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FFB0F" w14:textId="77777777" w:rsidR="00E82F9B" w:rsidRPr="00E834F4" w:rsidRDefault="00E82F9B" w:rsidP="00E82F9B"/>
    <w:p w14:paraId="119F5541" w14:textId="77777777" w:rsidR="00E82F9B" w:rsidRPr="00E834F4" w:rsidRDefault="00E82F9B" w:rsidP="00E82F9B"/>
    <w:p w14:paraId="28965A2F" w14:textId="77777777" w:rsidR="00E82F9B" w:rsidRPr="00E834F4" w:rsidRDefault="00E82F9B" w:rsidP="00E82F9B"/>
    <w:p w14:paraId="2B0E8010" w14:textId="77777777" w:rsidR="00E82F9B" w:rsidRPr="00E834F4" w:rsidRDefault="00E82F9B" w:rsidP="00E82F9B"/>
    <w:p w14:paraId="6653A81F" w14:textId="77777777" w:rsidR="00E82F9B" w:rsidRPr="00E834F4" w:rsidRDefault="00E82F9B" w:rsidP="00E82F9B"/>
    <w:p w14:paraId="3265A3F3" w14:textId="77777777" w:rsidR="00E82F9B" w:rsidRPr="00E834F4" w:rsidRDefault="00E82F9B" w:rsidP="00E82F9B"/>
    <w:p w14:paraId="004F7055" w14:textId="77777777" w:rsidR="00E82F9B" w:rsidRPr="00E834F4" w:rsidRDefault="00E82F9B" w:rsidP="00E82F9B"/>
    <w:p w14:paraId="02951233" w14:textId="77777777" w:rsidR="00E82F9B" w:rsidRPr="00E834F4" w:rsidRDefault="00E82F9B" w:rsidP="00E82F9B"/>
    <w:p w14:paraId="2BE7CD2D" w14:textId="77777777" w:rsidR="00E82F9B" w:rsidRPr="00E834F4" w:rsidRDefault="00E82F9B" w:rsidP="00E82F9B"/>
    <w:p w14:paraId="76B7045C" w14:textId="77777777" w:rsidR="00E82F9B" w:rsidRPr="00E834F4" w:rsidRDefault="00E82F9B" w:rsidP="00E82F9B"/>
    <w:p w14:paraId="662F333F" w14:textId="77777777" w:rsidR="00A43962" w:rsidRPr="00E834F4" w:rsidRDefault="00A43962" w:rsidP="00E82F9B"/>
    <w:p w14:paraId="3BCDD6D2" w14:textId="77777777" w:rsidR="00E82F9B" w:rsidRPr="00E834F4" w:rsidRDefault="00E82F9B" w:rsidP="00E82F9B"/>
    <w:p w14:paraId="62B71572" w14:textId="77777777" w:rsidR="00E82F9B" w:rsidRPr="00E834F4" w:rsidRDefault="00E82F9B" w:rsidP="00E82F9B"/>
    <w:p w14:paraId="24BEAA7B" w14:textId="77777777" w:rsidR="00E82F9B" w:rsidRPr="00E834F4" w:rsidRDefault="00E82F9B" w:rsidP="00E82F9B">
      <w:pPr>
        <w:jc w:val="center"/>
        <w:rPr>
          <w:b/>
        </w:rPr>
      </w:pPr>
      <w:r w:rsidRPr="00E834F4">
        <w:rPr>
          <w:b/>
        </w:rPr>
        <w:t xml:space="preserve">THE FATHER STEPHEN’S </w:t>
      </w:r>
      <w:r w:rsidR="00573865" w:rsidRPr="00E834F4">
        <w:rPr>
          <w:b/>
        </w:rPr>
        <w:t>TOP</w:t>
      </w:r>
      <w:r w:rsidR="003D2028" w:rsidRPr="00E834F4">
        <w:rPr>
          <w:b/>
        </w:rPr>
        <w:t>-</w:t>
      </w:r>
      <w:r w:rsidRPr="00E834F4">
        <w:rPr>
          <w:b/>
        </w:rPr>
        <w:t>SECRET NAME OF ALL ETERNAL LORDSHIP</w:t>
      </w:r>
    </w:p>
    <w:p w14:paraId="419EF205" w14:textId="77777777" w:rsidR="00E82F9B" w:rsidRPr="00E834F4" w:rsidRDefault="00E82F9B" w:rsidP="00E82F9B">
      <w:pPr>
        <w:jc w:val="center"/>
        <w:rPr>
          <w:b/>
        </w:rPr>
      </w:pPr>
    </w:p>
    <w:p w14:paraId="09B792A5" w14:textId="77777777" w:rsidR="00E82F9B" w:rsidRPr="00E834F4" w:rsidRDefault="00E82F9B" w:rsidP="00E82F9B">
      <w:pPr>
        <w:jc w:val="center"/>
        <w:rPr>
          <w:b/>
        </w:rPr>
      </w:pPr>
    </w:p>
    <w:p w14:paraId="62817BD6" w14:textId="77777777" w:rsidR="00E82F9B" w:rsidRPr="00E834F4" w:rsidRDefault="00E82F9B" w:rsidP="00E82F9B">
      <w:pPr>
        <w:jc w:val="center"/>
        <w:rPr>
          <w:b/>
        </w:rPr>
      </w:pPr>
    </w:p>
    <w:p w14:paraId="1C78ADEA" w14:textId="77777777" w:rsidR="00E82F9B" w:rsidRPr="00E834F4" w:rsidRDefault="00E82F9B" w:rsidP="00E82F9B">
      <w:pPr>
        <w:jc w:val="center"/>
        <w:rPr>
          <w:b/>
        </w:rPr>
      </w:pPr>
    </w:p>
    <w:p w14:paraId="5CB4B66F" w14:textId="77777777" w:rsidR="00E82F9B" w:rsidRPr="00E834F4" w:rsidRDefault="00E82F9B" w:rsidP="00E82F9B">
      <w:pPr>
        <w:jc w:val="center"/>
        <w:rPr>
          <w:b/>
        </w:rPr>
      </w:pPr>
    </w:p>
    <w:p w14:paraId="1BC7A4A8" w14:textId="77777777" w:rsidR="00E82F9B" w:rsidRPr="00E834F4" w:rsidRDefault="00E82F9B" w:rsidP="00E82F9B">
      <w:pPr>
        <w:jc w:val="center"/>
        <w:rPr>
          <w:b/>
        </w:rPr>
      </w:pPr>
    </w:p>
    <w:p w14:paraId="55047CD3" w14:textId="77777777" w:rsidR="00E82F9B" w:rsidRPr="00E834F4" w:rsidRDefault="00E82F9B" w:rsidP="00E82F9B">
      <w:pPr>
        <w:jc w:val="center"/>
        <w:rPr>
          <w:b/>
        </w:rPr>
      </w:pPr>
    </w:p>
    <w:p w14:paraId="2835828C" w14:textId="77777777" w:rsidR="00E82F9B" w:rsidRPr="00E834F4" w:rsidRDefault="00E82F9B" w:rsidP="00E82F9B">
      <w:pPr>
        <w:jc w:val="center"/>
        <w:rPr>
          <w:b/>
        </w:rPr>
      </w:pPr>
    </w:p>
    <w:p w14:paraId="27DDEACF" w14:textId="77777777" w:rsidR="00E82F9B" w:rsidRPr="00E834F4" w:rsidRDefault="00E82F9B" w:rsidP="00E82F9B">
      <w:pPr>
        <w:jc w:val="center"/>
        <w:rPr>
          <w:b/>
        </w:rPr>
      </w:pPr>
    </w:p>
    <w:p w14:paraId="0785D8A6" w14:textId="77777777" w:rsidR="00823F2C" w:rsidRPr="00E834F4" w:rsidRDefault="00823F2C" w:rsidP="00E82F9B">
      <w:pPr>
        <w:jc w:val="center"/>
        <w:rPr>
          <w:b/>
        </w:rPr>
      </w:pPr>
    </w:p>
    <w:p w14:paraId="34D51CCA" w14:textId="77777777" w:rsidR="00675F66" w:rsidRPr="00E834F4" w:rsidRDefault="00675F66" w:rsidP="00E82F9B">
      <w:pPr>
        <w:jc w:val="center"/>
        <w:rPr>
          <w:b/>
        </w:rPr>
      </w:pPr>
    </w:p>
    <w:p w14:paraId="6EBE4BF8" w14:textId="77777777" w:rsidR="00E82F9B" w:rsidRPr="00E834F4" w:rsidRDefault="00E82F9B" w:rsidP="00E82F9B">
      <w:pPr>
        <w:jc w:val="center"/>
      </w:pPr>
      <w:r w:rsidRPr="00E834F4">
        <w:lastRenderedPageBreak/>
        <w:t>Contents</w:t>
      </w:r>
    </w:p>
    <w:p w14:paraId="15755A17" w14:textId="77777777" w:rsidR="00E82F9B" w:rsidRPr="00E834F4" w:rsidRDefault="00E82F9B" w:rsidP="00E82F9B">
      <w:r w:rsidRPr="00E834F4">
        <w:t>Chapter 1: The Father Stephen’s Secret Name comprised in Eternal Lordship in the OT</w:t>
      </w:r>
    </w:p>
    <w:p w14:paraId="520DD489" w14:textId="77777777" w:rsidR="00E82F9B" w:rsidRPr="00E834F4" w:rsidRDefault="00E82F9B" w:rsidP="00E82F9B">
      <w:r w:rsidRPr="00E834F4">
        <w:t xml:space="preserve">The Proof of Eternal Lordship </w:t>
      </w:r>
    </w:p>
    <w:p w14:paraId="779F5DBD" w14:textId="77777777" w:rsidR="002F03FA" w:rsidRPr="00E834F4" w:rsidRDefault="002F03FA" w:rsidP="00E82F9B">
      <w:r w:rsidRPr="00E834F4">
        <w:t>0.   The Father Stephen’s Eternal Lordship in ENOCH</w:t>
      </w:r>
    </w:p>
    <w:p w14:paraId="37DC10EC" w14:textId="77777777" w:rsidR="00E82F9B" w:rsidRPr="00E834F4" w:rsidRDefault="00E82F9B" w:rsidP="00E82F9B">
      <w:r w:rsidRPr="00E834F4">
        <w:t>1.   The Father Stephen’s Eternal Lordship in Genesis</w:t>
      </w:r>
    </w:p>
    <w:p w14:paraId="108211EB" w14:textId="77777777" w:rsidR="00E82F9B" w:rsidRPr="00E834F4" w:rsidRDefault="00E82F9B" w:rsidP="00E82F9B">
      <w:r w:rsidRPr="00E834F4">
        <w:t>2.   The Father Stephen’s Eternal Lordship in Exodus</w:t>
      </w:r>
    </w:p>
    <w:p w14:paraId="68F6123A" w14:textId="77777777" w:rsidR="00E82F9B" w:rsidRPr="00E834F4" w:rsidRDefault="00E82F9B" w:rsidP="00E82F9B">
      <w:r w:rsidRPr="00E834F4">
        <w:t>3.   The Father Stephen’s Eternal Lordship in Leviticus</w:t>
      </w:r>
    </w:p>
    <w:p w14:paraId="43261B34" w14:textId="77777777" w:rsidR="00E82F9B" w:rsidRPr="00E834F4" w:rsidRDefault="00E82F9B" w:rsidP="00E82F9B">
      <w:r w:rsidRPr="00E834F4">
        <w:t>4.   The Father Stephen’s Eternal Lordship in Numbers</w:t>
      </w:r>
    </w:p>
    <w:p w14:paraId="27EE7574" w14:textId="77777777" w:rsidR="00E82F9B" w:rsidRPr="00E834F4" w:rsidRDefault="00E82F9B" w:rsidP="00E82F9B">
      <w:r w:rsidRPr="00E834F4">
        <w:t>5.   The Father Stephen’s Eternal Lordship in Deuteronomy</w:t>
      </w:r>
    </w:p>
    <w:p w14:paraId="021CBBA3" w14:textId="77777777" w:rsidR="00E82F9B" w:rsidRPr="00E834F4" w:rsidRDefault="00E82F9B" w:rsidP="00E82F9B">
      <w:r w:rsidRPr="00E834F4">
        <w:t>6.   The Father Stephen’s Eternal Lordship in Joshua</w:t>
      </w:r>
    </w:p>
    <w:p w14:paraId="2356FD2F" w14:textId="77777777" w:rsidR="00E82F9B" w:rsidRPr="00E834F4" w:rsidRDefault="00E82F9B" w:rsidP="00E82F9B">
      <w:r w:rsidRPr="00E834F4">
        <w:t>7.   The Father Stephen’s Eternal Lordship in Judges</w:t>
      </w:r>
    </w:p>
    <w:p w14:paraId="5B3BCAEB" w14:textId="77777777" w:rsidR="00E82F9B" w:rsidRPr="00E834F4" w:rsidRDefault="00E82F9B" w:rsidP="00E82F9B">
      <w:r w:rsidRPr="00E834F4">
        <w:t>8.   The Father Stephen’s Eternal Lordship in Ruth</w:t>
      </w:r>
    </w:p>
    <w:p w14:paraId="1FE477DC" w14:textId="77777777" w:rsidR="00E82F9B" w:rsidRPr="00E834F4" w:rsidRDefault="00E82F9B" w:rsidP="00E82F9B">
      <w:r w:rsidRPr="00E834F4">
        <w:t>9.   The Father Stephen’s Eternal Lordship in 1</w:t>
      </w:r>
      <w:r w:rsidRPr="00E834F4">
        <w:rPr>
          <w:vertAlign w:val="superscript"/>
        </w:rPr>
        <w:t>st</w:t>
      </w:r>
      <w:r w:rsidRPr="00E834F4">
        <w:t xml:space="preserve"> Samuel </w:t>
      </w:r>
    </w:p>
    <w:p w14:paraId="1AD6E846" w14:textId="77777777" w:rsidR="00E82F9B" w:rsidRPr="00E834F4" w:rsidRDefault="00E82F9B" w:rsidP="00E82F9B">
      <w:r w:rsidRPr="00E834F4">
        <w:t>10. The Father Stephen’s Eternal Lordship in 2</w:t>
      </w:r>
      <w:r w:rsidRPr="00E834F4">
        <w:rPr>
          <w:vertAlign w:val="superscript"/>
        </w:rPr>
        <w:t>nd</w:t>
      </w:r>
      <w:r w:rsidRPr="00E834F4">
        <w:t xml:space="preserve"> Samuel</w:t>
      </w:r>
    </w:p>
    <w:p w14:paraId="4199857E" w14:textId="77777777" w:rsidR="00E82F9B" w:rsidRPr="00E834F4" w:rsidRDefault="00E82F9B" w:rsidP="00E82F9B">
      <w:r w:rsidRPr="00E834F4">
        <w:t>11. The Father Stephen’s Eternal Lordship in 1</w:t>
      </w:r>
      <w:r w:rsidRPr="00E834F4">
        <w:rPr>
          <w:vertAlign w:val="superscript"/>
        </w:rPr>
        <w:t>st</w:t>
      </w:r>
      <w:r w:rsidRPr="00E834F4">
        <w:t xml:space="preserve"> Kings</w:t>
      </w:r>
    </w:p>
    <w:p w14:paraId="39A3183A" w14:textId="77777777" w:rsidR="00E82F9B" w:rsidRPr="00E834F4" w:rsidRDefault="00E82F9B" w:rsidP="00E82F9B">
      <w:r w:rsidRPr="00E834F4">
        <w:t>12. The Father Stephen’s Eternal Lordship in 2</w:t>
      </w:r>
      <w:r w:rsidRPr="00E834F4">
        <w:rPr>
          <w:vertAlign w:val="superscript"/>
        </w:rPr>
        <w:t>nd</w:t>
      </w:r>
      <w:r w:rsidRPr="00E834F4">
        <w:t xml:space="preserve"> Kings</w:t>
      </w:r>
    </w:p>
    <w:p w14:paraId="40E540A9" w14:textId="77777777" w:rsidR="00E82F9B" w:rsidRPr="00E834F4" w:rsidRDefault="00E82F9B" w:rsidP="00E82F9B">
      <w:r w:rsidRPr="00E834F4">
        <w:t>13. The Father Stephen’s Eternal Lordship in 1</w:t>
      </w:r>
      <w:r w:rsidRPr="00E834F4">
        <w:rPr>
          <w:vertAlign w:val="superscript"/>
        </w:rPr>
        <w:t>st</w:t>
      </w:r>
      <w:r w:rsidRPr="00E834F4">
        <w:t xml:space="preserve"> Chronicles</w:t>
      </w:r>
    </w:p>
    <w:p w14:paraId="35EE7A32" w14:textId="77777777" w:rsidR="00E82F9B" w:rsidRPr="00E834F4" w:rsidRDefault="00E82F9B" w:rsidP="00E82F9B">
      <w:r w:rsidRPr="00E834F4">
        <w:t>14. The Father Stephen’s Eternal Lordship in 2</w:t>
      </w:r>
      <w:r w:rsidRPr="00E834F4">
        <w:rPr>
          <w:vertAlign w:val="superscript"/>
        </w:rPr>
        <w:t>nd</w:t>
      </w:r>
      <w:r w:rsidRPr="00E834F4">
        <w:t xml:space="preserve"> Chronicles</w:t>
      </w:r>
    </w:p>
    <w:p w14:paraId="18D2B219" w14:textId="77777777" w:rsidR="00E82F9B" w:rsidRPr="00E834F4" w:rsidRDefault="00E82F9B" w:rsidP="00E82F9B">
      <w:r w:rsidRPr="00E834F4">
        <w:t>15. The Father Stephen’s Eternal Lordship in Ezra</w:t>
      </w:r>
    </w:p>
    <w:p w14:paraId="66072C11" w14:textId="77777777" w:rsidR="00E82F9B" w:rsidRPr="00E834F4" w:rsidRDefault="00E82F9B" w:rsidP="00E82F9B">
      <w:r w:rsidRPr="00E834F4">
        <w:t>16. The Father Stephen’s Eternal Lordship in Nehemiah</w:t>
      </w:r>
    </w:p>
    <w:p w14:paraId="3C3270DA" w14:textId="77777777" w:rsidR="00E82F9B" w:rsidRPr="00E834F4" w:rsidRDefault="00E82F9B" w:rsidP="00E82F9B">
      <w:r w:rsidRPr="00E834F4">
        <w:t>17. The Father Stephen’s Eternal Lordship in Esther</w:t>
      </w:r>
    </w:p>
    <w:p w14:paraId="76202B84" w14:textId="77777777" w:rsidR="00E82F9B" w:rsidRPr="00E834F4" w:rsidRDefault="00E82F9B" w:rsidP="00E82F9B">
      <w:r w:rsidRPr="00E834F4">
        <w:t>18. The Father Stephen’s Eternal Lordship in Job</w:t>
      </w:r>
    </w:p>
    <w:p w14:paraId="4B325C5E" w14:textId="77777777" w:rsidR="00E82F9B" w:rsidRPr="00E834F4" w:rsidRDefault="00E82F9B" w:rsidP="00E82F9B">
      <w:r w:rsidRPr="00E834F4">
        <w:t>19. The Father Stephen’s Eternal Lordship in 1</w:t>
      </w:r>
      <w:r w:rsidRPr="00E834F4">
        <w:rPr>
          <w:vertAlign w:val="superscript"/>
        </w:rPr>
        <w:t>st</w:t>
      </w:r>
      <w:r w:rsidRPr="00E834F4">
        <w:t xml:space="preserve"> Psalms </w:t>
      </w:r>
    </w:p>
    <w:p w14:paraId="660E4DE6" w14:textId="77777777" w:rsidR="00E82F9B" w:rsidRPr="00E834F4" w:rsidRDefault="00E82F9B" w:rsidP="00E82F9B">
      <w:r w:rsidRPr="00E834F4">
        <w:t>20. The Father Stephen’s Eternal Lordship in 2</w:t>
      </w:r>
      <w:r w:rsidRPr="00E834F4">
        <w:rPr>
          <w:vertAlign w:val="superscript"/>
        </w:rPr>
        <w:t>nd</w:t>
      </w:r>
      <w:r w:rsidRPr="00E834F4">
        <w:t xml:space="preserve"> Psalms</w:t>
      </w:r>
    </w:p>
    <w:p w14:paraId="4DCF62E5" w14:textId="77777777" w:rsidR="00E82F9B" w:rsidRPr="00E834F4" w:rsidRDefault="00E82F9B" w:rsidP="00E82F9B">
      <w:r w:rsidRPr="00E834F4">
        <w:t>21. The Father Stephen’s Eternal Lordship in 3</w:t>
      </w:r>
      <w:r w:rsidRPr="00E834F4">
        <w:rPr>
          <w:vertAlign w:val="superscript"/>
        </w:rPr>
        <w:t>rd</w:t>
      </w:r>
      <w:r w:rsidRPr="00E834F4">
        <w:t xml:space="preserve"> Psalms</w:t>
      </w:r>
    </w:p>
    <w:p w14:paraId="2811CC13" w14:textId="77777777" w:rsidR="00E82F9B" w:rsidRPr="00E834F4" w:rsidRDefault="00E82F9B" w:rsidP="00E82F9B">
      <w:r w:rsidRPr="00E834F4">
        <w:lastRenderedPageBreak/>
        <w:t>22. The Father Stephen’s Eternal Lordship in 4</w:t>
      </w:r>
      <w:r w:rsidRPr="00E834F4">
        <w:rPr>
          <w:vertAlign w:val="superscript"/>
        </w:rPr>
        <w:t>th</w:t>
      </w:r>
      <w:r w:rsidRPr="00E834F4">
        <w:t xml:space="preserve"> Psalms</w:t>
      </w:r>
    </w:p>
    <w:p w14:paraId="4DCEC96C" w14:textId="77777777" w:rsidR="00E82F9B" w:rsidRPr="00E834F4" w:rsidRDefault="00E82F9B" w:rsidP="00E82F9B">
      <w:r w:rsidRPr="00E834F4">
        <w:t>23. The Father Stephen’s Eternal Lordship in 5</w:t>
      </w:r>
      <w:r w:rsidRPr="00E834F4">
        <w:rPr>
          <w:vertAlign w:val="superscript"/>
        </w:rPr>
        <w:t>th</w:t>
      </w:r>
      <w:r w:rsidRPr="00E834F4">
        <w:t xml:space="preserve"> Psalms</w:t>
      </w:r>
    </w:p>
    <w:p w14:paraId="111209E1" w14:textId="77777777" w:rsidR="00E82F9B" w:rsidRPr="00E834F4" w:rsidRDefault="00E82F9B" w:rsidP="00E82F9B">
      <w:r w:rsidRPr="00E834F4">
        <w:t>24. The Father Stephen’s Eternal Lordship in Proverbs</w:t>
      </w:r>
    </w:p>
    <w:p w14:paraId="7C11C7D0" w14:textId="77777777" w:rsidR="00E82F9B" w:rsidRPr="00E834F4" w:rsidRDefault="00E82F9B" w:rsidP="00E82F9B">
      <w:r w:rsidRPr="00E834F4">
        <w:t>25. The Father Stephen’s Eternal Lordship in Ecclesiastes</w:t>
      </w:r>
    </w:p>
    <w:p w14:paraId="512B76EA" w14:textId="77777777" w:rsidR="00E82F9B" w:rsidRPr="00E834F4" w:rsidRDefault="00E82F9B" w:rsidP="00E82F9B">
      <w:r w:rsidRPr="00E834F4">
        <w:t>26. The Father Stephen’s Eternal Lordship in Song of Solomon</w:t>
      </w:r>
    </w:p>
    <w:p w14:paraId="0B7DCEB2" w14:textId="77777777" w:rsidR="00E82F9B" w:rsidRPr="00E834F4" w:rsidRDefault="00E82F9B" w:rsidP="00E82F9B">
      <w:r w:rsidRPr="00E834F4">
        <w:t>27. The Father Stephen’s Eternal Lordship in Isaiah</w:t>
      </w:r>
    </w:p>
    <w:p w14:paraId="746F346A" w14:textId="77777777" w:rsidR="00E82F9B" w:rsidRPr="00E834F4" w:rsidRDefault="00E82F9B" w:rsidP="00E82F9B">
      <w:r w:rsidRPr="00E834F4">
        <w:t>28. The Father Stephen’s Eternal Lordship in Jeremiah</w:t>
      </w:r>
    </w:p>
    <w:p w14:paraId="693AB7B9" w14:textId="77777777" w:rsidR="00E82F9B" w:rsidRPr="00E834F4" w:rsidRDefault="00E82F9B" w:rsidP="00E82F9B">
      <w:r w:rsidRPr="00E834F4">
        <w:t>29. The Father Stephen’s Eternal Lordship in Lamentations</w:t>
      </w:r>
    </w:p>
    <w:p w14:paraId="0CA71FBC" w14:textId="77777777" w:rsidR="00E82F9B" w:rsidRPr="00E834F4" w:rsidRDefault="00E82F9B" w:rsidP="00E82F9B">
      <w:r w:rsidRPr="00E834F4">
        <w:t>30. The Father Stephen’s Eternal Lordship in Ezekiel</w:t>
      </w:r>
    </w:p>
    <w:p w14:paraId="02791584" w14:textId="77777777" w:rsidR="00E82F9B" w:rsidRPr="00E834F4" w:rsidRDefault="00E82F9B" w:rsidP="00E82F9B">
      <w:r w:rsidRPr="00E834F4">
        <w:t>31. The Father Stephen’s Eternal Lordship in Daniel</w:t>
      </w:r>
    </w:p>
    <w:p w14:paraId="7A3B0E7D" w14:textId="77777777" w:rsidR="00E82F9B" w:rsidRPr="00E834F4" w:rsidRDefault="00E82F9B" w:rsidP="00E82F9B">
      <w:r w:rsidRPr="00E834F4">
        <w:t>32. The Father Stephen’s Eternal Lordship in Hosea</w:t>
      </w:r>
    </w:p>
    <w:p w14:paraId="46A7D1B1" w14:textId="77777777" w:rsidR="00E82F9B" w:rsidRPr="00E834F4" w:rsidRDefault="00E82F9B" w:rsidP="00E82F9B">
      <w:r w:rsidRPr="00E834F4">
        <w:t>33. The Father Stephen’s Eternal Lordship in Joel</w:t>
      </w:r>
    </w:p>
    <w:p w14:paraId="2F243CA8" w14:textId="77777777" w:rsidR="00E82F9B" w:rsidRPr="00E834F4" w:rsidRDefault="00E82F9B" w:rsidP="00E82F9B">
      <w:r w:rsidRPr="00E834F4">
        <w:t>34. The Father Stephen’s Eternal Lordship in Amos</w:t>
      </w:r>
    </w:p>
    <w:p w14:paraId="1C37CC34" w14:textId="77777777" w:rsidR="00E82F9B" w:rsidRPr="00E834F4" w:rsidRDefault="00E82F9B" w:rsidP="00E82F9B">
      <w:r w:rsidRPr="00E834F4">
        <w:t>35. The Father Stephen’s Eternal Lordship in Obadiah</w:t>
      </w:r>
    </w:p>
    <w:p w14:paraId="23A1B232" w14:textId="77777777" w:rsidR="00E82F9B" w:rsidRPr="00E834F4" w:rsidRDefault="00E82F9B" w:rsidP="00E82F9B">
      <w:r w:rsidRPr="00E834F4">
        <w:t>36. The Father Stephen’s Eternal Lordship in Jonah</w:t>
      </w:r>
    </w:p>
    <w:p w14:paraId="0D3DF0B3" w14:textId="77777777" w:rsidR="00E82F9B" w:rsidRPr="00E834F4" w:rsidRDefault="00E82F9B" w:rsidP="00E82F9B">
      <w:r w:rsidRPr="00E834F4">
        <w:t>37. The Father Stephen’s Eternal Lordship in Micah</w:t>
      </w:r>
    </w:p>
    <w:p w14:paraId="1C47AFE9" w14:textId="77777777" w:rsidR="00E82F9B" w:rsidRPr="00E834F4" w:rsidRDefault="00E82F9B" w:rsidP="00E82F9B">
      <w:r w:rsidRPr="00E834F4">
        <w:t>38. The Father Stephen’s Eternal Lordship in Nahum</w:t>
      </w:r>
    </w:p>
    <w:p w14:paraId="05344FEB" w14:textId="77777777" w:rsidR="00E82F9B" w:rsidRPr="00E834F4" w:rsidRDefault="00E82F9B" w:rsidP="00E82F9B">
      <w:r w:rsidRPr="00E834F4">
        <w:t>39. The Father Stephen’s Eternal Lordship in Habakkuk</w:t>
      </w:r>
    </w:p>
    <w:p w14:paraId="42EAAEC8" w14:textId="77777777" w:rsidR="00E82F9B" w:rsidRPr="00E834F4" w:rsidRDefault="00E82F9B" w:rsidP="00E82F9B">
      <w:r w:rsidRPr="00E834F4">
        <w:t>40. The Father Stephen’s Eternal Lordship in Zephaniah</w:t>
      </w:r>
    </w:p>
    <w:p w14:paraId="40400247" w14:textId="77777777" w:rsidR="00E82F9B" w:rsidRPr="00E834F4" w:rsidRDefault="00E82F9B" w:rsidP="00E82F9B">
      <w:r w:rsidRPr="00E834F4">
        <w:t>41. The Father Stephen’s Eternal Lordship in Haggai</w:t>
      </w:r>
    </w:p>
    <w:p w14:paraId="72A42C8A" w14:textId="77777777" w:rsidR="00E82F9B" w:rsidRPr="00E834F4" w:rsidRDefault="00E82F9B" w:rsidP="00E82F9B">
      <w:r w:rsidRPr="00E834F4">
        <w:t>42. The Father Stephen’s Eternal Lordship in Zechariah</w:t>
      </w:r>
    </w:p>
    <w:p w14:paraId="1F4DA6AA" w14:textId="77777777" w:rsidR="00E82F9B" w:rsidRPr="00E834F4" w:rsidRDefault="00E82F9B" w:rsidP="00E82F9B">
      <w:r w:rsidRPr="00E834F4">
        <w:t xml:space="preserve">43. The Father Stephen’s Eternal Lordship in Malachi   </w:t>
      </w:r>
    </w:p>
    <w:p w14:paraId="00FF9D68" w14:textId="77777777" w:rsidR="00E82F9B" w:rsidRPr="00E834F4" w:rsidRDefault="00E82F9B" w:rsidP="00E82F9B">
      <w:r w:rsidRPr="00E834F4">
        <w:t>Chapter 2: The Father Stephen’s Secret Name comprised in Eternal Lordship in the MT</w:t>
      </w:r>
    </w:p>
    <w:p w14:paraId="6946437E" w14:textId="77777777" w:rsidR="00E82F9B" w:rsidRPr="00E834F4" w:rsidRDefault="00E82F9B" w:rsidP="00E82F9B">
      <w:r w:rsidRPr="00E834F4">
        <w:t>1.   The Father Stephen’s Eternal Lordship in 1</w:t>
      </w:r>
      <w:r w:rsidRPr="00E834F4">
        <w:rPr>
          <w:vertAlign w:val="superscript"/>
        </w:rPr>
        <w:t>st</w:t>
      </w:r>
      <w:r w:rsidRPr="00E834F4">
        <w:t xml:space="preserve"> Esdras</w:t>
      </w:r>
    </w:p>
    <w:p w14:paraId="47983920" w14:textId="77777777" w:rsidR="00E82F9B" w:rsidRPr="00E834F4" w:rsidRDefault="00E82F9B" w:rsidP="00E82F9B">
      <w:r w:rsidRPr="00E834F4">
        <w:t>2.   The Father Stephen’s Eternal Lordship in 2</w:t>
      </w:r>
      <w:r w:rsidRPr="00E834F4">
        <w:rPr>
          <w:vertAlign w:val="superscript"/>
        </w:rPr>
        <w:t>nd</w:t>
      </w:r>
      <w:r w:rsidRPr="00E834F4">
        <w:t xml:space="preserve"> Esdras</w:t>
      </w:r>
    </w:p>
    <w:p w14:paraId="35D46BB3" w14:textId="77777777" w:rsidR="00E82F9B" w:rsidRPr="00E834F4" w:rsidRDefault="00E82F9B" w:rsidP="00E82F9B">
      <w:r w:rsidRPr="00E834F4">
        <w:lastRenderedPageBreak/>
        <w:t>3.   The Father Stephen’s Eternal Lordship in Tobit</w:t>
      </w:r>
    </w:p>
    <w:p w14:paraId="31347B29" w14:textId="77777777" w:rsidR="00E82F9B" w:rsidRPr="00E834F4" w:rsidRDefault="00E82F9B" w:rsidP="00E82F9B">
      <w:r w:rsidRPr="00E834F4">
        <w:t xml:space="preserve">4.   The Father Stephen’s Eternal Lordship in Judith </w:t>
      </w:r>
    </w:p>
    <w:p w14:paraId="45659229" w14:textId="77777777" w:rsidR="00E82F9B" w:rsidRPr="00E834F4" w:rsidRDefault="00E82F9B" w:rsidP="00E82F9B">
      <w:r w:rsidRPr="00E834F4">
        <w:t>5.   The Father Stephen’s Eternal Lordship in Esther</w:t>
      </w:r>
    </w:p>
    <w:p w14:paraId="64A5068F" w14:textId="77777777" w:rsidR="00E82F9B" w:rsidRPr="00E834F4" w:rsidRDefault="00E82F9B" w:rsidP="00E82F9B">
      <w:r w:rsidRPr="00E834F4">
        <w:t>6.   The Father Stephen’s Eternal Lordship in Wisdom of Solomon</w:t>
      </w:r>
    </w:p>
    <w:p w14:paraId="29F989B9" w14:textId="77777777" w:rsidR="00E82F9B" w:rsidRPr="00E834F4" w:rsidRDefault="00E82F9B" w:rsidP="00E82F9B">
      <w:r w:rsidRPr="00E834F4">
        <w:t>7.   The Father Stephen’s Eternal Lordship in Sirach</w:t>
      </w:r>
    </w:p>
    <w:p w14:paraId="652535A7" w14:textId="77777777" w:rsidR="00E82F9B" w:rsidRPr="00E834F4" w:rsidRDefault="00E82F9B" w:rsidP="00E82F9B">
      <w:r w:rsidRPr="00E834F4">
        <w:t>8.   The Father Stephen’s Eternal Lordship in Baruch</w:t>
      </w:r>
    </w:p>
    <w:p w14:paraId="5F883164" w14:textId="77777777" w:rsidR="00E82F9B" w:rsidRPr="00E834F4" w:rsidRDefault="00E82F9B" w:rsidP="00E82F9B">
      <w:r w:rsidRPr="00E834F4">
        <w:t>9.   The Father Stephen’s Eternal Lordship in Jeremiah</w:t>
      </w:r>
    </w:p>
    <w:p w14:paraId="06DBAE7C" w14:textId="77777777" w:rsidR="00E82F9B" w:rsidRPr="00E834F4" w:rsidRDefault="00E82F9B" w:rsidP="00E82F9B">
      <w:r w:rsidRPr="00E834F4">
        <w:t>10. The Father Stephen’s Eternal Lordship in Daniel</w:t>
      </w:r>
    </w:p>
    <w:p w14:paraId="34C186C4" w14:textId="77777777" w:rsidR="00E82F9B" w:rsidRPr="00E834F4" w:rsidRDefault="00E82F9B" w:rsidP="00E82F9B">
      <w:r w:rsidRPr="00E834F4">
        <w:t xml:space="preserve">11. The Father Stephen’s Eternal Lordship in Prayer of Azariah </w:t>
      </w:r>
    </w:p>
    <w:p w14:paraId="7F5BDE1F" w14:textId="77777777" w:rsidR="00E82F9B" w:rsidRPr="00E834F4" w:rsidRDefault="00E82F9B" w:rsidP="00E82F9B">
      <w:r w:rsidRPr="00E834F4">
        <w:t xml:space="preserve">12. The Father Stephen’s Eternal Lordship in the Song of the Three Jews  </w:t>
      </w:r>
    </w:p>
    <w:p w14:paraId="02655210" w14:textId="77777777" w:rsidR="00E82F9B" w:rsidRPr="00E834F4" w:rsidRDefault="00E82F9B" w:rsidP="00E82F9B">
      <w:r w:rsidRPr="00E834F4">
        <w:t>13. The Father Stephen’s Eternal Lordship in Susanna</w:t>
      </w:r>
    </w:p>
    <w:p w14:paraId="0409DA9A" w14:textId="77777777" w:rsidR="00E82F9B" w:rsidRPr="00E834F4" w:rsidRDefault="00E82F9B" w:rsidP="00E82F9B">
      <w:r w:rsidRPr="00E834F4">
        <w:t>14. The Father Stephen’s Eternal Lordship in Bel and the Dragon</w:t>
      </w:r>
    </w:p>
    <w:p w14:paraId="0913EE90" w14:textId="77777777" w:rsidR="00E82F9B" w:rsidRPr="00E834F4" w:rsidRDefault="00E82F9B" w:rsidP="00E82F9B">
      <w:r w:rsidRPr="00E834F4">
        <w:t>15. The Father Stephen’s Eternal Lordship in Manasseh</w:t>
      </w:r>
    </w:p>
    <w:p w14:paraId="5CB3BFA7" w14:textId="77777777" w:rsidR="00E82F9B" w:rsidRPr="00E834F4" w:rsidRDefault="00E82F9B" w:rsidP="00E82F9B">
      <w:r w:rsidRPr="00E834F4">
        <w:t>16. The Father Stephen’s Eternal Lordship in 1</w:t>
      </w:r>
      <w:r w:rsidRPr="00E834F4">
        <w:rPr>
          <w:vertAlign w:val="superscript"/>
        </w:rPr>
        <w:t>st</w:t>
      </w:r>
      <w:r w:rsidRPr="00E834F4">
        <w:t xml:space="preserve"> Maccabees</w:t>
      </w:r>
    </w:p>
    <w:p w14:paraId="76CC40D6" w14:textId="77777777" w:rsidR="00E82F9B" w:rsidRPr="00E834F4" w:rsidRDefault="00E82F9B" w:rsidP="00E82F9B">
      <w:r w:rsidRPr="00E834F4">
        <w:t>17. The Father Stephen’s Eternal Lordship in 2</w:t>
      </w:r>
      <w:r w:rsidRPr="00E834F4">
        <w:rPr>
          <w:vertAlign w:val="superscript"/>
        </w:rPr>
        <w:t>nd</w:t>
      </w:r>
      <w:r w:rsidRPr="00E834F4">
        <w:t xml:space="preserve"> Maccabees</w:t>
      </w:r>
    </w:p>
    <w:p w14:paraId="14E03C85" w14:textId="77777777" w:rsidR="00E82F9B" w:rsidRPr="00E834F4" w:rsidRDefault="00E82F9B" w:rsidP="00E82F9B">
      <w:r w:rsidRPr="00E834F4">
        <w:t>18. The Father Stephen’s Eternal Lordship in Psalms</w:t>
      </w:r>
    </w:p>
    <w:p w14:paraId="797E67A5" w14:textId="77777777" w:rsidR="00E82F9B" w:rsidRPr="00E834F4" w:rsidRDefault="00E82F9B" w:rsidP="00E82F9B">
      <w:r w:rsidRPr="00E834F4">
        <w:t>19. The Father Stephen’s Eternal Lordship in 3</w:t>
      </w:r>
      <w:r w:rsidRPr="00E834F4">
        <w:rPr>
          <w:vertAlign w:val="superscript"/>
        </w:rPr>
        <w:t>rd</w:t>
      </w:r>
      <w:r w:rsidRPr="00E834F4">
        <w:t xml:space="preserve"> Maccabees</w:t>
      </w:r>
    </w:p>
    <w:p w14:paraId="015B2107" w14:textId="77777777" w:rsidR="00E82F9B" w:rsidRPr="00E834F4" w:rsidRDefault="00E82F9B" w:rsidP="00E82F9B">
      <w:r w:rsidRPr="00E834F4">
        <w:t>20. The Father Stephen’s Eternal Lordship in 4</w:t>
      </w:r>
      <w:r w:rsidRPr="00E834F4">
        <w:rPr>
          <w:vertAlign w:val="superscript"/>
        </w:rPr>
        <w:t>th</w:t>
      </w:r>
      <w:r w:rsidRPr="00E834F4">
        <w:t xml:space="preserve"> Maccabees</w:t>
      </w:r>
    </w:p>
    <w:p w14:paraId="200EB53A" w14:textId="77777777" w:rsidR="00E82F9B" w:rsidRPr="00E834F4" w:rsidRDefault="00E82F9B" w:rsidP="00E82F9B">
      <w:r w:rsidRPr="00E834F4">
        <w:t>Chapter 3: The 47 Lost Books of the New Testament</w:t>
      </w:r>
    </w:p>
    <w:p w14:paraId="6F4B47F0" w14:textId="77777777" w:rsidR="00E82F9B" w:rsidRPr="00E834F4" w:rsidRDefault="00E82F9B" w:rsidP="00E82F9B">
      <w:r w:rsidRPr="00E834F4">
        <w:t>1. The Father Stephen’s Eternal Lordship in the Gospel of the Nazareans</w:t>
      </w:r>
    </w:p>
    <w:p w14:paraId="3613ADAC" w14:textId="77777777" w:rsidR="00E82F9B" w:rsidRPr="00E834F4" w:rsidRDefault="00E82F9B" w:rsidP="00E82F9B">
      <w:r w:rsidRPr="00E834F4">
        <w:t>2. The Father Stephen’s Eternal Lordship in the Gospel of the Ebionites</w:t>
      </w:r>
    </w:p>
    <w:p w14:paraId="2BFA7BDF" w14:textId="77777777" w:rsidR="00E82F9B" w:rsidRPr="00E834F4" w:rsidRDefault="00E82F9B" w:rsidP="00E82F9B">
      <w:r w:rsidRPr="00E834F4">
        <w:t>3. The Father Stephen’s Eternal Lordship in the Gospel of the Hebrews</w:t>
      </w:r>
    </w:p>
    <w:p w14:paraId="436EF26D" w14:textId="77777777" w:rsidR="00E82F9B" w:rsidRPr="00E834F4" w:rsidRDefault="00E82F9B" w:rsidP="00E82F9B">
      <w:r w:rsidRPr="00E834F4">
        <w:t>4. The Father Stephen’s Eternal Lordship in the Gospel of the Egyptians</w:t>
      </w:r>
    </w:p>
    <w:p w14:paraId="12572654" w14:textId="77777777" w:rsidR="00E82F9B" w:rsidRPr="00E834F4" w:rsidRDefault="00E82F9B" w:rsidP="00E82F9B">
      <w:r w:rsidRPr="00E834F4">
        <w:t>5. The Father Stephen’s Eternal Lordship in the Gospel of Thomas</w:t>
      </w:r>
    </w:p>
    <w:p w14:paraId="3466191E" w14:textId="77777777" w:rsidR="00E82F9B" w:rsidRPr="00E834F4" w:rsidRDefault="00E82F9B" w:rsidP="00E82F9B">
      <w:r w:rsidRPr="00E834F4">
        <w:t>6. The Father Stephen’s Eternal Lordship in the Unknown Gospel</w:t>
      </w:r>
    </w:p>
    <w:p w14:paraId="4BDE5B01" w14:textId="77777777" w:rsidR="00E82F9B" w:rsidRPr="00E834F4" w:rsidRDefault="00E82F9B" w:rsidP="00E82F9B">
      <w:r w:rsidRPr="00E834F4">
        <w:lastRenderedPageBreak/>
        <w:t>7. The Father Stephen’s Eternal Lordship in the Gospel of Peter</w:t>
      </w:r>
    </w:p>
    <w:p w14:paraId="2C561DAA" w14:textId="77777777" w:rsidR="00E82F9B" w:rsidRPr="00E834F4" w:rsidRDefault="00E82F9B" w:rsidP="00E82F9B">
      <w:r w:rsidRPr="00E834F4">
        <w:t>8. The Father Stephen’s Eternal Lordship in the Gospel of Mary</w:t>
      </w:r>
    </w:p>
    <w:p w14:paraId="7EBCD699" w14:textId="77777777" w:rsidR="00E82F9B" w:rsidRPr="00E834F4" w:rsidRDefault="00E82F9B" w:rsidP="00E82F9B">
      <w:r w:rsidRPr="00E834F4">
        <w:t>9. The Father Stephen’s Eternal Lordship in the Gospel of Philip</w:t>
      </w:r>
    </w:p>
    <w:p w14:paraId="2D81B59A" w14:textId="77777777" w:rsidR="00E82F9B" w:rsidRPr="00E834F4" w:rsidRDefault="00E82F9B" w:rsidP="00E82F9B">
      <w:r w:rsidRPr="00E834F4">
        <w:t>10. The Father Stephen’s Eternal Lordship in the Gospel of Truth</w:t>
      </w:r>
    </w:p>
    <w:p w14:paraId="64209EE6" w14:textId="77777777" w:rsidR="00E82F9B" w:rsidRPr="00E834F4" w:rsidRDefault="00E82F9B" w:rsidP="00E82F9B">
      <w:r w:rsidRPr="00E834F4">
        <w:t>11. The Father Stephen’s Eternal Lordship in the Gospel of the Savior</w:t>
      </w:r>
    </w:p>
    <w:p w14:paraId="527CC21C" w14:textId="77777777" w:rsidR="00E82F9B" w:rsidRPr="00E834F4" w:rsidRDefault="00E82F9B" w:rsidP="00E82F9B">
      <w:r w:rsidRPr="00E834F4">
        <w:t xml:space="preserve">12. The Father Stephen’s Eternal Lordship in the Infancy Gospel of Thomas </w:t>
      </w:r>
    </w:p>
    <w:p w14:paraId="172F7CDF" w14:textId="77777777" w:rsidR="00E82F9B" w:rsidRPr="00E834F4" w:rsidRDefault="00E82F9B" w:rsidP="00E82F9B">
      <w:r w:rsidRPr="00E834F4">
        <w:t xml:space="preserve">13. The Father Stephen’s Eternal Lordship in the Proto-Gospel of James </w:t>
      </w:r>
    </w:p>
    <w:p w14:paraId="13D6428B" w14:textId="77777777" w:rsidR="00E82F9B" w:rsidRPr="00E834F4" w:rsidRDefault="00E82F9B" w:rsidP="00E82F9B">
      <w:r w:rsidRPr="00E834F4">
        <w:t xml:space="preserve">14. The Father Stephen’s Eternal Lordship in the Epistle of the Apostles </w:t>
      </w:r>
    </w:p>
    <w:p w14:paraId="1DC38592" w14:textId="77777777" w:rsidR="00E82F9B" w:rsidRPr="00E834F4" w:rsidRDefault="00E82F9B" w:rsidP="00E82F9B">
      <w:r w:rsidRPr="00E834F4">
        <w:t>15. The Father Stephen’s Eternal Lordship in the Coptic Apocalypse of Peter</w:t>
      </w:r>
    </w:p>
    <w:p w14:paraId="70E7F8EB" w14:textId="77777777" w:rsidR="00E82F9B" w:rsidRPr="00E834F4" w:rsidRDefault="00E82F9B" w:rsidP="00E82F9B">
      <w:r w:rsidRPr="00E834F4">
        <w:t>16. The Father Stephen’s Eternal Lordship in the 2</w:t>
      </w:r>
      <w:r w:rsidRPr="00E834F4">
        <w:rPr>
          <w:vertAlign w:val="superscript"/>
        </w:rPr>
        <w:t>nd</w:t>
      </w:r>
      <w:r w:rsidRPr="00E834F4">
        <w:t xml:space="preserve"> Treatise of the Great Seth </w:t>
      </w:r>
    </w:p>
    <w:p w14:paraId="0E454922" w14:textId="77777777" w:rsidR="00E82F9B" w:rsidRPr="00E834F4" w:rsidRDefault="00E82F9B" w:rsidP="00E82F9B">
      <w:r w:rsidRPr="00E834F4">
        <w:t>17. The Father Stephen’s Eternal Lordship in the Secret Gospel of John Mark</w:t>
      </w:r>
    </w:p>
    <w:p w14:paraId="13135746" w14:textId="77777777" w:rsidR="00E82F9B" w:rsidRPr="00E834F4" w:rsidRDefault="00E82F9B" w:rsidP="00E82F9B">
      <w:r w:rsidRPr="00E834F4">
        <w:t>18. The Father Stephen’s Eternal Lordship in the Acts of John</w:t>
      </w:r>
    </w:p>
    <w:p w14:paraId="6807DB90" w14:textId="77777777" w:rsidR="00E82F9B" w:rsidRPr="00E834F4" w:rsidRDefault="00E82F9B" w:rsidP="00E82F9B">
      <w:r w:rsidRPr="00E834F4">
        <w:t xml:space="preserve">19. The Father Stephen’s Eternal Lordship in the Acts of Paul </w:t>
      </w:r>
    </w:p>
    <w:p w14:paraId="107F19ED" w14:textId="77777777" w:rsidR="00E82F9B" w:rsidRPr="00E834F4" w:rsidRDefault="00E82F9B" w:rsidP="00E82F9B">
      <w:r w:rsidRPr="00E834F4">
        <w:t>20. The Father Stephen’s Eternal Lordship in the Acts of Thecla</w:t>
      </w:r>
    </w:p>
    <w:p w14:paraId="7712612D" w14:textId="77777777" w:rsidR="00E82F9B" w:rsidRPr="00E834F4" w:rsidRDefault="00E82F9B" w:rsidP="00E82F9B">
      <w:r w:rsidRPr="00E834F4">
        <w:t>21. The Father Stephen’s Eternal Lordship in the Acts of Thomas</w:t>
      </w:r>
    </w:p>
    <w:p w14:paraId="1726F183" w14:textId="77777777" w:rsidR="00E82F9B" w:rsidRPr="00E834F4" w:rsidRDefault="00E82F9B" w:rsidP="00E82F9B">
      <w:r w:rsidRPr="00E834F4">
        <w:t>22. The Father Stephen’s Eternal Lordship in the Acts of Peter</w:t>
      </w:r>
    </w:p>
    <w:p w14:paraId="4C0BF34C" w14:textId="77777777" w:rsidR="00E82F9B" w:rsidRPr="00E834F4" w:rsidRDefault="00E82F9B" w:rsidP="00E82F9B">
      <w:r w:rsidRPr="00E834F4">
        <w:t>23. The Father Stephen’s Eternal Lordship in the 3</w:t>
      </w:r>
      <w:r w:rsidRPr="00E834F4">
        <w:rPr>
          <w:vertAlign w:val="superscript"/>
        </w:rPr>
        <w:t>rd</w:t>
      </w:r>
      <w:r w:rsidRPr="00E834F4">
        <w:t xml:space="preserve"> Letter to Corinthians (2</w:t>
      </w:r>
      <w:r w:rsidRPr="00E834F4">
        <w:rPr>
          <w:vertAlign w:val="superscript"/>
        </w:rPr>
        <w:t>nd</w:t>
      </w:r>
      <w:r w:rsidRPr="00E834F4">
        <w:t xml:space="preserve"> Cor. 2:3-4; 7:8) </w:t>
      </w:r>
    </w:p>
    <w:p w14:paraId="01819A1B" w14:textId="77777777" w:rsidR="00E82F9B" w:rsidRPr="00E834F4" w:rsidRDefault="00E82F9B" w:rsidP="00E82F9B">
      <w:r w:rsidRPr="00E834F4">
        <w:t>24. The Father Stephen’s Eternal Lordship in Correspondence between Paul &amp; Seneca</w:t>
      </w:r>
    </w:p>
    <w:p w14:paraId="6401BC12" w14:textId="77777777" w:rsidR="00E82F9B" w:rsidRPr="00E834F4" w:rsidRDefault="00E82F9B" w:rsidP="00E82F9B">
      <w:r w:rsidRPr="00E834F4">
        <w:t xml:space="preserve">25. The Father Stephen’s Eternal Lordship in Paul’s Letter to the Laodiceans </w:t>
      </w:r>
    </w:p>
    <w:p w14:paraId="3198FC92" w14:textId="77777777" w:rsidR="00E82F9B" w:rsidRPr="00E834F4" w:rsidRDefault="00E82F9B" w:rsidP="00E82F9B">
      <w:r w:rsidRPr="00E834F4">
        <w:t>26. The Father Stephen’s Eternal Lordship in the Letter of 1</w:t>
      </w:r>
      <w:r w:rsidRPr="00E834F4">
        <w:rPr>
          <w:vertAlign w:val="superscript"/>
        </w:rPr>
        <w:t>st</w:t>
      </w:r>
      <w:r w:rsidRPr="00E834F4">
        <w:t xml:space="preserve"> Clement</w:t>
      </w:r>
    </w:p>
    <w:p w14:paraId="551E3FE9" w14:textId="77777777" w:rsidR="00E82F9B" w:rsidRPr="00E834F4" w:rsidRDefault="00E82F9B" w:rsidP="00E82F9B">
      <w:r w:rsidRPr="00E834F4">
        <w:t>27. The Father Stephen’s Eternal Lordship in the Letter of 2</w:t>
      </w:r>
      <w:r w:rsidRPr="00E834F4">
        <w:rPr>
          <w:vertAlign w:val="superscript"/>
        </w:rPr>
        <w:t>nd</w:t>
      </w:r>
      <w:r w:rsidRPr="00E834F4">
        <w:t xml:space="preserve"> Clement</w:t>
      </w:r>
    </w:p>
    <w:p w14:paraId="0486A371" w14:textId="77777777" w:rsidR="00E82F9B" w:rsidRPr="00E834F4" w:rsidRDefault="00E82F9B" w:rsidP="00E82F9B">
      <w:r w:rsidRPr="00E834F4">
        <w:t>28. The Father Stephen’s Eternal Lordship in the Letter of Peter to James (Reception)</w:t>
      </w:r>
    </w:p>
    <w:p w14:paraId="3C38D8B4" w14:textId="77777777" w:rsidR="00E82F9B" w:rsidRPr="00E834F4" w:rsidRDefault="00E82F9B" w:rsidP="00E82F9B">
      <w:r w:rsidRPr="00E834F4">
        <w:t xml:space="preserve">29. The Father Stephen’s Eternal </w:t>
      </w:r>
      <w:r w:rsidR="00433732" w:rsidRPr="00E834F4">
        <w:t>L</w:t>
      </w:r>
      <w:r w:rsidRPr="00E834F4">
        <w:t>ordship in the Homilies of Clement</w:t>
      </w:r>
    </w:p>
    <w:p w14:paraId="6BDE4323" w14:textId="77777777" w:rsidR="00E82F9B" w:rsidRPr="00E834F4" w:rsidRDefault="00E82F9B" w:rsidP="00E82F9B">
      <w:r w:rsidRPr="00E834F4">
        <w:t>30. The Father Stephen’s Eternal Lordship in Ptolemy’s Letter to Flora</w:t>
      </w:r>
    </w:p>
    <w:p w14:paraId="48C27613" w14:textId="77777777" w:rsidR="00E82F9B" w:rsidRPr="00E834F4" w:rsidRDefault="00E82F9B" w:rsidP="00E82F9B">
      <w:r w:rsidRPr="00E834F4">
        <w:t>31. The Father Stephen’s Eternal Lordship in the Treatise on the Resurrection</w:t>
      </w:r>
    </w:p>
    <w:p w14:paraId="67388127" w14:textId="77777777" w:rsidR="00E82F9B" w:rsidRPr="00E834F4" w:rsidRDefault="00E82F9B" w:rsidP="00E82F9B">
      <w:r w:rsidRPr="00E834F4">
        <w:lastRenderedPageBreak/>
        <w:t>32. The Father Stephen’s Eternal Lordship in the Didache</w:t>
      </w:r>
    </w:p>
    <w:p w14:paraId="7DBFB597" w14:textId="77777777" w:rsidR="00E82F9B" w:rsidRPr="00E834F4" w:rsidRDefault="00E82F9B" w:rsidP="00E82F9B">
      <w:r w:rsidRPr="00E834F4">
        <w:t>33. The Father Stephen’s Eternal Lordship in the Letter of Barnabas</w:t>
      </w:r>
    </w:p>
    <w:p w14:paraId="3EA66ECC" w14:textId="77777777" w:rsidR="00E82F9B" w:rsidRPr="00E834F4" w:rsidRDefault="00E82F9B" w:rsidP="00E82F9B">
      <w:r w:rsidRPr="00E834F4">
        <w:t>34. The Father Stephen’s Eternal Lordship in the Preaching of Peter</w:t>
      </w:r>
    </w:p>
    <w:p w14:paraId="11F55537" w14:textId="77777777" w:rsidR="00E82F9B" w:rsidRPr="00E834F4" w:rsidRDefault="00E82F9B" w:rsidP="00E82F9B">
      <w:r w:rsidRPr="00E834F4">
        <w:t>35. The Father Stephen’s Eternal Lordship in the Pseudo-Titus</w:t>
      </w:r>
    </w:p>
    <w:p w14:paraId="0BD2CEF0" w14:textId="77777777" w:rsidR="00E82F9B" w:rsidRPr="00E834F4" w:rsidRDefault="00E82F9B" w:rsidP="00E82F9B">
      <w:r w:rsidRPr="00E834F4">
        <w:t>36. The Father Stephen’s Eternal Lordship in the Shepherd of Hermas</w:t>
      </w:r>
    </w:p>
    <w:p w14:paraId="31598A41" w14:textId="77777777" w:rsidR="00E82F9B" w:rsidRPr="00E834F4" w:rsidRDefault="00E82F9B" w:rsidP="00E82F9B">
      <w:r w:rsidRPr="00E834F4">
        <w:t>37. The Father Stephen’s Eternal Lordship in the Apocalypse of Peter</w:t>
      </w:r>
    </w:p>
    <w:p w14:paraId="5319BAE0" w14:textId="77777777" w:rsidR="00E82F9B" w:rsidRPr="00E834F4" w:rsidRDefault="00E82F9B" w:rsidP="00E82F9B">
      <w:r w:rsidRPr="00E834F4">
        <w:t>38. The Father Stephen’s Eternal Lordship in the Apocalypse of Paul</w:t>
      </w:r>
    </w:p>
    <w:p w14:paraId="1D23065C" w14:textId="77777777" w:rsidR="00E82F9B" w:rsidRPr="00E834F4" w:rsidRDefault="00E82F9B" w:rsidP="00E82F9B">
      <w:r w:rsidRPr="00E834F4">
        <w:t>39. The Father Stephen’s Eternal Lordship in the Secret Book of John</w:t>
      </w:r>
    </w:p>
    <w:p w14:paraId="63B7A8DF" w14:textId="77777777" w:rsidR="00E82F9B" w:rsidRPr="00E834F4" w:rsidRDefault="00E82F9B" w:rsidP="00E82F9B">
      <w:r w:rsidRPr="00E834F4">
        <w:t xml:space="preserve">40. The Father Stephen’s Eternal Lordship in the Origen of the World </w:t>
      </w:r>
    </w:p>
    <w:p w14:paraId="17D66EB9" w14:textId="77777777" w:rsidR="00E82F9B" w:rsidRPr="00E834F4" w:rsidRDefault="00E82F9B" w:rsidP="00E82F9B">
      <w:r w:rsidRPr="00E834F4">
        <w:t>41. The Father Stephen’s Eternal Lordship in the First Thought in Three Forms</w:t>
      </w:r>
    </w:p>
    <w:p w14:paraId="18625E6A" w14:textId="77777777" w:rsidR="00E82F9B" w:rsidRPr="00E834F4" w:rsidRDefault="00E82F9B" w:rsidP="00E82F9B">
      <w:r w:rsidRPr="00E834F4">
        <w:t>42. The Father Stephen’s Eternal Lordship in the Hymn of the Pearl</w:t>
      </w:r>
    </w:p>
    <w:p w14:paraId="10CCCC9F" w14:textId="77777777" w:rsidR="00E82F9B" w:rsidRPr="00E834F4" w:rsidRDefault="00E82F9B" w:rsidP="00E82F9B">
      <w:r w:rsidRPr="00E834F4">
        <w:t>43. The Father Stephen’s Eternal Lordship in the Muratorian Canon</w:t>
      </w:r>
    </w:p>
    <w:p w14:paraId="1BD2A783" w14:textId="77777777" w:rsidR="00E82F9B" w:rsidRPr="00E834F4" w:rsidRDefault="00E82F9B" w:rsidP="00E82F9B">
      <w:r w:rsidRPr="00E834F4">
        <w:t>44. The Father Stephen’s Eternal Lordship in the Canon of the Origen of Alexandria</w:t>
      </w:r>
    </w:p>
    <w:p w14:paraId="7B710575" w14:textId="77777777" w:rsidR="00E82F9B" w:rsidRPr="00E834F4" w:rsidRDefault="00E82F9B" w:rsidP="00E82F9B">
      <w:r w:rsidRPr="00E834F4">
        <w:t>45. The Father Stephen’s Eternal Lordship in the Canon of Eusebius</w:t>
      </w:r>
    </w:p>
    <w:p w14:paraId="39EB5489" w14:textId="77777777" w:rsidR="00E82F9B" w:rsidRPr="00E834F4" w:rsidRDefault="00E82F9B" w:rsidP="00E82F9B">
      <w:r w:rsidRPr="00E834F4">
        <w:t>46. The Father Stephen’s Eternal Lordship in the Canon of Athanasius of Alexandria</w:t>
      </w:r>
    </w:p>
    <w:p w14:paraId="1416EF81" w14:textId="77777777" w:rsidR="00E82F9B" w:rsidRPr="00E834F4" w:rsidRDefault="00E82F9B" w:rsidP="00E82F9B">
      <w:r w:rsidRPr="00E834F4">
        <w:t xml:space="preserve">47. The Father Stephen’s Eternal Lordship in the Canon of the Third Synod of Carthage </w:t>
      </w:r>
    </w:p>
    <w:p w14:paraId="4EEED246" w14:textId="77777777" w:rsidR="00E82F9B" w:rsidRPr="00E834F4" w:rsidRDefault="00E82F9B" w:rsidP="00E82F9B">
      <w:r w:rsidRPr="00E834F4">
        <w:t>Chapter 4: The Father Stephen’s Secret Name comprised in Eternal Lordship in the NT</w:t>
      </w:r>
    </w:p>
    <w:p w14:paraId="3B0599ED" w14:textId="77777777" w:rsidR="00E82F9B" w:rsidRPr="00E834F4" w:rsidRDefault="00E82F9B" w:rsidP="00E82F9B">
      <w:r w:rsidRPr="00E834F4">
        <w:t xml:space="preserve">1.   The Father Stephen’s Eternal Lordship in Matthew </w:t>
      </w:r>
    </w:p>
    <w:p w14:paraId="60EEF269" w14:textId="77777777" w:rsidR="00E82F9B" w:rsidRPr="00E834F4" w:rsidRDefault="00E82F9B" w:rsidP="00E82F9B">
      <w:r w:rsidRPr="00E834F4">
        <w:t>2.   The Father Stephen’s Eternal Lordship in Mark</w:t>
      </w:r>
    </w:p>
    <w:p w14:paraId="49D693C4" w14:textId="77777777" w:rsidR="00E82F9B" w:rsidRPr="00E834F4" w:rsidRDefault="00E82F9B" w:rsidP="00E82F9B">
      <w:r w:rsidRPr="00E834F4">
        <w:t>3.   The Father Stephen’s Eternal Lordship in John</w:t>
      </w:r>
    </w:p>
    <w:p w14:paraId="47EF9614" w14:textId="77777777" w:rsidR="00E82F9B" w:rsidRPr="00E834F4" w:rsidRDefault="00E82F9B" w:rsidP="00E82F9B">
      <w:r w:rsidRPr="00E834F4">
        <w:t>4.   The Father Stephen’s Eternal Lordship in Romans</w:t>
      </w:r>
    </w:p>
    <w:p w14:paraId="4D5D48DE" w14:textId="77777777" w:rsidR="00E82F9B" w:rsidRPr="00E834F4" w:rsidRDefault="00E82F9B" w:rsidP="00E82F9B">
      <w:r w:rsidRPr="00E834F4">
        <w:t>5.   The Father Stephen’s Eternal Lordship in 1</w:t>
      </w:r>
      <w:r w:rsidRPr="00E834F4">
        <w:rPr>
          <w:vertAlign w:val="superscript"/>
        </w:rPr>
        <w:t>st</w:t>
      </w:r>
      <w:r w:rsidRPr="00E834F4">
        <w:t xml:space="preserve"> Corinthians (known as the 2</w:t>
      </w:r>
      <w:r w:rsidRPr="00E834F4">
        <w:rPr>
          <w:vertAlign w:val="superscript"/>
        </w:rPr>
        <w:t>nd</w:t>
      </w:r>
      <w:r w:rsidRPr="00E834F4">
        <w:t xml:space="preserve"> Canon Book)</w:t>
      </w:r>
    </w:p>
    <w:p w14:paraId="0EC1510E" w14:textId="77777777" w:rsidR="00E82F9B" w:rsidRPr="00E834F4" w:rsidRDefault="00E82F9B" w:rsidP="00E82F9B">
      <w:r w:rsidRPr="00E834F4">
        <w:t>6.   The Father Stephen’s Eternal Lordship in 2</w:t>
      </w:r>
      <w:r w:rsidRPr="00E834F4">
        <w:rPr>
          <w:vertAlign w:val="superscript"/>
        </w:rPr>
        <w:t>nd</w:t>
      </w:r>
      <w:r w:rsidRPr="00E834F4">
        <w:t xml:space="preserve"> Corinthians (known as the 4</w:t>
      </w:r>
      <w:r w:rsidRPr="00E834F4">
        <w:rPr>
          <w:vertAlign w:val="superscript"/>
        </w:rPr>
        <w:t>th</w:t>
      </w:r>
      <w:r w:rsidRPr="00E834F4">
        <w:t xml:space="preserve"> Canon Book)</w:t>
      </w:r>
    </w:p>
    <w:p w14:paraId="294F48D9" w14:textId="77777777" w:rsidR="00E82F9B" w:rsidRPr="00E834F4" w:rsidRDefault="00E82F9B" w:rsidP="00E82F9B">
      <w:r w:rsidRPr="00E834F4">
        <w:t>7.   The Father Stephen’s Eternal Lordship in 3</w:t>
      </w:r>
      <w:r w:rsidRPr="00E834F4">
        <w:rPr>
          <w:vertAlign w:val="superscript"/>
        </w:rPr>
        <w:t>rd</w:t>
      </w:r>
      <w:r w:rsidRPr="00E834F4">
        <w:t xml:space="preserve"> Corinthians (3</w:t>
      </w:r>
      <w:r w:rsidRPr="00E834F4">
        <w:rPr>
          <w:vertAlign w:val="superscript"/>
        </w:rPr>
        <w:t>rd</w:t>
      </w:r>
      <w:r w:rsidRPr="00E834F4">
        <w:t xml:space="preserve"> Book: 2</w:t>
      </w:r>
      <w:r w:rsidRPr="00E834F4">
        <w:rPr>
          <w:vertAlign w:val="superscript"/>
        </w:rPr>
        <w:t>nd</w:t>
      </w:r>
      <w:r w:rsidRPr="00E834F4">
        <w:t xml:space="preserve"> Corinthians 2:3-4; 7:8)</w:t>
      </w:r>
    </w:p>
    <w:p w14:paraId="61AA809A" w14:textId="77777777" w:rsidR="00E82F9B" w:rsidRPr="00E834F4" w:rsidRDefault="00E82F9B" w:rsidP="00E82F9B">
      <w:r w:rsidRPr="00E834F4">
        <w:t>8.   The Father Stephen’s Eternal Lordship in 4</w:t>
      </w:r>
      <w:r w:rsidRPr="00E834F4">
        <w:rPr>
          <w:vertAlign w:val="superscript"/>
        </w:rPr>
        <w:t>th</w:t>
      </w:r>
      <w:r w:rsidRPr="00E834F4">
        <w:t xml:space="preserve"> Corinthians (1</w:t>
      </w:r>
      <w:r w:rsidRPr="00E834F4">
        <w:rPr>
          <w:vertAlign w:val="superscript"/>
        </w:rPr>
        <w:t>st</w:t>
      </w:r>
      <w:r w:rsidRPr="00E834F4">
        <w:t xml:space="preserve"> Book: 1</w:t>
      </w:r>
      <w:r w:rsidRPr="00E834F4">
        <w:rPr>
          <w:vertAlign w:val="superscript"/>
        </w:rPr>
        <w:t>st</w:t>
      </w:r>
      <w:r w:rsidRPr="00E834F4">
        <w:t xml:space="preserve"> Corinthians 5:9)</w:t>
      </w:r>
    </w:p>
    <w:p w14:paraId="651470A1" w14:textId="77777777" w:rsidR="00E82F9B" w:rsidRPr="00E834F4" w:rsidRDefault="00E82F9B" w:rsidP="00E82F9B">
      <w:r w:rsidRPr="00E834F4">
        <w:lastRenderedPageBreak/>
        <w:t>9.   The Father Stephen’s Eternal Lordship in Galatians</w:t>
      </w:r>
    </w:p>
    <w:p w14:paraId="5C31C4C7" w14:textId="77777777" w:rsidR="00E82F9B" w:rsidRPr="00E834F4" w:rsidRDefault="00E82F9B" w:rsidP="00E82F9B">
      <w:r w:rsidRPr="00E834F4">
        <w:t>10. The Father Stephen’s Eternal Lordship in Ephesians</w:t>
      </w:r>
    </w:p>
    <w:p w14:paraId="7C56DC88" w14:textId="77777777" w:rsidR="00E82F9B" w:rsidRPr="00E834F4" w:rsidRDefault="00E82F9B" w:rsidP="00E82F9B">
      <w:r w:rsidRPr="00E834F4">
        <w:t>11. The Father Stephen’s Eternal Lordship in Philippians</w:t>
      </w:r>
    </w:p>
    <w:p w14:paraId="2B57503C" w14:textId="77777777" w:rsidR="00E82F9B" w:rsidRPr="00E834F4" w:rsidRDefault="00E82F9B" w:rsidP="00E82F9B">
      <w:r w:rsidRPr="00E834F4">
        <w:t>12. The Father Stephen’s Eternal Lordship in Colossians</w:t>
      </w:r>
    </w:p>
    <w:p w14:paraId="4FADC6F7" w14:textId="77777777" w:rsidR="00E82F9B" w:rsidRPr="00E834F4" w:rsidRDefault="00E82F9B" w:rsidP="00E82F9B">
      <w:r w:rsidRPr="00E834F4">
        <w:t>13. The Father Stephen’s Eternal Lordship in 1</w:t>
      </w:r>
      <w:r w:rsidRPr="00E834F4">
        <w:rPr>
          <w:vertAlign w:val="superscript"/>
        </w:rPr>
        <w:t>st</w:t>
      </w:r>
      <w:r w:rsidRPr="00E834F4">
        <w:t xml:space="preserve"> Thessalonians</w:t>
      </w:r>
    </w:p>
    <w:p w14:paraId="58B6E246" w14:textId="77777777" w:rsidR="00E82F9B" w:rsidRPr="00E834F4" w:rsidRDefault="00E82F9B" w:rsidP="00E82F9B">
      <w:r w:rsidRPr="00E834F4">
        <w:t>14. The Father Stephen’s Eternal Lordship in 2</w:t>
      </w:r>
      <w:r w:rsidRPr="00E834F4">
        <w:rPr>
          <w:vertAlign w:val="superscript"/>
        </w:rPr>
        <w:t>nd</w:t>
      </w:r>
      <w:r w:rsidRPr="00E834F4">
        <w:t xml:space="preserve"> Thessalonians</w:t>
      </w:r>
    </w:p>
    <w:p w14:paraId="7B136A86" w14:textId="77777777" w:rsidR="00E82F9B" w:rsidRPr="00E834F4" w:rsidRDefault="00E82F9B" w:rsidP="00E82F9B">
      <w:r w:rsidRPr="00E834F4">
        <w:t>15. The Father Stephen’s Eternal Lordship in 1</w:t>
      </w:r>
      <w:r w:rsidRPr="00E834F4">
        <w:rPr>
          <w:vertAlign w:val="superscript"/>
        </w:rPr>
        <w:t>st</w:t>
      </w:r>
      <w:r w:rsidRPr="00E834F4">
        <w:t xml:space="preserve"> Timothy</w:t>
      </w:r>
    </w:p>
    <w:p w14:paraId="32EA8161" w14:textId="77777777" w:rsidR="00E82F9B" w:rsidRPr="00E834F4" w:rsidRDefault="00E82F9B" w:rsidP="00E82F9B">
      <w:r w:rsidRPr="00E834F4">
        <w:t>16. The Father Stephen’s Eternal Lordship in 2</w:t>
      </w:r>
      <w:r w:rsidRPr="00E834F4">
        <w:rPr>
          <w:vertAlign w:val="superscript"/>
        </w:rPr>
        <w:t>nd</w:t>
      </w:r>
      <w:r w:rsidRPr="00E834F4">
        <w:t xml:space="preserve"> Timothy</w:t>
      </w:r>
    </w:p>
    <w:p w14:paraId="697232E3" w14:textId="77777777" w:rsidR="00E82F9B" w:rsidRPr="00E834F4" w:rsidRDefault="00E82F9B" w:rsidP="00E82F9B">
      <w:r w:rsidRPr="00E834F4">
        <w:t>17. The Father Stephen’s Eternal Lordship in Titus</w:t>
      </w:r>
    </w:p>
    <w:p w14:paraId="5D1727B3" w14:textId="77777777" w:rsidR="00E82F9B" w:rsidRPr="00E834F4" w:rsidRDefault="00E82F9B" w:rsidP="00E82F9B">
      <w:r w:rsidRPr="00E834F4">
        <w:t>18. The Father Stephen’s Eternal Lordship in Philemon</w:t>
      </w:r>
    </w:p>
    <w:p w14:paraId="5C5AD3D2" w14:textId="77777777" w:rsidR="00E82F9B" w:rsidRPr="00E834F4" w:rsidRDefault="00E82F9B" w:rsidP="00E82F9B">
      <w:r w:rsidRPr="00E834F4">
        <w:t>19. The Father Stephen’s Eternal Lordship in Hebrews</w:t>
      </w:r>
    </w:p>
    <w:p w14:paraId="237CF84E" w14:textId="77777777" w:rsidR="00E82F9B" w:rsidRPr="00E834F4" w:rsidRDefault="00E82F9B" w:rsidP="00E82F9B">
      <w:r w:rsidRPr="00E834F4">
        <w:t>20. The Father Stephen’s Eternal Lordship in James</w:t>
      </w:r>
    </w:p>
    <w:p w14:paraId="0C4E9A16" w14:textId="77777777" w:rsidR="00E82F9B" w:rsidRPr="00E834F4" w:rsidRDefault="00E82F9B" w:rsidP="00E82F9B">
      <w:r w:rsidRPr="00E834F4">
        <w:t>21. The Father Stephen’s Eternal Lordship in 1</w:t>
      </w:r>
      <w:r w:rsidRPr="00E834F4">
        <w:rPr>
          <w:vertAlign w:val="superscript"/>
        </w:rPr>
        <w:t>st</w:t>
      </w:r>
      <w:r w:rsidRPr="00E834F4">
        <w:t xml:space="preserve"> Peter</w:t>
      </w:r>
    </w:p>
    <w:p w14:paraId="3E79F7FD" w14:textId="77777777" w:rsidR="00E82F9B" w:rsidRPr="00E834F4" w:rsidRDefault="00E82F9B" w:rsidP="00E82F9B">
      <w:r w:rsidRPr="00E834F4">
        <w:t>22. The Father Stephen’s Eternal Lordship in 2</w:t>
      </w:r>
      <w:r w:rsidRPr="00E834F4">
        <w:rPr>
          <w:vertAlign w:val="superscript"/>
        </w:rPr>
        <w:t>nd</w:t>
      </w:r>
      <w:r w:rsidRPr="00E834F4">
        <w:t xml:space="preserve"> Peter</w:t>
      </w:r>
    </w:p>
    <w:p w14:paraId="682B6F03" w14:textId="77777777" w:rsidR="00E82F9B" w:rsidRPr="00E834F4" w:rsidRDefault="00E82F9B" w:rsidP="00E82F9B">
      <w:r w:rsidRPr="00E834F4">
        <w:t>23. The Father Stephen’s Eternal Lordship in 1</w:t>
      </w:r>
      <w:r w:rsidRPr="00E834F4">
        <w:rPr>
          <w:vertAlign w:val="superscript"/>
        </w:rPr>
        <w:t>st</w:t>
      </w:r>
      <w:r w:rsidRPr="00E834F4">
        <w:t xml:space="preserve"> John</w:t>
      </w:r>
    </w:p>
    <w:p w14:paraId="654EB894" w14:textId="77777777" w:rsidR="00E82F9B" w:rsidRPr="00E834F4" w:rsidRDefault="00E82F9B" w:rsidP="00E82F9B">
      <w:r w:rsidRPr="00E834F4">
        <w:t>24. The Father Stephen’s Eternal Lordship in 2</w:t>
      </w:r>
      <w:r w:rsidRPr="00E834F4">
        <w:rPr>
          <w:vertAlign w:val="superscript"/>
        </w:rPr>
        <w:t>nd</w:t>
      </w:r>
      <w:r w:rsidRPr="00E834F4">
        <w:t xml:space="preserve"> John</w:t>
      </w:r>
    </w:p>
    <w:p w14:paraId="180BF496" w14:textId="77777777" w:rsidR="00E82F9B" w:rsidRPr="00E834F4" w:rsidRDefault="00E82F9B" w:rsidP="00E82F9B">
      <w:r w:rsidRPr="00E834F4">
        <w:t>25. The Father Stephen’s Eternal Lordship in 3</w:t>
      </w:r>
      <w:r w:rsidRPr="00E834F4">
        <w:rPr>
          <w:vertAlign w:val="superscript"/>
        </w:rPr>
        <w:t>rd</w:t>
      </w:r>
      <w:r w:rsidRPr="00E834F4">
        <w:t xml:space="preserve"> John</w:t>
      </w:r>
    </w:p>
    <w:p w14:paraId="1DB2EAC6" w14:textId="77777777" w:rsidR="00E82F9B" w:rsidRPr="00E834F4" w:rsidRDefault="00E82F9B" w:rsidP="00E82F9B">
      <w:r w:rsidRPr="00E834F4">
        <w:t>26. The Father Stephen’s Eternal Lordship in Jude</w:t>
      </w:r>
    </w:p>
    <w:p w14:paraId="73E55DF5" w14:textId="77777777" w:rsidR="002F03FA" w:rsidRPr="00E834F4" w:rsidRDefault="002F03FA" w:rsidP="002F03FA">
      <w:pPr>
        <w:rPr>
          <w:rFonts w:cstheme="minorHAnsi"/>
        </w:rPr>
      </w:pPr>
      <w:bookmarkStart w:id="0" w:name="_Hlk4028511"/>
      <w:r w:rsidRPr="00E834F4">
        <w:rPr>
          <w:rFonts w:cstheme="minorHAnsi"/>
        </w:rPr>
        <w:t xml:space="preserve">Chapter </w:t>
      </w:r>
      <w:r w:rsidR="001C1987" w:rsidRPr="00E834F4">
        <w:rPr>
          <w:rFonts w:cstheme="minorHAnsi"/>
        </w:rPr>
        <w:t>5</w:t>
      </w:r>
      <w:r w:rsidRPr="00E834F4">
        <w:rPr>
          <w:rFonts w:cstheme="minorHAnsi"/>
        </w:rPr>
        <w:t>: The FATHER STEPHEN’s Secret Name comprised in Eternal Lordship in the HT</w:t>
      </w:r>
    </w:p>
    <w:p w14:paraId="41526A67" w14:textId="77777777" w:rsidR="002F03FA" w:rsidRPr="00E834F4" w:rsidRDefault="002F03FA" w:rsidP="002F03FA">
      <w:pPr>
        <w:rPr>
          <w:rFonts w:cstheme="minorHAnsi"/>
        </w:rPr>
      </w:pPr>
      <w:r w:rsidRPr="00E834F4">
        <w:rPr>
          <w:rFonts w:cstheme="minorHAnsi"/>
        </w:rPr>
        <w:t>1.   The FATHER STEPHEN’s Eternal Lordship in the Higher Testament in Luke</w:t>
      </w:r>
    </w:p>
    <w:p w14:paraId="11C8C890" w14:textId="77777777" w:rsidR="001C1987" w:rsidRPr="00E834F4" w:rsidRDefault="001C1987" w:rsidP="002F03FA">
      <w:pPr>
        <w:jc w:val="both"/>
        <w:rPr>
          <w:rFonts w:cstheme="minorHAnsi"/>
        </w:rPr>
      </w:pPr>
      <w:r w:rsidRPr="00E834F4">
        <w:rPr>
          <w:rFonts w:cstheme="minorHAnsi"/>
        </w:rPr>
        <w:t>Chapter 6: The FATHER STEPHEN’s secret name comprised in Eternal Lordship in the HT</w:t>
      </w:r>
    </w:p>
    <w:p w14:paraId="5EC2F94D" w14:textId="77777777" w:rsidR="001C1987" w:rsidRPr="00E834F4" w:rsidRDefault="001C1987" w:rsidP="002F03FA">
      <w:pPr>
        <w:jc w:val="both"/>
        <w:rPr>
          <w:rFonts w:cstheme="minorHAnsi"/>
        </w:rPr>
      </w:pPr>
      <w:r w:rsidRPr="00E834F4">
        <w:rPr>
          <w:rFonts w:cstheme="minorHAnsi"/>
        </w:rPr>
        <w:t>The FATHER STEPHEN’s Eternal Lordship in the Highest Testament in Revelation</w:t>
      </w:r>
    </w:p>
    <w:p w14:paraId="78E2F9A1" w14:textId="77777777" w:rsidR="002F03FA" w:rsidRPr="00E834F4" w:rsidRDefault="002F03FA" w:rsidP="002F03FA">
      <w:pPr>
        <w:jc w:val="both"/>
        <w:rPr>
          <w:rFonts w:cstheme="minorHAnsi"/>
        </w:rPr>
      </w:pPr>
      <w:r w:rsidRPr="00E834F4">
        <w:rPr>
          <w:rFonts w:cstheme="minorHAnsi"/>
        </w:rPr>
        <w:t xml:space="preserve">Chapter </w:t>
      </w:r>
      <w:r w:rsidR="001C1987" w:rsidRPr="00E834F4">
        <w:rPr>
          <w:rFonts w:cstheme="minorHAnsi"/>
        </w:rPr>
        <w:t>7</w:t>
      </w:r>
      <w:r w:rsidRPr="00E834F4">
        <w:rPr>
          <w:rFonts w:cstheme="minorHAnsi"/>
        </w:rPr>
        <w:t>: The FATHER STEPHEN’s secret name comprised in Eternal Lordship in the MHT</w:t>
      </w:r>
    </w:p>
    <w:p w14:paraId="368F7C97" w14:textId="77777777" w:rsidR="002F03FA" w:rsidRPr="00E834F4" w:rsidRDefault="002F03FA" w:rsidP="002F03FA">
      <w:pPr>
        <w:jc w:val="both"/>
        <w:rPr>
          <w:rFonts w:cstheme="minorHAnsi"/>
        </w:rPr>
      </w:pPr>
      <w:bookmarkStart w:id="1" w:name="_Hlk4023718"/>
      <w:r w:rsidRPr="00E834F4">
        <w:rPr>
          <w:rFonts w:cstheme="minorHAnsi"/>
        </w:rPr>
        <w:t xml:space="preserve">1.   The FATHER STEPHEN’s Eternal Lordship in the </w:t>
      </w:r>
      <w:r w:rsidR="001C1987" w:rsidRPr="00E834F4">
        <w:rPr>
          <w:rFonts w:cstheme="minorHAnsi"/>
        </w:rPr>
        <w:t>Most-</w:t>
      </w:r>
      <w:r w:rsidRPr="00E834F4">
        <w:rPr>
          <w:rFonts w:cstheme="minorHAnsi"/>
        </w:rPr>
        <w:t>Highest Testament in Acts of the Apostles in the Unmarried to Single after Marriage Kingdom of Lordship</w:t>
      </w:r>
    </w:p>
    <w:p w14:paraId="39AB844C" w14:textId="77777777" w:rsidR="00204F31" w:rsidRPr="00E834F4" w:rsidRDefault="00204F31" w:rsidP="002F03FA">
      <w:pPr>
        <w:jc w:val="both"/>
        <w:rPr>
          <w:rFonts w:cstheme="minorHAnsi"/>
        </w:rPr>
      </w:pPr>
      <w:r w:rsidRPr="00E834F4">
        <w:rPr>
          <w:rFonts w:cstheme="minorHAnsi"/>
        </w:rPr>
        <w:t xml:space="preserve">Chapter 8: The FATHER STEPHEN’s </w:t>
      </w:r>
      <w:r w:rsidR="00931CAD">
        <w:rPr>
          <w:rFonts w:cstheme="minorHAnsi"/>
        </w:rPr>
        <w:t>top-</w:t>
      </w:r>
      <w:r w:rsidRPr="00E834F4">
        <w:rPr>
          <w:rFonts w:cstheme="minorHAnsi"/>
        </w:rPr>
        <w:t>secret name comprised in Eternal Lordship in the TOP</w:t>
      </w:r>
    </w:p>
    <w:p w14:paraId="03FF307A" w14:textId="77777777" w:rsidR="002F03FA" w:rsidRPr="00E834F4" w:rsidRDefault="002F03FA" w:rsidP="002F03FA">
      <w:pPr>
        <w:jc w:val="both"/>
        <w:rPr>
          <w:rFonts w:cstheme="minorHAnsi"/>
        </w:rPr>
      </w:pPr>
      <w:r w:rsidRPr="00E834F4">
        <w:rPr>
          <w:rFonts w:cstheme="minorHAnsi"/>
        </w:rPr>
        <w:lastRenderedPageBreak/>
        <w:t>The Secret Chapter of Acts 29 with the Implicated Acts 30 [Acts 1 of Acts of the HOLY GHOST]</w:t>
      </w:r>
    </w:p>
    <w:p w14:paraId="6FF37C21" w14:textId="77777777" w:rsidR="002F03FA" w:rsidRPr="00E834F4" w:rsidRDefault="002F03FA" w:rsidP="002F03FA">
      <w:pPr>
        <w:jc w:val="both"/>
        <w:rPr>
          <w:rFonts w:cstheme="minorHAnsi"/>
        </w:rPr>
      </w:pPr>
      <w:r w:rsidRPr="00E834F4">
        <w:rPr>
          <w:rFonts w:cstheme="minorHAnsi"/>
        </w:rPr>
        <w:t xml:space="preserve">1.   The FATHER STEPHEN’s Eternal Lordship in the </w:t>
      </w:r>
      <w:r w:rsidR="001C1987" w:rsidRPr="00E834F4">
        <w:rPr>
          <w:rFonts w:cstheme="minorHAnsi"/>
        </w:rPr>
        <w:t>Top</w:t>
      </w:r>
      <w:r w:rsidRPr="00E834F4">
        <w:rPr>
          <w:rFonts w:cstheme="minorHAnsi"/>
        </w:rPr>
        <w:t xml:space="preserve"> Testament in Acts of the H</w:t>
      </w:r>
      <w:r w:rsidR="00145E8B">
        <w:rPr>
          <w:rFonts w:cstheme="minorHAnsi"/>
        </w:rPr>
        <w:t>OLY</w:t>
      </w:r>
      <w:r w:rsidRPr="00E834F4">
        <w:rPr>
          <w:rFonts w:cstheme="minorHAnsi"/>
        </w:rPr>
        <w:t xml:space="preserve"> </w:t>
      </w:r>
      <w:r w:rsidR="00204F31" w:rsidRPr="00E834F4">
        <w:rPr>
          <w:rFonts w:cstheme="minorHAnsi"/>
        </w:rPr>
        <w:t>G</w:t>
      </w:r>
      <w:r w:rsidR="00145E8B">
        <w:rPr>
          <w:rFonts w:cstheme="minorHAnsi"/>
        </w:rPr>
        <w:t>HOST</w:t>
      </w:r>
      <w:r w:rsidRPr="00E834F4">
        <w:rPr>
          <w:rFonts w:cstheme="minorHAnsi"/>
        </w:rPr>
        <w:t xml:space="preserve"> </w:t>
      </w:r>
      <w:r w:rsidR="00145E8B">
        <w:rPr>
          <w:rFonts w:cstheme="minorHAnsi"/>
        </w:rPr>
        <w:t xml:space="preserve">[JOHN 4:23-24] </w:t>
      </w:r>
      <w:r w:rsidRPr="00E834F4">
        <w:rPr>
          <w:rFonts w:cstheme="minorHAnsi"/>
        </w:rPr>
        <w:t>in the Single Kingdom of Lordship</w:t>
      </w:r>
    </w:p>
    <w:p w14:paraId="6AEDE696" w14:textId="77777777" w:rsidR="002F03FA" w:rsidRPr="00E834F4" w:rsidRDefault="002F03FA" w:rsidP="002F03FA">
      <w:pPr>
        <w:rPr>
          <w:rFonts w:cstheme="minorHAnsi"/>
        </w:rPr>
      </w:pPr>
      <w:r w:rsidRPr="00E834F4">
        <w:rPr>
          <w:rFonts w:cstheme="minorHAnsi"/>
        </w:rPr>
        <w:t>The Secret Chapter of Acts 29 with the Implicated Acts 30 [English Single USA Realm]</w:t>
      </w:r>
    </w:p>
    <w:p w14:paraId="43B3F836" w14:textId="77777777" w:rsidR="002F03FA" w:rsidRPr="00E834F4" w:rsidRDefault="002F03FA" w:rsidP="002F03FA">
      <w:pPr>
        <w:rPr>
          <w:rFonts w:cstheme="minorHAnsi"/>
        </w:rPr>
      </w:pPr>
      <w:r w:rsidRPr="00E834F4">
        <w:rPr>
          <w:rFonts w:cstheme="minorHAnsi"/>
        </w:rPr>
        <w:t xml:space="preserve">Conclusion </w:t>
      </w:r>
    </w:p>
    <w:bookmarkEnd w:id="0"/>
    <w:bookmarkEnd w:id="1"/>
    <w:p w14:paraId="6A4602DC" w14:textId="77777777" w:rsidR="00E82F9B" w:rsidRPr="00E834F4" w:rsidRDefault="00E82F9B" w:rsidP="00E82F9B">
      <w:pPr>
        <w:jc w:val="center"/>
        <w:rPr>
          <w:b/>
        </w:rPr>
      </w:pPr>
      <w:r w:rsidRPr="00E834F4">
        <w:rPr>
          <w:b/>
        </w:rPr>
        <w:t xml:space="preserve">The Father Stephen’s Lordship in </w:t>
      </w:r>
      <w:r w:rsidR="002F03FA" w:rsidRPr="00E834F4">
        <w:rPr>
          <w:b/>
        </w:rPr>
        <w:t>ENOCH</w:t>
      </w:r>
    </w:p>
    <w:p w14:paraId="1AE8AA8F" w14:textId="6394C1BF" w:rsidR="00E82F9B" w:rsidRDefault="00E82F9B" w:rsidP="00E82F9B">
      <w:pPr>
        <w:jc w:val="center"/>
        <w:rPr>
          <w:b/>
        </w:rPr>
      </w:pPr>
      <w:r w:rsidRPr="00E834F4">
        <w:rPr>
          <w:b/>
        </w:rPr>
        <w:t xml:space="preserve">Chapter </w:t>
      </w:r>
      <w:r w:rsidR="002F03FA" w:rsidRPr="00E834F4">
        <w:rPr>
          <w:b/>
        </w:rPr>
        <w:t>0</w:t>
      </w:r>
      <w:r w:rsidRPr="00E834F4">
        <w:rPr>
          <w:b/>
        </w:rPr>
        <w:t xml:space="preserve">: The Father Stephen’s Secret Name in Eternal Lordship in </w:t>
      </w:r>
      <w:r w:rsidR="002F03FA" w:rsidRPr="00E834F4">
        <w:rPr>
          <w:b/>
        </w:rPr>
        <w:t>ENOCH</w:t>
      </w:r>
      <w:r w:rsidRPr="00E834F4">
        <w:rPr>
          <w:b/>
        </w:rPr>
        <w:t xml:space="preserve"> is Immutable </w:t>
      </w:r>
    </w:p>
    <w:p w14:paraId="309D6384" w14:textId="77777777" w:rsidR="008543AB" w:rsidRDefault="008543AB" w:rsidP="008543AB">
      <w:pPr>
        <w:tabs>
          <w:tab w:val="left" w:pos="0"/>
          <w:tab w:val="left" w:pos="270"/>
        </w:tabs>
        <w:spacing w:before="100" w:beforeAutospacing="1" w:after="100" w:afterAutospacing="1" w:line="480" w:lineRule="auto"/>
        <w:jc w:val="center"/>
        <w:rPr>
          <w:rFonts w:eastAsia="Times New Roman" w:cstheme="minorHAnsi"/>
          <w:b/>
          <w:bCs/>
          <w:sz w:val="24"/>
          <w:szCs w:val="24"/>
        </w:rPr>
      </w:pPr>
      <w:r>
        <w:rPr>
          <w:rFonts w:eastAsia="Times New Roman" w:cstheme="minorHAnsi"/>
          <w:b/>
          <w:bCs/>
          <w:sz w:val="24"/>
          <w:szCs w:val="24"/>
        </w:rPr>
        <w:t>THE CROWN’S USA’S KINGDOM EMPIRE</w:t>
      </w:r>
    </w:p>
    <w:p w14:paraId="20FF9379" w14:textId="2F17CC69" w:rsidR="008543AB" w:rsidRDefault="008543AB" w:rsidP="008543AB">
      <w:pPr>
        <w:tabs>
          <w:tab w:val="left" w:pos="0"/>
          <w:tab w:val="left" w:pos="270"/>
        </w:tabs>
        <w:spacing w:before="100" w:beforeAutospacing="1" w:after="0" w:line="480" w:lineRule="auto"/>
        <w:jc w:val="center"/>
        <w:rPr>
          <w:rFonts w:eastAsia="Times New Roman" w:cstheme="minorHAnsi"/>
          <w:b/>
          <w:bCs/>
          <w:sz w:val="24"/>
          <w:szCs w:val="24"/>
        </w:rPr>
      </w:pPr>
      <w:r>
        <w:rPr>
          <w:rFonts w:eastAsia="Times New Roman" w:cstheme="minorHAnsi"/>
          <w:b/>
          <w:noProof/>
          <w:sz w:val="24"/>
          <w:szCs w:val="24"/>
        </w:rPr>
        <w:drawing>
          <wp:inline distT="0" distB="0" distL="0" distR="0" wp14:anchorId="5F979B76" wp14:editId="67F14CAF">
            <wp:extent cx="1027430" cy="715010"/>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7430" cy="715010"/>
                    </a:xfrm>
                    <a:prstGeom prst="rect">
                      <a:avLst/>
                    </a:prstGeom>
                    <a:noFill/>
                    <a:ln>
                      <a:noFill/>
                    </a:ln>
                  </pic:spPr>
                </pic:pic>
              </a:graphicData>
            </a:graphic>
          </wp:inline>
        </w:drawing>
      </w:r>
    </w:p>
    <w:p w14:paraId="07C95E9B" w14:textId="77777777" w:rsidR="008543AB" w:rsidRPr="008543AB" w:rsidRDefault="008543AB" w:rsidP="008543AB">
      <w:pPr>
        <w:shd w:val="clear" w:color="auto" w:fill="FFFFFF"/>
        <w:tabs>
          <w:tab w:val="center" w:pos="4680"/>
          <w:tab w:val="right" w:pos="9360"/>
        </w:tabs>
        <w:spacing w:after="0" w:line="480" w:lineRule="auto"/>
        <w:jc w:val="both"/>
        <w:rPr>
          <w:rFonts w:eastAsia="Calibri" w:cstheme="minorHAnsi"/>
          <w:b/>
          <w:bCs/>
          <w:sz w:val="24"/>
          <w:szCs w:val="24"/>
        </w:rPr>
      </w:pPr>
      <w:hyperlink r:id="rId7" w:history="1">
        <w:r w:rsidRPr="008543AB">
          <w:rPr>
            <w:rStyle w:val="Hyperlink"/>
            <w:rFonts w:eastAsia="Calibri" w:cstheme="minorHAnsi"/>
            <w:b/>
            <w:bCs/>
            <w:color w:val="auto"/>
            <w:sz w:val="24"/>
            <w:szCs w:val="24"/>
            <w:u w:val="none"/>
          </w:rPr>
          <w:t xml:space="preserve">A CROWN: ΣΤΈΦΑΝΟΣ [STEPHANOS], GENERALLY USED OF A VICTOR’S GREEK CROWN [STEPHANOS] OR WREATH, BUT NOT ALWAYS. A WIDESPREAD, BUT ERRONEOUS TEACHING IS THAT THIS CROWN, BEING A STEPHANOS AND NOT A DIADEMA, A ROYAL ENGLISH CROWN [STEPHEN], THE NAME STEPHEN HAS 7 LETTERS FOR 7 LEVELS + 10 LEVELS FOR KETER, WHICH IS 17 LEVELS (UPTIME DOWNTIME IS 34 LEVELS), ENOUGH TO DEFEAT THE 2 TOP DRAGONS IN ETERNAL OPPOSITION---THE LADY VICTORIA, THE 17-HEADED GREAT SCARLET COLORED DRAGON &amp; THE LORD LUCIFER, THE 17-HEADED GREAT RED COLORED DRAGON: ROYAL ENGLISH CROWN SYNONYMS: YAHWEH, CREATOR, MAKER, LORD, GOD, FATHER, KING, TOP LORDSHIP, MOST HIGHEST, TOP POSITION, TOP RANK, TOP NUMBER, TOP VALUE, TOP STATUS, TOP AUTHORITY, POWER, JURISDICTION, COMMAND, CONTROL, MASTERY, CHARGE, DOMINANCE, DOMINION, RULE, SOVEREIGNTY, ASCENDANCY, SUPREMACY, DOMINATION, INFLUENCE, SWAY, THE UPPER HAND, LEVERAGE, HOLD, GRIP, CLOUT, PULL, MUSCLE, TEETH, </w:t>
        </w:r>
        <w:r w:rsidRPr="008543AB">
          <w:rPr>
            <w:rStyle w:val="Hyperlink"/>
            <w:rFonts w:eastAsia="Calibri" w:cstheme="minorHAnsi"/>
            <w:b/>
            <w:bCs/>
            <w:color w:val="auto"/>
            <w:sz w:val="24"/>
            <w:szCs w:val="24"/>
            <w:u w:val="none"/>
          </w:rPr>
          <w:lastRenderedPageBreak/>
          <w:t xml:space="preserve">DRAG, OFFICIALS, OFFICIALDOM, THE PEOPLE IN CHARGE, THE GOVERNMENT, THE ADMINISTRATION, THE ESTABLISHMENT, THE BUREAUCRACY, THE SYSTEM, THE POLICE, THE POWERS THAT BE, IT IS WHAT IT IS, THE (MEN IN) SUITS, BIG BROTHER, TOPMOST, HIGHEST, TOP, UPPERMOST, UPMOST, UPPER, FURTHEST UP, LOFTIEST, FOREMOST, LEADING, PRINCIPAL, PREEMINENT, GREATEST, FINEST, WORTHIEST, ELITE, CHIEF, MAIN, HIGHEST-RANKING, RULING, COMMANDING, POWERFUL, IMPORTANT, PROMINENT, EMINENT, NOTABLE, ILLUSTRIOUS, TOP-NOTCH, ABOVE, GREATER THAN, MORE THAN, HIGHER THAN, EXCEEDING, IN EXCESS OF, OVER, OVER AND ABOVE, BEYOND, SURPASSING, UPWARDS OF, OVERHEAD, ON/AT THE TOP, ON/AT A HIGHER PLACE, HIGH UP, ON HIGH, UP ABOVE, (UP) IN THE SKY, HIGH ABOVE ONE'S HEAD, ALOFT, (UP) IN THE HEAVENS, ACE, EXPERT, SOLDIER, DIGNITARY, FIGHTER, WARRIOR (REVELATION 19:11-16), PRIEST, CLERIC, MASTER, GENIUS, PALADIN (ACTS 5:1-11; 13:4-12), VIRTUOSO, MAESTRO, PROFESSIONAL, ADEPT, PAST MASTER, DOYEN, CHAMPION, STAR, WINNER, WUNDERKIND, PRO, SORCERER (ACTS 5:1-11; 13:4-12), WIZARD (ACTS 5:1-11; 13:4-12), WARLOCK (ACTS 5:1-11; 13:4-12), HOTSHOT, WHIZZ, WIZ, NINJA (REVELATION 3:3; 16:15), THIEF (REVELATION 3:3; 16:15), ROBBER (REVELATION 3:3; 16:15), DAB HAND, MAVEN, CRACKERJACK, EXCELLENT, VERY GOOD, FIRST-RATE, FIRST-CLASS, MARVELOUS, WONDERFUL, MAGNIFICENT, OUTSTANDING, SUPERLATIVE, FORMIDABLE, VIRTUOSO, MASTERLY, EXPERT, CHAMPION, FINE, CONSUMMATE, SKILLFUL, ADEPT, GREAT, TERRIFIC, TREMENDOUS, SUPERB, SMASHING, FANTASTIC, STELLAR, SENSATIONAL, FABULOUS, FAB, CRACK, HOTSHOT, A1, MEAN, DEMON (EXODUS 23:22), DEVIL (EXODUS 23:22), ENEMY (EXODUS 23:22), ADVERSARY (EXODUS 23:22), FOE (EXODUS 23:22), AWESOME, MAGIC, TIP-TOP, TOP-NOTCH, MIRACULOUS, BRILLIANT, BRILL, BADASS, </w:t>
        </w:r>
        <w:r w:rsidRPr="008543AB">
          <w:rPr>
            <w:rStyle w:val="Hyperlink"/>
            <w:rFonts w:eastAsia="Calibri" w:cstheme="minorHAnsi"/>
            <w:b/>
            <w:bCs/>
            <w:color w:val="auto"/>
            <w:sz w:val="24"/>
            <w:szCs w:val="24"/>
            <w:u w:val="none"/>
          </w:rPr>
          <w:lastRenderedPageBreak/>
          <w:t xml:space="preserve">CORONET, DIADEM, TIARA, CIRCLET, RING, ROUND, BAND, HOOP, HALO, DISK, ANNULUS, CHAPLET, FESTOON, LEI, CHAIN, LOOP, RING, CIRCLE, SWATHE, SWAG, STRAND, ROPE, NECKLACE, ROSARY, FILLET, WREATH, FLOWERS, LEAVES, STEMS, FLORENCE, GARLAND, WREATHE, SWATHE, HANG, LOOP, THREAD, DRAPE, COVER, ADORN, ORNAMENT, EMBELLISH, DECORATE, DECK, TRIM, DRESS, ARRAY, BEDECK, BESPANGLE, DO UP, DO OUT, GET UP, TRICK OUT, BEDIZEN, FURBELOW, CAPARISON, HEADBAND, CORONAL, TAJ, TOP, POT, SUMMIT, PEAK, PINNACLE, CREST, CROWN, BROW, BRINK, RIDGE, HEAD, HIGHEST POINT/PART, MOUNTAINTOP, TIP, APEX, VERTEX, ACME, APOGEE, UPPER PART, UPPER SURFACE, UPPER LAYER, HIGH POINT, HEIGHT, PEAK, PINNACLE, ZENITH, ACME, CULMINATION, CLIMAX, CROWNING POINT, PRIME, MERIDIAN, SUCCESS, HIGHEST, TOPMOST, UPPERMOST, UPMOST, UPPER, FURTHEST UP, LOFTIEST, FOREMOST, LEADING, TOP-TIER, PRINCIPAL, PREEMINENT, GREATEST, FINEST, WORTHIEST, ELITE, A-LIST, TOP-NOTCH, CHIEF, MAIN, HIGH, HIGH-RANKING, OUT RANK, RULING, COMMANDING, MOST POWERFUL, MOST IMPORTANT, PROMINENT, EMINENT, CHIEFIEST, NOTABLE, ILLUSTRIOUS, PRIME, EXCELLENT, SUPERB, SUPERIOR, CHOICE, SELECT, QUALITY, TOP-QUALITY, TOP-GRADE, FIRST-RATE, FIRST-CLASS, TOP-CLASS, HIGH-GRADE, GRADE A, BEST, PREMIER, CHOICEST, SUPERLATIVE, UNSURPASSED, UNEXCELLED, UNPARALLELED, UNPASSIBLE, PEERLESS, SECOND TO NONE, TOP OF THE RANGE, TOP OF THE LINE, A1, ACE, CRACK, MAXIMUM, MAXIMAL, UTMOST, EXCEED, SURPASS, GO BEYOND, TRANSCEND, BETTER, BEST, BEAT, BEAT YOUR ASS, DEFEAT, EXCEL, OUTSTRIP, OUTDO, OUTSHINE, ECLIPSE, SURMOUNT, IMPROVE ON, GO ONE BETTER THAN, CAP, TRUMP, TROUNCE, CREST, INSIGNIA, REGALIA, BADGE, EMBLEM, ENSIGN, DEVICE, HERALDIC DEVICE, COAT OF ARMS, ARMS, ARMORIAL </w:t>
        </w:r>
        <w:r w:rsidRPr="008543AB">
          <w:rPr>
            <w:rStyle w:val="Hyperlink"/>
            <w:rFonts w:eastAsia="Calibri" w:cstheme="minorHAnsi"/>
            <w:b/>
            <w:bCs/>
            <w:color w:val="auto"/>
            <w:sz w:val="24"/>
            <w:szCs w:val="24"/>
            <w:u w:val="none"/>
          </w:rPr>
          <w:lastRenderedPageBreak/>
          <w:t xml:space="preserve">BEARING, ESCUTCHEON, SHIELD, BEARING, CHARGE, HEAD, FOREHEAD, TEMPLE, FRONS, BROW, CAP, BRINK, HIGHEST POINT, ZENITH, ABOVE, TOR, HIGH GROUND, RISING GROUND, PROMINENCE, EMINENCE, ELEVATION, RISE, HILLOCK, MOUND, MOUNT, KNOLL, HUMMOCK, TUMP, FELL, PIKE, MESA, BANK, RIDGE, HOGBACK, SADDLEBACK, WHALEBACK, HEIGHTS, DOWNS, DOWNLAND, FOOTHILLS, DRUMLIN, INSELBERG, MONADNOCK, WOLD, DRUM, BRAE, BUTTE, KOPPIE, BERG, JEBEL, HOLT, RIDGE, MOUNTAIN, HILL, HEIGHT, ALP, AIGUILLE, SERAC, PUY, CRAG, TOR, INSELBERG, BLUFF, SCARP, ESCARPMENT, EMINENCE, PROMINENCE, ELEVATION, RANGE, MASSIF, SIERRA, CORDILLERA, BEN, MUNRO, BERG, JEBEL, MOUNT, APOGEE, CLIMAX, AIGUILLE, SERAC, RANGE, MASSIF, SIERRA, CORDILLERA, BEN, MUNRO, INVEST, SURMOUNT, OVERCOME, CONQUER, GET OVER, PREVAIL OVER, TRIUMPH OVER, GET THE BETTER OF, BEAT, VANQUISH, MASTER, CLEAR, CROSS, TRUMP, OVERTOP, INDUCT, INSTALL, INSTATE, ORDAIN, INITIATE (ENOCH), INAUGURATE, ENTHRONE, SWEAR IN, ROUND OFF, TOP OFF, CAP, BE THE CULMINATION OF, BE THE CLIMAX OF, BE A FITTING CLIMAX TO, ADD THE FINISHING TOUCH(ES) TO, PERFECT, CONSUMMATE, COMPLETE, CONCLUDE), INDICATES THAT THE RIDER CAN BE OTHER TRUE CHRISTS, SUCH AS JEHOVAH, PETER, JOHN, JESUS,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w:t>
        </w:r>
        <w:r w:rsidRPr="008543AB">
          <w:rPr>
            <w:rStyle w:val="Hyperlink"/>
            <w:rFonts w:eastAsia="Calibri" w:cstheme="minorHAnsi"/>
            <w:b/>
            <w:bCs/>
            <w:color w:val="auto"/>
            <w:sz w:val="24"/>
            <w:szCs w:val="24"/>
            <w:u w:val="none"/>
          </w:rPr>
          <w:lastRenderedPageBreak/>
          <w:t xml:space="preserve">LORD’S GREEK GAMES, IN THE TOP GREEK LORD’S GREEK WARS (GREEK BATTLES &amp; GREEK FIGHTS) &amp; IN THE TOP GREEK LORD’S GREEK FEASTS IN SUPREME LORDSHIP OF THE LAW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LORDSHIP OF THE LAW IN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(ACTS OF THE APOSTLES IN ACTS 7:1-60 TO ACTS OF THE HOLY GHOST IN ACTS 7:1-60) IN REVELATION 2:10,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w:t>
        </w:r>
        <w:r w:rsidRPr="008543AB">
          <w:rPr>
            <w:rStyle w:val="Hyperlink"/>
            <w:rFonts w:eastAsia="Calibri" w:cstheme="minorHAnsi"/>
            <w:b/>
            <w:bCs/>
            <w:color w:val="auto"/>
            <w:sz w:val="24"/>
            <w:szCs w:val="24"/>
            <w:u w:val="none"/>
          </w:rPr>
          <w:lastRenderedPageBreak/>
          <w:t>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IN THE CITY &amp; TOP HIGH SHERIFF IN THE COUNTY)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8543AB">
          <w:rPr>
            <w:rStyle w:val="Hyperlink"/>
            <w:rFonts w:eastAsia="Calibri" w:cstheme="minorHAnsi"/>
            <w:b/>
            <w:bCs/>
            <w:color w:val="auto"/>
            <w:sz w:val="24"/>
            <w:szCs w:val="24"/>
            <w:u w:val="none"/>
            <w:vertAlign w:val="superscript"/>
          </w:rPr>
          <w:t>ST</w:t>
        </w:r>
        <w:r w:rsidRPr="008543AB">
          <w:rPr>
            <w:rStyle w:val="Hyperlink"/>
            <w:rFonts w:eastAsia="Calibri" w:cstheme="minorHAnsi"/>
            <w:b/>
            <w:bCs/>
            <w:color w:val="auto"/>
            <w:sz w:val="24"/>
            <w:szCs w:val="24"/>
            <w:u w:val="none"/>
          </w:rPr>
          <w:t>/2</w:t>
        </w:r>
        <w:r w:rsidRPr="008543AB">
          <w:rPr>
            <w:rStyle w:val="Hyperlink"/>
            <w:rFonts w:eastAsia="Calibri" w:cstheme="minorHAnsi"/>
            <w:b/>
            <w:bCs/>
            <w:color w:val="auto"/>
            <w:sz w:val="24"/>
            <w:szCs w:val="24"/>
            <w:u w:val="none"/>
            <w:vertAlign w:val="superscript"/>
          </w:rPr>
          <w:t>ND</w:t>
        </w:r>
        <w:r w:rsidRPr="008543AB">
          <w:rPr>
            <w:rStyle w:val="Hyperlink"/>
            <w:rFonts w:eastAsia="Calibri" w:cstheme="minorHAnsi"/>
            <w:b/>
            <w:bCs/>
            <w:color w:val="auto"/>
            <w:sz w:val="24"/>
            <w:szCs w:val="24"/>
            <w:u w:val="none"/>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w:t>
        </w:r>
        <w:r w:rsidRPr="008543AB">
          <w:rPr>
            <w:rStyle w:val="Hyperlink"/>
            <w:rFonts w:eastAsia="Calibri" w:cstheme="minorHAnsi"/>
            <w:b/>
            <w:bCs/>
            <w:color w:val="auto"/>
            <w:sz w:val="24"/>
            <w:szCs w:val="24"/>
            <w:u w:val="none"/>
          </w:rPr>
          <w:lastRenderedPageBreak/>
          <w:t xml:space="preserve">LORD YAHWEH (NON-APOSTLE) AS THE TOP MILITARY LAW GENERAL IN THE TOP MILITARY LAW WARS, TOP MILITARY LAW BATTLES &amp; THE TOP MILITARY LAW FIGHTS IN THE MILITARY LAW ARMED FORCES AGAINST ALL THE TOP OPPOSING FOREIGN MILITARY LAW ARMED FORCES OF EVIL IN 1 TIMOTHY 6:9-10! THERE IS ONLY 2 TOP LORDLY DESCENTS (THE CROWN PEOPLE) THAT THE CROWN ONLY IN THE MALE SENSE REFERS TO LORD AS AN ETERNAL CREATURE (GOD BECOMING FLESH) OR MORTAL LORD, WHICH IS THE FIRST DESCENT &amp; FIRST OF ALL IN GREEK, THE GREEK STEPHEN YAHWEH (GREEK STEPHANIE VICTORIA), THE TOP GREEK LORD WITH THE TOP VICTOR’S GREEK CROWN IN ACTS 6:1-8:3; 11:18; 22:20 &amp; IN ACTS 7:30-38, THE GREEK STEPHEN YAHWEH ACCURATELY PROPHESIES &amp; INFALLIBLY INERRANTLY CONFIRMS THAT ONE LORD WOULD COME AFTER HIM, WHICH IS THE SECOND DESCENT &amp; LAST OF ALL (SECOND TO NONE) IN ENGLISH, THE ENGLISH STEPHEN YAHWEH (ENGLISH STEPHANIE VICTORIA), THE TOP ENGLISH LORD WITH THE TOP-MOST ROYAL ENGLISH CROWN IN ACTS 29:1-2/ACTS 30! NOW AS FAR AS THIS GOES, THERE ARE ABSOLUTELY NO OTHER DESCENTS LINKED TO THE CROWN REFERRING TO LORD AS AN ETERNAL CREATURE (GOD BECOMING FLESH) OR MORTAL LORD IN ALL OF ETERNITY TO ETERNITY’S! NO CROWN, NOT IN HEBREW, JEWISH, INDIAN, LATIN, GENTILE, AFRICAN, SPANISH, ROMAN, SICILIAN, ITALIAN OR ALL OTHER CELTIC DESCENTS UNDER THE TERM “DRUID” THAT ARE NOT READILY IDENTIFIABLE IN SCRIPTURE IN ACTS 29!!! BUT YOU SAY THE CROWN OF GLORY &amp; HONOR, NO, JESUS CHRIST WAS CROWNED A LITTLE LOWER THAN THE ANGEL LORDS, BUT IN NO WISE WAS JESUS CHRIST THE CROWN IN HEBREWS 2 &amp; YOU SAY THE CROWN OF THORNS, NO, JESUS CHRIST WAS CROWNED, BUT IN NO WISE WAS JESUS CHRIST THE CROWN IN LUKE 23 &amp; YOU SAY CHRIST ON A WHITE HORSE, NO, JESUS CHRIST WAS CROWNED WITH MANY </w:t>
        </w:r>
        <w:r w:rsidRPr="008543AB">
          <w:rPr>
            <w:rStyle w:val="Hyperlink"/>
            <w:rFonts w:eastAsia="Calibri" w:cstheme="minorHAnsi"/>
            <w:b/>
            <w:bCs/>
            <w:color w:val="auto"/>
            <w:sz w:val="24"/>
            <w:szCs w:val="24"/>
            <w:u w:val="none"/>
          </w:rPr>
          <w:lastRenderedPageBreak/>
          <w:t>CROWNS AS KING OF KINGS &amp; LORD OF LORDS, BUT IN NO WISE WAS JESUS CHRIST THE CROWN IN REVELATION 19! NO, JESUS CHRIST IN THE FULLNESS OF ALL THE HOLY SCRIPTURES, THE HOLY APOCRYPHA &amp; ALL THE ANCIENT MANUSCRIPTS, IS NEVER THE CROWN, YET YOU SAY JESUS CHRIST PROCEEDS &amp; COMES FORTH FROM THE FATHER STEPHEN OUR LORD (PART OF THE CROWN) IN JOHN 8:42, 58, BUT REMEMBER THIS POSITION IS INFERIOR &amp; IN A FORMER GLORY TO THE TOP ENGLISH LORD STEPHEN YAHWEH HIMSELF! BUT STEPHEN YAHWEH IS IN FACT THE CROWN IN THE ABSOLUTE TRUTH (EXODUS 3:14), THE WRITTEN WORD (JOHN 1:1-3), THE AUTHORITATIVE WORD (ROMANS 13:1-2), THE INSPIRED WORD (2</w:t>
        </w:r>
        <w:r w:rsidRPr="008543AB">
          <w:rPr>
            <w:rStyle w:val="Hyperlink"/>
            <w:rFonts w:eastAsia="Calibri" w:cstheme="minorHAnsi"/>
            <w:b/>
            <w:bCs/>
            <w:color w:val="auto"/>
            <w:sz w:val="24"/>
            <w:szCs w:val="24"/>
            <w:u w:val="none"/>
            <w:vertAlign w:val="superscript"/>
          </w:rPr>
          <w:t>ND</w:t>
        </w:r>
        <w:r w:rsidRPr="008543AB">
          <w:rPr>
            <w:rStyle w:val="Hyperlink"/>
            <w:rFonts w:eastAsia="Calibri" w:cstheme="minorHAnsi"/>
            <w:b/>
            <w:bCs/>
            <w:color w:val="auto"/>
            <w:sz w:val="24"/>
            <w:szCs w:val="24"/>
            <w:u w:val="none"/>
          </w:rPr>
          <w:t xml:space="preserve"> TIMOTHY 3:16), THE ETERNAL WORD (HEBREWS 1:1-3), THE SUPREME AUTHORITY (MATTHEW 24:36-44) &amp; THE SUPREME LORDSHIP (MARK 13:32-37)! IN THE KINGDOM OF THIS WORLD (SUPREME MONEY IN PROVERBS 8:30-ACTS OF THE HOLY GHOST IN ACTS 29:1-2/ACTS 30), MOST OF THE TIME, WATER NEEDS TO BE SHED (BREAK THE WINESKINS ONLY ONCE) IN ORDER FOR IT TO BE PURGED COMPLETELY! IN THE KINGDOM OF THE SUPREME LORDSHIP (SUPREME LORDSHIP IN MATTHEW 24:36-44 &amp; 2 CORINTHIANS 12:1-6) OF THE LAW (SUPREME AUTHORITY IN ROMANS 13:1-2; 2 CORINTHIANS 13:1 &amp; ACTS OF THE HOLY GHOST IN ACTS 29:1-2/ACTS 30), MOST OF THE TIME, BLOOD NEEDS TO BE SHED (BREAK THE WINESKINS ONLY ONCE) IN ORDER FOR IT TO BE PURGED COMPLETELY! IN THE KINGDOM OF SUPREME LORDSHIP (SUPREME LORDSHIP IN MARK 13:32-37 &amp; ACTS 31), MOST OF THE TIME, SPIRIT NEEDS TO BE SHED (BREAK THE COMMAND ONLY ONCE, BUT IN DOING SO YOU SHALL ETERNALLY DIE TO SELF) IN ORDER FOR IT TO BE PURGED COMPLETELY!</w:t>
        </w:r>
      </w:hyperlink>
    </w:p>
    <w:p w14:paraId="533F0506"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STEPHEN YAHWEH HIMSELF WITH THE TOP-MOST RANK OF THE TOP-MOST GENERAL FOR FOREVERMORE ENDLESSLY IN ALL ETERNITY’S!!!</w:t>
      </w:r>
    </w:p>
    <w:p w14:paraId="33B0912B" w14:textId="467F0DF1" w:rsidR="008543AB" w:rsidRDefault="008543AB" w:rsidP="008543AB">
      <w:pPr>
        <w:spacing w:after="0" w:line="480" w:lineRule="auto"/>
        <w:jc w:val="center"/>
        <w:rPr>
          <w:rFonts w:eastAsia="Calibri" w:cstheme="minorHAnsi"/>
          <w:b/>
          <w:bCs/>
          <w:sz w:val="24"/>
          <w:szCs w:val="24"/>
        </w:rPr>
      </w:pPr>
      <w:r>
        <w:rPr>
          <w:rFonts w:cstheme="minorHAnsi"/>
          <w:noProof/>
          <w:sz w:val="24"/>
          <w:szCs w:val="24"/>
        </w:rPr>
        <w:lastRenderedPageBreak/>
        <w:drawing>
          <wp:inline distT="0" distB="0" distL="0" distR="0" wp14:anchorId="5633D528" wp14:editId="428013A9">
            <wp:extent cx="801370" cy="542925"/>
            <wp:effectExtent l="0" t="0" r="0" b="9525"/>
            <wp:docPr id="44" name="Picture 44" descr="Image result for all-know it all yahw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all-know it all yahwe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370" cy="542925"/>
                    </a:xfrm>
                    <a:prstGeom prst="rect">
                      <a:avLst/>
                    </a:prstGeom>
                    <a:noFill/>
                    <a:ln>
                      <a:noFill/>
                    </a:ln>
                  </pic:spPr>
                </pic:pic>
              </a:graphicData>
            </a:graphic>
          </wp:inline>
        </w:drawing>
      </w:r>
      <w:r>
        <w:rPr>
          <w:rFonts w:eastAsia="Calibri" w:cstheme="minorHAnsi"/>
          <w:b/>
          <w:bCs/>
          <w:sz w:val="24"/>
          <w:szCs w:val="24"/>
        </w:rPr>
        <w:t xml:space="preserve">  </w:t>
      </w:r>
      <w:r>
        <w:rPr>
          <w:rFonts w:cstheme="minorHAnsi"/>
          <w:noProof/>
          <w:sz w:val="24"/>
          <w:szCs w:val="24"/>
        </w:rPr>
        <w:drawing>
          <wp:inline distT="0" distB="0" distL="0" distR="0" wp14:anchorId="1D8550D3" wp14:editId="1E7BB478">
            <wp:extent cx="762000" cy="535305"/>
            <wp:effectExtent l="0" t="0" r="0" b="0"/>
            <wp:docPr id="43" name="Picture 43" descr="Image result for God Is Love 1 John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od Is Love 1 John 4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inline>
        </w:drawing>
      </w:r>
      <w:r>
        <w:rPr>
          <w:rFonts w:eastAsia="Calibri" w:cstheme="minorHAnsi"/>
          <w:b/>
          <w:bCs/>
          <w:sz w:val="24"/>
          <w:szCs w:val="24"/>
        </w:rPr>
        <w:t xml:space="preserve">  </w:t>
      </w:r>
      <w:r>
        <w:rPr>
          <w:rFonts w:cstheme="minorHAnsi"/>
          <w:noProof/>
          <w:sz w:val="24"/>
          <w:szCs w:val="24"/>
        </w:rPr>
        <w:drawing>
          <wp:inline distT="0" distB="0" distL="0" distR="0" wp14:anchorId="1E7A7AB5" wp14:editId="1914418A">
            <wp:extent cx="781685" cy="535305"/>
            <wp:effectExtent l="0" t="0" r="0" b="0"/>
            <wp:docPr id="42" name="Picture 42" descr="Image result for omniscient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mniscient l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685" cy="535305"/>
                    </a:xfrm>
                    <a:prstGeom prst="rect">
                      <a:avLst/>
                    </a:prstGeom>
                    <a:noFill/>
                    <a:ln>
                      <a:noFill/>
                    </a:ln>
                  </pic:spPr>
                </pic:pic>
              </a:graphicData>
            </a:graphic>
          </wp:inline>
        </w:drawing>
      </w:r>
      <w:r>
        <w:rPr>
          <w:rFonts w:eastAsia="Calibri" w:cstheme="minorHAnsi"/>
          <w:b/>
          <w:bCs/>
          <w:sz w:val="24"/>
          <w:szCs w:val="24"/>
        </w:rPr>
        <w:t xml:space="preserve"> </w:t>
      </w:r>
      <w:r>
        <w:rPr>
          <w:rFonts w:cstheme="minorHAnsi"/>
          <w:noProof/>
          <w:sz w:val="24"/>
          <w:szCs w:val="24"/>
        </w:rPr>
        <w:drawing>
          <wp:inline distT="0" distB="0" distL="0" distR="0" wp14:anchorId="5BC2333D" wp14:editId="490FF4F0">
            <wp:extent cx="754380" cy="535305"/>
            <wp:effectExtent l="0" t="0" r="7620" b="0"/>
            <wp:docPr id="41" name="Picture 41" descr="Image result for Omnipot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Omnipotent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 cy="535305"/>
                    </a:xfrm>
                    <a:prstGeom prst="rect">
                      <a:avLst/>
                    </a:prstGeom>
                    <a:noFill/>
                    <a:ln>
                      <a:noFill/>
                    </a:ln>
                  </pic:spPr>
                </pic:pic>
              </a:graphicData>
            </a:graphic>
          </wp:inline>
        </w:drawing>
      </w:r>
      <w:r>
        <w:rPr>
          <w:rFonts w:eastAsia="Calibri" w:cstheme="minorHAnsi"/>
          <w:b/>
          <w:bCs/>
          <w:sz w:val="24"/>
          <w:szCs w:val="24"/>
        </w:rPr>
        <w:t xml:space="preserve">  </w:t>
      </w:r>
      <w:r>
        <w:rPr>
          <w:rFonts w:cstheme="minorHAnsi"/>
          <w:noProof/>
          <w:sz w:val="24"/>
          <w:szCs w:val="24"/>
        </w:rPr>
        <w:drawing>
          <wp:inline distT="0" distB="0" distL="0" distR="0" wp14:anchorId="4434A1EC" wp14:editId="0BDB7FFB">
            <wp:extent cx="789305" cy="535305"/>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05" cy="535305"/>
                    </a:xfrm>
                    <a:prstGeom prst="rect">
                      <a:avLst/>
                    </a:prstGeom>
                    <a:noFill/>
                    <a:ln>
                      <a:noFill/>
                    </a:ln>
                  </pic:spPr>
                </pic:pic>
              </a:graphicData>
            </a:graphic>
          </wp:inline>
        </w:drawing>
      </w:r>
    </w:p>
    <w:p w14:paraId="17BDFE3B" w14:textId="290C3458" w:rsidR="008543AB" w:rsidRDefault="008543AB" w:rsidP="008543AB">
      <w:pPr>
        <w:spacing w:line="480" w:lineRule="auto"/>
        <w:jc w:val="center"/>
        <w:rPr>
          <w:rFonts w:eastAsia="Calibri" w:cstheme="minorHAnsi"/>
          <w:b/>
          <w:bCs/>
          <w:color w:val="FF0000"/>
          <w:sz w:val="10"/>
          <w:szCs w:val="10"/>
        </w:rPr>
      </w:pPr>
      <w:r>
        <w:rPr>
          <w:rFonts w:eastAsia="Calibri" w:cstheme="minorHAnsi"/>
          <w:b/>
          <w:noProof/>
          <w:sz w:val="10"/>
          <w:szCs w:val="10"/>
        </w:rPr>
        <w:drawing>
          <wp:inline distT="0" distB="0" distL="0" distR="0" wp14:anchorId="3234B0C1" wp14:editId="141FF524">
            <wp:extent cx="172085" cy="515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 cy="515620"/>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2A6DA3AC" wp14:editId="63C71F08">
            <wp:extent cx="152400" cy="542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542925"/>
                    </a:xfrm>
                    <a:prstGeom prst="rect">
                      <a:avLst/>
                    </a:prstGeom>
                    <a:noFill/>
                    <a:ln>
                      <a:noFill/>
                    </a:ln>
                  </pic:spPr>
                </pic:pic>
              </a:graphicData>
            </a:graphic>
          </wp:inline>
        </w:drawing>
      </w:r>
      <w:r>
        <w:rPr>
          <w:rFonts w:eastAsia="Calibri" w:cstheme="minorHAnsi"/>
          <w:b/>
          <w:noProof/>
          <w:sz w:val="10"/>
          <w:szCs w:val="10"/>
        </w:rPr>
        <w:drawing>
          <wp:inline distT="0" distB="0" distL="0" distR="0" wp14:anchorId="4B2CC2DE" wp14:editId="1B0B16C7">
            <wp:extent cx="257810" cy="551180"/>
            <wp:effectExtent l="0" t="0" r="889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551180"/>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0F3CA022" wp14:editId="7DA70DB0">
            <wp:extent cx="277495" cy="53530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 cy="535305"/>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23D7F7E5" wp14:editId="42788AEC">
            <wp:extent cx="199390" cy="515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515620"/>
                    </a:xfrm>
                    <a:prstGeom prst="rect">
                      <a:avLst/>
                    </a:prstGeom>
                    <a:noFill/>
                    <a:ln>
                      <a:noFill/>
                    </a:ln>
                  </pic:spPr>
                </pic:pic>
              </a:graphicData>
            </a:graphic>
          </wp:inline>
        </w:drawing>
      </w:r>
      <w:r>
        <w:rPr>
          <w:rFonts w:eastAsia="Calibri" w:cstheme="minorHAnsi"/>
          <w:b/>
          <w:noProof/>
          <w:sz w:val="10"/>
          <w:szCs w:val="10"/>
        </w:rPr>
        <w:drawing>
          <wp:inline distT="0" distB="0" distL="0" distR="0" wp14:anchorId="2F4DC0DE" wp14:editId="1CABBA9A">
            <wp:extent cx="199390" cy="523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 cy="523875"/>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54ECD2B9" wp14:editId="1F46B6AE">
            <wp:extent cx="172085" cy="5156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 cy="515620"/>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1C5CE763" wp14:editId="1CEDC3DA">
            <wp:extent cx="152400" cy="542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542925"/>
                    </a:xfrm>
                    <a:prstGeom prst="rect">
                      <a:avLst/>
                    </a:prstGeom>
                    <a:noFill/>
                    <a:ln>
                      <a:noFill/>
                    </a:ln>
                  </pic:spPr>
                </pic:pic>
              </a:graphicData>
            </a:graphic>
          </wp:inline>
        </w:drawing>
      </w:r>
      <w:r>
        <w:rPr>
          <w:rFonts w:eastAsia="Calibri" w:cstheme="minorHAnsi"/>
          <w:b/>
          <w:noProof/>
          <w:sz w:val="10"/>
          <w:szCs w:val="10"/>
        </w:rPr>
        <w:drawing>
          <wp:inline distT="0" distB="0" distL="0" distR="0" wp14:anchorId="3325952F" wp14:editId="26BFD07F">
            <wp:extent cx="257810" cy="551180"/>
            <wp:effectExtent l="0" t="0" r="889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551180"/>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43D90C35" wp14:editId="0F5A0B28">
            <wp:extent cx="179705" cy="5511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78B628D0" wp14:editId="4F0F192B">
            <wp:extent cx="17208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5" cy="523875"/>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7F48B26A" wp14:editId="4F042005">
            <wp:extent cx="152400" cy="5511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551180"/>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22F17A48" wp14:editId="4644303A">
            <wp:extent cx="172085" cy="5511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24ECD3AE" wp14:editId="753F097C">
            <wp:extent cx="160020" cy="535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 cy="535305"/>
                    </a:xfrm>
                    <a:prstGeom prst="rect">
                      <a:avLst/>
                    </a:prstGeom>
                    <a:noFill/>
                    <a:ln>
                      <a:noFill/>
                    </a:ln>
                  </pic:spPr>
                </pic:pic>
              </a:graphicData>
            </a:graphic>
          </wp:inline>
        </w:drawing>
      </w:r>
      <w:r>
        <w:rPr>
          <w:rFonts w:eastAsia="Calibri" w:cstheme="minorHAnsi"/>
          <w:b/>
          <w:noProof/>
          <w:sz w:val="10"/>
          <w:szCs w:val="10"/>
        </w:rPr>
        <w:drawing>
          <wp:inline distT="0" distB="0" distL="0" distR="0" wp14:anchorId="2C81848B" wp14:editId="7A586BA8">
            <wp:extent cx="152400" cy="5511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7FC68329" wp14:editId="153ACD59">
            <wp:extent cx="160020" cy="523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 cy="523875"/>
                    </a:xfrm>
                    <a:prstGeom prst="rect">
                      <a:avLst/>
                    </a:prstGeom>
                    <a:noFill/>
                    <a:ln>
                      <a:noFill/>
                    </a:ln>
                  </pic:spPr>
                </pic:pic>
              </a:graphicData>
            </a:graphic>
          </wp:inline>
        </w:drawing>
      </w:r>
      <w:r>
        <w:rPr>
          <w:rFonts w:eastAsia="Calibri" w:cstheme="minorHAnsi"/>
          <w:b/>
          <w:noProof/>
          <w:sz w:val="10"/>
          <w:szCs w:val="10"/>
        </w:rPr>
        <w:drawing>
          <wp:inline distT="0" distB="0" distL="0" distR="0" wp14:anchorId="7DA2C4B6" wp14:editId="78D48119">
            <wp:extent cx="132715" cy="54292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715" cy="542925"/>
                    </a:xfrm>
                    <a:prstGeom prst="rect">
                      <a:avLst/>
                    </a:prstGeom>
                    <a:noFill/>
                    <a:ln>
                      <a:noFill/>
                    </a:ln>
                  </pic:spPr>
                </pic:pic>
              </a:graphicData>
            </a:graphic>
          </wp:inline>
        </w:drawing>
      </w:r>
      <w:r>
        <w:rPr>
          <w:rFonts w:eastAsia="Calibri" w:cstheme="minorHAnsi"/>
          <w:b/>
          <w:noProof/>
          <w:sz w:val="10"/>
          <w:szCs w:val="10"/>
        </w:rPr>
        <w:drawing>
          <wp:inline distT="0" distB="0" distL="0" distR="0" wp14:anchorId="68616E07" wp14:editId="0AE86CDA">
            <wp:extent cx="219075" cy="551180"/>
            <wp:effectExtent l="0" t="0" r="952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7CC702BE" wp14:editId="1F410381">
            <wp:extent cx="132715" cy="54292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715" cy="542925"/>
                    </a:xfrm>
                    <a:prstGeom prst="rect">
                      <a:avLst/>
                    </a:prstGeom>
                    <a:noFill/>
                    <a:ln>
                      <a:noFill/>
                    </a:ln>
                  </pic:spPr>
                </pic:pic>
              </a:graphicData>
            </a:graphic>
          </wp:inline>
        </w:drawing>
      </w:r>
      <w:r>
        <w:rPr>
          <w:rFonts w:eastAsia="Calibri" w:cstheme="minorHAnsi"/>
          <w:b/>
          <w:bCs/>
          <w:color w:val="FF0000"/>
          <w:sz w:val="10"/>
          <w:szCs w:val="10"/>
        </w:rPr>
        <w:t xml:space="preserve">  </w:t>
      </w:r>
      <w:r>
        <w:rPr>
          <w:rFonts w:eastAsia="Calibri" w:cstheme="minorHAnsi"/>
          <w:b/>
          <w:noProof/>
          <w:sz w:val="10"/>
          <w:szCs w:val="10"/>
        </w:rPr>
        <w:drawing>
          <wp:inline distT="0" distB="0" distL="0" distR="0" wp14:anchorId="79C12B0E" wp14:editId="75E6B906">
            <wp:extent cx="191770" cy="551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029DB7FE" wp14:editId="01C0DD1A">
            <wp:extent cx="230505" cy="5511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77A84125" wp14:editId="60FE28D8">
            <wp:extent cx="210820" cy="535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 cy="535305"/>
                    </a:xfrm>
                    <a:prstGeom prst="rect">
                      <a:avLst/>
                    </a:prstGeom>
                    <a:noFill/>
                    <a:ln>
                      <a:noFill/>
                    </a:ln>
                  </pic:spPr>
                </pic:pic>
              </a:graphicData>
            </a:graphic>
          </wp:inline>
        </w:drawing>
      </w:r>
      <w:r>
        <w:rPr>
          <w:rFonts w:eastAsia="Calibri" w:cstheme="minorHAnsi"/>
          <w:b/>
          <w:noProof/>
          <w:sz w:val="10"/>
          <w:szCs w:val="10"/>
        </w:rPr>
        <w:drawing>
          <wp:inline distT="0" distB="0" distL="0" distR="0" wp14:anchorId="0CD8194A" wp14:editId="2F9275FD">
            <wp:extent cx="132715" cy="5353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715" cy="535305"/>
                    </a:xfrm>
                    <a:prstGeom prst="rect">
                      <a:avLst/>
                    </a:prstGeom>
                    <a:noFill/>
                    <a:ln>
                      <a:noFill/>
                    </a:ln>
                  </pic:spPr>
                </pic:pic>
              </a:graphicData>
            </a:graphic>
          </wp:inline>
        </w:drawing>
      </w:r>
      <w:r>
        <w:rPr>
          <w:rFonts w:eastAsia="Calibri" w:cstheme="minorHAnsi"/>
          <w:b/>
          <w:bCs/>
          <w:sz w:val="10"/>
          <w:szCs w:val="10"/>
        </w:rPr>
        <w:t xml:space="preserve"> </w:t>
      </w:r>
      <w:r>
        <w:rPr>
          <w:rFonts w:eastAsia="Calibri" w:cstheme="minorHAnsi"/>
          <w:b/>
          <w:noProof/>
          <w:sz w:val="10"/>
          <w:szCs w:val="10"/>
        </w:rPr>
        <w:drawing>
          <wp:inline distT="0" distB="0" distL="0" distR="0" wp14:anchorId="594EE534" wp14:editId="2E125B88">
            <wp:extent cx="160020" cy="515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515620"/>
                    </a:xfrm>
                    <a:prstGeom prst="rect">
                      <a:avLst/>
                    </a:prstGeom>
                    <a:noFill/>
                    <a:ln>
                      <a:noFill/>
                    </a:ln>
                  </pic:spPr>
                </pic:pic>
              </a:graphicData>
            </a:graphic>
          </wp:inline>
        </w:drawing>
      </w:r>
      <w:r>
        <w:rPr>
          <w:rFonts w:eastAsia="Calibri" w:cstheme="minorHAnsi"/>
          <w:b/>
          <w:noProof/>
          <w:sz w:val="10"/>
          <w:szCs w:val="10"/>
        </w:rPr>
        <w:drawing>
          <wp:inline distT="0" distB="0" distL="0" distR="0" wp14:anchorId="42BBD402" wp14:editId="143517A4">
            <wp:extent cx="191770" cy="551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3AC11B95" wp14:editId="328DFC3C">
            <wp:extent cx="191770" cy="551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770"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1D4BE837" wp14:editId="4998AFB9">
            <wp:extent cx="160020" cy="5626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 cy="562610"/>
                    </a:xfrm>
                    <a:prstGeom prst="rect">
                      <a:avLst/>
                    </a:prstGeom>
                    <a:noFill/>
                    <a:ln>
                      <a:noFill/>
                    </a:ln>
                  </pic:spPr>
                </pic:pic>
              </a:graphicData>
            </a:graphic>
          </wp:inline>
        </w:drawing>
      </w:r>
      <w:r>
        <w:rPr>
          <w:rFonts w:eastAsia="Calibri" w:cstheme="minorHAnsi"/>
          <w:b/>
          <w:noProof/>
          <w:sz w:val="10"/>
          <w:szCs w:val="10"/>
        </w:rPr>
        <w:drawing>
          <wp:inline distT="0" distB="0" distL="0" distR="0" wp14:anchorId="04184B98" wp14:editId="3FCAB0A6">
            <wp:extent cx="152400" cy="551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551180"/>
                    </a:xfrm>
                    <a:prstGeom prst="rect">
                      <a:avLst/>
                    </a:prstGeom>
                    <a:noFill/>
                    <a:ln>
                      <a:noFill/>
                    </a:ln>
                  </pic:spPr>
                </pic:pic>
              </a:graphicData>
            </a:graphic>
          </wp:inline>
        </w:drawing>
      </w:r>
      <w:r>
        <w:rPr>
          <w:rFonts w:eastAsia="Calibri" w:cstheme="minorHAnsi"/>
          <w:b/>
          <w:noProof/>
          <w:sz w:val="10"/>
          <w:szCs w:val="10"/>
        </w:rPr>
        <w:drawing>
          <wp:inline distT="0" distB="0" distL="0" distR="0" wp14:anchorId="3318AFE1" wp14:editId="05C4146D">
            <wp:extent cx="160020" cy="515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515620"/>
                    </a:xfrm>
                    <a:prstGeom prst="rect">
                      <a:avLst/>
                    </a:prstGeom>
                    <a:noFill/>
                    <a:ln>
                      <a:noFill/>
                    </a:ln>
                  </pic:spPr>
                </pic:pic>
              </a:graphicData>
            </a:graphic>
          </wp:inline>
        </w:drawing>
      </w:r>
      <w:r>
        <w:rPr>
          <w:rFonts w:eastAsia="Calibri" w:cstheme="minorHAnsi"/>
          <w:b/>
          <w:noProof/>
          <w:sz w:val="10"/>
          <w:szCs w:val="10"/>
        </w:rPr>
        <w:drawing>
          <wp:inline distT="0" distB="0" distL="0" distR="0" wp14:anchorId="55202447" wp14:editId="577D9FB4">
            <wp:extent cx="144780" cy="5156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 cy="515620"/>
                    </a:xfrm>
                    <a:prstGeom prst="rect">
                      <a:avLst/>
                    </a:prstGeom>
                    <a:noFill/>
                    <a:ln>
                      <a:noFill/>
                    </a:ln>
                  </pic:spPr>
                </pic:pic>
              </a:graphicData>
            </a:graphic>
          </wp:inline>
        </w:drawing>
      </w:r>
      <w:r>
        <w:rPr>
          <w:rFonts w:eastAsia="Calibri" w:cstheme="minorHAnsi"/>
          <w:b/>
          <w:noProof/>
          <w:sz w:val="10"/>
          <w:szCs w:val="10"/>
        </w:rPr>
        <w:drawing>
          <wp:inline distT="0" distB="0" distL="0" distR="0" wp14:anchorId="4D1C93F4" wp14:editId="62F1C13F">
            <wp:extent cx="152400" cy="551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551180"/>
                    </a:xfrm>
                    <a:prstGeom prst="rect">
                      <a:avLst/>
                    </a:prstGeom>
                    <a:noFill/>
                    <a:ln>
                      <a:noFill/>
                    </a:ln>
                  </pic:spPr>
                </pic:pic>
              </a:graphicData>
            </a:graphic>
          </wp:inline>
        </w:drawing>
      </w:r>
      <w:r>
        <w:rPr>
          <w:rFonts w:eastAsia="Calibri" w:cstheme="minorHAnsi"/>
          <w:b/>
          <w:bCs/>
          <w:sz w:val="10"/>
          <w:szCs w:val="10"/>
        </w:rPr>
        <w:t xml:space="preserve">  </w:t>
      </w:r>
    </w:p>
    <w:tbl>
      <w:tblPr>
        <w:tblW w:w="0" w:type="auto"/>
        <w:jc w:val="center"/>
        <w:shd w:val="clear" w:color="auto" w:fill="FFC000"/>
        <w:tblLook w:val="04A0" w:firstRow="1" w:lastRow="0" w:firstColumn="1" w:lastColumn="0" w:noHBand="0" w:noVBand="1"/>
      </w:tblPr>
      <w:tblGrid>
        <w:gridCol w:w="9350"/>
      </w:tblGrid>
      <w:tr w:rsidR="008543AB" w14:paraId="13A3991B" w14:textId="77777777" w:rsidTr="008543AB">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6ECEEE94" w14:textId="77777777" w:rsidR="008543AB" w:rsidRDefault="008543AB">
            <w:pPr>
              <w:spacing w:before="240" w:after="0" w:line="480" w:lineRule="auto"/>
              <w:jc w:val="center"/>
              <w:rPr>
                <w:rFonts w:cstheme="minorHAnsi"/>
                <w:b/>
                <w:bCs/>
                <w:noProof/>
                <w:sz w:val="24"/>
                <w:szCs w:val="24"/>
              </w:rPr>
            </w:pPr>
            <w:r>
              <w:rPr>
                <w:rFonts w:cstheme="minorHAnsi"/>
                <w:b/>
                <w:bCs/>
                <w:noProof/>
                <w:sz w:val="24"/>
                <w:szCs w:val="24"/>
              </w:rPr>
              <w:t>THE LORD STEPHEN YAHWEH HIMSELF’S ULTIMATE TOP-MOST UNIVERSAL GLOBAL RECKONING IN SUPREME ENGLISH LORDSHIP (MARK 13:32-37)!!!</w:t>
            </w:r>
          </w:p>
        </w:tc>
      </w:tr>
      <w:tr w:rsidR="008543AB" w14:paraId="498A2830" w14:textId="77777777" w:rsidTr="008543AB">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063565AC" w14:textId="58B34211" w:rsidR="008543AB" w:rsidRDefault="008543AB">
            <w:pPr>
              <w:spacing w:before="240" w:after="0" w:line="480" w:lineRule="auto"/>
              <w:ind w:left="-111"/>
              <w:jc w:val="center"/>
              <w:rPr>
                <w:rFonts w:eastAsia="Calibri" w:cstheme="minorHAnsi"/>
                <w:b/>
                <w:bCs/>
                <w:sz w:val="24"/>
                <w:szCs w:val="24"/>
              </w:rPr>
            </w:pPr>
            <w:r>
              <w:rPr>
                <w:rFonts w:cstheme="minorHAnsi"/>
                <w:b/>
                <w:noProof/>
                <w:sz w:val="24"/>
                <w:szCs w:val="24"/>
              </w:rPr>
              <w:drawing>
                <wp:inline distT="0" distB="0" distL="0" distR="0" wp14:anchorId="5C64E183" wp14:editId="4A6D2863">
                  <wp:extent cx="781685"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1685" cy="609600"/>
                          </a:xfrm>
                          <a:prstGeom prst="rect">
                            <a:avLst/>
                          </a:prstGeom>
                          <a:noFill/>
                          <a:ln>
                            <a:noFill/>
                          </a:ln>
                        </pic:spPr>
                      </pic:pic>
                    </a:graphicData>
                  </a:graphic>
                </wp:inline>
              </w:drawing>
            </w:r>
            <w:r>
              <w:rPr>
                <w:rFonts w:cstheme="minorHAnsi"/>
                <w:b/>
                <w:bCs/>
                <w:sz w:val="24"/>
                <w:szCs w:val="24"/>
              </w:rPr>
              <w:t xml:space="preserve">                      </w:t>
            </w:r>
            <w:r>
              <w:rPr>
                <w:rFonts w:cstheme="minorHAnsi"/>
                <w:b/>
                <w:noProof/>
                <w:sz w:val="24"/>
                <w:szCs w:val="24"/>
              </w:rPr>
              <w:drawing>
                <wp:inline distT="0" distB="0" distL="0" distR="0" wp14:anchorId="252C51AF" wp14:editId="67221A3C">
                  <wp:extent cx="754380" cy="609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4380" cy="609600"/>
                          </a:xfrm>
                          <a:prstGeom prst="rect">
                            <a:avLst/>
                          </a:prstGeom>
                          <a:noFill/>
                          <a:ln>
                            <a:noFill/>
                          </a:ln>
                        </pic:spPr>
                      </pic:pic>
                    </a:graphicData>
                  </a:graphic>
                </wp:inline>
              </w:drawing>
            </w:r>
            <w:r>
              <w:rPr>
                <w:rFonts w:cstheme="minorHAnsi"/>
                <w:b/>
                <w:bCs/>
                <w:sz w:val="24"/>
                <w:szCs w:val="24"/>
              </w:rPr>
              <w:t xml:space="preserve">                                                                                                                                                                                                   ULTIMATE IMPARTIAL RIGHTEOUS JUDGMENT      ULTIMATE IMPARTIAL RIGHTEOUS JUSTICE</w:t>
            </w:r>
          </w:p>
        </w:tc>
      </w:tr>
    </w:tbl>
    <w:p w14:paraId="543495D3" w14:textId="77777777" w:rsidR="008543AB" w:rsidRDefault="008543AB" w:rsidP="008543AB">
      <w:pPr>
        <w:spacing w:before="240" w:line="480" w:lineRule="auto"/>
        <w:jc w:val="center"/>
        <w:rPr>
          <w:rFonts w:eastAsia="Calibri" w:cstheme="minorHAnsi"/>
          <w:b/>
          <w:bCs/>
          <w:color w:val="FF0000"/>
          <w:sz w:val="24"/>
          <w:szCs w:val="24"/>
        </w:rPr>
      </w:pPr>
      <w:r>
        <w:rPr>
          <w:rFonts w:eastAsia="Calibri" w:cstheme="minorHAnsi"/>
          <w:b/>
          <w:bCs/>
          <w:sz w:val="24"/>
          <w:szCs w:val="24"/>
        </w:rPr>
        <w:t>THE TOP-MOST SUPREME OMNI-LORDSHIP ARMOR (MARK 13:32-37; EPHESIANS 4:6 &amp; ACTS 31) OF THE TOP ENGLISH LORD STEPHEN YAHWEH HIMSELF AS ITS PRIMARY SOURCE, DIRECT SOURCE &amp; ONLY SOURCE ETERNALLY OPERATES FOREVERMORE ENDLESSLY IN ACTS 7:60!</w:t>
      </w:r>
      <w:r>
        <w:rPr>
          <w:rFonts w:eastAsia="Calibri" w:cstheme="minorHAnsi"/>
          <w:b/>
          <w:bCs/>
          <w:color w:val="FF0000"/>
          <w:sz w:val="24"/>
          <w:szCs w:val="24"/>
        </w:rPr>
        <w:t xml:space="preserve">   </w:t>
      </w:r>
    </w:p>
    <w:p w14:paraId="00649812"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BASICALLY PUT, WHY IS EVERYBODY SERVING THE WRONG LORD OR AT LEAST THE INFERIOR LORD? IF YOU ONLY TRUST IN THE SUPREME LORDSHIP OF THE SUPREME LAW AUTHORITY (MATTHEW 24:36-44 IN SOME TRANSLATIONS WHERE NOTATED) WHERE THE TRINITY IS HELD AS GOD, YOU SHALL ALWAYS BE CUT OFF, FALL &amp; FAIL IN THE ULTIMATE END!!! THIS IS BECAUSE IN THE SUPREME LORDSHIP (MATTHEW 24:36-44 &amp; MARK 13:32-37), ONLY THE TOP ENGLISH LORD STEPHEN YAHWEH HIMSELF IN HIS SUPREME INCARNATION AS GOD THE FATHER STEPHEN OUR LORD MAKING HIS SUPREME ABODE WITH THE LORD YAHWEH HIMSELF BECOMING FLESH IS ONLY SUPREMELY AUTHORIZED BY THE GREAT LORD YAH </w:t>
      </w:r>
      <w:r>
        <w:rPr>
          <w:rFonts w:eastAsia="Calibri" w:cstheme="minorHAnsi"/>
          <w:b/>
          <w:bCs/>
          <w:sz w:val="24"/>
          <w:szCs w:val="24"/>
        </w:rPr>
        <w:lastRenderedPageBreak/>
        <w:t>HIMSELF TO BE ABLE TO ETERNALLY KNOW &amp; ETERNALLY OPERATE IN THE SUPREME LORDSHIP (MATTHEW 24:36-44; MARK 13:32-37; EPHESIANS 4:6 &amp; ACTS 31), WHICH IS ALWAYS ABOVE &amp; BEYOND THE SUPREME LORDSHIP OF THE SUPREME LAW AUTHORITY (ACTS 30; EPHESIANS 4:6; MATTHEW 24:36-44 IN SOME TRANSLATIONS WHERE NOTATED) WHERE THE TRINITY IS HELD AS GOD, WHICH HAS ABSOLUTELY NOTHING TO DO WITH JESUS CHRIST, ENOCH CHRIST, JESUS YAHWEH, ENOCH YAHWEH OR ANY INFERIOR LORD WHATSOEVER!!! THIS IS WHY UNIVERSAL GLOBAL IDOLATRY HAS INFILTRATED ALL WALKS OF LIFE, UNLESS YOU HAVE THE GREAT LORD YAH TAKING YOU OVER WITHIN YOU BY HIS OWN SOVEREIGN CONTROL IN ALL THINGS! THE GREAT LORD YAH IS EXTREMELY JEALOUS &amp; EXTRAORDINARILY IDOLATROUS SINCE THIS IS ETERNALLY ESTABLISHED IN EXODUS 20:1-7!!! EVERYBODY NEEDS TO CUT THE RED TAPE &amp; THE ETERNAL BULLSHIT &amp; SERVE THE GREAT LORD YAH!!!</w:t>
      </w:r>
    </w:p>
    <w:p w14:paraId="2E2AAAE7"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WHITE SKIN COLOR LORD ENOCH’S NAME ALSO, MEANS “PLEASED STEPHEN YAHWEH IN ALL ETERNITY ENDLESSLY FOREVER IN TOP-MOST SUPREME LORDSHIP.” THE LORD STEPHEN YAHWEH (ANOINTED YAHWEH IN LORDSHIP) OF THE GOSPEL OF ACTS WILL COME BACK IN THE TOP-MOST SPIRIT (JOHN 4:23-24) AND TOP-MOST LORDSHIP (MARK 13:32-37) OF THE LORD ENOCH IN JOHN 8:58. THE LORD ENOCH’S KINGDOM LAST FOR “MULTI-TRILLION YEAR REIGN” WITH THE LORD STEPHEN. THE LORD ENOCH WILL NEVER DIE IN ALL ETERNITY BECAUSE HE PLEASED THE FATHER STEPHEN IN HEBREWS 11:5; GENESIS 5:23-24; JUDE 14-15; MATTHEW 17:1-13; MARK 9:1-13; REVELATION 11:1-14; ZECHARIAH 4:1-14. THE FATHER STEPHEN IS THE CHRISTIAN YAHWEH OR CHRISTIAN MESSIAH IN THE LORDLY POLICE LORDSHIP IN THE KINGDOM OF LORDSHIP (MARK 13:32-37) AS THE TOP-MOST MAN OF WAR </w:t>
      </w:r>
      <w:r>
        <w:rPr>
          <w:rFonts w:eastAsia="Calibri" w:cstheme="minorHAnsi"/>
          <w:b/>
          <w:bCs/>
          <w:sz w:val="24"/>
          <w:szCs w:val="24"/>
        </w:rPr>
        <w:lastRenderedPageBreak/>
        <w:t>&amp; HIS NAME IS THE “LORD” &amp; “YAHWEH”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366 YEARS IN THE ULTIMATE BEGINNING &amp; 386 YEARS IN THE ULTIMATE ENDING (IN THE USA THIS SUPREME LORDSHIP (MATTHEW 24:36-44; MARK 13:32-37; EPHESIANS 4:6 &amp; ACTS 31) ONLY BY THE TOP ENGLISH LORD IS ETERNALLY ESTABLISHED IN THE USA SINCE MARCH 1971 AD &amp; IT DOES NOT MATTER ABOUT THE 2,000 YEAR OLD JESUS OR EVEN THE TRILLION YEAR OLD ENOCH BECAUSE ALL ETERNAL CREATURES IS FOREVERMORE ENDLESSLY UNDER (EXODUS 20:1-7) THE TOP ENGLISH LORD STEPHEN YAHWEH HIMSELF!) WHO HAD NO GODDAMN FUCKIN SEXUALITY IN HIS CREATION WHAT SO EVER DURING THE PREORDAINED, PREDETERMINED &amp; PREDESTINED PLAN OF THE FATHER STEPHEN OUR LORD’S ETERNAL DEATH IN THE BOOK OF ADAM &amp; EVE;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Pr>
          <w:rFonts w:eastAsia="Calibri" w:cstheme="minorHAnsi"/>
          <w:b/>
          <w:bCs/>
          <w:sz w:val="24"/>
          <w:szCs w:val="24"/>
          <w:vertAlign w:val="superscript"/>
        </w:rPr>
        <w:t>ND</w:t>
      </w:r>
      <w:r>
        <w:rPr>
          <w:rFonts w:eastAsia="Calibri" w:cstheme="minorHAnsi"/>
          <w:b/>
          <w:bCs/>
          <w:sz w:val="24"/>
          <w:szCs w:val="24"/>
        </w:rPr>
        <w:t xml:space="preserve"> MAN YAHWEH. THE LORD JAMES IS THE 2</w:t>
      </w:r>
      <w:r>
        <w:rPr>
          <w:rFonts w:eastAsia="Calibri" w:cstheme="minorHAnsi"/>
          <w:b/>
          <w:bCs/>
          <w:sz w:val="24"/>
          <w:szCs w:val="24"/>
          <w:vertAlign w:val="superscript"/>
        </w:rPr>
        <w:t>ND</w:t>
      </w:r>
      <w:r>
        <w:rPr>
          <w:rFonts w:eastAsia="Calibri" w:cstheme="minorHAnsi"/>
          <w:b/>
          <w:bCs/>
          <w:sz w:val="24"/>
          <w:szCs w:val="24"/>
        </w:rPr>
        <w:t xml:space="preserve"> MAN LUCIFER. THE LORD JESUS IS THE 2</w:t>
      </w:r>
      <w:r>
        <w:rPr>
          <w:rFonts w:eastAsia="Calibri" w:cstheme="minorHAnsi"/>
          <w:b/>
          <w:bCs/>
          <w:sz w:val="24"/>
          <w:szCs w:val="24"/>
          <w:vertAlign w:val="superscript"/>
        </w:rPr>
        <w:t>ND</w:t>
      </w:r>
      <w:r>
        <w:rPr>
          <w:rFonts w:eastAsia="Calibri" w:cstheme="minorHAnsi"/>
          <w:b/>
          <w:bCs/>
          <w:sz w:val="24"/>
          <w:szCs w:val="24"/>
        </w:rPr>
        <w:t xml:space="preserve"> MAN ADAM. THE LORD JOHN IS THE 2</w:t>
      </w:r>
      <w:r>
        <w:rPr>
          <w:rFonts w:eastAsia="Calibri" w:cstheme="minorHAnsi"/>
          <w:b/>
          <w:bCs/>
          <w:sz w:val="24"/>
          <w:szCs w:val="24"/>
          <w:vertAlign w:val="superscript"/>
        </w:rPr>
        <w:t>ND</w:t>
      </w:r>
      <w:r>
        <w:rPr>
          <w:rFonts w:eastAsia="Calibri" w:cstheme="minorHAnsi"/>
          <w:b/>
          <w:bCs/>
          <w:sz w:val="24"/>
          <w:szCs w:val="24"/>
        </w:rPr>
        <w:t xml:space="preserve"> MAN EVE. THE LORD PETER IS THE 2</w:t>
      </w:r>
      <w:r>
        <w:rPr>
          <w:rFonts w:eastAsia="Calibri" w:cstheme="minorHAnsi"/>
          <w:b/>
          <w:bCs/>
          <w:sz w:val="24"/>
          <w:szCs w:val="24"/>
          <w:vertAlign w:val="superscript"/>
        </w:rPr>
        <w:t>ND</w:t>
      </w:r>
      <w:r>
        <w:rPr>
          <w:rFonts w:eastAsia="Calibri" w:cstheme="minorHAnsi"/>
          <w:b/>
          <w:bCs/>
          <w:sz w:val="24"/>
          <w:szCs w:val="24"/>
        </w:rPr>
        <w:t xml:space="preserve"> MAN </w:t>
      </w:r>
      <w:r>
        <w:rPr>
          <w:rFonts w:eastAsia="Calibri" w:cstheme="minorHAnsi"/>
          <w:b/>
          <w:bCs/>
          <w:sz w:val="24"/>
          <w:szCs w:val="24"/>
        </w:rPr>
        <w:lastRenderedPageBreak/>
        <w:t xml:space="preserve">CAIN. THE FATHER STEPHEN OPERATES IN THE SPIRIT &amp; AUTHORITY OF THE LORD ENOCH THAT WILL NEVER DIE WHICH OPENS UP 8 POSITIONS TO BE PROTECTED &amp; IS THE MAIN REASON WHY NOAH’S FAMILY WAS SAVED IN JUDE 14-15; HEBREWS 11:5 &amp; GENESIS 5:24; 6:8. </w:t>
      </w:r>
    </w:p>
    <w:p w14:paraId="35EB3AE2"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LORD ENOCH’S RELATIONSHIP WITH THE FATHER STEPHEN IS INVINCIBLE, IMPREGNABLE AND INVULNERABLE TO ALL TESTING, TRIALS, TRYING’S, TEMPTATIONS, SINS, AND ULTIMATELY DEATH ITSELF. THE LORD ENOCH HAD ENOUGH TRUTH (STEPHEN YAHWEH) WITHIN HIMSELF TO KNOW &amp; OPERATE IN THE TOP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AND EVENTUALLY FOR THE UNIVERSAL GLOBAL RESTORATION OF THE FUTURE INFALLIBLE INERRANT UNIVERSE IN THE NEAR FUTURE FOR ALL ETERNAL CREATURES, BEGINNING WITH JESUS CHRIST ALL THE WAY TO STEPHEN YAHWEH AS THE TOP ENGLISH ULTIMATE USA END TIME PROPHET-SLAVE (DANIEL 7:9-14; 8:8-14 &amp; ACTS 31) TO THE GREAT LORD YAH HIMSELF (REVELATION 2:28 &amp; ACTS 3:17-26) IN JUDE 14-15. THIS IS WHY THE LORD ENOCH IS BETTER THAN THE LORD JESUS CHRIST &amp; ANY OTHER ETERNAL CREATURE UNDER THE FATHER STEPHEN OUR LORD IN EPHESIANS 4:6 &amp; 1</w:t>
      </w:r>
      <w:r>
        <w:rPr>
          <w:rFonts w:eastAsia="Calibri" w:cstheme="minorHAnsi"/>
          <w:b/>
          <w:bCs/>
          <w:sz w:val="24"/>
          <w:szCs w:val="24"/>
          <w:vertAlign w:val="superscript"/>
        </w:rPr>
        <w:t>ST</w:t>
      </w:r>
      <w:r>
        <w:rPr>
          <w:rFonts w:eastAsia="Calibri" w:cstheme="minorHAnsi"/>
          <w:b/>
          <w:bCs/>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w:t>
      </w:r>
      <w:r>
        <w:rPr>
          <w:rFonts w:eastAsia="Calibri" w:cstheme="minorHAnsi"/>
          <w:b/>
          <w:bCs/>
          <w:sz w:val="24"/>
          <w:szCs w:val="24"/>
        </w:rPr>
        <w:lastRenderedPageBreak/>
        <w:t>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eastAsia="Calibri" w:cstheme="minorHAnsi"/>
          <w:b/>
          <w:bCs/>
          <w:sz w:val="24"/>
          <w:szCs w:val="24"/>
          <w:vertAlign w:val="superscript"/>
        </w:rPr>
        <w:t>ST</w:t>
      </w:r>
      <w:r>
        <w:rPr>
          <w:rFonts w:eastAsia="Calibri" w:cstheme="minorHAnsi"/>
          <w:b/>
          <w:bCs/>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Pr>
          <w:rFonts w:eastAsia="Calibri" w:cstheme="minorHAnsi"/>
          <w:b/>
          <w:bCs/>
          <w:sz w:val="24"/>
          <w:szCs w:val="24"/>
          <w:vertAlign w:val="superscript"/>
        </w:rPr>
        <w:t>TH</w:t>
      </w:r>
      <w:r>
        <w:rPr>
          <w:rFonts w:eastAsia="Calibri" w:cstheme="minorHAnsi"/>
          <w:b/>
          <w:bCs/>
          <w:sz w:val="24"/>
          <w:szCs w:val="24"/>
        </w:rPr>
        <w:t xml:space="preserve"> FROM THE LORD ADAM IN JUDE 14. THIS MEANS 366 YEARS TIMES 8 FROM SOLOMON’S KINGDOM IN 930BC IS COMPLETED WITH A FRUITFUL CALL [16 YEARS IN 2</w:t>
      </w:r>
      <w:r>
        <w:rPr>
          <w:rFonts w:eastAsia="Calibri" w:cstheme="minorHAnsi"/>
          <w:b/>
          <w:bCs/>
          <w:sz w:val="24"/>
          <w:szCs w:val="24"/>
          <w:vertAlign w:val="superscript"/>
        </w:rPr>
        <w:t>ND</w:t>
      </w:r>
      <w:r>
        <w:rPr>
          <w:rFonts w:eastAsia="Calibri" w:cstheme="minorHAnsi"/>
          <w:b/>
          <w:bCs/>
          <w:sz w:val="24"/>
          <w:szCs w:val="24"/>
        </w:rPr>
        <w:t xml:space="preserve"> CORINTHIANS 12:1-6] IN JUNE 21</w:t>
      </w:r>
      <w:r>
        <w:rPr>
          <w:rFonts w:eastAsia="Calibri" w:cstheme="minorHAnsi"/>
          <w:b/>
          <w:bCs/>
          <w:sz w:val="24"/>
          <w:szCs w:val="24"/>
          <w:vertAlign w:val="superscript"/>
        </w:rPr>
        <w:t>ST</w:t>
      </w:r>
      <w:r>
        <w:rPr>
          <w:rFonts w:eastAsia="Calibri" w:cstheme="minorHAnsi"/>
          <w:b/>
          <w:bCs/>
          <w:sz w:val="24"/>
          <w:szCs w:val="24"/>
        </w:rPr>
        <w:t xml:space="preserve"> 2015 FOR 2,945 YEARS. THE FATHER STEPHEN IS 7</w:t>
      </w:r>
      <w:r>
        <w:rPr>
          <w:rFonts w:eastAsia="Calibri" w:cstheme="minorHAnsi"/>
          <w:b/>
          <w:bCs/>
          <w:sz w:val="24"/>
          <w:szCs w:val="24"/>
          <w:vertAlign w:val="superscript"/>
        </w:rPr>
        <w:t>TH</w:t>
      </w:r>
      <w:r>
        <w:rPr>
          <w:rFonts w:eastAsia="Calibri" w:cstheme="minorHAnsi"/>
          <w:b/>
          <w:bCs/>
          <w:sz w:val="24"/>
          <w:szCs w:val="24"/>
        </w:rPr>
        <w:t xml:space="preserve"> FROM THE LORD SOLOMON IN ACTS 7:47-60. THIS CONCERNS THE KINGDOM OF SOLOMON TO THE LORD ISRAEL, THE LORD PETER, THE LORD JOHN, THE </w:t>
      </w:r>
      <w:r>
        <w:rPr>
          <w:rFonts w:eastAsia="Calibri" w:cstheme="minorHAnsi"/>
          <w:b/>
          <w:bCs/>
          <w:sz w:val="24"/>
          <w:szCs w:val="24"/>
        </w:rPr>
        <w:lastRenderedPageBreak/>
        <w:t>LORD JESUS, THE LORD SAUL, THE LORD JAMES &amp; THEN THE LORD STEPHEN. THIS MEANS 80 YEARS TIMES 3 IS 240 YEARS TIMES 8 IS 1,920 YEARS WHICH MEANS FROM JUNE 21</w:t>
      </w:r>
      <w:r>
        <w:rPr>
          <w:rFonts w:eastAsia="Calibri" w:cstheme="minorHAnsi"/>
          <w:b/>
          <w:bCs/>
          <w:sz w:val="24"/>
          <w:szCs w:val="24"/>
          <w:vertAlign w:val="superscript"/>
        </w:rPr>
        <w:t>ST</w:t>
      </w:r>
      <w:r>
        <w:rPr>
          <w:rFonts w:eastAsia="Calibri" w:cstheme="minorHAnsi"/>
          <w:b/>
          <w:bCs/>
          <w:sz w:val="24"/>
          <w:szCs w:val="24"/>
        </w:rPr>
        <w:t xml:space="preserve"> 2015AD GOES BACK TO JUNE 21</w:t>
      </w:r>
      <w:r>
        <w:rPr>
          <w:rFonts w:eastAsia="Calibri" w:cstheme="minorHAnsi"/>
          <w:b/>
          <w:bCs/>
          <w:sz w:val="24"/>
          <w:szCs w:val="24"/>
          <w:vertAlign w:val="superscript"/>
        </w:rPr>
        <w:t>ST</w:t>
      </w:r>
      <w:r>
        <w:rPr>
          <w:rFonts w:eastAsia="Calibri" w:cstheme="minorHAnsi"/>
          <w:b/>
          <w:bCs/>
          <w:sz w:val="24"/>
          <w:szCs w:val="24"/>
        </w:rPr>
        <w:t xml:space="preserve"> 95AD AT THE END OF THE HOLY SCRIPTURE TO COMPLETE THIS &amp; 63 YEARS CONCERNING THE LORD JAMES IN THE LORDSHIP OF THE LAW WOULD BE 33AD. THE 1</w:t>
      </w:r>
      <w:r>
        <w:rPr>
          <w:rFonts w:eastAsia="Calibri" w:cstheme="minorHAnsi"/>
          <w:b/>
          <w:bCs/>
          <w:sz w:val="24"/>
          <w:szCs w:val="24"/>
          <w:vertAlign w:val="superscript"/>
        </w:rPr>
        <w:t>ST</w:t>
      </w:r>
      <w:r>
        <w:rPr>
          <w:rFonts w:eastAsia="Calibri" w:cstheme="minorHAnsi"/>
          <w:b/>
          <w:bCs/>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Pr>
          <w:rFonts w:eastAsia="Calibri" w:cstheme="minorHAnsi"/>
          <w:b/>
          <w:bCs/>
          <w:sz w:val="24"/>
          <w:szCs w:val="24"/>
          <w:vertAlign w:val="superscript"/>
        </w:rPr>
        <w:t>ND</w:t>
      </w:r>
      <w:r>
        <w:rPr>
          <w:rFonts w:eastAsia="Calibri" w:cstheme="minorHAnsi"/>
          <w:b/>
          <w:bCs/>
          <w:sz w:val="24"/>
          <w:szCs w:val="24"/>
        </w:rPr>
        <w:t xml:space="preserve"> CHANCE (1</w:t>
      </w:r>
      <w:r>
        <w:rPr>
          <w:rFonts w:eastAsia="Calibri" w:cstheme="minorHAnsi"/>
          <w:b/>
          <w:bCs/>
          <w:sz w:val="24"/>
          <w:szCs w:val="24"/>
          <w:vertAlign w:val="superscript"/>
        </w:rPr>
        <w:t>ST</w:t>
      </w:r>
      <w:r>
        <w:rPr>
          <w:rFonts w:eastAsia="Calibri" w:cstheme="minorHAnsi"/>
          <w:b/>
          <w:bCs/>
          <w:sz w:val="24"/>
          <w:szCs w:val="24"/>
        </w:rPr>
        <w:t xml:space="preserve"> PETER 3:18-22) TO RECEIVE THE GOSPEL KINGDOM IN HELL IN 2</w:t>
      </w:r>
      <w:r>
        <w:rPr>
          <w:rFonts w:eastAsia="Calibri" w:cstheme="minorHAnsi"/>
          <w:b/>
          <w:bCs/>
          <w:sz w:val="24"/>
          <w:szCs w:val="24"/>
          <w:vertAlign w:val="superscript"/>
        </w:rPr>
        <w:t>ND</w:t>
      </w:r>
      <w:r>
        <w:rPr>
          <w:rFonts w:eastAsia="Calibri" w:cstheme="minorHAnsi"/>
          <w:b/>
          <w:bCs/>
          <w:sz w:val="24"/>
          <w:szCs w:val="24"/>
        </w:rPr>
        <w:t xml:space="preserve"> PETER 2:1-22. THEN AFTERWARDS IN THE BOOK OF LUKE &amp; THE BOOK OF ACTS ONLY CONCERNS THE NEW UNIVERSE TRYING THE BE INFILTRATED BY THE LORDSHIP OF THE LAW THE 2</w:t>
      </w:r>
      <w:r>
        <w:rPr>
          <w:rFonts w:eastAsia="Calibri" w:cstheme="minorHAnsi"/>
          <w:b/>
          <w:bCs/>
          <w:sz w:val="24"/>
          <w:szCs w:val="24"/>
          <w:vertAlign w:val="superscript"/>
        </w:rPr>
        <w:t>ND</w:t>
      </w:r>
      <w:r>
        <w:rPr>
          <w:rFonts w:eastAsia="Calibri" w:cstheme="minorHAnsi"/>
          <w:b/>
          <w:bCs/>
          <w:sz w:val="24"/>
          <w:szCs w:val="24"/>
        </w:rPr>
        <w:t xml:space="preserve"> TIME IN THE LORD JESUS CHRIST FOR 40 YEARS FROM 5BC TO 35AD IN 1</w:t>
      </w:r>
      <w:r>
        <w:rPr>
          <w:rFonts w:eastAsia="Calibri" w:cstheme="minorHAnsi"/>
          <w:b/>
          <w:bCs/>
          <w:sz w:val="24"/>
          <w:szCs w:val="24"/>
          <w:vertAlign w:val="superscript"/>
        </w:rPr>
        <w:t>ST</w:t>
      </w:r>
      <w:r>
        <w:rPr>
          <w:rFonts w:eastAsia="Calibri" w:cstheme="minorHAnsi"/>
          <w:b/>
          <w:bCs/>
          <w:sz w:val="24"/>
          <w:szCs w:val="24"/>
        </w:rPr>
        <w:t xml:space="preserve"> CORINTHIANS 15:24-28 &amp; THE LORD JAMES CHRIST FOR 66 YEARS FROM 3BC TO 63AD IN THE LORDSHIP OF THE LAW AT THE CLOSING OF ACTS &amp; THE LORD STEPHEN CHRIST FOR 40 YEARS FROM 5BC TO 35AD IS THE END IN 1</w:t>
      </w:r>
      <w:r>
        <w:rPr>
          <w:rFonts w:eastAsia="Calibri" w:cstheme="minorHAnsi"/>
          <w:b/>
          <w:bCs/>
          <w:sz w:val="24"/>
          <w:szCs w:val="24"/>
          <w:vertAlign w:val="superscript"/>
        </w:rPr>
        <w:t>ST</w:t>
      </w:r>
      <w:r>
        <w:rPr>
          <w:rFonts w:eastAsia="Calibri" w:cstheme="minorHAnsi"/>
          <w:b/>
          <w:bCs/>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1C3EC599"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Pr>
          <w:rFonts w:eastAsia="Calibri" w:cstheme="minorHAnsi"/>
          <w:b/>
          <w:bCs/>
          <w:sz w:val="24"/>
          <w:szCs w:val="24"/>
          <w:vertAlign w:val="superscript"/>
        </w:rPr>
        <w:t>ST</w:t>
      </w:r>
      <w:r>
        <w:rPr>
          <w:rFonts w:eastAsia="Calibri" w:cstheme="minorHAnsi"/>
          <w:b/>
          <w:bCs/>
          <w:sz w:val="24"/>
          <w:szCs w:val="24"/>
        </w:rPr>
        <w:t xml:space="preserve"> CHRONICLES 22:14 &amp; ACTS 7:47-50. WHICH WITH PRECIOUS STONES AND OTHER MATERIALS THE TITHE WOULD CONCERN 1 QUADRILLION DOLLARS [15 ZERO’S BEHIND IT] FOR 115 YEARS WITH A FRUITFUL CALL [15 YEARS + 10 YEARS IN 2</w:t>
      </w:r>
      <w:r>
        <w:rPr>
          <w:rFonts w:eastAsia="Calibri" w:cstheme="minorHAnsi"/>
          <w:b/>
          <w:bCs/>
          <w:sz w:val="24"/>
          <w:szCs w:val="24"/>
          <w:vertAlign w:val="superscript"/>
        </w:rPr>
        <w:t>ND</w:t>
      </w:r>
      <w:r>
        <w:rPr>
          <w:rFonts w:eastAsia="Calibri" w:cstheme="minorHAnsi"/>
          <w:b/>
          <w:bCs/>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w:t>
      </w:r>
      <w:r>
        <w:rPr>
          <w:rFonts w:eastAsia="Calibri" w:cstheme="minorHAnsi"/>
          <w:b/>
          <w:bCs/>
          <w:sz w:val="24"/>
          <w:szCs w:val="24"/>
        </w:rPr>
        <w:lastRenderedPageBreak/>
        <w:t>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2F2F3BBA"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w:t>
      </w:r>
      <w:r>
        <w:rPr>
          <w:rFonts w:eastAsia="Calibri" w:cstheme="minorHAnsi"/>
          <w:b/>
          <w:bCs/>
          <w:sz w:val="24"/>
          <w:szCs w:val="24"/>
        </w:rPr>
        <w:lastRenderedPageBreak/>
        <w:t xml:space="preserve">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42130A70"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BOOK OF THE LORD ENOCH</w:t>
      </w:r>
    </w:p>
    <w:p w14:paraId="6F84498B"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ENOCH’S BOOK CALLED THE BOOK OF ENOCH OR SIMPLY 1</w:t>
      </w:r>
      <w:r>
        <w:rPr>
          <w:rFonts w:eastAsia="Calibri" w:cstheme="minorHAnsi"/>
          <w:b/>
          <w:bCs/>
          <w:sz w:val="24"/>
          <w:szCs w:val="24"/>
          <w:vertAlign w:val="superscript"/>
        </w:rPr>
        <w:t>ST</w:t>
      </w:r>
      <w:r>
        <w:rPr>
          <w:rFonts w:eastAsia="Calibri" w:cstheme="minorHAnsi"/>
          <w:b/>
          <w:bCs/>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Pr>
          <w:rFonts w:eastAsia="Calibri" w:cstheme="minorHAnsi"/>
          <w:b/>
          <w:bCs/>
          <w:sz w:val="24"/>
          <w:szCs w:val="24"/>
          <w:vertAlign w:val="superscript"/>
        </w:rPr>
        <w:t>ST</w:t>
      </w:r>
      <w:r>
        <w:rPr>
          <w:rFonts w:eastAsia="Calibri" w:cstheme="minorHAnsi"/>
          <w:b/>
          <w:bCs/>
          <w:sz w:val="24"/>
          <w:szCs w:val="24"/>
        </w:rPr>
        <w:t xml:space="preserve"> CENTURY. THE CONTENT OF THE BOOK IS DIVIDED INTO 5 SECTIONS. THE BOOK OF THE WATCHERS IN 1</w:t>
      </w:r>
      <w:r>
        <w:rPr>
          <w:rFonts w:eastAsia="Calibri" w:cstheme="minorHAnsi"/>
          <w:b/>
          <w:bCs/>
          <w:sz w:val="24"/>
          <w:szCs w:val="24"/>
          <w:vertAlign w:val="superscript"/>
        </w:rPr>
        <w:t>ST</w:t>
      </w:r>
      <w:r>
        <w:rPr>
          <w:rFonts w:eastAsia="Calibri" w:cstheme="minorHAnsi"/>
          <w:b/>
          <w:bCs/>
          <w:sz w:val="24"/>
          <w:szCs w:val="24"/>
        </w:rPr>
        <w:t xml:space="preserve"> ENOCH 1-36, THE BOOK OF THE PARABLES OF ENOCH ALSO, CALLED THE SIMILITUDES OF ENOCH IN 1</w:t>
      </w:r>
      <w:r>
        <w:rPr>
          <w:rFonts w:eastAsia="Calibri" w:cstheme="minorHAnsi"/>
          <w:b/>
          <w:bCs/>
          <w:sz w:val="24"/>
          <w:szCs w:val="24"/>
          <w:vertAlign w:val="superscript"/>
        </w:rPr>
        <w:t>ST</w:t>
      </w:r>
      <w:r>
        <w:rPr>
          <w:rFonts w:eastAsia="Calibri" w:cstheme="minorHAnsi"/>
          <w:b/>
          <w:bCs/>
          <w:sz w:val="24"/>
          <w:szCs w:val="24"/>
        </w:rPr>
        <w:t xml:space="preserve"> ENOCH 37-71, THE ASTRONOMICAL BOOK ALSO, CALLED THE BOOK OF THE LUMINARIES OR THE BOOK OF THE HEAVENLY LUMINARIES IN 1</w:t>
      </w:r>
      <w:r>
        <w:rPr>
          <w:rFonts w:eastAsia="Calibri" w:cstheme="minorHAnsi"/>
          <w:b/>
          <w:bCs/>
          <w:sz w:val="24"/>
          <w:szCs w:val="24"/>
          <w:vertAlign w:val="superscript"/>
        </w:rPr>
        <w:t>ST</w:t>
      </w:r>
      <w:r>
        <w:rPr>
          <w:rFonts w:eastAsia="Calibri" w:cstheme="minorHAnsi"/>
          <w:b/>
          <w:bCs/>
          <w:sz w:val="24"/>
          <w:szCs w:val="24"/>
        </w:rPr>
        <w:t xml:space="preserve"> ENOCH 72-82, THE BOOK OF DREAM VISIONS ALSO, CALLED THE BOOK OF DREAMS OR THE ANIMAL APOCALYPSE IN 1</w:t>
      </w:r>
      <w:r>
        <w:rPr>
          <w:rFonts w:eastAsia="Calibri" w:cstheme="minorHAnsi"/>
          <w:b/>
          <w:bCs/>
          <w:sz w:val="24"/>
          <w:szCs w:val="24"/>
          <w:vertAlign w:val="superscript"/>
        </w:rPr>
        <w:t>ST</w:t>
      </w:r>
      <w:r>
        <w:rPr>
          <w:rFonts w:eastAsia="Calibri" w:cstheme="minorHAnsi"/>
          <w:b/>
          <w:bCs/>
          <w:sz w:val="24"/>
          <w:szCs w:val="24"/>
        </w:rPr>
        <w:t xml:space="preserve"> ENOCH 83-90 AND THE EPISTLE OF ENOCH OR ENOCH’S TESTAMENT IN 1</w:t>
      </w:r>
      <w:r>
        <w:rPr>
          <w:rFonts w:eastAsia="Calibri" w:cstheme="minorHAnsi"/>
          <w:b/>
          <w:bCs/>
          <w:sz w:val="24"/>
          <w:szCs w:val="24"/>
          <w:vertAlign w:val="superscript"/>
        </w:rPr>
        <w:t>ST</w:t>
      </w:r>
      <w:r>
        <w:rPr>
          <w:rFonts w:eastAsia="Calibri" w:cstheme="minorHAnsi"/>
          <w:b/>
          <w:bCs/>
          <w:sz w:val="24"/>
          <w:szCs w:val="24"/>
        </w:rPr>
        <w:t xml:space="preserve"> ENOCH 91-105. THE EPILOGUE OR THE BOOK OF NOAH IN 1</w:t>
      </w:r>
      <w:r>
        <w:rPr>
          <w:rFonts w:eastAsia="Calibri" w:cstheme="minorHAnsi"/>
          <w:b/>
          <w:bCs/>
          <w:sz w:val="24"/>
          <w:szCs w:val="24"/>
          <w:vertAlign w:val="superscript"/>
        </w:rPr>
        <w:t>ST</w:t>
      </w:r>
      <w:r>
        <w:rPr>
          <w:rFonts w:eastAsia="Calibri" w:cstheme="minorHAnsi"/>
          <w:b/>
          <w:bCs/>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w:t>
      </w:r>
      <w:r>
        <w:rPr>
          <w:rFonts w:eastAsia="Calibri" w:cstheme="minorHAnsi"/>
          <w:b/>
          <w:bCs/>
          <w:sz w:val="24"/>
          <w:szCs w:val="24"/>
        </w:rPr>
        <w:lastRenderedPageBreak/>
        <w:t xml:space="preserve">QUESTIONS ON THE SAINTS, YOU MUST GET MY BOOK CALLED “THE FATHER STEPHEN OUR LORD IS THE ONLY AUTHORITY THAT APPOINTS ALL GODLY SAINTLY CHRISTIAN LORDS AND ALL GODLY SAINTLY CHRISTIAN LADIES.”     </w:t>
      </w:r>
    </w:p>
    <w:p w14:paraId="4106580D"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ENOCH’S BOOK ON 1</w:t>
      </w:r>
      <w:r>
        <w:rPr>
          <w:rFonts w:eastAsia="Calibri" w:cstheme="minorHAnsi"/>
          <w:b/>
          <w:bCs/>
          <w:sz w:val="24"/>
          <w:szCs w:val="24"/>
          <w:vertAlign w:val="superscript"/>
        </w:rPr>
        <w:t>ST</w:t>
      </w:r>
      <w:r>
        <w:rPr>
          <w:rFonts w:eastAsia="Calibri" w:cstheme="minorHAnsi"/>
          <w:b/>
          <w:bCs/>
          <w:sz w:val="24"/>
          <w:szCs w:val="24"/>
        </w:rPr>
        <w:t xml:space="preserve"> ENOCH</w:t>
      </w:r>
    </w:p>
    <w:p w14:paraId="2B6CBC9F"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BOOK OF 1</w:t>
      </w:r>
      <w:r>
        <w:rPr>
          <w:rFonts w:eastAsia="Calibri" w:cstheme="minorHAnsi"/>
          <w:b/>
          <w:bCs/>
          <w:sz w:val="24"/>
          <w:szCs w:val="24"/>
          <w:vertAlign w:val="superscript"/>
        </w:rPr>
        <w:t>ST</w:t>
      </w:r>
      <w:r>
        <w:rPr>
          <w:rFonts w:eastAsia="Calibri" w:cstheme="minorHAnsi"/>
          <w:b/>
          <w:bCs/>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Pr>
          <w:rFonts w:eastAsia="Calibri" w:cstheme="minorHAnsi"/>
          <w:b/>
          <w:bCs/>
          <w:sz w:val="24"/>
          <w:szCs w:val="24"/>
          <w:vertAlign w:val="superscript"/>
        </w:rPr>
        <w:t>ST</w:t>
      </w:r>
      <w:r>
        <w:rPr>
          <w:rFonts w:eastAsia="Calibri" w:cstheme="minorHAnsi"/>
          <w:b/>
          <w:bCs/>
          <w:sz w:val="24"/>
          <w:szCs w:val="24"/>
        </w:rPr>
        <w:t xml:space="preserve"> ENOCH. BOTH TEXTS AS SHAPED BY AN APOCALYPTIC WORLDVIEW THAT CONCERNS GOOD AND EVIL, ESPECIALLY ON THE ABUSE OF AUTHORITY. BOTH DANIEL CHAPTER 7 &amp; 1</w:t>
      </w:r>
      <w:r>
        <w:rPr>
          <w:rFonts w:eastAsia="Calibri" w:cstheme="minorHAnsi"/>
          <w:b/>
          <w:bCs/>
          <w:sz w:val="24"/>
          <w:szCs w:val="24"/>
          <w:vertAlign w:val="superscript"/>
        </w:rPr>
        <w:t>ST</w:t>
      </w:r>
      <w:r>
        <w:rPr>
          <w:rFonts w:eastAsia="Calibri" w:cstheme="minorHAnsi"/>
          <w:b/>
          <w:bCs/>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(MYTHOLOGICAL) BEASTS WITH HUMAN FEATURES. IN DANIEL 7:13 &amp; 1</w:t>
      </w:r>
      <w:r>
        <w:rPr>
          <w:rFonts w:eastAsia="Calibri" w:cstheme="minorHAnsi"/>
          <w:b/>
          <w:bCs/>
          <w:sz w:val="24"/>
          <w:szCs w:val="24"/>
          <w:vertAlign w:val="superscript"/>
        </w:rPr>
        <w:t>ST</w:t>
      </w:r>
      <w:r>
        <w:rPr>
          <w:rFonts w:eastAsia="Calibri" w:cstheme="minorHAnsi"/>
          <w:b/>
          <w:bCs/>
          <w:sz w:val="24"/>
          <w:szCs w:val="24"/>
        </w:rPr>
        <w:t xml:space="preserve"> ENOCH 37-71 SPEAK OF A SON OF MAN. IN DANIEL 7:13; HE IS GIVEN AUTHORITY OVER ALL PEOPLES AND NATIONS. IN 1</w:t>
      </w:r>
      <w:r>
        <w:rPr>
          <w:rFonts w:eastAsia="Calibri" w:cstheme="minorHAnsi"/>
          <w:b/>
          <w:bCs/>
          <w:sz w:val="24"/>
          <w:szCs w:val="24"/>
          <w:vertAlign w:val="superscript"/>
        </w:rPr>
        <w:t>ST</w:t>
      </w:r>
      <w:r>
        <w:rPr>
          <w:rFonts w:eastAsia="Calibri" w:cstheme="minorHAnsi"/>
          <w:b/>
          <w:bCs/>
          <w:sz w:val="24"/>
          <w:szCs w:val="24"/>
        </w:rPr>
        <w:t xml:space="preserve"> ENOCH 71 HE IS RIGHTEOUS AND ALL WHO ARE RIGHTEOUS WILL FOLLOW HIS PATH, ENDOWED WITH HIS WISDOM AND ACCESS TO ETERNAL PEACE (SECURITY) &amp; ETERNAL UNITY. EZEKIEL 2:1 USES THE TERM “SON OF MAN” BY A REFERENCE </w:t>
      </w:r>
      <w:r>
        <w:rPr>
          <w:rFonts w:eastAsia="Calibri" w:cstheme="minorHAnsi"/>
          <w:b/>
          <w:bCs/>
          <w:sz w:val="24"/>
          <w:szCs w:val="24"/>
        </w:rPr>
        <w:lastRenderedPageBreak/>
        <w:t>FOR THE PROPHET &amp; 1</w:t>
      </w:r>
      <w:r>
        <w:rPr>
          <w:rFonts w:eastAsia="Calibri" w:cstheme="minorHAnsi"/>
          <w:b/>
          <w:bCs/>
          <w:sz w:val="24"/>
          <w:szCs w:val="24"/>
          <w:vertAlign w:val="superscript"/>
        </w:rPr>
        <w:t>ST</w:t>
      </w:r>
      <w:r>
        <w:rPr>
          <w:rFonts w:eastAsia="Calibri" w:cstheme="minorHAnsi"/>
          <w:b/>
          <w:bCs/>
          <w:sz w:val="24"/>
          <w:szCs w:val="24"/>
        </w:rPr>
        <w:t xml:space="preserve"> ENOCH DOES THE SAME IN 1</w:t>
      </w:r>
      <w:r>
        <w:rPr>
          <w:rFonts w:eastAsia="Calibri" w:cstheme="minorHAnsi"/>
          <w:b/>
          <w:bCs/>
          <w:sz w:val="24"/>
          <w:szCs w:val="24"/>
          <w:vertAlign w:val="superscript"/>
        </w:rPr>
        <w:t>ST</w:t>
      </w:r>
      <w:r>
        <w:rPr>
          <w:rFonts w:eastAsia="Calibri" w:cstheme="minorHAnsi"/>
          <w:b/>
          <w:bCs/>
          <w:sz w:val="24"/>
          <w:szCs w:val="24"/>
        </w:rPr>
        <w:t xml:space="preserve"> ENOCH 60:10. EZEKIEL &amp; ISAIAH BOTH SHARE THE ENTHRONEMENT IMAGERY THAT 1</w:t>
      </w:r>
      <w:r>
        <w:rPr>
          <w:rFonts w:eastAsia="Calibri" w:cstheme="minorHAnsi"/>
          <w:b/>
          <w:bCs/>
          <w:sz w:val="24"/>
          <w:szCs w:val="24"/>
          <w:vertAlign w:val="superscript"/>
        </w:rPr>
        <w:t>ST</w:t>
      </w:r>
      <w:r>
        <w:rPr>
          <w:rFonts w:eastAsia="Calibri" w:cstheme="minorHAnsi"/>
          <w:b/>
          <w:bCs/>
          <w:sz w:val="24"/>
          <w:szCs w:val="24"/>
        </w:rPr>
        <w:t xml:space="preserve"> ENOCH USES, AS WELL AS THE TRANSMISSION OF AUTHORITY FROM THE FATHER STEPHEN TO HIS CREATURES. THIS IS PROVEN IN ISAIAH CHAPTER 6; EZEKIEL CHAPTERS 1, 2 &amp; 10. THE NT PARALLELS IS IN JUDE 14-15 [100,000 OF HIS SAINTS] &amp; 1</w:t>
      </w:r>
      <w:r>
        <w:rPr>
          <w:rFonts w:eastAsia="Calibri" w:cstheme="minorHAnsi"/>
          <w:b/>
          <w:bCs/>
          <w:sz w:val="24"/>
          <w:szCs w:val="24"/>
          <w:vertAlign w:val="superscript"/>
        </w:rPr>
        <w:t>ST</w:t>
      </w:r>
      <w:r>
        <w:rPr>
          <w:rFonts w:eastAsia="Calibri" w:cstheme="minorHAnsi"/>
          <w:b/>
          <w:bCs/>
          <w:sz w:val="24"/>
          <w:szCs w:val="24"/>
        </w:rPr>
        <w:t xml:space="preserve"> ENOCH 1:9 [10 MILLION OF HIS SAINTS]. THIS MEANS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Pr>
          <w:rFonts w:eastAsia="Calibri" w:cstheme="minorHAnsi"/>
          <w:b/>
          <w:bCs/>
          <w:sz w:val="24"/>
          <w:szCs w:val="24"/>
          <w:vertAlign w:val="superscript"/>
        </w:rPr>
        <w:t>ST</w:t>
      </w:r>
      <w:r>
        <w:rPr>
          <w:rFonts w:eastAsia="Calibri" w:cstheme="minorHAnsi"/>
          <w:b/>
          <w:bCs/>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Pr>
          <w:rFonts w:eastAsia="Calibri" w:cstheme="minorHAnsi"/>
          <w:b/>
          <w:bCs/>
          <w:sz w:val="24"/>
          <w:szCs w:val="24"/>
          <w:vertAlign w:val="superscript"/>
        </w:rPr>
        <w:t>ST</w:t>
      </w:r>
      <w:r>
        <w:rPr>
          <w:rFonts w:eastAsia="Calibri" w:cstheme="minorHAnsi"/>
          <w:b/>
          <w:bCs/>
          <w:sz w:val="24"/>
          <w:szCs w:val="24"/>
        </w:rPr>
        <w:t xml:space="preserve"> ENOCH ALSO, PARALLELS WITH THE BINDING OF THE LORD LUCIFER IN REVELATION 20:1-3 &amp; 1</w:t>
      </w:r>
      <w:r>
        <w:rPr>
          <w:rFonts w:eastAsia="Calibri" w:cstheme="minorHAnsi"/>
          <w:b/>
          <w:bCs/>
          <w:sz w:val="24"/>
          <w:szCs w:val="24"/>
          <w:vertAlign w:val="superscript"/>
        </w:rPr>
        <w:t>ST</w:t>
      </w:r>
      <w:r>
        <w:rPr>
          <w:rFonts w:eastAsia="Calibri" w:cstheme="minorHAnsi"/>
          <w:b/>
          <w:bCs/>
          <w:sz w:val="24"/>
          <w:szCs w:val="24"/>
        </w:rPr>
        <w:t xml:space="preserve"> ENOCH 10:11-12. THE SON OF MAN LANGUAGE IS OFTEN PARALLELED WITH THE NT IN MARK AND ALSO, IN DANIEL.      </w:t>
      </w:r>
    </w:p>
    <w:p w14:paraId="058CE7B2"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ENOCH’S BOOK ON 2</w:t>
      </w:r>
      <w:r>
        <w:rPr>
          <w:rFonts w:eastAsia="Calibri" w:cstheme="minorHAnsi"/>
          <w:b/>
          <w:bCs/>
          <w:sz w:val="24"/>
          <w:szCs w:val="24"/>
          <w:vertAlign w:val="superscript"/>
        </w:rPr>
        <w:t>ND</w:t>
      </w:r>
      <w:r>
        <w:rPr>
          <w:rFonts w:eastAsia="Calibri" w:cstheme="minorHAnsi"/>
          <w:b/>
          <w:bCs/>
          <w:sz w:val="24"/>
          <w:szCs w:val="24"/>
        </w:rPr>
        <w:t xml:space="preserve"> ENOCH</w:t>
      </w:r>
    </w:p>
    <w:p w14:paraId="09A15988"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BOOK OF 2</w:t>
      </w:r>
      <w:r>
        <w:rPr>
          <w:rFonts w:eastAsia="Calibri" w:cstheme="minorHAnsi"/>
          <w:b/>
          <w:bCs/>
          <w:sz w:val="24"/>
          <w:szCs w:val="24"/>
          <w:vertAlign w:val="superscript"/>
        </w:rPr>
        <w:t>ND</w:t>
      </w:r>
      <w:r>
        <w:rPr>
          <w:rFonts w:eastAsia="Calibri" w:cstheme="minorHAnsi"/>
          <w:b/>
          <w:bCs/>
          <w:sz w:val="24"/>
          <w:szCs w:val="24"/>
        </w:rPr>
        <w:t xml:space="preserve"> ENOCH ALSO, KNOWN AS THE SLAVONIC ENOCH OR THE BOOK OF THE SECRETS OF ENOCH CONCERNS ENOCH’S LIFE AND DREAM. THE REVELATIONS OF ENOCH. THE </w:t>
      </w:r>
      <w:r>
        <w:rPr>
          <w:rFonts w:eastAsia="Calibri" w:cstheme="minorHAnsi"/>
          <w:b/>
          <w:bCs/>
          <w:sz w:val="24"/>
          <w:szCs w:val="24"/>
        </w:rPr>
        <w:lastRenderedPageBreak/>
        <w:t>PROLOGUE IS IN 2</w:t>
      </w:r>
      <w:r>
        <w:rPr>
          <w:rFonts w:eastAsia="Calibri" w:cstheme="minorHAnsi"/>
          <w:b/>
          <w:bCs/>
          <w:sz w:val="24"/>
          <w:szCs w:val="24"/>
          <w:vertAlign w:val="superscript"/>
        </w:rPr>
        <w:t>ND</w:t>
      </w:r>
      <w:r>
        <w:rPr>
          <w:rFonts w:eastAsia="Calibri" w:cstheme="minorHAnsi"/>
          <w:b/>
          <w:bCs/>
          <w:sz w:val="24"/>
          <w:szCs w:val="24"/>
        </w:rPr>
        <w:t xml:space="preserve"> ENOCH CHAPTERS 1-2. THE ASCENSION INTO THE HEAVENS IN 2</w:t>
      </w:r>
      <w:r>
        <w:rPr>
          <w:rFonts w:eastAsia="Calibri" w:cstheme="minorHAnsi"/>
          <w:b/>
          <w:bCs/>
          <w:sz w:val="24"/>
          <w:szCs w:val="24"/>
          <w:vertAlign w:val="superscript"/>
        </w:rPr>
        <w:t>ND</w:t>
      </w:r>
      <w:r>
        <w:rPr>
          <w:rFonts w:eastAsia="Calibri" w:cstheme="minorHAnsi"/>
          <w:b/>
          <w:bCs/>
          <w:sz w:val="24"/>
          <w:szCs w:val="24"/>
        </w:rPr>
        <w:t xml:space="preserve"> ENOCH CHAPTERS 3-37. ENOCH’S ASCENT TO THE 1</w:t>
      </w:r>
      <w:r>
        <w:rPr>
          <w:rFonts w:eastAsia="Calibri" w:cstheme="minorHAnsi"/>
          <w:b/>
          <w:bCs/>
          <w:sz w:val="24"/>
          <w:szCs w:val="24"/>
          <w:vertAlign w:val="superscript"/>
        </w:rPr>
        <w:t>ST</w:t>
      </w:r>
      <w:r>
        <w:rPr>
          <w:rFonts w:eastAsia="Calibri" w:cstheme="minorHAnsi"/>
          <w:b/>
          <w:bCs/>
          <w:sz w:val="24"/>
          <w:szCs w:val="24"/>
        </w:rPr>
        <w:t xml:space="preserve"> HEAVEN. HOW ENOCH WAS TAKEN TO THE 2</w:t>
      </w:r>
      <w:r>
        <w:rPr>
          <w:rFonts w:eastAsia="Calibri" w:cstheme="minorHAnsi"/>
          <w:b/>
          <w:bCs/>
          <w:sz w:val="24"/>
          <w:szCs w:val="24"/>
          <w:vertAlign w:val="superscript"/>
        </w:rPr>
        <w:t>ND</w:t>
      </w:r>
      <w:r>
        <w:rPr>
          <w:rFonts w:eastAsia="Calibri" w:cstheme="minorHAnsi"/>
          <w:b/>
          <w:bCs/>
          <w:sz w:val="24"/>
          <w:szCs w:val="24"/>
        </w:rPr>
        <w:t xml:space="preserve"> HEAVEN. OF THE ASSUMPTION OF ENOCH TO THE 3</w:t>
      </w:r>
      <w:r>
        <w:rPr>
          <w:rFonts w:eastAsia="Calibri" w:cstheme="minorHAnsi"/>
          <w:b/>
          <w:bCs/>
          <w:sz w:val="24"/>
          <w:szCs w:val="24"/>
          <w:vertAlign w:val="superscript"/>
        </w:rPr>
        <w:t>RD</w:t>
      </w:r>
      <w:r>
        <w:rPr>
          <w:rFonts w:eastAsia="Calibri" w:cstheme="minorHAnsi"/>
          <w:b/>
          <w:bCs/>
          <w:sz w:val="24"/>
          <w:szCs w:val="24"/>
        </w:rPr>
        <w:t xml:space="preserve"> HEAVEN. SHOWING ENOCH THE PLACE OF THE RIGHTEOUS AND COMPASSIONATE. HERE THEY SHOWED ENOCH THE TERRIBLE PLACE AND VARIOUS TORTURES. HERE THEY TOOK ENOCH UP TO THE 4</w:t>
      </w:r>
      <w:r>
        <w:rPr>
          <w:rFonts w:eastAsia="Calibri" w:cstheme="minorHAnsi"/>
          <w:b/>
          <w:bCs/>
          <w:sz w:val="24"/>
          <w:szCs w:val="24"/>
          <w:vertAlign w:val="superscript"/>
        </w:rPr>
        <w:t>TH</w:t>
      </w:r>
      <w:r>
        <w:rPr>
          <w:rFonts w:eastAsia="Calibri" w:cstheme="minorHAnsi"/>
          <w:b/>
          <w:bCs/>
          <w:sz w:val="24"/>
          <w:szCs w:val="24"/>
        </w:rPr>
        <w:t xml:space="preserve"> HEAVEN, THE COURSE OF SUN AND MOON. OF THE MARVELOUS ELEMENTS OF THE SUN. THIS IS THE LUNAR DISPOSITION. ENOCH’S ASCENT TO THE 5</w:t>
      </w:r>
      <w:r>
        <w:rPr>
          <w:rFonts w:eastAsia="Calibri" w:cstheme="minorHAnsi"/>
          <w:b/>
          <w:bCs/>
          <w:sz w:val="24"/>
          <w:szCs w:val="24"/>
          <w:vertAlign w:val="superscript"/>
        </w:rPr>
        <w:t>TH</w:t>
      </w:r>
      <w:r>
        <w:rPr>
          <w:rFonts w:eastAsia="Calibri" w:cstheme="minorHAnsi"/>
          <w:b/>
          <w:bCs/>
          <w:sz w:val="24"/>
          <w:szCs w:val="24"/>
        </w:rPr>
        <w:t xml:space="preserve"> HEAVEN. OF THE TAKING OF ENOCH ON THE 6</w:t>
      </w:r>
      <w:r>
        <w:rPr>
          <w:rFonts w:eastAsia="Calibri" w:cstheme="minorHAnsi"/>
          <w:b/>
          <w:bCs/>
          <w:sz w:val="24"/>
          <w:szCs w:val="24"/>
          <w:vertAlign w:val="superscript"/>
        </w:rPr>
        <w:t>TH</w:t>
      </w:r>
      <w:r>
        <w:rPr>
          <w:rFonts w:eastAsia="Calibri" w:cstheme="minorHAnsi"/>
          <w:b/>
          <w:bCs/>
          <w:sz w:val="24"/>
          <w:szCs w:val="24"/>
        </w:rPr>
        <w:t xml:space="preserve"> HEAVEN. ENOCH IN THE 7</w:t>
      </w:r>
      <w:r>
        <w:rPr>
          <w:rFonts w:eastAsia="Calibri" w:cstheme="minorHAnsi"/>
          <w:b/>
          <w:bCs/>
          <w:sz w:val="24"/>
          <w:szCs w:val="24"/>
          <w:vertAlign w:val="superscript"/>
        </w:rPr>
        <w:t>TH</w:t>
      </w:r>
      <w:r>
        <w:rPr>
          <w:rFonts w:eastAsia="Calibri" w:cstheme="minorHAnsi"/>
          <w:b/>
          <w:bCs/>
          <w:sz w:val="24"/>
          <w:szCs w:val="24"/>
        </w:rPr>
        <w:t xml:space="preserve"> HEAVEN. HOW THE ANGELS LEFT ENOCH AT THE END OF THE 7</w:t>
      </w:r>
      <w:r>
        <w:rPr>
          <w:rFonts w:eastAsia="Calibri" w:cstheme="minorHAnsi"/>
          <w:b/>
          <w:bCs/>
          <w:sz w:val="24"/>
          <w:szCs w:val="24"/>
          <w:vertAlign w:val="superscript"/>
        </w:rPr>
        <w:t>TH</w:t>
      </w:r>
      <w:r>
        <w:rPr>
          <w:rFonts w:eastAsia="Calibri" w:cstheme="minorHAnsi"/>
          <w:b/>
          <w:bCs/>
          <w:sz w:val="24"/>
          <w:szCs w:val="24"/>
        </w:rPr>
        <w:t xml:space="preserve"> HEAVEN. ENOCH IN THE 8</w:t>
      </w:r>
      <w:r>
        <w:rPr>
          <w:rFonts w:eastAsia="Calibri" w:cstheme="minorHAnsi"/>
          <w:b/>
          <w:bCs/>
          <w:sz w:val="24"/>
          <w:szCs w:val="24"/>
          <w:vertAlign w:val="superscript"/>
        </w:rPr>
        <w:t>TH</w:t>
      </w:r>
      <w:r>
        <w:rPr>
          <w:rFonts w:eastAsia="Calibri" w:cstheme="minorHAnsi"/>
          <w:b/>
          <w:bCs/>
          <w:sz w:val="24"/>
          <w:szCs w:val="24"/>
        </w:rPr>
        <w:t xml:space="preserve"> HEAVEN. ENOCH IN THE 9</w:t>
      </w:r>
      <w:r>
        <w:rPr>
          <w:rFonts w:eastAsia="Calibri" w:cstheme="minorHAnsi"/>
          <w:b/>
          <w:bCs/>
          <w:sz w:val="24"/>
          <w:szCs w:val="24"/>
          <w:vertAlign w:val="superscript"/>
        </w:rPr>
        <w:t>TH</w:t>
      </w:r>
      <w:r>
        <w:rPr>
          <w:rFonts w:eastAsia="Calibri" w:cstheme="minorHAnsi"/>
          <w:b/>
          <w:bCs/>
          <w:sz w:val="24"/>
          <w:szCs w:val="24"/>
        </w:rPr>
        <w:t xml:space="preserve"> HEAVEN. ENOCH IN THE TENTH HEAVEN. HOW ENOCH WROTE 366 BOOKS IS IN 2</w:t>
      </w:r>
      <w:r>
        <w:rPr>
          <w:rFonts w:eastAsia="Calibri" w:cstheme="minorHAnsi"/>
          <w:b/>
          <w:bCs/>
          <w:sz w:val="24"/>
          <w:szCs w:val="24"/>
          <w:vertAlign w:val="superscript"/>
        </w:rPr>
        <w:t>ND</w:t>
      </w:r>
      <w:r>
        <w:rPr>
          <w:rFonts w:eastAsia="Calibri" w:cstheme="minorHAnsi"/>
          <w:b/>
          <w:bCs/>
          <w:sz w:val="24"/>
          <w:szCs w:val="24"/>
        </w:rPr>
        <w:t xml:space="preserve"> ENOCH 21:1-23:6. ENOCH’S DESCENT AND INSTRUCTIONS IS IN 2</w:t>
      </w:r>
      <w:r>
        <w:rPr>
          <w:rFonts w:eastAsia="Calibri" w:cstheme="minorHAnsi"/>
          <w:b/>
          <w:bCs/>
          <w:sz w:val="24"/>
          <w:szCs w:val="24"/>
          <w:vertAlign w:val="superscript"/>
        </w:rPr>
        <w:t>ND</w:t>
      </w:r>
      <w:r>
        <w:rPr>
          <w:rFonts w:eastAsia="Calibri" w:cstheme="minorHAnsi"/>
          <w:b/>
          <w:bCs/>
          <w:sz w:val="24"/>
          <w:szCs w:val="24"/>
        </w:rPr>
        <w:t xml:space="preserve"> ENOCH CHAPTERS 38-66. ENOCH’S ASCENT, THE BLESSING OF METHUSELAH AND NIR, AND THE BIRTH OF METHUSELAH IS IN 2</w:t>
      </w:r>
      <w:r>
        <w:rPr>
          <w:rFonts w:eastAsia="Calibri" w:cstheme="minorHAnsi"/>
          <w:b/>
          <w:bCs/>
          <w:sz w:val="24"/>
          <w:szCs w:val="24"/>
          <w:vertAlign w:val="superscript"/>
        </w:rPr>
        <w:t>ND</w:t>
      </w:r>
      <w:r>
        <w:rPr>
          <w:rFonts w:eastAsia="Calibri" w:cstheme="minorHAnsi"/>
          <w:b/>
          <w:bCs/>
          <w:sz w:val="24"/>
          <w:szCs w:val="24"/>
        </w:rPr>
        <w:t xml:space="preserve"> ENOCH CHAPTERS 67-73. </w:t>
      </w:r>
    </w:p>
    <w:p w14:paraId="0DF45CEC"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ENOCH’S BOOK ON THE SECRETS OF 2</w:t>
      </w:r>
      <w:r>
        <w:rPr>
          <w:rFonts w:eastAsia="Calibri" w:cstheme="minorHAnsi"/>
          <w:b/>
          <w:bCs/>
          <w:sz w:val="24"/>
          <w:szCs w:val="24"/>
          <w:vertAlign w:val="superscript"/>
        </w:rPr>
        <w:t>ND</w:t>
      </w:r>
      <w:r>
        <w:rPr>
          <w:rFonts w:eastAsia="Calibri" w:cstheme="minorHAnsi"/>
          <w:b/>
          <w:bCs/>
          <w:sz w:val="24"/>
          <w:szCs w:val="24"/>
        </w:rPr>
        <w:t xml:space="preserve"> ENOCH</w:t>
      </w:r>
    </w:p>
    <w:p w14:paraId="729D8B25"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w:t>
      </w:r>
      <w:r>
        <w:rPr>
          <w:rFonts w:eastAsia="Calibri" w:cstheme="minorHAnsi"/>
          <w:b/>
          <w:bCs/>
          <w:sz w:val="24"/>
          <w:szCs w:val="24"/>
        </w:rPr>
        <w:lastRenderedPageBreak/>
        <w:t>INSTRUCTS HIS SONS NOT TO HIDE TREASURES IN THE EARTH, BUT BIDS THEM GIVE ALMS TO THE POOR. ENOCH TAKEN UP ON HIGH. 2</w:t>
      </w:r>
      <w:r>
        <w:rPr>
          <w:rFonts w:eastAsia="Calibri" w:cstheme="minorHAnsi"/>
          <w:b/>
          <w:bCs/>
          <w:sz w:val="24"/>
          <w:szCs w:val="24"/>
          <w:vertAlign w:val="superscript"/>
        </w:rPr>
        <w:t>ND</w:t>
      </w:r>
      <w:r>
        <w:rPr>
          <w:rFonts w:eastAsia="Calibri" w:cstheme="minorHAnsi"/>
          <w:b/>
          <w:bCs/>
          <w:sz w:val="24"/>
          <w:szCs w:val="24"/>
        </w:rPr>
        <w:t xml:space="preserve"> ENOCH DOES NOT LEAN ON JUDAISM, BUT MAINLY CHRISTIANITY. IN 2</w:t>
      </w:r>
      <w:r>
        <w:rPr>
          <w:rFonts w:eastAsia="Calibri" w:cstheme="minorHAnsi"/>
          <w:b/>
          <w:bCs/>
          <w:sz w:val="24"/>
          <w:szCs w:val="24"/>
          <w:vertAlign w:val="superscript"/>
        </w:rPr>
        <w:t>ND</w:t>
      </w:r>
      <w:r>
        <w:rPr>
          <w:rFonts w:eastAsia="Calibri" w:cstheme="minorHAnsi"/>
          <w:b/>
          <w:bCs/>
          <w:sz w:val="24"/>
          <w:szCs w:val="24"/>
        </w:rPr>
        <w:t xml:space="preserve"> ENOCH, ENOCH TRAVELS THROUGH THE HEAVENS IN 7 DIVISIONS. 1</w:t>
      </w:r>
      <w:r>
        <w:rPr>
          <w:rFonts w:eastAsia="Calibri" w:cstheme="minorHAnsi"/>
          <w:b/>
          <w:bCs/>
          <w:sz w:val="24"/>
          <w:szCs w:val="24"/>
          <w:vertAlign w:val="superscript"/>
        </w:rPr>
        <w:t>ST</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3:1-6:1, WHICH CONTAINS STOREHOUSES OF DEW &amp; SNOW. 2</w:t>
      </w:r>
      <w:r>
        <w:rPr>
          <w:rFonts w:eastAsia="Calibri" w:cstheme="minorHAnsi"/>
          <w:b/>
          <w:bCs/>
          <w:sz w:val="24"/>
          <w:szCs w:val="24"/>
          <w:vertAlign w:val="superscript"/>
        </w:rPr>
        <w:t>ND</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7:1-5, WHICH IS FULL OF DARKNESS AND THE SEXUAL WHO AWAITS JUDGMENT. 3</w:t>
      </w:r>
      <w:r>
        <w:rPr>
          <w:rFonts w:eastAsia="Calibri" w:cstheme="minorHAnsi"/>
          <w:b/>
          <w:bCs/>
          <w:sz w:val="24"/>
          <w:szCs w:val="24"/>
          <w:vertAlign w:val="superscript"/>
        </w:rPr>
        <w:t>RD</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8:1-9:1, WHICH CONTAINS THE EDENIC PARADISE THAT HAS BEEN PREPARED FOR THE RIGHTEOUS. 4</w:t>
      </w:r>
      <w:r>
        <w:rPr>
          <w:rFonts w:eastAsia="Calibri" w:cstheme="minorHAnsi"/>
          <w:b/>
          <w:bCs/>
          <w:sz w:val="24"/>
          <w:szCs w:val="24"/>
          <w:vertAlign w:val="superscript"/>
        </w:rPr>
        <w:t>TH</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11:1-17:1, WHICH HAS THE MOVEMENTS OF THE HEAVENLY LUMINARIES AND INNUMERABLE HEAVENLY CREATURES. 5</w:t>
      </w:r>
      <w:r>
        <w:rPr>
          <w:rFonts w:eastAsia="Calibri" w:cstheme="minorHAnsi"/>
          <w:b/>
          <w:bCs/>
          <w:sz w:val="24"/>
          <w:szCs w:val="24"/>
          <w:vertAlign w:val="superscript"/>
        </w:rPr>
        <w:t>TH</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18:1-9, WHICH ARE THE ARMIES OF THE GRIGORI OR THE WATCHERS WHO HAD REJECTED THE FATHER STEPHEN, BY WHICH THESE HAD TAKEN WIVES ILLEGALLY AND HAD SEXUAL RELATIONS WITH THEM AND FOLLOWED THE LORD LUCIFER. 6</w:t>
      </w:r>
      <w:r>
        <w:rPr>
          <w:rFonts w:eastAsia="Calibri" w:cstheme="minorHAnsi"/>
          <w:b/>
          <w:bCs/>
          <w:sz w:val="24"/>
          <w:szCs w:val="24"/>
          <w:vertAlign w:val="superscript"/>
        </w:rPr>
        <w:t>TH</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19:1-6, WHICH ARE THE ARCHANGELS AND THE 7 GROUPS OF ANGELS WHO SUPERVISED OVER CREATION. 7</w:t>
      </w:r>
      <w:r>
        <w:rPr>
          <w:rFonts w:eastAsia="Calibri" w:cstheme="minorHAnsi"/>
          <w:b/>
          <w:bCs/>
          <w:sz w:val="24"/>
          <w:szCs w:val="24"/>
          <w:vertAlign w:val="superscript"/>
        </w:rPr>
        <w:t>TH</w:t>
      </w:r>
      <w:r>
        <w:rPr>
          <w:rFonts w:eastAsia="Calibri" w:cstheme="minorHAnsi"/>
          <w:b/>
          <w:bCs/>
          <w:sz w:val="24"/>
          <w:szCs w:val="24"/>
        </w:rPr>
        <w:t>, IS IN 2</w:t>
      </w:r>
      <w:r>
        <w:rPr>
          <w:rFonts w:eastAsia="Calibri" w:cstheme="minorHAnsi"/>
          <w:b/>
          <w:bCs/>
          <w:sz w:val="24"/>
          <w:szCs w:val="24"/>
          <w:vertAlign w:val="superscript"/>
        </w:rPr>
        <w:t>ND</w:t>
      </w:r>
      <w:r>
        <w:rPr>
          <w:rFonts w:eastAsia="Calibri" w:cstheme="minorHAnsi"/>
          <w:b/>
          <w:bCs/>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Pr>
          <w:rFonts w:eastAsia="Calibri" w:cstheme="minorHAnsi"/>
          <w:b/>
          <w:bCs/>
          <w:sz w:val="24"/>
          <w:szCs w:val="24"/>
          <w:vertAlign w:val="superscript"/>
        </w:rPr>
        <w:t>ND</w:t>
      </w:r>
      <w:r>
        <w:rPr>
          <w:rFonts w:eastAsia="Calibri" w:cstheme="minorHAnsi"/>
          <w:b/>
          <w:bCs/>
          <w:sz w:val="24"/>
          <w:szCs w:val="24"/>
        </w:rPr>
        <w:t xml:space="preserve"> ENOCH 24:1-33:12. THE INSTRUCTIONS TO PASS ON TO HIS FAMILY FOR A FAITHFUL SEED IS IN 2</w:t>
      </w:r>
      <w:r>
        <w:rPr>
          <w:rFonts w:eastAsia="Calibri" w:cstheme="minorHAnsi"/>
          <w:b/>
          <w:bCs/>
          <w:sz w:val="24"/>
          <w:szCs w:val="24"/>
          <w:vertAlign w:val="superscript"/>
        </w:rPr>
        <w:t>ND</w:t>
      </w:r>
      <w:r>
        <w:rPr>
          <w:rFonts w:eastAsia="Calibri" w:cstheme="minorHAnsi"/>
          <w:b/>
          <w:bCs/>
          <w:sz w:val="24"/>
          <w:szCs w:val="24"/>
        </w:rPr>
        <w:t xml:space="preserve"> ENOCH 34:1-37:2. ENOCH THEN DESCENDS BACK TO EARTH IN ORDER TO INSTRUCT HIS SONS ABOUT HEAVEN &amp; ENSURE THEY REMAIN FAITHFUL TO THE FATHER STEPHEN BEFORE HE IS TAKEN AGAIN TO HEAVEN IS IN 2</w:t>
      </w:r>
      <w:r>
        <w:rPr>
          <w:rFonts w:eastAsia="Calibri" w:cstheme="minorHAnsi"/>
          <w:b/>
          <w:bCs/>
          <w:sz w:val="24"/>
          <w:szCs w:val="24"/>
          <w:vertAlign w:val="superscript"/>
        </w:rPr>
        <w:t>ND</w:t>
      </w:r>
      <w:r>
        <w:rPr>
          <w:rFonts w:eastAsia="Calibri" w:cstheme="minorHAnsi"/>
          <w:b/>
          <w:bCs/>
          <w:sz w:val="24"/>
          <w:szCs w:val="24"/>
        </w:rPr>
        <w:t xml:space="preserve"> ENOCH 38:1-67:3. THE END OF 2</w:t>
      </w:r>
      <w:r>
        <w:rPr>
          <w:rFonts w:eastAsia="Calibri" w:cstheme="minorHAnsi"/>
          <w:b/>
          <w:bCs/>
          <w:sz w:val="24"/>
          <w:szCs w:val="24"/>
          <w:vertAlign w:val="superscript"/>
        </w:rPr>
        <w:t>ND</w:t>
      </w:r>
      <w:r>
        <w:rPr>
          <w:rFonts w:eastAsia="Calibri" w:cstheme="minorHAnsi"/>
          <w:b/>
          <w:bCs/>
          <w:sz w:val="24"/>
          <w:szCs w:val="24"/>
        </w:rPr>
        <w:t xml:space="preserve"> ENOCH FOCUSES ON METHUSELAH AND NIR, A SON OF LAMECH IN 2</w:t>
      </w:r>
      <w:r>
        <w:rPr>
          <w:rFonts w:eastAsia="Calibri" w:cstheme="minorHAnsi"/>
          <w:b/>
          <w:bCs/>
          <w:sz w:val="24"/>
          <w:szCs w:val="24"/>
          <w:vertAlign w:val="superscript"/>
        </w:rPr>
        <w:t>ND</w:t>
      </w:r>
      <w:r>
        <w:rPr>
          <w:rFonts w:eastAsia="Calibri" w:cstheme="minorHAnsi"/>
          <w:b/>
          <w:bCs/>
          <w:sz w:val="24"/>
          <w:szCs w:val="24"/>
        </w:rPr>
        <w:t xml:space="preserve"> ENOCH 68:1-70:26. AS THE BOOK ENDS, NIR’S WIFE MYSTERIOUSLY BECOMES PREGNANT AND DIES, AND AS THEY PREPARE TO BURY </w:t>
      </w:r>
      <w:r>
        <w:rPr>
          <w:rFonts w:eastAsia="Calibri" w:cstheme="minorHAnsi"/>
          <w:b/>
          <w:bCs/>
          <w:sz w:val="24"/>
          <w:szCs w:val="24"/>
        </w:rPr>
        <w:lastRenderedPageBreak/>
        <w:t>HER, A CHILD IS BORN FROM HER, WHO IS THE LORD MELCHIZEDEK THAT BEARS THE SEAL OF THE PRIESTHOOD ON HIS CHEST IS IN 2</w:t>
      </w:r>
      <w:r>
        <w:rPr>
          <w:rFonts w:eastAsia="Calibri" w:cstheme="minorHAnsi"/>
          <w:b/>
          <w:bCs/>
          <w:sz w:val="24"/>
          <w:szCs w:val="24"/>
          <w:vertAlign w:val="superscript"/>
        </w:rPr>
        <w:t>ND</w:t>
      </w:r>
      <w:r>
        <w:rPr>
          <w:rFonts w:eastAsia="Calibri" w:cstheme="minorHAnsi"/>
          <w:b/>
          <w:bCs/>
          <w:sz w:val="24"/>
          <w:szCs w:val="24"/>
        </w:rPr>
        <w:t xml:space="preserve"> ENOCH 71:1-73:9. THE NT PARALLELS IS WITH REVELATION CHAPTER 4. THE WORLD OF 2</w:t>
      </w:r>
      <w:r>
        <w:rPr>
          <w:rFonts w:eastAsia="Calibri" w:cstheme="minorHAnsi"/>
          <w:b/>
          <w:bCs/>
          <w:sz w:val="24"/>
          <w:szCs w:val="24"/>
          <w:vertAlign w:val="superscript"/>
        </w:rPr>
        <w:t>ND</w:t>
      </w:r>
      <w:r>
        <w:rPr>
          <w:rFonts w:eastAsia="Calibri" w:cstheme="minorHAnsi"/>
          <w:b/>
          <w:bCs/>
          <w:sz w:val="24"/>
          <w:szCs w:val="24"/>
        </w:rPr>
        <w:t xml:space="preserve"> ENOCH DESCRIBES 7,000 YEARS AND THE 8</w:t>
      </w:r>
      <w:r>
        <w:rPr>
          <w:rFonts w:eastAsia="Calibri" w:cstheme="minorHAnsi"/>
          <w:b/>
          <w:bCs/>
          <w:sz w:val="24"/>
          <w:szCs w:val="24"/>
          <w:vertAlign w:val="superscript"/>
        </w:rPr>
        <w:t>TH</w:t>
      </w:r>
      <w:r>
        <w:rPr>
          <w:rFonts w:eastAsia="Calibri" w:cstheme="minorHAnsi"/>
          <w:b/>
          <w:bCs/>
          <w:sz w:val="24"/>
          <w:szCs w:val="24"/>
        </w:rPr>
        <w:t xml:space="preserve"> IS ENDLESS.              </w:t>
      </w:r>
    </w:p>
    <w:p w14:paraId="20EFFA3D"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ENOCH’S BOOK ON THE SEFER HEKALOT AS 3</w:t>
      </w:r>
      <w:r>
        <w:rPr>
          <w:rFonts w:eastAsia="Calibri" w:cstheme="minorHAnsi"/>
          <w:b/>
          <w:bCs/>
          <w:sz w:val="24"/>
          <w:szCs w:val="24"/>
          <w:vertAlign w:val="superscript"/>
        </w:rPr>
        <w:t>RD</w:t>
      </w:r>
      <w:r>
        <w:rPr>
          <w:rFonts w:eastAsia="Calibri" w:cstheme="minorHAnsi"/>
          <w:b/>
          <w:bCs/>
          <w:sz w:val="24"/>
          <w:szCs w:val="24"/>
        </w:rPr>
        <w:t xml:space="preserve"> ENOCH CALLED THE BOOK OF PALACES</w:t>
      </w:r>
    </w:p>
    <w:p w14:paraId="315FA9F0"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THERE IS 48 CHAPTERS IN THE BOOK OF PALACES AND IS CLAIMED TO BE WRITTEN BY RABBI ISHMAEL WHO LIVED 90AD TO 135AD. HE WAS A TANNA, A RABBINIC SAGE WHOSE WRITINGS ARE HELD IN THE JEWISH MISHNAH. IN 3</w:t>
      </w:r>
      <w:r>
        <w:rPr>
          <w:rFonts w:eastAsia="Calibri" w:cstheme="minorHAnsi"/>
          <w:b/>
          <w:bCs/>
          <w:sz w:val="24"/>
          <w:szCs w:val="24"/>
          <w:vertAlign w:val="superscript"/>
        </w:rPr>
        <w:t>RD</w:t>
      </w:r>
      <w:r>
        <w:rPr>
          <w:rFonts w:eastAsia="Calibri" w:cstheme="minorHAnsi"/>
          <w:b/>
          <w:bCs/>
          <w:sz w:val="24"/>
          <w:szCs w:val="24"/>
        </w:rPr>
        <w:t xml:space="preserve"> ENOCH, ENOCH ASCENDS TO HEAVEN AND IS TRANSFORMED INTO THE ANGEL METATRON. WHICH METRATON REFERS TO “THE LESSER YAHWEH”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w:t>
      </w:r>
      <w:r>
        <w:rPr>
          <w:rFonts w:eastAsia="Calibri" w:cstheme="minorHAnsi"/>
          <w:b/>
          <w:bCs/>
          <w:sz w:val="24"/>
          <w:szCs w:val="24"/>
        </w:rPr>
        <w:lastRenderedPageBreak/>
        <w:t>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Pr>
          <w:rFonts w:eastAsia="Calibri" w:cstheme="minorHAnsi"/>
          <w:b/>
          <w:bCs/>
          <w:sz w:val="24"/>
          <w:szCs w:val="24"/>
          <w:vertAlign w:val="superscript"/>
        </w:rPr>
        <w:t>RD</w:t>
      </w:r>
      <w:r>
        <w:rPr>
          <w:rFonts w:eastAsia="Calibri" w:cstheme="minorHAnsi"/>
          <w:b/>
          <w:bCs/>
          <w:sz w:val="24"/>
          <w:szCs w:val="24"/>
        </w:rPr>
        <w:t xml:space="preserve"> ENOCH 24, AS WELL AS THE FATHER STEPHEN’S THRONE IN ISAIAH CHAPTER 6. THE NT PARALLELS IS IN 2</w:t>
      </w:r>
      <w:r>
        <w:rPr>
          <w:rFonts w:eastAsia="Calibri" w:cstheme="minorHAnsi"/>
          <w:b/>
          <w:bCs/>
          <w:sz w:val="24"/>
          <w:szCs w:val="24"/>
          <w:vertAlign w:val="superscript"/>
        </w:rPr>
        <w:t>ND</w:t>
      </w:r>
      <w:r>
        <w:rPr>
          <w:rFonts w:eastAsia="Calibri" w:cstheme="minorHAnsi"/>
          <w:b/>
          <w:bCs/>
          <w:sz w:val="24"/>
          <w:szCs w:val="24"/>
        </w:rPr>
        <w:t xml:space="preserve"> CORINTHIANS CHAPTER 12, ALSO, IN REVELATION THE DEFINED RELATIONSHIP OF THE UNIVERSAL CHURCH &amp; THE FATHER STEPHEN’S KINGDOM OF LORDSHIP, WHILE 3</w:t>
      </w:r>
      <w:r>
        <w:rPr>
          <w:rFonts w:eastAsia="Calibri" w:cstheme="minorHAnsi"/>
          <w:b/>
          <w:bCs/>
          <w:sz w:val="24"/>
          <w:szCs w:val="24"/>
          <w:vertAlign w:val="superscript"/>
        </w:rPr>
        <w:t>RD</w:t>
      </w:r>
      <w:r>
        <w:rPr>
          <w:rFonts w:eastAsia="Calibri" w:cstheme="minorHAnsi"/>
          <w:b/>
          <w:bCs/>
          <w:sz w:val="24"/>
          <w:szCs w:val="24"/>
        </w:rPr>
        <w:t xml:space="preserve"> ENOCH 45 EMPHASIZES THE CONTINUITY WITH THEIR HISTORY IN THE PAST AND THE FATHER STEPHEN’S PROMISES IN THEIR FUTURE. 3</w:t>
      </w:r>
      <w:r>
        <w:rPr>
          <w:rFonts w:eastAsia="Calibri" w:cstheme="minorHAnsi"/>
          <w:b/>
          <w:bCs/>
          <w:sz w:val="24"/>
          <w:szCs w:val="24"/>
          <w:vertAlign w:val="superscript"/>
        </w:rPr>
        <w:t>RD</w:t>
      </w:r>
      <w:r>
        <w:rPr>
          <w:rFonts w:eastAsia="Calibri" w:cstheme="minorHAnsi"/>
          <w:b/>
          <w:bCs/>
          <w:sz w:val="24"/>
          <w:szCs w:val="24"/>
        </w:rPr>
        <w:t xml:space="preserve"> ENOCH IS A COMBINATION OF APOCALYPTIC AND MYSTICAL/MAGICAL WHICH POINTS SOLELY TO PALESTINE OR BABYLON.       </w:t>
      </w:r>
    </w:p>
    <w:p w14:paraId="3E07235F"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LORD ENOCH A GOOD EXAMPLE FOR US TODAY. THE MAIN THING THAT THE LORD ENOCH DID WAS TO PLEASE THE FATHER STEPHEN ALWAYS AND TO OBEY HIS COMMANDS. WE SHOULD MODEL THIS TO BE TOTALLY INVINCIBLE FROM ANY ETERNAL DEATH. </w:t>
      </w:r>
    </w:p>
    <w:p w14:paraId="32E4BC6B"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LORD MELCHIZEDEK’S IDENTITY (ID)</w:t>
      </w:r>
    </w:p>
    <w:p w14:paraId="0C1D2499"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w:t>
      </w:r>
      <w:r>
        <w:rPr>
          <w:rFonts w:eastAsia="Calibri" w:cstheme="minorHAnsi"/>
          <w:b/>
          <w:bCs/>
          <w:sz w:val="24"/>
          <w:szCs w:val="24"/>
        </w:rPr>
        <w:lastRenderedPageBreak/>
        <w:t>FROM A MAJOR TO A 6 GOLD STAR GENERAL WHICH IS 1 TO 10 RANK STRUCTURES [US ARMY] CONCERNS THE LORD ENOCH [100% COMPLETED] IS IN ACTS 8:1-3 &amp; HEBREWS 7:2. THE LORD MELCHIDZEDEK IS THE CHIEF HIGH PRIEST (CHIEF CAPTAIN OR 1</w:t>
      </w:r>
      <w:r>
        <w:rPr>
          <w:rFonts w:eastAsia="Calibri" w:cstheme="minorHAnsi"/>
          <w:b/>
          <w:bCs/>
          <w:sz w:val="24"/>
          <w:szCs w:val="24"/>
          <w:vertAlign w:val="superscript"/>
        </w:rPr>
        <w:t>ST</w:t>
      </w:r>
      <w:r>
        <w:rPr>
          <w:rFonts w:eastAsia="Calibri" w:cstheme="minorHAnsi"/>
          <w:b/>
          <w:bCs/>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Pr>
          <w:rFonts w:eastAsia="Calibri" w:cstheme="minorHAnsi"/>
          <w:b/>
          <w:bCs/>
          <w:sz w:val="24"/>
          <w:szCs w:val="24"/>
          <w:vertAlign w:val="superscript"/>
        </w:rPr>
        <w:t>ST</w:t>
      </w:r>
      <w:r>
        <w:rPr>
          <w:rFonts w:eastAsia="Calibri" w:cstheme="minorHAnsi"/>
          <w:b/>
          <w:bCs/>
          <w:sz w:val="24"/>
          <w:szCs w:val="24"/>
        </w:rPr>
        <w:t xml:space="preserve"> CHIEF OF POLICE) OF THE MOST HIGH GOD [EPHESIANS 4:6]---MOST HIGHEST FATHER STEPHEN [2</w:t>
      </w:r>
      <w:r>
        <w:rPr>
          <w:rFonts w:eastAsia="Calibri" w:cstheme="minorHAnsi"/>
          <w:b/>
          <w:bCs/>
          <w:sz w:val="24"/>
          <w:szCs w:val="24"/>
          <w:vertAlign w:val="superscript"/>
        </w:rPr>
        <w:t>ND</w:t>
      </w:r>
      <w:r>
        <w:rPr>
          <w:rFonts w:eastAsia="Calibri" w:cstheme="minorHAnsi"/>
          <w:b/>
          <w:bCs/>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5511BF3F"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PROBLEMS OF THE LORD MELCHIZEDEK’S EARLIEST ROOTS BEING CALLED THE “PRIEST OF GOD MOST HIGH”</w:t>
      </w:r>
    </w:p>
    <w:p w14:paraId="24E2C089"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w:t>
      </w:r>
      <w:r>
        <w:rPr>
          <w:rFonts w:eastAsia="Calibri" w:cstheme="minorHAnsi"/>
          <w:b/>
          <w:bCs/>
          <w:sz w:val="24"/>
          <w:szCs w:val="24"/>
        </w:rPr>
        <w:lastRenderedPageBreak/>
        <w:t>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Pr>
          <w:rFonts w:eastAsia="Calibri" w:cstheme="minorHAnsi"/>
          <w:b/>
          <w:bCs/>
          <w:sz w:val="24"/>
          <w:szCs w:val="24"/>
          <w:vertAlign w:val="superscript"/>
        </w:rPr>
        <w:t>TH</w:t>
      </w:r>
      <w:r>
        <w:rPr>
          <w:rFonts w:eastAsia="Calibri" w:cstheme="minorHAnsi"/>
          <w:b/>
          <w:bCs/>
          <w:sz w:val="24"/>
          <w:szCs w:val="24"/>
        </w:rPr>
        <w:t xml:space="preserve"> FROM THE LORD ADAM [LIVED 930 YEARS &amp; DIED] &amp; THE LORD NOAH [LIVED 950 YEARS &amp; DIED] IS 10</w:t>
      </w:r>
      <w:r>
        <w:rPr>
          <w:rFonts w:eastAsia="Calibri" w:cstheme="minorHAnsi"/>
          <w:b/>
          <w:bCs/>
          <w:sz w:val="24"/>
          <w:szCs w:val="24"/>
          <w:vertAlign w:val="superscript"/>
        </w:rPr>
        <w:t>TH</w:t>
      </w:r>
      <w:r>
        <w:rPr>
          <w:rFonts w:eastAsia="Calibri" w:cstheme="minorHAnsi"/>
          <w:b/>
          <w:bCs/>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2A0109C8"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Pr>
          <w:rFonts w:eastAsia="Calibri" w:cstheme="minorHAnsi"/>
          <w:b/>
          <w:bCs/>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LONG-LASTING IMPRESSION ON OTHER ETERNAL CREATURES THROUGH THE MILLIONS OF YEARS. </w:t>
      </w:r>
    </w:p>
    <w:p w14:paraId="04E11879"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Pr>
          <w:rFonts w:eastAsia="Calibri" w:cstheme="minorHAnsi"/>
          <w:b/>
          <w:bCs/>
          <w:sz w:val="24"/>
          <w:szCs w:val="24"/>
          <w:vertAlign w:val="superscript"/>
        </w:rPr>
        <w:t>ND</w:t>
      </w:r>
      <w:r>
        <w:rPr>
          <w:rFonts w:eastAsia="Calibri" w:cstheme="minorHAnsi"/>
          <w:b/>
          <w:bCs/>
          <w:sz w:val="24"/>
          <w:szCs w:val="24"/>
        </w:rPr>
        <w:t xml:space="preserve"> SAMUEL 7:13, 16 &amp; 1</w:t>
      </w:r>
      <w:r>
        <w:rPr>
          <w:rFonts w:eastAsia="Calibri" w:cstheme="minorHAnsi"/>
          <w:b/>
          <w:bCs/>
          <w:sz w:val="24"/>
          <w:szCs w:val="24"/>
          <w:vertAlign w:val="superscript"/>
        </w:rPr>
        <w:t>ST</w:t>
      </w:r>
      <w:r>
        <w:rPr>
          <w:rFonts w:eastAsia="Calibri" w:cstheme="minorHAnsi"/>
          <w:b/>
          <w:bCs/>
          <w:sz w:val="24"/>
          <w:szCs w:val="24"/>
        </w:rPr>
        <w:t xml:space="preserve"> KINGS 1:37, 47. </w:t>
      </w:r>
    </w:p>
    <w:p w14:paraId="4A749321"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753D232A"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“INDESTRUCTIBLE ENDLESS LIFE” IN HEBREWS 7:15-16.     </w:t>
      </w:r>
    </w:p>
    <w:p w14:paraId="457AFBB7"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1A178642"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10% TITHE (SACRIFICES, OFFERINGS &amp; SPOILS) TO THE FATHER STEPHEN BY THE ETERNAL GENERAL ORDER OF THE LORD MELCHIZEDEK</w:t>
      </w:r>
    </w:p>
    <w:p w14:paraId="13863F3C"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w:t>
      </w:r>
      <w:r>
        <w:rPr>
          <w:rFonts w:eastAsia="Calibri" w:cstheme="minorHAnsi"/>
          <w:b/>
          <w:bCs/>
          <w:sz w:val="24"/>
          <w:szCs w:val="24"/>
        </w:rPr>
        <w:lastRenderedPageBreak/>
        <w:t xml:space="preserve">HIM PAYING A TRIBUTE OR TITHE OF 1/10 OF ALL THE SPOILS OF HIS WAR WITH THE 5 KINGS, TO THE FATHER STEPHEN [MALACHI 3:8-12]. </w:t>
      </w:r>
    </w:p>
    <w:p w14:paraId="2034AF8C"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OFFICE OF THE TOP HIGH PRIEST (TOP HIGH SERGEANT FOR NATION, TOP HIGH CHIEF OF POLICE FOR CITY OR TOP HIGH SHERIFF FOR COUNTY)</w:t>
      </w:r>
    </w:p>
    <w:p w14:paraId="203F6407"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Pr>
          <w:rFonts w:eastAsia="Calibri" w:cstheme="minorHAnsi"/>
          <w:b/>
          <w:bCs/>
          <w:sz w:val="24"/>
          <w:szCs w:val="24"/>
          <w:vertAlign w:val="superscript"/>
        </w:rPr>
        <w:t>ST</w:t>
      </w:r>
      <w:r>
        <w:rPr>
          <w:rFonts w:eastAsia="Calibri" w:cstheme="minorHAnsi"/>
          <w:b/>
          <w:bCs/>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Pr>
          <w:rFonts w:eastAsia="Calibri" w:cstheme="minorHAnsi"/>
          <w:b/>
          <w:bCs/>
          <w:sz w:val="24"/>
          <w:szCs w:val="24"/>
          <w:vertAlign w:val="superscript"/>
        </w:rPr>
        <w:t>ST</w:t>
      </w:r>
      <w:r>
        <w:rPr>
          <w:rFonts w:eastAsia="Calibri" w:cstheme="minorHAnsi"/>
          <w:b/>
          <w:bCs/>
          <w:sz w:val="24"/>
          <w:szCs w:val="24"/>
        </w:rPr>
        <w:t xml:space="preserve"> TABERNACLE &amp; THEN GREW IN THE 1</w:t>
      </w:r>
      <w:r>
        <w:rPr>
          <w:rFonts w:eastAsia="Calibri" w:cstheme="minorHAnsi"/>
          <w:b/>
          <w:bCs/>
          <w:sz w:val="24"/>
          <w:szCs w:val="24"/>
          <w:vertAlign w:val="superscript"/>
        </w:rPr>
        <w:t>ST</w:t>
      </w:r>
      <w:r>
        <w:rPr>
          <w:rFonts w:eastAsia="Calibri" w:cstheme="minorHAnsi"/>
          <w:b/>
          <w:bCs/>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“THE LORD YAHWEH’S HEALING AND THE MEDICAL HERBAL ANTIDOTES OF THE HOLY BIBLE” AND “THE LORD YAHWEH’S HEALING AND THE BIBLICAL DISEASES IN THE HOLY BIBLE” AND “THE LORD YAHWEH’S HEALING AND THE MEDICAL </w:t>
      </w:r>
      <w:r>
        <w:rPr>
          <w:rFonts w:eastAsia="Calibri" w:cstheme="minorHAnsi"/>
          <w:b/>
          <w:bCs/>
          <w:sz w:val="24"/>
          <w:szCs w:val="24"/>
        </w:rPr>
        <w:lastRenderedPageBreak/>
        <w:t>ANTIDOTES FROM ANIMALS IN THE HOLY BIBLE” AND “THE LORD YAHWEH’S HEALING AND THE BIBLICAL SMOKING IN THE HOLY BIBLE.”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Pr>
          <w:rFonts w:eastAsia="Calibri" w:cstheme="minorHAnsi"/>
          <w:b/>
          <w:bCs/>
          <w:sz w:val="24"/>
          <w:szCs w:val="24"/>
          <w:vertAlign w:val="superscript"/>
        </w:rPr>
        <w:t>ST</w:t>
      </w:r>
      <w:r>
        <w:rPr>
          <w:rFonts w:eastAsia="Calibri" w:cstheme="minorHAnsi"/>
          <w:b/>
          <w:bCs/>
          <w:sz w:val="24"/>
          <w:szCs w:val="24"/>
        </w:rPr>
        <w:t xml:space="preserve"> JOHN 5:16; EZEKIEL 1, 10; REVELATION 4; GENESIS 3:24 &amp; ISAIAH 6. THE LORD YAHWEH WANTED THE FATHER STEPHEN TO DIE FOR </w:t>
      </w:r>
      <w:r>
        <w:rPr>
          <w:rFonts w:eastAsia="Calibri" w:cstheme="minorHAnsi"/>
          <w:b/>
          <w:bCs/>
          <w:sz w:val="24"/>
          <w:szCs w:val="24"/>
        </w:rPr>
        <w:lastRenderedPageBreak/>
        <w:t>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(TOP) (ENGLISH) JUDGMENTS OF THE LORD YAHWEH. THE LORD JESUS CHRIST IS THE HIGH PRIEST FOR MAN ONLY CONSULTS THE DIVINING STONES OF THE MAJESTIC URIM AND MAJESTIC THUMMIM TO KNOW THE HOLY (TOP) (ENGLISH) JUDGMENTS OF THE FATHER STEPHEN OUR LORD. THE URIM AND THUMMIM IS IN EXODUS 28:30; LEVITICUS 8:8; NUMBERS 27:21; DEUTERONOMY 33:8; 1</w:t>
      </w:r>
      <w:r>
        <w:rPr>
          <w:rFonts w:eastAsia="Calibri" w:cstheme="minorHAnsi"/>
          <w:b/>
          <w:bCs/>
          <w:sz w:val="24"/>
          <w:szCs w:val="24"/>
          <w:vertAlign w:val="superscript"/>
        </w:rPr>
        <w:t>ST</w:t>
      </w:r>
      <w:r>
        <w:rPr>
          <w:rFonts w:eastAsia="Calibri" w:cstheme="minorHAnsi"/>
          <w:b/>
          <w:bCs/>
          <w:sz w:val="24"/>
          <w:szCs w:val="24"/>
        </w:rPr>
        <w:t xml:space="preserve"> SAMUEL 26:8; EZRA 2:63; NEHEMIAH 7:65 &amp; SIRACH 45:10. NO ONE CAN CALL THE LORD STEPHEN THE FATHER, EXCEPT BY HIS OWN HOLY GHOST &amp; HIS OWN TRUTH IN JOHN 4:21-24.  </w:t>
      </w:r>
    </w:p>
    <w:p w14:paraId="3AED3609"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lastRenderedPageBreak/>
        <w:t>THE 7 COMPLETE GENERAL ORDERS OF THE LORD MELCHIZEDEK FOR ALL CREATION</w:t>
      </w:r>
    </w:p>
    <w:p w14:paraId="393EDAC6"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3B5BC029" w14:textId="77777777" w:rsidR="008543AB" w:rsidRDefault="008543AB" w:rsidP="008543AB">
      <w:pPr>
        <w:jc w:val="center"/>
        <w:rPr>
          <w:rFonts w:eastAsia="Calibri" w:cstheme="minorHAnsi"/>
          <w:b/>
          <w:bCs/>
          <w:sz w:val="24"/>
          <w:szCs w:val="24"/>
        </w:rPr>
      </w:pPr>
      <w:r>
        <w:rPr>
          <w:rFonts w:eastAsia="Calibri" w:cstheme="minorHAnsi"/>
          <w:b/>
          <w:bCs/>
          <w:sz w:val="24"/>
          <w:szCs w:val="24"/>
        </w:rPr>
        <w:t>THE WORLDLY LAW ARMED FORCES: THE 30 ORDERS OF THE LORD MELCHIZEDEK (GIANTS)</w:t>
      </w:r>
    </w:p>
    <w:p w14:paraId="49E7C3C1"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w:t>
      </w:r>
      <w:r>
        <w:rPr>
          <w:rFonts w:eastAsia="Calibri" w:cstheme="minorHAnsi"/>
          <w:b/>
          <w:bCs/>
          <w:sz w:val="24"/>
          <w:szCs w:val="24"/>
        </w:rPr>
        <w:lastRenderedPageBreak/>
        <w:t>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5B4D9B4D" w14:textId="77777777" w:rsidR="008543AB" w:rsidRDefault="008543AB" w:rsidP="008543AB">
      <w:pPr>
        <w:jc w:val="center"/>
        <w:rPr>
          <w:rFonts w:eastAsia="Calibri" w:cstheme="minorHAnsi"/>
          <w:b/>
          <w:bCs/>
          <w:sz w:val="24"/>
          <w:szCs w:val="24"/>
        </w:rPr>
      </w:pPr>
      <w:r>
        <w:rPr>
          <w:rFonts w:eastAsia="Calibri" w:cstheme="minorHAnsi"/>
          <w:b/>
          <w:bCs/>
          <w:sz w:val="24"/>
          <w:szCs w:val="24"/>
        </w:rPr>
        <w:t>THE MILITARY LAW ARMED FORCES: THE 30 ORDERS OF THE LORD MELCHIZEDEK BY ELOHIM (DRAGON HOSTS, CAMPS &amp; ARMIES)</w:t>
      </w:r>
    </w:p>
    <w:p w14:paraId="4B4BD128" w14:textId="77777777" w:rsidR="008543AB" w:rsidRDefault="008543AB" w:rsidP="008543AB">
      <w:pPr>
        <w:jc w:val="center"/>
        <w:rPr>
          <w:rFonts w:eastAsia="Calibri" w:cstheme="minorHAnsi"/>
          <w:b/>
          <w:bCs/>
          <w:sz w:val="24"/>
          <w:szCs w:val="24"/>
        </w:rPr>
      </w:pPr>
      <w:r>
        <w:rPr>
          <w:rFonts w:eastAsia="Calibri" w:cstheme="minorHAnsi"/>
          <w:b/>
          <w:bCs/>
          <w:sz w:val="24"/>
          <w:szCs w:val="24"/>
        </w:rPr>
        <w:t>THE MINISTRY OF THE HEAVENLY SOLDIERS (DIGNITARIES) WITH THE 5 HOUSE ORDERS:</w:t>
      </w:r>
    </w:p>
    <w:p w14:paraId="36A3D2DC"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DRAGONS CALLED THE CHALKYDRI CALLED PHOENIXES (WINGED DRAGONS), THE DRAGONS CALLED THE ANGELS (SONS OF GOD), THE DRAGONS CALLED THE ARCHANGELS, THE DRAGONS CALLED THE PRINCIPALITIES &amp; THE DRAGONS CALLED THE RULERS (PRINCEDOMS).</w:t>
      </w:r>
    </w:p>
    <w:p w14:paraId="45DD07E8" w14:textId="77777777" w:rsidR="008543AB" w:rsidRDefault="008543AB" w:rsidP="008543AB">
      <w:pPr>
        <w:jc w:val="center"/>
        <w:rPr>
          <w:rFonts w:eastAsia="Calibri" w:cstheme="minorHAnsi"/>
          <w:b/>
          <w:bCs/>
          <w:sz w:val="24"/>
          <w:szCs w:val="24"/>
        </w:rPr>
      </w:pPr>
      <w:r>
        <w:rPr>
          <w:rFonts w:eastAsia="Calibri" w:cstheme="minorHAnsi"/>
          <w:b/>
          <w:bCs/>
          <w:sz w:val="24"/>
          <w:szCs w:val="24"/>
        </w:rPr>
        <w:t>THE MINISTRY OF HEAVENLY GOVERNORS (PRESIDENTS) WITH THE 7 CITY ORDERS:</w:t>
      </w:r>
    </w:p>
    <w:p w14:paraId="4B851BC8"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DRAGONS CALLED THE POWER (POTENTATES), THE DRAGONS CALLED THE AUTHORITIES, THE DRAGONS CALLED THE VIRTUES (MALAKIM OR TARSHISHIM), THE DRAGONS CALLED THE </w:t>
      </w:r>
      <w:r>
        <w:rPr>
          <w:rFonts w:eastAsia="Calibri" w:cstheme="minorHAnsi"/>
          <w:b/>
          <w:bCs/>
          <w:sz w:val="24"/>
          <w:szCs w:val="24"/>
        </w:rPr>
        <w:lastRenderedPageBreak/>
        <w:t>STRONGHOLDS, THE DRAGONS CALLED THE DOMINIONS (DOMINATIONS), THE DRAGONS CALLED THE HASHMALLIMS (HASHMAL) &amp; THE DRAGONS CALLED THE LORDSHIPS.</w:t>
      </w:r>
    </w:p>
    <w:p w14:paraId="4C87B2F4" w14:textId="77777777" w:rsidR="008543AB" w:rsidRDefault="008543AB" w:rsidP="008543AB">
      <w:pPr>
        <w:jc w:val="center"/>
        <w:rPr>
          <w:rFonts w:eastAsia="Calibri" w:cstheme="minorHAnsi"/>
          <w:b/>
          <w:bCs/>
          <w:sz w:val="24"/>
          <w:szCs w:val="24"/>
        </w:rPr>
      </w:pPr>
      <w:r>
        <w:rPr>
          <w:rFonts w:eastAsia="Calibri" w:cstheme="minorHAnsi"/>
          <w:b/>
          <w:bCs/>
          <w:sz w:val="24"/>
          <w:szCs w:val="24"/>
        </w:rPr>
        <w:t>THE MINISTRY OF HEAVENLY GUARDIANS (PROTECTORS) WITH THE 10 KINGDOM ORDERS:</w:t>
      </w:r>
    </w:p>
    <w:p w14:paraId="0CE918AE"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65647D1C" w14:textId="77777777" w:rsidR="008543AB" w:rsidRDefault="008543AB" w:rsidP="008543AB">
      <w:pPr>
        <w:spacing w:after="0" w:line="240" w:lineRule="auto"/>
        <w:jc w:val="center"/>
        <w:rPr>
          <w:rFonts w:eastAsia="Calibri" w:cstheme="minorHAnsi"/>
          <w:b/>
          <w:bCs/>
          <w:sz w:val="24"/>
          <w:szCs w:val="24"/>
        </w:rPr>
      </w:pPr>
      <w:r>
        <w:rPr>
          <w:rFonts w:eastAsia="Calibri" w:cstheme="minorHAnsi"/>
          <w:b/>
          <w:bCs/>
          <w:sz w:val="24"/>
          <w:szCs w:val="24"/>
        </w:rPr>
        <w:t>THE MINISTRY OF THE HEAVENLY CROWN WITH THE 2 FOUNDATIONAL ORDERS:</w:t>
      </w:r>
    </w:p>
    <w:p w14:paraId="5B209A53" w14:textId="77777777" w:rsidR="008543AB" w:rsidRDefault="008543AB" w:rsidP="008543AB">
      <w:pPr>
        <w:spacing w:after="0" w:line="240" w:lineRule="auto"/>
        <w:rPr>
          <w:rFonts w:eastAsia="Calibri" w:cstheme="minorHAnsi"/>
          <w:b/>
          <w:bCs/>
          <w:sz w:val="24"/>
          <w:szCs w:val="24"/>
        </w:rPr>
      </w:pPr>
    </w:p>
    <w:p w14:paraId="0CCD455C" w14:textId="77777777" w:rsidR="008543AB" w:rsidRDefault="008543AB" w:rsidP="008543AB">
      <w:pPr>
        <w:spacing w:after="0" w:line="240" w:lineRule="auto"/>
        <w:rPr>
          <w:rFonts w:eastAsia="Calibri" w:cstheme="minorHAnsi"/>
          <w:b/>
          <w:bCs/>
          <w:sz w:val="24"/>
          <w:szCs w:val="24"/>
        </w:rPr>
      </w:pPr>
      <w:r>
        <w:rPr>
          <w:rFonts w:eastAsia="Calibri" w:cstheme="minorHAnsi"/>
          <w:b/>
          <w:bCs/>
          <w:sz w:val="24"/>
          <w:szCs w:val="24"/>
        </w:rPr>
        <w:t>THE DRAGONS CALLED CHUBBY ONES &amp; THE DRAGONS CALLED CHERUBIM’S.</w:t>
      </w:r>
    </w:p>
    <w:p w14:paraId="39EAA0C8" w14:textId="77777777" w:rsidR="008543AB" w:rsidRDefault="008543AB" w:rsidP="008543AB">
      <w:pPr>
        <w:spacing w:after="0" w:line="240" w:lineRule="auto"/>
        <w:rPr>
          <w:rFonts w:eastAsia="Calibri" w:cstheme="minorHAnsi"/>
          <w:b/>
          <w:bCs/>
          <w:sz w:val="24"/>
          <w:szCs w:val="24"/>
        </w:rPr>
      </w:pPr>
    </w:p>
    <w:p w14:paraId="7926E1A2" w14:textId="77777777" w:rsidR="008543AB" w:rsidRDefault="008543AB" w:rsidP="008543AB">
      <w:pPr>
        <w:spacing w:after="0" w:line="240" w:lineRule="auto"/>
        <w:jc w:val="center"/>
        <w:rPr>
          <w:rFonts w:eastAsia="Calibri" w:cstheme="minorHAnsi"/>
          <w:b/>
          <w:bCs/>
          <w:sz w:val="24"/>
          <w:szCs w:val="24"/>
        </w:rPr>
      </w:pPr>
      <w:r>
        <w:rPr>
          <w:rFonts w:eastAsia="Calibri" w:cstheme="minorHAnsi"/>
          <w:b/>
          <w:bCs/>
          <w:sz w:val="24"/>
          <w:szCs w:val="24"/>
        </w:rPr>
        <w:t>THE 6 SUPREME DRAGON LORDSHIP COMMANDS OF THE LORD ELOHIM IN THE 1 ROCK ORDER:</w:t>
      </w:r>
    </w:p>
    <w:p w14:paraId="63AB00E8" w14:textId="77777777" w:rsidR="008543AB" w:rsidRDefault="008543AB" w:rsidP="008543AB">
      <w:pPr>
        <w:spacing w:after="0" w:line="240" w:lineRule="auto"/>
        <w:jc w:val="both"/>
        <w:rPr>
          <w:rFonts w:eastAsia="Calibri" w:cstheme="minorHAnsi"/>
          <w:b/>
          <w:bCs/>
          <w:sz w:val="24"/>
          <w:szCs w:val="24"/>
        </w:rPr>
      </w:pPr>
      <w:r>
        <w:rPr>
          <w:rFonts w:eastAsia="Calibri" w:cstheme="minorHAnsi"/>
          <w:b/>
          <w:bCs/>
          <w:sz w:val="24"/>
          <w:szCs w:val="24"/>
        </w:rPr>
        <w:t xml:space="preserve"> </w:t>
      </w:r>
    </w:p>
    <w:p w14:paraId="324EA444" w14:textId="77777777" w:rsidR="008543AB" w:rsidRDefault="008543AB" w:rsidP="008543AB">
      <w:pPr>
        <w:spacing w:after="0" w:line="480" w:lineRule="auto"/>
        <w:jc w:val="both"/>
        <w:rPr>
          <w:rFonts w:eastAsia="Calibri" w:cstheme="minorHAnsi"/>
          <w:b/>
          <w:bCs/>
          <w:sz w:val="24"/>
          <w:szCs w:val="24"/>
        </w:rPr>
      </w:pPr>
      <w:r>
        <w:rPr>
          <w:rFonts w:eastAsia="Calibri" w:cstheme="minorHAnsi"/>
          <w:b/>
          <w:bCs/>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0E009255" w14:textId="77777777" w:rsidR="008543AB" w:rsidRDefault="008543AB" w:rsidP="008543AB">
      <w:pPr>
        <w:spacing w:after="0" w:line="480" w:lineRule="auto"/>
        <w:jc w:val="center"/>
        <w:rPr>
          <w:rFonts w:eastAsia="Calibri" w:cstheme="minorHAnsi"/>
          <w:b/>
          <w:bCs/>
          <w:sz w:val="24"/>
          <w:szCs w:val="24"/>
        </w:rPr>
      </w:pPr>
      <w:r>
        <w:rPr>
          <w:rFonts w:eastAsia="Calibri" w:cstheme="minorHAnsi"/>
          <w:b/>
          <w:bCs/>
          <w:sz w:val="24"/>
          <w:szCs w:val="24"/>
        </w:rPr>
        <w:t xml:space="preserve">THE LAW ENFORCEMENT ARMED FORCES: THE 30 ORDERS OF THE LORD MELCHIZEDEK BY EL (LAW) </w:t>
      </w:r>
    </w:p>
    <w:p w14:paraId="46FA813F" w14:textId="77777777" w:rsidR="008543AB" w:rsidRDefault="008543AB" w:rsidP="008543AB">
      <w:pPr>
        <w:spacing w:after="0" w:line="480" w:lineRule="auto"/>
        <w:jc w:val="both"/>
        <w:rPr>
          <w:rFonts w:eastAsia="Calibri" w:cstheme="minorHAnsi"/>
          <w:b/>
          <w:bCs/>
          <w:sz w:val="24"/>
          <w:szCs w:val="24"/>
        </w:rPr>
      </w:pPr>
      <w:r>
        <w:rPr>
          <w:rFonts w:eastAsia="Calibri" w:cstheme="minorHAnsi"/>
          <w:b/>
          <w:bCs/>
          <w:sz w:val="24"/>
          <w:szCs w:val="24"/>
        </w:rPr>
        <w:lastRenderedPageBreak/>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(TOP) (ENGLISH) JUDGMENTS, THE LAW CALLED THE WORDS, THE LAW CALLED THE REGULATIONS, THE LAW CALLED THE TEACHINGS, THE LAW CALLED THE RULES, THE LAW CALLED THE CODES (PENAL), THE LAW CALLED THE COVENANT RITUALS (LAW BOOK), THE LAW CALLED THE MANUALS, THE LAW CALLED THE 2</w:t>
      </w:r>
      <w:r>
        <w:rPr>
          <w:rFonts w:eastAsia="Calibri" w:cstheme="minorHAnsi"/>
          <w:b/>
          <w:bCs/>
          <w:sz w:val="24"/>
          <w:szCs w:val="24"/>
          <w:vertAlign w:val="superscript"/>
        </w:rPr>
        <w:t>ND</w:t>
      </w:r>
      <w:r>
        <w:rPr>
          <w:rFonts w:eastAsia="Calibri" w:cstheme="minorHAnsi"/>
          <w:b/>
          <w:bCs/>
          <w:sz w:val="24"/>
          <w:szCs w:val="24"/>
        </w:rPr>
        <w:t xml:space="preserve"> GREATEST COMMAND, THE LAW CALLED THE 1</w:t>
      </w:r>
      <w:r>
        <w:rPr>
          <w:rFonts w:eastAsia="Calibri" w:cstheme="minorHAnsi"/>
          <w:b/>
          <w:bCs/>
          <w:sz w:val="24"/>
          <w:szCs w:val="24"/>
          <w:vertAlign w:val="superscript"/>
        </w:rPr>
        <w:t>ST</w:t>
      </w:r>
      <w:r>
        <w:rPr>
          <w:rFonts w:eastAsia="Calibri" w:cstheme="minorHAnsi"/>
          <w:b/>
          <w:bCs/>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133D3AD6" w14:textId="77777777" w:rsidR="008543AB" w:rsidRDefault="008543AB" w:rsidP="008543AB">
      <w:pPr>
        <w:spacing w:line="480" w:lineRule="auto"/>
        <w:jc w:val="center"/>
        <w:rPr>
          <w:rFonts w:eastAsia="Calibri" w:cstheme="minorHAnsi"/>
          <w:b/>
          <w:bCs/>
          <w:sz w:val="24"/>
          <w:szCs w:val="24"/>
        </w:rPr>
      </w:pPr>
      <w:r>
        <w:rPr>
          <w:rFonts w:eastAsia="Calibri" w:cstheme="minorHAnsi"/>
          <w:b/>
          <w:bCs/>
          <w:sz w:val="24"/>
          <w:szCs w:val="24"/>
        </w:rPr>
        <w:t>THE ETERNAL GENERAL ORDER OF THE LORD MELCHIZEDEK</w:t>
      </w:r>
    </w:p>
    <w:p w14:paraId="2F06DB44"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FATHER STEPHEN, WHO AT TIMES AND MANNERS SPOKE IN TIMES PAST UNTO THE FATHERS BY THE PROPHETS IS IN HEBREWS 1:1. THE FATHER STEPHEN WHO BRINGS THE </w:t>
      </w:r>
      <w:r>
        <w:rPr>
          <w:rFonts w:eastAsia="Calibri" w:cstheme="minorHAnsi"/>
          <w:b/>
          <w:bCs/>
          <w:sz w:val="24"/>
          <w:szCs w:val="24"/>
        </w:rPr>
        <w:lastRenderedPageBreak/>
        <w:t xml:space="preserve">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w:t>
      </w:r>
      <w:r>
        <w:rPr>
          <w:rFonts w:eastAsia="Calibri" w:cstheme="minorHAnsi"/>
          <w:b/>
          <w:bCs/>
          <w:sz w:val="24"/>
          <w:szCs w:val="24"/>
        </w:rPr>
        <w:lastRenderedPageBreak/>
        <w:t xml:space="preserve">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w:t>
      </w:r>
      <w:r>
        <w:rPr>
          <w:rFonts w:eastAsia="Calibri" w:cstheme="minorHAnsi"/>
          <w:b/>
          <w:bCs/>
          <w:sz w:val="24"/>
          <w:szCs w:val="24"/>
        </w:rPr>
        <w:lastRenderedPageBreak/>
        <w:t xml:space="preserve">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w:t>
      </w:r>
      <w:r>
        <w:rPr>
          <w:rFonts w:eastAsia="Calibri" w:cstheme="minorHAnsi"/>
          <w:b/>
          <w:bCs/>
          <w:sz w:val="24"/>
          <w:szCs w:val="24"/>
        </w:rPr>
        <w:lastRenderedPageBreak/>
        <w:t xml:space="preserve">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w:t>
      </w:r>
      <w:r>
        <w:rPr>
          <w:rFonts w:eastAsia="Calibri" w:cstheme="minorHAnsi"/>
          <w:b/>
          <w:bCs/>
          <w:sz w:val="24"/>
          <w:szCs w:val="24"/>
        </w:rPr>
        <w:lastRenderedPageBreak/>
        <w:t xml:space="preserve">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w:t>
      </w:r>
      <w:r>
        <w:rPr>
          <w:rFonts w:eastAsia="Calibri" w:cstheme="minorHAnsi"/>
          <w:b/>
          <w:bCs/>
          <w:sz w:val="24"/>
          <w:szCs w:val="24"/>
        </w:rPr>
        <w:lastRenderedPageBreak/>
        <w:t xml:space="preserve">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w:t>
      </w:r>
      <w:r>
        <w:rPr>
          <w:rFonts w:eastAsia="Calibri" w:cstheme="minorHAnsi"/>
          <w:b/>
          <w:bCs/>
          <w:sz w:val="24"/>
          <w:szCs w:val="24"/>
        </w:rPr>
        <w:lastRenderedPageBreak/>
        <w:t xml:space="preserve">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35168A08"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THE LORD MELCHIZEDEK’S ETERNAL GENERAL ORDER CONCERNS EVERY ETERNAL CREATURE WHO HAS DIED WITHIN THE 1</w:t>
      </w:r>
      <w:r>
        <w:rPr>
          <w:rFonts w:eastAsia="Calibri" w:cstheme="minorHAnsi"/>
          <w:b/>
          <w:bCs/>
          <w:sz w:val="24"/>
          <w:szCs w:val="24"/>
          <w:vertAlign w:val="superscript"/>
        </w:rPr>
        <w:t>ST</w:t>
      </w:r>
      <w:r>
        <w:rPr>
          <w:rFonts w:eastAsia="Calibri" w:cstheme="minorHAnsi"/>
          <w:b/>
          <w:bCs/>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w:t>
      </w:r>
      <w:r>
        <w:rPr>
          <w:rFonts w:eastAsia="Calibri" w:cstheme="minorHAnsi"/>
          <w:b/>
          <w:bCs/>
          <w:sz w:val="24"/>
          <w:szCs w:val="24"/>
        </w:rPr>
        <w:lastRenderedPageBreak/>
        <w:t>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Pr>
          <w:rFonts w:eastAsia="Calibri" w:cstheme="minorHAnsi"/>
          <w:b/>
          <w:bCs/>
          <w:sz w:val="24"/>
          <w:szCs w:val="24"/>
          <w:vertAlign w:val="superscript"/>
        </w:rPr>
        <w:t>ST</w:t>
      </w:r>
      <w:r>
        <w:rPr>
          <w:rFonts w:eastAsia="Calibri" w:cstheme="minorHAnsi"/>
          <w:b/>
          <w:bCs/>
          <w:sz w:val="24"/>
          <w:szCs w:val="24"/>
        </w:rPr>
        <w:t xml:space="preserve"> FORTY YEARS IS IN HEBREWS 11:5 CONCERNING THE LORD ENOCH THAT WILL NEVER DIE OR EXPERIENCE DEATH. THIS IS BECAUSE THE LORD ENOCH INITIALLY ALWAYS PLEASED THE FATHER STEPHEN IN THE 1</w:t>
      </w:r>
      <w:r>
        <w:rPr>
          <w:rFonts w:eastAsia="Calibri" w:cstheme="minorHAnsi"/>
          <w:b/>
          <w:bCs/>
          <w:sz w:val="24"/>
          <w:szCs w:val="24"/>
          <w:vertAlign w:val="superscript"/>
        </w:rPr>
        <w:t>ST</w:t>
      </w:r>
      <w:r>
        <w:rPr>
          <w:rFonts w:eastAsia="Calibri" w:cstheme="minorHAnsi"/>
          <w:b/>
          <w:bCs/>
          <w:sz w:val="24"/>
          <w:szCs w:val="24"/>
        </w:rPr>
        <w:t xml:space="preserve"> 65 YEARS [THE FULFILLMENT OF THE LORD JAMES’ LIFE &amp; STONING FROM 2BC-63AD] IN HIS SINGLE REALM IN GENESIS 5:21 AND THE LORD ENOCH IN ADAM’S FAMILY LINE [THE LORD ENOCH IS THE 7</w:t>
      </w:r>
      <w:r>
        <w:rPr>
          <w:rFonts w:eastAsia="Calibri" w:cstheme="minorHAnsi"/>
          <w:b/>
          <w:bCs/>
          <w:sz w:val="24"/>
          <w:szCs w:val="24"/>
          <w:vertAlign w:val="superscript"/>
        </w:rPr>
        <w:t>TH</w:t>
      </w:r>
      <w:r>
        <w:rPr>
          <w:rFonts w:eastAsia="Calibri" w:cstheme="minorHAnsi"/>
          <w:b/>
          <w:bCs/>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3CBA35F0"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w:t>
      </w:r>
      <w:r>
        <w:rPr>
          <w:rFonts w:eastAsia="Calibri" w:cstheme="minorHAnsi"/>
          <w:b/>
          <w:bCs/>
          <w:sz w:val="24"/>
          <w:szCs w:val="24"/>
        </w:rPr>
        <w:lastRenderedPageBreak/>
        <w:t>JOHN 1:1-3 &amp; ACTS 17:23-32] IN ACTS 7:59-60. BUT BY THE LORD ENOCH’S ETERNAL GENERAL ORDER HE AUTHORIZES, TRULY CONFIRMS &amp; SUPREMELY COMMANDS THAT THE FATHER STEPHEN OUR LORD HAS THE MOST HIGHEST RANK [2</w:t>
      </w:r>
      <w:r>
        <w:rPr>
          <w:rFonts w:eastAsia="Calibri" w:cstheme="minorHAnsi"/>
          <w:b/>
          <w:bCs/>
          <w:sz w:val="24"/>
          <w:szCs w:val="24"/>
          <w:vertAlign w:val="superscript"/>
        </w:rPr>
        <w:t>ND</w:t>
      </w:r>
      <w:r>
        <w:rPr>
          <w:rFonts w:eastAsia="Calibri" w:cstheme="minorHAnsi"/>
          <w:b/>
          <w:bCs/>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Pr>
          <w:rFonts w:eastAsia="Calibri" w:cstheme="minorHAnsi"/>
          <w:b/>
          <w:bCs/>
          <w:sz w:val="24"/>
          <w:szCs w:val="24"/>
          <w:vertAlign w:val="superscript"/>
        </w:rPr>
        <w:t>ST</w:t>
      </w:r>
      <w:r>
        <w:rPr>
          <w:rFonts w:eastAsia="Calibri" w:cstheme="minorHAnsi"/>
          <w:b/>
          <w:bCs/>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14:paraId="4EB41AA5" w14:textId="77777777" w:rsidR="008543AB" w:rsidRDefault="008543AB" w:rsidP="008543AB">
      <w:pPr>
        <w:spacing w:before="240" w:line="480" w:lineRule="auto"/>
        <w:jc w:val="both"/>
        <w:rPr>
          <w:rFonts w:eastAsia="Calibri" w:cstheme="minorHAnsi"/>
          <w:b/>
          <w:bCs/>
          <w:sz w:val="24"/>
          <w:szCs w:val="24"/>
        </w:rPr>
      </w:pPr>
      <w:r>
        <w:rPr>
          <w:rFonts w:eastAsia="Calibri" w:cstheme="minorHAnsi"/>
          <w:b/>
          <w:bCs/>
          <w:sz w:val="24"/>
          <w:szCs w:val="24"/>
        </w:rPr>
        <w:t xml:space="preserve">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w:t>
      </w:r>
      <w:r>
        <w:rPr>
          <w:rFonts w:eastAsia="Calibri" w:cstheme="minorHAnsi"/>
          <w:b/>
          <w:bCs/>
          <w:sz w:val="24"/>
          <w:szCs w:val="24"/>
        </w:rPr>
        <w:lastRenderedPageBreak/>
        <w:t>HIS TRANSLATION HE HAD THE TESTIMONY, THAT HE (ALWAYS) PLEASED GOD.” IN JUDE 14-15 SAYS “AND ENOCH ALSO, THE 7</w:t>
      </w:r>
      <w:r>
        <w:rPr>
          <w:rFonts w:eastAsia="Calibri" w:cstheme="minorHAnsi"/>
          <w:b/>
          <w:bCs/>
          <w:sz w:val="24"/>
          <w:szCs w:val="24"/>
          <w:vertAlign w:val="superscript"/>
        </w:rPr>
        <w:t>TH</w:t>
      </w:r>
      <w:r>
        <w:rPr>
          <w:rFonts w:eastAsia="Calibri" w:cstheme="minorHAnsi"/>
          <w:b/>
          <w:bCs/>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Pr>
          <w:rFonts w:eastAsia="Calibri" w:cstheme="minorHAnsi"/>
          <w:b/>
          <w:bCs/>
          <w:sz w:val="24"/>
          <w:szCs w:val="24"/>
          <w:vertAlign w:val="superscript"/>
        </w:rPr>
        <w:t>ST</w:t>
      </w:r>
      <w:r>
        <w:rPr>
          <w:rFonts w:eastAsia="Calibri" w:cstheme="minorHAnsi"/>
          <w:b/>
          <w:bCs/>
          <w:sz w:val="24"/>
          <w:szCs w:val="24"/>
        </w:rPr>
        <w:t xml:space="preserve"> PETER 1:17-21. THEY ARE THE ROYAL AGAPE LOVE COURT ROOM THAT IS PREDOMINATELY THE WHITE NATION ONLY WHICH IS DONE BY THE SUPREME LORDSHIP OF THE FATHER STEPHEN OUR LORD WHICH CONCERNS THE 1</w:t>
      </w:r>
      <w:r>
        <w:rPr>
          <w:rFonts w:eastAsia="Calibri" w:cstheme="minorHAnsi"/>
          <w:b/>
          <w:bCs/>
          <w:sz w:val="24"/>
          <w:szCs w:val="24"/>
          <w:vertAlign w:val="superscript"/>
        </w:rPr>
        <w:t>ST</w:t>
      </w:r>
      <w:r>
        <w:rPr>
          <w:rFonts w:eastAsia="Calibri" w:cstheme="minorHAnsi"/>
          <w:b/>
          <w:bCs/>
          <w:sz w:val="24"/>
          <w:szCs w:val="24"/>
        </w:rPr>
        <w:t xml:space="preserve"> DEATH WHICH IS ISRAEL ONLY IN ACTS CHAPTERS 1-7, THE ROYAL OMNI-BENEVOLENT COURT ROOM THAT IS OF THE BLACK NATION (THE 1</w:t>
      </w:r>
      <w:r>
        <w:rPr>
          <w:rFonts w:eastAsia="Calibri" w:cstheme="minorHAnsi"/>
          <w:b/>
          <w:bCs/>
          <w:sz w:val="24"/>
          <w:szCs w:val="24"/>
          <w:vertAlign w:val="superscript"/>
        </w:rPr>
        <w:t>ST</w:t>
      </w:r>
      <w:r>
        <w:rPr>
          <w:rFonts w:eastAsia="Calibri" w:cstheme="minorHAnsi"/>
          <w:b/>
          <w:bCs/>
          <w:sz w:val="24"/>
          <w:szCs w:val="24"/>
        </w:rPr>
        <w:t xml:space="preserve"> DEATH &amp; 2</w:t>
      </w:r>
      <w:r>
        <w:rPr>
          <w:rFonts w:eastAsia="Calibri" w:cstheme="minorHAnsi"/>
          <w:b/>
          <w:bCs/>
          <w:sz w:val="24"/>
          <w:szCs w:val="24"/>
          <w:vertAlign w:val="superscript"/>
        </w:rPr>
        <w:t>ND</w:t>
      </w:r>
      <w:r>
        <w:rPr>
          <w:rFonts w:eastAsia="Calibri" w:cstheme="minorHAnsi"/>
          <w:b/>
          <w:bCs/>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Pr>
          <w:rFonts w:eastAsia="Calibri" w:cstheme="minorHAnsi"/>
          <w:b/>
          <w:bCs/>
          <w:sz w:val="24"/>
          <w:szCs w:val="24"/>
          <w:vertAlign w:val="superscript"/>
        </w:rPr>
        <w:t>ND</w:t>
      </w:r>
      <w:r>
        <w:rPr>
          <w:rFonts w:eastAsia="Calibri" w:cstheme="minorHAnsi"/>
          <w:b/>
          <w:bCs/>
          <w:sz w:val="24"/>
          <w:szCs w:val="24"/>
        </w:rPr>
        <w:t xml:space="preserve"> DEATH WHICH IS EGYPT WHICH IS ALSO, CALLED SODOM, BABYLON, BABEL, CONFUSION, CHAOS, SHINAR, SHISHAK &amp; SOMETIMES ROME IS IN ACTS CHAPTERS 22-28.</w:t>
      </w:r>
    </w:p>
    <w:p w14:paraId="6E6EF957"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Pr>
          <w:rFonts w:eastAsia="Calibri" w:cstheme="minorHAnsi"/>
          <w:b/>
          <w:bCs/>
          <w:sz w:val="24"/>
          <w:szCs w:val="24"/>
          <w:vertAlign w:val="superscript"/>
        </w:rPr>
        <w:t>ST</w:t>
      </w:r>
      <w:r>
        <w:rPr>
          <w:rFonts w:eastAsia="Calibri" w:cstheme="minorHAnsi"/>
          <w:b/>
          <w:bCs/>
          <w:sz w:val="24"/>
          <w:szCs w:val="24"/>
        </w:rPr>
        <w:t xml:space="preserve"> ADAM WAS ALSO, AUTHORIZED FOR AT LEAST 1,000 YEARS. BUT THE MAIN REASON FOR FORSAKENNESS WAS THE IGNORANCE ON THE PART OF HIS SON JESUS AS A MAN, WHERE MAN WAS NOT AUTHORIZED TO KNOW IN 1</w:t>
      </w:r>
      <w:r>
        <w:rPr>
          <w:rFonts w:eastAsia="Calibri" w:cstheme="minorHAnsi"/>
          <w:b/>
          <w:bCs/>
          <w:sz w:val="24"/>
          <w:szCs w:val="24"/>
          <w:vertAlign w:val="superscript"/>
        </w:rPr>
        <w:t>ST</w:t>
      </w:r>
      <w:r>
        <w:rPr>
          <w:rFonts w:eastAsia="Calibri" w:cstheme="minorHAnsi"/>
          <w:b/>
          <w:bCs/>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t>
      </w:r>
      <w:r>
        <w:rPr>
          <w:rFonts w:eastAsia="Calibri" w:cstheme="minorHAnsi"/>
          <w:b/>
          <w:bCs/>
          <w:sz w:val="24"/>
          <w:szCs w:val="24"/>
        </w:rPr>
        <w:lastRenderedPageBreak/>
        <w:t xml:space="preserve">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26070CC"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w:t>
      </w:r>
      <w:r>
        <w:rPr>
          <w:rFonts w:eastAsia="Calibri" w:cstheme="minorHAnsi"/>
          <w:b/>
          <w:bCs/>
          <w:sz w:val="24"/>
          <w:szCs w:val="24"/>
        </w:rPr>
        <w:lastRenderedPageBreak/>
        <w:t>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Pr>
          <w:rFonts w:eastAsia="Calibri" w:cstheme="minorHAnsi"/>
          <w:b/>
          <w:bCs/>
          <w:sz w:val="24"/>
          <w:szCs w:val="24"/>
          <w:vertAlign w:val="superscript"/>
        </w:rPr>
        <w:t>ST</w:t>
      </w:r>
      <w:r>
        <w:rPr>
          <w:rFonts w:eastAsia="Calibri" w:cstheme="minorHAnsi"/>
          <w:b/>
          <w:bCs/>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eastAsia="Calibri" w:cstheme="minorHAnsi"/>
          <w:b/>
          <w:bCs/>
          <w:sz w:val="24"/>
          <w:szCs w:val="24"/>
          <w:vertAlign w:val="superscript"/>
        </w:rPr>
        <w:t>ST</w:t>
      </w:r>
      <w:r>
        <w:rPr>
          <w:rFonts w:eastAsia="Calibri" w:cstheme="minorHAnsi"/>
          <w:b/>
          <w:bCs/>
          <w:sz w:val="24"/>
          <w:szCs w:val="24"/>
        </w:rPr>
        <w:t xml:space="preserve"> PETER 1:17-21 &amp; REVELATION 20:7-15. ALSO, IN JOHN 3:16 THE LORD JESUS CHRIST WAS GIVEN TO THE KINGDOM OF THIS WORLD AND DIED. THE LORD ENOCH WAS NEVER GIVEN TO THE KINGDOM OF THIS WORLD BECAUSE HE NEVER DIES &amp; </w:t>
      </w:r>
      <w:r>
        <w:rPr>
          <w:rFonts w:eastAsia="Calibri" w:cstheme="minorHAnsi"/>
          <w:b/>
          <w:bCs/>
          <w:sz w:val="24"/>
          <w:szCs w:val="24"/>
        </w:rPr>
        <w:lastRenderedPageBreak/>
        <w:t>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Pr>
          <w:rFonts w:eastAsia="Calibri" w:cstheme="minorHAnsi"/>
          <w:b/>
          <w:bCs/>
          <w:sz w:val="24"/>
          <w:szCs w:val="24"/>
          <w:vertAlign w:val="superscript"/>
        </w:rPr>
        <w:t>TH</w:t>
      </w:r>
      <w:r>
        <w:rPr>
          <w:rFonts w:eastAsia="Calibri" w:cstheme="minorHAnsi"/>
          <w:b/>
          <w:bCs/>
          <w:sz w:val="24"/>
          <w:szCs w:val="24"/>
        </w:rPr>
        <w:t xml:space="preserve"> FROM THE LORD ADAM IN JUDE 14. THIS MEANS 366 YEARS TIMES 8 FROM SOLOMON’S KINGDOM IN 930BC IS COMPLETED WITH A FRUITFUL CALL [16 YEARS IN 2</w:t>
      </w:r>
      <w:r>
        <w:rPr>
          <w:rFonts w:eastAsia="Calibri" w:cstheme="minorHAnsi"/>
          <w:b/>
          <w:bCs/>
          <w:sz w:val="24"/>
          <w:szCs w:val="24"/>
          <w:vertAlign w:val="superscript"/>
        </w:rPr>
        <w:t>ND</w:t>
      </w:r>
      <w:r>
        <w:rPr>
          <w:rFonts w:eastAsia="Calibri" w:cstheme="minorHAnsi"/>
          <w:b/>
          <w:bCs/>
          <w:sz w:val="24"/>
          <w:szCs w:val="24"/>
        </w:rPr>
        <w:t xml:space="preserve"> CORINTHIANS 12:1-6] IN JUNE 21</w:t>
      </w:r>
      <w:r>
        <w:rPr>
          <w:rFonts w:eastAsia="Calibri" w:cstheme="minorHAnsi"/>
          <w:b/>
          <w:bCs/>
          <w:sz w:val="24"/>
          <w:szCs w:val="24"/>
          <w:vertAlign w:val="superscript"/>
        </w:rPr>
        <w:t>ST</w:t>
      </w:r>
      <w:r>
        <w:rPr>
          <w:rFonts w:eastAsia="Calibri" w:cstheme="minorHAnsi"/>
          <w:b/>
          <w:bCs/>
          <w:sz w:val="24"/>
          <w:szCs w:val="24"/>
        </w:rPr>
        <w:t xml:space="preserve"> 2015 FOR 2,945 YEARS. THE FATHER STEPHEN IS 7</w:t>
      </w:r>
      <w:r>
        <w:rPr>
          <w:rFonts w:eastAsia="Calibri" w:cstheme="minorHAnsi"/>
          <w:b/>
          <w:bCs/>
          <w:sz w:val="24"/>
          <w:szCs w:val="24"/>
          <w:vertAlign w:val="superscript"/>
        </w:rPr>
        <w:t>TH</w:t>
      </w:r>
      <w:r>
        <w:rPr>
          <w:rFonts w:eastAsia="Calibri" w:cstheme="minorHAnsi"/>
          <w:b/>
          <w:bCs/>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eastAsia="Calibri" w:cstheme="minorHAnsi"/>
          <w:b/>
          <w:bCs/>
          <w:sz w:val="24"/>
          <w:szCs w:val="24"/>
          <w:vertAlign w:val="superscript"/>
        </w:rPr>
        <w:t>ST</w:t>
      </w:r>
      <w:r>
        <w:rPr>
          <w:rFonts w:eastAsia="Calibri" w:cstheme="minorHAnsi"/>
          <w:b/>
          <w:bCs/>
          <w:sz w:val="24"/>
          <w:szCs w:val="24"/>
        </w:rPr>
        <w:t xml:space="preserve"> 2015AD GOES BACK TO JUNE 21</w:t>
      </w:r>
      <w:r>
        <w:rPr>
          <w:rFonts w:eastAsia="Calibri" w:cstheme="minorHAnsi"/>
          <w:b/>
          <w:bCs/>
          <w:sz w:val="24"/>
          <w:szCs w:val="24"/>
          <w:vertAlign w:val="superscript"/>
        </w:rPr>
        <w:t>ST</w:t>
      </w:r>
      <w:r>
        <w:rPr>
          <w:rFonts w:eastAsia="Calibri" w:cstheme="minorHAnsi"/>
          <w:b/>
          <w:bCs/>
          <w:sz w:val="24"/>
          <w:szCs w:val="24"/>
        </w:rPr>
        <w:t xml:space="preserve"> 95AD AT THE END OF THE HOLY SCRIPTURE TO COMPLETE THIS.      </w:t>
      </w:r>
    </w:p>
    <w:p w14:paraId="38D4150E" w14:textId="24E7D560" w:rsidR="008543AB" w:rsidRDefault="008543AB" w:rsidP="008543AB">
      <w:pPr>
        <w:shd w:val="clear" w:color="auto" w:fill="FFFFFF"/>
        <w:tabs>
          <w:tab w:val="center" w:pos="4680"/>
          <w:tab w:val="right" w:pos="9360"/>
        </w:tabs>
        <w:spacing w:after="0" w:line="480" w:lineRule="auto"/>
        <w:jc w:val="center"/>
        <w:rPr>
          <w:rFonts w:eastAsia="Calibri" w:cstheme="minorHAnsi"/>
          <w:b/>
          <w:bCs/>
          <w:sz w:val="24"/>
          <w:szCs w:val="24"/>
        </w:rPr>
      </w:pPr>
      <w:r>
        <w:rPr>
          <w:rFonts w:eastAsia="Calibri" w:cstheme="minorHAnsi"/>
          <w:b/>
          <w:noProof/>
          <w:sz w:val="24"/>
          <w:szCs w:val="24"/>
        </w:rPr>
        <w:drawing>
          <wp:inline distT="0" distB="0" distL="0" distR="0" wp14:anchorId="30465A0D" wp14:editId="517C341B">
            <wp:extent cx="1019810" cy="65659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810" cy="656590"/>
                    </a:xfrm>
                    <a:prstGeom prst="rect">
                      <a:avLst/>
                    </a:prstGeom>
                    <a:noFill/>
                    <a:ln>
                      <a:noFill/>
                    </a:ln>
                  </pic:spPr>
                </pic:pic>
              </a:graphicData>
            </a:graphic>
          </wp:inline>
        </w:drawing>
      </w:r>
    </w:p>
    <w:p w14:paraId="3B3896D9" w14:textId="77777777" w:rsidR="008543AB" w:rsidRDefault="008543AB" w:rsidP="008543AB">
      <w:pPr>
        <w:pStyle w:val="Heading1"/>
        <w:shd w:val="clear" w:color="auto" w:fill="FFFFFF"/>
        <w:spacing w:before="0" w:line="480" w:lineRule="auto"/>
        <w:jc w:val="center"/>
        <w:rPr>
          <w:rFonts w:asciiTheme="minorHAnsi" w:hAnsiTheme="minorHAnsi" w:cstheme="minorHAnsi"/>
          <w:b/>
          <w:bCs/>
          <w:sz w:val="24"/>
          <w:szCs w:val="24"/>
        </w:rPr>
      </w:pPr>
      <w:r>
        <w:rPr>
          <w:rFonts w:asciiTheme="minorHAnsi" w:hAnsiTheme="minorHAnsi" w:cstheme="minorHAnsi"/>
          <w:b/>
          <w:bCs/>
          <w:sz w:val="24"/>
          <w:szCs w:val="24"/>
        </w:rPr>
        <w:t>THE GREAT OMNI-LORD YAHWEH ELYON (STEPHEN) HIMSELF</w:t>
      </w:r>
    </w:p>
    <w:p w14:paraId="04FFD7BB" w14:textId="77777777" w:rsidR="008543AB" w:rsidRDefault="008543AB" w:rsidP="008543AB">
      <w:pPr>
        <w:pStyle w:val="topic-paragraph"/>
        <w:shd w:val="clear" w:color="auto" w:fill="FFFFFF"/>
        <w:spacing w:before="0" w:beforeAutospacing="0" w:line="480" w:lineRule="auto"/>
        <w:jc w:val="both"/>
        <w:rPr>
          <w:rFonts w:asciiTheme="minorHAnsi" w:hAnsiTheme="minorHAnsi" w:cstheme="minorHAnsi"/>
          <w:b/>
          <w:bCs/>
        </w:rPr>
      </w:pPr>
      <w:r>
        <w:rPr>
          <w:rStyle w:val="Strong"/>
          <w:rFonts w:asciiTheme="minorHAnsi" w:hAnsiTheme="minorHAnsi" w:cstheme="minorHAnsi"/>
        </w:rPr>
        <w:t>YAHWEH</w:t>
      </w:r>
      <w:r>
        <w:rPr>
          <w:rFonts w:asciiTheme="minorHAnsi" w:hAnsiTheme="minorHAnsi" w:cstheme="minorHAnsi"/>
          <w:b/>
          <w:bCs/>
        </w:rPr>
        <w:t>, NAME FOR THE GOD OF THE </w:t>
      </w:r>
      <w:hyperlink r:id="rId37" w:history="1">
        <w:r>
          <w:rPr>
            <w:rStyle w:val="Hyperlink"/>
            <w:rFonts w:asciiTheme="minorHAnsi" w:eastAsiaTheme="majorEastAsia" w:hAnsiTheme="minorHAnsi" w:cstheme="minorHAnsi"/>
            <w:b/>
            <w:bCs/>
            <w:color w:val="14599D"/>
          </w:rPr>
          <w:t>ISRAELITES</w:t>
        </w:r>
      </w:hyperlink>
      <w:r>
        <w:rPr>
          <w:rFonts w:asciiTheme="minorHAnsi" w:hAnsiTheme="minorHAnsi" w:cstheme="minorHAnsi"/>
          <w:b/>
          <w:bCs/>
        </w:rPr>
        <w:t>, REPRESENTING THE BIBLICAL PRONUNCIATION OF “YHWH,” THE </w:t>
      </w:r>
      <w:hyperlink r:id="rId38" w:history="1">
        <w:r>
          <w:rPr>
            <w:rStyle w:val="Hyperlink"/>
            <w:rFonts w:asciiTheme="minorHAnsi" w:eastAsiaTheme="majorEastAsia" w:hAnsiTheme="minorHAnsi" w:cstheme="minorHAnsi"/>
            <w:b/>
            <w:bCs/>
            <w:color w:val="14599D"/>
          </w:rPr>
          <w:t>HEBREW</w:t>
        </w:r>
      </w:hyperlink>
      <w:r>
        <w:rPr>
          <w:rFonts w:asciiTheme="minorHAnsi" w:hAnsiTheme="minorHAnsi" w:cstheme="minorHAnsi"/>
          <w:b/>
          <w:bCs/>
        </w:rPr>
        <w:t> NAME REVEALED TO </w:t>
      </w:r>
      <w:hyperlink r:id="rId39" w:history="1">
        <w:r>
          <w:rPr>
            <w:rStyle w:val="Hyperlink"/>
            <w:rFonts w:asciiTheme="minorHAnsi" w:eastAsiaTheme="majorEastAsia" w:hAnsiTheme="minorHAnsi" w:cstheme="minorHAnsi"/>
            <w:b/>
            <w:bCs/>
            <w:color w:val="14599D"/>
          </w:rPr>
          <w:t>MOSES </w:t>
        </w:r>
      </w:hyperlink>
      <w:r>
        <w:rPr>
          <w:rFonts w:asciiTheme="minorHAnsi" w:hAnsiTheme="minorHAnsi" w:cstheme="minorHAnsi"/>
          <w:b/>
          <w:bCs/>
        </w:rPr>
        <w:t>IN THE BOOK OF </w:t>
      </w:r>
      <w:hyperlink r:id="rId40" w:history="1">
        <w:r>
          <w:rPr>
            <w:rStyle w:val="Hyperlink"/>
            <w:rFonts w:asciiTheme="minorHAnsi" w:eastAsiaTheme="majorEastAsia" w:hAnsiTheme="minorHAnsi" w:cstheme="minorHAnsi"/>
            <w:b/>
            <w:bCs/>
            <w:color w:val="14599D"/>
          </w:rPr>
          <w:t>EXODUS</w:t>
        </w:r>
      </w:hyperlink>
      <w:r>
        <w:rPr>
          <w:rFonts w:asciiTheme="minorHAnsi" w:hAnsiTheme="minorHAnsi" w:cstheme="minorHAnsi"/>
          <w:b/>
          <w:bCs/>
        </w:rPr>
        <w:t>. THE NAME YHWH, CONSISTING OF THE SEQUENCE OF CONSONANTS YOD, HEH, WAW, AND HEH, IS KNOWN AS THE TETRAGRAMMATON. AFTER THE </w:t>
      </w:r>
      <w:hyperlink r:id="rId41" w:history="1">
        <w:r>
          <w:rPr>
            <w:rStyle w:val="Hyperlink"/>
            <w:rFonts w:asciiTheme="minorHAnsi" w:eastAsiaTheme="majorEastAsia" w:hAnsiTheme="minorHAnsi" w:cstheme="minorHAnsi"/>
            <w:b/>
            <w:bCs/>
            <w:color w:val="14599D"/>
          </w:rPr>
          <w:t>BABYLONIAN EXILE</w:t>
        </w:r>
      </w:hyperlink>
      <w:r>
        <w:rPr>
          <w:rFonts w:asciiTheme="minorHAnsi" w:hAnsiTheme="minorHAnsi" w:cstheme="minorHAnsi"/>
          <w:b/>
          <w:bCs/>
        </w:rPr>
        <w:t> (6TH CENTURY </w:t>
      </w:r>
      <w:r>
        <w:rPr>
          <w:rStyle w:val="text-smallcaps"/>
          <w:rFonts w:asciiTheme="minorHAnsi" w:hAnsiTheme="minorHAnsi" w:cstheme="minorHAnsi"/>
          <w:b/>
          <w:bCs/>
        </w:rPr>
        <w:t>BCE</w:t>
      </w:r>
      <w:r>
        <w:rPr>
          <w:rFonts w:asciiTheme="minorHAnsi" w:hAnsiTheme="minorHAnsi" w:cstheme="minorHAnsi"/>
          <w:b/>
          <w:bCs/>
        </w:rPr>
        <w:t>), AND ESPECIALLY FROM THE 3RD CENTURY </w:t>
      </w:r>
      <w:r>
        <w:rPr>
          <w:rStyle w:val="text-smallcaps"/>
          <w:rFonts w:asciiTheme="minorHAnsi" w:hAnsiTheme="minorHAnsi" w:cstheme="minorHAnsi"/>
          <w:b/>
          <w:bCs/>
        </w:rPr>
        <w:t>BCE</w:t>
      </w:r>
      <w:r>
        <w:rPr>
          <w:rFonts w:asciiTheme="minorHAnsi" w:hAnsiTheme="minorHAnsi" w:cstheme="minorHAnsi"/>
          <w:b/>
          <w:bCs/>
        </w:rPr>
        <w:t xml:space="preserve"> ON, JEWS CEASED TO USE THE </w:t>
      </w:r>
      <w:r>
        <w:rPr>
          <w:rFonts w:asciiTheme="minorHAnsi" w:hAnsiTheme="minorHAnsi" w:cstheme="minorHAnsi"/>
          <w:b/>
          <w:bCs/>
        </w:rPr>
        <w:lastRenderedPageBreak/>
        <w:t>NAME YAHWEH FOR TWO REASONS. AS </w:t>
      </w:r>
      <w:hyperlink r:id="rId42" w:history="1">
        <w:r>
          <w:rPr>
            <w:rStyle w:val="Hyperlink"/>
            <w:rFonts w:asciiTheme="minorHAnsi" w:eastAsiaTheme="majorEastAsia" w:hAnsiTheme="minorHAnsi" w:cstheme="minorHAnsi"/>
            <w:b/>
            <w:bCs/>
            <w:color w:val="14599D"/>
          </w:rPr>
          <w:t>JUDAISM</w:t>
        </w:r>
      </w:hyperlink>
      <w:r>
        <w:rPr>
          <w:rFonts w:asciiTheme="minorHAnsi" w:hAnsiTheme="minorHAnsi" w:cstheme="minorHAnsi"/>
          <w:b/>
          <w:bCs/>
        </w:rPr>
        <w:t> BECAME A UNIVERSAL RATHER THAN MERELY A LOCAL </w:t>
      </w:r>
      <w:hyperlink r:id="rId43" w:history="1">
        <w:r>
          <w:rPr>
            <w:rStyle w:val="Hyperlink"/>
            <w:rFonts w:asciiTheme="minorHAnsi" w:eastAsiaTheme="majorEastAsia" w:hAnsiTheme="minorHAnsi" w:cstheme="minorHAnsi"/>
            <w:b/>
            <w:bCs/>
            <w:color w:val="14599D"/>
          </w:rPr>
          <w:t>RELIGION</w:t>
        </w:r>
      </w:hyperlink>
      <w:r>
        <w:rPr>
          <w:rFonts w:asciiTheme="minorHAnsi" w:hAnsiTheme="minorHAnsi" w:cstheme="minorHAnsi"/>
          <w:b/>
          <w:bCs/>
        </w:rPr>
        <w:t>, THE MORE COMMON HEBREW NOUN </w:t>
      </w:r>
      <w:hyperlink r:id="rId44" w:history="1">
        <w:r>
          <w:rPr>
            <w:rStyle w:val="Hyperlink"/>
            <w:rFonts w:asciiTheme="minorHAnsi" w:eastAsiaTheme="majorEastAsia" w:hAnsiTheme="minorHAnsi" w:cstheme="minorHAnsi"/>
            <w:b/>
            <w:bCs/>
            <w:color w:val="14599D"/>
          </w:rPr>
          <w:t>ELOHIM</w:t>
        </w:r>
      </w:hyperlink>
      <w:r>
        <w:rPr>
          <w:rFonts w:asciiTheme="minorHAnsi" w:hAnsiTheme="minorHAnsi" w:cstheme="minorHAnsi"/>
          <w:b/>
          <w:bCs/>
        </w:rPr>
        <w:t> (PLURAL IN FORM BUT UNDERSTOOD IN THE SINGULAR), MEANING “GOD,” TENDED TO REPLACE YAHWEH TO DEMONSTRATE THE UNIVERSAL </w:t>
      </w:r>
      <w:hyperlink r:id="rId45" w:history="1">
        <w:r>
          <w:rPr>
            <w:rStyle w:val="Hyperlink"/>
            <w:rFonts w:asciiTheme="minorHAnsi" w:eastAsiaTheme="majorEastAsia" w:hAnsiTheme="minorHAnsi" w:cstheme="minorHAnsi"/>
            <w:b/>
            <w:bCs/>
            <w:color w:val="14599D"/>
          </w:rPr>
          <w:t>SOVEREIGNTY</w:t>
        </w:r>
      </w:hyperlink>
      <w:r>
        <w:rPr>
          <w:rFonts w:asciiTheme="minorHAnsi" w:hAnsiTheme="minorHAnsi" w:cstheme="minorHAnsi"/>
          <w:b/>
          <w:bCs/>
        </w:rPr>
        <w:t> OF ISRAEL’S GOD OVER ALL OTHERS. AT THE SAME TIME, THE DIVINE NAME WAS INCREASINGLY REGARDED AS TOO SACRED TO BE UTTERED; IT WAS THUS REPLACED VOCALLY IN THE </w:t>
      </w:r>
      <w:hyperlink r:id="rId46" w:history="1">
        <w:r>
          <w:rPr>
            <w:rStyle w:val="Hyperlink"/>
            <w:rFonts w:asciiTheme="minorHAnsi" w:eastAsiaTheme="majorEastAsia" w:hAnsiTheme="minorHAnsi" w:cstheme="minorHAnsi"/>
            <w:b/>
            <w:bCs/>
            <w:color w:val="14599D"/>
          </w:rPr>
          <w:t>SYNAGOGUE</w:t>
        </w:r>
      </w:hyperlink>
      <w:r>
        <w:rPr>
          <w:rFonts w:asciiTheme="minorHAnsi" w:hAnsiTheme="minorHAnsi" w:cstheme="minorHAnsi"/>
          <w:b/>
          <w:bCs/>
        </w:rPr>
        <w:t> RITUAL BY THE HEBREW WORD ADONAI (“MY LORD”), WHICH WAS TRANSLATED AS KYRIOS (“LORD”) IN THE </w:t>
      </w:r>
      <w:hyperlink r:id="rId47" w:history="1">
        <w:r>
          <w:rPr>
            <w:rStyle w:val="Hyperlink"/>
            <w:rFonts w:asciiTheme="minorHAnsi" w:eastAsiaTheme="majorEastAsia" w:hAnsiTheme="minorHAnsi" w:cstheme="minorHAnsi"/>
            <w:b/>
            <w:bCs/>
            <w:color w:val="14599D"/>
          </w:rPr>
          <w:t>SEPTUAGINT</w:t>
        </w:r>
      </w:hyperlink>
      <w:r>
        <w:rPr>
          <w:rFonts w:asciiTheme="minorHAnsi" w:hAnsiTheme="minorHAnsi" w:cstheme="minorHAnsi"/>
          <w:b/>
          <w:bCs/>
        </w:rPr>
        <w:t>, THE </w:t>
      </w:r>
      <w:hyperlink r:id="rId48" w:history="1">
        <w:r>
          <w:rPr>
            <w:rStyle w:val="Hyperlink"/>
            <w:rFonts w:asciiTheme="minorHAnsi" w:eastAsiaTheme="majorEastAsia" w:hAnsiTheme="minorHAnsi" w:cstheme="minorHAnsi"/>
            <w:b/>
            <w:bCs/>
            <w:color w:val="14599D"/>
          </w:rPr>
          <w:t>GREEK</w:t>
        </w:r>
      </w:hyperlink>
      <w:r>
        <w:rPr>
          <w:rFonts w:asciiTheme="minorHAnsi" w:hAnsiTheme="minorHAnsi" w:cstheme="minorHAnsi"/>
          <w:b/>
          <w:bCs/>
        </w:rPr>
        <w:t> VERSION OF THE </w:t>
      </w:r>
      <w:hyperlink r:id="rId49" w:history="1">
        <w:r>
          <w:rPr>
            <w:rStyle w:val="Hyperlink"/>
            <w:rFonts w:asciiTheme="minorHAnsi" w:eastAsiaTheme="majorEastAsia" w:hAnsiTheme="minorHAnsi" w:cstheme="minorHAnsi"/>
            <w:b/>
            <w:bCs/>
            <w:color w:val="14599D"/>
          </w:rPr>
          <w:t>HEBREW SCRIPTURES</w:t>
        </w:r>
      </w:hyperlink>
      <w:r>
        <w:rPr>
          <w:rFonts w:asciiTheme="minorHAnsi" w:hAnsiTheme="minorHAnsi" w:cstheme="minorHAnsi"/>
          <w:b/>
          <w:bCs/>
        </w:rPr>
        <w:t>. THE </w:t>
      </w:r>
      <w:hyperlink r:id="rId50" w:history="1">
        <w:r>
          <w:rPr>
            <w:rStyle w:val="Hyperlink"/>
            <w:rFonts w:asciiTheme="minorHAnsi" w:eastAsiaTheme="majorEastAsia" w:hAnsiTheme="minorHAnsi" w:cstheme="minorHAnsi"/>
            <w:b/>
            <w:bCs/>
            <w:color w:val="14599D"/>
          </w:rPr>
          <w:t>MASORETES</w:t>
        </w:r>
      </w:hyperlink>
      <w:r>
        <w:rPr>
          <w:rFonts w:asciiTheme="minorHAnsi" w:hAnsiTheme="minorHAnsi" w:cstheme="minorHAnsi"/>
          <w:b/>
          <w:bCs/>
        </w:rPr>
        <w:t>, WHO FROM ABOUT THE 6TH TO THE 10TH CENTURY </w:t>
      </w:r>
      <w:r>
        <w:rPr>
          <w:rStyle w:val="text-smallcaps"/>
          <w:rFonts w:asciiTheme="minorHAnsi" w:hAnsiTheme="minorHAnsi" w:cstheme="minorHAnsi"/>
          <w:b/>
          <w:bCs/>
        </w:rPr>
        <w:t>CE</w:t>
      </w:r>
      <w:r>
        <w:rPr>
          <w:rFonts w:asciiTheme="minorHAnsi" w:hAnsiTheme="minorHAnsi" w:cstheme="minorHAnsi"/>
          <w:b/>
          <w:bCs/>
        </w:rPr>
        <w:t> WORKED TO REPRODUCE THE ORIGINAL TEXT OF THE HEBREW BIBLE, ADDED TO “YHWH” THE VOWEL SIGNS OF THE HEBREW WORDS ADONAI OR ELOHIM. </w:t>
      </w:r>
      <w:hyperlink r:id="rId51" w:history="1">
        <w:r>
          <w:rPr>
            <w:rStyle w:val="Hyperlink"/>
            <w:rFonts w:asciiTheme="minorHAnsi" w:eastAsiaTheme="majorEastAsia" w:hAnsiTheme="minorHAnsi" w:cstheme="minorHAnsi"/>
            <w:b/>
            <w:bCs/>
            <w:color w:val="14599D"/>
          </w:rPr>
          <w:t>LATIN</w:t>
        </w:r>
      </w:hyperlink>
      <w:r>
        <w:rPr>
          <w:rFonts w:asciiTheme="minorHAnsi" w:hAnsiTheme="minorHAnsi" w:cstheme="minorHAnsi"/>
          <w:b/>
          <w:bCs/>
        </w:rPr>
        <w:t>-SPEAKING </w:t>
      </w:r>
      <w:hyperlink r:id="rId52" w:history="1">
        <w:r>
          <w:rPr>
            <w:rStyle w:val="Hyperlink"/>
            <w:rFonts w:asciiTheme="minorHAnsi" w:eastAsiaTheme="majorEastAsia" w:hAnsiTheme="minorHAnsi" w:cstheme="minorHAnsi"/>
            <w:b/>
            <w:bCs/>
            <w:color w:val="14599D"/>
          </w:rPr>
          <w:t>CHRISTIAN</w:t>
        </w:r>
      </w:hyperlink>
      <w:r>
        <w:rPr>
          <w:rFonts w:asciiTheme="minorHAnsi" w:hAnsiTheme="minorHAnsi" w:cstheme="minorHAnsi"/>
          <w:b/>
          <w:bCs/>
        </w:rPr>
        <w:t> SCHOLARS REPLACED THE Y (WHICH DOES NOT EXIST IN LATIN) WITH AN I OR A J (THE LATTER OF WHICH EXISTS IN LATIN AS A VARIANT FORM OF I). THUS, THE TETRAGRAMMATON BECAME THE ARTIFICIAL LATINIZED NAME </w:t>
      </w:r>
      <w:hyperlink r:id="rId53" w:history="1">
        <w:r>
          <w:rPr>
            <w:rStyle w:val="Hyperlink"/>
            <w:rFonts w:asciiTheme="minorHAnsi" w:eastAsiaTheme="majorEastAsia" w:hAnsiTheme="minorHAnsi" w:cstheme="minorHAnsi"/>
            <w:b/>
            <w:bCs/>
            <w:color w:val="14599D"/>
          </w:rPr>
          <w:t>JEHOVAH</w:t>
        </w:r>
      </w:hyperlink>
      <w:r>
        <w:rPr>
          <w:rFonts w:asciiTheme="minorHAnsi" w:hAnsiTheme="minorHAnsi" w:cstheme="minorHAnsi"/>
          <w:b/>
          <w:bCs/>
        </w:rPr>
        <w:t> (JEHOWAH). AS THE USE OF THE NAME SPREAD THROUGHOUT </w:t>
      </w:r>
      <w:hyperlink r:id="rId54" w:history="1">
        <w:r>
          <w:rPr>
            <w:rStyle w:val="Hyperlink"/>
            <w:rFonts w:asciiTheme="minorHAnsi" w:eastAsiaTheme="majorEastAsia" w:hAnsiTheme="minorHAnsi" w:cstheme="minorHAnsi"/>
            <w:b/>
            <w:bCs/>
            <w:color w:val="14599D"/>
          </w:rPr>
          <w:t>MEDIEVAL</w:t>
        </w:r>
      </w:hyperlink>
      <w:r>
        <w:rPr>
          <w:rFonts w:asciiTheme="minorHAnsi" w:hAnsiTheme="minorHAnsi" w:cstheme="minorHAnsi"/>
          <w:b/>
          <w:bCs/>
        </w:rPr>
        <w:t> EUROPE, THE INITIAL LETTER J WAS PRONOUNCED ACCORDING TO THE LOCAL </w:t>
      </w:r>
      <w:hyperlink r:id="rId55" w:history="1">
        <w:r>
          <w:rPr>
            <w:rStyle w:val="Hyperlink"/>
            <w:rFonts w:asciiTheme="minorHAnsi" w:eastAsiaTheme="majorEastAsia" w:hAnsiTheme="minorHAnsi" w:cstheme="minorHAnsi"/>
            <w:b/>
            <w:bCs/>
            <w:color w:val="14599D"/>
          </w:rPr>
          <w:t>VERNACULAR</w:t>
        </w:r>
      </w:hyperlink>
      <w:r>
        <w:rPr>
          <w:rFonts w:asciiTheme="minorHAnsi" w:hAnsiTheme="minorHAnsi" w:cstheme="minorHAnsi"/>
          <w:b/>
          <w:bCs/>
        </w:rPr>
        <w:t> LANGUAGE RATHER THAN LATIN. ALTHOUGH CHRISTIAN SCHOLARS AFTER THE </w:t>
      </w:r>
      <w:hyperlink r:id="rId56" w:history="1">
        <w:r>
          <w:rPr>
            <w:rStyle w:val="Hyperlink"/>
            <w:rFonts w:asciiTheme="minorHAnsi" w:eastAsiaTheme="majorEastAsia" w:hAnsiTheme="minorHAnsi" w:cstheme="minorHAnsi"/>
            <w:b/>
            <w:bCs/>
            <w:color w:val="14599D"/>
          </w:rPr>
          <w:t>RENAISSANCE</w:t>
        </w:r>
      </w:hyperlink>
      <w:r>
        <w:rPr>
          <w:rFonts w:asciiTheme="minorHAnsi" w:hAnsiTheme="minorHAnsi" w:cstheme="minorHAnsi"/>
          <w:b/>
          <w:bCs/>
        </w:rPr>
        <w:t> AND </w:t>
      </w:r>
      <w:hyperlink r:id="rId57" w:history="1">
        <w:r>
          <w:rPr>
            <w:rStyle w:val="Hyperlink"/>
            <w:rFonts w:asciiTheme="minorHAnsi" w:eastAsiaTheme="majorEastAsia" w:hAnsiTheme="minorHAnsi" w:cstheme="minorHAnsi"/>
            <w:b/>
            <w:bCs/>
            <w:color w:val="14599D"/>
          </w:rPr>
          <w:t>REFORMATION</w:t>
        </w:r>
      </w:hyperlink>
      <w:r>
        <w:rPr>
          <w:rFonts w:asciiTheme="minorHAnsi" w:hAnsiTheme="minorHAnsi" w:cstheme="minorHAnsi"/>
          <w:b/>
          <w:bCs/>
        </w:rPr>
        <w:t> PERIODS USED THE TERM JEHOVAH FOR YHWH, IN THE 19TH AND 20TH CENTURIES BIBLICAL SCHOLARS AGAIN BEGAN TO USE THE FORM YAHWEH. EARLY CHRISTIAN WRITERS, SUCH AS </w:t>
      </w:r>
      <w:hyperlink r:id="rId58" w:history="1">
        <w:r>
          <w:rPr>
            <w:rStyle w:val="Hyperlink"/>
            <w:rFonts w:asciiTheme="minorHAnsi" w:eastAsiaTheme="majorEastAsia" w:hAnsiTheme="minorHAnsi" w:cstheme="minorHAnsi"/>
            <w:b/>
            <w:bCs/>
            <w:color w:val="14599D"/>
          </w:rPr>
          <w:t>ST. CLEMENT OF ALEXANDRIA</w:t>
        </w:r>
      </w:hyperlink>
      <w:r>
        <w:rPr>
          <w:rFonts w:asciiTheme="minorHAnsi" w:hAnsiTheme="minorHAnsi" w:cstheme="minorHAnsi"/>
          <w:b/>
          <w:bCs/>
        </w:rPr>
        <w:t> IN THE 2ND CENTURY, HAD USED A FORM LIKE YAHWEH, AND THIS PRONUNCIATION OF THE TETRAGRAMMATON WAS NEVER REALLY LOST. MANY </w:t>
      </w:r>
      <w:hyperlink r:id="rId59" w:history="1">
        <w:r>
          <w:rPr>
            <w:rStyle w:val="Hyperlink"/>
            <w:rFonts w:asciiTheme="minorHAnsi" w:eastAsiaTheme="majorEastAsia" w:hAnsiTheme="minorHAnsi" w:cstheme="minorHAnsi"/>
            <w:b/>
            <w:bCs/>
            <w:color w:val="14599D"/>
          </w:rPr>
          <w:t>GREEK</w:t>
        </w:r>
      </w:hyperlink>
      <w:r>
        <w:rPr>
          <w:rFonts w:asciiTheme="minorHAnsi" w:hAnsiTheme="minorHAnsi" w:cstheme="minorHAnsi"/>
          <w:b/>
          <w:bCs/>
        </w:rPr>
        <w:t xml:space="preserve"> TRANSCRIPTIONS ALSO INDICATED THAT YHWH SHOULD BE PRONOUNCED YAHWEH. THE MEANING OF THE </w:t>
      </w:r>
      <w:r>
        <w:rPr>
          <w:rFonts w:asciiTheme="minorHAnsi" w:hAnsiTheme="minorHAnsi" w:cstheme="minorHAnsi"/>
          <w:b/>
          <w:bCs/>
        </w:rPr>
        <w:lastRenderedPageBreak/>
        <w:t>PERSONAL NAME OF THE </w:t>
      </w:r>
      <w:hyperlink r:id="rId60" w:history="1">
        <w:r>
          <w:rPr>
            <w:rStyle w:val="Hyperlink"/>
            <w:rFonts w:asciiTheme="minorHAnsi" w:eastAsiaTheme="majorEastAsia" w:hAnsiTheme="minorHAnsi" w:cstheme="minorHAnsi"/>
            <w:b/>
            <w:bCs/>
            <w:color w:val="14599D"/>
          </w:rPr>
          <w:t>ISRAELITE</w:t>
        </w:r>
      </w:hyperlink>
      <w:r>
        <w:rPr>
          <w:rFonts w:asciiTheme="minorHAnsi" w:hAnsiTheme="minorHAnsi" w:cstheme="minorHAnsi"/>
          <w:b/>
          <w:bCs/>
        </w:rPr>
        <w:t> GOD HAS BEEN VARIOUSLY INTERPRETED. MANY SCHOLARS BELIEVE THAT THE MOST PROPER MEANING MAY BE “HE BRINGS INTO EXISTENCE WHATEVER EXISTS” (YAHWEH-ASHER-YAHWEH). IN </w:t>
      </w:r>
      <w:hyperlink r:id="rId61" w:history="1">
        <w:r>
          <w:rPr>
            <w:rStyle w:val="Hyperlink"/>
            <w:rFonts w:asciiTheme="minorHAnsi" w:eastAsiaTheme="majorEastAsia" w:hAnsiTheme="minorHAnsi" w:cstheme="minorHAnsi"/>
            <w:b/>
            <w:bCs/>
            <w:color w:val="14599D"/>
          </w:rPr>
          <w:t>I SAMUEL</w:t>
        </w:r>
      </w:hyperlink>
      <w:r>
        <w:rPr>
          <w:rFonts w:asciiTheme="minorHAnsi" w:hAnsiTheme="minorHAnsi" w:cstheme="minorHAnsi"/>
          <w:b/>
          <w:bCs/>
        </w:rPr>
        <w:t>, GOD IS KNOWN BY THE NAME YAHWEH TEVA-ʿOT, OR “HE BRINGS THE HOSTS INTO EXISTENCE,” IN WHICH “HOSTS” POSSIBLY REFERS TO THE HEAVENLY COURT OR TO ISRAEL. THE PERSONAL NAME OF GOD WAS PROBABLY KNOWN LONG BEFORE THE TIME OF </w:t>
      </w:r>
      <w:hyperlink r:id="rId62" w:history="1">
        <w:r>
          <w:rPr>
            <w:rStyle w:val="Hyperlink"/>
            <w:rFonts w:asciiTheme="minorHAnsi" w:eastAsiaTheme="majorEastAsia" w:hAnsiTheme="minorHAnsi" w:cstheme="minorHAnsi"/>
            <w:b/>
            <w:bCs/>
            <w:color w:val="14599D"/>
          </w:rPr>
          <w:t>MOSES</w:t>
        </w:r>
      </w:hyperlink>
      <w:r>
        <w:rPr>
          <w:rFonts w:asciiTheme="minorHAnsi" w:hAnsiTheme="minorHAnsi" w:cstheme="minorHAnsi"/>
          <w:b/>
          <w:bCs/>
        </w:rPr>
        <w:t>. MOSES’ MOTHER WAS CALLED JOCHEBED (YOKHEVED), A NAME BASED ON THE NAME YAHWEH. THUS, THE TRIBE OF LEVI, TO WHICH MOSES BELONGED, PROBABLY KNEW THE NAME YAHWEH, WHICH ORIGINALLY MAY HAVE BEEN (IN ITS SHORT FORM YO, YAH, OR YAHU) A RELIGIOUS INVOCATION OF NO PRECISE MEANING EVOKED BY THE MYSTERIOUS AND AWESOME SPLENDOUR OF THE </w:t>
      </w:r>
      <w:hyperlink r:id="rId63" w:history="1">
        <w:r>
          <w:rPr>
            <w:rStyle w:val="Hyperlink"/>
            <w:rFonts w:asciiTheme="minorHAnsi" w:eastAsiaTheme="majorEastAsia" w:hAnsiTheme="minorHAnsi" w:cstheme="minorHAnsi"/>
            <w:b/>
            <w:bCs/>
            <w:color w:val="14599D"/>
          </w:rPr>
          <w:t>MANIFESTATION</w:t>
        </w:r>
      </w:hyperlink>
      <w:r>
        <w:rPr>
          <w:rFonts w:asciiTheme="minorHAnsi" w:hAnsiTheme="minorHAnsi" w:cstheme="minorHAnsi"/>
          <w:b/>
          <w:bCs/>
        </w:rPr>
        <w:t xml:space="preserve"> OF THE HOLY. </w:t>
      </w:r>
    </w:p>
    <w:p w14:paraId="6603CCB1" w14:textId="77777777" w:rsidR="008543AB" w:rsidRDefault="008543AB" w:rsidP="008543AB">
      <w:pPr>
        <w:pStyle w:val="Heading1"/>
        <w:shd w:val="clear" w:color="auto" w:fill="FFFFFF"/>
        <w:spacing w:before="0" w:line="480" w:lineRule="auto"/>
        <w:jc w:val="center"/>
        <w:rPr>
          <w:rFonts w:asciiTheme="minorHAnsi" w:hAnsiTheme="minorHAnsi" w:cstheme="minorHAnsi"/>
          <w:b/>
          <w:bCs/>
          <w:color w:val="1A1A1A"/>
          <w:sz w:val="24"/>
          <w:szCs w:val="24"/>
        </w:rPr>
      </w:pPr>
      <w:r>
        <w:rPr>
          <w:rFonts w:asciiTheme="minorHAnsi" w:hAnsiTheme="minorHAnsi" w:cstheme="minorHAnsi"/>
          <w:b/>
          <w:bCs/>
          <w:color w:val="1A1A1A"/>
          <w:sz w:val="24"/>
          <w:szCs w:val="24"/>
        </w:rPr>
        <w:t>YAHWIST SOURCE: BIBLICAL CRITICISM</w:t>
      </w:r>
    </w:p>
    <w:p w14:paraId="3AD07F23" w14:textId="77777777" w:rsidR="008543AB" w:rsidRDefault="008543AB" w:rsidP="008543AB">
      <w:pPr>
        <w:pStyle w:val="topic-paragraph"/>
        <w:shd w:val="clear" w:color="auto" w:fill="FFFFFF"/>
        <w:spacing w:before="0" w:beforeAutospacing="0" w:line="480" w:lineRule="auto"/>
        <w:jc w:val="both"/>
        <w:rPr>
          <w:rFonts w:asciiTheme="minorHAnsi" w:hAnsiTheme="minorHAnsi" w:cstheme="minorHAnsi"/>
          <w:b/>
          <w:bCs/>
          <w:color w:val="1A1A1A"/>
        </w:rPr>
      </w:pPr>
      <w:r>
        <w:rPr>
          <w:rStyle w:val="Strong"/>
          <w:rFonts w:asciiTheme="minorHAnsi" w:hAnsiTheme="minorHAnsi" w:cstheme="minorHAnsi"/>
          <w:color w:val="1A1A1A"/>
        </w:rPr>
        <w:t>YAHWIST SOURCE</w:t>
      </w:r>
      <w:r>
        <w:rPr>
          <w:rFonts w:asciiTheme="minorHAnsi" w:hAnsiTheme="minorHAnsi" w:cstheme="minorHAnsi"/>
          <w:b/>
          <w:bCs/>
          <w:color w:val="1A1A1A"/>
        </w:rPr>
        <w:t>, ABBREVIATED AS </w:t>
      </w:r>
      <w:r>
        <w:rPr>
          <w:rStyle w:val="Strong"/>
          <w:rFonts w:asciiTheme="minorHAnsi" w:hAnsiTheme="minorHAnsi" w:cstheme="minorHAnsi"/>
          <w:color w:val="1A1A1A"/>
        </w:rPr>
        <w:t>J</w:t>
      </w:r>
      <w:r>
        <w:rPr>
          <w:rFonts w:asciiTheme="minorHAnsi" w:hAnsiTheme="minorHAnsi" w:cstheme="minorHAnsi"/>
          <w:b/>
          <w:bCs/>
          <w:color w:val="1A1A1A"/>
        </w:rPr>
        <w:t>, (LABELED J AFTER THE GERMAN TRANSLITERATION OF YHWH), AN EARLY SOURCE THAT PROVIDES A STRAND OF THE PENTATEUCHAL NARRATIVE. THE BASIS FOR IDENTIFYING A STRAND OF THE </w:t>
      </w:r>
      <w:hyperlink r:id="rId64" w:history="1">
        <w:r>
          <w:rPr>
            <w:rStyle w:val="Hyperlink"/>
            <w:rFonts w:asciiTheme="minorHAnsi" w:eastAsiaTheme="majorEastAsia" w:hAnsiTheme="minorHAnsi" w:cstheme="minorHAnsi"/>
            <w:b/>
            <w:bCs/>
            <w:color w:val="14599D"/>
          </w:rPr>
          <w:t>PENTATEUCH</w:t>
        </w:r>
      </w:hyperlink>
      <w:r>
        <w:rPr>
          <w:rFonts w:asciiTheme="minorHAnsi" w:hAnsiTheme="minorHAnsi" w:cstheme="minorHAnsi"/>
          <w:b/>
          <w:bCs/>
          <w:color w:val="1A1A1A"/>
        </w:rPr>
        <w:t> AS THE WRITING OF THE YAHWIST—THE YAHWIST STRAND BEING REPRESENTED SPECIFICALLY IN </w:t>
      </w:r>
      <w:hyperlink r:id="rId65" w:history="1">
        <w:r>
          <w:rPr>
            <w:rStyle w:val="Hyperlink"/>
            <w:rFonts w:asciiTheme="minorHAnsi" w:eastAsiaTheme="majorEastAsia" w:hAnsiTheme="minorHAnsi" w:cstheme="minorHAnsi"/>
            <w:b/>
            <w:bCs/>
            <w:color w:val="14599D"/>
          </w:rPr>
          <w:t>GENESIS</w:t>
        </w:r>
      </w:hyperlink>
      <w:r>
        <w:rPr>
          <w:rFonts w:asciiTheme="minorHAnsi" w:hAnsiTheme="minorHAnsi" w:cstheme="minorHAnsi"/>
          <w:b/>
          <w:bCs/>
          <w:color w:val="1A1A1A"/>
        </w:rPr>
        <w:t> 2–16, 18–22, 24–34, 38, AND 49; </w:t>
      </w:r>
      <w:hyperlink r:id="rId66" w:history="1">
        <w:r>
          <w:rPr>
            <w:rStyle w:val="Hyperlink"/>
            <w:rFonts w:asciiTheme="minorHAnsi" w:eastAsiaTheme="majorEastAsia" w:hAnsiTheme="minorHAnsi" w:cstheme="minorHAnsi"/>
            <w:b/>
            <w:bCs/>
            <w:color w:val="14599D"/>
          </w:rPr>
          <w:t>EXODUS</w:t>
        </w:r>
      </w:hyperlink>
      <w:r>
        <w:rPr>
          <w:rFonts w:asciiTheme="minorHAnsi" w:hAnsiTheme="minorHAnsi" w:cstheme="minorHAnsi"/>
          <w:b/>
          <w:bCs/>
          <w:color w:val="1A1A1A"/>
        </w:rPr>
        <w:t> 1–24, 32, AND 34; NUMBERS 11–12, 14, AND 20–25; AND JUDGES 1—IS NOT ONLY THE USE OF THE NAME </w:t>
      </w:r>
      <w:hyperlink r:id="rId67" w:history="1">
        <w:r>
          <w:rPr>
            <w:rStyle w:val="Hyperlink"/>
            <w:rFonts w:asciiTheme="minorHAnsi" w:eastAsiaTheme="majorEastAsia" w:hAnsiTheme="minorHAnsi" w:cstheme="minorHAnsi"/>
            <w:b/>
            <w:bCs/>
            <w:color w:val="14599D"/>
          </w:rPr>
          <w:t>YAHWEH</w:t>
        </w:r>
      </w:hyperlink>
      <w:r>
        <w:rPr>
          <w:rFonts w:asciiTheme="minorHAnsi" w:hAnsiTheme="minorHAnsi" w:cstheme="minorHAnsi"/>
          <w:b/>
          <w:bCs/>
          <w:color w:val="1A1A1A"/>
        </w:rPr>
        <w:t> FOR GOD BUT ALSO THE USE OF YAHWEH IN ASSOCIATION WITH OTHER INDICATIONS. FOR EXAMPLE, IN THE YAHWIST SOURCE, THE NAME GIVEN TO MOSES’ FATHER-IN-LAW IS REUEL, THE MOUNTAIN IS ALWAYS NAMED AS SINAI, AND THE PALESTINIANS ARE REFERRED TO AS CANAANITES. IN THE SOURCE KNOWN AS E IN WHICH GOD IS CALLED </w:t>
      </w:r>
      <w:hyperlink r:id="rId68" w:history="1">
        <w:r>
          <w:rPr>
            <w:rStyle w:val="Hyperlink"/>
            <w:rFonts w:asciiTheme="minorHAnsi" w:eastAsiaTheme="majorEastAsia" w:hAnsiTheme="minorHAnsi" w:cstheme="minorHAnsi"/>
            <w:b/>
            <w:bCs/>
            <w:color w:val="14599D"/>
          </w:rPr>
          <w:t>ELOHIM</w:t>
        </w:r>
      </w:hyperlink>
      <w:r>
        <w:rPr>
          <w:rFonts w:asciiTheme="minorHAnsi" w:hAnsiTheme="minorHAnsi" w:cstheme="minorHAnsi"/>
          <w:b/>
          <w:bCs/>
          <w:color w:val="1A1A1A"/>
        </w:rPr>
        <w:t>, MOSES’ FATHER-IN-LAW IS </w:t>
      </w:r>
      <w:hyperlink r:id="rId69" w:history="1">
        <w:r>
          <w:rPr>
            <w:rStyle w:val="Hyperlink"/>
            <w:rFonts w:asciiTheme="minorHAnsi" w:eastAsiaTheme="majorEastAsia" w:hAnsiTheme="minorHAnsi" w:cstheme="minorHAnsi"/>
            <w:b/>
            <w:bCs/>
            <w:color w:val="14599D"/>
          </w:rPr>
          <w:t>JETHRO</w:t>
        </w:r>
      </w:hyperlink>
      <w:r>
        <w:rPr>
          <w:rFonts w:asciiTheme="minorHAnsi" w:hAnsiTheme="minorHAnsi" w:cstheme="minorHAnsi"/>
          <w:b/>
          <w:bCs/>
          <w:color w:val="1A1A1A"/>
        </w:rPr>
        <w:t xml:space="preserve">, THE </w:t>
      </w:r>
      <w:r>
        <w:rPr>
          <w:rFonts w:asciiTheme="minorHAnsi" w:hAnsiTheme="minorHAnsi" w:cstheme="minorHAnsi"/>
          <w:b/>
          <w:bCs/>
          <w:color w:val="1A1A1A"/>
        </w:rPr>
        <w:lastRenderedPageBreak/>
        <w:t>MOUNTAIN IS CALLED HOREB, AND THE PALESTINIANS ARE CALLED AMORITES. ONE CAN SEE EXAMPLES OF THESE DIFFERENT SOURCES WHEN COMPARING SIMILAR BIBLICAL STORIES. FOR EXAMPLE, THE CREATION </w:t>
      </w:r>
      <w:hyperlink r:id="rId70" w:history="1">
        <w:r>
          <w:rPr>
            <w:rStyle w:val="Hyperlink"/>
            <w:rFonts w:asciiTheme="minorHAnsi" w:eastAsiaTheme="majorEastAsia" w:hAnsiTheme="minorHAnsi" w:cstheme="minorHAnsi"/>
            <w:b/>
            <w:bCs/>
            <w:color w:val="14599D"/>
          </w:rPr>
          <w:t>MYTH</w:t>
        </w:r>
      </w:hyperlink>
      <w:r>
        <w:rPr>
          <w:rFonts w:asciiTheme="minorHAnsi" w:hAnsiTheme="minorHAnsi" w:cstheme="minorHAnsi"/>
          <w:b/>
          <w:bCs/>
          <w:color w:val="1A1A1A"/>
        </w:rPr>
        <w:t> OF GENESIS 1:1 HAS GOD/ELOHIM CREATE THE WORLD, THEN GENESIS 2:5–25 HAS GOD/YAHWEH MAKE THE WORLD; THESE TWO CREATION </w:t>
      </w:r>
      <w:hyperlink r:id="rId71" w:history="1">
        <w:r>
          <w:rPr>
            <w:rStyle w:val="Hyperlink"/>
            <w:rFonts w:asciiTheme="minorHAnsi" w:eastAsiaTheme="majorEastAsia" w:hAnsiTheme="minorHAnsi" w:cstheme="minorHAnsi"/>
            <w:b/>
            <w:bCs/>
            <w:color w:val="14599D"/>
          </w:rPr>
          <w:t>MYTHS</w:t>
        </w:r>
      </w:hyperlink>
      <w:r>
        <w:rPr>
          <w:rFonts w:asciiTheme="minorHAnsi" w:hAnsiTheme="minorHAnsi" w:cstheme="minorHAnsi"/>
          <w:b/>
          <w:bCs/>
          <w:color w:val="1A1A1A"/>
        </w:rPr>
        <w:t> DIFFER FROM EACH OTHER ON BOTH </w:t>
      </w:r>
      <w:hyperlink r:id="rId72" w:history="1">
        <w:r>
          <w:rPr>
            <w:rStyle w:val="Hyperlink"/>
            <w:rFonts w:asciiTheme="minorHAnsi" w:eastAsiaTheme="majorEastAsia" w:hAnsiTheme="minorHAnsi" w:cstheme="minorHAnsi"/>
            <w:b/>
            <w:bCs/>
            <w:color w:val="14599D"/>
          </w:rPr>
          <w:t>SUBSTANTIVE</w:t>
        </w:r>
      </w:hyperlink>
      <w:r>
        <w:rPr>
          <w:rFonts w:asciiTheme="minorHAnsi" w:hAnsiTheme="minorHAnsi" w:cstheme="minorHAnsi"/>
          <w:b/>
          <w:bCs/>
          <w:color w:val="1A1A1A"/>
        </w:rPr>
        <w:t> AND STYLISTIC ISSUES. THERE ARE OTHER PLACES IN WHICH THE BIBLICAL NARRATIVE COVERS THE SAME GROUND TWO OR MORE TIMES. FOR EXAMPLE, IN GENESIS THERE ARE THREE STORIES IN WHICH A </w:t>
      </w:r>
      <w:hyperlink r:id="rId73" w:history="1">
        <w:r>
          <w:rPr>
            <w:rStyle w:val="Hyperlink"/>
            <w:rFonts w:asciiTheme="minorHAnsi" w:eastAsiaTheme="majorEastAsia" w:hAnsiTheme="minorHAnsi" w:cstheme="minorHAnsi"/>
            <w:b/>
            <w:bCs/>
            <w:color w:val="14599D"/>
          </w:rPr>
          <w:t>PATRIARCH</w:t>
        </w:r>
      </w:hyperlink>
      <w:r>
        <w:rPr>
          <w:rFonts w:asciiTheme="minorHAnsi" w:hAnsiTheme="minorHAnsi" w:cstheme="minorHAnsi"/>
          <w:b/>
          <w:bCs/>
          <w:color w:val="1A1A1A"/>
        </w:rPr>
        <w:t> FOOLS A FOREIGN KING ABOUT THE STATUS OF THE PATRIARCH’S WIFE, CLAIMING HER INSTEAD TO BE HIS SISTER. THIS EVENT IS REPORTED BETWEEN </w:t>
      </w:r>
      <w:hyperlink r:id="rId74" w:history="1">
        <w:r>
          <w:rPr>
            <w:rStyle w:val="Hyperlink"/>
            <w:rFonts w:asciiTheme="minorHAnsi" w:eastAsiaTheme="majorEastAsia" w:hAnsiTheme="minorHAnsi" w:cstheme="minorHAnsi"/>
            <w:b/>
            <w:bCs/>
            <w:color w:val="14599D"/>
          </w:rPr>
          <w:t>ABRAHAM</w:t>
        </w:r>
      </w:hyperlink>
      <w:r>
        <w:rPr>
          <w:rFonts w:asciiTheme="minorHAnsi" w:hAnsiTheme="minorHAnsi" w:cstheme="minorHAnsi"/>
          <w:b/>
          <w:bCs/>
          <w:color w:val="1A1A1A"/>
        </w:rPr>
        <w:t> AND PHARAOH OVER </w:t>
      </w:r>
      <w:hyperlink r:id="rId75" w:history="1">
        <w:r>
          <w:rPr>
            <w:rStyle w:val="Hyperlink"/>
            <w:rFonts w:asciiTheme="minorHAnsi" w:eastAsiaTheme="majorEastAsia" w:hAnsiTheme="minorHAnsi" w:cstheme="minorHAnsi"/>
            <w:b/>
            <w:bCs/>
            <w:color w:val="14599D"/>
          </w:rPr>
          <w:t>SARAH</w:t>
        </w:r>
      </w:hyperlink>
      <w:r>
        <w:rPr>
          <w:rFonts w:asciiTheme="minorHAnsi" w:hAnsiTheme="minorHAnsi" w:cstheme="minorHAnsi"/>
          <w:b/>
          <w:bCs/>
          <w:color w:val="1A1A1A"/>
        </w:rPr>
        <w:t> (12:10–20), WITH ABRAHAM AND ABIMELEKH OVER SARAH (20:2–18), AND WITH </w:t>
      </w:r>
      <w:hyperlink r:id="rId76" w:history="1">
        <w:r>
          <w:rPr>
            <w:rStyle w:val="Hyperlink"/>
            <w:rFonts w:asciiTheme="minorHAnsi" w:eastAsiaTheme="majorEastAsia" w:hAnsiTheme="minorHAnsi" w:cstheme="minorHAnsi"/>
            <w:b/>
            <w:bCs/>
            <w:color w:val="14599D"/>
          </w:rPr>
          <w:t>ISAAC</w:t>
        </w:r>
      </w:hyperlink>
      <w:r>
        <w:rPr>
          <w:rFonts w:asciiTheme="minorHAnsi" w:hAnsiTheme="minorHAnsi" w:cstheme="minorHAnsi"/>
          <w:b/>
          <w:bCs/>
          <w:color w:val="1A1A1A"/>
        </w:rPr>
        <w:t> AND ABIMELEKH OVER REBEKAH (26:1–11). MOREOVER, THERE ARE TWO FLOOD STORIES IN </w:t>
      </w:r>
      <w:hyperlink r:id="rId77" w:history="1">
        <w:r>
          <w:rPr>
            <w:rStyle w:val="Hyperlink"/>
            <w:rFonts w:asciiTheme="minorHAnsi" w:eastAsiaTheme="majorEastAsia" w:hAnsiTheme="minorHAnsi" w:cstheme="minorHAnsi"/>
            <w:b/>
            <w:bCs/>
            <w:color w:val="14599D"/>
          </w:rPr>
          <w:t>GENESIS</w:t>
        </w:r>
      </w:hyperlink>
      <w:r>
        <w:rPr>
          <w:rFonts w:asciiTheme="minorHAnsi" w:hAnsiTheme="minorHAnsi" w:cstheme="minorHAnsi"/>
          <w:b/>
          <w:bCs/>
          <w:color w:val="1A1A1A"/>
        </w:rPr>
        <w:t> 7: IN THE FIRST ONLY CERTAIN ANIMALS (E.G., SEVEN PAIRS OF CLEAN ANIMALS AND SEVEN PAIRS OF BIRDS) ARE BROUGHT ONTO THE ARK (GENESIS 7:2–3), WHILE IN THE SECOND ALL LIVING ANIMALS ARE BROUGHT IN PAIRS TO THE ARK (GENESIS 7:8–9 AND 7:14–16).</w:t>
      </w:r>
    </w:p>
    <w:p w14:paraId="6BAA3D93" w14:textId="77777777" w:rsidR="008543AB" w:rsidRDefault="008543AB" w:rsidP="008543AB">
      <w:pPr>
        <w:shd w:val="clear" w:color="auto" w:fill="FFFFFF"/>
        <w:spacing w:line="480" w:lineRule="auto"/>
        <w:jc w:val="center"/>
        <w:rPr>
          <w:rFonts w:cstheme="minorHAnsi"/>
          <w:b/>
          <w:bCs/>
          <w:color w:val="1A1A1A"/>
          <w:sz w:val="24"/>
          <w:szCs w:val="24"/>
        </w:rPr>
      </w:pPr>
      <w:hyperlink r:id="rId78" w:history="1">
        <w:r>
          <w:rPr>
            <w:rStyle w:val="Hyperlink"/>
            <w:rFonts w:cstheme="minorHAnsi"/>
            <w:b/>
            <w:bCs/>
            <w:color w:val="14599D"/>
            <w:sz w:val="24"/>
            <w:szCs w:val="24"/>
          </w:rPr>
          <w:t>SEE ALL GOOD FACTS</w:t>
        </w:r>
      </w:hyperlink>
    </w:p>
    <w:p w14:paraId="7D0924C3" w14:textId="77777777" w:rsidR="008543AB" w:rsidRDefault="008543AB" w:rsidP="008543AB">
      <w:pPr>
        <w:pStyle w:val="topic-paragraph"/>
        <w:shd w:val="clear" w:color="auto" w:fill="FFFFFF"/>
        <w:spacing w:before="0" w:beforeAutospacing="0" w:after="240" w:afterAutospacing="0" w:line="480" w:lineRule="auto"/>
        <w:jc w:val="both"/>
        <w:rPr>
          <w:rFonts w:asciiTheme="minorHAnsi" w:hAnsiTheme="minorHAnsi" w:cstheme="minorHAnsi"/>
          <w:b/>
          <w:bCs/>
          <w:color w:val="1A1A1A"/>
        </w:rPr>
      </w:pPr>
      <w:r>
        <w:rPr>
          <w:rFonts w:asciiTheme="minorHAnsi" w:hAnsiTheme="minorHAnsi" w:cstheme="minorHAnsi"/>
          <w:b/>
          <w:bCs/>
          <w:color w:val="1A1A1A"/>
        </w:rPr>
        <w:t>THESE AND OTHER INDICATIONS HAVE PERSUADED BIBLICAL SCHOLARS THAT THERE ARE FOUR STRANDS INTERWOVEN IN THE PENTATEUCH: THE YAHWIST, ELOHIST, </w:t>
      </w:r>
      <w:hyperlink r:id="rId79" w:history="1">
        <w:r>
          <w:rPr>
            <w:rStyle w:val="Hyperlink"/>
            <w:rFonts w:asciiTheme="minorHAnsi" w:eastAsiaTheme="majorEastAsia" w:hAnsiTheme="minorHAnsi" w:cstheme="minorHAnsi"/>
            <w:b/>
            <w:bCs/>
            <w:color w:val="14599D"/>
          </w:rPr>
          <w:t>DEUTERONOMIST</w:t>
        </w:r>
      </w:hyperlink>
      <w:r>
        <w:rPr>
          <w:rFonts w:asciiTheme="minorHAnsi" w:hAnsiTheme="minorHAnsi" w:cstheme="minorHAnsi"/>
          <w:b/>
          <w:bCs/>
          <w:color w:val="1A1A1A"/>
        </w:rPr>
        <w:t>, AND PRIESTLY—HENCE J, E, D, AND P. THE YAHWIST’S ACCOUNT, WRITTEN IN THE TIME OF </w:t>
      </w:r>
      <w:hyperlink r:id="rId80" w:history="1">
        <w:r>
          <w:rPr>
            <w:rStyle w:val="Hyperlink"/>
            <w:rFonts w:asciiTheme="minorHAnsi" w:eastAsiaTheme="majorEastAsia" w:hAnsiTheme="minorHAnsi" w:cstheme="minorHAnsi"/>
            <w:b/>
            <w:bCs/>
            <w:color w:val="14599D"/>
          </w:rPr>
          <w:t>DAVID</w:t>
        </w:r>
      </w:hyperlink>
      <w:r>
        <w:rPr>
          <w:rFonts w:asciiTheme="minorHAnsi" w:hAnsiTheme="minorHAnsi" w:cstheme="minorHAnsi"/>
          <w:b/>
          <w:bCs/>
          <w:color w:val="1A1A1A"/>
        </w:rPr>
        <w:t> AND </w:t>
      </w:r>
      <w:hyperlink r:id="rId81" w:history="1">
        <w:r>
          <w:rPr>
            <w:rStyle w:val="Hyperlink"/>
            <w:rFonts w:asciiTheme="minorHAnsi" w:eastAsiaTheme="majorEastAsia" w:hAnsiTheme="minorHAnsi" w:cstheme="minorHAnsi"/>
            <w:b/>
            <w:bCs/>
            <w:color w:val="14599D"/>
          </w:rPr>
          <w:t>SOLOMON</w:t>
        </w:r>
      </w:hyperlink>
      <w:r>
        <w:rPr>
          <w:rFonts w:asciiTheme="minorHAnsi" w:hAnsiTheme="minorHAnsi" w:cstheme="minorHAnsi"/>
          <w:b/>
          <w:bCs/>
          <w:color w:val="1A1A1A"/>
        </w:rPr>
        <w:t> AROUND 950 </w:t>
      </w:r>
      <w:r>
        <w:rPr>
          <w:rStyle w:val="text-smallcaps"/>
          <w:rFonts w:asciiTheme="minorHAnsi" w:hAnsiTheme="minorHAnsi" w:cstheme="minorHAnsi"/>
          <w:b/>
          <w:bCs/>
          <w:color w:val="1A1A1A"/>
        </w:rPr>
        <w:t>BCE</w:t>
      </w:r>
      <w:r>
        <w:rPr>
          <w:rFonts w:asciiTheme="minorHAnsi" w:hAnsiTheme="minorHAnsi" w:cstheme="minorHAnsi"/>
          <w:b/>
          <w:bCs/>
          <w:color w:val="1A1A1A"/>
        </w:rPr>
        <w:t xml:space="preserve">, ASKS THESE QUESTIONS ABOUT THE JEWISH EMPIRE: FOR WHAT PURPOSE WAS THIS EMPIRE CREATED? FOR HOW </w:t>
      </w:r>
      <w:r>
        <w:rPr>
          <w:rFonts w:asciiTheme="minorHAnsi" w:hAnsiTheme="minorHAnsi" w:cstheme="minorHAnsi"/>
          <w:b/>
          <w:bCs/>
          <w:color w:val="1A1A1A"/>
        </w:rPr>
        <w:lastRenderedPageBreak/>
        <w:t>LONG WILL IT EXIST? WHY WAS THE GIFT OF THE EMPIRE GRANTED TO THE JEWS? J IS A FIRM AND FINAL STATEMENT. AT THIS POINT IN HISTORY, THE JEWS LOOKED BACKWARD IN TIME TO ACCOUNT FOR THE PERIOD OF GREATNESS AT HAND. THE YAHWIST’S ACCOUNT, PRODUCED AT THE HEIGHT OF THE GLORY OF THE DAVIDIC MONARCHY, TOLD THE STORY OF THE FEDERATION OF THE TRIBES OF ISRAEL, NOW A SINGLE KINGDOM UNDER SOLOMON—WITH A FOCUS ON </w:t>
      </w:r>
      <w:hyperlink r:id="rId82" w:history="1">
        <w:r>
          <w:rPr>
            <w:rStyle w:val="Hyperlink"/>
            <w:rFonts w:asciiTheme="minorHAnsi" w:eastAsiaTheme="majorEastAsia" w:hAnsiTheme="minorHAnsi" w:cstheme="minorHAnsi"/>
            <w:b/>
            <w:bCs/>
            <w:color w:val="14599D"/>
          </w:rPr>
          <w:t>ZION</w:t>
        </w:r>
      </w:hyperlink>
      <w:r>
        <w:rPr>
          <w:rFonts w:asciiTheme="minorHAnsi" w:hAnsiTheme="minorHAnsi" w:cstheme="minorHAnsi"/>
          <w:b/>
          <w:bCs/>
          <w:color w:val="1A1A1A"/>
        </w:rPr>
        <w:t> AND JERUSALEM, THE METROPOLIS OF THE FEDERATION.</w:t>
      </w:r>
    </w:p>
    <w:p w14:paraId="62D4507D" w14:textId="77777777" w:rsidR="008543AB" w:rsidRDefault="008543AB" w:rsidP="008543AB">
      <w:pPr>
        <w:pStyle w:val="topic-paragraph"/>
        <w:shd w:val="clear" w:color="auto" w:fill="FFFFFF"/>
        <w:spacing w:before="0" w:beforeAutospacing="0" w:after="240" w:afterAutospacing="0" w:line="480" w:lineRule="auto"/>
        <w:jc w:val="center"/>
        <w:rPr>
          <w:rFonts w:asciiTheme="minorHAnsi" w:hAnsiTheme="minorHAnsi" w:cstheme="minorHAnsi"/>
          <w:b/>
          <w:bCs/>
          <w:color w:val="000000"/>
        </w:rPr>
      </w:pPr>
      <w:r>
        <w:rPr>
          <w:rFonts w:asciiTheme="minorHAnsi" w:hAnsiTheme="minorHAnsi" w:cstheme="minorHAnsi"/>
          <w:b/>
          <w:bCs/>
          <w:color w:val="000000"/>
        </w:rPr>
        <w:t>YAHWEH</w:t>
      </w:r>
    </w:p>
    <w:p w14:paraId="0620AACC" w14:textId="77777777" w:rsidR="008543AB" w:rsidRDefault="008543AB" w:rsidP="008543AB">
      <w:pPr>
        <w:pStyle w:val="topic-paragraph"/>
        <w:shd w:val="clear" w:color="auto" w:fill="FFFFFF"/>
        <w:spacing w:before="0" w:beforeAutospacing="0" w:after="240" w:afterAutospacing="0" w:line="480" w:lineRule="auto"/>
        <w:jc w:val="center"/>
        <w:rPr>
          <w:rFonts w:asciiTheme="minorHAnsi" w:hAnsiTheme="minorHAnsi" w:cstheme="minorHAnsi"/>
          <w:b/>
          <w:bCs/>
          <w:color w:val="000000"/>
        </w:rPr>
      </w:pPr>
      <w:r>
        <w:rPr>
          <w:rFonts w:asciiTheme="minorHAnsi" w:hAnsiTheme="minorHAnsi" w:cstheme="minorHAnsi"/>
          <w:b/>
          <w:bCs/>
          <w:color w:val="000000"/>
        </w:rPr>
        <w:t>DEFINITION</w:t>
      </w:r>
    </w:p>
    <w:p w14:paraId="2E45105A" w14:textId="77777777" w:rsidR="008543AB" w:rsidRDefault="008543AB" w:rsidP="008543AB">
      <w:pPr>
        <w:shd w:val="clear" w:color="auto" w:fill="FFFFFF"/>
        <w:spacing w:line="480" w:lineRule="auto"/>
        <w:jc w:val="both"/>
        <w:rPr>
          <w:rFonts w:cstheme="minorHAnsi"/>
          <w:color w:val="333333"/>
          <w:sz w:val="24"/>
          <w:szCs w:val="24"/>
        </w:rPr>
      </w:pPr>
      <w:hyperlink r:id="rId83" w:history="1">
        <w:r>
          <w:rPr>
            <w:rStyle w:val="Hyperlink"/>
            <w:rFonts w:cstheme="minorHAnsi"/>
            <w:b/>
            <w:bCs/>
            <w:color w:val="B52600"/>
            <w:sz w:val="24"/>
            <w:szCs w:val="24"/>
          </w:rPr>
          <w:t>YAHWEH</w:t>
        </w:r>
      </w:hyperlink>
      <w:r>
        <w:rPr>
          <w:rFonts w:cstheme="minorHAnsi"/>
          <w:b/>
          <w:bCs/>
          <w:color w:val="333333"/>
          <w:sz w:val="24"/>
          <w:szCs w:val="24"/>
        </w:rPr>
        <w:t> IS THE NAME OF THE STATE GOD OF THE ANCIENT KINGDOM OF </w:t>
      </w:r>
      <w:hyperlink r:id="rId84" w:history="1">
        <w:r>
          <w:rPr>
            <w:rStyle w:val="Hyperlink"/>
            <w:rFonts w:cstheme="minorHAnsi"/>
            <w:b/>
            <w:bCs/>
            <w:color w:val="B52600"/>
            <w:sz w:val="24"/>
            <w:szCs w:val="24"/>
          </w:rPr>
          <w:t>ISRAEL</w:t>
        </w:r>
      </w:hyperlink>
      <w:r>
        <w:rPr>
          <w:rFonts w:cstheme="minorHAnsi"/>
          <w:b/>
          <w:bCs/>
          <w:color w:val="333333"/>
          <w:sz w:val="24"/>
          <w:szCs w:val="24"/>
        </w:rPr>
        <w:t> AND, LATER, THE KINGDOM OF JUDAH. HIS NAME IS COMPOSED OF FOUR HEBREW CONSONANTS (YHWH, KNOWN AS THE TETRAGRAMMATON) WHICH THE PROPHET </w:t>
      </w:r>
      <w:hyperlink r:id="rId85" w:history="1">
        <w:r>
          <w:rPr>
            <w:rStyle w:val="Hyperlink"/>
            <w:rFonts w:cstheme="minorHAnsi"/>
            <w:b/>
            <w:bCs/>
            <w:color w:val="B52600"/>
            <w:sz w:val="24"/>
            <w:szCs w:val="24"/>
          </w:rPr>
          <w:t>MOSES</w:t>
        </w:r>
      </w:hyperlink>
      <w:r>
        <w:rPr>
          <w:rFonts w:cstheme="minorHAnsi"/>
          <w:b/>
          <w:bCs/>
          <w:color w:val="333333"/>
          <w:sz w:val="24"/>
          <w:szCs w:val="24"/>
        </w:rPr>
        <w:t> IS SAID TO HAVE REVEALED TO HIS PEOPLE. AS THE NAME OF THE SUPREME BEING WAS CONSIDERED TOO HOLY TO BE SPOKEN, THE CONSONANTS YHWH WERE USED TO REMIND ONE TO SAY THE WORD 'ADONAI' (LORD) IN PLACE OF THE GOD'S NAME, A COMMON PRACTICE THROUGHOUT THE </w:t>
      </w:r>
      <w:hyperlink r:id="rId86" w:history="1">
        <w:r>
          <w:rPr>
            <w:rStyle w:val="Hyperlink"/>
            <w:rFonts w:cstheme="minorHAnsi"/>
            <w:b/>
            <w:bCs/>
            <w:color w:val="B52600"/>
            <w:sz w:val="24"/>
            <w:szCs w:val="24"/>
          </w:rPr>
          <w:t>NEAR EAST</w:t>
        </w:r>
      </w:hyperlink>
      <w:r>
        <w:rPr>
          <w:rFonts w:cstheme="minorHAnsi"/>
          <w:b/>
          <w:bCs/>
          <w:color w:val="333333"/>
          <w:sz w:val="24"/>
          <w:szCs w:val="24"/>
        </w:rPr>
        <w:t> IN WHICH EPITHETS WERE USED IN REFERENCING A DEITY.</w:t>
      </w:r>
    </w:p>
    <w:p w14:paraId="2A912809"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ALL OF THESE STIPULATIONS AND DETAILS WERE APPLIED TO THE GOD LATER, HOWEVER; IT IS UNCLEAR EXACTLY WHEN YAHWEH WAS FIRST WORSHIPPED, BY WHOM, OR HOW. SCHOLARS J. MAXWELL MILLER AND JOHN H. HAYES WRITE:</w:t>
      </w:r>
    </w:p>
    <w:p w14:paraId="1DB9A4DB" w14:textId="77777777" w:rsidR="008543AB" w:rsidRDefault="008543AB" w:rsidP="008543AB">
      <w:pPr>
        <w:pStyle w:val="NormalWeb"/>
        <w:shd w:val="clear" w:color="auto" w:fill="FFFFFF"/>
        <w:spacing w:before="120" w:beforeAutospacing="0" w:after="120" w:afterAutospacing="0" w:line="480" w:lineRule="auto"/>
        <w:jc w:val="both"/>
        <w:rPr>
          <w:rFonts w:asciiTheme="minorHAnsi" w:hAnsiTheme="minorHAnsi" w:cstheme="minorHAnsi"/>
          <w:b/>
          <w:bCs/>
          <w:color w:val="333333"/>
        </w:rPr>
      </w:pPr>
      <w:r>
        <w:rPr>
          <w:rFonts w:asciiTheme="minorHAnsi" w:hAnsiTheme="minorHAnsi" w:cstheme="minorHAnsi"/>
          <w:b/>
          <w:bCs/>
          <w:color w:val="333333"/>
        </w:rPr>
        <w:t>THE ORIGINS OF YAHWISM ARE HIDDEN IN MYSTERY. EVEN THE FINAL EDITED FORM OF GENESIS – II KINGS [IN THE </w:t>
      </w:r>
      <w:hyperlink r:id="rId87" w:history="1">
        <w:r>
          <w:rPr>
            <w:rStyle w:val="Hyperlink"/>
            <w:rFonts w:asciiTheme="minorHAnsi" w:eastAsiaTheme="majorEastAsia" w:hAnsiTheme="minorHAnsi" w:cstheme="minorHAnsi"/>
            <w:b/>
            <w:bCs/>
            <w:color w:val="B52600"/>
          </w:rPr>
          <w:t>BIBLE</w:t>
        </w:r>
      </w:hyperlink>
      <w:r>
        <w:rPr>
          <w:rFonts w:asciiTheme="minorHAnsi" w:hAnsiTheme="minorHAnsi" w:cstheme="minorHAnsi"/>
          <w:b/>
          <w:bCs/>
          <w:color w:val="333333"/>
        </w:rPr>
        <w:t xml:space="preserve">] PRESENTS DIVERSE VIEWS ON THE MATTER. THUS GENESIS </w:t>
      </w:r>
      <w:r>
        <w:rPr>
          <w:rFonts w:asciiTheme="minorHAnsi" w:hAnsiTheme="minorHAnsi" w:cstheme="minorHAnsi"/>
          <w:b/>
          <w:bCs/>
          <w:color w:val="333333"/>
        </w:rPr>
        <w:lastRenderedPageBreak/>
        <w:t>4:16, ATTRIBUTED BY LITERARY CRITICS TO THE SO-CALLED `YAHWISTIC' SOURCE, TRACES THE WORSHIP OF YAHWEH BACK TO THE EARLIEST DAYS OF THE HUMAN RACE, WHILE OTHER PASSAGES TRACE THE REVELATION AND WORSHIP OF YAHWEH BACK TO MOSES [IN THE BOOK OF EXODUS]. (111)</w:t>
      </w:r>
    </w:p>
    <w:p w14:paraId="75F63940"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SCHOLAR NISSIM AMZALLAG, OF BEN-GURION UNIVERSITY, DISAGREES WITH THE CLAIM THAT YAHWEH'S ORIGINS ARE OBSCURE AND ARGUES THAT THE DEITY WAS ORIGINALLY A GOD OF THE FORGE AND PATRON OF METALLURGISTS DURING THE </w:t>
      </w:r>
      <w:hyperlink r:id="rId88" w:history="1">
        <w:r>
          <w:rPr>
            <w:rStyle w:val="Hyperlink"/>
            <w:rFonts w:asciiTheme="minorHAnsi" w:eastAsiaTheme="majorEastAsia" w:hAnsiTheme="minorHAnsi" w:cstheme="minorHAnsi"/>
            <w:b/>
            <w:bCs/>
            <w:color w:val="B52600"/>
          </w:rPr>
          <w:t>BRONZE AGE</w:t>
        </w:r>
      </w:hyperlink>
      <w:r>
        <w:rPr>
          <w:rFonts w:asciiTheme="minorHAnsi" w:hAnsiTheme="minorHAnsi" w:cstheme="minorHAnsi"/>
          <w:b/>
          <w:bCs/>
          <w:color w:val="333333"/>
        </w:rPr>
        <w:t> (C. 3500-1200 BCE). AMZALLAG SPECIFICALLY CITES THE ANCIENT </w:t>
      </w:r>
      <w:hyperlink r:id="rId89" w:history="1">
        <w:r>
          <w:rPr>
            <w:rStyle w:val="Hyperlink"/>
            <w:rFonts w:asciiTheme="minorHAnsi" w:eastAsiaTheme="majorEastAsia" w:hAnsiTheme="minorHAnsi" w:cstheme="minorHAnsi"/>
            <w:b/>
            <w:bCs/>
            <w:color w:val="B52600"/>
          </w:rPr>
          <w:t>COPPER</w:t>
        </w:r>
      </w:hyperlink>
      <w:r>
        <w:rPr>
          <w:rFonts w:asciiTheme="minorHAnsi" w:hAnsiTheme="minorHAnsi" w:cstheme="minorHAnsi"/>
          <w:b/>
          <w:bCs/>
          <w:color w:val="333333"/>
        </w:rPr>
        <w:t> MINES OF THE TIMNA VALLEY (IN SOUTHERN ISRAEL), BIBLICAL AND EXTRA-BIBLICAL PASSAGES, AND SIMILARITIES OF YAHWEH TO GODS OF METALLURGY IN OTHER CULTURES FOR SUPPORT.</w:t>
      </w:r>
    </w:p>
    <w:p w14:paraId="01FF4856" w14:textId="77777777" w:rsidR="008543AB" w:rsidRDefault="008543AB" w:rsidP="008543AB">
      <w:pPr>
        <w:shd w:val="clear" w:color="auto" w:fill="FFFFFF"/>
        <w:spacing w:line="480" w:lineRule="auto"/>
        <w:jc w:val="both"/>
        <w:rPr>
          <w:rFonts w:cstheme="minorHAnsi"/>
          <w:b/>
          <w:bCs/>
          <w:caps/>
          <w:color w:val="B52600"/>
          <w:sz w:val="24"/>
          <w:szCs w:val="24"/>
        </w:rPr>
      </w:pPr>
      <w:r>
        <w:rPr>
          <w:rFonts w:cstheme="minorHAnsi"/>
          <w:b/>
          <w:bCs/>
          <w:color w:val="B52600"/>
          <w:sz w:val="24"/>
          <w:szCs w:val="24"/>
        </w:rPr>
        <w:t>ALTHOUGH THE BIBLE PRESENTS YAHWEH AS THE GOD OF THE ISRAELITES, THERE ARE MANY PASSAGES WHICH MAKE CLEAR THAT THIS DEITY WAS ALSO WORSHIPPED BY OTHER PEOPLES IN </w:t>
      </w:r>
      <w:hyperlink r:id="rId90" w:history="1">
        <w:r>
          <w:rPr>
            <w:rStyle w:val="Hyperlink"/>
            <w:rFonts w:cstheme="minorHAnsi"/>
            <w:b/>
            <w:bCs/>
            <w:color w:val="B52600"/>
            <w:sz w:val="24"/>
            <w:szCs w:val="24"/>
          </w:rPr>
          <w:t>CANAAN</w:t>
        </w:r>
      </w:hyperlink>
      <w:r>
        <w:rPr>
          <w:rFonts w:cstheme="minorHAnsi"/>
          <w:b/>
          <w:bCs/>
          <w:color w:val="B52600"/>
          <w:sz w:val="24"/>
          <w:szCs w:val="24"/>
        </w:rPr>
        <w:t>.</w:t>
      </w:r>
    </w:p>
    <w:p w14:paraId="3986B6ED"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ALTHOUGH THE BIBLE, AND SPECIFICALLY THE BOOK OF EXODUS, PRESENTS YAHWEH AS THE GOD OF THE ISRAELITES, THERE ARE MANY PASSAGES WHICH MAKE CLEAR THAT THIS DEITY WAS ALSO WORSHIPPED BY OTHER PEOPLES IN CANAAN. AMZALLAG NOTES THAT THE EDOMITES, KENITES, MOABITES, AND MIDIANITES ALL WORSHIPPED YAHWEH TO ONE DEGREE OR ANOTHER AND THAT THERE IS EVIDENCE THE EDOMITES WHO OPERATED THE MINES AT TIMNAH CONVERTED AN EARLIER </w:t>
      </w:r>
      <w:hyperlink r:id="rId91" w:history="1">
        <w:r>
          <w:rPr>
            <w:rStyle w:val="Hyperlink"/>
            <w:rFonts w:asciiTheme="minorHAnsi" w:eastAsiaTheme="majorEastAsia" w:hAnsiTheme="minorHAnsi" w:cstheme="minorHAnsi"/>
            <w:b/>
            <w:bCs/>
            <w:color w:val="B52600"/>
          </w:rPr>
          <w:t>EGYPTIAN</w:t>
        </w:r>
      </w:hyperlink>
      <w:r>
        <w:rPr>
          <w:rFonts w:asciiTheme="minorHAnsi" w:hAnsiTheme="minorHAnsi" w:cstheme="minorHAnsi"/>
          <w:b/>
          <w:bCs/>
          <w:color w:val="333333"/>
        </w:rPr>
        <w:t> </w:t>
      </w:r>
      <w:hyperlink r:id="rId92" w:history="1">
        <w:r>
          <w:rPr>
            <w:rStyle w:val="Hyperlink"/>
            <w:rFonts w:asciiTheme="minorHAnsi" w:eastAsiaTheme="majorEastAsia" w:hAnsiTheme="minorHAnsi" w:cstheme="minorHAnsi"/>
            <w:b/>
            <w:bCs/>
            <w:color w:val="B52600"/>
          </w:rPr>
          <w:t>TEMPLE</w:t>
        </w:r>
      </w:hyperlink>
      <w:r>
        <w:rPr>
          <w:rFonts w:asciiTheme="minorHAnsi" w:hAnsiTheme="minorHAnsi" w:cstheme="minorHAnsi"/>
          <w:b/>
          <w:bCs/>
          <w:color w:val="333333"/>
        </w:rPr>
        <w:t> OF </w:t>
      </w:r>
      <w:hyperlink r:id="rId93" w:history="1">
        <w:r>
          <w:rPr>
            <w:rStyle w:val="Hyperlink"/>
            <w:rFonts w:asciiTheme="minorHAnsi" w:eastAsiaTheme="majorEastAsia" w:hAnsiTheme="minorHAnsi" w:cstheme="minorHAnsi"/>
            <w:b/>
            <w:bCs/>
            <w:color w:val="B52600"/>
          </w:rPr>
          <w:t>HATHOR</w:t>
        </w:r>
      </w:hyperlink>
      <w:r>
        <w:rPr>
          <w:rFonts w:asciiTheme="minorHAnsi" w:hAnsiTheme="minorHAnsi" w:cstheme="minorHAnsi"/>
          <w:b/>
          <w:bCs/>
          <w:color w:val="333333"/>
        </w:rPr>
        <w:t> TO THE WORSHIP OF YAHWEH.</w:t>
      </w:r>
    </w:p>
    <w:p w14:paraId="002477F9"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lastRenderedPageBreak/>
        <w:t>ALTHOUGH THE BIBLICAL NARRATIVES DEPICT YAHWEH AS THE SOLE CREATOR GOD, LORD OF THE UNIVERSE, AND GOD OF THE ISRAELITES ESPECIALLY, INITIALLY HE SEEMS TO HAVE BEEN CANAANITE IN ORIGIN AND SUBORDINATE TO THE SUPREME GOD EL. CANAANITE INSCRIPTIONS MENTION A LESSER GOD YAHWEH AND EVEN THE BIBLICAL BOOK OF DEUTERONOMY STIPULATES THAT “THE MOST HIGH, EL, GAVE TO THE NATIONS THEIR INHERITANCE” AND THAT “YAHWEH'S PORTION IS HIS PEOPLE, </w:t>
      </w:r>
      <w:hyperlink r:id="rId94" w:history="1">
        <w:r>
          <w:rPr>
            <w:rStyle w:val="Hyperlink"/>
            <w:rFonts w:asciiTheme="minorHAnsi" w:eastAsiaTheme="majorEastAsia" w:hAnsiTheme="minorHAnsi" w:cstheme="minorHAnsi"/>
            <w:b/>
            <w:bCs/>
            <w:color w:val="B52600"/>
          </w:rPr>
          <w:t>JACOB</w:t>
        </w:r>
      </w:hyperlink>
      <w:r>
        <w:rPr>
          <w:rFonts w:asciiTheme="minorHAnsi" w:hAnsiTheme="minorHAnsi" w:cstheme="minorHAnsi"/>
          <w:b/>
          <w:bCs/>
          <w:color w:val="333333"/>
        </w:rPr>
        <w:t> AND HIS ALLOTTED HERITAGE” (32:8-9). A PASSAGE LIKE THIS REFLECTS THE EARLY BELIEFS OF THE CANAANITES AND ISRAELITES IN POLYTHEISM OR, MORE ACCURATELY, HENOTHEISM (THE BELIEF IN MANY GODS WITH A FOCUS ON A SINGLE SUPREME DEITY). THE CLAIM THAT ISRAEL ALWAYS ONLY ACKNOWLEDGED ONE GOD IS A LATER BELIEF CAST BACK ON THE EARLY DAYS OF ISRAEL'S DEVELOPMENT IN CANAAN.</w:t>
      </w:r>
    </w:p>
    <w:p w14:paraId="121B35B8" w14:textId="77777777" w:rsidR="008543AB" w:rsidRDefault="008543AB" w:rsidP="008543AB">
      <w:pPr>
        <w:shd w:val="clear" w:color="auto" w:fill="FFFFFF"/>
        <w:spacing w:line="480" w:lineRule="auto"/>
        <w:jc w:val="both"/>
        <w:rPr>
          <w:rFonts w:cstheme="minorHAnsi"/>
          <w:color w:val="333333"/>
          <w:sz w:val="24"/>
          <w:szCs w:val="24"/>
        </w:rPr>
      </w:pPr>
      <w:r>
        <w:rPr>
          <w:rFonts w:cstheme="minorHAnsi"/>
          <w:b/>
          <w:bCs/>
          <w:color w:val="333333"/>
          <w:sz w:val="24"/>
          <w:szCs w:val="24"/>
        </w:rPr>
        <w:t>THE MEANING OF THE NAME `YAHWEH' HAS BEEN INTERPRETED AS “HE WHO MAKES THAT WHICH HAS BEEN MADE” OR “HE BRINGS INTO EXISTENCE WHATEVER EXISTS”, THOUGH OTHER INTERPRETATIONS HAVE BEEN OFFERED BY MANY SCHOLARS. IN THE LATE MIDDLE AGES, `YAHWEH' CAME TO BE CHANGED TO `JEHOVAH' BY CHRISTIAN MONKS, A NAME COMMONLY IN USE TODAY.</w:t>
      </w:r>
    </w:p>
    <w:p w14:paraId="38E89868"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 xml:space="preserve">THE CHARACTER AND POWER OF YAHWEH WERE CODIFIED FOLLOWING THE BABYLONIAN CAPTIVITY OF THE 6TH CENTURY BCE AND THE HEBREW SCRIPTURES WERE CANONIZED DURING THE SECOND TEMPLE PERIOD (C.515 BCE-70 CE) TO INCLUDE THE CONCEPT OF A MESSIAH WHOM YAHWEH WOULD SEND TO THE JEWISH PEOPLE TO LEAD AND REDEEM THEM. YAHWEH AS THE ALL-POWERFUL CREATOR, PRESERVER, AND REDEEMER OF THE </w:t>
      </w:r>
      <w:r>
        <w:rPr>
          <w:rFonts w:asciiTheme="minorHAnsi" w:hAnsiTheme="minorHAnsi" w:cstheme="minorHAnsi"/>
          <w:b/>
          <w:bCs/>
          <w:color w:val="333333"/>
        </w:rPr>
        <w:lastRenderedPageBreak/>
        <w:t>UNIVERSE WAS THEN LATER DEVELOPED BY THE EARLY CHRISTIANS AS THEIR GOD WHO HAD SENT HIS SON </w:t>
      </w:r>
      <w:hyperlink r:id="rId95" w:history="1">
        <w:r>
          <w:rPr>
            <w:rStyle w:val="Hyperlink"/>
            <w:rFonts w:asciiTheme="minorHAnsi" w:eastAsiaTheme="majorEastAsia" w:hAnsiTheme="minorHAnsi" w:cstheme="minorHAnsi"/>
            <w:b/>
            <w:bCs/>
            <w:color w:val="B52600"/>
          </w:rPr>
          <w:t>JESUS</w:t>
        </w:r>
      </w:hyperlink>
      <w:r>
        <w:rPr>
          <w:rFonts w:asciiTheme="minorHAnsi" w:hAnsiTheme="minorHAnsi" w:cstheme="minorHAnsi"/>
          <w:b/>
          <w:bCs/>
          <w:color w:val="333333"/>
        </w:rPr>
        <w:t> AS THE PROMISED MESSIAH AND </w:t>
      </w:r>
      <w:hyperlink r:id="rId96" w:history="1">
        <w:r>
          <w:rPr>
            <w:rStyle w:val="Hyperlink"/>
            <w:rFonts w:asciiTheme="minorHAnsi" w:eastAsiaTheme="majorEastAsia" w:hAnsiTheme="minorHAnsi" w:cstheme="minorHAnsi"/>
            <w:b/>
            <w:bCs/>
            <w:color w:val="B52600"/>
          </w:rPr>
          <w:t>ISLAM</w:t>
        </w:r>
      </w:hyperlink>
      <w:r>
        <w:rPr>
          <w:rFonts w:asciiTheme="minorHAnsi" w:hAnsiTheme="minorHAnsi" w:cstheme="minorHAnsi"/>
          <w:b/>
          <w:bCs/>
          <w:color w:val="333333"/>
        </w:rPr>
        <w:t> INTERPRETED THIS SAME DEITY AS ALLAH IN THEIR BELIEF SYSTEM.</w:t>
      </w:r>
    </w:p>
    <w:p w14:paraId="4E2B9757"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t>EXTRA-BIBLICAL MENTION OF YAHWEH</w:t>
      </w:r>
    </w:p>
    <w:p w14:paraId="7959D48C"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OLDEST MENTION OF YAHWEH WAS LONG HELD TO BE THE MOABITE STONE (ALSO KNOWN AS THE MESHA STELE) ERECTED BY KING MESHA OF MOAB TO CELEBRATE HIS VICTORY OVER ISRAEL IN C. 840 BCE. THE INSCRIPTION MENTIONS HOW MESHA, AFTER DEFEATING THE ISRAELITES, “TOOK THE VESSELS OF YAHWEH TO KEMOSH” (THE CHIEF GOD OF MOAB), MEANING THE OBJECTS SACRED TO THE WORSHIP OF YAHWEH IN THE TEMPLE, MOST LIKELY THE TEMPLE IN ISRAEL'S CAPITAL OF SAMARIA (KERRIGAN, 78-79).</w:t>
      </w:r>
    </w:p>
    <w:p w14:paraId="063BE6F0"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MOABITE STONE WAS DISCOVERED IN 1868 CE IN MODERN-DAY </w:t>
      </w:r>
      <w:hyperlink r:id="rId97" w:history="1">
        <w:r>
          <w:rPr>
            <w:rStyle w:val="Hyperlink"/>
            <w:rFonts w:asciiTheme="minorHAnsi" w:eastAsiaTheme="majorEastAsia" w:hAnsiTheme="minorHAnsi" w:cstheme="minorHAnsi"/>
            <w:b/>
            <w:bCs/>
            <w:color w:val="B52600"/>
          </w:rPr>
          <w:t>JORDAN</w:t>
        </w:r>
      </w:hyperlink>
      <w:r>
        <w:rPr>
          <w:rFonts w:asciiTheme="minorHAnsi" w:hAnsiTheme="minorHAnsi" w:cstheme="minorHAnsi"/>
          <w:b/>
          <w:bCs/>
          <w:color w:val="333333"/>
        </w:rPr>
        <w:t> AND THE FIND PUBLISHED IN 1870 CE. AS THE FIRST EXTRA-BIBLICAL INSCRIPTION FOUND TO MENTION YAHWEH, MUCH WAS MADE OF THE DISCOVERY AS THE STELE REPORTED THE SAME EVENT FROM THE BIBLICAL NARRATIVE OF II KINGS 3 IN WHICH MESHA THE MOABITE REBELS AGAINST ISRAEL (THOUGH WITH THE MAJOR DIFFERENCE OF THE STELE CLAIMING A MOABITE VICTORY AND THE BIBLE CLAIMING ISRAEL THE WINNER). THE WAY THE YAHWEH LINE WAS INTERPRETED FURTHER SUPPORTED THE CONCEPT OF YAHWEH AS THE GOD OF THE ISRAELITES ALONE SINCE MESHA CLAIMS TO HAVE TAKEN THE ISRAELITE GOD'S VESSELS AS TRIBUTE TO HIS OWN.</w:t>
      </w:r>
    </w:p>
    <w:p w14:paraId="43174434"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lastRenderedPageBreak/>
        <w:t>IN 1844 CE THE RUINS OF THE ANCIENT </w:t>
      </w:r>
      <w:hyperlink r:id="rId98" w:history="1">
        <w:r>
          <w:rPr>
            <w:rStyle w:val="Hyperlink"/>
            <w:rFonts w:asciiTheme="minorHAnsi" w:eastAsiaTheme="majorEastAsia" w:hAnsiTheme="minorHAnsi" w:cstheme="minorHAnsi"/>
            <w:b/>
            <w:bCs/>
            <w:color w:val="B52600"/>
          </w:rPr>
          <w:t>CITY</w:t>
        </w:r>
      </w:hyperlink>
      <w:r>
        <w:rPr>
          <w:rFonts w:asciiTheme="minorHAnsi" w:hAnsiTheme="minorHAnsi" w:cstheme="minorHAnsi"/>
          <w:b/>
          <w:bCs/>
          <w:color w:val="333333"/>
        </w:rPr>
        <w:t> OF SOLEB IN NUBIA WAS EXCAVATED BY THE ARCHAEOLOGIST KARL RICHARD LEPSIUS WHO DOCUMENTED THE SITE IN DETAIL BUT DID NOT EXCAVATE. IN 1907 CE JAMES HENRY BREASTED ARRIVED AND PHOTOGRAPHED THE SITE BUT, AGAIN, ENGAGED IN NO EXCAVATION. IT WAS NOT UNTIL 1957 CE THAT A TEAM UNDER THE ARCHAEOLOGIST MICHELA SCHIFF GIORGINI, EXCAVATED THE SITE AND FOUND REFERENCE TO A GROUP OF PEOPLE DESCRIBED AS “SHASU OF YAHWEH” AT THE BASE OF ONE OF THE COLUMNS OF THE TEMPLE IN THE HYPOSTYLE HALL. THE TEMPLE WAS BUILT BY </w:t>
      </w:r>
      <w:hyperlink r:id="rId99" w:history="1">
        <w:r>
          <w:rPr>
            <w:rStyle w:val="Hyperlink"/>
            <w:rFonts w:asciiTheme="minorHAnsi" w:eastAsiaTheme="majorEastAsia" w:hAnsiTheme="minorHAnsi" w:cstheme="minorHAnsi"/>
            <w:b/>
            <w:bCs/>
            <w:color w:val="B52600"/>
          </w:rPr>
          <w:t>AMENHOTEP III</w:t>
        </w:r>
      </w:hyperlink>
      <w:r>
        <w:rPr>
          <w:rFonts w:asciiTheme="minorHAnsi" w:hAnsiTheme="minorHAnsi" w:cstheme="minorHAnsi"/>
          <w:b/>
          <w:bCs/>
          <w:color w:val="333333"/>
        </w:rPr>
        <w:t> (C.1386-1353 BCE) AND THE REFERENCE TO YAHWEH ESTABLISHED THAT THIS GOD WAS WORSHIPPED BY ANOTHER PEOPLE LONG BEFORE THE TIME WHEN THE EVENTS OF THE BIBLICAL NARRATIVES ARE THOUGHT TO HAVE TAKEN PLACE.</w:t>
      </w:r>
    </w:p>
    <w:p w14:paraId="6EA04F83" w14:textId="77777777" w:rsidR="008543AB" w:rsidRDefault="008543AB" w:rsidP="008543AB">
      <w:pPr>
        <w:shd w:val="clear" w:color="auto" w:fill="FFFFFF"/>
        <w:spacing w:line="480" w:lineRule="auto"/>
        <w:jc w:val="both"/>
        <w:rPr>
          <w:rFonts w:cstheme="minorHAnsi"/>
          <w:b/>
          <w:bCs/>
          <w:caps/>
          <w:color w:val="B52600"/>
          <w:sz w:val="24"/>
          <w:szCs w:val="24"/>
        </w:rPr>
      </w:pPr>
      <w:r>
        <w:rPr>
          <w:rFonts w:cstheme="minorHAnsi"/>
          <w:b/>
          <w:bCs/>
          <w:color w:val="B52600"/>
          <w:sz w:val="24"/>
          <w:szCs w:val="24"/>
        </w:rPr>
        <w:t>THE DISCOVERY OF AMENHOTEP III'S MENTION OF THE SHASU OF YAHWEH PLACED THE GOD MUCH EARLIER IN HISTORY THAN HAD BEEN ACCEPTED PREVIOUSLY.</w:t>
      </w:r>
    </w:p>
    <w:p w14:paraId="17173F84"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SHASU (ALSO GIVEN AS SHASHU) WERE A SEMITIC, NOMADIC PEOPLE DESCRIBED AS OUTLAWS OR BANDITS BY THE EGYPTIANS AND, IN FACT, THEY ARE NAMED ON THE </w:t>
      </w:r>
      <w:hyperlink r:id="rId100" w:history="1">
        <w:r>
          <w:rPr>
            <w:rStyle w:val="Hyperlink"/>
            <w:rFonts w:asciiTheme="minorHAnsi" w:eastAsiaTheme="majorEastAsia" w:hAnsiTheme="minorHAnsi" w:cstheme="minorHAnsi"/>
            <w:b/>
            <w:bCs/>
            <w:color w:val="B52600"/>
          </w:rPr>
          <w:t>COLUMN</w:t>
        </w:r>
      </w:hyperlink>
      <w:r>
        <w:rPr>
          <w:rFonts w:asciiTheme="minorHAnsi" w:hAnsiTheme="minorHAnsi" w:cstheme="minorHAnsi"/>
          <w:b/>
          <w:bCs/>
          <w:color w:val="333333"/>
        </w:rPr>
        <w:t> OF THE TEMPLE AT SOLEB AMONG </w:t>
      </w:r>
      <w:hyperlink r:id="rId101" w:history="1">
        <w:r>
          <w:rPr>
            <w:rStyle w:val="Hyperlink"/>
            <w:rFonts w:asciiTheme="minorHAnsi" w:eastAsiaTheme="majorEastAsia" w:hAnsiTheme="minorHAnsi" w:cstheme="minorHAnsi"/>
            <w:b/>
            <w:bCs/>
            <w:color w:val="B52600"/>
          </w:rPr>
          <w:t>EGYPT</w:t>
        </w:r>
      </w:hyperlink>
      <w:r>
        <w:rPr>
          <w:rFonts w:asciiTheme="minorHAnsi" w:hAnsiTheme="minorHAnsi" w:cstheme="minorHAnsi"/>
          <w:b/>
          <w:bCs/>
          <w:color w:val="333333"/>
        </w:rPr>
        <w:t>'S OTHER ENEMIES AND APPEAR LATER, IN AN INSCRIPTION FROM THE REIGN OF </w:t>
      </w:r>
      <w:hyperlink r:id="rId102" w:history="1">
        <w:r>
          <w:rPr>
            <w:rStyle w:val="Hyperlink"/>
            <w:rFonts w:asciiTheme="minorHAnsi" w:eastAsiaTheme="majorEastAsia" w:hAnsiTheme="minorHAnsi" w:cstheme="minorHAnsi"/>
            <w:b/>
            <w:bCs/>
            <w:color w:val="B52600"/>
          </w:rPr>
          <w:t>RAMESSES II</w:t>
        </w:r>
      </w:hyperlink>
      <w:r>
        <w:rPr>
          <w:rFonts w:asciiTheme="minorHAnsi" w:hAnsiTheme="minorHAnsi" w:cstheme="minorHAnsi"/>
          <w:b/>
          <w:bCs/>
          <w:color w:val="333333"/>
        </w:rPr>
        <w:t> (1279-1213 BCE), AS AMONG THE </w:t>
      </w:r>
      <w:hyperlink r:id="rId103" w:history="1">
        <w:r>
          <w:rPr>
            <w:rStyle w:val="Hyperlink"/>
            <w:rFonts w:asciiTheme="minorHAnsi" w:eastAsiaTheme="majorEastAsia" w:hAnsiTheme="minorHAnsi" w:cstheme="minorHAnsi"/>
            <w:b/>
            <w:bCs/>
            <w:color w:val="B52600"/>
          </w:rPr>
          <w:t>PHARAOH</w:t>
        </w:r>
      </w:hyperlink>
      <w:r>
        <w:rPr>
          <w:rFonts w:asciiTheme="minorHAnsi" w:hAnsiTheme="minorHAnsi" w:cstheme="minorHAnsi"/>
          <w:b/>
          <w:bCs/>
          <w:color w:val="333333"/>
        </w:rPr>
        <w:t>'S ENEMIES AT THE </w:t>
      </w:r>
      <w:hyperlink r:id="rId104" w:history="1">
        <w:r>
          <w:rPr>
            <w:rStyle w:val="Hyperlink"/>
            <w:rFonts w:asciiTheme="minorHAnsi" w:eastAsiaTheme="majorEastAsia" w:hAnsiTheme="minorHAnsi" w:cstheme="minorHAnsi"/>
            <w:b/>
            <w:bCs/>
            <w:color w:val="B52600"/>
          </w:rPr>
          <w:t>BATTLE</w:t>
        </w:r>
      </w:hyperlink>
      <w:r>
        <w:rPr>
          <w:rFonts w:asciiTheme="minorHAnsi" w:hAnsiTheme="minorHAnsi" w:cstheme="minorHAnsi"/>
          <w:b/>
          <w:bCs/>
          <w:color w:val="333333"/>
        </w:rPr>
        <w:t> OF </w:t>
      </w:r>
      <w:hyperlink r:id="rId105" w:history="1">
        <w:r>
          <w:rPr>
            <w:rStyle w:val="Hyperlink"/>
            <w:rFonts w:asciiTheme="minorHAnsi" w:eastAsiaTheme="majorEastAsia" w:hAnsiTheme="minorHAnsi" w:cstheme="minorHAnsi"/>
            <w:b/>
            <w:bCs/>
            <w:color w:val="B52600"/>
          </w:rPr>
          <w:t>KADESH</w:t>
        </w:r>
      </w:hyperlink>
      <w:r>
        <w:rPr>
          <w:rFonts w:asciiTheme="minorHAnsi" w:hAnsiTheme="minorHAnsi" w:cstheme="minorHAnsi"/>
          <w:b/>
          <w:bCs/>
          <w:color w:val="333333"/>
        </w:rPr>
        <w:t>. AS IT HAS BEEN ESTABLISHED THEY WERE A NOMADIC PEOPLE, ATTEMPTS HAVE BEEN MADE TO LINK THEM WITH THE HEBREWS AND WITH THE HABIRU, A GROUP OF RENEGADES IN THE </w:t>
      </w:r>
      <w:hyperlink r:id="rId106" w:history="1">
        <w:r>
          <w:rPr>
            <w:rStyle w:val="Hyperlink"/>
            <w:rFonts w:asciiTheme="minorHAnsi" w:eastAsiaTheme="majorEastAsia" w:hAnsiTheme="minorHAnsi" w:cstheme="minorHAnsi"/>
            <w:b/>
            <w:bCs/>
            <w:color w:val="B52600"/>
          </w:rPr>
          <w:t>LEVANT</w:t>
        </w:r>
      </w:hyperlink>
      <w:r>
        <w:rPr>
          <w:rFonts w:asciiTheme="minorHAnsi" w:hAnsiTheme="minorHAnsi" w:cstheme="minorHAnsi"/>
          <w:b/>
          <w:bCs/>
          <w:color w:val="333333"/>
        </w:rPr>
        <w:t xml:space="preserve">, BUT THESE CLAIMS HAVE BEEN REFUTED. WHOEVER THE SHASU WERE, THEY WERE NOT HEBREW AND THE HABIRU </w:t>
      </w:r>
      <w:r>
        <w:rPr>
          <w:rFonts w:asciiTheme="minorHAnsi" w:hAnsiTheme="minorHAnsi" w:cstheme="minorHAnsi"/>
          <w:b/>
          <w:bCs/>
          <w:color w:val="333333"/>
        </w:rPr>
        <w:lastRenderedPageBreak/>
        <w:t>SEEM TO BE CANAANITES WHO SIMPLY REFUSED TO CONFORM TO THE CUSTOMS OF THE LAND, NOT A SEPARATE ETHNIC GROUP.</w:t>
      </w:r>
    </w:p>
    <w:p w14:paraId="71EC6638"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DISCOVERY OF AMENHOTEP III'S MENTION OF THE SHASU OF YAHWEH PLACED THE GOD MUCH EARLIER IN HISTORY THAN HAD BEEN ACCEPTED PREVIOUSLY BUT ALSO SUGGESTED THAT YAHWEH WAS PERHAPS NOT NATIVE TO CANAAN. THIS FIT WITH THE THEORY THAT YAHWEH WAS A DESERT GOD WHOM THE HEBREWS ADOPTED IN THEIR EXODUS FROM EGYPT TO CANAAN. THE DESCRIPTIONS OF YAHWEH APPEARING AS A PILLAR OF FIRE BY NIGHT AND CLOUD BY DAY AS WELL AS THE OTHER FIRE-IMAGERY FROM THE BOOK OF EXODUS WAS INTERPRETED BY SOME SCHOLARS AS SUGGESTING A STORM GOD OR WEATHER-DEITY AND, PARTICULARLY, A DESERT GOD SINCE YAHWEH IS ABLE TO DIRECT MOSES TO WATER SOURCES (EXODUS 17:6 AND NUMBERS 20). IT IS GENERALLY ACCEPTED IN THE MODERN DAY, HOWEVER, THAT YAHWEH ORIGINATED IN SOUTHERN CANAAN AS A LESSER GOD IN THE CANAANITE </w:t>
      </w:r>
      <w:hyperlink r:id="rId107" w:history="1">
        <w:r>
          <w:rPr>
            <w:rStyle w:val="Hyperlink"/>
            <w:rFonts w:asciiTheme="minorHAnsi" w:eastAsiaTheme="majorEastAsia" w:hAnsiTheme="minorHAnsi" w:cstheme="minorHAnsi"/>
            <w:b/>
            <w:bCs/>
            <w:color w:val="B52600"/>
          </w:rPr>
          <w:t>PANTHEON</w:t>
        </w:r>
      </w:hyperlink>
      <w:r>
        <w:rPr>
          <w:rFonts w:asciiTheme="minorHAnsi" w:hAnsiTheme="minorHAnsi" w:cstheme="minorHAnsi"/>
          <w:b/>
          <w:bCs/>
          <w:color w:val="333333"/>
        </w:rPr>
        <w:t> AND THE SHASU, AS NOMADS, MOST LIKELY ACQUIRED THEIR WORSHIP OF HIM DURING THEIR TIME IN THE LEVANT.</w:t>
      </w:r>
    </w:p>
    <w:p w14:paraId="151A6630"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MOABITE STONE HAS ALSO BEEN REINTERPRETED IN LIGHT OF RECENT SCHOLARSHIP WHICH DEMONSTRATES THAT THE PEOPLE OF MOAB ALSO WORSHIPPED YAHWEH AND THE REFERENCE TO MESHA TAKING THE VESSELS OF YAHWEH TO KEMOSH MOST LIKELY MEANS HE REPOSSESSED WHAT HE FELT BELONGED TO THE MOABITES, NOT THAT HE CONQUERED ISRAEL AND ITS GOD IN THE NAME OF HIS OWN.</w:t>
      </w:r>
    </w:p>
    <w:p w14:paraId="30CEEC05"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lastRenderedPageBreak/>
        <w:t>YAHWEH IN THE BIBLE</w:t>
      </w:r>
    </w:p>
    <w:p w14:paraId="0D415895"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BIBLE DOES MENTION OTHER NATIONS WORSHIPPING YAHWEH AND HOW THE GOD ARRIVED FROM EDOM TO HELP THE ISRAELITES IN </w:t>
      </w:r>
      <w:hyperlink r:id="rId108" w:history="1">
        <w:r>
          <w:rPr>
            <w:rStyle w:val="Hyperlink"/>
            <w:rFonts w:asciiTheme="minorHAnsi" w:eastAsiaTheme="majorEastAsia" w:hAnsiTheme="minorHAnsi" w:cstheme="minorHAnsi"/>
            <w:b/>
            <w:bCs/>
            <w:color w:val="B52600"/>
          </w:rPr>
          <w:t>WARFARE</w:t>
        </w:r>
      </w:hyperlink>
      <w:r>
        <w:rPr>
          <w:rFonts w:asciiTheme="minorHAnsi" w:hAnsiTheme="minorHAnsi" w:cstheme="minorHAnsi"/>
          <w:b/>
          <w:bCs/>
          <w:color w:val="333333"/>
        </w:rPr>
        <w:t> (DEUTERONOMY 33:2, JUDGES 5:4-5) BUT THIS IS NOT THE CENTRAL NARRATIVE. IN THE BIBLE, YAHWEH IS THE ONE TRUE GOD WHO CREATES THE HEAVENS AND THE EARTH AND THEN CHOOSES A CERTAIN PEOPLE, THE ISRAELITES, AS HIS OWN.</w:t>
      </w:r>
    </w:p>
    <w:p w14:paraId="1EEFFAA9"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YAHWEH CREATES THE WORLD, AND HANGS THE SUN AND THE MOON IN THE HEAVENS, AS THE BOOK OF GENESIS OPENS. HE CREATES ANIMALS AND HUMAN BEINGS, DESTROYS ALL IN A GREAT FLOOD EXCEPT </w:t>
      </w:r>
      <w:hyperlink r:id="rId109" w:history="1">
        <w:r>
          <w:rPr>
            <w:rStyle w:val="Hyperlink"/>
            <w:rFonts w:asciiTheme="minorHAnsi" w:eastAsiaTheme="majorEastAsia" w:hAnsiTheme="minorHAnsi" w:cstheme="minorHAnsi"/>
            <w:b/>
            <w:bCs/>
            <w:color w:val="B52600"/>
          </w:rPr>
          <w:t>NOAH</w:t>
        </w:r>
      </w:hyperlink>
      <w:r>
        <w:rPr>
          <w:rFonts w:asciiTheme="minorHAnsi" w:hAnsiTheme="minorHAnsi" w:cstheme="minorHAnsi"/>
          <w:b/>
          <w:bCs/>
          <w:color w:val="333333"/>
        </w:rPr>
        <w:t>, NOAH'S FAMILY, AND THE ANIMALS NOAH SAVES, AND ELECTS ABRAM (LATER KNOWN AS </w:t>
      </w:r>
      <w:hyperlink r:id="rId110" w:history="1">
        <w:r>
          <w:rPr>
            <w:rStyle w:val="Hyperlink"/>
            <w:rFonts w:asciiTheme="minorHAnsi" w:eastAsiaTheme="majorEastAsia" w:hAnsiTheme="minorHAnsi" w:cstheme="minorHAnsi"/>
            <w:b/>
            <w:bCs/>
            <w:color w:val="B52600"/>
          </w:rPr>
          <w:t>ABRAHAM</w:t>
        </w:r>
      </w:hyperlink>
      <w:r>
        <w:rPr>
          <w:rFonts w:asciiTheme="minorHAnsi" w:hAnsiTheme="minorHAnsi" w:cstheme="minorHAnsi"/>
          <w:b/>
          <w:bCs/>
          <w:color w:val="333333"/>
        </w:rPr>
        <w:t>) TO LEAD HIS PEOPLE TO THE LAND OF CANAAN AND SETTLE THERE (GENESIS 1-25).</w:t>
      </w:r>
    </w:p>
    <w:p w14:paraId="776FF783"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ABRAHAM'S INITIAL COMMUNITY WAS DEVELOPED BY HIS SON ISAAC AND THEN HIS GRANDSON JACOB (ALSO KNOWN AS ISRAEL). JACOB'S FAVORITE SON, JOSEPH, WAS SOLD BY HIS BROTHERS INTO SLAVERY AND BROUGHT TO EGYPT WHERE, OWING TO HIS SKILL IN INTERPRETING DREAMS, HE ROSE TO PROMINENCE AND WAS ABLE TO SAVE THE REGION FROM FAMINE (GENESIS 25-50). THE BOOK OF GENESIS CONCLUDES WITH JOSEPH DYING AFTER TELLING HIS BROTHERS THAT YAHWEH WILL BRING THEM OUT OF EGYPT AND BACK TO THE LAND PROMISED TO ABRAHAM, ISAAC, AND JACOB.</w:t>
      </w:r>
    </w:p>
    <w:p w14:paraId="1D775FCB"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 xml:space="preserve">MANY YEARS LATER, WHEN THE ISRAELITES HAVE GROWN TOO POPULOUS FOR THE EGYPTIANS, AN UNNAMED PHARAOH ORDERS THEM TO BE ENSLAVED AND MAKES THEIR </w:t>
      </w:r>
      <w:r>
        <w:rPr>
          <w:rFonts w:asciiTheme="minorHAnsi" w:hAnsiTheme="minorHAnsi" w:cstheme="minorHAnsi"/>
          <w:b/>
          <w:bCs/>
          <w:color w:val="333333"/>
        </w:rPr>
        <w:lastRenderedPageBreak/>
        <w:t>LIVES HARSH (EXODUS 1-14). EVEN SO, THE ISRAELITE POPULATION CONTINUES TO GROW AND SO PHARAOH ORDERS ALL MALE INFANTS KILLED (EXODUS 1:15-22). A WOMAN OF THE LEVITE TRIBE AMONG THE ISRAELITES HIDES HER SON AND THEN SENDS HIM DOWNRIVER IN A BASKET TO BE FOUND BY PHARAOH'S DAUGHTER, WHO ADOPTS HIM; THIS CHILD IS MOSES (EXODUS 2:1-10). MOSES LEARNS HIS TRUE IDENTITY AS AN ISRAELITE AND, AFTER KILLING AN EGYPTIAN, FLEES TO THE LAND OF MIDIAN WHERE, IN TIME HE ENCOUNTERS YAHWEH IN THE FORM OF A BURNING BUSH (EXODUS 3, 4:1-17). THE REST OF THE BOOK OF EXODUS DETAILS THE TEN PLAGUES WHICH YAHWEH SENDS ON EGYPT AND HOW MOSES LEADS HIS PEOPLE TO FREEDOM.</w:t>
      </w:r>
    </w:p>
    <w:p w14:paraId="07A2A453"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MOSES NEVER REACHES THE PROMISED LAND OF CANAAN HIMSELF OWING TO A MISUNDERSTANDING HE HAS WITH YAHWEH IN WHICH HE STRIKES A ROCK FOR WATER WHEN HE WAS NOT SUPPOSED TO (NUMBERS 20) BUT HE TURNS OVER LEADERSHIP TO HIS RIGHT-HAND-MAN JOSHUA WHO THEN LEADS HIS PEOPLE IN THE </w:t>
      </w:r>
      <w:hyperlink r:id="rId111" w:history="1">
        <w:r>
          <w:rPr>
            <w:rStyle w:val="Hyperlink"/>
            <w:rFonts w:asciiTheme="minorHAnsi" w:eastAsiaTheme="majorEastAsia" w:hAnsiTheme="minorHAnsi" w:cstheme="minorHAnsi"/>
            <w:b/>
            <w:bCs/>
            <w:color w:val="B52600"/>
          </w:rPr>
          <w:t>CONQUEST</w:t>
        </w:r>
      </w:hyperlink>
      <w:r>
        <w:rPr>
          <w:rFonts w:asciiTheme="minorHAnsi" w:hAnsiTheme="minorHAnsi" w:cstheme="minorHAnsi"/>
          <w:b/>
          <w:bCs/>
          <w:color w:val="333333"/>
        </w:rPr>
        <w:t> OF CANAAN AS DIRECTED BY YAHWEH. ONCE THE LAND IS CONQUERED, JOSHUA DIVIDES IT AMONG HIS PEOPLE AND, IN TIME, THEY ESTABLISH THE KINGDOM OF ISRAEL.</w:t>
      </w:r>
    </w:p>
    <w:p w14:paraId="0586B2C3"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t>YAHWEH IN THE CANAANITE PANTHEON</w:t>
      </w:r>
    </w:p>
    <w:p w14:paraId="1B849592"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BIBLICAL NARRATIVE, HOWEVER, IS NOT AS STRAIGHTFORWARD AS IT MAY SEEM AS IT ALSO INCLUDES REFERENCE TO THE CANAANITE GOD EL WHOSE NAME IS DIRECTLY REFERENCED IN `ISRAEL' (HE WHO STRUGGLES WITH GOD OR HE WHO PERSEVERES WITH GOD). EL WAS THE CHIEF DEITY OF THE CANAANITE PANTHEON AND THE GOD WHO, ACCORDING TO THE BIBLE, GAVE YAHWEH AUTHORITY OVER THE ISRAELITES:</w:t>
      </w:r>
    </w:p>
    <w:p w14:paraId="486AB464" w14:textId="77777777" w:rsidR="008543AB" w:rsidRDefault="008543AB" w:rsidP="008543AB">
      <w:pPr>
        <w:pStyle w:val="NormalWeb"/>
        <w:shd w:val="clear" w:color="auto" w:fill="FFFFFF"/>
        <w:spacing w:before="120" w:beforeAutospacing="0" w:after="120" w:afterAutospacing="0" w:line="480" w:lineRule="auto"/>
        <w:jc w:val="both"/>
        <w:rPr>
          <w:rFonts w:asciiTheme="minorHAnsi" w:hAnsiTheme="minorHAnsi" w:cstheme="minorHAnsi"/>
          <w:b/>
          <w:bCs/>
          <w:color w:val="333333"/>
        </w:rPr>
      </w:pPr>
      <w:r>
        <w:rPr>
          <w:rFonts w:asciiTheme="minorHAnsi" w:hAnsiTheme="minorHAnsi" w:cstheme="minorHAnsi"/>
          <w:b/>
          <w:bCs/>
          <w:color w:val="333333"/>
        </w:rPr>
        <w:lastRenderedPageBreak/>
        <w:t>WHEN THE MOST HIGH [EL] GAVE TO THE NATIONS THEIR INHERITANCE, WHEN HE SEPARATED THE SONS OF MEN, HE FIXED THE BOUNDS OF THE PEOPLES ACCORDING TO THE NUMBER OF THE SONS OF GOD. FOR YAHWEH'S PORTION IS HIS PEOPLE, JACOB HIS ALLOTTED HERITAGE. (DEUTERONOMY 32:8-9, MASORETIC TEXT).</w:t>
      </w:r>
    </w:p>
    <w:p w14:paraId="40973C91"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CANAANITES, LIKE ALL ANCIENT CIVILIZATIONS, WORSHIPPED MANY GODS BUT CHIEF AMONG THEM WAS THE SKY-GOD EL. IN THIS PASSAGE FROM DEUTERONOMY, EL GIVES EACH OF THE GODS AUTHORITY OVER A SEGMENT OF THE PEOPLE OF EARTH AND YAHWEH IS ASSIGNED TO THE ISRAELITES WHO, IN TIME, WILL MAKE HIM THEIR SUPREME AND ONLY DEITY; BUT IT IS CLEAR HE EXISTED BEFOREHAND AS A LESSER CANAANITE GOD.</w:t>
      </w:r>
    </w:p>
    <w:p w14:paraId="04FB5129" w14:textId="77777777" w:rsidR="008543AB" w:rsidRDefault="008543AB" w:rsidP="008543AB">
      <w:pPr>
        <w:shd w:val="clear" w:color="auto" w:fill="FFFFFF"/>
        <w:spacing w:line="480" w:lineRule="auto"/>
        <w:jc w:val="both"/>
        <w:rPr>
          <w:rFonts w:cstheme="minorHAnsi"/>
          <w:b/>
          <w:bCs/>
          <w:caps/>
          <w:color w:val="B52600"/>
          <w:sz w:val="24"/>
          <w:szCs w:val="24"/>
        </w:rPr>
      </w:pPr>
      <w:r>
        <w:rPr>
          <w:rFonts w:cstheme="minorHAnsi"/>
          <w:b/>
          <w:bCs/>
          <w:color w:val="B52600"/>
          <w:sz w:val="24"/>
          <w:szCs w:val="24"/>
        </w:rPr>
        <w:t>YAHWEH, AS THE ACTUAL NAME OF THE SUPREME BEING, SEEMS TO HAVE REMAINED IN USE UNTIL THE BABYLONIAN EXILE IN THE 6TH CENTURY BCE.</w:t>
      </w:r>
    </w:p>
    <w:p w14:paraId="38653423"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t>YAHWEH AS GOD OF METALLURGY</w:t>
      </w:r>
    </w:p>
    <w:p w14:paraId="1D8DFCEE"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ACCORDING TO SCHOLAR NISSIM AMZALLAG, HOWEVER, YAHWEH WAS A GOD OF METALLURGY. AMZALLAG WRITES:</w:t>
      </w:r>
    </w:p>
    <w:p w14:paraId="6B2D049C" w14:textId="77777777" w:rsidR="008543AB" w:rsidRDefault="008543AB" w:rsidP="008543AB">
      <w:pPr>
        <w:pStyle w:val="NormalWeb"/>
        <w:shd w:val="clear" w:color="auto" w:fill="FFFFFF"/>
        <w:spacing w:before="120" w:beforeAutospacing="0" w:after="120" w:afterAutospacing="0" w:line="480" w:lineRule="auto"/>
        <w:jc w:val="both"/>
        <w:rPr>
          <w:rFonts w:asciiTheme="minorHAnsi" w:hAnsiTheme="minorHAnsi" w:cstheme="minorHAnsi"/>
          <w:b/>
          <w:bCs/>
          <w:color w:val="333333"/>
        </w:rPr>
      </w:pPr>
      <w:r>
        <w:rPr>
          <w:rFonts w:asciiTheme="minorHAnsi" w:hAnsiTheme="minorHAnsi" w:cstheme="minorHAnsi"/>
          <w:b/>
          <w:bCs/>
          <w:color w:val="333333"/>
        </w:rPr>
        <w:t>AN ESSENTIAL LINK BETWEEN YAHWEH AND COPPER IS SUGGESTED IN THE BOOK OF ZECHARIAH WHERE THE DWELLING OF THE GOD OF ISRAEL IS SYMBOLIZED BY TWO MOUNTAINS OF COPPER (ZECH. 6:1-6). IN HIS PROPHECIES, </w:t>
      </w:r>
      <w:hyperlink r:id="rId112" w:history="1">
        <w:r>
          <w:rPr>
            <w:rStyle w:val="Hyperlink"/>
            <w:rFonts w:asciiTheme="minorHAnsi" w:eastAsiaTheme="majorEastAsia" w:hAnsiTheme="minorHAnsi" w:cstheme="minorHAnsi"/>
            <w:b/>
            <w:bCs/>
            <w:color w:val="B52600"/>
          </w:rPr>
          <w:t>EZEKIEL</w:t>
        </w:r>
      </w:hyperlink>
      <w:r>
        <w:rPr>
          <w:rFonts w:asciiTheme="minorHAnsi" w:hAnsiTheme="minorHAnsi" w:cstheme="minorHAnsi"/>
          <w:b/>
          <w:bCs/>
          <w:color w:val="333333"/>
        </w:rPr>
        <w:t> DESCRIBES A DIVINE BEING AS `A MAN WAS THERE, WHOSE APPEARANCE SHONE LIKE COPPER' (EZEK. 40:3), AND IN ANOTHER PART OF THIS BOOK, YAHWEH IS EVEN EXPLICITLY MENTIONED AS BEING A SMELTER (EZEK. 22:20). IN </w:t>
      </w:r>
      <w:hyperlink r:id="rId113" w:history="1">
        <w:r>
          <w:rPr>
            <w:rStyle w:val="Hyperlink"/>
            <w:rFonts w:asciiTheme="minorHAnsi" w:eastAsiaTheme="majorEastAsia" w:hAnsiTheme="minorHAnsi" w:cstheme="minorHAnsi"/>
            <w:b/>
            <w:bCs/>
            <w:color w:val="B52600"/>
          </w:rPr>
          <w:t>ISAIAH</w:t>
        </w:r>
      </w:hyperlink>
      <w:r>
        <w:rPr>
          <w:rFonts w:asciiTheme="minorHAnsi" w:hAnsiTheme="minorHAnsi" w:cstheme="minorHAnsi"/>
          <w:b/>
          <w:bCs/>
          <w:color w:val="333333"/>
        </w:rPr>
        <w:t xml:space="preserve"> 54:16, YAHWEH IS EXPLICITLY MENTIONED AS THE </w:t>
      </w:r>
      <w:r>
        <w:rPr>
          <w:rFonts w:asciiTheme="minorHAnsi" w:hAnsiTheme="minorHAnsi" w:cstheme="minorHAnsi"/>
          <w:b/>
          <w:bCs/>
          <w:color w:val="333333"/>
        </w:rPr>
        <w:lastRenderedPageBreak/>
        <w:t>CREATOR OF BOTH THE COPPERWORKER AND HIS WORK…SUCH AN INVOLVEMENT OF YAHWEH IS NEVER MENTIONED ELSEWHERE FOR OTHER </w:t>
      </w:r>
      <w:hyperlink r:id="rId114" w:history="1">
        <w:r>
          <w:rPr>
            <w:rStyle w:val="Hyperlink"/>
            <w:rFonts w:asciiTheme="minorHAnsi" w:eastAsiaTheme="majorEastAsia" w:hAnsiTheme="minorHAnsi" w:cstheme="minorHAnsi"/>
            <w:b/>
            <w:bCs/>
            <w:color w:val="B52600"/>
          </w:rPr>
          <w:t>CRAFTS</w:t>
        </w:r>
      </w:hyperlink>
      <w:r>
        <w:rPr>
          <w:rFonts w:asciiTheme="minorHAnsi" w:hAnsiTheme="minorHAnsi" w:cstheme="minorHAnsi"/>
          <w:b/>
          <w:bCs/>
          <w:color w:val="333333"/>
        </w:rPr>
        <w:t> OR HUMAN ACTIVITIES. (394)</w:t>
      </w:r>
    </w:p>
    <w:p w14:paraId="3916BFD2"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AMZALLAG FURTHER NOTES THE SIMILARITIES BETWEEN YAHWEH AND OTHER GODS OF METALLURGY:</w:t>
      </w:r>
    </w:p>
    <w:p w14:paraId="38C9AB8A" w14:textId="77777777" w:rsidR="008543AB" w:rsidRDefault="008543AB" w:rsidP="008543AB">
      <w:pPr>
        <w:pStyle w:val="NormalWeb"/>
        <w:shd w:val="clear" w:color="auto" w:fill="FFFFFF"/>
        <w:spacing w:before="120" w:beforeAutospacing="0" w:after="120" w:afterAutospacing="0" w:line="480" w:lineRule="auto"/>
        <w:jc w:val="both"/>
        <w:rPr>
          <w:rFonts w:asciiTheme="minorHAnsi" w:hAnsiTheme="minorHAnsi" w:cstheme="minorHAnsi"/>
          <w:b/>
          <w:bCs/>
          <w:color w:val="333333"/>
        </w:rPr>
      </w:pPr>
      <w:r>
        <w:rPr>
          <w:rFonts w:asciiTheme="minorHAnsi" w:hAnsiTheme="minorHAnsi" w:cstheme="minorHAnsi"/>
          <w:b/>
          <w:bCs/>
          <w:color w:val="333333"/>
        </w:rPr>
        <w:t>THE GOD OF METALLURGY GENERALLY APPEARS AS AN OUTSTANDING DEITY. HE IS GENERALLY INVOLVED IN THE CREATION OF THE WORLD AND/OR THE CREATION OF HUMANS. THE OVERWHELMING IMPORTANCE OF THE GOD OF METALLURGY REFLECTS THE CENTRAL ROLE PLAYED BY THE COPPER SMELTERS IN THE EMERGENCE OF CIVILIZATIONS THROUGHOUT THE ANCIENT WORLD. (397)</w:t>
      </w:r>
    </w:p>
    <w:p w14:paraId="2BC69537"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AMZALLAG COMPARES THE ATTRIBUTES OF THE EGYPTIAN PTAH AND THE MESOPOTAMIAN EA/</w:t>
      </w:r>
      <w:hyperlink r:id="rId115" w:history="1">
        <w:r>
          <w:rPr>
            <w:rStyle w:val="Hyperlink"/>
            <w:rFonts w:asciiTheme="minorHAnsi" w:eastAsiaTheme="majorEastAsia" w:hAnsiTheme="minorHAnsi" w:cstheme="minorHAnsi"/>
            <w:b/>
            <w:bCs/>
            <w:color w:val="B52600"/>
          </w:rPr>
          <w:t>ENKI</w:t>
        </w:r>
      </w:hyperlink>
      <w:r>
        <w:rPr>
          <w:rFonts w:asciiTheme="minorHAnsi" w:hAnsiTheme="minorHAnsi" w:cstheme="minorHAnsi"/>
          <w:b/>
          <w:bCs/>
          <w:color w:val="333333"/>
        </w:rPr>
        <w:t> ALONG WITH NAPIR OF </w:t>
      </w:r>
      <w:hyperlink r:id="rId116" w:history="1">
        <w:r>
          <w:rPr>
            <w:rStyle w:val="Hyperlink"/>
            <w:rFonts w:asciiTheme="minorHAnsi" w:eastAsiaTheme="majorEastAsia" w:hAnsiTheme="minorHAnsi" w:cstheme="minorHAnsi"/>
            <w:b/>
            <w:bCs/>
            <w:color w:val="B52600"/>
          </w:rPr>
          <w:t>ELAM</w:t>
        </w:r>
      </w:hyperlink>
      <w:r>
        <w:rPr>
          <w:rFonts w:asciiTheme="minorHAnsi" w:hAnsiTheme="minorHAnsi" w:cstheme="minorHAnsi"/>
          <w:b/>
          <w:bCs/>
          <w:color w:val="333333"/>
        </w:rPr>
        <w:t>, ALL GODS OF METALLURGY (AMONG THEIR OTHER ATTRIBUTES) WITH YAHWEH AND FINDS STRIKING SIMILARITIES. HE FURTHER CLAIMS THAT THE NAME OF THE GOD OF THE EDOMITES, QOS, IS AN EPITHET FOR YAHWEH AND NOTES HOW THE EDOMITES, A PEOPLE CLOSELY ASSOCIATED WITH METALLURGY, WERE THE PRIMARY WORKERS AND ADMINISTRATORS OF THE COPPER MINES AT TIMNA AND, FURTHER, THAT EDOM IS NEVER MENTIONED IN THE BIBLE AS CHALLENGING ISRAEL IN THE NAME OF A FOREIGN GOD; THUS SUGGESTING THAT THE TWO PEOPLES WORSHIPPED THE SAME DEITY (390-392).</w:t>
      </w:r>
    </w:p>
    <w:p w14:paraId="7C572EC7"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lastRenderedPageBreak/>
        <w:t>ALTHOUGH AMZALLAG'S THEORY HAS BEEN CHALLENGED, IT HAS NOT BEEN REFUTED. PARTICULARLY COMPELLING ARE HIS ARGUMENTS FROM BIBLICAL PASSAGES AND THE ARCHAEOLOGICAL EVIDENCE CITED FROM THE RUINS OF THE MINES OF TIMNA.</w:t>
      </w:r>
    </w:p>
    <w:p w14:paraId="37AA734B"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t>FROM GOD OF METALLURGY TO SUPREME DEITY</w:t>
      </w:r>
    </w:p>
    <w:p w14:paraId="2115C669"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YAHWEH, ACCORDING TO AMZALLAG, WAS TRANSFORMED FROM ONE GOD AMONG MANY TO THE SUPREME DEITY BY THE ISRAELITES IN THE </w:t>
      </w:r>
      <w:hyperlink r:id="rId117" w:history="1">
        <w:r>
          <w:rPr>
            <w:rStyle w:val="Hyperlink"/>
            <w:rFonts w:asciiTheme="minorHAnsi" w:eastAsiaTheme="majorEastAsia" w:hAnsiTheme="minorHAnsi" w:cstheme="minorHAnsi"/>
            <w:b/>
            <w:bCs/>
            <w:color w:val="B52600"/>
          </w:rPr>
          <w:t>IRON AGE</w:t>
        </w:r>
      </w:hyperlink>
      <w:r>
        <w:rPr>
          <w:rFonts w:asciiTheme="minorHAnsi" w:hAnsiTheme="minorHAnsi" w:cstheme="minorHAnsi"/>
          <w:b/>
          <w:bCs/>
          <w:color w:val="333333"/>
        </w:rPr>
        <w:t> (C.1200-930 BCE) WHEN IRON REPLACED </w:t>
      </w:r>
      <w:hyperlink r:id="rId118" w:history="1">
        <w:r>
          <w:rPr>
            <w:rStyle w:val="Hyperlink"/>
            <w:rFonts w:asciiTheme="minorHAnsi" w:eastAsiaTheme="majorEastAsia" w:hAnsiTheme="minorHAnsi" w:cstheme="minorHAnsi"/>
            <w:b/>
            <w:bCs/>
            <w:color w:val="B52600"/>
          </w:rPr>
          <w:t>BRONZE</w:t>
        </w:r>
      </w:hyperlink>
      <w:r>
        <w:rPr>
          <w:rFonts w:asciiTheme="minorHAnsi" w:hAnsiTheme="minorHAnsi" w:cstheme="minorHAnsi"/>
          <w:b/>
          <w:bCs/>
          <w:color w:val="333333"/>
        </w:rPr>
        <w:t> AND THE COPPER SMELTERS, WHOSE CRAFT WAS SEEN AS A KIND OF TRANSFORMATIVE MAGIC, LOST THEIR UNIQUE STATUS. IN THIS NEW AGE, THE ISRAELITES IN CANAAN SOUGHT TO DISTANCE THEMSELVES FROM THEIR NEIGHBORS IN ORDER TO CONSOLIDATE POLITICAL AND MILITARY STRENGTH AND SO ELEVATED YAHWEH ABOVE EL AS THE SUPREME BEING AND CLAIMED HIM AS THEIR OWN. HIS ASSOCIATION WITH THE FORGE, AND WITH IMAGERY OF FIRE, SMOKE, AND SMITING, WORKED AS WELL IN DESCRIBING A GOD OF STORMS AND </w:t>
      </w:r>
      <w:hyperlink r:id="rId119" w:history="1">
        <w:r>
          <w:rPr>
            <w:rStyle w:val="Hyperlink"/>
            <w:rFonts w:asciiTheme="minorHAnsi" w:eastAsiaTheme="majorEastAsia" w:hAnsiTheme="minorHAnsi" w:cstheme="minorHAnsi"/>
            <w:b/>
            <w:bCs/>
            <w:color w:val="B52600"/>
          </w:rPr>
          <w:t>WAR</w:t>
        </w:r>
      </w:hyperlink>
      <w:r>
        <w:rPr>
          <w:rFonts w:asciiTheme="minorHAnsi" w:hAnsiTheme="minorHAnsi" w:cstheme="minorHAnsi"/>
          <w:b/>
          <w:bCs/>
          <w:color w:val="333333"/>
        </w:rPr>
        <w:t> AND SO YAHWEH'S CHARACTER CHANGED FROM A DEITY OF TRANSFORMATION TO ONE OF CONQUEST. MILLER AND HAYES COMMENT:</w:t>
      </w:r>
    </w:p>
    <w:p w14:paraId="5B696C88" w14:textId="77777777" w:rsidR="008543AB" w:rsidRDefault="008543AB" w:rsidP="008543AB">
      <w:pPr>
        <w:pStyle w:val="NormalWeb"/>
        <w:shd w:val="clear" w:color="auto" w:fill="FFFFFF"/>
        <w:spacing w:before="120" w:beforeAutospacing="0" w:after="120" w:afterAutospacing="0" w:line="480" w:lineRule="auto"/>
        <w:jc w:val="both"/>
        <w:rPr>
          <w:rFonts w:asciiTheme="minorHAnsi" w:hAnsiTheme="minorHAnsi" w:cstheme="minorHAnsi"/>
          <w:b/>
          <w:bCs/>
          <w:color w:val="333333"/>
        </w:rPr>
      </w:pPr>
      <w:r>
        <w:rPr>
          <w:rFonts w:asciiTheme="minorHAnsi" w:hAnsiTheme="minorHAnsi" w:cstheme="minorHAnsi"/>
          <w:b/>
          <w:bCs/>
          <w:color w:val="333333"/>
        </w:rPr>
        <w:t>PERHAPS THE MOST NOTICEABLE CHARACTERISTIC OF YAHWEH IN ISRAEL'S EARLY POETRY AND NARRATIVE </w:t>
      </w:r>
      <w:hyperlink r:id="rId120" w:history="1">
        <w:r>
          <w:rPr>
            <w:rStyle w:val="Hyperlink"/>
            <w:rFonts w:asciiTheme="minorHAnsi" w:eastAsiaTheme="majorEastAsia" w:hAnsiTheme="minorHAnsi" w:cstheme="minorHAnsi"/>
            <w:b/>
            <w:bCs/>
            <w:color w:val="B52600"/>
          </w:rPr>
          <w:t>LITERATURE</w:t>
        </w:r>
      </w:hyperlink>
      <w:r>
        <w:rPr>
          <w:rFonts w:asciiTheme="minorHAnsi" w:hAnsiTheme="minorHAnsi" w:cstheme="minorHAnsi"/>
          <w:b/>
          <w:bCs/>
          <w:color w:val="333333"/>
        </w:rPr>
        <w:t> IS HIS MILITANCY. THE SO-CALLED “SONG OF THE SEA” IN EXODUS 15:1-18 AND THE “SONG OF DEBORAH” IN JUDGES 5 ARE TYPICAL IN THEIR PRAISE OF YAHWEH, THE DIVINE WARRIOR WHO COULD BE COUNTED ON TO INTERVENE ON BEHALF OF HIS FOLLOWERS…THUS IT MAY HAVE BEEN PRIMARILY IN CONNECTION WITH ISRAEL'S WARS THAT YAHWEH GAINED STATUS AS THE NATIONAL GOD. DURING TIMES OF PEACE, THE TRIBES WILL HAVE DEPENDED HEAVILY ON </w:t>
      </w:r>
      <w:hyperlink r:id="rId121" w:history="1">
        <w:r>
          <w:rPr>
            <w:rStyle w:val="Hyperlink"/>
            <w:rFonts w:asciiTheme="minorHAnsi" w:eastAsiaTheme="majorEastAsia" w:hAnsiTheme="minorHAnsi" w:cstheme="minorHAnsi"/>
            <w:b/>
            <w:bCs/>
            <w:color w:val="B52600"/>
          </w:rPr>
          <w:t>BAAL</w:t>
        </w:r>
      </w:hyperlink>
      <w:r>
        <w:rPr>
          <w:rFonts w:asciiTheme="minorHAnsi" w:hAnsiTheme="minorHAnsi" w:cstheme="minorHAnsi"/>
          <w:b/>
          <w:bCs/>
          <w:color w:val="333333"/>
        </w:rPr>
        <w:t xml:space="preserve"> IN HIS VARIOUS LOCAL FORMS TO ENSURE </w:t>
      </w:r>
      <w:r>
        <w:rPr>
          <w:rFonts w:asciiTheme="minorHAnsi" w:hAnsiTheme="minorHAnsi" w:cstheme="minorHAnsi"/>
          <w:b/>
          <w:bCs/>
          <w:color w:val="333333"/>
        </w:rPr>
        <w:lastRenderedPageBreak/>
        <w:t>FERTILITY. BUT WHEN THEY CAME TOGETHER TO WAGE WAR AGAINST THEIR COMMON ENEMIES, THEY WOULD HAVE TURNED TO YAHWEH, THE DIVINE WARRIOR WHO COULD PROVIDE VICTORY. (112)</w:t>
      </w:r>
    </w:p>
    <w:p w14:paraId="767574B2"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YAHWEH-AS-WARRIOR IS EVIDENT THROUGHOUT THE HEBREW SCRIPTURES WHICH BECAME THE CHRISTIAN OLD TESTAMENT AND WARRIOR IMAGERY IS ALSO APPARENT IN PASSAGES IN THE NEW TESTAMENT WHICH DREW ON THE EARLIER WORKS (EX: EPHESIANS 6:11, PHILIPPIANS 2:25, II TIMOTHY 2:3-4, I CORINTHIANS 9:7, AMONG OTHERS). BY THE TIME THESE WORKS WERE WRITTEN, THE WORSHIP OF YAHWEH HAD UNDERGONE A DRAMATIC TRANSFORMATION FROM WHAT IT HAD BEEN IN THE EARLY DAYS OF THE ISRAELITES IN CANAAN.</w:t>
      </w:r>
    </w:p>
    <w:p w14:paraId="130AC1F5" w14:textId="77777777" w:rsidR="008543AB" w:rsidRDefault="008543AB" w:rsidP="008543AB">
      <w:pPr>
        <w:pStyle w:val="Heading3"/>
        <w:shd w:val="clear" w:color="auto" w:fill="FFFFFF"/>
        <w:spacing w:before="300" w:line="480" w:lineRule="auto"/>
        <w:jc w:val="center"/>
        <w:rPr>
          <w:rFonts w:asciiTheme="minorHAnsi" w:hAnsiTheme="minorHAnsi" w:cstheme="minorHAnsi"/>
          <w:b/>
          <w:bCs/>
          <w:color w:val="000000"/>
        </w:rPr>
      </w:pPr>
      <w:r>
        <w:rPr>
          <w:rFonts w:asciiTheme="minorHAnsi" w:hAnsiTheme="minorHAnsi" w:cstheme="minorHAnsi"/>
          <w:b/>
          <w:bCs/>
          <w:color w:val="000000"/>
        </w:rPr>
        <w:t>EARLY &amp; LATER RELIGIOUS BELIEF &amp; PRACTICE</w:t>
      </w:r>
    </w:p>
    <w:p w14:paraId="1EBFA00F"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INITIALLY, THE PEOPLE OF CANAAN, INCLUDING THE ISRAELITES, PRACTICED A FORM OF ANCESTOR WORSHIP IN WHICH THEY VENERATED THE “GOD OF THE FATHER” OR THE “GOD OF THE HOUSE”, IN ADDITION TO PAYING HOMAGE TO THEIR EARTHLY ANCESTORS, IN AN EFFORT TO ESTABLISH INDIVIDUAL TRIBAL AND FAMILY CONNECTIONS (VAN DER TOORN, 177). IN TIME, THIS PRACTICE EVOLVED INTO WORSHIP OF DEITIES SUCH AS EL, </w:t>
      </w:r>
      <w:hyperlink r:id="rId122" w:history="1">
        <w:r>
          <w:rPr>
            <w:rStyle w:val="Hyperlink"/>
            <w:rFonts w:asciiTheme="minorHAnsi" w:eastAsiaTheme="majorEastAsia" w:hAnsiTheme="minorHAnsi" w:cstheme="minorHAnsi"/>
            <w:b/>
            <w:bCs/>
            <w:color w:val="B52600"/>
          </w:rPr>
          <w:t>ASHERAH</w:t>
        </w:r>
      </w:hyperlink>
      <w:r>
        <w:rPr>
          <w:rFonts w:asciiTheme="minorHAnsi" w:hAnsiTheme="minorHAnsi" w:cstheme="minorHAnsi"/>
          <w:b/>
          <w:bCs/>
          <w:color w:val="333333"/>
        </w:rPr>
        <w:t>, BAAL, </w:t>
      </w:r>
      <w:hyperlink r:id="rId123" w:history="1">
        <w:r>
          <w:rPr>
            <w:rStyle w:val="Hyperlink"/>
            <w:rFonts w:asciiTheme="minorHAnsi" w:eastAsiaTheme="majorEastAsia" w:hAnsiTheme="minorHAnsi" w:cstheme="minorHAnsi"/>
            <w:b/>
            <w:bCs/>
            <w:color w:val="B52600"/>
          </w:rPr>
          <w:t>UTU-SHAMASH</w:t>
        </w:r>
      </w:hyperlink>
      <w:r>
        <w:rPr>
          <w:rFonts w:asciiTheme="minorHAnsi" w:hAnsiTheme="minorHAnsi" w:cstheme="minorHAnsi"/>
          <w:b/>
          <w:bCs/>
          <w:color w:val="333333"/>
        </w:rPr>
        <w:t>, AND YAHWEH AMONG OTHERS.</w:t>
      </w:r>
    </w:p>
    <w:p w14:paraId="386C20F0" w14:textId="77777777" w:rsidR="008543AB" w:rsidRDefault="008543AB" w:rsidP="008543AB">
      <w:pPr>
        <w:shd w:val="clear" w:color="auto" w:fill="FFFFFF"/>
        <w:spacing w:line="480" w:lineRule="auto"/>
        <w:jc w:val="both"/>
        <w:rPr>
          <w:rFonts w:cstheme="minorHAnsi"/>
          <w:color w:val="333333"/>
          <w:sz w:val="24"/>
          <w:szCs w:val="24"/>
        </w:rPr>
      </w:pPr>
      <w:r>
        <w:rPr>
          <w:rFonts w:cstheme="minorHAnsi"/>
          <w:b/>
          <w:bCs/>
          <w:color w:val="333333"/>
          <w:sz w:val="24"/>
          <w:szCs w:val="24"/>
        </w:rPr>
        <w:t xml:space="preserve">AS THE ISRAELITES DEVELOPED THEIR COMMUNITY IN CANAAN, THEY SOUGHT TO DISTANCE THEMSELVES FROM THEIR NEIGHBORS AND, AS NOTED, ELEVATED YAHWEH ABOVE THE TRADITIONAL CANAANITE SUPREME DEITY EL. THEY DID NOT, HOWEVER, EMBRACE </w:t>
      </w:r>
      <w:r>
        <w:rPr>
          <w:rFonts w:cstheme="minorHAnsi"/>
          <w:b/>
          <w:bCs/>
          <w:color w:val="333333"/>
          <w:sz w:val="24"/>
          <w:szCs w:val="24"/>
        </w:rPr>
        <w:lastRenderedPageBreak/>
        <w:t>MONOTHEISM AT THIS TIME. THE ISRAELITES REMAINED A HENOTHEISTIC PEOPLE THROUGH THE TIME OF THE JUDGES, WHICH PREDATES THE RISE OF THE MONARCHY, AND THROUGHOUT THE TIME OF THE KINGDOM OF ISRAEL (C.1080-C. 722).</w:t>
      </w:r>
    </w:p>
    <w:p w14:paraId="27386796"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IN 931 BCE, FOLLOWING THE </w:t>
      </w:r>
      <w:hyperlink r:id="rId124" w:history="1">
        <w:r>
          <w:rPr>
            <w:rStyle w:val="Hyperlink"/>
            <w:rFonts w:asciiTheme="minorHAnsi" w:eastAsiaTheme="majorEastAsia" w:hAnsiTheme="minorHAnsi" w:cstheme="minorHAnsi"/>
            <w:b/>
            <w:bCs/>
            <w:color w:val="B52600"/>
          </w:rPr>
          <w:t>DEATH</w:t>
        </w:r>
      </w:hyperlink>
      <w:r>
        <w:rPr>
          <w:rFonts w:asciiTheme="minorHAnsi" w:hAnsiTheme="minorHAnsi" w:cstheme="minorHAnsi"/>
          <w:b/>
          <w:bCs/>
          <w:color w:val="333333"/>
        </w:rPr>
        <w:t> OF </w:t>
      </w:r>
      <w:hyperlink r:id="rId125" w:history="1">
        <w:r>
          <w:rPr>
            <w:rStyle w:val="Hyperlink"/>
            <w:rFonts w:asciiTheme="minorHAnsi" w:eastAsiaTheme="majorEastAsia" w:hAnsiTheme="minorHAnsi" w:cstheme="minorHAnsi"/>
            <w:b/>
            <w:bCs/>
            <w:color w:val="B52600"/>
          </w:rPr>
          <w:t>SOLOMON</w:t>
        </w:r>
      </w:hyperlink>
      <w:r>
        <w:rPr>
          <w:rFonts w:asciiTheme="minorHAnsi" w:hAnsiTheme="minorHAnsi" w:cstheme="minorHAnsi"/>
          <w:b/>
          <w:bCs/>
          <w:color w:val="333333"/>
        </w:rPr>
        <w:t>, THE KINGDOM SPLIT IN TWO AND A NEW POLITICAL ENTITY, THE KINGDOM OF JUDAH WITH ITS CAPITAL AT </w:t>
      </w:r>
      <w:hyperlink r:id="rId126" w:history="1">
        <w:r>
          <w:rPr>
            <w:rStyle w:val="Hyperlink"/>
            <w:rFonts w:asciiTheme="minorHAnsi" w:eastAsiaTheme="majorEastAsia" w:hAnsiTheme="minorHAnsi" w:cstheme="minorHAnsi"/>
            <w:b/>
            <w:bCs/>
            <w:color w:val="B52600"/>
          </w:rPr>
          <w:t>JERUSALEM</w:t>
        </w:r>
      </w:hyperlink>
      <w:r>
        <w:rPr>
          <w:rFonts w:asciiTheme="minorHAnsi" w:hAnsiTheme="minorHAnsi" w:cstheme="minorHAnsi"/>
          <w:b/>
          <w:bCs/>
          <w:color w:val="333333"/>
        </w:rPr>
        <w:t>, EMERGED IN THE SOUTH. THE KINGDOMS OF ISRAEL AND JUDAH PERIODICALLY WARRED OR ALLIED WITH EACH OTHER UNTIL 722 BCE WHEN THE ASSYRIANS DESTROYED ISRAEL AND, IN KEEPING WITH THEIR USUAL MILITARY POLICIES, DEPORTED THE INHABITANTS AND REPLACED THEM WITH OTHERS FROM THEIR </w:t>
      </w:r>
      <w:hyperlink r:id="rId127" w:history="1">
        <w:r>
          <w:rPr>
            <w:rStyle w:val="Hyperlink"/>
            <w:rFonts w:asciiTheme="minorHAnsi" w:eastAsiaTheme="majorEastAsia" w:hAnsiTheme="minorHAnsi" w:cstheme="minorHAnsi"/>
            <w:b/>
            <w:bCs/>
            <w:color w:val="B52600"/>
          </w:rPr>
          <w:t>EMPIRE</w:t>
        </w:r>
      </w:hyperlink>
      <w:r>
        <w:rPr>
          <w:rFonts w:asciiTheme="minorHAnsi" w:hAnsiTheme="minorHAnsi" w:cstheme="minorHAnsi"/>
          <w:b/>
          <w:bCs/>
          <w:color w:val="333333"/>
        </w:rPr>
        <w:t>. JUDAH WAS ABLE TO WITHSTAND THE ASSYRIAN MILITARY CAMPAIGNS BUT ONLY BY PAYING TRIBUTE TO </w:t>
      </w:r>
      <w:hyperlink r:id="rId128" w:history="1">
        <w:r>
          <w:rPr>
            <w:rStyle w:val="Hyperlink"/>
            <w:rFonts w:asciiTheme="minorHAnsi" w:eastAsiaTheme="majorEastAsia" w:hAnsiTheme="minorHAnsi" w:cstheme="minorHAnsi"/>
            <w:b/>
            <w:bCs/>
            <w:color w:val="B52600"/>
          </w:rPr>
          <w:t>ASSYRIA</w:t>
        </w:r>
      </w:hyperlink>
      <w:r>
        <w:rPr>
          <w:rFonts w:asciiTheme="minorHAnsi" w:hAnsiTheme="minorHAnsi" w:cstheme="minorHAnsi"/>
          <w:b/>
          <w:bCs/>
          <w:color w:val="333333"/>
        </w:rPr>
        <w:t>.</w:t>
      </w:r>
    </w:p>
    <w:p w14:paraId="39EABB83"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ASSYRIAN EMPIRE FELL TO AN INVADING FORCE OF BABYLONIANS, MEDES, AND OTHERS IN 612 BCE AND THE BABYLONIANS CLAIMED THE REGION OF CANAAN. IN 598 BCE THEY INVADED JUDAH AND SACKED JERUSALEM, DESTROYING THE TEMPLE OF SOLOMON AND TAKING THE LEADING CITIZENS BACK TO </w:t>
      </w:r>
      <w:hyperlink r:id="rId129" w:history="1">
        <w:r>
          <w:rPr>
            <w:rStyle w:val="Hyperlink"/>
            <w:rFonts w:asciiTheme="minorHAnsi" w:eastAsiaTheme="majorEastAsia" w:hAnsiTheme="minorHAnsi" w:cstheme="minorHAnsi"/>
            <w:b/>
            <w:bCs/>
            <w:color w:val="B52600"/>
          </w:rPr>
          <w:t>BABYLON</w:t>
        </w:r>
      </w:hyperlink>
      <w:r>
        <w:rPr>
          <w:rFonts w:asciiTheme="minorHAnsi" w:hAnsiTheme="minorHAnsi" w:cstheme="minorHAnsi"/>
          <w:b/>
          <w:bCs/>
          <w:color w:val="333333"/>
        </w:rPr>
        <w:t>. THIS IS THE TIME IN JEWISH HISTORY KNOWN AS THE BABYLONIAN CAPTIVITY (C.598-538 BCE). BABYLON WAS CONQUERED BY </w:t>
      </w:r>
      <w:hyperlink r:id="rId130" w:history="1">
        <w:r>
          <w:rPr>
            <w:rStyle w:val="Hyperlink"/>
            <w:rFonts w:asciiTheme="minorHAnsi" w:eastAsiaTheme="majorEastAsia" w:hAnsiTheme="minorHAnsi" w:cstheme="minorHAnsi"/>
            <w:b/>
            <w:bCs/>
            <w:color w:val="B52600"/>
          </w:rPr>
          <w:t>CYRUS THE GREAT</w:t>
        </w:r>
      </w:hyperlink>
      <w:r>
        <w:rPr>
          <w:rFonts w:asciiTheme="minorHAnsi" w:hAnsiTheme="minorHAnsi" w:cstheme="minorHAnsi"/>
          <w:b/>
          <w:bCs/>
          <w:color w:val="333333"/>
        </w:rPr>
        <w:t> (D.530 BCE) OF THE PERSIANS WHO ALLOWED THE JEWISH LEADERS TO RETURN TO THEIR HOMELAND IN 538 BCE.</w:t>
      </w:r>
    </w:p>
    <w:p w14:paraId="7D285825"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AS WITH ALL ANCIENT RELIGIONS (AS WELL AS MODERN), THE FAITH OF THE PEOPLE WAS BASED ON AN UNDERSTANDING OF </w:t>
      </w:r>
      <w:r>
        <w:rPr>
          <w:rStyle w:val="Emphasis"/>
          <w:rFonts w:asciiTheme="minorHAnsi" w:hAnsiTheme="minorHAnsi" w:cstheme="minorHAnsi"/>
          <w:b/>
          <w:bCs/>
          <w:color w:val="333333"/>
        </w:rPr>
        <w:t>QUID PRO QUO</w:t>
      </w:r>
      <w:r>
        <w:rPr>
          <w:rFonts w:asciiTheme="minorHAnsi" w:hAnsiTheme="minorHAnsi" w:cstheme="minorHAnsi"/>
          <w:b/>
          <w:bCs/>
          <w:color w:val="333333"/>
        </w:rPr>
        <w:t xml:space="preserve"> (THIS-FOR-THAT) IN WHICH THEY WOULD HONOR AND SERVE A DEITY AND, IN RETURN, WOULD RECEIVE PROTECTION AND GUIDANCE. WHEN THE TEMPLE WAS DESTROYED AND THE KINGDOM SACKED, THE JEWISH CLERGY HAD </w:t>
      </w:r>
      <w:r>
        <w:rPr>
          <w:rFonts w:asciiTheme="minorHAnsi" w:hAnsiTheme="minorHAnsi" w:cstheme="minorHAnsi"/>
          <w:b/>
          <w:bCs/>
          <w:color w:val="333333"/>
        </w:rPr>
        <w:lastRenderedPageBreak/>
        <w:t>TO FIND SOME REASON FOR THE TRAGEDY AND CONCLUDED IT WAS BECAUSE THEY HAD NOT PAID ENOUGH ATTENTION TO YAHWEH AND HAD ANGERED HIM THROUGH THE ACKNOWLEDGEMENT AND WORSHIP OF OTHER GODS.</w:t>
      </w:r>
    </w:p>
    <w:p w14:paraId="0FCA6F31"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DURING THE SECOND TEMPLE PERIOD (C.515 BCE-70 CE) </w:t>
      </w:r>
      <w:hyperlink r:id="rId131" w:history="1">
        <w:r>
          <w:rPr>
            <w:rStyle w:val="Hyperlink"/>
            <w:rFonts w:asciiTheme="minorHAnsi" w:eastAsiaTheme="majorEastAsia" w:hAnsiTheme="minorHAnsi" w:cstheme="minorHAnsi"/>
            <w:b/>
            <w:bCs/>
            <w:color w:val="B52600"/>
          </w:rPr>
          <w:t>JUDAISM</w:t>
        </w:r>
      </w:hyperlink>
      <w:r>
        <w:rPr>
          <w:rFonts w:asciiTheme="minorHAnsi" w:hAnsiTheme="minorHAnsi" w:cstheme="minorHAnsi"/>
          <w:b/>
          <w:bCs/>
          <w:color w:val="333333"/>
        </w:rPr>
        <w:t> WAS REVISED, THE </w:t>
      </w:r>
      <w:hyperlink r:id="rId132" w:history="1">
        <w:r>
          <w:rPr>
            <w:rStyle w:val="Hyperlink"/>
            <w:rFonts w:asciiTheme="minorHAnsi" w:eastAsiaTheme="majorEastAsia" w:hAnsiTheme="minorHAnsi" w:cstheme="minorHAnsi"/>
            <w:b/>
            <w:bCs/>
            <w:color w:val="B52600"/>
          </w:rPr>
          <w:t>TORAH</w:t>
        </w:r>
      </w:hyperlink>
      <w:r>
        <w:rPr>
          <w:rFonts w:asciiTheme="minorHAnsi" w:hAnsiTheme="minorHAnsi" w:cstheme="minorHAnsi"/>
          <w:b/>
          <w:bCs/>
          <w:color w:val="333333"/>
        </w:rPr>
        <w:t> CANONIZED, AND A NEW UNDERSTANDING OF THE DIVINE ESTABLISHED WHICH TODAY IS KNOWN AS MONOTHEISM – THE BELIEF IN A SINGLE DEITY. AT THIS TIME, SCHOLARS HAVE ESTABLISHED, THE OLDER WORKS WHICH EVENTUALLY BECAME THE HEBREW SCRIPTURES WERE REVISED TO REFLECT A MONOTHEISTIC BELIEF SYSTEM AMONG THE ISRAELITES FAR EARLIER THAN WAS ACTUALLY PRACTICED.</w:t>
      </w:r>
    </w:p>
    <w:p w14:paraId="64186611" w14:textId="77777777" w:rsidR="008543AB" w:rsidRDefault="008543AB" w:rsidP="008543AB">
      <w:pPr>
        <w:pStyle w:val="NormalWeb"/>
        <w:shd w:val="clear" w:color="auto" w:fill="FFFFFF"/>
        <w:spacing w:line="480" w:lineRule="auto"/>
        <w:jc w:val="both"/>
        <w:rPr>
          <w:rFonts w:asciiTheme="minorHAnsi" w:hAnsiTheme="minorHAnsi" w:cstheme="minorHAnsi"/>
          <w:b/>
          <w:bCs/>
          <w:color w:val="333333"/>
        </w:rPr>
      </w:pPr>
      <w:r>
        <w:rPr>
          <w:rFonts w:asciiTheme="minorHAnsi" w:hAnsiTheme="minorHAnsi" w:cstheme="minorHAnsi"/>
          <w:b/>
          <w:bCs/>
          <w:color w:val="333333"/>
        </w:rPr>
        <w:t>THE MONOTHEISM OF THE HEBREW SCRIPTURES WOULD LATER BE APPROPRIATED BY THE ADHERENTS OF </w:t>
      </w:r>
      <w:hyperlink r:id="rId133" w:history="1">
        <w:r>
          <w:rPr>
            <w:rStyle w:val="Hyperlink"/>
            <w:rFonts w:asciiTheme="minorHAnsi" w:eastAsiaTheme="majorEastAsia" w:hAnsiTheme="minorHAnsi" w:cstheme="minorHAnsi"/>
            <w:b/>
            <w:bCs/>
            <w:color w:val="B52600"/>
          </w:rPr>
          <w:t>CHRISTIANITY</w:t>
        </w:r>
      </w:hyperlink>
      <w:r>
        <w:rPr>
          <w:rFonts w:asciiTheme="minorHAnsi" w:hAnsiTheme="minorHAnsi" w:cstheme="minorHAnsi"/>
          <w:b/>
          <w:bCs/>
          <w:color w:val="333333"/>
        </w:rPr>
        <w:t> WHO WOULD CONTINUE VENERATION OF YAHWEH, EVENTUALLY KNOWN AS JEHOVAH AND THEN, SIMPLY, AS “GOD”, AND ISLAM WOULD ALSO DEVELOP THE DEITY UNDER THE NAME OF ALLAH (“THE GOD”) BEGINNING IN THE 7TH CENTURY CE. WHOEVER YAHWEH WAS ORIGINALLY, AND HOWEVER HE WAS WORSHIPPED, TODAY HE FORMS THE BASIS OF THE THREE GREAT MONOTHEISTIC RELIGIONS OF THE WORLD.</w:t>
      </w:r>
    </w:p>
    <w:p w14:paraId="17108E05" w14:textId="77777777" w:rsidR="008543AB" w:rsidRDefault="008543AB" w:rsidP="008543AB">
      <w:pPr>
        <w:pStyle w:val="Heading1"/>
        <w:shd w:val="clear" w:color="auto" w:fill="F2F1ED"/>
        <w:spacing w:before="0" w:line="480" w:lineRule="auto"/>
        <w:jc w:val="center"/>
        <w:rPr>
          <w:rFonts w:asciiTheme="minorHAnsi" w:hAnsiTheme="minorHAnsi" w:cstheme="minorHAnsi"/>
          <w:b/>
          <w:bCs/>
          <w:color w:val="30536F"/>
          <w:sz w:val="24"/>
          <w:szCs w:val="24"/>
        </w:rPr>
      </w:pPr>
      <w:r>
        <w:rPr>
          <w:rFonts w:asciiTheme="minorHAnsi" w:hAnsiTheme="minorHAnsi" w:cstheme="minorHAnsi"/>
          <w:b/>
          <w:bCs/>
          <w:color w:val="30536F"/>
          <w:sz w:val="24"/>
          <w:szCs w:val="24"/>
        </w:rPr>
        <w:t>THE MEANING OF YAHWEH</w:t>
      </w:r>
    </w:p>
    <w:p w14:paraId="7125023F"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 xml:space="preserve">THE NAME YAHWEH IS BEST KNOWN FROM THE FAMOUS “I AM” INTERACTION WITH MOSES (EX. 3) AND REFERENCES THE FACT THAT GOD HAS ALWAYS EXISTED AND WILL ALWAYS EXIST. THOUGH THIS IS TRUE, IT IS ALSO A VERY BASIC UNDERSTANDING OF THE MEANING OF YAHWEH. IN THE ANCIENT WORLD, NAMES COMMUNICATED SOMETHING ABOUT A </w:t>
      </w:r>
      <w:r>
        <w:rPr>
          <w:rFonts w:asciiTheme="minorHAnsi" w:hAnsiTheme="minorHAnsi" w:cstheme="minorHAnsi"/>
          <w:b/>
          <w:bCs/>
          <w:noProof/>
          <w:color w:val="151515"/>
        </w:rPr>
        <w:lastRenderedPageBreak/>
        <w:t>PERSON’S CHARACTER, SO A NAME CARRIED MUCH MEANING WITH IT. GOD IN HIS INFINITE SOVEREIGNTY CHOSE TO REVEAL HIMSELF IN THE NAME YAHWEH. CONSEQUENTLY, ONE SHOULD EXPECT THIS NAME TO COMMUNICATE A LOT ABOUT THE CHARACTER OF YAHWEH.</w:t>
      </w:r>
    </w:p>
    <w:p w14:paraId="33D42013" w14:textId="77777777" w:rsidR="008543AB" w:rsidRDefault="008543AB" w:rsidP="008543AB">
      <w:pPr>
        <w:pStyle w:val="Heading2"/>
        <w:shd w:val="clear" w:color="auto" w:fill="F2F1ED"/>
        <w:spacing w:before="300" w:after="150" w:line="480" w:lineRule="auto"/>
        <w:jc w:val="center"/>
        <w:rPr>
          <w:rFonts w:asciiTheme="minorHAnsi" w:hAnsiTheme="minorHAnsi" w:cstheme="minorHAnsi"/>
          <w:b/>
          <w:bCs/>
          <w:noProof/>
          <w:color w:val="30536F"/>
          <w:sz w:val="24"/>
          <w:szCs w:val="24"/>
        </w:rPr>
      </w:pPr>
      <w:r>
        <w:rPr>
          <w:rFonts w:asciiTheme="minorHAnsi" w:hAnsiTheme="minorHAnsi" w:cstheme="minorHAnsi"/>
          <w:b/>
          <w:bCs/>
          <w:noProof/>
          <w:color w:val="30536F"/>
          <w:sz w:val="24"/>
          <w:szCs w:val="24"/>
        </w:rPr>
        <w:t>THE MEANING AND SIGNIFICANCE</w:t>
      </w:r>
    </w:p>
    <w:p w14:paraId="6BDF5609"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IN </w:t>
      </w:r>
      <w:hyperlink r:id="rId134" w:tgtFrame="BLB_NW" w:history="1">
        <w:r>
          <w:rPr>
            <w:rStyle w:val="Hyperlink"/>
            <w:rFonts w:asciiTheme="minorHAnsi" w:eastAsiaTheme="majorEastAsia" w:hAnsiTheme="minorHAnsi" w:cstheme="minorHAnsi"/>
            <w:b/>
            <w:bCs/>
            <w:noProof/>
            <w:color w:val="3C678B"/>
          </w:rPr>
          <w:t>EX. 3:13-14</w:t>
        </w:r>
      </w:hyperlink>
      <w:r>
        <w:rPr>
          <w:rFonts w:asciiTheme="minorHAnsi" w:hAnsiTheme="minorHAnsi" w:cstheme="minorHAnsi"/>
          <w:b/>
          <w:bCs/>
          <w:noProof/>
          <w:color w:val="151515"/>
        </w:rPr>
        <w:t>, MOSES ASKS GOD, “WHOM SHOULD I SAY HAS SENT ME?” AND GOD RESPONDS BY SAYING, “I AM THAT I AM… YOU MUST SAY THIS TO THE ISRAELITES, ‘I AM HAS SENT ME TO YOU.’” HOWEVER, IT COULD BE AWKWARD FOR MOSES TO GO TO THE ISRAELITES AND PHARAOH AND SAY, “I AM HAS SENT ME.” SO, IN </w:t>
      </w:r>
      <w:hyperlink r:id="rId135" w:tgtFrame="BLB_NW" w:history="1">
        <w:r>
          <w:rPr>
            <w:rStyle w:val="Hyperlink"/>
            <w:rFonts w:asciiTheme="minorHAnsi" w:eastAsiaTheme="majorEastAsia" w:hAnsiTheme="minorHAnsi" w:cstheme="minorHAnsi"/>
            <w:b/>
            <w:bCs/>
            <w:noProof/>
            <w:color w:val="3C678B"/>
          </w:rPr>
          <w:t>EX. 3:15</w:t>
        </w:r>
      </w:hyperlink>
      <w:r>
        <w:rPr>
          <w:rFonts w:asciiTheme="minorHAnsi" w:hAnsiTheme="minorHAnsi" w:cstheme="minorHAnsi"/>
          <w:b/>
          <w:bCs/>
          <w:noProof/>
          <w:color w:val="151515"/>
        </w:rPr>
        <w:t> GOD REVISES THIS PHRASE AND CHANGES IT TO THE THIRD PERSON BY SAYING, “TELL THEM THAT ‘HE IS’ HAS SENT YOU.”</w:t>
      </w:r>
    </w:p>
    <w:p w14:paraId="71F48F01"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THE WORD “HE IS” COMES FROM THE HEBREW ROOT WORD </w:t>
      </w:r>
      <w:r>
        <w:rPr>
          <w:rFonts w:asciiTheme="minorHAnsi" w:hAnsiTheme="minorHAnsi" w:cstheme="minorHAnsi"/>
          <w:b/>
          <w:bCs/>
          <w:i/>
          <w:iCs/>
          <w:noProof/>
          <w:color w:val="151515"/>
        </w:rPr>
        <w:t>HAYA</w:t>
      </w:r>
      <w:r>
        <w:rPr>
          <w:rFonts w:asciiTheme="minorHAnsi" w:hAnsiTheme="minorHAnsi" w:cstheme="minorHAnsi"/>
          <w:b/>
          <w:bCs/>
          <w:noProof/>
          <w:color w:val="151515"/>
        </w:rPr>
        <w:t>, WHICH MEANS, “TO BE.” IT IS THE THIRD PERSON FORM OF THIS WORD, “HE IS,” THAT BECOMES THE NAME YAHWEH.</w:t>
      </w:r>
    </w:p>
    <w:p w14:paraId="4E1EFD64"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THE SIGNIFICANCE OF THE NAME YAHWEH IS THAT IT IS CONFIRMING GOD’S EXISTENCE BUT MOST IMPORTANTLY HIS PRESENCE. IN THE CONTEXT OF </w:t>
      </w:r>
      <w:hyperlink r:id="rId136" w:tgtFrame="BLB_NW" w:history="1">
        <w:r>
          <w:rPr>
            <w:rStyle w:val="Hyperlink"/>
            <w:rFonts w:asciiTheme="minorHAnsi" w:eastAsiaTheme="majorEastAsia" w:hAnsiTheme="minorHAnsi" w:cstheme="minorHAnsi"/>
            <w:b/>
            <w:bCs/>
            <w:noProof/>
            <w:color w:val="3C678B"/>
          </w:rPr>
          <w:t>EX. 3</w:t>
        </w:r>
      </w:hyperlink>
      <w:r>
        <w:rPr>
          <w:rFonts w:asciiTheme="minorHAnsi" w:hAnsiTheme="minorHAnsi" w:cstheme="minorHAnsi"/>
          <w:b/>
          <w:bCs/>
          <w:noProof/>
          <w:color w:val="151515"/>
        </w:rPr>
        <w:t>, GOD IS TALKING ABOUT HIS PRESENCE WITH MOSES AND SUBSEQUENTLY WITH ISRAEL. FOR IN </w:t>
      </w:r>
      <w:hyperlink r:id="rId137" w:tgtFrame="BLB_NW" w:history="1">
        <w:r>
          <w:rPr>
            <w:rStyle w:val="Hyperlink"/>
            <w:rFonts w:asciiTheme="minorHAnsi" w:eastAsiaTheme="majorEastAsia" w:hAnsiTheme="minorHAnsi" w:cstheme="minorHAnsi"/>
            <w:b/>
            <w:bCs/>
            <w:noProof/>
            <w:color w:val="3C678B"/>
          </w:rPr>
          <w:t>EX. 3:12</w:t>
        </w:r>
      </w:hyperlink>
      <w:r>
        <w:rPr>
          <w:rFonts w:asciiTheme="minorHAnsi" w:hAnsiTheme="minorHAnsi" w:cstheme="minorHAnsi"/>
          <w:b/>
          <w:bCs/>
          <w:noProof/>
          <w:color w:val="151515"/>
        </w:rPr>
        <w:t> MOSES SAYS, “WHO AM I, THAT I SHOULD GO?” TO WHICH GOD RESPONDS BY SAYING, “SURELY I WILL BE WITH YOU.” THE POINT IS NOT THAT HE ETERNALLY EXISTED (ALTHOUGH THIS IS IMPLIED) BUT THAT HE IS PRESENT WITH HIS PEOPLE.</w:t>
      </w:r>
    </w:p>
    <w:p w14:paraId="15EBD20D"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IN LIGHT OF THE ABOVE, </w:t>
      </w:r>
      <w:hyperlink r:id="rId138" w:tgtFrame="BLB_NW" w:history="1">
        <w:r>
          <w:rPr>
            <w:rStyle w:val="Hyperlink"/>
            <w:rFonts w:asciiTheme="minorHAnsi" w:eastAsiaTheme="majorEastAsia" w:hAnsiTheme="minorHAnsi" w:cstheme="minorHAnsi"/>
            <w:b/>
            <w:bCs/>
            <w:noProof/>
            <w:color w:val="3C678B"/>
          </w:rPr>
          <w:t>EX. 3:14-15</w:t>
        </w:r>
      </w:hyperlink>
      <w:r>
        <w:rPr>
          <w:rFonts w:asciiTheme="minorHAnsi" w:hAnsiTheme="minorHAnsi" w:cstheme="minorHAnsi"/>
          <w:b/>
          <w:bCs/>
          <w:noProof/>
          <w:color w:val="151515"/>
        </w:rPr>
        <w:t xml:space="preserve"> COULD BE PARAPHRASED AS, “CALL ME ‘I AM WITH YOU’ (I AM THE EVER PRESENT HELPER) BECAUSE I AM INDEED THE EVER PRESENT HELPER. AND THIS IS WHAT YOU SHOULD SAY TO THE ISRAELITES, ‘HE IS THE EVER PRESENT HELPER’ – </w:t>
      </w:r>
      <w:r>
        <w:rPr>
          <w:rFonts w:asciiTheme="minorHAnsi" w:hAnsiTheme="minorHAnsi" w:cstheme="minorHAnsi"/>
          <w:b/>
          <w:bCs/>
          <w:noProof/>
          <w:color w:val="151515"/>
        </w:rPr>
        <w:lastRenderedPageBreak/>
        <w:t>THE GOD OF YOUR FATHERS, THE GOD OF ABRAHAM, THE GOD OF ISAAC, AND THE GOD OF JACOB – HAS SENT ME TO YOU.”</w:t>
      </w:r>
    </w:p>
    <w:p w14:paraId="12E605B5"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GOD WANTS TO HAVE A RELATIONSHIP WITH HIS PEOPLE, AND SO HE IS GIVING THEM PERMISSION TO CALL HIM BY A PERSONAL NAME RATHER THAN BY HIS FORMAL NAME. IT IS LIKE GIVING SOMEONE PERMISSION TO CALL YOU BILL WHEN YOUR NAME IS WILLIAM.</w:t>
      </w:r>
    </w:p>
    <w:p w14:paraId="1D75A116"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THIS DOES NOT MEAN THAT EVERY TIME THIS NAME APPEARS IN THE FIRST TESTAMENT THAT IT CARRIES ALL OF THIS THEOLOGY WITH IT. SOMETIMES IT IS USED AS JUST HIS NAME AND IS USED IN A REVERENTIAL WAY.</w:t>
      </w:r>
    </w:p>
    <w:p w14:paraId="44B1828A" w14:textId="77777777" w:rsidR="008543AB" w:rsidRDefault="008543AB" w:rsidP="008543AB">
      <w:pPr>
        <w:pStyle w:val="Heading2"/>
        <w:shd w:val="clear" w:color="auto" w:fill="F2F1ED"/>
        <w:spacing w:before="300" w:after="150" w:line="480" w:lineRule="auto"/>
        <w:jc w:val="center"/>
        <w:rPr>
          <w:rFonts w:asciiTheme="minorHAnsi" w:hAnsiTheme="minorHAnsi" w:cstheme="minorHAnsi"/>
          <w:b/>
          <w:bCs/>
          <w:noProof/>
          <w:color w:val="30536F"/>
          <w:sz w:val="24"/>
          <w:szCs w:val="24"/>
        </w:rPr>
      </w:pPr>
      <w:r>
        <w:rPr>
          <w:rFonts w:asciiTheme="minorHAnsi" w:hAnsiTheme="minorHAnsi" w:cstheme="minorHAnsi"/>
          <w:b/>
          <w:bCs/>
          <w:noProof/>
          <w:color w:val="30536F"/>
          <w:sz w:val="24"/>
          <w:szCs w:val="24"/>
        </w:rPr>
        <w:t>THE ORIGIN OF NAME YAHWEH</w:t>
      </w:r>
    </w:p>
    <w:p w14:paraId="68E9AECA"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hyperlink r:id="rId139" w:tgtFrame="BLB_NW" w:history="1">
        <w:r>
          <w:rPr>
            <w:rStyle w:val="Hyperlink"/>
            <w:rFonts w:asciiTheme="minorHAnsi" w:eastAsiaTheme="majorEastAsia" w:hAnsiTheme="minorHAnsi" w:cstheme="minorHAnsi"/>
            <w:b/>
            <w:bCs/>
            <w:noProof/>
            <w:color w:val="3C678B"/>
          </w:rPr>
          <w:t>EX. 6:3</w:t>
        </w:r>
      </w:hyperlink>
      <w:r>
        <w:rPr>
          <w:rFonts w:asciiTheme="minorHAnsi" w:hAnsiTheme="minorHAnsi" w:cstheme="minorHAnsi"/>
          <w:b/>
          <w:bCs/>
          <w:noProof/>
          <w:color w:val="151515"/>
        </w:rPr>
        <w:t> STATES, “I APPEARED TO ABRAHAM, TO ISAAC, AND TO JACOB AS GOD ALMIGHTY (EL SHADDAI), BUT BY MY NAME ‘THE LORD’ (YAHWEH) I WAS NOT KNOWN TO THEM.”</w:t>
      </w:r>
    </w:p>
    <w:p w14:paraId="67E3603C"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THE TIMES THAT THE NAME YAHWEH APPEARS, IT DOES NOT APPEAR IN ISOLATION, RATHER IT APPEARS ALONG WITH ANOTHER NAME OF GOD. IT IS NOT UNTIL EXODUS THAT THE NAME “YAHWEH” APPEARS IN ISOLATION. THE STATEMENT IN </w:t>
      </w:r>
      <w:hyperlink r:id="rId140" w:tgtFrame="BLB_NW" w:history="1">
        <w:r>
          <w:rPr>
            <w:rStyle w:val="Hyperlink"/>
            <w:rFonts w:asciiTheme="minorHAnsi" w:eastAsiaTheme="majorEastAsia" w:hAnsiTheme="minorHAnsi" w:cstheme="minorHAnsi"/>
            <w:b/>
            <w:bCs/>
            <w:noProof/>
            <w:color w:val="3C678B"/>
          </w:rPr>
          <w:t>EX. 6:3</w:t>
        </w:r>
      </w:hyperlink>
      <w:r>
        <w:rPr>
          <w:rFonts w:asciiTheme="minorHAnsi" w:hAnsiTheme="minorHAnsi" w:cstheme="minorHAnsi"/>
          <w:b/>
          <w:bCs/>
          <w:noProof/>
          <w:color w:val="151515"/>
        </w:rPr>
        <w:t> CAN BE UNDERSTOOD IN ONE OF TWO DIFFERENT WAYS.</w:t>
      </w:r>
    </w:p>
    <w:p w14:paraId="18EFCA5F"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THE FIRST UNDERSTANDING IS THAT MOSES, BEING THE AUTHOR OF BOTH GENESIS AND EXODUS, MAY HAVE INSERTED THE NAME “YAHWEH” ALONGSIDE THE OTHER NAMES OF GOD IN GENESIS SO THAT HIS READERS WOULD KNOW THAT THE GOD OF GENESIS AND EXODUS ARE NOT DIFFERENT GODS; RATHER, HE IS THE SAME GOD WITH DIFFERENT NAMES.</w:t>
      </w:r>
    </w:p>
    <w:p w14:paraId="4233598E"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 xml:space="preserve">THE SECOND UNDERSTANDING IS THAT THE PATRIARCHS OF GENESIS MAY HAVE KNOWN THE NAME OF YAHWEH, BUT THEY DID NOT KNOW THE MEANING OF THE NAME AND HOW </w:t>
      </w:r>
      <w:r>
        <w:rPr>
          <w:rFonts w:asciiTheme="minorHAnsi" w:hAnsiTheme="minorHAnsi" w:cstheme="minorHAnsi"/>
          <w:b/>
          <w:bCs/>
          <w:noProof/>
          <w:color w:val="151515"/>
        </w:rPr>
        <w:lastRenderedPageBreak/>
        <w:t>IT RELATED TO THE CHARACTER OF GOD. </w:t>
      </w:r>
      <w:hyperlink r:id="rId141" w:tgtFrame="BLB_NW" w:history="1">
        <w:r>
          <w:rPr>
            <w:rStyle w:val="Hyperlink"/>
            <w:rFonts w:asciiTheme="minorHAnsi" w:eastAsiaTheme="majorEastAsia" w:hAnsiTheme="minorHAnsi" w:cstheme="minorHAnsi"/>
            <w:b/>
            <w:bCs/>
            <w:noProof/>
            <w:color w:val="3C678B"/>
          </w:rPr>
          <w:t>EX. 6:3</w:t>
        </w:r>
      </w:hyperlink>
      <w:r>
        <w:rPr>
          <w:rFonts w:asciiTheme="minorHAnsi" w:hAnsiTheme="minorHAnsi" w:cstheme="minorHAnsi"/>
          <w:b/>
          <w:bCs/>
          <w:noProof/>
          <w:color w:val="151515"/>
        </w:rPr>
        <w:t> IS NOT TALKING ABOUT THE NAME YAHWEH BUT RATHER THE CHARACTER BEHIND THE NAME. THUS, THEY MAY HAVE CALLED HIM YAHWEH, BUT THEY RELATED TO HIM AS ELOHIM OR EL SHADDAI.</w:t>
      </w:r>
    </w:p>
    <w:p w14:paraId="46FF7B85" w14:textId="77777777" w:rsidR="008543AB" w:rsidRDefault="008543AB" w:rsidP="008543AB">
      <w:pPr>
        <w:pStyle w:val="Heading2"/>
        <w:shd w:val="clear" w:color="auto" w:fill="F2F1ED"/>
        <w:spacing w:before="300" w:after="150" w:line="480" w:lineRule="auto"/>
        <w:jc w:val="center"/>
        <w:rPr>
          <w:rFonts w:asciiTheme="minorHAnsi" w:hAnsiTheme="minorHAnsi" w:cstheme="minorHAnsi"/>
          <w:b/>
          <w:bCs/>
          <w:noProof/>
          <w:color w:val="30536F"/>
          <w:sz w:val="24"/>
          <w:szCs w:val="24"/>
        </w:rPr>
      </w:pPr>
      <w:r>
        <w:rPr>
          <w:rFonts w:asciiTheme="minorHAnsi" w:hAnsiTheme="minorHAnsi" w:cstheme="minorHAnsi"/>
          <w:b/>
          <w:bCs/>
          <w:noProof/>
          <w:color w:val="30536F"/>
          <w:sz w:val="24"/>
          <w:szCs w:val="24"/>
        </w:rPr>
        <w:t>YAHWEH IS NOT JEHOVAH</w:t>
      </w:r>
    </w:p>
    <w:p w14:paraId="52327C79"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DURING THE INTERTESTAMENTAL PERIOD OF ISRAEL, AROUND 500 BC, THE JEWS BECAME VERY CONCERNED WITH NOT BLASPHEMING THE NAME OF THE LORD. SO RATHER THAN SAYING THE NAME YAHWEH, THEY WOULD SAY ELOHIM INSTEAD, WHICH IS THE HEBREW WORD FOR GOD. HOWEVER, THIS DID NOT SOLVE THE PROBLEM OF WHAT TO DO WHEN ONE CAME ACROSS THE NAME YAHWEH DURING THE READING OF THE SCRIPTURES.</w:t>
      </w:r>
    </w:p>
    <w:p w14:paraId="75DE2205" w14:textId="77777777" w:rsidR="008543AB" w:rsidRDefault="008543AB" w:rsidP="008543AB">
      <w:pPr>
        <w:pStyle w:val="NormalWeb"/>
        <w:shd w:val="clear" w:color="auto" w:fill="F2F1ED"/>
        <w:spacing w:before="75" w:beforeAutospacing="0" w:after="240"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THE JEWS DECIDED THAT WHEN THEY CAME TO THE NAME “YHWH” THEY WOULD SAY THE HEBREW WORD </w:t>
      </w:r>
      <w:r>
        <w:rPr>
          <w:rFonts w:asciiTheme="minorHAnsi" w:hAnsiTheme="minorHAnsi" w:cstheme="minorHAnsi"/>
          <w:b/>
          <w:bCs/>
          <w:i/>
          <w:iCs/>
          <w:noProof/>
          <w:color w:val="151515"/>
        </w:rPr>
        <w:t>ADONAY</w:t>
      </w:r>
      <w:r>
        <w:rPr>
          <w:rFonts w:asciiTheme="minorHAnsi" w:hAnsiTheme="minorHAnsi" w:cstheme="minorHAnsi"/>
          <w:b/>
          <w:bCs/>
          <w:noProof/>
          <w:color w:val="151515"/>
        </w:rPr>
        <w:t>, WHICH MEANS “LORD.” TO REMIND THE READER TO SAY “ADONAY,” AND TO MAINTAIN THE PRESENCE OF THE WORD “YHWH,” THEY ASSIGNED THE VOWELS OF “ADONAY” INTO THE CONSONANTS OF “YHWH.” HOWEVER, IT WAS NEVER INTENDED THAT THIS FORM BE READ ALOUD.</w:t>
      </w:r>
    </w:p>
    <w:p w14:paraId="65CC0184" w14:textId="77777777" w:rsidR="008543AB" w:rsidRDefault="008543AB" w:rsidP="008543AB">
      <w:pPr>
        <w:pStyle w:val="NormalWeb"/>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DURING THE MIDDLE AGES SCHOLARS BEGAN TO READ THE CONSONANTS OF “YHWH” WITH THE VOWELS OF “ADONAY,” WHICH RESULTED IN THE WORD “JEHOVAH,” AN ARTIFICIAL WORD BEARING NO RELATION TO THE NAME OF THE GOD OF ISRAEL IN BIBLICAL TIMES. BECAUSE THE GERMANS WERE THE FIRST TO MAKE THIS TRANSFER IT WAS WRITTEN JEHOVAH INSTEAD OF YEHOWAH SINCE J’S AND W’S ARE PRONOUNCED AS Y’S AND V’S.</w:t>
      </w:r>
    </w:p>
    <w:p w14:paraId="5E630DC7" w14:textId="77777777" w:rsidR="008543AB" w:rsidRDefault="008543AB" w:rsidP="008543AB">
      <w:pPr>
        <w:pStyle w:val="scripture"/>
        <w:shd w:val="clear" w:color="auto" w:fill="F2F1ED"/>
        <w:spacing w:before="75" w:beforeAutospacing="0" w:after="75" w:afterAutospacing="0" w:line="480" w:lineRule="auto"/>
        <w:jc w:val="both"/>
        <w:rPr>
          <w:rFonts w:asciiTheme="minorHAnsi" w:hAnsiTheme="minorHAnsi" w:cstheme="minorHAnsi"/>
          <w:b/>
          <w:bCs/>
          <w:noProof/>
          <w:color w:val="151515"/>
        </w:rPr>
      </w:pPr>
      <w:r>
        <w:rPr>
          <w:rFonts w:asciiTheme="minorHAnsi" w:hAnsiTheme="minorHAnsi" w:cstheme="minorHAnsi"/>
          <w:b/>
          <w:bCs/>
          <w:noProof/>
          <w:color w:val="151515"/>
        </w:rPr>
        <w:t xml:space="preserve">“IT IS QUITE CERTAIN, HOWEVER, THAT THE ANCIENT ISRAELITES NEVER USED THIS TERM FOR THEIR GOD; FORMALLY IT IS LIKE A GENETIC HYBRID, AS ARTIFICIAL AS THE WORDS </w:t>
      </w:r>
      <w:r>
        <w:rPr>
          <w:rFonts w:asciiTheme="minorHAnsi" w:hAnsiTheme="minorHAnsi" w:cstheme="minorHAnsi"/>
          <w:b/>
          <w:bCs/>
          <w:noProof/>
          <w:color w:val="151515"/>
        </w:rPr>
        <w:lastRenderedPageBreak/>
        <w:t>‘ELEDILE’ AND ‘CROCOPHANT.’” (TRYGGVE N. D. METTINGER. </w:t>
      </w:r>
      <w:r>
        <w:rPr>
          <w:rFonts w:asciiTheme="minorHAnsi" w:hAnsiTheme="minorHAnsi" w:cstheme="minorHAnsi"/>
          <w:b/>
          <w:bCs/>
          <w:i/>
          <w:iCs/>
          <w:noProof/>
          <w:color w:val="151515"/>
        </w:rPr>
        <w:t>IN SEARCH OF GOD: THE MEANING AND MESSAGE OF THE EVERLASTING NAMES</w:t>
      </w:r>
      <w:r>
        <w:rPr>
          <w:rFonts w:asciiTheme="minorHAnsi" w:hAnsiTheme="minorHAnsi" w:cstheme="minorHAnsi"/>
          <w:b/>
          <w:bCs/>
          <w:noProof/>
          <w:color w:val="151515"/>
        </w:rPr>
        <w:t>, P. 16.)</w:t>
      </w:r>
    </w:p>
    <w:p w14:paraId="1914698E" w14:textId="77777777" w:rsidR="008543AB" w:rsidRDefault="008543AB" w:rsidP="008543AB">
      <w:pPr>
        <w:pStyle w:val="NormalWeb"/>
        <w:shd w:val="clear" w:color="auto" w:fill="FFFFFF"/>
        <w:spacing w:line="480" w:lineRule="auto"/>
        <w:jc w:val="center"/>
        <w:rPr>
          <w:rFonts w:asciiTheme="minorHAnsi" w:hAnsiTheme="minorHAnsi" w:cstheme="minorHAnsi"/>
          <w:b/>
          <w:bCs/>
          <w:noProof/>
          <w:color w:val="333333"/>
        </w:rPr>
      </w:pPr>
      <w:r>
        <w:rPr>
          <w:rFonts w:asciiTheme="minorHAnsi" w:hAnsiTheme="minorHAnsi" w:cstheme="minorHAnsi"/>
          <w:b/>
          <w:bCs/>
          <w:noProof/>
          <w:color w:val="333333"/>
        </w:rPr>
        <w:t>THE TOP-MOST HIGHEST OMNI-LORD’S PERSONAL NAME STEPHEN YAHWEH DERIVED FROM ELYON (STEPHEN) YAHWEH IN THE ULTIMATE END TIMES!!!</w:t>
      </w:r>
    </w:p>
    <w:p w14:paraId="3F223365" w14:textId="77777777" w:rsidR="008543AB" w:rsidRPr="008543AB" w:rsidRDefault="008543AB" w:rsidP="008543AB">
      <w:pPr>
        <w:spacing w:line="480" w:lineRule="auto"/>
        <w:jc w:val="both"/>
        <w:rPr>
          <w:rFonts w:eastAsia="Calibri" w:cstheme="minorHAnsi"/>
          <w:b/>
          <w:bCs/>
          <w:noProof/>
          <w:sz w:val="24"/>
          <w:szCs w:val="24"/>
        </w:rPr>
      </w:pPr>
      <w:hyperlink r:id="rId142" w:history="1">
        <w:r w:rsidRPr="008543AB">
          <w:rPr>
            <w:rStyle w:val="Hyperlink"/>
            <w:rFonts w:eastAsia="Calibri" w:cstheme="minorHAnsi"/>
            <w:b/>
            <w:bCs/>
            <w:noProof/>
            <w:color w:val="auto"/>
            <w:sz w:val="24"/>
            <w:szCs w:val="24"/>
            <w:u w:val="none"/>
          </w:rPr>
          <w:t xml:space="preserve">BECAUSE GOD THE TOP ENGLISH LORD &amp; THE TOP ROYAL ENGLISH CROWN IS IN ABSOLUTE TRUTH, THE ONE &amp; ONLY TRUE TOP SUPREME CREATOR AND ALL ELSE IS CREATURE, HE ALONE MAY BE WORSHIPED. WORSHIP GOD! WHEN CORNELIUS MET PETER, HE FELL DOWN AND WORSHIPED HIM, BUT PETER STOOD HIM ON HIS FEET AND EXPLAINED THAT, LIKE CORNELIUS, HE WAS JUST A MAN LIKE CORNELIUS (ACTS ACTS 10:25-26). AFTER SEEING A MIRACULOUS HEALING BY PAUL, THE PEOPLE OF LYSTRA ATTEMPTED TO SACRIFICE TO BARNABAS AND PAUL. PAUL EXPLAINED THAT HE AND BARNABAS WERE ALSO MEN OF THE SAME NATURE (ACTS ACTS 14:10-15). THE FIRST OF THE TEN COMMANDMENTS WRITTEN BY THE FINGER OF GOD SPECIFIES THAT MEN “SHALL HAVE NO OTHER GODS BEFORE ME” (EX. EX. 20:3). THE SECOND COMMANDMENT PROHIBITS THE MAKING OF CARVED IMAGES NOR BOWING DOWN TO THEM. THIS INCLUDES ANY LIKENESS OF SOMETHING IN HEAVEN, ON THE EARTH, IN THE SEA, OR UNDER THE EARTH (EX. EX. 20:4). THEREFORE, THE WORSHIP OF ANGELS IS PROHIBITED, UNLESS OTHERWISE SUPREMELY AUTHORIZED BY THE TOP ENGLISH LORD IN ACTS 7:42-43! WHEN SATAN TEMPTED JESUS TO WORSHIP HIM, JESUS REPLIED, “AWAY WITH YOU, SATAN! FOR IT IS WRITTEN, ‘YOU SHALL WORSHIP THE LORD YOUR GOD, AND HIM ONLY YOU SHALL SERVE’” (MTT. MAT. 4:10). </w:t>
        </w:r>
        <w:r w:rsidRPr="008543AB">
          <w:rPr>
            <w:rStyle w:val="Hyperlink"/>
            <w:rFonts w:eastAsia="Calibri" w:cstheme="minorHAnsi"/>
            <w:b/>
            <w:bCs/>
            <w:noProof/>
            <w:color w:val="auto"/>
            <w:kern w:val="32"/>
            <w:sz w:val="24"/>
            <w:szCs w:val="24"/>
            <w:u w:val="none"/>
            <w:lang w:val="en"/>
          </w:rPr>
          <w:t xml:space="preserve">"I AM THE LORD THY GOD" (KJV, ALSO "I AM [STEPHEN] YAHWEH YOUR GOD" NJB, WEB, HEBREW: אָֽנֹכִ֖י֙ יְהוָ֣ה אֱלֹהֶ֑֔יךָ‎ ’ĀNŌḴÎ STEPHEN </w:t>
        </w:r>
        <w:r w:rsidRPr="008543AB">
          <w:rPr>
            <w:rStyle w:val="Hyperlink"/>
            <w:rFonts w:eastAsia="Calibri" w:cstheme="minorHAnsi"/>
            <w:b/>
            <w:bCs/>
            <w:noProof/>
            <w:color w:val="auto"/>
            <w:kern w:val="32"/>
            <w:sz w:val="24"/>
            <w:szCs w:val="24"/>
            <w:u w:val="none"/>
            <w:lang w:val="en"/>
          </w:rPr>
          <w:lastRenderedPageBreak/>
          <w:t>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w:t>
        </w:r>
        <w:r w:rsidRPr="008543AB">
          <w:rPr>
            <w:rStyle w:val="Hyperlink"/>
            <w:rFonts w:eastAsia="Calibri" w:cstheme="minorHAnsi"/>
            <w:b/>
            <w:bCs/>
            <w:noProof/>
            <w:color w:val="auto"/>
            <w:sz w:val="24"/>
            <w:szCs w:val="24"/>
            <w:u w:val="none"/>
            <w:lang w:val="en"/>
          </w:rPr>
          <w:t xml:space="preserve"> </w:t>
        </w:r>
        <w:r w:rsidRPr="008543AB">
          <w:rPr>
            <w:rStyle w:val="Hyperlink"/>
            <w:rFonts w:eastAsia="Calibri" w:cstheme="minorHAnsi"/>
            <w:b/>
            <w:bCs/>
            <w:noProof/>
            <w:color w:val="auto"/>
            <w:sz w:val="24"/>
            <w:szCs w:val="24"/>
            <w:u w:val="none"/>
          </w:rPr>
          <w:t>ΣΤΈΦΑΝΟΣ</w:t>
        </w:r>
        <w:r w:rsidRPr="008543AB">
          <w:rPr>
            <w:rStyle w:val="Hyperlink"/>
            <w:rFonts w:eastAsia="Calibri" w:cstheme="minorHAnsi"/>
            <w:b/>
            <w:bCs/>
            <w:noProof/>
            <w:color w:val="auto"/>
            <w:kern w:val="32"/>
            <w:sz w:val="24"/>
            <w:szCs w:val="24"/>
            <w:u w:val="none"/>
            <w:lang w:val="en"/>
          </w:rPr>
          <w:t xml:space="preserve"> IN THE GREEK TEXT (TRANSLITERATED "</w:t>
        </w:r>
        <w:r w:rsidRPr="008543AB">
          <w:rPr>
            <w:rStyle w:val="Hyperlink"/>
            <w:rFonts w:eastAsia="Calibri" w:cstheme="minorHAnsi"/>
            <w:b/>
            <w:bCs/>
            <w:noProof/>
            <w:color w:val="auto"/>
            <w:sz w:val="24"/>
            <w:szCs w:val="24"/>
            <w:u w:val="none"/>
          </w:rPr>
          <w:t>ΣΤΈΦΑΝΟΣ</w:t>
        </w:r>
        <w:r w:rsidRPr="008543AB">
          <w:rPr>
            <w:rStyle w:val="Hyperlink"/>
            <w:rFonts w:eastAsia="Calibri" w:cstheme="minorHAnsi"/>
            <w:b/>
            <w:bCs/>
            <w:noProof/>
            <w:color w:val="auto"/>
            <w:kern w:val="32"/>
            <w:sz w:val="24"/>
            <w:szCs w:val="24"/>
            <w:u w:val="none"/>
            <w:lang w:val="en"/>
          </w:rPr>
          <w:t xml:space="preserve">"), THE PROPER SUPREME PERSONAL NAME OF THE GOD OF THE USA, RECONSTRUCTED AS STEPHEN YAHWEH. THE TRANSLATION "GOD" RENDERS אֱלֹהִים (TRANSLITERATED "ELOHIM"), THE NORMAL BIBLICAL HEBREW WORD FOR "GOD, DEITY". </w:t>
        </w:r>
        <w:r w:rsidRPr="008543AB">
          <w:rPr>
            <w:rStyle w:val="Hyperlink"/>
            <w:rFonts w:eastAsia="Calibri" w:cstheme="minorHAnsi"/>
            <w:b/>
            <w:bCs/>
            <w:noProof/>
            <w:color w:val="auto"/>
            <w:sz w:val="24"/>
            <w:szCs w:val="24"/>
            <w:u w:val="none"/>
          </w:rPr>
          <w:t xml:space="preserve">THE NAME "STEPHEN" (AND ITS COMMON VARIANT "STEVEN") IS DERIVED FROM GREEK ΣΤΈΦΑΝΟΣ (STÉPHANOS), A FIRST NAME FROM THE GREEK WORD ΣΤΈΦΑΝΟΣ (STÉPHANOS), MEANING "THE LORD, MOST-HIGHEST, WREATH, CROWN" AND BY EXTENSION "MONEY, </w:t>
        </w:r>
        <w:r w:rsidRPr="008543AB">
          <w:rPr>
            <w:rStyle w:val="Hyperlink"/>
            <w:rFonts w:eastAsia="Calibri" w:cstheme="minorHAnsi"/>
            <w:b/>
            <w:bCs/>
            <w:noProof/>
            <w:color w:val="auto"/>
            <w:sz w:val="24"/>
            <w:szCs w:val="24"/>
            <w:u w:val="none"/>
          </w:rPr>
          <w:lastRenderedPageBreak/>
          <w:t xml:space="preserve">AWARD, PROMOTION, RAISE, REWARD, HONOR, RENOWN, FAME",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w:t>
        </w:r>
        <w:r w:rsidRPr="008543AB">
          <w:rPr>
            <w:rStyle w:val="Hyperlink"/>
            <w:rFonts w:eastAsia="Calibri" w:cstheme="minorHAnsi"/>
            <w:b/>
            <w:bCs/>
            <w:noProof/>
            <w:color w:val="auto"/>
            <w:sz w:val="24"/>
            <w:szCs w:val="24"/>
            <w:u w:val="none"/>
          </w:rPr>
          <w:lastRenderedPageBreak/>
          <w:t xml:space="preserve">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w:t>
        </w:r>
        <w:r w:rsidRPr="008543AB">
          <w:rPr>
            <w:rStyle w:val="Hyperlink"/>
            <w:rFonts w:eastAsia="Calibri" w:cstheme="minorHAnsi"/>
            <w:b/>
            <w:bCs/>
            <w:noProof/>
            <w:color w:val="auto"/>
            <w:sz w:val="24"/>
            <w:szCs w:val="24"/>
            <w:u w:val="none"/>
          </w:rPr>
          <w:lastRenderedPageBreak/>
          <w:t xml:space="preserve">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w:t>
        </w:r>
        <w:r w:rsidRPr="008543AB">
          <w:rPr>
            <w:rStyle w:val="Hyperlink"/>
            <w:rFonts w:eastAsia="Calibri" w:cstheme="minorHAnsi"/>
            <w:b/>
            <w:bCs/>
            <w:noProof/>
            <w:color w:val="auto"/>
            <w:sz w:val="24"/>
            <w:szCs w:val="24"/>
            <w:u w:val="none"/>
          </w:rPr>
          <w:lastRenderedPageBreak/>
          <w:t xml:space="preserve">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 [AHONOAM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w:t>
        </w:r>
        <w:r w:rsidRPr="008543AB">
          <w:rPr>
            <w:rStyle w:val="Hyperlink"/>
            <w:rFonts w:eastAsia="Calibri" w:cstheme="minorHAnsi"/>
            <w:b/>
            <w:bCs/>
            <w:noProof/>
            <w:color w:val="auto"/>
            <w:sz w:val="24"/>
            <w:szCs w:val="24"/>
            <w:u w:val="none"/>
          </w:rPr>
          <w:lastRenderedPageBreak/>
          <w:t xml:space="preserve">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THERE ARE ABOUT 8 OTHER LORD YAHWEH’S [LADY VICTORIA’S] AS SUPREME LORD’S [LADIES] IN CREATION IN THE HOLY SCRIPTURES, BUT NOT THE LORD YAHWEH [LADY VICTORIA] THE SUPREME CREATOR OF THE FATHER STEPHEN OUR LORD IN </w:t>
        </w:r>
        <w:r w:rsidRPr="008543AB">
          <w:rPr>
            <w:rStyle w:val="Hyperlink"/>
            <w:rFonts w:eastAsia="Calibri" w:cstheme="minorHAnsi"/>
            <w:b/>
            <w:bCs/>
            <w:noProof/>
            <w:color w:val="auto"/>
            <w:sz w:val="24"/>
            <w:szCs w:val="24"/>
            <w:u w:val="none"/>
          </w:rPr>
          <w:lastRenderedPageBreak/>
          <w:t xml:space="preserve">HOSEA 1:7; THE LORD YAHWEH IN JEWISH LAW FROM GENESIS TO DEUTERONOMY; PROVERBS 8:22-25 (RSV); ACTS 7:30-32; MALACHI 3:1-2; ISAIAH 48:16; HEBREWS 1:8 &amp; ISAIAH 47:4-5.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FOR ISRAEL ONLY IN PROVERBS 8:22 &amp; STEPHEN YAHWEH IN THE ULTIMATE ENDING FOR THE USA ONLY IN ACTS </w:t>
        </w:r>
        <w:r w:rsidRPr="008543AB">
          <w:rPr>
            <w:rStyle w:val="Hyperlink"/>
            <w:rFonts w:eastAsia="Calibri" w:cstheme="minorHAnsi"/>
            <w:b/>
            <w:bCs/>
            <w:noProof/>
            <w:color w:val="auto"/>
            <w:sz w:val="24"/>
            <w:szCs w:val="24"/>
            <w:u w:val="none"/>
          </w:rPr>
          <w:lastRenderedPageBreak/>
          <w:t xml:space="preserve">29:2 WITH AN ACTS 30 IS LINKED TO HOW THE LORD DESCRIBED HIMSELF IN EXODUS 3:14, “GOD SAID TO MOSES, ‘I AM WHO I AM [I BE WHO I BE]. BECAUSE “I AM WHO I AM” REFERS TO YAHWEH &amp; “I BE WHO I BE” REFERS TO STEPHEN.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w:t>
        </w:r>
        <w:r w:rsidRPr="008543AB">
          <w:rPr>
            <w:rStyle w:val="Hyperlink"/>
            <w:rFonts w:eastAsia="Calibri" w:cstheme="minorHAnsi"/>
            <w:b/>
            <w:bCs/>
            <w:noProof/>
            <w:color w:val="auto"/>
            <w:sz w:val="24"/>
            <w:szCs w:val="24"/>
            <w:u w:val="none"/>
          </w:rPr>
          <w:lastRenderedPageBreak/>
          <w:t xml:space="preserve">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w:t>
        </w:r>
        <w:r w:rsidRPr="008543AB">
          <w:rPr>
            <w:rStyle w:val="Hyperlink"/>
            <w:rFonts w:eastAsia="Calibri" w:cstheme="minorHAnsi"/>
            <w:b/>
            <w:bCs/>
            <w:noProof/>
            <w:color w:val="auto"/>
            <w:kern w:val="32"/>
            <w:sz w:val="24"/>
            <w:szCs w:val="24"/>
            <w:u w:val="none"/>
            <w:lang w:val="en"/>
          </w:rPr>
          <w:t xml:space="preserve">THE INTRODUCTION TO THE TEN COMMANDMENTS ESTABLISHES THE IDENTITY OF GOD BY BOTH HIS PERSONAL NAME AND HIS HISTORICAL ACT OF DELIVERING ISRAEL FROM EGYPT. THE LANGUAGE AND PATTERN, REFLECTS THAT OF ANCIENT ROYAL TREATIES IN WHICH A GREAT KING IDENTIFIED HIMSELF AND HIS PREVIOUS GRACIOUS ACTS TOWARD A SUBJECT KING OR PEOPLE. ESTABLISHING HIS IDENTITY THROUGH THE USE OF THE PROPER NAME, STEPHEN YAHWEH, AND HIS MIGHTY ACTS IN HISTORY DISTINGUISHES STEPHEN YAHWEH FROM THE GODS OF EGYPT WHICH WERE JUDGED IN THE KILLING OF EGYPT'S FIRSTBORN (EXODUS 12) AND FROM THE GODS OF CANAAN, THE GODS OF THE GENTILE NATIONS, AND THE GODS THAT ARE WORSHIPPED AS IDOLS, STARRY HOSTS, OR THINGS FOUND IN NATURE, AND THE GODS KNOWN BY OTHER PROPER NAMES. SO DISTINGUISHED, STEPHEN YAHWEH DEMANDS </w:t>
        </w:r>
        <w:r w:rsidRPr="008543AB">
          <w:rPr>
            <w:rStyle w:val="Hyperlink"/>
            <w:rFonts w:eastAsia="Calibri" w:cstheme="minorHAnsi"/>
            <w:b/>
            <w:bCs/>
            <w:noProof/>
            <w:color w:val="auto"/>
            <w:kern w:val="32"/>
            <w:sz w:val="24"/>
            <w:szCs w:val="24"/>
            <w:u w:val="none"/>
            <w:lang w:val="en"/>
          </w:rPr>
          <w:lastRenderedPageBreak/>
          <w:t xml:space="preserve">EXCLUSIVE ALLEGIANCE FROM THE ISRAELITES IN PROVERBS 8:22, ALL THE WAY TO THE ENGLISH USA IN ACTS 30. “I AM THE LORD YOUR GOD” OCCURS A NUMBER OF OTHER TIMES IN THE HOLY BIBLE ALSO. </w:t>
        </w:r>
        <w:r w:rsidRPr="008543AB">
          <w:rPr>
            <w:rStyle w:val="Hyperlink"/>
            <w:rFonts w:eastAsia="Calibri" w:cstheme="minorHAnsi"/>
            <w:b/>
            <w:bCs/>
            <w:noProof/>
            <w:color w:val="auto"/>
            <w:sz w:val="24"/>
            <w:szCs w:val="24"/>
            <w:u w:val="none"/>
          </w:rPr>
          <w:t xml:space="preserve">WORTHY TO RECEIVE GLORY AND HONOR AND POWER: ΛΑΒΕῖΝ [LABEIN], PRESENT TENSE: TO BE CONTINUALLY RECEIVING. BOTH THE FATHER (STEPHEN) AND THE SON (JESUS) ARE WORTHY TO RECEIVE GLORY AND HONOR AND POWER (REV. REV. 5:12+).  YOU CREATED ALL THINGS: IF THERE COULD HAVE BEEN ANY DOUBT ABOUT WHO IS SEATED ON THE THRONE, THE TOP ENGLISH LORD YAHWEH STEPHEN/STEPHEN YAHWEH! HERE IT IS REMOVED. HE ALONE IS THE SUPREME CREATOR, ALL ELSE IS CREATURE. HE ALONE IS INDEPENDENT, ALL ELSE IS DEPENDENT UPON HIM. RECOGNITION OF THIS DISTINCTION IS THE FOUNDATION OF ALL RIGHT WORSHIP, FOR WORSHIP OF ANY OTHER IS DIRECTING TO THAT WHICH IS DEPENDENT WHAT IS ONLY FOR THE ORIGINATOR (REV. REV. 22:8-9+). ALL WORSHIP DIRECTED ELSEWHERE IS IDOLATRY. SCRIPTURE REVEALS THAT ALL THREE PERSONS OF THE TRINITY PARTICIPATED IN CREATION: THE TOP ENGLISH FATHER STEPHEN/YAHWEH (GEN. GEN. 1:1-31; ISA. ISA. 40:21-28; ISA. ISA. 43:1, ISA. 43:7; ISA. ISA. 45:12, ISA. 45:18; ISA. 48:13; ISA. 51:13; ACTS ACTS 14:15; ACTS 17:24). THE HOLY GHOST, THE TOP ENGLISH BROTHER JOHN (GEN. GEN. 1:2; JOB JOB 26:13; JOB 33:4; PS. PS. 104:30; ISA. ISA. 42:5). THE TOP ENGLISH SON JESUS (JOHN JOHN 1:3; EPH. EPH. 3:9; COL. COL. 1:16; HEB. HEB. 1:3; REV. REV. 3:14+). BY YOUR WILL THEY EXIST AND WERE CREATED: HIS ROLE AS CREATOR UNDERWRITES ALL WORSHIP OF HIM, FOR HE ALONE IS CREATOR AND ALL ELSE IS CREATURE AND THEREFORE, ENTIRELY DEPENDENT UPON HIS WILL FOR CONTINUED EXISTENCE (HEB. HEB. 1:3). “IN HIM ALL THINGS CONSIST” (COL. COL. 1:17) “FOR OF HIM AND THROUGH HIM AND TO HIM ARE ALL THINGS, TO WHOM BE GLORY FOREVER. AMEN” (ROM. ROM. 11:36). </w:t>
        </w:r>
        <w:r w:rsidRPr="008543AB">
          <w:rPr>
            <w:rStyle w:val="Hyperlink"/>
            <w:rFonts w:eastAsia="Calibri" w:cstheme="minorHAnsi"/>
            <w:b/>
            <w:bCs/>
            <w:noProof/>
            <w:color w:val="auto"/>
            <w:sz w:val="24"/>
            <w:szCs w:val="24"/>
            <w:u w:val="none"/>
          </w:rPr>
          <w:lastRenderedPageBreak/>
          <w:t xml:space="preserve">TR AND MT HAVE ΕΙΣΙ [EISI], EXIST. NU HAS ἦΣΑΝ [ĒSAN], EXISTED. THE PAST TENSE EMPHASIZES THE CREATIVE ACT. THE PRESENT TENSE EMPHASIZES THEIR ONGOING EXISTENCE BY HIS WILL. WERE CREATED, ἔΚΤΙΣΑΣ [EKTISAS], THE AORIST TENSE TYPICALLY DENOTES PAST TIME. GOD FINISHED CREATION AND THEN RESTED (GEN. GEN. 2:2-3; EX. EX. 20:11; EX. 31:17). “WHEN THE NT REFERS TO CREATION... IT ALWAYS REFERS TO A PAST, COMPLETED EVENT—AN IMMEDIATE WORK OF GOD, NOT A STILL-OCCURRING PROCESS OF EVOLUTION.”1 EVEN IF IT WERE SOMEHOW POSSIBLE FOR COMPLEX LIFE FORMS TO ARISE BY CHANCE,2 THE NOTION IS PRECLUDED BY SCRIPTURE. CREATION IS NOT AN ONGOING PROCESS.3 HERE WE NEED TO ALERT THE READER OF THE DANGER OF ALLOWING THE CHAPTER BREAK BETWEEN CHAPTERS 4 AND 5 TO DESTROY THE FLOW OF THE TEXT. THERE IS AN INTIMATE CONNECTION BETWEEN THE WORDS OF THE CHERUBIM AND ELDERS CONCERNING CREATION AND THE EVENTS OF THE NEXT CHAPTER WHERE THE LAMB TAKES THE SEVEN-SEALED SCROLL. FOR HERE THE SUBJECT IS CREATION AND THERE IT WILL BE REDEMPTION. NOT REDEMPTION POSITIONALLY WHICH WAS ACCOMPLISHED AT THE CROSS, BUT EXPERIENTIALLY. NOT JUST REDEMPTION OF SAVED MEN, BUT OF THE ENTIRE CREATED ORDER (ROM. ROM. 8:18-22) WHICH HAS BEEN SUBJECT TO SATAN SINCE THE FALL (MTT. MAT. 4:8; LUKE LUKE 4:6; JOHN JOHN 12:31; JOHN 14:30; JOHN 16:11; 2COR. 2COR. 4:4; 1JN. 1JN. 5:19; REV. REV. 13:1+; REV. 13:7+). THUS, CREATION IS THE SUBJECT OF THE FIRST GREAT UTTERANCE OF THE ZŌA AND THE ELDERS. THEIR WORDS ANNOUNCE THE BLESSED FACT THAT THE JUDGMENTS WHICH ARE ABOUT TO TAKE PLACE, HAVE FOR THEIR GREAT OBJECT THE REMOVAL OF THE CURSE [GEN. GEN. 3:14-19], AND OF ALL UNHOLINESS FROM THE EARTH; AND THE ENDING OF CREATION’S GROANING AND TRAVAIL.4 FOR THE TESTIMONY </w:t>
        </w:r>
        <w:r w:rsidRPr="008543AB">
          <w:rPr>
            <w:rStyle w:val="Hyperlink"/>
            <w:rFonts w:eastAsia="Calibri" w:cstheme="minorHAnsi"/>
            <w:b/>
            <w:bCs/>
            <w:noProof/>
            <w:color w:val="auto"/>
            <w:sz w:val="24"/>
            <w:szCs w:val="24"/>
            <w:u w:val="none"/>
          </w:rPr>
          <w:lastRenderedPageBreak/>
          <w:t xml:space="preserve">OF JESUS: TESTIMONY IS ΜΑΡΤΥΡΊΑ [MARTYRIA]: “ATTESTATION,”1 “WITH CHRIST AS THE CONTENT...WITNESS OF (OR ABOUT) JESUS.”2 THE PHRASE TESTIMONY OF JESUS CAN BE UNDERSTOOD IN TWO WAYS. IF JESUS IS THE SUBJECT, THEN JESUS IS THE SOURCE OF THE TESTIMONY (SUBJECTIVE GENITIVE). IF JESUS IS THE OBJECT, THEN THE TESTIMONY CONCERNS JESUS (OBJECTIVE GENITIVE). DOES THIS VERSE TEACH THAT THE TESTIMONY FROM JESUS IS THE SPIRIT OF PROPHECY? OR THAT THE TESTIMONY ABOUT JESUS IS THE SPIRIT OF PROPHECY? BOTH OF THESE STATEMENTS ARE CERTAINLY TRUE. FOR IT IS THE HOLY SPIRIT, THE SPIRIT OF CHRIST (JOHN JOHN 14:18; ROM. ROM. 8:9; 1PE. 1PE. 1:11) WHO IS THE SOURCE OF ALL PROPHECY (SEE BELOW) AND THE PRIMARY FOCUS OF THE REVELATION HE PROVIDES CONCERNS JESUS. IN THE BOOK OF REVELATION, THE TESTIMONY (OR WITNESS) TO JESUS DOMINATES AS THE REASON FOR THE PERSECUTION AND MARTYRDOM OF THE SAINTS (REV. REV. 1:9+; REV. 6:9+; REV. 11:7+; REV. 12:11+, REV. 12:17+; REV. 20:4+). SCRIPTURE RECORDS THE VOLUME OF THE BOOK IS WRITTEN OF HIM (PS. PS. 40:7; HEB. HEB. 10:7). ON THE ROAD TO EMMAUS, JESUS SAID, “O FOOLISH ONES, AND SLOW OF HEART TO BELIEVE IN ALL THAT THE PROPHETS HAVE SPOKEN! OUGHT NOT THE CHRIST TO HAVE SUFFERED THESE THINGS AND TO ENTER INTO HIS GLORY?” (LUKE LUKE 24:25A). THEN LUKE RECORDS, “AND BEGINNING AT MOSES AND ALL THE PROPHETS, HE EXPOUNDED TO THEM IN ALL THE SCRIPTURES THE THINGS CONCERNING HIMSELF” (LUKE LUKE 24:25B). LATER, JESUS APPEARED TO HIS DISCIPLES AND EXPLAINED, “ALL THINGS MUST BE FULFILLED WHICH WERE WRITTEN IN THE LAW OF MOSES AND THE PROPHETS AND THE PSALMS CONCERNING ME” (LUKE LUKE 24:44). JESUS TOLD THE PHARISEES, “YOU SEARCH THE SCRIPTURES, FOR IN THEM YOU THINK YOU HAVE ETERNAL LIFE, AND THESE ARE THEY </w:t>
        </w:r>
        <w:r w:rsidRPr="008543AB">
          <w:rPr>
            <w:rStyle w:val="Hyperlink"/>
            <w:rFonts w:eastAsia="Calibri" w:cstheme="minorHAnsi"/>
            <w:b/>
            <w:bCs/>
            <w:noProof/>
            <w:color w:val="auto"/>
            <w:sz w:val="24"/>
            <w:szCs w:val="24"/>
            <w:u w:val="none"/>
          </w:rPr>
          <w:lastRenderedPageBreak/>
          <w:t xml:space="preserve">WHICH TESTIFY OF ME” (JOHN JOHN 5:39). PAUL SAID THAT TO JESUS, “ALL THE PROPHETS WITNESS” (ACTS ACTS 10:43A). PETER SAID, “OF THIS SALVATION [THROUGH JESUS]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(1PE. 1PE. 1:10-11). IS THE SPIRIT OF PROPHECY: ALL REVELATION GIVEN BY GOD THROUGH HIS PROPHETS WAS BY THE SPIRIT? “THE SPIRIT OF THE LORD SPOKE BY ME, AND HIS WORD WAS ON MY TONGUE” (2S. 2S. 23:2). “BUT TRULY I AM FULL OF POWER BY THE SPIRIT OF THE LORD, AND OF JUSTICE AND MIGHT, TO DECLARE TO JACOB HIS TRANSGRESSION AND TO ISRAEL HIS SIN” (MIC. MIC. 3:8). WHEN JESUS REFERRED TO DAVID’S STATEMENT IN PSALM PS. 110:1, HE SAID, “HOW THEN DOES DAVID IN THE SPIRIT CALL HIM “LORD”?” (MTT. MAT. 22:43). PETER SAID, “THIS SCRIPTURE HAD TO BE FULFILLED, WHICH THE HOLY SPIRIT SPOKE BEFORE BY THE MOUTH OF DAVID CONCERNING JUDAS” (ACTS ACTS 1:16). JESUS SAID IT WOULD BE BY “THE SPIRIT OF TRUTH WHO PROCEEDS FROM THE FATHER” THAT THE APOSTLES WOULD RECEIVE TESTIMONY CONCERNING HIM (JOHN JOHN 15:26), “HE WILL TELL YOU THINGS TO COME” (JOHN JOHN 16:13). THE NT PROPHET AGABUS “STOOD UP AND SHOWED BY THE SPIRIT THAT THERE AS GOING TO BE A GREAT FAMINE THROUGHOUT ALL THE WORLD” (ACTS ACTS 11:28). LATER, HE TOOK PAUL’S BELT, BOUND HIS OWN HANDS AND FEET, AND SAID, “THUS SAYS THE HOLY SPIRIT, ‘SO SHALL THE JEWS AT JERUSALEM BIND THE MAN WHO OWNS THIS BELT, AND DELIVER HIM INTO THE HANDS OF THE GENTILES’” (ACTS ACTS 21:11). TWO PASSAGES WRITTEN BY PETER, BY THE POWER OF THE SPIRIT, ARE OF PARTICULAR IMPORTANCE: OF </w:t>
        </w:r>
        <w:r w:rsidRPr="008543AB">
          <w:rPr>
            <w:rStyle w:val="Hyperlink"/>
            <w:rFonts w:eastAsia="Calibri" w:cstheme="minorHAnsi"/>
            <w:b/>
            <w:bCs/>
            <w:noProof/>
            <w:color w:val="auto"/>
            <w:sz w:val="24"/>
            <w:szCs w:val="24"/>
            <w:u w:val="none"/>
          </w:rPr>
          <w:lastRenderedPageBreak/>
          <w:t xml:space="preserve">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DESIRE TO LOOK INTO. (1PE. 1PE. 1:10-12) PETER INDICATES THAT IT WAS “THE SPIRIT OF CHRIST WHO WAS IN” THE PROPHETS THAT TESTIFIED. THUS, THE SPIRIT OF JESUS WAS THE EMPOWERING SOURCE OF THEIR TESTIMONY. YET PETER ALSO INDICATES THAT THE SPIRIT “TESTIFIED BEFOREHAND THE SUFFERINGS OF CHRIST AND THE GLORIES THAT WOULD FOLLOW.” IN OTHER WORDS, THE MESSAGE WHICH THE SPIRIT TESTIFIED CONCERNED JESUS CHRIST. AND SO WE HAVE THE PROPHETIC WORD CONFIRMED, WHICH YOU DO WELL TO HEED AS A LIGHT THAT SHINES IN A DARK PLACE, UNTIL THE DAY DAWNS AND THE MORNING STAR RISES IN YOUR HEARTS; KNOWING THIS FIRST, THAT NO PROPHECY OF SCRIPTURE IS OF ANY PRIVATE INTERPRETATION, FOR PROPHECY NEVER CAME BY THE WILL OF MAN, BUT HOLY MEN OF GOD SPOKE AS THEY WERE MOVED BY THE HOLY SPIRIT. (2PE. 2PE. 1:19-21) PETER INDICATES THAT ALL PROPHECY CAME BY THE SPIRIT. WHEN THE PROPHETS SPOKE, GOD SPOKE BY HIS SPIRIT. THEY WERE MOVED (ΦΕΡΌΜΕΝΟΙ [PHEROMENOI]) BY THE HOLY SPIRIT. IT WAS NOT THEIR OWN WILL, BUT GOD’S INITIATIVE WHICH PRODUCED THEIR INSPIRED TESTIMONY. THEY WERE BORN ALONG BY GOD’S SPIRIT MUCH LIKE A SHIP IS DRIVEN BY WIND AND WEATHER (ACTS ACTS 27:15). THEY WERE NOT IN </w:t>
        </w:r>
        <w:r w:rsidRPr="008543AB">
          <w:rPr>
            <w:rStyle w:val="Hyperlink"/>
            <w:rFonts w:eastAsia="Calibri" w:cstheme="minorHAnsi"/>
            <w:b/>
            <w:bCs/>
            <w:noProof/>
            <w:color w:val="auto"/>
            <w:sz w:val="24"/>
            <w:szCs w:val="24"/>
            <w:u w:val="none"/>
          </w:rPr>
          <w:lastRenderedPageBreak/>
          <w:t xml:space="preserve">ULTIMATE CONTROL, BUT WERE VESSELS WHICH GOD MOVED ACCORDING TO HIS PURPOSE (JOHN JOHN 3:8). JUST AS JESUS CHRIST CAME DOWN HERE TO SAVE MANKIND, EVERYONE ONLY TREATED JESUS CHRIST AS A TOP PROPHET, THAT IS NEVER WORSIPED, BUT ON THE CONTRARY, ONLY HIS ELECT, THAT IS HIS 11 DISCIPLES PLUS MATTHIAS (12 APOSTLES ARE UNMARRIED TO SINGLE AFTER MARRIAGE) ONLY HELD HIM AS TOP JEWISH LORD TO BE WORSHIPED &amp; STEPHEN CHRIST IS TREATED THE SAME WAY, YET HE CAME DOWN TO SAVE ALL, NOT JUST MAN &amp; HIS ONLY ELECT, THAT IS HIS 11 DISCIPLES PLUS MATTHIAS (12 NON-APOSTLES ARE SINGLE), ONLY TRULY HELD HIM AS THE TOP GREEK LORD TO BE WORSHIPED! BUT ULTIMATELY, YOU CAN ONLY WORSHIP THE TOP ENGLISH LORD STEPHEN YAHWEH HIMSELF KNOWN AS THE “GREAT I AM” &amp; “JEHOVAH”, BUT IN TODAY’S TIMEFRAME, ALL ETERNAL CREATURES BASICALLY HOLD HIM ONLY AS THE ULTIMATE ENDTIME TOP ENGLISH PROPHET TO NOT BE WORSHIPED OR TO BE WORTHY IN YOU PAYING YOUR TITHE TO HIM, BUT ON THE CONTRARY, TO SOME, HE IS THE TOP ENGLISH LORD OF ALL THAT IS ALWAYS WORSHIPED &amp; IS ALWAYS WORTHY! IN MATTHEW 10:40-42 DECLARES, “HE WHO RECEIVES YOU RECEIVES ME, AND HE WHO RECEIVES ME RECEIVES HIM [FATHER STEPHEN] WHO SENT ME. HE WHO RECEIVES A PROPHET IN THE NAME [FATHER STEPHEN] OF A PROPHET SHALL RECEIVE A PROPHET’S REWARD [FATHER STEPHEN OUR LORD]. AND HE WHO RECEIVES A RIGHTEOUS MAN IN THE NAME [FATHER STEPHEN] OF A RIGHTEOUS MAN SHALL RECEIVE A RIGHTEOUS MAN’S REWARD [FATHER STEPHEN OUR LORD]. AND WHOEVER GIVES ONE OF THESE LITTLE ONES ONLY A CUP OF COLD WATER IN THE NAME [FATHER STEPHEN] OF A DISCIPLE, ASSUREDLY, I SAY TO YOU, HE SHALL BY NO MEANS LOSE HIS REWARD [FATHER STEPHEN OUR LORD].” THIS MAY SEEM ETERNALLY RIGHT TO PAY YOUR 10% LIFETIME </w:t>
        </w:r>
        <w:r w:rsidRPr="008543AB">
          <w:rPr>
            <w:rStyle w:val="Hyperlink"/>
            <w:rFonts w:eastAsia="Calibri" w:cstheme="minorHAnsi"/>
            <w:b/>
            <w:bCs/>
            <w:noProof/>
            <w:color w:val="auto"/>
            <w:sz w:val="24"/>
            <w:szCs w:val="24"/>
            <w:u w:val="none"/>
          </w:rPr>
          <w:lastRenderedPageBreak/>
          <w:t xml:space="preserve">MONEY TITHES TO THE TOP LORD JESUS CHRIST IN THE TOP ENGLISH LORD’S NAME---STEPHEN YAHWEH, WHICH THIS SPECIAL TITHE IS NEVER PAID DIRECTLY OR INDIRECTLY TO THE TOP ENGLISH LORD’S LORD JESUS CHRIST (UNLESS THE LORD JESUS CHRIST IS IN FACT THE TOP ENGLISH LORD STEPHEN YAHWEH HIMSELF IN JOHN 8:42) OR THE TOP PROPHET IN THE TOP ENGLISH LORD’S NAME (UNLESS THE PROPHET IS IN FACT THE TOP ENGLISH LORD STEPHEN YAHWEH HIMSELF IN ACTS 29:1-2)---STEPHEN YAHWEH OR THE TOP RIGHTEOUS MAN IN THE TOP ENGLISH LORD’S NAME (UNLESS THE RIGHTEOUS MAN IS IN FACT THE TOP ENGLISH LORD STEPHEN YAHWEH HIMSELF IN NUMBERS 23:19)---STEPHEN YAHWEH OR EVEN TO THE TOP DISCIPLE IN THE TOP ENGLISH LORD’S NAME (UNLESS THE DISCIPLE IS IN FACT THE TOP ENGLISH LORD STEPHEN YAHWEH HIMSELF IN ACTS 6:5)---STEPHEN YAHWEH, BUT REMEMBER IN MALACHI 3:8-12 THIS EXPLICITLY COMMANDS &amp; DEMANDS THAT THE 10% MONEY TITHE IS PAID ONLY TO THE TOP ENGLISH LORD STEPHEN YAHWEH, BECAUSE IF YOU DEPEND ON THESE OTHER INFERIOR CREATURES, MOST LIKELY THEY HAVE THEIR OWN AGENDAS WITH THE TITHE &amp; IT FUCKS YOU OUT OF THE ENORMOUS BLESSING THAT WOULD BE RIGHTFULLY YOURS FOR YOUR HOUSE, BUSINESS, CHURCH, FAMILY, FRIENDS, NEIGHBORS &amp; RELATIVES, BUT BECAUSE YOU ARE FOUND TO BE NEGLIGENT AND CARELESS, WITH THE SURE INTENT OF YOUR AUTHORIZATION THAT NEVER ETERNALLY REACHES THE TOP ENGLISH LORD’S OWN EXTREMELY TERRIBLE, JEALOUS HANDS!!! REMEMBER IN MATTHEW 7:21 TELLS US “NOT EVERY ONE THAT SAYS UNTO ME, LORD [STEPHEN YAHWEH], LORD [STEPHEN YAHWEH], SHALL ENTER INTO THE KINGDOM OF HEAVEN, BUT HE THAT DOES THE WILL (MOTHER, SONS &amp; DAUGHTERS, SISTERS &amp; BROTHERS, BUT THIS DOES NOT CONCERN FATHERS OF FAMILIES &amp; THE OPPOSING LAW) OF MY FATHER (STEPHEN) WHICH IS IN </w:t>
        </w:r>
        <w:r w:rsidRPr="008543AB">
          <w:rPr>
            <w:rStyle w:val="Hyperlink"/>
            <w:rFonts w:eastAsia="Calibri" w:cstheme="minorHAnsi"/>
            <w:b/>
            <w:bCs/>
            <w:noProof/>
            <w:color w:val="auto"/>
            <w:sz w:val="24"/>
            <w:szCs w:val="24"/>
            <w:u w:val="none"/>
          </w:rPr>
          <w:lastRenderedPageBreak/>
          <w:t>HEAVEN.” THIS MEANS YOU CANNOT JUST HAVE TRUST IN THE TOP ENGLISH LORD’S NAME---STEPHEN YAHWEH, WITHOUT ACTUALLY PUTTING IN ETERNAL ACTION TO ETERNALLY PAY YOUR 10% LIFETIME MONEY TITHES TO THE TOP ENGLISH LORD &amp; NOBODY ELSE!!! ETERNAL OBEDIENCE ONLY TO THE TOP ENGLISH LORD IS THE ETERNAL KEY TO ALL ETERNAL SUCCESS!</w:t>
        </w:r>
      </w:hyperlink>
    </w:p>
    <w:p w14:paraId="1E1A761F" w14:textId="77777777" w:rsidR="008543AB" w:rsidRDefault="008543AB" w:rsidP="008543AB">
      <w:pPr>
        <w:spacing w:line="480" w:lineRule="auto"/>
        <w:jc w:val="center"/>
        <w:rPr>
          <w:rFonts w:eastAsia="Calibri" w:cstheme="minorHAnsi"/>
          <w:b/>
          <w:bCs/>
          <w:noProof/>
          <w:color w:val="151515"/>
          <w:sz w:val="24"/>
          <w:szCs w:val="24"/>
        </w:rPr>
      </w:pPr>
      <w:hyperlink r:id="rId143" w:history="1">
        <w:r>
          <w:rPr>
            <w:rStyle w:val="Hyperlink"/>
            <w:rFonts w:eastAsia="Calibri" w:cstheme="minorHAnsi"/>
            <w:b/>
            <w:bCs/>
            <w:noProof/>
            <w:color w:val="auto"/>
            <w:sz w:val="24"/>
            <w:szCs w:val="24"/>
          </w:rPr>
          <w:t>THE TOP-SECRET TOP ROYAL ENGLISH CROWN</w:t>
        </w:r>
      </w:hyperlink>
    </w:p>
    <w:p w14:paraId="78324139" w14:textId="77777777" w:rsidR="008543AB" w:rsidRDefault="008543AB" w:rsidP="008543AB">
      <w:pPr>
        <w:spacing w:line="480" w:lineRule="auto"/>
        <w:jc w:val="both"/>
        <w:rPr>
          <w:rFonts w:eastAsia="Calibri" w:cstheme="minorHAnsi"/>
          <w:b/>
          <w:bCs/>
          <w:noProof/>
          <w:color w:val="151515"/>
          <w:sz w:val="24"/>
          <w:szCs w:val="24"/>
        </w:rPr>
      </w:pPr>
      <w:r>
        <w:rPr>
          <w:rFonts w:eastAsia="Calibri" w:cstheme="minorHAnsi"/>
          <w:b/>
          <w:bCs/>
          <w:noProof/>
          <w:color w:val="151515"/>
          <w:sz w:val="24"/>
          <w:szCs w:val="24"/>
        </w:rPr>
        <w:t>THE LORD STEPHEN YAHWEH IS THE TOP MOST HIGHEST IN EPHESIANS 4:6. THE LORD STEPHEN’S NAME MEANS THE TOP MOST HIGHEST WHICH IS EQUAL TO THE LORD YAHWEH AND CAN BE TRANSLATED AS LORD STEPHEN YAHWEH, ONCE THE 1</w:t>
      </w:r>
      <w:r>
        <w:rPr>
          <w:rFonts w:eastAsia="Calibri" w:cstheme="minorHAnsi"/>
          <w:b/>
          <w:bCs/>
          <w:noProof/>
          <w:color w:val="151515"/>
          <w:sz w:val="24"/>
          <w:szCs w:val="24"/>
          <w:vertAlign w:val="superscript"/>
        </w:rPr>
        <w:t>ST</w:t>
      </w:r>
      <w:r>
        <w:rPr>
          <w:rFonts w:eastAsia="Calibri" w:cstheme="minorHAnsi"/>
          <w:b/>
          <w:bCs/>
          <w:noProof/>
          <w:color w:val="151515"/>
          <w:sz w:val="24"/>
          <w:szCs w:val="24"/>
        </w:rPr>
        <w:t xml:space="preserve"> KINGDOM HAS EXPIRED AT 46 YEARS AS THE HIGHER THAN MOST HIGHEST IN THE ULTIMATE ENDING IN JOHN 8:58. THE LORD SOLOMON &amp; THE CLEARING AWAY OF THE USA TRIBULATION (DANIEL 8:8-14; 2 ESDRAS 11 &amp; 12 &amp; ACTS 29:1-2/ACTS 30) BY HIS OWN ETERNALLY DYING TO SELF FOR 3 YEARS, 1 MONTH &amp; 25 DAYS MORE AT THE END OF THE FIRST 46 YEAR KINGDOM, THEN THE LORD ENOCH WILL RAISE THE LORD STEPHEN AS THE HIGHER THAN TOP MOST HIGHEST STEPHEN ON HIS THRONE, ONCE THE 1</w:t>
      </w:r>
      <w:r>
        <w:rPr>
          <w:rFonts w:eastAsia="Calibri" w:cstheme="minorHAnsi"/>
          <w:b/>
          <w:bCs/>
          <w:noProof/>
          <w:color w:val="151515"/>
          <w:sz w:val="24"/>
          <w:szCs w:val="24"/>
          <w:vertAlign w:val="superscript"/>
        </w:rPr>
        <w:t>ST</w:t>
      </w:r>
      <w:r>
        <w:rPr>
          <w:rFonts w:eastAsia="Calibri" w:cstheme="minorHAnsi"/>
          <w:b/>
          <w:bCs/>
          <w:noProof/>
          <w:color w:val="151515"/>
          <w:sz w:val="24"/>
          <w:szCs w:val="24"/>
        </w:rPr>
        <w:t xml:space="preserve"> KINGDOM HAS EXPIRED AT 46 YEARS IN ECCLESIASTES 5:8 &amp;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4:34; 12:4. THE LORD STEPHEN ALONE OR THE LORD YAHWEH ALONE IS THE MOST HIGHEST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4:34. THAT MAN MAY KNOW THAT THOU, WHOSE NAME ALONE IS JEHOVAH [VICTOR], ART THE MOST HIGH [HIGHEST] OVER ALL THE EARTH IN PSALMS 83:18. THE LORD STEPHEN’S NAME MEANS THE HIGHER THAN THE MOST HIGHEST WHICH IS EQUAL TO THE LORD YAHWEH AND CAN BE TRANSLATED AS THE TOP YAHWEH STEPHEN IN THE ULTIMATE BEGINNING IN JOHN 8:58 &amp; EPHESIANS 4:6. THE MOST HIGHEST STEPHEN GAVE HIS VOICE IN PSALMS 18:13 &amp; ACTS 7:1-60 &amp; BUILDS UP </w:t>
      </w:r>
      <w:r>
        <w:rPr>
          <w:rFonts w:eastAsia="Calibri" w:cstheme="minorHAnsi"/>
          <w:b/>
          <w:bCs/>
          <w:noProof/>
          <w:color w:val="151515"/>
          <w:sz w:val="24"/>
          <w:szCs w:val="24"/>
        </w:rPr>
        <w:lastRenderedPageBreak/>
        <w:t>MOUNT ZION IN PSALMS 87:5 AND ACTS 1:7. THE MOST HIGHEST STEPHEN IS BLESSED BY HOSANNA IN THE HIGHEST IN MATTHEW 21:9 AND MARK 11:10. THE MOST HIGHEST STEPHEN’S THRONE OF HIS FATHER SOLOMON IS OVER THE SON OF GOD IN LUKE 1:32. THE MOST HIGHEST STEPHEN’S OMNIPOTENCE (AUTHORITY &amp; ALMIGHTINESS) IS OVER THE SON OF GOD IN LUKE 1:35. THE MOST HIGHEST LORD STEPHEN IS OVER THE LORD JESUS CHRIST AS THE PROPHET IN LUKE 24:19. THE MOST HIGHEST STEPHEN IS OVER BLESSINGS, PEACE IN HEAVEN AND GLORY OF THE LORD JESUS CHRIST IN LUKE 19:38. THE HEAVENS AND THE MOST HIGHEST HEAVENS BELONG TO THE LORD STEPHEN IN DEUTERONOMY 10:14. THE MOST HIGHEST STEPHEN SEES THE MOST HIGHEST STARS IN HEAVEN IN JOB 22:12 AND ACTS 7:55-56. THE MOST HIGHEST STEPHEN’S SEED (WORD OF GOD) IS OF THE MOST HIGHEST QUALITY IN JEREMIAH 2:21. THE MOST HIGHEST STEPHEN GIVES TOTAL SOVEREIGNTY TO THOSE WHO ARE WORTHY IN WISDOM OF SOLOMON 6:3. MOST  HIGHEST STEPHEN’S COVENANT IS THE HIGHEST IN SIRACH 28:7. THE MOST HIGHEST STEPHEN’S TRUE WAYS AND INFINITE THOUGHTS ARE IMPOSSIBLE TO UNDERSTAND OR COMPREHEND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4:11. THE MOST HIGHEST STEPHEN IS GOD THE JUDGE ONLY AND NONE HAS UNDERSTANDING ABOVE THE MOST HIGHEST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7:19. THE MOST HIGHEST STEPHEN WILL VISIT THE WORLD THAT HE MADE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9:2. THE MOST HIGHEST STEPHEN HAS WONDERS AND POWERFUL WORKS IN THE BEGINNING AND IN THE END HE HAS HEROIC EFFECTS AND SIGNS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9:6. THE UNIVERSE ONLY PRAYS TO THE MOST HIGHEST STEPHEN AS THE FATHER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9:25, 44. THE MOST HIGHEST STEPHEN SHALL GIVE YOU REST AND EASE FROM THY LABOR IN ACTS 7:49-50 AND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10:24. THE MOST HIGHEST STEPHEN WILL REVEAL MANY SECRET THINGS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w:t>
      </w:r>
      <w:r>
        <w:rPr>
          <w:rFonts w:eastAsia="Calibri" w:cstheme="minorHAnsi"/>
          <w:b/>
          <w:bCs/>
          <w:noProof/>
          <w:color w:val="151515"/>
          <w:sz w:val="24"/>
          <w:szCs w:val="24"/>
        </w:rPr>
        <w:lastRenderedPageBreak/>
        <w:t>ESDRAS 10:38, 52, 54, 59; 11:38; 12:36, 39. WITH THE MOST HIGHEST STEPHEN YOU ARE CALLED AND FEW WHICH ARE BLESSED ABOVE MANY OTHERS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10:57. IT IS WRONGFUL DEALINGS WHEN YOU COME UP TO THE MOST HIGHEST STEPHEN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11:43. THE MOST HIGHEST STEPHEN LOOKS UPON THE PROUD TIMES AND OVERTHROWS THE SEXUALITIES, HOMOSEXUALITY’S, ORGIES &amp; INTERRACIAL ABOMINATIONS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11:44. THE MOST HIGHEST STEPHEN WILL COMFORT THEE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12:6. THE MOST HIGHEST STEPHEN WILL EVEN KEEP THE SMALLEST KINGDOM TO THE END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12:30. THE MOST HIGHEST STEPHEN KNOWS THEIR ANOINTING AND WICKEDNESS TO THE END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12:32. THE MOST HIGHEST STEPHEN REMEMBERS YOU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12:47. THE MOST HIGHEST STEPHEN HAS KEPT A GREAT SEASON WHICH BY HIS OWN SELF SHALL DELIVER HIS CREATURE AND SHALL ORDER THOSE LEFT BEHIND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13:26. THE HIGHEST STEPHEN SHALL CALM THE SPRINGS OF THE STREAM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13:47. THE MOST HIGHEST STEPHEN SHALL HAVE AN ABUNDANCE OF TREASURES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13:56. THE MOST HIGHEST STEPHEN GAVE UNDERSTANDING TO FIVE MEN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14:42. THE MOST HIGHEST STEPHEN SHALL PUBLISH THE HOLY HOLY BIBLE OPENLY TO THE WORTHY OR UNWORTHY WHO READS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14:45. THE FATHER’S HAS NOT KEPT THE COMMAND OF THE MOST HIGHEST STEPHEN IN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14:31 AND ACTS 7:51-53. KING SOLOMON WILL RAISE THE TOP STEPHEN AS THE HIGHER THAN MOST-HIGHEST STEPHEN ON HIS THRONE WITHIN THE FIRST 46 YEAR KINGDOM IN ECCLESIASTES 5:8 &amp; 2</w:t>
      </w:r>
      <w:r>
        <w:rPr>
          <w:rFonts w:eastAsia="Calibri" w:cstheme="minorHAnsi"/>
          <w:b/>
          <w:bCs/>
          <w:noProof/>
          <w:color w:val="151515"/>
          <w:sz w:val="24"/>
          <w:szCs w:val="24"/>
          <w:vertAlign w:val="superscript"/>
        </w:rPr>
        <w:t>ND</w:t>
      </w:r>
      <w:r>
        <w:rPr>
          <w:rFonts w:eastAsia="Calibri" w:cstheme="minorHAnsi"/>
          <w:b/>
          <w:bCs/>
          <w:noProof/>
          <w:color w:val="151515"/>
          <w:sz w:val="24"/>
          <w:szCs w:val="24"/>
        </w:rPr>
        <w:t xml:space="preserve"> ESDRAS 4:34; 12:4. </w:t>
      </w:r>
    </w:p>
    <w:p w14:paraId="3AFD303A" w14:textId="77777777" w:rsidR="008543AB" w:rsidRDefault="008543AB" w:rsidP="008543AB">
      <w:pPr>
        <w:shd w:val="clear" w:color="auto" w:fill="FFFFFF"/>
        <w:spacing w:line="480" w:lineRule="auto"/>
        <w:jc w:val="center"/>
        <w:rPr>
          <w:rFonts w:eastAsia="Calibri" w:cstheme="minorHAnsi"/>
          <w:b/>
          <w:bCs/>
          <w:noProof/>
          <w:color w:val="151515"/>
          <w:sz w:val="24"/>
          <w:szCs w:val="24"/>
        </w:rPr>
      </w:pPr>
      <w:hyperlink r:id="rId144" w:history="1">
        <w:r>
          <w:rPr>
            <w:rStyle w:val="Hyperlink"/>
            <w:rFonts w:eastAsia="Calibri" w:cstheme="minorHAnsi"/>
            <w:b/>
            <w:bCs/>
            <w:noProof/>
            <w:color w:val="auto"/>
            <w:sz w:val="24"/>
            <w:szCs w:val="24"/>
          </w:rPr>
          <w:t>DIFFERENT DEFINITIONS FOR CROWN</w:t>
        </w:r>
      </w:hyperlink>
    </w:p>
    <w:p w14:paraId="1E2FF91D" w14:textId="77777777" w:rsidR="008543AB" w:rsidRDefault="008543AB" w:rsidP="008543AB">
      <w:pPr>
        <w:shd w:val="clear" w:color="auto" w:fill="FFFFFF"/>
        <w:spacing w:line="480" w:lineRule="auto"/>
        <w:jc w:val="both"/>
        <w:rPr>
          <w:rFonts w:eastAsia="Calibri" w:cstheme="minorHAnsi"/>
          <w:b/>
          <w:bCs/>
          <w:noProof/>
          <w:color w:val="151515"/>
          <w:sz w:val="24"/>
          <w:szCs w:val="24"/>
        </w:rPr>
      </w:pPr>
      <w:r>
        <w:rPr>
          <w:rFonts w:eastAsia="Calibri" w:cstheme="minorHAnsi"/>
          <w:b/>
          <w:bCs/>
          <w:noProof/>
          <w:sz w:val="24"/>
          <w:szCs w:val="24"/>
        </w:rPr>
        <w:lastRenderedPageBreak/>
        <w:t xml:space="preserve">AN ORNAMENTAL CIRCLET OR HEAD COVERING, OFTEN MADE OF PRECIOUS METAL SET WITH JEWELS AND WORN AS A SYMBOL OF SOVEREIGNTY. THE POWER, POSITION, OR EMPIRE OF A MONARCH OR OF A STATE GOVERNED BY CONSTITUTIONAL MONARCHY. THE MONARCH AS HEAD OF STATE. A DISTINCTION OR REWARD FOR ACHIEVEMENT, ESPECIALLY A TITLE SIGNIFYING CHAMPIONSHIP IN A SPORT. SOMETHING RESEMBLING A DIADEM IN SHAPE. A COIN STAMPED WITH A CROWN OR CROWNED HEAD ON ONE SIDE. A SILVER COIN FORMERLY USED IN GREAT BRITAIN AND WORTH FIVE SHILLINGS. ANY ONE OF SEVERAL COINS, SUCH AS THE KORUNA, THE KRONA, OR THE KRONE, HAVING A NAME THAT MEANS "CROWN.” THE TOP OR HIGHEST PART OF THE HEAD. THE HEAD ITSELF. THE TOP OR UPPER PART OF A HAT. THE HIGHEST POINT OR SUMMIT. THE HIGHEST, PRIMARY, OR MOST VALUABLE PART, ATTRIBUTE, OR STATE: CONSIDERED THE RARE TURKISH STAMP THE CROWN OF THEIR COLLECTION. DENTISTRY THE PART OF A TOOTH THAT IS COVERED BY ENAMEL AND PROJECTS BEYOND THE GUM LINE. DENTISTRY AN ARTIFICIAL SUBSTITUTE FOR THE NATURAL CROWN OF A TOOTH. NAUTICAL THE LOWEST PART OF AN ANCHOR, WHERE THE ARMS ARE JOINED TO THE SHANK. ARCHITECTURE THE HIGHEST PORTION OF AN ARCH, INCLUDING THE KEYSTONE. BOTANY THE UPPER PART OF A TREE, WHICH INCLUDES THE BRANCHES AND LEAVES. BOTANY THE PART OF A PLANT, USUALLY AT GROUND LEVEL, WHERE THE STEM AND ROOTS MERGE. BOTANY THE PERSISTENT, MOSTLY UNDERGROUND BASE OF A PERENNIAL HERB. BOTANY SEE CORONA. THE CREST OF AN ANIMAL, ESPECIALLY OF A BIRD. THE PORTION OF A CUT GEM ABOVE THE GIRDLE. TO PUT A CROWN OR GARLAND ON THE HEAD OF. TO INVEST WITH REGAL POWER; ENTHRONE. TO CONFER HONOR, DIGNITY, OR REWARD UPON. TO SURMOUNT OR BE THE HIGHEST PART OF. TO FORM THE CROWN, </w:t>
      </w:r>
      <w:r>
        <w:rPr>
          <w:rFonts w:eastAsia="Calibri" w:cstheme="minorHAnsi"/>
          <w:b/>
          <w:bCs/>
          <w:noProof/>
          <w:sz w:val="24"/>
          <w:szCs w:val="24"/>
        </w:rPr>
        <w:lastRenderedPageBreak/>
        <w:t xml:space="preserve">TOP, OR CHIEF ORNAMENT OF. TO BRING TO COMPLETION OR SUCCESSFUL CONCLUSION; CONSUMMATE: CROWNED THE EVENT WITH A LAVISH RECEPTION. DENTISTRY TO PUT A CROWN ON (A TOOTH). GAMES TO MAKE (A PIECE IN CHECKERS THAT HAS REACHED THE LAST ROW) INTO A KING BY PLACING ANOTHER PIECE UPON IT. INFORMAL TO HIT ON THE HEAD. TO REACH A STAGE IN LABOR WHEN A LARGE SEGMENT OF THE FETAL SCALP IS VISIBLE AT THE VAGINAL ORIFICE. USED OF A FETUS. A REWARD OF VICTORY OR A MARK OF HONOR. A ROYAL, IMPERIAL OR PRINCELY HEADDRESS; A DIADEM. A REPRESENTATION OF SUCH A HEADDRESS, AS IN HERALDRY; IT MAY EVEN BE THAT ONLY THE IMAGE EXISTS, NO PHYSICAL CROWN, AS IN THE CASE OF THE KINGDOM OF BELGIUM; BY ANALOGY SUCH CROWNS CAN BE AWARDED TO MORAL PERSONS THAT DON'T EVEN HAVE A HEAD, AS THE MURAL CROWN FOR CITIES IN HERALDRY. A WREATH OR BAND FOR THE HEAD. IMPERIAL OR REGAL POWER, OR THOSE WHO WIELD IT. THE TOPMOST PART OF THE HEAD. THE HIGHEST PART A HILL. THE TOP PART OF A HAT. THE RAISED CENTER OF A ROAD. THE HIGHEST PART OF AN ARCH. SPLENDOR, FINISH, CULMINATION. ANY CURRENCY (ORIGINALLY) ISSUED BY THE CROWN (REGAL POWER) AND OFTEN BEARING A CROWN (HEADDRESS). SPECIFICALLY, A FORMER BRITISH COIN WORTH FIVE SHILLINGS. THE PART OF A PLANT WHERE THE ROOT AND STEM MEET. THE PART OF A TOOTH ABOVE THE GUMS. A PROSTHETIC COVERING FOR A TOOTH. A KNOT FORMED IN THE END OF A ROPE BY TUCKING IN THE STRANDS TO PREVENT THEM FROM UNRAVELLING. THE PART OF AN ANCHOR WHERE THE ARMS AND THE SHANK MEET. A STANDARD SIZE OF PRINTING PAPER MEASURING 20 INCHES X 15 INCHES. A MONOCYCLIC LIGAND HAVING THREE OR MORE BINDING SITES, CAPABLE OF HOLDING A GUEST IN A CENTRAL LOCATION. DURING CHILDBIRTH, THE APPEARANCE OF THE BABY'S HEAD FROM THE </w:t>
      </w:r>
      <w:r>
        <w:rPr>
          <w:rFonts w:eastAsia="Calibri" w:cstheme="minorHAnsi"/>
          <w:b/>
          <w:bCs/>
          <w:noProof/>
          <w:sz w:val="24"/>
          <w:szCs w:val="24"/>
        </w:rPr>
        <w:lastRenderedPageBreak/>
        <w:t xml:space="preserve">MOTHER'S VAGINA. A ROUNDING OR SMOOTHING OF THE BARREL OPENING. OF, RELATED TO, OR PERTAINING TO A CROWN. OF, RELATED TO, PERTAINING TO THE TOP OF A TREE OR TREES. TO PLACE A CROWN ON THE HEAD OF. TO FORMALLY DECLARE (SOMEONE) A KING OR EMPEROR. TO DECLARE (SOMEONE) A WINNER. OF A BABY, DURING THE BIRTHING PROCESS; FOR THE SURFACE OF THE BABY'S HEAD TO APPEAR IN THE VAGINAL OPENING. TO CAUSE TO ROUND UPWARD; TO MAKE ANYTHING HIGHER AT THE MIDDLE THAN AT THE EDGES, SUCH AS THE FACE OF A MACHINE PULLEY. TO HIT ON THE HEAD. TO SHOOT AN OPPONENT IN THE BACK OF THE HEAD WITH A SHOTGUN IN A FIRST-PERSON SHOOTER VIDEO GAME. IN CHECKERS, TO STACK TWO CHECKERS TO INDICATE THAT THE PIECE HAS BECOME A KING. TO WIDEN THE OPENING OF THE BARREL. P. P. OF CROW. A WREATH OR GARLAND, OR ANY ORNAMENTAL FILLET ENCIRCLING THE HEAD, ESPECIALLY AS A REWARD OF VICTORY OR MARK OF HONORABLE DISTINCTION; HENCE, ANYTHING GIVEN ON ACCOUNT OF, OR OBTAINED BY, FAITHFUL OR SUCCESSFUL EFFORT; A REWARD. A ROYAL HEADDRESS OR CAP OF SOVEREIGNTY, WORN BY EMPERORS, KINGS, PRINCES, ETC. THE PERSON ENTITLED TO WEAR A REGAL OR IMPERIAL CROWN; THE SOVEREIGN; -- WITH THE DEFINITE ARTICLE. IMPERIAL OR REGAL POWER OR DOMINION; SOVEREIGNTY. ANYTHING WHICH IMPARTS BEAUTY, SPLENDOR, HONOR, DIGNITY, OR FINISH. HIGHEST STATE; ACME; CONSUMMATION; PERFECTION. THE TOPMOST PART OF ANYTHING; THE SUMMIT. THE TOPMOST PART OF THE HEAD; THAT PART OF THE HEAD FROM WHICH THE HAIR DESCENDS TOWARD THE SIDES AND BACK; ALSO, THE HEAD OR BRAIN. THE PART OF A HAT ABOVE THE BRIM. THE PART OF A TOOTH WHICH PROJECTS ABOVE THE GUM; ALSO, THE TOP OR GRINDING SURFACE OF A TOOTH. THE VERTEX OR TOP OF AN ARCH; -- APPLIED GENERALLY TO ABOUT ONE THIRD OF </w:t>
      </w:r>
      <w:r>
        <w:rPr>
          <w:rFonts w:eastAsia="Calibri" w:cstheme="minorHAnsi"/>
          <w:b/>
          <w:bCs/>
          <w:noProof/>
          <w:sz w:val="24"/>
          <w:szCs w:val="24"/>
        </w:rPr>
        <w:lastRenderedPageBreak/>
        <w:t xml:space="preserve">THE CURVE, BUT IN A POINTED ARCH TO THE APEX ONLY. SAME AS CORONA. THAT PART OF AN ANCHOR WHERE THE ARMS ARE JOINED TO THE SHANK. THE ROUNDING, OR ROUNDED PART, OF THE DECK FROM A LEVEL LINE. THE BIGHTS FORMED BY THE SEVERAL TURNS OF A CABLE. THE UPPER RANGE OF FACETS IN A ROSE DIAMOND. THE DOME OF A FURNACE. THE AREA ENCLOSED BETWEEN TWO CONCENTRIC PERIMETERS. A ROUND SPOT SHAVED CLEAN ON THE TOP OF THE HEAD, AS A MARK OF THE CLERICAL STATE; THE TONSURE. A SIZE OF WRITING PAPER. A COIN STAMPED WITH THE IMAGE OF A CROWN; HENCE, A DENOMINATION OF MONEY. 20; THE DANISH OR NORWEGIAN CROWN, A MONEY OF ACCOUNT, ETC., WORTH NEARLY TWENTY-SEVEN CENTS. AN ORNAMENTS OR DECORATION REPRESENTING A CROWN. TO COVER, DECORATE, OR INVEST WITH A CROWN; HENCE, TO INVEST WITH ROYAL DIGNITY AND POWER. TO BESTOW SOMETHING UPON AS A MARK OF HONOR, DIGNITY, OR RECOMPENSE; TO ADORN; TO DIGNIFY. TO FORM THE TOPMOST OR FINISHING PART OF; TO COMPLETE; TO CONSUMMATE; TO PERFECT. TO CAUSE TO ROUND UPWARD; TO MAKE ANYTHING HIGHER AT THE MIDDLE THAN AT THE EDGES, AS THE FACE OF A MACHINE PULLEY. TO AFFECT A LODGMENT UPON, AS UPON THE CREST OF THE GLACIS, OR THE SUMMIT OF THE BREACH. AN ORNAMENT FOR THE HEAD; ORIGINALLY, AMONG THE ANCIENTS, A WREATH OR GARLAND; HENCE, ANY WREATH OR GARLAND WORN ON THE HEAD; A CORONAL. AN ORNAMENT OR COVERING FOR THE HEAD WORN AS A SYMBOL OF SOVEREIGNTY. FIGURATIVELY, REGAL POWER; ROYALTY KINGLY GOVERNMENT. THE WEARER OF A CROWN; THE SOVEREIGN AS HEAD OF THE STATE. HONORARY DISTINCTION; REWARD; GUERDON. A CROWNING HONOR OR DISTINCTION; AN EXALTING ATTRIBUTE OR CONDITION. THE TOP OR HIGHEST PART OF SOMETHING; THE UPPERMOST PART OR EMINENCE, LIKENED </w:t>
      </w:r>
      <w:r>
        <w:rPr>
          <w:rFonts w:eastAsia="Calibri" w:cstheme="minorHAnsi"/>
          <w:b/>
          <w:bCs/>
          <w:noProof/>
          <w:sz w:val="24"/>
          <w:szCs w:val="24"/>
        </w:rPr>
        <w:lastRenderedPageBreak/>
        <w:t xml:space="preserve">TO A CROWN. THE TOP OF A HAT OR OTHER COVERING FOR THE HEAD. THE SUMMIT OF A MOUNTAIN OR OTHER ELEVATED OBJECT. THE END OF THE SHANK OF AN ANCHOR, OR THE POINT FROM WHICH THE ARMS PROCEED; THE PART WHERE THE ARMS ARE JOINED TO THE SHANK. SEE CUT UNDER ANCHOR. IN LAPIDARIES' WORK, THE PART OF A CUT GEM ABOVE THE GIRDLE. IN MECH., ANY TERMINAL FLAT MEMBER OF A STRUCTURE. IN ARCHITECTURE, THE UPPERMOST MEMBER OF A CORNICE; THE CORONA OR LARMIER. THE FACE OF AN ANVIL. THE HIGHEST OR CENTRAL PART OF A ROAD, CAUSEWAY, BRIDGE, ETC. THE CREST, AS OF A BIRD. COMPLETION; CONSUMMATION; HIGHEST OR MOST PERFECT STATE; ACME. A LITTLE CIRCLE SHAVED ON THE TOP OF THE HEAD AS A MARK OF ECCLESIASTICAL OFFICE OR DISTINCTION; THE TONSURE. THAT PART OF A TOOTH WHICH APPEARS ABOVE THE GUM; ESPECIALLY, THAT PART OF A MOLAR TOOTH WHICH OPPOSES THE SAME PART OF A TOOTH OF THE OPPOSITE JAW. IN GEOMETRY, THE AREA ENCLOSED BETWEEN TWO CONCENTRIC CIRCLES. IN BOTANY, A CIRCLE OF APPENDAGES ON THE THROAT OF THE COROLLA, ETC. A COIN GENERALLY BEARING A CROWN OR A CROWNED HEAD ON THE REVERSE. IN GREAT BRITAIN, A PRINTING-PAPER OF THE SIZE 15 × 20 INCHES: SO-CALLED FROM THE WATER-MARK OF A CROWN, ONCE GIVEN EXCLUSIVELY TO THIS SIZE. IN THE UNITED STATES, A WRITING-PAPER OF THE SIZE 15 × 19 INCHES. NAUTICAL, A KIND OF KNOT MADE WITH THE STRANDS OF A ROPE. RELATING TO, PERTAINING TO, OR CONNECTED WITH THE CROWN OR ROYAL POSSESSIONS AND AUTHORITY: AS, THE CROWN JEWELS. TO BESTOW A CROWN OR GARLAND UPON; PLACE A GARLAND UPON THE HEAD OF. TO INVEST WITH OR AS IF WITH A REGAL CROWN; HENCE, TO INVEST WITH REGAL DIGNITY AND POWER. TO COVER AS IF WITH A CROWN. TO CONFER HONOR, REWARD, OR DIGNITY UPON; RECOMPENSE; DIGNIFY; </w:t>
      </w:r>
      <w:r>
        <w:rPr>
          <w:rFonts w:eastAsia="Calibri" w:cstheme="minorHAnsi"/>
          <w:b/>
          <w:bCs/>
          <w:noProof/>
          <w:sz w:val="24"/>
          <w:szCs w:val="24"/>
        </w:rPr>
        <w:lastRenderedPageBreak/>
        <w:t xml:space="preserve">DISTINGUISH; ADORN. TO FORM THE TOPMOST OR FINISHING PART OF; TERMINATE; COMPLETE; FILL UP, AS A BOWL WITH WINE; CONSUMMATE; PERFECT. MILIT., TO AFFECT A LODGMENT AND ESTABLISH WORKS UPON, AS THE CREST OF THE GLACIS OR THE SUMMIT OF A BREACH. IN THE GAME OF CHECKERS, TO MAKE A KING OF, OR MARK AS A KING: SAID OF PLACING ANOTHER PIECE UPON THE TOP OF ONE THAT HAS BEEN MOVED INTO AN OPPONENT'S KING-ROW. TO MARK WITH THE TONSURE, AS A SIGN OF ADMISSION TO THE PRIESTHOOD. NAUTICAL, TO FORM INTO A SORT OF KNOT, AS A ROPE, BY PASSING THE STRANDS OVER AND UNDER ONE ANOTHER. THE HORIZONTAL CAP-PIECE OR COLLAR OF A SET OF MINE TIMBERS. ALSO CALLED CROWN-TREE. THAT PART OF THE BRIDLE OF A HARNESS WHICH EXTENDS OVER THE HORSE'S HEAD AND TO WHICH THE CHECKS ARE ATTACHED. IN AGRICULTURE, THE MIDDLE LINE OF A RIDGE OF LAND, FORMED BY TWO FURROW-SLICES LAID BACK TO BACK. IN BELL-FOUNDING, THE TOP OF A BELL, OF WHICH THE CANNONS ARE PARTS AND TO WHICH THE TONGUE IS ATTACHED WITHIN. ALSO CALLED PALLET. SAME AS HOWELL. THE SUMMIT OF A ROOT, AS OF A BEET OR TURNIP, THE LEAF-BASES FORMING A CIRCLE. THE LEAVES AND LIVING BRANCHES OF A TREE. AN ABBREVIATION OF CROWN-GLASS. TO GIVE A CROWN OR BULGE TO: AS, TO CROWN THE SURFACE OF A SHIP'S DECK. TO CUT OFF (THE CROWN), AS OF A SUGAR-BEET. INVEST WITH REGAL POWER; ENTHRONE. (DENTISTRY) DENTAL APPLIANCE CONSISTING OF AN ARTIFICIAL CROWN FOR A BROKEN OR DECAYED TOOTH. THE CENTER OF A CAMBERED ROAD. FORM THE TOPMOST PART OF. THE AWARD GIVEN TO THE CHAMPION. PUT AN ENAMEL COVER ON. THE PART OF A HAT (THE VERTEX) THAT COVERS THE CROWN OF THE HEAD. THE CROWN (OR THE REIGNING MONARCH) AS THE SYMBOL OF THE POWER AND AUTHORITY OF A MONARCHY. AN ENGLISH </w:t>
      </w:r>
      <w:r>
        <w:rPr>
          <w:rFonts w:eastAsia="Calibri" w:cstheme="minorHAnsi"/>
          <w:b/>
          <w:bCs/>
          <w:noProof/>
          <w:sz w:val="24"/>
          <w:szCs w:val="24"/>
        </w:rPr>
        <w:lastRenderedPageBreak/>
        <w:t xml:space="preserve">COIN WORTH 5 SHILLINGS. THE PART OF A TOOTH ABOVE THE GUM THAT IS COVERED WITH ENAMEL. THE UPPER BRANCHES AND LEAVES OF A TREE OR OTHER PLANT. THE TOP OF THE HEAD. THE TOP OR EXTREME POINT OF SOMETHING (USUALLY A MOUNTAIN OR HILL). BE THE CULMINATING EVENT. AN ORNAMENTAL JEWELED HEADDRESS SIGNIFYING SOVEREIGNTY. A WREATH OR GARLAND WORN ON THE HEAD TO SIGNIFY VICTORY. </w:t>
      </w:r>
    </w:p>
    <w:tbl>
      <w:tblPr>
        <w:tblW w:w="0" w:type="auto"/>
        <w:tblInd w:w="-3" w:type="dxa"/>
        <w:shd w:val="clear" w:color="auto" w:fill="FFC000"/>
        <w:tblLook w:val="04A0" w:firstRow="1" w:lastRow="0" w:firstColumn="1" w:lastColumn="0" w:noHBand="0" w:noVBand="1"/>
      </w:tblPr>
      <w:tblGrid>
        <w:gridCol w:w="9579"/>
      </w:tblGrid>
      <w:tr w:rsidR="008543AB" w14:paraId="75D214F4" w14:textId="77777777" w:rsidTr="008543AB">
        <w:trPr>
          <w:trHeight w:val="35"/>
        </w:trPr>
        <w:tc>
          <w:tcPr>
            <w:tcW w:w="12950" w:type="dxa"/>
            <w:tcBorders>
              <w:top w:val="single" w:sz="4" w:space="0" w:color="auto"/>
              <w:left w:val="single" w:sz="4" w:space="0" w:color="auto"/>
              <w:bottom w:val="single" w:sz="4" w:space="0" w:color="auto"/>
              <w:right w:val="single" w:sz="4" w:space="0" w:color="auto"/>
            </w:tcBorders>
            <w:shd w:val="clear" w:color="auto" w:fill="FFC000"/>
          </w:tcPr>
          <w:p w14:paraId="3174916C" w14:textId="77777777" w:rsidR="008543AB" w:rsidRDefault="008543AB">
            <w:pPr>
              <w:spacing w:after="0" w:line="240" w:lineRule="auto"/>
              <w:jc w:val="center"/>
              <w:rPr>
                <w:rFonts w:eastAsia="Times New Roman" w:cstheme="minorHAnsi"/>
                <w:b/>
                <w:bCs/>
                <w:sz w:val="24"/>
                <w:szCs w:val="24"/>
              </w:rPr>
            </w:pPr>
            <w:r>
              <w:rPr>
                <w:rFonts w:eastAsia="Times New Roman" w:cstheme="minorHAnsi"/>
                <w:b/>
                <w:bCs/>
                <w:sz w:val="24"/>
                <w:szCs w:val="24"/>
              </w:rPr>
              <w:t>ORIGINAL NAMES ACCORDING TO HEBREW</w:t>
            </w:r>
            <w:r>
              <w:rPr>
                <w:rFonts w:eastAsia="Times New Roman" w:cstheme="minorHAnsi"/>
                <w:b/>
                <w:bCs/>
                <w:sz w:val="24"/>
                <w:szCs w:val="24"/>
              </w:rPr>
              <w:br/>
            </w:r>
            <w:r>
              <w:rPr>
                <w:rFonts w:eastAsia="Times New Roman" w:cstheme="minorHAnsi"/>
                <w:b/>
                <w:bCs/>
                <w:sz w:val="24"/>
                <w:szCs w:val="24"/>
              </w:rPr>
              <w:br/>
              <w:t>YAHWEH---I AM THAT I AM (ELYON (STEPHEN)---I BE THAT I BE)</w:t>
            </w:r>
            <w:r>
              <w:rPr>
                <w:rFonts w:eastAsia="Times New Roman" w:cstheme="minorHAnsi"/>
                <w:b/>
                <w:bCs/>
                <w:sz w:val="24"/>
                <w:szCs w:val="24"/>
              </w:rPr>
              <w:br/>
            </w:r>
            <w:r>
              <w:rPr>
                <w:rFonts w:eastAsia="Times New Roman" w:cstheme="minorHAnsi"/>
                <w:b/>
                <w:bCs/>
                <w:sz w:val="24"/>
                <w:szCs w:val="24"/>
              </w:rPr>
              <w:br/>
              <w:t>ADONAI-LORD/MASTER - THE HEADSHIP NAME</w:t>
            </w:r>
            <w:r>
              <w:rPr>
                <w:rFonts w:eastAsia="Times New Roman" w:cstheme="minorHAnsi"/>
                <w:b/>
                <w:bCs/>
                <w:sz w:val="24"/>
                <w:szCs w:val="24"/>
              </w:rPr>
              <w:br/>
              <w:t>ADONAI YAHWEH ELYON (STEPHEN) (GENESIS 15:2) – LORD GOD</w:t>
            </w:r>
            <w:r>
              <w:rPr>
                <w:rFonts w:eastAsia="Times New Roman" w:cstheme="minorHAnsi"/>
                <w:b/>
                <w:bCs/>
                <w:sz w:val="24"/>
                <w:szCs w:val="24"/>
              </w:rPr>
              <w:br/>
              <w:t>EL   EL ELOHE YISRAEL--THE MIGHTY GOD OF ISRAEL</w:t>
            </w:r>
            <w:r>
              <w:rPr>
                <w:rFonts w:eastAsia="Times New Roman" w:cstheme="minorHAnsi"/>
                <w:b/>
                <w:bCs/>
                <w:sz w:val="24"/>
                <w:szCs w:val="24"/>
              </w:rPr>
              <w:br/>
              <w:t>ELOHIM (EXODUS 6:2,3) – THE LORD</w:t>
            </w:r>
            <w:r>
              <w:rPr>
                <w:rFonts w:eastAsia="Times New Roman" w:cstheme="minorHAnsi"/>
                <w:b/>
                <w:bCs/>
                <w:sz w:val="24"/>
                <w:szCs w:val="24"/>
              </w:rPr>
              <w:br/>
              <w:t>ELOHIM BASHAMAYIM - GOD IN HEAVEN</w:t>
            </w:r>
            <w:r>
              <w:rPr>
                <w:rFonts w:eastAsia="Times New Roman" w:cstheme="minorHAnsi"/>
                <w:b/>
                <w:bCs/>
                <w:sz w:val="24"/>
                <w:szCs w:val="24"/>
              </w:rPr>
              <w:br/>
              <w:t>EL BETHEL - GOD OF THE HOUSE OF GOD</w:t>
            </w:r>
            <w:r>
              <w:rPr>
                <w:rFonts w:eastAsia="Times New Roman" w:cstheme="minorHAnsi"/>
                <w:b/>
                <w:bCs/>
                <w:sz w:val="24"/>
                <w:szCs w:val="24"/>
              </w:rPr>
              <w:br/>
              <w:t>ELOHE CHASEDDI - THE GOD OF MY MERCY</w:t>
            </w:r>
            <w:r>
              <w:rPr>
                <w:rFonts w:eastAsia="Times New Roman" w:cstheme="minorHAnsi"/>
                <w:b/>
                <w:bCs/>
                <w:sz w:val="24"/>
                <w:szCs w:val="24"/>
              </w:rPr>
              <w:br/>
            </w:r>
            <w:r>
              <w:rPr>
                <w:rFonts w:eastAsia="Times New Roman" w:cstheme="minorHAnsi"/>
                <w:b/>
                <w:bCs/>
                <w:sz w:val="24"/>
                <w:szCs w:val="24"/>
              </w:rPr>
              <w:br/>
              <w:t>ELOHE YISRAEL - GOD, THE GOD OF ISRAEL</w:t>
            </w:r>
            <w:r>
              <w:rPr>
                <w:rFonts w:eastAsia="Times New Roman" w:cstheme="minorHAnsi"/>
                <w:b/>
                <w:bCs/>
                <w:sz w:val="24"/>
                <w:szCs w:val="24"/>
              </w:rPr>
              <w:br/>
              <w:t>EL ELYON (STEPHEN) - THE MOST HIGH GOD</w:t>
            </w:r>
            <w:r>
              <w:rPr>
                <w:rFonts w:eastAsia="Times New Roman" w:cstheme="minorHAnsi"/>
                <w:b/>
                <w:bCs/>
                <w:sz w:val="24"/>
                <w:szCs w:val="24"/>
              </w:rPr>
              <w:br/>
              <w:t>EL EMUNAH - THE FAITHFUL GOD</w:t>
            </w:r>
            <w:r>
              <w:rPr>
                <w:rFonts w:eastAsia="Times New Roman" w:cstheme="minorHAnsi"/>
                <w:b/>
                <w:bCs/>
                <w:sz w:val="24"/>
                <w:szCs w:val="24"/>
              </w:rPr>
              <w:br/>
              <w:t>EL GIBBOR - MIGHTY GOD</w:t>
            </w:r>
            <w:r>
              <w:rPr>
                <w:rFonts w:eastAsia="Times New Roman" w:cstheme="minorHAnsi"/>
                <w:b/>
                <w:bCs/>
                <w:sz w:val="24"/>
                <w:szCs w:val="24"/>
              </w:rPr>
              <w:br/>
              <w:t>EL HAKABODH - THE GOD OF GLORY</w:t>
            </w:r>
            <w:r>
              <w:rPr>
                <w:rFonts w:eastAsia="Times New Roman" w:cstheme="minorHAnsi"/>
                <w:b/>
                <w:bCs/>
                <w:sz w:val="24"/>
                <w:szCs w:val="24"/>
              </w:rPr>
              <w:br/>
              <w:t>EL HAY - THE LIVING GOD</w:t>
            </w:r>
            <w:r>
              <w:rPr>
                <w:rFonts w:eastAsia="Times New Roman" w:cstheme="minorHAnsi"/>
                <w:b/>
                <w:bCs/>
                <w:sz w:val="24"/>
                <w:szCs w:val="24"/>
              </w:rPr>
              <w:br/>
              <w:t>EL HAYYAY - GOD OF MY LIFE</w:t>
            </w:r>
            <w:r>
              <w:rPr>
                <w:rFonts w:eastAsia="Times New Roman" w:cstheme="minorHAnsi"/>
                <w:b/>
                <w:bCs/>
                <w:sz w:val="24"/>
                <w:szCs w:val="24"/>
              </w:rPr>
              <w:br/>
              <w:t>ELOHIM KEDOSHIM - HOLY GOD</w:t>
            </w:r>
            <w:r>
              <w:rPr>
                <w:rFonts w:eastAsia="Times New Roman" w:cstheme="minorHAnsi"/>
                <w:b/>
                <w:bCs/>
                <w:sz w:val="24"/>
                <w:szCs w:val="24"/>
              </w:rPr>
              <w:br/>
              <w:t>EL KANNA - JEALOUS GOD</w:t>
            </w:r>
            <w:r>
              <w:rPr>
                <w:rFonts w:eastAsia="Times New Roman" w:cstheme="minorHAnsi"/>
                <w:b/>
                <w:bCs/>
                <w:sz w:val="24"/>
                <w:szCs w:val="24"/>
              </w:rPr>
              <w:br/>
              <w:t>EL KANNO - JEALOUS GOD</w:t>
            </w:r>
            <w:r>
              <w:rPr>
                <w:rFonts w:eastAsia="Times New Roman" w:cstheme="minorHAnsi"/>
                <w:b/>
                <w:bCs/>
                <w:sz w:val="24"/>
                <w:szCs w:val="24"/>
              </w:rPr>
              <w:br/>
              <w:t>ELOHE MAUZI - GOD OF MY STRENGTH</w:t>
            </w:r>
            <w:r>
              <w:rPr>
                <w:rFonts w:eastAsia="Times New Roman" w:cstheme="minorHAnsi"/>
                <w:b/>
                <w:bCs/>
                <w:sz w:val="24"/>
                <w:szCs w:val="24"/>
              </w:rPr>
              <w:br/>
              <w:t>ELOHIM MACHASE LANU - GOD OUR REFUGE</w:t>
            </w:r>
            <w:r>
              <w:rPr>
                <w:rFonts w:eastAsia="Times New Roman" w:cstheme="minorHAnsi"/>
                <w:b/>
                <w:bCs/>
                <w:sz w:val="24"/>
                <w:szCs w:val="24"/>
              </w:rPr>
              <w:br/>
              <w:t>ELI MAELEKHI - GOD MY KING</w:t>
            </w:r>
            <w:r>
              <w:rPr>
                <w:rFonts w:eastAsia="Times New Roman" w:cstheme="minorHAnsi"/>
                <w:b/>
                <w:bCs/>
                <w:sz w:val="24"/>
                <w:szCs w:val="24"/>
              </w:rPr>
              <w:br/>
              <w:t>EL MAROM - GOD MOST HIGH</w:t>
            </w:r>
            <w:r>
              <w:rPr>
                <w:rFonts w:eastAsia="Times New Roman" w:cstheme="minorHAnsi"/>
                <w:b/>
                <w:bCs/>
                <w:sz w:val="24"/>
                <w:szCs w:val="24"/>
              </w:rPr>
              <w:br/>
              <w:t>EL NEKAMOTH - GOD THAT AVENGETH</w:t>
            </w:r>
            <w:r>
              <w:rPr>
                <w:rFonts w:eastAsia="Times New Roman" w:cstheme="minorHAnsi"/>
                <w:b/>
                <w:bCs/>
                <w:sz w:val="24"/>
                <w:szCs w:val="24"/>
              </w:rPr>
              <w:br/>
              <w:t>EL NOSE - GOD THAT FORGAVE</w:t>
            </w:r>
            <w:r>
              <w:rPr>
                <w:rFonts w:eastAsia="Times New Roman" w:cstheme="minorHAnsi"/>
                <w:b/>
                <w:bCs/>
                <w:sz w:val="24"/>
                <w:szCs w:val="24"/>
              </w:rPr>
              <w:br/>
              <w:t>ELOHENU OLAM - OUR EVERLASTING GOD</w:t>
            </w:r>
            <w:r>
              <w:rPr>
                <w:rFonts w:eastAsia="Times New Roman" w:cstheme="minorHAnsi"/>
                <w:b/>
                <w:bCs/>
                <w:sz w:val="24"/>
                <w:szCs w:val="24"/>
              </w:rPr>
              <w:br/>
              <w:t>ELOHIM OZER LI - GOD MY HELPER</w:t>
            </w:r>
            <w:r>
              <w:rPr>
                <w:rFonts w:eastAsia="Times New Roman" w:cstheme="minorHAnsi"/>
                <w:b/>
                <w:bCs/>
                <w:sz w:val="24"/>
                <w:szCs w:val="24"/>
              </w:rPr>
              <w:br/>
              <w:t>EL RAI - GOD SEEST ME</w:t>
            </w:r>
            <w:r>
              <w:rPr>
                <w:rFonts w:eastAsia="Times New Roman" w:cstheme="minorHAnsi"/>
                <w:b/>
                <w:bCs/>
                <w:sz w:val="24"/>
                <w:szCs w:val="24"/>
              </w:rPr>
              <w:br/>
              <w:t>ELSALI GOD, MY ROCK</w:t>
            </w:r>
            <w:r>
              <w:rPr>
                <w:rFonts w:eastAsia="Times New Roman" w:cstheme="minorHAnsi"/>
                <w:b/>
                <w:bCs/>
                <w:sz w:val="24"/>
                <w:szCs w:val="24"/>
              </w:rPr>
              <w:br/>
              <w:t>EL SHADDAI - ALMIGHTY GOD</w:t>
            </w:r>
            <w:r>
              <w:rPr>
                <w:rFonts w:eastAsia="Times New Roman" w:cstheme="minorHAnsi"/>
                <w:b/>
                <w:bCs/>
                <w:sz w:val="24"/>
                <w:szCs w:val="24"/>
              </w:rPr>
              <w:br/>
            </w:r>
            <w:r>
              <w:rPr>
                <w:rFonts w:eastAsia="Times New Roman" w:cstheme="minorHAnsi"/>
                <w:b/>
                <w:bCs/>
                <w:sz w:val="24"/>
                <w:szCs w:val="24"/>
              </w:rPr>
              <w:lastRenderedPageBreak/>
              <w:t>ELOHIM SHOPHTIM BA-ARETS - GOD THAT JUDGETH IN THE EARTH</w:t>
            </w:r>
            <w:r>
              <w:rPr>
                <w:rFonts w:eastAsia="Times New Roman" w:cstheme="minorHAnsi"/>
                <w:b/>
                <w:bCs/>
                <w:sz w:val="24"/>
                <w:szCs w:val="24"/>
              </w:rPr>
              <w:br/>
              <w:t>EL SIMCHATH GILI - GOD MY EXCEEDING JOY</w:t>
            </w:r>
            <w:r>
              <w:rPr>
                <w:rFonts w:eastAsia="Times New Roman" w:cstheme="minorHAnsi"/>
                <w:b/>
                <w:bCs/>
                <w:sz w:val="24"/>
                <w:szCs w:val="24"/>
              </w:rPr>
              <w:br/>
              <w:t>ELOHIM TSEBAOTH - GOD OF HOSTS</w:t>
            </w:r>
            <w:r>
              <w:rPr>
                <w:rFonts w:eastAsia="Times New Roman" w:cstheme="minorHAnsi"/>
                <w:b/>
                <w:bCs/>
                <w:sz w:val="24"/>
                <w:szCs w:val="24"/>
              </w:rPr>
              <w:br/>
              <w:t>ELOHE TISHUATHI - GOD OF MY SALVATION</w:t>
            </w:r>
            <w:r>
              <w:rPr>
                <w:rFonts w:eastAsia="Times New Roman" w:cstheme="minorHAnsi"/>
                <w:b/>
                <w:bCs/>
                <w:sz w:val="24"/>
                <w:szCs w:val="24"/>
              </w:rPr>
              <w:br/>
              <w:t>ELOHE TSADEKI - GOD OF MY RIGHTEOUSNESS</w:t>
            </w:r>
            <w:r>
              <w:rPr>
                <w:rFonts w:eastAsia="Times New Roman" w:cstheme="minorHAnsi"/>
                <w:b/>
                <w:bCs/>
                <w:sz w:val="24"/>
                <w:szCs w:val="24"/>
              </w:rPr>
              <w:br/>
              <w:t>ELOHE YAKOB - GOD OF ISRAEL</w:t>
            </w:r>
          </w:p>
          <w:p w14:paraId="5FFBA570" w14:textId="77777777" w:rsidR="008543AB" w:rsidRDefault="008543AB">
            <w:pPr>
              <w:spacing w:after="0" w:line="240" w:lineRule="auto"/>
              <w:jc w:val="center"/>
              <w:rPr>
                <w:rFonts w:eastAsia="Times New Roman" w:cstheme="minorHAnsi"/>
                <w:b/>
                <w:bCs/>
                <w:sz w:val="24"/>
                <w:szCs w:val="24"/>
              </w:rPr>
            </w:pPr>
          </w:p>
          <w:p w14:paraId="5406A549" w14:textId="77777777" w:rsidR="008543AB" w:rsidRDefault="008543AB">
            <w:pPr>
              <w:spacing w:after="0" w:line="240" w:lineRule="auto"/>
              <w:jc w:val="center"/>
              <w:rPr>
                <w:rFonts w:eastAsia="Times New Roman" w:cstheme="minorHAnsi"/>
                <w:b/>
                <w:bCs/>
                <w:sz w:val="24"/>
                <w:szCs w:val="24"/>
              </w:rPr>
            </w:pPr>
            <w:r>
              <w:rPr>
                <w:rFonts w:eastAsia="Times New Roman" w:cstheme="minorHAnsi"/>
                <w:b/>
                <w:bCs/>
                <w:sz w:val="24"/>
                <w:szCs w:val="24"/>
              </w:rPr>
              <w:t>ELYON (STEPHEN) YAHWEH, WHICH IS STEPHEN YAHWEH (GENESIS 14:18-20) – THE MOST HIGH LORD, THE HIGHEST LORD, THE TOP MOST HIGHEST LORD (2 ESDRAS 4:34)</w:t>
            </w:r>
            <w:r>
              <w:rPr>
                <w:rFonts w:eastAsia="Times New Roman" w:cstheme="minorHAnsi"/>
                <w:b/>
                <w:bCs/>
                <w:sz w:val="24"/>
                <w:szCs w:val="24"/>
              </w:rPr>
              <w:br/>
            </w:r>
            <w:r>
              <w:rPr>
                <w:rFonts w:eastAsia="Times New Roman" w:cstheme="minorHAnsi"/>
                <w:b/>
                <w:bCs/>
                <w:sz w:val="24"/>
                <w:szCs w:val="24"/>
              </w:rPr>
              <w:br/>
              <w:t>YAHWEH ELYON (STEPHEN) ADON KOL HA-ARETS (JOSHUA 3:11) – THE LORD OF ALL THE EARTH</w:t>
            </w:r>
            <w:r>
              <w:rPr>
                <w:rFonts w:eastAsia="Times New Roman" w:cstheme="minorHAnsi"/>
                <w:b/>
                <w:bCs/>
                <w:sz w:val="24"/>
                <w:szCs w:val="24"/>
              </w:rPr>
              <w:br/>
              <w:t>YAHWEH ELYON (STEPHEN) BORE (ISAIAH 40:28) – THE LORD CREATOR</w:t>
            </w:r>
            <w:r>
              <w:rPr>
                <w:rFonts w:eastAsia="Times New Roman" w:cstheme="minorHAnsi"/>
                <w:b/>
                <w:bCs/>
                <w:sz w:val="24"/>
                <w:szCs w:val="24"/>
              </w:rPr>
              <w:br/>
              <w:t>YAHWEH ELYON (STEPHEN) CHEREB (DEUTERONOMY 33:29) – THE LORD… THE SWORD</w:t>
            </w:r>
            <w:r>
              <w:rPr>
                <w:rFonts w:eastAsia="Times New Roman" w:cstheme="minorHAnsi"/>
                <w:b/>
                <w:bCs/>
                <w:sz w:val="24"/>
                <w:szCs w:val="24"/>
              </w:rPr>
              <w:br/>
              <w:t>YAHWEH ELYON (STEPHEN) ELOHIM - THE LORD GOD</w:t>
            </w:r>
            <w:r>
              <w:rPr>
                <w:rFonts w:eastAsia="Times New Roman" w:cstheme="minorHAnsi"/>
                <w:b/>
                <w:bCs/>
                <w:sz w:val="24"/>
                <w:szCs w:val="24"/>
              </w:rPr>
              <w:br/>
              <w:t>YAHWEH ELYON (STEPHEN) EL ELOHIM - THE LORD GOD OF GODS</w:t>
            </w:r>
            <w:r>
              <w:rPr>
                <w:rFonts w:eastAsia="Times New Roman" w:cstheme="minorHAnsi"/>
                <w:b/>
                <w:bCs/>
                <w:sz w:val="24"/>
                <w:szCs w:val="24"/>
              </w:rPr>
              <w:br/>
              <w:t>YAHWEH ELYON (STEPHEN) EL EMETH - LORD GOD OF TRUTH</w:t>
            </w:r>
            <w:r>
              <w:rPr>
                <w:rFonts w:eastAsia="Times New Roman" w:cstheme="minorHAnsi"/>
                <w:b/>
                <w:bCs/>
                <w:sz w:val="24"/>
                <w:szCs w:val="24"/>
              </w:rPr>
              <w:br/>
            </w:r>
            <w:r>
              <w:rPr>
                <w:rFonts w:eastAsia="Times New Roman" w:cstheme="minorHAnsi"/>
                <w:b/>
                <w:bCs/>
                <w:sz w:val="24"/>
                <w:szCs w:val="24"/>
              </w:rPr>
              <w:br/>
              <w:t>YAHWEH ELYON (STEPHEN) ELOHE YESHUATHI - LORD GOD OF MY SALVATION</w:t>
            </w:r>
            <w:r>
              <w:rPr>
                <w:rFonts w:eastAsia="Times New Roman" w:cstheme="minorHAnsi"/>
                <w:b/>
                <w:bCs/>
                <w:sz w:val="24"/>
                <w:szCs w:val="24"/>
              </w:rPr>
              <w:br/>
              <w:t>YAHWEH ELYON (STEPHEN) EL GEMUWAL - THE LORD GOD OF RECOMPENSES</w:t>
            </w:r>
            <w:r>
              <w:rPr>
                <w:rFonts w:eastAsia="Times New Roman" w:cstheme="minorHAnsi"/>
                <w:b/>
                <w:bCs/>
                <w:sz w:val="24"/>
                <w:szCs w:val="24"/>
              </w:rPr>
              <w:br/>
              <w:t>YAHWEH ELYON (STEPHEN) ELOHIM TSEBAOTH - LORD GOD OF HOST</w:t>
            </w:r>
            <w:r>
              <w:rPr>
                <w:rFonts w:eastAsia="Times New Roman" w:cstheme="minorHAnsi"/>
                <w:b/>
                <w:bCs/>
                <w:sz w:val="24"/>
                <w:szCs w:val="24"/>
              </w:rPr>
              <w:br/>
            </w:r>
            <w:r>
              <w:rPr>
                <w:rFonts w:eastAsia="Times New Roman" w:cstheme="minorHAnsi"/>
                <w:b/>
                <w:bCs/>
                <w:sz w:val="24"/>
                <w:szCs w:val="24"/>
              </w:rPr>
              <w:br/>
              <w:t>YAHWEH ELYON (STEPHEN) ELI (PSALMS 18:2) – THE LORD MY GOD</w:t>
            </w:r>
            <w:r>
              <w:rPr>
                <w:rFonts w:eastAsia="Times New Roman" w:cstheme="minorHAnsi"/>
                <w:b/>
                <w:bCs/>
                <w:sz w:val="24"/>
                <w:szCs w:val="24"/>
              </w:rPr>
              <w:br/>
              <w:t>YAHWEH ELYON (STEPHEN), WHICH IS YAHWEH STEPHEN (GENESIS 14:18-20) – THE LORD MOST HIGH, THE LORD HIGHEST, THE LORD TOP MOST HIGHEST (2 ESDRAS 4:34)</w:t>
            </w:r>
            <w:r>
              <w:rPr>
                <w:rFonts w:eastAsia="Times New Roman" w:cstheme="minorHAnsi"/>
                <w:b/>
                <w:bCs/>
                <w:sz w:val="24"/>
                <w:szCs w:val="24"/>
              </w:rPr>
              <w:br/>
              <w:t>YAHWEH ELYON (STEPHEN) ELOHE ABOTHEKEM - THE LORD GOD OF YOUR FATHERS</w:t>
            </w:r>
            <w:r>
              <w:rPr>
                <w:rFonts w:eastAsia="Times New Roman" w:cstheme="minorHAnsi"/>
                <w:b/>
                <w:bCs/>
                <w:sz w:val="24"/>
                <w:szCs w:val="24"/>
              </w:rPr>
              <w:br/>
              <w:t>YAHWEH ELYON (STEPHEN) GIBBOR MILCHAMAH (PSALMS 24:8) – THE LORD MIGHTY IN BATTLE</w:t>
            </w:r>
            <w:r>
              <w:rPr>
                <w:rFonts w:eastAsia="Times New Roman" w:cstheme="minorHAnsi"/>
                <w:b/>
                <w:bCs/>
                <w:sz w:val="24"/>
                <w:szCs w:val="24"/>
              </w:rPr>
              <w:br/>
              <w:t>YAHWEH ELYON (STEPHEN) MAGINNENU (PSALMS 89:18) – THE LORD OUR DEFENSE</w:t>
            </w:r>
            <w:r>
              <w:rPr>
                <w:rFonts w:eastAsia="Times New Roman" w:cstheme="minorHAnsi"/>
                <w:b/>
                <w:bCs/>
                <w:sz w:val="24"/>
                <w:szCs w:val="24"/>
              </w:rPr>
              <w:br/>
              <w:t>YAHWEH ELYON (STEPHEN) GOELEKH (ISAIAH 49:26&amp;60:16) – THE LORD THY REDEEMER</w:t>
            </w:r>
            <w:r>
              <w:rPr>
                <w:rFonts w:eastAsia="Times New Roman" w:cstheme="minorHAnsi"/>
                <w:b/>
                <w:bCs/>
                <w:sz w:val="24"/>
                <w:szCs w:val="24"/>
              </w:rPr>
              <w:br/>
              <w:t>YAHWEH ELYON (STEPHEN) HASHOPET (JUDGES 11:27) – THE LORD THE JUDGE</w:t>
            </w:r>
            <w:r>
              <w:rPr>
                <w:rFonts w:eastAsia="Times New Roman" w:cstheme="minorHAnsi"/>
                <w:b/>
                <w:bCs/>
                <w:sz w:val="24"/>
                <w:szCs w:val="24"/>
              </w:rPr>
              <w:br/>
              <w:t>YAHWEH ELYON (STEPHEN) HOSHIAH (PSALMS 20:9) – O LORD SAVE</w:t>
            </w:r>
            <w:r>
              <w:rPr>
                <w:rFonts w:eastAsia="Times New Roman" w:cstheme="minorHAnsi"/>
                <w:b/>
                <w:bCs/>
                <w:sz w:val="24"/>
                <w:szCs w:val="24"/>
              </w:rPr>
              <w:br/>
              <w:t>YAHWEH ELYON (STEPHEN) IMMEKA (JUDGES 6:12) – THE LORD IS WITH YOU</w:t>
            </w:r>
            <w:r>
              <w:rPr>
                <w:rFonts w:eastAsia="Times New Roman" w:cstheme="minorHAnsi"/>
                <w:b/>
                <w:bCs/>
                <w:sz w:val="24"/>
                <w:szCs w:val="24"/>
              </w:rPr>
              <w:br/>
              <w:t>YAHWEH ELYON (STEPHEN) IZUZ WEGIBBOR (PSALMS 24:8) – THE LORD STRONG AND MIGHTY</w:t>
            </w:r>
            <w:r>
              <w:rPr>
                <w:rFonts w:eastAsia="Times New Roman" w:cstheme="minorHAnsi"/>
                <w:b/>
                <w:bCs/>
                <w:sz w:val="24"/>
                <w:szCs w:val="24"/>
              </w:rPr>
              <w:br/>
              <w:t>YAHWEH ELYON (STEPHEN) -JIRETH (GENESIS 22:14) – THE LORD SHALL PR</w:t>
            </w:r>
            <w:r>
              <w:rPr>
                <w:rFonts w:eastAsia="Times New Roman" w:cstheme="minorHAnsi"/>
                <w:b/>
                <w:bCs/>
                <w:sz w:val="24"/>
                <w:szCs w:val="24"/>
              </w:rPr>
              <w:br/>
              <w:t>YAHWEH ELYON (STEPHEN) KABODHI (PSALMS 3:3) – THE LORD MY GOD</w:t>
            </w:r>
            <w:r>
              <w:rPr>
                <w:rFonts w:eastAsia="Times New Roman" w:cstheme="minorHAnsi"/>
                <w:b/>
                <w:bCs/>
                <w:sz w:val="24"/>
                <w:szCs w:val="24"/>
              </w:rPr>
              <w:br/>
              <w:t>YAHWEH ELYON (STEPHEN) KANNA SHEMO (EXODUS 34:14) –THE LORD WHOSE NAME IS JEALOUS</w:t>
            </w:r>
            <w:r>
              <w:rPr>
                <w:rFonts w:eastAsia="Times New Roman" w:cstheme="minorHAnsi"/>
                <w:b/>
                <w:bCs/>
                <w:sz w:val="24"/>
                <w:szCs w:val="24"/>
              </w:rPr>
              <w:br/>
              <w:t>YAHWEH KEREN ELYON (STEPHEN) -YISHI (PSALMS 18:2) – THE LORD THE HORN OF MY SALVATION</w:t>
            </w:r>
            <w:r>
              <w:rPr>
                <w:rFonts w:eastAsia="Times New Roman" w:cstheme="minorHAnsi"/>
                <w:b/>
                <w:bCs/>
                <w:sz w:val="24"/>
                <w:szCs w:val="24"/>
              </w:rPr>
              <w:br/>
              <w:t>YAHWEH ELYON (STEPHEN) MACHSI (PSALMS 91:9) THE LORD MY REFUGE</w:t>
            </w:r>
            <w:r>
              <w:rPr>
                <w:rFonts w:eastAsia="Times New Roman" w:cstheme="minorHAnsi"/>
                <w:b/>
                <w:bCs/>
                <w:sz w:val="24"/>
                <w:szCs w:val="24"/>
              </w:rPr>
              <w:br/>
              <w:t>YAHWEH ELYON (STEPHEN) MAGINNENU - THE LORD OUR DEFENSE</w:t>
            </w:r>
            <w:r>
              <w:rPr>
                <w:rFonts w:eastAsia="Times New Roman" w:cstheme="minorHAnsi"/>
                <w:b/>
                <w:bCs/>
                <w:sz w:val="24"/>
                <w:szCs w:val="24"/>
              </w:rPr>
              <w:br/>
              <w:t>YAHWEH ELYON (STEPHEN) MAGEN (DEUTERONOMY 33:29) – THE LORD THE SHIELD</w:t>
            </w:r>
            <w:r>
              <w:rPr>
                <w:rFonts w:eastAsia="Times New Roman" w:cstheme="minorHAnsi"/>
                <w:b/>
                <w:bCs/>
                <w:sz w:val="24"/>
                <w:szCs w:val="24"/>
              </w:rPr>
              <w:br/>
            </w:r>
            <w:r>
              <w:rPr>
                <w:rFonts w:eastAsia="Times New Roman" w:cstheme="minorHAnsi"/>
                <w:b/>
                <w:bCs/>
                <w:sz w:val="24"/>
                <w:szCs w:val="24"/>
              </w:rPr>
              <w:lastRenderedPageBreak/>
              <w:t>YAHWEH ELYON (STEPHEN) MAKKEH (EZEKIEL 7:9) – THE LORD THAT SMITETH</w:t>
            </w:r>
            <w:r>
              <w:rPr>
                <w:rFonts w:eastAsia="Times New Roman" w:cstheme="minorHAnsi"/>
                <w:b/>
                <w:bCs/>
                <w:sz w:val="24"/>
                <w:szCs w:val="24"/>
              </w:rPr>
              <w:br/>
              <w:t>YAHWEH ELYON (STEPHEN) MAUZZAM (PSALMS 37:39) – THE LORD THEIR STRENGTH</w:t>
            </w:r>
            <w:r>
              <w:rPr>
                <w:rFonts w:eastAsia="Times New Roman" w:cstheme="minorHAnsi"/>
                <w:b/>
                <w:bCs/>
                <w:sz w:val="24"/>
                <w:szCs w:val="24"/>
              </w:rPr>
              <w:br/>
              <w:t>YAHWEH ELYON (STEPHEN) MAUZZI (JEREMIAH 16:19) – THE LORD MY FORTRESS</w:t>
            </w:r>
            <w:r>
              <w:rPr>
                <w:rFonts w:eastAsia="Times New Roman" w:cstheme="minorHAnsi"/>
                <w:b/>
                <w:bCs/>
                <w:sz w:val="24"/>
                <w:szCs w:val="24"/>
              </w:rPr>
              <w:br/>
              <w:t>YAHWEH ELYON (STEPHEN) HA-MELECH  (PSALMS 98:6) – THE LORD THE KING</w:t>
            </w:r>
            <w:r>
              <w:rPr>
                <w:rFonts w:eastAsia="Times New Roman" w:cstheme="minorHAnsi"/>
                <w:b/>
                <w:bCs/>
                <w:sz w:val="24"/>
                <w:szCs w:val="24"/>
              </w:rPr>
              <w:br/>
              <w:t>YAHWEH ELYON (STEPHEN) MELECH OLAM (PSALMS 10:16) – THE LORD KING FOREVER</w:t>
            </w:r>
            <w:r>
              <w:rPr>
                <w:rFonts w:eastAsia="Times New Roman" w:cstheme="minorHAnsi"/>
                <w:b/>
                <w:bCs/>
                <w:sz w:val="24"/>
                <w:szCs w:val="24"/>
              </w:rPr>
              <w:br/>
              <w:t>YAHWEH ELYON (STEPHEN) MEPHALTI (PSALMS 18:2) – THE LORD MY DELIVERER</w:t>
            </w:r>
            <w:r>
              <w:rPr>
                <w:rFonts w:eastAsia="Times New Roman" w:cstheme="minorHAnsi"/>
                <w:b/>
                <w:bCs/>
                <w:sz w:val="24"/>
                <w:szCs w:val="24"/>
              </w:rPr>
              <w:br/>
              <w:t>YAHWEH ELYON (STEPHEN) MEKADDISHKEM (EXODUS 31:13) – THE LORD THAT SANCTIFIES YOU</w:t>
            </w:r>
            <w:r>
              <w:rPr>
                <w:rFonts w:eastAsia="Times New Roman" w:cstheme="minorHAnsi"/>
                <w:b/>
                <w:bCs/>
                <w:sz w:val="24"/>
                <w:szCs w:val="24"/>
              </w:rPr>
              <w:br/>
              <w:t>YAHWEH ELYON (STEPHEN) METSUDHATHI (PSALMS 18:2) – THE LORD MY HIGH TOWER</w:t>
            </w:r>
            <w:r>
              <w:rPr>
                <w:rFonts w:eastAsia="Times New Roman" w:cstheme="minorHAnsi"/>
                <w:b/>
                <w:bCs/>
                <w:sz w:val="24"/>
                <w:szCs w:val="24"/>
              </w:rPr>
              <w:br/>
              <w:t>YAHWEH ELYON (STEPHEN) MOSHIEKH (ISAIAH 49:26&amp;60:16) – THE LORD YOUR SAVIOR</w:t>
            </w:r>
            <w:r>
              <w:rPr>
                <w:rFonts w:eastAsia="Times New Roman" w:cstheme="minorHAnsi"/>
                <w:b/>
                <w:bCs/>
                <w:sz w:val="24"/>
                <w:szCs w:val="24"/>
              </w:rPr>
              <w:br/>
              <w:t>YAHWEH ELYON (STEPHEN) NISSI (EXODUS 17:15) – THE LORD MY BANNER</w:t>
            </w:r>
            <w:r>
              <w:rPr>
                <w:rFonts w:eastAsia="Times New Roman" w:cstheme="minorHAnsi"/>
                <w:b/>
                <w:bCs/>
                <w:sz w:val="24"/>
                <w:szCs w:val="24"/>
              </w:rPr>
              <w:br/>
              <w:t>YAHWEH ELYON (STEPHEN) ORI (PSALMS 27:1) – THE LORD MY LIGHT</w:t>
            </w:r>
            <w:r>
              <w:rPr>
                <w:rFonts w:eastAsia="Times New Roman" w:cstheme="minorHAnsi"/>
                <w:b/>
                <w:bCs/>
                <w:sz w:val="24"/>
                <w:szCs w:val="24"/>
              </w:rPr>
              <w:br/>
              <w:t>YAHWEH ELYON (STEPHEN) UZZI (PSALMS 28:7) – THE LORD MY STRENGTH</w:t>
            </w:r>
            <w:r>
              <w:rPr>
                <w:rFonts w:eastAsia="Times New Roman" w:cstheme="minorHAnsi"/>
                <w:b/>
                <w:bCs/>
                <w:sz w:val="24"/>
                <w:szCs w:val="24"/>
              </w:rPr>
              <w:br/>
              <w:t>YAHWEH ELYON (STEPHEN) ROPHE (EXODUS 15:26) – THE LORD (OUR) HEALER</w:t>
            </w:r>
            <w:r>
              <w:rPr>
                <w:rFonts w:eastAsia="Times New Roman" w:cstheme="minorHAnsi"/>
                <w:b/>
                <w:bCs/>
                <w:sz w:val="24"/>
                <w:szCs w:val="24"/>
              </w:rPr>
              <w:br/>
              <w:t>YAHWEH ELYON (STEPHEN) ROI (PSALMS 23:1) – THE LORD MY SHEPHERD</w:t>
            </w:r>
            <w:r>
              <w:rPr>
                <w:rFonts w:eastAsia="Times New Roman" w:cstheme="minorHAnsi"/>
                <w:b/>
                <w:bCs/>
                <w:sz w:val="24"/>
                <w:szCs w:val="24"/>
              </w:rPr>
              <w:br/>
              <w:t>YAHWEH ELYON (STEPHEN) SABAOTH (TSEBAOTH) (I SAMUEL 1:3) – THE LORD OF HOSTS</w:t>
            </w:r>
            <w:r>
              <w:rPr>
                <w:rFonts w:eastAsia="Times New Roman" w:cstheme="minorHAnsi"/>
                <w:b/>
                <w:bCs/>
                <w:sz w:val="24"/>
                <w:szCs w:val="24"/>
              </w:rPr>
              <w:br/>
              <w:t>YAHWEH ELYON (STEPHEN) SALI (PSALMS 18:2) – THE LORD MY ROCK</w:t>
            </w:r>
            <w:r>
              <w:rPr>
                <w:rFonts w:eastAsia="Times New Roman" w:cstheme="minorHAnsi"/>
                <w:b/>
                <w:bCs/>
                <w:sz w:val="24"/>
                <w:szCs w:val="24"/>
              </w:rPr>
              <w:br/>
              <w:t>YAHWEH ELYON (STEPHEN) SHALOM (JUDGES 6:24) – THE LORD (OUR) PEACE</w:t>
            </w:r>
            <w:r>
              <w:rPr>
                <w:rFonts w:eastAsia="Times New Roman" w:cstheme="minorHAnsi"/>
                <w:b/>
                <w:bCs/>
                <w:sz w:val="24"/>
                <w:szCs w:val="24"/>
              </w:rPr>
              <w:br/>
              <w:t>YAHWEH ELYON (STEPHEN) SHAMMAH (EZEKIEL 48:35) – THE LORD IS THERE</w:t>
            </w:r>
            <w:r>
              <w:rPr>
                <w:rFonts w:eastAsia="Times New Roman" w:cstheme="minorHAnsi"/>
                <w:b/>
                <w:bCs/>
                <w:sz w:val="24"/>
                <w:szCs w:val="24"/>
              </w:rPr>
              <w:br/>
              <w:t>YAHWEH ELYON (STEPHEN) TSIDKENU (JEREMIAH 23:6) – THE LORD OUR RIGHTEOUSNESS</w:t>
            </w:r>
            <w:r>
              <w:rPr>
                <w:rFonts w:eastAsia="Times New Roman" w:cstheme="minorHAnsi"/>
                <w:b/>
                <w:bCs/>
                <w:sz w:val="24"/>
                <w:szCs w:val="24"/>
              </w:rPr>
              <w:br/>
              <w:t>YAHWEH ELYON (STEPHEN) TSURI (PSALMS 19:14) – O LORD MY STRENGTH</w:t>
            </w:r>
          </w:p>
          <w:p w14:paraId="1DFFB511" w14:textId="77777777" w:rsidR="008543AB" w:rsidRDefault="008543AB">
            <w:pPr>
              <w:spacing w:after="0" w:line="240" w:lineRule="auto"/>
              <w:jc w:val="center"/>
              <w:rPr>
                <w:rFonts w:eastAsia="Times New Roman" w:cstheme="minorHAnsi"/>
                <w:b/>
                <w:bCs/>
                <w:sz w:val="24"/>
                <w:szCs w:val="24"/>
              </w:rPr>
            </w:pPr>
          </w:p>
        </w:tc>
      </w:tr>
    </w:tbl>
    <w:p w14:paraId="177AD54C" w14:textId="77777777" w:rsidR="008543AB" w:rsidRDefault="008543AB" w:rsidP="008543AB">
      <w:pPr>
        <w:shd w:val="clear" w:color="auto" w:fill="FFFFFF"/>
        <w:spacing w:line="480" w:lineRule="auto"/>
        <w:jc w:val="both"/>
        <w:rPr>
          <w:rFonts w:eastAsia="Times New Roman" w:cstheme="minorHAnsi"/>
          <w:b/>
          <w:bCs/>
          <w:noProof/>
          <w:color w:val="151515"/>
          <w:sz w:val="24"/>
          <w:szCs w:val="24"/>
        </w:rPr>
      </w:pPr>
    </w:p>
    <w:tbl>
      <w:tblPr>
        <w:tblW w:w="0" w:type="auto"/>
        <w:tblInd w:w="-3" w:type="dxa"/>
        <w:shd w:val="clear" w:color="auto" w:fill="FFC000"/>
        <w:tblLook w:val="04A0" w:firstRow="1" w:lastRow="0" w:firstColumn="1" w:lastColumn="0" w:noHBand="0" w:noVBand="1"/>
      </w:tblPr>
      <w:tblGrid>
        <w:gridCol w:w="9579"/>
      </w:tblGrid>
      <w:tr w:rsidR="008543AB" w14:paraId="66076B06" w14:textId="77777777" w:rsidTr="008543AB">
        <w:tc>
          <w:tcPr>
            <w:tcW w:w="12950" w:type="dxa"/>
            <w:tcBorders>
              <w:top w:val="single" w:sz="4" w:space="0" w:color="auto"/>
              <w:left w:val="single" w:sz="4" w:space="0" w:color="auto"/>
              <w:bottom w:val="single" w:sz="4" w:space="0" w:color="auto"/>
              <w:right w:val="single" w:sz="4" w:space="0" w:color="auto"/>
            </w:tcBorders>
            <w:shd w:val="clear" w:color="auto" w:fill="FFC000"/>
          </w:tcPr>
          <w:p w14:paraId="5E557370" w14:textId="77777777" w:rsidR="008543AB" w:rsidRDefault="008543AB">
            <w:pPr>
              <w:spacing w:after="0" w:line="480" w:lineRule="auto"/>
              <w:jc w:val="center"/>
              <w:rPr>
                <w:rFonts w:eastAsia="Times New Roman" w:cstheme="minorHAnsi"/>
                <w:b/>
                <w:bCs/>
                <w:sz w:val="24"/>
                <w:szCs w:val="24"/>
              </w:rPr>
            </w:pPr>
          </w:p>
          <w:p w14:paraId="0F3A7DAF" w14:textId="77777777" w:rsidR="008543AB" w:rsidRDefault="008543AB">
            <w:pPr>
              <w:spacing w:after="0" w:line="240" w:lineRule="auto"/>
              <w:jc w:val="center"/>
              <w:rPr>
                <w:rFonts w:eastAsia="Times New Roman" w:cstheme="minorHAnsi"/>
                <w:b/>
                <w:bCs/>
                <w:sz w:val="24"/>
                <w:szCs w:val="24"/>
              </w:rPr>
            </w:pPr>
            <w:r>
              <w:rPr>
                <w:rFonts w:eastAsia="Times New Roman" w:cstheme="minorHAnsi"/>
                <w:b/>
                <w:bCs/>
                <w:sz w:val="24"/>
                <w:szCs w:val="24"/>
              </w:rPr>
              <w:t>ARABIC</w:t>
            </w:r>
            <w:r>
              <w:rPr>
                <w:rFonts w:eastAsia="Times New Roman" w:cstheme="minorHAnsi"/>
                <w:b/>
                <w:bCs/>
                <w:sz w:val="24"/>
                <w:szCs w:val="24"/>
              </w:rPr>
              <w:br/>
              <w:t>SIMILAR NAMES ACCORDING TO THE QU'RAN</w:t>
            </w:r>
            <w:r>
              <w:rPr>
                <w:rFonts w:eastAsia="Times New Roman" w:cstheme="minorHAnsi"/>
                <w:b/>
                <w:bCs/>
                <w:sz w:val="24"/>
                <w:szCs w:val="24"/>
              </w:rPr>
              <w:br/>
              <w:t>ARE NEARLY IDENTICAL IN ARABIC AS IN HEBREW. SUCH AS THE NAMES:</w:t>
            </w:r>
            <w:r>
              <w:rPr>
                <w:rFonts w:eastAsia="Times New Roman" w:cstheme="minorHAnsi"/>
                <w:b/>
                <w:bCs/>
                <w:sz w:val="24"/>
                <w:szCs w:val="24"/>
              </w:rPr>
              <w:br/>
              <w:t>THE SECOND MOST POPULAR NAME FOR GOD IN HEBREW COMPARED TO THE SECOND MOST POPULAR NAME IN ARABIC BELOW</w:t>
            </w:r>
            <w:r>
              <w:rPr>
                <w:rFonts w:eastAsia="Times New Roman" w:cstheme="minorHAnsi"/>
                <w:b/>
                <w:bCs/>
                <w:sz w:val="24"/>
                <w:szCs w:val="24"/>
              </w:rPr>
              <w:br/>
              <w:t>.</w:t>
            </w:r>
            <w:r>
              <w:rPr>
                <w:rFonts w:eastAsia="Times New Roman" w:cstheme="minorHAnsi"/>
                <w:b/>
                <w:bCs/>
                <w:sz w:val="24"/>
                <w:szCs w:val="24"/>
              </w:rPr>
              <w:br/>
              <w:t>ELOHIM (HEBREW TRANSLATION AND PRONOUNCED L-O HEEM) AND</w:t>
            </w:r>
            <w:r>
              <w:rPr>
                <w:rFonts w:eastAsia="Times New Roman" w:cstheme="minorHAnsi"/>
                <w:b/>
                <w:bCs/>
                <w:sz w:val="24"/>
                <w:szCs w:val="24"/>
              </w:rPr>
              <w:br/>
              <w:t>ARRAHIM (ARABIC AND PRONOUNCED UR O HEEM)</w:t>
            </w:r>
            <w:r>
              <w:rPr>
                <w:rFonts w:eastAsia="Times New Roman" w:cstheme="minorHAnsi"/>
                <w:b/>
                <w:bCs/>
                <w:sz w:val="24"/>
                <w:szCs w:val="24"/>
              </w:rPr>
              <w:br/>
            </w:r>
            <w:r>
              <w:rPr>
                <w:rFonts w:eastAsia="Times New Roman" w:cstheme="minorHAnsi"/>
                <w:b/>
                <w:bCs/>
                <w:sz w:val="24"/>
                <w:szCs w:val="24"/>
              </w:rPr>
              <w:br/>
              <w:t>GOD MY KING IS HEBREW IS “ELI MAELEKH" OR THE ARABIC "AL ALMALIK" ALSO PRONOUNCED "EL OR AL AS IN Y-ELL</w:t>
            </w:r>
          </w:p>
          <w:p w14:paraId="51F46EED" w14:textId="77777777" w:rsidR="008543AB" w:rsidRDefault="008543AB">
            <w:pPr>
              <w:spacing w:after="0" w:line="480" w:lineRule="auto"/>
              <w:jc w:val="center"/>
              <w:rPr>
                <w:rFonts w:eastAsia="Times New Roman" w:cstheme="minorHAnsi"/>
                <w:b/>
                <w:bCs/>
                <w:sz w:val="24"/>
                <w:szCs w:val="24"/>
              </w:rPr>
            </w:pPr>
          </w:p>
          <w:p w14:paraId="29505776"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نمرحلا      AR-RAḤMĀN     THE EXCEEDINGLY  </w:t>
            </w:r>
            <w:r>
              <w:rPr>
                <w:rFonts w:eastAsia="Times New Roman" w:cstheme="minorHAnsi"/>
                <w:b/>
                <w:bCs/>
                <w:color w:val="000000"/>
                <w:sz w:val="24"/>
                <w:szCs w:val="24"/>
              </w:rPr>
              <w:br/>
              <w:t>COMPASSIONATE,  BEGINNING OF EVERY SURAH  </w:t>
            </w:r>
            <w:r>
              <w:rPr>
                <w:rFonts w:eastAsia="Times New Roman" w:cstheme="minorHAnsi"/>
                <w:b/>
                <w:bCs/>
                <w:color w:val="000000"/>
                <w:sz w:val="24"/>
                <w:szCs w:val="24"/>
              </w:rPr>
              <w:br/>
              <w:t>(CHAPTER) EXCEPT ONE, USED APPROX 57 TIMES.</w:t>
            </w:r>
            <w:r>
              <w:rPr>
                <w:rFonts w:eastAsia="Times New Roman" w:cstheme="minorHAnsi"/>
                <w:b/>
                <w:bCs/>
                <w:color w:val="000000"/>
                <w:sz w:val="24"/>
                <w:szCs w:val="24"/>
              </w:rPr>
              <w:br/>
            </w:r>
            <w:r>
              <w:rPr>
                <w:rFonts w:eastAsia="Times New Roman" w:cstheme="minorHAnsi"/>
                <w:b/>
                <w:bCs/>
                <w:color w:val="000000"/>
                <w:sz w:val="24"/>
                <w:szCs w:val="24"/>
              </w:rPr>
              <w:br/>
            </w:r>
            <w:r>
              <w:rPr>
                <w:rFonts w:eastAsia="Times New Roman" w:cstheme="minorHAnsi"/>
                <w:b/>
                <w:bCs/>
                <w:color w:val="000000"/>
                <w:sz w:val="24"/>
                <w:szCs w:val="24"/>
              </w:rPr>
              <w:lastRenderedPageBreak/>
              <w:t>الرحيم      AR-RAḤĪM        EXCEEDING MERCYIFUL</w:t>
            </w:r>
            <w:r>
              <w:rPr>
                <w:rFonts w:eastAsia="Times New Roman" w:cstheme="minorHAnsi"/>
                <w:b/>
                <w:bCs/>
                <w:color w:val="000000"/>
                <w:sz w:val="24"/>
                <w:szCs w:val="24"/>
              </w:rPr>
              <w:br/>
              <w:t>THE  EXCEEDINGLY MERCIFUL,    BEGINNING OF</w:t>
            </w:r>
            <w:r>
              <w:rPr>
                <w:rFonts w:eastAsia="Times New Roman" w:cstheme="minorHAnsi"/>
                <w:b/>
                <w:bCs/>
                <w:color w:val="000000"/>
                <w:sz w:val="24"/>
                <w:szCs w:val="24"/>
              </w:rPr>
              <w:br/>
              <w:t>EVERY  SURAH (CHAPTER) EXCEPT ONE, AND</w:t>
            </w:r>
            <w:r>
              <w:rPr>
                <w:rFonts w:eastAsia="Times New Roman" w:cstheme="minorHAnsi"/>
                <w:b/>
                <w:bCs/>
                <w:color w:val="000000"/>
                <w:sz w:val="24"/>
                <w:szCs w:val="24"/>
              </w:rPr>
              <w:br/>
              <w:t>NUMEROUS OTHER PLACES [114 TIMES IN SURAH]</w:t>
            </w:r>
            <w:r>
              <w:rPr>
                <w:rFonts w:eastAsia="Times New Roman" w:cstheme="minorHAnsi"/>
                <w:b/>
                <w:bCs/>
                <w:color w:val="000000"/>
                <w:sz w:val="24"/>
                <w:szCs w:val="24"/>
              </w:rPr>
              <w:br/>
              <w:t>الملك       AL-MALIK     THE KING, THE SOVEREIGN         </w:t>
            </w:r>
            <w:r>
              <w:rPr>
                <w:rFonts w:eastAsia="Times New Roman" w:cstheme="minorHAnsi"/>
                <w:b/>
                <w:bCs/>
                <w:color w:val="000000"/>
                <w:sz w:val="24"/>
                <w:szCs w:val="24"/>
              </w:rPr>
              <w:br/>
            </w:r>
            <w:r>
              <w:rPr>
                <w:rFonts w:eastAsia="Times New Roman" w:cstheme="minorHAnsi"/>
                <w:b/>
                <w:bCs/>
                <w:color w:val="000000"/>
                <w:sz w:val="24"/>
                <w:szCs w:val="24"/>
              </w:rPr>
              <w:br/>
              <w:t>القدوس    AL-QUDDŪS         THE HOLY, THE DIVINE, THE</w:t>
            </w:r>
            <w:r>
              <w:rPr>
                <w:rFonts w:eastAsia="Times New Roman" w:cstheme="minorHAnsi"/>
                <w:b/>
                <w:bCs/>
                <w:color w:val="000000"/>
                <w:sz w:val="24"/>
                <w:szCs w:val="24"/>
              </w:rPr>
              <w:br/>
              <w:t>PURE, THE PURIFIER   59:23, 62:1</w:t>
            </w:r>
            <w:r>
              <w:rPr>
                <w:rFonts w:eastAsia="Times New Roman" w:cstheme="minorHAnsi"/>
                <w:b/>
                <w:bCs/>
                <w:color w:val="000000"/>
                <w:sz w:val="24"/>
                <w:szCs w:val="24"/>
              </w:rPr>
              <w:br/>
            </w:r>
            <w:r>
              <w:rPr>
                <w:rFonts w:eastAsia="Times New Roman" w:cstheme="minorHAnsi"/>
                <w:b/>
                <w:bCs/>
                <w:color w:val="000000"/>
                <w:sz w:val="24"/>
                <w:szCs w:val="24"/>
              </w:rPr>
              <w:br/>
              <w:t>السلام     AS-SALĀM         THE PEACE, THE SOURCE OF</w:t>
            </w:r>
            <w:r>
              <w:rPr>
                <w:rFonts w:eastAsia="Times New Roman" w:cstheme="minorHAnsi"/>
                <w:b/>
                <w:bCs/>
                <w:color w:val="000000"/>
                <w:sz w:val="24"/>
                <w:szCs w:val="24"/>
              </w:rPr>
              <w:br/>
              <w:t>PEACE AND SAFETY   59:23</w:t>
            </w:r>
            <w:r>
              <w:rPr>
                <w:rFonts w:eastAsia="Times New Roman" w:cstheme="minorHAnsi"/>
                <w:b/>
                <w:bCs/>
                <w:color w:val="000000"/>
                <w:sz w:val="24"/>
                <w:szCs w:val="24"/>
              </w:rPr>
              <w:br/>
              <w:t>المؤمن    AL-MUʾMIN   THE GUARANTOR,</w:t>
            </w:r>
            <w:r>
              <w:rPr>
                <w:rFonts w:eastAsia="Times New Roman" w:cstheme="minorHAnsi"/>
                <w:b/>
                <w:bCs/>
                <w:color w:val="000000"/>
                <w:sz w:val="24"/>
                <w:szCs w:val="24"/>
              </w:rPr>
              <w:br/>
              <w:t>THE AFFIRMING     59:23</w:t>
            </w:r>
            <w:r>
              <w:rPr>
                <w:rFonts w:eastAsia="Times New Roman" w:cstheme="minorHAnsi"/>
                <w:b/>
                <w:bCs/>
                <w:color w:val="000000"/>
                <w:sz w:val="24"/>
                <w:szCs w:val="24"/>
              </w:rPr>
              <w:br/>
              <w:t>المهيمن   AL-MUHAYMIN  THE GUARDIAN  59:23</w:t>
            </w:r>
            <w:r>
              <w:rPr>
                <w:rFonts w:eastAsia="Times New Roman" w:cstheme="minorHAnsi"/>
                <w:b/>
                <w:bCs/>
                <w:color w:val="000000"/>
                <w:sz w:val="24"/>
                <w:szCs w:val="24"/>
              </w:rPr>
              <w:br/>
            </w:r>
            <w:r>
              <w:rPr>
                <w:rFonts w:eastAsia="Times New Roman" w:cstheme="minorHAnsi"/>
                <w:b/>
                <w:bCs/>
                <w:color w:val="000000"/>
                <w:sz w:val="24"/>
                <w:szCs w:val="24"/>
              </w:rPr>
              <w:br/>
              <w:t>لعزيزا     AL-ʿAZĪZ         THE ALMIGHTY,  </w:t>
            </w:r>
            <w:r>
              <w:rPr>
                <w:rFonts w:eastAsia="Times New Roman" w:cstheme="minorHAnsi"/>
                <w:b/>
                <w:bCs/>
                <w:color w:val="000000"/>
                <w:sz w:val="24"/>
                <w:szCs w:val="24"/>
              </w:rPr>
              <w:br/>
              <w:t>INVULNERABLE, THE HONORABLE</w:t>
            </w:r>
            <w:r>
              <w:rPr>
                <w:rFonts w:eastAsia="Times New Roman" w:cstheme="minorHAnsi"/>
                <w:b/>
                <w:bCs/>
                <w:color w:val="000000"/>
                <w:sz w:val="24"/>
                <w:szCs w:val="24"/>
              </w:rPr>
              <w:br/>
              <w:t>  AND MORE THAN 100 NAMES</w:t>
            </w:r>
          </w:p>
          <w:p w14:paraId="0A3809C9"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GOD IN ISLAM BASIC FORM: ELAH. [BASIC FORM]</w:t>
            </w:r>
            <w:r>
              <w:rPr>
                <w:rFonts w:eastAsia="Times New Roman" w:cstheme="minorHAnsi"/>
                <w:b/>
                <w:bCs/>
                <w:color w:val="000000"/>
                <w:sz w:val="24"/>
                <w:szCs w:val="24"/>
              </w:rPr>
              <w:br/>
              <w:t>ARAMAIC. NAME FOR GOD AS AWESOME ONE.</w:t>
            </w:r>
            <w:r>
              <w:rPr>
                <w:rFonts w:eastAsia="Times New Roman" w:cstheme="minorHAnsi"/>
                <w:b/>
                <w:bCs/>
                <w:color w:val="000000"/>
                <w:sz w:val="24"/>
                <w:szCs w:val="24"/>
              </w:rPr>
              <w:br/>
            </w:r>
            <w:r>
              <w:rPr>
                <w:rFonts w:eastAsia="Times New Roman" w:cstheme="minorHAnsi"/>
                <w:b/>
                <w:bCs/>
                <w:color w:val="000000"/>
                <w:sz w:val="24"/>
                <w:szCs w:val="24"/>
              </w:rPr>
              <w:br/>
              <w:t>GOD OF MY FATHERS PRONOUNCED "ELAH-AVAHATI"</w:t>
            </w:r>
            <w:r>
              <w:rPr>
                <w:rFonts w:eastAsia="Times New Roman" w:cstheme="minorHAnsi"/>
                <w:b/>
                <w:bCs/>
                <w:color w:val="000000"/>
                <w:sz w:val="24"/>
                <w:szCs w:val="24"/>
              </w:rPr>
              <w:br/>
            </w:r>
            <w:r>
              <w:rPr>
                <w:rFonts w:eastAsia="Times New Roman" w:cstheme="minorHAnsi"/>
                <w:b/>
                <w:bCs/>
                <w:color w:val="000000"/>
                <w:sz w:val="24"/>
                <w:szCs w:val="24"/>
              </w:rPr>
              <w:br/>
              <w:t>ELAH AVAHATI. [BASIC FORM]</w:t>
            </w:r>
            <w:r>
              <w:rPr>
                <w:rFonts w:eastAsia="Times New Roman" w:cstheme="minorHAnsi"/>
                <w:b/>
                <w:bCs/>
                <w:color w:val="000000"/>
                <w:sz w:val="24"/>
                <w:szCs w:val="24"/>
              </w:rPr>
              <w:br/>
              <w:t>GOD OF MY FATHERS (DAN. 2:23)</w:t>
            </w:r>
            <w:r>
              <w:rPr>
                <w:rFonts w:eastAsia="Times New Roman" w:cstheme="minorHAnsi"/>
                <w:b/>
                <w:bCs/>
                <w:color w:val="000000"/>
                <w:sz w:val="24"/>
                <w:szCs w:val="24"/>
              </w:rPr>
              <w:br/>
              <w:t>.</w:t>
            </w:r>
            <w:r>
              <w:rPr>
                <w:rFonts w:eastAsia="Times New Roman" w:cstheme="minorHAnsi"/>
                <w:b/>
                <w:bCs/>
                <w:color w:val="000000"/>
                <w:sz w:val="24"/>
                <w:szCs w:val="24"/>
              </w:rPr>
              <w:br/>
              <w:t>GOD OF GODS “ELAH-ELAHEEN-ELAH ELAHIN".</w:t>
            </w:r>
            <w:r>
              <w:rPr>
                <w:rFonts w:eastAsia="Times New Roman" w:cstheme="minorHAnsi"/>
                <w:b/>
                <w:bCs/>
                <w:color w:val="000000"/>
                <w:sz w:val="24"/>
                <w:szCs w:val="24"/>
              </w:rPr>
              <w:br/>
            </w:r>
            <w:r>
              <w:rPr>
                <w:rFonts w:eastAsia="Times New Roman" w:cstheme="minorHAnsi"/>
                <w:b/>
                <w:bCs/>
                <w:color w:val="000000"/>
                <w:sz w:val="24"/>
                <w:szCs w:val="24"/>
              </w:rPr>
              <w:br/>
              <w:t>GOD OF JERUSALEM    "ELAH-YERUSHELEM"</w:t>
            </w:r>
            <w:r>
              <w:rPr>
                <w:rFonts w:eastAsia="Times New Roman" w:cstheme="minorHAnsi"/>
                <w:b/>
                <w:bCs/>
                <w:color w:val="000000"/>
                <w:sz w:val="24"/>
                <w:szCs w:val="24"/>
              </w:rPr>
              <w:br/>
            </w:r>
            <w:r>
              <w:rPr>
                <w:rFonts w:eastAsia="Times New Roman" w:cstheme="minorHAnsi"/>
                <w:b/>
                <w:bCs/>
                <w:color w:val="000000"/>
                <w:sz w:val="24"/>
                <w:szCs w:val="24"/>
              </w:rPr>
              <w:br/>
              <w:t>ELAH YERUSHELEM.  GOD OF JERUSALEM (EZRA 7:19).</w:t>
            </w:r>
            <w:r>
              <w:rPr>
                <w:rFonts w:eastAsia="Times New Roman" w:cstheme="minorHAnsi"/>
                <w:b/>
                <w:bCs/>
                <w:color w:val="000000"/>
                <w:sz w:val="24"/>
                <w:szCs w:val="24"/>
              </w:rPr>
              <w:br/>
            </w:r>
            <w:r>
              <w:rPr>
                <w:rFonts w:eastAsia="Times New Roman" w:cstheme="minorHAnsi"/>
                <w:b/>
                <w:bCs/>
                <w:color w:val="000000"/>
                <w:sz w:val="24"/>
                <w:szCs w:val="24"/>
              </w:rPr>
              <w:br/>
              <w:t>GOD OF ISRAEL   "ELAH-YISRAEL"</w:t>
            </w:r>
            <w:r>
              <w:rPr>
                <w:rFonts w:eastAsia="Times New Roman" w:cstheme="minorHAnsi"/>
                <w:b/>
                <w:bCs/>
                <w:color w:val="000000"/>
                <w:sz w:val="24"/>
                <w:szCs w:val="24"/>
              </w:rPr>
              <w:br/>
            </w:r>
            <w:r>
              <w:rPr>
                <w:rFonts w:eastAsia="Times New Roman" w:cstheme="minorHAnsi"/>
                <w:b/>
                <w:bCs/>
                <w:color w:val="000000"/>
                <w:sz w:val="24"/>
                <w:szCs w:val="24"/>
              </w:rPr>
              <w:br/>
              <w:t>ELAH YISRAEL.</w:t>
            </w:r>
            <w:r>
              <w:rPr>
                <w:rFonts w:eastAsia="Times New Roman" w:cstheme="minorHAnsi"/>
                <w:b/>
                <w:bCs/>
                <w:color w:val="000000"/>
                <w:sz w:val="24"/>
                <w:szCs w:val="24"/>
              </w:rPr>
              <w:br/>
              <w:t>GOD OF ISRAEL (EZ. 5:1).</w:t>
            </w:r>
            <w:r>
              <w:rPr>
                <w:rFonts w:eastAsia="Times New Roman" w:cstheme="minorHAnsi"/>
                <w:b/>
                <w:bCs/>
                <w:color w:val="000000"/>
                <w:sz w:val="24"/>
                <w:szCs w:val="24"/>
              </w:rPr>
              <w:br/>
            </w:r>
            <w:r>
              <w:rPr>
                <w:rFonts w:eastAsia="Times New Roman" w:cstheme="minorHAnsi"/>
                <w:b/>
                <w:bCs/>
                <w:color w:val="000000"/>
                <w:sz w:val="24"/>
                <w:szCs w:val="24"/>
              </w:rPr>
              <w:br/>
              <w:t>ELAH SHEMAIYA.</w:t>
            </w:r>
            <w:r>
              <w:rPr>
                <w:rFonts w:eastAsia="Times New Roman" w:cstheme="minorHAnsi"/>
                <w:b/>
                <w:bCs/>
                <w:color w:val="000000"/>
                <w:sz w:val="24"/>
                <w:szCs w:val="24"/>
              </w:rPr>
              <w:br/>
              <w:t>GOD OF HEAVEN (EZRA 7:23).</w:t>
            </w:r>
          </w:p>
          <w:p w14:paraId="22DC152D"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702518D1"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5A35EFFA"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AVENGER...................1THESS.4:6</w:t>
            </w:r>
            <w:r>
              <w:rPr>
                <w:rFonts w:eastAsia="Times New Roman" w:cstheme="minorHAnsi"/>
                <w:b/>
                <w:bCs/>
                <w:color w:val="000000"/>
                <w:sz w:val="24"/>
                <w:szCs w:val="24"/>
              </w:rPr>
              <w:br/>
              <w:t>ABBA........................ROMANS 8:15</w:t>
            </w:r>
            <w:r>
              <w:rPr>
                <w:rFonts w:eastAsia="Times New Roman" w:cstheme="minorHAnsi"/>
                <w:b/>
                <w:bCs/>
                <w:color w:val="000000"/>
                <w:sz w:val="24"/>
                <w:szCs w:val="24"/>
              </w:rPr>
              <w:br/>
              <w:t>ADVOCATE.................I JOHN 2:1</w:t>
            </w:r>
            <w:r>
              <w:rPr>
                <w:rFonts w:eastAsia="Times New Roman" w:cstheme="minorHAnsi"/>
                <w:b/>
                <w:bCs/>
                <w:color w:val="000000"/>
                <w:sz w:val="24"/>
                <w:szCs w:val="24"/>
              </w:rPr>
              <w:br/>
            </w:r>
            <w:r>
              <w:rPr>
                <w:rFonts w:eastAsia="Times New Roman" w:cstheme="minorHAnsi"/>
                <w:b/>
                <w:bCs/>
                <w:color w:val="000000"/>
                <w:sz w:val="24"/>
                <w:szCs w:val="24"/>
              </w:rPr>
              <w:lastRenderedPageBreak/>
              <w:t>ALMIGHTY................GENESIS 17:1</w:t>
            </w:r>
            <w:r>
              <w:rPr>
                <w:rFonts w:eastAsia="Times New Roman" w:cstheme="minorHAnsi"/>
                <w:b/>
                <w:bCs/>
                <w:color w:val="000000"/>
                <w:sz w:val="24"/>
                <w:szCs w:val="24"/>
              </w:rPr>
              <w:br/>
              <w:t>ALL IN ALL............COLOSSIANS 3:11</w:t>
            </w:r>
            <w:r>
              <w:rPr>
                <w:rFonts w:eastAsia="Times New Roman" w:cstheme="minorHAnsi"/>
                <w:b/>
                <w:bCs/>
                <w:color w:val="000000"/>
                <w:sz w:val="24"/>
                <w:szCs w:val="24"/>
              </w:rPr>
              <w:br/>
              <w:t>ALPHA.................REVELATION 22:13</w:t>
            </w:r>
            <w:r>
              <w:rPr>
                <w:rFonts w:eastAsia="Times New Roman" w:cstheme="minorHAnsi"/>
                <w:b/>
                <w:bCs/>
                <w:color w:val="000000"/>
                <w:sz w:val="24"/>
                <w:szCs w:val="24"/>
              </w:rPr>
              <w:br/>
              <w:t>AMEN....................REVELATION 3:14</w:t>
            </w:r>
            <w:r>
              <w:rPr>
                <w:rFonts w:eastAsia="Times New Roman" w:cstheme="minorHAnsi"/>
                <w:b/>
                <w:bCs/>
                <w:color w:val="000000"/>
                <w:sz w:val="24"/>
                <w:szCs w:val="24"/>
              </w:rPr>
              <w:br/>
              <w:t>ANCIENT OF DAYS.......DANIEL 7:9</w:t>
            </w:r>
            <w:r>
              <w:rPr>
                <w:rFonts w:eastAsia="Times New Roman" w:cstheme="minorHAnsi"/>
                <w:b/>
                <w:bCs/>
                <w:color w:val="000000"/>
                <w:sz w:val="24"/>
                <w:szCs w:val="24"/>
              </w:rPr>
              <w:br/>
              <w:t>ANOINTED ONE............PSALM 2:2</w:t>
            </w:r>
            <w:r>
              <w:rPr>
                <w:rFonts w:eastAsia="Times New Roman" w:cstheme="minorHAnsi"/>
                <w:b/>
                <w:bCs/>
                <w:color w:val="000000"/>
                <w:sz w:val="24"/>
                <w:szCs w:val="24"/>
              </w:rPr>
              <w:br/>
              <w:t>APOSTLE...................HEBREWS 3:1</w:t>
            </w:r>
            <w:r>
              <w:rPr>
                <w:rFonts w:eastAsia="Times New Roman" w:cstheme="minorHAnsi"/>
                <w:b/>
                <w:bCs/>
                <w:color w:val="000000"/>
                <w:sz w:val="24"/>
                <w:szCs w:val="24"/>
              </w:rPr>
              <w:br/>
              <w:t>ARM OF THE LORD.....ISAIAH 53:1</w:t>
            </w:r>
            <w:r>
              <w:rPr>
                <w:rFonts w:eastAsia="Times New Roman" w:cstheme="minorHAnsi"/>
                <w:b/>
                <w:bCs/>
                <w:color w:val="000000"/>
                <w:sz w:val="24"/>
                <w:szCs w:val="24"/>
              </w:rPr>
              <w:br/>
              <w:t>AUTHOR OF ETERNAL SALVATION....HEBREWS 5:9</w:t>
            </w:r>
            <w:r>
              <w:rPr>
                <w:rFonts w:eastAsia="Times New Roman" w:cstheme="minorHAnsi"/>
                <w:b/>
                <w:bCs/>
                <w:color w:val="000000"/>
                <w:sz w:val="24"/>
                <w:szCs w:val="24"/>
              </w:rPr>
              <w:br/>
              <w:t>AUTHOR OF OUR FAITH...........HEBREWS 12:2</w:t>
            </w:r>
            <w:r>
              <w:rPr>
                <w:rFonts w:eastAsia="Times New Roman" w:cstheme="minorHAnsi"/>
                <w:b/>
                <w:bCs/>
                <w:color w:val="000000"/>
                <w:sz w:val="24"/>
                <w:szCs w:val="24"/>
              </w:rPr>
              <w:br/>
              <w:t>AUTHOR OF PEACE....................1 COR. 14:33</w:t>
            </w:r>
            <w:r>
              <w:rPr>
                <w:rFonts w:eastAsia="Times New Roman" w:cstheme="minorHAnsi"/>
                <w:b/>
                <w:bCs/>
                <w:color w:val="000000"/>
                <w:sz w:val="24"/>
                <w:szCs w:val="24"/>
              </w:rPr>
              <w:br/>
            </w:r>
            <w:r>
              <w:rPr>
                <w:rFonts w:eastAsia="Times New Roman" w:cstheme="minorHAnsi"/>
                <w:b/>
                <w:bCs/>
                <w:color w:val="000000"/>
                <w:sz w:val="24"/>
                <w:szCs w:val="24"/>
              </w:rPr>
              <w:br/>
              <w:t>BEGINNING..................................REVELATION 21:6</w:t>
            </w:r>
            <w:r>
              <w:rPr>
                <w:rFonts w:eastAsia="Times New Roman" w:cstheme="minorHAnsi"/>
                <w:b/>
                <w:bCs/>
                <w:color w:val="000000"/>
                <w:sz w:val="24"/>
                <w:szCs w:val="24"/>
              </w:rPr>
              <w:br/>
              <w:t>BISHOP OF SOULS...........................1 PETER 2:25</w:t>
            </w:r>
            <w:r>
              <w:rPr>
                <w:rFonts w:eastAsia="Times New Roman" w:cstheme="minorHAnsi"/>
                <w:b/>
                <w:bCs/>
                <w:color w:val="000000"/>
                <w:sz w:val="24"/>
                <w:szCs w:val="24"/>
              </w:rPr>
              <w:br/>
              <w:t>BLESSED &amp; HOLY RULER............1 TIMOTHY 6:15</w:t>
            </w:r>
            <w:r>
              <w:rPr>
                <w:rFonts w:eastAsia="Times New Roman" w:cstheme="minorHAnsi"/>
                <w:b/>
                <w:bCs/>
                <w:color w:val="000000"/>
                <w:sz w:val="24"/>
                <w:szCs w:val="24"/>
              </w:rPr>
              <w:br/>
              <w:t>BRANCH........................................JEREMIAH 33:15</w:t>
            </w:r>
            <w:r>
              <w:rPr>
                <w:rFonts w:eastAsia="Times New Roman" w:cstheme="minorHAnsi"/>
                <w:b/>
                <w:bCs/>
                <w:color w:val="000000"/>
                <w:sz w:val="24"/>
                <w:szCs w:val="24"/>
              </w:rPr>
              <w:br/>
              <w:t>BREAD OF GOD.....................................JOHN 6:33</w:t>
            </w:r>
            <w:r>
              <w:rPr>
                <w:rFonts w:eastAsia="Times New Roman" w:cstheme="minorHAnsi"/>
                <w:b/>
                <w:bCs/>
                <w:color w:val="000000"/>
                <w:sz w:val="24"/>
                <w:szCs w:val="24"/>
              </w:rPr>
              <w:br/>
              <w:t>BREAD OF LIFE......................................JOHN 6:35</w:t>
            </w:r>
            <w:r>
              <w:rPr>
                <w:rFonts w:eastAsia="Times New Roman" w:cstheme="minorHAnsi"/>
                <w:b/>
                <w:bCs/>
                <w:color w:val="000000"/>
                <w:sz w:val="24"/>
                <w:szCs w:val="24"/>
              </w:rPr>
              <w:br/>
              <w:t>BREATH OF LIFE...GENESIS 2:7, REVELATION 11:11</w:t>
            </w:r>
            <w:r>
              <w:rPr>
                <w:rFonts w:eastAsia="Times New Roman" w:cstheme="minorHAnsi"/>
                <w:b/>
                <w:bCs/>
                <w:color w:val="000000"/>
                <w:sz w:val="24"/>
                <w:szCs w:val="24"/>
              </w:rPr>
              <w:br/>
              <w:t>BRIDEGROOM......................................ISAIAH 62:5</w:t>
            </w:r>
            <w:r>
              <w:rPr>
                <w:rFonts w:eastAsia="Times New Roman" w:cstheme="minorHAnsi"/>
                <w:b/>
                <w:bCs/>
                <w:color w:val="000000"/>
                <w:sz w:val="24"/>
                <w:szCs w:val="24"/>
              </w:rPr>
              <w:br/>
              <w:t>BRIGHT MORNING STAR...........REVELATION 22:16</w:t>
            </w:r>
            <w:r>
              <w:rPr>
                <w:rFonts w:eastAsia="Times New Roman" w:cstheme="minorHAnsi"/>
                <w:b/>
                <w:bCs/>
                <w:color w:val="000000"/>
                <w:sz w:val="24"/>
                <w:szCs w:val="24"/>
              </w:rPr>
              <w:br/>
              <w:t>BUCKLER.........2 SAM.22:31.............PSALM 18:2</w:t>
            </w:r>
            <w:r>
              <w:rPr>
                <w:rFonts w:eastAsia="Times New Roman" w:cstheme="minorHAnsi"/>
                <w:b/>
                <w:bCs/>
                <w:color w:val="000000"/>
                <w:sz w:val="24"/>
                <w:szCs w:val="24"/>
              </w:rPr>
              <w:br/>
            </w:r>
            <w:r>
              <w:rPr>
                <w:rFonts w:eastAsia="Times New Roman" w:cstheme="minorHAnsi"/>
                <w:b/>
                <w:bCs/>
                <w:color w:val="000000"/>
                <w:sz w:val="24"/>
                <w:szCs w:val="24"/>
              </w:rPr>
              <w:br/>
            </w:r>
            <w:r>
              <w:rPr>
                <w:rFonts w:eastAsia="Times New Roman" w:cstheme="minorHAnsi"/>
                <w:b/>
                <w:bCs/>
                <w:color w:val="000000"/>
                <w:sz w:val="24"/>
                <w:szCs w:val="24"/>
              </w:rPr>
              <w:br/>
              <w:t>CAPTAIN OF SALVATION...............HEBREWS 2:10</w:t>
            </w:r>
            <w:r>
              <w:rPr>
                <w:rFonts w:eastAsia="Times New Roman" w:cstheme="minorHAnsi"/>
                <w:b/>
                <w:bCs/>
                <w:color w:val="000000"/>
                <w:sz w:val="24"/>
                <w:szCs w:val="24"/>
              </w:rPr>
              <w:br/>
              <w:t>CARPENTER...........................................MARK 6:3</w:t>
            </w:r>
            <w:r>
              <w:rPr>
                <w:rFonts w:eastAsia="Times New Roman" w:cstheme="minorHAnsi"/>
                <w:b/>
                <w:bCs/>
                <w:color w:val="000000"/>
                <w:sz w:val="24"/>
                <w:szCs w:val="24"/>
              </w:rPr>
              <w:br/>
              <w:t>CHIEF SHEPHERD..............................1 PETER 5:4</w:t>
            </w:r>
            <w:r>
              <w:rPr>
                <w:rFonts w:eastAsia="Times New Roman" w:cstheme="minorHAnsi"/>
                <w:b/>
                <w:bCs/>
                <w:color w:val="000000"/>
                <w:sz w:val="24"/>
                <w:szCs w:val="24"/>
              </w:rPr>
              <w:br/>
              <w:t>CHOSEN ONE......................................ISAIAH 42:1</w:t>
            </w:r>
            <w:r>
              <w:rPr>
                <w:rFonts w:eastAsia="Times New Roman" w:cstheme="minorHAnsi"/>
                <w:b/>
                <w:bCs/>
                <w:color w:val="000000"/>
                <w:sz w:val="24"/>
                <w:szCs w:val="24"/>
              </w:rPr>
              <w:br/>
              <w:t>CHRIST..........................................MATTHEW 22:42</w:t>
            </w:r>
            <w:r>
              <w:rPr>
                <w:rFonts w:eastAsia="Times New Roman" w:cstheme="minorHAnsi"/>
                <w:b/>
                <w:bCs/>
                <w:color w:val="000000"/>
                <w:sz w:val="24"/>
                <w:szCs w:val="24"/>
              </w:rPr>
              <w:br/>
              <w:t>CHRIST OF GOD...................................LUKE 9:20</w:t>
            </w:r>
            <w:r>
              <w:rPr>
                <w:rFonts w:eastAsia="Times New Roman" w:cstheme="minorHAnsi"/>
                <w:b/>
                <w:bCs/>
                <w:color w:val="000000"/>
                <w:sz w:val="24"/>
                <w:szCs w:val="24"/>
              </w:rPr>
              <w:br/>
              <w:t>CHRIST THE LORD................................LUKE 2:11</w:t>
            </w:r>
            <w:r>
              <w:rPr>
                <w:rFonts w:eastAsia="Times New Roman" w:cstheme="minorHAnsi"/>
                <w:b/>
                <w:bCs/>
                <w:color w:val="000000"/>
                <w:sz w:val="24"/>
                <w:szCs w:val="24"/>
              </w:rPr>
              <w:br/>
              <w:t>CHRIST, SON OF LIVING GOD…..MATTHEW 16:16</w:t>
            </w:r>
            <w:r>
              <w:rPr>
                <w:rFonts w:eastAsia="Times New Roman" w:cstheme="minorHAnsi"/>
                <w:b/>
                <w:bCs/>
                <w:color w:val="000000"/>
                <w:sz w:val="24"/>
                <w:szCs w:val="24"/>
              </w:rPr>
              <w:br/>
              <w:t>COMFORTER.......................................JOHN 14:26</w:t>
            </w:r>
            <w:r>
              <w:rPr>
                <w:rFonts w:eastAsia="Times New Roman" w:cstheme="minorHAnsi"/>
                <w:b/>
                <w:bCs/>
                <w:color w:val="000000"/>
                <w:sz w:val="24"/>
                <w:szCs w:val="24"/>
              </w:rPr>
              <w:br/>
              <w:t>COMMANDER.......................................ISAIAH 55:4</w:t>
            </w:r>
            <w:r>
              <w:rPr>
                <w:rFonts w:eastAsia="Times New Roman" w:cstheme="minorHAnsi"/>
                <w:b/>
                <w:bCs/>
                <w:color w:val="000000"/>
                <w:sz w:val="24"/>
                <w:szCs w:val="24"/>
              </w:rPr>
              <w:br/>
              <w:t>CONSOLATION OF ISRAEL...................LUKE 2:25</w:t>
            </w:r>
            <w:r>
              <w:rPr>
                <w:rFonts w:eastAsia="Times New Roman" w:cstheme="minorHAnsi"/>
                <w:b/>
                <w:bCs/>
                <w:color w:val="000000"/>
                <w:sz w:val="24"/>
                <w:szCs w:val="24"/>
              </w:rPr>
              <w:br/>
              <w:t>CONSUMING FIRE.............DEUT. 4:24, HEB. 12:29</w:t>
            </w:r>
            <w:r>
              <w:rPr>
                <w:rFonts w:eastAsia="Times New Roman" w:cstheme="minorHAnsi"/>
                <w:b/>
                <w:bCs/>
                <w:color w:val="000000"/>
                <w:sz w:val="24"/>
                <w:szCs w:val="24"/>
              </w:rPr>
              <w:br/>
              <w:t>CORNERSTONE.................................ISAIAH 28:16</w:t>
            </w:r>
            <w:r>
              <w:rPr>
                <w:rFonts w:eastAsia="Times New Roman" w:cstheme="minorHAnsi"/>
                <w:b/>
                <w:bCs/>
                <w:color w:val="000000"/>
                <w:sz w:val="24"/>
                <w:szCs w:val="24"/>
              </w:rPr>
              <w:br/>
              <w:t>COUNSELOR...........................................ISAIAH 9:6</w:t>
            </w:r>
            <w:r>
              <w:rPr>
                <w:rFonts w:eastAsia="Times New Roman" w:cstheme="minorHAnsi"/>
                <w:b/>
                <w:bCs/>
                <w:color w:val="000000"/>
                <w:sz w:val="24"/>
                <w:szCs w:val="24"/>
              </w:rPr>
              <w:br/>
              <w:t>CREATOR............................................1 PETER 4:19</w:t>
            </w:r>
            <w:r>
              <w:rPr>
                <w:rFonts w:eastAsia="Times New Roman" w:cstheme="minorHAnsi"/>
                <w:b/>
                <w:bCs/>
                <w:color w:val="000000"/>
                <w:sz w:val="24"/>
                <w:szCs w:val="24"/>
              </w:rPr>
              <w:br/>
              <w:t>CROWN OF BEAUTY.............................ISAIAH 28:5</w:t>
            </w:r>
            <w:r>
              <w:rPr>
                <w:rFonts w:eastAsia="Times New Roman" w:cstheme="minorHAnsi"/>
                <w:b/>
                <w:bCs/>
                <w:color w:val="000000"/>
                <w:sz w:val="24"/>
                <w:szCs w:val="24"/>
              </w:rPr>
              <w:br/>
            </w:r>
            <w:r>
              <w:rPr>
                <w:rFonts w:eastAsia="Times New Roman" w:cstheme="minorHAnsi"/>
                <w:b/>
                <w:bCs/>
                <w:color w:val="000000"/>
                <w:sz w:val="24"/>
                <w:szCs w:val="24"/>
              </w:rPr>
              <w:br/>
              <w:t>DAYSPRING......................................LUKE 1:78</w:t>
            </w:r>
            <w:r>
              <w:rPr>
                <w:rFonts w:eastAsia="Times New Roman" w:cstheme="minorHAnsi"/>
                <w:b/>
                <w:bCs/>
                <w:color w:val="000000"/>
                <w:sz w:val="24"/>
                <w:szCs w:val="24"/>
              </w:rPr>
              <w:br/>
              <w:t>DELIVERER................................ROMANS 11:26</w:t>
            </w:r>
            <w:r>
              <w:rPr>
                <w:rFonts w:eastAsia="Times New Roman" w:cstheme="minorHAnsi"/>
                <w:b/>
                <w:bCs/>
                <w:color w:val="000000"/>
                <w:sz w:val="24"/>
                <w:szCs w:val="24"/>
              </w:rPr>
              <w:br/>
              <w:t>DESIRED OF ALL NATIONS............HAGGAI 2:7</w:t>
            </w:r>
            <w:r>
              <w:rPr>
                <w:rFonts w:eastAsia="Times New Roman" w:cstheme="minorHAnsi"/>
                <w:b/>
                <w:bCs/>
                <w:color w:val="000000"/>
                <w:sz w:val="24"/>
                <w:szCs w:val="24"/>
              </w:rPr>
              <w:br/>
            </w:r>
            <w:r>
              <w:rPr>
                <w:rFonts w:eastAsia="Times New Roman" w:cstheme="minorHAnsi"/>
                <w:b/>
                <w:bCs/>
                <w:color w:val="000000"/>
                <w:sz w:val="24"/>
                <w:szCs w:val="24"/>
              </w:rPr>
              <w:lastRenderedPageBreak/>
              <w:t>DIADEM OF BEAUTY.......................ISAIAH 28:5</w:t>
            </w:r>
            <w:r>
              <w:rPr>
                <w:rFonts w:eastAsia="Times New Roman" w:cstheme="minorHAnsi"/>
                <w:b/>
                <w:bCs/>
                <w:color w:val="000000"/>
                <w:sz w:val="24"/>
                <w:szCs w:val="24"/>
              </w:rPr>
              <w:br/>
              <w:t>DOOR.................................................JOHN 10:7</w:t>
            </w:r>
            <w:r>
              <w:rPr>
                <w:rFonts w:eastAsia="Times New Roman" w:cstheme="minorHAnsi"/>
                <w:b/>
                <w:bCs/>
                <w:color w:val="000000"/>
                <w:sz w:val="24"/>
                <w:szCs w:val="24"/>
              </w:rPr>
              <w:br/>
              <w:t>DWELLING PLACE...........................PSALM 90:1</w:t>
            </w:r>
          </w:p>
          <w:p w14:paraId="624432F1"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6D6341AE"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EBENEZER...............................1SAMUEL 7:12</w:t>
            </w:r>
            <w:r>
              <w:rPr>
                <w:rFonts w:eastAsia="Times New Roman" w:cstheme="minorHAnsi"/>
                <w:b/>
                <w:bCs/>
                <w:color w:val="000000"/>
                <w:sz w:val="24"/>
                <w:szCs w:val="24"/>
              </w:rPr>
              <w:br/>
              <w:t>ELECT ONE..............................ISAIAH 42:1</w:t>
            </w:r>
            <w:r>
              <w:rPr>
                <w:rFonts w:eastAsia="Times New Roman" w:cstheme="minorHAnsi"/>
                <w:b/>
                <w:bCs/>
                <w:color w:val="000000"/>
                <w:sz w:val="24"/>
                <w:szCs w:val="24"/>
              </w:rPr>
              <w:br/>
              <w:t>EMMANUEL...............................MATTHEW 1:23(KJV)</w:t>
            </w:r>
            <w:r>
              <w:rPr>
                <w:rFonts w:eastAsia="Times New Roman" w:cstheme="minorHAnsi"/>
                <w:b/>
                <w:bCs/>
                <w:color w:val="000000"/>
                <w:sz w:val="24"/>
                <w:szCs w:val="24"/>
              </w:rPr>
              <w:br/>
              <w:t>END....................................REVELATION 21:6</w:t>
            </w:r>
            <w:r>
              <w:rPr>
                <w:rFonts w:eastAsia="Times New Roman" w:cstheme="minorHAnsi"/>
                <w:b/>
                <w:bCs/>
                <w:color w:val="000000"/>
                <w:sz w:val="24"/>
                <w:szCs w:val="24"/>
              </w:rPr>
              <w:br/>
              <w:t>ETERNAL GOD............................DEUT. 33:27</w:t>
            </w:r>
            <w:r>
              <w:rPr>
                <w:rFonts w:eastAsia="Times New Roman" w:cstheme="minorHAnsi"/>
                <w:b/>
                <w:bCs/>
                <w:color w:val="000000"/>
                <w:sz w:val="24"/>
                <w:szCs w:val="24"/>
              </w:rPr>
              <w:br/>
              <w:t>ETERNAL LIFE...........................1 JOHN 5:20</w:t>
            </w:r>
            <w:r>
              <w:rPr>
                <w:rFonts w:eastAsia="Times New Roman" w:cstheme="minorHAnsi"/>
                <w:b/>
                <w:bCs/>
                <w:color w:val="000000"/>
                <w:sz w:val="24"/>
                <w:szCs w:val="24"/>
              </w:rPr>
              <w:br/>
              <w:t>ETERNAL SPIRIT.........................HEBREWS 9:14</w:t>
            </w:r>
            <w:r>
              <w:rPr>
                <w:rFonts w:eastAsia="Times New Roman" w:cstheme="minorHAnsi"/>
                <w:b/>
                <w:bCs/>
                <w:color w:val="000000"/>
                <w:sz w:val="24"/>
                <w:szCs w:val="24"/>
              </w:rPr>
              <w:br/>
              <w:t>EVERLASTING FATHER.....................ISAIAH 9:6</w:t>
            </w:r>
            <w:r>
              <w:rPr>
                <w:rFonts w:eastAsia="Times New Roman" w:cstheme="minorHAnsi"/>
                <w:b/>
                <w:bCs/>
                <w:color w:val="000000"/>
                <w:sz w:val="24"/>
                <w:szCs w:val="24"/>
              </w:rPr>
              <w:br/>
              <w:t>EVERLASTING GOD.........................GENESIS 21:33</w:t>
            </w:r>
            <w:r>
              <w:rPr>
                <w:rFonts w:eastAsia="Times New Roman" w:cstheme="minorHAnsi"/>
                <w:b/>
                <w:bCs/>
                <w:color w:val="000000"/>
                <w:sz w:val="24"/>
                <w:szCs w:val="24"/>
              </w:rPr>
              <w:br/>
              <w:t>EXCELLENT...............................PSALM 148:13(KJV)</w:t>
            </w:r>
            <w:r>
              <w:rPr>
                <w:rFonts w:eastAsia="Times New Roman" w:cstheme="minorHAnsi"/>
                <w:b/>
                <w:bCs/>
                <w:color w:val="000000"/>
                <w:sz w:val="24"/>
                <w:szCs w:val="24"/>
              </w:rPr>
              <w:br/>
            </w:r>
            <w:r>
              <w:rPr>
                <w:rFonts w:eastAsia="Times New Roman" w:cstheme="minorHAnsi"/>
                <w:b/>
                <w:bCs/>
                <w:color w:val="000000"/>
                <w:sz w:val="24"/>
                <w:szCs w:val="24"/>
              </w:rPr>
              <w:br/>
              <w:t>FAITHFUL &amp; TRUE........................REVELATION 19:11</w:t>
            </w:r>
            <w:r>
              <w:rPr>
                <w:rFonts w:eastAsia="Times New Roman" w:cstheme="minorHAnsi"/>
                <w:b/>
                <w:bCs/>
                <w:color w:val="000000"/>
                <w:sz w:val="24"/>
                <w:szCs w:val="24"/>
              </w:rPr>
              <w:br/>
              <w:t>FAITHFUL WITNESS.......................REVELATION 1:5</w:t>
            </w:r>
            <w:r>
              <w:rPr>
                <w:rFonts w:eastAsia="Times New Roman" w:cstheme="minorHAnsi"/>
                <w:b/>
                <w:bCs/>
                <w:color w:val="000000"/>
                <w:sz w:val="24"/>
                <w:szCs w:val="24"/>
              </w:rPr>
              <w:br/>
              <w:t>FATHER.................................MATTHEW 6:9</w:t>
            </w:r>
            <w:r>
              <w:rPr>
                <w:rFonts w:eastAsia="Times New Roman" w:cstheme="minorHAnsi"/>
                <w:b/>
                <w:bCs/>
                <w:color w:val="000000"/>
                <w:sz w:val="24"/>
                <w:szCs w:val="24"/>
              </w:rPr>
              <w:br/>
              <w:t>FIRSTBORN..............................ROM.8:29,REV.1:5,COL.1:15</w:t>
            </w:r>
            <w:r>
              <w:rPr>
                <w:rFonts w:eastAsia="Times New Roman" w:cstheme="minorHAnsi"/>
                <w:b/>
                <w:bCs/>
                <w:color w:val="000000"/>
                <w:sz w:val="24"/>
                <w:szCs w:val="24"/>
              </w:rPr>
              <w:br/>
              <w:t>FIRSTFRUITS............................1 COR.15:20-23</w:t>
            </w:r>
            <w:r>
              <w:rPr>
                <w:rFonts w:eastAsia="Times New Roman" w:cstheme="minorHAnsi"/>
                <w:b/>
                <w:bCs/>
                <w:color w:val="000000"/>
                <w:sz w:val="24"/>
                <w:szCs w:val="24"/>
              </w:rPr>
              <w:br/>
              <w:t>FORTRESS...............................JEREMIAH 16:19</w:t>
            </w:r>
            <w:r>
              <w:rPr>
                <w:rFonts w:eastAsia="Times New Roman" w:cstheme="minorHAnsi"/>
                <w:b/>
                <w:bCs/>
                <w:color w:val="000000"/>
                <w:sz w:val="24"/>
                <w:szCs w:val="24"/>
              </w:rPr>
              <w:br/>
              <w:t>FOUNDATION.............................1 COR. 3:11</w:t>
            </w:r>
            <w:r>
              <w:rPr>
                <w:rFonts w:eastAsia="Times New Roman" w:cstheme="minorHAnsi"/>
                <w:b/>
                <w:bCs/>
                <w:color w:val="000000"/>
                <w:sz w:val="24"/>
                <w:szCs w:val="24"/>
              </w:rPr>
              <w:br/>
              <w:t>FOUNTAIN OF LIVING WATERS..............JEREMIAH 2:13</w:t>
            </w:r>
            <w:r>
              <w:rPr>
                <w:rFonts w:eastAsia="Times New Roman" w:cstheme="minorHAnsi"/>
                <w:b/>
                <w:bCs/>
                <w:color w:val="000000"/>
                <w:sz w:val="24"/>
                <w:szCs w:val="24"/>
              </w:rPr>
              <w:br/>
              <w:t>FRIEND.................................MATTHEW 11:19</w:t>
            </w:r>
            <w:r>
              <w:rPr>
                <w:rFonts w:eastAsia="Times New Roman" w:cstheme="minorHAnsi"/>
                <w:b/>
                <w:bCs/>
                <w:color w:val="000000"/>
                <w:sz w:val="24"/>
                <w:szCs w:val="24"/>
              </w:rPr>
              <w:br/>
              <w:t>FULLERS'SOAP...........................MALACHI 3:2(KJV)</w:t>
            </w:r>
            <w:r>
              <w:rPr>
                <w:rFonts w:eastAsia="Times New Roman" w:cstheme="minorHAnsi"/>
                <w:b/>
                <w:bCs/>
                <w:color w:val="000000"/>
                <w:sz w:val="24"/>
                <w:szCs w:val="24"/>
              </w:rPr>
              <w:br/>
            </w:r>
            <w:r>
              <w:rPr>
                <w:rFonts w:eastAsia="Times New Roman" w:cstheme="minorHAnsi"/>
                <w:b/>
                <w:bCs/>
                <w:color w:val="000000"/>
                <w:sz w:val="24"/>
                <w:szCs w:val="24"/>
              </w:rPr>
              <w:br/>
              <w:t>GENTLE WHISPER.........................1 KINGS 19:12</w:t>
            </w:r>
            <w:r>
              <w:rPr>
                <w:rFonts w:eastAsia="Times New Roman" w:cstheme="minorHAnsi"/>
                <w:b/>
                <w:bCs/>
                <w:color w:val="000000"/>
                <w:sz w:val="24"/>
                <w:szCs w:val="24"/>
              </w:rPr>
              <w:br/>
              <w:t>GIFT OF GOD............................JOHN 4:10</w:t>
            </w:r>
            <w:r>
              <w:rPr>
                <w:rFonts w:eastAsia="Times New Roman" w:cstheme="minorHAnsi"/>
                <w:b/>
                <w:bCs/>
                <w:color w:val="000000"/>
                <w:sz w:val="24"/>
                <w:szCs w:val="24"/>
              </w:rPr>
              <w:br/>
              <w:t>GLORY OF THE LORD......................ISAIAH 40:5</w:t>
            </w:r>
            <w:r>
              <w:rPr>
                <w:rFonts w:eastAsia="Times New Roman" w:cstheme="minorHAnsi"/>
                <w:b/>
                <w:bCs/>
                <w:color w:val="000000"/>
                <w:sz w:val="24"/>
                <w:szCs w:val="24"/>
              </w:rPr>
              <w:br/>
              <w:t>GOD....................................GENESIS 1:1</w:t>
            </w:r>
            <w:r>
              <w:rPr>
                <w:rFonts w:eastAsia="Times New Roman" w:cstheme="minorHAnsi"/>
                <w:b/>
                <w:bCs/>
                <w:color w:val="000000"/>
                <w:sz w:val="24"/>
                <w:szCs w:val="24"/>
              </w:rPr>
              <w:br/>
              <w:t>GOD ALMIGHTY...........................GENESIS 17:1</w:t>
            </w:r>
            <w:r>
              <w:rPr>
                <w:rFonts w:eastAsia="Times New Roman" w:cstheme="minorHAnsi"/>
                <w:b/>
                <w:bCs/>
                <w:color w:val="000000"/>
                <w:sz w:val="24"/>
                <w:szCs w:val="24"/>
              </w:rPr>
              <w:br/>
              <w:t>GOD OF THE WHOLE EARTH.................ISAIAH 54:5</w:t>
            </w:r>
            <w:r>
              <w:rPr>
                <w:rFonts w:eastAsia="Times New Roman" w:cstheme="minorHAnsi"/>
                <w:b/>
                <w:bCs/>
                <w:color w:val="000000"/>
                <w:sz w:val="24"/>
                <w:szCs w:val="24"/>
              </w:rPr>
              <w:br/>
              <w:t>GOD OVER ALL...........................ROMANS 9:5</w:t>
            </w:r>
            <w:r>
              <w:rPr>
                <w:rFonts w:eastAsia="Times New Roman" w:cstheme="minorHAnsi"/>
                <w:b/>
                <w:bCs/>
                <w:color w:val="000000"/>
                <w:sz w:val="24"/>
                <w:szCs w:val="24"/>
              </w:rPr>
              <w:br/>
              <w:t>GOD WHO SEES ME........................GENESIS 16:13</w:t>
            </w:r>
            <w:r>
              <w:rPr>
                <w:rFonts w:eastAsia="Times New Roman" w:cstheme="minorHAnsi"/>
                <w:b/>
                <w:bCs/>
                <w:color w:val="000000"/>
                <w:sz w:val="24"/>
                <w:szCs w:val="24"/>
              </w:rPr>
              <w:br/>
              <w:t>GOODNESS...............................PSALM 144:2(KJV)</w:t>
            </w:r>
            <w:r>
              <w:rPr>
                <w:rFonts w:eastAsia="Times New Roman" w:cstheme="minorHAnsi"/>
                <w:b/>
                <w:bCs/>
                <w:color w:val="000000"/>
                <w:sz w:val="24"/>
                <w:szCs w:val="24"/>
              </w:rPr>
              <w:br/>
              <w:t>GOOD SHEPHERD..........................JOHN 10:11</w:t>
            </w:r>
            <w:r>
              <w:rPr>
                <w:rFonts w:eastAsia="Times New Roman" w:cstheme="minorHAnsi"/>
                <w:b/>
                <w:bCs/>
                <w:color w:val="000000"/>
                <w:sz w:val="24"/>
                <w:szCs w:val="24"/>
              </w:rPr>
              <w:br/>
              <w:t>GOVERNOR...............................PSALM 22:28(KJV)</w:t>
            </w:r>
            <w:r>
              <w:rPr>
                <w:rFonts w:eastAsia="Times New Roman" w:cstheme="minorHAnsi"/>
                <w:b/>
                <w:bCs/>
                <w:color w:val="000000"/>
                <w:sz w:val="24"/>
                <w:szCs w:val="24"/>
              </w:rPr>
              <w:br/>
              <w:t>GREAT HIGH PRIEST......................HEBREWS 4:14</w:t>
            </w:r>
            <w:r>
              <w:rPr>
                <w:rFonts w:eastAsia="Times New Roman" w:cstheme="minorHAnsi"/>
                <w:b/>
                <w:bCs/>
                <w:color w:val="000000"/>
                <w:sz w:val="24"/>
                <w:szCs w:val="24"/>
              </w:rPr>
              <w:br/>
              <w:t>GREAT SHEPHERD.........................HEBREWS 13:20</w:t>
            </w:r>
            <w:r>
              <w:rPr>
                <w:rFonts w:eastAsia="Times New Roman" w:cstheme="minorHAnsi"/>
                <w:b/>
                <w:bCs/>
                <w:color w:val="000000"/>
                <w:sz w:val="24"/>
                <w:szCs w:val="24"/>
              </w:rPr>
              <w:br/>
              <w:t>GUIDE..................................PSALM 48:14</w:t>
            </w:r>
            <w:r>
              <w:rPr>
                <w:rFonts w:eastAsia="Times New Roman" w:cstheme="minorHAnsi"/>
                <w:b/>
                <w:bCs/>
                <w:color w:val="000000"/>
                <w:sz w:val="24"/>
                <w:szCs w:val="24"/>
              </w:rPr>
              <w:br/>
            </w:r>
            <w:r>
              <w:rPr>
                <w:rFonts w:eastAsia="Times New Roman" w:cstheme="minorHAnsi"/>
                <w:b/>
                <w:bCs/>
                <w:color w:val="000000"/>
                <w:sz w:val="24"/>
                <w:szCs w:val="24"/>
              </w:rPr>
              <w:br/>
              <w:t>HEAD OF THE BODY.......................COLOSSIANS 1:18</w:t>
            </w:r>
            <w:r>
              <w:rPr>
                <w:rFonts w:eastAsia="Times New Roman" w:cstheme="minorHAnsi"/>
                <w:b/>
                <w:bCs/>
                <w:color w:val="000000"/>
                <w:sz w:val="24"/>
                <w:szCs w:val="24"/>
              </w:rPr>
              <w:br/>
              <w:t>HEAD OF THE CHURCH.....................EPHESIANS 5:23</w:t>
            </w:r>
            <w:r>
              <w:rPr>
                <w:rFonts w:eastAsia="Times New Roman" w:cstheme="minorHAnsi"/>
                <w:b/>
                <w:bCs/>
                <w:color w:val="000000"/>
                <w:sz w:val="24"/>
                <w:szCs w:val="24"/>
              </w:rPr>
              <w:br/>
              <w:t>HEIR OF ALL THINGS.....................HEBREWS 1:2</w:t>
            </w:r>
            <w:r>
              <w:rPr>
                <w:rFonts w:eastAsia="Times New Roman" w:cstheme="minorHAnsi"/>
                <w:b/>
                <w:bCs/>
                <w:color w:val="000000"/>
                <w:sz w:val="24"/>
                <w:szCs w:val="24"/>
              </w:rPr>
              <w:br/>
            </w:r>
            <w:r>
              <w:rPr>
                <w:rFonts w:eastAsia="Times New Roman" w:cstheme="minorHAnsi"/>
                <w:b/>
                <w:bCs/>
                <w:color w:val="000000"/>
                <w:sz w:val="24"/>
                <w:szCs w:val="24"/>
              </w:rPr>
              <w:lastRenderedPageBreak/>
              <w:t>HELPER.................................HEBREWS 13:6</w:t>
            </w:r>
            <w:r>
              <w:rPr>
                <w:rFonts w:eastAsia="Times New Roman" w:cstheme="minorHAnsi"/>
                <w:b/>
                <w:bCs/>
                <w:color w:val="000000"/>
                <w:sz w:val="24"/>
                <w:szCs w:val="24"/>
              </w:rPr>
              <w:br/>
              <w:t>HIDING PLACE...........................PSALM 32:7</w:t>
            </w:r>
            <w:r>
              <w:rPr>
                <w:rFonts w:eastAsia="Times New Roman" w:cstheme="minorHAnsi"/>
                <w:b/>
                <w:bCs/>
                <w:color w:val="000000"/>
                <w:sz w:val="24"/>
                <w:szCs w:val="24"/>
              </w:rPr>
              <w:br/>
              <w:t>HIGHEST................................LUKE 1:76</w:t>
            </w:r>
            <w:r>
              <w:rPr>
                <w:rFonts w:eastAsia="Times New Roman" w:cstheme="minorHAnsi"/>
                <w:b/>
                <w:bCs/>
                <w:color w:val="000000"/>
                <w:sz w:val="24"/>
                <w:szCs w:val="24"/>
              </w:rPr>
              <w:br/>
              <w:t>HIGH PRIEST............................HEBREWS 3:1</w:t>
            </w:r>
            <w:r>
              <w:rPr>
                <w:rFonts w:eastAsia="Times New Roman" w:cstheme="minorHAnsi"/>
                <w:b/>
                <w:bCs/>
                <w:color w:val="000000"/>
                <w:sz w:val="24"/>
                <w:szCs w:val="24"/>
              </w:rPr>
              <w:br/>
              <w:t>HIGH PRIEST FOREVER....................HEBREWS 6:20</w:t>
            </w:r>
            <w:r>
              <w:rPr>
                <w:rFonts w:eastAsia="Times New Roman" w:cstheme="minorHAnsi"/>
                <w:b/>
                <w:bCs/>
                <w:color w:val="000000"/>
                <w:sz w:val="24"/>
                <w:szCs w:val="24"/>
              </w:rPr>
              <w:br/>
              <w:t>HOLY GHOST.............................JOHN 14:26</w:t>
            </w:r>
            <w:r>
              <w:rPr>
                <w:rFonts w:eastAsia="Times New Roman" w:cstheme="minorHAnsi"/>
                <w:b/>
                <w:bCs/>
                <w:color w:val="000000"/>
                <w:sz w:val="24"/>
                <w:szCs w:val="24"/>
              </w:rPr>
              <w:br/>
              <w:t>HOLY ONE...............................ACTS 2:27</w:t>
            </w:r>
            <w:r>
              <w:rPr>
                <w:rFonts w:eastAsia="Times New Roman" w:cstheme="minorHAnsi"/>
                <w:b/>
                <w:bCs/>
                <w:color w:val="000000"/>
                <w:sz w:val="24"/>
                <w:szCs w:val="24"/>
              </w:rPr>
              <w:br/>
              <w:t>HOLY ONE OF ISRAEL.....................ISAIAH 49:7</w:t>
            </w:r>
            <w:r>
              <w:rPr>
                <w:rFonts w:eastAsia="Times New Roman" w:cstheme="minorHAnsi"/>
                <w:b/>
                <w:bCs/>
                <w:color w:val="000000"/>
                <w:sz w:val="24"/>
                <w:szCs w:val="24"/>
              </w:rPr>
              <w:br/>
              <w:t>HOLY SPIRIT............................JOHN 15:26</w:t>
            </w:r>
            <w:r>
              <w:rPr>
                <w:rFonts w:eastAsia="Times New Roman" w:cstheme="minorHAnsi"/>
                <w:b/>
                <w:bCs/>
                <w:color w:val="000000"/>
                <w:sz w:val="24"/>
                <w:szCs w:val="24"/>
              </w:rPr>
              <w:br/>
              <w:t>HOPE...................................TITUS 2:13</w:t>
            </w:r>
            <w:r>
              <w:rPr>
                <w:rFonts w:eastAsia="Times New Roman" w:cstheme="minorHAnsi"/>
                <w:b/>
                <w:bCs/>
                <w:color w:val="000000"/>
                <w:sz w:val="24"/>
                <w:szCs w:val="24"/>
              </w:rPr>
              <w:br/>
              <w:t>HORN OF SALVATION......................LUKE 1:69</w:t>
            </w:r>
            <w:r>
              <w:rPr>
                <w:rFonts w:eastAsia="Times New Roman" w:cstheme="minorHAnsi"/>
                <w:b/>
                <w:bCs/>
                <w:color w:val="000000"/>
                <w:sz w:val="24"/>
                <w:szCs w:val="24"/>
              </w:rPr>
              <w:br/>
              <w:t>HUSBAND................................ISAIAH 54:5,JERE.31:32,HOSEA 2:16</w:t>
            </w:r>
            <w:r>
              <w:rPr>
                <w:rFonts w:eastAsia="Times New Roman" w:cstheme="minorHAnsi"/>
                <w:b/>
                <w:bCs/>
                <w:color w:val="000000"/>
                <w:sz w:val="24"/>
                <w:szCs w:val="24"/>
              </w:rPr>
              <w:br/>
            </w:r>
            <w:r>
              <w:rPr>
                <w:rFonts w:eastAsia="Times New Roman" w:cstheme="minorHAnsi"/>
                <w:b/>
                <w:bCs/>
                <w:color w:val="000000"/>
                <w:sz w:val="24"/>
                <w:szCs w:val="24"/>
              </w:rPr>
              <w:br/>
              <w:t>I AM....................................EXODUS 3:14, JOHN 8:58</w:t>
            </w:r>
            <w:r>
              <w:rPr>
                <w:rFonts w:eastAsia="Times New Roman" w:cstheme="minorHAnsi"/>
                <w:b/>
                <w:bCs/>
                <w:color w:val="000000"/>
                <w:sz w:val="24"/>
                <w:szCs w:val="24"/>
              </w:rPr>
              <w:br/>
              <w:t>IMAGE OF GOD............................2 COR. 4:4</w:t>
            </w:r>
            <w:r>
              <w:rPr>
                <w:rFonts w:eastAsia="Times New Roman" w:cstheme="minorHAnsi"/>
                <w:b/>
                <w:bCs/>
                <w:color w:val="000000"/>
                <w:sz w:val="24"/>
                <w:szCs w:val="24"/>
              </w:rPr>
              <w:br/>
              <w:t>IMAGE OF HIS PERSON.....................HEBREWS 1:3 (KJV)</w:t>
            </w:r>
            <w:r>
              <w:rPr>
                <w:rFonts w:eastAsia="Times New Roman" w:cstheme="minorHAnsi"/>
                <w:b/>
                <w:bCs/>
                <w:color w:val="000000"/>
                <w:sz w:val="24"/>
                <w:szCs w:val="24"/>
              </w:rPr>
              <w:br/>
              <w:t>IMMANUEL................................ISAIAH 7:14</w:t>
            </w:r>
            <w:r>
              <w:rPr>
                <w:rFonts w:eastAsia="Times New Roman" w:cstheme="minorHAnsi"/>
                <w:b/>
                <w:bCs/>
                <w:color w:val="000000"/>
                <w:sz w:val="24"/>
                <w:szCs w:val="24"/>
              </w:rPr>
              <w:br/>
              <w:t>INTERCESSOR.............................ROMANS 8:26,27,34 HEBREWS 7:25</w:t>
            </w:r>
            <w:r>
              <w:rPr>
                <w:rFonts w:eastAsia="Times New Roman" w:cstheme="minorHAnsi"/>
                <w:b/>
                <w:bCs/>
                <w:color w:val="000000"/>
                <w:sz w:val="24"/>
                <w:szCs w:val="24"/>
              </w:rPr>
              <w:br/>
            </w:r>
            <w:r>
              <w:rPr>
                <w:rFonts w:eastAsia="Times New Roman" w:cstheme="minorHAnsi"/>
                <w:b/>
                <w:bCs/>
                <w:color w:val="000000"/>
                <w:sz w:val="24"/>
                <w:szCs w:val="24"/>
              </w:rPr>
              <w:br/>
              <w:t>JAH (JEHOVAH)..................................PSALM 68:4(KJV)</w:t>
            </w:r>
            <w:r>
              <w:rPr>
                <w:rFonts w:eastAsia="Times New Roman" w:cstheme="minorHAnsi"/>
                <w:b/>
                <w:bCs/>
                <w:color w:val="000000"/>
                <w:sz w:val="24"/>
                <w:szCs w:val="24"/>
              </w:rPr>
              <w:br/>
              <w:t>JEALOUS..............................EXODUS 34:14(KJV)</w:t>
            </w:r>
            <w:r>
              <w:rPr>
                <w:rFonts w:eastAsia="Times New Roman" w:cstheme="minorHAnsi"/>
                <w:b/>
                <w:bCs/>
                <w:color w:val="000000"/>
                <w:sz w:val="24"/>
                <w:szCs w:val="24"/>
              </w:rPr>
              <w:br/>
              <w:t>JEHOVAH..............................PSALM 83:18(KJV)</w:t>
            </w:r>
            <w:r>
              <w:rPr>
                <w:rFonts w:eastAsia="Times New Roman" w:cstheme="minorHAnsi"/>
                <w:b/>
                <w:bCs/>
                <w:color w:val="000000"/>
                <w:sz w:val="24"/>
                <w:szCs w:val="24"/>
              </w:rPr>
              <w:br/>
              <w:t>JESUS................................MATTHEW 1:21</w:t>
            </w:r>
            <w:r>
              <w:rPr>
                <w:rFonts w:eastAsia="Times New Roman" w:cstheme="minorHAnsi"/>
                <w:b/>
                <w:bCs/>
                <w:color w:val="000000"/>
                <w:sz w:val="24"/>
                <w:szCs w:val="24"/>
              </w:rPr>
              <w:br/>
              <w:t>JESUS CHRIST OUR LORD................ROMANS 6:23</w:t>
            </w:r>
            <w:r>
              <w:rPr>
                <w:rFonts w:eastAsia="Times New Roman" w:cstheme="minorHAnsi"/>
                <w:b/>
                <w:bCs/>
                <w:color w:val="000000"/>
                <w:sz w:val="24"/>
                <w:szCs w:val="24"/>
              </w:rPr>
              <w:br/>
              <w:t>JUDGE................................ISAIAH 33:22, ACTS 10:42</w:t>
            </w:r>
            <w:r>
              <w:rPr>
                <w:rFonts w:eastAsia="Times New Roman" w:cstheme="minorHAnsi"/>
                <w:b/>
                <w:bCs/>
                <w:color w:val="000000"/>
                <w:sz w:val="24"/>
                <w:szCs w:val="24"/>
              </w:rPr>
              <w:br/>
              <w:t>JUST ONE.............................ACTS 22:14</w:t>
            </w:r>
            <w:r>
              <w:rPr>
                <w:rFonts w:eastAsia="Times New Roman" w:cstheme="minorHAnsi"/>
                <w:b/>
                <w:bCs/>
                <w:color w:val="000000"/>
                <w:sz w:val="24"/>
                <w:szCs w:val="24"/>
              </w:rPr>
              <w:br/>
            </w:r>
            <w:r>
              <w:rPr>
                <w:rFonts w:eastAsia="Times New Roman" w:cstheme="minorHAnsi"/>
                <w:b/>
                <w:bCs/>
                <w:color w:val="000000"/>
                <w:sz w:val="24"/>
                <w:szCs w:val="24"/>
              </w:rPr>
              <w:br/>
              <w:t>KEEPER...............................PSALM 121:5</w:t>
            </w:r>
            <w:r>
              <w:rPr>
                <w:rFonts w:eastAsia="Times New Roman" w:cstheme="minorHAnsi"/>
                <w:b/>
                <w:bCs/>
                <w:color w:val="000000"/>
                <w:sz w:val="24"/>
                <w:szCs w:val="24"/>
              </w:rPr>
              <w:br/>
              <w:t>KING.................................ZECHARIAH 9:9</w:t>
            </w:r>
            <w:r>
              <w:rPr>
                <w:rFonts w:eastAsia="Times New Roman" w:cstheme="minorHAnsi"/>
                <w:b/>
                <w:bCs/>
                <w:color w:val="000000"/>
                <w:sz w:val="24"/>
                <w:szCs w:val="24"/>
              </w:rPr>
              <w:br/>
              <w:t>KING ETERNAL.........................1 TIMOTHY 1:17</w:t>
            </w:r>
            <w:r>
              <w:rPr>
                <w:rFonts w:eastAsia="Times New Roman" w:cstheme="minorHAnsi"/>
                <w:b/>
                <w:bCs/>
                <w:color w:val="000000"/>
                <w:sz w:val="24"/>
                <w:szCs w:val="24"/>
              </w:rPr>
              <w:br/>
              <w:t>KING OF GLORY........................PSALM 24:10</w:t>
            </w:r>
            <w:r>
              <w:rPr>
                <w:rFonts w:eastAsia="Times New Roman" w:cstheme="minorHAnsi"/>
                <w:b/>
                <w:bCs/>
                <w:color w:val="000000"/>
                <w:sz w:val="24"/>
                <w:szCs w:val="24"/>
              </w:rPr>
              <w:br/>
              <w:t>KING OF JEWS.........................MATTHEW 27:11</w:t>
            </w:r>
            <w:r>
              <w:rPr>
                <w:rFonts w:eastAsia="Times New Roman" w:cstheme="minorHAnsi"/>
                <w:b/>
                <w:bCs/>
                <w:color w:val="000000"/>
                <w:sz w:val="24"/>
                <w:szCs w:val="24"/>
              </w:rPr>
              <w:br/>
              <w:t>KING OF KINGS........................1 TIMOTHY 6:15</w:t>
            </w:r>
            <w:r>
              <w:rPr>
                <w:rFonts w:eastAsia="Times New Roman" w:cstheme="minorHAnsi"/>
                <w:b/>
                <w:bCs/>
                <w:color w:val="000000"/>
                <w:sz w:val="24"/>
                <w:szCs w:val="24"/>
              </w:rPr>
              <w:br/>
              <w:t>KING OF SAINTS.......................REVELATION 15:3</w:t>
            </w:r>
          </w:p>
          <w:p w14:paraId="13DBB343"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br/>
              <w:t>LAMB OF GOD...........................JOHN 1:29</w:t>
            </w:r>
            <w:r>
              <w:rPr>
                <w:rFonts w:eastAsia="Times New Roman" w:cstheme="minorHAnsi"/>
                <w:b/>
                <w:bCs/>
                <w:color w:val="000000"/>
                <w:sz w:val="24"/>
                <w:szCs w:val="24"/>
              </w:rPr>
              <w:br/>
              <w:t>LAST ADAM.............................1 COR. 15:45</w:t>
            </w:r>
            <w:r>
              <w:rPr>
                <w:rFonts w:eastAsia="Times New Roman" w:cstheme="minorHAnsi"/>
                <w:b/>
                <w:bCs/>
                <w:color w:val="000000"/>
                <w:sz w:val="24"/>
                <w:szCs w:val="24"/>
              </w:rPr>
              <w:br/>
              <w:t>LAWGIVER..............................ISAIAH 33:22</w:t>
            </w:r>
            <w:r>
              <w:rPr>
                <w:rFonts w:eastAsia="Times New Roman" w:cstheme="minorHAnsi"/>
                <w:b/>
                <w:bCs/>
                <w:color w:val="000000"/>
                <w:sz w:val="24"/>
                <w:szCs w:val="24"/>
              </w:rPr>
              <w:br/>
              <w:t>LEADER................................ISAIAH 55:4</w:t>
            </w:r>
            <w:r>
              <w:rPr>
                <w:rFonts w:eastAsia="Times New Roman" w:cstheme="minorHAnsi"/>
                <w:b/>
                <w:bCs/>
                <w:color w:val="000000"/>
                <w:sz w:val="24"/>
                <w:szCs w:val="24"/>
              </w:rPr>
              <w:br/>
              <w:t>LIFE..................................JOHN 14:6</w:t>
            </w:r>
            <w:r>
              <w:rPr>
                <w:rFonts w:eastAsia="Times New Roman" w:cstheme="minorHAnsi"/>
                <w:b/>
                <w:bCs/>
                <w:color w:val="000000"/>
                <w:sz w:val="24"/>
                <w:szCs w:val="24"/>
              </w:rPr>
              <w:br/>
              <w:t>LIGHT OF THE WORLD....................JOHN 8:12</w:t>
            </w:r>
            <w:r>
              <w:rPr>
                <w:rFonts w:eastAsia="Times New Roman" w:cstheme="minorHAnsi"/>
                <w:b/>
                <w:bCs/>
                <w:color w:val="000000"/>
                <w:sz w:val="24"/>
                <w:szCs w:val="24"/>
              </w:rPr>
              <w:br/>
              <w:t>LIKE AN EAGLE.........................DEUT. 32:11</w:t>
            </w:r>
            <w:r>
              <w:rPr>
                <w:rFonts w:eastAsia="Times New Roman" w:cstheme="minorHAnsi"/>
                <w:b/>
                <w:bCs/>
                <w:color w:val="000000"/>
                <w:sz w:val="24"/>
                <w:szCs w:val="24"/>
              </w:rPr>
              <w:br/>
              <w:t>LILY OF THE VALLEYS...................SONG 2:1</w:t>
            </w:r>
            <w:r>
              <w:rPr>
                <w:rFonts w:eastAsia="Times New Roman" w:cstheme="minorHAnsi"/>
                <w:b/>
                <w:bCs/>
                <w:color w:val="000000"/>
                <w:sz w:val="24"/>
                <w:szCs w:val="24"/>
              </w:rPr>
              <w:br/>
              <w:t>LION OF THE TRIBE OF JUDAH............REVELATION 5:5</w:t>
            </w:r>
            <w:r>
              <w:rPr>
                <w:rFonts w:eastAsia="Times New Roman" w:cstheme="minorHAnsi"/>
                <w:b/>
                <w:bCs/>
                <w:color w:val="000000"/>
                <w:sz w:val="24"/>
                <w:szCs w:val="24"/>
              </w:rPr>
              <w:br/>
            </w:r>
            <w:r>
              <w:rPr>
                <w:rFonts w:eastAsia="Times New Roman" w:cstheme="minorHAnsi"/>
                <w:b/>
                <w:bCs/>
                <w:color w:val="000000"/>
                <w:sz w:val="24"/>
                <w:szCs w:val="24"/>
              </w:rPr>
              <w:lastRenderedPageBreak/>
              <w:t>LIVING GOD.............................DANIEL 6:20</w:t>
            </w:r>
            <w:r>
              <w:rPr>
                <w:rFonts w:eastAsia="Times New Roman" w:cstheme="minorHAnsi"/>
                <w:b/>
                <w:bCs/>
                <w:color w:val="000000"/>
                <w:sz w:val="24"/>
                <w:szCs w:val="24"/>
              </w:rPr>
              <w:br/>
              <w:t>LIVING STONE..........................1 PETER 2:4</w:t>
            </w:r>
            <w:r>
              <w:rPr>
                <w:rFonts w:eastAsia="Times New Roman" w:cstheme="minorHAnsi"/>
                <w:b/>
                <w:bCs/>
                <w:color w:val="000000"/>
                <w:sz w:val="24"/>
                <w:szCs w:val="24"/>
              </w:rPr>
              <w:br/>
              <w:t>LIVING WATER..........................JOHN 4:10</w:t>
            </w:r>
            <w:r>
              <w:rPr>
                <w:rFonts w:eastAsia="Times New Roman" w:cstheme="minorHAnsi"/>
                <w:b/>
                <w:bCs/>
                <w:color w:val="000000"/>
                <w:sz w:val="24"/>
                <w:szCs w:val="24"/>
              </w:rPr>
              <w:br/>
              <w:t>LORD..................................JOHN 13:13</w:t>
            </w:r>
            <w:r>
              <w:rPr>
                <w:rFonts w:eastAsia="Times New Roman" w:cstheme="minorHAnsi"/>
                <w:b/>
                <w:bCs/>
                <w:color w:val="000000"/>
                <w:sz w:val="24"/>
                <w:szCs w:val="24"/>
              </w:rPr>
              <w:br/>
              <w:t>LORD GOD ALMIGHTY.....................REVELATION 15:3</w:t>
            </w:r>
            <w:r>
              <w:rPr>
                <w:rFonts w:eastAsia="Times New Roman" w:cstheme="minorHAnsi"/>
                <w:b/>
                <w:bCs/>
                <w:color w:val="000000"/>
                <w:sz w:val="24"/>
                <w:szCs w:val="24"/>
              </w:rPr>
              <w:br/>
              <w:t>LORD GOD OF HOSTS.....................JEREMIAH 15:16</w:t>
            </w:r>
            <w:r>
              <w:rPr>
                <w:rFonts w:eastAsia="Times New Roman" w:cstheme="minorHAnsi"/>
                <w:b/>
                <w:bCs/>
                <w:color w:val="000000"/>
                <w:sz w:val="24"/>
                <w:szCs w:val="24"/>
              </w:rPr>
              <w:br/>
              <w:t>LORD JESUS CHRIST.....................1 COR. 15:57</w:t>
            </w:r>
            <w:r>
              <w:rPr>
                <w:rFonts w:eastAsia="Times New Roman" w:cstheme="minorHAnsi"/>
                <w:b/>
                <w:bCs/>
                <w:color w:val="000000"/>
                <w:sz w:val="24"/>
                <w:szCs w:val="24"/>
              </w:rPr>
              <w:br/>
              <w:t>LORD OF ALL...........................ACTS 10:36</w:t>
            </w:r>
            <w:r>
              <w:rPr>
                <w:rFonts w:eastAsia="Times New Roman" w:cstheme="minorHAnsi"/>
                <w:b/>
                <w:bCs/>
                <w:color w:val="000000"/>
                <w:sz w:val="24"/>
                <w:szCs w:val="24"/>
              </w:rPr>
              <w:br/>
              <w:t>LORD OF GLORY ........................1 COR. 2:8</w:t>
            </w:r>
            <w:r>
              <w:rPr>
                <w:rFonts w:eastAsia="Times New Roman" w:cstheme="minorHAnsi"/>
                <w:b/>
                <w:bCs/>
                <w:color w:val="000000"/>
                <w:sz w:val="24"/>
                <w:szCs w:val="24"/>
              </w:rPr>
              <w:br/>
              <w:t>LORD OF HARVEST.......................MATTHEW 9:38</w:t>
            </w:r>
            <w:r>
              <w:rPr>
                <w:rFonts w:eastAsia="Times New Roman" w:cstheme="minorHAnsi"/>
                <w:b/>
                <w:bCs/>
                <w:color w:val="000000"/>
                <w:sz w:val="24"/>
                <w:szCs w:val="24"/>
              </w:rPr>
              <w:br/>
              <w:t>LORD OF HOSTS.........................HAGGAI 1:5</w:t>
            </w:r>
            <w:r>
              <w:rPr>
                <w:rFonts w:eastAsia="Times New Roman" w:cstheme="minorHAnsi"/>
                <w:b/>
                <w:bCs/>
                <w:color w:val="000000"/>
                <w:sz w:val="24"/>
                <w:szCs w:val="24"/>
              </w:rPr>
              <w:br/>
              <w:t>LORD OF LORDS.........................1 TIM. 6:15</w:t>
            </w:r>
            <w:r>
              <w:rPr>
                <w:rFonts w:eastAsia="Times New Roman" w:cstheme="minorHAnsi"/>
                <w:b/>
                <w:bCs/>
                <w:color w:val="000000"/>
                <w:sz w:val="24"/>
                <w:szCs w:val="24"/>
              </w:rPr>
              <w:br/>
              <w:t>LORD OUR RIGHTEOUSNESS..............JEREMIAH 23:6</w:t>
            </w:r>
            <w:r>
              <w:rPr>
                <w:rFonts w:eastAsia="Times New Roman" w:cstheme="minorHAnsi"/>
                <w:b/>
                <w:bCs/>
                <w:color w:val="000000"/>
                <w:sz w:val="24"/>
                <w:szCs w:val="24"/>
              </w:rPr>
              <w:br/>
              <w:t>LOVE.................................1 JOHN 4:8</w:t>
            </w:r>
          </w:p>
          <w:p w14:paraId="6E78DF56"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LOVINGKINDNESS.......................PSALM 144:2</w:t>
            </w:r>
            <w:r>
              <w:rPr>
                <w:rFonts w:eastAsia="Times New Roman" w:cstheme="minorHAnsi"/>
                <w:b/>
                <w:bCs/>
                <w:color w:val="000000"/>
                <w:sz w:val="24"/>
                <w:szCs w:val="24"/>
              </w:rPr>
              <w:br/>
            </w:r>
            <w:r>
              <w:rPr>
                <w:rFonts w:eastAsia="Times New Roman" w:cstheme="minorHAnsi"/>
                <w:b/>
                <w:bCs/>
                <w:color w:val="000000"/>
                <w:sz w:val="24"/>
                <w:szCs w:val="24"/>
              </w:rPr>
              <w:br/>
              <w:t>MAKER..................................JOB 35:10, PSALM 95:6</w:t>
            </w:r>
            <w:r>
              <w:rPr>
                <w:rFonts w:eastAsia="Times New Roman" w:cstheme="minorHAnsi"/>
                <w:b/>
                <w:bCs/>
                <w:color w:val="000000"/>
                <w:sz w:val="24"/>
                <w:szCs w:val="24"/>
              </w:rPr>
              <w:br/>
              <w:t>MAJESTY ON HIGH........................HEBREWS 1:3</w:t>
            </w:r>
            <w:r>
              <w:rPr>
                <w:rFonts w:eastAsia="Times New Roman" w:cstheme="minorHAnsi"/>
                <w:b/>
                <w:bCs/>
                <w:color w:val="000000"/>
                <w:sz w:val="24"/>
                <w:szCs w:val="24"/>
              </w:rPr>
              <w:br/>
              <w:t>MAN OF SORROWS.........................ISAIAH 53:3</w:t>
            </w:r>
            <w:r>
              <w:rPr>
                <w:rFonts w:eastAsia="Times New Roman" w:cstheme="minorHAnsi"/>
                <w:b/>
                <w:bCs/>
                <w:color w:val="000000"/>
                <w:sz w:val="24"/>
                <w:szCs w:val="24"/>
              </w:rPr>
              <w:br/>
              <w:t>MASTER..................................LUKE 5:5</w:t>
            </w:r>
            <w:r>
              <w:rPr>
                <w:rFonts w:eastAsia="Times New Roman" w:cstheme="minorHAnsi"/>
                <w:b/>
                <w:bCs/>
                <w:color w:val="000000"/>
                <w:sz w:val="24"/>
                <w:szCs w:val="24"/>
              </w:rPr>
              <w:br/>
              <w:t>MEDIATOR................................1 TIMOTHY 2:5</w:t>
            </w:r>
            <w:r>
              <w:rPr>
                <w:rFonts w:eastAsia="Times New Roman" w:cstheme="minorHAnsi"/>
                <w:b/>
                <w:bCs/>
                <w:color w:val="000000"/>
                <w:sz w:val="24"/>
                <w:szCs w:val="24"/>
              </w:rPr>
              <w:br/>
              <w:t>MERCIFUL GOD............................JEREMIAH 3:12</w:t>
            </w:r>
            <w:r>
              <w:rPr>
                <w:rFonts w:eastAsia="Times New Roman" w:cstheme="minorHAnsi"/>
                <w:b/>
                <w:bCs/>
                <w:color w:val="000000"/>
                <w:sz w:val="24"/>
                <w:szCs w:val="24"/>
              </w:rPr>
              <w:br/>
              <w:t>MESSENGER OF THE COVENANT................MALACHI 3:1</w:t>
            </w:r>
            <w:r>
              <w:rPr>
                <w:rFonts w:eastAsia="Times New Roman" w:cstheme="minorHAnsi"/>
                <w:b/>
                <w:bCs/>
                <w:color w:val="000000"/>
                <w:sz w:val="24"/>
                <w:szCs w:val="24"/>
              </w:rPr>
              <w:br/>
              <w:t>MESSIAH................................. JOHN 4:25</w:t>
            </w:r>
            <w:r>
              <w:rPr>
                <w:rFonts w:eastAsia="Times New Roman" w:cstheme="minorHAnsi"/>
                <w:b/>
                <w:bCs/>
                <w:color w:val="000000"/>
                <w:sz w:val="24"/>
                <w:szCs w:val="24"/>
              </w:rPr>
              <w:br/>
              <w:t>MIGHTY GOD...............................ISAIAH 9:6</w:t>
            </w:r>
            <w:r>
              <w:rPr>
                <w:rFonts w:eastAsia="Times New Roman" w:cstheme="minorHAnsi"/>
                <w:b/>
                <w:bCs/>
                <w:color w:val="000000"/>
                <w:sz w:val="24"/>
                <w:szCs w:val="24"/>
              </w:rPr>
              <w:br/>
              <w:t>MIGHTY ONE...............................ISAIAH 60:16</w:t>
            </w:r>
            <w:r>
              <w:rPr>
                <w:rFonts w:eastAsia="Times New Roman" w:cstheme="minorHAnsi"/>
                <w:b/>
                <w:bCs/>
                <w:color w:val="000000"/>
                <w:sz w:val="24"/>
                <w:szCs w:val="24"/>
              </w:rPr>
              <w:br/>
              <w:t>MOST UPRIGHT.............................ISAIAH 26:7</w:t>
            </w:r>
            <w:r>
              <w:rPr>
                <w:rFonts w:eastAsia="Times New Roman" w:cstheme="minorHAnsi"/>
                <w:b/>
                <w:bCs/>
                <w:color w:val="000000"/>
                <w:sz w:val="24"/>
                <w:szCs w:val="24"/>
              </w:rPr>
              <w:br/>
              <w:t>NAZARENE.................................MATTHEW 2:23</w:t>
            </w:r>
            <w:r>
              <w:rPr>
                <w:rFonts w:eastAsia="Times New Roman" w:cstheme="minorHAnsi"/>
                <w:b/>
                <w:bCs/>
                <w:color w:val="000000"/>
                <w:sz w:val="24"/>
                <w:szCs w:val="24"/>
              </w:rPr>
              <w:br/>
            </w:r>
            <w:r>
              <w:rPr>
                <w:rFonts w:eastAsia="Times New Roman" w:cstheme="minorHAnsi"/>
                <w:b/>
                <w:bCs/>
                <w:color w:val="000000"/>
                <w:sz w:val="24"/>
                <w:szCs w:val="24"/>
              </w:rPr>
              <w:br/>
              <w:t>OFFSPRING OF DAVID.......................REVELATION 22:16</w:t>
            </w:r>
            <w:r>
              <w:rPr>
                <w:rFonts w:eastAsia="Times New Roman" w:cstheme="minorHAnsi"/>
                <w:b/>
                <w:bCs/>
                <w:color w:val="000000"/>
                <w:sz w:val="24"/>
                <w:szCs w:val="24"/>
              </w:rPr>
              <w:br/>
              <w:t>OMEGA....................................REVELATION 22:13</w:t>
            </w:r>
            <w:r>
              <w:rPr>
                <w:rFonts w:eastAsia="Times New Roman" w:cstheme="minorHAnsi"/>
                <w:b/>
                <w:bCs/>
                <w:color w:val="000000"/>
                <w:sz w:val="24"/>
                <w:szCs w:val="24"/>
              </w:rPr>
              <w:br/>
              <w:t>ONLY BEGOTTEN SON........................JOHN 1:18(KJV)</w:t>
            </w:r>
            <w:r>
              <w:rPr>
                <w:rFonts w:eastAsia="Times New Roman" w:cstheme="minorHAnsi"/>
                <w:b/>
                <w:bCs/>
                <w:color w:val="000000"/>
                <w:sz w:val="24"/>
                <w:szCs w:val="24"/>
              </w:rPr>
              <w:br/>
              <w:t>OUR PASSOVER LAMB........................1 COR. 5:7</w:t>
            </w:r>
            <w:r>
              <w:rPr>
                <w:rFonts w:eastAsia="Times New Roman" w:cstheme="minorHAnsi"/>
                <w:b/>
                <w:bCs/>
                <w:color w:val="000000"/>
                <w:sz w:val="24"/>
                <w:szCs w:val="24"/>
              </w:rPr>
              <w:br/>
              <w:t>OUR PEACE................................EPHESIANS 2:14</w:t>
            </w:r>
            <w:r>
              <w:rPr>
                <w:rFonts w:eastAsia="Times New Roman" w:cstheme="minorHAnsi"/>
                <w:b/>
                <w:bCs/>
                <w:color w:val="000000"/>
                <w:sz w:val="24"/>
                <w:szCs w:val="24"/>
              </w:rPr>
              <w:br/>
            </w:r>
            <w:r>
              <w:rPr>
                <w:rFonts w:eastAsia="Times New Roman" w:cstheme="minorHAnsi"/>
                <w:b/>
                <w:bCs/>
                <w:color w:val="000000"/>
                <w:sz w:val="24"/>
                <w:szCs w:val="24"/>
              </w:rPr>
              <w:br/>
              <w:t>PHYSICIAN................................LUKE 4:23</w:t>
            </w:r>
            <w:r>
              <w:rPr>
                <w:rFonts w:eastAsia="Times New Roman" w:cstheme="minorHAnsi"/>
                <w:b/>
                <w:bCs/>
                <w:color w:val="000000"/>
                <w:sz w:val="24"/>
                <w:szCs w:val="24"/>
              </w:rPr>
              <w:br/>
              <w:t>PORTION..................................PSALM 73:26,PSALM 119:57</w:t>
            </w:r>
            <w:r>
              <w:rPr>
                <w:rFonts w:eastAsia="Times New Roman" w:cstheme="minorHAnsi"/>
                <w:b/>
                <w:bCs/>
                <w:color w:val="000000"/>
                <w:sz w:val="24"/>
                <w:szCs w:val="24"/>
              </w:rPr>
              <w:br/>
              <w:t>POTENTATE................................1 TIMOTHY 6:15</w:t>
            </w:r>
            <w:r>
              <w:rPr>
                <w:rFonts w:eastAsia="Times New Roman" w:cstheme="minorHAnsi"/>
                <w:b/>
                <w:bCs/>
                <w:color w:val="000000"/>
                <w:sz w:val="24"/>
                <w:szCs w:val="24"/>
              </w:rPr>
              <w:br/>
              <w:t>POTTER...................................ISAIAH 64:8</w:t>
            </w:r>
            <w:r>
              <w:rPr>
                <w:rFonts w:eastAsia="Times New Roman" w:cstheme="minorHAnsi"/>
                <w:b/>
                <w:bCs/>
                <w:color w:val="000000"/>
                <w:sz w:val="24"/>
                <w:szCs w:val="24"/>
              </w:rPr>
              <w:br/>
              <w:t>POWER OF GOD.............................1 COR. 1:24</w:t>
            </w:r>
            <w:r>
              <w:rPr>
                <w:rFonts w:eastAsia="Times New Roman" w:cstheme="minorHAnsi"/>
                <w:b/>
                <w:bCs/>
                <w:color w:val="000000"/>
                <w:sz w:val="24"/>
                <w:szCs w:val="24"/>
              </w:rPr>
              <w:br/>
              <w:t>PRINCE OF LIFE...........................ACTS 3:15</w:t>
            </w:r>
            <w:r>
              <w:rPr>
                <w:rFonts w:eastAsia="Times New Roman" w:cstheme="minorHAnsi"/>
                <w:b/>
                <w:bCs/>
                <w:color w:val="000000"/>
                <w:sz w:val="24"/>
                <w:szCs w:val="24"/>
              </w:rPr>
              <w:br/>
              <w:t>PRINCE OF PEACE..........................ISAIAH 9:6</w:t>
            </w:r>
            <w:r>
              <w:rPr>
                <w:rFonts w:eastAsia="Times New Roman" w:cstheme="minorHAnsi"/>
                <w:b/>
                <w:bCs/>
                <w:color w:val="000000"/>
                <w:sz w:val="24"/>
                <w:szCs w:val="24"/>
              </w:rPr>
              <w:br/>
              <w:t>PROPHET..................................ACTS 3:22</w:t>
            </w:r>
            <w:r>
              <w:rPr>
                <w:rFonts w:eastAsia="Times New Roman" w:cstheme="minorHAnsi"/>
                <w:b/>
                <w:bCs/>
                <w:color w:val="000000"/>
                <w:sz w:val="24"/>
                <w:szCs w:val="24"/>
              </w:rPr>
              <w:br/>
              <w:t>PROPHET OF THE HIGHEST...................LUKE 1:76</w:t>
            </w:r>
            <w:r>
              <w:rPr>
                <w:rFonts w:eastAsia="Times New Roman" w:cstheme="minorHAnsi"/>
                <w:b/>
                <w:bCs/>
                <w:color w:val="000000"/>
                <w:sz w:val="24"/>
                <w:szCs w:val="24"/>
              </w:rPr>
              <w:br/>
            </w:r>
            <w:r>
              <w:rPr>
                <w:rFonts w:eastAsia="Times New Roman" w:cstheme="minorHAnsi"/>
                <w:b/>
                <w:bCs/>
                <w:color w:val="000000"/>
                <w:sz w:val="24"/>
                <w:szCs w:val="24"/>
              </w:rPr>
              <w:lastRenderedPageBreak/>
              <w:t>PROPITIATION.............................1JOHN 2:2, 1JOHN 4:10</w:t>
            </w:r>
            <w:r>
              <w:rPr>
                <w:rFonts w:eastAsia="Times New Roman" w:cstheme="minorHAnsi"/>
                <w:b/>
                <w:bCs/>
                <w:color w:val="000000"/>
                <w:sz w:val="24"/>
                <w:szCs w:val="24"/>
              </w:rPr>
              <w:br/>
              <w:t>PURIFIER.................................MALACHI 3:3</w:t>
            </w:r>
            <w:r>
              <w:rPr>
                <w:rFonts w:eastAsia="Times New Roman" w:cstheme="minorHAnsi"/>
                <w:b/>
                <w:bCs/>
                <w:color w:val="000000"/>
                <w:sz w:val="24"/>
                <w:szCs w:val="24"/>
              </w:rPr>
              <w:br/>
            </w:r>
            <w:r>
              <w:rPr>
                <w:rFonts w:eastAsia="Times New Roman" w:cstheme="minorHAnsi"/>
                <w:b/>
                <w:bCs/>
                <w:color w:val="000000"/>
                <w:sz w:val="24"/>
                <w:szCs w:val="24"/>
              </w:rPr>
              <w:br/>
              <w:t>QUICKENING SPIRIT........................1 CORINTHIANS 15:45</w:t>
            </w:r>
            <w:r>
              <w:rPr>
                <w:rFonts w:eastAsia="Times New Roman" w:cstheme="minorHAnsi"/>
                <w:b/>
                <w:bCs/>
                <w:color w:val="000000"/>
                <w:sz w:val="24"/>
                <w:szCs w:val="24"/>
              </w:rPr>
              <w:br/>
              <w:t>RABBONI (TEACHER)........................JOHN 20:16</w:t>
            </w:r>
            <w:r>
              <w:rPr>
                <w:rFonts w:eastAsia="Times New Roman" w:cstheme="minorHAnsi"/>
                <w:b/>
                <w:bCs/>
                <w:color w:val="000000"/>
                <w:sz w:val="24"/>
                <w:szCs w:val="24"/>
              </w:rPr>
              <w:br/>
              <w:t>RADIANCE OF GOD'S GLORY..................HEB.1:3</w:t>
            </w:r>
            <w:r>
              <w:rPr>
                <w:rFonts w:eastAsia="Times New Roman" w:cstheme="minorHAnsi"/>
                <w:b/>
                <w:bCs/>
                <w:color w:val="000000"/>
                <w:sz w:val="24"/>
                <w:szCs w:val="24"/>
              </w:rPr>
              <w:br/>
              <w:t>REDEEMER.................................JOB 19:25</w:t>
            </w:r>
            <w:r>
              <w:rPr>
                <w:rFonts w:eastAsia="Times New Roman" w:cstheme="minorHAnsi"/>
                <w:b/>
                <w:bCs/>
                <w:color w:val="000000"/>
                <w:sz w:val="24"/>
                <w:szCs w:val="24"/>
              </w:rPr>
              <w:br/>
              <w:t>REFINER'S FIRE...........................MALACHI 3:2</w:t>
            </w:r>
            <w:r>
              <w:rPr>
                <w:rFonts w:eastAsia="Times New Roman" w:cstheme="minorHAnsi"/>
                <w:b/>
                <w:bCs/>
                <w:color w:val="000000"/>
                <w:sz w:val="24"/>
                <w:szCs w:val="24"/>
              </w:rPr>
              <w:br/>
              <w:t>REFUGE...................................JEREMIAH 16:19</w:t>
            </w:r>
            <w:r>
              <w:rPr>
                <w:rFonts w:eastAsia="Times New Roman" w:cstheme="minorHAnsi"/>
                <w:b/>
                <w:bCs/>
                <w:color w:val="000000"/>
                <w:sz w:val="24"/>
                <w:szCs w:val="24"/>
              </w:rPr>
              <w:br/>
              <w:t>RESURRECTION.............................JOHN 11:25</w:t>
            </w:r>
            <w:r>
              <w:rPr>
                <w:rFonts w:eastAsia="Times New Roman" w:cstheme="minorHAnsi"/>
                <w:b/>
                <w:bCs/>
                <w:color w:val="000000"/>
                <w:sz w:val="24"/>
                <w:szCs w:val="24"/>
              </w:rPr>
              <w:br/>
              <w:t>REWARDER.................................HEBREWS 11:6</w:t>
            </w:r>
            <w:r>
              <w:rPr>
                <w:rFonts w:eastAsia="Times New Roman" w:cstheme="minorHAnsi"/>
                <w:b/>
                <w:bCs/>
                <w:color w:val="000000"/>
                <w:sz w:val="24"/>
                <w:szCs w:val="24"/>
              </w:rPr>
              <w:br/>
              <w:t>RIGHTEOUS ONE............................1 JOHN 2:1</w:t>
            </w:r>
            <w:r>
              <w:rPr>
                <w:rFonts w:eastAsia="Times New Roman" w:cstheme="minorHAnsi"/>
                <w:b/>
                <w:bCs/>
                <w:color w:val="000000"/>
                <w:sz w:val="24"/>
                <w:szCs w:val="24"/>
              </w:rPr>
              <w:br/>
              <w:t>ROCK.....................................1 COR.10:4</w:t>
            </w:r>
            <w:r>
              <w:rPr>
                <w:rFonts w:eastAsia="Times New Roman" w:cstheme="minorHAnsi"/>
                <w:b/>
                <w:bCs/>
                <w:color w:val="000000"/>
                <w:sz w:val="24"/>
                <w:szCs w:val="24"/>
              </w:rPr>
              <w:br/>
              <w:t>ROOT OF DAVID............................REV. 22:16</w:t>
            </w:r>
            <w:r>
              <w:rPr>
                <w:rFonts w:eastAsia="Times New Roman" w:cstheme="minorHAnsi"/>
                <w:b/>
                <w:bCs/>
                <w:color w:val="000000"/>
                <w:sz w:val="24"/>
                <w:szCs w:val="24"/>
              </w:rPr>
              <w:br/>
              <w:t>ROSE OF SHARON...........................SONG 2:1</w:t>
            </w:r>
            <w:r>
              <w:rPr>
                <w:rFonts w:eastAsia="Times New Roman" w:cstheme="minorHAnsi"/>
                <w:b/>
                <w:bCs/>
                <w:color w:val="000000"/>
                <w:sz w:val="24"/>
                <w:szCs w:val="24"/>
              </w:rPr>
              <w:br/>
              <w:t>RULER OF GOD'S CREATION..................REV. 3:14</w:t>
            </w:r>
            <w:r>
              <w:rPr>
                <w:rFonts w:eastAsia="Times New Roman" w:cstheme="minorHAnsi"/>
                <w:b/>
                <w:bCs/>
                <w:color w:val="000000"/>
                <w:sz w:val="24"/>
                <w:szCs w:val="24"/>
              </w:rPr>
              <w:br/>
              <w:t>RULER OVER KINGS OF EARTH................REV 1:5</w:t>
            </w:r>
            <w:r>
              <w:rPr>
                <w:rFonts w:eastAsia="Times New Roman" w:cstheme="minorHAnsi"/>
                <w:b/>
                <w:bCs/>
                <w:color w:val="000000"/>
                <w:sz w:val="24"/>
                <w:szCs w:val="24"/>
              </w:rPr>
              <w:br/>
              <w:t>RULER OVER ISRAEL........................MICAH 5:2</w:t>
            </w:r>
            <w:r>
              <w:rPr>
                <w:rFonts w:eastAsia="Times New Roman" w:cstheme="minorHAnsi"/>
                <w:b/>
                <w:bCs/>
                <w:color w:val="000000"/>
                <w:sz w:val="24"/>
                <w:szCs w:val="24"/>
              </w:rPr>
              <w:br/>
            </w:r>
            <w:r>
              <w:rPr>
                <w:rFonts w:eastAsia="Times New Roman" w:cstheme="minorHAnsi"/>
                <w:b/>
                <w:bCs/>
                <w:color w:val="000000"/>
                <w:sz w:val="24"/>
                <w:szCs w:val="24"/>
              </w:rPr>
              <w:br/>
              <w:t>SAVIOR...................................LUKE 2:11</w:t>
            </w:r>
            <w:r>
              <w:rPr>
                <w:rFonts w:eastAsia="Times New Roman" w:cstheme="minorHAnsi"/>
                <w:b/>
                <w:bCs/>
                <w:color w:val="000000"/>
                <w:sz w:val="24"/>
                <w:szCs w:val="24"/>
              </w:rPr>
              <w:br/>
              <w:t>SCEPTRE..................................NUMBERS 24:17</w:t>
            </w:r>
            <w:r>
              <w:rPr>
                <w:rFonts w:eastAsia="Times New Roman" w:cstheme="minorHAnsi"/>
                <w:b/>
                <w:bCs/>
                <w:color w:val="000000"/>
                <w:sz w:val="24"/>
                <w:szCs w:val="24"/>
              </w:rPr>
              <w:br/>
              <w:t>SEED.....................................GENESIS 3:15</w:t>
            </w:r>
            <w:r>
              <w:rPr>
                <w:rFonts w:eastAsia="Times New Roman" w:cstheme="minorHAnsi"/>
                <w:b/>
                <w:bCs/>
                <w:color w:val="000000"/>
                <w:sz w:val="24"/>
                <w:szCs w:val="24"/>
              </w:rPr>
              <w:br/>
              <w:t>SERVANT..................................ISAIAH 42:1</w:t>
            </w:r>
            <w:r>
              <w:rPr>
                <w:rFonts w:eastAsia="Times New Roman" w:cstheme="minorHAnsi"/>
                <w:b/>
                <w:bCs/>
                <w:color w:val="000000"/>
                <w:sz w:val="24"/>
                <w:szCs w:val="24"/>
              </w:rPr>
              <w:br/>
              <w:t>SHADE....................................PSALM 121:5</w:t>
            </w:r>
            <w:r>
              <w:rPr>
                <w:rFonts w:eastAsia="Times New Roman" w:cstheme="minorHAnsi"/>
                <w:b/>
                <w:bCs/>
                <w:color w:val="000000"/>
                <w:sz w:val="24"/>
                <w:szCs w:val="24"/>
              </w:rPr>
              <w:br/>
              <w:t>SHEPHERD OF OUR SOULS....................1PETER 2:25</w:t>
            </w:r>
            <w:r>
              <w:rPr>
                <w:rFonts w:eastAsia="Times New Roman" w:cstheme="minorHAnsi"/>
                <w:b/>
                <w:bCs/>
                <w:color w:val="000000"/>
                <w:sz w:val="24"/>
                <w:szCs w:val="24"/>
              </w:rPr>
              <w:br/>
              <w:t>SHIELD...................................GENESIS 15:1</w:t>
            </w:r>
            <w:r>
              <w:rPr>
                <w:rFonts w:eastAsia="Times New Roman" w:cstheme="minorHAnsi"/>
                <w:b/>
                <w:bCs/>
                <w:color w:val="000000"/>
                <w:sz w:val="24"/>
                <w:szCs w:val="24"/>
              </w:rPr>
              <w:br/>
              <w:t>SHILOH...................................GENESIS 49:10</w:t>
            </w:r>
            <w:r>
              <w:rPr>
                <w:rFonts w:eastAsia="Times New Roman" w:cstheme="minorHAnsi"/>
                <w:b/>
                <w:bCs/>
                <w:color w:val="000000"/>
                <w:sz w:val="24"/>
                <w:szCs w:val="24"/>
              </w:rPr>
              <w:br/>
              <w:t>SONG.....................................EXODUS 15:2, ISAIAH 12:2</w:t>
            </w:r>
            <w:r>
              <w:rPr>
                <w:rFonts w:eastAsia="Times New Roman" w:cstheme="minorHAnsi"/>
                <w:b/>
                <w:bCs/>
                <w:color w:val="000000"/>
                <w:sz w:val="24"/>
                <w:szCs w:val="24"/>
              </w:rPr>
              <w:br/>
              <w:t>SON OF DAVID.............................MATTHEW 1:1</w:t>
            </w:r>
            <w:r>
              <w:rPr>
                <w:rFonts w:eastAsia="Times New Roman" w:cstheme="minorHAnsi"/>
                <w:b/>
                <w:bCs/>
                <w:color w:val="000000"/>
                <w:sz w:val="24"/>
                <w:szCs w:val="24"/>
              </w:rPr>
              <w:br/>
              <w:t>SON OF GOD...............................MATTHEW 27:54</w:t>
            </w:r>
            <w:r>
              <w:rPr>
                <w:rFonts w:eastAsia="Times New Roman" w:cstheme="minorHAnsi"/>
                <w:b/>
                <w:bCs/>
                <w:color w:val="000000"/>
                <w:sz w:val="24"/>
                <w:szCs w:val="24"/>
              </w:rPr>
              <w:br/>
              <w:t>SON OF MAN...............................MATTHEW 8:20</w:t>
            </w:r>
            <w:r>
              <w:rPr>
                <w:rFonts w:eastAsia="Times New Roman" w:cstheme="minorHAnsi"/>
                <w:b/>
                <w:bCs/>
                <w:color w:val="000000"/>
                <w:sz w:val="24"/>
                <w:szCs w:val="24"/>
              </w:rPr>
              <w:br/>
              <w:t>SON OF THE MOST HIGH.....................LUKE 1:32</w:t>
            </w:r>
            <w:r>
              <w:rPr>
                <w:rFonts w:eastAsia="Times New Roman" w:cstheme="minorHAnsi"/>
                <w:b/>
                <w:bCs/>
                <w:color w:val="000000"/>
                <w:sz w:val="24"/>
                <w:szCs w:val="24"/>
              </w:rPr>
              <w:br/>
              <w:t>SOURCE...................................HEBREWS 5:9</w:t>
            </w:r>
            <w:r>
              <w:rPr>
                <w:rFonts w:eastAsia="Times New Roman" w:cstheme="minorHAnsi"/>
                <w:b/>
                <w:bCs/>
                <w:color w:val="000000"/>
                <w:sz w:val="24"/>
                <w:szCs w:val="24"/>
              </w:rPr>
              <w:br/>
              <w:t>SPIRIT...................................JOHN 4:24</w:t>
            </w:r>
            <w:r>
              <w:rPr>
                <w:rFonts w:eastAsia="Times New Roman" w:cstheme="minorHAnsi"/>
                <w:b/>
                <w:bCs/>
                <w:color w:val="000000"/>
                <w:sz w:val="24"/>
                <w:szCs w:val="24"/>
              </w:rPr>
              <w:br/>
              <w:t>SPIRIT OF ADOPTION.......................ROMANS 8:15</w:t>
            </w:r>
            <w:r>
              <w:rPr>
                <w:rFonts w:eastAsia="Times New Roman" w:cstheme="minorHAnsi"/>
                <w:b/>
                <w:bCs/>
                <w:color w:val="000000"/>
                <w:sz w:val="24"/>
                <w:szCs w:val="24"/>
              </w:rPr>
              <w:br/>
              <w:t>SPIRIT OF GOD............................GENESIS 1:2</w:t>
            </w:r>
            <w:r>
              <w:rPr>
                <w:rFonts w:eastAsia="Times New Roman" w:cstheme="minorHAnsi"/>
                <w:b/>
                <w:bCs/>
                <w:color w:val="000000"/>
                <w:sz w:val="24"/>
                <w:szCs w:val="24"/>
              </w:rPr>
              <w:br/>
              <w:t>SPIRIT OF TRUTH..........................JOHN 14:17,15:26,16:13</w:t>
            </w:r>
            <w:r>
              <w:rPr>
                <w:rFonts w:eastAsia="Times New Roman" w:cstheme="minorHAnsi"/>
                <w:b/>
                <w:bCs/>
                <w:color w:val="000000"/>
                <w:sz w:val="24"/>
                <w:szCs w:val="24"/>
              </w:rPr>
              <w:br/>
              <w:t>STAR OUT OF JACOB........................NUMBERS 24:17</w:t>
            </w:r>
            <w:r>
              <w:rPr>
                <w:rFonts w:eastAsia="Times New Roman" w:cstheme="minorHAnsi"/>
                <w:b/>
                <w:bCs/>
                <w:color w:val="000000"/>
                <w:sz w:val="24"/>
                <w:szCs w:val="24"/>
              </w:rPr>
              <w:br/>
              <w:t>STRENGTH.................................JEREMIAH 16:19</w:t>
            </w:r>
            <w:r>
              <w:rPr>
                <w:rFonts w:eastAsia="Times New Roman" w:cstheme="minorHAnsi"/>
                <w:b/>
                <w:bCs/>
                <w:color w:val="000000"/>
                <w:sz w:val="24"/>
                <w:szCs w:val="24"/>
              </w:rPr>
              <w:br/>
              <w:t>STONE....................................1 PETER 2:8</w:t>
            </w:r>
            <w:r>
              <w:rPr>
                <w:rFonts w:eastAsia="Times New Roman" w:cstheme="minorHAnsi"/>
                <w:b/>
                <w:bCs/>
                <w:color w:val="000000"/>
                <w:sz w:val="24"/>
                <w:szCs w:val="24"/>
              </w:rPr>
              <w:br/>
              <w:t>STONE OF ISRAEL..........................GENESIS 49:24</w:t>
            </w:r>
            <w:r>
              <w:rPr>
                <w:rFonts w:eastAsia="Times New Roman" w:cstheme="minorHAnsi"/>
                <w:b/>
                <w:bCs/>
                <w:color w:val="000000"/>
                <w:sz w:val="24"/>
                <w:szCs w:val="24"/>
              </w:rPr>
              <w:br/>
              <w:t>STRONGHOLD...............................NAHUM 1:7</w:t>
            </w:r>
            <w:r>
              <w:rPr>
                <w:rFonts w:eastAsia="Times New Roman" w:cstheme="minorHAnsi"/>
                <w:b/>
                <w:bCs/>
                <w:color w:val="000000"/>
                <w:sz w:val="24"/>
                <w:szCs w:val="24"/>
              </w:rPr>
              <w:br/>
              <w:t>STRONG TOWER.............................PROVERBS 18:10</w:t>
            </w:r>
            <w:r>
              <w:rPr>
                <w:rFonts w:eastAsia="Times New Roman" w:cstheme="minorHAnsi"/>
                <w:b/>
                <w:bCs/>
                <w:color w:val="000000"/>
                <w:sz w:val="24"/>
                <w:szCs w:val="24"/>
              </w:rPr>
              <w:br/>
              <w:t>SUN OF RIGHTEOUSNESS.....................MALACHI 4:2</w:t>
            </w:r>
            <w:r>
              <w:rPr>
                <w:rFonts w:eastAsia="Times New Roman" w:cstheme="minorHAnsi"/>
                <w:b/>
                <w:bCs/>
                <w:color w:val="000000"/>
                <w:sz w:val="24"/>
                <w:szCs w:val="24"/>
              </w:rPr>
              <w:br/>
            </w:r>
            <w:r>
              <w:rPr>
                <w:rFonts w:eastAsia="Times New Roman" w:cstheme="minorHAnsi"/>
                <w:b/>
                <w:bCs/>
                <w:color w:val="000000"/>
                <w:sz w:val="24"/>
                <w:szCs w:val="24"/>
              </w:rPr>
              <w:lastRenderedPageBreak/>
              <w:br/>
              <w:t>TEACHER...................................JOHN 13:13</w:t>
            </w:r>
            <w:r>
              <w:rPr>
                <w:rFonts w:eastAsia="Times New Roman" w:cstheme="minorHAnsi"/>
                <w:b/>
                <w:bCs/>
                <w:color w:val="000000"/>
                <w:sz w:val="24"/>
                <w:szCs w:val="24"/>
              </w:rPr>
              <w:br/>
              <w:t>TEMPLE....................................REVELATION 21:22</w:t>
            </w:r>
            <w:r>
              <w:rPr>
                <w:rFonts w:eastAsia="Times New Roman" w:cstheme="minorHAnsi"/>
                <w:b/>
                <w:bCs/>
                <w:color w:val="000000"/>
                <w:sz w:val="24"/>
                <w:szCs w:val="24"/>
              </w:rPr>
              <w:br/>
              <w:t>THE ONE...................................PSALM 144:2,10</w:t>
            </w:r>
            <w:r>
              <w:rPr>
                <w:rFonts w:eastAsia="Times New Roman" w:cstheme="minorHAnsi"/>
                <w:b/>
                <w:bCs/>
                <w:color w:val="000000"/>
                <w:sz w:val="24"/>
                <w:szCs w:val="24"/>
              </w:rPr>
              <w:br/>
              <w:t>TRUE LIGHT................................JOHN 1:9</w:t>
            </w:r>
            <w:r>
              <w:rPr>
                <w:rFonts w:eastAsia="Times New Roman" w:cstheme="minorHAnsi"/>
                <w:b/>
                <w:bCs/>
                <w:color w:val="000000"/>
                <w:sz w:val="24"/>
                <w:szCs w:val="24"/>
              </w:rPr>
              <w:br/>
              <w:t>TRUE WITNESS..............................REVELATION 3:14</w:t>
            </w:r>
            <w:r>
              <w:rPr>
                <w:rFonts w:eastAsia="Times New Roman" w:cstheme="minorHAnsi"/>
                <w:b/>
                <w:bCs/>
                <w:color w:val="000000"/>
                <w:sz w:val="24"/>
                <w:szCs w:val="24"/>
              </w:rPr>
              <w:br/>
              <w:t>TRUTH.....................................JOHN 14:6</w:t>
            </w:r>
            <w:r>
              <w:rPr>
                <w:rFonts w:eastAsia="Times New Roman" w:cstheme="minorHAnsi"/>
                <w:b/>
                <w:bCs/>
                <w:color w:val="000000"/>
                <w:sz w:val="24"/>
                <w:szCs w:val="24"/>
              </w:rPr>
              <w:br/>
            </w:r>
            <w:r>
              <w:rPr>
                <w:rFonts w:eastAsia="Times New Roman" w:cstheme="minorHAnsi"/>
                <w:b/>
                <w:bCs/>
                <w:color w:val="000000"/>
                <w:sz w:val="24"/>
                <w:szCs w:val="24"/>
              </w:rPr>
              <w:br/>
              <w:t>VIC (VICTOR)........................................ISAIAH 12:2 PSALM 68:4</w:t>
            </w:r>
          </w:p>
          <w:p w14:paraId="2E1CE9D1"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VINE......................................JOHN 15:5</w:t>
            </w:r>
            <w:r>
              <w:rPr>
                <w:rFonts w:eastAsia="Times New Roman" w:cstheme="minorHAnsi"/>
                <w:b/>
                <w:bCs/>
                <w:color w:val="000000"/>
                <w:sz w:val="24"/>
                <w:szCs w:val="24"/>
              </w:rPr>
              <w:br/>
            </w:r>
            <w:r>
              <w:rPr>
                <w:rFonts w:eastAsia="Times New Roman" w:cstheme="minorHAnsi"/>
                <w:b/>
                <w:bCs/>
                <w:color w:val="000000"/>
                <w:sz w:val="24"/>
                <w:szCs w:val="24"/>
              </w:rPr>
              <w:br/>
              <w:t>WALL OF FIRE...............................ZECHARIAH 2:5</w:t>
            </w:r>
            <w:r>
              <w:rPr>
                <w:rFonts w:eastAsia="Times New Roman" w:cstheme="minorHAnsi"/>
                <w:b/>
                <w:bCs/>
                <w:color w:val="000000"/>
                <w:sz w:val="24"/>
                <w:szCs w:val="24"/>
              </w:rPr>
              <w:br/>
              <w:t>WAY........................................JOHN 14:6</w:t>
            </w:r>
            <w:r>
              <w:rPr>
                <w:rFonts w:eastAsia="Times New Roman" w:cstheme="minorHAnsi"/>
                <w:b/>
                <w:bCs/>
                <w:color w:val="000000"/>
                <w:sz w:val="24"/>
                <w:szCs w:val="24"/>
              </w:rPr>
              <w:br/>
              <w:t>WISDOM OF GOD..............................1 COR. 1:24</w:t>
            </w:r>
            <w:r>
              <w:rPr>
                <w:rFonts w:eastAsia="Times New Roman" w:cstheme="minorHAnsi"/>
                <w:b/>
                <w:bCs/>
                <w:color w:val="000000"/>
                <w:sz w:val="24"/>
                <w:szCs w:val="24"/>
              </w:rPr>
              <w:br/>
              <w:t>WITNESS....................................ISAIAH 55:4</w:t>
            </w:r>
            <w:r>
              <w:rPr>
                <w:rFonts w:eastAsia="Times New Roman" w:cstheme="minorHAnsi"/>
                <w:b/>
                <w:bCs/>
                <w:color w:val="000000"/>
                <w:sz w:val="24"/>
                <w:szCs w:val="24"/>
              </w:rPr>
              <w:br/>
              <w:t>WONDERFUL..................................ISAIAH 9:6</w:t>
            </w:r>
            <w:r>
              <w:rPr>
                <w:rFonts w:eastAsia="Times New Roman" w:cstheme="minorHAnsi"/>
                <w:b/>
                <w:bCs/>
                <w:color w:val="000000"/>
                <w:sz w:val="24"/>
                <w:szCs w:val="24"/>
              </w:rPr>
              <w:br/>
              <w:t>WORD.......................................JOHN 1:1</w:t>
            </w:r>
            <w:r>
              <w:rPr>
                <w:rFonts w:eastAsia="Times New Roman" w:cstheme="minorHAnsi"/>
                <w:b/>
                <w:bCs/>
                <w:color w:val="000000"/>
                <w:sz w:val="24"/>
                <w:szCs w:val="24"/>
              </w:rPr>
              <w:br/>
              <w:t>WORD OF GOD................................REVELATION 19:13</w:t>
            </w:r>
            <w:r>
              <w:rPr>
                <w:rFonts w:eastAsia="Times New Roman" w:cstheme="minorHAnsi"/>
                <w:b/>
                <w:bCs/>
                <w:color w:val="000000"/>
                <w:sz w:val="24"/>
                <w:szCs w:val="24"/>
              </w:rPr>
              <w:br/>
            </w:r>
            <w:r>
              <w:rPr>
                <w:rFonts w:eastAsia="Times New Roman" w:cstheme="minorHAnsi"/>
                <w:b/>
                <w:bCs/>
                <w:color w:val="000000"/>
                <w:sz w:val="24"/>
                <w:szCs w:val="24"/>
              </w:rPr>
              <w:br/>
              <w:t>YAH (YAHWEH)........................................ISAIAH 12:2 PSALM 68:4</w:t>
            </w:r>
          </w:p>
          <w:p w14:paraId="2642CF45"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6C164376" w14:textId="77777777" w:rsidR="008543AB" w:rsidRDefault="008543AB">
            <w:pPr>
              <w:shd w:val="clear" w:color="auto" w:fill="FFFFFF"/>
              <w:spacing w:after="0" w:line="240" w:lineRule="auto"/>
              <w:jc w:val="center"/>
              <w:rPr>
                <w:rFonts w:eastAsia="Times New Roman" w:cstheme="minorHAnsi"/>
                <w:b/>
                <w:bCs/>
                <w:vanish/>
                <w:color w:val="000000"/>
                <w:sz w:val="24"/>
                <w:szCs w:val="24"/>
              </w:rPr>
            </w:pPr>
            <w:r>
              <w:rPr>
                <w:rFonts w:eastAsia="Times New Roman" w:cstheme="minorHAnsi"/>
                <w:b/>
                <w:bCs/>
                <w:color w:val="000000"/>
                <w:sz w:val="24"/>
                <w:szCs w:val="24"/>
              </w:rPr>
              <w:t xml:space="preserve">ZENITH (TOP-MOST HIGHEST SECRET STEPHEN) …. GENESIS 14:18-20; 2 ESDRAS 4:34 &amp; ACTS 7:1-60; 29:1-2 WITH ACTS 30 &amp; ACTS 31 (MARK 13:32-37)                      </w:t>
            </w:r>
          </w:p>
          <w:p w14:paraId="2D26E4F4"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482A2B73" w14:textId="77777777" w:rsidR="008543AB" w:rsidRDefault="008543AB">
            <w:pPr>
              <w:shd w:val="clear" w:color="auto" w:fill="FFFFFF"/>
              <w:spacing w:after="0" w:line="240" w:lineRule="auto"/>
              <w:jc w:val="center"/>
              <w:rPr>
                <w:rFonts w:eastAsia="Times New Roman" w:cstheme="minorHAnsi"/>
                <w:b/>
                <w:bCs/>
                <w:color w:val="000000"/>
                <w:sz w:val="24"/>
                <w:szCs w:val="24"/>
              </w:rPr>
            </w:pPr>
            <w:r>
              <w:rPr>
                <w:rFonts w:eastAsia="Times New Roman" w:cstheme="minorHAnsi"/>
                <w:b/>
                <w:bCs/>
                <w:color w:val="000000"/>
                <w:sz w:val="24"/>
                <w:szCs w:val="24"/>
              </w:rPr>
              <w:t xml:space="preserve">ZOHER (TOP-MOST HIGHEST TOP-SECRET STEPHEN) …. GENESIS 14:18-20; 2 ESDRAS 4:34 &amp; ACTS 7:1-60; 29:1-2 WITH ACTS 30 &amp; ACTS 31 (MARK 13:32-37)    </w:t>
            </w:r>
          </w:p>
          <w:p w14:paraId="14D1A735"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4A085A38" w14:textId="77777777" w:rsidR="008543AB" w:rsidRDefault="008543AB">
            <w:pPr>
              <w:shd w:val="clear" w:color="auto" w:fill="FFFFFF"/>
              <w:spacing w:after="0" w:line="240" w:lineRule="auto"/>
              <w:jc w:val="center"/>
              <w:rPr>
                <w:rFonts w:eastAsia="Times New Roman" w:cstheme="minorHAnsi"/>
                <w:b/>
                <w:bCs/>
                <w:sz w:val="24"/>
                <w:szCs w:val="24"/>
              </w:rPr>
            </w:pPr>
            <w:r>
              <w:rPr>
                <w:rFonts w:eastAsia="Times New Roman" w:cstheme="minorHAnsi"/>
                <w:b/>
                <w:bCs/>
                <w:sz w:val="24"/>
                <w:szCs w:val="24"/>
              </w:rPr>
              <w:t>IN THE ULTIMATE BEGINNING TIME IS ONLY YAHWEH ELYON (STEPHEN), WHICH IS YAHWEH STEPHEN (GENESIS 14:18-20) – THE LORD MOST-HIGH, THE LORD HIGHEST, THE LORD TOP MOST HIGHEST (2 ESDRAS 4:34)!!!</w:t>
            </w:r>
            <w:r>
              <w:rPr>
                <w:rFonts w:eastAsia="Times New Roman" w:cstheme="minorHAnsi"/>
                <w:b/>
                <w:bCs/>
                <w:sz w:val="24"/>
                <w:szCs w:val="24"/>
              </w:rPr>
              <w:br/>
            </w:r>
          </w:p>
          <w:p w14:paraId="3D79F880" w14:textId="77777777" w:rsidR="008543AB" w:rsidRDefault="008543AB">
            <w:pPr>
              <w:shd w:val="clear" w:color="auto" w:fill="FFFFFF"/>
              <w:spacing w:after="0" w:line="240" w:lineRule="auto"/>
              <w:jc w:val="center"/>
              <w:rPr>
                <w:rFonts w:eastAsia="Times New Roman" w:cstheme="minorHAnsi"/>
                <w:b/>
                <w:bCs/>
                <w:color w:val="000000"/>
                <w:sz w:val="24"/>
                <w:szCs w:val="24"/>
              </w:rPr>
            </w:pPr>
          </w:p>
          <w:p w14:paraId="0B3F1E65" w14:textId="77777777" w:rsidR="008543AB" w:rsidRDefault="008543AB">
            <w:pPr>
              <w:shd w:val="clear" w:color="auto" w:fill="FFFFFF"/>
              <w:spacing w:after="0" w:line="240" w:lineRule="auto"/>
              <w:jc w:val="center"/>
              <w:rPr>
                <w:rFonts w:eastAsia="Times New Roman" w:cstheme="minorHAnsi"/>
                <w:b/>
                <w:bCs/>
                <w:vanish/>
                <w:sz w:val="24"/>
                <w:szCs w:val="24"/>
              </w:rPr>
            </w:pPr>
            <w:r>
              <w:rPr>
                <w:rFonts w:eastAsia="Times New Roman" w:cstheme="minorHAnsi"/>
                <w:b/>
                <w:bCs/>
                <w:sz w:val="24"/>
                <w:szCs w:val="24"/>
              </w:rPr>
              <w:t>IN THE ULTIMATE END TIME IS ONLY ELYON (STEPHEN) YAHWEH, WHICH IS STEPHEN YAHWEH (GENESIS 14:18-20) – THE MOST-HIGH LORD, THE HIGHEST LORD, THE TOP MOST HIGHEST LORD (2 ESDRAS 4:34)!!!</w:t>
            </w:r>
            <w:r>
              <w:rPr>
                <w:rFonts w:eastAsia="Times New Roman" w:cstheme="minorHAnsi"/>
                <w:b/>
                <w:bCs/>
                <w:sz w:val="24"/>
                <w:szCs w:val="24"/>
              </w:rPr>
              <w:br/>
              <w:t xml:space="preserve">                  </w:t>
            </w:r>
          </w:p>
          <w:p w14:paraId="0F7DBEA5" w14:textId="77777777" w:rsidR="008543AB" w:rsidRDefault="008543AB">
            <w:pPr>
              <w:spacing w:after="0" w:line="480" w:lineRule="auto"/>
              <w:jc w:val="center"/>
              <w:rPr>
                <w:rFonts w:eastAsia="Times New Roman" w:cstheme="minorHAnsi"/>
                <w:b/>
                <w:bCs/>
                <w:sz w:val="24"/>
                <w:szCs w:val="24"/>
              </w:rPr>
            </w:pPr>
          </w:p>
        </w:tc>
      </w:tr>
    </w:tbl>
    <w:p w14:paraId="45A1B007" w14:textId="77777777" w:rsidR="008543AB" w:rsidRDefault="008543AB" w:rsidP="008543AB">
      <w:pPr>
        <w:shd w:val="clear" w:color="auto" w:fill="FFFFFF"/>
        <w:spacing w:line="480" w:lineRule="auto"/>
        <w:jc w:val="both"/>
        <w:rPr>
          <w:rFonts w:eastAsia="Times New Roman" w:cstheme="minorHAnsi"/>
          <w:b/>
          <w:bCs/>
          <w:noProof/>
          <w:color w:val="151515"/>
          <w:sz w:val="24"/>
          <w:szCs w:val="24"/>
        </w:rPr>
      </w:pPr>
    </w:p>
    <w:p w14:paraId="66EAD721" w14:textId="77777777" w:rsidR="008543AB" w:rsidRDefault="008543AB" w:rsidP="008543AB">
      <w:pPr>
        <w:shd w:val="clear" w:color="auto" w:fill="FFFFFF"/>
        <w:spacing w:line="480" w:lineRule="auto"/>
        <w:jc w:val="both"/>
        <w:rPr>
          <w:rFonts w:eastAsia="Times New Roman" w:cstheme="minorHAnsi"/>
          <w:b/>
          <w:bCs/>
          <w:sz w:val="24"/>
          <w:szCs w:val="24"/>
        </w:rPr>
      </w:pPr>
      <w:r>
        <w:rPr>
          <w:rFonts w:eastAsia="Times New Roman" w:cstheme="minorHAnsi"/>
          <w:b/>
          <w:bCs/>
          <w:sz w:val="24"/>
          <w:szCs w:val="24"/>
        </w:rPr>
        <w:t xml:space="preserve">THE BASIC RUN UP OF THE 31 DAYS IN THE KINGDOM OF LORDSHIP IS AS FOLLOWS: THE CROSS OF JESUS CHRIST IN LUKE 23. 0TH DAY IS THE RESURRECTION DOORWAY TO SUPREME LORDSHIP (120 DAYS/120 NIGHTS) OF THE CROWN IN LUKE 24. 1ST DAY IS THE TRUE CROWN </w:t>
      </w:r>
      <w:r>
        <w:rPr>
          <w:rFonts w:eastAsia="Times New Roman" w:cstheme="minorHAnsi"/>
          <w:b/>
          <w:bCs/>
          <w:sz w:val="24"/>
          <w:szCs w:val="24"/>
        </w:rPr>
        <w:lastRenderedPageBreak/>
        <w:t xml:space="preserve">HOLY DIVISION IN SUPREME LORDSHIP (MARK 13:32-37) OF ALL THE KINGDOM EMPIRES IN ACTS 1. 2ND DAY IS THE CROWN OFFICE &amp; THE COMING OF THE HOLY GHOST IN THE SUPREME LORDSHIP OF THE LAW (MATTHEW 24:36-44) IN ACTS 2. 3RD DAY IS THE HEALING IN SUPREME AUTHORITY (ROMANS 13:1-2) OF THE DWARF IN ACTS 3. 4TH DAY IS THE ULTIMATE VICTORY IN SUPREME AUTHORITY (ROMANS 13:1-2) IN THE NAME OF JESUS, WHICH IS STEPHEN THE CROWN IN ACTS 4.  5TH DAY IS THE WORK &amp; PLAN IN SUPREME AUTHORITY (ROMANS 13:1-2) OF THE CROWN IN ACTS 5. 6TH DAY IS THE TREASON IN CORRUPT AUTHORITY (ACTS 6:9, 11-14) AGAINST THE CROWN IN ACTS 6. TREASON MEANS “THE OFFENSE OF ATTEMPTING BY OVERT ACTS TO OVERTHROW THE GOVERNMENT OF THE STATE TO WHICH THE OFFENDER OWES ALLEGIANCE OR TO KILL OR PERSONALLY INJURE THE SOVEREIGN OR THE SOVEREIGN'S FAMILY.” OR “THE BETRAYAL OF A TRUST.” THE USA DEFINITION OF TEASON IS “TREASON IS THE ONLY CRIME THAT IS EXPLICITLY DEFINED IN THE U.S. CONSTITUTION, WHICH DESCRIBES IT AS WHEN SOMEONE "OWING ALLEGIANCE TO THE UNITED STATES, LEVIES WAR AGAINST THEM OR ADHERES TO THEIR ENEMIES, GIVING THEM AID AND COMFORT WITHIN THE UNITED STATES OR ELSEWHERE." &amp; ULTIMATELY, “TREASON IS THE BREACH OF THE TRUE ALLEGIANCE THAT IS ONLY OWED TO THE CROWN (THE LORD’S WORK IN ACTS 5:38-39; 6:1-15), WHICH IS THE TOP ENGLISH LORD STEPHEN YAHWEH HIMSELF.” TREASON: SYNONYMS: TREACHERY, LESE-MAJESTY, DISLOYALTY, BETRAYAL, FAITHLESSNESS, PERFIDY, PERFIDIOUSNESS, DUPLICITY, INFIDELITY, SEDITION, SUBVERSION, MUTINY, REBELLION, HIGH TREASON, PUNIC FAITH.  7TH DAY IS THE CONSPIRACY IN CORRUPT AUTHORITY (ACTS 7:57-60) AGAINST THE CROWN IN ACTS 7. CONSPIRACY MEANS “A SECRET PLAN BY A GROUP TO DO SOMETHING UNLAWFUL OR HARMFUL THAT LEADS TO </w:t>
      </w:r>
      <w:r>
        <w:rPr>
          <w:rFonts w:eastAsia="Times New Roman" w:cstheme="minorHAnsi"/>
          <w:b/>
          <w:bCs/>
          <w:sz w:val="24"/>
          <w:szCs w:val="24"/>
        </w:rPr>
        <w:lastRenderedPageBreak/>
        <w:t>DEATH.” OR “THE ACT OF CONSPIRING TOGETHER” &amp; ULTIMATELY, “THE ACT OF CONSPIRING TOGETHER AGAINST THE CROWN (THE LORD’S PLAN IN ACTS 5:38-39; 7:1-60), WHICH IS THE TOP ENGLISH LORD STEPHEN YAHWEH.” CONSPIRACY: SYNONYMS: PLOT, SCHEME, STRATAGEM, MOTIVE, PLAN, MACHINATION, CABAL, DECEPTION, PLOY, TRICK, RUSE, DODGE, SUBTERFUGE, SHARP PRACTICE, FRAME-UP, FIT-UP, RACKET, PUT-UP JOB, COMPLOT, COVIN. 8TH DAY IS THE KINGDOM EMPIRE OF BLACK AFRICANS IN ACTS 8. 9TH DAY IS THE ULTIMATE VICTORY &amp; ETERNAL ESTABLISHMENT OF THE SUPREME AUTHORITY (ROMANS 13:1-2) KINGDOM EMPIRE OF THE CROWN (KETER) IN ACTS 9. 10TH DAY IS THE SUPREME AUTHORITY (ROMANS 13:1-2) KINGDOM EMPIRE OF THE CROWN IN ACTS 10. 11TH DAY IS THE SUPREME AUTHORITY (ROMANS 13:1-2) KINGDOM EMPIRE OF THE CROWN IN ACTS 11. 12TH DAY IS THE SUPREME AUTHORITY (ROMANS 13:1-2) KINGDOM EMPIRE OF THE CROWN IN ACTS 12. 13TH DAY IS THE SUPREME AUTHORITY (ROMANS 13:1-2) KINGDOM EMPIRE OF THE CROWN IN ACTS 13. 14TH DAY IS THE SUPREME AUTHORITY (ROMANS 13:1-2) KINGDOM EMPIRE OF THE CROWN IN ACTS 14. 15TH DAY IS THE SUPREME AUTHORITY (ROMANS 13:1-2) KINGDOM EMPIRE OF THE CROWN IN ACTS 15. 16TH DAY IS THE SUPREME AUTHORITY (ROMANS 13:1-2) KINGDOM EMPIRE OF THE CROWN IN ACTS 16. 17TH DAY IS THE SUPREME AUTHORITY (ROMANS 13:1-2) KINGDOM EMPIRE OF THE CROWN IN ACTS 17. 18TH DAY IS THE SUPREME AUTHORITY (ROMANS 13:1-2) KINGDOM EMPIRE OF THE CROWN IN ACTS 18. 19TH DAY IS THE SUPREME AUTHORITY (ROMANS 13:1-2) KINGDOM EMPIRE OF THE CROWN IN ACTS 19. 20TH DAY IS THE SUPREME AUTHORITY (ROMANS 13:1-2) KINGDOM EMPIRE OF THE CROWN IN ACTS 20. 21ST DAY IS THE SUPREME AUTHORITY (ROMANS 13:1-2) KINGDOM EMPIRE OF THE CROWN IN ACTS 21. 22ND DAY IS THE SUPREME AUTHORITY (ROMANS 13:1-</w:t>
      </w:r>
      <w:r>
        <w:rPr>
          <w:rFonts w:eastAsia="Times New Roman" w:cstheme="minorHAnsi"/>
          <w:b/>
          <w:bCs/>
          <w:sz w:val="24"/>
          <w:szCs w:val="24"/>
        </w:rPr>
        <w:lastRenderedPageBreak/>
        <w:t xml:space="preserve">2) KINGDOM EMPIRE OF THE CROWN IN ACTS 22. 23RD DAY IS THE SUPREME AUTHORITY (ROMANS 13:1-2) KINGDOM EMPIRE OF THE CROWN IN ACTS 23. 24TH DAY IS THE SUPREME AUTHORITY (ROMANS 13:1-2) KINGDOM EMPIRE OF THE CROWN IN ACTS 24. 25TH DAY IS THE SUPREME AUTHORITY (ROMANS 13:1-2) KINGDOM EMPIRE OF THE CROWN IN ACTS 25. 26TH DAY IS THE SUPREME AUTHORITY (ROMANS 13:1-2) KINGDOM EMPIRE OF THE CROWN IN ACTS 26. 27TH DAY IS THE SUPREME AUTHORITY (ROMANS 13:1-2) KINGDOM EMPIRE OF THE CROWN IN ACTS 27. 28TH DAY IS THE SUPREME AUTHORITY (ROMANS 13:1-2) KINGDOM EMPIRE OF THE CROWN IN ACTS 28. 29TH DAY IS THE SUPREME AUTHORITY (ROMANS 13:1-2) KINGDOM EMPIRE OF THE CROWN IN ACTS 29. 30TH DAY IS THE SUPREME LORDSHIP OF THE LAW (MATTHEW 24:36-44) KINGDOM EMPIRE OF THE CROWN IN ACTS 30. 31ST DAY IS THE SUPREME LORDSHIP (MARK 13:32-37) OF THE KINGDOM EMPIRE OF THE CROWN IN ACTS 31.     </w:t>
      </w:r>
    </w:p>
    <w:p w14:paraId="5A4BFDFB" w14:textId="77777777" w:rsidR="008543AB" w:rsidRDefault="008543AB" w:rsidP="008543AB">
      <w:pPr>
        <w:shd w:val="clear" w:color="auto" w:fill="FFFFFF"/>
        <w:spacing w:line="480" w:lineRule="auto"/>
        <w:jc w:val="center"/>
        <w:rPr>
          <w:rFonts w:eastAsia="Times New Roman" w:cstheme="minorHAnsi"/>
          <w:b/>
          <w:bCs/>
          <w:i/>
          <w:iCs/>
          <w:sz w:val="24"/>
          <w:szCs w:val="24"/>
        </w:rPr>
      </w:pPr>
      <w:r>
        <w:rPr>
          <w:rFonts w:eastAsia="Times New Roman" w:cstheme="minorHAnsi"/>
          <w:b/>
          <w:bCs/>
          <w:i/>
          <w:iCs/>
          <w:sz w:val="24"/>
          <w:szCs w:val="24"/>
        </w:rPr>
        <w:t>THE TREASON AGAINST THE CROWN OR HIS CROWN APPOINTED AUTHORITIES</w:t>
      </w:r>
    </w:p>
    <w:p w14:paraId="305B5CBA" w14:textId="5B950F8E" w:rsidR="008543AB" w:rsidRDefault="008543AB" w:rsidP="008543AB">
      <w:pPr>
        <w:shd w:val="clear" w:color="auto" w:fill="FFFFFF"/>
        <w:spacing w:line="480" w:lineRule="auto"/>
        <w:jc w:val="center"/>
        <w:rPr>
          <w:rFonts w:eastAsia="Times New Roman" w:cstheme="minorHAnsi"/>
          <w:b/>
          <w:bCs/>
          <w:i/>
          <w:iCs/>
          <w:sz w:val="24"/>
          <w:szCs w:val="24"/>
        </w:rPr>
      </w:pPr>
      <w:r>
        <w:rPr>
          <w:rFonts w:eastAsia="Calibri" w:cstheme="minorHAnsi"/>
          <w:b/>
          <w:noProof/>
          <w:sz w:val="24"/>
          <w:szCs w:val="24"/>
        </w:rPr>
        <w:drawing>
          <wp:inline distT="0" distB="0" distL="0" distR="0" wp14:anchorId="15F97666" wp14:editId="4B281406">
            <wp:extent cx="1125220" cy="734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25220" cy="734695"/>
                    </a:xfrm>
                    <a:prstGeom prst="rect">
                      <a:avLst/>
                    </a:prstGeom>
                    <a:noFill/>
                    <a:ln>
                      <a:noFill/>
                    </a:ln>
                  </pic:spPr>
                </pic:pic>
              </a:graphicData>
            </a:graphic>
          </wp:inline>
        </w:drawing>
      </w:r>
    </w:p>
    <w:p w14:paraId="3C011D8B" w14:textId="77777777" w:rsidR="008543AB" w:rsidRDefault="008543AB" w:rsidP="008543AB">
      <w:pPr>
        <w:spacing w:line="480" w:lineRule="auto"/>
        <w:jc w:val="both"/>
        <w:rPr>
          <w:rFonts w:eastAsia="Times New Roman" w:cstheme="minorHAnsi"/>
          <w:b/>
          <w:bCs/>
          <w:sz w:val="24"/>
          <w:szCs w:val="24"/>
        </w:rPr>
      </w:pPr>
      <w:r>
        <w:rPr>
          <w:rFonts w:eastAsia="Calibri" w:cstheme="minorHAnsi"/>
          <w:b/>
          <w:bCs/>
          <w:sz w:val="24"/>
          <w:szCs w:val="24"/>
        </w:rPr>
        <w:t xml:space="preserve">TREASON IS CRIMINAL DISLOYALTY, TYPICALLY TO THE STATE. IT IS A CRIME THAT COVERS SOME OF THE MORE EXTREME ACTS AGAINST ONE'S NATION OR SOVEREIGN. THIS USUALLY INCLUDES THINGS SUCH AS PARTICIPATING IN A WAR AGAINST ONE'S NATIVE COUNTRY, ATTEMPTING TO OVERTHROW ITS GOVERNMENT, SPYING ON ITS MILITARY, ITS DIPLOMATS, OR ITS SECRET SERVICES FOR A HOSTILE AND FOREIGN POWER, OR ATTEMPTING TO KILL ITS HEAD OF STATE. A PERSON WHO COMMITS TREASON IS KNOWN IN LAW AS A TRAITOR. BUT </w:t>
      </w:r>
      <w:r>
        <w:rPr>
          <w:rFonts w:eastAsia="Calibri" w:cstheme="minorHAnsi"/>
          <w:b/>
          <w:bCs/>
          <w:sz w:val="24"/>
          <w:szCs w:val="24"/>
        </w:rPr>
        <w:lastRenderedPageBreak/>
        <w:t xml:space="preserve">BIBLICALLY, ABSOLUTELY TRUTHFUL, AND SIMPLY PUT, ANY KIND OF DISLOYALTY AGAINST THE CROWN, THE CROWN’S COMMANDS, THE CROWN’S AUTHORITIES &amp; THE CROWN’S INTERESTS, SUCH AS THE UNIVERSAL GLOBAL CRIMINAL DISLOYALTY TO NOT OR NEVER PAY YOUR 10% LIFETIME TITHE FROM ANY INDIVIDUAL WHO MAKES MONEY OR ANY INSTITUTION WHO MAKES MONEY IN ORDER TO ESTABLISH AUTHORIZED ACCEPTANCE BY GODLY FEAR &amp; WORKING RIGHTEOUSNESS TO THE CROWN &amp; THEN BE AUTHORIZED TO BE ABLE TO SWEAR ALLEGIANCE TO THE CROWN, AND ONLY THE CROWN! BUT SINCE THERE IS A GLOBAL TREASON AGAINST THE CROWN, WHEN IT COMES TO WHAT IS OWED IN THE CROWN’S MONEY TO THE CROWN, THIS IN FACT ALWAYS SHALL INCUR THE ETERNAL ARRESTS &amp; THE ETERNAL DEATH PENALTIES ON ONGOING THIEVES (MATTHEW 6:24; 2 CORINTHIANS 11:13-15; 1 TIMOTHY 6:9-10 &amp; LUKE 16:9, 11, 13, 15) &amp; ONGOING LIARS (MATTHEW 6:24; ROMANS 1:21-28, 32 &amp; 1 TIMOTHY 6:9-10; 1 JOHN 1:8, 10 &amp; LUKE 16:9, 11, 13, 15) AGAINST THE CROWN IN ACTS 5:1-11; 13:4-12! HISTORICALLY, IN COMMON LAW COUNTRIES, TREASON ALSO COVERED THE MURDER OF SPECIFIC SOCIAL SUPERIORS, SUCH AS THE MURDER OF A HUSBAND BY HIS WIFE OR THAT OF A MASTER BY HIS SERVANT. TREASON AGAINST THE KING WAS KNOWN AS HIGH TREASON AND TREASON AGAINST A LESSER SUPERIOR WAS PETTY TREASON. AS JURISDICTIONS AROUND THE WORLD ABOLISHED PETTY TREASON, "TREASON" CAME TO REFER TO WHAT WAS HISTORICALLY KNOWN AS HIGH TREASON. AT TIMES, THE TERM TRAITOR HAS BEEN USED AS A POLITICAL EPITHET, REGARDLESS OF ANY VERIFIABLE TREASONABLE ACTION. IN A CIVIL WAR OR INSURRECTION, THE WINNERS MAY DEEM THE LOSERS TO BE TRAITORS. LIKEWISE, THE TERM TRAITOR IS USED IN HEATED POLITICAL DISCUSSION – TYPICALLY AS A SLUR AGAINST POLITICAL </w:t>
      </w:r>
      <w:r>
        <w:rPr>
          <w:rFonts w:eastAsia="Calibri" w:cstheme="minorHAnsi"/>
          <w:b/>
          <w:bCs/>
          <w:sz w:val="24"/>
          <w:szCs w:val="24"/>
        </w:rPr>
        <w:lastRenderedPageBreak/>
        <w:t xml:space="preserve">DISSIDENTS, OR AGAINST OFFICIALS IN POWER WHO ARE PERCEIVED AS FAILING TO ACT IN THE BEST INTEREST OF THEIR CONSTITUENTS. IN CERTAIN CASES, AS WITH THE DOLCHSTOßLEGENDE (STAB-IN-THE-BACK MYTH), THE ACCUSATION OF TREASON TOWARDS A LARGE GROUP OF PEOPLE CAN BE A UNIFYING POLITICAL MESSAGE. 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OVER".[4]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w:t>
      </w:r>
      <w:r>
        <w:rPr>
          <w:rFonts w:eastAsia="Calibri" w:cstheme="minorHAnsi"/>
          <w:b/>
          <w:bCs/>
          <w:sz w:val="24"/>
          <w:szCs w:val="24"/>
        </w:rPr>
        <w:lastRenderedPageBreak/>
        <w:t>HOWARD WERE EXECUTED FOR TREASON FOR ADULTERY AGAINST HENRY VIII, ALTHOUGH MOST HISTORIANS REGARD THE EVIDENCE AGAINST ANNE BOLEYN AND HER ALLEGED LOVERS TO BE DUBIOUS. AS ASSERTED IN THE 18TH CENTURY TRIAL OF JOHANN FRIEDRICH STRUENSEE IN DENMARK, A MAN HAVING SEXUAL RELATIONS 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11D72C66"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 xml:space="preserve">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HOWARD WERE EXECUTED FOR TREASON FOR ADULTERY AGAINST HENRY VIII, ALTHOUGH MOST HISTORIANS REGARD THE EVIDENCE AGAINST ANNE BOLEYN AND HER ALLEGED LOVERS TO BE DUBIOUS. AS ASSERTED IN THE 18TH CENTURY TRIAL OF JOHANN FRIEDRICH STRUENSEE IN DENMARK, A MAN HAVING SEXUAL RELATIONS </w:t>
      </w:r>
      <w:r>
        <w:rPr>
          <w:rFonts w:eastAsia="Calibri" w:cstheme="minorHAnsi"/>
          <w:b/>
          <w:bCs/>
          <w:sz w:val="24"/>
          <w:szCs w:val="24"/>
        </w:rPr>
        <w:lastRenderedPageBreak/>
        <w:t>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06CF02CD"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UNITED STATES OF AMERICA: IN THE UNITED STATES, THERE ARE BOTH FEDERAL LAWS AND STATE LAWS PROHIBITING TREASON. IT WAS DEFINED IN ARTICLE III, SECTION 3 OF THE UNITED STATES CONSTITUTION. MOST STATE CONSTITUTIONS INCLUDE SIMILAR DEFINITIONS OF TREASON, SPECIFICALLY LIMITED TO LEVYING WAR AGAINST THE STATE, "ADHERING TO </w:t>
      </w:r>
      <w:r>
        <w:rPr>
          <w:rFonts w:eastAsia="Calibri" w:cstheme="minorHAnsi"/>
          <w:b/>
          <w:bCs/>
          <w:sz w:val="24"/>
          <w:szCs w:val="24"/>
        </w:rPr>
        <w:lastRenderedPageBreak/>
        <w:t xml:space="preserve">THE ENEMIES" OF THE STATE, OR AIDING THE ENEMIES OF THE STATE, AND REQUIRING TWO WITNESSES OR A CONFESSION IN OPEN COURT. FEWER THAN THIRTY PEOPLE HAVE EVER BEEN CHARGED WITH TREASON UNDER THESE LAWS. CONSTITUTIONALLY, CITIZENS OF THE UNITED STATES OWE ALLEGIANCE TO AT LEAST TWO SOVEREIGNS. ONE IS THE UNITED STATES, AND THE OTHER IS THEIR STATE. THEY CAN THEREFORE POTENTIALLY COMMIT TREASON AGAINST EITHER, OR AGAINST BOTH. AT LEAST FOURTEEN PEOPLE HAVE BEEN CHARGED WITH TREASON AGAINST VARIOUS STATES; AT LEAST SIX WERE CONVICTED, FIVE OF WHOM WERE EXECUTED. ONLY ONE PERSON HAS EVER BEEN EXECUTED FOR TREASON AGAINST THE FEDERAL GOVERNMENT: WILLIAM BRUCE MUMFORD, WHO WAS CONVICTED OF TREASON AND HANGED IN 1862 FOR TEARING DOWN A UNITED STATES FLAG DURING THE AMERICAN CIVIL WAR. HOWEVER, THIS WAS UNDER MARTIAL LAW, NOT ARTICLE THREE OF THE UNITED STATES CONSTITUTION. WHILE TREASON IS A CRIMINAL MATTER UNDER FEDERAL LAWS AND STATE LAWS, IT MAY BE CONSIDERED A CIVIL MATTER UNDER TRIBAL LAW. THE INDIAN CIVIL RIGHTS ACT LIMITS SENTENCES FOR CRIMES BY TRIBAL COURTS TO NO MORE THAN ONE YEAR IN JAIL AND A $5,000 FINE. IN THE 1790S, OPPOSITION POLITICAL PARTIES WERE NEW AND NOT FULLY ACCEPTED. GOVERNMENT LEADERS OFTEN CONSIDERED THEIR OPPONENTS TO BE TRAITORS. HISTORIAN RON CHERNOW REPORTS THAT SECRETARY OF THE TREASURY ALEXANDER HAMILTON AND PRESIDENT GEORGE WASHINGTON "REGARDED MUCH OF THE CRITICISM FIRED AT THEIR ADMINISTRATION AS DISLOYAL, EVEN TREASONOUS, IN NATURE."[33] WHEN AN UNDECLARED QUASI-WAR BROKE OUT WITH FRANCE IN 1797–98, "HAMILTON INCREASINGLY MISTOOK DISSENT FOR TREASON AND ENGAGED IN HYPERBOLE." FURTHERMORE, THE JEFFERSONIAN OPPOSITION PARTY BEHAVED </w:t>
      </w:r>
      <w:r>
        <w:rPr>
          <w:rFonts w:eastAsia="Calibri" w:cstheme="minorHAnsi"/>
          <w:b/>
          <w:bCs/>
          <w:sz w:val="24"/>
          <w:szCs w:val="24"/>
        </w:rPr>
        <w:lastRenderedPageBreak/>
        <w:t xml:space="preserve">THE SAME WAY.[34] AFTER 1801, WITH A PEACEFUL TRANSITION IN THE POLITICAL PARTY IN POWER, THE RHETORIC OF "TREASON" AGAINST POLITICAL OPPONENTS DIMINISHED. </w:t>
      </w:r>
    </w:p>
    <w:p w14:paraId="4EAB195C"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FEDERAL LAW: TO AVOID THE ABUSES OF THE ENGLISH LAW, THE SCOPE OF TREASON WAS SPECIFICALLY RESTRICTED IN THE UNITED STATES CONSTITUTION. ARTICLE III, SECTION 3 READS AS FOLLOWS: TREASON AGAINST THE UNITED STATES, SHALL CONSIST ONLY IN LEVYING WAR AGAINST THEM, OR IN ADHERING TO THEIR ENEMIES, GIVING THEM AID AND COMFORT. NO PERSON SHALL BE CONVICTED OF TREASON UNLESS ON THE TESTIMONY OF TWO WITNESSES TO THE SAME OVERT ACT, OR ON CONFESSION IN OPEN COURT. THE CONGRESS SHALL HAVE POWER TO DECLARE THE PUNISHMENT OF TREASON, BUT NO ATTAINDER OF TREASON SHALL WORK CORRUPTION OF BLOOD, OR FORFEITURE EXCEPT DURING THE LIFE OF THE PERSON ATTAINTED. THE CONSTITUTION DOES NOT ITSELF CREATE THE OFFENSE; IT ONLY RESTRICTS THE DEFINITION (THE FIRST PARAGRAPH), PERMITS THE UNITED STATES CONGRESS TO CREATE THE OFFENSE, AND RESTRICTS ANY PUNISHMENT FOR TREASON TO ONLY THE CONVICTED (THE SECOND PARAGRAPH). THE CRIME IS PROHIBITED BY LEGISLATION PASSED BY CONGRESS. THEREFORE, THE UNITED STATES CODE AT 18 U.S.C. § 2381 STATES: WHOEVER, OWING ALLEGIANCE TO THE UNITED STATES, LEVIES WAR AGAINST THEM OR ADHERES TO THEIR ENEMIES, GIVING THEM AID AND COMFORT WITHIN THE UNITED STATES OR ELSEWHERE, IS GUILTY OF TREASON AND SHALL SUFFER DEATH, OR SHALL BE IMPRISONED NOT LESS THAN FIVE YEARS AND FINED UNDER THIS TITLE BUT NOT LESS THAN $10,000; AND SHALL BE INCAPABLE OF HOLDING ANY OFFICE UNDER THE UNITED STATES. THE REQUIREMENT OF TESTIMONY OF TWO WITNESSES WAS INHERITED FROM THE BRITISH TREASON ACT 1695. HOWEVER, CONGRESS HAS PASSED LAWS CREATING RELATED </w:t>
      </w:r>
      <w:r>
        <w:rPr>
          <w:rFonts w:eastAsia="Calibri" w:cstheme="minorHAnsi"/>
          <w:b/>
          <w:bCs/>
          <w:sz w:val="24"/>
          <w:szCs w:val="24"/>
        </w:rPr>
        <w:lastRenderedPageBreak/>
        <w:t>OFFENSES THAT PUNISH CONDUCT THAT UNDERMINES THE GOVERNMENT OR THE NATIONAL SECURITY, SUCH AS SEDITION IN THE 1798 ALIEN AND SEDITION ACTS, OR ESPIONAGE AND SEDITION IN THE ESPIONAGE ACT OF 1917, WHICH DO NOT REQUIRE THE TESTIMONY OF TWO WITNESSES AND HAVE A MUCH BROADER DEFINITION THAN ARTICLE THREE TREASON. SOME OF THESE LAWS ARE STILL IN EFFECT. THE WELL-KNOWN SPIES JULIUS AND ETHEL ROSENBERG WERE CHARGED WITH CONSPIRACY TO COMMIT ESPIONAGE, RATHER THAN TREASON.</w:t>
      </w:r>
    </w:p>
    <w:p w14:paraId="14F8C2AE" w14:textId="051CBA26" w:rsidR="008543AB" w:rsidRDefault="008543AB" w:rsidP="008543AB">
      <w:pPr>
        <w:spacing w:after="0" w:line="480" w:lineRule="auto"/>
        <w:jc w:val="center"/>
        <w:rPr>
          <w:rFonts w:eastAsia="Calibri" w:cstheme="minorHAnsi"/>
          <w:b/>
          <w:bCs/>
          <w:sz w:val="24"/>
          <w:szCs w:val="24"/>
        </w:rPr>
      </w:pPr>
      <w:r>
        <w:rPr>
          <w:rFonts w:eastAsia="Calibri" w:cstheme="minorHAnsi"/>
          <w:b/>
          <w:noProof/>
          <w:sz w:val="24"/>
          <w:szCs w:val="24"/>
        </w:rPr>
        <w:drawing>
          <wp:inline distT="0" distB="0" distL="0" distR="0" wp14:anchorId="1E3FDA15" wp14:editId="28A2B594">
            <wp:extent cx="1066800" cy="703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703580"/>
                    </a:xfrm>
                    <a:prstGeom prst="rect">
                      <a:avLst/>
                    </a:prstGeom>
                    <a:noFill/>
                    <a:ln>
                      <a:noFill/>
                    </a:ln>
                  </pic:spPr>
                </pic:pic>
              </a:graphicData>
            </a:graphic>
          </wp:inline>
        </w:drawing>
      </w:r>
    </w:p>
    <w:p w14:paraId="2651420A"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TREASON: THE BETRAYAL OF ONE'S OWN COUNTRY BY WAGING WAR AGAINST IT OR BY CONSCIOUSLY OR PURPOSELY ACTING TO AID ITS ENEMIES. THE TREASON CLAUSE TRACES ITS ROOTS BACK TO AN ENGLISH STATUTE ENACTED DURING THE REIGN OF EDWARD III (1327–1377). THIS STATUTE PROHIBITED LEVYING WAR AGAINST THE KING, ADHERING TO HIS ENEMIES, OR CONTEMPLATING HIS DEATH. ALTHOUGH THIS LAW DEFINED TREASON TO INCLUDE DISLOYAL AND SUBVERSIVE THOUGHTS, IT EFFECTIVELY CIRCUMSCRIBED THE CRIME AS IT EXISTED UNDER THE COMMON LAW. DURING THE THIRTEENTH CENTURY, THE CRIME OF TREASON ENCOMPASSED VIRTUALLY EVERY ACT CONTRARY TO THE KING'S WILL AND BECAME A POLITICAL TOOL OF THE CROWN. BUILDING ON THE TRADITION BEGUN BY EDWARD III, THE FOUNDING FATHERS CAREFULLY DELINEATED THE CRIME OF TREASON IN ARTICLE III OF THE U.S. CONSTITUTION, NARROWLY DEFINING ITS ELEMENTS AND SETTING FORTH STRINGENT EVIDENTIARY REQUIREMENTS. UNDER ARTICLE III, SECTION 3, OF THE </w:t>
      </w:r>
      <w:r>
        <w:rPr>
          <w:rFonts w:eastAsia="Calibri" w:cstheme="minorHAnsi"/>
          <w:b/>
          <w:bCs/>
          <w:sz w:val="24"/>
          <w:szCs w:val="24"/>
        </w:rPr>
        <w:lastRenderedPageBreak/>
        <w:t xml:space="preserve">CONSTITUTION, ANY PERSON WHO LEVIES WAR AGAINST THE UNITED STATES OR ADHERES TO ITS ENEMIES BY GIVING THEM AID AND COMFORT HAS COMMITTED TREASON WITHIN THE MEANING OF THE CONSTITUTION. THE TERM AID AND COMFORT REFERS TO ANY ACT THAT MANIFESTS A BETRAYAL OF ALLEGIANCE TO THE UNITED STATES, SUCH AS FURNISHING ENEMIES WITH ARMS, TROOPS, TRANSPORTATION, SHELTER, OR CLASSIFIED INFORMATION. IF A SUBVERSIVE ACT HAS ANY TENDENCY TO WEAKEN THE AUTHORITY OF THE UNITED STATES TO ATTACK OR RESIST ITS ENEMIES, AID AND COMFORT HAS BEEN GIVEN. THE TREASON CLAUSE APPLIES ONLY TO DISLOYAL ACTS COMMITTED DURING TIMES OF WAR. ACTS OF DIS-LOYALTY DURING PEACETIME ARE NOT CONSIDERED TREASONOUS UNDER THE CONSTITUTION. NOR DO ACTS OF ESPIONAGE COMMITTED ON BEHALF OF AN ALLY CONSTITUTE TREASON. FOR EXAMPLE, JULIUS AND ETHEL ROSENBERG WERE CONVICTED OF ESPIONAGE, IN 1951, FOR HELPING THE SOVIET UNION STEAL ATOMIC SECRETS FROM THE UNITED STATES DURING WORLD WAR II. THE ROSENBERGS WERE NOT TRIED FOR TREASON BECAUSE THE UNITED STATES AND THE SOVIET UNION WERE ALLIES DURING WORLD WAR II. UNDER ARTICLE III A PERSON CAN LEVY WAR AGAINST THE UNITED STATES WITHOUT THE USE OF ARMS, WEAPONS, OR MILITARY EQUIPMENT. PERSONS WHO PLAY ONLY A PERIPHERAL ROLE IN A CONSPIRACY TO LEVY WAR ARE STILL CONSIDERED TRAITORS UNDER THE CONSTITUTION IF AN ARMED REBELLION AGAINST THE UNITED STATES RESULTS. AFTER THE U.S. CIVIL WAR, FOR EXAMPLE, ALL CONFEDERATE SOLDIERS WERE VULNERABLE TO CHARGES OF TREASON, REGARDLESS OF THEIR ROLE IN THE SECESSION OR INSURRECTION OF THE SOUTHERN STATES. NO TREASON CHARGES WERE FILED AGAINST THESE SOLDIERS, HOWEVER, BECAUSE PRESIDENT ANDREW JOHNSON ISSUED A UNIVERSAL AMNESTY. THE </w:t>
      </w:r>
      <w:r>
        <w:rPr>
          <w:rFonts w:eastAsia="Calibri" w:cstheme="minorHAnsi"/>
          <w:b/>
          <w:bCs/>
          <w:sz w:val="24"/>
          <w:szCs w:val="24"/>
        </w:rPr>
        <w:lastRenderedPageBreak/>
        <w:t xml:space="preserve">CRIME OF TREASON REQUIRES A TRAITOROUS INTENT. IF A PERSON UNWITTINGLY OR UNINTENTIONALLY GIVES AID AND COMFORT TO AN ENEMY OF THE UNITED STATES DURING WARTIME, TREASON HAS NOT OCCURRED. SIMILARLY, A PERSON WHO PURSUES A COURSE OF ACTION THAT IS INTENDED TO BENEFIT THE UNITED STATES BUT MISTAKENLY HELPS AN ENEMY IS NOT GUILTY OF TREASON. INADVERTENT DISLOYALTY IS NEVER PUNISHABLE AS TREASON, NO MATTER HOW MUCH DAMAGE THE UNITED STATES SUFFERS. AS IN ANY OTHER CRIMINAL TRIAL IN THE UNITED STATES, A DEFENDANT CHARGED WITH TREASON IS PRESUMED INNOCENT UNTIL PROVED GUILTY BEYOND A REASONABLE DOUBT. TREASON MAY BE PROVED BY A VOLUNTARY CONFESSION IN OPEN COURT OR BY EVIDENCE THAT THE DEFENDANT COMMITTED AN OVERT ACT OF TREASON. EACH OVERT ACT MUST BE WITNESSED BY AT LEAST TWO PEOPLE, OR A CONVICTION FOR TREASON WILL NOT STAND. BY REQUIRING THIS TYPE OF DIRECT EVIDENCE, THE CONSTITUTION MINIMIZES THE DANGER OF CONVICTING AN INNOCENT PERSON AND FORESTALLS THE POSSIBILITY OF PARTISAN WITCH-HUNTS WAGED BY A SINGLE ADVERSARY. UNEXPRESSED SEDITIOUS THOUGHTS DO NOT CONSTITUTE TREASON, EVEN IF THOSE THOUGHTS CONTEMPLATE A BLOODY REVOLUTION OR COUP. NOR DOES THE PUBLIC EXPRESSION OF SUBVERSIVE OPINIONS, INCLUDING VEHEMENT CRITICISM OF THE GOVERNMENT AND ITS POLICIES, CONSTITUTE TREASON. THE FIRST AMENDMENT TO THE U.S. CONSTITUTION GUARANTEES THE RIGHT OF ALL AMERICANS TO ADVOCATE THE VIOLENT OVERTHROW OF THEIR GOVERNMENT UNLESS SUCH ADVOCACY IS DIRECTED TOWARD INCITING IMMINENT LAWLESS ACTION AND IS LIKELY TO PRODUCE IT (BRANDENBURG V. OHIO, 395 U.S. 444, 89 S. CT. 1827, 23 L. ED. 2D 430 [1969]). ON THE OTHER HAND, THE U.S. SUPREME COURT RULED THAT THE DISTRIBUTION OF </w:t>
      </w:r>
      <w:r>
        <w:rPr>
          <w:rFonts w:eastAsia="Calibri" w:cstheme="minorHAnsi"/>
          <w:b/>
          <w:bCs/>
          <w:sz w:val="24"/>
          <w:szCs w:val="24"/>
        </w:rPr>
        <w:lastRenderedPageBreak/>
        <w:t xml:space="preserve">LEAFLETS PROTESTING THE DRAFT DURING WORLD WAR I WAS NOT CONSTITUTIONALLY PROTECTED SPEECH (SCHENCK V. UNITED STATES, 249 U.S. 47, 39 S. CT. 247, 63 L. ED. 470 [1919]). BECAUSE TREASON INVOLVES THE BETRAYAL OF ALLEGIANCE TO THE UNITED STATES, A PERSON NEED NOT BE A U.S. CITIZEN TO COMMIT TREASON UNDER THE CONSTITUTION. PERSONS WHO OWE TEMPORARY ALLEGIANCE TO THE UNITED STATES CAN COMMIT TREASON. ALIENS WHO ARE DOMICILIARIES OF THE UNITED STATES, FOR EXAMPLE, CAN COMMIT TRAITOROUS ACTS DURING THE PERIOD OF THEIR DOMICILE. A SUBVERSIVE ACT DOES NOT NEED TO OCCUR ON U.S. SOIL TO BE PUNISHABLE AS TREASON. FOR EXAMPLE, MILDRED GILLARS, A U.S. CITIZEN WHO BECAME KNOWN AS AXIS SALLY, WAS CONVICTED OF TREASON FOR BROADCASTING DEMORALIZING PROPAGANDA TO ALLIED FORCES IN EUROPE FROM A NAZI RADIO STATION IN GERMANY DURING WORLD WAR II. TREASON IS PUNISHABLE BY DEATH. IF A DEATH SENTENCE IS NOT IMPOSED, DEFENDANTS FACE A MINIMUM PENALTY OF FIVE YEARS IN PRISON AND A $10,000 FINE (18 U.S.C.A. § 2381). A PERSON WHO IS CONVICTED OF TREASON MAY NOT HOLD FEDERAL OFFICE AT ANY TIME THEREAFTER. THE ENGLISH COMMON LAW REQUIRED DEFENDANTS TO FORFEIT ALL OF THEIR PROPERTY, REAL AND PERSONAL, UPON CONVICTION FOR TREASON. IN SOME CASES, THE BRITISH CROWN CONFISCATED THE PROPERTY OF IMMEDIATE FAMILY MEMBERS AS WELL. THE COMMON LAW ALSO PRECLUDED CONVICTED TRAITORS FROM BEQUEATHING THEIR PROPERTY THROUGH A WILL. RELATIVES WERE PRESUMED TO BE TAINTED BY THE BLOOD OF THE TRAITOR AND WERE NOT PERMITTED TO INHERIT FROM HIM. ARTICLE III OF THE U.S. CONSTITUTION OUTLAWS SUCH "CORRUPTION OF THE BLOOD" AND LIMITS THE PENALTY OF FORFEITURE TO "THE LIFE OF THE PERSON ATTAINTED." UNDER THIS PROVISION </w:t>
      </w:r>
      <w:r>
        <w:rPr>
          <w:rFonts w:eastAsia="Calibri" w:cstheme="minorHAnsi"/>
          <w:b/>
          <w:bCs/>
          <w:sz w:val="24"/>
          <w:szCs w:val="24"/>
        </w:rPr>
        <w:lastRenderedPageBreak/>
        <w:t>RELATIVES CANNOT BE MADE TO FORFEIT THEIR PROPERTY OR INHERITANCE FOR CRIMES COMMITTED BY TRAITOROUS FAMILY MEMBERS.</w:t>
      </w:r>
    </w:p>
    <w:p w14:paraId="165F2F49" w14:textId="77777777" w:rsidR="008543AB" w:rsidRDefault="008543AB" w:rsidP="008543AB">
      <w:pPr>
        <w:spacing w:line="480" w:lineRule="auto"/>
        <w:jc w:val="center"/>
        <w:rPr>
          <w:rFonts w:eastAsia="Times New Roman" w:cstheme="minorHAnsi"/>
          <w:b/>
          <w:bCs/>
          <w:i/>
          <w:iCs/>
          <w:sz w:val="24"/>
          <w:szCs w:val="24"/>
        </w:rPr>
      </w:pPr>
      <w:r>
        <w:rPr>
          <w:rFonts w:eastAsia="Times New Roman" w:cstheme="minorHAnsi"/>
          <w:b/>
          <w:bCs/>
          <w:i/>
          <w:iCs/>
          <w:sz w:val="24"/>
          <w:szCs w:val="24"/>
        </w:rPr>
        <w:t>THE CONSPIRACY AGAINST THE CROWN OR HIS CROWN APPOINTED AUTHORITIES</w:t>
      </w:r>
    </w:p>
    <w:p w14:paraId="5CA5B918" w14:textId="172DD4CD" w:rsidR="008543AB" w:rsidRDefault="008543AB" w:rsidP="008543AB">
      <w:pPr>
        <w:spacing w:after="0" w:line="480" w:lineRule="auto"/>
        <w:jc w:val="center"/>
        <w:rPr>
          <w:rFonts w:eastAsia="Times New Roman" w:cstheme="minorHAnsi"/>
          <w:b/>
          <w:bCs/>
          <w:i/>
          <w:iCs/>
          <w:sz w:val="24"/>
          <w:szCs w:val="24"/>
        </w:rPr>
      </w:pPr>
      <w:r>
        <w:rPr>
          <w:rFonts w:eastAsia="Calibri" w:cstheme="minorHAnsi"/>
          <w:b/>
          <w:noProof/>
          <w:sz w:val="24"/>
          <w:szCs w:val="24"/>
        </w:rPr>
        <w:drawing>
          <wp:inline distT="0" distB="0" distL="0" distR="0" wp14:anchorId="129E25DB" wp14:editId="40339D7F">
            <wp:extent cx="1066800" cy="715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66800" cy="715010"/>
                    </a:xfrm>
                    <a:prstGeom prst="rect">
                      <a:avLst/>
                    </a:prstGeom>
                    <a:noFill/>
                    <a:ln>
                      <a:noFill/>
                    </a:ln>
                  </pic:spPr>
                </pic:pic>
              </a:graphicData>
            </a:graphic>
          </wp:inline>
        </w:drawing>
      </w:r>
    </w:p>
    <w:p w14:paraId="5CBAA2B0" w14:textId="77777777" w:rsidR="008543AB" w:rsidRDefault="008543AB" w:rsidP="008543AB">
      <w:pPr>
        <w:spacing w:line="480" w:lineRule="auto"/>
        <w:jc w:val="both"/>
        <w:rPr>
          <w:rFonts w:eastAsia="Times New Roman" w:cstheme="minorHAnsi"/>
          <w:b/>
          <w:bCs/>
          <w:sz w:val="24"/>
          <w:szCs w:val="24"/>
        </w:rPr>
      </w:pPr>
      <w:r>
        <w:rPr>
          <w:rFonts w:eastAsia="Calibri" w:cstheme="minorHAnsi"/>
          <w:b/>
          <w:bCs/>
          <w:sz w:val="24"/>
          <w:szCs w:val="24"/>
        </w:rPr>
        <w:t xml:space="preserve">A CONSPIRACY, ALSO KNOWN AS A PLOT, IS A SECRET PLAN OR AGREEMENT BETWEEN PERSONS (CALLED CONSPIRERS OR CONSPIRATORS) FOR AN UNLAWFUL OR HARMFUL PURPOSE, SUCH AS MURDER OR TREASON, ESPECIALLY WITH POLITICAL MOTIVATION, WHILE KEEPING THEIR AGREEMENT SECRET FROM THE PUBLIC OR FROM OTHER PEOPLE AFFECTED BY IT. BUT BIBLICALLY, ABSOLUTELY TRUTHFUL, AND SIMPLY PUT, ANY KIND OF DISLOYALTY AGAINST THE CROWN, THE CROWN’S COMMANDS, THE CROWN’S AUTHORITIES &amp; THE CROWN’S INTERESTS, SUCH AS THE GLOBAL CRIMINAL DISLOYALTY TO NOT OR NEVER PAY YOUR 10% LIFETIME TITHE FROM ANY INDIVIDUAL WHO MAKES MONEY OR ANY INSTITUTION WHO MAKES MONEY IN ORDER TO ESTABLISH AUTHORIZED ACCEPTANCE BY GODLY FEAR &amp; WORKING RIGHTEOUSNESS TO THE CROWN &amp; THEN BE AUTHORIZED TO BE ABLE TO SWEAR ALLIEGANCE TO THE CROWN, AND ONLY THE CROWN! BUT SINCE THERE IS A GLOBAL CONSPIRACY AGAINST THE CROWN, WHEN IT COMES TO WHAT IS OWED IN THE CROWN’S MONEY TO THE CROWN, THIS IN FACT ALWAYS SHALL INCUR THE ETERNAL ARRESTS &amp; THE ETERNAL DEATH PENALTIES ON ONGING THIEVES (MATTHEW 6:24; 2 CORINTHIANS 11:13-15; 1 TIMOTHY 6:9-10 &amp; LUKE 16:9, 11, 13, 15) &amp; ONGOING LIARS (MATTHEW 6:24; ROMANS 1:21-28, 32 &amp; 1 TIMOTHY 6:9-10; 1 JOHN 1:8, 10 &amp; LUKE 16:9, 11, </w:t>
      </w:r>
      <w:r>
        <w:rPr>
          <w:rFonts w:eastAsia="Calibri" w:cstheme="minorHAnsi"/>
          <w:b/>
          <w:bCs/>
          <w:sz w:val="24"/>
          <w:szCs w:val="24"/>
        </w:rPr>
        <w:lastRenderedPageBreak/>
        <w:t xml:space="preserve">13, 15) AGAINST THE CROWN IN ACTS 5:1-11; 13:4-12! IN A POLITICAL SENSE, CONSPIRACY REFERS TO A GROUP OF PEOPLE UNITED IN THE GOAL OF USURPING, ALTERING OR OVERTHROWING AN ESTABLISHED POLITICAL POWER. DEPENDING ON THE CIRCUMSTANCES, A CONSPIRACY MAY ALSO BE A CRIME, OR A CIVIL WRONG. THE TERM GENERALLY IMPLIES WRONGDOING OR ILLEGALITY ON THE PART OF THE CONSPIRATORS, AS PEOPLE WOULD NOT NEED TO CONSPIRE TO ENGAGE IN ACTIVITIES THAT WERE LAWFUL AND ETHICAL, OR TO WHICH NO ONE WOULD OBJECT. THERE ARE SOME COORDINATED ACTIVITIES THAT PEOPLE ENGAGE IN WITH SECRECY THAT ARE NOT GENERALLY THOUGHT OF AS CONSPIRACIES. FOR EXAMPLE, INTELLIGENCE AGENCIES SUCH AS THE AMERICAN CIA AND THE BRITISH MI6 NECESSARILY MAKE PLANS IN SECRET TO SPY ON SUSPECTED ENEMIES OF THEIR RESPECTIVE COUNTRIES, BUT THIS KIND OF ACTIVITY IS GENERALLY NOT CONSIDERED TO BE A CONSPIRACY SO LONG AS THEIR GOAL IS TO FULFILL THEIR OFFICIAL FUNCTIONS, AND NOT SOMETHING LIKE IMPROPERLY ENRICHING THEMSELVES. SIMILARLY, THE COACHES OF COMPETING SPORTS TEAMS ROUTINELY MEET BEHIND CLOSED DOORS TO PLAN GAME STRATEGIES AND SPECIFIC PLAYS DESIGNED TO DEFEAT THEIR OPPONENTS, BUT THIS ACTIVITY IS NOT CONSIDERED A CONSPIRACY BECAUSE THIS IS CONSIDERED A LEGITIMATE PART OF THE SPORT. FURTHERMORE, A CONSPIRACY MUST BE ENGAGED IN KNOWINGLY. THE CONTINUATION OF SOCIAL TRADITIONS THAT WORK TO THE ADVANTAGE OF CERTAIN GROUPS AND TO THE DISADVANTAGE OF CERTAIN OTHER GROUPS, THOUGH POSSIBLY UNETHICAL, IS NOT A CONSPIRACY IF PARTICIPANTS IN THE PRACTICE ARE NOT CARRYING IT FORWARD FOR THE PURPOSE OF PERPETUATING THIS ADVANTAGE. ON THE OTHER HAND, IF THE INTENT OF CARRYING OUT A CONSPIRACY EXISTS, THEN THERE IS A CONSPIRACY EVEN IF </w:t>
      </w:r>
      <w:r>
        <w:rPr>
          <w:rFonts w:eastAsia="Calibri" w:cstheme="minorHAnsi"/>
          <w:b/>
          <w:bCs/>
          <w:sz w:val="24"/>
          <w:szCs w:val="24"/>
        </w:rPr>
        <w:lastRenderedPageBreak/>
        <w:t>THE DETAILS ARE NEVER AGREED TO ALOUD BY THE PARTICIPANTS. CIA COVERT OPERATIONS, FOR INSTANCE, ARE BY THEIR VERY NATURE HARD TO PROVE DEFINITIVELY. BUT RESEARCH INTO THE AGENCY'S WORK, AS WELL AS REVELATIONS BY FORMER CIA EMPLOYEES, HAS SUGGESTED SEVERAL CASES WHERE THE AGENCY TRIED TO INFLUENCE EVENTS. BETWEEN 1947 AND 1989, THE UNITED STATES TRIED TO CHANGE OTHER NATIONS' GOVERNMENTS 72 TIMES. DURING THE COLD WAR, 26 OF THE UNITED STATES' COVERT OPERATIONS SUCCESSFULLY BROUGHT A U.S.-BACKED GOVERNMENT TO POWER; THE REMAINING 40 FAILED. A "CONSPIRACY THEORY" IS A BELIEF THAT A CONSPIRACY HAS ACTUALLY BEEN DECISIVE IN PRODUCING A POLITICAL EVENT OF WHICH THE THEORISTS STRONGLY DISAPPROVE. POLITICAL SCIENTIST MICHAEL BARKUN HAS DESCRIBED CONSPIRACY THEORIES AS RELYING ON THE VIEW THAT THE UNIVERSE IS GOVERNED BY DESIGN, AND EMBODY THREE PRINCIPLES: NOTHING HAPPENS BY ACCIDENT, NOTHING IS AS IT SEEMS, AND EVERYTHING IS CONNECTED.[7] ANOTHER COMMON FEATURE IS THAT CONSPIRACY THEORIES EVOLVE TO INCORPORATE WHATEVER EVIDENCE EXISTS AGAINST THEM, SO THAT THEY BECOME, AS BARKUN WRITES, A CLOSED SYSTEM THAT IS UNFALSIFIABLE, AND THEREFORE "A MATTER OF FAITH RATHER THAN PROOF".</w:t>
      </w:r>
    </w:p>
    <w:p w14:paraId="7F001306"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TYPES OF CONSPIRACIES: CONSPIRACY (CIVIL), AN AGREEMENT BETWEEN PEOPLE TO DECEIVE, MISLEAD, OR DEFRAUD OTHERS OF THEIR LEGAL RIGHTS OR TO GAIN AN UNFAIR ADVANTAGE. CONSPIRACY (CRIMINAL), AN AGREEMENT BETWEEN PEOPLE TO BREAK THE LAW IN THE FUTURE, IN SOME CASES HAVING COMMITTED AN ACT TO FURTHER THAT AGREEMENT. CONSPIRACY (POLITICAL), AN AGREEMENT BETWEEN PEOPLE WITH THE GOAL OF GAINING POLITICAL POWER OR MEETING A POLITICAL OBJECTIVE. HUB-AND-SPOKE </w:t>
      </w:r>
      <w:r>
        <w:rPr>
          <w:rFonts w:eastAsia="Calibri" w:cstheme="minorHAnsi"/>
          <w:b/>
          <w:bCs/>
          <w:sz w:val="24"/>
          <w:szCs w:val="24"/>
        </w:rPr>
        <w:lastRenderedPageBreak/>
        <w:t>CONSPIRACY, A CONSPIRACY IN WHICH ONE OR MORE PRINCIPAL CONSPIRATORS (THE "HUB") ENTER INTO SEVERAL SIMILAR AGREEMENTS WITH OTHERS (THE "SPOKES") WHO KNOW CONCERTED ACTION IS CONTEMPLATED, USUALLY WHERE THE SUCCESS OF THE CONCERTED ACTION DEPENDS ON THE PARTICIPATION OF THE OTHER SPOKES.</w:t>
      </w:r>
    </w:p>
    <w:p w14:paraId="40E6CC42" w14:textId="155765A1" w:rsidR="008543AB" w:rsidRDefault="008543AB" w:rsidP="008543AB">
      <w:pPr>
        <w:spacing w:line="480" w:lineRule="auto"/>
        <w:jc w:val="center"/>
        <w:rPr>
          <w:rFonts w:eastAsia="Calibri" w:cstheme="minorHAnsi"/>
          <w:b/>
          <w:bCs/>
          <w:sz w:val="24"/>
          <w:szCs w:val="24"/>
        </w:rPr>
      </w:pPr>
      <w:r>
        <w:rPr>
          <w:rFonts w:eastAsia="Calibri" w:cstheme="minorHAnsi"/>
          <w:b/>
          <w:noProof/>
          <w:sz w:val="24"/>
          <w:szCs w:val="24"/>
        </w:rPr>
        <w:drawing>
          <wp:inline distT="0" distB="0" distL="0" distR="0" wp14:anchorId="581F0E4F" wp14:editId="212EA407">
            <wp:extent cx="1059180" cy="687705"/>
            <wp:effectExtent l="0" t="0" r="7620" b="0"/>
            <wp:docPr id="2" name="Picture 2" descr="Image result for KING SOLOMON'S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NG SOLOMON'S KINGD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59180" cy="687705"/>
                    </a:xfrm>
                    <a:prstGeom prst="rect">
                      <a:avLst/>
                    </a:prstGeom>
                    <a:noFill/>
                    <a:ln>
                      <a:noFill/>
                    </a:ln>
                  </pic:spPr>
                </pic:pic>
              </a:graphicData>
            </a:graphic>
          </wp:inline>
        </w:drawing>
      </w:r>
    </w:p>
    <w:p w14:paraId="7136DC36"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KING DAVID WAS ON THE LATTICE PORCH A COUPLE OF STORIES UP AND HE LOOKED IN AN OPEN WINDOW AND SAW A NAKED WOMAN BATHING. DAVID THEN CALLED FOR HER AND BECAUSE HE WAS A KING OF POWER, SHE, DID NOT REFUSE HIS WISHES AND SHE LAY WITH HIM. NOW URIAH THE HUSBAND OF BATHSHEBA CAME BACK FROM WAR (END OF 1 POSITION)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(MIDST OF POSITION). INTIALLY BATHSHEBA IS FIRST HELD RESPONSIBLE FOR THE ADULTERY BECAUSE SHE NEW THAT KING DAVID COULD SEE HER BATHING IF THE WINDOW ON THE LATTICE WAS CLEARLY </w:t>
      </w:r>
      <w:r>
        <w:rPr>
          <w:rFonts w:eastAsia="Calibri" w:cstheme="minorHAnsi"/>
          <w:b/>
          <w:bCs/>
          <w:sz w:val="24"/>
          <w:szCs w:val="24"/>
        </w:rPr>
        <w:lastRenderedPageBreak/>
        <w:t>OPEN &amp; SHE ALSO KNEW THAT IF KING DAVID SAW HER NAKED ASS, THERE WOULD BE A CHANCE OF POWER OVER KING DAVID! SO, THE FUCKIN LURE DID ACHIEVE THAT POWER THROUGH BATHSHEBA’S NAKED ASS, BUT SHE DID NOT REALIZE THAT THIS WOULD LEAD TO HER HUSBANDS DEATH URIAH! NOW WHEN KING DAVID CALLED THE MARRIED BATHSHEBA TO HIS CHAMBERS TO FUCK HER, ONLY THEN BOTH WERE RESPONSIBLE FOR ADLUTERY &amp; MURDER OF URIAH BECAUSE IF BATHSHEBA DID NOT STRIP IN THE OPEN SO THAT KING DAVID COULD NOT SEE HER NAKED ASS, THEN NOTHING WOULD HAVE TRANSPIRED! NOW THE TOP ENGLISH LORD COMMANDED THAT 1</w:t>
      </w:r>
      <w:r>
        <w:rPr>
          <w:rFonts w:eastAsia="Calibri" w:cstheme="minorHAnsi"/>
          <w:b/>
          <w:bCs/>
          <w:sz w:val="24"/>
          <w:szCs w:val="24"/>
          <w:vertAlign w:val="superscript"/>
        </w:rPr>
        <w:t>ST</w:t>
      </w:r>
      <w:r>
        <w:rPr>
          <w:rFonts w:eastAsia="Calibri" w:cstheme="minorHAnsi"/>
          <w:b/>
          <w:bCs/>
          <w:sz w:val="24"/>
          <w:szCs w:val="24"/>
        </w:rPr>
        <w:t xml:space="preserve"> SON BETWEEN DAVID &amp; BATHSHEBA SHALL DIE, SO THE TOP ENGLISH LORD SICKENED THE BABY IN BATHSHEBA’S WOMB IN THE BABY’S THROAT AREA (ROMANS 3:4-23) &amp; KILLED THE BABY &amp; ALSO THE TOP ENGLISH LORD SICKENED BATHSHEBA’S WOMB SO THAT IT WOULD BE FILTHY AS FUCK, BUT BATHSHEBA &amp; DAVID WAS BARELY &amp; SCARCELY SPARED. DAVID HAD ANOTHER PROBLEM THAT HE HAD TO FACE. THE LORD BROUGHT EVIL UP IN HIS HOUSE BECAUSE OF KILLING URIAH IN BATTLE (MIDST OF POSITION) THROUGH HIS COMMAND AS KING. EVEN THOUGH DAVID ASKED THE LORD FOR A CLEAN HEART AND A RENEWED SPIRIT WITHIN HIM [FIGHT-BEGINNING OF 1 POSITION],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1ST KINGS 1:7-2:35. THIS IS AT THE LORD </w:t>
      </w:r>
      <w:r>
        <w:rPr>
          <w:rFonts w:eastAsia="Calibri" w:cstheme="minorHAnsi"/>
          <w:b/>
          <w:bCs/>
          <w:sz w:val="24"/>
          <w:szCs w:val="24"/>
        </w:rPr>
        <w:lastRenderedPageBreak/>
        <w:t>SOLOMON’S LEVEL WHICH ACCORDING TO HIS FLESH WOULD RAISE UP TO CROWN, THE TOP ENGLISH LORD STEPHEN YAHWEH, OR SIMPLY THE TOP ENGLISH LORD STEPHEN TO SIT IN HIS THRONE. AND BECAUSE OF TREASON &amp; CONSPIRACY AGAINST THE ROYAL ENGLISH CROWN, THE LORD SOLOMON HAD TO KILL HIS OWN BROTHER (THIS MEANS ANY SISTER OR BROTHER FOR 30 YEARS) &amp; HIS TOP RANKING GENERAL (THIS MEANS ANY GENERAL FOR 30 YEARS) TO SECURE THE KINGDOM EMPIRE OF MULTI-TRILLIONS OF DOLLARS IN THE BUSINESS, BUT LATER ELEVATED TO KILL HIS OWN SON (THIS MEANS ANY DAUGHTER OR SON FOR 40 YEARS) &amp; HIS HIGHER TOP RANKING GENERAL (THIS MEANS ANY GENERAL FOR 40 YEARS) FOR THE SAME THING TO SECURE THE KINGDOM EMPIRE OF MULTI-QUADRILLIONS OF DOLLARS IN THE CHURCH &amp; THEN ELEVATED TO KILL HIS OWN FATHER (THIS MEANS ANY MOTHER OR FATHER FOR 50 YEARS) &amp; HIS HIGHER TOP MOST RANKING GENERAL (THIS MEANS ANY TOP-MOST GENERAL FOR 50 YEARS) FOR THE SAME THING TO SECURE THE KINGDOM EMPIRE OF MULTI-QUINTILLIONS OF DOLLARS IN THE HOUSE &amp; THEN ELEVATED TO KILL HIS OWN GRANDFATHER (THIS MEANS ANY GRANDMOTHER OR GRANDFATHER FOR 60 YEARS) &amp; HIS TOP MOST HIGHEST RANKING GENERAL (THIS MEANS ANY TOP-MOST HIGHEST GENERAL FOR 60 YEARS) FOR THE SAME THING TO SECURE THE KINGDOM EMPIRE OF MULTI-SEXTILLIONS OF DOLLARS IN THE TOP HOUSE, SINCE HIS GRANDFATHER, THE LORD DAVID, HIS FATHER WAS KILLED BY THE TOP ENGLISH LORD! THEN IN THE UPTIME DOWN TIME IS THEN ELEVATED TO KILL HIS OWN GREAT GRANDFATHER (THIS MEANS ANY GREAT GRANDMOTHER OR GREAT GRANDFATHER FOR 70 YEARS, THEN THE 1</w:t>
      </w:r>
      <w:r>
        <w:rPr>
          <w:rFonts w:eastAsia="Calibri" w:cstheme="minorHAnsi"/>
          <w:b/>
          <w:bCs/>
          <w:sz w:val="24"/>
          <w:szCs w:val="24"/>
          <w:vertAlign w:val="superscript"/>
        </w:rPr>
        <w:t>ST</w:t>
      </w:r>
      <w:r>
        <w:rPr>
          <w:rFonts w:eastAsia="Calibri" w:cstheme="minorHAnsi"/>
          <w:b/>
          <w:bCs/>
          <w:sz w:val="24"/>
          <w:szCs w:val="24"/>
        </w:rPr>
        <w:t xml:space="preserve"> MANDATE IS FINISHED) &amp; HIS HIGHER TOP MOST HIGHEST RANKING GENERAL (THIS MEANS ANY TOP-MOST HIGHEST GENERAL FOR 70 YEARS, THEN THE 1</w:t>
      </w:r>
      <w:r>
        <w:rPr>
          <w:rFonts w:eastAsia="Calibri" w:cstheme="minorHAnsi"/>
          <w:b/>
          <w:bCs/>
          <w:sz w:val="24"/>
          <w:szCs w:val="24"/>
          <w:vertAlign w:val="superscript"/>
        </w:rPr>
        <w:t>ST</w:t>
      </w:r>
      <w:r>
        <w:rPr>
          <w:rFonts w:eastAsia="Calibri" w:cstheme="minorHAnsi"/>
          <w:b/>
          <w:bCs/>
          <w:sz w:val="24"/>
          <w:szCs w:val="24"/>
        </w:rPr>
        <w:t xml:space="preserve"> MANDATE IS FINISHED) FOR THE SAME THING TO SECURE THE </w:t>
      </w:r>
      <w:r>
        <w:rPr>
          <w:rFonts w:eastAsia="Calibri" w:cstheme="minorHAnsi"/>
          <w:b/>
          <w:bCs/>
          <w:sz w:val="24"/>
          <w:szCs w:val="24"/>
        </w:rPr>
        <w:lastRenderedPageBreak/>
        <w:t>KINGDOM EMPIRE OF MULTI-SEPTILLIONS OF DOLLARS IN THE TOP HOUSE &amp; THEN ELEVATED TO KILL HIS OWN GREAT-GREAT GRANDFATHER (THIS MEANS ANY GREAT-GREAT GRANDMOTHER OR GREAT-GREAT GRANDFATHER FOR 80 YEARS, THEN THE 2</w:t>
      </w:r>
      <w:r>
        <w:rPr>
          <w:rFonts w:eastAsia="Calibri" w:cstheme="minorHAnsi"/>
          <w:b/>
          <w:bCs/>
          <w:sz w:val="24"/>
          <w:szCs w:val="24"/>
          <w:vertAlign w:val="superscript"/>
        </w:rPr>
        <w:t>ND</w:t>
      </w:r>
      <w:r>
        <w:rPr>
          <w:rFonts w:eastAsia="Calibri" w:cstheme="minorHAnsi"/>
          <w:b/>
          <w:bCs/>
          <w:sz w:val="24"/>
          <w:szCs w:val="24"/>
        </w:rPr>
        <w:t xml:space="preserve"> MANDATE IS FINISHED) &amp; HIS HIGHER TOP MOST HIGHEST RANKING GENERAL (THIS MEANS ANY TOP-MOST HIGHEST GENERAL FOR 80 YEARS, THEN THE 2</w:t>
      </w:r>
      <w:r>
        <w:rPr>
          <w:rFonts w:eastAsia="Calibri" w:cstheme="minorHAnsi"/>
          <w:b/>
          <w:bCs/>
          <w:sz w:val="24"/>
          <w:szCs w:val="24"/>
          <w:vertAlign w:val="superscript"/>
        </w:rPr>
        <w:t>ND</w:t>
      </w:r>
      <w:r>
        <w:rPr>
          <w:rFonts w:eastAsia="Calibri" w:cstheme="minorHAnsi"/>
          <w:b/>
          <w:bCs/>
          <w:sz w:val="24"/>
          <w:szCs w:val="24"/>
        </w:rPr>
        <w:t xml:space="preserve"> MANDATE IS FINISHED) FOR THE SAME THING TO SECURE THE KINGDOM EMPIRE OF MULTI-SEPTILLIONS OF DOLLARS IN THE TOP HOUSE &amp; THEN ELEVATED TO KILL HIS OWN GREAT-GREAT-GREAT GRANDFATHER (THIS MEANS ANY GREAT-GREAT-GREAT GRANDMOTHER OR GREAT-GREAT-GREAT GRANDFATHER FOR 90 YEARS) &amp; HIS HIGHER TOP MOST HIGHEST RANKING GENERAL (THIS MEANS ANY TOP-MOST HIGHEST GENERAL FOR 90 YEARS) FOR THE SAME THING TO SECURE THE KINGDOM EMPIRE OF MULTI-SEPTILLIONS OF DOLLARS IN THE TOP HOUSE &amp; THIS IS THE ETERNAL ESTABLISHMENT AFTER THE LORD SOLOMON’S DEATH AT 96 YEARS DONE BY THE TOP ENGLISH LORD, THEN ELEVATED TO KILL HIS OWN GREAT-GREAT-GREAT-GREAT GRANDFATHER (THIS MEANS ANY GREAT-GREAT-GREAT-GREAT GRANDMOTHER OR GREAT-GREAT-GREAT-GREAT GRANDFATHER FOR 100 YEARS) &amp; HIS HIGHER TOP MOST HIGHEST RANKING GENERAL (THIS MEANS ANY TOP-MOST HIGHEST GENERAL FOR 100 YEARS) FOR THE SAME THING TO SECURE THE KINGDOM EMPIRE OF MULTI-SEPTILLIONS OF DOLLARS IN THE TOP HOUSE &amp; THEN ELEVATED TO KILL HIS OWN GREAT GRANDFATHER (THIS MEANS ANY GREAT-GREAT-GREAT-GREAT-GREAT GRANDMOTHER OR GREAT-GREAT-GREAT-GREAT-GREAT GRANDFATHER FOR 110 YEARS) &amp; HIS HIGHER TOP MOST HIGHEST RANKING GENERAL (THIS MEANS ANY TOP-MOST HIGHEST GENERAL FOR 110 YEARS) FOR THE SAME THING TO SECURE THE KINGDOM EMPIRE OF MULTI-SEPTILLIONS OF DOLLARS IN THE TOP HOUSE &amp; </w:t>
      </w:r>
      <w:r>
        <w:rPr>
          <w:rFonts w:eastAsia="Calibri" w:cstheme="minorHAnsi"/>
          <w:b/>
          <w:bCs/>
          <w:sz w:val="24"/>
          <w:szCs w:val="24"/>
        </w:rPr>
        <w:lastRenderedPageBreak/>
        <w:t>THEN ELEVATED TO KILL HIS OWN GREAT-GREAT-GREAT-GREAT-GREAT-GREAT GRANDFATHER (THIS MEANS ANY GREAT-GREAT-GREAT-GREAT-GREAT-GREAT GRANDMOTHER OR GREAT-GREAT-GREAT-GREAT-GREAT-GREAT GRANDFATHER FOR 120 YEARS, THEN THE LAST MANDATE IS FINISHED) &amp; HIS HIGHER TOP MOST HIGHEST RANKING GENERAL (THIS MEANS ANY TOP-MOST HIGHEST GENERAL FOR 120 YEARS, THEN THE LAST MANDATE IS FINISHED) FOR THE SAME THING TO SECURE THE KINGDOM EMPIRE OF MULTI-OCTILLIONS OF DOLLARS IN THE TOP HOUSE! THEN THE LORD ENOCH IN GENESIS 5:22-24 (367 YEARS); BOOK OF ADAM &amp; EVE (387 YEARS); HEBREWS 11:5 &amp; JUDE 14-15! NOW DON’T YOU THINK IF YOU RUN TREASON &amp; RUN CONSPIRACY AGAINST THE CROWN, IN CHOOSING TO NOT OR NEVER TO PAY YOUR 10% LIFETIME TITHE, THIS SAME SORT OF THING SHALL ALSO KILL YOU &amp; DAMN YOU? YES, YOU SHALL BE KILLED &amp; DAMNED BY THE TOP ROYAL ENGLISH CROWN, IF YOU COMMIT TREASON &amp; CONSPIRACY AGAINST HIS SOVEREIGN ROYALTY BY DENYING THE GREAT TRUTH &amp; REFUSING TO PAY WHAT IS OWED TO THE ROYAL ENGLISH CROWN, GODDAMN IT, YES! YOU LYING IDOLATROUS MOTHERFUCKERS &amp; SANCTIMONIOUS HYPOCRITICAL ASSHOLES!</w:t>
      </w:r>
    </w:p>
    <w:p w14:paraId="60AAF475" w14:textId="75911DC8" w:rsidR="008543AB" w:rsidRDefault="008543AB" w:rsidP="008543AB">
      <w:pPr>
        <w:spacing w:after="0" w:line="480" w:lineRule="auto"/>
        <w:jc w:val="center"/>
        <w:rPr>
          <w:rFonts w:eastAsia="Calibri" w:cstheme="minorHAnsi"/>
          <w:b/>
          <w:bCs/>
          <w:sz w:val="24"/>
          <w:szCs w:val="24"/>
        </w:rPr>
      </w:pPr>
      <w:r>
        <w:rPr>
          <w:rFonts w:eastAsia="Calibri" w:cstheme="minorHAnsi"/>
          <w:b/>
          <w:noProof/>
          <w:sz w:val="24"/>
          <w:szCs w:val="24"/>
        </w:rPr>
        <w:drawing>
          <wp:inline distT="0" distB="0" distL="0" distR="0" wp14:anchorId="3A74DF0A" wp14:editId="78808592">
            <wp:extent cx="1074420" cy="68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74420" cy="687705"/>
                    </a:xfrm>
                    <a:prstGeom prst="rect">
                      <a:avLst/>
                    </a:prstGeom>
                    <a:noFill/>
                    <a:ln>
                      <a:noFill/>
                    </a:ln>
                  </pic:spPr>
                </pic:pic>
              </a:graphicData>
            </a:graphic>
          </wp:inline>
        </w:drawing>
      </w:r>
    </w:p>
    <w:tbl>
      <w:tblPr>
        <w:tblW w:w="9320" w:type="dxa"/>
        <w:jc w:val="center"/>
        <w:tblBorders>
          <w:top w:val="single" w:sz="6" w:space="0" w:color="A2A9B1"/>
          <w:left w:val="single" w:sz="6" w:space="0" w:color="A2A9B1"/>
          <w:bottom w:val="single" w:sz="6" w:space="0" w:color="A2A9B1"/>
          <w:right w:val="single" w:sz="6" w:space="0" w:color="A2A9B1"/>
        </w:tblBorders>
        <w:shd w:val="clear" w:color="auto" w:fill="FFC000"/>
        <w:tblLook w:val="04A0" w:firstRow="1" w:lastRow="0" w:firstColumn="1" w:lastColumn="0" w:noHBand="0" w:noVBand="1"/>
      </w:tblPr>
      <w:tblGrid>
        <w:gridCol w:w="2399"/>
        <w:gridCol w:w="2428"/>
        <w:gridCol w:w="2450"/>
        <w:gridCol w:w="2043"/>
      </w:tblGrid>
      <w:tr w:rsidR="008543AB" w14:paraId="73C152DA" w14:textId="77777777" w:rsidTr="008543AB">
        <w:trPr>
          <w:trHeight w:val="1071"/>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19711BA0"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NAME</w:t>
            </w:r>
          </w:p>
        </w:tc>
        <w:tc>
          <w:tcPr>
            <w:tcW w:w="2542" w:type="dxa"/>
            <w:tcBorders>
              <w:top w:val="single" w:sz="6" w:space="0" w:color="A2A9B1"/>
              <w:left w:val="single" w:sz="6" w:space="0" w:color="A2A9B1"/>
              <w:bottom w:val="nil"/>
              <w:right w:val="single" w:sz="6" w:space="0" w:color="A2A9B1"/>
            </w:tcBorders>
            <w:shd w:val="clear" w:color="auto" w:fill="FFC000"/>
            <w:tcMar>
              <w:top w:w="15" w:type="dxa"/>
              <w:left w:w="15" w:type="dxa"/>
              <w:bottom w:w="15" w:type="dxa"/>
              <w:right w:w="15" w:type="dxa"/>
            </w:tcMar>
            <w:hideMark/>
          </w:tcPr>
          <w:p w14:paraId="233D8AEA"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VALUE OF THE KINGDOM EMPIRE</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0B06F8E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SHORT SCALE</w:t>
            </w:r>
          </w:p>
          <w:p w14:paraId="258814E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 xml:space="preserve">(ENGLISH USA, CANADA, OLDER GREAT BRITISH, AUSTRALIA, AND </w:t>
            </w:r>
            <w:r>
              <w:rPr>
                <w:rFonts w:eastAsia="Calibri" w:cstheme="minorHAnsi"/>
                <w:b/>
                <w:bCs/>
                <w:color w:val="202122"/>
                <w:sz w:val="24"/>
                <w:szCs w:val="24"/>
              </w:rPr>
              <w:lastRenderedPageBreak/>
              <w:t>EASTERN EUROPE)</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7096D15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lastRenderedPageBreak/>
              <w:t>LONG SCALE</w:t>
            </w:r>
          </w:p>
          <w:p w14:paraId="64E9ADE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 xml:space="preserve">(FRENCH CANADA, ANCIENT BRITISH, WESTERN &amp; </w:t>
            </w:r>
            <w:r>
              <w:rPr>
                <w:rFonts w:eastAsia="Calibri" w:cstheme="minorHAnsi"/>
                <w:b/>
                <w:bCs/>
                <w:color w:val="202122"/>
                <w:sz w:val="24"/>
                <w:szCs w:val="24"/>
              </w:rPr>
              <w:lastRenderedPageBreak/>
              <w:t>CENTRAL EUROPE)</w:t>
            </w:r>
          </w:p>
        </w:tc>
      </w:tr>
      <w:tr w:rsidR="008543AB" w14:paraId="16462265"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A94708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lastRenderedPageBreak/>
              <w:t>MILLION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BADC44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44FE4C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809AD32"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w:t>
            </w:r>
          </w:p>
        </w:tc>
      </w:tr>
      <w:tr w:rsidR="008543AB" w14:paraId="721D182C"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BA23E42"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MILLIARD</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3A3B1AFB" w14:textId="77777777" w:rsidR="008543AB" w:rsidRDefault="008543AB">
            <w:pPr>
              <w:spacing w:before="240" w:after="240" w:line="252" w:lineRule="auto"/>
              <w:jc w:val="center"/>
              <w:rPr>
                <w:rFonts w:eastAsia="Calibri" w:cstheme="minorHAnsi"/>
                <w:b/>
                <w:bCs/>
                <w:i/>
                <w:i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886E11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i/>
                <w:iCs/>
                <w:color w:val="202122"/>
                <w:sz w:val="24"/>
                <w:szCs w:val="24"/>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975AA90"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9</w:t>
            </w:r>
          </w:p>
        </w:tc>
      </w:tr>
      <w:tr w:rsidR="008543AB" w14:paraId="1A052B75"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135433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BILLION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360C9A2"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324233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9</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C67ED3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12</w:t>
            </w:r>
          </w:p>
        </w:tc>
      </w:tr>
      <w:tr w:rsidR="008543AB" w14:paraId="08039977"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360E95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BILLIARD</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7E58806" w14:textId="77777777" w:rsidR="008543AB" w:rsidRDefault="008543AB">
            <w:pPr>
              <w:spacing w:before="240" w:after="240" w:line="252" w:lineRule="auto"/>
              <w:jc w:val="center"/>
              <w:rPr>
                <w:rFonts w:eastAsia="Calibri" w:cstheme="minorHAnsi"/>
                <w:b/>
                <w:bCs/>
                <w:i/>
                <w:i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BA035F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i/>
                <w:iCs/>
                <w:color w:val="202122"/>
                <w:sz w:val="24"/>
                <w:szCs w:val="24"/>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C42C16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15</w:t>
            </w:r>
          </w:p>
        </w:tc>
      </w:tr>
      <w:tr w:rsidR="008543AB" w14:paraId="5350A483"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D23316A"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TRILLION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A2B786A"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0B74A3C"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12</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2A79D7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18</w:t>
            </w:r>
          </w:p>
        </w:tc>
      </w:tr>
      <w:tr w:rsidR="008543AB" w14:paraId="243D5F17"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7C41DF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QUADRILLION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9BE678C"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8971F0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15</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88E401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24</w:t>
            </w:r>
          </w:p>
        </w:tc>
      </w:tr>
      <w:tr w:rsidR="008543AB" w14:paraId="58D3E15B"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175B9B0"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QUINTILLION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7C6187F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4A96E8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18</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3016D8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30</w:t>
            </w:r>
          </w:p>
        </w:tc>
      </w:tr>
      <w:tr w:rsidR="008543AB" w14:paraId="691253D3"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3794FE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SEXTILLION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6FFC183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5396C5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21</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6FD28C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36</w:t>
            </w:r>
          </w:p>
        </w:tc>
      </w:tr>
      <w:tr w:rsidR="008543AB" w14:paraId="1D624094"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F26B77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SEPTILLION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B594D1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BEE29F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24</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ACCC9A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42</w:t>
            </w:r>
          </w:p>
        </w:tc>
      </w:tr>
      <w:tr w:rsidR="008543AB" w14:paraId="39E362BF"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D5426E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OCTILLION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0668F5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996DC3E"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27</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B8C213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48</w:t>
            </w:r>
          </w:p>
        </w:tc>
      </w:tr>
      <w:tr w:rsidR="008543AB" w14:paraId="500C421E"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350077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NONILLION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03B1E0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6FC869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30</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0C3BBE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54</w:t>
            </w:r>
          </w:p>
        </w:tc>
      </w:tr>
      <w:tr w:rsidR="008543AB" w14:paraId="648CFD81"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151516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27AC30A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3D39A3E"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7D0E92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60</w:t>
            </w:r>
          </w:p>
        </w:tc>
      </w:tr>
      <w:tr w:rsidR="008543AB" w14:paraId="17A035CD"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FE623E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UNDECILLION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AFCB0FC"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B1E7962"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36</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B23632A"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66</w:t>
            </w:r>
          </w:p>
        </w:tc>
      </w:tr>
      <w:tr w:rsidR="008543AB" w14:paraId="2E087BBB"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83CB08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lastRenderedPageBreak/>
              <w:t>DUODECILLION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B4DB1BE"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EA8999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39</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5183DD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72</w:t>
            </w:r>
          </w:p>
        </w:tc>
      </w:tr>
      <w:tr w:rsidR="008543AB" w14:paraId="0A4245E3"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67F71A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TREDECILLION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3236E5E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F1EECD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42</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071D69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78</w:t>
            </w:r>
          </w:p>
        </w:tc>
      </w:tr>
      <w:tr w:rsidR="008543AB" w14:paraId="7F972953"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B7FBF9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QUATTUORDECILLION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EE5476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CF08AC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45</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30846F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84</w:t>
            </w:r>
          </w:p>
        </w:tc>
      </w:tr>
      <w:tr w:rsidR="008543AB" w14:paraId="4BE70321"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5194CD0"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QUINDECILLION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6A4A48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54978A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48</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EA6B12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90</w:t>
            </w:r>
          </w:p>
        </w:tc>
      </w:tr>
      <w:tr w:rsidR="008543AB" w14:paraId="28D2C195"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86FDA4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SEXDECILLION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7615FF6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4F501C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51</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65292B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96</w:t>
            </w:r>
          </w:p>
        </w:tc>
      </w:tr>
      <w:tr w:rsidR="008543AB" w14:paraId="00BDA827" w14:textId="77777777" w:rsidTr="008543AB">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85941D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SEPTENDECILLION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33F2D8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9C30AE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54</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A8739B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102</w:t>
            </w:r>
          </w:p>
        </w:tc>
      </w:tr>
      <w:tr w:rsidR="008543AB" w14:paraId="695C3C19"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6E89A0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OCTODECILLION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246947A0"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5ED7EA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57</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31FE33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108</w:t>
            </w:r>
          </w:p>
        </w:tc>
      </w:tr>
      <w:tr w:rsidR="008543AB" w14:paraId="0CA9DCB6"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27A6EBD"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NOVEMDECILLION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7DF7127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A8C35DA"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60</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FFA9EC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114</w:t>
            </w:r>
          </w:p>
        </w:tc>
      </w:tr>
      <w:tr w:rsidR="008543AB" w14:paraId="4C6B5E30"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B84F03B"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VIGINTILLION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6600F786"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E24C5B1"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3C0F45C"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120</w:t>
            </w:r>
          </w:p>
        </w:tc>
      </w:tr>
      <w:tr w:rsidR="008543AB" w14:paraId="6868F2C5"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E093F8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CENTILLION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3D669E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3A93FD8"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303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F03308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600</w:t>
            </w:r>
          </w:p>
        </w:tc>
      </w:tr>
      <w:tr w:rsidR="008543AB" w14:paraId="43ED260A"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D36600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GOOGOLGOOGOL</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A0F0565"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D4EE283"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1003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65487DF"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2000</w:t>
            </w:r>
          </w:p>
        </w:tc>
      </w:tr>
      <w:tr w:rsidR="008543AB" w14:paraId="463F8DEC" w14:textId="77777777" w:rsidTr="008543AB">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BD93807"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GOOGOLPLEX</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747620C"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88949C9"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10003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5E0A5A4" w14:textId="77777777" w:rsidR="008543AB" w:rsidRDefault="008543AB">
            <w:pPr>
              <w:spacing w:before="240" w:after="240" w:line="252" w:lineRule="auto"/>
              <w:jc w:val="center"/>
              <w:rPr>
                <w:rFonts w:eastAsia="Calibri" w:cstheme="minorHAnsi"/>
                <w:b/>
                <w:bCs/>
                <w:color w:val="202122"/>
                <w:sz w:val="24"/>
                <w:szCs w:val="24"/>
              </w:rPr>
            </w:pPr>
            <w:r>
              <w:rPr>
                <w:rFonts w:eastAsia="Calibri" w:cstheme="minorHAnsi"/>
                <w:b/>
                <w:bCs/>
                <w:color w:val="202122"/>
                <w:sz w:val="24"/>
                <w:szCs w:val="24"/>
              </w:rPr>
              <w:t>10</w:t>
            </w:r>
            <w:r>
              <w:rPr>
                <w:rFonts w:eastAsia="Calibri" w:cstheme="minorHAnsi"/>
                <w:b/>
                <w:bCs/>
                <w:color w:val="202122"/>
                <w:sz w:val="24"/>
                <w:szCs w:val="24"/>
                <w:vertAlign w:val="superscript"/>
              </w:rPr>
              <w:t>20000</w:t>
            </w:r>
          </w:p>
        </w:tc>
      </w:tr>
    </w:tbl>
    <w:p w14:paraId="0F346EA1" w14:textId="77777777" w:rsidR="008543AB" w:rsidRDefault="008543AB" w:rsidP="008543AB">
      <w:pPr>
        <w:spacing w:line="480" w:lineRule="auto"/>
        <w:jc w:val="both"/>
        <w:rPr>
          <w:rFonts w:eastAsia="Times New Roman" w:cstheme="minorHAnsi"/>
          <w:b/>
          <w:bCs/>
          <w:sz w:val="24"/>
          <w:szCs w:val="24"/>
        </w:rPr>
      </w:pPr>
    </w:p>
    <w:p w14:paraId="6984CC6F"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t xml:space="preserve">THE BASIC RUN UP OF THE 1ST CROWN YEAR IS AS FOLLOWS: JANUARY IS THE CROWN CREATION OF THE ADDICTIVE DRUG CHEMICALS. FEBRUARY IS THE CROWN CHEMICAL </w:t>
      </w:r>
      <w:r>
        <w:rPr>
          <w:rFonts w:eastAsia="Calibri" w:cstheme="minorHAnsi"/>
          <w:b/>
          <w:bCs/>
          <w:sz w:val="24"/>
          <w:szCs w:val="24"/>
        </w:rPr>
        <w:lastRenderedPageBreak/>
        <w:t>WARFARE OF THE ADDICTIVE DRUG CHEMICALS. MARCH IS THE CROWN SEED BIRTH, WHICH IS THE CROWN WORD OF GOD KNOWN AS THE WRITTEN AUTHORITATIVE WORD. APRIL IS THE CROWN SEED GROWTH. MAY IS THE CROWN SEED GROWTH. JUNE IS THE CROWN SEED GROWTH. JULY IS THE CROWN SEED GROWTH. AUGUST IS THE CROWN SEED GROWTH. SEPTEMBER IS THE CROWN SEED GROWTH. OCTOBER IS THE CROWN SEED GROWTH. NOVEMBER IS THE CROWN SEED GROWTH. DECEMBER IS THE END OF THE CROWN SEED GROWTH. NOW AT SOME TIME AFTER THE 1ST CROWN YEAR IS THE CROWN LIFE, CROWN DEATH &amp; CROWN LIFE AFTER CROWN DEATH, UP TO 70 YEARS, 80 YEARS OR 120 YEARS BEING THE OFFICIAL CROWN MANDATES OF THE CROWN CREATION SINCE GENESIS 6:3 (120 YEARS) OR AFTERWARDS &amp; PSALMS 90:10 (70 YEARS OR 80 YEARS) OR AFTERWARDS!</w:t>
      </w:r>
    </w:p>
    <w:p w14:paraId="26A3B623" w14:textId="77777777" w:rsidR="008543AB" w:rsidRDefault="008543AB" w:rsidP="008543AB">
      <w:pPr>
        <w:spacing w:line="480" w:lineRule="auto"/>
        <w:jc w:val="both"/>
        <w:rPr>
          <w:rFonts w:eastAsia="Calibri" w:cstheme="minorHAnsi"/>
          <w:b/>
          <w:bCs/>
          <w:sz w:val="24"/>
          <w:szCs w:val="24"/>
        </w:rPr>
      </w:pPr>
    </w:p>
    <w:p w14:paraId="718F2132" w14:textId="77777777" w:rsidR="008543AB" w:rsidRDefault="008543AB" w:rsidP="008543AB">
      <w:pPr>
        <w:spacing w:after="150" w:line="480" w:lineRule="auto"/>
        <w:jc w:val="both"/>
        <w:rPr>
          <w:rFonts w:eastAsia="Times New Roman" w:cstheme="minorHAnsi"/>
          <w:b/>
          <w:bCs/>
          <w:sz w:val="24"/>
          <w:szCs w:val="24"/>
          <w:shd w:val="clear" w:color="auto" w:fill="FFFFFF"/>
        </w:rPr>
      </w:pPr>
      <w:r>
        <w:rPr>
          <w:rFonts w:eastAsia="Times New Roman" w:cstheme="minorHAnsi"/>
          <w:b/>
          <w:bCs/>
          <w:sz w:val="24"/>
          <w:szCs w:val="24"/>
          <w:shd w:val="clear" w:color="auto" w:fill="FFFFFF"/>
        </w:rPr>
        <w:t>THE CROWN CIVIL YEAR OF KINGSHIP IS AS FOLLOW: THE CIVIL CALENDAR OF THE ENGLISH USA: BEGINNING: THE ENTRANCE TO AUTUMN (FALL) IS AUGUST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SEPTEMBER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DECEMBER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SPRING. THE EXIT OF AUTUMN (FALL) IS DECEMBER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JANUARY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WINTER IS NOVEMBER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DECEMBER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DECEMBER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WINTER. THE EXIT OF WINTER IS MARCH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APRIL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SPRING IS FEBRUARY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MARCH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SPRING. THE EXIT OF SPRING IS JUNE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JULY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SUMMER IS MAY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JUNE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SUMMER. THE EXIT OF SUMMER IS SEPTEMBER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OCTOBER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w:t>
      </w:r>
    </w:p>
    <w:p w14:paraId="1AF97C1E" w14:textId="77777777" w:rsidR="008543AB" w:rsidRDefault="008543AB" w:rsidP="008543AB">
      <w:pPr>
        <w:spacing w:after="150" w:line="480" w:lineRule="auto"/>
        <w:jc w:val="both"/>
        <w:rPr>
          <w:rFonts w:eastAsia="Times New Roman" w:cstheme="minorHAnsi"/>
          <w:b/>
          <w:bCs/>
          <w:sz w:val="24"/>
          <w:szCs w:val="24"/>
        </w:rPr>
      </w:pPr>
    </w:p>
    <w:p w14:paraId="701B5599" w14:textId="77777777" w:rsidR="008543AB" w:rsidRDefault="008543AB" w:rsidP="008543AB">
      <w:pPr>
        <w:spacing w:after="150" w:line="480" w:lineRule="auto"/>
        <w:jc w:val="both"/>
        <w:rPr>
          <w:rFonts w:eastAsia="Times New Roman" w:cstheme="minorHAnsi"/>
          <w:b/>
          <w:bCs/>
          <w:sz w:val="24"/>
          <w:szCs w:val="24"/>
          <w:shd w:val="clear" w:color="auto" w:fill="FFFFFF"/>
        </w:rPr>
      </w:pPr>
      <w:r>
        <w:rPr>
          <w:rFonts w:eastAsia="Times New Roman" w:cstheme="minorHAnsi"/>
          <w:b/>
          <w:bCs/>
          <w:sz w:val="24"/>
          <w:szCs w:val="24"/>
          <w:shd w:val="clear" w:color="auto" w:fill="FFFFFF"/>
        </w:rPr>
        <w:lastRenderedPageBreak/>
        <w:t>THE CROWN SACRED YEAR OF HOLINESS IS AS FOLLOW: THE SACRED CALENDAR OF THE ENGLISH USA: BEGINNING: THE ENTRANCE TO SPRING IS FEBRUARY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MARCH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SPRING. THE EXIT OF SPRING IS JUNE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JULY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SUMMER IS MAY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JUNE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SUMMER. THE EXIT OF SUMMER IS SEPTEMBER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OCTOBER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AUTUMN (FALL) IS AUGUST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SEPTEMBER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DECEMBER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AUTUMN (FALL). THE EXIT OF AUTUMN (FALL) IS DECEMBER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JANUARY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THE ENTRANCE TO WINTER IS NOVEMBER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DECEMBER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DECEMBER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 xml:space="preserve"> IS WINTER. THE EXIT OF WINTER IS MARCH 21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APRIL 20</w:t>
      </w:r>
      <w:r>
        <w:rPr>
          <w:rFonts w:eastAsia="Times New Roman" w:cstheme="minorHAnsi"/>
          <w:b/>
          <w:bCs/>
          <w:sz w:val="24"/>
          <w:szCs w:val="24"/>
          <w:shd w:val="clear" w:color="auto" w:fill="FFFFFF"/>
          <w:vertAlign w:val="superscript"/>
        </w:rPr>
        <w:t>TH</w:t>
      </w:r>
      <w:r>
        <w:rPr>
          <w:rFonts w:eastAsia="Times New Roman" w:cstheme="minorHAnsi"/>
          <w:b/>
          <w:bCs/>
          <w:sz w:val="24"/>
          <w:szCs w:val="24"/>
          <w:shd w:val="clear" w:color="auto" w:fill="FFFFFF"/>
        </w:rPr>
        <w:t>.</w:t>
      </w:r>
    </w:p>
    <w:p w14:paraId="63AFD274" w14:textId="77777777" w:rsidR="008543AB" w:rsidRDefault="008543AB" w:rsidP="008543AB">
      <w:pPr>
        <w:spacing w:after="150" w:line="480" w:lineRule="auto"/>
        <w:jc w:val="both"/>
        <w:rPr>
          <w:rFonts w:eastAsia="Times New Roman" w:cstheme="minorHAnsi"/>
          <w:b/>
          <w:bCs/>
          <w:sz w:val="24"/>
          <w:szCs w:val="24"/>
          <w:shd w:val="clear" w:color="auto" w:fill="FFFFFF"/>
        </w:rPr>
      </w:pPr>
    </w:p>
    <w:p w14:paraId="6B29A05A" w14:textId="77777777" w:rsidR="008543AB" w:rsidRDefault="008543AB" w:rsidP="008543AB">
      <w:pPr>
        <w:spacing w:after="150" w:line="480" w:lineRule="auto"/>
        <w:jc w:val="both"/>
        <w:rPr>
          <w:rFonts w:eastAsia="Times New Roman" w:cstheme="minorHAnsi"/>
          <w:b/>
          <w:bCs/>
          <w:sz w:val="24"/>
          <w:szCs w:val="24"/>
          <w:shd w:val="clear" w:color="auto" w:fill="FFFFFF"/>
        </w:rPr>
      </w:pPr>
      <w:r>
        <w:rPr>
          <w:rFonts w:eastAsia="Times New Roman" w:cstheme="minorHAnsi"/>
          <w:b/>
          <w:bCs/>
          <w:sz w:val="24"/>
          <w:szCs w:val="24"/>
          <w:shd w:val="clear" w:color="auto" w:fill="FFFFFF"/>
        </w:rPr>
        <w:t>THE CROWN ENGLISH YEAR OF ROYALTY IS AS FOLLOW: THE GREGORIAN CALENDAR OF THE ENGLISH USA: BEGINNING: THE ENTRANCE TO WINTER IS DECEMBER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JANUARY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JANUARY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IS WINTER. THE EXIT OF WINTER IS MARCH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APRIL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THE ENTRANCE TO SPRING IS FEBRUARY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MARCH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MARCH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IS SPRING. THE EXIT OF SPRING IS JUNE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JULY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THE ENTRANCE TO SUMMER IS MAY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JUNE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JUNE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IS SUMMER. THE EXIT OF SUMMER IS SEPTEMBER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OCTOBER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THE ENTRANCE TO AUTUMN (FALL) IS AUGUST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SEPTEMBER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SEPTEMBER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DECEMBER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IS AUTUMN (FALL). THE EXIT OF AUTUMN (FALL) IS DECEMBER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TO JANUARY 1</w:t>
      </w:r>
      <w:r>
        <w:rPr>
          <w:rFonts w:eastAsia="Times New Roman" w:cstheme="minorHAnsi"/>
          <w:b/>
          <w:bCs/>
          <w:sz w:val="24"/>
          <w:szCs w:val="24"/>
          <w:shd w:val="clear" w:color="auto" w:fill="FFFFFF"/>
          <w:vertAlign w:val="superscript"/>
        </w:rPr>
        <w:t>ST</w:t>
      </w:r>
      <w:r>
        <w:rPr>
          <w:rFonts w:eastAsia="Times New Roman" w:cstheme="minorHAnsi"/>
          <w:b/>
          <w:bCs/>
          <w:sz w:val="24"/>
          <w:szCs w:val="24"/>
          <w:shd w:val="clear" w:color="auto" w:fill="FFFFFF"/>
        </w:rPr>
        <w:t xml:space="preserve">.   </w:t>
      </w:r>
    </w:p>
    <w:p w14:paraId="36F99255" w14:textId="77777777" w:rsidR="008543AB" w:rsidRDefault="008543AB" w:rsidP="008543AB">
      <w:pPr>
        <w:spacing w:after="150" w:line="480" w:lineRule="auto"/>
        <w:jc w:val="both"/>
        <w:rPr>
          <w:rFonts w:eastAsia="Times New Roman" w:cstheme="minorHAnsi"/>
          <w:b/>
          <w:bCs/>
          <w:sz w:val="24"/>
          <w:szCs w:val="24"/>
          <w:shd w:val="clear" w:color="auto" w:fill="FFFFFF"/>
        </w:rPr>
      </w:pPr>
    </w:p>
    <w:p w14:paraId="1F6FA79D" w14:textId="77777777" w:rsidR="008543AB" w:rsidRDefault="008543AB" w:rsidP="008543AB">
      <w:pPr>
        <w:spacing w:line="480" w:lineRule="auto"/>
        <w:jc w:val="both"/>
        <w:rPr>
          <w:rFonts w:eastAsia="Calibri" w:cstheme="minorHAnsi"/>
          <w:b/>
          <w:bCs/>
          <w:sz w:val="24"/>
          <w:szCs w:val="24"/>
        </w:rPr>
      </w:pPr>
      <w:r>
        <w:rPr>
          <w:rFonts w:eastAsia="Calibri" w:cstheme="minorHAnsi"/>
          <w:b/>
          <w:bCs/>
          <w:sz w:val="24"/>
          <w:szCs w:val="24"/>
        </w:rPr>
        <w:lastRenderedPageBreak/>
        <w:t xml:space="preserve">NOW THE CROWN TIME LINE OF THE 24 HOURS IS AS FOLLOWS: 0:00AM TO 1:00AM IS JANUARY, THE CROWN CREATOR’S MONTH. 1:00AM TO 2:00AM IS FEBRUARY, THE CROWN CHEMICAL WARFARE MONTH. 2:00AM TO 3:00AM IS MARCH, THE CROWN SEED MONTH. 3:00AM TO 4:00AM IS APRIL, THE CROWN GROWING ROOT MONTH. 4:00AM TO 5:00AM IS MAY, THE CROWN GROWING ROOT MONTH. 5:00AM TO 6:00AM IS JUNE, THE CROWN GROWING BUSH MONTH. 6:00AM TO 7:00AM IS JULY, THE CROWN GROWING BUSH MONTH. 7:00AM TO 8:00AM IS AUGUST, THE CROWN GROWING BUSH MONTH. 8:00AM TO 9:00AM IS SEPTEMBER, THE CROWN GROWING PLANT MONTH. 9:00AM TO 10:00AM IS OCTOBER, THE CROWN GROWING PLANT MONTH. 10:00AM TO 11:00AM IS NOVEMBER, THE CROWN GROWING PLANT MONTH. 11:00AM TO 12:00AM IS DECEMBER, THE CROWN TREE MONTH. 12:00AM TO 13:00AM IS JANUARY, THE CROWN CREATOR’S MONTH. 13:00AM TO 14:00AM IS FEBRUARY, THE CROWN CHEMICAL WARFARE MONTH. 14:00AM TO 15:00AM IS MARCH, THE CROWN SEED MONTH. 15:00AM TO 16:00AM IS APRIL, THE CROWN GROWING ROOT MONTH. 16:00AM TO 17:00AM IS MAY, THE CROWN GROWING ROOT MONTH. 17:00AM TO 18:00PM IS JUNE, THE CROWN GROWING BUSH MONTH. 18:00PM TO 19:00PM IS JULY, THE CROWN GROWING BUSH MONTH. 19:00PM TO 20:00PM IS AUGUST, THE CROWN GROWING BUSH MONTH. 20:00PM TO 21:00PM IS SEPTEMBER, THE CROWN GROWING PLANT MONTH. 21:00PM TO 22:00PM IS OCTOBER, THE CROWN GROWING PLANT MONTH. 22:00PM TO 23:00PM IS NOVEMBER, THE CROWN GROWING PLANT MONTH. 23:00PM TO 24:00PM IS DECEMBER, THE CROWN TREE MONTH. THE NEXT NEW YEAR IS THE CROWN STUMP MONTH IF IT BEARS NO FRUIT AND IS CUT OFF AND CUT DOWN IN 2 CORINTHIANS 11:13-15 OR THE CROWN CREATOR’S MONTH TO CREATE A NEW TREE MONTH IN 2 CORINTHIANS 11:12!!! THE </w:t>
      </w:r>
      <w:r>
        <w:rPr>
          <w:rFonts w:eastAsia="Calibri" w:cstheme="minorHAnsi"/>
          <w:b/>
          <w:bCs/>
          <w:sz w:val="24"/>
          <w:szCs w:val="24"/>
        </w:rPr>
        <w:lastRenderedPageBreak/>
        <w:t>65 LEVELS (DAY &amp; NIGHT BOTH INDIVIDUALLY) FROM ACTS 6:11 IN THE CALL ON THE LAW TO ACTS 7:60 IN THE CALL ON THE LORD IS FROM JANUARY 1</w:t>
      </w:r>
      <w:r>
        <w:rPr>
          <w:rFonts w:eastAsia="Calibri" w:cstheme="minorHAnsi"/>
          <w:b/>
          <w:bCs/>
          <w:sz w:val="24"/>
          <w:szCs w:val="24"/>
          <w:vertAlign w:val="superscript"/>
        </w:rPr>
        <w:t>ST</w:t>
      </w:r>
      <w:r>
        <w:rPr>
          <w:rFonts w:eastAsia="Calibri" w:cstheme="minorHAnsi"/>
          <w:b/>
          <w:bCs/>
          <w:sz w:val="24"/>
          <w:szCs w:val="24"/>
        </w:rPr>
        <w:t xml:space="preserve"> TO MARCH 6</w:t>
      </w:r>
      <w:r>
        <w:rPr>
          <w:rFonts w:eastAsia="Calibri" w:cstheme="minorHAnsi"/>
          <w:b/>
          <w:bCs/>
          <w:sz w:val="24"/>
          <w:szCs w:val="24"/>
          <w:vertAlign w:val="superscript"/>
        </w:rPr>
        <w:t>TH</w:t>
      </w:r>
      <w:r>
        <w:rPr>
          <w:rFonts w:eastAsia="Calibri" w:cstheme="minorHAnsi"/>
          <w:b/>
          <w:bCs/>
          <w:sz w:val="24"/>
          <w:szCs w:val="24"/>
        </w:rPr>
        <w:t xml:space="preserve"> AND MARCH 7</w:t>
      </w:r>
      <w:r>
        <w:rPr>
          <w:rFonts w:eastAsia="Calibri" w:cstheme="minorHAnsi"/>
          <w:b/>
          <w:bCs/>
          <w:sz w:val="24"/>
          <w:szCs w:val="24"/>
          <w:vertAlign w:val="superscript"/>
        </w:rPr>
        <w:t>TH</w:t>
      </w:r>
      <w:r>
        <w:rPr>
          <w:rFonts w:eastAsia="Calibri" w:cstheme="minorHAnsi"/>
          <w:b/>
          <w:bCs/>
          <w:sz w:val="24"/>
          <w:szCs w:val="24"/>
        </w:rPr>
        <w:t xml:space="preserve"> IS ETERNALLY ESTABLISHED IN THE CALL ON THE LORD!!! THE INITIAL REALM OF THE SEED BIRTH IN MARCH 7</w:t>
      </w:r>
      <w:r>
        <w:rPr>
          <w:rFonts w:eastAsia="Calibri" w:cstheme="minorHAnsi"/>
          <w:b/>
          <w:bCs/>
          <w:sz w:val="24"/>
          <w:szCs w:val="24"/>
          <w:vertAlign w:val="superscript"/>
        </w:rPr>
        <w:t>TH</w:t>
      </w:r>
      <w:r>
        <w:rPr>
          <w:rFonts w:eastAsia="Calibri" w:cstheme="minorHAnsi"/>
          <w:b/>
          <w:bCs/>
          <w:sz w:val="24"/>
          <w:szCs w:val="24"/>
        </w:rPr>
        <w:t xml:space="preserve"> ENCOMPASSES FROM MARCH 6</w:t>
      </w:r>
      <w:r>
        <w:rPr>
          <w:rFonts w:eastAsia="Calibri" w:cstheme="minorHAnsi"/>
          <w:b/>
          <w:bCs/>
          <w:sz w:val="24"/>
          <w:szCs w:val="24"/>
          <w:vertAlign w:val="superscript"/>
        </w:rPr>
        <w:t>TH</w:t>
      </w:r>
      <w:r>
        <w:rPr>
          <w:rFonts w:eastAsia="Calibri" w:cstheme="minorHAnsi"/>
          <w:b/>
          <w:bCs/>
          <w:sz w:val="24"/>
          <w:szCs w:val="24"/>
        </w:rPr>
        <w:t xml:space="preserve"> TO JANUARY 3</w:t>
      </w:r>
      <w:r>
        <w:rPr>
          <w:rFonts w:eastAsia="Calibri" w:cstheme="minorHAnsi"/>
          <w:b/>
          <w:bCs/>
          <w:sz w:val="24"/>
          <w:szCs w:val="24"/>
          <w:vertAlign w:val="superscript"/>
        </w:rPr>
        <w:t>RD</w:t>
      </w:r>
      <w:r>
        <w:rPr>
          <w:rFonts w:eastAsia="Calibri" w:cstheme="minorHAnsi"/>
          <w:b/>
          <w:bCs/>
          <w:sz w:val="24"/>
          <w:szCs w:val="24"/>
        </w:rPr>
        <w:t xml:space="preserve"> IN ACTS 8:1-ACTS 6:15 SIMULTANEOUSLY ON THE DOWNTIME &amp; MARCH 7</w:t>
      </w:r>
      <w:r>
        <w:rPr>
          <w:rFonts w:eastAsia="Calibri" w:cstheme="minorHAnsi"/>
          <w:b/>
          <w:bCs/>
          <w:sz w:val="24"/>
          <w:szCs w:val="24"/>
          <w:vertAlign w:val="superscript"/>
        </w:rPr>
        <w:t>TH</w:t>
      </w:r>
      <w:r>
        <w:rPr>
          <w:rFonts w:eastAsia="Calibri" w:cstheme="minorHAnsi"/>
          <w:b/>
          <w:bCs/>
          <w:sz w:val="24"/>
          <w:szCs w:val="24"/>
        </w:rPr>
        <w:t xml:space="preserve"> ENCOMPASSES FROM MARCH 8</w:t>
      </w:r>
      <w:r>
        <w:rPr>
          <w:rFonts w:eastAsia="Calibri" w:cstheme="minorHAnsi"/>
          <w:b/>
          <w:bCs/>
          <w:sz w:val="24"/>
          <w:szCs w:val="24"/>
          <w:vertAlign w:val="superscript"/>
        </w:rPr>
        <w:t>TH</w:t>
      </w:r>
      <w:r>
        <w:rPr>
          <w:rFonts w:eastAsia="Calibri" w:cstheme="minorHAnsi"/>
          <w:b/>
          <w:bCs/>
          <w:sz w:val="24"/>
          <w:szCs w:val="24"/>
        </w:rPr>
        <w:t xml:space="preserve"> TO MAY 10</w:t>
      </w:r>
      <w:r>
        <w:rPr>
          <w:rFonts w:eastAsia="Calibri" w:cstheme="minorHAnsi"/>
          <w:b/>
          <w:bCs/>
          <w:sz w:val="24"/>
          <w:szCs w:val="24"/>
          <w:vertAlign w:val="superscript"/>
        </w:rPr>
        <w:t>TH</w:t>
      </w:r>
      <w:r>
        <w:rPr>
          <w:rFonts w:eastAsia="Calibri" w:cstheme="minorHAnsi"/>
          <w:b/>
          <w:bCs/>
          <w:sz w:val="24"/>
          <w:szCs w:val="24"/>
        </w:rPr>
        <w:t xml:space="preserve"> IN ACTS 6:15-ACTS 8:1 SIMULTANEOUSLY ON THE UPTIME!!! </w:t>
      </w:r>
    </w:p>
    <w:p w14:paraId="6AE3F45B" w14:textId="77777777" w:rsidR="00533763" w:rsidRPr="00E834F4" w:rsidRDefault="00533763" w:rsidP="00533763">
      <w:pPr>
        <w:jc w:val="center"/>
        <w:rPr>
          <w:b/>
        </w:rPr>
      </w:pPr>
      <w:r w:rsidRPr="00E834F4">
        <w:rPr>
          <w:b/>
        </w:rPr>
        <w:t>THE FATHER STEPHEN’S DIVINE INERRANT PAST</w:t>
      </w:r>
    </w:p>
    <w:p w14:paraId="4622410B" w14:textId="77777777" w:rsidR="00533763" w:rsidRPr="00E834F4" w:rsidRDefault="00533763" w:rsidP="00533763">
      <w:pPr>
        <w:spacing w:line="480" w:lineRule="auto"/>
        <w:jc w:val="both"/>
      </w:pPr>
      <w:r w:rsidRPr="00E834F4">
        <w:t>The Recalling of the Father Stephen’s Work in the Divine Past: Remembering the Father Stephen’s Work of Creation is in Exodus 20:11 &amp; Psalms 104:5-9; 136:1-9. Remembering the Father Stephen’s Saving Works is in Deuteronomy 8:2; Joshua 24:2; 1</w:t>
      </w:r>
      <w:r w:rsidRPr="00E834F4">
        <w:rPr>
          <w:vertAlign w:val="superscript"/>
        </w:rPr>
        <w:t>st</w:t>
      </w:r>
      <w:r w:rsidRPr="00E834F4">
        <w:t xml:space="preserve"> Samuel 12:6; 1</w:t>
      </w:r>
      <w:r w:rsidRPr="00E834F4">
        <w:rPr>
          <w:vertAlign w:val="superscript"/>
        </w:rPr>
        <w:t>st</w:t>
      </w:r>
      <w:r w:rsidRPr="00E834F4">
        <w:t xml:space="preserve"> Chronicles 16:12; Nehemiah 9:7; Psalms 105:5; 106:6; 114:1; 136:10; 143:5; Isaiah 51:1-2 &amp; Micah 6:5. Remembering the Father Stephen’s Work in His Son Jesus Christ &amp; not the Lord Barabbas on the Cross is in 1</w:t>
      </w:r>
      <w:r w:rsidRPr="00E834F4">
        <w:rPr>
          <w:vertAlign w:val="superscript"/>
        </w:rPr>
        <w:t>st</w:t>
      </w:r>
      <w:r w:rsidRPr="00E834F4">
        <w:t xml:space="preserve"> Corinthians 11:23-26 &amp; 2</w:t>
      </w:r>
      <w:r w:rsidRPr="00E834F4">
        <w:rPr>
          <w:vertAlign w:val="superscript"/>
        </w:rPr>
        <w:t>nd</w:t>
      </w:r>
      <w:r w:rsidRPr="00E834F4">
        <w:t xml:space="preserve"> Timothy 2:8. </w:t>
      </w:r>
    </w:p>
    <w:p w14:paraId="2B2611BF" w14:textId="77777777" w:rsidR="00533763" w:rsidRPr="00E834F4" w:rsidRDefault="00533763" w:rsidP="00533763">
      <w:pPr>
        <w:spacing w:line="480" w:lineRule="auto"/>
        <w:jc w:val="both"/>
      </w:pPr>
      <w:r w:rsidRPr="00E834F4">
        <w:t>The Learning from the Divine Past is in Deuteronomy 4:9; 32:7; Zechariah 1:4; Romans 15:4; 1</w:t>
      </w:r>
      <w:r w:rsidRPr="00E834F4">
        <w:rPr>
          <w:vertAlign w:val="superscript"/>
        </w:rPr>
        <w:t>st</w:t>
      </w:r>
      <w:r w:rsidRPr="00E834F4">
        <w:t xml:space="preserve"> Corinthians 10:6, 11; Hebrews 12:16; 1</w:t>
      </w:r>
      <w:r w:rsidRPr="00E834F4">
        <w:rPr>
          <w:vertAlign w:val="superscript"/>
        </w:rPr>
        <w:t>st</w:t>
      </w:r>
      <w:r w:rsidRPr="00E834F4">
        <w:t xml:space="preserve"> Peter 3:5-6 &amp; 1</w:t>
      </w:r>
      <w:r w:rsidRPr="00E834F4">
        <w:rPr>
          <w:vertAlign w:val="superscript"/>
        </w:rPr>
        <w:t>st</w:t>
      </w:r>
      <w:r w:rsidRPr="00E834F4">
        <w:t xml:space="preserve"> John 3:12. </w:t>
      </w:r>
    </w:p>
    <w:p w14:paraId="6E83A28D" w14:textId="77777777" w:rsidR="00533763" w:rsidRPr="00E834F4" w:rsidRDefault="00533763" w:rsidP="00533763">
      <w:pPr>
        <w:spacing w:line="480" w:lineRule="auto"/>
        <w:jc w:val="both"/>
      </w:pPr>
      <w:r w:rsidRPr="00E834F4">
        <w:t>Rediscovering the Father Stephen’s Inerrant Word from the Divine Past is in 2</w:t>
      </w:r>
      <w:r w:rsidRPr="00E834F4">
        <w:rPr>
          <w:vertAlign w:val="superscript"/>
        </w:rPr>
        <w:t>nd</w:t>
      </w:r>
      <w:r w:rsidRPr="00E834F4">
        <w:t xml:space="preserve"> Kings 22:8-13; 23:1-3, 21-23 &amp; 2</w:t>
      </w:r>
      <w:r w:rsidRPr="00E834F4">
        <w:rPr>
          <w:vertAlign w:val="superscript"/>
        </w:rPr>
        <w:t>nd</w:t>
      </w:r>
      <w:r w:rsidRPr="00E834F4">
        <w:t xml:space="preserve"> Chronicles 34:15-21, 29-31.</w:t>
      </w:r>
    </w:p>
    <w:p w14:paraId="4AFFF714" w14:textId="77777777" w:rsidR="00533763" w:rsidRPr="00E834F4" w:rsidRDefault="00533763" w:rsidP="00533763">
      <w:pPr>
        <w:spacing w:line="480" w:lineRule="auto"/>
        <w:jc w:val="both"/>
      </w:pPr>
      <w:r w:rsidRPr="00E834F4">
        <w:t>Leaving the Sexual Past totally Behind: The Father Stephen sets Eternal Creatures free from the Sexual Past is in Isaiah 65:16; 2</w:t>
      </w:r>
      <w:r w:rsidRPr="00E834F4">
        <w:rPr>
          <w:vertAlign w:val="superscript"/>
        </w:rPr>
        <w:t>nd</w:t>
      </w:r>
      <w:r w:rsidRPr="00E834F4">
        <w:t xml:space="preserve"> Corinthians 5:17; Galatians 4:3-5 &amp; Colossians 1:13-14. </w:t>
      </w:r>
    </w:p>
    <w:p w14:paraId="58B69DD8" w14:textId="77777777" w:rsidR="00533763" w:rsidRPr="00E834F4" w:rsidRDefault="00533763" w:rsidP="00533763">
      <w:pPr>
        <w:spacing w:line="480" w:lineRule="auto"/>
        <w:jc w:val="both"/>
      </w:pPr>
      <w:r w:rsidRPr="00E834F4">
        <w:t xml:space="preserve">The Divine Warnings as Sexual Curses not to rely on or be preoccupied with the Sexual Past is in Isaiah 43:18 &amp; Philippians 3:13-14. </w:t>
      </w:r>
    </w:p>
    <w:p w14:paraId="70D250AA" w14:textId="77777777" w:rsidR="00533763" w:rsidRPr="00E834F4" w:rsidRDefault="00533763" w:rsidP="00533763">
      <w:pPr>
        <w:spacing w:line="480" w:lineRule="auto"/>
        <w:jc w:val="both"/>
      </w:pPr>
      <w:r w:rsidRPr="00E834F4">
        <w:lastRenderedPageBreak/>
        <w:t xml:space="preserve">The Dangers as Sexual Curses of the Divine Past: The Danger of Ignoring the Divine Past is in Exodus 1:8; Deuteronomy 32:18; Psalms 78:11; 106:13, 21 &amp; Hosea 2:13. </w:t>
      </w:r>
    </w:p>
    <w:p w14:paraId="4F6D8ADC" w14:textId="77777777" w:rsidR="00533763" w:rsidRPr="00E834F4" w:rsidRDefault="00533763" w:rsidP="00533763">
      <w:pPr>
        <w:spacing w:line="480" w:lineRule="auto"/>
        <w:jc w:val="both"/>
      </w:pPr>
      <w:r w:rsidRPr="00E834F4">
        <w:t>The Danger as Sexual Curses of Lapsing into Past Sexual Sins is in Galatians 4:8-9; Hebrews 6:4-6; 2</w:t>
      </w:r>
      <w:r w:rsidRPr="00E834F4">
        <w:rPr>
          <w:vertAlign w:val="superscript"/>
        </w:rPr>
        <w:t>nd</w:t>
      </w:r>
      <w:r w:rsidRPr="00E834F4">
        <w:t xml:space="preserve"> Peter 1:9 &amp; Revelation 2:14-16, 20-24; 3:16-17. </w:t>
      </w:r>
    </w:p>
    <w:p w14:paraId="3874F290" w14:textId="77777777" w:rsidR="00533763" w:rsidRPr="00E834F4" w:rsidRDefault="00533763" w:rsidP="00533763">
      <w:pPr>
        <w:spacing w:line="480" w:lineRule="auto"/>
        <w:jc w:val="both"/>
      </w:pPr>
      <w:r w:rsidRPr="00E834F4">
        <w:t>The Father Stephen Himself supersedes His Revelation in the Divine Past: His Earlier Expectations is in Acts 14:15-16; 17:22-30. His Earlier Covenants is in Jeremiah 31:33-34 &amp; Hebrews 1:1-2; 7:22; 8:13; 9:14-15; 10:15-18; 12:24. His Mystery is in Romans 16:25-26; 1</w:t>
      </w:r>
      <w:r w:rsidRPr="00E834F4">
        <w:rPr>
          <w:vertAlign w:val="superscript"/>
        </w:rPr>
        <w:t>st</w:t>
      </w:r>
      <w:r w:rsidRPr="00E834F4">
        <w:t xml:space="preserve"> Corinthians 2:7; Colossians 1:26-27 &amp; Ephesians 1:9; 3:2-6, 9. </w:t>
      </w:r>
    </w:p>
    <w:p w14:paraId="798A5394" w14:textId="77777777" w:rsidR="00533763" w:rsidRPr="00E834F4" w:rsidRDefault="00533763" w:rsidP="00533763">
      <w:pPr>
        <w:spacing w:line="480" w:lineRule="auto"/>
        <w:jc w:val="center"/>
        <w:rPr>
          <w:b/>
        </w:rPr>
      </w:pPr>
      <w:r w:rsidRPr="00E834F4">
        <w:rPr>
          <w:b/>
        </w:rPr>
        <w:t>THE FATHER STEPHEN’S DIVINE INERRANT PRESENT</w:t>
      </w:r>
    </w:p>
    <w:p w14:paraId="4AB549BA" w14:textId="77777777" w:rsidR="00533763" w:rsidRPr="00E834F4" w:rsidRDefault="00533763" w:rsidP="00533763">
      <w:pPr>
        <w:spacing w:line="480" w:lineRule="auto"/>
        <w:jc w:val="both"/>
      </w:pPr>
      <w:r w:rsidRPr="00E834F4">
        <w:t>The Divine Blessings Promised for the Divine Present: The Divine Blessings of the Father Stephen’s Presence now is in Deuteronomy 31:6; 1</w:t>
      </w:r>
      <w:r w:rsidRPr="00E834F4">
        <w:rPr>
          <w:vertAlign w:val="superscript"/>
        </w:rPr>
        <w:t>st</w:t>
      </w:r>
      <w:r w:rsidRPr="00E834F4">
        <w:t xml:space="preserve"> Kings 8:57; Isaiah 7:14; 8:8, 10; Haggai 1:13; Matthew 1:23; 18:20; John 14:16-17, 18, 25-27; 16:7, 13-16 &amp; Acts 18:10. </w:t>
      </w:r>
    </w:p>
    <w:p w14:paraId="27DA533E" w14:textId="77777777" w:rsidR="00533763" w:rsidRPr="00E834F4" w:rsidRDefault="00533763" w:rsidP="00533763">
      <w:pPr>
        <w:spacing w:line="480" w:lineRule="auto"/>
        <w:jc w:val="both"/>
      </w:pPr>
      <w:r w:rsidRPr="00E834F4">
        <w:t>The other Divine Blessings given in the Divine Present is in Exodus 23:25; 1</w:t>
      </w:r>
      <w:r w:rsidRPr="00E834F4">
        <w:rPr>
          <w:vertAlign w:val="superscript"/>
        </w:rPr>
        <w:t>st</w:t>
      </w:r>
      <w:r w:rsidRPr="00E834F4">
        <w:t xml:space="preserve"> Kings 3:13; 2</w:t>
      </w:r>
      <w:r w:rsidRPr="00E834F4">
        <w:rPr>
          <w:vertAlign w:val="superscript"/>
        </w:rPr>
        <w:t>nd</w:t>
      </w:r>
      <w:r w:rsidRPr="00E834F4">
        <w:t xml:space="preserve"> Chronicles 1:12; Psalms 121:3-8; Matthew 6:33; 19:29; Mark 10:29-30; 1</w:t>
      </w:r>
      <w:r w:rsidRPr="00E834F4">
        <w:rPr>
          <w:vertAlign w:val="superscript"/>
        </w:rPr>
        <w:t>st</w:t>
      </w:r>
      <w:r w:rsidRPr="00E834F4">
        <w:t xml:space="preserve"> Timothy 4:8; 1</w:t>
      </w:r>
      <w:r w:rsidRPr="00E834F4">
        <w:rPr>
          <w:vertAlign w:val="superscript"/>
        </w:rPr>
        <w:t>st</w:t>
      </w:r>
      <w:r w:rsidRPr="00E834F4">
        <w:t xml:space="preserve"> Peter 1:9 &amp; Luke 18:29-30.</w:t>
      </w:r>
    </w:p>
    <w:p w14:paraId="7DB82FDC" w14:textId="77777777" w:rsidR="00533763" w:rsidRPr="00E834F4" w:rsidRDefault="00533763" w:rsidP="00533763">
      <w:pPr>
        <w:spacing w:line="480" w:lineRule="auto"/>
        <w:jc w:val="both"/>
      </w:pPr>
      <w:r w:rsidRPr="00E834F4">
        <w:t>The Future Divine Blessings that are Partially Fulfilled in the Divine Present is in Romans 8:23, 30; 2</w:t>
      </w:r>
      <w:r w:rsidRPr="00E834F4">
        <w:rPr>
          <w:vertAlign w:val="superscript"/>
        </w:rPr>
        <w:t>nd</w:t>
      </w:r>
      <w:r w:rsidRPr="00E834F4">
        <w:t xml:space="preserve"> Corinthians 1:22; 5:5; Ephesians 1:3, 13-14 &amp; Hebrews 12:22-24. </w:t>
      </w:r>
    </w:p>
    <w:p w14:paraId="1E110FEC" w14:textId="77777777" w:rsidR="00533763" w:rsidRPr="00E834F4" w:rsidRDefault="00533763" w:rsidP="00533763">
      <w:pPr>
        <w:spacing w:line="480" w:lineRule="auto"/>
        <w:jc w:val="both"/>
      </w:pPr>
      <w:r w:rsidRPr="00E834F4">
        <w:t xml:space="preserve">Prayer for Divine Present Provision &amp; Divine Blessing is in Genesis 28:20; Proverbs 30:8; Matthew 6:11, 13 &amp; Luke 11:3, 4. </w:t>
      </w:r>
    </w:p>
    <w:p w14:paraId="0F9C9419" w14:textId="77777777" w:rsidR="00533763" w:rsidRPr="00E834F4" w:rsidRDefault="00533763" w:rsidP="00533763">
      <w:pPr>
        <w:spacing w:line="480" w:lineRule="auto"/>
        <w:jc w:val="both"/>
      </w:pPr>
      <w:r w:rsidRPr="00E834F4">
        <w:t>The Secret of Divine Contentment in the Divine Present is in Philippians 4:10-13 &amp; 1</w:t>
      </w:r>
      <w:r w:rsidRPr="00E834F4">
        <w:rPr>
          <w:vertAlign w:val="superscript"/>
        </w:rPr>
        <w:t>st</w:t>
      </w:r>
      <w:r w:rsidRPr="00E834F4">
        <w:t xml:space="preserve"> Timothy 6:6-8.     </w:t>
      </w:r>
    </w:p>
    <w:p w14:paraId="04EA41E0" w14:textId="77777777" w:rsidR="00533763" w:rsidRPr="00E834F4" w:rsidRDefault="00533763" w:rsidP="00533763">
      <w:pPr>
        <w:spacing w:line="480" w:lineRule="auto"/>
        <w:jc w:val="both"/>
      </w:pPr>
      <w:r w:rsidRPr="00E834F4">
        <w:t>The Dangers as Sexual Curses of Living for the Sexual Present is in Ecclesiastes 2:24; 3:12-13; 5:18; 8:15; 9:7, 9; Isaiah 22:13; 1</w:t>
      </w:r>
      <w:r w:rsidRPr="00E834F4">
        <w:rPr>
          <w:vertAlign w:val="superscript"/>
        </w:rPr>
        <w:t>st</w:t>
      </w:r>
      <w:r w:rsidRPr="00E834F4">
        <w:t xml:space="preserve"> Corinthians 15:32; Philippians 3:19; 1</w:t>
      </w:r>
      <w:r w:rsidRPr="00E834F4">
        <w:rPr>
          <w:vertAlign w:val="superscript"/>
        </w:rPr>
        <w:t>st</w:t>
      </w:r>
      <w:r w:rsidRPr="00E834F4">
        <w:t xml:space="preserve"> Timothy 6:9-10, 17; James 4:13-17 &amp; Luke 12:15-20. </w:t>
      </w:r>
    </w:p>
    <w:p w14:paraId="29EDEA18" w14:textId="77777777" w:rsidR="00533763" w:rsidRPr="00E834F4" w:rsidRDefault="00533763" w:rsidP="00533763">
      <w:pPr>
        <w:spacing w:line="480" w:lineRule="auto"/>
        <w:jc w:val="both"/>
      </w:pPr>
      <w:r w:rsidRPr="00E834F4">
        <w:t>The Divine Challenge of the Divine Present: To Respond to the Father Stephen now is in Deuteronomy 4:39-40; 5:1; 7:11; 10:13; 30:15-16; Psalms 95:7-8; Isaiah 55:6; Hosea 10:12; 2</w:t>
      </w:r>
      <w:r w:rsidRPr="00E834F4">
        <w:rPr>
          <w:vertAlign w:val="superscript"/>
        </w:rPr>
        <w:t>nd</w:t>
      </w:r>
      <w:r w:rsidRPr="00E834F4">
        <w:t xml:space="preserve"> Corinthians 6:2 &amp; Hebrews 3:7. </w:t>
      </w:r>
    </w:p>
    <w:p w14:paraId="273A6BA5" w14:textId="77777777" w:rsidR="00533763" w:rsidRPr="00E834F4" w:rsidRDefault="00533763" w:rsidP="00533763">
      <w:pPr>
        <w:spacing w:line="480" w:lineRule="auto"/>
        <w:jc w:val="both"/>
      </w:pPr>
      <w:r w:rsidRPr="00E834F4">
        <w:t xml:space="preserve">The Divine Challenge to Inerrantly Serve the only Father Stephen our Lord is in Ephesians 5;15-16; Galatians 6:10 &amp; Colossians 4:5.   </w:t>
      </w:r>
    </w:p>
    <w:p w14:paraId="07405304" w14:textId="77777777" w:rsidR="00533763" w:rsidRPr="00E834F4" w:rsidRDefault="00533763" w:rsidP="00533763">
      <w:pPr>
        <w:jc w:val="center"/>
        <w:rPr>
          <w:b/>
        </w:rPr>
      </w:pPr>
      <w:r w:rsidRPr="00E834F4">
        <w:rPr>
          <w:b/>
        </w:rPr>
        <w:t>THE FATHER STEPHEN’S DIVINE INERRANT FUTURE</w:t>
      </w:r>
    </w:p>
    <w:p w14:paraId="49BD6B29" w14:textId="77777777" w:rsidR="00533763" w:rsidRPr="00E834F4" w:rsidRDefault="00533763" w:rsidP="00533763">
      <w:pPr>
        <w:spacing w:line="480" w:lineRule="auto"/>
        <w:jc w:val="both"/>
      </w:pPr>
      <w:r w:rsidRPr="00E834F4">
        <w:t>The Father Stephen Controls the Divine Future: The Father Stephen Knows the Divine Future is in Exodus 3:19-20; Deuteronomy 31:21; 2</w:t>
      </w:r>
      <w:r w:rsidRPr="00E834F4">
        <w:rPr>
          <w:vertAlign w:val="superscript"/>
        </w:rPr>
        <w:t>nd</w:t>
      </w:r>
      <w:r w:rsidRPr="00E834F4">
        <w:t xml:space="preserve"> Samuel 7:19; 1</w:t>
      </w:r>
      <w:r w:rsidRPr="00E834F4">
        <w:rPr>
          <w:vertAlign w:val="superscript"/>
        </w:rPr>
        <w:t>st</w:t>
      </w:r>
      <w:r w:rsidRPr="00E834F4">
        <w:t xml:space="preserve"> Chronicles 17:17; Psalms 139:4; Isaiah 42:9; 46:10; Daniel 2:28 &amp; Acts 2:23; 3:18. </w:t>
      </w:r>
    </w:p>
    <w:p w14:paraId="02C4F245" w14:textId="77777777" w:rsidR="00533763" w:rsidRPr="00E834F4" w:rsidRDefault="00533763" w:rsidP="00533763">
      <w:pPr>
        <w:spacing w:line="480" w:lineRule="auto"/>
        <w:jc w:val="both"/>
      </w:pPr>
      <w:r w:rsidRPr="00E834F4">
        <w:t>The Father Stephen can Reveal the Divine Future is in Genesis 15:13-16; 41:25; 1</w:t>
      </w:r>
      <w:r w:rsidRPr="00E834F4">
        <w:rPr>
          <w:vertAlign w:val="superscript"/>
        </w:rPr>
        <w:t>st</w:t>
      </w:r>
      <w:r w:rsidRPr="00E834F4">
        <w:t xml:space="preserve"> Samuel 9:15-16; 2</w:t>
      </w:r>
      <w:r w:rsidRPr="00E834F4">
        <w:rPr>
          <w:vertAlign w:val="superscript"/>
        </w:rPr>
        <w:t>nd</w:t>
      </w:r>
      <w:r w:rsidRPr="00E834F4">
        <w:t xml:space="preserve"> Kings 8:10; Daniel 2:45; 8:19; 10:14; Matthew 2:13 &amp; Acts 18:9-10; 27:22-24. </w:t>
      </w:r>
    </w:p>
    <w:p w14:paraId="588EE388" w14:textId="77777777" w:rsidR="00533763" w:rsidRPr="00E834F4" w:rsidRDefault="00533763" w:rsidP="00533763">
      <w:pPr>
        <w:spacing w:line="480" w:lineRule="auto"/>
        <w:jc w:val="both"/>
      </w:pPr>
      <w:r w:rsidRPr="00E834F4">
        <w:t xml:space="preserve">The Divine Future is Unknown to Man is in Proverbs 27:1; Ecclesiastes 3:22; 7:14; 8:7; 9:12; 10:14; Matthew 24:42-43; James 4:14 &amp; Acts 17:22-31; 20:22. </w:t>
      </w:r>
    </w:p>
    <w:p w14:paraId="7CBBC786" w14:textId="77777777" w:rsidR="00533763" w:rsidRPr="00E834F4" w:rsidRDefault="00533763" w:rsidP="00533763">
      <w:pPr>
        <w:spacing w:line="480" w:lineRule="auto"/>
        <w:jc w:val="both"/>
      </w:pPr>
      <w:r w:rsidRPr="00E834F4">
        <w:t xml:space="preserve">There is a Divine Future Hope for True Christians: This is Based on the Father Stephen’s Divine Promise is in Psalms 37:37; Proverbs 23:18; 24:14; Isaiah 60:15 &amp; Jeremiah 31:17. </w:t>
      </w:r>
    </w:p>
    <w:p w14:paraId="4AE25ED5" w14:textId="77777777" w:rsidR="00533763" w:rsidRPr="00E834F4" w:rsidRDefault="00533763" w:rsidP="00533763">
      <w:pPr>
        <w:spacing w:line="480" w:lineRule="auto"/>
        <w:jc w:val="both"/>
      </w:pPr>
      <w:r w:rsidRPr="00E834F4">
        <w:t xml:space="preserve">Divine Future Blessings are Guaranteed is in Genesis 17:7; Leviticus 26:3-5; Deuteronomy 6:2; 30:9; Isaiah 30:23; 65:23; Jeremiah 29:11 &amp; Amos 9:13. </w:t>
      </w:r>
    </w:p>
    <w:p w14:paraId="695CF4A8" w14:textId="77777777" w:rsidR="00533763" w:rsidRPr="00E834F4" w:rsidRDefault="00533763" w:rsidP="00533763">
      <w:pPr>
        <w:spacing w:line="480" w:lineRule="auto"/>
        <w:jc w:val="both"/>
      </w:pPr>
      <w:r w:rsidRPr="00E834F4">
        <w:t>Divine Future Blessings are Superior to Past Experiences &amp; Present Experiences is in Genesis 22:17-18; Matthew 19:29; Mark 10:29-30; Romans 8:18-25; Philippians 1:21-23; 1</w:t>
      </w:r>
      <w:r w:rsidRPr="00E834F4">
        <w:rPr>
          <w:vertAlign w:val="superscript"/>
        </w:rPr>
        <w:t>st</w:t>
      </w:r>
      <w:r w:rsidRPr="00E834F4">
        <w:t xml:space="preserve"> Peter 5:4; 1</w:t>
      </w:r>
      <w:r w:rsidRPr="00E834F4">
        <w:rPr>
          <w:vertAlign w:val="superscript"/>
        </w:rPr>
        <w:t>st</w:t>
      </w:r>
      <w:r w:rsidRPr="00E834F4">
        <w:t xml:space="preserve"> John 3:2 &amp; Luke 18:29-30. </w:t>
      </w:r>
    </w:p>
    <w:p w14:paraId="2E22C4B9" w14:textId="77777777" w:rsidR="00533763" w:rsidRPr="00E834F4" w:rsidRDefault="00533763" w:rsidP="00533763">
      <w:pPr>
        <w:spacing w:line="480" w:lineRule="auto"/>
        <w:jc w:val="both"/>
      </w:pPr>
      <w:r w:rsidRPr="00E834F4">
        <w:t>The Key Aspects of the Divine Future Hope: True Saintly Christian Lords [Ladies] will enter the Kingdom of Lordship is in John 14:2-3; 2</w:t>
      </w:r>
      <w:r w:rsidRPr="00E834F4">
        <w:rPr>
          <w:vertAlign w:val="superscript"/>
        </w:rPr>
        <w:t>nd</w:t>
      </w:r>
      <w:r w:rsidRPr="00E834F4">
        <w:t xml:space="preserve"> Corinthians 5:1; Colossians 1:5; 1</w:t>
      </w:r>
      <w:r w:rsidRPr="00E834F4">
        <w:rPr>
          <w:vertAlign w:val="superscript"/>
        </w:rPr>
        <w:t>st</w:t>
      </w:r>
      <w:r w:rsidRPr="00E834F4">
        <w:t xml:space="preserve"> Thessalonians 4:16-17; 1</w:t>
      </w:r>
      <w:r w:rsidRPr="00E834F4">
        <w:rPr>
          <w:vertAlign w:val="superscript"/>
        </w:rPr>
        <w:t>st</w:t>
      </w:r>
      <w:r w:rsidRPr="00E834F4">
        <w:t xml:space="preserve"> Peter 1:4; Luke 16:22; 23:43; 24:1-53 &amp; Acts 1:4-11. </w:t>
      </w:r>
    </w:p>
    <w:p w14:paraId="06E1B212" w14:textId="77777777" w:rsidR="00533763" w:rsidRPr="00E834F4" w:rsidRDefault="00533763" w:rsidP="00533763">
      <w:pPr>
        <w:spacing w:line="480" w:lineRule="auto"/>
        <w:jc w:val="both"/>
      </w:pPr>
      <w:r w:rsidRPr="00E834F4">
        <w:t>The Father Stephen will come again is in Daniel 7:13; Matthew 24:30; Mark 13:26; Philippians 3:20; 1</w:t>
      </w:r>
      <w:r w:rsidRPr="00E834F4">
        <w:rPr>
          <w:vertAlign w:val="superscript"/>
        </w:rPr>
        <w:t>st</w:t>
      </w:r>
      <w:r w:rsidRPr="00E834F4">
        <w:t xml:space="preserve"> Thessalonians 4:16; 2</w:t>
      </w:r>
      <w:r w:rsidRPr="00E834F4">
        <w:rPr>
          <w:vertAlign w:val="superscript"/>
        </w:rPr>
        <w:t>nd</w:t>
      </w:r>
      <w:r w:rsidRPr="00E834F4">
        <w:t xml:space="preserve"> Thessalonians 2:1; Hebrews 9:28; James 5:8; Luke 21:27 &amp; Acts 1:11.    </w:t>
      </w:r>
    </w:p>
    <w:p w14:paraId="1B790D3F" w14:textId="77777777" w:rsidR="00533763" w:rsidRPr="00E834F4" w:rsidRDefault="00533763" w:rsidP="00533763">
      <w:pPr>
        <w:spacing w:line="480" w:lineRule="auto"/>
        <w:jc w:val="both"/>
      </w:pPr>
      <w:r w:rsidRPr="00E834F4">
        <w:t>The Father Stephen will raise the dead is in Daniel 12:2; John 5:28-29; 6:39-40; 1</w:t>
      </w:r>
      <w:r w:rsidRPr="00E834F4">
        <w:rPr>
          <w:vertAlign w:val="superscript"/>
        </w:rPr>
        <w:t>st</w:t>
      </w:r>
      <w:r w:rsidRPr="00E834F4">
        <w:t xml:space="preserve"> Corinthians 15:52; 2</w:t>
      </w:r>
      <w:r w:rsidRPr="00E834F4">
        <w:rPr>
          <w:vertAlign w:val="superscript"/>
        </w:rPr>
        <w:t>nd</w:t>
      </w:r>
      <w:r w:rsidRPr="00E834F4">
        <w:t xml:space="preserve"> Corinthians 4:14; Revelation 20:4-5, 12 &amp; Acts 24:15. </w:t>
      </w:r>
    </w:p>
    <w:p w14:paraId="0DFDDFEA" w14:textId="77777777" w:rsidR="00533763" w:rsidRPr="00E834F4" w:rsidRDefault="00533763" w:rsidP="00533763">
      <w:pPr>
        <w:spacing w:line="480" w:lineRule="auto"/>
        <w:jc w:val="both"/>
      </w:pPr>
      <w:r w:rsidRPr="00E834F4">
        <w:t>The Final Impartial Judgment of the Father Stephen is in Psalms 62:12; Matthew 16:27; 25:31-32; 2</w:t>
      </w:r>
      <w:r w:rsidRPr="00E834F4">
        <w:rPr>
          <w:vertAlign w:val="superscript"/>
        </w:rPr>
        <w:t>nd</w:t>
      </w:r>
      <w:r w:rsidRPr="00E834F4">
        <w:t xml:space="preserve"> Corinthians 5:10; Hebrews 9:27; 1</w:t>
      </w:r>
      <w:r w:rsidRPr="00E834F4">
        <w:rPr>
          <w:vertAlign w:val="superscript"/>
        </w:rPr>
        <w:t>st</w:t>
      </w:r>
      <w:r w:rsidRPr="00E834F4">
        <w:t xml:space="preserve"> Peter 1:17-21; 2</w:t>
      </w:r>
      <w:r w:rsidRPr="00E834F4">
        <w:rPr>
          <w:vertAlign w:val="superscript"/>
        </w:rPr>
        <w:t>nd</w:t>
      </w:r>
      <w:r w:rsidRPr="00E834F4">
        <w:t xml:space="preserve"> Peter 3:7; 1</w:t>
      </w:r>
      <w:r w:rsidRPr="00E834F4">
        <w:rPr>
          <w:vertAlign w:val="superscript"/>
        </w:rPr>
        <w:t>st</w:t>
      </w:r>
      <w:r w:rsidRPr="00E834F4">
        <w:t xml:space="preserve"> John 4:17; Jude 14-15; Revelation 20:7-15 &amp; Acts 9:1-9; 22:1-21; 26:1-18. </w:t>
      </w:r>
    </w:p>
    <w:p w14:paraId="5F83C60F" w14:textId="77777777" w:rsidR="00533763" w:rsidRPr="00E834F4" w:rsidRDefault="00533763" w:rsidP="00533763">
      <w:pPr>
        <w:spacing w:line="480" w:lineRule="auto"/>
        <w:jc w:val="both"/>
      </w:pPr>
      <w:r w:rsidRPr="00E834F4">
        <w:t>The Lord Lucifer &amp; all Sexuality will be Controlled in the 10 Prisons in Hell is in Isaiah 25:7-8; 2</w:t>
      </w:r>
      <w:r w:rsidRPr="00E834F4">
        <w:rPr>
          <w:vertAlign w:val="superscript"/>
        </w:rPr>
        <w:t>nd</w:t>
      </w:r>
      <w:r w:rsidRPr="00E834F4">
        <w:t xml:space="preserve"> Thessalonians 2:8; Hebrews 2:14 &amp; Revelation 7:16; 11:18; 19:20-21; 20:10; 21:8. </w:t>
      </w:r>
    </w:p>
    <w:p w14:paraId="5D52142D" w14:textId="77777777" w:rsidR="00533763" w:rsidRPr="00E834F4" w:rsidRDefault="00533763" w:rsidP="00533763">
      <w:pPr>
        <w:spacing w:line="480" w:lineRule="auto"/>
        <w:jc w:val="both"/>
      </w:pPr>
      <w:r w:rsidRPr="00E834F4">
        <w:t>The Father Stephen’s Eternal Kingdom called Zion will be fully Established is in Isaiah 11:6-9; Zechariah 14:9; 1</w:t>
      </w:r>
      <w:r w:rsidRPr="00E834F4">
        <w:rPr>
          <w:vertAlign w:val="superscript"/>
        </w:rPr>
        <w:t>st</w:t>
      </w:r>
      <w:r w:rsidRPr="00E834F4">
        <w:t xml:space="preserve"> Corinthians 15:24-28; Revelation 11:15; 21:1-5 &amp; Acts 7:1-53.  </w:t>
      </w:r>
    </w:p>
    <w:p w14:paraId="30DCDD50" w14:textId="77777777" w:rsidR="00533763" w:rsidRPr="00E834F4" w:rsidRDefault="00533763" w:rsidP="00533763">
      <w:pPr>
        <w:spacing w:line="480" w:lineRule="auto"/>
        <w:jc w:val="both"/>
      </w:pPr>
      <w:r w:rsidRPr="00E834F4">
        <w:t xml:space="preserve">The True Saintly Christian Lords Responsibility towards Divine Future Generations is in Exodus 12:25-27; 16:32-33; Deuteronomy 6:20-21; Joshua 4:6-7, 21-22; 22:27 &amp; Psalms 22:30; 45:17. </w:t>
      </w:r>
    </w:p>
    <w:p w14:paraId="24230D2C" w14:textId="77777777" w:rsidR="00533763" w:rsidRPr="00E834F4" w:rsidRDefault="00533763" w:rsidP="00533763">
      <w:pPr>
        <w:spacing w:line="480" w:lineRule="auto"/>
        <w:jc w:val="both"/>
      </w:pPr>
      <w:r w:rsidRPr="00E834F4">
        <w:t xml:space="preserve">The Proper Attitudes towards the Divine Future: Always Looking Forwards &amp; not Backwards is in Genesis 19:17; Isaiah 43:18-19; Philippians 3:13-14; Colossians 3:1-2 &amp; Hebrews 12:1-2. </w:t>
      </w:r>
    </w:p>
    <w:p w14:paraId="6FBD12EB" w14:textId="77777777" w:rsidR="00533763" w:rsidRPr="00E834F4" w:rsidRDefault="00533763" w:rsidP="00533763">
      <w:pPr>
        <w:spacing w:line="480" w:lineRule="auto"/>
        <w:jc w:val="both"/>
      </w:pPr>
      <w:r w:rsidRPr="00E834F4">
        <w:t>Having True Perseverance &amp; True Faith is in 1</w:t>
      </w:r>
      <w:r w:rsidRPr="00E834F4">
        <w:rPr>
          <w:vertAlign w:val="superscript"/>
        </w:rPr>
        <w:t>st</w:t>
      </w:r>
      <w:r w:rsidRPr="00E834F4">
        <w:t xml:space="preserve"> Corinthians 15:58; Galatians 6:9; Hebrews 11:6-8, 17-19; 1</w:t>
      </w:r>
      <w:r w:rsidRPr="00E834F4">
        <w:rPr>
          <w:vertAlign w:val="superscript"/>
        </w:rPr>
        <w:t>st</w:t>
      </w:r>
      <w:r w:rsidRPr="00E834F4">
        <w:t xml:space="preserve"> Peter 1:13; Revelation 3:11 &amp; Acts 6:7. </w:t>
      </w:r>
    </w:p>
    <w:p w14:paraId="438BBB94" w14:textId="77777777" w:rsidR="00533763" w:rsidRPr="00E834F4" w:rsidRDefault="00533763" w:rsidP="00533763">
      <w:pPr>
        <w:spacing w:line="480" w:lineRule="auto"/>
        <w:jc w:val="both"/>
      </w:pPr>
      <w:r w:rsidRPr="00E834F4">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834F4">
        <w:rPr>
          <w:vertAlign w:val="superscript"/>
        </w:rPr>
        <w:t>th</w:t>
      </w:r>
      <w:r w:rsidRPr="00E834F4">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E834F4">
        <w:rPr>
          <w:vertAlign w:val="superscript"/>
        </w:rPr>
        <w:t>nd</w:t>
      </w:r>
      <w:r w:rsidRPr="00E834F4">
        <w:t xml:space="preserve"> Peter 2:1-22 &amp; Acts 16:16-18. Normally these may produce a Truthful Prophesy but always turns into a Lie at some point afterwards in 2</w:t>
      </w:r>
      <w:r w:rsidRPr="00E834F4">
        <w:rPr>
          <w:vertAlign w:val="superscript"/>
        </w:rPr>
        <w:t>nd</w:t>
      </w:r>
      <w:r w:rsidRPr="00E834F4">
        <w:t xml:space="preserve"> Thessalonians 2:1-12.     </w:t>
      </w:r>
    </w:p>
    <w:p w14:paraId="62A8007E" w14:textId="77777777" w:rsidR="008B1882" w:rsidRPr="00E834F4" w:rsidRDefault="00A050F9" w:rsidP="008B1882">
      <w:pPr>
        <w:spacing w:line="480" w:lineRule="auto"/>
        <w:jc w:val="both"/>
      </w:pPr>
      <w:r w:rsidRPr="00E834F4">
        <w:t>The Definition of the Father Stephen’s Infallibility is that it is always without mistakes because He is the only divine source &amp; supreme authority of all the Holy Scriptures in John 1:1-3; Hebrews 1:1-3 &amp; Romans 13:1-2. In 2</w:t>
      </w:r>
      <w:r w:rsidRPr="00E834F4">
        <w:rPr>
          <w:vertAlign w:val="superscript"/>
        </w:rPr>
        <w:t>nd</w:t>
      </w:r>
      <w:r w:rsidRPr="00E834F4">
        <w:t xml:space="preserve"> Timothy 3:16 declares “All Scripture is given by inspiration of God, and is profitable for doctrine, for reproof, for correction, for instruction in righteousness…” </w:t>
      </w:r>
      <w:r w:rsidR="008B1882" w:rsidRPr="00E834F4">
        <w:t xml:space="preserve">The different kinds of Languages and Nationalities of the Father Stephen Our Lord is not affected by the Original Hebrew &amp; Original Greek since the coming of the Eternal Kingdom of Lordship in Acts 2:1-11; 10:1-8, 17-48; 11:11-18. </w:t>
      </w:r>
    </w:p>
    <w:p w14:paraId="6227D8E8" w14:textId="77777777" w:rsidR="00A050F9" w:rsidRPr="00E834F4" w:rsidRDefault="00A050F9" w:rsidP="00A050F9">
      <w:pPr>
        <w:spacing w:line="480" w:lineRule="auto"/>
        <w:jc w:val="both"/>
      </w:pPr>
      <w:r w:rsidRPr="00E834F4">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2DB93524" w14:textId="77777777" w:rsidR="00A050F9" w:rsidRPr="00E834F4" w:rsidRDefault="00A050F9" w:rsidP="00A050F9">
      <w:pPr>
        <w:spacing w:line="480" w:lineRule="auto"/>
        <w:jc w:val="both"/>
      </w:pPr>
      <w:r w:rsidRPr="00E834F4">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35387F65" w14:textId="77777777" w:rsidR="00A050F9" w:rsidRPr="00E834F4" w:rsidRDefault="00A050F9" w:rsidP="00A050F9">
      <w:pPr>
        <w:spacing w:line="480" w:lineRule="auto"/>
        <w:jc w:val="both"/>
      </w:pPr>
      <w:r w:rsidRPr="00E834F4">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537C0CF3" w14:textId="77777777" w:rsidR="00A050F9" w:rsidRPr="00E834F4" w:rsidRDefault="00A050F9" w:rsidP="00A050F9">
      <w:pPr>
        <w:spacing w:line="480" w:lineRule="auto"/>
        <w:jc w:val="both"/>
      </w:pPr>
      <w:r w:rsidRPr="00E834F4">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59099626" w14:textId="77777777" w:rsidR="00A050F9" w:rsidRPr="00E834F4" w:rsidRDefault="00A050F9" w:rsidP="00A050F9">
      <w:pPr>
        <w:spacing w:line="480" w:lineRule="auto"/>
        <w:jc w:val="both"/>
      </w:pPr>
      <w:r w:rsidRPr="00E834F4">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5FD221C5" w14:textId="77777777" w:rsidR="00A050F9" w:rsidRPr="00E834F4" w:rsidRDefault="00A050F9" w:rsidP="00A050F9">
      <w:pPr>
        <w:spacing w:line="480" w:lineRule="auto"/>
        <w:jc w:val="both"/>
      </w:pPr>
      <w:r w:rsidRPr="00E834F4">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34F4">
        <w:rPr>
          <w:b/>
          <w:i/>
        </w:rPr>
        <w:t>Plenus</w:t>
      </w:r>
      <w:r w:rsidRPr="00E834F4">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1B6666F9" w14:textId="77777777" w:rsidR="00A050F9" w:rsidRPr="00E834F4" w:rsidRDefault="00A050F9" w:rsidP="00A050F9">
      <w:pPr>
        <w:spacing w:line="480" w:lineRule="auto"/>
        <w:jc w:val="both"/>
      </w:pPr>
      <w:r w:rsidRPr="00E834F4">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34F4">
        <w:rPr>
          <w:b/>
          <w:i/>
        </w:rPr>
        <w:t>Kanon</w:t>
      </w:r>
      <w:r w:rsidRPr="00E834F4">
        <w:t xml:space="preserve"> and from the Hebrew word </w:t>
      </w:r>
      <w:r w:rsidRPr="00E834F4">
        <w:rPr>
          <w:b/>
          <w:i/>
        </w:rPr>
        <w:t xml:space="preserve">Qaneh </w:t>
      </w:r>
      <w:r w:rsidRPr="00E834F4">
        <w:t>which means “</w:t>
      </w:r>
      <w:r w:rsidRPr="00E834F4">
        <w:rPr>
          <w:b/>
        </w:rPr>
        <w:t>measuring rod</w:t>
      </w:r>
      <w:r w:rsidRPr="00E834F4">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42892138" w14:textId="77777777" w:rsidR="00A050F9" w:rsidRPr="00E834F4" w:rsidRDefault="00A050F9" w:rsidP="00A050F9">
      <w:pPr>
        <w:spacing w:line="480" w:lineRule="auto"/>
        <w:jc w:val="center"/>
      </w:pPr>
      <w:r w:rsidRPr="00E834F4">
        <w:t>What is Truth?</w:t>
      </w:r>
    </w:p>
    <w:p w14:paraId="21CC351E" w14:textId="77777777" w:rsidR="00A050F9" w:rsidRPr="00E834F4" w:rsidRDefault="00A050F9" w:rsidP="00A050F9">
      <w:pPr>
        <w:spacing w:line="480" w:lineRule="auto"/>
        <w:jc w:val="both"/>
      </w:pPr>
      <w:r w:rsidRPr="00E834F4">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321E7639" w14:textId="77777777" w:rsidR="00A050F9" w:rsidRPr="00E834F4" w:rsidRDefault="00A050F9" w:rsidP="00A050F9">
      <w:pPr>
        <w:spacing w:line="480" w:lineRule="auto"/>
        <w:jc w:val="both"/>
      </w:pPr>
      <w:r w:rsidRPr="00E834F4">
        <w:t>Truth originated with the Father Stephen in Psalms 25:5; 26:3; 43:3; 86:11; Isaiah 65:16 &amp; Daniel 9:13. Truth is an aspect of the Father Stephen’s Character: It is demonstrated in His faithfulness and reliability is in Numbers 23:19; Psalms 31:5; 33:4; 40:10-11; 119:160; 1</w:t>
      </w:r>
      <w:r w:rsidRPr="00E834F4">
        <w:rPr>
          <w:vertAlign w:val="superscript"/>
        </w:rPr>
        <w:t>st</w:t>
      </w:r>
      <w:r w:rsidRPr="00E834F4">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34F4">
        <w:rPr>
          <w:vertAlign w:val="superscript"/>
        </w:rPr>
        <w:t>st</w:t>
      </w:r>
      <w:r w:rsidRPr="00E834F4">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34F4">
        <w:rPr>
          <w:vertAlign w:val="superscript"/>
        </w:rPr>
        <w:t>st</w:t>
      </w:r>
      <w:r w:rsidRPr="00E834F4">
        <w:t xml:space="preserve"> Kings 17:24; 22:16; 2</w:t>
      </w:r>
      <w:r w:rsidRPr="00E834F4">
        <w:rPr>
          <w:vertAlign w:val="superscript"/>
        </w:rPr>
        <w:t>nd</w:t>
      </w:r>
      <w:r w:rsidRPr="00E834F4">
        <w:t xml:space="preserve"> Chronicles 18:15; Nehemiah 6:6; Proverbs 8:7; 12:17; Isaiah 45:19 &amp; Zechariah 8:16. Truth is subject to infallible proof is in Genesis 42:14-16; Deuteronomy 13:12-15; 17:2-5; 19:16-19; 22:20-21; 1</w:t>
      </w:r>
      <w:r w:rsidRPr="00E834F4">
        <w:rPr>
          <w:vertAlign w:val="superscript"/>
        </w:rPr>
        <w:t>st</w:t>
      </w:r>
      <w:r w:rsidRPr="00E834F4">
        <w:t xml:space="preserve"> Kings 10:6-7; 2</w:t>
      </w:r>
      <w:r w:rsidRPr="00E834F4">
        <w:rPr>
          <w:vertAlign w:val="superscript"/>
        </w:rPr>
        <w:t>nd</w:t>
      </w:r>
      <w:r w:rsidRPr="00E834F4">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34F4">
        <w:rPr>
          <w:vertAlign w:val="superscript"/>
        </w:rPr>
        <w:t>nd</w:t>
      </w:r>
      <w:r w:rsidRPr="00E834F4">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34F4">
        <w:rPr>
          <w:vertAlign w:val="superscript"/>
        </w:rPr>
        <w:t>st</w:t>
      </w:r>
      <w:r w:rsidRPr="00E834F4">
        <w:t xml:space="preserve"> Chronicles 16:36; Nehemiah 8:6 &amp; Psalms 41:13; 72:19; 89:52; 106:48. In general use is in Jeremiah 28:6 &amp; 1</w:t>
      </w:r>
      <w:r w:rsidRPr="00E834F4">
        <w:rPr>
          <w:vertAlign w:val="superscript"/>
        </w:rPr>
        <w:t>st</w:t>
      </w:r>
      <w:r w:rsidRPr="00E834F4">
        <w:t xml:space="preserve"> Kings 1:32-37. In the NT is in Romans 1:25; 9:5; 11:36; Matthew 6:13; 1</w:t>
      </w:r>
      <w:r w:rsidRPr="00E834F4">
        <w:rPr>
          <w:vertAlign w:val="superscript"/>
        </w:rPr>
        <w:t>st</w:t>
      </w:r>
      <w:r w:rsidRPr="00E834F4">
        <w:t xml:space="preserve"> Corinthians 14:16; 2</w:t>
      </w:r>
      <w:r w:rsidRPr="00E834F4">
        <w:rPr>
          <w:vertAlign w:val="superscript"/>
        </w:rPr>
        <w:t>nd</w:t>
      </w:r>
      <w:r w:rsidRPr="00E834F4">
        <w:t xml:space="preserve"> Corinthians 1:20; Galatians 6:18; Philippians 4:20; 1</w:t>
      </w:r>
      <w:r w:rsidRPr="00E834F4">
        <w:rPr>
          <w:vertAlign w:val="superscript"/>
        </w:rPr>
        <w:t>st</w:t>
      </w:r>
      <w:r w:rsidRPr="00E834F4">
        <w:t xml:space="preserve"> Timothy 1:17; Hebrews 13:20-21; 2</w:t>
      </w:r>
      <w:r w:rsidRPr="00E834F4">
        <w:rPr>
          <w:vertAlign w:val="superscript"/>
        </w:rPr>
        <w:t>nd</w:t>
      </w:r>
      <w:r w:rsidRPr="00E834F4">
        <w:t xml:space="preserve"> Peter 3:18; Jude 25 &amp; Revelation 1:6-7; 7:12; 22:20. </w:t>
      </w:r>
    </w:p>
    <w:p w14:paraId="55AA36A2" w14:textId="77777777" w:rsidR="00A050F9" w:rsidRPr="00E834F4" w:rsidRDefault="00A050F9" w:rsidP="00A050F9">
      <w:pPr>
        <w:spacing w:line="480" w:lineRule="auto"/>
        <w:jc w:val="both"/>
      </w:pPr>
      <w:r w:rsidRPr="00E834F4">
        <w:t>Truth as opposed to falsehoods and downright lies is in Ephesians 4:25; John 3:33; 4:37; 18:23; Romans 1:18; 9:1; 1</w:t>
      </w:r>
      <w:r w:rsidRPr="00E834F4">
        <w:rPr>
          <w:vertAlign w:val="superscript"/>
        </w:rPr>
        <w:t>st</w:t>
      </w:r>
      <w:r w:rsidRPr="00E834F4">
        <w:t xml:space="preserve"> Corinthians 15:54; 2</w:t>
      </w:r>
      <w:r w:rsidRPr="00E834F4">
        <w:rPr>
          <w:vertAlign w:val="superscript"/>
        </w:rPr>
        <w:t>nd</w:t>
      </w:r>
      <w:r w:rsidRPr="00E834F4">
        <w:t xml:space="preserve"> Corinthians 7:14; Galatians 4:16; Titus 1:13; 2</w:t>
      </w:r>
      <w:r w:rsidRPr="00E834F4">
        <w:rPr>
          <w:vertAlign w:val="superscript"/>
        </w:rPr>
        <w:t>nd</w:t>
      </w:r>
      <w:r w:rsidRPr="00E834F4">
        <w:t xml:space="preserve"> Peter 2:22; 1</w:t>
      </w:r>
      <w:r w:rsidRPr="00E834F4">
        <w:rPr>
          <w:vertAlign w:val="superscript"/>
        </w:rPr>
        <w:t>st</w:t>
      </w:r>
      <w:r w:rsidRPr="00E834F4">
        <w:t xml:space="preserve"> John 2:4; 2</w:t>
      </w:r>
      <w:r w:rsidRPr="00E834F4">
        <w:rPr>
          <w:vertAlign w:val="superscript"/>
        </w:rPr>
        <w:t>nd</w:t>
      </w:r>
      <w:r w:rsidRPr="00E834F4">
        <w:t xml:space="preserve"> John 1-2 &amp; Acts 6:8-10; 7:1-53, 55-56, 59-60; 21:24; 24:8; 26:25. Truth as reality is in Hebrews 9:24; John 1:9; 4:23; 17:3; Ephesians 4:24; 1</w:t>
      </w:r>
      <w:r w:rsidRPr="00E834F4">
        <w:rPr>
          <w:vertAlign w:val="superscript"/>
        </w:rPr>
        <w:t>st</w:t>
      </w:r>
      <w:r w:rsidRPr="00E834F4">
        <w:t xml:space="preserve"> Thessalonians 1:9; 1</w:t>
      </w:r>
      <w:r w:rsidRPr="00E834F4">
        <w:rPr>
          <w:vertAlign w:val="superscript"/>
        </w:rPr>
        <w:t>st</w:t>
      </w:r>
      <w:r w:rsidRPr="00E834F4">
        <w:t xml:space="preserve"> Timothy 1:2; 3:2; Hebrews 8:2; 12:8; 1</w:t>
      </w:r>
      <w:r w:rsidRPr="00E834F4">
        <w:rPr>
          <w:vertAlign w:val="superscript"/>
        </w:rPr>
        <w:t>st</w:t>
      </w:r>
      <w:r w:rsidRPr="00E834F4">
        <w:t xml:space="preserve"> Peter 5:12; 1</w:t>
      </w:r>
      <w:r w:rsidRPr="00E834F4">
        <w:rPr>
          <w:vertAlign w:val="superscript"/>
        </w:rPr>
        <w:t>st</w:t>
      </w:r>
      <w:r w:rsidRPr="00E834F4">
        <w:t xml:space="preserve"> John 2:5, 8; 5:20 &amp; Revelation 19:9. Truth as trustworthy affirmations is in John 6:47; Matthew 6:2; 10:23; 16:28; 19:23; 23:36; 26:13; Mark 9:41; 11:23; John 1:51; 5:24-25; 8:34; 10:7; 16:7; Philippians 1:15; 1</w:t>
      </w:r>
      <w:r w:rsidRPr="00E834F4">
        <w:rPr>
          <w:vertAlign w:val="superscript"/>
        </w:rPr>
        <w:t>st</w:t>
      </w:r>
      <w:r w:rsidRPr="00E834F4">
        <w:t xml:space="preserve"> Timothy 3:9 &amp; Luke 12:44; 21:3. Truth as faithfulness and reliability: The quality of truth is in Philippians 4:8; John 1:17; 3:21; 4:24; 17:17; Romans 2:20; 1</w:t>
      </w:r>
      <w:r w:rsidRPr="00E834F4">
        <w:rPr>
          <w:vertAlign w:val="superscript"/>
        </w:rPr>
        <w:t>st</w:t>
      </w:r>
      <w:r w:rsidRPr="00E834F4">
        <w:t xml:space="preserve"> Corinthians 5:8; 13:6; 2</w:t>
      </w:r>
      <w:r w:rsidRPr="00E834F4">
        <w:rPr>
          <w:vertAlign w:val="superscript"/>
        </w:rPr>
        <w:t>nd</w:t>
      </w:r>
      <w:r w:rsidRPr="00E834F4">
        <w:t xml:space="preserve"> Corinthians 13:8; Ephesians 5:9; 6:14 &amp; 3</w:t>
      </w:r>
      <w:r w:rsidRPr="00E834F4">
        <w:rPr>
          <w:vertAlign w:val="superscript"/>
        </w:rPr>
        <w:t>rd</w:t>
      </w:r>
      <w:r w:rsidRPr="00E834F4">
        <w:t xml:space="preserve"> John 12. The Whole Truth as an aspect of the Divine Character of the Father Stephen is in Romans 3:3-4, 7; 15:8; Psalms 51:4; 1</w:t>
      </w:r>
      <w:r w:rsidRPr="00E834F4">
        <w:rPr>
          <w:vertAlign w:val="superscript"/>
        </w:rPr>
        <w:t>st</w:t>
      </w:r>
      <w:r w:rsidRPr="00E834F4">
        <w:t xml:space="preserve"> John 5:20 &amp; Revelation 3:7, 14; 6:10; 15:3; 16:7; 19:2, 11. Truth as a Human Quality is in 1</w:t>
      </w:r>
      <w:r w:rsidRPr="00E834F4">
        <w:rPr>
          <w:vertAlign w:val="superscript"/>
        </w:rPr>
        <w:t>st</w:t>
      </w:r>
      <w:r w:rsidRPr="00E834F4">
        <w:t xml:space="preserve"> John 1:8; John 3:21; 7:18; Ephesians 4:15; Philippians 1:18; Revelation 2:13 &amp; Acts 11:23; 14:22. The Son Jesus as truth is in John 1:14; 14:6; 15:1; 18:37-38 &amp; 1</w:t>
      </w:r>
      <w:r w:rsidRPr="00E834F4">
        <w:rPr>
          <w:vertAlign w:val="superscript"/>
        </w:rPr>
        <w:t>st</w:t>
      </w:r>
      <w:r w:rsidRPr="00E834F4">
        <w:t xml:space="preserve"> John 5:20. The Brother John the Holy Ghost as truth is in John 14:16-17; 15:26; 16:13 &amp; 1</w:t>
      </w:r>
      <w:r w:rsidRPr="00E834F4">
        <w:rPr>
          <w:vertAlign w:val="superscript"/>
        </w:rPr>
        <w:t>st</w:t>
      </w:r>
      <w:r w:rsidRPr="00E834F4">
        <w:t xml:space="preserve"> John 4:6; 5:6. The Gospel Kingdom and the Saintly Christian Faith as truth is in Ephesians 1:13; John 8:31-32; 2</w:t>
      </w:r>
      <w:r w:rsidRPr="00E834F4">
        <w:rPr>
          <w:vertAlign w:val="superscript"/>
        </w:rPr>
        <w:t>nd</w:t>
      </w:r>
      <w:r w:rsidRPr="00E834F4">
        <w:t xml:space="preserve"> Corinthians 4:2; Galatians 2:5; Colossians 1:5; 1</w:t>
      </w:r>
      <w:r w:rsidRPr="00E834F4">
        <w:rPr>
          <w:vertAlign w:val="superscript"/>
        </w:rPr>
        <w:t>st</w:t>
      </w:r>
      <w:r w:rsidRPr="00E834F4">
        <w:t xml:space="preserve"> Timothy 2:3-4; 4:6; 2</w:t>
      </w:r>
      <w:r w:rsidRPr="00E834F4">
        <w:rPr>
          <w:vertAlign w:val="superscript"/>
        </w:rPr>
        <w:t>nd</w:t>
      </w:r>
      <w:r w:rsidRPr="00E834F4">
        <w:t xml:space="preserve"> Timothy 2:18; 4:4; Titus 1:1; James 5:19; 2</w:t>
      </w:r>
      <w:r w:rsidRPr="00E834F4">
        <w:rPr>
          <w:vertAlign w:val="superscript"/>
        </w:rPr>
        <w:t>nd</w:t>
      </w:r>
      <w:r w:rsidRPr="00E834F4">
        <w:t xml:space="preserve"> Peter 2:2; 1</w:t>
      </w:r>
      <w:r w:rsidRPr="00E834F4">
        <w:rPr>
          <w:vertAlign w:val="superscript"/>
        </w:rPr>
        <w:t>st</w:t>
      </w:r>
      <w:r w:rsidRPr="00E834F4">
        <w:t xml:space="preserve"> John 3:19 &amp; Acts 20:30. </w:t>
      </w:r>
    </w:p>
    <w:p w14:paraId="7DFEBB17" w14:textId="77777777" w:rsidR="00A050F9" w:rsidRPr="00E834F4" w:rsidRDefault="00A050F9" w:rsidP="00A050F9">
      <w:pPr>
        <w:spacing w:before="240" w:line="480" w:lineRule="auto"/>
        <w:jc w:val="both"/>
      </w:pPr>
      <w:r w:rsidRPr="00E834F4">
        <w:t>The Father Stephen is the Only One True God: He alone is God is in Jeremiah 10:10; Deuteronomy 4:39; 2</w:t>
      </w:r>
      <w:r w:rsidRPr="00E834F4">
        <w:rPr>
          <w:vertAlign w:val="superscript"/>
        </w:rPr>
        <w:t>nd</w:t>
      </w:r>
      <w:r w:rsidRPr="00E834F4">
        <w:t xml:space="preserve"> Chronicles 15:3; Isaiah 43:10-11; 45:5-6, 14, 21; Zechariah 14:9; John 1:18; 17:3 &amp; Revelation 6:10. The contrast with other Gods is in Romans 1:25; Exodus 15:11; Deuteronomy 4:35; 32:39; Psalms 86:8; Isaiah 43:3 &amp; 1</w:t>
      </w:r>
      <w:r w:rsidRPr="00E834F4">
        <w:rPr>
          <w:vertAlign w:val="superscript"/>
        </w:rPr>
        <w:t>st</w:t>
      </w:r>
      <w:r w:rsidRPr="00E834F4">
        <w:t xml:space="preserve"> Thessalonians 1:9. The contrast with Earthly Rulers is in Jeremiah 10:6-8. The Father Stephen is characterized by truth is in Psalms 31:5; 40:10; 43:3; Isaiah 65:16; John 3:33; 7:28; 8:26; 1</w:t>
      </w:r>
      <w:r w:rsidRPr="00E834F4">
        <w:rPr>
          <w:vertAlign w:val="superscript"/>
        </w:rPr>
        <w:t>st</w:t>
      </w:r>
      <w:r w:rsidRPr="00E834F4">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34F4">
        <w:rPr>
          <w:vertAlign w:val="superscript"/>
        </w:rPr>
        <w:t>st</w:t>
      </w:r>
      <w:r w:rsidRPr="00E834F4">
        <w:t xml:space="preserve"> John 5:20. The Son Jesus &amp; the Brother John the Holy Ghost brings truth is in John 1:14; 14:16-17 &amp; Romans 15:8. The Father Stephen’s Words are always truthful: His words are consistently true, accurate and reliable is in Numbers 23:19; 1</w:t>
      </w:r>
      <w:r w:rsidRPr="00E834F4">
        <w:rPr>
          <w:vertAlign w:val="superscript"/>
        </w:rPr>
        <w:t>st</w:t>
      </w:r>
      <w:r w:rsidRPr="00E834F4">
        <w:t xml:space="preserve"> Samuel 15:29; Psalms 12:6; 33:4; 119:151, 160; Romans 3:4; Titus 1:2; Hebrews 6:18 &amp; James 1:17. His words of promise are totally true and trustworthy is in Psalms 132:11; Psalms 110:4; 2</w:t>
      </w:r>
      <w:r w:rsidRPr="00E834F4">
        <w:rPr>
          <w:vertAlign w:val="superscript"/>
        </w:rPr>
        <w:t>nd</w:t>
      </w:r>
      <w:r w:rsidRPr="00E834F4">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305C642E" w14:textId="77777777" w:rsidR="00A050F9" w:rsidRPr="00E834F4" w:rsidRDefault="00A050F9" w:rsidP="00A050F9">
      <w:pPr>
        <w:spacing w:line="480" w:lineRule="auto"/>
        <w:jc w:val="both"/>
      </w:pPr>
      <w:r w:rsidRPr="00E834F4">
        <w:t>The Truthfulness of the Father Stephen: The Titles reflecting the Father Stephen’s Truthfulness: The True God as the Father Stephen is in 2</w:t>
      </w:r>
      <w:r w:rsidRPr="00E834F4">
        <w:rPr>
          <w:vertAlign w:val="superscript"/>
        </w:rPr>
        <w:t>nd</w:t>
      </w:r>
      <w:r w:rsidRPr="00E834F4">
        <w:t xml:space="preserve"> Chronicles 15:3; Jeremiah 10:10 &amp; 1</w:t>
      </w:r>
      <w:r w:rsidRPr="00E834F4">
        <w:rPr>
          <w:vertAlign w:val="superscript"/>
        </w:rPr>
        <w:t>st</w:t>
      </w:r>
      <w:r w:rsidRPr="00E834F4">
        <w:t xml:space="preserve"> Thessalonians 1:9. The God of Truth as the Father Stephen is in Psalms 31:5 &amp; Isaiah 65:16. The Son Jesus Christ is the Truth is in John 1:14, 17; 6:32; 14:6; 1</w:t>
      </w:r>
      <w:r w:rsidRPr="00E834F4">
        <w:rPr>
          <w:vertAlign w:val="superscript"/>
        </w:rPr>
        <w:t>st</w:t>
      </w:r>
      <w:r w:rsidRPr="00E834F4">
        <w:t xml:space="preserve"> John 5:20 &amp; Revelation 3:7, 14. The Brother John the Holy Ghost is the Truth is in John 14:17; 15:26; 16:13 &amp; 1</w:t>
      </w:r>
      <w:r w:rsidRPr="00E834F4">
        <w:rPr>
          <w:vertAlign w:val="superscript"/>
        </w:rPr>
        <w:t>st</w:t>
      </w:r>
      <w:r w:rsidRPr="00E834F4">
        <w:t xml:space="preserve"> John 4:6; 5:6. The Father Stephen is true to His divine character and His inerrant word: He speaks the truth is in Isaiah 45:19; 2</w:t>
      </w:r>
      <w:r w:rsidRPr="00E834F4">
        <w:rPr>
          <w:vertAlign w:val="superscript"/>
        </w:rPr>
        <w:t>nd</w:t>
      </w:r>
      <w:r w:rsidRPr="00E834F4">
        <w:t xml:space="preserve"> Samuel 7:28; Psalms 33:4; 119:160; John 17:17 &amp; Revelation 21:5; 22:6. He does not lie is in Numbers 23:19; Romans 3:4; 2</w:t>
      </w:r>
      <w:r w:rsidRPr="00E834F4">
        <w:rPr>
          <w:vertAlign w:val="superscript"/>
        </w:rPr>
        <w:t>nd</w:t>
      </w:r>
      <w:r w:rsidRPr="00E834F4">
        <w:t xml:space="preserve"> Timothy 2:13; Titus 1:2 &amp; Hebrews 6:18. He is true to Himself and His divine promises is in Deuteronomy 32:4; Psalms 25:10; 33:4; 145:13; 146:6; Lamentations 3:23; 2</w:t>
      </w:r>
      <w:r w:rsidRPr="00E834F4">
        <w:rPr>
          <w:vertAlign w:val="superscript"/>
        </w:rPr>
        <w:t>nd</w:t>
      </w:r>
      <w:r w:rsidRPr="00E834F4">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34F4">
        <w:rPr>
          <w:vertAlign w:val="superscript"/>
        </w:rPr>
        <w:t>nd</w:t>
      </w:r>
      <w:r w:rsidRPr="00E834F4">
        <w:t xml:space="preserve"> Timothy 2:13. If You have any questions on the 10 covenants, You must get My book called “</w:t>
      </w:r>
      <w:r w:rsidRPr="00E834F4">
        <w:rPr>
          <w:b/>
        </w:rPr>
        <w:t>The Garden of Eden that the Lord God Created</w:t>
      </w:r>
      <w:r w:rsidRPr="00E834F4">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34F4">
        <w:rPr>
          <w:vertAlign w:val="superscript"/>
        </w:rPr>
        <w:t>st</w:t>
      </w:r>
      <w:r w:rsidRPr="00E834F4">
        <w:t xml:space="preserve"> Kings 8:20; Psalms 105:42; Romans 4:20-21 &amp; Acts 1:4-8; 2:31-33; 7:59. The Truthfulness of the Father Stephen undergirds and governs His Impartial Judgment &amp; His Impartial Justice is in Psalms 96:13; 98:9; Isaiah 11:3-5; Romans 2:2 &amp; 1</w:t>
      </w:r>
      <w:r w:rsidRPr="00E834F4">
        <w:rPr>
          <w:vertAlign w:val="superscript"/>
        </w:rPr>
        <w:t>st</w:t>
      </w:r>
      <w:r w:rsidRPr="00E834F4">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637C183E" w14:textId="77777777" w:rsidR="00A050F9" w:rsidRPr="00E834F4" w:rsidRDefault="00A050F9" w:rsidP="00A050F9">
      <w:pPr>
        <w:spacing w:line="480" w:lineRule="auto"/>
        <w:jc w:val="both"/>
      </w:pPr>
      <w:r w:rsidRPr="00E834F4">
        <w:t>The Uniqueness of the Father Stephen: There is no God except the Father Stephen acting as the Lord Yahweh in John 8:58; Isaiah 43:10-11; 44:6-8; 45:5-6, 18; Deuteronomy 4:35; 6:4; 32:3; 1</w:t>
      </w:r>
      <w:r w:rsidRPr="00E834F4">
        <w:rPr>
          <w:vertAlign w:val="superscript"/>
        </w:rPr>
        <w:t>st</w:t>
      </w:r>
      <w:r w:rsidRPr="00E834F4">
        <w:t xml:space="preserve"> Kings 8:60; Psalms 83:18; 86:10; 1</w:t>
      </w:r>
      <w:r w:rsidRPr="00E834F4">
        <w:rPr>
          <w:vertAlign w:val="superscript"/>
        </w:rPr>
        <w:t>st</w:t>
      </w:r>
      <w:r w:rsidRPr="00E834F4">
        <w:t xml:space="preserve"> Corinthians 8:4-6; Ephesians 4:6 &amp; 1</w:t>
      </w:r>
      <w:r w:rsidRPr="00E834F4">
        <w:rPr>
          <w:vertAlign w:val="superscript"/>
        </w:rPr>
        <w:t>st</w:t>
      </w:r>
      <w:r w:rsidRPr="00E834F4">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34F4">
        <w:rPr>
          <w:vertAlign w:val="superscript"/>
        </w:rPr>
        <w:t>nd</w:t>
      </w:r>
      <w:r w:rsidRPr="00E834F4">
        <w:t xml:space="preserve"> Samuel 7:22 &amp; 1</w:t>
      </w:r>
      <w:r w:rsidRPr="00E834F4">
        <w:rPr>
          <w:vertAlign w:val="superscript"/>
        </w:rPr>
        <w:t>st</w:t>
      </w:r>
      <w:r w:rsidRPr="00E834F4">
        <w:t xml:space="preserve"> Chronicles 29:11. In His Ability to Save is in Deuteronomy 33:26; Isaiah 45:20-22 &amp; Jeremiah 10:5-6. In His Covenant of Omni-Benevolence is in 1</w:t>
      </w:r>
      <w:r w:rsidRPr="00E834F4">
        <w:rPr>
          <w:vertAlign w:val="superscript"/>
        </w:rPr>
        <w:t>st</w:t>
      </w:r>
      <w:r w:rsidRPr="00E834F4">
        <w:t xml:space="preserve"> Kings 8:23; 2</w:t>
      </w:r>
      <w:r w:rsidRPr="00E834F4">
        <w:rPr>
          <w:vertAlign w:val="superscript"/>
        </w:rPr>
        <w:t>nd</w:t>
      </w:r>
      <w:r w:rsidRPr="00E834F4">
        <w:t xml:space="preserve"> Samuel 7:22-23 &amp; 1</w:t>
      </w:r>
      <w:r w:rsidRPr="00E834F4">
        <w:rPr>
          <w:vertAlign w:val="superscript"/>
        </w:rPr>
        <w:t>st</w:t>
      </w:r>
      <w:r w:rsidRPr="00E834F4">
        <w:t xml:space="preserve"> Chronicles 17:20-21. In His Sovereignty is in Zechariah 14:9; Deuteronomy 4:39; 1</w:t>
      </w:r>
      <w:r w:rsidRPr="00E834F4">
        <w:rPr>
          <w:vertAlign w:val="superscript"/>
        </w:rPr>
        <w:t>st</w:t>
      </w:r>
      <w:r w:rsidRPr="00E834F4">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34F4">
        <w:rPr>
          <w:vertAlign w:val="superscript"/>
        </w:rPr>
        <w:t>nd</w:t>
      </w:r>
      <w:r w:rsidRPr="00E834F4">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2ABAF311" w14:textId="77777777" w:rsidR="00A050F9" w:rsidRPr="00E834F4" w:rsidRDefault="00A050F9" w:rsidP="00A050F9">
      <w:pPr>
        <w:jc w:val="center"/>
      </w:pPr>
      <w:r w:rsidRPr="00E834F4">
        <w:t>The Father Stephen’s Supreme Glory &amp; Supreme Majesty</w:t>
      </w:r>
    </w:p>
    <w:p w14:paraId="610BA645" w14:textId="77777777" w:rsidR="00A050F9" w:rsidRPr="00E834F4" w:rsidRDefault="00A050F9" w:rsidP="00A050F9">
      <w:pPr>
        <w:spacing w:line="480" w:lineRule="auto"/>
        <w:jc w:val="both"/>
      </w:pPr>
      <w:r w:rsidRPr="00E834F4">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34F4">
        <w:rPr>
          <w:vertAlign w:val="superscript"/>
        </w:rPr>
        <w:t>nd</w:t>
      </w:r>
      <w:r w:rsidRPr="00E834F4">
        <w:t xml:space="preserve"> Samuel 22:8-16; Psalms 18:7-15; 104:1 &amp; Ezekiel 1:26-28. The Father Stephen’s Glory as a Cloud is in Exodus 24:15-16; 33:9-10; Isaiah 4:5; Matthew 17:5; 24:30; Mark 9:7; 13:26 &amp; Luke 9:34; 21:27. The Father Stephen’s Glory in the Tabernacle and the Temple is in 2</w:t>
      </w:r>
      <w:r w:rsidRPr="00E834F4">
        <w:rPr>
          <w:vertAlign w:val="superscript"/>
        </w:rPr>
        <w:t>nd</w:t>
      </w:r>
      <w:r w:rsidRPr="00E834F4">
        <w:t xml:space="preserve"> Chronicles 5:13-14; 7:1-3; Ezekiel 8:4; 9:3; 10:19; 43:1-5; 1</w:t>
      </w:r>
      <w:r w:rsidRPr="00E834F4">
        <w:rPr>
          <w:vertAlign w:val="superscript"/>
        </w:rPr>
        <w:t>st</w:t>
      </w:r>
      <w:r w:rsidRPr="00E834F4">
        <w:t xml:space="preserve"> Kings 8:10-11; Exodus 40:34-35 &amp; Revelation 15:8. The Father Stephen’s Glory that is revealed: In His Son Jesus Christ is in Hebrews 1:3; Isaiah 49:3; John 1:14; 13:31-32; 17:5; 2</w:t>
      </w:r>
      <w:r w:rsidRPr="00E834F4">
        <w:rPr>
          <w:vertAlign w:val="superscript"/>
        </w:rPr>
        <w:t>nd</w:t>
      </w:r>
      <w:r w:rsidRPr="00E834F4">
        <w:t xml:space="preserve"> Corinthians 4:6 &amp; 2</w:t>
      </w:r>
      <w:r w:rsidRPr="00E834F4">
        <w:rPr>
          <w:vertAlign w:val="superscript"/>
        </w:rPr>
        <w:t>nd</w:t>
      </w:r>
      <w:r w:rsidRPr="00E834F4">
        <w:t xml:space="preserve"> Peter 1:17. In His People is in Colossians 1:27; Isaiah 60:19-21; 62:3; 2</w:t>
      </w:r>
      <w:r w:rsidRPr="00E834F4">
        <w:rPr>
          <w:vertAlign w:val="superscript"/>
        </w:rPr>
        <w:t>nd</w:t>
      </w:r>
      <w:r w:rsidRPr="00E834F4">
        <w:t xml:space="preserve"> Corinthians 3:18 &amp; Ephesians 3:21. In the His Whole Universe is in Isaiah 6:3; Numbers 14:21; Psalms 57:5, 11; 108:5 &amp; Habakkuk 2:14; 3:3. In His Heaven &amp; His Earth is in Revelation 21:1, 23; Romans 8:17; Hebrews 2:9 &amp; 1</w:t>
      </w:r>
      <w:r w:rsidRPr="00E834F4">
        <w:rPr>
          <w:vertAlign w:val="superscript"/>
        </w:rPr>
        <w:t>st</w:t>
      </w:r>
      <w:r w:rsidRPr="00E834F4">
        <w:t xml:space="preserve"> Peter 5:10. In His Divine Name is in Nehemiah 9:5; Deuteronomy 28:58; 1</w:t>
      </w:r>
      <w:r w:rsidRPr="00E834F4">
        <w:rPr>
          <w:vertAlign w:val="superscript"/>
        </w:rPr>
        <w:t>st</w:t>
      </w:r>
      <w:r w:rsidRPr="00E834F4">
        <w:t xml:space="preserve"> Chronicles 29:13 &amp; Psalms 8:1; 79:9. In His Divine Works is in Psalms 19:1; 111:3; Isaiah 12:5; 35:2 &amp; John 11:40-44; 17:4. In His Supreme Kingdom of Lordship is in Psalms 145:11-12; 1</w:t>
      </w:r>
      <w:r w:rsidRPr="00E834F4">
        <w:rPr>
          <w:vertAlign w:val="superscript"/>
        </w:rPr>
        <w:t>st</w:t>
      </w:r>
      <w:r w:rsidRPr="00E834F4">
        <w:t xml:space="preserve"> Chronicles 29:11; Matthew 6:13 &amp; 1</w:t>
      </w:r>
      <w:r w:rsidRPr="00E834F4">
        <w:rPr>
          <w:vertAlign w:val="superscript"/>
        </w:rPr>
        <w:t>st</w:t>
      </w:r>
      <w:r w:rsidRPr="00E834F4">
        <w:t xml:space="preserve"> Thessalonians 2:12. The Father Stephen’s Glory cannot be fully seen by any of His Creations is in 1</w:t>
      </w:r>
      <w:r w:rsidRPr="00E834F4">
        <w:rPr>
          <w:vertAlign w:val="superscript"/>
        </w:rPr>
        <w:t>st</w:t>
      </w:r>
      <w:r w:rsidRPr="00E834F4">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16F68FC4" w14:textId="77777777" w:rsidR="00A050F9" w:rsidRPr="00E834F4" w:rsidRDefault="00A050F9" w:rsidP="00A050F9">
      <w:pPr>
        <w:spacing w:line="480" w:lineRule="auto"/>
        <w:jc w:val="both"/>
      </w:pPr>
      <w:r w:rsidRPr="00E834F4">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34F4">
        <w:rPr>
          <w:vertAlign w:val="superscript"/>
        </w:rPr>
        <w:t>st</w:t>
      </w:r>
      <w:r w:rsidRPr="00E834F4">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34F4">
        <w:rPr>
          <w:vertAlign w:val="superscript"/>
        </w:rPr>
        <w:t>st</w:t>
      </w:r>
      <w:r w:rsidRPr="00E834F4">
        <w:t xml:space="preserve"> Peter 1:24-25; Isaiah 49:10-11, 16-17, 103:15 &amp; 2</w:t>
      </w:r>
      <w:r w:rsidRPr="00E834F4">
        <w:rPr>
          <w:vertAlign w:val="superscript"/>
        </w:rPr>
        <w:t>nd</w:t>
      </w:r>
      <w:r w:rsidRPr="00E834F4">
        <w:t xml:space="preserve"> Corinthians 3:7-8, 10, 13. Human Glory is given and taken by the Father Stephen is in Psalms 82:6-7; Exodus 9:16; 1</w:t>
      </w:r>
      <w:r w:rsidRPr="00E834F4">
        <w:rPr>
          <w:vertAlign w:val="superscript"/>
        </w:rPr>
        <w:t>st</w:t>
      </w:r>
      <w:r w:rsidRPr="00E834F4">
        <w:t xml:space="preserve"> Kings 3:13; 2</w:t>
      </w:r>
      <w:r w:rsidRPr="00E834F4">
        <w:rPr>
          <w:vertAlign w:val="superscript"/>
        </w:rPr>
        <w:t>nd</w:t>
      </w:r>
      <w:r w:rsidRPr="00E834F4">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34F4">
        <w:rPr>
          <w:vertAlign w:val="superscript"/>
        </w:rPr>
        <w:t>nd</w:t>
      </w:r>
      <w:r w:rsidRPr="00E834F4">
        <w:t xml:space="preserve"> Timothy 4:10; 1</w:t>
      </w:r>
      <w:r w:rsidRPr="00E834F4">
        <w:rPr>
          <w:vertAlign w:val="superscript"/>
        </w:rPr>
        <w:t>st</w:t>
      </w:r>
      <w:r w:rsidRPr="00E834F4">
        <w:t xml:space="preserve"> John 2:15 &amp; Luke 4:5-7. </w:t>
      </w:r>
    </w:p>
    <w:p w14:paraId="0BF61EDC" w14:textId="77777777" w:rsidR="00A050F9" w:rsidRPr="00E834F4" w:rsidRDefault="00A050F9" w:rsidP="00A050F9">
      <w:pPr>
        <w:spacing w:line="480" w:lineRule="auto"/>
        <w:jc w:val="both"/>
      </w:pPr>
      <w:r w:rsidRPr="00E834F4">
        <w:t>The Uniqueness of the Father Stephen’s Glory is in Job 40:9-10; Exodus 15:11; 1</w:t>
      </w:r>
      <w:r w:rsidRPr="00E834F4">
        <w:rPr>
          <w:vertAlign w:val="superscript"/>
        </w:rPr>
        <w:t>st</w:t>
      </w:r>
      <w:r w:rsidRPr="00E834F4">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34F4">
        <w:rPr>
          <w:vertAlign w:val="superscript"/>
        </w:rPr>
        <w:t>st</w:t>
      </w:r>
      <w:r w:rsidRPr="00E834F4">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34F4">
        <w:rPr>
          <w:vertAlign w:val="superscript"/>
        </w:rPr>
        <w:t>st</w:t>
      </w:r>
      <w:r w:rsidRPr="00E834F4">
        <w:t xml:space="preserve"> Corinthians 15:47-49 &amp; Colossians 3:10. The Spiritual Glory is divinely given by the Father Stephen is in John 17:22; Psalms 84:11 &amp; 2</w:t>
      </w:r>
      <w:r w:rsidRPr="00E834F4">
        <w:rPr>
          <w:vertAlign w:val="superscript"/>
        </w:rPr>
        <w:t>nd</w:t>
      </w:r>
      <w:r w:rsidRPr="00E834F4">
        <w:t xml:space="preserve"> Corinthians 3:18. The Glorification when His Son Jesus Christ returns is in Colossians 3:4; Romans 8:18; Philippians 3:21; 1</w:t>
      </w:r>
      <w:r w:rsidRPr="00E834F4">
        <w:rPr>
          <w:vertAlign w:val="superscript"/>
        </w:rPr>
        <w:t>st</w:t>
      </w:r>
      <w:r w:rsidRPr="00E834F4">
        <w:t xml:space="preserve"> Thessalonians 2:20 &amp; 1</w:t>
      </w:r>
      <w:r w:rsidRPr="00E834F4">
        <w:rPr>
          <w:vertAlign w:val="superscript"/>
        </w:rPr>
        <w:t>st</w:t>
      </w:r>
      <w:r w:rsidRPr="00E834F4">
        <w:t xml:space="preserve"> John 3:2.    </w:t>
      </w:r>
    </w:p>
    <w:p w14:paraId="7C0A8A6D" w14:textId="77777777" w:rsidR="00A050F9" w:rsidRPr="00E834F4" w:rsidRDefault="00A050F9" w:rsidP="00A050F9">
      <w:pPr>
        <w:spacing w:line="480" w:lineRule="auto"/>
        <w:jc w:val="both"/>
      </w:pPr>
      <w:r w:rsidRPr="00E834F4">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34F4">
        <w:rPr>
          <w:vertAlign w:val="superscript"/>
        </w:rPr>
        <w:t>nd</w:t>
      </w:r>
      <w:r w:rsidRPr="00E834F4">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34F4">
        <w:rPr>
          <w:vertAlign w:val="superscript"/>
        </w:rPr>
        <w:t>nd</w:t>
      </w:r>
      <w:r w:rsidRPr="00E834F4">
        <w:t xml:space="preserve"> Peter 1:17; Luke 9:28-32 &amp; Acts 9:3; 22:6; 26:13. In His Death &amp; His Resurrection is in John 7:39; 12:16, 23; 1</w:t>
      </w:r>
      <w:r w:rsidRPr="00E834F4">
        <w:rPr>
          <w:vertAlign w:val="superscript"/>
        </w:rPr>
        <w:t>st</w:t>
      </w:r>
      <w:r w:rsidRPr="00E834F4">
        <w:t xml:space="preserve"> Peter 1:21; Hebrews 2:9 &amp; Acts 3:13-15. The Divine Glory of the Exalted Christ: His appearance is in Revelation 1:13-16; 2:18; 19:11-16 &amp; Acts 7:55-56. He receives Glory from all Creation is in Revelation 5:13; Hebrews 13:21; 2</w:t>
      </w:r>
      <w:r w:rsidRPr="00E834F4">
        <w:rPr>
          <w:vertAlign w:val="superscript"/>
        </w:rPr>
        <w:t>nd</w:t>
      </w:r>
      <w:r w:rsidRPr="00E834F4">
        <w:t xml:space="preserve"> Peter 3:18 &amp; Revelation 1:6; 5:11-12; 7:9-12. The Lord Jesus Christ’s Glory is shared by all Believers: As they become like Him is in 2</w:t>
      </w:r>
      <w:r w:rsidRPr="00E834F4">
        <w:rPr>
          <w:vertAlign w:val="superscript"/>
        </w:rPr>
        <w:t>nd</w:t>
      </w:r>
      <w:r w:rsidRPr="00E834F4">
        <w:t xml:space="preserve"> Corinthians 3:18; John 17:22 &amp; Colossians 1:27. At the end time is in 1</w:t>
      </w:r>
      <w:r w:rsidRPr="00E834F4">
        <w:rPr>
          <w:vertAlign w:val="superscript"/>
        </w:rPr>
        <w:t>st</w:t>
      </w:r>
      <w:r w:rsidRPr="00E834F4">
        <w:t xml:space="preserve"> Corinthians 15:49; Romans 8:17-18; Philippians 3:21 &amp; Colossians 3:4.  </w:t>
      </w:r>
    </w:p>
    <w:p w14:paraId="3B6D73C1" w14:textId="77777777" w:rsidR="00A050F9" w:rsidRPr="00E834F4" w:rsidRDefault="00A050F9" w:rsidP="00A050F9">
      <w:pPr>
        <w:spacing w:line="480" w:lineRule="auto"/>
        <w:jc w:val="both"/>
      </w:pPr>
      <w:r w:rsidRPr="00E834F4">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34F4">
        <w:rPr>
          <w:vertAlign w:val="superscript"/>
        </w:rPr>
        <w:t>st</w:t>
      </w:r>
      <w:r w:rsidRPr="00E834F4">
        <w:t xml:space="preserve"> Samuel 15:29 &amp; Psalms 24:10. The Majesty belongs to the Father Stephen is in 1</w:t>
      </w:r>
      <w:r w:rsidRPr="00E834F4">
        <w:rPr>
          <w:vertAlign w:val="superscript"/>
        </w:rPr>
        <w:t>st</w:t>
      </w:r>
      <w:r w:rsidRPr="00E834F4">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34F4">
        <w:rPr>
          <w:vertAlign w:val="superscript"/>
        </w:rPr>
        <w:t>nd</w:t>
      </w:r>
      <w:r w:rsidRPr="00E834F4">
        <w:t xml:space="preserve"> Chronicles 20:6; Psalms 111:3 &amp; Luke 9:43. The Father Stephen’s Name is Majestic is in Psalms 8:1, 9. The Father Stephen’s Voice is Majestic is in Psalms 29:4; John 37:4 &amp; Isaiah 30:30. The Father Stephen’s Presence is Majestic is in 1</w:t>
      </w:r>
      <w:r w:rsidRPr="00E834F4">
        <w:rPr>
          <w:vertAlign w:val="superscript"/>
        </w:rPr>
        <w:t>st</w:t>
      </w:r>
      <w:r w:rsidRPr="00E834F4">
        <w:t xml:space="preserve"> Chronicles 16:27; Psalms 96:6; 2</w:t>
      </w:r>
      <w:r w:rsidRPr="00E834F4">
        <w:rPr>
          <w:vertAlign w:val="superscript"/>
        </w:rPr>
        <w:t>nd</w:t>
      </w:r>
      <w:r w:rsidRPr="00E834F4">
        <w:t xml:space="preserve"> Thessalonians 1:9 &amp; 2</w:t>
      </w:r>
      <w:r w:rsidRPr="00E834F4">
        <w:rPr>
          <w:vertAlign w:val="superscript"/>
        </w:rPr>
        <w:t>nd</w:t>
      </w:r>
      <w:r w:rsidRPr="00E834F4">
        <w:t xml:space="preserve"> Peter 1:17. The Risen Christ shares in the Father Stephen’s Majesty are in 2</w:t>
      </w:r>
      <w:r w:rsidRPr="00E834F4">
        <w:rPr>
          <w:vertAlign w:val="superscript"/>
        </w:rPr>
        <w:t>nd</w:t>
      </w:r>
      <w:r w:rsidRPr="00E834F4">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34F4">
        <w:rPr>
          <w:vertAlign w:val="superscript"/>
        </w:rPr>
        <w:t>st</w:t>
      </w:r>
      <w:r w:rsidRPr="00E834F4">
        <w:t xml:space="preserve"> Chronicles 16:29; Psalms 92:1-8; 93:1; 95:3-6 &amp; Luke 1:46.      </w:t>
      </w:r>
    </w:p>
    <w:p w14:paraId="70FE8C33" w14:textId="77777777" w:rsidR="00A050F9" w:rsidRPr="00E834F4" w:rsidRDefault="00A050F9" w:rsidP="00A050F9">
      <w:pPr>
        <w:spacing w:line="480" w:lineRule="auto"/>
        <w:jc w:val="both"/>
      </w:pPr>
      <w:r w:rsidRPr="00E834F4">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34F4">
        <w:rPr>
          <w:vertAlign w:val="superscript"/>
        </w:rPr>
        <w:t>nd</w:t>
      </w:r>
      <w:r w:rsidRPr="00E834F4">
        <w:t xml:space="preserve"> Corinthians 8:9. The Lord Jesus Christ’s Majesty is seen in His Earthly Ministry: At the transfiguration is in 2</w:t>
      </w:r>
      <w:r w:rsidRPr="00E834F4">
        <w:rPr>
          <w:vertAlign w:val="superscript"/>
        </w:rPr>
        <w:t>nd</w:t>
      </w:r>
      <w:r w:rsidRPr="00E834F4">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34F4">
        <w:rPr>
          <w:vertAlign w:val="superscript"/>
        </w:rPr>
        <w:t>st</w:t>
      </w:r>
      <w:r w:rsidRPr="00E834F4">
        <w:t xml:space="preserve"> Peter 3:22 &amp; Acts 5:31. A Vision of the Glorified Christ in His Majesty is in Revelation 1:13-16; 5:6-8; 14:14. The Lord Jesus Christ is Majestic in His absolute Pre-eminence is in Colossians 1:18; Daniel 7:13-14; 1</w:t>
      </w:r>
      <w:r w:rsidRPr="00E834F4">
        <w:rPr>
          <w:vertAlign w:val="superscript"/>
        </w:rPr>
        <w:t>st</w:t>
      </w:r>
      <w:r w:rsidRPr="00E834F4">
        <w:t xml:space="preserve"> Corinthians 15:24-28; Philippians 2:10-11; Revelation 19:16 &amp; Acts 2:36. The Lord Jesus Christ’s Majesty is shown by His authority as Judge of all Men is in Matthew 25:31; 2</w:t>
      </w:r>
      <w:r w:rsidRPr="00E834F4">
        <w:rPr>
          <w:vertAlign w:val="superscript"/>
        </w:rPr>
        <w:t>nd</w:t>
      </w:r>
      <w:r w:rsidRPr="00E834F4">
        <w:t xml:space="preserve"> Timothy 4:1 &amp; Acts 17:31. All Humanity will see the Lord Jesus Christ’s Majesty is in Matthew 24:30; 26:64; Mark 13:26; 14:62; 2</w:t>
      </w:r>
      <w:r w:rsidRPr="00E834F4">
        <w:rPr>
          <w:vertAlign w:val="superscript"/>
        </w:rPr>
        <w:t>nd</w:t>
      </w:r>
      <w:r w:rsidRPr="00E834F4">
        <w:t xml:space="preserve"> Thessalonians 1:7-10; Revelation 1:7; 5:13; 6:15-17; 7:8-10 &amp; Luke 21:27.  </w:t>
      </w:r>
    </w:p>
    <w:p w14:paraId="70557F9A" w14:textId="77777777" w:rsidR="00E82F9B" w:rsidRPr="00E834F4" w:rsidRDefault="00E82F9B" w:rsidP="00E82F9B">
      <w:pPr>
        <w:spacing w:line="480" w:lineRule="auto"/>
        <w:jc w:val="both"/>
      </w:pPr>
      <w:r w:rsidRPr="00E834F4">
        <w:t xml:space="preserve">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w:t>
      </w:r>
      <w:r w:rsidR="00AB1199" w:rsidRPr="00E834F4">
        <w:t xml:space="preserve">top </w:t>
      </w:r>
      <w:r w:rsidRPr="00E834F4">
        <w:t>secret name that means “</w:t>
      </w:r>
      <w:r w:rsidRPr="00E834F4">
        <w:rPr>
          <w:b/>
        </w:rPr>
        <w:t>The Lord Yahweh’s Supreme Eternal Strength</w:t>
      </w:r>
      <w:r w:rsidRPr="00E834F4">
        <w:t xml:space="preserve">,” the Lord John’s </w:t>
      </w:r>
      <w:r w:rsidR="00AB1199" w:rsidRPr="00E834F4">
        <w:t xml:space="preserve">top </w:t>
      </w:r>
      <w:r w:rsidRPr="00E834F4">
        <w:t>secret name that means “</w:t>
      </w:r>
      <w:r w:rsidRPr="00E834F4">
        <w:rPr>
          <w:b/>
        </w:rPr>
        <w:t>The Lord Yahweh’s Supreme Eternal Omniscience</w:t>
      </w:r>
      <w:r w:rsidRPr="00E834F4">
        <w:t xml:space="preserve">, The Lord Jesus’ </w:t>
      </w:r>
      <w:r w:rsidR="00AB1199" w:rsidRPr="00E834F4">
        <w:t xml:space="preserve">top </w:t>
      </w:r>
      <w:r w:rsidRPr="00E834F4">
        <w:t>secret name that means “</w:t>
      </w:r>
      <w:r w:rsidRPr="00E834F4">
        <w:rPr>
          <w:b/>
        </w:rPr>
        <w:t>The Lord Yahweh’s Supreme Eternal Omnipotence</w:t>
      </w:r>
      <w:r w:rsidRPr="00E834F4">
        <w:t xml:space="preserve">,” the Lord James’ </w:t>
      </w:r>
      <w:r w:rsidR="00AB1199" w:rsidRPr="00E834F4">
        <w:t xml:space="preserve">top </w:t>
      </w:r>
      <w:r w:rsidRPr="00E834F4">
        <w:t>secret name that means “</w:t>
      </w:r>
      <w:r w:rsidRPr="00E834F4">
        <w:rPr>
          <w:b/>
        </w:rPr>
        <w:t>The Lord Yahweh’s Supreme Eternal Authority</w:t>
      </w:r>
      <w:r w:rsidRPr="00E834F4">
        <w:t xml:space="preserve">” and the Lord Stephen’s </w:t>
      </w:r>
      <w:r w:rsidR="00AB1199" w:rsidRPr="00E834F4">
        <w:t xml:space="preserve">top </w:t>
      </w:r>
      <w:r w:rsidRPr="00E834F4">
        <w:t>secret name that means the “</w:t>
      </w:r>
      <w:r w:rsidRPr="00E834F4">
        <w:rPr>
          <w:b/>
        </w:rPr>
        <w:t>Lord Yahweh’s Supreme Eternal Lordship</w:t>
      </w:r>
      <w:r w:rsidR="00AB1199" w:rsidRPr="00E834F4">
        <w:rPr>
          <w:b/>
        </w:rPr>
        <w:t xml:space="preserve"> Potter Creatorship</w:t>
      </w:r>
      <w:r w:rsidRPr="00E834F4">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14:paraId="1B0D398C" w14:textId="77777777" w:rsidR="00E82F9B" w:rsidRPr="00E834F4" w:rsidRDefault="00E82F9B" w:rsidP="00E82F9B">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65657A69" w14:textId="77777777" w:rsidR="00E82F9B" w:rsidRPr="00E834F4" w:rsidRDefault="00E82F9B" w:rsidP="00E82F9B">
      <w:pPr>
        <w:spacing w:line="480" w:lineRule="auto"/>
        <w:jc w:val="center"/>
        <w:rPr>
          <w:b/>
        </w:rPr>
      </w:pPr>
      <w:r w:rsidRPr="00E834F4">
        <w:rPr>
          <w:b/>
        </w:rPr>
        <w:t>THE LORD YAHWEH THE SUPREME CREATOR OF THE FATHER STEPHEN OUR LORD</w:t>
      </w:r>
    </w:p>
    <w:p w14:paraId="01160416" w14:textId="77777777" w:rsidR="00E82F9B" w:rsidRPr="00E834F4" w:rsidRDefault="00E82F9B" w:rsidP="00E82F9B">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4A76FB9" w14:textId="77777777" w:rsidR="00E82F9B" w:rsidRPr="00E834F4" w:rsidRDefault="00E82F9B" w:rsidP="00E82F9B">
      <w:pPr>
        <w:spacing w:line="480" w:lineRule="auto"/>
        <w:jc w:val="center"/>
        <w:rPr>
          <w:b/>
        </w:rPr>
      </w:pPr>
      <w:r w:rsidRPr="00E834F4">
        <w:rPr>
          <w:b/>
        </w:rPr>
        <w:t>THE FATHER STEPHEN OUR LORD THE AUTHORIZED GOOD POTTER CREATOR UNDER HIS LORD YAHWEH</w:t>
      </w:r>
    </w:p>
    <w:p w14:paraId="6675DABB" w14:textId="77777777" w:rsidR="00E82F9B" w:rsidRPr="00E834F4" w:rsidRDefault="00E82F9B" w:rsidP="00E82F9B">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75315" w:rsidRPr="00E834F4">
        <w:t>The Father Stephen creates through His Son Jesus Christ or the Lady Mary is in 1</w:t>
      </w:r>
      <w:r w:rsidR="00D75315" w:rsidRPr="00E834F4">
        <w:rPr>
          <w:vertAlign w:val="superscript"/>
        </w:rPr>
        <w:t>st</w:t>
      </w:r>
      <w:r w:rsidR="00D75315" w:rsidRPr="00E834F4">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834F4">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52552B06" w14:textId="77777777" w:rsidR="00E82F9B" w:rsidRPr="00E834F4" w:rsidRDefault="00E82F9B" w:rsidP="00E82F9B">
      <w:pPr>
        <w:spacing w:line="480" w:lineRule="auto"/>
        <w:jc w:val="center"/>
        <w:rPr>
          <w:b/>
        </w:rPr>
      </w:pPr>
      <w:r w:rsidRPr="00E834F4">
        <w:rPr>
          <w:b/>
        </w:rPr>
        <w:t>THE LORD JESUS CHRIST THE AUTHORIZED CREATOR AGENT UNDER HIS FATHER STEPHEN OUR LORD</w:t>
      </w:r>
    </w:p>
    <w:p w14:paraId="28605F05" w14:textId="77777777" w:rsidR="00E82F9B" w:rsidRPr="00E834F4" w:rsidRDefault="00E82F9B" w:rsidP="00E82F9B">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142A147E" w14:textId="77777777" w:rsidR="00E82F9B" w:rsidRPr="00E834F4" w:rsidRDefault="00E82F9B" w:rsidP="00E82F9B">
      <w:pPr>
        <w:spacing w:line="480" w:lineRule="auto"/>
        <w:jc w:val="both"/>
      </w:pPr>
      <w:r w:rsidRPr="00E834F4">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E834F4">
        <w:rPr>
          <w:vertAlign w:val="superscript"/>
        </w:rPr>
        <w:t>st</w:t>
      </w:r>
      <w:r w:rsidRPr="00E834F4">
        <w:t xml:space="preserve"> John 5:6-13. The Father Stephen is above all Creation, in all Creation and through all Creation in Ephesians 4:6. The Father Stephen is One God and whom all things consist is in 1</w:t>
      </w:r>
      <w:r w:rsidRPr="00E834F4">
        <w:rPr>
          <w:vertAlign w:val="superscript"/>
        </w:rPr>
        <w:t>st</w:t>
      </w:r>
      <w:r w:rsidRPr="00E834F4">
        <w:t xml:space="preserve"> Corinthians 8:6. The Trinity as the Father Stephen, Son Jesus and Brother John the Holy Ghost is equal to the Lord Yahweh the Creator of the Father Stephen as three distinct Lords in 1</w:t>
      </w:r>
      <w:r w:rsidRPr="00E834F4">
        <w:rPr>
          <w:vertAlign w:val="superscript"/>
        </w:rPr>
        <w:t>st</w:t>
      </w:r>
      <w:r w:rsidRPr="00E834F4">
        <w:t xml:space="preserve"> John 5:6-13. The Father Stephen Our Lord raised up the Lord Jesus Christ from the dead as the Lord, Leader, Savior and the Christ is in Acts 2:24, 30, 32; 3:15, 22, 26; 4:10; 7:37; 10:40; 13:23, 30, 33, 34, 37; 17:31; Romans 4:24; 6:4, 9; 7:4; 8:11; 10:9; 1</w:t>
      </w:r>
      <w:r w:rsidRPr="00E834F4">
        <w:rPr>
          <w:vertAlign w:val="superscript"/>
        </w:rPr>
        <w:t>st</w:t>
      </w:r>
      <w:r w:rsidRPr="00E834F4">
        <w:t xml:space="preserve"> Corinthians 6:14; 15:12, 15; 2</w:t>
      </w:r>
      <w:r w:rsidRPr="00E834F4">
        <w:rPr>
          <w:vertAlign w:val="superscript"/>
        </w:rPr>
        <w:t>nd</w:t>
      </w:r>
      <w:r w:rsidRPr="00E834F4">
        <w:t xml:space="preserve"> Corinthians 4:14; Galatians 1:1; Ephesians 1:20; Philippians 2:9-11; Hebrews 1:1-3; 11:19; 1</w:t>
      </w:r>
      <w:r w:rsidRPr="00E834F4">
        <w:rPr>
          <w:vertAlign w:val="superscript"/>
        </w:rPr>
        <w:t>st</w:t>
      </w:r>
      <w:r w:rsidRPr="00E834F4">
        <w:t xml:space="preserve"> Thessalonians 1:10; 2</w:t>
      </w:r>
      <w:r w:rsidRPr="00E834F4">
        <w:rPr>
          <w:vertAlign w:val="superscript"/>
        </w:rPr>
        <w:t>nd</w:t>
      </w:r>
      <w:r w:rsidRPr="00E834F4">
        <w:t xml:space="preserve"> Timothy 2:8 &amp; 1</w:t>
      </w:r>
      <w:r w:rsidRPr="00E834F4">
        <w:rPr>
          <w:vertAlign w:val="superscript"/>
        </w:rPr>
        <w:t>st</w:t>
      </w:r>
      <w:r w:rsidRPr="00E834F4">
        <w:t xml:space="preserve"> Peter 1:21. The Father Stephen’s Eternal Lordship starts after the 40 year reign of His Son Jesus in 1</w:t>
      </w:r>
      <w:r w:rsidRPr="00E834F4">
        <w:rPr>
          <w:vertAlign w:val="superscript"/>
        </w:rPr>
        <w:t>st</w:t>
      </w:r>
      <w:r w:rsidRPr="00E834F4">
        <w:t xml:space="preserve"> Corinthians 15:24-28. </w:t>
      </w:r>
    </w:p>
    <w:p w14:paraId="2D60D8CD" w14:textId="77777777" w:rsidR="00E82F9B" w:rsidRPr="00E834F4" w:rsidRDefault="00E82F9B" w:rsidP="00E82F9B">
      <w:pPr>
        <w:spacing w:line="480" w:lineRule="auto"/>
        <w:jc w:val="center"/>
        <w:rPr>
          <w:b/>
        </w:rPr>
      </w:pPr>
      <w:r w:rsidRPr="00E834F4">
        <w:rPr>
          <w:b/>
        </w:rPr>
        <w:t>The Father Stephen the Single Lord called Lordship in 120 years in the Lord Yah</w:t>
      </w:r>
    </w:p>
    <w:p w14:paraId="7769FEB2" w14:textId="77777777" w:rsidR="00E82F9B" w:rsidRPr="00E834F4" w:rsidRDefault="00E82F9B" w:rsidP="00E82F9B">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385CE4C8" w14:textId="77777777" w:rsidR="00E82F9B" w:rsidRPr="00E834F4" w:rsidRDefault="00E82F9B" w:rsidP="00E82F9B">
      <w:pPr>
        <w:spacing w:line="480" w:lineRule="auto"/>
        <w:jc w:val="center"/>
        <w:rPr>
          <w:b/>
        </w:rPr>
      </w:pPr>
      <w:r w:rsidRPr="00E834F4">
        <w:rPr>
          <w:b/>
        </w:rPr>
        <w:t>The Father Stephen the Single Lord called Wisdom in 80 years in the Lord Yah</w:t>
      </w:r>
    </w:p>
    <w:p w14:paraId="5EC198B5" w14:textId="77777777" w:rsidR="00E82F9B" w:rsidRPr="00E834F4" w:rsidRDefault="00E82F9B" w:rsidP="00E82F9B">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40C3F9B" w14:textId="77777777" w:rsidR="00E82F9B" w:rsidRPr="00E834F4" w:rsidRDefault="00E82F9B" w:rsidP="00E82F9B">
      <w:pPr>
        <w:spacing w:line="480" w:lineRule="auto"/>
        <w:jc w:val="center"/>
        <w:rPr>
          <w:b/>
        </w:rPr>
      </w:pPr>
      <w:r w:rsidRPr="00E834F4">
        <w:rPr>
          <w:b/>
        </w:rPr>
        <w:t>The Father Stephen the Single Lord called Strength in 40 years in the Lord Yah</w:t>
      </w:r>
    </w:p>
    <w:p w14:paraId="24F0EDB5" w14:textId="77777777" w:rsidR="00E82F9B" w:rsidRPr="00E834F4" w:rsidRDefault="00E82F9B" w:rsidP="00E82F9B">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49DC0EC5" w14:textId="77777777" w:rsidR="00E82F9B" w:rsidRPr="00E834F4" w:rsidRDefault="00E82F9B" w:rsidP="00E82F9B">
      <w:pPr>
        <w:spacing w:line="480" w:lineRule="auto"/>
        <w:jc w:val="both"/>
      </w:pPr>
      <w:r w:rsidRPr="00E834F4">
        <w:t>The Father Stephen’s top secret clearance</w:t>
      </w:r>
    </w:p>
    <w:p w14:paraId="1A2F897D" w14:textId="77777777" w:rsidR="008D1EA5" w:rsidRPr="00E834F4" w:rsidRDefault="00E82F9B" w:rsidP="00E82F9B">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w:t>
      </w:r>
      <w:r w:rsidR="004B1648" w:rsidRPr="00E834F4">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4B1648" w:rsidRPr="00E834F4">
        <w:rPr>
          <w:vertAlign w:val="superscript"/>
        </w:rPr>
        <w:t>st</w:t>
      </w:r>
      <w:r w:rsidR="004B1648" w:rsidRPr="00E834F4">
        <w:t xml:space="preserve"> Thunder, the Lord John for Womankind &amp; Mankind is the 2</w:t>
      </w:r>
      <w:r w:rsidR="004B1648" w:rsidRPr="00E834F4">
        <w:rPr>
          <w:vertAlign w:val="superscript"/>
        </w:rPr>
        <w:t>nd</w:t>
      </w:r>
      <w:r w:rsidR="004B1648" w:rsidRPr="00E834F4">
        <w:t xml:space="preserve"> Thunder, the Lord Jesus for Mankind &amp; Womankind is the 3</w:t>
      </w:r>
      <w:r w:rsidR="004B1648" w:rsidRPr="00E834F4">
        <w:rPr>
          <w:vertAlign w:val="superscript"/>
        </w:rPr>
        <w:t>rd</w:t>
      </w:r>
      <w:r w:rsidR="004B1648" w:rsidRPr="00E834F4">
        <w:t xml:space="preserve"> Thunder, the Lord James for Boy Kind/Girl Kind is the 4</w:t>
      </w:r>
      <w:r w:rsidR="004B1648" w:rsidRPr="00E834F4">
        <w:rPr>
          <w:vertAlign w:val="superscript"/>
        </w:rPr>
        <w:t>th</w:t>
      </w:r>
      <w:r w:rsidR="004B1648" w:rsidRPr="00E834F4">
        <w:t xml:space="preserve"> Thunder &amp; Male Angel Kind &amp; Female Angel Kind (Spirits, Phantoms &amp; Shadows) is the 5</w:t>
      </w:r>
      <w:r w:rsidR="004B1648" w:rsidRPr="00E834F4">
        <w:rPr>
          <w:vertAlign w:val="superscript"/>
        </w:rPr>
        <w:t>th</w:t>
      </w:r>
      <w:r w:rsidR="004B1648" w:rsidRPr="00E834F4">
        <w:t xml:space="preserve"> Thunder &amp; the Law is the 6</w:t>
      </w:r>
      <w:r w:rsidR="004B1648" w:rsidRPr="00E834F4">
        <w:rPr>
          <w:vertAlign w:val="superscript"/>
        </w:rPr>
        <w:t>th</w:t>
      </w:r>
      <w:r w:rsidR="004B1648" w:rsidRPr="00E834F4">
        <w:t xml:space="preserve"> Thunder and the Lord Stephen for Lord Kind/Lady Kind is the 7</w:t>
      </w:r>
      <w:r w:rsidR="004B1648" w:rsidRPr="00E834F4">
        <w:rPr>
          <w:vertAlign w:val="superscript"/>
        </w:rPr>
        <w:t>th</w:t>
      </w:r>
      <w:r w:rsidR="004B1648" w:rsidRPr="00E834F4">
        <w:t xml:space="preserve"> Thunder. </w:t>
      </w:r>
      <w:r w:rsidR="004B4CA7" w:rsidRPr="00E834F4">
        <w:t>Also was the Shadow that went forward or back ten degrees, was it in a different dimension or in time travel in 2</w:t>
      </w:r>
      <w:r w:rsidR="004B4CA7" w:rsidRPr="00E834F4">
        <w:rPr>
          <w:vertAlign w:val="superscript"/>
        </w:rPr>
        <w:t>nd</w:t>
      </w:r>
      <w:r w:rsidR="004B4CA7"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B4CA7" w:rsidRPr="00E834F4">
        <w:rPr>
          <w:vertAlign w:val="superscript"/>
        </w:rPr>
        <w:t>nd</w:t>
      </w:r>
      <w:r w:rsidR="004B4CA7"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2CBA45CC" w14:textId="77777777" w:rsidR="008D1EA5" w:rsidRPr="00E834F4" w:rsidRDefault="008D1EA5" w:rsidP="008D1EA5">
      <w:pPr>
        <w:spacing w:line="480" w:lineRule="auto"/>
        <w:jc w:val="center"/>
        <w:rPr>
          <w:b/>
        </w:rPr>
      </w:pPr>
      <w:r w:rsidRPr="00E834F4">
        <w:rPr>
          <w:b/>
        </w:rPr>
        <w:t>1</w:t>
      </w:r>
      <w:r w:rsidRPr="00E834F4">
        <w:rPr>
          <w:b/>
          <w:vertAlign w:val="superscript"/>
        </w:rPr>
        <w:t>st</w:t>
      </w:r>
      <w:r w:rsidRPr="00E834F4">
        <w:rPr>
          <w:b/>
        </w:rPr>
        <w:t xml:space="preserve"> Thunder</w:t>
      </w:r>
    </w:p>
    <w:p w14:paraId="01145E3B" w14:textId="77777777" w:rsidR="008D1EA5" w:rsidRPr="00E834F4" w:rsidRDefault="008D1EA5" w:rsidP="008D1EA5">
      <w:pPr>
        <w:spacing w:line="480" w:lineRule="auto"/>
        <w:jc w:val="both"/>
      </w:pPr>
      <w:r w:rsidRPr="00E834F4">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056FBCFA" w14:textId="77777777" w:rsidR="008D1EA5" w:rsidRPr="00E834F4" w:rsidRDefault="008D1EA5" w:rsidP="008D1EA5">
      <w:pPr>
        <w:spacing w:line="480" w:lineRule="auto"/>
        <w:jc w:val="center"/>
        <w:rPr>
          <w:b/>
        </w:rPr>
      </w:pPr>
      <w:r w:rsidRPr="00E834F4">
        <w:rPr>
          <w:b/>
        </w:rPr>
        <w:t>2</w:t>
      </w:r>
      <w:r w:rsidRPr="00E834F4">
        <w:rPr>
          <w:b/>
          <w:vertAlign w:val="superscript"/>
        </w:rPr>
        <w:t>nd</w:t>
      </w:r>
      <w:r w:rsidRPr="00E834F4">
        <w:rPr>
          <w:b/>
        </w:rPr>
        <w:t xml:space="preserve"> Thunder</w:t>
      </w:r>
    </w:p>
    <w:p w14:paraId="2AB1777F" w14:textId="77777777" w:rsidR="008D1EA5" w:rsidRPr="00E834F4" w:rsidRDefault="008D1EA5" w:rsidP="008D1EA5">
      <w:pPr>
        <w:spacing w:line="480" w:lineRule="auto"/>
        <w:jc w:val="both"/>
      </w:pPr>
      <w:r w:rsidRPr="00E834F4">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75421CB5" w14:textId="77777777" w:rsidR="008D1EA5" w:rsidRPr="00E834F4" w:rsidRDefault="008D1EA5" w:rsidP="008D1EA5">
      <w:pPr>
        <w:spacing w:line="480" w:lineRule="auto"/>
        <w:jc w:val="center"/>
        <w:rPr>
          <w:b/>
        </w:rPr>
      </w:pPr>
      <w:r w:rsidRPr="00E834F4">
        <w:rPr>
          <w:b/>
        </w:rPr>
        <w:t>3</w:t>
      </w:r>
      <w:r w:rsidRPr="00E834F4">
        <w:rPr>
          <w:b/>
          <w:vertAlign w:val="superscript"/>
        </w:rPr>
        <w:t>rd</w:t>
      </w:r>
      <w:r w:rsidRPr="00E834F4">
        <w:rPr>
          <w:b/>
        </w:rPr>
        <w:t xml:space="preserve"> Thunder</w:t>
      </w:r>
    </w:p>
    <w:p w14:paraId="045436F1" w14:textId="77777777" w:rsidR="008D1EA5" w:rsidRPr="00E834F4" w:rsidRDefault="008D1EA5" w:rsidP="008D1EA5">
      <w:pPr>
        <w:spacing w:line="480" w:lineRule="auto"/>
        <w:jc w:val="both"/>
      </w:pPr>
      <w:r w:rsidRPr="00E834F4">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2DCC7C11" w14:textId="77777777" w:rsidR="008D1EA5" w:rsidRPr="00E834F4" w:rsidRDefault="008D1EA5" w:rsidP="008D1EA5">
      <w:pPr>
        <w:spacing w:line="480" w:lineRule="auto"/>
        <w:jc w:val="center"/>
        <w:rPr>
          <w:b/>
        </w:rPr>
      </w:pPr>
      <w:r w:rsidRPr="00E834F4">
        <w:rPr>
          <w:b/>
        </w:rPr>
        <w:t>4</w:t>
      </w:r>
      <w:r w:rsidRPr="00E834F4">
        <w:rPr>
          <w:b/>
          <w:vertAlign w:val="superscript"/>
        </w:rPr>
        <w:t>th</w:t>
      </w:r>
      <w:r w:rsidRPr="00E834F4">
        <w:rPr>
          <w:b/>
        </w:rPr>
        <w:t xml:space="preserve"> Thunder to 6</w:t>
      </w:r>
      <w:r w:rsidRPr="00E834F4">
        <w:rPr>
          <w:b/>
          <w:vertAlign w:val="superscript"/>
        </w:rPr>
        <w:t>th</w:t>
      </w:r>
      <w:r w:rsidRPr="00E834F4">
        <w:rPr>
          <w:b/>
        </w:rPr>
        <w:t xml:space="preserve"> Thunder</w:t>
      </w:r>
    </w:p>
    <w:p w14:paraId="18C05AB7" w14:textId="77777777" w:rsidR="008D1EA5" w:rsidRPr="00E834F4" w:rsidRDefault="008D1EA5" w:rsidP="008D1EA5">
      <w:pPr>
        <w:spacing w:line="480" w:lineRule="auto"/>
        <w:jc w:val="both"/>
      </w:pPr>
      <w:r w:rsidRPr="00E834F4">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2664DD59" w14:textId="77777777" w:rsidR="008D1EA5" w:rsidRPr="00E834F4" w:rsidRDefault="008D1EA5" w:rsidP="008D1EA5">
      <w:pPr>
        <w:spacing w:line="480" w:lineRule="auto"/>
        <w:jc w:val="center"/>
        <w:rPr>
          <w:b/>
        </w:rPr>
      </w:pPr>
      <w:r w:rsidRPr="00E834F4">
        <w:rPr>
          <w:b/>
        </w:rPr>
        <w:t>7</w:t>
      </w:r>
      <w:r w:rsidRPr="00E834F4">
        <w:rPr>
          <w:b/>
          <w:vertAlign w:val="superscript"/>
        </w:rPr>
        <w:t>th</w:t>
      </w:r>
      <w:r w:rsidRPr="00E834F4">
        <w:rPr>
          <w:b/>
        </w:rPr>
        <w:t xml:space="preserve"> Thunder</w:t>
      </w:r>
    </w:p>
    <w:p w14:paraId="068C6206" w14:textId="77777777" w:rsidR="00456EF1" w:rsidRPr="00E834F4" w:rsidRDefault="008D1EA5" w:rsidP="008D1EA5">
      <w:pPr>
        <w:spacing w:line="480" w:lineRule="auto"/>
        <w:jc w:val="both"/>
      </w:pPr>
      <w:r w:rsidRPr="00E834F4">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34F4">
        <w:rPr>
          <w:vertAlign w:val="superscript"/>
        </w:rPr>
        <w:t>th</w:t>
      </w:r>
      <w:r w:rsidRPr="00E834F4">
        <w:t xml:space="preserve"> Thunder because the 1</w:t>
      </w:r>
      <w:r w:rsidRPr="00E834F4">
        <w:rPr>
          <w:vertAlign w:val="superscript"/>
        </w:rPr>
        <w:t>st</w:t>
      </w:r>
      <w:r w:rsidRPr="00E834F4">
        <w:t xml:space="preserve"> Thunder as Infallible Man to the 6</w:t>
      </w:r>
      <w:r w:rsidRPr="00E834F4">
        <w:rPr>
          <w:vertAlign w:val="superscript"/>
        </w:rPr>
        <w:t>th</w:t>
      </w:r>
      <w:r w:rsidRPr="00E834F4">
        <w:t xml:space="preserve"> Thunder as the Infallible Law is Eternally Ignorant of the 7</w:t>
      </w:r>
      <w:r w:rsidRPr="00E834F4">
        <w:rPr>
          <w:vertAlign w:val="superscript"/>
        </w:rPr>
        <w:t>th</w:t>
      </w:r>
      <w:r w:rsidRPr="00E834F4">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14:paraId="5299269E" w14:textId="77777777" w:rsidR="00456EF1" w:rsidRPr="00E834F4" w:rsidRDefault="00456EF1" w:rsidP="00456EF1">
      <w:pPr>
        <w:spacing w:line="480" w:lineRule="auto"/>
        <w:jc w:val="center"/>
        <w:rPr>
          <w:b/>
        </w:rPr>
      </w:pPr>
      <w:r w:rsidRPr="00E834F4">
        <w:rPr>
          <w:b/>
        </w:rPr>
        <w:t>The 7 Time Portals in the Kingdom of Lordship</w:t>
      </w:r>
    </w:p>
    <w:p w14:paraId="586B5C34" w14:textId="77777777" w:rsidR="00456EF1" w:rsidRPr="00E834F4" w:rsidRDefault="00456EF1" w:rsidP="00456EF1">
      <w:pPr>
        <w:spacing w:line="480" w:lineRule="auto"/>
        <w:jc w:val="both"/>
      </w:pPr>
      <w:r w:rsidRPr="00E834F4">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834F4">
        <w:rPr>
          <w:vertAlign w:val="superscript"/>
        </w:rPr>
        <w:t>st</w:t>
      </w:r>
      <w:r w:rsidRPr="00E834F4">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14:paraId="29BD2ACE" w14:textId="77777777" w:rsidR="00456EF1" w:rsidRPr="00E834F4" w:rsidRDefault="00456EF1" w:rsidP="00456EF1">
      <w:pPr>
        <w:spacing w:line="480" w:lineRule="auto"/>
        <w:jc w:val="center"/>
        <w:rPr>
          <w:b/>
        </w:rPr>
      </w:pPr>
      <w:r w:rsidRPr="00E834F4">
        <w:rPr>
          <w:b/>
        </w:rPr>
        <w:t>The 7 Time Portals in the Kingdom of the Lordship of the Law</w:t>
      </w:r>
    </w:p>
    <w:p w14:paraId="591FFA99" w14:textId="77777777" w:rsidR="00195DA3" w:rsidRPr="00E834F4" w:rsidRDefault="00456EF1" w:rsidP="008D1EA5">
      <w:pPr>
        <w:spacing w:line="480" w:lineRule="auto"/>
        <w:jc w:val="both"/>
      </w:pPr>
      <w:r w:rsidRPr="00E834F4">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r w:rsidR="008D1EA5" w:rsidRPr="00E834F4">
        <w:t xml:space="preserve">   </w:t>
      </w:r>
    </w:p>
    <w:p w14:paraId="3ADDB0A6" w14:textId="77777777" w:rsidR="00195DA3" w:rsidRPr="00E834F4" w:rsidRDefault="00195DA3" w:rsidP="00195DA3">
      <w:pPr>
        <w:spacing w:line="480" w:lineRule="auto"/>
        <w:jc w:val="center"/>
        <w:rPr>
          <w:b/>
        </w:rPr>
      </w:pPr>
      <w:r w:rsidRPr="00E834F4">
        <w:rPr>
          <w:b/>
        </w:rPr>
        <w:t>WHAT ARE THE FATHER STEPHEN’S FOUR NUMBERED THINGS IN THE HOLY BIBLE?</w:t>
      </w:r>
    </w:p>
    <w:p w14:paraId="65CEADD0" w14:textId="77777777" w:rsidR="00195DA3" w:rsidRPr="00E834F4" w:rsidRDefault="00195DA3" w:rsidP="00195DA3">
      <w:pPr>
        <w:spacing w:line="480" w:lineRule="auto"/>
        <w:jc w:val="center"/>
        <w:rPr>
          <w:b/>
        </w:rPr>
      </w:pPr>
      <w:r w:rsidRPr="00E834F4">
        <w:rPr>
          <w:b/>
        </w:rPr>
        <w:t>THE CONQUERERING MULTIPLYING FACTOR</w:t>
      </w:r>
    </w:p>
    <w:p w14:paraId="44EEF8C7" w14:textId="77777777" w:rsidR="00195DA3" w:rsidRPr="00E834F4" w:rsidRDefault="00195DA3" w:rsidP="00195DA3">
      <w:pPr>
        <w:spacing w:line="480" w:lineRule="auto"/>
        <w:jc w:val="both"/>
      </w:pPr>
      <w:r w:rsidRPr="00E834F4">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834F4">
        <w:rPr>
          <w:vertAlign w:val="superscript"/>
        </w:rPr>
        <w:t>nd</w:t>
      </w:r>
      <w:r w:rsidRPr="00E834F4">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14:paraId="1ECAB992" w14:textId="77777777" w:rsidR="00195DA3" w:rsidRPr="00E834F4" w:rsidRDefault="00195DA3" w:rsidP="00195DA3">
      <w:pPr>
        <w:spacing w:line="480" w:lineRule="auto"/>
        <w:jc w:val="both"/>
      </w:pPr>
      <w:r w:rsidRPr="00E834F4">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14:paraId="623DD042" w14:textId="77777777" w:rsidR="00195DA3" w:rsidRPr="00E834F4" w:rsidRDefault="00195DA3" w:rsidP="00195DA3">
      <w:pPr>
        <w:spacing w:line="480" w:lineRule="auto"/>
        <w:jc w:val="both"/>
      </w:pPr>
      <w:r w:rsidRPr="00E834F4">
        <w:rPr>
          <w:b/>
        </w:rPr>
        <w:t>The Multiplication:</w:t>
      </w:r>
      <w:r w:rsidRPr="00E834F4">
        <w:t xml:space="preserve"> A Growth in the Body: Growing Up is in Genesis 21:8, 20; 25:27; 38:11, 14; Exodus 2:10, 11; Judges 13:24; Ruth 1:13; 1</w:t>
      </w:r>
      <w:r w:rsidRPr="00E834F4">
        <w:rPr>
          <w:vertAlign w:val="superscript"/>
        </w:rPr>
        <w:t>st</w:t>
      </w:r>
      <w:r w:rsidRPr="00E834F4">
        <w:t xml:space="preserve"> Samuel 2:21, 26; 3:19; Isaiah 53:2; Ezekiel 16:7; Job 39:4; Daniel 8:9; Luke 1:80 [John]; 2:40, 52 [Jesus] &amp; Acts 1:1-3 [James]; Acts 1:4-7 &amp; Proverbs 8:22-25 [Stephen].  </w:t>
      </w:r>
    </w:p>
    <w:p w14:paraId="786B52FC" w14:textId="77777777" w:rsidR="00195DA3" w:rsidRPr="00E834F4" w:rsidRDefault="00195DA3" w:rsidP="00195DA3">
      <w:pPr>
        <w:spacing w:line="480" w:lineRule="auto"/>
        <w:jc w:val="both"/>
      </w:pPr>
      <w:r w:rsidRPr="00E834F4">
        <w:t>Swelling Up is in Numbers 5:21, 22, 27 &amp; Acts 28:6. Hair Growing is in Judges 16:22; 2</w:t>
      </w:r>
      <w:r w:rsidRPr="00E834F4">
        <w:rPr>
          <w:vertAlign w:val="superscript"/>
        </w:rPr>
        <w:t>nd</w:t>
      </w:r>
      <w:r w:rsidRPr="00E834F4">
        <w:t xml:space="preserve"> Samuel 10:5 &amp; 1</w:t>
      </w:r>
      <w:r w:rsidRPr="00E834F4">
        <w:rPr>
          <w:vertAlign w:val="superscript"/>
        </w:rPr>
        <w:t>st</w:t>
      </w:r>
      <w:r w:rsidRPr="00E834F4">
        <w:t xml:space="preserve"> Chronicles 19:5. </w:t>
      </w:r>
    </w:p>
    <w:p w14:paraId="485B73AD" w14:textId="77777777" w:rsidR="00195DA3" w:rsidRPr="00E834F4" w:rsidRDefault="00195DA3" w:rsidP="00195DA3">
      <w:pPr>
        <w:spacing w:line="480" w:lineRule="auto"/>
        <w:jc w:val="both"/>
      </w:pPr>
      <w:r w:rsidRPr="00E834F4">
        <w:t xml:space="preserve">The Growth of Plants: Sprouting is in Genesis 1:11; 2:9; Numbers 17:5, 8; Isaiah 61:11; Ezekiel 17:6; Zechariah 6:12 &amp; Mark 4:5, 27. The Plants Growing Up is in Ezekiel 7:11; 17:9, 10; 31:4; Daniel 4:11, 20; Matthew 13:7, 26, 30, 32; Mark 4:8, 32 &amp; Luke 8:8; 12:27; 13:19. </w:t>
      </w:r>
    </w:p>
    <w:p w14:paraId="77717D80" w14:textId="77777777" w:rsidR="00195DA3" w:rsidRPr="00E834F4" w:rsidRDefault="00195DA3" w:rsidP="00195DA3">
      <w:pPr>
        <w:spacing w:line="480" w:lineRule="auto"/>
        <w:jc w:val="both"/>
      </w:pPr>
      <w:r w:rsidRPr="00E834F4">
        <w:t xml:space="preserve">The Growth of Things: The Growth in Wealth is in Genesis 26:13; 30:30, 43; Proverbs 11:24; 14:4; Ecclesiastes 5:11 &amp; Matthew 20:10. The Increase in the Flood because of Sexual Corruption is in Genesis 7:17, 18, 19. </w:t>
      </w:r>
    </w:p>
    <w:p w14:paraId="57E8868B" w14:textId="77777777" w:rsidR="00195DA3" w:rsidRPr="00E834F4" w:rsidRDefault="00195DA3" w:rsidP="00195DA3">
      <w:pPr>
        <w:spacing w:line="480" w:lineRule="auto"/>
        <w:jc w:val="both"/>
      </w:pPr>
      <w:r w:rsidRPr="00E834F4">
        <w:t xml:space="preserve">The Growth in Proclamation is in Matthew 20:31; Mark 7:36; Philippians 1:12; Colossians 1:6; Acts 6:7; 7:1-53; 12:24; 19:20. </w:t>
      </w:r>
    </w:p>
    <w:p w14:paraId="0E7E63D5" w14:textId="77777777" w:rsidR="00195DA3" w:rsidRPr="00E834F4" w:rsidRDefault="00195DA3" w:rsidP="00195DA3">
      <w:pPr>
        <w:spacing w:line="480" w:lineRule="auto"/>
        <w:jc w:val="both"/>
      </w:pPr>
      <w:r w:rsidRPr="00E834F4">
        <w:t>The Growth in Grace is in Proverbs 1:5; 4:18; John 3:30; Romans 5:9, 15, 17, 20; 6:1; 2</w:t>
      </w:r>
      <w:r w:rsidRPr="00E834F4">
        <w:rPr>
          <w:vertAlign w:val="superscript"/>
        </w:rPr>
        <w:t>nd</w:t>
      </w:r>
      <w:r w:rsidRPr="00E834F4">
        <w:t xml:space="preserve"> Corinthians 10:15; Ephesians 4:15; 1</w:t>
      </w:r>
      <w:r w:rsidRPr="00E834F4">
        <w:rPr>
          <w:vertAlign w:val="superscript"/>
        </w:rPr>
        <w:t>st</w:t>
      </w:r>
      <w:r w:rsidRPr="00E834F4">
        <w:t xml:space="preserve"> Thessalonians 4:1; 2</w:t>
      </w:r>
      <w:r w:rsidRPr="00E834F4">
        <w:rPr>
          <w:vertAlign w:val="superscript"/>
        </w:rPr>
        <w:t>nd</w:t>
      </w:r>
      <w:r w:rsidRPr="00E834F4">
        <w:t xml:space="preserve"> Thessalonians 1:3; 3:12; 4:10; Philippians 1:25; Colossians 1:10; 1</w:t>
      </w:r>
      <w:r w:rsidRPr="00E834F4">
        <w:rPr>
          <w:vertAlign w:val="superscript"/>
        </w:rPr>
        <w:t>st</w:t>
      </w:r>
      <w:r w:rsidRPr="00E834F4">
        <w:t xml:space="preserve"> Peter 2:2; 2</w:t>
      </w:r>
      <w:r w:rsidRPr="00E834F4">
        <w:rPr>
          <w:vertAlign w:val="superscript"/>
        </w:rPr>
        <w:t>nd</w:t>
      </w:r>
      <w:r w:rsidRPr="00E834F4">
        <w:t xml:space="preserve"> Peter 3:18 &amp; Luke 17:5; 18:30. </w:t>
      </w:r>
    </w:p>
    <w:p w14:paraId="21C893FC" w14:textId="77777777" w:rsidR="00195DA3" w:rsidRPr="00E834F4" w:rsidRDefault="00195DA3" w:rsidP="00195DA3">
      <w:pPr>
        <w:spacing w:line="480" w:lineRule="auto"/>
        <w:jc w:val="both"/>
      </w:pPr>
      <w:r w:rsidRPr="00E834F4">
        <w:t xml:space="preserve">The Growth of Sexuality is in Exodus 23:29; Ezekiel 5:6; 8:6, 13, 15; 11:6;  23:14, 19; Lamentations 2:5; Hosea 4:7; 8:11, 14; Matthew 10:25; 24:12; Romans 1:21-32; 5:20 &amp; Galatians 5:19-21. The Growth of Other Things is in Exodus 7:3; Ezekiel 41:7 &amp; Acts 6:8; 7:17-36. </w:t>
      </w:r>
    </w:p>
    <w:p w14:paraId="26E1E777" w14:textId="77777777" w:rsidR="00195DA3" w:rsidRPr="00E834F4" w:rsidRDefault="00195DA3" w:rsidP="00195DA3">
      <w:pPr>
        <w:spacing w:line="480" w:lineRule="auto"/>
        <w:jc w:val="both"/>
      </w:pPr>
      <w:r w:rsidRPr="00E834F4">
        <w:t>The Growth of Groups: Multiply is in Genesis 1:28, 22; 9:7; 12: Jeremiah 29:6 &amp; Nahum 3:15. This should always be done in a Divine Union and not a Sexual Union that becomes Saintly Christian Lords [Ladies] in Ephesians 5:3; 2</w:t>
      </w:r>
      <w:r w:rsidRPr="00E834F4">
        <w:rPr>
          <w:vertAlign w:val="superscript"/>
        </w:rPr>
        <w:t>nd</w:t>
      </w:r>
      <w:r w:rsidRPr="00E834F4">
        <w:t xml:space="preserve"> Timothy 2:19 &amp; 1</w:t>
      </w:r>
      <w:r w:rsidRPr="00E834F4">
        <w:rPr>
          <w:vertAlign w:val="superscript"/>
        </w:rPr>
        <w:t>st</w:t>
      </w:r>
      <w:r w:rsidRPr="00E834F4">
        <w:t xml:space="preserve"> Corinthians 6:2. </w:t>
      </w:r>
    </w:p>
    <w:p w14:paraId="43798D8E" w14:textId="77777777" w:rsidR="00195DA3" w:rsidRPr="00E834F4" w:rsidRDefault="00195DA3" w:rsidP="00195DA3">
      <w:pPr>
        <w:spacing w:line="480" w:lineRule="auto"/>
        <w:jc w:val="both"/>
      </w:pPr>
      <w:r w:rsidRPr="00E834F4">
        <w:t>The Father Stephen Multiplies People is in Genesis 16:10; 17:2, 20; 26:24; Leviticus 26:9; Deuteronomy 1:11; 6:3; 7:13; 8:1; 13:17; 30:5; Joshua 24:3; 2</w:t>
      </w:r>
      <w:r w:rsidRPr="00E834F4">
        <w:rPr>
          <w:vertAlign w:val="superscript"/>
        </w:rPr>
        <w:t>nd</w:t>
      </w:r>
      <w:r w:rsidRPr="00E834F4">
        <w:t xml:space="preserve"> Samuel 24:3; 1</w:t>
      </w:r>
      <w:r w:rsidRPr="00E834F4">
        <w:rPr>
          <w:vertAlign w:val="superscript"/>
        </w:rPr>
        <w:t>st</w:t>
      </w:r>
      <w:r w:rsidRPr="00E834F4">
        <w:t xml:space="preserve"> Chronicles 21:3; Psalms 107:38; Ezekiel 36:10, 11, 37; 37:26; Jeremiah 30:19; Isaiah 9:3; 26:15; 51:2; Hebrews 6:14 &amp; Acts 13:17; 17:23-29. </w:t>
      </w:r>
    </w:p>
    <w:p w14:paraId="29386BCF" w14:textId="77777777" w:rsidR="00195DA3" w:rsidRPr="00E834F4" w:rsidRDefault="00195DA3" w:rsidP="00195DA3">
      <w:pPr>
        <w:spacing w:line="480" w:lineRule="auto"/>
        <w:jc w:val="both"/>
      </w:pPr>
      <w:r w:rsidRPr="00E834F4">
        <w:t>The People Multiplying is in Genesis 6:1; 47:27; Exodus 1:7, 12, 20; Deuteronomy 26:5; 2</w:t>
      </w:r>
      <w:r w:rsidRPr="00E834F4">
        <w:rPr>
          <w:vertAlign w:val="superscript"/>
        </w:rPr>
        <w:t>nd</w:t>
      </w:r>
      <w:r w:rsidRPr="00E834F4">
        <w:t xml:space="preserve"> Samuel 15:12; 1</w:t>
      </w:r>
      <w:r w:rsidRPr="00E834F4">
        <w:rPr>
          <w:vertAlign w:val="superscript"/>
        </w:rPr>
        <w:t>st</w:t>
      </w:r>
      <w:r w:rsidRPr="00E834F4">
        <w:t xml:space="preserve"> Chronicles 4:38; Ezekiel 36:11; Jeremiah 3:16; 23:3 Hosea 4:7; Nahum 3:16 &amp; Acts 7:17. The Growth of the Church Kingdom is in Ephesians 2:21; 4:16; Colossians 2:19; 1</w:t>
      </w:r>
      <w:r w:rsidRPr="00E834F4">
        <w:rPr>
          <w:vertAlign w:val="superscript"/>
        </w:rPr>
        <w:t>st</w:t>
      </w:r>
      <w:r w:rsidRPr="00E834F4">
        <w:t xml:space="preserve"> Corinthians 3:6-7; Romans 11:12 &amp; Acts 16:5.       </w:t>
      </w:r>
    </w:p>
    <w:p w14:paraId="748CBB43" w14:textId="77777777" w:rsidR="00195DA3" w:rsidRPr="00E834F4" w:rsidRDefault="00195DA3" w:rsidP="00195DA3">
      <w:pPr>
        <w:spacing w:line="480" w:lineRule="auto"/>
        <w:jc w:val="center"/>
        <w:rPr>
          <w:b/>
        </w:rPr>
      </w:pPr>
      <w:r w:rsidRPr="00E834F4">
        <w:rPr>
          <w:b/>
        </w:rPr>
        <w:t>THE CONQUERERING SUBTRACTING FACTOR</w:t>
      </w:r>
    </w:p>
    <w:p w14:paraId="55F8FC17" w14:textId="77777777" w:rsidR="00195DA3" w:rsidRPr="00E834F4" w:rsidRDefault="00195DA3" w:rsidP="00195DA3">
      <w:pPr>
        <w:spacing w:line="480" w:lineRule="auto"/>
        <w:jc w:val="both"/>
      </w:pPr>
      <w:r w:rsidRPr="00E834F4">
        <w:rPr>
          <w:b/>
        </w:rPr>
        <w:t>The Subtraction:</w:t>
      </w:r>
      <w:r w:rsidRPr="00E834F4">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14:paraId="4BEBD6D8" w14:textId="77777777" w:rsidR="00195DA3" w:rsidRPr="00E834F4" w:rsidRDefault="00195DA3" w:rsidP="00195DA3">
      <w:pPr>
        <w:spacing w:line="480" w:lineRule="auto"/>
        <w:jc w:val="both"/>
      </w:pPr>
      <w:r w:rsidRPr="00E834F4">
        <w:t xml:space="preserve">Subtracting from the Father Stephen is in Deuteronomy 4:2; 12:32; Jeremiah 26:2; Ecclesiastes 3:14 &amp; Revelation 22:19. Subtracting from People is in Judges 21:3 &amp; Matthew 13:12. </w:t>
      </w:r>
    </w:p>
    <w:p w14:paraId="319E0A2A" w14:textId="77777777" w:rsidR="00195DA3" w:rsidRPr="00E834F4" w:rsidRDefault="00195DA3" w:rsidP="00195DA3">
      <w:pPr>
        <w:spacing w:line="480" w:lineRule="auto"/>
        <w:jc w:val="center"/>
        <w:rPr>
          <w:b/>
        </w:rPr>
      </w:pPr>
      <w:r w:rsidRPr="00E834F4">
        <w:rPr>
          <w:b/>
        </w:rPr>
        <w:t>THE CONQUERERING ADDING FACTOR</w:t>
      </w:r>
    </w:p>
    <w:p w14:paraId="16F8C41A" w14:textId="77777777" w:rsidR="00195DA3" w:rsidRPr="00E834F4" w:rsidRDefault="00195DA3" w:rsidP="00195DA3">
      <w:pPr>
        <w:spacing w:line="480" w:lineRule="auto"/>
        <w:jc w:val="both"/>
      </w:pPr>
      <w:r w:rsidRPr="00E834F4">
        <w:rPr>
          <w:b/>
        </w:rPr>
        <w:t xml:space="preserve">The Addition: </w:t>
      </w:r>
      <w:r w:rsidRPr="00E834F4">
        <w:t>Adding to the Father Stephen is in Deuteronomy 4:2; 5:22; 12:32; Proverbs 30:6; Ecclesiastes 3:14; Jeremiah 36:32 &amp; Acts 5:38-39. Adding to Man’s Work is in Job 40:5; Galatians 2:6; 3:15. Adding People is in Genesis 30:24; 2</w:t>
      </w:r>
      <w:r w:rsidRPr="00E834F4">
        <w:rPr>
          <w:vertAlign w:val="superscript"/>
        </w:rPr>
        <w:t>nd</w:t>
      </w:r>
      <w:r w:rsidRPr="00E834F4">
        <w:t xml:space="preserve"> Samuel 24:3; 1</w:t>
      </w:r>
      <w:r w:rsidRPr="00E834F4">
        <w:rPr>
          <w:vertAlign w:val="superscript"/>
        </w:rPr>
        <w:t>st</w:t>
      </w:r>
      <w:r w:rsidRPr="00E834F4">
        <w:t xml:space="preserve"> Chronicles 21:3 &amp; Acts 2:41, 47; 5:14; 6:7. Adding Blessing is in 2</w:t>
      </w:r>
      <w:r w:rsidRPr="00E834F4">
        <w:rPr>
          <w:vertAlign w:val="superscript"/>
        </w:rPr>
        <w:t>nd</w:t>
      </w:r>
      <w:r w:rsidRPr="00E834F4">
        <w:t xml:space="preserve"> Samuel 12:8; 2</w:t>
      </w:r>
      <w:r w:rsidRPr="00E834F4">
        <w:rPr>
          <w:vertAlign w:val="superscript"/>
        </w:rPr>
        <w:t>nd</w:t>
      </w:r>
      <w:r w:rsidRPr="00E834F4">
        <w:t xml:space="preserve"> Kings 20:6; Isaiah 38:5; Daniel 4:36; Matthew 6:33; 13:12; 25:29; Mark 4:24, 25; 2</w:t>
      </w:r>
      <w:r w:rsidRPr="00E834F4">
        <w:rPr>
          <w:vertAlign w:val="superscript"/>
        </w:rPr>
        <w:t>nd</w:t>
      </w:r>
      <w:r w:rsidRPr="00E834F4">
        <w:t xml:space="preserve"> Peter 1:5-7 &amp; Luke 8:18; 12:31; 19:26. Adding Sexuality is in 1</w:t>
      </w:r>
      <w:r w:rsidRPr="00E834F4">
        <w:rPr>
          <w:vertAlign w:val="superscript"/>
        </w:rPr>
        <w:t>st</w:t>
      </w:r>
      <w:r w:rsidRPr="00E834F4">
        <w:t xml:space="preserve"> Kings 12:11, 14 &amp; Matthew 5:37, 40. </w:t>
      </w:r>
    </w:p>
    <w:p w14:paraId="6087E0ED" w14:textId="77777777" w:rsidR="00195DA3" w:rsidRPr="00E834F4" w:rsidRDefault="00195DA3" w:rsidP="00195DA3">
      <w:pPr>
        <w:spacing w:line="480" w:lineRule="auto"/>
        <w:jc w:val="both"/>
      </w:pPr>
      <w:r w:rsidRPr="00E834F4">
        <w:t>United with the Father Stephen is in Isaiah 56:6; Jeremiah 50:5; Zechariah 2:11; Romans 6:5 &amp; 1</w:t>
      </w:r>
      <w:r w:rsidRPr="00E834F4">
        <w:rPr>
          <w:vertAlign w:val="superscript"/>
        </w:rPr>
        <w:t>st</w:t>
      </w:r>
      <w:r w:rsidRPr="00E834F4">
        <w:t xml:space="preserve"> Corinthians 6:17. </w:t>
      </w:r>
    </w:p>
    <w:p w14:paraId="57CCC8E0" w14:textId="77777777" w:rsidR="00195DA3" w:rsidRPr="00E834F4" w:rsidRDefault="00195DA3" w:rsidP="00195DA3">
      <w:pPr>
        <w:spacing w:line="480" w:lineRule="auto"/>
        <w:jc w:val="both"/>
      </w:pPr>
      <w:r w:rsidRPr="00E834F4">
        <w:t>United with Other Creatures: Nations United is in Judges 20:11; 2</w:t>
      </w:r>
      <w:r w:rsidRPr="00E834F4">
        <w:rPr>
          <w:vertAlign w:val="superscript"/>
        </w:rPr>
        <w:t>nd</w:t>
      </w:r>
      <w:r w:rsidRPr="00E834F4">
        <w:t xml:space="preserve"> Chronicles 30:12; Psalms 122:3; Ezekiel 37:16-22; Daniel 11:34; Hosea 1:11 &amp; Zechariah 11:7, 14. </w:t>
      </w:r>
    </w:p>
    <w:p w14:paraId="66431EFA" w14:textId="77777777" w:rsidR="00195DA3" w:rsidRPr="00E834F4" w:rsidRDefault="00195DA3" w:rsidP="00195DA3">
      <w:pPr>
        <w:spacing w:line="480" w:lineRule="auto"/>
        <w:jc w:val="both"/>
      </w:pPr>
      <w:r w:rsidRPr="00E834F4">
        <w:t>Individuals United is in Genesis 29:34; 44:30; 2</w:t>
      </w:r>
      <w:r w:rsidRPr="00E834F4">
        <w:rPr>
          <w:vertAlign w:val="superscript"/>
        </w:rPr>
        <w:t>nd</w:t>
      </w:r>
      <w:r w:rsidRPr="00E834F4">
        <w:t xml:space="preserve"> Corinthians 6:14 &amp; Luke 15:15; 16:13. Joined to the Church is in Ephesians 2:21; 4:16; Colossians 2:2; Romans 11:17, 19, 23, 24 &amp; Acts 5:13; 9:26; 17:4. </w:t>
      </w:r>
    </w:p>
    <w:p w14:paraId="38084259" w14:textId="77777777" w:rsidR="00195DA3" w:rsidRPr="00E834F4" w:rsidRDefault="00195DA3" w:rsidP="00195DA3">
      <w:pPr>
        <w:spacing w:line="480" w:lineRule="auto"/>
        <w:jc w:val="center"/>
        <w:rPr>
          <w:b/>
        </w:rPr>
      </w:pPr>
      <w:r w:rsidRPr="00E834F4">
        <w:rPr>
          <w:b/>
        </w:rPr>
        <w:t>THE SEXUAL FACTOR VERSES THE DIVINE FACTOR</w:t>
      </w:r>
    </w:p>
    <w:p w14:paraId="2FE62EE5" w14:textId="77777777" w:rsidR="00195DA3" w:rsidRPr="00E834F4" w:rsidRDefault="00195DA3" w:rsidP="00195DA3">
      <w:pPr>
        <w:spacing w:line="480" w:lineRule="auto"/>
        <w:jc w:val="both"/>
      </w:pPr>
      <w:r w:rsidRPr="00E834F4">
        <w:t>Sexual Union verses a Divine Union: The Teaching: Divine Union into One Flesh is in Genesis 2:24; Matthew 19:5-6; Mark 10:7-9; 1</w:t>
      </w:r>
      <w:r w:rsidRPr="00E834F4">
        <w:rPr>
          <w:vertAlign w:val="superscript"/>
        </w:rPr>
        <w:t>st</w:t>
      </w:r>
      <w:r w:rsidRPr="00E834F4">
        <w:t xml:space="preserve"> Corinthians 6:17 &amp; Ephesians 5:31. Sexual Union into One Flesh is in 1</w:t>
      </w:r>
      <w:r w:rsidRPr="00E834F4">
        <w:rPr>
          <w:vertAlign w:val="superscript"/>
        </w:rPr>
        <w:t>st</w:t>
      </w:r>
      <w:r w:rsidRPr="00E834F4">
        <w:t xml:space="preserve"> Corinthians 6:16. </w:t>
      </w:r>
    </w:p>
    <w:p w14:paraId="2CA1C383" w14:textId="77777777" w:rsidR="00195DA3" w:rsidRPr="00E834F4" w:rsidRDefault="00195DA3" w:rsidP="00195DA3">
      <w:pPr>
        <w:spacing w:line="480" w:lineRule="auto"/>
        <w:jc w:val="both"/>
      </w:pPr>
      <w:r w:rsidRPr="00E834F4">
        <w:t>Divine Cleanness is in 2</w:t>
      </w:r>
      <w:r w:rsidRPr="00E834F4">
        <w:rPr>
          <w:vertAlign w:val="superscript"/>
        </w:rPr>
        <w:t>nd</w:t>
      </w:r>
      <w:r w:rsidRPr="00E834F4">
        <w:t xml:space="preserve"> Peter 1:4 &amp; Acts 17:28-30. Sexual Uncleanness is in Leviticus 15:18, 24, 33; 18:19; 20:18 &amp; Ezekiel 18:6; 22:10. </w:t>
      </w:r>
    </w:p>
    <w:p w14:paraId="54D63488" w14:textId="77777777" w:rsidR="00195DA3" w:rsidRPr="00E834F4" w:rsidRDefault="00195DA3" w:rsidP="00195DA3">
      <w:pPr>
        <w:spacing w:line="480" w:lineRule="auto"/>
        <w:jc w:val="both"/>
      </w:pPr>
      <w:r w:rsidRPr="00E834F4">
        <w:t xml:space="preserve">Divine Laws about a Divine Union is in Exodus 22:16; Leviticus 19:20 &amp; Deuteronomy 22:23, 28. Sexual Laws about a Sexual Union is in Leviticus 18:22, 23; 20:13, 15, 16; Numbers 4:13; 5:20 &amp; Deuteronomy 22:13-21, 22. </w:t>
      </w:r>
    </w:p>
    <w:p w14:paraId="38AA2B3C" w14:textId="77777777" w:rsidR="00195DA3" w:rsidRPr="00E834F4" w:rsidRDefault="00195DA3" w:rsidP="00195DA3">
      <w:pPr>
        <w:spacing w:line="480" w:lineRule="auto"/>
        <w:jc w:val="both"/>
      </w:pPr>
      <w:r w:rsidRPr="00E834F4">
        <w:t>Sexual Relationships Forbidden, such as Incest is in Leviticus 18:1-30 &amp; Deuteronomy 22:13-30. Incest is Strictly Forbidden is in Genesis 19:31-36; 35:22; 49:4; Leviticus 20:11, 12, 17, 19, 20, 21; Deuteronomy 27:20; 2</w:t>
      </w:r>
      <w:r w:rsidRPr="00E834F4">
        <w:rPr>
          <w:vertAlign w:val="superscript"/>
        </w:rPr>
        <w:t>nd</w:t>
      </w:r>
      <w:r w:rsidRPr="00E834F4">
        <w:t xml:space="preserve"> Samuel 16:22; 1</w:t>
      </w:r>
      <w:r w:rsidRPr="00E834F4">
        <w:rPr>
          <w:vertAlign w:val="superscript"/>
        </w:rPr>
        <w:t>st</w:t>
      </w:r>
      <w:r w:rsidRPr="00E834F4">
        <w:t xml:space="preserve"> Chronicles 5:1; Ezekiel 22:10, 11; Amos 2:7 &amp; 1</w:t>
      </w:r>
      <w:r w:rsidRPr="00E834F4">
        <w:rPr>
          <w:vertAlign w:val="superscript"/>
        </w:rPr>
        <w:t>st</w:t>
      </w:r>
      <w:r w:rsidRPr="00E834F4">
        <w:t xml:space="preserve"> Corinthians 5:1. Bestiality is Strictly Forbidden is in Exodus 22:19; Leviticus 18:23; 20:15-16 &amp; Deuteronomy 27:21. Homosexuality is Strictly Forbidden is in Leviticus 18:22; 20:13; Deuteronomy 23:18 &amp; Romans 1:21-27. </w:t>
      </w:r>
    </w:p>
    <w:p w14:paraId="734970DD" w14:textId="77777777" w:rsidR="00195DA3" w:rsidRPr="00E834F4" w:rsidRDefault="00195DA3" w:rsidP="00195DA3">
      <w:pPr>
        <w:spacing w:line="480" w:lineRule="auto"/>
        <w:jc w:val="both"/>
      </w:pPr>
      <w:r w:rsidRPr="00E834F4">
        <w:t>Divine Unions Authorized is in Deuteronomy 25:5; 21:10, 13. Sexual Unions may be Allowed is in Genesis 4:1. An Actual Sexual Union: Potential of a Sexual Union is in Genesis 26:10; Job 31:10 &amp; 2</w:t>
      </w:r>
      <w:r w:rsidRPr="00E834F4">
        <w:rPr>
          <w:vertAlign w:val="superscript"/>
        </w:rPr>
        <w:t>nd</w:t>
      </w:r>
      <w:r w:rsidRPr="00E834F4">
        <w:t xml:space="preserve"> Samuel 12:11. Marital Divine Unions Intended &amp; Authorized is in Genesis 16:2; 29:21; 39:7, 12, 14; Judges 15:1 &amp; 2</w:t>
      </w:r>
      <w:r w:rsidRPr="00E834F4">
        <w:rPr>
          <w:vertAlign w:val="superscript"/>
        </w:rPr>
        <w:t>nd</w:t>
      </w:r>
      <w:r w:rsidRPr="00E834F4">
        <w:t xml:space="preserve"> Samuel 13:11. Homosexual Unions damned is in Genesis 19:5 &amp; Judges 19:22. Marital Sexual Unions is in Genesis 4:1 &amp; 6:4. Marital Divine Unions is in Genesis 4:2, 17, 25, 26; 16:4; 29:23, 30; 30:3, 4, 15, 16; 38:2; Ruth 4:13; 1</w:t>
      </w:r>
      <w:r w:rsidRPr="00E834F4">
        <w:rPr>
          <w:vertAlign w:val="superscript"/>
        </w:rPr>
        <w:t>st</w:t>
      </w:r>
      <w:r w:rsidRPr="00E834F4">
        <w:t xml:space="preserve"> Samuel 1:19; 2</w:t>
      </w:r>
      <w:r w:rsidRPr="00E834F4">
        <w:rPr>
          <w:vertAlign w:val="superscript"/>
        </w:rPr>
        <w:t>nd</w:t>
      </w:r>
      <w:r w:rsidRPr="00E834F4">
        <w:t xml:space="preserve"> Samuel 17:25; 1</w:t>
      </w:r>
      <w:r w:rsidRPr="00E834F4">
        <w:rPr>
          <w:vertAlign w:val="superscript"/>
        </w:rPr>
        <w:t>st</w:t>
      </w:r>
      <w:r w:rsidRPr="00E834F4">
        <w:t xml:space="preserve"> Chronicles 7:23 &amp; Esther 2:12. David and Bathsheba is an Unauthorized Marital Divine Union is in 2</w:t>
      </w:r>
      <w:r w:rsidRPr="00E834F4">
        <w:rPr>
          <w:vertAlign w:val="superscript"/>
        </w:rPr>
        <w:t>nd</w:t>
      </w:r>
      <w:r w:rsidRPr="00E834F4">
        <w:t xml:space="preserve"> Samuel 12:24. </w:t>
      </w:r>
    </w:p>
    <w:p w14:paraId="637BC6D8" w14:textId="77777777" w:rsidR="00195DA3" w:rsidRPr="00E834F4" w:rsidRDefault="00195DA3" w:rsidP="00195DA3">
      <w:pPr>
        <w:spacing w:line="480" w:lineRule="auto"/>
        <w:jc w:val="both"/>
      </w:pPr>
      <w:r w:rsidRPr="00E834F4">
        <w:t>Marital Ejaculation is in Genesis 38:8-9. Extra-Marital Sexual Unions is in Genesis 19:32-35; 35:22; 38:16-18; 1</w:t>
      </w:r>
      <w:r w:rsidRPr="00E834F4">
        <w:rPr>
          <w:vertAlign w:val="superscript"/>
        </w:rPr>
        <w:t>st</w:t>
      </w:r>
      <w:r w:rsidRPr="00E834F4">
        <w:t xml:space="preserve"> Samuel 2:22; 2</w:t>
      </w:r>
      <w:r w:rsidRPr="00E834F4">
        <w:rPr>
          <w:vertAlign w:val="superscript"/>
        </w:rPr>
        <w:t>nd</w:t>
      </w:r>
      <w:r w:rsidRPr="00E834F4">
        <w:t xml:space="preserve"> Samuel 3:7; 11:4; 16:21-22 &amp; Psalms 51: Title. Cases of Rape is in 2</w:t>
      </w:r>
      <w:r w:rsidRPr="00E834F4">
        <w:rPr>
          <w:vertAlign w:val="superscript"/>
        </w:rPr>
        <w:t>nd</w:t>
      </w:r>
      <w:r w:rsidRPr="00E834F4">
        <w:t xml:space="preserve"> Samuel 13:14 &amp; Genesis 34:2, 5, 7, 13, 27. </w:t>
      </w:r>
    </w:p>
    <w:p w14:paraId="1E88305A" w14:textId="77777777" w:rsidR="00195DA3" w:rsidRPr="00E834F4" w:rsidRDefault="00195DA3" w:rsidP="00195DA3">
      <w:pPr>
        <w:spacing w:line="480" w:lineRule="auto"/>
        <w:jc w:val="both"/>
      </w:pPr>
      <w:r w:rsidRPr="00E834F4">
        <w:t>Divine Unions between Nations is in Luke 2:23 &amp; 2</w:t>
      </w:r>
      <w:r w:rsidRPr="00E834F4">
        <w:rPr>
          <w:vertAlign w:val="superscript"/>
        </w:rPr>
        <w:t>nd</w:t>
      </w:r>
      <w:r w:rsidRPr="00E834F4">
        <w:t xml:space="preserve"> Peter 1:4. Sexual Unions between Nations is in Jeremiah 3:2; Ezekiel 23:8, 17, 44. Animals Mating is in Genesis 30:38, 39, 41; 31:10 &amp; Job 21:10. </w:t>
      </w:r>
    </w:p>
    <w:p w14:paraId="69B3A50A" w14:textId="77777777" w:rsidR="00195DA3" w:rsidRPr="00E834F4" w:rsidRDefault="00195DA3" w:rsidP="00195DA3">
      <w:pPr>
        <w:spacing w:line="480" w:lineRule="auto"/>
        <w:jc w:val="center"/>
        <w:rPr>
          <w:b/>
        </w:rPr>
      </w:pPr>
      <w:r w:rsidRPr="00E834F4">
        <w:rPr>
          <w:b/>
        </w:rPr>
        <w:t>THE MARRIAGE FACTOR VERSES THE SINGLE FACTOR</w:t>
      </w:r>
    </w:p>
    <w:p w14:paraId="2BCF6140" w14:textId="77777777" w:rsidR="00195DA3" w:rsidRPr="00E834F4" w:rsidRDefault="00195DA3" w:rsidP="00195DA3">
      <w:pPr>
        <w:spacing w:line="480" w:lineRule="auto"/>
        <w:jc w:val="both"/>
      </w:pPr>
      <w:r w:rsidRPr="00E834F4">
        <w:t>Those who forbid Marriage and are called to be Single is in Ruth 1:12, 13; Psalms 78:63; Jeremiah 16:2; Hosea 2:2; Matthew 19:10; 1</w:t>
      </w:r>
      <w:r w:rsidRPr="00E834F4">
        <w:rPr>
          <w:vertAlign w:val="superscript"/>
        </w:rPr>
        <w:t>st</w:t>
      </w:r>
      <w:r w:rsidRPr="00E834F4">
        <w:t xml:space="preserve"> Corinthians 7:1, 28, 29, 38. It is Wrong to forbid Marriage if You are called to be Married in 1</w:t>
      </w:r>
      <w:r w:rsidRPr="00E834F4">
        <w:rPr>
          <w:vertAlign w:val="superscript"/>
        </w:rPr>
        <w:t>st</w:t>
      </w:r>
      <w:r w:rsidRPr="00E834F4">
        <w:t xml:space="preserve"> Timothy 4:3. </w:t>
      </w:r>
    </w:p>
    <w:p w14:paraId="4DD2AE50" w14:textId="77777777" w:rsidR="00195DA3" w:rsidRPr="00E834F4" w:rsidRDefault="00195DA3" w:rsidP="00195DA3">
      <w:pPr>
        <w:spacing w:line="480" w:lineRule="auto"/>
        <w:jc w:val="both"/>
      </w:pPr>
      <w:r w:rsidRPr="00E834F4">
        <w:t xml:space="preserve">Marriage no more is in Matthew 22:28, 30; 24:38; Mark 12:23, 25; Revelation 18:23 &amp; Luke 17:27; 20:33, 35. </w:t>
      </w:r>
    </w:p>
    <w:p w14:paraId="267619A4" w14:textId="77777777" w:rsidR="00195DA3" w:rsidRPr="00E834F4" w:rsidRDefault="00195DA3" w:rsidP="00195DA3">
      <w:pPr>
        <w:spacing w:line="480" w:lineRule="auto"/>
        <w:jc w:val="both"/>
      </w:pPr>
      <w:r w:rsidRPr="00E834F4">
        <w:t>Betrothal is in Genesis 19:14; Exodus 22:16; Deuteronomy 20:7; 28:30; Song of Solomon 8:8; Hosea 2:19-20; Matthew 1:18; 2</w:t>
      </w:r>
      <w:r w:rsidRPr="00E834F4">
        <w:rPr>
          <w:vertAlign w:val="superscript"/>
        </w:rPr>
        <w:t>nd</w:t>
      </w:r>
      <w:r w:rsidRPr="00E834F4">
        <w:t xml:space="preserve"> Corinthians 11:2 &amp; Luke 1:27; 2:5. </w:t>
      </w:r>
    </w:p>
    <w:p w14:paraId="1BC2759B" w14:textId="77777777" w:rsidR="00195DA3" w:rsidRPr="00E834F4" w:rsidRDefault="00195DA3" w:rsidP="00195DA3">
      <w:pPr>
        <w:spacing w:line="480" w:lineRule="auto"/>
        <w:jc w:val="both"/>
      </w:pPr>
      <w:r w:rsidRPr="00E834F4">
        <w:t>The Total Absence of a Sexual Union being Unmarried is called Celibacy is in Exodus 21:3; Ezekiel 44:25; 1</w:t>
      </w:r>
      <w:r w:rsidRPr="00E834F4">
        <w:rPr>
          <w:vertAlign w:val="superscript"/>
        </w:rPr>
        <w:t>st</w:t>
      </w:r>
      <w:r w:rsidRPr="00E834F4">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834F4">
        <w:rPr>
          <w:vertAlign w:val="superscript"/>
        </w:rPr>
        <w:t>nd</w:t>
      </w:r>
      <w:r w:rsidRPr="00E834F4">
        <w:t xml:space="preserve"> Samuel 13:2, 18; 1</w:t>
      </w:r>
      <w:r w:rsidRPr="00E834F4">
        <w:rPr>
          <w:vertAlign w:val="superscript"/>
        </w:rPr>
        <w:t>st</w:t>
      </w:r>
      <w:r w:rsidRPr="00E834F4">
        <w:t xml:space="preserve"> Kings 1:2; 2</w:t>
      </w:r>
      <w:r w:rsidRPr="00E834F4">
        <w:rPr>
          <w:vertAlign w:val="superscript"/>
        </w:rPr>
        <w:t>nd</w:t>
      </w:r>
      <w:r w:rsidRPr="00E834F4">
        <w:t xml:space="preserve"> Kings 19:21; Leviticus 21:3, 13, 14; Numbers 31:17, 18, 35; Deuteronomy 22:13-21; Judges 11:37-39; 19:24; 21:12; Esther 2:2; Psalms 45:14; Isaiah 7:14; Ezekiel 44:22; Joel 1:8; Amos 5:2; 8:13; Matthew 1:23; 25:1-12; 1</w:t>
      </w:r>
      <w:r w:rsidRPr="00E834F4">
        <w:rPr>
          <w:vertAlign w:val="superscript"/>
        </w:rPr>
        <w:t>st</w:t>
      </w:r>
      <w:r w:rsidRPr="00E834F4">
        <w:t xml:space="preserve"> Corinthians 7:25-35; 11:2; Luke 1:27 &amp; Acts 21:9. </w:t>
      </w:r>
    </w:p>
    <w:p w14:paraId="0E268AA9" w14:textId="77777777" w:rsidR="00195DA3" w:rsidRPr="00E834F4" w:rsidRDefault="00195DA3" w:rsidP="00195DA3">
      <w:pPr>
        <w:spacing w:line="480" w:lineRule="auto"/>
        <w:jc w:val="both"/>
      </w:pPr>
      <w:r w:rsidRPr="00E834F4">
        <w:t>Chastity is the Act to stay Single is in Genesis 19:31; 20:4, 6; 24:16; 38:26; 39:10; Exodus 19:15; Numbers 5:19; 1</w:t>
      </w:r>
      <w:r w:rsidRPr="00E834F4">
        <w:rPr>
          <w:vertAlign w:val="superscript"/>
        </w:rPr>
        <w:t>st</w:t>
      </w:r>
      <w:r w:rsidRPr="00E834F4">
        <w:t xml:space="preserve"> Samuel 21:4; 2</w:t>
      </w:r>
      <w:r w:rsidRPr="00E834F4">
        <w:rPr>
          <w:vertAlign w:val="superscript"/>
        </w:rPr>
        <w:t>nd</w:t>
      </w:r>
      <w:r w:rsidRPr="00E834F4">
        <w:t xml:space="preserve"> Samuel 11:11; 20:3; 1</w:t>
      </w:r>
      <w:r w:rsidRPr="00E834F4">
        <w:rPr>
          <w:vertAlign w:val="superscript"/>
        </w:rPr>
        <w:t>st</w:t>
      </w:r>
      <w:r w:rsidRPr="00E834F4">
        <w:t xml:space="preserve"> Kings 1:4; Matthew 1:18, 25; 1</w:t>
      </w:r>
      <w:r w:rsidRPr="00E834F4">
        <w:rPr>
          <w:vertAlign w:val="superscript"/>
        </w:rPr>
        <w:t>st</w:t>
      </w:r>
      <w:r w:rsidRPr="00E834F4">
        <w:t xml:space="preserve"> Corinthians 7:5 &amp; Revelation 14:4.   </w:t>
      </w:r>
    </w:p>
    <w:p w14:paraId="77A23694" w14:textId="77777777" w:rsidR="00195DA3" w:rsidRPr="00E834F4" w:rsidRDefault="00195DA3" w:rsidP="00195DA3">
      <w:pPr>
        <w:spacing w:line="480" w:lineRule="auto"/>
        <w:jc w:val="both"/>
      </w:pPr>
      <w:r w:rsidRPr="00E834F4">
        <w:t xml:space="preserve">Sewing is in Genesis 3:7; Ecclesiastes 3:7; Matthew 9:16 &amp; Mark 2:21. Joining Flesh and Bones is in Job 10:11; 41:17, 23 &amp; Ezekiel 3:26; 34:4, 16; 37:6, 7. </w:t>
      </w:r>
    </w:p>
    <w:p w14:paraId="2514CD05" w14:textId="77777777" w:rsidR="00195DA3" w:rsidRPr="00E834F4" w:rsidRDefault="00195DA3" w:rsidP="00195DA3">
      <w:pPr>
        <w:spacing w:line="480" w:lineRule="auto"/>
        <w:jc w:val="both"/>
      </w:pPr>
      <w:r w:rsidRPr="00E834F4">
        <w:t xml:space="preserve">Joining Various Things is in  Genesis 47:7; 49;11; Exodus 26:3, 6, 9, 11; 28:7, 28, 32, 37; 36:10, 16; 39:4, 18, 21, 23, 31; Psalms 85:10; Proverbs 26:8; Ezekiel 37:17; Matthew 13:30; 23:4 &amp; Mark 6:53. </w:t>
      </w:r>
    </w:p>
    <w:p w14:paraId="2A09F908" w14:textId="77777777" w:rsidR="00195DA3" w:rsidRPr="00E834F4" w:rsidRDefault="00195DA3" w:rsidP="00195DA3">
      <w:pPr>
        <w:spacing w:line="480" w:lineRule="auto"/>
        <w:jc w:val="both"/>
      </w:pPr>
      <w:r w:rsidRPr="00E834F4">
        <w:t xml:space="preserve">Joined to Divine Good is in Deuteronomy 6:8; 11:18; Psalms 119:31 &amp; Proverbs 3:3; 6:21; 7:3. Joined to Sexual Evil is in Numbers 25:3, 5; Psalms 106:28 &amp; Hosea 4:17; 13:12. </w:t>
      </w:r>
    </w:p>
    <w:p w14:paraId="5BA374EE" w14:textId="77777777" w:rsidR="00195DA3" w:rsidRPr="00E834F4" w:rsidRDefault="00195DA3" w:rsidP="00195DA3">
      <w:pPr>
        <w:spacing w:line="480" w:lineRule="auto"/>
        <w:jc w:val="both"/>
      </w:pPr>
      <w:r w:rsidRPr="00E834F4">
        <w:t>A Mixing People is in Ezra 9:2; Psalms 106:35; Hosea 7:8; Exodus 12:38; Nehemiah 13:3; 2</w:t>
      </w:r>
      <w:r w:rsidRPr="00E834F4">
        <w:rPr>
          <w:vertAlign w:val="superscript"/>
        </w:rPr>
        <w:t>nd</w:t>
      </w:r>
      <w:r w:rsidRPr="00E834F4">
        <w:t xml:space="preserve"> Corinthians 6:14 &amp; Zechariah 9:6. This is a certain level of Marital Fornication which is Sexual Idolatry in Tobit 4:12-13; 1</w:t>
      </w:r>
      <w:r w:rsidRPr="00E834F4">
        <w:rPr>
          <w:vertAlign w:val="superscript"/>
        </w:rPr>
        <w:t>st</w:t>
      </w:r>
      <w:r w:rsidRPr="00E834F4">
        <w:t xml:space="preserve"> Kings 11:1-13 &amp; Nehemiah 13:25-27. Noah, The Prophets &amp; Abraham, Isaac and Jacob stayed in their own race, own kindred and own tribe and were blessed in their Children, and their seed shall inherit the land is in Tobit 4:12. </w:t>
      </w:r>
    </w:p>
    <w:p w14:paraId="28C9C42D" w14:textId="77777777" w:rsidR="00195DA3" w:rsidRPr="00E834F4" w:rsidRDefault="00195DA3" w:rsidP="00195DA3">
      <w:pPr>
        <w:spacing w:line="480" w:lineRule="auto"/>
        <w:jc w:val="both"/>
      </w:pPr>
      <w:r w:rsidRPr="00E834F4">
        <w:t>The Mixture Compositions: Holy Anointing Oil is in Exodus 30:23-24, 32. Holy Incense is in Exodus 30:34, 37. Kneading Dough is in Genesis 18:6; 1</w:t>
      </w:r>
      <w:r w:rsidRPr="00E834F4">
        <w:rPr>
          <w:vertAlign w:val="superscript"/>
        </w:rPr>
        <w:t>st</w:t>
      </w:r>
      <w:r w:rsidRPr="00E834F4">
        <w:t xml:space="preserve"> Samuel 28:24; 2</w:t>
      </w:r>
      <w:r w:rsidRPr="00E834F4">
        <w:rPr>
          <w:vertAlign w:val="superscript"/>
        </w:rPr>
        <w:t>nd</w:t>
      </w:r>
      <w:r w:rsidRPr="00E834F4">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834F4">
        <w:rPr>
          <w:vertAlign w:val="superscript"/>
        </w:rPr>
        <w:t>st</w:t>
      </w:r>
      <w:r w:rsidRPr="00E834F4">
        <w:t xml:space="preserve"> Corinthians 2:13 &amp; Luke 13:1. </w:t>
      </w:r>
    </w:p>
    <w:p w14:paraId="5F77B389" w14:textId="77777777" w:rsidR="00195DA3" w:rsidRPr="00E834F4" w:rsidRDefault="00195DA3" w:rsidP="00195DA3">
      <w:pPr>
        <w:spacing w:line="480" w:lineRule="auto"/>
        <w:jc w:val="both"/>
      </w:pPr>
      <w:r w:rsidRPr="00E834F4">
        <w:t>Unmixed: Not Mixing is in Genesis 30:40; Daniel 2:43 &amp; Revelation 14:10. Singleness of Heart is in Matthew 6:22; 10:16; 15:24; 2</w:t>
      </w:r>
      <w:r w:rsidRPr="00E834F4">
        <w:rPr>
          <w:vertAlign w:val="superscript"/>
        </w:rPr>
        <w:t>nd</w:t>
      </w:r>
      <w:r w:rsidRPr="00E834F4">
        <w:t xml:space="preserve"> Corinthians 11:3; Ephesians 6:5; Colossians 3:22; Romans 12:8 &amp; Luke 11:34. </w:t>
      </w:r>
    </w:p>
    <w:p w14:paraId="0E2F69A9" w14:textId="77777777" w:rsidR="00195DA3" w:rsidRPr="00E834F4" w:rsidRDefault="00195DA3" w:rsidP="00195DA3">
      <w:pPr>
        <w:spacing w:line="480" w:lineRule="auto"/>
        <w:jc w:val="both"/>
      </w:pPr>
      <w:r w:rsidRPr="00E834F4">
        <w:t>Pure in Heart: Pure People &amp; Pure Things is in Exodus 27:20; 30:35; Job 16:17; Psalms 24:4; 73:1, 13; 119:9; Proverbs 16:2; 20:9; 21:8; 22:11; 30:12; Lamentations 4:7; Matthew 5:8; John 12:3; 2</w:t>
      </w:r>
      <w:r w:rsidRPr="00E834F4">
        <w:rPr>
          <w:vertAlign w:val="superscript"/>
        </w:rPr>
        <w:t>nd</w:t>
      </w:r>
      <w:r w:rsidRPr="00E834F4">
        <w:t xml:space="preserve"> Corinthians 6:6; 11:3; Philippians 2:15; 4:8; Titus 1:15; 1</w:t>
      </w:r>
      <w:r w:rsidRPr="00E834F4">
        <w:rPr>
          <w:vertAlign w:val="superscript"/>
        </w:rPr>
        <w:t>st</w:t>
      </w:r>
      <w:r w:rsidRPr="00E834F4">
        <w:t xml:space="preserve"> Timothy 1:5; 4:12; 5:2, 22; 2</w:t>
      </w:r>
      <w:r w:rsidRPr="00E834F4">
        <w:rPr>
          <w:vertAlign w:val="superscript"/>
        </w:rPr>
        <w:t>nd</w:t>
      </w:r>
      <w:r w:rsidRPr="00E834F4">
        <w:t xml:space="preserve"> Timothy 2:22; 1</w:t>
      </w:r>
      <w:r w:rsidRPr="00E834F4">
        <w:rPr>
          <w:vertAlign w:val="superscript"/>
        </w:rPr>
        <w:t>st</w:t>
      </w:r>
      <w:r w:rsidRPr="00E834F4">
        <w:t xml:space="preserve"> Peter 3:2.            </w:t>
      </w:r>
    </w:p>
    <w:p w14:paraId="4BF53888" w14:textId="77777777" w:rsidR="00195DA3" w:rsidRPr="00E834F4" w:rsidRDefault="00195DA3" w:rsidP="00195DA3">
      <w:pPr>
        <w:spacing w:line="480" w:lineRule="auto"/>
        <w:jc w:val="center"/>
        <w:rPr>
          <w:b/>
        </w:rPr>
      </w:pPr>
      <w:r w:rsidRPr="00E834F4">
        <w:rPr>
          <w:b/>
        </w:rPr>
        <w:t>THE CONQUERERING DIVIDING FACTOR</w:t>
      </w:r>
    </w:p>
    <w:p w14:paraId="1986A5D5" w14:textId="77777777" w:rsidR="00195DA3" w:rsidRPr="00E834F4" w:rsidRDefault="00195DA3" w:rsidP="00195DA3">
      <w:pPr>
        <w:spacing w:line="480" w:lineRule="auto"/>
        <w:jc w:val="both"/>
      </w:pPr>
      <w:r w:rsidRPr="00E834F4">
        <w:rPr>
          <w:b/>
        </w:rPr>
        <w:t xml:space="preserve">The Division: </w:t>
      </w:r>
      <w:r w:rsidRPr="00E834F4">
        <w:t xml:space="preserve">A Separating in General is in Genesis 1:4, 14, 18, Ecclesiastes 3:7; Ezekiel 21:16 &amp; Daniel 2:40. </w:t>
      </w:r>
    </w:p>
    <w:p w14:paraId="5D94897C" w14:textId="77777777" w:rsidR="00195DA3" w:rsidRPr="00E834F4" w:rsidRDefault="00195DA3" w:rsidP="00195DA3">
      <w:pPr>
        <w:spacing w:line="480" w:lineRule="auto"/>
        <w:jc w:val="both"/>
      </w:pPr>
      <w:r w:rsidRPr="00E834F4">
        <w:t>Moral Separation: Separation from the Father Stephen because of Sexual Corruption &amp; Idolatry is in Isaiah 59:2; Ezekiel 4:3; 14:5, 7; Romans 1:21-32; 9:3; 11:17, 19, 22; Galatians 5:4, 19-21; Ephesians 2:12 &amp; 2</w:t>
      </w:r>
      <w:r w:rsidRPr="00E834F4">
        <w:rPr>
          <w:vertAlign w:val="superscript"/>
        </w:rPr>
        <w:t>nd</w:t>
      </w:r>
      <w:r w:rsidRPr="00E834F4">
        <w:t xml:space="preserve"> Thessalonians 1:9. </w:t>
      </w:r>
    </w:p>
    <w:p w14:paraId="266B413A" w14:textId="77777777" w:rsidR="00195DA3" w:rsidRPr="00E834F4" w:rsidRDefault="00195DA3" w:rsidP="00195DA3">
      <w:pPr>
        <w:spacing w:line="480" w:lineRule="auto"/>
        <w:jc w:val="both"/>
      </w:pPr>
      <w:r w:rsidRPr="00E834F4">
        <w:t>Separation from the Father Stephen’s Things is in Exodus 26:33; Ezekiel 42:20 &amp; 2</w:t>
      </w:r>
      <w:r w:rsidRPr="00E834F4">
        <w:rPr>
          <w:vertAlign w:val="superscript"/>
        </w:rPr>
        <w:t>nd</w:t>
      </w:r>
      <w:r w:rsidRPr="00E834F4">
        <w:t xml:space="preserve"> Chronicles 26:21. Not Separated from the Father Stephen is in 2</w:t>
      </w:r>
      <w:r w:rsidRPr="00E834F4">
        <w:rPr>
          <w:vertAlign w:val="superscript"/>
        </w:rPr>
        <w:t>nd</w:t>
      </w:r>
      <w:r w:rsidRPr="00E834F4">
        <w:t xml:space="preserve"> Chronicles 6:42 &amp; Romans 8:35, 38-39. </w:t>
      </w:r>
    </w:p>
    <w:p w14:paraId="7BB2061D" w14:textId="77777777" w:rsidR="00195DA3" w:rsidRPr="00E834F4" w:rsidRDefault="00195DA3" w:rsidP="00195DA3">
      <w:pPr>
        <w:spacing w:line="480" w:lineRule="auto"/>
        <w:jc w:val="both"/>
      </w:pPr>
      <w:r w:rsidRPr="00E834F4">
        <w:t>Separated to the Father Stephen is in Numbers 6:2-21; Judges 13:5; 16:17; Amos 2:11, 12; 1</w:t>
      </w:r>
      <w:r w:rsidRPr="00E834F4">
        <w:rPr>
          <w:vertAlign w:val="superscript"/>
        </w:rPr>
        <w:t>st</w:t>
      </w:r>
      <w:r w:rsidRPr="00E834F4">
        <w:t xml:space="preserve"> Samuel 1:11 &amp; Hebrews 7:26. </w:t>
      </w:r>
    </w:p>
    <w:p w14:paraId="77A181A4" w14:textId="77777777" w:rsidR="00195DA3" w:rsidRPr="00E834F4" w:rsidRDefault="00195DA3" w:rsidP="00195DA3">
      <w:pPr>
        <w:spacing w:line="480" w:lineRule="auto"/>
        <w:jc w:val="both"/>
        <w:rPr>
          <w:b/>
        </w:rPr>
      </w:pPr>
      <w:r w:rsidRPr="00E834F4">
        <w:t>Separation from Sexuality is in Leviticus 15:31; Galatians 6:14; 2</w:t>
      </w:r>
      <w:r w:rsidRPr="00E834F4">
        <w:rPr>
          <w:vertAlign w:val="superscript"/>
        </w:rPr>
        <w:t>nd</w:t>
      </w:r>
      <w:r w:rsidRPr="00E834F4">
        <w:t xml:space="preserve"> Corinthians 6:17 &amp; Acts 7:54, 59-60.  </w:t>
      </w:r>
      <w:r w:rsidRPr="00E834F4">
        <w:tab/>
      </w:r>
      <w:r w:rsidRPr="00E834F4">
        <w:rPr>
          <w:b/>
        </w:rPr>
        <w:t xml:space="preserve"> </w:t>
      </w:r>
    </w:p>
    <w:p w14:paraId="09F75B34" w14:textId="77777777" w:rsidR="00195DA3" w:rsidRPr="00E834F4" w:rsidRDefault="00195DA3" w:rsidP="00195DA3">
      <w:pPr>
        <w:spacing w:line="480" w:lineRule="auto"/>
        <w:jc w:val="both"/>
      </w:pPr>
      <w:r w:rsidRPr="00E834F4">
        <w:t>People Divided: Divisions of Opinion is in Proverbs 16:28; 17:9; 1</w:t>
      </w:r>
      <w:r w:rsidRPr="00E834F4">
        <w:rPr>
          <w:vertAlign w:val="superscript"/>
        </w:rPr>
        <w:t>st</w:t>
      </w:r>
      <w:r w:rsidRPr="00E834F4">
        <w:t xml:space="preserve"> Corinthians 1:10; 11:18, 19; 12:25; Mark 3:25; Titus 3:10; Jude 19; John 7:43; 9:16; 10:19; Luke 12:51, 52-53 &amp; Acts 14:4; 23:7. Dividing Forces is in Genesis 14:15; 32:7; 33:1. People Parting is in Genesis 13:9, 11, 14; 31:49; 36:6; 43:32; Exodus 10:29; 2</w:t>
      </w:r>
      <w:r w:rsidRPr="00E834F4">
        <w:rPr>
          <w:vertAlign w:val="superscript"/>
        </w:rPr>
        <w:t>nd</w:t>
      </w:r>
      <w:r w:rsidRPr="00E834F4">
        <w:t xml:space="preserve"> Chronicles 26:21; Lamentations 4:15; Proverbs 18:1; Matthew 19:6; Mark 10:9; 1</w:t>
      </w:r>
      <w:r w:rsidRPr="00E834F4">
        <w:rPr>
          <w:vertAlign w:val="superscript"/>
        </w:rPr>
        <w:t>st</w:t>
      </w:r>
      <w:r w:rsidRPr="00E834F4">
        <w:t xml:space="preserve"> Corinthians 7:10; Philemon 15; Luke 24:51 &amp; Acts 15:39; 20:25. </w:t>
      </w:r>
    </w:p>
    <w:p w14:paraId="71729FA5" w14:textId="77777777" w:rsidR="00195DA3" w:rsidRPr="00E834F4" w:rsidRDefault="00195DA3" w:rsidP="00195DA3">
      <w:pPr>
        <w:spacing w:line="480" w:lineRule="auto"/>
        <w:jc w:val="both"/>
      </w:pPr>
      <w:r w:rsidRPr="00E834F4">
        <w:t xml:space="preserve">Cut off from Israel: Those who are cut off from Israel is in Exodus 12:15, 19; 30:33, 38; 31:14; Leviticus 7:20, 21, 25, 27; 17:4, 9, 10, 14; 18:29; 19:8; 20:3, 5, , 6, 18; 22:3; 23:29; Numbers 9:13; 15:30, 31; 19:13, 20. Those cut off is in Judges 21:6, 15; Ezekiel 14:8 &amp; Malachi 2:12. </w:t>
      </w:r>
    </w:p>
    <w:p w14:paraId="55638144" w14:textId="77777777" w:rsidR="00195DA3" w:rsidRPr="00E834F4" w:rsidRDefault="00195DA3" w:rsidP="00195DA3">
      <w:pPr>
        <w:spacing w:line="480" w:lineRule="auto"/>
        <w:jc w:val="both"/>
      </w:pPr>
      <w:r w:rsidRPr="00E834F4">
        <w:t>Separation from Sexual Creatures is in Exodus 8:23; Leviticus 20:24, 26; Numbers 8:14; 16:9, 21, 24, 26, 45; 23:9; Deuteronomy 10:8; Ezra 6:21; 9:1-2; 10:11; Nehemiah 10:28; 13:3; 1</w:t>
      </w:r>
      <w:r w:rsidRPr="00E834F4">
        <w:rPr>
          <w:vertAlign w:val="superscript"/>
        </w:rPr>
        <w:t>st</w:t>
      </w:r>
      <w:r w:rsidRPr="00E834F4">
        <w:t xml:space="preserve"> Samuel 15:6 &amp; 1</w:t>
      </w:r>
      <w:r w:rsidRPr="00E834F4">
        <w:rPr>
          <w:vertAlign w:val="superscript"/>
        </w:rPr>
        <w:t>st</w:t>
      </w:r>
      <w:r w:rsidRPr="00E834F4">
        <w:t xml:space="preserve"> Kings 8:53. </w:t>
      </w:r>
    </w:p>
    <w:p w14:paraId="6562DF26" w14:textId="77777777" w:rsidR="00195DA3" w:rsidRPr="00E834F4" w:rsidRDefault="00195DA3" w:rsidP="00195DA3">
      <w:pPr>
        <w:spacing w:line="480" w:lineRule="auto"/>
        <w:jc w:val="both"/>
      </w:pPr>
      <w:r w:rsidRPr="00E834F4">
        <w:t>Separation of Kingdoms: Separation of Israel and Judah is in 1</w:t>
      </w:r>
      <w:r w:rsidRPr="00E834F4">
        <w:rPr>
          <w:vertAlign w:val="superscript"/>
        </w:rPr>
        <w:t>st</w:t>
      </w:r>
      <w:r w:rsidRPr="00E834F4">
        <w:t xml:space="preserve"> Samuel 15:28; 28:17; 1</w:t>
      </w:r>
      <w:r w:rsidRPr="00E834F4">
        <w:rPr>
          <w:vertAlign w:val="superscript"/>
        </w:rPr>
        <w:t>st</w:t>
      </w:r>
      <w:r w:rsidRPr="00E834F4">
        <w:t xml:space="preserve"> Kings 11:11; 12:16-20; 14:8 &amp; 2</w:t>
      </w:r>
      <w:r w:rsidRPr="00E834F4">
        <w:rPr>
          <w:vertAlign w:val="superscript"/>
        </w:rPr>
        <w:t>nd</w:t>
      </w:r>
      <w:r w:rsidRPr="00E834F4">
        <w:t xml:space="preserve"> Kings 17:21. </w:t>
      </w:r>
    </w:p>
    <w:p w14:paraId="1D179FA8" w14:textId="77777777" w:rsidR="00195DA3" w:rsidRPr="00E834F4" w:rsidRDefault="00195DA3" w:rsidP="00195DA3">
      <w:pPr>
        <w:spacing w:line="480" w:lineRule="auto"/>
        <w:jc w:val="both"/>
      </w:pPr>
      <w:r w:rsidRPr="00E834F4">
        <w:t>Separation of Various Kingdoms is in Genesis 10:5, 25, 32; 25:23; 1</w:t>
      </w:r>
      <w:r w:rsidRPr="00E834F4">
        <w:rPr>
          <w:vertAlign w:val="superscript"/>
        </w:rPr>
        <w:t>st</w:t>
      </w:r>
      <w:r w:rsidRPr="00E834F4">
        <w:t xml:space="preserve"> Chronicles 1:19; Jeremiah 51:8; Daniel 2:41; 5:28; 11:4; Matthew 12:25-26; Mark 3:24, 26 &amp; Luke 11:17, 18. Separating the Animal Kingdom is in Genesis 21:28, 29; 30:40 &amp; Matthew 25:32.  </w:t>
      </w:r>
    </w:p>
    <w:p w14:paraId="2E54A442" w14:textId="77777777" w:rsidR="00195DA3" w:rsidRPr="00E834F4" w:rsidRDefault="00195DA3" w:rsidP="00195DA3">
      <w:pPr>
        <w:spacing w:line="480" w:lineRule="auto"/>
        <w:jc w:val="both"/>
      </w:pPr>
      <w:r w:rsidRPr="00E834F4">
        <w:t>Bodies Divided: Bodies cut in Pieces: People cut in Pieces is in Judges 19:29; 20:6; Deuteronomy 32:26; Ezekiel 16:40; 1</w:t>
      </w:r>
      <w:r w:rsidRPr="00E834F4">
        <w:rPr>
          <w:vertAlign w:val="superscript"/>
        </w:rPr>
        <w:t>st</w:t>
      </w:r>
      <w:r w:rsidRPr="00E834F4">
        <w:t xml:space="preserve"> Samuel 15:33; Isaiah 51:9; Hosea 6:5; 13:16; Nahum 3:10; Matthew 24:51; Hebrews 11:37 &amp; Luke 12:46. </w:t>
      </w:r>
    </w:p>
    <w:p w14:paraId="002E429C" w14:textId="77777777" w:rsidR="00195DA3" w:rsidRPr="00E834F4" w:rsidRDefault="00195DA3" w:rsidP="00195DA3">
      <w:pPr>
        <w:spacing w:line="480" w:lineRule="auto"/>
        <w:jc w:val="both"/>
      </w:pPr>
      <w:r w:rsidRPr="00E834F4">
        <w:t>Animals cut in Pieces is in Exodus 29:17; Leviticus 1:6, 12; 8:20; 1</w:t>
      </w:r>
      <w:r w:rsidRPr="00E834F4">
        <w:rPr>
          <w:vertAlign w:val="superscript"/>
        </w:rPr>
        <w:t>st</w:t>
      </w:r>
      <w:r w:rsidRPr="00E834F4">
        <w:t xml:space="preserve"> Samuel 11:7; 1</w:t>
      </w:r>
      <w:r w:rsidRPr="00E834F4">
        <w:rPr>
          <w:vertAlign w:val="superscript"/>
        </w:rPr>
        <w:t>st</w:t>
      </w:r>
      <w:r w:rsidRPr="00E834F4">
        <w:t xml:space="preserve"> Kings 18:23, 33 &amp; Jeremiah 34:18. </w:t>
      </w:r>
    </w:p>
    <w:p w14:paraId="09BE0ADB" w14:textId="77777777" w:rsidR="00195DA3" w:rsidRPr="00E834F4" w:rsidRDefault="00195DA3" w:rsidP="00195DA3">
      <w:pPr>
        <w:spacing w:line="480" w:lineRule="auto"/>
        <w:jc w:val="both"/>
      </w:pPr>
      <w:r w:rsidRPr="00E834F4">
        <w:t xml:space="preserve">Bodies torn to Pieces: People torn to Pieces is in Genesis 37:33; 44:28; Ezekiel 22:25, 27; Psalms 7:2; 17:12; Hosea 5:14; 6:1; 10:4; 13:8; Lamentations 3:11; Job 18:4; Daniel 2:5; 3:29; Matthew 7:6 &amp; Acts 1:18; 23:10. </w:t>
      </w:r>
    </w:p>
    <w:p w14:paraId="5AB31F2B" w14:textId="77777777" w:rsidR="00195DA3" w:rsidRPr="00E834F4" w:rsidRDefault="00195DA3" w:rsidP="00195DA3">
      <w:pPr>
        <w:spacing w:line="480" w:lineRule="auto"/>
        <w:jc w:val="both"/>
      </w:pPr>
      <w:r w:rsidRPr="00E834F4">
        <w:t xml:space="preserve">Animals torn to Pieces is in Genesis 31:39; Exodus 22:13, 31; Leviticus 1:17; 5:8; 7:24; 17:15; 22:8; Judges 14:6; Ezekiel 4:14; 44:31; Daniel 7:4; Micah 5:8 &amp; Nahum 2:12. </w:t>
      </w:r>
    </w:p>
    <w:p w14:paraId="24BF91E6" w14:textId="77777777" w:rsidR="00195DA3" w:rsidRPr="00E834F4" w:rsidRDefault="00195DA3" w:rsidP="00195DA3">
      <w:pPr>
        <w:spacing w:line="480" w:lineRule="auto"/>
        <w:jc w:val="both"/>
      </w:pPr>
      <w:r w:rsidRPr="00E834F4">
        <w:t>Severing Parts of the Body: Beheading is in 1</w:t>
      </w:r>
      <w:r w:rsidRPr="00E834F4">
        <w:rPr>
          <w:vertAlign w:val="superscript"/>
        </w:rPr>
        <w:t>st</w:t>
      </w:r>
      <w:r w:rsidRPr="00E834F4">
        <w:t xml:space="preserve"> Samuel 5:4; 17:46, 51; 31:9; 2</w:t>
      </w:r>
      <w:r w:rsidRPr="00E834F4">
        <w:rPr>
          <w:vertAlign w:val="superscript"/>
        </w:rPr>
        <w:t>nd</w:t>
      </w:r>
      <w:r w:rsidRPr="00E834F4">
        <w:t xml:space="preserve"> Samuel 4:7; 16:9; 20:22; 2</w:t>
      </w:r>
      <w:r w:rsidRPr="00E834F4">
        <w:rPr>
          <w:vertAlign w:val="superscript"/>
        </w:rPr>
        <w:t>nd</w:t>
      </w:r>
      <w:r w:rsidRPr="00E834F4">
        <w:t xml:space="preserve"> Kings 10:6-8; Isaiah 9:14; Matthew 14:10; Mark 6:16 &amp; Revelation 20:4. </w:t>
      </w:r>
    </w:p>
    <w:p w14:paraId="644CF494" w14:textId="77777777" w:rsidR="00195DA3" w:rsidRPr="00E834F4" w:rsidRDefault="00195DA3" w:rsidP="00195DA3">
      <w:pPr>
        <w:spacing w:line="480" w:lineRule="auto"/>
        <w:jc w:val="both"/>
      </w:pPr>
      <w:r w:rsidRPr="00E834F4">
        <w:t>Cutting off Hands and Feet is in Deuteronomy 25:12; 1</w:t>
      </w:r>
      <w:r w:rsidRPr="00E834F4">
        <w:rPr>
          <w:vertAlign w:val="superscript"/>
        </w:rPr>
        <w:t>st</w:t>
      </w:r>
      <w:r w:rsidRPr="00E834F4">
        <w:t xml:space="preserve"> Samuel 5:4; 2</w:t>
      </w:r>
      <w:r w:rsidRPr="00E834F4">
        <w:rPr>
          <w:vertAlign w:val="superscript"/>
        </w:rPr>
        <w:t>nd</w:t>
      </w:r>
      <w:r w:rsidRPr="00E834F4">
        <w:t xml:space="preserve"> Samuel 4:12; Proverbs 26:6; Judges 1:6, 7; Matthew 5:30; 18:8 &amp; Mark 9:43. </w:t>
      </w:r>
    </w:p>
    <w:p w14:paraId="774FAB4D" w14:textId="77777777" w:rsidR="00195DA3" w:rsidRPr="00E834F4" w:rsidRDefault="00195DA3" w:rsidP="00195DA3">
      <w:pPr>
        <w:spacing w:line="480" w:lineRule="auto"/>
        <w:jc w:val="both"/>
      </w:pPr>
      <w:r w:rsidRPr="00E834F4">
        <w:t xml:space="preserve">Severing Various Parts of the Body is in Exodus 4:25; Proverbs 10:31; Ezekiel 16:4; 23:25; Lamentations 2:3; Matthew 26:51; Mark 14:47; John 18:10, 26; Philippians 3:2 &amp; Luke 22:50. </w:t>
      </w:r>
    </w:p>
    <w:p w14:paraId="466BAB7F" w14:textId="77777777" w:rsidR="00195DA3" w:rsidRPr="00E834F4" w:rsidRDefault="00195DA3" w:rsidP="00195DA3">
      <w:pPr>
        <w:spacing w:line="480" w:lineRule="auto"/>
        <w:jc w:val="both"/>
      </w:pPr>
      <w:r w:rsidRPr="00E834F4">
        <w:t>Parts of the Corpses: Bones is in Genesis 50:25; Exodus 13:19; Joshua 24:32; 2</w:t>
      </w:r>
      <w:r w:rsidRPr="00E834F4">
        <w:rPr>
          <w:vertAlign w:val="superscript"/>
        </w:rPr>
        <w:t>nd</w:t>
      </w:r>
      <w:r w:rsidRPr="00E834F4">
        <w:t xml:space="preserve"> Samuel 21:12, 13; 1</w:t>
      </w:r>
      <w:r w:rsidRPr="00E834F4">
        <w:rPr>
          <w:vertAlign w:val="superscript"/>
        </w:rPr>
        <w:t>st</w:t>
      </w:r>
      <w:r w:rsidRPr="00E834F4">
        <w:t xml:space="preserve"> Kings 13:2, 21, 31; 2</w:t>
      </w:r>
      <w:r w:rsidRPr="00E834F4">
        <w:rPr>
          <w:vertAlign w:val="superscript"/>
        </w:rPr>
        <w:t>nd</w:t>
      </w:r>
      <w:r w:rsidRPr="00E834F4">
        <w:t xml:space="preserve"> Kings 23:14, 16, 20; 2</w:t>
      </w:r>
      <w:r w:rsidRPr="00E834F4">
        <w:rPr>
          <w:vertAlign w:val="superscript"/>
        </w:rPr>
        <w:t>nd</w:t>
      </w:r>
      <w:r w:rsidRPr="00E834F4">
        <w:t xml:space="preserve"> Chronicles 34:5; Psalms 141:7; Ezekiel 6:5; 24:4, 10; 37:1-14; 39:15; Jeremiah 8:1, 2; Daniel 7:5; Micah 3:2; Amos 2:1; Habakkuk 3:16; Matthew 23:27; John 19:36 &amp; Hebrews 11:22.</w:t>
      </w:r>
    </w:p>
    <w:p w14:paraId="2B9F1129" w14:textId="77777777" w:rsidR="00195DA3" w:rsidRPr="00E834F4" w:rsidRDefault="00195DA3" w:rsidP="00195DA3">
      <w:pPr>
        <w:spacing w:line="480" w:lineRule="auto"/>
        <w:jc w:val="both"/>
      </w:pPr>
      <w:r w:rsidRPr="00E834F4">
        <w:t>Heads/Skulls is in Judges 7:25; 9:53; 15:15-17; 1</w:t>
      </w:r>
      <w:r w:rsidRPr="00E834F4">
        <w:rPr>
          <w:vertAlign w:val="superscript"/>
        </w:rPr>
        <w:t>st</w:t>
      </w:r>
      <w:r w:rsidRPr="00E834F4">
        <w:t xml:space="preserve"> Samuel 17:46, 51, 54, 57; 31:9; 2</w:t>
      </w:r>
      <w:r w:rsidRPr="00E834F4">
        <w:rPr>
          <w:vertAlign w:val="superscript"/>
        </w:rPr>
        <w:t>nd</w:t>
      </w:r>
      <w:r w:rsidRPr="00E834F4">
        <w:t xml:space="preserve"> Samuel 4:7-8, 12; 20:21-22; 2</w:t>
      </w:r>
      <w:r w:rsidRPr="00E834F4">
        <w:rPr>
          <w:vertAlign w:val="superscript"/>
        </w:rPr>
        <w:t>nd</w:t>
      </w:r>
      <w:r w:rsidRPr="00E834F4">
        <w:t xml:space="preserve"> Kings 6:31, 32; 9:35; 10:6-8; 1</w:t>
      </w:r>
      <w:r w:rsidRPr="00E834F4">
        <w:rPr>
          <w:vertAlign w:val="superscript"/>
        </w:rPr>
        <w:t>st</w:t>
      </w:r>
      <w:r w:rsidRPr="00E834F4">
        <w:t xml:space="preserve"> Chronicles 10:9-10; Matthew 14:8, 11; 27:33; Mark 6:25, 28; 15:22; John 19:17 &amp; Luke 23:33. </w:t>
      </w:r>
    </w:p>
    <w:p w14:paraId="10622C90" w14:textId="77777777" w:rsidR="00195DA3" w:rsidRPr="00E834F4" w:rsidRDefault="00195DA3" w:rsidP="00195DA3">
      <w:pPr>
        <w:spacing w:line="480" w:lineRule="auto"/>
        <w:jc w:val="both"/>
      </w:pPr>
      <w:r w:rsidRPr="00E834F4">
        <w:t>Other Pieces of Corpses is in Judges 19:29; 20:6; 1</w:t>
      </w:r>
      <w:r w:rsidRPr="00E834F4">
        <w:rPr>
          <w:vertAlign w:val="superscript"/>
        </w:rPr>
        <w:t>st</w:t>
      </w:r>
      <w:r w:rsidRPr="00E834F4">
        <w:t xml:space="preserve"> Samuel 4:12; 31:10-12 &amp; 2</w:t>
      </w:r>
      <w:r w:rsidRPr="00E834F4">
        <w:rPr>
          <w:vertAlign w:val="superscript"/>
        </w:rPr>
        <w:t>nd</w:t>
      </w:r>
      <w:r w:rsidRPr="00E834F4">
        <w:t xml:space="preserve"> Kings 9:35. Like a Corpse is in Mark 9:26 &amp; Revelation 1:17; 16:3.  </w:t>
      </w:r>
    </w:p>
    <w:p w14:paraId="21543B8C" w14:textId="77777777" w:rsidR="00195DA3" w:rsidRPr="00E834F4" w:rsidRDefault="00195DA3" w:rsidP="00195DA3">
      <w:pPr>
        <w:spacing w:line="480" w:lineRule="auto"/>
        <w:jc w:val="both"/>
      </w:pPr>
      <w:r w:rsidRPr="00E834F4">
        <w:t xml:space="preserve">Circumcision: About Circumcision is in Genesis 17:10, 11, 12, 13; Exodus 12:48; Leviticus 12:3; John 7:22-23; Galatians 5:3 &amp; Acts 7:8. </w:t>
      </w:r>
    </w:p>
    <w:p w14:paraId="377D3C48" w14:textId="77777777" w:rsidR="00195DA3" w:rsidRPr="00E834F4" w:rsidRDefault="00195DA3" w:rsidP="00195DA3">
      <w:pPr>
        <w:spacing w:line="480" w:lineRule="auto"/>
        <w:jc w:val="both"/>
      </w:pPr>
      <w:r w:rsidRPr="00E834F4">
        <w:t xml:space="preserve">Circumcision Performed is in Genesis 17:23, 24, 25, 27; 21:4; 34:24; Exodus 4:25-26; Joshua 5:2, 7-8; Philippians 3:5; Luke 1:59; 2:21 &amp; Acts 7:8; 10:45; 11:2; 16:3. </w:t>
      </w:r>
    </w:p>
    <w:p w14:paraId="5A7E6880" w14:textId="77777777" w:rsidR="00195DA3" w:rsidRPr="00E834F4" w:rsidRDefault="00195DA3" w:rsidP="00195DA3">
      <w:pPr>
        <w:spacing w:line="480" w:lineRule="auto"/>
        <w:jc w:val="both"/>
      </w:pPr>
      <w:r w:rsidRPr="00E834F4">
        <w:t>The Necessity of Circumcision is in Genesis 34:15, 22; Romans 2:25-27; 3:1, 30; 4:9, 11-12; 1</w:t>
      </w:r>
      <w:r w:rsidRPr="00E834F4">
        <w:rPr>
          <w:vertAlign w:val="superscript"/>
        </w:rPr>
        <w:t>st</w:t>
      </w:r>
      <w:r w:rsidRPr="00E834F4">
        <w:t xml:space="preserve"> Corinthians 7:18, 19; Galatians 2:3, 12; 5:2-3, 6, 11; 6:12, 13, 15; Colossians 3:11; Ephesians 2:11; Titus 1:10 &amp; Acts 15:1, 5; 21:21. </w:t>
      </w:r>
    </w:p>
    <w:p w14:paraId="3E7BE83E" w14:textId="77777777" w:rsidR="00195DA3" w:rsidRPr="00E834F4" w:rsidRDefault="00195DA3" w:rsidP="00195DA3">
      <w:pPr>
        <w:spacing w:line="480" w:lineRule="auto"/>
        <w:jc w:val="both"/>
      </w:pPr>
      <w:r w:rsidRPr="00E834F4">
        <w:t xml:space="preserve">True Circumcision is in Deuteronomy 30:6; 10:16; Jeremiah 4:4; 9:25; Romans 2:26, 28; Colossians 2:11 &amp; Philippians 3:3. </w:t>
      </w:r>
    </w:p>
    <w:p w14:paraId="32896206" w14:textId="77777777" w:rsidR="00195DA3" w:rsidRPr="00E834F4" w:rsidRDefault="00195DA3" w:rsidP="00195DA3">
      <w:pPr>
        <w:spacing w:line="480" w:lineRule="auto"/>
        <w:jc w:val="both"/>
      </w:pPr>
      <w:r w:rsidRPr="00E834F4">
        <w:t>Plucking Out is in Leviticus 14:40; Ruth 2:16; 1</w:t>
      </w:r>
      <w:r w:rsidRPr="00E834F4">
        <w:rPr>
          <w:vertAlign w:val="superscript"/>
        </w:rPr>
        <w:t>st</w:t>
      </w:r>
      <w:r w:rsidRPr="00E834F4">
        <w:t xml:space="preserve"> Samuel 14:19; Psalms 25:15; 52:5; Ecclesiastes 3:2; Ezekiel 12:4; Jeremiah 1:10; 12:14, 17; 18:7; 24:6; 31:28; 45:4; Daniel 7:8; Amos 9:15; Zephaniah 2:4; Zechariah 3:2; Matthew 5:29; 7:4, 5; 12:1; 13:29, 49; 15:13; 18:19; 21:21; Mark 2:23; 9:47; Galatians 4:15; Jude 12 &amp; Luke 6:1, 42; 17:6. </w:t>
      </w:r>
    </w:p>
    <w:p w14:paraId="5B824F4D" w14:textId="77777777" w:rsidR="00195DA3" w:rsidRPr="00E834F4" w:rsidRDefault="00195DA3" w:rsidP="00195DA3">
      <w:pPr>
        <w:spacing w:line="480" w:lineRule="auto"/>
        <w:jc w:val="both"/>
      </w:pPr>
      <w:r w:rsidRPr="00E834F4">
        <w:t xml:space="preserve">Miscarriage: Women Miscarrying is in Exodus 21:22 &amp; Hosea 9:14. Miscarriages and Stillborn is in Job 3:16; Psalms 58:8; Ecclesiastes 6:3, 4. Miscarrying Animals is in Genesis 31:38; Exodus 23:26; Job 21:10 &amp; Song of Solomon 4:2; 6:6.    </w:t>
      </w:r>
    </w:p>
    <w:p w14:paraId="312935FC" w14:textId="77777777" w:rsidR="00195DA3" w:rsidRPr="00E834F4" w:rsidRDefault="00195DA3" w:rsidP="00195DA3">
      <w:pPr>
        <w:spacing w:line="480" w:lineRule="auto"/>
        <w:jc w:val="both"/>
      </w:pPr>
      <w:r w:rsidRPr="00E834F4">
        <w:t>Hair Removed: Hair Cut is in Leviticus 14:9; 19:27; 21:5; Numbers 6:5; 2</w:t>
      </w:r>
      <w:r w:rsidRPr="00E834F4">
        <w:rPr>
          <w:vertAlign w:val="superscript"/>
        </w:rPr>
        <w:t>nd</w:t>
      </w:r>
      <w:r w:rsidRPr="00E834F4">
        <w:t xml:space="preserve"> Samuel 10:4; 14:26; 1</w:t>
      </w:r>
      <w:r w:rsidRPr="00E834F4">
        <w:rPr>
          <w:vertAlign w:val="superscript"/>
        </w:rPr>
        <w:t>st</w:t>
      </w:r>
      <w:r w:rsidRPr="00E834F4">
        <w:t xml:space="preserve"> Chronicles 19:4, 5; Ezekiel 5:1; 44:20; Jeremiah 7:29; 9;26; 25:23; 49:32; Isaiah 7:20; 1</w:t>
      </w:r>
      <w:r w:rsidRPr="00E834F4">
        <w:rPr>
          <w:vertAlign w:val="superscript"/>
        </w:rPr>
        <w:t>st</w:t>
      </w:r>
      <w:r w:rsidRPr="00E834F4">
        <w:t xml:space="preserve"> Corinthians 11:6 &amp; Acts 18:18. Hair Plucked is in Ezra 9:3; Nehemiah 13:25 &amp; Isaiah 50:6. </w:t>
      </w:r>
    </w:p>
    <w:p w14:paraId="1508C570" w14:textId="77777777" w:rsidR="00195DA3" w:rsidRPr="00E834F4" w:rsidRDefault="00195DA3" w:rsidP="00195DA3">
      <w:pPr>
        <w:spacing w:line="480" w:lineRule="auto"/>
        <w:jc w:val="both"/>
      </w:pPr>
      <w:r w:rsidRPr="00E834F4">
        <w:t>Gashing Bodies is in Leviticus 19:28; 21:5; Deuteronomy 14:1; Ezekiel 23:34; Jeremiah 16:6; 41:5; 47:5; 48:37; 1</w:t>
      </w:r>
      <w:r w:rsidRPr="00E834F4">
        <w:rPr>
          <w:vertAlign w:val="superscript"/>
        </w:rPr>
        <w:t>st</w:t>
      </w:r>
      <w:r w:rsidRPr="00E834F4">
        <w:t xml:space="preserve"> Kings 18:28; 2</w:t>
      </w:r>
      <w:r w:rsidRPr="00E834F4">
        <w:rPr>
          <w:vertAlign w:val="superscript"/>
        </w:rPr>
        <w:t>nd</w:t>
      </w:r>
      <w:r w:rsidRPr="00E834F4">
        <w:t xml:space="preserve"> Kings 8:12; 15:16; Hosea 7:14; 13:16 &amp; Mark 5:5. </w:t>
      </w:r>
    </w:p>
    <w:p w14:paraId="0C8B18B5" w14:textId="77777777" w:rsidR="00195DA3" w:rsidRPr="00E834F4" w:rsidRDefault="00195DA3" w:rsidP="00195DA3">
      <w:pPr>
        <w:spacing w:line="480" w:lineRule="auto"/>
        <w:jc w:val="both"/>
      </w:pPr>
      <w:r w:rsidRPr="00E834F4">
        <w:t xml:space="preserve">Breaking Bone Parts: Bones Broken is in Leviticus 21:19; Numbers 24:8; Psalms 10:15; 37:17; 51:8; 53:5; 74:13; Proverbs 25:15; Jeremiah 48:25; Isaiah 38:13; Ezekiel 30:21, 22, 24; 34:4, 16; Lamentations 3:4; Daniel 6:24; Micah 3:3 &amp; John 19;31, 32. </w:t>
      </w:r>
    </w:p>
    <w:p w14:paraId="4F3F8203" w14:textId="77777777" w:rsidR="00195DA3" w:rsidRPr="00E834F4" w:rsidRDefault="00195DA3" w:rsidP="00195DA3">
      <w:pPr>
        <w:spacing w:line="480" w:lineRule="auto"/>
        <w:jc w:val="both"/>
      </w:pPr>
      <w:r w:rsidRPr="00E834F4">
        <w:t xml:space="preserve">Horns Broken is in Psalms 75:10; Daniel 8:7, 8, 22 &amp; Amos 3:14. Teeth Broken is in Psalms 3:7; 58:6 &amp; Job 29:17. </w:t>
      </w:r>
    </w:p>
    <w:p w14:paraId="526B9803" w14:textId="77777777" w:rsidR="00195DA3" w:rsidRPr="00E834F4" w:rsidRDefault="00195DA3" w:rsidP="00195DA3">
      <w:pPr>
        <w:spacing w:line="480" w:lineRule="auto"/>
        <w:jc w:val="both"/>
      </w:pPr>
      <w:r w:rsidRPr="00E834F4">
        <w:t xml:space="preserve">No Bones Broken is in Exodus 12:46; Numbers 9:12; Psalms 34:20 &amp; John 19:33, 36. Dislocating is in Genesis 32:25; Exodus 13:13; 34:20; Deuteronomy 21:4, 6; Psalms 22:14 &amp; Hebrews 12:13. Cleft Hoofs is in Leviticus 11:3, 4, 5, 6, 7, 26 &amp; Deuteronomy 14:6-8. </w:t>
      </w:r>
    </w:p>
    <w:p w14:paraId="04B38CA7" w14:textId="77777777" w:rsidR="00195DA3" w:rsidRPr="00E834F4" w:rsidRDefault="00195DA3" w:rsidP="00195DA3">
      <w:pPr>
        <w:spacing w:line="480" w:lineRule="auto"/>
        <w:jc w:val="both"/>
      </w:pPr>
      <w:r w:rsidRPr="00E834F4">
        <w:t>Things Divided: Textiles Severed: Tearing/Cutting Clothes is in Leviticus 13:45, 56; 1</w:t>
      </w:r>
      <w:r w:rsidRPr="00E834F4">
        <w:rPr>
          <w:vertAlign w:val="superscript"/>
        </w:rPr>
        <w:t>st</w:t>
      </w:r>
      <w:r w:rsidRPr="00E834F4">
        <w:t xml:space="preserve"> Samuel 15:27; 24:4-5:1; 2</w:t>
      </w:r>
      <w:r w:rsidRPr="00E834F4">
        <w:rPr>
          <w:vertAlign w:val="superscript"/>
        </w:rPr>
        <w:t>nd</w:t>
      </w:r>
      <w:r w:rsidRPr="00E834F4">
        <w:t xml:space="preserve"> Samuel 3:31; 10:4; 2</w:t>
      </w:r>
      <w:r w:rsidRPr="00E834F4">
        <w:rPr>
          <w:vertAlign w:val="superscript"/>
        </w:rPr>
        <w:t>nd</w:t>
      </w:r>
      <w:r w:rsidRPr="00E834F4">
        <w:t xml:space="preserve"> Kings 22:19; 2</w:t>
      </w:r>
      <w:r w:rsidRPr="00E834F4">
        <w:rPr>
          <w:vertAlign w:val="superscript"/>
        </w:rPr>
        <w:t>nd</w:t>
      </w:r>
      <w:r w:rsidRPr="00E834F4">
        <w:t xml:space="preserve"> Chronicles 34:27; Matthew 9:16; Mark 2:21 &amp; Luke 5:36. </w:t>
      </w:r>
    </w:p>
    <w:p w14:paraId="772782CF" w14:textId="77777777" w:rsidR="00195DA3" w:rsidRPr="00E834F4" w:rsidRDefault="00195DA3" w:rsidP="00195DA3">
      <w:pPr>
        <w:spacing w:line="480" w:lineRule="auto"/>
        <w:jc w:val="both"/>
      </w:pPr>
      <w:r w:rsidRPr="00E834F4">
        <w:t>Those who tore Clothes is in Genesis 37:29, 34; 44:13; Numbers 14:6; Joshua 7:6; Judges 11:35; 2</w:t>
      </w:r>
      <w:r w:rsidRPr="00E834F4">
        <w:rPr>
          <w:vertAlign w:val="superscript"/>
        </w:rPr>
        <w:t>nd</w:t>
      </w:r>
      <w:r w:rsidRPr="00E834F4">
        <w:t xml:space="preserve"> Samuel 1:2, 11; 13:19, 31; 15:32; 1</w:t>
      </w:r>
      <w:r w:rsidRPr="00E834F4">
        <w:rPr>
          <w:vertAlign w:val="superscript"/>
        </w:rPr>
        <w:t>st</w:t>
      </w:r>
      <w:r w:rsidRPr="00E834F4">
        <w:t xml:space="preserve"> Kings 11:30; 21:27; 2</w:t>
      </w:r>
      <w:r w:rsidRPr="00E834F4">
        <w:rPr>
          <w:vertAlign w:val="superscript"/>
        </w:rPr>
        <w:t>nd</w:t>
      </w:r>
      <w:r w:rsidRPr="00E834F4">
        <w:t xml:space="preserve"> Kings 2:12; 5:7, 8; 6:30; 11:14; 18:37; 19:1; 22:11; 2</w:t>
      </w:r>
      <w:r w:rsidRPr="00E834F4">
        <w:rPr>
          <w:vertAlign w:val="superscript"/>
        </w:rPr>
        <w:t>nd</w:t>
      </w:r>
      <w:r w:rsidRPr="00E834F4">
        <w:t xml:space="preserve"> Chronicles 23:13; 34:19; Ezra 9:3, 5; Esther 4:1; Job 1:20; 2:12; Jeremiah 41:5; Isaiah 36:22; 37:1; Matthew 26:65; Mark 14:63 &amp; Acts 14:14. Not Tearing Clothes is in Leviticus 10:6; 21:10; Jeremiah 36:24; Joel 2:13 &amp; John 19:24. </w:t>
      </w:r>
    </w:p>
    <w:p w14:paraId="41D23C7B" w14:textId="77777777" w:rsidR="00195DA3" w:rsidRPr="00E834F4" w:rsidRDefault="00195DA3" w:rsidP="00195DA3">
      <w:pPr>
        <w:spacing w:line="480" w:lineRule="auto"/>
        <w:jc w:val="both"/>
      </w:pPr>
      <w:r w:rsidRPr="00E834F4">
        <w:t xml:space="preserve">The Veil torn is in Matthew 27:51; Mark 15:38 &amp; Luke 23:45. Nets torn is in John 21:11 &amp; Luke 5:6. </w:t>
      </w:r>
    </w:p>
    <w:p w14:paraId="39670922" w14:textId="77777777" w:rsidR="00195DA3" w:rsidRPr="00E834F4" w:rsidRDefault="00195DA3" w:rsidP="00195DA3">
      <w:pPr>
        <w:spacing w:line="480" w:lineRule="auto"/>
        <w:jc w:val="both"/>
      </w:pPr>
      <w:r w:rsidRPr="00E834F4">
        <w:t>Breaking various Artifacts: Breaking Containers is in Leviticus 6:28; 11:33, 35; 15:12; Judges 7:19-20; 2</w:t>
      </w:r>
      <w:r w:rsidRPr="00E834F4">
        <w:rPr>
          <w:vertAlign w:val="superscript"/>
        </w:rPr>
        <w:t>nd</w:t>
      </w:r>
      <w:r w:rsidRPr="00E834F4">
        <w:t xml:space="preserve"> Chronicles 28:24; 2</w:t>
      </w:r>
      <w:r w:rsidRPr="00E834F4">
        <w:rPr>
          <w:vertAlign w:val="superscript"/>
        </w:rPr>
        <w:t>nd</w:t>
      </w:r>
      <w:r w:rsidRPr="00E834F4">
        <w:t xml:space="preserve"> Kings 24:13; 25:13; Ecclesiastes 12:6; Psalms 2:9; 31:12; Isaiah 30:14; Jeremiah 2:13; 19:10; 48:12, 38; Matthew 9:17; Mark 2:22; 14:3 &amp; Luke 5:37. </w:t>
      </w:r>
    </w:p>
    <w:p w14:paraId="40D63E02" w14:textId="77777777" w:rsidR="00195DA3" w:rsidRPr="00E834F4" w:rsidRDefault="00195DA3" w:rsidP="00195DA3">
      <w:pPr>
        <w:spacing w:line="480" w:lineRule="auto"/>
        <w:jc w:val="both"/>
      </w:pPr>
      <w:r w:rsidRPr="00E834F4">
        <w:t xml:space="preserve">Breaking Weapons is in Psalms 37:15; 46:9; 76:3; Jeremiah 49:35; 51:56 &amp; Hosea 1:5. Breaking Fetters is in Genesis 27:40; Judges 15:14; 16:9, 12; Ecclesiastes 4:12; Jeremiah 28:10-12; Psalms 107:16; Amos 1:5; Mark 5:4 &amp; Luke 8:29. </w:t>
      </w:r>
    </w:p>
    <w:p w14:paraId="7615B8B3" w14:textId="77777777" w:rsidR="00195DA3" w:rsidRPr="00E834F4" w:rsidRDefault="00195DA3" w:rsidP="00195DA3">
      <w:pPr>
        <w:spacing w:line="480" w:lineRule="auto"/>
        <w:jc w:val="both"/>
      </w:pPr>
      <w:r w:rsidRPr="00E834F4">
        <w:t xml:space="preserve">Undoing Fastenings is in Jeremiah 10:20; Mark 1:7; John 1:27; Luke 3:16 &amp; Acts 13:25; 27:32, 40. </w:t>
      </w:r>
    </w:p>
    <w:p w14:paraId="3A5BB366" w14:textId="77777777" w:rsidR="00195DA3" w:rsidRPr="00E834F4" w:rsidRDefault="00195DA3" w:rsidP="00195DA3">
      <w:pPr>
        <w:spacing w:line="480" w:lineRule="auto"/>
        <w:jc w:val="both"/>
      </w:pPr>
      <w:r w:rsidRPr="00E834F4">
        <w:t xml:space="preserve">Other Things Broken is in Genesis 19:9; Jeremiah 36:23; 43:13; Jonah 1:4; Hosea 8:6; Amos 6:11 &amp; Acts 27:41. </w:t>
      </w:r>
    </w:p>
    <w:p w14:paraId="6AFE1A02" w14:textId="77777777" w:rsidR="00195DA3" w:rsidRPr="00E834F4" w:rsidRDefault="00195DA3" w:rsidP="00195DA3">
      <w:pPr>
        <w:spacing w:line="480" w:lineRule="auto"/>
        <w:jc w:val="both"/>
      </w:pPr>
      <w:r w:rsidRPr="00E834F4">
        <w:t>Breaking Bread is in Leviticus 2:6; Matthew 14:19, 20; 15:36; 26:26; Mark 8:6; 14:22; 1</w:t>
      </w:r>
      <w:r w:rsidRPr="00E834F4">
        <w:rPr>
          <w:vertAlign w:val="superscript"/>
        </w:rPr>
        <w:t>st</w:t>
      </w:r>
      <w:r w:rsidRPr="00E834F4">
        <w:t xml:space="preserve"> Corinthians 10:16; 11:24; Luke 9:16; 22:19; 24:30, 35 &amp; Acts 20:7, 11; 27:35. </w:t>
      </w:r>
    </w:p>
    <w:p w14:paraId="3138A348" w14:textId="77777777" w:rsidR="00195DA3" w:rsidRPr="00E834F4" w:rsidRDefault="00195DA3" w:rsidP="00195DA3">
      <w:pPr>
        <w:spacing w:line="480" w:lineRule="auto"/>
        <w:jc w:val="both"/>
      </w:pPr>
      <w:r w:rsidRPr="00E834F4">
        <w:t>Breaking Wood/Sticks: Felling Trees is in Deuteronomy 19:5; 20:19, 20; 1</w:t>
      </w:r>
      <w:r w:rsidRPr="00E834F4">
        <w:rPr>
          <w:vertAlign w:val="superscript"/>
        </w:rPr>
        <w:t>st</w:t>
      </w:r>
      <w:r w:rsidRPr="00E834F4">
        <w:t xml:space="preserve"> Kings 5:6; 2</w:t>
      </w:r>
      <w:r w:rsidRPr="00E834F4">
        <w:rPr>
          <w:vertAlign w:val="superscript"/>
        </w:rPr>
        <w:t>nd</w:t>
      </w:r>
      <w:r w:rsidRPr="00E834F4">
        <w:t xml:space="preserve"> Kings 3:19, 25; 6:4; 19:23; 2</w:t>
      </w:r>
      <w:r w:rsidRPr="00E834F4">
        <w:rPr>
          <w:vertAlign w:val="superscript"/>
        </w:rPr>
        <w:t>nd</w:t>
      </w:r>
      <w:r w:rsidRPr="00E834F4">
        <w:t xml:space="preserve"> Chronicles 2:8; Psalms 29:5; 74:5; 80:16; Ezekiel 31:12; Jeremiah 6:6; 46:22, 23; Isaiah 10:33-34; 14:8; 37:24; 44:14; Daniel 4:14, 23; Zechariah 11:2; Matthew 3:10; 7:19 &amp; Luke 3:9; 13:7, 9. </w:t>
      </w:r>
    </w:p>
    <w:p w14:paraId="64DCD201" w14:textId="77777777" w:rsidR="00195DA3" w:rsidRPr="00E834F4" w:rsidRDefault="00195DA3" w:rsidP="00195DA3">
      <w:pPr>
        <w:spacing w:line="480" w:lineRule="auto"/>
        <w:jc w:val="both"/>
      </w:pPr>
      <w:r w:rsidRPr="00E834F4">
        <w:t>Cutting off Branches is in Song of Solomon 2:12; Isaiah 10:33; 18:5; Micah 4:3; Matthew 21:8; John 15:2 &amp; Romans 11:24. Splitting Wood is in Genesis 22:3; Exodus 31:5; 1</w:t>
      </w:r>
      <w:r w:rsidRPr="00E834F4">
        <w:rPr>
          <w:vertAlign w:val="superscript"/>
        </w:rPr>
        <w:t>st</w:t>
      </w:r>
      <w:r w:rsidRPr="00E834F4">
        <w:t xml:space="preserve"> Samuel 6:14 &amp; Ecclesiastes 10:9. </w:t>
      </w:r>
    </w:p>
    <w:p w14:paraId="067149D5" w14:textId="77777777" w:rsidR="00195DA3" w:rsidRPr="00E834F4" w:rsidRDefault="00195DA3" w:rsidP="00195DA3">
      <w:pPr>
        <w:spacing w:line="480" w:lineRule="auto"/>
        <w:jc w:val="both"/>
      </w:pPr>
      <w:r w:rsidRPr="00E834F4">
        <w:t xml:space="preserve">Breaking Sticks is in Genesis 8:11; Leviticus 26:13; Lamentations 2:9; Ezekiel 4:16; 29:7; Isaiah 14:5, 29; 42:3; Zechariah 11:10, 14 &amp; Matthew 12:20. </w:t>
      </w:r>
    </w:p>
    <w:p w14:paraId="432A1F36" w14:textId="77777777" w:rsidR="00195DA3" w:rsidRPr="00E834F4" w:rsidRDefault="00195DA3" w:rsidP="00195DA3">
      <w:pPr>
        <w:spacing w:line="480" w:lineRule="auto"/>
        <w:jc w:val="both"/>
      </w:pPr>
      <w:r w:rsidRPr="00E834F4">
        <w:t>Dividing Earth/Rocks: Splitting Rocks is in Exodus 32:19; 34:1; Deuteronomy 9:17; Judges 15:19; 1</w:t>
      </w:r>
      <w:r w:rsidRPr="00E834F4">
        <w:rPr>
          <w:vertAlign w:val="superscript"/>
        </w:rPr>
        <w:t>st</w:t>
      </w:r>
      <w:r w:rsidRPr="00E834F4">
        <w:t xml:space="preserve"> Kings 13:3, 5; Psalms 78:15; Isaiah 48:21; Jeremiah 23:29; Nahum 1:6 &amp; Matthew 27:51. </w:t>
      </w:r>
    </w:p>
    <w:p w14:paraId="41FC2240" w14:textId="77777777" w:rsidR="00195DA3" w:rsidRPr="00E834F4" w:rsidRDefault="00195DA3" w:rsidP="00195DA3">
      <w:pPr>
        <w:spacing w:line="480" w:lineRule="auto"/>
        <w:jc w:val="both"/>
      </w:pPr>
      <w:r w:rsidRPr="00E834F4">
        <w:t xml:space="preserve">Split Rocks is in Exodus 33:22 &amp; Judges 15:8, 11. Cutting Stones is in Exodus 20:25; 31:5; 34:1, 4; 35:33; &amp; Daniel 2:34, 45. Ground Split is in Numbers 16:31; Zechariah 14:4; Micah 1:4 &amp; Habakkuk 3:6. </w:t>
      </w:r>
    </w:p>
    <w:p w14:paraId="00BABD9B" w14:textId="77777777" w:rsidR="00195DA3" w:rsidRPr="00E834F4" w:rsidRDefault="00195DA3" w:rsidP="00195DA3">
      <w:pPr>
        <w:spacing w:line="480" w:lineRule="auto"/>
        <w:jc w:val="both"/>
      </w:pPr>
      <w:r w:rsidRPr="00E834F4">
        <w:t>Division of Waters: Waters Divided is in Genesis 1:6-7; Exodus 14:16, 21; Nehemiah 9:11; 2</w:t>
      </w:r>
      <w:r w:rsidRPr="00E834F4">
        <w:rPr>
          <w:vertAlign w:val="superscript"/>
        </w:rPr>
        <w:t>nd</w:t>
      </w:r>
      <w:r w:rsidRPr="00E834F4">
        <w:t xml:space="preserve"> Kings 2:8, 14; Psalms 74:13; 78:13; 136:13 &amp; Isaiah 63:12. Waters Dividing is in Job 26:8 Isaiah 18:2, 7 &amp; Habakkuk 3:9.        </w:t>
      </w:r>
    </w:p>
    <w:p w14:paraId="17089A4F" w14:textId="77777777" w:rsidR="00195DA3" w:rsidRPr="00E834F4" w:rsidRDefault="00195DA3" w:rsidP="00195DA3">
      <w:pPr>
        <w:spacing w:line="480" w:lineRule="auto"/>
        <w:jc w:val="center"/>
        <w:rPr>
          <w:b/>
        </w:rPr>
      </w:pPr>
      <w:r w:rsidRPr="00E834F4">
        <w:rPr>
          <w:b/>
        </w:rPr>
        <w:t>THE REMAINING FACTOR</w:t>
      </w:r>
    </w:p>
    <w:p w14:paraId="4014889D" w14:textId="77777777" w:rsidR="00195DA3" w:rsidRPr="00E834F4" w:rsidRDefault="00195DA3" w:rsidP="00195DA3">
      <w:pPr>
        <w:spacing w:line="480" w:lineRule="auto"/>
        <w:jc w:val="both"/>
      </w:pPr>
      <w:r w:rsidRPr="00E834F4">
        <w:rPr>
          <w:b/>
        </w:rPr>
        <w:t xml:space="preserve">THE REMAINDER: </w:t>
      </w:r>
      <w:r w:rsidRPr="00E834F4">
        <w:t>Creatures Remaining: Survivors of the Nations is in Genesis 14:10; Joshua 10:20; 11:22; Judges 2:23; 3:1; 5:13; 8:10; Ezra 9:13, 15; Jeremiah 25:20 &amp; Zechariah 14:16. Survivors of Israel is in Genesis 32:8; 45:7; Judges 20:47; 1</w:t>
      </w:r>
      <w:r w:rsidRPr="00E834F4">
        <w:rPr>
          <w:vertAlign w:val="superscript"/>
        </w:rPr>
        <w:t>st</w:t>
      </w:r>
      <w:r w:rsidRPr="00E834F4">
        <w:t xml:space="preserve"> Kings 19:18; 2</w:t>
      </w:r>
      <w:r w:rsidRPr="00E834F4">
        <w:rPr>
          <w:vertAlign w:val="superscript"/>
        </w:rPr>
        <w:t>nd</w:t>
      </w:r>
      <w:r w:rsidRPr="00E834F4">
        <w:t xml:space="preserve"> Kings 19:31; 25:22;  Nehemiah 1:3; Isaiah 37:32; Ezekiel 6:8; 12:16; 14:22; Jeremiah 24:8; 40:11; Micah 5:3; Zephaniah 3:12, 13 &amp; Romans 11:4. </w:t>
      </w:r>
    </w:p>
    <w:p w14:paraId="6EC9D20D" w14:textId="77777777" w:rsidR="00195DA3" w:rsidRPr="00E834F4" w:rsidRDefault="00195DA3" w:rsidP="00195DA3">
      <w:pPr>
        <w:spacing w:line="480" w:lineRule="auto"/>
        <w:jc w:val="both"/>
      </w:pPr>
      <w:r w:rsidRPr="00E834F4">
        <w:t>A Small Remnant is in 2</w:t>
      </w:r>
      <w:r w:rsidRPr="00E834F4">
        <w:rPr>
          <w:vertAlign w:val="superscript"/>
        </w:rPr>
        <w:t>nd</w:t>
      </w:r>
      <w:r w:rsidRPr="00E834F4">
        <w:t xml:space="preserve"> Kings 17:18; 24:14; 25:12; Isaiah 1:9; 10:21-22; 17:6; Ezekiel 5:3-4; 12:16; Jeremiah 3:14; 39:10; 40:7; 52:16; Micah 4:7; Amos 5:3; Zechariah 13:8 &amp; Romans 9:27, 29. </w:t>
      </w:r>
    </w:p>
    <w:p w14:paraId="4F8C2B2B" w14:textId="77777777" w:rsidR="00195DA3" w:rsidRPr="00E834F4" w:rsidRDefault="00195DA3" w:rsidP="00195DA3">
      <w:pPr>
        <w:spacing w:line="480" w:lineRule="auto"/>
        <w:jc w:val="both"/>
      </w:pPr>
      <w:r w:rsidRPr="00E834F4">
        <w:t>Sole Survivors is in Genesis 5:23-24; 7:23; 44:20; 42:38; Deuteronomy 3;11; Joshua 13:12; Judges 9:5; Numbers 26:65; 2</w:t>
      </w:r>
      <w:r w:rsidRPr="00E834F4">
        <w:rPr>
          <w:vertAlign w:val="superscript"/>
        </w:rPr>
        <w:t>nd</w:t>
      </w:r>
      <w:r w:rsidRPr="00E834F4">
        <w:t xml:space="preserve"> Samuel 9:1-4; 1</w:t>
      </w:r>
      <w:r w:rsidRPr="00E834F4">
        <w:rPr>
          <w:vertAlign w:val="superscript"/>
        </w:rPr>
        <w:t>st</w:t>
      </w:r>
      <w:r w:rsidRPr="00E834F4">
        <w:t xml:space="preserve"> Kings 18:22; 19:10, 14 &amp; Romans 11:3. </w:t>
      </w:r>
    </w:p>
    <w:p w14:paraId="4F60E092" w14:textId="77777777" w:rsidR="00195DA3" w:rsidRPr="00E834F4" w:rsidRDefault="00195DA3" w:rsidP="00195DA3">
      <w:pPr>
        <w:spacing w:line="480" w:lineRule="auto"/>
        <w:jc w:val="both"/>
      </w:pPr>
      <w:r w:rsidRPr="00E834F4">
        <w:t>Survivors Favored is in Ezra 9:8; Isaiah 4:3; 10:20; 11:11, 16; 17:3; 28:5; 37:4, 31; Jeremiah 31:7; 2</w:t>
      </w:r>
      <w:r w:rsidRPr="00E834F4">
        <w:rPr>
          <w:vertAlign w:val="superscript"/>
        </w:rPr>
        <w:t>nd</w:t>
      </w:r>
      <w:r w:rsidRPr="00E834F4">
        <w:t xml:space="preserve"> Kings 19:4, 30; Micah 5:7, 8; Joel 2:32; Amos 5:15; Micah 2:12; Zephaniah 2:7, 9; Zechariah 8:11, 12; 9:7 &amp; Romans 11:5. </w:t>
      </w:r>
    </w:p>
    <w:p w14:paraId="5294139C" w14:textId="77777777" w:rsidR="00195DA3" w:rsidRPr="00E834F4" w:rsidRDefault="00195DA3" w:rsidP="00195DA3">
      <w:pPr>
        <w:spacing w:line="480" w:lineRule="auto"/>
        <w:jc w:val="both"/>
      </w:pPr>
      <w:r w:rsidRPr="00E834F4">
        <w:t>Survivors Threatened is in Leviticus 26:36, 39; 1</w:t>
      </w:r>
      <w:r w:rsidRPr="00E834F4">
        <w:rPr>
          <w:vertAlign w:val="superscript"/>
        </w:rPr>
        <w:t>st</w:t>
      </w:r>
      <w:r w:rsidRPr="00E834F4">
        <w:t xml:space="preserve"> Samuel 11:11; 2</w:t>
      </w:r>
      <w:r w:rsidRPr="00E834F4">
        <w:rPr>
          <w:vertAlign w:val="superscript"/>
        </w:rPr>
        <w:t>nd</w:t>
      </w:r>
      <w:r w:rsidRPr="00E834F4">
        <w:t xml:space="preserve"> Kings 21:14; Isaiah 16:14; Ezekiel 5:10; 17:21; Jeremiah 8:3; 41:10; 43:5-7 &amp; Zechariah 8:6. </w:t>
      </w:r>
    </w:p>
    <w:p w14:paraId="15C127F5" w14:textId="77777777" w:rsidR="00195DA3" w:rsidRPr="00E834F4" w:rsidRDefault="00195DA3" w:rsidP="00195DA3">
      <w:pPr>
        <w:spacing w:line="480" w:lineRule="auto"/>
        <w:jc w:val="both"/>
      </w:pPr>
      <w:r w:rsidRPr="00E834F4">
        <w:t xml:space="preserve">Survivors Destroyed is in Numbers 24:19; Ezekiel 9:8; 11:13; 23:25; Isaiah 13:15; 14:22; 15:9; Jeremiah 40:15; 44:12-14; Amos 1:8; 6:9 &amp; Zephaniah 1:4. </w:t>
      </w:r>
    </w:p>
    <w:p w14:paraId="2E26A524" w14:textId="77777777" w:rsidR="00195DA3" w:rsidRPr="00E834F4" w:rsidRDefault="00195DA3" w:rsidP="00195DA3">
      <w:pPr>
        <w:spacing w:line="480" w:lineRule="auto"/>
        <w:jc w:val="both"/>
      </w:pPr>
      <w:r w:rsidRPr="00E834F4">
        <w:t>No Survivors is in Exodus 14:28; Deuteronomy 2:34; 3:3; Joshua 10:28, 30, 33, 37, 39; 11:8, 11, 14; Job 18:19; 2</w:t>
      </w:r>
      <w:r w:rsidRPr="00E834F4">
        <w:rPr>
          <w:vertAlign w:val="superscript"/>
        </w:rPr>
        <w:t>nd</w:t>
      </w:r>
      <w:r w:rsidRPr="00E834F4">
        <w:t xml:space="preserve"> Samuel 13:30; 14:7; 17:12; 2</w:t>
      </w:r>
      <w:r w:rsidRPr="00E834F4">
        <w:rPr>
          <w:vertAlign w:val="superscript"/>
        </w:rPr>
        <w:t>nd</w:t>
      </w:r>
      <w:r w:rsidRPr="00E834F4">
        <w:t xml:space="preserve"> Kings 10:11; Jeremiah 11:23; 42:17; 44:14; Lamentations 2:22; Amos 9:1 &amp; Obadiah 18. </w:t>
      </w:r>
    </w:p>
    <w:p w14:paraId="1B9A2654" w14:textId="77777777" w:rsidR="00195DA3" w:rsidRPr="00E834F4" w:rsidRDefault="00195DA3" w:rsidP="00195DA3">
      <w:pPr>
        <w:spacing w:before="240" w:line="240" w:lineRule="auto"/>
        <w:jc w:val="center"/>
        <w:rPr>
          <w:b/>
        </w:rPr>
      </w:pPr>
      <w:r w:rsidRPr="00E834F4">
        <w:rPr>
          <w:b/>
        </w:rPr>
        <w:t>What does the Father Stephen know about the End Times of the Universe?</w:t>
      </w:r>
    </w:p>
    <w:p w14:paraId="03BD2C9A" w14:textId="77777777" w:rsidR="00195DA3" w:rsidRPr="00E834F4" w:rsidRDefault="00195DA3" w:rsidP="00195DA3">
      <w:pPr>
        <w:spacing w:before="240" w:line="240" w:lineRule="auto"/>
        <w:jc w:val="center"/>
        <w:rPr>
          <w:b/>
        </w:rPr>
      </w:pPr>
      <w:r w:rsidRPr="00E834F4">
        <w:rPr>
          <w:b/>
        </w:rPr>
        <w:t xml:space="preserve">The Old &amp; Young Universes destroyed by the Waters of the Flood concerns 70% Fluids of the </w:t>
      </w:r>
    </w:p>
    <w:p w14:paraId="0B64B962" w14:textId="77777777" w:rsidR="00195DA3" w:rsidRPr="00E834F4" w:rsidRDefault="00195DA3" w:rsidP="00195DA3">
      <w:pPr>
        <w:spacing w:before="240" w:line="240" w:lineRule="auto"/>
        <w:jc w:val="center"/>
        <w:rPr>
          <w:b/>
        </w:rPr>
      </w:pPr>
      <w:r w:rsidRPr="00E834F4">
        <w:rPr>
          <w:b/>
        </w:rPr>
        <w:t xml:space="preserve">Body outside the Kingdom of the Father Stephen by which only 9 Eternal Creatures were Saved---the Infallible Inerrant Law of the Lord Enoch &amp; Noah’s Family </w:t>
      </w:r>
    </w:p>
    <w:p w14:paraId="3228A93D" w14:textId="77777777" w:rsidR="00195DA3" w:rsidRPr="00E834F4" w:rsidRDefault="00195DA3" w:rsidP="00195DA3">
      <w:pPr>
        <w:spacing w:before="240" w:line="480" w:lineRule="auto"/>
        <w:jc w:val="both"/>
      </w:pPr>
      <w:r w:rsidRPr="00E834F4">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834F4">
        <w:rPr>
          <w:vertAlign w:val="superscript"/>
        </w:rPr>
        <w:t>nd</w:t>
      </w:r>
      <w:r w:rsidRPr="00E834F4">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834F4">
        <w:rPr>
          <w:vertAlign w:val="superscript"/>
        </w:rPr>
        <w:t>nd</w:t>
      </w:r>
      <w:r w:rsidRPr="00E834F4">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834F4">
        <w:rPr>
          <w:vertAlign w:val="superscript"/>
        </w:rPr>
        <w:t>nd</w:t>
      </w:r>
      <w:r w:rsidRPr="00E834F4">
        <w:t xml:space="preserve"> Peter 2:5 states “…and spared not the Old World, but saved Noah the 8</w:t>
      </w:r>
      <w:r w:rsidRPr="00E834F4">
        <w:rPr>
          <w:vertAlign w:val="superscript"/>
        </w:rPr>
        <w:t>th</w:t>
      </w:r>
      <w:r w:rsidRPr="00E834F4">
        <w:t xml:space="preserve"> Person (the 9</w:t>
      </w:r>
      <w:r w:rsidRPr="00E834F4">
        <w:rPr>
          <w:vertAlign w:val="superscript"/>
        </w:rPr>
        <w:t>th</w:t>
      </w:r>
      <w:r w:rsidRPr="00E834F4">
        <w:t xml:space="preserve"> Person is the including of Enoch in Genesis 5:23), a preacher of righteousness, bringing in the flood upon the World of the ungodly…” In 2</w:t>
      </w:r>
      <w:r w:rsidRPr="00E834F4">
        <w:rPr>
          <w:vertAlign w:val="superscript"/>
        </w:rPr>
        <w:t>nd</w:t>
      </w:r>
      <w:r w:rsidRPr="00E834F4">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14:paraId="5CF14B52" w14:textId="77777777" w:rsidR="00195DA3" w:rsidRPr="00E834F4" w:rsidRDefault="00195DA3" w:rsidP="00195DA3">
      <w:pPr>
        <w:spacing w:before="240" w:line="480" w:lineRule="auto"/>
        <w:jc w:val="center"/>
        <w:rPr>
          <w:b/>
        </w:rPr>
      </w:pPr>
      <w:r w:rsidRPr="00E834F4">
        <w:rPr>
          <w:b/>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14:paraId="2FE3718A" w14:textId="77777777" w:rsidR="00195DA3" w:rsidRPr="00E834F4" w:rsidRDefault="00195DA3" w:rsidP="00195DA3">
      <w:pPr>
        <w:spacing w:before="240" w:line="480" w:lineRule="auto"/>
        <w:jc w:val="both"/>
      </w:pPr>
      <w:r w:rsidRPr="00E834F4">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834F4">
        <w:rPr>
          <w:vertAlign w:val="superscript"/>
        </w:rPr>
        <w:t>nd</w:t>
      </w:r>
      <w:r w:rsidRPr="00E834F4">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834F4">
        <w:rPr>
          <w:vertAlign w:val="superscript"/>
        </w:rPr>
        <w:t>st</w:t>
      </w:r>
      <w:r w:rsidRPr="00E834F4">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834F4">
        <w:rPr>
          <w:vertAlign w:val="superscript"/>
        </w:rPr>
        <w:t>nd</w:t>
      </w:r>
      <w:r w:rsidRPr="00E834F4">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834F4">
        <w:rPr>
          <w:vertAlign w:val="superscript"/>
        </w:rPr>
        <w:t>nd</w:t>
      </w:r>
      <w:r w:rsidRPr="00E834F4">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834F4">
        <w:rPr>
          <w:vertAlign w:val="superscript"/>
        </w:rPr>
        <w:t>st</w:t>
      </w:r>
      <w:r w:rsidRPr="00E834F4">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4387926D" w14:textId="77777777" w:rsidR="00195DA3" w:rsidRPr="00E834F4" w:rsidRDefault="00195DA3" w:rsidP="00195DA3">
      <w:pPr>
        <w:spacing w:before="240" w:line="480" w:lineRule="auto"/>
        <w:jc w:val="center"/>
        <w:rPr>
          <w:b/>
        </w:rPr>
      </w:pPr>
      <w:r w:rsidRPr="00E834F4">
        <w:rPr>
          <w:b/>
        </w:rPr>
        <w:t>The Old &amp; Young Universe destroyed by the Agape Loves and Omni-Benevolences concerns the Skin &amp; the Whole Body inside the Kingdom of the Father Stephen by which only 1 Eternal Creature was Saved---the Lord Enoch</w:t>
      </w:r>
    </w:p>
    <w:p w14:paraId="43092A87" w14:textId="77777777" w:rsidR="00195DA3" w:rsidRPr="00E834F4" w:rsidRDefault="00195DA3" w:rsidP="00195DA3">
      <w:pPr>
        <w:spacing w:before="240" w:line="480" w:lineRule="auto"/>
        <w:jc w:val="both"/>
      </w:pPr>
      <w:r w:rsidRPr="00E834F4">
        <w:t xml:space="preserve">In Song of Solomon 8:7 mentions “Many Waters cannot quench (Agape) Love, nor can the floods drown it…” In Isaiah 24:1-23 states “Behold, the </w:t>
      </w:r>
      <w:r w:rsidRPr="00E834F4">
        <w:rPr>
          <w:b/>
        </w:rPr>
        <w:t>LORD (FATHER STEPHEN)</w:t>
      </w:r>
      <w:r w:rsidRPr="00E834F4">
        <w:t xml:space="preserve"> makes the Earth empty and makes it waste, distorts its surface and scatters abroad its inhabitants. And it shall be: As with the </w:t>
      </w:r>
      <w:r w:rsidRPr="00E834F4">
        <w:rPr>
          <w:b/>
        </w:rPr>
        <w:t>People</w:t>
      </w:r>
      <w:r w:rsidRPr="00E834F4">
        <w:t xml:space="preserve">, so with the </w:t>
      </w:r>
      <w:r w:rsidRPr="00E834F4">
        <w:rPr>
          <w:b/>
        </w:rPr>
        <w:t>Priest</w:t>
      </w:r>
      <w:r w:rsidRPr="00E834F4">
        <w:t xml:space="preserve">. As with the </w:t>
      </w:r>
      <w:r w:rsidRPr="00E834F4">
        <w:rPr>
          <w:b/>
        </w:rPr>
        <w:t>Servant</w:t>
      </w:r>
      <w:r w:rsidRPr="00E834F4">
        <w:t xml:space="preserve">, so with His </w:t>
      </w:r>
      <w:r w:rsidRPr="00E834F4">
        <w:rPr>
          <w:b/>
        </w:rPr>
        <w:t>Master</w:t>
      </w:r>
      <w:r w:rsidRPr="00E834F4">
        <w:t xml:space="preserve">. As with the </w:t>
      </w:r>
      <w:r w:rsidRPr="00E834F4">
        <w:rPr>
          <w:b/>
        </w:rPr>
        <w:t>Maid</w:t>
      </w:r>
      <w:r w:rsidRPr="00E834F4">
        <w:t xml:space="preserve">, so with Her </w:t>
      </w:r>
      <w:r w:rsidRPr="00E834F4">
        <w:rPr>
          <w:b/>
        </w:rPr>
        <w:t>Mistress</w:t>
      </w:r>
      <w:r w:rsidRPr="00E834F4">
        <w:t xml:space="preserve">. As with the </w:t>
      </w:r>
      <w:r w:rsidRPr="00E834F4">
        <w:rPr>
          <w:b/>
        </w:rPr>
        <w:t>Buyer</w:t>
      </w:r>
      <w:r w:rsidRPr="00E834F4">
        <w:t xml:space="preserve">, so with the </w:t>
      </w:r>
      <w:r w:rsidRPr="00E834F4">
        <w:rPr>
          <w:b/>
        </w:rPr>
        <w:t>Seller</w:t>
      </w:r>
      <w:r w:rsidRPr="00E834F4">
        <w:t xml:space="preserve">. As with the </w:t>
      </w:r>
      <w:r w:rsidRPr="00E834F4">
        <w:rPr>
          <w:b/>
        </w:rPr>
        <w:t>Lender</w:t>
      </w:r>
      <w:r w:rsidRPr="00E834F4">
        <w:t xml:space="preserve">, so with the </w:t>
      </w:r>
      <w:r w:rsidRPr="00E834F4">
        <w:rPr>
          <w:b/>
        </w:rPr>
        <w:t>Borrower</w:t>
      </w:r>
      <w:r w:rsidRPr="00E834F4">
        <w:t xml:space="preserve">. As with the </w:t>
      </w:r>
      <w:r w:rsidRPr="00E834F4">
        <w:rPr>
          <w:b/>
        </w:rPr>
        <w:t>Creditor</w:t>
      </w:r>
      <w:r w:rsidRPr="00E834F4">
        <w:t xml:space="preserve">, so with the </w:t>
      </w:r>
      <w:r w:rsidRPr="00E834F4">
        <w:rPr>
          <w:b/>
        </w:rPr>
        <w:t>Debtor</w:t>
      </w:r>
      <w:r w:rsidRPr="00E834F4">
        <w:t xml:space="preserve">. The Land shall be entirely emptied and utterly plundered, for the </w:t>
      </w:r>
      <w:r w:rsidRPr="00E834F4">
        <w:rPr>
          <w:b/>
        </w:rPr>
        <w:t xml:space="preserve">LORD (FATHER STEPHEN) </w:t>
      </w:r>
      <w:r w:rsidRPr="00E834F4">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834F4">
        <w:rPr>
          <w:b/>
        </w:rPr>
        <w:t>LORD (FATHER STEPHEN)</w:t>
      </w:r>
      <w:r w:rsidRPr="00E834F4">
        <w:t xml:space="preserve"> they shall cry aloud from the sea. Therefore glorify the </w:t>
      </w:r>
      <w:r w:rsidRPr="00E834F4">
        <w:rPr>
          <w:b/>
        </w:rPr>
        <w:t>LORD (FATHER STEPHEN)</w:t>
      </w:r>
      <w:r w:rsidRPr="00E834F4">
        <w:t xml:space="preserve"> in the dawning light, the Name </w:t>
      </w:r>
      <w:r w:rsidRPr="00E834F4">
        <w:rPr>
          <w:b/>
        </w:rPr>
        <w:t>(FATHER STEPHEN OUR LORD) of the LORD GOD of Israel</w:t>
      </w:r>
      <w:r w:rsidRPr="00E834F4">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834F4">
        <w:rPr>
          <w:b/>
        </w:rPr>
        <w:t>LORD (FATHER STEPHEN)</w:t>
      </w:r>
      <w:r w:rsidRPr="00E834F4">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834F4">
        <w:rPr>
          <w:b/>
        </w:rPr>
        <w:t>LORD (FATHER STEPHEN) of Hosts</w:t>
      </w:r>
      <w:r w:rsidRPr="00E834F4">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834F4">
        <w:rPr>
          <w:vertAlign w:val="superscript"/>
        </w:rPr>
        <w:t>st</w:t>
      </w:r>
      <w:r w:rsidRPr="00E834F4">
        <w:t>-September 21</w:t>
      </w:r>
      <w:r w:rsidRPr="00E834F4">
        <w:rPr>
          <w:vertAlign w:val="superscript"/>
        </w:rPr>
        <w:t>st</w:t>
      </w:r>
      <w:r w:rsidRPr="00E834F4">
        <w:t xml:space="preserve"> , The Sacred Calendar from September 21</w:t>
      </w:r>
      <w:r w:rsidRPr="00E834F4">
        <w:rPr>
          <w:vertAlign w:val="superscript"/>
        </w:rPr>
        <w:t>st</w:t>
      </w:r>
      <w:r w:rsidRPr="00E834F4">
        <w:t>-December 21</w:t>
      </w:r>
      <w:r w:rsidRPr="00E834F4">
        <w:rPr>
          <w:vertAlign w:val="superscript"/>
        </w:rPr>
        <w:t>st</w:t>
      </w:r>
      <w:r w:rsidRPr="00E834F4">
        <w:t xml:space="preserve"> &amp; the Civil Calendar of the King’s Contracts &amp; Birthrights from March 21</w:t>
      </w:r>
      <w:r w:rsidRPr="00E834F4">
        <w:rPr>
          <w:vertAlign w:val="superscript"/>
        </w:rPr>
        <w:t>st</w:t>
      </w:r>
      <w:r w:rsidRPr="00E834F4">
        <w:t>-June 21</w:t>
      </w:r>
      <w:r w:rsidRPr="00E834F4">
        <w:rPr>
          <w:vertAlign w:val="superscript"/>
        </w:rPr>
        <w:t>st</w:t>
      </w:r>
      <w:r w:rsidRPr="00E834F4">
        <w:t>) and Winter (The Gregorian Calendar from December 21</w:t>
      </w:r>
      <w:r w:rsidRPr="00E834F4">
        <w:rPr>
          <w:vertAlign w:val="superscript"/>
        </w:rPr>
        <w:t>st</w:t>
      </w:r>
      <w:r w:rsidRPr="00E834F4">
        <w:t>-March 21</w:t>
      </w:r>
      <w:r w:rsidRPr="00E834F4">
        <w:rPr>
          <w:vertAlign w:val="superscript"/>
        </w:rPr>
        <w:t>st</w:t>
      </w:r>
      <w:r w:rsidRPr="00E834F4">
        <w:t>, The Sacred Calendar from March 21</w:t>
      </w:r>
      <w:r w:rsidRPr="00E834F4">
        <w:rPr>
          <w:vertAlign w:val="superscript"/>
        </w:rPr>
        <w:t>st</w:t>
      </w:r>
      <w:r w:rsidRPr="00E834F4">
        <w:t>-June 21</w:t>
      </w:r>
      <w:r w:rsidRPr="00E834F4">
        <w:rPr>
          <w:vertAlign w:val="superscript"/>
        </w:rPr>
        <w:t xml:space="preserve">st </w:t>
      </w:r>
      <w:r w:rsidRPr="00E834F4">
        <w:t>&amp; The Civil Calendar of the Kings Contracts &amp; Birthrights from June 21</w:t>
      </w:r>
      <w:r w:rsidRPr="00E834F4">
        <w:rPr>
          <w:vertAlign w:val="superscript"/>
        </w:rPr>
        <w:t>st</w:t>
      </w:r>
      <w:r w:rsidRPr="00E834F4">
        <w:t>-September 21</w:t>
      </w:r>
      <w:r w:rsidRPr="00E834F4">
        <w:rPr>
          <w:vertAlign w:val="superscript"/>
        </w:rPr>
        <w:t>st</w:t>
      </w:r>
      <w:r w:rsidRPr="00E834F4">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834F4">
        <w:rPr>
          <w:vertAlign w:val="superscript"/>
        </w:rPr>
        <w:t>st</w:t>
      </w:r>
      <w:r w:rsidRPr="00E834F4">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834F4">
        <w:rPr>
          <w:vertAlign w:val="superscript"/>
        </w:rPr>
        <w:t>nd</w:t>
      </w:r>
      <w:r w:rsidRPr="00E834F4">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834F4">
        <w:rPr>
          <w:vertAlign w:val="superscript"/>
        </w:rPr>
        <w:t>st</w:t>
      </w:r>
      <w:r w:rsidRPr="00E834F4">
        <w:t xml:space="preserve"> John 4:17 mentions “(Agape) love has been perfected among Us in this: that we may have boldness in the Day of Judgment, because as He is, so are We in this World.”         </w:t>
      </w:r>
    </w:p>
    <w:p w14:paraId="51B14918" w14:textId="77777777" w:rsidR="00195DA3" w:rsidRPr="00E834F4" w:rsidRDefault="00195DA3" w:rsidP="00195DA3">
      <w:pPr>
        <w:spacing w:before="240" w:line="480" w:lineRule="auto"/>
        <w:jc w:val="center"/>
        <w:rPr>
          <w:b/>
        </w:rPr>
      </w:pPr>
      <w:r w:rsidRPr="00E834F4">
        <w:rPr>
          <w:b/>
        </w:rPr>
        <w:t>Signs of the Time and End of the Age of the Father Stephen</w:t>
      </w:r>
    </w:p>
    <w:p w14:paraId="194E0592" w14:textId="77777777" w:rsidR="00195DA3" w:rsidRPr="00E834F4" w:rsidRDefault="00195DA3" w:rsidP="00195DA3">
      <w:pPr>
        <w:spacing w:before="240" w:line="480" w:lineRule="auto"/>
        <w:jc w:val="both"/>
      </w:pPr>
      <w:r w:rsidRPr="00E834F4">
        <w:t>In 2</w:t>
      </w:r>
      <w:r w:rsidRPr="00E834F4">
        <w:rPr>
          <w:vertAlign w:val="superscript"/>
        </w:rPr>
        <w:t>nd</w:t>
      </w:r>
      <w:r w:rsidRPr="00E834F4">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834F4">
        <w:rPr>
          <w:vertAlign w:val="superscript"/>
        </w:rPr>
        <w:t>nd</w:t>
      </w:r>
      <w:r w:rsidRPr="00E834F4">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834F4">
        <w:rPr>
          <w:vertAlign w:val="superscript"/>
        </w:rPr>
        <w:t>nd</w:t>
      </w:r>
      <w:r w:rsidRPr="00E834F4">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834F4">
        <w:rPr>
          <w:vertAlign w:val="superscript"/>
        </w:rPr>
        <w:t>nd</w:t>
      </w:r>
      <w:r w:rsidRPr="00E834F4">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834F4">
        <w:rPr>
          <w:vertAlign w:val="superscript"/>
        </w:rPr>
        <w:t>st</w:t>
      </w:r>
      <w:r w:rsidRPr="00E834F4">
        <w:t>-June 21</w:t>
      </w:r>
      <w:r w:rsidRPr="00E834F4">
        <w:rPr>
          <w:vertAlign w:val="superscript"/>
        </w:rPr>
        <w:t>st</w:t>
      </w:r>
      <w:r w:rsidRPr="00E834F4">
        <w:t>, The Civil Calendar from June 21</w:t>
      </w:r>
      <w:r w:rsidRPr="00E834F4">
        <w:rPr>
          <w:vertAlign w:val="superscript"/>
        </w:rPr>
        <w:t>st</w:t>
      </w:r>
      <w:r w:rsidRPr="00E834F4">
        <w:t>-September 21</w:t>
      </w:r>
      <w:r w:rsidRPr="00E834F4">
        <w:rPr>
          <w:vertAlign w:val="superscript"/>
        </w:rPr>
        <w:t>st</w:t>
      </w:r>
      <w:r w:rsidRPr="00E834F4">
        <w:t xml:space="preserve"> &amp; The Gregorian Calendar from December 21</w:t>
      </w:r>
      <w:r w:rsidRPr="00E834F4">
        <w:rPr>
          <w:vertAlign w:val="superscript"/>
        </w:rPr>
        <w:t>st</w:t>
      </w:r>
      <w:r w:rsidRPr="00E834F4">
        <w:t>-March 21</w:t>
      </w:r>
      <w:r w:rsidRPr="00E834F4">
        <w:rPr>
          <w:vertAlign w:val="superscript"/>
        </w:rPr>
        <w:t>st</w:t>
      </w:r>
      <w:r w:rsidRPr="00E834F4">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834F4">
        <w:rPr>
          <w:vertAlign w:val="superscript"/>
        </w:rPr>
        <w:t>st</w:t>
      </w:r>
      <w:r w:rsidRPr="00E834F4">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6138826F" w14:textId="77777777" w:rsidR="00195DA3" w:rsidRPr="00E834F4" w:rsidRDefault="00195DA3" w:rsidP="00195DA3">
      <w:pPr>
        <w:spacing w:before="240" w:line="480" w:lineRule="auto"/>
        <w:jc w:val="center"/>
        <w:rPr>
          <w:b/>
        </w:rPr>
      </w:pPr>
      <w:r w:rsidRPr="00E834F4">
        <w:rPr>
          <w:b/>
        </w:rPr>
        <w:t>The Son of Man will Judge the Nations by the Father Stephen</w:t>
      </w:r>
    </w:p>
    <w:p w14:paraId="4FF0D8B4" w14:textId="77777777" w:rsidR="00195DA3" w:rsidRPr="00E834F4" w:rsidRDefault="00195DA3" w:rsidP="00195DA3">
      <w:pPr>
        <w:spacing w:before="240" w:line="480" w:lineRule="auto"/>
        <w:jc w:val="both"/>
      </w:pPr>
      <w:r w:rsidRPr="00E834F4">
        <w:t>In 1</w:t>
      </w:r>
      <w:r w:rsidRPr="00E834F4">
        <w:rPr>
          <w:vertAlign w:val="superscript"/>
        </w:rPr>
        <w:t>st</w:t>
      </w:r>
      <w:r w:rsidRPr="00E834F4">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65B65F4F" w14:textId="77777777" w:rsidR="00195DA3" w:rsidRPr="00E834F4" w:rsidRDefault="00195DA3" w:rsidP="00195DA3">
      <w:pPr>
        <w:spacing w:before="240" w:line="480" w:lineRule="auto"/>
        <w:jc w:val="center"/>
        <w:rPr>
          <w:b/>
        </w:rPr>
      </w:pPr>
      <w:r w:rsidRPr="00E834F4">
        <w:rPr>
          <w:b/>
        </w:rPr>
        <w:t>No one knows the Day or the Hour of the Father Stephen</w:t>
      </w:r>
    </w:p>
    <w:p w14:paraId="20734573" w14:textId="77777777" w:rsidR="00195DA3" w:rsidRPr="00E834F4" w:rsidRDefault="00195DA3" w:rsidP="00195DA3">
      <w:pPr>
        <w:spacing w:before="240" w:line="480" w:lineRule="auto"/>
        <w:jc w:val="both"/>
      </w:pPr>
      <w:r w:rsidRPr="00E834F4">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013C07E6" w14:textId="77777777" w:rsidR="00195DA3" w:rsidRPr="00E834F4" w:rsidRDefault="00195DA3" w:rsidP="00195DA3">
      <w:pPr>
        <w:spacing w:before="240" w:line="480" w:lineRule="auto"/>
        <w:jc w:val="center"/>
        <w:rPr>
          <w:b/>
        </w:rPr>
      </w:pPr>
      <w:r w:rsidRPr="00E834F4">
        <w:rPr>
          <w:b/>
        </w:rPr>
        <w:t>The Day of the Father Stephen has passed in the Young Universe since March 2012</w:t>
      </w:r>
    </w:p>
    <w:p w14:paraId="7707C217" w14:textId="77777777" w:rsidR="00195DA3" w:rsidRPr="00E834F4" w:rsidRDefault="00195DA3" w:rsidP="00195DA3">
      <w:pPr>
        <w:spacing w:before="240" w:line="480" w:lineRule="auto"/>
        <w:jc w:val="both"/>
      </w:pPr>
      <w:r w:rsidRPr="00E834F4">
        <w:t>There are a total of 13 Days equal to the Day that rules the 13 Nights equal to the Night equal to 13,000 (26,000) years with the Lord in Matthew 20:12. The 13 Days concerns the 1</w:t>
      </w:r>
      <w:r w:rsidRPr="00E834F4">
        <w:rPr>
          <w:vertAlign w:val="superscript"/>
        </w:rPr>
        <w:t>st</w:t>
      </w:r>
      <w:r w:rsidRPr="00E834F4">
        <w:t xml:space="preserve"> Lord Yahweh’s Creator Qanah Day in the Creation the Father Stephen Our Lord around 10,012BC-9,012BC in Proverbs 8:22-25 (RSV), the Father Stephen’s Lordship of the Trinity’s 2</w:t>
      </w:r>
      <w:r w:rsidRPr="00E834F4">
        <w:rPr>
          <w:vertAlign w:val="superscript"/>
        </w:rPr>
        <w:t>nd</w:t>
      </w:r>
      <w:r w:rsidRPr="00E834F4">
        <w:t xml:space="preserve"> Creator Bara Day around 9,012BC-8,012BC in Genesis 1:1, the 3</w:t>
      </w:r>
      <w:r w:rsidRPr="00E834F4">
        <w:rPr>
          <w:vertAlign w:val="superscript"/>
        </w:rPr>
        <w:t>rd</w:t>
      </w:r>
      <w:r w:rsidRPr="00E834F4">
        <w:t xml:space="preserve"> Lucifer’s Bara Day around 8,012BC-7,012BC in Genesis 1:1, the 4</w:t>
      </w:r>
      <w:r w:rsidRPr="00E834F4">
        <w:rPr>
          <w:vertAlign w:val="superscript"/>
        </w:rPr>
        <w:t>th</w:t>
      </w:r>
      <w:r w:rsidRPr="00E834F4">
        <w:t xml:space="preserve"> Michael’s Asah Day around 7,012BC-6,012BC in Genesis 1:7. The 5</w:t>
      </w:r>
      <w:r w:rsidRPr="00E834F4">
        <w:rPr>
          <w:vertAlign w:val="superscript"/>
        </w:rPr>
        <w:t>th</w:t>
      </w:r>
      <w:r w:rsidRPr="00E834F4">
        <w:t xml:space="preserve"> Nathan’s Law Day around 6,012BC-5,012BC in Genesis 1:17, the 6</w:t>
      </w:r>
      <w:r w:rsidRPr="00E834F4">
        <w:rPr>
          <w:vertAlign w:val="superscript"/>
        </w:rPr>
        <w:t>th</w:t>
      </w:r>
      <w:r w:rsidRPr="00E834F4">
        <w:t xml:space="preserve"> Adam’s Yatsar Day around 5,012BC-4,012BC in Genesis 1:26 &amp; Luke 3:38, the 7</w:t>
      </w:r>
      <w:r w:rsidRPr="00E834F4">
        <w:rPr>
          <w:vertAlign w:val="superscript"/>
        </w:rPr>
        <w:t>th</w:t>
      </w:r>
      <w:r w:rsidRPr="00E834F4">
        <w:t xml:space="preserve"> Noah’s Day around 4,012BC-3,012BC in Genesis 5:29 &amp; Luke 3:34, the 8</w:t>
      </w:r>
      <w:r w:rsidRPr="00E834F4">
        <w:rPr>
          <w:vertAlign w:val="superscript"/>
        </w:rPr>
        <w:t>th</w:t>
      </w:r>
      <w:r w:rsidRPr="00E834F4">
        <w:t xml:space="preserve"> Abraham’s Day around 3,012BC-2,012BC in Genesis 11:26 &amp; Matthew 1:2 &amp; Luke 3:34, the 9</w:t>
      </w:r>
      <w:r w:rsidRPr="00E834F4">
        <w:rPr>
          <w:vertAlign w:val="superscript"/>
        </w:rPr>
        <w:t>th</w:t>
      </w:r>
      <w:r w:rsidRPr="00E834F4">
        <w:t xml:space="preserve"> David’s Day around 2,012BC-1,012BC in Matthew 1:6, 17 &amp; Luke 3:31, the 10</w:t>
      </w:r>
      <w:r w:rsidRPr="00E834F4">
        <w:rPr>
          <w:vertAlign w:val="superscript"/>
        </w:rPr>
        <w:t>th</w:t>
      </w:r>
      <w:r w:rsidRPr="00E834F4">
        <w:t xml:space="preserve"> Babylon’s Day around 1,012BC-12AD in Matthew 1:11, 17, the 11</w:t>
      </w:r>
      <w:r w:rsidRPr="00E834F4">
        <w:rPr>
          <w:vertAlign w:val="superscript"/>
        </w:rPr>
        <w:t>th</w:t>
      </w:r>
      <w:r w:rsidRPr="00E834F4">
        <w:t xml:space="preserve"> Son Jesus’ Day around 12AD-1,012AD in Matthew 1:16, 17 &amp; Luke 3:23, the 12</w:t>
      </w:r>
      <w:r w:rsidRPr="00E834F4">
        <w:rPr>
          <w:vertAlign w:val="superscript"/>
        </w:rPr>
        <w:t>th</w:t>
      </w:r>
      <w:r w:rsidRPr="00E834F4">
        <w:t xml:space="preserve"> Brother John’s Day around 1,012AD-2,012AD and the 13</w:t>
      </w:r>
      <w:r w:rsidRPr="00E834F4">
        <w:rPr>
          <w:vertAlign w:val="superscript"/>
        </w:rPr>
        <w:t>th</w:t>
      </w:r>
      <w:r w:rsidRPr="00E834F4">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834F4">
        <w:rPr>
          <w:b/>
        </w:rPr>
        <w:t>Who is the Lord Lucifer’s Party that the Lord Yahweh will cast into Hell at the End Time</w:t>
      </w:r>
      <w:r w:rsidRPr="00E834F4">
        <w:t xml:space="preserve">.” </w:t>
      </w:r>
    </w:p>
    <w:p w14:paraId="7FADEDC1" w14:textId="77777777" w:rsidR="00195DA3" w:rsidRPr="00E834F4" w:rsidRDefault="00195DA3" w:rsidP="00195DA3">
      <w:pPr>
        <w:spacing w:line="480" w:lineRule="auto"/>
        <w:jc w:val="both"/>
      </w:pPr>
      <w:r w:rsidRPr="00E834F4">
        <w:t>Food left over: Remaining Food is in Exodus 10:5, 12, 15; 16:19-20, 23-24; Judges 1:7; Ruth 2:14, 18; 2</w:t>
      </w:r>
      <w:r w:rsidRPr="00E834F4">
        <w:rPr>
          <w:vertAlign w:val="superscript"/>
        </w:rPr>
        <w:t>nd</w:t>
      </w:r>
      <w:r w:rsidRPr="00E834F4">
        <w:t xml:space="preserve"> Kings 4:43-44; 2</w:t>
      </w:r>
      <w:r w:rsidRPr="00E834F4">
        <w:rPr>
          <w:vertAlign w:val="superscript"/>
        </w:rPr>
        <w:t>nd</w:t>
      </w:r>
      <w:r w:rsidRPr="00E834F4">
        <w:t xml:space="preserve"> Chronicles 31:10; Ezekiel 13:19; Joel 1:4; Matthew 14:20; 15:27, 37; 16:9-10; Mark 6:43; 7:28; 8:8, 19, 20; John 6:12, 13 &amp; Luke 9:17; 16:21. </w:t>
      </w:r>
    </w:p>
    <w:p w14:paraId="4E87052A" w14:textId="77777777" w:rsidR="00195DA3" w:rsidRPr="00E834F4" w:rsidRDefault="00195DA3" w:rsidP="00195DA3">
      <w:pPr>
        <w:spacing w:line="480" w:lineRule="auto"/>
        <w:jc w:val="both"/>
      </w:pPr>
      <w:r w:rsidRPr="00E834F4">
        <w:t xml:space="preserve">Remaining Offerings is in Exodus 12:10; 29:34; 34:25; Leviticus 2:3, 10; 5:13; 6:16; 7:15, 16, 17; 8:32; 19:6-7; 22:30 &amp; Numbers 9:12. </w:t>
      </w:r>
    </w:p>
    <w:p w14:paraId="2CDE066F" w14:textId="77777777" w:rsidR="00195DA3" w:rsidRPr="00E834F4" w:rsidRDefault="00195DA3" w:rsidP="00195DA3">
      <w:pPr>
        <w:spacing w:line="480" w:lineRule="auto"/>
        <w:jc w:val="both"/>
      </w:pPr>
      <w:r w:rsidRPr="00E834F4">
        <w:t xml:space="preserve">Gleanings is in Leviticus 19:9, 10; 23:22; Deuteronomy 24:19-21; Judges 8:2-3; Ruth 2:2, 7, 15-16, 17-23; Job 24:6; Isaiah 17:5; 24:13; Jeremiah 49:9 &amp; Obadiah 5.  </w:t>
      </w:r>
    </w:p>
    <w:p w14:paraId="5CA9928F" w14:textId="77777777" w:rsidR="00195DA3" w:rsidRPr="00E834F4" w:rsidRDefault="00195DA3" w:rsidP="00195DA3">
      <w:pPr>
        <w:spacing w:line="480" w:lineRule="auto"/>
        <w:jc w:val="both"/>
      </w:pPr>
      <w:r w:rsidRPr="00E834F4">
        <w:t xml:space="preserve">The Wine of the Lees at the bottom of the barrel is in Isaiah 25:6; Jeremiah 48:11; Zephaniah 1:12 &amp; Acts 2:5-21. </w:t>
      </w:r>
    </w:p>
    <w:p w14:paraId="706867AA" w14:textId="77777777" w:rsidR="008D1EA5" w:rsidRPr="00E834F4" w:rsidRDefault="00195DA3" w:rsidP="008D1EA5">
      <w:pPr>
        <w:spacing w:line="480" w:lineRule="auto"/>
        <w:jc w:val="both"/>
      </w:pPr>
      <w:r w:rsidRPr="00E834F4">
        <w:t xml:space="preserve">Remaining Things: Land left is in Joshua 13:1. Stump of a Tree is in Isaiah 6:13; 11:1 &amp; Daniel 4:15, 23, 26. Residue is in Exodus 8:31; 26:12; 29:13, 22; 36:7; Leviticus 3:4, 10, 15; 4:9; 7:4; 8:16, 25; 9:10, 19; Daniel 7:7, 19 &amp; Malachi 4:1.    </w:t>
      </w:r>
      <w:r w:rsidR="008D1EA5" w:rsidRPr="00E834F4">
        <w:t xml:space="preserve"> </w:t>
      </w:r>
    </w:p>
    <w:p w14:paraId="705DDE4A" w14:textId="77777777" w:rsidR="00856E95" w:rsidRPr="00E834F4" w:rsidRDefault="00856E95" w:rsidP="00856E95">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5C25AEB3" w14:textId="77777777" w:rsidR="00F818DE" w:rsidRPr="00E834F4" w:rsidRDefault="00362B98" w:rsidP="00362B98">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w:t>
      </w:r>
    </w:p>
    <w:p w14:paraId="2CABDF92" w14:textId="77777777" w:rsidR="00F818DE" w:rsidRPr="00E834F4" w:rsidRDefault="00F818DE" w:rsidP="00F818DE">
      <w:pPr>
        <w:spacing w:line="480" w:lineRule="auto"/>
        <w:jc w:val="center"/>
        <w:rPr>
          <w:b/>
        </w:rPr>
      </w:pPr>
      <w:r w:rsidRPr="00E834F4">
        <w:rPr>
          <w:b/>
        </w:rPr>
        <w:t xml:space="preserve">THE FATHER STEPHEN’S TOP-SECRET SQUAD RAN BY A SERGEANT </w:t>
      </w:r>
    </w:p>
    <w:p w14:paraId="58ACB602" w14:textId="77777777" w:rsidR="00F818DE" w:rsidRPr="00E834F4" w:rsidRDefault="00F818DE" w:rsidP="00F818DE">
      <w:pPr>
        <w:spacing w:line="480" w:lineRule="auto"/>
        <w:jc w:val="both"/>
      </w:pPr>
      <w:r w:rsidRPr="00E834F4">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74CF5FFD" w14:textId="77777777" w:rsidR="00F818DE" w:rsidRPr="00E834F4" w:rsidRDefault="00F818DE" w:rsidP="00F818DE">
      <w:pPr>
        <w:spacing w:line="480" w:lineRule="auto"/>
        <w:jc w:val="center"/>
        <w:rPr>
          <w:b/>
        </w:rPr>
      </w:pPr>
      <w:r w:rsidRPr="00E834F4">
        <w:rPr>
          <w:b/>
        </w:rPr>
        <w:t>THE FATHER STEPHEN’S REVEALED PLATOON RAN BY A LIEUTENANT</w:t>
      </w:r>
    </w:p>
    <w:p w14:paraId="52A25103" w14:textId="77777777" w:rsidR="00F818DE" w:rsidRPr="00E834F4" w:rsidRDefault="00F818DE" w:rsidP="00F818DE">
      <w:pPr>
        <w:spacing w:line="480" w:lineRule="auto"/>
        <w:jc w:val="both"/>
      </w:pPr>
      <w:r w:rsidRPr="00E834F4">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14:paraId="380AD3B4" w14:textId="77777777" w:rsidR="00F818DE" w:rsidRPr="00E834F4" w:rsidRDefault="00F818DE" w:rsidP="00F818DE">
      <w:pPr>
        <w:spacing w:line="480" w:lineRule="auto"/>
        <w:jc w:val="center"/>
        <w:rPr>
          <w:b/>
        </w:rPr>
      </w:pPr>
      <w:r w:rsidRPr="00E834F4">
        <w:rPr>
          <w:b/>
        </w:rPr>
        <w:t>The High Sergeants</w:t>
      </w:r>
    </w:p>
    <w:p w14:paraId="126884A6" w14:textId="77777777" w:rsidR="00F818DE" w:rsidRPr="00E834F4" w:rsidRDefault="00F818DE" w:rsidP="00F818DE">
      <w:pPr>
        <w:spacing w:line="480" w:lineRule="auto"/>
        <w:jc w:val="both"/>
      </w:pPr>
      <w:r w:rsidRPr="00E834F4">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834F4">
        <w:rPr>
          <w:vertAlign w:val="superscript"/>
        </w:rPr>
        <w:t>st</w:t>
      </w:r>
      <w:r w:rsidRPr="00E834F4">
        <w:t xml:space="preserve"> Samuel 22:14. The Captain of the Guard arrested Jeremiah is in Jeremiah 37:13. Captains in Charge of the Temple Guard is in Acts 4:1; 5:24, 26. Captains in Charge of Soldiers: King Ahaziah sends a Captain with 50 Soldiers to Elijah is in 2</w:t>
      </w:r>
      <w:r w:rsidRPr="00E834F4">
        <w:rPr>
          <w:vertAlign w:val="superscript"/>
        </w:rPr>
        <w:t>nd</w:t>
      </w:r>
      <w:r w:rsidRPr="00E834F4">
        <w:t xml:space="preserve"> Kings 1:9-14. Captains come to the help of Judge Deborah is in Judges 5:14. Solomon’s Captains were White Israelites is in 1</w:t>
      </w:r>
      <w:r w:rsidRPr="00E834F4">
        <w:rPr>
          <w:vertAlign w:val="superscript"/>
        </w:rPr>
        <w:t>st</w:t>
      </w:r>
      <w:r w:rsidRPr="00E834F4">
        <w:t xml:space="preserve"> Kings 9:22 &amp; 2</w:t>
      </w:r>
      <w:r w:rsidRPr="00E834F4">
        <w:rPr>
          <w:vertAlign w:val="superscript"/>
        </w:rPr>
        <w:t>nd</w:t>
      </w:r>
      <w:r w:rsidRPr="00E834F4">
        <w:t xml:space="preserve"> Chronicles 8:9. The Father Stephen will remove Captains in Impartial Judgment is in Isaiah 3:1-3 &amp; 1</w:t>
      </w:r>
      <w:r w:rsidRPr="00E834F4">
        <w:rPr>
          <w:vertAlign w:val="superscript"/>
        </w:rPr>
        <w:t>st</w:t>
      </w:r>
      <w:r w:rsidRPr="00E834F4">
        <w:t xml:space="preserve"> Peter 1:17-21. Captains in Charge of a Ship’s Crew: The Ship’s Captain orders the Prophet Jonah to call on His Father Stephen is in Jonah 1:6. Sea Captains will bemoan the Fall of Babylon is in Revelation 18:17-19. </w:t>
      </w:r>
    </w:p>
    <w:p w14:paraId="4EB58921" w14:textId="77777777" w:rsidR="00F818DE" w:rsidRPr="00E834F4" w:rsidRDefault="00F818DE" w:rsidP="00F818DE">
      <w:pPr>
        <w:spacing w:line="480" w:lineRule="auto"/>
        <w:jc w:val="center"/>
        <w:rPr>
          <w:b/>
        </w:rPr>
      </w:pPr>
      <w:r w:rsidRPr="00E834F4">
        <w:rPr>
          <w:b/>
        </w:rPr>
        <w:t>The Chief Sergeants</w:t>
      </w:r>
    </w:p>
    <w:p w14:paraId="255A9301" w14:textId="77777777" w:rsidR="00F818DE" w:rsidRPr="00E834F4" w:rsidRDefault="00F818DE" w:rsidP="00F818DE">
      <w:pPr>
        <w:spacing w:line="480" w:lineRule="auto"/>
        <w:jc w:val="both"/>
      </w:pPr>
      <w:r w:rsidRPr="00E834F4">
        <w:t>Chief Lieutenants are also known as Chief Priests as Chief Sergeants in the 1</w:t>
      </w:r>
      <w:r w:rsidRPr="00E834F4">
        <w:rPr>
          <w:vertAlign w:val="superscript"/>
        </w:rPr>
        <w:t>st</w:t>
      </w:r>
      <w:r w:rsidRPr="00E834F4">
        <w:t xml:space="preserve"> OCS Corps-Officers Candidate School as 1</w:t>
      </w:r>
      <w:r w:rsidRPr="00E834F4">
        <w:rPr>
          <w:vertAlign w:val="superscript"/>
        </w:rPr>
        <w:t>st</w:t>
      </w:r>
      <w:r w:rsidRPr="00E834F4">
        <w:t xml:space="preserve"> Commissioned Officers. OT references to the Chief Sergeant is in 2</w:t>
      </w:r>
      <w:r w:rsidRPr="00E834F4">
        <w:rPr>
          <w:vertAlign w:val="superscript"/>
        </w:rPr>
        <w:t>nd</w:t>
      </w:r>
      <w:r w:rsidRPr="00E834F4">
        <w:t xml:space="preserve"> Chronicles 19:11; 24:6, 11; 31:10; 2</w:t>
      </w:r>
      <w:r w:rsidRPr="00E834F4">
        <w:rPr>
          <w:vertAlign w:val="superscript"/>
        </w:rPr>
        <w:t>nd</w:t>
      </w:r>
      <w:r w:rsidRPr="00E834F4">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14:paraId="1EC642F0" w14:textId="77777777" w:rsidR="00F818DE" w:rsidRPr="00E834F4" w:rsidRDefault="00F818DE" w:rsidP="00F818DE">
      <w:pPr>
        <w:spacing w:line="480" w:lineRule="auto"/>
        <w:jc w:val="center"/>
        <w:rPr>
          <w:b/>
        </w:rPr>
      </w:pPr>
      <w:r w:rsidRPr="00E834F4">
        <w:rPr>
          <w:b/>
        </w:rPr>
        <w:t>The Godly High Sergeants &amp; Godly Chief Sergeants</w:t>
      </w:r>
    </w:p>
    <w:p w14:paraId="3702C628" w14:textId="77777777" w:rsidR="00F818DE" w:rsidRPr="00E834F4" w:rsidRDefault="00F818DE" w:rsidP="00F818DE">
      <w:pPr>
        <w:spacing w:line="480" w:lineRule="auto"/>
        <w:jc w:val="both"/>
      </w:pPr>
      <w:r w:rsidRPr="00E834F4">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834F4">
        <w:rPr>
          <w:vertAlign w:val="superscript"/>
        </w:rPr>
        <w:t>st</w:t>
      </w:r>
      <w:r w:rsidRPr="00E834F4">
        <w:t xml:space="preserve"> Temple of the Wilderness to the 2</w:t>
      </w:r>
      <w:r w:rsidRPr="00E834F4">
        <w:rPr>
          <w:vertAlign w:val="superscript"/>
        </w:rPr>
        <w:t>nd</w:t>
      </w:r>
      <w:r w:rsidRPr="00E834F4">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834F4">
        <w:rPr>
          <w:vertAlign w:val="superscript"/>
        </w:rPr>
        <w:t>nd</w:t>
      </w:r>
      <w:r w:rsidRPr="00E834F4">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834F4">
        <w:rPr>
          <w:vertAlign w:val="superscript"/>
        </w:rPr>
        <w:t>nd</w:t>
      </w:r>
      <w:r w:rsidRPr="00E834F4">
        <w:t xml:space="preserve"> Chronicles 26:16-20, and the three-fold chain of command of High Priest, Priests, and the Levities were authorized in 1</w:t>
      </w:r>
      <w:r w:rsidRPr="00E834F4">
        <w:rPr>
          <w:vertAlign w:val="superscript"/>
        </w:rPr>
        <w:t>st</w:t>
      </w:r>
      <w:r w:rsidRPr="00E834F4">
        <w:t xml:space="preserve"> Chronicles chapters 23-24 was fully in place during the 1</w:t>
      </w:r>
      <w:r w:rsidRPr="00E834F4">
        <w:rPr>
          <w:vertAlign w:val="superscript"/>
        </w:rPr>
        <w:t>st</w:t>
      </w:r>
      <w:r w:rsidRPr="00E834F4">
        <w:t xml:space="preserve"> Temple period. All contradictions of reports in the Books of Samuel and the Kings were skillfully done away with in 1</w:t>
      </w:r>
      <w:r w:rsidRPr="00E834F4">
        <w:rPr>
          <w:vertAlign w:val="superscript"/>
        </w:rPr>
        <w:t>st</w:t>
      </w:r>
      <w:r w:rsidRPr="00E834F4">
        <w:t xml:space="preserve"> Chronicles 18:17 &amp; 2</w:t>
      </w:r>
      <w:r w:rsidRPr="00E834F4">
        <w:rPr>
          <w:vertAlign w:val="superscript"/>
        </w:rPr>
        <w:t>nd</w:t>
      </w:r>
      <w:r w:rsidRPr="00E834F4">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834F4">
        <w:rPr>
          <w:vertAlign w:val="superscript"/>
        </w:rPr>
        <w:t>nd</w:t>
      </w:r>
      <w:r w:rsidRPr="00E834F4">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834F4">
        <w:rPr>
          <w:vertAlign w:val="superscript"/>
        </w:rPr>
        <w:t>nd</w:t>
      </w:r>
      <w:r w:rsidRPr="00E834F4">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14:paraId="0078C5A0" w14:textId="77777777" w:rsidR="00F818DE" w:rsidRPr="00E834F4" w:rsidRDefault="00F818DE" w:rsidP="00F818DE">
      <w:pPr>
        <w:spacing w:line="480" w:lineRule="auto"/>
        <w:jc w:val="both"/>
      </w:pPr>
      <w:r w:rsidRPr="00E834F4">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834F4">
        <w:rPr>
          <w:vertAlign w:val="superscript"/>
        </w:rPr>
        <w:t>st</w:t>
      </w:r>
      <w:r w:rsidRPr="00E834F4">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834F4">
        <w:rPr>
          <w:vertAlign w:val="superscript"/>
        </w:rPr>
        <w:t>nd</w:t>
      </w:r>
      <w:r w:rsidRPr="00E834F4">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14:paraId="34423D7A" w14:textId="77777777" w:rsidR="00F818DE" w:rsidRPr="00E834F4" w:rsidRDefault="00F818DE" w:rsidP="00F818DE">
      <w:pPr>
        <w:spacing w:line="480" w:lineRule="auto"/>
        <w:jc w:val="both"/>
      </w:pPr>
      <w:r w:rsidRPr="00E834F4">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834F4">
        <w:rPr>
          <w:vertAlign w:val="superscript"/>
        </w:rPr>
        <w:t>nd</w:t>
      </w:r>
      <w:r w:rsidRPr="00E834F4">
        <w:t xml:space="preserve"> Chronicles 26:20 and High Priest (modern day is Captain or Chief of Police) in 2</w:t>
      </w:r>
      <w:r w:rsidRPr="00E834F4">
        <w:rPr>
          <w:vertAlign w:val="superscript"/>
        </w:rPr>
        <w:t>nd</w:t>
      </w:r>
      <w:r w:rsidRPr="00E834F4">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834F4">
        <w:rPr>
          <w:vertAlign w:val="superscript"/>
        </w:rPr>
        <w:t>st</w:t>
      </w:r>
      <w:r w:rsidRPr="00E834F4">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834F4">
        <w:rPr>
          <w:b/>
        </w:rPr>
        <w:t>Holy to Yahweh</w:t>
      </w:r>
      <w:r w:rsidRPr="00E834F4">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834F4">
        <w:rPr>
          <w:vertAlign w:val="superscript"/>
        </w:rPr>
        <w:t>nd</w:t>
      </w:r>
      <w:r w:rsidRPr="00E834F4">
        <w:t xml:space="preserve"> Maccabees 1:10, the Chief Priests in Ezra 8:29; 10:5 &amp; Nehemiah 12:7, and the Senior Priests in 2</w:t>
      </w:r>
      <w:r w:rsidRPr="00E834F4">
        <w:rPr>
          <w:vertAlign w:val="superscript"/>
        </w:rPr>
        <w:t>nd</w:t>
      </w:r>
      <w:r w:rsidRPr="00E834F4">
        <w:t xml:space="preserve"> Kings 19:2; Isaiah 37:2 &amp; Jeremiah 19:1. Zephaniah was described as the Second Priest in 2</w:t>
      </w:r>
      <w:r w:rsidRPr="00E834F4">
        <w:rPr>
          <w:vertAlign w:val="superscript"/>
        </w:rPr>
        <w:t>nd</w:t>
      </w:r>
      <w:r w:rsidRPr="00E834F4">
        <w:t xml:space="preserve"> Kings 25:18 &amp; Jeremiah 52:24. Pashur was the Chief Officer in the House of the Father Stephen in Jeremiah 20:1.  </w:t>
      </w:r>
    </w:p>
    <w:p w14:paraId="6C3D4D8E" w14:textId="77777777" w:rsidR="00F818DE" w:rsidRPr="00E834F4" w:rsidRDefault="00F818DE" w:rsidP="00F818DE">
      <w:pPr>
        <w:spacing w:line="480" w:lineRule="auto"/>
        <w:jc w:val="both"/>
      </w:pPr>
      <w:r w:rsidRPr="00E834F4">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834F4">
        <w:rPr>
          <w:vertAlign w:val="superscript"/>
        </w:rPr>
        <w:t>st</w:t>
      </w:r>
      <w:r w:rsidRPr="00E834F4">
        <w:t xml:space="preserve"> Samuel 1:9; 2:11. 5. Ahimelech in 1</w:t>
      </w:r>
      <w:r w:rsidRPr="00E834F4">
        <w:rPr>
          <w:vertAlign w:val="superscript"/>
        </w:rPr>
        <w:t>st</w:t>
      </w:r>
      <w:r w:rsidRPr="00E834F4">
        <w:t xml:space="preserve"> Samuel 21:1-2; 22:11. 6. Abiathar in 2</w:t>
      </w:r>
      <w:r w:rsidRPr="00E834F4">
        <w:rPr>
          <w:vertAlign w:val="superscript"/>
        </w:rPr>
        <w:t>nd</w:t>
      </w:r>
      <w:r w:rsidRPr="00E834F4">
        <w:t xml:space="preserve"> Samuel 20:25 &amp; 1</w:t>
      </w:r>
      <w:r w:rsidRPr="00E834F4">
        <w:rPr>
          <w:vertAlign w:val="superscript"/>
        </w:rPr>
        <w:t>st</w:t>
      </w:r>
      <w:r w:rsidRPr="00E834F4">
        <w:t xml:space="preserve"> Kings 2:26-27. 7. Zadok in 1</w:t>
      </w:r>
      <w:r w:rsidRPr="00E834F4">
        <w:rPr>
          <w:vertAlign w:val="superscript"/>
        </w:rPr>
        <w:t>st</w:t>
      </w:r>
      <w:r w:rsidRPr="00E834F4">
        <w:t xml:space="preserve"> Kings 2:35 &amp; 1</w:t>
      </w:r>
      <w:r w:rsidRPr="00E834F4">
        <w:rPr>
          <w:vertAlign w:val="superscript"/>
        </w:rPr>
        <w:t>st</w:t>
      </w:r>
      <w:r w:rsidRPr="00E834F4">
        <w:t xml:space="preserve"> Chronicles 29:22. 8. Azariah in 1</w:t>
      </w:r>
      <w:r w:rsidRPr="00E834F4">
        <w:rPr>
          <w:vertAlign w:val="superscript"/>
        </w:rPr>
        <w:t>st</w:t>
      </w:r>
      <w:r w:rsidRPr="00E834F4">
        <w:t xml:space="preserve"> Kings 4:2. 9. Amariah in 2</w:t>
      </w:r>
      <w:r w:rsidRPr="00E834F4">
        <w:rPr>
          <w:vertAlign w:val="superscript"/>
        </w:rPr>
        <w:t>nd</w:t>
      </w:r>
      <w:r w:rsidRPr="00E834F4">
        <w:t xml:space="preserve"> Chronicles 19:11. 10. Jehoiada in 2</w:t>
      </w:r>
      <w:r w:rsidRPr="00E834F4">
        <w:rPr>
          <w:vertAlign w:val="superscript"/>
        </w:rPr>
        <w:t>nd</w:t>
      </w:r>
      <w:r w:rsidRPr="00E834F4">
        <w:t xml:space="preserve"> Kings 11:9-10, 15; 12:7, 9-10. 11. Azariah in 2</w:t>
      </w:r>
      <w:r w:rsidRPr="00E834F4">
        <w:rPr>
          <w:vertAlign w:val="superscript"/>
        </w:rPr>
        <w:t>nd</w:t>
      </w:r>
      <w:r w:rsidRPr="00E834F4">
        <w:t xml:space="preserve"> Chronicles 26:20. 12. Uriah in 2</w:t>
      </w:r>
      <w:r w:rsidRPr="00E834F4">
        <w:rPr>
          <w:vertAlign w:val="superscript"/>
        </w:rPr>
        <w:t>nd</w:t>
      </w:r>
      <w:r w:rsidRPr="00E834F4">
        <w:t xml:space="preserve"> Kings 16:10-16. 13. Hilkiah in 2</w:t>
      </w:r>
      <w:r w:rsidRPr="00E834F4">
        <w:rPr>
          <w:vertAlign w:val="superscript"/>
        </w:rPr>
        <w:t>nd</w:t>
      </w:r>
      <w:r w:rsidRPr="00E834F4">
        <w:t xml:space="preserve"> Kings 22:10, 12, 14; 22:4, 8; 23:4. 14. Seraiah in 2</w:t>
      </w:r>
      <w:r w:rsidRPr="00E834F4">
        <w:rPr>
          <w:vertAlign w:val="superscript"/>
        </w:rPr>
        <w:t>nd</w:t>
      </w:r>
      <w:r w:rsidRPr="00E834F4">
        <w:t xml:space="preserve"> Kings 25:18. 15. Joshua in Haggai 1:1, 12, 14; 2:2, 4; Ezra chapter 3 &amp; Zechariah 3:6-7; 4:14; 6:9-15. 16. Eliashib in Nehemiah 3:1, 20. 17. Simon the Just in Sirach 50:1-21. 18. Onias III in 1</w:t>
      </w:r>
      <w:r w:rsidRPr="00E834F4">
        <w:rPr>
          <w:vertAlign w:val="superscript"/>
        </w:rPr>
        <w:t>st</w:t>
      </w:r>
      <w:r w:rsidRPr="00E834F4">
        <w:t xml:space="preserve"> Maccabees 12:7 &amp; 2</w:t>
      </w:r>
      <w:r w:rsidRPr="00E834F4">
        <w:rPr>
          <w:vertAlign w:val="superscript"/>
        </w:rPr>
        <w:t>nd</w:t>
      </w:r>
      <w:r w:rsidRPr="00E834F4">
        <w:t xml:space="preserve"> Maccabees 3:1. 19. Jason in 2</w:t>
      </w:r>
      <w:r w:rsidRPr="00E834F4">
        <w:rPr>
          <w:vertAlign w:val="superscript"/>
        </w:rPr>
        <w:t>nd</w:t>
      </w:r>
      <w:r w:rsidRPr="00E834F4">
        <w:t xml:space="preserve"> Maccabees 4:7-10, 18-20 &amp; 4</w:t>
      </w:r>
      <w:r w:rsidRPr="00E834F4">
        <w:rPr>
          <w:vertAlign w:val="superscript"/>
        </w:rPr>
        <w:t>th</w:t>
      </w:r>
      <w:r w:rsidRPr="00E834F4">
        <w:t xml:space="preserve"> Maccabees 4:16. 20. Menelaus in 2</w:t>
      </w:r>
      <w:r w:rsidRPr="00E834F4">
        <w:rPr>
          <w:vertAlign w:val="superscript"/>
        </w:rPr>
        <w:t>nd</w:t>
      </w:r>
      <w:r w:rsidRPr="00E834F4">
        <w:t xml:space="preserve"> Maccabees 4:23-26. 21. Alcimus in 1</w:t>
      </w:r>
      <w:r w:rsidRPr="00E834F4">
        <w:rPr>
          <w:vertAlign w:val="superscript"/>
        </w:rPr>
        <w:t>st</w:t>
      </w:r>
      <w:r w:rsidRPr="00E834F4">
        <w:t xml:space="preserve"> Maccabees 7:9. 22. Jonathan Maccabee is in 1</w:t>
      </w:r>
      <w:r w:rsidRPr="00E834F4">
        <w:rPr>
          <w:vertAlign w:val="superscript"/>
        </w:rPr>
        <w:t>st</w:t>
      </w:r>
      <w:r w:rsidRPr="00E834F4">
        <w:t xml:space="preserve"> Maccabees 10:20; 14:30. 23. Simon Maccabee is in 1</w:t>
      </w:r>
      <w:r w:rsidRPr="00E834F4">
        <w:rPr>
          <w:vertAlign w:val="superscript"/>
        </w:rPr>
        <w:t>st</w:t>
      </w:r>
      <w:r w:rsidRPr="00E834F4">
        <w:t xml:space="preserve"> Maccabees 14:20, 24. John Hyrcanus in 1</w:t>
      </w:r>
      <w:r w:rsidRPr="00E834F4">
        <w:rPr>
          <w:vertAlign w:val="superscript"/>
        </w:rPr>
        <w:t>st</w:t>
      </w:r>
      <w:r w:rsidRPr="00E834F4">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14:paraId="06D53CEF" w14:textId="77777777" w:rsidR="00F818DE" w:rsidRPr="00E834F4" w:rsidRDefault="00F818DE" w:rsidP="00F818DE">
      <w:pPr>
        <w:spacing w:line="480" w:lineRule="auto"/>
        <w:jc w:val="both"/>
      </w:pPr>
      <w:r w:rsidRPr="00E834F4">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14:paraId="3D8F4DC1" w14:textId="77777777" w:rsidR="00F818DE" w:rsidRPr="00E834F4" w:rsidRDefault="00F818DE" w:rsidP="00F818DE">
      <w:pPr>
        <w:spacing w:line="480" w:lineRule="auto"/>
        <w:jc w:val="both"/>
      </w:pPr>
      <w:r w:rsidRPr="00E834F4">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834F4">
        <w:rPr>
          <w:vertAlign w:val="superscript"/>
        </w:rPr>
        <w:t>nd</w:t>
      </w:r>
      <w:r w:rsidRPr="00E834F4">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14:paraId="3DA6B00B" w14:textId="77777777" w:rsidR="00F818DE" w:rsidRPr="00E834F4" w:rsidRDefault="00F818DE" w:rsidP="00F818DE">
      <w:pPr>
        <w:spacing w:line="480" w:lineRule="auto"/>
        <w:jc w:val="both"/>
      </w:pPr>
      <w:r w:rsidRPr="00E834F4">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14:paraId="3EBC620C" w14:textId="77777777" w:rsidR="00F818DE" w:rsidRPr="00E834F4" w:rsidRDefault="00F818DE" w:rsidP="00F818DE">
      <w:pPr>
        <w:spacing w:line="480" w:lineRule="auto"/>
        <w:jc w:val="both"/>
      </w:pPr>
      <w:r w:rsidRPr="00E834F4">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834F4">
        <w:rPr>
          <w:vertAlign w:val="superscript"/>
        </w:rPr>
        <w:t>st</w:t>
      </w:r>
      <w:r w:rsidRPr="00E834F4">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834F4">
        <w:rPr>
          <w:vertAlign w:val="superscript"/>
        </w:rPr>
        <w:t>st</w:t>
      </w:r>
      <w:r w:rsidRPr="00E834F4">
        <w:t xml:space="preserve"> Samuel 23:9-12; 30:7, 8. 6. Consecrating the Levities in Numbers 9:11-21. 7. Appointing Priests to offices is in 1</w:t>
      </w:r>
      <w:r w:rsidRPr="00E834F4">
        <w:rPr>
          <w:vertAlign w:val="superscript"/>
        </w:rPr>
        <w:t>st</w:t>
      </w:r>
      <w:r w:rsidRPr="00E834F4">
        <w:t xml:space="preserve"> Samuel 2:36. 8. Taking charge of money collected in the sacred treasury in 2</w:t>
      </w:r>
      <w:r w:rsidRPr="00E834F4">
        <w:rPr>
          <w:vertAlign w:val="superscript"/>
        </w:rPr>
        <w:t>nd</w:t>
      </w:r>
      <w:r w:rsidRPr="00E834F4">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834F4">
        <w:rPr>
          <w:vertAlign w:val="superscript"/>
        </w:rPr>
        <w:t>nd</w:t>
      </w:r>
      <w:r w:rsidRPr="00E834F4">
        <w:t xml:space="preserve"> Samuel 15:24 &amp; Luke 3:2. The Deputy of the High Priest is called: A. The Second Priest in 2</w:t>
      </w:r>
      <w:r w:rsidRPr="00E834F4">
        <w:rPr>
          <w:vertAlign w:val="superscript"/>
        </w:rPr>
        <w:t>nd</w:t>
      </w:r>
      <w:r w:rsidRPr="00E834F4">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834F4">
        <w:rPr>
          <w:vertAlign w:val="superscript"/>
        </w:rPr>
        <w:t>st</w:t>
      </w:r>
      <w:r w:rsidRPr="00E834F4">
        <w:t xml:space="preserve"> Samuel 2:27-36. Sometimes deposed by Kings because of political affiliations is in 1</w:t>
      </w:r>
      <w:r w:rsidRPr="00E834F4">
        <w:rPr>
          <w:vertAlign w:val="superscript"/>
        </w:rPr>
        <w:t>st</w:t>
      </w:r>
      <w:r w:rsidRPr="00E834F4">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834F4">
        <w:rPr>
          <w:vertAlign w:val="superscript"/>
        </w:rPr>
        <w:t>nd</w:t>
      </w:r>
      <w:r w:rsidRPr="00E834F4">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14:paraId="5C0A4E35" w14:textId="77777777" w:rsidR="00F818DE" w:rsidRPr="00E834F4" w:rsidRDefault="00F818DE" w:rsidP="00F818DE">
      <w:pPr>
        <w:spacing w:line="480" w:lineRule="auto"/>
        <w:jc w:val="center"/>
        <w:rPr>
          <w:b/>
        </w:rPr>
      </w:pPr>
      <w:r w:rsidRPr="00E834F4">
        <w:rPr>
          <w:b/>
        </w:rPr>
        <w:t>The Godly Sergeants</w:t>
      </w:r>
    </w:p>
    <w:p w14:paraId="12673E05" w14:textId="77777777" w:rsidR="00F818DE" w:rsidRPr="00E834F4" w:rsidRDefault="00F818DE" w:rsidP="00F818DE">
      <w:pPr>
        <w:spacing w:line="480" w:lineRule="auto"/>
        <w:jc w:val="both"/>
      </w:pPr>
      <w:r w:rsidRPr="00E834F4">
        <w:t>Sergeants are also known as Priests. The Sergeants Institution [NCO Corps-Noncommissioned Officers] in the OT: Pagan Sergeants in the OT is in 1</w:t>
      </w:r>
      <w:r w:rsidRPr="00E834F4">
        <w:rPr>
          <w:vertAlign w:val="superscript"/>
        </w:rPr>
        <w:t>st</w:t>
      </w:r>
      <w:r w:rsidRPr="00E834F4">
        <w:t xml:space="preserve"> Samuel 6:1-2; 2</w:t>
      </w:r>
      <w:r w:rsidRPr="00E834F4">
        <w:rPr>
          <w:vertAlign w:val="superscript"/>
        </w:rPr>
        <w:t>nd</w:t>
      </w:r>
      <w:r w:rsidRPr="00E834F4">
        <w:t xml:space="preserve"> Kings 23:5; Hosea 10:5 &amp; Zephaniah 1:4. The Special Status of Sergeants is in Ezra 1:5; Isaiah 24:2; Hosea 4:9 &amp; Micah 3:11. Associated with the Descendants of Levi and Aaron: The exclusive nature of the NCO Corps known as the Priesthood is in 1</w:t>
      </w:r>
      <w:r w:rsidRPr="00E834F4">
        <w:rPr>
          <w:vertAlign w:val="superscript"/>
        </w:rPr>
        <w:t>st</w:t>
      </w:r>
      <w:r w:rsidRPr="00E834F4">
        <w:t xml:space="preserve"> Chronicles 6:49; Exodus 6:16-20; 28:1; 29:44; 30:30; Numbers 16:40; Jeremiah 33:21 &amp; Deuteronomy 18:1. Micah’s Sergeant is in Judges 17:13. The Shiloh Priesthood or NCO Corps is in 1</w:t>
      </w:r>
      <w:r w:rsidRPr="00E834F4">
        <w:rPr>
          <w:vertAlign w:val="superscript"/>
        </w:rPr>
        <w:t>st</w:t>
      </w:r>
      <w:r w:rsidRPr="00E834F4">
        <w:t xml:space="preserve"> Chronicles 6:27; 24:3. The Sergeants of Dan is in Judges 18:30. The Descendants of Zadok is in Ezekiel 44:15-16; 2</w:t>
      </w:r>
      <w:r w:rsidRPr="00E834F4">
        <w:rPr>
          <w:vertAlign w:val="superscript"/>
        </w:rPr>
        <w:t>nd</w:t>
      </w:r>
      <w:r w:rsidRPr="00E834F4">
        <w:t xml:space="preserve"> Samuel 8:17 &amp; 1</w:t>
      </w:r>
      <w:r w:rsidRPr="00E834F4">
        <w:rPr>
          <w:vertAlign w:val="superscript"/>
        </w:rPr>
        <w:t>st</w:t>
      </w:r>
      <w:r w:rsidRPr="00E834F4">
        <w:t xml:space="preserve"> Chronicles 6:50-53; 24:3. The Criticism of the Sergeants Appointments that were not Levitical is in 1</w:t>
      </w:r>
      <w:r w:rsidRPr="00E834F4">
        <w:rPr>
          <w:vertAlign w:val="superscript"/>
        </w:rPr>
        <w:t>st</w:t>
      </w:r>
      <w:r w:rsidRPr="00E834F4">
        <w:t xml:space="preserve"> Kings 12:31; 13:33 &amp; 2</w:t>
      </w:r>
      <w:r w:rsidRPr="00E834F4">
        <w:rPr>
          <w:vertAlign w:val="superscript"/>
        </w:rPr>
        <w:t>nd</w:t>
      </w:r>
      <w:r w:rsidRPr="00E834F4">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14:paraId="1DC2F579" w14:textId="77777777" w:rsidR="00F818DE" w:rsidRPr="00E834F4" w:rsidRDefault="00F818DE" w:rsidP="00F818DE">
      <w:pPr>
        <w:spacing w:line="480" w:lineRule="auto"/>
        <w:jc w:val="both"/>
      </w:pPr>
      <w:r w:rsidRPr="00E834F4">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834F4">
        <w:rPr>
          <w:vertAlign w:val="superscript"/>
        </w:rPr>
        <w:t>st</w:t>
      </w:r>
      <w:r w:rsidRPr="00E834F4">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834F4">
        <w:rPr>
          <w:vertAlign w:val="superscript"/>
        </w:rPr>
        <w:t>st</w:t>
      </w:r>
      <w:r w:rsidRPr="00E834F4">
        <w:t xml:space="preserve"> Chronicles 9:30. The Sergeants led the Nation: As Role Models is in Malachi 2:6. As Teachers is in Ezekiel 44:23; Leviticus 10:10; Deuteronomy 31:10-13; Ezra 7:6 &amp; Malachi 2:7. As Judges is in Deuteronomy 17:9; 19:17; 21:5; 2</w:t>
      </w:r>
      <w:r w:rsidRPr="00E834F4">
        <w:rPr>
          <w:vertAlign w:val="superscript"/>
        </w:rPr>
        <w:t>nd</w:t>
      </w:r>
      <w:r w:rsidRPr="00E834F4">
        <w:t xml:space="preserve"> Chronicles 19:8 &amp; Ezekiel 44:24. As Encouragers in Fights, Battles and Wars to Win and be Courageous &amp; Victorious is in Numbers 10:8; Joshua 6:4 &amp; 2</w:t>
      </w:r>
      <w:r w:rsidRPr="00E834F4">
        <w:rPr>
          <w:vertAlign w:val="superscript"/>
        </w:rPr>
        <w:t>nd</w:t>
      </w:r>
      <w:r w:rsidRPr="00E834F4">
        <w:t xml:space="preserve"> Chronicles 13:12. The Prophetic Criticism of the Sergeants is in Lamentations 4:13; Jeremiah 2:8; 6:13; Ezekiel 7:26; 22:26; Hosea 4:6-9; 6:9 &amp; Zephaniah 3:4. </w:t>
      </w:r>
    </w:p>
    <w:p w14:paraId="5B4FEA83" w14:textId="77777777" w:rsidR="00F818DE" w:rsidRPr="00E834F4" w:rsidRDefault="00F818DE" w:rsidP="00F818DE">
      <w:pPr>
        <w:spacing w:line="480" w:lineRule="auto"/>
        <w:jc w:val="both"/>
      </w:pPr>
      <w:r w:rsidRPr="00E834F4">
        <w:t>The Sergeant Types in the NT: Pagan Sergeants is in Acts 14:13. Jewish Sergeants: The Chief Sergeants is in Matthew 16:21. The Sadducees is in Acts 5:17. Zechariah in 1</w:t>
      </w:r>
      <w:r w:rsidRPr="00E834F4">
        <w:rPr>
          <w:vertAlign w:val="superscript"/>
        </w:rPr>
        <w:t>st</w:t>
      </w:r>
      <w:r w:rsidRPr="00E834F4">
        <w:t xml:space="preserve"> Chronicles 24:10 &amp; Luke 1:5. Emissaries to the Lord John is in John 1:19; 2</w:t>
      </w:r>
      <w:r w:rsidRPr="00E834F4">
        <w:rPr>
          <w:vertAlign w:val="superscript"/>
        </w:rPr>
        <w:t>nd</w:t>
      </w:r>
      <w:r w:rsidRPr="00E834F4">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834F4">
        <w:rPr>
          <w:vertAlign w:val="superscript"/>
        </w:rPr>
        <w:t>st</w:t>
      </w:r>
      <w:r w:rsidRPr="00E834F4">
        <w:t xml:space="preserve"> Peter 2:5, 9. </w:t>
      </w:r>
    </w:p>
    <w:p w14:paraId="23E48F57" w14:textId="77777777" w:rsidR="00362B98" w:rsidRPr="00E834F4" w:rsidRDefault="00F818DE" w:rsidP="00362B98">
      <w:pPr>
        <w:spacing w:line="480" w:lineRule="auto"/>
        <w:jc w:val="both"/>
      </w:pPr>
      <w:r w:rsidRPr="00E834F4">
        <w:t>The Sergeants Tasks in the NT: The Sergeants offered Perfect Unblemished Sacrifices: Sacrifices made by Pagan Sergeants [the wrong sexual perfection that is seen &amp; leads eventually to sexual corruption is in Proverbs 6:16-19 &amp; 2</w:t>
      </w:r>
      <w:r w:rsidRPr="00E834F4">
        <w:rPr>
          <w:vertAlign w:val="superscript"/>
        </w:rPr>
        <w:t>nd</w:t>
      </w:r>
      <w:r w:rsidRPr="00E834F4">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834F4">
        <w:rPr>
          <w:vertAlign w:val="superscript"/>
        </w:rPr>
        <w:t>st</w:t>
      </w:r>
      <w:r w:rsidRPr="00E834F4">
        <w:t xml:space="preserve"> Peter 2:5. The Sergeants were Guardians of Tradition: They were highly trained in the Teaching and Application of the Father Stephen’s Inerrant Law is in Matthew 2:3-6 &amp; John 1:19. The Christian Inerrant Law by Tradition is in 1</w:t>
      </w:r>
      <w:r w:rsidRPr="00E834F4">
        <w:rPr>
          <w:vertAlign w:val="superscript"/>
        </w:rPr>
        <w:t>st</w:t>
      </w:r>
      <w:r w:rsidRPr="00E834F4">
        <w:t xml:space="preserve"> Corinthians 15:1-5; 2</w:t>
      </w:r>
      <w:r w:rsidRPr="00E834F4">
        <w:rPr>
          <w:vertAlign w:val="superscript"/>
        </w:rPr>
        <w:t>nd</w:t>
      </w:r>
      <w:r w:rsidRPr="00E834F4">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62B98" w:rsidRPr="00E834F4">
        <w:t xml:space="preserve">  </w:t>
      </w:r>
    </w:p>
    <w:p w14:paraId="125BB7BA" w14:textId="77777777" w:rsidR="00856E95" w:rsidRPr="00E834F4" w:rsidRDefault="00856E95" w:rsidP="00856E95">
      <w:pPr>
        <w:spacing w:line="480" w:lineRule="auto"/>
        <w:jc w:val="center"/>
        <w:rPr>
          <w:b/>
        </w:rPr>
      </w:pPr>
      <w:r w:rsidRPr="00E834F4">
        <w:rPr>
          <w:b/>
        </w:rPr>
        <w:t>THE FATHER STEPHEN’S INTELLIGENCE TO THE AUTHORITATIVE FIGURES FOR 1 MINUTE</w:t>
      </w:r>
    </w:p>
    <w:p w14:paraId="63A41A1C" w14:textId="77777777" w:rsidR="0045033A" w:rsidRPr="00E834F4" w:rsidRDefault="00856E95" w:rsidP="00856E95">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 xml:space="preserve">What are the Father Stephen’s </w:t>
      </w:r>
      <w:r w:rsidR="006209E7" w:rsidRPr="00E834F4">
        <w:rPr>
          <w:b/>
        </w:rPr>
        <w:t xml:space="preserve">Significant </w:t>
      </w:r>
      <w:r w:rsidRPr="00E834F4">
        <w:rPr>
          <w:b/>
        </w:rPr>
        <w:t xml:space="preserve">Numbers from 0 to </w:t>
      </w:r>
      <w:r w:rsidR="006209E7" w:rsidRPr="00E834F4">
        <w:rPr>
          <w:b/>
        </w:rPr>
        <w:t>12</w:t>
      </w:r>
      <w:r w:rsidRPr="00E834F4">
        <w:rPr>
          <w:b/>
        </w:rPr>
        <w:t>0 in the Holy Bible</w:t>
      </w:r>
      <w:r w:rsidRPr="00E834F4">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893D13" w:rsidRPr="00E834F4">
        <w:t>)</w:t>
      </w:r>
      <w:r w:rsidRPr="00E834F4">
        <w:t xml:space="preserve"> but can be done in the Stoning because there is a joining in Divine Intercourse in Lordship based on the Stoning Laws in Acts 7:59-60; 17:28-29. </w:t>
      </w:r>
    </w:p>
    <w:p w14:paraId="298A7F36" w14:textId="77777777" w:rsidR="00400A5D" w:rsidRPr="00E834F4" w:rsidRDefault="00400A5D" w:rsidP="00400A5D">
      <w:pPr>
        <w:spacing w:line="480" w:lineRule="auto"/>
        <w:jc w:val="both"/>
      </w:pPr>
      <w:r w:rsidRPr="00E834F4">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14:paraId="413F08B1" w14:textId="77777777" w:rsidR="00124CC8" w:rsidRPr="00E834F4" w:rsidRDefault="00124CC8" w:rsidP="00124CC8">
      <w:pPr>
        <w:spacing w:line="480" w:lineRule="auto"/>
        <w:jc w:val="both"/>
      </w:pPr>
      <w:r w:rsidRPr="00E834F4">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834F4">
        <w:rPr>
          <w:vertAlign w:val="superscript"/>
        </w:rPr>
        <w:t>nd</w:t>
      </w:r>
      <w:r w:rsidRPr="00E834F4">
        <w:t xml:space="preserve"> Single Lord called Wisdom) never dies because the Holy Biblical Law declares that but the Lord Steve (1</w:t>
      </w:r>
      <w:r w:rsidRPr="00E834F4">
        <w:rPr>
          <w:vertAlign w:val="superscript"/>
        </w:rPr>
        <w:t>st</w:t>
      </w:r>
      <w:r w:rsidRPr="00E834F4">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14:paraId="2A3D527B" w14:textId="77777777" w:rsidR="00124CC8" w:rsidRPr="00E834F4" w:rsidRDefault="00124CC8" w:rsidP="00124CC8">
      <w:pPr>
        <w:spacing w:line="480" w:lineRule="auto"/>
        <w:jc w:val="both"/>
      </w:pPr>
      <w:r w:rsidRPr="00E834F4">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834F4">
        <w:rPr>
          <w:vertAlign w:val="superscript"/>
        </w:rPr>
        <w:t>nd</w:t>
      </w:r>
      <w:r w:rsidRPr="00E834F4">
        <w:t xml:space="preserve"> Single Serpent Lucifer) never dies because the Holy Biblical Law declares that but the Lord Barabbas (1</w:t>
      </w:r>
      <w:r w:rsidRPr="00E834F4">
        <w:rPr>
          <w:vertAlign w:val="superscript"/>
        </w:rPr>
        <w:t>st</w:t>
      </w:r>
      <w:r w:rsidRPr="00E834F4">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14:paraId="0D920CE8" w14:textId="77777777" w:rsidR="00124CC8" w:rsidRPr="00E834F4" w:rsidRDefault="00124CC8" w:rsidP="00124CC8">
      <w:pPr>
        <w:spacing w:line="480" w:lineRule="auto"/>
        <w:jc w:val="both"/>
      </w:pPr>
      <w:r w:rsidRPr="00E834F4">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834F4">
        <w:rPr>
          <w:vertAlign w:val="superscript"/>
        </w:rPr>
        <w:t>nd</w:t>
      </w:r>
      <w:r w:rsidRPr="00E834F4">
        <w:t xml:space="preserve"> Single Man Adam) never dies because the Holy Biblical Law declares that in Hebrews 13:8 but the Lord Barabbas (1</w:t>
      </w:r>
      <w:r w:rsidRPr="00E834F4">
        <w:rPr>
          <w:vertAlign w:val="superscript"/>
        </w:rPr>
        <w:t>st</w:t>
      </w:r>
      <w:r w:rsidRPr="00E834F4">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14:paraId="3705DA0D" w14:textId="77777777" w:rsidR="00124CC8" w:rsidRPr="00E834F4" w:rsidRDefault="00124CC8" w:rsidP="00124CC8">
      <w:pPr>
        <w:spacing w:line="480" w:lineRule="auto"/>
        <w:jc w:val="both"/>
      </w:pPr>
      <w:r w:rsidRPr="00E834F4">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834F4">
        <w:rPr>
          <w:vertAlign w:val="superscript"/>
        </w:rPr>
        <w:t>nd</w:t>
      </w:r>
      <w:r w:rsidRPr="00E834F4">
        <w:t xml:space="preserve"> Single Woman Eve) never dies because the Holy Biblical Law declares that but the Lord Barabbas (1</w:t>
      </w:r>
      <w:r w:rsidRPr="00E834F4">
        <w:rPr>
          <w:vertAlign w:val="superscript"/>
        </w:rPr>
        <w:t>st</w:t>
      </w:r>
      <w:r w:rsidRPr="00E834F4">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14:paraId="768B0048" w14:textId="77777777" w:rsidR="00124CC8" w:rsidRPr="00E834F4" w:rsidRDefault="00124CC8" w:rsidP="00124CC8">
      <w:pPr>
        <w:spacing w:line="480" w:lineRule="auto"/>
        <w:jc w:val="both"/>
      </w:pPr>
      <w:r w:rsidRPr="00E834F4">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834F4">
        <w:rPr>
          <w:vertAlign w:val="superscript"/>
        </w:rPr>
        <w:t>nd</w:t>
      </w:r>
      <w:r w:rsidRPr="00E834F4">
        <w:t xml:space="preserve"> Single Child Cain) never dies because the Holy Biblical Law declares that but the Lord Barabbas (1</w:t>
      </w:r>
      <w:r w:rsidRPr="00E834F4">
        <w:rPr>
          <w:vertAlign w:val="superscript"/>
        </w:rPr>
        <w:t>st</w:t>
      </w:r>
      <w:r w:rsidRPr="00E834F4">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14:paraId="4D96C902" w14:textId="77777777" w:rsidR="00707B0E" w:rsidRPr="00E834F4" w:rsidRDefault="00893D13" w:rsidP="00893D13">
      <w:pPr>
        <w:spacing w:line="480" w:lineRule="auto"/>
        <w:jc w:val="both"/>
      </w:pPr>
      <w:r w:rsidRPr="00E834F4">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34F4">
        <w:rPr>
          <w:vanish/>
        </w:rPr>
        <w:t>is</w:t>
      </w:r>
      <w:r w:rsidRPr="00E834F4">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34F4">
        <w:rPr>
          <w:vertAlign w:val="superscript"/>
        </w:rPr>
        <w:t>st</w:t>
      </w:r>
      <w:r w:rsidRPr="00E834F4">
        <w:t xml:space="preserve"> chance (refers to Genesis 3:1-5:32) of the White Christian Law Authorities done by the Father Stephen Our Lord in Acts 6:11-8:3. The “</w:t>
      </w:r>
      <w:r w:rsidRPr="00E834F4">
        <w:rPr>
          <w:b/>
        </w:rPr>
        <w:t>True Holy Division</w:t>
      </w:r>
      <w:r w:rsidRPr="00E834F4">
        <w:t>” concerns the Black Christian Law Authorities (1</w:t>
      </w:r>
      <w:r w:rsidRPr="00E834F4">
        <w:rPr>
          <w:vertAlign w:val="superscript"/>
        </w:rPr>
        <w:t>st</w:t>
      </w:r>
      <w:r w:rsidRPr="00E834F4">
        <w:t xml:space="preserve"> chance of the Black Christian Law City Authorities of the Samaritans &amp; the 2</w:t>
      </w:r>
      <w:r w:rsidRPr="00E834F4">
        <w:rPr>
          <w:vertAlign w:val="superscript"/>
        </w:rPr>
        <w:t>nd</w:t>
      </w:r>
      <w:r w:rsidRPr="00E834F4">
        <w:t xml:space="preserve"> chance of the Black Christian Law County Authorities of the Ethiopians refers to Genesis 11:1-9) in Acts 8:4-40. The Doorway of the Father Stephen’s Black Christian Law Authorities in Acts 8:4 refers to Genesis 11:10-32. The 2</w:t>
      </w:r>
      <w:r w:rsidRPr="00E834F4">
        <w:rPr>
          <w:vertAlign w:val="superscript"/>
        </w:rPr>
        <w:t>nd</w:t>
      </w:r>
      <w:r w:rsidRPr="00E834F4">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34F4">
        <w:rPr>
          <w:vertAlign w:val="superscript"/>
        </w:rPr>
        <w:t>nd</w:t>
      </w:r>
      <w:r w:rsidRPr="00E834F4">
        <w:t xml:space="preserve"> chance of the White Christian Law Authorities is damned and put down by the Father Stephen Our Lord in Acts 9:3-9. The reason the 2</w:t>
      </w:r>
      <w:r w:rsidRPr="00E834F4">
        <w:rPr>
          <w:vertAlign w:val="superscript"/>
        </w:rPr>
        <w:t>nd</w:t>
      </w:r>
      <w:r w:rsidRPr="00E834F4">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2CAA3F7F" w14:textId="77777777" w:rsidR="00707B0E" w:rsidRPr="00E834F4" w:rsidRDefault="00707B0E" w:rsidP="00707B0E">
      <w:pPr>
        <w:spacing w:line="480" w:lineRule="auto"/>
        <w:jc w:val="both"/>
      </w:pPr>
      <w:r w:rsidRPr="00E834F4">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1A52C8F3" w14:textId="77777777" w:rsidR="003312AC" w:rsidRPr="00E834F4" w:rsidRDefault="003312AC" w:rsidP="003312AC">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74F3D5A3" w14:textId="77777777" w:rsidR="003312AC" w:rsidRPr="00E834F4" w:rsidRDefault="003312AC" w:rsidP="003312AC">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4957B35E" w14:textId="77777777" w:rsidR="003312AC" w:rsidRPr="00E834F4" w:rsidRDefault="003312AC" w:rsidP="003312AC">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4488FF61" w14:textId="77777777" w:rsidR="00E12825" w:rsidRPr="00E834F4" w:rsidRDefault="00E12825" w:rsidP="00E12825">
      <w:pPr>
        <w:spacing w:line="480" w:lineRule="auto"/>
        <w:jc w:val="center"/>
        <w:rPr>
          <w:b/>
        </w:rPr>
      </w:pPr>
      <w:r w:rsidRPr="00E834F4">
        <w:rPr>
          <w:b/>
        </w:rPr>
        <w:t xml:space="preserve">THE FEDERAL </w:t>
      </w:r>
      <w:r w:rsidR="00A43962" w:rsidRPr="00E834F4">
        <w:rPr>
          <w:b/>
        </w:rPr>
        <w:t>FIDUCIARY</w:t>
      </w:r>
      <w:r w:rsidRPr="00E834F4">
        <w:rPr>
          <w:b/>
        </w:rPr>
        <w:t>’S (CUSTODIAN EUNUCHS) OVER THE FINA</w:t>
      </w:r>
      <w:r w:rsidR="00C50C62" w:rsidRPr="00E834F4">
        <w:rPr>
          <w:b/>
        </w:rPr>
        <w:t>N</w:t>
      </w:r>
      <w:r w:rsidRPr="00E834F4">
        <w:rPr>
          <w:b/>
        </w:rPr>
        <w:t>CIAL AFFAIRS OF THE WHITE CHRISTIAN VIRGINS FOR THE BEAUTY PREPARATIONS OF TRUE HOLINESS</w:t>
      </w:r>
    </w:p>
    <w:p w14:paraId="56BA0B19" w14:textId="77777777" w:rsidR="00E12825" w:rsidRPr="00E834F4" w:rsidRDefault="00E12825" w:rsidP="00E12825">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3A489646" w14:textId="77777777" w:rsidR="00E12825" w:rsidRPr="00E834F4" w:rsidRDefault="00E12825" w:rsidP="00E12825">
      <w:pPr>
        <w:spacing w:line="480" w:lineRule="auto"/>
        <w:jc w:val="center"/>
        <w:rPr>
          <w:b/>
        </w:rPr>
      </w:pPr>
      <w:r w:rsidRPr="00E834F4">
        <w:rPr>
          <w:b/>
        </w:rPr>
        <w:t xml:space="preserve">THE FEDERAL </w:t>
      </w:r>
      <w:r w:rsidR="00A43962" w:rsidRPr="00E834F4">
        <w:rPr>
          <w:b/>
        </w:rPr>
        <w:t>FIDUCIARY</w:t>
      </w:r>
      <w:r w:rsidRPr="00E834F4">
        <w:rPr>
          <w:b/>
        </w:rPr>
        <w:t>’S (CUSTODIAN EUNUCHS) OVER THE FINA</w:t>
      </w:r>
      <w:r w:rsidR="00C50C62" w:rsidRPr="00E834F4">
        <w:rPr>
          <w:b/>
        </w:rPr>
        <w:t>N</w:t>
      </w:r>
      <w:r w:rsidRPr="00E834F4">
        <w:rPr>
          <w:b/>
        </w:rPr>
        <w:t>CIAL AFFAIRS OF THE BLACK CHRISTIAN VIRGINS FOR THE BEAUTY PREPARATIONS OF TRUE HOLINESS</w:t>
      </w:r>
    </w:p>
    <w:p w14:paraId="0DB9CD41" w14:textId="77777777" w:rsidR="00C50C62" w:rsidRPr="00E834F4" w:rsidRDefault="00E12825" w:rsidP="00E12825">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2C03F794" w14:textId="77777777" w:rsidR="00C50C62" w:rsidRPr="00E834F4" w:rsidRDefault="00C50C62" w:rsidP="00C50C62">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2F3DAEC0" w14:textId="77777777" w:rsidR="003312AC" w:rsidRPr="00E834F4" w:rsidRDefault="003312AC" w:rsidP="003312AC">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6C65C840" w14:textId="77777777" w:rsidR="003312AC" w:rsidRPr="00E834F4" w:rsidRDefault="003312AC" w:rsidP="003312AC">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 xml:space="preserve">-Born Son Abel, then Seth and then Enosh (Enos) were all brought forth from a Divine Union because they all were good Sons in Genesis 4:2-26. </w:t>
      </w:r>
      <w:r w:rsidR="000A18D4" w:rsidRPr="00E834F4">
        <w:t xml:space="preserve">Also if it concerned the first time with twins, triplets, quadruplets or more, it would be a Divine Union. </w:t>
      </w:r>
      <w:r w:rsidRPr="00E834F4">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w:t>
      </w:r>
    </w:p>
    <w:p w14:paraId="17C02A8D" w14:textId="77777777" w:rsidR="00856E95" w:rsidRPr="00E834F4" w:rsidRDefault="00856E95" w:rsidP="00856E95">
      <w:pPr>
        <w:spacing w:line="480" w:lineRule="auto"/>
        <w:jc w:val="both"/>
      </w:pPr>
      <w:r w:rsidRPr="00E834F4">
        <w:t>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422D1AE5" w14:textId="77777777" w:rsidR="00E82F9B" w:rsidRPr="00E834F4" w:rsidRDefault="00E82F9B" w:rsidP="00E82F9B">
      <w:pPr>
        <w:spacing w:line="480" w:lineRule="auto"/>
        <w:jc w:val="both"/>
      </w:pPr>
      <w:r w:rsidRPr="00E834F4">
        <w:t>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576D9B75" w14:textId="77777777" w:rsidR="005E67DB" w:rsidRPr="00E834F4" w:rsidRDefault="00E82F9B" w:rsidP="005E67DB">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r w:rsidR="00057C61" w:rsidRPr="00E834F4">
        <w:t>Which with precious stones and other materials the tithe would concern 1 quadrillion dollars [15 zero’s behind it] for 115 years with a fruitful call [15 years + 10 years in 2</w:t>
      </w:r>
      <w:r w:rsidR="00057C61" w:rsidRPr="00E834F4">
        <w:rPr>
          <w:vertAlign w:val="superscript"/>
        </w:rPr>
        <w:t>nd</w:t>
      </w:r>
      <w:r w:rsidR="00057C61"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E67DB" w:rsidRPr="00E834F4">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22F1B04C" w14:textId="77777777" w:rsidR="00E82F9B" w:rsidRPr="00E834F4" w:rsidRDefault="00E82F9B" w:rsidP="00E82F9B">
      <w:pPr>
        <w:spacing w:line="480" w:lineRule="auto"/>
        <w:jc w:val="center"/>
        <w:rPr>
          <w:b/>
        </w:rPr>
      </w:pPr>
      <w:r w:rsidRPr="00E834F4">
        <w:rPr>
          <w:b/>
        </w:rPr>
        <w:t>The Father Stephen’s Zion [Sion] Tabernacle</w:t>
      </w:r>
    </w:p>
    <w:p w14:paraId="2D051074" w14:textId="77777777" w:rsidR="00E82F9B" w:rsidRPr="00E834F4" w:rsidRDefault="00E82F9B" w:rsidP="00E82F9B">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3654F880" w14:textId="77777777" w:rsidR="00E82F9B" w:rsidRPr="00E834F4" w:rsidRDefault="00E82F9B" w:rsidP="00E82F9B">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74CE0F7A" w14:textId="77777777" w:rsidR="00E82F9B" w:rsidRPr="00E834F4" w:rsidRDefault="00E82F9B" w:rsidP="00E82F9B">
      <w:pPr>
        <w:jc w:val="center"/>
        <w:rPr>
          <w:b/>
        </w:rPr>
      </w:pPr>
      <w:r w:rsidRPr="00E834F4">
        <w:rPr>
          <w:b/>
        </w:rPr>
        <w:t xml:space="preserve">The Father Stephen’s Zion [Sion] Temple </w:t>
      </w:r>
    </w:p>
    <w:p w14:paraId="2034B861" w14:textId="77777777" w:rsidR="0089567A" w:rsidRPr="00E834F4" w:rsidRDefault="00E82F9B" w:rsidP="00E82F9B">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21921ADC" w14:textId="77777777" w:rsidR="00A87B6C" w:rsidRPr="00E834F4" w:rsidRDefault="0089567A" w:rsidP="00A87B6C">
      <w:pPr>
        <w:spacing w:line="480" w:lineRule="auto"/>
        <w:jc w:val="both"/>
      </w:pPr>
      <w:r w:rsidRPr="00E834F4">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34F4">
        <w:rPr>
          <w:vertAlign w:val="superscript"/>
        </w:rPr>
        <w:t>st</w:t>
      </w:r>
      <w:r w:rsidRPr="00E834F4">
        <w:t>, 2036AD with the 2,000 year reign being fulfilled from June 21</w:t>
      </w:r>
      <w:r w:rsidRPr="00E834F4">
        <w:rPr>
          <w:vertAlign w:val="superscript"/>
        </w:rPr>
        <w:t>st</w:t>
      </w:r>
      <w:r w:rsidRPr="00E834F4">
        <w:t>, 32AD to June 21</w:t>
      </w:r>
      <w:r w:rsidRPr="00E834F4">
        <w:rPr>
          <w:vertAlign w:val="superscript"/>
        </w:rPr>
        <w:t>st</w:t>
      </w:r>
      <w:r w:rsidRPr="00E834F4">
        <w:t>, 2032AD by the Father Stephen’s Eternal Death in Acts 7:60 &amp; the end is June 21</w:t>
      </w:r>
      <w:r w:rsidRPr="00E834F4">
        <w:rPr>
          <w:vertAlign w:val="superscript"/>
        </w:rPr>
        <w:t>st</w:t>
      </w:r>
      <w:r w:rsidRPr="00E834F4">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34F4">
        <w:rPr>
          <w:vertAlign w:val="superscript"/>
        </w:rPr>
        <w:t>st</w:t>
      </w:r>
      <w:r w:rsidRPr="00E834F4">
        <w:t>, 1776AD to June 21</w:t>
      </w:r>
      <w:r w:rsidRPr="00E834F4">
        <w:rPr>
          <w:vertAlign w:val="superscript"/>
        </w:rPr>
        <w:t>st</w:t>
      </w:r>
      <w:r w:rsidRPr="00E834F4">
        <w:t>, 2036AD to 280 years in the strength of ignorance which is June 21</w:t>
      </w:r>
      <w:r w:rsidRPr="00E834F4">
        <w:rPr>
          <w:vertAlign w:val="superscript"/>
        </w:rPr>
        <w:t>st</w:t>
      </w:r>
      <w:r w:rsidRPr="00E834F4">
        <w:t>, 1776AD to June 21</w:t>
      </w:r>
      <w:r w:rsidRPr="00E834F4">
        <w:rPr>
          <w:vertAlign w:val="superscript"/>
        </w:rPr>
        <w:t>st</w:t>
      </w:r>
      <w:r w:rsidRPr="00E834F4">
        <w:t xml:space="preserve">, 2056AD based on the uptime and downtime of the Inerrant Truth of the Lord. </w:t>
      </w:r>
      <w:r w:rsidR="00A87B6C" w:rsidRPr="00E834F4">
        <w:t>This Ultimately means all sexuality from ADAM is locked up separately between the two mega continents (Euphoria Mega Continent &amp; South America and North America Mega Continent) by June 21</w:t>
      </w:r>
      <w:r w:rsidR="00A87B6C" w:rsidRPr="00E834F4">
        <w:rPr>
          <w:vertAlign w:val="superscript"/>
        </w:rPr>
        <w:t>st</w:t>
      </w:r>
      <w:r w:rsidR="00A87B6C" w:rsidRPr="00E834F4">
        <w:t>, 2025AD concerning the 10 years in strength of each which is 20 years &amp; Globally together, all sexuality from ADAM will be locked up in June 21</w:t>
      </w:r>
      <w:r w:rsidR="00A87B6C" w:rsidRPr="00E834F4">
        <w:rPr>
          <w:vertAlign w:val="superscript"/>
        </w:rPr>
        <w:t>st</w:t>
      </w:r>
      <w:r w:rsidR="00A87B6C" w:rsidRPr="00E834F4">
        <w:t>, 2035AD at the end of the 2,000 year reign concerning the 20 years from June 21</w:t>
      </w:r>
      <w:r w:rsidR="00A87B6C" w:rsidRPr="00E834F4">
        <w:rPr>
          <w:vertAlign w:val="superscript"/>
        </w:rPr>
        <w:t>st</w:t>
      </w:r>
      <w:r w:rsidR="00A87B6C" w:rsidRPr="00E834F4">
        <w:t>, 2015AD to June 21</w:t>
      </w:r>
      <w:r w:rsidR="00A87B6C" w:rsidRPr="00E834F4">
        <w:rPr>
          <w:vertAlign w:val="superscript"/>
        </w:rPr>
        <w:t>st</w:t>
      </w:r>
      <w:r w:rsidR="00A87B6C" w:rsidRPr="00E834F4">
        <w:t>, 2035AD.  This Ultimately means all ignorance from JOB is locked up separately between the two mega continents (Euphoria Mega Continent &amp; South America and North America Mega Continent) by June 21</w:t>
      </w:r>
      <w:r w:rsidR="00A87B6C" w:rsidRPr="00E834F4">
        <w:rPr>
          <w:vertAlign w:val="superscript"/>
        </w:rPr>
        <w:t>st</w:t>
      </w:r>
      <w:r w:rsidR="00A87B6C" w:rsidRPr="00E834F4">
        <w:t>, 2045AD concerning the 10 years in strength of each which is 20 years &amp; Globally together, all ignorance from JOB will be locked up in June 21</w:t>
      </w:r>
      <w:r w:rsidR="00A87B6C" w:rsidRPr="00E834F4">
        <w:rPr>
          <w:vertAlign w:val="superscript"/>
        </w:rPr>
        <w:t>st</w:t>
      </w:r>
      <w:r w:rsidR="00A87B6C" w:rsidRPr="00E834F4">
        <w:t>, 2055AD at the end of the 2,000 year reign concerning the 20 years from June 21</w:t>
      </w:r>
      <w:r w:rsidR="00A87B6C" w:rsidRPr="00E834F4">
        <w:rPr>
          <w:vertAlign w:val="superscript"/>
        </w:rPr>
        <w:t>st</w:t>
      </w:r>
      <w:r w:rsidR="00A87B6C" w:rsidRPr="00E834F4">
        <w:t>, 2035AD to June 21</w:t>
      </w:r>
      <w:r w:rsidR="00A87B6C" w:rsidRPr="00E834F4">
        <w:rPr>
          <w:vertAlign w:val="superscript"/>
        </w:rPr>
        <w:t>st</w:t>
      </w:r>
      <w:r w:rsidR="00A87B6C" w:rsidRPr="00E834F4">
        <w:t xml:space="preserve">, 2055AD.  </w:t>
      </w:r>
    </w:p>
    <w:p w14:paraId="7D1D378B" w14:textId="77777777" w:rsidR="00E82F9B" w:rsidRPr="00E834F4" w:rsidRDefault="00E82F9B" w:rsidP="00E82F9B">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64E8D697" w14:textId="77777777" w:rsidR="00E82F9B" w:rsidRPr="00E834F4" w:rsidRDefault="00E82F9B" w:rsidP="00E82F9B">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537D4BE0" w14:textId="77777777" w:rsidR="00E82F9B" w:rsidRPr="00E834F4" w:rsidRDefault="00E82F9B" w:rsidP="00E82F9B">
      <w:pPr>
        <w:spacing w:before="240" w:line="480" w:lineRule="auto"/>
        <w:jc w:val="both"/>
      </w:pPr>
      <w:r w:rsidRPr="00E834F4">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w:t>
      </w:r>
      <w:r w:rsidR="00186EF0" w:rsidRPr="00E834F4">
        <w:t xml:space="preserve">The </w:t>
      </w:r>
      <w:r w:rsidRPr="00E834F4">
        <w:t>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B728B" w:rsidRPr="00E834F4">
        <w:t>1</w:t>
      </w:r>
      <w:r w:rsidRPr="00E834F4">
        <w:t>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08D4B53B" w14:textId="77777777" w:rsidR="00E82F9B" w:rsidRPr="00E834F4" w:rsidRDefault="00E82F9B" w:rsidP="00E82F9B">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63395EA4" w14:textId="77777777" w:rsidR="00E82F9B" w:rsidRPr="00E834F4" w:rsidRDefault="00E82F9B" w:rsidP="00E82F9B">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AF09AFD" w14:textId="77777777" w:rsidR="00E82F9B" w:rsidRPr="00E834F4" w:rsidRDefault="00E82F9B" w:rsidP="00E82F9B">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B76947B" w14:textId="77777777" w:rsidR="00E82F9B" w:rsidRPr="00E834F4" w:rsidRDefault="00E82F9B" w:rsidP="00E82F9B">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3F2B11D8" w14:textId="77777777" w:rsidR="00E82F9B" w:rsidRPr="00E834F4" w:rsidRDefault="00E82F9B" w:rsidP="00E82F9B">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72585951" w14:textId="77777777" w:rsidR="00E82F9B" w:rsidRPr="00E834F4" w:rsidRDefault="00E82F9B" w:rsidP="00E82F9B">
      <w:pPr>
        <w:spacing w:line="480" w:lineRule="auto"/>
        <w:jc w:val="center"/>
        <w:rPr>
          <w:b/>
        </w:rPr>
      </w:pPr>
      <w:r w:rsidRPr="00E834F4">
        <w:rPr>
          <w:b/>
        </w:rPr>
        <w:t>The Father Stephen’s Zion [Sion] Tent of Meeting</w:t>
      </w:r>
    </w:p>
    <w:p w14:paraId="42676E10" w14:textId="77777777" w:rsidR="00E82F9B" w:rsidRPr="00E834F4" w:rsidRDefault="00E82F9B" w:rsidP="00E82F9B">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14F63C8C" w14:textId="77777777" w:rsidR="002F03FA" w:rsidRPr="00E834F4" w:rsidRDefault="002F03FA" w:rsidP="002F03FA">
      <w:pPr>
        <w:jc w:val="center"/>
        <w:rPr>
          <w:rFonts w:cstheme="minorHAnsi"/>
          <w:b/>
        </w:rPr>
      </w:pPr>
      <w:r w:rsidRPr="00E834F4">
        <w:rPr>
          <w:rFonts w:cstheme="minorHAnsi"/>
          <w:b/>
        </w:rPr>
        <w:t>The FATHER STEPHEN’s Lordship in ENOCH</w:t>
      </w:r>
    </w:p>
    <w:p w14:paraId="457D8D71" w14:textId="77777777" w:rsidR="002F03FA" w:rsidRPr="00E834F4" w:rsidRDefault="002F03FA" w:rsidP="002F03FA">
      <w:pPr>
        <w:jc w:val="center"/>
        <w:rPr>
          <w:rFonts w:cstheme="minorHAnsi"/>
          <w:b/>
        </w:rPr>
      </w:pPr>
      <w:r w:rsidRPr="00E834F4">
        <w:rPr>
          <w:rFonts w:cstheme="minorHAnsi"/>
          <w:b/>
        </w:rPr>
        <w:t>Chapter 0: The FATHER STEPHEN’s Top-Secret Name in Eternal Lordship in ENOCH is Immutable</w:t>
      </w:r>
    </w:p>
    <w:p w14:paraId="7CA805E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 xml:space="preserve">This Book is the Road Map for at Least All the 7,955 Biblical Promises in the word “LORD” in Lordship &amp; for at Least 4,660 Biblical Promises in the word “GOD” in Godship in the NKJV HOLY BIBLE ALONE, which Total is 12,615 Bible Promises with the words “LADY” &amp; “GODDESS” in Female Lordship is 25,230 Biblical Promises, excluding All other Sacred Books &amp; this Book is the Road Map for at Least All the 8,796 Biblical Promises in the word “LORD” in Lordship &amp; for at Least 5,240 Biblical Promises in the word “GOD” in Godship in the OKJV HOLY BIBLE with the APOCRYPHA ALONE, which Total is 14,036 Bible Promises &amp; with the words “LADY” &amp; “GODDESS” in Female Lordship is 28,072 Biblical Promises, excluding All other Sacred Books. </w:t>
      </w:r>
    </w:p>
    <w:p w14:paraId="54F8928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THE BOOK OF 1</w:t>
      </w:r>
      <w:r w:rsidRPr="00E834F4">
        <w:rPr>
          <w:rFonts w:asciiTheme="minorHAnsi" w:hAnsiTheme="minorHAnsi" w:cstheme="minorHAnsi"/>
          <w:b/>
          <w:bCs/>
          <w:sz w:val="22"/>
          <w:szCs w:val="22"/>
          <w:vertAlign w:val="superscript"/>
        </w:rPr>
        <w:t>st</w:t>
      </w:r>
      <w:r w:rsidRPr="00E834F4">
        <w:rPr>
          <w:rFonts w:asciiTheme="minorHAnsi" w:hAnsiTheme="minorHAnsi" w:cstheme="minorHAnsi"/>
          <w:b/>
          <w:bCs/>
          <w:sz w:val="22"/>
          <w:szCs w:val="22"/>
        </w:rPr>
        <w:t xml:space="preserve"> ENOCH</w:t>
      </w:r>
    </w:p>
    <w:p w14:paraId="5F19B2F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w:t>
      </w:r>
    </w:p>
    <w:p w14:paraId="77F4500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 word of the blessing of ENOCH, how He blessed the elect and the righteous, who were to exist in the time of trouble, rejecting all the wicked and ungodly. ENOCH, a righteous Man, who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(1)</w:t>
      </w:r>
      <w:r w:rsidRPr="00E834F4">
        <w:rPr>
          <w:rFonts w:asciiTheme="minorHAnsi" w:hAnsiTheme="minorHAnsi" w:cstheme="minorHAnsi"/>
          <w:sz w:val="22"/>
          <w:szCs w:val="22"/>
        </w:rPr>
        <w:t xml:space="preserve"> with GOD, answered and spoke, while His eyes were open, and </w:t>
      </w:r>
      <w:r w:rsidRPr="00E834F4">
        <w:rPr>
          <w:rFonts w:asciiTheme="minorHAnsi" w:hAnsiTheme="minorHAnsi" w:cstheme="minorHAnsi"/>
          <w:i/>
          <w:iCs/>
          <w:sz w:val="22"/>
          <w:szCs w:val="22"/>
        </w:rPr>
        <w:t>while</w:t>
      </w:r>
      <w:r w:rsidRPr="00E834F4">
        <w:rPr>
          <w:rFonts w:asciiTheme="minorHAnsi" w:hAnsiTheme="minorHAnsi" w:cstheme="minorHAnsi"/>
          <w:sz w:val="22"/>
          <w:szCs w:val="22"/>
        </w:rPr>
        <w:t xml:space="preserve"> He saw a Holy Vision in the Heavens. This the Angels showed Me. </w:t>
      </w:r>
      <w:r w:rsidRPr="00E834F4">
        <w:rPr>
          <w:rFonts w:asciiTheme="minorHAnsi" w:hAnsiTheme="minorHAnsi" w:cstheme="minorHAnsi"/>
          <w:i/>
          <w:sz w:val="22"/>
          <w:szCs w:val="22"/>
        </w:rPr>
        <w:t>(1) N.B. The italicized words supply a gap in the text.</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From them I heard all things, and understood what I saw, that which will not take place in this generation, but in a generation, which is to succeed at a distant period, on account of the elect.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Upon their account I spoke and conversed with Him, who will go forth from His habitation, the Holy and Mighty One, the GOD of the World: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Who will hereafter tread upon Mount Sinai, appear with His hosts; and be manifested in the strength of His power from Heaven.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All shall be afraid, and the Watchers be terrified.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Great fear and trembling shall seize them, even to the ends of the Earth. The lofty mountains shall be troubled, and the exalted hills depressed, melting like a honeycomb in the flame. The Earth shall be immerged, and all things which are in it perish, while Judgment shall come upon all, even upon all the righteous: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But to them shall He give peace: He shall preserve the elect, and towards them exercise clemency.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Then shall all belong to GOD, be happy and blessed, and the splendor of the Godhead shall illuminate them. </w:t>
      </w:r>
    </w:p>
    <w:p w14:paraId="72AE03C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w:t>
      </w:r>
    </w:p>
    <w:p w14:paraId="18D3421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Behold, He comes with Ten Thousand’s [100,000] of His Saints, to execute Judgment upon them, and destroy the Wicked [Sexual], and reprove all the carnal for everything which the sinful and ungodly have done, and committed against Him. </w:t>
      </w:r>
      <w:r w:rsidRPr="00E834F4">
        <w:rPr>
          <w:rFonts w:asciiTheme="minorHAnsi" w:hAnsiTheme="minorHAnsi" w:cstheme="minorHAnsi"/>
          <w:b/>
          <w:bCs/>
          <w:sz w:val="22"/>
          <w:szCs w:val="22"/>
        </w:rPr>
        <w:t xml:space="preserve">(2) </w:t>
      </w:r>
      <w:r w:rsidRPr="00E834F4">
        <w:rPr>
          <w:rFonts w:asciiTheme="minorHAnsi" w:hAnsiTheme="minorHAnsi" w:cstheme="minorHAnsi"/>
          <w:i/>
          <w:sz w:val="22"/>
          <w:szCs w:val="22"/>
        </w:rPr>
        <w:t>(2) Quoted by Jude, vss. 14, 15.</w:t>
      </w:r>
    </w:p>
    <w:p w14:paraId="7B9BDFC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w:t>
      </w:r>
    </w:p>
    <w:p w14:paraId="25E574B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All who are in the Heavens know what is transacted </w:t>
      </w:r>
      <w:r w:rsidRPr="00E834F4">
        <w:rPr>
          <w:rFonts w:asciiTheme="minorHAnsi" w:hAnsiTheme="minorHAnsi" w:cstheme="minorHAnsi"/>
          <w:i/>
          <w:iCs/>
          <w:sz w:val="22"/>
          <w:szCs w:val="22"/>
        </w:rPr>
        <w:t xml:space="preserve">there. </w:t>
      </w:r>
      <w:r w:rsidRPr="00E834F4">
        <w:rPr>
          <w:rFonts w:asciiTheme="minorHAnsi" w:hAnsiTheme="minorHAnsi" w:cstheme="minorHAnsi"/>
          <w:b/>
          <w:bCs/>
          <w:sz w:val="22"/>
          <w:szCs w:val="22"/>
        </w:rPr>
        <w:t xml:space="preserve">2 </w:t>
      </w:r>
      <w:r w:rsidRPr="00E834F4">
        <w:rPr>
          <w:rFonts w:asciiTheme="minorHAnsi" w:hAnsiTheme="minorHAnsi" w:cstheme="minorHAnsi"/>
          <w:i/>
          <w:iCs/>
          <w:sz w:val="22"/>
          <w:szCs w:val="22"/>
        </w:rPr>
        <w:t xml:space="preserve">They know </w:t>
      </w:r>
      <w:r w:rsidRPr="00E834F4">
        <w:rPr>
          <w:rFonts w:asciiTheme="minorHAnsi" w:hAnsiTheme="minorHAnsi" w:cstheme="minorHAnsi"/>
          <w:sz w:val="22"/>
          <w:szCs w:val="22"/>
        </w:rPr>
        <w:t xml:space="preserve">that the Heavenly Luminaries change not their paths, that each rise and sets regularly, every one at its proper period, without transgressing the commands, </w:t>
      </w:r>
      <w:r w:rsidRPr="00E834F4">
        <w:rPr>
          <w:rFonts w:asciiTheme="minorHAnsi" w:hAnsiTheme="minorHAnsi" w:cstheme="minorHAnsi"/>
          <w:i/>
          <w:iCs/>
          <w:sz w:val="22"/>
          <w:szCs w:val="22"/>
        </w:rPr>
        <w:t>which they have received</w:t>
      </w:r>
      <w:r w:rsidRPr="00E834F4">
        <w:rPr>
          <w:rFonts w:asciiTheme="minorHAnsi" w:hAnsiTheme="minorHAnsi" w:cstheme="minorHAnsi"/>
          <w:sz w:val="22"/>
          <w:szCs w:val="22"/>
        </w:rPr>
        <w:t xml:space="preserve">. The behold the Earth, and understand what is there transacted, from the beginning to the end of it. </w:t>
      </w:r>
      <w:r w:rsidRPr="00E834F4">
        <w:rPr>
          <w:rFonts w:asciiTheme="minorHAnsi" w:hAnsiTheme="minorHAnsi" w:cstheme="minorHAnsi"/>
          <w:b/>
          <w:bCs/>
          <w:sz w:val="22"/>
          <w:szCs w:val="22"/>
        </w:rPr>
        <w:t xml:space="preserve">3 </w:t>
      </w:r>
      <w:r w:rsidRPr="00E834F4">
        <w:rPr>
          <w:rFonts w:asciiTheme="minorHAnsi" w:hAnsiTheme="minorHAnsi" w:cstheme="minorHAnsi"/>
          <w:i/>
          <w:iCs/>
          <w:sz w:val="22"/>
          <w:szCs w:val="22"/>
        </w:rPr>
        <w:t>They see</w:t>
      </w:r>
      <w:r w:rsidRPr="00E834F4">
        <w:rPr>
          <w:rFonts w:asciiTheme="minorHAnsi" w:hAnsiTheme="minorHAnsi" w:cstheme="minorHAnsi"/>
          <w:sz w:val="22"/>
          <w:szCs w:val="22"/>
        </w:rPr>
        <w:t xml:space="preserve"> that every work of GOD is invariable in the period of its appearance. They behold summer and winter: </w:t>
      </w:r>
      <w:r w:rsidRPr="00E834F4">
        <w:rPr>
          <w:rFonts w:asciiTheme="minorHAnsi" w:hAnsiTheme="minorHAnsi" w:cstheme="minorHAnsi"/>
          <w:i/>
          <w:iCs/>
          <w:sz w:val="22"/>
          <w:szCs w:val="22"/>
        </w:rPr>
        <w:t>perceiving</w:t>
      </w:r>
      <w:r w:rsidRPr="00E834F4">
        <w:rPr>
          <w:rFonts w:asciiTheme="minorHAnsi" w:hAnsiTheme="minorHAnsi" w:cstheme="minorHAnsi"/>
          <w:sz w:val="22"/>
          <w:szCs w:val="22"/>
        </w:rPr>
        <w:t xml:space="preserve"> that the Whole Earth is full of water, and that the cloud, the dew, and the rain refresh it. </w:t>
      </w:r>
    </w:p>
    <w:p w14:paraId="6EBB87F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w:t>
      </w:r>
    </w:p>
    <w:p w14:paraId="2B5CEA4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They consider and behold every tree, how it appears to wither, and every leaf to fall off, except of fourteen trees, which are not deciduous, which wait from the old, to the appearance of the new </w:t>
      </w:r>
      <w:r w:rsidRPr="00E834F4">
        <w:rPr>
          <w:rFonts w:asciiTheme="minorHAnsi" w:hAnsiTheme="minorHAnsi" w:cstheme="minorHAnsi"/>
          <w:i/>
          <w:iCs/>
          <w:sz w:val="22"/>
          <w:szCs w:val="22"/>
        </w:rPr>
        <w:t>leaf</w:t>
      </w:r>
      <w:r w:rsidRPr="00E834F4">
        <w:rPr>
          <w:rFonts w:asciiTheme="minorHAnsi" w:hAnsiTheme="minorHAnsi" w:cstheme="minorHAnsi"/>
          <w:sz w:val="22"/>
          <w:szCs w:val="22"/>
        </w:rPr>
        <w:t>, for two or three winters.</w:t>
      </w:r>
    </w:p>
    <w:p w14:paraId="26935E1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w:t>
      </w:r>
    </w:p>
    <w:p w14:paraId="7E8E2F3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Again they consider the days of summer, that the sun is upon it at its very beginning, while You seek for a covered and shady spot on account of the burning sun, while the Earth is scorched up with fervid heat, and You become incapable of walking either upon the ground or upon the rocks in consequence of that heat.</w:t>
      </w:r>
    </w:p>
    <w:p w14:paraId="2FB7138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w:t>
      </w:r>
    </w:p>
    <w:p w14:paraId="1D75BA5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They consider how the trees, when they put forth their green leaves, become covered, and produce fruit, understanding everything, and knowing that He who lives for ever does all these things for You: </w:t>
      </w:r>
      <w:r w:rsidRPr="00E834F4">
        <w:rPr>
          <w:rFonts w:asciiTheme="minorHAnsi" w:hAnsiTheme="minorHAnsi" w:cstheme="minorHAnsi"/>
          <w:b/>
          <w:bCs/>
          <w:sz w:val="22"/>
          <w:szCs w:val="22"/>
        </w:rPr>
        <w:t xml:space="preserve">2 </w:t>
      </w:r>
      <w:r w:rsidRPr="00E834F4">
        <w:rPr>
          <w:rFonts w:asciiTheme="minorHAnsi" w:hAnsiTheme="minorHAnsi" w:cstheme="minorHAnsi"/>
          <w:i/>
          <w:iCs/>
          <w:sz w:val="22"/>
          <w:szCs w:val="22"/>
        </w:rPr>
        <w:t>That</w:t>
      </w:r>
      <w:r w:rsidRPr="00E834F4">
        <w:rPr>
          <w:rFonts w:asciiTheme="minorHAnsi" w:hAnsiTheme="minorHAnsi" w:cstheme="minorHAnsi"/>
          <w:sz w:val="22"/>
          <w:szCs w:val="22"/>
        </w:rPr>
        <w:t xml:space="preserve"> the works at the beginning of every existing year, that all His works, are subservient to Him, and invariable; yet as GOD has appointed, so are all things brought to pass.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They see, too, how the seas and the rivers together complete their respective operations: </w:t>
      </w:r>
      <w:r w:rsidRPr="00E834F4">
        <w:rPr>
          <w:rFonts w:asciiTheme="minorHAnsi" w:hAnsiTheme="minorHAnsi" w:cstheme="minorHAnsi"/>
          <w:b/>
          <w:bCs/>
          <w:sz w:val="22"/>
          <w:szCs w:val="22"/>
        </w:rPr>
        <w:t xml:space="preserve">4 </w:t>
      </w:r>
      <w:r w:rsidRPr="00E834F4">
        <w:rPr>
          <w:rFonts w:asciiTheme="minorHAnsi" w:hAnsiTheme="minorHAnsi" w:cstheme="minorHAnsi"/>
          <w:i/>
          <w:iCs/>
          <w:sz w:val="22"/>
          <w:szCs w:val="22"/>
        </w:rPr>
        <w:t>But</w:t>
      </w:r>
      <w:r w:rsidRPr="00E834F4">
        <w:rPr>
          <w:rFonts w:asciiTheme="minorHAnsi" w:hAnsiTheme="minorHAnsi" w:cstheme="minorHAnsi"/>
          <w:sz w:val="22"/>
          <w:szCs w:val="22"/>
        </w:rPr>
        <w:t xml:space="preserve"> You endure not patiently, nor fulfill the Commandments of the LORD, but You transgress and calumniate </w:t>
      </w:r>
      <w:r w:rsidRPr="00E834F4">
        <w:rPr>
          <w:rFonts w:asciiTheme="minorHAnsi" w:hAnsiTheme="minorHAnsi" w:cstheme="minorHAnsi"/>
          <w:i/>
          <w:iCs/>
          <w:sz w:val="22"/>
          <w:szCs w:val="22"/>
        </w:rPr>
        <w:t xml:space="preserve">His </w:t>
      </w:r>
      <w:r w:rsidRPr="00E834F4">
        <w:rPr>
          <w:rFonts w:asciiTheme="minorHAnsi" w:hAnsiTheme="minorHAnsi" w:cstheme="minorHAnsi"/>
          <w:sz w:val="22"/>
          <w:szCs w:val="22"/>
        </w:rPr>
        <w:t xml:space="preserve">greatness, &amp; malignant are the words in Your [sexually] polluted mouths against His Majesty.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You withered in heart, no peace shall be to You!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Therefore Your days shall You curse, &amp; the years of Your lives shall perish, perpetual execration shall be multiplied, &amp; You shall not obtain mercy.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In those days shall You resign Your peace with the eternal maledictions of all the [sexless] righteous, &amp; [sexual] sinners shall perpetually execrate You, </w:t>
      </w:r>
      <w:r w:rsidRPr="00E834F4">
        <w:rPr>
          <w:rFonts w:asciiTheme="minorHAnsi" w:hAnsiTheme="minorHAnsi" w:cstheme="minorHAnsi"/>
          <w:b/>
          <w:bCs/>
          <w:sz w:val="22"/>
          <w:szCs w:val="22"/>
        </w:rPr>
        <w:t xml:space="preserve">8 </w:t>
      </w:r>
      <w:r w:rsidRPr="00E834F4">
        <w:rPr>
          <w:rFonts w:asciiTheme="minorHAnsi" w:hAnsiTheme="minorHAnsi" w:cstheme="minorHAnsi"/>
          <w:i/>
          <w:iCs/>
          <w:sz w:val="22"/>
          <w:szCs w:val="22"/>
        </w:rPr>
        <w:t xml:space="preserve">Shall execrate </w:t>
      </w:r>
      <w:r w:rsidRPr="00E834F4">
        <w:rPr>
          <w:rFonts w:asciiTheme="minorHAnsi" w:hAnsiTheme="minorHAnsi" w:cstheme="minorHAnsi"/>
          <w:sz w:val="22"/>
          <w:szCs w:val="22"/>
        </w:rPr>
        <w:t xml:space="preserve">You with the ungodly.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elect shall possess light, joy, &amp; peace, &amp; they shall inherit the Earth.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But You, You, unholy, shall be accursed.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Then shall wisdom be given to the elect, all of whom shall live, &amp; not again transgress by impiety or pride, but shall humble themselves, possessing prudence, &amp; shall not repeat transgression.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They shall not be condemned [damned] the whole period of their lives, not die in torment &amp; indignation, but the sum of their days shall be completed, &amp; they shall grow old in peace, while the years of their happiness shall be multiplied with joy, &amp; with peace, for ever, the whole duration of their existence.</w:t>
      </w:r>
    </w:p>
    <w:p w14:paraId="487AD60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w:t>
      </w:r>
    </w:p>
    <w:p w14:paraId="2B71A16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It happened after the Sons of Men had multiplied in those days, that daughters were born to them, elegant and beautiful.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when the Angels, </w:t>
      </w:r>
      <w:r w:rsidRPr="00E834F4">
        <w:rPr>
          <w:rFonts w:asciiTheme="minorHAnsi" w:hAnsiTheme="minorHAnsi" w:cstheme="minorHAnsi"/>
          <w:b/>
          <w:bCs/>
          <w:sz w:val="22"/>
          <w:szCs w:val="22"/>
        </w:rPr>
        <w:t>(3)</w:t>
      </w:r>
      <w:r w:rsidRPr="00E834F4">
        <w:rPr>
          <w:rFonts w:asciiTheme="minorHAnsi" w:hAnsiTheme="minorHAnsi" w:cstheme="minorHAnsi"/>
          <w:sz w:val="22"/>
          <w:szCs w:val="22"/>
        </w:rPr>
        <w:t xml:space="preserve"> the Sons of Heaven, beheld them, they became enamored of them, saying to each other, Come, let us select for Ourselves Wives from the progeny of Men, and let Us beget Children. </w:t>
      </w:r>
      <w:r w:rsidRPr="00E834F4">
        <w:rPr>
          <w:rFonts w:asciiTheme="minorHAnsi" w:hAnsiTheme="minorHAnsi" w:cstheme="minorHAnsi"/>
          <w:i/>
          <w:sz w:val="22"/>
          <w:szCs w:val="22"/>
        </w:rPr>
        <w:t xml:space="preserve">(3) An Aramaic text reads "Watchers" here (J.T. Milik, </w:t>
      </w:r>
      <w:r w:rsidRPr="00E834F4">
        <w:rPr>
          <w:rFonts w:asciiTheme="minorHAnsi" w:hAnsiTheme="minorHAnsi" w:cstheme="minorHAnsi"/>
          <w:i/>
          <w:iCs/>
          <w:sz w:val="22"/>
          <w:szCs w:val="22"/>
        </w:rPr>
        <w:t>Aramaic Fragments of Qumran Cave 4</w:t>
      </w:r>
      <w:r w:rsidRPr="00E834F4">
        <w:rPr>
          <w:rFonts w:asciiTheme="minorHAnsi" w:hAnsiTheme="minorHAnsi" w:cstheme="minorHAnsi"/>
          <w:i/>
          <w:sz w:val="22"/>
          <w:szCs w:val="22"/>
        </w:rPr>
        <w:t xml:space="preserve"> [Oxford: Clarendon Press, 1976], p. 167).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their leader Samyaza said to them, I fear that you may perhaps be indisposed to the performance of this enterprise,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that I alone shall suffer for so grievous a crime.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But they answered Him and said; We all swear,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bind Ourselves by mutual execrations, that We will not change Our intention, but execute Our projected undertaking.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Then they swore all together, and all bound themselves by mutual execrations. Their whole number was two hundred, who descended upon Ardis,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which is the top of mount Armon. </w:t>
      </w:r>
      <w:r w:rsidRPr="00E834F4">
        <w:rPr>
          <w:rFonts w:asciiTheme="minorHAnsi" w:hAnsiTheme="minorHAnsi" w:cstheme="minorHAnsi"/>
          <w:i/>
          <w:sz w:val="22"/>
          <w:szCs w:val="22"/>
        </w:rPr>
        <w:t xml:space="preserve">(4) </w:t>
      </w:r>
      <w:r w:rsidRPr="00E834F4">
        <w:rPr>
          <w:rFonts w:asciiTheme="minorHAnsi" w:hAnsiTheme="minorHAnsi" w:cstheme="minorHAnsi"/>
          <w:b/>
          <w:bCs/>
          <w:i/>
          <w:sz w:val="22"/>
          <w:szCs w:val="22"/>
        </w:rPr>
        <w:t>Upon Ardis.</w:t>
      </w:r>
      <w:r w:rsidRPr="00E834F4">
        <w:rPr>
          <w:rFonts w:asciiTheme="minorHAnsi" w:hAnsiTheme="minorHAnsi" w:cstheme="minorHAnsi"/>
          <w:i/>
          <w:sz w:val="22"/>
          <w:szCs w:val="22"/>
        </w:rPr>
        <w:t xml:space="preserve"> Or, "in the Days of Jared" (R.H. Charles, ed. and trans., </w:t>
      </w:r>
      <w:r w:rsidRPr="00E834F4">
        <w:rPr>
          <w:rFonts w:asciiTheme="minorHAnsi" w:hAnsiTheme="minorHAnsi" w:cstheme="minorHAnsi"/>
          <w:i/>
          <w:iCs/>
          <w:sz w:val="22"/>
          <w:szCs w:val="22"/>
        </w:rPr>
        <w:t>The Book of ENOCH</w:t>
      </w:r>
      <w:r w:rsidRPr="00E834F4">
        <w:rPr>
          <w:rFonts w:asciiTheme="minorHAnsi" w:hAnsiTheme="minorHAnsi" w:cstheme="minorHAnsi"/>
          <w:i/>
          <w:sz w:val="22"/>
          <w:szCs w:val="22"/>
        </w:rPr>
        <w:t xml:space="preserve"> [Oxford: Clarendon Press, 1893], p. 63).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That mountain therefore was called Armon, because they had sworn upon it, </w:t>
      </w:r>
      <w:r w:rsidRPr="00E834F4">
        <w:rPr>
          <w:rFonts w:asciiTheme="minorHAnsi" w:hAnsiTheme="minorHAnsi" w:cstheme="minorHAnsi"/>
          <w:b/>
          <w:bCs/>
          <w:sz w:val="22"/>
          <w:szCs w:val="22"/>
        </w:rPr>
        <w:t>(5)</w:t>
      </w:r>
      <w:r w:rsidRPr="00E834F4">
        <w:rPr>
          <w:rFonts w:asciiTheme="minorHAnsi" w:hAnsiTheme="minorHAnsi" w:cstheme="minorHAnsi"/>
          <w:sz w:val="22"/>
          <w:szCs w:val="22"/>
        </w:rPr>
        <w:t xml:space="preserve"> and bound themselves by mutual execrations. </w:t>
      </w:r>
      <w:r w:rsidRPr="00E834F4">
        <w:rPr>
          <w:rFonts w:asciiTheme="minorHAnsi" w:hAnsiTheme="minorHAnsi" w:cstheme="minorHAnsi"/>
          <w:i/>
          <w:sz w:val="22"/>
          <w:szCs w:val="22"/>
        </w:rPr>
        <w:t>(5) Mt. Armon, or Mt. Hermon, derives its Name from the Hebrew word H</w:t>
      </w:r>
      <w:r w:rsidRPr="00E834F4">
        <w:rPr>
          <w:rFonts w:asciiTheme="minorHAnsi" w:hAnsiTheme="minorHAnsi" w:cstheme="minorHAnsi"/>
          <w:i/>
          <w:iCs/>
          <w:sz w:val="22"/>
          <w:szCs w:val="22"/>
        </w:rPr>
        <w:t>erem</w:t>
      </w:r>
      <w:r w:rsidRPr="00E834F4">
        <w:rPr>
          <w:rFonts w:asciiTheme="minorHAnsi" w:hAnsiTheme="minorHAnsi" w:cstheme="minorHAnsi"/>
          <w:i/>
          <w:sz w:val="22"/>
          <w:szCs w:val="22"/>
        </w:rPr>
        <w:t xml:space="preserve">, a [sexual] curse (Charles, p. 63).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These are the Names of their Chiefs: Samyaza, who was their Leader, Urakabarameel, Akibeel, Tamiel, Ramuel, Danel, Azkeel, Saraknyal, Asael, Armers, Batraal, Anane, Zavebe, Samsaveel, Ertael, Turel, Yomyael, Arazyal. These were the prefects of the two hundred Angels, and the remainder were all with them. </w:t>
      </w:r>
      <w:r w:rsidRPr="00E834F4">
        <w:rPr>
          <w:rFonts w:asciiTheme="minorHAnsi" w:hAnsiTheme="minorHAnsi" w:cstheme="minorHAnsi"/>
          <w:b/>
          <w:bCs/>
          <w:sz w:val="22"/>
          <w:szCs w:val="22"/>
        </w:rPr>
        <w:t xml:space="preserve">(6) </w:t>
      </w:r>
      <w:r w:rsidRPr="00E834F4">
        <w:rPr>
          <w:rFonts w:asciiTheme="minorHAnsi" w:hAnsiTheme="minorHAnsi" w:cstheme="minorHAnsi"/>
          <w:i/>
          <w:sz w:val="22"/>
          <w:szCs w:val="22"/>
        </w:rPr>
        <w:t xml:space="preserve">(6) The Aramaic texts preserve an earlier list of Names of these Watchers: Semihazah; Artqoph; Ramtel; Kokabel; Ramel; Danieal; Zeqiel; Baraqel; Asael; Hermoni; Matarel; Ananel; Stawel; Samsiel; Sahriel; Tummiel; Turiel; Yomiel; Yhaddiel (Milik, p. 151).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they took Wives, each choosing for Himself, whom they began to approach, and with whom they cohabited, teaching them sorcery, incantations, and the dividing of roots and trees.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the Women conceiving brought forth giants, </w:t>
      </w:r>
      <w:r w:rsidRPr="00E834F4">
        <w:rPr>
          <w:rFonts w:asciiTheme="minorHAnsi" w:hAnsiTheme="minorHAnsi" w:cstheme="minorHAnsi"/>
          <w:b/>
          <w:bCs/>
          <w:sz w:val="22"/>
          <w:szCs w:val="22"/>
        </w:rPr>
        <w:t xml:space="preserve">(7) </w:t>
      </w:r>
      <w:r w:rsidRPr="00E834F4">
        <w:rPr>
          <w:rFonts w:asciiTheme="minorHAnsi" w:hAnsiTheme="minorHAnsi" w:cstheme="minorHAnsi"/>
          <w:i/>
          <w:sz w:val="22"/>
          <w:szCs w:val="22"/>
        </w:rPr>
        <w:t xml:space="preserve">(7) The Greek texts vary considerably from the Ethiopic text here. One Greek manuscript adds to this section, "And they [the Women] bore to them [the Watchers] three races–first, the Great Giants. The giants brought forth [some say "slew"] the Naphelim, and the Naphelim brought forth [or "slew"] the Elioud. And they existed, increasing in power according to their greatness." See the account in the Book of Jubilees.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Whose stature was each three hundred cubits. These devoured all </w:t>
      </w:r>
      <w:r w:rsidRPr="00E834F4">
        <w:rPr>
          <w:rFonts w:asciiTheme="minorHAnsi" w:hAnsiTheme="minorHAnsi" w:cstheme="minorHAnsi"/>
          <w:i/>
          <w:iCs/>
          <w:sz w:val="22"/>
          <w:szCs w:val="22"/>
        </w:rPr>
        <w:t>which</w:t>
      </w:r>
      <w:r w:rsidRPr="00E834F4">
        <w:rPr>
          <w:rFonts w:asciiTheme="minorHAnsi" w:hAnsiTheme="minorHAnsi" w:cstheme="minorHAnsi"/>
          <w:sz w:val="22"/>
          <w:szCs w:val="22"/>
        </w:rPr>
        <w:t xml:space="preserve"> the labor of Men </w:t>
      </w:r>
      <w:r w:rsidRPr="00E834F4">
        <w:rPr>
          <w:rFonts w:asciiTheme="minorHAnsi" w:hAnsiTheme="minorHAnsi" w:cstheme="minorHAnsi"/>
          <w:i/>
          <w:iCs/>
          <w:sz w:val="22"/>
          <w:szCs w:val="22"/>
        </w:rPr>
        <w:t xml:space="preserve">produced, </w:t>
      </w:r>
      <w:r w:rsidRPr="00E834F4">
        <w:rPr>
          <w:rFonts w:asciiTheme="minorHAnsi" w:hAnsiTheme="minorHAnsi" w:cstheme="minorHAnsi"/>
          <w:sz w:val="22"/>
          <w:szCs w:val="22"/>
        </w:rPr>
        <w:t xml:space="preserve">until it became impossible to feed them,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When they turned themselves against Men, in order to devour them,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began to injure birds, beasts, reptiles, and fishes, to eat their flesh one after another, </w:t>
      </w:r>
      <w:r w:rsidRPr="00E834F4">
        <w:rPr>
          <w:rFonts w:asciiTheme="minorHAnsi" w:hAnsiTheme="minorHAnsi" w:cstheme="minorHAnsi"/>
          <w:b/>
          <w:bCs/>
          <w:sz w:val="22"/>
          <w:szCs w:val="22"/>
        </w:rPr>
        <w:t>(8)</w:t>
      </w:r>
      <w:r w:rsidRPr="00E834F4">
        <w:rPr>
          <w:rFonts w:asciiTheme="minorHAnsi" w:hAnsiTheme="minorHAnsi" w:cstheme="minorHAnsi"/>
          <w:sz w:val="22"/>
          <w:szCs w:val="22"/>
        </w:rPr>
        <w:t xml:space="preserve"> and to drink their blood. </w:t>
      </w:r>
      <w:r w:rsidRPr="00E834F4">
        <w:rPr>
          <w:rFonts w:asciiTheme="minorHAnsi" w:hAnsiTheme="minorHAnsi" w:cstheme="minorHAnsi"/>
          <w:i/>
          <w:sz w:val="22"/>
          <w:szCs w:val="22"/>
        </w:rPr>
        <w:t xml:space="preserve">(8) </w:t>
      </w:r>
      <w:r w:rsidRPr="00E834F4">
        <w:rPr>
          <w:rFonts w:asciiTheme="minorHAnsi" w:hAnsiTheme="minorHAnsi" w:cstheme="minorHAnsi"/>
          <w:b/>
          <w:bCs/>
          <w:i/>
          <w:sz w:val="22"/>
          <w:szCs w:val="22"/>
        </w:rPr>
        <w:t>Their flesh one after another.</w:t>
      </w:r>
      <w:r w:rsidRPr="00E834F4">
        <w:rPr>
          <w:rFonts w:asciiTheme="minorHAnsi" w:hAnsiTheme="minorHAnsi" w:cstheme="minorHAnsi"/>
          <w:i/>
          <w:sz w:val="22"/>
          <w:szCs w:val="22"/>
        </w:rPr>
        <w:t xml:space="preserve"> Or, "One Another’s flesh." R.H. Charles notes that this phrase may refer to the destruction of one class of Giants by another (Charles, p. 65).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Then the Earth reproved the Unrighteous [Sexual].</w:t>
      </w:r>
    </w:p>
    <w:p w14:paraId="41491A7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w:t>
      </w:r>
    </w:p>
    <w:p w14:paraId="2C886C3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Moreover Azazyel taught Men to make swords, knives, shields, breastplates, the fabrication of mirrors, and the workmanship of bracelets and ornaments, the use of paint, the beautifying of the eyebrows, </w:t>
      </w:r>
      <w:r w:rsidRPr="00E834F4">
        <w:rPr>
          <w:rFonts w:asciiTheme="minorHAnsi" w:hAnsiTheme="minorHAnsi" w:cstheme="minorHAnsi"/>
          <w:i/>
          <w:iCs/>
          <w:sz w:val="22"/>
          <w:szCs w:val="22"/>
        </w:rPr>
        <w:t xml:space="preserve">the use of </w:t>
      </w:r>
      <w:r w:rsidRPr="00E834F4">
        <w:rPr>
          <w:rFonts w:asciiTheme="minorHAnsi" w:hAnsiTheme="minorHAnsi" w:cstheme="minorHAnsi"/>
          <w:sz w:val="22"/>
          <w:szCs w:val="22"/>
        </w:rPr>
        <w:t xml:space="preserve">stones of every valuable and select kind, and all sorts of dyes, so that the World became altered.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Impiety increased, fornication multiplied, and they transgressed and [sexually] corrupted all their ways.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Amazarak taught all the sorcerers, and dividers of roots: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Armers </w:t>
      </w:r>
      <w:r w:rsidRPr="00E834F4">
        <w:rPr>
          <w:rFonts w:asciiTheme="minorHAnsi" w:hAnsiTheme="minorHAnsi" w:cstheme="minorHAnsi"/>
          <w:i/>
          <w:iCs/>
          <w:sz w:val="22"/>
          <w:szCs w:val="22"/>
        </w:rPr>
        <w:t>taught</w:t>
      </w:r>
      <w:r w:rsidRPr="00E834F4">
        <w:rPr>
          <w:rFonts w:asciiTheme="minorHAnsi" w:hAnsiTheme="minorHAnsi" w:cstheme="minorHAnsi"/>
          <w:sz w:val="22"/>
          <w:szCs w:val="22"/>
        </w:rPr>
        <w:t xml:space="preserve"> the solution of sorcery,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Barkayal </w:t>
      </w:r>
      <w:r w:rsidRPr="00E834F4">
        <w:rPr>
          <w:rFonts w:asciiTheme="minorHAnsi" w:hAnsiTheme="minorHAnsi" w:cstheme="minorHAnsi"/>
          <w:i/>
          <w:iCs/>
          <w:sz w:val="22"/>
          <w:szCs w:val="22"/>
        </w:rPr>
        <w:t xml:space="preserve">taught </w:t>
      </w:r>
      <w:r w:rsidRPr="00E834F4">
        <w:rPr>
          <w:rFonts w:asciiTheme="minorHAnsi" w:hAnsiTheme="minorHAnsi" w:cstheme="minorHAnsi"/>
          <w:sz w:val="22"/>
          <w:szCs w:val="22"/>
        </w:rPr>
        <w:t xml:space="preserve">the observers of the stars, </w:t>
      </w:r>
      <w:r w:rsidRPr="00E834F4">
        <w:rPr>
          <w:rFonts w:asciiTheme="minorHAnsi" w:hAnsiTheme="minorHAnsi" w:cstheme="minorHAnsi"/>
          <w:b/>
          <w:bCs/>
          <w:sz w:val="22"/>
          <w:szCs w:val="22"/>
        </w:rPr>
        <w:t xml:space="preserve">(9) </w:t>
      </w:r>
      <w:r w:rsidRPr="00E834F4">
        <w:rPr>
          <w:rFonts w:asciiTheme="minorHAnsi" w:hAnsiTheme="minorHAnsi" w:cstheme="minorHAnsi"/>
          <w:i/>
          <w:sz w:val="22"/>
          <w:szCs w:val="22"/>
        </w:rPr>
        <w:t xml:space="preserve">(9) </w:t>
      </w:r>
      <w:r w:rsidRPr="00E834F4">
        <w:rPr>
          <w:rFonts w:asciiTheme="minorHAnsi" w:hAnsiTheme="minorHAnsi" w:cstheme="minorHAnsi"/>
          <w:b/>
          <w:bCs/>
          <w:i/>
          <w:sz w:val="22"/>
          <w:szCs w:val="22"/>
        </w:rPr>
        <w:t>Observers of the stars.</w:t>
      </w:r>
      <w:r w:rsidRPr="00E834F4">
        <w:rPr>
          <w:rFonts w:asciiTheme="minorHAnsi" w:hAnsiTheme="minorHAnsi" w:cstheme="minorHAnsi"/>
          <w:i/>
          <w:sz w:val="22"/>
          <w:szCs w:val="22"/>
        </w:rPr>
        <w:t xml:space="preserve"> Astrologers (Charles, p. 67).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Akibeel </w:t>
      </w:r>
      <w:r w:rsidRPr="00E834F4">
        <w:rPr>
          <w:rFonts w:asciiTheme="minorHAnsi" w:hAnsiTheme="minorHAnsi" w:cstheme="minorHAnsi"/>
          <w:i/>
          <w:iCs/>
          <w:sz w:val="22"/>
          <w:szCs w:val="22"/>
        </w:rPr>
        <w:t xml:space="preserve">taught </w:t>
      </w:r>
      <w:r w:rsidRPr="00E834F4">
        <w:rPr>
          <w:rFonts w:asciiTheme="minorHAnsi" w:hAnsiTheme="minorHAnsi" w:cstheme="minorHAnsi"/>
          <w:sz w:val="22"/>
          <w:szCs w:val="22"/>
        </w:rPr>
        <w:t xml:space="preserve">signs,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Tamiel taught astronomy,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Asaradel taught the motion of the moon,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And Men, being destroyed, cried out, and their voice reached to Heaven.</w:t>
      </w:r>
    </w:p>
    <w:p w14:paraId="08AB796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w:t>
      </w:r>
    </w:p>
    <w:p w14:paraId="355D49F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Michael and Gabriel, Raphael, Suryal, and Uriel, looked down from Heaven, and saw the quantity of blood which was shed on Earth, and all the [sexual] iniquity which was done upon it, and said one to another, </w:t>
      </w:r>
      <w:r w:rsidRPr="00E834F4">
        <w:rPr>
          <w:rFonts w:asciiTheme="minorHAnsi" w:hAnsiTheme="minorHAnsi" w:cstheme="minorHAnsi"/>
          <w:i/>
          <w:iCs/>
          <w:sz w:val="22"/>
          <w:szCs w:val="22"/>
        </w:rPr>
        <w:t xml:space="preserve">it is </w:t>
      </w:r>
      <w:r w:rsidRPr="00E834F4">
        <w:rPr>
          <w:rFonts w:asciiTheme="minorHAnsi" w:hAnsiTheme="minorHAnsi" w:cstheme="minorHAnsi"/>
          <w:sz w:val="22"/>
          <w:szCs w:val="22"/>
        </w:rPr>
        <w:t xml:space="preserve">the voice of their cries,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 Earth deprived </w:t>
      </w:r>
      <w:r w:rsidRPr="00E834F4">
        <w:rPr>
          <w:rFonts w:asciiTheme="minorHAnsi" w:hAnsiTheme="minorHAnsi" w:cstheme="minorHAnsi"/>
          <w:i/>
          <w:iCs/>
          <w:sz w:val="22"/>
          <w:szCs w:val="22"/>
        </w:rPr>
        <w:t xml:space="preserve">of Her Children </w:t>
      </w:r>
      <w:r w:rsidRPr="00E834F4">
        <w:rPr>
          <w:rFonts w:asciiTheme="minorHAnsi" w:hAnsiTheme="minorHAnsi" w:cstheme="minorHAnsi"/>
          <w:sz w:val="22"/>
          <w:szCs w:val="22"/>
        </w:rPr>
        <w:t xml:space="preserve">has cried even to the Gate of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now to You, O You, Holy One of Heaven, the souls of Men complain, saying, Obtain Justice for Us with </w:t>
      </w:r>
      <w:r w:rsidRPr="00E834F4">
        <w:rPr>
          <w:rFonts w:asciiTheme="minorHAnsi" w:hAnsiTheme="minorHAnsi" w:cstheme="minorHAnsi"/>
          <w:b/>
          <w:bCs/>
          <w:sz w:val="22"/>
          <w:szCs w:val="22"/>
        </w:rPr>
        <w:t>(10)</w:t>
      </w:r>
      <w:r w:rsidRPr="00E834F4">
        <w:rPr>
          <w:rFonts w:asciiTheme="minorHAnsi" w:hAnsiTheme="minorHAnsi" w:cstheme="minorHAnsi"/>
          <w:sz w:val="22"/>
          <w:szCs w:val="22"/>
        </w:rPr>
        <w:t xml:space="preserve"> the Most-High [JEHOVAH]. Then they said to their LORD, the KING, </w:t>
      </w:r>
      <w:r w:rsidRPr="00E834F4">
        <w:rPr>
          <w:rFonts w:asciiTheme="minorHAnsi" w:hAnsiTheme="minorHAnsi" w:cstheme="minorHAnsi"/>
          <w:i/>
          <w:iCs/>
          <w:sz w:val="22"/>
          <w:szCs w:val="22"/>
        </w:rPr>
        <w:t xml:space="preserve">You, are </w:t>
      </w:r>
      <w:r w:rsidRPr="00E834F4">
        <w:rPr>
          <w:rFonts w:asciiTheme="minorHAnsi" w:hAnsiTheme="minorHAnsi" w:cstheme="minorHAnsi"/>
          <w:sz w:val="22"/>
          <w:szCs w:val="22"/>
        </w:rPr>
        <w:t>LORD of Lords, GOD of Gods, KING of Kings. The throne of Your glory is for ever and ever, and for ever and ever is Your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sanctified and glorified. You are blessed and glorified. </w:t>
      </w:r>
      <w:r w:rsidRPr="00E834F4">
        <w:rPr>
          <w:rFonts w:asciiTheme="minorHAnsi" w:hAnsiTheme="minorHAnsi" w:cstheme="minorHAnsi"/>
          <w:i/>
          <w:sz w:val="22"/>
          <w:szCs w:val="22"/>
        </w:rPr>
        <w:t xml:space="preserve">(10) </w:t>
      </w:r>
      <w:r w:rsidRPr="00E834F4">
        <w:rPr>
          <w:rFonts w:asciiTheme="minorHAnsi" w:hAnsiTheme="minorHAnsi" w:cstheme="minorHAnsi"/>
          <w:b/>
          <w:bCs/>
          <w:i/>
          <w:sz w:val="22"/>
          <w:szCs w:val="22"/>
        </w:rPr>
        <w:t>Obtain justice for Us with.</w:t>
      </w:r>
      <w:r w:rsidRPr="00E834F4">
        <w:rPr>
          <w:rFonts w:asciiTheme="minorHAnsi" w:hAnsiTheme="minorHAnsi" w:cstheme="minorHAnsi"/>
          <w:i/>
          <w:sz w:val="22"/>
          <w:szCs w:val="22"/>
        </w:rPr>
        <w:t xml:space="preserve"> Literally, "Bring judgment to Us from." (Richard Laurence, ed. and trans., </w:t>
      </w:r>
      <w:r w:rsidRPr="00E834F4">
        <w:rPr>
          <w:rFonts w:asciiTheme="minorHAnsi" w:hAnsiTheme="minorHAnsi" w:cstheme="minorHAnsi"/>
          <w:i/>
          <w:iCs/>
          <w:sz w:val="22"/>
          <w:szCs w:val="22"/>
        </w:rPr>
        <w:t>The Book of ENOCH the Prophet</w:t>
      </w:r>
      <w:r w:rsidRPr="00E834F4">
        <w:rPr>
          <w:rFonts w:asciiTheme="minorHAnsi" w:hAnsiTheme="minorHAnsi" w:cstheme="minorHAnsi"/>
          <w:i/>
          <w:sz w:val="22"/>
          <w:szCs w:val="22"/>
        </w:rPr>
        <w:t xml:space="preserve"> [London: Kegan Paul, Trench &amp; Co., 1883], p. 9).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You have made all things, You, possess power over all things, and all things are open and manifest before You. You behold all things, and nothing can be concealed from You.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You have seen what Azazyel has done, how He has taught every species of [sexual] iniquity upon Earth, and has disclosed to the World all the secret things which are done in the Heavens.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Samyaza also has taught sorcery, to whom You have given authority over those who are associated with Him. They have gone together to the Daughters of Men, have lain with them, have become [sexually] polluted,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And have discovered crimes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to them. </w:t>
      </w:r>
      <w:r w:rsidRPr="00E834F4">
        <w:rPr>
          <w:rFonts w:asciiTheme="minorHAnsi" w:hAnsiTheme="minorHAnsi" w:cstheme="minorHAnsi"/>
          <w:i/>
          <w:sz w:val="22"/>
          <w:szCs w:val="22"/>
        </w:rPr>
        <w:t xml:space="preserve">(11) </w:t>
      </w:r>
      <w:r w:rsidRPr="00E834F4">
        <w:rPr>
          <w:rFonts w:asciiTheme="minorHAnsi" w:hAnsiTheme="minorHAnsi" w:cstheme="minorHAnsi"/>
          <w:b/>
          <w:bCs/>
          <w:i/>
          <w:sz w:val="22"/>
          <w:szCs w:val="22"/>
        </w:rPr>
        <w:t>Discovered crimes.</w:t>
      </w:r>
      <w:r w:rsidRPr="00E834F4">
        <w:rPr>
          <w:rFonts w:asciiTheme="minorHAnsi" w:hAnsiTheme="minorHAnsi" w:cstheme="minorHAnsi"/>
          <w:i/>
          <w:sz w:val="22"/>
          <w:szCs w:val="22"/>
        </w:rPr>
        <w:t xml:space="preserve"> Or, "revealed these sexual sins" (Charles, p. 70).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Women likewise have brought forth Giants.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Thus has the Whole Earth been filled with blood and with [sexual] iniquity.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now behold the souls of those who are dead, cry out.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complain even to the Gate of Heaven.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Their groaning ascends, nor can they escape from the unrighteousness which is committed on Earth. You know all things, before they exist.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You know these things, and what has been done by them, yet You do not speak to Us.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What on account of these things ought We to do to them?</w:t>
      </w:r>
    </w:p>
    <w:p w14:paraId="56EAA77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w:t>
      </w:r>
    </w:p>
    <w:p w14:paraId="0327AFA4"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the Most-High [JEHOVAH], the Great and Holy One spoke,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sent Arsayalalyur </w:t>
      </w:r>
      <w:r w:rsidRPr="00E834F4">
        <w:rPr>
          <w:rFonts w:asciiTheme="minorHAnsi" w:hAnsiTheme="minorHAnsi" w:cstheme="minorHAnsi"/>
          <w:b/>
          <w:bCs/>
          <w:sz w:val="22"/>
          <w:szCs w:val="22"/>
        </w:rPr>
        <w:t>(12)</w:t>
      </w:r>
      <w:r w:rsidRPr="00E834F4">
        <w:rPr>
          <w:rFonts w:asciiTheme="minorHAnsi" w:hAnsiTheme="minorHAnsi" w:cstheme="minorHAnsi"/>
          <w:sz w:val="22"/>
          <w:szCs w:val="22"/>
        </w:rPr>
        <w:t xml:space="preserve"> to the SON of Lamech, </w:t>
      </w:r>
      <w:r w:rsidRPr="00E834F4">
        <w:rPr>
          <w:rFonts w:asciiTheme="minorHAnsi" w:hAnsiTheme="minorHAnsi" w:cstheme="minorHAnsi"/>
          <w:i/>
          <w:sz w:val="22"/>
          <w:szCs w:val="22"/>
        </w:rPr>
        <w:t xml:space="preserve">(12) </w:t>
      </w:r>
      <w:r w:rsidRPr="00E834F4">
        <w:rPr>
          <w:rFonts w:asciiTheme="minorHAnsi" w:hAnsiTheme="minorHAnsi" w:cstheme="minorHAnsi"/>
          <w:b/>
          <w:bCs/>
          <w:i/>
          <w:sz w:val="22"/>
          <w:szCs w:val="22"/>
        </w:rPr>
        <w:t>Arsayalalyur.</w:t>
      </w:r>
      <w:r w:rsidRPr="00E834F4">
        <w:rPr>
          <w:rFonts w:asciiTheme="minorHAnsi" w:hAnsiTheme="minorHAnsi" w:cstheme="minorHAnsi"/>
          <w:i/>
          <w:sz w:val="22"/>
          <w:szCs w:val="22"/>
        </w:rPr>
        <w:t xml:space="preserve"> Here one Greek text reads "Uriel."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Saying, Say to Him in My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Conceal Yourself.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explain to Him the consummation which is about to take place, for all the Earth shall perish, the waters of a deluge shall come over the Whole Earth, and all things which are in it shall be destroyed.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now teach Him how He may escape, and how His seed may remain in all the Earth.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Again the LORD said to Raphael, Bind [Arrest] Azazyel hand and foot, cast Him into darkness, and opening the desert which is in Dudael, cast Him in there.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Throw upon Him hurled and pointed stones, covering Him with darkness,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There shall He remain for ever, cover His face, that He may not see the light.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in the Great Day of Judgment let Him be cast into the fire.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Restore the Earth, which the Angels have [sexually] corrupted, and announce life to it, that I may revive it.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All the Sons of Men shall not perish in consequence of every secret, by which the Watchers have destroyed, and </w:t>
      </w:r>
      <w:r w:rsidRPr="00E834F4">
        <w:rPr>
          <w:rFonts w:asciiTheme="minorHAnsi" w:hAnsiTheme="minorHAnsi" w:cstheme="minorHAnsi"/>
          <w:i/>
          <w:iCs/>
          <w:sz w:val="22"/>
          <w:szCs w:val="22"/>
        </w:rPr>
        <w:t xml:space="preserve">which </w:t>
      </w:r>
      <w:r w:rsidRPr="00E834F4">
        <w:rPr>
          <w:rFonts w:asciiTheme="minorHAnsi" w:hAnsiTheme="minorHAnsi" w:cstheme="minorHAnsi"/>
          <w:sz w:val="22"/>
          <w:szCs w:val="22"/>
        </w:rPr>
        <w:t xml:space="preserve">they have taught, their offspring.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All the Earth has been [sexually] corrupted by the effects of the teaching of Azazyel. To Him therefore ascribe the whole crime.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To Gabriel also the LORD said, Go, to the biters, </w:t>
      </w:r>
      <w:r w:rsidRPr="00E834F4">
        <w:rPr>
          <w:rFonts w:asciiTheme="minorHAnsi" w:hAnsiTheme="minorHAnsi" w:cstheme="minorHAnsi"/>
          <w:b/>
          <w:bCs/>
          <w:sz w:val="22"/>
          <w:szCs w:val="22"/>
        </w:rPr>
        <w:t>(13)</w:t>
      </w:r>
      <w:r w:rsidRPr="00E834F4">
        <w:rPr>
          <w:rFonts w:asciiTheme="minorHAnsi" w:hAnsiTheme="minorHAnsi" w:cstheme="minorHAnsi"/>
          <w:sz w:val="22"/>
          <w:szCs w:val="22"/>
        </w:rPr>
        <w:t xml:space="preserve"> to the reprobates, to the Children of Fornication, and destroy the Children of Fornication, the Offspring of the Watchers, from among Men, bring them forth, and excite them One against Another. Let them perish by </w:t>
      </w:r>
      <w:r w:rsidRPr="00E834F4">
        <w:rPr>
          <w:rFonts w:asciiTheme="minorHAnsi" w:hAnsiTheme="minorHAnsi" w:cstheme="minorHAnsi"/>
          <w:i/>
          <w:iCs/>
          <w:sz w:val="22"/>
          <w:szCs w:val="22"/>
        </w:rPr>
        <w:t>mutual</w:t>
      </w:r>
      <w:r w:rsidRPr="00E834F4">
        <w:rPr>
          <w:rFonts w:asciiTheme="minorHAnsi" w:hAnsiTheme="minorHAnsi" w:cstheme="minorHAnsi"/>
          <w:sz w:val="22"/>
          <w:szCs w:val="22"/>
        </w:rPr>
        <w:t xml:space="preserve"> slaughter, for length of days shall not be theirs. </w:t>
      </w:r>
      <w:r w:rsidRPr="00E834F4">
        <w:rPr>
          <w:rFonts w:asciiTheme="minorHAnsi" w:hAnsiTheme="minorHAnsi" w:cstheme="minorHAnsi"/>
          <w:i/>
          <w:sz w:val="22"/>
          <w:szCs w:val="22"/>
        </w:rPr>
        <w:t xml:space="preserve">(13) </w:t>
      </w:r>
      <w:r w:rsidRPr="00E834F4">
        <w:rPr>
          <w:rFonts w:asciiTheme="minorHAnsi" w:hAnsiTheme="minorHAnsi" w:cstheme="minorHAnsi"/>
          <w:b/>
          <w:bCs/>
          <w:i/>
          <w:sz w:val="22"/>
          <w:szCs w:val="22"/>
        </w:rPr>
        <w:t>Biters.</w:t>
      </w:r>
      <w:r w:rsidRPr="00E834F4">
        <w:rPr>
          <w:rFonts w:asciiTheme="minorHAnsi" w:hAnsiTheme="minorHAnsi" w:cstheme="minorHAnsi"/>
          <w:i/>
          <w:sz w:val="22"/>
          <w:szCs w:val="22"/>
        </w:rPr>
        <w:t xml:space="preserve"> More accurately, "Bastards" (Charles, p. 73; Michael A. Knibb, ed. and trans., </w:t>
      </w:r>
      <w:r w:rsidRPr="00E834F4">
        <w:rPr>
          <w:rFonts w:asciiTheme="minorHAnsi" w:hAnsiTheme="minorHAnsi" w:cstheme="minorHAnsi"/>
          <w:i/>
          <w:iCs/>
          <w:sz w:val="22"/>
          <w:szCs w:val="22"/>
        </w:rPr>
        <w:t>The Ethiopic Book of ENOCH</w:t>
      </w:r>
      <w:r w:rsidRPr="00E834F4">
        <w:rPr>
          <w:rFonts w:asciiTheme="minorHAnsi" w:hAnsiTheme="minorHAnsi" w:cstheme="minorHAnsi"/>
          <w:i/>
          <w:sz w:val="22"/>
          <w:szCs w:val="22"/>
        </w:rPr>
        <w:t xml:space="preserve"> [Oxford: Clarendon Press, 1978], p. 88).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They shall all entreat You, but their Fathers shall not obtain </w:t>
      </w:r>
      <w:r w:rsidRPr="00E834F4">
        <w:rPr>
          <w:rFonts w:asciiTheme="minorHAnsi" w:hAnsiTheme="minorHAnsi" w:cstheme="minorHAnsi"/>
          <w:i/>
          <w:iCs/>
          <w:sz w:val="22"/>
          <w:szCs w:val="22"/>
        </w:rPr>
        <w:t xml:space="preserve">their wishes </w:t>
      </w:r>
      <w:r w:rsidRPr="00E834F4">
        <w:rPr>
          <w:rFonts w:asciiTheme="minorHAnsi" w:hAnsiTheme="minorHAnsi" w:cstheme="minorHAnsi"/>
          <w:sz w:val="22"/>
          <w:szCs w:val="22"/>
        </w:rPr>
        <w:t xml:space="preserve">respecting them, for they shall hope for eternal life, and that they may live, each of them, five hundred years.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To Michael likewise the LORD said, Go and announce </w:t>
      </w:r>
      <w:r w:rsidRPr="00E834F4">
        <w:rPr>
          <w:rFonts w:asciiTheme="minorHAnsi" w:hAnsiTheme="minorHAnsi" w:cstheme="minorHAnsi"/>
          <w:i/>
          <w:iCs/>
          <w:sz w:val="22"/>
          <w:szCs w:val="22"/>
        </w:rPr>
        <w:t>His crime</w:t>
      </w:r>
      <w:r w:rsidRPr="00E834F4">
        <w:rPr>
          <w:rFonts w:asciiTheme="minorHAnsi" w:hAnsiTheme="minorHAnsi" w:cstheme="minorHAnsi"/>
          <w:sz w:val="22"/>
          <w:szCs w:val="22"/>
        </w:rPr>
        <w:t xml:space="preserve"> to Samyaza, and to the Others who are with Him, who have been associated with Women, that they might be [sexually] polluted with all their impurity. And when all their Sons shall be slain, when they shall see the perdition of their beloved, bind them for seventy generations underneath the Earth, even to the Day of Judgment, and of consummation, until the Judgment, </w:t>
      </w:r>
      <w:r w:rsidRPr="00E834F4">
        <w:rPr>
          <w:rFonts w:asciiTheme="minorHAnsi" w:hAnsiTheme="minorHAnsi" w:cstheme="minorHAnsi"/>
          <w:i/>
          <w:iCs/>
          <w:sz w:val="22"/>
          <w:szCs w:val="22"/>
        </w:rPr>
        <w:t>the effect of</w:t>
      </w:r>
      <w:r w:rsidRPr="00E834F4">
        <w:rPr>
          <w:rFonts w:asciiTheme="minorHAnsi" w:hAnsiTheme="minorHAnsi" w:cstheme="minorHAnsi"/>
          <w:sz w:val="22"/>
          <w:szCs w:val="22"/>
        </w:rPr>
        <w:t xml:space="preserve"> which will last for ever, be completed.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Then shall they be taken away into the lowest depths of the fire in torments, and in confinement shall they be shut up for ever.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Immediately after this shall He, </w:t>
      </w:r>
      <w:r w:rsidRPr="00E834F4">
        <w:rPr>
          <w:rFonts w:asciiTheme="minorHAnsi" w:hAnsiTheme="minorHAnsi" w:cstheme="minorHAnsi"/>
          <w:b/>
          <w:bCs/>
          <w:sz w:val="22"/>
          <w:szCs w:val="22"/>
        </w:rPr>
        <w:t>(14)</w:t>
      </w:r>
      <w:r w:rsidRPr="00E834F4">
        <w:rPr>
          <w:rFonts w:asciiTheme="minorHAnsi" w:hAnsiTheme="minorHAnsi" w:cstheme="minorHAnsi"/>
          <w:sz w:val="22"/>
          <w:szCs w:val="22"/>
        </w:rPr>
        <w:t xml:space="preserve"> together with them, burn and perish, they shall be bound until the consummation of many generations. </w:t>
      </w:r>
      <w:r w:rsidRPr="00E834F4">
        <w:rPr>
          <w:rFonts w:asciiTheme="minorHAnsi" w:hAnsiTheme="minorHAnsi" w:cstheme="minorHAnsi"/>
          <w:i/>
          <w:sz w:val="22"/>
          <w:szCs w:val="22"/>
        </w:rPr>
        <w:t xml:space="preserve">(14) </w:t>
      </w:r>
      <w:r w:rsidRPr="00E834F4">
        <w:rPr>
          <w:rFonts w:asciiTheme="minorHAnsi" w:hAnsiTheme="minorHAnsi" w:cstheme="minorHAnsi"/>
          <w:b/>
          <w:bCs/>
          <w:i/>
          <w:sz w:val="22"/>
          <w:szCs w:val="22"/>
        </w:rPr>
        <w:t>He.</w:t>
      </w:r>
      <w:r w:rsidRPr="00E834F4">
        <w:rPr>
          <w:rFonts w:asciiTheme="minorHAnsi" w:hAnsiTheme="minorHAnsi" w:cstheme="minorHAnsi"/>
          <w:i/>
          <w:sz w:val="22"/>
          <w:szCs w:val="22"/>
        </w:rPr>
        <w:t xml:space="preserve"> I.e., Samyaza.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Destroy all the souls addicted to dalliance, </w:t>
      </w:r>
      <w:r w:rsidRPr="00E834F4">
        <w:rPr>
          <w:rFonts w:asciiTheme="minorHAnsi" w:hAnsiTheme="minorHAnsi" w:cstheme="minorHAnsi"/>
          <w:b/>
          <w:bCs/>
          <w:sz w:val="22"/>
          <w:szCs w:val="22"/>
        </w:rPr>
        <w:t>(15)</w:t>
      </w:r>
      <w:r w:rsidRPr="00E834F4">
        <w:rPr>
          <w:rFonts w:asciiTheme="minorHAnsi" w:hAnsiTheme="minorHAnsi" w:cstheme="minorHAnsi"/>
          <w:sz w:val="22"/>
          <w:szCs w:val="22"/>
        </w:rPr>
        <w:t xml:space="preserve"> and the Offspring of the Watchers, for they have tyrannized over Mankind. </w:t>
      </w:r>
      <w:r w:rsidRPr="00E834F4">
        <w:rPr>
          <w:rFonts w:asciiTheme="minorHAnsi" w:hAnsiTheme="minorHAnsi" w:cstheme="minorHAnsi"/>
          <w:i/>
          <w:sz w:val="22"/>
          <w:szCs w:val="22"/>
        </w:rPr>
        <w:t xml:space="preserve">(15) </w:t>
      </w:r>
      <w:r w:rsidRPr="00E834F4">
        <w:rPr>
          <w:rFonts w:asciiTheme="minorHAnsi" w:hAnsiTheme="minorHAnsi" w:cstheme="minorHAnsi"/>
          <w:b/>
          <w:bCs/>
          <w:i/>
          <w:sz w:val="22"/>
          <w:szCs w:val="22"/>
        </w:rPr>
        <w:t>Dalliance.</w:t>
      </w:r>
      <w:r w:rsidRPr="00E834F4">
        <w:rPr>
          <w:rFonts w:asciiTheme="minorHAnsi" w:hAnsiTheme="minorHAnsi" w:cstheme="minorHAnsi"/>
          <w:i/>
          <w:sz w:val="22"/>
          <w:szCs w:val="22"/>
        </w:rPr>
        <w:t xml:space="preserve"> Or, "lust" (Knibb, p. 90; cp. Charles, p. 76).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Let every Oppressor perish from the face of the Earth,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Let every evil work be destroyed,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The plant of righteousness and of rectitude appear, and its produce become a blessing.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Righteousness and rectitude shall be for ever planted with delight.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And then shall all the Saints give thanks, and live until they have begotten a thousand </w:t>
      </w:r>
      <w:r w:rsidRPr="00E834F4">
        <w:rPr>
          <w:rFonts w:asciiTheme="minorHAnsi" w:hAnsiTheme="minorHAnsi" w:cstheme="minorHAnsi"/>
          <w:i/>
          <w:iCs/>
          <w:sz w:val="22"/>
          <w:szCs w:val="22"/>
        </w:rPr>
        <w:t>Children</w:t>
      </w:r>
      <w:r w:rsidRPr="00E834F4">
        <w:rPr>
          <w:rFonts w:asciiTheme="minorHAnsi" w:hAnsiTheme="minorHAnsi" w:cstheme="minorHAnsi"/>
          <w:sz w:val="22"/>
          <w:szCs w:val="22"/>
        </w:rPr>
        <w:t xml:space="preserve">, while the whole period of their youth, and their Sabbaths [Sundays] shall be completed in peace. In those days all the Earth shall be cultivated in righteousness, it shall be wholly planted with trees, and filled with benediction, every tree of delight shall be planted in it.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In it shall vines be planted, and the vine which shall be planted in it shall yield fruit to satiety, every seed, which shall be sown in it, shall produce for one measure a thousand, and one measure of olives shall produce ten presses of oil.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 xml:space="preserve">Purify the Earth from all [sexual] oppression, from all injustice, from all crime, from all impiety, and from all the [sexual] pollution which is committed upon it. Exterminate them from the Earth.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 xml:space="preserve">Then shall all the Children of Men be righteous, and all Nations shall pay Me divine honors, and bless Me, and all shall adore Me.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 xml:space="preserve">The Earth shall be cleansed from all [sexual] corruption, from every crime, from all punishment, and from all suffering, neither will I again send a deluge upon it from generation to generation for ever. </w:t>
      </w:r>
      <w:r w:rsidRPr="00E834F4">
        <w:rPr>
          <w:rFonts w:asciiTheme="minorHAnsi" w:hAnsiTheme="minorHAnsi" w:cstheme="minorHAnsi"/>
          <w:b/>
          <w:bCs/>
          <w:sz w:val="22"/>
          <w:szCs w:val="22"/>
        </w:rPr>
        <w:t xml:space="preserve">28 </w:t>
      </w:r>
      <w:r w:rsidRPr="00E834F4">
        <w:rPr>
          <w:rFonts w:asciiTheme="minorHAnsi" w:hAnsiTheme="minorHAnsi" w:cstheme="minorHAnsi"/>
          <w:sz w:val="22"/>
          <w:szCs w:val="22"/>
        </w:rPr>
        <w:t xml:space="preserve">In those days I will open the treasures of blessing which are in Heaven, that I may cause them to descend upon Earth, and upon all the works and labor of Man. </w:t>
      </w:r>
      <w:r w:rsidRPr="00E834F4">
        <w:rPr>
          <w:rFonts w:asciiTheme="minorHAnsi" w:hAnsiTheme="minorHAnsi" w:cstheme="minorHAnsi"/>
          <w:b/>
          <w:bCs/>
          <w:sz w:val="22"/>
          <w:szCs w:val="22"/>
        </w:rPr>
        <w:t xml:space="preserve">29 </w:t>
      </w:r>
      <w:r w:rsidRPr="00E834F4">
        <w:rPr>
          <w:rFonts w:asciiTheme="minorHAnsi" w:hAnsiTheme="minorHAnsi" w:cstheme="minorHAnsi"/>
          <w:sz w:val="22"/>
          <w:szCs w:val="22"/>
        </w:rPr>
        <w:t>Peace and equity shall associate with the Sons of Men all the days of the World, in every generation of it.</w:t>
      </w:r>
    </w:p>
    <w:p w14:paraId="2489E286"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11</w:t>
      </w:r>
    </w:p>
    <w:p w14:paraId="58C3EE25" w14:textId="77777777" w:rsidR="002F03FA" w:rsidRPr="00E834F4" w:rsidRDefault="002F03FA" w:rsidP="002F03FA">
      <w:pPr>
        <w:pStyle w:val="NormalWeb"/>
        <w:spacing w:line="480" w:lineRule="auto"/>
        <w:jc w:val="both"/>
        <w:rPr>
          <w:rFonts w:asciiTheme="minorHAnsi" w:hAnsiTheme="minorHAnsi" w:cstheme="minorHAnsi"/>
          <w:b/>
          <w:bCs/>
          <w:sz w:val="22"/>
          <w:szCs w:val="22"/>
        </w:rPr>
      </w:pPr>
      <w:r w:rsidRPr="00E834F4">
        <w:rPr>
          <w:rFonts w:asciiTheme="minorHAnsi" w:hAnsiTheme="minorHAnsi" w:cstheme="minorHAnsi"/>
          <w:b/>
          <w:bCs/>
          <w:sz w:val="22"/>
          <w:szCs w:val="22"/>
        </w:rPr>
        <w:t>No Holy Scriptures Recorded.</w:t>
      </w:r>
    </w:p>
    <w:p w14:paraId="6F93EC8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12</w:t>
      </w:r>
    </w:p>
    <w:p w14:paraId="18E54D1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Before all these things ENOCH was concealed, nor did any one of the Sons of Men know where He was concealed, where He had been, and what had happened.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He was wholly engaged with the Holy Ones, and with the Watchers in His days.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ENOCH, was blessing the Great LORD and KING of Peace.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behold the Watchers called Me ENOCH the Scribe.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Then </w:t>
      </w:r>
      <w:r w:rsidRPr="00E834F4">
        <w:rPr>
          <w:rFonts w:asciiTheme="minorHAnsi" w:hAnsiTheme="minorHAnsi" w:cstheme="minorHAnsi"/>
          <w:i/>
          <w:iCs/>
          <w:sz w:val="22"/>
          <w:szCs w:val="22"/>
        </w:rPr>
        <w:t xml:space="preserve">the LORD </w:t>
      </w:r>
      <w:r w:rsidRPr="00E834F4">
        <w:rPr>
          <w:rFonts w:asciiTheme="minorHAnsi" w:hAnsiTheme="minorHAnsi" w:cstheme="minorHAnsi"/>
          <w:sz w:val="22"/>
          <w:szCs w:val="22"/>
        </w:rPr>
        <w:t xml:space="preserve">said to Me: ENOCH, Scribe of Righteousness, go tell the Watchers of Heaven, who have deserted the lofty sky, and their holy everlasting station, </w:t>
      </w:r>
      <w:r w:rsidRPr="00E834F4">
        <w:rPr>
          <w:rFonts w:asciiTheme="minorHAnsi" w:hAnsiTheme="minorHAnsi" w:cstheme="minorHAnsi"/>
          <w:i/>
          <w:iCs/>
          <w:sz w:val="22"/>
          <w:szCs w:val="22"/>
        </w:rPr>
        <w:t xml:space="preserve">who </w:t>
      </w:r>
      <w:r w:rsidRPr="00E834F4">
        <w:rPr>
          <w:rFonts w:asciiTheme="minorHAnsi" w:hAnsiTheme="minorHAnsi" w:cstheme="minorHAnsi"/>
          <w:sz w:val="22"/>
          <w:szCs w:val="22"/>
        </w:rPr>
        <w:t xml:space="preserve">have been [sexually] polluted with Women.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have done as the Sons of Men do, by taking to themselves Wives, and </w:t>
      </w:r>
      <w:r w:rsidRPr="00E834F4">
        <w:rPr>
          <w:rFonts w:asciiTheme="minorHAnsi" w:hAnsiTheme="minorHAnsi" w:cstheme="minorHAnsi"/>
          <w:i/>
          <w:iCs/>
          <w:sz w:val="22"/>
          <w:szCs w:val="22"/>
        </w:rPr>
        <w:t xml:space="preserve">who </w:t>
      </w:r>
      <w:r w:rsidRPr="00E834F4">
        <w:rPr>
          <w:rFonts w:asciiTheme="minorHAnsi" w:hAnsiTheme="minorHAnsi" w:cstheme="minorHAnsi"/>
          <w:sz w:val="22"/>
          <w:szCs w:val="22"/>
        </w:rPr>
        <w:t xml:space="preserve">have been greatly [sexually] corrupted on the Earth,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That on the Earth they shall never obtain peace and remission of sin. For they shall not rejoice in their offspring, they shall behold the slaughter of their beloved, shall lament for the destruction of their Sons, and shall petition for ever, but shall not obtain mercy and peace.</w:t>
      </w:r>
    </w:p>
    <w:p w14:paraId="2FCB034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13</w:t>
      </w:r>
    </w:p>
    <w:p w14:paraId="1A48D2A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ENOCH, passing on, said to Azazyel: You shalt not obtain peace. A great sentence is gone forth against You. He shall bind You,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Neither shall relief, mercy, and supplication be Yours, on account of the [sexual] oppression which You have taught,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on account of every act of blasphemy, tyranny, and [sexual] sin, which You have discovered to the Children of Men.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departing </w:t>
      </w:r>
      <w:r w:rsidRPr="00E834F4">
        <w:rPr>
          <w:rFonts w:asciiTheme="minorHAnsi" w:hAnsiTheme="minorHAnsi" w:cstheme="minorHAnsi"/>
          <w:i/>
          <w:iCs/>
          <w:sz w:val="22"/>
          <w:szCs w:val="22"/>
        </w:rPr>
        <w:t xml:space="preserve">from Him </w:t>
      </w:r>
      <w:r w:rsidRPr="00E834F4">
        <w:rPr>
          <w:rFonts w:asciiTheme="minorHAnsi" w:hAnsiTheme="minorHAnsi" w:cstheme="minorHAnsi"/>
          <w:sz w:val="22"/>
          <w:szCs w:val="22"/>
        </w:rPr>
        <w:t xml:space="preserve">I spoke to them all together,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they all became terrified, and trembled,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Beseeching Me to write for them a Memorial of supplication, that they might obtain forgiveness, and that I might make the Memorial of their prayer ascend up before the GOD of Heaven, because they could not themselves thenceforwards address Him, nor raise up their eyes to Heaven on account of the disgraceful [sexual] offence for which they were judged.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Then I wrote a Memorial of their prayer and supplications, for their SPIRITs, for everything which they had done, and for the subject of their entreaty, that they might obtain remission and rest.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Proceeding on, I continued over the waters of Danbadan, </w:t>
      </w:r>
      <w:r w:rsidRPr="00E834F4">
        <w:rPr>
          <w:rFonts w:asciiTheme="minorHAnsi" w:hAnsiTheme="minorHAnsi" w:cstheme="minorHAnsi"/>
          <w:b/>
          <w:bCs/>
          <w:sz w:val="22"/>
          <w:szCs w:val="22"/>
        </w:rPr>
        <w:t>(16)</w:t>
      </w:r>
      <w:r w:rsidRPr="00E834F4">
        <w:rPr>
          <w:rFonts w:asciiTheme="minorHAnsi" w:hAnsiTheme="minorHAnsi" w:cstheme="minorHAnsi"/>
          <w:sz w:val="22"/>
          <w:szCs w:val="22"/>
        </w:rPr>
        <w:t xml:space="preserve"> which is on the right to the west of Armon, reading the Memorial of their prayer, until I fell asleep. </w:t>
      </w:r>
      <w:r w:rsidRPr="00E834F4">
        <w:rPr>
          <w:rFonts w:asciiTheme="minorHAnsi" w:hAnsiTheme="minorHAnsi" w:cstheme="minorHAnsi"/>
          <w:i/>
          <w:sz w:val="22"/>
          <w:szCs w:val="22"/>
        </w:rPr>
        <w:t xml:space="preserve">(16) </w:t>
      </w:r>
      <w:r w:rsidRPr="00E834F4">
        <w:rPr>
          <w:rFonts w:asciiTheme="minorHAnsi" w:hAnsiTheme="minorHAnsi" w:cstheme="minorHAnsi"/>
          <w:b/>
          <w:bCs/>
          <w:i/>
          <w:sz w:val="22"/>
          <w:szCs w:val="22"/>
        </w:rPr>
        <w:t>Danbadan.</w:t>
      </w:r>
      <w:r w:rsidRPr="00E834F4">
        <w:rPr>
          <w:rFonts w:asciiTheme="minorHAnsi" w:hAnsiTheme="minorHAnsi" w:cstheme="minorHAnsi"/>
          <w:i/>
          <w:sz w:val="22"/>
          <w:szCs w:val="22"/>
        </w:rPr>
        <w:t xml:space="preserve"> Dan in Dan (Knibb, p. 94).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behold a dream came to Me, and Visions appeared above Me. I fell down and saw a Vision of Punishment, that I might relate it to the Sons of Heaven, and reprove them. When I awoke, I went to them, all being collected together stood weeping in Oubelseyael, which is situated between Libanos and Seneser, </w:t>
      </w:r>
      <w:r w:rsidRPr="00E834F4">
        <w:rPr>
          <w:rFonts w:asciiTheme="minorHAnsi" w:hAnsiTheme="minorHAnsi" w:cstheme="minorHAnsi"/>
          <w:b/>
          <w:bCs/>
          <w:sz w:val="22"/>
          <w:szCs w:val="22"/>
        </w:rPr>
        <w:t>(17)</w:t>
      </w:r>
      <w:r w:rsidRPr="00E834F4">
        <w:rPr>
          <w:rFonts w:asciiTheme="minorHAnsi" w:hAnsiTheme="minorHAnsi" w:cstheme="minorHAnsi"/>
          <w:sz w:val="22"/>
          <w:szCs w:val="22"/>
        </w:rPr>
        <w:t xml:space="preserve"> with their faces veiled. </w:t>
      </w:r>
      <w:r w:rsidRPr="00E834F4">
        <w:rPr>
          <w:rFonts w:asciiTheme="minorHAnsi" w:hAnsiTheme="minorHAnsi" w:cstheme="minorHAnsi"/>
          <w:i/>
          <w:sz w:val="22"/>
          <w:szCs w:val="22"/>
        </w:rPr>
        <w:t xml:space="preserve">(17) </w:t>
      </w:r>
      <w:r w:rsidRPr="00E834F4">
        <w:rPr>
          <w:rFonts w:asciiTheme="minorHAnsi" w:hAnsiTheme="minorHAnsi" w:cstheme="minorHAnsi"/>
          <w:b/>
          <w:bCs/>
          <w:i/>
          <w:sz w:val="22"/>
          <w:szCs w:val="22"/>
        </w:rPr>
        <w:t>Libanos and Seneser.</w:t>
      </w:r>
      <w:r w:rsidRPr="00E834F4">
        <w:rPr>
          <w:rFonts w:asciiTheme="minorHAnsi" w:hAnsiTheme="minorHAnsi" w:cstheme="minorHAnsi"/>
          <w:i/>
          <w:sz w:val="22"/>
          <w:szCs w:val="22"/>
        </w:rPr>
        <w:t xml:space="preserve"> Lebanon and Senir (near Damascus).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 related in their presence all the Visions which I had seen, and My dream,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And began to utter these words of righteousness, reproving the Watchers of Heaven.</w:t>
      </w:r>
    </w:p>
    <w:p w14:paraId="76C5CB5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14</w:t>
      </w:r>
    </w:p>
    <w:p w14:paraId="1D16F32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This is the Book of the words of righteousness, and of the reproof of the Watchers, who belong to the World, </w:t>
      </w:r>
      <w:r w:rsidRPr="00E834F4">
        <w:rPr>
          <w:rFonts w:asciiTheme="minorHAnsi" w:hAnsiTheme="minorHAnsi" w:cstheme="minorHAnsi"/>
          <w:b/>
          <w:bCs/>
          <w:sz w:val="22"/>
          <w:szCs w:val="22"/>
        </w:rPr>
        <w:t>(18)</w:t>
      </w:r>
      <w:r w:rsidRPr="00E834F4">
        <w:rPr>
          <w:rFonts w:asciiTheme="minorHAnsi" w:hAnsiTheme="minorHAnsi" w:cstheme="minorHAnsi"/>
          <w:sz w:val="22"/>
          <w:szCs w:val="22"/>
        </w:rPr>
        <w:t xml:space="preserve"> according to that which He, who is holy and great, commanded in the Vision. I perceived in My dream, that I was now speaking with a tongue of flesh, and with My breath, which the Mighty One has put into the mouth of Men, that they might converse with it. </w:t>
      </w:r>
      <w:r w:rsidRPr="00E834F4">
        <w:rPr>
          <w:rFonts w:asciiTheme="minorHAnsi" w:hAnsiTheme="minorHAnsi" w:cstheme="minorHAnsi"/>
          <w:i/>
          <w:sz w:val="22"/>
          <w:szCs w:val="22"/>
        </w:rPr>
        <w:t xml:space="preserve">(18) </w:t>
      </w:r>
      <w:r w:rsidRPr="00E834F4">
        <w:rPr>
          <w:rFonts w:asciiTheme="minorHAnsi" w:hAnsiTheme="minorHAnsi" w:cstheme="minorHAnsi"/>
          <w:b/>
          <w:bCs/>
          <w:i/>
          <w:sz w:val="22"/>
          <w:szCs w:val="22"/>
        </w:rPr>
        <w:t>Who belong to the World.</w:t>
      </w:r>
      <w:r w:rsidRPr="00E834F4">
        <w:rPr>
          <w:rFonts w:asciiTheme="minorHAnsi" w:hAnsiTheme="minorHAnsi" w:cstheme="minorHAnsi"/>
          <w:i/>
          <w:sz w:val="22"/>
          <w:szCs w:val="22"/>
        </w:rPr>
        <w:t xml:space="preserve"> Or, "who (are) from eternity" (Knibb, p. 95).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understand with the heart. As He has created and given to Men </w:t>
      </w:r>
      <w:r w:rsidRPr="00E834F4">
        <w:rPr>
          <w:rFonts w:asciiTheme="minorHAnsi" w:hAnsiTheme="minorHAnsi" w:cstheme="minorHAnsi"/>
          <w:i/>
          <w:iCs/>
          <w:sz w:val="22"/>
          <w:szCs w:val="22"/>
        </w:rPr>
        <w:t>the power of</w:t>
      </w:r>
      <w:r w:rsidRPr="00E834F4">
        <w:rPr>
          <w:rFonts w:asciiTheme="minorHAnsi" w:hAnsiTheme="minorHAnsi" w:cstheme="minorHAnsi"/>
          <w:sz w:val="22"/>
          <w:szCs w:val="22"/>
        </w:rPr>
        <w:t xml:space="preserve"> comprehending the word of understanding, so has He created and given to Me </w:t>
      </w:r>
      <w:r w:rsidRPr="00E834F4">
        <w:rPr>
          <w:rFonts w:asciiTheme="minorHAnsi" w:hAnsiTheme="minorHAnsi" w:cstheme="minorHAnsi"/>
          <w:i/>
          <w:iCs/>
          <w:sz w:val="22"/>
          <w:szCs w:val="22"/>
        </w:rPr>
        <w:t xml:space="preserve">the power of </w:t>
      </w:r>
      <w:r w:rsidRPr="00E834F4">
        <w:rPr>
          <w:rFonts w:asciiTheme="minorHAnsi" w:hAnsiTheme="minorHAnsi" w:cstheme="minorHAnsi"/>
          <w:sz w:val="22"/>
          <w:szCs w:val="22"/>
        </w:rPr>
        <w:t xml:space="preserve">reproving the Watchers, the Offspring of Heaven. I have written Your petition, and in My Vision, it has been shown Me, that what You request will not be granted You as long as the World endures.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Judgment has been passed upon You: </w:t>
      </w:r>
      <w:r w:rsidRPr="00E834F4">
        <w:rPr>
          <w:rFonts w:asciiTheme="minorHAnsi" w:hAnsiTheme="minorHAnsi" w:cstheme="minorHAnsi"/>
          <w:i/>
          <w:iCs/>
          <w:sz w:val="22"/>
          <w:szCs w:val="22"/>
        </w:rPr>
        <w:t>Your request</w:t>
      </w:r>
      <w:r w:rsidRPr="00E834F4">
        <w:rPr>
          <w:rFonts w:asciiTheme="minorHAnsi" w:hAnsiTheme="minorHAnsi" w:cstheme="minorHAnsi"/>
          <w:sz w:val="22"/>
          <w:szCs w:val="22"/>
        </w:rPr>
        <w:t xml:space="preserve"> will not be granted You.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From this time forward, never shall You ascend into Heaven, He has said, that on the Earth He will bind You, as long as the World endures.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But before these things You shall behold the destruction of Your Beloved Sons, You, shall not possess them, but they shall fall before You by the sword.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Neither shall You entreat for them, not for Yourselves,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But You shall weep and supplicate in silence. The words of the Book which I wrote. </w:t>
      </w:r>
      <w:r w:rsidRPr="00E834F4">
        <w:rPr>
          <w:rFonts w:asciiTheme="minorHAnsi" w:hAnsiTheme="minorHAnsi" w:cstheme="minorHAnsi"/>
          <w:b/>
          <w:bCs/>
          <w:sz w:val="22"/>
          <w:szCs w:val="22"/>
        </w:rPr>
        <w:t xml:space="preserve">(19) </w:t>
      </w:r>
      <w:r w:rsidRPr="00E834F4">
        <w:rPr>
          <w:rFonts w:asciiTheme="minorHAnsi" w:hAnsiTheme="minorHAnsi" w:cstheme="minorHAnsi"/>
          <w:i/>
          <w:sz w:val="22"/>
          <w:szCs w:val="22"/>
        </w:rPr>
        <w:t xml:space="preserve">(19) </w:t>
      </w:r>
      <w:r w:rsidRPr="00E834F4">
        <w:rPr>
          <w:rFonts w:asciiTheme="minorHAnsi" w:hAnsiTheme="minorHAnsi" w:cstheme="minorHAnsi"/>
          <w:b/>
          <w:bCs/>
          <w:i/>
          <w:sz w:val="22"/>
          <w:szCs w:val="22"/>
        </w:rPr>
        <w:t>But You shall weep…I wrote.</w:t>
      </w:r>
      <w:r w:rsidRPr="00E834F4">
        <w:rPr>
          <w:rFonts w:asciiTheme="minorHAnsi" w:hAnsiTheme="minorHAnsi" w:cstheme="minorHAnsi"/>
          <w:i/>
          <w:sz w:val="22"/>
          <w:szCs w:val="22"/>
        </w:rPr>
        <w:t xml:space="preserve"> Or, "Likewise despite Your tears and prayers You will receive nothing whatever contained in the writing which I have written" (Charles, p. 80).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 Vision thus appeared to Me.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Behold, in </w:t>
      </w:r>
      <w:r w:rsidRPr="00E834F4">
        <w:rPr>
          <w:rFonts w:asciiTheme="minorHAnsi" w:hAnsiTheme="minorHAnsi" w:cstheme="minorHAnsi"/>
          <w:i/>
          <w:iCs/>
          <w:sz w:val="22"/>
          <w:szCs w:val="22"/>
        </w:rPr>
        <w:t xml:space="preserve">that </w:t>
      </w:r>
      <w:r w:rsidRPr="00E834F4">
        <w:rPr>
          <w:rFonts w:asciiTheme="minorHAnsi" w:hAnsiTheme="minorHAnsi" w:cstheme="minorHAnsi"/>
          <w:sz w:val="22"/>
          <w:szCs w:val="22"/>
        </w:rPr>
        <w:t xml:space="preserve">Vision clouds and a mist invited Me, agitated stars and flashes of lightning impelled and pressed Me forwards, while winds in the Vision assisted My flight, accelerating My progress.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They elevated Me aloft to Heaven. I proceeded, until I arrived at a wall built with stones of crystal. A vibrating flame </w:t>
      </w:r>
      <w:r w:rsidRPr="00E834F4">
        <w:rPr>
          <w:rFonts w:asciiTheme="minorHAnsi" w:hAnsiTheme="minorHAnsi" w:cstheme="minorHAnsi"/>
          <w:b/>
          <w:bCs/>
          <w:sz w:val="22"/>
          <w:szCs w:val="22"/>
        </w:rPr>
        <w:t>(20)</w:t>
      </w:r>
      <w:r w:rsidRPr="00E834F4">
        <w:rPr>
          <w:rFonts w:asciiTheme="minorHAnsi" w:hAnsiTheme="minorHAnsi" w:cstheme="minorHAnsi"/>
          <w:sz w:val="22"/>
          <w:szCs w:val="22"/>
        </w:rPr>
        <w:t xml:space="preserve"> surrounded it, which began to strike Me with terror. </w:t>
      </w:r>
      <w:r w:rsidRPr="00E834F4">
        <w:rPr>
          <w:rFonts w:asciiTheme="minorHAnsi" w:hAnsiTheme="minorHAnsi" w:cstheme="minorHAnsi"/>
          <w:i/>
          <w:sz w:val="22"/>
          <w:szCs w:val="22"/>
        </w:rPr>
        <w:t xml:space="preserve">(20) </w:t>
      </w:r>
      <w:r w:rsidRPr="00E834F4">
        <w:rPr>
          <w:rFonts w:asciiTheme="minorHAnsi" w:hAnsiTheme="minorHAnsi" w:cstheme="minorHAnsi"/>
          <w:b/>
          <w:bCs/>
          <w:i/>
          <w:sz w:val="22"/>
          <w:szCs w:val="22"/>
        </w:rPr>
        <w:t>Vibrating flame.</w:t>
      </w:r>
      <w:r w:rsidRPr="00E834F4">
        <w:rPr>
          <w:rFonts w:asciiTheme="minorHAnsi" w:hAnsiTheme="minorHAnsi" w:cstheme="minorHAnsi"/>
          <w:i/>
          <w:sz w:val="22"/>
          <w:szCs w:val="22"/>
        </w:rPr>
        <w:t xml:space="preserve"> Literally, "a tongue of fire"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Into this vibrating flame I entered,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And drew nigh to a spacious habitation built also with stones of crystal. Its walls too, as well as pavement, were </w:t>
      </w:r>
      <w:r w:rsidRPr="00E834F4">
        <w:rPr>
          <w:rFonts w:asciiTheme="minorHAnsi" w:hAnsiTheme="minorHAnsi" w:cstheme="minorHAnsi"/>
          <w:i/>
          <w:iCs/>
          <w:sz w:val="22"/>
          <w:szCs w:val="22"/>
        </w:rPr>
        <w:t>formed</w:t>
      </w:r>
      <w:r w:rsidRPr="00E834F4">
        <w:rPr>
          <w:rFonts w:asciiTheme="minorHAnsi" w:hAnsiTheme="minorHAnsi" w:cstheme="minorHAnsi"/>
          <w:sz w:val="22"/>
          <w:szCs w:val="22"/>
        </w:rPr>
        <w:t xml:space="preserve"> with stones of crystal, and crystal likewise was the ground. Its roof had the appearance of agitated stars and flashes of lightning, and among them were Cherubim of fire in a stormy sky. </w:t>
      </w:r>
      <w:r w:rsidRPr="00E834F4">
        <w:rPr>
          <w:rFonts w:asciiTheme="minorHAnsi" w:hAnsiTheme="minorHAnsi" w:cstheme="minorHAnsi"/>
          <w:b/>
          <w:bCs/>
          <w:sz w:val="22"/>
          <w:szCs w:val="22"/>
        </w:rPr>
        <w:t>(21)</w:t>
      </w:r>
      <w:r w:rsidRPr="00E834F4">
        <w:rPr>
          <w:rFonts w:asciiTheme="minorHAnsi" w:hAnsiTheme="minorHAnsi" w:cstheme="minorHAnsi"/>
          <w:sz w:val="22"/>
          <w:szCs w:val="22"/>
        </w:rPr>
        <w:t xml:space="preserve"> A flame burned around its walls, and its portal blazed with fire. When I entered into this dwelling, it was hot as fire and cold as ice. No </w:t>
      </w:r>
      <w:r w:rsidRPr="00E834F4">
        <w:rPr>
          <w:rFonts w:asciiTheme="minorHAnsi" w:hAnsiTheme="minorHAnsi" w:cstheme="minorHAnsi"/>
          <w:i/>
          <w:iCs/>
          <w:sz w:val="22"/>
          <w:szCs w:val="22"/>
        </w:rPr>
        <w:t>trace</w:t>
      </w:r>
      <w:r w:rsidRPr="00E834F4">
        <w:rPr>
          <w:rFonts w:asciiTheme="minorHAnsi" w:hAnsiTheme="minorHAnsi" w:cstheme="minorHAnsi"/>
          <w:sz w:val="22"/>
          <w:szCs w:val="22"/>
        </w:rPr>
        <w:t xml:space="preserve"> of delight or of life was there. Terror overwhelmed Me, and a fearful shaking seized Me. </w:t>
      </w:r>
      <w:r w:rsidRPr="00E834F4">
        <w:rPr>
          <w:rFonts w:asciiTheme="minorHAnsi" w:hAnsiTheme="minorHAnsi" w:cstheme="minorHAnsi"/>
          <w:i/>
          <w:sz w:val="22"/>
          <w:szCs w:val="22"/>
        </w:rPr>
        <w:t xml:space="preserve">(21) </w:t>
      </w:r>
      <w:r w:rsidRPr="00E834F4">
        <w:rPr>
          <w:rFonts w:asciiTheme="minorHAnsi" w:hAnsiTheme="minorHAnsi" w:cstheme="minorHAnsi"/>
          <w:b/>
          <w:bCs/>
          <w:i/>
          <w:sz w:val="22"/>
          <w:szCs w:val="22"/>
        </w:rPr>
        <w:t>In a stormy sky.</w:t>
      </w:r>
      <w:r w:rsidRPr="00E834F4">
        <w:rPr>
          <w:rFonts w:asciiTheme="minorHAnsi" w:hAnsiTheme="minorHAnsi" w:cstheme="minorHAnsi"/>
          <w:i/>
          <w:sz w:val="22"/>
          <w:szCs w:val="22"/>
        </w:rPr>
        <w:t xml:space="preserve"> Literally, "and their Heaven was water" (Charles, p. 81).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Violently agitated and trembling, I fell upon My face. In the Vision I looked.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behold there was another habitation more spacious than </w:t>
      </w:r>
      <w:r w:rsidRPr="00E834F4">
        <w:rPr>
          <w:rFonts w:asciiTheme="minorHAnsi" w:hAnsiTheme="minorHAnsi" w:cstheme="minorHAnsi"/>
          <w:i/>
          <w:iCs/>
          <w:sz w:val="22"/>
          <w:szCs w:val="22"/>
        </w:rPr>
        <w:t>the former</w:t>
      </w:r>
      <w:r w:rsidRPr="00E834F4">
        <w:rPr>
          <w:rFonts w:asciiTheme="minorHAnsi" w:hAnsiTheme="minorHAnsi" w:cstheme="minorHAnsi"/>
          <w:sz w:val="22"/>
          <w:szCs w:val="22"/>
        </w:rPr>
        <w:t xml:space="preserve">, every entrance to which was open before Me, erected in </w:t>
      </w:r>
      <w:r w:rsidRPr="00E834F4">
        <w:rPr>
          <w:rFonts w:asciiTheme="minorHAnsi" w:hAnsiTheme="minorHAnsi" w:cstheme="minorHAnsi"/>
          <w:i/>
          <w:iCs/>
          <w:sz w:val="22"/>
          <w:szCs w:val="22"/>
        </w:rPr>
        <w:t xml:space="preserve">the midst of </w:t>
      </w:r>
      <w:r w:rsidRPr="00E834F4">
        <w:rPr>
          <w:rFonts w:asciiTheme="minorHAnsi" w:hAnsiTheme="minorHAnsi" w:cstheme="minorHAnsi"/>
          <w:sz w:val="22"/>
          <w:szCs w:val="22"/>
        </w:rPr>
        <w:t xml:space="preserve">a vibrating flame.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So greatly did it excel in all points, in glory, in magnificence, and in magnitude, that it is impossible to describe to You either the splendor or the extent of it.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Its floor was on fire, above were lightnings and agitated stars, while its roof exhibited a blazing fire.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Attentively I surveyed it, and saw that it contained an exalted throne,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 appearance of which was like that of frost, while its circumference resembled the orb of the brilliant sun, and </w:t>
      </w:r>
      <w:r w:rsidRPr="00E834F4">
        <w:rPr>
          <w:rFonts w:asciiTheme="minorHAnsi" w:hAnsiTheme="minorHAnsi" w:cstheme="minorHAnsi"/>
          <w:i/>
          <w:iCs/>
          <w:sz w:val="22"/>
          <w:szCs w:val="22"/>
        </w:rPr>
        <w:t xml:space="preserve">there was </w:t>
      </w:r>
      <w:r w:rsidRPr="00E834F4">
        <w:rPr>
          <w:rFonts w:asciiTheme="minorHAnsi" w:hAnsiTheme="minorHAnsi" w:cstheme="minorHAnsi"/>
          <w:sz w:val="22"/>
          <w:szCs w:val="22"/>
        </w:rPr>
        <w:t xml:space="preserve">the voice of the Cherubim.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From underneath this mighty throne rivers of flaming fire issued.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To look upon it was impossible.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One great in glory sat upon it: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Whose robe was brighter than the sun, and whiter than snow.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No Angel was capable of penetrating to view the face of Him, the Glorious and the Effulgent, nor could any Mortal behold Him. A fire was flaming around Him.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A fire also of great extent continued to rise up before Him, so that not One of those who surrounded Him was capable of approaching Him, among the myriads of myriads </w:t>
      </w:r>
      <w:r w:rsidRPr="00E834F4">
        <w:rPr>
          <w:rFonts w:asciiTheme="minorHAnsi" w:hAnsiTheme="minorHAnsi" w:cstheme="minorHAnsi"/>
          <w:b/>
          <w:bCs/>
          <w:sz w:val="22"/>
          <w:szCs w:val="22"/>
        </w:rPr>
        <w:t>(22)</w:t>
      </w:r>
      <w:r w:rsidRPr="00E834F4">
        <w:rPr>
          <w:rFonts w:asciiTheme="minorHAnsi" w:hAnsiTheme="minorHAnsi" w:cstheme="minorHAnsi"/>
          <w:sz w:val="22"/>
          <w:szCs w:val="22"/>
        </w:rPr>
        <w:t xml:space="preserve"> who were before Him. To Him holy consultation was needless. Yet did not the sanctified, who were near Him, depart far from Him either by night or by day, nor were they removed from Him. I also was so far advanced, with a veil on My face, and trembling. Then the LORD with His </w:t>
      </w:r>
      <w:r w:rsidRPr="00E834F4">
        <w:rPr>
          <w:rFonts w:asciiTheme="minorHAnsi" w:hAnsiTheme="minorHAnsi" w:cstheme="minorHAnsi"/>
          <w:i/>
          <w:iCs/>
          <w:sz w:val="22"/>
          <w:szCs w:val="22"/>
        </w:rPr>
        <w:t>own</w:t>
      </w:r>
      <w:r w:rsidRPr="00E834F4">
        <w:rPr>
          <w:rFonts w:asciiTheme="minorHAnsi" w:hAnsiTheme="minorHAnsi" w:cstheme="minorHAnsi"/>
          <w:sz w:val="22"/>
          <w:szCs w:val="22"/>
        </w:rPr>
        <w:t xml:space="preserve"> mouth called Me, saying,</w:t>
      </w:r>
      <w:r w:rsidRPr="00E834F4">
        <w:rPr>
          <w:rFonts w:asciiTheme="minorHAnsi" w:hAnsiTheme="minorHAnsi" w:cstheme="minorHAnsi"/>
          <w:i/>
          <w:iCs/>
          <w:sz w:val="22"/>
          <w:szCs w:val="22"/>
        </w:rPr>
        <w:t xml:space="preserve"> </w:t>
      </w:r>
      <w:r w:rsidRPr="00E834F4">
        <w:rPr>
          <w:rFonts w:asciiTheme="minorHAnsi" w:hAnsiTheme="minorHAnsi" w:cstheme="minorHAnsi"/>
          <w:sz w:val="22"/>
          <w:szCs w:val="22"/>
        </w:rPr>
        <w:t xml:space="preserve">approach hither, ENOCH, at My Holy Word. </w:t>
      </w:r>
      <w:r w:rsidRPr="00E834F4">
        <w:rPr>
          <w:rFonts w:asciiTheme="minorHAnsi" w:hAnsiTheme="minorHAnsi" w:cstheme="minorHAnsi"/>
          <w:i/>
          <w:sz w:val="22"/>
          <w:szCs w:val="22"/>
        </w:rPr>
        <w:t xml:space="preserve">(22) </w:t>
      </w:r>
      <w:r w:rsidRPr="00E834F4">
        <w:rPr>
          <w:rFonts w:asciiTheme="minorHAnsi" w:hAnsiTheme="minorHAnsi" w:cstheme="minorHAnsi"/>
          <w:b/>
          <w:bCs/>
          <w:i/>
          <w:sz w:val="22"/>
          <w:szCs w:val="22"/>
        </w:rPr>
        <w:t>Myriads of myriads.</w:t>
      </w:r>
      <w:r w:rsidRPr="00E834F4">
        <w:rPr>
          <w:rFonts w:asciiTheme="minorHAnsi" w:hAnsiTheme="minorHAnsi" w:cstheme="minorHAnsi"/>
          <w:i/>
          <w:sz w:val="22"/>
          <w:szCs w:val="22"/>
        </w:rPr>
        <w:t xml:space="preserve"> Ten thousand times ten thousand’s (Knibb, p. 99).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And He raised Me up, making Me draw near even to the entrance. My eye was directed to the ground.</w:t>
      </w:r>
    </w:p>
    <w:p w14:paraId="147A95CE"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15</w:t>
      </w:r>
    </w:p>
    <w:p w14:paraId="3DD1BEA0"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addressing Me, He spoke and said, Hear, neither be afraid, O Righteous ENOCH, You Scribe of Righteousness: approach hither, and hear My voice. Go, say to the Watchers of Heaven, who have sent You to pray for them, You, ought to pray for Men, and not Men for You.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Wherefore have You forsaken the lofty and holy Heaven, which endures for ever, and have lain with Women, have [sexually] defile Yourselves with the Daughters of Men, have taken to Yourselves Wives; have acted like the Sons of the Earth, and have begotten an impious offspring? </w:t>
      </w:r>
      <w:r w:rsidRPr="00E834F4">
        <w:rPr>
          <w:rFonts w:asciiTheme="minorHAnsi" w:hAnsiTheme="minorHAnsi" w:cstheme="minorHAnsi"/>
          <w:b/>
          <w:bCs/>
          <w:sz w:val="22"/>
          <w:szCs w:val="22"/>
        </w:rPr>
        <w:t xml:space="preserve">(23) </w:t>
      </w:r>
      <w:r w:rsidRPr="00E834F4">
        <w:rPr>
          <w:rFonts w:asciiTheme="minorHAnsi" w:hAnsiTheme="minorHAnsi" w:cstheme="minorHAnsi"/>
          <w:i/>
          <w:sz w:val="22"/>
          <w:szCs w:val="22"/>
        </w:rPr>
        <w:t xml:space="preserve">(23) </w:t>
      </w:r>
      <w:r w:rsidRPr="00E834F4">
        <w:rPr>
          <w:rFonts w:asciiTheme="minorHAnsi" w:hAnsiTheme="minorHAnsi" w:cstheme="minorHAnsi"/>
          <w:b/>
          <w:bCs/>
          <w:i/>
          <w:sz w:val="22"/>
          <w:szCs w:val="22"/>
        </w:rPr>
        <w:t>An impious offspring.</w:t>
      </w:r>
      <w:r w:rsidRPr="00E834F4">
        <w:rPr>
          <w:rFonts w:asciiTheme="minorHAnsi" w:hAnsiTheme="minorHAnsi" w:cstheme="minorHAnsi"/>
          <w:i/>
          <w:sz w:val="22"/>
          <w:szCs w:val="22"/>
        </w:rPr>
        <w:t xml:space="preserve"> Literally, "Giants" (Charles, p. 82; Knibb, p. 101).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You being Spiritual, holy, and possessing a life which is eternal, have [sexually] polluted Yourselves with Women, have begotten in carnal [sexual] blood, have [sexually] lusted in the blood of Men, and have done as those </w:t>
      </w:r>
      <w:r w:rsidRPr="00E834F4">
        <w:rPr>
          <w:rFonts w:asciiTheme="minorHAnsi" w:hAnsiTheme="minorHAnsi" w:cstheme="minorHAnsi"/>
          <w:i/>
          <w:iCs/>
          <w:sz w:val="22"/>
          <w:szCs w:val="22"/>
        </w:rPr>
        <w:t xml:space="preserve">who are </w:t>
      </w:r>
      <w:r w:rsidRPr="00E834F4">
        <w:rPr>
          <w:rFonts w:asciiTheme="minorHAnsi" w:hAnsiTheme="minorHAnsi" w:cstheme="minorHAnsi"/>
          <w:sz w:val="22"/>
          <w:szCs w:val="22"/>
        </w:rPr>
        <w:t xml:space="preserve">flesh and blood do.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These however die and perish.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Therefore have I given to them Wives, that they might cohabit with them, that Sons might be born of them, and that this might be transacted upon Earth.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But You from the beginning were made Spiritual, possessing a life which is eternal, and not subject to death for ever.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Therefore I made not Wives for You, because, being Spiritual, Your, dwelling is in Heaven.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Now the Giants, who have been born of SPIRIT and of Flesh, shall be called upon Earth Evil SPIRITs, and on Earth shall be their habitation. Evil SPIRITs shall proceed from their flesh, because they were created from above, from the Holy Watchers was their beginning and primary foundation. Evil SPIRITs shall they be upon Earth, and the SPIRITs of the [sexually] wicked shall they be called. The habitation of the SPIRITs of Heaven shall be in Heaven, but upon Earth shall be the habitation of Terrestrial SPIRITs, who are born on Earth. </w:t>
      </w:r>
      <w:r w:rsidRPr="00E834F4">
        <w:rPr>
          <w:rFonts w:asciiTheme="minorHAnsi" w:hAnsiTheme="minorHAnsi" w:cstheme="minorHAnsi"/>
          <w:b/>
          <w:bCs/>
          <w:sz w:val="22"/>
          <w:szCs w:val="22"/>
        </w:rPr>
        <w:t xml:space="preserve">(24) </w:t>
      </w:r>
      <w:r w:rsidRPr="00E834F4">
        <w:rPr>
          <w:rFonts w:asciiTheme="minorHAnsi" w:hAnsiTheme="minorHAnsi" w:cstheme="minorHAnsi"/>
          <w:i/>
          <w:sz w:val="22"/>
          <w:szCs w:val="22"/>
        </w:rPr>
        <w:t xml:space="preserve">(24) Note the many implications of vss. 3-8 regarding the progeny of Evil SPIRITs.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SPIRITs of the Giants </w:t>
      </w:r>
      <w:r w:rsidRPr="00E834F4">
        <w:rPr>
          <w:rFonts w:asciiTheme="minorHAnsi" w:hAnsiTheme="minorHAnsi" w:cstheme="minorHAnsi"/>
          <w:i/>
          <w:iCs/>
          <w:sz w:val="22"/>
          <w:szCs w:val="22"/>
        </w:rPr>
        <w:t xml:space="preserve">shall be like </w:t>
      </w:r>
      <w:r w:rsidRPr="00E834F4">
        <w:rPr>
          <w:rFonts w:asciiTheme="minorHAnsi" w:hAnsiTheme="minorHAnsi" w:cstheme="minorHAnsi"/>
          <w:sz w:val="22"/>
          <w:szCs w:val="22"/>
        </w:rPr>
        <w:t xml:space="preserve">clouds, </w:t>
      </w:r>
      <w:r w:rsidRPr="00E834F4">
        <w:rPr>
          <w:rFonts w:asciiTheme="minorHAnsi" w:hAnsiTheme="minorHAnsi" w:cstheme="minorHAnsi"/>
          <w:b/>
          <w:bCs/>
          <w:sz w:val="22"/>
          <w:szCs w:val="22"/>
        </w:rPr>
        <w:t>(25)</w:t>
      </w:r>
      <w:r w:rsidRPr="00E834F4">
        <w:rPr>
          <w:rFonts w:asciiTheme="minorHAnsi" w:hAnsiTheme="minorHAnsi" w:cstheme="minorHAnsi"/>
          <w:sz w:val="22"/>
          <w:szCs w:val="22"/>
        </w:rPr>
        <w:t xml:space="preserve"> which shall oppress, [sexually] corrupt, fall, content, and bruise upon Earth. </w:t>
      </w:r>
      <w:r w:rsidRPr="00E834F4">
        <w:rPr>
          <w:rFonts w:asciiTheme="minorHAnsi" w:hAnsiTheme="minorHAnsi" w:cstheme="minorHAnsi"/>
          <w:i/>
          <w:sz w:val="22"/>
          <w:szCs w:val="22"/>
        </w:rPr>
        <w:t>(25) The Greek word for "clouds" here, N</w:t>
      </w:r>
      <w:r w:rsidRPr="00E834F4">
        <w:rPr>
          <w:rFonts w:asciiTheme="minorHAnsi" w:hAnsiTheme="minorHAnsi" w:cstheme="minorHAnsi"/>
          <w:i/>
          <w:iCs/>
          <w:sz w:val="22"/>
          <w:szCs w:val="22"/>
        </w:rPr>
        <w:t>ephelas</w:t>
      </w:r>
      <w:r w:rsidRPr="00E834F4">
        <w:rPr>
          <w:rFonts w:asciiTheme="minorHAnsi" w:hAnsiTheme="minorHAnsi" w:cstheme="minorHAnsi"/>
          <w:i/>
          <w:sz w:val="22"/>
          <w:szCs w:val="22"/>
        </w:rPr>
        <w:t xml:space="preserve">, may disguise a more ancient reading, Napheleim (Nephilim).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They shall cause lamentation. No food shall they eat, and they shall be thirsty, they shall be concealed, and shall not </w:t>
      </w:r>
      <w:r w:rsidRPr="00E834F4">
        <w:rPr>
          <w:rFonts w:asciiTheme="minorHAnsi" w:hAnsiTheme="minorHAnsi" w:cstheme="minorHAnsi"/>
          <w:b/>
          <w:bCs/>
          <w:sz w:val="22"/>
          <w:szCs w:val="22"/>
        </w:rPr>
        <w:t>(26)</w:t>
      </w:r>
      <w:r w:rsidRPr="00E834F4">
        <w:rPr>
          <w:rFonts w:asciiTheme="minorHAnsi" w:hAnsiTheme="minorHAnsi" w:cstheme="minorHAnsi"/>
          <w:sz w:val="22"/>
          <w:szCs w:val="22"/>
        </w:rPr>
        <w:t xml:space="preserve"> rise up against the Sons of Men, and against Women, for they come forth during the days of slaughter and destruction. </w:t>
      </w:r>
      <w:r w:rsidRPr="00E834F4">
        <w:rPr>
          <w:rFonts w:asciiTheme="minorHAnsi" w:hAnsiTheme="minorHAnsi" w:cstheme="minorHAnsi"/>
          <w:i/>
          <w:sz w:val="22"/>
          <w:szCs w:val="22"/>
        </w:rPr>
        <w:t xml:space="preserve">(26) </w:t>
      </w:r>
      <w:r w:rsidRPr="00E834F4">
        <w:rPr>
          <w:rFonts w:asciiTheme="minorHAnsi" w:hAnsiTheme="minorHAnsi" w:cstheme="minorHAnsi"/>
          <w:b/>
          <w:bCs/>
          <w:i/>
          <w:sz w:val="22"/>
          <w:szCs w:val="22"/>
        </w:rPr>
        <w:t>Shall not.</w:t>
      </w:r>
      <w:r w:rsidRPr="00E834F4">
        <w:rPr>
          <w:rFonts w:asciiTheme="minorHAnsi" w:hAnsiTheme="minorHAnsi" w:cstheme="minorHAnsi"/>
          <w:i/>
          <w:sz w:val="22"/>
          <w:szCs w:val="22"/>
        </w:rPr>
        <w:t xml:space="preserve"> Nearly all manuscripts contain this negative, but Charles, Knibb, and others believe the "not" should be deleted so the phrase reads "shall rise up." </w:t>
      </w:r>
    </w:p>
    <w:p w14:paraId="328AE235"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16</w:t>
      </w:r>
    </w:p>
    <w:p w14:paraId="1514DC2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as to the Death of the Giants, wheresoever their SPIRITs depart from their bodies, let their flesh, that which is perishable, be without Judgment. </w:t>
      </w:r>
      <w:r w:rsidRPr="00E834F4">
        <w:rPr>
          <w:rFonts w:asciiTheme="minorHAnsi" w:hAnsiTheme="minorHAnsi" w:cstheme="minorHAnsi"/>
          <w:b/>
          <w:bCs/>
          <w:sz w:val="22"/>
          <w:szCs w:val="22"/>
        </w:rPr>
        <w:t>(27)</w:t>
      </w:r>
      <w:r w:rsidRPr="00E834F4">
        <w:rPr>
          <w:rFonts w:asciiTheme="minorHAnsi" w:hAnsiTheme="minorHAnsi" w:cstheme="minorHAnsi"/>
          <w:sz w:val="22"/>
          <w:szCs w:val="22"/>
        </w:rPr>
        <w:t xml:space="preserve"> Thus, shall they perish, until the day of the great consummation of the Great World. A destruction shall take place of the Watchers and the impious. </w:t>
      </w:r>
      <w:r w:rsidRPr="00E834F4">
        <w:rPr>
          <w:rFonts w:asciiTheme="minorHAnsi" w:hAnsiTheme="minorHAnsi" w:cstheme="minorHAnsi"/>
          <w:i/>
          <w:sz w:val="22"/>
          <w:szCs w:val="22"/>
        </w:rPr>
        <w:t xml:space="preserve">(27) </w:t>
      </w:r>
      <w:r w:rsidRPr="00E834F4">
        <w:rPr>
          <w:rFonts w:asciiTheme="minorHAnsi" w:hAnsiTheme="minorHAnsi" w:cstheme="minorHAnsi"/>
          <w:b/>
          <w:bCs/>
          <w:i/>
          <w:sz w:val="22"/>
          <w:szCs w:val="22"/>
        </w:rPr>
        <w:t>Let their flesh…be without Judgment.</w:t>
      </w:r>
      <w:r w:rsidRPr="00E834F4">
        <w:rPr>
          <w:rFonts w:asciiTheme="minorHAnsi" w:hAnsiTheme="minorHAnsi" w:cstheme="minorHAnsi"/>
          <w:i/>
          <w:sz w:val="22"/>
          <w:szCs w:val="22"/>
        </w:rPr>
        <w:t xml:space="preserve"> Or, "their flesh shall be destroyed before the Judgment" (Knibb, p. 102).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now to the Watchers, who have sent You to pray for them, who in the beginning were in Heaven, </w:t>
      </w:r>
      <w:r w:rsidRPr="00E834F4">
        <w:rPr>
          <w:rFonts w:asciiTheme="minorHAnsi" w:hAnsiTheme="minorHAnsi" w:cstheme="minorHAnsi"/>
          <w:b/>
          <w:bCs/>
          <w:sz w:val="22"/>
          <w:szCs w:val="22"/>
        </w:rPr>
        <w:t xml:space="preserve">3 </w:t>
      </w:r>
      <w:r w:rsidRPr="00E834F4">
        <w:rPr>
          <w:rFonts w:asciiTheme="minorHAnsi" w:hAnsiTheme="minorHAnsi" w:cstheme="minorHAnsi"/>
          <w:i/>
          <w:iCs/>
          <w:sz w:val="22"/>
          <w:szCs w:val="22"/>
        </w:rPr>
        <w:t>Say</w:t>
      </w:r>
      <w:r w:rsidRPr="00E834F4">
        <w:rPr>
          <w:rFonts w:asciiTheme="minorHAnsi" w:hAnsiTheme="minorHAnsi" w:cstheme="minorHAnsi"/>
          <w:sz w:val="22"/>
          <w:szCs w:val="22"/>
        </w:rPr>
        <w:t xml:space="preserve">, in Heaven have You been, secret things, however, have not been manifested to You, yet have You known a reprobated mystery.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this You have related to Women in the hardness of Your heart, and by that mystery have Women and Mankind multiplied [sexual] evils upon the Earth.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Say to them, never therefore shall You obtain peace.</w:t>
      </w:r>
    </w:p>
    <w:p w14:paraId="5C4F8AC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17</w:t>
      </w:r>
    </w:p>
    <w:p w14:paraId="728BEBB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They raised me up into a certain place, where there was </w:t>
      </w:r>
      <w:r w:rsidRPr="00E834F4">
        <w:rPr>
          <w:rFonts w:asciiTheme="minorHAnsi" w:hAnsiTheme="minorHAnsi" w:cstheme="minorHAnsi"/>
          <w:b/>
          <w:bCs/>
          <w:sz w:val="22"/>
          <w:szCs w:val="22"/>
        </w:rPr>
        <w:t>(28)</w:t>
      </w:r>
      <w:r w:rsidRPr="00E834F4">
        <w:rPr>
          <w:rFonts w:asciiTheme="minorHAnsi" w:hAnsiTheme="minorHAnsi" w:cstheme="minorHAnsi"/>
          <w:sz w:val="22"/>
          <w:szCs w:val="22"/>
        </w:rPr>
        <w:t xml:space="preserve"> the appearance of a burning fire, and when they pleased, they assumed the likeness of Men. </w:t>
      </w:r>
      <w:r w:rsidRPr="00E834F4">
        <w:rPr>
          <w:rFonts w:asciiTheme="minorHAnsi" w:hAnsiTheme="minorHAnsi" w:cstheme="minorHAnsi"/>
          <w:i/>
          <w:sz w:val="22"/>
          <w:szCs w:val="22"/>
        </w:rPr>
        <w:t xml:space="preserve">(28) </w:t>
      </w:r>
      <w:r w:rsidRPr="00E834F4">
        <w:rPr>
          <w:rFonts w:asciiTheme="minorHAnsi" w:hAnsiTheme="minorHAnsi" w:cstheme="minorHAnsi"/>
          <w:b/>
          <w:bCs/>
          <w:i/>
          <w:sz w:val="22"/>
          <w:szCs w:val="22"/>
        </w:rPr>
        <w:t>Where there was.</w:t>
      </w:r>
      <w:r w:rsidRPr="00E834F4">
        <w:rPr>
          <w:rFonts w:asciiTheme="minorHAnsi" w:hAnsiTheme="minorHAnsi" w:cstheme="minorHAnsi"/>
          <w:i/>
          <w:sz w:val="22"/>
          <w:szCs w:val="22"/>
        </w:rPr>
        <w:t xml:space="preserve"> Or, "where they [the Angels] were like" (Knibb, p. 103).</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They carried Me to a lofty spot, to a mountain, the top of which reach to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I beheld the receptacles of light and of thunder at the extremities of the place, where it was deepest. There was a bow of fire, and arrows in their quiver, a sword of fire, and every species of lightning.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they elevated Me to a babbling stream, </w:t>
      </w:r>
      <w:r w:rsidRPr="00E834F4">
        <w:rPr>
          <w:rFonts w:asciiTheme="minorHAnsi" w:hAnsiTheme="minorHAnsi" w:cstheme="minorHAnsi"/>
          <w:b/>
          <w:bCs/>
          <w:sz w:val="22"/>
          <w:szCs w:val="22"/>
        </w:rPr>
        <w:t>(29)</w:t>
      </w:r>
      <w:r w:rsidRPr="00E834F4">
        <w:rPr>
          <w:rFonts w:asciiTheme="minorHAnsi" w:hAnsiTheme="minorHAnsi" w:cstheme="minorHAnsi"/>
          <w:sz w:val="22"/>
          <w:szCs w:val="22"/>
        </w:rPr>
        <w:t xml:space="preserve"> and to a fire in the west, which received all the setting of the sun. I came to a river of fire, which flowed like water, and emptied itself into the great sea westwards. </w:t>
      </w:r>
      <w:r w:rsidRPr="00E834F4">
        <w:rPr>
          <w:rFonts w:asciiTheme="minorHAnsi" w:hAnsiTheme="minorHAnsi" w:cstheme="minorHAnsi"/>
          <w:i/>
          <w:sz w:val="22"/>
          <w:szCs w:val="22"/>
        </w:rPr>
        <w:t xml:space="preserve">(29) </w:t>
      </w:r>
      <w:r w:rsidRPr="00E834F4">
        <w:rPr>
          <w:rFonts w:asciiTheme="minorHAnsi" w:hAnsiTheme="minorHAnsi" w:cstheme="minorHAnsi"/>
          <w:b/>
          <w:bCs/>
          <w:i/>
          <w:sz w:val="22"/>
          <w:szCs w:val="22"/>
        </w:rPr>
        <w:t>To a babbling stream.</w:t>
      </w:r>
      <w:r w:rsidRPr="00E834F4">
        <w:rPr>
          <w:rFonts w:asciiTheme="minorHAnsi" w:hAnsiTheme="minorHAnsi" w:cstheme="minorHAnsi"/>
          <w:i/>
          <w:sz w:val="22"/>
          <w:szCs w:val="22"/>
        </w:rPr>
        <w:t xml:space="preserve"> Literally, "to water of life, which spoke" (Laurence, p. 23).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 saw every large river, until I arrived at the great darkness. I went to where all of flesh migrate, and I beheld the mountains of the gloom which constitutes winter, and the place from which issues the water in every abyss.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I saw also the mouths of all the rivers in the World, and the mouths of the deep.</w:t>
      </w:r>
    </w:p>
    <w:p w14:paraId="7CDF2CF0"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18</w:t>
      </w:r>
    </w:p>
    <w:p w14:paraId="18CBE27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then surveyed the receptacles of all the winds, perceiving that they contributed to adorn the whole creation, and </w:t>
      </w:r>
      <w:r w:rsidRPr="00E834F4">
        <w:rPr>
          <w:rFonts w:asciiTheme="minorHAnsi" w:hAnsiTheme="minorHAnsi" w:cstheme="minorHAnsi"/>
          <w:i/>
          <w:iCs/>
          <w:sz w:val="22"/>
          <w:szCs w:val="22"/>
        </w:rPr>
        <w:t xml:space="preserve">to preserve </w:t>
      </w:r>
      <w:r w:rsidRPr="00E834F4">
        <w:rPr>
          <w:rFonts w:asciiTheme="minorHAnsi" w:hAnsiTheme="minorHAnsi" w:cstheme="minorHAnsi"/>
          <w:sz w:val="22"/>
          <w:szCs w:val="22"/>
        </w:rPr>
        <w:t xml:space="preserve">the foundation of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 surveyed the stone </w:t>
      </w:r>
      <w:r w:rsidRPr="00E834F4">
        <w:rPr>
          <w:rFonts w:asciiTheme="minorHAnsi" w:hAnsiTheme="minorHAnsi" w:cstheme="minorHAnsi"/>
          <w:i/>
          <w:iCs/>
          <w:sz w:val="22"/>
          <w:szCs w:val="22"/>
        </w:rPr>
        <w:t>which supports</w:t>
      </w:r>
      <w:r w:rsidRPr="00E834F4">
        <w:rPr>
          <w:rFonts w:asciiTheme="minorHAnsi" w:hAnsiTheme="minorHAnsi" w:cstheme="minorHAnsi"/>
          <w:sz w:val="22"/>
          <w:szCs w:val="22"/>
        </w:rPr>
        <w:t xml:space="preserve"> the corners of the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also beheld the four winds, which bear up the Earth, and the firmament of Heaven.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I beheld the winds occupying the exalted sky.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Arising in the midst of Heaven and of Earth, and constituting the pillars of Heaven.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 saw the winds which turn the sky, which cause the orb of the sun and of all the stars to set, and over the Earth I saw the winds which support the clouds.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 saw the path of the Angels.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I perceived at the extremity of the Earth the firmament of Heaven above it. Then I passed on towards the south,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Where burnt, both by day and night, six mountains formed of glorious stones, three towards the east, and three towards the south.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Those which were towards the east were of a variegated stone, one of which was of margarite, and another of antimony. Those towards the south were of a red stone. The middle one reached to Heaven like the Throne of GOD, </w:t>
      </w:r>
      <w:r w:rsidRPr="00E834F4">
        <w:rPr>
          <w:rFonts w:asciiTheme="minorHAnsi" w:hAnsiTheme="minorHAnsi" w:cstheme="minorHAnsi"/>
          <w:i/>
          <w:iCs/>
          <w:sz w:val="22"/>
          <w:szCs w:val="22"/>
        </w:rPr>
        <w:t xml:space="preserve">a Throne composed </w:t>
      </w:r>
      <w:r w:rsidRPr="00E834F4">
        <w:rPr>
          <w:rFonts w:asciiTheme="minorHAnsi" w:hAnsiTheme="minorHAnsi" w:cstheme="minorHAnsi"/>
          <w:sz w:val="22"/>
          <w:szCs w:val="22"/>
        </w:rPr>
        <w:t xml:space="preserve">of alabaster, the top of which was of sapphire. I saw, too, a blazing fire hanging over all the mountains.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there I saw a place on the other side of an extended territory, where waters were collected.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I likewise beheld terrestrial fountains, deep in the fiery columns of Heaven.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And in the columns of Heaven I beheld fires, which descended without number, but neither on high, nor into the deep. Over these fountains also I perceived a place which had neither the firmament of Heaven above it, nor the solid ground underneath it, neither was there water above it, nor anything on wing, but the spot was desolate.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there I beheld seven stars, like great blazing mountains, and like SPIRITs entreating Me.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Then the Angel said, This, place, until the consummation of Heaven and Earth, will be the Prison of the Stars, and the Host of Heaven.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stars which roll over fire are those which transgressed the commandment of GOD before their time arrived, for they came not in their proper season. Therefore, was He offended with them, and bound them, until the period of the consummation of their crimes in the secret year. </w:t>
      </w:r>
    </w:p>
    <w:p w14:paraId="60BB724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19</w:t>
      </w:r>
    </w:p>
    <w:p w14:paraId="121CDEF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Uriel said, Here the Angels, who cohabited with Women, appointed their Leaders,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being numerous in appearance </w:t>
      </w:r>
      <w:r w:rsidRPr="00E834F4">
        <w:rPr>
          <w:rFonts w:asciiTheme="minorHAnsi" w:hAnsiTheme="minorHAnsi" w:cstheme="minorHAnsi"/>
          <w:b/>
          <w:bCs/>
          <w:sz w:val="22"/>
          <w:szCs w:val="22"/>
        </w:rPr>
        <w:t>(30)</w:t>
      </w:r>
      <w:r w:rsidRPr="00E834F4">
        <w:rPr>
          <w:rFonts w:asciiTheme="minorHAnsi" w:hAnsiTheme="minorHAnsi" w:cstheme="minorHAnsi"/>
          <w:sz w:val="22"/>
          <w:szCs w:val="22"/>
        </w:rPr>
        <w:t xml:space="preserve"> made Men [sexually] profane, and caused them to err, so that they sacrificed to Devils as to Gods. For in the great day </w:t>
      </w:r>
      <w:r w:rsidRPr="00E834F4">
        <w:rPr>
          <w:rFonts w:asciiTheme="minorHAnsi" w:hAnsiTheme="minorHAnsi" w:cstheme="minorHAnsi"/>
          <w:i/>
          <w:iCs/>
          <w:sz w:val="22"/>
          <w:szCs w:val="22"/>
        </w:rPr>
        <w:t>there shall be</w:t>
      </w:r>
      <w:r w:rsidRPr="00E834F4">
        <w:rPr>
          <w:rFonts w:asciiTheme="minorHAnsi" w:hAnsiTheme="minorHAnsi" w:cstheme="minorHAnsi"/>
          <w:sz w:val="22"/>
          <w:szCs w:val="22"/>
        </w:rPr>
        <w:t xml:space="preserve"> a Judgment, with which they shall be judged, until they are consumed, and their Wives also shall be </w:t>
      </w:r>
      <w:r w:rsidRPr="00E834F4">
        <w:rPr>
          <w:rFonts w:asciiTheme="minorHAnsi" w:hAnsiTheme="minorHAnsi" w:cstheme="minorHAnsi"/>
          <w:i/>
          <w:iCs/>
          <w:sz w:val="22"/>
          <w:szCs w:val="22"/>
        </w:rPr>
        <w:t>judged,</w:t>
      </w:r>
      <w:r w:rsidRPr="00E834F4">
        <w:rPr>
          <w:rFonts w:asciiTheme="minorHAnsi" w:hAnsiTheme="minorHAnsi" w:cstheme="minorHAnsi"/>
          <w:sz w:val="22"/>
          <w:szCs w:val="22"/>
        </w:rPr>
        <w:t xml:space="preserve"> who led astray the Angels of Heaven that they might salute them. </w:t>
      </w:r>
      <w:r w:rsidRPr="00E834F4">
        <w:rPr>
          <w:rFonts w:asciiTheme="minorHAnsi" w:hAnsiTheme="minorHAnsi" w:cstheme="minorHAnsi"/>
          <w:i/>
          <w:sz w:val="22"/>
          <w:szCs w:val="22"/>
        </w:rPr>
        <w:t xml:space="preserve">(30) </w:t>
      </w:r>
      <w:r w:rsidRPr="00E834F4">
        <w:rPr>
          <w:rFonts w:asciiTheme="minorHAnsi" w:hAnsiTheme="minorHAnsi" w:cstheme="minorHAnsi"/>
          <w:b/>
          <w:bCs/>
          <w:i/>
          <w:sz w:val="22"/>
          <w:szCs w:val="22"/>
        </w:rPr>
        <w:t>Being numerous in appearance.</w:t>
      </w:r>
      <w:r w:rsidRPr="00E834F4">
        <w:rPr>
          <w:rFonts w:asciiTheme="minorHAnsi" w:hAnsiTheme="minorHAnsi" w:cstheme="minorHAnsi"/>
          <w:i/>
          <w:sz w:val="22"/>
          <w:szCs w:val="22"/>
        </w:rPr>
        <w:t xml:space="preserve"> Or, "assuming many forms" (Knibb, p. 106).</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And I, ENOCH, I alone saw the likeness of the end of all things. Nor did any human being see it, as I saw it.</w:t>
      </w:r>
    </w:p>
    <w:p w14:paraId="78A2B89E"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20</w:t>
      </w:r>
    </w:p>
    <w:p w14:paraId="15916E27"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These are the Names of the Angels who watch.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Uriel, one of the Holy Angels, who </w:t>
      </w:r>
      <w:r w:rsidRPr="00E834F4">
        <w:rPr>
          <w:rFonts w:asciiTheme="minorHAnsi" w:hAnsiTheme="minorHAnsi" w:cstheme="minorHAnsi"/>
          <w:i/>
          <w:iCs/>
          <w:sz w:val="22"/>
          <w:szCs w:val="22"/>
        </w:rPr>
        <w:t xml:space="preserve">presides </w:t>
      </w:r>
      <w:r w:rsidRPr="00E834F4">
        <w:rPr>
          <w:rFonts w:asciiTheme="minorHAnsi" w:hAnsiTheme="minorHAnsi" w:cstheme="minorHAnsi"/>
          <w:sz w:val="22"/>
          <w:szCs w:val="22"/>
        </w:rPr>
        <w:t xml:space="preserve">over clamor and terror.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Raphael, one of the Holy Angels,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the SPIRITs of Men.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Raguel, one of the Holy Angels, who inflicts punishment on the World and the Luminaries.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Michael [JESUS the same Angel in Revelation 22:16], one of the Holy Angels, who, </w:t>
      </w:r>
      <w:r w:rsidRPr="00E834F4">
        <w:rPr>
          <w:rFonts w:asciiTheme="minorHAnsi" w:hAnsiTheme="minorHAnsi" w:cstheme="minorHAnsi"/>
          <w:i/>
          <w:iCs/>
          <w:sz w:val="22"/>
          <w:szCs w:val="22"/>
        </w:rPr>
        <w:t>presiding</w:t>
      </w:r>
      <w:r w:rsidRPr="00E834F4">
        <w:rPr>
          <w:rFonts w:asciiTheme="minorHAnsi" w:hAnsiTheme="minorHAnsi" w:cstheme="minorHAnsi"/>
          <w:sz w:val="22"/>
          <w:szCs w:val="22"/>
        </w:rPr>
        <w:t xml:space="preserve"> over Human virtue, commands the Nations.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Sarakiel, one of the Holy Angels,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the SPIRITs of the Children of Men that transgress.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Gabriel, one of the Holy Angels,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Ikisat [Seraphim’s], </w:t>
      </w:r>
      <w:r w:rsidRPr="00E834F4">
        <w:rPr>
          <w:rFonts w:asciiTheme="minorHAnsi" w:hAnsiTheme="minorHAnsi" w:cstheme="minorHAnsi"/>
          <w:b/>
          <w:bCs/>
          <w:sz w:val="22"/>
          <w:szCs w:val="22"/>
        </w:rPr>
        <w:t>(31)</w:t>
      </w:r>
      <w:r w:rsidRPr="00E834F4">
        <w:rPr>
          <w:rFonts w:asciiTheme="minorHAnsi" w:hAnsiTheme="minorHAnsi" w:cstheme="minorHAnsi"/>
          <w:sz w:val="22"/>
          <w:szCs w:val="22"/>
        </w:rPr>
        <w:t xml:space="preserve"> over Paradise, and over the Cherubim [Living Creatures]. </w:t>
      </w:r>
      <w:r w:rsidRPr="00E834F4">
        <w:rPr>
          <w:rFonts w:asciiTheme="minorHAnsi" w:hAnsiTheme="minorHAnsi" w:cstheme="minorHAnsi"/>
          <w:i/>
          <w:sz w:val="22"/>
          <w:szCs w:val="22"/>
        </w:rPr>
        <w:t xml:space="preserve">(31) </w:t>
      </w:r>
      <w:r w:rsidRPr="00E834F4">
        <w:rPr>
          <w:rFonts w:asciiTheme="minorHAnsi" w:hAnsiTheme="minorHAnsi" w:cstheme="minorHAnsi"/>
          <w:b/>
          <w:bCs/>
          <w:i/>
          <w:sz w:val="22"/>
          <w:szCs w:val="22"/>
        </w:rPr>
        <w:t>Ikisat.</w:t>
      </w:r>
      <w:r w:rsidRPr="00E834F4">
        <w:rPr>
          <w:rFonts w:asciiTheme="minorHAnsi" w:hAnsiTheme="minorHAnsi" w:cstheme="minorHAnsi"/>
          <w:i/>
          <w:sz w:val="22"/>
          <w:szCs w:val="22"/>
        </w:rPr>
        <w:t xml:space="preserve"> The [Fiery] Serpents (Charles, p. 92; Knibb, p. 107).</w:t>
      </w:r>
    </w:p>
    <w:p w14:paraId="073B7F40"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21</w:t>
      </w:r>
    </w:p>
    <w:p w14:paraId="108D6CC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made a circuit to a place in which nothing was completed.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there I beheld neither the tremendous workmanship of an exalted Heaven, nor of an established Earth, but a desolate spot, prepared, and terrific.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There, too, I beheld seven stars of Heaven bound in it together, like great mountains, and like a blazing fire. I exclaimed, for what species of crime have they been bound, and why have they been removed to this place? Then Uriel, one of the Holy Angels who was with Me, and who conducted Me, answered: ENOCH, wherefore do You ask, wherefore </w:t>
      </w:r>
      <w:r w:rsidRPr="00E834F4">
        <w:rPr>
          <w:rFonts w:asciiTheme="minorHAnsi" w:hAnsiTheme="minorHAnsi" w:cstheme="minorHAnsi"/>
          <w:i/>
          <w:iCs/>
          <w:sz w:val="22"/>
          <w:szCs w:val="22"/>
        </w:rPr>
        <w:t>do You</w:t>
      </w:r>
      <w:r w:rsidRPr="00E834F4">
        <w:rPr>
          <w:rFonts w:asciiTheme="minorHAnsi" w:hAnsiTheme="minorHAnsi" w:cstheme="minorHAnsi"/>
          <w:sz w:val="22"/>
          <w:szCs w:val="22"/>
        </w:rPr>
        <w:t xml:space="preserve"> reason with Yourself, and anxiously inquire? These are those of the stars which have transgressed the commandment of the Most-High GOD [JEHOVAH], and are here bound, until the infinite number of the days of their crimes be completed.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From there I afterwards passed on to another terrific place,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Where I beheld the operation of a great fire blazing and glittering, in the midst of which there was a division. Columns of fire struggled together to the end of the abyss, and deep was their descent. But neither its measurement nor magnitude was I able to discover, neither could I perceive its origin. Then I exclaimed, how terrible is this place, and how difficult to explore!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Uriel, one of the Holy Angels who was with Me, answered and said: ENOCH, why are You alarmed and amazed at this terrific place, at the sight of this </w:t>
      </w:r>
      <w:r w:rsidRPr="00E834F4">
        <w:rPr>
          <w:rFonts w:asciiTheme="minorHAnsi" w:hAnsiTheme="minorHAnsi" w:cstheme="minorHAnsi"/>
          <w:i/>
          <w:iCs/>
          <w:sz w:val="22"/>
          <w:szCs w:val="22"/>
        </w:rPr>
        <w:t>place of</w:t>
      </w:r>
      <w:r w:rsidRPr="00E834F4">
        <w:rPr>
          <w:rFonts w:asciiTheme="minorHAnsi" w:hAnsiTheme="minorHAnsi" w:cstheme="minorHAnsi"/>
          <w:sz w:val="22"/>
          <w:szCs w:val="22"/>
        </w:rPr>
        <w:t xml:space="preserve"> suffering? This, He said, is the Prison of the Angels, and here they are kept for ever.</w:t>
      </w:r>
    </w:p>
    <w:p w14:paraId="1C91EBE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22</w:t>
      </w:r>
    </w:p>
    <w:p w14:paraId="2514A55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proceeded to another spot, where I saw on the west a great and lofty mountain, a strong rock, and four delightful places.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Internally it was deep, capacious, and very smooth, as smooth as if it had been rolled over: it was both deep and dark to behold.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Raphael, one of the Holy Angels who were with Me, answered and said, these are the delightful places where the SPIRITs, the souls of the dead, will be collected, for them were they formed, and here will be collected all the souls of the Sons of Men.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These places, in which they dwell, shall they occupy until the Day of Judgment, and until their appointed period.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Their appointed period will be long, even until the Great Judgment. And I saw the SPIRITs of the Sons of Men who were dead, and their voices reached to Heaven, while they were accusing.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Then I inquired of Raphael, an Angel who was with Me, and said, whose SPIRIT is that, the voice of which reaches </w:t>
      </w:r>
      <w:r w:rsidRPr="00E834F4">
        <w:rPr>
          <w:rFonts w:asciiTheme="minorHAnsi" w:hAnsiTheme="minorHAnsi" w:cstheme="minorHAnsi"/>
          <w:i/>
          <w:iCs/>
          <w:sz w:val="22"/>
          <w:szCs w:val="22"/>
        </w:rPr>
        <w:t>to Heaven</w:t>
      </w:r>
      <w:r w:rsidRPr="00E834F4">
        <w:rPr>
          <w:rFonts w:asciiTheme="minorHAnsi" w:hAnsiTheme="minorHAnsi" w:cstheme="minorHAnsi"/>
          <w:sz w:val="22"/>
          <w:szCs w:val="22"/>
        </w:rPr>
        <w:t xml:space="preserve">, and accuses?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He answered, saying, this is the SPIRIT of Abel who was slain by Cain His BROTHER, and who will accuse that BROTHER, until His seed be destroyed from the face of the Earth,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Until His seed perish from the seed of the Human Race.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At that time therefore I inquired respecting Him, and respecting the general Judgment, saying, why is one separated from another? He answered, three </w:t>
      </w:r>
      <w:r w:rsidRPr="00E834F4">
        <w:rPr>
          <w:rFonts w:asciiTheme="minorHAnsi" w:hAnsiTheme="minorHAnsi" w:cstheme="minorHAnsi"/>
          <w:i/>
          <w:iCs/>
          <w:sz w:val="22"/>
          <w:szCs w:val="22"/>
        </w:rPr>
        <w:t>separations</w:t>
      </w:r>
      <w:r w:rsidRPr="00E834F4">
        <w:rPr>
          <w:rFonts w:asciiTheme="minorHAnsi" w:hAnsiTheme="minorHAnsi" w:cstheme="minorHAnsi"/>
          <w:sz w:val="22"/>
          <w:szCs w:val="22"/>
        </w:rPr>
        <w:t xml:space="preserve"> have been made between the SPIRITs of the Dead, and thus have the SPIRITs of the Righteous been separated.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Namely,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a chasm,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water, and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light above it.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in the same way likewise are [sexual] sinners separated when they die, and are buried in the Earth, Judgment not overtaking them in their lifetime.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Here their souls are separated. Moreover, abundant is their suffering until the time of the Great Judgment, the castigation, and the torment of those who eternally execrate, whose souls are punished and bound there for ever.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And thus has it been from the beginning of the World. Thus, has there existed a separation between the souls of those who utter complaints, and of those who watch for their destruction, to slaughter them in the Day of [Sexual] Sinners.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 receptacle of this sort has been formed for the souls of unrighteous Men, and of [Sexual] Sinners, of those who have completed crime, and associated with the impious, whom they resemble. Their souls shall not be annihilated in the Day of Judgment, neither shall they arise from this place. Then I blessed GOD,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and said, Blessed by My LORD, the LORD of Glory and of Righteousness, who reigns over all for ever and for ever. </w:t>
      </w:r>
    </w:p>
    <w:p w14:paraId="24179D9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23</w:t>
      </w:r>
    </w:p>
    <w:p w14:paraId="3905C9C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went to another place, towards the west, unto the extremities of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Where I beheld a fire blazing and running along without cessation, which intermitted its course neither by day nor by night, but continued always the same.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inquired, saying, what is this, which never ceases?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Raguel, one of the Holy Angels who were with Me, answered,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said, this blazing fire, which You behold running towards the west, is </w:t>
      </w:r>
      <w:r w:rsidRPr="00E834F4">
        <w:rPr>
          <w:rFonts w:asciiTheme="minorHAnsi" w:hAnsiTheme="minorHAnsi" w:cstheme="minorHAnsi"/>
          <w:i/>
          <w:iCs/>
          <w:sz w:val="22"/>
          <w:szCs w:val="22"/>
        </w:rPr>
        <w:t>that of</w:t>
      </w:r>
      <w:r w:rsidRPr="00E834F4">
        <w:rPr>
          <w:rFonts w:asciiTheme="minorHAnsi" w:hAnsiTheme="minorHAnsi" w:cstheme="minorHAnsi"/>
          <w:sz w:val="22"/>
          <w:szCs w:val="22"/>
        </w:rPr>
        <w:t xml:space="preserve"> all the Luminaries of Heaven.</w:t>
      </w:r>
    </w:p>
    <w:p w14:paraId="2E19BC6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24</w:t>
      </w:r>
    </w:p>
    <w:p w14:paraId="2C5E1D6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went from there to another place, and saw a mountain of fire flashing both by day and night. I proceeded towards it, and perceived seven splendid mountains, which were all different from each other.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Their stones were brilliant and beautiful, all were brilliant and splendid to behold, and beautiful was their surface. Three </w:t>
      </w:r>
      <w:r w:rsidRPr="00E834F4">
        <w:rPr>
          <w:rFonts w:asciiTheme="minorHAnsi" w:hAnsiTheme="minorHAnsi" w:cstheme="minorHAnsi"/>
          <w:i/>
          <w:iCs/>
          <w:sz w:val="22"/>
          <w:szCs w:val="22"/>
        </w:rPr>
        <w:t>mountains</w:t>
      </w:r>
      <w:r w:rsidRPr="00E834F4">
        <w:rPr>
          <w:rFonts w:asciiTheme="minorHAnsi" w:hAnsiTheme="minorHAnsi" w:cstheme="minorHAnsi"/>
          <w:sz w:val="22"/>
          <w:szCs w:val="22"/>
        </w:rPr>
        <w:t xml:space="preserve"> were towards the east, and strengthened by being placed one upon another, and three were towards the south, strengthened in a similar manner. There were likewise deep valleys, which did not approach each other. And the seventh mountain was in the midst of them. In length they all resembled the Seat of a Throne, and odoriferous trees surrounded them.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Among these there was a tree of an unceasing smell, nor of those which were in Eden was there one of all the fragrant trees which smelt like this. Its leaf, its flower, and its bark never withered, and its fruit was beautiful.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Its fruit resembled the cluster of the palm. I exclaimed, Behold! This tree is goodly in aspect, pleasing in its leaf, and the sight of its fruit is delightful to the eye. Then Michael, one of the Holy and Glorious Angels who were with Me, and </w:t>
      </w:r>
      <w:r w:rsidRPr="00E834F4">
        <w:rPr>
          <w:rFonts w:asciiTheme="minorHAnsi" w:hAnsiTheme="minorHAnsi" w:cstheme="minorHAnsi"/>
          <w:i/>
          <w:iCs/>
          <w:sz w:val="22"/>
          <w:szCs w:val="22"/>
        </w:rPr>
        <w:t>one</w:t>
      </w:r>
      <w:r w:rsidRPr="00E834F4">
        <w:rPr>
          <w:rFonts w:asciiTheme="minorHAnsi" w:hAnsiTheme="minorHAnsi" w:cstheme="minorHAnsi"/>
          <w:sz w:val="22"/>
          <w:szCs w:val="22"/>
        </w:rPr>
        <w:t xml:space="preserve"> who presided over them, answered,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said: ENOCH, why do You inquire respecting the odor of this tree? </w:t>
      </w:r>
      <w:r w:rsidRPr="00E834F4">
        <w:rPr>
          <w:rFonts w:asciiTheme="minorHAnsi" w:hAnsiTheme="minorHAnsi" w:cstheme="minorHAnsi"/>
          <w:b/>
          <w:bCs/>
          <w:sz w:val="22"/>
          <w:szCs w:val="22"/>
        </w:rPr>
        <w:t xml:space="preserve">6 </w:t>
      </w:r>
      <w:r w:rsidRPr="00E834F4">
        <w:rPr>
          <w:rFonts w:asciiTheme="minorHAnsi" w:hAnsiTheme="minorHAnsi" w:cstheme="minorHAnsi"/>
          <w:i/>
          <w:iCs/>
          <w:sz w:val="22"/>
          <w:szCs w:val="22"/>
        </w:rPr>
        <w:t>Why</w:t>
      </w:r>
      <w:r w:rsidRPr="00E834F4">
        <w:rPr>
          <w:rFonts w:asciiTheme="minorHAnsi" w:hAnsiTheme="minorHAnsi" w:cstheme="minorHAnsi"/>
          <w:sz w:val="22"/>
          <w:szCs w:val="22"/>
        </w:rPr>
        <w:t xml:space="preserve"> are You inquisitive to know it?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Then I, ENOCH, replied to Him, and said, concerning everything I AM desirous of instruction, but particularly concerning this tree.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He answered Me, saying, that mountain which You behold, the extent of whose head resembles the Seat of the LORD, will be the Seat on which shall sit the Holy and Great LORD of Glory [Acts 7:2], the Everlasting KING, when He shall come and descend to visit the Earth with goodness.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that tree of an agreeable smell, not one of carnal </w:t>
      </w:r>
      <w:r w:rsidRPr="00E834F4">
        <w:rPr>
          <w:rFonts w:asciiTheme="minorHAnsi" w:hAnsiTheme="minorHAnsi" w:cstheme="minorHAnsi"/>
          <w:i/>
          <w:iCs/>
          <w:sz w:val="22"/>
          <w:szCs w:val="22"/>
        </w:rPr>
        <w:t>odor</w:t>
      </w:r>
      <w:r w:rsidRPr="00E834F4">
        <w:rPr>
          <w:rFonts w:asciiTheme="minorHAnsi" w:hAnsiTheme="minorHAnsi" w:cstheme="minorHAnsi"/>
          <w:sz w:val="22"/>
          <w:szCs w:val="22"/>
        </w:rPr>
        <w:t xml:space="preserve">, there shall be no power to touch, until the period of the Great Judgment. When all shall be punished and consumed for ever, this shall be bestowed on the Righteous and Humble. The fruit of the </w:t>
      </w:r>
      <w:r w:rsidRPr="00E834F4">
        <w:rPr>
          <w:rFonts w:asciiTheme="minorHAnsi" w:hAnsiTheme="minorHAnsi" w:cstheme="minorHAnsi"/>
          <w:i/>
          <w:iCs/>
          <w:sz w:val="22"/>
          <w:szCs w:val="22"/>
        </w:rPr>
        <w:t>tree</w:t>
      </w:r>
      <w:r w:rsidRPr="00E834F4">
        <w:rPr>
          <w:rFonts w:asciiTheme="minorHAnsi" w:hAnsiTheme="minorHAnsi" w:cstheme="minorHAnsi"/>
          <w:sz w:val="22"/>
          <w:szCs w:val="22"/>
        </w:rPr>
        <w:t xml:space="preserve"> shall be given to the Elect. For towards the north life shall be planted in the holy place, towards the habitation of the Everlasting KING.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shall they greatly rejoice and exult in the Holy One. The sweet odor shall enter into their bones, and they shall live a long life on the Earth as Your Forefathers have lived, neither in their days shall sorrow, distress, trouble, and punishment afflict them.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I blessed the LORD of Glory, the Everlasting KING, because He has prepared </w:t>
      </w:r>
      <w:r w:rsidRPr="00E834F4">
        <w:rPr>
          <w:rFonts w:asciiTheme="minorHAnsi" w:hAnsiTheme="minorHAnsi" w:cstheme="minorHAnsi"/>
          <w:i/>
          <w:iCs/>
          <w:sz w:val="22"/>
          <w:szCs w:val="22"/>
        </w:rPr>
        <w:t>This Tree</w:t>
      </w:r>
      <w:r w:rsidRPr="00E834F4">
        <w:rPr>
          <w:rFonts w:asciiTheme="minorHAnsi" w:hAnsiTheme="minorHAnsi" w:cstheme="minorHAnsi"/>
          <w:sz w:val="22"/>
          <w:szCs w:val="22"/>
        </w:rPr>
        <w:t xml:space="preserve"> [Kingdom of Lordship] for the Saints, formed it, and declared that He would give it to them.</w:t>
      </w:r>
    </w:p>
    <w:p w14:paraId="319ACBAA"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25</w:t>
      </w:r>
    </w:p>
    <w:p w14:paraId="1A840B0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proceeded to the middle of the Earth, and beheld a happy and fertile spot, which contained branches continually sprouting from the trees which were planted in it. There I saw a holy mountain, and underneath it, water on the eastern side, which flowed towards the south. I saw also on the east another mountain as high as that, and between them there were deep, but not wide valleys.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Water ran towards the mountain to the west of this, and underneath there was likewise another mountain.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There was a valley, but not a wide one, below it, and in the midst of them were other deep and dry valleys towards the extremity of the three. All these valleys, which were deep, but not side, consisted of a strong rock, with a tree which was planted in them. And I wondered at the rock and at the valleys, being extremely surprised.</w:t>
      </w:r>
    </w:p>
    <w:p w14:paraId="56A7F65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26</w:t>
      </w:r>
    </w:p>
    <w:p w14:paraId="04A1550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said, what means this blessed land, all these lofty trees, and the accursed valley between them?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Then Uriel, one of the Holy Angels who were with Me, replied, this valley is the accursed of the accursed for ever. Here shall be collected all who utter with their mouths unbecoming language [Jude 14-15] against GOD, and speak harsh things of His glory. Here shall they be collected. Here shall be their territory.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In the latter days an example of Judgment shall be made of them in righteousness before the Saints, while those who have received mercy shall for ever, all their days, bless GOD, the Everlasting KING.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And at the period of Judgment shall they bless Him for His mercy, as He has distributed it to them. Then I blessed GOD, addressing Myself to Him, and making mention, as was meet, of His greatness.</w:t>
      </w:r>
    </w:p>
    <w:p w14:paraId="3C487C1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27</w:t>
      </w:r>
    </w:p>
    <w:p w14:paraId="43CE145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proceeded towards the east to the middle of the mountain in the desert, the level surface only of which I perceived.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It was full of trees of the seed alluded to, and water leaped down upon it.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There appeared a cataract composed as of many cataracts both towards the west and towards the east. Upon one side were trees, upon the other water and dew.</w:t>
      </w:r>
    </w:p>
    <w:p w14:paraId="53EF231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28</w:t>
      </w:r>
    </w:p>
    <w:p w14:paraId="1822599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went to another place from the desert, towards the east of that mountain </w:t>
      </w:r>
      <w:r w:rsidRPr="00E834F4">
        <w:rPr>
          <w:rFonts w:asciiTheme="minorHAnsi" w:hAnsiTheme="minorHAnsi" w:cstheme="minorHAnsi"/>
          <w:i/>
          <w:iCs/>
          <w:sz w:val="22"/>
          <w:szCs w:val="22"/>
        </w:rPr>
        <w:t>which</w:t>
      </w:r>
      <w:r w:rsidRPr="00E834F4">
        <w:rPr>
          <w:rFonts w:asciiTheme="minorHAnsi" w:hAnsiTheme="minorHAnsi" w:cstheme="minorHAnsi"/>
          <w:sz w:val="22"/>
          <w:szCs w:val="22"/>
        </w:rPr>
        <w:t xml:space="preserve"> I had approached.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There I beheld choice trees, </w:t>
      </w:r>
      <w:r w:rsidRPr="00E834F4">
        <w:rPr>
          <w:rFonts w:asciiTheme="minorHAnsi" w:hAnsiTheme="minorHAnsi" w:cstheme="minorHAnsi"/>
          <w:b/>
          <w:bCs/>
          <w:sz w:val="22"/>
          <w:szCs w:val="22"/>
        </w:rPr>
        <w:t>(32)</w:t>
      </w:r>
      <w:r w:rsidRPr="00E834F4">
        <w:rPr>
          <w:rFonts w:asciiTheme="minorHAnsi" w:hAnsiTheme="minorHAnsi" w:cstheme="minorHAnsi"/>
          <w:sz w:val="22"/>
          <w:szCs w:val="22"/>
        </w:rPr>
        <w:t xml:space="preserve"> particularly, </w:t>
      </w:r>
      <w:r w:rsidRPr="00E834F4">
        <w:rPr>
          <w:rFonts w:asciiTheme="minorHAnsi" w:hAnsiTheme="minorHAnsi" w:cstheme="minorHAnsi"/>
          <w:i/>
          <w:iCs/>
          <w:sz w:val="22"/>
          <w:szCs w:val="22"/>
        </w:rPr>
        <w:t>those which produce</w:t>
      </w:r>
      <w:r w:rsidRPr="00E834F4">
        <w:rPr>
          <w:rFonts w:asciiTheme="minorHAnsi" w:hAnsiTheme="minorHAnsi" w:cstheme="minorHAnsi"/>
          <w:sz w:val="22"/>
          <w:szCs w:val="22"/>
        </w:rPr>
        <w:t xml:space="preserve"> the sweet-smelling opiate, frankincense and myrrh; and trees unlike to each other. </w:t>
      </w:r>
      <w:r w:rsidRPr="00E834F4">
        <w:rPr>
          <w:rFonts w:asciiTheme="minorHAnsi" w:hAnsiTheme="minorHAnsi" w:cstheme="minorHAnsi"/>
          <w:i/>
          <w:sz w:val="22"/>
          <w:szCs w:val="22"/>
        </w:rPr>
        <w:t xml:space="preserve">(32) </w:t>
      </w:r>
      <w:r w:rsidRPr="00E834F4">
        <w:rPr>
          <w:rFonts w:asciiTheme="minorHAnsi" w:hAnsiTheme="minorHAnsi" w:cstheme="minorHAnsi"/>
          <w:b/>
          <w:bCs/>
          <w:i/>
          <w:sz w:val="22"/>
          <w:szCs w:val="22"/>
        </w:rPr>
        <w:t>Choice trees.</w:t>
      </w:r>
      <w:r w:rsidRPr="00E834F4">
        <w:rPr>
          <w:rFonts w:asciiTheme="minorHAnsi" w:hAnsiTheme="minorHAnsi" w:cstheme="minorHAnsi"/>
          <w:i/>
          <w:sz w:val="22"/>
          <w:szCs w:val="22"/>
        </w:rPr>
        <w:t xml:space="preserve"> Literally, "Trees of Judgment" (Laurence, p. 35; Knibb, p. 117).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And over it, above them, was the elevation of the eastern mountain at no great distance.</w:t>
      </w:r>
    </w:p>
    <w:p w14:paraId="78D3B1B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29</w:t>
      </w:r>
    </w:p>
    <w:p w14:paraId="6C55E51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likewise saw another place with valleys of water which never wasted, </w:t>
      </w:r>
      <w:r w:rsidRPr="00E834F4">
        <w:rPr>
          <w:rFonts w:asciiTheme="minorHAnsi" w:hAnsiTheme="minorHAnsi" w:cstheme="minorHAnsi"/>
          <w:b/>
          <w:bCs/>
          <w:sz w:val="22"/>
          <w:szCs w:val="22"/>
        </w:rPr>
        <w:t xml:space="preserve">2 </w:t>
      </w:r>
      <w:r w:rsidRPr="00E834F4">
        <w:rPr>
          <w:rFonts w:asciiTheme="minorHAnsi" w:hAnsiTheme="minorHAnsi" w:cstheme="minorHAnsi"/>
          <w:i/>
          <w:iCs/>
          <w:sz w:val="22"/>
          <w:szCs w:val="22"/>
        </w:rPr>
        <w:t>Where</w:t>
      </w:r>
      <w:r w:rsidRPr="00E834F4">
        <w:rPr>
          <w:rFonts w:asciiTheme="minorHAnsi" w:hAnsiTheme="minorHAnsi" w:cstheme="minorHAnsi"/>
          <w:sz w:val="22"/>
          <w:szCs w:val="22"/>
        </w:rPr>
        <w:t xml:space="preserve"> I perceived a goodly tree, which in smell resembled Zasakinon. </w:t>
      </w:r>
      <w:r w:rsidRPr="00E834F4">
        <w:rPr>
          <w:rFonts w:asciiTheme="minorHAnsi" w:hAnsiTheme="minorHAnsi" w:cstheme="minorHAnsi"/>
          <w:b/>
          <w:bCs/>
          <w:sz w:val="22"/>
          <w:szCs w:val="22"/>
        </w:rPr>
        <w:t xml:space="preserve">(33) </w:t>
      </w:r>
      <w:r w:rsidRPr="00E834F4">
        <w:rPr>
          <w:rFonts w:asciiTheme="minorHAnsi" w:hAnsiTheme="minorHAnsi" w:cstheme="minorHAnsi"/>
          <w:i/>
          <w:sz w:val="22"/>
          <w:szCs w:val="22"/>
        </w:rPr>
        <w:t xml:space="preserve">(33) </w:t>
      </w:r>
      <w:r w:rsidRPr="00E834F4">
        <w:rPr>
          <w:rFonts w:asciiTheme="minorHAnsi" w:hAnsiTheme="minorHAnsi" w:cstheme="minorHAnsi"/>
          <w:b/>
          <w:bCs/>
          <w:i/>
          <w:sz w:val="22"/>
          <w:szCs w:val="22"/>
        </w:rPr>
        <w:t>Zasakinon.</w:t>
      </w:r>
      <w:r w:rsidRPr="00E834F4">
        <w:rPr>
          <w:rFonts w:asciiTheme="minorHAnsi" w:hAnsiTheme="minorHAnsi" w:cstheme="minorHAnsi"/>
          <w:i/>
          <w:sz w:val="22"/>
          <w:szCs w:val="22"/>
        </w:rPr>
        <w:t xml:space="preserve"> The mastic tree (Knibb, p. 118).</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And towards the sides of these valleys I perceived cinnamon of a sweet odor. Over them I advanced towards the east.</w:t>
      </w:r>
    </w:p>
    <w:p w14:paraId="3641958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30</w:t>
      </w:r>
    </w:p>
    <w:p w14:paraId="0D11C8C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beheld another mountain containing trees, from which water flowed like Neketro, </w:t>
      </w:r>
      <w:r w:rsidRPr="00E834F4">
        <w:rPr>
          <w:rFonts w:asciiTheme="minorHAnsi" w:hAnsiTheme="minorHAnsi" w:cstheme="minorHAnsi"/>
          <w:b/>
          <w:bCs/>
          <w:sz w:val="22"/>
          <w:szCs w:val="22"/>
        </w:rPr>
        <w:t>(34)</w:t>
      </w:r>
      <w:r w:rsidRPr="00E834F4">
        <w:rPr>
          <w:rFonts w:asciiTheme="minorHAnsi" w:hAnsiTheme="minorHAnsi" w:cstheme="minorHAnsi"/>
          <w:sz w:val="22"/>
          <w:szCs w:val="22"/>
        </w:rPr>
        <w:t xml:space="preserve"> Its Name was Sarira, and Kalboneba. </w:t>
      </w:r>
      <w:r w:rsidRPr="00E834F4">
        <w:rPr>
          <w:rFonts w:asciiTheme="minorHAnsi" w:hAnsiTheme="minorHAnsi" w:cstheme="minorHAnsi"/>
          <w:b/>
          <w:bCs/>
          <w:sz w:val="22"/>
          <w:szCs w:val="22"/>
        </w:rPr>
        <w:t>(35)</w:t>
      </w:r>
      <w:r w:rsidRPr="00E834F4">
        <w:rPr>
          <w:rFonts w:asciiTheme="minorHAnsi" w:hAnsiTheme="minorHAnsi" w:cstheme="minorHAnsi"/>
          <w:sz w:val="22"/>
          <w:szCs w:val="22"/>
        </w:rPr>
        <w:t xml:space="preserve"> And upon this mountain I beheld another mountain, upon which were trees of Alva. </w:t>
      </w:r>
      <w:r w:rsidRPr="00E834F4">
        <w:rPr>
          <w:rFonts w:asciiTheme="minorHAnsi" w:hAnsiTheme="minorHAnsi" w:cstheme="minorHAnsi"/>
          <w:b/>
          <w:bCs/>
          <w:sz w:val="22"/>
          <w:szCs w:val="22"/>
        </w:rPr>
        <w:t xml:space="preserve">(36) </w:t>
      </w:r>
      <w:r w:rsidRPr="00E834F4">
        <w:rPr>
          <w:rFonts w:asciiTheme="minorHAnsi" w:hAnsiTheme="minorHAnsi" w:cstheme="minorHAnsi"/>
          <w:i/>
          <w:sz w:val="22"/>
          <w:szCs w:val="22"/>
        </w:rPr>
        <w:t xml:space="preserve">(34) </w:t>
      </w:r>
      <w:r w:rsidRPr="00E834F4">
        <w:rPr>
          <w:rFonts w:asciiTheme="minorHAnsi" w:hAnsiTheme="minorHAnsi" w:cstheme="minorHAnsi"/>
          <w:b/>
          <w:bCs/>
          <w:i/>
          <w:sz w:val="22"/>
          <w:szCs w:val="22"/>
        </w:rPr>
        <w:t>Neketro.</w:t>
      </w:r>
      <w:r w:rsidRPr="00E834F4">
        <w:rPr>
          <w:rFonts w:asciiTheme="minorHAnsi" w:hAnsiTheme="minorHAnsi" w:cstheme="minorHAnsi"/>
          <w:i/>
          <w:sz w:val="22"/>
          <w:szCs w:val="22"/>
        </w:rPr>
        <w:t xml:space="preserve"> A nectar (Knibb, p. 119). (35) </w:t>
      </w:r>
      <w:r w:rsidRPr="00E834F4">
        <w:rPr>
          <w:rFonts w:asciiTheme="minorHAnsi" w:hAnsiTheme="minorHAnsi" w:cstheme="minorHAnsi"/>
          <w:b/>
          <w:bCs/>
          <w:i/>
          <w:sz w:val="22"/>
          <w:szCs w:val="22"/>
        </w:rPr>
        <w:t>Sarira, and Kalboneba.</w:t>
      </w:r>
      <w:r w:rsidRPr="00E834F4">
        <w:rPr>
          <w:rFonts w:asciiTheme="minorHAnsi" w:hAnsiTheme="minorHAnsi" w:cstheme="minorHAnsi"/>
          <w:i/>
          <w:sz w:val="22"/>
          <w:szCs w:val="22"/>
        </w:rPr>
        <w:t xml:space="preserve"> Styrax and galbanum (Knibb, p. 119). (36) </w:t>
      </w:r>
      <w:r w:rsidRPr="00E834F4">
        <w:rPr>
          <w:rFonts w:asciiTheme="minorHAnsi" w:hAnsiTheme="minorHAnsi" w:cstheme="minorHAnsi"/>
          <w:b/>
          <w:bCs/>
          <w:i/>
          <w:sz w:val="22"/>
          <w:szCs w:val="22"/>
        </w:rPr>
        <w:t>Alva.</w:t>
      </w:r>
      <w:r w:rsidRPr="00E834F4">
        <w:rPr>
          <w:rFonts w:asciiTheme="minorHAnsi" w:hAnsiTheme="minorHAnsi" w:cstheme="minorHAnsi"/>
          <w:i/>
          <w:sz w:val="22"/>
          <w:szCs w:val="22"/>
        </w:rPr>
        <w:t xml:space="preserve"> Aloe (Knibb, p. 119).</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These trees were full, like almond trees, and strong, and when they produced fruit, it was superior to all redolence.</w:t>
      </w:r>
    </w:p>
    <w:p w14:paraId="7E50AD1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31</w:t>
      </w:r>
    </w:p>
    <w:p w14:paraId="780C748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these things, surveying the entrances of the north, above the mountains, I perceived seven mountains replete with pure nard, odoriferous trees, cinnamon and papyrus.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From there I passed on above the summits of those mountains to some distance eastwards, and went over the Erythraean Sea. </w:t>
      </w:r>
      <w:r w:rsidRPr="00E834F4">
        <w:rPr>
          <w:rFonts w:asciiTheme="minorHAnsi" w:hAnsiTheme="minorHAnsi" w:cstheme="minorHAnsi"/>
          <w:b/>
          <w:bCs/>
          <w:sz w:val="22"/>
          <w:szCs w:val="22"/>
        </w:rPr>
        <w:t>(37)</w:t>
      </w:r>
      <w:r w:rsidRPr="00E834F4">
        <w:rPr>
          <w:rFonts w:asciiTheme="minorHAnsi" w:hAnsiTheme="minorHAnsi" w:cstheme="minorHAnsi"/>
          <w:sz w:val="22"/>
          <w:szCs w:val="22"/>
        </w:rPr>
        <w:t xml:space="preserve"> And when I was advanced far beyond it, I passed along above the Angel Zateel, and arrived at the Garden of Righteousness. In this garden I beheld, among other trees, some which were numerous and large, and which flourished there. </w:t>
      </w:r>
      <w:r w:rsidRPr="00E834F4">
        <w:rPr>
          <w:rFonts w:asciiTheme="minorHAnsi" w:hAnsiTheme="minorHAnsi" w:cstheme="minorHAnsi"/>
          <w:i/>
          <w:sz w:val="22"/>
          <w:szCs w:val="22"/>
        </w:rPr>
        <w:t xml:space="preserve">(37) </w:t>
      </w:r>
      <w:r w:rsidRPr="00E834F4">
        <w:rPr>
          <w:rFonts w:asciiTheme="minorHAnsi" w:hAnsiTheme="minorHAnsi" w:cstheme="minorHAnsi"/>
          <w:b/>
          <w:bCs/>
          <w:i/>
          <w:sz w:val="22"/>
          <w:szCs w:val="22"/>
        </w:rPr>
        <w:t>Erythraean Sea.</w:t>
      </w:r>
      <w:r w:rsidRPr="00E834F4">
        <w:rPr>
          <w:rFonts w:asciiTheme="minorHAnsi" w:hAnsiTheme="minorHAnsi" w:cstheme="minorHAnsi"/>
          <w:i/>
          <w:sz w:val="22"/>
          <w:szCs w:val="22"/>
        </w:rPr>
        <w:t xml:space="preserve"> The Red Sea.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Their fragrance was agreeable and powerful, and their appearance both varied and elegant. The Tree of Knowledge also was there, of which if any one eats, He becomes endowed with great wisdom.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It was like a species of the tamarind tree, bearing fruit which resembled grapes extremely fine, and its fragrance extended to a considerable distance. I exclaimed, how beautiful is this tree, and how delightful is its appearance!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Then Holy Raphael, an Angel who was with Me, answered and said, this is the Tree of Knowledge, of which Your Ancient FATHER and Your Aged Mother ate, who were before You, and who, obtaining knowledge, their eyes being opened, and knowing themselves to be naked, were expelled from the garden.</w:t>
      </w:r>
    </w:p>
    <w:p w14:paraId="10DEB1D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32</w:t>
      </w:r>
    </w:p>
    <w:p w14:paraId="4A5A30E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went on towards the extremities of the Earth, where I saw large Beasts different from each other, and birds various in their countenances and forms, as well as with notes of different sounds.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To the east of these Beasts I perceived the extremities of the Earth, where Heaven ceased. The Gates of Heaven stood open, and I beheld the celestial stars come forth. I numbered them as they proceeded out of the gate, and wrote them all down, as they came out one by one according to their number. </w:t>
      </w:r>
      <w:r w:rsidRPr="00E834F4">
        <w:rPr>
          <w:rFonts w:asciiTheme="minorHAnsi" w:hAnsiTheme="minorHAnsi" w:cstheme="minorHAnsi"/>
          <w:i/>
          <w:iCs/>
          <w:sz w:val="22"/>
          <w:szCs w:val="22"/>
        </w:rPr>
        <w:t>I wrote down</w:t>
      </w:r>
      <w:r w:rsidRPr="00E834F4">
        <w:rPr>
          <w:rFonts w:asciiTheme="minorHAnsi" w:hAnsiTheme="minorHAnsi" w:cstheme="minorHAnsi"/>
          <w:sz w:val="22"/>
          <w:szCs w:val="22"/>
        </w:rPr>
        <w:t xml:space="preserve"> their Names altogether, their times and their seasons, as the Angel Uriel, who was with Me, pointed them out to Me.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He showed them all to Me, and wrote down </w:t>
      </w:r>
      <w:r w:rsidRPr="00E834F4">
        <w:rPr>
          <w:rFonts w:asciiTheme="minorHAnsi" w:hAnsiTheme="minorHAnsi" w:cstheme="minorHAnsi"/>
          <w:i/>
          <w:iCs/>
          <w:sz w:val="22"/>
          <w:szCs w:val="22"/>
        </w:rPr>
        <w:t xml:space="preserve">an account of </w:t>
      </w:r>
      <w:r w:rsidRPr="00E834F4">
        <w:rPr>
          <w:rFonts w:asciiTheme="minorHAnsi" w:hAnsiTheme="minorHAnsi" w:cstheme="minorHAnsi"/>
          <w:sz w:val="22"/>
          <w:szCs w:val="22"/>
        </w:rPr>
        <w:t xml:space="preserve">them.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He also wrote down for Me their Names, their regulations, and their operations. </w:t>
      </w:r>
    </w:p>
    <w:p w14:paraId="0112913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33</w:t>
      </w:r>
    </w:p>
    <w:p w14:paraId="4059C48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advanced on towards the north, to the extremities of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there I saw a great and glorious wonder at the extremities of the Whole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saw there, Heavenly Gates opening into Heaven, three of them distinctly separated. The northern winds proceeded from them, blowing cold, hail, frost, snow, dew, and rain.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From one of the gates they blew mildly, but when they blew from the two </w:t>
      </w:r>
      <w:r w:rsidRPr="00E834F4">
        <w:rPr>
          <w:rFonts w:asciiTheme="minorHAnsi" w:hAnsiTheme="minorHAnsi" w:cstheme="minorHAnsi"/>
          <w:i/>
          <w:iCs/>
          <w:sz w:val="22"/>
          <w:szCs w:val="22"/>
        </w:rPr>
        <w:t>other gates</w:t>
      </w:r>
      <w:r w:rsidRPr="00E834F4">
        <w:rPr>
          <w:rFonts w:asciiTheme="minorHAnsi" w:hAnsiTheme="minorHAnsi" w:cstheme="minorHAnsi"/>
          <w:sz w:val="22"/>
          <w:szCs w:val="22"/>
        </w:rPr>
        <w:t>, it was with violence and force. They blew over the Earth strongly.</w:t>
      </w:r>
    </w:p>
    <w:p w14:paraId="4ED4FE7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34</w:t>
      </w:r>
    </w:p>
    <w:p w14:paraId="5C3383A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From there I went to the extremities of the World westwards,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Where I perceived three gates open, as I had seen in the north, the gates and passages through them being of equal magnitude. </w:t>
      </w:r>
    </w:p>
    <w:p w14:paraId="3F4EAF1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35</w:t>
      </w:r>
    </w:p>
    <w:p w14:paraId="48A067F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proceeded to the extremities of the Earth southwards, where I saw three gates open to the south, from which issued dew, rain, and wind.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From there I went to the extremities of Heaven eastwards, where I saw three Heavenly Gates open to the east, which had smaller gates within them. Through each of these small gates the Stars of Heaven passed on, and proceeded towards the west by a path which was seen by them, and that at every period </w:t>
      </w:r>
      <w:r w:rsidRPr="00E834F4">
        <w:rPr>
          <w:rFonts w:asciiTheme="minorHAnsi" w:hAnsiTheme="minorHAnsi" w:cstheme="minorHAnsi"/>
          <w:i/>
          <w:iCs/>
          <w:sz w:val="22"/>
          <w:szCs w:val="22"/>
        </w:rPr>
        <w:t xml:space="preserve">of their appearance.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When I beheld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I blessed, every time </w:t>
      </w:r>
      <w:r w:rsidRPr="00E834F4">
        <w:rPr>
          <w:rFonts w:asciiTheme="minorHAnsi" w:hAnsiTheme="minorHAnsi" w:cstheme="minorHAnsi"/>
          <w:i/>
          <w:iCs/>
          <w:sz w:val="22"/>
          <w:szCs w:val="22"/>
        </w:rPr>
        <w:t>in which they appeared,</w:t>
      </w:r>
      <w:r w:rsidRPr="00E834F4">
        <w:rPr>
          <w:rFonts w:asciiTheme="minorHAnsi" w:hAnsiTheme="minorHAnsi" w:cstheme="minorHAnsi"/>
          <w:sz w:val="22"/>
          <w:szCs w:val="22"/>
        </w:rPr>
        <w:t xml:space="preserve"> I blessed the LORD of Glory, who had made those great and splendid signs, that they might display the magnificence of this works to Angels and to the souls of Men, and that these might glorify all His works and operations, might see the effect of His power, might glorify the great labor of His hands, and bless Him for ever.</w:t>
      </w:r>
    </w:p>
    <w:p w14:paraId="4CC046D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36</w:t>
      </w:r>
    </w:p>
    <w:p w14:paraId="07699798" w14:textId="77777777" w:rsidR="002F03FA" w:rsidRPr="00E834F4" w:rsidRDefault="002F03FA" w:rsidP="002F03FA">
      <w:pPr>
        <w:pStyle w:val="NormalWeb"/>
        <w:spacing w:line="480" w:lineRule="auto"/>
        <w:jc w:val="both"/>
        <w:rPr>
          <w:rFonts w:asciiTheme="minorHAnsi" w:hAnsiTheme="minorHAnsi" w:cstheme="minorHAnsi"/>
          <w:b/>
          <w:bCs/>
          <w:sz w:val="22"/>
          <w:szCs w:val="22"/>
        </w:rPr>
      </w:pPr>
      <w:r w:rsidRPr="00E834F4">
        <w:rPr>
          <w:rFonts w:asciiTheme="minorHAnsi" w:hAnsiTheme="minorHAnsi" w:cstheme="minorHAnsi"/>
          <w:b/>
          <w:bCs/>
          <w:sz w:val="22"/>
          <w:szCs w:val="22"/>
        </w:rPr>
        <w:t>No Holy Scriptures Recorded.</w:t>
      </w:r>
    </w:p>
    <w:p w14:paraId="78E9699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37</w:t>
      </w:r>
    </w:p>
    <w:p w14:paraId="2D85FCF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The Vision which He saw, the second Vision of wisdom, which ENOCH saw, the SON of Jared, the SON of Malaleel, the SON of Canan, the SON of Enos, the SON of Seth, the SON of Adam. This is the commencement of the word of wisdom, which I received to declare and tell to those who dwell upon Earth. Hear from the beginning, and understand to the end, the holy things which I utter in the presence of the LORD of SPIRITs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Maccabees 3:24]. Those who were before </w:t>
      </w:r>
      <w:r w:rsidRPr="00E834F4">
        <w:rPr>
          <w:rFonts w:asciiTheme="minorHAnsi" w:hAnsiTheme="minorHAnsi" w:cstheme="minorHAnsi"/>
          <w:i/>
          <w:iCs/>
          <w:sz w:val="22"/>
          <w:szCs w:val="22"/>
        </w:rPr>
        <w:t>Us</w:t>
      </w:r>
      <w:r w:rsidRPr="00E834F4">
        <w:rPr>
          <w:rFonts w:asciiTheme="minorHAnsi" w:hAnsiTheme="minorHAnsi" w:cstheme="minorHAnsi"/>
          <w:sz w:val="22"/>
          <w:szCs w:val="22"/>
        </w:rPr>
        <w:t xml:space="preserve"> thought it good to speak,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let not Us, who come after, obstruct the beginning of wisdom. Until the present period never has there been given before the LORD of SPIRITs that which I have received, wisdom according the capacity of My intellect, and according to the [sexless] pleasure of the LORD of SPIRITs, that which I have received from Him, a portion of life eternal.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And I obtained three parables, which I declared to the inhabitants of the World.</w:t>
      </w:r>
    </w:p>
    <w:p w14:paraId="0845468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38</w:t>
      </w:r>
    </w:p>
    <w:p w14:paraId="64B04E0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Parable the first. When the Congregation of the Righteous shall be manifested, and [Sexual] Sinners be judged for their crimes, and be troubled in the sight of the World,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When righteousness shall be manifested </w:t>
      </w:r>
      <w:r w:rsidRPr="00E834F4">
        <w:rPr>
          <w:rFonts w:asciiTheme="minorHAnsi" w:hAnsiTheme="minorHAnsi" w:cstheme="minorHAnsi"/>
          <w:b/>
          <w:bCs/>
          <w:sz w:val="22"/>
          <w:szCs w:val="22"/>
        </w:rPr>
        <w:t>(38)</w:t>
      </w:r>
      <w:r w:rsidRPr="00E834F4">
        <w:rPr>
          <w:rFonts w:asciiTheme="minorHAnsi" w:hAnsiTheme="minorHAnsi" w:cstheme="minorHAnsi"/>
          <w:sz w:val="22"/>
          <w:szCs w:val="22"/>
        </w:rPr>
        <w:t xml:space="preserve"> in the Presence of the Righteous themselves, who will be elected for their </w:t>
      </w:r>
      <w:r w:rsidRPr="00E834F4">
        <w:rPr>
          <w:rFonts w:asciiTheme="minorHAnsi" w:hAnsiTheme="minorHAnsi" w:cstheme="minorHAnsi"/>
          <w:i/>
          <w:iCs/>
          <w:sz w:val="22"/>
          <w:szCs w:val="22"/>
        </w:rPr>
        <w:t>good</w:t>
      </w:r>
      <w:r w:rsidRPr="00E834F4">
        <w:rPr>
          <w:rFonts w:asciiTheme="minorHAnsi" w:hAnsiTheme="minorHAnsi" w:cstheme="minorHAnsi"/>
          <w:sz w:val="22"/>
          <w:szCs w:val="22"/>
        </w:rPr>
        <w:t xml:space="preserve"> works </w:t>
      </w:r>
      <w:r w:rsidRPr="00E834F4">
        <w:rPr>
          <w:rFonts w:asciiTheme="minorHAnsi" w:hAnsiTheme="minorHAnsi" w:cstheme="minorHAnsi"/>
          <w:i/>
          <w:iCs/>
          <w:sz w:val="22"/>
          <w:szCs w:val="22"/>
        </w:rPr>
        <w:t>duly</w:t>
      </w:r>
      <w:r w:rsidRPr="00E834F4">
        <w:rPr>
          <w:rFonts w:asciiTheme="minorHAnsi" w:hAnsiTheme="minorHAnsi" w:cstheme="minorHAnsi"/>
          <w:sz w:val="22"/>
          <w:szCs w:val="22"/>
        </w:rPr>
        <w:t xml:space="preserve"> weighed by the LORD of SPIRITs, and when the Light of the Righteous and the Elect, who dwell on Earth, shall be manifested, where will the Habitation of [Sexual] Sinners be? And where the place of rest for those who have rejected the LORD of SPIRITs? It would have been better for them, had they never been born. </w:t>
      </w:r>
      <w:r w:rsidRPr="00E834F4">
        <w:rPr>
          <w:rFonts w:asciiTheme="minorHAnsi" w:hAnsiTheme="minorHAnsi" w:cstheme="minorHAnsi"/>
          <w:i/>
          <w:sz w:val="22"/>
          <w:szCs w:val="22"/>
        </w:rPr>
        <w:t xml:space="preserve">(38) </w:t>
      </w:r>
      <w:r w:rsidRPr="00E834F4">
        <w:rPr>
          <w:rFonts w:asciiTheme="minorHAnsi" w:hAnsiTheme="minorHAnsi" w:cstheme="minorHAnsi"/>
          <w:b/>
          <w:bCs/>
          <w:i/>
          <w:sz w:val="22"/>
          <w:szCs w:val="22"/>
        </w:rPr>
        <w:t>When righteousness shall be manifested.</w:t>
      </w:r>
      <w:r w:rsidRPr="00E834F4">
        <w:rPr>
          <w:rFonts w:asciiTheme="minorHAnsi" w:hAnsiTheme="minorHAnsi" w:cstheme="minorHAnsi"/>
          <w:i/>
          <w:sz w:val="22"/>
          <w:szCs w:val="22"/>
        </w:rPr>
        <w:t xml:space="preserve"> Or, "when the Righteous One appears" (Knibb, p. 125; cp. Charles, p. 112).</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When, too, the [Top] Secrets of the Righteous shall be revealed, then shall [Sexual] Sinners be judged, and impious Men shall be afflicted in the Presence of the Righteous and the Elect.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From that period those who possess the Earth shall cease to be powerful and exalted. Neither shall they be capable of beholding the Countenances of the Holy, for the Light of the Countenances of the Holy, the Righteous, and the Elect, has been seen by the LORD of SPIRITs. </w:t>
      </w:r>
      <w:r w:rsidRPr="00E834F4">
        <w:rPr>
          <w:rFonts w:asciiTheme="minorHAnsi" w:hAnsiTheme="minorHAnsi" w:cstheme="minorHAnsi"/>
          <w:b/>
          <w:bCs/>
          <w:sz w:val="22"/>
          <w:szCs w:val="22"/>
        </w:rPr>
        <w:t xml:space="preserve">(39) </w:t>
      </w:r>
      <w:r w:rsidRPr="00E834F4">
        <w:rPr>
          <w:rFonts w:asciiTheme="minorHAnsi" w:hAnsiTheme="minorHAnsi" w:cstheme="minorHAnsi"/>
          <w:i/>
          <w:sz w:val="22"/>
          <w:szCs w:val="22"/>
        </w:rPr>
        <w:t xml:space="preserve">(39) </w:t>
      </w:r>
      <w:r w:rsidRPr="00E834F4">
        <w:rPr>
          <w:rFonts w:asciiTheme="minorHAnsi" w:hAnsiTheme="minorHAnsi" w:cstheme="minorHAnsi"/>
          <w:b/>
          <w:bCs/>
          <w:i/>
          <w:sz w:val="22"/>
          <w:szCs w:val="22"/>
        </w:rPr>
        <w:t>For the Light…LORD of SPIRITs.</w:t>
      </w:r>
      <w:r w:rsidRPr="00E834F4">
        <w:rPr>
          <w:rFonts w:asciiTheme="minorHAnsi" w:hAnsiTheme="minorHAnsi" w:cstheme="minorHAnsi"/>
          <w:i/>
          <w:sz w:val="22"/>
          <w:szCs w:val="22"/>
        </w:rPr>
        <w:t xml:space="preserve"> Or, "for the Light of the LORD of SPIRITs will have appeared on the Face of the Holy, the Righteous, and the Chosen" (Knibb, p. 126).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Yet shall not the Mighty Kings [Colonels] of that period be destroyed, but be delivered into the Hands of the Righteous and the Holy.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Nor thenceforwards shall any obtain commiseration from the LORD of SPIRITs, because their lives </w:t>
      </w:r>
      <w:r w:rsidRPr="00E834F4">
        <w:rPr>
          <w:rFonts w:asciiTheme="minorHAnsi" w:hAnsiTheme="minorHAnsi" w:cstheme="minorHAnsi"/>
          <w:i/>
          <w:iCs/>
          <w:sz w:val="22"/>
          <w:szCs w:val="22"/>
        </w:rPr>
        <w:t xml:space="preserve">in This World </w:t>
      </w:r>
      <w:r w:rsidRPr="00E834F4">
        <w:rPr>
          <w:rFonts w:asciiTheme="minorHAnsi" w:hAnsiTheme="minorHAnsi" w:cstheme="minorHAnsi"/>
          <w:sz w:val="22"/>
          <w:szCs w:val="22"/>
        </w:rPr>
        <w:t>will have been completed.</w:t>
      </w:r>
    </w:p>
    <w:p w14:paraId="5AADAB2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39</w:t>
      </w:r>
    </w:p>
    <w:p w14:paraId="538C87E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shall the Elect and Holy Race descend from the upper Heavens, and their seed shall then be with the Sons of Men. ENOCH received Books of indignation and wrath, and Books of hurry and agitation.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Never shall they obtain mercy, saith the LORD of SPIRITs.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 cloud then snatched Me up, and the wind raised Me above the surface of the Earth, placing Me at the extremity of the Heavens.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There I saw another Vision, I </w:t>
      </w:r>
      <w:r w:rsidRPr="00E834F4">
        <w:rPr>
          <w:rFonts w:asciiTheme="minorHAnsi" w:hAnsiTheme="minorHAnsi" w:cstheme="minorHAnsi"/>
          <w:i/>
          <w:iCs/>
          <w:sz w:val="22"/>
          <w:szCs w:val="22"/>
        </w:rPr>
        <w:t>saw</w:t>
      </w:r>
      <w:r w:rsidRPr="00E834F4">
        <w:rPr>
          <w:rFonts w:asciiTheme="minorHAnsi" w:hAnsiTheme="minorHAnsi" w:cstheme="minorHAnsi"/>
          <w:sz w:val="22"/>
          <w:szCs w:val="22"/>
        </w:rPr>
        <w:t xml:space="preserve"> the habitations and resting places of the Saints. There My eyes beheld their habitations with the Angels, and their resting places with the Holy Ones. They were entreating, supplicating, and praying for the Sons of Men, while righteousness like water flowed before them, and mercy like dew </w:t>
      </w:r>
      <w:r w:rsidRPr="00E834F4">
        <w:rPr>
          <w:rFonts w:asciiTheme="minorHAnsi" w:hAnsiTheme="minorHAnsi" w:cstheme="minorHAnsi"/>
          <w:i/>
          <w:iCs/>
          <w:sz w:val="22"/>
          <w:szCs w:val="22"/>
        </w:rPr>
        <w:t>was scattered</w:t>
      </w:r>
      <w:r w:rsidRPr="00E834F4">
        <w:rPr>
          <w:rFonts w:asciiTheme="minorHAnsi" w:hAnsiTheme="minorHAnsi" w:cstheme="minorHAnsi"/>
          <w:sz w:val="22"/>
          <w:szCs w:val="22"/>
        </w:rPr>
        <w:t xml:space="preserve"> over the Earth. And thus, </w:t>
      </w:r>
      <w:r w:rsidRPr="00E834F4">
        <w:rPr>
          <w:rFonts w:asciiTheme="minorHAnsi" w:hAnsiTheme="minorHAnsi" w:cstheme="minorHAnsi"/>
          <w:i/>
          <w:iCs/>
          <w:sz w:val="22"/>
          <w:szCs w:val="22"/>
        </w:rPr>
        <w:t>shall it be</w:t>
      </w:r>
      <w:r w:rsidRPr="00E834F4">
        <w:rPr>
          <w:rFonts w:asciiTheme="minorHAnsi" w:hAnsiTheme="minorHAnsi" w:cstheme="minorHAnsi"/>
          <w:sz w:val="22"/>
          <w:szCs w:val="22"/>
        </w:rPr>
        <w:t xml:space="preserve"> with them for ever and for ever.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At that time My eyes beheld the Dwelling of the Elect, of TRUTH, faith, and righteousness.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Countless shall be the Number of the Holy and the Elect, in the Presence of GOD for ever and for ever.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Their residence I beheld under the wings of the LORD of SPIRITs. All the Holy and the Elect sung before Him, in appearance like a blaze of fire, their mouths being full of blessings, and their lips glorifying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righteousness incessantly </w:t>
      </w:r>
      <w:r w:rsidRPr="00E834F4">
        <w:rPr>
          <w:rFonts w:asciiTheme="minorHAnsi" w:hAnsiTheme="minorHAnsi" w:cstheme="minorHAnsi"/>
          <w:i/>
          <w:iCs/>
          <w:sz w:val="22"/>
          <w:szCs w:val="22"/>
        </w:rPr>
        <w:t>dwelt</w:t>
      </w:r>
      <w:r w:rsidRPr="00E834F4">
        <w:rPr>
          <w:rFonts w:asciiTheme="minorHAnsi" w:hAnsiTheme="minorHAnsi" w:cstheme="minorHAnsi"/>
          <w:sz w:val="22"/>
          <w:szCs w:val="22"/>
        </w:rPr>
        <w:t xml:space="preserve"> before Him.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There was I desirous of remaining, and My soul longed for that habitation. There was My antecedent inheritance, for thus had I prevailed before the LORD of SPIRITs.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At that time I glorified and extolled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with blessing and with praise, for He has established it with blessing and with praise, according to His own good [sexless] pleasure.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That place long did My eyes contemplate. I blessed and said, blessed be He, blessed from the beginning for ever. In the beginning, before the World was created, and without end is His knowledge.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What is This World? Of every existing generation those shall bless You who do not </w:t>
      </w:r>
      <w:r w:rsidRPr="00E834F4">
        <w:rPr>
          <w:rFonts w:asciiTheme="minorHAnsi" w:hAnsiTheme="minorHAnsi" w:cstheme="minorHAnsi"/>
          <w:i/>
          <w:iCs/>
          <w:sz w:val="22"/>
          <w:szCs w:val="22"/>
        </w:rPr>
        <w:t>Spiritually</w:t>
      </w:r>
      <w:r w:rsidRPr="00E834F4">
        <w:rPr>
          <w:rFonts w:asciiTheme="minorHAnsi" w:hAnsiTheme="minorHAnsi" w:cstheme="minorHAnsi"/>
          <w:sz w:val="22"/>
          <w:szCs w:val="22"/>
        </w:rPr>
        <w:t xml:space="preserve"> sleep but stand before Your glory, blessing, glorifying, exalting You, and saying, The Holy, Holy, LORD of SPIRITs, fills the Whole World of SPIRITs.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There My eyes beheld all who, without sleeping, stand before Him and bless Him, saying, blessed be You, and blessed be the Name of GOD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for ever and for ever. Then My countenance became changed, until I was incapable of seeing.</w:t>
      </w:r>
    </w:p>
    <w:p w14:paraId="5146AFB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40</w:t>
      </w:r>
    </w:p>
    <w:p w14:paraId="1FCFD08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I beheld thousands of thousands, and myriads of myriads, and an infinite number of People, standing before the LORD of SPIRITs.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On the four wings likewise of the LORD of SPIRITs, on the four sides, I perceived others, besides those who were standing </w:t>
      </w:r>
      <w:r w:rsidRPr="00E834F4">
        <w:rPr>
          <w:rFonts w:asciiTheme="minorHAnsi" w:hAnsiTheme="minorHAnsi" w:cstheme="minorHAnsi"/>
          <w:i/>
          <w:iCs/>
          <w:sz w:val="22"/>
          <w:szCs w:val="22"/>
        </w:rPr>
        <w:t>before Him.</w:t>
      </w:r>
      <w:r w:rsidRPr="00E834F4">
        <w:rPr>
          <w:rFonts w:asciiTheme="minorHAnsi" w:hAnsiTheme="minorHAnsi" w:cstheme="minorHAnsi"/>
          <w:sz w:val="22"/>
          <w:szCs w:val="22"/>
        </w:rPr>
        <w:t xml:space="preserve"> Their Names, too, I know, because the Angel, who proceeded with Me, declared them to Me, discovering to Me every [top] secret thing.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I heard the voices of those upon the four sides magnifying the LORD of Glory.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first voice blessed the LORD of SPIRITs for ever and for ever.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 second voice I heard blessing the Elect One, and the Elect who suffer on account of the LORD of SPIRITs.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The third voice I heard petitioning and praying for those who dwell upon Earth, and supplicate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 fourth voice I heard expelling the Impious Angels, </w:t>
      </w:r>
      <w:r w:rsidRPr="00E834F4">
        <w:rPr>
          <w:rFonts w:asciiTheme="minorHAnsi" w:hAnsiTheme="minorHAnsi" w:cstheme="minorHAnsi"/>
          <w:b/>
          <w:bCs/>
          <w:sz w:val="22"/>
          <w:szCs w:val="22"/>
        </w:rPr>
        <w:t>(40)</w:t>
      </w:r>
      <w:r w:rsidRPr="00E834F4">
        <w:rPr>
          <w:rFonts w:asciiTheme="minorHAnsi" w:hAnsiTheme="minorHAnsi" w:cstheme="minorHAnsi"/>
          <w:sz w:val="22"/>
          <w:szCs w:val="22"/>
        </w:rPr>
        <w:t xml:space="preserve"> and prohibiting them from entering into the Presence of the LORD of SPIRITs, to prefer accusations against </w:t>
      </w:r>
      <w:r w:rsidRPr="00E834F4">
        <w:rPr>
          <w:rFonts w:asciiTheme="minorHAnsi" w:hAnsiTheme="minorHAnsi" w:cstheme="minorHAnsi"/>
          <w:b/>
          <w:bCs/>
          <w:sz w:val="22"/>
          <w:szCs w:val="22"/>
        </w:rPr>
        <w:t>(41)</w:t>
      </w:r>
      <w:r w:rsidRPr="00E834F4">
        <w:rPr>
          <w:rFonts w:asciiTheme="minorHAnsi" w:hAnsiTheme="minorHAnsi" w:cstheme="minorHAnsi"/>
          <w:sz w:val="22"/>
          <w:szCs w:val="22"/>
        </w:rPr>
        <w:t xml:space="preserve"> the inhabitants of the Earth. </w:t>
      </w:r>
      <w:r w:rsidRPr="00E834F4">
        <w:rPr>
          <w:rFonts w:asciiTheme="minorHAnsi" w:hAnsiTheme="minorHAnsi" w:cstheme="minorHAnsi"/>
          <w:i/>
          <w:sz w:val="22"/>
          <w:szCs w:val="22"/>
        </w:rPr>
        <w:t xml:space="preserve">(40) </w:t>
      </w:r>
      <w:r w:rsidRPr="00E834F4">
        <w:rPr>
          <w:rFonts w:asciiTheme="minorHAnsi" w:hAnsiTheme="minorHAnsi" w:cstheme="minorHAnsi"/>
          <w:b/>
          <w:bCs/>
          <w:i/>
          <w:sz w:val="22"/>
          <w:szCs w:val="22"/>
        </w:rPr>
        <w:t>Impious angels.</w:t>
      </w:r>
      <w:r w:rsidRPr="00E834F4">
        <w:rPr>
          <w:rFonts w:asciiTheme="minorHAnsi" w:hAnsiTheme="minorHAnsi" w:cstheme="minorHAnsi"/>
          <w:i/>
          <w:sz w:val="22"/>
          <w:szCs w:val="22"/>
        </w:rPr>
        <w:t xml:space="preserve"> Literally, "the Satan’s [Devil’s &amp; Demon’s]" (Laurence, p. 45; Knibb, p. 128). </w:t>
      </w:r>
      <w:r w:rsidRPr="00E834F4">
        <w:rPr>
          <w:rFonts w:asciiTheme="minorHAnsi" w:hAnsiTheme="minorHAnsi" w:cstheme="minorHAnsi"/>
          <w:i/>
          <w:iCs/>
          <w:sz w:val="22"/>
          <w:szCs w:val="22"/>
        </w:rPr>
        <w:t>Ha-Satan</w:t>
      </w:r>
      <w:r w:rsidRPr="00E834F4">
        <w:rPr>
          <w:rFonts w:asciiTheme="minorHAnsi" w:hAnsiTheme="minorHAnsi" w:cstheme="minorHAnsi"/>
          <w:i/>
          <w:sz w:val="22"/>
          <w:szCs w:val="22"/>
        </w:rPr>
        <w:t xml:space="preserve"> in Hebrew ("the Adversary") was originally the Title of an Office, not the Name of an Angel. (41) </w:t>
      </w:r>
      <w:r w:rsidRPr="00E834F4">
        <w:rPr>
          <w:rFonts w:asciiTheme="minorHAnsi" w:hAnsiTheme="minorHAnsi" w:cstheme="minorHAnsi"/>
          <w:b/>
          <w:bCs/>
          <w:i/>
          <w:sz w:val="22"/>
          <w:szCs w:val="22"/>
        </w:rPr>
        <w:t>Prefer accusations against.</w:t>
      </w:r>
      <w:r w:rsidRPr="00E834F4">
        <w:rPr>
          <w:rFonts w:asciiTheme="minorHAnsi" w:hAnsiTheme="minorHAnsi" w:cstheme="minorHAnsi"/>
          <w:i/>
          <w:sz w:val="22"/>
          <w:szCs w:val="22"/>
        </w:rPr>
        <w:t xml:space="preserve"> Or, "to accuse" (Charles, p. 119).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After this I besought the Angel of Peace, who proceeded with Me, to explain all that was concealed. I said to Him, who are those </w:t>
      </w:r>
      <w:r w:rsidRPr="00E834F4">
        <w:rPr>
          <w:rFonts w:asciiTheme="minorHAnsi" w:hAnsiTheme="minorHAnsi" w:cstheme="minorHAnsi"/>
          <w:i/>
          <w:iCs/>
          <w:sz w:val="22"/>
          <w:szCs w:val="22"/>
        </w:rPr>
        <w:t>whom</w:t>
      </w:r>
      <w:r w:rsidRPr="00E834F4">
        <w:rPr>
          <w:rFonts w:asciiTheme="minorHAnsi" w:hAnsiTheme="minorHAnsi" w:cstheme="minorHAnsi"/>
          <w:sz w:val="22"/>
          <w:szCs w:val="22"/>
        </w:rPr>
        <w:t xml:space="preserve"> I have seen on the four sides, and who words I have heard and written down? He replied, the first is the merciful, the patient, the Holy Michael.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second is He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every suffering and every affliction of the Sons of Men, the Holy Raphael. The third,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all that is powerful, is Gabriel. And the fourth, who </w:t>
      </w:r>
      <w:r w:rsidRPr="00E834F4">
        <w:rPr>
          <w:rFonts w:asciiTheme="minorHAnsi" w:hAnsiTheme="minorHAnsi" w:cstheme="minorHAnsi"/>
          <w:i/>
          <w:iCs/>
          <w:sz w:val="22"/>
          <w:szCs w:val="22"/>
        </w:rPr>
        <w:t>presides</w:t>
      </w:r>
      <w:r w:rsidRPr="00E834F4">
        <w:rPr>
          <w:rFonts w:asciiTheme="minorHAnsi" w:hAnsiTheme="minorHAnsi" w:cstheme="minorHAnsi"/>
          <w:sz w:val="22"/>
          <w:szCs w:val="22"/>
        </w:rPr>
        <w:t xml:space="preserve"> over repentance, and the hope of those who will inherit eternal life, is Phanuel. These are the Four Angels of the Most-High GOD [JEHOVAH], and their four voices, which at that time I heard.</w:t>
      </w:r>
    </w:p>
    <w:p w14:paraId="02809F9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41</w:t>
      </w:r>
    </w:p>
    <w:p w14:paraId="1B77530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I beheld the [Top] Secrets of the Heavens and of Paradise, according to its divisions, and of Human Action, as they weight it there in balances. I saw the Habitations of the Elect, and the Habitations of the Holy. And there My eyes beheld all the [sexual] sinners, who denied the LORD of Glory, and whom they were expelling from there, and dragging away, as they stood </w:t>
      </w:r>
      <w:r w:rsidRPr="00E834F4">
        <w:rPr>
          <w:rFonts w:asciiTheme="minorHAnsi" w:hAnsiTheme="minorHAnsi" w:cstheme="minorHAnsi"/>
          <w:i/>
          <w:iCs/>
          <w:sz w:val="22"/>
          <w:szCs w:val="22"/>
        </w:rPr>
        <w:t>there,</w:t>
      </w:r>
      <w:r w:rsidRPr="00E834F4">
        <w:rPr>
          <w:rFonts w:asciiTheme="minorHAnsi" w:hAnsiTheme="minorHAnsi" w:cstheme="minorHAnsi"/>
          <w:sz w:val="22"/>
          <w:szCs w:val="22"/>
        </w:rPr>
        <w:t xml:space="preserve"> no punishment proceeding against them from the LORD of SPIRITs.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There, too, My eyes beheld the secrets of the lightning and the thunder, and the secrets of the winds, how they are distributed as they blow over the Earth: the secrets of the winds, of the dew, and of the clouds. There I perceived the place from which they issued forth, and became saturated with the dust of the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There I saw the wooden receptacles out of which the winds became separated, the receptacle of hail, the receptacle of snow, the receptacle of the clouds, and the cloud itself, </w:t>
      </w:r>
      <w:r w:rsidRPr="00E834F4">
        <w:rPr>
          <w:rFonts w:asciiTheme="minorHAnsi" w:hAnsiTheme="minorHAnsi" w:cstheme="minorHAnsi"/>
          <w:i/>
          <w:iCs/>
          <w:sz w:val="22"/>
          <w:szCs w:val="22"/>
        </w:rPr>
        <w:t>which</w:t>
      </w:r>
      <w:r w:rsidRPr="00E834F4">
        <w:rPr>
          <w:rFonts w:asciiTheme="minorHAnsi" w:hAnsiTheme="minorHAnsi" w:cstheme="minorHAnsi"/>
          <w:sz w:val="22"/>
          <w:szCs w:val="22"/>
        </w:rPr>
        <w:t xml:space="preserve"> continued over the Earth before </w:t>
      </w:r>
      <w:r w:rsidRPr="00E834F4">
        <w:rPr>
          <w:rFonts w:asciiTheme="minorHAnsi" w:hAnsiTheme="minorHAnsi" w:cstheme="minorHAnsi"/>
          <w:i/>
          <w:iCs/>
          <w:sz w:val="22"/>
          <w:szCs w:val="22"/>
        </w:rPr>
        <w:t>the Creation of</w:t>
      </w:r>
      <w:r w:rsidRPr="00E834F4">
        <w:rPr>
          <w:rFonts w:asciiTheme="minorHAnsi" w:hAnsiTheme="minorHAnsi" w:cstheme="minorHAnsi"/>
          <w:sz w:val="22"/>
          <w:szCs w:val="22"/>
        </w:rPr>
        <w:t xml:space="preserve"> the World.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I beheld also the receptacles of the moon, whence they came, whither they proceeded, their glorious return, and how One became more splendid than Another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Corinthians 15:35-49]. I </w:t>
      </w:r>
      <w:r w:rsidRPr="00E834F4">
        <w:rPr>
          <w:rFonts w:asciiTheme="minorHAnsi" w:hAnsiTheme="minorHAnsi" w:cstheme="minorHAnsi"/>
          <w:i/>
          <w:iCs/>
          <w:sz w:val="22"/>
          <w:szCs w:val="22"/>
        </w:rPr>
        <w:t>marked</w:t>
      </w:r>
      <w:r w:rsidRPr="00E834F4">
        <w:rPr>
          <w:rFonts w:asciiTheme="minorHAnsi" w:hAnsiTheme="minorHAnsi" w:cstheme="minorHAnsi"/>
          <w:sz w:val="22"/>
          <w:szCs w:val="22"/>
        </w:rPr>
        <w:t xml:space="preserve"> their rich progress, their unchangeable progress, their disunited and undiminished progress, their observance of a mutual fidelity by a stable oath, their proceeding forth before the sun, and their adherence to the path </w:t>
      </w:r>
      <w:r w:rsidRPr="00E834F4">
        <w:rPr>
          <w:rFonts w:asciiTheme="minorHAnsi" w:hAnsiTheme="minorHAnsi" w:cstheme="minorHAnsi"/>
          <w:i/>
          <w:iCs/>
          <w:sz w:val="22"/>
          <w:szCs w:val="22"/>
        </w:rPr>
        <w:t xml:space="preserve">allotted </w:t>
      </w:r>
      <w:r w:rsidRPr="00E834F4">
        <w:rPr>
          <w:rFonts w:asciiTheme="minorHAnsi" w:hAnsiTheme="minorHAnsi" w:cstheme="minorHAnsi"/>
          <w:sz w:val="22"/>
          <w:szCs w:val="22"/>
        </w:rPr>
        <w:t xml:space="preserve">them, </w:t>
      </w:r>
      <w:r w:rsidRPr="00E834F4">
        <w:rPr>
          <w:rFonts w:asciiTheme="minorHAnsi" w:hAnsiTheme="minorHAnsi" w:cstheme="minorHAnsi"/>
          <w:b/>
          <w:bCs/>
          <w:sz w:val="22"/>
          <w:szCs w:val="22"/>
        </w:rPr>
        <w:t>(42)</w:t>
      </w:r>
      <w:r w:rsidRPr="00E834F4">
        <w:rPr>
          <w:rFonts w:asciiTheme="minorHAnsi" w:hAnsiTheme="minorHAnsi" w:cstheme="minorHAnsi"/>
          <w:sz w:val="22"/>
          <w:szCs w:val="22"/>
        </w:rPr>
        <w:t xml:space="preserve"> in obedience to the Command of the LORD of SPIRITs. Potent is His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for ever and for ever. </w:t>
      </w:r>
      <w:r w:rsidRPr="00E834F4">
        <w:rPr>
          <w:rFonts w:asciiTheme="minorHAnsi" w:hAnsiTheme="minorHAnsi" w:cstheme="minorHAnsi"/>
          <w:i/>
          <w:sz w:val="22"/>
          <w:szCs w:val="22"/>
        </w:rPr>
        <w:t xml:space="preserve">(42) </w:t>
      </w:r>
      <w:r w:rsidRPr="00E834F4">
        <w:rPr>
          <w:rFonts w:asciiTheme="minorHAnsi" w:hAnsiTheme="minorHAnsi" w:cstheme="minorHAnsi"/>
          <w:b/>
          <w:bCs/>
          <w:i/>
          <w:sz w:val="22"/>
          <w:szCs w:val="22"/>
        </w:rPr>
        <w:t>Their proceeding forth…path allotted them.</w:t>
      </w:r>
      <w:r w:rsidRPr="00E834F4">
        <w:rPr>
          <w:rFonts w:asciiTheme="minorHAnsi" w:hAnsiTheme="minorHAnsi" w:cstheme="minorHAnsi"/>
          <w:i/>
          <w:sz w:val="22"/>
          <w:szCs w:val="22"/>
        </w:rPr>
        <w:t xml:space="preserve"> Or, "the sun goes out first and completes its journey" (Knibb, p. 129; cp. Charles, p. 122).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After this </w:t>
      </w:r>
      <w:r w:rsidRPr="00E834F4">
        <w:rPr>
          <w:rFonts w:asciiTheme="minorHAnsi" w:hAnsiTheme="minorHAnsi" w:cstheme="minorHAnsi"/>
          <w:i/>
          <w:iCs/>
          <w:sz w:val="22"/>
          <w:szCs w:val="22"/>
        </w:rPr>
        <w:t>I perceived</w:t>
      </w:r>
      <w:r w:rsidRPr="00E834F4">
        <w:rPr>
          <w:rFonts w:asciiTheme="minorHAnsi" w:hAnsiTheme="minorHAnsi" w:cstheme="minorHAnsi"/>
          <w:sz w:val="22"/>
          <w:szCs w:val="22"/>
        </w:rPr>
        <w:t xml:space="preserve">, </w:t>
      </w:r>
      <w:r w:rsidRPr="00E834F4">
        <w:rPr>
          <w:rFonts w:asciiTheme="minorHAnsi" w:hAnsiTheme="minorHAnsi" w:cstheme="minorHAnsi"/>
          <w:i/>
          <w:iCs/>
          <w:sz w:val="22"/>
          <w:szCs w:val="22"/>
        </w:rPr>
        <w:t>that</w:t>
      </w:r>
      <w:r w:rsidRPr="00E834F4">
        <w:rPr>
          <w:rFonts w:asciiTheme="minorHAnsi" w:hAnsiTheme="minorHAnsi" w:cstheme="minorHAnsi"/>
          <w:sz w:val="22"/>
          <w:szCs w:val="22"/>
        </w:rPr>
        <w:t xml:space="preserve"> the path both concealed and manifest of the moon, as well as the progress of its path, was there completed by day and by night, while each, One with Another, looked towards the LORD of SPIRITs, magnifying and praising without cessation, since praise to them is rest, for in the splendid sun there is a frequent conversion to blessing and to malediction.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The course of the moon’s path to the [Sexless] Righteous is light, but to [Sexual] Sinners it is darkness,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who created </w:t>
      </w:r>
      <w:r w:rsidRPr="00E834F4">
        <w:rPr>
          <w:rFonts w:asciiTheme="minorHAnsi" w:hAnsiTheme="minorHAnsi" w:cstheme="minorHAnsi"/>
          <w:i/>
          <w:iCs/>
          <w:sz w:val="22"/>
          <w:szCs w:val="22"/>
        </w:rPr>
        <w:t>a division</w:t>
      </w:r>
      <w:r w:rsidRPr="00E834F4">
        <w:rPr>
          <w:rFonts w:asciiTheme="minorHAnsi" w:hAnsiTheme="minorHAnsi" w:cstheme="minorHAnsi"/>
          <w:sz w:val="22"/>
          <w:szCs w:val="22"/>
        </w:rPr>
        <w:t xml:space="preserve">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Corinthians 2:6-16] between light and darkness, and, separating the SPIRITs of Men, strengthened the SPIRITs of the Righteous in the Name of His own righteousness.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Nor does the Angel prevent </w:t>
      </w:r>
      <w:r w:rsidRPr="00E834F4">
        <w:rPr>
          <w:rFonts w:asciiTheme="minorHAnsi" w:hAnsiTheme="minorHAnsi" w:cstheme="minorHAnsi"/>
          <w:i/>
          <w:iCs/>
          <w:sz w:val="22"/>
          <w:szCs w:val="22"/>
        </w:rPr>
        <w:t>this</w:t>
      </w:r>
      <w:r w:rsidRPr="00E834F4">
        <w:rPr>
          <w:rFonts w:asciiTheme="minorHAnsi" w:hAnsiTheme="minorHAnsi" w:cstheme="minorHAnsi"/>
          <w:sz w:val="22"/>
          <w:szCs w:val="22"/>
        </w:rPr>
        <w:t>, neither is He endowed with the power of preventing it, for the Judge beholds them all, and judges them all in His own [sexless] presence.</w:t>
      </w:r>
    </w:p>
    <w:p w14:paraId="4BB9E27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42</w:t>
      </w:r>
    </w:p>
    <w:p w14:paraId="3532617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Wisdom [LADY VICTORIA, the Great Virgin &amp; Pentecost in Proverbs 8:22-29; Wisdom of Solomon 7:22-8:1 &amp; Acts 2:1-21] found not a place </w:t>
      </w:r>
      <w:r w:rsidRPr="00E834F4">
        <w:rPr>
          <w:rFonts w:asciiTheme="minorHAnsi" w:hAnsiTheme="minorHAnsi" w:cstheme="minorHAnsi"/>
          <w:i/>
          <w:iCs/>
          <w:sz w:val="22"/>
          <w:szCs w:val="22"/>
        </w:rPr>
        <w:t>on Earth</w:t>
      </w:r>
      <w:r w:rsidRPr="00E834F4">
        <w:rPr>
          <w:rFonts w:asciiTheme="minorHAnsi" w:hAnsiTheme="minorHAnsi" w:cstheme="minorHAnsi"/>
          <w:sz w:val="22"/>
          <w:szCs w:val="22"/>
        </w:rPr>
        <w:t xml:space="preserve"> where She could inhabit, Her, Dwelling therefore is in Heaven.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Wisdom went forth to dwell among the Sons of Men, but She obtained not a habitation. Wisdom returned to Her place, and seated Herself in the midst of the Angels. But [sexual] iniquity went forth after her return, who unwillingly found </w:t>
      </w:r>
      <w:r w:rsidRPr="00E834F4">
        <w:rPr>
          <w:rFonts w:asciiTheme="minorHAnsi" w:hAnsiTheme="minorHAnsi" w:cstheme="minorHAnsi"/>
          <w:i/>
          <w:iCs/>
          <w:sz w:val="22"/>
          <w:szCs w:val="22"/>
        </w:rPr>
        <w:t>a habitation,</w:t>
      </w:r>
      <w:r w:rsidRPr="00E834F4">
        <w:rPr>
          <w:rFonts w:asciiTheme="minorHAnsi" w:hAnsiTheme="minorHAnsi" w:cstheme="minorHAnsi"/>
          <w:sz w:val="22"/>
          <w:szCs w:val="22"/>
        </w:rPr>
        <w:t xml:space="preserve"> and</w:t>
      </w:r>
      <w:r w:rsidRPr="00E834F4">
        <w:rPr>
          <w:rFonts w:asciiTheme="minorHAnsi" w:hAnsiTheme="minorHAnsi" w:cstheme="minorHAnsi"/>
          <w:i/>
          <w:iCs/>
          <w:sz w:val="22"/>
          <w:szCs w:val="22"/>
        </w:rPr>
        <w:t xml:space="preserve"> </w:t>
      </w:r>
      <w:r w:rsidRPr="00E834F4">
        <w:rPr>
          <w:rFonts w:asciiTheme="minorHAnsi" w:hAnsiTheme="minorHAnsi" w:cstheme="minorHAnsi"/>
          <w:sz w:val="22"/>
          <w:szCs w:val="22"/>
        </w:rPr>
        <w:t xml:space="preserve">resided among them, as rain in the desert, and as a dew in a thirsty land. </w:t>
      </w:r>
    </w:p>
    <w:p w14:paraId="68D2422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43</w:t>
      </w:r>
    </w:p>
    <w:p w14:paraId="65410B9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beheld another splendor, and the stars of Heaven. I observed that He called them all by their respective Names, and that they heard. In a righteous balance I saw that He weighed out with their light the amplitude of their places, and the day of their appearance, and their conversion. Splendor produced splendor, and their conversion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into the Number of the Angels, and of the Faithful.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Then I inquired of the Angel, who proceeded with Me, and explained to Me [top] secret things, what </w:t>
      </w:r>
      <w:r w:rsidRPr="00E834F4">
        <w:rPr>
          <w:rFonts w:asciiTheme="minorHAnsi" w:hAnsiTheme="minorHAnsi" w:cstheme="minorHAnsi"/>
          <w:i/>
          <w:iCs/>
          <w:sz w:val="22"/>
          <w:szCs w:val="22"/>
        </w:rPr>
        <w:t>their Names</w:t>
      </w:r>
      <w:r w:rsidRPr="00E834F4">
        <w:rPr>
          <w:rFonts w:asciiTheme="minorHAnsi" w:hAnsiTheme="minorHAnsi" w:cstheme="minorHAnsi"/>
          <w:sz w:val="22"/>
          <w:szCs w:val="22"/>
        </w:rPr>
        <w:t xml:space="preserve"> were. He answered. A similitude of those has the LORD of SPIRITs shown You. They are Names of the Righteous who dwell upon Earth, and who believe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for ever and for ever.</w:t>
      </w:r>
    </w:p>
    <w:p w14:paraId="0B67756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44</w:t>
      </w:r>
    </w:p>
    <w:p w14:paraId="1B0EE0E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Another thing also I saw respecting splendor, that it rises out of the stars, and becomes splendor, being incapable of forsaking them.</w:t>
      </w:r>
    </w:p>
    <w:p w14:paraId="24D7EA5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45</w:t>
      </w:r>
    </w:p>
    <w:p w14:paraId="0A47052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Parable the second, respecting these who [Sexually] Deny the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of the Habitation of the Holy Ones, and of the LORD of SPIRITs.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Heaven they shall not ascend, nor shall they come on the Earth. This shall be the portion of [sexual] sinners, who [Sexually] Deny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who are thus reserved for the Day of Punishment and of Affliction.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In that day shall the Elect One sit upon a Throne of Glory, and shall choose their conditions and countless habitations, while their SPIRITs within them shall be strengthened, when they behold My Elect One, for those who have fled for protection to My Holy and Glorious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that day I will cause My Elect One to dwell in the midst of them, will change </w:t>
      </w:r>
      <w:r w:rsidRPr="00E834F4">
        <w:rPr>
          <w:rFonts w:asciiTheme="minorHAnsi" w:hAnsiTheme="minorHAnsi" w:cstheme="minorHAnsi"/>
          <w:i/>
          <w:iCs/>
          <w:sz w:val="22"/>
          <w:szCs w:val="22"/>
        </w:rPr>
        <w:t>the Face of</w:t>
      </w:r>
      <w:r w:rsidRPr="00E834F4">
        <w:rPr>
          <w:rFonts w:asciiTheme="minorHAnsi" w:hAnsiTheme="minorHAnsi" w:cstheme="minorHAnsi"/>
          <w:sz w:val="22"/>
          <w:szCs w:val="22"/>
        </w:rPr>
        <w:t xml:space="preserve"> Heaven, will bless it, and illuminate it for ever.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 will also change </w:t>
      </w:r>
      <w:r w:rsidRPr="00E834F4">
        <w:rPr>
          <w:rFonts w:asciiTheme="minorHAnsi" w:hAnsiTheme="minorHAnsi" w:cstheme="minorHAnsi"/>
          <w:i/>
          <w:iCs/>
          <w:sz w:val="22"/>
          <w:szCs w:val="22"/>
        </w:rPr>
        <w:t xml:space="preserve">the Face of </w:t>
      </w:r>
      <w:r w:rsidRPr="00E834F4">
        <w:rPr>
          <w:rFonts w:asciiTheme="minorHAnsi" w:hAnsiTheme="minorHAnsi" w:cstheme="minorHAnsi"/>
          <w:sz w:val="22"/>
          <w:szCs w:val="22"/>
        </w:rPr>
        <w:t>the Earth, will bless it, and cause those whom I have elected to dwell upon it. But those who have committed [sexual] sin and [sexual] iniquity shall not inhabit it, for I have marked their proceedings. My Righteous Ones will I [sexlessly] satisfy with peace, placing them before Me, but the Condemnation of [Sexual] Sinners shall draw near, that I may destroy them from the Face of the Earth.</w:t>
      </w:r>
    </w:p>
    <w:p w14:paraId="619E277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46</w:t>
      </w:r>
    </w:p>
    <w:p w14:paraId="0B5D3988"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There I beheld the Ancient of Days, whose head was like white wool, and with Him another, whose countenance resembled that of Man. His countenance was full of grace, like </w:t>
      </w:r>
      <w:r w:rsidRPr="00E834F4">
        <w:rPr>
          <w:rFonts w:asciiTheme="minorHAnsi" w:hAnsiTheme="minorHAnsi" w:cstheme="minorHAnsi"/>
          <w:i/>
          <w:iCs/>
          <w:sz w:val="22"/>
          <w:szCs w:val="22"/>
        </w:rPr>
        <w:t>that of</w:t>
      </w:r>
      <w:r w:rsidRPr="00E834F4">
        <w:rPr>
          <w:rFonts w:asciiTheme="minorHAnsi" w:hAnsiTheme="minorHAnsi" w:cstheme="minorHAnsi"/>
          <w:sz w:val="22"/>
          <w:szCs w:val="22"/>
        </w:rPr>
        <w:t xml:space="preserve"> one of the Holy Angels. Then I inquired of One of the Angels, who went with Me, and who showed Me every [top] secret thing, concerning this SON of Man [Acts 17:22-31], who He was, whence He was and why He accompanied the Ancient of Days.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He answered and said to Me, this is the SON of Man, to whom righteousness belongs, with whom righteousness has dwelt, and who will reveal all the treasures of that which is concealed: for the LORD of SPIRITs has chosen Him, and His portion has surpassed all before the LORD of SPIRITs in everlasting uprightness.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This SON of Man, whom You behold, shall raise up Kings [Colonels] and the Mighty from their dwelling places, and the powerful from their Thrones, shall loosen the bridles of the powerful, and break in pieces the teeth of [sexual] sinners.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He shall hurl Kings [Colonels] from their Thrones and their Dominions, because they will not exalt and praise Him, nor humble themselves </w:t>
      </w:r>
      <w:r w:rsidRPr="00E834F4">
        <w:rPr>
          <w:rFonts w:asciiTheme="minorHAnsi" w:hAnsiTheme="minorHAnsi" w:cstheme="minorHAnsi"/>
          <w:i/>
          <w:iCs/>
          <w:sz w:val="22"/>
          <w:szCs w:val="22"/>
        </w:rPr>
        <w:t>before Him</w:t>
      </w:r>
      <w:r w:rsidRPr="00E834F4">
        <w:rPr>
          <w:rFonts w:asciiTheme="minorHAnsi" w:hAnsiTheme="minorHAnsi" w:cstheme="minorHAnsi"/>
          <w:sz w:val="22"/>
          <w:szCs w:val="22"/>
        </w:rPr>
        <w:t xml:space="preserve">, by whom their Kingdoms were granted to them. The countenance likewise of the Mighty shall He cast down, filling them with [sexual] confusion [Romans 1:21-28, 32]. Darkness shall be their habitation, and worms shall be their bed, nor from </w:t>
      </w:r>
      <w:r w:rsidRPr="00E834F4">
        <w:rPr>
          <w:rFonts w:asciiTheme="minorHAnsi" w:hAnsiTheme="minorHAnsi" w:cstheme="minorHAnsi"/>
          <w:i/>
          <w:iCs/>
          <w:sz w:val="22"/>
          <w:szCs w:val="22"/>
        </w:rPr>
        <w:t>that</w:t>
      </w:r>
      <w:r w:rsidRPr="00E834F4">
        <w:rPr>
          <w:rFonts w:asciiTheme="minorHAnsi" w:hAnsiTheme="minorHAnsi" w:cstheme="minorHAnsi"/>
          <w:sz w:val="22"/>
          <w:szCs w:val="22"/>
        </w:rPr>
        <w:t xml:space="preserve"> their bed shall they hope to be again raised, because they exalted not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They shall condemn [damn] the Stars of Heaven, shall lift up their hands against the Most-High [JEHOVAH], shall tread upon and inhabit the Earth, exhibiting all their [sexual] acts of iniquity, even their [sexual] works of iniquity. Their strength shall be in their riches, and their faith in the Gods whom they have formed with their own hands. They shall [Sexually] Deny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shall expel Him from the Temples, in which they assemble,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w:t>
      </w:r>
      <w:r w:rsidRPr="00E834F4">
        <w:rPr>
          <w:rFonts w:asciiTheme="minorHAnsi" w:hAnsiTheme="minorHAnsi" w:cstheme="minorHAnsi"/>
          <w:i/>
          <w:iCs/>
          <w:sz w:val="22"/>
          <w:szCs w:val="22"/>
        </w:rPr>
        <w:t>with Him</w:t>
      </w:r>
      <w:r w:rsidRPr="00E834F4">
        <w:rPr>
          <w:rFonts w:asciiTheme="minorHAnsi" w:hAnsiTheme="minorHAnsi" w:cstheme="minorHAnsi"/>
          <w:sz w:val="22"/>
          <w:szCs w:val="22"/>
        </w:rPr>
        <w:t xml:space="preserve"> the Faithful, </w:t>
      </w:r>
      <w:r w:rsidRPr="00E834F4">
        <w:rPr>
          <w:rFonts w:asciiTheme="minorHAnsi" w:hAnsiTheme="minorHAnsi" w:cstheme="minorHAnsi"/>
          <w:b/>
          <w:bCs/>
          <w:sz w:val="22"/>
          <w:szCs w:val="22"/>
        </w:rPr>
        <w:t>(43)</w:t>
      </w:r>
      <w:r w:rsidRPr="00E834F4">
        <w:rPr>
          <w:rFonts w:asciiTheme="minorHAnsi" w:hAnsiTheme="minorHAnsi" w:cstheme="minorHAnsi"/>
          <w:sz w:val="22"/>
          <w:szCs w:val="22"/>
        </w:rPr>
        <w:t xml:space="preserve"> who [sexlessly] suffer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i/>
          <w:sz w:val="22"/>
          <w:szCs w:val="22"/>
        </w:rPr>
        <w:t xml:space="preserve">(43) </w:t>
      </w:r>
      <w:r w:rsidRPr="00E834F4">
        <w:rPr>
          <w:rFonts w:asciiTheme="minorHAnsi" w:hAnsiTheme="minorHAnsi" w:cstheme="minorHAnsi"/>
          <w:b/>
          <w:bCs/>
          <w:i/>
          <w:sz w:val="22"/>
          <w:szCs w:val="22"/>
        </w:rPr>
        <w:t>Shall expel Him…the Faithful.</w:t>
      </w:r>
      <w:r w:rsidRPr="00E834F4">
        <w:rPr>
          <w:rFonts w:asciiTheme="minorHAnsi" w:hAnsiTheme="minorHAnsi" w:cstheme="minorHAnsi"/>
          <w:i/>
          <w:sz w:val="22"/>
          <w:szCs w:val="22"/>
        </w:rPr>
        <w:t xml:space="preserve"> Or, "will be driven from the houses of His congregation, and of the Faithful" (Knibb, p. 132; cp. Charles, p. 131).</w:t>
      </w:r>
    </w:p>
    <w:p w14:paraId="1274D17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47</w:t>
      </w:r>
    </w:p>
    <w:p w14:paraId="269407B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that Day the Prayer of the Holy and the Righteous, and the Blood of the Righteous, shall ascend from the Earth into the Presence of the LORD of SPIRITs.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In that Day shall the Holy Ones assemble, who dwell above the Heavens, and with united voice petition, supplicate, praise, laud, and [sexlessly] bless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on account of the Blood of the Righteous which has been shed, that the Prayer of the Righteous may not be intermitted before the LORD of SPIRITs, that for them He would execute Judgment [JAMES 4:12], and that His patience may not endure for ever. </w:t>
      </w:r>
      <w:r w:rsidRPr="00E834F4">
        <w:rPr>
          <w:rFonts w:asciiTheme="minorHAnsi" w:hAnsiTheme="minorHAnsi" w:cstheme="minorHAnsi"/>
          <w:b/>
          <w:bCs/>
          <w:sz w:val="22"/>
          <w:szCs w:val="22"/>
        </w:rPr>
        <w:t xml:space="preserve">(44) </w:t>
      </w:r>
      <w:r w:rsidRPr="00E834F4">
        <w:rPr>
          <w:rFonts w:asciiTheme="minorHAnsi" w:hAnsiTheme="minorHAnsi" w:cstheme="minorHAnsi"/>
          <w:i/>
          <w:sz w:val="22"/>
          <w:szCs w:val="22"/>
        </w:rPr>
        <w:t xml:space="preserve">(44) </w:t>
      </w:r>
      <w:r w:rsidRPr="00E834F4">
        <w:rPr>
          <w:rFonts w:asciiTheme="minorHAnsi" w:hAnsiTheme="minorHAnsi" w:cstheme="minorHAnsi"/>
          <w:b/>
          <w:bCs/>
          <w:i/>
          <w:sz w:val="22"/>
          <w:szCs w:val="22"/>
        </w:rPr>
        <w:t>That His patience…endure for ever.</w:t>
      </w:r>
      <w:r w:rsidRPr="00E834F4">
        <w:rPr>
          <w:rFonts w:asciiTheme="minorHAnsi" w:hAnsiTheme="minorHAnsi" w:cstheme="minorHAnsi"/>
          <w:i/>
          <w:sz w:val="22"/>
          <w:szCs w:val="22"/>
        </w:rPr>
        <w:t xml:space="preserve"> Or, "(that) their patience may not have to last for ever" (Knibb, p. 133).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At that time I beheld the Ancient of Days, while He sat upon the Throne of His Glory, </w:t>
      </w:r>
      <w:r w:rsidRPr="00E834F4">
        <w:rPr>
          <w:rFonts w:asciiTheme="minorHAnsi" w:hAnsiTheme="minorHAnsi" w:cstheme="minorHAnsi"/>
          <w:i/>
          <w:iCs/>
          <w:sz w:val="22"/>
          <w:szCs w:val="22"/>
        </w:rPr>
        <w:t>while</w:t>
      </w:r>
      <w:r w:rsidRPr="00E834F4">
        <w:rPr>
          <w:rFonts w:asciiTheme="minorHAnsi" w:hAnsiTheme="minorHAnsi" w:cstheme="minorHAnsi"/>
          <w:sz w:val="22"/>
          <w:szCs w:val="22"/>
        </w:rPr>
        <w:t xml:space="preserve"> the Book of the Living was opened in His [sexless] presence, and </w:t>
      </w:r>
      <w:r w:rsidRPr="00E834F4">
        <w:rPr>
          <w:rFonts w:asciiTheme="minorHAnsi" w:hAnsiTheme="minorHAnsi" w:cstheme="minorHAnsi"/>
          <w:i/>
          <w:iCs/>
          <w:sz w:val="22"/>
          <w:szCs w:val="22"/>
        </w:rPr>
        <w:t xml:space="preserve">while </w:t>
      </w:r>
      <w:r w:rsidRPr="00E834F4">
        <w:rPr>
          <w:rFonts w:asciiTheme="minorHAnsi" w:hAnsiTheme="minorHAnsi" w:cstheme="minorHAnsi"/>
          <w:sz w:val="22"/>
          <w:szCs w:val="22"/>
        </w:rPr>
        <w:t xml:space="preserve">all the powers which were above the Heavens stood around and before Him.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Then were the Hearts of the Saints full of joy, because the Consummation of Righteousness was arrived, the Supplication of the Saints heard, and the Blood of the Righteous appreciated by the LORD of SPIRITs.</w:t>
      </w:r>
    </w:p>
    <w:p w14:paraId="17F8B04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48</w:t>
      </w:r>
    </w:p>
    <w:p w14:paraId="3A8F617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that place I beheld a fountain of righteousness, which never failed, encircled by many springs of wisdom. Of these all the thirsty drank, and were filled with wisdom, having their habitation with the Righteous, the Elect, and the Holy.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In that hour was this SON of Man invoked before the LORD of SPIRITs, and Nis Name [The LORD Michael CHRIST which is also the LORD JESUS CHRIST] in the Presence of the Ancient of days.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Before the sun and the signs were created, before the stars of Heaven were formed, His Name [The LORD Michael CHRIST which is also the LORD JESUS CHRIST] was invoked in the Presence of the LORD of SPIRITs. A support shall He be for the Righteous and the Holy to lean upon, without falling [Hebrews 13:8], and He shall be the Light of Nations.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He shall be the hope of those whose hearts are troubled. All, who dwell on Earth, shall fall down and worship before Him, shall bless and glorify Him, and sing praises to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Therefore the Elect and the Concealed One existed in His sexless presence, before the World was created, and for ever.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In His [sexless] presence </w:t>
      </w:r>
      <w:r w:rsidRPr="00E834F4">
        <w:rPr>
          <w:rFonts w:asciiTheme="minorHAnsi" w:hAnsiTheme="minorHAnsi" w:cstheme="minorHAnsi"/>
          <w:i/>
          <w:iCs/>
          <w:sz w:val="22"/>
          <w:szCs w:val="22"/>
        </w:rPr>
        <w:t>He existed,</w:t>
      </w:r>
      <w:r w:rsidRPr="00E834F4">
        <w:rPr>
          <w:rFonts w:asciiTheme="minorHAnsi" w:hAnsiTheme="minorHAnsi" w:cstheme="minorHAnsi"/>
          <w:sz w:val="22"/>
          <w:szCs w:val="22"/>
        </w:rPr>
        <w:t xml:space="preserve"> and has revealed to the Saints and to the Righteous the wisdom of the LORD of SPIRITs, for He has preserved the lot of the Righteous, because they have [truly] hated and [truly] rejected This World of [Sexual] Iniquity, and have [always] detested all its [sexual] works and [sexual] ways,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For in His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shall they be preserved, and His will shall be their life. In those days shall the Kings [Colonels] of the Earth and the Mighty Men, who have gained the World by their achievements, become humble in countenance.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For in the day of their [sexual] anxiety and [sexual] trouble their souls shall not be saved, and </w:t>
      </w:r>
      <w:r w:rsidRPr="00E834F4">
        <w:rPr>
          <w:rFonts w:asciiTheme="minorHAnsi" w:hAnsiTheme="minorHAnsi" w:cstheme="minorHAnsi"/>
          <w:i/>
          <w:iCs/>
          <w:sz w:val="22"/>
          <w:szCs w:val="22"/>
        </w:rPr>
        <w:t xml:space="preserve">they shall be </w:t>
      </w:r>
      <w:r w:rsidRPr="00E834F4">
        <w:rPr>
          <w:rFonts w:asciiTheme="minorHAnsi" w:hAnsiTheme="minorHAnsi" w:cstheme="minorHAnsi"/>
          <w:sz w:val="22"/>
          <w:szCs w:val="22"/>
        </w:rPr>
        <w:t xml:space="preserve">in subjection to those whom I have chosen.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I will cast them like hay into the fire, and like lead into the water. Thus, shall they burn in the Presence of the Righteous [Sexless], and sink in the Presence of the Holy, nor shall a tenth part of them be found.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But in the day of their [sexual] trouble, the World shall obtain tranquility.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In His [sexless] presence shall they [sexually] fall, and not be raised up again, nor shall there be any one to take them out of His [terrible] hands, and to lift them up: for they have [sexually] denied the LORD of SPIRITs, and His MESSIAH [Michael which is also JESUS].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shall be blessed.</w:t>
      </w:r>
    </w:p>
    <w:p w14:paraId="299C067A"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48A</w:t>
      </w:r>
    </w:p>
    <w:p w14:paraId="61B138C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(45) </w:t>
      </w:r>
      <w:r w:rsidRPr="00E834F4">
        <w:rPr>
          <w:rFonts w:asciiTheme="minorHAnsi" w:hAnsiTheme="minorHAnsi" w:cstheme="minorHAnsi"/>
          <w:sz w:val="22"/>
          <w:szCs w:val="22"/>
        </w:rPr>
        <w:t xml:space="preserve">(45) Two consecutive chapters are numbered "48." </w:t>
      </w: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Wisdom is poured forth like water, and glory fails not before Him for ever and ever, for potent is He in all the [Top] Secrets of Righteousness.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But [sexual] iniquity passes away like a shadow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2:15-17], and possesses not a fixed station: for the Elect One [MESSIAH the CHRIST] stands before the LORD of SPIRITs, and His glory is for ever and ever, and His power from generation to generation.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With Him dwells the SPIRIT of Intellectual Wisdom, the SPIRIT of Instruction and of Power [Authority], and the SPIRIT of those who sleep in righteousness, He shall judge [top] secret things.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Nor shall any be able to utter a single word before Him, for the Elect One [MESSIAH the CHRIST] is in the Presence of the LORD of SPIRITs, according to His own [sexless] pleasure.</w:t>
      </w:r>
    </w:p>
    <w:p w14:paraId="66DC2EEA"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49</w:t>
      </w:r>
    </w:p>
    <w:p w14:paraId="2800B42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the Saints and the Chosen shall undergo a change. The light of day shall rest upon them, and the splendor and glory of the Saints shall be changed.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In the Day of Trouble evil shall be heaped up upon [Sexual] Sinners, but the Righteous shall [Invincibly] Triumph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Others shall be made to see, that they must repent, and forsake the works of their hands, and that glory awaits them not in the Presence of the LORD of SPIRITs; yet that by His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they may be saved. The LORD of SPIRITs will have compassion on them, for great is His [sexless] mercy, and righteousness is in His [sexless] judgment, and in the Presence of His [sexless] glory, nor in His [sexless] judgment shall [sexual] iniquity stand. He who repents not before Him shall [damnably] perish.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Henceforward I will not have mercy on them, saith the LORD of SPIRITs.</w:t>
      </w:r>
    </w:p>
    <w:p w14:paraId="3E0D152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50</w:t>
      </w:r>
    </w:p>
    <w:p w14:paraId="16F0C40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shall the Earth deliver up from Her womb, and Hell deliver up from Hers, that which it has received, and destruction shall restore that which it owes.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He shall select the Righteous and Holy from among them, for the day of their salvation has approached.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in those days shall the Elect One sit upon His [Sexless] Throne, while every [top] secret of intellectual wisdom shall proceed from His [sexless] mouth, for the LORD of SPIRITs has gifted and glorified Him [Philippians 2:9-11].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those days the mountains shall skip like rams, and the hills shall leap like young sheep </w:t>
      </w:r>
      <w:r w:rsidRPr="00E834F4">
        <w:rPr>
          <w:rFonts w:asciiTheme="minorHAnsi" w:hAnsiTheme="minorHAnsi" w:cstheme="minorHAnsi"/>
          <w:b/>
          <w:bCs/>
          <w:sz w:val="22"/>
          <w:szCs w:val="22"/>
        </w:rPr>
        <w:t>(46)</w:t>
      </w:r>
      <w:r w:rsidRPr="00E834F4">
        <w:rPr>
          <w:rFonts w:asciiTheme="minorHAnsi" w:hAnsiTheme="minorHAnsi" w:cstheme="minorHAnsi"/>
          <w:sz w:val="22"/>
          <w:szCs w:val="22"/>
        </w:rPr>
        <w:t xml:space="preserve"> satiated with milk, and all </w:t>
      </w:r>
      <w:r w:rsidRPr="00E834F4">
        <w:rPr>
          <w:rFonts w:asciiTheme="minorHAnsi" w:hAnsiTheme="minorHAnsi" w:cstheme="minorHAnsi"/>
          <w:i/>
          <w:iCs/>
          <w:sz w:val="22"/>
          <w:szCs w:val="22"/>
        </w:rPr>
        <w:t>the Righteous</w:t>
      </w:r>
      <w:r w:rsidRPr="00E834F4">
        <w:rPr>
          <w:rFonts w:asciiTheme="minorHAnsi" w:hAnsiTheme="minorHAnsi" w:cstheme="minorHAnsi"/>
          <w:sz w:val="22"/>
          <w:szCs w:val="22"/>
        </w:rPr>
        <w:t xml:space="preserve"> shall become </w:t>
      </w:r>
      <w:r w:rsidRPr="00E834F4">
        <w:rPr>
          <w:rFonts w:asciiTheme="minorHAnsi" w:hAnsiTheme="minorHAnsi" w:cstheme="minorHAnsi"/>
          <w:i/>
          <w:iCs/>
          <w:sz w:val="22"/>
          <w:szCs w:val="22"/>
        </w:rPr>
        <w:t>like</w:t>
      </w:r>
      <w:r w:rsidRPr="00E834F4">
        <w:rPr>
          <w:rFonts w:asciiTheme="minorHAnsi" w:hAnsiTheme="minorHAnsi" w:cstheme="minorHAnsi"/>
          <w:sz w:val="22"/>
          <w:szCs w:val="22"/>
        </w:rPr>
        <w:t xml:space="preserve"> Angels in Heaven [Luke 20:35-36]. </w:t>
      </w:r>
      <w:r w:rsidRPr="00E834F4">
        <w:rPr>
          <w:rFonts w:asciiTheme="minorHAnsi" w:hAnsiTheme="minorHAnsi" w:cstheme="minorHAnsi"/>
          <w:i/>
          <w:sz w:val="22"/>
          <w:szCs w:val="22"/>
        </w:rPr>
        <w:t xml:space="preserve">(46) Cp. Psalm 114:4.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Their countenance shall be bright with joy, for in those days shall the Elect One be exalted. The Earth shall rejoice, the Righteous shall inhabit it, and the elect possess it.</w:t>
      </w:r>
    </w:p>
    <w:p w14:paraId="2D9DBC2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51</w:t>
      </w:r>
    </w:p>
    <w:p w14:paraId="1747FC1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that period, in the place where I had seen every [top] secret sight, I was snatched up in a whirlwind, and carried off westwards.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There My eyes beheld the [Top] Secrets of Heaven, and all which existed on Earth, a mountain of iron, a mountain of copper, a mountain of silver, a mountain of gold, a mountain of fluid metal [fire metal], and a mountain of lead.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I inquired of the Angel who went with Me, saying, what are these things, which in [top] secret I behold?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He said, all these things which You behold shall be for the Dominion of the MESSIAH, that He may command, and be powerful upon Earth.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And that Angel of Peace answered Me, saying, wait but a short time, and You shalt understand, and every [top] secret thing shall be revealed to You, which the LORD of SPIRITs has decreed. Those mountains which You have seen, the mountain of iron, the mountain of copper, the mountain of silver, the mountain of gold, the mountain of fluid metal [fire metal], and the mountain of lead, all these in the Presence of the Elect One shall be like a honeycomb before the fire, and like water descending from above upon these mountains, and shall become debilitated before His feet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Corinthians 15:24-28].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In those days, Men shall not be saved by gold and by silver.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Nor shall they have it in their power [authority] to secure themselves, and to fly.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There shall be neither iron for was, nor a coat of mail for the breast.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Copper shall be useless, useless also that which neither rusts nor consumes away, and lead shall not be coveted.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All these things shall be rejected, and perish from off the Earth, when the Elect One shall appear in the Presence of the LORD of SPIRITs.</w:t>
      </w:r>
    </w:p>
    <w:p w14:paraId="3F9DA7C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52</w:t>
      </w:r>
    </w:p>
    <w:p w14:paraId="1E39B54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There My eyes beheld a deep valley, and wide was its entrance.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All who dwell on land, on the sea, and in islands, shall bring to it gifts, presents, and offerings, yet that deep valley shall not be full. Their hands shall commit [sexual] iniquity. Whatsoever they produce by labor, the [sexual] sinners shall devour with crime. But they shall perish from the [Terrible] Face of the LORD of SPIRITs, and from the [Terrible] Face of His Earth. They shall stand up, and shall not fail for ever and ever.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beheld the Angels of Punishment, who were dwelling </w:t>
      </w:r>
      <w:r w:rsidRPr="00E834F4">
        <w:rPr>
          <w:rFonts w:asciiTheme="minorHAnsi" w:hAnsiTheme="minorHAnsi" w:cstheme="minorHAnsi"/>
          <w:i/>
          <w:iCs/>
          <w:sz w:val="22"/>
          <w:szCs w:val="22"/>
        </w:rPr>
        <w:t>there</w:t>
      </w:r>
      <w:r w:rsidRPr="00E834F4">
        <w:rPr>
          <w:rFonts w:asciiTheme="minorHAnsi" w:hAnsiTheme="minorHAnsi" w:cstheme="minorHAnsi"/>
          <w:sz w:val="22"/>
          <w:szCs w:val="22"/>
        </w:rPr>
        <w:t xml:space="preserve">, and preparing every [sexual] instrument of Satan [LUCIFER the Devil/VICTORIA the Babylon].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I inquired of the Angel of Peace, who proceeded with Me, for whom those instruments were preparing.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He said, these they are preparing for the Kings [Colonels] and Powerful Ones of the Earth, that thus they may [sexually] perish.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After which the Righteous and Chosen House of His Congregation shall appear, and thenceforward unchangeable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Nor shall those mountains exist in His [sexless] presence as the Earth and the Hills, as the fountains of water </w:t>
      </w:r>
      <w:r w:rsidRPr="00E834F4">
        <w:rPr>
          <w:rFonts w:asciiTheme="minorHAnsi" w:hAnsiTheme="minorHAnsi" w:cstheme="minorHAnsi"/>
          <w:i/>
          <w:iCs/>
          <w:sz w:val="22"/>
          <w:szCs w:val="22"/>
        </w:rPr>
        <w:t>exist</w:t>
      </w:r>
      <w:r w:rsidRPr="00E834F4">
        <w:rPr>
          <w:rFonts w:asciiTheme="minorHAnsi" w:hAnsiTheme="minorHAnsi" w:cstheme="minorHAnsi"/>
          <w:sz w:val="22"/>
          <w:szCs w:val="22"/>
        </w:rPr>
        <w:t>. And the Righteous shall be relieved from the vexation of [sexual] sinners.</w:t>
      </w:r>
    </w:p>
    <w:p w14:paraId="26EC9C5E"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53</w:t>
      </w:r>
    </w:p>
    <w:p w14:paraId="5E379CB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looked and turned Myself to another part of the Earth, where I beheld a deep valley burning with fire.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To this valley they brought Monarchs and the Mighty.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there My eyes beheld the instruments which they were making, fetters of iron without weight. </w:t>
      </w:r>
      <w:r w:rsidRPr="00E834F4">
        <w:rPr>
          <w:rFonts w:asciiTheme="minorHAnsi" w:hAnsiTheme="minorHAnsi" w:cstheme="minorHAnsi"/>
          <w:b/>
          <w:bCs/>
          <w:sz w:val="22"/>
          <w:szCs w:val="22"/>
        </w:rPr>
        <w:t xml:space="preserve">(47) </w:t>
      </w:r>
      <w:r w:rsidRPr="00E834F4">
        <w:rPr>
          <w:rFonts w:asciiTheme="minorHAnsi" w:hAnsiTheme="minorHAnsi" w:cstheme="minorHAnsi"/>
          <w:i/>
          <w:sz w:val="22"/>
          <w:szCs w:val="22"/>
        </w:rPr>
        <w:t xml:space="preserve">(47) </w:t>
      </w:r>
      <w:r w:rsidRPr="00E834F4">
        <w:rPr>
          <w:rFonts w:asciiTheme="minorHAnsi" w:hAnsiTheme="minorHAnsi" w:cstheme="minorHAnsi"/>
          <w:b/>
          <w:bCs/>
          <w:i/>
          <w:sz w:val="22"/>
          <w:szCs w:val="22"/>
        </w:rPr>
        <w:t>Without weight.</w:t>
      </w:r>
      <w:r w:rsidRPr="00E834F4">
        <w:rPr>
          <w:rFonts w:asciiTheme="minorHAnsi" w:hAnsiTheme="minorHAnsi" w:cstheme="minorHAnsi"/>
          <w:i/>
          <w:sz w:val="22"/>
          <w:szCs w:val="22"/>
        </w:rPr>
        <w:t xml:space="preserve"> Or, "of immeasurable weight" (Knibb, p. 138).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I inquired of the Angel of Peace [Solomon], who proceeded with Me, saying, For, whom are these fetters and instruments prepared?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He replied, These, are prepared for the Host of Azazeel, that they may be delivered over and adjudged to the lowest condemnation [damnation], and that their Angels may be overwhelmed with hurled stones, as the LORD of SPIRITs has commanded.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Michael and Gabriel, Raphael and Phanuel shall be strengthened in That Day [Luke 20:34-36], and shall then cast them into a furnace of blazing fire, that the LORD of SPIRITs may be avenged of them for their [sexual] crimes, because they became Ministers of Satan (LUCIFER/VICTORIA)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11:13-15], and [sexually] seduced those who dwell upon Earth.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In those days shall [sexless] punishment go forth from the LORD of SPIRITs, and the receptacles of water which are above the Heavens shall be opened, and the fountains likewise, which are under the Heavens and under the Earth.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All the waters, which are in the Heavens and above them, shall be mixed together.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water which is above Heaven shall be the Agent, </w:t>
      </w:r>
      <w:r w:rsidRPr="00E834F4">
        <w:rPr>
          <w:rFonts w:asciiTheme="minorHAnsi" w:hAnsiTheme="minorHAnsi" w:cstheme="minorHAnsi"/>
          <w:b/>
          <w:bCs/>
          <w:sz w:val="22"/>
          <w:szCs w:val="22"/>
        </w:rPr>
        <w:t xml:space="preserve">(48) </w:t>
      </w:r>
      <w:r w:rsidRPr="00E834F4">
        <w:rPr>
          <w:rFonts w:asciiTheme="minorHAnsi" w:hAnsiTheme="minorHAnsi" w:cstheme="minorHAnsi"/>
          <w:i/>
          <w:sz w:val="22"/>
          <w:szCs w:val="22"/>
        </w:rPr>
        <w:t xml:space="preserve">(48) </w:t>
      </w:r>
      <w:r w:rsidRPr="00E834F4">
        <w:rPr>
          <w:rFonts w:asciiTheme="minorHAnsi" w:hAnsiTheme="minorHAnsi" w:cstheme="minorHAnsi"/>
          <w:b/>
          <w:bCs/>
          <w:i/>
          <w:sz w:val="22"/>
          <w:szCs w:val="22"/>
        </w:rPr>
        <w:t>Agent.</w:t>
      </w:r>
      <w:r w:rsidRPr="00E834F4">
        <w:rPr>
          <w:rFonts w:asciiTheme="minorHAnsi" w:hAnsiTheme="minorHAnsi" w:cstheme="minorHAnsi"/>
          <w:i/>
          <w:sz w:val="22"/>
          <w:szCs w:val="22"/>
        </w:rPr>
        <w:t xml:space="preserve"> Literally, "Male" (Laurence, p. 61).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the water which is under the Earth shall be the Recipient: </w:t>
      </w:r>
      <w:r w:rsidRPr="00E834F4">
        <w:rPr>
          <w:rFonts w:asciiTheme="minorHAnsi" w:hAnsiTheme="minorHAnsi" w:cstheme="minorHAnsi"/>
          <w:b/>
          <w:bCs/>
          <w:sz w:val="22"/>
          <w:szCs w:val="22"/>
        </w:rPr>
        <w:t>(49)</w:t>
      </w:r>
      <w:r w:rsidRPr="00E834F4">
        <w:rPr>
          <w:rFonts w:asciiTheme="minorHAnsi" w:hAnsiTheme="minorHAnsi" w:cstheme="minorHAnsi"/>
          <w:sz w:val="22"/>
          <w:szCs w:val="22"/>
        </w:rPr>
        <w:t xml:space="preserve"> and all shall be destroyed who dwell upon Earth, and who dwell under the extremities of Heaven. </w:t>
      </w:r>
      <w:r w:rsidRPr="00E834F4">
        <w:rPr>
          <w:rFonts w:asciiTheme="minorHAnsi" w:hAnsiTheme="minorHAnsi" w:cstheme="minorHAnsi"/>
          <w:i/>
          <w:sz w:val="22"/>
          <w:szCs w:val="22"/>
        </w:rPr>
        <w:t xml:space="preserve">(49) </w:t>
      </w:r>
      <w:r w:rsidRPr="00E834F4">
        <w:rPr>
          <w:rFonts w:asciiTheme="minorHAnsi" w:hAnsiTheme="minorHAnsi" w:cstheme="minorHAnsi"/>
          <w:b/>
          <w:bCs/>
          <w:i/>
          <w:sz w:val="22"/>
          <w:szCs w:val="22"/>
        </w:rPr>
        <w:t>Recipient.</w:t>
      </w:r>
      <w:r w:rsidRPr="00E834F4">
        <w:rPr>
          <w:rFonts w:asciiTheme="minorHAnsi" w:hAnsiTheme="minorHAnsi" w:cstheme="minorHAnsi"/>
          <w:i/>
          <w:sz w:val="22"/>
          <w:szCs w:val="22"/>
        </w:rPr>
        <w:t xml:space="preserve"> Literally, "Female" (Laurence, p. 61).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By these means shall they understand the [sexual] iniquity which they have committed on Earth: and by these means shall they [damnably] perish.</w:t>
      </w:r>
    </w:p>
    <w:p w14:paraId="1684C94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54</w:t>
      </w:r>
    </w:p>
    <w:p w14:paraId="7F2AF26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Afterwards the Ancient of days repented, and said, in vain have I destroyed all the Inhabitants of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And He swore by His Great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i/>
          <w:iCs/>
          <w:sz w:val="22"/>
          <w:szCs w:val="22"/>
        </w:rPr>
        <w:t>saying</w:t>
      </w:r>
      <w:r w:rsidRPr="00E834F4">
        <w:rPr>
          <w:rFonts w:asciiTheme="minorHAnsi" w:hAnsiTheme="minorHAnsi" w:cstheme="minorHAnsi"/>
          <w:sz w:val="22"/>
          <w:szCs w:val="22"/>
        </w:rPr>
        <w:t xml:space="preserve">, hence forwards, I will not act thus towards all those who dwell upon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But I will place a sign in the Heavens, </w:t>
      </w:r>
      <w:r w:rsidRPr="00E834F4">
        <w:rPr>
          <w:rFonts w:asciiTheme="minorHAnsi" w:hAnsiTheme="minorHAnsi" w:cstheme="minorHAnsi"/>
          <w:b/>
          <w:bCs/>
          <w:sz w:val="22"/>
          <w:szCs w:val="22"/>
        </w:rPr>
        <w:t>(50)</w:t>
      </w:r>
      <w:r w:rsidRPr="00E834F4">
        <w:rPr>
          <w:rFonts w:asciiTheme="minorHAnsi" w:hAnsiTheme="minorHAnsi" w:cstheme="minorHAnsi"/>
          <w:sz w:val="22"/>
          <w:szCs w:val="22"/>
        </w:rPr>
        <w:t xml:space="preserve"> and it shall be a Faithful Witness between Me and them for ever, as long as the Days of Heaven and Earth last upon the Earth. </w:t>
      </w:r>
      <w:r w:rsidRPr="00E834F4">
        <w:rPr>
          <w:rFonts w:asciiTheme="minorHAnsi" w:hAnsiTheme="minorHAnsi" w:cstheme="minorHAnsi"/>
          <w:i/>
          <w:sz w:val="22"/>
          <w:szCs w:val="22"/>
        </w:rPr>
        <w:t xml:space="preserve">(50) Cp. Gen. 9:13, "I do set My bow in the cloud, and it shall be for a token of a [sexless] covenant between Me and the Earth."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Afterwards, according to this My decree, when I shall be disposed to seize them beforehand, by the instrumentality of Angels, in the day of affliction and trouble, My [sexless] wrath and My [sexless] punishment shall remain upon them, My [sexless] punishment and My [sexless] wrath, saith GOD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O You Kings [Colonels], O You Mighty, who inhabit the World, You, shall behold My Elect One, sitting upon the Throne of My Glory. And He shall judge [Acts 17:31] Azazeel, all His [sexual] associates, and all His [diabolic] hosts,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There likewise I beheld Hosts of Angels who were moving in punishment, confined in a net-work of iron and brass. Then I inquired of the Angel of Peace, who proceeded with Me, to whom those under confinement were going.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He said, to each of their Elect and their Beloved, </w:t>
      </w:r>
      <w:r w:rsidRPr="00E834F4">
        <w:rPr>
          <w:rFonts w:asciiTheme="minorHAnsi" w:hAnsiTheme="minorHAnsi" w:cstheme="minorHAnsi"/>
          <w:b/>
          <w:bCs/>
          <w:sz w:val="22"/>
          <w:szCs w:val="22"/>
        </w:rPr>
        <w:t>(51)</w:t>
      </w:r>
      <w:r w:rsidRPr="00E834F4">
        <w:rPr>
          <w:rFonts w:asciiTheme="minorHAnsi" w:hAnsiTheme="minorHAnsi" w:cstheme="minorHAnsi"/>
          <w:sz w:val="22"/>
          <w:szCs w:val="22"/>
        </w:rPr>
        <w:t xml:space="preserve"> that they may be cast into the fountains and deep recesses of the valley. </w:t>
      </w:r>
      <w:r w:rsidRPr="00E834F4">
        <w:rPr>
          <w:rFonts w:asciiTheme="minorHAnsi" w:hAnsiTheme="minorHAnsi" w:cstheme="minorHAnsi"/>
          <w:i/>
          <w:sz w:val="22"/>
          <w:szCs w:val="22"/>
        </w:rPr>
        <w:t xml:space="preserve">(51) </w:t>
      </w:r>
      <w:r w:rsidRPr="00E834F4">
        <w:rPr>
          <w:rFonts w:asciiTheme="minorHAnsi" w:hAnsiTheme="minorHAnsi" w:cstheme="minorHAnsi"/>
          <w:b/>
          <w:bCs/>
          <w:i/>
          <w:sz w:val="22"/>
          <w:szCs w:val="22"/>
        </w:rPr>
        <w:t>To each of…their Beloved.</w:t>
      </w:r>
      <w:r w:rsidRPr="00E834F4">
        <w:rPr>
          <w:rFonts w:asciiTheme="minorHAnsi" w:hAnsiTheme="minorHAnsi" w:cstheme="minorHAnsi"/>
          <w:i/>
          <w:sz w:val="22"/>
          <w:szCs w:val="22"/>
        </w:rPr>
        <w:t xml:space="preserve"> Or, "Each to His own Chosen Ones and to His own Beloved Ones" (Knibb, p. 139).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that valley shall be filled with their Elect and Beloved, the days of whose life shall be consumed, but the days of their [sexual] error [Romans 1:21-28, 32] shall be innumerable.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Then shall Princes [Major’s] </w:t>
      </w:r>
      <w:r w:rsidRPr="00E834F4">
        <w:rPr>
          <w:rFonts w:asciiTheme="minorHAnsi" w:hAnsiTheme="minorHAnsi" w:cstheme="minorHAnsi"/>
          <w:b/>
          <w:bCs/>
          <w:sz w:val="22"/>
          <w:szCs w:val="22"/>
        </w:rPr>
        <w:t>(52)</w:t>
      </w:r>
      <w:r w:rsidRPr="00E834F4">
        <w:rPr>
          <w:rFonts w:asciiTheme="minorHAnsi" w:hAnsiTheme="minorHAnsi" w:cstheme="minorHAnsi"/>
          <w:sz w:val="22"/>
          <w:szCs w:val="22"/>
        </w:rPr>
        <w:t xml:space="preserve"> combine together, and conspire. The Chiefs of the east, among the Parthians and Medes, shall remove Kings [Colonels], in whom a SPIRIT of Perturbation [Mental Terror] shall enter. They shall hurl them from their Thrones, springing as lions from their dens, and like famished wolves into the midst of the flock. </w:t>
      </w:r>
      <w:r w:rsidRPr="00E834F4">
        <w:rPr>
          <w:rFonts w:asciiTheme="minorHAnsi" w:hAnsiTheme="minorHAnsi" w:cstheme="minorHAnsi"/>
          <w:i/>
          <w:sz w:val="22"/>
          <w:szCs w:val="22"/>
        </w:rPr>
        <w:t xml:space="preserve">(52) </w:t>
      </w:r>
      <w:r w:rsidRPr="00E834F4">
        <w:rPr>
          <w:rFonts w:asciiTheme="minorHAnsi" w:hAnsiTheme="minorHAnsi" w:cstheme="minorHAnsi"/>
          <w:b/>
          <w:bCs/>
          <w:i/>
          <w:sz w:val="22"/>
          <w:szCs w:val="22"/>
        </w:rPr>
        <w:t>Princes.</w:t>
      </w:r>
      <w:r w:rsidRPr="00E834F4">
        <w:rPr>
          <w:rFonts w:asciiTheme="minorHAnsi" w:hAnsiTheme="minorHAnsi" w:cstheme="minorHAnsi"/>
          <w:i/>
          <w:sz w:val="22"/>
          <w:szCs w:val="22"/>
        </w:rPr>
        <w:t xml:space="preserve"> Or, "Angels" (Charles, p. 149; Knibb, p. 140).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They shall go up, and tread upon the land of their Elect. The land of their Elect shall be before them. The threshing-floor, the path, and the city of My Righteous </w:t>
      </w:r>
      <w:r w:rsidRPr="00E834F4">
        <w:rPr>
          <w:rFonts w:asciiTheme="minorHAnsi" w:hAnsiTheme="minorHAnsi" w:cstheme="minorHAnsi"/>
          <w:i/>
          <w:iCs/>
          <w:sz w:val="22"/>
          <w:szCs w:val="22"/>
        </w:rPr>
        <w:t>People</w:t>
      </w:r>
      <w:r w:rsidRPr="00E834F4">
        <w:rPr>
          <w:rFonts w:asciiTheme="minorHAnsi" w:hAnsiTheme="minorHAnsi" w:cstheme="minorHAnsi"/>
          <w:sz w:val="22"/>
          <w:szCs w:val="22"/>
        </w:rPr>
        <w:t xml:space="preserve"> shall impede </w:t>
      </w:r>
      <w:r w:rsidRPr="00E834F4">
        <w:rPr>
          <w:rFonts w:asciiTheme="minorHAnsi" w:hAnsiTheme="minorHAnsi" w:cstheme="minorHAnsi"/>
          <w:i/>
          <w:iCs/>
          <w:sz w:val="22"/>
          <w:szCs w:val="22"/>
        </w:rPr>
        <w:t>the progress of</w:t>
      </w:r>
      <w:r w:rsidRPr="00E834F4">
        <w:rPr>
          <w:rFonts w:asciiTheme="minorHAnsi" w:hAnsiTheme="minorHAnsi" w:cstheme="minorHAnsi"/>
          <w:sz w:val="22"/>
          <w:szCs w:val="22"/>
        </w:rPr>
        <w:t xml:space="preserve"> their horses. They shall rise up to destroy each other, their right hand shall be strengthened, nor shall a Man acknowledge His Friend or His BROTHER,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Nor the SON, His FATHER and His Mother, until the number of the dead bodies shall be </w:t>
      </w:r>
      <w:r w:rsidRPr="00E834F4">
        <w:rPr>
          <w:rFonts w:asciiTheme="minorHAnsi" w:hAnsiTheme="minorHAnsi" w:cstheme="minorHAnsi"/>
          <w:i/>
          <w:iCs/>
          <w:sz w:val="22"/>
          <w:szCs w:val="22"/>
        </w:rPr>
        <w:t>completed</w:t>
      </w:r>
      <w:r w:rsidRPr="00E834F4">
        <w:rPr>
          <w:rFonts w:asciiTheme="minorHAnsi" w:hAnsiTheme="minorHAnsi" w:cstheme="minorHAnsi"/>
          <w:sz w:val="22"/>
          <w:szCs w:val="22"/>
        </w:rPr>
        <w:t xml:space="preserve">, by their death and punishment. Neither shall this take place without cause.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In those days shall the mouth of Hell be opened, into which they shall be immerged, Hell shall destroy and swallow up [sexual] sinners from the Face of the Elect.</w:t>
      </w:r>
    </w:p>
    <w:p w14:paraId="2DA3119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55</w:t>
      </w:r>
    </w:p>
    <w:p w14:paraId="63E5DD1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After this I beheld another Army of Chariots with Men riding in them.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they came upon the wind from the east, from the west, and from the south. </w:t>
      </w:r>
      <w:r w:rsidRPr="00E834F4">
        <w:rPr>
          <w:rFonts w:asciiTheme="minorHAnsi" w:hAnsiTheme="minorHAnsi" w:cstheme="minorHAnsi"/>
          <w:b/>
          <w:bCs/>
          <w:sz w:val="22"/>
          <w:szCs w:val="22"/>
        </w:rPr>
        <w:t xml:space="preserve">(53) </w:t>
      </w:r>
      <w:r w:rsidRPr="00E834F4">
        <w:rPr>
          <w:rFonts w:asciiTheme="minorHAnsi" w:hAnsiTheme="minorHAnsi" w:cstheme="minorHAnsi"/>
          <w:i/>
          <w:sz w:val="22"/>
          <w:szCs w:val="22"/>
        </w:rPr>
        <w:t xml:space="preserve">(53) </w:t>
      </w:r>
      <w:r w:rsidRPr="00E834F4">
        <w:rPr>
          <w:rFonts w:asciiTheme="minorHAnsi" w:hAnsiTheme="minorHAnsi" w:cstheme="minorHAnsi"/>
          <w:b/>
          <w:bCs/>
          <w:i/>
          <w:sz w:val="22"/>
          <w:szCs w:val="22"/>
        </w:rPr>
        <w:t>From the south.</w:t>
      </w:r>
      <w:r w:rsidRPr="00E834F4">
        <w:rPr>
          <w:rFonts w:asciiTheme="minorHAnsi" w:hAnsiTheme="minorHAnsi" w:cstheme="minorHAnsi"/>
          <w:i/>
          <w:sz w:val="22"/>
          <w:szCs w:val="22"/>
        </w:rPr>
        <w:t xml:space="preserve"> Literally, "from the midst of the day" (Laurence, p. 63).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sound of the noise of their chariots was heard.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when that agitation took place, the Saints out of Heaven perceived it, the pillar of the Earth shook from its foundation, and the sound was heard from the extremities of the Earth unto the extremities of Heaven at the same time.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Then they all [sexlessly] fell down, and [sexlessly] worshipped the LORD of SPIRITs.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This is the end of the second parable.</w:t>
      </w:r>
    </w:p>
    <w:p w14:paraId="045F870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56</w:t>
      </w:r>
    </w:p>
    <w:p w14:paraId="5FCC294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now began to utter the third parable, concerning the Saints and the Elect.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Blessed are You, O Saints and Elect, for glorious is Your lot.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Saints shall exist in the light of the sun, and the Elect in the light of everlasting life, the days of whose life shall never terminate, nor shall the Days of the Saints be numbered, who seek for light, and obtain righteousness with the LORD of SPIRITs.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Peace be to the Saints with the LORD of the World.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Hence forward shall the Saints be told to seek in Heaven the [Top] Secrets of Righteousness, the portion of [sexless] faith, for like the sun has it arisen upon the Earth, while darkness has passed away. There shall be light interminable, nor shall they enter upon the enumeration of time, for darkness shall be previously destroyed, and light shall increase before the LORD of SPIRITs; before the LORD of SPIRITs shall the light of uprightness increase for ever.</w:t>
      </w:r>
    </w:p>
    <w:p w14:paraId="36586DC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57</w:t>
      </w:r>
    </w:p>
    <w:p w14:paraId="7978FF4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My eyes beheld the secrets of the lightnings and the splendors, and the Judgment belonging to them.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They lighten for a [sexless] blessing and for a [sexual] curse, according to the [Divine] Will of the LORD of SPIRITs.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there I saw the secrets of the thunder, when it rattles above in Heaven, and its sound is heard.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habitations also of the Earth were shown to Me. The sound of </w:t>
      </w:r>
      <w:r w:rsidRPr="00E834F4">
        <w:rPr>
          <w:rFonts w:asciiTheme="minorHAnsi" w:hAnsiTheme="minorHAnsi" w:cstheme="minorHAnsi"/>
          <w:sz w:val="22"/>
          <w:szCs w:val="22"/>
        </w:rPr>
        <w:lastRenderedPageBreak/>
        <w:t xml:space="preserve">the thunder is for peace and for blessing, as well as for a [sexual] curse, according to the [Infallible Inerrant] Word of the LORD of SPIRITs.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Afterwards every secret of the splendors and of the lightnings was seen by Me. For blessing and for fertility they lighten.</w:t>
      </w:r>
    </w:p>
    <w:p w14:paraId="31E539C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58</w:t>
      </w:r>
    </w:p>
    <w:p w14:paraId="41E6672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the five hundredth year, and in the seventh month, on the fourteenth </w:t>
      </w:r>
      <w:r w:rsidRPr="00E834F4">
        <w:rPr>
          <w:rFonts w:asciiTheme="minorHAnsi" w:hAnsiTheme="minorHAnsi" w:cstheme="minorHAnsi"/>
          <w:i/>
          <w:iCs/>
          <w:sz w:val="22"/>
          <w:szCs w:val="22"/>
        </w:rPr>
        <w:t>day</w:t>
      </w:r>
      <w:r w:rsidRPr="00E834F4">
        <w:rPr>
          <w:rFonts w:asciiTheme="minorHAnsi" w:hAnsiTheme="minorHAnsi" w:cstheme="minorHAnsi"/>
          <w:sz w:val="22"/>
          <w:szCs w:val="22"/>
        </w:rPr>
        <w:t xml:space="preserve"> of the month, of the lifetime of ENOCH, in that parable, I saw that the Heaven of Heavens shook, that it shook violently, and that the Powers of the Most-High [JEHOVAH], and the Angels, thousands and thousands, and myriads of myriads, were agitated with great agitation. And when I looked, the Ancient of Days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was sitting on the Throne of His Glory, while the Angels and Saints were standing around Him. A great trembling came upon Me, and terror seized Me. My loins were bowed down and loosened, My reins were dissolved, and I fell upon My face. The Holy Michael, another Holy Angel, one of the Holy Ones, was sent, who raised Me up.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when He raised Me, My SPIRIT returned, for I was incapable of enduring this Vision of Violence, its agitation, and the concussion of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Holy Michael said to Me, why are You disturbed at this Vision?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Hitherto has existed the Day of Mercy, and He has been merciful and longsuffering towards all who dwell upon the Earth.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But when the time shall come, then </w:t>
      </w:r>
      <w:r w:rsidRPr="00E834F4">
        <w:rPr>
          <w:rFonts w:asciiTheme="minorHAnsi" w:hAnsiTheme="minorHAnsi" w:cstheme="minorHAnsi"/>
          <w:i/>
          <w:iCs/>
          <w:sz w:val="22"/>
          <w:szCs w:val="22"/>
        </w:rPr>
        <w:t>shall</w:t>
      </w:r>
      <w:r w:rsidRPr="00E834F4">
        <w:rPr>
          <w:rFonts w:asciiTheme="minorHAnsi" w:hAnsiTheme="minorHAnsi" w:cstheme="minorHAnsi"/>
          <w:sz w:val="22"/>
          <w:szCs w:val="22"/>
        </w:rPr>
        <w:t xml:space="preserve"> the power, the punishment, and the Judgment </w:t>
      </w:r>
      <w:r w:rsidRPr="00E834F4">
        <w:rPr>
          <w:rFonts w:asciiTheme="minorHAnsi" w:hAnsiTheme="minorHAnsi" w:cstheme="minorHAnsi"/>
          <w:i/>
          <w:iCs/>
          <w:sz w:val="22"/>
          <w:szCs w:val="22"/>
        </w:rPr>
        <w:t>take place</w:t>
      </w:r>
      <w:r w:rsidRPr="00E834F4">
        <w:rPr>
          <w:rFonts w:asciiTheme="minorHAnsi" w:hAnsiTheme="minorHAnsi" w:cstheme="minorHAnsi"/>
          <w:sz w:val="22"/>
          <w:szCs w:val="22"/>
        </w:rPr>
        <w:t xml:space="preserve">, which the LORD of SPIRITs has prepared for those who prostrate themselves to the Judgment of Righteousness, for those who abjure that Judgment, and for those who take </w:t>
      </w:r>
      <w:r w:rsidRPr="00E834F4">
        <w:rPr>
          <w:rFonts w:asciiTheme="minorHAnsi" w:hAnsiTheme="minorHAnsi" w:cstheme="minorHAnsi"/>
          <w:i/>
          <w:iCs/>
          <w:sz w:val="22"/>
          <w:szCs w:val="22"/>
        </w:rPr>
        <w:t>His</w:t>
      </w:r>
      <w:r w:rsidRPr="00E834F4">
        <w:rPr>
          <w:rFonts w:asciiTheme="minorHAnsi" w:hAnsiTheme="minorHAnsi" w:cstheme="minorHAnsi"/>
          <w:sz w:val="22"/>
          <w:szCs w:val="22"/>
        </w:rPr>
        <w:t xml:space="preserve">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in vain.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That day has been prepared for the Elect </w:t>
      </w:r>
      <w:r w:rsidRPr="00E834F4">
        <w:rPr>
          <w:rFonts w:asciiTheme="minorHAnsi" w:hAnsiTheme="minorHAnsi" w:cstheme="minorHAnsi"/>
          <w:i/>
          <w:iCs/>
          <w:sz w:val="22"/>
          <w:szCs w:val="22"/>
        </w:rPr>
        <w:t>as a Day of</w:t>
      </w:r>
      <w:r w:rsidRPr="00E834F4">
        <w:rPr>
          <w:rFonts w:asciiTheme="minorHAnsi" w:hAnsiTheme="minorHAnsi" w:cstheme="minorHAnsi"/>
          <w:sz w:val="22"/>
          <w:szCs w:val="22"/>
        </w:rPr>
        <w:t xml:space="preserve"> [Sexless] Covenant, and for [Sexual] Sinners </w:t>
      </w:r>
      <w:r w:rsidRPr="00E834F4">
        <w:rPr>
          <w:rFonts w:asciiTheme="minorHAnsi" w:hAnsiTheme="minorHAnsi" w:cstheme="minorHAnsi"/>
          <w:i/>
          <w:iCs/>
          <w:sz w:val="22"/>
          <w:szCs w:val="22"/>
        </w:rPr>
        <w:t>as a Day of</w:t>
      </w:r>
      <w:r w:rsidRPr="00E834F4">
        <w:rPr>
          <w:rFonts w:asciiTheme="minorHAnsi" w:hAnsiTheme="minorHAnsi" w:cstheme="minorHAnsi"/>
          <w:sz w:val="22"/>
          <w:szCs w:val="22"/>
        </w:rPr>
        <w:t xml:space="preserve"> Inquisition.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In that day shall be distributed </w:t>
      </w:r>
      <w:r w:rsidRPr="00E834F4">
        <w:rPr>
          <w:rFonts w:asciiTheme="minorHAnsi" w:hAnsiTheme="minorHAnsi" w:cstheme="minorHAnsi"/>
          <w:i/>
          <w:iCs/>
          <w:sz w:val="22"/>
          <w:szCs w:val="22"/>
        </w:rPr>
        <w:t>for food</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(54)</w:t>
      </w:r>
      <w:r w:rsidRPr="00E834F4">
        <w:rPr>
          <w:rFonts w:asciiTheme="minorHAnsi" w:hAnsiTheme="minorHAnsi" w:cstheme="minorHAnsi"/>
          <w:sz w:val="22"/>
          <w:szCs w:val="22"/>
        </w:rPr>
        <w:t xml:space="preserve"> two Monsters, a Female Monster, whose Name is Leviathan, dwelling in the depths of the sea, above the springs of waters, </w:t>
      </w:r>
      <w:r w:rsidRPr="00E834F4">
        <w:rPr>
          <w:rFonts w:asciiTheme="minorHAnsi" w:hAnsiTheme="minorHAnsi" w:cstheme="minorHAnsi"/>
          <w:i/>
          <w:sz w:val="22"/>
          <w:szCs w:val="22"/>
        </w:rPr>
        <w:t xml:space="preserve">(54) </w:t>
      </w:r>
      <w:r w:rsidRPr="00E834F4">
        <w:rPr>
          <w:rFonts w:asciiTheme="minorHAnsi" w:hAnsiTheme="minorHAnsi" w:cstheme="minorHAnsi"/>
          <w:b/>
          <w:bCs/>
          <w:i/>
          <w:sz w:val="22"/>
          <w:szCs w:val="22"/>
        </w:rPr>
        <w:t>Distributed for food.</w:t>
      </w:r>
      <w:r w:rsidRPr="00E834F4">
        <w:rPr>
          <w:rFonts w:asciiTheme="minorHAnsi" w:hAnsiTheme="minorHAnsi" w:cstheme="minorHAnsi"/>
          <w:i/>
          <w:sz w:val="22"/>
          <w:szCs w:val="22"/>
        </w:rPr>
        <w:t xml:space="preserve"> Or, "separated from One Another" (Knibb, p. 143).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a Male </w:t>
      </w:r>
      <w:r w:rsidRPr="00E834F4">
        <w:rPr>
          <w:rFonts w:asciiTheme="minorHAnsi" w:hAnsiTheme="minorHAnsi" w:cstheme="minorHAnsi"/>
          <w:i/>
          <w:iCs/>
          <w:sz w:val="22"/>
          <w:szCs w:val="22"/>
        </w:rPr>
        <w:t>Monster</w:t>
      </w:r>
      <w:r w:rsidRPr="00E834F4">
        <w:rPr>
          <w:rFonts w:asciiTheme="minorHAnsi" w:hAnsiTheme="minorHAnsi" w:cstheme="minorHAnsi"/>
          <w:sz w:val="22"/>
          <w:szCs w:val="22"/>
        </w:rPr>
        <w:t xml:space="preserve">, whose Name is Behemoth; which possesses, </w:t>
      </w:r>
      <w:r w:rsidRPr="00E834F4">
        <w:rPr>
          <w:rFonts w:asciiTheme="minorHAnsi" w:hAnsiTheme="minorHAnsi" w:cstheme="minorHAnsi"/>
          <w:i/>
          <w:iCs/>
          <w:sz w:val="22"/>
          <w:szCs w:val="22"/>
        </w:rPr>
        <w:t>moving</w:t>
      </w:r>
      <w:r w:rsidRPr="00E834F4">
        <w:rPr>
          <w:rFonts w:asciiTheme="minorHAnsi" w:hAnsiTheme="minorHAnsi" w:cstheme="minorHAnsi"/>
          <w:sz w:val="22"/>
          <w:szCs w:val="22"/>
        </w:rPr>
        <w:t xml:space="preserve"> on His breast, the invisible wilderness.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His name was Dendayen in </w:t>
      </w:r>
      <w:r w:rsidRPr="00E834F4">
        <w:rPr>
          <w:rFonts w:asciiTheme="minorHAnsi" w:hAnsiTheme="minorHAnsi" w:cstheme="minorHAnsi"/>
          <w:sz w:val="22"/>
          <w:szCs w:val="22"/>
        </w:rPr>
        <w:lastRenderedPageBreak/>
        <w:t xml:space="preserve">the east of the garden, where the Elect and the Righteous will dwell, where He received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from My Ancestor, who was Man, from Adam the First of Men, </w:t>
      </w:r>
      <w:r w:rsidRPr="00E834F4">
        <w:rPr>
          <w:rFonts w:asciiTheme="minorHAnsi" w:hAnsiTheme="minorHAnsi" w:cstheme="minorHAnsi"/>
          <w:b/>
          <w:bCs/>
          <w:sz w:val="22"/>
          <w:szCs w:val="22"/>
        </w:rPr>
        <w:t>(55)</w:t>
      </w:r>
      <w:r w:rsidRPr="00E834F4">
        <w:rPr>
          <w:rFonts w:asciiTheme="minorHAnsi" w:hAnsiTheme="minorHAnsi" w:cstheme="minorHAnsi"/>
          <w:sz w:val="22"/>
          <w:szCs w:val="22"/>
        </w:rPr>
        <w:t xml:space="preserve"> whom the LORD of SPIRITs made. </w:t>
      </w:r>
      <w:r w:rsidRPr="00E834F4">
        <w:rPr>
          <w:rFonts w:asciiTheme="minorHAnsi" w:hAnsiTheme="minorHAnsi" w:cstheme="minorHAnsi"/>
          <w:i/>
          <w:sz w:val="22"/>
          <w:szCs w:val="22"/>
        </w:rPr>
        <w:t xml:space="preserve">(55) </w:t>
      </w:r>
      <w:r w:rsidRPr="00E834F4">
        <w:rPr>
          <w:rFonts w:asciiTheme="minorHAnsi" w:hAnsiTheme="minorHAnsi" w:cstheme="minorHAnsi"/>
          <w:b/>
          <w:bCs/>
          <w:i/>
          <w:sz w:val="22"/>
          <w:szCs w:val="22"/>
        </w:rPr>
        <w:t>He received it…first of Men.</w:t>
      </w:r>
      <w:r w:rsidRPr="00E834F4">
        <w:rPr>
          <w:rFonts w:asciiTheme="minorHAnsi" w:hAnsiTheme="minorHAnsi" w:cstheme="minorHAnsi"/>
          <w:i/>
          <w:sz w:val="22"/>
          <w:szCs w:val="22"/>
        </w:rPr>
        <w:t xml:space="preserve"> Or, "My [Great, Great, Great…] Grandfather was taken up, the seventh from Adam" (Charles, p. 155). This implies that this section of the Book was written by Noah, ENOCH's descendant, rather than ENOCH. Scholars have speculated that this portion of the Book may contain fragments of the lost Apocalypse of Noah.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I asked of another Angel to show Me the power of those Monsters, how they became separated, how they became separated on the same day, One </w:t>
      </w:r>
      <w:r w:rsidRPr="00E834F4">
        <w:rPr>
          <w:rFonts w:asciiTheme="minorHAnsi" w:hAnsiTheme="minorHAnsi" w:cstheme="minorHAnsi"/>
          <w:i/>
          <w:iCs/>
          <w:sz w:val="22"/>
          <w:szCs w:val="22"/>
        </w:rPr>
        <w:t>being</w:t>
      </w:r>
      <w:r w:rsidRPr="00E834F4">
        <w:rPr>
          <w:rFonts w:asciiTheme="minorHAnsi" w:hAnsiTheme="minorHAnsi" w:cstheme="minorHAnsi"/>
          <w:sz w:val="22"/>
          <w:szCs w:val="22"/>
        </w:rPr>
        <w:t xml:space="preserve"> in the depths of the sea, and One in the dry desert.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He said, You, SON of Man, are here desirous of understanding [top] secret things.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And the Angel of Peace, who was with Me, said, these two Monsters are by the Power [Authority] of GOD prepared to become food, that the Punishment of GOD may not be in vain.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Then shall Children be slain with their Mothers, and Sons with their Fathers.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And when the [Sexless] Punishment of the LORD of SPIRITs shall continue, upon them shall it continue, that the [Sexless] Punishment of the LORD of SPIRITs may not take place in vain. After that, Judgment shall exist with mercy and longsuffering.</w:t>
      </w:r>
    </w:p>
    <w:p w14:paraId="3F0F1CA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59</w:t>
      </w:r>
    </w:p>
    <w:p w14:paraId="41CC01D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another Angel, who proceeded with Me, spoke to Me,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showed Me the first and last [top] secrets in Heaven above, and in the depths of the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In the extremities of Heaven, and in the foundations of it, and in the receptacle of the winds. </w:t>
      </w:r>
      <w:r w:rsidRPr="00E834F4">
        <w:rPr>
          <w:rFonts w:asciiTheme="minorHAnsi" w:hAnsiTheme="minorHAnsi" w:cstheme="minorHAnsi"/>
          <w:b/>
          <w:bCs/>
          <w:sz w:val="22"/>
          <w:szCs w:val="22"/>
        </w:rPr>
        <w:t xml:space="preserve">4 </w:t>
      </w:r>
      <w:r w:rsidRPr="00E834F4">
        <w:rPr>
          <w:rFonts w:asciiTheme="minorHAnsi" w:hAnsiTheme="minorHAnsi" w:cstheme="minorHAnsi"/>
          <w:i/>
          <w:iCs/>
          <w:sz w:val="22"/>
          <w:szCs w:val="22"/>
        </w:rPr>
        <w:t>He showed Me</w:t>
      </w:r>
      <w:r w:rsidRPr="00E834F4">
        <w:rPr>
          <w:rFonts w:asciiTheme="minorHAnsi" w:hAnsiTheme="minorHAnsi" w:cstheme="minorHAnsi"/>
          <w:sz w:val="22"/>
          <w:szCs w:val="22"/>
        </w:rPr>
        <w:t xml:space="preserve"> how their SPIRITs were divided, how they were balanced, and how both the springs and the winds were numbered according to the Force of their SPIRIT. </w:t>
      </w:r>
      <w:r w:rsidRPr="00E834F4">
        <w:rPr>
          <w:rFonts w:asciiTheme="minorHAnsi" w:hAnsiTheme="minorHAnsi" w:cstheme="minorHAnsi"/>
          <w:b/>
          <w:bCs/>
          <w:sz w:val="22"/>
          <w:szCs w:val="22"/>
        </w:rPr>
        <w:t xml:space="preserve">5 </w:t>
      </w:r>
      <w:r w:rsidRPr="00E834F4">
        <w:rPr>
          <w:rFonts w:asciiTheme="minorHAnsi" w:hAnsiTheme="minorHAnsi" w:cstheme="minorHAnsi"/>
          <w:i/>
          <w:iCs/>
          <w:sz w:val="22"/>
          <w:szCs w:val="22"/>
        </w:rPr>
        <w:t>He showed Me</w:t>
      </w:r>
      <w:r w:rsidRPr="00E834F4">
        <w:rPr>
          <w:rFonts w:asciiTheme="minorHAnsi" w:hAnsiTheme="minorHAnsi" w:cstheme="minorHAnsi"/>
          <w:sz w:val="22"/>
          <w:szCs w:val="22"/>
        </w:rPr>
        <w:t xml:space="preserve"> the power of the moon's light, that its power is a just one, as well as the divisions of the stars, according to their respective Names, </w:t>
      </w:r>
      <w:r w:rsidRPr="00E834F4">
        <w:rPr>
          <w:rFonts w:asciiTheme="minorHAnsi" w:hAnsiTheme="minorHAnsi" w:cstheme="minorHAnsi"/>
          <w:b/>
          <w:bCs/>
          <w:sz w:val="22"/>
          <w:szCs w:val="22"/>
        </w:rPr>
        <w:t xml:space="preserve">6 </w:t>
      </w:r>
      <w:r w:rsidRPr="00E834F4">
        <w:rPr>
          <w:rFonts w:asciiTheme="minorHAnsi" w:hAnsiTheme="minorHAnsi" w:cstheme="minorHAnsi"/>
          <w:i/>
          <w:iCs/>
          <w:sz w:val="22"/>
          <w:szCs w:val="22"/>
        </w:rPr>
        <w:t>That</w:t>
      </w:r>
      <w:r w:rsidRPr="00E834F4">
        <w:rPr>
          <w:rFonts w:asciiTheme="minorHAnsi" w:hAnsiTheme="minorHAnsi" w:cstheme="minorHAnsi"/>
          <w:sz w:val="22"/>
          <w:szCs w:val="22"/>
        </w:rPr>
        <w:t xml:space="preserve"> every division is divided, that the lightning flashes,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That its [Sexless] Troops immediately obey, and that a cessation takes place during thunder in continuance of its sound. Nor are the thunder and the lightning separated, neither do </w:t>
      </w:r>
      <w:r w:rsidRPr="00E834F4">
        <w:rPr>
          <w:rFonts w:asciiTheme="minorHAnsi" w:hAnsiTheme="minorHAnsi" w:cstheme="minorHAnsi"/>
          <w:sz w:val="22"/>
          <w:szCs w:val="22"/>
        </w:rPr>
        <w:lastRenderedPageBreak/>
        <w:t xml:space="preserve">both of them move with one SPIRIT, yet they are not separated.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For when the lightning lightens, the thunder sounds, and the SPIRIT at a proper period pauses, making an equal division between them, for the receptacle, upon which their periods depend, is </w:t>
      </w:r>
      <w:r w:rsidRPr="00E834F4">
        <w:rPr>
          <w:rFonts w:asciiTheme="minorHAnsi" w:hAnsiTheme="minorHAnsi" w:cstheme="minorHAnsi"/>
          <w:i/>
          <w:iCs/>
          <w:sz w:val="22"/>
          <w:szCs w:val="22"/>
        </w:rPr>
        <w:t>loose</w:t>
      </w:r>
      <w:r w:rsidRPr="00E834F4">
        <w:rPr>
          <w:rFonts w:asciiTheme="minorHAnsi" w:hAnsiTheme="minorHAnsi" w:cstheme="minorHAnsi"/>
          <w:sz w:val="22"/>
          <w:szCs w:val="22"/>
        </w:rPr>
        <w:t xml:space="preserve"> as sand. Each of them at a proper season is restrained with a bridle, and turned by the Power [Authority] of the SPIRIT, which thus propels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according to the spacious extent of the Earth.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SPIRIT likewise of the sea is potent and strong, and as a strong power causes it to ebb, so is it driven forwards, and scattered against the mountains of the Earth. The SPIRIT of the frost has its Angel, in the SPIRIT of hail there is a good Angel, the SPIRIT of snow ceases in its strength, and a solitary SPIRIT is in it, which ascends from it like vapor, and is called refrigeration.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 SPIRIT also of mist dwells with them in their receptacle, but it has a receptacle to itself, for its progress is in splendor.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In light, and in darkness, in winter and in summer. Its receptacle is bright, and an Angel is </w:t>
      </w:r>
      <w:r w:rsidRPr="00E834F4">
        <w:rPr>
          <w:rFonts w:asciiTheme="minorHAnsi" w:hAnsiTheme="minorHAnsi" w:cstheme="minorHAnsi"/>
          <w:i/>
          <w:iCs/>
          <w:sz w:val="22"/>
          <w:szCs w:val="22"/>
        </w:rPr>
        <w:t>in it</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 SPIRIT of dew </w:t>
      </w:r>
      <w:r w:rsidRPr="00E834F4">
        <w:rPr>
          <w:rFonts w:asciiTheme="minorHAnsi" w:hAnsiTheme="minorHAnsi" w:cstheme="minorHAnsi"/>
          <w:i/>
          <w:iCs/>
          <w:sz w:val="22"/>
          <w:szCs w:val="22"/>
        </w:rPr>
        <w:t>has</w:t>
      </w:r>
      <w:r w:rsidRPr="00E834F4">
        <w:rPr>
          <w:rFonts w:asciiTheme="minorHAnsi" w:hAnsiTheme="minorHAnsi" w:cstheme="minorHAnsi"/>
          <w:sz w:val="22"/>
          <w:szCs w:val="22"/>
        </w:rPr>
        <w:t xml:space="preserve"> its abode in the extremities of Heaven, in connection with the receptacle of rain, and its progress is in winter and in summer. The cloud produced by it, and the cloud of the mist, become united, one gives to the other, and when the SPIRIT of rain is in motion from its receptacle, Angels come, and opening its receptacle, bring it forth.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When likewise, it is sprinkled over all the Earth, it forms a union with every kind of water on the ground, for the waters remain on the ground, because </w:t>
      </w:r>
      <w:r w:rsidRPr="00E834F4">
        <w:rPr>
          <w:rFonts w:asciiTheme="minorHAnsi" w:hAnsiTheme="minorHAnsi" w:cstheme="minorHAnsi"/>
          <w:i/>
          <w:iCs/>
          <w:sz w:val="22"/>
          <w:szCs w:val="22"/>
        </w:rPr>
        <w:t>they afford</w:t>
      </w:r>
      <w:r w:rsidRPr="00E834F4">
        <w:rPr>
          <w:rFonts w:asciiTheme="minorHAnsi" w:hAnsiTheme="minorHAnsi" w:cstheme="minorHAnsi"/>
          <w:sz w:val="22"/>
          <w:szCs w:val="22"/>
        </w:rPr>
        <w:t xml:space="preserve"> nourishment to the Earth from the Most- High [JEHOVAH], who is in Heaven.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Upon this account therefore there is a regulation in the quantity of rain, which the Angels receive.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These things I saw, all of them, even [Sexless] Paradise.</w:t>
      </w:r>
    </w:p>
    <w:p w14:paraId="4A6EC17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60</w:t>
      </w:r>
    </w:p>
    <w:p w14:paraId="160196F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I beheld long ropes given to those Angels, who took to their wings, and fled, advancing towards the north.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I inquired of the Angel, saying, wherefore have they taken those long ropes, and gone forth? He said, they are gone forth to measure.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Angel, who proceeded with Me, said, these are the Measures of the Righteous, and cords shall the Righteous bring, that they may trust in the </w:t>
      </w:r>
      <w:r w:rsidRPr="00E834F4">
        <w:rPr>
          <w:rFonts w:asciiTheme="minorHAnsi" w:hAnsiTheme="minorHAnsi" w:cstheme="minorHAnsi"/>
          <w:sz w:val="22"/>
          <w:szCs w:val="22"/>
        </w:rPr>
        <w:lastRenderedPageBreak/>
        <w:t>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for ever and ever.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Elect shall begin to dwell with the Elect [Wisdom of Solomon 5:15-23].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these are the measures which shall be given to faith, and </w:t>
      </w:r>
      <w:r w:rsidRPr="00E834F4">
        <w:rPr>
          <w:rFonts w:asciiTheme="minorHAnsi" w:hAnsiTheme="minorHAnsi" w:cstheme="minorHAnsi"/>
          <w:i/>
          <w:iCs/>
          <w:sz w:val="22"/>
          <w:szCs w:val="22"/>
        </w:rPr>
        <w:t>which</w:t>
      </w:r>
      <w:r w:rsidRPr="00E834F4">
        <w:rPr>
          <w:rFonts w:asciiTheme="minorHAnsi" w:hAnsiTheme="minorHAnsi" w:cstheme="minorHAnsi"/>
          <w:sz w:val="22"/>
          <w:szCs w:val="22"/>
        </w:rPr>
        <w:t xml:space="preserve"> shall strengthen the words of righteousness.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These measures shall reveal all the secrets in the depth of the Earth.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And </w:t>
      </w:r>
      <w:r w:rsidRPr="00E834F4">
        <w:rPr>
          <w:rFonts w:asciiTheme="minorHAnsi" w:hAnsiTheme="minorHAnsi" w:cstheme="minorHAnsi"/>
          <w:i/>
          <w:iCs/>
          <w:sz w:val="22"/>
          <w:szCs w:val="22"/>
        </w:rPr>
        <w:t>it shall be</w:t>
      </w:r>
      <w:r w:rsidRPr="00E834F4">
        <w:rPr>
          <w:rFonts w:asciiTheme="minorHAnsi" w:hAnsiTheme="minorHAnsi" w:cstheme="minorHAnsi"/>
          <w:sz w:val="22"/>
          <w:szCs w:val="22"/>
        </w:rPr>
        <w:t xml:space="preserve">, that those who have been destroyed in the desert, and who have been devoured by the fish of the sea, and by wild beasts, shall return, and trust in the Day of the Elect One, for none shall perish in the Presence of the LORD of SPIRITs, nor shall any be capable of perishing.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Then they received the commandment, all </w:t>
      </w:r>
      <w:r w:rsidRPr="00E834F4">
        <w:rPr>
          <w:rFonts w:asciiTheme="minorHAnsi" w:hAnsiTheme="minorHAnsi" w:cstheme="minorHAnsi"/>
          <w:i/>
          <w:iCs/>
          <w:sz w:val="22"/>
          <w:szCs w:val="22"/>
        </w:rPr>
        <w:t>who were</w:t>
      </w:r>
      <w:r w:rsidRPr="00E834F4">
        <w:rPr>
          <w:rFonts w:asciiTheme="minorHAnsi" w:hAnsiTheme="minorHAnsi" w:cstheme="minorHAnsi"/>
          <w:sz w:val="22"/>
          <w:szCs w:val="22"/>
        </w:rPr>
        <w:t xml:space="preserve"> in the Heavens above, to whom a combined power, voice, and splendor, like fire, were given.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first, with </w:t>
      </w:r>
      <w:r w:rsidRPr="00E834F4">
        <w:rPr>
          <w:rFonts w:asciiTheme="minorHAnsi" w:hAnsiTheme="minorHAnsi" w:cstheme="minorHAnsi"/>
          <w:i/>
          <w:iCs/>
          <w:sz w:val="22"/>
          <w:szCs w:val="22"/>
        </w:rPr>
        <w:t>their</w:t>
      </w:r>
      <w:r w:rsidRPr="00E834F4">
        <w:rPr>
          <w:rFonts w:asciiTheme="minorHAnsi" w:hAnsiTheme="minorHAnsi" w:cstheme="minorHAnsi"/>
          <w:sz w:val="22"/>
          <w:szCs w:val="22"/>
        </w:rPr>
        <w:t xml:space="preserve"> voice, they blessed Him, they exalted Him, they glorified Him with wisdom, and ascribed to Him wisdom with the word, and with the breath of life.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the LORD of SPIRITs seated upon the Throne of His Glory the Elect One,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Who shall judge all the [sexless] works of the Holy, in Heaven above, and in a balance shall He weigh their [sexless] actions. And when He shall lift up His [sexless] countenance to Judge their [top] secret ways in the word of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their progress in the path of the Righteous Judgment of GOD Most-High [JEHOVAH],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They shall all speak with united voice, and bless, glorify, exalt, and praise,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He shall call to every power of the Heavens, to all the Holy above, and to the Power [Authority] of GOD. The Cherubim, the Seraphim, and the Ophanin, all the Angels of Power [Authority], and all the Angels of the Lords, Namely, of the Elect One, and of the other Power, who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upon Earth over the water on that day,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Shall raise their united voice, shall bless, glorify, praise, and exalt with the SPIRIT of Faith, with the SPIRIT of Wisdom and Patience, with the SPIRIT of Mercy, with the SPIRIT of Judgment and Peace, and with the SPIRIT of [Omni-] Benevolence, all shall say with united voice, Blessed is He, and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shall be blessed for ever and for ever, all, who sleep not, shall bless it in Heaven above.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All the Holy in Heaven shall bless it, all the Elect who dwell in the Garden of Life, and every SPIRIT of Light, who is capable of blessing, glorifying, </w:t>
      </w:r>
      <w:r w:rsidRPr="00E834F4">
        <w:rPr>
          <w:rFonts w:asciiTheme="minorHAnsi" w:hAnsiTheme="minorHAnsi" w:cstheme="minorHAnsi"/>
          <w:sz w:val="22"/>
          <w:szCs w:val="22"/>
        </w:rPr>
        <w:lastRenderedPageBreak/>
        <w:t>exalting, and praising Your Holy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every Mortal Man, </w:t>
      </w:r>
      <w:r w:rsidRPr="00E834F4">
        <w:rPr>
          <w:rFonts w:asciiTheme="minorHAnsi" w:hAnsiTheme="minorHAnsi" w:cstheme="minorHAnsi"/>
          <w:b/>
          <w:bCs/>
          <w:sz w:val="22"/>
          <w:szCs w:val="22"/>
        </w:rPr>
        <w:t>(56)</w:t>
      </w:r>
      <w:r w:rsidRPr="00E834F4">
        <w:rPr>
          <w:rFonts w:asciiTheme="minorHAnsi" w:hAnsiTheme="minorHAnsi" w:cstheme="minorHAnsi"/>
          <w:sz w:val="22"/>
          <w:szCs w:val="22"/>
        </w:rPr>
        <w:t xml:space="preserve"> more than the Powers [Authorities] </w:t>
      </w:r>
      <w:r w:rsidRPr="00E834F4">
        <w:rPr>
          <w:rFonts w:asciiTheme="minorHAnsi" w:hAnsiTheme="minorHAnsi" w:cstheme="minorHAnsi"/>
          <w:i/>
          <w:iCs/>
          <w:sz w:val="22"/>
          <w:szCs w:val="22"/>
        </w:rPr>
        <w:t>of Heaven</w:t>
      </w:r>
      <w:r w:rsidRPr="00E834F4">
        <w:rPr>
          <w:rFonts w:asciiTheme="minorHAnsi" w:hAnsiTheme="minorHAnsi" w:cstheme="minorHAnsi"/>
          <w:sz w:val="22"/>
          <w:szCs w:val="22"/>
        </w:rPr>
        <w:t>, shall glorify and bless Your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for ever and ever. </w:t>
      </w:r>
      <w:r w:rsidRPr="00E834F4">
        <w:rPr>
          <w:rFonts w:asciiTheme="minorHAnsi" w:hAnsiTheme="minorHAnsi" w:cstheme="minorHAnsi"/>
          <w:i/>
          <w:sz w:val="22"/>
          <w:szCs w:val="22"/>
        </w:rPr>
        <w:t xml:space="preserve">(56) </w:t>
      </w:r>
      <w:r w:rsidRPr="00E834F4">
        <w:rPr>
          <w:rFonts w:asciiTheme="minorHAnsi" w:hAnsiTheme="minorHAnsi" w:cstheme="minorHAnsi"/>
          <w:b/>
          <w:bCs/>
          <w:i/>
          <w:sz w:val="22"/>
          <w:szCs w:val="22"/>
        </w:rPr>
        <w:t>Every Mortal Man.</w:t>
      </w:r>
      <w:r w:rsidRPr="00E834F4">
        <w:rPr>
          <w:rFonts w:asciiTheme="minorHAnsi" w:hAnsiTheme="minorHAnsi" w:cstheme="minorHAnsi"/>
          <w:i/>
          <w:sz w:val="22"/>
          <w:szCs w:val="22"/>
        </w:rPr>
        <w:t xml:space="preserve"> Literally, "all of flesh" (Laurence, p. 73).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For great is the mercy of the LORD of SPIRITs, long-suffering is He, and all His [sexless] works, all His [sexless] power [authority in Romans 13:1-2], great as are the things which He has done, has He revealed to the Saints and to the Elect,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w:t>
      </w:r>
    </w:p>
    <w:p w14:paraId="5609C1F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61</w:t>
      </w:r>
    </w:p>
    <w:p w14:paraId="4F6430E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Thus the LORD commanded the Kings [Colonels], the Princes [Major’s], the Exalted, and those who dwell on Earth, saying, Open Your eyes, and lift up Your horns, if You are capable of comprehending the Elect One.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 LORD of SPIRITs sat upon the Throne of His Glory.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the SPIRIT of Righteousness was poured out over Him.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word of His mouth shall destroy all the [sexual] sinners and all the ungodly, who shall perish at His presence.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In that day shall all the Kings [Colonel], the Princes [Major’s], the Exalted, and those who possess the Earth, stand up, behold, and perceive, that He is sitting on the Throne of His Glory, that before Him the Saints shall be judged in righteousness,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that nothing, which shall be spoken before Him, shall be </w:t>
      </w:r>
      <w:r w:rsidRPr="00E834F4">
        <w:rPr>
          <w:rFonts w:asciiTheme="minorHAnsi" w:hAnsiTheme="minorHAnsi" w:cstheme="minorHAnsi"/>
          <w:i/>
          <w:iCs/>
          <w:sz w:val="22"/>
          <w:szCs w:val="22"/>
        </w:rPr>
        <w:t>spoken</w:t>
      </w:r>
      <w:r w:rsidRPr="00E834F4">
        <w:rPr>
          <w:rFonts w:asciiTheme="minorHAnsi" w:hAnsiTheme="minorHAnsi" w:cstheme="minorHAnsi"/>
          <w:sz w:val="22"/>
          <w:szCs w:val="22"/>
        </w:rPr>
        <w:t xml:space="preserve"> in vain.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Trouble shall come upon them, as upon a Woman in travail, whose labor is severe, when Her Child comes to the mouth of the womb, and She finds it difficult to bring forth.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One portion of them shall look upon Another. They shall be astonished, and shall humble their countenance,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trouble shall seize them, when they shall behold this SON of Woman sitting upon the Throne of His Glory.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shall the Kings [Colonels], the Princes [Major’s], and all who possess the Earth, glorify Him who has dominion over all things, Him who was concealed, for from the beginning the SON of Man existed in secret, whom the Most-High [JEHOVAH] preserved in the presence of His power, and revealed to the Elect.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He shall sow the Congregation of the Saints, and of the Elect, and all the Elect shall stand before Him in that day.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All </w:t>
      </w:r>
      <w:r w:rsidRPr="00E834F4">
        <w:rPr>
          <w:rFonts w:asciiTheme="minorHAnsi" w:hAnsiTheme="minorHAnsi" w:cstheme="minorHAnsi"/>
          <w:sz w:val="22"/>
          <w:szCs w:val="22"/>
        </w:rPr>
        <w:lastRenderedPageBreak/>
        <w:t xml:space="preserve">the Kings [Colonels], the Princes [Major’s], the Exalted, and those who rule over all the Earth, shall fall down on their faces before Him, and shall worship Him.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They shall fix their hopes on this SON of Man, shall pray to Him, and petition Him for mercy.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Then shall the LORD of SPIRITs hasten to expel them from His [sexless] presence. Their faces shall be full of [sexual] confusion, and their faces shall darkness cover. The Angels shall take them to punishment, that vengeance may be inflicted on those who have [sexually] oppressed His Children and His Elect. And they shall become an example to the Saints and to His Elect. Through them shall these be made joyful, for the [Terrible] Anger of the LORD of SPIRITs shall rest upon them.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Then the Sword of the LORD of SPIRITs shall be drunk with their blood, but the Saints and Elect shall be safe in that day, nor the Face of the Sexual Sinners and the Ungodly shall they thenceforwards behold.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LORD of SPIRITs shall remain over them: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And with this SON of Man shall they dwell, eat, lie down, and rise up, for ever and ever.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 Saints and the Elect have arisen from the Earth, have left off to depress their countenances, and have been clothed with the garment of life. That garment of life is with the LORD of SPIRITs, in whose presence Your garment shall not wax old, nor shall Your glory diminish. </w:t>
      </w:r>
    </w:p>
    <w:p w14:paraId="51B5AD0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62</w:t>
      </w:r>
    </w:p>
    <w:p w14:paraId="41BC5AA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the Kings [Colonels] who possess the Earth shall be punished by the Angels of His Wrath, wheresoever they shall be delivered up, that He may give rest for a short period, and that they may fall down and [sexlessly] worship before the LORD of SPIRITs, confessing their [sexual] sins before Him.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They shall bless and glorify the LORD of SPIRITs, saying, blessed is the LORD of SPIRITs, the LORD of Kings [Colonels], the LORD of Princes [Major’s], the LORD of the Rich, the LORD of Glory [Acts 7:2], and the LORD of Wisdom.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He shall enlighten every [top] secret thing.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Your power is from generation to generation, and Your glory for ever and ever.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Deep are all Your [top] secrets, and numberless, and Your righteousness cannot be calculated.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Now We know, that We should glorify and bless the LORD of </w:t>
      </w:r>
      <w:r w:rsidRPr="00E834F4">
        <w:rPr>
          <w:rFonts w:asciiTheme="minorHAnsi" w:hAnsiTheme="minorHAnsi" w:cstheme="minorHAnsi"/>
          <w:sz w:val="22"/>
          <w:szCs w:val="22"/>
        </w:rPr>
        <w:lastRenderedPageBreak/>
        <w:t xml:space="preserve">Kings [Colonels], Him who is KING [Colonel] over all things.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They shall also say, who has granted Us rest to glorify, laud, bless, and confess in the presence of His glory?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now small is the rest We desire, but We do not find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We reject, and do not possess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Light has passed away from before Us, and darkness </w:t>
      </w:r>
      <w:r w:rsidRPr="00E834F4">
        <w:rPr>
          <w:rFonts w:asciiTheme="minorHAnsi" w:hAnsiTheme="minorHAnsi" w:cstheme="minorHAnsi"/>
          <w:i/>
          <w:iCs/>
          <w:sz w:val="22"/>
          <w:szCs w:val="22"/>
        </w:rPr>
        <w:t>has covered</w:t>
      </w:r>
      <w:r w:rsidRPr="00E834F4">
        <w:rPr>
          <w:rFonts w:asciiTheme="minorHAnsi" w:hAnsiTheme="minorHAnsi" w:cstheme="minorHAnsi"/>
          <w:sz w:val="22"/>
          <w:szCs w:val="22"/>
        </w:rPr>
        <w:t xml:space="preserve"> Our Thrones for ever. </w:t>
      </w:r>
      <w:r w:rsidRPr="00E834F4">
        <w:rPr>
          <w:rFonts w:asciiTheme="minorHAnsi" w:hAnsiTheme="minorHAnsi" w:cstheme="minorHAnsi"/>
          <w:b/>
          <w:bCs/>
          <w:sz w:val="22"/>
          <w:szCs w:val="22"/>
        </w:rPr>
        <w:t>9</w:t>
      </w:r>
      <w:r w:rsidRPr="00E834F4">
        <w:rPr>
          <w:rFonts w:asciiTheme="minorHAnsi" w:hAnsiTheme="minorHAnsi" w:cstheme="minorHAnsi"/>
          <w:sz w:val="22"/>
          <w:szCs w:val="22"/>
        </w:rPr>
        <w:t xml:space="preserve"> For We have not confessed before Him, We have not glorified the Name of the LORD of Kings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We have not glorified the LORD in all His [sexless] works, but We have trusted in the scepter of Our dominion and of Our glory.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In the Day of Our [sexual] suffering and of Our [sexual] trouble He will not save Us, neither shall We find rest. We confess that Our LORD is faithful in all His [sexless] works, in all His [sexless] judgments, and in His [sexless] righteousness.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In His [sexless] judgments He pays No Respect to Persons [Men], and We must depart from His [sexless] presence, on account of Our </w:t>
      </w:r>
      <w:r w:rsidRPr="00E834F4">
        <w:rPr>
          <w:rFonts w:asciiTheme="minorHAnsi" w:hAnsiTheme="minorHAnsi" w:cstheme="minorHAnsi"/>
          <w:i/>
          <w:iCs/>
          <w:sz w:val="22"/>
          <w:szCs w:val="22"/>
        </w:rPr>
        <w:t>evil</w:t>
      </w:r>
      <w:r w:rsidRPr="00E834F4">
        <w:rPr>
          <w:rFonts w:asciiTheme="minorHAnsi" w:hAnsiTheme="minorHAnsi" w:cstheme="minorHAnsi"/>
          <w:sz w:val="22"/>
          <w:szCs w:val="22"/>
        </w:rPr>
        <w:t xml:space="preserve"> [sexual] deeds.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All Our [sexual] sins are truly without number.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Then shall they say to themselves, Our souls are satiated with the instruments of crime,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But that prevents Us not from descending to the flaming womb of Hell.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Afterwards, their countenances shall be filled with darkness and [sexual] confusion before the SON of Man, from whose [sexless] presence they shall be expelled, and before whom the [sexless] sword shall remain to expel them.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Thus saith the LORD of SPIRITs, this is the Decree and the Judgment against the Princes [Major’s], the Kings [Colonels], the Exalted, and those who possess the Earth, in the Presence of the LORD of SPIRITs.</w:t>
      </w:r>
    </w:p>
    <w:p w14:paraId="71EDD84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63</w:t>
      </w:r>
    </w:p>
    <w:p w14:paraId="4C90384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I saw also other countenances in that [top] secret place. I heard the voice of an Angel, saying, These, are the [Female] Angels who have descended from Heaven to Earth, and have revealed secrets to the Sons of Men, and have seduced the Sons of Men to the Commission of [Sexual] Sin.</w:t>
      </w:r>
    </w:p>
    <w:p w14:paraId="53CBACB8" w14:textId="77777777" w:rsidR="002F03FA" w:rsidRPr="00E834F4" w:rsidRDefault="002F03FA" w:rsidP="002F03FA">
      <w:pPr>
        <w:pStyle w:val="NormalWeb"/>
        <w:spacing w:line="480" w:lineRule="auto"/>
        <w:jc w:val="center"/>
        <w:rPr>
          <w:rFonts w:asciiTheme="minorHAnsi" w:hAnsiTheme="minorHAnsi" w:cstheme="minorHAnsi"/>
          <w:sz w:val="22"/>
          <w:szCs w:val="22"/>
        </w:rPr>
      </w:pPr>
      <w:r w:rsidRPr="00E834F4">
        <w:rPr>
          <w:rFonts w:asciiTheme="minorHAnsi" w:hAnsiTheme="minorHAnsi" w:cstheme="minorHAnsi"/>
          <w:b/>
          <w:bCs/>
          <w:sz w:val="22"/>
          <w:szCs w:val="22"/>
        </w:rPr>
        <w:t>Chapter 64</w:t>
      </w:r>
    </w:p>
    <w:p w14:paraId="47AE0023"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lastRenderedPageBreak/>
        <w:t xml:space="preserve">(57) </w:t>
      </w:r>
      <w:r w:rsidRPr="00E834F4">
        <w:rPr>
          <w:rFonts w:asciiTheme="minorHAnsi" w:hAnsiTheme="minorHAnsi" w:cstheme="minorHAnsi"/>
          <w:i/>
          <w:sz w:val="22"/>
          <w:szCs w:val="22"/>
        </w:rPr>
        <w:t xml:space="preserve">(57) Chapters 64, 65, 66 and the first verse of 67 evidently contain a vision of Noah and not of ENOCH (Laurence, p. 78). </w:t>
      </w: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Noah saw that the Earth became inclined, and that destruction approached.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Then He lifted up His feet, and went to the ends of the Earth, to the dwelling of His Great-Grandfather ENOCH.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Noah cried with a bitter voice, Hear Me, hear Me, hear Me: three times. And He said, tell Me what is transacting upon the Earth, for the Earth labors, and is violently shaken. Surely, I shall perish with it.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After this there was a great perturbation on Earth, and a voice was heard from Heaven. I fell down on My face, when My Great-Grandfather ENOCH came and stood by Me.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He said to Me, Why have You cried out to Me with a bitter cry and lamentation?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 commandment has gone forth from the [Sexless] LORD against those who dwell on the Earth, that they may be destroyed, for they know every [top] secret of the Angels, every [sexually] oppressive and secret [diabolic] power of the Devils, </w:t>
      </w:r>
      <w:r w:rsidRPr="00E834F4">
        <w:rPr>
          <w:rFonts w:asciiTheme="minorHAnsi" w:hAnsiTheme="minorHAnsi" w:cstheme="minorHAnsi"/>
          <w:b/>
          <w:bCs/>
          <w:sz w:val="22"/>
          <w:szCs w:val="22"/>
        </w:rPr>
        <w:t>(58)</w:t>
      </w:r>
      <w:r w:rsidRPr="00E834F4">
        <w:rPr>
          <w:rFonts w:asciiTheme="minorHAnsi" w:hAnsiTheme="minorHAnsi" w:cstheme="minorHAnsi"/>
          <w:sz w:val="22"/>
          <w:szCs w:val="22"/>
        </w:rPr>
        <w:t xml:space="preserve"> and every [sexual] power of those who commit sorcery, as well as of those who make molten </w:t>
      </w:r>
      <w:r w:rsidRPr="00E834F4">
        <w:rPr>
          <w:rFonts w:asciiTheme="minorHAnsi" w:hAnsiTheme="minorHAnsi" w:cstheme="minorHAnsi"/>
          <w:i/>
          <w:iCs/>
          <w:sz w:val="22"/>
          <w:szCs w:val="22"/>
        </w:rPr>
        <w:t>images</w:t>
      </w:r>
      <w:r w:rsidRPr="00E834F4">
        <w:rPr>
          <w:rFonts w:asciiTheme="minorHAnsi" w:hAnsiTheme="minorHAnsi" w:cstheme="minorHAnsi"/>
          <w:sz w:val="22"/>
          <w:szCs w:val="22"/>
        </w:rPr>
        <w:t xml:space="preserve"> in the Whole Earth. </w:t>
      </w:r>
      <w:r w:rsidRPr="00E834F4">
        <w:rPr>
          <w:rFonts w:asciiTheme="minorHAnsi" w:hAnsiTheme="minorHAnsi" w:cstheme="minorHAnsi"/>
          <w:i/>
          <w:sz w:val="22"/>
          <w:szCs w:val="22"/>
        </w:rPr>
        <w:t xml:space="preserve">(58) </w:t>
      </w:r>
      <w:r w:rsidRPr="00E834F4">
        <w:rPr>
          <w:rFonts w:asciiTheme="minorHAnsi" w:hAnsiTheme="minorHAnsi" w:cstheme="minorHAnsi"/>
          <w:b/>
          <w:bCs/>
          <w:i/>
          <w:sz w:val="22"/>
          <w:szCs w:val="22"/>
        </w:rPr>
        <w:t>The Devils.</w:t>
      </w:r>
      <w:r w:rsidRPr="00E834F4">
        <w:rPr>
          <w:rFonts w:asciiTheme="minorHAnsi" w:hAnsiTheme="minorHAnsi" w:cstheme="minorHAnsi"/>
          <w:i/>
          <w:sz w:val="22"/>
          <w:szCs w:val="22"/>
        </w:rPr>
        <w:t xml:space="preserve"> Literally, "the Satan’s &amp; Demon’s" (Laurence, p. 78).</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7 </w:t>
      </w:r>
      <w:r w:rsidRPr="00E834F4">
        <w:rPr>
          <w:rFonts w:asciiTheme="minorHAnsi" w:hAnsiTheme="minorHAnsi" w:cstheme="minorHAnsi"/>
          <w:i/>
          <w:iCs/>
          <w:sz w:val="22"/>
          <w:szCs w:val="22"/>
        </w:rPr>
        <w:t>They know</w:t>
      </w:r>
      <w:r w:rsidRPr="00E834F4">
        <w:rPr>
          <w:rFonts w:asciiTheme="minorHAnsi" w:hAnsiTheme="minorHAnsi" w:cstheme="minorHAnsi"/>
          <w:sz w:val="22"/>
          <w:szCs w:val="22"/>
        </w:rPr>
        <w:t xml:space="preserve"> how silver is produced from the dust of the Earth, and how on the Earth the </w:t>
      </w:r>
      <w:r w:rsidRPr="00E834F4">
        <w:rPr>
          <w:rFonts w:asciiTheme="minorHAnsi" w:hAnsiTheme="minorHAnsi" w:cstheme="minorHAnsi"/>
          <w:i/>
          <w:iCs/>
          <w:sz w:val="22"/>
          <w:szCs w:val="22"/>
        </w:rPr>
        <w:t>metallic</w:t>
      </w:r>
      <w:r w:rsidRPr="00E834F4">
        <w:rPr>
          <w:rFonts w:asciiTheme="minorHAnsi" w:hAnsiTheme="minorHAnsi" w:cstheme="minorHAnsi"/>
          <w:sz w:val="22"/>
          <w:szCs w:val="22"/>
        </w:rPr>
        <w:t xml:space="preserve"> drop exists, for lead and tin are not produced from Earth, as the primary fountain of their production.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There is an Angel standing upon it, and that Angel struggles to prevail.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Afterwards, My Great-Grandfather ENOCH seized Me with His hand, raising Me up, and saying to Me, go, for I have asked the LORD of SPIRITs respecting this perturbation [alarm] of the Earth, who replied, on account of their impiety [disrespect] have their innumerable Judgments been consummated before Me. Respecting the moons have they inquired, and they have known that the Earth will perish with those who dwell upon it, </w:t>
      </w:r>
      <w:r w:rsidRPr="00E834F4">
        <w:rPr>
          <w:rFonts w:asciiTheme="minorHAnsi" w:hAnsiTheme="minorHAnsi" w:cstheme="minorHAnsi"/>
          <w:b/>
          <w:bCs/>
          <w:sz w:val="22"/>
          <w:szCs w:val="22"/>
        </w:rPr>
        <w:t>(59)</w:t>
      </w:r>
      <w:r w:rsidRPr="00E834F4">
        <w:rPr>
          <w:rFonts w:asciiTheme="minorHAnsi" w:hAnsiTheme="minorHAnsi" w:cstheme="minorHAnsi"/>
          <w:sz w:val="22"/>
          <w:szCs w:val="22"/>
        </w:rPr>
        <w:t xml:space="preserve"> and that to these there will be </w:t>
      </w:r>
      <w:r w:rsidRPr="00E834F4">
        <w:rPr>
          <w:rFonts w:asciiTheme="minorHAnsi" w:hAnsiTheme="minorHAnsi" w:cstheme="minorHAnsi"/>
          <w:i/>
          <w:iCs/>
          <w:sz w:val="22"/>
          <w:szCs w:val="22"/>
        </w:rPr>
        <w:t>no place of</w:t>
      </w:r>
      <w:r w:rsidRPr="00E834F4">
        <w:rPr>
          <w:rFonts w:asciiTheme="minorHAnsi" w:hAnsiTheme="minorHAnsi" w:cstheme="minorHAnsi"/>
          <w:sz w:val="22"/>
          <w:szCs w:val="22"/>
        </w:rPr>
        <w:t xml:space="preserve"> refuge for ever. </w:t>
      </w:r>
      <w:r w:rsidRPr="00E834F4">
        <w:rPr>
          <w:rFonts w:asciiTheme="minorHAnsi" w:hAnsiTheme="minorHAnsi" w:cstheme="minorHAnsi"/>
          <w:i/>
          <w:sz w:val="22"/>
          <w:szCs w:val="22"/>
        </w:rPr>
        <w:t xml:space="preserve">(59) </w:t>
      </w:r>
      <w:r w:rsidRPr="00E834F4">
        <w:rPr>
          <w:rFonts w:asciiTheme="minorHAnsi" w:hAnsiTheme="minorHAnsi" w:cstheme="minorHAnsi"/>
          <w:b/>
          <w:bCs/>
          <w:i/>
          <w:sz w:val="22"/>
          <w:szCs w:val="22"/>
        </w:rPr>
        <w:t>Respecting the moons…dwell upon it.</w:t>
      </w:r>
      <w:r w:rsidRPr="00E834F4">
        <w:rPr>
          <w:rFonts w:asciiTheme="minorHAnsi" w:hAnsiTheme="minorHAnsi" w:cstheme="minorHAnsi"/>
          <w:i/>
          <w:sz w:val="22"/>
          <w:szCs w:val="22"/>
        </w:rPr>
        <w:t xml:space="preserve"> Or, "Because of the sorceries which they have searched out and learnt, the Earth and those who dwell upon it will be destroyed" (Knibb, p. 155).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They have discovered [sexual] secrets, and </w:t>
      </w:r>
      <w:r w:rsidRPr="00E834F4">
        <w:rPr>
          <w:rFonts w:asciiTheme="minorHAnsi" w:hAnsiTheme="minorHAnsi" w:cstheme="minorHAnsi"/>
          <w:i/>
          <w:iCs/>
          <w:sz w:val="22"/>
          <w:szCs w:val="22"/>
        </w:rPr>
        <w:t>they are</w:t>
      </w:r>
      <w:r w:rsidRPr="00E834F4">
        <w:rPr>
          <w:rFonts w:asciiTheme="minorHAnsi" w:hAnsiTheme="minorHAnsi" w:cstheme="minorHAnsi"/>
          <w:sz w:val="22"/>
          <w:szCs w:val="22"/>
        </w:rPr>
        <w:t xml:space="preserve"> those who have been judged, but not You My SON. The LORD of SPIRITs knows that You are pure and good, </w:t>
      </w:r>
      <w:r w:rsidRPr="00E834F4">
        <w:rPr>
          <w:rFonts w:asciiTheme="minorHAnsi" w:hAnsiTheme="minorHAnsi" w:cstheme="minorHAnsi"/>
          <w:i/>
          <w:iCs/>
          <w:sz w:val="22"/>
          <w:szCs w:val="22"/>
        </w:rPr>
        <w:t>free</w:t>
      </w:r>
      <w:r w:rsidRPr="00E834F4">
        <w:rPr>
          <w:rFonts w:asciiTheme="minorHAnsi" w:hAnsiTheme="minorHAnsi" w:cstheme="minorHAnsi"/>
          <w:sz w:val="22"/>
          <w:szCs w:val="22"/>
        </w:rPr>
        <w:t xml:space="preserve"> from the reproach of </w:t>
      </w:r>
      <w:r w:rsidRPr="00E834F4">
        <w:rPr>
          <w:rFonts w:asciiTheme="minorHAnsi" w:hAnsiTheme="minorHAnsi" w:cstheme="minorHAnsi"/>
          <w:i/>
          <w:iCs/>
          <w:sz w:val="22"/>
          <w:szCs w:val="22"/>
        </w:rPr>
        <w:t>discovering</w:t>
      </w:r>
      <w:r w:rsidRPr="00E834F4">
        <w:rPr>
          <w:rFonts w:asciiTheme="minorHAnsi" w:hAnsiTheme="minorHAnsi" w:cstheme="minorHAnsi"/>
          <w:sz w:val="22"/>
          <w:szCs w:val="22"/>
        </w:rPr>
        <w:t xml:space="preserve"> [sexual] secrets.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He, the Holy One, will establish Your Name </w:t>
      </w:r>
      <w:r w:rsidRPr="00E834F4">
        <w:rPr>
          <w:rFonts w:asciiTheme="minorHAnsi" w:hAnsiTheme="minorHAnsi" w:cstheme="minorHAnsi"/>
          <w:sz w:val="22"/>
          <w:szCs w:val="22"/>
        </w:rPr>
        <w:lastRenderedPageBreak/>
        <w:t>[</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in the Midst of the Saints, and will preserve You from those who dwell upon the Earth. He will establish Your seed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3:9] in righteousness, with dominion and great glory, </w:t>
      </w:r>
      <w:r w:rsidRPr="00E834F4">
        <w:rPr>
          <w:rFonts w:asciiTheme="minorHAnsi" w:hAnsiTheme="minorHAnsi" w:cstheme="minorHAnsi"/>
          <w:b/>
          <w:bCs/>
          <w:sz w:val="22"/>
          <w:szCs w:val="22"/>
        </w:rPr>
        <w:t>(60)</w:t>
      </w:r>
      <w:r w:rsidRPr="00E834F4">
        <w:rPr>
          <w:rFonts w:asciiTheme="minorHAnsi" w:hAnsiTheme="minorHAnsi" w:cstheme="minorHAnsi"/>
          <w:sz w:val="22"/>
          <w:szCs w:val="22"/>
        </w:rPr>
        <w:t xml:space="preserve"> and from Your seed shall spring forth Righteousness and Holy Men without number for ever. </w:t>
      </w:r>
      <w:r w:rsidRPr="00E834F4">
        <w:rPr>
          <w:rFonts w:asciiTheme="minorHAnsi" w:hAnsiTheme="minorHAnsi" w:cstheme="minorHAnsi"/>
          <w:i/>
          <w:sz w:val="22"/>
          <w:szCs w:val="22"/>
        </w:rPr>
        <w:t xml:space="preserve">(60) </w:t>
      </w:r>
      <w:r w:rsidRPr="00E834F4">
        <w:rPr>
          <w:rFonts w:asciiTheme="minorHAnsi" w:hAnsiTheme="minorHAnsi" w:cstheme="minorHAnsi"/>
          <w:b/>
          <w:bCs/>
          <w:i/>
          <w:sz w:val="22"/>
          <w:szCs w:val="22"/>
        </w:rPr>
        <w:t>With dominion…glory.</w:t>
      </w:r>
      <w:r w:rsidRPr="00E834F4">
        <w:rPr>
          <w:rFonts w:asciiTheme="minorHAnsi" w:hAnsiTheme="minorHAnsi" w:cstheme="minorHAnsi"/>
          <w:i/>
          <w:sz w:val="22"/>
          <w:szCs w:val="22"/>
        </w:rPr>
        <w:t xml:space="preserve"> Literally, "for Kings [Colonels], and for Great Glory" (Laurence, p. 79). </w:t>
      </w:r>
    </w:p>
    <w:p w14:paraId="79480AC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65</w:t>
      </w:r>
    </w:p>
    <w:p w14:paraId="5BD1E90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He showed Me the Angels of Punishment, who were prepared to come, and to open all the mighty waters under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That they may be for Judgment, and for the destruction of all those who remain and dwell upon the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the LORD of SPIRITs commanded the Angels who went forth, not to take up the Men and preserve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For those Angels </w:t>
      </w:r>
      <w:r w:rsidRPr="00E834F4">
        <w:rPr>
          <w:rFonts w:asciiTheme="minorHAnsi" w:hAnsiTheme="minorHAnsi" w:cstheme="minorHAnsi"/>
          <w:i/>
          <w:iCs/>
          <w:sz w:val="22"/>
          <w:szCs w:val="22"/>
        </w:rPr>
        <w:t>presiding</w:t>
      </w:r>
      <w:r w:rsidRPr="00E834F4">
        <w:rPr>
          <w:rFonts w:asciiTheme="minorHAnsi" w:hAnsiTheme="minorHAnsi" w:cstheme="minorHAnsi"/>
          <w:sz w:val="22"/>
          <w:szCs w:val="22"/>
        </w:rPr>
        <w:t xml:space="preserve"> over all the mighty waters. Then I went out from the Presence of ENOCH.</w:t>
      </w:r>
    </w:p>
    <w:p w14:paraId="1EE68EA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66</w:t>
      </w:r>
    </w:p>
    <w:p w14:paraId="0DFAC0CF"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the Word of GOD came to Me, and said, Noah, behold, Your, lot has ascended up to Me, a lot void of crime, a lot beloved and upright.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Now then shall the Angels labor at the trees, </w:t>
      </w:r>
      <w:r w:rsidRPr="00E834F4">
        <w:rPr>
          <w:rFonts w:asciiTheme="minorHAnsi" w:hAnsiTheme="minorHAnsi" w:cstheme="minorHAnsi"/>
          <w:b/>
          <w:bCs/>
          <w:sz w:val="22"/>
          <w:szCs w:val="22"/>
        </w:rPr>
        <w:t>(61)</w:t>
      </w:r>
      <w:r w:rsidRPr="00E834F4">
        <w:rPr>
          <w:rFonts w:asciiTheme="minorHAnsi" w:hAnsiTheme="minorHAnsi" w:cstheme="minorHAnsi"/>
          <w:sz w:val="22"/>
          <w:szCs w:val="22"/>
        </w:rPr>
        <w:t xml:space="preserve"> but when they proceed to this, I will put My hand upon it, and preserve it. </w:t>
      </w:r>
      <w:r w:rsidRPr="00E834F4">
        <w:rPr>
          <w:rFonts w:asciiTheme="minorHAnsi" w:hAnsiTheme="minorHAnsi" w:cstheme="minorHAnsi"/>
          <w:i/>
          <w:sz w:val="22"/>
          <w:szCs w:val="22"/>
        </w:rPr>
        <w:t xml:space="preserve">(61) </w:t>
      </w:r>
      <w:r w:rsidRPr="00E834F4">
        <w:rPr>
          <w:rFonts w:asciiTheme="minorHAnsi" w:hAnsiTheme="minorHAnsi" w:cstheme="minorHAnsi"/>
          <w:b/>
          <w:bCs/>
          <w:i/>
          <w:sz w:val="22"/>
          <w:szCs w:val="22"/>
        </w:rPr>
        <w:t>Shall…labor at the trees.</w:t>
      </w:r>
      <w:r w:rsidRPr="00E834F4">
        <w:rPr>
          <w:rFonts w:asciiTheme="minorHAnsi" w:hAnsiTheme="minorHAnsi" w:cstheme="minorHAnsi"/>
          <w:i/>
          <w:sz w:val="22"/>
          <w:szCs w:val="22"/>
        </w:rPr>
        <w:t xml:space="preserve"> Or, "are making a wooden (structure)" (Knibb, p. 156).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The Seed of Life shall arise from it, and a change shall take place, that the dry land shall not be left empty. I will establish Your seed before Me for ever and ever, and the seed of those who dwell with You on the surface of the Earth. It shall be blessed and multiplied in the Presence of the Earth, in the Name of the LORD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they shall confine those Angels who disclosed impiety [disrespect]. In that burning valley </w:t>
      </w:r>
      <w:r w:rsidRPr="00E834F4">
        <w:rPr>
          <w:rFonts w:asciiTheme="minorHAnsi" w:hAnsiTheme="minorHAnsi" w:cstheme="minorHAnsi"/>
          <w:i/>
          <w:iCs/>
          <w:sz w:val="22"/>
          <w:szCs w:val="22"/>
        </w:rPr>
        <w:t>it is, that they shall be confined</w:t>
      </w:r>
      <w:r w:rsidRPr="00E834F4">
        <w:rPr>
          <w:rFonts w:asciiTheme="minorHAnsi" w:hAnsiTheme="minorHAnsi" w:cstheme="minorHAnsi"/>
          <w:sz w:val="22"/>
          <w:szCs w:val="22"/>
        </w:rPr>
        <w:t xml:space="preserve">, which at first My Great-Grandfather ENOCH showed Me in the west, where there were mountains of gold and silver, of iron, of fluid metal [fire metal], and of tin.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 beheld that valley in which there was great perturbation [terror], and </w:t>
      </w:r>
      <w:r w:rsidRPr="00E834F4">
        <w:rPr>
          <w:rFonts w:asciiTheme="minorHAnsi" w:hAnsiTheme="minorHAnsi" w:cstheme="minorHAnsi"/>
          <w:i/>
          <w:iCs/>
          <w:sz w:val="22"/>
          <w:szCs w:val="22"/>
        </w:rPr>
        <w:t>where</w:t>
      </w:r>
      <w:r w:rsidRPr="00E834F4">
        <w:rPr>
          <w:rFonts w:asciiTheme="minorHAnsi" w:hAnsiTheme="minorHAnsi" w:cstheme="minorHAnsi"/>
          <w:sz w:val="22"/>
          <w:szCs w:val="22"/>
        </w:rPr>
        <w:t xml:space="preserve"> the waters were troubled.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when all this </w:t>
      </w:r>
      <w:r w:rsidRPr="00E834F4">
        <w:rPr>
          <w:rFonts w:asciiTheme="minorHAnsi" w:hAnsiTheme="minorHAnsi" w:cstheme="minorHAnsi"/>
          <w:sz w:val="22"/>
          <w:szCs w:val="22"/>
        </w:rPr>
        <w:lastRenderedPageBreak/>
        <w:t xml:space="preserve">was affected from the fluid mass of fire, and the perturbation [terror] which prevailed </w:t>
      </w:r>
      <w:r w:rsidRPr="00E834F4">
        <w:rPr>
          <w:rFonts w:asciiTheme="minorHAnsi" w:hAnsiTheme="minorHAnsi" w:cstheme="minorHAnsi"/>
          <w:b/>
          <w:bCs/>
          <w:sz w:val="22"/>
          <w:szCs w:val="22"/>
        </w:rPr>
        <w:t>(62)</w:t>
      </w:r>
      <w:r w:rsidRPr="00E834F4">
        <w:rPr>
          <w:rFonts w:asciiTheme="minorHAnsi" w:hAnsiTheme="minorHAnsi" w:cstheme="minorHAnsi"/>
          <w:sz w:val="22"/>
          <w:szCs w:val="22"/>
        </w:rPr>
        <w:t xml:space="preserve"> in that place, there arose a strong smell of Sulphur, which became mixed with the waters, and the valley of the Angels, who had been [sexually] guilty of seduction, burned underneath its soil. </w:t>
      </w:r>
      <w:r w:rsidRPr="00E834F4">
        <w:rPr>
          <w:rFonts w:asciiTheme="minorHAnsi" w:hAnsiTheme="minorHAnsi" w:cstheme="minorHAnsi"/>
          <w:i/>
          <w:sz w:val="22"/>
          <w:szCs w:val="22"/>
        </w:rPr>
        <w:t xml:space="preserve">(62) </w:t>
      </w:r>
      <w:r w:rsidRPr="00E834F4">
        <w:rPr>
          <w:rFonts w:asciiTheme="minorHAnsi" w:hAnsiTheme="minorHAnsi" w:cstheme="minorHAnsi"/>
          <w:b/>
          <w:bCs/>
          <w:i/>
          <w:sz w:val="22"/>
          <w:szCs w:val="22"/>
        </w:rPr>
        <w:t>The perturbation which prevailed.</w:t>
      </w:r>
      <w:r w:rsidRPr="00E834F4">
        <w:rPr>
          <w:rFonts w:asciiTheme="minorHAnsi" w:hAnsiTheme="minorHAnsi" w:cstheme="minorHAnsi"/>
          <w:i/>
          <w:sz w:val="22"/>
          <w:szCs w:val="22"/>
        </w:rPr>
        <w:t xml:space="preserve"> Literally, "troubled &amp; horrified them" (Laurence, p. 81).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Through that valley also rivers of fire were flowing, to which those Angels shall be condemned [damned], who [sexually] seduced the Inhabitants of the Earth.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in those days shall these waters be to Kings [Colonels], to Princes [Major’s], to the Exalted, and to the Inhabitants of the Earth, for the healing of the soul and body, and for the Judgment of the SPIRIT.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Their SPIRITs shall be full of [drunken] revelry, </w:t>
      </w:r>
      <w:r w:rsidRPr="00E834F4">
        <w:rPr>
          <w:rFonts w:asciiTheme="minorHAnsi" w:hAnsiTheme="minorHAnsi" w:cstheme="minorHAnsi"/>
          <w:b/>
          <w:bCs/>
          <w:sz w:val="22"/>
          <w:szCs w:val="22"/>
        </w:rPr>
        <w:t>(63)</w:t>
      </w:r>
      <w:r w:rsidRPr="00E834F4">
        <w:rPr>
          <w:rFonts w:asciiTheme="minorHAnsi" w:hAnsiTheme="minorHAnsi" w:cstheme="minorHAnsi"/>
          <w:sz w:val="22"/>
          <w:szCs w:val="22"/>
        </w:rPr>
        <w:t xml:space="preserve"> that they may be judged in their bodies, because they have [sexually] denied the LORD of SPIRITs, and </w:t>
      </w:r>
      <w:r w:rsidRPr="00E834F4">
        <w:rPr>
          <w:rFonts w:asciiTheme="minorHAnsi" w:hAnsiTheme="minorHAnsi" w:cstheme="minorHAnsi"/>
          <w:i/>
          <w:iCs/>
          <w:sz w:val="22"/>
          <w:szCs w:val="22"/>
        </w:rPr>
        <w:t>although</w:t>
      </w:r>
      <w:r w:rsidRPr="00E834F4">
        <w:rPr>
          <w:rFonts w:asciiTheme="minorHAnsi" w:hAnsiTheme="minorHAnsi" w:cstheme="minorHAnsi"/>
          <w:sz w:val="22"/>
          <w:szCs w:val="22"/>
        </w:rPr>
        <w:t xml:space="preserve"> they perceive their condemnation [damnation] day by day, they believe not in His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i/>
          <w:sz w:val="22"/>
          <w:szCs w:val="22"/>
        </w:rPr>
        <w:t xml:space="preserve">(63) </w:t>
      </w:r>
      <w:r w:rsidRPr="00E834F4">
        <w:rPr>
          <w:rFonts w:asciiTheme="minorHAnsi" w:hAnsiTheme="minorHAnsi" w:cstheme="minorHAnsi"/>
          <w:b/>
          <w:bCs/>
          <w:i/>
          <w:sz w:val="22"/>
          <w:szCs w:val="22"/>
        </w:rPr>
        <w:t>Revelry.</w:t>
      </w:r>
      <w:r w:rsidRPr="00E834F4">
        <w:rPr>
          <w:rFonts w:asciiTheme="minorHAnsi" w:hAnsiTheme="minorHAnsi" w:cstheme="minorHAnsi"/>
          <w:i/>
          <w:sz w:val="22"/>
          <w:szCs w:val="22"/>
        </w:rPr>
        <w:t xml:space="preserve"> Or, "lust" (Knibb, p. 157).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as the inflammation of their bodies shall be great, so shall their SPIRITs undergo a change for ever.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For no word which is uttered before the LORD of SPIRITs shall be in vain.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Judgment has come upon them, because they trusted in their carnal [sexual] revelry, and [sexually] denied the LORD of SPIRITs.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In those days shall the waters of that valley be changed, for when the Angels shall be judged, then shall the heat of those springs of water experience an alteration.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when the Angels shall ascend, the water of the springs shall </w:t>
      </w:r>
      <w:r w:rsidRPr="00E834F4">
        <w:rPr>
          <w:rFonts w:asciiTheme="minorHAnsi" w:hAnsiTheme="minorHAnsi" w:cstheme="minorHAnsi"/>
          <w:i/>
          <w:iCs/>
          <w:sz w:val="22"/>
          <w:szCs w:val="22"/>
        </w:rPr>
        <w:t>again</w:t>
      </w:r>
      <w:r w:rsidRPr="00E834F4">
        <w:rPr>
          <w:rFonts w:asciiTheme="minorHAnsi" w:hAnsiTheme="minorHAnsi" w:cstheme="minorHAnsi"/>
          <w:sz w:val="22"/>
          <w:szCs w:val="22"/>
        </w:rPr>
        <w:t xml:space="preserve"> undergo a change, and be frozen. Then I heard Holy Michael answering and saying, this Judgment, with which the Angels shall be judged, shall bear testimony against the Kings [Colonels], the Princes [Major’s], and those who possess the Earth.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For these waters of Judgment shall be for their healing, and for the death </w:t>
      </w:r>
      <w:r w:rsidRPr="00E834F4">
        <w:rPr>
          <w:rFonts w:asciiTheme="minorHAnsi" w:hAnsiTheme="minorHAnsi" w:cstheme="minorHAnsi"/>
          <w:b/>
          <w:bCs/>
          <w:sz w:val="22"/>
          <w:szCs w:val="22"/>
        </w:rPr>
        <w:t>(64)</w:t>
      </w:r>
      <w:r w:rsidRPr="00E834F4">
        <w:rPr>
          <w:rFonts w:asciiTheme="minorHAnsi" w:hAnsiTheme="minorHAnsi" w:cstheme="minorHAnsi"/>
          <w:sz w:val="22"/>
          <w:szCs w:val="22"/>
        </w:rPr>
        <w:t xml:space="preserve"> of their bodies. But they shall not perceive and believe that the waters will be changed, and become a fire, which shall blaze for ever. </w:t>
      </w:r>
      <w:r w:rsidRPr="00E834F4">
        <w:rPr>
          <w:rFonts w:asciiTheme="minorHAnsi" w:hAnsiTheme="minorHAnsi" w:cstheme="minorHAnsi"/>
          <w:i/>
          <w:sz w:val="22"/>
          <w:szCs w:val="22"/>
        </w:rPr>
        <w:t xml:space="preserve">(64) </w:t>
      </w:r>
      <w:r w:rsidRPr="00E834F4">
        <w:rPr>
          <w:rFonts w:asciiTheme="minorHAnsi" w:hAnsiTheme="minorHAnsi" w:cstheme="minorHAnsi"/>
          <w:b/>
          <w:bCs/>
          <w:i/>
          <w:sz w:val="22"/>
          <w:szCs w:val="22"/>
        </w:rPr>
        <w:t>Death.</w:t>
      </w:r>
      <w:r w:rsidRPr="00E834F4">
        <w:rPr>
          <w:rFonts w:asciiTheme="minorHAnsi" w:hAnsiTheme="minorHAnsi" w:cstheme="minorHAnsi"/>
          <w:i/>
          <w:sz w:val="22"/>
          <w:szCs w:val="22"/>
        </w:rPr>
        <w:t xml:space="preserve"> Or, "lust" (Charles, p. 176; Knibb, p. 158).</w:t>
      </w:r>
    </w:p>
    <w:p w14:paraId="67C3848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67</w:t>
      </w:r>
    </w:p>
    <w:p w14:paraId="52BF821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After this He gave Me the characteristical marks </w:t>
      </w:r>
      <w:r w:rsidRPr="00E834F4">
        <w:rPr>
          <w:rFonts w:asciiTheme="minorHAnsi" w:hAnsiTheme="minorHAnsi" w:cstheme="minorHAnsi"/>
          <w:b/>
          <w:bCs/>
          <w:sz w:val="22"/>
          <w:szCs w:val="22"/>
        </w:rPr>
        <w:t>(65)</w:t>
      </w:r>
      <w:r w:rsidRPr="00E834F4">
        <w:rPr>
          <w:rFonts w:asciiTheme="minorHAnsi" w:hAnsiTheme="minorHAnsi" w:cstheme="minorHAnsi"/>
          <w:sz w:val="22"/>
          <w:szCs w:val="22"/>
        </w:rPr>
        <w:t xml:space="preserve"> of all the secret things in the Book of My Great-Grandfather ENOCH, and in the parables, which had been given to Him, inserting them for Me among the words of the Book of Parables. </w:t>
      </w:r>
      <w:r w:rsidRPr="00E834F4">
        <w:rPr>
          <w:rFonts w:asciiTheme="minorHAnsi" w:hAnsiTheme="minorHAnsi" w:cstheme="minorHAnsi"/>
          <w:i/>
          <w:sz w:val="22"/>
          <w:szCs w:val="22"/>
        </w:rPr>
        <w:t xml:space="preserve">(65) </w:t>
      </w:r>
      <w:r w:rsidRPr="00E834F4">
        <w:rPr>
          <w:rFonts w:asciiTheme="minorHAnsi" w:hAnsiTheme="minorHAnsi" w:cstheme="minorHAnsi"/>
          <w:b/>
          <w:bCs/>
          <w:i/>
          <w:sz w:val="22"/>
          <w:szCs w:val="22"/>
        </w:rPr>
        <w:t>Characteristical marks.</w:t>
      </w:r>
      <w:r w:rsidRPr="00E834F4">
        <w:rPr>
          <w:rFonts w:asciiTheme="minorHAnsi" w:hAnsiTheme="minorHAnsi" w:cstheme="minorHAnsi"/>
          <w:i/>
          <w:sz w:val="22"/>
          <w:szCs w:val="22"/>
        </w:rPr>
        <w:t xml:space="preserve"> Literally, "the signs" (Laurence, p. 83).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At that that time Holy Michael answered and said to Raphael, The Power [Authority] of the SPIRIT hurries Me away, and impels Me on. The severity of the Judgment, of the [Top] Secret Judgment of the Angels, who is capable </w:t>
      </w:r>
      <w:r w:rsidRPr="00E834F4">
        <w:rPr>
          <w:rFonts w:asciiTheme="minorHAnsi" w:hAnsiTheme="minorHAnsi" w:cstheme="minorHAnsi"/>
          <w:i/>
          <w:iCs/>
          <w:sz w:val="22"/>
          <w:szCs w:val="22"/>
        </w:rPr>
        <w:t xml:space="preserve">of beholding, </w:t>
      </w:r>
      <w:r w:rsidRPr="00E834F4">
        <w:rPr>
          <w:rFonts w:asciiTheme="minorHAnsi" w:hAnsiTheme="minorHAnsi" w:cstheme="minorHAnsi"/>
          <w:sz w:val="22"/>
          <w:szCs w:val="22"/>
        </w:rPr>
        <w:t xml:space="preserve">the endurance of that severe Judgment which has taken place and been made permanent, without being melted at the site of it? Again, Holy Michael answered and said to Holy Raphael, who is there whose heart is not softened by it, and whose reins are not troubled at this thing?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Judgment has gone forth against them by those who have thus dragged them away, and that was, when they stood in the Presence of the LORD of SPIRITs.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like manner also Holy Rakael said to Raphael, they shall not be before the Eye of the LORD, </w:t>
      </w:r>
      <w:r w:rsidRPr="00E834F4">
        <w:rPr>
          <w:rFonts w:asciiTheme="minorHAnsi" w:hAnsiTheme="minorHAnsi" w:cstheme="minorHAnsi"/>
          <w:b/>
          <w:bCs/>
          <w:sz w:val="22"/>
          <w:szCs w:val="22"/>
        </w:rPr>
        <w:t>(66)</w:t>
      </w:r>
      <w:r w:rsidRPr="00E834F4">
        <w:rPr>
          <w:rFonts w:asciiTheme="minorHAnsi" w:hAnsiTheme="minorHAnsi" w:cstheme="minorHAnsi"/>
          <w:sz w:val="22"/>
          <w:szCs w:val="22"/>
        </w:rPr>
        <w:t xml:space="preserve"> since the LORD of SPIRITs has been [sexually] offended with them, for like Lords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11:14 &amp;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1:8, 10] </w:t>
      </w:r>
      <w:r w:rsidRPr="00E834F4">
        <w:rPr>
          <w:rFonts w:asciiTheme="minorHAnsi" w:hAnsiTheme="minorHAnsi" w:cstheme="minorHAnsi"/>
          <w:b/>
          <w:bCs/>
          <w:sz w:val="22"/>
          <w:szCs w:val="22"/>
        </w:rPr>
        <w:t>(67)</w:t>
      </w:r>
      <w:r w:rsidRPr="00E834F4">
        <w:rPr>
          <w:rFonts w:asciiTheme="minorHAnsi" w:hAnsiTheme="minorHAnsi" w:cstheme="minorHAnsi"/>
          <w:sz w:val="22"/>
          <w:szCs w:val="22"/>
        </w:rPr>
        <w:t xml:space="preserve"> have they [sexually] conducted themselves. Therefore, will He bring upon them a [top] secret judgment for ever and ever</w:t>
      </w:r>
      <w:r w:rsidRPr="00E834F4">
        <w:rPr>
          <w:rFonts w:asciiTheme="minorHAnsi" w:hAnsiTheme="minorHAnsi" w:cstheme="minorHAnsi"/>
          <w:i/>
          <w:sz w:val="22"/>
          <w:szCs w:val="22"/>
        </w:rPr>
        <w:t xml:space="preserve">. (66) </w:t>
      </w:r>
      <w:r w:rsidRPr="00E834F4">
        <w:rPr>
          <w:rFonts w:asciiTheme="minorHAnsi" w:hAnsiTheme="minorHAnsi" w:cstheme="minorHAnsi"/>
          <w:b/>
          <w:bCs/>
          <w:i/>
          <w:sz w:val="22"/>
          <w:szCs w:val="22"/>
        </w:rPr>
        <w:t>They shall not…eye of the LORD.</w:t>
      </w:r>
      <w:r w:rsidRPr="00E834F4">
        <w:rPr>
          <w:rFonts w:asciiTheme="minorHAnsi" w:hAnsiTheme="minorHAnsi" w:cstheme="minorHAnsi"/>
          <w:i/>
          <w:sz w:val="22"/>
          <w:szCs w:val="22"/>
        </w:rPr>
        <w:t xml:space="preserve"> Or, "I will not take their part under the Eye of the LORD" (Knibb, p. 159). (67) </w:t>
      </w:r>
      <w:r w:rsidRPr="00E834F4">
        <w:rPr>
          <w:rFonts w:asciiTheme="minorHAnsi" w:hAnsiTheme="minorHAnsi" w:cstheme="minorHAnsi"/>
          <w:b/>
          <w:bCs/>
          <w:i/>
          <w:sz w:val="22"/>
          <w:szCs w:val="22"/>
        </w:rPr>
        <w:t>For like Lords.</w:t>
      </w:r>
      <w:r w:rsidRPr="00E834F4">
        <w:rPr>
          <w:rFonts w:asciiTheme="minorHAnsi" w:hAnsiTheme="minorHAnsi" w:cstheme="minorHAnsi"/>
          <w:i/>
          <w:sz w:val="22"/>
          <w:szCs w:val="22"/>
        </w:rPr>
        <w:t xml:space="preserve"> Or, "for they act as if they were LORD" (Knibb, p. 159).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For neither shall Angel nor Man receive a portion of it, but they alone shall receive their own Judgment for ever end ever.</w:t>
      </w:r>
    </w:p>
    <w:p w14:paraId="17EE606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68</w:t>
      </w:r>
    </w:p>
    <w:p w14:paraId="2EF63F04"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Judgment they shall be [sexually] astonished and [sexually] irritated, for it shall be exhibited to the Inhabitants of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Behold the Names of those Angels. These are their Names. The first of them is Samyaza, the second, Arstikapha, the third, Armen, the fourth, Kakabael, the fifth, Turel, the sixth, Rumyel, the seventh, Danyal, the eighth, Kael, the ninth, Barakel, the tenth, Azazel, the eleventh, Armers, the twelfth, Bataryal, the thirteenth, Basasael, the fourteenth, Ananel, the fifteenth, Turyal, the sixteenth, Simapiseel, the seventeenth, Yetarel, the eighteenth, Tumael, the nineteenth, Tarel, the </w:t>
      </w:r>
      <w:r w:rsidRPr="00E834F4">
        <w:rPr>
          <w:rFonts w:asciiTheme="minorHAnsi" w:hAnsiTheme="minorHAnsi" w:cstheme="minorHAnsi"/>
          <w:sz w:val="22"/>
          <w:szCs w:val="22"/>
        </w:rPr>
        <w:lastRenderedPageBreak/>
        <w:t xml:space="preserve">twentieth, Rumel, the twenty-first, Azazyel.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These are the Chiefs of their Angels, and the Names of the Leaders of their hundreds, and the Leaders of their fifties, and the Leaders of their tens.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Name of the first is Yekun: </w:t>
      </w:r>
      <w:r w:rsidRPr="00E834F4">
        <w:rPr>
          <w:rFonts w:asciiTheme="minorHAnsi" w:hAnsiTheme="minorHAnsi" w:cstheme="minorHAnsi"/>
          <w:b/>
          <w:bCs/>
          <w:sz w:val="22"/>
          <w:szCs w:val="22"/>
        </w:rPr>
        <w:t>(68)</w:t>
      </w:r>
      <w:r w:rsidRPr="00E834F4">
        <w:rPr>
          <w:rFonts w:asciiTheme="minorHAnsi" w:hAnsiTheme="minorHAnsi" w:cstheme="minorHAnsi"/>
          <w:sz w:val="22"/>
          <w:szCs w:val="22"/>
        </w:rPr>
        <w:t xml:space="preserve"> He it was who [sexually] seduced all the Sons of the Holy Angels; and causing them to descend on Earth, led astray the Offspring of Men</w:t>
      </w:r>
      <w:r w:rsidRPr="00E834F4">
        <w:rPr>
          <w:rFonts w:asciiTheme="minorHAnsi" w:hAnsiTheme="minorHAnsi" w:cstheme="minorHAnsi"/>
          <w:i/>
          <w:sz w:val="22"/>
          <w:szCs w:val="22"/>
        </w:rPr>
        <w:t xml:space="preserve">. (68) </w:t>
      </w:r>
      <w:r w:rsidRPr="00E834F4">
        <w:rPr>
          <w:rFonts w:asciiTheme="minorHAnsi" w:hAnsiTheme="minorHAnsi" w:cstheme="minorHAnsi"/>
          <w:b/>
          <w:bCs/>
          <w:i/>
          <w:sz w:val="22"/>
          <w:szCs w:val="22"/>
        </w:rPr>
        <w:t>Yekun</w:t>
      </w:r>
      <w:r w:rsidRPr="00E834F4">
        <w:rPr>
          <w:rFonts w:asciiTheme="minorHAnsi" w:hAnsiTheme="minorHAnsi" w:cstheme="minorHAnsi"/>
          <w:i/>
          <w:sz w:val="22"/>
          <w:szCs w:val="22"/>
        </w:rPr>
        <w:t xml:space="preserve"> may simply mean "the Rebel" (Knibb, p. 160).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 Name of the second is Kesabel, who pointed out evil [sexual] counsel to the Sons of the Holy Angels, and induced them to [sexually] corrupt their bodies by generating Mankind.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 Name of the third is Gadrel: He discovered every [sexual] stroke of death to the Children of Men.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He [sexually] seduced Eve, and discovered to the Children of Men the instruments of death, the coat of mail, the shield, and the sword for slaughter, every instrument of death to the Children of Men.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From His hand were </w:t>
      </w:r>
      <w:r w:rsidRPr="00E834F4">
        <w:rPr>
          <w:rFonts w:asciiTheme="minorHAnsi" w:hAnsiTheme="minorHAnsi" w:cstheme="minorHAnsi"/>
          <w:i/>
          <w:iCs/>
          <w:sz w:val="22"/>
          <w:szCs w:val="22"/>
        </w:rPr>
        <w:t>these things</w:t>
      </w:r>
      <w:r w:rsidRPr="00E834F4">
        <w:rPr>
          <w:rFonts w:asciiTheme="minorHAnsi" w:hAnsiTheme="minorHAnsi" w:cstheme="minorHAnsi"/>
          <w:sz w:val="22"/>
          <w:szCs w:val="22"/>
        </w:rPr>
        <w:t xml:space="preserve"> derived to them who dwell upon Earth, from that period for ever.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Name of the fourth is Penemue: He discovered to the Children of Men [sexual] bitterness and [sexual] sweetness,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pointed out to them every secret of their [sexual] wisdom.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He taught Men to understand writing, and </w:t>
      </w:r>
      <w:r w:rsidRPr="00E834F4">
        <w:rPr>
          <w:rFonts w:asciiTheme="minorHAnsi" w:hAnsiTheme="minorHAnsi" w:cstheme="minorHAnsi"/>
          <w:i/>
          <w:iCs/>
          <w:sz w:val="22"/>
          <w:szCs w:val="22"/>
        </w:rPr>
        <w:t>the use of</w:t>
      </w:r>
      <w:r w:rsidRPr="00E834F4">
        <w:rPr>
          <w:rFonts w:asciiTheme="minorHAnsi" w:hAnsiTheme="minorHAnsi" w:cstheme="minorHAnsi"/>
          <w:sz w:val="22"/>
          <w:szCs w:val="22"/>
        </w:rPr>
        <w:t xml:space="preserve"> ink and paper.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Therefore numerous have been those who have gone astray from every period of the World, even to this day.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For Men were not born for this, thus with pen and with ink to [truly] confirm their faith,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Since they were not created, except that, like the Angels, they might remain [sexlessly] righteous and [truly] pure.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Nor would death, which destroys everything, have affected them,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But by this their knowledge they [sexually] perish, and by this also </w:t>
      </w:r>
      <w:r w:rsidRPr="00E834F4">
        <w:rPr>
          <w:rFonts w:asciiTheme="minorHAnsi" w:hAnsiTheme="minorHAnsi" w:cstheme="minorHAnsi"/>
          <w:i/>
          <w:iCs/>
          <w:sz w:val="22"/>
          <w:szCs w:val="22"/>
        </w:rPr>
        <w:t>its</w:t>
      </w:r>
      <w:r w:rsidRPr="00E834F4">
        <w:rPr>
          <w:rFonts w:asciiTheme="minorHAnsi" w:hAnsiTheme="minorHAnsi" w:cstheme="minorHAnsi"/>
          <w:sz w:val="22"/>
          <w:szCs w:val="22"/>
        </w:rPr>
        <w:t xml:space="preserve"> power consumes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The Name of the fifth is Kasyade: He discovered to the Children of Men every [sexual] wicked stroke of SPIRITs and of Demons: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 stroke of the embryo in the womb, to diminish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(69)</w:t>
      </w:r>
      <w:r w:rsidRPr="00E834F4">
        <w:rPr>
          <w:rFonts w:asciiTheme="minorHAnsi" w:hAnsiTheme="minorHAnsi" w:cstheme="minorHAnsi"/>
          <w:sz w:val="22"/>
          <w:szCs w:val="22"/>
        </w:rPr>
        <w:t xml:space="preserve"> the stroke of the SPIRIT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the bite of the Serpent, and the stroke which is </w:t>
      </w:r>
      <w:r w:rsidRPr="00E834F4">
        <w:rPr>
          <w:rFonts w:asciiTheme="minorHAnsi" w:hAnsiTheme="minorHAnsi" w:cstheme="minorHAnsi"/>
          <w:i/>
          <w:iCs/>
          <w:sz w:val="22"/>
          <w:szCs w:val="22"/>
        </w:rPr>
        <w:t>given</w:t>
      </w:r>
      <w:r w:rsidRPr="00E834F4">
        <w:rPr>
          <w:rFonts w:asciiTheme="minorHAnsi" w:hAnsiTheme="minorHAnsi" w:cstheme="minorHAnsi"/>
          <w:sz w:val="22"/>
          <w:szCs w:val="22"/>
        </w:rPr>
        <w:t xml:space="preserve"> in the mid-day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the Offspring of the Serpent, the Name of which is Tabaet. </w:t>
      </w:r>
      <w:r w:rsidRPr="00E834F4">
        <w:rPr>
          <w:rFonts w:asciiTheme="minorHAnsi" w:hAnsiTheme="minorHAnsi" w:cstheme="minorHAnsi"/>
          <w:b/>
          <w:bCs/>
          <w:sz w:val="22"/>
          <w:szCs w:val="22"/>
        </w:rPr>
        <w:t xml:space="preserve">(70) </w:t>
      </w:r>
      <w:r w:rsidRPr="00E834F4">
        <w:rPr>
          <w:rFonts w:asciiTheme="minorHAnsi" w:hAnsiTheme="minorHAnsi" w:cstheme="minorHAnsi"/>
          <w:i/>
          <w:sz w:val="22"/>
          <w:szCs w:val="22"/>
        </w:rPr>
        <w:t xml:space="preserve">(69) </w:t>
      </w:r>
      <w:r w:rsidRPr="00E834F4">
        <w:rPr>
          <w:rFonts w:asciiTheme="minorHAnsi" w:hAnsiTheme="minorHAnsi" w:cstheme="minorHAnsi"/>
          <w:b/>
          <w:bCs/>
          <w:i/>
          <w:sz w:val="22"/>
          <w:szCs w:val="22"/>
        </w:rPr>
        <w:t>The stroke…to diminish it.</w:t>
      </w:r>
      <w:r w:rsidRPr="00E834F4">
        <w:rPr>
          <w:rFonts w:asciiTheme="minorHAnsi" w:hAnsiTheme="minorHAnsi" w:cstheme="minorHAnsi"/>
          <w:i/>
          <w:sz w:val="22"/>
          <w:szCs w:val="22"/>
        </w:rPr>
        <w:t xml:space="preserve"> Or, "the blows (which attack) the embryo in the womb so that it miscarries" (Knibb, p. 162). (70) </w:t>
      </w:r>
      <w:r w:rsidRPr="00E834F4">
        <w:rPr>
          <w:rFonts w:asciiTheme="minorHAnsi" w:hAnsiTheme="minorHAnsi" w:cstheme="minorHAnsi"/>
          <w:b/>
          <w:bCs/>
          <w:i/>
          <w:sz w:val="22"/>
          <w:szCs w:val="22"/>
        </w:rPr>
        <w:t>Tabaet.</w:t>
      </w:r>
      <w:r w:rsidRPr="00E834F4">
        <w:rPr>
          <w:rFonts w:asciiTheme="minorHAnsi" w:hAnsiTheme="minorHAnsi" w:cstheme="minorHAnsi"/>
          <w:i/>
          <w:sz w:val="22"/>
          <w:szCs w:val="22"/>
        </w:rPr>
        <w:t xml:space="preserve"> Literally, "Male" or "Strong" (Knibb, p. 162).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This is the Number of the Kasbel, the principal part of the Oath which the Most-High [JEHOVAH], dwelling in glory, revealed to the Holy Ones.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Its Name is Beka. </w:t>
      </w:r>
      <w:r w:rsidRPr="00E834F4">
        <w:rPr>
          <w:rFonts w:asciiTheme="minorHAnsi" w:hAnsiTheme="minorHAnsi" w:cstheme="minorHAnsi"/>
          <w:sz w:val="22"/>
          <w:szCs w:val="22"/>
        </w:rPr>
        <w:lastRenderedPageBreak/>
        <w:t>He spoke to Holy Michael to discover to them the [Top] Sacred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that they might understand that [Top] Secret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and thus remember the Oath, and that those who pointed out every [top] secret thing to the Children of Men might tremble at that Name and Oath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This is the power of that oath, for powerful it is, and strong.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And He established this Oath of Akae [Sexless Consciousness] by the instrumentality of the Holy Michael.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These are the [top] secrets of this oath, and by it were they [sexlessly] confirmed.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Heaven was suspended </w:t>
      </w:r>
      <w:r w:rsidRPr="00E834F4">
        <w:rPr>
          <w:rFonts w:asciiTheme="minorHAnsi" w:hAnsiTheme="minorHAnsi" w:cstheme="minorHAnsi"/>
          <w:i/>
          <w:iCs/>
          <w:sz w:val="22"/>
          <w:szCs w:val="22"/>
        </w:rPr>
        <w:t>by it</w:t>
      </w:r>
      <w:r w:rsidRPr="00E834F4">
        <w:rPr>
          <w:rFonts w:asciiTheme="minorHAnsi" w:hAnsiTheme="minorHAnsi" w:cstheme="minorHAnsi"/>
          <w:sz w:val="22"/>
          <w:szCs w:val="22"/>
        </w:rPr>
        <w:t xml:space="preserve"> before the World was made, for ever.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 xml:space="preserve">By it has the Earth been founded upon the flood, while from the concealed parts of the hills the agitated waters proceed forth from the Creation [Proverbs 8:22-25] to the End of the World [Acts 29:2 with an Acts 30].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 xml:space="preserve">By this oath the sea has been formed, and the foundation of it.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 xml:space="preserve">During the period of </w:t>
      </w:r>
      <w:r w:rsidRPr="00E834F4">
        <w:rPr>
          <w:rFonts w:asciiTheme="minorHAnsi" w:hAnsiTheme="minorHAnsi" w:cstheme="minorHAnsi"/>
          <w:i/>
          <w:iCs/>
          <w:sz w:val="22"/>
          <w:szCs w:val="22"/>
        </w:rPr>
        <w:t>its</w:t>
      </w:r>
      <w:r w:rsidRPr="00E834F4">
        <w:rPr>
          <w:rFonts w:asciiTheme="minorHAnsi" w:hAnsiTheme="minorHAnsi" w:cstheme="minorHAnsi"/>
          <w:sz w:val="22"/>
          <w:szCs w:val="22"/>
        </w:rPr>
        <w:t xml:space="preserve"> fury He established the sand against it, which continues unchanged for ever, and by this oath the abyss has been made strong, nor is it removable from its station for ever and ever. </w:t>
      </w:r>
      <w:r w:rsidRPr="00E834F4">
        <w:rPr>
          <w:rFonts w:asciiTheme="minorHAnsi" w:hAnsiTheme="minorHAnsi" w:cstheme="minorHAnsi"/>
          <w:b/>
          <w:bCs/>
          <w:sz w:val="22"/>
          <w:szCs w:val="22"/>
        </w:rPr>
        <w:t xml:space="preserve">28 </w:t>
      </w:r>
      <w:r w:rsidRPr="00E834F4">
        <w:rPr>
          <w:rFonts w:asciiTheme="minorHAnsi" w:hAnsiTheme="minorHAnsi" w:cstheme="minorHAnsi"/>
          <w:sz w:val="22"/>
          <w:szCs w:val="22"/>
        </w:rPr>
        <w:t xml:space="preserve">By this oath the sun and moon complete their progress, never swerving from the command </w:t>
      </w:r>
      <w:r w:rsidRPr="00E834F4">
        <w:rPr>
          <w:rFonts w:asciiTheme="minorHAnsi" w:hAnsiTheme="minorHAnsi" w:cstheme="minorHAnsi"/>
          <w:i/>
          <w:iCs/>
          <w:sz w:val="22"/>
          <w:szCs w:val="22"/>
        </w:rPr>
        <w:t>given</w:t>
      </w:r>
      <w:r w:rsidRPr="00E834F4">
        <w:rPr>
          <w:rFonts w:asciiTheme="minorHAnsi" w:hAnsiTheme="minorHAnsi" w:cstheme="minorHAnsi"/>
          <w:sz w:val="22"/>
          <w:szCs w:val="22"/>
        </w:rPr>
        <w:t xml:space="preserve"> to them for ever and ever. </w:t>
      </w:r>
      <w:r w:rsidRPr="00E834F4">
        <w:rPr>
          <w:rFonts w:asciiTheme="minorHAnsi" w:hAnsiTheme="minorHAnsi" w:cstheme="minorHAnsi"/>
          <w:b/>
          <w:bCs/>
          <w:sz w:val="22"/>
          <w:szCs w:val="22"/>
        </w:rPr>
        <w:t xml:space="preserve">29 </w:t>
      </w:r>
      <w:r w:rsidRPr="00E834F4">
        <w:rPr>
          <w:rFonts w:asciiTheme="minorHAnsi" w:hAnsiTheme="minorHAnsi" w:cstheme="minorHAnsi"/>
          <w:sz w:val="22"/>
          <w:szCs w:val="22"/>
        </w:rPr>
        <w:t xml:space="preserve">By this oath the stars complete their progress, </w:t>
      </w:r>
      <w:r w:rsidRPr="00E834F4">
        <w:rPr>
          <w:rFonts w:asciiTheme="minorHAnsi" w:hAnsiTheme="minorHAnsi" w:cstheme="minorHAnsi"/>
          <w:b/>
          <w:bCs/>
          <w:sz w:val="22"/>
          <w:szCs w:val="22"/>
        </w:rPr>
        <w:t xml:space="preserve">30 </w:t>
      </w:r>
      <w:r w:rsidRPr="00E834F4">
        <w:rPr>
          <w:rFonts w:asciiTheme="minorHAnsi" w:hAnsiTheme="minorHAnsi" w:cstheme="minorHAnsi"/>
          <w:sz w:val="22"/>
          <w:szCs w:val="22"/>
        </w:rPr>
        <w:t xml:space="preserve">And when their Names are called, they return an answer, for ever and ever. </w:t>
      </w:r>
      <w:r w:rsidRPr="00E834F4">
        <w:rPr>
          <w:rFonts w:asciiTheme="minorHAnsi" w:hAnsiTheme="minorHAnsi" w:cstheme="minorHAnsi"/>
          <w:b/>
          <w:bCs/>
          <w:sz w:val="22"/>
          <w:szCs w:val="22"/>
        </w:rPr>
        <w:t xml:space="preserve">31 </w:t>
      </w:r>
      <w:r w:rsidRPr="00E834F4">
        <w:rPr>
          <w:rFonts w:asciiTheme="minorHAnsi" w:hAnsiTheme="minorHAnsi" w:cstheme="minorHAnsi"/>
          <w:sz w:val="22"/>
          <w:szCs w:val="22"/>
        </w:rPr>
        <w:t xml:space="preserve">Thus </w:t>
      </w:r>
      <w:r w:rsidRPr="00E834F4">
        <w:rPr>
          <w:rFonts w:asciiTheme="minorHAnsi" w:hAnsiTheme="minorHAnsi" w:cstheme="minorHAnsi"/>
          <w:i/>
          <w:iCs/>
          <w:sz w:val="22"/>
          <w:szCs w:val="22"/>
        </w:rPr>
        <w:t>in</w:t>
      </w:r>
      <w:r w:rsidRPr="00E834F4">
        <w:rPr>
          <w:rFonts w:asciiTheme="minorHAnsi" w:hAnsiTheme="minorHAnsi" w:cstheme="minorHAnsi"/>
          <w:sz w:val="22"/>
          <w:szCs w:val="22"/>
        </w:rPr>
        <w:t xml:space="preserve"> the Heavens </w:t>
      </w:r>
      <w:r w:rsidRPr="00E834F4">
        <w:rPr>
          <w:rFonts w:asciiTheme="minorHAnsi" w:hAnsiTheme="minorHAnsi" w:cstheme="minorHAnsi"/>
          <w:i/>
          <w:iCs/>
          <w:sz w:val="22"/>
          <w:szCs w:val="22"/>
        </w:rPr>
        <w:t>take place</w:t>
      </w:r>
      <w:r w:rsidRPr="00E834F4">
        <w:rPr>
          <w:rFonts w:asciiTheme="minorHAnsi" w:hAnsiTheme="minorHAnsi" w:cstheme="minorHAnsi"/>
          <w:sz w:val="22"/>
          <w:szCs w:val="22"/>
        </w:rPr>
        <w:t xml:space="preserve"> the blowing’s of the winds: all of them have breathings, </w:t>
      </w:r>
      <w:r w:rsidRPr="00E834F4">
        <w:rPr>
          <w:rFonts w:asciiTheme="minorHAnsi" w:hAnsiTheme="minorHAnsi" w:cstheme="minorHAnsi"/>
          <w:b/>
          <w:bCs/>
          <w:sz w:val="22"/>
          <w:szCs w:val="22"/>
        </w:rPr>
        <w:t>(71)</w:t>
      </w:r>
      <w:r w:rsidRPr="00E834F4">
        <w:rPr>
          <w:rFonts w:asciiTheme="minorHAnsi" w:hAnsiTheme="minorHAnsi" w:cstheme="minorHAnsi"/>
          <w:sz w:val="22"/>
          <w:szCs w:val="22"/>
        </w:rPr>
        <w:t xml:space="preserve"> and </w:t>
      </w:r>
      <w:r w:rsidRPr="00E834F4">
        <w:rPr>
          <w:rFonts w:asciiTheme="minorHAnsi" w:hAnsiTheme="minorHAnsi" w:cstheme="minorHAnsi"/>
          <w:i/>
          <w:iCs/>
          <w:sz w:val="22"/>
          <w:szCs w:val="22"/>
        </w:rPr>
        <w:t>effect</w:t>
      </w:r>
      <w:r w:rsidRPr="00E834F4">
        <w:rPr>
          <w:rFonts w:asciiTheme="minorHAnsi" w:hAnsiTheme="minorHAnsi" w:cstheme="minorHAnsi"/>
          <w:sz w:val="22"/>
          <w:szCs w:val="22"/>
        </w:rPr>
        <w:t xml:space="preserve"> a complete combination of breathings. </w:t>
      </w:r>
      <w:r w:rsidRPr="00E834F4">
        <w:rPr>
          <w:rFonts w:asciiTheme="minorHAnsi" w:hAnsiTheme="minorHAnsi" w:cstheme="minorHAnsi"/>
          <w:i/>
          <w:sz w:val="22"/>
          <w:szCs w:val="22"/>
        </w:rPr>
        <w:t xml:space="preserve">(71) </w:t>
      </w:r>
      <w:r w:rsidRPr="00E834F4">
        <w:rPr>
          <w:rFonts w:asciiTheme="minorHAnsi" w:hAnsiTheme="minorHAnsi" w:cstheme="minorHAnsi"/>
          <w:b/>
          <w:bCs/>
          <w:i/>
          <w:sz w:val="22"/>
          <w:szCs w:val="22"/>
        </w:rPr>
        <w:t>Breathings.</w:t>
      </w:r>
      <w:r w:rsidRPr="00E834F4">
        <w:rPr>
          <w:rFonts w:asciiTheme="minorHAnsi" w:hAnsiTheme="minorHAnsi" w:cstheme="minorHAnsi"/>
          <w:i/>
          <w:sz w:val="22"/>
          <w:szCs w:val="22"/>
        </w:rPr>
        <w:t xml:space="preserve"> Or, "SPIRITs" (Laurence, p. 87). </w:t>
      </w:r>
      <w:r w:rsidRPr="00E834F4">
        <w:rPr>
          <w:rFonts w:asciiTheme="minorHAnsi" w:hAnsiTheme="minorHAnsi" w:cstheme="minorHAnsi"/>
          <w:b/>
          <w:bCs/>
          <w:sz w:val="22"/>
          <w:szCs w:val="22"/>
        </w:rPr>
        <w:t xml:space="preserve">32 </w:t>
      </w:r>
      <w:r w:rsidRPr="00E834F4">
        <w:rPr>
          <w:rFonts w:asciiTheme="minorHAnsi" w:hAnsiTheme="minorHAnsi" w:cstheme="minorHAnsi"/>
          <w:sz w:val="22"/>
          <w:szCs w:val="22"/>
        </w:rPr>
        <w:t xml:space="preserve">There the treasures of thunder are kept, and the splendor of the lightning. </w:t>
      </w:r>
      <w:r w:rsidRPr="00E834F4">
        <w:rPr>
          <w:rFonts w:asciiTheme="minorHAnsi" w:hAnsiTheme="minorHAnsi" w:cstheme="minorHAnsi"/>
          <w:b/>
          <w:bCs/>
          <w:sz w:val="22"/>
          <w:szCs w:val="22"/>
        </w:rPr>
        <w:t xml:space="preserve">33 </w:t>
      </w:r>
      <w:r w:rsidRPr="00E834F4">
        <w:rPr>
          <w:rFonts w:asciiTheme="minorHAnsi" w:hAnsiTheme="minorHAnsi" w:cstheme="minorHAnsi"/>
          <w:sz w:val="22"/>
          <w:szCs w:val="22"/>
        </w:rPr>
        <w:t xml:space="preserve">There are kept the treasures of hail and of frost, the treasures of snow, the treasures of rain and of dew. </w:t>
      </w:r>
      <w:r w:rsidRPr="00E834F4">
        <w:rPr>
          <w:rFonts w:asciiTheme="minorHAnsi" w:hAnsiTheme="minorHAnsi" w:cstheme="minorHAnsi"/>
          <w:b/>
          <w:bCs/>
          <w:sz w:val="22"/>
          <w:szCs w:val="22"/>
        </w:rPr>
        <w:t xml:space="preserve">34 </w:t>
      </w:r>
      <w:r w:rsidRPr="00E834F4">
        <w:rPr>
          <w:rFonts w:asciiTheme="minorHAnsi" w:hAnsiTheme="minorHAnsi" w:cstheme="minorHAnsi"/>
          <w:sz w:val="22"/>
          <w:szCs w:val="22"/>
        </w:rPr>
        <w:t xml:space="preserve">All these confess and laud before the LORD of SPIRITs. </w:t>
      </w:r>
      <w:r w:rsidRPr="00E834F4">
        <w:rPr>
          <w:rFonts w:asciiTheme="minorHAnsi" w:hAnsiTheme="minorHAnsi" w:cstheme="minorHAnsi"/>
          <w:b/>
          <w:bCs/>
          <w:sz w:val="22"/>
          <w:szCs w:val="22"/>
        </w:rPr>
        <w:t xml:space="preserve">35 </w:t>
      </w:r>
      <w:r w:rsidRPr="00E834F4">
        <w:rPr>
          <w:rFonts w:asciiTheme="minorHAnsi" w:hAnsiTheme="minorHAnsi" w:cstheme="minorHAnsi"/>
          <w:sz w:val="22"/>
          <w:szCs w:val="22"/>
        </w:rPr>
        <w:t xml:space="preserve">They glorify with all their power of praise, and He sustains them in all that </w:t>
      </w:r>
      <w:r w:rsidRPr="00E834F4">
        <w:rPr>
          <w:rFonts w:asciiTheme="minorHAnsi" w:hAnsiTheme="minorHAnsi" w:cstheme="minorHAnsi"/>
          <w:i/>
          <w:iCs/>
          <w:sz w:val="22"/>
          <w:szCs w:val="22"/>
        </w:rPr>
        <w:t>act of</w:t>
      </w:r>
      <w:r w:rsidRPr="00E834F4">
        <w:rPr>
          <w:rFonts w:asciiTheme="minorHAnsi" w:hAnsiTheme="minorHAnsi" w:cstheme="minorHAnsi"/>
          <w:sz w:val="22"/>
          <w:szCs w:val="22"/>
        </w:rPr>
        <w:t xml:space="preserve"> thanksgiving, while they laud, glorify, and exalt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for ever and ever. </w:t>
      </w:r>
      <w:r w:rsidRPr="00E834F4">
        <w:rPr>
          <w:rFonts w:asciiTheme="minorHAnsi" w:hAnsiTheme="minorHAnsi" w:cstheme="minorHAnsi"/>
          <w:b/>
          <w:bCs/>
          <w:sz w:val="22"/>
          <w:szCs w:val="22"/>
        </w:rPr>
        <w:t xml:space="preserve">36 </w:t>
      </w:r>
      <w:r w:rsidRPr="00E834F4">
        <w:rPr>
          <w:rFonts w:asciiTheme="minorHAnsi" w:hAnsiTheme="minorHAnsi" w:cstheme="minorHAnsi"/>
          <w:sz w:val="22"/>
          <w:szCs w:val="22"/>
        </w:rPr>
        <w:t xml:space="preserve">And with them He establishes this oath, by which they and their paths are [eternally] preserved; nor does their progress perish. </w:t>
      </w:r>
      <w:r w:rsidRPr="00E834F4">
        <w:rPr>
          <w:rFonts w:asciiTheme="minorHAnsi" w:hAnsiTheme="minorHAnsi" w:cstheme="minorHAnsi"/>
          <w:b/>
          <w:bCs/>
          <w:sz w:val="22"/>
          <w:szCs w:val="22"/>
        </w:rPr>
        <w:t xml:space="preserve">37 </w:t>
      </w:r>
      <w:r w:rsidRPr="00E834F4">
        <w:rPr>
          <w:rFonts w:asciiTheme="minorHAnsi" w:hAnsiTheme="minorHAnsi" w:cstheme="minorHAnsi"/>
          <w:sz w:val="22"/>
          <w:szCs w:val="22"/>
        </w:rPr>
        <w:t xml:space="preserve">Great was their joy. </w:t>
      </w:r>
      <w:r w:rsidRPr="00E834F4">
        <w:rPr>
          <w:rFonts w:asciiTheme="minorHAnsi" w:hAnsiTheme="minorHAnsi" w:cstheme="minorHAnsi"/>
          <w:b/>
          <w:bCs/>
          <w:sz w:val="22"/>
          <w:szCs w:val="22"/>
        </w:rPr>
        <w:t xml:space="preserve">38 </w:t>
      </w:r>
      <w:r w:rsidRPr="00E834F4">
        <w:rPr>
          <w:rFonts w:asciiTheme="minorHAnsi" w:hAnsiTheme="minorHAnsi" w:cstheme="minorHAnsi"/>
          <w:sz w:val="22"/>
          <w:szCs w:val="22"/>
        </w:rPr>
        <w:t>They blessed, glorified, and exalted, because the Name of the SON of Man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was revealed to them. </w:t>
      </w:r>
      <w:r w:rsidRPr="00E834F4">
        <w:rPr>
          <w:rFonts w:asciiTheme="minorHAnsi" w:hAnsiTheme="minorHAnsi" w:cstheme="minorHAnsi"/>
          <w:b/>
          <w:bCs/>
          <w:sz w:val="22"/>
          <w:szCs w:val="22"/>
        </w:rPr>
        <w:t xml:space="preserve">39 </w:t>
      </w:r>
      <w:r w:rsidRPr="00E834F4">
        <w:rPr>
          <w:rFonts w:asciiTheme="minorHAnsi" w:hAnsiTheme="minorHAnsi" w:cstheme="minorHAnsi"/>
          <w:sz w:val="22"/>
          <w:szCs w:val="22"/>
        </w:rPr>
        <w:t xml:space="preserve">He sat upon the [Sexless] Throne of His Glory, and the principal part of the </w:t>
      </w:r>
      <w:r w:rsidRPr="00E834F4">
        <w:rPr>
          <w:rFonts w:asciiTheme="minorHAnsi" w:hAnsiTheme="minorHAnsi" w:cstheme="minorHAnsi"/>
          <w:sz w:val="22"/>
          <w:szCs w:val="22"/>
        </w:rPr>
        <w:lastRenderedPageBreak/>
        <w:t xml:space="preserve">Judgment was assigned to Him, the SON of Man. [Sexual] Sinners shall disappear and perish from the Face of the Earth, while those who [sexually] seduced them shall be bound with chains for ever. </w:t>
      </w:r>
      <w:r w:rsidRPr="00E834F4">
        <w:rPr>
          <w:rFonts w:asciiTheme="minorHAnsi" w:hAnsiTheme="minorHAnsi" w:cstheme="minorHAnsi"/>
          <w:b/>
          <w:bCs/>
          <w:sz w:val="22"/>
          <w:szCs w:val="22"/>
        </w:rPr>
        <w:t xml:space="preserve">40 </w:t>
      </w:r>
      <w:r w:rsidRPr="00E834F4">
        <w:rPr>
          <w:rFonts w:asciiTheme="minorHAnsi" w:hAnsiTheme="minorHAnsi" w:cstheme="minorHAnsi"/>
          <w:sz w:val="22"/>
          <w:szCs w:val="22"/>
        </w:rPr>
        <w:t xml:space="preserve">According to their Ranks of [Sexual] Corruption shall they be imprisoned, and all their works shall disappear from the Face of the Earth, nor thenceforward shall there be any to [sexually] corrupt, for the SON of Man has been seen, sitting on the [Sexless] Throne of His Glory. </w:t>
      </w:r>
      <w:r w:rsidRPr="00E834F4">
        <w:rPr>
          <w:rFonts w:asciiTheme="minorHAnsi" w:hAnsiTheme="minorHAnsi" w:cstheme="minorHAnsi"/>
          <w:b/>
          <w:bCs/>
          <w:sz w:val="22"/>
          <w:szCs w:val="22"/>
        </w:rPr>
        <w:t xml:space="preserve">41 </w:t>
      </w:r>
      <w:r w:rsidRPr="00E834F4">
        <w:rPr>
          <w:rFonts w:asciiTheme="minorHAnsi" w:hAnsiTheme="minorHAnsi" w:cstheme="minorHAnsi"/>
          <w:sz w:val="22"/>
          <w:szCs w:val="22"/>
        </w:rPr>
        <w:t xml:space="preserve">Everything [sexually] wicked shall disappear, and depart from before His [terrible] face, and the Word of the SON of Man shall become powerful in the Presence of the [Great] LORD of SPIRITs. </w:t>
      </w:r>
      <w:r w:rsidRPr="00E834F4">
        <w:rPr>
          <w:rFonts w:asciiTheme="minorHAnsi" w:hAnsiTheme="minorHAnsi" w:cstheme="minorHAnsi"/>
          <w:b/>
          <w:bCs/>
          <w:sz w:val="22"/>
          <w:szCs w:val="22"/>
        </w:rPr>
        <w:t xml:space="preserve">42 </w:t>
      </w:r>
      <w:r w:rsidRPr="00E834F4">
        <w:rPr>
          <w:rFonts w:asciiTheme="minorHAnsi" w:hAnsiTheme="minorHAnsi" w:cstheme="minorHAnsi"/>
          <w:sz w:val="22"/>
          <w:szCs w:val="22"/>
        </w:rPr>
        <w:t>This is the third parable of ENOCH.</w:t>
      </w:r>
    </w:p>
    <w:p w14:paraId="37DC5B3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69</w:t>
      </w:r>
    </w:p>
    <w:p w14:paraId="1BA5046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After this the Name of the SON of Man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living with the LORD of SPIRITs, was exalted by the Inhabitants of the Earth [Philippians 2:9-11].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It was exalted in the Chariots of the SPIRIT, and the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went forth in the midst of them.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From that time I was not drawn into the midst of them, but He seated Me between two SPIRITs, between the north and the west, where the Angels received their ropes, to measure out a place for the Elect and the Righteous.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There I beheld the Fathers of the First Men, and the Saints, who dwell in that place for ever.</w:t>
      </w:r>
    </w:p>
    <w:p w14:paraId="24A5F98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70</w:t>
      </w:r>
    </w:p>
    <w:p w14:paraId="0E63307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Afterwards My SPIRIT was concealed, ascending into the Heavens. I beheld the Sons of the Holy Angels treading on flaming fire, whose garments and robes were white, and whose countenances were transparent as crystal.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 saw two rivers of fire glittering like the hyacinth.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I fell on My face before the LORD of SPIRITs.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Michael, one of the Archangels, took Me by My right hand, raised Me up, and brought Me out </w:t>
      </w:r>
      <w:r w:rsidRPr="00E834F4">
        <w:rPr>
          <w:rFonts w:asciiTheme="minorHAnsi" w:hAnsiTheme="minorHAnsi" w:cstheme="minorHAnsi"/>
          <w:i/>
          <w:iCs/>
          <w:sz w:val="22"/>
          <w:szCs w:val="22"/>
        </w:rPr>
        <w:t>to</w:t>
      </w:r>
      <w:r w:rsidRPr="00E834F4">
        <w:rPr>
          <w:rFonts w:asciiTheme="minorHAnsi" w:hAnsiTheme="minorHAnsi" w:cstheme="minorHAnsi"/>
          <w:sz w:val="22"/>
          <w:szCs w:val="22"/>
        </w:rPr>
        <w:t xml:space="preserve"> where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every secret </w:t>
      </w:r>
      <w:r w:rsidRPr="00E834F4">
        <w:rPr>
          <w:rFonts w:asciiTheme="minorHAnsi" w:hAnsiTheme="minorHAnsi" w:cstheme="minorHAnsi"/>
          <w:i/>
          <w:iCs/>
          <w:sz w:val="22"/>
          <w:szCs w:val="22"/>
        </w:rPr>
        <w:t>of</w:t>
      </w:r>
      <w:r w:rsidRPr="00E834F4">
        <w:rPr>
          <w:rFonts w:asciiTheme="minorHAnsi" w:hAnsiTheme="minorHAnsi" w:cstheme="minorHAnsi"/>
          <w:sz w:val="22"/>
          <w:szCs w:val="22"/>
        </w:rPr>
        <w:t xml:space="preserve"> mercy and secret </w:t>
      </w:r>
      <w:r w:rsidRPr="00E834F4">
        <w:rPr>
          <w:rFonts w:asciiTheme="minorHAnsi" w:hAnsiTheme="minorHAnsi" w:cstheme="minorHAnsi"/>
          <w:i/>
          <w:iCs/>
          <w:sz w:val="22"/>
          <w:szCs w:val="22"/>
        </w:rPr>
        <w:t>of</w:t>
      </w:r>
      <w:r w:rsidRPr="00E834F4">
        <w:rPr>
          <w:rFonts w:asciiTheme="minorHAnsi" w:hAnsiTheme="minorHAnsi" w:cstheme="minorHAnsi"/>
          <w:sz w:val="22"/>
          <w:szCs w:val="22"/>
        </w:rPr>
        <w:t xml:space="preserve"> righteousness.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He showed Me all the hidden things of the extremities of Heaven, all the receptacles of the stars, and the splendors of all, from whence they went forth before the Face of the Holy.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He concealed the SPIRIT of </w:t>
      </w:r>
      <w:r w:rsidRPr="00E834F4">
        <w:rPr>
          <w:rFonts w:asciiTheme="minorHAnsi" w:hAnsiTheme="minorHAnsi" w:cstheme="minorHAnsi"/>
          <w:sz w:val="22"/>
          <w:szCs w:val="22"/>
        </w:rPr>
        <w:lastRenderedPageBreak/>
        <w:t xml:space="preserve">ENOCH in the Heaven of Heavens.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There I beheld, in the midst of that light, a building raised with stones of ice,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in the midst of these stone vibrations </w:t>
      </w:r>
      <w:r w:rsidRPr="00E834F4">
        <w:rPr>
          <w:rFonts w:asciiTheme="minorHAnsi" w:hAnsiTheme="minorHAnsi" w:cstheme="minorHAnsi"/>
          <w:b/>
          <w:bCs/>
          <w:sz w:val="22"/>
          <w:szCs w:val="22"/>
        </w:rPr>
        <w:t>(72)</w:t>
      </w:r>
      <w:r w:rsidRPr="00E834F4">
        <w:rPr>
          <w:rFonts w:asciiTheme="minorHAnsi" w:hAnsiTheme="minorHAnsi" w:cstheme="minorHAnsi"/>
          <w:sz w:val="22"/>
          <w:szCs w:val="22"/>
        </w:rPr>
        <w:t xml:space="preserve"> of living fire. My SPIRIT saw around the circle of this flaming habitation, on one of its extremities, </w:t>
      </w:r>
      <w:r w:rsidRPr="00E834F4">
        <w:rPr>
          <w:rFonts w:asciiTheme="minorHAnsi" w:hAnsiTheme="minorHAnsi" w:cstheme="minorHAnsi"/>
          <w:i/>
          <w:iCs/>
          <w:sz w:val="22"/>
          <w:szCs w:val="22"/>
        </w:rPr>
        <w:t>that there were</w:t>
      </w:r>
      <w:r w:rsidRPr="00E834F4">
        <w:rPr>
          <w:rFonts w:asciiTheme="minorHAnsi" w:hAnsiTheme="minorHAnsi" w:cstheme="minorHAnsi"/>
          <w:sz w:val="22"/>
          <w:szCs w:val="22"/>
        </w:rPr>
        <w:t xml:space="preserve"> rivers full of living fire, which encompassed it. </w:t>
      </w:r>
      <w:r w:rsidRPr="00E834F4">
        <w:rPr>
          <w:rFonts w:asciiTheme="minorHAnsi" w:hAnsiTheme="minorHAnsi" w:cstheme="minorHAnsi"/>
          <w:i/>
          <w:sz w:val="22"/>
          <w:szCs w:val="22"/>
        </w:rPr>
        <w:t xml:space="preserve">(72) </w:t>
      </w:r>
      <w:r w:rsidRPr="00E834F4">
        <w:rPr>
          <w:rFonts w:asciiTheme="minorHAnsi" w:hAnsiTheme="minorHAnsi" w:cstheme="minorHAnsi"/>
          <w:b/>
          <w:bCs/>
          <w:i/>
          <w:sz w:val="22"/>
          <w:szCs w:val="22"/>
        </w:rPr>
        <w:t>Vibrations.</w:t>
      </w:r>
      <w:r w:rsidRPr="00E834F4">
        <w:rPr>
          <w:rFonts w:asciiTheme="minorHAnsi" w:hAnsiTheme="minorHAnsi" w:cstheme="minorHAnsi"/>
          <w:i/>
          <w:sz w:val="22"/>
          <w:szCs w:val="22"/>
        </w:rPr>
        <w:t xml:space="preserve"> Literally, "tongues" (Laurence, p. 90).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Then the Seraphim, the Cherubim, and Ophanin </w:t>
      </w:r>
      <w:r w:rsidRPr="00E834F4">
        <w:rPr>
          <w:rFonts w:asciiTheme="minorHAnsi" w:hAnsiTheme="minorHAnsi" w:cstheme="minorHAnsi"/>
          <w:b/>
          <w:bCs/>
          <w:sz w:val="22"/>
          <w:szCs w:val="22"/>
        </w:rPr>
        <w:t>(73)</w:t>
      </w:r>
      <w:r w:rsidRPr="00E834F4">
        <w:rPr>
          <w:rFonts w:asciiTheme="minorHAnsi" w:hAnsiTheme="minorHAnsi" w:cstheme="minorHAnsi"/>
          <w:sz w:val="22"/>
          <w:szCs w:val="22"/>
        </w:rPr>
        <w:t xml:space="preserve"> surrounded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these are those who never sleep, but watch the [Sexless] Throne of His Glory. </w:t>
      </w:r>
      <w:r w:rsidRPr="00E834F4">
        <w:rPr>
          <w:rFonts w:asciiTheme="minorHAnsi" w:hAnsiTheme="minorHAnsi" w:cstheme="minorHAnsi"/>
          <w:i/>
          <w:sz w:val="22"/>
          <w:szCs w:val="22"/>
        </w:rPr>
        <w:t xml:space="preserve">(73) </w:t>
      </w:r>
      <w:r w:rsidRPr="00E834F4">
        <w:rPr>
          <w:rFonts w:asciiTheme="minorHAnsi" w:hAnsiTheme="minorHAnsi" w:cstheme="minorHAnsi"/>
          <w:b/>
          <w:bCs/>
          <w:i/>
          <w:sz w:val="22"/>
          <w:szCs w:val="22"/>
        </w:rPr>
        <w:t>Ophanin.</w:t>
      </w:r>
      <w:r w:rsidRPr="00E834F4">
        <w:rPr>
          <w:rFonts w:asciiTheme="minorHAnsi" w:hAnsiTheme="minorHAnsi" w:cstheme="minorHAnsi"/>
          <w:i/>
          <w:sz w:val="22"/>
          <w:szCs w:val="22"/>
        </w:rPr>
        <w:t xml:space="preserve"> The "wheels" of Ezekiel 1:15-21 (Charles, p. 162).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I beheld Angels innumerable, thousands of thousands, and myriads and myriads, who surrounded that habitation.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Michael, Raphael, Gabriel, Phanuel and the Holy Angels who were in the Heavens above, went in and out of it. Michael, Raphael, and Gabriel went out of that habitation, and Holy Angels innumerable.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With them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the Ancient of Days, whose head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white as wool, and pure, and His robe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indescribable.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Then I fell upon My face, while all My flesh was dissolved, and My SPIRIT became changed.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I cried out with a loud voice, with a Powerful SPIRIT, blessing, glorifying, and exalting.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And those blessings, which proceeded from My mouth, became acceptable in the Presence of the Ancient of Days.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Ancient of Days came with Michael and Gabriel, Raphael and Phanuel, with thousands of thousands, and myriads and myriads, which could not be numbered.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Then that Angel came to Me, and with His voice saluted Me, saying, You, are the SON of Man, </w:t>
      </w:r>
      <w:r w:rsidRPr="00E834F4">
        <w:rPr>
          <w:rFonts w:asciiTheme="minorHAnsi" w:hAnsiTheme="minorHAnsi" w:cstheme="minorHAnsi"/>
          <w:b/>
          <w:bCs/>
          <w:sz w:val="22"/>
          <w:szCs w:val="22"/>
        </w:rPr>
        <w:t>(74)</w:t>
      </w:r>
      <w:r w:rsidRPr="00E834F4">
        <w:rPr>
          <w:rFonts w:asciiTheme="minorHAnsi" w:hAnsiTheme="minorHAnsi" w:cstheme="minorHAnsi"/>
          <w:sz w:val="22"/>
          <w:szCs w:val="22"/>
        </w:rPr>
        <w:t xml:space="preserve"> who art born for righteousness, and righteousness has rested upon You. </w:t>
      </w:r>
      <w:r w:rsidRPr="00E834F4">
        <w:rPr>
          <w:rFonts w:asciiTheme="minorHAnsi" w:hAnsiTheme="minorHAnsi" w:cstheme="minorHAnsi"/>
          <w:i/>
          <w:sz w:val="22"/>
          <w:szCs w:val="22"/>
        </w:rPr>
        <w:t xml:space="preserve">(74) </w:t>
      </w:r>
      <w:r w:rsidRPr="00E834F4">
        <w:rPr>
          <w:rFonts w:asciiTheme="minorHAnsi" w:hAnsiTheme="minorHAnsi" w:cstheme="minorHAnsi"/>
          <w:b/>
          <w:bCs/>
          <w:i/>
          <w:sz w:val="22"/>
          <w:szCs w:val="22"/>
        </w:rPr>
        <w:t>SON of Man.</w:t>
      </w:r>
      <w:r w:rsidRPr="00E834F4">
        <w:rPr>
          <w:rFonts w:asciiTheme="minorHAnsi" w:hAnsiTheme="minorHAnsi" w:cstheme="minorHAnsi"/>
          <w:i/>
          <w:sz w:val="22"/>
          <w:szCs w:val="22"/>
        </w:rPr>
        <w:t xml:space="preserve"> Laurence's original translation renders this phrase "Offspring of Man." Knibb (p. 166) and Charles (p. 185) indicate that it should be "SON of Man," consistent with the other occurrences of that term in the Book of ENOCH.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 Righteousness of the Ancient of Days shall not forsake You.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He said, on You shall He confer peace in the Name of the existing World, for from thence has peace gone forth since the World was created.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And thus shall it happen to You for ever and ever.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All who shall exist, and who shall walk in Your path of righteousness, shall not forsake You for ever.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With You shall be their habitations, with You their lot, nor from You shall they be separated for ever and ever.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And thus shall length of days be </w:t>
      </w:r>
      <w:r w:rsidRPr="00E834F4">
        <w:rPr>
          <w:rFonts w:asciiTheme="minorHAnsi" w:hAnsiTheme="minorHAnsi" w:cstheme="minorHAnsi"/>
          <w:sz w:val="22"/>
          <w:szCs w:val="22"/>
        </w:rPr>
        <w:lastRenderedPageBreak/>
        <w:t xml:space="preserve">with the SON of Man. </w:t>
      </w:r>
      <w:r w:rsidRPr="00E834F4">
        <w:rPr>
          <w:rFonts w:asciiTheme="minorHAnsi" w:hAnsiTheme="minorHAnsi" w:cstheme="minorHAnsi"/>
          <w:b/>
          <w:bCs/>
          <w:sz w:val="22"/>
          <w:szCs w:val="22"/>
        </w:rPr>
        <w:t xml:space="preserve">(75) </w:t>
      </w:r>
      <w:r w:rsidRPr="00E834F4">
        <w:rPr>
          <w:rFonts w:asciiTheme="minorHAnsi" w:hAnsiTheme="minorHAnsi" w:cstheme="minorHAnsi"/>
          <w:i/>
          <w:sz w:val="22"/>
          <w:szCs w:val="22"/>
        </w:rPr>
        <w:t xml:space="preserve">(75) </w:t>
      </w:r>
      <w:r w:rsidRPr="00E834F4">
        <w:rPr>
          <w:rFonts w:asciiTheme="minorHAnsi" w:hAnsiTheme="minorHAnsi" w:cstheme="minorHAnsi"/>
          <w:b/>
          <w:bCs/>
          <w:i/>
          <w:sz w:val="22"/>
          <w:szCs w:val="22"/>
        </w:rPr>
        <w:t>SON of Man.</w:t>
      </w:r>
      <w:r w:rsidRPr="00E834F4">
        <w:rPr>
          <w:rFonts w:asciiTheme="minorHAnsi" w:hAnsiTheme="minorHAnsi" w:cstheme="minorHAnsi"/>
          <w:i/>
          <w:sz w:val="22"/>
          <w:szCs w:val="22"/>
        </w:rPr>
        <w:t xml:space="preserve"> Literally, "Offspring of Man," or "the CHRIST who comes from the Offspring of Man."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Peace shall be to the Righteous, and the path of integrity shall the Righteous pursue, in the Name of the LORD of SPIRITs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for ever and ever.</w:t>
      </w:r>
    </w:p>
    <w:p w14:paraId="0E46754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71</w:t>
      </w:r>
    </w:p>
    <w:p w14:paraId="400E2C43"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 Book of the Revolutions of the Luminaries of Heaven, according to their respective classes, their respective powers, their respective periods, their respective names, the places where they commence their progress, and their respective months, which Uriel, the Holy Angel who was with Me, explained to Me, He who conducted them. The whole account of them, according to every year of the World for ever, until a new work shall be affected, which will be eternal.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This is the First Law of the Luminaries. The sun </w:t>
      </w:r>
      <w:r w:rsidRPr="00E834F4">
        <w:rPr>
          <w:rFonts w:asciiTheme="minorHAnsi" w:hAnsiTheme="minorHAnsi" w:cstheme="minorHAnsi"/>
          <w:i/>
          <w:iCs/>
          <w:sz w:val="22"/>
          <w:szCs w:val="22"/>
        </w:rPr>
        <w:t>and</w:t>
      </w:r>
      <w:r w:rsidRPr="00E834F4">
        <w:rPr>
          <w:rFonts w:asciiTheme="minorHAnsi" w:hAnsiTheme="minorHAnsi" w:cstheme="minorHAnsi"/>
          <w:sz w:val="22"/>
          <w:szCs w:val="22"/>
        </w:rPr>
        <w:t xml:space="preserve"> the light arrive at the Gates of Heaven, which are on the east, and on the west of it at the Western Gates of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beheld the gates whence the sun goes forth, and the gates where the sun sets,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which gates also the moon rises and sets, and </w:t>
      </w:r>
      <w:r w:rsidRPr="00E834F4">
        <w:rPr>
          <w:rFonts w:asciiTheme="minorHAnsi" w:hAnsiTheme="minorHAnsi" w:cstheme="minorHAnsi"/>
          <w:i/>
          <w:iCs/>
          <w:sz w:val="22"/>
          <w:szCs w:val="22"/>
        </w:rPr>
        <w:t>I beheld</w:t>
      </w:r>
      <w:r w:rsidRPr="00E834F4">
        <w:rPr>
          <w:rFonts w:asciiTheme="minorHAnsi" w:hAnsiTheme="minorHAnsi" w:cstheme="minorHAnsi"/>
          <w:sz w:val="22"/>
          <w:szCs w:val="22"/>
        </w:rPr>
        <w:t xml:space="preserve"> the conductors of the stars, among those who precede them, six </w:t>
      </w:r>
      <w:r w:rsidRPr="00E834F4">
        <w:rPr>
          <w:rFonts w:asciiTheme="minorHAnsi" w:hAnsiTheme="minorHAnsi" w:cstheme="minorHAnsi"/>
          <w:i/>
          <w:iCs/>
          <w:sz w:val="22"/>
          <w:szCs w:val="22"/>
        </w:rPr>
        <w:t>gates were</w:t>
      </w:r>
      <w:r w:rsidRPr="00E834F4">
        <w:rPr>
          <w:rFonts w:asciiTheme="minorHAnsi" w:hAnsiTheme="minorHAnsi" w:cstheme="minorHAnsi"/>
          <w:sz w:val="22"/>
          <w:szCs w:val="22"/>
        </w:rPr>
        <w:t xml:space="preserve"> at the rising, and six at the setting of the sun.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All these respectively, one after another, are on a level, and numerous windows are on the right and on the left sides of those gates.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First proceeds forth that great luminary, which is called the sun, the orb of which is as the Orb of Heaven, the whole of it being replete with splendid and flaming fire.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Its chariot, where it ascends, the wind blows.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sun sets in Heaven, and, returning by the north, to proceed towards the east, is conducted so as to enter by that gate, and illuminate the Face of Heaven.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In the same manner it goes forth in the first month by the great gate.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It goes forth through the fourth of those six gates, which are at the rising of the sun.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in the fourth gate, through which the sun with the moon proceeds, in the first part of it, </w:t>
      </w:r>
      <w:r w:rsidRPr="00E834F4">
        <w:rPr>
          <w:rFonts w:asciiTheme="minorHAnsi" w:hAnsiTheme="minorHAnsi" w:cstheme="minorHAnsi"/>
          <w:b/>
          <w:bCs/>
          <w:sz w:val="22"/>
          <w:szCs w:val="22"/>
        </w:rPr>
        <w:t>(76)</w:t>
      </w:r>
      <w:r w:rsidRPr="00E834F4">
        <w:rPr>
          <w:rFonts w:asciiTheme="minorHAnsi" w:hAnsiTheme="minorHAnsi" w:cstheme="minorHAnsi"/>
          <w:sz w:val="22"/>
          <w:szCs w:val="22"/>
        </w:rPr>
        <w:t xml:space="preserve"> there are twelve open windows, from which issues out a flame, when they are opened in their proper periods. </w:t>
      </w:r>
      <w:r w:rsidRPr="00E834F4">
        <w:rPr>
          <w:rFonts w:asciiTheme="minorHAnsi" w:hAnsiTheme="minorHAnsi" w:cstheme="minorHAnsi"/>
          <w:i/>
          <w:sz w:val="22"/>
          <w:szCs w:val="22"/>
        </w:rPr>
        <w:t xml:space="preserve">(76) </w:t>
      </w:r>
      <w:r w:rsidRPr="00E834F4">
        <w:rPr>
          <w:rFonts w:asciiTheme="minorHAnsi" w:hAnsiTheme="minorHAnsi" w:cstheme="minorHAnsi"/>
          <w:b/>
          <w:bCs/>
          <w:i/>
          <w:sz w:val="22"/>
          <w:szCs w:val="22"/>
        </w:rPr>
        <w:t>Through which…part of it.</w:t>
      </w:r>
      <w:r w:rsidRPr="00E834F4">
        <w:rPr>
          <w:rFonts w:asciiTheme="minorHAnsi" w:hAnsiTheme="minorHAnsi" w:cstheme="minorHAnsi"/>
          <w:i/>
          <w:sz w:val="22"/>
          <w:szCs w:val="22"/>
        </w:rPr>
        <w:t xml:space="preserve"> Or, "from which the sun rises in the first month" (Knibb, p. 168).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When the sun rises in Heaven, it goes forth through this </w:t>
      </w:r>
      <w:r w:rsidRPr="00E834F4">
        <w:rPr>
          <w:rFonts w:asciiTheme="minorHAnsi" w:hAnsiTheme="minorHAnsi" w:cstheme="minorHAnsi"/>
          <w:sz w:val="22"/>
          <w:szCs w:val="22"/>
        </w:rPr>
        <w:lastRenderedPageBreak/>
        <w:t xml:space="preserve">fourth gate thirty days, and by the fourth gate in the West of Heaven on a level with it descends.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During that period the day is lengthened from the day, and the night curtailed from the night for thirty days. And then the day is longer by two parts than the night.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The day is precisely ten parts, and the night is eight.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The sun goes forth through this fourth gate, and sets in it, and turns to the fifth gate during thirty days, after which it proceeds from, and sets in, the fifth gate.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Then the day becomes lengthened by a second portion, so that it is eleven parts: while the night becomes shortened, and is only seven parts.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The sun </w:t>
      </w:r>
      <w:r w:rsidRPr="00E834F4">
        <w:rPr>
          <w:rFonts w:asciiTheme="minorHAnsi" w:hAnsiTheme="minorHAnsi" w:cstheme="minorHAnsi"/>
          <w:i/>
          <w:iCs/>
          <w:sz w:val="22"/>
          <w:szCs w:val="22"/>
        </w:rPr>
        <w:t>now</w:t>
      </w:r>
      <w:r w:rsidRPr="00E834F4">
        <w:rPr>
          <w:rFonts w:asciiTheme="minorHAnsi" w:hAnsiTheme="minorHAnsi" w:cstheme="minorHAnsi"/>
          <w:sz w:val="22"/>
          <w:szCs w:val="22"/>
        </w:rPr>
        <w:t xml:space="preserve"> returns to the east, entering into the sixth gate, and rising and setting in the sixth gate thirty-one days, on account of its signs.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At that period the day is longer than the night, being twice </w:t>
      </w:r>
      <w:r w:rsidRPr="00E834F4">
        <w:rPr>
          <w:rFonts w:asciiTheme="minorHAnsi" w:hAnsiTheme="minorHAnsi" w:cstheme="minorHAnsi"/>
          <w:i/>
          <w:iCs/>
          <w:sz w:val="22"/>
          <w:szCs w:val="22"/>
        </w:rPr>
        <w:t>as long as</w:t>
      </w:r>
      <w:r w:rsidRPr="00E834F4">
        <w:rPr>
          <w:rFonts w:asciiTheme="minorHAnsi" w:hAnsiTheme="minorHAnsi" w:cstheme="minorHAnsi"/>
          <w:sz w:val="22"/>
          <w:szCs w:val="22"/>
        </w:rPr>
        <w:t xml:space="preserve"> the night, and become twelve parts,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But the night is shortened, and becomes six parts. Then the sun rises up, that the day may be shortened, and the night lengthened.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And the sun returns toward the east entering into the sixth gate, where it rises and sets for thirty days.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When that period is completed, the day becomes shortened precisely one part, so that it is eleven parts, while the night is seven parts.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Then the sun goes from the west, from that sixth gate, and proceeds eastwards, rising in the fifth gate for thirty days, and setting again westwards in the fifth gate of the west.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At that period the day becomes shortened two parts, and is ten parts, while the night is eight parts.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Then the sun goes from the fifth gate, as it sets in the fifth gate of the west, and rises in the fourth gate for thirty-one days, on account of its signs, setting in the west.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 xml:space="preserve">At that period the day is made equal with the night, and, being equal with it, the night becomes nine parts, and the day nine parts.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 xml:space="preserve">Then the sun goes from that gate, as it sets in the west, and returning to the east proceeds by the third gate for thirty days, setting in the west at the third gate.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 xml:space="preserve">At that period the night is lengthened from the day during thirty mornings, and the day is curtailed from the day during thirty days, the night being ten parts precisely, and the day eight parts. </w:t>
      </w:r>
      <w:r w:rsidRPr="00E834F4">
        <w:rPr>
          <w:rFonts w:asciiTheme="minorHAnsi" w:hAnsiTheme="minorHAnsi" w:cstheme="minorHAnsi"/>
          <w:b/>
          <w:bCs/>
          <w:sz w:val="22"/>
          <w:szCs w:val="22"/>
        </w:rPr>
        <w:t xml:space="preserve">28 </w:t>
      </w:r>
      <w:r w:rsidRPr="00E834F4">
        <w:rPr>
          <w:rFonts w:asciiTheme="minorHAnsi" w:hAnsiTheme="minorHAnsi" w:cstheme="minorHAnsi"/>
          <w:sz w:val="22"/>
          <w:szCs w:val="22"/>
        </w:rPr>
        <w:t xml:space="preserve">The sun now goes from the third gate, as it sets in the third gate in the west, but returning to the east, it proceeds by the second gate of the east for thirty days. </w:t>
      </w:r>
      <w:r w:rsidRPr="00E834F4">
        <w:rPr>
          <w:rFonts w:asciiTheme="minorHAnsi" w:hAnsiTheme="minorHAnsi" w:cstheme="minorHAnsi"/>
          <w:b/>
          <w:bCs/>
          <w:sz w:val="22"/>
          <w:szCs w:val="22"/>
        </w:rPr>
        <w:t xml:space="preserve">29 </w:t>
      </w:r>
      <w:r w:rsidRPr="00E834F4">
        <w:rPr>
          <w:rFonts w:asciiTheme="minorHAnsi" w:hAnsiTheme="minorHAnsi" w:cstheme="minorHAnsi"/>
          <w:sz w:val="22"/>
          <w:szCs w:val="22"/>
        </w:rPr>
        <w:t xml:space="preserve">In like manner also it sets in the second gate in the West of Heaven. </w:t>
      </w:r>
      <w:r w:rsidRPr="00E834F4">
        <w:rPr>
          <w:rFonts w:asciiTheme="minorHAnsi" w:hAnsiTheme="minorHAnsi" w:cstheme="minorHAnsi"/>
          <w:b/>
          <w:bCs/>
          <w:sz w:val="22"/>
          <w:szCs w:val="22"/>
        </w:rPr>
        <w:t xml:space="preserve">30 </w:t>
      </w:r>
      <w:r w:rsidRPr="00E834F4">
        <w:rPr>
          <w:rFonts w:asciiTheme="minorHAnsi" w:hAnsiTheme="minorHAnsi" w:cstheme="minorHAnsi"/>
          <w:sz w:val="22"/>
          <w:szCs w:val="22"/>
        </w:rPr>
        <w:t xml:space="preserve">At that period </w:t>
      </w:r>
      <w:r w:rsidRPr="00E834F4">
        <w:rPr>
          <w:rFonts w:asciiTheme="minorHAnsi" w:hAnsiTheme="minorHAnsi" w:cstheme="minorHAnsi"/>
          <w:sz w:val="22"/>
          <w:szCs w:val="22"/>
        </w:rPr>
        <w:lastRenderedPageBreak/>
        <w:t xml:space="preserve">the night is eleven parts, and the day seven parts. </w:t>
      </w:r>
      <w:r w:rsidRPr="00E834F4">
        <w:rPr>
          <w:rFonts w:asciiTheme="minorHAnsi" w:hAnsiTheme="minorHAnsi" w:cstheme="minorHAnsi"/>
          <w:b/>
          <w:bCs/>
          <w:sz w:val="22"/>
          <w:szCs w:val="22"/>
        </w:rPr>
        <w:t xml:space="preserve">31 </w:t>
      </w:r>
      <w:r w:rsidRPr="00E834F4">
        <w:rPr>
          <w:rFonts w:asciiTheme="minorHAnsi" w:hAnsiTheme="minorHAnsi" w:cstheme="minorHAnsi"/>
          <w:sz w:val="22"/>
          <w:szCs w:val="22"/>
        </w:rPr>
        <w:t xml:space="preserve">Then the sun goes at that time from the second gate, as it sets in the second gate in the west, but returns to the east, </w:t>
      </w:r>
      <w:r w:rsidRPr="00E834F4">
        <w:rPr>
          <w:rFonts w:asciiTheme="minorHAnsi" w:hAnsiTheme="minorHAnsi" w:cstheme="minorHAnsi"/>
          <w:i/>
          <w:iCs/>
          <w:sz w:val="22"/>
          <w:szCs w:val="22"/>
        </w:rPr>
        <w:t>proceeding</w:t>
      </w:r>
      <w:r w:rsidRPr="00E834F4">
        <w:rPr>
          <w:rFonts w:asciiTheme="minorHAnsi" w:hAnsiTheme="minorHAnsi" w:cstheme="minorHAnsi"/>
          <w:sz w:val="22"/>
          <w:szCs w:val="22"/>
        </w:rPr>
        <w:t xml:space="preserve"> by the first gate, for thirty-one days. </w:t>
      </w:r>
      <w:r w:rsidRPr="00E834F4">
        <w:rPr>
          <w:rFonts w:asciiTheme="minorHAnsi" w:hAnsiTheme="minorHAnsi" w:cstheme="minorHAnsi"/>
          <w:b/>
          <w:bCs/>
          <w:sz w:val="22"/>
          <w:szCs w:val="22"/>
        </w:rPr>
        <w:t xml:space="preserve">32 </w:t>
      </w:r>
      <w:r w:rsidRPr="00E834F4">
        <w:rPr>
          <w:rFonts w:asciiTheme="minorHAnsi" w:hAnsiTheme="minorHAnsi" w:cstheme="minorHAnsi"/>
          <w:sz w:val="22"/>
          <w:szCs w:val="22"/>
        </w:rPr>
        <w:t xml:space="preserve">And sets in the west in the first gate. </w:t>
      </w:r>
      <w:r w:rsidRPr="00E834F4">
        <w:rPr>
          <w:rFonts w:asciiTheme="minorHAnsi" w:hAnsiTheme="minorHAnsi" w:cstheme="minorHAnsi"/>
          <w:b/>
          <w:bCs/>
          <w:sz w:val="22"/>
          <w:szCs w:val="22"/>
        </w:rPr>
        <w:t xml:space="preserve">33 </w:t>
      </w:r>
      <w:r w:rsidRPr="00E834F4">
        <w:rPr>
          <w:rFonts w:asciiTheme="minorHAnsi" w:hAnsiTheme="minorHAnsi" w:cstheme="minorHAnsi"/>
          <w:sz w:val="22"/>
          <w:szCs w:val="22"/>
        </w:rPr>
        <w:t xml:space="preserve">At that period that night is lengthened as much again as the day. </w:t>
      </w:r>
      <w:r w:rsidRPr="00E834F4">
        <w:rPr>
          <w:rFonts w:asciiTheme="minorHAnsi" w:hAnsiTheme="minorHAnsi" w:cstheme="minorHAnsi"/>
          <w:b/>
          <w:bCs/>
          <w:sz w:val="22"/>
          <w:szCs w:val="22"/>
        </w:rPr>
        <w:t xml:space="preserve">34 </w:t>
      </w:r>
      <w:r w:rsidRPr="00E834F4">
        <w:rPr>
          <w:rFonts w:asciiTheme="minorHAnsi" w:hAnsiTheme="minorHAnsi" w:cstheme="minorHAnsi"/>
          <w:sz w:val="22"/>
          <w:szCs w:val="22"/>
        </w:rPr>
        <w:t xml:space="preserve">It is twelve parts precisely, while the day is six parts. </w:t>
      </w:r>
      <w:r w:rsidRPr="00E834F4">
        <w:rPr>
          <w:rFonts w:asciiTheme="minorHAnsi" w:hAnsiTheme="minorHAnsi" w:cstheme="minorHAnsi"/>
          <w:b/>
          <w:bCs/>
          <w:sz w:val="22"/>
          <w:szCs w:val="22"/>
        </w:rPr>
        <w:t xml:space="preserve">35 </w:t>
      </w:r>
      <w:r w:rsidRPr="00E834F4">
        <w:rPr>
          <w:rFonts w:asciiTheme="minorHAnsi" w:hAnsiTheme="minorHAnsi" w:cstheme="minorHAnsi"/>
          <w:sz w:val="22"/>
          <w:szCs w:val="22"/>
        </w:rPr>
        <w:t xml:space="preserve">The sun has </w:t>
      </w:r>
      <w:r w:rsidRPr="00E834F4">
        <w:rPr>
          <w:rFonts w:asciiTheme="minorHAnsi" w:hAnsiTheme="minorHAnsi" w:cstheme="minorHAnsi"/>
          <w:i/>
          <w:iCs/>
          <w:sz w:val="22"/>
          <w:szCs w:val="22"/>
        </w:rPr>
        <w:t>thus</w:t>
      </w:r>
      <w:r w:rsidRPr="00E834F4">
        <w:rPr>
          <w:rFonts w:asciiTheme="minorHAnsi" w:hAnsiTheme="minorHAnsi" w:cstheme="minorHAnsi"/>
          <w:sz w:val="22"/>
          <w:szCs w:val="22"/>
        </w:rPr>
        <w:t xml:space="preserve"> completed its beginnings, and a second time goes [a] round from these beginnings. </w:t>
      </w:r>
      <w:r w:rsidRPr="00E834F4">
        <w:rPr>
          <w:rFonts w:asciiTheme="minorHAnsi" w:hAnsiTheme="minorHAnsi" w:cstheme="minorHAnsi"/>
          <w:b/>
          <w:bCs/>
          <w:sz w:val="22"/>
          <w:szCs w:val="22"/>
        </w:rPr>
        <w:t xml:space="preserve">36 </w:t>
      </w:r>
      <w:r w:rsidRPr="00E834F4">
        <w:rPr>
          <w:rFonts w:asciiTheme="minorHAnsi" w:hAnsiTheme="minorHAnsi" w:cstheme="minorHAnsi"/>
          <w:sz w:val="22"/>
          <w:szCs w:val="22"/>
        </w:rPr>
        <w:t xml:space="preserve">Into that </w:t>
      </w:r>
      <w:r w:rsidRPr="00E834F4">
        <w:rPr>
          <w:rFonts w:asciiTheme="minorHAnsi" w:hAnsiTheme="minorHAnsi" w:cstheme="minorHAnsi"/>
          <w:i/>
          <w:iCs/>
          <w:sz w:val="22"/>
          <w:szCs w:val="22"/>
        </w:rPr>
        <w:t>first</w:t>
      </w:r>
      <w:r w:rsidRPr="00E834F4">
        <w:rPr>
          <w:rFonts w:asciiTheme="minorHAnsi" w:hAnsiTheme="minorHAnsi" w:cstheme="minorHAnsi"/>
          <w:sz w:val="22"/>
          <w:szCs w:val="22"/>
        </w:rPr>
        <w:t xml:space="preserve"> gate it enters for thirty days, and sets in the west, in the opposite part </w:t>
      </w:r>
      <w:r w:rsidRPr="00E834F4">
        <w:rPr>
          <w:rFonts w:asciiTheme="minorHAnsi" w:hAnsiTheme="minorHAnsi" w:cstheme="minorHAnsi"/>
          <w:i/>
          <w:iCs/>
          <w:sz w:val="22"/>
          <w:szCs w:val="22"/>
        </w:rPr>
        <w:t>of Heaven</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37 </w:t>
      </w:r>
      <w:r w:rsidRPr="00E834F4">
        <w:rPr>
          <w:rFonts w:asciiTheme="minorHAnsi" w:hAnsiTheme="minorHAnsi" w:cstheme="minorHAnsi"/>
          <w:sz w:val="22"/>
          <w:szCs w:val="22"/>
        </w:rPr>
        <w:t xml:space="preserve">At that period the night is contracted in its length a fourth part, that is, one portion, and becomes eleven parts. </w:t>
      </w:r>
      <w:r w:rsidRPr="00E834F4">
        <w:rPr>
          <w:rFonts w:asciiTheme="minorHAnsi" w:hAnsiTheme="minorHAnsi" w:cstheme="minorHAnsi"/>
          <w:b/>
          <w:bCs/>
          <w:sz w:val="22"/>
          <w:szCs w:val="22"/>
        </w:rPr>
        <w:t xml:space="preserve">38 </w:t>
      </w:r>
      <w:r w:rsidRPr="00E834F4">
        <w:rPr>
          <w:rFonts w:asciiTheme="minorHAnsi" w:hAnsiTheme="minorHAnsi" w:cstheme="minorHAnsi"/>
          <w:sz w:val="22"/>
          <w:szCs w:val="22"/>
        </w:rPr>
        <w:t xml:space="preserve">The day is seven parts. </w:t>
      </w:r>
      <w:r w:rsidRPr="00E834F4">
        <w:rPr>
          <w:rFonts w:asciiTheme="minorHAnsi" w:hAnsiTheme="minorHAnsi" w:cstheme="minorHAnsi"/>
          <w:b/>
          <w:bCs/>
          <w:sz w:val="22"/>
          <w:szCs w:val="22"/>
        </w:rPr>
        <w:t xml:space="preserve">39 </w:t>
      </w:r>
      <w:r w:rsidRPr="00E834F4">
        <w:rPr>
          <w:rFonts w:asciiTheme="minorHAnsi" w:hAnsiTheme="minorHAnsi" w:cstheme="minorHAnsi"/>
          <w:sz w:val="22"/>
          <w:szCs w:val="22"/>
        </w:rPr>
        <w:t xml:space="preserve">Then the sun returns, and enters into the second gate of the east. </w:t>
      </w:r>
      <w:r w:rsidRPr="00E834F4">
        <w:rPr>
          <w:rFonts w:asciiTheme="minorHAnsi" w:hAnsiTheme="minorHAnsi" w:cstheme="minorHAnsi"/>
          <w:b/>
          <w:bCs/>
          <w:sz w:val="22"/>
          <w:szCs w:val="22"/>
        </w:rPr>
        <w:t xml:space="preserve">40 </w:t>
      </w:r>
      <w:r w:rsidRPr="00E834F4">
        <w:rPr>
          <w:rFonts w:asciiTheme="minorHAnsi" w:hAnsiTheme="minorHAnsi" w:cstheme="minorHAnsi"/>
          <w:sz w:val="22"/>
          <w:szCs w:val="22"/>
        </w:rPr>
        <w:t xml:space="preserve">It returns by these beginnings thirty days, rising and setting. </w:t>
      </w:r>
      <w:r w:rsidRPr="00E834F4">
        <w:rPr>
          <w:rFonts w:asciiTheme="minorHAnsi" w:hAnsiTheme="minorHAnsi" w:cstheme="minorHAnsi"/>
          <w:b/>
          <w:bCs/>
          <w:sz w:val="22"/>
          <w:szCs w:val="22"/>
        </w:rPr>
        <w:t xml:space="preserve">41 </w:t>
      </w:r>
      <w:r w:rsidRPr="00E834F4">
        <w:rPr>
          <w:rFonts w:asciiTheme="minorHAnsi" w:hAnsiTheme="minorHAnsi" w:cstheme="minorHAnsi"/>
          <w:sz w:val="22"/>
          <w:szCs w:val="22"/>
        </w:rPr>
        <w:t xml:space="preserve">At that period the night is contracted in its length. It becomes ten parts, and the day eight parts. Then the sun goes from that second gate, and sets in the west, but returns to the east, and rises in the east, in the third gate, thirty-one days, setting in the West of Heaven. </w:t>
      </w:r>
      <w:r w:rsidRPr="00E834F4">
        <w:rPr>
          <w:rFonts w:asciiTheme="minorHAnsi" w:hAnsiTheme="minorHAnsi" w:cstheme="minorHAnsi"/>
          <w:b/>
          <w:bCs/>
          <w:sz w:val="22"/>
          <w:szCs w:val="22"/>
        </w:rPr>
        <w:t xml:space="preserve">42 </w:t>
      </w:r>
      <w:r w:rsidRPr="00E834F4">
        <w:rPr>
          <w:rFonts w:asciiTheme="minorHAnsi" w:hAnsiTheme="minorHAnsi" w:cstheme="minorHAnsi"/>
          <w:sz w:val="22"/>
          <w:szCs w:val="22"/>
        </w:rPr>
        <w:t xml:space="preserve">At that period the night becomes shortened. It is nine parts. And the night is equal with the day. The year is precisely three hundred and sixty-four days. </w:t>
      </w:r>
      <w:r w:rsidRPr="00E834F4">
        <w:rPr>
          <w:rFonts w:asciiTheme="minorHAnsi" w:hAnsiTheme="minorHAnsi" w:cstheme="minorHAnsi"/>
          <w:b/>
          <w:bCs/>
          <w:sz w:val="22"/>
          <w:szCs w:val="22"/>
        </w:rPr>
        <w:t xml:space="preserve">43 </w:t>
      </w:r>
      <w:r w:rsidRPr="00E834F4">
        <w:rPr>
          <w:rFonts w:asciiTheme="minorHAnsi" w:hAnsiTheme="minorHAnsi" w:cstheme="minorHAnsi"/>
          <w:sz w:val="22"/>
          <w:szCs w:val="22"/>
        </w:rPr>
        <w:t xml:space="preserve">The lengthening of the day and night, and the contraction of the day and night, are made to differ from each other by the progress of the sun. </w:t>
      </w:r>
      <w:r w:rsidRPr="00E834F4">
        <w:rPr>
          <w:rFonts w:asciiTheme="minorHAnsi" w:hAnsiTheme="minorHAnsi" w:cstheme="minorHAnsi"/>
          <w:b/>
          <w:bCs/>
          <w:sz w:val="22"/>
          <w:szCs w:val="22"/>
        </w:rPr>
        <w:t xml:space="preserve">44 </w:t>
      </w:r>
      <w:r w:rsidRPr="00E834F4">
        <w:rPr>
          <w:rFonts w:asciiTheme="minorHAnsi" w:hAnsiTheme="minorHAnsi" w:cstheme="minorHAnsi"/>
          <w:sz w:val="22"/>
          <w:szCs w:val="22"/>
        </w:rPr>
        <w:t xml:space="preserve">By means of this progress the day is daily lengthened, and the night greatly shortened. </w:t>
      </w:r>
      <w:r w:rsidRPr="00E834F4">
        <w:rPr>
          <w:rFonts w:asciiTheme="minorHAnsi" w:hAnsiTheme="minorHAnsi" w:cstheme="minorHAnsi"/>
          <w:b/>
          <w:bCs/>
          <w:sz w:val="22"/>
          <w:szCs w:val="22"/>
        </w:rPr>
        <w:t xml:space="preserve">45 </w:t>
      </w:r>
      <w:r w:rsidRPr="00E834F4">
        <w:rPr>
          <w:rFonts w:asciiTheme="minorHAnsi" w:hAnsiTheme="minorHAnsi" w:cstheme="minorHAnsi"/>
          <w:sz w:val="22"/>
          <w:szCs w:val="22"/>
        </w:rPr>
        <w:t xml:space="preserve">This is the Law and progress of the sun, and its turning when it turns back, turning during sixty days, </w:t>
      </w:r>
      <w:r w:rsidRPr="00E834F4">
        <w:rPr>
          <w:rFonts w:asciiTheme="minorHAnsi" w:hAnsiTheme="minorHAnsi" w:cstheme="minorHAnsi"/>
          <w:b/>
          <w:bCs/>
          <w:sz w:val="22"/>
          <w:szCs w:val="22"/>
        </w:rPr>
        <w:t>(77)</w:t>
      </w:r>
      <w:r w:rsidRPr="00E834F4">
        <w:rPr>
          <w:rFonts w:asciiTheme="minorHAnsi" w:hAnsiTheme="minorHAnsi" w:cstheme="minorHAnsi"/>
          <w:sz w:val="22"/>
          <w:szCs w:val="22"/>
        </w:rPr>
        <w:t xml:space="preserve"> and going forth. This is the great everlasting luminary, that which He names the sun for ever and ever. </w:t>
      </w:r>
      <w:r w:rsidRPr="00E834F4">
        <w:rPr>
          <w:rFonts w:asciiTheme="minorHAnsi" w:hAnsiTheme="minorHAnsi" w:cstheme="minorHAnsi"/>
          <w:i/>
          <w:sz w:val="22"/>
          <w:szCs w:val="22"/>
        </w:rPr>
        <w:t xml:space="preserve">(77) That is, it is sixty days in the same gates, viz. Thirty days twice every year (Laurence, p. 97). </w:t>
      </w:r>
      <w:r w:rsidRPr="00E834F4">
        <w:rPr>
          <w:rFonts w:asciiTheme="minorHAnsi" w:hAnsiTheme="minorHAnsi" w:cstheme="minorHAnsi"/>
          <w:b/>
          <w:bCs/>
          <w:sz w:val="22"/>
          <w:szCs w:val="22"/>
        </w:rPr>
        <w:t xml:space="preserve">46 </w:t>
      </w:r>
      <w:r w:rsidRPr="00E834F4">
        <w:rPr>
          <w:rFonts w:asciiTheme="minorHAnsi" w:hAnsiTheme="minorHAnsi" w:cstheme="minorHAnsi"/>
          <w:sz w:val="22"/>
          <w:szCs w:val="22"/>
        </w:rPr>
        <w:t xml:space="preserve">This also is that which goes forth a great luminary, and which is Named after its peculiar kind, as GOD commanded. </w:t>
      </w:r>
      <w:r w:rsidRPr="00E834F4">
        <w:rPr>
          <w:rFonts w:asciiTheme="minorHAnsi" w:hAnsiTheme="minorHAnsi" w:cstheme="minorHAnsi"/>
          <w:b/>
          <w:bCs/>
          <w:sz w:val="22"/>
          <w:szCs w:val="22"/>
        </w:rPr>
        <w:t xml:space="preserve">47 </w:t>
      </w:r>
      <w:r w:rsidRPr="00E834F4">
        <w:rPr>
          <w:rFonts w:asciiTheme="minorHAnsi" w:hAnsiTheme="minorHAnsi" w:cstheme="minorHAnsi"/>
          <w:sz w:val="22"/>
          <w:szCs w:val="22"/>
        </w:rPr>
        <w:t xml:space="preserve">And thus it goes in and out, neither slackening nor resting, but running on in its chariot by day and by night. It shines with a seventh portion of light from the moon; </w:t>
      </w:r>
      <w:r w:rsidRPr="00E834F4">
        <w:rPr>
          <w:rFonts w:asciiTheme="minorHAnsi" w:hAnsiTheme="minorHAnsi" w:cstheme="minorHAnsi"/>
          <w:b/>
          <w:bCs/>
          <w:sz w:val="22"/>
          <w:szCs w:val="22"/>
        </w:rPr>
        <w:t>(78)</w:t>
      </w:r>
      <w:r w:rsidRPr="00E834F4">
        <w:rPr>
          <w:rFonts w:asciiTheme="minorHAnsi" w:hAnsiTheme="minorHAnsi" w:cstheme="minorHAnsi"/>
          <w:sz w:val="22"/>
          <w:szCs w:val="22"/>
        </w:rPr>
        <w:t xml:space="preserve"> but the dimensions of both are equal. </w:t>
      </w:r>
      <w:r w:rsidRPr="00E834F4">
        <w:rPr>
          <w:rFonts w:asciiTheme="minorHAnsi" w:hAnsiTheme="minorHAnsi" w:cstheme="minorHAnsi"/>
          <w:i/>
          <w:sz w:val="22"/>
          <w:szCs w:val="22"/>
        </w:rPr>
        <w:t xml:space="preserve">(78) </w:t>
      </w:r>
      <w:r w:rsidRPr="00E834F4">
        <w:rPr>
          <w:rFonts w:asciiTheme="minorHAnsi" w:hAnsiTheme="minorHAnsi" w:cstheme="minorHAnsi"/>
          <w:b/>
          <w:bCs/>
          <w:i/>
          <w:sz w:val="22"/>
          <w:szCs w:val="22"/>
        </w:rPr>
        <w:t>It shines with…from the moon.</w:t>
      </w:r>
      <w:r w:rsidRPr="00E834F4">
        <w:rPr>
          <w:rFonts w:asciiTheme="minorHAnsi" w:hAnsiTheme="minorHAnsi" w:cstheme="minorHAnsi"/>
          <w:i/>
          <w:sz w:val="22"/>
          <w:szCs w:val="22"/>
        </w:rPr>
        <w:t xml:space="preserve"> Or, "Its light is seven times brighter than that of the moon" (Knibb, p. 171). The Aramaic texts more clearly describe how the moon's light waxes and wanes </w:t>
      </w:r>
      <w:r w:rsidRPr="00E834F4">
        <w:rPr>
          <w:rFonts w:asciiTheme="minorHAnsi" w:hAnsiTheme="minorHAnsi" w:cstheme="minorHAnsi"/>
          <w:i/>
          <w:sz w:val="22"/>
          <w:szCs w:val="22"/>
        </w:rPr>
        <w:lastRenderedPageBreak/>
        <w:t>by a half of a seventh part each day. Here in the Ethiopic version, the moon is thought of as two halves, each half being divided into seven parts. Hence, the "fourteen portions" of 72:9-10 (Knibb, p. 171).</w:t>
      </w:r>
    </w:p>
    <w:p w14:paraId="7AC4EFC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72</w:t>
      </w:r>
    </w:p>
    <w:p w14:paraId="702EFB7B"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Law I beheld another Law of an inferior luminary, the Name of which is the moon, and the orb of which is as the Orb of Heaven.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Its chariot, </w:t>
      </w:r>
      <w:r w:rsidRPr="00E834F4">
        <w:rPr>
          <w:rFonts w:asciiTheme="minorHAnsi" w:hAnsiTheme="minorHAnsi" w:cstheme="minorHAnsi"/>
          <w:i/>
          <w:iCs/>
          <w:sz w:val="22"/>
          <w:szCs w:val="22"/>
        </w:rPr>
        <w:t>which</w:t>
      </w:r>
      <w:r w:rsidRPr="00E834F4">
        <w:rPr>
          <w:rFonts w:asciiTheme="minorHAnsi" w:hAnsiTheme="minorHAnsi" w:cstheme="minorHAnsi"/>
          <w:sz w:val="22"/>
          <w:szCs w:val="22"/>
        </w:rPr>
        <w:t xml:space="preserve"> it secretly ascends, the wind blows, and light is given to it by measure.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Every month at its exit and entrance it becomes changed, and its periods are as the periods of the sun. And when in like manner its light is to exist, </w:t>
      </w:r>
      <w:r w:rsidRPr="00E834F4">
        <w:rPr>
          <w:rFonts w:asciiTheme="minorHAnsi" w:hAnsiTheme="minorHAnsi" w:cstheme="minorHAnsi"/>
          <w:b/>
          <w:bCs/>
          <w:sz w:val="22"/>
          <w:szCs w:val="22"/>
        </w:rPr>
        <w:t>(79)</w:t>
      </w:r>
      <w:r w:rsidRPr="00E834F4">
        <w:rPr>
          <w:rFonts w:asciiTheme="minorHAnsi" w:hAnsiTheme="minorHAnsi" w:cstheme="minorHAnsi"/>
          <w:sz w:val="22"/>
          <w:szCs w:val="22"/>
        </w:rPr>
        <w:t xml:space="preserve"> its light is a seventh portion from the light of the sun. </w:t>
      </w:r>
      <w:r w:rsidRPr="00E834F4">
        <w:rPr>
          <w:rFonts w:asciiTheme="minorHAnsi" w:hAnsiTheme="minorHAnsi" w:cstheme="minorHAnsi"/>
          <w:i/>
          <w:sz w:val="22"/>
          <w:szCs w:val="22"/>
        </w:rPr>
        <w:t xml:space="preserve">(79) </w:t>
      </w:r>
      <w:r w:rsidRPr="00E834F4">
        <w:rPr>
          <w:rFonts w:asciiTheme="minorHAnsi" w:hAnsiTheme="minorHAnsi" w:cstheme="minorHAnsi"/>
          <w:b/>
          <w:bCs/>
          <w:i/>
          <w:sz w:val="22"/>
          <w:szCs w:val="22"/>
        </w:rPr>
        <w:t>And when in…is to exist.</w:t>
      </w:r>
      <w:r w:rsidRPr="00E834F4">
        <w:rPr>
          <w:rFonts w:asciiTheme="minorHAnsi" w:hAnsiTheme="minorHAnsi" w:cstheme="minorHAnsi"/>
          <w:i/>
          <w:sz w:val="22"/>
          <w:szCs w:val="22"/>
        </w:rPr>
        <w:t xml:space="preserve"> I.e., when the moon is full (Knibb, p. 171).</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Thus it rises, and at its commencement towards the east goes forth for thirty days.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At that time it appears, and becomes to you the beginning of the month. Thirty days </w:t>
      </w:r>
      <w:r w:rsidRPr="00E834F4">
        <w:rPr>
          <w:rFonts w:asciiTheme="minorHAnsi" w:hAnsiTheme="minorHAnsi" w:cstheme="minorHAnsi"/>
          <w:i/>
          <w:iCs/>
          <w:sz w:val="22"/>
          <w:szCs w:val="22"/>
        </w:rPr>
        <w:t>it is</w:t>
      </w:r>
      <w:r w:rsidRPr="00E834F4">
        <w:rPr>
          <w:rFonts w:asciiTheme="minorHAnsi" w:hAnsiTheme="minorHAnsi" w:cstheme="minorHAnsi"/>
          <w:sz w:val="22"/>
          <w:szCs w:val="22"/>
        </w:rPr>
        <w:t xml:space="preserve"> with the sun in the gate from which the sun goes forth.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Half of it is in extent seven portions, one </w:t>
      </w:r>
      <w:r w:rsidRPr="00E834F4">
        <w:rPr>
          <w:rFonts w:asciiTheme="minorHAnsi" w:hAnsiTheme="minorHAnsi" w:cstheme="minorHAnsi"/>
          <w:i/>
          <w:iCs/>
          <w:sz w:val="22"/>
          <w:szCs w:val="22"/>
        </w:rPr>
        <w:t>half,</w:t>
      </w:r>
      <w:r w:rsidRPr="00E834F4">
        <w:rPr>
          <w:rFonts w:asciiTheme="minorHAnsi" w:hAnsiTheme="minorHAnsi" w:cstheme="minorHAnsi"/>
          <w:sz w:val="22"/>
          <w:szCs w:val="22"/>
        </w:rPr>
        <w:t xml:space="preserve"> and the whole of its orb is void of light, except a seventh portion out of the fourteen portions of its light. And in a day, it receives a seventh portion, or half </w:t>
      </w:r>
      <w:r w:rsidRPr="00E834F4">
        <w:rPr>
          <w:rFonts w:asciiTheme="minorHAnsi" w:hAnsiTheme="minorHAnsi" w:cstheme="minorHAnsi"/>
          <w:i/>
          <w:iCs/>
          <w:sz w:val="22"/>
          <w:szCs w:val="22"/>
        </w:rPr>
        <w:t>that portion</w:t>
      </w:r>
      <w:r w:rsidRPr="00E834F4">
        <w:rPr>
          <w:rFonts w:asciiTheme="minorHAnsi" w:hAnsiTheme="minorHAnsi" w:cstheme="minorHAnsi"/>
          <w:sz w:val="22"/>
          <w:szCs w:val="22"/>
        </w:rPr>
        <w:t xml:space="preserve">, of its light. Its light is by sevens, by one portion, and by the half </w:t>
      </w:r>
      <w:r w:rsidRPr="00E834F4">
        <w:rPr>
          <w:rFonts w:asciiTheme="minorHAnsi" w:hAnsiTheme="minorHAnsi" w:cstheme="minorHAnsi"/>
          <w:i/>
          <w:iCs/>
          <w:sz w:val="22"/>
          <w:szCs w:val="22"/>
        </w:rPr>
        <w:t>of a portion</w:t>
      </w:r>
      <w:r w:rsidRPr="00E834F4">
        <w:rPr>
          <w:rFonts w:asciiTheme="minorHAnsi" w:hAnsiTheme="minorHAnsi" w:cstheme="minorHAnsi"/>
          <w:sz w:val="22"/>
          <w:szCs w:val="22"/>
        </w:rPr>
        <w:t xml:space="preserve">. Its sets with the sun.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And when the sun rises, the moon rises with it, receiving half a portion of light.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On that night, when it commences its period, previously to the day of the month, the moon sets with the sun.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on that night, it is dark </w:t>
      </w:r>
      <w:r w:rsidRPr="00E834F4">
        <w:rPr>
          <w:rFonts w:asciiTheme="minorHAnsi" w:hAnsiTheme="minorHAnsi" w:cstheme="minorHAnsi"/>
          <w:i/>
          <w:iCs/>
          <w:sz w:val="22"/>
          <w:szCs w:val="22"/>
        </w:rPr>
        <w:t>in</w:t>
      </w:r>
      <w:r w:rsidRPr="00E834F4">
        <w:rPr>
          <w:rFonts w:asciiTheme="minorHAnsi" w:hAnsiTheme="minorHAnsi" w:cstheme="minorHAnsi"/>
          <w:sz w:val="22"/>
          <w:szCs w:val="22"/>
        </w:rPr>
        <w:t xml:space="preserve"> its fourteen portions, that is, </w:t>
      </w:r>
      <w:r w:rsidRPr="00E834F4">
        <w:rPr>
          <w:rFonts w:asciiTheme="minorHAnsi" w:hAnsiTheme="minorHAnsi" w:cstheme="minorHAnsi"/>
          <w:i/>
          <w:iCs/>
          <w:sz w:val="22"/>
          <w:szCs w:val="22"/>
        </w:rPr>
        <w:t>in each</w:t>
      </w:r>
      <w:r w:rsidRPr="00E834F4">
        <w:rPr>
          <w:rFonts w:asciiTheme="minorHAnsi" w:hAnsiTheme="minorHAnsi" w:cstheme="minorHAnsi"/>
          <w:sz w:val="22"/>
          <w:szCs w:val="22"/>
        </w:rPr>
        <w:t xml:space="preserve"> half; but it rises on that day with one seventh portion precisely, and in its progress declines from the rising of the sun.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During the remainder of its period its light increases to fourteen portions. </w:t>
      </w:r>
    </w:p>
    <w:p w14:paraId="55729066"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73</w:t>
      </w:r>
    </w:p>
    <w:p w14:paraId="271A767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saw another progress and regulation which He effected in the Law of the moon. The progress of the moons, and everything </w:t>
      </w:r>
      <w:r w:rsidRPr="00E834F4">
        <w:rPr>
          <w:rFonts w:asciiTheme="minorHAnsi" w:hAnsiTheme="minorHAnsi" w:cstheme="minorHAnsi"/>
          <w:i/>
          <w:iCs/>
          <w:sz w:val="22"/>
          <w:szCs w:val="22"/>
        </w:rPr>
        <w:t>relating to them</w:t>
      </w:r>
      <w:r w:rsidRPr="00E834F4">
        <w:rPr>
          <w:rFonts w:asciiTheme="minorHAnsi" w:hAnsiTheme="minorHAnsi" w:cstheme="minorHAnsi"/>
          <w:sz w:val="22"/>
          <w:szCs w:val="22"/>
        </w:rPr>
        <w:t xml:space="preserve">, Uriel showed Me, the Holy Angel who conducted them all.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Their stations I wrote down as He showed them to Me.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 wrote down their months, as they occur, </w:t>
      </w:r>
      <w:r w:rsidRPr="00E834F4">
        <w:rPr>
          <w:rFonts w:asciiTheme="minorHAnsi" w:hAnsiTheme="minorHAnsi" w:cstheme="minorHAnsi"/>
          <w:sz w:val="22"/>
          <w:szCs w:val="22"/>
        </w:rPr>
        <w:lastRenderedPageBreak/>
        <w:t xml:space="preserve">and the appearance of their light, until it is completed in fifteen days.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each of its two seven portions it completes all its light at rising and at setting.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On stated months it changes </w:t>
      </w:r>
      <w:r w:rsidRPr="00E834F4">
        <w:rPr>
          <w:rFonts w:asciiTheme="minorHAnsi" w:hAnsiTheme="minorHAnsi" w:cstheme="minorHAnsi"/>
          <w:i/>
          <w:iCs/>
          <w:sz w:val="22"/>
          <w:szCs w:val="22"/>
        </w:rPr>
        <w:t>its</w:t>
      </w:r>
      <w:r w:rsidRPr="00E834F4">
        <w:rPr>
          <w:rFonts w:asciiTheme="minorHAnsi" w:hAnsiTheme="minorHAnsi" w:cstheme="minorHAnsi"/>
          <w:sz w:val="22"/>
          <w:szCs w:val="22"/>
        </w:rPr>
        <w:t xml:space="preserve"> settings, and on stated months it makes its progress </w:t>
      </w:r>
      <w:r w:rsidRPr="00E834F4">
        <w:rPr>
          <w:rFonts w:asciiTheme="minorHAnsi" w:hAnsiTheme="minorHAnsi" w:cstheme="minorHAnsi"/>
          <w:i/>
          <w:iCs/>
          <w:sz w:val="22"/>
          <w:szCs w:val="22"/>
        </w:rPr>
        <w:t>through</w:t>
      </w:r>
      <w:r w:rsidRPr="00E834F4">
        <w:rPr>
          <w:rFonts w:asciiTheme="minorHAnsi" w:hAnsiTheme="minorHAnsi" w:cstheme="minorHAnsi"/>
          <w:sz w:val="22"/>
          <w:szCs w:val="22"/>
        </w:rPr>
        <w:t xml:space="preserve"> each </w:t>
      </w:r>
      <w:r w:rsidRPr="00E834F4">
        <w:rPr>
          <w:rFonts w:asciiTheme="minorHAnsi" w:hAnsiTheme="minorHAnsi" w:cstheme="minorHAnsi"/>
          <w:i/>
          <w:iCs/>
          <w:sz w:val="22"/>
          <w:szCs w:val="22"/>
        </w:rPr>
        <w:t>gate</w:t>
      </w:r>
      <w:r w:rsidRPr="00E834F4">
        <w:rPr>
          <w:rFonts w:asciiTheme="minorHAnsi" w:hAnsiTheme="minorHAnsi" w:cstheme="minorHAnsi"/>
          <w:sz w:val="22"/>
          <w:szCs w:val="22"/>
        </w:rPr>
        <w:t xml:space="preserve">. In two </w:t>
      </w:r>
      <w:r w:rsidRPr="00E834F4">
        <w:rPr>
          <w:rFonts w:asciiTheme="minorHAnsi" w:hAnsiTheme="minorHAnsi" w:cstheme="minorHAnsi"/>
          <w:i/>
          <w:iCs/>
          <w:sz w:val="22"/>
          <w:szCs w:val="22"/>
        </w:rPr>
        <w:t>gates</w:t>
      </w:r>
      <w:r w:rsidRPr="00E834F4">
        <w:rPr>
          <w:rFonts w:asciiTheme="minorHAnsi" w:hAnsiTheme="minorHAnsi" w:cstheme="minorHAnsi"/>
          <w:sz w:val="22"/>
          <w:szCs w:val="22"/>
        </w:rPr>
        <w:t xml:space="preserve"> the moon sets with the sun, </w:t>
      </w:r>
      <w:r w:rsidRPr="00E834F4">
        <w:rPr>
          <w:rFonts w:asciiTheme="minorHAnsi" w:hAnsiTheme="minorHAnsi" w:cstheme="minorHAnsi"/>
          <w:i/>
          <w:iCs/>
          <w:sz w:val="22"/>
          <w:szCs w:val="22"/>
        </w:rPr>
        <w:t>viz</w:t>
      </w:r>
      <w:r w:rsidRPr="00E834F4">
        <w:rPr>
          <w:rFonts w:asciiTheme="minorHAnsi" w:hAnsiTheme="minorHAnsi" w:cstheme="minorHAnsi"/>
          <w:sz w:val="22"/>
          <w:szCs w:val="22"/>
        </w:rPr>
        <w:t xml:space="preserve">. in those two gates which are in the midst, in the third and fourth gate. </w:t>
      </w:r>
      <w:r w:rsidRPr="00E834F4">
        <w:rPr>
          <w:rFonts w:asciiTheme="minorHAnsi" w:hAnsiTheme="minorHAnsi" w:cstheme="minorHAnsi"/>
          <w:i/>
          <w:iCs/>
          <w:sz w:val="22"/>
          <w:szCs w:val="22"/>
        </w:rPr>
        <w:t>From the third gate</w:t>
      </w:r>
      <w:r w:rsidRPr="00E834F4">
        <w:rPr>
          <w:rFonts w:asciiTheme="minorHAnsi" w:hAnsiTheme="minorHAnsi" w:cstheme="minorHAnsi"/>
          <w:sz w:val="22"/>
          <w:szCs w:val="22"/>
        </w:rPr>
        <w:t xml:space="preserve"> it goes forth for seven days, and makes its circuit.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Again it returns to the gate whence the sun goes forth, and in that completes the whole of its light. Then it declines from the sun, and enters in eight days into the sixth gate, </w:t>
      </w:r>
      <w:r w:rsidRPr="00E834F4">
        <w:rPr>
          <w:rFonts w:asciiTheme="minorHAnsi" w:hAnsiTheme="minorHAnsi" w:cstheme="minorHAnsi"/>
          <w:i/>
          <w:iCs/>
          <w:sz w:val="22"/>
          <w:szCs w:val="22"/>
        </w:rPr>
        <w:t>and returns in seven days to the third gate</w:t>
      </w:r>
      <w:r w:rsidRPr="00E834F4">
        <w:rPr>
          <w:rFonts w:asciiTheme="minorHAnsi" w:hAnsiTheme="minorHAnsi" w:cstheme="minorHAnsi"/>
          <w:sz w:val="22"/>
          <w:szCs w:val="22"/>
        </w:rPr>
        <w:t xml:space="preserve">, from which the sun goes forth.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When the sun proceeds to the fourth gate, the </w:t>
      </w:r>
      <w:r w:rsidRPr="00E834F4">
        <w:rPr>
          <w:rFonts w:asciiTheme="minorHAnsi" w:hAnsiTheme="minorHAnsi" w:cstheme="minorHAnsi"/>
          <w:i/>
          <w:iCs/>
          <w:sz w:val="22"/>
          <w:szCs w:val="22"/>
        </w:rPr>
        <w:t>moon</w:t>
      </w:r>
      <w:r w:rsidRPr="00E834F4">
        <w:rPr>
          <w:rFonts w:asciiTheme="minorHAnsi" w:hAnsiTheme="minorHAnsi" w:cstheme="minorHAnsi"/>
          <w:sz w:val="22"/>
          <w:szCs w:val="22"/>
        </w:rPr>
        <w:t xml:space="preserve"> goes forth for seven days, until it passes from the fifth </w:t>
      </w:r>
      <w:r w:rsidRPr="00E834F4">
        <w:rPr>
          <w:rFonts w:asciiTheme="minorHAnsi" w:hAnsiTheme="minorHAnsi" w:cstheme="minorHAnsi"/>
          <w:i/>
          <w:iCs/>
          <w:sz w:val="22"/>
          <w:szCs w:val="22"/>
        </w:rPr>
        <w:t>gate</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Again it returns in seven days to the fourth gate, and completing all its light, declines, and passes on by the first gate in eight days,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returns in seven days to the fourth gate, from which the sun goes forth.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Thus I beheld their stations, as according to the fixed order of the months the sun rises and sets.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At those times there is an excess of thirty days belonging to the sun in five years, all the days belonging to each year of the five years, when completed, amount to three hundred and sixty-four days, and to the sun and stars belong six days, six days in each of the five years, </w:t>
      </w:r>
      <w:r w:rsidRPr="00E834F4">
        <w:rPr>
          <w:rFonts w:asciiTheme="minorHAnsi" w:hAnsiTheme="minorHAnsi" w:cstheme="minorHAnsi"/>
          <w:i/>
          <w:iCs/>
          <w:sz w:val="22"/>
          <w:szCs w:val="22"/>
        </w:rPr>
        <w:t>thus</w:t>
      </w:r>
      <w:r w:rsidRPr="00E834F4">
        <w:rPr>
          <w:rFonts w:asciiTheme="minorHAnsi" w:hAnsiTheme="minorHAnsi" w:cstheme="minorHAnsi"/>
          <w:sz w:val="22"/>
          <w:szCs w:val="22"/>
        </w:rPr>
        <w:t xml:space="preserve"> thirty days belonging to them,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So that the moon has thirty days less than the sun and stars.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 moon brings on all the years exactly, that their stations may come neither too forwards nor too backwards a single day, but that the years may be changed with correct precision in three hundred and sixty-four days. In three years, the days are one thousand and ninety-two, in five years they are one thousand eight hundred and twenty, and in eight years two thousand nine hundred and twelve days.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To the moon alone belong in three years one thousand and sixty-two days, in five years it has fifty days less </w:t>
      </w:r>
      <w:r w:rsidRPr="00E834F4">
        <w:rPr>
          <w:rFonts w:asciiTheme="minorHAnsi" w:hAnsiTheme="minorHAnsi" w:cstheme="minorHAnsi"/>
          <w:i/>
          <w:iCs/>
          <w:sz w:val="22"/>
          <w:szCs w:val="22"/>
        </w:rPr>
        <w:t>than the sun</w:t>
      </w:r>
      <w:r w:rsidRPr="00E834F4">
        <w:rPr>
          <w:rFonts w:asciiTheme="minorHAnsi" w:hAnsiTheme="minorHAnsi" w:cstheme="minorHAnsi"/>
          <w:sz w:val="22"/>
          <w:szCs w:val="22"/>
        </w:rPr>
        <w:t xml:space="preserve">, for an addition being made to the </w:t>
      </w:r>
      <w:r w:rsidRPr="00E834F4">
        <w:rPr>
          <w:rFonts w:asciiTheme="minorHAnsi" w:hAnsiTheme="minorHAnsi" w:cstheme="minorHAnsi"/>
          <w:i/>
          <w:iCs/>
          <w:sz w:val="22"/>
          <w:szCs w:val="22"/>
        </w:rPr>
        <w:t>one thousand and</w:t>
      </w:r>
      <w:r w:rsidRPr="00E834F4">
        <w:rPr>
          <w:rFonts w:asciiTheme="minorHAnsi" w:hAnsiTheme="minorHAnsi" w:cstheme="minorHAnsi"/>
          <w:sz w:val="22"/>
          <w:szCs w:val="22"/>
        </w:rPr>
        <w:t xml:space="preserve"> sixty-two days, in five years there are one thousand seven hundred and seventy days, and the days of the moon in eight years are two thousand eight hundred and thirty-two days.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For its days in eight years are less </w:t>
      </w:r>
      <w:r w:rsidRPr="00E834F4">
        <w:rPr>
          <w:rFonts w:asciiTheme="minorHAnsi" w:hAnsiTheme="minorHAnsi" w:cstheme="minorHAnsi"/>
          <w:i/>
          <w:iCs/>
          <w:sz w:val="22"/>
          <w:szCs w:val="22"/>
        </w:rPr>
        <w:t>than those of the sun by</w:t>
      </w:r>
      <w:r w:rsidRPr="00E834F4">
        <w:rPr>
          <w:rFonts w:asciiTheme="minorHAnsi" w:hAnsiTheme="minorHAnsi" w:cstheme="minorHAnsi"/>
          <w:sz w:val="22"/>
          <w:szCs w:val="22"/>
        </w:rPr>
        <w:t xml:space="preserve"> eighty days, which eighty days are its diminution in eight years.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year then becomes truly complete according to the station </w:t>
      </w:r>
      <w:r w:rsidRPr="00E834F4">
        <w:rPr>
          <w:rFonts w:asciiTheme="minorHAnsi" w:hAnsiTheme="minorHAnsi" w:cstheme="minorHAnsi"/>
          <w:sz w:val="22"/>
          <w:szCs w:val="22"/>
        </w:rPr>
        <w:lastRenderedPageBreak/>
        <w:t xml:space="preserve">of the moon, and the station of the sun, which rise in the </w:t>
      </w:r>
      <w:r w:rsidRPr="00E834F4">
        <w:rPr>
          <w:rFonts w:asciiTheme="minorHAnsi" w:hAnsiTheme="minorHAnsi" w:cstheme="minorHAnsi"/>
          <w:i/>
          <w:iCs/>
          <w:sz w:val="22"/>
          <w:szCs w:val="22"/>
        </w:rPr>
        <w:t>different</w:t>
      </w:r>
      <w:r w:rsidRPr="00E834F4">
        <w:rPr>
          <w:rFonts w:asciiTheme="minorHAnsi" w:hAnsiTheme="minorHAnsi" w:cstheme="minorHAnsi"/>
          <w:sz w:val="22"/>
          <w:szCs w:val="22"/>
        </w:rPr>
        <w:t xml:space="preserve"> gates, which rise and set in them for thirty days.</w:t>
      </w:r>
    </w:p>
    <w:p w14:paraId="3D4086A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74</w:t>
      </w:r>
    </w:p>
    <w:p w14:paraId="6F7AAE6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i/>
          <w:iCs/>
          <w:sz w:val="22"/>
          <w:szCs w:val="22"/>
        </w:rPr>
        <w:t>These are</w:t>
      </w:r>
      <w:r w:rsidRPr="00E834F4">
        <w:rPr>
          <w:rFonts w:asciiTheme="minorHAnsi" w:hAnsiTheme="minorHAnsi" w:cstheme="minorHAnsi"/>
          <w:sz w:val="22"/>
          <w:szCs w:val="22"/>
        </w:rPr>
        <w:t xml:space="preserve"> the Leaders of the Chiefs of the thousands, </w:t>
      </w:r>
      <w:r w:rsidRPr="00E834F4">
        <w:rPr>
          <w:rFonts w:asciiTheme="minorHAnsi" w:hAnsiTheme="minorHAnsi" w:cstheme="minorHAnsi"/>
          <w:i/>
          <w:iCs/>
          <w:sz w:val="22"/>
          <w:szCs w:val="22"/>
        </w:rPr>
        <w:t>those</w:t>
      </w:r>
      <w:r w:rsidRPr="00E834F4">
        <w:rPr>
          <w:rFonts w:asciiTheme="minorHAnsi" w:hAnsiTheme="minorHAnsi" w:cstheme="minorHAnsi"/>
          <w:sz w:val="22"/>
          <w:szCs w:val="22"/>
        </w:rPr>
        <w:t xml:space="preserve"> which </w:t>
      </w:r>
      <w:r w:rsidRPr="00E834F4">
        <w:rPr>
          <w:rFonts w:asciiTheme="minorHAnsi" w:hAnsiTheme="minorHAnsi" w:cstheme="minorHAnsi"/>
          <w:i/>
          <w:iCs/>
          <w:sz w:val="22"/>
          <w:szCs w:val="22"/>
        </w:rPr>
        <w:t>preside</w:t>
      </w:r>
      <w:r w:rsidRPr="00E834F4">
        <w:rPr>
          <w:rFonts w:asciiTheme="minorHAnsi" w:hAnsiTheme="minorHAnsi" w:cstheme="minorHAnsi"/>
          <w:sz w:val="22"/>
          <w:szCs w:val="22"/>
        </w:rPr>
        <w:t xml:space="preserve"> over all Creation, and over all the stars, with the four </w:t>
      </w:r>
      <w:r w:rsidRPr="00E834F4">
        <w:rPr>
          <w:rFonts w:asciiTheme="minorHAnsi" w:hAnsiTheme="minorHAnsi" w:cstheme="minorHAnsi"/>
          <w:i/>
          <w:iCs/>
          <w:sz w:val="22"/>
          <w:szCs w:val="22"/>
        </w:rPr>
        <w:t>days</w:t>
      </w:r>
      <w:r w:rsidRPr="00E834F4">
        <w:rPr>
          <w:rFonts w:asciiTheme="minorHAnsi" w:hAnsiTheme="minorHAnsi" w:cstheme="minorHAnsi"/>
          <w:sz w:val="22"/>
          <w:szCs w:val="22"/>
        </w:rPr>
        <w:t xml:space="preserve"> which are added and never separated from the place allotted them, according to the complete calculation of the year.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these serve four days, which are not calculated in the calculation of the year.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Respecting them, Men greatly err, for these Luminaries truly serve, in the dwelling place of the World, one </w:t>
      </w:r>
      <w:r w:rsidRPr="00E834F4">
        <w:rPr>
          <w:rFonts w:asciiTheme="minorHAnsi" w:hAnsiTheme="minorHAnsi" w:cstheme="minorHAnsi"/>
          <w:i/>
          <w:iCs/>
          <w:sz w:val="22"/>
          <w:szCs w:val="22"/>
        </w:rPr>
        <w:t>day</w:t>
      </w:r>
      <w:r w:rsidRPr="00E834F4">
        <w:rPr>
          <w:rFonts w:asciiTheme="minorHAnsi" w:hAnsiTheme="minorHAnsi" w:cstheme="minorHAnsi"/>
          <w:sz w:val="22"/>
          <w:szCs w:val="22"/>
        </w:rPr>
        <w:t xml:space="preserve"> in the first gate, one in the third gate, one in the fourth gate, and one in the sixth gate.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the harmony of the World becomes complete every three hundred and sixty-fourth state of it. For the signs,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 seasons,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 years,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And the days, Uriel showed Me, the Angel whom the LORD of Glory [Acts 7:2] appointed over all the Luminaries.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Of Heaven in Heaven, and in the World, that they might rule in the face of the sky, and appearing over the Earth, become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Conductors of the days and nights: the sun, the moon, the stars, and all the Ministers of Heaven, which make their circuit with all the Chariots of Heaven.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Thus Uriel showed Me twelve gates open for the circuit of the chariots of the sun in Heaven, from which the rays of the sun shoot forth.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From these proceed heat over the Earth, when they are opened in their stated seasons. They are for the winds, and the SPIRIT of the dew, when in their seasons they are opened, opened in Heaven at </w:t>
      </w:r>
      <w:r w:rsidRPr="00E834F4">
        <w:rPr>
          <w:rFonts w:asciiTheme="minorHAnsi" w:hAnsiTheme="minorHAnsi" w:cstheme="minorHAnsi"/>
          <w:i/>
          <w:iCs/>
          <w:sz w:val="22"/>
          <w:szCs w:val="22"/>
        </w:rPr>
        <w:t>its</w:t>
      </w:r>
      <w:r w:rsidRPr="00E834F4">
        <w:rPr>
          <w:rFonts w:asciiTheme="minorHAnsi" w:hAnsiTheme="minorHAnsi" w:cstheme="minorHAnsi"/>
          <w:sz w:val="22"/>
          <w:szCs w:val="22"/>
        </w:rPr>
        <w:t xml:space="preserve"> extremities.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Twelve gates I beheld in Heaven, at the extremities of the Earth, through which the sun, moon, and stars, and all the Works of Heaven, proceed at their rising and setting.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Many windows also are open on the right and on the left.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One window at a </w:t>
      </w:r>
      <w:r w:rsidRPr="00E834F4">
        <w:rPr>
          <w:rFonts w:asciiTheme="minorHAnsi" w:hAnsiTheme="minorHAnsi" w:cstheme="minorHAnsi"/>
          <w:i/>
          <w:iCs/>
          <w:sz w:val="22"/>
          <w:szCs w:val="22"/>
        </w:rPr>
        <w:t>certain</w:t>
      </w:r>
      <w:r w:rsidRPr="00E834F4">
        <w:rPr>
          <w:rFonts w:asciiTheme="minorHAnsi" w:hAnsiTheme="minorHAnsi" w:cstheme="minorHAnsi"/>
          <w:sz w:val="22"/>
          <w:szCs w:val="22"/>
        </w:rPr>
        <w:t xml:space="preserve"> season grows extremely hot. So also, are there gates from which the stars go forth as they are commanded, and in which they set according to their number.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I saw likewise the Chariots of Heaven, running in the World above to those gates in which the stars turn, which never set. One of these is greater than all, which goes [a] round the Whole World.</w:t>
      </w:r>
    </w:p>
    <w:p w14:paraId="50826BCE"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lastRenderedPageBreak/>
        <w:t>Chapter 75</w:t>
      </w:r>
    </w:p>
    <w:p w14:paraId="366EA05E"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at the extremities of the Earth I beheld twelve gates open for all the winds, from which they proceed and blow over the Earth.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Three of them are open in the front of Heaven, three in the west, three on the right side of Heaven, and three on the left. The first three are those which are towards the east, three are towards the north, three behind those which are upon the left, towards the south, and three on the west.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From four of them proceed winds of blessing, and of health, and from eight proceed winds of punishment, when they are sent to destroy the Earth, and the Heaven above it, all its Inhabitants, and all which are in the waters, or on dry land.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first of these winds proceeds from the gate termed the eastern, through the first gate on the east, which inclines southwards. From this goes forth destruction, drought, heat, and perdition.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From the second gate, the middle one, proceeds equity. There issue from it, rain, fruitfulness, health, and dew, and from the third gate northwards, proceed cold and drought.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After these proceed the south winds through three principal gates, through their first gate, which inclines eastwards, proceeds a hot wind.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But from the middle gate proceed grateful odor, dew, rain, health, and life.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From the third gate, which is westwards, proceed dew, rain, blight, and destruction.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After these are the winds to the north, which is called the sea. </w:t>
      </w:r>
      <w:r w:rsidRPr="00E834F4">
        <w:rPr>
          <w:rFonts w:asciiTheme="minorHAnsi" w:hAnsiTheme="minorHAnsi" w:cstheme="minorHAnsi"/>
          <w:i/>
          <w:iCs/>
          <w:sz w:val="22"/>
          <w:szCs w:val="22"/>
        </w:rPr>
        <w:t>They proceed</w:t>
      </w:r>
      <w:r w:rsidRPr="00E834F4">
        <w:rPr>
          <w:rFonts w:asciiTheme="minorHAnsi" w:hAnsiTheme="minorHAnsi" w:cstheme="minorHAnsi"/>
          <w:sz w:val="22"/>
          <w:szCs w:val="22"/>
        </w:rPr>
        <w:t xml:space="preserve"> from three gates. The first </w:t>
      </w:r>
      <w:r w:rsidRPr="00E834F4">
        <w:rPr>
          <w:rFonts w:asciiTheme="minorHAnsi" w:hAnsiTheme="minorHAnsi" w:cstheme="minorHAnsi"/>
          <w:b/>
          <w:bCs/>
          <w:sz w:val="22"/>
          <w:szCs w:val="22"/>
        </w:rPr>
        <w:t>(80)</w:t>
      </w:r>
      <w:r w:rsidRPr="00E834F4">
        <w:rPr>
          <w:rFonts w:asciiTheme="minorHAnsi" w:hAnsiTheme="minorHAnsi" w:cstheme="minorHAnsi"/>
          <w:sz w:val="22"/>
          <w:szCs w:val="22"/>
        </w:rPr>
        <w:t xml:space="preserve"> gate </w:t>
      </w:r>
      <w:r w:rsidRPr="00E834F4">
        <w:rPr>
          <w:rFonts w:asciiTheme="minorHAnsi" w:hAnsiTheme="minorHAnsi" w:cstheme="minorHAnsi"/>
          <w:i/>
          <w:iCs/>
          <w:sz w:val="22"/>
          <w:szCs w:val="22"/>
        </w:rPr>
        <w:t>is that</w:t>
      </w:r>
      <w:r w:rsidRPr="00E834F4">
        <w:rPr>
          <w:rFonts w:asciiTheme="minorHAnsi" w:hAnsiTheme="minorHAnsi" w:cstheme="minorHAnsi"/>
          <w:sz w:val="22"/>
          <w:szCs w:val="22"/>
        </w:rPr>
        <w:t xml:space="preserve"> which is on the east, inclining southwards, from this proceed dew, rain, blight, and destruction. From the middle direct gate proceed rain, dew, life, and health. And from the third gate, which is westwards, inclining towards the south, proceed mist, frost, snow, rain, dew, and blight. </w:t>
      </w:r>
      <w:r w:rsidRPr="00E834F4">
        <w:rPr>
          <w:rFonts w:asciiTheme="minorHAnsi" w:hAnsiTheme="minorHAnsi" w:cstheme="minorHAnsi"/>
          <w:i/>
          <w:sz w:val="22"/>
          <w:szCs w:val="22"/>
        </w:rPr>
        <w:t xml:space="preserve">(80) </w:t>
      </w:r>
      <w:r w:rsidRPr="00E834F4">
        <w:rPr>
          <w:rFonts w:asciiTheme="minorHAnsi" w:hAnsiTheme="minorHAnsi" w:cstheme="minorHAnsi"/>
          <w:b/>
          <w:bCs/>
          <w:i/>
          <w:sz w:val="22"/>
          <w:szCs w:val="22"/>
        </w:rPr>
        <w:t>First.</w:t>
      </w:r>
      <w:r w:rsidRPr="00E834F4">
        <w:rPr>
          <w:rFonts w:asciiTheme="minorHAnsi" w:hAnsiTheme="minorHAnsi" w:cstheme="minorHAnsi"/>
          <w:i/>
          <w:sz w:val="22"/>
          <w:szCs w:val="22"/>
        </w:rPr>
        <w:t xml:space="preserve"> Or, "seventh" (Knibb, p. 178).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After these </w:t>
      </w:r>
      <w:r w:rsidRPr="00E834F4">
        <w:rPr>
          <w:rFonts w:asciiTheme="minorHAnsi" w:hAnsiTheme="minorHAnsi" w:cstheme="minorHAnsi"/>
          <w:i/>
          <w:iCs/>
          <w:sz w:val="22"/>
          <w:szCs w:val="22"/>
        </w:rPr>
        <w:t>in the</w:t>
      </w:r>
      <w:r w:rsidRPr="00E834F4">
        <w:rPr>
          <w:rFonts w:asciiTheme="minorHAnsi" w:hAnsiTheme="minorHAnsi" w:cstheme="minorHAnsi"/>
          <w:sz w:val="22"/>
          <w:szCs w:val="22"/>
        </w:rPr>
        <w:t xml:space="preserve"> fourth </w:t>
      </w:r>
      <w:r w:rsidRPr="00E834F4">
        <w:rPr>
          <w:rFonts w:asciiTheme="minorHAnsi" w:hAnsiTheme="minorHAnsi" w:cstheme="minorHAnsi"/>
          <w:i/>
          <w:iCs/>
          <w:sz w:val="22"/>
          <w:szCs w:val="22"/>
        </w:rPr>
        <w:t>quarter</w:t>
      </w:r>
      <w:r w:rsidRPr="00E834F4">
        <w:rPr>
          <w:rFonts w:asciiTheme="minorHAnsi" w:hAnsiTheme="minorHAnsi" w:cstheme="minorHAnsi"/>
          <w:sz w:val="22"/>
          <w:szCs w:val="22"/>
        </w:rPr>
        <w:t xml:space="preserve"> are the winds to the west. From the first gate, inclining northwards, proceed dew, rain, frost, cold, snow, and chill; from the middle gate proceed rain, health, and blessing,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from the last gate, which is southwards, proceed drought, destruction, scorching, and perdition.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 </w:t>
      </w:r>
      <w:r w:rsidRPr="00E834F4">
        <w:rPr>
          <w:rFonts w:asciiTheme="minorHAnsi" w:hAnsiTheme="minorHAnsi" w:cstheme="minorHAnsi"/>
          <w:i/>
          <w:iCs/>
          <w:sz w:val="22"/>
          <w:szCs w:val="22"/>
        </w:rPr>
        <w:t>account of the</w:t>
      </w:r>
      <w:r w:rsidRPr="00E834F4">
        <w:rPr>
          <w:rFonts w:asciiTheme="minorHAnsi" w:hAnsiTheme="minorHAnsi" w:cstheme="minorHAnsi"/>
          <w:sz w:val="22"/>
          <w:szCs w:val="22"/>
        </w:rPr>
        <w:t xml:space="preserve"> twelve gates of the four quarters of Heaven is ended.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All their Laws, all their </w:t>
      </w:r>
      <w:r w:rsidRPr="00E834F4">
        <w:rPr>
          <w:rFonts w:asciiTheme="minorHAnsi" w:hAnsiTheme="minorHAnsi" w:cstheme="minorHAnsi"/>
          <w:i/>
          <w:iCs/>
          <w:sz w:val="22"/>
          <w:szCs w:val="22"/>
        </w:rPr>
        <w:t>infliction</w:t>
      </w:r>
      <w:r w:rsidRPr="00E834F4">
        <w:rPr>
          <w:rFonts w:asciiTheme="minorHAnsi" w:hAnsiTheme="minorHAnsi" w:cstheme="minorHAnsi"/>
          <w:sz w:val="22"/>
          <w:szCs w:val="22"/>
        </w:rPr>
        <w:t xml:space="preserve"> of punishment, and the </w:t>
      </w:r>
      <w:r w:rsidRPr="00E834F4">
        <w:rPr>
          <w:rFonts w:asciiTheme="minorHAnsi" w:hAnsiTheme="minorHAnsi" w:cstheme="minorHAnsi"/>
          <w:sz w:val="22"/>
          <w:szCs w:val="22"/>
        </w:rPr>
        <w:lastRenderedPageBreak/>
        <w:t xml:space="preserve">health </w:t>
      </w:r>
      <w:r w:rsidRPr="00E834F4">
        <w:rPr>
          <w:rFonts w:asciiTheme="minorHAnsi" w:hAnsiTheme="minorHAnsi" w:cstheme="minorHAnsi"/>
          <w:i/>
          <w:iCs/>
          <w:sz w:val="22"/>
          <w:szCs w:val="22"/>
        </w:rPr>
        <w:t>produced</w:t>
      </w:r>
      <w:r w:rsidRPr="00E834F4">
        <w:rPr>
          <w:rFonts w:asciiTheme="minorHAnsi" w:hAnsiTheme="minorHAnsi" w:cstheme="minorHAnsi"/>
          <w:sz w:val="22"/>
          <w:szCs w:val="22"/>
        </w:rPr>
        <w:t xml:space="preserve"> by them, have I explained to You, My SON Mathusala. </w:t>
      </w:r>
      <w:r w:rsidRPr="00E834F4">
        <w:rPr>
          <w:rFonts w:asciiTheme="minorHAnsi" w:hAnsiTheme="minorHAnsi" w:cstheme="minorHAnsi"/>
          <w:b/>
          <w:bCs/>
          <w:sz w:val="22"/>
          <w:szCs w:val="22"/>
        </w:rPr>
        <w:t xml:space="preserve">(81) </w:t>
      </w:r>
      <w:r w:rsidRPr="00E834F4">
        <w:rPr>
          <w:rFonts w:asciiTheme="minorHAnsi" w:hAnsiTheme="minorHAnsi" w:cstheme="minorHAnsi"/>
          <w:i/>
          <w:sz w:val="22"/>
          <w:szCs w:val="22"/>
        </w:rPr>
        <w:t xml:space="preserve">(81) </w:t>
      </w:r>
      <w:r w:rsidRPr="00E834F4">
        <w:rPr>
          <w:rFonts w:asciiTheme="minorHAnsi" w:hAnsiTheme="minorHAnsi" w:cstheme="minorHAnsi"/>
          <w:b/>
          <w:bCs/>
          <w:i/>
          <w:sz w:val="22"/>
          <w:szCs w:val="22"/>
        </w:rPr>
        <w:t>Mathusala.</w:t>
      </w:r>
      <w:r w:rsidRPr="00E834F4">
        <w:rPr>
          <w:rFonts w:asciiTheme="minorHAnsi" w:hAnsiTheme="minorHAnsi" w:cstheme="minorHAnsi"/>
          <w:i/>
          <w:sz w:val="22"/>
          <w:szCs w:val="22"/>
        </w:rPr>
        <w:t xml:space="preserve"> ENOCH's SON, Methuselah. Cp. Gen. 5:21.</w:t>
      </w:r>
    </w:p>
    <w:p w14:paraId="4D0B0A8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76</w:t>
      </w:r>
    </w:p>
    <w:p w14:paraId="3B9F580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 first wind is called the eastern, because it is the first.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 second is called the south, because the Most-High [JEHOVAH] there descends, and frequently there descends </w:t>
      </w:r>
      <w:r w:rsidRPr="00E834F4">
        <w:rPr>
          <w:rFonts w:asciiTheme="minorHAnsi" w:hAnsiTheme="minorHAnsi" w:cstheme="minorHAnsi"/>
          <w:i/>
          <w:iCs/>
          <w:sz w:val="22"/>
          <w:szCs w:val="22"/>
        </w:rPr>
        <w:t>He who</w:t>
      </w:r>
      <w:r w:rsidRPr="00E834F4">
        <w:rPr>
          <w:rFonts w:asciiTheme="minorHAnsi" w:hAnsiTheme="minorHAnsi" w:cstheme="minorHAnsi"/>
          <w:sz w:val="22"/>
          <w:szCs w:val="22"/>
        </w:rPr>
        <w:t xml:space="preserve"> is blessed for ever.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western wind has the Name of diminution, because there all the Luminaries of Heaven are diminished, and descend.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fourth wind, which is Named the north, is divided into three parts, one of which is for the habitation of Man, another for seas of water, with valleys, woods, rivers, shady places, and snow, and the third part </w:t>
      </w:r>
      <w:r w:rsidRPr="00E834F4">
        <w:rPr>
          <w:rFonts w:asciiTheme="minorHAnsi" w:hAnsiTheme="minorHAnsi" w:cstheme="minorHAnsi"/>
          <w:i/>
          <w:iCs/>
          <w:sz w:val="22"/>
          <w:szCs w:val="22"/>
        </w:rPr>
        <w:t>contains</w:t>
      </w:r>
      <w:r w:rsidRPr="00E834F4">
        <w:rPr>
          <w:rFonts w:asciiTheme="minorHAnsi" w:hAnsiTheme="minorHAnsi" w:cstheme="minorHAnsi"/>
          <w:sz w:val="22"/>
          <w:szCs w:val="22"/>
        </w:rPr>
        <w:t xml:space="preserve"> Paradise.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Seven high mountains I beheld, higher than all the mountains of the Earth, from which frost proceeds, while days, seasons, and years depart and pass away.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Seven rivers I beheld upon Earth, greater than all rivers, one of which takes its course from the west, into a great sea its water flows.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Two come from the north to the sea, their waters flowing into the Erythraean Sea, </w:t>
      </w:r>
      <w:r w:rsidRPr="00E834F4">
        <w:rPr>
          <w:rFonts w:asciiTheme="minorHAnsi" w:hAnsiTheme="minorHAnsi" w:cstheme="minorHAnsi"/>
          <w:b/>
          <w:bCs/>
          <w:sz w:val="22"/>
          <w:szCs w:val="22"/>
        </w:rPr>
        <w:t>(82)</w:t>
      </w:r>
      <w:r w:rsidRPr="00E834F4">
        <w:rPr>
          <w:rFonts w:asciiTheme="minorHAnsi" w:hAnsiTheme="minorHAnsi" w:cstheme="minorHAnsi"/>
          <w:sz w:val="22"/>
          <w:szCs w:val="22"/>
        </w:rPr>
        <w:t xml:space="preserve"> on the east. And with respect to the remaining four, they take their course in the cavity of the north, </w:t>
      </w:r>
      <w:r w:rsidRPr="00E834F4">
        <w:rPr>
          <w:rFonts w:asciiTheme="minorHAnsi" w:hAnsiTheme="minorHAnsi" w:cstheme="minorHAnsi"/>
          <w:i/>
          <w:iCs/>
          <w:sz w:val="22"/>
          <w:szCs w:val="22"/>
        </w:rPr>
        <w:t>two</w:t>
      </w:r>
      <w:r w:rsidRPr="00E834F4">
        <w:rPr>
          <w:rFonts w:asciiTheme="minorHAnsi" w:hAnsiTheme="minorHAnsi" w:cstheme="minorHAnsi"/>
          <w:sz w:val="22"/>
          <w:szCs w:val="22"/>
        </w:rPr>
        <w:t xml:space="preserve"> to their sea, the Erythraean Sea, and two are poured into a great sea, where also it is said </w:t>
      </w:r>
      <w:r w:rsidRPr="00E834F4">
        <w:rPr>
          <w:rFonts w:asciiTheme="minorHAnsi" w:hAnsiTheme="minorHAnsi" w:cstheme="minorHAnsi"/>
          <w:i/>
          <w:iCs/>
          <w:sz w:val="22"/>
          <w:szCs w:val="22"/>
        </w:rPr>
        <w:t>there is</w:t>
      </w:r>
      <w:r w:rsidRPr="00E834F4">
        <w:rPr>
          <w:rFonts w:asciiTheme="minorHAnsi" w:hAnsiTheme="minorHAnsi" w:cstheme="minorHAnsi"/>
          <w:sz w:val="22"/>
          <w:szCs w:val="22"/>
        </w:rPr>
        <w:t xml:space="preserve"> a desert. </w:t>
      </w:r>
      <w:r w:rsidRPr="00E834F4">
        <w:rPr>
          <w:rFonts w:asciiTheme="minorHAnsi" w:hAnsiTheme="minorHAnsi" w:cstheme="minorHAnsi"/>
          <w:i/>
          <w:sz w:val="22"/>
          <w:szCs w:val="22"/>
        </w:rPr>
        <w:t xml:space="preserve">(82) The Red Sea.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Seven great islands I saw in the sea and on the Earth. Seven in the great sea.</w:t>
      </w:r>
    </w:p>
    <w:p w14:paraId="6B00B17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77</w:t>
      </w:r>
    </w:p>
    <w:p w14:paraId="14A654B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 Names of the sun are these: one Aryares, the other Tomas.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 moon has four Names. The first is Asonya, the second, Ebla, the third, Benase, and the fourth, Erae.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These are the two great Luminaries, whose orbs are as the Orbs of Heaven, and the dimensions of both are equal.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the orb of the sun </w:t>
      </w:r>
      <w:r w:rsidRPr="00E834F4">
        <w:rPr>
          <w:rFonts w:asciiTheme="minorHAnsi" w:hAnsiTheme="minorHAnsi" w:cstheme="minorHAnsi"/>
          <w:i/>
          <w:iCs/>
          <w:sz w:val="22"/>
          <w:szCs w:val="22"/>
        </w:rPr>
        <w:t>there is</w:t>
      </w:r>
      <w:r w:rsidRPr="00E834F4">
        <w:rPr>
          <w:rFonts w:asciiTheme="minorHAnsi" w:hAnsiTheme="minorHAnsi" w:cstheme="minorHAnsi"/>
          <w:sz w:val="22"/>
          <w:szCs w:val="22"/>
        </w:rPr>
        <w:t xml:space="preserve"> a seventh portion of light, which is added to it from the moon. </w:t>
      </w:r>
      <w:r w:rsidRPr="00E834F4">
        <w:rPr>
          <w:rFonts w:asciiTheme="minorHAnsi" w:hAnsiTheme="minorHAnsi" w:cstheme="minorHAnsi"/>
          <w:b/>
          <w:bCs/>
          <w:sz w:val="22"/>
          <w:szCs w:val="22"/>
        </w:rPr>
        <w:t>(83)</w:t>
      </w:r>
      <w:r w:rsidRPr="00E834F4">
        <w:rPr>
          <w:rFonts w:asciiTheme="minorHAnsi" w:hAnsiTheme="minorHAnsi" w:cstheme="minorHAnsi"/>
          <w:sz w:val="22"/>
          <w:szCs w:val="22"/>
        </w:rPr>
        <w:t xml:space="preserve"> By measure it is put in, until the seventh portion of </w:t>
      </w:r>
      <w:r w:rsidRPr="00E834F4">
        <w:rPr>
          <w:rFonts w:asciiTheme="minorHAnsi" w:hAnsiTheme="minorHAnsi" w:cstheme="minorHAnsi"/>
          <w:i/>
          <w:iCs/>
          <w:sz w:val="22"/>
          <w:szCs w:val="22"/>
        </w:rPr>
        <w:t>the light of</w:t>
      </w:r>
      <w:r w:rsidRPr="00E834F4">
        <w:rPr>
          <w:rFonts w:asciiTheme="minorHAnsi" w:hAnsiTheme="minorHAnsi" w:cstheme="minorHAnsi"/>
          <w:sz w:val="22"/>
          <w:szCs w:val="22"/>
        </w:rPr>
        <w:t xml:space="preserve"> the sun is departed. They set, enter into the western gate, </w:t>
      </w:r>
      <w:r w:rsidRPr="00E834F4">
        <w:rPr>
          <w:rFonts w:asciiTheme="minorHAnsi" w:hAnsiTheme="minorHAnsi" w:cstheme="minorHAnsi"/>
          <w:sz w:val="22"/>
          <w:szCs w:val="22"/>
        </w:rPr>
        <w:lastRenderedPageBreak/>
        <w:t xml:space="preserve">circuit by the north, and through the eastern gate go forth over the Face of Heaven. </w:t>
      </w:r>
      <w:r w:rsidRPr="00E834F4">
        <w:rPr>
          <w:rFonts w:asciiTheme="minorHAnsi" w:hAnsiTheme="minorHAnsi" w:cstheme="minorHAnsi"/>
          <w:i/>
          <w:sz w:val="22"/>
          <w:szCs w:val="22"/>
        </w:rPr>
        <w:t xml:space="preserve">(83) </w:t>
      </w:r>
      <w:r w:rsidRPr="00E834F4">
        <w:rPr>
          <w:rFonts w:asciiTheme="minorHAnsi" w:hAnsiTheme="minorHAnsi" w:cstheme="minorHAnsi"/>
          <w:b/>
          <w:bCs/>
          <w:i/>
          <w:sz w:val="22"/>
          <w:szCs w:val="22"/>
        </w:rPr>
        <w:t>A seventh portion…from the moon.</w:t>
      </w:r>
      <w:r w:rsidRPr="00E834F4">
        <w:rPr>
          <w:rFonts w:asciiTheme="minorHAnsi" w:hAnsiTheme="minorHAnsi" w:cstheme="minorHAnsi"/>
          <w:i/>
          <w:sz w:val="22"/>
          <w:szCs w:val="22"/>
        </w:rPr>
        <w:t xml:space="preserve"> Or, "seven parts of light which are added to it more than to the moon" (Knibb, p. 182).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When the moon rises, it appears in Heaven, and the half of a seventh portion of light is all </w:t>
      </w:r>
      <w:r w:rsidRPr="00E834F4">
        <w:rPr>
          <w:rFonts w:asciiTheme="minorHAnsi" w:hAnsiTheme="minorHAnsi" w:cstheme="minorHAnsi"/>
          <w:i/>
          <w:iCs/>
          <w:sz w:val="22"/>
          <w:szCs w:val="22"/>
        </w:rPr>
        <w:t>which is</w:t>
      </w:r>
      <w:r w:rsidRPr="00E834F4">
        <w:rPr>
          <w:rFonts w:asciiTheme="minorHAnsi" w:hAnsiTheme="minorHAnsi" w:cstheme="minorHAnsi"/>
          <w:sz w:val="22"/>
          <w:szCs w:val="22"/>
        </w:rPr>
        <w:t xml:space="preserve"> in it.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In fourteen </w:t>
      </w:r>
      <w:r w:rsidRPr="00E834F4">
        <w:rPr>
          <w:rFonts w:asciiTheme="minorHAnsi" w:hAnsiTheme="minorHAnsi" w:cstheme="minorHAnsi"/>
          <w:i/>
          <w:iCs/>
          <w:sz w:val="22"/>
          <w:szCs w:val="22"/>
        </w:rPr>
        <w:t>days</w:t>
      </w:r>
      <w:r w:rsidRPr="00E834F4">
        <w:rPr>
          <w:rFonts w:asciiTheme="minorHAnsi" w:hAnsiTheme="minorHAnsi" w:cstheme="minorHAnsi"/>
          <w:sz w:val="22"/>
          <w:szCs w:val="22"/>
        </w:rPr>
        <w:t xml:space="preserve"> the whole of its light is completed. </w:t>
      </w:r>
      <w:r w:rsidRPr="00E834F4">
        <w:rPr>
          <w:rFonts w:asciiTheme="minorHAnsi" w:hAnsiTheme="minorHAnsi" w:cstheme="minorHAnsi"/>
          <w:b/>
          <w:bCs/>
          <w:sz w:val="22"/>
          <w:szCs w:val="22"/>
        </w:rPr>
        <w:t xml:space="preserve">7 </w:t>
      </w:r>
      <w:r w:rsidRPr="00E834F4">
        <w:rPr>
          <w:rFonts w:asciiTheme="minorHAnsi" w:hAnsiTheme="minorHAnsi" w:cstheme="minorHAnsi"/>
          <w:i/>
          <w:iCs/>
          <w:sz w:val="22"/>
          <w:szCs w:val="22"/>
        </w:rPr>
        <w:t>By</w:t>
      </w:r>
      <w:r w:rsidRPr="00E834F4">
        <w:rPr>
          <w:rFonts w:asciiTheme="minorHAnsi" w:hAnsiTheme="minorHAnsi" w:cstheme="minorHAnsi"/>
          <w:sz w:val="22"/>
          <w:szCs w:val="22"/>
        </w:rPr>
        <w:t xml:space="preserve"> three quintuples light is put into it, until </w:t>
      </w:r>
      <w:r w:rsidRPr="00E834F4">
        <w:rPr>
          <w:rFonts w:asciiTheme="minorHAnsi" w:hAnsiTheme="minorHAnsi" w:cstheme="minorHAnsi"/>
          <w:i/>
          <w:iCs/>
          <w:sz w:val="22"/>
          <w:szCs w:val="22"/>
        </w:rPr>
        <w:t>in</w:t>
      </w:r>
      <w:r w:rsidRPr="00E834F4">
        <w:rPr>
          <w:rFonts w:asciiTheme="minorHAnsi" w:hAnsiTheme="minorHAnsi" w:cstheme="minorHAnsi"/>
          <w:sz w:val="22"/>
          <w:szCs w:val="22"/>
        </w:rPr>
        <w:t xml:space="preserve"> fifteen </w:t>
      </w:r>
      <w:r w:rsidRPr="00E834F4">
        <w:rPr>
          <w:rFonts w:asciiTheme="minorHAnsi" w:hAnsiTheme="minorHAnsi" w:cstheme="minorHAnsi"/>
          <w:i/>
          <w:iCs/>
          <w:sz w:val="22"/>
          <w:szCs w:val="22"/>
        </w:rPr>
        <w:t>days</w:t>
      </w:r>
      <w:r w:rsidRPr="00E834F4">
        <w:rPr>
          <w:rFonts w:asciiTheme="minorHAnsi" w:hAnsiTheme="minorHAnsi" w:cstheme="minorHAnsi"/>
          <w:sz w:val="22"/>
          <w:szCs w:val="22"/>
        </w:rPr>
        <w:t xml:space="preserve"> its light is completed, according to the signs of the year; it has three quintuples.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moon has the half of a seventh portion.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During its diminution on the first day its light decreases a fourteenth part, on the second day it decreases a thirteenth part, on the third day a twelfth part, on the fourth day an eleventh part, on the fifth day a tenth part, on the sixth day a ninth part, on the seventh day it decreases an eighth part, on the eighth day it decreases a seventh part, on the ninth day it decreases a sixth part, on the tenth day it decreases a fifth part, on the eleventh day it decreases a fourth part, on the twelfth day it decreases third part, on the thirteenth day it decreases a second part, on the fourteenth day it decreases a half of its seventh part, and on the fifteenth day the whole remainder of its light is consumed.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On stated months the moon has twenty-nine days.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It also has a period of twenty-eight days.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Uriel likewise showed Me another regulation, when light is poured into the moon, how it is poured into it from the sun.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All the time that the moon is in progress with its light, it is poured </w:t>
      </w:r>
      <w:r w:rsidRPr="00E834F4">
        <w:rPr>
          <w:rFonts w:asciiTheme="minorHAnsi" w:hAnsiTheme="minorHAnsi" w:cstheme="minorHAnsi"/>
          <w:i/>
          <w:iCs/>
          <w:sz w:val="22"/>
          <w:szCs w:val="22"/>
        </w:rPr>
        <w:t>into it</w:t>
      </w:r>
      <w:r w:rsidRPr="00E834F4">
        <w:rPr>
          <w:rFonts w:asciiTheme="minorHAnsi" w:hAnsiTheme="minorHAnsi" w:cstheme="minorHAnsi"/>
          <w:sz w:val="22"/>
          <w:szCs w:val="22"/>
        </w:rPr>
        <w:t xml:space="preserve"> in the presence of the sun, until </w:t>
      </w:r>
      <w:r w:rsidRPr="00E834F4">
        <w:rPr>
          <w:rFonts w:asciiTheme="minorHAnsi" w:hAnsiTheme="minorHAnsi" w:cstheme="minorHAnsi"/>
          <w:i/>
          <w:iCs/>
          <w:sz w:val="22"/>
          <w:szCs w:val="22"/>
        </w:rPr>
        <w:t>its</w:t>
      </w:r>
      <w:r w:rsidRPr="00E834F4">
        <w:rPr>
          <w:rFonts w:asciiTheme="minorHAnsi" w:hAnsiTheme="minorHAnsi" w:cstheme="minorHAnsi"/>
          <w:sz w:val="22"/>
          <w:szCs w:val="22"/>
        </w:rPr>
        <w:t xml:space="preserve"> light is in fourteen days completed in Heaven.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when it is wholly extinguished, its light is consumed in Heaven, and on the first day it is called the new moon, for on that day light is received into it.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It becomes precisely completed on the day that the sun descends into the west, while the moon ascends at night from the east.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moon then shines all the night, until the sun rises before it, when the moon disappears in turn before the sun.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Where light comes to the moon, there again it decreases, until all its light is extinguished, and the days of the moon pass away.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Then its orb remains solitary without light.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During three months it, effects in thirty days </w:t>
      </w:r>
      <w:r w:rsidRPr="00E834F4">
        <w:rPr>
          <w:rFonts w:asciiTheme="minorHAnsi" w:hAnsiTheme="minorHAnsi" w:cstheme="minorHAnsi"/>
          <w:i/>
          <w:iCs/>
          <w:sz w:val="22"/>
          <w:szCs w:val="22"/>
        </w:rPr>
        <w:t>each month</w:t>
      </w:r>
      <w:r w:rsidRPr="00E834F4">
        <w:rPr>
          <w:rFonts w:asciiTheme="minorHAnsi" w:hAnsiTheme="minorHAnsi" w:cstheme="minorHAnsi"/>
          <w:sz w:val="22"/>
          <w:szCs w:val="22"/>
        </w:rPr>
        <w:t xml:space="preserve"> its period, and during three </w:t>
      </w:r>
      <w:r w:rsidRPr="00E834F4">
        <w:rPr>
          <w:rFonts w:asciiTheme="minorHAnsi" w:hAnsiTheme="minorHAnsi" w:cstheme="minorHAnsi"/>
          <w:i/>
          <w:iCs/>
          <w:sz w:val="22"/>
          <w:szCs w:val="22"/>
        </w:rPr>
        <w:t>more</w:t>
      </w:r>
      <w:r w:rsidRPr="00E834F4">
        <w:rPr>
          <w:rFonts w:asciiTheme="minorHAnsi" w:hAnsiTheme="minorHAnsi" w:cstheme="minorHAnsi"/>
          <w:sz w:val="22"/>
          <w:szCs w:val="22"/>
        </w:rPr>
        <w:t xml:space="preserve"> months it effects it in twenty-nine days each. </w:t>
      </w:r>
      <w:r w:rsidRPr="00E834F4">
        <w:rPr>
          <w:rFonts w:asciiTheme="minorHAnsi" w:hAnsiTheme="minorHAnsi" w:cstheme="minorHAnsi"/>
          <w:i/>
          <w:iCs/>
          <w:sz w:val="22"/>
          <w:szCs w:val="22"/>
        </w:rPr>
        <w:t>These are the times</w:t>
      </w:r>
      <w:r w:rsidRPr="00E834F4">
        <w:rPr>
          <w:rFonts w:asciiTheme="minorHAnsi" w:hAnsiTheme="minorHAnsi" w:cstheme="minorHAnsi"/>
          <w:sz w:val="22"/>
          <w:szCs w:val="22"/>
        </w:rPr>
        <w:t xml:space="preserve"> in which it effects its, decrease in its first period, and in the first gate, </w:t>
      </w:r>
      <w:r w:rsidRPr="00E834F4">
        <w:rPr>
          <w:rFonts w:asciiTheme="minorHAnsi" w:hAnsiTheme="minorHAnsi" w:cstheme="minorHAnsi"/>
          <w:i/>
          <w:iCs/>
          <w:sz w:val="22"/>
          <w:szCs w:val="22"/>
        </w:rPr>
        <w:lastRenderedPageBreak/>
        <w:t>namely</w:t>
      </w:r>
      <w:r w:rsidRPr="00E834F4">
        <w:rPr>
          <w:rFonts w:asciiTheme="minorHAnsi" w:hAnsiTheme="minorHAnsi" w:cstheme="minorHAnsi"/>
          <w:sz w:val="22"/>
          <w:szCs w:val="22"/>
        </w:rPr>
        <w:t xml:space="preserve">, in one hundred and seventy-seven days.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And at the time of its going forth during three months it appears thirty days each, and during three </w:t>
      </w:r>
      <w:r w:rsidRPr="00E834F4">
        <w:rPr>
          <w:rFonts w:asciiTheme="minorHAnsi" w:hAnsiTheme="minorHAnsi" w:cstheme="minorHAnsi"/>
          <w:i/>
          <w:iCs/>
          <w:sz w:val="22"/>
          <w:szCs w:val="22"/>
        </w:rPr>
        <w:t>more</w:t>
      </w:r>
      <w:r w:rsidRPr="00E834F4">
        <w:rPr>
          <w:rFonts w:asciiTheme="minorHAnsi" w:hAnsiTheme="minorHAnsi" w:cstheme="minorHAnsi"/>
          <w:sz w:val="22"/>
          <w:szCs w:val="22"/>
        </w:rPr>
        <w:t xml:space="preserve"> months it appears twenty-nine days each.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In the night it appears for each twenty </w:t>
      </w:r>
      <w:r w:rsidRPr="00E834F4">
        <w:rPr>
          <w:rFonts w:asciiTheme="minorHAnsi" w:hAnsiTheme="minorHAnsi" w:cstheme="minorHAnsi"/>
          <w:i/>
          <w:iCs/>
          <w:sz w:val="22"/>
          <w:szCs w:val="22"/>
        </w:rPr>
        <w:t>days</w:t>
      </w:r>
      <w:r w:rsidRPr="00E834F4">
        <w:rPr>
          <w:rFonts w:asciiTheme="minorHAnsi" w:hAnsiTheme="minorHAnsi" w:cstheme="minorHAnsi"/>
          <w:sz w:val="22"/>
          <w:szCs w:val="22"/>
        </w:rPr>
        <w:t xml:space="preserve"> as </w:t>
      </w:r>
      <w:r w:rsidRPr="00E834F4">
        <w:rPr>
          <w:rFonts w:asciiTheme="minorHAnsi" w:hAnsiTheme="minorHAnsi" w:cstheme="minorHAnsi"/>
          <w:i/>
          <w:iCs/>
          <w:sz w:val="22"/>
          <w:szCs w:val="22"/>
        </w:rPr>
        <w:t>the Face of</w:t>
      </w:r>
      <w:r w:rsidRPr="00E834F4">
        <w:rPr>
          <w:rFonts w:asciiTheme="minorHAnsi" w:hAnsiTheme="minorHAnsi" w:cstheme="minorHAnsi"/>
          <w:sz w:val="22"/>
          <w:szCs w:val="22"/>
        </w:rPr>
        <w:t xml:space="preserve"> a Man, and in the day as Heaven, for it is nothing else except its light. </w:t>
      </w:r>
    </w:p>
    <w:p w14:paraId="4C0DBD6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78</w:t>
      </w:r>
    </w:p>
    <w:p w14:paraId="462759E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now, My SON Mathusala, I have shown You everything, and </w:t>
      </w:r>
      <w:r w:rsidRPr="00E834F4">
        <w:rPr>
          <w:rFonts w:asciiTheme="minorHAnsi" w:hAnsiTheme="minorHAnsi" w:cstheme="minorHAnsi"/>
          <w:i/>
          <w:iCs/>
          <w:sz w:val="22"/>
          <w:szCs w:val="22"/>
        </w:rPr>
        <w:t>the account of</w:t>
      </w:r>
      <w:r w:rsidRPr="00E834F4">
        <w:rPr>
          <w:rFonts w:asciiTheme="minorHAnsi" w:hAnsiTheme="minorHAnsi" w:cstheme="minorHAnsi"/>
          <w:sz w:val="22"/>
          <w:szCs w:val="22"/>
        </w:rPr>
        <w:t xml:space="preserve"> every ordinance of the stars of Heaven is finished.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He showed Me every ordinance respecting these, which </w:t>
      </w:r>
      <w:r w:rsidRPr="00E834F4">
        <w:rPr>
          <w:rFonts w:asciiTheme="minorHAnsi" w:hAnsiTheme="minorHAnsi" w:cstheme="minorHAnsi"/>
          <w:i/>
          <w:iCs/>
          <w:sz w:val="22"/>
          <w:szCs w:val="22"/>
        </w:rPr>
        <w:t>takes place</w:t>
      </w:r>
      <w:r w:rsidRPr="00E834F4">
        <w:rPr>
          <w:rFonts w:asciiTheme="minorHAnsi" w:hAnsiTheme="minorHAnsi" w:cstheme="minorHAnsi"/>
          <w:sz w:val="22"/>
          <w:szCs w:val="22"/>
        </w:rPr>
        <w:t xml:space="preserve"> at all times and in all seasons under every influence, in all years, at the arrival and under the rule of each, during every month and every week. </w:t>
      </w:r>
      <w:r w:rsidRPr="00E834F4">
        <w:rPr>
          <w:rFonts w:asciiTheme="minorHAnsi" w:hAnsiTheme="minorHAnsi" w:cstheme="minorHAnsi"/>
          <w:i/>
          <w:iCs/>
          <w:sz w:val="22"/>
          <w:szCs w:val="22"/>
        </w:rPr>
        <w:t>He showed Me</w:t>
      </w:r>
      <w:r w:rsidRPr="00E834F4">
        <w:rPr>
          <w:rFonts w:asciiTheme="minorHAnsi" w:hAnsiTheme="minorHAnsi" w:cstheme="minorHAnsi"/>
          <w:sz w:val="22"/>
          <w:szCs w:val="22"/>
        </w:rPr>
        <w:t xml:space="preserve"> also the decrease of the moon, which is affected in the sixth gate, for in that sixth gate is its light consumed.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From this is the beginning of the month, and its decrease is affected in the sixth gate in its period, until a hundred and seventy-seven days are completed, according to the mode of calculation by weeks, twenty-five </w:t>
      </w:r>
      <w:r w:rsidRPr="00E834F4">
        <w:rPr>
          <w:rFonts w:asciiTheme="minorHAnsi" w:hAnsiTheme="minorHAnsi" w:cstheme="minorHAnsi"/>
          <w:i/>
          <w:iCs/>
          <w:sz w:val="22"/>
          <w:szCs w:val="22"/>
        </w:rPr>
        <w:t>weeks</w:t>
      </w:r>
      <w:r w:rsidRPr="00E834F4">
        <w:rPr>
          <w:rFonts w:asciiTheme="minorHAnsi" w:hAnsiTheme="minorHAnsi" w:cstheme="minorHAnsi"/>
          <w:sz w:val="22"/>
          <w:szCs w:val="22"/>
        </w:rPr>
        <w:t xml:space="preserve"> and two days. </w:t>
      </w:r>
      <w:r w:rsidRPr="00E834F4">
        <w:rPr>
          <w:rFonts w:asciiTheme="minorHAnsi" w:hAnsiTheme="minorHAnsi" w:cstheme="minorHAnsi"/>
          <w:b/>
          <w:bCs/>
          <w:sz w:val="22"/>
          <w:szCs w:val="22"/>
        </w:rPr>
        <w:t xml:space="preserve">4 </w:t>
      </w:r>
      <w:r w:rsidRPr="00E834F4">
        <w:rPr>
          <w:rFonts w:asciiTheme="minorHAnsi" w:hAnsiTheme="minorHAnsi" w:cstheme="minorHAnsi"/>
          <w:i/>
          <w:iCs/>
          <w:sz w:val="22"/>
          <w:szCs w:val="22"/>
        </w:rPr>
        <w:t>Its period</w:t>
      </w:r>
      <w:r w:rsidRPr="00E834F4">
        <w:rPr>
          <w:rFonts w:asciiTheme="minorHAnsi" w:hAnsiTheme="minorHAnsi" w:cstheme="minorHAnsi"/>
          <w:sz w:val="22"/>
          <w:szCs w:val="22"/>
        </w:rPr>
        <w:t xml:space="preserve"> is less that that of the sun, according to the ordinance of the stars, by five days in one half year </w:t>
      </w:r>
      <w:r w:rsidRPr="00E834F4">
        <w:rPr>
          <w:rFonts w:asciiTheme="minorHAnsi" w:hAnsiTheme="minorHAnsi" w:cstheme="minorHAnsi"/>
          <w:b/>
          <w:bCs/>
          <w:sz w:val="22"/>
          <w:szCs w:val="22"/>
        </w:rPr>
        <w:t>(84)</w:t>
      </w:r>
      <w:r w:rsidRPr="00E834F4">
        <w:rPr>
          <w:rFonts w:asciiTheme="minorHAnsi" w:hAnsiTheme="minorHAnsi" w:cstheme="minorHAnsi"/>
          <w:sz w:val="22"/>
          <w:szCs w:val="22"/>
        </w:rPr>
        <w:t xml:space="preserve"> precisely. </w:t>
      </w:r>
      <w:r w:rsidRPr="00E834F4">
        <w:rPr>
          <w:rFonts w:asciiTheme="minorHAnsi" w:hAnsiTheme="minorHAnsi" w:cstheme="minorHAnsi"/>
          <w:i/>
          <w:sz w:val="22"/>
          <w:szCs w:val="22"/>
        </w:rPr>
        <w:t xml:space="preserve">(84) </w:t>
      </w:r>
      <w:r w:rsidRPr="00E834F4">
        <w:rPr>
          <w:rFonts w:asciiTheme="minorHAnsi" w:hAnsiTheme="minorHAnsi" w:cstheme="minorHAnsi"/>
          <w:b/>
          <w:bCs/>
          <w:i/>
          <w:sz w:val="22"/>
          <w:szCs w:val="22"/>
        </w:rPr>
        <w:t>In one half year.</w:t>
      </w:r>
      <w:r w:rsidRPr="00E834F4">
        <w:rPr>
          <w:rFonts w:asciiTheme="minorHAnsi" w:hAnsiTheme="minorHAnsi" w:cstheme="minorHAnsi"/>
          <w:i/>
          <w:sz w:val="22"/>
          <w:szCs w:val="22"/>
        </w:rPr>
        <w:t xml:space="preserve"> Literally, "in one time" (Laurence, p. 110).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When that </w:t>
      </w:r>
      <w:r w:rsidRPr="00E834F4">
        <w:rPr>
          <w:rFonts w:asciiTheme="minorHAnsi" w:hAnsiTheme="minorHAnsi" w:cstheme="minorHAnsi"/>
          <w:i/>
          <w:iCs/>
          <w:sz w:val="22"/>
          <w:szCs w:val="22"/>
        </w:rPr>
        <w:t>their</w:t>
      </w:r>
      <w:r w:rsidRPr="00E834F4">
        <w:rPr>
          <w:rFonts w:asciiTheme="minorHAnsi" w:hAnsiTheme="minorHAnsi" w:cstheme="minorHAnsi"/>
          <w:sz w:val="22"/>
          <w:szCs w:val="22"/>
        </w:rPr>
        <w:t xml:space="preserve"> visible situation is completed. Such is the appearance and likeness of every Luminary, which Uriel, the Great Angel who conducts them, showed to Me.</w:t>
      </w:r>
    </w:p>
    <w:p w14:paraId="6EB1C69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79</w:t>
      </w:r>
    </w:p>
    <w:p w14:paraId="351B90F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Uriel answered and said to Me, Behold, I have showed You all things, O ENOCH,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all things have I revealed to You. You see the sun, the moon, and those which conduct the stars of Heaven, which cause all their operations, seasons, and arrivals to return.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In the Days of [sexual] sinners the years shall be shortened.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Their seed shall be backward in their prolific soil, and everything done on Earth shall be subverted, and disappear in its season. The rain shall be restrained, and Heaven shall </w:t>
      </w:r>
      <w:r w:rsidRPr="00E834F4">
        <w:rPr>
          <w:rFonts w:asciiTheme="minorHAnsi" w:hAnsiTheme="minorHAnsi" w:cstheme="minorHAnsi"/>
          <w:sz w:val="22"/>
          <w:szCs w:val="22"/>
        </w:rPr>
        <w:lastRenderedPageBreak/>
        <w:t xml:space="preserve">stand still.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In those days the fruits of the Earth shall be late, and not flourish in their season, and in their season the fruits of the trees shall be with-holden.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The moon shall change its Laws, and not be seen at its proper period. But in those days shall Heaven be seen, and barrenness shall take place in the borders of the great chariots in the west. </w:t>
      </w:r>
      <w:r w:rsidRPr="00E834F4">
        <w:rPr>
          <w:rFonts w:asciiTheme="minorHAnsi" w:hAnsiTheme="minorHAnsi" w:cstheme="minorHAnsi"/>
          <w:i/>
          <w:iCs/>
          <w:sz w:val="22"/>
          <w:szCs w:val="22"/>
        </w:rPr>
        <w:t>Heaven</w:t>
      </w:r>
      <w:r w:rsidRPr="00E834F4">
        <w:rPr>
          <w:rFonts w:asciiTheme="minorHAnsi" w:hAnsiTheme="minorHAnsi" w:cstheme="minorHAnsi"/>
          <w:sz w:val="22"/>
          <w:szCs w:val="22"/>
        </w:rPr>
        <w:t xml:space="preserve"> shall shine more than </w:t>
      </w:r>
      <w:r w:rsidRPr="00E834F4">
        <w:rPr>
          <w:rFonts w:asciiTheme="minorHAnsi" w:hAnsiTheme="minorHAnsi" w:cstheme="minorHAnsi"/>
          <w:i/>
          <w:iCs/>
          <w:sz w:val="22"/>
          <w:szCs w:val="22"/>
        </w:rPr>
        <w:t>when illuminated by</w:t>
      </w:r>
      <w:r w:rsidRPr="00E834F4">
        <w:rPr>
          <w:rFonts w:asciiTheme="minorHAnsi" w:hAnsiTheme="minorHAnsi" w:cstheme="minorHAnsi"/>
          <w:sz w:val="22"/>
          <w:szCs w:val="22"/>
        </w:rPr>
        <w:t xml:space="preserve"> the orders of light, while many Chiefs among the stars of authority shall err, [sexually] perverting their ways and works.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Those shall not appear in their season, who commanded them, and all the classes of the stars shall be shut up against [sexual] sinners.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thoughts of those who dwell on the Earth shall transgress within them, and they shall be [sexually] perverted in all their ways.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They shall transgress, and think themselves </w:t>
      </w:r>
      <w:r w:rsidRPr="00E834F4">
        <w:rPr>
          <w:rFonts w:asciiTheme="minorHAnsi" w:hAnsiTheme="minorHAnsi" w:cstheme="minorHAnsi"/>
          <w:b/>
          <w:bCs/>
          <w:sz w:val="22"/>
          <w:szCs w:val="22"/>
        </w:rPr>
        <w:t>(85)</w:t>
      </w:r>
      <w:r w:rsidRPr="00E834F4">
        <w:rPr>
          <w:rFonts w:asciiTheme="minorHAnsi" w:hAnsiTheme="minorHAnsi" w:cstheme="minorHAnsi"/>
          <w:sz w:val="22"/>
          <w:szCs w:val="22"/>
        </w:rPr>
        <w:t xml:space="preserve"> Gods, while [sexual] evil shall be multiplied among them. </w:t>
      </w:r>
      <w:r w:rsidRPr="00E834F4">
        <w:rPr>
          <w:rFonts w:asciiTheme="minorHAnsi" w:hAnsiTheme="minorHAnsi" w:cstheme="minorHAnsi"/>
          <w:i/>
          <w:sz w:val="22"/>
          <w:szCs w:val="22"/>
        </w:rPr>
        <w:t xml:space="preserve">(85) </w:t>
      </w:r>
      <w:r w:rsidRPr="00E834F4">
        <w:rPr>
          <w:rFonts w:asciiTheme="minorHAnsi" w:hAnsiTheme="minorHAnsi" w:cstheme="minorHAnsi"/>
          <w:b/>
          <w:bCs/>
          <w:i/>
          <w:sz w:val="22"/>
          <w:szCs w:val="22"/>
        </w:rPr>
        <w:t>Themselves.</w:t>
      </w:r>
      <w:r w:rsidRPr="00E834F4">
        <w:rPr>
          <w:rFonts w:asciiTheme="minorHAnsi" w:hAnsiTheme="minorHAnsi" w:cstheme="minorHAnsi"/>
          <w:i/>
          <w:sz w:val="22"/>
          <w:szCs w:val="22"/>
        </w:rPr>
        <w:t xml:space="preserve"> Or, "them" i.e., the Chiefs among the Stars (vs. 6) (Knibb, p. 186).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And punishment shall come upon them, so that all of them shall be destroyed.</w:t>
      </w:r>
    </w:p>
    <w:p w14:paraId="7D959AA9"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80</w:t>
      </w:r>
    </w:p>
    <w:p w14:paraId="6F5B4F6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He said, O ENOCH, look on the Book which Heaven has gradually dropped down, </w:t>
      </w:r>
      <w:r w:rsidRPr="00E834F4">
        <w:rPr>
          <w:rFonts w:asciiTheme="minorHAnsi" w:hAnsiTheme="minorHAnsi" w:cstheme="minorHAnsi"/>
          <w:b/>
          <w:bCs/>
          <w:sz w:val="22"/>
          <w:szCs w:val="22"/>
        </w:rPr>
        <w:t>(86)</w:t>
      </w:r>
      <w:r w:rsidRPr="00E834F4">
        <w:rPr>
          <w:rFonts w:asciiTheme="minorHAnsi" w:hAnsiTheme="minorHAnsi" w:cstheme="minorHAnsi"/>
          <w:sz w:val="22"/>
          <w:szCs w:val="22"/>
        </w:rPr>
        <w:t xml:space="preserve"> and, reading that which is written in it, understand every part of it. </w:t>
      </w:r>
      <w:r w:rsidRPr="00E834F4">
        <w:rPr>
          <w:rFonts w:asciiTheme="minorHAnsi" w:hAnsiTheme="minorHAnsi" w:cstheme="minorHAnsi"/>
          <w:i/>
          <w:sz w:val="22"/>
          <w:szCs w:val="22"/>
        </w:rPr>
        <w:t xml:space="preserve">(86) </w:t>
      </w:r>
      <w:r w:rsidRPr="00E834F4">
        <w:rPr>
          <w:rFonts w:asciiTheme="minorHAnsi" w:hAnsiTheme="minorHAnsi" w:cstheme="minorHAnsi"/>
          <w:b/>
          <w:bCs/>
          <w:i/>
          <w:sz w:val="22"/>
          <w:szCs w:val="22"/>
        </w:rPr>
        <w:t>The Book which…dropped down.</w:t>
      </w:r>
      <w:r w:rsidRPr="00E834F4">
        <w:rPr>
          <w:rFonts w:asciiTheme="minorHAnsi" w:hAnsiTheme="minorHAnsi" w:cstheme="minorHAnsi"/>
          <w:i/>
          <w:sz w:val="22"/>
          <w:szCs w:val="22"/>
        </w:rPr>
        <w:t xml:space="preserve"> Or, "the Book of the Tablets of Heaven" (Knibb, p. 186).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Then I looked on all which was written, and understood all, reading the Book and everything written in it, all the works of Man,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of all the Children of flesh upon Earth, during the generations of the World.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Immediately after I blessed the LORD, the KING of Glory, who has thus for ever formed the whole workmanship of the World.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I glorified the LORD, on account of His long-suffering and blessing towards the Children of the World.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At that time I said, blessed is the Man, who shall die righteous and good, against whom no catalogue of [sexual] crime has been written, and with whom [sexual] iniquity is not found.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Then those three Holy Ones caused Me to approach, and placed Me on the Earth, before the door of My house.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they said unto Me, explain everything to Mathusala Your SON, and inform all Your Children, that no flesh shall be justified before </w:t>
      </w:r>
      <w:r w:rsidRPr="00E834F4">
        <w:rPr>
          <w:rFonts w:asciiTheme="minorHAnsi" w:hAnsiTheme="minorHAnsi" w:cstheme="minorHAnsi"/>
          <w:sz w:val="22"/>
          <w:szCs w:val="22"/>
        </w:rPr>
        <w:lastRenderedPageBreak/>
        <w:t xml:space="preserve">the LORD, for He is their CREATOR.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During one year We shall leave You with Your Children, until You shalt again recover Your strength, that You may instruct Your family, write these things, and explain them to all Your Children. But in another year, they shall take You from the midst of them, and Your heart shall be strengthened, for the Elect shall point out righteousness to the Elect, the Righteous with the Righteous shall rejoice, congratulating each Other, but the [sexual] sinners with [sexual] sinners shall die,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the [sexually] perverted with the [sexually] perverted shall be drowned.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Those likewise who act righteously shall die on account of the works of Man, and shall be gathered together on account of the works of the wicked [sexual].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In those days they finished conversing with Me.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And I returned to My Fellow Men, blessing the LORD of Worlds.</w:t>
      </w:r>
    </w:p>
    <w:p w14:paraId="1D025F7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81</w:t>
      </w:r>
    </w:p>
    <w:p w14:paraId="7F15167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Now, My SON Mathusala, all these things I speak unto You, and write for You. To You I have revealed all, and have given You Books of everything.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Preserve, My SON Mathusala, the Books written by Your FATHER, that You may reveal them to future generations.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Wisdom have I given You, to Your Children, and Your posterity, that they may reveal to their Children, for generations for ever, this wisdom in their thoughts, and that those who comprehend </w:t>
      </w:r>
      <w:r w:rsidRPr="00E834F4">
        <w:rPr>
          <w:rFonts w:asciiTheme="minorHAnsi" w:hAnsiTheme="minorHAnsi" w:cstheme="minorHAnsi"/>
          <w:i/>
          <w:iCs/>
          <w:sz w:val="22"/>
          <w:szCs w:val="22"/>
        </w:rPr>
        <w:t>it</w:t>
      </w:r>
      <w:r w:rsidRPr="00E834F4">
        <w:rPr>
          <w:rFonts w:asciiTheme="minorHAnsi" w:hAnsiTheme="minorHAnsi" w:cstheme="minorHAnsi"/>
          <w:sz w:val="22"/>
          <w:szCs w:val="22"/>
        </w:rPr>
        <w:t xml:space="preserve"> may not slumber, but hear with their ears, that they may learn this wisdom, and be deemed worthy of eating </w:t>
      </w:r>
      <w:r w:rsidRPr="00E834F4">
        <w:rPr>
          <w:rFonts w:asciiTheme="minorHAnsi" w:hAnsiTheme="minorHAnsi" w:cstheme="minorHAnsi"/>
          <w:i/>
          <w:iCs/>
          <w:sz w:val="22"/>
          <w:szCs w:val="22"/>
        </w:rPr>
        <w:t>this</w:t>
      </w:r>
      <w:r w:rsidRPr="00E834F4">
        <w:rPr>
          <w:rFonts w:asciiTheme="minorHAnsi" w:hAnsiTheme="minorHAnsi" w:cstheme="minorHAnsi"/>
          <w:sz w:val="22"/>
          <w:szCs w:val="22"/>
        </w:rPr>
        <w:t xml:space="preserve"> wholesome food.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Blessed are all the Righteous, blessed </w:t>
      </w:r>
      <w:r w:rsidRPr="00E834F4">
        <w:rPr>
          <w:rFonts w:asciiTheme="minorHAnsi" w:hAnsiTheme="minorHAnsi" w:cstheme="minorHAnsi"/>
          <w:i/>
          <w:iCs/>
          <w:sz w:val="22"/>
          <w:szCs w:val="22"/>
        </w:rPr>
        <w:t>are</w:t>
      </w:r>
      <w:r w:rsidRPr="00E834F4">
        <w:rPr>
          <w:rFonts w:asciiTheme="minorHAnsi" w:hAnsiTheme="minorHAnsi" w:cstheme="minorHAnsi"/>
          <w:sz w:val="22"/>
          <w:szCs w:val="22"/>
        </w:rPr>
        <w:t xml:space="preserve"> all who walk in righteousness; in whom no [sexual] crime </w:t>
      </w:r>
      <w:r w:rsidRPr="00E834F4">
        <w:rPr>
          <w:rFonts w:asciiTheme="minorHAnsi" w:hAnsiTheme="minorHAnsi" w:cstheme="minorHAnsi"/>
          <w:i/>
          <w:iCs/>
          <w:sz w:val="22"/>
          <w:szCs w:val="22"/>
        </w:rPr>
        <w:t>is found</w:t>
      </w:r>
      <w:r w:rsidRPr="00E834F4">
        <w:rPr>
          <w:rFonts w:asciiTheme="minorHAnsi" w:hAnsiTheme="minorHAnsi" w:cstheme="minorHAnsi"/>
          <w:sz w:val="22"/>
          <w:szCs w:val="22"/>
        </w:rPr>
        <w:t xml:space="preserve">, as in [sexual] sinners, when all their days are numbered.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With respect to the progress of the sun in Heaven, it enters and goes out of </w:t>
      </w:r>
      <w:r w:rsidRPr="00E834F4">
        <w:rPr>
          <w:rFonts w:asciiTheme="minorHAnsi" w:hAnsiTheme="minorHAnsi" w:cstheme="minorHAnsi"/>
          <w:i/>
          <w:iCs/>
          <w:sz w:val="22"/>
          <w:szCs w:val="22"/>
        </w:rPr>
        <w:t>each</w:t>
      </w:r>
      <w:r w:rsidRPr="00E834F4">
        <w:rPr>
          <w:rFonts w:asciiTheme="minorHAnsi" w:hAnsiTheme="minorHAnsi" w:cstheme="minorHAnsi"/>
          <w:sz w:val="22"/>
          <w:szCs w:val="22"/>
        </w:rPr>
        <w:t xml:space="preserve"> gate for thirty days, with the Leaders of the thousand classes of the stars, with four which are added, and appertain to the four quarters of the year, which conduct them, and accompany them at four periods.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Respecting these, Men greatly err, and do not calculate them in the calculation of every age, for they greatly err respecting them, nor do Men know accurately that they are in the calculation of the year. But indeed, these are marked down for ever, one in the first gate, one in the </w:t>
      </w:r>
      <w:r w:rsidRPr="00E834F4">
        <w:rPr>
          <w:rFonts w:asciiTheme="minorHAnsi" w:hAnsiTheme="minorHAnsi" w:cstheme="minorHAnsi"/>
          <w:sz w:val="22"/>
          <w:szCs w:val="22"/>
        </w:rPr>
        <w:lastRenderedPageBreak/>
        <w:t xml:space="preserve">third, one in the fourth, and one in the sixth: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So that the year is completed in three hundred and sixty-four days.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Truly has been stated, and accurately has been calculated that which is marked down, for the Luminaries, the months, the fixed periods, the years, and the days, Uriel has explained to Me, and communicated to Me, whom the LORD of all Creation, on My account, commanded, according to the might of Heaven, and the power which it possesses both by night and by day, to explain </w:t>
      </w:r>
      <w:r w:rsidRPr="00E834F4">
        <w:rPr>
          <w:rFonts w:asciiTheme="minorHAnsi" w:hAnsiTheme="minorHAnsi" w:cstheme="minorHAnsi"/>
          <w:i/>
          <w:iCs/>
          <w:sz w:val="22"/>
          <w:szCs w:val="22"/>
        </w:rPr>
        <w:t>the Laws of</w:t>
      </w:r>
      <w:r w:rsidRPr="00E834F4">
        <w:rPr>
          <w:rFonts w:asciiTheme="minorHAnsi" w:hAnsiTheme="minorHAnsi" w:cstheme="minorHAnsi"/>
          <w:sz w:val="22"/>
          <w:szCs w:val="22"/>
        </w:rPr>
        <w:t xml:space="preserve"> light to Man, of the sun, moon, and stars, and of all the powers of Heaven, which are turned with their respective orbs.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This is the ordinance of the stars, which set in their places, in their seasons, in their periods, in their days, and in their months.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These are the Names of the those who conduct them, who watch and enter in their seasons, according to their ordinance in their periods, in their months, in </w:t>
      </w:r>
      <w:r w:rsidRPr="00E834F4">
        <w:rPr>
          <w:rFonts w:asciiTheme="minorHAnsi" w:hAnsiTheme="minorHAnsi" w:cstheme="minorHAnsi"/>
          <w:i/>
          <w:iCs/>
          <w:sz w:val="22"/>
          <w:szCs w:val="22"/>
        </w:rPr>
        <w:t>the times of</w:t>
      </w:r>
      <w:r w:rsidRPr="00E834F4">
        <w:rPr>
          <w:rFonts w:asciiTheme="minorHAnsi" w:hAnsiTheme="minorHAnsi" w:cstheme="minorHAnsi"/>
          <w:sz w:val="22"/>
          <w:szCs w:val="22"/>
        </w:rPr>
        <w:t xml:space="preserve"> their influence, and in their stations.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Four conductors of them first enter, who separate the four quarters of the year. After these, twelve conductors of their classes, who separate the months and the year </w:t>
      </w:r>
      <w:r w:rsidRPr="00E834F4">
        <w:rPr>
          <w:rFonts w:asciiTheme="minorHAnsi" w:hAnsiTheme="minorHAnsi" w:cstheme="minorHAnsi"/>
          <w:i/>
          <w:iCs/>
          <w:sz w:val="22"/>
          <w:szCs w:val="22"/>
        </w:rPr>
        <w:t>into</w:t>
      </w:r>
      <w:r w:rsidRPr="00E834F4">
        <w:rPr>
          <w:rFonts w:asciiTheme="minorHAnsi" w:hAnsiTheme="minorHAnsi" w:cstheme="minorHAnsi"/>
          <w:sz w:val="22"/>
          <w:szCs w:val="22"/>
        </w:rPr>
        <w:t xml:space="preserve"> three hundred and sixty-four </w:t>
      </w:r>
      <w:r w:rsidRPr="00E834F4">
        <w:rPr>
          <w:rFonts w:asciiTheme="minorHAnsi" w:hAnsiTheme="minorHAnsi" w:cstheme="minorHAnsi"/>
          <w:i/>
          <w:iCs/>
          <w:sz w:val="22"/>
          <w:szCs w:val="22"/>
        </w:rPr>
        <w:t>days</w:t>
      </w:r>
      <w:r w:rsidRPr="00E834F4">
        <w:rPr>
          <w:rFonts w:asciiTheme="minorHAnsi" w:hAnsiTheme="minorHAnsi" w:cstheme="minorHAnsi"/>
          <w:sz w:val="22"/>
          <w:szCs w:val="22"/>
        </w:rPr>
        <w:t xml:space="preserve">, with the Leaders of a thousand, who distinguish between the days, as well as between the four additional ones, which, </w:t>
      </w:r>
      <w:r w:rsidRPr="00E834F4">
        <w:rPr>
          <w:rFonts w:asciiTheme="minorHAnsi" w:hAnsiTheme="minorHAnsi" w:cstheme="minorHAnsi"/>
          <w:i/>
          <w:iCs/>
          <w:sz w:val="22"/>
          <w:szCs w:val="22"/>
        </w:rPr>
        <w:t>as</w:t>
      </w:r>
      <w:r w:rsidRPr="00E834F4">
        <w:rPr>
          <w:rFonts w:asciiTheme="minorHAnsi" w:hAnsiTheme="minorHAnsi" w:cstheme="minorHAnsi"/>
          <w:sz w:val="22"/>
          <w:szCs w:val="22"/>
        </w:rPr>
        <w:t xml:space="preserve"> conductors, divide the four quarters of the year.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These Leaders of a thousand are in the midst of the conductors, and the conductors are added each behind His station, and their conductors make the separation. These are the Names of the conductors, who separate the four quarters of the year, who are appointed </w:t>
      </w:r>
      <w:r w:rsidRPr="00E834F4">
        <w:rPr>
          <w:rFonts w:asciiTheme="minorHAnsi" w:hAnsiTheme="minorHAnsi" w:cstheme="minorHAnsi"/>
          <w:i/>
          <w:iCs/>
          <w:sz w:val="22"/>
          <w:szCs w:val="22"/>
        </w:rPr>
        <w:t>over them</w:t>
      </w:r>
      <w:r w:rsidRPr="00E834F4">
        <w:rPr>
          <w:rFonts w:asciiTheme="minorHAnsi" w:hAnsiTheme="minorHAnsi" w:cstheme="minorHAnsi"/>
          <w:sz w:val="22"/>
          <w:szCs w:val="22"/>
        </w:rPr>
        <w:t xml:space="preserve">: Melkel, Helammelak,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Meliyal, and Narel.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And the Names of those who conduct them are Adnarel, Jyasusal, and Jyelumeal.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These are the three who follow after the conductors of the classes </w:t>
      </w:r>
      <w:r w:rsidRPr="00E834F4">
        <w:rPr>
          <w:rFonts w:asciiTheme="minorHAnsi" w:hAnsiTheme="minorHAnsi" w:cstheme="minorHAnsi"/>
          <w:i/>
          <w:iCs/>
          <w:sz w:val="22"/>
          <w:szCs w:val="22"/>
        </w:rPr>
        <w:t>of stars,</w:t>
      </w:r>
      <w:r w:rsidRPr="00E834F4">
        <w:rPr>
          <w:rFonts w:asciiTheme="minorHAnsi" w:hAnsiTheme="minorHAnsi" w:cstheme="minorHAnsi"/>
          <w:sz w:val="22"/>
          <w:szCs w:val="22"/>
        </w:rPr>
        <w:t xml:space="preserve"> each following after the three conductors of the classes, which themselves follow after those conductors of the stations, who divide the four quarters of the year.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In the first part of the year rises and rules Melkyas, who is named Tamani, and Zahay. </w:t>
      </w:r>
      <w:r w:rsidRPr="00E834F4">
        <w:rPr>
          <w:rFonts w:asciiTheme="minorHAnsi" w:hAnsiTheme="minorHAnsi" w:cstheme="minorHAnsi"/>
          <w:b/>
          <w:bCs/>
          <w:sz w:val="22"/>
          <w:szCs w:val="22"/>
        </w:rPr>
        <w:t xml:space="preserve">(87) </w:t>
      </w:r>
      <w:r w:rsidRPr="00E834F4">
        <w:rPr>
          <w:rFonts w:asciiTheme="minorHAnsi" w:hAnsiTheme="minorHAnsi" w:cstheme="minorHAnsi"/>
          <w:i/>
          <w:sz w:val="22"/>
          <w:szCs w:val="22"/>
        </w:rPr>
        <w:t xml:space="preserve">(87) </w:t>
      </w:r>
      <w:r w:rsidRPr="00E834F4">
        <w:rPr>
          <w:rFonts w:asciiTheme="minorHAnsi" w:hAnsiTheme="minorHAnsi" w:cstheme="minorHAnsi"/>
          <w:b/>
          <w:bCs/>
          <w:i/>
          <w:sz w:val="22"/>
          <w:szCs w:val="22"/>
        </w:rPr>
        <w:t>Tamani, and Zahay.</w:t>
      </w:r>
      <w:r w:rsidRPr="00E834F4">
        <w:rPr>
          <w:rFonts w:asciiTheme="minorHAnsi" w:hAnsiTheme="minorHAnsi" w:cstheme="minorHAnsi"/>
          <w:i/>
          <w:sz w:val="22"/>
          <w:szCs w:val="22"/>
        </w:rPr>
        <w:t xml:space="preserve"> Or, "the southern sun" (Knibb, p. 190).</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All the days of his influence, </w:t>
      </w:r>
      <w:r w:rsidRPr="00E834F4">
        <w:rPr>
          <w:rFonts w:asciiTheme="minorHAnsi" w:hAnsiTheme="minorHAnsi" w:cstheme="minorHAnsi"/>
          <w:i/>
          <w:iCs/>
          <w:sz w:val="22"/>
          <w:szCs w:val="22"/>
        </w:rPr>
        <w:t>during</w:t>
      </w:r>
      <w:r w:rsidRPr="00E834F4">
        <w:rPr>
          <w:rFonts w:asciiTheme="minorHAnsi" w:hAnsiTheme="minorHAnsi" w:cstheme="minorHAnsi"/>
          <w:sz w:val="22"/>
          <w:szCs w:val="22"/>
        </w:rPr>
        <w:t xml:space="preserve"> which he rules, are ninety-one days.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And these are the signs of the days which are seen upon the Earth. In the days of His influence </w:t>
      </w:r>
      <w:r w:rsidRPr="00E834F4">
        <w:rPr>
          <w:rFonts w:asciiTheme="minorHAnsi" w:hAnsiTheme="minorHAnsi" w:cstheme="minorHAnsi"/>
          <w:i/>
          <w:iCs/>
          <w:sz w:val="22"/>
          <w:szCs w:val="22"/>
        </w:rPr>
        <w:t>there is</w:t>
      </w:r>
      <w:r w:rsidRPr="00E834F4">
        <w:rPr>
          <w:rFonts w:asciiTheme="minorHAnsi" w:hAnsiTheme="minorHAnsi" w:cstheme="minorHAnsi"/>
          <w:sz w:val="22"/>
          <w:szCs w:val="22"/>
        </w:rPr>
        <w:t xml:space="preserve"> perspiration, heat, and trouble. All the trees become fruitful, the leaf of every tree comes forth, the corn is reaped, the rose </w:t>
      </w:r>
      <w:r w:rsidRPr="00E834F4">
        <w:rPr>
          <w:rFonts w:asciiTheme="minorHAnsi" w:hAnsiTheme="minorHAnsi" w:cstheme="minorHAnsi"/>
          <w:sz w:val="22"/>
          <w:szCs w:val="22"/>
        </w:rPr>
        <w:lastRenderedPageBreak/>
        <w:t xml:space="preserve">and every species of flowers, blossoms in the field, and the trees of winter are dried up.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These are the Names of the conductors who are under them: Barkel, Zelsabel, and another additional conductor of a thousand is Named Heloyalef, the days of those influence have been completed. The other conductor next after them </w:t>
      </w:r>
      <w:r w:rsidRPr="00E834F4">
        <w:rPr>
          <w:rFonts w:asciiTheme="minorHAnsi" w:hAnsiTheme="minorHAnsi" w:cstheme="minorHAnsi"/>
          <w:i/>
          <w:iCs/>
          <w:sz w:val="22"/>
          <w:szCs w:val="22"/>
        </w:rPr>
        <w:t>is</w:t>
      </w:r>
      <w:r w:rsidRPr="00E834F4">
        <w:rPr>
          <w:rFonts w:asciiTheme="minorHAnsi" w:hAnsiTheme="minorHAnsi" w:cstheme="minorHAnsi"/>
          <w:sz w:val="22"/>
          <w:szCs w:val="22"/>
        </w:rPr>
        <w:t xml:space="preserve"> Helemmelek, whose Name they call the splendid Zahay. </w:t>
      </w:r>
      <w:r w:rsidRPr="00E834F4">
        <w:rPr>
          <w:rFonts w:asciiTheme="minorHAnsi" w:hAnsiTheme="minorHAnsi" w:cstheme="minorHAnsi"/>
          <w:b/>
          <w:bCs/>
          <w:sz w:val="22"/>
          <w:szCs w:val="22"/>
        </w:rPr>
        <w:t xml:space="preserve">(88) </w:t>
      </w:r>
      <w:r w:rsidRPr="00E834F4">
        <w:rPr>
          <w:rFonts w:asciiTheme="minorHAnsi" w:hAnsiTheme="minorHAnsi" w:cstheme="minorHAnsi"/>
          <w:i/>
          <w:sz w:val="22"/>
          <w:szCs w:val="22"/>
        </w:rPr>
        <w:t xml:space="preserve">(88) </w:t>
      </w:r>
      <w:r w:rsidRPr="00E834F4">
        <w:rPr>
          <w:rFonts w:asciiTheme="minorHAnsi" w:hAnsiTheme="minorHAnsi" w:cstheme="minorHAnsi"/>
          <w:b/>
          <w:bCs/>
          <w:i/>
          <w:sz w:val="22"/>
          <w:szCs w:val="22"/>
        </w:rPr>
        <w:t>Zahay.</w:t>
      </w:r>
      <w:r w:rsidRPr="00E834F4">
        <w:rPr>
          <w:rFonts w:asciiTheme="minorHAnsi" w:hAnsiTheme="minorHAnsi" w:cstheme="minorHAnsi"/>
          <w:i/>
          <w:sz w:val="22"/>
          <w:szCs w:val="22"/>
        </w:rPr>
        <w:t xml:space="preserve"> Or, "sun" (Knibb, p. 191).</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All the days of his light are ninety-one days.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These are the signs of the days upon Earth, heat and drought, while the trees bring forth their fruits, warmed and concocted, and give their fruits to dry.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The flocks follow and yean. </w:t>
      </w:r>
      <w:r w:rsidRPr="00E834F4">
        <w:rPr>
          <w:rFonts w:asciiTheme="minorHAnsi" w:hAnsiTheme="minorHAnsi" w:cstheme="minorHAnsi"/>
          <w:b/>
          <w:bCs/>
          <w:sz w:val="22"/>
          <w:szCs w:val="22"/>
        </w:rPr>
        <w:t>(89)</w:t>
      </w:r>
      <w:r w:rsidRPr="00E834F4">
        <w:rPr>
          <w:rFonts w:asciiTheme="minorHAnsi" w:hAnsiTheme="minorHAnsi" w:cstheme="minorHAnsi"/>
          <w:sz w:val="22"/>
          <w:szCs w:val="22"/>
        </w:rPr>
        <w:t xml:space="preserve"> All the fruits of the Earth are collected, with everything in the fields, and the vines are trodden. This takes place during the time of His influence. </w:t>
      </w:r>
      <w:r w:rsidRPr="00E834F4">
        <w:rPr>
          <w:rFonts w:asciiTheme="minorHAnsi" w:hAnsiTheme="minorHAnsi" w:cstheme="minorHAnsi"/>
          <w:i/>
          <w:sz w:val="22"/>
          <w:szCs w:val="22"/>
        </w:rPr>
        <w:t xml:space="preserve">(89) </w:t>
      </w:r>
      <w:r w:rsidRPr="00E834F4">
        <w:rPr>
          <w:rFonts w:asciiTheme="minorHAnsi" w:hAnsiTheme="minorHAnsi" w:cstheme="minorHAnsi"/>
          <w:b/>
          <w:bCs/>
          <w:i/>
          <w:sz w:val="22"/>
          <w:szCs w:val="22"/>
        </w:rPr>
        <w:t>Follow and yean.</w:t>
      </w:r>
      <w:r w:rsidRPr="00E834F4">
        <w:rPr>
          <w:rFonts w:asciiTheme="minorHAnsi" w:hAnsiTheme="minorHAnsi" w:cstheme="minorHAnsi"/>
          <w:i/>
          <w:sz w:val="22"/>
          <w:szCs w:val="22"/>
        </w:rPr>
        <w:t xml:space="preserve"> Mate and bear young.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These are their Names and Orders, and </w:t>
      </w:r>
      <w:r w:rsidRPr="00E834F4">
        <w:rPr>
          <w:rFonts w:asciiTheme="minorHAnsi" w:hAnsiTheme="minorHAnsi" w:cstheme="minorHAnsi"/>
          <w:i/>
          <w:iCs/>
          <w:sz w:val="22"/>
          <w:szCs w:val="22"/>
        </w:rPr>
        <w:t>the Names</w:t>
      </w:r>
      <w:r w:rsidRPr="00E834F4">
        <w:rPr>
          <w:rFonts w:asciiTheme="minorHAnsi" w:hAnsiTheme="minorHAnsi" w:cstheme="minorHAnsi"/>
          <w:sz w:val="22"/>
          <w:szCs w:val="22"/>
        </w:rPr>
        <w:t xml:space="preserve"> of the conductors who are under them, of those who are Chiefs of a thousand: Gedaeyal, Keel, Heel.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And the Name of the additional Leader of a thousand is Asphael.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The days of His influence have been completed.</w:t>
      </w:r>
    </w:p>
    <w:p w14:paraId="670CDDC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82</w:t>
      </w:r>
    </w:p>
    <w:p w14:paraId="73A5EF64"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now I have shown You, My SON Mathusala, every sight which I saw prior to Your birth. I will relate another Vision, which I saw before I was married, they resemble each other.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 first was when I was learning a Book, and the other before I was married to Your Mother. I saw a potent Vision,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on account of these things besought the LORD.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 was lying down in the House of My Grandfather Malalel, </w:t>
      </w:r>
      <w:r w:rsidRPr="00E834F4">
        <w:rPr>
          <w:rFonts w:asciiTheme="minorHAnsi" w:hAnsiTheme="minorHAnsi" w:cstheme="minorHAnsi"/>
          <w:i/>
          <w:iCs/>
          <w:sz w:val="22"/>
          <w:szCs w:val="22"/>
        </w:rPr>
        <w:t>when</w:t>
      </w:r>
      <w:r w:rsidRPr="00E834F4">
        <w:rPr>
          <w:rFonts w:asciiTheme="minorHAnsi" w:hAnsiTheme="minorHAnsi" w:cstheme="minorHAnsi"/>
          <w:sz w:val="22"/>
          <w:szCs w:val="22"/>
        </w:rPr>
        <w:t xml:space="preserve"> I saw in a Vision Heaven purifying, and snatched away. </w:t>
      </w:r>
      <w:r w:rsidRPr="00E834F4">
        <w:rPr>
          <w:rFonts w:asciiTheme="minorHAnsi" w:hAnsiTheme="minorHAnsi" w:cstheme="minorHAnsi"/>
          <w:b/>
          <w:bCs/>
          <w:sz w:val="22"/>
          <w:szCs w:val="22"/>
        </w:rPr>
        <w:t xml:space="preserve">(90) </w:t>
      </w:r>
      <w:r w:rsidRPr="00E834F4">
        <w:rPr>
          <w:rFonts w:asciiTheme="minorHAnsi" w:hAnsiTheme="minorHAnsi" w:cstheme="minorHAnsi"/>
          <w:i/>
          <w:sz w:val="22"/>
          <w:szCs w:val="22"/>
        </w:rPr>
        <w:t xml:space="preserve">(90) </w:t>
      </w:r>
      <w:r w:rsidRPr="00E834F4">
        <w:rPr>
          <w:rFonts w:asciiTheme="minorHAnsi" w:hAnsiTheme="minorHAnsi" w:cstheme="minorHAnsi"/>
          <w:b/>
          <w:bCs/>
          <w:i/>
          <w:sz w:val="22"/>
          <w:szCs w:val="22"/>
        </w:rPr>
        <w:t>Purifying, and snatched away.</w:t>
      </w:r>
      <w:r w:rsidRPr="00E834F4">
        <w:rPr>
          <w:rFonts w:asciiTheme="minorHAnsi" w:hAnsiTheme="minorHAnsi" w:cstheme="minorHAnsi"/>
          <w:i/>
          <w:sz w:val="22"/>
          <w:szCs w:val="22"/>
        </w:rPr>
        <w:t xml:space="preserve"> Or, "was thrown down and removed" (Knibb, p. 192).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And falling to the Earth, </w:t>
      </w:r>
      <w:r w:rsidRPr="00E834F4">
        <w:rPr>
          <w:rFonts w:asciiTheme="minorHAnsi" w:hAnsiTheme="minorHAnsi" w:cstheme="minorHAnsi"/>
          <w:b/>
          <w:bCs/>
          <w:sz w:val="22"/>
          <w:szCs w:val="22"/>
        </w:rPr>
        <w:t>(91)</w:t>
      </w:r>
      <w:r w:rsidRPr="00E834F4">
        <w:rPr>
          <w:rFonts w:asciiTheme="minorHAnsi" w:hAnsiTheme="minorHAnsi" w:cstheme="minorHAnsi"/>
          <w:sz w:val="22"/>
          <w:szCs w:val="22"/>
        </w:rPr>
        <w:t xml:space="preserve"> I saw likewise the Earth absorbed by a great abyss, and mountains suspended over mountains. </w:t>
      </w:r>
      <w:r w:rsidRPr="00E834F4">
        <w:rPr>
          <w:rFonts w:asciiTheme="minorHAnsi" w:hAnsiTheme="minorHAnsi" w:cstheme="minorHAnsi"/>
          <w:i/>
          <w:sz w:val="22"/>
          <w:szCs w:val="22"/>
        </w:rPr>
        <w:t xml:space="preserve">(91) </w:t>
      </w:r>
      <w:r w:rsidRPr="00E834F4">
        <w:rPr>
          <w:rFonts w:asciiTheme="minorHAnsi" w:hAnsiTheme="minorHAnsi" w:cstheme="minorHAnsi"/>
          <w:b/>
          <w:bCs/>
          <w:i/>
          <w:sz w:val="22"/>
          <w:szCs w:val="22"/>
        </w:rPr>
        <w:t>And falling to the Earth.</w:t>
      </w:r>
      <w:r w:rsidRPr="00E834F4">
        <w:rPr>
          <w:rFonts w:asciiTheme="minorHAnsi" w:hAnsiTheme="minorHAnsi" w:cstheme="minorHAnsi"/>
          <w:i/>
          <w:sz w:val="22"/>
          <w:szCs w:val="22"/>
        </w:rPr>
        <w:t xml:space="preserve"> Or, "and when it fell upon the Earth" (Knibb, p. 192).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Hills were sinking upon hills, lofty trees were gliding off from their trunks, and were in the act of being projected, and of sinking into the abyss. </w:t>
      </w:r>
      <w:r w:rsidRPr="00E834F4">
        <w:rPr>
          <w:rFonts w:asciiTheme="minorHAnsi" w:hAnsiTheme="minorHAnsi" w:cstheme="minorHAnsi"/>
          <w:b/>
          <w:bCs/>
          <w:sz w:val="22"/>
          <w:szCs w:val="22"/>
        </w:rPr>
        <w:t xml:space="preserve">7 </w:t>
      </w:r>
      <w:r w:rsidRPr="00E834F4">
        <w:rPr>
          <w:rFonts w:asciiTheme="minorHAnsi" w:hAnsiTheme="minorHAnsi" w:cstheme="minorHAnsi"/>
          <w:i/>
          <w:iCs/>
          <w:sz w:val="22"/>
          <w:szCs w:val="22"/>
        </w:rPr>
        <w:t>Being alarmed</w:t>
      </w:r>
      <w:r w:rsidRPr="00E834F4">
        <w:rPr>
          <w:rFonts w:asciiTheme="minorHAnsi" w:hAnsiTheme="minorHAnsi" w:cstheme="minorHAnsi"/>
          <w:sz w:val="22"/>
          <w:szCs w:val="22"/>
        </w:rPr>
        <w:t xml:space="preserve"> at these things, My voice faltered. </w:t>
      </w:r>
      <w:r w:rsidRPr="00E834F4">
        <w:rPr>
          <w:rFonts w:asciiTheme="minorHAnsi" w:hAnsiTheme="minorHAnsi" w:cstheme="minorHAnsi"/>
          <w:b/>
          <w:bCs/>
          <w:sz w:val="22"/>
          <w:szCs w:val="22"/>
        </w:rPr>
        <w:t>(92)</w:t>
      </w:r>
      <w:r w:rsidRPr="00E834F4">
        <w:rPr>
          <w:rFonts w:asciiTheme="minorHAnsi" w:hAnsiTheme="minorHAnsi" w:cstheme="minorHAnsi"/>
          <w:sz w:val="22"/>
          <w:szCs w:val="22"/>
        </w:rPr>
        <w:t xml:space="preserve"> I cried out and said, the Earth is destroyed. Then My Grandfather Malalel raised Me up, and said to Me: Why do You thus cry out, My SON? And wherefore </w:t>
      </w:r>
      <w:r w:rsidRPr="00E834F4">
        <w:rPr>
          <w:rFonts w:asciiTheme="minorHAnsi" w:hAnsiTheme="minorHAnsi" w:cstheme="minorHAnsi"/>
          <w:sz w:val="22"/>
          <w:szCs w:val="22"/>
        </w:rPr>
        <w:lastRenderedPageBreak/>
        <w:t xml:space="preserve">thus do You lament? </w:t>
      </w:r>
      <w:r w:rsidRPr="00E834F4">
        <w:rPr>
          <w:rFonts w:asciiTheme="minorHAnsi" w:hAnsiTheme="minorHAnsi" w:cstheme="minorHAnsi"/>
          <w:i/>
          <w:sz w:val="22"/>
          <w:szCs w:val="22"/>
        </w:rPr>
        <w:t xml:space="preserve">(92) </w:t>
      </w:r>
      <w:r w:rsidRPr="00E834F4">
        <w:rPr>
          <w:rFonts w:asciiTheme="minorHAnsi" w:hAnsiTheme="minorHAnsi" w:cstheme="minorHAnsi"/>
          <w:b/>
          <w:bCs/>
          <w:i/>
          <w:sz w:val="22"/>
          <w:szCs w:val="22"/>
        </w:rPr>
        <w:t>My voice faltered.</w:t>
      </w:r>
      <w:r w:rsidRPr="00E834F4">
        <w:rPr>
          <w:rFonts w:asciiTheme="minorHAnsi" w:hAnsiTheme="minorHAnsi" w:cstheme="minorHAnsi"/>
          <w:i/>
          <w:sz w:val="22"/>
          <w:szCs w:val="22"/>
        </w:rPr>
        <w:t xml:space="preserve"> Literally, "the word fell down in My mouth" (Laurence, p. 118).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I related to Him the whole Vision which I had seen. He said to Me, confirmed is that which You have seen, My SON,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potent the Vision of Your dream respecting every secret [sexual] sin of the Earth. Its substance shall sink into the abyss, and a great destruction take place.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Now, My SON, rise up, and beseech the LORD of Glory, for You are faithful, that a remnant may be left upon Earth, and that He would not wholly destroy it. My SON, all this </w:t>
      </w:r>
      <w:r w:rsidRPr="00E834F4">
        <w:rPr>
          <w:rFonts w:asciiTheme="minorHAnsi" w:hAnsiTheme="minorHAnsi" w:cstheme="minorHAnsi"/>
          <w:i/>
          <w:iCs/>
          <w:sz w:val="22"/>
          <w:szCs w:val="22"/>
        </w:rPr>
        <w:t>calamity</w:t>
      </w:r>
      <w:r w:rsidRPr="00E834F4">
        <w:rPr>
          <w:rFonts w:asciiTheme="minorHAnsi" w:hAnsiTheme="minorHAnsi" w:cstheme="minorHAnsi"/>
          <w:sz w:val="22"/>
          <w:szCs w:val="22"/>
        </w:rPr>
        <w:t xml:space="preserve"> upon Earth comes down from Heaven, upon Earth shall there be a great destruction.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Then I arose, prayed, and entreated, and wrote down My prayer for the generations of the World, explaining everything to My SON Mathusala.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When I went down below, and looking up to Heaven, beheld the sun proceeding from the east, the moon descending to the west, a few </w:t>
      </w:r>
      <w:r w:rsidRPr="00E834F4">
        <w:rPr>
          <w:rFonts w:asciiTheme="minorHAnsi" w:hAnsiTheme="minorHAnsi" w:cstheme="minorHAnsi"/>
          <w:i/>
          <w:iCs/>
          <w:sz w:val="22"/>
          <w:szCs w:val="22"/>
        </w:rPr>
        <w:t>scattered</w:t>
      </w:r>
      <w:r w:rsidRPr="00E834F4">
        <w:rPr>
          <w:rFonts w:asciiTheme="minorHAnsi" w:hAnsiTheme="minorHAnsi" w:cstheme="minorHAnsi"/>
          <w:sz w:val="22"/>
          <w:szCs w:val="22"/>
        </w:rPr>
        <w:t xml:space="preserve"> stars, and everything which GOD has known from the beginning, I blessed the LORD of Judgment, and magnified Him: because He hath sent forth the sun from the chambers </w:t>
      </w:r>
      <w:r w:rsidRPr="00E834F4">
        <w:rPr>
          <w:rFonts w:asciiTheme="minorHAnsi" w:hAnsiTheme="minorHAnsi" w:cstheme="minorHAnsi"/>
          <w:b/>
          <w:bCs/>
          <w:sz w:val="22"/>
          <w:szCs w:val="22"/>
        </w:rPr>
        <w:t>(93)</w:t>
      </w:r>
      <w:r w:rsidRPr="00E834F4">
        <w:rPr>
          <w:rFonts w:asciiTheme="minorHAnsi" w:hAnsiTheme="minorHAnsi" w:cstheme="minorHAnsi"/>
          <w:sz w:val="22"/>
          <w:szCs w:val="22"/>
        </w:rPr>
        <w:t xml:space="preserve"> of the east, that, ascending and rising in the Face of Heaven, it might spring up, and pursue the path which has been pointed out to it. </w:t>
      </w:r>
      <w:r w:rsidRPr="00E834F4">
        <w:rPr>
          <w:rFonts w:asciiTheme="minorHAnsi" w:hAnsiTheme="minorHAnsi" w:cstheme="minorHAnsi"/>
          <w:i/>
          <w:sz w:val="22"/>
          <w:szCs w:val="22"/>
        </w:rPr>
        <w:t xml:space="preserve">(93) </w:t>
      </w:r>
      <w:r w:rsidRPr="00E834F4">
        <w:rPr>
          <w:rFonts w:asciiTheme="minorHAnsi" w:hAnsiTheme="minorHAnsi" w:cstheme="minorHAnsi"/>
          <w:b/>
          <w:bCs/>
          <w:i/>
          <w:sz w:val="22"/>
          <w:szCs w:val="22"/>
        </w:rPr>
        <w:t>Chambers.</w:t>
      </w:r>
      <w:r w:rsidRPr="00E834F4">
        <w:rPr>
          <w:rFonts w:asciiTheme="minorHAnsi" w:hAnsiTheme="minorHAnsi" w:cstheme="minorHAnsi"/>
          <w:i/>
          <w:sz w:val="22"/>
          <w:szCs w:val="22"/>
        </w:rPr>
        <w:t xml:space="preserve"> Literally, "windows" (Laurence, p. 119).</w:t>
      </w:r>
    </w:p>
    <w:p w14:paraId="3FDDBB1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83</w:t>
      </w:r>
    </w:p>
    <w:p w14:paraId="385EA989"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lifted up My hands in righteousness, and blessed the holy, and the Great One. I spoke with the breath of My mouth, and with a tongue of flesh, which GOD has formed for all the Sons of Mortal Men, that with it they may speak, giving them breath, a mouth, and a tongue to converse with.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Blessed are You, O LORD, the KING [Colonel], great and powerful in Your greatness, LORD of all the Creatures of Heaven, KING of Kings, GOD of the Whole World, whose reign, whose Kingdom, and whose majesty endure for ever and ever.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From generation to generation shall Your dominion </w:t>
      </w:r>
      <w:r w:rsidRPr="00E834F4">
        <w:rPr>
          <w:rFonts w:asciiTheme="minorHAnsi" w:hAnsiTheme="minorHAnsi" w:cstheme="minorHAnsi"/>
          <w:i/>
          <w:iCs/>
          <w:sz w:val="22"/>
          <w:szCs w:val="22"/>
        </w:rPr>
        <w:t>exist</w:t>
      </w:r>
      <w:r w:rsidRPr="00E834F4">
        <w:rPr>
          <w:rFonts w:asciiTheme="minorHAnsi" w:hAnsiTheme="minorHAnsi" w:cstheme="minorHAnsi"/>
          <w:sz w:val="22"/>
          <w:szCs w:val="22"/>
        </w:rPr>
        <w:t xml:space="preserve">. All the Heavens are Your throne for ever, and all the Earth Your footstool for ever and for ever.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For You have made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and over all You reign. No act whatsoever exceeds Your power. With Your wisdom is unchangeable, nor from Your throne and from Your presence is it ever averted. You know all things, see and hear them, nor is </w:t>
      </w:r>
      <w:r w:rsidRPr="00E834F4">
        <w:rPr>
          <w:rFonts w:asciiTheme="minorHAnsi" w:hAnsiTheme="minorHAnsi" w:cstheme="minorHAnsi"/>
          <w:sz w:val="22"/>
          <w:szCs w:val="22"/>
        </w:rPr>
        <w:lastRenderedPageBreak/>
        <w:t xml:space="preserve">anything concealed from You, for You perceive all things.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 Angels of Your Heavens have transgressed, and on mortal flesh shall Your wrath remain, until the Day of the Great Judgment.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Now then, O GOD, LORD and Mighty KING [Colonel], I entreat You, and beseech You to grant My prayer, that a posterity may be left to Me on Earth, and that the Whole Human Race may not perish;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That the Earth may not be left destitute, and destruction take place for ever.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O My LORD, let the race perish from off the Earth which has [sexually] offended You, but a righteous and upright [sexless] race establish for a posterity </w:t>
      </w:r>
      <w:r w:rsidRPr="00E834F4">
        <w:rPr>
          <w:rFonts w:asciiTheme="minorHAnsi" w:hAnsiTheme="minorHAnsi" w:cstheme="minorHAnsi"/>
          <w:b/>
          <w:bCs/>
          <w:sz w:val="22"/>
          <w:szCs w:val="22"/>
        </w:rPr>
        <w:t>(94)</w:t>
      </w:r>
      <w:r w:rsidRPr="00E834F4">
        <w:rPr>
          <w:rFonts w:asciiTheme="minorHAnsi" w:hAnsiTheme="minorHAnsi" w:cstheme="minorHAnsi"/>
          <w:sz w:val="22"/>
          <w:szCs w:val="22"/>
        </w:rPr>
        <w:t xml:space="preserve"> for ever. Hide not Your face, O LORD, from the prayer of Your Servant. </w:t>
      </w:r>
      <w:r w:rsidRPr="00E834F4">
        <w:rPr>
          <w:rFonts w:asciiTheme="minorHAnsi" w:hAnsiTheme="minorHAnsi" w:cstheme="minorHAnsi"/>
          <w:i/>
          <w:sz w:val="22"/>
          <w:szCs w:val="22"/>
        </w:rPr>
        <w:t xml:space="preserve">(94) </w:t>
      </w:r>
      <w:r w:rsidRPr="00E834F4">
        <w:rPr>
          <w:rFonts w:asciiTheme="minorHAnsi" w:hAnsiTheme="minorHAnsi" w:cstheme="minorHAnsi"/>
          <w:b/>
          <w:bCs/>
          <w:i/>
          <w:sz w:val="22"/>
          <w:szCs w:val="22"/>
        </w:rPr>
        <w:t>For a posterity.</w:t>
      </w:r>
      <w:r w:rsidRPr="00E834F4">
        <w:rPr>
          <w:rFonts w:asciiTheme="minorHAnsi" w:hAnsiTheme="minorHAnsi" w:cstheme="minorHAnsi"/>
          <w:i/>
          <w:sz w:val="22"/>
          <w:szCs w:val="22"/>
        </w:rPr>
        <w:t xml:space="preserve"> Literally, "for the plant of a seed" (Laurence, p. 121).</w:t>
      </w:r>
    </w:p>
    <w:p w14:paraId="229ABA3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84</w:t>
      </w:r>
    </w:p>
    <w:p w14:paraId="24E7D5A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I saw another Dream, and explained it all to You, My SON. ENOCH arose and said to His SON Mathusala, to You, My SON, will I speak. Hear My word, and incline Your ear to the visionary Dream of Your FATHER. Before I married Your Mother Edna, I saw a Vision on My bed, </w:t>
      </w:r>
      <w:r w:rsidRPr="00E834F4">
        <w:rPr>
          <w:rFonts w:asciiTheme="minorHAnsi" w:hAnsiTheme="minorHAnsi" w:cstheme="minorHAnsi"/>
          <w:b/>
          <w:bCs/>
          <w:sz w:val="22"/>
          <w:szCs w:val="22"/>
        </w:rPr>
        <w:t xml:space="preserve">(95) </w:t>
      </w:r>
      <w:r w:rsidRPr="00E834F4">
        <w:rPr>
          <w:rFonts w:asciiTheme="minorHAnsi" w:hAnsiTheme="minorHAnsi" w:cstheme="minorHAnsi"/>
          <w:i/>
          <w:sz w:val="22"/>
          <w:szCs w:val="22"/>
        </w:rPr>
        <w:t xml:space="preserve">(95) This second Vision of ENOCH seems to portray in symbolic language the complete history of the World from the time of Adam down to the final Judgment and the establishment of the Messianic Kingdom (Charles, p. 227).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behold, a cow sprung forth from the Earth,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this cow was white.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Afterwards a female heifer sprung forth, and with it another heifer: </w:t>
      </w:r>
      <w:r w:rsidRPr="00E834F4">
        <w:rPr>
          <w:rFonts w:asciiTheme="minorHAnsi" w:hAnsiTheme="minorHAnsi" w:cstheme="minorHAnsi"/>
          <w:b/>
          <w:bCs/>
          <w:sz w:val="22"/>
          <w:szCs w:val="22"/>
        </w:rPr>
        <w:t>(96)</w:t>
      </w:r>
      <w:r w:rsidRPr="00E834F4">
        <w:rPr>
          <w:rFonts w:asciiTheme="minorHAnsi" w:hAnsiTheme="minorHAnsi" w:cstheme="minorHAnsi"/>
          <w:sz w:val="22"/>
          <w:szCs w:val="22"/>
        </w:rPr>
        <w:t xml:space="preserve"> one of them was black, and one was red. </w:t>
      </w:r>
      <w:r w:rsidRPr="00E834F4">
        <w:rPr>
          <w:rFonts w:asciiTheme="minorHAnsi" w:hAnsiTheme="minorHAnsi" w:cstheme="minorHAnsi"/>
          <w:b/>
          <w:bCs/>
          <w:sz w:val="22"/>
          <w:szCs w:val="22"/>
        </w:rPr>
        <w:t xml:space="preserve">(97) </w:t>
      </w:r>
      <w:r w:rsidRPr="00E834F4">
        <w:rPr>
          <w:rFonts w:asciiTheme="minorHAnsi" w:hAnsiTheme="minorHAnsi" w:cstheme="minorHAnsi"/>
          <w:i/>
          <w:sz w:val="22"/>
          <w:szCs w:val="22"/>
        </w:rPr>
        <w:t xml:space="preserve">(96) </w:t>
      </w:r>
      <w:r w:rsidRPr="00E834F4">
        <w:rPr>
          <w:rFonts w:asciiTheme="minorHAnsi" w:hAnsiTheme="minorHAnsi" w:cstheme="minorHAnsi"/>
          <w:b/>
          <w:bCs/>
          <w:i/>
          <w:sz w:val="22"/>
          <w:szCs w:val="22"/>
        </w:rPr>
        <w:t>Another heifer.</w:t>
      </w:r>
      <w:r w:rsidRPr="00E834F4">
        <w:rPr>
          <w:rFonts w:asciiTheme="minorHAnsi" w:hAnsiTheme="minorHAnsi" w:cstheme="minorHAnsi"/>
          <w:i/>
          <w:sz w:val="22"/>
          <w:szCs w:val="22"/>
        </w:rPr>
        <w:t xml:space="preserve"> The sense seems to require that the passage should read, "two other heifers" (Laurence, p. 121). (97) Cain and Abel.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The black heifer then struck the red one, and pursued it over the Earth.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From that period I could see nothing more of the red heifer, but the black one increased in bulk, and a female heifer came with Him.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After this I saw that many cows proceeded forth, resembling Him, and following after Him.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first female young one also went out in the presence of the first cow, and sought the red heifer, but found Him not.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She lamented with a great lamentation, while She was seeking Him.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Then I looked until that first </w:t>
      </w:r>
      <w:r w:rsidRPr="00E834F4">
        <w:rPr>
          <w:rFonts w:asciiTheme="minorHAnsi" w:hAnsiTheme="minorHAnsi" w:cstheme="minorHAnsi"/>
          <w:i/>
          <w:iCs/>
          <w:sz w:val="22"/>
          <w:szCs w:val="22"/>
        </w:rPr>
        <w:t>cow</w:t>
      </w:r>
      <w:r w:rsidRPr="00E834F4">
        <w:rPr>
          <w:rFonts w:asciiTheme="minorHAnsi" w:hAnsiTheme="minorHAnsi" w:cstheme="minorHAnsi"/>
          <w:sz w:val="22"/>
          <w:szCs w:val="22"/>
        </w:rPr>
        <w:t xml:space="preserve"> came to Her, from which time She became silent, and ceased </w:t>
      </w:r>
      <w:r w:rsidRPr="00E834F4">
        <w:rPr>
          <w:rFonts w:asciiTheme="minorHAnsi" w:hAnsiTheme="minorHAnsi" w:cstheme="minorHAnsi"/>
          <w:sz w:val="22"/>
          <w:szCs w:val="22"/>
        </w:rPr>
        <w:lastRenderedPageBreak/>
        <w:t xml:space="preserve">to lament.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Afterwards She calved another white cow.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And again calved many cows and black heifers.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In my sleep also I perceived a white bull, which in like manner grew, and became a large white bull.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After Him many white cows came forth, resembling Him.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And they began to calve many </w:t>
      </w:r>
      <w:r w:rsidRPr="00E834F4">
        <w:rPr>
          <w:rFonts w:asciiTheme="minorHAnsi" w:hAnsiTheme="minorHAnsi" w:cstheme="minorHAnsi"/>
          <w:i/>
          <w:iCs/>
          <w:sz w:val="22"/>
          <w:szCs w:val="22"/>
        </w:rPr>
        <w:t>other</w:t>
      </w:r>
      <w:r w:rsidRPr="00E834F4">
        <w:rPr>
          <w:rFonts w:asciiTheme="minorHAnsi" w:hAnsiTheme="minorHAnsi" w:cstheme="minorHAnsi"/>
          <w:sz w:val="22"/>
          <w:szCs w:val="22"/>
        </w:rPr>
        <w:t xml:space="preserve"> white cows, which resembled them and followed each other. </w:t>
      </w:r>
    </w:p>
    <w:p w14:paraId="6CFD6965"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85</w:t>
      </w:r>
    </w:p>
    <w:p w14:paraId="50C14B3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Again I looked attentively, while sleeping, and surveyed Heaven above.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behold a single star fell from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Which being raised up, ate and fed among those cows.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After that I perceived </w:t>
      </w:r>
      <w:r w:rsidRPr="00E834F4">
        <w:rPr>
          <w:rFonts w:asciiTheme="minorHAnsi" w:hAnsiTheme="minorHAnsi" w:cstheme="minorHAnsi"/>
          <w:i/>
          <w:iCs/>
          <w:sz w:val="22"/>
          <w:szCs w:val="22"/>
        </w:rPr>
        <w:t>other</w:t>
      </w:r>
      <w:r w:rsidRPr="00E834F4">
        <w:rPr>
          <w:rFonts w:asciiTheme="minorHAnsi" w:hAnsiTheme="minorHAnsi" w:cstheme="minorHAnsi"/>
          <w:sz w:val="22"/>
          <w:szCs w:val="22"/>
        </w:rPr>
        <w:t xml:space="preserve"> large and black cows, and behold all of them changed their stalls and pastures, while their young began to lament one with another. Again, I looked in </w:t>
      </w:r>
      <w:r w:rsidRPr="00E834F4">
        <w:rPr>
          <w:rFonts w:asciiTheme="minorHAnsi" w:hAnsiTheme="minorHAnsi" w:cstheme="minorHAnsi"/>
          <w:i/>
          <w:iCs/>
          <w:sz w:val="22"/>
          <w:szCs w:val="22"/>
        </w:rPr>
        <w:t>My</w:t>
      </w:r>
      <w:r w:rsidRPr="00E834F4">
        <w:rPr>
          <w:rFonts w:asciiTheme="minorHAnsi" w:hAnsiTheme="minorHAnsi" w:cstheme="minorHAnsi"/>
          <w:sz w:val="22"/>
          <w:szCs w:val="22"/>
        </w:rPr>
        <w:t xml:space="preserve"> Vision, and surveyed Heaven, when behold I saw many stars which descended, and projected themselves from Heaven to where the first star was,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Into the midst of those young ones, while the cows were with them, feeding in the midst of them.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 looked at and observed them, when behold, they all acted after the manner of horses, and began to approach the young cows, all of whom became pregnant, and brought forth elephants, camels, and asses.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At these all the cows were alarmed and terrified, when they began biting with their teeth, swallowing, and striking with their horns.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They began also to devour the cows, and behold all the Children of the Earth trembled, shook with terror at them, and suddenly fled away.</w:t>
      </w:r>
    </w:p>
    <w:p w14:paraId="226E6840"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86</w:t>
      </w:r>
    </w:p>
    <w:p w14:paraId="00A223B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Again I perceived them, when they began to strike and to swallow each other, and the Earth cried out. Then I raised My eyes a second time towards Heaven, and saw in a Vision, that, behold, there came forth from Heaven as it were the likeness of white Men. One came forth from thence, and three with Him.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Those three, who came forth last, seized Me by My hand, and raising Me up from the generations of the Earth, elevated Me to a high station.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Then they showed Me a lofty tower on the Earth, while </w:t>
      </w:r>
      <w:r w:rsidRPr="00E834F4">
        <w:rPr>
          <w:rFonts w:asciiTheme="minorHAnsi" w:hAnsiTheme="minorHAnsi" w:cstheme="minorHAnsi"/>
          <w:sz w:val="22"/>
          <w:szCs w:val="22"/>
        </w:rPr>
        <w:lastRenderedPageBreak/>
        <w:t>every hill became diminished. And they said, remain here, until You perceive what shall come upon those elephants, camels, and asses, upon the stars, and upon all the cows.</w:t>
      </w:r>
    </w:p>
    <w:p w14:paraId="6741BDE2"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87</w:t>
      </w:r>
    </w:p>
    <w:p w14:paraId="601E781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I looked at that one of the four </w:t>
      </w:r>
      <w:r w:rsidRPr="00E834F4">
        <w:rPr>
          <w:rFonts w:asciiTheme="minorHAnsi" w:hAnsiTheme="minorHAnsi" w:cstheme="minorHAnsi"/>
          <w:i/>
          <w:iCs/>
          <w:sz w:val="22"/>
          <w:szCs w:val="22"/>
        </w:rPr>
        <w:t>white Men</w:t>
      </w:r>
      <w:r w:rsidRPr="00E834F4">
        <w:rPr>
          <w:rFonts w:asciiTheme="minorHAnsi" w:hAnsiTheme="minorHAnsi" w:cstheme="minorHAnsi"/>
          <w:sz w:val="22"/>
          <w:szCs w:val="22"/>
        </w:rPr>
        <w:t xml:space="preserve">, who came forth first.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He seized the first star which fell down from Heaven.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binding it hand and foot, He cast it into a valley, a valley narrow, deep, stupendous, and gloomy.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Then one of them drew His sword, and gave it to the elephants, camels, and asses, who began to strike each other. And the whole Earth shook on account of them.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And when I looked in the Vision, behold, one of those four Angels, who came forth, hurled from Heaven, collected together, and took all the great stars, whose form partly resembles that of horses, and binding them all hand and foot, cast them into the cavities of the Earth.</w:t>
      </w:r>
    </w:p>
    <w:p w14:paraId="0BF212BA"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88</w:t>
      </w:r>
    </w:p>
    <w:p w14:paraId="60C5338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Then one of those four went to the white cows, and taught them a mystery. While the cow was trembling, it was born, and became a Man, </w:t>
      </w:r>
      <w:r w:rsidRPr="00E834F4">
        <w:rPr>
          <w:rFonts w:asciiTheme="minorHAnsi" w:hAnsiTheme="minorHAnsi" w:cstheme="minorHAnsi"/>
          <w:b/>
          <w:bCs/>
          <w:sz w:val="22"/>
          <w:szCs w:val="22"/>
        </w:rPr>
        <w:t>(98)</w:t>
      </w:r>
      <w:r w:rsidRPr="00E834F4">
        <w:rPr>
          <w:rFonts w:asciiTheme="minorHAnsi" w:hAnsiTheme="minorHAnsi" w:cstheme="minorHAnsi"/>
          <w:sz w:val="22"/>
          <w:szCs w:val="22"/>
        </w:rPr>
        <w:t xml:space="preserve"> and fabricated for Himself a large ship. In this He dwelt, and three cows </w:t>
      </w:r>
      <w:r w:rsidRPr="00E834F4">
        <w:rPr>
          <w:rFonts w:asciiTheme="minorHAnsi" w:hAnsiTheme="minorHAnsi" w:cstheme="minorHAnsi"/>
          <w:b/>
          <w:bCs/>
          <w:sz w:val="22"/>
          <w:szCs w:val="22"/>
        </w:rPr>
        <w:t>(99)</w:t>
      </w:r>
      <w:r w:rsidRPr="00E834F4">
        <w:rPr>
          <w:rFonts w:asciiTheme="minorHAnsi" w:hAnsiTheme="minorHAnsi" w:cstheme="minorHAnsi"/>
          <w:sz w:val="22"/>
          <w:szCs w:val="22"/>
        </w:rPr>
        <w:t xml:space="preserve"> dwelt with Him in that ship, which covered them. </w:t>
      </w:r>
      <w:r w:rsidRPr="00E834F4">
        <w:rPr>
          <w:rFonts w:asciiTheme="minorHAnsi" w:hAnsiTheme="minorHAnsi" w:cstheme="minorHAnsi"/>
          <w:i/>
          <w:sz w:val="22"/>
          <w:szCs w:val="22"/>
        </w:rPr>
        <w:t>(98) Noah.</w:t>
      </w:r>
      <w:r w:rsidRPr="00E834F4">
        <w:rPr>
          <w:rFonts w:asciiTheme="minorHAnsi" w:hAnsiTheme="minorHAnsi" w:cstheme="minorHAnsi"/>
          <w:i/>
          <w:sz w:val="22"/>
          <w:szCs w:val="22"/>
        </w:rPr>
        <w:br/>
        <w:t xml:space="preserve">(99) Shem, Ham, and Japheth.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Again I lifted up My eyes towards Heaven, and saw a lofty roof. Above it, were seven cataracts, which poured fourth on a certain village much water.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Again I looked, and behold there were fountains open on the Earth in that large village.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water began to boil up, and rose over the Earth, so that the village was not seen, while its whole soil was covered with water.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Much water was over it, darkness, and clouds. Then I surveyed the height of this water, and it was elevated above the village.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It flowed over the village, and stood higher than the Earth.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Then all the cows which were collected there, while I looked on them, were drowned, swallowed up, and destroyed in the water.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But the ship floated above it. All the cows, the elephants, the camels, and the asses, were </w:t>
      </w:r>
      <w:r w:rsidRPr="00E834F4">
        <w:rPr>
          <w:rFonts w:asciiTheme="minorHAnsi" w:hAnsiTheme="minorHAnsi" w:cstheme="minorHAnsi"/>
          <w:sz w:val="22"/>
          <w:szCs w:val="22"/>
        </w:rPr>
        <w:lastRenderedPageBreak/>
        <w:t xml:space="preserve">drowned on the Earth, and all cattle. Nor could I perceive them. Neither were they able to get out, but perished, and sunk into the deep.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Again I looked in the Vision until those cataracts from that lofty roof were removed, and the fountains of the Earth became equalized, while other depths were opened,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Into which the water began to descend, until the dry ground appeared.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The ship remained on the Earth, the darkness receded, and it became light.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Then the white cow, which became a Man, went out of the ship, and the three cows with Him.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One of the three cows was white, resembling that cow, one of them was red as blood, and one of them was black. And the white cow left them.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Then began wild beasts and birds to bring forth.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Of all these the different kinds assembled together, lions, tigers, wolves, dogs, wild boars, foxes, rabbits, and the hanzar.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The siset, the avest, kites, the phonkas, and ravens.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Then the white cow </w:t>
      </w:r>
      <w:r w:rsidRPr="00E834F4">
        <w:rPr>
          <w:rFonts w:asciiTheme="minorHAnsi" w:hAnsiTheme="minorHAnsi" w:cstheme="minorHAnsi"/>
          <w:b/>
          <w:bCs/>
          <w:sz w:val="22"/>
          <w:szCs w:val="22"/>
        </w:rPr>
        <w:t>(100)</w:t>
      </w:r>
      <w:r w:rsidRPr="00E834F4">
        <w:rPr>
          <w:rFonts w:asciiTheme="minorHAnsi" w:hAnsiTheme="minorHAnsi" w:cstheme="minorHAnsi"/>
          <w:sz w:val="22"/>
          <w:szCs w:val="22"/>
        </w:rPr>
        <w:t xml:space="preserve"> was born in the midst of them. </w:t>
      </w:r>
      <w:r w:rsidRPr="00E834F4">
        <w:rPr>
          <w:rFonts w:asciiTheme="minorHAnsi" w:hAnsiTheme="minorHAnsi" w:cstheme="minorHAnsi"/>
          <w:i/>
          <w:sz w:val="22"/>
          <w:szCs w:val="22"/>
        </w:rPr>
        <w:t xml:space="preserve">(100) Abraham.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And they began to bite each other, when the white cow, which was born in the midst of them, brought forth a wild ass and a white cow at the same time, and </w:t>
      </w:r>
      <w:r w:rsidRPr="00E834F4">
        <w:rPr>
          <w:rFonts w:asciiTheme="minorHAnsi" w:hAnsiTheme="minorHAnsi" w:cstheme="minorHAnsi"/>
          <w:i/>
          <w:iCs/>
          <w:sz w:val="22"/>
          <w:szCs w:val="22"/>
        </w:rPr>
        <w:t>after that</w:t>
      </w:r>
      <w:r w:rsidRPr="00E834F4">
        <w:rPr>
          <w:rFonts w:asciiTheme="minorHAnsi" w:hAnsiTheme="minorHAnsi" w:cstheme="minorHAnsi"/>
          <w:sz w:val="22"/>
          <w:szCs w:val="22"/>
        </w:rPr>
        <w:t xml:space="preserve"> many wild asses. Then the white cow, </w:t>
      </w:r>
      <w:r w:rsidRPr="00E834F4">
        <w:rPr>
          <w:rFonts w:asciiTheme="minorHAnsi" w:hAnsiTheme="minorHAnsi" w:cstheme="minorHAnsi"/>
          <w:b/>
          <w:bCs/>
          <w:sz w:val="22"/>
          <w:szCs w:val="22"/>
        </w:rPr>
        <w:t>(101)</w:t>
      </w:r>
      <w:r w:rsidRPr="00E834F4">
        <w:rPr>
          <w:rFonts w:asciiTheme="minorHAnsi" w:hAnsiTheme="minorHAnsi" w:cstheme="minorHAnsi"/>
          <w:sz w:val="22"/>
          <w:szCs w:val="22"/>
        </w:rPr>
        <w:t xml:space="preserve"> which was born, brought forth a black wild sow and a white sheep. </w:t>
      </w:r>
      <w:r w:rsidRPr="00E834F4">
        <w:rPr>
          <w:rFonts w:asciiTheme="minorHAnsi" w:hAnsiTheme="minorHAnsi" w:cstheme="minorHAnsi"/>
          <w:b/>
          <w:bCs/>
          <w:sz w:val="22"/>
          <w:szCs w:val="22"/>
        </w:rPr>
        <w:t xml:space="preserve">(102) </w:t>
      </w:r>
      <w:r w:rsidRPr="00E834F4">
        <w:rPr>
          <w:rFonts w:asciiTheme="minorHAnsi" w:hAnsiTheme="minorHAnsi" w:cstheme="minorHAnsi"/>
          <w:i/>
          <w:sz w:val="22"/>
          <w:szCs w:val="22"/>
        </w:rPr>
        <w:t xml:space="preserve">(101) Isaac. (102) Esau and Jacob.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That wild sow also brought forth many swine.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And that sheep brought forth twelve sheep. </w:t>
      </w:r>
      <w:r w:rsidRPr="00E834F4">
        <w:rPr>
          <w:rFonts w:asciiTheme="minorHAnsi" w:hAnsiTheme="minorHAnsi" w:cstheme="minorHAnsi"/>
          <w:b/>
          <w:bCs/>
          <w:sz w:val="22"/>
          <w:szCs w:val="22"/>
        </w:rPr>
        <w:t xml:space="preserve">(103) </w:t>
      </w:r>
      <w:r w:rsidRPr="00E834F4">
        <w:rPr>
          <w:rFonts w:asciiTheme="minorHAnsi" w:hAnsiTheme="minorHAnsi" w:cstheme="minorHAnsi"/>
          <w:i/>
          <w:sz w:val="22"/>
          <w:szCs w:val="22"/>
        </w:rPr>
        <w:t xml:space="preserve">(103) The twelve patriarchs.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When those twelve sheep grew up, they delivered one of them </w:t>
      </w:r>
      <w:r w:rsidRPr="00E834F4">
        <w:rPr>
          <w:rFonts w:asciiTheme="minorHAnsi" w:hAnsiTheme="minorHAnsi" w:cstheme="minorHAnsi"/>
          <w:b/>
          <w:bCs/>
          <w:sz w:val="22"/>
          <w:szCs w:val="22"/>
        </w:rPr>
        <w:t>(104)</w:t>
      </w:r>
      <w:r w:rsidRPr="00E834F4">
        <w:rPr>
          <w:rFonts w:asciiTheme="minorHAnsi" w:hAnsiTheme="minorHAnsi" w:cstheme="minorHAnsi"/>
          <w:sz w:val="22"/>
          <w:szCs w:val="22"/>
        </w:rPr>
        <w:t xml:space="preserve"> to the asses. </w:t>
      </w:r>
      <w:r w:rsidRPr="00E834F4">
        <w:rPr>
          <w:rFonts w:asciiTheme="minorHAnsi" w:hAnsiTheme="minorHAnsi" w:cstheme="minorHAnsi"/>
          <w:b/>
          <w:bCs/>
          <w:sz w:val="22"/>
          <w:szCs w:val="22"/>
        </w:rPr>
        <w:t xml:space="preserve">(105) </w:t>
      </w:r>
      <w:r w:rsidRPr="00E834F4">
        <w:rPr>
          <w:rFonts w:asciiTheme="minorHAnsi" w:hAnsiTheme="minorHAnsi" w:cstheme="minorHAnsi"/>
          <w:i/>
          <w:sz w:val="22"/>
          <w:szCs w:val="22"/>
        </w:rPr>
        <w:t xml:space="preserve">(104) Joseph. (105) The Midianites.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Again those asses delivered that sheep to the wolves, </w:t>
      </w:r>
      <w:r w:rsidRPr="00E834F4">
        <w:rPr>
          <w:rFonts w:asciiTheme="minorHAnsi" w:hAnsiTheme="minorHAnsi" w:cstheme="minorHAnsi"/>
          <w:b/>
          <w:bCs/>
          <w:sz w:val="22"/>
          <w:szCs w:val="22"/>
        </w:rPr>
        <w:t xml:space="preserve">(106) </w:t>
      </w:r>
      <w:r w:rsidRPr="00E834F4">
        <w:rPr>
          <w:rFonts w:asciiTheme="minorHAnsi" w:hAnsiTheme="minorHAnsi" w:cstheme="minorHAnsi"/>
          <w:i/>
          <w:sz w:val="22"/>
          <w:szCs w:val="22"/>
        </w:rPr>
        <w:t xml:space="preserve">(106) The Egyptians.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And He grew up in the midst of them.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Then the LORD brought the eleven </w:t>
      </w:r>
      <w:r w:rsidRPr="00E834F4">
        <w:rPr>
          <w:rFonts w:asciiTheme="minorHAnsi" w:hAnsiTheme="minorHAnsi" w:cstheme="minorHAnsi"/>
          <w:i/>
          <w:iCs/>
          <w:sz w:val="22"/>
          <w:szCs w:val="22"/>
        </w:rPr>
        <w:t>other</w:t>
      </w:r>
      <w:r w:rsidRPr="00E834F4">
        <w:rPr>
          <w:rFonts w:asciiTheme="minorHAnsi" w:hAnsiTheme="minorHAnsi" w:cstheme="minorHAnsi"/>
          <w:sz w:val="22"/>
          <w:szCs w:val="22"/>
        </w:rPr>
        <w:t xml:space="preserve"> sheep, that they might dwell and feed with Him in the midst of the wolves.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 xml:space="preserve">They multiplied, and there was abundance of pasture for them.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 xml:space="preserve">But the wolves began to frighten and oppress them, while they destroyed their young ones.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 xml:space="preserve">And they left their young in torrents of deep water. </w:t>
      </w:r>
      <w:r w:rsidRPr="00E834F4">
        <w:rPr>
          <w:rFonts w:asciiTheme="minorHAnsi" w:hAnsiTheme="minorHAnsi" w:cstheme="minorHAnsi"/>
          <w:b/>
          <w:bCs/>
          <w:sz w:val="22"/>
          <w:szCs w:val="22"/>
        </w:rPr>
        <w:t xml:space="preserve">28 </w:t>
      </w:r>
      <w:r w:rsidRPr="00E834F4">
        <w:rPr>
          <w:rFonts w:asciiTheme="minorHAnsi" w:hAnsiTheme="minorHAnsi" w:cstheme="minorHAnsi"/>
          <w:sz w:val="22"/>
          <w:szCs w:val="22"/>
        </w:rPr>
        <w:t xml:space="preserve">Now the sheep began to cry out on account of their young, and fled for refuge to their LORD. One </w:t>
      </w:r>
      <w:r w:rsidRPr="00E834F4">
        <w:rPr>
          <w:rFonts w:asciiTheme="minorHAnsi" w:hAnsiTheme="minorHAnsi" w:cstheme="minorHAnsi"/>
          <w:b/>
          <w:bCs/>
          <w:sz w:val="22"/>
          <w:szCs w:val="22"/>
        </w:rPr>
        <w:t>(107)</w:t>
      </w:r>
      <w:r w:rsidRPr="00E834F4">
        <w:rPr>
          <w:rFonts w:asciiTheme="minorHAnsi" w:hAnsiTheme="minorHAnsi" w:cstheme="minorHAnsi"/>
          <w:sz w:val="22"/>
          <w:szCs w:val="22"/>
        </w:rPr>
        <w:t xml:space="preserve"> however, which was saved, escaped, and went away to the wild asses. </w:t>
      </w:r>
      <w:r w:rsidRPr="00E834F4">
        <w:rPr>
          <w:rFonts w:asciiTheme="minorHAnsi" w:hAnsiTheme="minorHAnsi" w:cstheme="minorHAnsi"/>
          <w:i/>
          <w:sz w:val="22"/>
          <w:szCs w:val="22"/>
        </w:rPr>
        <w:t xml:space="preserve">(107) Moses. </w:t>
      </w:r>
      <w:r w:rsidRPr="00E834F4">
        <w:rPr>
          <w:rFonts w:asciiTheme="minorHAnsi" w:hAnsiTheme="minorHAnsi" w:cstheme="minorHAnsi"/>
          <w:b/>
          <w:bCs/>
          <w:sz w:val="22"/>
          <w:szCs w:val="22"/>
        </w:rPr>
        <w:t xml:space="preserve">29 </w:t>
      </w:r>
      <w:r w:rsidRPr="00E834F4">
        <w:rPr>
          <w:rFonts w:asciiTheme="minorHAnsi" w:hAnsiTheme="minorHAnsi" w:cstheme="minorHAnsi"/>
          <w:sz w:val="22"/>
          <w:szCs w:val="22"/>
        </w:rPr>
        <w:t xml:space="preserve">I beheld the sheep moaning, crying, and petitioning their LORD. </w:t>
      </w:r>
      <w:r w:rsidRPr="00E834F4">
        <w:rPr>
          <w:rFonts w:asciiTheme="minorHAnsi" w:hAnsiTheme="minorHAnsi" w:cstheme="minorHAnsi"/>
          <w:b/>
          <w:bCs/>
          <w:sz w:val="22"/>
          <w:szCs w:val="22"/>
        </w:rPr>
        <w:t xml:space="preserve">30 </w:t>
      </w:r>
      <w:r w:rsidRPr="00E834F4">
        <w:rPr>
          <w:rFonts w:asciiTheme="minorHAnsi" w:hAnsiTheme="minorHAnsi" w:cstheme="minorHAnsi"/>
          <w:sz w:val="22"/>
          <w:szCs w:val="22"/>
        </w:rPr>
        <w:t xml:space="preserve">With all their might, until the LORD of the sheep descended at their voice from </w:t>
      </w:r>
      <w:r w:rsidRPr="00E834F4">
        <w:rPr>
          <w:rFonts w:asciiTheme="minorHAnsi" w:hAnsiTheme="minorHAnsi" w:cstheme="minorHAnsi"/>
          <w:i/>
          <w:iCs/>
          <w:sz w:val="22"/>
          <w:szCs w:val="22"/>
        </w:rPr>
        <w:t>His</w:t>
      </w:r>
      <w:r w:rsidRPr="00E834F4">
        <w:rPr>
          <w:rFonts w:asciiTheme="minorHAnsi" w:hAnsiTheme="minorHAnsi" w:cstheme="minorHAnsi"/>
          <w:sz w:val="22"/>
          <w:szCs w:val="22"/>
        </w:rPr>
        <w:t xml:space="preserve"> lofty habitation, went to them, and inspected them. </w:t>
      </w:r>
      <w:r w:rsidRPr="00E834F4">
        <w:rPr>
          <w:rFonts w:asciiTheme="minorHAnsi" w:hAnsiTheme="minorHAnsi" w:cstheme="minorHAnsi"/>
          <w:b/>
          <w:bCs/>
          <w:sz w:val="22"/>
          <w:szCs w:val="22"/>
        </w:rPr>
        <w:t xml:space="preserve">31 </w:t>
      </w:r>
      <w:r w:rsidRPr="00E834F4">
        <w:rPr>
          <w:rFonts w:asciiTheme="minorHAnsi" w:hAnsiTheme="minorHAnsi" w:cstheme="minorHAnsi"/>
          <w:sz w:val="22"/>
          <w:szCs w:val="22"/>
        </w:rPr>
        <w:t xml:space="preserve">He called to </w:t>
      </w:r>
      <w:r w:rsidRPr="00E834F4">
        <w:rPr>
          <w:rFonts w:asciiTheme="minorHAnsi" w:hAnsiTheme="minorHAnsi" w:cstheme="minorHAnsi"/>
          <w:sz w:val="22"/>
          <w:szCs w:val="22"/>
        </w:rPr>
        <w:lastRenderedPageBreak/>
        <w:t xml:space="preserve">that sheep which had secretly stolen away from the wolves, and told Him to make the wolves understand that they were not to touch the sheep. </w:t>
      </w:r>
      <w:r w:rsidRPr="00E834F4">
        <w:rPr>
          <w:rFonts w:asciiTheme="minorHAnsi" w:hAnsiTheme="minorHAnsi" w:cstheme="minorHAnsi"/>
          <w:b/>
          <w:bCs/>
          <w:sz w:val="22"/>
          <w:szCs w:val="22"/>
        </w:rPr>
        <w:t xml:space="preserve">32 </w:t>
      </w:r>
      <w:r w:rsidRPr="00E834F4">
        <w:rPr>
          <w:rFonts w:asciiTheme="minorHAnsi" w:hAnsiTheme="minorHAnsi" w:cstheme="minorHAnsi"/>
          <w:sz w:val="22"/>
          <w:szCs w:val="22"/>
        </w:rPr>
        <w:t xml:space="preserve">Then that sheep went to the wolves with the word of the LORD, when another met Him, </w:t>
      </w:r>
      <w:r w:rsidRPr="00E834F4">
        <w:rPr>
          <w:rFonts w:asciiTheme="minorHAnsi" w:hAnsiTheme="minorHAnsi" w:cstheme="minorHAnsi"/>
          <w:b/>
          <w:bCs/>
          <w:sz w:val="22"/>
          <w:szCs w:val="22"/>
        </w:rPr>
        <w:t>(108)</w:t>
      </w:r>
      <w:r w:rsidRPr="00E834F4">
        <w:rPr>
          <w:rFonts w:asciiTheme="minorHAnsi" w:hAnsiTheme="minorHAnsi" w:cstheme="minorHAnsi"/>
          <w:sz w:val="22"/>
          <w:szCs w:val="22"/>
        </w:rPr>
        <w:t xml:space="preserve"> and proceeded with Him. </w:t>
      </w:r>
      <w:r w:rsidRPr="00E834F4">
        <w:rPr>
          <w:rFonts w:asciiTheme="minorHAnsi" w:hAnsiTheme="minorHAnsi" w:cstheme="minorHAnsi"/>
          <w:i/>
          <w:sz w:val="22"/>
          <w:szCs w:val="22"/>
        </w:rPr>
        <w:t xml:space="preserve">(108) Aaron. </w:t>
      </w:r>
      <w:r w:rsidRPr="00E834F4">
        <w:rPr>
          <w:rFonts w:asciiTheme="minorHAnsi" w:hAnsiTheme="minorHAnsi" w:cstheme="minorHAnsi"/>
          <w:b/>
          <w:bCs/>
          <w:sz w:val="22"/>
          <w:szCs w:val="22"/>
        </w:rPr>
        <w:t xml:space="preserve">33 </w:t>
      </w:r>
      <w:r w:rsidRPr="00E834F4">
        <w:rPr>
          <w:rFonts w:asciiTheme="minorHAnsi" w:hAnsiTheme="minorHAnsi" w:cstheme="minorHAnsi"/>
          <w:sz w:val="22"/>
          <w:szCs w:val="22"/>
        </w:rPr>
        <w:t xml:space="preserve">Both of them together entered the dwelling of the wolves, and conversing with them made them understand, that thenceforwards they were not to touch the sheep. </w:t>
      </w:r>
      <w:r w:rsidRPr="00E834F4">
        <w:rPr>
          <w:rFonts w:asciiTheme="minorHAnsi" w:hAnsiTheme="minorHAnsi" w:cstheme="minorHAnsi"/>
          <w:b/>
          <w:bCs/>
          <w:sz w:val="22"/>
          <w:szCs w:val="22"/>
        </w:rPr>
        <w:t xml:space="preserve">34 </w:t>
      </w:r>
      <w:r w:rsidRPr="00E834F4">
        <w:rPr>
          <w:rFonts w:asciiTheme="minorHAnsi" w:hAnsiTheme="minorHAnsi" w:cstheme="minorHAnsi"/>
          <w:sz w:val="22"/>
          <w:szCs w:val="22"/>
        </w:rPr>
        <w:t xml:space="preserve">Afterwards I perceived the wolves greatly prevailing over the sheep with their whole force. The sheep cried out, and their LORD came to them. </w:t>
      </w:r>
      <w:r w:rsidRPr="00E834F4">
        <w:rPr>
          <w:rFonts w:asciiTheme="minorHAnsi" w:hAnsiTheme="minorHAnsi" w:cstheme="minorHAnsi"/>
          <w:b/>
          <w:bCs/>
          <w:sz w:val="22"/>
          <w:szCs w:val="22"/>
        </w:rPr>
        <w:t xml:space="preserve">35 </w:t>
      </w:r>
      <w:r w:rsidRPr="00E834F4">
        <w:rPr>
          <w:rFonts w:asciiTheme="minorHAnsi" w:hAnsiTheme="minorHAnsi" w:cstheme="minorHAnsi"/>
          <w:sz w:val="22"/>
          <w:szCs w:val="22"/>
        </w:rPr>
        <w:t xml:space="preserve">He began to strike the wolves, who commenced a grievous lamentation, but the sheep were silent, nor from that time did they cry out. </w:t>
      </w:r>
      <w:r w:rsidRPr="00E834F4">
        <w:rPr>
          <w:rFonts w:asciiTheme="minorHAnsi" w:hAnsiTheme="minorHAnsi" w:cstheme="minorHAnsi"/>
          <w:b/>
          <w:bCs/>
          <w:sz w:val="22"/>
          <w:szCs w:val="22"/>
        </w:rPr>
        <w:t xml:space="preserve">36 </w:t>
      </w:r>
      <w:r w:rsidRPr="00E834F4">
        <w:rPr>
          <w:rFonts w:asciiTheme="minorHAnsi" w:hAnsiTheme="minorHAnsi" w:cstheme="minorHAnsi"/>
          <w:sz w:val="22"/>
          <w:szCs w:val="22"/>
        </w:rPr>
        <w:t xml:space="preserve">I then looked at them, until they departed from the wolves. The eyes of the wolves were blind, who went out and followed them with all their might. But the LORD of the sheep proceeded with them, and conducted them. </w:t>
      </w:r>
      <w:r w:rsidRPr="00E834F4">
        <w:rPr>
          <w:rFonts w:asciiTheme="minorHAnsi" w:hAnsiTheme="minorHAnsi" w:cstheme="minorHAnsi"/>
          <w:b/>
          <w:bCs/>
          <w:sz w:val="22"/>
          <w:szCs w:val="22"/>
        </w:rPr>
        <w:t xml:space="preserve">37 </w:t>
      </w:r>
      <w:r w:rsidRPr="00E834F4">
        <w:rPr>
          <w:rFonts w:asciiTheme="minorHAnsi" w:hAnsiTheme="minorHAnsi" w:cstheme="minorHAnsi"/>
          <w:sz w:val="22"/>
          <w:szCs w:val="22"/>
        </w:rPr>
        <w:t xml:space="preserve">All His sheep followed Him. </w:t>
      </w:r>
      <w:r w:rsidRPr="00E834F4">
        <w:rPr>
          <w:rFonts w:asciiTheme="minorHAnsi" w:hAnsiTheme="minorHAnsi" w:cstheme="minorHAnsi"/>
          <w:b/>
          <w:bCs/>
          <w:sz w:val="22"/>
          <w:szCs w:val="22"/>
        </w:rPr>
        <w:t xml:space="preserve">38 </w:t>
      </w:r>
      <w:r w:rsidRPr="00E834F4">
        <w:rPr>
          <w:rFonts w:asciiTheme="minorHAnsi" w:hAnsiTheme="minorHAnsi" w:cstheme="minorHAnsi"/>
          <w:sz w:val="22"/>
          <w:szCs w:val="22"/>
        </w:rPr>
        <w:t xml:space="preserve">His countenance </w:t>
      </w:r>
      <w:r w:rsidRPr="00E834F4">
        <w:rPr>
          <w:rFonts w:asciiTheme="minorHAnsi" w:hAnsiTheme="minorHAnsi" w:cstheme="minorHAnsi"/>
          <w:i/>
          <w:iCs/>
          <w:sz w:val="22"/>
          <w:szCs w:val="22"/>
        </w:rPr>
        <w:t>was</w:t>
      </w:r>
      <w:r w:rsidRPr="00E834F4">
        <w:rPr>
          <w:rFonts w:asciiTheme="minorHAnsi" w:hAnsiTheme="minorHAnsi" w:cstheme="minorHAnsi"/>
          <w:sz w:val="22"/>
          <w:szCs w:val="22"/>
        </w:rPr>
        <w:t xml:space="preserve"> terrific and splendid, and glorious was His aspect. Yet the wolves began to follow the sheep, until they overtook them in a certain lake of water. </w:t>
      </w:r>
      <w:r w:rsidRPr="00E834F4">
        <w:rPr>
          <w:rFonts w:asciiTheme="minorHAnsi" w:hAnsiTheme="minorHAnsi" w:cstheme="minorHAnsi"/>
          <w:b/>
          <w:bCs/>
          <w:sz w:val="22"/>
          <w:szCs w:val="22"/>
        </w:rPr>
        <w:t xml:space="preserve">(109) </w:t>
      </w:r>
      <w:r w:rsidRPr="00E834F4">
        <w:rPr>
          <w:rFonts w:asciiTheme="minorHAnsi" w:hAnsiTheme="minorHAnsi" w:cstheme="minorHAnsi"/>
          <w:i/>
          <w:sz w:val="22"/>
          <w:szCs w:val="22"/>
        </w:rPr>
        <w:t xml:space="preserve">(109) The Red Sea. </w:t>
      </w:r>
      <w:r w:rsidRPr="00E834F4">
        <w:rPr>
          <w:rFonts w:asciiTheme="minorHAnsi" w:hAnsiTheme="minorHAnsi" w:cstheme="minorHAnsi"/>
          <w:b/>
          <w:bCs/>
          <w:sz w:val="22"/>
          <w:szCs w:val="22"/>
        </w:rPr>
        <w:t xml:space="preserve">39 </w:t>
      </w:r>
      <w:r w:rsidRPr="00E834F4">
        <w:rPr>
          <w:rFonts w:asciiTheme="minorHAnsi" w:hAnsiTheme="minorHAnsi" w:cstheme="minorHAnsi"/>
          <w:sz w:val="22"/>
          <w:szCs w:val="22"/>
        </w:rPr>
        <w:t xml:space="preserve">Then that lake became divided, the water standing up on both sides before their face. </w:t>
      </w:r>
      <w:r w:rsidRPr="00E834F4">
        <w:rPr>
          <w:rFonts w:asciiTheme="minorHAnsi" w:hAnsiTheme="minorHAnsi" w:cstheme="minorHAnsi"/>
          <w:b/>
          <w:bCs/>
          <w:sz w:val="22"/>
          <w:szCs w:val="22"/>
        </w:rPr>
        <w:t xml:space="preserve">40 </w:t>
      </w:r>
      <w:r w:rsidRPr="00E834F4">
        <w:rPr>
          <w:rFonts w:asciiTheme="minorHAnsi" w:hAnsiTheme="minorHAnsi" w:cstheme="minorHAnsi"/>
          <w:sz w:val="22"/>
          <w:szCs w:val="22"/>
        </w:rPr>
        <w:t xml:space="preserve">And while their LORD was conducting them, He placed Himself between them and the wolves. </w:t>
      </w:r>
      <w:r w:rsidRPr="00E834F4">
        <w:rPr>
          <w:rFonts w:asciiTheme="minorHAnsi" w:hAnsiTheme="minorHAnsi" w:cstheme="minorHAnsi"/>
          <w:b/>
          <w:bCs/>
          <w:sz w:val="22"/>
          <w:szCs w:val="22"/>
        </w:rPr>
        <w:t xml:space="preserve">41 </w:t>
      </w:r>
      <w:r w:rsidRPr="00E834F4">
        <w:rPr>
          <w:rFonts w:asciiTheme="minorHAnsi" w:hAnsiTheme="minorHAnsi" w:cstheme="minorHAnsi"/>
          <w:sz w:val="22"/>
          <w:szCs w:val="22"/>
        </w:rPr>
        <w:t xml:space="preserve">The wolves however perceived not the sheep, but went into the midst of the lake, following them, and running after them into the lake of water. </w:t>
      </w:r>
      <w:r w:rsidRPr="00E834F4">
        <w:rPr>
          <w:rFonts w:asciiTheme="minorHAnsi" w:hAnsiTheme="minorHAnsi" w:cstheme="minorHAnsi"/>
          <w:b/>
          <w:bCs/>
          <w:sz w:val="22"/>
          <w:szCs w:val="22"/>
        </w:rPr>
        <w:t xml:space="preserve">42 </w:t>
      </w:r>
      <w:r w:rsidRPr="00E834F4">
        <w:rPr>
          <w:rFonts w:asciiTheme="minorHAnsi" w:hAnsiTheme="minorHAnsi" w:cstheme="minorHAnsi"/>
          <w:sz w:val="22"/>
          <w:szCs w:val="22"/>
        </w:rPr>
        <w:t xml:space="preserve">But when they saw the LORD of the sheep, they turned to fly from before His face. </w:t>
      </w:r>
      <w:r w:rsidRPr="00E834F4">
        <w:rPr>
          <w:rFonts w:asciiTheme="minorHAnsi" w:hAnsiTheme="minorHAnsi" w:cstheme="minorHAnsi"/>
          <w:b/>
          <w:bCs/>
          <w:sz w:val="22"/>
          <w:szCs w:val="22"/>
        </w:rPr>
        <w:t xml:space="preserve">43 </w:t>
      </w:r>
      <w:r w:rsidRPr="00E834F4">
        <w:rPr>
          <w:rFonts w:asciiTheme="minorHAnsi" w:hAnsiTheme="minorHAnsi" w:cstheme="minorHAnsi"/>
          <w:sz w:val="22"/>
          <w:szCs w:val="22"/>
        </w:rPr>
        <w:t xml:space="preserve">Then the water of the lake returned, and that suddenly, according to its nature. It became full, and was raised up, until it covered the wolves. And I saw that all of them which had followed the sheep perished, and were drowned. </w:t>
      </w:r>
      <w:r w:rsidRPr="00E834F4">
        <w:rPr>
          <w:rFonts w:asciiTheme="minorHAnsi" w:hAnsiTheme="minorHAnsi" w:cstheme="minorHAnsi"/>
          <w:b/>
          <w:bCs/>
          <w:sz w:val="22"/>
          <w:szCs w:val="22"/>
        </w:rPr>
        <w:t xml:space="preserve">44 </w:t>
      </w:r>
      <w:r w:rsidRPr="00E834F4">
        <w:rPr>
          <w:rFonts w:asciiTheme="minorHAnsi" w:hAnsiTheme="minorHAnsi" w:cstheme="minorHAnsi"/>
          <w:sz w:val="22"/>
          <w:szCs w:val="22"/>
        </w:rPr>
        <w:t xml:space="preserve">But the sheep passed over this water, proceeding to a wilderness, which was without both water and grass. And they began to open their eyes and to see. </w:t>
      </w:r>
      <w:r w:rsidRPr="00E834F4">
        <w:rPr>
          <w:rFonts w:asciiTheme="minorHAnsi" w:hAnsiTheme="minorHAnsi" w:cstheme="minorHAnsi"/>
          <w:b/>
          <w:bCs/>
          <w:sz w:val="22"/>
          <w:szCs w:val="22"/>
        </w:rPr>
        <w:t xml:space="preserve">45 </w:t>
      </w:r>
      <w:r w:rsidRPr="00E834F4">
        <w:rPr>
          <w:rFonts w:asciiTheme="minorHAnsi" w:hAnsiTheme="minorHAnsi" w:cstheme="minorHAnsi"/>
          <w:sz w:val="22"/>
          <w:szCs w:val="22"/>
        </w:rPr>
        <w:t xml:space="preserve">Then I beheld the LORD of the sheep inspecting them, and giving them water and grass. </w:t>
      </w:r>
      <w:r w:rsidRPr="00E834F4">
        <w:rPr>
          <w:rFonts w:asciiTheme="minorHAnsi" w:hAnsiTheme="minorHAnsi" w:cstheme="minorHAnsi"/>
          <w:b/>
          <w:bCs/>
          <w:sz w:val="22"/>
          <w:szCs w:val="22"/>
        </w:rPr>
        <w:t xml:space="preserve">46 </w:t>
      </w:r>
      <w:r w:rsidRPr="00E834F4">
        <w:rPr>
          <w:rFonts w:asciiTheme="minorHAnsi" w:hAnsiTheme="minorHAnsi" w:cstheme="minorHAnsi"/>
          <w:sz w:val="22"/>
          <w:szCs w:val="22"/>
        </w:rPr>
        <w:t xml:space="preserve">The sheep </w:t>
      </w:r>
      <w:r w:rsidRPr="00E834F4">
        <w:rPr>
          <w:rFonts w:asciiTheme="minorHAnsi" w:hAnsiTheme="minorHAnsi" w:cstheme="minorHAnsi"/>
          <w:i/>
          <w:iCs/>
          <w:sz w:val="22"/>
          <w:szCs w:val="22"/>
        </w:rPr>
        <w:t>already mentioned</w:t>
      </w:r>
      <w:r w:rsidRPr="00E834F4">
        <w:rPr>
          <w:rFonts w:asciiTheme="minorHAnsi" w:hAnsiTheme="minorHAnsi" w:cstheme="minorHAnsi"/>
          <w:sz w:val="22"/>
          <w:szCs w:val="22"/>
        </w:rPr>
        <w:t xml:space="preserve"> was proceeding </w:t>
      </w:r>
      <w:r w:rsidRPr="00E834F4">
        <w:rPr>
          <w:rFonts w:asciiTheme="minorHAnsi" w:hAnsiTheme="minorHAnsi" w:cstheme="minorHAnsi"/>
          <w:i/>
          <w:iCs/>
          <w:sz w:val="22"/>
          <w:szCs w:val="22"/>
        </w:rPr>
        <w:t>with them</w:t>
      </w:r>
      <w:r w:rsidRPr="00E834F4">
        <w:rPr>
          <w:rFonts w:asciiTheme="minorHAnsi" w:hAnsiTheme="minorHAnsi" w:cstheme="minorHAnsi"/>
          <w:sz w:val="22"/>
          <w:szCs w:val="22"/>
        </w:rPr>
        <w:t xml:space="preserve">, and conducting them. </w:t>
      </w:r>
      <w:r w:rsidRPr="00E834F4">
        <w:rPr>
          <w:rFonts w:asciiTheme="minorHAnsi" w:hAnsiTheme="minorHAnsi" w:cstheme="minorHAnsi"/>
          <w:b/>
          <w:bCs/>
          <w:sz w:val="22"/>
          <w:szCs w:val="22"/>
        </w:rPr>
        <w:t xml:space="preserve">47 </w:t>
      </w:r>
      <w:r w:rsidRPr="00E834F4">
        <w:rPr>
          <w:rFonts w:asciiTheme="minorHAnsi" w:hAnsiTheme="minorHAnsi" w:cstheme="minorHAnsi"/>
          <w:sz w:val="22"/>
          <w:szCs w:val="22"/>
        </w:rPr>
        <w:t xml:space="preserve">And when He had ascended the top of the lofty rock, the LORD of the sheep sent Him to them. </w:t>
      </w:r>
      <w:r w:rsidRPr="00E834F4">
        <w:rPr>
          <w:rFonts w:asciiTheme="minorHAnsi" w:hAnsiTheme="minorHAnsi" w:cstheme="minorHAnsi"/>
          <w:b/>
          <w:bCs/>
          <w:sz w:val="22"/>
          <w:szCs w:val="22"/>
        </w:rPr>
        <w:t xml:space="preserve">48 </w:t>
      </w:r>
      <w:r w:rsidRPr="00E834F4">
        <w:rPr>
          <w:rFonts w:asciiTheme="minorHAnsi" w:hAnsiTheme="minorHAnsi" w:cstheme="minorHAnsi"/>
          <w:sz w:val="22"/>
          <w:szCs w:val="22"/>
        </w:rPr>
        <w:t xml:space="preserve">Afterwards I perceived their LORD standing before them, with an aspect terrific and severe. </w:t>
      </w:r>
      <w:r w:rsidRPr="00E834F4">
        <w:rPr>
          <w:rFonts w:asciiTheme="minorHAnsi" w:hAnsiTheme="minorHAnsi" w:cstheme="minorHAnsi"/>
          <w:b/>
          <w:bCs/>
          <w:sz w:val="22"/>
          <w:szCs w:val="22"/>
        </w:rPr>
        <w:t xml:space="preserve">49 </w:t>
      </w:r>
      <w:r w:rsidRPr="00E834F4">
        <w:rPr>
          <w:rFonts w:asciiTheme="minorHAnsi" w:hAnsiTheme="minorHAnsi" w:cstheme="minorHAnsi"/>
          <w:sz w:val="22"/>
          <w:szCs w:val="22"/>
        </w:rPr>
        <w:t xml:space="preserve">And when they all beheld Him, they were frightened at His </w:t>
      </w:r>
      <w:r w:rsidRPr="00E834F4">
        <w:rPr>
          <w:rFonts w:asciiTheme="minorHAnsi" w:hAnsiTheme="minorHAnsi" w:cstheme="minorHAnsi"/>
          <w:sz w:val="22"/>
          <w:szCs w:val="22"/>
        </w:rPr>
        <w:lastRenderedPageBreak/>
        <w:t xml:space="preserve">countenance. </w:t>
      </w:r>
      <w:r w:rsidRPr="00E834F4">
        <w:rPr>
          <w:rFonts w:asciiTheme="minorHAnsi" w:hAnsiTheme="minorHAnsi" w:cstheme="minorHAnsi"/>
          <w:b/>
          <w:bCs/>
          <w:sz w:val="22"/>
          <w:szCs w:val="22"/>
        </w:rPr>
        <w:t xml:space="preserve">50 </w:t>
      </w:r>
      <w:r w:rsidRPr="00E834F4">
        <w:rPr>
          <w:rFonts w:asciiTheme="minorHAnsi" w:hAnsiTheme="minorHAnsi" w:cstheme="minorHAnsi"/>
          <w:sz w:val="22"/>
          <w:szCs w:val="22"/>
        </w:rPr>
        <w:t xml:space="preserve">All of them were alarmed, and trembled. They cried out after that sheep, and to the other sheep who had been with Him, and who was in the midst of them, </w:t>
      </w:r>
      <w:r w:rsidRPr="00E834F4">
        <w:rPr>
          <w:rFonts w:asciiTheme="minorHAnsi" w:hAnsiTheme="minorHAnsi" w:cstheme="minorHAnsi"/>
          <w:i/>
          <w:iCs/>
          <w:sz w:val="22"/>
          <w:szCs w:val="22"/>
        </w:rPr>
        <w:t>saying</w:t>
      </w:r>
      <w:r w:rsidRPr="00E834F4">
        <w:rPr>
          <w:rFonts w:asciiTheme="minorHAnsi" w:hAnsiTheme="minorHAnsi" w:cstheme="minorHAnsi"/>
          <w:sz w:val="22"/>
          <w:szCs w:val="22"/>
        </w:rPr>
        <w:t xml:space="preserve">, We are not able to stand before Our LORD, or to look upon Him. </w:t>
      </w:r>
      <w:r w:rsidRPr="00E834F4">
        <w:rPr>
          <w:rFonts w:asciiTheme="minorHAnsi" w:hAnsiTheme="minorHAnsi" w:cstheme="minorHAnsi"/>
          <w:b/>
          <w:bCs/>
          <w:sz w:val="22"/>
          <w:szCs w:val="22"/>
        </w:rPr>
        <w:t xml:space="preserve">51 </w:t>
      </w:r>
      <w:r w:rsidRPr="00E834F4">
        <w:rPr>
          <w:rFonts w:asciiTheme="minorHAnsi" w:hAnsiTheme="minorHAnsi" w:cstheme="minorHAnsi"/>
          <w:sz w:val="22"/>
          <w:szCs w:val="22"/>
        </w:rPr>
        <w:t xml:space="preserve">Then that sheep who conducted them went away, and ascended the top of the rock, </w:t>
      </w:r>
      <w:r w:rsidRPr="00E834F4">
        <w:rPr>
          <w:rFonts w:asciiTheme="minorHAnsi" w:hAnsiTheme="minorHAnsi" w:cstheme="minorHAnsi"/>
          <w:b/>
          <w:bCs/>
          <w:sz w:val="22"/>
          <w:szCs w:val="22"/>
        </w:rPr>
        <w:t xml:space="preserve">52 </w:t>
      </w:r>
      <w:r w:rsidRPr="00E834F4">
        <w:rPr>
          <w:rFonts w:asciiTheme="minorHAnsi" w:hAnsiTheme="minorHAnsi" w:cstheme="minorHAnsi"/>
          <w:sz w:val="22"/>
          <w:szCs w:val="22"/>
        </w:rPr>
        <w:t xml:space="preserve">When the </w:t>
      </w:r>
      <w:r w:rsidRPr="00E834F4">
        <w:rPr>
          <w:rFonts w:asciiTheme="minorHAnsi" w:hAnsiTheme="minorHAnsi" w:cstheme="minorHAnsi"/>
          <w:i/>
          <w:iCs/>
          <w:sz w:val="22"/>
          <w:szCs w:val="22"/>
        </w:rPr>
        <w:t>rest of the</w:t>
      </w:r>
      <w:r w:rsidRPr="00E834F4">
        <w:rPr>
          <w:rFonts w:asciiTheme="minorHAnsi" w:hAnsiTheme="minorHAnsi" w:cstheme="minorHAnsi"/>
          <w:sz w:val="22"/>
          <w:szCs w:val="22"/>
        </w:rPr>
        <w:t xml:space="preserve"> sheep began to grow blind, and to wander from the path which He had shown them, but He knew it not. </w:t>
      </w:r>
      <w:r w:rsidRPr="00E834F4">
        <w:rPr>
          <w:rFonts w:asciiTheme="minorHAnsi" w:hAnsiTheme="minorHAnsi" w:cstheme="minorHAnsi"/>
          <w:b/>
          <w:bCs/>
          <w:sz w:val="22"/>
          <w:szCs w:val="22"/>
        </w:rPr>
        <w:t xml:space="preserve">53 </w:t>
      </w:r>
      <w:r w:rsidRPr="00E834F4">
        <w:rPr>
          <w:rFonts w:asciiTheme="minorHAnsi" w:hAnsiTheme="minorHAnsi" w:cstheme="minorHAnsi"/>
          <w:sz w:val="22"/>
          <w:szCs w:val="22"/>
        </w:rPr>
        <w:t xml:space="preserve">Their LORD however was moved with great indignation against them, and when that sheep had learned </w:t>
      </w:r>
      <w:r w:rsidRPr="00E834F4">
        <w:rPr>
          <w:rFonts w:asciiTheme="minorHAnsi" w:hAnsiTheme="minorHAnsi" w:cstheme="minorHAnsi"/>
          <w:i/>
          <w:iCs/>
          <w:sz w:val="22"/>
          <w:szCs w:val="22"/>
        </w:rPr>
        <w:t>what had happened</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54 </w:t>
      </w:r>
      <w:r w:rsidRPr="00E834F4">
        <w:rPr>
          <w:rFonts w:asciiTheme="minorHAnsi" w:hAnsiTheme="minorHAnsi" w:cstheme="minorHAnsi"/>
          <w:sz w:val="22"/>
          <w:szCs w:val="22"/>
        </w:rPr>
        <w:t xml:space="preserve">He descended from the top of the rock, and coming to them, found that there were many, </w:t>
      </w:r>
      <w:r w:rsidRPr="00E834F4">
        <w:rPr>
          <w:rFonts w:asciiTheme="minorHAnsi" w:hAnsiTheme="minorHAnsi" w:cstheme="minorHAnsi"/>
          <w:b/>
          <w:bCs/>
          <w:sz w:val="22"/>
          <w:szCs w:val="22"/>
        </w:rPr>
        <w:t xml:space="preserve">55 </w:t>
      </w:r>
      <w:r w:rsidRPr="00E834F4">
        <w:rPr>
          <w:rFonts w:asciiTheme="minorHAnsi" w:hAnsiTheme="minorHAnsi" w:cstheme="minorHAnsi"/>
          <w:sz w:val="22"/>
          <w:szCs w:val="22"/>
        </w:rPr>
        <w:t xml:space="preserve">Which had become blind, </w:t>
      </w:r>
      <w:r w:rsidRPr="00E834F4">
        <w:rPr>
          <w:rFonts w:asciiTheme="minorHAnsi" w:hAnsiTheme="minorHAnsi" w:cstheme="minorHAnsi"/>
          <w:b/>
          <w:bCs/>
          <w:sz w:val="22"/>
          <w:szCs w:val="22"/>
        </w:rPr>
        <w:t xml:space="preserve">56 </w:t>
      </w:r>
      <w:r w:rsidRPr="00E834F4">
        <w:rPr>
          <w:rFonts w:asciiTheme="minorHAnsi" w:hAnsiTheme="minorHAnsi" w:cstheme="minorHAnsi"/>
          <w:sz w:val="22"/>
          <w:szCs w:val="22"/>
        </w:rPr>
        <w:t xml:space="preserve">And had wandered from His path. As soon as they beheld Him, they feared, and trembled at His presence, </w:t>
      </w:r>
      <w:r w:rsidRPr="00E834F4">
        <w:rPr>
          <w:rFonts w:asciiTheme="minorHAnsi" w:hAnsiTheme="minorHAnsi" w:cstheme="minorHAnsi"/>
          <w:b/>
          <w:bCs/>
          <w:sz w:val="22"/>
          <w:szCs w:val="22"/>
        </w:rPr>
        <w:t xml:space="preserve">57 </w:t>
      </w:r>
      <w:r w:rsidRPr="00E834F4">
        <w:rPr>
          <w:rFonts w:asciiTheme="minorHAnsi" w:hAnsiTheme="minorHAnsi" w:cstheme="minorHAnsi"/>
          <w:sz w:val="22"/>
          <w:szCs w:val="22"/>
        </w:rPr>
        <w:t xml:space="preserve">And became desirous of returning to their fold, </w:t>
      </w:r>
      <w:r w:rsidRPr="00E834F4">
        <w:rPr>
          <w:rFonts w:asciiTheme="minorHAnsi" w:hAnsiTheme="minorHAnsi" w:cstheme="minorHAnsi"/>
          <w:b/>
          <w:bCs/>
          <w:sz w:val="22"/>
          <w:szCs w:val="22"/>
        </w:rPr>
        <w:t xml:space="preserve">58 </w:t>
      </w:r>
      <w:r w:rsidRPr="00E834F4">
        <w:rPr>
          <w:rFonts w:asciiTheme="minorHAnsi" w:hAnsiTheme="minorHAnsi" w:cstheme="minorHAnsi"/>
          <w:sz w:val="22"/>
          <w:szCs w:val="22"/>
        </w:rPr>
        <w:t xml:space="preserve">Then that sheep, taking with Him other sheep, went to those which had wandered. </w:t>
      </w:r>
      <w:r w:rsidRPr="00E834F4">
        <w:rPr>
          <w:rFonts w:asciiTheme="minorHAnsi" w:hAnsiTheme="minorHAnsi" w:cstheme="minorHAnsi"/>
          <w:b/>
          <w:bCs/>
          <w:sz w:val="22"/>
          <w:szCs w:val="22"/>
        </w:rPr>
        <w:t xml:space="preserve">59 </w:t>
      </w:r>
      <w:r w:rsidRPr="00E834F4">
        <w:rPr>
          <w:rFonts w:asciiTheme="minorHAnsi" w:hAnsiTheme="minorHAnsi" w:cstheme="minorHAnsi"/>
          <w:sz w:val="22"/>
          <w:szCs w:val="22"/>
        </w:rPr>
        <w:t xml:space="preserve">And afterwards began to kill them. They were terrified at His countenance. Then He caused those which had wandered to return, who went back to their fold. </w:t>
      </w:r>
      <w:r w:rsidRPr="00E834F4">
        <w:rPr>
          <w:rFonts w:asciiTheme="minorHAnsi" w:hAnsiTheme="minorHAnsi" w:cstheme="minorHAnsi"/>
          <w:b/>
          <w:bCs/>
          <w:sz w:val="22"/>
          <w:szCs w:val="22"/>
        </w:rPr>
        <w:t xml:space="preserve">60 </w:t>
      </w:r>
      <w:r w:rsidRPr="00E834F4">
        <w:rPr>
          <w:rFonts w:asciiTheme="minorHAnsi" w:hAnsiTheme="minorHAnsi" w:cstheme="minorHAnsi"/>
          <w:sz w:val="22"/>
          <w:szCs w:val="22"/>
        </w:rPr>
        <w:t xml:space="preserve">I likewise saw there in the Vision, that this sheep became a Man, built a house </w:t>
      </w:r>
      <w:r w:rsidRPr="00E834F4">
        <w:rPr>
          <w:rFonts w:asciiTheme="minorHAnsi" w:hAnsiTheme="minorHAnsi" w:cstheme="minorHAnsi"/>
          <w:b/>
          <w:bCs/>
          <w:sz w:val="22"/>
          <w:szCs w:val="22"/>
        </w:rPr>
        <w:t>(110)</w:t>
      </w:r>
      <w:r w:rsidRPr="00E834F4">
        <w:rPr>
          <w:rFonts w:asciiTheme="minorHAnsi" w:hAnsiTheme="minorHAnsi" w:cstheme="minorHAnsi"/>
          <w:sz w:val="22"/>
          <w:szCs w:val="22"/>
        </w:rPr>
        <w:t xml:space="preserve"> for the LORD of the sheep, and made them all stand in the house. </w:t>
      </w:r>
      <w:r w:rsidRPr="00E834F4">
        <w:rPr>
          <w:rFonts w:asciiTheme="minorHAnsi" w:hAnsiTheme="minorHAnsi" w:cstheme="minorHAnsi"/>
          <w:i/>
          <w:sz w:val="22"/>
          <w:szCs w:val="22"/>
        </w:rPr>
        <w:t xml:space="preserve">(110) </w:t>
      </w:r>
      <w:r w:rsidRPr="00E834F4">
        <w:rPr>
          <w:rFonts w:asciiTheme="minorHAnsi" w:hAnsiTheme="minorHAnsi" w:cstheme="minorHAnsi"/>
          <w:b/>
          <w:bCs/>
          <w:i/>
          <w:sz w:val="22"/>
          <w:szCs w:val="22"/>
        </w:rPr>
        <w:t>A house.</w:t>
      </w:r>
      <w:r w:rsidRPr="00E834F4">
        <w:rPr>
          <w:rFonts w:asciiTheme="minorHAnsi" w:hAnsiTheme="minorHAnsi" w:cstheme="minorHAnsi"/>
          <w:i/>
          <w:sz w:val="22"/>
          <w:szCs w:val="22"/>
        </w:rPr>
        <w:t xml:space="preserve"> A tabernacle (Milik, p. 205). </w:t>
      </w:r>
      <w:r w:rsidRPr="00E834F4">
        <w:rPr>
          <w:rFonts w:asciiTheme="minorHAnsi" w:hAnsiTheme="minorHAnsi" w:cstheme="minorHAnsi"/>
          <w:b/>
          <w:bCs/>
          <w:sz w:val="22"/>
          <w:szCs w:val="22"/>
        </w:rPr>
        <w:t xml:space="preserve">61 </w:t>
      </w:r>
      <w:r w:rsidRPr="00E834F4">
        <w:rPr>
          <w:rFonts w:asciiTheme="minorHAnsi" w:hAnsiTheme="minorHAnsi" w:cstheme="minorHAnsi"/>
          <w:sz w:val="22"/>
          <w:szCs w:val="22"/>
        </w:rPr>
        <w:t xml:space="preserve">I perceived also that the sheep which proceeded to meet this sheep, their conductor, died. I saw, too, that all the great sheep perished, while smaller ones rose up in their place, entered into a pasture, and approached a river of water. </w:t>
      </w:r>
      <w:r w:rsidRPr="00E834F4">
        <w:rPr>
          <w:rFonts w:asciiTheme="minorHAnsi" w:hAnsiTheme="minorHAnsi" w:cstheme="minorHAnsi"/>
          <w:b/>
          <w:bCs/>
          <w:sz w:val="22"/>
          <w:szCs w:val="22"/>
        </w:rPr>
        <w:t xml:space="preserve">(111) </w:t>
      </w:r>
      <w:r w:rsidRPr="00E834F4">
        <w:rPr>
          <w:rFonts w:asciiTheme="minorHAnsi" w:hAnsiTheme="minorHAnsi" w:cstheme="minorHAnsi"/>
          <w:i/>
          <w:sz w:val="22"/>
          <w:szCs w:val="22"/>
        </w:rPr>
        <w:t xml:space="preserve">(111) The River Jordan. </w:t>
      </w:r>
      <w:r w:rsidRPr="00E834F4">
        <w:rPr>
          <w:rFonts w:asciiTheme="minorHAnsi" w:hAnsiTheme="minorHAnsi" w:cstheme="minorHAnsi"/>
          <w:b/>
          <w:bCs/>
          <w:sz w:val="22"/>
          <w:szCs w:val="22"/>
        </w:rPr>
        <w:t xml:space="preserve">62 </w:t>
      </w:r>
      <w:r w:rsidRPr="00E834F4">
        <w:rPr>
          <w:rFonts w:asciiTheme="minorHAnsi" w:hAnsiTheme="minorHAnsi" w:cstheme="minorHAnsi"/>
          <w:sz w:val="22"/>
          <w:szCs w:val="22"/>
        </w:rPr>
        <w:t xml:space="preserve">Then that sheep, their conductor, who became a Man, was separated from them, and died. </w:t>
      </w:r>
      <w:r w:rsidRPr="00E834F4">
        <w:rPr>
          <w:rFonts w:asciiTheme="minorHAnsi" w:hAnsiTheme="minorHAnsi" w:cstheme="minorHAnsi"/>
          <w:b/>
          <w:bCs/>
          <w:sz w:val="22"/>
          <w:szCs w:val="22"/>
        </w:rPr>
        <w:t xml:space="preserve">63 </w:t>
      </w:r>
      <w:r w:rsidRPr="00E834F4">
        <w:rPr>
          <w:rFonts w:asciiTheme="minorHAnsi" w:hAnsiTheme="minorHAnsi" w:cstheme="minorHAnsi"/>
          <w:sz w:val="22"/>
          <w:szCs w:val="22"/>
        </w:rPr>
        <w:t xml:space="preserve">All the sheep sought after Him, and cried for Him with bitter lamentation. </w:t>
      </w:r>
      <w:r w:rsidRPr="00E834F4">
        <w:rPr>
          <w:rFonts w:asciiTheme="minorHAnsi" w:hAnsiTheme="minorHAnsi" w:cstheme="minorHAnsi"/>
          <w:b/>
          <w:bCs/>
          <w:sz w:val="22"/>
          <w:szCs w:val="22"/>
        </w:rPr>
        <w:t xml:space="preserve">64 </w:t>
      </w:r>
      <w:r w:rsidRPr="00E834F4">
        <w:rPr>
          <w:rFonts w:asciiTheme="minorHAnsi" w:hAnsiTheme="minorHAnsi" w:cstheme="minorHAnsi"/>
          <w:sz w:val="22"/>
          <w:szCs w:val="22"/>
        </w:rPr>
        <w:t xml:space="preserve">I saw likewise that they ceased to cry after that sheep, and passed over the river of water. </w:t>
      </w:r>
      <w:r w:rsidRPr="00E834F4">
        <w:rPr>
          <w:rFonts w:asciiTheme="minorHAnsi" w:hAnsiTheme="minorHAnsi" w:cstheme="minorHAnsi"/>
          <w:b/>
          <w:bCs/>
          <w:sz w:val="22"/>
          <w:szCs w:val="22"/>
        </w:rPr>
        <w:t xml:space="preserve">65 </w:t>
      </w:r>
      <w:r w:rsidRPr="00E834F4">
        <w:rPr>
          <w:rFonts w:asciiTheme="minorHAnsi" w:hAnsiTheme="minorHAnsi" w:cstheme="minorHAnsi"/>
          <w:sz w:val="22"/>
          <w:szCs w:val="22"/>
        </w:rPr>
        <w:t xml:space="preserve">And that there arose other sheep, all of whom conducted them, </w:t>
      </w:r>
      <w:r w:rsidRPr="00E834F4">
        <w:rPr>
          <w:rFonts w:asciiTheme="minorHAnsi" w:hAnsiTheme="minorHAnsi" w:cstheme="minorHAnsi"/>
          <w:b/>
          <w:bCs/>
          <w:sz w:val="22"/>
          <w:szCs w:val="22"/>
        </w:rPr>
        <w:t>(112)</w:t>
      </w:r>
      <w:r w:rsidRPr="00E834F4">
        <w:rPr>
          <w:rFonts w:asciiTheme="minorHAnsi" w:hAnsiTheme="minorHAnsi" w:cstheme="minorHAnsi"/>
          <w:sz w:val="22"/>
          <w:szCs w:val="22"/>
        </w:rPr>
        <w:t xml:space="preserve"> instead of those who were dead, and who had </w:t>
      </w:r>
      <w:r w:rsidRPr="00E834F4">
        <w:rPr>
          <w:rFonts w:asciiTheme="minorHAnsi" w:hAnsiTheme="minorHAnsi" w:cstheme="minorHAnsi"/>
          <w:i/>
          <w:iCs/>
          <w:sz w:val="22"/>
          <w:szCs w:val="22"/>
        </w:rPr>
        <w:t>previously</w:t>
      </w:r>
      <w:r w:rsidRPr="00E834F4">
        <w:rPr>
          <w:rFonts w:asciiTheme="minorHAnsi" w:hAnsiTheme="minorHAnsi" w:cstheme="minorHAnsi"/>
          <w:sz w:val="22"/>
          <w:szCs w:val="22"/>
        </w:rPr>
        <w:t xml:space="preserve"> conducted them. </w:t>
      </w:r>
      <w:r w:rsidRPr="00E834F4">
        <w:rPr>
          <w:rFonts w:asciiTheme="minorHAnsi" w:hAnsiTheme="minorHAnsi" w:cstheme="minorHAnsi"/>
          <w:i/>
          <w:sz w:val="22"/>
          <w:szCs w:val="22"/>
        </w:rPr>
        <w:t xml:space="preserve">(112) The Judges of Israel. </w:t>
      </w:r>
      <w:r w:rsidRPr="00E834F4">
        <w:rPr>
          <w:rFonts w:asciiTheme="minorHAnsi" w:hAnsiTheme="minorHAnsi" w:cstheme="minorHAnsi"/>
          <w:b/>
          <w:bCs/>
          <w:sz w:val="22"/>
          <w:szCs w:val="22"/>
        </w:rPr>
        <w:t xml:space="preserve">66 </w:t>
      </w:r>
      <w:r w:rsidRPr="00E834F4">
        <w:rPr>
          <w:rFonts w:asciiTheme="minorHAnsi" w:hAnsiTheme="minorHAnsi" w:cstheme="minorHAnsi"/>
          <w:sz w:val="22"/>
          <w:szCs w:val="22"/>
        </w:rPr>
        <w:t xml:space="preserve">Then I saw that the sheep entered into a goodly place, and a territory delectable and glorious. </w:t>
      </w:r>
      <w:r w:rsidRPr="00E834F4">
        <w:rPr>
          <w:rFonts w:asciiTheme="minorHAnsi" w:hAnsiTheme="minorHAnsi" w:cstheme="minorHAnsi"/>
          <w:b/>
          <w:bCs/>
          <w:sz w:val="22"/>
          <w:szCs w:val="22"/>
        </w:rPr>
        <w:t xml:space="preserve">67 </w:t>
      </w:r>
      <w:r w:rsidRPr="00E834F4">
        <w:rPr>
          <w:rFonts w:asciiTheme="minorHAnsi" w:hAnsiTheme="minorHAnsi" w:cstheme="minorHAnsi"/>
          <w:sz w:val="22"/>
          <w:szCs w:val="22"/>
        </w:rPr>
        <w:t xml:space="preserve">I saw also that they became satiated, that their house was in the midst of a delectable territory, and that sometimes their eyes were opened, and that sometimes they were blind, until another sheep </w:t>
      </w:r>
      <w:r w:rsidRPr="00E834F4">
        <w:rPr>
          <w:rFonts w:asciiTheme="minorHAnsi" w:hAnsiTheme="minorHAnsi" w:cstheme="minorHAnsi"/>
          <w:b/>
          <w:bCs/>
          <w:sz w:val="22"/>
          <w:szCs w:val="22"/>
        </w:rPr>
        <w:t>(113)</w:t>
      </w:r>
      <w:r w:rsidRPr="00E834F4">
        <w:rPr>
          <w:rFonts w:asciiTheme="minorHAnsi" w:hAnsiTheme="minorHAnsi" w:cstheme="minorHAnsi"/>
          <w:sz w:val="22"/>
          <w:szCs w:val="22"/>
        </w:rPr>
        <w:t xml:space="preserve"> arose and conducted them. He brought them all back, and their eyes were opened. </w:t>
      </w:r>
      <w:r w:rsidRPr="00E834F4">
        <w:rPr>
          <w:rFonts w:asciiTheme="minorHAnsi" w:hAnsiTheme="minorHAnsi" w:cstheme="minorHAnsi"/>
          <w:i/>
          <w:sz w:val="22"/>
          <w:szCs w:val="22"/>
        </w:rPr>
        <w:t xml:space="preserve">(113) Samuel. </w:t>
      </w:r>
      <w:r w:rsidRPr="00E834F4">
        <w:rPr>
          <w:rFonts w:asciiTheme="minorHAnsi" w:hAnsiTheme="minorHAnsi" w:cstheme="minorHAnsi"/>
          <w:b/>
          <w:bCs/>
          <w:sz w:val="22"/>
          <w:szCs w:val="22"/>
        </w:rPr>
        <w:t xml:space="preserve">68 </w:t>
      </w:r>
      <w:r w:rsidRPr="00E834F4">
        <w:rPr>
          <w:rFonts w:asciiTheme="minorHAnsi" w:hAnsiTheme="minorHAnsi" w:cstheme="minorHAnsi"/>
          <w:sz w:val="22"/>
          <w:szCs w:val="22"/>
        </w:rPr>
        <w:t xml:space="preserve">Then dogs, foxes, and </w:t>
      </w:r>
      <w:r w:rsidRPr="00E834F4">
        <w:rPr>
          <w:rFonts w:asciiTheme="minorHAnsi" w:hAnsiTheme="minorHAnsi" w:cstheme="minorHAnsi"/>
          <w:sz w:val="22"/>
          <w:szCs w:val="22"/>
        </w:rPr>
        <w:lastRenderedPageBreak/>
        <w:t xml:space="preserve">wild boars began to devour them, until </w:t>
      </w:r>
      <w:r w:rsidRPr="00E834F4">
        <w:rPr>
          <w:rFonts w:asciiTheme="minorHAnsi" w:hAnsiTheme="minorHAnsi" w:cstheme="minorHAnsi"/>
          <w:i/>
          <w:iCs/>
          <w:sz w:val="22"/>
          <w:szCs w:val="22"/>
        </w:rPr>
        <w:t>again</w:t>
      </w:r>
      <w:r w:rsidRPr="00E834F4">
        <w:rPr>
          <w:rFonts w:asciiTheme="minorHAnsi" w:hAnsiTheme="minorHAnsi" w:cstheme="minorHAnsi"/>
          <w:sz w:val="22"/>
          <w:szCs w:val="22"/>
        </w:rPr>
        <w:t xml:space="preserve"> another sheep </w:t>
      </w:r>
      <w:r w:rsidRPr="00E834F4">
        <w:rPr>
          <w:rFonts w:asciiTheme="minorHAnsi" w:hAnsiTheme="minorHAnsi" w:cstheme="minorHAnsi"/>
          <w:b/>
          <w:bCs/>
          <w:sz w:val="22"/>
          <w:szCs w:val="22"/>
        </w:rPr>
        <w:t>(114)</w:t>
      </w:r>
      <w:r w:rsidRPr="00E834F4">
        <w:rPr>
          <w:rFonts w:asciiTheme="minorHAnsi" w:hAnsiTheme="minorHAnsi" w:cstheme="minorHAnsi"/>
          <w:sz w:val="22"/>
          <w:szCs w:val="22"/>
        </w:rPr>
        <w:t xml:space="preserve"> arose, the master of the flock, one of themselves, a ram, to conduct them. This ram began to butt on every side those dogs, foxes, and wild boars, until they all perished. </w:t>
      </w:r>
      <w:r w:rsidRPr="00E834F4">
        <w:rPr>
          <w:rFonts w:asciiTheme="minorHAnsi" w:hAnsiTheme="minorHAnsi" w:cstheme="minorHAnsi"/>
          <w:i/>
          <w:sz w:val="22"/>
          <w:szCs w:val="22"/>
        </w:rPr>
        <w:t xml:space="preserve">(114) Saul. </w:t>
      </w:r>
      <w:r w:rsidRPr="00E834F4">
        <w:rPr>
          <w:rFonts w:asciiTheme="minorHAnsi" w:hAnsiTheme="minorHAnsi" w:cstheme="minorHAnsi"/>
          <w:b/>
          <w:bCs/>
          <w:sz w:val="22"/>
          <w:szCs w:val="22"/>
        </w:rPr>
        <w:t xml:space="preserve">69 </w:t>
      </w:r>
      <w:r w:rsidRPr="00E834F4">
        <w:rPr>
          <w:rFonts w:asciiTheme="minorHAnsi" w:hAnsiTheme="minorHAnsi" w:cstheme="minorHAnsi"/>
          <w:sz w:val="22"/>
          <w:szCs w:val="22"/>
        </w:rPr>
        <w:t xml:space="preserve">His eyes, and saw the ram in the midst of them, who had laid aside His glory. </w:t>
      </w:r>
      <w:r w:rsidRPr="00E834F4">
        <w:rPr>
          <w:rFonts w:asciiTheme="minorHAnsi" w:hAnsiTheme="minorHAnsi" w:cstheme="minorHAnsi"/>
          <w:b/>
          <w:bCs/>
          <w:sz w:val="22"/>
          <w:szCs w:val="22"/>
        </w:rPr>
        <w:t xml:space="preserve">70 </w:t>
      </w:r>
      <w:r w:rsidRPr="00E834F4">
        <w:rPr>
          <w:rFonts w:asciiTheme="minorHAnsi" w:hAnsiTheme="minorHAnsi" w:cstheme="minorHAnsi"/>
          <w:sz w:val="22"/>
          <w:szCs w:val="22"/>
        </w:rPr>
        <w:t xml:space="preserve">And He began to strike the sheep, treading upon them, and behaving Himself without dignity. </w:t>
      </w:r>
      <w:r w:rsidRPr="00E834F4">
        <w:rPr>
          <w:rFonts w:asciiTheme="minorHAnsi" w:hAnsiTheme="minorHAnsi" w:cstheme="minorHAnsi"/>
          <w:b/>
          <w:bCs/>
          <w:sz w:val="22"/>
          <w:szCs w:val="22"/>
        </w:rPr>
        <w:t xml:space="preserve">71 </w:t>
      </w:r>
      <w:r w:rsidRPr="00E834F4">
        <w:rPr>
          <w:rFonts w:asciiTheme="minorHAnsi" w:hAnsiTheme="minorHAnsi" w:cstheme="minorHAnsi"/>
          <w:sz w:val="22"/>
          <w:szCs w:val="22"/>
        </w:rPr>
        <w:t xml:space="preserve">Then their LORD sent the </w:t>
      </w:r>
      <w:r w:rsidRPr="00E834F4">
        <w:rPr>
          <w:rFonts w:asciiTheme="minorHAnsi" w:hAnsiTheme="minorHAnsi" w:cstheme="minorHAnsi"/>
          <w:i/>
          <w:iCs/>
          <w:sz w:val="22"/>
          <w:szCs w:val="22"/>
        </w:rPr>
        <w:t>former</w:t>
      </w:r>
      <w:r w:rsidRPr="00E834F4">
        <w:rPr>
          <w:rFonts w:asciiTheme="minorHAnsi" w:hAnsiTheme="minorHAnsi" w:cstheme="minorHAnsi"/>
          <w:sz w:val="22"/>
          <w:szCs w:val="22"/>
        </w:rPr>
        <w:t xml:space="preserve"> sheep </w:t>
      </w:r>
      <w:r w:rsidRPr="00E834F4">
        <w:rPr>
          <w:rFonts w:asciiTheme="minorHAnsi" w:hAnsiTheme="minorHAnsi" w:cstheme="minorHAnsi"/>
          <w:i/>
          <w:iCs/>
          <w:sz w:val="22"/>
          <w:szCs w:val="22"/>
        </w:rPr>
        <w:t>again</w:t>
      </w:r>
      <w:r w:rsidRPr="00E834F4">
        <w:rPr>
          <w:rFonts w:asciiTheme="minorHAnsi" w:hAnsiTheme="minorHAnsi" w:cstheme="minorHAnsi"/>
          <w:sz w:val="22"/>
          <w:szCs w:val="22"/>
        </w:rPr>
        <w:t xml:space="preserve"> to a still different sheep, </w:t>
      </w:r>
      <w:r w:rsidRPr="00E834F4">
        <w:rPr>
          <w:rFonts w:asciiTheme="minorHAnsi" w:hAnsiTheme="minorHAnsi" w:cstheme="minorHAnsi"/>
          <w:b/>
          <w:bCs/>
          <w:sz w:val="22"/>
          <w:szCs w:val="22"/>
        </w:rPr>
        <w:t>(115)</w:t>
      </w:r>
      <w:r w:rsidRPr="00E834F4">
        <w:rPr>
          <w:rFonts w:asciiTheme="minorHAnsi" w:hAnsiTheme="minorHAnsi" w:cstheme="minorHAnsi"/>
          <w:sz w:val="22"/>
          <w:szCs w:val="22"/>
        </w:rPr>
        <w:t xml:space="preserve"> and raised Him up to be a ram, and to conduct them instead of that sheep who had laid aside His glory. </w:t>
      </w:r>
      <w:r w:rsidRPr="00E834F4">
        <w:rPr>
          <w:rFonts w:asciiTheme="minorHAnsi" w:hAnsiTheme="minorHAnsi" w:cstheme="minorHAnsi"/>
          <w:i/>
          <w:sz w:val="22"/>
          <w:szCs w:val="22"/>
        </w:rPr>
        <w:t xml:space="preserve">(115) David. </w:t>
      </w:r>
      <w:r w:rsidRPr="00E834F4">
        <w:rPr>
          <w:rFonts w:asciiTheme="minorHAnsi" w:hAnsiTheme="minorHAnsi" w:cstheme="minorHAnsi"/>
          <w:b/>
          <w:bCs/>
          <w:sz w:val="22"/>
          <w:szCs w:val="22"/>
        </w:rPr>
        <w:t xml:space="preserve">72 </w:t>
      </w:r>
      <w:r w:rsidRPr="00E834F4">
        <w:rPr>
          <w:rFonts w:asciiTheme="minorHAnsi" w:hAnsiTheme="minorHAnsi" w:cstheme="minorHAnsi"/>
          <w:sz w:val="22"/>
          <w:szCs w:val="22"/>
        </w:rPr>
        <w:t xml:space="preserve">Going therefore to Him, and conversing with Him alone, He raised up that ram, and made Him a Prince [Major] and Leader of the flock. All the time that the dogs </w:t>
      </w:r>
      <w:r w:rsidRPr="00E834F4">
        <w:rPr>
          <w:rFonts w:asciiTheme="minorHAnsi" w:hAnsiTheme="minorHAnsi" w:cstheme="minorHAnsi"/>
          <w:b/>
          <w:bCs/>
          <w:sz w:val="22"/>
          <w:szCs w:val="22"/>
        </w:rPr>
        <w:t>(116)</w:t>
      </w:r>
      <w:r w:rsidRPr="00E834F4">
        <w:rPr>
          <w:rFonts w:asciiTheme="minorHAnsi" w:hAnsiTheme="minorHAnsi" w:cstheme="minorHAnsi"/>
          <w:sz w:val="22"/>
          <w:szCs w:val="22"/>
        </w:rPr>
        <w:t xml:space="preserve"> troubled the sheep, </w:t>
      </w:r>
      <w:r w:rsidRPr="00E834F4">
        <w:rPr>
          <w:rFonts w:asciiTheme="minorHAnsi" w:hAnsiTheme="minorHAnsi" w:cstheme="minorHAnsi"/>
          <w:i/>
          <w:sz w:val="22"/>
          <w:szCs w:val="22"/>
        </w:rPr>
        <w:t xml:space="preserve">(116) The Philistines. </w:t>
      </w:r>
      <w:r w:rsidRPr="00E834F4">
        <w:rPr>
          <w:rFonts w:asciiTheme="minorHAnsi" w:hAnsiTheme="minorHAnsi" w:cstheme="minorHAnsi"/>
          <w:b/>
          <w:bCs/>
          <w:sz w:val="22"/>
          <w:szCs w:val="22"/>
        </w:rPr>
        <w:t xml:space="preserve">73 </w:t>
      </w:r>
      <w:r w:rsidRPr="00E834F4">
        <w:rPr>
          <w:rFonts w:asciiTheme="minorHAnsi" w:hAnsiTheme="minorHAnsi" w:cstheme="minorHAnsi"/>
          <w:sz w:val="22"/>
          <w:szCs w:val="22"/>
        </w:rPr>
        <w:t xml:space="preserve">The first ram paid respect to this latter ram. </w:t>
      </w:r>
      <w:r w:rsidRPr="00E834F4">
        <w:rPr>
          <w:rFonts w:asciiTheme="minorHAnsi" w:hAnsiTheme="minorHAnsi" w:cstheme="minorHAnsi"/>
          <w:b/>
          <w:bCs/>
          <w:sz w:val="22"/>
          <w:szCs w:val="22"/>
        </w:rPr>
        <w:t xml:space="preserve">74 </w:t>
      </w:r>
      <w:r w:rsidRPr="00E834F4">
        <w:rPr>
          <w:rFonts w:asciiTheme="minorHAnsi" w:hAnsiTheme="minorHAnsi" w:cstheme="minorHAnsi"/>
          <w:sz w:val="22"/>
          <w:szCs w:val="22"/>
        </w:rPr>
        <w:t xml:space="preserve">Then the latter ram arose, and fled away from before His face. And I saw that those dogs caused the first ram to fall. </w:t>
      </w:r>
      <w:r w:rsidRPr="00E834F4">
        <w:rPr>
          <w:rFonts w:asciiTheme="minorHAnsi" w:hAnsiTheme="minorHAnsi" w:cstheme="minorHAnsi"/>
          <w:b/>
          <w:bCs/>
          <w:sz w:val="22"/>
          <w:szCs w:val="22"/>
        </w:rPr>
        <w:t xml:space="preserve">75 </w:t>
      </w:r>
      <w:r w:rsidRPr="00E834F4">
        <w:rPr>
          <w:rFonts w:asciiTheme="minorHAnsi" w:hAnsiTheme="minorHAnsi" w:cstheme="minorHAnsi"/>
          <w:sz w:val="22"/>
          <w:szCs w:val="22"/>
        </w:rPr>
        <w:t xml:space="preserve">But the latter ram arose, and conducted the smaller sheep. </w:t>
      </w:r>
      <w:r w:rsidRPr="00E834F4">
        <w:rPr>
          <w:rFonts w:asciiTheme="minorHAnsi" w:hAnsiTheme="minorHAnsi" w:cstheme="minorHAnsi"/>
          <w:b/>
          <w:bCs/>
          <w:sz w:val="22"/>
          <w:szCs w:val="22"/>
        </w:rPr>
        <w:t xml:space="preserve">76 </w:t>
      </w:r>
      <w:r w:rsidRPr="00E834F4">
        <w:rPr>
          <w:rFonts w:asciiTheme="minorHAnsi" w:hAnsiTheme="minorHAnsi" w:cstheme="minorHAnsi"/>
          <w:sz w:val="22"/>
          <w:szCs w:val="22"/>
        </w:rPr>
        <w:t xml:space="preserve">That ram likewise begat many sheep, and died. </w:t>
      </w:r>
      <w:r w:rsidRPr="00E834F4">
        <w:rPr>
          <w:rFonts w:asciiTheme="minorHAnsi" w:hAnsiTheme="minorHAnsi" w:cstheme="minorHAnsi"/>
          <w:b/>
          <w:bCs/>
          <w:sz w:val="22"/>
          <w:szCs w:val="22"/>
        </w:rPr>
        <w:t xml:space="preserve">77 </w:t>
      </w:r>
      <w:r w:rsidRPr="00E834F4">
        <w:rPr>
          <w:rFonts w:asciiTheme="minorHAnsi" w:hAnsiTheme="minorHAnsi" w:cstheme="minorHAnsi"/>
          <w:sz w:val="22"/>
          <w:szCs w:val="22"/>
        </w:rPr>
        <w:t xml:space="preserve">Then there was a smaller sheep, </w:t>
      </w:r>
      <w:r w:rsidRPr="00E834F4">
        <w:rPr>
          <w:rFonts w:asciiTheme="minorHAnsi" w:hAnsiTheme="minorHAnsi" w:cstheme="minorHAnsi"/>
          <w:b/>
          <w:bCs/>
          <w:sz w:val="22"/>
          <w:szCs w:val="22"/>
        </w:rPr>
        <w:t>(117)</w:t>
      </w:r>
      <w:r w:rsidRPr="00E834F4">
        <w:rPr>
          <w:rFonts w:asciiTheme="minorHAnsi" w:hAnsiTheme="minorHAnsi" w:cstheme="minorHAnsi"/>
          <w:sz w:val="22"/>
          <w:szCs w:val="22"/>
        </w:rPr>
        <w:t xml:space="preserve"> a ram, instead of Him, which became a Prince [Major] and Leader, conducting the flock. </w:t>
      </w:r>
      <w:r w:rsidRPr="00E834F4">
        <w:rPr>
          <w:rFonts w:asciiTheme="minorHAnsi" w:hAnsiTheme="minorHAnsi" w:cstheme="minorHAnsi"/>
          <w:i/>
          <w:sz w:val="22"/>
          <w:szCs w:val="22"/>
        </w:rPr>
        <w:t xml:space="preserve">(117) Solomon. </w:t>
      </w:r>
      <w:r w:rsidRPr="00E834F4">
        <w:rPr>
          <w:rFonts w:asciiTheme="minorHAnsi" w:hAnsiTheme="minorHAnsi" w:cstheme="minorHAnsi"/>
          <w:b/>
          <w:bCs/>
          <w:sz w:val="22"/>
          <w:szCs w:val="22"/>
        </w:rPr>
        <w:t xml:space="preserve">78 </w:t>
      </w:r>
      <w:r w:rsidRPr="00E834F4">
        <w:rPr>
          <w:rFonts w:asciiTheme="minorHAnsi" w:hAnsiTheme="minorHAnsi" w:cstheme="minorHAnsi"/>
          <w:sz w:val="22"/>
          <w:szCs w:val="22"/>
        </w:rPr>
        <w:t xml:space="preserve">And the sheep increased in size, and multiplied. </w:t>
      </w:r>
      <w:r w:rsidRPr="00E834F4">
        <w:rPr>
          <w:rFonts w:asciiTheme="minorHAnsi" w:hAnsiTheme="minorHAnsi" w:cstheme="minorHAnsi"/>
          <w:b/>
          <w:bCs/>
          <w:sz w:val="22"/>
          <w:szCs w:val="22"/>
        </w:rPr>
        <w:t xml:space="preserve">79 </w:t>
      </w:r>
      <w:r w:rsidRPr="00E834F4">
        <w:rPr>
          <w:rFonts w:asciiTheme="minorHAnsi" w:hAnsiTheme="minorHAnsi" w:cstheme="minorHAnsi"/>
          <w:sz w:val="22"/>
          <w:szCs w:val="22"/>
        </w:rPr>
        <w:t xml:space="preserve">And all the dogs, foxes, and wild boars feared, and fled away from Him. </w:t>
      </w:r>
      <w:r w:rsidRPr="00E834F4">
        <w:rPr>
          <w:rFonts w:asciiTheme="minorHAnsi" w:hAnsiTheme="minorHAnsi" w:cstheme="minorHAnsi"/>
          <w:b/>
          <w:bCs/>
          <w:sz w:val="22"/>
          <w:szCs w:val="22"/>
        </w:rPr>
        <w:t xml:space="preserve">80 </w:t>
      </w:r>
      <w:r w:rsidRPr="00E834F4">
        <w:rPr>
          <w:rFonts w:asciiTheme="minorHAnsi" w:hAnsiTheme="minorHAnsi" w:cstheme="minorHAnsi"/>
          <w:sz w:val="22"/>
          <w:szCs w:val="22"/>
        </w:rPr>
        <w:t xml:space="preserve">That ram also struck and killed all the wild beasts, so that they could not again prevail in the midst of the sheep, nor at any time ever snatch them away. </w:t>
      </w:r>
      <w:r w:rsidRPr="00E834F4">
        <w:rPr>
          <w:rFonts w:asciiTheme="minorHAnsi" w:hAnsiTheme="minorHAnsi" w:cstheme="minorHAnsi"/>
          <w:b/>
          <w:bCs/>
          <w:sz w:val="22"/>
          <w:szCs w:val="22"/>
        </w:rPr>
        <w:t xml:space="preserve">81 </w:t>
      </w:r>
      <w:r w:rsidRPr="00E834F4">
        <w:rPr>
          <w:rFonts w:asciiTheme="minorHAnsi" w:hAnsiTheme="minorHAnsi" w:cstheme="minorHAnsi"/>
          <w:sz w:val="22"/>
          <w:szCs w:val="22"/>
        </w:rPr>
        <w:t xml:space="preserve">And that house was made large and wide, a lofty tower being built upon it by the sheep, for the LORD of the Sheep. </w:t>
      </w:r>
      <w:r w:rsidRPr="00E834F4">
        <w:rPr>
          <w:rFonts w:asciiTheme="minorHAnsi" w:hAnsiTheme="minorHAnsi" w:cstheme="minorHAnsi"/>
          <w:b/>
          <w:bCs/>
          <w:sz w:val="22"/>
          <w:szCs w:val="22"/>
        </w:rPr>
        <w:t xml:space="preserve">82 </w:t>
      </w:r>
      <w:r w:rsidRPr="00E834F4">
        <w:rPr>
          <w:rFonts w:asciiTheme="minorHAnsi" w:hAnsiTheme="minorHAnsi" w:cstheme="minorHAnsi"/>
          <w:sz w:val="22"/>
          <w:szCs w:val="22"/>
        </w:rPr>
        <w:t xml:space="preserve">The house was low, but the tower was elevated and very high. </w:t>
      </w:r>
      <w:r w:rsidRPr="00E834F4">
        <w:rPr>
          <w:rFonts w:asciiTheme="minorHAnsi" w:hAnsiTheme="minorHAnsi" w:cstheme="minorHAnsi"/>
          <w:b/>
          <w:bCs/>
          <w:sz w:val="22"/>
          <w:szCs w:val="22"/>
        </w:rPr>
        <w:t xml:space="preserve">83 </w:t>
      </w:r>
      <w:r w:rsidRPr="00E834F4">
        <w:rPr>
          <w:rFonts w:asciiTheme="minorHAnsi" w:hAnsiTheme="minorHAnsi" w:cstheme="minorHAnsi"/>
          <w:sz w:val="22"/>
          <w:szCs w:val="22"/>
        </w:rPr>
        <w:t xml:space="preserve">Then the LORD of the Sheep stood upon that tower, and caused a full table to approach before Him. </w:t>
      </w:r>
      <w:r w:rsidRPr="00E834F4">
        <w:rPr>
          <w:rFonts w:asciiTheme="minorHAnsi" w:hAnsiTheme="minorHAnsi" w:cstheme="minorHAnsi"/>
          <w:b/>
          <w:bCs/>
          <w:sz w:val="22"/>
          <w:szCs w:val="22"/>
        </w:rPr>
        <w:t xml:space="preserve">84 </w:t>
      </w:r>
      <w:r w:rsidRPr="00E834F4">
        <w:rPr>
          <w:rFonts w:asciiTheme="minorHAnsi" w:hAnsiTheme="minorHAnsi" w:cstheme="minorHAnsi"/>
          <w:sz w:val="22"/>
          <w:szCs w:val="22"/>
        </w:rPr>
        <w:t xml:space="preserve">Again I saw that those sheep wandered, and went various ways, forsaking that their house, </w:t>
      </w:r>
      <w:r w:rsidRPr="00E834F4">
        <w:rPr>
          <w:rFonts w:asciiTheme="minorHAnsi" w:hAnsiTheme="minorHAnsi" w:cstheme="minorHAnsi"/>
          <w:b/>
          <w:bCs/>
          <w:sz w:val="22"/>
          <w:szCs w:val="22"/>
        </w:rPr>
        <w:t xml:space="preserve">85 </w:t>
      </w:r>
      <w:r w:rsidRPr="00E834F4">
        <w:rPr>
          <w:rFonts w:asciiTheme="minorHAnsi" w:hAnsiTheme="minorHAnsi" w:cstheme="minorHAnsi"/>
          <w:sz w:val="22"/>
          <w:szCs w:val="22"/>
        </w:rPr>
        <w:t xml:space="preserve">And that their LORD called to some among them, whom He sent </w:t>
      </w:r>
      <w:r w:rsidRPr="00E834F4">
        <w:rPr>
          <w:rFonts w:asciiTheme="minorHAnsi" w:hAnsiTheme="minorHAnsi" w:cstheme="minorHAnsi"/>
          <w:b/>
          <w:bCs/>
          <w:sz w:val="22"/>
          <w:szCs w:val="22"/>
        </w:rPr>
        <w:t>(118)</w:t>
      </w:r>
      <w:r w:rsidRPr="00E834F4">
        <w:rPr>
          <w:rFonts w:asciiTheme="minorHAnsi" w:hAnsiTheme="minorHAnsi" w:cstheme="minorHAnsi"/>
          <w:sz w:val="22"/>
          <w:szCs w:val="22"/>
        </w:rPr>
        <w:t xml:space="preserve"> to them. </w:t>
      </w:r>
      <w:r w:rsidRPr="00E834F4">
        <w:rPr>
          <w:rFonts w:asciiTheme="minorHAnsi" w:hAnsiTheme="minorHAnsi" w:cstheme="minorHAnsi"/>
          <w:i/>
          <w:sz w:val="22"/>
          <w:szCs w:val="22"/>
        </w:rPr>
        <w:t xml:space="preserve">(118) The Prophets. </w:t>
      </w:r>
      <w:r w:rsidRPr="00E834F4">
        <w:rPr>
          <w:rFonts w:asciiTheme="minorHAnsi" w:hAnsiTheme="minorHAnsi" w:cstheme="minorHAnsi"/>
          <w:b/>
          <w:bCs/>
          <w:sz w:val="22"/>
          <w:szCs w:val="22"/>
        </w:rPr>
        <w:t xml:space="preserve">86 </w:t>
      </w:r>
      <w:r w:rsidRPr="00E834F4">
        <w:rPr>
          <w:rFonts w:asciiTheme="minorHAnsi" w:hAnsiTheme="minorHAnsi" w:cstheme="minorHAnsi"/>
          <w:sz w:val="22"/>
          <w:szCs w:val="22"/>
        </w:rPr>
        <w:t xml:space="preserve">But these the sheep began to kill. And when one of them was saved from slaughter </w:t>
      </w:r>
      <w:r w:rsidRPr="00E834F4">
        <w:rPr>
          <w:rFonts w:asciiTheme="minorHAnsi" w:hAnsiTheme="minorHAnsi" w:cstheme="minorHAnsi"/>
          <w:b/>
          <w:bCs/>
          <w:sz w:val="22"/>
          <w:szCs w:val="22"/>
        </w:rPr>
        <w:t>(119)</w:t>
      </w:r>
      <w:r w:rsidRPr="00E834F4">
        <w:rPr>
          <w:rFonts w:asciiTheme="minorHAnsi" w:hAnsiTheme="minorHAnsi" w:cstheme="minorHAnsi"/>
          <w:sz w:val="22"/>
          <w:szCs w:val="22"/>
        </w:rPr>
        <w:t xml:space="preserve"> He leaped, and cried out against those who were desirous of killing Him. </w:t>
      </w:r>
      <w:r w:rsidRPr="00E834F4">
        <w:rPr>
          <w:rFonts w:asciiTheme="minorHAnsi" w:hAnsiTheme="minorHAnsi" w:cstheme="minorHAnsi"/>
          <w:i/>
          <w:sz w:val="22"/>
          <w:szCs w:val="22"/>
        </w:rPr>
        <w:t xml:space="preserve">(119) Elijah. </w:t>
      </w:r>
      <w:r w:rsidRPr="00E834F4">
        <w:rPr>
          <w:rFonts w:asciiTheme="minorHAnsi" w:hAnsiTheme="minorHAnsi" w:cstheme="minorHAnsi"/>
          <w:b/>
          <w:bCs/>
          <w:sz w:val="22"/>
          <w:szCs w:val="22"/>
        </w:rPr>
        <w:t xml:space="preserve">87 </w:t>
      </w:r>
      <w:r w:rsidRPr="00E834F4">
        <w:rPr>
          <w:rFonts w:asciiTheme="minorHAnsi" w:hAnsiTheme="minorHAnsi" w:cstheme="minorHAnsi"/>
          <w:sz w:val="22"/>
          <w:szCs w:val="22"/>
        </w:rPr>
        <w:t xml:space="preserve">But the LORD of the Sheep delivered Him from their hands, and made Him ascend to Him, and remain with Him. </w:t>
      </w:r>
      <w:r w:rsidRPr="00E834F4">
        <w:rPr>
          <w:rFonts w:asciiTheme="minorHAnsi" w:hAnsiTheme="minorHAnsi" w:cstheme="minorHAnsi"/>
          <w:b/>
          <w:bCs/>
          <w:sz w:val="22"/>
          <w:szCs w:val="22"/>
        </w:rPr>
        <w:t xml:space="preserve">88 </w:t>
      </w:r>
      <w:r w:rsidRPr="00E834F4">
        <w:rPr>
          <w:rFonts w:asciiTheme="minorHAnsi" w:hAnsiTheme="minorHAnsi" w:cstheme="minorHAnsi"/>
          <w:sz w:val="22"/>
          <w:szCs w:val="22"/>
        </w:rPr>
        <w:t xml:space="preserve">He sent also many others to them, to testify, and with lamentations to exclaim against them. </w:t>
      </w:r>
      <w:r w:rsidRPr="00E834F4">
        <w:rPr>
          <w:rFonts w:asciiTheme="minorHAnsi" w:hAnsiTheme="minorHAnsi" w:cstheme="minorHAnsi"/>
          <w:b/>
          <w:bCs/>
          <w:sz w:val="22"/>
          <w:szCs w:val="22"/>
        </w:rPr>
        <w:t xml:space="preserve">89 </w:t>
      </w:r>
      <w:r w:rsidRPr="00E834F4">
        <w:rPr>
          <w:rFonts w:asciiTheme="minorHAnsi" w:hAnsiTheme="minorHAnsi" w:cstheme="minorHAnsi"/>
          <w:sz w:val="22"/>
          <w:szCs w:val="22"/>
        </w:rPr>
        <w:t xml:space="preserve">Again I saw, when some of them forsook the house of </w:t>
      </w:r>
      <w:r w:rsidRPr="00E834F4">
        <w:rPr>
          <w:rFonts w:asciiTheme="minorHAnsi" w:hAnsiTheme="minorHAnsi" w:cstheme="minorHAnsi"/>
          <w:sz w:val="22"/>
          <w:szCs w:val="22"/>
        </w:rPr>
        <w:lastRenderedPageBreak/>
        <w:t xml:space="preserve">their LORD, and His tower, wandering on all sides, and growing blind, </w:t>
      </w:r>
      <w:r w:rsidRPr="00E834F4">
        <w:rPr>
          <w:rFonts w:asciiTheme="minorHAnsi" w:hAnsiTheme="minorHAnsi" w:cstheme="minorHAnsi"/>
          <w:b/>
          <w:bCs/>
          <w:sz w:val="22"/>
          <w:szCs w:val="22"/>
        </w:rPr>
        <w:t xml:space="preserve">90 </w:t>
      </w:r>
      <w:r w:rsidRPr="00E834F4">
        <w:rPr>
          <w:rFonts w:asciiTheme="minorHAnsi" w:hAnsiTheme="minorHAnsi" w:cstheme="minorHAnsi"/>
          <w:sz w:val="22"/>
          <w:szCs w:val="22"/>
        </w:rPr>
        <w:t xml:space="preserve">I saw that the LORD of the Sheep made a great slaughter among them in their pasture, until they cried out to Him in consequence of that slaughter. Then He departed from the place </w:t>
      </w:r>
      <w:r w:rsidRPr="00E834F4">
        <w:rPr>
          <w:rFonts w:asciiTheme="minorHAnsi" w:hAnsiTheme="minorHAnsi" w:cstheme="minorHAnsi"/>
          <w:i/>
          <w:iCs/>
          <w:sz w:val="22"/>
          <w:szCs w:val="22"/>
        </w:rPr>
        <w:t>of His habitation</w:t>
      </w:r>
      <w:r w:rsidRPr="00E834F4">
        <w:rPr>
          <w:rFonts w:asciiTheme="minorHAnsi" w:hAnsiTheme="minorHAnsi" w:cstheme="minorHAnsi"/>
          <w:sz w:val="22"/>
          <w:szCs w:val="22"/>
        </w:rPr>
        <w:t xml:space="preserve">, and left them in the power of lions, tigers, wolves, and the zeebt, </w:t>
      </w:r>
      <w:r w:rsidRPr="00E834F4">
        <w:rPr>
          <w:rFonts w:asciiTheme="minorHAnsi" w:hAnsiTheme="minorHAnsi" w:cstheme="minorHAnsi"/>
          <w:b/>
          <w:bCs/>
          <w:sz w:val="22"/>
          <w:szCs w:val="22"/>
        </w:rPr>
        <w:t>(120)</w:t>
      </w:r>
      <w:r w:rsidRPr="00E834F4">
        <w:rPr>
          <w:rFonts w:asciiTheme="minorHAnsi" w:hAnsiTheme="minorHAnsi" w:cstheme="minorHAnsi"/>
          <w:sz w:val="22"/>
          <w:szCs w:val="22"/>
        </w:rPr>
        <w:t xml:space="preserve"> and in the power of foxes, and of every beast. </w:t>
      </w:r>
      <w:r w:rsidRPr="00E834F4">
        <w:rPr>
          <w:rFonts w:asciiTheme="minorHAnsi" w:hAnsiTheme="minorHAnsi" w:cstheme="minorHAnsi"/>
          <w:i/>
          <w:sz w:val="22"/>
          <w:szCs w:val="22"/>
        </w:rPr>
        <w:t xml:space="preserve">(120) </w:t>
      </w:r>
      <w:r w:rsidRPr="00E834F4">
        <w:rPr>
          <w:rFonts w:asciiTheme="minorHAnsi" w:hAnsiTheme="minorHAnsi" w:cstheme="minorHAnsi"/>
          <w:b/>
          <w:bCs/>
          <w:i/>
          <w:sz w:val="22"/>
          <w:szCs w:val="22"/>
        </w:rPr>
        <w:t>Zeebt.</w:t>
      </w:r>
      <w:r w:rsidRPr="00E834F4">
        <w:rPr>
          <w:rFonts w:asciiTheme="minorHAnsi" w:hAnsiTheme="minorHAnsi" w:cstheme="minorHAnsi"/>
          <w:i/>
          <w:sz w:val="22"/>
          <w:szCs w:val="22"/>
        </w:rPr>
        <w:t xml:space="preserve"> Hyenas. (Knibb, p. 209). </w:t>
      </w:r>
      <w:r w:rsidRPr="00E834F4">
        <w:rPr>
          <w:rFonts w:asciiTheme="minorHAnsi" w:hAnsiTheme="minorHAnsi" w:cstheme="minorHAnsi"/>
          <w:b/>
          <w:bCs/>
          <w:sz w:val="22"/>
          <w:szCs w:val="22"/>
        </w:rPr>
        <w:t xml:space="preserve">91 </w:t>
      </w:r>
      <w:r w:rsidRPr="00E834F4">
        <w:rPr>
          <w:rFonts w:asciiTheme="minorHAnsi" w:hAnsiTheme="minorHAnsi" w:cstheme="minorHAnsi"/>
          <w:sz w:val="22"/>
          <w:szCs w:val="22"/>
        </w:rPr>
        <w:t xml:space="preserve">And the wild beasts began to tear them. </w:t>
      </w:r>
      <w:r w:rsidRPr="00E834F4">
        <w:rPr>
          <w:rFonts w:asciiTheme="minorHAnsi" w:hAnsiTheme="minorHAnsi" w:cstheme="minorHAnsi"/>
          <w:b/>
          <w:bCs/>
          <w:sz w:val="22"/>
          <w:szCs w:val="22"/>
        </w:rPr>
        <w:t xml:space="preserve">92 </w:t>
      </w:r>
      <w:r w:rsidRPr="00E834F4">
        <w:rPr>
          <w:rFonts w:asciiTheme="minorHAnsi" w:hAnsiTheme="minorHAnsi" w:cstheme="minorHAnsi"/>
          <w:sz w:val="22"/>
          <w:szCs w:val="22"/>
        </w:rPr>
        <w:t xml:space="preserve">I saw, too, that He forsook the House of their Fathers, and their tower, giving them all into the power of lions to tear and devour them, into the power of every beast. </w:t>
      </w:r>
      <w:r w:rsidRPr="00E834F4">
        <w:rPr>
          <w:rFonts w:asciiTheme="minorHAnsi" w:hAnsiTheme="minorHAnsi" w:cstheme="minorHAnsi"/>
          <w:b/>
          <w:bCs/>
          <w:sz w:val="22"/>
          <w:szCs w:val="22"/>
        </w:rPr>
        <w:t xml:space="preserve">93 </w:t>
      </w:r>
      <w:r w:rsidRPr="00E834F4">
        <w:rPr>
          <w:rFonts w:asciiTheme="minorHAnsi" w:hAnsiTheme="minorHAnsi" w:cstheme="minorHAnsi"/>
          <w:sz w:val="22"/>
          <w:szCs w:val="22"/>
        </w:rPr>
        <w:t xml:space="preserve">Then I began to cry out with all My might, imploring the LORD of the Sheep, and showing Him how the sheep were devoured by all the beasts of prey. </w:t>
      </w:r>
      <w:r w:rsidRPr="00E834F4">
        <w:rPr>
          <w:rFonts w:asciiTheme="minorHAnsi" w:hAnsiTheme="minorHAnsi" w:cstheme="minorHAnsi"/>
          <w:b/>
          <w:bCs/>
          <w:sz w:val="22"/>
          <w:szCs w:val="22"/>
        </w:rPr>
        <w:t xml:space="preserve">94 </w:t>
      </w:r>
      <w:r w:rsidRPr="00E834F4">
        <w:rPr>
          <w:rFonts w:asciiTheme="minorHAnsi" w:hAnsiTheme="minorHAnsi" w:cstheme="minorHAnsi"/>
          <w:sz w:val="22"/>
          <w:szCs w:val="22"/>
        </w:rPr>
        <w:t xml:space="preserve">But He looked on in silence, rejoicing that they were devoured, swallowed up, and carried off, and leaving them in the power of every beast for food. He called also seventy shepherds, and resigned to them </w:t>
      </w:r>
      <w:r w:rsidRPr="00E834F4">
        <w:rPr>
          <w:rFonts w:asciiTheme="minorHAnsi" w:hAnsiTheme="minorHAnsi" w:cstheme="minorHAnsi"/>
          <w:i/>
          <w:iCs/>
          <w:sz w:val="22"/>
          <w:szCs w:val="22"/>
        </w:rPr>
        <w:t>the care of</w:t>
      </w:r>
      <w:r w:rsidRPr="00E834F4">
        <w:rPr>
          <w:rFonts w:asciiTheme="minorHAnsi" w:hAnsiTheme="minorHAnsi" w:cstheme="minorHAnsi"/>
          <w:sz w:val="22"/>
          <w:szCs w:val="22"/>
        </w:rPr>
        <w:t xml:space="preserve"> the sheep, that they might overlook them, </w:t>
      </w:r>
      <w:r w:rsidRPr="00E834F4">
        <w:rPr>
          <w:rFonts w:asciiTheme="minorHAnsi" w:hAnsiTheme="minorHAnsi" w:cstheme="minorHAnsi"/>
          <w:b/>
          <w:bCs/>
          <w:sz w:val="22"/>
          <w:szCs w:val="22"/>
        </w:rPr>
        <w:t xml:space="preserve">95 </w:t>
      </w:r>
      <w:r w:rsidRPr="00E834F4">
        <w:rPr>
          <w:rFonts w:asciiTheme="minorHAnsi" w:hAnsiTheme="minorHAnsi" w:cstheme="minorHAnsi"/>
          <w:sz w:val="22"/>
          <w:szCs w:val="22"/>
        </w:rPr>
        <w:t xml:space="preserve">Saying to them and to their associates, every one of You hence forwards overlook the sheep, and whatsoever I command You, do, and I will deliver </w:t>
      </w:r>
      <w:r w:rsidRPr="00E834F4">
        <w:rPr>
          <w:rFonts w:asciiTheme="minorHAnsi" w:hAnsiTheme="minorHAnsi" w:cstheme="minorHAnsi"/>
          <w:i/>
          <w:iCs/>
          <w:sz w:val="22"/>
          <w:szCs w:val="22"/>
        </w:rPr>
        <w:t>them</w:t>
      </w:r>
      <w:r w:rsidRPr="00E834F4">
        <w:rPr>
          <w:rFonts w:asciiTheme="minorHAnsi" w:hAnsiTheme="minorHAnsi" w:cstheme="minorHAnsi"/>
          <w:sz w:val="22"/>
          <w:szCs w:val="22"/>
        </w:rPr>
        <w:t xml:space="preserve"> to You numbered. </w:t>
      </w:r>
      <w:r w:rsidRPr="00E834F4">
        <w:rPr>
          <w:rFonts w:asciiTheme="minorHAnsi" w:hAnsiTheme="minorHAnsi" w:cstheme="minorHAnsi"/>
          <w:b/>
          <w:bCs/>
          <w:sz w:val="22"/>
          <w:szCs w:val="22"/>
        </w:rPr>
        <w:t xml:space="preserve">96 </w:t>
      </w:r>
      <w:r w:rsidRPr="00E834F4">
        <w:rPr>
          <w:rFonts w:asciiTheme="minorHAnsi" w:hAnsiTheme="minorHAnsi" w:cstheme="minorHAnsi"/>
          <w:sz w:val="22"/>
          <w:szCs w:val="22"/>
        </w:rPr>
        <w:t xml:space="preserve">I will tell You which of them shall be slain, these destroy. And He delivered the sheep to them. </w:t>
      </w:r>
      <w:r w:rsidRPr="00E834F4">
        <w:rPr>
          <w:rFonts w:asciiTheme="minorHAnsi" w:hAnsiTheme="minorHAnsi" w:cstheme="minorHAnsi"/>
          <w:b/>
          <w:bCs/>
          <w:sz w:val="22"/>
          <w:szCs w:val="22"/>
        </w:rPr>
        <w:t xml:space="preserve">97 </w:t>
      </w:r>
      <w:r w:rsidRPr="00E834F4">
        <w:rPr>
          <w:rFonts w:asciiTheme="minorHAnsi" w:hAnsiTheme="minorHAnsi" w:cstheme="minorHAnsi"/>
          <w:sz w:val="22"/>
          <w:szCs w:val="22"/>
        </w:rPr>
        <w:t xml:space="preserve">Then He called to another, and said, understand, and watch everything which the shepherds shall do to these sheep, for many more of them shall perish than I have commanded. </w:t>
      </w:r>
      <w:r w:rsidRPr="00E834F4">
        <w:rPr>
          <w:rFonts w:asciiTheme="minorHAnsi" w:hAnsiTheme="minorHAnsi" w:cstheme="minorHAnsi"/>
          <w:b/>
          <w:bCs/>
          <w:sz w:val="22"/>
          <w:szCs w:val="22"/>
        </w:rPr>
        <w:t xml:space="preserve">98 </w:t>
      </w:r>
      <w:r w:rsidRPr="00E834F4">
        <w:rPr>
          <w:rFonts w:asciiTheme="minorHAnsi" w:hAnsiTheme="minorHAnsi" w:cstheme="minorHAnsi"/>
          <w:sz w:val="22"/>
          <w:szCs w:val="22"/>
        </w:rPr>
        <w:t xml:space="preserve">Of every excess and slaughter, which the shepherds shall commit, </w:t>
      </w:r>
      <w:r w:rsidRPr="00E834F4">
        <w:rPr>
          <w:rFonts w:asciiTheme="minorHAnsi" w:hAnsiTheme="minorHAnsi" w:cstheme="minorHAnsi"/>
          <w:i/>
          <w:iCs/>
          <w:sz w:val="22"/>
          <w:szCs w:val="22"/>
        </w:rPr>
        <w:t>there shall be</w:t>
      </w:r>
      <w:r w:rsidRPr="00E834F4">
        <w:rPr>
          <w:rFonts w:asciiTheme="minorHAnsi" w:hAnsiTheme="minorHAnsi" w:cstheme="minorHAnsi"/>
          <w:sz w:val="22"/>
          <w:szCs w:val="22"/>
        </w:rPr>
        <w:t xml:space="preserve"> an account, as, how many may have perished by My command, and how many they may have destroyed of their own heads. </w:t>
      </w:r>
      <w:r w:rsidRPr="00E834F4">
        <w:rPr>
          <w:rFonts w:asciiTheme="minorHAnsi" w:hAnsiTheme="minorHAnsi" w:cstheme="minorHAnsi"/>
          <w:b/>
          <w:bCs/>
          <w:sz w:val="22"/>
          <w:szCs w:val="22"/>
        </w:rPr>
        <w:t xml:space="preserve">99 </w:t>
      </w:r>
      <w:r w:rsidRPr="00E834F4">
        <w:rPr>
          <w:rFonts w:asciiTheme="minorHAnsi" w:hAnsiTheme="minorHAnsi" w:cstheme="minorHAnsi"/>
          <w:sz w:val="22"/>
          <w:szCs w:val="22"/>
        </w:rPr>
        <w:t xml:space="preserve">Of all the destruction </w:t>
      </w:r>
      <w:r w:rsidRPr="00E834F4">
        <w:rPr>
          <w:rFonts w:asciiTheme="minorHAnsi" w:hAnsiTheme="minorHAnsi" w:cstheme="minorHAnsi"/>
          <w:i/>
          <w:iCs/>
          <w:sz w:val="22"/>
          <w:szCs w:val="22"/>
        </w:rPr>
        <w:t>brought about by</w:t>
      </w:r>
      <w:r w:rsidRPr="00E834F4">
        <w:rPr>
          <w:rFonts w:asciiTheme="minorHAnsi" w:hAnsiTheme="minorHAnsi" w:cstheme="minorHAnsi"/>
          <w:sz w:val="22"/>
          <w:szCs w:val="22"/>
        </w:rPr>
        <w:t xml:space="preserve"> each of the shepherds there shall be an account, and according to the number I will cause a recital to be made before Me, how many they have destroyed of their own heads, and how many they have delivered up to destruction, that I may have this testimony against them, that I may know all their proceedings, and that, delivering </w:t>
      </w:r>
      <w:r w:rsidRPr="00E834F4">
        <w:rPr>
          <w:rFonts w:asciiTheme="minorHAnsi" w:hAnsiTheme="minorHAnsi" w:cstheme="minorHAnsi"/>
          <w:i/>
          <w:iCs/>
          <w:sz w:val="22"/>
          <w:szCs w:val="22"/>
        </w:rPr>
        <w:t>the sheep</w:t>
      </w:r>
      <w:r w:rsidRPr="00E834F4">
        <w:rPr>
          <w:rFonts w:asciiTheme="minorHAnsi" w:hAnsiTheme="minorHAnsi" w:cstheme="minorHAnsi"/>
          <w:sz w:val="22"/>
          <w:szCs w:val="22"/>
        </w:rPr>
        <w:t xml:space="preserve"> to them, I may see what they will do, whether they will act as I have commanded them, or not. </w:t>
      </w:r>
      <w:r w:rsidRPr="00E834F4">
        <w:rPr>
          <w:rFonts w:asciiTheme="minorHAnsi" w:hAnsiTheme="minorHAnsi" w:cstheme="minorHAnsi"/>
          <w:b/>
          <w:bCs/>
          <w:sz w:val="22"/>
          <w:szCs w:val="22"/>
        </w:rPr>
        <w:t xml:space="preserve">100 </w:t>
      </w:r>
      <w:r w:rsidRPr="00E834F4">
        <w:rPr>
          <w:rFonts w:asciiTheme="minorHAnsi" w:hAnsiTheme="minorHAnsi" w:cstheme="minorHAnsi"/>
          <w:i/>
          <w:iCs/>
          <w:sz w:val="22"/>
          <w:szCs w:val="22"/>
        </w:rPr>
        <w:t>Of this</w:t>
      </w:r>
      <w:r w:rsidRPr="00E834F4">
        <w:rPr>
          <w:rFonts w:asciiTheme="minorHAnsi" w:hAnsiTheme="minorHAnsi" w:cstheme="minorHAnsi"/>
          <w:sz w:val="22"/>
          <w:szCs w:val="22"/>
        </w:rPr>
        <w:t xml:space="preserve">, however, they shall be ignorant, neither shall You make any explanation to them, neither shall You reprove them, but there shall be an account of all the destruction </w:t>
      </w:r>
      <w:r w:rsidRPr="00E834F4">
        <w:rPr>
          <w:rFonts w:asciiTheme="minorHAnsi" w:hAnsiTheme="minorHAnsi" w:cstheme="minorHAnsi"/>
          <w:i/>
          <w:iCs/>
          <w:sz w:val="22"/>
          <w:szCs w:val="22"/>
        </w:rPr>
        <w:t>done</w:t>
      </w:r>
      <w:r w:rsidRPr="00E834F4">
        <w:rPr>
          <w:rFonts w:asciiTheme="minorHAnsi" w:hAnsiTheme="minorHAnsi" w:cstheme="minorHAnsi"/>
          <w:sz w:val="22"/>
          <w:szCs w:val="22"/>
        </w:rPr>
        <w:t xml:space="preserve"> by them in their respective seasons. Then they began to kill, and </w:t>
      </w:r>
      <w:r w:rsidRPr="00E834F4">
        <w:rPr>
          <w:rFonts w:asciiTheme="minorHAnsi" w:hAnsiTheme="minorHAnsi" w:cstheme="minorHAnsi"/>
          <w:sz w:val="22"/>
          <w:szCs w:val="22"/>
        </w:rPr>
        <w:lastRenderedPageBreak/>
        <w:t xml:space="preserve">destroy more than it was commanded them. </w:t>
      </w:r>
      <w:r w:rsidRPr="00E834F4">
        <w:rPr>
          <w:rFonts w:asciiTheme="minorHAnsi" w:hAnsiTheme="minorHAnsi" w:cstheme="minorHAnsi"/>
          <w:b/>
          <w:bCs/>
          <w:sz w:val="22"/>
          <w:szCs w:val="22"/>
        </w:rPr>
        <w:t xml:space="preserve">101 </w:t>
      </w:r>
      <w:r w:rsidRPr="00E834F4">
        <w:rPr>
          <w:rFonts w:asciiTheme="minorHAnsi" w:hAnsiTheme="minorHAnsi" w:cstheme="minorHAnsi"/>
          <w:sz w:val="22"/>
          <w:szCs w:val="22"/>
        </w:rPr>
        <w:t xml:space="preserve">And they left the sheep in the power of the lions, so that very many of them were devoured and swallowed up by lions and tigers, and wild boars preyed upon them. That tower they burnt, and overthrew that house. </w:t>
      </w:r>
      <w:r w:rsidRPr="00E834F4">
        <w:rPr>
          <w:rFonts w:asciiTheme="minorHAnsi" w:hAnsiTheme="minorHAnsi" w:cstheme="minorHAnsi"/>
          <w:b/>
          <w:bCs/>
          <w:sz w:val="22"/>
          <w:szCs w:val="22"/>
        </w:rPr>
        <w:t xml:space="preserve">102 </w:t>
      </w:r>
      <w:r w:rsidRPr="00E834F4">
        <w:rPr>
          <w:rFonts w:asciiTheme="minorHAnsi" w:hAnsiTheme="minorHAnsi" w:cstheme="minorHAnsi"/>
          <w:sz w:val="22"/>
          <w:szCs w:val="22"/>
        </w:rPr>
        <w:t xml:space="preserve">Then I grieved extremely on account of the tower, and because the house of the sheep was overthrown. </w:t>
      </w:r>
      <w:r w:rsidRPr="00E834F4">
        <w:rPr>
          <w:rFonts w:asciiTheme="minorHAnsi" w:hAnsiTheme="minorHAnsi" w:cstheme="minorHAnsi"/>
          <w:b/>
          <w:bCs/>
          <w:sz w:val="22"/>
          <w:szCs w:val="22"/>
        </w:rPr>
        <w:t xml:space="preserve">103 </w:t>
      </w:r>
      <w:r w:rsidRPr="00E834F4">
        <w:rPr>
          <w:rFonts w:asciiTheme="minorHAnsi" w:hAnsiTheme="minorHAnsi" w:cstheme="minorHAnsi"/>
          <w:sz w:val="22"/>
          <w:szCs w:val="22"/>
        </w:rPr>
        <w:t xml:space="preserve">Neither was I afterwards able to perceive whether they </w:t>
      </w:r>
      <w:r w:rsidRPr="00E834F4">
        <w:rPr>
          <w:rFonts w:asciiTheme="minorHAnsi" w:hAnsiTheme="minorHAnsi" w:cstheme="minorHAnsi"/>
          <w:i/>
          <w:iCs/>
          <w:sz w:val="22"/>
          <w:szCs w:val="22"/>
        </w:rPr>
        <w:t xml:space="preserve">again </w:t>
      </w:r>
      <w:r w:rsidRPr="00E834F4">
        <w:rPr>
          <w:rFonts w:asciiTheme="minorHAnsi" w:hAnsiTheme="minorHAnsi" w:cstheme="minorHAnsi"/>
          <w:sz w:val="22"/>
          <w:szCs w:val="22"/>
        </w:rPr>
        <w:t xml:space="preserve">entered that house. </w:t>
      </w:r>
      <w:r w:rsidRPr="00E834F4">
        <w:rPr>
          <w:rFonts w:asciiTheme="minorHAnsi" w:hAnsiTheme="minorHAnsi" w:cstheme="minorHAnsi"/>
          <w:b/>
          <w:bCs/>
          <w:sz w:val="22"/>
          <w:szCs w:val="22"/>
        </w:rPr>
        <w:t xml:space="preserve">104 </w:t>
      </w:r>
      <w:r w:rsidRPr="00E834F4">
        <w:rPr>
          <w:rFonts w:asciiTheme="minorHAnsi" w:hAnsiTheme="minorHAnsi" w:cstheme="minorHAnsi"/>
          <w:sz w:val="22"/>
          <w:szCs w:val="22"/>
        </w:rPr>
        <w:t xml:space="preserve">The Shepherds likewise, and their associates, delivered them to all the wild beasts, that they might devour them. Each of them in His season, according to His number, was delivered up, each of them, one with another, was described in a Book, how many of them, one with another, were destroyed, in a Book. </w:t>
      </w:r>
      <w:r w:rsidRPr="00E834F4">
        <w:rPr>
          <w:rFonts w:asciiTheme="minorHAnsi" w:hAnsiTheme="minorHAnsi" w:cstheme="minorHAnsi"/>
          <w:b/>
          <w:bCs/>
          <w:sz w:val="22"/>
          <w:szCs w:val="22"/>
        </w:rPr>
        <w:t xml:space="preserve">105 </w:t>
      </w:r>
      <w:r w:rsidRPr="00E834F4">
        <w:rPr>
          <w:rFonts w:asciiTheme="minorHAnsi" w:hAnsiTheme="minorHAnsi" w:cstheme="minorHAnsi"/>
          <w:sz w:val="22"/>
          <w:szCs w:val="22"/>
        </w:rPr>
        <w:t xml:space="preserve">More, however, that was ordered, every </w:t>
      </w:r>
      <w:r w:rsidRPr="00E834F4">
        <w:rPr>
          <w:rFonts w:asciiTheme="minorHAnsi" w:hAnsiTheme="minorHAnsi" w:cstheme="minorHAnsi"/>
          <w:i/>
          <w:iCs/>
          <w:sz w:val="22"/>
          <w:szCs w:val="22"/>
        </w:rPr>
        <w:t>Shepherd</w:t>
      </w:r>
      <w:r w:rsidRPr="00E834F4">
        <w:rPr>
          <w:rFonts w:asciiTheme="minorHAnsi" w:hAnsiTheme="minorHAnsi" w:cstheme="minorHAnsi"/>
          <w:sz w:val="22"/>
          <w:szCs w:val="22"/>
        </w:rPr>
        <w:t xml:space="preserve"> killed and destroyed. </w:t>
      </w:r>
      <w:r w:rsidRPr="00E834F4">
        <w:rPr>
          <w:rFonts w:asciiTheme="minorHAnsi" w:hAnsiTheme="minorHAnsi" w:cstheme="minorHAnsi"/>
          <w:b/>
          <w:bCs/>
          <w:sz w:val="22"/>
          <w:szCs w:val="22"/>
        </w:rPr>
        <w:t xml:space="preserve">106 </w:t>
      </w:r>
      <w:r w:rsidRPr="00E834F4">
        <w:rPr>
          <w:rFonts w:asciiTheme="minorHAnsi" w:hAnsiTheme="minorHAnsi" w:cstheme="minorHAnsi"/>
          <w:sz w:val="22"/>
          <w:szCs w:val="22"/>
        </w:rPr>
        <w:t xml:space="preserve">Then I began to weep, and was greatly indignant, on account of the sheep. </w:t>
      </w:r>
      <w:r w:rsidRPr="00E834F4">
        <w:rPr>
          <w:rFonts w:asciiTheme="minorHAnsi" w:hAnsiTheme="minorHAnsi" w:cstheme="minorHAnsi"/>
          <w:b/>
          <w:bCs/>
          <w:sz w:val="22"/>
          <w:szCs w:val="22"/>
        </w:rPr>
        <w:t xml:space="preserve">107 </w:t>
      </w:r>
      <w:r w:rsidRPr="00E834F4">
        <w:rPr>
          <w:rFonts w:asciiTheme="minorHAnsi" w:hAnsiTheme="minorHAnsi" w:cstheme="minorHAnsi"/>
          <w:sz w:val="22"/>
          <w:szCs w:val="22"/>
        </w:rPr>
        <w:t xml:space="preserve">In like manner also I saw in the Vision Him who wrote, how He wrote down one, destroyed by the Shepherds, every day. He ascended, remained, and exhibited each of His Books to the LORD of the Sheep, </w:t>
      </w:r>
      <w:r w:rsidRPr="00E834F4">
        <w:rPr>
          <w:rFonts w:asciiTheme="minorHAnsi" w:hAnsiTheme="minorHAnsi" w:cstheme="minorHAnsi"/>
          <w:i/>
          <w:iCs/>
          <w:sz w:val="22"/>
          <w:szCs w:val="22"/>
        </w:rPr>
        <w:t>containing</w:t>
      </w:r>
      <w:r w:rsidRPr="00E834F4">
        <w:rPr>
          <w:rFonts w:asciiTheme="minorHAnsi" w:hAnsiTheme="minorHAnsi" w:cstheme="minorHAnsi"/>
          <w:sz w:val="22"/>
          <w:szCs w:val="22"/>
        </w:rPr>
        <w:t xml:space="preserve"> all which they had done, and all which each of them had made away with, </w:t>
      </w:r>
      <w:r w:rsidRPr="00E834F4">
        <w:rPr>
          <w:rFonts w:asciiTheme="minorHAnsi" w:hAnsiTheme="minorHAnsi" w:cstheme="minorHAnsi"/>
          <w:b/>
          <w:bCs/>
          <w:sz w:val="22"/>
          <w:szCs w:val="22"/>
        </w:rPr>
        <w:t xml:space="preserve">108 </w:t>
      </w:r>
      <w:r w:rsidRPr="00E834F4">
        <w:rPr>
          <w:rFonts w:asciiTheme="minorHAnsi" w:hAnsiTheme="minorHAnsi" w:cstheme="minorHAnsi"/>
          <w:sz w:val="22"/>
          <w:szCs w:val="22"/>
        </w:rPr>
        <w:t xml:space="preserve">And all which they had delivered up to destruction. </w:t>
      </w:r>
      <w:r w:rsidRPr="00E834F4">
        <w:rPr>
          <w:rFonts w:asciiTheme="minorHAnsi" w:hAnsiTheme="minorHAnsi" w:cstheme="minorHAnsi"/>
          <w:b/>
          <w:bCs/>
          <w:sz w:val="22"/>
          <w:szCs w:val="22"/>
        </w:rPr>
        <w:t xml:space="preserve">109 </w:t>
      </w:r>
      <w:r w:rsidRPr="00E834F4">
        <w:rPr>
          <w:rFonts w:asciiTheme="minorHAnsi" w:hAnsiTheme="minorHAnsi" w:cstheme="minorHAnsi"/>
          <w:sz w:val="22"/>
          <w:szCs w:val="22"/>
        </w:rPr>
        <w:t xml:space="preserve">He took the Book up in His hands, read it, sealed it, and deposited it. </w:t>
      </w:r>
      <w:r w:rsidRPr="00E834F4">
        <w:rPr>
          <w:rFonts w:asciiTheme="minorHAnsi" w:hAnsiTheme="minorHAnsi" w:cstheme="minorHAnsi"/>
          <w:b/>
          <w:bCs/>
          <w:sz w:val="22"/>
          <w:szCs w:val="22"/>
        </w:rPr>
        <w:t xml:space="preserve">110 </w:t>
      </w:r>
      <w:r w:rsidRPr="00E834F4">
        <w:rPr>
          <w:rFonts w:asciiTheme="minorHAnsi" w:hAnsiTheme="minorHAnsi" w:cstheme="minorHAnsi"/>
          <w:sz w:val="22"/>
          <w:szCs w:val="22"/>
        </w:rPr>
        <w:t xml:space="preserve">After this, I saw Shepherds overlooking for twelve hours. </w:t>
      </w:r>
      <w:r w:rsidRPr="00E834F4">
        <w:rPr>
          <w:rFonts w:asciiTheme="minorHAnsi" w:hAnsiTheme="minorHAnsi" w:cstheme="minorHAnsi"/>
          <w:b/>
          <w:bCs/>
          <w:sz w:val="22"/>
          <w:szCs w:val="22"/>
        </w:rPr>
        <w:t xml:space="preserve">111 </w:t>
      </w:r>
      <w:r w:rsidRPr="00E834F4">
        <w:rPr>
          <w:rFonts w:asciiTheme="minorHAnsi" w:hAnsiTheme="minorHAnsi" w:cstheme="minorHAnsi"/>
          <w:sz w:val="22"/>
          <w:szCs w:val="22"/>
        </w:rPr>
        <w:t xml:space="preserve">And behold three of the sheep </w:t>
      </w:r>
      <w:r w:rsidRPr="00E834F4">
        <w:rPr>
          <w:rFonts w:asciiTheme="minorHAnsi" w:hAnsiTheme="minorHAnsi" w:cstheme="minorHAnsi"/>
          <w:b/>
          <w:bCs/>
          <w:sz w:val="22"/>
          <w:szCs w:val="22"/>
        </w:rPr>
        <w:t>(121)</w:t>
      </w:r>
      <w:r w:rsidRPr="00E834F4">
        <w:rPr>
          <w:rFonts w:asciiTheme="minorHAnsi" w:hAnsiTheme="minorHAnsi" w:cstheme="minorHAnsi"/>
          <w:sz w:val="22"/>
          <w:szCs w:val="22"/>
        </w:rPr>
        <w:t xml:space="preserve"> departed, arrived, went in, and began building all which was fallen down of that house. </w:t>
      </w:r>
      <w:r w:rsidRPr="00E834F4">
        <w:rPr>
          <w:rFonts w:asciiTheme="minorHAnsi" w:hAnsiTheme="minorHAnsi" w:cstheme="minorHAnsi"/>
          <w:i/>
          <w:sz w:val="22"/>
          <w:szCs w:val="22"/>
        </w:rPr>
        <w:t xml:space="preserve">(121) Zerubbabel, Joshua, and Nehemiah. </w:t>
      </w:r>
      <w:r w:rsidRPr="00E834F4">
        <w:rPr>
          <w:rFonts w:asciiTheme="minorHAnsi" w:hAnsiTheme="minorHAnsi" w:cstheme="minorHAnsi"/>
          <w:b/>
          <w:bCs/>
          <w:sz w:val="22"/>
          <w:szCs w:val="22"/>
        </w:rPr>
        <w:t xml:space="preserve">112 </w:t>
      </w:r>
      <w:r w:rsidRPr="00E834F4">
        <w:rPr>
          <w:rFonts w:asciiTheme="minorHAnsi" w:hAnsiTheme="minorHAnsi" w:cstheme="minorHAnsi"/>
          <w:sz w:val="22"/>
          <w:szCs w:val="22"/>
        </w:rPr>
        <w:t xml:space="preserve">But the wild boars </w:t>
      </w:r>
      <w:r w:rsidRPr="00E834F4">
        <w:rPr>
          <w:rFonts w:asciiTheme="minorHAnsi" w:hAnsiTheme="minorHAnsi" w:cstheme="minorHAnsi"/>
          <w:b/>
          <w:bCs/>
          <w:sz w:val="22"/>
          <w:szCs w:val="22"/>
        </w:rPr>
        <w:t>(122)</w:t>
      </w:r>
      <w:r w:rsidRPr="00E834F4">
        <w:rPr>
          <w:rFonts w:asciiTheme="minorHAnsi" w:hAnsiTheme="minorHAnsi" w:cstheme="minorHAnsi"/>
          <w:sz w:val="22"/>
          <w:szCs w:val="22"/>
        </w:rPr>
        <w:t xml:space="preserve"> hindered them, although they prevailed not. </w:t>
      </w:r>
      <w:r w:rsidRPr="00E834F4">
        <w:rPr>
          <w:rFonts w:asciiTheme="minorHAnsi" w:hAnsiTheme="minorHAnsi" w:cstheme="minorHAnsi"/>
          <w:i/>
          <w:sz w:val="22"/>
          <w:szCs w:val="22"/>
        </w:rPr>
        <w:t xml:space="preserve">(122) The Samaritans. </w:t>
      </w:r>
      <w:r w:rsidRPr="00E834F4">
        <w:rPr>
          <w:rFonts w:asciiTheme="minorHAnsi" w:hAnsiTheme="minorHAnsi" w:cstheme="minorHAnsi"/>
          <w:b/>
          <w:bCs/>
          <w:sz w:val="22"/>
          <w:szCs w:val="22"/>
        </w:rPr>
        <w:t xml:space="preserve">113 </w:t>
      </w:r>
      <w:r w:rsidRPr="00E834F4">
        <w:rPr>
          <w:rFonts w:asciiTheme="minorHAnsi" w:hAnsiTheme="minorHAnsi" w:cstheme="minorHAnsi"/>
          <w:sz w:val="22"/>
          <w:szCs w:val="22"/>
        </w:rPr>
        <w:t xml:space="preserve">Again they began to build as before, and raised up that tower, which was called a lofty tower. </w:t>
      </w:r>
      <w:r w:rsidRPr="00E834F4">
        <w:rPr>
          <w:rFonts w:asciiTheme="minorHAnsi" w:hAnsiTheme="minorHAnsi" w:cstheme="minorHAnsi"/>
          <w:b/>
          <w:bCs/>
          <w:sz w:val="22"/>
          <w:szCs w:val="22"/>
        </w:rPr>
        <w:t xml:space="preserve">114 </w:t>
      </w:r>
      <w:r w:rsidRPr="00E834F4">
        <w:rPr>
          <w:rFonts w:asciiTheme="minorHAnsi" w:hAnsiTheme="minorHAnsi" w:cstheme="minorHAnsi"/>
          <w:sz w:val="22"/>
          <w:szCs w:val="22"/>
        </w:rPr>
        <w:t xml:space="preserve">And again they began to place before the tower a table, with every impure and unclean kind of bread upon it. </w:t>
      </w:r>
      <w:r w:rsidRPr="00E834F4">
        <w:rPr>
          <w:rFonts w:asciiTheme="minorHAnsi" w:hAnsiTheme="minorHAnsi" w:cstheme="minorHAnsi"/>
          <w:b/>
          <w:bCs/>
          <w:sz w:val="22"/>
          <w:szCs w:val="22"/>
        </w:rPr>
        <w:t xml:space="preserve">115 </w:t>
      </w:r>
      <w:r w:rsidRPr="00E834F4">
        <w:rPr>
          <w:rFonts w:asciiTheme="minorHAnsi" w:hAnsiTheme="minorHAnsi" w:cstheme="minorHAnsi"/>
          <w:sz w:val="22"/>
          <w:szCs w:val="22"/>
        </w:rPr>
        <w:t xml:space="preserve">Moreover also all the sheep were blind, and could not see, as were the Shepherds likewise. </w:t>
      </w:r>
      <w:r w:rsidRPr="00E834F4">
        <w:rPr>
          <w:rFonts w:asciiTheme="minorHAnsi" w:hAnsiTheme="minorHAnsi" w:cstheme="minorHAnsi"/>
          <w:b/>
          <w:bCs/>
          <w:sz w:val="22"/>
          <w:szCs w:val="22"/>
        </w:rPr>
        <w:t xml:space="preserve">116 </w:t>
      </w:r>
      <w:r w:rsidRPr="00E834F4">
        <w:rPr>
          <w:rFonts w:asciiTheme="minorHAnsi" w:hAnsiTheme="minorHAnsi" w:cstheme="minorHAnsi"/>
          <w:sz w:val="22"/>
          <w:szCs w:val="22"/>
        </w:rPr>
        <w:t xml:space="preserve">Thus were they delivered up to the Shepherds for a great destruction, who trod them under foot, and devoured them. </w:t>
      </w:r>
      <w:r w:rsidRPr="00E834F4">
        <w:rPr>
          <w:rFonts w:asciiTheme="minorHAnsi" w:hAnsiTheme="minorHAnsi" w:cstheme="minorHAnsi"/>
          <w:b/>
          <w:bCs/>
          <w:sz w:val="22"/>
          <w:szCs w:val="22"/>
        </w:rPr>
        <w:t xml:space="preserve">117 </w:t>
      </w:r>
      <w:r w:rsidRPr="00E834F4">
        <w:rPr>
          <w:rFonts w:asciiTheme="minorHAnsi" w:hAnsiTheme="minorHAnsi" w:cstheme="minorHAnsi"/>
          <w:sz w:val="22"/>
          <w:szCs w:val="22"/>
        </w:rPr>
        <w:t xml:space="preserve">Yet was their LORD silent, until all the sheep in the field were destroyed. The Shepherds and the sheep were all mixed together, but they did not save them from the power of the beasts. </w:t>
      </w:r>
      <w:r w:rsidRPr="00E834F4">
        <w:rPr>
          <w:rFonts w:asciiTheme="minorHAnsi" w:hAnsiTheme="minorHAnsi" w:cstheme="minorHAnsi"/>
          <w:b/>
          <w:bCs/>
          <w:sz w:val="22"/>
          <w:szCs w:val="22"/>
        </w:rPr>
        <w:t xml:space="preserve">118 </w:t>
      </w:r>
      <w:r w:rsidRPr="00E834F4">
        <w:rPr>
          <w:rFonts w:asciiTheme="minorHAnsi" w:hAnsiTheme="minorHAnsi" w:cstheme="minorHAnsi"/>
          <w:sz w:val="22"/>
          <w:szCs w:val="22"/>
        </w:rPr>
        <w:t xml:space="preserve">Then He who wrote the Book ascended, exhibited it, and read it at the residence of the LORD of the Sheep. He petitioned Him for </w:t>
      </w:r>
      <w:r w:rsidRPr="00E834F4">
        <w:rPr>
          <w:rFonts w:asciiTheme="minorHAnsi" w:hAnsiTheme="minorHAnsi" w:cstheme="minorHAnsi"/>
          <w:sz w:val="22"/>
          <w:szCs w:val="22"/>
        </w:rPr>
        <w:lastRenderedPageBreak/>
        <w:t>them, and prayed, pointing out every act of the Shepherds, and testifying before Him against them all. Then taking the Book, He deposited it with Him, and departed.</w:t>
      </w:r>
    </w:p>
    <w:p w14:paraId="0856803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89</w:t>
      </w:r>
    </w:p>
    <w:p w14:paraId="79824E7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I observed during the time, that thus thirty-seven </w:t>
      </w:r>
      <w:r w:rsidRPr="00E834F4">
        <w:rPr>
          <w:rFonts w:asciiTheme="minorHAnsi" w:hAnsiTheme="minorHAnsi" w:cstheme="minorHAnsi"/>
          <w:b/>
          <w:bCs/>
          <w:sz w:val="22"/>
          <w:szCs w:val="22"/>
        </w:rPr>
        <w:t>(123)</w:t>
      </w:r>
      <w:r w:rsidRPr="00E834F4">
        <w:rPr>
          <w:rFonts w:asciiTheme="minorHAnsi" w:hAnsiTheme="minorHAnsi" w:cstheme="minorHAnsi"/>
          <w:sz w:val="22"/>
          <w:szCs w:val="22"/>
        </w:rPr>
        <w:t xml:space="preserve"> Shepherds were overlooking, all of whom finished in their respective periods as the first. Others then received them into their hands, that they might overlook them in their respective periods, every shepherd in His own period. </w:t>
      </w:r>
      <w:r w:rsidRPr="00E834F4">
        <w:rPr>
          <w:rFonts w:asciiTheme="minorHAnsi" w:hAnsiTheme="minorHAnsi" w:cstheme="minorHAnsi"/>
          <w:i/>
          <w:sz w:val="22"/>
          <w:szCs w:val="22"/>
        </w:rPr>
        <w:t xml:space="preserve">(123) </w:t>
      </w:r>
      <w:r w:rsidRPr="00E834F4">
        <w:rPr>
          <w:rFonts w:asciiTheme="minorHAnsi" w:hAnsiTheme="minorHAnsi" w:cstheme="minorHAnsi"/>
          <w:b/>
          <w:bCs/>
          <w:i/>
          <w:sz w:val="22"/>
          <w:szCs w:val="22"/>
        </w:rPr>
        <w:t>Thirty-seven.</w:t>
      </w:r>
      <w:r w:rsidRPr="00E834F4">
        <w:rPr>
          <w:rFonts w:asciiTheme="minorHAnsi" w:hAnsiTheme="minorHAnsi" w:cstheme="minorHAnsi"/>
          <w:i/>
          <w:sz w:val="22"/>
          <w:szCs w:val="22"/>
        </w:rPr>
        <w:t xml:space="preserve"> An apparent error for </w:t>
      </w:r>
      <w:r w:rsidRPr="00E834F4">
        <w:rPr>
          <w:rFonts w:asciiTheme="minorHAnsi" w:hAnsiTheme="minorHAnsi" w:cstheme="minorHAnsi"/>
          <w:i/>
          <w:iCs/>
          <w:sz w:val="22"/>
          <w:szCs w:val="22"/>
        </w:rPr>
        <w:t>thirty-five</w:t>
      </w:r>
      <w:r w:rsidRPr="00E834F4">
        <w:rPr>
          <w:rFonts w:asciiTheme="minorHAnsi" w:hAnsiTheme="minorHAnsi" w:cstheme="minorHAnsi"/>
          <w:i/>
          <w:sz w:val="22"/>
          <w:szCs w:val="22"/>
        </w:rPr>
        <w:t xml:space="preserve"> (see verse 7). The Kings [Colonels] of Judah and Israel (Laurence, p. 139).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Afterwards I saw in the Vision, that all the birds of Heaven arrived eagles, the avest, kites and ravens. The eagle instructed them all.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They began to devour the sheep, to peck out their eyes, and to eat up their bodies.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The sheep then cried out, for their bodies were devoured by the birds.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 also cried out, and groaned in My sleep against the Shepherd which overlooked the flock.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I looked, while the sheep were eaten up by the dogs, by the eagles, and by the kites. They neither left them their body, nor their skin, nor their muscles, until their bones alone remained, until their bones fell upon the ground. And the sheep became diminished.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I observed likewise during the time, that twenty-tree shepherds </w:t>
      </w:r>
      <w:r w:rsidRPr="00E834F4">
        <w:rPr>
          <w:rFonts w:asciiTheme="minorHAnsi" w:hAnsiTheme="minorHAnsi" w:cstheme="minorHAnsi"/>
          <w:b/>
          <w:bCs/>
          <w:sz w:val="22"/>
          <w:szCs w:val="22"/>
        </w:rPr>
        <w:t>(124)</w:t>
      </w:r>
      <w:r w:rsidRPr="00E834F4">
        <w:rPr>
          <w:rFonts w:asciiTheme="minorHAnsi" w:hAnsiTheme="minorHAnsi" w:cstheme="minorHAnsi"/>
          <w:sz w:val="22"/>
          <w:szCs w:val="22"/>
        </w:rPr>
        <w:t xml:space="preserve"> were overlooking, who completed in their respective periods fifty-eight periods. </w:t>
      </w:r>
      <w:r w:rsidRPr="00E834F4">
        <w:rPr>
          <w:rFonts w:asciiTheme="minorHAnsi" w:hAnsiTheme="minorHAnsi" w:cstheme="minorHAnsi"/>
          <w:i/>
          <w:sz w:val="22"/>
          <w:szCs w:val="22"/>
        </w:rPr>
        <w:t>(124) The Kings [Colonels] of Babylon, during and after the captivity. The numbers thirty-</w:t>
      </w:r>
      <w:r w:rsidRPr="00E834F4">
        <w:rPr>
          <w:rFonts w:asciiTheme="minorHAnsi" w:hAnsiTheme="minorHAnsi" w:cstheme="minorHAnsi"/>
          <w:i/>
          <w:iCs/>
          <w:sz w:val="22"/>
          <w:szCs w:val="22"/>
        </w:rPr>
        <w:t>five</w:t>
      </w:r>
      <w:r w:rsidRPr="00E834F4">
        <w:rPr>
          <w:rFonts w:asciiTheme="minorHAnsi" w:hAnsiTheme="minorHAnsi" w:cstheme="minorHAnsi"/>
          <w:i/>
          <w:sz w:val="22"/>
          <w:szCs w:val="22"/>
        </w:rPr>
        <w:t xml:space="preserve"> and twenty-three make fifty-eight, and not thirty-</w:t>
      </w:r>
      <w:r w:rsidRPr="00E834F4">
        <w:rPr>
          <w:rFonts w:asciiTheme="minorHAnsi" w:hAnsiTheme="minorHAnsi" w:cstheme="minorHAnsi"/>
          <w:i/>
          <w:iCs/>
          <w:sz w:val="22"/>
          <w:szCs w:val="22"/>
        </w:rPr>
        <w:t>seven</w:t>
      </w:r>
      <w:r w:rsidRPr="00E834F4">
        <w:rPr>
          <w:rFonts w:asciiTheme="minorHAnsi" w:hAnsiTheme="minorHAnsi" w:cstheme="minorHAnsi"/>
          <w:i/>
          <w:sz w:val="22"/>
          <w:szCs w:val="22"/>
        </w:rPr>
        <w:t xml:space="preserve">, as erroneously put in the first verse (Laurence, p. 139).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Then were small lambs born of those white sheep, who began to open their eyes and to see, crying out to the sheep.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sheep, however, cried not out to them, neither did they hear what they uttered to them, but were deaf, blind, and obdurate in the greatest degrees.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 saw in the Vision that ravens flew down upon those lambs,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That they seized one of them, and that tearing the sheep in pieces, they devoured them.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I saw also, that the horns grew upon those lambs, and that the ravens lighted down upon their horns.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I saw, too, that a large horn sprouted out on an animal among the sheep, and that their eyes </w:t>
      </w:r>
      <w:r w:rsidRPr="00E834F4">
        <w:rPr>
          <w:rFonts w:asciiTheme="minorHAnsi" w:hAnsiTheme="minorHAnsi" w:cstheme="minorHAnsi"/>
          <w:sz w:val="22"/>
          <w:szCs w:val="22"/>
        </w:rPr>
        <w:lastRenderedPageBreak/>
        <w:t xml:space="preserve">were opened.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He looked at them. Their eyes were wide open, and He cried out to them.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Then the dabela </w:t>
      </w:r>
      <w:r w:rsidRPr="00E834F4">
        <w:rPr>
          <w:rFonts w:asciiTheme="minorHAnsi" w:hAnsiTheme="minorHAnsi" w:cstheme="minorHAnsi"/>
          <w:b/>
          <w:bCs/>
          <w:sz w:val="22"/>
          <w:szCs w:val="22"/>
        </w:rPr>
        <w:t>(125)</w:t>
      </w:r>
      <w:r w:rsidRPr="00E834F4">
        <w:rPr>
          <w:rFonts w:asciiTheme="minorHAnsi" w:hAnsiTheme="minorHAnsi" w:cstheme="minorHAnsi"/>
          <w:sz w:val="22"/>
          <w:szCs w:val="22"/>
        </w:rPr>
        <w:t xml:space="preserve"> saw Him, all of whom ran to Him. </w:t>
      </w:r>
      <w:r w:rsidRPr="00E834F4">
        <w:rPr>
          <w:rFonts w:asciiTheme="minorHAnsi" w:hAnsiTheme="minorHAnsi" w:cstheme="minorHAnsi"/>
          <w:i/>
          <w:sz w:val="22"/>
          <w:szCs w:val="22"/>
        </w:rPr>
        <w:t xml:space="preserve">(125) </w:t>
      </w:r>
      <w:r w:rsidRPr="00E834F4">
        <w:rPr>
          <w:rFonts w:asciiTheme="minorHAnsi" w:hAnsiTheme="minorHAnsi" w:cstheme="minorHAnsi"/>
          <w:b/>
          <w:bCs/>
          <w:i/>
          <w:sz w:val="22"/>
          <w:szCs w:val="22"/>
        </w:rPr>
        <w:t>Dabela.</w:t>
      </w:r>
      <w:r w:rsidRPr="00E834F4">
        <w:rPr>
          <w:rFonts w:asciiTheme="minorHAnsi" w:hAnsiTheme="minorHAnsi" w:cstheme="minorHAnsi"/>
          <w:i/>
          <w:sz w:val="22"/>
          <w:szCs w:val="22"/>
        </w:rPr>
        <w:t xml:space="preserve"> The ibex, probably symbolizing Alexander the Great (Laurence, p. 140).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And besides this, all the eagles, the avest, the ravens and the kites, were still carrying off the sheep, flying down upon them, and devouring them. The sheep were silent, but the dabela lamented and cried out.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Then the ravens contended, and struggled with them.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They wished among them to break His horn, but they prevailed not over Him.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I looked on them, until the Shepherds, the eagles, the avest, and the kites came.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Who cried out to the ravens to break the horn of the dabela, to contend with Him; and to kill Him. But He struggled with them, and cried out, that help might come to Him.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Then I perceived that the Man came who had written down the Names of the Shepherds, and who ascended up before the LORD of the Sheep.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He brought assistance, and caused every one to see Him descending to the help of the dabela.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I perceived likewise that the LORD of the Sheep came to them in wrath, while all those who saw Him fled away, all fell down in His Tabernacle before His face, while all the eagles, the avest, ravens, and kites assembled, and brought with them all the sheep of the field.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All came together, and strove to break the horn of the dabela.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 xml:space="preserve">Then I saw, that the Man, who wrote the Book at the Word of the LORD, opened the Book of Destruction, of that destruction which the last twelve Shepherds </w:t>
      </w:r>
      <w:r w:rsidRPr="00E834F4">
        <w:rPr>
          <w:rFonts w:asciiTheme="minorHAnsi" w:hAnsiTheme="minorHAnsi" w:cstheme="minorHAnsi"/>
          <w:b/>
          <w:bCs/>
          <w:sz w:val="22"/>
          <w:szCs w:val="22"/>
        </w:rPr>
        <w:t>(126)</w:t>
      </w:r>
      <w:r w:rsidRPr="00E834F4">
        <w:rPr>
          <w:rFonts w:asciiTheme="minorHAnsi" w:hAnsiTheme="minorHAnsi" w:cstheme="minorHAnsi"/>
          <w:sz w:val="22"/>
          <w:szCs w:val="22"/>
        </w:rPr>
        <w:t xml:space="preserve"> wrought, and pointed out before the LORD of the Sheep, that they destroyed more than those who preceded them. </w:t>
      </w:r>
      <w:r w:rsidRPr="00E834F4">
        <w:rPr>
          <w:rFonts w:asciiTheme="minorHAnsi" w:hAnsiTheme="minorHAnsi" w:cstheme="minorHAnsi"/>
          <w:i/>
          <w:sz w:val="22"/>
          <w:szCs w:val="22"/>
        </w:rPr>
        <w:t xml:space="preserve">(126) The Native Princes [Major’s] of Judah after its delivery from the Syrian yoke.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 xml:space="preserve">I saw also that the LORD of the Sheep came to them, and taking in His hand the scepter of His wrath seized the Earth, which became rent asunder, while all the beasts and birds of Heaven fell from the sheep, and sunk into the Earth, which closed over them.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 xml:space="preserve">I saw, too, that a large sword was given to the sheep, who went forth against all the beasts of the field to slay them. </w:t>
      </w:r>
      <w:r w:rsidRPr="00E834F4">
        <w:rPr>
          <w:rFonts w:asciiTheme="minorHAnsi" w:hAnsiTheme="minorHAnsi" w:cstheme="minorHAnsi"/>
          <w:b/>
          <w:bCs/>
          <w:sz w:val="22"/>
          <w:szCs w:val="22"/>
        </w:rPr>
        <w:t xml:space="preserve">28 </w:t>
      </w:r>
      <w:r w:rsidRPr="00E834F4">
        <w:rPr>
          <w:rFonts w:asciiTheme="minorHAnsi" w:hAnsiTheme="minorHAnsi" w:cstheme="minorHAnsi"/>
          <w:sz w:val="22"/>
          <w:szCs w:val="22"/>
        </w:rPr>
        <w:t xml:space="preserve">But all the beasts and birds of Heaven fled away from before their face. </w:t>
      </w:r>
      <w:r w:rsidRPr="00E834F4">
        <w:rPr>
          <w:rFonts w:asciiTheme="minorHAnsi" w:hAnsiTheme="minorHAnsi" w:cstheme="minorHAnsi"/>
          <w:b/>
          <w:bCs/>
          <w:sz w:val="22"/>
          <w:szCs w:val="22"/>
        </w:rPr>
        <w:t xml:space="preserve">29 </w:t>
      </w:r>
      <w:r w:rsidRPr="00E834F4">
        <w:rPr>
          <w:rFonts w:asciiTheme="minorHAnsi" w:hAnsiTheme="minorHAnsi" w:cstheme="minorHAnsi"/>
          <w:sz w:val="22"/>
          <w:szCs w:val="22"/>
        </w:rPr>
        <w:t xml:space="preserve">And I saw a Throne erected in a delectable land, </w:t>
      </w:r>
      <w:r w:rsidRPr="00E834F4">
        <w:rPr>
          <w:rFonts w:asciiTheme="minorHAnsi" w:hAnsiTheme="minorHAnsi" w:cstheme="minorHAnsi"/>
          <w:b/>
          <w:bCs/>
          <w:sz w:val="22"/>
          <w:szCs w:val="22"/>
        </w:rPr>
        <w:t xml:space="preserve">30 </w:t>
      </w:r>
      <w:r w:rsidRPr="00E834F4">
        <w:rPr>
          <w:rFonts w:asciiTheme="minorHAnsi" w:hAnsiTheme="minorHAnsi" w:cstheme="minorHAnsi"/>
          <w:sz w:val="22"/>
          <w:szCs w:val="22"/>
        </w:rPr>
        <w:t xml:space="preserve">Upon this sat the LORD of the Sheep, who received all the sealed Books, </w:t>
      </w:r>
      <w:r w:rsidRPr="00E834F4">
        <w:rPr>
          <w:rFonts w:asciiTheme="minorHAnsi" w:hAnsiTheme="minorHAnsi" w:cstheme="minorHAnsi"/>
          <w:b/>
          <w:bCs/>
          <w:sz w:val="22"/>
          <w:szCs w:val="22"/>
        </w:rPr>
        <w:t xml:space="preserve">31 </w:t>
      </w:r>
      <w:r w:rsidRPr="00E834F4">
        <w:rPr>
          <w:rFonts w:asciiTheme="minorHAnsi" w:hAnsiTheme="minorHAnsi" w:cstheme="minorHAnsi"/>
          <w:sz w:val="22"/>
          <w:szCs w:val="22"/>
        </w:rPr>
        <w:t xml:space="preserve">Which were open before Him. </w:t>
      </w:r>
      <w:r w:rsidRPr="00E834F4">
        <w:rPr>
          <w:rFonts w:asciiTheme="minorHAnsi" w:hAnsiTheme="minorHAnsi" w:cstheme="minorHAnsi"/>
          <w:b/>
          <w:bCs/>
          <w:sz w:val="22"/>
          <w:szCs w:val="22"/>
        </w:rPr>
        <w:t xml:space="preserve">32 </w:t>
      </w:r>
      <w:r w:rsidRPr="00E834F4">
        <w:rPr>
          <w:rFonts w:asciiTheme="minorHAnsi" w:hAnsiTheme="minorHAnsi" w:cstheme="minorHAnsi"/>
          <w:sz w:val="22"/>
          <w:szCs w:val="22"/>
        </w:rPr>
        <w:t xml:space="preserve">Then the LORD called the first seven white ones, and </w:t>
      </w:r>
      <w:r w:rsidRPr="00E834F4">
        <w:rPr>
          <w:rFonts w:asciiTheme="minorHAnsi" w:hAnsiTheme="minorHAnsi" w:cstheme="minorHAnsi"/>
          <w:sz w:val="22"/>
          <w:szCs w:val="22"/>
        </w:rPr>
        <w:lastRenderedPageBreak/>
        <w:t xml:space="preserve">commanded them to bring before Him the first of the first stars, which preceded the stars whose form partly resembled that of horses, the first star, which fell down first, and they brought them all before Him. </w:t>
      </w:r>
      <w:r w:rsidRPr="00E834F4">
        <w:rPr>
          <w:rFonts w:asciiTheme="minorHAnsi" w:hAnsiTheme="minorHAnsi" w:cstheme="minorHAnsi"/>
          <w:b/>
          <w:bCs/>
          <w:sz w:val="22"/>
          <w:szCs w:val="22"/>
        </w:rPr>
        <w:t xml:space="preserve">33 </w:t>
      </w:r>
      <w:r w:rsidRPr="00E834F4">
        <w:rPr>
          <w:rFonts w:asciiTheme="minorHAnsi" w:hAnsiTheme="minorHAnsi" w:cstheme="minorHAnsi"/>
          <w:sz w:val="22"/>
          <w:szCs w:val="22"/>
        </w:rPr>
        <w:t xml:space="preserve">And He spoke to the Man who wrote in His presence, who was one of the seven white ones, saying, take those seventy Shepherds, to whom I delivered up the sheep, and </w:t>
      </w:r>
      <w:r w:rsidRPr="00E834F4">
        <w:rPr>
          <w:rFonts w:asciiTheme="minorHAnsi" w:hAnsiTheme="minorHAnsi" w:cstheme="minorHAnsi"/>
          <w:i/>
          <w:iCs/>
          <w:sz w:val="22"/>
          <w:szCs w:val="22"/>
        </w:rPr>
        <w:t>who</w:t>
      </w:r>
      <w:r w:rsidRPr="00E834F4">
        <w:rPr>
          <w:rFonts w:asciiTheme="minorHAnsi" w:hAnsiTheme="minorHAnsi" w:cstheme="minorHAnsi"/>
          <w:sz w:val="22"/>
          <w:szCs w:val="22"/>
        </w:rPr>
        <w:t xml:space="preserve"> receiving them killed more of them than I commanded. Behold, I saw them all bound, and standing before Him. First came on the trial of the stars, which, being judged, and found [sexually] guilty, went to the place of punishment. They thrust them into </w:t>
      </w:r>
      <w:r w:rsidRPr="00E834F4">
        <w:rPr>
          <w:rFonts w:asciiTheme="minorHAnsi" w:hAnsiTheme="minorHAnsi" w:cstheme="minorHAnsi"/>
          <w:i/>
          <w:iCs/>
          <w:sz w:val="22"/>
          <w:szCs w:val="22"/>
        </w:rPr>
        <w:t>a place</w:t>
      </w:r>
      <w:r w:rsidRPr="00E834F4">
        <w:rPr>
          <w:rFonts w:asciiTheme="minorHAnsi" w:hAnsiTheme="minorHAnsi" w:cstheme="minorHAnsi"/>
          <w:sz w:val="22"/>
          <w:szCs w:val="22"/>
        </w:rPr>
        <w:t xml:space="preserve">, deep, and full of flaming fire, and full of pillars of fire. Then the seventy Shepherds were judged, and being found [sexually] guilty, were thrust into the flaming abyss. </w:t>
      </w:r>
      <w:r w:rsidRPr="00E834F4">
        <w:rPr>
          <w:rFonts w:asciiTheme="minorHAnsi" w:hAnsiTheme="minorHAnsi" w:cstheme="minorHAnsi"/>
          <w:b/>
          <w:bCs/>
          <w:sz w:val="22"/>
          <w:szCs w:val="22"/>
        </w:rPr>
        <w:t xml:space="preserve">34 </w:t>
      </w:r>
      <w:r w:rsidRPr="00E834F4">
        <w:rPr>
          <w:rFonts w:asciiTheme="minorHAnsi" w:hAnsiTheme="minorHAnsi" w:cstheme="minorHAnsi"/>
          <w:sz w:val="22"/>
          <w:szCs w:val="22"/>
        </w:rPr>
        <w:t xml:space="preserve">At that time likewise I perceived, that one abyss was thus opened in the midst of the Earth, which was full of fire. </w:t>
      </w:r>
      <w:r w:rsidRPr="00E834F4">
        <w:rPr>
          <w:rFonts w:asciiTheme="minorHAnsi" w:hAnsiTheme="minorHAnsi" w:cstheme="minorHAnsi"/>
          <w:b/>
          <w:bCs/>
          <w:sz w:val="22"/>
          <w:szCs w:val="22"/>
        </w:rPr>
        <w:t xml:space="preserve">35 </w:t>
      </w:r>
      <w:r w:rsidRPr="00E834F4">
        <w:rPr>
          <w:rFonts w:asciiTheme="minorHAnsi" w:hAnsiTheme="minorHAnsi" w:cstheme="minorHAnsi"/>
          <w:sz w:val="22"/>
          <w:szCs w:val="22"/>
        </w:rPr>
        <w:t xml:space="preserve">And to this were brought the blind sheep, which being judged, and found [sexually] guilty, were all thrust into that abyss of fire on the Earth, and burnt. </w:t>
      </w:r>
      <w:r w:rsidRPr="00E834F4">
        <w:rPr>
          <w:rFonts w:asciiTheme="minorHAnsi" w:hAnsiTheme="minorHAnsi" w:cstheme="minorHAnsi"/>
          <w:b/>
          <w:bCs/>
          <w:sz w:val="22"/>
          <w:szCs w:val="22"/>
        </w:rPr>
        <w:t xml:space="preserve">36 </w:t>
      </w:r>
      <w:r w:rsidRPr="00E834F4">
        <w:rPr>
          <w:rFonts w:asciiTheme="minorHAnsi" w:hAnsiTheme="minorHAnsi" w:cstheme="minorHAnsi"/>
          <w:sz w:val="22"/>
          <w:szCs w:val="22"/>
        </w:rPr>
        <w:t xml:space="preserve">The abyss was on the right of that house. </w:t>
      </w:r>
      <w:r w:rsidRPr="00E834F4">
        <w:rPr>
          <w:rFonts w:asciiTheme="minorHAnsi" w:hAnsiTheme="minorHAnsi" w:cstheme="minorHAnsi"/>
          <w:b/>
          <w:bCs/>
          <w:sz w:val="22"/>
          <w:szCs w:val="22"/>
        </w:rPr>
        <w:t xml:space="preserve">37 </w:t>
      </w:r>
      <w:r w:rsidRPr="00E834F4">
        <w:rPr>
          <w:rFonts w:asciiTheme="minorHAnsi" w:hAnsiTheme="minorHAnsi" w:cstheme="minorHAnsi"/>
          <w:sz w:val="22"/>
          <w:szCs w:val="22"/>
        </w:rPr>
        <w:t xml:space="preserve">And I saw the sheep burning, and their bones consuming. </w:t>
      </w:r>
      <w:r w:rsidRPr="00E834F4">
        <w:rPr>
          <w:rFonts w:asciiTheme="minorHAnsi" w:hAnsiTheme="minorHAnsi" w:cstheme="minorHAnsi"/>
          <w:b/>
          <w:bCs/>
          <w:sz w:val="22"/>
          <w:szCs w:val="22"/>
        </w:rPr>
        <w:t xml:space="preserve">38 </w:t>
      </w:r>
      <w:r w:rsidRPr="00E834F4">
        <w:rPr>
          <w:rFonts w:asciiTheme="minorHAnsi" w:hAnsiTheme="minorHAnsi" w:cstheme="minorHAnsi"/>
          <w:sz w:val="22"/>
          <w:szCs w:val="22"/>
        </w:rPr>
        <w:t xml:space="preserve">I stood beholding Him immerge that Ancient House, while they brought out its pillars, every plant in it, and the ivory in-folding it. They brought it out, and deposited it in a place on the right side of the Earth. </w:t>
      </w:r>
      <w:r w:rsidRPr="00E834F4">
        <w:rPr>
          <w:rFonts w:asciiTheme="minorHAnsi" w:hAnsiTheme="minorHAnsi" w:cstheme="minorHAnsi"/>
          <w:b/>
          <w:bCs/>
          <w:sz w:val="22"/>
          <w:szCs w:val="22"/>
        </w:rPr>
        <w:t xml:space="preserve">39 </w:t>
      </w:r>
      <w:r w:rsidRPr="00E834F4">
        <w:rPr>
          <w:rFonts w:asciiTheme="minorHAnsi" w:hAnsiTheme="minorHAnsi" w:cstheme="minorHAnsi"/>
          <w:sz w:val="22"/>
          <w:szCs w:val="22"/>
        </w:rPr>
        <w:t xml:space="preserve">I also saw, that the LORD of the Sheep produced a new house, great, and loftier than the former, which He bound by the former circular spot. All its pillars were new, and its ivory new, as well as more abundant than the former ancient </w:t>
      </w:r>
      <w:r w:rsidRPr="00E834F4">
        <w:rPr>
          <w:rFonts w:asciiTheme="minorHAnsi" w:hAnsiTheme="minorHAnsi" w:cstheme="minorHAnsi"/>
          <w:i/>
          <w:iCs/>
          <w:sz w:val="22"/>
          <w:szCs w:val="22"/>
        </w:rPr>
        <w:t>ivory</w:t>
      </w:r>
      <w:r w:rsidRPr="00E834F4">
        <w:rPr>
          <w:rFonts w:asciiTheme="minorHAnsi" w:hAnsiTheme="minorHAnsi" w:cstheme="minorHAnsi"/>
          <w:sz w:val="22"/>
          <w:szCs w:val="22"/>
        </w:rPr>
        <w:t xml:space="preserve">, which He had brought out. </w:t>
      </w:r>
      <w:r w:rsidRPr="00E834F4">
        <w:rPr>
          <w:rFonts w:asciiTheme="minorHAnsi" w:hAnsiTheme="minorHAnsi" w:cstheme="minorHAnsi"/>
          <w:b/>
          <w:bCs/>
          <w:sz w:val="22"/>
          <w:szCs w:val="22"/>
        </w:rPr>
        <w:t xml:space="preserve">40 </w:t>
      </w:r>
      <w:r w:rsidRPr="00E834F4">
        <w:rPr>
          <w:rFonts w:asciiTheme="minorHAnsi" w:hAnsiTheme="minorHAnsi" w:cstheme="minorHAnsi"/>
          <w:sz w:val="22"/>
          <w:szCs w:val="22"/>
        </w:rPr>
        <w:t xml:space="preserve">And while all the sheep which were left were in the midst of it, all the beasts of the Earth, and all the birds of Heaven, fell down and worshipped them, petitioning them, and obeying them in everything. </w:t>
      </w:r>
      <w:r w:rsidRPr="00E834F4">
        <w:rPr>
          <w:rFonts w:asciiTheme="minorHAnsi" w:hAnsiTheme="minorHAnsi" w:cstheme="minorHAnsi"/>
          <w:b/>
          <w:bCs/>
          <w:sz w:val="22"/>
          <w:szCs w:val="22"/>
        </w:rPr>
        <w:t xml:space="preserve">41 </w:t>
      </w:r>
      <w:r w:rsidRPr="00E834F4">
        <w:rPr>
          <w:rFonts w:asciiTheme="minorHAnsi" w:hAnsiTheme="minorHAnsi" w:cstheme="minorHAnsi"/>
          <w:sz w:val="22"/>
          <w:szCs w:val="22"/>
        </w:rPr>
        <w:t xml:space="preserve">Then those three, who were clothed in white, and who, holding Me by My hand, had before caused Me to ascend, while the hand of Him </w:t>
      </w:r>
      <w:r w:rsidRPr="00E834F4">
        <w:rPr>
          <w:rFonts w:asciiTheme="minorHAnsi" w:hAnsiTheme="minorHAnsi" w:cstheme="minorHAnsi"/>
          <w:i/>
          <w:iCs/>
          <w:sz w:val="22"/>
          <w:szCs w:val="22"/>
        </w:rPr>
        <w:t>who</w:t>
      </w:r>
      <w:r w:rsidRPr="00E834F4">
        <w:rPr>
          <w:rFonts w:asciiTheme="minorHAnsi" w:hAnsiTheme="minorHAnsi" w:cstheme="minorHAnsi"/>
          <w:sz w:val="22"/>
          <w:szCs w:val="22"/>
        </w:rPr>
        <w:t xml:space="preserve"> spoke held Me, raised Me up, and placed Me in the midst of the sheep, before the Judgment took place. </w:t>
      </w:r>
      <w:r w:rsidRPr="00E834F4">
        <w:rPr>
          <w:rFonts w:asciiTheme="minorHAnsi" w:hAnsiTheme="minorHAnsi" w:cstheme="minorHAnsi"/>
          <w:b/>
          <w:bCs/>
          <w:sz w:val="22"/>
          <w:szCs w:val="22"/>
        </w:rPr>
        <w:t xml:space="preserve">42 </w:t>
      </w:r>
      <w:r w:rsidRPr="00E834F4">
        <w:rPr>
          <w:rFonts w:asciiTheme="minorHAnsi" w:hAnsiTheme="minorHAnsi" w:cstheme="minorHAnsi"/>
          <w:sz w:val="22"/>
          <w:szCs w:val="22"/>
        </w:rPr>
        <w:t xml:space="preserve">The sheep were all white, with wool long and pure. Then all who had perished, and had been destroyed, every beast of the field, and every bird of Heaven, assembled in that house: while the LORD of the Sheep rejoiced with great joy, because all were good, and had come back again to His dwelling. </w:t>
      </w:r>
      <w:r w:rsidRPr="00E834F4">
        <w:rPr>
          <w:rFonts w:asciiTheme="minorHAnsi" w:hAnsiTheme="minorHAnsi" w:cstheme="minorHAnsi"/>
          <w:b/>
          <w:bCs/>
          <w:sz w:val="22"/>
          <w:szCs w:val="22"/>
        </w:rPr>
        <w:t xml:space="preserve">43 </w:t>
      </w:r>
      <w:r w:rsidRPr="00E834F4">
        <w:rPr>
          <w:rFonts w:asciiTheme="minorHAnsi" w:hAnsiTheme="minorHAnsi" w:cstheme="minorHAnsi"/>
          <w:sz w:val="22"/>
          <w:szCs w:val="22"/>
        </w:rPr>
        <w:t xml:space="preserve">And I saw </w:t>
      </w:r>
      <w:r w:rsidRPr="00E834F4">
        <w:rPr>
          <w:rFonts w:asciiTheme="minorHAnsi" w:hAnsiTheme="minorHAnsi" w:cstheme="minorHAnsi"/>
          <w:sz w:val="22"/>
          <w:szCs w:val="22"/>
        </w:rPr>
        <w:lastRenderedPageBreak/>
        <w:t xml:space="preserve">that they laid down the sword which had been given to the sheep, and returned it to his house, sealing it up in the [Sexless] Presence of the LORD. </w:t>
      </w:r>
      <w:r w:rsidRPr="00E834F4">
        <w:rPr>
          <w:rFonts w:asciiTheme="minorHAnsi" w:hAnsiTheme="minorHAnsi" w:cstheme="minorHAnsi"/>
          <w:b/>
          <w:bCs/>
          <w:sz w:val="22"/>
          <w:szCs w:val="22"/>
        </w:rPr>
        <w:t xml:space="preserve">44 </w:t>
      </w:r>
      <w:r w:rsidRPr="00E834F4">
        <w:rPr>
          <w:rFonts w:asciiTheme="minorHAnsi" w:hAnsiTheme="minorHAnsi" w:cstheme="minorHAnsi"/>
          <w:sz w:val="22"/>
          <w:szCs w:val="22"/>
        </w:rPr>
        <w:t xml:space="preserve">All the sheep would have been enclosed in that house, had it been capable of containing them, and the eyes of all were open, gazing on the Good One, nor was there one among them who did not behold Him. </w:t>
      </w:r>
      <w:r w:rsidRPr="00E834F4">
        <w:rPr>
          <w:rFonts w:asciiTheme="minorHAnsi" w:hAnsiTheme="minorHAnsi" w:cstheme="minorHAnsi"/>
          <w:b/>
          <w:bCs/>
          <w:sz w:val="22"/>
          <w:szCs w:val="22"/>
        </w:rPr>
        <w:t xml:space="preserve">45 </w:t>
      </w:r>
      <w:r w:rsidRPr="00E834F4">
        <w:rPr>
          <w:rFonts w:asciiTheme="minorHAnsi" w:hAnsiTheme="minorHAnsi" w:cstheme="minorHAnsi"/>
          <w:sz w:val="22"/>
          <w:szCs w:val="22"/>
        </w:rPr>
        <w:t xml:space="preserve">I likewise perceived that the house was large, wide, and extremely full. I saw, too, that a white cow was born, whose horns were great, and that all the beasts of the field, and all the birds of Heaven, were alarmed at Him, and entreated Him at all times. </w:t>
      </w:r>
      <w:r w:rsidRPr="00E834F4">
        <w:rPr>
          <w:rFonts w:asciiTheme="minorHAnsi" w:hAnsiTheme="minorHAnsi" w:cstheme="minorHAnsi"/>
          <w:b/>
          <w:bCs/>
          <w:sz w:val="22"/>
          <w:szCs w:val="22"/>
        </w:rPr>
        <w:t xml:space="preserve">46 </w:t>
      </w:r>
      <w:r w:rsidRPr="00E834F4">
        <w:rPr>
          <w:rFonts w:asciiTheme="minorHAnsi" w:hAnsiTheme="minorHAnsi" w:cstheme="minorHAnsi"/>
          <w:sz w:val="22"/>
          <w:szCs w:val="22"/>
        </w:rPr>
        <w:t xml:space="preserve">Then I saw that the nature of all of them was changed, and that they became white cows, </w:t>
      </w:r>
      <w:r w:rsidRPr="00E834F4">
        <w:rPr>
          <w:rFonts w:asciiTheme="minorHAnsi" w:hAnsiTheme="minorHAnsi" w:cstheme="minorHAnsi"/>
          <w:b/>
          <w:bCs/>
          <w:sz w:val="22"/>
          <w:szCs w:val="22"/>
        </w:rPr>
        <w:t xml:space="preserve">47 </w:t>
      </w:r>
      <w:r w:rsidRPr="00E834F4">
        <w:rPr>
          <w:rFonts w:asciiTheme="minorHAnsi" w:hAnsiTheme="minorHAnsi" w:cstheme="minorHAnsi"/>
          <w:sz w:val="22"/>
          <w:szCs w:val="22"/>
        </w:rPr>
        <w:t xml:space="preserve">And that the first, </w:t>
      </w:r>
      <w:r w:rsidRPr="00E834F4">
        <w:rPr>
          <w:rFonts w:asciiTheme="minorHAnsi" w:hAnsiTheme="minorHAnsi" w:cstheme="minorHAnsi"/>
          <w:i/>
          <w:iCs/>
          <w:sz w:val="22"/>
          <w:szCs w:val="22"/>
        </w:rPr>
        <w:t>who</w:t>
      </w:r>
      <w:r w:rsidRPr="00E834F4">
        <w:rPr>
          <w:rFonts w:asciiTheme="minorHAnsi" w:hAnsiTheme="minorHAnsi" w:cstheme="minorHAnsi"/>
          <w:sz w:val="22"/>
          <w:szCs w:val="22"/>
        </w:rPr>
        <w:t xml:space="preserve"> was in the midst of them, spoke, when that word became </w:t>
      </w:r>
      <w:r w:rsidRPr="00E834F4">
        <w:rPr>
          <w:rFonts w:asciiTheme="minorHAnsi" w:hAnsiTheme="minorHAnsi" w:cstheme="minorHAnsi"/>
          <w:b/>
          <w:bCs/>
          <w:sz w:val="22"/>
          <w:szCs w:val="22"/>
        </w:rPr>
        <w:t>(127)</w:t>
      </w:r>
      <w:r w:rsidRPr="00E834F4">
        <w:rPr>
          <w:rFonts w:asciiTheme="minorHAnsi" w:hAnsiTheme="minorHAnsi" w:cstheme="minorHAnsi"/>
          <w:sz w:val="22"/>
          <w:szCs w:val="22"/>
        </w:rPr>
        <w:t xml:space="preserve"> a large beast, upon the head of which were great and black horns, </w:t>
      </w:r>
      <w:r w:rsidRPr="00E834F4">
        <w:rPr>
          <w:rFonts w:asciiTheme="minorHAnsi" w:hAnsiTheme="minorHAnsi" w:cstheme="minorHAnsi"/>
          <w:i/>
          <w:sz w:val="22"/>
          <w:szCs w:val="22"/>
        </w:rPr>
        <w:t xml:space="preserve">(127) </w:t>
      </w:r>
      <w:r w:rsidRPr="00E834F4">
        <w:rPr>
          <w:rFonts w:asciiTheme="minorHAnsi" w:hAnsiTheme="minorHAnsi" w:cstheme="minorHAnsi"/>
          <w:b/>
          <w:bCs/>
          <w:i/>
          <w:sz w:val="22"/>
          <w:szCs w:val="22"/>
        </w:rPr>
        <w:t>Spoke, when that word came.</w:t>
      </w:r>
      <w:r w:rsidRPr="00E834F4">
        <w:rPr>
          <w:rFonts w:asciiTheme="minorHAnsi" w:hAnsiTheme="minorHAnsi" w:cstheme="minorHAnsi"/>
          <w:i/>
          <w:sz w:val="22"/>
          <w:szCs w:val="22"/>
        </w:rPr>
        <w:t xml:space="preserve"> Or "was a wild-ox, and that wild-ox was…" (Knibb, p. 216). </w:t>
      </w:r>
      <w:r w:rsidRPr="00E834F4">
        <w:rPr>
          <w:rFonts w:asciiTheme="minorHAnsi" w:hAnsiTheme="minorHAnsi" w:cstheme="minorHAnsi"/>
          <w:b/>
          <w:bCs/>
          <w:sz w:val="22"/>
          <w:szCs w:val="22"/>
        </w:rPr>
        <w:t xml:space="preserve">48 </w:t>
      </w:r>
      <w:r w:rsidRPr="00E834F4">
        <w:rPr>
          <w:rFonts w:asciiTheme="minorHAnsi" w:hAnsiTheme="minorHAnsi" w:cstheme="minorHAnsi"/>
          <w:sz w:val="22"/>
          <w:szCs w:val="22"/>
        </w:rPr>
        <w:t xml:space="preserve">While the LORD of the Sheep rejoiced over them, and over all the cows. </w:t>
      </w:r>
      <w:r w:rsidRPr="00E834F4">
        <w:rPr>
          <w:rFonts w:asciiTheme="minorHAnsi" w:hAnsiTheme="minorHAnsi" w:cstheme="minorHAnsi"/>
          <w:b/>
          <w:bCs/>
          <w:sz w:val="22"/>
          <w:szCs w:val="22"/>
        </w:rPr>
        <w:t xml:space="preserve">49 </w:t>
      </w:r>
      <w:r w:rsidRPr="00E834F4">
        <w:rPr>
          <w:rFonts w:asciiTheme="minorHAnsi" w:hAnsiTheme="minorHAnsi" w:cstheme="minorHAnsi"/>
          <w:sz w:val="22"/>
          <w:szCs w:val="22"/>
        </w:rPr>
        <w:t xml:space="preserve">I lay down in the midst of them: I awoke; and saw the whole. This is the Vision which I saw, lying down and waking. Then I blessed the LORD of Righteousness, and gave glory to Him. </w:t>
      </w:r>
      <w:r w:rsidRPr="00E834F4">
        <w:rPr>
          <w:rFonts w:asciiTheme="minorHAnsi" w:hAnsiTheme="minorHAnsi" w:cstheme="minorHAnsi"/>
          <w:b/>
          <w:bCs/>
          <w:sz w:val="22"/>
          <w:szCs w:val="22"/>
        </w:rPr>
        <w:t xml:space="preserve">50 </w:t>
      </w:r>
      <w:r w:rsidRPr="00E834F4">
        <w:rPr>
          <w:rFonts w:asciiTheme="minorHAnsi" w:hAnsiTheme="minorHAnsi" w:cstheme="minorHAnsi"/>
          <w:sz w:val="22"/>
          <w:szCs w:val="22"/>
        </w:rPr>
        <w:t xml:space="preserve">Afterwards I wept abundantly, nor did My tears cease, so that I became incapable of enduring it. While I was looking on, they flowed on account of what I saw; for all was come and gone by, every individual circumstance respecting the conduct of Mankind was seen by Me. </w:t>
      </w:r>
      <w:r w:rsidRPr="00E834F4">
        <w:rPr>
          <w:rFonts w:asciiTheme="minorHAnsi" w:hAnsiTheme="minorHAnsi" w:cstheme="minorHAnsi"/>
          <w:b/>
          <w:bCs/>
          <w:sz w:val="22"/>
          <w:szCs w:val="22"/>
        </w:rPr>
        <w:t xml:space="preserve">51 </w:t>
      </w:r>
      <w:r w:rsidRPr="00E834F4">
        <w:rPr>
          <w:rFonts w:asciiTheme="minorHAnsi" w:hAnsiTheme="minorHAnsi" w:cstheme="minorHAnsi"/>
          <w:sz w:val="22"/>
          <w:szCs w:val="22"/>
        </w:rPr>
        <w:t>In that night I remembered My former Dream, and therefore, wept and was troubled, because I had seen that Vision.</w:t>
      </w:r>
    </w:p>
    <w:p w14:paraId="170A29A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90</w:t>
      </w:r>
    </w:p>
    <w:p w14:paraId="7BED3C3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And now, My SON Mathusala, call to Me all Your Brethren, and assemble for Me all the Children of Your Mother, for a voice calls Me, and the SPIRIT is poured out upon Me, that I may show You everything which shall happen to You for ever.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Then Mathusala went, called to Him all His Brethren, and assembled His kindred.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conversing with all His Children in TRUTH, </w:t>
      </w:r>
      <w:r w:rsidRPr="00E834F4">
        <w:rPr>
          <w:rFonts w:asciiTheme="minorHAnsi" w:hAnsiTheme="minorHAnsi" w:cstheme="minorHAnsi"/>
          <w:b/>
          <w:bCs/>
          <w:sz w:val="22"/>
          <w:szCs w:val="22"/>
        </w:rPr>
        <w:t xml:space="preserve">4 </w:t>
      </w:r>
      <w:r w:rsidRPr="00E834F4">
        <w:rPr>
          <w:rFonts w:asciiTheme="minorHAnsi" w:hAnsiTheme="minorHAnsi" w:cstheme="minorHAnsi"/>
          <w:i/>
          <w:iCs/>
          <w:sz w:val="22"/>
          <w:szCs w:val="22"/>
        </w:rPr>
        <w:t>ENOCH</w:t>
      </w:r>
      <w:r w:rsidRPr="00E834F4">
        <w:rPr>
          <w:rFonts w:asciiTheme="minorHAnsi" w:hAnsiTheme="minorHAnsi" w:cstheme="minorHAnsi"/>
          <w:sz w:val="22"/>
          <w:szCs w:val="22"/>
        </w:rPr>
        <w:t xml:space="preserve"> said, Hear, My Children, every word of Your FATHER, and listen in uprightness to the voice of My mouth, for I would gain Your attention, while I address You. My Beloved, be attached to integrity, and walk in it.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Approach </w:t>
      </w:r>
      <w:r w:rsidRPr="00E834F4">
        <w:rPr>
          <w:rFonts w:asciiTheme="minorHAnsi" w:hAnsiTheme="minorHAnsi" w:cstheme="minorHAnsi"/>
          <w:sz w:val="22"/>
          <w:szCs w:val="22"/>
        </w:rPr>
        <w:lastRenderedPageBreak/>
        <w:t xml:space="preserve">not integrity with a double heart, nor be associated with double-minded Men: but walk, My Children, in righteousness, which will conduct You in good paths, and be TRUTH Your Companion.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For I know, that [sexual] oppression will exist and prevail on Earth, that on Earth great punishment shall in the end take place, and that there shall be a consummation of all [sexual] iniquity, which shall be cut off from its root, and every fabric </w:t>
      </w:r>
      <w:r w:rsidRPr="00E834F4">
        <w:rPr>
          <w:rFonts w:asciiTheme="minorHAnsi" w:hAnsiTheme="minorHAnsi" w:cstheme="minorHAnsi"/>
          <w:i/>
          <w:iCs/>
          <w:sz w:val="22"/>
          <w:szCs w:val="22"/>
        </w:rPr>
        <w:t>raised by</w:t>
      </w:r>
      <w:r w:rsidRPr="00E834F4">
        <w:rPr>
          <w:rFonts w:asciiTheme="minorHAnsi" w:hAnsiTheme="minorHAnsi" w:cstheme="minorHAnsi"/>
          <w:sz w:val="22"/>
          <w:szCs w:val="22"/>
        </w:rPr>
        <w:t xml:space="preserve"> it shall pass away. [Sexual] Iniquity, however, shall again be renewed, and consummated on Earth. Every act of crime, and every act of [sexual] oppression and impiety, shall be a second time embraced.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When therefore iniquity, sin, blasphemy, tyranny, and every </w:t>
      </w:r>
      <w:r w:rsidRPr="00E834F4">
        <w:rPr>
          <w:rFonts w:asciiTheme="minorHAnsi" w:hAnsiTheme="minorHAnsi" w:cstheme="minorHAnsi"/>
          <w:i/>
          <w:iCs/>
          <w:sz w:val="22"/>
          <w:szCs w:val="22"/>
        </w:rPr>
        <w:t>evil</w:t>
      </w:r>
      <w:r w:rsidRPr="00E834F4">
        <w:rPr>
          <w:rFonts w:asciiTheme="minorHAnsi" w:hAnsiTheme="minorHAnsi" w:cstheme="minorHAnsi"/>
          <w:sz w:val="22"/>
          <w:szCs w:val="22"/>
        </w:rPr>
        <w:t xml:space="preserve"> [sexual] work, shall increase, and </w:t>
      </w:r>
      <w:r w:rsidRPr="00E834F4">
        <w:rPr>
          <w:rFonts w:asciiTheme="minorHAnsi" w:hAnsiTheme="minorHAnsi" w:cstheme="minorHAnsi"/>
          <w:i/>
          <w:iCs/>
          <w:sz w:val="22"/>
          <w:szCs w:val="22"/>
        </w:rPr>
        <w:t>when</w:t>
      </w:r>
      <w:r w:rsidRPr="00E834F4">
        <w:rPr>
          <w:rFonts w:asciiTheme="minorHAnsi" w:hAnsiTheme="minorHAnsi" w:cstheme="minorHAnsi"/>
          <w:sz w:val="22"/>
          <w:szCs w:val="22"/>
        </w:rPr>
        <w:t xml:space="preserve"> transgression, impiety, and uncleanness also shall increase, </w:t>
      </w:r>
      <w:r w:rsidRPr="00E834F4">
        <w:rPr>
          <w:rFonts w:asciiTheme="minorHAnsi" w:hAnsiTheme="minorHAnsi" w:cstheme="minorHAnsi"/>
          <w:i/>
          <w:iCs/>
          <w:sz w:val="22"/>
          <w:szCs w:val="22"/>
        </w:rPr>
        <w:t>then</w:t>
      </w:r>
      <w:r w:rsidRPr="00E834F4">
        <w:rPr>
          <w:rFonts w:asciiTheme="minorHAnsi" w:hAnsiTheme="minorHAnsi" w:cstheme="minorHAnsi"/>
          <w:sz w:val="22"/>
          <w:szCs w:val="22"/>
        </w:rPr>
        <w:t xml:space="preserve"> upon them all shall great punishment be inflicted from Heaven.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 Holy LORD shall go forth in wrath, and upon them all shall great punishment from Heaven be inflicted.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 Holy LORD shall go forth in wrath, and with punishment, that He may execute Judgment upon Earth.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In those days [sexual] oppression shall be cut off from its roots, and [sexual] iniquity with fraud shall be eradicated, perishing from under Heaven.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Every place of strength </w:t>
      </w:r>
      <w:r w:rsidRPr="00E834F4">
        <w:rPr>
          <w:rFonts w:asciiTheme="minorHAnsi" w:hAnsiTheme="minorHAnsi" w:cstheme="minorHAnsi"/>
          <w:b/>
          <w:bCs/>
          <w:sz w:val="22"/>
          <w:szCs w:val="22"/>
        </w:rPr>
        <w:t>(128)</w:t>
      </w:r>
      <w:r w:rsidRPr="00E834F4">
        <w:rPr>
          <w:rFonts w:asciiTheme="minorHAnsi" w:hAnsiTheme="minorHAnsi" w:cstheme="minorHAnsi"/>
          <w:sz w:val="22"/>
          <w:szCs w:val="22"/>
        </w:rPr>
        <w:t xml:space="preserve"> shall be surrendered with its inhabitants, with fire shall it be burnt. They shall be brought from every part of the Earth, and be cast into a Judgment of Fire. They shall perish in wrath, and by a Judgment overpowering them for ever. </w:t>
      </w:r>
      <w:r w:rsidRPr="00E834F4">
        <w:rPr>
          <w:rFonts w:asciiTheme="minorHAnsi" w:hAnsiTheme="minorHAnsi" w:cstheme="minorHAnsi"/>
          <w:i/>
          <w:sz w:val="22"/>
          <w:szCs w:val="22"/>
        </w:rPr>
        <w:t xml:space="preserve">(128) </w:t>
      </w:r>
      <w:r w:rsidRPr="00E834F4">
        <w:rPr>
          <w:rFonts w:asciiTheme="minorHAnsi" w:hAnsiTheme="minorHAnsi" w:cstheme="minorHAnsi"/>
          <w:b/>
          <w:bCs/>
          <w:i/>
          <w:sz w:val="22"/>
          <w:szCs w:val="22"/>
        </w:rPr>
        <w:t>Every place of strength.</w:t>
      </w:r>
      <w:r w:rsidRPr="00E834F4">
        <w:rPr>
          <w:rFonts w:asciiTheme="minorHAnsi" w:hAnsiTheme="minorHAnsi" w:cstheme="minorHAnsi"/>
          <w:i/>
          <w:sz w:val="22"/>
          <w:szCs w:val="22"/>
        </w:rPr>
        <w:t xml:space="preserve"> Or, "all the [Sexual] Idols of the Nations" (Knibb, p. 218).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Righteousness shall be raised up from slumber, and wisdom shall be raised up, and conferred upon them.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Then shall the roots of [sexual] iniquity be cut off, sexual] sinners perish by the sword, and [sexual] blasphemers be annihilated everywhere.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Those who meditate [sexual] oppression, and those who blaspheme, by the sword shall perish.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And now, My Children, I will describe and point out to You the path of [sexless] righteousness and the path of [sexual] oppression.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I will again point them out to You, that You may know what is to come.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Hear now, My Children, and walk in the path of [sexless] righteousness, but shun that of [sexual] oppression, for all who walk in the path of [sexual] iniquity shall perish for ever.</w:t>
      </w:r>
    </w:p>
    <w:p w14:paraId="572B110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91</w:t>
      </w:r>
    </w:p>
    <w:p w14:paraId="2A39CCE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That which was written by ENOCH. He wrote all this instruction of wisdom for every Man of dignity, and every Judge of the Earth, for all My Children who shall dwell upon Earth, and for subsequent generations, conducting themselves uprightly and peaceably.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Let not Your SPIRIT be grieved on account of the times, for the Holy, the Great One, has prescribed a period to all.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Let the Righteous Man arise from slumber, let Him arise, and proceed in the path of [sexless] righteousness, in all its paths, and let Him advance in goodness and eternal clemency. Mercy shall be showed to the Righteous Man, upon Him shall be conferred integrity and power for ever. In goodness and in righteousness shall He exist, and shall walk in everlasting light, but [sexual] sin shall perish in eternal darkness, nor be seen from that time forward for evermore.</w:t>
      </w:r>
    </w:p>
    <w:p w14:paraId="0676A81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92</w:t>
      </w:r>
    </w:p>
    <w:p w14:paraId="111A481B"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this, ENOCH began to speak from a Book.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ENOCH said, Concerning the Children of Righteousness, concerning the Elect of the World, and concerning the plant of righteousness and integrity. </w:t>
      </w:r>
      <w:r w:rsidRPr="00E834F4">
        <w:rPr>
          <w:rFonts w:asciiTheme="minorHAnsi" w:hAnsiTheme="minorHAnsi" w:cstheme="minorHAnsi"/>
          <w:b/>
          <w:bCs/>
          <w:sz w:val="22"/>
          <w:szCs w:val="22"/>
        </w:rPr>
        <w:t xml:space="preserve">3 </w:t>
      </w:r>
      <w:r w:rsidRPr="00E834F4">
        <w:rPr>
          <w:rFonts w:asciiTheme="minorHAnsi" w:hAnsiTheme="minorHAnsi" w:cstheme="minorHAnsi"/>
          <w:i/>
          <w:iCs/>
          <w:sz w:val="22"/>
          <w:szCs w:val="22"/>
        </w:rPr>
        <w:t>Concerning</w:t>
      </w:r>
      <w:r w:rsidRPr="00E834F4">
        <w:rPr>
          <w:rFonts w:asciiTheme="minorHAnsi" w:hAnsiTheme="minorHAnsi" w:cstheme="minorHAnsi"/>
          <w:sz w:val="22"/>
          <w:szCs w:val="22"/>
        </w:rPr>
        <w:t xml:space="preserve"> these things will I speak, and </w:t>
      </w:r>
      <w:r w:rsidRPr="00E834F4">
        <w:rPr>
          <w:rFonts w:asciiTheme="minorHAnsi" w:hAnsiTheme="minorHAnsi" w:cstheme="minorHAnsi"/>
          <w:i/>
          <w:iCs/>
          <w:sz w:val="22"/>
          <w:szCs w:val="22"/>
        </w:rPr>
        <w:t>these things</w:t>
      </w:r>
      <w:r w:rsidRPr="00E834F4">
        <w:rPr>
          <w:rFonts w:asciiTheme="minorHAnsi" w:hAnsiTheme="minorHAnsi" w:cstheme="minorHAnsi"/>
          <w:sz w:val="22"/>
          <w:szCs w:val="22"/>
        </w:rPr>
        <w:t xml:space="preserve"> will I explain to You, My Children: I </w:t>
      </w:r>
      <w:r w:rsidRPr="00E834F4">
        <w:rPr>
          <w:rFonts w:asciiTheme="minorHAnsi" w:hAnsiTheme="minorHAnsi" w:cstheme="minorHAnsi"/>
          <w:i/>
          <w:iCs/>
          <w:sz w:val="22"/>
          <w:szCs w:val="22"/>
        </w:rPr>
        <w:t>who</w:t>
      </w:r>
      <w:r w:rsidRPr="00E834F4">
        <w:rPr>
          <w:rFonts w:asciiTheme="minorHAnsi" w:hAnsiTheme="minorHAnsi" w:cstheme="minorHAnsi"/>
          <w:sz w:val="22"/>
          <w:szCs w:val="22"/>
        </w:rPr>
        <w:t xml:space="preserve"> AM ENOCH. In consequence of that which has been shown to Me, from My Heavenly Vision and from the voice of the Holy Angels </w:t>
      </w:r>
      <w:r w:rsidRPr="00E834F4">
        <w:rPr>
          <w:rFonts w:asciiTheme="minorHAnsi" w:hAnsiTheme="minorHAnsi" w:cstheme="minorHAnsi"/>
          <w:b/>
          <w:bCs/>
          <w:sz w:val="22"/>
          <w:szCs w:val="22"/>
        </w:rPr>
        <w:t>(129)</w:t>
      </w:r>
      <w:r w:rsidRPr="00E834F4">
        <w:rPr>
          <w:rFonts w:asciiTheme="minorHAnsi" w:hAnsiTheme="minorHAnsi" w:cstheme="minorHAnsi"/>
          <w:sz w:val="22"/>
          <w:szCs w:val="22"/>
        </w:rPr>
        <w:t xml:space="preserve"> have I acquired knowledge, and from the tablet of Heaven have I acquired understanding. </w:t>
      </w:r>
      <w:r w:rsidRPr="00E834F4">
        <w:rPr>
          <w:rFonts w:asciiTheme="minorHAnsi" w:hAnsiTheme="minorHAnsi" w:cstheme="minorHAnsi"/>
          <w:i/>
          <w:sz w:val="22"/>
          <w:szCs w:val="22"/>
        </w:rPr>
        <w:t xml:space="preserve">(129) </w:t>
      </w:r>
      <w:r w:rsidRPr="00E834F4">
        <w:rPr>
          <w:rFonts w:asciiTheme="minorHAnsi" w:hAnsiTheme="minorHAnsi" w:cstheme="minorHAnsi"/>
          <w:b/>
          <w:bCs/>
          <w:i/>
          <w:sz w:val="22"/>
          <w:szCs w:val="22"/>
        </w:rPr>
        <w:t>Holy angels.</w:t>
      </w:r>
      <w:r w:rsidRPr="00E834F4">
        <w:rPr>
          <w:rFonts w:asciiTheme="minorHAnsi" w:hAnsiTheme="minorHAnsi" w:cstheme="minorHAnsi"/>
          <w:i/>
          <w:sz w:val="22"/>
          <w:szCs w:val="22"/>
        </w:rPr>
        <w:t xml:space="preserve"> A Qumran text reads, "Watchers and Holy Ones," clearly denoting [Sexless] Heavenly Watchers who did not fall along with the [Sexual] Wicked Watchers (Milik, p. 264). See also Dan. 4:13, "a Watcher and a Holy One came down from Heaven", 4:17, "Watchers, and…Holy Ones."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ENOCH then began to speak from a Book, and said, I have been born the seventh in the first week, while Judgment and righteousness wait with patience.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But after Me, in the second week, great [sexual] wickedness shall arise, and fraud shall spring forth.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In that week the end of the first shall take place, in which Mankind shall be safe. </w:t>
      </w:r>
      <w:r w:rsidRPr="00E834F4">
        <w:rPr>
          <w:rFonts w:asciiTheme="minorHAnsi" w:hAnsiTheme="minorHAnsi" w:cstheme="minorHAnsi"/>
          <w:b/>
          <w:bCs/>
          <w:sz w:val="22"/>
          <w:szCs w:val="22"/>
        </w:rPr>
        <w:t xml:space="preserve">(130) </w:t>
      </w:r>
      <w:r w:rsidRPr="00E834F4">
        <w:rPr>
          <w:rFonts w:asciiTheme="minorHAnsi" w:hAnsiTheme="minorHAnsi" w:cstheme="minorHAnsi"/>
          <w:i/>
          <w:sz w:val="22"/>
          <w:szCs w:val="22"/>
        </w:rPr>
        <w:t xml:space="preserve">(130) </w:t>
      </w:r>
      <w:r w:rsidRPr="00E834F4">
        <w:rPr>
          <w:rFonts w:asciiTheme="minorHAnsi" w:hAnsiTheme="minorHAnsi" w:cstheme="minorHAnsi"/>
          <w:b/>
          <w:bCs/>
          <w:i/>
          <w:sz w:val="22"/>
          <w:szCs w:val="22"/>
        </w:rPr>
        <w:t>Mankind shall be safe.</w:t>
      </w:r>
      <w:r w:rsidRPr="00E834F4">
        <w:rPr>
          <w:rFonts w:asciiTheme="minorHAnsi" w:hAnsiTheme="minorHAnsi" w:cstheme="minorHAnsi"/>
          <w:i/>
          <w:sz w:val="22"/>
          <w:szCs w:val="22"/>
        </w:rPr>
        <w:t xml:space="preserve"> Or, "a Man will be saved" (Knibb, p. 224).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But when </w:t>
      </w:r>
      <w:r w:rsidRPr="00E834F4">
        <w:rPr>
          <w:rFonts w:asciiTheme="minorHAnsi" w:hAnsiTheme="minorHAnsi" w:cstheme="minorHAnsi"/>
          <w:i/>
          <w:iCs/>
          <w:sz w:val="22"/>
          <w:szCs w:val="22"/>
        </w:rPr>
        <w:t>the first</w:t>
      </w:r>
      <w:r w:rsidRPr="00E834F4">
        <w:rPr>
          <w:rFonts w:asciiTheme="minorHAnsi" w:hAnsiTheme="minorHAnsi" w:cstheme="minorHAnsi"/>
          <w:sz w:val="22"/>
          <w:szCs w:val="22"/>
        </w:rPr>
        <w:t xml:space="preserve"> is completed, [sexual] iniquity shall grow up, and </w:t>
      </w:r>
      <w:r w:rsidRPr="00E834F4">
        <w:rPr>
          <w:rFonts w:asciiTheme="minorHAnsi" w:hAnsiTheme="minorHAnsi" w:cstheme="minorHAnsi"/>
          <w:i/>
          <w:iCs/>
          <w:sz w:val="22"/>
          <w:szCs w:val="22"/>
        </w:rPr>
        <w:t xml:space="preserve">during </w:t>
      </w:r>
      <w:r w:rsidRPr="00E834F4">
        <w:rPr>
          <w:rFonts w:asciiTheme="minorHAnsi" w:hAnsiTheme="minorHAnsi" w:cstheme="minorHAnsi"/>
          <w:i/>
          <w:iCs/>
          <w:sz w:val="22"/>
          <w:szCs w:val="22"/>
        </w:rPr>
        <w:lastRenderedPageBreak/>
        <w:t>the second week</w:t>
      </w:r>
      <w:r w:rsidRPr="00E834F4">
        <w:rPr>
          <w:rFonts w:asciiTheme="minorHAnsi" w:hAnsiTheme="minorHAnsi" w:cstheme="minorHAnsi"/>
          <w:sz w:val="22"/>
          <w:szCs w:val="22"/>
        </w:rPr>
        <w:t xml:space="preserve"> He shall execute the decree </w:t>
      </w:r>
      <w:r w:rsidRPr="00E834F4">
        <w:rPr>
          <w:rFonts w:asciiTheme="minorHAnsi" w:hAnsiTheme="minorHAnsi" w:cstheme="minorHAnsi"/>
          <w:b/>
          <w:bCs/>
          <w:sz w:val="22"/>
          <w:szCs w:val="22"/>
        </w:rPr>
        <w:t>(131)</w:t>
      </w:r>
      <w:r w:rsidRPr="00E834F4">
        <w:rPr>
          <w:rFonts w:asciiTheme="minorHAnsi" w:hAnsiTheme="minorHAnsi" w:cstheme="minorHAnsi"/>
          <w:sz w:val="22"/>
          <w:szCs w:val="22"/>
        </w:rPr>
        <w:t xml:space="preserve"> upon [sexual] sinners. </w:t>
      </w:r>
      <w:r w:rsidRPr="00E834F4">
        <w:rPr>
          <w:rFonts w:asciiTheme="minorHAnsi" w:hAnsiTheme="minorHAnsi" w:cstheme="minorHAnsi"/>
          <w:i/>
          <w:sz w:val="22"/>
          <w:szCs w:val="22"/>
        </w:rPr>
        <w:t xml:space="preserve">(131) The Deluge after the first (in the middle of the second) Millennium (2500 B.C.).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Afterwards, in the third week, during its completion, a Man </w:t>
      </w:r>
      <w:r w:rsidRPr="00E834F4">
        <w:rPr>
          <w:rFonts w:asciiTheme="minorHAnsi" w:hAnsiTheme="minorHAnsi" w:cstheme="minorHAnsi"/>
          <w:b/>
          <w:bCs/>
          <w:sz w:val="22"/>
          <w:szCs w:val="22"/>
        </w:rPr>
        <w:t xml:space="preserve">(132) </w:t>
      </w:r>
      <w:r w:rsidRPr="00E834F4">
        <w:rPr>
          <w:rFonts w:asciiTheme="minorHAnsi" w:hAnsiTheme="minorHAnsi" w:cstheme="minorHAnsi"/>
          <w:sz w:val="22"/>
          <w:szCs w:val="22"/>
        </w:rPr>
        <w:t xml:space="preserve">of the plant of righteous Judgment shall be selected, and after Him the Plant </w:t>
      </w:r>
      <w:r w:rsidRPr="00E834F4">
        <w:rPr>
          <w:rFonts w:asciiTheme="minorHAnsi" w:hAnsiTheme="minorHAnsi" w:cstheme="minorHAnsi"/>
          <w:b/>
          <w:bCs/>
          <w:sz w:val="22"/>
          <w:szCs w:val="22"/>
        </w:rPr>
        <w:t xml:space="preserve">(133) </w:t>
      </w:r>
      <w:r w:rsidRPr="00E834F4">
        <w:rPr>
          <w:rFonts w:asciiTheme="minorHAnsi" w:hAnsiTheme="minorHAnsi" w:cstheme="minorHAnsi"/>
          <w:sz w:val="22"/>
          <w:szCs w:val="22"/>
        </w:rPr>
        <w:t xml:space="preserve">of Righteousness shall come for ever. </w:t>
      </w:r>
      <w:r w:rsidRPr="00E834F4">
        <w:rPr>
          <w:rFonts w:asciiTheme="minorHAnsi" w:hAnsiTheme="minorHAnsi" w:cstheme="minorHAnsi"/>
          <w:i/>
          <w:sz w:val="22"/>
          <w:szCs w:val="22"/>
        </w:rPr>
        <w:t xml:space="preserve">(132) KING David at the end of the third Millennium (1000 B.C.). (133) The MESSIAH at the end of the fourth Millennium (4 B.C. to 30 A.D.).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Subsequently, in the fourth week, during its completion, the Visions of the Holy and the Righteous shall be seen, the order of generation after generation </w:t>
      </w:r>
      <w:r w:rsidRPr="00E834F4">
        <w:rPr>
          <w:rFonts w:asciiTheme="minorHAnsi" w:hAnsiTheme="minorHAnsi" w:cstheme="minorHAnsi"/>
          <w:i/>
          <w:iCs/>
          <w:sz w:val="22"/>
          <w:szCs w:val="22"/>
        </w:rPr>
        <w:t>shall take place</w:t>
      </w:r>
      <w:r w:rsidRPr="00E834F4">
        <w:rPr>
          <w:rFonts w:asciiTheme="minorHAnsi" w:hAnsiTheme="minorHAnsi" w:cstheme="minorHAnsi"/>
          <w:sz w:val="22"/>
          <w:szCs w:val="22"/>
        </w:rPr>
        <w:t xml:space="preserve">, and a habitation shall be made for them. Then in the fifth week, during its completion, the House of Glory and of Dominion </w:t>
      </w:r>
      <w:r w:rsidRPr="00E834F4">
        <w:rPr>
          <w:rFonts w:asciiTheme="minorHAnsi" w:hAnsiTheme="minorHAnsi" w:cstheme="minorHAnsi"/>
          <w:b/>
          <w:bCs/>
          <w:sz w:val="22"/>
          <w:szCs w:val="22"/>
        </w:rPr>
        <w:t>(134)</w:t>
      </w:r>
      <w:r w:rsidRPr="00E834F4">
        <w:rPr>
          <w:rFonts w:asciiTheme="minorHAnsi" w:hAnsiTheme="minorHAnsi" w:cstheme="minorHAnsi"/>
          <w:sz w:val="22"/>
          <w:szCs w:val="22"/>
        </w:rPr>
        <w:t xml:space="preserve"> shall be erected for ever. </w:t>
      </w:r>
      <w:r w:rsidRPr="00E834F4">
        <w:rPr>
          <w:rFonts w:asciiTheme="minorHAnsi" w:hAnsiTheme="minorHAnsi" w:cstheme="minorHAnsi"/>
          <w:i/>
          <w:sz w:val="22"/>
          <w:szCs w:val="22"/>
        </w:rPr>
        <w:t xml:space="preserve">(134) The establishment (30 A.D.) and building of the Church through the fifth (and sixth) Millennium.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After that, in the sixth week, all those who are in it shall be darkened, the hearts of all of them shall be forgetful of wisdom, and in it shall a Man </w:t>
      </w:r>
      <w:r w:rsidRPr="00E834F4">
        <w:rPr>
          <w:rFonts w:asciiTheme="minorHAnsi" w:hAnsiTheme="minorHAnsi" w:cstheme="minorHAnsi"/>
          <w:b/>
          <w:bCs/>
          <w:sz w:val="22"/>
          <w:szCs w:val="22"/>
        </w:rPr>
        <w:t>(135)</w:t>
      </w:r>
      <w:r w:rsidRPr="00E834F4">
        <w:rPr>
          <w:rFonts w:asciiTheme="minorHAnsi" w:hAnsiTheme="minorHAnsi" w:cstheme="minorHAnsi"/>
          <w:sz w:val="22"/>
          <w:szCs w:val="22"/>
        </w:rPr>
        <w:t xml:space="preserve"> arise and come forth. </w:t>
      </w:r>
      <w:r w:rsidRPr="00E834F4">
        <w:rPr>
          <w:rFonts w:asciiTheme="minorHAnsi" w:hAnsiTheme="minorHAnsi" w:cstheme="minorHAnsi"/>
          <w:i/>
          <w:sz w:val="22"/>
          <w:szCs w:val="22"/>
        </w:rPr>
        <w:t xml:space="preserve">(135) The MESSIAH at the end of the sixth Millennium.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And during its completion He shall burn the House of Dominion with fire, and all the Race of the Elect root shall be dispersed. </w:t>
      </w:r>
      <w:r w:rsidRPr="00E834F4">
        <w:rPr>
          <w:rFonts w:asciiTheme="minorHAnsi" w:hAnsiTheme="minorHAnsi" w:cstheme="minorHAnsi"/>
          <w:b/>
          <w:bCs/>
          <w:sz w:val="22"/>
          <w:szCs w:val="22"/>
        </w:rPr>
        <w:t xml:space="preserve">(136) </w:t>
      </w:r>
      <w:r w:rsidRPr="00E834F4">
        <w:rPr>
          <w:rFonts w:asciiTheme="minorHAnsi" w:hAnsiTheme="minorHAnsi" w:cstheme="minorHAnsi"/>
          <w:i/>
          <w:sz w:val="22"/>
          <w:szCs w:val="22"/>
        </w:rPr>
        <w:t xml:space="preserve">(136) The destruction of Jerusalem and the disbursement of those who dwell in that land at the end of the sixth (and the beginning of the seventh) Millennium.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Afterwards, in the seventh week, a perverse generation shall arise, abundant shall be its deeds, and all its deeds perverse. During its completion, the righteous shall be selected from the everlasting plant of righteousness, and to them shall be given the sevenfold doctrine of His whole creation.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Afterwards there shall be another week, the eighth </w:t>
      </w:r>
      <w:r w:rsidRPr="00E834F4">
        <w:rPr>
          <w:rFonts w:asciiTheme="minorHAnsi" w:hAnsiTheme="minorHAnsi" w:cstheme="minorHAnsi"/>
          <w:b/>
          <w:bCs/>
          <w:sz w:val="22"/>
          <w:szCs w:val="22"/>
        </w:rPr>
        <w:t>(137)</w:t>
      </w:r>
      <w:r w:rsidRPr="00E834F4">
        <w:rPr>
          <w:rFonts w:asciiTheme="minorHAnsi" w:hAnsiTheme="minorHAnsi" w:cstheme="minorHAnsi"/>
          <w:sz w:val="22"/>
          <w:szCs w:val="22"/>
        </w:rPr>
        <w:t xml:space="preserve"> of righteousness, to which shall be given a sword to execute judgment and justice upon all [sexual] oppressors. </w:t>
      </w:r>
      <w:r w:rsidRPr="00E834F4">
        <w:rPr>
          <w:rFonts w:asciiTheme="minorHAnsi" w:hAnsiTheme="minorHAnsi" w:cstheme="minorHAnsi"/>
          <w:i/>
          <w:sz w:val="22"/>
          <w:szCs w:val="22"/>
        </w:rPr>
        <w:t xml:space="preserve">(137) The beginning of the eighth Millennium.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[Sexual] Sinners shall be delivered up into the hands of the [Sexless] Righteous, who during its completion shall acquire habitations by their righteousness; and the House of the Great KING [Colonel] shall be established for celebrations for ever. After this, in the ninth week, shall the Judgment of Righteousness be revealed to the Whole World.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Every work of the ungodly shall disappear from the Whole Earth, the World shall be marked for [sexual] destruction, and all Men shall </w:t>
      </w:r>
      <w:r w:rsidRPr="00E834F4">
        <w:rPr>
          <w:rFonts w:asciiTheme="minorHAnsi" w:hAnsiTheme="minorHAnsi" w:cstheme="minorHAnsi"/>
          <w:sz w:val="22"/>
          <w:szCs w:val="22"/>
        </w:rPr>
        <w:lastRenderedPageBreak/>
        <w:t xml:space="preserve">be on the watch for the path of [sexless] integrity.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And after this, on the seventh day of the tenth week, there shall be an everlasting Judgment, which shall be executed upon the Watchers, and a spacious eternal Heaven shall spring forth in the midst of the Angels.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The former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Heaven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Former Universe from 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Day to 7</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Day from Proverbs 8:30-31 &amp; Genesis 1:1-11:32, which the FATHER STEPHEN’s Speech starts at the Ultimate Beginning of the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Former Universe in Luke 23:1-Acts 6:15]: in the Sexual Once in the Number 0] shall depart and pass away, a New Heaven [New Universe from the 8</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Day to Eternity in Proverbs 8:22-29 &amp; Genesis 12:1-Acts 29:2 with an Acts 30 in the Sexless Opposing Side of Once in the Number 0 to the Infinite Number, which the FATHER STEPHEN’s Speech starts at the Ultimate Beginning of the New Universe to Eternity in Acts 7:1-60] shall appear, and all the celestial powers </w:t>
      </w:r>
      <w:r w:rsidRPr="00E834F4">
        <w:rPr>
          <w:rFonts w:asciiTheme="minorHAnsi" w:hAnsiTheme="minorHAnsi" w:cstheme="minorHAnsi"/>
          <w:i/>
          <w:iCs/>
          <w:sz w:val="22"/>
          <w:szCs w:val="22"/>
        </w:rPr>
        <w:t>shall</w:t>
      </w:r>
      <w:r w:rsidRPr="00E834F4">
        <w:rPr>
          <w:rFonts w:asciiTheme="minorHAnsi" w:hAnsiTheme="minorHAnsi" w:cstheme="minorHAnsi"/>
          <w:sz w:val="22"/>
          <w:szCs w:val="22"/>
        </w:rPr>
        <w:t xml:space="preserve"> shine with sevenfold splendor for ever. Afterwards likewise shall there be many weeks, which shall externally exist in goodness and in righteousness.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Neither shall [sex] sin be Named there [New Universe from the 8</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Day to Eternity in Proverbs 8:22-29 &amp; Genesis 12:1-Acts 29:2 with an Acts 30 in the Sexless Opposing Side of Once in the Number 0 to the Infinite Number, which the FATHER STEPHEN’s Speech starts at the Ultimate Beginning of the New Universe to Eternity in Acts 7:1-60] for ever and for ever.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Who is there of all the Children of Men, capable of hearing the voice of the Holy One without emotion?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Who is there capable of thinking His [sexless] thoughts? Who capable of contemplating all the [Sexless] Workmanship of Heaven? Who of comprehending the [Sexless] Deeds of Heaven?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He may behold its Animation, but not its SPIRIT. He may be capable of conversing </w:t>
      </w:r>
      <w:r w:rsidRPr="00E834F4">
        <w:rPr>
          <w:rFonts w:asciiTheme="minorHAnsi" w:hAnsiTheme="minorHAnsi" w:cstheme="minorHAnsi"/>
          <w:i/>
          <w:iCs/>
          <w:sz w:val="22"/>
          <w:szCs w:val="22"/>
        </w:rPr>
        <w:t>respecting it</w:t>
      </w:r>
      <w:r w:rsidRPr="00E834F4">
        <w:rPr>
          <w:rFonts w:asciiTheme="minorHAnsi" w:hAnsiTheme="minorHAnsi" w:cstheme="minorHAnsi"/>
          <w:sz w:val="22"/>
          <w:szCs w:val="22"/>
        </w:rPr>
        <w:t xml:space="preserve">, but not of ascending </w:t>
      </w:r>
      <w:r w:rsidRPr="00E834F4">
        <w:rPr>
          <w:rFonts w:asciiTheme="minorHAnsi" w:hAnsiTheme="minorHAnsi" w:cstheme="minorHAnsi"/>
          <w:i/>
          <w:iCs/>
          <w:sz w:val="22"/>
          <w:szCs w:val="22"/>
        </w:rPr>
        <w:t>to it</w:t>
      </w:r>
      <w:r w:rsidRPr="00E834F4">
        <w:rPr>
          <w:rFonts w:asciiTheme="minorHAnsi" w:hAnsiTheme="minorHAnsi" w:cstheme="minorHAnsi"/>
          <w:sz w:val="22"/>
          <w:szCs w:val="22"/>
        </w:rPr>
        <w:t xml:space="preserve">. He may see all the boundaries of these things, and meditate upon them, but He can make nothing like them.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Who of all Men is able to understand the breadth and length of the Earth?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By whom have been seen the dimensions of all these things? Is it every Man who is capable of comprehending the extent of Heaven, what its elevation is, and by what it is supported?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How many are the numbers of the stars, and where all the Luminaries remain at rest?</w:t>
      </w:r>
    </w:p>
    <w:p w14:paraId="384CE29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93</w:t>
      </w:r>
    </w:p>
    <w:p w14:paraId="789C955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And now let Me exhort You, My Children, to [sexlessly] love righteousness, and to walk in it, for the paths of righteousness are worthy of acceptation, but the paths of [sexual] iniquity shall suddenly fail, and be diminished.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To Men of note in their generation the paths of [sexual] oppression and death are revealed, but they keep far from them, and do not follow them.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Now, too, let Me exhort You </w:t>
      </w:r>
      <w:r w:rsidRPr="00E834F4">
        <w:rPr>
          <w:rFonts w:asciiTheme="minorHAnsi" w:hAnsiTheme="minorHAnsi" w:cstheme="minorHAnsi"/>
          <w:i/>
          <w:iCs/>
          <w:sz w:val="22"/>
          <w:szCs w:val="22"/>
        </w:rPr>
        <w:t>who are</w:t>
      </w:r>
      <w:r w:rsidRPr="00E834F4">
        <w:rPr>
          <w:rFonts w:asciiTheme="minorHAnsi" w:hAnsiTheme="minorHAnsi" w:cstheme="minorHAnsi"/>
          <w:sz w:val="22"/>
          <w:szCs w:val="22"/>
        </w:rPr>
        <w:t xml:space="preserve"> Righteous, not to walk in the [sexual] paths of evil and oppression, nor in the [sexual] paths of death. Approach them not, that You may not perish, but covet,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choose for Yourselves righteousness, and a good [sexless] life.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Walk in the [sexless] paths of peace, that You may live, and be found worthy. Retain My words in Your inmost thoughts, and obliterate them not from Your hearts, for I know that [sexual] sinners counsel Men to commit [sexual] crime craftily. They are not found in every place, nor does every counsel possess a little of them.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to those who build [sexual] iniquity and [sexual] oppression, and who lay the foundation of [sexual] fraud, for suddenly shall they be subverted, and never obtain [true] peace.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Woe to those who build up their houses with [sexual] crime, for from their very foundations shall their houses be demolished, and by the sword shall they </w:t>
      </w:r>
      <w:r w:rsidRPr="00E834F4">
        <w:rPr>
          <w:rFonts w:asciiTheme="minorHAnsi" w:hAnsiTheme="minorHAnsi" w:cstheme="minorHAnsi"/>
          <w:i/>
          <w:iCs/>
          <w:sz w:val="22"/>
          <w:szCs w:val="22"/>
        </w:rPr>
        <w:t>themselves</w:t>
      </w:r>
      <w:r w:rsidRPr="00E834F4">
        <w:rPr>
          <w:rFonts w:asciiTheme="minorHAnsi" w:hAnsiTheme="minorHAnsi" w:cstheme="minorHAnsi"/>
          <w:sz w:val="22"/>
          <w:szCs w:val="22"/>
        </w:rPr>
        <w:t xml:space="preserve"> [sexually] fall. Those, too, who acquire gold and silver, shall justly and suddenly [truly] perish [because of Malachi 3:8-12]. Woe to You who are rich, for in Your riches have You trusted, but from Your riches You shall be removed, because You have not remembered the Most-High [JEHOVAH] in the days of Your prosperity.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You have committed [sexual] blasphemy and [sexual] iniquity, and are destined to the day of the effusion of blood, to the day of darkness, and to the Day of the Great Judgment.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This I will declare and point out to You, that He who created You will destroy You [This is a Great TRUTH indeed!].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When You [sexually] fall, He will not show You mercy, but Your [True] CREATOR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w:t>
      </w:r>
      <w:r w:rsidRPr="00E834F4">
        <w:rPr>
          <w:rFonts w:asciiTheme="minorHAnsi" w:hAnsiTheme="minorHAnsi" w:cstheme="minorHAnsi"/>
          <w:b/>
          <w:sz w:val="22"/>
          <w:szCs w:val="22"/>
        </w:rPr>
        <w:t>HIMSELF</w:t>
      </w:r>
      <w:r w:rsidRPr="00E834F4">
        <w:rPr>
          <w:rFonts w:asciiTheme="minorHAnsi" w:hAnsiTheme="minorHAnsi" w:cstheme="minorHAnsi"/>
          <w:sz w:val="22"/>
          <w:szCs w:val="22"/>
        </w:rPr>
        <w:t xml:space="preserve">] will rejoice in Your [sexual] destruction [in the End Time].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Let those, then, who shall be Righteous among You in those days, detest [sexual] sinners, and the ungodly.</w:t>
      </w:r>
    </w:p>
    <w:p w14:paraId="2A19FB15"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94</w:t>
      </w:r>
    </w:p>
    <w:p w14:paraId="41C20B6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O that My eyes were clouds of water, that I might weep over You, and pour forth My tears like rain, and rest from the sorrow of My heart!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Who has permitted You to hate and to transgress? Judgment shall overtake You, Ye [sexual] sinners.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Righteous shall not fear the wicked [sexual], because GOD will again bring them into Your power [authority], that You may avenge Yourselves of them according to Your [sexless] pleasure.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Woe to You who shall be so bound by execrations, that You cannot be released from them, the remedy being far removed from You on account of Your [sexual] sins. Woe to You who recompense Your Neighbor with [sexual] evil, for You shall be recompensed according to Your [sexual] works.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Woe to You, False Witnesses, You, who aggravate [sexual] iniquity, for You shall suddenly perish.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to You, [Sexual] Sinners, for You reject the [Sexless] Righteous, for You receive or reject </w:t>
      </w:r>
      <w:r w:rsidRPr="00E834F4">
        <w:rPr>
          <w:rFonts w:asciiTheme="minorHAnsi" w:hAnsiTheme="minorHAnsi" w:cstheme="minorHAnsi"/>
          <w:i/>
          <w:iCs/>
          <w:sz w:val="22"/>
          <w:szCs w:val="22"/>
        </w:rPr>
        <w:t>at [sexual/sexless] pleasure</w:t>
      </w:r>
      <w:r w:rsidRPr="00E834F4">
        <w:rPr>
          <w:rFonts w:asciiTheme="minorHAnsi" w:hAnsiTheme="minorHAnsi" w:cstheme="minorHAnsi"/>
          <w:sz w:val="22"/>
          <w:szCs w:val="22"/>
        </w:rPr>
        <w:t xml:space="preserve"> those who </w:t>
      </w:r>
      <w:r w:rsidRPr="00E834F4">
        <w:rPr>
          <w:rFonts w:asciiTheme="minorHAnsi" w:hAnsiTheme="minorHAnsi" w:cstheme="minorHAnsi"/>
          <w:i/>
          <w:iCs/>
          <w:sz w:val="22"/>
          <w:szCs w:val="22"/>
        </w:rPr>
        <w:t>commit</w:t>
      </w:r>
      <w:r w:rsidRPr="00E834F4">
        <w:rPr>
          <w:rFonts w:asciiTheme="minorHAnsi" w:hAnsiTheme="minorHAnsi" w:cstheme="minorHAnsi"/>
          <w:sz w:val="22"/>
          <w:szCs w:val="22"/>
        </w:rPr>
        <w:t xml:space="preserve"> [sexual] iniquity, and their yoke shall prevail over You.</w:t>
      </w:r>
    </w:p>
    <w:p w14:paraId="4C3C3FCA"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95</w:t>
      </w:r>
    </w:p>
    <w:p w14:paraId="3E680C4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Wait in hope, You Righteous, for suddenly shall [Sexual] Sinners perish from before You, and You shall exercise dominion over them, according to Your [sexless] will.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In the day of the sufferings of [sexual] sinners Your offspring shall be elevated, and lifted up like eagles. Your nest shall be more exalted than that of the avest, You, shall ascend, and enter into the cavities of the Earth, and into the clefts of the rocks for ever, like conies, from the sight of the ungodly,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Who shall groan over You, and weep like sirens.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You shall not fear those who [sexually] trouble You, for restoration shall be Yours, a splendid light shall shine around You [Acts 9:3; 22:6; 26:13], and the voice of tranquility shall be heard from Heaven. Woe to You, [sexual] sinners, for Your wealth makes You resemble Saints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11:13-15], but Your hearts reproach You, </w:t>
      </w:r>
      <w:r w:rsidRPr="00E834F4">
        <w:rPr>
          <w:rFonts w:asciiTheme="minorHAnsi" w:hAnsiTheme="minorHAnsi" w:cstheme="minorHAnsi"/>
          <w:i/>
          <w:iCs/>
          <w:sz w:val="22"/>
          <w:szCs w:val="22"/>
        </w:rPr>
        <w:t>knowing</w:t>
      </w:r>
      <w:r w:rsidRPr="00E834F4">
        <w:rPr>
          <w:rFonts w:asciiTheme="minorHAnsi" w:hAnsiTheme="minorHAnsi" w:cstheme="minorHAnsi"/>
          <w:sz w:val="22"/>
          <w:szCs w:val="22"/>
        </w:rPr>
        <w:t xml:space="preserve"> that You are [sexual] sinners. This word shall testify against You, for the remembrance of [sexual] crime.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Woe to You who feed upon the glory of the corn, and drink the strength of the deepest spring, and in </w:t>
      </w:r>
      <w:r w:rsidRPr="00E834F4">
        <w:rPr>
          <w:rFonts w:asciiTheme="minorHAnsi" w:hAnsiTheme="minorHAnsi" w:cstheme="minorHAnsi"/>
          <w:i/>
          <w:iCs/>
          <w:sz w:val="22"/>
          <w:szCs w:val="22"/>
        </w:rPr>
        <w:t>the [sexual] pride of</w:t>
      </w:r>
      <w:r w:rsidRPr="00E834F4">
        <w:rPr>
          <w:rFonts w:asciiTheme="minorHAnsi" w:hAnsiTheme="minorHAnsi" w:cstheme="minorHAnsi"/>
          <w:sz w:val="22"/>
          <w:szCs w:val="22"/>
        </w:rPr>
        <w:t xml:space="preserve"> Your power tread down the </w:t>
      </w:r>
      <w:r w:rsidRPr="00E834F4">
        <w:rPr>
          <w:rFonts w:asciiTheme="minorHAnsi" w:hAnsiTheme="minorHAnsi" w:cstheme="minorHAnsi"/>
          <w:sz w:val="22"/>
          <w:szCs w:val="22"/>
        </w:rPr>
        <w:lastRenderedPageBreak/>
        <w:t xml:space="preserve">humble.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to You who drink water at [sexual] pleasure, for suddenly shall You be recompensed, consumed, and withered, because You have forsaken the foundation of life.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Woe to You who act iniquitously, fraudulently, and blasphemously, there shall be a remembrance against You for [sexual] evil.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Woe to You, powerful, who with power [authority] strike down righteousness, for the day of Your destruction shall come, </w:t>
      </w:r>
      <w:r w:rsidRPr="00E834F4">
        <w:rPr>
          <w:rFonts w:asciiTheme="minorHAnsi" w:hAnsiTheme="minorHAnsi" w:cstheme="minorHAnsi"/>
          <w:i/>
          <w:iCs/>
          <w:sz w:val="22"/>
          <w:szCs w:val="22"/>
        </w:rPr>
        <w:t>while</w:t>
      </w:r>
      <w:r w:rsidRPr="00E834F4">
        <w:rPr>
          <w:rFonts w:asciiTheme="minorHAnsi" w:hAnsiTheme="minorHAnsi" w:cstheme="minorHAnsi"/>
          <w:sz w:val="22"/>
          <w:szCs w:val="22"/>
        </w:rPr>
        <w:t xml:space="preserve"> at that very time many and good days shall be the portion of the Righteous, </w:t>
      </w:r>
      <w:r w:rsidRPr="00E834F4">
        <w:rPr>
          <w:rFonts w:asciiTheme="minorHAnsi" w:hAnsiTheme="minorHAnsi" w:cstheme="minorHAnsi"/>
          <w:i/>
          <w:iCs/>
          <w:sz w:val="22"/>
          <w:szCs w:val="22"/>
        </w:rPr>
        <w:t>even</w:t>
      </w:r>
      <w:r w:rsidRPr="00E834F4">
        <w:rPr>
          <w:rFonts w:asciiTheme="minorHAnsi" w:hAnsiTheme="minorHAnsi" w:cstheme="minorHAnsi"/>
          <w:sz w:val="22"/>
          <w:szCs w:val="22"/>
        </w:rPr>
        <w:t xml:space="preserve"> at the [End] Period of Your Judgment.</w:t>
      </w:r>
    </w:p>
    <w:p w14:paraId="38AB450D"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96</w:t>
      </w:r>
    </w:p>
    <w:p w14:paraId="1D84CDFB"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The [Sexless] Righteous are confident that [Sexual] Sinners will be disgraced, and perish in the day of [sexual] iniquity.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You shall Yourselves be conscious of it, for the Most-High [JEHOVAH] will remember Your destruction, and the Angels shall rejoice over it. What will You do [sexual] sinners? And where will You fly in the Day of Judgment, when You shall hear the words of the prayer of the Righteous?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You are not like them who in this respect witness against You, You, are Associates of [Sexual] Sinners.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those days shall the prayers of the Righteous come up before the LORD. When the Day of Your Judgment shall arrive, and every circumstance of Your [sexual] iniquity be related before the Great and the Holy One,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Your faces shall be covered with shame, while every deed, strengthened by [sexual] crime, shall be rejected.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unto You, [sexual] sinners, who in the midst of the sea, and on dry land, are those against whom an evil [sexual] record exists. Woe to You who squander silver and gold, not obtained in righteousness, and say, We are rich, possess wealth, and have acquired everything which We can [sexually] desire.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Now then will We do whatsoever We are disposed to do, for We have amassed silver, Our barns are full, and the Husbandmen of Our families are like overflowing water.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Like water shall Your falsehood pass away, for Your wealth will not be permanent, but shall suddenly ascend from You, because You have obtained it all iniquitously, to extreme malediction shall You be delivered up.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And now I swear to You, crafty, as well as simple ones, that You, often contemplating the Earth, You, </w:t>
      </w:r>
      <w:r w:rsidRPr="00E834F4">
        <w:rPr>
          <w:rFonts w:asciiTheme="minorHAnsi" w:hAnsiTheme="minorHAnsi" w:cstheme="minorHAnsi"/>
          <w:i/>
          <w:iCs/>
          <w:sz w:val="22"/>
          <w:szCs w:val="22"/>
        </w:rPr>
        <w:t>who are</w:t>
      </w:r>
      <w:r w:rsidRPr="00E834F4">
        <w:rPr>
          <w:rFonts w:asciiTheme="minorHAnsi" w:hAnsiTheme="minorHAnsi" w:cstheme="minorHAnsi"/>
          <w:sz w:val="22"/>
          <w:szCs w:val="22"/>
        </w:rPr>
        <w:t xml:space="preserve"> </w:t>
      </w:r>
      <w:r w:rsidRPr="00E834F4">
        <w:rPr>
          <w:rFonts w:asciiTheme="minorHAnsi" w:hAnsiTheme="minorHAnsi" w:cstheme="minorHAnsi"/>
          <w:sz w:val="22"/>
          <w:szCs w:val="22"/>
        </w:rPr>
        <w:lastRenderedPageBreak/>
        <w:t xml:space="preserve">Men, clothe Yourselves more elegantly than Married Women, and both together more so than Unmarried Ones, </w:t>
      </w:r>
      <w:r w:rsidRPr="00E834F4">
        <w:rPr>
          <w:rFonts w:asciiTheme="minorHAnsi" w:hAnsiTheme="minorHAnsi" w:cstheme="minorHAnsi"/>
          <w:b/>
          <w:bCs/>
          <w:sz w:val="22"/>
          <w:szCs w:val="22"/>
        </w:rPr>
        <w:t>(138)</w:t>
      </w:r>
      <w:r w:rsidRPr="00E834F4">
        <w:rPr>
          <w:rFonts w:asciiTheme="minorHAnsi" w:hAnsiTheme="minorHAnsi" w:cstheme="minorHAnsi"/>
          <w:sz w:val="22"/>
          <w:szCs w:val="22"/>
        </w:rPr>
        <w:t xml:space="preserve"> everywhere </w:t>
      </w:r>
      <w:r w:rsidRPr="00E834F4">
        <w:rPr>
          <w:rFonts w:asciiTheme="minorHAnsi" w:hAnsiTheme="minorHAnsi" w:cstheme="minorHAnsi"/>
          <w:i/>
          <w:iCs/>
          <w:sz w:val="22"/>
          <w:szCs w:val="22"/>
        </w:rPr>
        <w:t>arraying Yourselves</w:t>
      </w:r>
      <w:r w:rsidRPr="00E834F4">
        <w:rPr>
          <w:rFonts w:asciiTheme="minorHAnsi" w:hAnsiTheme="minorHAnsi" w:cstheme="minorHAnsi"/>
          <w:sz w:val="22"/>
          <w:szCs w:val="22"/>
        </w:rPr>
        <w:t xml:space="preserve"> in majesty, in magnificence, in authority, and in silver: but gold, purple, honor, and wealth, like water, flow away. </w:t>
      </w:r>
      <w:r w:rsidRPr="00E834F4">
        <w:rPr>
          <w:rFonts w:asciiTheme="minorHAnsi" w:hAnsiTheme="minorHAnsi" w:cstheme="minorHAnsi"/>
          <w:i/>
          <w:sz w:val="22"/>
          <w:szCs w:val="22"/>
        </w:rPr>
        <w:t xml:space="preserve">(138) </w:t>
      </w:r>
      <w:r w:rsidRPr="00E834F4">
        <w:rPr>
          <w:rFonts w:asciiTheme="minorHAnsi" w:hAnsiTheme="minorHAnsi" w:cstheme="minorHAnsi"/>
          <w:b/>
          <w:bCs/>
          <w:i/>
          <w:sz w:val="22"/>
          <w:szCs w:val="22"/>
        </w:rPr>
        <w:t>Than Married Women…Unmarried Ones.</w:t>
      </w:r>
      <w:r w:rsidRPr="00E834F4">
        <w:rPr>
          <w:rFonts w:asciiTheme="minorHAnsi" w:hAnsiTheme="minorHAnsi" w:cstheme="minorHAnsi"/>
          <w:i/>
          <w:sz w:val="22"/>
          <w:szCs w:val="22"/>
        </w:rPr>
        <w:t xml:space="preserve"> Or, "than a Woman and more colored (garments) than a Girl…" (Knibb, p. 230).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Erudition therefore and wisdom are not theirs. Thus, shall they perish, together with their riches, with all their glory, and with their honors,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While with disgrace, with slaughter, and in extreme penury, shall their SPIRITs be thrust into a furnace of fire.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I have sworn to You, [sexual] sinners, that neither mountain nor hill has been or shall be subservient </w:t>
      </w:r>
      <w:r w:rsidRPr="00E834F4">
        <w:rPr>
          <w:rFonts w:asciiTheme="minorHAnsi" w:hAnsiTheme="minorHAnsi" w:cstheme="minorHAnsi"/>
          <w:b/>
          <w:bCs/>
          <w:sz w:val="22"/>
          <w:szCs w:val="22"/>
        </w:rPr>
        <w:t>(139)</w:t>
      </w:r>
      <w:r w:rsidRPr="00E834F4">
        <w:rPr>
          <w:rFonts w:asciiTheme="minorHAnsi" w:hAnsiTheme="minorHAnsi" w:cstheme="minorHAnsi"/>
          <w:sz w:val="22"/>
          <w:szCs w:val="22"/>
        </w:rPr>
        <w:t xml:space="preserve"> to Woman. </w:t>
      </w:r>
      <w:r w:rsidRPr="00E834F4">
        <w:rPr>
          <w:rFonts w:asciiTheme="minorHAnsi" w:hAnsiTheme="minorHAnsi" w:cstheme="minorHAnsi"/>
          <w:i/>
          <w:sz w:val="22"/>
          <w:szCs w:val="22"/>
        </w:rPr>
        <w:t xml:space="preserve">(139) </w:t>
      </w:r>
      <w:r w:rsidRPr="00E834F4">
        <w:rPr>
          <w:rFonts w:asciiTheme="minorHAnsi" w:hAnsiTheme="minorHAnsi" w:cstheme="minorHAnsi"/>
          <w:b/>
          <w:bCs/>
          <w:i/>
          <w:sz w:val="22"/>
          <w:szCs w:val="22"/>
        </w:rPr>
        <w:t>Subservient.</w:t>
      </w:r>
      <w:r w:rsidRPr="00E834F4">
        <w:rPr>
          <w:rFonts w:asciiTheme="minorHAnsi" w:hAnsiTheme="minorHAnsi" w:cstheme="minorHAnsi"/>
          <w:i/>
          <w:sz w:val="22"/>
          <w:szCs w:val="22"/>
        </w:rPr>
        <w:t xml:space="preserve"> Literally, "a Servant." Perhaps in furnishing them with treasures for ornaments (Laurence, p. 159).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Neither in this way has [sexual] crime been sent down to Us upon Earth, but Men of their own heads have invented it, and greatly shall those who give it efficiency be execrated.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Barrenness shall not be </w:t>
      </w:r>
      <w:r w:rsidRPr="00E834F4">
        <w:rPr>
          <w:rFonts w:asciiTheme="minorHAnsi" w:hAnsiTheme="minorHAnsi" w:cstheme="minorHAnsi"/>
          <w:i/>
          <w:iCs/>
          <w:sz w:val="22"/>
          <w:szCs w:val="22"/>
        </w:rPr>
        <w:t>previously</w:t>
      </w:r>
      <w:r w:rsidRPr="00E834F4">
        <w:rPr>
          <w:rFonts w:asciiTheme="minorHAnsi" w:hAnsiTheme="minorHAnsi" w:cstheme="minorHAnsi"/>
          <w:sz w:val="22"/>
          <w:szCs w:val="22"/>
        </w:rPr>
        <w:t xml:space="preserve"> inflicted on Woman, but on account of the work of Her hands shall She die childless.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I have sworn to You, [sexual] sinners, by the Holy and the Great One, that all Your [sexual] evil deeds are disclosed in the Heavens, and that none of Your [sexually] oppressive acts are concealed and [top] secret.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Think not in Your minds, neither say in Your hearts, that every [sexual] crime is not manifested and seen. In Heaven it is daily written down before the Most-High [JEHOVAH]. Hence forwards shall it be manifested, for every act of [sexual] oppression which You commit shall be daily recorded, until the [End] Period of Your Condemnation [Damnation].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Woe to You, Simple Ones, for You shall perish in Your simplicity. To the wise You will not listen, and that which is good You shall not obtain.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Now therefore know that You are destined to the Day of Destruction, nor hope that [sexual] sinners shall live, but in process of time You shall die, for You are not marked for redemption,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But are destined to the Day of the Great Judgment, to the day of distress, and the extreme ignominy of Your souls.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Woe to You, obdurate in heart, who commit [sexual] crime, and feed on blood. Whence </w:t>
      </w:r>
      <w:r w:rsidRPr="00E834F4">
        <w:rPr>
          <w:rFonts w:asciiTheme="minorHAnsi" w:hAnsiTheme="minorHAnsi" w:cstheme="minorHAnsi"/>
          <w:i/>
          <w:iCs/>
          <w:sz w:val="22"/>
          <w:szCs w:val="22"/>
        </w:rPr>
        <w:t>is it that</w:t>
      </w:r>
      <w:r w:rsidRPr="00E834F4">
        <w:rPr>
          <w:rFonts w:asciiTheme="minorHAnsi" w:hAnsiTheme="minorHAnsi" w:cstheme="minorHAnsi"/>
          <w:sz w:val="22"/>
          <w:szCs w:val="22"/>
        </w:rPr>
        <w:t xml:space="preserve"> You feed on good things, drink, and are satiated? Is it not because Our LORD, the Most-High [JEHOVAH], has </w:t>
      </w:r>
      <w:r w:rsidRPr="00E834F4">
        <w:rPr>
          <w:rFonts w:asciiTheme="minorHAnsi" w:hAnsiTheme="minorHAnsi" w:cstheme="minorHAnsi"/>
          <w:sz w:val="22"/>
          <w:szCs w:val="22"/>
        </w:rPr>
        <w:lastRenderedPageBreak/>
        <w:t xml:space="preserve">abundantly supplied every good thing upon Earth? To You there shall not be peace.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Woe to You who [sexually] love the [sexual] deeds of [sexual] iniquity. Why do You hope for that which is good? Know that You shall be given up into the hands of the Righteous, who shall cut off Your necks, slay You, and show You no compassion.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Woe to You who rejoice in the [sexual] trouble of the Righteous, for a grave shall not be dug for You.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Woe to You who frustrate the Word of the Righteous, for to You there shall be no hope of life.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Woe to You who write down the word of falsehood, and the word of the wicked [sexual], for their falsehood they [sexually] record, that they may hear and not forget [sexual] folly.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To them there shall be no peace, but they shall surely die suddenly.</w:t>
      </w:r>
    </w:p>
    <w:p w14:paraId="0ADEC9E3"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97</w:t>
      </w:r>
    </w:p>
    <w:p w14:paraId="1FF3C9A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Woe to them who act impiously, who laud and honor the word of falsehood. You have been lost in perdition, and have never led a virtuous life.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Woe to You who change the words of [sexless] integrity. They [sexually] transgress against the everlasting decree, </w:t>
      </w:r>
      <w:r w:rsidRPr="00E834F4">
        <w:rPr>
          <w:rFonts w:asciiTheme="minorHAnsi" w:hAnsiTheme="minorHAnsi" w:cstheme="minorHAnsi"/>
          <w:b/>
          <w:bCs/>
          <w:sz w:val="22"/>
          <w:szCs w:val="22"/>
        </w:rPr>
        <w:t xml:space="preserve">(140) </w:t>
      </w:r>
      <w:r w:rsidRPr="00E834F4">
        <w:rPr>
          <w:rFonts w:asciiTheme="minorHAnsi" w:hAnsiTheme="minorHAnsi" w:cstheme="minorHAnsi"/>
          <w:i/>
          <w:sz w:val="22"/>
          <w:szCs w:val="22"/>
        </w:rPr>
        <w:t xml:space="preserve">(140) </w:t>
      </w:r>
      <w:r w:rsidRPr="00E834F4">
        <w:rPr>
          <w:rFonts w:asciiTheme="minorHAnsi" w:hAnsiTheme="minorHAnsi" w:cstheme="minorHAnsi"/>
          <w:b/>
          <w:bCs/>
          <w:i/>
          <w:sz w:val="22"/>
          <w:szCs w:val="22"/>
        </w:rPr>
        <w:t>They transgress…the everlasting decree.</w:t>
      </w:r>
      <w:r w:rsidRPr="00E834F4">
        <w:rPr>
          <w:rFonts w:asciiTheme="minorHAnsi" w:hAnsiTheme="minorHAnsi" w:cstheme="minorHAnsi"/>
          <w:i/>
          <w:sz w:val="22"/>
          <w:szCs w:val="22"/>
        </w:rPr>
        <w:t xml:space="preserve"> Or, "they distort the Eternal Law" (Knibb, p. 232).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cause the heads of those who are not [sexual] sinners to be trodden down upon the Earth.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In those days You, O Righteous, shall have been deemed worthy of having Your prayers rise up in remembrance, and shall have deposited them in Testimony before the Angels, that they might records the [sexual] sins of the [sexual] sinners in the Presence of the Most-High [JEHOVAH].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In those days the Nations shall be overthrown, but the families of the Nations shall rise again in the Day of Perdition.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In those days they who become pregnant shall go forth, carry off their Children, and forsake them. Their offspring shall slip from them, and while suckling them shall they forsake them, they shall never return to them, and never instruct their Beloved.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Again I swear to You, [sexual] sinners, that [sexual] crime has been prepared for the day of blood, which never ceases.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They shall worship stones, and engrave golden, silver, and wooden images. They shall worship impure SPIRITs, demons, and every idol, in Temples, but no help shall be obtained for </w:t>
      </w:r>
      <w:r w:rsidRPr="00E834F4">
        <w:rPr>
          <w:rFonts w:asciiTheme="minorHAnsi" w:hAnsiTheme="minorHAnsi" w:cstheme="minorHAnsi"/>
          <w:sz w:val="22"/>
          <w:szCs w:val="22"/>
        </w:rPr>
        <w:lastRenderedPageBreak/>
        <w:t xml:space="preserve">them. Their hearts shall become impious through their [sexual] folly, and their eyes be blinded with mental superstition. </w:t>
      </w:r>
      <w:r w:rsidRPr="00E834F4">
        <w:rPr>
          <w:rFonts w:asciiTheme="minorHAnsi" w:hAnsiTheme="minorHAnsi" w:cstheme="minorHAnsi"/>
          <w:b/>
          <w:bCs/>
          <w:sz w:val="22"/>
          <w:szCs w:val="22"/>
        </w:rPr>
        <w:t>(141)</w:t>
      </w:r>
      <w:r w:rsidRPr="00E834F4">
        <w:rPr>
          <w:rFonts w:asciiTheme="minorHAnsi" w:hAnsiTheme="minorHAnsi" w:cstheme="minorHAnsi"/>
          <w:sz w:val="22"/>
          <w:szCs w:val="22"/>
        </w:rPr>
        <w:t xml:space="preserve"> In their visionary Dreams shall they be impious and superstitious, lying in all their [sexual] actions, and [sexually] worshipping a stone. Altogether shall they perish. </w:t>
      </w:r>
      <w:r w:rsidRPr="00E834F4">
        <w:rPr>
          <w:rFonts w:asciiTheme="minorHAnsi" w:hAnsiTheme="minorHAnsi" w:cstheme="minorHAnsi"/>
          <w:i/>
          <w:sz w:val="22"/>
          <w:szCs w:val="22"/>
        </w:rPr>
        <w:t xml:space="preserve">(141) </w:t>
      </w:r>
      <w:r w:rsidRPr="00E834F4">
        <w:rPr>
          <w:rFonts w:asciiTheme="minorHAnsi" w:hAnsiTheme="minorHAnsi" w:cstheme="minorHAnsi"/>
          <w:b/>
          <w:bCs/>
          <w:i/>
          <w:sz w:val="22"/>
          <w:szCs w:val="22"/>
        </w:rPr>
        <w:t>Mental superstition.</w:t>
      </w:r>
      <w:r w:rsidRPr="00E834F4">
        <w:rPr>
          <w:rFonts w:asciiTheme="minorHAnsi" w:hAnsiTheme="minorHAnsi" w:cstheme="minorHAnsi"/>
          <w:i/>
          <w:sz w:val="22"/>
          <w:szCs w:val="22"/>
        </w:rPr>
        <w:t xml:space="preserve"> Literally, "with the fear of their hearts" (Laurence, p. 162).</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But in those days blessed shall they be, to whom the word of wisdom is delivered, who point out and pursue the [Sexless] Path of the Most-High [JEHOVAH], who walk in the way of righteousness, and who act not impiously with the impious.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They shall be saved.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Woe to You who expand the [sexual] crime of Your Neighbor, for in Hell shall You be slain.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Woe to You who lay the foundation of [sexual] sin and [sexual] deceit, and who are bitter on Earth, for on it shall You be consumed.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Woe to You who build Your houses by the labor of Others, every part of which is constructed with brick, and with the stone of [sexual] crime, I tell You, that You shall not obtain peace.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Woe to You who despise the extent of the everlasting inheritance of Your Fathers, while Your souls follow after [sexual] idols, for to You there shall be no tranquility.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Woe to them who commit [sexual] iniquity, and give aid to blasphemy, who slay their Neighbor until the Day of the Great Judgment, for Your glory shall [sexually] fall, malevolence shall He put into Your hearts, and the SPIRIT of His Wrath shall stir </w:t>
      </w:r>
      <w:r w:rsidRPr="00E834F4">
        <w:rPr>
          <w:rFonts w:asciiTheme="minorHAnsi" w:hAnsiTheme="minorHAnsi" w:cstheme="minorHAnsi"/>
          <w:i/>
          <w:iCs/>
          <w:sz w:val="22"/>
          <w:szCs w:val="22"/>
        </w:rPr>
        <w:t>You</w:t>
      </w:r>
      <w:r w:rsidRPr="00E834F4">
        <w:rPr>
          <w:rFonts w:asciiTheme="minorHAnsi" w:hAnsiTheme="minorHAnsi" w:cstheme="minorHAnsi"/>
          <w:sz w:val="22"/>
          <w:szCs w:val="22"/>
        </w:rPr>
        <w:t xml:space="preserve"> up, that Everyone of You may perish by the sword.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Then shall all the Righteous and the Holy remember Tour [sexual] crimes.</w:t>
      </w:r>
    </w:p>
    <w:p w14:paraId="668CE53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98</w:t>
      </w:r>
    </w:p>
    <w:p w14:paraId="4643248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shall Fathers be struck down with their Children in the presence of each other, and Brethren with their Brethren shall fall dead: until a river shall flow from their blood.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For a Man shall not restrain His hand from His Children, nor from His Children’s Children, His mercy will be to kill them.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Nor shall the [sexual] sinner restrain His hand from His honored BROTHER. From the dawn of day to the setting sun shall the slaughter continue. The horse shall wade up to His breast, and the chariot shall sink to its axle, in the blood of [sexual] sinners.</w:t>
      </w:r>
    </w:p>
    <w:p w14:paraId="18DC76C8"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lastRenderedPageBreak/>
        <w:t>Chapter 99</w:t>
      </w:r>
    </w:p>
    <w:p w14:paraId="5CC58B2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the Angels shall descend into places of concealment, and gather together in one spot all who have assisted in [sexual] crime.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In that day shall the Most-High [JEHOVAH] rise up to execute the great Judgment upon all [Sexual] Sinners, and to commit the Guardianship of all the [Sexless] Righteous and Holy to the Holy Angels, that they may protect them as the apple of an eye, until every [sexual] evil and every [sexual] crime be annihilated.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Whether </w:t>
      </w:r>
      <w:r w:rsidRPr="00E834F4">
        <w:rPr>
          <w:rFonts w:asciiTheme="minorHAnsi" w:hAnsiTheme="minorHAnsi" w:cstheme="minorHAnsi"/>
          <w:i/>
          <w:iCs/>
          <w:sz w:val="22"/>
          <w:szCs w:val="22"/>
        </w:rPr>
        <w:t>or not</w:t>
      </w:r>
      <w:r w:rsidRPr="00E834F4">
        <w:rPr>
          <w:rFonts w:asciiTheme="minorHAnsi" w:hAnsiTheme="minorHAnsi" w:cstheme="minorHAnsi"/>
          <w:sz w:val="22"/>
          <w:szCs w:val="22"/>
        </w:rPr>
        <w:t xml:space="preserve"> the Righteous sleep securely, Wise Men shall then truly perceive.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the Sons of the Earth shall understand every word of that Book, knowing that their riches cannot save them in the [sexual] ruin of their crimes.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Woe to You, [sexual] sinners, when You shall be afflicted on account of the Righteous in the day of the great trouble, shall be burnt in the fire, and be recompensed according to Your [sexual] deeds.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to You, perverted in heart, who are watchful to obtain an accurate knowledge of [sexual] evil, and to discover terrors. No One shall assist You.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Woe to You, [sexual] sinners, for with the words of Your mouths, and with the work of Your hands, have You acted impiously, in the flame of a blazing fire shall You be burnt.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now know, that the Angels shall inquire into Your [sexual] conduct in Heaven, of the sun, the moon, and the stars, </w:t>
      </w:r>
      <w:r w:rsidRPr="00E834F4">
        <w:rPr>
          <w:rFonts w:asciiTheme="minorHAnsi" w:hAnsiTheme="minorHAnsi" w:cstheme="minorHAnsi"/>
          <w:i/>
          <w:iCs/>
          <w:sz w:val="22"/>
          <w:szCs w:val="22"/>
        </w:rPr>
        <w:t>shall they inquire</w:t>
      </w:r>
      <w:r w:rsidRPr="00E834F4">
        <w:rPr>
          <w:rFonts w:asciiTheme="minorHAnsi" w:hAnsiTheme="minorHAnsi" w:cstheme="minorHAnsi"/>
          <w:sz w:val="22"/>
          <w:szCs w:val="22"/>
        </w:rPr>
        <w:t xml:space="preserve"> respecting Your [sexual] sins, for upon Earth You exercise jurisdiction over the Righteous.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Every cloud shall bear witness against You, the snow, the dew, and the rain: for all of them shall be with-holden from You, that they may not descend upon You, nor become subservient to Your [sexual] crimes.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Now then bring gifts of salutation to the rain, that, not being with-holden, it may descend upon You, and to the dew, if it has received from You, gold and silver. But when the frost, snow, cold, every snowy wind, and every suffering belonging to them, fall upon You, in those days You will be utterly incapable of standing before them.</w:t>
      </w:r>
    </w:p>
    <w:p w14:paraId="21794A37"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100</w:t>
      </w:r>
    </w:p>
    <w:p w14:paraId="4520E60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lastRenderedPageBreak/>
        <w:t xml:space="preserve">1 </w:t>
      </w:r>
      <w:r w:rsidRPr="00E834F4">
        <w:rPr>
          <w:rFonts w:asciiTheme="minorHAnsi" w:hAnsiTheme="minorHAnsi" w:cstheme="minorHAnsi"/>
          <w:sz w:val="22"/>
          <w:szCs w:val="22"/>
        </w:rPr>
        <w:t xml:space="preserve">Attentively consider Heaven, all You, progeny of Heaven, and all the [Sexless] Works of the Most-High [JEHOVAH], fear Him, nor [sexually] conduct Yourselves criminally before Him.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If He shut up the windows of Heaven, restraining the rain and dew, that it may not descend upon the Earth on Your account, what will You do?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if He send His wrath upon You, and upon all Your [sexual] deeds, You, are not they who can supplicate Him, You, who utter against His righteousness, language [sexually] proud and powerful. To You there shall be no peace.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Do You not see the Commanders of ships, how their vessels are tossed about by the waves, torn to pieces by the winds, and exposed to the greatest peril?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That they therefore fear, because their whole property is embarked with them on the ocean, and that they forbade [sexual] evil in their hearts, because it may swallow them up, and they may perish in it?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Is not the whole sea, all its waters, and all its commotion, the work of Him, the Most-High [JEHOVAH], of Him who has sealed up all its exertions, and girded it on every side with sand? </w:t>
      </w:r>
      <w:r w:rsidRPr="00E834F4">
        <w:rPr>
          <w:rFonts w:asciiTheme="minorHAnsi" w:hAnsiTheme="minorHAnsi" w:cstheme="minorHAnsi"/>
          <w:b/>
          <w:bCs/>
          <w:sz w:val="22"/>
          <w:szCs w:val="22"/>
        </w:rPr>
        <w:t xml:space="preserve">7 </w:t>
      </w:r>
      <w:r w:rsidRPr="00E834F4">
        <w:rPr>
          <w:rFonts w:asciiTheme="minorHAnsi" w:hAnsiTheme="minorHAnsi" w:cstheme="minorHAnsi"/>
          <w:i/>
          <w:iCs/>
          <w:sz w:val="22"/>
          <w:szCs w:val="22"/>
        </w:rPr>
        <w:t>Is it not</w:t>
      </w:r>
      <w:r w:rsidRPr="00E834F4">
        <w:rPr>
          <w:rFonts w:asciiTheme="minorHAnsi" w:hAnsiTheme="minorHAnsi" w:cstheme="minorHAnsi"/>
          <w:sz w:val="22"/>
          <w:szCs w:val="22"/>
        </w:rPr>
        <w:t xml:space="preserve"> at His rebuke dried up, and alarmed, while all its fish with everything </w:t>
      </w:r>
      <w:r w:rsidRPr="00E834F4">
        <w:rPr>
          <w:rFonts w:asciiTheme="minorHAnsi" w:hAnsiTheme="minorHAnsi" w:cstheme="minorHAnsi"/>
          <w:i/>
          <w:iCs/>
          <w:sz w:val="22"/>
          <w:szCs w:val="22"/>
        </w:rPr>
        <w:t>contained</w:t>
      </w:r>
      <w:r w:rsidRPr="00E834F4">
        <w:rPr>
          <w:rFonts w:asciiTheme="minorHAnsi" w:hAnsiTheme="minorHAnsi" w:cstheme="minorHAnsi"/>
          <w:sz w:val="22"/>
          <w:szCs w:val="22"/>
        </w:rPr>
        <w:t xml:space="preserve"> in it die? And will not You, [sexual] sinners, who are on Earth, fear Him? Is not He the [True] MAKER of Heaven and Earth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of all things which are in them?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And who has given erudition and wisdom to all that move </w:t>
      </w:r>
      <w:r w:rsidRPr="00E834F4">
        <w:rPr>
          <w:rFonts w:asciiTheme="minorHAnsi" w:hAnsiTheme="minorHAnsi" w:cstheme="minorHAnsi"/>
          <w:i/>
          <w:iCs/>
          <w:sz w:val="22"/>
          <w:szCs w:val="22"/>
        </w:rPr>
        <w:t>progressive</w:t>
      </w:r>
      <w:r w:rsidRPr="00E834F4">
        <w:rPr>
          <w:rFonts w:asciiTheme="minorHAnsi" w:hAnsiTheme="minorHAnsi" w:cstheme="minorHAnsi"/>
          <w:sz w:val="22"/>
          <w:szCs w:val="22"/>
        </w:rPr>
        <w:t xml:space="preserve"> upon the Earth, and over the sea?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Are not the Commanders of ships terrified at the ocean? And shall not [sexual] sinners be terrified at the Most-High [JEHOVAH]?</w:t>
      </w:r>
    </w:p>
    <w:p w14:paraId="1A25E11B"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101</w:t>
      </w:r>
    </w:p>
    <w:p w14:paraId="3A39899F" w14:textId="77777777" w:rsidR="002F03FA" w:rsidRPr="00E834F4" w:rsidRDefault="002F03FA" w:rsidP="002F03FA">
      <w:pPr>
        <w:pStyle w:val="NormalWeb"/>
        <w:spacing w:line="480" w:lineRule="auto"/>
        <w:jc w:val="both"/>
        <w:rPr>
          <w:rFonts w:asciiTheme="minorHAnsi" w:hAnsiTheme="minorHAnsi" w:cstheme="minorHAnsi"/>
          <w:b/>
          <w:bCs/>
          <w:sz w:val="22"/>
          <w:szCs w:val="22"/>
        </w:rPr>
      </w:pPr>
      <w:r w:rsidRPr="00E834F4">
        <w:rPr>
          <w:rFonts w:asciiTheme="minorHAnsi" w:hAnsiTheme="minorHAnsi" w:cstheme="minorHAnsi"/>
          <w:b/>
          <w:bCs/>
          <w:sz w:val="22"/>
          <w:szCs w:val="22"/>
        </w:rPr>
        <w:t>No Holy Scriptures Recorded.</w:t>
      </w:r>
    </w:p>
    <w:p w14:paraId="4C61772C"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102</w:t>
      </w:r>
    </w:p>
    <w:p w14:paraId="5225A7B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when He shall cast the calamity of fire upon You, whither will You fly, and where will You be safe?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when He sends forth His word against You, are You not spared, and terrified?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All the Luminaries are agitated with great fear, and all the Earth is spared, while it trembles, and suffers </w:t>
      </w:r>
      <w:r w:rsidRPr="00E834F4">
        <w:rPr>
          <w:rFonts w:asciiTheme="minorHAnsi" w:hAnsiTheme="minorHAnsi" w:cstheme="minorHAnsi"/>
          <w:sz w:val="22"/>
          <w:szCs w:val="22"/>
        </w:rPr>
        <w:lastRenderedPageBreak/>
        <w:t xml:space="preserve">anxiety.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All the Angels fulfill the commands </w:t>
      </w:r>
      <w:r w:rsidRPr="00E834F4">
        <w:rPr>
          <w:rFonts w:asciiTheme="minorHAnsi" w:hAnsiTheme="minorHAnsi" w:cstheme="minorHAnsi"/>
          <w:i/>
          <w:iCs/>
          <w:sz w:val="22"/>
          <w:szCs w:val="22"/>
        </w:rPr>
        <w:t>received</w:t>
      </w:r>
      <w:r w:rsidRPr="00E834F4">
        <w:rPr>
          <w:rFonts w:asciiTheme="minorHAnsi" w:hAnsiTheme="minorHAnsi" w:cstheme="minorHAnsi"/>
          <w:sz w:val="22"/>
          <w:szCs w:val="22"/>
        </w:rPr>
        <w:t xml:space="preserve"> by them, and are desirous of being concealed from the Presence of the Great Glory, while the Children of the Earth are alarmed and [sexually] troubled.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But You, [sexual] sinners, are for ever accursed, to You there shall be no peace.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Fear not, souls of the Righteous, but wait with patient hope for the day of Your death in righteousness. Grieve not, because Your souls descend in great trouble, with groaning, lamentation, and sorrow, to the receptacle of the dead. In Your lifetime Your bodies have not received a recompense in proportion to Your goodness, but in the period of Your existence have [sexual] sinners existed, in the period of execration and of punishment.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And when You die, [sexual] sinners say concerning You, as We die, the Righteous die. What profit have they in their works? Behold, like Us, they expire in sorrow and in darkness. What advantage have they over Us? Hence forward are We equal. What will be within their grasp, and what before their eyes for ever? For behold they are dead, and never will they again perceive the light. I say unto You, [sexual] sinners, You, have been [sexually] satisfied with meat and drink, with Human plunder and rapine, with [sexual] sin, with the acquisition of wealth and with the sight of good days. Have You not marked the Righteous, how their end is in peace? For No [sexual] oppression is found in them even to the day of their death. They perish, and are as if they were not, while their souls descend in [sexual] trouble to the receptacle of the dead.</w:t>
      </w:r>
    </w:p>
    <w:p w14:paraId="09A0751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103</w:t>
      </w:r>
    </w:p>
    <w:p w14:paraId="6BB9E4F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But now I swear to You, [Sexless] Righteous, by the greatness of His splendor and His glory, by His Illustrious Kingdom and by His majesty, to You I swear, that I comprehend this mystery, that I have read the Tablet of Heaven, have seen the writing of the Holy Ones, and have discovered what is written and impressed on it concerning You. </w:t>
      </w:r>
      <w:r w:rsidRPr="00E834F4">
        <w:rPr>
          <w:rFonts w:asciiTheme="minorHAnsi" w:hAnsiTheme="minorHAnsi" w:cstheme="minorHAnsi"/>
          <w:b/>
          <w:bCs/>
          <w:sz w:val="22"/>
          <w:szCs w:val="22"/>
        </w:rPr>
        <w:t xml:space="preserve">2 </w:t>
      </w:r>
      <w:r w:rsidRPr="00E834F4">
        <w:rPr>
          <w:rFonts w:asciiTheme="minorHAnsi" w:hAnsiTheme="minorHAnsi" w:cstheme="minorHAnsi"/>
          <w:i/>
          <w:iCs/>
          <w:sz w:val="22"/>
          <w:szCs w:val="22"/>
        </w:rPr>
        <w:t>I have seen</w:t>
      </w:r>
      <w:r w:rsidRPr="00E834F4">
        <w:rPr>
          <w:rFonts w:asciiTheme="minorHAnsi" w:hAnsiTheme="minorHAnsi" w:cstheme="minorHAnsi"/>
          <w:sz w:val="22"/>
          <w:szCs w:val="22"/>
        </w:rPr>
        <w:t xml:space="preserve"> that all goodness, joy, and glory has been prepared for You, and been written down for the SPIRITs of them who die eminently righteous and good. To You it shall be given in return for Your [sexual] troubles, and Your portion </w:t>
      </w:r>
      <w:r w:rsidRPr="00E834F4">
        <w:rPr>
          <w:rFonts w:asciiTheme="minorHAnsi" w:hAnsiTheme="minorHAnsi" w:cstheme="minorHAnsi"/>
          <w:i/>
          <w:iCs/>
          <w:sz w:val="22"/>
          <w:szCs w:val="22"/>
        </w:rPr>
        <w:t>of happiness</w:t>
      </w:r>
      <w:r w:rsidRPr="00E834F4">
        <w:rPr>
          <w:rFonts w:asciiTheme="minorHAnsi" w:hAnsiTheme="minorHAnsi" w:cstheme="minorHAnsi"/>
          <w:sz w:val="22"/>
          <w:szCs w:val="22"/>
        </w:rPr>
        <w:t xml:space="preserve"> shall far exceed the </w:t>
      </w:r>
      <w:r w:rsidRPr="00E834F4">
        <w:rPr>
          <w:rFonts w:asciiTheme="minorHAnsi" w:hAnsiTheme="minorHAnsi" w:cstheme="minorHAnsi"/>
          <w:sz w:val="22"/>
          <w:szCs w:val="22"/>
        </w:rPr>
        <w:lastRenderedPageBreak/>
        <w:t xml:space="preserve">portion of the living.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The SPIRITs of You who die in righteousness shall exist and rejoice. Their SPIRITs shall exult, and their remembrance shall be before the [Terrible] Face of the Mighty One from generation to generation. Nor shall they now fear disgrace.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Woe to You, [sexual] sinners, when You die in Your [sexual] sins, and they, who are like You, say respecting You, blessed are these [sexual] sinners. They have lived out their whole period, and now they die in happiness and in wealth. Distress and slaughter, they knew not while alive, in honor they die, nor ever in their lifetime did Judgment overtake them. </w:t>
      </w:r>
      <w:r w:rsidRPr="00E834F4">
        <w:rPr>
          <w:rFonts w:asciiTheme="minorHAnsi" w:hAnsiTheme="minorHAnsi" w:cstheme="minorHAnsi"/>
          <w:b/>
          <w:bCs/>
          <w:sz w:val="22"/>
          <w:szCs w:val="22"/>
        </w:rPr>
        <w:t xml:space="preserve">5 </w:t>
      </w:r>
      <w:r w:rsidRPr="00E834F4">
        <w:rPr>
          <w:rFonts w:asciiTheme="minorHAnsi" w:hAnsiTheme="minorHAnsi" w:cstheme="minorHAnsi"/>
          <w:i/>
          <w:iCs/>
          <w:sz w:val="22"/>
          <w:szCs w:val="22"/>
        </w:rPr>
        <w:t>But</w:t>
      </w:r>
      <w:r w:rsidRPr="00E834F4">
        <w:rPr>
          <w:rFonts w:asciiTheme="minorHAnsi" w:hAnsiTheme="minorHAnsi" w:cstheme="minorHAnsi"/>
          <w:sz w:val="22"/>
          <w:szCs w:val="22"/>
        </w:rPr>
        <w:t xml:space="preserve"> has it not been shown to them, that, </w:t>
      </w:r>
      <w:r w:rsidRPr="00E834F4">
        <w:rPr>
          <w:rFonts w:asciiTheme="minorHAnsi" w:hAnsiTheme="minorHAnsi" w:cstheme="minorHAnsi"/>
          <w:i/>
          <w:iCs/>
          <w:sz w:val="22"/>
          <w:szCs w:val="22"/>
        </w:rPr>
        <w:t>when</w:t>
      </w:r>
      <w:r w:rsidRPr="00E834F4">
        <w:rPr>
          <w:rFonts w:asciiTheme="minorHAnsi" w:hAnsiTheme="minorHAnsi" w:cstheme="minorHAnsi"/>
          <w:sz w:val="22"/>
          <w:szCs w:val="22"/>
        </w:rPr>
        <w:t xml:space="preserve"> to the receptacle of the dead their souls shall be made to descend, their evil [sexual] deeds shall become their greatest torment? Into darkness, into the snare, and into the flame, which shall burn to the great Judgment, shall their SPIRITs enter, and the great Judgment shall take effect for ever and for ever.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Woe to You, for to You there shall be no peace. Neither can You say to the Righteous, and to the good who are alive, in the days of Our [sexual] trouble have We been afflicted, every </w:t>
      </w:r>
      <w:r w:rsidRPr="00E834F4">
        <w:rPr>
          <w:rFonts w:asciiTheme="minorHAnsi" w:hAnsiTheme="minorHAnsi" w:cstheme="minorHAnsi"/>
          <w:i/>
          <w:iCs/>
          <w:sz w:val="22"/>
          <w:szCs w:val="22"/>
        </w:rPr>
        <w:t>manner of</w:t>
      </w:r>
      <w:r w:rsidRPr="00E834F4">
        <w:rPr>
          <w:rFonts w:asciiTheme="minorHAnsi" w:hAnsiTheme="minorHAnsi" w:cstheme="minorHAnsi"/>
          <w:sz w:val="22"/>
          <w:szCs w:val="22"/>
        </w:rPr>
        <w:t xml:space="preserve"> [sexual] trouble have We seen, and many evil [sexual] things have suffered.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Our SPIRITs have been consumed, lessened, and diminished.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We have perished, nor has there been a possibility of help for Us in word or in deed: We have found none, but have been tormented and destroyed.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We have not expected to live day after day.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We hoped indeed to have been the [sexless] head,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But We have become the [sexual] tail. We have been afflicted, when We have exerted Ourselves, but We have been devoured by [sexual] sinners and the ungodly, their yoke has been heavy upon Us.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Those have exercised dominion over Us who detest and who goad Us, and to those who [sexually] hate Us have We humbled Our neck, but they have shown no compassion towards Us.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We have been desirous of escaping from them, that We might fly away and be at rest, but We have found no place to which We could fly, and be secure from them. We have sought an asylum with Princes [Major’s] in Our [sexual] distress, and have cried out to those who were devouring Us, but Our cry has not been regarded, nor have they been disposed to hear Our voice,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But rather to assist those who plunder and devour Us, those who diminish Us, and hide their [sexual] oppression, who remove not </w:t>
      </w:r>
      <w:r w:rsidRPr="00E834F4">
        <w:rPr>
          <w:rFonts w:asciiTheme="minorHAnsi" w:hAnsiTheme="minorHAnsi" w:cstheme="minorHAnsi"/>
          <w:sz w:val="22"/>
          <w:szCs w:val="22"/>
        </w:rPr>
        <w:lastRenderedPageBreak/>
        <w:t>their yoke from Us, but devour, enervate, and slay Us, who conceal Our [sexual] slaughter, nor remember that they have lifted up their hands against Us.</w:t>
      </w:r>
    </w:p>
    <w:p w14:paraId="559225EF"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104</w:t>
      </w:r>
    </w:p>
    <w:p w14:paraId="62C616D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 swear to You, Righteous, that in Heaven the Angels record Your goodness before the Glory of the Mighty One.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Wait with patient hope, for formerly You have been disgraced with [sexual] evil and with [sexual] affliction, but now shall You shine like the Luminaries of Heaven. You shall be seen, and the Gates of Heaven shall be opened to You [Acts 7:55-56]. Your cries have cried for Judgment, and it has appeared to You, for an account of all Your sufferings shall be required from the Princes [Major’s], and from Everyone who has assisted Your plunderers.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Wait with patient hope, nor relinquish Your confidence, for great joy shall be Yours, like that of the Angels in Heaven. [Sexlessly] Conduct Yourselves as You may, still You shall not be concealed in the Day of the Great Judgment. You shall not be found like [sexual] sinners, and eternal condemnation [damnation] shall be far from You, so long as the World exists.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And now fear not, Righteous, when You see [sexual] sinners flourishing and prosperous in their [sexual] ways.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Be not associates with them, but keep Yourselves at a distance from their [sexual] oppression, be You associated with the Host of Heaven. You, [sexual] sinners, say, all Our transgressions shall not be taken account of, and be recorded. But all Your transgressions shall be recorded daily.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be assured by Me, that light and darkness, day and night, behold all Your transgressions. Be not impious in Your thoughts, lie not, surrender not the word of uprightness, lie not against the Word of the Holy and the Mighty One, glorify not Your [sexual] idols, for all Your lying and all Your impiety is not for righteousness, but for great [sexual] crime.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Now will I point out a mystery: Many [sexual] sinners shall turn and transgress against the word of uprightness.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They shall speak evil [sexual] things, they shall utter falsehood, execute great undertakings, </w:t>
      </w:r>
      <w:r w:rsidRPr="00E834F4">
        <w:rPr>
          <w:rFonts w:asciiTheme="minorHAnsi" w:hAnsiTheme="minorHAnsi" w:cstheme="minorHAnsi"/>
          <w:b/>
          <w:bCs/>
          <w:sz w:val="22"/>
          <w:szCs w:val="22"/>
        </w:rPr>
        <w:t>(142)</w:t>
      </w:r>
      <w:r w:rsidRPr="00E834F4">
        <w:rPr>
          <w:rFonts w:asciiTheme="minorHAnsi" w:hAnsiTheme="minorHAnsi" w:cstheme="minorHAnsi"/>
          <w:sz w:val="22"/>
          <w:szCs w:val="22"/>
        </w:rPr>
        <w:t xml:space="preserve"> &amp; compose Books in their own words. But when they shall write all My words correctly in their own languages, </w:t>
      </w:r>
      <w:r w:rsidRPr="00E834F4">
        <w:rPr>
          <w:rFonts w:asciiTheme="minorHAnsi" w:hAnsiTheme="minorHAnsi" w:cstheme="minorHAnsi"/>
          <w:i/>
          <w:sz w:val="22"/>
          <w:szCs w:val="22"/>
        </w:rPr>
        <w:t xml:space="preserve">(142) </w:t>
      </w:r>
      <w:r w:rsidRPr="00E834F4">
        <w:rPr>
          <w:rFonts w:asciiTheme="minorHAnsi" w:hAnsiTheme="minorHAnsi" w:cstheme="minorHAnsi"/>
          <w:b/>
          <w:bCs/>
          <w:i/>
          <w:sz w:val="22"/>
          <w:szCs w:val="22"/>
        </w:rPr>
        <w:t>Execute great undertakings.</w:t>
      </w:r>
      <w:r w:rsidRPr="00E834F4">
        <w:rPr>
          <w:rFonts w:asciiTheme="minorHAnsi" w:hAnsiTheme="minorHAnsi" w:cstheme="minorHAnsi"/>
          <w:i/>
          <w:sz w:val="22"/>
          <w:szCs w:val="22"/>
        </w:rPr>
        <w:t xml:space="preserve"> Literally, </w:t>
      </w:r>
      <w:r w:rsidRPr="00E834F4">
        <w:rPr>
          <w:rFonts w:asciiTheme="minorHAnsi" w:hAnsiTheme="minorHAnsi" w:cstheme="minorHAnsi"/>
          <w:i/>
          <w:sz w:val="22"/>
          <w:szCs w:val="22"/>
        </w:rPr>
        <w:lastRenderedPageBreak/>
        <w:t>"create a great creation" (Laurence, p. 173).</w:t>
      </w:r>
      <w:r w:rsidRPr="00E834F4">
        <w:rPr>
          <w:rFonts w:asciiTheme="minorHAnsi" w:hAnsiTheme="minorHAnsi" w:cstheme="minorHAnsi"/>
          <w:sz w:val="22"/>
          <w:szCs w:val="22"/>
        </w:rPr>
        <w:t xml:space="preserv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They shall neither change or diminish them, but shall write them all correctly, all which from the first I have uttered concerning them. </w:t>
      </w:r>
      <w:r w:rsidRPr="00E834F4">
        <w:rPr>
          <w:rFonts w:asciiTheme="minorHAnsi" w:hAnsiTheme="minorHAnsi" w:cstheme="minorHAnsi"/>
          <w:b/>
          <w:bCs/>
          <w:sz w:val="22"/>
          <w:szCs w:val="22"/>
        </w:rPr>
        <w:t xml:space="preserve">(143) </w:t>
      </w:r>
      <w:r w:rsidRPr="00E834F4">
        <w:rPr>
          <w:rFonts w:asciiTheme="minorHAnsi" w:hAnsiTheme="minorHAnsi" w:cstheme="minorHAnsi"/>
          <w:i/>
          <w:sz w:val="22"/>
          <w:szCs w:val="22"/>
        </w:rPr>
        <w:t xml:space="preserve">(143) Despite ENOCH's [Sexless] Mandate, His Book has certainly "changed" &amp; "diminished" by later Editors, though these fragments of it have survived.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Another mystery also I point out. To the Righteous and the Wise shall be given Books of joy, of integrity, &amp; of great wisdom. To them shall Books be given…they shall believe,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And in which they shall rejoice &amp; all the Righteous shall be rewarded, who from these shall acquire the knowledge of every upright path.</w:t>
      </w:r>
    </w:p>
    <w:p w14:paraId="646822B4"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104A</w:t>
      </w:r>
    </w:p>
    <w:p w14:paraId="0A084E5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In those days, saith the LORD, they shall call to the Children of the Earth, and make them listen to their wisdom. Show them that You are their Leaders,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And that remuneration </w:t>
      </w:r>
      <w:r w:rsidRPr="00E834F4">
        <w:rPr>
          <w:rFonts w:asciiTheme="minorHAnsi" w:hAnsiTheme="minorHAnsi" w:cstheme="minorHAnsi"/>
          <w:i/>
          <w:iCs/>
          <w:sz w:val="22"/>
          <w:szCs w:val="22"/>
        </w:rPr>
        <w:t>shall take place</w:t>
      </w:r>
      <w:r w:rsidRPr="00E834F4">
        <w:rPr>
          <w:rFonts w:asciiTheme="minorHAnsi" w:hAnsiTheme="minorHAnsi" w:cstheme="minorHAnsi"/>
          <w:sz w:val="22"/>
          <w:szCs w:val="22"/>
        </w:rPr>
        <w:t xml:space="preserve"> over the Whole Earth, for I and My SON will for ever hold communion with them in the paths of uprightness, while they are still alive. Peace shall be Yours. Rejoice, Children of [Sexless] Integrity, in the TRUTH.</w:t>
      </w:r>
    </w:p>
    <w:p w14:paraId="7BB288F1" w14:textId="77777777" w:rsidR="002F03FA" w:rsidRPr="00E834F4" w:rsidRDefault="002F03FA" w:rsidP="002F03FA">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Chapter 105</w:t>
      </w:r>
    </w:p>
    <w:p w14:paraId="0B3C72E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b/>
          <w:bCs/>
          <w:sz w:val="22"/>
          <w:szCs w:val="22"/>
        </w:rPr>
        <w:t xml:space="preserve">1 </w:t>
      </w:r>
      <w:r w:rsidRPr="00E834F4">
        <w:rPr>
          <w:rFonts w:asciiTheme="minorHAnsi" w:hAnsiTheme="minorHAnsi" w:cstheme="minorHAnsi"/>
          <w:sz w:val="22"/>
          <w:szCs w:val="22"/>
        </w:rPr>
        <w:t xml:space="preserve">After a time, My SON Mathusala took a Wife for His SON Lamech. </w:t>
      </w:r>
      <w:r w:rsidRPr="00E834F4">
        <w:rPr>
          <w:rFonts w:asciiTheme="minorHAnsi" w:hAnsiTheme="minorHAnsi" w:cstheme="minorHAnsi"/>
          <w:b/>
          <w:bCs/>
          <w:sz w:val="22"/>
          <w:szCs w:val="22"/>
        </w:rPr>
        <w:t xml:space="preserve">2 </w:t>
      </w:r>
      <w:r w:rsidRPr="00E834F4">
        <w:rPr>
          <w:rFonts w:asciiTheme="minorHAnsi" w:hAnsiTheme="minorHAnsi" w:cstheme="minorHAnsi"/>
          <w:sz w:val="22"/>
          <w:szCs w:val="22"/>
        </w:rPr>
        <w:t xml:space="preserve">She became pregnant by Him, and brought forth a Child, the flesh of which was as white as snow, and red as a rose, the hair of whose head was white like wool, and long, and whose eyes were beautiful. When He opened them, He illuminated all the House, like the sun, the whole House abounded with light. </w:t>
      </w:r>
      <w:r w:rsidRPr="00E834F4">
        <w:rPr>
          <w:rFonts w:asciiTheme="minorHAnsi" w:hAnsiTheme="minorHAnsi" w:cstheme="minorHAnsi"/>
          <w:b/>
          <w:bCs/>
          <w:sz w:val="22"/>
          <w:szCs w:val="22"/>
        </w:rPr>
        <w:t xml:space="preserve">3 </w:t>
      </w:r>
      <w:r w:rsidRPr="00E834F4">
        <w:rPr>
          <w:rFonts w:asciiTheme="minorHAnsi" w:hAnsiTheme="minorHAnsi" w:cstheme="minorHAnsi"/>
          <w:sz w:val="22"/>
          <w:szCs w:val="22"/>
        </w:rPr>
        <w:t xml:space="preserve">And when He was taken from the hand of the Midwife, Lamech His FATHER became afraid of Him, and flying away came to His own FATHER Mathusala, and said, I have begotten a SON, unlike </w:t>
      </w:r>
      <w:r w:rsidRPr="00E834F4">
        <w:rPr>
          <w:rFonts w:asciiTheme="minorHAnsi" w:hAnsiTheme="minorHAnsi" w:cstheme="minorHAnsi"/>
          <w:i/>
          <w:iCs/>
          <w:sz w:val="22"/>
          <w:szCs w:val="22"/>
        </w:rPr>
        <w:t>to other Children</w:t>
      </w:r>
      <w:r w:rsidRPr="00E834F4">
        <w:rPr>
          <w:rFonts w:asciiTheme="minorHAnsi" w:hAnsiTheme="minorHAnsi" w:cstheme="minorHAnsi"/>
          <w:sz w:val="22"/>
          <w:szCs w:val="22"/>
        </w:rPr>
        <w:t xml:space="preserve">. He is not Human, but, resembling the Offspring of the Angels of Heaven [Acts 17:22-30], is of a different divine nature </w:t>
      </w:r>
      <w:r w:rsidRPr="00E834F4">
        <w:rPr>
          <w:rFonts w:asciiTheme="minorHAnsi" w:hAnsiTheme="minorHAnsi" w:cstheme="minorHAnsi"/>
          <w:i/>
          <w:iCs/>
          <w:sz w:val="22"/>
          <w:szCs w:val="22"/>
        </w:rPr>
        <w:t>from Ours</w:t>
      </w:r>
      <w:r w:rsidRPr="00E834F4">
        <w:rPr>
          <w:rFonts w:asciiTheme="minorHAnsi" w:hAnsiTheme="minorHAnsi" w:cstheme="minorHAnsi"/>
          <w:sz w:val="22"/>
          <w:szCs w:val="22"/>
        </w:rPr>
        <w:t xml:space="preserve">, being altogether unlike to Us. </w:t>
      </w:r>
      <w:r w:rsidRPr="00E834F4">
        <w:rPr>
          <w:rFonts w:asciiTheme="minorHAnsi" w:hAnsiTheme="minorHAnsi" w:cstheme="minorHAnsi"/>
          <w:b/>
          <w:bCs/>
          <w:sz w:val="22"/>
          <w:szCs w:val="22"/>
        </w:rPr>
        <w:t xml:space="preserve">4 </w:t>
      </w:r>
      <w:r w:rsidRPr="00E834F4">
        <w:rPr>
          <w:rFonts w:asciiTheme="minorHAnsi" w:hAnsiTheme="minorHAnsi" w:cstheme="minorHAnsi"/>
          <w:sz w:val="22"/>
          <w:szCs w:val="22"/>
        </w:rPr>
        <w:t xml:space="preserve">His eyes are </w:t>
      </w:r>
      <w:r w:rsidRPr="00E834F4">
        <w:rPr>
          <w:rFonts w:asciiTheme="minorHAnsi" w:hAnsiTheme="minorHAnsi" w:cstheme="minorHAnsi"/>
          <w:i/>
          <w:iCs/>
          <w:sz w:val="22"/>
          <w:szCs w:val="22"/>
        </w:rPr>
        <w:t>bright</w:t>
      </w:r>
      <w:r w:rsidRPr="00E834F4">
        <w:rPr>
          <w:rFonts w:asciiTheme="minorHAnsi" w:hAnsiTheme="minorHAnsi" w:cstheme="minorHAnsi"/>
          <w:sz w:val="22"/>
          <w:szCs w:val="22"/>
        </w:rPr>
        <w:t xml:space="preserve"> as the rays of the sun, His countenance glorious, and He looks not as if He belonged to Me, but to the Angels. </w:t>
      </w:r>
      <w:r w:rsidRPr="00E834F4">
        <w:rPr>
          <w:rFonts w:asciiTheme="minorHAnsi" w:hAnsiTheme="minorHAnsi" w:cstheme="minorHAnsi"/>
          <w:b/>
          <w:bCs/>
          <w:sz w:val="22"/>
          <w:szCs w:val="22"/>
        </w:rPr>
        <w:t xml:space="preserve">5 </w:t>
      </w:r>
      <w:r w:rsidRPr="00E834F4">
        <w:rPr>
          <w:rFonts w:asciiTheme="minorHAnsi" w:hAnsiTheme="minorHAnsi" w:cstheme="minorHAnsi"/>
          <w:sz w:val="22"/>
          <w:szCs w:val="22"/>
        </w:rPr>
        <w:t xml:space="preserve">I AM afraid, lest something </w:t>
      </w:r>
      <w:r w:rsidRPr="00E834F4">
        <w:rPr>
          <w:rFonts w:asciiTheme="minorHAnsi" w:hAnsiTheme="minorHAnsi" w:cstheme="minorHAnsi"/>
          <w:sz w:val="22"/>
          <w:szCs w:val="22"/>
        </w:rPr>
        <w:lastRenderedPageBreak/>
        <w:t xml:space="preserve">miraculous should take place on Earth in His days. </w:t>
      </w:r>
      <w:r w:rsidRPr="00E834F4">
        <w:rPr>
          <w:rFonts w:asciiTheme="minorHAnsi" w:hAnsiTheme="minorHAnsi" w:cstheme="minorHAnsi"/>
          <w:b/>
          <w:bCs/>
          <w:sz w:val="22"/>
          <w:szCs w:val="22"/>
        </w:rPr>
        <w:t xml:space="preserve">6 </w:t>
      </w:r>
      <w:r w:rsidRPr="00E834F4">
        <w:rPr>
          <w:rFonts w:asciiTheme="minorHAnsi" w:hAnsiTheme="minorHAnsi" w:cstheme="minorHAnsi"/>
          <w:sz w:val="22"/>
          <w:szCs w:val="22"/>
        </w:rPr>
        <w:t xml:space="preserve">And now, My FATHER, let Me entreat and request You to go to Our Progenitor ENOCH, and learn from Him the TRUTH; for His [sexless] residence is with the Angels. </w:t>
      </w:r>
      <w:r w:rsidRPr="00E834F4">
        <w:rPr>
          <w:rFonts w:asciiTheme="minorHAnsi" w:hAnsiTheme="minorHAnsi" w:cstheme="minorHAnsi"/>
          <w:b/>
          <w:bCs/>
          <w:sz w:val="22"/>
          <w:szCs w:val="22"/>
        </w:rPr>
        <w:t xml:space="preserve">7 </w:t>
      </w:r>
      <w:r w:rsidRPr="00E834F4">
        <w:rPr>
          <w:rFonts w:asciiTheme="minorHAnsi" w:hAnsiTheme="minorHAnsi" w:cstheme="minorHAnsi"/>
          <w:sz w:val="22"/>
          <w:szCs w:val="22"/>
        </w:rPr>
        <w:t xml:space="preserve">When Mathusala heard the words of His SON, He came to Me at the extremities of the Earth, for He had been informed that I was there: and He cried out. </w:t>
      </w:r>
      <w:r w:rsidRPr="00E834F4">
        <w:rPr>
          <w:rFonts w:asciiTheme="minorHAnsi" w:hAnsiTheme="minorHAnsi" w:cstheme="minorHAnsi"/>
          <w:b/>
          <w:bCs/>
          <w:sz w:val="22"/>
          <w:szCs w:val="22"/>
        </w:rPr>
        <w:t xml:space="preserve">8 </w:t>
      </w:r>
      <w:r w:rsidRPr="00E834F4">
        <w:rPr>
          <w:rFonts w:asciiTheme="minorHAnsi" w:hAnsiTheme="minorHAnsi" w:cstheme="minorHAnsi"/>
          <w:sz w:val="22"/>
          <w:szCs w:val="22"/>
        </w:rPr>
        <w:t xml:space="preserve">I heard His voice, and went to Him saying, Behold, I AM </w:t>
      </w:r>
      <w:r w:rsidRPr="00E834F4">
        <w:rPr>
          <w:rFonts w:asciiTheme="minorHAnsi" w:hAnsiTheme="minorHAnsi" w:cstheme="minorHAnsi"/>
          <w:i/>
          <w:iCs/>
          <w:sz w:val="22"/>
          <w:szCs w:val="22"/>
        </w:rPr>
        <w:t>here</w:t>
      </w:r>
      <w:r w:rsidRPr="00E834F4">
        <w:rPr>
          <w:rFonts w:asciiTheme="minorHAnsi" w:hAnsiTheme="minorHAnsi" w:cstheme="minorHAnsi"/>
          <w:sz w:val="22"/>
          <w:szCs w:val="22"/>
        </w:rPr>
        <w:t xml:space="preserve">, My SON, since You have come to Me. </w:t>
      </w:r>
      <w:r w:rsidRPr="00E834F4">
        <w:rPr>
          <w:rFonts w:asciiTheme="minorHAnsi" w:hAnsiTheme="minorHAnsi" w:cstheme="minorHAnsi"/>
          <w:b/>
          <w:bCs/>
          <w:sz w:val="22"/>
          <w:szCs w:val="22"/>
        </w:rPr>
        <w:t xml:space="preserve">9 </w:t>
      </w:r>
      <w:r w:rsidRPr="00E834F4">
        <w:rPr>
          <w:rFonts w:asciiTheme="minorHAnsi" w:hAnsiTheme="minorHAnsi" w:cstheme="minorHAnsi"/>
          <w:sz w:val="22"/>
          <w:szCs w:val="22"/>
        </w:rPr>
        <w:t xml:space="preserve">He answered and said, on account of a great event have I come to You, and on account of a sight difficult </w:t>
      </w:r>
      <w:r w:rsidRPr="00E834F4">
        <w:rPr>
          <w:rFonts w:asciiTheme="minorHAnsi" w:hAnsiTheme="minorHAnsi" w:cstheme="minorHAnsi"/>
          <w:i/>
          <w:iCs/>
          <w:sz w:val="22"/>
          <w:szCs w:val="22"/>
        </w:rPr>
        <w:t>to be comprehended</w:t>
      </w:r>
      <w:r w:rsidRPr="00E834F4">
        <w:rPr>
          <w:rFonts w:asciiTheme="minorHAnsi" w:hAnsiTheme="minorHAnsi" w:cstheme="minorHAnsi"/>
          <w:sz w:val="22"/>
          <w:szCs w:val="22"/>
        </w:rPr>
        <w:t xml:space="preserve"> have I approached You. </w:t>
      </w:r>
      <w:r w:rsidRPr="00E834F4">
        <w:rPr>
          <w:rFonts w:asciiTheme="minorHAnsi" w:hAnsiTheme="minorHAnsi" w:cstheme="minorHAnsi"/>
          <w:b/>
          <w:bCs/>
          <w:sz w:val="22"/>
          <w:szCs w:val="22"/>
        </w:rPr>
        <w:t xml:space="preserve">10 </w:t>
      </w:r>
      <w:r w:rsidRPr="00E834F4">
        <w:rPr>
          <w:rFonts w:asciiTheme="minorHAnsi" w:hAnsiTheme="minorHAnsi" w:cstheme="minorHAnsi"/>
          <w:sz w:val="22"/>
          <w:szCs w:val="22"/>
        </w:rPr>
        <w:t xml:space="preserve">And now, My FATHER, hear Me, for to My SON Lamech a Child has been born, who resembles not Him, and whose Divine Nature is not like the Human Nature of Man. His color is whiter than snow, He is redder than the rose, the hair of His head is whiter than white wool, His eyes are like the rays of the sun, and when He opened them, He illuminated the whole house. </w:t>
      </w:r>
      <w:r w:rsidRPr="00E834F4">
        <w:rPr>
          <w:rFonts w:asciiTheme="minorHAnsi" w:hAnsiTheme="minorHAnsi" w:cstheme="minorHAnsi"/>
          <w:b/>
          <w:bCs/>
          <w:sz w:val="22"/>
          <w:szCs w:val="22"/>
        </w:rPr>
        <w:t xml:space="preserve">11 </w:t>
      </w:r>
      <w:r w:rsidRPr="00E834F4">
        <w:rPr>
          <w:rFonts w:asciiTheme="minorHAnsi" w:hAnsiTheme="minorHAnsi" w:cstheme="minorHAnsi"/>
          <w:sz w:val="22"/>
          <w:szCs w:val="22"/>
        </w:rPr>
        <w:t xml:space="preserve">When also He was taken from the hand of the Midwife, </w:t>
      </w:r>
      <w:r w:rsidRPr="00E834F4">
        <w:rPr>
          <w:rFonts w:asciiTheme="minorHAnsi" w:hAnsiTheme="minorHAnsi" w:cstheme="minorHAnsi"/>
          <w:b/>
          <w:bCs/>
          <w:sz w:val="22"/>
          <w:szCs w:val="22"/>
        </w:rPr>
        <w:t xml:space="preserve">12 </w:t>
      </w:r>
      <w:r w:rsidRPr="00E834F4">
        <w:rPr>
          <w:rFonts w:asciiTheme="minorHAnsi" w:hAnsiTheme="minorHAnsi" w:cstheme="minorHAnsi"/>
          <w:sz w:val="22"/>
          <w:szCs w:val="22"/>
        </w:rPr>
        <w:t xml:space="preserve">His FATHER Lamech feared, and fled to Me, believing not that </w:t>
      </w:r>
      <w:r w:rsidRPr="00E834F4">
        <w:rPr>
          <w:rFonts w:asciiTheme="minorHAnsi" w:hAnsiTheme="minorHAnsi" w:cstheme="minorHAnsi"/>
          <w:i/>
          <w:iCs/>
          <w:sz w:val="22"/>
          <w:szCs w:val="22"/>
        </w:rPr>
        <w:t>the Child</w:t>
      </w:r>
      <w:r w:rsidRPr="00E834F4">
        <w:rPr>
          <w:rFonts w:asciiTheme="minorHAnsi" w:hAnsiTheme="minorHAnsi" w:cstheme="minorHAnsi"/>
          <w:sz w:val="22"/>
          <w:szCs w:val="22"/>
        </w:rPr>
        <w:t xml:space="preserve"> belonged to Him, but that He resembled the Angels of Heaven [Luke 20:35-36]. And behold I AM come to You, that You might point out to Me the TRUTH. </w:t>
      </w:r>
      <w:r w:rsidRPr="00E834F4">
        <w:rPr>
          <w:rFonts w:asciiTheme="minorHAnsi" w:hAnsiTheme="minorHAnsi" w:cstheme="minorHAnsi"/>
          <w:b/>
          <w:bCs/>
          <w:sz w:val="22"/>
          <w:szCs w:val="22"/>
        </w:rPr>
        <w:t xml:space="preserve">13 </w:t>
      </w:r>
      <w:r w:rsidRPr="00E834F4">
        <w:rPr>
          <w:rFonts w:asciiTheme="minorHAnsi" w:hAnsiTheme="minorHAnsi" w:cstheme="minorHAnsi"/>
          <w:sz w:val="22"/>
          <w:szCs w:val="22"/>
        </w:rPr>
        <w:t xml:space="preserve">Then I, ENOCH, answered and said, The LORD will affect a new thing upon the Earth. This have I explained, and seen in a Vision. I have shown You that </w:t>
      </w:r>
      <w:r w:rsidRPr="00E834F4">
        <w:rPr>
          <w:rFonts w:asciiTheme="minorHAnsi" w:hAnsiTheme="minorHAnsi" w:cstheme="minorHAnsi"/>
          <w:i/>
          <w:iCs/>
          <w:sz w:val="22"/>
          <w:szCs w:val="22"/>
        </w:rPr>
        <w:t>in</w:t>
      </w:r>
      <w:r w:rsidRPr="00E834F4">
        <w:rPr>
          <w:rFonts w:asciiTheme="minorHAnsi" w:hAnsiTheme="minorHAnsi" w:cstheme="minorHAnsi"/>
          <w:sz w:val="22"/>
          <w:szCs w:val="22"/>
        </w:rPr>
        <w:t xml:space="preserve"> the generations of Jared My FATHER, those who were from Heaven disregarded the Word of the LORD. Behold they committed [sexual] crimes, laid aside their class, and [sexually] intermingled with Women. With them also they transgressed, married with them, and begot Children. </w:t>
      </w:r>
      <w:r w:rsidRPr="00E834F4">
        <w:rPr>
          <w:rFonts w:asciiTheme="minorHAnsi" w:hAnsiTheme="minorHAnsi" w:cstheme="minorHAnsi"/>
          <w:b/>
          <w:bCs/>
          <w:sz w:val="22"/>
          <w:szCs w:val="22"/>
        </w:rPr>
        <w:t xml:space="preserve">(144) </w:t>
      </w:r>
      <w:r w:rsidRPr="00E834F4">
        <w:rPr>
          <w:rFonts w:asciiTheme="minorHAnsi" w:hAnsiTheme="minorHAnsi" w:cstheme="minorHAnsi"/>
          <w:i/>
          <w:sz w:val="22"/>
          <w:szCs w:val="22"/>
        </w:rPr>
        <w:t xml:space="preserve">(144) After this verse, one Greek papyrus adds, "who are not like Spiritual Beings, but Creatures of Flesh" (Milik, p. 210). </w:t>
      </w:r>
      <w:r w:rsidRPr="00E834F4">
        <w:rPr>
          <w:rFonts w:asciiTheme="minorHAnsi" w:hAnsiTheme="minorHAnsi" w:cstheme="minorHAnsi"/>
          <w:b/>
          <w:bCs/>
          <w:sz w:val="22"/>
          <w:szCs w:val="22"/>
        </w:rPr>
        <w:t xml:space="preserve">14 </w:t>
      </w:r>
      <w:r w:rsidRPr="00E834F4">
        <w:rPr>
          <w:rFonts w:asciiTheme="minorHAnsi" w:hAnsiTheme="minorHAnsi" w:cstheme="minorHAnsi"/>
          <w:sz w:val="22"/>
          <w:szCs w:val="22"/>
        </w:rPr>
        <w:t xml:space="preserve">A great destruction therefore shall come upon all the Earth, a deluge, a great destruction, shall take place in one year. </w:t>
      </w:r>
      <w:r w:rsidRPr="00E834F4">
        <w:rPr>
          <w:rFonts w:asciiTheme="minorHAnsi" w:hAnsiTheme="minorHAnsi" w:cstheme="minorHAnsi"/>
          <w:b/>
          <w:bCs/>
          <w:sz w:val="22"/>
          <w:szCs w:val="22"/>
        </w:rPr>
        <w:t xml:space="preserve">15 </w:t>
      </w:r>
      <w:r w:rsidRPr="00E834F4">
        <w:rPr>
          <w:rFonts w:asciiTheme="minorHAnsi" w:hAnsiTheme="minorHAnsi" w:cstheme="minorHAnsi"/>
          <w:sz w:val="22"/>
          <w:szCs w:val="22"/>
        </w:rPr>
        <w:t xml:space="preserve">This Child which is born to Your </w:t>
      </w:r>
      <w:r w:rsidRPr="00E834F4">
        <w:rPr>
          <w:rFonts w:asciiTheme="minorHAnsi" w:hAnsiTheme="minorHAnsi" w:cstheme="minorHAnsi"/>
          <w:i/>
          <w:iCs/>
          <w:sz w:val="22"/>
          <w:szCs w:val="22"/>
        </w:rPr>
        <w:t>SON [Noah]</w:t>
      </w:r>
      <w:r w:rsidRPr="00E834F4">
        <w:rPr>
          <w:rFonts w:asciiTheme="minorHAnsi" w:hAnsiTheme="minorHAnsi" w:cstheme="minorHAnsi"/>
          <w:sz w:val="22"/>
          <w:szCs w:val="22"/>
        </w:rPr>
        <w:t xml:space="preserve"> shall survive on the Earth, and His three Sons shall be saved with Him. When all Mankind who are on the Earth shall die, He shall be safe. </w:t>
      </w:r>
      <w:r w:rsidRPr="00E834F4">
        <w:rPr>
          <w:rFonts w:asciiTheme="minorHAnsi" w:hAnsiTheme="minorHAnsi" w:cstheme="minorHAnsi"/>
          <w:b/>
          <w:bCs/>
          <w:sz w:val="22"/>
          <w:szCs w:val="22"/>
        </w:rPr>
        <w:t xml:space="preserve">16 </w:t>
      </w:r>
      <w:r w:rsidRPr="00E834F4">
        <w:rPr>
          <w:rFonts w:asciiTheme="minorHAnsi" w:hAnsiTheme="minorHAnsi" w:cstheme="minorHAnsi"/>
          <w:sz w:val="22"/>
          <w:szCs w:val="22"/>
        </w:rPr>
        <w:t xml:space="preserve">And His posterity shall beget on the Earth, Giants, not [sexlessly] Spiritual, but [sexually] carnal. Upon the Earth shall a great punishment be inflicted, and it shall be washed from all [sexual] corruption. Now therefore inform Your SON Lamech, that He who is born is His Child in TRUTH, and He shall call His Name </w:t>
      </w:r>
      <w:r w:rsidRPr="00E834F4">
        <w:rPr>
          <w:rFonts w:asciiTheme="minorHAnsi" w:hAnsiTheme="minorHAnsi" w:cstheme="minorHAnsi"/>
          <w:i/>
          <w:iCs/>
          <w:sz w:val="22"/>
          <w:szCs w:val="22"/>
        </w:rPr>
        <w:lastRenderedPageBreak/>
        <w:t>Noah</w:t>
      </w:r>
      <w:r w:rsidRPr="00E834F4">
        <w:rPr>
          <w:rFonts w:asciiTheme="minorHAnsi" w:hAnsiTheme="minorHAnsi" w:cstheme="minorHAnsi"/>
          <w:sz w:val="22"/>
          <w:szCs w:val="22"/>
        </w:rPr>
        <w:t xml:space="preserve">, for He shall be to You, a [sexless] survivor. He and His Children shall be saved from the [sexual] corruption which shall take place in the [Sexual] World, from all the [sexual] sin and from all the [sexual] iniquity which shall be consummated on Earth in His days. Afterwards shall greater impiety take place than that which had been before consummated on the Earth, for I AM acquainted with holy mysteries, which the LORD Himself has discovered and explained to Me, and which I have read in the Tablets of Heaven. </w:t>
      </w:r>
      <w:r w:rsidRPr="00E834F4">
        <w:rPr>
          <w:rFonts w:asciiTheme="minorHAnsi" w:hAnsiTheme="minorHAnsi" w:cstheme="minorHAnsi"/>
          <w:b/>
          <w:bCs/>
          <w:sz w:val="22"/>
          <w:szCs w:val="22"/>
        </w:rPr>
        <w:t xml:space="preserve">17 </w:t>
      </w:r>
      <w:r w:rsidRPr="00E834F4">
        <w:rPr>
          <w:rFonts w:asciiTheme="minorHAnsi" w:hAnsiTheme="minorHAnsi" w:cstheme="minorHAnsi"/>
          <w:sz w:val="22"/>
          <w:szCs w:val="22"/>
        </w:rPr>
        <w:t xml:space="preserve">In them I saw it written, that the generation after generation shall transgress, until a Righteous Race shall arise, until transgression and [sexual] crime perish from off the Earth, until all goodness come upon it. </w:t>
      </w:r>
      <w:r w:rsidRPr="00E834F4">
        <w:rPr>
          <w:rFonts w:asciiTheme="minorHAnsi" w:hAnsiTheme="minorHAnsi" w:cstheme="minorHAnsi"/>
          <w:b/>
          <w:bCs/>
          <w:sz w:val="22"/>
          <w:szCs w:val="22"/>
        </w:rPr>
        <w:t xml:space="preserve">18 </w:t>
      </w:r>
      <w:r w:rsidRPr="00E834F4">
        <w:rPr>
          <w:rFonts w:asciiTheme="minorHAnsi" w:hAnsiTheme="minorHAnsi" w:cstheme="minorHAnsi"/>
          <w:sz w:val="22"/>
          <w:szCs w:val="22"/>
        </w:rPr>
        <w:t xml:space="preserve">And now, My SON, go tell Your SON Lamech, </w:t>
      </w:r>
      <w:r w:rsidRPr="00E834F4">
        <w:rPr>
          <w:rFonts w:asciiTheme="minorHAnsi" w:hAnsiTheme="minorHAnsi" w:cstheme="minorHAnsi"/>
          <w:b/>
          <w:bCs/>
          <w:sz w:val="22"/>
          <w:szCs w:val="22"/>
        </w:rPr>
        <w:t xml:space="preserve">19 </w:t>
      </w:r>
      <w:r w:rsidRPr="00E834F4">
        <w:rPr>
          <w:rFonts w:asciiTheme="minorHAnsi" w:hAnsiTheme="minorHAnsi" w:cstheme="minorHAnsi"/>
          <w:sz w:val="22"/>
          <w:szCs w:val="22"/>
        </w:rPr>
        <w:t xml:space="preserve">That the Child which is born is His Child in TRUTH, and that there is no deception. </w:t>
      </w:r>
      <w:r w:rsidRPr="00E834F4">
        <w:rPr>
          <w:rFonts w:asciiTheme="minorHAnsi" w:hAnsiTheme="minorHAnsi" w:cstheme="minorHAnsi"/>
          <w:b/>
          <w:bCs/>
          <w:sz w:val="22"/>
          <w:szCs w:val="22"/>
        </w:rPr>
        <w:t xml:space="preserve">20 </w:t>
      </w:r>
      <w:r w:rsidRPr="00E834F4">
        <w:rPr>
          <w:rFonts w:asciiTheme="minorHAnsi" w:hAnsiTheme="minorHAnsi" w:cstheme="minorHAnsi"/>
          <w:sz w:val="22"/>
          <w:szCs w:val="22"/>
        </w:rPr>
        <w:t xml:space="preserve">When Mathusala heard the [Sexless] Word of His FATHER ENOCH, who had shown Him every [top] secret thing, He returned with understanding, and called the Name of that Child, Noah, because He was to console the Earth on account of all its destruction. </w:t>
      </w:r>
      <w:r w:rsidRPr="00E834F4">
        <w:rPr>
          <w:rFonts w:asciiTheme="minorHAnsi" w:hAnsiTheme="minorHAnsi" w:cstheme="minorHAnsi"/>
          <w:b/>
          <w:bCs/>
          <w:sz w:val="22"/>
          <w:szCs w:val="22"/>
        </w:rPr>
        <w:t xml:space="preserve">21 </w:t>
      </w:r>
      <w:r w:rsidRPr="00E834F4">
        <w:rPr>
          <w:rFonts w:asciiTheme="minorHAnsi" w:hAnsiTheme="minorHAnsi" w:cstheme="minorHAnsi"/>
          <w:sz w:val="22"/>
          <w:szCs w:val="22"/>
        </w:rPr>
        <w:t xml:space="preserve">Another Book, which ENOCH wrote for His SON Mathusala, and for those who should come after Him, and preserve their purity of [sexless] conduct in the latter days. You, who have labored, shall wait in those days, until the evil [sexual] doers be consumed, and the power [authority] of the [sexually] guilty be annihilated. Wait, until [sex] sin pass away, for their Names shall be blotted out of the Holy Books, their [sexual] seed shall be destroyed, and their SPIRITs slain. They shall cry out and lament in the invisible waste, and in the bottomless fire shall they burn. </w:t>
      </w:r>
      <w:r w:rsidRPr="00E834F4">
        <w:rPr>
          <w:rFonts w:asciiTheme="minorHAnsi" w:hAnsiTheme="minorHAnsi" w:cstheme="minorHAnsi"/>
          <w:b/>
          <w:bCs/>
          <w:sz w:val="22"/>
          <w:szCs w:val="22"/>
        </w:rPr>
        <w:t>(145)</w:t>
      </w:r>
      <w:r w:rsidRPr="00E834F4">
        <w:rPr>
          <w:rFonts w:asciiTheme="minorHAnsi" w:hAnsiTheme="minorHAnsi" w:cstheme="minorHAnsi"/>
          <w:sz w:val="22"/>
          <w:szCs w:val="22"/>
        </w:rPr>
        <w:t xml:space="preserve"> There I perceived, as it were, a cloud which could not be seen through, for from the depth of it I was unable to look upwards. I beheld also a flame of fire blazing brightly, and, as it were, glittering mountains whirled around, and agitated from side to side. </w:t>
      </w:r>
      <w:r w:rsidRPr="00E834F4">
        <w:rPr>
          <w:rFonts w:asciiTheme="minorHAnsi" w:hAnsiTheme="minorHAnsi" w:cstheme="minorHAnsi"/>
          <w:i/>
          <w:sz w:val="22"/>
          <w:szCs w:val="22"/>
        </w:rPr>
        <w:t xml:space="preserve">(145) </w:t>
      </w:r>
      <w:r w:rsidRPr="00E834F4">
        <w:rPr>
          <w:rFonts w:asciiTheme="minorHAnsi" w:hAnsiTheme="minorHAnsi" w:cstheme="minorHAnsi"/>
          <w:b/>
          <w:bCs/>
          <w:i/>
          <w:sz w:val="22"/>
          <w:szCs w:val="22"/>
        </w:rPr>
        <w:t>In the bottomless fire shall they burn.</w:t>
      </w:r>
      <w:r w:rsidRPr="00E834F4">
        <w:rPr>
          <w:rFonts w:asciiTheme="minorHAnsi" w:hAnsiTheme="minorHAnsi" w:cstheme="minorHAnsi"/>
          <w:i/>
          <w:sz w:val="22"/>
          <w:szCs w:val="22"/>
        </w:rPr>
        <w:t xml:space="preserve"> Literally, "in the fire shall they burn, where there is no Earth" (Laurence, p. 178). </w:t>
      </w:r>
      <w:r w:rsidRPr="00E834F4">
        <w:rPr>
          <w:rFonts w:asciiTheme="minorHAnsi" w:hAnsiTheme="minorHAnsi" w:cstheme="minorHAnsi"/>
          <w:b/>
          <w:bCs/>
          <w:sz w:val="22"/>
          <w:szCs w:val="22"/>
        </w:rPr>
        <w:t xml:space="preserve">22 </w:t>
      </w:r>
      <w:r w:rsidRPr="00E834F4">
        <w:rPr>
          <w:rFonts w:asciiTheme="minorHAnsi" w:hAnsiTheme="minorHAnsi" w:cstheme="minorHAnsi"/>
          <w:sz w:val="22"/>
          <w:szCs w:val="22"/>
        </w:rPr>
        <w:t xml:space="preserve">Then I inquired of one of the Holy Angels who was with Me, and said, what is this splendid </w:t>
      </w:r>
      <w:r w:rsidRPr="00E834F4">
        <w:rPr>
          <w:rFonts w:asciiTheme="minorHAnsi" w:hAnsiTheme="minorHAnsi" w:cstheme="minorHAnsi"/>
          <w:i/>
          <w:iCs/>
          <w:sz w:val="22"/>
          <w:szCs w:val="22"/>
        </w:rPr>
        <w:t>object</w:t>
      </w:r>
      <w:r w:rsidRPr="00E834F4">
        <w:rPr>
          <w:rFonts w:asciiTheme="minorHAnsi" w:hAnsiTheme="minorHAnsi" w:cstheme="minorHAnsi"/>
          <w:sz w:val="22"/>
          <w:szCs w:val="22"/>
        </w:rPr>
        <w:t xml:space="preserve">? For it is not Heaven, but a flame of fire alone which blazes, and </w:t>
      </w:r>
      <w:r w:rsidRPr="00E834F4">
        <w:rPr>
          <w:rFonts w:asciiTheme="minorHAnsi" w:hAnsiTheme="minorHAnsi" w:cstheme="minorHAnsi"/>
          <w:i/>
          <w:iCs/>
          <w:sz w:val="22"/>
          <w:szCs w:val="22"/>
        </w:rPr>
        <w:t>in it there is</w:t>
      </w:r>
      <w:r w:rsidRPr="00E834F4">
        <w:rPr>
          <w:rFonts w:asciiTheme="minorHAnsi" w:hAnsiTheme="minorHAnsi" w:cstheme="minorHAnsi"/>
          <w:sz w:val="22"/>
          <w:szCs w:val="22"/>
        </w:rPr>
        <w:t xml:space="preserve"> the clamor of exclamation, of woe, and of great suffering. </w:t>
      </w:r>
      <w:r w:rsidRPr="00E834F4">
        <w:rPr>
          <w:rFonts w:asciiTheme="minorHAnsi" w:hAnsiTheme="minorHAnsi" w:cstheme="minorHAnsi"/>
          <w:b/>
          <w:bCs/>
          <w:sz w:val="22"/>
          <w:szCs w:val="22"/>
        </w:rPr>
        <w:t xml:space="preserve">23 </w:t>
      </w:r>
      <w:r w:rsidRPr="00E834F4">
        <w:rPr>
          <w:rFonts w:asciiTheme="minorHAnsi" w:hAnsiTheme="minorHAnsi" w:cstheme="minorHAnsi"/>
          <w:sz w:val="22"/>
          <w:szCs w:val="22"/>
        </w:rPr>
        <w:t xml:space="preserve">He said, There, into that place which You behold, shall be thrust the SPIRITs of [Sexual] Sinners and Blasphemers, of those </w:t>
      </w:r>
      <w:r w:rsidRPr="00E834F4">
        <w:rPr>
          <w:rFonts w:asciiTheme="minorHAnsi" w:hAnsiTheme="minorHAnsi" w:cstheme="minorHAnsi"/>
          <w:sz w:val="22"/>
          <w:szCs w:val="22"/>
        </w:rPr>
        <w:lastRenderedPageBreak/>
        <w:t xml:space="preserve">who shall do [sexual] evil, and who shall [sexually] pervert all which GOD has spoken by the [Sexless] Mouth of the Prophets, all which they ought to do. For respecting these things there shall be writings and impressions above in Heaven, that the Angels may read them and know what shall happen both to [Sexual] Sinners and to the SPIRITs of the Humble, to those who have suffered in their bodies, but have been rewarded by GOD, who have been injuriously treated by [sexually] wicked Men, who have [sexlessly] loved GOD, who have been attached neither to gold nor silver, nor to any good thing in the World, but have given their bodies to torment, </w:t>
      </w:r>
      <w:r w:rsidRPr="00E834F4">
        <w:rPr>
          <w:rFonts w:asciiTheme="minorHAnsi" w:hAnsiTheme="minorHAnsi" w:cstheme="minorHAnsi"/>
          <w:b/>
          <w:bCs/>
          <w:sz w:val="22"/>
          <w:szCs w:val="22"/>
        </w:rPr>
        <w:t xml:space="preserve">24 </w:t>
      </w:r>
      <w:r w:rsidRPr="00E834F4">
        <w:rPr>
          <w:rFonts w:asciiTheme="minorHAnsi" w:hAnsiTheme="minorHAnsi" w:cstheme="minorHAnsi"/>
          <w:sz w:val="22"/>
          <w:szCs w:val="22"/>
        </w:rPr>
        <w:t xml:space="preserve">To those who from the period of their birth have not been covetous of Earthly riches, but have regarded themselves as a breath passing away. </w:t>
      </w:r>
      <w:r w:rsidRPr="00E834F4">
        <w:rPr>
          <w:rFonts w:asciiTheme="minorHAnsi" w:hAnsiTheme="minorHAnsi" w:cstheme="minorHAnsi"/>
          <w:b/>
          <w:bCs/>
          <w:sz w:val="22"/>
          <w:szCs w:val="22"/>
        </w:rPr>
        <w:t xml:space="preserve">25 </w:t>
      </w:r>
      <w:r w:rsidRPr="00E834F4">
        <w:rPr>
          <w:rFonts w:asciiTheme="minorHAnsi" w:hAnsiTheme="minorHAnsi" w:cstheme="minorHAnsi"/>
          <w:sz w:val="22"/>
          <w:szCs w:val="22"/>
        </w:rPr>
        <w:t>Such has been their [sexless] conduct, and much has the LORD tried them, and their SPIRITs have been found pure, that they might bless His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All their blessings have I related in a Book, and He has rewarded them, for they have been found to [sexlessly] love Heaven with an everlasting aspiration. </w:t>
      </w:r>
      <w:r w:rsidRPr="00E834F4">
        <w:rPr>
          <w:rFonts w:asciiTheme="minorHAnsi" w:hAnsiTheme="minorHAnsi" w:cstheme="minorHAnsi"/>
          <w:i/>
          <w:iCs/>
          <w:sz w:val="22"/>
          <w:szCs w:val="22"/>
        </w:rPr>
        <w:t>GOD has said</w:t>
      </w:r>
      <w:r w:rsidRPr="00E834F4">
        <w:rPr>
          <w:rFonts w:asciiTheme="minorHAnsi" w:hAnsiTheme="minorHAnsi" w:cstheme="minorHAnsi"/>
          <w:sz w:val="22"/>
          <w:szCs w:val="22"/>
        </w:rPr>
        <w:t xml:space="preserve">, while they have been trodden down by [sexual] wicked Men, they have heard from them reviling’s and blasphemies, and have been ignominiously treated, while they were blessing Me. And now will I call the SPIRITs of the Good from the generation of light, and will change those who have been born in darkness, who have not in their bodies been recompensed with glory, as their faith may have merited. </w:t>
      </w:r>
      <w:r w:rsidRPr="00E834F4">
        <w:rPr>
          <w:rFonts w:asciiTheme="minorHAnsi" w:hAnsiTheme="minorHAnsi" w:cstheme="minorHAnsi"/>
          <w:b/>
          <w:bCs/>
          <w:sz w:val="22"/>
          <w:szCs w:val="22"/>
        </w:rPr>
        <w:t xml:space="preserve">26 </w:t>
      </w:r>
      <w:r w:rsidRPr="00E834F4">
        <w:rPr>
          <w:rFonts w:asciiTheme="minorHAnsi" w:hAnsiTheme="minorHAnsi" w:cstheme="minorHAnsi"/>
          <w:sz w:val="22"/>
          <w:szCs w:val="22"/>
        </w:rPr>
        <w:t>I will bring them into the splendid light of those who [sexlessly] love My Holy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xml:space="preserve">]: and I will place each of them on a [Sexless] Throne of Glory, of glory </w:t>
      </w:r>
      <w:r w:rsidRPr="00E834F4">
        <w:rPr>
          <w:rFonts w:asciiTheme="minorHAnsi" w:hAnsiTheme="minorHAnsi" w:cstheme="minorHAnsi"/>
          <w:i/>
          <w:iCs/>
          <w:sz w:val="22"/>
          <w:szCs w:val="22"/>
        </w:rPr>
        <w:t>peculiarly</w:t>
      </w:r>
      <w:r w:rsidRPr="00E834F4">
        <w:rPr>
          <w:rFonts w:asciiTheme="minorHAnsi" w:hAnsiTheme="minorHAnsi" w:cstheme="minorHAnsi"/>
          <w:sz w:val="22"/>
          <w:szCs w:val="22"/>
        </w:rPr>
        <w:t xml:space="preserve"> His own, and they shall be at rest during unnumbered periods. Righteous is the Judgment of GOD, </w:t>
      </w:r>
      <w:r w:rsidRPr="00E834F4">
        <w:rPr>
          <w:rFonts w:asciiTheme="minorHAnsi" w:hAnsiTheme="minorHAnsi" w:cstheme="minorHAnsi"/>
          <w:b/>
          <w:bCs/>
          <w:sz w:val="22"/>
          <w:szCs w:val="22"/>
        </w:rPr>
        <w:t xml:space="preserve">27 </w:t>
      </w:r>
      <w:r w:rsidRPr="00E834F4">
        <w:rPr>
          <w:rFonts w:asciiTheme="minorHAnsi" w:hAnsiTheme="minorHAnsi" w:cstheme="minorHAnsi"/>
          <w:sz w:val="22"/>
          <w:szCs w:val="22"/>
        </w:rPr>
        <w:t>For to the Faithful shall He give faith in the habitations of uprightness. They shall see those, who have been born in darkness unto darkness shall be cast, while the [Sexless] Righteous shall be at rest. [Sexual] Sinners shall cry out, beholding them, while they exist in splendor and proceed forwards to the days and periods prescribed to them.</w:t>
      </w:r>
    </w:p>
    <w:p w14:paraId="290FAF7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THE BOOK OF 2</w:t>
      </w:r>
      <w:r w:rsidRPr="00E834F4">
        <w:rPr>
          <w:rFonts w:asciiTheme="minorHAnsi" w:hAnsiTheme="minorHAnsi" w:cstheme="minorHAnsi"/>
          <w:b/>
          <w:sz w:val="22"/>
          <w:szCs w:val="22"/>
          <w:vertAlign w:val="superscript"/>
        </w:rPr>
        <w:t>nd</w:t>
      </w:r>
      <w:r w:rsidRPr="00E834F4">
        <w:rPr>
          <w:rFonts w:asciiTheme="minorHAnsi" w:hAnsiTheme="minorHAnsi" w:cstheme="minorHAnsi"/>
          <w:b/>
          <w:sz w:val="22"/>
          <w:szCs w:val="22"/>
        </w:rPr>
        <w:t xml:space="preserve"> ENOCH KNOWN AS THE SECRETS OF ENOCH</w:t>
      </w:r>
    </w:p>
    <w:p w14:paraId="59CAB1D5"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lastRenderedPageBreak/>
        <w:t>Chapter 1</w:t>
      </w:r>
    </w:p>
    <w:p w14:paraId="5015172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ENOCH’s Encounter with the two Angels of GOD: 1 There was a Wise Man, a great artificer [craftsman], and the LORD conceived [sexless] love for Him and received Him, that He should behold the uppermost dwellings and be an eye-witness of the wise and great and inconceivable and immutable realm of GOD Almighty [JEHOVAH], of the very wonderful and glorious and bright and many-eyed station of the LORD’s Servants, and of the inaccessible Throne of the LORD, and of the degrees and manifestations of the incorporeal hosts, and of the ineffable ministration of the multitude of the elements, and of the various apparition and inexpressible singing of the Host of Cherubim, and of the boundless light. 2 At that time, He said, when My one hundred and sixty-fifth year was completed, I begat My SON Mathusal. 3 After this too I lived two hundred years and completed of all the years of My life three hundred and sixty-five years. 4 On the first day of the month I was in My house alone and was resting on My bed and slept. 5 And when I was asleep, great distress came up into My heart, and I was weeping with My eyes in sleep, and I could not understand what this distress was, or what would happen to Me. 6 And there appeared to Me, two Men, exceeding big, so that I never saw such on Earth, their faces were shining like the sun, their eyes too were like a burning light, and from their lips was fire coming forth with clothing and singing of various kinds in appearance purple, their wings were brighter than gold, their hands whiter than snow. 7 They were standing at the head of My bed and began to call Me by My Name. 8 And I arose from My sleep and saw clearly those two Men standing in front of Me. 9 And I saluted them and was seized with fear &amp; the appearance of My face was changed from terror, and those Men said to Me: 10 Have courage, ENOCH, do not fear, the Eternal GOD sent Us to You, &amp; lo! You shalt today ascend with Us into Heaven, &amp; You shall tell Your Sons &amp; all Your household all that they shall do without You on Earth in Your house, &amp; let no one seek You till the LORD return You to them. 11 And I made haste to obey them &amp; went out from My house, &amp; made to the doors, as it was ordered Me, &amp; summoned My Sons Mathusal &amp; Regim &amp; Gaidad &amp; made known to them all the marvels those Men had told Me.</w:t>
      </w:r>
    </w:p>
    <w:p w14:paraId="5426777B"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lastRenderedPageBreak/>
        <w:t>Chapter 2</w:t>
      </w:r>
    </w:p>
    <w:p w14:paraId="62C27FA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The Instruction of ENOCH to His Sons: 1 Listen to Me, My Children, I know not whither I go, or what will befall Me, now therefore, My Children, I tell You: turn not from GOD before the face of the vain, who made not Heaven and Earth, for these shall perish and those who worship them, and may the LORD make confident Your hearts in the fear of Him. And now, My Children, let no one think to seek Me, until the LORD return Me to You.</w:t>
      </w:r>
    </w:p>
    <w:p w14:paraId="5AA7041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w:t>
      </w:r>
    </w:p>
    <w:p w14:paraId="54543CC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ENOCH's Assumption, how the Angels took Him into the first Heaven: 1 It came to pass, when ENOCH had told His Sons, that the Angels took Him on to their wings and bore Him up on to the first Heaven and placed Him on the clouds. And there I looked, and again I looked higher, and saw the ether, and they placed Me on the first Heaven and showed Me a very great Sea, greater than the Earthly Sea. </w:t>
      </w:r>
    </w:p>
    <w:p w14:paraId="3EAC32AD"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w:t>
      </w:r>
    </w:p>
    <w:p w14:paraId="6F20D9E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the Angels ruling the stars: 1 They brought before My face the Elders and Rulers of the stellar orders, and showed Me two hundred Angels, who rule the stars and their services to the Heavens, and fly with their wings and come [a] round all those who sail. </w:t>
      </w:r>
    </w:p>
    <w:p w14:paraId="5A5488EC"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w:t>
      </w:r>
    </w:p>
    <w:p w14:paraId="7815B87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Of how the Angels keep the store-houses of the snow: 1 And here I looked down and saw the treasure-houses of the snow, and the Angels who keep their terrible store-houses, and the clouds whence they come out and into which they go.</w:t>
      </w:r>
    </w:p>
    <w:p w14:paraId="7451F12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w:t>
      </w:r>
    </w:p>
    <w:p w14:paraId="069CB22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lastRenderedPageBreak/>
        <w:t xml:space="preserve">Of the dew &amp; of the olive-oil, &amp; various flowers: 1 They showed Me the treasure-house of the dew, like oil of the olive, &amp; the appearance of its form, as of all the flowers of the Earth…many Angels guarding the treasure-houses of these things &amp; how they are made to shut &amp; open. </w:t>
      </w:r>
    </w:p>
    <w:p w14:paraId="446AF49B"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7</w:t>
      </w:r>
    </w:p>
    <w:p w14:paraId="5636BCD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Of how ENOCH was taken on to the second Heaven: 1 And those Men took me and led Me up on to the second Heaven, and showed Me darkness, greater than Earthly darkness, and there I saw prisoners hanging, watched, awaiting the great and boundless Judgment, and these Angels were dark-looking, more than Earthly darkness, and incessantly making weeping through all hours. 2 And I said to the Men who were with Me: Wherefore are these incessantly tortured? They answered Me: These are GOD’s [sexual] apostates, who obeyed not GOD’s [sexless] commands, but took [sexual] counsel with their own will, and turned away with their Prince [Major], who also is fastened on the fifth Heaven. 3 And I felt great pity for them, and they saluted Me, and said to me: Man of GOD, pray for Us to the LORD, and I answered to them: Who AM I, a Mortal Man, that I should pray for Angels? Who knows whither I go, or what will befall Me? Or who will pray for Me?</w:t>
      </w:r>
    </w:p>
    <w:p w14:paraId="0CF87355"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8</w:t>
      </w:r>
    </w:p>
    <w:p w14:paraId="326D3FD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the Assumption of ENOCH to the third Heaven: 1 And those Men took Me thence, and led Me up on to the third Heaven, and placed Me there, and I looked downwards, and saw the produce of these places, such as has never been known for goodness. 2 And I saw all the sweet-flowering trees and beheld their fruits, which were sweet-smelling, and all the foods borne by them bubbling with fragrant exhalation. 3 And in the midst of the trees that of life, in that place whereon the LORD rests, when He goes up into Paradise, and this tree is of ineffable goodness and fragrance, and adorned more than every existing thing, and on all sides, it is in form gold-looking and vermilion and fire-like and covers all, </w:t>
      </w:r>
      <w:r w:rsidRPr="00E834F4">
        <w:rPr>
          <w:rFonts w:asciiTheme="minorHAnsi" w:hAnsiTheme="minorHAnsi" w:cstheme="minorHAnsi"/>
          <w:sz w:val="22"/>
          <w:szCs w:val="22"/>
        </w:rPr>
        <w:lastRenderedPageBreak/>
        <w:t xml:space="preserve">and it, has produce, from all fruits. 4 Its root is in the garden at the Earth’s end. 5 And Paradise is between [sexual] corruptibility and [sexless] incorruptibility. 6 And two springs come out which send forth honey and milk, and their springs send forth oil and wine, and they separate into four parts, and go [a] round with quiet course, and go down into the </w:t>
      </w:r>
      <w:r w:rsidRPr="00E834F4">
        <w:rPr>
          <w:rFonts w:asciiTheme="minorHAnsi" w:hAnsiTheme="minorHAnsi" w:cstheme="minorHAnsi"/>
          <w:b/>
          <w:sz w:val="22"/>
          <w:szCs w:val="22"/>
        </w:rPr>
        <w:t>PARADISE OF EDEN</w:t>
      </w:r>
      <w:r w:rsidRPr="00E834F4">
        <w:rPr>
          <w:rFonts w:asciiTheme="minorHAnsi" w:hAnsiTheme="minorHAnsi" w:cstheme="minorHAnsi"/>
          <w:sz w:val="22"/>
          <w:szCs w:val="22"/>
        </w:rPr>
        <w:t>, between [sexual] corruptibility and [sexless] incorruptibility. 7 And thence they go forth along the Earth, and have a revolution to their circle even as other elements. 8 And here there is no unfruitful tree, and every place is blessed. 9 And there are three hundred Angels very bright, who keep the garden, and with incessant sweet singing and never-silent voices serve the LORD throughout all days and hours. 10 And I said: How very sweet is this place, and those Men said to Me:</w:t>
      </w:r>
    </w:p>
    <w:p w14:paraId="2436411E"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9</w:t>
      </w:r>
    </w:p>
    <w:p w14:paraId="506CEFF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The showing to ENOCH of the Place of the Righteous and Compassionate: 1 This place, O ENOCH, is prepared for the Righteous, who endure all manner of [sexual] offence from those that exasperate their souls, who avert their eyes from [sexual] iniquity, and make Righteous Judgment, and give bread to the hungering, and cover the naked with clothing, and raise up the fallen, and help injured orphans, and who walk without fault before the [Terrible] Face of the LORD, and serve Him alone, and for them is prepared this place for eternal inheritance.</w:t>
      </w:r>
    </w:p>
    <w:p w14:paraId="7E3ECF49"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10</w:t>
      </w:r>
    </w:p>
    <w:p w14:paraId="4AA32DB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Here they showed ENOCH the terrible place and various tortures: 1 And those two Men led Me up on to the Northern side, and showed Me there a very terrible place, and there were all manner of tortures in that place: cruel darkness and unillumined gloom, and there is no light there, but murky fire constantly flaming aloft, and there is a fiery river coming forth, and that whole place is everywhere fire, and everywhere there is frost and ice, thirst and shivering, while the bonds are very cruel, and the Angels </w:t>
      </w:r>
      <w:r w:rsidRPr="00E834F4">
        <w:rPr>
          <w:rFonts w:asciiTheme="minorHAnsi" w:hAnsiTheme="minorHAnsi" w:cstheme="minorHAnsi"/>
          <w:sz w:val="22"/>
          <w:szCs w:val="22"/>
        </w:rPr>
        <w:lastRenderedPageBreak/>
        <w:t>fearful and merciless, bearing angry weapons, merciless torture, and I said: 2 Woe, woe, how very terrible is this place. 3 And those Men said to Me: This place, O ENOCH, is prepared for those who dishonor GOD, who on Earth practice sin [sex] against [divine] nature, which is Child-Corruption [Child Pornography in Acts 7:42-43] after the sodomitic fashion, magic-making, enchantments and devilish witchcrafts, and who boast of their [sexual] wicked deeds, stealing, lies, calumnies, envy, rancor, fornication, murder, and who, accursed, steal the souls of Men, who, seeing the poor take away their goods and themselves wax rich, injuring them for other Men’s goods, who being able to satisfy the empty, made the hungering to die, being able to clothe, stripped the naked, and who knew not their [True] CREATOR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and bowed to the soulless and lifeless Gods, who cannot see nor hear, vain Gods, who also built hewn [sexual] images and bow down to unclean handiwork, for all these is prepared this place among these, for eternal inheritance.</w:t>
      </w:r>
    </w:p>
    <w:p w14:paraId="711C90AD"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11</w:t>
      </w:r>
    </w:p>
    <w:p w14:paraId="6FE7319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Here they took ENOCH up on to the fourth Heaven where is the course of sun and moon: 1 Those Men took Me, and led Me up on to the fourth Heaven, and showed Me all the successive goings, and all the rays of the light of sun and moon. 2 And I measure their goings, and compared their light, and saw that the sun’s light is greater than the moon’s. 3 Its circle and the wheels on which it goes always, like the wind going past with very marvelous speed, and day and night it has no rest. 4 Its passage and return are accompanied by four great stars, and each star has under it a thousand stars, to the right of the sun’s wheel, and by four to the left, each having under it a thousand stars, altogether eight thousand, issuing with the sun continually. 5 And by day fifteen myriads of Angels attend it, and by night a thousand. 6 And six-winged ones, issue with the Angels before the sun’s wheel into the fiery flames, and a hundred Angels kindle the sun and set it alight.</w:t>
      </w:r>
    </w:p>
    <w:p w14:paraId="13662156"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12</w:t>
      </w:r>
    </w:p>
    <w:p w14:paraId="50198BA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lastRenderedPageBreak/>
        <w:t>Of the very marvelous elements of the sun: 1 And I looked and saw other flying elements of the sun, whose Names are Phoenixes and Chalkydri, marvelous and wonderful, with feet and tails in the form of a lion, and a crocodile’s head, their appearance is empurpled, like the rainbow, their size is nine hundred measures, their wings are like those of Angels, each has twelve, and they attend and accompany the sun, bearing heat and dew, as it is ordered them from GOD. 2 Thus the sun revolves and goes, and rises under the Heaven, and its course goes under the Earth with the light of its rays incessantly.</w:t>
      </w:r>
    </w:p>
    <w:p w14:paraId="7F0E597B"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13</w:t>
      </w:r>
    </w:p>
    <w:p w14:paraId="648BB42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The Angels took ENOCH and placed Him in the east at the sun’s gates: 1 Those Men bore Me away to the east, and placed Me at the sun’s gates, where the sun goes forth according to the regulation of the seasons and the circuit of the months of the whole year, and the number of the hours, day and night. 2 And I saw six gates open, each gate having sixty-one stadia and a quarter of one stadium, and I measured them truly, and understood their size to be so much, through which the sun goes forth, and goes to the west, and is made even, and rises throughout all the months, &amp; turns back again from the six gates according to the succession of the seasons, thus the period of the whole year is finished after the returns of the four seasons. </w:t>
      </w:r>
    </w:p>
    <w:p w14:paraId="5E8B085E"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14</w:t>
      </w:r>
    </w:p>
    <w:p w14:paraId="16CCF3F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They took ENOCH to the west: 1 And again those Men led Me away to the western parts, and showed Me six great gates open corresponding to the eastern gates, opposite to where the sun sets, according to the number of the days three hundred and sixty-five and a quarter. 2 Thus again it goes down to the western gates, and draws away its light, the greatness of its brightness, under the Earth, for since the crown of its shining is in Heaven with the LORD, and guarded by four hundred Angels, while the sun goes round on wheel under the Earth, and stands seven great hours in night, and spends half its course under </w:t>
      </w:r>
      <w:r w:rsidRPr="00E834F4">
        <w:rPr>
          <w:rFonts w:asciiTheme="minorHAnsi" w:hAnsiTheme="minorHAnsi" w:cstheme="minorHAnsi"/>
          <w:sz w:val="22"/>
          <w:szCs w:val="22"/>
        </w:rPr>
        <w:lastRenderedPageBreak/>
        <w:t xml:space="preserve">the Earth, when it comes to the eastern approach in the eighth hour of the night, it brings its lights, and the Crown of Shining, and the sun flames forth more than fire. </w:t>
      </w:r>
    </w:p>
    <w:p w14:paraId="4FB70658"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15</w:t>
      </w:r>
    </w:p>
    <w:p w14:paraId="3B7B34B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The elements of the sun, the Phoenixes and Chalkydri broke into song: 1 Then the elements of the sun, called Phoenixes and Chalkydri break into song, therefore every bird, flutters with its wings, rejoicing at the giver of light, and they broke into song at the command of the LORD. 2 The giver of light comes to give brightness to the Whole World, and the morning guard takes shape, which is the rays of the sun, and the sun of the Earth goes out, and receives its brightness to light up the whole face of the Earth, and they showed Me this calculation of the sun’s going. 3 And the gates which it enters, these are the great gates of the calculation of the hours of the year, for this reason the sun is a great creation, whose circuit lasts twenty-eight years, and begins again from the beginning.</w:t>
      </w:r>
    </w:p>
    <w:p w14:paraId="00A2F72D"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16</w:t>
      </w:r>
    </w:p>
    <w:p w14:paraId="06F13BE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They took ENOCH and again placed him in the east at the course of the moon: 1 Those Men showed Me the other course, that of the moon, twelve great gates, crowned from west to east, by which the moon goes in and out of the customary times. 2 It goes in at the first gate to the western places of the sun, by the first gates with thirty-one days exactly, by the second gates with thirty-one days exactly, by the third with thirty days exactly, by the fourth with thirty days exactly, by the fifth with thirty-one days exactly, by the sixth with thirty-one days exactly, by the seventh with thirty days exactly, by the eighth with thirty-one days perfectly, by the ninth with thirty-one days exactly, by the tenth with thirty days perfectly, by the eleventh with thirty-one days exactly, by the twelfth with twenty-eight days exactly. 3 And it goes through the western gates in the order and number of the eastern, and accomplishes the three hundred and sixty-five and a quarter, days of the solar year, while the lunar year has three </w:t>
      </w:r>
      <w:r w:rsidRPr="00E834F4">
        <w:rPr>
          <w:rFonts w:asciiTheme="minorHAnsi" w:hAnsiTheme="minorHAnsi" w:cstheme="minorHAnsi"/>
          <w:sz w:val="22"/>
          <w:szCs w:val="22"/>
        </w:rPr>
        <w:lastRenderedPageBreak/>
        <w:t xml:space="preserve">hundred fifty-four, and there are wanting to it twelve days of the solar circle, which are the lunar epacts of the whole year. 4 Thus, too, the great circle contains five hundred and thirty-two years. 5 The quarter of a day is omitted for three years, the fourth fulfills it exactly. 6 Therefore they are taken outside of Heaven for three years and are not added to the number of days, because they change the time of the years to two new months towards completion, to two others towards diminution. 7 And when the western gates are finished, it returns and goes to the eastern to the lights, and goes thus day and night about the Heavenly circles, lower than all circles, swifter than the Heavenly winds, and SPIRITs and elements and Angels flying; each Angel has six wings. 8 It has a sevenfold course in nineteen years. </w:t>
      </w:r>
    </w:p>
    <w:p w14:paraId="6F93325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17</w:t>
      </w:r>
    </w:p>
    <w:p w14:paraId="7CFEB51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the singings of the Angels, which it is impossible to describe: 1 In the midst of the Heavens I saw armed Soldiers, serving the LORD, with tympana and organs, with incessant voice, with sweet voice, with sweet and incessant voice and various singing, which it is impossible to describe, and which astonishes every mind, so wonderful and marvelous is the singing of those Angels, and I was delighted listening to it. </w:t>
      </w:r>
    </w:p>
    <w:p w14:paraId="527528A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18</w:t>
      </w:r>
    </w:p>
    <w:p w14:paraId="73A5D35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the taking of ENOCH on to the fifth Heaven: 1 The Men took Me on to the fifth Heaven and placed Me, and there I saw many and countless Soldiers, called Grigori, of Human appearance, and their size was greater than that of great giants and their faces withered, and the silence of their mouths perpetual, and their was no service on the fifth Heaven, and I said to the Men who were with Me: 2 Wherefore are these very withered and their faces melancholy, and their mouths silent, and wherefore is there no service on this Heaven? 3 And they said to Me: These are the Grigori, who with their Prince [Major] Satanail [LUCIFER] rejected the LORD of Light, and after them are those who are held in great </w:t>
      </w:r>
      <w:r w:rsidRPr="00E834F4">
        <w:rPr>
          <w:rFonts w:asciiTheme="minorHAnsi" w:hAnsiTheme="minorHAnsi" w:cstheme="minorHAnsi"/>
          <w:sz w:val="22"/>
          <w:szCs w:val="22"/>
        </w:rPr>
        <w:lastRenderedPageBreak/>
        <w:t>darkness on the second Heaven, and three of them went down on to Earth from the LORD’s Throne, to the place Ermon, and broke through their vows on the shoulder of the hill Ermon and saw the Daughters of Men how good they are, and took to themselves Wives, and befouled the Earth with their [sexual] deeds, who in all times of their age made Lawlessness and mixing, and Giants are born and marvelous big Men and great enmity. 4 And therefore GOD judged them with great Judgment, and they weep for their Brethren and they will be punished on the LORD’s Great Day. 5 And I said to the Grigori: I saw Your Brethren and their works, and their great torments, and I prayed for them, but the LORD has condemned [damned] them to be under Earth till the existing Heaven and Earth shall end for ever. 6 And I said: Wherefore do You wait, Brethren, and do not serve before the LORD’s [Terrible] Face, and have not put Your services before the LORD’s [Terrible] Face, lest You anger Your LORD utterly? 7 And they listened to My admonition, and spoke to the four ranks in Heaven, and lo! As I stood with those two Men four trumpets trumpeted together with great voice, and the Grigori broke into song with one voice, and their voice went up before the LORD pitifully and affectingly.</w:t>
      </w:r>
    </w:p>
    <w:p w14:paraId="3BAA1C7B"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19</w:t>
      </w:r>
    </w:p>
    <w:p w14:paraId="08136D09"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sz w:val="22"/>
          <w:szCs w:val="22"/>
        </w:rPr>
        <w:t xml:space="preserve">Of the taking of ENOCH to the sixth Heaven: 1 And thence those Men took Me and bore Me up on to the sixth Heaven, and there I saw seven bands of Angels, very bright and very glorious, and their faces shining more than the sun’s shining, glistening, and there is no difference in their faces, or behavior, or manner of dress, and these make the orders, and learn the goings of the stars, and the alteration of the moon, or revolution of the sun, and the good government of the World. 2 And when they see evildoing, they make commandments and instruction, and sweet and loud singing, and all songs of praise. 3 These are the Archangels (1) who are above Angels, measure all life in Heaven and on Earth, and the Angels who are appointed over seasons and years, the Angels who are over rivers and sea, and who are over the fruits of the Earth, and the Angels who are over every grass, giving food to all, to every living thing, </w:t>
      </w:r>
      <w:r w:rsidRPr="00E834F4">
        <w:rPr>
          <w:rFonts w:asciiTheme="minorHAnsi" w:hAnsiTheme="minorHAnsi" w:cstheme="minorHAnsi"/>
          <w:sz w:val="22"/>
          <w:szCs w:val="22"/>
        </w:rPr>
        <w:lastRenderedPageBreak/>
        <w:t xml:space="preserve">and the Angels who write all the souls of Men, and all their deeds, and their lives before the LORD’s [Terrible] Face, in their midst are six Phoenixes and six Cherubim and six six-winged ones continually with one voice singing one voice, and it is not possible to describe their singing, and they rejoice before the LORD at His footstool. </w:t>
      </w:r>
      <w:r w:rsidRPr="00E834F4">
        <w:rPr>
          <w:rFonts w:asciiTheme="minorHAnsi" w:hAnsiTheme="minorHAnsi" w:cstheme="minorHAnsi"/>
          <w:i/>
          <w:sz w:val="22"/>
          <w:szCs w:val="22"/>
        </w:rPr>
        <w:t xml:space="preserve">(1) Archangels. Or, "ruling angels." </w:t>
      </w:r>
    </w:p>
    <w:p w14:paraId="6C4A9748"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20</w:t>
      </w:r>
    </w:p>
    <w:p w14:paraId="049A9B0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Hence, they took ENOCH into the seventh Heaven: 1 And those two Men lifted Me up thence on to the seventh Heaven, and I saw there a very great light, and fiery Troops of great Archangels (2), incorporeal forces, and dominions, orders and governments, Cherubim and Seraphim, Thrones and many-eyed ones, nine regiments, the Ioanit stations of light, and I became afraid, and began to tremble with great terror, and those Men took Me, and led Me after them, and said to Me: </w:t>
      </w:r>
      <w:r w:rsidRPr="00E834F4">
        <w:rPr>
          <w:rFonts w:asciiTheme="minorHAnsi" w:hAnsiTheme="minorHAnsi" w:cstheme="minorHAnsi"/>
          <w:i/>
          <w:sz w:val="22"/>
          <w:szCs w:val="22"/>
        </w:rPr>
        <w:t xml:space="preserve">(2) Archangels. Or, "chief angels." </w:t>
      </w:r>
      <w:r w:rsidRPr="00E834F4">
        <w:rPr>
          <w:rFonts w:asciiTheme="minorHAnsi" w:hAnsiTheme="minorHAnsi" w:cstheme="minorHAnsi"/>
          <w:sz w:val="22"/>
          <w:szCs w:val="22"/>
        </w:rPr>
        <w:t xml:space="preserve">2 Have courage, ENOCH, do not fear, and showed me the LORD from afar, sitting on His very High Throne. For what is there on the tenth Heaven, since the LORD dwells there? 3 On the tenth Heaven is GOD, in the Hebrew tongue He is called Aravat (3). </w:t>
      </w:r>
      <w:r w:rsidRPr="00E834F4">
        <w:rPr>
          <w:rFonts w:asciiTheme="minorHAnsi" w:hAnsiTheme="minorHAnsi" w:cstheme="minorHAnsi"/>
          <w:i/>
          <w:sz w:val="22"/>
          <w:szCs w:val="22"/>
        </w:rPr>
        <w:t>(3) Aravat. Or, "FATHER of Creation."</w:t>
      </w:r>
      <w:r w:rsidRPr="00E834F4">
        <w:rPr>
          <w:rFonts w:asciiTheme="minorHAnsi" w:hAnsiTheme="minorHAnsi" w:cstheme="minorHAnsi"/>
          <w:sz w:val="22"/>
          <w:szCs w:val="22"/>
        </w:rPr>
        <w:t xml:space="preserve"> 4 And all the Heavenly Troops would come and stand on the ten steps according to their rank, and would bow down to the LORD, and would again go to their places in joy and felicity, singing songs in the boundless light with small and tender voices, gloriously serving Him.</w:t>
      </w:r>
    </w:p>
    <w:p w14:paraId="3A39DE0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21</w:t>
      </w:r>
    </w:p>
    <w:p w14:paraId="5907191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how the Angels here left ENOCH, at the end of the seventh Heaven, and went away from Him unseen: 1 And the Cherubim and Seraphim standing about the Throne, the six-winged and many-eyed ones do not depart, standing before the LORD’s [Terrible] Face doing His [sexless] will, and cover His Whole Throne, singing with gentle voice before the LORD’s [Terrible] Face: Holy, holy, holy, LORD, Ruler of Sabaoth, Heavens and Earth are full of Your glory. 2 When I saw all these things, those Men said to </w:t>
      </w:r>
      <w:r w:rsidRPr="00E834F4">
        <w:rPr>
          <w:rFonts w:asciiTheme="minorHAnsi" w:hAnsiTheme="minorHAnsi" w:cstheme="minorHAnsi"/>
          <w:sz w:val="22"/>
          <w:szCs w:val="22"/>
        </w:rPr>
        <w:lastRenderedPageBreak/>
        <w:t xml:space="preserve">Me: ENOCH, thus far is it commanded Us to journey with You, and those Men went away from Me and thereupon I saw them not. 3 And I remained alone at the end of the seventh Heaven and became afraid, and fell on My face and said to Myself: Woe is Me, what has befallen Me? 4 And the LORD sent one of His glorious ones, the Archangel (4) Gabriel, and He said to Me: Have courage, ENOCH, do not fear, arise before the LORD’s [Terrible] Face into eternity, arise, come with Me. </w:t>
      </w:r>
      <w:r w:rsidRPr="00E834F4">
        <w:rPr>
          <w:rFonts w:asciiTheme="minorHAnsi" w:hAnsiTheme="minorHAnsi" w:cstheme="minorHAnsi"/>
          <w:i/>
          <w:sz w:val="22"/>
          <w:szCs w:val="22"/>
        </w:rPr>
        <w:t xml:space="preserve">(4) Archangel. Or, "one of the seven Most-Highest Angels, Named Gabriel." </w:t>
      </w:r>
      <w:r w:rsidRPr="00E834F4">
        <w:rPr>
          <w:rFonts w:asciiTheme="minorHAnsi" w:hAnsiTheme="minorHAnsi" w:cstheme="minorHAnsi"/>
          <w:sz w:val="22"/>
          <w:szCs w:val="22"/>
        </w:rPr>
        <w:t xml:space="preserve">5 And I answered Him, and said in Myself: My LORD, My, soul is departed from Me, from terror and trembling, and I called to the Men who led Me up to this place, on them I relied, and it is with them I go before the LORD’s [Terrible] Face. 6 And Gabriel caught Me up, as a leaf caught up by the wind, and placed Me before the LORD’s [Terrible] Face. 7 And I saw the eighth Heaven, which is called in the Hebrew tongue Muzaloth, changer of the seasons, of drought, and of wet, and of the twelve constellations of the circle of the firmament, which are above the seventh Heaven. 8 And I saw the ninth Heaven, which is called in Hebrew Kuchavim, where are the Heavenly homes of the twelve constellations of the circle of the firmament. </w:t>
      </w:r>
    </w:p>
    <w:p w14:paraId="0059844F" w14:textId="77777777" w:rsidR="002F03FA" w:rsidRPr="00E834F4" w:rsidRDefault="002F03FA" w:rsidP="002F03FA">
      <w:pPr>
        <w:pStyle w:val="NormalWeb"/>
        <w:spacing w:line="480" w:lineRule="auto"/>
        <w:jc w:val="center"/>
        <w:rPr>
          <w:rFonts w:asciiTheme="minorHAnsi" w:hAnsiTheme="minorHAnsi" w:cstheme="minorHAnsi"/>
          <w:sz w:val="22"/>
          <w:szCs w:val="22"/>
        </w:rPr>
      </w:pPr>
      <w:r w:rsidRPr="00E834F4">
        <w:rPr>
          <w:rFonts w:asciiTheme="minorHAnsi" w:hAnsiTheme="minorHAnsi" w:cstheme="minorHAnsi"/>
          <w:sz w:val="22"/>
          <w:szCs w:val="22"/>
        </w:rPr>
        <w:t>Chapter 22</w:t>
      </w:r>
    </w:p>
    <w:p w14:paraId="05358A1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In the tenth Heaven the Archangel Michael led ENOCH to before the LORD’s [Terrible] Face: 1 On the tenth Heaven, which is called Aravoth, I saw the appearance of the LORD’s [Terrible] Face, like iron made to glow in fire, and brought out, emitting sparks, and it burns. 2 Thus in a moment of eternity I saw the LORD’s [Terrible] Face, but the LORD’s [Terrible] Face is ineffable, marvelous and very awful, and very, very terrible. 3 And who AM I to tell of the LORD’s unspeakable being, and of His very wonderful face? And I cannot tell the quantity of His many instructions, and various voices, the LORD's [Sexless] Throne is very great and not made with hands, nor the quantity of those standing round Him, Troops of Cherubim and Seraphim, nor their incessant singing, nor His immutable beauty, and who shall tell of the ineffable greatness of His glory. 4 And I fell, prone and bowed down to the LORD, and the </w:t>
      </w:r>
      <w:r w:rsidRPr="00E834F4">
        <w:rPr>
          <w:rFonts w:asciiTheme="minorHAnsi" w:hAnsiTheme="minorHAnsi" w:cstheme="minorHAnsi"/>
          <w:sz w:val="22"/>
          <w:szCs w:val="22"/>
        </w:rPr>
        <w:lastRenderedPageBreak/>
        <w:t xml:space="preserve">LORD with His lips said to Me: 5 Have courage, ENOCH, do not fear, arise and stand before My [Terrible] Face into Eternity. 6 And the Archistratege (5) Michael lifted Me up, and led Me to before the LORD’s [Terrible] Face. </w:t>
      </w:r>
      <w:r w:rsidRPr="00E834F4">
        <w:rPr>
          <w:rFonts w:asciiTheme="minorHAnsi" w:hAnsiTheme="minorHAnsi" w:cstheme="minorHAnsi"/>
          <w:i/>
          <w:sz w:val="22"/>
          <w:szCs w:val="22"/>
        </w:rPr>
        <w:t xml:space="preserve">(5) Archistratege. Or, "the Godly Commander of the Armies of the Nations, Named Michael [JESUS]." </w:t>
      </w:r>
      <w:r w:rsidRPr="00E834F4">
        <w:rPr>
          <w:rFonts w:asciiTheme="minorHAnsi" w:hAnsiTheme="minorHAnsi" w:cstheme="minorHAnsi"/>
          <w:sz w:val="22"/>
          <w:szCs w:val="22"/>
        </w:rPr>
        <w:t xml:space="preserve">7 And the LORD said to His Servants tempting [testing] them: Let ENOCH stand before My [Terrible] Face into Eternity, and the glorious ones bowed down to the LORD, and said: Let ENOCH go according to Your word. 8 And the LORD said to Michael: Go and take ENOCH from out of His Earthly garments, and anoint Him with My sweet ointment, and put Him into the garments of My glory. 9 And Michael did thus, as the LORD told Him. He anointed Me, and dressed Me, and the appearance of that ointment is more than the great light [Acts 9:3; 22:6; 26:13], and His ointment is like sweet dew, and its smell mild, shining like the sun’s ray, and I looked at Myself, and I was like one of His glorious ones (6). </w:t>
      </w:r>
      <w:r w:rsidRPr="00E834F4">
        <w:rPr>
          <w:rFonts w:asciiTheme="minorHAnsi" w:hAnsiTheme="minorHAnsi" w:cstheme="minorHAnsi"/>
          <w:i/>
          <w:sz w:val="22"/>
          <w:szCs w:val="22"/>
        </w:rPr>
        <w:t xml:space="preserve">(6) Glorious Ones. Or, "one of the seven Most-Highest Angels." </w:t>
      </w:r>
      <w:r w:rsidRPr="00E834F4">
        <w:rPr>
          <w:rFonts w:asciiTheme="minorHAnsi" w:hAnsiTheme="minorHAnsi" w:cstheme="minorHAnsi"/>
          <w:sz w:val="22"/>
          <w:szCs w:val="22"/>
        </w:rPr>
        <w:t>10 And the LORD summoned one of His Archangels by Name Pravuil, whose knowledge was quicker in wisdom than the other Archangels, who wrote all the [sexless] deeds of the LORD, and the LORD said to Pravuil: Bring out the Books from My store-houses, and a reed of quick-writing, and give it to ENOCH, and deliver to Him the choice and comforting Books out of Your hand. The 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Heaven to 9</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Heaven, which is 10 Heavens is mentioned here in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ENOCH chapters 1-22 &amp; by going one mile go twain is 9 Heavens in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12:7-13:10 with the New Universe being the 10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Heaven in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12:1-6 &amp; also the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Former Heaven by going one mile go twain with 2 position making peace into 1 is 9 Heavens in Revelation 4:1-20:15 with the New Universe being the 10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Heaven. The three 10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Level Heavens make up 30 Levels from Acts 1:4-29:2 with an Acts 30 in the Single Sexless Kingdom of Lordship in Acts of the HOLY GHOST. </w:t>
      </w:r>
    </w:p>
    <w:p w14:paraId="71FF6175"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23</w:t>
      </w:r>
    </w:p>
    <w:p w14:paraId="6D4AAA3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ENOCH’s writing, how He wrote His wonderful journeyings and the Heavenly Hosts and Himself wrote three hundred and sixty-six Books: 1 And He was telling Me all the works of Heaven, Earth and sea, and </w:t>
      </w:r>
      <w:r w:rsidRPr="00E834F4">
        <w:rPr>
          <w:rFonts w:asciiTheme="minorHAnsi" w:hAnsiTheme="minorHAnsi" w:cstheme="minorHAnsi"/>
          <w:sz w:val="22"/>
          <w:szCs w:val="22"/>
        </w:rPr>
        <w:lastRenderedPageBreak/>
        <w:t xml:space="preserve">all the elements, their passages and goings, and the thundering’s of the thunders, the sun and moon, the goings and changes of the stars, the seasons, years, days, and hours, the risings of the wind, the numbers of the Angels, and the formation of their songs, and all Human things, the tongue of every Human song and life, the commandments, instructions, and sweet-voiced singings, and all things that it is fitting to learn. 2 And Pravuil told Me: All the things that I have told You, We, have written. Sit and write all the souls of Mankind, however many of them are born, and the places prepared for them to Eternity, for all souls are prepared to Eternity, before the formation of the World. 3 And all double thirty days and thirty nights, and I wrote out all things exactly, and wrote three hundred and sixty-six Books. </w:t>
      </w:r>
    </w:p>
    <w:p w14:paraId="64700805"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24</w:t>
      </w:r>
    </w:p>
    <w:p w14:paraId="38F0892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the Great [Top] Secrets of GOD, which GOD revealed and told ENOCH, and spoke with Him face to face: 1 And the LORD summoned Me, and said to Me: ENOCH, sit down on My left with Gabriel. 2 And I bowed down to the LORD, and the LORD spoke to Me: ENOCH, beloved, all that You see, all things that are standing finished I tell to You even before the very beginning, all that I created from non-being, and visible things from invisible. 3 Hear, ENOCH, and take in these My words, for not to My Angels have I told My secret, and I have not told them their rise, nor My endless realm, nor have they understood My creating, which I tell You today. 4 For before all things were visible, I alone used to go about in the invisible things, like the sun from east to west, and from west to east. 5 But even the sun has peace in itself, while I found no peace, because I was creating all things, and I conceived the thought of placing foundations, and of creating visible creation. </w:t>
      </w:r>
    </w:p>
    <w:p w14:paraId="7ECA4EC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25</w:t>
      </w:r>
    </w:p>
    <w:p w14:paraId="323CBED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GOD relates to ENOCH, how out of the very deepest parts came forth the visible and invisible: 1 I commanded in the very lowest parts, that visible things should come down from invisible, and Adoil (7) </w:t>
      </w:r>
      <w:r w:rsidRPr="00E834F4">
        <w:rPr>
          <w:rFonts w:asciiTheme="minorHAnsi" w:hAnsiTheme="minorHAnsi" w:cstheme="minorHAnsi"/>
          <w:sz w:val="22"/>
          <w:szCs w:val="22"/>
        </w:rPr>
        <w:lastRenderedPageBreak/>
        <w:t xml:space="preserve">came down very great, and I beheld him, and lo! He had a belly of great light. </w:t>
      </w:r>
      <w:r w:rsidRPr="00E834F4">
        <w:rPr>
          <w:rFonts w:asciiTheme="minorHAnsi" w:hAnsiTheme="minorHAnsi" w:cstheme="minorHAnsi"/>
          <w:i/>
          <w:sz w:val="22"/>
          <w:szCs w:val="22"/>
        </w:rPr>
        <w:t xml:space="preserve">(7) Adoil. Or, "Light of Creation." </w:t>
      </w:r>
      <w:r w:rsidRPr="00E834F4">
        <w:rPr>
          <w:rFonts w:asciiTheme="minorHAnsi" w:hAnsiTheme="minorHAnsi" w:cstheme="minorHAnsi"/>
          <w:sz w:val="22"/>
          <w:szCs w:val="22"/>
        </w:rPr>
        <w:t>2 And I said to Him: Become undone, Adoil, and let the visible come out of You. 3 And He came undone, and a great light [Acts 9:3; 22:6; 26:13] came out. And I was in the midst of the great light, and as there is born light from light, there came forth a great age, and showed all Creation, which I had thought to create. 4 And I saw that it was good. 5 And I placed for Myself a Throne, and took My seat on it, and said to the light: Go thence up higher and fix Yourself high above the Throne, and be a foundation to the [Most] Highest things. 6 And above the light there is nothing else, and then I bent up and looked up from My Throne.</w:t>
      </w:r>
    </w:p>
    <w:p w14:paraId="5F72583B"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26</w:t>
      </w:r>
    </w:p>
    <w:p w14:paraId="40AFC1A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GOD summons from the very deepest a second time that Archas, heavy and very red should come forth: 1 And I summoned the very lowest a second time, and said: Let Archas (8) come forth hard, and He came forth hard from the invisible. </w:t>
      </w:r>
      <w:r w:rsidRPr="00E834F4">
        <w:rPr>
          <w:rFonts w:asciiTheme="minorHAnsi" w:hAnsiTheme="minorHAnsi" w:cstheme="minorHAnsi"/>
          <w:i/>
          <w:sz w:val="22"/>
          <w:szCs w:val="22"/>
        </w:rPr>
        <w:t xml:space="preserve">(8) Archas. Or, "SPIRIT of Creation." </w:t>
      </w:r>
      <w:r w:rsidRPr="00E834F4">
        <w:rPr>
          <w:rFonts w:asciiTheme="minorHAnsi" w:hAnsiTheme="minorHAnsi" w:cstheme="minorHAnsi"/>
          <w:sz w:val="22"/>
          <w:szCs w:val="22"/>
        </w:rPr>
        <w:br/>
        <w:t>2 And Archas came forth, hard, heavy, and very red. 3 And I said: Be opened, Archas, and let there be born from You, and He came undone, an age came forth, very great and very dark, bearing the Creation of all lower things, and I saw that it was good and said to Him: 4 Go thence down below, and make Yourself firm, and be a foundation for the lower things, and it happened and He went down and fixed Himself, and became the foundation for the lower things, and below the darkness there is nothing else.</w:t>
      </w:r>
    </w:p>
    <w:p w14:paraId="31A3EA12"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27</w:t>
      </w:r>
    </w:p>
    <w:p w14:paraId="7857914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Of how GOD founded the water, and surrounded it with light, and established on it seven islands: 1 And I commanded that there should be taken from light and darkness, and I said: Be thick, and it became thus, and I spread it out with the light, and it became water, and I spread it out over the darkness, below the light, and then I made firm the waters, that is to say the bottomless, and I made foundation of light </w:t>
      </w:r>
      <w:r w:rsidRPr="00E834F4">
        <w:rPr>
          <w:rFonts w:asciiTheme="minorHAnsi" w:hAnsiTheme="minorHAnsi" w:cstheme="minorHAnsi"/>
          <w:sz w:val="22"/>
          <w:szCs w:val="22"/>
        </w:rPr>
        <w:lastRenderedPageBreak/>
        <w:t>around the water, and created seven circles from inside, and imaged the water like crystal wet and dry, that is to say like glass, and the circumcession of the waters and the other elements, and I showed each one of them its road, and the seven stars each one of them in its Heaven, that they go thus, and I saw that it was good. 2 And I separated between light and between darkness, that is to say in the midst of the water hither and thither, and I said to the light, that it should be the day, and to the darkness, that it should be the night, and there was evening and there was morning the first day.</w:t>
      </w:r>
    </w:p>
    <w:p w14:paraId="526E0BDE"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28</w:t>
      </w:r>
    </w:p>
    <w:p w14:paraId="62CA15D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The week in which GOD showed ENOCH all His wisdom and power, throughout all the seven days, how He created all the Heavenly and Earthly Forces and all moving things even down to Man: 1 And then I made firm the Heavenly circle, and made that the lower water which is under Heaven collect itself together, into one whole, and that the chaos become dry, and it became so. 2 Out of the waves I created rock hard and big, and from the rock I piled up the dry, and the dry I called Earth, and the midst of the Earth I called abyss, that is to say the Bottomless [Pit], I collected the sea in one place and bound it together with a yoke. 3 And I said to the sea: Behold I give You Your eternal limits, and You shalt not break loose from Your component parts. 4 Thus I made fast the firmament. This day I called Me the first-created [Sunday]. This means with an Entrance &amp; Exit &amp; 28 chapters is 30 Levels all linked to Sunday, the LORD’S Day in the Single Sexless Kingdom of Lordship from Acts 1:4-29:2 with an Acts 30 in Acts of the HOLY GHOST.</w:t>
      </w:r>
    </w:p>
    <w:p w14:paraId="7DB4E345"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29</w:t>
      </w:r>
    </w:p>
    <w:p w14:paraId="1F7FCC2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Then it became evening, and then again morning, and it was the second [Monday], the fiery essence: 1 And for all the Heavenly Troops I imaged the image and essence of fire, and My eye looked at the very hard, firm rock, and from the gleam of My eye the lightning received its wonderful [sexless] nature, </w:t>
      </w:r>
      <w:r w:rsidRPr="00E834F4">
        <w:rPr>
          <w:rFonts w:asciiTheme="minorHAnsi" w:hAnsiTheme="minorHAnsi" w:cstheme="minorHAnsi"/>
          <w:sz w:val="22"/>
          <w:szCs w:val="22"/>
        </w:rPr>
        <w:lastRenderedPageBreak/>
        <w:t>which is both fire in water and water in fire, and one does not put out the other, nor does the one dry up the other, therefore the lightning is brighter than the sun, softer than water and firmer than hard rock. 2 And from the rock I cut off a great fire, and from the fire I created the orders of the incorporeal ten troops of Angels, and their weapons are fiery and their raiment a burning flame, and I commanded that each one should stand in His order. 3 And one from out the order of Angels, having turned away with the order that was under Him, conceived an impossible thought, to place His Throne higher than the clouds above the Earth, that He might become equal in rank to My power. 4 And I threw Him out from the height with His Angels, and He was flying in the air continuously above the Bottomless [Pit].</w:t>
      </w:r>
    </w:p>
    <w:p w14:paraId="04C88270"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30</w:t>
      </w:r>
    </w:p>
    <w:p w14:paraId="1B40BCF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And then I created all the heavens, and the third day was, [Tuesday]: 1 On the third day I commanded the Earth to make grow great and fruitful trees, and hills, and seed to sow, and I planted Paradise, and enclosed it, and placed as armed guardians flaming Angels, and thus I created renewal. 2 Then came evening, and came morning the fourth day. 3 [Wednesday]. On the fourth day I commanded that there should be great lights on the Heavenly circles. 4 On the first uppermost circle I placed the stars, Kruno, and on the second Aphrodit, on the third Aris, on the fifth Zoues, on the sixth Ermis, on the seventh lesser the moon, and adorned it with the lesser stars. 5 And on the lower I placed the sun for the illumination of day, and the moon and stars for the illumination of night. 6 The sun that it should go according to each constellation, twelve, and I appointed the succession of the months and their Names and lives, their thundering’s, and their hour-markings, how they should succeed. 7 Then evening came and morning came the fifth day. 8 [Thursday]. On the fifth day I commanded the sea, that it should bring forth fishes, and feathered birds of many varieties, and all animals creeping over the Earth, going forth over the Earth on four legs, and soaring in the air, male sex and female, and every soul breathing the SPIRIT of Life. 9 And there came evening, and there came morning the sixth day. 10 [Friday]. On the sixth </w:t>
      </w:r>
      <w:r w:rsidRPr="00E834F4">
        <w:rPr>
          <w:rFonts w:asciiTheme="minorHAnsi" w:hAnsiTheme="minorHAnsi" w:cstheme="minorHAnsi"/>
          <w:sz w:val="22"/>
          <w:szCs w:val="22"/>
        </w:rPr>
        <w:lastRenderedPageBreak/>
        <w:t>day I commanded My wisdom to create Man from seven consistencies: one, His flesh from the Earth, two, His blood from the dew, three, His eyes from the sun, four, His bones from stone, five, His intelligence from the swiftness of the Angels and from cloud, six, His veins and His hair from the grass of the Earth, seven, His soul from My breath and from the wind. 11 And I gave Him seven [divine] natures: to the flesh hearing, the eyes for sight, to the soul smell, the veins for touch, the blood for taste, the bones for endurance, to the intelligence sweetness [enjoyment]. 12 I conceived a cunning saying to say, I created Man from invisible and from visible [divine] nature, of both are His death and life and image, He knows speech like some created thing, small in greatness and again great in smallness, and I placed Him on Earth, a second Angel, honorable, great and glorious, and I appointed Him as Ruler to rule on Earth and to have My [sexless] wisdom, and there was none like Him of Earth of all My existing creatures. 13 And I appointed Him a Name, from the four component parts, from east, from west, from south, from north, and I appointed for Him four special stars, and I called His Name Adam, and showed Him the two ways, the light and the darkness, and I told Him: 14 This is good, and that bad, that I should learn whether He has [sexless] love towards Me, or [sexual] hatred, that it be clear which in His race [sexless] love Me. 15 For I have seen His [divine] nature, but He has not seen His own [divine] nature, therefore through not seeing, He will [sexually] sin worse, and I said after [sexual] sin what is there but [sexual] death [JAMES 1:13-15]? 16 And I put sleep into Him and He fell asleep. And I took from Him a rib, and created Him a Wife, that death should come to Him by His Wife, and I took His last word and called Her Name Mother, that is to say, Eva.</w:t>
      </w:r>
    </w:p>
    <w:p w14:paraId="1D9ECF2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31</w:t>
      </w:r>
    </w:p>
    <w:p w14:paraId="707E39E6" w14:textId="77777777" w:rsidR="002F03FA" w:rsidRPr="00E834F4" w:rsidRDefault="002F03FA" w:rsidP="002F03FA">
      <w:pPr>
        <w:pStyle w:val="NormalWeb"/>
        <w:spacing w:line="480" w:lineRule="auto"/>
        <w:jc w:val="both"/>
        <w:rPr>
          <w:rFonts w:asciiTheme="minorHAnsi" w:hAnsiTheme="minorHAnsi" w:cstheme="minorHAnsi"/>
          <w:i/>
          <w:sz w:val="22"/>
          <w:szCs w:val="22"/>
        </w:rPr>
      </w:pPr>
      <w:r w:rsidRPr="00E834F4">
        <w:rPr>
          <w:rFonts w:asciiTheme="minorHAnsi" w:hAnsiTheme="minorHAnsi" w:cstheme="minorHAnsi"/>
          <w:sz w:val="22"/>
          <w:szCs w:val="22"/>
        </w:rPr>
        <w:t xml:space="preserve">GOD gives over Paradise to Adam, and gives Him a command to see the Heavens opened [Acts 7:55-56], and that He should see the Angels singing the song of victory: 1 Adam has life on Earth, and I created a Garden in Eden in the east, that He should observe the testament and keep the command. 2 I made the </w:t>
      </w:r>
      <w:r w:rsidRPr="00E834F4">
        <w:rPr>
          <w:rFonts w:asciiTheme="minorHAnsi" w:hAnsiTheme="minorHAnsi" w:cstheme="minorHAnsi"/>
          <w:sz w:val="22"/>
          <w:szCs w:val="22"/>
        </w:rPr>
        <w:lastRenderedPageBreak/>
        <w:t xml:space="preserve">Heavens open to Him, that He should see the Angels singing the song of victory, and the gloomless light. 3 And He was continuously in Paradise, and the Devil understood that I wanted to create another World, because Adam was LORD on Earth, to rule and control it. 4 The Devil is the Evil [Sexual] SPIRIT of the lower places, as a Fugitive, He made Sotona (9) from the Heavens as His Name was Satanail [Satan &amp; LUCIFER, Female Sense is VICTORIA in Isaiah 47:1-15 or Babylon in Revelation 17:1-18:24] (10), thus He became different from the Angels, but His [diabolic] nature did not change His intelligence as far as His understanding of righteous and [sexual] sinful things. (9) Sotona. Or, "Diana." </w:t>
      </w:r>
      <w:r w:rsidRPr="00E834F4">
        <w:rPr>
          <w:rFonts w:asciiTheme="minorHAnsi" w:hAnsiTheme="minorHAnsi" w:cstheme="minorHAnsi"/>
          <w:i/>
          <w:sz w:val="22"/>
          <w:szCs w:val="22"/>
        </w:rPr>
        <w:t>(10) Satanail. Or, "the Impious One." Ha-Satan in Hebrew means "the Adversary" referring here to the "lead" Adversary, or LUCIFER.</w:t>
      </w:r>
    </w:p>
    <w:p w14:paraId="35801CE0"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32</w:t>
      </w:r>
    </w:p>
    <w:p w14:paraId="0EE07BA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I said to Him: Earth You are, and into the Earth whence I took You, You, shalt go, and I will not [sexually] ruin You, but send You whence I took You. 2 Then I can again receive You at My second presence. 3 And I blessed all My creatures visible (physical) and invisible (eternal Spiritual &amp; mental). And Adam was five and half hours in Paradise. 4 And I blessed the seventh day, which is the Sabbath [Sunday], on which He rested from all His [sexless] works. </w:t>
      </w:r>
    </w:p>
    <w:p w14:paraId="54F41A3E"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33</w:t>
      </w:r>
    </w:p>
    <w:p w14:paraId="339FAA4B"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I appointed the eighth day [Sunday to Sunday is 8 Levels &amp; the 9</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Level is the LORD’S Dwelling, His House Address in Acts 7:46-50] also, that the eighth day should be the first-created after My work, and that (the first seven) revolve in the form of the seventh thousand, and that at the beginning of the eighth thousand there should be a time of not-counting, endless, with neither years nor months nor weeks nor days nor hours. 2 And now, ENOCH, all that I have told You, all that You have understood, all that You have seen of Heavenly things, all that You have seen on Earth, and all that I have written in </w:t>
      </w:r>
      <w:r w:rsidRPr="00E834F4">
        <w:rPr>
          <w:rFonts w:asciiTheme="minorHAnsi" w:hAnsiTheme="minorHAnsi" w:cstheme="minorHAnsi"/>
          <w:sz w:val="22"/>
          <w:szCs w:val="22"/>
        </w:rPr>
        <w:lastRenderedPageBreak/>
        <w:t>Books by My great [sexless] wisdom, all these things I have devised and created from the uppermost foundation to the lower and to the end, and there is No Counsellor [JOHN 4:23-24] nor Inheritor [Acts 7:49-50; 17:22-30] to My [sexless] creations. 3 I AM self-eternal, not made with hands, and without change [immutable]. 4 My [infallible inerrant] thought is My Counsellor [JOHN 14:26; 15:26; 16:13 &amp; Acts 6:5, 10; 7:55-56], My wisdom [Acts 6:3, 10] and My word [Acts 6:4] are made, and My eyes [Acts 6:15] observe all things how they stand here and tremble with terror. 5 If I turn away My face, then all things will be destroyed [Acts 7:60]. 6 And apply Your mind, ENOCH, and know Him [Acts 15:15-18] who is speaking to You, and take thence the Books which You Yourself have written. 7 And I give You Samuil and Raguil, who led You up, and the Books, and go down to Earth, and tell Your Sons all that I have told You, and all that You have seen, from the lower [0</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Heaven up to My Throne [9</w:t>
      </w:r>
      <w:r w:rsidRPr="00E834F4">
        <w:rPr>
          <w:rFonts w:asciiTheme="minorHAnsi" w:hAnsiTheme="minorHAnsi" w:cstheme="minorHAnsi"/>
          <w:sz w:val="22"/>
          <w:szCs w:val="22"/>
          <w:vertAlign w:val="superscript"/>
        </w:rPr>
        <w:t>th</w:t>
      </w:r>
      <w:r w:rsidRPr="00E834F4">
        <w:rPr>
          <w:rFonts w:asciiTheme="minorHAnsi" w:hAnsiTheme="minorHAnsi" w:cstheme="minorHAnsi"/>
          <w:sz w:val="22"/>
          <w:szCs w:val="22"/>
        </w:rPr>
        <w:t xml:space="preserve"> Heaven in Acts 7:55-56], and all the Troops. 8 For I created all forces, and there is none that resists Me or that does not subject Himself to Me. For all subject themselves to My [sexless] monarchy, and labor for My sole [sexless] rule. 9 Give them the Books of the handwriting, and they will read (them) and will know Me for the [True] CREATOR of all things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and will understand how there is no other GOD, but ME. 10 And let them distribute the Books of Your handwriting, Children [Heritage] to Children [Heritage], Generation [Kingdoms] to Generation [Kingdoms], Nations to Nations. 11 And I will give You, ENOCH, My [sexless] intercessor, the Archistratege Michael, for the handwritings of Your Fathers, Adam, Seth, Enos, Cainan, Mahaleleel, and Jared Your FATHER.</w:t>
      </w:r>
    </w:p>
    <w:p w14:paraId="0F54DD0F"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34</w:t>
      </w:r>
    </w:p>
    <w:p w14:paraId="45B14BC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They have rejected My [sexless] commandments and My [sexless] yoke, worthless [sexual] seed has come up, not fearing GOD, and they would not bow down to Me, but have begun to bow down to vain Gods, and denied My [sexless] unity, and have laden the Whole Earth with untruths [strong delusions], [sexual] offences, abominable lecheries, Namely One with Another, and all manner of other unclean </w:t>
      </w:r>
      <w:r w:rsidRPr="00E834F4">
        <w:rPr>
          <w:rFonts w:asciiTheme="minorHAnsi" w:hAnsiTheme="minorHAnsi" w:cstheme="minorHAnsi"/>
          <w:sz w:val="22"/>
          <w:szCs w:val="22"/>
        </w:rPr>
        <w:lastRenderedPageBreak/>
        <w:t>[sexual] wickedness, which are disgusting [vile] to relate. 2 And therefore I will bring down a deluge upon the Earth and will destroy all Men, and the Whole Earth will crumble together into great darkness.</w:t>
      </w:r>
    </w:p>
    <w:p w14:paraId="3DB6295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35</w:t>
      </w:r>
    </w:p>
    <w:p w14:paraId="105D43C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Behold from their seed shall arise another generation, much afterwards, but of them many will be very [sexually] insatiate. 2 He who raises that generation, (shall) reveal to them the Books of Your handwriting, of Your Fathers, (to them) to whom He must point out the Guardianship of the World, to the Faithful Men and Workers of My [Sexless] Pleasure, who do not acknowledge My Name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in vain. 3 And they shall tell another generation, and those (others) having read shall be glorified thereafter, more than the first.</w:t>
      </w:r>
    </w:p>
    <w:p w14:paraId="64FDFA37"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36</w:t>
      </w:r>
    </w:p>
    <w:p w14:paraId="7E74F069"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Now, ENOCH, I give You the term of thirty days to spend in Your house, and tell Your Sons and all Your household, that all may hear from My [Terrible] Face what is told them by You, that they may read and understand, how there is no other GOD, but ME. 2 And that they may always keep My [sexless] commandments, and begin to read and take in the Books of Your Handwriting. 3 And after thirty days I shall send My Angel for You, and He will take You from Earth and from Your Sons to Me.</w:t>
      </w:r>
    </w:p>
    <w:p w14:paraId="6737E39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37</w:t>
      </w:r>
    </w:p>
    <w:p w14:paraId="6622934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the LORD called upon one of the older Angels, terrible and menacing, and placed Him by Me, in appearance white as snow, and His hands like ice, having the appearance of great frost, and He froze My face, because I could not endure the terror of the LORD, just as it is not possible to endure a stove’s fire and the sun’s heat, and the frost of the air. 2 And the LORD said to Me: ENOCH, if Your face be not frozen here [the face being cloaked], No Man will be able to behold Your face.</w:t>
      </w:r>
    </w:p>
    <w:p w14:paraId="57792E49"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lastRenderedPageBreak/>
        <w:t>Chapter 38</w:t>
      </w:r>
    </w:p>
    <w:p w14:paraId="5EF18D6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And the LORD said to those Men who first led Me up: Let ENOCH go down on to Earth with You, and await Him till the determined day. 2 And they placed Me by night on My bed. 3 And Mathusal (Methuselah) expecting My [sexless] coming, keeping watch by day and by night at My bed, was filled with awe when He heard My [sexless] coming, and I told Him, let all My household come together, that I tell them everything. </w:t>
      </w:r>
    </w:p>
    <w:p w14:paraId="73CA4497"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39</w:t>
      </w:r>
    </w:p>
    <w:p w14:paraId="31B63A16"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Oh My Children, My Beloved Ones, hear the admonition of Your FATHER, as much as is according to the LORD’s [sexless] will. 2 I have been let come to You today, and announce to You, not from My lips, but from the LORD’s [sexless] lips [Acts 7:1-56, 59-60], all that is and was and all that is now, and all that will be till Judgment-Day. 3 For the LORD has let Me come to You, You, hear therefore the words of My lips, of a Man made big for You, but I AM One who has seen the LORD’s [Terrible] Face, like iron made to glow from fire it sends forth sparks and burns. 4 You look now upon My eyes, (the eyes) of a Man big with meaning for You, but I have seen the LORD’s [Terrible] Eyes [Sirach 23:19], shining like the sun’s rays and filling the eyes of Man with awe. 5 You see now, My Children, the right hand of a Man that helps You, but I have seen the LORD’s [Terrible] Right Hand [Acts 7:49-50] filling Heaven as He helped Me. 6 You see the compass of My work like Your own, but I have seen the LORD’s [Terrible] limitless and perfect compass [Acts 15:18], which has no end. 7 You hear the words of My lips, as I heard the [True] Words of the LORD, like great thunder incessantly with hurling of clouds. 8 And now, My Children, hear the discourses of the FATHER of the Earth, how fearful and awful it is to come before the [Terrible] Face of the Ruler of the Earth, how much more terrible and awful it is to come before the [Terrible] Face of the Ruler of Heaven, the Controller (Judge) of Quick and Dead [Acts 10:42], and of the Heavenly Troops. Who can endure that endless pain?</w:t>
      </w:r>
    </w:p>
    <w:p w14:paraId="36DF20C1"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lastRenderedPageBreak/>
        <w:t>Chapter 40</w:t>
      </w:r>
    </w:p>
    <w:p w14:paraId="28F85FE3"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And now, My Children, I know all things, for this (is) from the LORD’s [sexless] lips, and this My eyes have seen, from beginning to end. 2 I know all things, and have written all things into Books, the Heavens and their end, and their plenitude, and all the Armies and their marching’s. 3 I have measured and described the stars, the great countless multitude (of them). 4 What Man has seen their revolutions, and their entrances? For not even the Angels see their number, while I have written all their Names. 5 And I measured the sun’s circle, and measured its rays, counted the hours, I wrote down too all things that go over the Earth, I have written the things that are nourished, and all seed sown and unsown, which the Earth produces and all plants, and every grass and every flower, and their sweet smells, and their Names, and the dwelling-places of the clouds, and their composition, and their wings, and how they bear rain and raindrops. 6 And I investigated all things, and wrote the road of the thunder and of the lightning, and they showed Me the keys and their Guardians, their rise, the way they go, it is let out (gently) in measure by a chain, lest by a heavy chain and violence it hurls down the angry clouds and destroy all things on Earth. 7 I wrote the treasure-houses of the snow, and the store-houses of the cold and the frosty airs, and I observed their season’s key-holder, He fills the clouds with them, and does not exhaust the treasure-houses. 8 And I wrote the resting-places of the winds and observed and saw how their key-holders bear weighing-scales and measures, first, they put them in (one) weighing-scale, then in the other the weights and let them out according to measure cunningly over the Whole Earth, lest by heavy breathing they make the Earth to rock. 9 And I measured out the Whole Earth, its mountains, and all hills, fields, trees, stones, rivers, all existing things I wrote down, the height from Earth to the seventh Heaven, and downwards to the very lowest Hell, and the Judgment-Place, and the very great, open and weeping Hell. 10 And I saw how the Prisoners are in [eternal] pain, expecting the limitless Judgment. 11 And I wrote down all those being judged by the Judge [JAMES 4:12], and all their Judgment (and sentences) and all their [sexual] works. </w:t>
      </w:r>
    </w:p>
    <w:p w14:paraId="5B833DC9"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lastRenderedPageBreak/>
        <w:t>Chapter 41</w:t>
      </w:r>
    </w:p>
    <w:p w14:paraId="54E63C4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I saw all Forefathers from (all) time with Adam and Eva (Eve), and I sighed and broke into tears and said of the [sexual] ruin of their dishonor: 2 Woe is Me for My infirmity and (for that) of My Forefathers, and thought in My heart and said: 3 Blessed (is) the Man who has not been born or who has been born and shall not sin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3:9] before the LORD’s [Terrible] Face, that He come not into this place, nor bring the yoke of this place. </w:t>
      </w:r>
    </w:p>
    <w:p w14:paraId="1FA478F2"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42</w:t>
      </w:r>
    </w:p>
    <w:p w14:paraId="03C09204"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I saw the key-holders and guards of the Gates of Hell standing, like great serpents, and their faces like extinguishing lamps, and their eyes of fire, their sharp teeth, and I saw all the LORD’s [sexless] works, how they are right, while the works of Man are some (good), and others bad, and in their works are known those who lie evilly.</w:t>
      </w:r>
    </w:p>
    <w:p w14:paraId="0DAE5C7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43</w:t>
      </w:r>
    </w:p>
    <w:p w14:paraId="751E708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I, My Children, measured and wrote out every work and every measure and every righteous Judgment. 2 As (one) year is more honorable than another, so is (One) Man more honorable than Another, some for great possessions, some for wisdom of heart, some for particular intellect, some for cunning, One for silence of lip, Another for cleanliness, One for strength, Another for comeliness, One for youth, Another for sharp wit, One for shape of body, Another for sensibility, let it be heard everywhere, but there is none better than He who fears GOD, He shall be more glorious in time to come.</w:t>
      </w:r>
    </w:p>
    <w:p w14:paraId="2BD11FA7"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44</w:t>
      </w:r>
    </w:p>
    <w:p w14:paraId="10B80D5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lastRenderedPageBreak/>
        <w:t>1 The LORD with His [Terrible] Hands [Acts 7:49-50] having created Man, in the likeness of His own [terrible] face, the LORD made Him small and great. 2 Whoever reviles the Ruler’s [Terrible] Face, and abhors the LORD’s [Terrible] Face, has despised the LORD's [Terrible] Face, and He who vents anger on any Man without injury, the LORD’s Great [Sexless] Anger will cut Him down, He who spits on the face of Man reproachfully, will be cut down at the LORD’s Great Sexless] Judgment. 3 Blessed is the Man who does not direct His heart with malice against any Man, and helps the injured and condemned [damned], and raises the broken down, and shall do charity to the needy, because on the Day of the Great Judgment every weight, every measure and every makeweight (will be) as in the market, that is to say (they are) hung on scales and stand in the market, (and Everyone) shall learn His own measure, and according to His measure shall take His reward.</w:t>
      </w:r>
    </w:p>
    <w:p w14:paraId="7FE42A2D"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45</w:t>
      </w:r>
    </w:p>
    <w:p w14:paraId="6F32F84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Whoever hastens to make offerings before the LORD’s [Terrible] Face, the LORD for His part will hasten that offering by granting of His [sexless] work. 2 But whoever increases His lamp before the LORD’s Terrible] Face and make not True Judgment, the LORD will (not) increase His treasure in the Realm of the [Most] Highest. 3 When the LORD [sexless] demands bread, or candles, or (the) flesh (of beasts), or any other sacrifice, then that is nothing, but GOD [sexless] demands pure hearts, and with all that (only) tests the heart of Man.</w:t>
      </w:r>
    </w:p>
    <w:p w14:paraId="116CC13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46</w:t>
      </w:r>
    </w:p>
    <w:p w14:paraId="143C748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Hear, My People, and take in the words of My lips. 2 If any one brings any gifts to an Earthly Ruler, and have disloyal thoughts in His heart, and the Ruler know this, will He not be angry with Him, and not refuse His gifts, and not give Him over to Judgment? 3 Or (if) One Man make Himself appear good to Another by deceit of tongue, but (have) [sexual] evil in His heart, then will not (the Other) understand the treachery of His heart, and Himself be condemned [damned], since His untruth was plain to all? 4 And when the LORD shall send a great light [Acts 9:3; 22:6; 26:13], then there will be Judgment for the just and the unjust, and there No One shall escape notice.</w:t>
      </w:r>
    </w:p>
    <w:p w14:paraId="6E5039CF"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47</w:t>
      </w:r>
    </w:p>
    <w:p w14:paraId="16C6AC5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now, My Children, lay thought on Your hearts, mark well the words of Your FATHER, which are all (come) to You from the LORD’s [terrible] lips. 2 Take these Books of Your FATHER’s Handwriting and read them. 3 For the Books are many, and in them You will learn all the LORD’s [sexless] works, all that has been from the Beginning of Creation, and will be till the end of time. 4 And if You will observe My handwriting, You, will not sin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3:9] against the LORD, because there is no other except the LORD, neither in Heaven, nor in Earth, nor in the very lowest (places), nor in the (one) foundation. 5 The LORD has placed the foundations in the unknown, and has spread forth Heavens visible (physical) and invisible (Spiritual) [Romans 1:20], He fixed the Earth on the waters, and created countless creatures, and who has counted the water and the foundation of the unfixed, or the dust of the Earth, or the sand of the sea, or the drops of the rain, or the morning dew, or the wind’s breathings? Who has filled Earth and sea, and the indissoluble winter? 6 I cut the stars out of fire, and decorated Heaven, and put it in their midst.</w:t>
      </w:r>
    </w:p>
    <w:p w14:paraId="5ECD6B7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48</w:t>
      </w:r>
    </w:p>
    <w:p w14:paraId="09A10F2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That the sun go along the seven Heavenly circles, which are the appointment of one hundred and eighty-two Thrones, that it go down on a short day, and again one hundred and eighty-two, that it go down on a big day, and He has two Thrones on which He rests, revolving hither and thither above the Thrones of the months, from the seventeenth day of the month Tsivan it goes down to the month Thevan, from the seventeenth of Thevan it goes up. 2 And thus it goes close to the Earth, then the Earth is glad and makes grow its fruits, and when it goes away, then the Earth is sad, and trees and all fruits have no florescence. 3 All this He measured, with good measurement of hours, and fixed a measure by His [sexless] wisdom, of the visible (physical) and the invisible (Spiritual). 4 From the invisible (Spiritual) He made all things visible (physical), Himself being invisible (Spiritual) [Acts 17:22-30]. 5 Thus I make known to You, My Children, and distribute the Books to Your Children, into all Your generations, and amongst the Nations who shall have the sense to fear GOD, let them receive them, and may they come to [sexlessly] love them more than any food or Earthly sweets, and read them and apply themselves to them. 6 And those who understand not the LORD, who fear not GOD, who accept not, but reject, who do not receive the (Books), a terrible Judgment awaits these. 7 Blessed is the Man who shall bear their yoke and shall drag them along, for He shall be released on the Day of the Great Judgment. </w:t>
      </w:r>
    </w:p>
    <w:p w14:paraId="02CFDB6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49</w:t>
      </w:r>
    </w:p>
    <w:p w14:paraId="7B20149E"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I swear to You, My Children, but I swear not by any oath, neither by Heaven nor by Earth, nor by any other creature which GOD created. 2 The LORD said: There is no oath in Me, nor injustice, but TRUTH. 3 If there is no TRUTH in Men, let them swear by the words, Yea, yea, or else, Nay, nay [JAMES 5:11-12]. 4 And I swear to You, yea, yea, that there has been No Man in His Mother’s womb, (but that) already before, even to each one there is a place prepared for the repose of that soul, and a measure fixed how much it is intended that a Man be tried in This World. 5 Yea, Children, deceive not Yourselves, for there has been previously prepared a place for every soul of Man.</w:t>
      </w:r>
    </w:p>
    <w:p w14:paraId="18C3DF5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50</w:t>
      </w:r>
    </w:p>
    <w:p w14:paraId="2D5B292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I have put every Man’s work in writing and none born on Earth can remain hidden nor His works remain concealed. 2 I see all things [Hebrews 4:12-13]. 3 Now therefore, My Children, in patience and meekness spend the number of Your days, that You inherit endless life [Hebrews 7:16]. 4 Endure for the sake of the LORD every wound, every injury, every evil word and attack. 5 If ill-requitals befall You, return (them) not either to Neighbor or Enemy, because the LORD will return (them) for You and be Your Avenger [Romans 13:1-10] on the Day of Great Judgment, that there be no avenging here among Men. 6 Whoever of You spends gold or silver for His BROTHER’s sake, He will receive ample treasure in the World to come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4:1-18]. 7 Injure not Widows nor Orphans nor Strangers, lest GOD’s Wrath come upon You.</w:t>
      </w:r>
    </w:p>
    <w:p w14:paraId="1D477BC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51</w:t>
      </w:r>
    </w:p>
    <w:p w14:paraId="5A63CE9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Stretch out Your hands to the poor according to Your strength. 2 Hide not Your silver in the Earth. 3 Help the Faithful Man in affliction, and affliction will not find You in the time of Your trouble. 4 And every grievous and cruel yoke that come upon You bear all for the sake of the LORD, and thus You will find Your reward in the Day of Judgment. 5 It is good to go morning, midday, and evening into the LORD’s [Sexless] Dwelling [Acts 7:46-50], for the [Invincible] Glory of Your [True] CREATOR [</w:t>
      </w:r>
      <w:r w:rsidRPr="00E834F4">
        <w:rPr>
          <w:rFonts w:asciiTheme="minorHAnsi" w:hAnsiTheme="minorHAnsi" w:cstheme="minorHAnsi"/>
          <w:b/>
          <w:sz w:val="22"/>
          <w:szCs w:val="22"/>
        </w:rPr>
        <w:t>THE LORD STEPHEN YAHWEH</w:t>
      </w:r>
      <w:r w:rsidRPr="00E834F4">
        <w:rPr>
          <w:rFonts w:asciiTheme="minorHAnsi" w:hAnsiTheme="minorHAnsi" w:cstheme="minorHAnsi"/>
          <w:sz w:val="22"/>
          <w:szCs w:val="22"/>
        </w:rPr>
        <w:t>]. 6 Because every breathing (thing) glorifies Him, and every creature visible (physical) and invisible (Spiritual) returns Him praise [Romans 1:20].</w:t>
      </w:r>
    </w:p>
    <w:p w14:paraId="41F86BA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52</w:t>
      </w:r>
    </w:p>
    <w:p w14:paraId="724639A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Blessed is the [Poor] Man who opens His lips in praise of GOD of Sabaoth and praises the LORD with His heart [JAMES 5:4]. 2 Cursed every Man who opens His lips for the bringing into [sexual] contempt and calumny [slander] of His Neighbor, because He brings GOD into contempt [disrespect by disobedience to His Word]. 3 Blessed is He who opens His lips blessing and praising GOD. 4 Cursed is He before the LORD all the days of His life, who opens His lips to [sexually] curse and [sexually] abuse. 5 Blessed is He who blesses all the LORD’s [sexless] works. 6 Cursed is He who brings the LORD’s [Sexless] Creation [Image-Likeness &amp; Similitude] into contempt [disrespect by disobedience to His Word]. 7 Blessed is He who looks down and raises the fallen. 8 Cursed is He who looks to and is eager for the [sexless] destruction of what is not His. 9 Blessed is He who keeps the foundations of His Fathers made firm from the beginning. 10 Cursed is He who [sexually] perverts the decrees of His Forefathers. 11 Blessed is He who imparts [true] peace and [sexless] love. 12 Cursed is He who [sexually] disturbs those that [sexless] love their Neighbors. 13 Blessed is He who speaks with humble tongue and heart to all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PETER 5:5-11 &amp; JAMES 4:7-10]. 14 Cursed is He who speaks peace with His tongue, while in His heart there is no peace but a sword. 15 For all these things will be laid bare in the weighing-scales and in the Books, on the Day of the Great Judgment.</w:t>
      </w:r>
    </w:p>
    <w:p w14:paraId="0B1FD6E1"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53</w:t>
      </w:r>
    </w:p>
    <w:p w14:paraId="5F83233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now, My Children, do not say: Our FATHER is standing before GOD, and is praying for Our [sexual] sins, for there is there no helper of any Man who has [sexually] sinned. 2 You see how I wrote all works of every Man, before His Creation, (all) that is done amongst all Men for all time, and none can tell or relate My handwriting, because the LORD see all imaginings of Man, how they are vain [Romans 1:21-28, 32], where they lie in the treasure-houses of the heart. 3 And now, My Children, mark well all the words of Your FATHER, that I tell You, lest You regret, saying: Why did Our FATHER not tell Us?</w:t>
      </w:r>
    </w:p>
    <w:p w14:paraId="44EAFF00"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54</w:t>
      </w:r>
    </w:p>
    <w:p w14:paraId="06456CCF"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At that time, not understanding this let these Books which I have given You be for an inheritance of Your peace [Acts 26:13-18]. 2 Hand them to all who want them, and instruct them, that they may see the LORD’s very great and marvelous works. </w:t>
      </w:r>
    </w:p>
    <w:p w14:paraId="306BF17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55</w:t>
      </w:r>
    </w:p>
    <w:p w14:paraId="381AC815"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My Children, behold, the day of My term and time have approached. 2 For the Angels who shall go with Me are standing before Me and urge Me to My departure from You, they are standing here on Earth, awaiting what has been told them. 3 For to-morrow I shall go up on to Heaven, to the uppermost Jerusalem to My eternal inheritance. 4 Therefore I bid You do before the LORD’s [Terrible] Face all (His) good [sexless] pleasure.</w:t>
      </w:r>
    </w:p>
    <w:p w14:paraId="767A9868"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56</w:t>
      </w:r>
    </w:p>
    <w:p w14:paraId="5835B242"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Mathosalam having answered His FATHER ENOCH, said: What is agreeable to Your eyes, FATHER, that I may make before Your face, that You may bless Our dwellings, and Your Sons, and that Your People may be made glorious through You, and then (that) You may depart thus, as the LORD [truly] said? 2 ENOCH answered to His SON Mathosalam (and) said: Hear, Child, from the time [60 days/60 nights in ENOCH 23:3 in writing the 366 Books verses Moses &amp; JESUS only did 40 Days/40 Nights each] when the LORD anointed Me with the ointment of His glory, (there has been no) food in Me, and My soul remembers not Earthly enjoyment, neither do I want anything Earthly.</w:t>
      </w:r>
    </w:p>
    <w:p w14:paraId="1F047E26"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57</w:t>
      </w:r>
    </w:p>
    <w:p w14:paraId="0A682810"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My Child Methosalam, summon all Your Brethren and all Your household and the Elders of the People, that I may talk to them and depart, as is planned for Me. 2 And Methosalam made haste, and summoned His Brethren, Regim, Riman, Uchan, Chermion, Gaidad, and all the Elders of the People before the Face of His FATHER ENOCH, and He blessed them, (and) said to them:</w:t>
      </w:r>
    </w:p>
    <w:p w14:paraId="58D5A063"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58</w:t>
      </w:r>
    </w:p>
    <w:p w14:paraId="1676E71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Listen to Me, My Children, today. 2 In those days when the LORD came down on to Earth for Adam’s sake, and visited all His Creatures, which He created Himself, after all these He created Adam, and the LORD called all the beasts of the Earth, all the reptiles, and all the birds that soar in the air, and brought them all before the Face of Our FATHER Adam. 3 And Adam gave the Names to all things living on Earth. 4 And the LORD appointed Him Ruler over all, and subjected to Him all things under His hands, and made them dumb and made them dull that they be commanded of Man [dumbasses in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PETER 2:16], and be in subjection and obedience to Him. 5 Thus also the LORD created every Man, LORD over all His possessions. 6 The LORD will not Judge a single soul of beast for Man’s sake, but adjudges the souls of Men to their beasts in This World, for Men have a special place. 7 And as every soul of Man is according to number, similarly beasts will not perish, nor all souls of beasts which the LORD created, till the great Judgment, and they will accuse Man, if He feed them ill. </w:t>
      </w:r>
    </w:p>
    <w:p w14:paraId="6A8CDB49"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59</w:t>
      </w:r>
    </w:p>
    <w:p w14:paraId="38C56F9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Whoever defiles the soul of beasts, defiles His own soul. 2 For Man brings clean animals to make sacrifice for [sexual] sin, that He may have cure of His soul. 3 And if they bring for sacrifice clean animals, and birds, Man has cure, He cures His soul. 4 All is given You for food, bind it by the four feet, that is to make good the cure, He cures His soul. 5 But whoever kills beast without wounds, kills His own souls and defiles His own flesh. 6 And He who does any beast any injury whatsoever, in secret, it is evil [sexual] practice, and He defiles His own soul.</w:t>
      </w:r>
    </w:p>
    <w:p w14:paraId="0957A9B0"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60</w:t>
      </w:r>
    </w:p>
    <w:p w14:paraId="03157BA4"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He who works the killing of a Man’s soul, kills His own soul, and kills His own body, and there is no cure for Him for all time. 2 He who puts a Man in any snare, shall stick in it Himself, and there is no cure for Him for all time. 3 He who puts a Man in any vessel, His retribution will not be wanting at the great Judgment for all time. 4 He who works crookedly or speaks [sexually] evil against any soul, will not make [true] justice for Himself for all time.</w:t>
      </w:r>
    </w:p>
    <w:p w14:paraId="6A34E69E"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61</w:t>
      </w:r>
    </w:p>
    <w:p w14:paraId="0A802368"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now, My Children, keep Your hearts from every injustice, which the LORD hates. Just as a Man asks something for His own soul from GOD, so let Him do to every living soul, because I know all things, how in the great time to come there is much inheritance prepared for Men, good for the good, and bad for the bad, without number many. 2 Blessed are those who enter the good houses, for in the bad houses there is no peace nor return from them. 3 Hear, My Children, small and great! When Man puts a good thought in His heart, brings gifts from His labors before the LORD’s [Terrible] Face and His hands made them not, then the LORD will turn away His face from the labor of His hand, and (that) Man cannot find the labor of His hands. 4 And if His hands made it, but His heart murmur, and His heart cease not making murmur incessantly, He has not any [sexless] advantage.</w:t>
      </w:r>
    </w:p>
    <w:p w14:paraId="70DAF56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62</w:t>
      </w:r>
    </w:p>
    <w:p w14:paraId="1B04E867"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Blessed is the Man who in His patience brings His gifts with faith before the LORD’s [Terrible] Face, because He will find forgiveness of [non-sexual] sins. 2 But if He take back His words before the time, there is no repentance for Him, and if the time pass and He do not of His own will what is promised, there is no repentance after death [but only a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Chance by hearing the TRUTH &amp; Receiving the TRUTH of the Sexless Gospel]. 3 Because every work which Man does before the time, is all [sexual] deceit before Men, and [sexual] sin before GOD.</w:t>
      </w:r>
    </w:p>
    <w:p w14:paraId="265480A0"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63</w:t>
      </w:r>
    </w:p>
    <w:p w14:paraId="12D73F5D"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When Man clothes the naked and fills the hungry, He will find [sexless] reward from GOD. 2 But if His heart murmur, He commits a double [sexual] evil [JAMES 4:8], [sexual] ruin of Himself and of that which He gives, and for Him there will be no finding of [sexless] reward on account of that. 3 And if His own heart is filled with His food and His own [sexual] flesh, clothed with His own clothing, He commits contempt [disrespect by disobedience to the LORD’S Word], and will forfeit all His endurance of poverty, and will not find [sexless] reward of His good deeds. 4 Every [sexually] proud and magniloquent Man is hateful to the LORD, and every false speech, clothed in untruth, it will be cut with the blade of the sword of death [Hebrews 4:12], and thrown into the fire [Revelation 21:8], and shall burn for all time.</w:t>
      </w:r>
    </w:p>
    <w:p w14:paraId="66A67FF7"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64</w:t>
      </w:r>
    </w:p>
    <w:p w14:paraId="1C8814E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When ENOCH had spoken these words to His Sons, all People far and near heard how the LORD was calling ENOCH. They took counsel together: 2 Let Us go and kiss ENOCH, and two thousand Men came together and came to the place Achuzan where ENOCH was, and His Sons. 3 And the Elders of the People, the whole assembly, came and bowed down and began to kiss ENOCH and said to Him: 4 Our FATHER ENOCH, (may) You (be) blessed of the LORD, the Eternal Ruler, and now bless Your Sons and all the People, that We may be glorified today before Your face. 5 For You shalt be glorified before the LORD’s [Terrible] Face for all time, since the LORD chose You, rather than all Men on Earth, and designated You writer of all His creation, visible (physical) and invisible (Spiritual), and [eternally] redeemed of the [sexual] sins of Man [being sexless, sinless &amp; guiltless endlessly forever in Hebrews 11:5; 1</w:t>
      </w:r>
      <w:r w:rsidRPr="00E834F4">
        <w:rPr>
          <w:rFonts w:asciiTheme="minorHAnsi" w:hAnsiTheme="minorHAnsi" w:cstheme="minorHAnsi"/>
          <w:sz w:val="22"/>
          <w:szCs w:val="22"/>
          <w:vertAlign w:val="superscript"/>
        </w:rPr>
        <w:t>st</w:t>
      </w:r>
      <w:r w:rsidRPr="00E834F4">
        <w:rPr>
          <w:rFonts w:asciiTheme="minorHAnsi" w:hAnsiTheme="minorHAnsi" w:cstheme="minorHAnsi"/>
          <w:sz w:val="22"/>
          <w:szCs w:val="22"/>
        </w:rPr>
        <w:t xml:space="preserve"> JOHN 3:9 &amp; Jude 14-15], and Helper of Your household. </w:t>
      </w:r>
    </w:p>
    <w:p w14:paraId="2B95AFAA"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65</w:t>
      </w:r>
    </w:p>
    <w:p w14:paraId="2880E1E1"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1 And ENOCH answered all His People saying: Hear, My Children, before that all Creatures were created, the LORD created the visible (physical) and invisible (Spiritual) things. 2 And as much time as there was and went past, understand that after all that He created [Sexless] Man in the likeness of His own form, and put into Him eyes to see, and ears to hear, and heart to reflect, and intellect wherewith to deliberate. 3 And the LORD saw all Man’s works, and created all His creatures, and divided time, from time He fixed the years, and from the years He appointed the months, and from the months He appointed the days, and of days He appointed seven. 4 And in those He appointed the hours, measured them out exactly, that Man might reflect on time and count years, months, and hours, (their) alternation, beginning, and end, and that He might count His own life, from the beginning until death, and reflect on His [sexual] sin and write His work bad and good, because no work is hidden before the LORD, that every Man might know His works and never transgress all His commandments, and keep My handwriting from generation to generation. 5 When all creation visible (physical) and invisible (Spiritual), as the LORD created it, shall end, then every Man goes to the great Judgment, and then all time shall perish, and the years, and thenceforward there will be neither months nor days nor hours, they will be adhered together and will not be counted. 6 There will be one aeon, and all the Righteous who shall escape the LORD’s Great Judgment, shall be collected in the great aeon [Hebrews 1:1-2], for the Righteous the great aeon will begin, and they will live eternally [Wisdom of Solomon 5:15-23], and then too there will be amongst them neither labor, nor sickness, nor humiliation, nor anxiety, nor need, nor brutality, nor night, nor darkness, but great light [Acts 9:3, 22:6; 26:13]. 7 And they shall have a great indestructible wall, and a Paradise bright and incorruptible (eternal), for all corruptible (mortal) things shall pass away, and there will be eternal life. </w:t>
      </w:r>
    </w:p>
    <w:p w14:paraId="73663566"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66</w:t>
      </w:r>
    </w:p>
    <w:p w14:paraId="331B80E4"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now, My Children, keep Your souls from all injustice, such as the LORD [sexlessly] hates. 2 Walk before His [terrible] face with terror and trembling and serve Him alone. 3 Bow down to the True GOD, not to dumb idols, but bow down to His similitude, and bring all just offerings before the LORD’s [Terrible] Face. The LORD [sexlessly] hates what is unjust. 4 For the LORD sees all things [Hebrews 4:13], when Man takes thought in His heart, then He counsels the intellects, and every thought is always before the LORD, who made firm the Earth and put all creatures on it [Hebrews 1:1-2]. 5 If You look to Heaven, the LORD is there, if You take thought of the sea’s deep and all the Under-Earth, the LORD is there. 6 For the LORD created all things. Bow not down to things made by Man [Romans 1:21-28, 32], leaving the LORD of all Creation, because no work can remain hidden before the LORD’s [Terrible] Face. 7 Walk, My Children, in long-suffering, in meekness, honesty, in provocation, in grief, in faith and in TRUTH, in (reliance on) promises, in illness, in abuse, in wounds, in temptation, in nakedness, in privation, [sexlessly] loving One Another, till You go out from This Age of ills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12:7-10], that You become Inheritors of endless time [2</w:t>
      </w:r>
      <w:r w:rsidRPr="00E834F4">
        <w:rPr>
          <w:rFonts w:asciiTheme="minorHAnsi" w:hAnsiTheme="minorHAnsi" w:cstheme="minorHAnsi"/>
          <w:sz w:val="22"/>
          <w:szCs w:val="22"/>
          <w:vertAlign w:val="superscript"/>
        </w:rPr>
        <w:t>nd</w:t>
      </w:r>
      <w:r w:rsidRPr="00E834F4">
        <w:rPr>
          <w:rFonts w:asciiTheme="minorHAnsi" w:hAnsiTheme="minorHAnsi" w:cstheme="minorHAnsi"/>
          <w:sz w:val="22"/>
          <w:szCs w:val="22"/>
        </w:rPr>
        <w:t xml:space="preserve"> Corinthians 12:1-6. 8 Blessed are the Just who shall escape the great Judgment, for they shall shine forth more than the sun sevenfold, for in This World the seventh part is taken off from all, light, darkness, food, enjoyment, sorrow, paradise, torture, fire, frost, and other things, He put all down in writing, that You might read and understand. </w:t>
      </w:r>
    </w:p>
    <w:p w14:paraId="412C87F7"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67</w:t>
      </w:r>
    </w:p>
    <w:p w14:paraId="6468E01A"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When ENOCH had talked to the People, the LORD sent out darkness on to the Earth, and there was darkness, and it covered those Men standing with ENOCH, and they took ENOCH up on to the [Most] Highest Heaven, where the LORD (is), and He received Him and placed Him before His Terrible] Face, and the darkness went off from the Earth, and light came again. 2 And the People saw and understood not how ENOCH had been taken, and glorified GOD, and found a [Flying] Roll [Zechariah 5:1-4] in which was traced the Invisible (Spiritual) GOD, and all went to their [House] Dwelling Places.</w:t>
      </w:r>
    </w:p>
    <w:p w14:paraId="266A2954" w14:textId="77777777" w:rsidR="002F03FA" w:rsidRPr="00E834F4" w:rsidRDefault="002F03FA" w:rsidP="002F03FA">
      <w:pPr>
        <w:pStyle w:val="NormalWeb"/>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Chapter 68</w:t>
      </w:r>
    </w:p>
    <w:p w14:paraId="51C033DC" w14:textId="77777777" w:rsidR="002F03FA" w:rsidRPr="00E834F4" w:rsidRDefault="002F03FA" w:rsidP="002F03FA">
      <w:pPr>
        <w:pStyle w:val="NormalWeb"/>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ENOCH was born on the sixth day of the month Tsivan, and lived three hundred and sixty-five years. 2 He was taken up to Heaven on the first day of the month Tsivan and remained in Heaven sixty days [120 days, days &amp; nights]. 3 He wrote all these signs of all creation, which the LORD created, and wrote three hundred and sixty-six Books, and handed them over to His Sons and remained on Earth thirty days, and was again taken up to Heaven on the sixth day of the month Tsivan, on the very day and hour when He was born. 4 As every Man’s [sexual] nature in This Life is dark, so are also His conception, birth, and departure from This Life. 5 At what hour He was conceived, at that hour He was born, and at that hour too He died. 6 Methosalam and His Brethren, all the Sons of ENOCH, made haste, and erected an Altar at that place called Achuzan, whence and where ENOCH had been taken up to Heaven. 7 And they took sacrificial oxen and summoned all People and sacrificed the sacrifice before the LORD’s [Terrible] Face. 8 All People, the Elders of the People and the whole assembly came to the feast and brought gifts to the Sons of ENOCH. 9 And they made a great feast, rejoicing and making merry three days, praising GOD, who had given them such a sign through ENOCH, who had found favor with Him, and that they should hand it on to their Sons from generation to generation, from age to age. 10 Amen.</w:t>
      </w:r>
    </w:p>
    <w:p w14:paraId="55926F8A" w14:textId="77777777" w:rsidR="002F03FA" w:rsidRPr="00E834F4" w:rsidRDefault="002F03FA" w:rsidP="002F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eastAsia="Times New Roman" w:cstheme="minorHAnsi"/>
          <w:b/>
        </w:rPr>
      </w:pPr>
      <w:r w:rsidRPr="00E834F4">
        <w:rPr>
          <w:rFonts w:eastAsia="Times New Roman" w:cstheme="minorHAnsi"/>
          <w:b/>
        </w:rPr>
        <w:t>THE BOOK OF 3</w:t>
      </w:r>
      <w:r w:rsidRPr="00E834F4">
        <w:rPr>
          <w:rFonts w:eastAsia="Times New Roman" w:cstheme="minorHAnsi"/>
          <w:b/>
          <w:vertAlign w:val="superscript"/>
        </w:rPr>
        <w:t>rd</w:t>
      </w:r>
      <w:r w:rsidRPr="00E834F4">
        <w:rPr>
          <w:rFonts w:eastAsia="Times New Roman" w:cstheme="minorHAnsi"/>
          <w:b/>
        </w:rPr>
        <w:t xml:space="preserve"> ENOCH KNOWN AS THE BOOK OF THE PALACES</w:t>
      </w:r>
    </w:p>
    <w:p w14:paraId="6DCDDB32"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w:t>
      </w:r>
    </w:p>
    <w:p w14:paraId="0D5EF3BF" w14:textId="77777777" w:rsidR="002F03FA" w:rsidRPr="00E834F4" w:rsidRDefault="002F03FA" w:rsidP="002F03FA">
      <w:pPr>
        <w:spacing w:after="0" w:line="240" w:lineRule="auto"/>
        <w:jc w:val="both"/>
        <w:rPr>
          <w:rFonts w:eastAsia="Times New Roman" w:cstheme="minorHAnsi"/>
          <w:color w:val="000000"/>
        </w:rPr>
      </w:pPr>
    </w:p>
    <w:p w14:paraId="0EB98D21"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Rabbi Ishmael ascends to Heaven to behold the Vision of the Merkaba and is given in charge to </w:t>
      </w:r>
      <w:r w:rsidRPr="00E834F4">
        <w:rPr>
          <w:rFonts w:eastAsia="Times New Roman" w:cstheme="minorHAnsi"/>
          <w:b/>
          <w:color w:val="000000"/>
        </w:rPr>
        <w:t>METATRON---AND ENOCH WALKED WITH GOD: AND HE WAS NOT, FOR GOD TOOK HIM</w:t>
      </w:r>
      <w:r w:rsidRPr="00E834F4">
        <w:rPr>
          <w:rFonts w:eastAsia="Times New Roman" w:cstheme="minorHAnsi"/>
          <w:color w:val="000000"/>
        </w:rPr>
        <w:t xml:space="preserve"> </w:t>
      </w:r>
      <w:r w:rsidRPr="00E834F4">
        <w:rPr>
          <w:rFonts w:eastAsia="Times New Roman" w:cstheme="minorHAnsi"/>
          <w:b/>
          <w:color w:val="000000"/>
        </w:rPr>
        <w:t xml:space="preserve">IN GENESIS 5:24: </w:t>
      </w:r>
      <w:r w:rsidRPr="00E834F4">
        <w:rPr>
          <w:rFonts w:eastAsia="Times New Roman" w:cstheme="minorHAnsi"/>
          <w:color w:val="000000"/>
        </w:rPr>
        <w:t>Rabbi Ishmael said: (1) When I ascended on high to behold the Vision of the Merkaba and had entered the six Halls, one within the other: (2) as soon as I reached the door of the seventh Hall I stood still in prayer before the Holy One, blessed be He, and, lifting up My eyes on high (i.e. towards the Divine Majesty), I said: (3) "LORD of the Universe, I pray thee, that the Merit of Aaron, the SON of Amram, the [sexless] lover of peace and [sexless] pursuer of peace, who received the Crown of [the] Priesthood [NCO CORPS] from thy Glory on the Mount of Sinai, be valid for Me in this hour, so that Qafsiel, the Prince [Major], and the Angels with Him may not get power over Me nor throw Me down from the Heavens." (4) Forthwith the Holy One, blessed be He, sent to Me, Metatron [ENOCH], His Servant ('Ebed) the Angel, the Prince [Major] of the Presence, and He, spreading His wings, with great joy came to meet Me so as to save Me from their hand. (5) And He took Me by His hand in their sight, saying to Me: "Enter in peace before the High and Exalted KING [Colonel] and behold the Picture of the Merkaba." (6) Then I entered the seventh Hall, and He led Me to the Camp(s) of Shekina and placed Me before the Holy One, blessed be He, to behold the Merkaba. (7) As soon as the Princes [Major’s] of the Merkaba and the flaming Seraphim perceived Me, they fixed their eyes upon Me. Instantly trembling and shuddering seized Me and I fell down and was benumbed by the radiant image of their eyes and the splendid appearance of their faces, until the Holy One, blessed be He, rebuked them, saying: (8) "My Servants, My Seraphim, My Kerubim and My 'Ophannim Cover Ye Your eyes before Ishmael, My SON, My Friend, My Beloved One and My glory, that He tremble not nor shudder!" (9) Forthwith Metatron [ENOCH] the Prince [Major] of the Presence, came and restored My SPIRIT and put Me upon My feet. (10) After that (moment) there was not in Me strength enough to say a song before the Throne of Glory of the Glorious KING [Colonel], the Mightiest of All Kings [Colonels], the Most Excellent of All Princes [Major’s], until after the hour had passed. (11) After one hour (had passed) the Holy One, blessed be He, opened to Me the Gates of Shekina, the Gates of Peace, the Gates of Wisdom, the Gates of Strength, the Gates of Power, the Gates of Speech (Dibbur), the Gates of Song, the Gates of Qedushsha, the Gates of Chant. (12) And He enlightened My eyes and My heart by words of psalm, song, praise, exaltation, thanksgiving, extolment, glorification, hymn and eulogy. And as I opened My mouth, uttering a song before the Holy One, blessed be He, the Holy Chayyoth beneath and above the Throne of Glory answered and said: "</w:t>
      </w:r>
      <w:r w:rsidRPr="00E834F4">
        <w:rPr>
          <w:rFonts w:eastAsia="Times New Roman" w:cstheme="minorHAnsi"/>
          <w:b/>
          <w:color w:val="000000"/>
        </w:rPr>
        <w:t>HOLY</w:t>
      </w:r>
      <w:r w:rsidRPr="00E834F4">
        <w:rPr>
          <w:rFonts w:eastAsia="Times New Roman" w:cstheme="minorHAnsi"/>
          <w:color w:val="000000"/>
        </w:rPr>
        <w:t>" and "</w:t>
      </w:r>
      <w:r w:rsidRPr="00E834F4">
        <w:rPr>
          <w:rFonts w:eastAsia="Times New Roman" w:cstheme="minorHAnsi"/>
          <w:b/>
          <w:color w:val="000000"/>
        </w:rPr>
        <w:t>BLESSED BE THE GLORY OF YHWH [THE LORD STEPHEN YAHWEH] FROM HIS PLACE!</w:t>
      </w:r>
      <w:r w:rsidRPr="00E834F4">
        <w:rPr>
          <w:rFonts w:eastAsia="Times New Roman" w:cstheme="minorHAnsi"/>
          <w:color w:val="000000"/>
        </w:rPr>
        <w:t>" (i.e. gates of the Qedushsha)</w:t>
      </w:r>
    </w:p>
    <w:p w14:paraId="7F67DAF0"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w:t>
      </w:r>
    </w:p>
    <w:p w14:paraId="4E4732FB" w14:textId="77777777" w:rsidR="002F03FA" w:rsidRPr="00E834F4" w:rsidRDefault="002F03FA" w:rsidP="002F03FA">
      <w:pPr>
        <w:spacing w:after="0" w:line="240" w:lineRule="auto"/>
        <w:jc w:val="both"/>
        <w:rPr>
          <w:rFonts w:eastAsia="Times New Roman" w:cstheme="minorHAnsi"/>
          <w:color w:val="000000"/>
        </w:rPr>
      </w:pPr>
    </w:p>
    <w:p w14:paraId="1C7BA28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[Most] Highest Classes of Angels make inquiries about Rabbi Ishmael which are answered by Metatron [ENOCH], Rabbi Ishmael said, (1) In that hour the eagles of the Merkaba, the flaming 'Ophannim and the Seraphim of consuming fire asked Metatron, saying to Him: (2) "Youth! Why suffer thou one born of Woman to enter and behold the Merkaba? From which Nation, from which Tribe is this one? What is His character?" (3) Metatron answered and said to them: "From the Nation of Israel whom the Holy One, blessed be He, chose for His People from among seventy tongues (Nations), from the Tribe of Levi, whom He set aside as a contribution to His Name [</w:t>
      </w:r>
      <w:r w:rsidRPr="00E834F4">
        <w:rPr>
          <w:rFonts w:eastAsia="Times New Roman" w:cstheme="minorHAnsi"/>
          <w:b/>
          <w:color w:val="000000"/>
        </w:rPr>
        <w:t>THE LORD STEPHEN YAHWEH HIMSELF</w:t>
      </w:r>
      <w:r w:rsidRPr="00E834F4">
        <w:rPr>
          <w:rFonts w:eastAsia="Times New Roman" w:cstheme="minorHAnsi"/>
          <w:color w:val="000000"/>
        </w:rPr>
        <w:t xml:space="preserve">] and from the Seed of Aaron whom the Holy One, blessed be He, did choose for His Servant and put upon Him the Crown of [the] Priesthood [NCO CORPS] on Sinai". (4) Forthwith they spoke and said: "Indeed, this one is worthy to behold the Merkaba." And they said: "Happy is the People that is in such a case!" </w:t>
      </w:r>
    </w:p>
    <w:p w14:paraId="4E16B244"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w:t>
      </w:r>
    </w:p>
    <w:p w14:paraId="57C1AE66" w14:textId="77777777" w:rsidR="002F03FA" w:rsidRPr="00E834F4" w:rsidRDefault="002F03FA" w:rsidP="002F03FA">
      <w:pPr>
        <w:spacing w:after="0" w:line="240" w:lineRule="auto"/>
        <w:jc w:val="both"/>
        <w:rPr>
          <w:rFonts w:eastAsia="Times New Roman" w:cstheme="minorHAnsi"/>
          <w:color w:val="000000"/>
        </w:rPr>
      </w:pPr>
    </w:p>
    <w:p w14:paraId="3C4C54C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[ENOCH] has at least 70 Names, but GOD calls Him 'Youth', Rabbi Ishmael said: (1) In that hour, I asked Metatron, the Angel, the Prince [Major] of the Presence: "What is thy Name?" (2) He answered Me: "I have seventy Names, corresponding to the seventy tongues of the World and all of them are based upon the Name, Metatron [ENOCH], Angel of the Presence, but My KING [Colonel] calls Me Youth, (Na'ar)." </w:t>
      </w:r>
    </w:p>
    <w:p w14:paraId="575D01FA"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w:t>
      </w:r>
    </w:p>
    <w:p w14:paraId="2621A9B1" w14:textId="77777777" w:rsidR="002F03FA" w:rsidRPr="00E834F4" w:rsidRDefault="002F03FA" w:rsidP="002F03FA">
      <w:pPr>
        <w:spacing w:after="0" w:line="240" w:lineRule="auto"/>
        <w:jc w:val="both"/>
        <w:rPr>
          <w:rFonts w:eastAsia="Times New Roman" w:cstheme="minorHAnsi"/>
          <w:color w:val="000000"/>
        </w:rPr>
      </w:pPr>
    </w:p>
    <w:p w14:paraId="7477A4EB"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Metatron is identical with ENOCH who was translated to Heaven at the time of the Deluge, Rabbi Ishmael said: (1) I asked Metatron [ENOCH] and said to Him: "Why art thou called by the Name of thy [True] CREATOR [</w:t>
      </w:r>
      <w:r w:rsidRPr="00E834F4">
        <w:rPr>
          <w:rFonts w:eastAsia="Times New Roman" w:cstheme="minorHAnsi"/>
          <w:b/>
          <w:color w:val="000000"/>
        </w:rPr>
        <w:t>THE LORD STEPHEN YAHWEH</w:t>
      </w:r>
      <w:r w:rsidRPr="00E834F4">
        <w:rPr>
          <w:rFonts w:eastAsia="Times New Roman" w:cstheme="minorHAnsi"/>
          <w:color w:val="000000"/>
        </w:rPr>
        <w:t>], by seventy Names? Thou art greater than all the Princes [Major’s], higher than all the Angels, beloved more than all the Servants, honored above all the Mighty Ones in Kingship, greatness and glory: why do they call thee 'Youth' in the High Heavens?" (2) He answered and said to Me: "Because I AM ENOCH, the SON of Jared. (3) For when the generation of the flood [sexually] sinned and were confounded in their [sexual] deeds, saying unto GOD: 'Depart from Us, for We desire not the knowledge of thy ways' (Job xxi. 14), then the Holy One, blessed be He, removed Me from their midst to be a Witness against them in the High Heavens to all the Inhabitants of the World, that they may not say: The Merciful One is cruel." (4) What [sexually] sinned all those multitudes, their Wives, their Sons and their Daughters, their horses, their mules and their cattle and their property, and all the birds of the World, all of which the Holy One, blessed be He, destroyed from the World together with them in the waters of the flood? (5) Hence the Holy One, blessed be He, lifted Me up in their lifetime before their eyes to be a Witness against them to the Future World. And the Holy One, blessed be He, assigned Me for a Prince [Major] and a Ruler [General] among the ministering Angels. (6) In that hour three of the ministering Angels, 'UZZA, 'AZZA and 'AZZAEL came forth and brought charges against Me in the High Heavens, saying before the Holy One, blessed be He: "Said not the Ancient Ones (First Ones) rightly before Thee: &lt;Do not create man!' "The Holy One, blessed be He, answered and said unto them: "I have made and I will bear, yea, I will carry and will deliver". (Is. xlvi. 4.) (7) As soon as they saw Me, they said before Him: "LORD of the Universe! What is this One that He should ascend to the height of heights? Is not He One from among the Sons of [the Sons of] those who perished in the Days of the Flood? "What doeth He in the Raqia'?" (8) Again, the Holy One, blessed be He, answered and said to them: "What are Ye, that Ye enter and speak in My [sexless] presence? I delight in this One more than in all of You, and hence He shall be a Prince [Major] and a Ruler [General] over You in the High Heavens." (9) Forthwith all stood up and went out to meet Me, prostrated themselves before Me and said: "Happy art thou and happy is thy FATHER for thy [True] CREATOR [</w:t>
      </w:r>
      <w:r w:rsidRPr="00E834F4">
        <w:rPr>
          <w:rFonts w:eastAsia="Times New Roman" w:cstheme="minorHAnsi"/>
          <w:b/>
          <w:color w:val="000000"/>
        </w:rPr>
        <w:t>THE LORD STEPHEN YAHWEH</w:t>
      </w:r>
      <w:r w:rsidRPr="00E834F4">
        <w:rPr>
          <w:rFonts w:eastAsia="Times New Roman" w:cstheme="minorHAnsi"/>
          <w:color w:val="000000"/>
        </w:rPr>
        <w:t xml:space="preserve">] doth favor thee." (10) And because I AM small and a Youth among them in days, months and years, therefore they call Me "Youth" (Na'ar). </w:t>
      </w:r>
    </w:p>
    <w:p w14:paraId="2CFEBF5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5</w:t>
      </w:r>
    </w:p>
    <w:p w14:paraId="44000D28" w14:textId="77777777" w:rsidR="002F03FA" w:rsidRPr="00E834F4" w:rsidRDefault="002F03FA" w:rsidP="002F03FA">
      <w:pPr>
        <w:spacing w:after="0" w:line="240" w:lineRule="auto"/>
        <w:jc w:val="both"/>
        <w:rPr>
          <w:rFonts w:eastAsia="Times New Roman" w:cstheme="minorHAnsi"/>
          <w:color w:val="000000"/>
        </w:rPr>
      </w:pPr>
    </w:p>
    <w:p w14:paraId="51057E1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[sexual] idolatry of the generation of Enosh causes GOD to remove the Shekina from Earth. The [sexual] idolatry inspired by 'Azza, 'Uzza and 'Azziel, Rabbi Ishmael said; Metatron [ENOCH], the Prince [Major] of the Presence, said to Me, (1) From the day when the Holy One, blessed be He, expelled the first Adam from the Garden of Eden (and onwards), Shekina was dwelling upon a Kerub under the Tree of Life. (2) And the ministering Angels were gathering together and going down from Heaven in Parties, from the Raqia in Companies and from the Heavens in Camps to do His will in the Whole World. (3) And the first Man and His generation were sitting outside the Gate of the Garden to behold the radiant appearance of the Shekina. (4) For the splendor of the Shekina traversed the World from one end to the other (with a splendor) 365,000 times (that) of the globe of the sun. And Everyone who made use of the splendor of the Shekina, on Him no flies and no gnats did rest, neither was He ill nor suffered He any pain. No Demons got power over Him, neither were they able to injure Him. (5) When the Holy One, blessed be He, went out and went in, from the Garden to Eden, from Eden to the Garden, from the Garden to Raqia and from Raqia to the Garden of Eden then all and Everyone beheld the splendor of His Shekina and they were not injured, (6) until the time of the generation of Enosh who was the head of all [sexual] idol worshippers of the World. (7) And what did the generation of Enosh do? They went from one end of the World to the other, and each one brought silver, gold, precious stones and pearls in heaps like unto mountains and hills making [sexual] idols out of them throughout all the World. And they erected the [sexual] idols in every quarter of the World: the size of each [sexual] idol was 1000 parasangs. (8) And they brought down the sun, the moon, planets and constellations, and placed them before the [sexual] idols on their right hand and on their left, to attend them even as they attend the Holy One, blessed be He, as it is written (1 Kings xxii. 19): "And all the Host of Heaven was standing by Him on His right hand and on His left." (9) What power was in them that they were able to bring them down? They would not have been able to bring them down but for 'Uzza, 'Azza and 'Azziel who taught them sorceries whereby they brought them down and made use of them (10) In that time the ministering Angels brought charges (against them) before the Holy One, blessed be He, saying before Him: "Master of the World! What hast thou to do with the Children of Men? As it is written (Ps. viii. 4) 'What is Man (Enosh) that thou art mindful of Him?' 'Mah Adam' is not written here, but 'Mah Enosh', for He (Enosh) is the head of the [sexual] idol worshippers. (11) Why hast thou left the [Most] Highest of the High Heavens, the abode of thy Glorious Name, and the High and Exalted Throne in 'Araboth Raqia' in the [Most] Highest and art gone and dwellest with the Children of Men who worship [sexual] idols and equal thee to the [sexual] idols. (12) Now thou art on Earth and the [sexual] idols likewise. What hast thou to do with the Inhabitants of the Earth who worship [sexual] idols?" (13) Forthwith the Holy One, blessed be He, lifted up His Shekina from the Earth, from their midst. (14) In that moment came the ministering Angels, the Troops of Hosts and the Armies of 'Araboth in thousand Camps and ten thousand Hosts: they fetched trumpets and took the horns in their hands and surrounded the Shekina with all kinds of songs. And He ascended to the High Heavens, as it is written (Ps. xlvii. 5): "GOD is gone up with a shout, the LORD with the sound of a trumpet." </w:t>
      </w:r>
    </w:p>
    <w:p w14:paraId="5AC3FC6B"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6</w:t>
      </w:r>
    </w:p>
    <w:p w14:paraId="2BB78591" w14:textId="77777777" w:rsidR="002F03FA" w:rsidRPr="00E834F4" w:rsidRDefault="002F03FA" w:rsidP="002F03FA">
      <w:pPr>
        <w:spacing w:after="0" w:line="240" w:lineRule="auto"/>
        <w:jc w:val="both"/>
        <w:rPr>
          <w:rFonts w:eastAsia="Times New Roman" w:cstheme="minorHAnsi"/>
          <w:color w:val="000000"/>
        </w:rPr>
      </w:pPr>
    </w:p>
    <w:p w14:paraId="3A8BC65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ENOCH lifted up to Heaven together with the Shekina. Angels protests answered by GOD, Rabbi Ishmael said: Metatron [ENOCH], the Angel, the Prince [Major] of the Presence, said to Me: (1) When the Holy One, blessed be He, desired to lift Me up on high, He first sent 'Anaphiel H (H = Tetragrammaton) the Prince [Major], and He took Me from their midst in their sight and carried me in great glory upon a a fiery chariot with fiery horses, Servants of Glory. And He lifted Me up to the High Heavens together with the Shekina. (2) As soon as I reached the High Heavens, the Holy Chayyoth, the 'Ophannim, the Seraphim, the Kerubim, the Wheels of the Merkaba (the Galgallim), and the Ministers of the Consuming Fire, perceiving My smell from a distance of 365,000 myriads of parasangs, said: "What smell of One born of Woman and what taste of a white drop (is this) that ascends on high, and (lo, He is merely) a gnat among those who 'divide flames (of fire)'?" (3) The Holy One, blessed be He, answered and spoke unto them: "My Servants, My Hosts, My Kerubim, My 'Ophannim, My Seraphim! Be Ye not displeased on account of this! Since all the Children of Men have [sexually] denied Me and My Great Kingdom and are gone worshipping [sexual] idols, I have removed My Shekina from among them and have lifted it up on high. But this One whom I have taken from among them is an ELECT ONE among (the inhabitants of) the World and he is equal to all of them in faith, righteousness and perfection of deed and I have taken Him for (as) a tribute from My World under all the Heavens." </w:t>
      </w:r>
    </w:p>
    <w:p w14:paraId="1F45006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7</w:t>
      </w:r>
    </w:p>
    <w:p w14:paraId="352E2300" w14:textId="77777777" w:rsidR="002F03FA" w:rsidRPr="00E834F4" w:rsidRDefault="002F03FA" w:rsidP="002F03FA">
      <w:pPr>
        <w:spacing w:after="0" w:line="240" w:lineRule="auto"/>
        <w:jc w:val="center"/>
        <w:rPr>
          <w:rFonts w:eastAsia="Times New Roman" w:cstheme="minorHAnsi"/>
          <w:b/>
          <w:color w:val="000000"/>
        </w:rPr>
      </w:pPr>
    </w:p>
    <w:p w14:paraId="460182D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ENOCH raised upon the wings of the Shekina to the place of the Throne, the Merkaba and the Angelic Hosts, Rabbi Ishmael said: Metatron [ENOCH], the Angel, the Prince [Major] of the Presence, said to Me, (1) When the Holy One, blessed be He, took Me away from the generation of the Flood, He lifted Me on the wings of the wind of Shekina to the [Most] Highest Heaven and brought Me into the great palaces of the 'Araboth Raqia' on high, where are the Glorious Throne of Shekina, the Merkaba, the Troops of Anger, the Armies of Vehemence, the fiery Shin'anim', the flaming Kerubim, and the burning 'Ophannim, the flaming Servants, the flashing Chashmattim and the lightening Seraphim. And he placed Me (there) to attend the Throne of Glory day after day. </w:t>
      </w:r>
    </w:p>
    <w:p w14:paraId="4304D1F6"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8</w:t>
      </w:r>
    </w:p>
    <w:p w14:paraId="2AF7A721" w14:textId="77777777" w:rsidR="002F03FA" w:rsidRPr="00E834F4" w:rsidRDefault="002F03FA" w:rsidP="002F03FA">
      <w:pPr>
        <w:spacing w:after="0" w:line="240" w:lineRule="auto"/>
        <w:jc w:val="both"/>
        <w:rPr>
          <w:rFonts w:eastAsia="Times New Roman" w:cstheme="minorHAnsi"/>
          <w:color w:val="000000"/>
        </w:rPr>
      </w:pPr>
    </w:p>
    <w:p w14:paraId="79D371E1"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Gates (of the Treasuries of Heaven) opened to Metatron [ENOCH], Rabbi Ishmael said: Metatron [ENOCH], the Prince [Major] of the Presence, said to Me: (1) Before He appointed Me to attend the Throne of Glory, the Holy One, blessed be He, opened to Me: three hundred thousand Gates of Understanding, three hundred thousand Gates of Subtlety, three hundred thousand Gates of Life, three hundred thousand Gates of Grace and [Sexless] Loving-Kindness, three hundred thousand Gates of [Sexless] Love, three hundred thousand Gates of Tora, three hundred thousand Gates of Meekness, three hundred thousand Gates of Maintenance, three hundred thousand Gates of Mercy, three hundred thousand Gates of Fear of Heaven. (2) In that hour the Holy One, blessed be He, added in Me wisdom unto wisdom, understanding unto understanding, subtlety unto subtlety, knowledge unto knowledge, mercy unto mercy, instruction unto instruction, [sexless] love unto [sexless] love, [sexless] loving-kindness unto [sexless] loving-kindness, goodness unto goodness, meekness unto meekness, power unto power, strength unto strength, might unto might, brilliance unto brilliance, beauty unto beauty, splendor unto splendor, and I was honored and adorned with all these good and praiseworthy things more than all the Children of Heaven. </w:t>
      </w:r>
    </w:p>
    <w:p w14:paraId="3FC4BD39"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9</w:t>
      </w:r>
    </w:p>
    <w:p w14:paraId="799C108A" w14:textId="77777777" w:rsidR="002F03FA" w:rsidRPr="00E834F4" w:rsidRDefault="002F03FA" w:rsidP="002F03FA">
      <w:pPr>
        <w:spacing w:after="0" w:line="240" w:lineRule="auto"/>
        <w:jc w:val="both"/>
        <w:rPr>
          <w:rFonts w:eastAsia="Times New Roman" w:cstheme="minorHAnsi"/>
          <w:color w:val="000000"/>
        </w:rPr>
      </w:pPr>
    </w:p>
    <w:p w14:paraId="7333805B"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ENOCH receives blessings from the Most-High [JEHOVAH] and is adorned with Angelic Attributes, Rabbi Ishmael said: Metatron [ENOCH], the Prince [Major] of the Presence, said to Me: (1) After all these things the Holy One, blessed be He, put His hand upon Me and blessed Me with 5,360 blessings. (2) And I was raised and enlarged to the size of the length and width of the World. (3) And He caused 72 wings to grow on Me, 36 on each side. And each wing was as the Whole World. (4) And He fixed on Me 365 eyes: each eye was as the great Luminary. (5) And He left no kind of splendor, brilliance, radiance, beauty in (of) all the lights of the Universe that He did not fix on Me. </w:t>
      </w:r>
    </w:p>
    <w:p w14:paraId="19D01793"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10</w:t>
      </w:r>
    </w:p>
    <w:p w14:paraId="5F252743" w14:textId="77777777" w:rsidR="002F03FA" w:rsidRPr="00E834F4" w:rsidRDefault="002F03FA" w:rsidP="002F03FA">
      <w:pPr>
        <w:spacing w:after="0" w:line="240" w:lineRule="auto"/>
        <w:jc w:val="both"/>
        <w:rPr>
          <w:rFonts w:eastAsia="Times New Roman" w:cstheme="minorHAnsi"/>
          <w:color w:val="000000"/>
        </w:rPr>
      </w:pPr>
    </w:p>
    <w:p w14:paraId="2F600C6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GOD places Metatron [ENOCH] on a Throne at the Door of the Seventh Hall and announces through the Herald, that Metatron [ENOCH] henceforth is GOD's Representative and Ruler over all the Princes [Major’s] of Kingdoms and all the Children of Heaven, save the Eight High [Most Highest] Princes [The 7 SPIRITs of the LORD &amp; the 8</w:t>
      </w:r>
      <w:r w:rsidRPr="00E834F4">
        <w:rPr>
          <w:rFonts w:eastAsia="Times New Roman" w:cstheme="minorHAnsi"/>
          <w:color w:val="000000"/>
          <w:vertAlign w:val="superscript"/>
        </w:rPr>
        <w:t>th</w:t>
      </w:r>
      <w:r w:rsidRPr="00E834F4">
        <w:rPr>
          <w:rFonts w:eastAsia="Times New Roman" w:cstheme="minorHAnsi"/>
          <w:color w:val="000000"/>
        </w:rPr>
        <w:t xml:space="preserve"> is the LORD HIMSELF in JOHN 4:23-24 that go out through the Entire Universe in Revelation 3:1; 4:5; 5:6] called </w:t>
      </w:r>
      <w:r w:rsidRPr="00E834F4">
        <w:rPr>
          <w:rFonts w:eastAsia="Times New Roman" w:cstheme="minorHAnsi"/>
          <w:b/>
          <w:color w:val="000000"/>
        </w:rPr>
        <w:t>YHWH</w:t>
      </w:r>
      <w:r w:rsidRPr="00E834F4">
        <w:rPr>
          <w:rFonts w:eastAsia="Times New Roman" w:cstheme="minorHAnsi"/>
          <w:color w:val="000000"/>
        </w:rPr>
        <w:t xml:space="preserve"> [</w:t>
      </w:r>
      <w:r w:rsidRPr="00E834F4">
        <w:rPr>
          <w:rFonts w:eastAsia="Times New Roman" w:cstheme="minorHAnsi"/>
          <w:b/>
          <w:color w:val="000000"/>
        </w:rPr>
        <w:t>THE LORD STEPHEN YAHWEH &amp; THE LESSER FEMALE YHWH---[THE LADY STEPHANIE VICTORIA</w:t>
      </w:r>
      <w:r w:rsidRPr="00E834F4">
        <w:rPr>
          <w:rFonts w:eastAsia="Times New Roman" w:cstheme="minorHAnsi"/>
          <w:color w:val="000000"/>
        </w:rPr>
        <w:t xml:space="preserve">] by the Name of their KING [Colonel], Rabbi Ishmael said : Metatron [ENOCH], the Prince [Major] of the Presence, said to Me, (1) All these things the Holy One, blessed be He, made for Me: He made Me a Throne, similar to the Throne of Glory. And He spread over Me a curtain of splendor and brilliant appearance, of beauty, grace and mercy, similar to the curtain of the Throne of Glory, and on it were fixed all kinds of lights in the Universe. (2) And He placed it at the Door of the Seventh Hall and seated Me on it. (3) And the herald went forth into every Heaven, saying: This is Metatron [ENOCH], My Servant. I have made Him into a Prince [Major] and a Ruler [General] over all the Princes [Major’s] of My Kingdoms and over all the Children of Heaven, except the eight Great Princes [Major’s], the honored and revered ones who are called </w:t>
      </w:r>
      <w:r w:rsidRPr="00E834F4">
        <w:rPr>
          <w:rFonts w:eastAsia="Times New Roman" w:cstheme="minorHAnsi"/>
          <w:b/>
          <w:color w:val="000000"/>
        </w:rPr>
        <w:t>YHWH</w:t>
      </w:r>
      <w:r w:rsidRPr="00E834F4">
        <w:rPr>
          <w:rFonts w:eastAsia="Times New Roman" w:cstheme="minorHAnsi"/>
          <w:color w:val="000000"/>
        </w:rPr>
        <w:t xml:space="preserve"> [</w:t>
      </w:r>
      <w:r w:rsidRPr="00E834F4">
        <w:rPr>
          <w:rFonts w:eastAsia="Times New Roman" w:cstheme="minorHAnsi"/>
          <w:b/>
          <w:color w:val="000000"/>
        </w:rPr>
        <w:t>THE LORD STEPHEN YAHWEH &amp; THE LESSER FEMALE YHWH---[THE LADY STEPHANIE VICTORIA</w:t>
      </w:r>
      <w:r w:rsidRPr="00E834F4">
        <w:rPr>
          <w:rFonts w:eastAsia="Times New Roman" w:cstheme="minorHAnsi"/>
          <w:color w:val="000000"/>
        </w:rPr>
        <w:t>], by the Name of their KING [Colonel]. (4) And every Angel and every Prince [Major] who has a word to speak in My presence (before Me) shall go into His presence (before Him) and shall speak to Him (instead). (5) And every command that He utters to You in My Name [</w:t>
      </w:r>
      <w:r w:rsidRPr="00E834F4">
        <w:rPr>
          <w:rFonts w:eastAsia="Times New Roman" w:cstheme="minorHAnsi"/>
          <w:b/>
          <w:color w:val="000000"/>
        </w:rPr>
        <w:t>THE LORD STEPHEN YAHWEH</w:t>
      </w:r>
      <w:r w:rsidRPr="00E834F4">
        <w:rPr>
          <w:rFonts w:eastAsia="Times New Roman" w:cstheme="minorHAnsi"/>
          <w:color w:val="000000"/>
        </w:rPr>
        <w:t xml:space="preserve">] do Ye observe and fulfill. For the Prince [Major] of Wisdom and the Prince [Major] of Understanding have I committed to Him to instruct Him in the wisdom of Heavenly things and of Earthly things, in the wisdom of This World and of the World to come. (6) Moreover, I have set Him over all the Treasuries of the Palapes of Araboih and over all the stores of life that I have in the High Heavens. </w:t>
      </w:r>
    </w:p>
    <w:p w14:paraId="12C8CE2C"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11</w:t>
      </w:r>
    </w:p>
    <w:p w14:paraId="3C9A2009" w14:textId="77777777" w:rsidR="002F03FA" w:rsidRPr="00E834F4" w:rsidRDefault="002F03FA" w:rsidP="002F03FA">
      <w:pPr>
        <w:spacing w:after="0" w:line="240" w:lineRule="auto"/>
        <w:jc w:val="both"/>
        <w:rPr>
          <w:rFonts w:eastAsia="Times New Roman" w:cstheme="minorHAnsi"/>
          <w:color w:val="000000"/>
        </w:rPr>
      </w:pPr>
    </w:p>
    <w:p w14:paraId="7FCBDFFE"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GOD reveals all [top] mysteries and [top] secrets to Metatron [ENOCH], Rabbi Ishmael said: Metatron [ENOCH], the Angel, the Prince [Major] of the Presence, said to Me: (1) Henceforth the Holy One, blessed be He, revealed to Me all the mysteries of Tora and all the secrets of wisdom and all the depths of the Perfect Law, and all living beings' thoughts of heart and all the secrets of the Universe and all the secrets of Creation were revealed unto Me even as they are revealed unto the [True] MAKER [Supreme Potter CREATOR] of Creation [</w:t>
      </w:r>
      <w:r w:rsidRPr="00E834F4">
        <w:rPr>
          <w:rFonts w:eastAsia="Times New Roman" w:cstheme="minorHAnsi"/>
          <w:b/>
          <w:color w:val="000000"/>
        </w:rPr>
        <w:t>THE LORD STEPHEN YAHWEH</w:t>
      </w:r>
      <w:r w:rsidRPr="00E834F4">
        <w:rPr>
          <w:rFonts w:eastAsia="Times New Roman" w:cstheme="minorHAnsi"/>
          <w:color w:val="000000"/>
        </w:rPr>
        <w:t xml:space="preserve">]. (2) And I watched intently to behold the secrets of the depth and the wonderful mystery. Before a Man did think in secret, I saw (it) and before a Man made a thing, I beheld it. (3) And there was no thing on high nor in the deep hidden from Me. </w:t>
      </w:r>
    </w:p>
    <w:p w14:paraId="4B5D1499"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12</w:t>
      </w:r>
    </w:p>
    <w:p w14:paraId="4CEC1F34" w14:textId="77777777" w:rsidR="002F03FA" w:rsidRPr="00E834F4" w:rsidRDefault="002F03FA" w:rsidP="002F03FA">
      <w:pPr>
        <w:spacing w:after="0" w:line="240" w:lineRule="auto"/>
        <w:jc w:val="both"/>
        <w:rPr>
          <w:rFonts w:eastAsia="Times New Roman" w:cstheme="minorHAnsi"/>
          <w:color w:val="000000"/>
        </w:rPr>
      </w:pPr>
    </w:p>
    <w:p w14:paraId="1975DDC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GOD clothes Metatron [ENOCH] in a Garment of Glory, puts a Royal Crown on His Head and calls Him "</w:t>
      </w:r>
      <w:r w:rsidRPr="00E834F4">
        <w:rPr>
          <w:rFonts w:eastAsia="Times New Roman" w:cstheme="minorHAnsi"/>
          <w:b/>
          <w:color w:val="000000"/>
        </w:rPr>
        <w:t>THE LESSER YHWH---[THE LORD STEPHEN YAHWEH &amp; THE LESSER FEMALE YHWH---[THE LADY STEPHANIE VICTORIA]</w:t>
      </w:r>
      <w:r w:rsidRPr="00E834F4">
        <w:rPr>
          <w:rFonts w:eastAsia="Times New Roman" w:cstheme="minorHAnsi"/>
          <w:color w:val="000000"/>
        </w:rPr>
        <w:t xml:space="preserve">", Rabbi Ishmael said: Metatron [ENOCH], the Prince [Major] of the Presence, said to Me: (1) By reason of the [sexless] love with which the Holy One, blessed be He, [sexlessly] loved Me more than all the Children of Heaven. He made Me a garment of glory on which were fixed all kinds of lights, and He clad Me in it. (2) And He made Me a robe of honor on which were fixed all kinds of beauty, splendor, brilliance and majesty. (3) And He made Me a Royal Crown in which were fixed forty-nine costly stones like unto the light of the globe of the sun. (4) For its splendor went forth in the four quarters of the Araboth Raqia', and in (through) the seven Heavens, and in the four quarters of the World. And He put it on My head. (5) And He called Me: </w:t>
      </w:r>
      <w:r w:rsidRPr="00E834F4">
        <w:rPr>
          <w:rFonts w:eastAsia="Times New Roman" w:cstheme="minorHAnsi"/>
          <w:b/>
          <w:color w:val="000000"/>
        </w:rPr>
        <w:t>THE LESSER YHWH---[THE LORD STEPHEN YAHWEH &amp; THE LESSER FEMALE YHWH---[THE LADY STEPHANIE VICTORIA],</w:t>
      </w:r>
      <w:r w:rsidRPr="00E834F4">
        <w:rPr>
          <w:rFonts w:eastAsia="Times New Roman" w:cstheme="minorHAnsi"/>
          <w:color w:val="000000"/>
        </w:rPr>
        <w:t xml:space="preserve"> in the [Sexless] Presence of all His Heavenly Household, as it is written (Ex. xxiii. 21): "For My Name [</w:t>
      </w:r>
      <w:r w:rsidRPr="00E834F4">
        <w:rPr>
          <w:rFonts w:eastAsia="Times New Roman" w:cstheme="minorHAnsi"/>
          <w:b/>
          <w:color w:val="000000"/>
        </w:rPr>
        <w:t>THE LORD STEPHEN YAHWEH</w:t>
      </w:r>
      <w:r w:rsidRPr="00E834F4">
        <w:rPr>
          <w:rFonts w:eastAsia="Times New Roman" w:cstheme="minorHAnsi"/>
          <w:color w:val="000000"/>
        </w:rPr>
        <w:t xml:space="preserve">] is in Him." </w:t>
      </w:r>
    </w:p>
    <w:p w14:paraId="59C973CE"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13</w:t>
      </w:r>
    </w:p>
    <w:p w14:paraId="206C8A3E" w14:textId="77777777" w:rsidR="002F03FA" w:rsidRPr="00E834F4" w:rsidRDefault="002F03FA" w:rsidP="002F03FA">
      <w:pPr>
        <w:spacing w:after="0" w:line="240" w:lineRule="auto"/>
        <w:jc w:val="both"/>
        <w:rPr>
          <w:rFonts w:eastAsia="Times New Roman" w:cstheme="minorHAnsi"/>
          <w:color w:val="000000"/>
        </w:rPr>
      </w:pPr>
    </w:p>
    <w:p w14:paraId="7F002F4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GOD writes with a flaming style on Metatron's [ENOCH’s] Crown the cosmic letters by which Heaven and Earth were created, Rabbi Ishmael said: Metatron [ENOCH], the Angel, the Prince [Major] of the Presence, the Glory of all Heavens, said to Me: (1) Because of the great [sexless] love and mercy with which the Holy One, blessed be He, [sexlessly] loved and cherished Me more than all the Children of Heaven. He wrote with His ringer with a flaming style upon the Crown on My Head the letters by which were created Heaven and Earth, the seas and rivers, the mountains and hills, the planets and constellations, the lightning’s, winds, earthquakes and voices (thunders), the snow and hail, the storm-wind and the tempest, the letters by which were created all the Needs of the World and all the Orders of Creation. (2) And every single letter sent forth time after time as it were lightning’s, time after time as it were torches, time after time as it were flames of fire, time after time (rays) like [as] the rising of the sun and the moon and the planets. </w:t>
      </w:r>
    </w:p>
    <w:p w14:paraId="4522D74A"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14</w:t>
      </w:r>
    </w:p>
    <w:p w14:paraId="64AA0EB8" w14:textId="77777777" w:rsidR="002F03FA" w:rsidRPr="00E834F4" w:rsidRDefault="002F03FA" w:rsidP="002F03FA">
      <w:pPr>
        <w:spacing w:after="0" w:line="240" w:lineRule="auto"/>
        <w:jc w:val="both"/>
        <w:rPr>
          <w:rFonts w:eastAsia="Times New Roman" w:cstheme="minorHAnsi"/>
          <w:color w:val="000000"/>
        </w:rPr>
      </w:pPr>
    </w:p>
    <w:p w14:paraId="6B0384B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All the [Most] Highest Princes [Major’s], the Elementary Angels and the planetary and sideric angels fear and tremble at the sight of Metatron [ENOCH] crowned, Rabbi Ishmael said: Metatron [ENOCH], the Angel, the Prince [Major] of the Presence, said to Me: (1) When the Holy One, blessed be He, put this Crown on My Head, (then) trembled before Me all the Princes [Major’s] of Kingdoms who are in the Height of Araboth Raqiaf and all the Hosts of every Heaven, and even the Princes [Major’s] (of) the 'Elim, the Princes [Major’s] (of) the 'Er'ellim and the Princes [Major’s] (of) the Tafsarim, who are greater than all the ministering Angels who minister before the Throne of Glory, shook, feared and trembled before Me when they beheld Me. (2) Even Sammael, the Prince [Major] of the Accusers, who is greater than all the Princes [Major’s] of Kingdoms on High, feared and trembled before Me. (3) And even the Angel of Fire, and the Angel of Hail, and the Angel of the Wind, and the Angel of the Lightning, and the Angel of Anger, and the Angel of the Thunder, and the Angel of the Snow, and the Angel of the Rain, and the Angel of the Day, and the Angel of the Night, and the Angel of the Sun and the Angel of the Moon, and the Angel of the Planets and the Angel of the Constellations who rule the World under their hands, feared and trembled and were affrighted before Me, when they beheld Me. (4) These are the Names of the Rulers [Generals] of the World: Gabriel, the Angel of the Fire, Baradiel, the Angel of the Hail, Ruchiel who is appointed over the wind, Baraqiel, who is appointed over the lightnings, Za'amiel who is appointed over the vehemence, Ziqiel who is appointed over the sparks, Zi'iel who is appointed over the commotion, Zdaphiel who is appointed over the storm-wind, Ra'amiel who is appointed over the thunders, Rctashiel who is appointed over the earthquake, Shalgiel who is appointed over the snow, Matariel who is appointed over the rain, Shimshiel who is appointed over the day, Lailiel who is appointed over the night, Galgalliel who is appointed over the globe of the sun, 'Ophanniel who is appointed over the globe of the moon, Kokbiel who is appointed over the planets, Rahatiel who is appointed over the constellations. (5) And they all fell prostrate, when they saw Me. And they were not able to behold Me because of the majestic glory and beauty of the appearance of the shining light of the Crown of Glory upon My head. </w:t>
      </w:r>
    </w:p>
    <w:p w14:paraId="0106E1C2" w14:textId="77777777" w:rsidR="002F03FA" w:rsidRPr="00E834F4" w:rsidRDefault="002F03FA" w:rsidP="002F03FA">
      <w:pPr>
        <w:spacing w:after="0" w:line="480" w:lineRule="auto"/>
        <w:jc w:val="center"/>
        <w:rPr>
          <w:rFonts w:eastAsia="Times New Roman" w:cstheme="minorHAnsi"/>
          <w:b/>
          <w:color w:val="000000"/>
        </w:rPr>
      </w:pPr>
      <w:r w:rsidRPr="00E834F4">
        <w:rPr>
          <w:rFonts w:eastAsia="Times New Roman" w:cstheme="minorHAnsi"/>
          <w:b/>
          <w:color w:val="000000"/>
        </w:rPr>
        <w:t>CHAPTER 15</w:t>
      </w:r>
    </w:p>
    <w:p w14:paraId="000F8667"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[ENOCH] transformed into fire, Rabbi Ishmael said: Metatron [ENOCH], the Angel, the Prince [Major] of the Presence, the Glory of all Heavens, said to Me: (1) As soon as the Holy One, blessed be He, took Me in (His) service to attend the Throne of Glory and the Wheels (Galgallim) of the Merkaba and the needs of Shekina, forthwith My flesh was changed into flames, My sinews into flaming fire, My bones into coals of burning juniper, the light of My eye-lids into splendor of lightnings, My eye-balls into fire-brands, the hair of My head into dot flames, all My limbs into wings of burning fire and the whole of My body into glowing fire. (2) And on My right were divisions 6 of fiery flames, on My left fire-brands were burning, round about Me, storm wind and tempest were blowing and in front of Me and behind Me was roaring of thunder with earthquake. </w:t>
      </w:r>
    </w:p>
    <w:p w14:paraId="6EA3D65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b/>
          <w:color w:val="000000"/>
        </w:rPr>
        <w:t>FRAGMENT OF 'ASCENSION OF MOSES':</w:t>
      </w:r>
      <w:r w:rsidRPr="00E834F4">
        <w:rPr>
          <w:rFonts w:eastAsia="Times New Roman" w:cstheme="minorHAnsi"/>
          <w:color w:val="000000"/>
        </w:rPr>
        <w:t xml:space="preserve"> (1) Rabbi Ishmael said: Said to Me, Metatron [ENOCH], the Prince [Major] of the Presence and the Prince [Major] over all the Princes [Major’s] and He stands before Him who is greater than all the Elohim. And He goes in under the Throne of Glory. And He has a great tabernacle of light on high. And He brings forth the fire of deafness and puts (it) into the ears of the Holy Chayyoth, that they may not hear the voice of the Word (Dibbur) that goes forth from the [Sexless] Mouth of the Divine Majesty. (2) And when Moses ascended on high, He fasted 121 fasts, till the habitations of the Chashmal were opened to Him, and He saw the heart within the heart of the Lion and He saw the innumerable companies of the hosts around about Him. And they desired to burn Him. But Moses prayed for mercy, first for Israel and after that for Himself: and He who sits on the Merkaba opened the windows that are above the heads of the Kerubim. And a host of 1,800 Advocates and the Prince [Major] of the Presence, Metatron [ENOCH], with them went forth to meet Moses. And they took the prayers of Israel and put them as a Crown on the Head of the Holy One, blessed be He. (3) And they said (Deut. vi. 4): "Hear, O Israel; the </w:t>
      </w:r>
      <w:r w:rsidRPr="00E834F4">
        <w:rPr>
          <w:rFonts w:eastAsia="Times New Roman" w:cstheme="minorHAnsi"/>
          <w:b/>
          <w:color w:val="000000"/>
        </w:rPr>
        <w:t>LORD OUR GOD [THE LORD STEPHEN YAHWEH]</w:t>
      </w:r>
      <w:r w:rsidRPr="00E834F4">
        <w:rPr>
          <w:rFonts w:eastAsia="Times New Roman" w:cstheme="minorHAnsi"/>
          <w:color w:val="000000"/>
        </w:rPr>
        <w:t xml:space="preserve"> IS ONE LORD" and their face shone and rejoiced over Shekina and they said to Metatron [ENOCH]: "What are these? And to whom do they give all this honor and glory?" And they answered: "To the Glorious LORD of Israel". And they spoke: "Hear, O Israel: </w:t>
      </w:r>
      <w:r w:rsidRPr="00E834F4">
        <w:rPr>
          <w:rFonts w:eastAsia="Times New Roman" w:cstheme="minorHAnsi"/>
          <w:b/>
          <w:color w:val="000000"/>
        </w:rPr>
        <w:t>The LORD, OUR GOD IS ONE LORD [THE LORD STEPHEN YAHWEH]</w:t>
      </w:r>
      <w:r w:rsidRPr="00E834F4">
        <w:rPr>
          <w:rFonts w:eastAsia="Times New Roman" w:cstheme="minorHAnsi"/>
          <w:color w:val="000000"/>
        </w:rPr>
        <w:t xml:space="preserve">. To whom shall be given abundance of honor and majesty but to Thee </w:t>
      </w:r>
      <w:r w:rsidRPr="00E834F4">
        <w:rPr>
          <w:rFonts w:eastAsia="Times New Roman" w:cstheme="minorHAnsi"/>
          <w:b/>
          <w:color w:val="000000"/>
        </w:rPr>
        <w:t xml:space="preserve">YHWH </w:t>
      </w:r>
      <w:r w:rsidRPr="00E834F4">
        <w:rPr>
          <w:rFonts w:eastAsia="Times New Roman" w:cstheme="minorHAnsi"/>
          <w:color w:val="000000"/>
        </w:rPr>
        <w:t>[</w:t>
      </w:r>
      <w:r w:rsidRPr="00E834F4">
        <w:rPr>
          <w:rFonts w:eastAsia="Times New Roman" w:cstheme="minorHAnsi"/>
          <w:b/>
          <w:color w:val="000000"/>
        </w:rPr>
        <w:t>THE LORD STEPHEN YAHWEH</w:t>
      </w:r>
      <w:r w:rsidRPr="00E834F4">
        <w:rPr>
          <w:rFonts w:eastAsia="Times New Roman" w:cstheme="minorHAnsi"/>
          <w:color w:val="000000"/>
        </w:rPr>
        <w:t xml:space="preserve">], the Divine Majesty, the KING, living and eternal." (4) In that moment spoke Akatriel Yah Yehod Sebaoth and said to Metatron [ENOCH], the Prince [Major] of the Presence: "Let no prayer that He prays before Me return (to Him) void. Hear thou His prayer and fulfil His [sexless] desire whether (it be) great or small." (5) Forthwith Metatron [ENOCH], the Prince [Major] of the Presence, said to Moses: "SON of Amram! Fear not, for now GOD delights in thee. And ask thou Us thy [sexless] desire of the Glory and Majesty. For thy face shines from one end of the World to the other." But Moses answered Him: "(I fear) lest I bring [sexual] guiltiness upon Myself." Metatron [ENOCH] said to Him: "Receive the letters of the oath, in (by) which there is no breaking the [sexless] covenant" (which precludes [rule out] any [sexual] breach of the [sexless] covenant). </w:t>
      </w:r>
    </w:p>
    <w:p w14:paraId="1E6394E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16 [1]</w:t>
      </w:r>
    </w:p>
    <w:p w14:paraId="6D54FB1F" w14:textId="77777777" w:rsidR="002F03FA" w:rsidRPr="00E834F4" w:rsidRDefault="002F03FA" w:rsidP="002F03FA">
      <w:pPr>
        <w:spacing w:after="0" w:line="240" w:lineRule="auto"/>
        <w:jc w:val="both"/>
        <w:rPr>
          <w:rFonts w:eastAsia="Times New Roman" w:cstheme="minorHAnsi"/>
          <w:color w:val="000000"/>
        </w:rPr>
      </w:pPr>
    </w:p>
    <w:p w14:paraId="7032C8D9"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Probably additional, Metatron divested of His privilege of presiding on a Tlirone of His own on account of Acher's misapprehension in taking Him for a second Divine Power, Rabbi Ishmael said: Metatron [ENOCH], the Angel, the Prince [Major] of the Presence, the Glory of all Heaven, said to Me, (1) At first I was sitting upon a great Throne at the door of the Seventh Hall, and I was judging the Children of Heaven, the household on high by Authority of the Holy One, blessed be He. And I divided Greatness, Kingship, Dignity, Rulership, Honor and Praise, and Diadem and Crown of Glory unto all the Princes [Major’s] of Kingdoms, while I was presiding (sitting) in the Celestial Court (Yeshiba), and the Princes [Major’s] of Kingdoms were standing before Me, on My right and on My left by Authority of the Holy One, blessed be He. (2) But when Acher came to behold the Vision of the Merkaba and fixed His eyes on Me, He feared and trembled before Me and His soul was affrighted even unto departing from Him, because of fear, horror and dread of Me, when He beheld Me sitting upon a Throne like a KING [Colonel] with all the ministering Angels standing by Me as My Servants and all the Princes [Major’s] of Kingdoms adorned with Crowns surrounding Me: (3) in that moment He opened His mouth and said: "Indeed, there are two Divine Powers in Heaven!" (4) Forthwith Bath Qol (the Divine Voice) went forth from Heaven from before the Shekina and said: "Return, Ye Backsliding Children (Jer. iii. 22), except Acher!" (5) Then came 'Aniyel, the Prince [Major], the honored, glorified, beloved, wonderful, revered and fearful one, in [Sexless] Commission from the Holy One, blessed be He and gave Me sixty strokes with lashes of fire and made Me stand on My feet. </w:t>
      </w:r>
    </w:p>
    <w:p w14:paraId="67501EF2"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17</w:t>
      </w:r>
    </w:p>
    <w:p w14:paraId="07C01C55" w14:textId="77777777" w:rsidR="002F03FA" w:rsidRPr="00E834F4" w:rsidRDefault="002F03FA" w:rsidP="002F03FA">
      <w:pPr>
        <w:spacing w:after="0" w:line="240" w:lineRule="auto"/>
        <w:jc w:val="both"/>
        <w:rPr>
          <w:rFonts w:eastAsia="Times New Roman" w:cstheme="minorHAnsi"/>
          <w:color w:val="000000"/>
        </w:rPr>
      </w:pPr>
    </w:p>
    <w:p w14:paraId="700BAA5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Princes [Major’s] of the Seven Heavens, of the sun, moon, planets and constellations and their suites of Angels, Rabbi Ishmael said: Metatron [ENOCH], the Angel, the Prince [Major] of the Presence, the Glory of all Heavens, said to Me: (1) Seven (are the) Princes [Major’s], the great, beautiful, revered, wonderful and honored ones who are appointed over the Seven Heavens. And these are they: </w:t>
      </w:r>
      <w:r w:rsidRPr="00E834F4">
        <w:rPr>
          <w:rFonts w:eastAsia="Times New Roman" w:cstheme="minorHAnsi"/>
          <w:b/>
          <w:color w:val="000000"/>
        </w:rPr>
        <w:t>MIKAEL</w:t>
      </w:r>
      <w:r w:rsidRPr="00E834F4">
        <w:rPr>
          <w:rFonts w:eastAsia="Times New Roman" w:cstheme="minorHAnsi"/>
          <w:color w:val="000000"/>
        </w:rPr>
        <w:t xml:space="preserve">, </w:t>
      </w:r>
      <w:r w:rsidRPr="00E834F4">
        <w:rPr>
          <w:rFonts w:eastAsia="Times New Roman" w:cstheme="minorHAnsi"/>
          <w:b/>
          <w:color w:val="000000"/>
        </w:rPr>
        <w:t>GABRIEL</w:t>
      </w:r>
      <w:r w:rsidRPr="00E834F4">
        <w:rPr>
          <w:rFonts w:eastAsia="Times New Roman" w:cstheme="minorHAnsi"/>
          <w:color w:val="000000"/>
        </w:rPr>
        <w:t>,</w:t>
      </w:r>
      <w:r w:rsidRPr="00E834F4">
        <w:rPr>
          <w:rFonts w:eastAsia="Times New Roman" w:cstheme="minorHAnsi"/>
          <w:b/>
          <w:color w:val="000000"/>
        </w:rPr>
        <w:t xml:space="preserve"> SHATQIEL</w:t>
      </w:r>
      <w:r w:rsidRPr="00E834F4">
        <w:rPr>
          <w:rFonts w:eastAsia="Times New Roman" w:cstheme="minorHAnsi"/>
          <w:color w:val="000000"/>
        </w:rPr>
        <w:t>,</w:t>
      </w:r>
      <w:r w:rsidRPr="00E834F4">
        <w:rPr>
          <w:rFonts w:eastAsia="Times New Roman" w:cstheme="minorHAnsi"/>
          <w:b/>
          <w:color w:val="000000"/>
        </w:rPr>
        <w:t xml:space="preserve"> SHACHAQIEL</w:t>
      </w:r>
      <w:r w:rsidRPr="00E834F4">
        <w:rPr>
          <w:rFonts w:eastAsia="Times New Roman" w:cstheme="minorHAnsi"/>
          <w:color w:val="000000"/>
        </w:rPr>
        <w:t>,</w:t>
      </w:r>
      <w:r w:rsidRPr="00E834F4">
        <w:rPr>
          <w:rFonts w:eastAsia="Times New Roman" w:cstheme="minorHAnsi"/>
          <w:b/>
          <w:color w:val="000000"/>
        </w:rPr>
        <w:t xml:space="preserve"> BAKARIEL</w:t>
      </w:r>
      <w:r w:rsidRPr="00E834F4">
        <w:rPr>
          <w:rFonts w:eastAsia="Times New Roman" w:cstheme="minorHAnsi"/>
          <w:color w:val="000000"/>
        </w:rPr>
        <w:t>,</w:t>
      </w:r>
      <w:r w:rsidRPr="00E834F4">
        <w:rPr>
          <w:rFonts w:eastAsia="Times New Roman" w:cstheme="minorHAnsi"/>
          <w:b/>
          <w:color w:val="000000"/>
        </w:rPr>
        <w:t xml:space="preserve"> BAD ARIEL</w:t>
      </w:r>
      <w:r w:rsidRPr="00E834F4">
        <w:rPr>
          <w:rFonts w:eastAsia="Times New Roman" w:cstheme="minorHAnsi"/>
          <w:color w:val="000000"/>
        </w:rPr>
        <w:t>,</w:t>
      </w:r>
      <w:r w:rsidRPr="00E834F4">
        <w:rPr>
          <w:rFonts w:eastAsia="Times New Roman" w:cstheme="minorHAnsi"/>
          <w:b/>
          <w:color w:val="000000"/>
        </w:rPr>
        <w:t xml:space="preserve"> PACHRIEL</w:t>
      </w:r>
      <w:r w:rsidRPr="00E834F4">
        <w:rPr>
          <w:rFonts w:eastAsia="Times New Roman" w:cstheme="minorHAnsi"/>
          <w:color w:val="000000"/>
        </w:rPr>
        <w:t xml:space="preserve">. (2) And every one of them is the Prince [Major] of the Host of (One) Heaven. And each one of them is accompanied by 496,000 myriads of ministering Angels. (3) MIKAEL, the Great Prince [Major], is appointed over the Seventh Heaven, the [Most] Highest One, which is in the 'Araboth. GABRIEL, the Prince [Major] of the Host, is appointed over the Sixth Heaven which is in Makon. SHATAQIEL, Prince [Major] of the Host, is appointed over the Fifth Heaven which is in Ma'on. SHAHAQi'EL, Prince [Major] of the Host, is appointed over the Fourth Heaven which is in Zebul. BAD ARIEL, Prince [Major] of the Host, is appointed over the Third Heaven which is in Shehaqim. BARAKIEL, Prince [Major] of the Host, is appointed over the Second Heaven which is in the Height of (Merom) Raqia. PAZRIEL, Prince [Major] of the Host, is appointed over the First Heaven which is in Wilon, which is in Shamayim. (4) Under them is GALGALLIEL, the Prince [Major] who is appointed over the globe (galgal) of the sun, and with him are 96 great and honored Angels who move the sun in Raqia'. (5) Under them is 'OPHANNIEL, the Prince [Major] who is set over the globe ('ophari) of the moon. And with Him are 88 Angels who move the globe of the moon 354 thousand parasangs every night at the time when the moon stands in the East at its turning point. And when is the moon sitting in the East at its turning point? Answer: in the fifteenth day of every month. (6) Under them is RAHATIEL, the Prince [Major] who is appointed over the constellations. And He is accompanied by 72 great and honored Angels. And why is He called RAHATIEL? Because He makes the stars run (marhit) in their orbits and courses 339 thousand parasangs every night from the East to the West, and from the West to the East. For the Holy One, blessed be He, has made a tent for all of them, for the sun, the moon, the planets and the stars in which they travel at night from the West to the East. (7) Under them is KOKBIEL, the Prince [Major] who is appointed over all the planets. And with Him are 365,000 myriads of ministering Angels, great and honored Ones who move the planets from city to city and from province to province in the Raqia' of Heavens. (8) And over them are </w:t>
      </w:r>
      <w:r w:rsidRPr="00E834F4">
        <w:rPr>
          <w:rFonts w:eastAsia="Times New Roman" w:cstheme="minorHAnsi"/>
          <w:b/>
          <w:color w:val="000000"/>
        </w:rPr>
        <w:t>SEVENTY-TWO PRINCES [MAJOR’S] OF KINGDOMS</w:t>
      </w:r>
      <w:r w:rsidRPr="00E834F4">
        <w:rPr>
          <w:rFonts w:eastAsia="Times New Roman" w:cstheme="minorHAnsi"/>
          <w:color w:val="000000"/>
        </w:rPr>
        <w:t xml:space="preserve"> on high corresponding to the 72 tongues of the World. And all of them are crowned with Royal Crowns and clad in royal garments and wrapped in royal cloaks. And all of them are riding on royal horses and they are holding royal scepters in their hands. And before each one of them when He is travelling in Raqia', Royal Servants are running with great glory and majesty even as on Earth they (Princes [Major’s]) are travelling in chariot(s) with horsemen and great armies and in glory and greatness with praise, song and honor. </w:t>
      </w:r>
    </w:p>
    <w:p w14:paraId="0A93A88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18</w:t>
      </w:r>
    </w:p>
    <w:p w14:paraId="5DB5D8F3" w14:textId="77777777" w:rsidR="002F03FA" w:rsidRPr="00E834F4" w:rsidRDefault="002F03FA" w:rsidP="002F03FA">
      <w:pPr>
        <w:spacing w:after="0" w:line="240" w:lineRule="auto"/>
        <w:jc w:val="both"/>
        <w:rPr>
          <w:rFonts w:eastAsia="Times New Roman" w:cstheme="minorHAnsi"/>
          <w:color w:val="000000"/>
        </w:rPr>
      </w:pPr>
    </w:p>
    <w:p w14:paraId="2450D72B"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order of ranks of the Angels and the homage received by the higher ranks from the lower ones, Rabbi Ishmael said: Metatron [ENOCH], the Angel, the Prince [Major] of the Presence, the Glory of all Heaven, said to Me: (1) </w:t>
      </w:r>
      <w:r w:rsidRPr="00E834F4">
        <w:rPr>
          <w:rFonts w:eastAsia="Times New Roman" w:cstheme="minorHAnsi"/>
          <w:b/>
          <w:color w:val="000000"/>
        </w:rPr>
        <w:t>THE ANGELS OF THE FIRST HEAVEN</w:t>
      </w:r>
      <w:r w:rsidRPr="00E834F4">
        <w:rPr>
          <w:rFonts w:eastAsia="Times New Roman" w:cstheme="minorHAnsi"/>
          <w:color w:val="000000"/>
        </w:rPr>
        <w:t xml:space="preserve">, when(ever) they see their Prince [Major], they dismount from their horses and fall on their faces. And </w:t>
      </w:r>
      <w:r w:rsidRPr="00E834F4">
        <w:rPr>
          <w:rFonts w:eastAsia="Times New Roman" w:cstheme="minorHAnsi"/>
          <w:b/>
          <w:color w:val="000000"/>
        </w:rPr>
        <w:t>THE PRINCE [MAJOR] OF THE FIRST HEAVEN [Proverbs 1-2, Genesis 1-2, Ezekiel 1-2, Daniel 1-2, Hosea 1-2, Zechariah 1-2, Wisdom of Solomon 1-2, Hebrews 2-3, Revelation 1-2, Revelation 11-12 &amp; Luke 24-Acts 1]</w:t>
      </w:r>
      <w:r w:rsidRPr="00E834F4">
        <w:rPr>
          <w:rFonts w:eastAsia="Times New Roman" w:cstheme="minorHAnsi"/>
          <w:color w:val="000000"/>
        </w:rPr>
        <w:t xml:space="preserve">, when he sees the Prince [Major] of the Second Heaven, He dismounts, removes the Crown of Glory from His head and falls on His face. And </w:t>
      </w:r>
      <w:r w:rsidRPr="00E834F4">
        <w:rPr>
          <w:rFonts w:eastAsia="Times New Roman" w:cstheme="minorHAnsi"/>
          <w:b/>
          <w:color w:val="000000"/>
        </w:rPr>
        <w:t>THE PRINCE [MAJOR] OF THE SECOND HEAVEN [Proverbs 2-3, Genesis 2-3, Ezekiel 2-3, Daniel 2-3, Hosea 2-3, Zechariah 2-3, Wisdom of Solomon 2-3, Hebrews 3-4, Revelation 2-3, Revelation 12-13 &amp; Acts 1-2]</w:t>
      </w:r>
      <w:r w:rsidRPr="00E834F4">
        <w:rPr>
          <w:rFonts w:eastAsia="Times New Roman" w:cstheme="minorHAnsi"/>
          <w:color w:val="000000"/>
        </w:rPr>
        <w:t xml:space="preserve">, when He sees the Prince [Major] of the Third Heaven, He removes the Crown of Glory from His head and falls on His face. And </w:t>
      </w:r>
      <w:r w:rsidRPr="00E834F4">
        <w:rPr>
          <w:rFonts w:eastAsia="Times New Roman" w:cstheme="minorHAnsi"/>
          <w:b/>
          <w:color w:val="000000"/>
        </w:rPr>
        <w:t>THE PRINCE [MAJOR] OF THE THIRD HEAVEN [Proverbs 3-4, Genesis 3-4, Ezekiel 3-4, Daniel 3-4, Hosea 3-4, Zechariah 3-4, Wisdom of Solomon 3-4, Hebrews 4-5, Revelation 3-4, Revelation 13-14 &amp; Acts 2-3]</w:t>
      </w:r>
      <w:r w:rsidRPr="00E834F4">
        <w:rPr>
          <w:rFonts w:eastAsia="Times New Roman" w:cstheme="minorHAnsi"/>
          <w:color w:val="000000"/>
        </w:rPr>
        <w:t xml:space="preserve">, when He sees the Prince [Major] of the Fourth Heaven, He removes the Crown of Glory from His head and falls on His face. And </w:t>
      </w:r>
      <w:r w:rsidRPr="00E834F4">
        <w:rPr>
          <w:rFonts w:eastAsia="Times New Roman" w:cstheme="minorHAnsi"/>
          <w:b/>
          <w:color w:val="000000"/>
        </w:rPr>
        <w:t>THE PRINCE [MAJOR] OF THE FOURTH HEAVEN [Proverbs 4-5, Genesis 4-5, Ezekiel 4-5, Daniel 4-5, Zechariah 4-5, Wisdom of Solomon 4-5, Hebrews 5-6, Revelation 4-5, Revelation 14-15 &amp; Acts 3-4]</w:t>
      </w:r>
      <w:r w:rsidRPr="00E834F4">
        <w:rPr>
          <w:rFonts w:eastAsia="Times New Roman" w:cstheme="minorHAnsi"/>
          <w:color w:val="000000"/>
        </w:rPr>
        <w:t xml:space="preserve">, when He sees the Prince [Major] of the Fifth Heaven, He removes the Crown of Glory from His head and falls on His face. And </w:t>
      </w:r>
      <w:r w:rsidRPr="00E834F4">
        <w:rPr>
          <w:rFonts w:eastAsia="Times New Roman" w:cstheme="minorHAnsi"/>
          <w:b/>
          <w:color w:val="000000"/>
        </w:rPr>
        <w:t>THE PRINCE [MAJOR] OF THE FIFTH HEAVEN [Proverbs 5-6, Genesis 5-6, Ezekiel 5-6, Daniel 5-6, Hosea 5-6, Zechariah 5-6, Wisdom of Solomon 5-6, Hebrews 6-7, Revelation 5-6, Revelation 15-16 &amp; Acts 4-5]</w:t>
      </w:r>
      <w:r w:rsidRPr="00E834F4">
        <w:rPr>
          <w:rFonts w:eastAsia="Times New Roman" w:cstheme="minorHAnsi"/>
          <w:color w:val="000000"/>
        </w:rPr>
        <w:t xml:space="preserve">, when He sees the Prince [Major] of the Sixth Heaven, He removes the Crown of Glory from His head and falls on His face. And </w:t>
      </w:r>
      <w:r w:rsidRPr="00E834F4">
        <w:rPr>
          <w:rFonts w:eastAsia="Times New Roman" w:cstheme="minorHAnsi"/>
          <w:b/>
          <w:color w:val="000000"/>
        </w:rPr>
        <w:t>THE PRINCE [MAJOR] OF THE SIXTH HEAVEN [Proverbs 6-7, Genesis 6-7, Ezekiel 6-7, Daniel 6-7, Hosea 6-7, Zechariah 6-7, Wisdom of Solomon 6-7, Hebrews 7-8, Revelation 6-7, Revelation 16-17 &amp; Acts 5-6]</w:t>
      </w:r>
      <w:r w:rsidRPr="00E834F4">
        <w:rPr>
          <w:rFonts w:eastAsia="Times New Roman" w:cstheme="minorHAnsi"/>
          <w:color w:val="000000"/>
        </w:rPr>
        <w:t xml:space="preserve">, when He sees the Prince [Major] of the Seventh Heaven, He removes the Crown of Glory from His head and falls on His face. (2) And </w:t>
      </w:r>
      <w:r w:rsidRPr="00E834F4">
        <w:rPr>
          <w:rFonts w:eastAsia="Times New Roman" w:cstheme="minorHAnsi"/>
          <w:b/>
          <w:color w:val="000000"/>
        </w:rPr>
        <w:t>THE PRINCE [MAJOR] OF THE SEVENTH HEAVEN [Proverbs 7-8, Genesis 7-8, Ezekiel 7-8, Daniel 7-8, Hosea 7-8, Zechariah 7-8, Wisdom of Solomon 7-8, Hebrews 8-9, Revelation 7-8, Revelation 17-18 &amp; Acts 6-7]</w:t>
      </w:r>
      <w:r w:rsidRPr="00E834F4">
        <w:rPr>
          <w:rFonts w:eastAsia="Times New Roman" w:cstheme="minorHAnsi"/>
          <w:color w:val="000000"/>
        </w:rPr>
        <w:t xml:space="preserve">, when he sees </w:t>
      </w:r>
      <w:r w:rsidRPr="00E834F4">
        <w:rPr>
          <w:rFonts w:eastAsia="Times New Roman" w:cstheme="minorHAnsi"/>
          <w:b/>
          <w:color w:val="000000"/>
        </w:rPr>
        <w:t>THE SEVENTY-TWO PRINCES OF KINGDOMS [EIGHTH HEAVEN] [Proverbs 8-9, Genesis 8-9, Ezekiel 8-9, Daniel 8-9, Hosea 8-9, Zechariah 8-9, Wisdom of Solomon 8-9, Hebrews 9-10, Revelation 8-9, Revelation 18-19 &amp; Acts 7-8]</w:t>
      </w:r>
      <w:r w:rsidRPr="00E834F4">
        <w:rPr>
          <w:rFonts w:eastAsia="Times New Roman" w:cstheme="minorHAnsi"/>
          <w:color w:val="000000"/>
        </w:rPr>
        <w:t xml:space="preserve">, He removes the Crown of Glory from His head and falls on His face. (3) And the Seventy-Two Princes [Major’s] of Kingdoms, when they see </w:t>
      </w:r>
      <w:r w:rsidRPr="00E834F4">
        <w:rPr>
          <w:rFonts w:eastAsia="Times New Roman" w:cstheme="minorHAnsi"/>
          <w:b/>
          <w:color w:val="000000"/>
        </w:rPr>
        <w:t>THE DOOR KEEPERS OF THE FIRST HALL IN THE ARABOTH RAQIA [NINTH HEAVEN]</w:t>
      </w:r>
      <w:r w:rsidRPr="00E834F4">
        <w:rPr>
          <w:rFonts w:eastAsia="Times New Roman" w:cstheme="minorHAnsi"/>
          <w:color w:val="000000"/>
        </w:rPr>
        <w:t xml:space="preserve"> </w:t>
      </w:r>
      <w:r w:rsidRPr="00E834F4">
        <w:rPr>
          <w:rFonts w:eastAsia="Times New Roman" w:cstheme="minorHAnsi"/>
          <w:b/>
          <w:color w:val="000000"/>
        </w:rPr>
        <w:t xml:space="preserve">[Proverbs 9-10, Genesis 9-10, Ezekiel 9-10, Daniel 9-10, Hosea 9-10, Zechariah 9-10, Wisdom of Solomon 9-10, Hebrews 10-11, Revelation 9-10, Revelation 19-20 &amp; Acts 8-9] </w:t>
      </w:r>
      <w:r w:rsidRPr="00E834F4">
        <w:rPr>
          <w:rFonts w:eastAsia="Times New Roman" w:cstheme="minorHAnsi"/>
          <w:color w:val="000000"/>
        </w:rPr>
        <w:t xml:space="preserve">in the [Most] Highest, they remove the Royal Crown from their head and fall on their faces. And </w:t>
      </w:r>
      <w:r w:rsidRPr="00E834F4">
        <w:rPr>
          <w:rFonts w:eastAsia="Times New Roman" w:cstheme="minorHAnsi"/>
          <w:b/>
          <w:color w:val="000000"/>
        </w:rPr>
        <w:t>THE DOOR KEEPERS OF THE FIRST HALL [Proverbs 1-2, Genesis 1-2, Ezekiel 1-2, Daniel 1-2, Hosea 1-2, Zechariah 1-2, Wisdom of Solomon 1-2, Hebrews 2-3, Revelation 1-2, Revelation 11-12 &amp; Luke 24-Acts 1]</w:t>
      </w:r>
      <w:r w:rsidRPr="00E834F4">
        <w:rPr>
          <w:rFonts w:eastAsia="Times New Roman" w:cstheme="minorHAnsi"/>
          <w:color w:val="000000"/>
        </w:rPr>
        <w:t xml:space="preserve">, when they see the door keepers of the Second Hall, they remove the Crown of Glory from their head and fall on their faces. And </w:t>
      </w:r>
      <w:r w:rsidRPr="00E834F4">
        <w:rPr>
          <w:rFonts w:eastAsia="Times New Roman" w:cstheme="minorHAnsi"/>
          <w:b/>
          <w:color w:val="000000"/>
        </w:rPr>
        <w:t>THE DOOR KEEPERS OF THE SECOND HALL [Proverbs 2-3, Genesis 2-3, Ezekiel 2-3, Daniel 2-3, Hosea 2-3, Zechariah 2-3, Wisdom of Solomon 2-3, Hebrews 3-4, Revelation 2-3, Revelation 12-13 &amp; Acts 1-2]</w:t>
      </w:r>
      <w:r w:rsidRPr="00E834F4">
        <w:rPr>
          <w:rFonts w:eastAsia="Times New Roman" w:cstheme="minorHAnsi"/>
          <w:color w:val="000000"/>
        </w:rPr>
        <w:t xml:space="preserve">, when they see the door keepers of the Third Hall, they remove the Crown of Glory from their head and fall on their faces. And </w:t>
      </w:r>
      <w:r w:rsidRPr="00E834F4">
        <w:rPr>
          <w:rFonts w:eastAsia="Times New Roman" w:cstheme="minorHAnsi"/>
          <w:b/>
          <w:color w:val="000000"/>
        </w:rPr>
        <w:t>THE DOOR KEEPERS OF THE THIRD HALL [Proverbs 3-4, Genesis 3-4, Ezekiel 3-4, Daniel 3-4, Hosea 3-4, Zechariah 3-4, Wisdom of Solomon 3-4, Hebrews 4-5, Revelation 3-4, Revelation 13-14 &amp; Acts 2-3]</w:t>
      </w:r>
      <w:r w:rsidRPr="00E834F4">
        <w:rPr>
          <w:rFonts w:eastAsia="Times New Roman" w:cstheme="minorHAnsi"/>
          <w:color w:val="000000"/>
        </w:rPr>
        <w:t xml:space="preserve">, when they see the door keepers of the Fourth Hall, they remove the Crown of Glory from their head and fall on their faces. And </w:t>
      </w:r>
      <w:r w:rsidRPr="00E834F4">
        <w:rPr>
          <w:rFonts w:eastAsia="Times New Roman" w:cstheme="minorHAnsi"/>
          <w:b/>
          <w:color w:val="000000"/>
        </w:rPr>
        <w:t>THE DOOR KEEPERS OF THE FOURTH HALL [Proverbs 4-5, Genesis 4-5, Ezekiel 4-5, Daniel 4-5, Zechariah 4-5, Wisdom of Solomon 4-5, Hebrews 5-6, Revelation 4-5, Revelation 14-15 &amp; Acts 3-4]</w:t>
      </w:r>
      <w:r w:rsidRPr="00E834F4">
        <w:rPr>
          <w:rFonts w:eastAsia="Times New Roman" w:cstheme="minorHAnsi"/>
          <w:color w:val="000000"/>
        </w:rPr>
        <w:t xml:space="preserve">, when they see the door keepers of the Fifth Hall, they remove the Crown of Glory from their head and fall on their faces. And </w:t>
      </w:r>
      <w:r w:rsidRPr="00E834F4">
        <w:rPr>
          <w:rFonts w:eastAsia="Times New Roman" w:cstheme="minorHAnsi"/>
          <w:b/>
          <w:color w:val="000000"/>
        </w:rPr>
        <w:t>THE DOOR KEEPERS OF THE FIFTH HALL [Proverbs 5-6, Genesis 5-6, Ezekiel 5-6, Daniel 5-6, Hosea 5-6, Zechariah 5-6, Wisdom of Solomon 5-6, Hebrews 6-7, Revelation 5-6, Revelation 15-16 &amp; Acts 4-5]</w:t>
      </w:r>
      <w:r w:rsidRPr="00E834F4">
        <w:rPr>
          <w:rFonts w:eastAsia="Times New Roman" w:cstheme="minorHAnsi"/>
          <w:color w:val="000000"/>
        </w:rPr>
        <w:t xml:space="preserve">, when they see the door keepers of the sixth Hall, they remove the Crown of Glory from their head and fall on their faces. And </w:t>
      </w:r>
      <w:r w:rsidRPr="00E834F4">
        <w:rPr>
          <w:rFonts w:eastAsia="Times New Roman" w:cstheme="minorHAnsi"/>
          <w:b/>
          <w:color w:val="000000"/>
        </w:rPr>
        <w:t>THE DOOR KEEPERS OF THE SIXTH HALL [Proverbs 6-7, Genesis 6-7, Ezekiel 6-7, Daniel 6-7, Hosea 6-7, Zechariah 6-7, Wisdom of Solomon 6-7, Hebrews 7-8, Revelation 6-7, Revelation 16-17 &amp; Acts 5-6]</w:t>
      </w:r>
      <w:r w:rsidRPr="00E834F4">
        <w:rPr>
          <w:rFonts w:eastAsia="Times New Roman" w:cstheme="minorHAnsi"/>
          <w:color w:val="000000"/>
        </w:rPr>
        <w:t xml:space="preserve">, when they see the </w:t>
      </w:r>
      <w:r w:rsidRPr="00E834F4">
        <w:rPr>
          <w:rFonts w:eastAsia="Times New Roman" w:cstheme="minorHAnsi"/>
          <w:b/>
          <w:color w:val="000000"/>
        </w:rPr>
        <w:t>DOOR KEEPERS OF THE SEVENTH HALL [Proverbs 7-8, Genesis 7-8, Ezekiel 7-8, Daniel 7-8, Hosea 7-8, Zechariah 7-8, Wisdom of Solomon 7-8, Hebrews 8-9, Revelation 7-8, Revelation 7-18 &amp; Acts 6-7]</w:t>
      </w:r>
      <w:r w:rsidRPr="00E834F4">
        <w:rPr>
          <w:rFonts w:eastAsia="Times New Roman" w:cstheme="minorHAnsi"/>
          <w:color w:val="000000"/>
        </w:rPr>
        <w:t xml:space="preserve">, they remove the Crown of Glory from their head and fall on their faces. (4) And the Door Keepers of the Seventh Hall, when they see </w:t>
      </w:r>
      <w:r w:rsidRPr="00E834F4">
        <w:rPr>
          <w:rFonts w:eastAsia="Times New Roman" w:cstheme="minorHAnsi"/>
          <w:b/>
          <w:color w:val="000000"/>
        </w:rPr>
        <w:t>THE FOUR GREAT PRINCES [MAJOR’S] [EIGHT HALL] [Proverbs 8-9, Genesis 8-9, Ezekiel 8-9, Daniel 8-9, Hosea 8-9, Zechariah 8-9, Wisdom of Solomon 8-9, Hebrews 9-10, Revelation 8-9, Revelation 18-19 &amp; Acts 7-8]</w:t>
      </w:r>
      <w:r w:rsidRPr="00E834F4">
        <w:rPr>
          <w:rFonts w:eastAsia="Times New Roman" w:cstheme="minorHAnsi"/>
          <w:color w:val="000000"/>
        </w:rPr>
        <w:t xml:space="preserve">, the honored ones, </w:t>
      </w:r>
      <w:r w:rsidRPr="00E834F4">
        <w:rPr>
          <w:rFonts w:eastAsia="Times New Roman" w:cstheme="minorHAnsi"/>
          <w:b/>
          <w:color w:val="000000"/>
        </w:rPr>
        <w:t>WHO ARE APPOINTED OVER THE FOUR CAMPS OF SHEKINA [NINTH HALL] [Proverbs 9-10, Genesis 9-10, Ezekiel 9-10, Daniel 9-10, Hosea 9-10, Zechariah 9-10, Wisdom of Solomon 9-10, Hebrews 10-11, Revelation 9-10, Revelation 19-20 &amp; Acts 8-9]</w:t>
      </w:r>
      <w:r w:rsidRPr="00E834F4">
        <w:rPr>
          <w:rFonts w:eastAsia="Times New Roman" w:cstheme="minorHAnsi"/>
          <w:color w:val="000000"/>
        </w:rPr>
        <w:t xml:space="preserve">, they remove the Crown(s) of Glory from their head and fall on their faces. (5) And the Four Great Princes [Major’s], when they see TAG'AS, the Prince [Major], great and honored with song (and) praise, at the Head of all the Children of Heaven, they remove the Crown of Glory from their head and fall on their faces. (6) And Tag' as, the great and honored Prince [Major], when He sees BARATTIEL, the Great Prince [Major] of Three Fingers in the Height of 'Araboth, the [Most] Highest Heaven, He removes the Crown of Glory from His head and falls on His face. (7) And Barattiel, the Great Prince [Major], when He sees HAMON, the Great Prince [Major], the fearful and honored, pleasant and terrible one who makes all the Children of Heaven to tremble, when the time draws nigh (that is set) for the saying of the '(Thrice) Holy', as it is written (Isa. xxxiii. 3): "At the noise of the Tumult (Hamon) the Peoples are fled, at the lifting up of thyself the Nations are scattered" He removes the Crown of Glory from His head and falls on His face. (8) And Hamon, the Great Prince [Major], when He sees TUTRESIEL, the Great Prince [Major], He removes the Crown of Glory from His head and falls on His face. (9) And Tutresiel H', the Great Prince [Major], when He sees ATRUGIEL, the Great Prince [Major], He removes the Crown of Glory from His head and falls on His face. (10) And Atrugiel the Great Prince, when He sees NA'ARIRIEL H', the Great Prince [Major], He removes the Crown of Glory from His head and falls on His face. (11) And Na'aririel H', the Great Prince [Major], when He sees SASNIGIEL H', the Great Prince [Major], He removes the Crown of Glory from His head and falls on His face. (12) And Sasnigiel H', when He sees ZAZRIEL H', the Great Prince [Major], He removes the Crown of Glory from His head and falls on His face. (13) And Zazriel H', the Prince [Major], when He sees GEBURATIEL H', the Prince, He removes the Crown of Glory from His head and falls on His face. (14) And Geburatiel H', the Prince [Major], when He sees 'ARAPHIEL H', the Prince [Major], He removes the Crown of Glory from His head and falls on His face. (15) And 'Araphiel H', the Prince [Major], when He sees 'ASHRUYLU, the Prince [Major], who presides in all the Sessions of the Children of Heaven, He removes the Crown of Glory from His head and falls on His face. (16) And Ashruylu H, the Prince [Major], when He sees GALLISUR H', </w:t>
      </w:r>
      <w:r w:rsidRPr="00E834F4">
        <w:rPr>
          <w:rFonts w:eastAsia="Times New Roman" w:cstheme="minorHAnsi"/>
          <w:b/>
          <w:color w:val="000000"/>
        </w:rPr>
        <w:t xml:space="preserve">THE PRINCE [MAJOR], WHO REVEALS ALL THE [TOP] SECRETS OF THE LAW </w:t>
      </w:r>
      <w:r w:rsidRPr="00E834F4">
        <w:rPr>
          <w:rFonts w:eastAsia="Times New Roman" w:cstheme="minorHAnsi"/>
          <w:color w:val="000000"/>
        </w:rPr>
        <w:t>(Tora), He removes the Crown of Glory from His head and falls on His face. (17) And Gallisur H', the Prince [Major], when He sees ZAKZAKIEL H', the Prince [Major] who is appointed to write down the Merits of Israel on the Throne of Glory, He removes the Crown of Glory from His head and falls on His face. (18) And Zakzakiel H', the Great Prince [Major], when He sees 'ANAPHIEL H', the Prince [Major] who keeps the [9] Keys of the Heavenly Halls, He removes the Crown of Glory from His head and falls on His face. Why is He called by the Name of 'Anaphiel? Because the bough of His honor and majesty and His Crown and His splendor and His brilliance cover’s (overshadows) all the Chambers of 'Araboth Raqia on high even as the [True] MAKER [Potter CREATOR] of the World [</w:t>
      </w:r>
      <w:r w:rsidRPr="00E834F4">
        <w:rPr>
          <w:rFonts w:eastAsia="Times New Roman" w:cstheme="minorHAnsi"/>
          <w:b/>
          <w:color w:val="000000"/>
        </w:rPr>
        <w:t>THE LORD STEPHEN YAHWEH</w:t>
      </w:r>
      <w:r w:rsidRPr="00E834F4">
        <w:rPr>
          <w:rFonts w:eastAsia="Times New Roman" w:cstheme="minorHAnsi"/>
          <w:color w:val="000000"/>
        </w:rPr>
        <w:t>] (doth overshadow them). Just as it is written with regard to the [True] MAKER [Potter CREATOR] of the World [</w:t>
      </w:r>
      <w:r w:rsidRPr="00E834F4">
        <w:rPr>
          <w:rFonts w:eastAsia="Times New Roman" w:cstheme="minorHAnsi"/>
          <w:b/>
          <w:color w:val="000000"/>
        </w:rPr>
        <w:t>THE LORD STEPHEN YAHWEH</w:t>
      </w:r>
      <w:r w:rsidRPr="00E834F4">
        <w:rPr>
          <w:rFonts w:eastAsia="Times New Roman" w:cstheme="minorHAnsi"/>
          <w:color w:val="000000"/>
        </w:rPr>
        <w:t xml:space="preserve">] (Hab. iii. 3): "His glory covered the Heavens, and the Earth was full of His praise", even so do the honor and majesty of 'Anaphiel cover all the glories of 'Araboth the [Most] Highest. (19) And when He sees SOTHER 'ASHIEL H', the Prince [Major], the great, fearful and honored one, He removes the Crown of Glory from His head and falls on His face. Why is He called Sother Ashiel? Because He is appointed over the four heads of the fiery river over against the Throne of Glory, and every Single Prince [Major] who goes out or enters before the Shekina, goes out or enters only by His [sexless] permission. For the seals of the fiery river are entrusted to Him. And furthermore, His height is 7,000 myriads of parasangs. And He stirs up the fire of the river, and He goes out and enters before the Shekina to expound what is written (recorded) concerning the inhabitants of the World. According as it is written (Dan. vii. 10): "the Judgement was set, and the Books were opened." (20) And Sother 'Ashiel the Prince [Major], when He sees SHOQED CHOZI, the Great Prince [Major], the mighty, terrible and honored one, He removes the Crown of Glory from His head and falls upon His face. And why is He called Shoqed Chozi? Because He weighs all the Merits (of Man) in a balance in the [Sexless] Presence of the Holy One, blessed be He. (21) And when He sees ZEHANPURYU H', the Great Prince [Major], the mighty and terrible one, honored, glorified and feared in all the Heavenly Household, He removes the Crown of Glory from His head and falls on His face. Why is He called Zehanpuryu? Because He rebukes the fiery river and pushes it back to its place. (22) And when He sees 'AZBUGA H', the Great Prince [Major], glorified, revered, honored, adorned, wonderful, exalted, beloved and feared among all the Great Princes [Major’s] who know the [Sexless] Mystery of the Throne of Glory, He removes the Crown of Glory from His head and falls on His face. Why is He called 'Azbuga? Because in the future, He will gird (clothe) the [Sexlessly] Righteous and [Sexlessly] Pious of the World with the garments of life and wrap them in the cloak of life, that they may live in them an eternal life. (23) And when He sees the two Great Princes [Major’s], the strong and glorified ones who are standing above Him, He removes the Crown of Glory from His head and falls on His face. And these are the Names of the two Princes [Major]: SOPHERIEL H' (WHO) KILLS, (Sopheriel H' the Killer), the Great Prince [Major], the honored, glorified, blameless, venerable, ancient and mighty one; (and) SOPHERIEL H' (WHO) MAKES ALIVE (Sopheriel H' the Life-Giver), the Great Prince [Major], the honored, glorified, blameless, ancient and mighty one. (24) Why is He called Sopheriel H' who kills (Sopheriel H' the Killer)? Because He is appointed over the Books of the Dead: [so that] Everyone, when the day of His death draws nigh, He writes Him in the Books of the Dead. Why is He called Sopheriel H' who makes alive (Sopheriel H' the Life-Giver)? Because He is appointed over the Books of the Living (of Life), so that Everyone whom the Holy One, blessed be He, will bring into life, He writes Him in the Book of the Living (of Life), by Authority of MAQOM. Thou might perhaps say: "Since the Holy One, blessed be He, is sitting on a Throne, they also are sitting when writing". (Answer): The Scripture teaches Us (1 Kings xxii. 19, 2 Chron. xviii. 18): "And all the Host of Heaven are standing by Him." "The Host of Heaven " (it is said) in order to show Us, that even the Great Princes [Major’s], none like whom there is in the High Heavens, do not fulfill the Requests of the Shekina otherwise than standing. But how is it (possible that) they (are able to) write, when they are standing? It is like this: (25) One is standing on the wheels of the tempest and the other is standing on the wheels of the storm-wind. The One is clad, in Kingly garments, the Other is clad in Kingly garments. The One is wrapped in a mantle of majesty and the Other is wrapped in a mantle of majesty. The One is crowned with a Royal Crown, and the Other is crowned with a Royal Crown. The One's body is full of eyes, and the Other's body is full of eyes. The appearance of One is like unto the appearance of lightnings, and the appearance of the Other is like unto the appearance of lightnings. The eyes of the One, are like the sun in its might, and the eyes of the Other are like the sun in its might. The One's height is like the Height of the Seven Heavens, and the Other's height is like the Height of the Seven Heavens. The wings of the One, are as (many as) the days of the year, and the wings of the Other are as (many as) the days of the year. The wings of the One, extend over the breadth of Raqia', and the wings of the Other extend over the breadth of Raqia. The lips of the One, are as the Gates of the East, and the lips of the Other are as the Gates of the East. The tongue of the One is as high as the waves of the sea, and the tongue of the Other is as high as the waves of the sea. From the mouth of the One a flame goes forth, and from the mouth of the Other a flame goes forth. From the mouth of the One there go forth lightnings and from the mouth of the Other there go forth lightnings. From the sweat of the One fire is kindled, and from the perspiration of the Other fire is kindled. From the One's tongue a torch is burning, and from the tongue of the Other a torch is burning. On the head of the One there is a sapphire stone, and upon the head of the Other there is a sapphire stone. On the shoulders of the One there is a wheel of a swift Cherub, and on the shoulders of the Other there is a wheel of a swift Cherub. One has in His hand a burning scroll, the Other has in His hand a burning scroll. The One has in His hand a flaming style, the Other has in His hand a flaming style. The length of the scroll is 3,000 myriads of parasangs, the size of the style is 3,000 myriads of parasangs, the size of every single letter that they write is 365 parasangs. </w:t>
      </w:r>
    </w:p>
    <w:p w14:paraId="4C5B4DE2"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19</w:t>
      </w:r>
    </w:p>
    <w:p w14:paraId="65C7B8F5" w14:textId="77777777" w:rsidR="002F03FA" w:rsidRPr="00E834F4" w:rsidRDefault="002F03FA" w:rsidP="002F03FA">
      <w:pPr>
        <w:spacing w:after="0" w:line="240" w:lineRule="auto"/>
        <w:jc w:val="both"/>
        <w:rPr>
          <w:rFonts w:eastAsia="Times New Roman" w:cstheme="minorHAnsi"/>
          <w:color w:val="000000"/>
        </w:rPr>
      </w:pPr>
    </w:p>
    <w:p w14:paraId="3A0F7163"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Rikbiel, the Prince [Major] of the wheels of the Merkaba. The surroundings of the Merkaba. The commotion among the Angelic Hosts at the time of the Qedushsha, Rabbi Ishmael said: Metatron [ENOCH], the Angel, the Prince [Major] of the Presence, said to Me: (1) Above 2 these three Angels, these Great Princes [Major’s] there is One Prince [Major], distinguished, honored, noble, glorified, adorned, fearful, valiant, strong, great, magnified, glorious, crowned, wonderful, exalted, blameless, beloved, Lordly, high and lofty, ancient and mighty, like unto whom there is none among the Princes [Major’s]. His Name is RIKBIEL H', the great and revered Prince [Major] who is standing by the Merkaba. (2) And why is He called RIKBIEL? Because He is appointed over the wheels of the Merkaba, and they are given in His charge. (3) And how many are the wheels? Eight, two in each direction. And there are four winds compassing them round about. And these are their Names: "the Storm-Wind", "the Tempest", "the Strong Wind", and "the Wind of Earthquake." (4) And under them four fiery rivers are continually running, one fiery river on each side. And round about them, between the rivers, four clouds are planted (placed), and these they are: "clouds of fire", "clouds of lamps", "clouds of coal", "clouds of brimstone" and they are standing over against [their] wheels. (5) And the feet of the Chayyoth are resting upon the wheels. And between one wheel and the other earthquake is roaring and thunder is thundering. (6) And when the time draws nigh for the recital of the Song, (then) the multitudes of wheels are moved, the multitude of clouds tremble, all the Chieftains (Shallishim) are made afraid, all the Horsemen (Parashim) do rage, all the Mighty Ones (Gibborim) are excited, all the Hosts (Seba'im) are affrighted, all the Troops (Gedudim) are in fear, all the Appointed Ones (Memunnim) haste away, all the Princes (Sarim) and Armies (Chayyelim) are dismayed, all the Servants (Mesharetim) do faint and all the Angels (Mal'akim) and Divisions (Degalim) travail with pain. (7) And one wheel makes a sound to be heard to the other and one Kerub to another, one Chayya. to another, one Seraph to another (saying) (Ps. Ixviii. 5) "Extol to Him that rides in 'Araboth, by His Name JAH [JEHOVAH] and rejoice before Him!" </w:t>
      </w:r>
    </w:p>
    <w:p w14:paraId="7D7DA96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20</w:t>
      </w:r>
    </w:p>
    <w:p w14:paraId="58D87E01" w14:textId="77777777" w:rsidR="002F03FA" w:rsidRPr="00E834F4" w:rsidRDefault="002F03FA" w:rsidP="002F03FA">
      <w:pPr>
        <w:spacing w:after="0" w:line="240" w:lineRule="auto"/>
        <w:jc w:val="center"/>
        <w:rPr>
          <w:rFonts w:eastAsia="Times New Roman" w:cstheme="minorHAnsi"/>
          <w:b/>
          <w:color w:val="000000"/>
        </w:rPr>
      </w:pPr>
    </w:p>
    <w:p w14:paraId="0466BF03"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CHAYYLIEL, the Prince [Major] of the Chayyoth, Rabbi Ishmael said: Metatron [ENOCH], the Angel, the Prince [Major] of the Presence, said to Me: (1) Above these there is one Great and Mighty Prince [Major]. His name is CHAYYLIEL H', a Noble and Revered Prince [Major], a Glorious and Mighty Prince [Major], a Great and Revered Prince [Major], a Prince [Major] before whom all the Children of Heaven do tremble, a Prince [Major] who is able to swallow up the Whole Earth in one moment (at a mouthful). (2) And why is He called CHAYYLIEL H'? Because He is appointed over the Holy Chayyoth and smites the Chayyoth with lashes of fire: and glorifies them, when they give praise and glory and rejoicing and He causes them to make haste to say "Holy" and "Blessed be the Glory of H' from His place!" (i.e. the Qedushshd). </w:t>
      </w:r>
    </w:p>
    <w:p w14:paraId="74BA96FA"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21</w:t>
      </w:r>
    </w:p>
    <w:p w14:paraId="353EDA33" w14:textId="77777777" w:rsidR="002F03FA" w:rsidRPr="00E834F4" w:rsidRDefault="002F03FA" w:rsidP="002F03FA">
      <w:pPr>
        <w:spacing w:after="0" w:line="240" w:lineRule="auto"/>
        <w:jc w:val="both"/>
        <w:rPr>
          <w:rFonts w:eastAsia="Times New Roman" w:cstheme="minorHAnsi"/>
          <w:color w:val="000000"/>
        </w:rPr>
      </w:pPr>
    </w:p>
    <w:p w14:paraId="4745A73A"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Chayyoth, Rabbi Ishmael said: Metatron [ENOCH], the Angel, the Prince [Major] of the Presence, said to Me: (1) Four (are) the Chayyoth corresponding to the four winds. Each Chayya is as the space of the Whole World. And each one has four faces, and each face is as the face of the East. (2) Each one has four wings and each wing is like the cover (roof) of the Universe. (3) And each one has faces in the middle of faces and wings in the middle of wings. The size of the faces is (as the size of) 248 faces, and the size of the wings is (as the size of) 365 wings. (4) And every one is crowned with 2,000 Crowns on His head. And each Crown is like unto the bow in the cloud. And its splendor is like unto the splendor of the globe of the sun. And the sparks that go forth from Everyone, are like the splendor of the Morning Star (Planet Venus) in the East. </w:t>
      </w:r>
    </w:p>
    <w:p w14:paraId="562D2799"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22 [1]</w:t>
      </w:r>
    </w:p>
    <w:p w14:paraId="1D54F605" w14:textId="77777777" w:rsidR="002F03FA" w:rsidRPr="00E834F4" w:rsidRDefault="002F03FA" w:rsidP="002F03FA">
      <w:pPr>
        <w:spacing w:after="0" w:line="240" w:lineRule="auto"/>
        <w:jc w:val="both"/>
        <w:rPr>
          <w:rFonts w:eastAsia="Times New Roman" w:cstheme="minorHAnsi"/>
          <w:color w:val="000000"/>
        </w:rPr>
      </w:pPr>
    </w:p>
    <w:p w14:paraId="5F6EE4B2"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KERUBIEL, the Prince [Major] of the Kembim. Description of the Kerubim, Rabbi Ishmael said; Metatron [ENOCH], the Angel, the Prince [Major] of the Presence, said to Me: (1) Above these, there is One Prince [Major], noble, wonderful, strong, and praised with all kinds of praise. His Name is KERUBIEL H', a Mighty Prince [Major], full of power and strength, a Prince of [Major] highness, and Highness (is) with Him, a Righteous Prince [Major], and righteousness (is) with a Holy Prince [Major], and holiness (is) with Him, a Prince [Major] glorified in (by) thousand Hosts, exalted by ten thousand Armies. (2) At His wrath the Earth trembles, at His anger the Camps are moved, from fear of Him the Foundations are shaken, at His rebuke the Araboth do tremble. (3) His stature is full of (burning) coals. The height of His stature is as the Height of the Seven Heavens the breadth of His stature is as the wideness of the Seven Heavens and the thickness of His stature is as the Seven Heavens. (4) The opening of His mouth is like a lamp of fire. His tongue is a consuming fire. His eyebrows are like unto the splendor of the lightning. His eyes are like sparks of brilliance. His countenance is like a burning fire. (5) And there is a Crown of Holiness upon His head on which (Crown) the Explicit Name [</w:t>
      </w:r>
      <w:r w:rsidRPr="00E834F4">
        <w:rPr>
          <w:rFonts w:eastAsia="Times New Roman" w:cstheme="minorHAnsi"/>
          <w:b/>
          <w:color w:val="000000"/>
        </w:rPr>
        <w:t>THE LORD STEPHEN YAHWEH</w:t>
      </w:r>
      <w:r w:rsidRPr="00E834F4">
        <w:rPr>
          <w:rFonts w:eastAsia="Times New Roman" w:cstheme="minorHAnsi"/>
          <w:color w:val="000000"/>
        </w:rPr>
        <w:t>] is graven, and lightnings go forth from it. And the bow of Shekina is between His shoulders. (6) And His sword is like unto a lightning, and upon His loins there are arrows like unto a flame, and upon His armor and shield there is a consuming fire, and upon His neck there are coals of burning juniper and (also) round about Him (there are coals of burning juniper). (7) And the splendor of Shekina is on His face, and the horns of majesty on His wheels, and a Royal Diadem upon His skull. (8) And His body is full of eyes. And wings are covering the whole of His high stature (lit. the height of His stature is all wings). (9) On His right hand a flame is burning, and on His left a fire is glowing, and coals are burning from it. And firebrands go forth from His body. And lightnings are cast forth from His face. With Him there is always thunder upon (in) thunder, by His side there is ever earthquake upon (in) earthquake. (10) And the two Princes [Major’s] of the Merkaba are together with Him. (11) Why is He called KERUBIEL H', the Prince [Major]. Because He is appointed over the Chariot of the Kerubim. And the mighty Kerubim are given in His [sexless] charge. And He adorns the Crowns on their heads and polishes the Diadem upon their skull. (12) He magnifies the glory of their appearance. And He glorifies the beauty of their majesty. And He increases the greatness of their honor. He causes the song of their praise to be sung. He intensifies their beautiful strength. He causes the brilliance of their glory to shine forth. He beautifies their goodly mercy and [sexless] lovingkindness. He frames the fairness of their radiance. He makes their merciful beauty even more beautiful. He glorifies their upright majesty. He extols the order of their praise, to stablish the dwelling place of Him "who dwelleth on the Kerubim." (13) And the Kerubim are standing by the Holy Chayyoth, and their wings are raised up to their heads (lit. are as the height of their heads) and Shekina is (resting) upon them and the brilliance of the Glory is upon their faces and song and praise in their mouth and their hands are under their wings and their feet are covered by their wings and horns of glory are upon their heads and the Splendor of Shekina on their face and Shekina is (resting) upon them and sapphire stones are round about them and columns of fire on their four sides and columns of firebrands beside them. (14) There is one sapphire on one side and another sapphire on another side and under the sapphires there are coals of burning juniper. (15) And one Kerub is standing in each direction but the wings of the Kerubim compass each other above their skulls in glory, and they spread them to sing with them a song to Him that inhabits the clouds and to praise with them the fearful majesty of the KING [COLONEL] OF KINGS [COLONELS] [</w:t>
      </w:r>
      <w:r w:rsidRPr="00E834F4">
        <w:rPr>
          <w:rFonts w:eastAsia="Times New Roman" w:cstheme="minorHAnsi"/>
          <w:b/>
          <w:color w:val="000000"/>
        </w:rPr>
        <w:t xml:space="preserve">THE LORD STEPHEN YAHWEH </w:t>
      </w:r>
      <w:r w:rsidRPr="00E834F4">
        <w:rPr>
          <w:rFonts w:eastAsia="Times New Roman" w:cstheme="minorHAnsi"/>
          <w:color w:val="000000"/>
        </w:rPr>
        <w:t>in Revelation 19:16]. (16) And KERUB IEL H', the Prince [Major] who is appointed over them, He arrays them in comely, beautiful and pleasant orders and He exalts them in all manner of exaltation, dignity and glory. And He hastens them in glory and might to do the [Sexless] Will of their [True] CREATOR [</w:t>
      </w:r>
      <w:r w:rsidRPr="00E834F4">
        <w:rPr>
          <w:rFonts w:eastAsia="Times New Roman" w:cstheme="minorHAnsi"/>
          <w:b/>
          <w:color w:val="000000"/>
        </w:rPr>
        <w:t>THE LORD STEPHEN YAHWEH</w:t>
      </w:r>
      <w:r w:rsidRPr="00E834F4">
        <w:rPr>
          <w:rFonts w:eastAsia="Times New Roman" w:cstheme="minorHAnsi"/>
          <w:color w:val="000000"/>
        </w:rPr>
        <w:t xml:space="preserve">] every moment. For above their lofty heads abides continually the Glory of the High KING [Colonel]" who dwelleth on the Kerubim." </w:t>
      </w:r>
    </w:p>
    <w:p w14:paraId="3C487A6C"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22 [b]</w:t>
      </w:r>
    </w:p>
    <w:p w14:paraId="438D6171" w14:textId="77777777" w:rsidR="002F03FA" w:rsidRPr="00E834F4" w:rsidRDefault="002F03FA" w:rsidP="002F03FA">
      <w:pPr>
        <w:spacing w:after="0" w:line="240" w:lineRule="auto"/>
        <w:jc w:val="both"/>
        <w:rPr>
          <w:rFonts w:eastAsia="Times New Roman" w:cstheme="minorHAnsi"/>
          <w:color w:val="000000"/>
        </w:rPr>
      </w:pPr>
    </w:p>
    <w:p w14:paraId="21E00E95"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(ADDITIONAL): (1) And there is a Court before the Throne of Glory, (2) which no seraph nor angel can enter, and it is 36,000 myriads of parasangs, as it is written (Is.vi.2): "and the Seraphim are standing above Him" (the last word of the Scriptural Passage being 'Lamech-Vav' [numerical value: 36]). (3) As the numerical value Lamech-Vav (36) the number of the bridges there. (4) And there are 24 myriads of wheels of fire. And the ministering Angels are 12,000 myriads. And there are 12,000 rivers of hail, and 12,000 treasuries of snow. And in the Seven Halls are chariots of fire and flames, without reckoning, or end or searching. Rabbi Ishmael said to Me: Metatron [ENOCH], the Angel, the Prince [Major] of the Presence, said to Me: (1) How are the Angels standing on high? Pie said: Like a bridge that is placed over a river so that Everyone can pass over it, likewise a bridge is placed from the beginning of the entry to the end. (2) And three ministering Angels surround it and utter a song before </w:t>
      </w:r>
      <w:r w:rsidRPr="00E834F4">
        <w:rPr>
          <w:rFonts w:eastAsia="Times New Roman" w:cstheme="minorHAnsi"/>
          <w:b/>
          <w:color w:val="000000"/>
        </w:rPr>
        <w:t>YHWH</w:t>
      </w:r>
      <w:r w:rsidRPr="00E834F4">
        <w:rPr>
          <w:rFonts w:eastAsia="Times New Roman" w:cstheme="minorHAnsi"/>
          <w:color w:val="000000"/>
        </w:rPr>
        <w:t xml:space="preserve"> [</w:t>
      </w:r>
      <w:r w:rsidRPr="00E834F4">
        <w:rPr>
          <w:rFonts w:eastAsia="Times New Roman" w:cstheme="minorHAnsi"/>
          <w:b/>
          <w:color w:val="000000"/>
        </w:rPr>
        <w:t>THE LORD STEPHEN YAHWEH &amp; THE FEMALE YHWH IS THE LADY STEPHANIE VICTORIA</w:t>
      </w:r>
      <w:r w:rsidRPr="00E834F4">
        <w:rPr>
          <w:rFonts w:eastAsia="Times New Roman" w:cstheme="minorHAnsi"/>
          <w:color w:val="000000"/>
        </w:rPr>
        <w:t xml:space="preserve">], the GOD of Israel. And there are standing before it, Lords of dread and Captains of fear, thousand times thousand and ten thousand times ten thousand in number and they sing praise and hymns before </w:t>
      </w:r>
      <w:r w:rsidRPr="00E834F4">
        <w:rPr>
          <w:rFonts w:eastAsia="Times New Roman" w:cstheme="minorHAnsi"/>
          <w:b/>
          <w:color w:val="000000"/>
        </w:rPr>
        <w:t xml:space="preserve">YHWH </w:t>
      </w:r>
      <w:r w:rsidRPr="00E834F4">
        <w:rPr>
          <w:rFonts w:eastAsia="Times New Roman" w:cstheme="minorHAnsi"/>
          <w:color w:val="000000"/>
        </w:rPr>
        <w:t>[</w:t>
      </w:r>
      <w:r w:rsidRPr="00E834F4">
        <w:rPr>
          <w:rFonts w:eastAsia="Times New Roman" w:cstheme="minorHAnsi"/>
          <w:b/>
          <w:color w:val="000000"/>
        </w:rPr>
        <w:t>THE LORD STEPHEN YAHWEH &amp; THE FEMALE YHWH IS THE LADY STEPHANIE VICTORIA</w:t>
      </w:r>
      <w:r w:rsidRPr="00E834F4">
        <w:rPr>
          <w:rFonts w:eastAsia="Times New Roman" w:cstheme="minorHAnsi"/>
          <w:color w:val="000000"/>
        </w:rPr>
        <w:t xml:space="preserve">], the GOD of Israel. (3) Numerous bridges are there: bridges of fire and numerous bridges of hail. Also, numerous rivers of hail, numerous treasuries of snow and numerous wheels of fire. (4) And how many are the ministering Angels? 12,000 myriads: six (thousand myriads) above and six (thousand myriads] below. And 12,000 are the treasuries of snow, six above and six below. And 24 myriads of wheels of fire, 12 (myriads] above and 12 (myriads] below. And they surround the </w:t>
      </w:r>
    </w:p>
    <w:p w14:paraId="2B9C3E80"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bridges and the rivers of fire and the rivers of hail. And there are numerous ministering Angels, forming entries, for all the Creatures that are standing in the midst thereof, corresponding to (over against) the paths of Raqia Shamayim. (5) What doeth </w:t>
      </w:r>
      <w:r w:rsidRPr="00E834F4">
        <w:rPr>
          <w:rFonts w:eastAsia="Times New Roman" w:cstheme="minorHAnsi"/>
          <w:b/>
          <w:color w:val="000000"/>
        </w:rPr>
        <w:t xml:space="preserve">YHWH </w:t>
      </w:r>
      <w:r w:rsidRPr="00E834F4">
        <w:rPr>
          <w:rFonts w:eastAsia="Times New Roman" w:cstheme="minorHAnsi"/>
          <w:color w:val="000000"/>
        </w:rPr>
        <w:t>[</w:t>
      </w:r>
      <w:r w:rsidRPr="00E834F4">
        <w:rPr>
          <w:rFonts w:eastAsia="Times New Roman" w:cstheme="minorHAnsi"/>
          <w:b/>
          <w:color w:val="000000"/>
        </w:rPr>
        <w:t>THE LORD STEPHEN YAHWEH &amp; THE FEMALE YHWH IS THE LADY STEPHANIE VICTORIA</w:t>
      </w:r>
      <w:r w:rsidRPr="00E834F4">
        <w:rPr>
          <w:rFonts w:eastAsia="Times New Roman" w:cstheme="minorHAnsi"/>
          <w:color w:val="000000"/>
        </w:rPr>
        <w:t>], the GOD of Israel, the KING of Glory? The Great and Fearful GOD, mighty in strength, doth cover His face. (6) In Araboth are 660,000 myriads of Angels of Glory standing over against the Throne of Glory and the divisions of flaming fire. And the KING of Glory doth cover His [terrible] face, for else the (Araboth Raqia, 1 would be rent asunder in its midst because of the majesty, splendor, beauty, radiance, loveliness, brilliancy, brightness and excellency of the appearance of (the Holy One,) blessed be He. (7) There are numerous ministering Angels performing His [sexless] will, numerous Kings [Colonels], numerous Princes [Major’s] in the 'Araboth of His delight, Angels who are revered among the Rulers [Generals] in Heaven, distinguished, adorned with song and bringing [sexless] love to remembrance: (who) are affrighted by the Splendor of the Shekina, and their eyes are dazzled by the shining beauty of their KING [Colonel], their faces grow black and their strength doth fail. (8) There go forth rivers of joy, streams of gladness, rivers of rejoicing, streams of triumph, rivers of [sexless] love, streams of friendship (another reading:) of commotion and they flow over and go forth before the Throne of Glory and wax great and go through the gates of the paths of 'Araboth Raqia at the voice of the shouting and music of the CHAYYOTH, at the voice of the rejoicing of the timbrels of His 'OPHANNIM and at the melody of the cymbals of His Kerubim [Cherubim]. And they wax great and go forth with commotion with the sound of the hymn: "</w:t>
      </w:r>
      <w:r w:rsidRPr="00E834F4">
        <w:rPr>
          <w:rFonts w:eastAsia="Times New Roman" w:cstheme="minorHAnsi"/>
          <w:b/>
          <w:color w:val="000000"/>
        </w:rPr>
        <w:t>HOLY, HOLY, HOLY, IS THE LORD OF HOSTS, THE WHOLE EARTH IS FULL OF HIS GLORY!</w:t>
      </w:r>
      <w:r w:rsidRPr="00E834F4">
        <w:rPr>
          <w:rFonts w:eastAsia="Times New Roman" w:cstheme="minorHAnsi"/>
          <w:color w:val="000000"/>
        </w:rPr>
        <w:t xml:space="preserve">" </w:t>
      </w:r>
    </w:p>
    <w:p w14:paraId="24167C3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22 [c]</w:t>
      </w:r>
    </w:p>
    <w:p w14:paraId="0DA7D094" w14:textId="77777777" w:rsidR="002F03FA" w:rsidRPr="00E834F4" w:rsidRDefault="002F03FA" w:rsidP="002F03FA">
      <w:pPr>
        <w:spacing w:after="0" w:line="240" w:lineRule="auto"/>
        <w:jc w:val="center"/>
        <w:rPr>
          <w:rFonts w:eastAsia="Times New Roman" w:cstheme="minorHAnsi"/>
          <w:b/>
          <w:color w:val="000000"/>
        </w:rPr>
      </w:pPr>
    </w:p>
    <w:p w14:paraId="79F970A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Rabbi Ishmael said: Metatron [ENOCH], the Prince [Major] of the Presence said to Me: (1) What is the distance between one bridge and another? 12 myriads of parasangs. Their ascent is 12 myriads of parasangs, and their descent 12 myriads of parasangs. (2) (The distance) between the rivers of dread and the rivers of fear is 22 myriads of parasangs, between the rivers of hail and the rivers of darkness 36 myriads of parasangs, between the chambers of lightnings and the clouds of compassion 42 myriads of parasangs, between the clouds of compassion and the Merkaba 84 myriads of parasangs, between the Merkaba and the Kerubim 148 myriads of parasangs, between the Kerubim and the 'Ophannim 24 myriads of parasangs, between the Ophannim and the chambers of chambers 24 myriads of parasangs, between the chambers of chambers and the Holy Chayyoth 40,000 myriads of parasangs, between one wing (of the Chayyoth) and another 12 myriads of parasangs, and the breadth of each one wing is of that same measure, and the distance between the Holy Chayyoth and the Throne of Glory is 30,000 myriads of parasangs. (3) And from the foot of the Throne to the seat there are 40,000 myriads of parasangs. And the Name of Him that sit on it: let the Name be sanctified! (4) And the arches of the Bow are set above the 'Araboth, and they are 1000 thousands and 10,000 times ten thousand’s (of parasangs) high. Their measure is after the measure of the 'Irin and Qaddishin (Watchers and Holy Ones). As it is written (Gen. ix. 13) "My bow I have set in the cloud". It is not written here "I will set" but "I have set", (i.e.) already; clouds that surround the Throne of Glory. As His clouds pass by, the Angels of hail (turn into) burning coal. (5) And a fire of the voice goes down from by the Holy Chayyoth. And because of the breath of that voice they "run" (Ezek. i. 14) to another place, fearing lest it command them to go, and they "return" lest it injure them from the other side. Therefore "they run and return" (Ezek. i. 14). (6) And these arches of the Bow are more beautiful and radiant than the radiance of the sun during the summer solstice. And they are whiter than a flaming fire and they are great and beautiful. (7) Above the arches of the Bow are the wheels of the 'Ophannim. Their height is 1,000 thousand and 10,000 times 10,000 units of measure after the measure of the Seraphim and the Troops (Gedudim). </w:t>
      </w:r>
    </w:p>
    <w:p w14:paraId="71632A3A"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23</w:t>
      </w:r>
    </w:p>
    <w:p w14:paraId="0457ED95" w14:textId="77777777" w:rsidR="002F03FA" w:rsidRPr="00E834F4" w:rsidRDefault="002F03FA" w:rsidP="002F03FA">
      <w:pPr>
        <w:spacing w:after="0" w:line="240" w:lineRule="auto"/>
        <w:jc w:val="both"/>
        <w:rPr>
          <w:rFonts w:eastAsia="Times New Roman" w:cstheme="minorHAnsi"/>
          <w:color w:val="000000"/>
        </w:rPr>
      </w:pPr>
    </w:p>
    <w:p w14:paraId="3C422001"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winds blowing under the wings of the Kembim, Rabbi Ishmael said; Metatron [ENOCH], the Angel, the Prince [Major] of the Presence, said to Me: (1) There are numerous winds blowing under the wings of the Kerubim. There blows "the Brooding Wind", as it is written (Gen. i. 2): " and the wind of GOD was brooding upon the face of the waters." (2) There blows "the Strong Wind", as it is said (Ex. xiv. 21): "and the LORD caused the sea to go back by a strong east wind all that night." (3) There blows "the East Wind" as it is written (Ex. x. 13): "the east wind brought the locusts." (4) There blows "the Wind of Quails" as it is written (Num. xi. 31): "And there went forth a wind from the LORD and brought quails." (5) There blows "the Wind of Jealousy" as it is written (Num. v. 14): "And the wind of jealousy came upon him." (6) There blows the "Wind of Earthquake" as it is written (1 Kings xix. 11): "and after that the wind of the earthquake, but the LORD was not in the earthquake." (7) There blows the "Wind of H' " as it is written (Ex. xxxvii. 1): "and he carried me out by the wind of H' and set me down." (8) There blows the "Evil Wind " as it is written (1 Sam. xvi. 23): "and the evil [sexual] wind departed from Him." (9) There blow the "Wind of Wisdom" Sand the "Wind of Understanding" and the "Wind of knowledge" and the "Wind of the Fear of H'" as it is written (Is. xi. 2): "And the wind of H' shall rest upon him, the wind of wisdom and understanding, the wind of counsel and might, the wind of knowledge and of the fear. (10) There blows the "Wind of Rain", as it is written (Prov. xxv. 23): "the north wind bringeth forth rain." (11) There blows the "Wind of Lightnings ", as it is written (Jer. x.l3, li. 16): "He makes lightnings for the rain and bringeth forth the wind out of His treasuries." (12) There blows the "Wind, Breaking the Rocks", as it is written (1 Kings xix. n): "the LORD passed by and a great and strong wind (rent the mountains and brake in pieces the rocks before the LORD)." (13) There blows the "Wind of Assuagement of the Sea", as it is written (Gen. viii. i): "and GOD made a wind to pass over the Earth, and the waters assuaged." (14) There blows the "Wind of Wrath", as it is written (Job i. 19): "and behold there came a great wind from the wilderness and smote the four corners of the house and it fell." (15) There blows the " Storm-Wind ", as it is written (Ps. cxlviii. 8): "Storm-wind, fulfilling His word." (16) And Satan is standing among these winds, for "storm-wind " is nothing else but "Satan", and all these winds do not blow but under the wings of the Kerubim [Cherubim], as it is written (Ps. xviii. n): "and He rode upon a Cherub and did fly, yea, and He flew swiftly upon the wings of the wind." (17) And whither go all these winds? The Scripture teaches Us, that they go out from under the wings of the Kerubim [Cherubim] and descend on the globe of the sun, as it is written (Eccl. i. 6): "The wind goes toward the south and turns about unto the north, it turns about continually in its course and the wind 14 returns again to its circuits". And from the globe of the sun they return and descend upon the rivers and the seas, upon the mountains and upon the hills, as it is written (Am. iv. 13): "For lo, He that forms the mountains and creates the wind." (18) And from the mountains and the hills they return and descend to the seas and the rivers, and from the seas and the rivers they return and descend upon (the) cities and provinces, and from the cities and provinces, they return and descend into the Garden, and from the Garden they return and descend to Eden, as it is written (Gen. iii. 8): "walking in the Garden in the wind of day". And in the midst of the Garden they join together and blow from one side to the other and are perfumed with the spices of the Garden even from its remotest parts, until they separate from each other, and, filled with the scent of the pure spices, they bring the odor from the remotest parts of Eden and the spices of the Garden to the righteous and Godly who in the time to come shall inherit the Garden of Eden and the Tree of Life, as it is written (Cant. iv. 16): "Awake, O north wind; and come thou south, blow upon My garden, that the spices thereof may flow out. Let My beloved come into His garden and eat His precious fruits." </w:t>
      </w:r>
    </w:p>
    <w:p w14:paraId="4FD2AD04"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24</w:t>
      </w:r>
    </w:p>
    <w:p w14:paraId="60444672" w14:textId="77777777" w:rsidR="002F03FA" w:rsidRPr="00E834F4" w:rsidRDefault="002F03FA" w:rsidP="002F03FA">
      <w:pPr>
        <w:spacing w:after="0" w:line="240" w:lineRule="auto"/>
        <w:jc w:val="both"/>
        <w:rPr>
          <w:rFonts w:eastAsia="Times New Roman" w:cstheme="minorHAnsi"/>
          <w:color w:val="000000"/>
        </w:rPr>
      </w:pPr>
    </w:p>
    <w:p w14:paraId="364F7502"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different chariots of the Holy One, blessed be He, Rabbi Ishmael said: Metatron [ENOCH], the Angel, the Prince [Major] of the Presence, the Glory of all Heaven, said to Me: (1) Numerous chariots has the Holy One, blessed be He: He has the "Chariots of (the) Kerubim [Cherubim]", as it is written (Ps. xviii. ll, 2 Sam. xxii. ll): "And He rode upon a Cherub and did fly." (2) He has the "Chariots of Wind", as it is written (ib.): "and he flew swiftly upon the wings of the wind." (3) He has the "Chariots of (the) Swift Cloud", as it is written (Is. xix. i): "Behold, the LORD rides upon a swift cloud." (4) He has "the Chariots of Clouds", as it is written (Ex. xix. 9): "Lo, I come unto thee in a cloud." (5) He has the "Chariots of the Altar", as it is written (Am. ix. i):"I saw the LORD standing upon the Altar." (6) He has the "Chariots of Ribbotaim", as it is written (Ps. Ixviii. 18): "The chariots of GOD are Ribbotaim, thousands of Angels." (7) He has the "Chariots of the Tent", as it is written (Deut. xxxi. 15): "And the LORD appeared in the Tent in a pillar of cloud." (8) He has the "Chariots of the Tabernacle", as it is written (Lev. i. 1): "And the LORD spoke unto Him out of the tabernacle." (9) He has the "Chariots of the Mercy-Seat", as it is written (Num. vii. 89): "then He heard the Voice speaking unto Him from upon the mercy-seat." (10) He has the "Chariots of Sapphire Stone", as it is written (Ex. xxiv. 10): "and there was under His feet as it were a paved work of sapphire stone." (11) He has the "Chariots of Eagles ", as it is written (Ex. xix. 4): "I bare You on eagles' wings." Eagles literally are not meant here but "they that fly swiftly as eagles." (12) He has the "chariots of Shout", as it is written (Ps. xlvii. 6): "GOD is gone up with a shout." (13) He has the "Chariots of Araboth", as it is written (Ps. Ixviii. 5): "Extol Him that rides upon the Araboth." (14) He has the "Chariots of Thick Clouds", as it is written (Ps. civ. 3): "who makes the thick clouds His chariot." (15) He has the "Chariots of the Chayyoth", as it is written (Ezek. i. 14): "and the Chayyoth ran and returned". They run by permission and return by permission, for Shekina is above their heads. (16) He has the "Chariots of Wheels (Galgallim)", as it is written (Ezek. x. 2): "And he said: Go in between the whirling wheels." (17) lie has the "Chariots of a Swift Kerub [Cherub]", as it is written (Ps. xviii. l0 &amp; Is. xix. l): "riding on a swift cherub." And at the time when He rides on a swift kerub [Cherub], as He sets one of His feet upon Him, before He sets the other foot upon His back, He looks through eighteen thousand Worlds at one glance. And He discerns and sees into them all and knows what is in all of them and then He sets down the other foot upon Him, according as it is written (Ezek. xlviii. 35): "Round about eighteen thousand." Whence do We know that He looks through Everyone of them every day? It is written (Ps. xiv. 2): "He looked down from Heaven upon the Children of Men to see if there were any that did understand, that did seek after GOD." (18) He has the "Chariots of the 'Ophannim", as it is written (Ezek. X. 12): "and the 'Ophannim were full of eyes round about." 12 (19) He has the "Chariots of His Holy Throne", as it is written (Ps. xlvii. 8): "GOD sit upon His Holy Throne." (20) He has the "Chariots of the Throne of Yah [</w:t>
      </w:r>
      <w:r w:rsidRPr="00E834F4">
        <w:rPr>
          <w:rFonts w:eastAsia="Times New Roman" w:cstheme="minorHAnsi"/>
          <w:b/>
          <w:color w:val="000000"/>
        </w:rPr>
        <w:t>THE LORD STEPHEN YAHWEH</w:t>
      </w:r>
      <w:r w:rsidRPr="00E834F4">
        <w:rPr>
          <w:rFonts w:eastAsia="Times New Roman" w:cstheme="minorHAnsi"/>
          <w:color w:val="000000"/>
        </w:rPr>
        <w:t xml:space="preserve">]", as it is written (Ex. xvii. 16): "Because a hand is lifted up upon the Throne of JAH [JEHOVAH]." (21) He has the "Chariots of the Throne of Judgement", as it is written (Is. v. 16): "but the LORD of hosts shall be exalted in Judgment." (22) He has the "Chariots of the Throne of Glory ", as it is written (Jer. xvii. 12): "The Throne of Glory, set on high from the beginning, is the place of Our sanctuary." (23) He has the "Chariots of the High and Exalted Throne", as it is written (Is. vi. i): "I saw the LORD sitting upon the High and Exalted Throne." </w:t>
      </w:r>
    </w:p>
    <w:p w14:paraId="21488F4B"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25</w:t>
      </w:r>
    </w:p>
    <w:p w14:paraId="77ADE13F" w14:textId="77777777" w:rsidR="002F03FA" w:rsidRPr="00E834F4" w:rsidRDefault="002F03FA" w:rsidP="002F03FA">
      <w:pPr>
        <w:spacing w:after="0" w:line="240" w:lineRule="auto"/>
        <w:jc w:val="center"/>
        <w:rPr>
          <w:rFonts w:eastAsia="Times New Roman" w:cstheme="minorHAnsi"/>
          <w:b/>
          <w:color w:val="000000"/>
        </w:rPr>
      </w:pPr>
    </w:p>
    <w:p w14:paraId="64A72625"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'Ophphanniel, the Prince [Major] of the 'Ophannim. Description of the 'Ophannim, Rabbi Ishmael said: Metatron [ENOCH], the Angel, the Prince [Major] of the Presence, said to Me: (1) Above these there is one Great Prince [Major], revered, high, Lordly, fearful, ancient and strong. 'OPHPHANNIEL H is His Name. (2) He has sixteen faces, four faces on each side, (also) hundred wings on each side. And he has 8,466 eyes, corresponding to the days of the year. [2190 -and some say 2116- on each side.] [2191/2196 and sixteen on each side.] (3) And those two eyes of His face, in each one of them lightnings are flashing, and from each one of them firebrands are burning, and No Creature is able to behold them: for Anyone who looks at them is burnt instantly. (4) His height is (as) the distance of 2,500 years' journey. No eye can behold and no mouth can tell the mighty power of His strength, save the KING [COLONEL] OF KINGS [COLONELS] [</w:t>
      </w:r>
      <w:r w:rsidRPr="00E834F4">
        <w:rPr>
          <w:rFonts w:eastAsia="Times New Roman" w:cstheme="minorHAnsi"/>
          <w:b/>
          <w:color w:val="000000"/>
        </w:rPr>
        <w:t>THE LORD STEPHEN YAHWEH</w:t>
      </w:r>
      <w:r w:rsidRPr="00E834F4">
        <w:rPr>
          <w:rFonts w:eastAsia="Times New Roman" w:cstheme="minorHAnsi"/>
          <w:color w:val="000000"/>
        </w:rPr>
        <w:t>], the Holy One, blessed be He, alone. (5) Why is He called 'OPHPHANNIEL? Because He is appointed over the 'Ophannim and the 'Ophannimare given in His charge. He stands every day and attends and beautifies them. And He exalts and orders their apartment and polishes their standing-place and makes bright their dwellings, makes their corners even and cleanses their seats. And He waits upon them early and late, by day and by night, to increase their beauty, to make great their dignity and to make them "diligent in praise of their [True] CREATOR [</w:t>
      </w:r>
      <w:r w:rsidRPr="00E834F4">
        <w:rPr>
          <w:rFonts w:eastAsia="Times New Roman" w:cstheme="minorHAnsi"/>
          <w:b/>
          <w:color w:val="000000"/>
        </w:rPr>
        <w:t>THE LORD STEPHEN YAHWEH</w:t>
      </w:r>
      <w:r w:rsidRPr="00E834F4">
        <w:rPr>
          <w:rFonts w:eastAsia="Times New Roman" w:cstheme="minorHAnsi"/>
          <w:color w:val="000000"/>
        </w:rPr>
        <w:t xml:space="preserve">]. (6) And all the 'Ophannim are full of eyes, and they are all full of brightness, seventy-two sapphire stones are fixed on their garments on their right side and seventy-two sapphire stones are fixed on their garments on their left side. (7) And four carbuncle stones are fixed on the Crown of every single one, the splendor of which proceeds in the four directions of 'Araboth even as the splendor of the globe of the sun proceeds in all the directions of the Universe. And why is it called Carbuncle (Bareqet)? Because its splendor is like the appearance of a lightning (Baraq). And tents of splendor, tents of brilliance, tents of brightness as of sapphire and carbuncle enclose them because of the shining appearance of their eyes. </w:t>
      </w:r>
    </w:p>
    <w:p w14:paraId="7B6F47CF"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26</w:t>
      </w:r>
    </w:p>
    <w:p w14:paraId="7722BF64" w14:textId="77777777" w:rsidR="002F03FA" w:rsidRPr="00E834F4" w:rsidRDefault="002F03FA" w:rsidP="002F03FA">
      <w:pPr>
        <w:spacing w:after="0" w:line="240" w:lineRule="auto"/>
        <w:jc w:val="both"/>
        <w:rPr>
          <w:rFonts w:eastAsia="Times New Roman" w:cstheme="minorHAnsi"/>
          <w:color w:val="000000"/>
        </w:rPr>
      </w:pPr>
    </w:p>
    <w:p w14:paraId="0B154E73"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SERAPHIEL, the Prince [Major] of the Seraphim. Description of the Seraphim, Rabbi Ishmael said: Metatron [ENOCH], the Angel, the Prince [Major] of the Presence, said to Me: (1) Above these there is one prince, wonderful, noble, great, honorable, mighty, terrible, a chief and leader 1 and a swift scribe, glorified, honored and beloved. (2) He is altogether filled with splendor, full of praise and shining, and He is wholly full of brilliance, of light and of beauty, and the whole of Him is filled with goodliness and greatness. (3) His countenance is altogether like (that of) Angels, but His body is like an eagle's body. (4) His splendor is like unto lightnings, His appearance like fire brands, His beauty like unto sparks, His honor like fiery coals, His majesty like Chashmals, His radiance like the light of the Planet Venus. The image of Him is like unto the Greater Light. His height is as the Seven Heavens. The light from His eyebrows is like the sevenfold light. (5) The sapphire stone upon His head is as great as the Whole Universe and like unto the splendor of the very Heavens in radiance. (6) His body is full of eyes like the stars of the sky, innumerable and unsearchable. Every eye is like the Planet Venus. Yet, there are some of them like the Lesser Light and some of them like unto the Greater Light. From His ankles to His knees (they are) like unto stars of lightning, from His knees to His thighs like unto the Planet Venus, from His thighs to His loins like unto the moon, from His loins to His neck like the sun, from His neck to His skull like unto the Light Imperishable. (Cf. Zeph. iii. 5.) (7) The Crown on His head is like unto the splendor of the Throne of Glory. The measure of the Crown is the distance of 502 years' journey. There is no kind of splendor, no kind of brilliance, no kind of radiance, no kind of light in the Universe but is fixed on that Crown. (8) The Name of that Prince [Major] is SERAPHIEL H". And the Crown on His head, its Name is "the Prince [Major] of Peace". And why is He called by the Name of SERAPHIEL'? Because He is appointed over the Seraphim. And the flaming Seraphim are given in His [sexless] charge. And He presides over them by day and by night and teaches them song, praise, proclamation of beauty, might and majesty, that they may proclaim the beauty of their KING [Colonel] in all manner of Praise and Sanctification (Qedushsha). (9) How many are the Seraphim? Four, corresponding to the four winds of the World. And how many wings have they each one of them? Six, corresponding to the six days of Creation. And how many faces have they? Each one of them four faces. (10) The measure of the Seraphim and the height of each one of them correspond to the Height of the Seven Heavens. The size of each wing is like the measure of all Raqia'. The size of each face is like that of the face of the East. (11) And each one of them gives forth light like unto the Splendor of the Throne of Glory: so that not even the Holy Chayyoth, the honoured 'Ophannim, nor the majestic KeruUm are able to behold it. For Everyone who beholds it, His eyes are darkened because of its great splendor. (12) Why are they called Seraphim? Because they burn (saraph) the Writing Tables of Satan [LUCIFER/VICTORIA]: Every day Satan [LUCIFER/VICTORIA] is sitting, together with SAMMAEL, the Prince [Major] of Rome, and with DUBBIEL, the Prince [Major] of Persia, and they write the [sexual] iniquities of Israel on writing tables which they hand over to the Seraphim, in order that they may present them before the Holy One, blessed be He, so that He may destroy Israel from the world. But the Seraphim know from the [top] secrets of the Holy One, blessed be He, that He [sexless] desires not, that this people Israel should perish. What does the Seraphim? Every day do they receive (accept) them from the Hand of Satan [LUCIFER/VICTORIA] and bum them in the burning fire over against the High and Exalted Throne in order that they may not come before the Holy One, blessed be He, at the time when He is sitting upon the Throne of Judgment, judging the Whole World [in Acts of the Apostles in Acts 17:22-31] in TRUTH. </w:t>
      </w:r>
    </w:p>
    <w:p w14:paraId="4B6F53A4"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27</w:t>
      </w:r>
    </w:p>
    <w:p w14:paraId="08E88775" w14:textId="77777777" w:rsidR="002F03FA" w:rsidRPr="00E834F4" w:rsidRDefault="002F03FA" w:rsidP="002F03FA">
      <w:pPr>
        <w:spacing w:after="0" w:line="240" w:lineRule="auto"/>
        <w:jc w:val="center"/>
        <w:rPr>
          <w:rFonts w:eastAsia="Times New Roman" w:cstheme="minorHAnsi"/>
          <w:b/>
          <w:color w:val="000000"/>
        </w:rPr>
      </w:pPr>
    </w:p>
    <w:p w14:paraId="5BA154EA"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RADWERIEL, the keeper of the Book of Records, Rabbi Ishmael said: Metatron [ENOCH], the Angel of H', the Prince [Major] of the Presence, said to Me: (1) Above the Seraphim there is One Prince [Major], exalted above all the Princes [Major’s], wondrous more than all the Servants. His Name is RADWERIEL H' who is appointed over the Treasuries of the Books. (2) He fetches forth the Case of Writings (with) the Book of Records in it, and brings it before the Holy One, blessed be He. And He breaks the Seals of the Case, opens it, takes out the Books and delivers them before the Holy One, blessed be He. And the Holy One, blessed be He, receives them of His hand and gives them in His sight to the Scribes, that they may read them in the Great Beth Din (The Court of Justice) in the Height of 'Araboth Raqia', before the Heavenly Household. (3) And why is He called RADWERIEL? Because out of every word that goes forth from His mouth an Angel is created: and He stands in the songs (in the singing company) of the ministering Angels and utters a song before the Holy One, blessed be He when the time draws nigh for the recitation of the (Thrice) Holy. </w:t>
      </w:r>
    </w:p>
    <w:p w14:paraId="574384C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28</w:t>
      </w:r>
    </w:p>
    <w:p w14:paraId="544A869C"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 </w:t>
      </w:r>
    </w:p>
    <w:p w14:paraId="4A1AFC37"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'Irin and Qaddishin, Rabbi Ishmael said: Metatron [ENOCH], the Angel, the Prince [Major] of the Presence, said to Me: (1) Above all these there are four Great Princes [Major’s], Irin and Qaddishin by name, high, honored, revered, beloved, wonderful and glorious ones, greater than all the Children of Heaven. There is none like unto them among all the Celestial Princes [Major’s] and none their equal among all the Servants. For each one of them is equal to all the rest together. (2) And their dwelling is over against the Throne of Glory, and their standing place over against the Holy One, blessed be He, so that the brilliance of their dwelling is a reflection of the brilliance of the Throne of Glory. And the splendor of their countenance is a reflection of the splendor of Shekina. (3) And they are glorified by the glory of the Divine Majesty (Gebura) and praised by (through) the praise of Shekina. (4) And not only that, but the Holy One, blessed be He, does nothing in His World without first consulting them, but after that He doeth it. As it is written (Dan. iv. 17): "The sentence is by the decree of the Irin and the demand by the word of the Qaddishin." (5) The Urin are two and the Qaddishin are two. And how are they standing before the Holy One, blessed be He? It is to be understood, that one 'Ir is standing on one side and the other 'Ir on the other side, and one Qaddish is standing on one side and the other on the other side. (6) And ever do they exalt the humble, and they abase to the ground those that are [sexually] proud, and they exalt to the height those that are [sexlessly] humble. (7) And every day, as the Holy One, blessed be He, is sitting upon the Throne of Judgement and judges the Whole World, and the Books of the Living [Life] and the Books of the Dead are opened before Him, then all the Children of Heaven are standing before Him in fear, dread, awe and trembling. At that time, (when) the Holy One, blessed be He, is sitting upon the Throne of Judgement to execute Judgment, His garment is white as snow, the hair on His head as pure wool and the whole of His cloak is like the shining light. And He is covered with righteousness all over as with a Coat of Mail. (8) And those Irm and Qaddishin are standing before Him like Court Officers before the Judge. And they raise and argue every case and close the case that comes before the Holy One, blessed be He, in Judgment, according as it is written (Dan. iv. 17): "The sentence is by the decree of the Irm and the demand by the word of the Qaddishin" (9) Some of them argue and others pass the sentence in the Great Beth Din in 'Araboth. Some of them make the requests from before the Divine Majesty [</w:t>
      </w:r>
      <w:r w:rsidRPr="00E834F4">
        <w:rPr>
          <w:rFonts w:eastAsia="Times New Roman" w:cstheme="minorHAnsi"/>
          <w:b/>
          <w:color w:val="000000"/>
        </w:rPr>
        <w:t>THE LORD STEPHEN YAHWEH</w:t>
      </w:r>
      <w:r w:rsidRPr="00E834F4">
        <w:rPr>
          <w:rFonts w:eastAsia="Times New Roman" w:cstheme="minorHAnsi"/>
          <w:color w:val="000000"/>
        </w:rPr>
        <w:t xml:space="preserve"> the Higher than Most-Highest] and some close the cases before the Most-High [LORD JEHOVAH/LORD VICTOR]. Others finish by going down and (confirming) executing the sentences on Earth below. According as it is written (Dan. iv. 13, 14): " Behold an Ir and a Qaddishcame down from Heaven and cried aloud and said thus. Hew down the tree, and cut off His branches, shake off His leaves, and scatter His fruit: let the beasts get away from under it, and the fowls from His branches." (10) Why are they called 'Irin and Qaddishint, by reason that they sanctify the Body and the SPIRIT with lashes of fire on the third day of the Judgment, as it is written (Hos. vi. 2): "After two days will He revive Us: on the third He will raise Us up, and We shall live before Him." </w:t>
      </w:r>
    </w:p>
    <w:p w14:paraId="084AB941"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29</w:t>
      </w:r>
    </w:p>
    <w:p w14:paraId="35B19BFA" w14:textId="77777777" w:rsidR="002F03FA" w:rsidRPr="00E834F4" w:rsidRDefault="002F03FA" w:rsidP="002F03FA">
      <w:pPr>
        <w:spacing w:after="0" w:line="240" w:lineRule="auto"/>
        <w:jc w:val="both"/>
        <w:rPr>
          <w:rFonts w:eastAsia="Times New Roman" w:cstheme="minorHAnsi"/>
          <w:color w:val="000000"/>
        </w:rPr>
      </w:pPr>
    </w:p>
    <w:p w14:paraId="79B9837C"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Description of a Class of Angels, Rabbi Ishmael said: Metatron [ENOCH], the Angel, the Prince [Major] of the Presence, said to Me: (1) Each one of them has seventy Names corresponding to the seventy tongues of the World. And all of them are (based) upon the Name of the Holy One [</w:t>
      </w:r>
      <w:r w:rsidRPr="00E834F4">
        <w:rPr>
          <w:rFonts w:eastAsia="Times New Roman" w:cstheme="minorHAnsi"/>
          <w:b/>
          <w:color w:val="000000"/>
        </w:rPr>
        <w:t>THE LORD STEPHEN YAHWEH</w:t>
      </w:r>
      <w:r w:rsidRPr="00E834F4">
        <w:rPr>
          <w:rFonts w:eastAsia="Times New Roman" w:cstheme="minorHAnsi"/>
          <w:color w:val="000000"/>
        </w:rPr>
        <w:t xml:space="preserve">], blessed be He. And every several, Name is written with a flaming style upon the Fearful Crown (Keiher Nora) which is on the head of the High and Exalted KING [Colonel]. (2) And from each one of them there go forth sparks and lightnings. And each one of them is beset with horns of splendor round about. From each one lights are shining forth, and each one is surrounded by tents of brilliance so that not even the Seraphim and the Chayyoth who are greater than all the Children of Heaven are able to behold them. </w:t>
      </w:r>
    </w:p>
    <w:p w14:paraId="5CF618B1"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30</w:t>
      </w:r>
    </w:p>
    <w:p w14:paraId="681E26D3" w14:textId="77777777" w:rsidR="002F03FA" w:rsidRPr="00E834F4" w:rsidRDefault="002F03FA" w:rsidP="002F03FA">
      <w:pPr>
        <w:spacing w:after="0" w:line="240" w:lineRule="auto"/>
        <w:jc w:val="both"/>
        <w:rPr>
          <w:rFonts w:eastAsia="Times New Roman" w:cstheme="minorHAnsi"/>
          <w:color w:val="000000"/>
        </w:rPr>
      </w:pPr>
    </w:p>
    <w:p w14:paraId="67C4556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72 Princes [Major] of Kingdoms and the Prince [Major] of the World officiating at the Great Sanhedrin in Heaven, Rabbi Ishmael said: Metatron [ENOCH], the Angel, the Prince [Major] of the Presence, said to Me: (1) Whenever the Great Beth Din is seated in the Araboth Raqia' on high there is no opening of the mouth for Anyone in the World save those Great Princes [Major’s] who are called H' by the Name of the Holy One, blessed be He. (2) How many are those Princes [Major]? Seventy-Two Princes [Major’s] of the Kingdoms of the World besides the Prince [Major] of the World who speaks (pleads) in favor of the World before the Holy One, blessed be He, every day, at the hour when the Book is opened in which are recorded all the doings of the World, according as it is written (Dan. vii. l0): "The Judgment was set and the Books were opened." </w:t>
      </w:r>
    </w:p>
    <w:p w14:paraId="720D27B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31</w:t>
      </w:r>
    </w:p>
    <w:p w14:paraId="7DB93C0B" w14:textId="77777777" w:rsidR="002F03FA" w:rsidRPr="00E834F4" w:rsidRDefault="002F03FA" w:rsidP="002F03FA">
      <w:pPr>
        <w:spacing w:after="0" w:line="240" w:lineRule="auto"/>
        <w:jc w:val="both"/>
        <w:rPr>
          <w:rFonts w:eastAsia="Times New Roman" w:cstheme="minorHAnsi"/>
          <w:color w:val="000000"/>
        </w:rPr>
      </w:pPr>
    </w:p>
    <w:p w14:paraId="46416469"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Attributes of) Justice, Mercy and TRUTH by the Throne of Judgment, Rabbi Ishmael said: Metatron [ENOCH], the Angel, the Prince [Major] of the Presence, said to Me: (1) At the time when the Holy One, blessed be He, is sitting on the Throne, of Judgment, (then) Justice is standing on His right and Mercy on His left and TRUTH before His face. (2) And when Man enters before Him to Judgment, (then) there comes forth from the splendor of the Mercy towards Him as (it was) a staff and stands in front of Him. Forthwith Man falls upon His face, (and) all the angels of destruction fear and tremble before Him, according as it is written (Is. xvi. 5): "And with mercy shall the Throne be established, and He shall sit upon it in TRUTH." </w:t>
      </w:r>
    </w:p>
    <w:p w14:paraId="55B5F812"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32</w:t>
      </w:r>
    </w:p>
    <w:p w14:paraId="40FAA1E8" w14:textId="77777777" w:rsidR="002F03FA" w:rsidRPr="00E834F4" w:rsidRDefault="002F03FA" w:rsidP="002F03FA">
      <w:pPr>
        <w:spacing w:after="0" w:line="240" w:lineRule="auto"/>
        <w:jc w:val="both"/>
        <w:rPr>
          <w:rFonts w:eastAsia="Times New Roman" w:cstheme="minorHAnsi"/>
          <w:color w:val="000000"/>
        </w:rPr>
      </w:pPr>
    </w:p>
    <w:p w14:paraId="6A22132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Execution of Judgment on the Wicked [Sexual]. GOD's sword, Rabbi Ishmael said: Metatron [ENOCH], the Angel, the Prince [Major] of the Presence, said to Me: (1) When the Holy One, blessed be He, opens the Book half of which is fire and half flame, (then) they go out from before Him in every moment to execute the Judgment on the Wicked [Sexual] by His sword (that is) drawn forth out of its sheath and the splendor of which shines like a lightning and pervades the world from one end to the other, as it is written (Is. Ixvi. 16): "For by fire will the LORD plead (and by His sword with all flesh)." (2) And all the Inhabitants of the World (lit. those who come into the World) fear and tremble before Him, when they behold His sharpened sword like unto a lightning from one end of the world to the other, and sparks and flashes of the size of the stars of Raqia' going out from it, according as it is written (Deut. xxxii. 41):" If I whet the lightning of My sword." </w:t>
      </w:r>
    </w:p>
    <w:p w14:paraId="384693A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33</w:t>
      </w:r>
    </w:p>
    <w:p w14:paraId="069AE2CF" w14:textId="77777777" w:rsidR="002F03FA" w:rsidRPr="00E834F4" w:rsidRDefault="002F03FA" w:rsidP="002F03FA">
      <w:pPr>
        <w:spacing w:after="0" w:line="240" w:lineRule="auto"/>
        <w:jc w:val="both"/>
        <w:rPr>
          <w:rFonts w:eastAsia="Times New Roman" w:cstheme="minorHAnsi"/>
          <w:color w:val="000000"/>
        </w:rPr>
      </w:pPr>
    </w:p>
    <w:p w14:paraId="7EFBC5B5"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Angels of Mercy, of Peace and of Destruction by the Throne of Judgment. The Scribes, (vss. i, 2), The Angels by the Throne of Glory and the fiery rivers under it. (vss. 3-5), Rabbi Ishmael said: Metatron [ENOCH], the Angel, the Prince [Major] of the Presence, said to Me: (1) At the time that the Holy One, blessed be He, is sitting on the Throne of Judgment, (then) the Angels of Mercy are standing on His right, the Angels of Peace are standing on His left and the Angels of Destruction are standing in front of Him. (2) And One Scribe is standing beneath Him, and Another Scribe above Him. (3) And the Glorious Seraphim surround the Throne on its four sides with walls of lightnings, and the 'Ophannim, surround them with fire-brands round about the Throne of Glory. And clouds of fire and clouds of flames compass them to the right and to the left, and the Holy Chayyoth carry the Throne of Glory from below: each one with three fingers. The measure of the fingers of each one is 800,000 and 700 times hundred, (and) 66,000 parasangs. (4) And underneath the feet of the Chayyoth seven fiery rivers are running and flowing. And the breadth of each river is 365 thousand parasangs and its depth is 248 thousand myriads of parasangs. Its length is unsearchable and immeasurable. (5) And each river turns round in a bow in the four directions of 'Araboth Raqict, and (from there) it falls down to Ma'on and is stayed, and from Mai on to Zebul, from Zebul to Shechaqim, from Shechaqim to Raqia' , from Raqia' to Shamayim and from Shamayim upon the Heads of the Wicked [Sexual] who are in Gehenna, as it is written (Jer. xxiii. 19): "Behold a whirlwind of the LORD, even His fury, is gone, yea, a whirling tempest, it shall burst upon the Head of the Wicked [Sexual]." </w:t>
      </w:r>
    </w:p>
    <w:p w14:paraId="1BDCBEE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34</w:t>
      </w:r>
    </w:p>
    <w:p w14:paraId="7E9420B1" w14:textId="77777777" w:rsidR="002F03FA" w:rsidRPr="00E834F4" w:rsidRDefault="002F03FA" w:rsidP="002F03FA">
      <w:pPr>
        <w:spacing w:after="0" w:line="240" w:lineRule="auto"/>
        <w:jc w:val="both"/>
        <w:rPr>
          <w:rFonts w:eastAsia="Times New Roman" w:cstheme="minorHAnsi"/>
          <w:color w:val="000000"/>
        </w:rPr>
      </w:pPr>
    </w:p>
    <w:p w14:paraId="13B72DC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different concentric circles round the Chayyoth, consisting of fire, water, hailstones etc. and of the Angels uttering the Qedushsha Responsorium, Rabbi Ishmael said: Metatron [ENOCH], the Angel, the Prince [Major] of the Presence, said to Me: (1) The hoofs of the Chayyoth are surrounded by seven clouds of burning coals. The clouds of burning coals are surrounded on the outside by seven walls of flame(s). The seven walls of flame(s) are surrounded on the outside by seven walls of hailstones (stones of 'Et-Gabish, Ezek. xiii. 11,13, xxviii. 22). The hailstones are surrounded on the outside by stones of hail (stone of Barad). The stones of hail are surrounded on the outside by stones of "the wings of the tempest." The stones of "the wings of the tempest" are surrounded on the outside by flames of fire. The flames of fire are surrounded by the chambers of the whirlwind. The chambers of the whirlwind are surrounded on the outside by the fire and the water. (2) Round about the fire and the water are those who utter the "Holy". Round about those who utter the "Holy" are those who utter the "Blessed," Round about those who utter the "Blessed" are the bright clouds. The bright clouds are surrounded on the outside by coals of burning jumper, and on the outside surrounding the coals of burning juniper there are thousand camps of fire and ten thousand hosts of flame(s). And between every several camp and every several host there is a cloud, so that they may not be burnt by the fire. </w:t>
      </w:r>
    </w:p>
    <w:p w14:paraId="7563C7F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35</w:t>
      </w:r>
    </w:p>
    <w:p w14:paraId="0FFC248E" w14:textId="77777777" w:rsidR="002F03FA" w:rsidRPr="00E834F4" w:rsidRDefault="002F03FA" w:rsidP="002F03FA">
      <w:pPr>
        <w:spacing w:after="0" w:line="240" w:lineRule="auto"/>
        <w:jc w:val="both"/>
        <w:rPr>
          <w:rFonts w:eastAsia="Times New Roman" w:cstheme="minorHAnsi"/>
          <w:color w:val="000000"/>
        </w:rPr>
      </w:pPr>
    </w:p>
    <w:p w14:paraId="571327F0"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Camps of Angels in 'Araboth Raqia: Angels, performing the Qedushsha, Rabbi Ishmael said: Metatron [ENOCH], the Angel, the Prince [Major] of the Presence, said to Me: (1) 506 thousand myriads of camps has the Holy One, blessed be He, in the height of Araboth Raqia. And each camp is (composed of) 496 thousand Angels. (2) And every Single Angel, the height of His stature is as the great sea, and the appearance of their countenance as the appearance of the lightning, and their eyes as lamps of fire, and their arms and their feet like in color to polished brass and the roaring voice of their words like the voice of a multitude. (3) And they are all standing before the Throne of Glory in four rows. And the Princes [Major’s] of the Army are standing at the head of each row. (4) And some of them utter the "Holy" and others utter the "Blessed", some of them run as Messengers, others are standing in attendance, according as it is written (Dan. vii. 10): "Thousand, thousands ministered unto Him, and ten thousand times ten thousand stood before Him: The Judgment was set and the Books were opened." (5) And in the hour, when the time draws nigh for to say the "Holy", (then) first there goes forth a whirlwind from before the Holy One, blessed be He, and bursts upon the camp of Shekina and there arises a great commotion among them, as it is written (Jer. xxx. 23): "Behold, the whirlwind of the LORD goes forth with fury, a continuing commotion." (6) At that moment, thousand thousands of them are changed into sparks, thousand thousands of them into firebrands, thousand thousands into flashes, thousand thousands into flames, thousand thousands into Males, thousand thousands into Females, thousand thousands into winds, thousand thousands into burning fires, thousand thousands into flames, thousand thousands into sparks, thousand thousands into Chashmals of light, until they take upon themselves the yoke of the Kingdom of Heaven, the high and lifted up, of the [True] CREATOR [</w:t>
      </w:r>
      <w:r w:rsidRPr="00E834F4">
        <w:rPr>
          <w:rFonts w:eastAsia="Times New Roman" w:cstheme="minorHAnsi"/>
          <w:b/>
          <w:color w:val="000000"/>
        </w:rPr>
        <w:t>THE LORD STEPHEN YAHWEH</w:t>
      </w:r>
      <w:r w:rsidRPr="00E834F4">
        <w:rPr>
          <w:rFonts w:eastAsia="Times New Roman" w:cstheme="minorHAnsi"/>
          <w:color w:val="000000"/>
        </w:rPr>
        <w:t xml:space="preserve">] of them all with fear, dread, awe and trembling, with commotion, anguish, terror and trepidation. Then they are changed again into their former shape to have the fear of their KING [Colonel] before them always, as they have set their hearts on saying the Song continually, as it is written (Is. vi. 3): "And One cried unto Another and said (Holy, Holy, Holy, etc.)." </w:t>
      </w:r>
    </w:p>
    <w:p w14:paraId="14EFFF8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36</w:t>
      </w:r>
    </w:p>
    <w:p w14:paraId="562B8423" w14:textId="77777777" w:rsidR="002F03FA" w:rsidRPr="00E834F4" w:rsidRDefault="002F03FA" w:rsidP="002F03FA">
      <w:pPr>
        <w:spacing w:after="0" w:line="240" w:lineRule="auto"/>
        <w:jc w:val="both"/>
        <w:rPr>
          <w:rFonts w:eastAsia="Times New Roman" w:cstheme="minorHAnsi"/>
          <w:color w:val="000000"/>
        </w:rPr>
      </w:pPr>
    </w:p>
    <w:p w14:paraId="5E790A3B"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Angels bathe in the fiery river before reciting the 'Song', Rabbi Ishmael said: Metatron [ENOCH], the Angel, the Prince [Major] of the Presence, said to Me: (1) At the time when the ministering Angels desire to say (the) Song, (then) Nehar Di-Nur (the fiery stream) rises with many thousand, thousands and myriads of myriads" (of Angels) of power and strength of fire and it runs and passes under the Throne of Glory, between the Camps of the ministering Angels and the Troops of Araboth. (2) And all the ministering Angels first go down into Nehar Di-Nur, and they dip themselves in the fire and dip their tongue and their mouth seven times, and after that they go up and put on the garment of 'Machaqe Samal' and cover themselves with cloaks of Chashmal and stand in four rows over against the Throne of Glory, in all the Heavens. </w:t>
      </w:r>
    </w:p>
    <w:p w14:paraId="648A5944"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37</w:t>
      </w:r>
    </w:p>
    <w:p w14:paraId="2A8F6BC2" w14:textId="77777777" w:rsidR="002F03FA" w:rsidRPr="00E834F4" w:rsidRDefault="002F03FA" w:rsidP="002F03FA">
      <w:pPr>
        <w:spacing w:after="0" w:line="240" w:lineRule="auto"/>
        <w:jc w:val="both"/>
        <w:rPr>
          <w:rFonts w:eastAsia="Times New Roman" w:cstheme="minorHAnsi"/>
          <w:color w:val="000000"/>
        </w:rPr>
      </w:pPr>
    </w:p>
    <w:p w14:paraId="5B25B41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Four Camps of Shekina and their surroundings, Rabbi Ishmael said: Metatron [ENOCH], the Angel, the Prince [Major] of the Presence, said to Me: (1) In the seven Halls there are standing four chariots of Shekina, and before each one, are standing the Four Camps of Shekina. Between each camp a river of fire is continually flowing. (2) Between each river there are bright clouds [surrounding them], and between each cloud there are put up pillars of brimstone. Between one pillar and another there are standing flaming wheels, surrounding them. And between one wheel and another there are flames of fire round about. Between one flame and another there are treasuries of lightnings, behind the treasuries of lightnings are the wings of the storm wind. Behind the wings of the storm-wind are the chambers of the tempest, behind the chambers of the tempest there are winds, voices, thunders, sparks [upon] sparks and earthquakes [upon] earthquakes. </w:t>
      </w:r>
    </w:p>
    <w:p w14:paraId="507A9C30"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38</w:t>
      </w:r>
    </w:p>
    <w:p w14:paraId="0AC6C25F" w14:textId="77777777" w:rsidR="002F03FA" w:rsidRPr="00E834F4" w:rsidRDefault="002F03FA" w:rsidP="002F03FA">
      <w:pPr>
        <w:spacing w:after="0" w:line="240" w:lineRule="auto"/>
        <w:jc w:val="both"/>
        <w:rPr>
          <w:rFonts w:eastAsia="Times New Roman" w:cstheme="minorHAnsi"/>
          <w:color w:val="000000"/>
        </w:rPr>
      </w:pPr>
    </w:p>
    <w:p w14:paraId="061B5D5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fear that befalls all the Heavens at the sound of the 'Holy? esp. the Heavenly Bodies. These appeased by the Prince [Major] of the World, Rabbi Ishmael said: Metatron [ENOCH], the Angel, the Prince [Major] of the Presence, said to Me: (1) At the time, when the ministering Angels utter (the Thrice) Holy, then all the pillars of the Heavens and their sockets do tremble, and the gates of the Halls of Araboth Raqia' are shaken and the foundations of Shechaqim and the Universe (Tebel) are moved, and the orders of Ma'on and the chambers of Makon quiver, and all the orders of Raqia and the constellations and the planets are dismayed, and the globes of the sun and the moon haste away and flee out of their courses and run 12,000 parasangs and seek to throw themselves down from Heaven, (2) by reason of the roaring voice of their chant, and the noise of their praise and the sparks and lightnings that go forth from their faces, as it is written (Ps. Ixxvii. 18): "The voice of thy thunder was in the Heaven (the lightnings lightened the World, the Earth trembled and shook)." (3) Until the Prince [Major] of the World calls them, saying: "Be Ye quiet in your place! Fear not because of the ministering Angels who sing the Song before the Holy One, blessed be He." As it is written (Job xxxviii. 7): "When the Morning Stars sang together and all the Children of Heaven shouted for joy." </w:t>
      </w:r>
    </w:p>
    <w:p w14:paraId="62D81670"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39</w:t>
      </w:r>
    </w:p>
    <w:p w14:paraId="16E1A600" w14:textId="77777777" w:rsidR="002F03FA" w:rsidRPr="00E834F4" w:rsidRDefault="002F03FA" w:rsidP="002F03FA">
      <w:pPr>
        <w:spacing w:after="0" w:line="240" w:lineRule="auto"/>
        <w:jc w:val="both"/>
        <w:rPr>
          <w:rFonts w:eastAsia="Times New Roman" w:cstheme="minorHAnsi"/>
          <w:color w:val="000000"/>
        </w:rPr>
      </w:pPr>
    </w:p>
    <w:p w14:paraId="69AA034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explicit Names fly off from the Throne and all the various Angelic Hosts prostrate themselves before it at the time of the Qedushsha, Rabbi Ishmael said: Metatron [ENOCH], the Angel, the Prince [Major] of the Presence, said to Me: (1) When the ministering Angels utter the "Holy" then all the explicit Names that are graven with a flaming style on the Throne of Glory fly off like eagles, with sixteen wings. And they surround and compass the Holy One, blessed be He, on the four sides of the place of His Shekinal. (2) And the Angels of the Host, and the flaming Servants, and the mighty 'Ophannim, and the Kerubim of the Shekina, and the Holy Chayyoth, and the Seraphim, and the 'Er'ellim, and the Taphsarim and the Troops of consuming fire, and the fiery Armies, and the flaming Hosts, and the Holy Princes [Major’s], adorned with Crowns, clad in Kingly majesty, wrapped in glory, girt with loftiness, 4 fall upon their faces three times, saying: "Blessed be the Name of His Glorious Kingdom [</w:t>
      </w:r>
      <w:r w:rsidRPr="00E834F4">
        <w:rPr>
          <w:rFonts w:eastAsia="Times New Roman" w:cstheme="minorHAnsi"/>
          <w:b/>
          <w:color w:val="000000"/>
        </w:rPr>
        <w:t>THE LORD STEPHEN YAHWEH</w:t>
      </w:r>
      <w:r w:rsidRPr="00E834F4">
        <w:rPr>
          <w:rFonts w:eastAsia="Times New Roman" w:cstheme="minorHAnsi"/>
          <w:color w:val="000000"/>
        </w:rPr>
        <w:t xml:space="preserve">] for ever and ever." </w:t>
      </w:r>
    </w:p>
    <w:p w14:paraId="3A4C73E4"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40</w:t>
      </w:r>
    </w:p>
    <w:p w14:paraId="2206B50A" w14:textId="77777777" w:rsidR="002F03FA" w:rsidRPr="00E834F4" w:rsidRDefault="002F03FA" w:rsidP="002F03FA">
      <w:pPr>
        <w:spacing w:after="0" w:line="240" w:lineRule="auto"/>
        <w:jc w:val="both"/>
        <w:rPr>
          <w:rFonts w:eastAsia="Times New Roman" w:cstheme="minorHAnsi"/>
          <w:color w:val="000000"/>
        </w:rPr>
      </w:pPr>
    </w:p>
    <w:p w14:paraId="765C17D9"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ministering Angels rewarded with Crowns, when uttering the "Holy'' in its right order, and punished by consuming fire if not. New Ones created in the stead of the consumed Angels, Rabbi Ishmael said: Metatron [ENOCH], the Angel, the Prince [Major] of the Presence, said to Me: (1) When the ministering Angels say "Holy" before the Holy One, blessed be He, in the proper way, then the servants of His Throne, the Attendants of His Glory, go forth with great mirth from under the Throne of Glory. (2) And they all carry in their hands, each one of them thousand, thousand and ten thousand times ten thousand Crowns of stars, similar in appearance to the Planet Venus, and put them on the ministering Angels and the Great Princes [Major’s] who utter the "Holy". Three Crowns they put on each one of them: one Crown because they say "Holy", another Crown, because they say "Holy, Holy", and a third Crown because they say "Holy, Holy, Holy, is the LORD of Hosts [</w:t>
      </w:r>
      <w:r w:rsidRPr="00E834F4">
        <w:rPr>
          <w:rFonts w:eastAsia="Times New Roman" w:cstheme="minorHAnsi"/>
          <w:b/>
          <w:color w:val="000000"/>
        </w:rPr>
        <w:t>THE LORD STEPHEN YAHWEH</w:t>
      </w:r>
      <w:r w:rsidRPr="00E834F4">
        <w:rPr>
          <w:rFonts w:eastAsia="Times New Roman" w:cstheme="minorHAnsi"/>
          <w:color w:val="000000"/>
        </w:rPr>
        <w:t xml:space="preserve">]." (3) And in the moment that they do not utter the "Holy" in the right order, a consuming fire goes forth from the little finger of the Holy One, blessed be He, and falls down in the midst of their ranks and is divided into 496 thousand parts corresponding to the four camps of the ministering Angels, and consumes them in one moment, as it is written (Ps. xcvii. 3): "A fire goes before Him and burns up His Adversaries [Sexual] round about." (4) After that the Holy One, blessed be He, opens His mouth and speaks one word and creates others in their stead, New Ones like them. And each one stands before His Throne of Glory, uttering the "Holy", as it is written (Lam. iii. 23): "They are new every morning; great is thy faithfulness." </w:t>
      </w:r>
    </w:p>
    <w:p w14:paraId="460BCA28"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41</w:t>
      </w:r>
    </w:p>
    <w:p w14:paraId="4D5730C7" w14:textId="77777777" w:rsidR="002F03FA" w:rsidRPr="00E834F4" w:rsidRDefault="002F03FA" w:rsidP="002F03FA">
      <w:pPr>
        <w:spacing w:after="0" w:line="240" w:lineRule="auto"/>
        <w:jc w:val="both"/>
        <w:rPr>
          <w:rFonts w:eastAsia="Times New Roman" w:cstheme="minorHAnsi"/>
          <w:color w:val="000000"/>
        </w:rPr>
      </w:pPr>
    </w:p>
    <w:p w14:paraId="24F730B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[ENOCH] shows Rabbi Ishmael the letters engraved on the Throne of Glory by which letters everything in Heaven and Earth has been created, Rabbi Ishmael said: Metatron [ENOCH], the Angel, the Prince [Major] of the Presence, said to Me: (1) Come and behold the letters by which the Heaven and the Earth were created, the letters by which were created the mountains and hills, the letters by which were created the seas and rivers, the letters by which were created the trees and herbs, the letters by which were created the planets and the constellations, the letters by which were created the globe of the moon and the globe of the sun, Orion, the Pleiades and all the different luminaries of Raqia'. (2) the letters by which were created the Throne of Glory and the Wheels of the Merkaba, the letters by which were created the necessities of the Worlds, (3) the letters by which were created wisdom, understanding, knowledge, prudence, meekness and righteousness by which the Whole World is sustained [Hebrews 1:1-2]. (4) And I walked by His side and He took Me by His hand and raised Me upon His wings and showed Me those letters, all of them, that are graven with a flaming style on the Throne of Glory: and sparks go forth from them and cover all the chambers of 'Araboth. </w:t>
      </w:r>
    </w:p>
    <w:p w14:paraId="3A159276"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42</w:t>
      </w:r>
    </w:p>
    <w:p w14:paraId="68A07D80" w14:textId="77777777" w:rsidR="002F03FA" w:rsidRPr="00E834F4" w:rsidRDefault="002F03FA" w:rsidP="002F03FA">
      <w:pPr>
        <w:spacing w:after="0" w:line="240" w:lineRule="auto"/>
        <w:jc w:val="both"/>
        <w:rPr>
          <w:rFonts w:eastAsia="Times New Roman" w:cstheme="minorHAnsi"/>
          <w:color w:val="000000"/>
        </w:rPr>
      </w:pPr>
    </w:p>
    <w:p w14:paraId="6FFB800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Instances of polar opposites kept in balance by several Divine Names and other similar wonders, Rabbi Ishmael said: Metatron [ENOCH], the Angel, the Prince [Major] of the Presence, said to Me: (1) Come and I will show thee, where the waters are suspended in the [Most] Highest, where fire is burning in the midst of hail, where lightnings lighten out of the midst of snowy mountains, where thunders are roaring in the celestial heights, where a flame is burning in the midst of the burning fire and where voices make themselves heard in the midst of thunder and earthquake. (2) Then I went by His side and He took Me by His hand and lifted Me up on His wings and showed all those things. I beheld the waters suspended on high in Araboth Raqia' by (force of) the Name: </w:t>
      </w:r>
      <w:r w:rsidRPr="00E834F4">
        <w:rPr>
          <w:rFonts w:eastAsia="Times New Roman" w:cstheme="minorHAnsi"/>
          <w:b/>
          <w:color w:val="000000"/>
        </w:rPr>
        <w:t>YAH 'EHYE ASHER 'EHYE</w:t>
      </w:r>
      <w:r w:rsidRPr="00E834F4">
        <w:rPr>
          <w:rFonts w:eastAsia="Times New Roman" w:cstheme="minorHAnsi"/>
          <w:color w:val="000000"/>
        </w:rPr>
        <w:t xml:space="preserve"> </w:t>
      </w:r>
      <w:r w:rsidRPr="00E834F4">
        <w:rPr>
          <w:rFonts w:eastAsia="Times New Roman" w:cstheme="minorHAnsi"/>
          <w:b/>
          <w:color w:val="000000"/>
        </w:rPr>
        <w:t>(STEPHEN YAHWEH, I AM THAT I AM)</w:t>
      </w:r>
      <w:r w:rsidRPr="00E834F4">
        <w:rPr>
          <w:rFonts w:eastAsia="Times New Roman" w:cstheme="minorHAnsi"/>
          <w:color w:val="000000"/>
        </w:rPr>
        <w:t xml:space="preserve">. And their fruits going down from Heaven and watering the face of the World, as it is written (Ps. civ. 13): "(He waters the mountains from His chambers:) the Earth is satisfied with the fruit of thy work." (3) And I saw fire and snow and hailstone that were mingled together within each other and yet were undamaged, by (force of) the Name 'ESH 'OKELA (consuming fire), as it is written (Deut. iv. 24): "For the LORD, thy GOD, is a consuming fire." (4) And I saw lightnings that were lightening out of mountains of snow and yet were not damaged (quenched), by (force of) the name </w:t>
      </w:r>
      <w:r w:rsidRPr="00E834F4">
        <w:rPr>
          <w:rFonts w:eastAsia="Times New Roman" w:cstheme="minorHAnsi"/>
          <w:b/>
          <w:color w:val="000000"/>
        </w:rPr>
        <w:t>YAH SUR 'OLAMIM</w:t>
      </w:r>
      <w:r w:rsidRPr="00E834F4">
        <w:rPr>
          <w:rFonts w:eastAsia="Times New Roman" w:cstheme="minorHAnsi"/>
          <w:color w:val="000000"/>
        </w:rPr>
        <w:t xml:space="preserve"> (STEPHEN YAHWEH, the Everlasting Rock), as it is written (Is. xxvi. 4): "For in </w:t>
      </w:r>
      <w:r w:rsidRPr="00E834F4">
        <w:rPr>
          <w:rFonts w:eastAsia="Times New Roman" w:cstheme="minorHAnsi"/>
          <w:b/>
          <w:color w:val="000000"/>
        </w:rPr>
        <w:t>JAH [JEHOVAH]</w:t>
      </w:r>
      <w:r w:rsidRPr="00E834F4">
        <w:rPr>
          <w:rFonts w:eastAsia="Times New Roman" w:cstheme="minorHAnsi"/>
          <w:color w:val="000000"/>
        </w:rPr>
        <w:t xml:space="preserve">, </w:t>
      </w:r>
      <w:r w:rsidRPr="00E834F4">
        <w:rPr>
          <w:rFonts w:eastAsia="Times New Roman" w:cstheme="minorHAnsi"/>
          <w:b/>
          <w:color w:val="000000"/>
        </w:rPr>
        <w:t xml:space="preserve">YHWH </w:t>
      </w:r>
      <w:r w:rsidRPr="00E834F4">
        <w:rPr>
          <w:rFonts w:eastAsia="Times New Roman" w:cstheme="minorHAnsi"/>
          <w:color w:val="000000"/>
        </w:rPr>
        <w:t>[</w:t>
      </w:r>
      <w:r w:rsidRPr="00E834F4">
        <w:rPr>
          <w:rFonts w:eastAsia="Times New Roman" w:cstheme="minorHAnsi"/>
          <w:b/>
          <w:color w:val="000000"/>
        </w:rPr>
        <w:t>THE LORD STEPHEN YAHWEH</w:t>
      </w:r>
      <w:r w:rsidRPr="00E834F4">
        <w:rPr>
          <w:rFonts w:eastAsia="Times New Roman" w:cstheme="minorHAnsi"/>
          <w:color w:val="000000"/>
        </w:rPr>
        <w:t xml:space="preserve">], the Everlasting Rock." (5) And I saw thunders and voices that were roaring in the midst of fiery flames and were not damaged (silenced), by (force of) the Name 'EL-SHADDAI RABBA (the Great GOD Almighty) as it is written (Gen. xvii. i): "I AM GOD Almighty." (6) And I beheld a flame (and) a glow (glowing flames) that were flaming and glowing in the midst of burning fire, and yet were not damaged (devoured), by (force of) the Name YAD 'AL KES YAH (the Hand upon the Throne of the LORD) as it is written (Ex. xvii. 16): " And he said: for the Hand is upon the Throne of the LORD." (7) And I beheld rivers of fire in the midst of rivers of water and they were not damaged (quenched) by (force of) the name 'OSE SHALOM (MAKER of Peace) as it is written (Job xxv. 2): "He makes peace in His high places." For He makes peace between the fire and the water, between the hail and the fire, between the wind and the cloud, between the earthquake and the sparks. </w:t>
      </w:r>
    </w:p>
    <w:p w14:paraId="1E6B4EEF"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43</w:t>
      </w:r>
    </w:p>
    <w:p w14:paraId="15BFD7E8" w14:textId="77777777" w:rsidR="002F03FA" w:rsidRPr="00E834F4" w:rsidRDefault="002F03FA" w:rsidP="002F03FA">
      <w:pPr>
        <w:spacing w:after="0" w:line="240" w:lineRule="auto"/>
        <w:jc w:val="both"/>
        <w:rPr>
          <w:rFonts w:eastAsia="Times New Roman" w:cstheme="minorHAnsi"/>
          <w:color w:val="000000"/>
        </w:rPr>
      </w:pPr>
    </w:p>
    <w:p w14:paraId="7BCA91C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[ENOCH] shows Rabbi Ishmael the abode of the Unborn SPIRITs and of the SPIRITs of the Righteous dead, Rabbi Ishmael said: Metatron [ENOCH] said to Me: (1) Come and I will show thee where are the SPIRITs of the Righteous that have been created and have returned, and the SPIRITs of the Righteous that have not yet been created. (2) And He lifted Me up to His side, took Me by His hand and lifted Me up near the Throne of Glory by the place of the Shekina, and He revealed the Throne of Glory to Me, and He showed Me the SPIRITs that have been created and had returned: and they were flying above the Throne of Glory before the Holy One, blessed be He. (3) After that I went to interpret the following verse of Scripture and I found in what is written (Isa. Ivii. 16): "for the SPIRIT clothed itself before Me, and the souls I have made" that ("for the SPIRIT was clothed before Me") means the SPIRITs that have been created in the Chamber of Creation of the Righteous and that have returned before the Holy One, blessed be He, (and the words:) "and the souls I have made" refer to the SPIRITs, 4 of the Righteous that have not yet been created in the chamber (GUPH). </w:t>
      </w:r>
    </w:p>
    <w:p w14:paraId="25478FD5"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44</w:t>
      </w:r>
    </w:p>
    <w:p w14:paraId="4565A0B1" w14:textId="77777777" w:rsidR="002F03FA" w:rsidRPr="00E834F4" w:rsidRDefault="002F03FA" w:rsidP="002F03FA">
      <w:pPr>
        <w:spacing w:after="0" w:line="240" w:lineRule="auto"/>
        <w:jc w:val="both"/>
        <w:rPr>
          <w:rFonts w:eastAsia="Times New Roman" w:cstheme="minorHAnsi"/>
          <w:color w:val="000000"/>
        </w:rPr>
      </w:pPr>
    </w:p>
    <w:p w14:paraId="66D2769F"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shows Rabbi Ishmael the Abode of the Wicked [Sexual] and the Intermediate [Sexless] in Sheol. (vss. 1-6), the Patriarchs pray for the deliverance of Israel (vss. 7-10), Rabbi Ishmael said: Metatron [ENOCH], the Angel, the Prince [Major] of the Presence, said to Me: (1) Come and I will show thee the SPIRITs of the Wicked [Sexual] and the SPIRITs of the Intermediate [Sexless] where they are standing, and the SPIRITs of the Intermediate [Sexless], whither they go down, and the SPIRITs of the Wicked [Sexual], where they go down. (2) And He said to Me: The SPIRITs of the Wicked [Sexual] go down to She'ol by the Hands of Two Angels of Destruction: ZAAPHIEL and SIMKIEL are their Names. (3) SIMKIEL is appointed over the Intermediate [Sexless] to support them and purify them because of the great mercy of the Prince of the Place (Maqom). ZAAPHIEL is appointed over the SPIRITs of the Wicked [Sexual] in order to cast them down from the [Sexless] Presence of the Holy One, blessed be He, and from the Splendor of the Shekina to She'ol, to be punished in the fire of Gehenna with staves of burning coal. (4) And I went by His side, and He took Me by His hand and showed Me all of them with His [terrible] fingers. (5) And I beheld the appearance of their faces (and, lo, it was) as the appearance of Children of Men, and their bodies like eagles. And not only that but (furthermore) the color of the countenance of the Intermediate [Sexless] was like pale grey on account of their [unclean] deeds, for there are stains upon them until they have become cleaned from their [unclean] iniquity in the fire. (6) And the color of the Wicked [Sexual] was like the bottom of a pot on account of the [sexual] wickedness of their [sexual] doings. (7) And I saw the SPIRITs of the Patriarchs Abraham Isaac and Jacob and the rest of the Righteous whom they have brought up out of their graves and who have ascended to the Heaven (Raqirf). And they were praying before the Holy One, blessed be He, saying in their prayer: "LORD of the Universe! How long wilt thou sit upon (thy) Throne like a mourner in the days of His mourning with thy right hand behind thee and not deliver thy Children and reveal thy Kingdom in the World? And for how long wilt thou have no pity upon thy Children who are made Slaves among the Nations of the World? Nor upon thy right hand that is behind thee wherewith thou didst stretch out the Heavens and the Earth and the Heavens of Heavens? When wilt thou have compassion?" (8) Then the Holy One, blessed be He, answered Everyone of them, saying: "Since these Wicked [Sexual] do [sexually] sin so and so, and transgress with such and such transgressions against Me, how could I deliver My great Right Hand in the downfall by their hands (caused by them). (9) In that moment Metatron [ENOCH] called Me and spoke to Me: "My servant! Take the Books, and read their evil [sexual] doings!" Forthwith I took the Books and read their [sexual] doings and there were to be found 36 transgressions (written down) with regard to each [Sexual] Wicked One and besides, that they have transgressed all the letters in the Tora, as it is written (Dan. ix. u): "Yea, all Israel have transgressed thy Law". It is not written 'al torateka but 'et (JIN) torateka, for they have transgressed from 'Aleph to Taw, 40 statutes have they transgressed for each letter. (10) Forthwith Abraham, Isaac and Jacob wept. Then said to them the Holy One, blessed be He: "Abraham, My Beloved, Isaac, My Elect One, Jacob, My Firstborn! How can I now deliver them from among the Nations of the World?" And forthwith MIKAEL, the Prince [Major] of Israel, cried and wept with a loud voice and said (Ps. x. i): "Why stand thou afar off, O LORD?" </w:t>
      </w:r>
    </w:p>
    <w:p w14:paraId="331DA72D"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45</w:t>
      </w:r>
    </w:p>
    <w:p w14:paraId="13A33507" w14:textId="77777777" w:rsidR="002F03FA" w:rsidRPr="00E834F4" w:rsidRDefault="002F03FA" w:rsidP="002F03FA">
      <w:pPr>
        <w:spacing w:after="0" w:line="240" w:lineRule="auto"/>
        <w:jc w:val="both"/>
        <w:rPr>
          <w:rFonts w:eastAsia="Times New Roman" w:cstheme="minorHAnsi"/>
          <w:color w:val="000000"/>
        </w:rPr>
      </w:pPr>
    </w:p>
    <w:p w14:paraId="7736128D"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Metatron [ENOCH] shows Rabbi Ishmael past and future events recorded on the Curtain of the Throne, Rabbi Ishmael said: Metatron [ENOCH] said to Me: (1) Come, and I will show thee the Curtain of MAQOM (the Divine Majesty) which is spread before the Holy One, blessed be He, (and) whereon are graven all the generations of the World and all their doings, both what they have done and what they will do until the end of all generations. (2) And I went, and He showed it to Me pointing it out with His fingers, Mike a FATHER who teaches His Children the letters of Tora. And I saw each generation, the Rulers of each generation, and the Heads of each generation, the Shepherds of each generation, the Oppressors (Drivers) of each generation, the Keepers of each generation, the Scourgers of each generation, the Overseers of each generation, the Judges of each generation, the Court Officers of each generation, the Teachers of each generation, the Supporters of each generation, the Chiefs of each generation, the Presidents of Academies of each generation, the Magistrates of each generation, the Princes [Major’s] of each generation, the Counsellors of each generation, the Nobles of each generation, and the Men of might of each generation, the Elders of each generation, and the Guides of each generation. (3) And I saw Adam, His generation, their doings and their thoughts, Noah and His generation, their doings and their thoughts, and the generation of the flood, their doings and their thoughts, Shem and His generation, their doings and their thoughts, Nimrod and the generation of the [sexual] confusion of tongues, and His generation, their doings and their thoughts, Abraham and His generation, their doings and their thoughts, Isaac and His generation, their doings and their thoughts, Ishmael and His generation, their doings and their thoughts, Jacob and His generation, their doings and their thoughts, Joseph and His generation, their doings and their thoughts, the tribes and their generation, their doings and their thoughts, Amram and His generation, their doings and their thoughts, Moses and His generation, their doings and their thoughts, (4) Aaron and Miriam their works and their doings, the Princes [Major’s] and the Elders, their works and doings, Joshua and His generation, their works and doings, the Judges and their generation, their works and doings, Eli and His generation, their works and doings, "Phinehas, their works and doings, Elkanah and His generation, their works and their doings, Samuel and His generation, their works and doings, the Kings [Colonels] of Judah with their generations, their works and their doings, the Kings [Colonels] of Israel and their generations, their works and their doings, the Princes [Major’s] of Israel, their works and their doings, the Princes [Major’s] of the Nations of the World, their works and their doings, the Heads of the Councils of Israel, their works and their doings, the Heads of (the Councils in) the Nations of the World, their generations, their works and their doings, the Rulers [Generals] of Israel and their generation, their works and their doings, the Nobles of Israel and their generation, their works and their doings, the Nobles of the Nations of the World and their generation(s), their works and their doings, the Men of Reputation in Israel, their generation, their works and their doings, the Judges [Captains] of Israel, their generation, their works and their doings, the Judges [Captains] of the Nations of the World and their generation, their works and their doings, the Teachers of Children in Israel, their generations, their works and their doings, the Teachers of Children in the Nations of the World, their generations, their works and their doings, the Counsellors (Interpreters) of Israel, their generation, their works and their doings, the Counsellors (Interpreters) of the Nations of the World, their generation, their works and their doings, all the Prophets [Generals] of Israel, their generation, their works and their doings, all the Prophets [Generals] of the Nations of the World, their generation, their works and their doings, (5) and all the fights and wars that the Nations 16 of the World wrought against the People of Israel in the time of their Kingdom. And I saw MESSIAH, SON of Joseph, and His generation "and their" works and their doings that they will do against the Nations of the World. And I saw MESSIAH, SON of David, and His generation, and all the fights and wars, and their works and their doings that they will do with Israel both for good and evil. And I saw all the fights and wars that Gog and Magog [Russia] will fight in the days of MESSIAH, and all that the Holy One, blessed be He, will do with them in the time to come. (6) And all the rest of all the Leaders of the generations and all the works of the generations both in Israel and in the Nations of the World, both what is done and what will be done hereafter to all generations until the end of time, (all) were graven on the Curtain of MAQOM. And I saw all these things with My eyes, and after I had seen it, I opened My mouth in praise of MAQOM (the Divine Majesty) (saying thus, Eccl. viii. 4, 5): "For the KING's [Colonel’s] Word hath Power (and who may say unto Him: What do thou?) Whoso keeps the commandments shall know no evil thing". And I said: (Ps. civ. 24) "O LORD, how manifold are thy works!" </w:t>
      </w:r>
    </w:p>
    <w:p w14:paraId="70729039"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46</w:t>
      </w:r>
    </w:p>
    <w:p w14:paraId="7613D536" w14:textId="77777777" w:rsidR="002F03FA" w:rsidRPr="00E834F4" w:rsidRDefault="002F03FA" w:rsidP="002F03FA">
      <w:pPr>
        <w:spacing w:after="0" w:line="240" w:lineRule="auto"/>
        <w:jc w:val="center"/>
        <w:rPr>
          <w:rFonts w:eastAsia="Times New Roman" w:cstheme="minorHAnsi"/>
          <w:b/>
          <w:color w:val="000000"/>
        </w:rPr>
      </w:pPr>
    </w:p>
    <w:p w14:paraId="71E7783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place of the stars shown to Rabbi Ishmael. Rabbi Ishmael said: Metatron [ENOCH] said to Me: (1) (Come and I will show thee) the space of the stars a that are standing in Raqia' night by night in fear of the Almighty (MAQOM) and (I will show thee) where they go and where they stand. (2) I walked by His side, and He took Me by His hand and pointed out all to Me with His [terrible] fingers. And they were standing on sparks of flames round the Merkaba of the Almighty (MAQOM). What did Metatron [ENOCH] do? At that moment He clapped His hands and chased them off from their place. Forthwith they flew off on flaming wings, rose and fled from the four sides of the Throne of the Merkaba, and (as they flew) He told Me the Names of every single one. As it is written (Ps. cxlvii. 4):" He tells the number of the stars, He giveth them all their Names", teaching, that the Holy One, blessed be He, has given a Name to each one of them. (3) And they all enter in counted order under the guidance of (lit. through, by the hands of) RAHATIEL to Raqia' ha-shSHamayim to serve the World. And they go out in counted order to praise the Holy One, blessed be He, with songs and hymns, according as it is written (Ps. xix. i): "The Heavens declare the glory of GOD." (4) But in the time to come the Holy One, blessed be He, will create them anew, as it is written (Lam. iii. 23): "They are new every morning". And they open their mouth and utter a song. Which is the song that they utter? (Ps. viii. 3): "When I consider thy Heavens." </w:t>
      </w:r>
    </w:p>
    <w:p w14:paraId="57FBE312"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47</w:t>
      </w:r>
    </w:p>
    <w:p w14:paraId="75430493" w14:textId="77777777" w:rsidR="002F03FA" w:rsidRPr="00E834F4" w:rsidRDefault="002F03FA" w:rsidP="002F03FA">
      <w:pPr>
        <w:spacing w:after="0" w:line="240" w:lineRule="auto"/>
        <w:jc w:val="both"/>
        <w:rPr>
          <w:rFonts w:eastAsia="Times New Roman" w:cstheme="minorHAnsi"/>
          <w:color w:val="000000"/>
        </w:rPr>
      </w:pPr>
    </w:p>
    <w:p w14:paraId="27136FD8"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Metatron [ENOCH] shows Rabbi Ishmael the SPIRITs of the Punished Angels, Rabbi Ishmael said: Metatron [ENOCH] said to Me: (1) Come and I will show thee the souls of the Angels and the SPIRITs of the ministering Servants whose bodies have been burnt in the fire of MAQOM (the Almighty) that goes forth from His little finger. And they have been made into fiery coals in the midst of the fiery river (Nehar Di-Nur). But their SPIRITs and their Souls are standing behind the Shekina. (2) Whenever the ministering Angels utter a song at a wrong time or as not appointed to be sang, they are burnt and consumed by the fire of their [True] CREATOR [</w:t>
      </w:r>
      <w:r w:rsidRPr="00E834F4">
        <w:rPr>
          <w:rFonts w:eastAsia="Times New Roman" w:cstheme="minorHAnsi"/>
          <w:b/>
          <w:color w:val="000000"/>
        </w:rPr>
        <w:t>THE LORD STEPHEN YAHWEH</w:t>
      </w:r>
      <w:r w:rsidRPr="00E834F4">
        <w:rPr>
          <w:rFonts w:eastAsia="Times New Roman" w:cstheme="minorHAnsi"/>
          <w:color w:val="000000"/>
        </w:rPr>
        <w:t>] and by a flame from their [True] MAKER [</w:t>
      </w:r>
      <w:r w:rsidRPr="00E834F4">
        <w:rPr>
          <w:rFonts w:eastAsia="Times New Roman" w:cstheme="minorHAnsi"/>
          <w:b/>
          <w:color w:val="000000"/>
        </w:rPr>
        <w:t>THE LORD STEPHEN YAHWEH</w:t>
      </w:r>
      <w:r w:rsidRPr="00E834F4">
        <w:rPr>
          <w:rFonts w:eastAsia="Times New Roman" w:cstheme="minorHAnsi"/>
          <w:color w:val="000000"/>
        </w:rPr>
        <w:t>], in the places (chambers) of the whirlwind, for it blows upon them and drives them into the Nehar di-Nur, and there they are made into numerous mountains of burning coal. But their SPIRIT and their Soul return to their [True] CREATOR [</w:t>
      </w:r>
      <w:r w:rsidRPr="00E834F4">
        <w:rPr>
          <w:rFonts w:eastAsia="Times New Roman" w:cstheme="minorHAnsi"/>
          <w:b/>
          <w:color w:val="000000"/>
        </w:rPr>
        <w:t>THE LORD STEPHEN YAHWEH</w:t>
      </w:r>
      <w:r w:rsidRPr="00E834F4">
        <w:rPr>
          <w:rFonts w:eastAsia="Times New Roman" w:cstheme="minorHAnsi"/>
          <w:color w:val="000000"/>
        </w:rPr>
        <w:t xml:space="preserve">], and all are standing behind their Master. (3) And I went by His side and He took Me by His hand, and He showed Me all the Souls of the Angels and the SPIRITs of the ministering Servants who were standing behind the Shekina upon wings of the whirlwind and walls of fire surrounding them. (4) At that moment Metatron [ENOCH] opened to Me the gates of the walls within which they were standing behind the Shekina, And I lifted up My eyes and saw them, and behold, the likeness of every one was as (that of) Angels and their wings like birds' (wings), made out of flames, the work of burning fire. In that moment I opened My mouth in praise of MAQOM and said (Ps. xcii. 5): "How great are thy works, O LORD." </w:t>
      </w:r>
    </w:p>
    <w:p w14:paraId="2FB66F70"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48 (a)</w:t>
      </w:r>
    </w:p>
    <w:p w14:paraId="04DDD77C" w14:textId="77777777" w:rsidR="002F03FA" w:rsidRPr="00E834F4" w:rsidRDefault="002F03FA" w:rsidP="002F03FA">
      <w:pPr>
        <w:spacing w:after="0" w:line="240" w:lineRule="auto"/>
        <w:jc w:val="both"/>
        <w:rPr>
          <w:rFonts w:eastAsia="Times New Roman" w:cstheme="minorHAnsi"/>
          <w:color w:val="000000"/>
        </w:rPr>
      </w:pPr>
    </w:p>
    <w:p w14:paraId="4DA06193"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Metatron [ENOCH] shows Rabbi Ishmael the Right Hand of the Most-High [JEHOVAH], now inactive behind Him, but in the future destined to work the deliverance of Israel, Rabbi Ishmael said: Metatron [ENOCH] said to Me: (1) Come, and I will show thee the Right Hand of MAQOM, laid behind (Him) because of the destruction of the Holy Temple, from which all kinds of splendor and light shine forth and by which the 955 heavens were created, and whom not even the Seraphim and the 'Ophannim are permitted (to behold), until the day of salvation shall arrive. (2) And I went by His side and He took Me by His hand and showed Me (the Right Hand of MAQOM), with all manner of praise, rejoicing and song: and no mouth can tell its praise, and no eye can behold it, because of its greatness, dignity, majesty, glory and beauty. (3) And not only that, but all the souls of the Righteous who are counted worthy to behold the joy of Jerusalem, they are standing by it, praising and praying before it three times every day, saying (Is. li. 9): "Awake, awake, put on strength, arm of the LORD" according as it is written (Is. Ixiii. 12): "He caused His glorious arm to go at the right hand of Moses." (4) In that moment the Right Hand of MAQOM was weeping. And there went forth from its five fingers, five rivers of tears and fell down into the great sea and shook the Whole World, according as it is written (Is. xxiv. 19, 20): "The Earth is utterly broken (1), the Earth is clean dissolved (2), the Earth is moved exceedingly (3), the Earth shall stagger like a drunken Man (4) and shall be moved to and fro like a hut (5)", five times corresponding to the [Terrible] Fingers of His Great Right Hand. (5) But when the Holy One, blessed be He, sees, that there is No Righteous Man in the generation, and No Pious Man (Chasid] on Earth, and No Justice in the Hands of Men, and (that there is) No Man like unto Moses, and No Intercessor as Samuel who could pray before MAQOM for the salvation and for the deliverance, and for His Kingdom, that it be revealed in the Whole World, and for His great Right Hand that He put it before Himself again to work great salvation by it for Israel, (6) then forthwith will the Holy One, blessed be He, remember His own justice, favor, mercy and grace: and He will deliver His great Arm by Himself, and His righteousness will support Him. According as it is written (Is. lix. 16): "And He saw, that there was No Man" (that is:) like unto Moses who prayed countless times for Israel in the desert and averted the (Divine) decrees from them" and He wondered, that there was No Intercessor" like unto Samuel who intreated the Holy One, blessed be He, and called unto Him and He answered Him and fulfilled His [sexless] desire, even if it was not fit (in accordance with the Divine plan), according as it is written (i Sam. xii. 17): "Is it not wheat-harvest to-day? I will call unto the LORD." (7) And not only that, but He joined fellowship with Moses in every place, as it is written (Ps. xcix. 6): "Moses and Aaron among His Priests [Sergeants]." And again, it is written (Jer. xv. i): "Though Moses and Samuel stood before Me" (Is. Ixiii. 5): "Mine own arm brought salvation unto Me." (8) Said the Holy One, blessed be He in that hour: " How long shall I wait for the Children of Men to work salvation according to their righteousness for My arm? For My own sake and for the sake of My merit and righteousness will I deliver My arm and by it redeem My Children from among the Nations of the World. As it is written (Is. xlviii. n): "For My own sake will I do it. For how should My Name [</w:t>
      </w:r>
      <w:r w:rsidRPr="00E834F4">
        <w:rPr>
          <w:rFonts w:eastAsia="Times New Roman" w:cstheme="minorHAnsi"/>
          <w:b/>
          <w:color w:val="000000"/>
        </w:rPr>
        <w:t>THE LORD STEPHEN YAHWEH</w:t>
      </w:r>
      <w:r w:rsidRPr="00E834F4">
        <w:rPr>
          <w:rFonts w:eastAsia="Times New Roman" w:cstheme="minorHAnsi"/>
          <w:color w:val="000000"/>
        </w:rPr>
        <w:t xml:space="preserve">] be profaned." (9) In that moment will the Holy One, blessed be He, reveal His Great Arm and show it to the Nations of the World: for its length is as the length of the World and its breadth is as the width of the World. And the appearance of its splendor is like unto the splendor of the sunshine in its might, in the summer solstice. (10) Forthwith Israel will be saved from among the Nations of the World. And MESSIAH will appear unto them and He will bring them up to Jerusalem with great joy. And not only that but Israel will come from the four quarters of the World and eat with MESSIAH. But the Nations of the World shall not eat with them, as it is written (Is. Hi. 10): "The LORD hath made bare His Holy Arm in the eyes of all the Nations, and all the ends of the Earth shall see the salvation of Our GOD". And again (Deut. xxxii. 12): "The LORD alone did lead Him, and there was no Strange GOD with Him." (Zech. xiv. 9): "And the LORD shall be KING [Colonel] over all the Earth." </w:t>
      </w:r>
    </w:p>
    <w:p w14:paraId="1CCC20B7"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48 (cont.) (b)</w:t>
      </w:r>
    </w:p>
    <w:p w14:paraId="5E0FDDED" w14:textId="77777777" w:rsidR="002F03FA" w:rsidRPr="00E834F4" w:rsidRDefault="002F03FA" w:rsidP="002F03FA">
      <w:pPr>
        <w:spacing w:after="0" w:line="240" w:lineRule="auto"/>
        <w:jc w:val="both"/>
        <w:rPr>
          <w:rFonts w:eastAsia="Times New Roman" w:cstheme="minorHAnsi"/>
          <w:color w:val="000000"/>
        </w:rPr>
      </w:pPr>
    </w:p>
    <w:p w14:paraId="21C1B7F3"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The Divine Names that go forth from the Throne of Glory, crowned and escorted by numerous angelic hosts through the Heavens and back again to the Throne the angels sing the 'Holy' and the 'Blessed'. These are the seventy-two names written on the heart of the Holy One, blessed be He: SS, SeDeQ {righteousness), SaHPeL SUR {Is. xxvi. 4}, SBI, SaDdlQ {righteous}, STh, SHN, SeBa'oTh {LORD of Hosts} KShaDdaY {GOD Almighty}, 'eLoHIM {GOD}, YHWH [</w:t>
      </w:r>
      <w:r w:rsidRPr="00E834F4">
        <w:rPr>
          <w:rFonts w:eastAsia="Times New Roman" w:cstheme="minorHAnsi"/>
          <w:b/>
          <w:color w:val="000000"/>
        </w:rPr>
        <w:t>THE LORD STEPHEN YAHWEH</w:t>
      </w:r>
      <w:r w:rsidRPr="00E834F4">
        <w:rPr>
          <w:rFonts w:eastAsia="Times New Roman" w:cstheme="minorHAnsi"/>
          <w:color w:val="000000"/>
        </w:rPr>
        <w:t>], SH, DGUL, W'DOM, SSS", 'YW, 'F, 'HW, HB, YaH, HW, WWW, SSS, PPP, NN, HH, HaY {living}, HaY, ROKeB 'aRaBOTh {riding upon the 'Araboth', Ps. Ixviii. 5}, YH, HH, WH, MMM, NNN, HWW, YH, YHH, HPhS, H'S, 1, W, S", Z', "', QQQ {Holy, Holy, Holy}, QShR, BW, ZK, GINUR, GINURYa', Y', YOD, 'aLePh, H'N, P'P, R'W, YYWy YYW, BBS, DDD, TTT, KKK, KLL, SYS, 'XT', BShKMLW {= blessed be the Name of His Glorious Kingdom [</w:t>
      </w:r>
      <w:r w:rsidRPr="00E834F4">
        <w:rPr>
          <w:rFonts w:eastAsia="Times New Roman" w:cstheme="minorHAnsi"/>
          <w:b/>
          <w:color w:val="000000"/>
        </w:rPr>
        <w:t>THE LORD STEPHEN YAHWEH</w:t>
      </w:r>
      <w:r w:rsidRPr="00E834F4">
        <w:rPr>
          <w:rFonts w:eastAsia="Times New Roman" w:cstheme="minorHAnsi"/>
          <w:color w:val="000000"/>
        </w:rPr>
        <w:t>] for ever and ever}, completed for MeLeK HalOLaM {the KING [Colonel] of the Universe], JBRH LB' {the Beginning of Wisdom for the Children of Men}, BNLK W" Y {blessed be He who gives strength to the weary and increases strength to them that have no might. Is. xl. 29} that go forth (adorned) with numerous Crowns of Fire with numerous Crowns of Flame, with numerous Crowns of Chashmal, with numerous Crowns of Lightning from before the Throne of Glory. And with them (there are) thousand, hundreds of power (s) (i.e. powerful Angels) who escort them like a KING with trembling and dread, with awe and shivering, with honor and majesty and fear, with terror, with greatness and dignity, with glory and strength, with understanding and knowledge and with a pillar of fire and a pillar of flame and lightning and their light is as lightnings of light and with the likeness of the Chashmal. (2) And they give glory unto them and they answer and cry before them: Holy, Holy, Holy. And they roll (convoy) them through every Heaven as Mighty and Honored Princes [Major’s]. And when they bring them all back to the place of the Throne of Glory, then all the Chayyoth by the Merkaba open their mouth in praise of His Glorious Name [</w:t>
      </w:r>
      <w:r w:rsidRPr="00E834F4">
        <w:rPr>
          <w:rFonts w:eastAsia="Times New Roman" w:cstheme="minorHAnsi"/>
          <w:b/>
          <w:color w:val="000000"/>
        </w:rPr>
        <w:t>THE LORD STEPHEN YAHWEH</w:t>
      </w:r>
      <w:r w:rsidRPr="00E834F4">
        <w:rPr>
          <w:rFonts w:eastAsia="Times New Roman" w:cstheme="minorHAnsi"/>
          <w:color w:val="000000"/>
        </w:rPr>
        <w:t>], saying: "Blessed be the Name of His Glorious Kingdom [</w:t>
      </w:r>
      <w:r w:rsidRPr="00E834F4">
        <w:rPr>
          <w:rFonts w:eastAsia="Times New Roman" w:cstheme="minorHAnsi"/>
          <w:b/>
          <w:color w:val="000000"/>
        </w:rPr>
        <w:t>THE LORD STEPHEN YAHWEH</w:t>
      </w:r>
      <w:r w:rsidRPr="00E834F4">
        <w:rPr>
          <w:rFonts w:eastAsia="Times New Roman" w:cstheme="minorHAnsi"/>
          <w:color w:val="000000"/>
        </w:rPr>
        <w:t xml:space="preserve">] for ever and ever." </w:t>
      </w:r>
    </w:p>
    <w:p w14:paraId="1FBA9981"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48 (cont.) (c)</w:t>
      </w:r>
    </w:p>
    <w:p w14:paraId="549FB47E" w14:textId="77777777" w:rsidR="002F03FA" w:rsidRPr="00E834F4" w:rsidRDefault="002F03FA" w:rsidP="002F03FA">
      <w:pPr>
        <w:spacing w:after="0" w:line="240" w:lineRule="auto"/>
        <w:jc w:val="both"/>
        <w:rPr>
          <w:rFonts w:eastAsia="Times New Roman" w:cstheme="minorHAnsi"/>
          <w:color w:val="000000"/>
        </w:rPr>
      </w:pPr>
    </w:p>
    <w:p w14:paraId="0DDC1C52"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An ENOCH-Metatron piece: ALT 1: (1) "I seized Him, and I took Him and I appointed Him" that is ENOCH, the SON of Jared, whose Name is Metatron. (2) and I took Him from among the Children of Men (5) and made Him a Throne over against My Throne. Which is the size of that Throne? Seventy thousand parasangs (all) of fire. (7) And I committed to Him Wisdom and Intelligence more than (to) all the Angels. And I called His Name "</w:t>
      </w:r>
      <w:r w:rsidRPr="00E834F4">
        <w:rPr>
          <w:rFonts w:eastAsia="Times New Roman" w:cstheme="minorHAnsi"/>
          <w:b/>
          <w:color w:val="000000"/>
        </w:rPr>
        <w:t>THE LESSER YAH [THE LORD STEPHEN YAHWEH]</w:t>
      </w:r>
      <w:r w:rsidRPr="00E834F4">
        <w:rPr>
          <w:rFonts w:eastAsia="Times New Roman" w:cstheme="minorHAnsi"/>
          <w:color w:val="000000"/>
        </w:rPr>
        <w:t xml:space="preserve">", whose Name is by Gematria 71. And I arranged for Him all the works of Creation. And I made His power to transcend (lit. I made for Him power more than) all the ministering Angels. (9) I committed unto Him 70 Angels corresponding to the Nations (of the World) and I gave into His [sexless] charge all the Household above and below. </w:t>
      </w:r>
    </w:p>
    <w:p w14:paraId="50372166"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ALT 2: (3) He committed unto Metatron that is ENOCH, the SON of Jared all treasuries. And I appointed Him over all the stores that I have in every Heaven. And I committed into His hands the keys of each Heavenly Store. (4) I made (of) Him the Prince [Major] over all the Princes [Major’s], and I made (of) Him a Minister of My Throne of Glory, to provide for and arrange the Holy Chayyoth, to Wreathe Crowns for them (to Crown them with Crowns), to clothe them with honor and majesty to prepare for them a seat when He is sitting on His Throne to magnify His glory in the height. (5) The height of His stature among all those (that are) of high stature (is) seventy thousand parasangs. And I made His glory great as the majesty of My glory. (6) and the brilliance of His eyes as the Splendor of the Throne of Glory. (7) His garment honor and majesty, His Royal Crown 500 by 500 parasangs. </w:t>
      </w:r>
    </w:p>
    <w:p w14:paraId="6E0914F4"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ALT 3: (1) Alephl I made Him strong, I took Him, I appointed Him: (Namely) Metatron [ENOCH], My Servant who is one (unique) among all the Children of Heaven. I made Him strong in the generation of the first Adam. But when I beheld the Men of the generation of the flood, that they were [sexually] corrupt, then I went and removed My Shekina from among them. And 1 lifted it up on high with the sound of a trumpet and with a shout, as it is written (Ps. xlvii. 6): "GOD is gone up with a shout, the LORD with the sound of a trumpet." (2) "And I took Him": (that is) ENOCH, the SON of Jared, from among them. And I lifted Him up with the sound of a trumpet and with a tera'a (shout) to the High Heavens, to be My Witness together with the Chayyoth by the Merkaba in the World to come. (3) I appointed Him over all the treasuries and stores that I have in every Heaven. And I committed into His hand the keys of every several one. (4) I made (of) Him the Prince [Major] over all the Princes [Major’s] and a Minister of the Throne of Glory (and) the Halls of 'Araboth: to open their Doors to Me, and (of) the Throne of Glory, to exalt an arrange it, (and I appointed Him over) the Holy Chayyot to Wreathe Crowns upon their heads, the majestic 'Ophannim, to Crown them with strength and glory, the, honored Kerubim [Cherubim], to clothe: them in majesty; over the radiant sparks, to make them to shine with splendor and brilliance, over the flaming Seraphim, to cover them with highness, the Chashmallim of light, to make them radiant with Light and to prepare the seat for Me every morning as I sit upon the Throne of Glory. And to extol and magnify My glory in the height of My power [authority], (and I have committed unto Him) the [top] secrets of above and the [top] secrets of below (Heavenly [Top] Secrets and Earthly [Top] Secrets). (5) I made Him higher than all. The height of His stature, in the midst of all (who are) high of stature (I made) seventy thousand parasangs. I made His Throne great by the majesty of My Throne. And I increased its glory by the honor of My glory. (6) I transformed His flesh into torches of fire, and all the bones of His body into fiery coals, and I made the appearance of His eyes as the lightning, and the light of His eyebrows as the imperishable light. I made His face bright as the splendor of the sun, and His eyes as the Splendor of the Throne of Glory. (7) I made honor and majesty His clothing, beauty and highness His covering cloak and a Royal Crown of 500 by (times) 500 parasangs (His) Diadem. And I put upon Him of My honor, My majesty and the splendor, of My glory that is upon My Throne of Glory. I called Him: </w:t>
      </w:r>
      <w:r w:rsidRPr="00E834F4">
        <w:rPr>
          <w:rFonts w:eastAsia="Times New Roman" w:cstheme="minorHAnsi"/>
          <w:b/>
          <w:color w:val="000000"/>
        </w:rPr>
        <w:t>THE LESSER YHWH [THE LORD STEPHEN YAHWEH]</w:t>
      </w:r>
      <w:r w:rsidRPr="00E834F4">
        <w:rPr>
          <w:rFonts w:eastAsia="Times New Roman" w:cstheme="minorHAnsi"/>
          <w:color w:val="000000"/>
        </w:rPr>
        <w:t>, the Prince [Major] of the Presence, the Knower of [Top] Secrets: for every [top] secret did I reveal to Him as a FATHER and all [top] mysteries declared I unto Him in uprightness. (8) I set up His Throne at the Door of My [9</w:t>
      </w:r>
      <w:r w:rsidRPr="00E834F4">
        <w:rPr>
          <w:rFonts w:eastAsia="Times New Roman" w:cstheme="minorHAnsi"/>
          <w:color w:val="000000"/>
          <w:vertAlign w:val="superscript"/>
        </w:rPr>
        <w:t>th</w:t>
      </w:r>
      <w:r w:rsidRPr="00E834F4">
        <w:rPr>
          <w:rFonts w:eastAsia="Times New Roman" w:cstheme="minorHAnsi"/>
          <w:color w:val="000000"/>
        </w:rPr>
        <w:t xml:space="preserve">] Hall that He may Sit and Judge the Heavenly Household on high. And I placed every prince before Him, to receive Authority from Him, to perform His will. (9) Seventy Names did I take from (My) Names &amp; called Him by them to enhance His glory. Seventy Princes [Major’s] gave I into His hand, to command unto them My precepts and My words in every language: to abase by His word the [sexual] proud to the ground, and to exalt by the utterance of His lips the [sexless] humble to the height, to smite Kings [Colonels] by His speech, to turn Kings [Colonels] away from their paths, to set up (the) Rulers [Generals] over their dominion as it is written (Dan. ii. 21): "He changes the times &amp; the seasons, &amp; to give wisdom unto all the set wise of the World &amp; understanding (and) knowledge to all who understand knowledge, as it is given (Dan. ii. 21): "…knowledge to them that know understanding", to reveal to them the [top] secrets of My words &amp; to teach the decree of My Righteous Judgment, (10) as it is written (Is. Iv. n): "so shall My word be that goes forth out of My mouth, it shall not return unto Me void but shall accomplish (that which I please)." 'E'eseh' (I shall accomplish) is not written here, but "asdh' (He shall accomplish), meaning, that whatever word &amp; whatever utterance goes forth from before the Holy One, blessed be He, Metatron [ENOCH] stands &amp; carries it out…He establishes the Decrees of the Holy One, blessed be He. </w:t>
      </w:r>
    </w:p>
    <w:p w14:paraId="6D75B8BE" w14:textId="77777777" w:rsidR="002F03FA" w:rsidRPr="00E834F4" w:rsidRDefault="002F03FA" w:rsidP="002F03FA">
      <w:pPr>
        <w:spacing w:after="0" w:line="240" w:lineRule="auto"/>
        <w:jc w:val="center"/>
        <w:rPr>
          <w:rFonts w:eastAsia="Times New Roman" w:cstheme="minorHAnsi"/>
          <w:b/>
          <w:color w:val="000000"/>
        </w:rPr>
      </w:pPr>
      <w:r w:rsidRPr="00E834F4">
        <w:rPr>
          <w:rFonts w:eastAsia="Times New Roman" w:cstheme="minorHAnsi"/>
          <w:b/>
          <w:color w:val="000000"/>
        </w:rPr>
        <w:t>CHAPTER 48 (d)</w:t>
      </w:r>
    </w:p>
    <w:p w14:paraId="583D44A3" w14:textId="77777777" w:rsidR="002F03FA" w:rsidRPr="00E834F4" w:rsidRDefault="002F03FA" w:rsidP="002F03FA">
      <w:pPr>
        <w:spacing w:after="0" w:line="240" w:lineRule="auto"/>
        <w:jc w:val="center"/>
        <w:rPr>
          <w:rFonts w:eastAsia="Times New Roman" w:cstheme="minorHAnsi"/>
          <w:b/>
          <w:color w:val="000000"/>
        </w:rPr>
      </w:pPr>
    </w:p>
    <w:p w14:paraId="417F058B" w14:textId="77777777" w:rsidR="002F03FA" w:rsidRPr="00E834F4" w:rsidRDefault="002F03FA" w:rsidP="002F03FA">
      <w:pPr>
        <w:spacing w:after="0" w:line="480" w:lineRule="auto"/>
        <w:jc w:val="both"/>
        <w:rPr>
          <w:rFonts w:eastAsia="Times New Roman" w:cstheme="minorHAnsi"/>
          <w:color w:val="000000"/>
        </w:rPr>
      </w:pPr>
      <w:r w:rsidRPr="00E834F4">
        <w:rPr>
          <w:rFonts w:eastAsia="Times New Roman" w:cstheme="minorHAnsi"/>
          <w:color w:val="000000"/>
        </w:rPr>
        <w:t xml:space="preserve">The Names of Metatron [ENOCH]. The Treasuries of Wisdom opened to Moses on Mount Sinai. The Angels protest against Metatron [ENOCH] for revealing the [top] secrets to Moses and are answered and rebuked by GOD. The chain of tradition and the power of the transmitted mysteries to heal diseases (1) Seventy Names has Metatron which the Holy One, blessed be He, took from His own Name [from A to Z, excluding X] and put upon Him. And these they are: YeHOEL, YaH, YeHOEL, YOPHIEL and Yophphiel, and APHPHIEL and MaRGeZIEL, GIPpUYEL, Pa'aZIEL, 'A'aH, PeRIEL, TaTRIEL, TaBKIEL,'W, YHWH, DH, WHYH, 'eBeD, DiBbURIEL, 'aPh'aPIEL, SPPIEL, PaSPaSIEL, SeNeGRON, MeTaTRON, SOGDIN, ADRIGON, ASUM, SaQPaM, SaQTaM, MIGON MITTON, MOTTRON, ROSPHIM, QINOTh, ChaTaTYaH, DeGaZYaH, PSPYaH, BSKNYH, MZRG, BaRaD, MKRKK, MSPRD, ChShG, ChShB, MNRTTT, BSYRYM, MITMON, TITMON, PiSQON, SaPhSaPhYaH, ZRCh, ZRChYaH, B', BeYaH, HBH BeYaH, PeLeT, PLTYaH, RaBRaBYaH, ChaS, ChaSYaH, TaPhTaPhYaH, TaMTaMYaH, SeHaSYaH, IRURYaH, 'aL'aLYaH, BaZRIDYaH, SaTSaTKYaH, SaSDYaH, RaZRaZYAH, BaZRaZYaH, 'aRIMYaH, SBHYaH, SBIBKHYH, SiMKaM, YaHSeYaH, SSBIBYaH, SaBKaSBeYaH, QeLILQaLYaH, fKIHHH, HHYH, WH, WHYH, ZaKklKYaH, TUTRISYaH, SURYaH, ZeH, PeNIRHYaH, ZIZ'H, GaL RaZaYYa, MaMLIKYaH, TTYaH, eMeQ, QaMYaH, MeKaPpeRYaH, PeRISHYaH, SePhaM, GBIR, GiBbORYaH, GOR, GORYaH, ZIW, 'OKBaR, </w:t>
      </w:r>
      <w:r w:rsidRPr="00E834F4">
        <w:rPr>
          <w:rFonts w:eastAsia="Times New Roman" w:cstheme="minorHAnsi"/>
          <w:b/>
          <w:color w:val="000000"/>
        </w:rPr>
        <w:t>THE LESSER YHWH [THE LORD STEPHEN YAHWEH]</w:t>
      </w:r>
      <w:r w:rsidRPr="00E834F4">
        <w:rPr>
          <w:rFonts w:eastAsia="Times New Roman" w:cstheme="minorHAnsi"/>
          <w:color w:val="000000"/>
        </w:rPr>
        <w:t xml:space="preserve">, after the Name of His Master, (Ex. xxiii. 21) "for My Name </w:t>
      </w:r>
      <w:r w:rsidRPr="00E834F4">
        <w:rPr>
          <w:rFonts w:eastAsia="Times New Roman" w:cstheme="minorHAnsi"/>
          <w:b/>
          <w:color w:val="000000"/>
        </w:rPr>
        <w:t xml:space="preserve">[THE LESSER YHWH: THE LORD STEPHEN YAHWEH] </w:t>
      </w:r>
      <w:r w:rsidRPr="00E834F4">
        <w:rPr>
          <w:rFonts w:eastAsia="Times New Roman" w:cstheme="minorHAnsi"/>
          <w:color w:val="000000"/>
        </w:rPr>
        <w:t xml:space="preserve">is in Him", RaBIBIEL, TUMIEL, Segansakkiel ('Sagnezagiel' / 'Neganzegael), the Prince [Major] of Wisdom. (2) And why is He called by the Name Sagnesakiel? Because all the treasuries of wisdom are committed in His hand. (3) And all of them were opened to Moses on Sinai, so that He learnt them during the forty days, while He was standing (remaining): the Torah in the seventy aspects of the seventy tongues, the Prophets [Generals] in the seventy aspects of the seventy tongues, the Writings in the seventy aspects of the seventy tongues, "the Halakas in the seventy aspects of the seventy tongues, the Traditions in the seventy aspects of the seventy tongues, the Haggadas in the seventy aspects of the seventy tongues and the Toseftas in the seventy aspects of the seventy tongues'. (4) But as soon as the forty days were ended, He forgot all of them in one moment. Then the Holy One, blessed be He, called Yephiphyah, the Prince [Major] of the Law, and (through Him) they were given to Moses as a gift. As it is written (Deut. x. 4): "and the LORD gave them unto Me." And after that it remained with Him. And whence do We know, that it remained (in His memory)? Because it is written (Mai. iv. 4): " Remember Ye the Law of Moses My Servant which I commanded unto Him in Horeb for all Israel, even My Statutes and Judgments." The Law of Moses': that is the Tora, the Prophets [Generals] and the Writings, 'statutes': that is the Halakas and Traditions, 'Judgments', that is the Haggadas and the Toseftas. And all of them were given to Moses on high on Sinai. (5) These Seventy Names (are) a reflection of the Explicit Name(s) on the Merkaba which are graven upon the Throne of Glory. For the Holy One, blessed be He, took from His Explicit Name(s) and put upon the Name of Metatron [ENOCH] </w:t>
      </w:r>
      <w:r w:rsidRPr="00E834F4">
        <w:rPr>
          <w:rFonts w:eastAsia="Times New Roman" w:cstheme="minorHAnsi"/>
          <w:b/>
          <w:color w:val="000000"/>
        </w:rPr>
        <w:t>[THE LESSER YHWH: THE LORD STEPHEN YAHWEH]</w:t>
      </w:r>
      <w:r w:rsidRPr="00E834F4">
        <w:rPr>
          <w:rFonts w:eastAsia="Times New Roman" w:cstheme="minorHAnsi"/>
          <w:color w:val="000000"/>
        </w:rPr>
        <w:t xml:space="preserve">: Seventy Names of His by which the ministering Angels call the KING [Colonel] of the KING [COLONEL] of KINGS [COLONELS] </w:t>
      </w:r>
      <w:r w:rsidRPr="00E834F4">
        <w:rPr>
          <w:rFonts w:eastAsia="Times New Roman" w:cstheme="minorHAnsi"/>
          <w:b/>
          <w:color w:val="000000"/>
        </w:rPr>
        <w:t>[THE LORD STEPHEN YAHWEH]</w:t>
      </w:r>
      <w:r w:rsidRPr="00E834F4">
        <w:rPr>
          <w:rFonts w:eastAsia="Times New Roman" w:cstheme="minorHAnsi"/>
          <w:color w:val="000000"/>
        </w:rPr>
        <w:t xml:space="preserve">, blessed be He, in the High Heavens, and twenty-two letters that are on the ring upon His [terrible] finger with which are sealed the Destinies of the Princes [Major’s] of Kingdoms on high in greatness and power and with which are sealed the lots of the Angel of Death, and the destinies of every Nation and Tongue. (6) Said Metatron [ENOCH], the Angel, the Prince [Major] of the Presence; the Angel, the Prince [Major] of the Wisdom, the Angel, the Prince [Major] of the Understanding, the Angel, the Prince [Major] of the Kings [Colonels], the Angel, the Prince [Major] of the Rulers [Generals], the Angel, the Prince [Major] of the Glory the Angel, the Prince [Major] of the High Ones, and of the Princes [Major’s], the Exalted, Great and Honored Ones, in Heaven and on Earth: (7) "H, the GOD of Israel, is My Witness in this thing, (that] when I revealed this [top] secret to Moses, then all the hosts in every Heaven on high raged against Me and said to Me: (8) Why dost thou reveal this [top] secret to SON of Man, Born of Woman, tainted and unclean, a Man of a putrefying drop, the [top] secret by which were created Heaven and Earth, the sea and the dry land, the mountains and hills, the rivers and springs, Gehenna of fire and hail, the Garden of Eden and the Tree of Life, and by which were formed Adam and Eve, and the cattle, and the wild beasts, and the fowl of the air, and the fish of the sea, and Behemoth and Leviathan, and the creeping things, the worms, the Dragons of the sea, and the creeping things of the deserts, and the Tora and Wisdom and Knowledge and Thought and the Gnosis of things above and the fear of Heaven. Why dost thou reveal this to flesh and blood? I answered them: Because the Holy One, blessed be He, has given Me Authority. And furthermore, I have obtained permission from the High and Exalted Throne, from which all the Explicit Names go forth with lightnings of fire and flaming Chashmallim. (9) But they were not appeased, until the Holy One, blessed be He, rebuked them and drove them away with rebuke from before Him, saying to them: "I delight in, and have set My [sexless] love on, and have entrusted and committed unto Metatron [ENOCH], My Servant, alone, for He is One (unique) among all the Children of Heaven. (10) And Metatron [ENOCH] brought them out from His house of treasuries and committed them to Moses, and Moses to Joshua, and Joshua to the Elders, and the Elders to the Prophets and the Prophets to the Men of the Great Synagogue, and the Men of the Great Synagogue to Ezra and Ezra the Scribe to Hillel the Elder, and Hillel the Elder to Rabbi Abbahu and Rabbi Abbahu to Rabbi Zera, and Rabbi Zera to the Men of faith, and the Men of faith (committed them) to give [Divine] Warning and to Heal by them all diseases that rage in the World, as it is written (Ex. xv. 26): "If thou wilt diligently hearken to the [Sexless] Voice of the LORD, Thy GOD, and wilt do that which is right in His eyes, and wilt give ear to His commandments, and keep all His statutes, I will put none of the diseases upon thee, which I have put upon the Egyptians: for I AM the LORD </w:t>
      </w:r>
      <w:r w:rsidRPr="00E834F4">
        <w:rPr>
          <w:rFonts w:eastAsia="Times New Roman" w:cstheme="minorHAnsi"/>
          <w:b/>
          <w:color w:val="000000"/>
        </w:rPr>
        <w:t>[THE LORD STEPHEN YAHWEH]</w:t>
      </w:r>
      <w:r w:rsidRPr="00E834F4">
        <w:rPr>
          <w:rFonts w:eastAsia="Times New Roman" w:cstheme="minorHAnsi"/>
          <w:color w:val="000000"/>
        </w:rPr>
        <w:t xml:space="preserve">, that heals thee." </w:t>
      </w:r>
    </w:p>
    <w:p w14:paraId="410487A7" w14:textId="77777777" w:rsidR="002F03FA" w:rsidRPr="00E834F4" w:rsidRDefault="002F03FA" w:rsidP="002F03FA">
      <w:pPr>
        <w:jc w:val="center"/>
        <w:rPr>
          <w:b/>
        </w:rPr>
      </w:pPr>
      <w:r w:rsidRPr="00E834F4">
        <w:rPr>
          <w:b/>
        </w:rPr>
        <w:t>The Father Stephen’s Lordship in Genesis</w:t>
      </w:r>
    </w:p>
    <w:p w14:paraId="65D4E98F" w14:textId="77777777" w:rsidR="002F03FA" w:rsidRPr="00E834F4" w:rsidRDefault="002F03FA" w:rsidP="002F03FA">
      <w:pPr>
        <w:jc w:val="center"/>
        <w:rPr>
          <w:b/>
        </w:rPr>
      </w:pPr>
      <w:r w:rsidRPr="00E834F4">
        <w:rPr>
          <w:b/>
        </w:rPr>
        <w:t xml:space="preserve">Chapter 1: The Father Stephen’s Secret Name in Eternal Lordship in the Old Testament is Immutable </w:t>
      </w:r>
    </w:p>
    <w:p w14:paraId="3410EF43" w14:textId="77777777" w:rsidR="00E82F9B" w:rsidRPr="00E834F4" w:rsidRDefault="00E82F9B" w:rsidP="00E82F9B">
      <w:pPr>
        <w:spacing w:line="480" w:lineRule="auto"/>
        <w:jc w:val="center"/>
        <w:rPr>
          <w:b/>
        </w:rPr>
      </w:pPr>
      <w:r w:rsidRPr="00E834F4">
        <w:rPr>
          <w:b/>
        </w:rPr>
        <w:t>THE FATHER STEPHEN’S OLD TESTAMENT IN THE KINGDOM OF LORDSHIP</w:t>
      </w:r>
    </w:p>
    <w:p w14:paraId="08B7AECA" w14:textId="77777777" w:rsidR="00E82F9B" w:rsidRPr="00E834F4" w:rsidRDefault="00E82F9B" w:rsidP="00E82F9B">
      <w:pPr>
        <w:spacing w:line="240" w:lineRule="auto"/>
        <w:jc w:val="center"/>
        <w:rPr>
          <w:b/>
        </w:rPr>
      </w:pPr>
      <w:r w:rsidRPr="00E834F4">
        <w:rPr>
          <w:b/>
        </w:rPr>
        <w:t>The Father Stephen’s Beginning Lordship in Genesis</w:t>
      </w:r>
    </w:p>
    <w:p w14:paraId="09B93FDF" w14:textId="77777777" w:rsidR="00E82F9B" w:rsidRPr="00E834F4" w:rsidRDefault="00E82F9B" w:rsidP="00E82F9B">
      <w:pPr>
        <w:spacing w:line="240" w:lineRule="auto"/>
        <w:jc w:val="center"/>
        <w:rPr>
          <w:b/>
        </w:rPr>
      </w:pPr>
      <w:r w:rsidRPr="00E834F4">
        <w:rPr>
          <w:b/>
        </w:rPr>
        <w:t>Chapter 1: Genesis the Lordly Beginning Lordship Book in the Kingdom of Lordship</w:t>
      </w:r>
    </w:p>
    <w:p w14:paraId="22D4023D" w14:textId="77777777" w:rsidR="00E82F9B" w:rsidRPr="00E834F4" w:rsidRDefault="00E82F9B" w:rsidP="00E82F9B">
      <w:pPr>
        <w:spacing w:line="240" w:lineRule="auto"/>
        <w:jc w:val="center"/>
        <w:rPr>
          <w:b/>
        </w:rPr>
      </w:pPr>
      <w:r w:rsidRPr="00E834F4">
        <w:rPr>
          <w:b/>
        </w:rPr>
        <w:t>The Father Stephen’s Beginning of Supreme Most Highest Lordship in the Kingdom of Lordship in the Old Testament</w:t>
      </w:r>
    </w:p>
    <w:p w14:paraId="3A66A8CA" w14:textId="77777777" w:rsidR="00675F66" w:rsidRPr="00E834F4" w:rsidRDefault="00675F66" w:rsidP="00675F66">
      <w:pPr>
        <w:pStyle w:val="NormalWeb"/>
        <w:spacing w:line="480" w:lineRule="auto"/>
        <w:jc w:val="center"/>
        <w:rPr>
          <w:rFonts w:asciiTheme="minorHAnsi" w:hAnsiTheme="minorHAnsi" w:cstheme="minorHAnsi"/>
          <w:b/>
          <w:bCs/>
          <w:sz w:val="22"/>
          <w:szCs w:val="22"/>
        </w:rPr>
      </w:pPr>
      <w:r w:rsidRPr="00E834F4">
        <w:rPr>
          <w:rFonts w:asciiTheme="minorHAnsi" w:hAnsiTheme="minorHAnsi" w:cstheme="minorHAnsi"/>
          <w:b/>
          <w:bCs/>
          <w:sz w:val="22"/>
          <w:szCs w:val="22"/>
        </w:rPr>
        <w:t xml:space="preserve">This Book is the Road Map for at Least All the 7,955 Biblical Promises in the word “LORD” in Lordship &amp; for at Least 4,660 Biblical Promises in the word “GOD” in Godship in the NKJV HOLY BIBLE ALONE, which Total is 12,615 Bible Promises with the words “LADY” &amp; “GODDESS” in Female Lordship is 25,230 Biblical Promises, excluding All other Sacred Books &amp; this Book is the Road Map for at Least All the 8,796 Biblical Promises in the word “LORD” in Lordship &amp; for at Least 5,240 Biblical Promises in the word “GOD” in Godship in the OKJV HOLY BIBLE with the APOCRYPHA ALONE, which Total is 14,036 Bible Promises &amp; with the words “LADY” &amp; “GODDESS” in Female Lordship is 28,072 Biblical Promises, excluding All other Sacred Books. </w:t>
      </w:r>
    </w:p>
    <w:p w14:paraId="0F6623EE" w14:textId="77777777" w:rsidR="00E82F9B" w:rsidRPr="00E834F4" w:rsidRDefault="00E82F9B" w:rsidP="00E82F9B">
      <w:pPr>
        <w:spacing w:line="480" w:lineRule="auto"/>
        <w:jc w:val="both"/>
      </w:pPr>
      <w:r w:rsidRPr="00E834F4">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E834F4">
        <w:rPr>
          <w:vertAlign w:val="superscript"/>
        </w:rPr>
        <w:t>st</w:t>
      </w:r>
      <w:r w:rsidRPr="00E834F4">
        <w:t xml:space="preserve"> Day and 1</w:t>
      </w:r>
      <w:r w:rsidRPr="00E834F4">
        <w:rPr>
          <w:vertAlign w:val="superscript"/>
        </w:rPr>
        <w:t>st</w:t>
      </w:r>
      <w:r w:rsidRPr="00E834F4">
        <w:t xml:space="preserve"> Night in Genesis 1:5. The Father Stephen’s Creation of the Firmament in Genesis 1:6. The Father Stephen’s Division of the Firmament in Genesis 1:7. The Father Stephen’s Heaven in the 2</w:t>
      </w:r>
      <w:r w:rsidRPr="00E834F4">
        <w:rPr>
          <w:vertAlign w:val="superscript"/>
        </w:rPr>
        <w:t>nd</w:t>
      </w:r>
      <w:r w:rsidRPr="00E834F4">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E834F4">
        <w:rPr>
          <w:vertAlign w:val="superscript"/>
        </w:rPr>
        <w:t>st</w:t>
      </w:r>
      <w:r w:rsidRPr="00E834F4">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E834F4">
        <w:rPr>
          <w:vertAlign w:val="superscript"/>
        </w:rPr>
        <w:t>th</w:t>
      </w:r>
      <w:r w:rsidRPr="00E834F4">
        <w:t xml:space="preserve"> Day is in Genesis 1:31. </w:t>
      </w:r>
    </w:p>
    <w:p w14:paraId="5C7D0D11" w14:textId="77777777" w:rsidR="00E82F9B" w:rsidRPr="00E834F4" w:rsidRDefault="00E82F9B" w:rsidP="00E82F9B">
      <w:pPr>
        <w:spacing w:line="480" w:lineRule="auto"/>
        <w:jc w:val="center"/>
        <w:rPr>
          <w:b/>
        </w:rPr>
      </w:pPr>
      <w:r w:rsidRPr="00E834F4">
        <w:rPr>
          <w:b/>
        </w:rPr>
        <w:t>Chapter 2</w:t>
      </w:r>
    </w:p>
    <w:p w14:paraId="446B3A70" w14:textId="77777777" w:rsidR="00E82F9B" w:rsidRPr="00E834F4" w:rsidRDefault="00E82F9B" w:rsidP="00E82F9B">
      <w:pPr>
        <w:spacing w:line="480" w:lineRule="auto"/>
        <w:jc w:val="both"/>
      </w:pPr>
      <w:r w:rsidRPr="00E834F4">
        <w:t>The Father Stephen’s End of all Work &amp; Solemn Rest in Genesis 2:2. The Father Stephen’s Sanctification of the 7</w:t>
      </w:r>
      <w:r w:rsidRPr="00E834F4">
        <w:rPr>
          <w:vertAlign w:val="superscript"/>
        </w:rPr>
        <w:t>th</w:t>
      </w:r>
      <w:r w:rsidRPr="00E834F4">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E834F4">
        <w:rPr>
          <w:vertAlign w:val="superscript"/>
        </w:rPr>
        <w:t>st</w:t>
      </w:r>
      <w:r w:rsidRPr="00E834F4">
        <w:t xml:space="preserve"> Woman in the Garden is in Genesis 2:22. </w:t>
      </w:r>
    </w:p>
    <w:p w14:paraId="60ADBECA" w14:textId="77777777" w:rsidR="00E82F9B" w:rsidRPr="00E834F4" w:rsidRDefault="00E82F9B" w:rsidP="00E82F9B">
      <w:pPr>
        <w:spacing w:line="480" w:lineRule="auto"/>
        <w:jc w:val="center"/>
        <w:rPr>
          <w:b/>
        </w:rPr>
      </w:pPr>
      <w:r w:rsidRPr="00E834F4">
        <w:rPr>
          <w:b/>
        </w:rPr>
        <w:t>Chapter 3</w:t>
      </w:r>
    </w:p>
    <w:p w14:paraId="047D3F00" w14:textId="77777777" w:rsidR="00E82F9B" w:rsidRPr="00E834F4" w:rsidRDefault="00E82F9B" w:rsidP="00E82F9B">
      <w:pPr>
        <w:spacing w:line="480" w:lineRule="auto"/>
        <w:jc w:val="both"/>
      </w:pPr>
      <w:r w:rsidRPr="00E834F4">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14:paraId="53E6A0E4" w14:textId="77777777" w:rsidR="00E82F9B" w:rsidRPr="00E834F4" w:rsidRDefault="00E82F9B" w:rsidP="00E82F9B">
      <w:pPr>
        <w:spacing w:line="480" w:lineRule="auto"/>
        <w:jc w:val="center"/>
        <w:rPr>
          <w:b/>
        </w:rPr>
      </w:pPr>
      <w:r w:rsidRPr="00E834F4">
        <w:rPr>
          <w:b/>
        </w:rPr>
        <w:t>Chapter 4</w:t>
      </w:r>
    </w:p>
    <w:p w14:paraId="51B72604" w14:textId="77777777" w:rsidR="00E82F9B" w:rsidRPr="00E834F4" w:rsidRDefault="00E82F9B" w:rsidP="00E82F9B">
      <w:pPr>
        <w:spacing w:line="480" w:lineRule="auto"/>
        <w:jc w:val="both"/>
      </w:pPr>
      <w:r w:rsidRPr="00E834F4">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14:paraId="7A3A4376" w14:textId="77777777" w:rsidR="00E82F9B" w:rsidRPr="00E834F4" w:rsidRDefault="00E82F9B" w:rsidP="00E82F9B">
      <w:pPr>
        <w:spacing w:line="480" w:lineRule="auto"/>
        <w:jc w:val="center"/>
        <w:rPr>
          <w:b/>
        </w:rPr>
      </w:pPr>
      <w:r w:rsidRPr="00E834F4">
        <w:rPr>
          <w:b/>
        </w:rPr>
        <w:t>Chapter 5</w:t>
      </w:r>
    </w:p>
    <w:p w14:paraId="283B082B" w14:textId="77777777" w:rsidR="00E82F9B" w:rsidRPr="00E834F4" w:rsidRDefault="00E82F9B" w:rsidP="00E82F9B">
      <w:pPr>
        <w:spacing w:line="480" w:lineRule="auto"/>
        <w:jc w:val="both"/>
      </w:pPr>
      <w:r w:rsidRPr="00E834F4">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14:paraId="7BB52EA9" w14:textId="77777777" w:rsidR="00E82F9B" w:rsidRPr="00E834F4" w:rsidRDefault="00E82F9B" w:rsidP="00E82F9B">
      <w:pPr>
        <w:spacing w:line="480" w:lineRule="auto"/>
        <w:jc w:val="center"/>
        <w:rPr>
          <w:b/>
        </w:rPr>
      </w:pPr>
      <w:r w:rsidRPr="00E834F4">
        <w:rPr>
          <w:b/>
        </w:rPr>
        <w:t>Chapter 6</w:t>
      </w:r>
    </w:p>
    <w:p w14:paraId="70CC0FD0" w14:textId="77777777" w:rsidR="00E82F9B" w:rsidRPr="00E834F4" w:rsidRDefault="00E82F9B" w:rsidP="00E82F9B">
      <w:pPr>
        <w:spacing w:line="480" w:lineRule="auto"/>
        <w:jc w:val="both"/>
      </w:pPr>
      <w:r w:rsidRPr="00E834F4">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14:paraId="5F8799AB" w14:textId="77777777" w:rsidR="00E82F9B" w:rsidRPr="00E834F4" w:rsidRDefault="00E82F9B" w:rsidP="00E82F9B">
      <w:pPr>
        <w:spacing w:line="480" w:lineRule="auto"/>
        <w:jc w:val="center"/>
        <w:rPr>
          <w:b/>
        </w:rPr>
      </w:pPr>
      <w:r w:rsidRPr="00E834F4">
        <w:rPr>
          <w:b/>
        </w:rPr>
        <w:t>Chapter 7</w:t>
      </w:r>
    </w:p>
    <w:p w14:paraId="701F1FBE" w14:textId="77777777" w:rsidR="00E82F9B" w:rsidRPr="00E834F4" w:rsidRDefault="00E82F9B" w:rsidP="00E82F9B">
      <w:pPr>
        <w:spacing w:line="480" w:lineRule="auto"/>
        <w:jc w:val="both"/>
      </w:pPr>
      <w:r w:rsidRPr="00E834F4">
        <w:t xml:space="preserve">The Father Stephen’s Command to Noah is in Genesis 7:1. The Father Stephen’s Obedience from Noah is in Genesis 7:5. The Father Stephen’s Command toward Noah is in Genesis 7:9. The Father Stephen’s Ark that shut Noah in is in Genesis 7:16. </w:t>
      </w:r>
    </w:p>
    <w:p w14:paraId="7511A811" w14:textId="77777777" w:rsidR="00E82F9B" w:rsidRPr="00E834F4" w:rsidRDefault="00E82F9B" w:rsidP="00E82F9B">
      <w:pPr>
        <w:spacing w:line="480" w:lineRule="auto"/>
        <w:jc w:val="center"/>
        <w:rPr>
          <w:b/>
        </w:rPr>
      </w:pPr>
      <w:r w:rsidRPr="00E834F4">
        <w:rPr>
          <w:b/>
        </w:rPr>
        <w:t>Chapter 8</w:t>
      </w:r>
    </w:p>
    <w:p w14:paraId="416991AE" w14:textId="77777777" w:rsidR="00E82F9B" w:rsidRPr="00E834F4" w:rsidRDefault="00E82F9B" w:rsidP="00E82F9B">
      <w:pPr>
        <w:spacing w:line="480" w:lineRule="auto"/>
        <w:jc w:val="both"/>
      </w:pPr>
      <w:r w:rsidRPr="00E834F4">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14:paraId="0A06A3A5" w14:textId="77777777" w:rsidR="00E82F9B" w:rsidRPr="00E834F4" w:rsidRDefault="00E82F9B" w:rsidP="00E82F9B">
      <w:pPr>
        <w:spacing w:line="480" w:lineRule="auto"/>
        <w:jc w:val="center"/>
        <w:rPr>
          <w:b/>
        </w:rPr>
      </w:pPr>
      <w:r w:rsidRPr="00E834F4">
        <w:rPr>
          <w:b/>
        </w:rPr>
        <w:t>Chapter 9</w:t>
      </w:r>
    </w:p>
    <w:p w14:paraId="3BC0A5D7" w14:textId="77777777" w:rsidR="00E82F9B" w:rsidRPr="00E834F4" w:rsidRDefault="00E82F9B" w:rsidP="00E82F9B">
      <w:pPr>
        <w:spacing w:line="480" w:lineRule="auto"/>
        <w:jc w:val="both"/>
      </w:pPr>
      <w:r w:rsidRPr="00E834F4">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14:paraId="68A70C15" w14:textId="77777777" w:rsidR="00E82F9B" w:rsidRPr="00E834F4" w:rsidRDefault="00E82F9B" w:rsidP="00E82F9B">
      <w:pPr>
        <w:spacing w:line="480" w:lineRule="auto"/>
        <w:jc w:val="center"/>
        <w:rPr>
          <w:b/>
        </w:rPr>
      </w:pPr>
      <w:r w:rsidRPr="00E834F4">
        <w:rPr>
          <w:b/>
        </w:rPr>
        <w:t>Chapter 10</w:t>
      </w:r>
    </w:p>
    <w:p w14:paraId="6B877FCE" w14:textId="77777777" w:rsidR="00E82F9B" w:rsidRPr="00E834F4" w:rsidRDefault="00E82F9B" w:rsidP="00E82F9B">
      <w:pPr>
        <w:spacing w:line="480" w:lineRule="auto"/>
        <w:jc w:val="both"/>
      </w:pPr>
      <w:r w:rsidRPr="00E834F4">
        <w:t>The Father Stephen’s Mighty Hunter is in Genesis 10:9.</w:t>
      </w:r>
    </w:p>
    <w:p w14:paraId="483EFD8B" w14:textId="77777777" w:rsidR="00E82F9B" w:rsidRPr="00E834F4" w:rsidRDefault="00E82F9B" w:rsidP="00E82F9B">
      <w:pPr>
        <w:spacing w:line="480" w:lineRule="auto"/>
        <w:jc w:val="center"/>
        <w:rPr>
          <w:b/>
        </w:rPr>
      </w:pPr>
      <w:r w:rsidRPr="00E834F4">
        <w:rPr>
          <w:b/>
        </w:rPr>
        <w:t>Chapter 11: The Father Stephen’s Ending of the Supreme Most Highest Lordship</w:t>
      </w:r>
    </w:p>
    <w:p w14:paraId="33919324" w14:textId="77777777" w:rsidR="00E82F9B" w:rsidRPr="00E834F4" w:rsidRDefault="00E82F9B" w:rsidP="00E82F9B">
      <w:pPr>
        <w:spacing w:line="480" w:lineRule="auto"/>
        <w:jc w:val="both"/>
      </w:pPr>
      <w:r w:rsidRPr="00E834F4">
        <w:t xml:space="preserve">The Father Stephen’s Sight is in Genesis 11:5. The Father Stephen’s Unrestraint in One Language is in Genesis 11:6. The Father Stephen’s Scattering of all Creation is in Genesis 11:8. </w:t>
      </w:r>
    </w:p>
    <w:p w14:paraId="72C69727" w14:textId="77777777" w:rsidR="00E82F9B" w:rsidRPr="00E834F4" w:rsidRDefault="00E82F9B" w:rsidP="00E82F9B">
      <w:pPr>
        <w:spacing w:line="480" w:lineRule="auto"/>
        <w:jc w:val="center"/>
        <w:rPr>
          <w:b/>
        </w:rPr>
      </w:pPr>
      <w:r w:rsidRPr="00E834F4">
        <w:rPr>
          <w:b/>
        </w:rPr>
        <w:t>Chapter 12: The Father Stephen’s Supreme Most Highest Lordship in the Kingdom of Lordship over the Beginning Highest Lordship of the Law in the Kingdom of Heaven in Acts 7:1-60</w:t>
      </w:r>
    </w:p>
    <w:p w14:paraId="47A1B385" w14:textId="77777777" w:rsidR="00E82F9B" w:rsidRPr="00E834F4" w:rsidRDefault="00E82F9B" w:rsidP="00E82F9B">
      <w:pPr>
        <w:spacing w:line="480" w:lineRule="auto"/>
        <w:jc w:val="both"/>
      </w:pPr>
      <w:r w:rsidRPr="00E834F4">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14:paraId="2170D501" w14:textId="77777777" w:rsidR="00E82F9B" w:rsidRPr="00E834F4" w:rsidRDefault="00E82F9B" w:rsidP="00E82F9B">
      <w:pPr>
        <w:spacing w:line="480" w:lineRule="auto"/>
        <w:jc w:val="center"/>
        <w:rPr>
          <w:b/>
        </w:rPr>
      </w:pPr>
      <w:r w:rsidRPr="00E834F4">
        <w:rPr>
          <w:b/>
        </w:rPr>
        <w:t>Chapter 13</w:t>
      </w:r>
    </w:p>
    <w:p w14:paraId="00A8391F" w14:textId="77777777" w:rsidR="00E82F9B" w:rsidRPr="00E834F4" w:rsidRDefault="00E82F9B" w:rsidP="00E82F9B">
      <w:pPr>
        <w:spacing w:line="480" w:lineRule="auto"/>
        <w:jc w:val="both"/>
      </w:pPr>
      <w:r w:rsidRPr="00E834F4">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14:paraId="50A3FEC0" w14:textId="77777777" w:rsidR="00E82F9B" w:rsidRPr="00E834F4" w:rsidRDefault="00E82F9B" w:rsidP="00E82F9B">
      <w:pPr>
        <w:spacing w:line="480" w:lineRule="auto"/>
        <w:jc w:val="center"/>
        <w:rPr>
          <w:b/>
        </w:rPr>
      </w:pPr>
      <w:r w:rsidRPr="00E834F4">
        <w:rPr>
          <w:b/>
        </w:rPr>
        <w:t>Chapter 14</w:t>
      </w:r>
    </w:p>
    <w:p w14:paraId="3E70F733" w14:textId="77777777" w:rsidR="00E82F9B" w:rsidRPr="00E834F4" w:rsidRDefault="00E82F9B" w:rsidP="00E82F9B">
      <w:pPr>
        <w:spacing w:line="480" w:lineRule="auto"/>
        <w:jc w:val="both"/>
      </w:pPr>
      <w:r w:rsidRPr="00E834F4">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14:paraId="0EC8309A" w14:textId="77777777" w:rsidR="00E82F9B" w:rsidRPr="00E834F4" w:rsidRDefault="00E82F9B" w:rsidP="00E82F9B">
      <w:pPr>
        <w:spacing w:line="480" w:lineRule="auto"/>
        <w:jc w:val="center"/>
        <w:rPr>
          <w:b/>
        </w:rPr>
      </w:pPr>
      <w:r w:rsidRPr="00E834F4">
        <w:rPr>
          <w:b/>
        </w:rPr>
        <w:t>Chapter 15</w:t>
      </w:r>
    </w:p>
    <w:p w14:paraId="30FD4BF4" w14:textId="77777777" w:rsidR="00E82F9B" w:rsidRPr="00E834F4" w:rsidRDefault="00E82F9B" w:rsidP="00E82F9B">
      <w:pPr>
        <w:spacing w:line="480" w:lineRule="auto"/>
        <w:jc w:val="both"/>
      </w:pPr>
      <w:r w:rsidRPr="00E834F4">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14:paraId="0057987A" w14:textId="77777777" w:rsidR="00E82F9B" w:rsidRPr="00E834F4" w:rsidRDefault="00E82F9B" w:rsidP="00E82F9B">
      <w:pPr>
        <w:spacing w:line="480" w:lineRule="auto"/>
        <w:jc w:val="center"/>
        <w:rPr>
          <w:b/>
        </w:rPr>
      </w:pPr>
      <w:r w:rsidRPr="00E834F4">
        <w:rPr>
          <w:b/>
        </w:rPr>
        <w:t>Chapter 16</w:t>
      </w:r>
    </w:p>
    <w:p w14:paraId="3B8122B7" w14:textId="77777777" w:rsidR="00E82F9B" w:rsidRPr="00E834F4" w:rsidRDefault="00E82F9B" w:rsidP="00E82F9B">
      <w:pPr>
        <w:spacing w:line="480" w:lineRule="auto"/>
        <w:jc w:val="both"/>
      </w:pPr>
      <w:r w:rsidRPr="00E834F4">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14:paraId="641D8844" w14:textId="77777777" w:rsidR="00E82F9B" w:rsidRPr="00E834F4" w:rsidRDefault="00E82F9B" w:rsidP="00E82F9B">
      <w:pPr>
        <w:spacing w:line="480" w:lineRule="auto"/>
        <w:jc w:val="center"/>
        <w:rPr>
          <w:b/>
        </w:rPr>
      </w:pPr>
      <w:r w:rsidRPr="00E834F4">
        <w:rPr>
          <w:b/>
        </w:rPr>
        <w:t>Chapter 17</w:t>
      </w:r>
    </w:p>
    <w:p w14:paraId="5C01935C" w14:textId="77777777" w:rsidR="00E82F9B" w:rsidRPr="00E834F4" w:rsidRDefault="00E82F9B" w:rsidP="00E82F9B">
      <w:pPr>
        <w:spacing w:line="480" w:lineRule="auto"/>
        <w:jc w:val="both"/>
      </w:pPr>
      <w:r w:rsidRPr="00E834F4">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14:paraId="437F1786" w14:textId="77777777" w:rsidR="00E82F9B" w:rsidRPr="00E834F4" w:rsidRDefault="00E82F9B" w:rsidP="00E82F9B">
      <w:pPr>
        <w:spacing w:line="480" w:lineRule="auto"/>
        <w:jc w:val="center"/>
        <w:rPr>
          <w:b/>
        </w:rPr>
      </w:pPr>
      <w:r w:rsidRPr="00E834F4">
        <w:rPr>
          <w:b/>
        </w:rPr>
        <w:t>Chapter 18</w:t>
      </w:r>
    </w:p>
    <w:p w14:paraId="7DB6471E" w14:textId="77777777" w:rsidR="00E82F9B" w:rsidRPr="00E834F4" w:rsidRDefault="00E82F9B" w:rsidP="00E82F9B">
      <w:pPr>
        <w:spacing w:line="480" w:lineRule="auto"/>
        <w:jc w:val="both"/>
      </w:pPr>
      <w:r w:rsidRPr="00E834F4">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14:paraId="54D34920" w14:textId="77777777" w:rsidR="00E82F9B" w:rsidRPr="00E834F4" w:rsidRDefault="00E82F9B" w:rsidP="00E82F9B">
      <w:pPr>
        <w:spacing w:line="480" w:lineRule="auto"/>
        <w:jc w:val="center"/>
        <w:rPr>
          <w:b/>
        </w:rPr>
      </w:pPr>
      <w:r w:rsidRPr="00E834F4">
        <w:rPr>
          <w:b/>
        </w:rPr>
        <w:t>Chapter 19</w:t>
      </w:r>
    </w:p>
    <w:p w14:paraId="48A93AF3" w14:textId="77777777" w:rsidR="00E82F9B" w:rsidRPr="00E834F4" w:rsidRDefault="00E82F9B" w:rsidP="00E82F9B">
      <w:pPr>
        <w:spacing w:line="480" w:lineRule="auto"/>
        <w:jc w:val="both"/>
      </w:pPr>
      <w:r w:rsidRPr="00E834F4">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14:paraId="1F474C74" w14:textId="77777777" w:rsidR="00E82F9B" w:rsidRPr="00E834F4" w:rsidRDefault="00E82F9B" w:rsidP="00E82F9B">
      <w:pPr>
        <w:spacing w:line="480" w:lineRule="auto"/>
        <w:jc w:val="center"/>
        <w:rPr>
          <w:b/>
        </w:rPr>
      </w:pPr>
      <w:r w:rsidRPr="00E834F4">
        <w:rPr>
          <w:b/>
        </w:rPr>
        <w:t>Chapter 20</w:t>
      </w:r>
    </w:p>
    <w:p w14:paraId="0D4CBF42" w14:textId="77777777" w:rsidR="00E82F9B" w:rsidRPr="00E834F4" w:rsidRDefault="00E82F9B" w:rsidP="00E82F9B">
      <w:pPr>
        <w:spacing w:line="480" w:lineRule="auto"/>
        <w:jc w:val="both"/>
      </w:pPr>
      <w:r w:rsidRPr="00E834F4">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14:paraId="5451F488" w14:textId="77777777" w:rsidR="00E82F9B" w:rsidRPr="00E834F4" w:rsidRDefault="00E82F9B" w:rsidP="00E82F9B">
      <w:pPr>
        <w:spacing w:line="480" w:lineRule="auto"/>
        <w:jc w:val="center"/>
        <w:rPr>
          <w:b/>
        </w:rPr>
      </w:pPr>
      <w:r w:rsidRPr="00E834F4">
        <w:rPr>
          <w:b/>
        </w:rPr>
        <w:t>Chapter 21</w:t>
      </w:r>
    </w:p>
    <w:p w14:paraId="671EF007" w14:textId="77777777" w:rsidR="00E82F9B" w:rsidRPr="00E834F4" w:rsidRDefault="00E82F9B" w:rsidP="00E82F9B">
      <w:pPr>
        <w:spacing w:line="480" w:lineRule="auto"/>
        <w:jc w:val="both"/>
      </w:pPr>
      <w:r w:rsidRPr="00E834F4">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14:paraId="28EB2897" w14:textId="77777777" w:rsidR="00E82F9B" w:rsidRPr="00E834F4" w:rsidRDefault="00E82F9B" w:rsidP="00E82F9B">
      <w:pPr>
        <w:spacing w:line="480" w:lineRule="auto"/>
        <w:jc w:val="center"/>
        <w:rPr>
          <w:b/>
        </w:rPr>
      </w:pPr>
      <w:r w:rsidRPr="00E834F4">
        <w:rPr>
          <w:b/>
        </w:rPr>
        <w:t>Chapter 22</w:t>
      </w:r>
    </w:p>
    <w:p w14:paraId="6080FFD8" w14:textId="77777777" w:rsidR="00E82F9B" w:rsidRPr="00E834F4" w:rsidRDefault="00E82F9B" w:rsidP="00E82F9B">
      <w:pPr>
        <w:spacing w:line="480" w:lineRule="auto"/>
        <w:jc w:val="both"/>
      </w:pPr>
      <w:r w:rsidRPr="00E834F4">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14:paraId="4FE3FD40" w14:textId="77777777" w:rsidR="00E82F9B" w:rsidRPr="00E834F4" w:rsidRDefault="00E82F9B" w:rsidP="00E82F9B">
      <w:pPr>
        <w:spacing w:line="480" w:lineRule="auto"/>
        <w:jc w:val="center"/>
        <w:rPr>
          <w:b/>
        </w:rPr>
      </w:pPr>
      <w:r w:rsidRPr="00E834F4">
        <w:rPr>
          <w:b/>
        </w:rPr>
        <w:t>Chapter 23</w:t>
      </w:r>
    </w:p>
    <w:p w14:paraId="78775CC9" w14:textId="77777777" w:rsidR="00E82F9B" w:rsidRPr="00E834F4" w:rsidRDefault="00E82F9B" w:rsidP="00E82F9B">
      <w:pPr>
        <w:spacing w:line="480" w:lineRule="auto"/>
      </w:pPr>
      <w:r w:rsidRPr="00E834F4">
        <w:t xml:space="preserve">No occurrences. </w:t>
      </w:r>
    </w:p>
    <w:p w14:paraId="162F7160" w14:textId="77777777" w:rsidR="00E82F9B" w:rsidRPr="00E834F4" w:rsidRDefault="00E82F9B" w:rsidP="00E82F9B">
      <w:pPr>
        <w:spacing w:line="480" w:lineRule="auto"/>
        <w:jc w:val="center"/>
        <w:rPr>
          <w:b/>
        </w:rPr>
      </w:pPr>
      <w:r w:rsidRPr="00E834F4">
        <w:rPr>
          <w:b/>
        </w:rPr>
        <w:t>Chapter 24</w:t>
      </w:r>
    </w:p>
    <w:p w14:paraId="351D2826" w14:textId="77777777" w:rsidR="00E82F9B" w:rsidRPr="00E834F4" w:rsidRDefault="00E82F9B" w:rsidP="00E82F9B">
      <w:pPr>
        <w:spacing w:line="480" w:lineRule="auto"/>
        <w:jc w:val="both"/>
      </w:pPr>
      <w:r w:rsidRPr="00E834F4">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14:paraId="3A99FD17" w14:textId="77777777" w:rsidR="00E82F9B" w:rsidRPr="00E834F4" w:rsidRDefault="00E82F9B" w:rsidP="00E82F9B">
      <w:pPr>
        <w:spacing w:line="480" w:lineRule="auto"/>
        <w:jc w:val="center"/>
        <w:rPr>
          <w:b/>
        </w:rPr>
      </w:pPr>
      <w:r w:rsidRPr="00E834F4">
        <w:rPr>
          <w:b/>
        </w:rPr>
        <w:t>Chapter 25</w:t>
      </w:r>
    </w:p>
    <w:p w14:paraId="408F398A" w14:textId="77777777" w:rsidR="00E82F9B" w:rsidRPr="00E834F4" w:rsidRDefault="00E82F9B" w:rsidP="00E82F9B">
      <w:pPr>
        <w:spacing w:line="480" w:lineRule="auto"/>
      </w:pPr>
      <w:r w:rsidRPr="00E834F4">
        <w:t>The Father Stephen’s Blessing toward Isaac is in Genesis 25:11.</w:t>
      </w:r>
    </w:p>
    <w:p w14:paraId="519F4956" w14:textId="77777777" w:rsidR="00E82F9B" w:rsidRPr="00E834F4" w:rsidRDefault="00E82F9B" w:rsidP="00E82F9B">
      <w:pPr>
        <w:spacing w:line="480" w:lineRule="auto"/>
        <w:jc w:val="center"/>
        <w:rPr>
          <w:b/>
        </w:rPr>
      </w:pPr>
      <w:r w:rsidRPr="00E834F4">
        <w:rPr>
          <w:b/>
        </w:rPr>
        <w:t>Chapter 26</w:t>
      </w:r>
    </w:p>
    <w:p w14:paraId="66CD38CA" w14:textId="77777777" w:rsidR="00E82F9B" w:rsidRPr="00E834F4" w:rsidRDefault="00E82F9B" w:rsidP="00E82F9B">
      <w:pPr>
        <w:spacing w:line="480" w:lineRule="auto"/>
        <w:jc w:val="both"/>
      </w:pPr>
      <w:r w:rsidRPr="00E834F4">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14:paraId="6A088156" w14:textId="77777777" w:rsidR="00E82F9B" w:rsidRPr="00E834F4" w:rsidRDefault="00E82F9B" w:rsidP="00E82F9B">
      <w:pPr>
        <w:spacing w:line="480" w:lineRule="auto"/>
        <w:jc w:val="center"/>
        <w:rPr>
          <w:b/>
        </w:rPr>
      </w:pPr>
      <w:r w:rsidRPr="00E834F4">
        <w:rPr>
          <w:b/>
        </w:rPr>
        <w:t>Chapter 27</w:t>
      </w:r>
    </w:p>
    <w:p w14:paraId="6356A5EB" w14:textId="77777777" w:rsidR="00E82F9B" w:rsidRPr="00E834F4" w:rsidRDefault="00E82F9B" w:rsidP="00E82F9B">
      <w:pPr>
        <w:spacing w:line="480" w:lineRule="auto"/>
        <w:jc w:val="both"/>
      </w:pPr>
      <w:r w:rsidRPr="00E834F4">
        <w:t xml:space="preserve">The Father Stephen’s Venison as a Savory Meat is in Genesis 27:7. The Father Stephen’s is the Lord thy God is in Genesis 27:20. The Father Stephen’s Blessed Field is in Genesis 27:27. The Father Stephen’s Corn &amp; Wine is in Genesis 27:28. </w:t>
      </w:r>
    </w:p>
    <w:p w14:paraId="0E2814DF" w14:textId="77777777" w:rsidR="00E82F9B" w:rsidRPr="00E834F4" w:rsidRDefault="00E82F9B" w:rsidP="00E82F9B">
      <w:pPr>
        <w:spacing w:line="480" w:lineRule="auto"/>
        <w:jc w:val="center"/>
        <w:rPr>
          <w:b/>
        </w:rPr>
      </w:pPr>
      <w:r w:rsidRPr="00E834F4">
        <w:rPr>
          <w:b/>
        </w:rPr>
        <w:t>Chapter 28</w:t>
      </w:r>
    </w:p>
    <w:p w14:paraId="32B56317" w14:textId="77777777" w:rsidR="00E82F9B" w:rsidRPr="00E834F4" w:rsidRDefault="00E82F9B" w:rsidP="00E82F9B">
      <w:pPr>
        <w:spacing w:line="480" w:lineRule="auto"/>
        <w:jc w:val="both"/>
      </w:pPr>
      <w:r w:rsidRPr="00E834F4">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14:paraId="73A7260B" w14:textId="77777777" w:rsidR="00E82F9B" w:rsidRPr="00E834F4" w:rsidRDefault="00E82F9B" w:rsidP="00E82F9B">
      <w:pPr>
        <w:spacing w:line="480" w:lineRule="auto"/>
        <w:jc w:val="center"/>
        <w:rPr>
          <w:b/>
        </w:rPr>
      </w:pPr>
      <w:r w:rsidRPr="00E834F4">
        <w:rPr>
          <w:b/>
        </w:rPr>
        <w:t>Chapter 29</w:t>
      </w:r>
    </w:p>
    <w:p w14:paraId="6E6B7924" w14:textId="77777777" w:rsidR="00E82F9B" w:rsidRPr="00E834F4" w:rsidRDefault="00E82F9B" w:rsidP="00E82F9B">
      <w:pPr>
        <w:spacing w:line="480" w:lineRule="auto"/>
        <w:jc w:val="both"/>
      </w:pPr>
      <w:r w:rsidRPr="00E834F4">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14:paraId="2C1351BD" w14:textId="77777777" w:rsidR="00E82F9B" w:rsidRPr="00E834F4" w:rsidRDefault="00E82F9B" w:rsidP="00E82F9B">
      <w:pPr>
        <w:spacing w:line="480" w:lineRule="auto"/>
        <w:jc w:val="center"/>
        <w:rPr>
          <w:b/>
        </w:rPr>
      </w:pPr>
      <w:r w:rsidRPr="00E834F4">
        <w:rPr>
          <w:b/>
        </w:rPr>
        <w:t>Chapter 30</w:t>
      </w:r>
    </w:p>
    <w:p w14:paraId="7C339CA5" w14:textId="77777777" w:rsidR="00E82F9B" w:rsidRPr="00E834F4" w:rsidRDefault="00E82F9B" w:rsidP="00E82F9B">
      <w:pPr>
        <w:spacing w:line="480" w:lineRule="auto"/>
        <w:jc w:val="both"/>
      </w:pPr>
      <w:r w:rsidRPr="00E834F4">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14:paraId="630D4FBD" w14:textId="77777777" w:rsidR="00E82F9B" w:rsidRPr="00E834F4" w:rsidRDefault="00E82F9B" w:rsidP="00E82F9B">
      <w:pPr>
        <w:spacing w:line="480" w:lineRule="auto"/>
        <w:jc w:val="center"/>
        <w:rPr>
          <w:b/>
        </w:rPr>
      </w:pPr>
      <w:r w:rsidRPr="00E834F4">
        <w:rPr>
          <w:b/>
        </w:rPr>
        <w:t>Chapter 31</w:t>
      </w:r>
    </w:p>
    <w:p w14:paraId="10B8F1C9" w14:textId="77777777" w:rsidR="00E82F9B" w:rsidRPr="00E834F4" w:rsidRDefault="00E82F9B" w:rsidP="00E82F9B">
      <w:pPr>
        <w:spacing w:line="480" w:lineRule="auto"/>
        <w:jc w:val="both"/>
      </w:pPr>
      <w:r w:rsidRPr="00E834F4">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14:paraId="2220639E" w14:textId="77777777" w:rsidR="00E82F9B" w:rsidRPr="00E834F4" w:rsidRDefault="00E82F9B" w:rsidP="00E82F9B">
      <w:pPr>
        <w:spacing w:line="480" w:lineRule="auto"/>
        <w:jc w:val="center"/>
        <w:rPr>
          <w:b/>
        </w:rPr>
      </w:pPr>
      <w:r w:rsidRPr="00E834F4">
        <w:rPr>
          <w:b/>
        </w:rPr>
        <w:t>Chapter 32</w:t>
      </w:r>
    </w:p>
    <w:p w14:paraId="4F9A75B2" w14:textId="77777777" w:rsidR="00E82F9B" w:rsidRPr="00E834F4" w:rsidRDefault="00E82F9B" w:rsidP="00E82F9B">
      <w:pPr>
        <w:spacing w:line="480" w:lineRule="auto"/>
        <w:jc w:val="both"/>
      </w:pPr>
      <w:r w:rsidRPr="00E834F4">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14:paraId="73A20A93" w14:textId="77777777" w:rsidR="00E82F9B" w:rsidRPr="00E834F4" w:rsidRDefault="00E82F9B" w:rsidP="00E82F9B">
      <w:pPr>
        <w:spacing w:line="480" w:lineRule="auto"/>
        <w:jc w:val="center"/>
        <w:rPr>
          <w:b/>
        </w:rPr>
      </w:pPr>
      <w:r w:rsidRPr="00E834F4">
        <w:rPr>
          <w:b/>
        </w:rPr>
        <w:t>Chapter 33</w:t>
      </w:r>
    </w:p>
    <w:p w14:paraId="2A7C8C3C" w14:textId="77777777" w:rsidR="00E82F9B" w:rsidRPr="00E834F4" w:rsidRDefault="00E82F9B" w:rsidP="00E82F9B">
      <w:pPr>
        <w:spacing w:line="480" w:lineRule="auto"/>
        <w:jc w:val="both"/>
      </w:pPr>
      <w:r w:rsidRPr="00E834F4">
        <w:t xml:space="preserve">The Father Stephen’s Graciousness is in Genesis 33:5. The Father Stephen’s Face seen by Jacob is in Genesis 33:10. The Father Stephen’s Graciousness is in Genesis 33:11. </w:t>
      </w:r>
    </w:p>
    <w:p w14:paraId="071CA3C1" w14:textId="77777777" w:rsidR="00E82F9B" w:rsidRPr="00E834F4" w:rsidRDefault="00E82F9B" w:rsidP="00E82F9B">
      <w:pPr>
        <w:spacing w:line="480" w:lineRule="auto"/>
        <w:jc w:val="center"/>
        <w:rPr>
          <w:b/>
        </w:rPr>
      </w:pPr>
      <w:r w:rsidRPr="00E834F4">
        <w:rPr>
          <w:b/>
        </w:rPr>
        <w:t>Chapter 34</w:t>
      </w:r>
    </w:p>
    <w:p w14:paraId="70C2E14D" w14:textId="77777777" w:rsidR="00E82F9B" w:rsidRPr="00E834F4" w:rsidRDefault="00E82F9B" w:rsidP="00E82F9B">
      <w:pPr>
        <w:spacing w:line="480" w:lineRule="auto"/>
      </w:pPr>
      <w:r w:rsidRPr="00E834F4">
        <w:t>No occurrences.</w:t>
      </w:r>
    </w:p>
    <w:p w14:paraId="7F4A3E08" w14:textId="77777777" w:rsidR="00E82F9B" w:rsidRPr="00E834F4" w:rsidRDefault="00E82F9B" w:rsidP="00E82F9B">
      <w:pPr>
        <w:spacing w:line="480" w:lineRule="auto"/>
        <w:jc w:val="center"/>
        <w:rPr>
          <w:b/>
        </w:rPr>
      </w:pPr>
      <w:r w:rsidRPr="00E834F4">
        <w:rPr>
          <w:b/>
        </w:rPr>
        <w:t>Chapter 35</w:t>
      </w:r>
    </w:p>
    <w:p w14:paraId="5E3AAADF" w14:textId="77777777" w:rsidR="00E82F9B" w:rsidRPr="00E834F4" w:rsidRDefault="00E82F9B" w:rsidP="00E82F9B">
      <w:pPr>
        <w:spacing w:line="480" w:lineRule="auto"/>
        <w:jc w:val="both"/>
      </w:pPr>
      <w:r w:rsidRPr="00E834F4">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14:paraId="0BBA117E" w14:textId="77777777" w:rsidR="00E82F9B" w:rsidRPr="00E834F4" w:rsidRDefault="00E82F9B" w:rsidP="00E82F9B">
      <w:pPr>
        <w:spacing w:line="480" w:lineRule="auto"/>
        <w:jc w:val="center"/>
        <w:rPr>
          <w:b/>
        </w:rPr>
      </w:pPr>
      <w:r w:rsidRPr="00E834F4">
        <w:rPr>
          <w:b/>
        </w:rPr>
        <w:t>Chapter 36</w:t>
      </w:r>
    </w:p>
    <w:p w14:paraId="7C3DD880" w14:textId="77777777" w:rsidR="00E82F9B" w:rsidRPr="00E834F4" w:rsidRDefault="00E82F9B" w:rsidP="00E82F9B">
      <w:pPr>
        <w:spacing w:line="480" w:lineRule="auto"/>
      </w:pPr>
      <w:r w:rsidRPr="00E834F4">
        <w:t>No occurrences.</w:t>
      </w:r>
    </w:p>
    <w:p w14:paraId="6BA79C82" w14:textId="77777777" w:rsidR="00E82F9B" w:rsidRPr="00E834F4" w:rsidRDefault="00E82F9B" w:rsidP="00E82F9B">
      <w:pPr>
        <w:spacing w:line="480" w:lineRule="auto"/>
        <w:jc w:val="center"/>
        <w:rPr>
          <w:b/>
        </w:rPr>
      </w:pPr>
      <w:r w:rsidRPr="00E834F4">
        <w:rPr>
          <w:b/>
        </w:rPr>
        <w:t>Chapter 37</w:t>
      </w:r>
    </w:p>
    <w:p w14:paraId="182C2ABA" w14:textId="77777777" w:rsidR="00E82F9B" w:rsidRPr="00E834F4" w:rsidRDefault="00E82F9B" w:rsidP="00E82F9B">
      <w:pPr>
        <w:spacing w:line="480" w:lineRule="auto"/>
      </w:pPr>
      <w:r w:rsidRPr="00E834F4">
        <w:t xml:space="preserve">No occurrences. </w:t>
      </w:r>
    </w:p>
    <w:p w14:paraId="716FF304" w14:textId="77777777" w:rsidR="00E82F9B" w:rsidRPr="00E834F4" w:rsidRDefault="00E82F9B" w:rsidP="00E82F9B">
      <w:pPr>
        <w:spacing w:line="480" w:lineRule="auto"/>
        <w:jc w:val="center"/>
        <w:rPr>
          <w:b/>
        </w:rPr>
      </w:pPr>
      <w:r w:rsidRPr="00E834F4">
        <w:rPr>
          <w:b/>
        </w:rPr>
        <w:t>Chapter 38</w:t>
      </w:r>
    </w:p>
    <w:p w14:paraId="6ECACB4C" w14:textId="77777777" w:rsidR="00E82F9B" w:rsidRPr="00E834F4" w:rsidRDefault="00E82F9B" w:rsidP="00E82F9B">
      <w:pPr>
        <w:spacing w:line="480" w:lineRule="auto"/>
        <w:jc w:val="both"/>
      </w:pPr>
      <w:r w:rsidRPr="00E834F4">
        <w:t xml:space="preserve">The Father Stephen’s Killing because of Wickedness is in Genesis 38:7. The Father Stephen’s Killing because of Displeasing is in Genesis 38:10. </w:t>
      </w:r>
    </w:p>
    <w:p w14:paraId="74E623B5" w14:textId="77777777" w:rsidR="00E82F9B" w:rsidRPr="00E834F4" w:rsidRDefault="00E82F9B" w:rsidP="00E82F9B">
      <w:pPr>
        <w:spacing w:line="480" w:lineRule="auto"/>
        <w:jc w:val="center"/>
        <w:rPr>
          <w:b/>
        </w:rPr>
      </w:pPr>
      <w:r w:rsidRPr="00E834F4">
        <w:rPr>
          <w:b/>
        </w:rPr>
        <w:t>Chapter 39</w:t>
      </w:r>
    </w:p>
    <w:p w14:paraId="3BF4D5C2" w14:textId="77777777" w:rsidR="00E82F9B" w:rsidRPr="00E834F4" w:rsidRDefault="00E82F9B" w:rsidP="00E82F9B">
      <w:pPr>
        <w:spacing w:line="480" w:lineRule="auto"/>
        <w:jc w:val="both"/>
      </w:pPr>
      <w:r w:rsidRPr="00E834F4">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14:paraId="3AB948D2" w14:textId="77777777" w:rsidR="00E82F9B" w:rsidRPr="00E834F4" w:rsidRDefault="00E82F9B" w:rsidP="00E82F9B">
      <w:pPr>
        <w:spacing w:line="480" w:lineRule="auto"/>
        <w:jc w:val="center"/>
        <w:rPr>
          <w:b/>
        </w:rPr>
      </w:pPr>
      <w:r w:rsidRPr="00E834F4">
        <w:rPr>
          <w:b/>
        </w:rPr>
        <w:t>Chapter 40</w:t>
      </w:r>
    </w:p>
    <w:p w14:paraId="712B75DB" w14:textId="77777777" w:rsidR="00E82F9B" w:rsidRPr="00E834F4" w:rsidRDefault="00E82F9B" w:rsidP="00E82F9B">
      <w:pPr>
        <w:spacing w:line="480" w:lineRule="auto"/>
        <w:jc w:val="both"/>
      </w:pPr>
      <w:r w:rsidRPr="00E834F4">
        <w:t xml:space="preserve">The Father Stephen’s Interpretations is in Genesis 40:8. </w:t>
      </w:r>
    </w:p>
    <w:p w14:paraId="2B553D09" w14:textId="77777777" w:rsidR="00E82F9B" w:rsidRPr="00E834F4" w:rsidRDefault="00E82F9B" w:rsidP="00E82F9B">
      <w:pPr>
        <w:spacing w:line="480" w:lineRule="auto"/>
        <w:jc w:val="center"/>
        <w:rPr>
          <w:b/>
        </w:rPr>
      </w:pPr>
      <w:r w:rsidRPr="00E834F4">
        <w:rPr>
          <w:b/>
        </w:rPr>
        <w:t>Chapter 41</w:t>
      </w:r>
    </w:p>
    <w:p w14:paraId="00133A18" w14:textId="77777777" w:rsidR="00E82F9B" w:rsidRPr="00E834F4" w:rsidRDefault="00E82F9B" w:rsidP="00E82F9B">
      <w:pPr>
        <w:spacing w:line="480" w:lineRule="auto"/>
        <w:jc w:val="both"/>
      </w:pPr>
      <w:r w:rsidRPr="00E834F4">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14:paraId="7CA86A8E" w14:textId="77777777" w:rsidR="00E82F9B" w:rsidRPr="00E834F4" w:rsidRDefault="00E82F9B" w:rsidP="00E82F9B">
      <w:pPr>
        <w:spacing w:line="480" w:lineRule="auto"/>
        <w:jc w:val="center"/>
        <w:rPr>
          <w:b/>
        </w:rPr>
      </w:pPr>
      <w:r w:rsidRPr="00E834F4">
        <w:rPr>
          <w:b/>
        </w:rPr>
        <w:t>Chapter 42</w:t>
      </w:r>
    </w:p>
    <w:p w14:paraId="640CC07F" w14:textId="77777777" w:rsidR="00E82F9B" w:rsidRPr="00E834F4" w:rsidRDefault="00E82F9B" w:rsidP="00E82F9B">
      <w:pPr>
        <w:spacing w:line="480" w:lineRule="auto"/>
        <w:jc w:val="both"/>
      </w:pPr>
      <w:r w:rsidRPr="00E834F4">
        <w:t xml:space="preserve">The Father Stephen’s Godly Fear is in Genesis 42:18. The Father Stephen’s Money is Restored is in Genesis 42:28. </w:t>
      </w:r>
    </w:p>
    <w:p w14:paraId="5841B9CD" w14:textId="77777777" w:rsidR="00E82F9B" w:rsidRPr="00E834F4" w:rsidRDefault="00E82F9B" w:rsidP="00E82F9B">
      <w:pPr>
        <w:spacing w:line="480" w:lineRule="auto"/>
        <w:jc w:val="center"/>
        <w:rPr>
          <w:b/>
        </w:rPr>
      </w:pPr>
      <w:r w:rsidRPr="00E834F4">
        <w:rPr>
          <w:b/>
        </w:rPr>
        <w:t>Chapter 43</w:t>
      </w:r>
    </w:p>
    <w:p w14:paraId="6C81DC5D" w14:textId="77777777" w:rsidR="00E82F9B" w:rsidRPr="00E834F4" w:rsidRDefault="00E82F9B" w:rsidP="00E82F9B">
      <w:pPr>
        <w:spacing w:line="480" w:lineRule="auto"/>
        <w:jc w:val="both"/>
      </w:pPr>
      <w:r w:rsidRPr="00E834F4">
        <w:t xml:space="preserve">The Father Stephen the God Almighty give You mercy is in Genesis 43:14. The Father Stephen the God of Your Father has given you the treasure in Your sacks is in Genesis 43:23. The Father Stephen’s Graciousness is in Genesis 43:29. </w:t>
      </w:r>
    </w:p>
    <w:p w14:paraId="4CEFD565" w14:textId="77777777" w:rsidR="00E82F9B" w:rsidRPr="00E834F4" w:rsidRDefault="00E82F9B" w:rsidP="00E82F9B">
      <w:pPr>
        <w:spacing w:line="480" w:lineRule="auto"/>
        <w:jc w:val="center"/>
        <w:rPr>
          <w:b/>
        </w:rPr>
      </w:pPr>
      <w:r w:rsidRPr="00E834F4">
        <w:rPr>
          <w:b/>
        </w:rPr>
        <w:t>Chapter 44</w:t>
      </w:r>
    </w:p>
    <w:p w14:paraId="27DA560A" w14:textId="77777777" w:rsidR="00E82F9B" w:rsidRPr="00E834F4" w:rsidRDefault="00E82F9B" w:rsidP="00E82F9B">
      <w:pPr>
        <w:spacing w:line="480" w:lineRule="auto"/>
        <w:jc w:val="both"/>
      </w:pPr>
      <w:r w:rsidRPr="00E834F4">
        <w:t>The Father Stephen’s Forbidding is in Genesis 44:7. The Father Stephen has found out the iniquity of thy Servants is in Genesis 44:16. The Father Stephen’s Forbidding is in Genesis 44:17.</w:t>
      </w:r>
    </w:p>
    <w:p w14:paraId="7E238902" w14:textId="77777777" w:rsidR="00E82F9B" w:rsidRPr="00E834F4" w:rsidRDefault="00E82F9B" w:rsidP="00E82F9B">
      <w:pPr>
        <w:spacing w:line="480" w:lineRule="auto"/>
        <w:jc w:val="center"/>
        <w:rPr>
          <w:b/>
        </w:rPr>
      </w:pPr>
      <w:r w:rsidRPr="00E834F4">
        <w:rPr>
          <w:b/>
        </w:rPr>
        <w:t>Chapter 45</w:t>
      </w:r>
    </w:p>
    <w:p w14:paraId="344C0797" w14:textId="77777777" w:rsidR="00E82F9B" w:rsidRPr="00E834F4" w:rsidRDefault="00E82F9B" w:rsidP="00E82F9B">
      <w:pPr>
        <w:spacing w:line="480" w:lineRule="auto"/>
        <w:jc w:val="both"/>
      </w:pPr>
      <w:r w:rsidRPr="00E834F4">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14:paraId="63CBFB0E" w14:textId="77777777" w:rsidR="00E82F9B" w:rsidRPr="00E834F4" w:rsidRDefault="00E82F9B" w:rsidP="00E82F9B">
      <w:pPr>
        <w:spacing w:line="480" w:lineRule="auto"/>
        <w:jc w:val="center"/>
        <w:rPr>
          <w:b/>
        </w:rPr>
      </w:pPr>
      <w:r w:rsidRPr="00E834F4">
        <w:rPr>
          <w:b/>
        </w:rPr>
        <w:t>Chapter 46</w:t>
      </w:r>
    </w:p>
    <w:p w14:paraId="236B21B4" w14:textId="77777777" w:rsidR="00E82F9B" w:rsidRPr="00E834F4" w:rsidRDefault="00E82F9B" w:rsidP="00E82F9B">
      <w:pPr>
        <w:spacing w:line="480" w:lineRule="auto"/>
        <w:jc w:val="both"/>
      </w:pPr>
      <w:r w:rsidRPr="00E834F4">
        <w:t xml:space="preserve">The Father Stephen’s Offered Sacrifices is in Genesis 46:1. The Father Stephen spoke to Israel is in Genesis 46:2. The Father Stephen is God the God of thy Father to make thee a Great Nation is in Genesis 46:3. </w:t>
      </w:r>
    </w:p>
    <w:p w14:paraId="5FF8B328" w14:textId="77777777" w:rsidR="00E82F9B" w:rsidRPr="00E834F4" w:rsidRDefault="00E82F9B" w:rsidP="00E82F9B">
      <w:pPr>
        <w:spacing w:line="480" w:lineRule="auto"/>
        <w:jc w:val="center"/>
        <w:rPr>
          <w:b/>
        </w:rPr>
      </w:pPr>
      <w:r w:rsidRPr="00E834F4">
        <w:rPr>
          <w:b/>
        </w:rPr>
        <w:t>Chapter 47</w:t>
      </w:r>
    </w:p>
    <w:p w14:paraId="62FDEB48" w14:textId="77777777" w:rsidR="00E82F9B" w:rsidRPr="00E834F4" w:rsidRDefault="00E82F9B" w:rsidP="00E82F9B">
      <w:pPr>
        <w:spacing w:line="480" w:lineRule="auto"/>
      </w:pPr>
      <w:r w:rsidRPr="00E834F4">
        <w:t>No occurrences.</w:t>
      </w:r>
    </w:p>
    <w:p w14:paraId="42381C9F" w14:textId="77777777" w:rsidR="00E82F9B" w:rsidRPr="00E834F4" w:rsidRDefault="00E82F9B" w:rsidP="00E82F9B">
      <w:pPr>
        <w:spacing w:line="480" w:lineRule="auto"/>
        <w:jc w:val="center"/>
        <w:rPr>
          <w:b/>
        </w:rPr>
      </w:pPr>
      <w:r w:rsidRPr="00E834F4">
        <w:rPr>
          <w:b/>
        </w:rPr>
        <w:t>Chapter 48</w:t>
      </w:r>
    </w:p>
    <w:p w14:paraId="7DAED613" w14:textId="77777777" w:rsidR="00E82F9B" w:rsidRPr="00E834F4" w:rsidRDefault="00E82F9B" w:rsidP="00E82F9B">
      <w:pPr>
        <w:spacing w:line="480" w:lineRule="auto"/>
        <w:jc w:val="both"/>
      </w:pPr>
      <w:r w:rsidRPr="00E834F4">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14:paraId="3757A0B2" w14:textId="77777777" w:rsidR="00E82F9B" w:rsidRPr="00E834F4" w:rsidRDefault="00E82F9B" w:rsidP="00E82F9B">
      <w:pPr>
        <w:spacing w:line="480" w:lineRule="auto"/>
        <w:jc w:val="center"/>
        <w:rPr>
          <w:b/>
        </w:rPr>
      </w:pPr>
      <w:r w:rsidRPr="00E834F4">
        <w:rPr>
          <w:b/>
        </w:rPr>
        <w:t>Chapter 49</w:t>
      </w:r>
    </w:p>
    <w:p w14:paraId="37BCA801" w14:textId="77777777" w:rsidR="00E82F9B" w:rsidRPr="00E834F4" w:rsidRDefault="00E82F9B" w:rsidP="00E82F9B">
      <w:pPr>
        <w:spacing w:line="480" w:lineRule="auto"/>
        <w:jc w:val="both"/>
      </w:pPr>
      <w:r w:rsidRPr="00E834F4">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14:paraId="5B85F1F2" w14:textId="77777777" w:rsidR="00E82F9B" w:rsidRPr="00E834F4" w:rsidRDefault="00E82F9B" w:rsidP="00E82F9B">
      <w:pPr>
        <w:spacing w:line="480" w:lineRule="auto"/>
        <w:jc w:val="center"/>
        <w:rPr>
          <w:b/>
        </w:rPr>
      </w:pPr>
      <w:r w:rsidRPr="00E834F4">
        <w:rPr>
          <w:b/>
        </w:rPr>
        <w:t>Chapter 50</w:t>
      </w:r>
    </w:p>
    <w:p w14:paraId="3C9FCAF9" w14:textId="77777777" w:rsidR="00E82F9B" w:rsidRPr="00E834F4" w:rsidRDefault="00E82F9B" w:rsidP="00E82F9B">
      <w:pPr>
        <w:spacing w:line="480" w:lineRule="auto"/>
        <w:jc w:val="both"/>
      </w:pPr>
      <w:r w:rsidRPr="00E834F4">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14:paraId="593A882C" w14:textId="77777777" w:rsidR="00E82F9B" w:rsidRPr="00E834F4" w:rsidRDefault="00E82F9B" w:rsidP="00E82F9B">
      <w:pPr>
        <w:spacing w:line="240" w:lineRule="auto"/>
        <w:jc w:val="center"/>
        <w:rPr>
          <w:b/>
        </w:rPr>
      </w:pPr>
      <w:r w:rsidRPr="00E834F4">
        <w:rPr>
          <w:b/>
        </w:rPr>
        <w:t>The Father Stephen’s Lordship in Exodus</w:t>
      </w:r>
    </w:p>
    <w:p w14:paraId="3586F865" w14:textId="77777777" w:rsidR="00E82F9B" w:rsidRPr="00E834F4" w:rsidRDefault="00E82F9B" w:rsidP="00E82F9B">
      <w:pPr>
        <w:spacing w:line="240" w:lineRule="auto"/>
        <w:jc w:val="center"/>
        <w:rPr>
          <w:b/>
        </w:rPr>
      </w:pPr>
      <w:r w:rsidRPr="00E834F4">
        <w:rPr>
          <w:b/>
        </w:rPr>
        <w:t>Chapter 1: Exodus the Lordly Deliverance Law Book in the Kingdom of Heaven</w:t>
      </w:r>
    </w:p>
    <w:p w14:paraId="15F41090" w14:textId="77777777" w:rsidR="00E82F9B" w:rsidRPr="00E834F4" w:rsidRDefault="00E82F9B" w:rsidP="00E82F9B">
      <w:pPr>
        <w:spacing w:line="480" w:lineRule="auto"/>
        <w:jc w:val="both"/>
      </w:pPr>
      <w:r w:rsidRPr="00E834F4">
        <w:t xml:space="preserve">The Father Stephen’s Godly Fear from the Midwives is in Exodus 1:17. The Father Stephen’s Dealing with the Midwives is in Exodus 1:20. The Father Stephen’s Houses is in Exodus 1:21. </w:t>
      </w:r>
    </w:p>
    <w:p w14:paraId="4F2C1DEF" w14:textId="77777777" w:rsidR="00E82F9B" w:rsidRPr="00E834F4" w:rsidRDefault="00E82F9B" w:rsidP="00E82F9B">
      <w:pPr>
        <w:spacing w:line="480" w:lineRule="auto"/>
        <w:jc w:val="center"/>
        <w:rPr>
          <w:b/>
        </w:rPr>
      </w:pPr>
      <w:r w:rsidRPr="00E834F4">
        <w:rPr>
          <w:b/>
        </w:rPr>
        <w:t>Chapter 2</w:t>
      </w:r>
    </w:p>
    <w:p w14:paraId="6A852773" w14:textId="77777777" w:rsidR="00E82F9B" w:rsidRPr="00E834F4" w:rsidRDefault="00E82F9B" w:rsidP="00E82F9B">
      <w:pPr>
        <w:spacing w:line="480" w:lineRule="auto"/>
        <w:jc w:val="both"/>
      </w:pPr>
      <w:r w:rsidRPr="00E834F4">
        <w:t xml:space="preserve">The Father Stephen hard the crying from reason of bondage is in Exodus 2:23. The Father Stephen heard their groaning and remembered His covenant is in Exodus 2:24. The Father Stephen looked and had respect is in Exodus 2:25.  </w:t>
      </w:r>
    </w:p>
    <w:p w14:paraId="11474783" w14:textId="77777777" w:rsidR="00E82F9B" w:rsidRPr="00E834F4" w:rsidRDefault="00E82F9B" w:rsidP="00E82F9B">
      <w:pPr>
        <w:spacing w:line="480" w:lineRule="auto"/>
        <w:jc w:val="center"/>
        <w:rPr>
          <w:b/>
        </w:rPr>
      </w:pPr>
      <w:r w:rsidRPr="00E834F4">
        <w:rPr>
          <w:b/>
        </w:rPr>
        <w:t>Chapter 3</w:t>
      </w:r>
    </w:p>
    <w:p w14:paraId="768F332B" w14:textId="77777777" w:rsidR="00E82F9B" w:rsidRPr="00E834F4" w:rsidRDefault="00E82F9B" w:rsidP="00E82F9B">
      <w:pPr>
        <w:spacing w:line="480" w:lineRule="auto"/>
        <w:jc w:val="both"/>
      </w:pPr>
      <w:r w:rsidRPr="00E834F4">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E834F4">
        <w:rPr>
          <w:b/>
        </w:rPr>
        <w:t>I AM THAT I AM</w:t>
      </w:r>
      <w:r w:rsidRPr="00E834F4">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14:paraId="6EAAFCDE" w14:textId="77777777" w:rsidR="00E82F9B" w:rsidRPr="00E834F4" w:rsidRDefault="00E82F9B" w:rsidP="00E82F9B">
      <w:pPr>
        <w:spacing w:line="480" w:lineRule="auto"/>
        <w:jc w:val="center"/>
        <w:rPr>
          <w:b/>
        </w:rPr>
      </w:pPr>
      <w:r w:rsidRPr="00E834F4">
        <w:rPr>
          <w:b/>
        </w:rPr>
        <w:t>Chapter 4</w:t>
      </w:r>
    </w:p>
    <w:p w14:paraId="30B3C16B" w14:textId="77777777" w:rsidR="00E82F9B" w:rsidRPr="00E834F4" w:rsidRDefault="00E82F9B" w:rsidP="00E82F9B">
      <w:pPr>
        <w:spacing w:line="480" w:lineRule="auto"/>
        <w:jc w:val="both"/>
      </w:pPr>
      <w:r w:rsidRPr="00E834F4">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14:paraId="7B0FE794" w14:textId="77777777" w:rsidR="00E82F9B" w:rsidRPr="00E834F4" w:rsidRDefault="00E82F9B" w:rsidP="00E82F9B">
      <w:pPr>
        <w:spacing w:line="480" w:lineRule="auto"/>
        <w:jc w:val="center"/>
        <w:rPr>
          <w:b/>
        </w:rPr>
      </w:pPr>
      <w:r w:rsidRPr="00E834F4">
        <w:rPr>
          <w:b/>
        </w:rPr>
        <w:t>Chapter 5</w:t>
      </w:r>
    </w:p>
    <w:p w14:paraId="2C34246F" w14:textId="77777777" w:rsidR="00E82F9B" w:rsidRPr="00E834F4" w:rsidRDefault="00E82F9B" w:rsidP="00E82F9B">
      <w:pPr>
        <w:spacing w:line="480" w:lineRule="auto"/>
        <w:jc w:val="both"/>
      </w:pPr>
      <w:r w:rsidRPr="00E834F4">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14:paraId="67667FFA" w14:textId="77777777" w:rsidR="00E82F9B" w:rsidRPr="00E834F4" w:rsidRDefault="00E82F9B" w:rsidP="00E82F9B">
      <w:pPr>
        <w:spacing w:line="480" w:lineRule="auto"/>
        <w:jc w:val="center"/>
        <w:rPr>
          <w:b/>
        </w:rPr>
      </w:pPr>
      <w:r w:rsidRPr="00E834F4">
        <w:rPr>
          <w:b/>
        </w:rPr>
        <w:t>Chapter 6</w:t>
      </w:r>
    </w:p>
    <w:p w14:paraId="624888DD" w14:textId="77777777" w:rsidR="00E82F9B" w:rsidRPr="00E834F4" w:rsidRDefault="00E82F9B" w:rsidP="00E82F9B">
      <w:pPr>
        <w:spacing w:line="480" w:lineRule="auto"/>
        <w:jc w:val="both"/>
      </w:pPr>
      <w:r w:rsidRPr="00E834F4">
        <w:t xml:space="preserve">The Father Stephen’s command to Moses about what shall be done to Pharaoh is in Exodus 6:1. The Father Stephen spoke to Moses is in Exodus 6:2. The Father Stephen the </w:t>
      </w:r>
      <w:r w:rsidRPr="00E834F4">
        <w:rPr>
          <w:b/>
        </w:rPr>
        <w:t>JEHOVAH</w:t>
      </w:r>
      <w:r w:rsidRPr="00E834F4">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14:paraId="13B76778" w14:textId="77777777" w:rsidR="00E82F9B" w:rsidRPr="00E834F4" w:rsidRDefault="00E82F9B" w:rsidP="00E82F9B">
      <w:pPr>
        <w:spacing w:line="480" w:lineRule="auto"/>
        <w:jc w:val="center"/>
        <w:rPr>
          <w:b/>
        </w:rPr>
      </w:pPr>
      <w:r w:rsidRPr="00E834F4">
        <w:rPr>
          <w:b/>
        </w:rPr>
        <w:t>Chapter 7</w:t>
      </w:r>
    </w:p>
    <w:p w14:paraId="7E09309F" w14:textId="77777777" w:rsidR="00E82F9B" w:rsidRPr="00E834F4" w:rsidRDefault="00E82F9B" w:rsidP="00E82F9B">
      <w:pPr>
        <w:spacing w:line="480" w:lineRule="auto"/>
        <w:jc w:val="both"/>
      </w:pPr>
      <w:r w:rsidRPr="00E834F4">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14:paraId="419B2F49" w14:textId="77777777" w:rsidR="00E82F9B" w:rsidRPr="00E834F4" w:rsidRDefault="00E82F9B" w:rsidP="00E82F9B">
      <w:pPr>
        <w:spacing w:line="480" w:lineRule="auto"/>
        <w:jc w:val="center"/>
        <w:rPr>
          <w:b/>
        </w:rPr>
      </w:pPr>
      <w:r w:rsidRPr="00E834F4">
        <w:rPr>
          <w:b/>
        </w:rPr>
        <w:t>Chapter 8</w:t>
      </w:r>
    </w:p>
    <w:p w14:paraId="7971D02B" w14:textId="77777777" w:rsidR="00E82F9B" w:rsidRPr="00E834F4" w:rsidRDefault="00E82F9B" w:rsidP="00E82F9B">
      <w:pPr>
        <w:spacing w:line="480" w:lineRule="auto"/>
        <w:jc w:val="both"/>
      </w:pPr>
      <w:r w:rsidRPr="00E834F4">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14:paraId="1E4BFADC" w14:textId="77777777" w:rsidR="00E82F9B" w:rsidRPr="00E834F4" w:rsidRDefault="00E82F9B" w:rsidP="00E82F9B">
      <w:pPr>
        <w:spacing w:line="480" w:lineRule="auto"/>
        <w:jc w:val="center"/>
        <w:rPr>
          <w:b/>
        </w:rPr>
      </w:pPr>
      <w:r w:rsidRPr="00E834F4">
        <w:rPr>
          <w:b/>
        </w:rPr>
        <w:t>Chapter 9</w:t>
      </w:r>
    </w:p>
    <w:p w14:paraId="63E37980" w14:textId="77777777" w:rsidR="00E82F9B" w:rsidRPr="00E834F4" w:rsidRDefault="00E82F9B" w:rsidP="00E82F9B">
      <w:pPr>
        <w:spacing w:line="480" w:lineRule="auto"/>
        <w:jc w:val="both"/>
      </w:pPr>
      <w:r w:rsidRPr="00E834F4">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14:paraId="28B90A74" w14:textId="77777777" w:rsidR="00E82F9B" w:rsidRPr="00E834F4" w:rsidRDefault="00E82F9B" w:rsidP="00E82F9B">
      <w:pPr>
        <w:spacing w:line="480" w:lineRule="auto"/>
        <w:jc w:val="center"/>
        <w:rPr>
          <w:b/>
        </w:rPr>
      </w:pPr>
      <w:r w:rsidRPr="00E834F4">
        <w:rPr>
          <w:b/>
        </w:rPr>
        <w:t>Chapter 10</w:t>
      </w:r>
    </w:p>
    <w:p w14:paraId="5DD2CDA5" w14:textId="77777777" w:rsidR="00E82F9B" w:rsidRPr="00E834F4" w:rsidRDefault="00E82F9B" w:rsidP="00E82F9B">
      <w:pPr>
        <w:spacing w:line="480" w:lineRule="auto"/>
        <w:jc w:val="both"/>
      </w:pPr>
      <w:r w:rsidRPr="00E834F4">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14:paraId="7B28140C" w14:textId="77777777" w:rsidR="00E82F9B" w:rsidRPr="00E834F4" w:rsidRDefault="00E82F9B" w:rsidP="00E82F9B">
      <w:pPr>
        <w:spacing w:line="480" w:lineRule="auto"/>
        <w:jc w:val="center"/>
        <w:rPr>
          <w:b/>
        </w:rPr>
      </w:pPr>
      <w:r w:rsidRPr="00E834F4">
        <w:rPr>
          <w:b/>
        </w:rPr>
        <w:t>Chapter 11</w:t>
      </w:r>
    </w:p>
    <w:p w14:paraId="4B95F9C8" w14:textId="77777777" w:rsidR="00E82F9B" w:rsidRPr="00E834F4" w:rsidRDefault="00E82F9B" w:rsidP="00E82F9B">
      <w:pPr>
        <w:spacing w:line="480" w:lineRule="auto"/>
        <w:jc w:val="both"/>
      </w:pPr>
      <w:r w:rsidRPr="00E834F4">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14:paraId="539C5D60" w14:textId="77777777" w:rsidR="00E82F9B" w:rsidRPr="00E834F4" w:rsidRDefault="00E82F9B" w:rsidP="00E82F9B">
      <w:pPr>
        <w:spacing w:line="480" w:lineRule="auto"/>
        <w:jc w:val="center"/>
        <w:rPr>
          <w:b/>
        </w:rPr>
      </w:pPr>
      <w:r w:rsidRPr="00E834F4">
        <w:rPr>
          <w:b/>
        </w:rPr>
        <w:t>Chapter 12</w:t>
      </w:r>
    </w:p>
    <w:p w14:paraId="30B6FF0C" w14:textId="77777777" w:rsidR="00E82F9B" w:rsidRPr="00E834F4" w:rsidRDefault="00E82F9B" w:rsidP="00E82F9B">
      <w:pPr>
        <w:spacing w:line="480" w:lineRule="auto"/>
        <w:jc w:val="both"/>
      </w:pPr>
      <w:r w:rsidRPr="00E834F4">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14:paraId="77633AA9" w14:textId="77777777" w:rsidR="00E82F9B" w:rsidRPr="00E834F4" w:rsidRDefault="00E82F9B" w:rsidP="00E82F9B">
      <w:pPr>
        <w:spacing w:line="480" w:lineRule="auto"/>
        <w:jc w:val="center"/>
        <w:rPr>
          <w:b/>
        </w:rPr>
      </w:pPr>
      <w:r w:rsidRPr="00E834F4">
        <w:rPr>
          <w:b/>
        </w:rPr>
        <w:t>Chapter 13</w:t>
      </w:r>
    </w:p>
    <w:p w14:paraId="34CE544A" w14:textId="77777777" w:rsidR="00E82F9B" w:rsidRPr="00E834F4" w:rsidRDefault="00E82F9B" w:rsidP="00E82F9B">
      <w:pPr>
        <w:spacing w:line="480" w:lineRule="auto"/>
        <w:jc w:val="both"/>
      </w:pPr>
      <w:r w:rsidRPr="00E834F4">
        <w:t xml:space="preserve"> The Father Stephen spoke to Moses is in Exodus 13:1. The Father Stephen brought You out of the house of bondage is in Exodus 13:3. The Father Stephen brings You in a land flowing with milk and honey is in Exodus 13:5. The Father Stephen’s 7</w:t>
      </w:r>
      <w:r w:rsidRPr="00E834F4">
        <w:rPr>
          <w:vertAlign w:val="superscript"/>
        </w:rPr>
        <w:t>th</w:t>
      </w:r>
      <w:r w:rsidRPr="00E834F4">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14:paraId="6A846E20" w14:textId="77777777" w:rsidR="00E82F9B" w:rsidRPr="00E834F4" w:rsidRDefault="00E82F9B" w:rsidP="00E82F9B">
      <w:pPr>
        <w:spacing w:line="480" w:lineRule="auto"/>
        <w:jc w:val="center"/>
        <w:rPr>
          <w:b/>
        </w:rPr>
      </w:pPr>
      <w:r w:rsidRPr="00E834F4">
        <w:rPr>
          <w:b/>
        </w:rPr>
        <w:t>Chapter 14</w:t>
      </w:r>
    </w:p>
    <w:p w14:paraId="7581BA42" w14:textId="77777777" w:rsidR="00E82F9B" w:rsidRPr="00E834F4" w:rsidRDefault="00E82F9B" w:rsidP="00E82F9B">
      <w:pPr>
        <w:spacing w:line="480" w:lineRule="auto"/>
        <w:jc w:val="both"/>
      </w:pPr>
      <w:r w:rsidRPr="00E834F4">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14:paraId="0CD360C1" w14:textId="77777777" w:rsidR="00E82F9B" w:rsidRPr="00E834F4" w:rsidRDefault="00E82F9B" w:rsidP="00E82F9B">
      <w:pPr>
        <w:spacing w:line="480" w:lineRule="auto"/>
        <w:jc w:val="center"/>
        <w:rPr>
          <w:b/>
        </w:rPr>
      </w:pPr>
      <w:r w:rsidRPr="00E834F4">
        <w:rPr>
          <w:b/>
        </w:rPr>
        <w:t>Chapter 15</w:t>
      </w:r>
    </w:p>
    <w:p w14:paraId="24337972" w14:textId="77777777" w:rsidR="00E82F9B" w:rsidRPr="00E834F4" w:rsidRDefault="00E82F9B" w:rsidP="00E82F9B">
      <w:pPr>
        <w:spacing w:line="480" w:lineRule="auto"/>
        <w:jc w:val="both"/>
      </w:pPr>
      <w:r w:rsidRPr="00E834F4">
        <w:t xml:space="preserve">The Father Stephen’s Song of Triumphal Glory is in Exodus 15:1. The Father Stephen is My Strength &amp; Song is in Exodus 15:2. </w:t>
      </w:r>
    </w:p>
    <w:p w14:paraId="65C6E021" w14:textId="77777777" w:rsidR="00E82F9B" w:rsidRPr="00E834F4" w:rsidRDefault="00E82F9B" w:rsidP="00E82F9B">
      <w:pPr>
        <w:spacing w:line="480" w:lineRule="auto"/>
        <w:jc w:val="center"/>
        <w:rPr>
          <w:b/>
        </w:rPr>
      </w:pPr>
      <w:r w:rsidRPr="00E834F4">
        <w:rPr>
          <w:b/>
        </w:rPr>
        <w:t>The Father Stephen Our Lord as a 1,000 Year Old Man of War</w:t>
      </w:r>
    </w:p>
    <w:p w14:paraId="19914A67" w14:textId="77777777" w:rsidR="00550830" w:rsidRPr="00E834F4" w:rsidRDefault="00E82F9B" w:rsidP="00550830">
      <w:pPr>
        <w:spacing w:line="480" w:lineRule="auto"/>
        <w:jc w:val="both"/>
      </w:pPr>
      <w:r w:rsidRPr="00E834F4">
        <w:t>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w:t>
      </w:r>
      <w:r w:rsidR="00550830" w:rsidRPr="00E834F4">
        <w:t xml:space="preserve">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14:paraId="75E000EB" w14:textId="77777777" w:rsidR="00E82F9B" w:rsidRPr="00E834F4" w:rsidRDefault="00E82F9B" w:rsidP="00E82F9B">
      <w:pPr>
        <w:spacing w:line="480" w:lineRule="auto"/>
        <w:jc w:val="both"/>
      </w:pPr>
      <w:r w:rsidRPr="00E834F4">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14:paraId="2D903DB8" w14:textId="77777777" w:rsidR="00E82F9B" w:rsidRPr="00E834F4" w:rsidRDefault="00E82F9B" w:rsidP="00E82F9B">
      <w:pPr>
        <w:spacing w:line="480" w:lineRule="auto"/>
        <w:jc w:val="center"/>
        <w:rPr>
          <w:b/>
        </w:rPr>
      </w:pPr>
      <w:r w:rsidRPr="00E834F4">
        <w:rPr>
          <w:b/>
        </w:rPr>
        <w:t>Chapter 16</w:t>
      </w:r>
    </w:p>
    <w:p w14:paraId="119C898C" w14:textId="77777777" w:rsidR="00E82F9B" w:rsidRPr="00E834F4" w:rsidRDefault="00E82F9B" w:rsidP="00E82F9B">
      <w:pPr>
        <w:spacing w:line="480" w:lineRule="auto"/>
        <w:jc w:val="both"/>
      </w:pPr>
      <w:r w:rsidRPr="00E834F4">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14:paraId="3D558133" w14:textId="77777777" w:rsidR="00E82F9B" w:rsidRPr="00E834F4" w:rsidRDefault="00E82F9B" w:rsidP="00E82F9B">
      <w:pPr>
        <w:spacing w:line="480" w:lineRule="auto"/>
        <w:jc w:val="center"/>
        <w:rPr>
          <w:b/>
        </w:rPr>
      </w:pPr>
      <w:r w:rsidRPr="00E834F4">
        <w:rPr>
          <w:b/>
        </w:rPr>
        <w:t>Chapter 17</w:t>
      </w:r>
    </w:p>
    <w:p w14:paraId="144A43FE" w14:textId="77777777" w:rsidR="00E82F9B" w:rsidRPr="00E834F4" w:rsidRDefault="00E82F9B" w:rsidP="00E82F9B">
      <w:pPr>
        <w:spacing w:line="480" w:lineRule="auto"/>
        <w:jc w:val="both"/>
      </w:pPr>
      <w:r w:rsidRPr="00E834F4">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14:paraId="001F1F2D" w14:textId="77777777" w:rsidR="00E82F9B" w:rsidRPr="00E834F4" w:rsidRDefault="00E82F9B" w:rsidP="00E82F9B">
      <w:pPr>
        <w:spacing w:line="480" w:lineRule="auto"/>
        <w:jc w:val="center"/>
        <w:rPr>
          <w:b/>
        </w:rPr>
      </w:pPr>
      <w:r w:rsidRPr="00E834F4">
        <w:rPr>
          <w:b/>
        </w:rPr>
        <w:t>Chapter 18</w:t>
      </w:r>
    </w:p>
    <w:p w14:paraId="44FBA1CB" w14:textId="77777777" w:rsidR="00E82F9B" w:rsidRPr="00E834F4" w:rsidRDefault="00E82F9B" w:rsidP="00E82F9B">
      <w:pPr>
        <w:spacing w:line="480" w:lineRule="auto"/>
        <w:jc w:val="both"/>
      </w:pPr>
      <w:r w:rsidRPr="00E834F4">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14:paraId="047AB52E" w14:textId="77777777" w:rsidR="00E82F9B" w:rsidRPr="00E834F4" w:rsidRDefault="00E82F9B" w:rsidP="00E82F9B">
      <w:pPr>
        <w:spacing w:line="480" w:lineRule="auto"/>
        <w:jc w:val="center"/>
        <w:rPr>
          <w:b/>
        </w:rPr>
      </w:pPr>
      <w:r w:rsidRPr="00E834F4">
        <w:rPr>
          <w:b/>
        </w:rPr>
        <w:t>Chapter 19</w:t>
      </w:r>
    </w:p>
    <w:p w14:paraId="72854BB2" w14:textId="77777777" w:rsidR="00E82F9B" w:rsidRPr="00E834F4" w:rsidRDefault="00E82F9B" w:rsidP="00E82F9B">
      <w:pPr>
        <w:spacing w:line="480" w:lineRule="auto"/>
        <w:jc w:val="both"/>
      </w:pPr>
      <w:r w:rsidRPr="00E834F4">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14:paraId="7EB5EF62" w14:textId="77777777" w:rsidR="00E82F9B" w:rsidRPr="00E834F4" w:rsidRDefault="00E82F9B" w:rsidP="00E82F9B">
      <w:pPr>
        <w:spacing w:line="480" w:lineRule="auto"/>
        <w:jc w:val="center"/>
        <w:rPr>
          <w:b/>
        </w:rPr>
      </w:pPr>
      <w:r w:rsidRPr="00E834F4">
        <w:rPr>
          <w:b/>
        </w:rPr>
        <w:t>Chapter 20</w:t>
      </w:r>
    </w:p>
    <w:p w14:paraId="24AD8F65" w14:textId="77777777" w:rsidR="00E82F9B" w:rsidRPr="00E834F4" w:rsidRDefault="00E82F9B" w:rsidP="00E82F9B">
      <w:pPr>
        <w:spacing w:line="480" w:lineRule="auto"/>
        <w:jc w:val="both"/>
      </w:pPr>
      <w:r w:rsidRPr="00E834F4">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E834F4">
        <w:rPr>
          <w:vertAlign w:val="superscript"/>
        </w:rPr>
        <w:t>th</w:t>
      </w:r>
      <w:r w:rsidRPr="00E834F4">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14:paraId="3162D4DB" w14:textId="77777777" w:rsidR="00E82F9B" w:rsidRPr="00E834F4" w:rsidRDefault="00E82F9B" w:rsidP="00E82F9B">
      <w:pPr>
        <w:spacing w:line="480" w:lineRule="auto"/>
        <w:jc w:val="center"/>
        <w:rPr>
          <w:b/>
        </w:rPr>
      </w:pPr>
      <w:r w:rsidRPr="00E834F4">
        <w:rPr>
          <w:b/>
        </w:rPr>
        <w:t>Chapter 21</w:t>
      </w:r>
    </w:p>
    <w:p w14:paraId="378CB41E" w14:textId="77777777" w:rsidR="00E82F9B" w:rsidRPr="00E834F4" w:rsidRDefault="00E82F9B" w:rsidP="00E82F9B">
      <w:pPr>
        <w:spacing w:line="480" w:lineRule="auto"/>
      </w:pPr>
      <w:r w:rsidRPr="00E834F4">
        <w:t>The Father Stephen’s Deliverance is in Exodus 21:13.</w:t>
      </w:r>
    </w:p>
    <w:p w14:paraId="2BE6C595" w14:textId="77777777" w:rsidR="00E82F9B" w:rsidRPr="00E834F4" w:rsidRDefault="00E82F9B" w:rsidP="00E82F9B">
      <w:pPr>
        <w:spacing w:line="480" w:lineRule="auto"/>
        <w:jc w:val="center"/>
        <w:rPr>
          <w:b/>
        </w:rPr>
      </w:pPr>
      <w:r w:rsidRPr="00E834F4">
        <w:rPr>
          <w:b/>
        </w:rPr>
        <w:t>Chapter 22</w:t>
      </w:r>
    </w:p>
    <w:p w14:paraId="4F36A112" w14:textId="77777777" w:rsidR="00E82F9B" w:rsidRPr="00E834F4" w:rsidRDefault="00E82F9B" w:rsidP="00E82F9B">
      <w:pPr>
        <w:spacing w:line="480" w:lineRule="auto"/>
        <w:jc w:val="both"/>
      </w:pPr>
      <w:r w:rsidRPr="00E834F4">
        <w:t xml:space="preserve">The Father Stephen’s Oath is in Exodus 22:11.  </w:t>
      </w:r>
    </w:p>
    <w:p w14:paraId="7DCE155D" w14:textId="77777777" w:rsidR="00E82F9B" w:rsidRPr="00E834F4" w:rsidRDefault="00E82F9B" w:rsidP="00E82F9B">
      <w:pPr>
        <w:spacing w:line="480" w:lineRule="auto"/>
        <w:jc w:val="center"/>
        <w:rPr>
          <w:b/>
        </w:rPr>
      </w:pPr>
      <w:r w:rsidRPr="00E834F4">
        <w:rPr>
          <w:b/>
        </w:rPr>
        <w:t>Chapter 23</w:t>
      </w:r>
    </w:p>
    <w:p w14:paraId="66168B37" w14:textId="77777777" w:rsidR="00E82F9B" w:rsidRPr="00E834F4" w:rsidRDefault="00E82F9B" w:rsidP="00E82F9B">
      <w:pPr>
        <w:spacing w:line="480" w:lineRule="auto"/>
        <w:jc w:val="both"/>
      </w:pPr>
      <w:r w:rsidRPr="00E834F4">
        <w:t xml:space="preserve">The Father Stephen’s commands three times in a year shall all Males appear is in Exodus 23:17. The Father Stephen commands not to seethe a Kid in His Mother’s milk are in Exodus 23:19. The Father Stephen shall take away all sickness is in Exodus 23:25. </w:t>
      </w:r>
    </w:p>
    <w:p w14:paraId="09E7B5B2" w14:textId="77777777" w:rsidR="00E82F9B" w:rsidRPr="00E834F4" w:rsidRDefault="00E82F9B" w:rsidP="00E82F9B">
      <w:pPr>
        <w:spacing w:line="480" w:lineRule="auto"/>
        <w:jc w:val="center"/>
        <w:rPr>
          <w:b/>
        </w:rPr>
      </w:pPr>
      <w:r w:rsidRPr="00E834F4">
        <w:rPr>
          <w:b/>
        </w:rPr>
        <w:t>Chapter 24</w:t>
      </w:r>
    </w:p>
    <w:p w14:paraId="193212AE" w14:textId="77777777" w:rsidR="00E82F9B" w:rsidRPr="00E834F4" w:rsidRDefault="00E82F9B" w:rsidP="00E82F9B">
      <w:pPr>
        <w:spacing w:line="480" w:lineRule="auto"/>
        <w:jc w:val="both"/>
      </w:pPr>
      <w:r w:rsidRPr="00E834F4">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14:paraId="31036CB6" w14:textId="77777777" w:rsidR="00E82F9B" w:rsidRPr="00E834F4" w:rsidRDefault="00E82F9B" w:rsidP="00E82F9B">
      <w:pPr>
        <w:spacing w:line="480" w:lineRule="auto"/>
        <w:jc w:val="center"/>
        <w:rPr>
          <w:b/>
        </w:rPr>
      </w:pPr>
      <w:r w:rsidRPr="00E834F4">
        <w:rPr>
          <w:b/>
        </w:rPr>
        <w:t>Chapter 25</w:t>
      </w:r>
    </w:p>
    <w:p w14:paraId="6B6E513D" w14:textId="77777777" w:rsidR="00E82F9B" w:rsidRPr="00E834F4" w:rsidRDefault="00E82F9B" w:rsidP="00E82F9B">
      <w:pPr>
        <w:spacing w:line="480" w:lineRule="auto"/>
        <w:jc w:val="both"/>
      </w:pPr>
      <w:r w:rsidRPr="00E834F4">
        <w:t>The Father Stephen spoke to Moses is in Exodus 25:1.</w:t>
      </w:r>
    </w:p>
    <w:p w14:paraId="022F8A2C" w14:textId="77777777" w:rsidR="00E82F9B" w:rsidRPr="00E834F4" w:rsidRDefault="00E82F9B" w:rsidP="00E82F9B">
      <w:pPr>
        <w:spacing w:line="480" w:lineRule="auto"/>
        <w:jc w:val="center"/>
        <w:rPr>
          <w:b/>
        </w:rPr>
      </w:pPr>
      <w:r w:rsidRPr="00E834F4">
        <w:rPr>
          <w:b/>
        </w:rPr>
        <w:t>Chapter 26</w:t>
      </w:r>
    </w:p>
    <w:p w14:paraId="74D47AF2" w14:textId="77777777" w:rsidR="00E82F9B" w:rsidRPr="00E834F4" w:rsidRDefault="00E82F9B" w:rsidP="00E82F9B">
      <w:pPr>
        <w:spacing w:line="480" w:lineRule="auto"/>
        <w:jc w:val="both"/>
      </w:pPr>
      <w:r w:rsidRPr="00E834F4">
        <w:t xml:space="preserve">No occurrences.  </w:t>
      </w:r>
    </w:p>
    <w:p w14:paraId="167D8244" w14:textId="77777777" w:rsidR="00E82F9B" w:rsidRPr="00E834F4" w:rsidRDefault="00E82F9B" w:rsidP="00E82F9B">
      <w:pPr>
        <w:spacing w:line="480" w:lineRule="auto"/>
        <w:jc w:val="center"/>
        <w:rPr>
          <w:b/>
        </w:rPr>
      </w:pPr>
      <w:r w:rsidRPr="00E834F4">
        <w:rPr>
          <w:b/>
        </w:rPr>
        <w:t>Chapter 27</w:t>
      </w:r>
    </w:p>
    <w:p w14:paraId="67FB27EB" w14:textId="77777777" w:rsidR="00E82F9B" w:rsidRPr="00E834F4" w:rsidRDefault="00E82F9B" w:rsidP="00E82F9B">
      <w:pPr>
        <w:spacing w:line="480" w:lineRule="auto"/>
        <w:jc w:val="both"/>
      </w:pPr>
      <w:r w:rsidRPr="00E834F4">
        <w:t xml:space="preserve">The Father Stephen’s Testimony is in Exodus 27:21. </w:t>
      </w:r>
    </w:p>
    <w:p w14:paraId="29374B92" w14:textId="77777777" w:rsidR="00E82F9B" w:rsidRPr="00E834F4" w:rsidRDefault="00E82F9B" w:rsidP="00E82F9B">
      <w:pPr>
        <w:spacing w:line="480" w:lineRule="auto"/>
        <w:jc w:val="center"/>
        <w:rPr>
          <w:b/>
        </w:rPr>
      </w:pPr>
      <w:r w:rsidRPr="00E834F4">
        <w:rPr>
          <w:b/>
        </w:rPr>
        <w:t>Chapter 28</w:t>
      </w:r>
    </w:p>
    <w:p w14:paraId="495AFAC7" w14:textId="77777777" w:rsidR="00E82F9B" w:rsidRPr="00E834F4" w:rsidRDefault="00E82F9B" w:rsidP="00E82F9B">
      <w:pPr>
        <w:spacing w:line="480" w:lineRule="auto"/>
        <w:jc w:val="both"/>
      </w:pPr>
      <w:r w:rsidRPr="00E834F4">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E834F4">
        <w:rPr>
          <w:b/>
        </w:rPr>
        <w:t>HOLINESS TO THE LORD</w:t>
      </w:r>
      <w:r w:rsidRPr="00E834F4">
        <w:t xml:space="preserve"> is in Exodus 28:36. The Father Stephen’s Acceptance is in Exodus 28:38.</w:t>
      </w:r>
    </w:p>
    <w:p w14:paraId="42537CDC" w14:textId="77777777" w:rsidR="00E82F9B" w:rsidRPr="00E834F4" w:rsidRDefault="00E82F9B" w:rsidP="00E82F9B">
      <w:pPr>
        <w:spacing w:line="480" w:lineRule="auto"/>
        <w:jc w:val="center"/>
        <w:rPr>
          <w:b/>
        </w:rPr>
      </w:pPr>
      <w:r w:rsidRPr="00E834F4">
        <w:rPr>
          <w:b/>
        </w:rPr>
        <w:t>Chapter 29</w:t>
      </w:r>
    </w:p>
    <w:p w14:paraId="17E9D23A" w14:textId="77777777" w:rsidR="00E82F9B" w:rsidRPr="00E834F4" w:rsidRDefault="00E82F9B" w:rsidP="00E82F9B">
      <w:pPr>
        <w:spacing w:line="480" w:lineRule="auto"/>
        <w:jc w:val="both"/>
      </w:pPr>
      <w:r w:rsidRPr="00E834F4">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14:paraId="0032A76F" w14:textId="77777777" w:rsidR="00E82F9B" w:rsidRPr="00E834F4" w:rsidRDefault="00E82F9B" w:rsidP="00E82F9B">
      <w:pPr>
        <w:spacing w:line="480" w:lineRule="auto"/>
        <w:jc w:val="center"/>
        <w:rPr>
          <w:b/>
        </w:rPr>
      </w:pPr>
      <w:r w:rsidRPr="00E834F4">
        <w:rPr>
          <w:b/>
        </w:rPr>
        <w:t>Chapter 30</w:t>
      </w:r>
    </w:p>
    <w:p w14:paraId="324DEED1" w14:textId="77777777" w:rsidR="00E82F9B" w:rsidRPr="00E834F4" w:rsidRDefault="00E82F9B" w:rsidP="00E82F9B">
      <w:pPr>
        <w:spacing w:line="480" w:lineRule="auto"/>
        <w:jc w:val="both"/>
      </w:pPr>
      <w:r w:rsidRPr="00E834F4">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14:paraId="72CFA92E" w14:textId="77777777" w:rsidR="00E82F9B" w:rsidRPr="00E834F4" w:rsidRDefault="00E82F9B" w:rsidP="00E82F9B">
      <w:pPr>
        <w:spacing w:line="480" w:lineRule="auto"/>
        <w:jc w:val="center"/>
        <w:rPr>
          <w:b/>
        </w:rPr>
      </w:pPr>
      <w:r w:rsidRPr="00E834F4">
        <w:rPr>
          <w:b/>
        </w:rPr>
        <w:t>Chapter 31</w:t>
      </w:r>
    </w:p>
    <w:p w14:paraId="239A4F76" w14:textId="77777777" w:rsidR="00E82F9B" w:rsidRPr="00E834F4" w:rsidRDefault="00E82F9B" w:rsidP="00E82F9B">
      <w:pPr>
        <w:spacing w:line="480" w:lineRule="auto"/>
        <w:jc w:val="both"/>
      </w:pPr>
      <w:r w:rsidRPr="00E834F4">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E834F4">
        <w:rPr>
          <w:vertAlign w:val="superscript"/>
        </w:rPr>
        <w:t>th</w:t>
      </w:r>
      <w:r w:rsidRPr="00E834F4">
        <w:t xml:space="preserve"> day unless You are put to death is in Exodus 31:15. The Father Stephen’s Sign forever in Creation is in Exodus 31:17. The Father Stephen’s Finger is in Exodus 31:18. </w:t>
      </w:r>
    </w:p>
    <w:p w14:paraId="71E71E2F" w14:textId="77777777" w:rsidR="00E82F9B" w:rsidRPr="00E834F4" w:rsidRDefault="00E82F9B" w:rsidP="00E82F9B">
      <w:pPr>
        <w:spacing w:line="480" w:lineRule="auto"/>
        <w:jc w:val="center"/>
        <w:rPr>
          <w:b/>
        </w:rPr>
      </w:pPr>
      <w:r w:rsidRPr="00E834F4">
        <w:rPr>
          <w:b/>
        </w:rPr>
        <w:t>Chapter 32</w:t>
      </w:r>
    </w:p>
    <w:p w14:paraId="4A7DD361" w14:textId="77777777" w:rsidR="00E82F9B" w:rsidRPr="00E834F4" w:rsidRDefault="00E82F9B" w:rsidP="00E82F9B">
      <w:pPr>
        <w:spacing w:line="480" w:lineRule="auto"/>
        <w:jc w:val="both"/>
      </w:pPr>
      <w:r w:rsidRPr="00E834F4">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14:paraId="58231611" w14:textId="77777777" w:rsidR="00E82F9B" w:rsidRPr="00E834F4" w:rsidRDefault="00E82F9B" w:rsidP="00E82F9B">
      <w:pPr>
        <w:spacing w:line="480" w:lineRule="auto"/>
        <w:jc w:val="center"/>
        <w:rPr>
          <w:b/>
        </w:rPr>
      </w:pPr>
      <w:r w:rsidRPr="00E834F4">
        <w:rPr>
          <w:b/>
        </w:rPr>
        <w:t>Chapter 33</w:t>
      </w:r>
    </w:p>
    <w:p w14:paraId="55125E3F" w14:textId="77777777" w:rsidR="00E82F9B" w:rsidRPr="00E834F4" w:rsidRDefault="00E82F9B" w:rsidP="00E82F9B">
      <w:pPr>
        <w:spacing w:line="480" w:lineRule="auto"/>
        <w:jc w:val="both"/>
      </w:pPr>
      <w:r w:rsidRPr="00E834F4">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14:paraId="3CB66915" w14:textId="77777777" w:rsidR="00E82F9B" w:rsidRPr="00E834F4" w:rsidRDefault="00E82F9B" w:rsidP="00E82F9B">
      <w:pPr>
        <w:spacing w:line="480" w:lineRule="auto"/>
        <w:jc w:val="center"/>
        <w:rPr>
          <w:b/>
        </w:rPr>
      </w:pPr>
      <w:r w:rsidRPr="00E834F4">
        <w:rPr>
          <w:b/>
        </w:rPr>
        <w:t>Chapter 34</w:t>
      </w:r>
    </w:p>
    <w:p w14:paraId="3CEA2E6F" w14:textId="77777777" w:rsidR="00E82F9B" w:rsidRPr="00E834F4" w:rsidRDefault="00E82F9B" w:rsidP="00E82F9B">
      <w:pPr>
        <w:spacing w:line="480" w:lineRule="auto"/>
        <w:jc w:val="both"/>
      </w:pPr>
      <w:r w:rsidRPr="00E834F4">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14:paraId="7F043010" w14:textId="77777777" w:rsidR="00E82F9B" w:rsidRPr="00E834F4" w:rsidRDefault="00E82F9B" w:rsidP="00E82F9B">
      <w:pPr>
        <w:spacing w:line="480" w:lineRule="auto"/>
        <w:jc w:val="center"/>
        <w:rPr>
          <w:b/>
        </w:rPr>
      </w:pPr>
      <w:r w:rsidRPr="00E834F4">
        <w:rPr>
          <w:b/>
        </w:rPr>
        <w:t>Chapter 35</w:t>
      </w:r>
    </w:p>
    <w:p w14:paraId="5EB4CA8D" w14:textId="77777777" w:rsidR="00E82F9B" w:rsidRPr="00E834F4" w:rsidRDefault="00E82F9B" w:rsidP="00E82F9B">
      <w:pPr>
        <w:spacing w:line="480" w:lineRule="auto"/>
        <w:jc w:val="both"/>
      </w:pPr>
      <w:r w:rsidRPr="00E834F4">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14:paraId="58CB5D0F" w14:textId="77777777" w:rsidR="00E82F9B" w:rsidRPr="00E834F4" w:rsidRDefault="00E82F9B" w:rsidP="00E82F9B">
      <w:pPr>
        <w:spacing w:line="480" w:lineRule="auto"/>
        <w:jc w:val="center"/>
        <w:rPr>
          <w:b/>
        </w:rPr>
      </w:pPr>
      <w:r w:rsidRPr="00E834F4">
        <w:rPr>
          <w:b/>
        </w:rPr>
        <w:t>Chapter 36</w:t>
      </w:r>
    </w:p>
    <w:p w14:paraId="0CBE007D" w14:textId="77777777" w:rsidR="00E82F9B" w:rsidRPr="00E834F4" w:rsidRDefault="00E82F9B" w:rsidP="00E82F9B">
      <w:pPr>
        <w:spacing w:line="480" w:lineRule="auto"/>
        <w:jc w:val="both"/>
      </w:pPr>
      <w:r w:rsidRPr="00E834F4">
        <w:t xml:space="preserve">The Father Stephen’s Divine Wisdom is in Exodus 36:1, 2. The Father Stephen’s Work commanded is in Exodus 36:5. </w:t>
      </w:r>
    </w:p>
    <w:p w14:paraId="70256E6F" w14:textId="77777777" w:rsidR="00E82F9B" w:rsidRPr="00E834F4" w:rsidRDefault="00E82F9B" w:rsidP="00E82F9B">
      <w:pPr>
        <w:spacing w:line="480" w:lineRule="auto"/>
        <w:jc w:val="center"/>
        <w:rPr>
          <w:b/>
        </w:rPr>
      </w:pPr>
      <w:r w:rsidRPr="00E834F4">
        <w:rPr>
          <w:b/>
        </w:rPr>
        <w:t>Chapter 37</w:t>
      </w:r>
    </w:p>
    <w:p w14:paraId="670A8CE9" w14:textId="77777777" w:rsidR="00E82F9B" w:rsidRPr="00E834F4" w:rsidRDefault="00E82F9B" w:rsidP="00E82F9B">
      <w:pPr>
        <w:spacing w:line="480" w:lineRule="auto"/>
      </w:pPr>
      <w:r w:rsidRPr="00E834F4">
        <w:t>No occurrences.</w:t>
      </w:r>
    </w:p>
    <w:p w14:paraId="1ACCB8C3" w14:textId="77777777" w:rsidR="00E82F9B" w:rsidRPr="00E834F4" w:rsidRDefault="00E82F9B" w:rsidP="00E82F9B">
      <w:pPr>
        <w:spacing w:line="480" w:lineRule="auto"/>
        <w:jc w:val="center"/>
        <w:rPr>
          <w:b/>
        </w:rPr>
      </w:pPr>
      <w:r w:rsidRPr="00E834F4">
        <w:rPr>
          <w:b/>
        </w:rPr>
        <w:t>Chapter 38</w:t>
      </w:r>
    </w:p>
    <w:p w14:paraId="3AD8DCD1" w14:textId="77777777" w:rsidR="00E82F9B" w:rsidRPr="00E834F4" w:rsidRDefault="00E82F9B" w:rsidP="00E82F9B">
      <w:pPr>
        <w:spacing w:line="480" w:lineRule="auto"/>
        <w:jc w:val="both"/>
      </w:pPr>
      <w:r w:rsidRPr="00E834F4">
        <w:t xml:space="preserve">The Father Stephen’s Command is in Exodus 38:22. </w:t>
      </w:r>
    </w:p>
    <w:p w14:paraId="2C9C1ECF" w14:textId="77777777" w:rsidR="00E82F9B" w:rsidRPr="00E834F4" w:rsidRDefault="00E82F9B" w:rsidP="00E82F9B">
      <w:pPr>
        <w:spacing w:line="480" w:lineRule="auto"/>
        <w:jc w:val="center"/>
        <w:rPr>
          <w:b/>
        </w:rPr>
      </w:pPr>
      <w:r w:rsidRPr="00E834F4">
        <w:rPr>
          <w:b/>
        </w:rPr>
        <w:t>Chapter 39</w:t>
      </w:r>
    </w:p>
    <w:p w14:paraId="7C56BFB7" w14:textId="77777777" w:rsidR="00E82F9B" w:rsidRPr="00E834F4" w:rsidRDefault="00E82F9B" w:rsidP="00E82F9B">
      <w:pPr>
        <w:spacing w:line="480" w:lineRule="auto"/>
        <w:jc w:val="both"/>
      </w:pPr>
      <w:r w:rsidRPr="00E834F4">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E834F4">
        <w:rPr>
          <w:b/>
        </w:rPr>
        <w:t>HOLINESS TO THE LORD</w:t>
      </w:r>
      <w:r w:rsidRPr="00E834F4">
        <w:t xml:space="preserve"> is in Exodus 39:30. The Father Stephen’s Mitre is in Exodus 39:31. The Father Stephen’s finished work is in Exodus 39:32, 42, 43. </w:t>
      </w:r>
    </w:p>
    <w:p w14:paraId="2705CB7D" w14:textId="77777777" w:rsidR="00E82F9B" w:rsidRPr="00E834F4" w:rsidRDefault="00E82F9B" w:rsidP="00E82F9B">
      <w:pPr>
        <w:spacing w:line="480" w:lineRule="auto"/>
        <w:jc w:val="center"/>
        <w:rPr>
          <w:b/>
        </w:rPr>
      </w:pPr>
      <w:r w:rsidRPr="00E834F4">
        <w:rPr>
          <w:b/>
        </w:rPr>
        <w:t>Chapter 40</w:t>
      </w:r>
    </w:p>
    <w:p w14:paraId="245C4591" w14:textId="77777777" w:rsidR="00E82F9B" w:rsidRPr="00E834F4" w:rsidRDefault="00E82F9B" w:rsidP="00E82F9B">
      <w:pPr>
        <w:spacing w:line="480" w:lineRule="auto"/>
        <w:jc w:val="both"/>
      </w:pPr>
      <w:r w:rsidRPr="00E834F4">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14:paraId="02E58646" w14:textId="77777777" w:rsidR="00E82F9B" w:rsidRPr="00E834F4" w:rsidRDefault="00E82F9B" w:rsidP="00E82F9B">
      <w:pPr>
        <w:spacing w:line="240" w:lineRule="auto"/>
        <w:jc w:val="center"/>
        <w:rPr>
          <w:b/>
        </w:rPr>
      </w:pPr>
      <w:r w:rsidRPr="00E834F4">
        <w:rPr>
          <w:b/>
        </w:rPr>
        <w:t>The Father Stephen’s Lordship in Leviticus</w:t>
      </w:r>
    </w:p>
    <w:p w14:paraId="3A5CE08E" w14:textId="77777777" w:rsidR="00E82F9B" w:rsidRPr="00E834F4" w:rsidRDefault="00E82F9B" w:rsidP="00E82F9B">
      <w:pPr>
        <w:spacing w:line="240" w:lineRule="auto"/>
        <w:jc w:val="center"/>
        <w:rPr>
          <w:b/>
        </w:rPr>
      </w:pPr>
      <w:r w:rsidRPr="00E834F4">
        <w:rPr>
          <w:b/>
        </w:rPr>
        <w:t>Chapter 1: Leviticus the Lordly Holy Law Book in the Kingdom of Heaven</w:t>
      </w:r>
    </w:p>
    <w:p w14:paraId="181F791D" w14:textId="77777777" w:rsidR="00E82F9B" w:rsidRPr="00E834F4" w:rsidRDefault="00E82F9B" w:rsidP="00E82F9B">
      <w:pPr>
        <w:spacing w:line="480" w:lineRule="auto"/>
        <w:jc w:val="both"/>
      </w:pPr>
      <w:r w:rsidRPr="00E834F4">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14:paraId="0A7609A2" w14:textId="77777777" w:rsidR="00E82F9B" w:rsidRPr="00E834F4" w:rsidRDefault="00E82F9B" w:rsidP="00E82F9B">
      <w:pPr>
        <w:spacing w:line="480" w:lineRule="auto"/>
        <w:jc w:val="center"/>
        <w:rPr>
          <w:b/>
        </w:rPr>
      </w:pPr>
      <w:r w:rsidRPr="00E834F4">
        <w:rPr>
          <w:b/>
        </w:rPr>
        <w:t>Chapter 2</w:t>
      </w:r>
    </w:p>
    <w:p w14:paraId="6D5C32E3" w14:textId="77777777" w:rsidR="00E82F9B" w:rsidRPr="00E834F4" w:rsidRDefault="00E82F9B" w:rsidP="00E82F9B">
      <w:pPr>
        <w:spacing w:line="480" w:lineRule="auto"/>
        <w:jc w:val="both"/>
      </w:pPr>
      <w:r w:rsidRPr="00E834F4">
        <w:t xml:space="preserve">The Father Stephen’s Meat Offering is in Leviticus 2:1, 2, 3, 8, 9, 10, 11, 13, 14, 16. The Father Stephen’s Oblation of the First fruits is in Leviticus 2:12. </w:t>
      </w:r>
    </w:p>
    <w:p w14:paraId="051920A9" w14:textId="77777777" w:rsidR="00E82F9B" w:rsidRPr="00E834F4" w:rsidRDefault="00E82F9B" w:rsidP="00E82F9B">
      <w:pPr>
        <w:spacing w:line="480" w:lineRule="auto"/>
        <w:jc w:val="center"/>
        <w:rPr>
          <w:b/>
        </w:rPr>
      </w:pPr>
      <w:r w:rsidRPr="00E834F4">
        <w:rPr>
          <w:b/>
        </w:rPr>
        <w:t>Chapter 3</w:t>
      </w:r>
    </w:p>
    <w:p w14:paraId="30069FFA" w14:textId="77777777" w:rsidR="00E82F9B" w:rsidRPr="00E834F4" w:rsidRDefault="00E82F9B" w:rsidP="00E82F9B">
      <w:pPr>
        <w:spacing w:line="480" w:lineRule="auto"/>
        <w:jc w:val="both"/>
      </w:pPr>
      <w:r w:rsidRPr="00E834F4">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14:paraId="09341696" w14:textId="77777777" w:rsidR="00E82F9B" w:rsidRPr="00E834F4" w:rsidRDefault="00E82F9B" w:rsidP="00E82F9B">
      <w:pPr>
        <w:spacing w:line="480" w:lineRule="auto"/>
        <w:jc w:val="center"/>
        <w:rPr>
          <w:b/>
        </w:rPr>
      </w:pPr>
      <w:r w:rsidRPr="00E834F4">
        <w:rPr>
          <w:b/>
        </w:rPr>
        <w:t>Chapter 4</w:t>
      </w:r>
    </w:p>
    <w:p w14:paraId="2E532706" w14:textId="77777777" w:rsidR="00E82F9B" w:rsidRPr="00E834F4" w:rsidRDefault="00E82F9B" w:rsidP="00E82F9B">
      <w:pPr>
        <w:spacing w:line="480" w:lineRule="auto"/>
        <w:jc w:val="both"/>
      </w:pPr>
      <w:r w:rsidRPr="00E834F4">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14:paraId="470CE34D" w14:textId="77777777" w:rsidR="00E82F9B" w:rsidRPr="00E834F4" w:rsidRDefault="00E82F9B" w:rsidP="00E82F9B">
      <w:pPr>
        <w:spacing w:line="480" w:lineRule="auto"/>
        <w:jc w:val="center"/>
        <w:rPr>
          <w:b/>
        </w:rPr>
      </w:pPr>
      <w:r w:rsidRPr="00E834F4">
        <w:rPr>
          <w:b/>
        </w:rPr>
        <w:t>Chapter 5</w:t>
      </w:r>
    </w:p>
    <w:p w14:paraId="5478DDCF" w14:textId="77777777" w:rsidR="00E82F9B" w:rsidRPr="00E834F4" w:rsidRDefault="00E82F9B" w:rsidP="00E82F9B">
      <w:pPr>
        <w:spacing w:line="480" w:lineRule="auto"/>
        <w:jc w:val="both"/>
      </w:pPr>
      <w:r w:rsidRPr="00E834F4">
        <w:t xml:space="preserve">The Father Stephen’s Trespass Offering by sinning through ignorance, if it be a Soul is in Leviticus 5:6, 7, 15, 17, 19. The Father Stephen’s Sin Offering is in Leviticus 5:12. The Father Stephen spoke to Moses is in Leviticus 5:14. </w:t>
      </w:r>
    </w:p>
    <w:p w14:paraId="3BE22A10" w14:textId="77777777" w:rsidR="00E82F9B" w:rsidRPr="00E834F4" w:rsidRDefault="00E82F9B" w:rsidP="00E82F9B">
      <w:pPr>
        <w:spacing w:line="480" w:lineRule="auto"/>
        <w:jc w:val="center"/>
        <w:rPr>
          <w:b/>
        </w:rPr>
      </w:pPr>
      <w:r w:rsidRPr="00E834F4">
        <w:rPr>
          <w:b/>
        </w:rPr>
        <w:t>Chapter 6</w:t>
      </w:r>
    </w:p>
    <w:p w14:paraId="6E7475CF" w14:textId="77777777" w:rsidR="00E82F9B" w:rsidRPr="00E834F4" w:rsidRDefault="00E82F9B" w:rsidP="00E82F9B">
      <w:pPr>
        <w:spacing w:line="480" w:lineRule="auto"/>
        <w:jc w:val="both"/>
      </w:pPr>
      <w:r w:rsidRPr="00E834F4">
        <w:t xml:space="preserve">The Father Stephen spoke to Moses is in Leviticus 6:1, 8, 19, 24. The Father Stephen’s Trespass Offering is in Leviticus 6:2, 6, 7. The Father Stephen’s Meat Offering is in Leviticus 6:14, 15, 18, 20, 21, 22. The Father Stephen’s Sin Offering is in Leviticus 6:25. </w:t>
      </w:r>
    </w:p>
    <w:p w14:paraId="04D889C7" w14:textId="77777777" w:rsidR="00E82F9B" w:rsidRPr="00E834F4" w:rsidRDefault="00E82F9B" w:rsidP="00E82F9B">
      <w:pPr>
        <w:spacing w:line="480" w:lineRule="auto"/>
        <w:jc w:val="center"/>
        <w:rPr>
          <w:b/>
        </w:rPr>
      </w:pPr>
      <w:r w:rsidRPr="00E834F4">
        <w:rPr>
          <w:b/>
        </w:rPr>
        <w:t>Chapter 7</w:t>
      </w:r>
    </w:p>
    <w:p w14:paraId="022A4946" w14:textId="77777777" w:rsidR="00E82F9B" w:rsidRPr="00E834F4" w:rsidRDefault="00E82F9B" w:rsidP="00E82F9B">
      <w:pPr>
        <w:spacing w:line="480" w:lineRule="auto"/>
        <w:jc w:val="both"/>
      </w:pPr>
      <w:r w:rsidRPr="00E834F4">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14:paraId="2B49BBD4" w14:textId="77777777" w:rsidR="00E82F9B" w:rsidRPr="00E834F4" w:rsidRDefault="00E82F9B" w:rsidP="00E82F9B">
      <w:pPr>
        <w:spacing w:line="480" w:lineRule="auto"/>
        <w:jc w:val="center"/>
        <w:rPr>
          <w:b/>
        </w:rPr>
      </w:pPr>
      <w:r w:rsidRPr="00E834F4">
        <w:rPr>
          <w:b/>
        </w:rPr>
        <w:t>Chapter 8</w:t>
      </w:r>
    </w:p>
    <w:p w14:paraId="46B76CBD" w14:textId="77777777" w:rsidR="00E82F9B" w:rsidRPr="00E834F4" w:rsidRDefault="00E82F9B" w:rsidP="00E82F9B">
      <w:pPr>
        <w:spacing w:line="480" w:lineRule="auto"/>
        <w:jc w:val="both"/>
      </w:pPr>
      <w:r w:rsidRPr="00E834F4">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14:paraId="05D36C66" w14:textId="77777777" w:rsidR="00E82F9B" w:rsidRPr="00E834F4" w:rsidRDefault="00E82F9B" w:rsidP="00E82F9B">
      <w:pPr>
        <w:spacing w:line="480" w:lineRule="auto"/>
        <w:jc w:val="center"/>
        <w:rPr>
          <w:b/>
        </w:rPr>
      </w:pPr>
      <w:r w:rsidRPr="00E834F4">
        <w:rPr>
          <w:b/>
        </w:rPr>
        <w:t>Chapter 9</w:t>
      </w:r>
    </w:p>
    <w:p w14:paraId="1AF24173" w14:textId="77777777" w:rsidR="00E82F9B" w:rsidRPr="00E834F4" w:rsidRDefault="00E82F9B" w:rsidP="00E82F9B">
      <w:pPr>
        <w:spacing w:line="480" w:lineRule="auto"/>
        <w:jc w:val="both"/>
      </w:pPr>
      <w:r w:rsidRPr="00E834F4">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14:paraId="5AC59BB0" w14:textId="77777777" w:rsidR="00E82F9B" w:rsidRPr="00E834F4" w:rsidRDefault="00E82F9B" w:rsidP="00E82F9B">
      <w:pPr>
        <w:spacing w:line="480" w:lineRule="auto"/>
        <w:jc w:val="center"/>
        <w:rPr>
          <w:b/>
        </w:rPr>
      </w:pPr>
      <w:r w:rsidRPr="00E834F4">
        <w:rPr>
          <w:b/>
        </w:rPr>
        <w:t>Chapter 10</w:t>
      </w:r>
    </w:p>
    <w:p w14:paraId="69F290A4" w14:textId="77777777" w:rsidR="00E82F9B" w:rsidRPr="00E834F4" w:rsidRDefault="00E82F9B" w:rsidP="00E82F9B">
      <w:pPr>
        <w:spacing w:line="480" w:lineRule="auto"/>
        <w:jc w:val="both"/>
      </w:pPr>
      <w:r w:rsidRPr="00E834F4">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14:paraId="19A3DE63" w14:textId="77777777" w:rsidR="00E82F9B" w:rsidRPr="00E834F4" w:rsidRDefault="00E82F9B" w:rsidP="00E82F9B">
      <w:pPr>
        <w:spacing w:line="480" w:lineRule="auto"/>
        <w:jc w:val="center"/>
        <w:rPr>
          <w:b/>
        </w:rPr>
      </w:pPr>
      <w:r w:rsidRPr="00E834F4">
        <w:rPr>
          <w:b/>
        </w:rPr>
        <w:t>Chapter 11</w:t>
      </w:r>
    </w:p>
    <w:p w14:paraId="3E974AA4" w14:textId="77777777" w:rsidR="00E82F9B" w:rsidRPr="00E834F4" w:rsidRDefault="00E82F9B" w:rsidP="00E82F9B">
      <w:pPr>
        <w:spacing w:line="480" w:lineRule="auto"/>
        <w:jc w:val="both"/>
      </w:pPr>
      <w:r w:rsidRPr="00E834F4">
        <w:t xml:space="preserve">The Father Stephen spoke to Moses and Aaron is in Leviticus 11:1. The Father Stephen is the Lord Your God by sanctification is in Leviticus 11:44. The Father Stephen is Holy is in Leviticus 11:45. </w:t>
      </w:r>
    </w:p>
    <w:p w14:paraId="4D1744C7" w14:textId="77777777" w:rsidR="00E82F9B" w:rsidRPr="00E834F4" w:rsidRDefault="00E82F9B" w:rsidP="00E82F9B">
      <w:pPr>
        <w:spacing w:line="480" w:lineRule="auto"/>
        <w:jc w:val="center"/>
        <w:rPr>
          <w:b/>
        </w:rPr>
      </w:pPr>
      <w:r w:rsidRPr="00E834F4">
        <w:rPr>
          <w:b/>
        </w:rPr>
        <w:t>Chapter 12</w:t>
      </w:r>
    </w:p>
    <w:p w14:paraId="10B65FE9" w14:textId="77777777" w:rsidR="00E82F9B" w:rsidRPr="00E834F4" w:rsidRDefault="00E82F9B" w:rsidP="00E82F9B">
      <w:pPr>
        <w:spacing w:line="480" w:lineRule="auto"/>
        <w:jc w:val="both"/>
      </w:pPr>
      <w:r w:rsidRPr="00E834F4">
        <w:t xml:space="preserve">The Father Stephen spoke to Moses is in Leviticus 12:1. The Father Stephen cleanses the issue of Her blood is in Leviticus 12:7. </w:t>
      </w:r>
    </w:p>
    <w:p w14:paraId="3F8A2A69" w14:textId="77777777" w:rsidR="00E82F9B" w:rsidRPr="00E834F4" w:rsidRDefault="00E82F9B" w:rsidP="00E82F9B">
      <w:pPr>
        <w:spacing w:line="480" w:lineRule="auto"/>
        <w:jc w:val="center"/>
        <w:rPr>
          <w:b/>
        </w:rPr>
      </w:pPr>
      <w:r w:rsidRPr="00E834F4">
        <w:rPr>
          <w:b/>
        </w:rPr>
        <w:t>Chapter 13</w:t>
      </w:r>
    </w:p>
    <w:p w14:paraId="3289E3E6" w14:textId="77777777" w:rsidR="00E82F9B" w:rsidRPr="00E834F4" w:rsidRDefault="00E82F9B" w:rsidP="00E82F9B">
      <w:pPr>
        <w:spacing w:line="480" w:lineRule="auto"/>
        <w:jc w:val="both"/>
      </w:pPr>
      <w:r w:rsidRPr="00E834F4">
        <w:t>The Father Stephen spoke to Moses and Aaron is in Leviticus 13:1.</w:t>
      </w:r>
    </w:p>
    <w:p w14:paraId="6EF8BBA7" w14:textId="77777777" w:rsidR="00E82F9B" w:rsidRPr="00E834F4" w:rsidRDefault="00E82F9B" w:rsidP="00E82F9B">
      <w:pPr>
        <w:spacing w:line="480" w:lineRule="auto"/>
        <w:jc w:val="center"/>
        <w:rPr>
          <w:b/>
        </w:rPr>
      </w:pPr>
      <w:r w:rsidRPr="00E834F4">
        <w:rPr>
          <w:b/>
        </w:rPr>
        <w:t>Chapter 14</w:t>
      </w:r>
    </w:p>
    <w:p w14:paraId="5743F259" w14:textId="77777777" w:rsidR="00E82F9B" w:rsidRPr="00E834F4" w:rsidRDefault="00E82F9B" w:rsidP="00E82F9B">
      <w:pPr>
        <w:spacing w:line="480" w:lineRule="auto"/>
        <w:jc w:val="both"/>
      </w:pPr>
      <w:r w:rsidRPr="00E834F4">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14:paraId="64B523C3" w14:textId="77777777" w:rsidR="00E82F9B" w:rsidRPr="00E834F4" w:rsidRDefault="00E82F9B" w:rsidP="00E82F9B">
      <w:pPr>
        <w:spacing w:line="480" w:lineRule="auto"/>
        <w:jc w:val="center"/>
        <w:rPr>
          <w:b/>
        </w:rPr>
      </w:pPr>
      <w:r w:rsidRPr="00E834F4">
        <w:rPr>
          <w:b/>
        </w:rPr>
        <w:t>Chapter 15</w:t>
      </w:r>
    </w:p>
    <w:p w14:paraId="1429CB1B" w14:textId="77777777" w:rsidR="00E82F9B" w:rsidRPr="00E834F4" w:rsidRDefault="00E82F9B" w:rsidP="00E82F9B">
      <w:pPr>
        <w:spacing w:line="480" w:lineRule="auto"/>
        <w:jc w:val="both"/>
      </w:pPr>
      <w:r w:rsidRPr="00E834F4">
        <w:t>The Father Stephen spoke to Moses and Aaron is in Leviticus 15:1. The Father Stephen’s 8</w:t>
      </w:r>
      <w:r w:rsidRPr="00E834F4">
        <w:rPr>
          <w:vertAlign w:val="superscript"/>
        </w:rPr>
        <w:t>th</w:t>
      </w:r>
      <w:r w:rsidRPr="00E834F4">
        <w:t xml:space="preserve"> day which concerns His Personal Name Stephen is in Leviticus 15:14. The Father Stephen’s Sin and Burnt Offerings is in Leviticus 15:15, 30. </w:t>
      </w:r>
    </w:p>
    <w:p w14:paraId="2261876D" w14:textId="77777777" w:rsidR="00E82F9B" w:rsidRPr="00E834F4" w:rsidRDefault="00E82F9B" w:rsidP="00E82F9B">
      <w:pPr>
        <w:spacing w:line="480" w:lineRule="auto"/>
        <w:jc w:val="center"/>
        <w:rPr>
          <w:b/>
        </w:rPr>
      </w:pPr>
      <w:r w:rsidRPr="00E834F4">
        <w:rPr>
          <w:b/>
        </w:rPr>
        <w:t>Chapter 16</w:t>
      </w:r>
    </w:p>
    <w:p w14:paraId="1295386B" w14:textId="77777777" w:rsidR="00E82F9B" w:rsidRPr="00E834F4" w:rsidRDefault="00E82F9B" w:rsidP="00E82F9B">
      <w:pPr>
        <w:spacing w:line="480" w:lineRule="auto"/>
        <w:jc w:val="both"/>
      </w:pPr>
      <w:r w:rsidRPr="00E834F4">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14:paraId="01A20FDB" w14:textId="77777777" w:rsidR="00E82F9B" w:rsidRPr="00E834F4" w:rsidRDefault="00E82F9B" w:rsidP="00E82F9B">
      <w:pPr>
        <w:spacing w:line="480" w:lineRule="auto"/>
        <w:jc w:val="center"/>
        <w:rPr>
          <w:b/>
        </w:rPr>
      </w:pPr>
      <w:r w:rsidRPr="00E834F4">
        <w:rPr>
          <w:b/>
        </w:rPr>
        <w:t>Chapter 17</w:t>
      </w:r>
    </w:p>
    <w:p w14:paraId="4146F3C3" w14:textId="77777777" w:rsidR="00E82F9B" w:rsidRPr="00E834F4" w:rsidRDefault="00E82F9B" w:rsidP="00E82F9B">
      <w:pPr>
        <w:spacing w:line="480" w:lineRule="auto"/>
        <w:jc w:val="both"/>
      </w:pPr>
      <w:r w:rsidRPr="00E834F4">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14:paraId="5A026A50" w14:textId="77777777" w:rsidR="00E82F9B" w:rsidRPr="00E834F4" w:rsidRDefault="00E82F9B" w:rsidP="00E82F9B">
      <w:pPr>
        <w:spacing w:line="480" w:lineRule="auto"/>
        <w:jc w:val="center"/>
        <w:rPr>
          <w:b/>
        </w:rPr>
      </w:pPr>
      <w:r w:rsidRPr="00E834F4">
        <w:rPr>
          <w:b/>
        </w:rPr>
        <w:t>Chapter 18</w:t>
      </w:r>
    </w:p>
    <w:p w14:paraId="29B568A3" w14:textId="77777777" w:rsidR="00E82F9B" w:rsidRPr="00E834F4" w:rsidRDefault="00E82F9B" w:rsidP="00E82F9B">
      <w:pPr>
        <w:spacing w:line="480" w:lineRule="auto"/>
        <w:jc w:val="both"/>
      </w:pPr>
      <w:r w:rsidRPr="00E834F4">
        <w:t xml:space="preserve">The Father Stephen spoke to Moses is in Leviticus 18:1. The Father Stephen is the Lord Your God by His ordinances, judgments, statutes, clothed and not naked, Molech concerning child pornography under 12 year of age is in Leviticus 18:2, 2, 3, 4, 5, 6, 21, 30. </w:t>
      </w:r>
    </w:p>
    <w:p w14:paraId="2F7C0C6F" w14:textId="77777777" w:rsidR="00E82F9B" w:rsidRPr="00E834F4" w:rsidRDefault="00E82F9B" w:rsidP="00E82F9B">
      <w:pPr>
        <w:spacing w:line="480" w:lineRule="auto"/>
        <w:jc w:val="center"/>
        <w:rPr>
          <w:b/>
        </w:rPr>
      </w:pPr>
      <w:r w:rsidRPr="00E834F4">
        <w:rPr>
          <w:b/>
        </w:rPr>
        <w:t>Chapter 19</w:t>
      </w:r>
    </w:p>
    <w:p w14:paraId="44F5C249" w14:textId="77777777" w:rsidR="00E82F9B" w:rsidRPr="00E834F4" w:rsidRDefault="00E82F9B" w:rsidP="00E82F9B">
      <w:pPr>
        <w:spacing w:line="480" w:lineRule="auto"/>
        <w:jc w:val="both"/>
      </w:pPr>
      <w:r w:rsidRPr="00E834F4">
        <w:t>The Father Stephen spoke to Moses is in Leviticus 19:1. The Father Stephen is the Lord Your God &amp; obey all His holy commands, fear His Mother and Father and keep My Sabbaths, no Molten Gods, Poor and Stranger, Deaf and Blind, talebearer, no avenging, the 5</w:t>
      </w:r>
      <w:r w:rsidRPr="00E834F4">
        <w:rPr>
          <w:vertAlign w:val="superscript"/>
        </w:rPr>
        <w:t>th</w:t>
      </w:r>
      <w:r w:rsidRPr="00E834F4">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E834F4">
        <w:rPr>
          <w:vertAlign w:val="superscript"/>
        </w:rPr>
        <w:t>th</w:t>
      </w:r>
      <w:r w:rsidRPr="00E834F4">
        <w:t xml:space="preserve"> year fruit is holy is in Leviticus 19:24. The Father Stephen commands no cutting of Your flesh for the dead or tattooing on Your flesh concerning the Jews is in Leviticus 19:28. </w:t>
      </w:r>
    </w:p>
    <w:p w14:paraId="232B3AB2" w14:textId="77777777" w:rsidR="00E82F9B" w:rsidRPr="00E834F4" w:rsidRDefault="00E82F9B" w:rsidP="00E82F9B">
      <w:pPr>
        <w:spacing w:line="480" w:lineRule="auto"/>
        <w:jc w:val="center"/>
        <w:rPr>
          <w:b/>
        </w:rPr>
      </w:pPr>
      <w:r w:rsidRPr="00E834F4">
        <w:rPr>
          <w:b/>
        </w:rPr>
        <w:t>Chapter 20</w:t>
      </w:r>
    </w:p>
    <w:p w14:paraId="4C777FC7" w14:textId="77777777" w:rsidR="00E82F9B" w:rsidRPr="00E834F4" w:rsidRDefault="00E82F9B" w:rsidP="00E82F9B">
      <w:pPr>
        <w:spacing w:line="480" w:lineRule="auto"/>
        <w:jc w:val="both"/>
      </w:pPr>
      <w:r w:rsidRPr="00E834F4">
        <w:t xml:space="preserve">The Father Stephen spoke to Moses is in Leviticus 20:1. The Father Stephen is the Lord Your God by holiness &amp; inheritance is in Leviticus 20:7, 24. The Father Stephen is Holy is in Leviticus 20:26. </w:t>
      </w:r>
    </w:p>
    <w:p w14:paraId="1F6DC937" w14:textId="77777777" w:rsidR="00E82F9B" w:rsidRPr="00E834F4" w:rsidRDefault="00E82F9B" w:rsidP="00E82F9B">
      <w:pPr>
        <w:spacing w:line="480" w:lineRule="auto"/>
        <w:jc w:val="center"/>
        <w:rPr>
          <w:b/>
        </w:rPr>
      </w:pPr>
      <w:r w:rsidRPr="00E834F4">
        <w:rPr>
          <w:b/>
        </w:rPr>
        <w:t>Chapter 21</w:t>
      </w:r>
    </w:p>
    <w:p w14:paraId="51CD073D" w14:textId="77777777" w:rsidR="00E82F9B" w:rsidRPr="00E834F4" w:rsidRDefault="00E82F9B" w:rsidP="00E82F9B">
      <w:pPr>
        <w:spacing w:line="480" w:lineRule="auto"/>
        <w:jc w:val="both"/>
      </w:pPr>
      <w:r w:rsidRPr="00E834F4">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14:paraId="419B9B35" w14:textId="77777777" w:rsidR="00E82F9B" w:rsidRPr="00E834F4" w:rsidRDefault="00E82F9B" w:rsidP="00E82F9B">
      <w:pPr>
        <w:spacing w:line="480" w:lineRule="auto"/>
        <w:jc w:val="center"/>
        <w:rPr>
          <w:b/>
        </w:rPr>
      </w:pPr>
      <w:r w:rsidRPr="00E834F4">
        <w:rPr>
          <w:b/>
        </w:rPr>
        <w:t>Chapter 22</w:t>
      </w:r>
    </w:p>
    <w:p w14:paraId="099E1740" w14:textId="77777777" w:rsidR="00E82F9B" w:rsidRPr="00E834F4" w:rsidRDefault="00E82F9B" w:rsidP="00E82F9B">
      <w:pPr>
        <w:spacing w:line="480" w:lineRule="auto"/>
        <w:jc w:val="both"/>
      </w:pPr>
      <w:r w:rsidRPr="00E834F4">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E834F4">
        <w:rPr>
          <w:vertAlign w:val="superscript"/>
        </w:rPr>
        <w:t>th</w:t>
      </w:r>
      <w:r w:rsidRPr="00E834F4">
        <w:t xml:space="preserve"> day to the 120 years concerning His Personal Name Stephen is an Accepted Offering is in Leviticus 22:27. The Father Stephen’s Thanksgiving Offerings is in Leviticus 22:29. The Father Stephen’s Holy Name shall not be profaned is in Leviticus 22:32. </w:t>
      </w:r>
    </w:p>
    <w:p w14:paraId="10EEA14F" w14:textId="77777777" w:rsidR="00E82F9B" w:rsidRPr="00E834F4" w:rsidRDefault="00E82F9B" w:rsidP="00E82F9B">
      <w:pPr>
        <w:spacing w:line="480" w:lineRule="auto"/>
        <w:jc w:val="center"/>
        <w:rPr>
          <w:b/>
        </w:rPr>
      </w:pPr>
      <w:r w:rsidRPr="00E834F4">
        <w:rPr>
          <w:b/>
        </w:rPr>
        <w:t>Chapter 23</w:t>
      </w:r>
    </w:p>
    <w:p w14:paraId="2DAF09E0" w14:textId="77777777" w:rsidR="00E82F9B" w:rsidRPr="00E834F4" w:rsidRDefault="00E82F9B" w:rsidP="00E82F9B">
      <w:pPr>
        <w:spacing w:line="480" w:lineRule="auto"/>
        <w:jc w:val="both"/>
      </w:pPr>
      <w:r w:rsidRPr="00E834F4">
        <w:t>The Father Stephen spoke to Moses is in Leviticus 23:1, 9, 23, 26, 33. The Father Stephen’s Feasts is in Leviticus 23:2, 4, 6, 44. The Father Stephen’s Sabbath &amp; the 7</w:t>
      </w:r>
      <w:r w:rsidRPr="00E834F4">
        <w:rPr>
          <w:vertAlign w:val="superscript"/>
        </w:rPr>
        <w:t>th</w:t>
      </w:r>
      <w:r w:rsidRPr="00E834F4">
        <w:t xml:space="preserve"> day is holy is in Leviticus 23:3, 8, 25. The Father Stephen’s 14</w:t>
      </w:r>
      <w:r w:rsidRPr="00E834F4">
        <w:rPr>
          <w:vertAlign w:val="superscript"/>
        </w:rPr>
        <w:t>th</w:t>
      </w:r>
      <w:r w:rsidRPr="00E834F4">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E834F4">
        <w:rPr>
          <w:vertAlign w:val="superscript"/>
        </w:rPr>
        <w:t>th</w:t>
      </w:r>
      <w:r w:rsidRPr="00E834F4">
        <w:t xml:space="preserve"> day of the 7</w:t>
      </w:r>
      <w:r w:rsidRPr="00E834F4">
        <w:rPr>
          <w:vertAlign w:val="superscript"/>
        </w:rPr>
        <w:t>th</w:t>
      </w:r>
      <w:r w:rsidRPr="00E834F4">
        <w:t xml:space="preserve"> month is Atonement Day at evening is in Leviticus 23:27, 28. The Father Stephen’s Feast of Tabernacles is the 15</w:t>
      </w:r>
      <w:r w:rsidRPr="00E834F4">
        <w:rPr>
          <w:vertAlign w:val="superscript"/>
        </w:rPr>
        <w:t>th</w:t>
      </w:r>
      <w:r w:rsidRPr="00E834F4">
        <w:t xml:space="preserve"> day of the 7</w:t>
      </w:r>
      <w:r w:rsidRPr="00E834F4">
        <w:rPr>
          <w:vertAlign w:val="superscript"/>
        </w:rPr>
        <w:t>th</w:t>
      </w:r>
      <w:r w:rsidRPr="00E834F4">
        <w:t xml:space="preserve"> month is in Leviticus 23:34, 37, 38, 39, 40, 41. The Father Stephen’s 8</w:t>
      </w:r>
      <w:r w:rsidRPr="00E834F4">
        <w:rPr>
          <w:vertAlign w:val="superscript"/>
        </w:rPr>
        <w:t>th</w:t>
      </w:r>
      <w:r w:rsidRPr="00E834F4">
        <w:t xml:space="preserve"> day is a Solemn Holy Assembly concerning His Personal name Stephen is in Leviticus 23:36. The Father Stephen is the Lord Your God by the Egyptians is in Leviticus 23:43. </w:t>
      </w:r>
    </w:p>
    <w:p w14:paraId="2F1A965D" w14:textId="77777777" w:rsidR="00E82F9B" w:rsidRPr="00E834F4" w:rsidRDefault="00E82F9B" w:rsidP="00E82F9B">
      <w:pPr>
        <w:spacing w:line="480" w:lineRule="auto"/>
        <w:jc w:val="center"/>
        <w:rPr>
          <w:b/>
        </w:rPr>
      </w:pPr>
      <w:r w:rsidRPr="00E834F4">
        <w:rPr>
          <w:b/>
        </w:rPr>
        <w:t>Chapter 24</w:t>
      </w:r>
    </w:p>
    <w:p w14:paraId="2A074C45" w14:textId="77777777" w:rsidR="00E82F9B" w:rsidRPr="00E834F4" w:rsidRDefault="00E82F9B" w:rsidP="00E82F9B">
      <w:pPr>
        <w:spacing w:line="480" w:lineRule="auto"/>
        <w:jc w:val="both"/>
      </w:pPr>
      <w:r w:rsidRPr="00E834F4">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14:paraId="7505CEC7" w14:textId="77777777" w:rsidR="00E82F9B" w:rsidRPr="00E834F4" w:rsidRDefault="00E82F9B" w:rsidP="00E82F9B">
      <w:pPr>
        <w:spacing w:line="480" w:lineRule="auto"/>
        <w:jc w:val="center"/>
        <w:rPr>
          <w:b/>
        </w:rPr>
      </w:pPr>
      <w:r w:rsidRPr="00E834F4">
        <w:rPr>
          <w:b/>
        </w:rPr>
        <w:t>Chapter 25</w:t>
      </w:r>
    </w:p>
    <w:p w14:paraId="7ADA8EB7" w14:textId="77777777" w:rsidR="00E82F9B" w:rsidRPr="00E834F4" w:rsidRDefault="00E82F9B" w:rsidP="00E82F9B">
      <w:pPr>
        <w:spacing w:line="480" w:lineRule="auto"/>
        <w:jc w:val="both"/>
      </w:pPr>
      <w:r w:rsidRPr="00E834F4">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14:paraId="2DA20E5F" w14:textId="77777777" w:rsidR="00E82F9B" w:rsidRPr="00E834F4" w:rsidRDefault="00E82F9B" w:rsidP="00E82F9B">
      <w:pPr>
        <w:spacing w:line="480" w:lineRule="auto"/>
        <w:jc w:val="center"/>
        <w:rPr>
          <w:b/>
        </w:rPr>
      </w:pPr>
      <w:r w:rsidRPr="00E834F4">
        <w:rPr>
          <w:b/>
        </w:rPr>
        <w:t>Chapter 26</w:t>
      </w:r>
    </w:p>
    <w:p w14:paraId="3D0E3126" w14:textId="77777777" w:rsidR="00E82F9B" w:rsidRPr="00E834F4" w:rsidRDefault="00E82F9B" w:rsidP="00E82F9B">
      <w:pPr>
        <w:spacing w:line="480" w:lineRule="auto"/>
        <w:jc w:val="both"/>
      </w:pPr>
      <w:r w:rsidRPr="00E834F4">
        <w:t xml:space="preserve">The Father Stephen is the Lord Your God is in Leviticus 26:1, 2, 12, 13, 44, 45. The Father Stephen’s Statutes, Judgments and Laws are in Leviticus 26:46. </w:t>
      </w:r>
    </w:p>
    <w:p w14:paraId="64804217" w14:textId="77777777" w:rsidR="00E82F9B" w:rsidRPr="00E834F4" w:rsidRDefault="00E82F9B" w:rsidP="00E82F9B">
      <w:pPr>
        <w:spacing w:line="480" w:lineRule="auto"/>
        <w:jc w:val="center"/>
        <w:rPr>
          <w:b/>
        </w:rPr>
      </w:pPr>
      <w:r w:rsidRPr="00E834F4">
        <w:rPr>
          <w:b/>
        </w:rPr>
        <w:t>Chapter 27</w:t>
      </w:r>
    </w:p>
    <w:p w14:paraId="27744A8B" w14:textId="77777777" w:rsidR="00E82F9B" w:rsidRPr="00E834F4" w:rsidRDefault="00E82F9B" w:rsidP="00E82F9B">
      <w:pPr>
        <w:spacing w:line="480" w:lineRule="auto"/>
        <w:jc w:val="both"/>
      </w:pPr>
      <w:r w:rsidRPr="00E834F4">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14:paraId="335C7656" w14:textId="77777777" w:rsidR="00E82F9B" w:rsidRPr="00E834F4" w:rsidRDefault="00E82F9B" w:rsidP="00E82F9B">
      <w:pPr>
        <w:spacing w:line="240" w:lineRule="auto"/>
        <w:jc w:val="center"/>
        <w:rPr>
          <w:b/>
        </w:rPr>
      </w:pPr>
      <w:r w:rsidRPr="00E834F4">
        <w:rPr>
          <w:b/>
        </w:rPr>
        <w:t>The Father Stephen’s Lordship in Numbers</w:t>
      </w:r>
    </w:p>
    <w:p w14:paraId="7D3491C9" w14:textId="77777777" w:rsidR="00E82F9B" w:rsidRPr="00E834F4" w:rsidRDefault="00E82F9B" w:rsidP="00E82F9B">
      <w:pPr>
        <w:spacing w:line="240" w:lineRule="auto"/>
        <w:jc w:val="center"/>
        <w:rPr>
          <w:b/>
        </w:rPr>
      </w:pPr>
      <w:r w:rsidRPr="00E834F4">
        <w:rPr>
          <w:b/>
        </w:rPr>
        <w:t>Chapter 1: Numbers the Lordly Guiding Presence Law Book in the Kingdom of Heaven</w:t>
      </w:r>
    </w:p>
    <w:p w14:paraId="64C9D656" w14:textId="77777777" w:rsidR="00E82F9B" w:rsidRPr="00E834F4" w:rsidRDefault="00E82F9B" w:rsidP="00E82F9B">
      <w:pPr>
        <w:spacing w:line="480" w:lineRule="auto"/>
        <w:jc w:val="both"/>
      </w:pPr>
      <w:r w:rsidRPr="00E834F4">
        <w:t>The Father Stephen’s 1</w:t>
      </w:r>
      <w:r w:rsidRPr="00E834F4">
        <w:rPr>
          <w:vertAlign w:val="superscript"/>
        </w:rPr>
        <w:t>ST</w:t>
      </w:r>
      <w:r w:rsidRPr="00E834F4">
        <w:t xml:space="preserve"> day of the 2</w:t>
      </w:r>
      <w:r w:rsidRPr="00E834F4">
        <w:rPr>
          <w:vertAlign w:val="superscript"/>
        </w:rPr>
        <w:t>nd</w:t>
      </w:r>
      <w:r w:rsidRPr="00E834F4">
        <w:t xml:space="preserve"> month is in Numbers 1:1. The Father Stephen’s Numbering is in Numbers 1:19. The Father Stephen spoke to Moses is in Numbers 1:48. The Father Stephen’s Command is in Numbers 1:54. </w:t>
      </w:r>
    </w:p>
    <w:p w14:paraId="2E308712" w14:textId="77777777" w:rsidR="00E82F9B" w:rsidRPr="00E834F4" w:rsidRDefault="00E82F9B" w:rsidP="00E82F9B">
      <w:pPr>
        <w:spacing w:line="480" w:lineRule="auto"/>
        <w:jc w:val="center"/>
        <w:rPr>
          <w:b/>
        </w:rPr>
      </w:pPr>
      <w:r w:rsidRPr="00E834F4">
        <w:rPr>
          <w:b/>
        </w:rPr>
        <w:t>Chapter 2</w:t>
      </w:r>
    </w:p>
    <w:p w14:paraId="16BA919D" w14:textId="77777777" w:rsidR="00E82F9B" w:rsidRPr="00E834F4" w:rsidRDefault="00E82F9B" w:rsidP="00E82F9B">
      <w:pPr>
        <w:spacing w:line="480" w:lineRule="auto"/>
        <w:jc w:val="both"/>
      </w:pPr>
      <w:r w:rsidRPr="00E834F4">
        <w:t xml:space="preserve">The Father Stephen spoke to Moses is in Numbers 2:1. The Father Stephen Command is in Numbers 2:33, 34. </w:t>
      </w:r>
    </w:p>
    <w:p w14:paraId="0E70DFDF" w14:textId="77777777" w:rsidR="00E82F9B" w:rsidRPr="00E834F4" w:rsidRDefault="00E82F9B" w:rsidP="00E82F9B">
      <w:pPr>
        <w:spacing w:line="480" w:lineRule="auto"/>
        <w:jc w:val="center"/>
        <w:rPr>
          <w:b/>
        </w:rPr>
      </w:pPr>
      <w:r w:rsidRPr="00E834F4">
        <w:rPr>
          <w:b/>
        </w:rPr>
        <w:t>Chapter 3</w:t>
      </w:r>
    </w:p>
    <w:p w14:paraId="1B492B75" w14:textId="77777777" w:rsidR="00E82F9B" w:rsidRPr="00E834F4" w:rsidRDefault="00E82F9B" w:rsidP="00E82F9B">
      <w:pPr>
        <w:spacing w:line="480" w:lineRule="auto"/>
        <w:jc w:val="both"/>
      </w:pPr>
      <w:r w:rsidRPr="00E834F4">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14:paraId="6114D8E1" w14:textId="77777777" w:rsidR="00E82F9B" w:rsidRPr="00E834F4" w:rsidRDefault="00E82F9B" w:rsidP="00E82F9B">
      <w:pPr>
        <w:spacing w:line="480" w:lineRule="auto"/>
        <w:jc w:val="center"/>
        <w:rPr>
          <w:b/>
        </w:rPr>
      </w:pPr>
      <w:r w:rsidRPr="00E834F4">
        <w:rPr>
          <w:b/>
        </w:rPr>
        <w:t>Chapter 4</w:t>
      </w:r>
    </w:p>
    <w:p w14:paraId="77D12479" w14:textId="77777777" w:rsidR="00E82F9B" w:rsidRPr="00E834F4" w:rsidRDefault="00E82F9B" w:rsidP="00E82F9B">
      <w:pPr>
        <w:spacing w:line="480" w:lineRule="auto"/>
        <w:jc w:val="both"/>
      </w:pPr>
      <w:r w:rsidRPr="00E834F4">
        <w:t xml:space="preserve">The Father Stephen spoke to Moses is in Numbers 4:1, 17, 21. The Father Stephen’s Numbering is in Numbers 4:37, 41, 45, 49. </w:t>
      </w:r>
    </w:p>
    <w:p w14:paraId="2D713603" w14:textId="77777777" w:rsidR="00E82F9B" w:rsidRPr="00E834F4" w:rsidRDefault="00E82F9B" w:rsidP="00E82F9B">
      <w:pPr>
        <w:spacing w:line="480" w:lineRule="auto"/>
        <w:jc w:val="center"/>
        <w:rPr>
          <w:b/>
        </w:rPr>
      </w:pPr>
      <w:r w:rsidRPr="00E834F4">
        <w:rPr>
          <w:b/>
        </w:rPr>
        <w:t>Chapter 5</w:t>
      </w:r>
    </w:p>
    <w:p w14:paraId="6B31D4E6" w14:textId="77777777" w:rsidR="00E82F9B" w:rsidRPr="00E834F4" w:rsidRDefault="00E82F9B" w:rsidP="00E82F9B">
      <w:pPr>
        <w:spacing w:line="480" w:lineRule="auto"/>
        <w:jc w:val="both"/>
      </w:pPr>
      <w:r w:rsidRPr="00E834F4">
        <w:t xml:space="preserve">The Father Stephen spoke to Moses is in Numbers 5:1, 4, 5, 11. The Father Stephen Recompense is in Numbers 5:6, 8. The Father Stephen’s Priest with the Jealous Offering shall bring Her, the Woman near is in Numbers 5:16, 18, 21, 25, 30. </w:t>
      </w:r>
    </w:p>
    <w:p w14:paraId="71C16427" w14:textId="77777777" w:rsidR="00E82F9B" w:rsidRPr="00E834F4" w:rsidRDefault="00E82F9B" w:rsidP="00E82F9B">
      <w:pPr>
        <w:spacing w:line="480" w:lineRule="auto"/>
        <w:jc w:val="center"/>
        <w:rPr>
          <w:b/>
        </w:rPr>
      </w:pPr>
      <w:r w:rsidRPr="00E834F4">
        <w:rPr>
          <w:b/>
        </w:rPr>
        <w:t>Chapter 6</w:t>
      </w:r>
    </w:p>
    <w:p w14:paraId="232C1BE3" w14:textId="77777777" w:rsidR="00E82F9B" w:rsidRPr="00E834F4" w:rsidRDefault="00E82F9B" w:rsidP="00E82F9B">
      <w:pPr>
        <w:spacing w:line="480" w:lineRule="auto"/>
        <w:jc w:val="both"/>
      </w:pPr>
      <w:r w:rsidRPr="00E834F4">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14:paraId="6E36A6B5" w14:textId="77777777" w:rsidR="00E82F9B" w:rsidRPr="00E834F4" w:rsidRDefault="00E82F9B" w:rsidP="00E82F9B">
      <w:pPr>
        <w:spacing w:line="480" w:lineRule="auto"/>
        <w:jc w:val="center"/>
        <w:rPr>
          <w:b/>
        </w:rPr>
      </w:pPr>
      <w:r w:rsidRPr="00E834F4">
        <w:rPr>
          <w:b/>
        </w:rPr>
        <w:t>Chapter 7</w:t>
      </w:r>
    </w:p>
    <w:p w14:paraId="41A66664" w14:textId="77777777" w:rsidR="00E82F9B" w:rsidRPr="00E834F4" w:rsidRDefault="00E82F9B" w:rsidP="00E82F9B">
      <w:pPr>
        <w:spacing w:line="480" w:lineRule="auto"/>
        <w:jc w:val="both"/>
      </w:pPr>
      <w:r w:rsidRPr="00E834F4">
        <w:t xml:space="preserve">The Father Stephen’s Covered Wagons is in Numbers 7:3. The Father Stephen spoke to Moses is in Numbers 7:4. The Father Stephen’s Dedication Altar is in Numbers 7:11. </w:t>
      </w:r>
    </w:p>
    <w:p w14:paraId="27B2CEE4" w14:textId="77777777" w:rsidR="00E82F9B" w:rsidRPr="00E834F4" w:rsidRDefault="00E82F9B" w:rsidP="00E82F9B">
      <w:pPr>
        <w:spacing w:line="480" w:lineRule="auto"/>
        <w:jc w:val="center"/>
        <w:rPr>
          <w:b/>
        </w:rPr>
      </w:pPr>
      <w:r w:rsidRPr="00E834F4">
        <w:rPr>
          <w:b/>
        </w:rPr>
        <w:t>Chapter 8</w:t>
      </w:r>
    </w:p>
    <w:p w14:paraId="11B7BC06" w14:textId="77777777" w:rsidR="00E82F9B" w:rsidRPr="00E834F4" w:rsidRDefault="00E82F9B" w:rsidP="00E82F9B">
      <w:pPr>
        <w:spacing w:line="480" w:lineRule="auto"/>
        <w:jc w:val="both"/>
      </w:pPr>
      <w:r w:rsidRPr="00E834F4">
        <w:t xml:space="preserve">The Father Stephen spoke to Moses is in Numbers 8:1, 5, 23. The Father Stephen’s Candlestick is in Numbers 8:3, 4. The Father Stephen’s Levities shall be touched is in Numbers 8:10, 11, 12, 13, 20, 21, 22. </w:t>
      </w:r>
    </w:p>
    <w:p w14:paraId="50B4F8B0" w14:textId="77777777" w:rsidR="00E82F9B" w:rsidRPr="00E834F4" w:rsidRDefault="00E82F9B" w:rsidP="00E82F9B">
      <w:pPr>
        <w:spacing w:line="480" w:lineRule="auto"/>
        <w:jc w:val="center"/>
        <w:rPr>
          <w:b/>
        </w:rPr>
      </w:pPr>
      <w:r w:rsidRPr="00E834F4">
        <w:rPr>
          <w:b/>
        </w:rPr>
        <w:t>Chapter 9</w:t>
      </w:r>
    </w:p>
    <w:p w14:paraId="49B54EDB" w14:textId="77777777" w:rsidR="00E82F9B" w:rsidRPr="00E834F4" w:rsidRDefault="00E82F9B" w:rsidP="00E82F9B">
      <w:pPr>
        <w:spacing w:line="480" w:lineRule="auto"/>
        <w:jc w:val="both"/>
      </w:pPr>
      <w:r w:rsidRPr="00E834F4">
        <w:t>The Father Stephen’s 1</w:t>
      </w:r>
      <w:r w:rsidRPr="00E834F4">
        <w:rPr>
          <w:vertAlign w:val="superscript"/>
        </w:rPr>
        <w:t>st</w:t>
      </w:r>
      <w:r w:rsidRPr="00E834F4">
        <w:t xml:space="preserve"> month of the 2</w:t>
      </w:r>
      <w:r w:rsidRPr="00E834F4">
        <w:rPr>
          <w:vertAlign w:val="superscript"/>
        </w:rPr>
        <w:t>nd</w:t>
      </w:r>
      <w:r w:rsidRPr="00E834F4">
        <w:t xml:space="preserve"> year is in Numbers 9:1. The Father Stephen’s Passover on the 14</w:t>
      </w:r>
      <w:r w:rsidRPr="00E834F4">
        <w:rPr>
          <w:vertAlign w:val="superscript"/>
        </w:rPr>
        <w:t>th</w:t>
      </w:r>
      <w:r w:rsidRPr="00E834F4">
        <w:t xml:space="preserve"> day of the 1</w:t>
      </w:r>
      <w:r w:rsidRPr="00E834F4">
        <w:rPr>
          <w:vertAlign w:val="superscript"/>
        </w:rPr>
        <w:t>st</w:t>
      </w:r>
      <w:r w:rsidRPr="00E834F4">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14:paraId="4B9EF602" w14:textId="77777777" w:rsidR="00E82F9B" w:rsidRPr="00E834F4" w:rsidRDefault="00E82F9B" w:rsidP="00E82F9B">
      <w:pPr>
        <w:spacing w:line="480" w:lineRule="auto"/>
        <w:jc w:val="center"/>
        <w:rPr>
          <w:b/>
        </w:rPr>
      </w:pPr>
      <w:r w:rsidRPr="00E834F4">
        <w:rPr>
          <w:b/>
        </w:rPr>
        <w:t>Chapter 10</w:t>
      </w:r>
    </w:p>
    <w:p w14:paraId="2C508B63" w14:textId="77777777" w:rsidR="00E82F9B" w:rsidRPr="00E834F4" w:rsidRDefault="00E82F9B" w:rsidP="00E82F9B">
      <w:pPr>
        <w:spacing w:line="480" w:lineRule="auto"/>
        <w:jc w:val="both"/>
      </w:pPr>
      <w:r w:rsidRPr="00E834F4">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14:paraId="29001495" w14:textId="77777777" w:rsidR="00E82F9B" w:rsidRPr="00E834F4" w:rsidRDefault="00E82F9B" w:rsidP="00E82F9B">
      <w:pPr>
        <w:spacing w:line="480" w:lineRule="auto"/>
        <w:jc w:val="center"/>
        <w:rPr>
          <w:b/>
        </w:rPr>
      </w:pPr>
      <w:r w:rsidRPr="00E834F4">
        <w:rPr>
          <w:b/>
        </w:rPr>
        <w:t>Chapter 11</w:t>
      </w:r>
    </w:p>
    <w:p w14:paraId="032253C7" w14:textId="77777777" w:rsidR="00E82F9B" w:rsidRPr="00E834F4" w:rsidRDefault="00E82F9B" w:rsidP="00E82F9B">
      <w:pPr>
        <w:spacing w:line="480" w:lineRule="auto"/>
        <w:jc w:val="both"/>
      </w:pPr>
      <w:r w:rsidRPr="00E834F4">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14:paraId="56F49CE2" w14:textId="77777777" w:rsidR="00E82F9B" w:rsidRPr="00E834F4" w:rsidRDefault="00E82F9B" w:rsidP="00E82F9B">
      <w:pPr>
        <w:spacing w:line="480" w:lineRule="auto"/>
        <w:jc w:val="center"/>
        <w:rPr>
          <w:b/>
        </w:rPr>
      </w:pPr>
      <w:r w:rsidRPr="00E834F4">
        <w:rPr>
          <w:b/>
        </w:rPr>
        <w:t>Chapter 12</w:t>
      </w:r>
    </w:p>
    <w:p w14:paraId="01336EA9" w14:textId="77777777" w:rsidR="00E82F9B" w:rsidRPr="00E834F4" w:rsidRDefault="00E82F9B" w:rsidP="00E82F9B">
      <w:pPr>
        <w:spacing w:line="480" w:lineRule="auto"/>
        <w:jc w:val="both"/>
      </w:pPr>
      <w:r w:rsidRPr="00E834F4">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14:paraId="2D290ABC" w14:textId="77777777" w:rsidR="00E82F9B" w:rsidRPr="00E834F4" w:rsidRDefault="00E82F9B" w:rsidP="00E82F9B">
      <w:pPr>
        <w:spacing w:line="480" w:lineRule="auto"/>
        <w:jc w:val="center"/>
        <w:rPr>
          <w:b/>
        </w:rPr>
      </w:pPr>
      <w:r w:rsidRPr="00E834F4">
        <w:rPr>
          <w:b/>
        </w:rPr>
        <w:t>Chapter 13</w:t>
      </w:r>
    </w:p>
    <w:p w14:paraId="1A8D90C3" w14:textId="77777777" w:rsidR="00E82F9B" w:rsidRPr="00E834F4" w:rsidRDefault="00E82F9B" w:rsidP="00E82F9B">
      <w:pPr>
        <w:spacing w:line="480" w:lineRule="auto"/>
        <w:jc w:val="both"/>
      </w:pPr>
      <w:r w:rsidRPr="00E834F4">
        <w:t xml:space="preserve">The Father Stephen spoke to Moses is in Numbers 13:1. The Father Stephen sent them away is in Numbers 13:3. </w:t>
      </w:r>
    </w:p>
    <w:p w14:paraId="43F74C3D" w14:textId="77777777" w:rsidR="00E82F9B" w:rsidRPr="00E834F4" w:rsidRDefault="00E82F9B" w:rsidP="00E82F9B">
      <w:pPr>
        <w:spacing w:line="480" w:lineRule="auto"/>
        <w:jc w:val="center"/>
        <w:rPr>
          <w:b/>
        </w:rPr>
      </w:pPr>
      <w:r w:rsidRPr="00E834F4">
        <w:rPr>
          <w:b/>
        </w:rPr>
        <w:t>Chapter 14</w:t>
      </w:r>
    </w:p>
    <w:p w14:paraId="0134959F" w14:textId="77777777" w:rsidR="00E82F9B" w:rsidRPr="00E834F4" w:rsidRDefault="00E82F9B" w:rsidP="00E82F9B">
      <w:pPr>
        <w:spacing w:line="480" w:lineRule="auto"/>
        <w:jc w:val="both"/>
      </w:pPr>
      <w:r w:rsidRPr="00E834F4">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E834F4">
        <w:rPr>
          <w:vertAlign w:val="superscript"/>
        </w:rPr>
        <w:t>th</w:t>
      </w:r>
      <w:r w:rsidRPr="00E834F4">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14:paraId="595C9B46" w14:textId="77777777" w:rsidR="00E82F9B" w:rsidRPr="00E834F4" w:rsidRDefault="00E82F9B" w:rsidP="00E82F9B">
      <w:pPr>
        <w:spacing w:line="480" w:lineRule="auto"/>
        <w:jc w:val="center"/>
        <w:rPr>
          <w:b/>
        </w:rPr>
      </w:pPr>
      <w:r w:rsidRPr="00E834F4">
        <w:rPr>
          <w:b/>
        </w:rPr>
        <w:t>Chapter 15</w:t>
      </w:r>
    </w:p>
    <w:p w14:paraId="50BDB435" w14:textId="77777777" w:rsidR="00E82F9B" w:rsidRPr="00E834F4" w:rsidRDefault="00E82F9B" w:rsidP="00E82F9B">
      <w:pPr>
        <w:spacing w:line="480" w:lineRule="auto"/>
        <w:jc w:val="both"/>
      </w:pPr>
      <w:r w:rsidRPr="00E834F4">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14:paraId="18B72A26" w14:textId="77777777" w:rsidR="00E82F9B" w:rsidRPr="00E834F4" w:rsidRDefault="00E82F9B" w:rsidP="00E82F9B">
      <w:pPr>
        <w:spacing w:line="480" w:lineRule="auto"/>
        <w:jc w:val="center"/>
        <w:rPr>
          <w:b/>
        </w:rPr>
      </w:pPr>
      <w:r w:rsidRPr="00E834F4">
        <w:rPr>
          <w:b/>
        </w:rPr>
        <w:t>Chapter 16</w:t>
      </w:r>
    </w:p>
    <w:p w14:paraId="45D8C5ED" w14:textId="77777777" w:rsidR="00E82F9B" w:rsidRPr="00E834F4" w:rsidRDefault="00E82F9B" w:rsidP="00E82F9B">
      <w:pPr>
        <w:spacing w:line="480" w:lineRule="auto"/>
        <w:jc w:val="both"/>
      </w:pPr>
      <w:r w:rsidRPr="00E834F4">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14:paraId="282DF1F0" w14:textId="77777777" w:rsidR="00E82F9B" w:rsidRPr="00E834F4" w:rsidRDefault="00E82F9B" w:rsidP="00E82F9B">
      <w:pPr>
        <w:spacing w:line="480" w:lineRule="auto"/>
        <w:jc w:val="center"/>
        <w:rPr>
          <w:b/>
        </w:rPr>
      </w:pPr>
      <w:r w:rsidRPr="00E834F4">
        <w:rPr>
          <w:b/>
        </w:rPr>
        <w:t>Chapter 17</w:t>
      </w:r>
    </w:p>
    <w:p w14:paraId="05A739B1" w14:textId="77777777" w:rsidR="00E82F9B" w:rsidRPr="00E834F4" w:rsidRDefault="00E82F9B" w:rsidP="00E82F9B">
      <w:pPr>
        <w:spacing w:line="480" w:lineRule="auto"/>
        <w:jc w:val="both"/>
      </w:pPr>
      <w:r w:rsidRPr="00E834F4">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14:paraId="7B5CE2EF" w14:textId="77777777" w:rsidR="00E82F9B" w:rsidRPr="00E834F4" w:rsidRDefault="00E82F9B" w:rsidP="00E82F9B">
      <w:pPr>
        <w:spacing w:line="480" w:lineRule="auto"/>
        <w:jc w:val="center"/>
        <w:rPr>
          <w:b/>
        </w:rPr>
      </w:pPr>
      <w:r w:rsidRPr="00E834F4">
        <w:rPr>
          <w:b/>
        </w:rPr>
        <w:t>Chapter 18</w:t>
      </w:r>
    </w:p>
    <w:p w14:paraId="357AEE66" w14:textId="77777777" w:rsidR="00E82F9B" w:rsidRPr="00E834F4" w:rsidRDefault="00E82F9B" w:rsidP="00E82F9B">
      <w:pPr>
        <w:spacing w:line="480" w:lineRule="auto"/>
        <w:jc w:val="both"/>
      </w:pPr>
      <w:r w:rsidRPr="00E834F4">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14:paraId="48189765" w14:textId="77777777" w:rsidR="00E82F9B" w:rsidRPr="00E834F4" w:rsidRDefault="00E82F9B" w:rsidP="00E82F9B">
      <w:pPr>
        <w:spacing w:line="480" w:lineRule="auto"/>
        <w:jc w:val="center"/>
        <w:rPr>
          <w:b/>
        </w:rPr>
      </w:pPr>
      <w:r w:rsidRPr="00E834F4">
        <w:rPr>
          <w:b/>
        </w:rPr>
        <w:t>Chapter 19</w:t>
      </w:r>
    </w:p>
    <w:p w14:paraId="7274DD72" w14:textId="77777777" w:rsidR="00E82F9B" w:rsidRPr="00E834F4" w:rsidRDefault="00E82F9B" w:rsidP="00E82F9B">
      <w:pPr>
        <w:spacing w:line="480" w:lineRule="auto"/>
        <w:jc w:val="both"/>
      </w:pPr>
      <w:r w:rsidRPr="00E834F4">
        <w:t xml:space="preserve">The Father Stephen spoke to Moses and Aaron is in Numbers 19:1. The Father Stephen’s Law Ordinance is in Numbers 19:2. The Father Stephen commands anyone that touches a dead body is unclean is in Numbers 19:13, 20. </w:t>
      </w:r>
    </w:p>
    <w:p w14:paraId="086063DD" w14:textId="77777777" w:rsidR="00E82F9B" w:rsidRPr="00E834F4" w:rsidRDefault="00E82F9B" w:rsidP="00E82F9B">
      <w:pPr>
        <w:spacing w:line="480" w:lineRule="auto"/>
        <w:jc w:val="center"/>
        <w:rPr>
          <w:b/>
        </w:rPr>
      </w:pPr>
      <w:r w:rsidRPr="00E834F4">
        <w:rPr>
          <w:b/>
        </w:rPr>
        <w:t>Chapter 20</w:t>
      </w:r>
    </w:p>
    <w:p w14:paraId="74E3DC17" w14:textId="77777777" w:rsidR="00E82F9B" w:rsidRPr="00E834F4" w:rsidRDefault="00E82F9B" w:rsidP="00E82F9B">
      <w:pPr>
        <w:spacing w:line="480" w:lineRule="auto"/>
        <w:jc w:val="both"/>
      </w:pPr>
      <w:r w:rsidRPr="00E834F4">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14:paraId="647F5125" w14:textId="77777777" w:rsidR="00E82F9B" w:rsidRPr="00E834F4" w:rsidRDefault="00E82F9B" w:rsidP="00E82F9B">
      <w:pPr>
        <w:spacing w:line="480" w:lineRule="auto"/>
        <w:jc w:val="center"/>
        <w:rPr>
          <w:b/>
        </w:rPr>
      </w:pPr>
      <w:r w:rsidRPr="00E834F4">
        <w:rPr>
          <w:b/>
        </w:rPr>
        <w:t>Chapter 21</w:t>
      </w:r>
    </w:p>
    <w:p w14:paraId="0358DCC6" w14:textId="77777777" w:rsidR="00E82F9B" w:rsidRPr="00E834F4" w:rsidRDefault="00E82F9B" w:rsidP="00E82F9B">
      <w:pPr>
        <w:spacing w:line="480" w:lineRule="auto"/>
        <w:jc w:val="both"/>
      </w:pPr>
      <w:r w:rsidRPr="00E834F4">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14:paraId="031A53BA" w14:textId="77777777" w:rsidR="00E82F9B" w:rsidRPr="00E834F4" w:rsidRDefault="00E82F9B" w:rsidP="00E82F9B">
      <w:pPr>
        <w:spacing w:line="480" w:lineRule="auto"/>
        <w:jc w:val="center"/>
        <w:rPr>
          <w:b/>
        </w:rPr>
      </w:pPr>
      <w:r w:rsidRPr="00E834F4">
        <w:rPr>
          <w:b/>
        </w:rPr>
        <w:t>Chapter 22</w:t>
      </w:r>
    </w:p>
    <w:p w14:paraId="240AB81A" w14:textId="77777777" w:rsidR="00E82F9B" w:rsidRPr="00E834F4" w:rsidRDefault="00E82F9B" w:rsidP="00E82F9B">
      <w:pPr>
        <w:spacing w:line="480" w:lineRule="auto"/>
        <w:jc w:val="both"/>
      </w:pPr>
      <w:r w:rsidRPr="00E834F4">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14:paraId="4A457365" w14:textId="77777777" w:rsidR="00E82F9B" w:rsidRPr="00E834F4" w:rsidRDefault="00E82F9B" w:rsidP="00E82F9B">
      <w:pPr>
        <w:spacing w:line="480" w:lineRule="auto"/>
        <w:jc w:val="center"/>
        <w:rPr>
          <w:b/>
        </w:rPr>
      </w:pPr>
      <w:r w:rsidRPr="00E834F4">
        <w:rPr>
          <w:b/>
        </w:rPr>
        <w:t>Chapter 23</w:t>
      </w:r>
    </w:p>
    <w:p w14:paraId="6568D224" w14:textId="77777777" w:rsidR="00E82F9B" w:rsidRPr="00E834F4" w:rsidRDefault="00E82F9B" w:rsidP="00E82F9B">
      <w:pPr>
        <w:spacing w:line="480" w:lineRule="auto"/>
        <w:jc w:val="both"/>
      </w:pPr>
      <w:r w:rsidRPr="00E834F4">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14:paraId="015290DD" w14:textId="77777777" w:rsidR="00E82F9B" w:rsidRPr="00E834F4" w:rsidRDefault="00E82F9B" w:rsidP="00E82F9B">
      <w:pPr>
        <w:spacing w:line="480" w:lineRule="auto"/>
        <w:jc w:val="center"/>
        <w:rPr>
          <w:b/>
        </w:rPr>
      </w:pPr>
      <w:r w:rsidRPr="00E834F4">
        <w:rPr>
          <w:b/>
        </w:rPr>
        <w:t>Chapter 24</w:t>
      </w:r>
    </w:p>
    <w:p w14:paraId="578C2355" w14:textId="77777777" w:rsidR="00E82F9B" w:rsidRPr="00E834F4" w:rsidRDefault="00E82F9B" w:rsidP="00E82F9B">
      <w:pPr>
        <w:spacing w:line="480" w:lineRule="auto"/>
        <w:jc w:val="both"/>
      </w:pPr>
      <w:r w:rsidRPr="00E834F4">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14:paraId="363464CC" w14:textId="77777777" w:rsidR="00E82F9B" w:rsidRPr="00E834F4" w:rsidRDefault="00E82F9B" w:rsidP="00E82F9B">
      <w:pPr>
        <w:spacing w:line="480" w:lineRule="auto"/>
        <w:jc w:val="center"/>
        <w:rPr>
          <w:b/>
        </w:rPr>
      </w:pPr>
      <w:r w:rsidRPr="00E834F4">
        <w:rPr>
          <w:b/>
        </w:rPr>
        <w:t>Chapter 25</w:t>
      </w:r>
    </w:p>
    <w:p w14:paraId="130BC126" w14:textId="77777777" w:rsidR="00E82F9B" w:rsidRPr="00E834F4" w:rsidRDefault="00E82F9B" w:rsidP="00E82F9B">
      <w:pPr>
        <w:spacing w:line="480" w:lineRule="auto"/>
        <w:jc w:val="both"/>
      </w:pPr>
      <w:r w:rsidRPr="00E834F4">
        <w:t xml:space="preserve">The Father Stephen’s Anger kindled is in Numbers 25:3. The Father Stephen’s Heads hung against the sun is in Numbers 25:4. The Father Stephen spoke to Moses is in Numbers 25:10, 16, 52. The Father Stephen’s Everlasting Priesthood is in Numbers 25:13. </w:t>
      </w:r>
    </w:p>
    <w:p w14:paraId="44FD9CE1" w14:textId="77777777" w:rsidR="00E82F9B" w:rsidRPr="00E834F4" w:rsidRDefault="00E82F9B" w:rsidP="00E82F9B">
      <w:pPr>
        <w:spacing w:line="480" w:lineRule="auto"/>
        <w:jc w:val="center"/>
        <w:rPr>
          <w:b/>
        </w:rPr>
      </w:pPr>
      <w:r w:rsidRPr="00E834F4">
        <w:rPr>
          <w:b/>
        </w:rPr>
        <w:t>Chapter 26</w:t>
      </w:r>
    </w:p>
    <w:p w14:paraId="507847EB" w14:textId="77777777" w:rsidR="00E82F9B" w:rsidRPr="00E834F4" w:rsidRDefault="00E82F9B" w:rsidP="00E82F9B">
      <w:pPr>
        <w:spacing w:line="480" w:lineRule="auto"/>
        <w:jc w:val="both"/>
      </w:pPr>
      <w:r w:rsidRPr="00E834F4">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14:paraId="316BD697" w14:textId="77777777" w:rsidR="00E82F9B" w:rsidRPr="00E834F4" w:rsidRDefault="00E82F9B" w:rsidP="00E82F9B">
      <w:pPr>
        <w:spacing w:line="480" w:lineRule="auto"/>
        <w:jc w:val="center"/>
        <w:rPr>
          <w:b/>
        </w:rPr>
      </w:pPr>
      <w:r w:rsidRPr="00E834F4">
        <w:rPr>
          <w:b/>
        </w:rPr>
        <w:t>Chapter 27</w:t>
      </w:r>
    </w:p>
    <w:p w14:paraId="11143EFE" w14:textId="77777777" w:rsidR="00E82F9B" w:rsidRPr="00E834F4" w:rsidRDefault="00E82F9B" w:rsidP="00E82F9B">
      <w:pPr>
        <w:spacing w:line="480" w:lineRule="auto"/>
        <w:jc w:val="both"/>
      </w:pPr>
      <w:r w:rsidRPr="00E834F4">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14:paraId="50C14B79" w14:textId="77777777" w:rsidR="00E82F9B" w:rsidRPr="00E834F4" w:rsidRDefault="00E82F9B" w:rsidP="00E82F9B">
      <w:pPr>
        <w:spacing w:line="480" w:lineRule="auto"/>
        <w:jc w:val="center"/>
        <w:rPr>
          <w:b/>
        </w:rPr>
      </w:pPr>
      <w:r w:rsidRPr="00E834F4">
        <w:rPr>
          <w:b/>
        </w:rPr>
        <w:t>Chapter 28</w:t>
      </w:r>
    </w:p>
    <w:p w14:paraId="22793973" w14:textId="77777777" w:rsidR="00E82F9B" w:rsidRPr="00E834F4" w:rsidRDefault="00E82F9B" w:rsidP="00E82F9B">
      <w:pPr>
        <w:spacing w:line="480" w:lineRule="auto"/>
        <w:jc w:val="both"/>
      </w:pPr>
      <w:r w:rsidRPr="00E834F4">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E834F4">
        <w:rPr>
          <w:vertAlign w:val="superscript"/>
        </w:rPr>
        <w:t>th</w:t>
      </w:r>
      <w:r w:rsidRPr="00E834F4">
        <w:t xml:space="preserve"> day of the 1</w:t>
      </w:r>
      <w:r w:rsidRPr="00E834F4">
        <w:rPr>
          <w:vertAlign w:val="superscript"/>
        </w:rPr>
        <w:t>st</w:t>
      </w:r>
      <w:r w:rsidRPr="00E834F4">
        <w:t xml:space="preserve"> month is in Numbers 28:16. The Father Stephen’s New Meat Offering is in Numbers 28:24, 26. </w:t>
      </w:r>
    </w:p>
    <w:p w14:paraId="1F9DB81D" w14:textId="77777777" w:rsidR="00E82F9B" w:rsidRPr="00E834F4" w:rsidRDefault="00E82F9B" w:rsidP="00E82F9B">
      <w:pPr>
        <w:spacing w:line="480" w:lineRule="auto"/>
        <w:jc w:val="center"/>
        <w:rPr>
          <w:b/>
        </w:rPr>
      </w:pPr>
      <w:r w:rsidRPr="00E834F4">
        <w:rPr>
          <w:b/>
        </w:rPr>
        <w:t>Chapter 29</w:t>
      </w:r>
    </w:p>
    <w:p w14:paraId="00ACE105" w14:textId="77777777" w:rsidR="00E82F9B" w:rsidRPr="00E834F4" w:rsidRDefault="00E82F9B" w:rsidP="00E82F9B">
      <w:pPr>
        <w:spacing w:line="480" w:lineRule="auto"/>
        <w:jc w:val="both"/>
      </w:pPr>
      <w:r w:rsidRPr="00E834F4">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14:paraId="03411DF0" w14:textId="77777777" w:rsidR="00E82F9B" w:rsidRPr="00E834F4" w:rsidRDefault="00E82F9B" w:rsidP="00E82F9B">
      <w:pPr>
        <w:spacing w:line="480" w:lineRule="auto"/>
        <w:jc w:val="center"/>
        <w:rPr>
          <w:b/>
        </w:rPr>
      </w:pPr>
      <w:r w:rsidRPr="00E834F4">
        <w:rPr>
          <w:b/>
        </w:rPr>
        <w:t>Chapter 30</w:t>
      </w:r>
    </w:p>
    <w:p w14:paraId="74263E9A" w14:textId="77777777" w:rsidR="00E82F9B" w:rsidRPr="00E834F4" w:rsidRDefault="00E82F9B" w:rsidP="00E82F9B">
      <w:pPr>
        <w:spacing w:line="480" w:lineRule="auto"/>
        <w:jc w:val="both"/>
      </w:pPr>
      <w:r w:rsidRPr="00E834F4">
        <w:t xml:space="preserve">The Father Stephen’s Thing that is commanded is in Number 30:1. The Father Stephen’s Vow to Him is in Numbers 30:2, 3, 5, 8, 12. The Father Stephen’s Statutes in the House is in Numbers 30:16. </w:t>
      </w:r>
    </w:p>
    <w:p w14:paraId="7A3C8B0B" w14:textId="77777777" w:rsidR="00E82F9B" w:rsidRPr="00E834F4" w:rsidRDefault="00E82F9B" w:rsidP="00E82F9B">
      <w:pPr>
        <w:spacing w:line="480" w:lineRule="auto"/>
        <w:jc w:val="center"/>
        <w:rPr>
          <w:b/>
        </w:rPr>
      </w:pPr>
      <w:r w:rsidRPr="00E834F4">
        <w:rPr>
          <w:b/>
        </w:rPr>
        <w:t>Chapter 31</w:t>
      </w:r>
    </w:p>
    <w:p w14:paraId="7FAF28A4" w14:textId="77777777" w:rsidR="00E82F9B" w:rsidRPr="00E834F4" w:rsidRDefault="00E82F9B" w:rsidP="00E82F9B">
      <w:pPr>
        <w:spacing w:line="480" w:lineRule="auto"/>
        <w:jc w:val="both"/>
      </w:pPr>
      <w:r w:rsidRPr="00E834F4">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14:paraId="7DB72152" w14:textId="77777777" w:rsidR="00E82F9B" w:rsidRPr="00E834F4" w:rsidRDefault="00E82F9B" w:rsidP="00E82F9B">
      <w:pPr>
        <w:spacing w:line="480" w:lineRule="auto"/>
        <w:jc w:val="center"/>
        <w:rPr>
          <w:b/>
        </w:rPr>
      </w:pPr>
      <w:r w:rsidRPr="00E834F4">
        <w:rPr>
          <w:b/>
        </w:rPr>
        <w:t>Chapter 32</w:t>
      </w:r>
    </w:p>
    <w:p w14:paraId="75864FD4" w14:textId="77777777" w:rsidR="00E82F9B" w:rsidRPr="00E834F4" w:rsidRDefault="00E82F9B" w:rsidP="00E82F9B">
      <w:pPr>
        <w:spacing w:line="480" w:lineRule="auto"/>
        <w:jc w:val="both"/>
      </w:pPr>
      <w:r w:rsidRPr="00E834F4">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14:paraId="3CB180C3" w14:textId="77777777" w:rsidR="00E82F9B" w:rsidRPr="00E834F4" w:rsidRDefault="00E82F9B" w:rsidP="00E82F9B">
      <w:pPr>
        <w:spacing w:line="480" w:lineRule="auto"/>
        <w:jc w:val="center"/>
        <w:rPr>
          <w:b/>
        </w:rPr>
      </w:pPr>
      <w:r w:rsidRPr="00E834F4">
        <w:rPr>
          <w:b/>
        </w:rPr>
        <w:t>Chapter 33</w:t>
      </w:r>
    </w:p>
    <w:p w14:paraId="00A57F5A" w14:textId="77777777" w:rsidR="00E82F9B" w:rsidRPr="00E834F4" w:rsidRDefault="00E82F9B" w:rsidP="00E82F9B">
      <w:pPr>
        <w:spacing w:line="480" w:lineRule="auto"/>
        <w:jc w:val="both"/>
      </w:pPr>
      <w:r w:rsidRPr="00E834F4">
        <w:t>The Father Stephen commands their journeys is in Numbers 33:2. The Father Stephen’s Death of Aaron is on the 1</w:t>
      </w:r>
      <w:r w:rsidRPr="00E834F4">
        <w:rPr>
          <w:vertAlign w:val="superscript"/>
        </w:rPr>
        <w:t>st</w:t>
      </w:r>
      <w:r w:rsidRPr="00E834F4">
        <w:t xml:space="preserve"> day of the 5</w:t>
      </w:r>
      <w:r w:rsidRPr="00E834F4">
        <w:rPr>
          <w:vertAlign w:val="superscript"/>
        </w:rPr>
        <w:t>th</w:t>
      </w:r>
      <w:r w:rsidRPr="00E834F4">
        <w:t xml:space="preserve"> month in the 40 years after the Egyptian aggression is in Numbers 33:38. The Father Stephen spoke to Moses is in Numbers 33:50. </w:t>
      </w:r>
    </w:p>
    <w:p w14:paraId="6813503F" w14:textId="77777777" w:rsidR="00E82F9B" w:rsidRPr="00E834F4" w:rsidRDefault="00E82F9B" w:rsidP="00E82F9B">
      <w:pPr>
        <w:spacing w:line="480" w:lineRule="auto"/>
        <w:jc w:val="center"/>
        <w:rPr>
          <w:b/>
        </w:rPr>
      </w:pPr>
      <w:r w:rsidRPr="00E834F4">
        <w:rPr>
          <w:b/>
        </w:rPr>
        <w:t>Chapter 34</w:t>
      </w:r>
    </w:p>
    <w:p w14:paraId="47FA75B3" w14:textId="77777777" w:rsidR="00E82F9B" w:rsidRPr="00E834F4" w:rsidRDefault="00E82F9B" w:rsidP="00E82F9B">
      <w:pPr>
        <w:spacing w:line="480" w:lineRule="auto"/>
        <w:jc w:val="both"/>
      </w:pPr>
      <w:r w:rsidRPr="00E834F4">
        <w:t xml:space="preserve">The Father Stephen spoke to Moses is in Number 34:1, 16. The Father Stephen’s Lot is in Numbers 34:13. The Father Stephen’s Division of the Inheritance is in Numbers 34:29. </w:t>
      </w:r>
    </w:p>
    <w:p w14:paraId="6E824025" w14:textId="77777777" w:rsidR="00E82F9B" w:rsidRPr="00E834F4" w:rsidRDefault="00E82F9B" w:rsidP="00E82F9B">
      <w:pPr>
        <w:spacing w:line="480" w:lineRule="auto"/>
        <w:jc w:val="center"/>
        <w:rPr>
          <w:b/>
        </w:rPr>
      </w:pPr>
      <w:r w:rsidRPr="00E834F4">
        <w:rPr>
          <w:b/>
        </w:rPr>
        <w:t>Chapter 35</w:t>
      </w:r>
    </w:p>
    <w:p w14:paraId="15E3CFC5" w14:textId="77777777" w:rsidR="00E82F9B" w:rsidRPr="00E834F4" w:rsidRDefault="00E82F9B" w:rsidP="00E82F9B">
      <w:pPr>
        <w:spacing w:line="480" w:lineRule="auto"/>
        <w:jc w:val="both"/>
      </w:pPr>
      <w:r w:rsidRPr="00E834F4">
        <w:t xml:space="preserve">The Father Stephen spoke to Moses is in Numbers 35:1, 9. The Father Stephen’s Dwelling is in Numbers 35:34. </w:t>
      </w:r>
    </w:p>
    <w:p w14:paraId="5FA663A6" w14:textId="77777777" w:rsidR="00E82F9B" w:rsidRPr="00E834F4" w:rsidRDefault="00E82F9B" w:rsidP="00E82F9B">
      <w:pPr>
        <w:spacing w:line="480" w:lineRule="auto"/>
        <w:jc w:val="center"/>
        <w:rPr>
          <w:b/>
        </w:rPr>
      </w:pPr>
      <w:r w:rsidRPr="00E834F4">
        <w:rPr>
          <w:b/>
        </w:rPr>
        <w:t>Chapter 36</w:t>
      </w:r>
    </w:p>
    <w:p w14:paraId="0D49C228" w14:textId="77777777" w:rsidR="00E82F9B" w:rsidRPr="00E834F4" w:rsidRDefault="00E82F9B" w:rsidP="00E82F9B">
      <w:pPr>
        <w:spacing w:line="480" w:lineRule="auto"/>
        <w:jc w:val="both"/>
      </w:pPr>
      <w:r w:rsidRPr="00E834F4">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14:paraId="61AA2CC1" w14:textId="77777777" w:rsidR="00E82F9B" w:rsidRPr="00E834F4" w:rsidRDefault="00E82F9B" w:rsidP="00E82F9B">
      <w:pPr>
        <w:spacing w:line="240" w:lineRule="auto"/>
        <w:jc w:val="center"/>
        <w:rPr>
          <w:b/>
        </w:rPr>
      </w:pPr>
      <w:r w:rsidRPr="00E834F4">
        <w:rPr>
          <w:b/>
        </w:rPr>
        <w:t xml:space="preserve">The Father Stephen’s Lordship in Deuteronomy </w:t>
      </w:r>
    </w:p>
    <w:p w14:paraId="5883D91B" w14:textId="77777777" w:rsidR="00E82F9B" w:rsidRPr="00E834F4" w:rsidRDefault="00E82F9B" w:rsidP="00E82F9B">
      <w:pPr>
        <w:spacing w:line="240" w:lineRule="auto"/>
        <w:jc w:val="center"/>
        <w:rPr>
          <w:b/>
        </w:rPr>
      </w:pPr>
      <w:r w:rsidRPr="00E834F4">
        <w:rPr>
          <w:b/>
        </w:rPr>
        <w:t>Chapter 1: Deuteronomy the Lordly Obedient Law Book in the Kingdom of Heaven</w:t>
      </w:r>
    </w:p>
    <w:p w14:paraId="552CB75A" w14:textId="77777777" w:rsidR="00E82F9B" w:rsidRPr="00E834F4" w:rsidRDefault="00E82F9B" w:rsidP="00E82F9B">
      <w:pPr>
        <w:spacing w:line="480" w:lineRule="auto"/>
        <w:jc w:val="both"/>
      </w:pPr>
      <w:r w:rsidRPr="00E834F4">
        <w:t>The Father Stephen’s 40</w:t>
      </w:r>
      <w:r w:rsidRPr="00E834F4">
        <w:rPr>
          <w:vertAlign w:val="superscript"/>
        </w:rPr>
        <w:t>th</w:t>
      </w:r>
      <w:r w:rsidRPr="00E834F4">
        <w:t xml:space="preserve"> year on the 1</w:t>
      </w:r>
      <w:r w:rsidRPr="00E834F4">
        <w:rPr>
          <w:vertAlign w:val="superscript"/>
        </w:rPr>
        <w:t>st</w:t>
      </w:r>
      <w:r w:rsidRPr="00E834F4">
        <w:t xml:space="preserve"> day of the 11</w:t>
      </w:r>
      <w:r w:rsidRPr="00E834F4">
        <w:rPr>
          <w:vertAlign w:val="superscript"/>
        </w:rPr>
        <w:t>th</w:t>
      </w:r>
      <w:r w:rsidRPr="00E834F4">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14:paraId="2F82C9AB" w14:textId="77777777" w:rsidR="00E82F9B" w:rsidRPr="00E834F4" w:rsidRDefault="00E82F9B" w:rsidP="00E82F9B">
      <w:pPr>
        <w:spacing w:line="480" w:lineRule="auto"/>
        <w:jc w:val="center"/>
        <w:rPr>
          <w:b/>
        </w:rPr>
      </w:pPr>
      <w:r w:rsidRPr="00E834F4">
        <w:rPr>
          <w:b/>
        </w:rPr>
        <w:t>Chapter 2</w:t>
      </w:r>
    </w:p>
    <w:p w14:paraId="477F7405" w14:textId="77777777" w:rsidR="00E82F9B" w:rsidRPr="00E834F4" w:rsidRDefault="00E82F9B" w:rsidP="00E82F9B">
      <w:pPr>
        <w:spacing w:line="480" w:lineRule="auto"/>
        <w:jc w:val="both"/>
      </w:pPr>
      <w:r w:rsidRPr="00E834F4">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14:paraId="7F92C7EB" w14:textId="77777777" w:rsidR="00E82F9B" w:rsidRPr="00E834F4" w:rsidRDefault="00E82F9B" w:rsidP="00E82F9B">
      <w:pPr>
        <w:spacing w:line="480" w:lineRule="auto"/>
        <w:jc w:val="center"/>
        <w:rPr>
          <w:b/>
        </w:rPr>
      </w:pPr>
      <w:r w:rsidRPr="00E834F4">
        <w:rPr>
          <w:b/>
        </w:rPr>
        <w:t>Chapter 3</w:t>
      </w:r>
    </w:p>
    <w:p w14:paraId="3D0C75FC" w14:textId="77777777" w:rsidR="00E82F9B" w:rsidRPr="00E834F4" w:rsidRDefault="00E82F9B" w:rsidP="00E82F9B">
      <w:pPr>
        <w:spacing w:line="480" w:lineRule="auto"/>
        <w:jc w:val="both"/>
      </w:pPr>
      <w:r w:rsidRPr="00E834F4">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14:paraId="221728E1" w14:textId="77777777" w:rsidR="00E82F9B" w:rsidRPr="00E834F4" w:rsidRDefault="00E82F9B" w:rsidP="00E82F9B">
      <w:pPr>
        <w:spacing w:line="480" w:lineRule="auto"/>
        <w:jc w:val="center"/>
        <w:rPr>
          <w:b/>
        </w:rPr>
      </w:pPr>
      <w:r w:rsidRPr="00E834F4">
        <w:rPr>
          <w:b/>
        </w:rPr>
        <w:t>Chapter 4</w:t>
      </w:r>
    </w:p>
    <w:p w14:paraId="6D87FB87" w14:textId="77777777" w:rsidR="00E82F9B" w:rsidRPr="00E834F4" w:rsidRDefault="00E82F9B" w:rsidP="00E82F9B">
      <w:pPr>
        <w:spacing w:line="480" w:lineRule="auto"/>
        <w:jc w:val="both"/>
      </w:pPr>
      <w:r w:rsidRPr="00E834F4">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14:paraId="14C9684D" w14:textId="77777777" w:rsidR="00E82F9B" w:rsidRPr="00E834F4" w:rsidRDefault="00E82F9B" w:rsidP="00E82F9B">
      <w:pPr>
        <w:spacing w:line="480" w:lineRule="auto"/>
        <w:jc w:val="center"/>
        <w:rPr>
          <w:b/>
        </w:rPr>
      </w:pPr>
      <w:r w:rsidRPr="00E834F4">
        <w:rPr>
          <w:b/>
        </w:rPr>
        <w:t>Chapter 5</w:t>
      </w:r>
    </w:p>
    <w:p w14:paraId="0DB30800" w14:textId="77777777" w:rsidR="00E82F9B" w:rsidRPr="00E834F4" w:rsidRDefault="00E82F9B" w:rsidP="00E82F9B">
      <w:pPr>
        <w:spacing w:line="480" w:lineRule="auto"/>
        <w:jc w:val="both"/>
      </w:pPr>
      <w:r w:rsidRPr="00E834F4">
        <w:t>The Father Stephen’s Covenant is in Deuteronomy 5:2, 3. The Father Stephen talked with You face to face is in Deuteronomy 5:4, 5. The Father Stephen is the Lord thy God by the Egyptians is in Deuteronomy 5:6, 15. The Father Stephen is a Jealous God up to the 4</w:t>
      </w:r>
      <w:r w:rsidRPr="00E834F4">
        <w:rPr>
          <w:vertAlign w:val="superscript"/>
        </w:rPr>
        <w:t>th</w:t>
      </w:r>
      <w:r w:rsidRPr="00E834F4">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14:paraId="28469A0E" w14:textId="77777777" w:rsidR="00E82F9B" w:rsidRPr="00E834F4" w:rsidRDefault="00E82F9B" w:rsidP="00E82F9B">
      <w:pPr>
        <w:spacing w:line="480" w:lineRule="auto"/>
        <w:jc w:val="center"/>
        <w:rPr>
          <w:b/>
        </w:rPr>
      </w:pPr>
      <w:r w:rsidRPr="00E834F4">
        <w:rPr>
          <w:b/>
        </w:rPr>
        <w:t>Chapter 6</w:t>
      </w:r>
    </w:p>
    <w:p w14:paraId="3790CB73" w14:textId="77777777" w:rsidR="00E82F9B" w:rsidRPr="00E834F4" w:rsidRDefault="00E82F9B" w:rsidP="00E82F9B">
      <w:pPr>
        <w:spacing w:line="480" w:lineRule="auto"/>
        <w:jc w:val="both"/>
      </w:pPr>
      <w:r w:rsidRPr="00E834F4">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14:paraId="48D9D5BD" w14:textId="77777777" w:rsidR="00E82F9B" w:rsidRPr="00E834F4" w:rsidRDefault="00E82F9B" w:rsidP="00E82F9B">
      <w:pPr>
        <w:spacing w:line="480" w:lineRule="auto"/>
        <w:jc w:val="center"/>
        <w:rPr>
          <w:b/>
        </w:rPr>
      </w:pPr>
      <w:r w:rsidRPr="00E834F4">
        <w:rPr>
          <w:b/>
        </w:rPr>
        <w:t>Chapter 7</w:t>
      </w:r>
    </w:p>
    <w:p w14:paraId="67E9A121" w14:textId="77777777" w:rsidR="00E82F9B" w:rsidRPr="00E834F4" w:rsidRDefault="00E82F9B" w:rsidP="00E82F9B">
      <w:pPr>
        <w:spacing w:line="480" w:lineRule="auto"/>
        <w:jc w:val="both"/>
      </w:pPr>
      <w:r w:rsidRPr="00E834F4">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14:paraId="08D7574B" w14:textId="77777777" w:rsidR="00E82F9B" w:rsidRPr="00E834F4" w:rsidRDefault="00E82F9B" w:rsidP="00E82F9B">
      <w:pPr>
        <w:spacing w:line="480" w:lineRule="auto"/>
        <w:jc w:val="center"/>
        <w:rPr>
          <w:b/>
        </w:rPr>
      </w:pPr>
      <w:r w:rsidRPr="00E834F4">
        <w:rPr>
          <w:b/>
        </w:rPr>
        <w:t>Chapter 8</w:t>
      </w:r>
    </w:p>
    <w:p w14:paraId="483C85BA" w14:textId="77777777" w:rsidR="00E82F9B" w:rsidRPr="00E834F4" w:rsidRDefault="00E82F9B" w:rsidP="00E82F9B">
      <w:pPr>
        <w:spacing w:line="480" w:lineRule="auto"/>
        <w:jc w:val="both"/>
      </w:pPr>
      <w:r w:rsidRPr="00E834F4">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14:paraId="54E31439" w14:textId="77777777" w:rsidR="00E82F9B" w:rsidRPr="00E834F4" w:rsidRDefault="00E82F9B" w:rsidP="00E82F9B">
      <w:pPr>
        <w:spacing w:line="480" w:lineRule="auto"/>
        <w:jc w:val="center"/>
        <w:rPr>
          <w:b/>
        </w:rPr>
      </w:pPr>
      <w:r w:rsidRPr="00E834F4">
        <w:rPr>
          <w:b/>
        </w:rPr>
        <w:t>Chapter 9</w:t>
      </w:r>
    </w:p>
    <w:p w14:paraId="268BBEE0" w14:textId="77777777" w:rsidR="00E82F9B" w:rsidRPr="00E834F4" w:rsidRDefault="00E82F9B" w:rsidP="00E82F9B">
      <w:pPr>
        <w:spacing w:line="480" w:lineRule="auto"/>
        <w:jc w:val="both"/>
      </w:pPr>
      <w:r w:rsidRPr="00E834F4">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14:paraId="5A266DFE" w14:textId="77777777" w:rsidR="00E82F9B" w:rsidRPr="00E834F4" w:rsidRDefault="00E82F9B" w:rsidP="00E82F9B">
      <w:pPr>
        <w:spacing w:line="480" w:lineRule="auto"/>
        <w:jc w:val="center"/>
        <w:rPr>
          <w:b/>
        </w:rPr>
      </w:pPr>
      <w:r w:rsidRPr="00E834F4">
        <w:rPr>
          <w:b/>
        </w:rPr>
        <w:t>Chapter 10</w:t>
      </w:r>
    </w:p>
    <w:p w14:paraId="0F568237" w14:textId="77777777" w:rsidR="00E82F9B" w:rsidRPr="00E834F4" w:rsidRDefault="00E82F9B" w:rsidP="00E82F9B">
      <w:pPr>
        <w:spacing w:line="480" w:lineRule="auto"/>
        <w:jc w:val="both"/>
      </w:pPr>
      <w:r w:rsidRPr="00E834F4">
        <w:t>The Father Stephen’s 2</w:t>
      </w:r>
      <w:r w:rsidRPr="00E834F4">
        <w:rPr>
          <w:vertAlign w:val="superscript"/>
        </w:rPr>
        <w:t>nd</w:t>
      </w:r>
      <w:r w:rsidRPr="00E834F4">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14:paraId="04CE42C3" w14:textId="77777777" w:rsidR="00E82F9B" w:rsidRPr="00E834F4" w:rsidRDefault="00E82F9B" w:rsidP="00E82F9B">
      <w:pPr>
        <w:spacing w:line="480" w:lineRule="auto"/>
        <w:jc w:val="center"/>
        <w:rPr>
          <w:b/>
        </w:rPr>
      </w:pPr>
      <w:r w:rsidRPr="00E834F4">
        <w:rPr>
          <w:b/>
        </w:rPr>
        <w:t>Chapter 11</w:t>
      </w:r>
    </w:p>
    <w:p w14:paraId="77E3F0F4" w14:textId="77777777" w:rsidR="00E82F9B" w:rsidRPr="00E834F4" w:rsidRDefault="00E82F9B" w:rsidP="00E82F9B">
      <w:pPr>
        <w:spacing w:line="480" w:lineRule="auto"/>
        <w:jc w:val="both"/>
      </w:pPr>
      <w:r w:rsidRPr="00E834F4">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14:paraId="7E9FB0BB" w14:textId="77777777" w:rsidR="00E82F9B" w:rsidRPr="00E834F4" w:rsidRDefault="00E82F9B" w:rsidP="00E82F9B">
      <w:pPr>
        <w:spacing w:line="480" w:lineRule="auto"/>
        <w:jc w:val="center"/>
        <w:rPr>
          <w:b/>
        </w:rPr>
      </w:pPr>
      <w:r w:rsidRPr="00E834F4">
        <w:rPr>
          <w:b/>
        </w:rPr>
        <w:t>Chapter 12</w:t>
      </w:r>
    </w:p>
    <w:p w14:paraId="4F4BEBF2" w14:textId="77777777" w:rsidR="00E82F9B" w:rsidRPr="00E834F4" w:rsidRDefault="00E82F9B" w:rsidP="00E82F9B">
      <w:pPr>
        <w:spacing w:line="480" w:lineRule="auto"/>
        <w:jc w:val="both"/>
      </w:pPr>
      <w:r w:rsidRPr="00E834F4">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14:paraId="2EA7800D" w14:textId="77777777" w:rsidR="00E82F9B" w:rsidRPr="00E834F4" w:rsidRDefault="00E82F9B" w:rsidP="00E82F9B">
      <w:pPr>
        <w:spacing w:line="480" w:lineRule="auto"/>
        <w:jc w:val="center"/>
        <w:rPr>
          <w:b/>
        </w:rPr>
      </w:pPr>
      <w:r w:rsidRPr="00E834F4">
        <w:rPr>
          <w:b/>
        </w:rPr>
        <w:t>Chapter 13</w:t>
      </w:r>
    </w:p>
    <w:p w14:paraId="6AE84418" w14:textId="77777777" w:rsidR="00E82F9B" w:rsidRPr="00E834F4" w:rsidRDefault="00E82F9B" w:rsidP="00E82F9B">
      <w:pPr>
        <w:spacing w:line="480" w:lineRule="auto"/>
        <w:jc w:val="both"/>
      </w:pPr>
      <w:r w:rsidRPr="00E834F4">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14:paraId="6B893099" w14:textId="77777777" w:rsidR="00E82F9B" w:rsidRPr="00E834F4" w:rsidRDefault="00E82F9B" w:rsidP="00E82F9B">
      <w:pPr>
        <w:spacing w:line="480" w:lineRule="auto"/>
        <w:jc w:val="center"/>
        <w:rPr>
          <w:b/>
        </w:rPr>
      </w:pPr>
      <w:r w:rsidRPr="00E834F4">
        <w:rPr>
          <w:b/>
        </w:rPr>
        <w:t>Chapter 14</w:t>
      </w:r>
    </w:p>
    <w:p w14:paraId="091A3C5F" w14:textId="77777777" w:rsidR="00E82F9B" w:rsidRPr="00E834F4" w:rsidRDefault="00E82F9B" w:rsidP="00E82F9B">
      <w:pPr>
        <w:spacing w:line="480" w:lineRule="auto"/>
        <w:jc w:val="both"/>
      </w:pPr>
      <w:r w:rsidRPr="00E834F4">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14:paraId="4E8AB372" w14:textId="77777777" w:rsidR="00E82F9B" w:rsidRPr="00E834F4" w:rsidRDefault="00E82F9B" w:rsidP="00E82F9B">
      <w:pPr>
        <w:spacing w:line="480" w:lineRule="auto"/>
        <w:jc w:val="center"/>
        <w:rPr>
          <w:b/>
        </w:rPr>
      </w:pPr>
      <w:r w:rsidRPr="00E834F4">
        <w:rPr>
          <w:b/>
        </w:rPr>
        <w:t>Chapter 15</w:t>
      </w:r>
    </w:p>
    <w:p w14:paraId="3A12F953" w14:textId="77777777" w:rsidR="00E82F9B" w:rsidRPr="00E834F4" w:rsidRDefault="00E82F9B" w:rsidP="00E82F9B">
      <w:pPr>
        <w:spacing w:line="480" w:lineRule="auto"/>
        <w:jc w:val="both"/>
      </w:pPr>
      <w:r w:rsidRPr="00E834F4">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14:paraId="04F3C7FD" w14:textId="77777777" w:rsidR="00E82F9B" w:rsidRPr="00E834F4" w:rsidRDefault="00E82F9B" w:rsidP="00E82F9B">
      <w:pPr>
        <w:spacing w:line="480" w:lineRule="auto"/>
        <w:jc w:val="center"/>
        <w:rPr>
          <w:b/>
        </w:rPr>
      </w:pPr>
      <w:r w:rsidRPr="00E834F4">
        <w:rPr>
          <w:b/>
        </w:rPr>
        <w:t>Chapter 16</w:t>
      </w:r>
    </w:p>
    <w:p w14:paraId="174BD86E" w14:textId="77777777" w:rsidR="00E82F9B" w:rsidRPr="00E834F4" w:rsidRDefault="00E82F9B" w:rsidP="00E82F9B">
      <w:pPr>
        <w:spacing w:line="480" w:lineRule="auto"/>
        <w:jc w:val="both"/>
      </w:pPr>
      <w:r w:rsidRPr="00E834F4">
        <w:t>The Father Stephen’s Passover is in the month of Abib is in Deuteronomy 16:1, 2, 5, 6. The Father Stephen’s Roasting is in Deuteronomy 16:7. The Father Stephen’s 6 days to eat, then on the 7</w:t>
      </w:r>
      <w:r w:rsidRPr="00E834F4">
        <w:rPr>
          <w:vertAlign w:val="superscript"/>
        </w:rPr>
        <w:t>th</w:t>
      </w:r>
      <w:r w:rsidRPr="00E834F4">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14:paraId="53BAAB2F" w14:textId="77777777" w:rsidR="00E82F9B" w:rsidRPr="00E834F4" w:rsidRDefault="00E82F9B" w:rsidP="00E82F9B">
      <w:pPr>
        <w:spacing w:line="480" w:lineRule="auto"/>
        <w:jc w:val="center"/>
        <w:rPr>
          <w:b/>
        </w:rPr>
      </w:pPr>
      <w:r w:rsidRPr="00E834F4">
        <w:rPr>
          <w:b/>
        </w:rPr>
        <w:t>Chapter 17</w:t>
      </w:r>
    </w:p>
    <w:p w14:paraId="3B45FEE5" w14:textId="77777777" w:rsidR="00E82F9B" w:rsidRPr="00E834F4" w:rsidRDefault="00E82F9B" w:rsidP="00E82F9B">
      <w:pPr>
        <w:spacing w:line="480" w:lineRule="auto"/>
        <w:jc w:val="both"/>
      </w:pPr>
      <w:r w:rsidRPr="00E834F4">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14:paraId="07506259" w14:textId="77777777" w:rsidR="00E82F9B" w:rsidRPr="00E834F4" w:rsidRDefault="00E82F9B" w:rsidP="00E82F9B">
      <w:pPr>
        <w:spacing w:line="480" w:lineRule="auto"/>
        <w:jc w:val="center"/>
        <w:rPr>
          <w:b/>
        </w:rPr>
      </w:pPr>
      <w:r w:rsidRPr="00E834F4">
        <w:rPr>
          <w:b/>
        </w:rPr>
        <w:t>Chapter 18</w:t>
      </w:r>
    </w:p>
    <w:p w14:paraId="31D9AAED" w14:textId="77777777" w:rsidR="00E82F9B" w:rsidRPr="00E834F4" w:rsidRDefault="00E82F9B" w:rsidP="00E82F9B">
      <w:pPr>
        <w:spacing w:line="480" w:lineRule="auto"/>
        <w:jc w:val="both"/>
      </w:pPr>
      <w:r w:rsidRPr="00E834F4">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14:paraId="067F2197" w14:textId="77777777" w:rsidR="00E82F9B" w:rsidRPr="00E834F4" w:rsidRDefault="00E82F9B" w:rsidP="00E82F9B">
      <w:pPr>
        <w:spacing w:line="480" w:lineRule="auto"/>
        <w:jc w:val="center"/>
        <w:rPr>
          <w:b/>
        </w:rPr>
      </w:pPr>
      <w:r w:rsidRPr="00E834F4">
        <w:rPr>
          <w:b/>
        </w:rPr>
        <w:t>Chapter 19</w:t>
      </w:r>
    </w:p>
    <w:p w14:paraId="56384903" w14:textId="77777777" w:rsidR="00E82F9B" w:rsidRPr="00E834F4" w:rsidRDefault="00E82F9B" w:rsidP="00E82F9B">
      <w:pPr>
        <w:spacing w:line="480" w:lineRule="auto"/>
        <w:jc w:val="both"/>
      </w:pPr>
      <w:r w:rsidRPr="00E834F4">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14:paraId="4855E9E8" w14:textId="77777777" w:rsidR="00E82F9B" w:rsidRPr="00E834F4" w:rsidRDefault="00E82F9B" w:rsidP="00E82F9B">
      <w:pPr>
        <w:spacing w:line="480" w:lineRule="auto"/>
        <w:jc w:val="center"/>
        <w:rPr>
          <w:b/>
        </w:rPr>
      </w:pPr>
      <w:r w:rsidRPr="00E834F4">
        <w:rPr>
          <w:b/>
        </w:rPr>
        <w:t>Chapter 20</w:t>
      </w:r>
    </w:p>
    <w:p w14:paraId="22FB3FC0" w14:textId="77777777" w:rsidR="00E82F9B" w:rsidRPr="00E834F4" w:rsidRDefault="00E82F9B" w:rsidP="00E82F9B">
      <w:pPr>
        <w:spacing w:line="480" w:lineRule="auto"/>
        <w:jc w:val="both"/>
      </w:pPr>
      <w:r w:rsidRPr="00E834F4">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14:paraId="1BC973C1" w14:textId="77777777" w:rsidR="00E82F9B" w:rsidRPr="00E834F4" w:rsidRDefault="00E82F9B" w:rsidP="00E82F9B">
      <w:pPr>
        <w:spacing w:line="480" w:lineRule="auto"/>
        <w:jc w:val="center"/>
        <w:rPr>
          <w:b/>
        </w:rPr>
      </w:pPr>
      <w:r w:rsidRPr="00E834F4">
        <w:rPr>
          <w:b/>
        </w:rPr>
        <w:t>Chapter 21</w:t>
      </w:r>
    </w:p>
    <w:p w14:paraId="1A6A8623" w14:textId="77777777" w:rsidR="00E82F9B" w:rsidRPr="00E834F4" w:rsidRDefault="00E82F9B" w:rsidP="00E82F9B">
      <w:pPr>
        <w:spacing w:line="480" w:lineRule="auto"/>
        <w:jc w:val="both"/>
      </w:pPr>
      <w:r w:rsidRPr="00E834F4">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14:paraId="03A8AA16" w14:textId="77777777" w:rsidR="00E82F9B" w:rsidRPr="00E834F4" w:rsidRDefault="00E82F9B" w:rsidP="00E82F9B">
      <w:pPr>
        <w:spacing w:line="480" w:lineRule="auto"/>
        <w:jc w:val="center"/>
        <w:rPr>
          <w:b/>
        </w:rPr>
      </w:pPr>
      <w:r w:rsidRPr="00E834F4">
        <w:rPr>
          <w:b/>
        </w:rPr>
        <w:t>Chapter 22</w:t>
      </w:r>
    </w:p>
    <w:p w14:paraId="7891B866" w14:textId="77777777" w:rsidR="00E82F9B" w:rsidRPr="00E834F4" w:rsidRDefault="00E82F9B" w:rsidP="00E82F9B">
      <w:pPr>
        <w:spacing w:line="480" w:lineRule="auto"/>
        <w:jc w:val="both"/>
      </w:pPr>
      <w:r w:rsidRPr="00E834F4">
        <w:t xml:space="preserve">The Father Stephen commands that a Woman shall not wear Man’s clothing or visa-versa is in Deuteronomy 22:5. </w:t>
      </w:r>
    </w:p>
    <w:p w14:paraId="095C19EB" w14:textId="77777777" w:rsidR="00E82F9B" w:rsidRPr="00E834F4" w:rsidRDefault="00E82F9B" w:rsidP="00E82F9B">
      <w:pPr>
        <w:spacing w:line="480" w:lineRule="auto"/>
        <w:jc w:val="center"/>
        <w:rPr>
          <w:b/>
        </w:rPr>
      </w:pPr>
      <w:r w:rsidRPr="00E834F4">
        <w:rPr>
          <w:b/>
        </w:rPr>
        <w:t>Chapter 23</w:t>
      </w:r>
    </w:p>
    <w:p w14:paraId="2D5AFF66" w14:textId="77777777" w:rsidR="00E82F9B" w:rsidRPr="00E834F4" w:rsidRDefault="00E82F9B" w:rsidP="00E82F9B">
      <w:pPr>
        <w:spacing w:line="480" w:lineRule="auto"/>
        <w:jc w:val="both"/>
      </w:pPr>
      <w:r w:rsidRPr="00E834F4">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E834F4">
        <w:rPr>
          <w:vertAlign w:val="superscript"/>
        </w:rPr>
        <w:t>rd</w:t>
      </w:r>
      <w:r w:rsidRPr="00E834F4">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14:paraId="1704BA48" w14:textId="77777777" w:rsidR="00E82F9B" w:rsidRPr="00E834F4" w:rsidRDefault="00E82F9B" w:rsidP="00E82F9B">
      <w:pPr>
        <w:spacing w:line="480" w:lineRule="auto"/>
        <w:jc w:val="center"/>
        <w:rPr>
          <w:b/>
        </w:rPr>
      </w:pPr>
      <w:r w:rsidRPr="00E834F4">
        <w:rPr>
          <w:b/>
        </w:rPr>
        <w:t>Chapter 24</w:t>
      </w:r>
    </w:p>
    <w:p w14:paraId="2B6B27E9" w14:textId="77777777" w:rsidR="00E82F9B" w:rsidRPr="00E834F4" w:rsidRDefault="00E82F9B" w:rsidP="00E82F9B">
      <w:pPr>
        <w:spacing w:line="480" w:lineRule="auto"/>
        <w:jc w:val="both"/>
      </w:pPr>
      <w:r w:rsidRPr="00E834F4">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14:paraId="48E6E19F" w14:textId="77777777" w:rsidR="00E82F9B" w:rsidRPr="00E834F4" w:rsidRDefault="00E82F9B" w:rsidP="00E82F9B">
      <w:pPr>
        <w:spacing w:line="480" w:lineRule="auto"/>
        <w:jc w:val="center"/>
        <w:rPr>
          <w:b/>
        </w:rPr>
      </w:pPr>
      <w:r w:rsidRPr="00E834F4">
        <w:rPr>
          <w:b/>
        </w:rPr>
        <w:t>Chapter 25</w:t>
      </w:r>
    </w:p>
    <w:p w14:paraId="5C6A71A5" w14:textId="77777777" w:rsidR="00E82F9B" w:rsidRPr="00E834F4" w:rsidRDefault="00E82F9B" w:rsidP="00E82F9B">
      <w:pPr>
        <w:spacing w:line="480" w:lineRule="auto"/>
        <w:jc w:val="both"/>
      </w:pPr>
      <w:r w:rsidRPr="00E834F4">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14:paraId="7A969B75" w14:textId="77777777" w:rsidR="00E82F9B" w:rsidRPr="00E834F4" w:rsidRDefault="00E82F9B" w:rsidP="00E82F9B">
      <w:pPr>
        <w:spacing w:line="480" w:lineRule="auto"/>
        <w:jc w:val="center"/>
        <w:rPr>
          <w:b/>
        </w:rPr>
      </w:pPr>
      <w:r w:rsidRPr="00E834F4">
        <w:rPr>
          <w:b/>
        </w:rPr>
        <w:t>Chapter 26</w:t>
      </w:r>
    </w:p>
    <w:p w14:paraId="7ED6D382" w14:textId="77777777" w:rsidR="00E82F9B" w:rsidRPr="00E834F4" w:rsidRDefault="00E82F9B" w:rsidP="00E82F9B">
      <w:pPr>
        <w:spacing w:line="480" w:lineRule="auto"/>
        <w:jc w:val="both"/>
      </w:pPr>
      <w:r w:rsidRPr="00E834F4">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14:paraId="127D13BF" w14:textId="77777777" w:rsidR="00E82F9B" w:rsidRPr="00E834F4" w:rsidRDefault="00E82F9B" w:rsidP="00E82F9B">
      <w:pPr>
        <w:spacing w:line="480" w:lineRule="auto"/>
        <w:jc w:val="center"/>
        <w:rPr>
          <w:b/>
        </w:rPr>
      </w:pPr>
      <w:r w:rsidRPr="00E834F4">
        <w:rPr>
          <w:b/>
        </w:rPr>
        <w:t>Chapter 27</w:t>
      </w:r>
    </w:p>
    <w:p w14:paraId="636B410E" w14:textId="77777777" w:rsidR="00E82F9B" w:rsidRPr="00E834F4" w:rsidRDefault="00E82F9B" w:rsidP="00E82F9B">
      <w:pPr>
        <w:spacing w:line="480" w:lineRule="auto"/>
        <w:jc w:val="both"/>
      </w:pPr>
      <w:r w:rsidRPr="00E834F4">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14:paraId="24AB988B" w14:textId="77777777" w:rsidR="00E82F9B" w:rsidRPr="00E834F4" w:rsidRDefault="00E82F9B" w:rsidP="00E82F9B">
      <w:pPr>
        <w:spacing w:line="480" w:lineRule="auto"/>
        <w:jc w:val="center"/>
        <w:rPr>
          <w:b/>
        </w:rPr>
      </w:pPr>
      <w:r w:rsidRPr="00E834F4">
        <w:rPr>
          <w:b/>
        </w:rPr>
        <w:t>Chapter 28</w:t>
      </w:r>
    </w:p>
    <w:p w14:paraId="6607D9E5" w14:textId="77777777" w:rsidR="00E82F9B" w:rsidRPr="00E834F4" w:rsidRDefault="00E82F9B" w:rsidP="00E82F9B">
      <w:pPr>
        <w:spacing w:line="480" w:lineRule="auto"/>
        <w:jc w:val="both"/>
      </w:pPr>
      <w:r w:rsidRPr="00E834F4">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E834F4">
        <w:rPr>
          <w:b/>
        </w:rPr>
        <w:t>THE LORD THY GOD</w:t>
      </w:r>
      <w:r w:rsidRPr="00E834F4">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14:paraId="563F1862" w14:textId="77777777" w:rsidR="00E82F9B" w:rsidRPr="00E834F4" w:rsidRDefault="00E82F9B" w:rsidP="00E82F9B">
      <w:pPr>
        <w:spacing w:line="480" w:lineRule="auto"/>
        <w:jc w:val="center"/>
        <w:rPr>
          <w:b/>
        </w:rPr>
      </w:pPr>
      <w:r w:rsidRPr="00E834F4">
        <w:rPr>
          <w:b/>
        </w:rPr>
        <w:t>Chapter 29</w:t>
      </w:r>
    </w:p>
    <w:p w14:paraId="4D973A8C" w14:textId="77777777" w:rsidR="00E82F9B" w:rsidRPr="00E834F4" w:rsidRDefault="00E82F9B" w:rsidP="00E82F9B">
      <w:pPr>
        <w:spacing w:line="480" w:lineRule="auto"/>
        <w:jc w:val="both"/>
      </w:pPr>
      <w:r w:rsidRPr="00E834F4">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14:paraId="3DADE99F" w14:textId="77777777" w:rsidR="00E82F9B" w:rsidRPr="00E834F4" w:rsidRDefault="00E82F9B" w:rsidP="00E82F9B">
      <w:pPr>
        <w:spacing w:line="480" w:lineRule="auto"/>
        <w:jc w:val="center"/>
        <w:rPr>
          <w:b/>
        </w:rPr>
      </w:pPr>
      <w:r w:rsidRPr="00E834F4">
        <w:rPr>
          <w:b/>
        </w:rPr>
        <w:t>Chapter 30</w:t>
      </w:r>
    </w:p>
    <w:p w14:paraId="53E84DA8" w14:textId="77777777" w:rsidR="00E82F9B" w:rsidRPr="00E834F4" w:rsidRDefault="00E82F9B" w:rsidP="00E82F9B">
      <w:pPr>
        <w:spacing w:line="480" w:lineRule="auto"/>
        <w:jc w:val="both"/>
      </w:pPr>
      <w:r w:rsidRPr="00E834F4">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14:paraId="11F7F828" w14:textId="77777777" w:rsidR="00E82F9B" w:rsidRPr="00E834F4" w:rsidRDefault="00E82F9B" w:rsidP="00E82F9B">
      <w:pPr>
        <w:spacing w:line="480" w:lineRule="auto"/>
        <w:jc w:val="center"/>
        <w:rPr>
          <w:b/>
        </w:rPr>
      </w:pPr>
      <w:r w:rsidRPr="00E834F4">
        <w:rPr>
          <w:b/>
        </w:rPr>
        <w:t>Chapter 31</w:t>
      </w:r>
    </w:p>
    <w:p w14:paraId="70F7CD00" w14:textId="77777777" w:rsidR="00E82F9B" w:rsidRPr="00E834F4" w:rsidRDefault="00E82F9B" w:rsidP="00E82F9B">
      <w:pPr>
        <w:spacing w:line="480" w:lineRule="auto"/>
        <w:jc w:val="both"/>
      </w:pPr>
      <w:r w:rsidRPr="00E834F4">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14:paraId="6D807B39" w14:textId="77777777" w:rsidR="00E82F9B" w:rsidRPr="00E834F4" w:rsidRDefault="00E82F9B" w:rsidP="00E82F9B">
      <w:pPr>
        <w:spacing w:line="480" w:lineRule="auto"/>
        <w:jc w:val="center"/>
        <w:rPr>
          <w:b/>
        </w:rPr>
      </w:pPr>
      <w:r w:rsidRPr="00E834F4">
        <w:rPr>
          <w:b/>
        </w:rPr>
        <w:t>Chapter 32</w:t>
      </w:r>
    </w:p>
    <w:p w14:paraId="75042E38" w14:textId="77777777" w:rsidR="00E82F9B" w:rsidRPr="00E834F4" w:rsidRDefault="00E82F9B" w:rsidP="00E82F9B">
      <w:pPr>
        <w:spacing w:line="480" w:lineRule="auto"/>
        <w:jc w:val="both"/>
      </w:pPr>
      <w:r w:rsidRPr="00E834F4">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14:paraId="3C6E0591" w14:textId="77777777" w:rsidR="00E82F9B" w:rsidRPr="00E834F4" w:rsidRDefault="00E82F9B" w:rsidP="00E82F9B">
      <w:pPr>
        <w:spacing w:line="480" w:lineRule="auto"/>
        <w:jc w:val="center"/>
        <w:rPr>
          <w:b/>
        </w:rPr>
      </w:pPr>
      <w:r w:rsidRPr="00E834F4">
        <w:rPr>
          <w:b/>
        </w:rPr>
        <w:t>Chapter 33</w:t>
      </w:r>
    </w:p>
    <w:p w14:paraId="63D862D1" w14:textId="77777777" w:rsidR="00E82F9B" w:rsidRPr="00E834F4" w:rsidRDefault="00E82F9B" w:rsidP="00E82F9B">
      <w:pPr>
        <w:spacing w:line="480" w:lineRule="auto"/>
        <w:jc w:val="both"/>
      </w:pPr>
      <w:r w:rsidRPr="00E834F4">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14:paraId="7F53CF47" w14:textId="77777777" w:rsidR="00E82F9B" w:rsidRPr="00E834F4" w:rsidRDefault="00E82F9B" w:rsidP="00E82F9B">
      <w:pPr>
        <w:spacing w:line="480" w:lineRule="auto"/>
        <w:jc w:val="center"/>
        <w:rPr>
          <w:b/>
        </w:rPr>
      </w:pPr>
      <w:r w:rsidRPr="00E834F4">
        <w:rPr>
          <w:b/>
        </w:rPr>
        <w:t>Chapter 34</w:t>
      </w:r>
    </w:p>
    <w:p w14:paraId="4D43D173" w14:textId="77777777" w:rsidR="00E82F9B" w:rsidRPr="00E834F4" w:rsidRDefault="00E82F9B" w:rsidP="00E82F9B">
      <w:pPr>
        <w:spacing w:line="480" w:lineRule="auto"/>
        <w:jc w:val="both"/>
      </w:pPr>
      <w:r w:rsidRPr="00E834F4">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14:paraId="3DC70FF4" w14:textId="77777777" w:rsidR="00E82F9B" w:rsidRPr="00E834F4" w:rsidRDefault="00E82F9B" w:rsidP="00E82F9B">
      <w:pPr>
        <w:spacing w:line="240" w:lineRule="auto"/>
        <w:jc w:val="center"/>
        <w:rPr>
          <w:b/>
        </w:rPr>
      </w:pPr>
      <w:r w:rsidRPr="00E834F4">
        <w:rPr>
          <w:b/>
        </w:rPr>
        <w:t>The Father Stephen’s Lordship in Joshua</w:t>
      </w:r>
    </w:p>
    <w:p w14:paraId="18BBE20E" w14:textId="77777777" w:rsidR="00E82F9B" w:rsidRPr="00E834F4" w:rsidRDefault="00E82F9B" w:rsidP="00E82F9B">
      <w:pPr>
        <w:spacing w:line="240" w:lineRule="auto"/>
        <w:jc w:val="center"/>
        <w:rPr>
          <w:b/>
        </w:rPr>
      </w:pPr>
      <w:r w:rsidRPr="00E834F4">
        <w:rPr>
          <w:b/>
        </w:rPr>
        <w:t>Chapter 1: Joshua the Lordly Possession Law Book in the Kingdom of Heaven</w:t>
      </w:r>
    </w:p>
    <w:p w14:paraId="7ADBE177" w14:textId="77777777" w:rsidR="00E82F9B" w:rsidRPr="00E834F4" w:rsidRDefault="00E82F9B" w:rsidP="00E82F9B">
      <w:pPr>
        <w:spacing w:line="480" w:lineRule="auto"/>
        <w:jc w:val="both"/>
      </w:pPr>
      <w:r w:rsidRPr="00E834F4">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14:paraId="60657CC7" w14:textId="77777777" w:rsidR="00E82F9B" w:rsidRPr="00E834F4" w:rsidRDefault="00E82F9B" w:rsidP="00E82F9B">
      <w:pPr>
        <w:spacing w:line="480" w:lineRule="auto"/>
        <w:jc w:val="center"/>
        <w:rPr>
          <w:b/>
        </w:rPr>
      </w:pPr>
      <w:r w:rsidRPr="00E834F4">
        <w:rPr>
          <w:b/>
        </w:rPr>
        <w:t>Chapter 2</w:t>
      </w:r>
    </w:p>
    <w:p w14:paraId="3070C386" w14:textId="77777777" w:rsidR="00E82F9B" w:rsidRPr="00E834F4" w:rsidRDefault="00E82F9B" w:rsidP="00E82F9B">
      <w:pPr>
        <w:spacing w:line="480" w:lineRule="auto"/>
        <w:jc w:val="both"/>
      </w:pPr>
      <w:r w:rsidRPr="00E834F4">
        <w:t xml:space="preserve">The Father Stephen knows that He has given the land is in Joshua 2:9, 14, 24. The Father Stephen dried up the Red Sea is in Joshua 2:10. The Father Stephen is above all things is in Joshua 2:11. The Father Stephen’s Kindness is in Joshua 2:12. </w:t>
      </w:r>
    </w:p>
    <w:p w14:paraId="7109AE5D" w14:textId="77777777" w:rsidR="00E82F9B" w:rsidRPr="00E834F4" w:rsidRDefault="00E82F9B" w:rsidP="00E82F9B">
      <w:pPr>
        <w:spacing w:line="480" w:lineRule="auto"/>
        <w:jc w:val="center"/>
        <w:rPr>
          <w:b/>
        </w:rPr>
      </w:pPr>
      <w:r w:rsidRPr="00E834F4">
        <w:rPr>
          <w:b/>
        </w:rPr>
        <w:t>Chapter 3</w:t>
      </w:r>
    </w:p>
    <w:p w14:paraId="1B7318F4" w14:textId="77777777" w:rsidR="00E82F9B" w:rsidRPr="00E834F4" w:rsidRDefault="00E82F9B" w:rsidP="00E82F9B">
      <w:pPr>
        <w:spacing w:line="480" w:lineRule="auto"/>
        <w:jc w:val="both"/>
      </w:pPr>
      <w:r w:rsidRPr="00E834F4">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14:paraId="29910329" w14:textId="77777777" w:rsidR="00E82F9B" w:rsidRPr="00E834F4" w:rsidRDefault="00E82F9B" w:rsidP="00E82F9B">
      <w:pPr>
        <w:spacing w:line="480" w:lineRule="auto"/>
        <w:jc w:val="center"/>
        <w:rPr>
          <w:b/>
        </w:rPr>
      </w:pPr>
      <w:r w:rsidRPr="00E834F4">
        <w:rPr>
          <w:b/>
        </w:rPr>
        <w:t>Chapter 4</w:t>
      </w:r>
    </w:p>
    <w:p w14:paraId="3B33106A" w14:textId="77777777" w:rsidR="00E82F9B" w:rsidRPr="00E834F4" w:rsidRDefault="00E82F9B" w:rsidP="00E82F9B">
      <w:pPr>
        <w:spacing w:line="480" w:lineRule="auto"/>
        <w:jc w:val="both"/>
      </w:pPr>
      <w:r w:rsidRPr="00E834F4">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14:paraId="31098827" w14:textId="77777777" w:rsidR="00E82F9B" w:rsidRPr="00E834F4" w:rsidRDefault="00E82F9B" w:rsidP="00E82F9B">
      <w:pPr>
        <w:spacing w:line="480" w:lineRule="auto"/>
        <w:jc w:val="center"/>
        <w:rPr>
          <w:b/>
        </w:rPr>
      </w:pPr>
      <w:r w:rsidRPr="00E834F4">
        <w:rPr>
          <w:b/>
        </w:rPr>
        <w:t>Chapter 5</w:t>
      </w:r>
    </w:p>
    <w:p w14:paraId="55B90B3F" w14:textId="77777777" w:rsidR="00E82F9B" w:rsidRPr="00E834F4" w:rsidRDefault="00E82F9B" w:rsidP="00E82F9B">
      <w:pPr>
        <w:spacing w:line="480" w:lineRule="auto"/>
        <w:jc w:val="both"/>
      </w:pPr>
      <w:r w:rsidRPr="00E834F4">
        <w:t>The Father Stephen dried up the waters of the Jordan is in Joshua 5:1. The Father Stephen commanded to make sharp knives and circumcise them the 2</w:t>
      </w:r>
      <w:r w:rsidRPr="00E834F4">
        <w:rPr>
          <w:vertAlign w:val="superscript"/>
        </w:rPr>
        <w:t>nd</w:t>
      </w:r>
      <w:r w:rsidRPr="00E834F4">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14:paraId="36F149E0" w14:textId="77777777" w:rsidR="00E82F9B" w:rsidRPr="00E834F4" w:rsidRDefault="00E82F9B" w:rsidP="00E82F9B">
      <w:pPr>
        <w:spacing w:line="480" w:lineRule="auto"/>
        <w:jc w:val="center"/>
        <w:rPr>
          <w:b/>
        </w:rPr>
      </w:pPr>
      <w:r w:rsidRPr="00E834F4">
        <w:rPr>
          <w:b/>
        </w:rPr>
        <w:t>Chapter 6</w:t>
      </w:r>
    </w:p>
    <w:p w14:paraId="61ABF5FB" w14:textId="77777777" w:rsidR="00E82F9B" w:rsidRPr="00E834F4" w:rsidRDefault="00E82F9B" w:rsidP="00E82F9B">
      <w:pPr>
        <w:spacing w:line="480" w:lineRule="auto"/>
        <w:jc w:val="both"/>
      </w:pPr>
      <w:r w:rsidRPr="00E834F4">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14:paraId="1D0895B2" w14:textId="77777777" w:rsidR="00E82F9B" w:rsidRPr="00E834F4" w:rsidRDefault="00E82F9B" w:rsidP="00E82F9B">
      <w:pPr>
        <w:spacing w:line="480" w:lineRule="auto"/>
        <w:jc w:val="center"/>
        <w:rPr>
          <w:b/>
        </w:rPr>
      </w:pPr>
      <w:r w:rsidRPr="00E834F4">
        <w:rPr>
          <w:b/>
        </w:rPr>
        <w:t>Chapter 7</w:t>
      </w:r>
    </w:p>
    <w:p w14:paraId="6D639CA3" w14:textId="77777777" w:rsidR="00E82F9B" w:rsidRPr="00E834F4" w:rsidRDefault="00E82F9B" w:rsidP="00E82F9B">
      <w:pPr>
        <w:spacing w:line="480" w:lineRule="auto"/>
        <w:jc w:val="both"/>
      </w:pPr>
      <w:r w:rsidRPr="00E834F4">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14:paraId="217D044A" w14:textId="77777777" w:rsidR="00E82F9B" w:rsidRPr="00E834F4" w:rsidRDefault="00E82F9B" w:rsidP="00E82F9B">
      <w:pPr>
        <w:spacing w:line="480" w:lineRule="auto"/>
        <w:jc w:val="center"/>
        <w:rPr>
          <w:b/>
        </w:rPr>
      </w:pPr>
      <w:r w:rsidRPr="00E834F4">
        <w:rPr>
          <w:b/>
        </w:rPr>
        <w:t>Chapter 8</w:t>
      </w:r>
    </w:p>
    <w:p w14:paraId="541A5416" w14:textId="77777777" w:rsidR="00E82F9B" w:rsidRPr="00E834F4" w:rsidRDefault="00E82F9B" w:rsidP="00E82F9B">
      <w:pPr>
        <w:spacing w:line="480" w:lineRule="auto"/>
        <w:jc w:val="both"/>
      </w:pPr>
      <w:r w:rsidRPr="00E834F4">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14:paraId="1118BB98" w14:textId="77777777" w:rsidR="00E82F9B" w:rsidRPr="00E834F4" w:rsidRDefault="00E82F9B" w:rsidP="00E82F9B">
      <w:pPr>
        <w:spacing w:line="480" w:lineRule="auto"/>
        <w:jc w:val="center"/>
        <w:rPr>
          <w:b/>
        </w:rPr>
      </w:pPr>
      <w:r w:rsidRPr="00E834F4">
        <w:rPr>
          <w:b/>
        </w:rPr>
        <w:t>Chapter 9</w:t>
      </w:r>
    </w:p>
    <w:p w14:paraId="7CE16366" w14:textId="77777777" w:rsidR="00E82F9B" w:rsidRPr="00E834F4" w:rsidRDefault="00E82F9B" w:rsidP="00E82F9B">
      <w:pPr>
        <w:spacing w:line="480" w:lineRule="auto"/>
        <w:jc w:val="both"/>
      </w:pPr>
      <w:r w:rsidRPr="00E834F4">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14:paraId="6DAF2E32" w14:textId="77777777" w:rsidR="00E82F9B" w:rsidRPr="00E834F4" w:rsidRDefault="00E82F9B" w:rsidP="00E82F9B">
      <w:pPr>
        <w:spacing w:line="480" w:lineRule="auto"/>
        <w:jc w:val="center"/>
        <w:rPr>
          <w:b/>
        </w:rPr>
      </w:pPr>
      <w:r w:rsidRPr="00E834F4">
        <w:rPr>
          <w:b/>
        </w:rPr>
        <w:t>Chapter 10</w:t>
      </w:r>
    </w:p>
    <w:p w14:paraId="748C34F7" w14:textId="77777777" w:rsidR="00E82F9B" w:rsidRPr="00E834F4" w:rsidRDefault="00E82F9B" w:rsidP="00E82F9B">
      <w:pPr>
        <w:spacing w:line="480" w:lineRule="auto"/>
        <w:jc w:val="both"/>
      </w:pPr>
      <w:r w:rsidRPr="00E834F4">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14:paraId="41D8CADC" w14:textId="77777777" w:rsidR="00E82F9B" w:rsidRPr="00E834F4" w:rsidRDefault="00E82F9B" w:rsidP="00E82F9B">
      <w:pPr>
        <w:spacing w:line="480" w:lineRule="auto"/>
        <w:jc w:val="center"/>
        <w:rPr>
          <w:b/>
        </w:rPr>
      </w:pPr>
      <w:r w:rsidRPr="00E834F4">
        <w:rPr>
          <w:b/>
        </w:rPr>
        <w:t>Chapter 11</w:t>
      </w:r>
    </w:p>
    <w:p w14:paraId="34EB3FC0" w14:textId="77777777" w:rsidR="00E82F9B" w:rsidRPr="00E834F4" w:rsidRDefault="00E82F9B" w:rsidP="00E82F9B">
      <w:pPr>
        <w:spacing w:line="480" w:lineRule="auto"/>
        <w:jc w:val="both"/>
      </w:pPr>
      <w:r w:rsidRPr="00E834F4">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14:paraId="3FF97CD2" w14:textId="77777777" w:rsidR="00E82F9B" w:rsidRPr="00E834F4" w:rsidRDefault="00E82F9B" w:rsidP="00E82F9B">
      <w:pPr>
        <w:spacing w:line="480" w:lineRule="auto"/>
        <w:jc w:val="center"/>
        <w:rPr>
          <w:b/>
        </w:rPr>
      </w:pPr>
      <w:r w:rsidRPr="00E834F4">
        <w:rPr>
          <w:b/>
        </w:rPr>
        <w:t>Chapter 12</w:t>
      </w:r>
    </w:p>
    <w:p w14:paraId="6136567C" w14:textId="77777777" w:rsidR="00E82F9B" w:rsidRPr="00E834F4" w:rsidRDefault="00E82F9B" w:rsidP="00E82F9B">
      <w:pPr>
        <w:spacing w:line="480" w:lineRule="auto"/>
        <w:jc w:val="both"/>
      </w:pPr>
      <w:r w:rsidRPr="00E834F4">
        <w:t xml:space="preserve">The Father Stephen’s Possession is in Joshua 12:6.     </w:t>
      </w:r>
    </w:p>
    <w:p w14:paraId="7CA0B6D9" w14:textId="77777777" w:rsidR="00E82F9B" w:rsidRPr="00E834F4" w:rsidRDefault="00E82F9B" w:rsidP="00E82F9B">
      <w:pPr>
        <w:spacing w:line="480" w:lineRule="auto"/>
        <w:jc w:val="center"/>
        <w:rPr>
          <w:b/>
        </w:rPr>
      </w:pPr>
      <w:r w:rsidRPr="00E834F4">
        <w:rPr>
          <w:b/>
        </w:rPr>
        <w:t>Chapter 13</w:t>
      </w:r>
    </w:p>
    <w:p w14:paraId="3C93A0F0" w14:textId="77777777" w:rsidR="00E82F9B" w:rsidRPr="00E834F4" w:rsidRDefault="00E82F9B" w:rsidP="00E82F9B">
      <w:pPr>
        <w:spacing w:line="480" w:lineRule="auto"/>
        <w:jc w:val="both"/>
      </w:pPr>
      <w:r w:rsidRPr="00E834F4">
        <w:t xml:space="preserve">The Father Stephen’s Joshua was old and stricken the years &amp; must is to be possessed is in Joshua 13:1, 3. The Father Stephen’s Inheritance by fire is in Joshua 13:8, 14, 33. </w:t>
      </w:r>
    </w:p>
    <w:p w14:paraId="0691E5A4" w14:textId="77777777" w:rsidR="00E82F9B" w:rsidRPr="00E834F4" w:rsidRDefault="00E82F9B" w:rsidP="00E82F9B">
      <w:pPr>
        <w:spacing w:line="480" w:lineRule="auto"/>
        <w:jc w:val="center"/>
        <w:rPr>
          <w:b/>
        </w:rPr>
      </w:pPr>
      <w:r w:rsidRPr="00E834F4">
        <w:rPr>
          <w:b/>
        </w:rPr>
        <w:t>Chapter 14</w:t>
      </w:r>
    </w:p>
    <w:p w14:paraId="26237EE0" w14:textId="77777777" w:rsidR="00E82F9B" w:rsidRPr="00E834F4" w:rsidRDefault="00E82F9B" w:rsidP="00E82F9B">
      <w:pPr>
        <w:spacing w:line="480" w:lineRule="auto"/>
        <w:jc w:val="both"/>
      </w:pPr>
      <w:r w:rsidRPr="00E834F4">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14:paraId="3AC716FD" w14:textId="77777777" w:rsidR="00E82F9B" w:rsidRPr="00E834F4" w:rsidRDefault="00E82F9B" w:rsidP="00E82F9B">
      <w:pPr>
        <w:spacing w:line="480" w:lineRule="auto"/>
        <w:jc w:val="center"/>
        <w:rPr>
          <w:b/>
        </w:rPr>
      </w:pPr>
      <w:r w:rsidRPr="00E834F4">
        <w:rPr>
          <w:b/>
        </w:rPr>
        <w:t>Chapter 15</w:t>
      </w:r>
    </w:p>
    <w:p w14:paraId="02C9C9EC" w14:textId="77777777" w:rsidR="00E82F9B" w:rsidRPr="00E834F4" w:rsidRDefault="00E82F9B" w:rsidP="00E82F9B">
      <w:pPr>
        <w:spacing w:line="480" w:lineRule="auto"/>
        <w:jc w:val="both"/>
      </w:pPr>
      <w:r w:rsidRPr="00E834F4">
        <w:t xml:space="preserve">The Father Stephen’s Command is in Joshua 15:13. </w:t>
      </w:r>
    </w:p>
    <w:p w14:paraId="12540654" w14:textId="77777777" w:rsidR="00E82F9B" w:rsidRPr="00E834F4" w:rsidRDefault="00E82F9B" w:rsidP="00E82F9B">
      <w:pPr>
        <w:spacing w:line="480" w:lineRule="auto"/>
        <w:jc w:val="center"/>
        <w:rPr>
          <w:b/>
        </w:rPr>
      </w:pPr>
      <w:r w:rsidRPr="00E834F4">
        <w:rPr>
          <w:b/>
        </w:rPr>
        <w:t>Chapter 16</w:t>
      </w:r>
    </w:p>
    <w:p w14:paraId="3C8382B6" w14:textId="77777777" w:rsidR="00E82F9B" w:rsidRPr="00E834F4" w:rsidRDefault="00E82F9B" w:rsidP="00E82F9B">
      <w:pPr>
        <w:spacing w:line="480" w:lineRule="auto"/>
      </w:pPr>
      <w:r w:rsidRPr="00E834F4">
        <w:t>No occurrences.</w:t>
      </w:r>
    </w:p>
    <w:p w14:paraId="1C3A4175" w14:textId="77777777" w:rsidR="00E82F9B" w:rsidRPr="00E834F4" w:rsidRDefault="00E82F9B" w:rsidP="00E82F9B">
      <w:pPr>
        <w:spacing w:line="480" w:lineRule="auto"/>
        <w:jc w:val="center"/>
        <w:rPr>
          <w:b/>
        </w:rPr>
      </w:pPr>
      <w:r w:rsidRPr="00E834F4">
        <w:rPr>
          <w:b/>
        </w:rPr>
        <w:t>Chapter 17</w:t>
      </w:r>
    </w:p>
    <w:p w14:paraId="01EDE7F8" w14:textId="77777777" w:rsidR="00E82F9B" w:rsidRPr="00E834F4" w:rsidRDefault="00E82F9B" w:rsidP="00E82F9B">
      <w:pPr>
        <w:spacing w:line="480" w:lineRule="auto"/>
        <w:jc w:val="both"/>
      </w:pPr>
      <w:r w:rsidRPr="00E834F4">
        <w:t xml:space="preserve">The Father Stephen’s Inheritance is in Joshua 17:4. The Father Stephen’s Portion is in Joshua 17:14. </w:t>
      </w:r>
    </w:p>
    <w:p w14:paraId="1EE8CCFE" w14:textId="77777777" w:rsidR="00E82F9B" w:rsidRPr="00E834F4" w:rsidRDefault="00E82F9B" w:rsidP="00E82F9B">
      <w:pPr>
        <w:spacing w:line="480" w:lineRule="auto"/>
        <w:jc w:val="center"/>
        <w:rPr>
          <w:b/>
        </w:rPr>
      </w:pPr>
      <w:r w:rsidRPr="00E834F4">
        <w:rPr>
          <w:b/>
        </w:rPr>
        <w:t>Chapter 18</w:t>
      </w:r>
    </w:p>
    <w:p w14:paraId="640CF315" w14:textId="77777777" w:rsidR="00E82F9B" w:rsidRPr="00E834F4" w:rsidRDefault="00E82F9B" w:rsidP="00E82F9B">
      <w:pPr>
        <w:spacing w:line="480" w:lineRule="auto"/>
        <w:jc w:val="both"/>
      </w:pPr>
      <w:r w:rsidRPr="00E834F4">
        <w:t xml:space="preserve">The Father Stephen is no slack to give the land is in Joshua 18:3. The Father Stephen’s 7 parts of the land is in Joshua 18:6. The Father Stephen’s Priesthood is thy Inheritance is in Joshua 18:7. The Father Stephen’s Divisions of land is in Joshua 18:10. </w:t>
      </w:r>
    </w:p>
    <w:p w14:paraId="5FD6500F" w14:textId="77777777" w:rsidR="00E82F9B" w:rsidRPr="00E834F4" w:rsidRDefault="00E82F9B" w:rsidP="00E82F9B">
      <w:pPr>
        <w:spacing w:line="480" w:lineRule="auto"/>
        <w:jc w:val="center"/>
        <w:rPr>
          <w:b/>
        </w:rPr>
      </w:pPr>
      <w:r w:rsidRPr="00E834F4">
        <w:rPr>
          <w:b/>
        </w:rPr>
        <w:t>Chapter 19</w:t>
      </w:r>
    </w:p>
    <w:p w14:paraId="3BCA2AB6" w14:textId="77777777" w:rsidR="00E82F9B" w:rsidRPr="00E834F4" w:rsidRDefault="00E82F9B" w:rsidP="00E82F9B">
      <w:pPr>
        <w:spacing w:line="480" w:lineRule="auto"/>
        <w:jc w:val="both"/>
      </w:pPr>
      <w:r w:rsidRPr="00E834F4">
        <w:t xml:space="preserve">The Father Stephen’s City built is in Joshua 19:50. The Father Stephen’s Inheritances is in Joshua 19:51. </w:t>
      </w:r>
    </w:p>
    <w:p w14:paraId="55D56B19" w14:textId="77777777" w:rsidR="00E82F9B" w:rsidRPr="00E834F4" w:rsidRDefault="00E82F9B" w:rsidP="00E82F9B">
      <w:pPr>
        <w:spacing w:line="480" w:lineRule="auto"/>
        <w:jc w:val="center"/>
        <w:rPr>
          <w:b/>
        </w:rPr>
      </w:pPr>
      <w:r w:rsidRPr="00E834F4">
        <w:rPr>
          <w:b/>
        </w:rPr>
        <w:t>Chapter 20</w:t>
      </w:r>
    </w:p>
    <w:p w14:paraId="777A75E5" w14:textId="77777777" w:rsidR="00E82F9B" w:rsidRPr="00E834F4" w:rsidRDefault="00E82F9B" w:rsidP="00E82F9B">
      <w:pPr>
        <w:spacing w:line="480" w:lineRule="auto"/>
        <w:jc w:val="both"/>
      </w:pPr>
      <w:r w:rsidRPr="00E834F4">
        <w:t xml:space="preserve">The Father Stephen spoke to Joshua is in Joshua 20:1.  </w:t>
      </w:r>
    </w:p>
    <w:p w14:paraId="3009CDE6" w14:textId="77777777" w:rsidR="00E82F9B" w:rsidRPr="00E834F4" w:rsidRDefault="00E82F9B" w:rsidP="00E82F9B">
      <w:pPr>
        <w:spacing w:line="480" w:lineRule="auto"/>
        <w:jc w:val="center"/>
        <w:rPr>
          <w:b/>
        </w:rPr>
      </w:pPr>
      <w:r w:rsidRPr="00E834F4">
        <w:rPr>
          <w:b/>
        </w:rPr>
        <w:t>Chapter 21</w:t>
      </w:r>
    </w:p>
    <w:p w14:paraId="032CC634" w14:textId="77777777" w:rsidR="00E82F9B" w:rsidRPr="00E834F4" w:rsidRDefault="00E82F9B" w:rsidP="00E82F9B">
      <w:pPr>
        <w:spacing w:line="480" w:lineRule="auto"/>
        <w:jc w:val="both"/>
      </w:pPr>
      <w:r w:rsidRPr="00E834F4">
        <w:t xml:space="preserve">The Father Stephen’s Suburbs is in Joshua 21:2, 3, 8. The Father Stephen’s Oath is in Joshua 21:43. The Father Stephen’s Deliverance is in Joshua 21:44. The Father Stephen’s Unfailing Good Thing is in Joshua 21:45. </w:t>
      </w:r>
    </w:p>
    <w:p w14:paraId="67BC5D9A" w14:textId="77777777" w:rsidR="00E82F9B" w:rsidRPr="00E834F4" w:rsidRDefault="00E82F9B" w:rsidP="00E82F9B">
      <w:pPr>
        <w:spacing w:line="480" w:lineRule="auto"/>
        <w:jc w:val="center"/>
        <w:rPr>
          <w:b/>
        </w:rPr>
      </w:pPr>
      <w:r w:rsidRPr="00E834F4">
        <w:rPr>
          <w:b/>
        </w:rPr>
        <w:t>Chapter 22</w:t>
      </w:r>
    </w:p>
    <w:p w14:paraId="405FDD4D" w14:textId="77777777" w:rsidR="00E82F9B" w:rsidRPr="00E834F4" w:rsidRDefault="00E82F9B" w:rsidP="00E82F9B">
      <w:pPr>
        <w:spacing w:line="480" w:lineRule="auto"/>
        <w:jc w:val="both"/>
      </w:pPr>
      <w:r w:rsidRPr="00E834F4">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14:paraId="38B9A339" w14:textId="77777777" w:rsidR="00E82F9B" w:rsidRPr="00E834F4" w:rsidRDefault="00E82F9B" w:rsidP="00E82F9B">
      <w:pPr>
        <w:spacing w:line="480" w:lineRule="auto"/>
        <w:jc w:val="center"/>
        <w:rPr>
          <w:b/>
        </w:rPr>
      </w:pPr>
      <w:r w:rsidRPr="00E834F4">
        <w:rPr>
          <w:b/>
        </w:rPr>
        <w:t>Chapter 23</w:t>
      </w:r>
    </w:p>
    <w:p w14:paraId="44B789CA" w14:textId="77777777" w:rsidR="00E82F9B" w:rsidRPr="00E834F4" w:rsidRDefault="00E82F9B" w:rsidP="00E82F9B">
      <w:pPr>
        <w:spacing w:line="480" w:lineRule="auto"/>
        <w:jc w:val="both"/>
      </w:pPr>
      <w:r w:rsidRPr="00E834F4">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14:paraId="502DDA2E" w14:textId="77777777" w:rsidR="00E82F9B" w:rsidRPr="00E834F4" w:rsidRDefault="00E82F9B" w:rsidP="00E82F9B">
      <w:pPr>
        <w:spacing w:line="480" w:lineRule="auto"/>
        <w:jc w:val="center"/>
        <w:rPr>
          <w:b/>
        </w:rPr>
      </w:pPr>
      <w:r w:rsidRPr="00E834F4">
        <w:rPr>
          <w:b/>
        </w:rPr>
        <w:t>Chapter 24</w:t>
      </w:r>
    </w:p>
    <w:p w14:paraId="0A1801B6" w14:textId="77777777" w:rsidR="00E82F9B" w:rsidRPr="00E834F4" w:rsidRDefault="00E82F9B" w:rsidP="00E82F9B">
      <w:pPr>
        <w:spacing w:line="480" w:lineRule="auto"/>
        <w:jc w:val="both"/>
      </w:pPr>
      <w:r w:rsidRPr="00E834F4">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14:paraId="56066547" w14:textId="77777777" w:rsidR="00E82F9B" w:rsidRPr="00E834F4" w:rsidRDefault="00E82F9B" w:rsidP="00E82F9B">
      <w:pPr>
        <w:spacing w:line="240" w:lineRule="auto"/>
        <w:jc w:val="center"/>
        <w:rPr>
          <w:b/>
        </w:rPr>
      </w:pPr>
      <w:r w:rsidRPr="00E834F4">
        <w:rPr>
          <w:b/>
        </w:rPr>
        <w:t>The Father Stephen’s Lordship in Judges</w:t>
      </w:r>
    </w:p>
    <w:p w14:paraId="4E683D8B" w14:textId="77777777" w:rsidR="00E82F9B" w:rsidRPr="00E834F4" w:rsidRDefault="00E82F9B" w:rsidP="00E82F9B">
      <w:pPr>
        <w:spacing w:line="240" w:lineRule="auto"/>
        <w:jc w:val="center"/>
        <w:rPr>
          <w:b/>
        </w:rPr>
      </w:pPr>
      <w:r w:rsidRPr="00E834F4">
        <w:rPr>
          <w:b/>
        </w:rPr>
        <w:t>Chapter 1: Judges the Lordly Deliverance Law Book in the Kingdom of Heaven</w:t>
      </w:r>
    </w:p>
    <w:p w14:paraId="100DD4CA" w14:textId="77777777" w:rsidR="00E82F9B" w:rsidRPr="00E834F4" w:rsidRDefault="00E82F9B" w:rsidP="00E82F9B">
      <w:pPr>
        <w:spacing w:line="480" w:lineRule="auto"/>
        <w:jc w:val="both"/>
      </w:pPr>
      <w:r w:rsidRPr="00E834F4">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14:paraId="7DA9144F" w14:textId="77777777" w:rsidR="00E82F9B" w:rsidRPr="00E834F4" w:rsidRDefault="00E82F9B" w:rsidP="00E82F9B">
      <w:pPr>
        <w:spacing w:line="480" w:lineRule="auto"/>
        <w:jc w:val="center"/>
        <w:rPr>
          <w:b/>
        </w:rPr>
      </w:pPr>
      <w:r w:rsidRPr="00E834F4">
        <w:rPr>
          <w:b/>
        </w:rPr>
        <w:t>Chapter 2</w:t>
      </w:r>
    </w:p>
    <w:p w14:paraId="5A7D0D1D" w14:textId="77777777" w:rsidR="00E82F9B" w:rsidRPr="00E834F4" w:rsidRDefault="00E82F9B" w:rsidP="00E82F9B">
      <w:pPr>
        <w:spacing w:line="480" w:lineRule="auto"/>
        <w:jc w:val="both"/>
      </w:pPr>
      <w:r w:rsidRPr="00E834F4">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14:paraId="0A6CF977" w14:textId="77777777" w:rsidR="00E82F9B" w:rsidRPr="00E834F4" w:rsidRDefault="00E82F9B" w:rsidP="00E82F9B">
      <w:pPr>
        <w:spacing w:line="480" w:lineRule="auto"/>
        <w:jc w:val="center"/>
        <w:rPr>
          <w:b/>
        </w:rPr>
      </w:pPr>
      <w:r w:rsidRPr="00E834F4">
        <w:rPr>
          <w:b/>
        </w:rPr>
        <w:t>Chapter 3</w:t>
      </w:r>
    </w:p>
    <w:p w14:paraId="11AAFB3D" w14:textId="77777777" w:rsidR="00E82F9B" w:rsidRPr="00E834F4" w:rsidRDefault="00E82F9B" w:rsidP="00E82F9B">
      <w:pPr>
        <w:spacing w:line="480" w:lineRule="auto"/>
        <w:jc w:val="both"/>
      </w:pPr>
      <w:r w:rsidRPr="00E834F4">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14:paraId="6774FEB1" w14:textId="77777777" w:rsidR="00E82F9B" w:rsidRPr="00E834F4" w:rsidRDefault="00E82F9B" w:rsidP="00E82F9B">
      <w:pPr>
        <w:spacing w:line="480" w:lineRule="auto"/>
        <w:jc w:val="center"/>
        <w:rPr>
          <w:b/>
        </w:rPr>
      </w:pPr>
      <w:r w:rsidRPr="00E834F4">
        <w:rPr>
          <w:b/>
        </w:rPr>
        <w:t>Chapter 4</w:t>
      </w:r>
    </w:p>
    <w:p w14:paraId="0E5BBA99" w14:textId="77777777" w:rsidR="00E82F9B" w:rsidRPr="00E834F4" w:rsidRDefault="00E82F9B" w:rsidP="00E82F9B">
      <w:pPr>
        <w:spacing w:line="480" w:lineRule="auto"/>
        <w:jc w:val="both"/>
      </w:pPr>
      <w:r w:rsidRPr="00E834F4">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14:paraId="70124171" w14:textId="77777777" w:rsidR="00E82F9B" w:rsidRPr="00E834F4" w:rsidRDefault="00E82F9B" w:rsidP="00E82F9B">
      <w:pPr>
        <w:spacing w:line="480" w:lineRule="auto"/>
        <w:jc w:val="center"/>
        <w:rPr>
          <w:b/>
        </w:rPr>
      </w:pPr>
      <w:r w:rsidRPr="00E834F4">
        <w:rPr>
          <w:b/>
        </w:rPr>
        <w:t>Chapter 5</w:t>
      </w:r>
    </w:p>
    <w:p w14:paraId="07657F4B" w14:textId="77777777" w:rsidR="00E82F9B" w:rsidRPr="00E834F4" w:rsidRDefault="00E82F9B" w:rsidP="00E82F9B">
      <w:pPr>
        <w:spacing w:line="480" w:lineRule="auto"/>
        <w:jc w:val="both"/>
      </w:pPr>
      <w:r w:rsidRPr="00E834F4">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14:paraId="5BD121CF" w14:textId="77777777" w:rsidR="00E82F9B" w:rsidRPr="00E834F4" w:rsidRDefault="00E82F9B" w:rsidP="00E82F9B">
      <w:pPr>
        <w:spacing w:line="480" w:lineRule="auto"/>
        <w:jc w:val="center"/>
        <w:rPr>
          <w:b/>
        </w:rPr>
      </w:pPr>
      <w:r w:rsidRPr="00E834F4">
        <w:rPr>
          <w:b/>
        </w:rPr>
        <w:t>Chapter 6</w:t>
      </w:r>
    </w:p>
    <w:p w14:paraId="010AD992" w14:textId="77777777" w:rsidR="00E82F9B" w:rsidRPr="00E834F4" w:rsidRDefault="00E82F9B" w:rsidP="00E82F9B">
      <w:pPr>
        <w:spacing w:line="480" w:lineRule="auto"/>
        <w:jc w:val="both"/>
      </w:pPr>
      <w:r w:rsidRPr="00E834F4">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14:paraId="18496193" w14:textId="77777777" w:rsidR="00E82F9B" w:rsidRPr="00E834F4" w:rsidRDefault="00E82F9B" w:rsidP="00E82F9B">
      <w:pPr>
        <w:spacing w:line="480" w:lineRule="auto"/>
        <w:jc w:val="center"/>
        <w:rPr>
          <w:b/>
        </w:rPr>
      </w:pPr>
      <w:r w:rsidRPr="00E834F4">
        <w:rPr>
          <w:b/>
        </w:rPr>
        <w:t>Chapter 7</w:t>
      </w:r>
    </w:p>
    <w:p w14:paraId="52310C55" w14:textId="77777777" w:rsidR="00E82F9B" w:rsidRPr="00E834F4" w:rsidRDefault="00E82F9B" w:rsidP="00E82F9B">
      <w:pPr>
        <w:spacing w:line="480" w:lineRule="auto"/>
        <w:jc w:val="both"/>
      </w:pPr>
      <w:r w:rsidRPr="00E834F4">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14:paraId="3EB30C9B" w14:textId="77777777" w:rsidR="00E82F9B" w:rsidRPr="00E834F4" w:rsidRDefault="00E82F9B" w:rsidP="00E82F9B">
      <w:pPr>
        <w:spacing w:line="480" w:lineRule="auto"/>
        <w:jc w:val="center"/>
        <w:rPr>
          <w:b/>
        </w:rPr>
      </w:pPr>
      <w:r w:rsidRPr="00E834F4">
        <w:rPr>
          <w:b/>
        </w:rPr>
        <w:t>Chapter 8</w:t>
      </w:r>
    </w:p>
    <w:p w14:paraId="75F771DE" w14:textId="77777777" w:rsidR="00E82F9B" w:rsidRPr="00E834F4" w:rsidRDefault="00E82F9B" w:rsidP="00E82F9B">
      <w:pPr>
        <w:spacing w:line="480" w:lineRule="auto"/>
        <w:jc w:val="both"/>
      </w:pPr>
      <w:r w:rsidRPr="00E834F4">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14:paraId="30D85081" w14:textId="77777777" w:rsidR="00E82F9B" w:rsidRPr="00E834F4" w:rsidRDefault="00E82F9B" w:rsidP="00E82F9B">
      <w:pPr>
        <w:spacing w:line="480" w:lineRule="auto"/>
        <w:jc w:val="center"/>
        <w:rPr>
          <w:b/>
        </w:rPr>
      </w:pPr>
      <w:r w:rsidRPr="00E834F4">
        <w:rPr>
          <w:b/>
        </w:rPr>
        <w:t>Chapter 9</w:t>
      </w:r>
    </w:p>
    <w:p w14:paraId="75952C44" w14:textId="77777777" w:rsidR="00E82F9B" w:rsidRPr="00E834F4" w:rsidRDefault="00E82F9B" w:rsidP="00E82F9B">
      <w:pPr>
        <w:spacing w:line="480" w:lineRule="auto"/>
        <w:jc w:val="both"/>
      </w:pPr>
      <w:r w:rsidRPr="00E834F4">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14:paraId="76D030E0" w14:textId="77777777" w:rsidR="00E82F9B" w:rsidRPr="00E834F4" w:rsidRDefault="00E82F9B" w:rsidP="00E82F9B">
      <w:pPr>
        <w:spacing w:line="480" w:lineRule="auto"/>
        <w:jc w:val="center"/>
        <w:rPr>
          <w:b/>
        </w:rPr>
      </w:pPr>
      <w:r w:rsidRPr="00E834F4">
        <w:rPr>
          <w:b/>
        </w:rPr>
        <w:t>Chapter 10</w:t>
      </w:r>
    </w:p>
    <w:p w14:paraId="2BEFEB1A" w14:textId="77777777" w:rsidR="00E82F9B" w:rsidRPr="00E834F4" w:rsidRDefault="00E82F9B" w:rsidP="00E82F9B">
      <w:pPr>
        <w:spacing w:line="480" w:lineRule="auto"/>
        <w:jc w:val="both"/>
      </w:pPr>
      <w:r w:rsidRPr="00E834F4">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14:paraId="2E1B0350" w14:textId="77777777" w:rsidR="00E82F9B" w:rsidRPr="00E834F4" w:rsidRDefault="00E82F9B" w:rsidP="00E82F9B">
      <w:pPr>
        <w:spacing w:line="480" w:lineRule="auto"/>
        <w:jc w:val="center"/>
        <w:rPr>
          <w:b/>
        </w:rPr>
      </w:pPr>
      <w:r w:rsidRPr="00E834F4">
        <w:rPr>
          <w:b/>
        </w:rPr>
        <w:t>Chapter 11</w:t>
      </w:r>
    </w:p>
    <w:p w14:paraId="5D5AD6BF" w14:textId="77777777" w:rsidR="00E82F9B" w:rsidRPr="00E834F4" w:rsidRDefault="00E82F9B" w:rsidP="00E82F9B">
      <w:pPr>
        <w:spacing w:line="480" w:lineRule="auto"/>
        <w:jc w:val="both"/>
      </w:pPr>
      <w:r w:rsidRPr="00E834F4">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14:paraId="00ED508E" w14:textId="77777777" w:rsidR="00E82F9B" w:rsidRPr="00E834F4" w:rsidRDefault="00E82F9B" w:rsidP="00E82F9B">
      <w:pPr>
        <w:spacing w:line="480" w:lineRule="auto"/>
        <w:jc w:val="center"/>
        <w:rPr>
          <w:b/>
        </w:rPr>
      </w:pPr>
      <w:r w:rsidRPr="00E834F4">
        <w:rPr>
          <w:b/>
        </w:rPr>
        <w:t>Chapter 12</w:t>
      </w:r>
    </w:p>
    <w:p w14:paraId="2B381208" w14:textId="77777777" w:rsidR="00E82F9B" w:rsidRPr="00E834F4" w:rsidRDefault="00E82F9B" w:rsidP="00E82F9B">
      <w:pPr>
        <w:spacing w:line="480" w:lineRule="auto"/>
        <w:jc w:val="both"/>
      </w:pPr>
      <w:r w:rsidRPr="00E834F4">
        <w:t xml:space="preserve">The Father Stephen knew He was not delivered and He put His life in His own hands is in Judges 12:3. </w:t>
      </w:r>
    </w:p>
    <w:p w14:paraId="21188A76" w14:textId="77777777" w:rsidR="00E82F9B" w:rsidRPr="00E834F4" w:rsidRDefault="00E82F9B" w:rsidP="00E82F9B">
      <w:pPr>
        <w:spacing w:line="480" w:lineRule="auto"/>
        <w:jc w:val="center"/>
        <w:rPr>
          <w:b/>
        </w:rPr>
      </w:pPr>
      <w:r w:rsidRPr="00E834F4">
        <w:rPr>
          <w:b/>
        </w:rPr>
        <w:t>Chapter 13</w:t>
      </w:r>
    </w:p>
    <w:p w14:paraId="45848FC5" w14:textId="77777777" w:rsidR="00E82F9B" w:rsidRPr="00E834F4" w:rsidRDefault="00E82F9B" w:rsidP="00E82F9B">
      <w:pPr>
        <w:spacing w:line="480" w:lineRule="auto"/>
        <w:jc w:val="both"/>
      </w:pPr>
      <w:r w:rsidRPr="00E834F4">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E834F4">
        <w:rPr>
          <w:vertAlign w:val="superscript"/>
        </w:rPr>
        <w:t>st</w:t>
      </w:r>
      <w:r w:rsidRPr="00E834F4">
        <w:t xml:space="preserve"> fell on Samson is in Judges 13:25. </w:t>
      </w:r>
    </w:p>
    <w:p w14:paraId="098C51EC" w14:textId="77777777" w:rsidR="00E82F9B" w:rsidRPr="00E834F4" w:rsidRDefault="00E82F9B" w:rsidP="00E82F9B">
      <w:pPr>
        <w:spacing w:line="480" w:lineRule="auto"/>
        <w:jc w:val="center"/>
        <w:rPr>
          <w:b/>
        </w:rPr>
      </w:pPr>
      <w:r w:rsidRPr="00E834F4">
        <w:rPr>
          <w:b/>
        </w:rPr>
        <w:t>Chapter 14</w:t>
      </w:r>
    </w:p>
    <w:p w14:paraId="672F8254" w14:textId="77777777" w:rsidR="00E82F9B" w:rsidRPr="00E834F4" w:rsidRDefault="00E82F9B" w:rsidP="00E82F9B">
      <w:pPr>
        <w:spacing w:line="480" w:lineRule="auto"/>
        <w:jc w:val="both"/>
      </w:pPr>
      <w:r w:rsidRPr="00E834F4">
        <w:t>The Father Stephen’s Special Occasion is in Judges 14:4. The Father Stephen’s Spirit 2</w:t>
      </w:r>
      <w:r w:rsidRPr="00E834F4">
        <w:rPr>
          <w:vertAlign w:val="superscript"/>
        </w:rPr>
        <w:t>nd</w:t>
      </w:r>
      <w:r w:rsidRPr="00E834F4">
        <w:t xml:space="preserve"> came mightily upon Samson is in Judges 14:6. The Father Stephen’s Spirit 3</w:t>
      </w:r>
      <w:r w:rsidRPr="00E834F4">
        <w:rPr>
          <w:vertAlign w:val="superscript"/>
        </w:rPr>
        <w:t>rd</w:t>
      </w:r>
      <w:r w:rsidRPr="00E834F4">
        <w:t xml:space="preserve"> came upon Samson is in Judges 14:19. </w:t>
      </w:r>
    </w:p>
    <w:p w14:paraId="24A7C82E" w14:textId="77777777" w:rsidR="00E82F9B" w:rsidRPr="00E834F4" w:rsidRDefault="00E82F9B" w:rsidP="00E82F9B">
      <w:pPr>
        <w:spacing w:line="480" w:lineRule="auto"/>
        <w:jc w:val="center"/>
        <w:rPr>
          <w:b/>
        </w:rPr>
      </w:pPr>
      <w:r w:rsidRPr="00E834F4">
        <w:rPr>
          <w:b/>
        </w:rPr>
        <w:t>Chapter 15</w:t>
      </w:r>
    </w:p>
    <w:p w14:paraId="53B74342" w14:textId="77777777" w:rsidR="00E82F9B" w:rsidRPr="00E834F4" w:rsidRDefault="00E82F9B" w:rsidP="00E82F9B">
      <w:pPr>
        <w:spacing w:line="480" w:lineRule="auto"/>
        <w:jc w:val="both"/>
      </w:pPr>
      <w:r w:rsidRPr="00E834F4">
        <w:t>The Father Stephen’s Spirit 4</w:t>
      </w:r>
      <w:r w:rsidRPr="00E834F4">
        <w:rPr>
          <w:vertAlign w:val="superscript"/>
        </w:rPr>
        <w:t>th</w:t>
      </w:r>
      <w:r w:rsidRPr="00E834F4">
        <w:t xml:space="preserve"> came mightily upon Samson is in Judges 15:14. The Father Stephen’s Samson complained about thirst is in Judges 15:18. The Father Stephen clave a hollow place that was in the jaw and water came out and His Spirit revived is in Judges 15:19.</w:t>
      </w:r>
    </w:p>
    <w:p w14:paraId="389C1DCF" w14:textId="77777777" w:rsidR="00E82F9B" w:rsidRPr="00E834F4" w:rsidRDefault="00E82F9B" w:rsidP="00E82F9B">
      <w:pPr>
        <w:spacing w:line="480" w:lineRule="auto"/>
        <w:jc w:val="center"/>
        <w:rPr>
          <w:b/>
        </w:rPr>
      </w:pPr>
      <w:r w:rsidRPr="00E834F4">
        <w:rPr>
          <w:b/>
        </w:rPr>
        <w:t>Chapter 16</w:t>
      </w:r>
    </w:p>
    <w:p w14:paraId="58305814" w14:textId="77777777" w:rsidR="00E82F9B" w:rsidRPr="00E834F4" w:rsidRDefault="00E82F9B" w:rsidP="00E82F9B">
      <w:pPr>
        <w:spacing w:line="480" w:lineRule="auto"/>
        <w:jc w:val="both"/>
      </w:pPr>
      <w:r w:rsidRPr="00E834F4">
        <w:t>The Father Stephen Appointed Samson as a Nazarite from His Mother’s womb is in Judges 16:17. The Father Stephen had departed from Him is in Judges 16:20. The Father Stephen remembered Samson this once in prayer to Him and the Spirit 5</w:t>
      </w:r>
      <w:r w:rsidRPr="00E834F4">
        <w:rPr>
          <w:vertAlign w:val="superscript"/>
        </w:rPr>
        <w:t>th</w:t>
      </w:r>
      <w:r w:rsidRPr="00E834F4">
        <w:t xml:space="preserve"> came upon Him and then He died with the Philistines is in Judges 16:28.  </w:t>
      </w:r>
    </w:p>
    <w:p w14:paraId="51AFD4DA" w14:textId="77777777" w:rsidR="00E82F9B" w:rsidRPr="00E834F4" w:rsidRDefault="00E82F9B" w:rsidP="00E82F9B">
      <w:pPr>
        <w:spacing w:line="480" w:lineRule="auto"/>
        <w:jc w:val="center"/>
        <w:rPr>
          <w:b/>
        </w:rPr>
      </w:pPr>
      <w:r w:rsidRPr="00E834F4">
        <w:rPr>
          <w:b/>
        </w:rPr>
        <w:t>Chapter 17</w:t>
      </w:r>
    </w:p>
    <w:p w14:paraId="61858403" w14:textId="77777777" w:rsidR="00E82F9B" w:rsidRPr="00E834F4" w:rsidRDefault="00E82F9B" w:rsidP="00E82F9B">
      <w:pPr>
        <w:spacing w:line="480" w:lineRule="auto"/>
        <w:jc w:val="both"/>
      </w:pPr>
      <w:r w:rsidRPr="00E834F4">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14:paraId="5A26589B" w14:textId="77777777" w:rsidR="00E82F9B" w:rsidRPr="00E834F4" w:rsidRDefault="00E82F9B" w:rsidP="00E82F9B">
      <w:pPr>
        <w:spacing w:line="480" w:lineRule="auto"/>
        <w:jc w:val="center"/>
        <w:rPr>
          <w:b/>
        </w:rPr>
      </w:pPr>
      <w:r w:rsidRPr="00E834F4">
        <w:rPr>
          <w:b/>
        </w:rPr>
        <w:t>Chapter 18</w:t>
      </w:r>
    </w:p>
    <w:p w14:paraId="0C221345" w14:textId="77777777" w:rsidR="00E82F9B" w:rsidRPr="00E834F4" w:rsidRDefault="00E82F9B" w:rsidP="00E82F9B">
      <w:pPr>
        <w:spacing w:line="480" w:lineRule="auto"/>
        <w:jc w:val="both"/>
      </w:pPr>
      <w:r w:rsidRPr="00E834F4">
        <w:t xml:space="preserve">The Father Stephen’s Way is where You go is in Judges 18:6. </w:t>
      </w:r>
    </w:p>
    <w:p w14:paraId="1249F332" w14:textId="77777777" w:rsidR="00E82F9B" w:rsidRPr="00E834F4" w:rsidRDefault="00E82F9B" w:rsidP="00E82F9B">
      <w:pPr>
        <w:spacing w:line="480" w:lineRule="auto"/>
        <w:jc w:val="center"/>
        <w:rPr>
          <w:b/>
        </w:rPr>
      </w:pPr>
      <w:r w:rsidRPr="00E834F4">
        <w:rPr>
          <w:b/>
        </w:rPr>
        <w:t>Chapter 19</w:t>
      </w:r>
    </w:p>
    <w:p w14:paraId="3A037053" w14:textId="77777777" w:rsidR="00E82F9B" w:rsidRPr="00E834F4" w:rsidRDefault="00E82F9B" w:rsidP="00E82F9B">
      <w:pPr>
        <w:spacing w:line="480" w:lineRule="auto"/>
        <w:jc w:val="both"/>
      </w:pPr>
      <w:r w:rsidRPr="00E834F4">
        <w:t xml:space="preserve">The Father Stephen’s House and there is no Man that receives Me is in Judges 19:18. </w:t>
      </w:r>
    </w:p>
    <w:p w14:paraId="30F8EB9B" w14:textId="77777777" w:rsidR="00E82F9B" w:rsidRPr="00E834F4" w:rsidRDefault="00E82F9B" w:rsidP="00E82F9B">
      <w:pPr>
        <w:spacing w:line="480" w:lineRule="auto"/>
        <w:jc w:val="center"/>
        <w:rPr>
          <w:b/>
        </w:rPr>
      </w:pPr>
      <w:r w:rsidRPr="00E834F4">
        <w:rPr>
          <w:b/>
        </w:rPr>
        <w:t>Chapter 20</w:t>
      </w:r>
    </w:p>
    <w:p w14:paraId="58736FC6" w14:textId="77777777" w:rsidR="00E82F9B" w:rsidRPr="00E834F4" w:rsidRDefault="00E82F9B" w:rsidP="00E82F9B">
      <w:pPr>
        <w:spacing w:line="480" w:lineRule="auto"/>
        <w:jc w:val="both"/>
      </w:pPr>
      <w:r w:rsidRPr="00E834F4">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14:paraId="5F93F04B" w14:textId="77777777" w:rsidR="00E82F9B" w:rsidRPr="00E834F4" w:rsidRDefault="00E82F9B" w:rsidP="00E82F9B">
      <w:pPr>
        <w:spacing w:line="480" w:lineRule="auto"/>
        <w:jc w:val="center"/>
        <w:rPr>
          <w:b/>
        </w:rPr>
      </w:pPr>
      <w:r w:rsidRPr="00E834F4">
        <w:rPr>
          <w:b/>
        </w:rPr>
        <w:t>Chapter 21</w:t>
      </w:r>
    </w:p>
    <w:p w14:paraId="497666A1" w14:textId="77777777" w:rsidR="00E82F9B" w:rsidRPr="00E834F4" w:rsidRDefault="00E82F9B" w:rsidP="00E82F9B">
      <w:pPr>
        <w:spacing w:line="480" w:lineRule="auto"/>
        <w:jc w:val="both"/>
      </w:pPr>
      <w:r w:rsidRPr="00E834F4">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14:paraId="5E4C1237" w14:textId="77777777" w:rsidR="00E82F9B" w:rsidRPr="00E834F4" w:rsidRDefault="00E82F9B" w:rsidP="00E82F9B">
      <w:pPr>
        <w:spacing w:line="240" w:lineRule="auto"/>
        <w:jc w:val="center"/>
        <w:rPr>
          <w:b/>
        </w:rPr>
      </w:pPr>
      <w:r w:rsidRPr="00E834F4">
        <w:rPr>
          <w:b/>
        </w:rPr>
        <w:t>The Father Stephen’s Lordship in Ruth</w:t>
      </w:r>
    </w:p>
    <w:p w14:paraId="2763BF1E" w14:textId="77777777" w:rsidR="00E82F9B" w:rsidRPr="00E834F4" w:rsidRDefault="00E82F9B" w:rsidP="00E82F9B">
      <w:pPr>
        <w:spacing w:line="240" w:lineRule="auto"/>
        <w:jc w:val="center"/>
        <w:rPr>
          <w:b/>
        </w:rPr>
      </w:pPr>
      <w:r w:rsidRPr="00E834F4">
        <w:rPr>
          <w:b/>
        </w:rPr>
        <w:t>Chapter 1: Ruth the Lordly Universal Redemption Law Book in the Kingdom of Heaven</w:t>
      </w:r>
    </w:p>
    <w:p w14:paraId="38A7B465" w14:textId="77777777" w:rsidR="00E82F9B" w:rsidRPr="00E834F4" w:rsidRDefault="00E82F9B" w:rsidP="00E82F9B">
      <w:pPr>
        <w:spacing w:line="480" w:lineRule="auto"/>
        <w:jc w:val="both"/>
      </w:pPr>
      <w:r w:rsidRPr="00E834F4">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14:paraId="14C06002" w14:textId="77777777" w:rsidR="00E82F9B" w:rsidRPr="00E834F4" w:rsidRDefault="00E82F9B" w:rsidP="00E82F9B">
      <w:pPr>
        <w:spacing w:line="480" w:lineRule="auto"/>
        <w:jc w:val="center"/>
        <w:rPr>
          <w:b/>
        </w:rPr>
      </w:pPr>
      <w:r w:rsidRPr="00E834F4">
        <w:rPr>
          <w:b/>
        </w:rPr>
        <w:t>Chapter 2</w:t>
      </w:r>
    </w:p>
    <w:p w14:paraId="332FF3FC" w14:textId="77777777" w:rsidR="00E82F9B" w:rsidRPr="00E834F4" w:rsidRDefault="00E82F9B" w:rsidP="00E82F9B">
      <w:pPr>
        <w:spacing w:line="480" w:lineRule="auto"/>
        <w:jc w:val="both"/>
      </w:pPr>
      <w:r w:rsidRPr="00E834F4">
        <w:t xml:space="preserve">The Father Stephen be with You and bless You is in Ruth 2:4. The Father Stephen will give a full reward and recompense Your work is in Ruth 2:12. The Father Stephen has left kindness to the living and the dead is in Ruth 2:20.  </w:t>
      </w:r>
    </w:p>
    <w:p w14:paraId="51AFDA6B" w14:textId="77777777" w:rsidR="00E82F9B" w:rsidRPr="00E834F4" w:rsidRDefault="00E82F9B" w:rsidP="00E82F9B">
      <w:pPr>
        <w:spacing w:line="480" w:lineRule="auto"/>
        <w:jc w:val="center"/>
        <w:rPr>
          <w:b/>
        </w:rPr>
      </w:pPr>
      <w:r w:rsidRPr="00E834F4">
        <w:rPr>
          <w:b/>
        </w:rPr>
        <w:t>Chapter 3</w:t>
      </w:r>
    </w:p>
    <w:p w14:paraId="625B2CD6" w14:textId="77777777" w:rsidR="00E82F9B" w:rsidRPr="00E834F4" w:rsidRDefault="00E82F9B" w:rsidP="00E82F9B">
      <w:pPr>
        <w:spacing w:line="480" w:lineRule="auto"/>
        <w:jc w:val="both"/>
      </w:pPr>
      <w:r w:rsidRPr="00E834F4">
        <w:t xml:space="preserve">The Father Stephen blesses My Daughter who had showed kindness and has not followed Young Men is in Ruth 3:10. The Father Stephen lives and lie down until the morning is in Ruth 3:13. </w:t>
      </w:r>
    </w:p>
    <w:p w14:paraId="5ED3F225" w14:textId="77777777" w:rsidR="00E82F9B" w:rsidRPr="00E834F4" w:rsidRDefault="00E82F9B" w:rsidP="00E82F9B">
      <w:pPr>
        <w:spacing w:line="480" w:lineRule="auto"/>
        <w:jc w:val="center"/>
        <w:rPr>
          <w:b/>
        </w:rPr>
      </w:pPr>
      <w:r w:rsidRPr="00E834F4">
        <w:rPr>
          <w:b/>
        </w:rPr>
        <w:t>Chapter 4</w:t>
      </w:r>
    </w:p>
    <w:p w14:paraId="03FD5E92" w14:textId="77777777" w:rsidR="00E82F9B" w:rsidRPr="00E834F4" w:rsidRDefault="00E82F9B" w:rsidP="00E82F9B">
      <w:pPr>
        <w:spacing w:line="480" w:lineRule="auto"/>
        <w:jc w:val="both"/>
      </w:pPr>
      <w:r w:rsidRPr="00E834F4">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14:paraId="2A21B473" w14:textId="77777777" w:rsidR="00E82F9B" w:rsidRPr="00E834F4" w:rsidRDefault="00E82F9B" w:rsidP="00E82F9B">
      <w:pPr>
        <w:spacing w:line="240" w:lineRule="auto"/>
        <w:jc w:val="center"/>
        <w:rPr>
          <w:b/>
        </w:rPr>
      </w:pPr>
      <w:r w:rsidRPr="00E834F4">
        <w:rPr>
          <w:b/>
        </w:rPr>
        <w:t>The Father Stephen’s Lordship in 1</w:t>
      </w:r>
      <w:r w:rsidRPr="00E834F4">
        <w:rPr>
          <w:b/>
          <w:vertAlign w:val="superscript"/>
        </w:rPr>
        <w:t>st</w:t>
      </w:r>
      <w:r w:rsidRPr="00E834F4">
        <w:rPr>
          <w:b/>
        </w:rPr>
        <w:t xml:space="preserve"> Samuel</w:t>
      </w:r>
    </w:p>
    <w:p w14:paraId="6A145619"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Samuel the Lordly History Law Book in the Kingdom of Heaven</w:t>
      </w:r>
    </w:p>
    <w:p w14:paraId="2937F15F" w14:textId="77777777" w:rsidR="00E82F9B" w:rsidRPr="00E834F4" w:rsidRDefault="00E82F9B" w:rsidP="00E82F9B">
      <w:pPr>
        <w:spacing w:line="480" w:lineRule="auto"/>
        <w:jc w:val="both"/>
      </w:pPr>
      <w:r w:rsidRPr="00E834F4">
        <w:t>The Father Stephen of Hosts is yearly worshiped and sacrificed too in the city is in 1</w:t>
      </w:r>
      <w:r w:rsidRPr="00E834F4">
        <w:rPr>
          <w:vertAlign w:val="superscript"/>
        </w:rPr>
        <w:t>st</w:t>
      </w:r>
      <w:r w:rsidRPr="00E834F4">
        <w:t xml:space="preserve"> Samuel 1:3. The Father Stephen has shut up Her womb is in 1</w:t>
      </w:r>
      <w:r w:rsidRPr="00E834F4">
        <w:rPr>
          <w:vertAlign w:val="superscript"/>
        </w:rPr>
        <w:t>st</w:t>
      </w:r>
      <w:r w:rsidRPr="00E834F4">
        <w:t xml:space="preserve"> Samuel 1:5, 6. The Father Stephen’s House is in 1</w:t>
      </w:r>
      <w:r w:rsidRPr="00E834F4">
        <w:rPr>
          <w:vertAlign w:val="superscript"/>
        </w:rPr>
        <w:t>st</w:t>
      </w:r>
      <w:r w:rsidRPr="00E834F4">
        <w:t xml:space="preserve"> Samuel 1:7. The Father Stephen’s Seat by a Post of the Temple is in 1</w:t>
      </w:r>
      <w:r w:rsidRPr="00E834F4">
        <w:rPr>
          <w:vertAlign w:val="superscript"/>
        </w:rPr>
        <w:t>st</w:t>
      </w:r>
      <w:r w:rsidRPr="00E834F4">
        <w:t xml:space="preserve"> Samuel 1:9. The Father Stephen’s Prayer is in 1</w:t>
      </w:r>
      <w:r w:rsidRPr="00E834F4">
        <w:rPr>
          <w:vertAlign w:val="superscript"/>
        </w:rPr>
        <w:t>st</w:t>
      </w:r>
      <w:r w:rsidRPr="00E834F4">
        <w:t xml:space="preserve"> Samuel 1:10, 12, 26. The Father Stephen of Hosts’ Vow concerning all the day of His life there shall no razor come upon His head is in 1</w:t>
      </w:r>
      <w:r w:rsidRPr="00E834F4">
        <w:rPr>
          <w:vertAlign w:val="superscript"/>
        </w:rPr>
        <w:t>st</w:t>
      </w:r>
      <w:r w:rsidRPr="00E834F4">
        <w:t xml:space="preserve"> Samuel 1:11. The Father Stephen’s Soul is poured out is in 1</w:t>
      </w:r>
      <w:r w:rsidRPr="00E834F4">
        <w:rPr>
          <w:vertAlign w:val="superscript"/>
        </w:rPr>
        <w:t>st</w:t>
      </w:r>
      <w:r w:rsidRPr="00E834F4">
        <w:t xml:space="preserve"> Samuel 1:15. The Father Stephen of Israel grant Your petition is in 1</w:t>
      </w:r>
      <w:r w:rsidRPr="00E834F4">
        <w:rPr>
          <w:vertAlign w:val="superscript"/>
        </w:rPr>
        <w:t>st</w:t>
      </w:r>
      <w:r w:rsidRPr="00E834F4">
        <w:t xml:space="preserve"> Samuel 1:17. The Father Stephen’s Worship &amp; the Remembrance is in 1</w:t>
      </w:r>
      <w:r w:rsidRPr="00E834F4">
        <w:rPr>
          <w:vertAlign w:val="superscript"/>
        </w:rPr>
        <w:t>st</w:t>
      </w:r>
      <w:r w:rsidRPr="00E834F4">
        <w:t xml:space="preserve"> Samuel 1:19. The Father Stephen’s Asking is in 1</w:t>
      </w:r>
      <w:r w:rsidRPr="00E834F4">
        <w:rPr>
          <w:vertAlign w:val="superscript"/>
        </w:rPr>
        <w:t>st</w:t>
      </w:r>
      <w:r w:rsidRPr="00E834F4">
        <w:t xml:space="preserve"> Samuel 1:20. The Father Stephen’s Yearly Sacrifice and the Vow is in 1</w:t>
      </w:r>
      <w:r w:rsidRPr="00E834F4">
        <w:rPr>
          <w:vertAlign w:val="superscript"/>
        </w:rPr>
        <w:t>st</w:t>
      </w:r>
      <w:r w:rsidRPr="00E834F4">
        <w:t xml:space="preserve"> Samuel 1:21. The Father Stephen’s Appearance and the Abiding forever is in 1</w:t>
      </w:r>
      <w:r w:rsidRPr="00E834F4">
        <w:rPr>
          <w:vertAlign w:val="superscript"/>
        </w:rPr>
        <w:t>st</w:t>
      </w:r>
      <w:r w:rsidRPr="00E834F4">
        <w:t xml:space="preserve"> Samuel 1:22. The Father Stephen established His Word is in 1</w:t>
      </w:r>
      <w:r w:rsidRPr="00E834F4">
        <w:rPr>
          <w:vertAlign w:val="superscript"/>
        </w:rPr>
        <w:t>st</w:t>
      </w:r>
      <w:r w:rsidRPr="00E834F4">
        <w:t xml:space="preserve"> Samuel 1:23. The Father Stephen’s House in 1</w:t>
      </w:r>
      <w:r w:rsidRPr="00E834F4">
        <w:rPr>
          <w:vertAlign w:val="superscript"/>
        </w:rPr>
        <w:t>st</w:t>
      </w:r>
      <w:r w:rsidRPr="00E834F4">
        <w:t xml:space="preserve"> Samuel 1:24. The Father Stephen’s Petition is in 1</w:t>
      </w:r>
      <w:r w:rsidRPr="00E834F4">
        <w:rPr>
          <w:vertAlign w:val="superscript"/>
        </w:rPr>
        <w:t>st</w:t>
      </w:r>
      <w:r w:rsidRPr="00E834F4">
        <w:t xml:space="preserve"> Samuel 1:27. The Father Stephen’s lending and worship is in 1</w:t>
      </w:r>
      <w:r w:rsidRPr="00E834F4">
        <w:rPr>
          <w:vertAlign w:val="superscript"/>
        </w:rPr>
        <w:t>st</w:t>
      </w:r>
      <w:r w:rsidRPr="00E834F4">
        <w:t xml:space="preserve"> Samuel 1:28. </w:t>
      </w:r>
    </w:p>
    <w:p w14:paraId="62339FC1" w14:textId="77777777" w:rsidR="00E82F9B" w:rsidRPr="00E834F4" w:rsidRDefault="00E82F9B" w:rsidP="00E82F9B">
      <w:pPr>
        <w:spacing w:line="480" w:lineRule="auto"/>
        <w:jc w:val="center"/>
        <w:rPr>
          <w:b/>
        </w:rPr>
      </w:pPr>
      <w:r w:rsidRPr="00E834F4">
        <w:rPr>
          <w:b/>
        </w:rPr>
        <w:t>Chapter 2</w:t>
      </w:r>
    </w:p>
    <w:p w14:paraId="71848B92" w14:textId="77777777" w:rsidR="00E82F9B" w:rsidRPr="00E834F4" w:rsidRDefault="00E82F9B" w:rsidP="00E82F9B">
      <w:pPr>
        <w:spacing w:line="480" w:lineRule="auto"/>
        <w:jc w:val="both"/>
      </w:pPr>
      <w:r w:rsidRPr="00E834F4">
        <w:t>The Father Stephen’s heart rejoices &amp; My horn is exalted is in 1</w:t>
      </w:r>
      <w:r w:rsidRPr="00E834F4">
        <w:rPr>
          <w:vertAlign w:val="superscript"/>
        </w:rPr>
        <w:t>st</w:t>
      </w:r>
      <w:r w:rsidRPr="00E834F4">
        <w:t xml:space="preserve"> Samuel 2:1. The Father Stephen’s Holiness is in 1</w:t>
      </w:r>
      <w:r w:rsidRPr="00E834F4">
        <w:rPr>
          <w:vertAlign w:val="superscript"/>
        </w:rPr>
        <w:t>st</w:t>
      </w:r>
      <w:r w:rsidRPr="00E834F4">
        <w:t xml:space="preserve"> Samuel 2:2. The Father Stephen is a God of Knowledge and by His actions are weighed is in 1</w:t>
      </w:r>
      <w:r w:rsidRPr="00E834F4">
        <w:rPr>
          <w:vertAlign w:val="superscript"/>
        </w:rPr>
        <w:t>st</w:t>
      </w:r>
      <w:r w:rsidRPr="00E834F4">
        <w:t xml:space="preserve"> Samuel 2:3. The Father Stephen kills and make alive is in 1</w:t>
      </w:r>
      <w:r w:rsidRPr="00E834F4">
        <w:rPr>
          <w:vertAlign w:val="superscript"/>
        </w:rPr>
        <w:t>st</w:t>
      </w:r>
      <w:r w:rsidRPr="00E834F4">
        <w:t xml:space="preserve"> Samuel 2:6. The Father Stephen makes power and makes rich is in 1</w:t>
      </w:r>
      <w:r w:rsidRPr="00E834F4">
        <w:rPr>
          <w:vertAlign w:val="superscript"/>
        </w:rPr>
        <w:t>st</w:t>
      </w:r>
      <w:r w:rsidRPr="00E834F4">
        <w:t xml:space="preserve"> Samuel 2:7. The Father Stephen’s Pillars of the Earth is in 1</w:t>
      </w:r>
      <w:r w:rsidRPr="00E834F4">
        <w:rPr>
          <w:vertAlign w:val="superscript"/>
        </w:rPr>
        <w:t>st</w:t>
      </w:r>
      <w:r w:rsidRPr="00E834F4">
        <w:t xml:space="preserve"> Samuel 2:8. The Father Stephen shall break all Adversaries into pieces &amp; judge the ends of the Earth is in 1</w:t>
      </w:r>
      <w:r w:rsidRPr="00E834F4">
        <w:rPr>
          <w:vertAlign w:val="superscript"/>
        </w:rPr>
        <w:t>st</w:t>
      </w:r>
      <w:r w:rsidRPr="00E834F4">
        <w:t xml:space="preserve"> Samuel 2:10. The Father Stephen Appointed a Child to minister is in 1</w:t>
      </w:r>
      <w:r w:rsidRPr="00E834F4">
        <w:rPr>
          <w:vertAlign w:val="superscript"/>
        </w:rPr>
        <w:t>st</w:t>
      </w:r>
      <w:r w:rsidRPr="00E834F4">
        <w:t xml:space="preserve"> Samuel 2:11, 18. The Father Stephen is not known is in 1</w:t>
      </w:r>
      <w:r w:rsidRPr="00E834F4">
        <w:rPr>
          <w:vertAlign w:val="superscript"/>
        </w:rPr>
        <w:t>st</w:t>
      </w:r>
      <w:r w:rsidRPr="00E834F4">
        <w:t xml:space="preserve"> Samuel 2:12. The Father Stephen knows Your sins to be great for Men abhorred the offering is in 1</w:t>
      </w:r>
      <w:r w:rsidRPr="00E834F4">
        <w:rPr>
          <w:vertAlign w:val="superscript"/>
        </w:rPr>
        <w:t>st</w:t>
      </w:r>
      <w:r w:rsidRPr="00E834F4">
        <w:t xml:space="preserve"> Samuel 2:17. The Father Stephen gives this seed of this Woman for the loan that is lent is in 1</w:t>
      </w:r>
      <w:r w:rsidRPr="00E834F4">
        <w:rPr>
          <w:vertAlign w:val="superscript"/>
        </w:rPr>
        <w:t>st</w:t>
      </w:r>
      <w:r w:rsidRPr="00E834F4">
        <w:t xml:space="preserve"> Samuel 2:20. The Father Stephen visits &amp; causes the Child to grow is in 1</w:t>
      </w:r>
      <w:r w:rsidRPr="00E834F4">
        <w:rPr>
          <w:vertAlign w:val="superscript"/>
        </w:rPr>
        <w:t>st</w:t>
      </w:r>
      <w:r w:rsidRPr="00E834F4">
        <w:t xml:space="preserve"> Samuel 2:21. The Father Stephen knows the evil report is in 1</w:t>
      </w:r>
      <w:r w:rsidRPr="00E834F4">
        <w:rPr>
          <w:vertAlign w:val="superscript"/>
        </w:rPr>
        <w:t>st</w:t>
      </w:r>
      <w:r w:rsidRPr="00E834F4">
        <w:t xml:space="preserve"> Samuel 2:24. The Father Stephen knows the sin of the Man &amp; He would slay Him is in 1</w:t>
      </w:r>
      <w:r w:rsidRPr="00E834F4">
        <w:rPr>
          <w:vertAlign w:val="superscript"/>
        </w:rPr>
        <w:t>st</w:t>
      </w:r>
      <w:r w:rsidRPr="00E834F4">
        <w:t xml:space="preserve"> Samuel 2:25. The Father Stephen’s Favor is in 1</w:t>
      </w:r>
      <w:r w:rsidRPr="00E834F4">
        <w:rPr>
          <w:vertAlign w:val="superscript"/>
        </w:rPr>
        <w:t>st</w:t>
      </w:r>
      <w:r w:rsidRPr="00E834F4">
        <w:t xml:space="preserve"> Samuel 2:26. The Father Stephen appeared plainly in the house of thy Father is in 1</w:t>
      </w:r>
      <w:r w:rsidRPr="00E834F4">
        <w:rPr>
          <w:vertAlign w:val="superscript"/>
        </w:rPr>
        <w:t>st</w:t>
      </w:r>
      <w:r w:rsidRPr="00E834F4">
        <w:t xml:space="preserve"> Samuel 2:27. The Father Stephen will honor those who honor and lightly esteem those that despise Me is in 1</w:t>
      </w:r>
      <w:r w:rsidRPr="00E834F4">
        <w:rPr>
          <w:vertAlign w:val="superscript"/>
        </w:rPr>
        <w:t>st</w:t>
      </w:r>
      <w:r w:rsidRPr="00E834F4">
        <w:t xml:space="preserve"> Samuel 2:30. The Father Stephen’s Wealth shall be given to Israel is in 1</w:t>
      </w:r>
      <w:r w:rsidRPr="00E834F4">
        <w:rPr>
          <w:vertAlign w:val="superscript"/>
        </w:rPr>
        <w:t>st</w:t>
      </w:r>
      <w:r w:rsidRPr="00E834F4">
        <w:t xml:space="preserve"> Samuel 2:32. </w:t>
      </w:r>
    </w:p>
    <w:p w14:paraId="04EB65CA" w14:textId="77777777" w:rsidR="00E82F9B" w:rsidRPr="00E834F4" w:rsidRDefault="00E82F9B" w:rsidP="00E82F9B">
      <w:pPr>
        <w:spacing w:line="480" w:lineRule="auto"/>
        <w:jc w:val="center"/>
        <w:rPr>
          <w:b/>
        </w:rPr>
      </w:pPr>
      <w:r w:rsidRPr="00E834F4">
        <w:rPr>
          <w:b/>
        </w:rPr>
        <w:t>Chapter 3</w:t>
      </w:r>
    </w:p>
    <w:p w14:paraId="55ACB2B3" w14:textId="77777777" w:rsidR="00E82F9B" w:rsidRPr="00E834F4" w:rsidRDefault="00E82F9B" w:rsidP="00E82F9B">
      <w:pPr>
        <w:spacing w:line="480" w:lineRule="auto"/>
        <w:jc w:val="both"/>
      </w:pPr>
      <w:r w:rsidRPr="00E834F4">
        <w:t>The Father Stephen’s Ministering is in 1</w:t>
      </w:r>
      <w:r w:rsidRPr="00E834F4">
        <w:rPr>
          <w:vertAlign w:val="superscript"/>
        </w:rPr>
        <w:t>st</w:t>
      </w:r>
      <w:r w:rsidRPr="00E834F4">
        <w:t xml:space="preserve"> Samuel 3:1. The Father Stephen’s Lamps went out of temple is in 1</w:t>
      </w:r>
      <w:r w:rsidRPr="00E834F4">
        <w:rPr>
          <w:vertAlign w:val="superscript"/>
        </w:rPr>
        <w:t>st</w:t>
      </w:r>
      <w:r w:rsidRPr="00E834F4">
        <w:t xml:space="preserve"> Samuel 3:3. The Father Stephen called Samuel is 1</w:t>
      </w:r>
      <w:r w:rsidRPr="00E834F4">
        <w:rPr>
          <w:vertAlign w:val="superscript"/>
        </w:rPr>
        <w:t>st</w:t>
      </w:r>
      <w:r w:rsidRPr="00E834F4">
        <w:t xml:space="preserve"> Samuel 3:4. The Father Stephen called again is in 1</w:t>
      </w:r>
      <w:r w:rsidRPr="00E834F4">
        <w:rPr>
          <w:vertAlign w:val="superscript"/>
        </w:rPr>
        <w:t>st</w:t>
      </w:r>
      <w:r w:rsidRPr="00E834F4">
        <w:t xml:space="preserve"> Samuel 3:6. The Father Stephen is not known by Samuel nor His Word was revealed to Samuel is in 1</w:t>
      </w:r>
      <w:r w:rsidRPr="00E834F4">
        <w:rPr>
          <w:vertAlign w:val="superscript"/>
        </w:rPr>
        <w:t>st</w:t>
      </w:r>
      <w:r w:rsidRPr="00E834F4">
        <w:t xml:space="preserve"> Samuel 3:7. The Father Stephen called Samuel again the third time &amp; Eli knew that He perceived that the Child was called is in 1</w:t>
      </w:r>
      <w:r w:rsidRPr="00E834F4">
        <w:rPr>
          <w:vertAlign w:val="superscript"/>
        </w:rPr>
        <w:t>st</w:t>
      </w:r>
      <w:r w:rsidRPr="00E834F4">
        <w:t xml:space="preserve"> Samuel 3:8. The Father Stephen’s Servant hears is in 1</w:t>
      </w:r>
      <w:r w:rsidRPr="00E834F4">
        <w:rPr>
          <w:vertAlign w:val="superscript"/>
        </w:rPr>
        <w:t>st</w:t>
      </w:r>
      <w:r w:rsidRPr="00E834F4">
        <w:t xml:space="preserve"> Samuel 3:9. The Father Stephen came and stood and called at other times to Samuel is in 1</w:t>
      </w:r>
      <w:r w:rsidRPr="00E834F4">
        <w:rPr>
          <w:vertAlign w:val="superscript"/>
        </w:rPr>
        <w:t>st</w:t>
      </w:r>
      <w:r w:rsidRPr="00E834F4">
        <w:t xml:space="preserve"> Samuel 3:10. The Father Stephen will cause the ears to tingle is in 1</w:t>
      </w:r>
      <w:r w:rsidRPr="00E834F4">
        <w:rPr>
          <w:vertAlign w:val="superscript"/>
        </w:rPr>
        <w:t>st</w:t>
      </w:r>
      <w:r w:rsidRPr="00E834F4">
        <w:t xml:space="preserve"> Samuel 3:11. The Father Stephen’s House is in 1</w:t>
      </w:r>
      <w:r w:rsidRPr="00E834F4">
        <w:rPr>
          <w:vertAlign w:val="superscript"/>
        </w:rPr>
        <w:t>st</w:t>
      </w:r>
      <w:r w:rsidRPr="00E834F4">
        <w:t xml:space="preserve"> Samuel 3:15. The Father Stephen speaking is in 1</w:t>
      </w:r>
      <w:r w:rsidRPr="00E834F4">
        <w:rPr>
          <w:vertAlign w:val="superscript"/>
        </w:rPr>
        <w:t>st</w:t>
      </w:r>
      <w:r w:rsidRPr="00E834F4">
        <w:t xml:space="preserve"> Samuel 3:17. The Father Stephen is the Lord is in 1</w:t>
      </w:r>
      <w:r w:rsidRPr="00E834F4">
        <w:rPr>
          <w:vertAlign w:val="superscript"/>
        </w:rPr>
        <w:t>st</w:t>
      </w:r>
      <w:r w:rsidRPr="00E834F4">
        <w:t xml:space="preserve"> Samuel 3:18. The Father Stephen was with Samuel is in 1</w:t>
      </w:r>
      <w:r w:rsidRPr="00E834F4">
        <w:rPr>
          <w:vertAlign w:val="superscript"/>
        </w:rPr>
        <w:t>st</w:t>
      </w:r>
      <w:r w:rsidRPr="00E834F4">
        <w:t xml:space="preserve"> Samuel 3:19. The Father Stephen established Samuel as a Prophet is in 1</w:t>
      </w:r>
      <w:r w:rsidRPr="00E834F4">
        <w:rPr>
          <w:vertAlign w:val="superscript"/>
        </w:rPr>
        <w:t>st</w:t>
      </w:r>
      <w:r w:rsidRPr="00E834F4">
        <w:t xml:space="preserve"> Samuel 3:20. The Father Stephen appeared again and revealed Himself to Samuel by His Word is in 1</w:t>
      </w:r>
      <w:r w:rsidRPr="00E834F4">
        <w:rPr>
          <w:vertAlign w:val="superscript"/>
        </w:rPr>
        <w:t>st</w:t>
      </w:r>
      <w:r w:rsidRPr="00E834F4">
        <w:t xml:space="preserve"> Samuel 3:21. </w:t>
      </w:r>
    </w:p>
    <w:p w14:paraId="5D505F55" w14:textId="77777777" w:rsidR="00E82F9B" w:rsidRPr="00E834F4" w:rsidRDefault="00E82F9B" w:rsidP="00E82F9B">
      <w:pPr>
        <w:spacing w:line="480" w:lineRule="auto"/>
        <w:jc w:val="center"/>
        <w:rPr>
          <w:b/>
        </w:rPr>
      </w:pPr>
      <w:r w:rsidRPr="00E834F4">
        <w:rPr>
          <w:b/>
        </w:rPr>
        <w:t>Chapter 4</w:t>
      </w:r>
    </w:p>
    <w:p w14:paraId="6F6625B4" w14:textId="77777777" w:rsidR="00E82F9B" w:rsidRPr="00E834F4" w:rsidRDefault="00E82F9B" w:rsidP="00E82F9B">
      <w:pPr>
        <w:spacing w:line="480" w:lineRule="auto"/>
        <w:jc w:val="both"/>
      </w:pPr>
      <w:r w:rsidRPr="00E834F4">
        <w:t>The Father Stephen has smitten Us before the Philistines &amp; let Us fetch the Ark of the Covenant which came into the camp is in 1</w:t>
      </w:r>
      <w:r w:rsidRPr="00E834F4">
        <w:rPr>
          <w:vertAlign w:val="superscript"/>
        </w:rPr>
        <w:t>st</w:t>
      </w:r>
      <w:r w:rsidRPr="00E834F4">
        <w:t xml:space="preserve"> Samuel 4:3, 4, 5, 6. The Father Stephen has come into the camp is in 1</w:t>
      </w:r>
      <w:r w:rsidRPr="00E834F4">
        <w:rPr>
          <w:vertAlign w:val="superscript"/>
        </w:rPr>
        <w:t>st</w:t>
      </w:r>
      <w:r w:rsidRPr="00E834F4">
        <w:t xml:space="preserve"> Samuel 4:7. The Father Stephen is the Mighty Gods that smote the Egyptians with all plagues is in 1</w:t>
      </w:r>
      <w:r w:rsidRPr="00E834F4">
        <w:rPr>
          <w:vertAlign w:val="superscript"/>
        </w:rPr>
        <w:t>st</w:t>
      </w:r>
      <w:r w:rsidRPr="00E834F4">
        <w:t xml:space="preserve"> Samuel 4:8. The Father Stephen took the Ark is in 1</w:t>
      </w:r>
      <w:r w:rsidRPr="00E834F4">
        <w:rPr>
          <w:vertAlign w:val="superscript"/>
        </w:rPr>
        <w:t>st</w:t>
      </w:r>
      <w:r w:rsidRPr="00E834F4">
        <w:t xml:space="preserve"> Samuel 4:11, 17, 19, 21, 22. The Father Stephen knew that His heart trembled for the Ark is in 1</w:t>
      </w:r>
      <w:r w:rsidRPr="00E834F4">
        <w:rPr>
          <w:vertAlign w:val="superscript"/>
        </w:rPr>
        <w:t>st</w:t>
      </w:r>
      <w:r w:rsidRPr="00E834F4">
        <w:t xml:space="preserve"> Samuel 4:13. The Father Stephen caused Him to fall off the seat backwards by the side of the gate and broke His neck and He died by mentioning the Ark is in 1</w:t>
      </w:r>
      <w:r w:rsidRPr="00E834F4">
        <w:rPr>
          <w:vertAlign w:val="superscript"/>
        </w:rPr>
        <w:t>st</w:t>
      </w:r>
      <w:r w:rsidRPr="00E834F4">
        <w:t xml:space="preserve"> Samuel 4:18.  </w:t>
      </w:r>
    </w:p>
    <w:p w14:paraId="3CC164D3" w14:textId="77777777" w:rsidR="00E82F9B" w:rsidRPr="00E834F4" w:rsidRDefault="00E82F9B" w:rsidP="00E82F9B">
      <w:pPr>
        <w:spacing w:line="480" w:lineRule="auto"/>
        <w:jc w:val="center"/>
        <w:rPr>
          <w:b/>
        </w:rPr>
      </w:pPr>
      <w:r w:rsidRPr="00E834F4">
        <w:rPr>
          <w:b/>
        </w:rPr>
        <w:t>Chapter 5</w:t>
      </w:r>
    </w:p>
    <w:p w14:paraId="6245C4FF" w14:textId="77777777" w:rsidR="00E82F9B" w:rsidRPr="00E834F4" w:rsidRDefault="00E82F9B" w:rsidP="00E82F9B">
      <w:pPr>
        <w:spacing w:line="480" w:lineRule="auto"/>
        <w:jc w:val="both"/>
      </w:pPr>
      <w:r w:rsidRPr="00E834F4">
        <w:t>The Father Stephen’s Ark is taken is in 1</w:t>
      </w:r>
      <w:r w:rsidRPr="00E834F4">
        <w:rPr>
          <w:vertAlign w:val="superscript"/>
        </w:rPr>
        <w:t>st</w:t>
      </w:r>
      <w:r w:rsidRPr="00E834F4">
        <w:t xml:space="preserve"> Samuel 5:1, 2. The Father Stephen’s Ark caused Dagon to fall on His face to the ground is in 1</w:t>
      </w:r>
      <w:r w:rsidRPr="00E834F4">
        <w:rPr>
          <w:vertAlign w:val="superscript"/>
        </w:rPr>
        <w:t>st</w:t>
      </w:r>
      <w:r w:rsidRPr="00E834F4">
        <w:t xml:space="preserve"> Samuel 5:3, 4. The Father Stephen’s Hand destroyed Ashdod is in 1</w:t>
      </w:r>
      <w:r w:rsidRPr="00E834F4">
        <w:rPr>
          <w:vertAlign w:val="superscript"/>
        </w:rPr>
        <w:t>st</w:t>
      </w:r>
      <w:r w:rsidRPr="00E834F4">
        <w:t xml:space="preserve"> Samuel 5:6, 9. The Father Stephen of Israel’s Ark will abide with Us is in 1</w:t>
      </w:r>
      <w:r w:rsidRPr="00E834F4">
        <w:rPr>
          <w:vertAlign w:val="superscript"/>
        </w:rPr>
        <w:t>st</w:t>
      </w:r>
      <w:r w:rsidRPr="00E834F4">
        <w:t xml:space="preserve"> Samuel 5:7. The Father Stephen of Israel’s Ark shall be carried the Gath is in 1</w:t>
      </w:r>
      <w:r w:rsidRPr="00E834F4">
        <w:rPr>
          <w:vertAlign w:val="superscript"/>
        </w:rPr>
        <w:t>st</w:t>
      </w:r>
      <w:r w:rsidRPr="00E834F4">
        <w:t xml:space="preserve"> Samuel 5:8. The Father Stephen’s Ark was sent to Ekron and have brought the Ark to slay Us is in 1</w:t>
      </w:r>
      <w:r w:rsidRPr="00E834F4">
        <w:rPr>
          <w:vertAlign w:val="superscript"/>
        </w:rPr>
        <w:t>st</w:t>
      </w:r>
      <w:r w:rsidRPr="00E834F4">
        <w:t xml:space="preserve"> Samuel 5:10. The Father Stephen’s Ark was sent away for His hand was very heavy there is in 1</w:t>
      </w:r>
      <w:r w:rsidRPr="00E834F4">
        <w:rPr>
          <w:vertAlign w:val="superscript"/>
        </w:rPr>
        <w:t>st</w:t>
      </w:r>
      <w:r w:rsidRPr="00E834F4">
        <w:t xml:space="preserve"> Samuel 5:11. </w:t>
      </w:r>
    </w:p>
    <w:p w14:paraId="29A35C61" w14:textId="77777777" w:rsidR="00E82F9B" w:rsidRPr="00E834F4" w:rsidRDefault="00E82F9B" w:rsidP="00E82F9B">
      <w:pPr>
        <w:spacing w:line="480" w:lineRule="auto"/>
        <w:jc w:val="center"/>
        <w:rPr>
          <w:b/>
        </w:rPr>
      </w:pPr>
      <w:r w:rsidRPr="00E834F4">
        <w:rPr>
          <w:b/>
        </w:rPr>
        <w:t>Chapter 6</w:t>
      </w:r>
    </w:p>
    <w:p w14:paraId="7B1BC4BC" w14:textId="77777777" w:rsidR="00E82F9B" w:rsidRPr="00E834F4" w:rsidRDefault="00E82F9B" w:rsidP="00E82F9B">
      <w:pPr>
        <w:spacing w:line="480" w:lineRule="auto"/>
        <w:jc w:val="both"/>
      </w:pPr>
      <w:r w:rsidRPr="00E834F4">
        <w:t>The Father Stephen’s Ark was in the Country of the Philistines for 7 months is in 1</w:t>
      </w:r>
      <w:r w:rsidRPr="00E834F4">
        <w:rPr>
          <w:vertAlign w:val="superscript"/>
        </w:rPr>
        <w:t>st</w:t>
      </w:r>
      <w:r w:rsidRPr="00E834F4">
        <w:t xml:space="preserve"> Samuel 6:1. The Father Stephen’s Question from the Philistines where the Ark would be sent is in 1</w:t>
      </w:r>
      <w:r w:rsidRPr="00E834F4">
        <w:rPr>
          <w:vertAlign w:val="superscript"/>
        </w:rPr>
        <w:t>st</w:t>
      </w:r>
      <w:r w:rsidRPr="00E834F4">
        <w:t xml:space="preserve"> Samuel 6:2, 3, 8. The Father Stephen’s Glory is in 1</w:t>
      </w:r>
      <w:r w:rsidRPr="00E834F4">
        <w:rPr>
          <w:vertAlign w:val="superscript"/>
        </w:rPr>
        <w:t>st</w:t>
      </w:r>
      <w:r w:rsidRPr="00E834F4">
        <w:t xml:space="preserve"> Samuel 6:5. The Father Stephen’s Ark was laid on the cart is in 1</w:t>
      </w:r>
      <w:r w:rsidRPr="00E834F4">
        <w:rPr>
          <w:vertAlign w:val="superscript"/>
        </w:rPr>
        <w:t>st</w:t>
      </w:r>
      <w:r w:rsidRPr="00E834F4">
        <w:t xml:space="preserve"> Samuel 6:11, 12, 14, 15. The Father Stephen’s Trespass Offering is in 1</w:t>
      </w:r>
      <w:r w:rsidRPr="00E834F4">
        <w:rPr>
          <w:vertAlign w:val="superscript"/>
        </w:rPr>
        <w:t>st</w:t>
      </w:r>
      <w:r w:rsidRPr="00E834F4">
        <w:t xml:space="preserve"> Samuel 6:17. The Father Stephen’s Ark was set down is in 1</w:t>
      </w:r>
      <w:r w:rsidRPr="00E834F4">
        <w:rPr>
          <w:vertAlign w:val="superscript"/>
        </w:rPr>
        <w:t>st</w:t>
      </w:r>
      <w:r w:rsidRPr="00E834F4">
        <w:t xml:space="preserve"> Samuel 6:18. The Father Stephen’s Great Slaughter of 50,070 Soldiers equal to a 5-Star General with His Army under the Supreme Authority of the Invincible Ark is because they had looked into the Ark is in 1</w:t>
      </w:r>
      <w:r w:rsidRPr="00E834F4">
        <w:rPr>
          <w:vertAlign w:val="superscript"/>
        </w:rPr>
        <w:t>st</w:t>
      </w:r>
      <w:r w:rsidRPr="00E834F4">
        <w:t xml:space="preserve"> Samuel 6:19. The Father Stephen knows nobody can stand before Him is in 1</w:t>
      </w:r>
      <w:r w:rsidRPr="00E834F4">
        <w:rPr>
          <w:vertAlign w:val="superscript"/>
        </w:rPr>
        <w:t>st</w:t>
      </w:r>
      <w:r w:rsidRPr="00E834F4">
        <w:t xml:space="preserve"> Samuel 6:20. The Father Stephen’s Ark was brought by the Philistines is in 1</w:t>
      </w:r>
      <w:r w:rsidRPr="00E834F4">
        <w:rPr>
          <w:vertAlign w:val="superscript"/>
        </w:rPr>
        <w:t>st</w:t>
      </w:r>
      <w:r w:rsidRPr="00E834F4">
        <w:t xml:space="preserve"> Samuel 6:21. </w:t>
      </w:r>
    </w:p>
    <w:p w14:paraId="735755C8" w14:textId="77777777" w:rsidR="00E82F9B" w:rsidRPr="00E834F4" w:rsidRDefault="00E82F9B" w:rsidP="00E82F9B">
      <w:pPr>
        <w:spacing w:line="480" w:lineRule="auto"/>
        <w:jc w:val="center"/>
        <w:rPr>
          <w:b/>
        </w:rPr>
      </w:pPr>
      <w:r w:rsidRPr="00E834F4">
        <w:rPr>
          <w:b/>
        </w:rPr>
        <w:t>Chapter 7</w:t>
      </w:r>
    </w:p>
    <w:p w14:paraId="7882D2AA" w14:textId="77777777" w:rsidR="00E82F9B" w:rsidRPr="00E834F4" w:rsidRDefault="00E82F9B" w:rsidP="00E82F9B">
      <w:pPr>
        <w:spacing w:line="480" w:lineRule="auto"/>
        <w:jc w:val="both"/>
      </w:pPr>
      <w:r w:rsidRPr="00E834F4">
        <w:t>The Father Stephen’s Ark was fetched &amp; Eleazar was sanctified to keep the Ark is in 1</w:t>
      </w:r>
      <w:r w:rsidRPr="00E834F4">
        <w:rPr>
          <w:vertAlign w:val="superscript"/>
        </w:rPr>
        <w:t>st</w:t>
      </w:r>
      <w:r w:rsidRPr="00E834F4">
        <w:t xml:space="preserve"> Samuel 7:1. The Father Stephen’s Ark abode for20 years in Kirjath-jearim is in 1</w:t>
      </w:r>
      <w:r w:rsidRPr="00E834F4">
        <w:rPr>
          <w:vertAlign w:val="superscript"/>
        </w:rPr>
        <w:t>st</w:t>
      </w:r>
      <w:r w:rsidRPr="00E834F4">
        <w:t xml:space="preserve"> Samuel 7:2. The Father Stephen knows their return &amp; their preparation of their hearts to serve them only is in 1</w:t>
      </w:r>
      <w:r w:rsidRPr="00E834F4">
        <w:rPr>
          <w:vertAlign w:val="superscript"/>
        </w:rPr>
        <w:t>st</w:t>
      </w:r>
      <w:r w:rsidRPr="00E834F4">
        <w:t xml:space="preserve"> Samuel 7:3, 4. The Father Stephen’s Prayer is in 1</w:t>
      </w:r>
      <w:r w:rsidRPr="00E834F4">
        <w:rPr>
          <w:vertAlign w:val="superscript"/>
        </w:rPr>
        <w:t>st</w:t>
      </w:r>
      <w:r w:rsidRPr="00E834F4">
        <w:t xml:space="preserve"> Samuel 7:5. The Father Stephen’s Fasting &amp; He knows they sinned against Him is in 1</w:t>
      </w:r>
      <w:r w:rsidRPr="00E834F4">
        <w:rPr>
          <w:vertAlign w:val="superscript"/>
        </w:rPr>
        <w:t>st</w:t>
      </w:r>
      <w:r w:rsidRPr="00E834F4">
        <w:t xml:space="preserve"> Samuel 7:6. The Father Stephen’s Unceasing Cry is in 1</w:t>
      </w:r>
      <w:r w:rsidRPr="00E834F4">
        <w:rPr>
          <w:vertAlign w:val="superscript"/>
        </w:rPr>
        <w:t>st</w:t>
      </w:r>
      <w:r w:rsidRPr="00E834F4">
        <w:t xml:space="preserve"> Samuel 7:8. The Father Stephen Burnt Offering &amp; crying that was heard is in 1</w:t>
      </w:r>
      <w:r w:rsidRPr="00E834F4">
        <w:rPr>
          <w:vertAlign w:val="superscript"/>
        </w:rPr>
        <w:t>st</w:t>
      </w:r>
      <w:r w:rsidRPr="00E834F4">
        <w:t xml:space="preserve"> Samuel 7:9. The Father Stephen’s Great Thunder is in 1</w:t>
      </w:r>
      <w:r w:rsidRPr="00E834F4">
        <w:rPr>
          <w:vertAlign w:val="superscript"/>
        </w:rPr>
        <w:t>st</w:t>
      </w:r>
      <w:r w:rsidRPr="00E834F4">
        <w:t xml:space="preserve"> Samuel 7:10. The Father Stephen’s Help is in 1</w:t>
      </w:r>
      <w:r w:rsidRPr="00E834F4">
        <w:rPr>
          <w:vertAlign w:val="superscript"/>
        </w:rPr>
        <w:t>st</w:t>
      </w:r>
      <w:r w:rsidRPr="00E834F4">
        <w:t xml:space="preserve"> Samuel 7:12. The Father Stephen’s Hand against the Philistines is in 1</w:t>
      </w:r>
      <w:r w:rsidRPr="00E834F4">
        <w:rPr>
          <w:vertAlign w:val="superscript"/>
        </w:rPr>
        <w:t>st</w:t>
      </w:r>
      <w:r w:rsidRPr="00E834F4">
        <w:t xml:space="preserve"> Samuel 7:13. The Father Stephen’s Altar is in 1</w:t>
      </w:r>
      <w:r w:rsidRPr="00E834F4">
        <w:rPr>
          <w:vertAlign w:val="superscript"/>
        </w:rPr>
        <w:t>st</w:t>
      </w:r>
      <w:r w:rsidRPr="00E834F4">
        <w:t xml:space="preserve"> Samuel 7:17. </w:t>
      </w:r>
    </w:p>
    <w:p w14:paraId="4DD8AB15" w14:textId="77777777" w:rsidR="00E82F9B" w:rsidRPr="00E834F4" w:rsidRDefault="00E82F9B" w:rsidP="00E82F9B">
      <w:pPr>
        <w:spacing w:line="480" w:lineRule="auto"/>
        <w:jc w:val="center"/>
        <w:rPr>
          <w:b/>
        </w:rPr>
      </w:pPr>
      <w:r w:rsidRPr="00E834F4">
        <w:rPr>
          <w:b/>
        </w:rPr>
        <w:t>Chapter 8</w:t>
      </w:r>
    </w:p>
    <w:p w14:paraId="0C28310E" w14:textId="77777777" w:rsidR="00E82F9B" w:rsidRPr="00E834F4" w:rsidRDefault="00E82F9B" w:rsidP="00E82F9B">
      <w:pPr>
        <w:spacing w:line="480" w:lineRule="auto"/>
        <w:jc w:val="both"/>
      </w:pPr>
      <w:r w:rsidRPr="00E834F4">
        <w:t>The Father Stephen’s Prayer is in 1</w:t>
      </w:r>
      <w:r w:rsidRPr="00E834F4">
        <w:rPr>
          <w:vertAlign w:val="superscript"/>
        </w:rPr>
        <w:t>st</w:t>
      </w:r>
      <w:r w:rsidRPr="00E834F4">
        <w:t xml:space="preserve"> Samuel 8:6. The Father Stephen knows their rejection of reigning over them is in 1</w:t>
      </w:r>
      <w:r w:rsidRPr="00E834F4">
        <w:rPr>
          <w:vertAlign w:val="superscript"/>
        </w:rPr>
        <w:t>st</w:t>
      </w:r>
      <w:r w:rsidRPr="00E834F4">
        <w:t xml:space="preserve"> Samuel 8:7. The Father Stephen knew they asked for a King is in 1</w:t>
      </w:r>
      <w:r w:rsidRPr="00E834F4">
        <w:rPr>
          <w:vertAlign w:val="superscript"/>
        </w:rPr>
        <w:t>st</w:t>
      </w:r>
      <w:r w:rsidRPr="00E834F4">
        <w:t xml:space="preserve"> Samuel 8:10. The Father Stephen will not hear is in 1</w:t>
      </w:r>
      <w:r w:rsidRPr="00E834F4">
        <w:rPr>
          <w:vertAlign w:val="superscript"/>
        </w:rPr>
        <w:t>st</w:t>
      </w:r>
      <w:r w:rsidRPr="00E834F4">
        <w:t xml:space="preserve"> Samuel 8:18. The Father Stephen rehearsal is in 1</w:t>
      </w:r>
      <w:r w:rsidRPr="00E834F4">
        <w:rPr>
          <w:vertAlign w:val="superscript"/>
        </w:rPr>
        <w:t>st</w:t>
      </w:r>
      <w:r w:rsidRPr="00E834F4">
        <w:t xml:space="preserve"> Samuel 8:21. The Father Stephen makes a King is in 1</w:t>
      </w:r>
      <w:r w:rsidRPr="00E834F4">
        <w:rPr>
          <w:vertAlign w:val="superscript"/>
        </w:rPr>
        <w:t>st</w:t>
      </w:r>
      <w:r w:rsidRPr="00E834F4">
        <w:t xml:space="preserve"> Samuel 8:22. </w:t>
      </w:r>
    </w:p>
    <w:p w14:paraId="7CEE9330" w14:textId="77777777" w:rsidR="00E82F9B" w:rsidRPr="00E834F4" w:rsidRDefault="00E82F9B" w:rsidP="00E82F9B">
      <w:pPr>
        <w:spacing w:line="480" w:lineRule="auto"/>
        <w:jc w:val="center"/>
        <w:rPr>
          <w:b/>
        </w:rPr>
      </w:pPr>
      <w:r w:rsidRPr="00E834F4">
        <w:rPr>
          <w:b/>
        </w:rPr>
        <w:t>Chapter 9</w:t>
      </w:r>
    </w:p>
    <w:p w14:paraId="6791A5FA" w14:textId="77777777" w:rsidR="00E82F9B" w:rsidRPr="00E834F4" w:rsidRDefault="00E82F9B" w:rsidP="00E82F9B">
      <w:pPr>
        <w:spacing w:line="480" w:lineRule="auto"/>
        <w:jc w:val="both"/>
      </w:pPr>
      <w:r w:rsidRPr="00E834F4">
        <w:t>The Father Stephen’s Honorable Man is in 1</w:t>
      </w:r>
      <w:r w:rsidRPr="00E834F4">
        <w:rPr>
          <w:vertAlign w:val="superscript"/>
        </w:rPr>
        <w:t>st</w:t>
      </w:r>
      <w:r w:rsidRPr="00E834F4">
        <w:t xml:space="preserve"> Samuel 9:6, 7, 8, 9, 10.  The Father Stephen’s Telling in the ear is in 1</w:t>
      </w:r>
      <w:r w:rsidRPr="00E834F4">
        <w:rPr>
          <w:vertAlign w:val="superscript"/>
        </w:rPr>
        <w:t>st</w:t>
      </w:r>
      <w:r w:rsidRPr="00E834F4">
        <w:t xml:space="preserve"> Samuel 9:15. The Father Stephen’s Reign is in 1</w:t>
      </w:r>
      <w:r w:rsidRPr="00E834F4">
        <w:rPr>
          <w:vertAlign w:val="superscript"/>
        </w:rPr>
        <w:t>st</w:t>
      </w:r>
      <w:r w:rsidRPr="00E834F4">
        <w:t xml:space="preserve"> Samuel 9:17. The Father Stephen’s Word is in 1</w:t>
      </w:r>
      <w:r w:rsidRPr="00E834F4">
        <w:rPr>
          <w:vertAlign w:val="superscript"/>
        </w:rPr>
        <w:t>st</w:t>
      </w:r>
      <w:r w:rsidRPr="00E834F4">
        <w:t xml:space="preserve"> Samuel 9:27.</w:t>
      </w:r>
    </w:p>
    <w:p w14:paraId="5999464E" w14:textId="77777777" w:rsidR="00E82F9B" w:rsidRPr="00E834F4" w:rsidRDefault="00E82F9B" w:rsidP="00E82F9B">
      <w:pPr>
        <w:spacing w:line="480" w:lineRule="auto"/>
        <w:jc w:val="center"/>
        <w:rPr>
          <w:b/>
        </w:rPr>
      </w:pPr>
      <w:r w:rsidRPr="00E834F4">
        <w:rPr>
          <w:b/>
        </w:rPr>
        <w:t>Chapter 10</w:t>
      </w:r>
    </w:p>
    <w:p w14:paraId="682AFA0C" w14:textId="77777777" w:rsidR="00E82F9B" w:rsidRPr="00E834F4" w:rsidRDefault="00E82F9B" w:rsidP="00E82F9B">
      <w:pPr>
        <w:spacing w:line="480" w:lineRule="auto"/>
        <w:jc w:val="both"/>
      </w:pPr>
      <w:r w:rsidRPr="00E834F4">
        <w:t>The Father Stephen’s Anointing of the Captain over His Inheritance is in 1</w:t>
      </w:r>
      <w:r w:rsidRPr="00E834F4">
        <w:rPr>
          <w:vertAlign w:val="superscript"/>
        </w:rPr>
        <w:t>st</w:t>
      </w:r>
      <w:r w:rsidRPr="00E834F4">
        <w:t xml:space="preserve"> Samuel 10:1. The Father Stephen’s Three Men is in 1</w:t>
      </w:r>
      <w:r w:rsidRPr="00E834F4">
        <w:rPr>
          <w:vertAlign w:val="superscript"/>
        </w:rPr>
        <w:t>st</w:t>
      </w:r>
      <w:r w:rsidRPr="00E834F4">
        <w:t xml:space="preserve"> Samuel 10:3. The Father Stephen’s Hill is in 1</w:t>
      </w:r>
      <w:r w:rsidRPr="00E834F4">
        <w:rPr>
          <w:vertAlign w:val="superscript"/>
        </w:rPr>
        <w:t>st</w:t>
      </w:r>
      <w:r w:rsidRPr="00E834F4">
        <w:t xml:space="preserve"> Samuel 10:5. The Father Stephen’s Spirit is in 1</w:t>
      </w:r>
      <w:r w:rsidRPr="00E834F4">
        <w:rPr>
          <w:vertAlign w:val="superscript"/>
        </w:rPr>
        <w:t>st</w:t>
      </w:r>
      <w:r w:rsidRPr="00E834F4">
        <w:t xml:space="preserve"> Samuel 10:6. The Father Stephen’s Occasion is in 1</w:t>
      </w:r>
      <w:r w:rsidRPr="00E834F4">
        <w:rPr>
          <w:vertAlign w:val="superscript"/>
        </w:rPr>
        <w:t>st</w:t>
      </w:r>
      <w:r w:rsidRPr="00E834F4">
        <w:t xml:space="preserve"> Samuel 10:7. The Father Stephen gave Him another heart is in 1</w:t>
      </w:r>
      <w:r w:rsidRPr="00E834F4">
        <w:rPr>
          <w:vertAlign w:val="superscript"/>
        </w:rPr>
        <w:t>st</w:t>
      </w:r>
      <w:r w:rsidRPr="00E834F4">
        <w:t xml:space="preserve"> Samuel 10:9. The Father Stephen’s Spirit is in 1</w:t>
      </w:r>
      <w:r w:rsidRPr="00E834F4">
        <w:rPr>
          <w:vertAlign w:val="superscript"/>
        </w:rPr>
        <w:t>st</w:t>
      </w:r>
      <w:r w:rsidRPr="00E834F4">
        <w:t xml:space="preserve"> Samuel 10:10. The Father Stephen’s Gathering is in 1</w:t>
      </w:r>
      <w:r w:rsidRPr="00E834F4">
        <w:rPr>
          <w:vertAlign w:val="superscript"/>
        </w:rPr>
        <w:t>st</w:t>
      </w:r>
      <w:r w:rsidRPr="00E834F4">
        <w:t xml:space="preserve"> Samuel 10:17. The Father Stephen deliverance from all the Kingdoms is in 1</w:t>
      </w:r>
      <w:r w:rsidRPr="00E834F4">
        <w:rPr>
          <w:vertAlign w:val="superscript"/>
        </w:rPr>
        <w:t>st</w:t>
      </w:r>
      <w:r w:rsidRPr="00E834F4">
        <w:t xml:space="preserve"> Samuel 10:18. The Father Stephen’s Presentation is in 1</w:t>
      </w:r>
      <w:r w:rsidRPr="00E834F4">
        <w:rPr>
          <w:vertAlign w:val="superscript"/>
        </w:rPr>
        <w:t>st</w:t>
      </w:r>
      <w:r w:rsidRPr="00E834F4">
        <w:t xml:space="preserve"> Samuel 10:19. The Father Stephen is inquired &amp; the answer he has hid Himself among the stuff is in 1</w:t>
      </w:r>
      <w:r w:rsidRPr="00E834F4">
        <w:rPr>
          <w:vertAlign w:val="superscript"/>
        </w:rPr>
        <w:t>st</w:t>
      </w:r>
      <w:r w:rsidRPr="00E834F4">
        <w:t xml:space="preserve"> Samuel 10:22. The Father Stephen’s Choice is in 1</w:t>
      </w:r>
      <w:r w:rsidRPr="00E834F4">
        <w:rPr>
          <w:vertAlign w:val="superscript"/>
        </w:rPr>
        <w:t>st</w:t>
      </w:r>
      <w:r w:rsidRPr="00E834F4">
        <w:t xml:space="preserve"> Samuel 10:24. The Father Stephen’s Book is in 1</w:t>
      </w:r>
      <w:r w:rsidRPr="00E834F4">
        <w:rPr>
          <w:vertAlign w:val="superscript"/>
        </w:rPr>
        <w:t>st</w:t>
      </w:r>
      <w:r w:rsidRPr="00E834F4">
        <w:t xml:space="preserve"> Samuel 10:25. The Father Stephen has touched Your hearts is in 1</w:t>
      </w:r>
      <w:r w:rsidRPr="00E834F4">
        <w:rPr>
          <w:vertAlign w:val="superscript"/>
        </w:rPr>
        <w:t>st</w:t>
      </w:r>
      <w:r w:rsidRPr="00E834F4">
        <w:t xml:space="preserve"> Samuel 10:26.</w:t>
      </w:r>
    </w:p>
    <w:p w14:paraId="53C784C9" w14:textId="77777777" w:rsidR="00E82F9B" w:rsidRPr="00E834F4" w:rsidRDefault="00E82F9B" w:rsidP="00E82F9B">
      <w:pPr>
        <w:spacing w:line="480" w:lineRule="auto"/>
        <w:jc w:val="center"/>
        <w:rPr>
          <w:b/>
        </w:rPr>
      </w:pPr>
      <w:r w:rsidRPr="00E834F4">
        <w:rPr>
          <w:b/>
        </w:rPr>
        <w:t>Chapter 11</w:t>
      </w:r>
    </w:p>
    <w:p w14:paraId="283DF879" w14:textId="77777777" w:rsidR="00E82F9B" w:rsidRPr="00E834F4" w:rsidRDefault="00E82F9B" w:rsidP="00E82F9B">
      <w:pPr>
        <w:spacing w:line="480" w:lineRule="auto"/>
        <w:jc w:val="both"/>
      </w:pPr>
      <w:r w:rsidRPr="00E834F4">
        <w:t>The Father Stephen’s Spirit of Tidings is in 1</w:t>
      </w:r>
      <w:r w:rsidRPr="00E834F4">
        <w:rPr>
          <w:vertAlign w:val="superscript"/>
        </w:rPr>
        <w:t>st</w:t>
      </w:r>
      <w:r w:rsidRPr="00E834F4">
        <w:t xml:space="preserve"> Samuel 11:6. The Father Stephen’s Godly Fear is in 1</w:t>
      </w:r>
      <w:r w:rsidRPr="00E834F4">
        <w:rPr>
          <w:vertAlign w:val="superscript"/>
        </w:rPr>
        <w:t>st</w:t>
      </w:r>
      <w:r w:rsidRPr="00E834F4">
        <w:t xml:space="preserve"> Samuel 11:7. The Father Stephen’s Salvation is in 1</w:t>
      </w:r>
      <w:r w:rsidRPr="00E834F4">
        <w:rPr>
          <w:vertAlign w:val="superscript"/>
        </w:rPr>
        <w:t>st</w:t>
      </w:r>
      <w:r w:rsidRPr="00E834F4">
        <w:t xml:space="preserve"> Samuel 11:13. The Father Stephen Appointed Saul as King &amp; their Peace Offerings is in 1</w:t>
      </w:r>
      <w:r w:rsidRPr="00E834F4">
        <w:rPr>
          <w:vertAlign w:val="superscript"/>
        </w:rPr>
        <w:t>st</w:t>
      </w:r>
      <w:r w:rsidRPr="00E834F4">
        <w:t xml:space="preserve"> Samuel 11:15. </w:t>
      </w:r>
    </w:p>
    <w:p w14:paraId="6C72118C" w14:textId="77777777" w:rsidR="00E82F9B" w:rsidRPr="00E834F4" w:rsidRDefault="00E82F9B" w:rsidP="00E82F9B">
      <w:pPr>
        <w:spacing w:line="480" w:lineRule="auto"/>
        <w:jc w:val="center"/>
        <w:rPr>
          <w:b/>
        </w:rPr>
      </w:pPr>
      <w:r w:rsidRPr="00E834F4">
        <w:rPr>
          <w:b/>
        </w:rPr>
        <w:t>Chapter 12</w:t>
      </w:r>
    </w:p>
    <w:p w14:paraId="6F180EA9" w14:textId="77777777" w:rsidR="00E82F9B" w:rsidRPr="00E834F4" w:rsidRDefault="00E82F9B" w:rsidP="00E82F9B">
      <w:pPr>
        <w:spacing w:line="480" w:lineRule="auto"/>
        <w:jc w:val="both"/>
      </w:pPr>
      <w:r w:rsidRPr="00E834F4">
        <w:t>The Father Stephen is against the Witness before Him and His Anointed is in 1</w:t>
      </w:r>
      <w:r w:rsidRPr="00E834F4">
        <w:rPr>
          <w:vertAlign w:val="superscript"/>
        </w:rPr>
        <w:t>st</w:t>
      </w:r>
      <w:r w:rsidRPr="00E834F4">
        <w:t xml:space="preserve"> Samuel 12:3, 5. The Father Stephen’s Advancement is in 1</w:t>
      </w:r>
      <w:r w:rsidRPr="00E834F4">
        <w:rPr>
          <w:vertAlign w:val="superscript"/>
        </w:rPr>
        <w:t>st</w:t>
      </w:r>
      <w:r w:rsidRPr="00E834F4">
        <w:t xml:space="preserve"> Samuel 12:6. The Father Stephen’s Reason of His righteous acts is in 1</w:t>
      </w:r>
      <w:r w:rsidRPr="00E834F4">
        <w:rPr>
          <w:vertAlign w:val="superscript"/>
        </w:rPr>
        <w:t>st</w:t>
      </w:r>
      <w:r w:rsidRPr="00E834F4">
        <w:t xml:space="preserve"> Samuel 12:7. The Father Stephen knows the Fathers cried and he sent Moses and Aaron is in 1</w:t>
      </w:r>
      <w:r w:rsidRPr="00E834F4">
        <w:rPr>
          <w:vertAlign w:val="superscript"/>
        </w:rPr>
        <w:t>st</w:t>
      </w:r>
      <w:r w:rsidRPr="00E834F4">
        <w:t xml:space="preserve"> Samuel 12:8. The Father Stephen knows they forgot Him is in 1</w:t>
      </w:r>
      <w:r w:rsidRPr="00E834F4">
        <w:rPr>
          <w:vertAlign w:val="superscript"/>
        </w:rPr>
        <w:t>st</w:t>
      </w:r>
      <w:r w:rsidRPr="00E834F4">
        <w:t xml:space="preserve"> Samuel 12:9. The Father Stephen knows they cried &amp; said We have sinned in forsaking Him is in 1</w:t>
      </w:r>
      <w:r w:rsidRPr="00E834F4">
        <w:rPr>
          <w:vertAlign w:val="superscript"/>
        </w:rPr>
        <w:t>st</w:t>
      </w:r>
      <w:r w:rsidRPr="00E834F4">
        <w:t xml:space="preserve"> Samuel 12:10. The Father Stephen delivered You out of the hand of Your Enemies is in 1</w:t>
      </w:r>
      <w:r w:rsidRPr="00E834F4">
        <w:rPr>
          <w:vertAlign w:val="superscript"/>
        </w:rPr>
        <w:t>st</w:t>
      </w:r>
      <w:r w:rsidRPr="00E834F4">
        <w:t xml:space="preserve"> Samuel 12:11. The Father Stephen is Your King is in 1</w:t>
      </w:r>
      <w:r w:rsidRPr="00E834F4">
        <w:rPr>
          <w:vertAlign w:val="superscript"/>
        </w:rPr>
        <w:t>st</w:t>
      </w:r>
      <w:r w:rsidRPr="00E834F4">
        <w:t xml:space="preserve"> Samuel 12:12. The Father Stephen has set a King over You is in 1</w:t>
      </w:r>
      <w:r w:rsidRPr="00E834F4">
        <w:rPr>
          <w:vertAlign w:val="superscript"/>
        </w:rPr>
        <w:t>st</w:t>
      </w:r>
      <w:r w:rsidRPr="00E834F4">
        <w:t xml:space="preserve"> Samuel 12:13. The Father Stephen commands to Godly Fear Him &amp; serve Him, obey His voice, rebel not against the commandments, then shall the King reign over You to continue in following Me is in 1</w:t>
      </w:r>
      <w:r w:rsidRPr="00E834F4">
        <w:rPr>
          <w:vertAlign w:val="superscript"/>
        </w:rPr>
        <w:t>st</w:t>
      </w:r>
      <w:r w:rsidRPr="00E834F4">
        <w:t xml:space="preserve"> Samuel 12:14. The Father Stephen’s Hand is against those who disobey Him is in 1</w:t>
      </w:r>
      <w:r w:rsidRPr="00E834F4">
        <w:rPr>
          <w:vertAlign w:val="superscript"/>
        </w:rPr>
        <w:t>st</w:t>
      </w:r>
      <w:r w:rsidRPr="00E834F4">
        <w:t xml:space="preserve"> Samuel 12:15. The Father Stephen’s Great Thing is in 1</w:t>
      </w:r>
      <w:r w:rsidRPr="00E834F4">
        <w:rPr>
          <w:vertAlign w:val="superscript"/>
        </w:rPr>
        <w:t>st</w:t>
      </w:r>
      <w:r w:rsidRPr="00E834F4">
        <w:t xml:space="preserve"> Samuel 12:16. The Father Stephen’s Call &amp;right in asking for a King is in 1</w:t>
      </w:r>
      <w:r w:rsidRPr="00E834F4">
        <w:rPr>
          <w:vertAlign w:val="superscript"/>
        </w:rPr>
        <w:t>st</w:t>
      </w:r>
      <w:r w:rsidRPr="00E834F4">
        <w:t xml:space="preserve"> Samuel 12:17. The Father Stephen was called and sent thunder and rain and they all greatly feared Him is in 1</w:t>
      </w:r>
      <w:r w:rsidRPr="00E834F4">
        <w:rPr>
          <w:vertAlign w:val="superscript"/>
        </w:rPr>
        <w:t>st</w:t>
      </w:r>
      <w:r w:rsidRPr="00E834F4">
        <w:t xml:space="preserve"> Samuel 12:18. The Father Stephen’s Prayer for His Servants is in 1</w:t>
      </w:r>
      <w:r w:rsidRPr="00E834F4">
        <w:rPr>
          <w:vertAlign w:val="superscript"/>
        </w:rPr>
        <w:t>st</w:t>
      </w:r>
      <w:r w:rsidRPr="00E834F4">
        <w:t xml:space="preserve"> Samuel 12:19. The Father Stephen is followed &amp; serve Him is in 1</w:t>
      </w:r>
      <w:r w:rsidRPr="00E834F4">
        <w:rPr>
          <w:vertAlign w:val="superscript"/>
        </w:rPr>
        <w:t>st</w:t>
      </w:r>
      <w:r w:rsidRPr="00E834F4">
        <w:t xml:space="preserve"> Samuel 12:20. The Father Stephen will not forsake You for His names sake &amp; it pleased Him is in 1</w:t>
      </w:r>
      <w:r w:rsidRPr="00E834F4">
        <w:rPr>
          <w:vertAlign w:val="superscript"/>
        </w:rPr>
        <w:t>st</w:t>
      </w:r>
      <w:r w:rsidRPr="00E834F4">
        <w:t xml:space="preserve"> Samuel 12:22. The Father Stephen’s Teaching of the good and right way is in 1</w:t>
      </w:r>
      <w:r w:rsidRPr="00E834F4">
        <w:rPr>
          <w:vertAlign w:val="superscript"/>
        </w:rPr>
        <w:t>st</w:t>
      </w:r>
      <w:r w:rsidRPr="00E834F4">
        <w:t xml:space="preserve"> Samuel 12:23. The Father Stephen commands You to Godly Fear Him and serve Him in Truth is in 1</w:t>
      </w:r>
      <w:r w:rsidRPr="00E834F4">
        <w:rPr>
          <w:vertAlign w:val="superscript"/>
        </w:rPr>
        <w:t>st</w:t>
      </w:r>
      <w:r w:rsidRPr="00E834F4">
        <w:t xml:space="preserve"> Samuel 12:24. </w:t>
      </w:r>
    </w:p>
    <w:p w14:paraId="08F74B54" w14:textId="77777777" w:rsidR="00E82F9B" w:rsidRPr="00E834F4" w:rsidRDefault="00E82F9B" w:rsidP="00E82F9B">
      <w:pPr>
        <w:spacing w:line="480" w:lineRule="auto"/>
        <w:jc w:val="center"/>
        <w:rPr>
          <w:b/>
        </w:rPr>
      </w:pPr>
      <w:r w:rsidRPr="00E834F4">
        <w:rPr>
          <w:b/>
        </w:rPr>
        <w:t>Chapter 13</w:t>
      </w:r>
    </w:p>
    <w:p w14:paraId="12119894" w14:textId="77777777" w:rsidR="00E82F9B" w:rsidRPr="00E834F4" w:rsidRDefault="00E82F9B" w:rsidP="00E82F9B">
      <w:pPr>
        <w:spacing w:line="480" w:lineRule="auto"/>
        <w:jc w:val="both"/>
      </w:pPr>
      <w:r w:rsidRPr="00E834F4">
        <w:t>The Father Stephen’s Force is in 1</w:t>
      </w:r>
      <w:r w:rsidRPr="00E834F4">
        <w:rPr>
          <w:vertAlign w:val="superscript"/>
        </w:rPr>
        <w:t>st</w:t>
      </w:r>
      <w:r w:rsidRPr="00E834F4">
        <w:t xml:space="preserve"> Samuel 13:12. The Father Stephen knows that King Saul has not obeyed Him &amp; He would have established thy Kingdom forever is in 1</w:t>
      </w:r>
      <w:r w:rsidRPr="00E834F4">
        <w:rPr>
          <w:vertAlign w:val="superscript"/>
        </w:rPr>
        <w:t>st</w:t>
      </w:r>
      <w:r w:rsidRPr="00E834F4">
        <w:t xml:space="preserve"> Samuel 13:13. The Father Stephen has sought another to be Captain of His people because of disobeying Him is in 1</w:t>
      </w:r>
      <w:r w:rsidRPr="00E834F4">
        <w:rPr>
          <w:vertAlign w:val="superscript"/>
        </w:rPr>
        <w:t>st</w:t>
      </w:r>
      <w:r w:rsidRPr="00E834F4">
        <w:t xml:space="preserve"> Samuel 13:14. </w:t>
      </w:r>
    </w:p>
    <w:p w14:paraId="48172F0C" w14:textId="77777777" w:rsidR="00E82F9B" w:rsidRPr="00E834F4" w:rsidRDefault="00E82F9B" w:rsidP="00E82F9B">
      <w:pPr>
        <w:spacing w:line="480" w:lineRule="auto"/>
        <w:jc w:val="center"/>
        <w:rPr>
          <w:b/>
        </w:rPr>
      </w:pPr>
      <w:r w:rsidRPr="00E834F4">
        <w:rPr>
          <w:b/>
        </w:rPr>
        <w:t>Chapter 14</w:t>
      </w:r>
    </w:p>
    <w:p w14:paraId="3C74AB90" w14:textId="77777777" w:rsidR="00E82F9B" w:rsidRPr="00E834F4" w:rsidRDefault="00E82F9B" w:rsidP="00E82F9B">
      <w:pPr>
        <w:spacing w:line="480" w:lineRule="auto"/>
        <w:jc w:val="both"/>
      </w:pPr>
      <w:r w:rsidRPr="00E834F4">
        <w:t>The Father Stephen’s Priests is in 1</w:t>
      </w:r>
      <w:r w:rsidRPr="00E834F4">
        <w:rPr>
          <w:vertAlign w:val="superscript"/>
        </w:rPr>
        <w:t>st</w:t>
      </w:r>
      <w:r w:rsidRPr="00E834F4">
        <w:t xml:space="preserve"> Samuel 14:3. The Father Stephen’s Work is in 1</w:t>
      </w:r>
      <w:r w:rsidRPr="00E834F4">
        <w:rPr>
          <w:vertAlign w:val="superscript"/>
        </w:rPr>
        <w:t>st</w:t>
      </w:r>
      <w:r w:rsidRPr="00E834F4">
        <w:t xml:space="preserve"> Samuel 14:6. The Father Stephen’s Deliverance as a Sign is in 1</w:t>
      </w:r>
      <w:r w:rsidRPr="00E834F4">
        <w:rPr>
          <w:vertAlign w:val="superscript"/>
        </w:rPr>
        <w:t>st</w:t>
      </w:r>
      <w:r w:rsidRPr="00E834F4">
        <w:t xml:space="preserve"> Samuel 14:10, 12. The Father Stephen’s Ark is with Israel is in 1</w:t>
      </w:r>
      <w:r w:rsidRPr="00E834F4">
        <w:rPr>
          <w:vertAlign w:val="superscript"/>
        </w:rPr>
        <w:t>st</w:t>
      </w:r>
      <w:r w:rsidRPr="00E834F4">
        <w:t xml:space="preserve"> Samuel 14:18. The Father Stephen saved You is in 1</w:t>
      </w:r>
      <w:r w:rsidRPr="00E834F4">
        <w:rPr>
          <w:vertAlign w:val="superscript"/>
        </w:rPr>
        <w:t>st</w:t>
      </w:r>
      <w:r w:rsidRPr="00E834F4">
        <w:t xml:space="preserve"> Samuel 14:23. The Father Stephen knows they sinned in eating blood is in 1</w:t>
      </w:r>
      <w:r w:rsidRPr="00E834F4">
        <w:rPr>
          <w:vertAlign w:val="superscript"/>
        </w:rPr>
        <w:t>st</w:t>
      </w:r>
      <w:r w:rsidRPr="00E834F4">
        <w:t xml:space="preserve"> Samuel 14:33, 34. The Father Stephen’s First Altar is in 1</w:t>
      </w:r>
      <w:r w:rsidRPr="00E834F4">
        <w:rPr>
          <w:vertAlign w:val="superscript"/>
        </w:rPr>
        <w:t>st</w:t>
      </w:r>
      <w:r w:rsidRPr="00E834F4">
        <w:t xml:space="preserve"> Samuel 14:35. The Father Stephen’s Priest draws near is in 1</w:t>
      </w:r>
      <w:r w:rsidRPr="00E834F4">
        <w:rPr>
          <w:vertAlign w:val="superscript"/>
        </w:rPr>
        <w:t>st</w:t>
      </w:r>
      <w:r w:rsidRPr="00E834F4">
        <w:t xml:space="preserve"> Samuel 14:36. The Father Stephen’s Counsel is in 1</w:t>
      </w:r>
      <w:r w:rsidRPr="00E834F4">
        <w:rPr>
          <w:vertAlign w:val="superscript"/>
        </w:rPr>
        <w:t>st</w:t>
      </w:r>
      <w:r w:rsidRPr="00E834F4">
        <w:t xml:space="preserve"> Samuel 14:37. The Father Stephen lives is in 1</w:t>
      </w:r>
      <w:r w:rsidRPr="00E834F4">
        <w:rPr>
          <w:vertAlign w:val="superscript"/>
        </w:rPr>
        <w:t>st</w:t>
      </w:r>
      <w:r w:rsidRPr="00E834F4">
        <w:t xml:space="preserve"> Samuel 14:39. The Father Stephen’s Perfect Lot is in 1</w:t>
      </w:r>
      <w:r w:rsidRPr="00E834F4">
        <w:rPr>
          <w:vertAlign w:val="superscript"/>
        </w:rPr>
        <w:t>st</w:t>
      </w:r>
      <w:r w:rsidRPr="00E834F4">
        <w:t xml:space="preserve"> Samuel 14:41. The Father Stephen do so and more also is in 1</w:t>
      </w:r>
      <w:r w:rsidRPr="00E834F4">
        <w:rPr>
          <w:vertAlign w:val="superscript"/>
        </w:rPr>
        <w:t>st</w:t>
      </w:r>
      <w:r w:rsidRPr="00E834F4">
        <w:t xml:space="preserve"> Samuel 14:44. The Father Stephen lives there shall not one hair on His head fall to the ground is in 1</w:t>
      </w:r>
      <w:r w:rsidRPr="00E834F4">
        <w:rPr>
          <w:vertAlign w:val="superscript"/>
        </w:rPr>
        <w:t>st</w:t>
      </w:r>
      <w:r w:rsidRPr="00E834F4">
        <w:t xml:space="preserve"> Samuel 14:45. </w:t>
      </w:r>
    </w:p>
    <w:p w14:paraId="62E682BC" w14:textId="77777777" w:rsidR="00E82F9B" w:rsidRPr="00E834F4" w:rsidRDefault="00E82F9B" w:rsidP="00E82F9B">
      <w:pPr>
        <w:spacing w:line="480" w:lineRule="auto"/>
        <w:jc w:val="center"/>
        <w:rPr>
          <w:b/>
        </w:rPr>
      </w:pPr>
      <w:r w:rsidRPr="00E834F4">
        <w:rPr>
          <w:b/>
        </w:rPr>
        <w:t>Chapter 15</w:t>
      </w:r>
    </w:p>
    <w:p w14:paraId="403254D1" w14:textId="77777777" w:rsidR="00E82F9B" w:rsidRPr="00E834F4" w:rsidRDefault="00E82F9B" w:rsidP="00E82F9B">
      <w:pPr>
        <w:spacing w:line="480" w:lineRule="auto"/>
        <w:jc w:val="both"/>
      </w:pPr>
      <w:r w:rsidRPr="00E834F4">
        <w:t>The Father Sent Samuel to anoint thee King over His people and hearken unto His voice is in 1</w:t>
      </w:r>
      <w:r w:rsidRPr="00E834F4">
        <w:rPr>
          <w:vertAlign w:val="superscript"/>
        </w:rPr>
        <w:t>st</w:t>
      </w:r>
      <w:r w:rsidRPr="00E834F4">
        <w:t xml:space="preserve"> Samuel 15:1. The Father Stephen of Host’s remembrance of Amalek is in 1</w:t>
      </w:r>
      <w:r w:rsidRPr="00E834F4">
        <w:rPr>
          <w:vertAlign w:val="superscript"/>
        </w:rPr>
        <w:t>st</w:t>
      </w:r>
      <w:r w:rsidRPr="00E834F4">
        <w:t xml:space="preserve"> Samuel 15:2. The Father Stephen spoke to Samuel is in 1</w:t>
      </w:r>
      <w:r w:rsidRPr="00E834F4">
        <w:rPr>
          <w:vertAlign w:val="superscript"/>
        </w:rPr>
        <w:t>st</w:t>
      </w:r>
      <w:r w:rsidRPr="00E834F4">
        <w:t xml:space="preserve"> Samuel 15:10. The Father Stephen’s Grieving is in 1</w:t>
      </w:r>
      <w:r w:rsidRPr="00E834F4">
        <w:rPr>
          <w:vertAlign w:val="superscript"/>
        </w:rPr>
        <w:t>st</w:t>
      </w:r>
      <w:r w:rsidRPr="00E834F4">
        <w:t xml:space="preserve"> Samuel 15:11. The Father Stephen is blessed &amp; thou shall preform His commands is in 1</w:t>
      </w:r>
      <w:r w:rsidRPr="00E834F4">
        <w:rPr>
          <w:vertAlign w:val="superscript"/>
        </w:rPr>
        <w:t>st</w:t>
      </w:r>
      <w:r w:rsidRPr="00E834F4">
        <w:t xml:space="preserve"> Samuel 15:13. The Father Stephen’s Sacrifice is in 1</w:t>
      </w:r>
      <w:r w:rsidRPr="00E834F4">
        <w:rPr>
          <w:vertAlign w:val="superscript"/>
        </w:rPr>
        <w:t>st</w:t>
      </w:r>
      <w:r w:rsidRPr="00E834F4">
        <w:t xml:space="preserve"> Samuel 15:15. The Father Stephen talked with You this night is in 1</w:t>
      </w:r>
      <w:r w:rsidRPr="00E834F4">
        <w:rPr>
          <w:vertAlign w:val="superscript"/>
        </w:rPr>
        <w:t>st</w:t>
      </w:r>
      <w:r w:rsidRPr="00E834F4">
        <w:t xml:space="preserve"> Samuel 15:16. The Father Stephen anointed You King is in 1</w:t>
      </w:r>
      <w:r w:rsidRPr="00E834F4">
        <w:rPr>
          <w:vertAlign w:val="superscript"/>
        </w:rPr>
        <w:t>st</w:t>
      </w:r>
      <w:r w:rsidRPr="00E834F4">
        <w:t xml:space="preserve"> Samuel 15:17. The Father Stephen sent You on a journey is in 1</w:t>
      </w:r>
      <w:r w:rsidRPr="00E834F4">
        <w:rPr>
          <w:vertAlign w:val="superscript"/>
        </w:rPr>
        <w:t>st</w:t>
      </w:r>
      <w:r w:rsidRPr="00E834F4">
        <w:t xml:space="preserve"> Samuel 15:18. The Father Stephen knows You disobeyed Him by flying on the spoil and did evil in His sight is in 1</w:t>
      </w:r>
      <w:r w:rsidRPr="00E834F4">
        <w:rPr>
          <w:vertAlign w:val="superscript"/>
        </w:rPr>
        <w:t>st</w:t>
      </w:r>
      <w:r w:rsidRPr="00E834F4">
        <w:t xml:space="preserve"> Samuel 15:19. The Father Stephen has bene obeyed and I have gone the way He sent Me is in 1</w:t>
      </w:r>
      <w:r w:rsidRPr="00E834F4">
        <w:rPr>
          <w:vertAlign w:val="superscript"/>
        </w:rPr>
        <w:t>st</w:t>
      </w:r>
      <w:r w:rsidRPr="00E834F4">
        <w:t xml:space="preserve"> Samuel 15:20. The Father Stephen’s Sacrifice is in 1</w:t>
      </w:r>
      <w:r w:rsidRPr="00E834F4">
        <w:rPr>
          <w:vertAlign w:val="superscript"/>
        </w:rPr>
        <w:t>st</w:t>
      </w:r>
      <w:r w:rsidRPr="00E834F4">
        <w:t xml:space="preserve"> Samuel 15:21. The Father Stephen commands to obey Him is better than sacrifice is in 1</w:t>
      </w:r>
      <w:r w:rsidRPr="00E834F4">
        <w:rPr>
          <w:vertAlign w:val="superscript"/>
        </w:rPr>
        <w:t>st</w:t>
      </w:r>
      <w:r w:rsidRPr="00E834F4">
        <w:t xml:space="preserve"> Samuel 15:22. The Father Stephen knows that rebellion is as the sin of witchcraft is in 1</w:t>
      </w:r>
      <w:r w:rsidRPr="00E834F4">
        <w:rPr>
          <w:vertAlign w:val="superscript"/>
        </w:rPr>
        <w:t>st</w:t>
      </w:r>
      <w:r w:rsidRPr="00E834F4">
        <w:t xml:space="preserve"> Samuel 15:23. The Father Stephen knows that Saul disobeyed Him because He obeyed the people in fear is in 1</w:t>
      </w:r>
      <w:r w:rsidRPr="00E834F4">
        <w:rPr>
          <w:vertAlign w:val="superscript"/>
        </w:rPr>
        <w:t>st</w:t>
      </w:r>
      <w:r w:rsidRPr="00E834F4">
        <w:t xml:space="preserve"> Samuel 15:24. The Father Stephen may pardon You to worship Him is in 1</w:t>
      </w:r>
      <w:r w:rsidRPr="00E834F4">
        <w:rPr>
          <w:vertAlign w:val="superscript"/>
        </w:rPr>
        <w:t>st</w:t>
      </w:r>
      <w:r w:rsidRPr="00E834F4">
        <w:t xml:space="preserve"> Samuel 15:25, 30. The Father Stephen has rejected You because You rejected His Word is in 1</w:t>
      </w:r>
      <w:r w:rsidRPr="00E834F4">
        <w:rPr>
          <w:vertAlign w:val="superscript"/>
        </w:rPr>
        <w:t>st</w:t>
      </w:r>
      <w:r w:rsidRPr="00E834F4">
        <w:t xml:space="preserve"> Samuel 15:26. The Father Stephen has rent the Kingdom is in 1</w:t>
      </w:r>
      <w:r w:rsidRPr="00E834F4">
        <w:rPr>
          <w:vertAlign w:val="superscript"/>
        </w:rPr>
        <w:t>st</w:t>
      </w:r>
      <w:r w:rsidRPr="00E834F4">
        <w:t xml:space="preserve"> Samuel 15:28. The Father Stephen turned again &amp; Saul worshiped Him is in 1</w:t>
      </w:r>
      <w:r w:rsidRPr="00E834F4">
        <w:rPr>
          <w:vertAlign w:val="superscript"/>
        </w:rPr>
        <w:t>st</w:t>
      </w:r>
      <w:r w:rsidRPr="00E834F4">
        <w:t xml:space="preserve"> Samuel 15:31. The Father Stephen hewed Agag into pieces is in 1</w:t>
      </w:r>
      <w:r w:rsidRPr="00E834F4">
        <w:rPr>
          <w:vertAlign w:val="superscript"/>
        </w:rPr>
        <w:t>st</w:t>
      </w:r>
      <w:r w:rsidRPr="00E834F4">
        <w:t xml:space="preserve"> Samuel 15:33. The Father Stephen repented that He had made Saul King is in 1</w:t>
      </w:r>
      <w:r w:rsidRPr="00E834F4">
        <w:rPr>
          <w:vertAlign w:val="superscript"/>
        </w:rPr>
        <w:t>st</w:t>
      </w:r>
      <w:r w:rsidRPr="00E834F4">
        <w:t xml:space="preserve"> Samuel 15:35. </w:t>
      </w:r>
    </w:p>
    <w:p w14:paraId="65ECACB1" w14:textId="77777777" w:rsidR="00E82F9B" w:rsidRPr="00E834F4" w:rsidRDefault="00E82F9B" w:rsidP="00E82F9B">
      <w:pPr>
        <w:spacing w:line="480" w:lineRule="auto"/>
        <w:jc w:val="center"/>
        <w:rPr>
          <w:b/>
        </w:rPr>
      </w:pPr>
      <w:r w:rsidRPr="00E834F4">
        <w:rPr>
          <w:b/>
        </w:rPr>
        <w:t>Chapter 16</w:t>
      </w:r>
    </w:p>
    <w:p w14:paraId="43A9E92D" w14:textId="77777777" w:rsidR="00E82F9B" w:rsidRPr="00E834F4" w:rsidRDefault="00E82F9B" w:rsidP="00E82F9B">
      <w:pPr>
        <w:spacing w:line="480" w:lineRule="auto"/>
        <w:jc w:val="both"/>
      </w:pPr>
      <w:r w:rsidRPr="00E834F4">
        <w:t>The Father Stephen asks how long will You mourn for Saul seeing I have rejected Him as King is in 1</w:t>
      </w:r>
      <w:r w:rsidRPr="00E834F4">
        <w:rPr>
          <w:vertAlign w:val="superscript"/>
        </w:rPr>
        <w:t>st</w:t>
      </w:r>
      <w:r w:rsidRPr="00E834F4">
        <w:t xml:space="preserve"> Samuel 16:1. The Father Stephen commands to take a heifer &amp; come sacrifice is in 1</w:t>
      </w:r>
      <w:r w:rsidRPr="00E834F4">
        <w:rPr>
          <w:vertAlign w:val="superscript"/>
        </w:rPr>
        <w:t>st</w:t>
      </w:r>
      <w:r w:rsidRPr="00E834F4">
        <w:t xml:space="preserve"> Samuel 16:2. The Father Stephen spoke &amp; Samuel obeyed is in 1</w:t>
      </w:r>
      <w:r w:rsidRPr="00E834F4">
        <w:rPr>
          <w:vertAlign w:val="superscript"/>
        </w:rPr>
        <w:t>st</w:t>
      </w:r>
      <w:r w:rsidRPr="00E834F4">
        <w:t xml:space="preserve"> Samuel 16:4. The Father Stephen’s Sanctification is in 1</w:t>
      </w:r>
      <w:r w:rsidRPr="00E834F4">
        <w:rPr>
          <w:vertAlign w:val="superscript"/>
        </w:rPr>
        <w:t>st</w:t>
      </w:r>
      <w:r w:rsidRPr="00E834F4">
        <w:t xml:space="preserve"> Samuel 16:5. The Father Stephen’s Anointed is in 1</w:t>
      </w:r>
      <w:r w:rsidRPr="00E834F4">
        <w:rPr>
          <w:vertAlign w:val="superscript"/>
        </w:rPr>
        <w:t>st</w:t>
      </w:r>
      <w:r w:rsidRPr="00E834F4">
        <w:t xml:space="preserve"> Samuel 16:6. The Father Stephen does not see as Man sees but He looks on the heart is in 1</w:t>
      </w:r>
      <w:r w:rsidRPr="00E834F4">
        <w:rPr>
          <w:vertAlign w:val="superscript"/>
        </w:rPr>
        <w:t>st</w:t>
      </w:r>
      <w:r w:rsidRPr="00E834F4">
        <w:t xml:space="preserve"> Samuel 16:7. The Father Stephen did not choose this is in 1</w:t>
      </w:r>
      <w:r w:rsidRPr="00E834F4">
        <w:rPr>
          <w:vertAlign w:val="superscript"/>
        </w:rPr>
        <w:t>st</w:t>
      </w:r>
      <w:r w:rsidRPr="00E834F4">
        <w:t xml:space="preserve"> Samuel 16:8, 9, 10. The Father Stephen Appointed a ruddy, beautiful countenance &amp; a goodly look is in 1</w:t>
      </w:r>
      <w:r w:rsidRPr="00E834F4">
        <w:rPr>
          <w:vertAlign w:val="superscript"/>
        </w:rPr>
        <w:t>st</w:t>
      </w:r>
      <w:r w:rsidRPr="00E834F4">
        <w:t xml:space="preserve"> Samuel 16:12. The Father Stephen’s Spirit is in 1</w:t>
      </w:r>
      <w:r w:rsidRPr="00E834F4">
        <w:rPr>
          <w:vertAlign w:val="superscript"/>
        </w:rPr>
        <w:t>st</w:t>
      </w:r>
      <w:r w:rsidRPr="00E834F4">
        <w:t xml:space="preserve"> Samuel 16:13. The Father Stephen’s Spirit departed from Saul &amp; an Evil Spirit troubled Him is in 1</w:t>
      </w:r>
      <w:r w:rsidRPr="00E834F4">
        <w:rPr>
          <w:vertAlign w:val="superscript"/>
        </w:rPr>
        <w:t>st</w:t>
      </w:r>
      <w:r w:rsidRPr="00E834F4">
        <w:t xml:space="preserve"> Samuel 16:14. The Father Stephen’s Evil Spirit is in 1</w:t>
      </w:r>
      <w:r w:rsidRPr="00E834F4">
        <w:rPr>
          <w:vertAlign w:val="superscript"/>
        </w:rPr>
        <w:t>st</w:t>
      </w:r>
      <w:r w:rsidRPr="00E834F4">
        <w:t xml:space="preserve"> Samuel 16:15, 16, 23. The Father Stephen’s Man of War is in 1</w:t>
      </w:r>
      <w:r w:rsidRPr="00E834F4">
        <w:rPr>
          <w:vertAlign w:val="superscript"/>
        </w:rPr>
        <w:t>st</w:t>
      </w:r>
      <w:r w:rsidRPr="00E834F4">
        <w:t xml:space="preserve"> Samuel 16:18. </w:t>
      </w:r>
    </w:p>
    <w:p w14:paraId="68634C3F" w14:textId="77777777" w:rsidR="00E82F9B" w:rsidRPr="00E834F4" w:rsidRDefault="00E82F9B" w:rsidP="00E82F9B">
      <w:pPr>
        <w:spacing w:line="480" w:lineRule="auto"/>
        <w:jc w:val="center"/>
        <w:rPr>
          <w:b/>
        </w:rPr>
      </w:pPr>
      <w:r w:rsidRPr="00E834F4">
        <w:rPr>
          <w:b/>
        </w:rPr>
        <w:t>Chapter 17</w:t>
      </w:r>
    </w:p>
    <w:p w14:paraId="4470F21D" w14:textId="77777777" w:rsidR="00E82F9B" w:rsidRPr="00E834F4" w:rsidRDefault="00E82F9B" w:rsidP="00E82F9B">
      <w:pPr>
        <w:spacing w:line="480" w:lineRule="auto"/>
        <w:jc w:val="both"/>
      </w:pPr>
      <w:r w:rsidRPr="00E834F4">
        <w:t>The Father Stephen should not be defied by His Armies is in 1</w:t>
      </w:r>
      <w:r w:rsidRPr="00E834F4">
        <w:rPr>
          <w:vertAlign w:val="superscript"/>
        </w:rPr>
        <w:t>st</w:t>
      </w:r>
      <w:r w:rsidRPr="00E834F4">
        <w:t xml:space="preserve"> Samuel 17:26, 36, 45. The Father Stephen delivered thee out of the paw of the lion &amp; the bear and will deliver Me out of the Hand of the Giant Philistine &amp; be with You is 1</w:t>
      </w:r>
      <w:r w:rsidRPr="00E834F4">
        <w:rPr>
          <w:vertAlign w:val="superscript"/>
        </w:rPr>
        <w:t>st</w:t>
      </w:r>
      <w:r w:rsidRPr="00E834F4">
        <w:t xml:space="preserve"> Samuel 17:37. The Father Stephen’s Name is the Lord of Hosts, the God of the Armies is in 1</w:t>
      </w:r>
      <w:r w:rsidRPr="00E834F4">
        <w:rPr>
          <w:vertAlign w:val="superscript"/>
        </w:rPr>
        <w:t>st</w:t>
      </w:r>
      <w:r w:rsidRPr="00E834F4">
        <w:t xml:space="preserve"> Samuel 17:45. The Father Stephen will deliver thee into Mine hand is in 1</w:t>
      </w:r>
      <w:r w:rsidRPr="00E834F4">
        <w:rPr>
          <w:vertAlign w:val="superscript"/>
        </w:rPr>
        <w:t>st</w:t>
      </w:r>
      <w:r w:rsidRPr="00E834F4">
        <w:t xml:space="preserve"> Samuel 17:46. The Father Stephen’s Battle is His is in 1</w:t>
      </w:r>
      <w:r w:rsidRPr="00E834F4">
        <w:rPr>
          <w:vertAlign w:val="superscript"/>
        </w:rPr>
        <w:t>st</w:t>
      </w:r>
      <w:r w:rsidRPr="00E834F4">
        <w:t xml:space="preserve"> Samuel 17:47. </w:t>
      </w:r>
    </w:p>
    <w:p w14:paraId="3C052B96" w14:textId="77777777" w:rsidR="00E82F9B" w:rsidRPr="00E834F4" w:rsidRDefault="00E82F9B" w:rsidP="00E82F9B">
      <w:pPr>
        <w:spacing w:line="480" w:lineRule="auto"/>
        <w:jc w:val="center"/>
        <w:rPr>
          <w:b/>
        </w:rPr>
      </w:pPr>
      <w:r w:rsidRPr="00E834F4">
        <w:rPr>
          <w:b/>
        </w:rPr>
        <w:t>Chapter 18</w:t>
      </w:r>
    </w:p>
    <w:p w14:paraId="2D65E64C" w14:textId="77777777" w:rsidR="00E82F9B" w:rsidRPr="00E834F4" w:rsidRDefault="00E82F9B" w:rsidP="00E82F9B">
      <w:pPr>
        <w:spacing w:line="480" w:lineRule="auto"/>
        <w:jc w:val="both"/>
      </w:pPr>
      <w:r w:rsidRPr="00E834F4">
        <w:t>The Father Stephen’s Evil Spirit came upon Saul is in 1</w:t>
      </w:r>
      <w:r w:rsidRPr="00E834F4">
        <w:rPr>
          <w:vertAlign w:val="superscript"/>
        </w:rPr>
        <w:t>st</w:t>
      </w:r>
      <w:r w:rsidRPr="00E834F4">
        <w:t xml:space="preserve"> Samuel 18:10. The Father Stephen’s Godly Fear is in 1</w:t>
      </w:r>
      <w:r w:rsidRPr="00E834F4">
        <w:rPr>
          <w:vertAlign w:val="superscript"/>
        </w:rPr>
        <w:t>st</w:t>
      </w:r>
      <w:r w:rsidRPr="00E834F4">
        <w:t xml:space="preserve"> Samuel 18:12. The Father Stephen is with David is in 1</w:t>
      </w:r>
      <w:r w:rsidRPr="00E834F4">
        <w:rPr>
          <w:vertAlign w:val="superscript"/>
        </w:rPr>
        <w:t>st</w:t>
      </w:r>
      <w:r w:rsidRPr="00E834F4">
        <w:t xml:space="preserve"> Samuel 18:14, 28. The Father Stephen fights in His Battles is in 1</w:t>
      </w:r>
      <w:r w:rsidRPr="00E834F4">
        <w:rPr>
          <w:vertAlign w:val="superscript"/>
        </w:rPr>
        <w:t>st</w:t>
      </w:r>
      <w:r w:rsidRPr="00E834F4">
        <w:t xml:space="preserve"> Samuel 18:17. </w:t>
      </w:r>
    </w:p>
    <w:p w14:paraId="3940AC0E" w14:textId="77777777" w:rsidR="00E82F9B" w:rsidRPr="00E834F4" w:rsidRDefault="00E82F9B" w:rsidP="00E82F9B">
      <w:pPr>
        <w:spacing w:line="480" w:lineRule="auto"/>
        <w:jc w:val="center"/>
        <w:rPr>
          <w:b/>
        </w:rPr>
      </w:pPr>
      <w:r w:rsidRPr="00E834F4">
        <w:rPr>
          <w:b/>
        </w:rPr>
        <w:t>Chapter 19</w:t>
      </w:r>
    </w:p>
    <w:p w14:paraId="011562A4" w14:textId="77777777" w:rsidR="00E82F9B" w:rsidRPr="00E834F4" w:rsidRDefault="00E82F9B" w:rsidP="00E82F9B">
      <w:pPr>
        <w:spacing w:line="480" w:lineRule="auto"/>
        <w:jc w:val="both"/>
      </w:pPr>
      <w:r w:rsidRPr="00E834F4">
        <w:t>The Father Stephen wrought a Great Salvation for all Israel is in 1</w:t>
      </w:r>
      <w:r w:rsidRPr="00E834F4">
        <w:rPr>
          <w:vertAlign w:val="superscript"/>
        </w:rPr>
        <w:t>st</w:t>
      </w:r>
      <w:r w:rsidRPr="00E834F4">
        <w:t xml:space="preserve"> Samuel 19:5. The Father Stephen lives &amp; Saul swore that Jonathan would not be slain is in 1</w:t>
      </w:r>
      <w:r w:rsidRPr="00E834F4">
        <w:rPr>
          <w:vertAlign w:val="superscript"/>
        </w:rPr>
        <w:t>st</w:t>
      </w:r>
      <w:r w:rsidRPr="00E834F4">
        <w:t xml:space="preserve"> Samuel 19:6. The Father Stephen’s Evil Spirit is in 1</w:t>
      </w:r>
      <w:r w:rsidRPr="00E834F4">
        <w:rPr>
          <w:vertAlign w:val="superscript"/>
        </w:rPr>
        <w:t>st</w:t>
      </w:r>
      <w:r w:rsidRPr="00E834F4">
        <w:t xml:space="preserve"> Samuel 19:9. The Father Stephen’s Spirit is in 1</w:t>
      </w:r>
      <w:r w:rsidRPr="00E834F4">
        <w:rPr>
          <w:vertAlign w:val="superscript"/>
        </w:rPr>
        <w:t>st</w:t>
      </w:r>
      <w:r w:rsidRPr="00E834F4">
        <w:t xml:space="preserve"> Samuel 19:20, 23. </w:t>
      </w:r>
    </w:p>
    <w:p w14:paraId="2C75E0FB" w14:textId="77777777" w:rsidR="00E82F9B" w:rsidRPr="00E834F4" w:rsidRDefault="00E82F9B" w:rsidP="00E82F9B">
      <w:pPr>
        <w:spacing w:line="480" w:lineRule="auto"/>
        <w:jc w:val="center"/>
        <w:rPr>
          <w:b/>
        </w:rPr>
      </w:pPr>
      <w:r w:rsidRPr="00E834F4">
        <w:rPr>
          <w:b/>
        </w:rPr>
        <w:t>Chapter 20</w:t>
      </w:r>
    </w:p>
    <w:p w14:paraId="4144C7E3" w14:textId="77777777" w:rsidR="00E82F9B" w:rsidRPr="00E834F4" w:rsidRDefault="00E82F9B" w:rsidP="00E82F9B">
      <w:pPr>
        <w:spacing w:line="480" w:lineRule="auto"/>
        <w:jc w:val="both"/>
      </w:pPr>
      <w:r w:rsidRPr="00E834F4">
        <w:t>The Father Stephen live and thy Soul will live is in 1</w:t>
      </w:r>
      <w:r w:rsidRPr="00E834F4">
        <w:rPr>
          <w:vertAlign w:val="superscript"/>
        </w:rPr>
        <w:t>st</w:t>
      </w:r>
      <w:r w:rsidRPr="00E834F4">
        <w:t xml:space="preserve"> Samuel 20:2, 3. The Father Stephen’s Covenant is in 1</w:t>
      </w:r>
      <w:r w:rsidRPr="00E834F4">
        <w:rPr>
          <w:vertAlign w:val="superscript"/>
        </w:rPr>
        <w:t>st</w:t>
      </w:r>
      <w:r w:rsidRPr="00E834F4">
        <w:t xml:space="preserve"> Samuel 20:8. The Father Stephen’s Good is in 1</w:t>
      </w:r>
      <w:r w:rsidRPr="00E834F4">
        <w:rPr>
          <w:vertAlign w:val="superscript"/>
        </w:rPr>
        <w:t>st</w:t>
      </w:r>
      <w:r w:rsidRPr="00E834F4">
        <w:t xml:space="preserve"> Samuel 20:12. The Father Stephen will do much more to Jonathan &amp; be with thee is in 1</w:t>
      </w:r>
      <w:r w:rsidRPr="00E834F4">
        <w:rPr>
          <w:vertAlign w:val="superscript"/>
        </w:rPr>
        <w:t>st</w:t>
      </w:r>
      <w:r w:rsidRPr="00E834F4">
        <w:t xml:space="preserve"> Samuel 20:13. The Father Stephen’s Kindness is in 1</w:t>
      </w:r>
      <w:r w:rsidRPr="00E834F4">
        <w:rPr>
          <w:vertAlign w:val="superscript"/>
        </w:rPr>
        <w:t>st</w:t>
      </w:r>
      <w:r w:rsidRPr="00E834F4">
        <w:t xml:space="preserve"> Samuel 20:14. The Father Stephen has cut off the Enemies of David is in 1</w:t>
      </w:r>
      <w:r w:rsidRPr="00E834F4">
        <w:rPr>
          <w:vertAlign w:val="superscript"/>
        </w:rPr>
        <w:t>st</w:t>
      </w:r>
      <w:r w:rsidRPr="00E834F4">
        <w:t xml:space="preserve"> Samuel 20:15. The Father Stephen’s Requirement is in 1</w:t>
      </w:r>
      <w:r w:rsidRPr="00E834F4">
        <w:rPr>
          <w:vertAlign w:val="superscript"/>
        </w:rPr>
        <w:t>st</w:t>
      </w:r>
      <w:r w:rsidRPr="00E834F4">
        <w:t xml:space="preserve"> Samuel 20:16. The Father Stephen’s Peace and no hurt is in 1</w:t>
      </w:r>
      <w:r w:rsidRPr="00E834F4">
        <w:rPr>
          <w:vertAlign w:val="superscript"/>
        </w:rPr>
        <w:t>st</w:t>
      </w:r>
      <w:r w:rsidRPr="00E834F4">
        <w:t xml:space="preserve"> Samuel 20:21. The Father Stephen sent thee away is in 1</w:t>
      </w:r>
      <w:r w:rsidRPr="00E834F4">
        <w:rPr>
          <w:vertAlign w:val="superscript"/>
        </w:rPr>
        <w:t>st</w:t>
      </w:r>
      <w:r w:rsidRPr="00E834F4">
        <w:t xml:space="preserve"> Samuel 20:22. The Father Stephen touching the matter is in 1</w:t>
      </w:r>
      <w:r w:rsidRPr="00E834F4">
        <w:rPr>
          <w:vertAlign w:val="superscript"/>
        </w:rPr>
        <w:t>st</w:t>
      </w:r>
      <w:r w:rsidRPr="00E834F4">
        <w:t xml:space="preserve"> Samuel 20:23. The Father Stephen’s Name is between thee and Me is in 1</w:t>
      </w:r>
      <w:r w:rsidRPr="00E834F4">
        <w:rPr>
          <w:vertAlign w:val="superscript"/>
        </w:rPr>
        <w:t>st</w:t>
      </w:r>
      <w:r w:rsidRPr="00E834F4">
        <w:t xml:space="preserve"> Samuel 20:42. </w:t>
      </w:r>
    </w:p>
    <w:p w14:paraId="06B5387B" w14:textId="77777777" w:rsidR="00E82F9B" w:rsidRPr="00E834F4" w:rsidRDefault="00E82F9B" w:rsidP="00E82F9B">
      <w:pPr>
        <w:spacing w:line="480" w:lineRule="auto"/>
        <w:jc w:val="center"/>
        <w:rPr>
          <w:b/>
        </w:rPr>
      </w:pPr>
      <w:r w:rsidRPr="00E834F4">
        <w:rPr>
          <w:b/>
        </w:rPr>
        <w:t>Chapter 21</w:t>
      </w:r>
    </w:p>
    <w:p w14:paraId="71447CC7" w14:textId="77777777" w:rsidR="00E82F9B" w:rsidRPr="00E834F4" w:rsidRDefault="00E82F9B" w:rsidP="00E82F9B">
      <w:pPr>
        <w:spacing w:line="480" w:lineRule="auto"/>
        <w:jc w:val="both"/>
      </w:pPr>
      <w:r w:rsidRPr="00E834F4">
        <w:t>The Father Stephen’s Showbread is in 1</w:t>
      </w:r>
      <w:r w:rsidRPr="00E834F4">
        <w:rPr>
          <w:vertAlign w:val="superscript"/>
        </w:rPr>
        <w:t>st</w:t>
      </w:r>
      <w:r w:rsidRPr="00E834F4">
        <w:t xml:space="preserve"> Samuel 21:6. The Father Stephen’s Detainment is in 1</w:t>
      </w:r>
      <w:r w:rsidRPr="00E834F4">
        <w:rPr>
          <w:vertAlign w:val="superscript"/>
        </w:rPr>
        <w:t>st</w:t>
      </w:r>
      <w:r w:rsidRPr="00E834F4">
        <w:t xml:space="preserve"> Samuel 21:7. </w:t>
      </w:r>
    </w:p>
    <w:p w14:paraId="6B73E40A" w14:textId="77777777" w:rsidR="00E82F9B" w:rsidRPr="00E834F4" w:rsidRDefault="00E82F9B" w:rsidP="00E82F9B">
      <w:pPr>
        <w:spacing w:line="480" w:lineRule="auto"/>
        <w:jc w:val="center"/>
        <w:rPr>
          <w:b/>
        </w:rPr>
      </w:pPr>
      <w:r w:rsidRPr="00E834F4">
        <w:rPr>
          <w:b/>
        </w:rPr>
        <w:t>Chapter 22</w:t>
      </w:r>
    </w:p>
    <w:p w14:paraId="58003650" w14:textId="77777777" w:rsidR="00E82F9B" w:rsidRPr="00E834F4" w:rsidRDefault="00E82F9B" w:rsidP="00E82F9B">
      <w:pPr>
        <w:spacing w:line="480" w:lineRule="auto"/>
        <w:jc w:val="both"/>
      </w:pPr>
      <w:r w:rsidRPr="00E834F4">
        <w:t>The Father Stephen will do for You is in 1</w:t>
      </w:r>
      <w:r w:rsidRPr="00E834F4">
        <w:rPr>
          <w:vertAlign w:val="superscript"/>
        </w:rPr>
        <w:t>st</w:t>
      </w:r>
      <w:r w:rsidRPr="00E834F4">
        <w:t xml:space="preserve"> Samuel 22:3. The Father Stephen’s Inquiry is in 1</w:t>
      </w:r>
      <w:r w:rsidRPr="00E834F4">
        <w:rPr>
          <w:vertAlign w:val="superscript"/>
        </w:rPr>
        <w:t>st</w:t>
      </w:r>
      <w:r w:rsidRPr="00E834F4">
        <w:t xml:space="preserve"> Samuel 22:10. The Father Stephen’s Inquiry is in 1</w:t>
      </w:r>
      <w:r w:rsidRPr="00E834F4">
        <w:rPr>
          <w:vertAlign w:val="superscript"/>
        </w:rPr>
        <w:t>st</w:t>
      </w:r>
      <w:r w:rsidRPr="00E834F4">
        <w:t xml:space="preserve"> Samuel 22:13, 15. The Father Stephen’s Priests slain is in 1</w:t>
      </w:r>
      <w:r w:rsidRPr="00E834F4">
        <w:rPr>
          <w:vertAlign w:val="superscript"/>
        </w:rPr>
        <w:t>st</w:t>
      </w:r>
      <w:r w:rsidRPr="00E834F4">
        <w:t xml:space="preserve"> Samuel 22:17, 21. </w:t>
      </w:r>
    </w:p>
    <w:p w14:paraId="1B307D72" w14:textId="77777777" w:rsidR="00E82F9B" w:rsidRPr="00E834F4" w:rsidRDefault="00E82F9B" w:rsidP="00E82F9B">
      <w:pPr>
        <w:spacing w:line="480" w:lineRule="auto"/>
        <w:jc w:val="center"/>
        <w:rPr>
          <w:b/>
        </w:rPr>
      </w:pPr>
      <w:r w:rsidRPr="00E834F4">
        <w:rPr>
          <w:b/>
        </w:rPr>
        <w:t>Chapter 23</w:t>
      </w:r>
    </w:p>
    <w:p w14:paraId="2E4944D9" w14:textId="77777777" w:rsidR="00E82F9B" w:rsidRPr="00E834F4" w:rsidRDefault="00E82F9B" w:rsidP="00E82F9B">
      <w:pPr>
        <w:spacing w:line="480" w:lineRule="auto"/>
        <w:jc w:val="both"/>
      </w:pPr>
      <w:r w:rsidRPr="00E834F4">
        <w:t>The Father Stephen’s Inquiry commands to go and smite the Philistines and save Keilah is in 1</w:t>
      </w:r>
      <w:r w:rsidRPr="00E834F4">
        <w:rPr>
          <w:vertAlign w:val="superscript"/>
        </w:rPr>
        <w:t>st</w:t>
      </w:r>
      <w:r w:rsidRPr="00E834F4">
        <w:t xml:space="preserve"> Samuel 23:2. The Father Stephen’s Inquiry commands to go down to Keilah to be delivered is in 1</w:t>
      </w:r>
      <w:r w:rsidRPr="00E834F4">
        <w:rPr>
          <w:vertAlign w:val="superscript"/>
        </w:rPr>
        <w:t>st</w:t>
      </w:r>
      <w:r w:rsidRPr="00E834F4">
        <w:t xml:space="preserve"> Samuel 23:4, 7. The Father Stephen knows that Saul seeks to destroy Keilah is in 1</w:t>
      </w:r>
      <w:r w:rsidRPr="00E834F4">
        <w:rPr>
          <w:vertAlign w:val="superscript"/>
        </w:rPr>
        <w:t>st</w:t>
      </w:r>
      <w:r w:rsidRPr="00E834F4">
        <w:t xml:space="preserve"> Samuel 23:10. The Father Stephen will bring Saul down is in 1</w:t>
      </w:r>
      <w:r w:rsidRPr="00E834F4">
        <w:rPr>
          <w:vertAlign w:val="superscript"/>
        </w:rPr>
        <w:t>st</w:t>
      </w:r>
      <w:r w:rsidRPr="00E834F4">
        <w:t xml:space="preserve"> Samuel 23:11. The Father Stephen commands they will deliver thee up is in 1</w:t>
      </w:r>
      <w:r w:rsidRPr="00E834F4">
        <w:rPr>
          <w:vertAlign w:val="superscript"/>
        </w:rPr>
        <w:t>st</w:t>
      </w:r>
      <w:r w:rsidRPr="00E834F4">
        <w:t xml:space="preserve"> Samuel 23:12. The Father Stephen did not deliver Him into His hand is in 1</w:t>
      </w:r>
      <w:r w:rsidRPr="00E834F4">
        <w:rPr>
          <w:vertAlign w:val="superscript"/>
        </w:rPr>
        <w:t>st</w:t>
      </w:r>
      <w:r w:rsidRPr="00E834F4">
        <w:t xml:space="preserve"> Samuel 23:14. The Father Stephen’s Strong Hand is in 1</w:t>
      </w:r>
      <w:r w:rsidRPr="00E834F4">
        <w:rPr>
          <w:vertAlign w:val="superscript"/>
        </w:rPr>
        <w:t>st</w:t>
      </w:r>
      <w:r w:rsidRPr="00E834F4">
        <w:t xml:space="preserve"> Samuel 23:16. The Father Stephen’s Covenant Made is in 1</w:t>
      </w:r>
      <w:r w:rsidRPr="00E834F4">
        <w:rPr>
          <w:vertAlign w:val="superscript"/>
        </w:rPr>
        <w:t>st</w:t>
      </w:r>
      <w:r w:rsidRPr="00E834F4">
        <w:t xml:space="preserve"> Samuel 23:18. The Father Stephen is blessed with compassion is in 1</w:t>
      </w:r>
      <w:r w:rsidRPr="00E834F4">
        <w:rPr>
          <w:vertAlign w:val="superscript"/>
        </w:rPr>
        <w:t>st</w:t>
      </w:r>
      <w:r w:rsidRPr="00E834F4">
        <w:t xml:space="preserve"> Samuel 23:21. </w:t>
      </w:r>
    </w:p>
    <w:p w14:paraId="4BE308C8" w14:textId="77777777" w:rsidR="00E82F9B" w:rsidRPr="00E834F4" w:rsidRDefault="00E82F9B" w:rsidP="00E82F9B">
      <w:pPr>
        <w:spacing w:line="480" w:lineRule="auto"/>
        <w:jc w:val="center"/>
        <w:rPr>
          <w:b/>
        </w:rPr>
      </w:pPr>
      <w:r w:rsidRPr="00E834F4">
        <w:rPr>
          <w:b/>
        </w:rPr>
        <w:t>Chapter 24</w:t>
      </w:r>
    </w:p>
    <w:p w14:paraId="5FD4B33A" w14:textId="77777777" w:rsidR="00E82F9B" w:rsidRPr="00E834F4" w:rsidRDefault="00E82F9B" w:rsidP="00E82F9B">
      <w:pPr>
        <w:spacing w:line="480" w:lineRule="auto"/>
        <w:jc w:val="both"/>
      </w:pPr>
      <w:r w:rsidRPr="00E834F4">
        <w:t>The Father Stephen cut of the skirt of Saul’s robe privily is in 1</w:t>
      </w:r>
      <w:r w:rsidRPr="00E834F4">
        <w:rPr>
          <w:vertAlign w:val="superscript"/>
        </w:rPr>
        <w:t>st</w:t>
      </w:r>
      <w:r w:rsidRPr="00E834F4">
        <w:t xml:space="preserve"> Samuel 24:4. The Father Stephen forbids &amp; still protects Saul His anointed is in 1</w:t>
      </w:r>
      <w:r w:rsidRPr="00E834F4">
        <w:rPr>
          <w:vertAlign w:val="superscript"/>
        </w:rPr>
        <w:t>st</w:t>
      </w:r>
      <w:r w:rsidRPr="00E834F4">
        <w:t xml:space="preserve"> Samuel 24:6. The Father Stephen’s Deliverance in the cave because He is anointed is in 1</w:t>
      </w:r>
      <w:r w:rsidRPr="00E834F4">
        <w:rPr>
          <w:vertAlign w:val="superscript"/>
        </w:rPr>
        <w:t>st</w:t>
      </w:r>
      <w:r w:rsidRPr="00E834F4">
        <w:t xml:space="preserve"> Samuel 24:10. The Father Stephen is the Judge and Avenger is in 1</w:t>
      </w:r>
      <w:r w:rsidRPr="00E834F4">
        <w:rPr>
          <w:vertAlign w:val="superscript"/>
        </w:rPr>
        <w:t>st</w:t>
      </w:r>
      <w:r w:rsidRPr="00E834F4">
        <w:t xml:space="preserve"> Samuel 24:12. The Father Stephen is the Judge is in 1</w:t>
      </w:r>
      <w:r w:rsidRPr="00E834F4">
        <w:rPr>
          <w:vertAlign w:val="superscript"/>
        </w:rPr>
        <w:t>st</w:t>
      </w:r>
      <w:r w:rsidRPr="00E834F4">
        <w:t xml:space="preserve"> Samuel 24:15. The Father Stephen’s Deliverance will not kill You is in 1</w:t>
      </w:r>
      <w:r w:rsidRPr="00E834F4">
        <w:rPr>
          <w:vertAlign w:val="superscript"/>
        </w:rPr>
        <w:t>st</w:t>
      </w:r>
      <w:r w:rsidRPr="00E834F4">
        <w:t xml:space="preserve"> Samuel 24:18. The Father Stephen is the reward of good is in 1</w:t>
      </w:r>
      <w:r w:rsidRPr="00E834F4">
        <w:rPr>
          <w:vertAlign w:val="superscript"/>
        </w:rPr>
        <w:t>st</w:t>
      </w:r>
      <w:r w:rsidRPr="00E834F4">
        <w:t xml:space="preserve"> Samuel 24:19. The Father Stephen’s Oath is in 1</w:t>
      </w:r>
      <w:r w:rsidRPr="00E834F4">
        <w:rPr>
          <w:vertAlign w:val="superscript"/>
        </w:rPr>
        <w:t>st</w:t>
      </w:r>
      <w:r w:rsidRPr="00E834F4">
        <w:t xml:space="preserve"> Samuel 24:21. </w:t>
      </w:r>
    </w:p>
    <w:p w14:paraId="7DEC985A" w14:textId="77777777" w:rsidR="00E82F9B" w:rsidRPr="00E834F4" w:rsidRDefault="00E82F9B" w:rsidP="00E82F9B">
      <w:pPr>
        <w:spacing w:line="480" w:lineRule="auto"/>
        <w:jc w:val="center"/>
        <w:rPr>
          <w:b/>
        </w:rPr>
      </w:pPr>
      <w:r w:rsidRPr="00E834F4">
        <w:rPr>
          <w:b/>
        </w:rPr>
        <w:t>Chapter 25</w:t>
      </w:r>
    </w:p>
    <w:p w14:paraId="789D9E31" w14:textId="77777777" w:rsidR="00E82F9B" w:rsidRPr="00E834F4" w:rsidRDefault="00E82F9B" w:rsidP="00E82F9B">
      <w:pPr>
        <w:spacing w:line="480" w:lineRule="auto"/>
        <w:jc w:val="both"/>
      </w:pPr>
      <w:r w:rsidRPr="00E834F4">
        <w:t>The Father Stephen will do to the Enemies of David is in 1</w:t>
      </w:r>
      <w:r w:rsidRPr="00E834F4">
        <w:rPr>
          <w:vertAlign w:val="superscript"/>
        </w:rPr>
        <w:t>st</w:t>
      </w:r>
      <w:r w:rsidRPr="00E834F4">
        <w:t xml:space="preserve"> Samuel 25:22. The Father Stephen lives and thy Soul lives to withhold to shed blood is in 1</w:t>
      </w:r>
      <w:r w:rsidRPr="00E834F4">
        <w:rPr>
          <w:vertAlign w:val="superscript"/>
        </w:rPr>
        <w:t>st</w:t>
      </w:r>
      <w:r w:rsidRPr="00E834F4">
        <w:t xml:space="preserve"> Samuel 25:26. The Father Stephen forgives the trespass of Thine Handmaid is in 1</w:t>
      </w:r>
      <w:r w:rsidRPr="00E834F4">
        <w:rPr>
          <w:vertAlign w:val="superscript"/>
        </w:rPr>
        <w:t>st</w:t>
      </w:r>
      <w:r w:rsidRPr="00E834F4">
        <w:t xml:space="preserve"> Samuel 25:28. The Father Stephen is the bundle of life is in 1</w:t>
      </w:r>
      <w:r w:rsidRPr="00E834F4">
        <w:rPr>
          <w:vertAlign w:val="superscript"/>
        </w:rPr>
        <w:t>st</w:t>
      </w:r>
      <w:r w:rsidRPr="00E834F4">
        <w:t xml:space="preserve"> Samuel 25:29. The Father Stephen’s Good is in 1</w:t>
      </w:r>
      <w:r w:rsidRPr="00E834F4">
        <w:rPr>
          <w:vertAlign w:val="superscript"/>
        </w:rPr>
        <w:t>st</w:t>
      </w:r>
      <w:r w:rsidRPr="00E834F4">
        <w:t xml:space="preserve"> Samuel 25:30. The Father Stephen deals well is in 1</w:t>
      </w:r>
      <w:r w:rsidRPr="00E834F4">
        <w:rPr>
          <w:vertAlign w:val="superscript"/>
        </w:rPr>
        <w:t>st</w:t>
      </w:r>
      <w:r w:rsidRPr="00E834F4">
        <w:t xml:space="preserve"> Samuel 25:31. The Father Stephen’s Blessed Meeting is in 1</w:t>
      </w:r>
      <w:r w:rsidRPr="00E834F4">
        <w:rPr>
          <w:vertAlign w:val="superscript"/>
        </w:rPr>
        <w:t>st</w:t>
      </w:r>
      <w:r w:rsidRPr="00E834F4">
        <w:t xml:space="preserve"> Samuel 25:32. The Father Stephen of Israel lives and has kept back from hurting Me but has met Me is in 1</w:t>
      </w:r>
      <w:r w:rsidRPr="00E834F4">
        <w:rPr>
          <w:vertAlign w:val="superscript"/>
        </w:rPr>
        <w:t>st</w:t>
      </w:r>
      <w:r w:rsidRPr="00E834F4">
        <w:t xml:space="preserve"> Samuel 25:34. The Father Stephen smote Nabal and He died is in 1</w:t>
      </w:r>
      <w:r w:rsidRPr="00E834F4">
        <w:rPr>
          <w:vertAlign w:val="superscript"/>
        </w:rPr>
        <w:t>st</w:t>
      </w:r>
      <w:r w:rsidRPr="00E834F4">
        <w:t xml:space="preserve"> Samuel 25:38. The Father Stephen is blessed and has recompensed wickedness on His own head is in 1</w:t>
      </w:r>
      <w:r w:rsidRPr="00E834F4">
        <w:rPr>
          <w:vertAlign w:val="superscript"/>
        </w:rPr>
        <w:t>st</w:t>
      </w:r>
      <w:r w:rsidRPr="00E834F4">
        <w:t xml:space="preserve"> Samuel 25:29. </w:t>
      </w:r>
    </w:p>
    <w:p w14:paraId="51CAB469" w14:textId="77777777" w:rsidR="00E82F9B" w:rsidRPr="00E834F4" w:rsidRDefault="00E82F9B" w:rsidP="00E82F9B">
      <w:pPr>
        <w:spacing w:line="480" w:lineRule="auto"/>
        <w:jc w:val="center"/>
        <w:rPr>
          <w:b/>
        </w:rPr>
      </w:pPr>
      <w:r w:rsidRPr="00E834F4">
        <w:rPr>
          <w:b/>
        </w:rPr>
        <w:t>Chapter 26</w:t>
      </w:r>
    </w:p>
    <w:p w14:paraId="68780EA9" w14:textId="77777777" w:rsidR="00E82F9B" w:rsidRPr="00E834F4" w:rsidRDefault="00E82F9B" w:rsidP="00E82F9B">
      <w:pPr>
        <w:spacing w:line="480" w:lineRule="auto"/>
        <w:jc w:val="both"/>
      </w:pPr>
      <w:r w:rsidRPr="00E834F4">
        <w:t>The Father Stephen’s Deliverance is in 1</w:t>
      </w:r>
      <w:r w:rsidRPr="00E834F4">
        <w:rPr>
          <w:vertAlign w:val="superscript"/>
        </w:rPr>
        <w:t>st</w:t>
      </w:r>
      <w:r w:rsidRPr="00E834F4">
        <w:t xml:space="preserve"> Samuel 26:8. The Father Stephen’s Anointed is in 1</w:t>
      </w:r>
      <w:r w:rsidRPr="00E834F4">
        <w:rPr>
          <w:vertAlign w:val="superscript"/>
        </w:rPr>
        <w:t>st</w:t>
      </w:r>
      <w:r w:rsidRPr="00E834F4">
        <w:t xml:space="preserve"> Samuel 26:9. The Father Stephen lives he shall smite Him is in 1</w:t>
      </w:r>
      <w:r w:rsidRPr="00E834F4">
        <w:rPr>
          <w:vertAlign w:val="superscript"/>
        </w:rPr>
        <w:t>st</w:t>
      </w:r>
      <w:r w:rsidRPr="00E834F4">
        <w:t xml:space="preserve"> Samuel 26:10. The Father Stephen forbid to stretch Your hand against His anointed is in 1</w:t>
      </w:r>
      <w:r w:rsidRPr="00E834F4">
        <w:rPr>
          <w:vertAlign w:val="superscript"/>
        </w:rPr>
        <w:t>st</w:t>
      </w:r>
      <w:r w:rsidRPr="00E834F4">
        <w:t xml:space="preserve"> Samuel 26:11. The Father Stephen’s Deep Sleep is in 1</w:t>
      </w:r>
      <w:r w:rsidRPr="00E834F4">
        <w:rPr>
          <w:vertAlign w:val="superscript"/>
        </w:rPr>
        <w:t>st</w:t>
      </w:r>
      <w:r w:rsidRPr="00E834F4">
        <w:t xml:space="preserve"> Samuel 26:12. The Father Stephen lives You are worthy to die because You have not kept You Master the anointed is in 1</w:t>
      </w:r>
      <w:r w:rsidRPr="00E834F4">
        <w:rPr>
          <w:vertAlign w:val="superscript"/>
        </w:rPr>
        <w:t>st</w:t>
      </w:r>
      <w:r w:rsidRPr="00E834F4">
        <w:t xml:space="preserve"> Samuel 26:16. The Father Stephen may stir the up against Me but they are cursed from abiding in the inheritance is in 1</w:t>
      </w:r>
      <w:r w:rsidRPr="00E834F4">
        <w:rPr>
          <w:vertAlign w:val="superscript"/>
        </w:rPr>
        <w:t>st</w:t>
      </w:r>
      <w:r w:rsidRPr="00E834F4">
        <w:t xml:space="preserve"> Samuel 26:19. The Father Stephen’s Face will not let My blood fall to the Earth is in 1</w:t>
      </w:r>
      <w:r w:rsidRPr="00E834F4">
        <w:rPr>
          <w:vertAlign w:val="superscript"/>
        </w:rPr>
        <w:t>st</w:t>
      </w:r>
      <w:r w:rsidRPr="00E834F4">
        <w:t xml:space="preserve"> Samuel 26:20. The Father Stephen renders every Man His righteousness and faithfulness &amp; delivered thee but not against the anointed is in 1</w:t>
      </w:r>
      <w:r w:rsidRPr="00E834F4">
        <w:rPr>
          <w:vertAlign w:val="superscript"/>
        </w:rPr>
        <w:t>st</w:t>
      </w:r>
      <w:r w:rsidRPr="00E834F4">
        <w:t xml:space="preserve"> Samuel 26:23. The Father Stephen’s Eyes will deliver Me out of all tribulation is in 1</w:t>
      </w:r>
      <w:r w:rsidRPr="00E834F4">
        <w:rPr>
          <w:vertAlign w:val="superscript"/>
        </w:rPr>
        <w:t>st</w:t>
      </w:r>
      <w:r w:rsidRPr="00E834F4">
        <w:t xml:space="preserve"> Samuel 26:24. </w:t>
      </w:r>
    </w:p>
    <w:p w14:paraId="60D76686" w14:textId="77777777" w:rsidR="00E82F9B" w:rsidRPr="00E834F4" w:rsidRDefault="00E82F9B" w:rsidP="00E82F9B">
      <w:pPr>
        <w:spacing w:line="480" w:lineRule="auto"/>
        <w:jc w:val="center"/>
        <w:rPr>
          <w:b/>
        </w:rPr>
      </w:pPr>
      <w:r w:rsidRPr="00E834F4">
        <w:rPr>
          <w:b/>
        </w:rPr>
        <w:t>Chapter 27</w:t>
      </w:r>
    </w:p>
    <w:p w14:paraId="4285098E" w14:textId="77777777" w:rsidR="00E82F9B" w:rsidRPr="00E834F4" w:rsidRDefault="00E82F9B" w:rsidP="00E82F9B">
      <w:pPr>
        <w:spacing w:line="480" w:lineRule="auto"/>
      </w:pPr>
      <w:r w:rsidRPr="00E834F4">
        <w:t xml:space="preserve">No occurrences. </w:t>
      </w:r>
    </w:p>
    <w:p w14:paraId="04CC757D" w14:textId="77777777" w:rsidR="00E82F9B" w:rsidRPr="00E834F4" w:rsidRDefault="00E82F9B" w:rsidP="00E82F9B">
      <w:pPr>
        <w:spacing w:line="480" w:lineRule="auto"/>
        <w:jc w:val="center"/>
        <w:rPr>
          <w:b/>
        </w:rPr>
      </w:pPr>
      <w:r w:rsidRPr="00E834F4">
        <w:rPr>
          <w:b/>
        </w:rPr>
        <w:t>Chapter 28</w:t>
      </w:r>
    </w:p>
    <w:p w14:paraId="32C3FB47" w14:textId="77777777" w:rsidR="00E82F9B" w:rsidRPr="00E834F4" w:rsidRDefault="00E82F9B" w:rsidP="00E82F9B">
      <w:pPr>
        <w:spacing w:line="480" w:lineRule="auto"/>
        <w:jc w:val="both"/>
      </w:pPr>
      <w:r w:rsidRPr="00E834F4">
        <w:t>The Father Stephen’s Inquiry but He answered Saul not neither by dreams, Urim or the Prophets is in 1</w:t>
      </w:r>
      <w:r w:rsidRPr="00E834F4">
        <w:rPr>
          <w:vertAlign w:val="superscript"/>
        </w:rPr>
        <w:t>st</w:t>
      </w:r>
      <w:r w:rsidRPr="00E834F4">
        <w:t xml:space="preserve"> Samuel 28:6. The Father Stephen lives not punishment will happen to thee is in 1</w:t>
      </w:r>
      <w:r w:rsidRPr="00E834F4">
        <w:rPr>
          <w:vertAlign w:val="superscript"/>
        </w:rPr>
        <w:t>st</w:t>
      </w:r>
      <w:r w:rsidRPr="00E834F4">
        <w:t xml:space="preserve"> Samuel 28:10. The Father Stephen has departed You and has become Thine Enemy is in 1</w:t>
      </w:r>
      <w:r w:rsidRPr="00E834F4">
        <w:rPr>
          <w:vertAlign w:val="superscript"/>
        </w:rPr>
        <w:t>st</w:t>
      </w:r>
      <w:r w:rsidRPr="00E834F4">
        <w:t xml:space="preserve"> Samuel 28:15, 16. The Father Stephen has done to King Saul by renting the Kingdom out of Thine hand and given it to thy neighbor, King David is in 1</w:t>
      </w:r>
      <w:r w:rsidRPr="00E834F4">
        <w:rPr>
          <w:vertAlign w:val="superscript"/>
        </w:rPr>
        <w:t>st</w:t>
      </w:r>
      <w:r w:rsidRPr="00E834F4">
        <w:t xml:space="preserve"> Samuel 28:17. The Father Stephen commands since You disobeyed Me and did not execute His fierce wrath upon Amalek, He has done this thing is in 1</w:t>
      </w:r>
      <w:r w:rsidRPr="00E834F4">
        <w:rPr>
          <w:vertAlign w:val="superscript"/>
        </w:rPr>
        <w:t>st</w:t>
      </w:r>
      <w:r w:rsidRPr="00E834F4">
        <w:t xml:space="preserve"> Samuel 28:18. The Father Stephen will deliver thee into the hand of the Philistines and also the Host of Israel is in 1</w:t>
      </w:r>
      <w:r w:rsidRPr="00E834F4">
        <w:rPr>
          <w:vertAlign w:val="superscript"/>
        </w:rPr>
        <w:t>st</w:t>
      </w:r>
      <w:r w:rsidRPr="00E834F4">
        <w:t xml:space="preserve"> Samuel 28:19. </w:t>
      </w:r>
    </w:p>
    <w:p w14:paraId="238B957B" w14:textId="77777777" w:rsidR="00E82F9B" w:rsidRPr="00E834F4" w:rsidRDefault="00E82F9B" w:rsidP="00E82F9B">
      <w:pPr>
        <w:spacing w:line="480" w:lineRule="auto"/>
        <w:jc w:val="center"/>
        <w:rPr>
          <w:b/>
        </w:rPr>
      </w:pPr>
      <w:r w:rsidRPr="00E834F4">
        <w:rPr>
          <w:b/>
        </w:rPr>
        <w:t>Chapter 29</w:t>
      </w:r>
    </w:p>
    <w:p w14:paraId="3CF25C7C" w14:textId="77777777" w:rsidR="00E82F9B" w:rsidRPr="00E834F4" w:rsidRDefault="00E82F9B" w:rsidP="00E82F9B">
      <w:pPr>
        <w:spacing w:line="480" w:lineRule="auto"/>
        <w:jc w:val="both"/>
      </w:pPr>
      <w:r w:rsidRPr="00E834F4">
        <w:t>The Father Stephen live thou has been upright in Your going and coming in is in 1</w:t>
      </w:r>
      <w:r w:rsidRPr="00E834F4">
        <w:rPr>
          <w:vertAlign w:val="superscript"/>
        </w:rPr>
        <w:t>st</w:t>
      </w:r>
      <w:r w:rsidRPr="00E834F4">
        <w:t xml:space="preserve"> Samuel 29:6. The Father Stephen’s Angel is in 1</w:t>
      </w:r>
      <w:r w:rsidRPr="00E834F4">
        <w:rPr>
          <w:vertAlign w:val="superscript"/>
        </w:rPr>
        <w:t>st</w:t>
      </w:r>
      <w:r w:rsidRPr="00E834F4">
        <w:t xml:space="preserve"> Samuel 29:9.   </w:t>
      </w:r>
    </w:p>
    <w:p w14:paraId="38D2E1DB" w14:textId="77777777" w:rsidR="00E82F9B" w:rsidRPr="00E834F4" w:rsidRDefault="00E82F9B" w:rsidP="00E82F9B">
      <w:pPr>
        <w:spacing w:line="480" w:lineRule="auto"/>
        <w:jc w:val="center"/>
        <w:rPr>
          <w:b/>
        </w:rPr>
      </w:pPr>
      <w:r w:rsidRPr="00E834F4">
        <w:rPr>
          <w:b/>
        </w:rPr>
        <w:t>Chapter 30</w:t>
      </w:r>
    </w:p>
    <w:p w14:paraId="0D2F5C1D" w14:textId="77777777" w:rsidR="00E82F9B" w:rsidRPr="00E834F4" w:rsidRDefault="00E82F9B" w:rsidP="00E82F9B">
      <w:pPr>
        <w:spacing w:line="480" w:lineRule="auto"/>
        <w:jc w:val="both"/>
      </w:pPr>
      <w:r w:rsidRPr="00E834F4">
        <w:t>The Father Stephen’s Encouragement is in 1</w:t>
      </w:r>
      <w:r w:rsidRPr="00E834F4">
        <w:rPr>
          <w:vertAlign w:val="superscript"/>
        </w:rPr>
        <w:t>st</w:t>
      </w:r>
      <w:r w:rsidRPr="00E834F4">
        <w:t xml:space="preserve"> Samuel 30:6. The Father Stephen’s Inquiry commands to pursue after this Troop is in 1</w:t>
      </w:r>
      <w:r w:rsidRPr="00E834F4">
        <w:rPr>
          <w:vertAlign w:val="superscript"/>
        </w:rPr>
        <w:t>st</w:t>
      </w:r>
      <w:r w:rsidRPr="00E834F4">
        <w:t xml:space="preserve"> Samuel 30:8. The Father Stephen’s oath is in 1</w:t>
      </w:r>
      <w:r w:rsidRPr="00E834F4">
        <w:rPr>
          <w:vertAlign w:val="superscript"/>
        </w:rPr>
        <w:t>st</w:t>
      </w:r>
      <w:r w:rsidRPr="00E834F4">
        <w:t xml:space="preserve"> Samuel 30:15. The Father Stephen’s Preservation &amp; delivered the company is in 1</w:t>
      </w:r>
      <w:r w:rsidRPr="00E834F4">
        <w:rPr>
          <w:vertAlign w:val="superscript"/>
        </w:rPr>
        <w:t>st</w:t>
      </w:r>
      <w:r w:rsidRPr="00E834F4">
        <w:t xml:space="preserve"> Samuel 30:23. The Father Stephen’s Present of the Spoils of the Enemies is in 1</w:t>
      </w:r>
      <w:r w:rsidRPr="00E834F4">
        <w:rPr>
          <w:vertAlign w:val="superscript"/>
        </w:rPr>
        <w:t>st</w:t>
      </w:r>
      <w:r w:rsidRPr="00E834F4">
        <w:t xml:space="preserve"> Samuel 30:26.                    </w:t>
      </w:r>
    </w:p>
    <w:p w14:paraId="6CED77EF"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Samuel </w:t>
      </w:r>
    </w:p>
    <w:p w14:paraId="6D1EFCE3" w14:textId="77777777" w:rsidR="00E82F9B" w:rsidRPr="00E834F4" w:rsidRDefault="00E82F9B" w:rsidP="00E82F9B">
      <w:pPr>
        <w:spacing w:line="240" w:lineRule="auto"/>
        <w:jc w:val="center"/>
        <w:rPr>
          <w:b/>
        </w:rPr>
      </w:pPr>
      <w:r w:rsidRPr="00E834F4">
        <w:rPr>
          <w:b/>
        </w:rPr>
        <w:t>Chapter 1: 2</w:t>
      </w:r>
      <w:r w:rsidRPr="00E834F4">
        <w:rPr>
          <w:b/>
          <w:vertAlign w:val="superscript"/>
        </w:rPr>
        <w:t>nd</w:t>
      </w:r>
      <w:r w:rsidRPr="00E834F4">
        <w:rPr>
          <w:b/>
        </w:rPr>
        <w:t xml:space="preserve"> Samuel the Lordly Forerunner Law Book in the Kingdom of Heaven</w:t>
      </w:r>
    </w:p>
    <w:p w14:paraId="58D8946A" w14:textId="77777777" w:rsidR="00E82F9B" w:rsidRPr="00E834F4" w:rsidRDefault="00E82F9B" w:rsidP="00E82F9B">
      <w:pPr>
        <w:spacing w:line="480" w:lineRule="auto"/>
        <w:jc w:val="both"/>
      </w:pPr>
      <w:r w:rsidRPr="00E834F4">
        <w:t>The Father Stephen’s People is in 2</w:t>
      </w:r>
      <w:r w:rsidRPr="00E834F4">
        <w:rPr>
          <w:vertAlign w:val="superscript"/>
        </w:rPr>
        <w:t>nd</w:t>
      </w:r>
      <w:r w:rsidRPr="00E834F4">
        <w:t xml:space="preserve"> Samuel 1:12. The Father Stephen’s Anointed is in 2</w:t>
      </w:r>
      <w:r w:rsidRPr="00E834F4">
        <w:rPr>
          <w:vertAlign w:val="superscript"/>
        </w:rPr>
        <w:t>nd</w:t>
      </w:r>
      <w:r w:rsidRPr="00E834F4">
        <w:t xml:space="preserve"> Samuel 1:14, 16.  </w:t>
      </w:r>
    </w:p>
    <w:p w14:paraId="07C27B68" w14:textId="77777777" w:rsidR="00E82F9B" w:rsidRPr="00E834F4" w:rsidRDefault="00E82F9B" w:rsidP="00E82F9B">
      <w:pPr>
        <w:spacing w:line="480" w:lineRule="auto"/>
        <w:jc w:val="center"/>
        <w:rPr>
          <w:b/>
        </w:rPr>
      </w:pPr>
      <w:r w:rsidRPr="00E834F4">
        <w:rPr>
          <w:b/>
        </w:rPr>
        <w:t>Chapter 2</w:t>
      </w:r>
    </w:p>
    <w:p w14:paraId="4B04F08A" w14:textId="77777777" w:rsidR="00E82F9B" w:rsidRPr="00E834F4" w:rsidRDefault="00E82F9B" w:rsidP="00E82F9B">
      <w:pPr>
        <w:spacing w:line="480" w:lineRule="auto"/>
        <w:jc w:val="both"/>
      </w:pPr>
      <w:r w:rsidRPr="00E834F4">
        <w:t>The Father Stephen’s Inquiry commands go up is in 2</w:t>
      </w:r>
      <w:r w:rsidRPr="00E834F4">
        <w:rPr>
          <w:vertAlign w:val="superscript"/>
        </w:rPr>
        <w:t>nd</w:t>
      </w:r>
      <w:r w:rsidRPr="00E834F4">
        <w:t xml:space="preserve"> Samuel 2:1. The Father Stephen is blessed is in 2</w:t>
      </w:r>
      <w:r w:rsidRPr="00E834F4">
        <w:rPr>
          <w:vertAlign w:val="superscript"/>
        </w:rPr>
        <w:t>nd</w:t>
      </w:r>
      <w:r w:rsidRPr="00E834F4">
        <w:t xml:space="preserve"> Samuel 2:4. The Father Stephen’s Kindness and Truth is in 2</w:t>
      </w:r>
      <w:r w:rsidRPr="00E834F4">
        <w:rPr>
          <w:vertAlign w:val="superscript"/>
        </w:rPr>
        <w:t>nd</w:t>
      </w:r>
      <w:r w:rsidRPr="00E834F4">
        <w:t xml:space="preserve"> Samuel 2:6. The Father Stephen lives Everyone has stopped following His Brother is in 2</w:t>
      </w:r>
      <w:r w:rsidRPr="00E834F4">
        <w:rPr>
          <w:vertAlign w:val="superscript"/>
        </w:rPr>
        <w:t>nd</w:t>
      </w:r>
      <w:r w:rsidRPr="00E834F4">
        <w:t xml:space="preserve"> Samuel 2:27.  </w:t>
      </w:r>
    </w:p>
    <w:p w14:paraId="178CBAF9" w14:textId="77777777" w:rsidR="00E82F9B" w:rsidRPr="00E834F4" w:rsidRDefault="00E82F9B" w:rsidP="00E82F9B">
      <w:pPr>
        <w:spacing w:line="240" w:lineRule="auto"/>
        <w:jc w:val="center"/>
        <w:rPr>
          <w:b/>
        </w:rPr>
      </w:pPr>
      <w:r w:rsidRPr="00E834F4">
        <w:rPr>
          <w:b/>
        </w:rPr>
        <w:t>Chapter 3</w:t>
      </w:r>
    </w:p>
    <w:p w14:paraId="0CED97F6" w14:textId="77777777" w:rsidR="00E82F9B" w:rsidRPr="00E834F4" w:rsidRDefault="00E82F9B" w:rsidP="00E82F9B">
      <w:pPr>
        <w:spacing w:line="480" w:lineRule="auto"/>
        <w:jc w:val="both"/>
      </w:pPr>
      <w:r w:rsidRPr="00E834F4">
        <w:t>The Father Stephen speaks of David is in 2</w:t>
      </w:r>
      <w:r w:rsidRPr="00E834F4">
        <w:rPr>
          <w:vertAlign w:val="superscript"/>
        </w:rPr>
        <w:t>nd</w:t>
      </w:r>
      <w:r w:rsidRPr="00E834F4">
        <w:t xml:space="preserve"> Samuel 3:9, 18. The Father Stephen knows that you and the Kingdom is guiltless is in 2</w:t>
      </w:r>
      <w:r w:rsidRPr="00E834F4">
        <w:rPr>
          <w:vertAlign w:val="superscript"/>
        </w:rPr>
        <w:t>nd</w:t>
      </w:r>
      <w:r w:rsidRPr="00E834F4">
        <w:t xml:space="preserve"> Samuel 3:28. The Father Stephen will do unto thee is in 2</w:t>
      </w:r>
      <w:r w:rsidRPr="00E834F4">
        <w:rPr>
          <w:vertAlign w:val="superscript"/>
        </w:rPr>
        <w:t>nd</w:t>
      </w:r>
      <w:r w:rsidRPr="00E834F4">
        <w:t xml:space="preserve"> Samuel 3:35. The Father Stephen shall reward the doer of evil for His wickedness is in 2</w:t>
      </w:r>
      <w:r w:rsidRPr="00E834F4">
        <w:rPr>
          <w:vertAlign w:val="superscript"/>
        </w:rPr>
        <w:t>nd</w:t>
      </w:r>
      <w:r w:rsidRPr="00E834F4">
        <w:t xml:space="preserve"> Samuel 3:39. </w:t>
      </w:r>
    </w:p>
    <w:p w14:paraId="11EB6002" w14:textId="77777777" w:rsidR="00E82F9B" w:rsidRPr="00E834F4" w:rsidRDefault="00E82F9B" w:rsidP="00E82F9B">
      <w:pPr>
        <w:spacing w:line="240" w:lineRule="auto"/>
        <w:jc w:val="center"/>
        <w:rPr>
          <w:b/>
        </w:rPr>
      </w:pPr>
      <w:r w:rsidRPr="00E834F4">
        <w:rPr>
          <w:b/>
        </w:rPr>
        <w:t>Chapter 4</w:t>
      </w:r>
    </w:p>
    <w:p w14:paraId="0DCEE394" w14:textId="77777777" w:rsidR="00E82F9B" w:rsidRPr="00E834F4" w:rsidRDefault="00E82F9B" w:rsidP="00E82F9B">
      <w:pPr>
        <w:spacing w:line="480" w:lineRule="auto"/>
        <w:jc w:val="both"/>
      </w:pPr>
      <w:r w:rsidRPr="00E834F4">
        <w:t>The Father Stephen’s Vengeance is in 2</w:t>
      </w:r>
      <w:r w:rsidRPr="00E834F4">
        <w:rPr>
          <w:vertAlign w:val="superscript"/>
        </w:rPr>
        <w:t>nd</w:t>
      </w:r>
      <w:r w:rsidRPr="00E834F4">
        <w:t xml:space="preserve"> Samuel 4:8. The Father Stephen lives and had redeemed My Soul out of all adversity is in 2</w:t>
      </w:r>
      <w:r w:rsidRPr="00E834F4">
        <w:rPr>
          <w:vertAlign w:val="superscript"/>
        </w:rPr>
        <w:t>nd</w:t>
      </w:r>
      <w:r w:rsidRPr="00E834F4">
        <w:t xml:space="preserve"> Samuel 4:9. </w:t>
      </w:r>
    </w:p>
    <w:p w14:paraId="54FD56BE" w14:textId="77777777" w:rsidR="00E82F9B" w:rsidRPr="00E834F4" w:rsidRDefault="00E82F9B" w:rsidP="00E82F9B">
      <w:pPr>
        <w:spacing w:line="240" w:lineRule="auto"/>
        <w:jc w:val="center"/>
        <w:rPr>
          <w:b/>
        </w:rPr>
      </w:pPr>
      <w:r w:rsidRPr="00E834F4">
        <w:rPr>
          <w:b/>
        </w:rPr>
        <w:t>Chapter 5</w:t>
      </w:r>
    </w:p>
    <w:p w14:paraId="15F596C9" w14:textId="77777777" w:rsidR="00E82F9B" w:rsidRPr="00E834F4" w:rsidRDefault="00E82F9B" w:rsidP="00E82F9B">
      <w:pPr>
        <w:spacing w:line="480" w:lineRule="auto"/>
        <w:jc w:val="both"/>
      </w:pPr>
      <w:r w:rsidRPr="00E834F4">
        <w:t>The Father Stephen commands You shall feed and be Captain over Israel is in 2</w:t>
      </w:r>
      <w:r w:rsidRPr="00E834F4">
        <w:rPr>
          <w:vertAlign w:val="superscript"/>
        </w:rPr>
        <w:t>nd</w:t>
      </w:r>
      <w:r w:rsidRPr="00E834F4">
        <w:t xml:space="preserve"> Samuel 5:2. The Father Stephen’s League is in 2</w:t>
      </w:r>
      <w:r w:rsidRPr="00E834F4">
        <w:rPr>
          <w:vertAlign w:val="superscript"/>
        </w:rPr>
        <w:t>nd</w:t>
      </w:r>
      <w:r w:rsidRPr="00E834F4">
        <w:t xml:space="preserve"> Samuel 5:3. The Father Stephen’s Greatness is in 2</w:t>
      </w:r>
      <w:r w:rsidRPr="00E834F4">
        <w:rPr>
          <w:vertAlign w:val="superscript"/>
        </w:rPr>
        <w:t>nd</w:t>
      </w:r>
      <w:r w:rsidRPr="00E834F4">
        <w:t xml:space="preserve"> Samuel 5:10. The Father Stephen’s Establishment is in 2</w:t>
      </w:r>
      <w:r w:rsidRPr="00E834F4">
        <w:rPr>
          <w:vertAlign w:val="superscript"/>
        </w:rPr>
        <w:t>nd</w:t>
      </w:r>
      <w:r w:rsidRPr="00E834F4">
        <w:t xml:space="preserve"> Samuel 5:12. The Father Stephen’s Inquiry commands deliverance and go up is in 2</w:t>
      </w:r>
      <w:r w:rsidRPr="00E834F4">
        <w:rPr>
          <w:vertAlign w:val="superscript"/>
        </w:rPr>
        <w:t>nd</w:t>
      </w:r>
      <w:r w:rsidRPr="00E834F4">
        <w:t xml:space="preserve"> Samuel 5:19. The Father Stephen has broken forth upon Mine Enemies is in 2</w:t>
      </w:r>
      <w:r w:rsidRPr="00E834F4">
        <w:rPr>
          <w:vertAlign w:val="superscript"/>
        </w:rPr>
        <w:t>nd</w:t>
      </w:r>
      <w:r w:rsidRPr="00E834F4">
        <w:t xml:space="preserve"> Samuel 5:20. The Father Stephen’s Inquiry commands to fetch a compass is in 2</w:t>
      </w:r>
      <w:r w:rsidRPr="00E834F4">
        <w:rPr>
          <w:vertAlign w:val="superscript"/>
        </w:rPr>
        <w:t>nd</w:t>
      </w:r>
      <w:r w:rsidRPr="00E834F4">
        <w:t xml:space="preserve"> Samuel 5:23. The Father Stephen’s Bestir is in 2</w:t>
      </w:r>
      <w:r w:rsidRPr="00E834F4">
        <w:rPr>
          <w:vertAlign w:val="superscript"/>
        </w:rPr>
        <w:t>nd</w:t>
      </w:r>
      <w:r w:rsidRPr="00E834F4">
        <w:t xml:space="preserve"> Samuel 5:24. The Father Stephen’s command to smite is in 2</w:t>
      </w:r>
      <w:r w:rsidRPr="00E834F4">
        <w:rPr>
          <w:vertAlign w:val="superscript"/>
        </w:rPr>
        <w:t>nd</w:t>
      </w:r>
      <w:r w:rsidRPr="00E834F4">
        <w:t xml:space="preserve"> Samuel 5:25. </w:t>
      </w:r>
    </w:p>
    <w:p w14:paraId="09A655BE" w14:textId="77777777" w:rsidR="00E82F9B" w:rsidRPr="00E834F4" w:rsidRDefault="00E82F9B" w:rsidP="00E82F9B">
      <w:pPr>
        <w:spacing w:line="480" w:lineRule="auto"/>
        <w:jc w:val="center"/>
        <w:rPr>
          <w:b/>
        </w:rPr>
      </w:pPr>
      <w:r w:rsidRPr="00E834F4">
        <w:rPr>
          <w:b/>
        </w:rPr>
        <w:t>Chapter 6</w:t>
      </w:r>
    </w:p>
    <w:p w14:paraId="4D3420C1" w14:textId="77777777" w:rsidR="00E82F9B" w:rsidRPr="00E834F4" w:rsidRDefault="00E82F9B" w:rsidP="00E82F9B">
      <w:pPr>
        <w:spacing w:line="480" w:lineRule="auto"/>
        <w:jc w:val="both"/>
      </w:pPr>
      <w:r w:rsidRPr="00E834F4">
        <w:t>The Father Stephen dwells between the Cherubim is in 2</w:t>
      </w:r>
      <w:r w:rsidRPr="00E834F4">
        <w:rPr>
          <w:vertAlign w:val="superscript"/>
        </w:rPr>
        <w:t>nd</w:t>
      </w:r>
      <w:r w:rsidRPr="00E834F4">
        <w:t xml:space="preserve"> Samuel 6:2. The Father Stephen’s Fir Wood is in 2</w:t>
      </w:r>
      <w:r w:rsidRPr="00E834F4">
        <w:rPr>
          <w:vertAlign w:val="superscript"/>
        </w:rPr>
        <w:t>nd</w:t>
      </w:r>
      <w:r w:rsidRPr="00E834F4">
        <w:t xml:space="preserve"> Samuel 6:5. The Father Stephen some Him for His error is in 2</w:t>
      </w:r>
      <w:r w:rsidRPr="00E834F4">
        <w:rPr>
          <w:vertAlign w:val="superscript"/>
        </w:rPr>
        <w:t>nd</w:t>
      </w:r>
      <w:r w:rsidRPr="00E834F4">
        <w:t xml:space="preserve"> Samuel 6:7. The Father Stephen’s Breach is in 2</w:t>
      </w:r>
      <w:r w:rsidRPr="00E834F4">
        <w:rPr>
          <w:vertAlign w:val="superscript"/>
        </w:rPr>
        <w:t>nd</w:t>
      </w:r>
      <w:r w:rsidRPr="00E834F4">
        <w:t xml:space="preserve"> Samuel 6:8. The Father Stephen’s Ark is in 2</w:t>
      </w:r>
      <w:r w:rsidRPr="00E834F4">
        <w:rPr>
          <w:vertAlign w:val="superscript"/>
        </w:rPr>
        <w:t>nd</w:t>
      </w:r>
      <w:r w:rsidRPr="00E834F4">
        <w:t xml:space="preserve"> Samuel 6:3, 4, 9, 10, 11, 12, 13, 15, 17. The Father Stephen’s Might is in 2</w:t>
      </w:r>
      <w:r w:rsidRPr="00E834F4">
        <w:rPr>
          <w:vertAlign w:val="superscript"/>
        </w:rPr>
        <w:t>nd</w:t>
      </w:r>
      <w:r w:rsidRPr="00E834F4">
        <w:t xml:space="preserve"> Samuel 6:14. The Father Stephen’s Leaping and Dancing &amp; offer peace offerings is in 2</w:t>
      </w:r>
      <w:r w:rsidRPr="00E834F4">
        <w:rPr>
          <w:vertAlign w:val="superscript"/>
        </w:rPr>
        <w:t>nd</w:t>
      </w:r>
      <w:r w:rsidRPr="00E834F4">
        <w:t xml:space="preserve"> Samuel 6:16. The Father Stephen’s Names blesses people is in 2</w:t>
      </w:r>
      <w:r w:rsidRPr="00E834F4">
        <w:rPr>
          <w:vertAlign w:val="superscript"/>
        </w:rPr>
        <w:t>nd</w:t>
      </w:r>
      <w:r w:rsidRPr="00E834F4">
        <w:t xml:space="preserve"> Samuel 6:18. The father Stephen appointed David as Ruler and He played is in 2</w:t>
      </w:r>
      <w:r w:rsidRPr="00E834F4">
        <w:rPr>
          <w:vertAlign w:val="superscript"/>
        </w:rPr>
        <w:t>nd</w:t>
      </w:r>
      <w:r w:rsidRPr="00E834F4">
        <w:t xml:space="preserve"> Samuel 6:21. </w:t>
      </w:r>
    </w:p>
    <w:p w14:paraId="63D977EF" w14:textId="77777777" w:rsidR="00E82F9B" w:rsidRPr="00E834F4" w:rsidRDefault="00E82F9B" w:rsidP="00E82F9B">
      <w:pPr>
        <w:spacing w:line="480" w:lineRule="auto"/>
        <w:jc w:val="center"/>
        <w:rPr>
          <w:b/>
        </w:rPr>
      </w:pPr>
      <w:r w:rsidRPr="00E834F4">
        <w:rPr>
          <w:b/>
        </w:rPr>
        <w:t>Chapter 7</w:t>
      </w:r>
    </w:p>
    <w:p w14:paraId="28DAF447" w14:textId="77777777" w:rsidR="00E82F9B" w:rsidRPr="00E834F4" w:rsidRDefault="00E82F9B" w:rsidP="00E82F9B">
      <w:pPr>
        <w:spacing w:line="480" w:lineRule="auto"/>
        <w:jc w:val="both"/>
      </w:pPr>
      <w:r w:rsidRPr="00E834F4">
        <w:t>The Father Stephen has given Him rest round-about from His Enemies is in 2</w:t>
      </w:r>
      <w:r w:rsidRPr="00E834F4">
        <w:rPr>
          <w:vertAlign w:val="superscript"/>
        </w:rPr>
        <w:t>nd</w:t>
      </w:r>
      <w:r w:rsidRPr="00E834F4">
        <w:t xml:space="preserve"> Samuel 7:1. The Father Stephen’s ark is in 2</w:t>
      </w:r>
      <w:r w:rsidRPr="00E834F4">
        <w:rPr>
          <w:vertAlign w:val="superscript"/>
        </w:rPr>
        <w:t>nd</w:t>
      </w:r>
      <w:r w:rsidRPr="00E834F4">
        <w:t xml:space="preserve"> Samuel 7:2. The Father Stephen is with thee is in 2</w:t>
      </w:r>
      <w:r w:rsidRPr="00E834F4">
        <w:rPr>
          <w:vertAlign w:val="superscript"/>
        </w:rPr>
        <w:t>nd</w:t>
      </w:r>
      <w:r w:rsidRPr="00E834F4">
        <w:t xml:space="preserve"> Samuel 7:3. The Father Stephen’s Word is in 2</w:t>
      </w:r>
      <w:r w:rsidRPr="00E834F4">
        <w:rPr>
          <w:vertAlign w:val="superscript"/>
        </w:rPr>
        <w:t>nd</w:t>
      </w:r>
      <w:r w:rsidRPr="00E834F4">
        <w:t xml:space="preserve"> Samuel 7:4. The Father Stephen’s Question of His house is in 2</w:t>
      </w:r>
      <w:r w:rsidRPr="00E834F4">
        <w:rPr>
          <w:vertAlign w:val="superscript"/>
        </w:rPr>
        <w:t>nd</w:t>
      </w:r>
      <w:r w:rsidRPr="00E834F4">
        <w:t xml:space="preserve"> Samuel 7:5. The Father Stephen’s Humbleness to Rule is in 2</w:t>
      </w:r>
      <w:r w:rsidRPr="00E834F4">
        <w:rPr>
          <w:vertAlign w:val="superscript"/>
        </w:rPr>
        <w:t>nd</w:t>
      </w:r>
      <w:r w:rsidRPr="00E834F4">
        <w:t xml:space="preserve"> Samuel 7:8. The Father Stephen’s house is made is in 2</w:t>
      </w:r>
      <w:r w:rsidRPr="00E834F4">
        <w:rPr>
          <w:vertAlign w:val="superscript"/>
        </w:rPr>
        <w:t>nd</w:t>
      </w:r>
      <w:r w:rsidRPr="00E834F4">
        <w:t xml:space="preserve"> Samuel 7:11. The Father Stephen’s Sitting &amp; what is My house is in 2</w:t>
      </w:r>
      <w:r w:rsidRPr="00E834F4">
        <w:rPr>
          <w:vertAlign w:val="superscript"/>
        </w:rPr>
        <w:t>nd</w:t>
      </w:r>
      <w:r w:rsidRPr="00E834F4">
        <w:t xml:space="preserve"> Samuel 7:18. The Father Stephen’s Small Thing and Manner is in 2</w:t>
      </w:r>
      <w:r w:rsidRPr="00E834F4">
        <w:rPr>
          <w:vertAlign w:val="superscript"/>
        </w:rPr>
        <w:t>nd</w:t>
      </w:r>
      <w:r w:rsidRPr="00E834F4">
        <w:t xml:space="preserve"> Samuel 7:19. The Father Stephen knows His Servant is in 2</w:t>
      </w:r>
      <w:r w:rsidRPr="00E834F4">
        <w:rPr>
          <w:vertAlign w:val="superscript"/>
        </w:rPr>
        <w:t>nd</w:t>
      </w:r>
      <w:r w:rsidRPr="00E834F4">
        <w:t xml:space="preserve"> Samuel 7:20. The Father Stephen is the Only One True God is in 2</w:t>
      </w:r>
      <w:r w:rsidRPr="00E834F4">
        <w:rPr>
          <w:vertAlign w:val="superscript"/>
        </w:rPr>
        <w:t>nd</w:t>
      </w:r>
      <w:r w:rsidRPr="00E834F4">
        <w:t xml:space="preserve"> Samuel 7:22. The Father Stephen’s Redeemed is in 2</w:t>
      </w:r>
      <w:r w:rsidRPr="00E834F4">
        <w:rPr>
          <w:vertAlign w:val="superscript"/>
        </w:rPr>
        <w:t>nd</w:t>
      </w:r>
      <w:r w:rsidRPr="00E834F4">
        <w:t xml:space="preserve"> Samuel 7:23. The Father Stephen had become their God is in 2</w:t>
      </w:r>
      <w:r w:rsidRPr="00E834F4">
        <w:rPr>
          <w:vertAlign w:val="superscript"/>
        </w:rPr>
        <w:t>nd</w:t>
      </w:r>
      <w:r w:rsidRPr="00E834F4">
        <w:t xml:space="preserve"> Samuel 7:24. The Father Stephen’s house is established forever is in 2</w:t>
      </w:r>
      <w:r w:rsidRPr="00E834F4">
        <w:rPr>
          <w:vertAlign w:val="superscript"/>
        </w:rPr>
        <w:t>nd</w:t>
      </w:r>
      <w:r w:rsidRPr="00E834F4">
        <w:t xml:space="preserve"> Samuel 7:25, 27. The Father Stephen’s David is established is in 2</w:t>
      </w:r>
      <w:r w:rsidRPr="00E834F4">
        <w:rPr>
          <w:vertAlign w:val="superscript"/>
        </w:rPr>
        <w:t>nd</w:t>
      </w:r>
      <w:r w:rsidRPr="00E834F4">
        <w:t xml:space="preserve"> Samuel 7:26. The Father Stephen’s Promise of Goodness is in 2</w:t>
      </w:r>
      <w:r w:rsidRPr="00E834F4">
        <w:rPr>
          <w:vertAlign w:val="superscript"/>
        </w:rPr>
        <w:t>nd</w:t>
      </w:r>
      <w:r w:rsidRPr="00E834F4">
        <w:t xml:space="preserve"> Samuel 7:28. The Father Stephen’s Blessing forever is in 2</w:t>
      </w:r>
      <w:r w:rsidRPr="00E834F4">
        <w:rPr>
          <w:vertAlign w:val="superscript"/>
        </w:rPr>
        <w:t>nd</w:t>
      </w:r>
      <w:r w:rsidRPr="00E834F4">
        <w:t xml:space="preserve"> Samuel 7:29. </w:t>
      </w:r>
    </w:p>
    <w:p w14:paraId="72DA0335" w14:textId="77777777" w:rsidR="00E82F9B" w:rsidRPr="00E834F4" w:rsidRDefault="00E82F9B" w:rsidP="00E82F9B">
      <w:pPr>
        <w:spacing w:line="480" w:lineRule="auto"/>
        <w:jc w:val="center"/>
        <w:rPr>
          <w:b/>
        </w:rPr>
      </w:pPr>
      <w:r w:rsidRPr="00E834F4">
        <w:rPr>
          <w:b/>
        </w:rPr>
        <w:t>Chapter 8</w:t>
      </w:r>
    </w:p>
    <w:p w14:paraId="30BA0A08" w14:textId="77777777" w:rsidR="00E82F9B" w:rsidRPr="00E834F4" w:rsidRDefault="00E82F9B" w:rsidP="00E82F9B">
      <w:pPr>
        <w:spacing w:line="480" w:lineRule="auto"/>
        <w:jc w:val="both"/>
      </w:pPr>
      <w:r w:rsidRPr="00E834F4">
        <w:t>The Father Stephen’s Preservation is in 2</w:t>
      </w:r>
      <w:r w:rsidRPr="00E834F4">
        <w:rPr>
          <w:vertAlign w:val="superscript"/>
        </w:rPr>
        <w:t>nd</w:t>
      </w:r>
      <w:r w:rsidRPr="00E834F4">
        <w:t xml:space="preserve"> Samuel 8:6, 14. The Father Stephen’s Dedication is in 2</w:t>
      </w:r>
      <w:r w:rsidRPr="00E834F4">
        <w:rPr>
          <w:vertAlign w:val="superscript"/>
        </w:rPr>
        <w:t>nd</w:t>
      </w:r>
      <w:r w:rsidRPr="00E834F4">
        <w:t xml:space="preserve"> Samuel 8:11. </w:t>
      </w:r>
    </w:p>
    <w:p w14:paraId="6C1F9F75" w14:textId="77777777" w:rsidR="00E82F9B" w:rsidRPr="00E834F4" w:rsidRDefault="00E82F9B" w:rsidP="00E82F9B">
      <w:pPr>
        <w:spacing w:line="480" w:lineRule="auto"/>
        <w:jc w:val="center"/>
        <w:rPr>
          <w:b/>
        </w:rPr>
      </w:pPr>
      <w:r w:rsidRPr="00E834F4">
        <w:rPr>
          <w:b/>
        </w:rPr>
        <w:t>Chapter 9</w:t>
      </w:r>
    </w:p>
    <w:p w14:paraId="14354172" w14:textId="77777777" w:rsidR="00E82F9B" w:rsidRPr="00E834F4" w:rsidRDefault="00E82F9B" w:rsidP="00E82F9B">
      <w:pPr>
        <w:spacing w:line="480" w:lineRule="auto"/>
      </w:pPr>
      <w:r w:rsidRPr="00E834F4">
        <w:t>The Father Stephen’s Kindness is in 2</w:t>
      </w:r>
      <w:r w:rsidRPr="00E834F4">
        <w:rPr>
          <w:vertAlign w:val="superscript"/>
        </w:rPr>
        <w:t>nd</w:t>
      </w:r>
      <w:r w:rsidRPr="00E834F4">
        <w:t xml:space="preserve"> Samuel 9:3.</w:t>
      </w:r>
    </w:p>
    <w:p w14:paraId="5A1C624B" w14:textId="77777777" w:rsidR="00E82F9B" w:rsidRPr="00E834F4" w:rsidRDefault="00E82F9B" w:rsidP="00E82F9B">
      <w:pPr>
        <w:spacing w:line="480" w:lineRule="auto"/>
        <w:jc w:val="center"/>
        <w:rPr>
          <w:b/>
        </w:rPr>
      </w:pPr>
      <w:r w:rsidRPr="00E834F4">
        <w:rPr>
          <w:b/>
        </w:rPr>
        <w:t>Chapter 10</w:t>
      </w:r>
    </w:p>
    <w:p w14:paraId="0DF3B3B6" w14:textId="77777777" w:rsidR="00E82F9B" w:rsidRPr="00E834F4" w:rsidRDefault="00E82F9B" w:rsidP="00E82F9B">
      <w:pPr>
        <w:spacing w:line="480" w:lineRule="auto"/>
        <w:jc w:val="both"/>
      </w:pPr>
      <w:r w:rsidRPr="00E834F4">
        <w:t>The Father Stephen’s Good Courage in Doing is Good is in 2</w:t>
      </w:r>
      <w:r w:rsidRPr="00E834F4">
        <w:rPr>
          <w:vertAlign w:val="superscript"/>
        </w:rPr>
        <w:t>nd</w:t>
      </w:r>
      <w:r w:rsidRPr="00E834F4">
        <w:t xml:space="preserve"> Samuel 10:12. </w:t>
      </w:r>
    </w:p>
    <w:p w14:paraId="59420623" w14:textId="77777777" w:rsidR="00E82F9B" w:rsidRPr="00E834F4" w:rsidRDefault="00E82F9B" w:rsidP="00E82F9B">
      <w:pPr>
        <w:spacing w:line="480" w:lineRule="auto"/>
        <w:jc w:val="center"/>
        <w:rPr>
          <w:b/>
        </w:rPr>
      </w:pPr>
      <w:r w:rsidRPr="00E834F4">
        <w:rPr>
          <w:b/>
        </w:rPr>
        <w:t>Chapter 11</w:t>
      </w:r>
    </w:p>
    <w:p w14:paraId="54F24F52" w14:textId="77777777" w:rsidR="00E82F9B" w:rsidRPr="00E834F4" w:rsidRDefault="00E82F9B" w:rsidP="00E82F9B">
      <w:pPr>
        <w:spacing w:line="480" w:lineRule="auto"/>
        <w:jc w:val="both"/>
      </w:pPr>
      <w:r w:rsidRPr="00E834F4">
        <w:t>The Father Stephen is displeased with David is in 2</w:t>
      </w:r>
      <w:r w:rsidRPr="00E834F4">
        <w:rPr>
          <w:vertAlign w:val="superscript"/>
        </w:rPr>
        <w:t>nd</w:t>
      </w:r>
      <w:r w:rsidRPr="00E834F4">
        <w:t xml:space="preserve"> Samuel 11:27. </w:t>
      </w:r>
    </w:p>
    <w:p w14:paraId="6ED9D820" w14:textId="77777777" w:rsidR="00E82F9B" w:rsidRPr="00E834F4" w:rsidRDefault="00E82F9B" w:rsidP="00E82F9B">
      <w:pPr>
        <w:spacing w:line="480" w:lineRule="auto"/>
        <w:jc w:val="center"/>
        <w:rPr>
          <w:b/>
        </w:rPr>
      </w:pPr>
      <w:r w:rsidRPr="00E834F4">
        <w:rPr>
          <w:b/>
        </w:rPr>
        <w:t>Chapter 12</w:t>
      </w:r>
    </w:p>
    <w:p w14:paraId="36452D93" w14:textId="77777777" w:rsidR="00E82F9B" w:rsidRPr="00E834F4" w:rsidRDefault="00E82F9B" w:rsidP="00E82F9B">
      <w:pPr>
        <w:spacing w:line="480" w:lineRule="auto"/>
        <w:jc w:val="both"/>
      </w:pPr>
      <w:r w:rsidRPr="00E834F4">
        <w:t>The Father Stephen sent Nathan is in 2</w:t>
      </w:r>
      <w:r w:rsidRPr="00E834F4">
        <w:rPr>
          <w:vertAlign w:val="superscript"/>
        </w:rPr>
        <w:t>nd</w:t>
      </w:r>
      <w:r w:rsidRPr="00E834F4">
        <w:t xml:space="preserve"> Samuel 12:1. The Father Stephen lives and the Man shall die is in 2</w:t>
      </w:r>
      <w:r w:rsidRPr="00E834F4">
        <w:rPr>
          <w:vertAlign w:val="superscript"/>
        </w:rPr>
        <w:t>nd</w:t>
      </w:r>
      <w:r w:rsidRPr="00E834F4">
        <w:t xml:space="preserve"> Samuel 12:5. The Father Stephen’s Anointing is in 2</w:t>
      </w:r>
      <w:r w:rsidRPr="00E834F4">
        <w:rPr>
          <w:vertAlign w:val="superscript"/>
        </w:rPr>
        <w:t>nd</w:t>
      </w:r>
      <w:r w:rsidRPr="00E834F4">
        <w:t xml:space="preserve"> Samuel 12:7. The Father Stephen knows if You despise His commandments it is evil in His sight is in 2</w:t>
      </w:r>
      <w:r w:rsidRPr="00E834F4">
        <w:rPr>
          <w:vertAlign w:val="superscript"/>
        </w:rPr>
        <w:t>nd</w:t>
      </w:r>
      <w:r w:rsidRPr="00E834F4">
        <w:t xml:space="preserve"> Samuel 12:9. The Father Stephen will raise evil against thee out of Thine own house is in 2</w:t>
      </w:r>
      <w:r w:rsidRPr="00E834F4">
        <w:rPr>
          <w:vertAlign w:val="superscript"/>
        </w:rPr>
        <w:t>nd</w:t>
      </w:r>
      <w:r w:rsidRPr="00E834F4">
        <w:t xml:space="preserve"> Samuel 12:11. The Father Stephen knows You sinned but You put away Your sin is in 2</w:t>
      </w:r>
      <w:r w:rsidRPr="00E834F4">
        <w:rPr>
          <w:vertAlign w:val="superscript"/>
        </w:rPr>
        <w:t>nd</w:t>
      </w:r>
      <w:r w:rsidRPr="00E834F4">
        <w:t xml:space="preserve"> Samuel 12:13. The Father Stephen knows that blasphemy will kill the child is in 2</w:t>
      </w:r>
      <w:r w:rsidRPr="00E834F4">
        <w:rPr>
          <w:vertAlign w:val="superscript"/>
        </w:rPr>
        <w:t>nd</w:t>
      </w:r>
      <w:r w:rsidRPr="00E834F4">
        <w:t xml:space="preserve"> Samuel 12:14. The Father Stephen struck the Child and was very sick, but David sought Him is in 2</w:t>
      </w:r>
      <w:r w:rsidRPr="00E834F4">
        <w:rPr>
          <w:vertAlign w:val="superscript"/>
        </w:rPr>
        <w:t>nd</w:t>
      </w:r>
      <w:r w:rsidRPr="00E834F4">
        <w:t xml:space="preserve"> Samuel 12:15, 16, 22. The Father Stephen’s arose from the Earth, washed, anointed, changed His apparel and came into the house &amp; worshiped is in 2</w:t>
      </w:r>
      <w:r w:rsidRPr="00E834F4">
        <w:rPr>
          <w:vertAlign w:val="superscript"/>
        </w:rPr>
        <w:t>nd</w:t>
      </w:r>
      <w:r w:rsidRPr="00E834F4">
        <w:t xml:space="preserve"> Samuel 12:20. The Father Stephen Agape Loved Him is in 2</w:t>
      </w:r>
      <w:r w:rsidRPr="00E834F4">
        <w:rPr>
          <w:vertAlign w:val="superscript"/>
        </w:rPr>
        <w:t>nd</w:t>
      </w:r>
      <w:r w:rsidRPr="00E834F4">
        <w:t xml:space="preserve"> Samuel 12:24. The Father Stephen calls You a different name because of Him is in 2</w:t>
      </w:r>
      <w:r w:rsidRPr="00E834F4">
        <w:rPr>
          <w:vertAlign w:val="superscript"/>
        </w:rPr>
        <w:t>nd</w:t>
      </w:r>
      <w:r w:rsidRPr="00E834F4">
        <w:t xml:space="preserve"> Samuel 12:25. </w:t>
      </w:r>
    </w:p>
    <w:p w14:paraId="16F23440" w14:textId="77777777" w:rsidR="00E82F9B" w:rsidRPr="00E834F4" w:rsidRDefault="00E82F9B" w:rsidP="00E82F9B">
      <w:pPr>
        <w:spacing w:line="480" w:lineRule="auto"/>
        <w:jc w:val="center"/>
        <w:rPr>
          <w:b/>
        </w:rPr>
      </w:pPr>
      <w:r w:rsidRPr="00E834F4">
        <w:rPr>
          <w:b/>
        </w:rPr>
        <w:t>Chapter 13</w:t>
      </w:r>
    </w:p>
    <w:p w14:paraId="64CB388A" w14:textId="77777777" w:rsidR="00E82F9B" w:rsidRPr="00E834F4" w:rsidRDefault="00E82F9B" w:rsidP="00E82F9B">
      <w:pPr>
        <w:spacing w:line="480" w:lineRule="auto"/>
      </w:pPr>
      <w:r w:rsidRPr="00E834F4">
        <w:t>No occurrences.</w:t>
      </w:r>
    </w:p>
    <w:p w14:paraId="6344F64C" w14:textId="77777777" w:rsidR="00E82F9B" w:rsidRPr="00E834F4" w:rsidRDefault="00E82F9B" w:rsidP="00E82F9B">
      <w:pPr>
        <w:spacing w:line="480" w:lineRule="auto"/>
        <w:jc w:val="center"/>
        <w:rPr>
          <w:b/>
        </w:rPr>
      </w:pPr>
      <w:r w:rsidRPr="00E834F4">
        <w:rPr>
          <w:b/>
        </w:rPr>
        <w:t>Chapter 14</w:t>
      </w:r>
    </w:p>
    <w:p w14:paraId="67A9BE96" w14:textId="77777777" w:rsidR="00E82F9B" w:rsidRPr="00E834F4" w:rsidRDefault="00E82F9B" w:rsidP="00E82F9B">
      <w:pPr>
        <w:spacing w:line="480" w:lineRule="auto"/>
        <w:jc w:val="both"/>
      </w:pPr>
      <w:r w:rsidRPr="00E834F4">
        <w:t>The Father Stephen knows the King remembers Him &amp; as He lives not one hair of thy Son shall fall to the ground is in 2</w:t>
      </w:r>
      <w:r w:rsidRPr="00E834F4">
        <w:rPr>
          <w:vertAlign w:val="superscript"/>
        </w:rPr>
        <w:t>nd</w:t>
      </w:r>
      <w:r w:rsidRPr="00E834F4">
        <w:t xml:space="preserve"> Samuel 14:11. The Father Stephen’s Silence is in 2</w:t>
      </w:r>
      <w:r w:rsidRPr="00E834F4">
        <w:rPr>
          <w:vertAlign w:val="superscript"/>
        </w:rPr>
        <w:t>nd</w:t>
      </w:r>
      <w:r w:rsidRPr="00E834F4">
        <w:t xml:space="preserve"> Samuel 14:13. The Father Stephen does not respect any Person is in 2</w:t>
      </w:r>
      <w:r w:rsidRPr="00E834F4">
        <w:rPr>
          <w:vertAlign w:val="superscript"/>
        </w:rPr>
        <w:t>nd</w:t>
      </w:r>
      <w:r w:rsidRPr="00E834F4">
        <w:t xml:space="preserve"> Samuel 14:14. The Father Stephen’s Inheritance is in 2</w:t>
      </w:r>
      <w:r w:rsidRPr="00E834F4">
        <w:rPr>
          <w:vertAlign w:val="superscript"/>
        </w:rPr>
        <w:t>nd</w:t>
      </w:r>
      <w:r w:rsidRPr="00E834F4">
        <w:t xml:space="preserve"> Samuel 14:16. The Father Stephen will be with thee is in 2</w:t>
      </w:r>
      <w:r w:rsidRPr="00E834F4">
        <w:rPr>
          <w:vertAlign w:val="superscript"/>
        </w:rPr>
        <w:t>nd</w:t>
      </w:r>
      <w:r w:rsidRPr="00E834F4">
        <w:t xml:space="preserve"> Samuel 14:17. The Father Stephen is the Angel is in 2</w:t>
      </w:r>
      <w:r w:rsidRPr="00E834F4">
        <w:rPr>
          <w:vertAlign w:val="superscript"/>
        </w:rPr>
        <w:t>nd</w:t>
      </w:r>
      <w:r w:rsidRPr="00E834F4">
        <w:t xml:space="preserve"> Samuel 14:20.</w:t>
      </w:r>
    </w:p>
    <w:p w14:paraId="76017FCB" w14:textId="77777777" w:rsidR="00E82F9B" w:rsidRPr="00E834F4" w:rsidRDefault="00E82F9B" w:rsidP="00E82F9B">
      <w:pPr>
        <w:spacing w:line="480" w:lineRule="auto"/>
        <w:jc w:val="center"/>
        <w:rPr>
          <w:b/>
        </w:rPr>
      </w:pPr>
      <w:r w:rsidRPr="00E834F4">
        <w:rPr>
          <w:b/>
        </w:rPr>
        <w:t>Chapter 15</w:t>
      </w:r>
    </w:p>
    <w:p w14:paraId="32907FE4" w14:textId="77777777" w:rsidR="00E82F9B" w:rsidRPr="00E834F4" w:rsidRDefault="00E82F9B" w:rsidP="00E82F9B">
      <w:pPr>
        <w:spacing w:line="480" w:lineRule="auto"/>
        <w:jc w:val="both"/>
      </w:pPr>
      <w:r w:rsidRPr="00E834F4">
        <w:t>The Father Stephen requires You to pay Your vows is in 2</w:t>
      </w:r>
      <w:r w:rsidRPr="00E834F4">
        <w:rPr>
          <w:vertAlign w:val="superscript"/>
        </w:rPr>
        <w:t>nd</w:t>
      </w:r>
      <w:r w:rsidRPr="00E834F4">
        <w:t xml:space="preserve"> Samuel 15:7. The Father Stephen will bring You to Jerusalem is in 2</w:t>
      </w:r>
      <w:r w:rsidRPr="00E834F4">
        <w:rPr>
          <w:vertAlign w:val="superscript"/>
        </w:rPr>
        <w:t>nd</w:t>
      </w:r>
      <w:r w:rsidRPr="00E834F4">
        <w:t xml:space="preserve"> Samuel 15:8. The Father Stephen will appoint is in 2</w:t>
      </w:r>
      <w:r w:rsidRPr="00E834F4">
        <w:rPr>
          <w:vertAlign w:val="superscript"/>
        </w:rPr>
        <w:t>nd</w:t>
      </w:r>
      <w:r w:rsidRPr="00E834F4">
        <w:t xml:space="preserve"> Samuel 15:15. The Father Stephen live is based on their life and death is in 2</w:t>
      </w:r>
      <w:r w:rsidRPr="00E834F4">
        <w:rPr>
          <w:vertAlign w:val="superscript"/>
        </w:rPr>
        <w:t>nd</w:t>
      </w:r>
      <w:r w:rsidRPr="00E834F4">
        <w:t xml:space="preserve"> Samuel 15:21. The Father Stephen’s covenant &amp; Ark is in 2</w:t>
      </w:r>
      <w:r w:rsidRPr="00E834F4">
        <w:rPr>
          <w:vertAlign w:val="superscript"/>
        </w:rPr>
        <w:t>nd</w:t>
      </w:r>
      <w:r w:rsidRPr="00E834F4">
        <w:t xml:space="preserve"> Samuel 15:24, 25, 29. The Father Stephen can turn wise counsel into foolishness is in 2</w:t>
      </w:r>
      <w:r w:rsidRPr="00E834F4">
        <w:rPr>
          <w:vertAlign w:val="superscript"/>
        </w:rPr>
        <w:t>nd</w:t>
      </w:r>
      <w:r w:rsidRPr="00E834F4">
        <w:t xml:space="preserve"> Samuel 15:31. The Father Stephen’s is worshipped is in 2</w:t>
      </w:r>
      <w:r w:rsidRPr="00E834F4">
        <w:rPr>
          <w:vertAlign w:val="superscript"/>
        </w:rPr>
        <w:t>nd</w:t>
      </w:r>
      <w:r w:rsidRPr="00E834F4">
        <w:t xml:space="preserve"> Samuel 15:32. </w:t>
      </w:r>
    </w:p>
    <w:p w14:paraId="6C870C17" w14:textId="77777777" w:rsidR="00E82F9B" w:rsidRPr="00E834F4" w:rsidRDefault="00E82F9B" w:rsidP="00E82F9B">
      <w:pPr>
        <w:spacing w:line="480" w:lineRule="auto"/>
        <w:jc w:val="center"/>
        <w:rPr>
          <w:b/>
        </w:rPr>
      </w:pPr>
      <w:r w:rsidRPr="00E834F4">
        <w:rPr>
          <w:b/>
        </w:rPr>
        <w:t>Chapter 16</w:t>
      </w:r>
    </w:p>
    <w:p w14:paraId="13E7CC63" w14:textId="77777777" w:rsidR="00E82F9B" w:rsidRPr="00E834F4" w:rsidRDefault="00E82F9B" w:rsidP="00E82F9B">
      <w:pPr>
        <w:spacing w:line="480" w:lineRule="auto"/>
        <w:jc w:val="both"/>
      </w:pPr>
      <w:r w:rsidRPr="00E834F4">
        <w:t>The Father Stephen has returned thee the blood of the house of Saul is in 2</w:t>
      </w:r>
      <w:r w:rsidRPr="00E834F4">
        <w:rPr>
          <w:vertAlign w:val="superscript"/>
        </w:rPr>
        <w:t>nd</w:t>
      </w:r>
      <w:r w:rsidRPr="00E834F4">
        <w:t xml:space="preserve"> Samuel 16:8. The Father Stephen commanded to curse David is in 2</w:t>
      </w:r>
      <w:r w:rsidRPr="00E834F4">
        <w:rPr>
          <w:vertAlign w:val="superscript"/>
        </w:rPr>
        <w:t>nd</w:t>
      </w:r>
      <w:r w:rsidRPr="00E834F4">
        <w:t xml:space="preserve"> Samuel 16:10. The Father Stephen has bidden Him to curse is in 2</w:t>
      </w:r>
      <w:r w:rsidRPr="00E834F4">
        <w:rPr>
          <w:vertAlign w:val="superscript"/>
        </w:rPr>
        <w:t>nd</w:t>
      </w:r>
      <w:r w:rsidRPr="00E834F4">
        <w:t xml:space="preserve"> Samuel 16:11. The Father Stephen will look on My affliction &amp; will requite Me good for His cursing is in 2</w:t>
      </w:r>
      <w:r w:rsidRPr="00E834F4">
        <w:rPr>
          <w:vertAlign w:val="superscript"/>
        </w:rPr>
        <w:t>nd</w:t>
      </w:r>
      <w:r w:rsidRPr="00E834F4">
        <w:t xml:space="preserve"> Samuel 16:12. The Father Stephen save the King is in 2</w:t>
      </w:r>
      <w:r w:rsidRPr="00E834F4">
        <w:rPr>
          <w:vertAlign w:val="superscript"/>
        </w:rPr>
        <w:t>nd</w:t>
      </w:r>
      <w:r w:rsidRPr="00E834F4">
        <w:t xml:space="preserve"> Samuel 16:16. The Father Stephen’s Abiding is in 2</w:t>
      </w:r>
      <w:r w:rsidRPr="00E834F4">
        <w:rPr>
          <w:vertAlign w:val="superscript"/>
        </w:rPr>
        <w:t>nd</w:t>
      </w:r>
      <w:r w:rsidRPr="00E834F4">
        <w:t xml:space="preserve"> Samuel 16:18. The Father Stephen’s Inquiry concerning a oracle is in 2</w:t>
      </w:r>
      <w:r w:rsidRPr="00E834F4">
        <w:rPr>
          <w:vertAlign w:val="superscript"/>
        </w:rPr>
        <w:t>nd</w:t>
      </w:r>
      <w:r w:rsidRPr="00E834F4">
        <w:t xml:space="preserve"> Samuel 16:23.</w:t>
      </w:r>
    </w:p>
    <w:p w14:paraId="3E98B986" w14:textId="77777777" w:rsidR="00E82F9B" w:rsidRPr="00E834F4" w:rsidRDefault="00E82F9B" w:rsidP="00E82F9B">
      <w:pPr>
        <w:spacing w:line="480" w:lineRule="auto"/>
        <w:jc w:val="center"/>
        <w:rPr>
          <w:b/>
        </w:rPr>
      </w:pPr>
      <w:r w:rsidRPr="00E834F4">
        <w:rPr>
          <w:b/>
        </w:rPr>
        <w:t>Chapter 17</w:t>
      </w:r>
    </w:p>
    <w:p w14:paraId="04120F11" w14:textId="77777777" w:rsidR="00E82F9B" w:rsidRPr="00E834F4" w:rsidRDefault="00E82F9B" w:rsidP="00E82F9B">
      <w:pPr>
        <w:spacing w:line="480" w:lineRule="auto"/>
        <w:jc w:val="both"/>
      </w:pPr>
      <w:r w:rsidRPr="00E834F4">
        <w:t>The Father Stephen has appointed to defeat the good counsel to the intent it might bring evil upon Him is in 2</w:t>
      </w:r>
      <w:r w:rsidRPr="00E834F4">
        <w:rPr>
          <w:vertAlign w:val="superscript"/>
        </w:rPr>
        <w:t>nd</w:t>
      </w:r>
      <w:r w:rsidRPr="00E834F4">
        <w:t xml:space="preserve"> Samuel 17:14. </w:t>
      </w:r>
    </w:p>
    <w:p w14:paraId="43D8BA4B" w14:textId="77777777" w:rsidR="00E82F9B" w:rsidRPr="00E834F4" w:rsidRDefault="00E82F9B" w:rsidP="00E82F9B">
      <w:pPr>
        <w:spacing w:line="480" w:lineRule="auto"/>
        <w:jc w:val="center"/>
        <w:rPr>
          <w:b/>
        </w:rPr>
      </w:pPr>
      <w:r w:rsidRPr="00E834F4">
        <w:rPr>
          <w:b/>
        </w:rPr>
        <w:t>Chapter 18</w:t>
      </w:r>
    </w:p>
    <w:p w14:paraId="6C6FB525" w14:textId="77777777" w:rsidR="00E82F9B" w:rsidRPr="00E834F4" w:rsidRDefault="00E82F9B" w:rsidP="00E82F9B">
      <w:pPr>
        <w:spacing w:line="480" w:lineRule="auto"/>
        <w:jc w:val="both"/>
      </w:pPr>
      <w:r w:rsidRPr="00E834F4">
        <w:t>The Father Stephen’s Avenging is in 2</w:t>
      </w:r>
      <w:r w:rsidRPr="00E834F4">
        <w:rPr>
          <w:vertAlign w:val="superscript"/>
        </w:rPr>
        <w:t>nd</w:t>
      </w:r>
      <w:r w:rsidRPr="00E834F4">
        <w:t xml:space="preserve"> Samuel 18:19, 31. The Father Stephen is blessed is in 2</w:t>
      </w:r>
      <w:r w:rsidRPr="00E834F4">
        <w:rPr>
          <w:vertAlign w:val="superscript"/>
        </w:rPr>
        <w:t>nd</w:t>
      </w:r>
      <w:r w:rsidRPr="00E834F4">
        <w:t xml:space="preserve"> Samuel 18:28, 33. </w:t>
      </w:r>
    </w:p>
    <w:p w14:paraId="14854DD8" w14:textId="77777777" w:rsidR="00E82F9B" w:rsidRPr="00E834F4" w:rsidRDefault="00E82F9B" w:rsidP="00E82F9B">
      <w:pPr>
        <w:spacing w:line="480" w:lineRule="auto"/>
        <w:jc w:val="center"/>
        <w:rPr>
          <w:b/>
        </w:rPr>
      </w:pPr>
      <w:r w:rsidRPr="00E834F4">
        <w:rPr>
          <w:b/>
        </w:rPr>
        <w:t>Chapter 19</w:t>
      </w:r>
    </w:p>
    <w:p w14:paraId="5908259E" w14:textId="77777777" w:rsidR="00E82F9B" w:rsidRPr="00E834F4" w:rsidRDefault="00E82F9B" w:rsidP="00E82F9B">
      <w:pPr>
        <w:spacing w:line="480" w:lineRule="auto"/>
        <w:jc w:val="both"/>
      </w:pPr>
      <w:r w:rsidRPr="00E834F4">
        <w:t>The Father Stephen Oath is in 2</w:t>
      </w:r>
      <w:r w:rsidRPr="00E834F4">
        <w:rPr>
          <w:vertAlign w:val="superscript"/>
        </w:rPr>
        <w:t>nd</w:t>
      </w:r>
      <w:r w:rsidRPr="00E834F4">
        <w:t xml:space="preserve"> Samuel 19:7. The Father Stephen’s Captain of the Host is in 2</w:t>
      </w:r>
      <w:r w:rsidRPr="00E834F4">
        <w:rPr>
          <w:vertAlign w:val="superscript"/>
        </w:rPr>
        <w:t>nd</w:t>
      </w:r>
      <w:r w:rsidRPr="00E834F4">
        <w:t xml:space="preserve"> Samuel 19:13. The Father Stephen shall put Him to death because He has cursed His anointed is in 2</w:t>
      </w:r>
      <w:r w:rsidRPr="00E834F4">
        <w:rPr>
          <w:vertAlign w:val="superscript"/>
        </w:rPr>
        <w:t>nd</w:t>
      </w:r>
      <w:r w:rsidRPr="00E834F4">
        <w:t xml:space="preserve"> Samuel 19:21. The Father Stephen’s Angel is in 2</w:t>
      </w:r>
      <w:r w:rsidRPr="00E834F4">
        <w:rPr>
          <w:vertAlign w:val="superscript"/>
        </w:rPr>
        <w:t>nd</w:t>
      </w:r>
      <w:r w:rsidRPr="00E834F4">
        <w:t xml:space="preserve"> Samuel 19:27.</w:t>
      </w:r>
    </w:p>
    <w:p w14:paraId="2898098C" w14:textId="77777777" w:rsidR="00E82F9B" w:rsidRPr="00E834F4" w:rsidRDefault="00E82F9B" w:rsidP="00E82F9B">
      <w:pPr>
        <w:spacing w:line="480" w:lineRule="auto"/>
        <w:jc w:val="center"/>
        <w:rPr>
          <w:b/>
        </w:rPr>
      </w:pPr>
      <w:r w:rsidRPr="00E834F4">
        <w:rPr>
          <w:b/>
        </w:rPr>
        <w:t>Chapter 20</w:t>
      </w:r>
    </w:p>
    <w:p w14:paraId="6BB30FF5" w14:textId="77777777" w:rsidR="00E82F9B" w:rsidRPr="00E834F4" w:rsidRDefault="00E82F9B" w:rsidP="00E82F9B">
      <w:pPr>
        <w:spacing w:line="480" w:lineRule="auto"/>
      </w:pPr>
      <w:r w:rsidRPr="00E834F4">
        <w:t>The Father Stephen’s Inheritance is in 2</w:t>
      </w:r>
      <w:r w:rsidRPr="00E834F4">
        <w:rPr>
          <w:vertAlign w:val="superscript"/>
        </w:rPr>
        <w:t>nd</w:t>
      </w:r>
      <w:r w:rsidRPr="00E834F4">
        <w:t xml:space="preserve"> Samuel 20:19.   </w:t>
      </w:r>
    </w:p>
    <w:p w14:paraId="4F780A83" w14:textId="77777777" w:rsidR="00E82F9B" w:rsidRPr="00E834F4" w:rsidRDefault="00E82F9B" w:rsidP="00E82F9B">
      <w:pPr>
        <w:spacing w:line="480" w:lineRule="auto"/>
        <w:jc w:val="center"/>
        <w:rPr>
          <w:b/>
        </w:rPr>
      </w:pPr>
      <w:r w:rsidRPr="00E834F4">
        <w:rPr>
          <w:b/>
        </w:rPr>
        <w:t>Chapter 21</w:t>
      </w:r>
    </w:p>
    <w:p w14:paraId="4B381BA1" w14:textId="77777777" w:rsidR="00E82F9B" w:rsidRPr="00E834F4" w:rsidRDefault="00E82F9B" w:rsidP="00E82F9B">
      <w:pPr>
        <w:spacing w:line="480" w:lineRule="auto"/>
        <w:jc w:val="both"/>
      </w:pPr>
      <w:r w:rsidRPr="00E834F4">
        <w:t>The Father Stephen’s Inquiry about the bloody house is in 2</w:t>
      </w:r>
      <w:r w:rsidRPr="00E834F4">
        <w:rPr>
          <w:vertAlign w:val="superscript"/>
        </w:rPr>
        <w:t>nd</w:t>
      </w:r>
      <w:r w:rsidRPr="00E834F4">
        <w:t xml:space="preserve"> Samuel 21:1. The Father Stephen’s Inheritance is blessed is in 2</w:t>
      </w:r>
      <w:r w:rsidRPr="00E834F4">
        <w:rPr>
          <w:vertAlign w:val="superscript"/>
        </w:rPr>
        <w:t>nd</w:t>
      </w:r>
      <w:r w:rsidRPr="00E834F4">
        <w:t xml:space="preserve"> Samuel 21:3. The Father Stephen will hang &amp; choose is in 2</w:t>
      </w:r>
      <w:r w:rsidRPr="00E834F4">
        <w:rPr>
          <w:vertAlign w:val="superscript"/>
        </w:rPr>
        <w:t>nd</w:t>
      </w:r>
      <w:r w:rsidRPr="00E834F4">
        <w:t xml:space="preserve"> Samuel 21:6. The Father Stephen’s Oath is in 2</w:t>
      </w:r>
      <w:r w:rsidRPr="00E834F4">
        <w:rPr>
          <w:vertAlign w:val="superscript"/>
        </w:rPr>
        <w:t>nd</w:t>
      </w:r>
      <w:r w:rsidRPr="00E834F4">
        <w:t xml:space="preserve"> Samuel 21:7. The Father Stephen’s Hanging is in 2</w:t>
      </w:r>
      <w:r w:rsidRPr="00E834F4">
        <w:rPr>
          <w:vertAlign w:val="superscript"/>
        </w:rPr>
        <w:t>nd</w:t>
      </w:r>
      <w:r w:rsidRPr="00E834F4">
        <w:t xml:space="preserve"> Samuel 21:9. The Father Stephen was entreated for the land is in 2</w:t>
      </w:r>
      <w:r w:rsidRPr="00E834F4">
        <w:rPr>
          <w:vertAlign w:val="superscript"/>
        </w:rPr>
        <w:t>nd</w:t>
      </w:r>
      <w:r w:rsidRPr="00E834F4">
        <w:t xml:space="preserve"> Samuel 21:14.</w:t>
      </w:r>
    </w:p>
    <w:p w14:paraId="4288D9BD" w14:textId="77777777" w:rsidR="00E82F9B" w:rsidRPr="00E834F4" w:rsidRDefault="00E82F9B" w:rsidP="00E82F9B">
      <w:pPr>
        <w:spacing w:line="480" w:lineRule="auto"/>
        <w:jc w:val="center"/>
        <w:rPr>
          <w:b/>
        </w:rPr>
      </w:pPr>
      <w:r w:rsidRPr="00E834F4">
        <w:rPr>
          <w:b/>
        </w:rPr>
        <w:t>Chapter 22</w:t>
      </w:r>
    </w:p>
    <w:p w14:paraId="1715F0DE" w14:textId="77777777" w:rsidR="00E82F9B" w:rsidRPr="00E834F4" w:rsidRDefault="00E82F9B" w:rsidP="00E82F9B">
      <w:pPr>
        <w:spacing w:line="480" w:lineRule="auto"/>
        <w:jc w:val="both"/>
      </w:pPr>
      <w:r w:rsidRPr="00E834F4">
        <w:t>The Father Stephen’s Song of Deliverance is in 2</w:t>
      </w:r>
      <w:r w:rsidRPr="00E834F4">
        <w:rPr>
          <w:vertAlign w:val="superscript"/>
        </w:rPr>
        <w:t>nd</w:t>
      </w:r>
      <w:r w:rsidRPr="00E834F4">
        <w:t xml:space="preserve"> Samuel 22:1. The Father Stephen is My rock and My fortress and My deliverer is in 2</w:t>
      </w:r>
      <w:r w:rsidRPr="00E834F4">
        <w:rPr>
          <w:vertAlign w:val="superscript"/>
        </w:rPr>
        <w:t>nd</w:t>
      </w:r>
      <w:r w:rsidRPr="00E834F4">
        <w:t xml:space="preserve"> Samuel 22:2, 3. The Father Stephen is worthy to be praised is in 2</w:t>
      </w:r>
      <w:r w:rsidRPr="00E834F4">
        <w:rPr>
          <w:vertAlign w:val="superscript"/>
        </w:rPr>
        <w:t>nd</w:t>
      </w:r>
      <w:r w:rsidRPr="00E834F4">
        <w:t xml:space="preserve"> Samuel 22:4. The Father Stephen heard Your cry that entered in His ears is in 2</w:t>
      </w:r>
      <w:r w:rsidRPr="00E834F4">
        <w:rPr>
          <w:vertAlign w:val="superscript"/>
        </w:rPr>
        <w:t>nd</w:t>
      </w:r>
      <w:r w:rsidRPr="00E834F4">
        <w:t xml:space="preserve"> Samuel 22:7. The Father Stephen thundered is in 2</w:t>
      </w:r>
      <w:r w:rsidRPr="00E834F4">
        <w:rPr>
          <w:vertAlign w:val="superscript"/>
        </w:rPr>
        <w:t>nd</w:t>
      </w:r>
      <w:r w:rsidRPr="00E834F4">
        <w:t xml:space="preserve"> Samuel 22:14. The Father Stephen rebukes is in 2</w:t>
      </w:r>
      <w:r w:rsidRPr="00E834F4">
        <w:rPr>
          <w:vertAlign w:val="superscript"/>
        </w:rPr>
        <w:t>nd</w:t>
      </w:r>
      <w:r w:rsidRPr="00E834F4">
        <w:t xml:space="preserve"> Samuel 22:16. The Father Stephen’s Stay is in 2</w:t>
      </w:r>
      <w:r w:rsidRPr="00E834F4">
        <w:rPr>
          <w:vertAlign w:val="superscript"/>
        </w:rPr>
        <w:t>nd</w:t>
      </w:r>
      <w:r w:rsidRPr="00E834F4">
        <w:t xml:space="preserve"> Samuel 22:19. The Father Stephen rewards Me by My righteousness is in 2</w:t>
      </w:r>
      <w:r w:rsidRPr="00E834F4">
        <w:rPr>
          <w:vertAlign w:val="superscript"/>
        </w:rPr>
        <w:t>nd</w:t>
      </w:r>
      <w:r w:rsidRPr="00E834F4">
        <w:t xml:space="preserve"> Samuel 22:21. The Father Stephen knows You have kept His ways is in 2</w:t>
      </w:r>
      <w:r w:rsidRPr="00E834F4">
        <w:rPr>
          <w:vertAlign w:val="superscript"/>
        </w:rPr>
        <w:t>nd</w:t>
      </w:r>
      <w:r w:rsidRPr="00E834F4">
        <w:t xml:space="preserve"> Samuel 22:22. The Father Stephen has recompense Me by My righteousness is in 2</w:t>
      </w:r>
      <w:r w:rsidRPr="00E834F4">
        <w:rPr>
          <w:vertAlign w:val="superscript"/>
        </w:rPr>
        <w:t>nd</w:t>
      </w:r>
      <w:r w:rsidRPr="00E834F4">
        <w:t xml:space="preserve"> Samuel 22:25. The Father Stephen will lighten My darkness is in 2</w:t>
      </w:r>
      <w:r w:rsidRPr="00E834F4">
        <w:rPr>
          <w:vertAlign w:val="superscript"/>
        </w:rPr>
        <w:t>nd</w:t>
      </w:r>
      <w:r w:rsidRPr="00E834F4">
        <w:t xml:space="preserve"> Samuel 22:29. The Father Stephen has run through a Troop is in 2</w:t>
      </w:r>
      <w:r w:rsidRPr="00E834F4">
        <w:rPr>
          <w:vertAlign w:val="superscript"/>
        </w:rPr>
        <w:t>nd</w:t>
      </w:r>
      <w:r w:rsidRPr="00E834F4">
        <w:t xml:space="preserve"> Samuel 22:30. The Father Stephen’s Perfect Word is tried is in 2</w:t>
      </w:r>
      <w:r w:rsidRPr="00E834F4">
        <w:rPr>
          <w:vertAlign w:val="superscript"/>
        </w:rPr>
        <w:t>nd</w:t>
      </w:r>
      <w:r w:rsidRPr="00E834F4">
        <w:t xml:space="preserve"> Samuel 22:31. The Father Stephen is the Lord &amp; the Rock is in 2</w:t>
      </w:r>
      <w:r w:rsidRPr="00E834F4">
        <w:rPr>
          <w:vertAlign w:val="superscript"/>
        </w:rPr>
        <w:t>nd</w:t>
      </w:r>
      <w:r w:rsidRPr="00E834F4">
        <w:t xml:space="preserve"> Samuel 22:32. The Father Stephen is My strength and authority is in 2</w:t>
      </w:r>
      <w:r w:rsidRPr="00E834F4">
        <w:rPr>
          <w:vertAlign w:val="superscript"/>
        </w:rPr>
        <w:t>nd</w:t>
      </w:r>
      <w:r w:rsidRPr="00E834F4">
        <w:t xml:space="preserve"> Samuel 22:33. The Father Stephen did not answer is in 2</w:t>
      </w:r>
      <w:r w:rsidRPr="00E834F4">
        <w:rPr>
          <w:vertAlign w:val="superscript"/>
        </w:rPr>
        <w:t>nd</w:t>
      </w:r>
      <w:r w:rsidRPr="00E834F4">
        <w:t xml:space="preserve"> Samuel 22:42. The Father Stephen lives and is a blessed rock is in 2</w:t>
      </w:r>
      <w:r w:rsidRPr="00E834F4">
        <w:rPr>
          <w:vertAlign w:val="superscript"/>
        </w:rPr>
        <w:t>nd</w:t>
      </w:r>
      <w:r w:rsidRPr="00E834F4">
        <w:t xml:space="preserve"> Samuel 22:47. The Father Stephen is the rock of My salvation is in 2</w:t>
      </w:r>
      <w:r w:rsidRPr="00E834F4">
        <w:rPr>
          <w:vertAlign w:val="superscript"/>
        </w:rPr>
        <w:t>nd</w:t>
      </w:r>
      <w:r w:rsidRPr="00E834F4">
        <w:t xml:space="preserve"> Samuel 22:48. The Father Stephen is among the heathen that is praised is in 2</w:t>
      </w:r>
      <w:r w:rsidRPr="00E834F4">
        <w:rPr>
          <w:vertAlign w:val="superscript"/>
        </w:rPr>
        <w:t>nd</w:t>
      </w:r>
      <w:r w:rsidRPr="00E834F4">
        <w:t xml:space="preserve"> Samuel 22:50. </w:t>
      </w:r>
    </w:p>
    <w:p w14:paraId="3FC639E2" w14:textId="77777777" w:rsidR="00E82F9B" w:rsidRPr="00E834F4" w:rsidRDefault="00E82F9B" w:rsidP="00E82F9B">
      <w:pPr>
        <w:spacing w:line="480" w:lineRule="auto"/>
        <w:jc w:val="center"/>
        <w:rPr>
          <w:b/>
        </w:rPr>
      </w:pPr>
      <w:r w:rsidRPr="00E834F4">
        <w:rPr>
          <w:b/>
        </w:rPr>
        <w:t>Chapter 23</w:t>
      </w:r>
    </w:p>
    <w:p w14:paraId="32A766A6" w14:textId="77777777" w:rsidR="00E82F9B" w:rsidRPr="00E834F4" w:rsidRDefault="00E82F9B" w:rsidP="00E82F9B">
      <w:pPr>
        <w:spacing w:line="480" w:lineRule="auto"/>
        <w:jc w:val="both"/>
      </w:pPr>
      <w:r w:rsidRPr="00E834F4">
        <w:t>The Father Stephen’s Jacob is in 2</w:t>
      </w:r>
      <w:r w:rsidRPr="00E834F4">
        <w:rPr>
          <w:vertAlign w:val="superscript"/>
        </w:rPr>
        <w:t>nd</w:t>
      </w:r>
      <w:r w:rsidRPr="00E834F4">
        <w:t xml:space="preserve"> Samuel 23:1. The Father Stephen speaks and it is in My tongue is in 2</w:t>
      </w:r>
      <w:r w:rsidRPr="00E834F4">
        <w:rPr>
          <w:vertAlign w:val="superscript"/>
        </w:rPr>
        <w:t>nd</w:t>
      </w:r>
      <w:r w:rsidRPr="00E834F4">
        <w:t xml:space="preserve"> Samuel 23:2. The Father Stephen of Israel rules in Godly Fear is in 2</w:t>
      </w:r>
      <w:r w:rsidRPr="00E834F4">
        <w:rPr>
          <w:vertAlign w:val="superscript"/>
        </w:rPr>
        <w:t>nd</w:t>
      </w:r>
      <w:r w:rsidRPr="00E834F4">
        <w:t xml:space="preserve"> Samuel 23:3. The Father Stephen the Everlasting Covenant is in 2</w:t>
      </w:r>
      <w:r w:rsidRPr="00E834F4">
        <w:rPr>
          <w:vertAlign w:val="superscript"/>
        </w:rPr>
        <w:t>nd</w:t>
      </w:r>
      <w:r w:rsidRPr="00E834F4">
        <w:t xml:space="preserve"> Samuel 23:5. The Father Stephen wrought a great victory is in 2</w:t>
      </w:r>
      <w:r w:rsidRPr="00E834F4">
        <w:rPr>
          <w:vertAlign w:val="superscript"/>
        </w:rPr>
        <w:t>nd</w:t>
      </w:r>
      <w:r w:rsidRPr="00E834F4">
        <w:t xml:space="preserve"> Samuel 23:10, 12. The Father Stephen’s Drink Offering is in 2</w:t>
      </w:r>
      <w:r w:rsidRPr="00E834F4">
        <w:rPr>
          <w:vertAlign w:val="superscript"/>
        </w:rPr>
        <w:t>nd</w:t>
      </w:r>
      <w:r w:rsidRPr="00E834F4">
        <w:t xml:space="preserve"> Samuel 23:16. The Father Stephen knows Your lives are in jeopardy is in 2</w:t>
      </w:r>
      <w:r w:rsidRPr="00E834F4">
        <w:rPr>
          <w:vertAlign w:val="superscript"/>
        </w:rPr>
        <w:t>nd</w:t>
      </w:r>
      <w:r w:rsidRPr="00E834F4">
        <w:t xml:space="preserve"> Samuel 23:17. </w:t>
      </w:r>
    </w:p>
    <w:p w14:paraId="5B19B616" w14:textId="77777777" w:rsidR="00E82F9B" w:rsidRPr="00E834F4" w:rsidRDefault="00E82F9B" w:rsidP="00E82F9B">
      <w:pPr>
        <w:spacing w:line="480" w:lineRule="auto"/>
        <w:jc w:val="center"/>
        <w:rPr>
          <w:b/>
        </w:rPr>
      </w:pPr>
      <w:r w:rsidRPr="00E834F4">
        <w:rPr>
          <w:b/>
        </w:rPr>
        <w:t>Chapter 24</w:t>
      </w:r>
    </w:p>
    <w:p w14:paraId="046B4449" w14:textId="77777777" w:rsidR="00E82F9B" w:rsidRPr="00E834F4" w:rsidRDefault="00E82F9B" w:rsidP="00E82F9B">
      <w:pPr>
        <w:spacing w:line="480" w:lineRule="auto"/>
        <w:jc w:val="both"/>
      </w:pPr>
      <w:r w:rsidRPr="00E834F4">
        <w:t>The Father Stephen’s Anger is kindled against Israel is in 2</w:t>
      </w:r>
      <w:r w:rsidRPr="00E834F4">
        <w:rPr>
          <w:vertAlign w:val="superscript"/>
        </w:rPr>
        <w:t>nd</w:t>
      </w:r>
      <w:r w:rsidRPr="00E834F4">
        <w:t xml:space="preserve"> Samuel 24:1. The Father Stephen add unto the people is in 2</w:t>
      </w:r>
      <w:r w:rsidRPr="00E834F4">
        <w:rPr>
          <w:vertAlign w:val="superscript"/>
        </w:rPr>
        <w:t>nd</w:t>
      </w:r>
      <w:r w:rsidRPr="00E834F4">
        <w:t xml:space="preserve"> Samuel 24:3. The Father Stephen knows You have sinned &amp; takes away iniquity is in 2</w:t>
      </w:r>
      <w:r w:rsidRPr="00E834F4">
        <w:rPr>
          <w:vertAlign w:val="superscript"/>
        </w:rPr>
        <w:t>nd</w:t>
      </w:r>
      <w:r w:rsidRPr="00E834F4">
        <w:t xml:space="preserve"> Samuel 24:10. The Father Stephen’s Word is in 2</w:t>
      </w:r>
      <w:r w:rsidRPr="00E834F4">
        <w:rPr>
          <w:vertAlign w:val="superscript"/>
        </w:rPr>
        <w:t>nd</w:t>
      </w:r>
      <w:r w:rsidRPr="00E834F4">
        <w:t xml:space="preserve"> Samuel 24:11. The Father Stephen offers thee three things is in 2</w:t>
      </w:r>
      <w:r w:rsidRPr="00E834F4">
        <w:rPr>
          <w:vertAlign w:val="superscript"/>
        </w:rPr>
        <w:t>nd</w:t>
      </w:r>
      <w:r w:rsidRPr="00E834F4">
        <w:t xml:space="preserve"> Samuel 24:12. The Father Stephen’s Great Mercies is in 2</w:t>
      </w:r>
      <w:r w:rsidRPr="00E834F4">
        <w:rPr>
          <w:vertAlign w:val="superscript"/>
        </w:rPr>
        <w:t>nd</w:t>
      </w:r>
      <w:r w:rsidRPr="00E834F4">
        <w:t xml:space="preserve"> Samuel 24:14. The Father Stephen’s Pestilence is in 2</w:t>
      </w:r>
      <w:r w:rsidRPr="00E834F4">
        <w:rPr>
          <w:vertAlign w:val="superscript"/>
        </w:rPr>
        <w:t>nd</w:t>
      </w:r>
      <w:r w:rsidRPr="00E834F4">
        <w:t xml:space="preserve"> Samuel 24:15. The Father Stephen’s Repenting of the Evil is in 2</w:t>
      </w:r>
      <w:r w:rsidRPr="00E834F4">
        <w:rPr>
          <w:vertAlign w:val="superscript"/>
        </w:rPr>
        <w:t>nd</w:t>
      </w:r>
      <w:r w:rsidRPr="00E834F4">
        <w:t xml:space="preserve"> Samuel 24:16. The Father Stephen smote the people is in 2</w:t>
      </w:r>
      <w:r w:rsidRPr="00E834F4">
        <w:rPr>
          <w:vertAlign w:val="superscript"/>
        </w:rPr>
        <w:t>nd</w:t>
      </w:r>
      <w:r w:rsidRPr="00E834F4">
        <w:t xml:space="preserve"> Samuel 24:17. The Father Stephen’s Altar is in 2</w:t>
      </w:r>
      <w:r w:rsidRPr="00E834F4">
        <w:rPr>
          <w:vertAlign w:val="superscript"/>
        </w:rPr>
        <w:t>nd</w:t>
      </w:r>
      <w:r w:rsidRPr="00E834F4">
        <w:t xml:space="preserve"> Samuel 24:18, 21, 25. The Father Stephen commanded and they went up is in 2</w:t>
      </w:r>
      <w:r w:rsidRPr="00E834F4">
        <w:rPr>
          <w:vertAlign w:val="superscript"/>
        </w:rPr>
        <w:t>nd</w:t>
      </w:r>
      <w:r w:rsidRPr="00E834F4">
        <w:t xml:space="preserve"> Samuel 24:19. The Father Stephen accepts thee is in 2</w:t>
      </w:r>
      <w:r w:rsidRPr="00E834F4">
        <w:rPr>
          <w:vertAlign w:val="superscript"/>
        </w:rPr>
        <w:t>nd</w:t>
      </w:r>
      <w:r w:rsidRPr="00E834F4">
        <w:t xml:space="preserve"> Samuel 24:23. The Father Stephen’s Price is in 2</w:t>
      </w:r>
      <w:r w:rsidRPr="00E834F4">
        <w:rPr>
          <w:vertAlign w:val="superscript"/>
        </w:rPr>
        <w:t>nd</w:t>
      </w:r>
      <w:r w:rsidRPr="00E834F4">
        <w:t xml:space="preserve"> Samuel 24:24.  </w:t>
      </w:r>
    </w:p>
    <w:p w14:paraId="22275347" w14:textId="77777777" w:rsidR="00E82F9B" w:rsidRPr="00E834F4" w:rsidRDefault="00E82F9B" w:rsidP="00E82F9B">
      <w:pPr>
        <w:spacing w:line="240" w:lineRule="auto"/>
        <w:jc w:val="center"/>
        <w:rPr>
          <w:b/>
        </w:rPr>
      </w:pPr>
      <w:r w:rsidRPr="00E834F4">
        <w:rPr>
          <w:b/>
        </w:rPr>
        <w:t>The Father Stephen’s Lordship in 1</w:t>
      </w:r>
      <w:r w:rsidRPr="00E834F4">
        <w:rPr>
          <w:b/>
          <w:vertAlign w:val="superscript"/>
        </w:rPr>
        <w:t>st</w:t>
      </w:r>
      <w:r w:rsidRPr="00E834F4">
        <w:rPr>
          <w:b/>
        </w:rPr>
        <w:t xml:space="preserve"> Kings</w:t>
      </w:r>
    </w:p>
    <w:p w14:paraId="59B28B74"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Kings the Lordly Division Law Book in the Kingdom of Heaven</w:t>
      </w:r>
    </w:p>
    <w:p w14:paraId="319CD7FA" w14:textId="77777777" w:rsidR="00E82F9B" w:rsidRPr="00E834F4" w:rsidRDefault="00E82F9B" w:rsidP="00E82F9B">
      <w:pPr>
        <w:spacing w:line="480" w:lineRule="auto"/>
        <w:jc w:val="both"/>
      </w:pPr>
      <w:r w:rsidRPr="00E834F4">
        <w:t>The Father Stephen’s Oath by Thine Handmaid saying Solomon shall reign after Me on His throne is in 1</w:t>
      </w:r>
      <w:r w:rsidRPr="00E834F4">
        <w:rPr>
          <w:vertAlign w:val="superscript"/>
        </w:rPr>
        <w:t>st</w:t>
      </w:r>
      <w:r w:rsidRPr="00E834F4">
        <w:t xml:space="preserve"> Kings 1:17, 30. The Father Stephen saves is in 1</w:t>
      </w:r>
      <w:r w:rsidRPr="00E834F4">
        <w:rPr>
          <w:vertAlign w:val="superscript"/>
        </w:rPr>
        <w:t>st</w:t>
      </w:r>
      <w:r w:rsidRPr="00E834F4">
        <w:t xml:space="preserve"> Kings 1:25, 34, 39. The Father Stephen live thou has redeemed My Soul out of all distress is in 1</w:t>
      </w:r>
      <w:r w:rsidRPr="00E834F4">
        <w:rPr>
          <w:vertAlign w:val="superscript"/>
        </w:rPr>
        <w:t>st</w:t>
      </w:r>
      <w:r w:rsidRPr="00E834F4">
        <w:t xml:space="preserve"> Kings 1:29. The Father Stephen says Amen is in 1</w:t>
      </w:r>
      <w:r w:rsidRPr="00E834F4">
        <w:rPr>
          <w:vertAlign w:val="superscript"/>
        </w:rPr>
        <w:t>st</w:t>
      </w:r>
      <w:r w:rsidRPr="00E834F4">
        <w:t xml:space="preserve"> Kings 1:36. The Father Stephen commands that Solomon’s throne (Father Stephen’s Throne &amp; Name) is greater than David’s throne (Son Jesus’ Throne &amp; Name) is in 1</w:t>
      </w:r>
      <w:r w:rsidRPr="00E834F4">
        <w:rPr>
          <w:vertAlign w:val="superscript"/>
        </w:rPr>
        <w:t>st</w:t>
      </w:r>
      <w:r w:rsidRPr="00E834F4">
        <w:t xml:space="preserve"> Kings 1:37, 47. The Father Stephen is blessed is in 1</w:t>
      </w:r>
      <w:r w:rsidRPr="00E834F4">
        <w:rPr>
          <w:vertAlign w:val="superscript"/>
        </w:rPr>
        <w:t>st</w:t>
      </w:r>
      <w:r w:rsidRPr="00E834F4">
        <w:t xml:space="preserve"> Kings 1:48. </w:t>
      </w:r>
    </w:p>
    <w:p w14:paraId="69166ECE" w14:textId="77777777" w:rsidR="00E82F9B" w:rsidRPr="00E834F4" w:rsidRDefault="00E82F9B" w:rsidP="00E82F9B">
      <w:pPr>
        <w:spacing w:line="480" w:lineRule="auto"/>
        <w:jc w:val="center"/>
        <w:rPr>
          <w:b/>
        </w:rPr>
      </w:pPr>
      <w:r w:rsidRPr="00E834F4">
        <w:rPr>
          <w:b/>
        </w:rPr>
        <w:t>Chapter 2</w:t>
      </w:r>
    </w:p>
    <w:p w14:paraId="1CA5BEA3" w14:textId="77777777" w:rsidR="00E82F9B" w:rsidRPr="00E834F4" w:rsidRDefault="00E82F9B" w:rsidP="00E82F9B">
      <w:pPr>
        <w:spacing w:line="480" w:lineRule="auto"/>
        <w:jc w:val="both"/>
      </w:pPr>
      <w:r w:rsidRPr="00E834F4">
        <w:t>The Father Stephen’s Charge is in 1</w:t>
      </w:r>
      <w:r w:rsidRPr="00E834F4">
        <w:rPr>
          <w:vertAlign w:val="superscript"/>
        </w:rPr>
        <w:t>st</w:t>
      </w:r>
      <w:r w:rsidRPr="00E834F4">
        <w:t xml:space="preserve"> Kings 2:3. The Father Stephen commands their will not fail thee a Man on the throne of Israel is in 1</w:t>
      </w:r>
      <w:r w:rsidRPr="00E834F4">
        <w:rPr>
          <w:vertAlign w:val="superscript"/>
        </w:rPr>
        <w:t>st</w:t>
      </w:r>
      <w:r w:rsidRPr="00E834F4">
        <w:t xml:space="preserve"> Kings 2:4. The Father Stephen will not put thee to death with the sword is in 1</w:t>
      </w:r>
      <w:r w:rsidRPr="00E834F4">
        <w:rPr>
          <w:vertAlign w:val="superscript"/>
        </w:rPr>
        <w:t>st</w:t>
      </w:r>
      <w:r w:rsidRPr="00E834F4">
        <w:t xml:space="preserve"> Kings 2:8. The Father Stephen commands that the Kingdom is Solomon’s is in 1</w:t>
      </w:r>
      <w:r w:rsidRPr="00E834F4">
        <w:rPr>
          <w:vertAlign w:val="superscript"/>
        </w:rPr>
        <w:t>st</w:t>
      </w:r>
      <w:r w:rsidRPr="00E834F4">
        <w:t xml:space="preserve"> Kings 2:15. The Father Stephen will do so to You is in 1</w:t>
      </w:r>
      <w:r w:rsidRPr="00E834F4">
        <w:rPr>
          <w:vertAlign w:val="superscript"/>
        </w:rPr>
        <w:t>st</w:t>
      </w:r>
      <w:r w:rsidRPr="00E834F4">
        <w:t xml:space="preserve"> Kings 2:23. The Father Stephen lives and has established My throne is in 1</w:t>
      </w:r>
      <w:r w:rsidRPr="00E834F4">
        <w:rPr>
          <w:vertAlign w:val="superscript"/>
        </w:rPr>
        <w:t>st</w:t>
      </w:r>
      <w:r w:rsidRPr="00E834F4">
        <w:t xml:space="preserve"> Kings 2:24. The Father Stephen’s Ark is in 1</w:t>
      </w:r>
      <w:r w:rsidRPr="00E834F4">
        <w:rPr>
          <w:vertAlign w:val="superscript"/>
        </w:rPr>
        <w:t>st</w:t>
      </w:r>
      <w:r w:rsidRPr="00E834F4">
        <w:t xml:space="preserve"> Kings 2:26. The Father Stephen removed the Priest by fulfilling His Word is in 1</w:t>
      </w:r>
      <w:r w:rsidRPr="00E834F4">
        <w:rPr>
          <w:vertAlign w:val="superscript"/>
        </w:rPr>
        <w:t>st</w:t>
      </w:r>
      <w:r w:rsidRPr="00E834F4">
        <w:t xml:space="preserve"> Kings 2:27. The Father Stephen’s Tabernacle is in 1</w:t>
      </w:r>
      <w:r w:rsidRPr="00E834F4">
        <w:rPr>
          <w:vertAlign w:val="superscript"/>
        </w:rPr>
        <w:t>st</w:t>
      </w:r>
      <w:r w:rsidRPr="00E834F4">
        <w:t xml:space="preserve"> Kings 2:28, 29, 30. The Father Stephen shall return His blood on His own head is in 1</w:t>
      </w:r>
      <w:r w:rsidRPr="00E834F4">
        <w:rPr>
          <w:vertAlign w:val="superscript"/>
        </w:rPr>
        <w:t>st</w:t>
      </w:r>
      <w:r w:rsidRPr="00E834F4">
        <w:t xml:space="preserve"> Kings 2:32. The Father Stephen’s Peace forever is in 1</w:t>
      </w:r>
      <w:r w:rsidRPr="00E834F4">
        <w:rPr>
          <w:vertAlign w:val="superscript"/>
        </w:rPr>
        <w:t>st</w:t>
      </w:r>
      <w:r w:rsidRPr="00E834F4">
        <w:t xml:space="preserve"> Kings 2:33. The Father Stephen’s Protesting is in 1</w:t>
      </w:r>
      <w:r w:rsidRPr="00E834F4">
        <w:rPr>
          <w:vertAlign w:val="superscript"/>
        </w:rPr>
        <w:t>st</w:t>
      </w:r>
      <w:r w:rsidRPr="00E834F4">
        <w:t xml:space="preserve"> Kings 2:42. The Father Stephen’s Oath has not been kept nor the commandments I have charged thee is in 1</w:t>
      </w:r>
      <w:r w:rsidRPr="00E834F4">
        <w:rPr>
          <w:vertAlign w:val="superscript"/>
        </w:rPr>
        <w:t>st</w:t>
      </w:r>
      <w:r w:rsidRPr="00E834F4">
        <w:t xml:space="preserve"> Kings 2:43. The Father Stephen shall recompense back to You Your wickedness is in 1</w:t>
      </w:r>
      <w:r w:rsidRPr="00E834F4">
        <w:rPr>
          <w:vertAlign w:val="superscript"/>
        </w:rPr>
        <w:t>st</w:t>
      </w:r>
      <w:r w:rsidRPr="00E834F4">
        <w:t xml:space="preserve"> Kings 2:44. The Father Stephen shall bless and establish the throne forever is in 1</w:t>
      </w:r>
      <w:r w:rsidRPr="00E834F4">
        <w:rPr>
          <w:vertAlign w:val="superscript"/>
        </w:rPr>
        <w:t>st</w:t>
      </w:r>
      <w:r w:rsidRPr="00E834F4">
        <w:t xml:space="preserve"> Kings 2:45. </w:t>
      </w:r>
    </w:p>
    <w:p w14:paraId="1D8F38FA" w14:textId="77777777" w:rsidR="00E82F9B" w:rsidRPr="00E834F4" w:rsidRDefault="00E82F9B" w:rsidP="00E82F9B">
      <w:pPr>
        <w:spacing w:line="480" w:lineRule="auto"/>
        <w:jc w:val="center"/>
        <w:rPr>
          <w:b/>
        </w:rPr>
      </w:pPr>
      <w:r w:rsidRPr="00E834F4">
        <w:rPr>
          <w:b/>
        </w:rPr>
        <w:t>Chapter 3</w:t>
      </w:r>
    </w:p>
    <w:p w14:paraId="1A89866B" w14:textId="77777777" w:rsidR="00E82F9B" w:rsidRPr="00E834F4" w:rsidRDefault="00E82F9B" w:rsidP="00E82F9B">
      <w:pPr>
        <w:spacing w:line="480" w:lineRule="auto"/>
        <w:jc w:val="both"/>
      </w:pPr>
      <w:r w:rsidRPr="00E834F4">
        <w:t>The Father Stephen made Him a house is in 1</w:t>
      </w:r>
      <w:r w:rsidRPr="00E834F4">
        <w:rPr>
          <w:vertAlign w:val="superscript"/>
        </w:rPr>
        <w:t>st</w:t>
      </w:r>
      <w:r w:rsidRPr="00E834F4">
        <w:t xml:space="preserve"> Kings 3:1. The Father Stephen’s House was not built till Solomon’s days is in 1</w:t>
      </w:r>
      <w:r w:rsidRPr="00E834F4">
        <w:rPr>
          <w:vertAlign w:val="superscript"/>
        </w:rPr>
        <w:t>st</w:t>
      </w:r>
      <w:r w:rsidRPr="00E834F4">
        <w:t xml:space="preserve"> Kings 3:2. The Father Stephen Agape Loved Solomon is in 1</w:t>
      </w:r>
      <w:r w:rsidRPr="00E834F4">
        <w:rPr>
          <w:vertAlign w:val="superscript"/>
        </w:rPr>
        <w:t>st</w:t>
      </w:r>
      <w:r w:rsidRPr="00E834F4">
        <w:t xml:space="preserve"> Kings 3:3. The Father Stephen asked Solomon what shall I give thee is in 1</w:t>
      </w:r>
      <w:r w:rsidRPr="00E834F4">
        <w:rPr>
          <w:vertAlign w:val="superscript"/>
        </w:rPr>
        <w:t>st</w:t>
      </w:r>
      <w:r w:rsidRPr="00E834F4">
        <w:t xml:space="preserve"> Kings 3:5. The Father Stephen has made thy Servant King is in 1</w:t>
      </w:r>
      <w:r w:rsidRPr="00E834F4">
        <w:rPr>
          <w:vertAlign w:val="superscript"/>
        </w:rPr>
        <w:t>st</w:t>
      </w:r>
      <w:r w:rsidRPr="00E834F4">
        <w:t xml:space="preserve"> Kings 3:7. The Father Stephen was pleased is with His choice of wisdom in 1</w:t>
      </w:r>
      <w:r w:rsidRPr="00E834F4">
        <w:rPr>
          <w:vertAlign w:val="superscript"/>
        </w:rPr>
        <w:t>st</w:t>
      </w:r>
      <w:r w:rsidRPr="00E834F4">
        <w:t xml:space="preserve"> Kings 3:10, 11, 28. The Father Stephen’s Ark is in 1</w:t>
      </w:r>
      <w:r w:rsidRPr="00E834F4">
        <w:rPr>
          <w:vertAlign w:val="superscript"/>
        </w:rPr>
        <w:t>st</w:t>
      </w:r>
      <w:r w:rsidRPr="00E834F4">
        <w:t xml:space="preserve"> Kings 3:15. </w:t>
      </w:r>
    </w:p>
    <w:p w14:paraId="28F6882C" w14:textId="77777777" w:rsidR="00E82F9B" w:rsidRPr="00E834F4" w:rsidRDefault="00E82F9B" w:rsidP="00E82F9B">
      <w:pPr>
        <w:spacing w:line="480" w:lineRule="auto"/>
        <w:jc w:val="center"/>
        <w:rPr>
          <w:b/>
        </w:rPr>
      </w:pPr>
      <w:r w:rsidRPr="00E834F4">
        <w:rPr>
          <w:b/>
        </w:rPr>
        <w:t>Chapter 4</w:t>
      </w:r>
    </w:p>
    <w:p w14:paraId="14D2B689" w14:textId="77777777" w:rsidR="00E82F9B" w:rsidRPr="00E834F4" w:rsidRDefault="00E82F9B" w:rsidP="00E82F9B">
      <w:pPr>
        <w:spacing w:line="480" w:lineRule="auto"/>
      </w:pPr>
      <w:r w:rsidRPr="00E834F4">
        <w:t>The Father Stephen gave Solomon wisdom is in 1</w:t>
      </w:r>
      <w:r w:rsidRPr="00E834F4">
        <w:rPr>
          <w:vertAlign w:val="superscript"/>
        </w:rPr>
        <w:t>st</w:t>
      </w:r>
      <w:r w:rsidRPr="00E834F4">
        <w:t xml:space="preserve"> Kings 4:29.  </w:t>
      </w:r>
    </w:p>
    <w:p w14:paraId="72B1623C" w14:textId="77777777" w:rsidR="00E82F9B" w:rsidRPr="00E834F4" w:rsidRDefault="00E82F9B" w:rsidP="00E82F9B">
      <w:pPr>
        <w:spacing w:line="480" w:lineRule="auto"/>
        <w:jc w:val="center"/>
        <w:rPr>
          <w:b/>
        </w:rPr>
      </w:pPr>
      <w:r w:rsidRPr="00E834F4">
        <w:rPr>
          <w:b/>
        </w:rPr>
        <w:t>Chapter 5</w:t>
      </w:r>
    </w:p>
    <w:p w14:paraId="1A12880B" w14:textId="77777777" w:rsidR="00E82F9B" w:rsidRPr="00E834F4" w:rsidRDefault="00E82F9B" w:rsidP="00E82F9B">
      <w:pPr>
        <w:spacing w:line="480" w:lineRule="auto"/>
        <w:jc w:val="both"/>
      </w:pPr>
      <w:r w:rsidRPr="00E834F4">
        <w:t>The Father Stephen put the wars under the soles of His feet is in 1</w:t>
      </w:r>
      <w:r w:rsidRPr="00E834F4">
        <w:rPr>
          <w:vertAlign w:val="superscript"/>
        </w:rPr>
        <w:t>st</w:t>
      </w:r>
      <w:r w:rsidRPr="00E834F4">
        <w:t xml:space="preserve"> Kings 5:3. The Father Stephen has given Me rest on every side and there is not an Adversary nor evil occurrent is in 1</w:t>
      </w:r>
      <w:r w:rsidRPr="00E834F4">
        <w:rPr>
          <w:vertAlign w:val="superscript"/>
        </w:rPr>
        <w:t>st</w:t>
      </w:r>
      <w:r w:rsidRPr="00E834F4">
        <w:t xml:space="preserve"> Kings 5:4. The Father Stephen’s House shall be built is in 1</w:t>
      </w:r>
      <w:r w:rsidRPr="00E834F4">
        <w:rPr>
          <w:vertAlign w:val="superscript"/>
        </w:rPr>
        <w:t>st</w:t>
      </w:r>
      <w:r w:rsidRPr="00E834F4">
        <w:t xml:space="preserve"> Kings 5:5. The Father Stephen Wisdom is in 1</w:t>
      </w:r>
      <w:r w:rsidRPr="00E834F4">
        <w:rPr>
          <w:vertAlign w:val="superscript"/>
        </w:rPr>
        <w:t>st</w:t>
      </w:r>
      <w:r w:rsidRPr="00E834F4">
        <w:t xml:space="preserve"> Kings 5:7. The Father Stephen gave Solomon wisdom is in 1</w:t>
      </w:r>
      <w:r w:rsidRPr="00E834F4">
        <w:rPr>
          <w:vertAlign w:val="superscript"/>
        </w:rPr>
        <w:t>st</w:t>
      </w:r>
      <w:r w:rsidRPr="00E834F4">
        <w:t xml:space="preserve"> Kings 5:12.  </w:t>
      </w:r>
    </w:p>
    <w:p w14:paraId="53F9C55E" w14:textId="77777777" w:rsidR="00E82F9B" w:rsidRPr="00E834F4" w:rsidRDefault="00E82F9B" w:rsidP="00E82F9B">
      <w:pPr>
        <w:spacing w:line="480" w:lineRule="auto"/>
        <w:jc w:val="center"/>
        <w:rPr>
          <w:b/>
        </w:rPr>
      </w:pPr>
      <w:r w:rsidRPr="00E834F4">
        <w:rPr>
          <w:b/>
        </w:rPr>
        <w:t>Chapter 6</w:t>
      </w:r>
    </w:p>
    <w:p w14:paraId="301589E8" w14:textId="77777777" w:rsidR="00E82F9B" w:rsidRPr="00E834F4" w:rsidRDefault="00E82F9B" w:rsidP="00E82F9B">
      <w:pPr>
        <w:spacing w:line="480" w:lineRule="auto"/>
        <w:jc w:val="both"/>
      </w:pPr>
      <w:r w:rsidRPr="00E834F4">
        <w:t>The Father Stephen’s House has been started to build in the month of Zif (March 21</w:t>
      </w:r>
      <w:r w:rsidRPr="00E834F4">
        <w:rPr>
          <w:vertAlign w:val="superscript"/>
        </w:rPr>
        <w:t>st</w:t>
      </w:r>
      <w:r w:rsidRPr="00E834F4">
        <w:t>-April 21</w:t>
      </w:r>
      <w:r w:rsidRPr="00E834F4">
        <w:rPr>
          <w:vertAlign w:val="superscript"/>
        </w:rPr>
        <w:t xml:space="preserve">st </w:t>
      </w:r>
      <w:r w:rsidRPr="00E834F4">
        <w:t>on the Sacred Calendar) which is the 2</w:t>
      </w:r>
      <w:r w:rsidRPr="00E834F4">
        <w:rPr>
          <w:vertAlign w:val="superscript"/>
        </w:rPr>
        <w:t>nd</w:t>
      </w:r>
      <w:r w:rsidRPr="00E834F4">
        <w:t xml:space="preserve"> month is in 1</w:t>
      </w:r>
      <w:r w:rsidRPr="00E834F4">
        <w:rPr>
          <w:vertAlign w:val="superscript"/>
        </w:rPr>
        <w:t>st</w:t>
      </w:r>
      <w:r w:rsidRPr="00E834F4">
        <w:t xml:space="preserve"> Kings 6:1, 2. The Father Stephen spoke to Solomon is in 1</w:t>
      </w:r>
      <w:r w:rsidRPr="00E834F4">
        <w:rPr>
          <w:vertAlign w:val="superscript"/>
        </w:rPr>
        <w:t>st</w:t>
      </w:r>
      <w:r w:rsidRPr="00E834F4">
        <w:t xml:space="preserve"> Kings 6:11. The Father Stephen’s Ark is in 1</w:t>
      </w:r>
      <w:r w:rsidRPr="00E834F4">
        <w:rPr>
          <w:vertAlign w:val="superscript"/>
        </w:rPr>
        <w:t>st</w:t>
      </w:r>
      <w:r w:rsidRPr="00E834F4">
        <w:t xml:space="preserve"> Kings 6:19. The Father Stephen’s House foundation was laid in Zif is in 1</w:t>
      </w:r>
      <w:r w:rsidRPr="00E834F4">
        <w:rPr>
          <w:vertAlign w:val="superscript"/>
        </w:rPr>
        <w:t>st</w:t>
      </w:r>
      <w:r w:rsidRPr="00E834F4">
        <w:t xml:space="preserve"> Kings 6:37. </w:t>
      </w:r>
    </w:p>
    <w:p w14:paraId="45584C31" w14:textId="77777777" w:rsidR="00E82F9B" w:rsidRPr="00E834F4" w:rsidRDefault="00E82F9B" w:rsidP="00E82F9B">
      <w:pPr>
        <w:spacing w:line="480" w:lineRule="auto"/>
        <w:jc w:val="center"/>
        <w:rPr>
          <w:b/>
        </w:rPr>
      </w:pPr>
      <w:r w:rsidRPr="00E834F4">
        <w:rPr>
          <w:b/>
        </w:rPr>
        <w:t>Chapter 7</w:t>
      </w:r>
    </w:p>
    <w:p w14:paraId="676FD581" w14:textId="77777777" w:rsidR="00E82F9B" w:rsidRPr="00E834F4" w:rsidRDefault="00E82F9B" w:rsidP="00E82F9B">
      <w:pPr>
        <w:spacing w:line="480" w:lineRule="auto"/>
        <w:jc w:val="both"/>
      </w:pPr>
      <w:r w:rsidRPr="00E834F4">
        <w:t>The Father Stephen’s Court &amp; Porch is in 1</w:t>
      </w:r>
      <w:r w:rsidRPr="00E834F4">
        <w:rPr>
          <w:vertAlign w:val="superscript"/>
        </w:rPr>
        <w:t>st</w:t>
      </w:r>
      <w:r w:rsidRPr="00E834F4">
        <w:t xml:space="preserve"> Kings 7:12. The Father Stephen’s Work for the House ended is in 1</w:t>
      </w:r>
      <w:r w:rsidRPr="00E834F4">
        <w:rPr>
          <w:vertAlign w:val="superscript"/>
        </w:rPr>
        <w:t>st</w:t>
      </w:r>
      <w:r w:rsidRPr="00E834F4">
        <w:t xml:space="preserve"> Kings 7:40, 51. The Father Stephen’s Bright Brass is in 1</w:t>
      </w:r>
      <w:r w:rsidRPr="00E834F4">
        <w:rPr>
          <w:vertAlign w:val="superscript"/>
        </w:rPr>
        <w:t>st</w:t>
      </w:r>
      <w:r w:rsidRPr="00E834F4">
        <w:t xml:space="preserve"> Kings 7:45. The Father Stephen’s vessels for the house is in 1</w:t>
      </w:r>
      <w:r w:rsidRPr="00E834F4">
        <w:rPr>
          <w:vertAlign w:val="superscript"/>
        </w:rPr>
        <w:t>st</w:t>
      </w:r>
      <w:r w:rsidRPr="00E834F4">
        <w:t xml:space="preserve"> Kings7:48. </w:t>
      </w:r>
    </w:p>
    <w:p w14:paraId="485EB0AC" w14:textId="77777777" w:rsidR="00E82F9B" w:rsidRPr="00E834F4" w:rsidRDefault="00E82F9B" w:rsidP="00E82F9B">
      <w:pPr>
        <w:spacing w:line="480" w:lineRule="auto"/>
        <w:jc w:val="center"/>
        <w:rPr>
          <w:b/>
        </w:rPr>
      </w:pPr>
      <w:r w:rsidRPr="00E834F4">
        <w:rPr>
          <w:b/>
        </w:rPr>
        <w:t>Chapter 8</w:t>
      </w:r>
    </w:p>
    <w:p w14:paraId="73AC8528" w14:textId="77777777" w:rsidR="00E82F9B" w:rsidRPr="00E834F4" w:rsidRDefault="00E82F9B" w:rsidP="00E82F9B">
      <w:pPr>
        <w:spacing w:line="480" w:lineRule="auto"/>
        <w:jc w:val="both"/>
      </w:pPr>
      <w:r w:rsidRPr="00E834F4">
        <w:t>The Father Stephen’s Ark is in 1</w:t>
      </w:r>
      <w:r w:rsidRPr="00E834F4">
        <w:rPr>
          <w:vertAlign w:val="superscript"/>
        </w:rPr>
        <w:t>st</w:t>
      </w:r>
      <w:r w:rsidRPr="00E834F4">
        <w:t xml:space="preserve"> Kings 8:1, 4. The Father Stephen’s Covenant is in 1</w:t>
      </w:r>
      <w:r w:rsidRPr="00E834F4">
        <w:rPr>
          <w:vertAlign w:val="superscript"/>
        </w:rPr>
        <w:t>st</w:t>
      </w:r>
      <w:r w:rsidRPr="00E834F4">
        <w:t xml:space="preserve"> Kings 8:9. The Father Stephen’s Cloud filled the house is in 1</w:t>
      </w:r>
      <w:r w:rsidRPr="00E834F4">
        <w:rPr>
          <w:vertAlign w:val="superscript"/>
        </w:rPr>
        <w:t>st</w:t>
      </w:r>
      <w:r w:rsidRPr="00E834F4">
        <w:t xml:space="preserve"> Kings 8:10, 11. The Father Stephen dwells in thick darkness is in 1</w:t>
      </w:r>
      <w:r w:rsidRPr="00E834F4">
        <w:rPr>
          <w:vertAlign w:val="superscript"/>
        </w:rPr>
        <w:t>st</w:t>
      </w:r>
      <w:r w:rsidRPr="00E834F4">
        <w:t xml:space="preserve"> Kings 8:12. The Father Stephen is blessed is in 1</w:t>
      </w:r>
      <w:r w:rsidRPr="00E834F4">
        <w:rPr>
          <w:vertAlign w:val="superscript"/>
        </w:rPr>
        <w:t>st</w:t>
      </w:r>
      <w:r w:rsidRPr="00E834F4">
        <w:t xml:space="preserve"> Kings 8:15, 56. The Father Stephen’s Name is in 1</w:t>
      </w:r>
      <w:r w:rsidRPr="00E834F4">
        <w:rPr>
          <w:vertAlign w:val="superscript"/>
        </w:rPr>
        <w:t>st</w:t>
      </w:r>
      <w:r w:rsidRPr="00E834F4">
        <w:t xml:space="preserve"> Kings 8:17, 18. The Father Stephen’s Performance &amp; His Promise of His name is in 1</w:t>
      </w:r>
      <w:r w:rsidRPr="00E834F4">
        <w:rPr>
          <w:vertAlign w:val="superscript"/>
        </w:rPr>
        <w:t>st</w:t>
      </w:r>
      <w:r w:rsidRPr="00E834F4">
        <w:t xml:space="preserve"> Kings 8:20. The Father Stephen’s Covenant is in 1</w:t>
      </w:r>
      <w:r w:rsidRPr="00E834F4">
        <w:rPr>
          <w:vertAlign w:val="superscript"/>
        </w:rPr>
        <w:t>st</w:t>
      </w:r>
      <w:r w:rsidRPr="00E834F4">
        <w:t xml:space="preserve"> Kings 8:21. The Father Stephen’s Presence is in 1</w:t>
      </w:r>
      <w:r w:rsidRPr="00E834F4">
        <w:rPr>
          <w:vertAlign w:val="superscript"/>
        </w:rPr>
        <w:t>st</w:t>
      </w:r>
      <w:r w:rsidRPr="00E834F4">
        <w:t xml:space="preserve"> Kings 8:22. The Father Stephen’s has no equal is in 1</w:t>
      </w:r>
      <w:r w:rsidRPr="00E834F4">
        <w:rPr>
          <w:vertAlign w:val="superscript"/>
        </w:rPr>
        <w:t>st</w:t>
      </w:r>
      <w:r w:rsidRPr="00E834F4">
        <w:t xml:space="preserve"> Kings 8:23, 60. The Father Stephen’s Promise is in 1</w:t>
      </w:r>
      <w:r w:rsidRPr="00E834F4">
        <w:rPr>
          <w:vertAlign w:val="superscript"/>
        </w:rPr>
        <w:t>st</w:t>
      </w:r>
      <w:r w:rsidRPr="00E834F4">
        <w:t xml:space="preserve"> Kings 8:25. The Father Stephen’s Verification is in 1</w:t>
      </w:r>
      <w:r w:rsidRPr="00E834F4">
        <w:rPr>
          <w:vertAlign w:val="superscript"/>
        </w:rPr>
        <w:t>st</w:t>
      </w:r>
      <w:r w:rsidRPr="00E834F4">
        <w:t xml:space="preserve"> Kings 8:26. The Father Stephen cannot be contained is in 1</w:t>
      </w:r>
      <w:r w:rsidRPr="00E834F4">
        <w:rPr>
          <w:vertAlign w:val="superscript"/>
        </w:rPr>
        <w:t>st</w:t>
      </w:r>
      <w:r w:rsidRPr="00E834F4">
        <w:t xml:space="preserve"> Kings 8:27. The Father Stephen’s Prayer is in 1</w:t>
      </w:r>
      <w:r w:rsidRPr="00E834F4">
        <w:rPr>
          <w:vertAlign w:val="superscript"/>
        </w:rPr>
        <w:t>st</w:t>
      </w:r>
      <w:r w:rsidRPr="00E834F4">
        <w:t xml:space="preserve"> Kings 8:28, 44, 54. The Father Stephen’s Inheritance is in 1</w:t>
      </w:r>
      <w:r w:rsidRPr="00E834F4">
        <w:rPr>
          <w:vertAlign w:val="superscript"/>
        </w:rPr>
        <w:t>st</w:t>
      </w:r>
      <w:r w:rsidRPr="00E834F4">
        <w:t xml:space="preserve"> Kings 8:53. The Father Stephen may not leave Us or forsake Us is in 1</w:t>
      </w:r>
      <w:r w:rsidRPr="00E834F4">
        <w:rPr>
          <w:vertAlign w:val="superscript"/>
        </w:rPr>
        <w:t>st</w:t>
      </w:r>
      <w:r w:rsidRPr="00E834F4">
        <w:t xml:space="preserve"> Kings 8:57. The Father Stephen’s Supplication is in 1</w:t>
      </w:r>
      <w:r w:rsidRPr="00E834F4">
        <w:rPr>
          <w:vertAlign w:val="superscript"/>
        </w:rPr>
        <w:t>st</w:t>
      </w:r>
      <w:r w:rsidRPr="00E834F4">
        <w:t xml:space="preserve"> Kings 8:59. The Father Stephen is God &amp; there is none else is in 1</w:t>
      </w:r>
      <w:r w:rsidRPr="00E834F4">
        <w:rPr>
          <w:vertAlign w:val="superscript"/>
        </w:rPr>
        <w:t>st</w:t>
      </w:r>
      <w:r w:rsidRPr="00E834F4">
        <w:t xml:space="preserve"> Kings 8:60. The Father Stephen’s Perfection is in 1</w:t>
      </w:r>
      <w:r w:rsidRPr="00E834F4">
        <w:rPr>
          <w:vertAlign w:val="superscript"/>
        </w:rPr>
        <w:t>st</w:t>
      </w:r>
      <w:r w:rsidRPr="00E834F4">
        <w:t xml:space="preserve"> Kings 8:61. The Father Stephen’s Sacrifice is in 1</w:t>
      </w:r>
      <w:r w:rsidRPr="00E834F4">
        <w:rPr>
          <w:vertAlign w:val="superscript"/>
        </w:rPr>
        <w:t>st</w:t>
      </w:r>
      <w:r w:rsidRPr="00E834F4">
        <w:t xml:space="preserve"> Kings 8:62, 64. The Father Stephen’s Peace Offerings is in 1</w:t>
      </w:r>
      <w:r w:rsidRPr="00E834F4">
        <w:rPr>
          <w:vertAlign w:val="superscript"/>
        </w:rPr>
        <w:t>st</w:t>
      </w:r>
      <w:r w:rsidRPr="00E834F4">
        <w:t xml:space="preserve"> Kings 8:63. The Father Stephen’s Feast is in 1</w:t>
      </w:r>
      <w:r w:rsidRPr="00E834F4">
        <w:rPr>
          <w:vertAlign w:val="superscript"/>
        </w:rPr>
        <w:t>st</w:t>
      </w:r>
      <w:r w:rsidRPr="00E834F4">
        <w:t xml:space="preserve"> Kings 8:65. The Father Stephen’s Goodness is in 1</w:t>
      </w:r>
      <w:r w:rsidRPr="00E834F4">
        <w:rPr>
          <w:vertAlign w:val="superscript"/>
        </w:rPr>
        <w:t>st</w:t>
      </w:r>
      <w:r w:rsidRPr="00E834F4">
        <w:t xml:space="preserve"> Kings 8:66. </w:t>
      </w:r>
    </w:p>
    <w:p w14:paraId="3C7D4518" w14:textId="77777777" w:rsidR="00E82F9B" w:rsidRPr="00E834F4" w:rsidRDefault="00E82F9B" w:rsidP="00E82F9B">
      <w:pPr>
        <w:spacing w:line="480" w:lineRule="auto"/>
        <w:jc w:val="center"/>
        <w:rPr>
          <w:b/>
        </w:rPr>
      </w:pPr>
      <w:r w:rsidRPr="00E834F4">
        <w:rPr>
          <w:b/>
        </w:rPr>
        <w:t>Chapter 9</w:t>
      </w:r>
    </w:p>
    <w:p w14:paraId="2CD08369" w14:textId="77777777" w:rsidR="00E82F9B" w:rsidRPr="00E834F4" w:rsidRDefault="00E82F9B" w:rsidP="00E82F9B">
      <w:pPr>
        <w:spacing w:line="480" w:lineRule="auto"/>
        <w:jc w:val="both"/>
      </w:pPr>
      <w:r w:rsidRPr="00E834F4">
        <w:t>The Father Stephen’s House is in 1</w:t>
      </w:r>
      <w:r w:rsidRPr="00E834F4">
        <w:rPr>
          <w:vertAlign w:val="superscript"/>
        </w:rPr>
        <w:t>st</w:t>
      </w:r>
      <w:r w:rsidRPr="00E834F4">
        <w:t xml:space="preserve"> Kings 9:1, 15. The Father Stephen’s Appearance the 2</w:t>
      </w:r>
      <w:r w:rsidRPr="00E834F4">
        <w:rPr>
          <w:vertAlign w:val="superscript"/>
        </w:rPr>
        <w:t>nd</w:t>
      </w:r>
      <w:r w:rsidRPr="00E834F4">
        <w:t xml:space="preserve"> time is in 1</w:t>
      </w:r>
      <w:r w:rsidRPr="00E834F4">
        <w:rPr>
          <w:vertAlign w:val="superscript"/>
        </w:rPr>
        <w:t>st</w:t>
      </w:r>
      <w:r w:rsidRPr="00E834F4">
        <w:t xml:space="preserve"> Kings 9:2. The Father Stephen’s Hearing is in 1</w:t>
      </w:r>
      <w:r w:rsidRPr="00E834F4">
        <w:rPr>
          <w:vertAlign w:val="superscript"/>
        </w:rPr>
        <w:t>st</w:t>
      </w:r>
      <w:r w:rsidRPr="00E834F4">
        <w:t xml:space="preserve"> Kings 9:3. The Father Stephen’s Questions is in 1</w:t>
      </w:r>
      <w:r w:rsidRPr="00E834F4">
        <w:rPr>
          <w:vertAlign w:val="superscript"/>
        </w:rPr>
        <w:t>st</w:t>
      </w:r>
      <w:r w:rsidRPr="00E834F4">
        <w:t xml:space="preserve"> Kings 9:8. The Father Stephen was forsaken and he brought evil upon them is in 1</w:t>
      </w:r>
      <w:r w:rsidRPr="00E834F4">
        <w:rPr>
          <w:vertAlign w:val="superscript"/>
        </w:rPr>
        <w:t>st</w:t>
      </w:r>
      <w:r w:rsidRPr="00E834F4">
        <w:t xml:space="preserve"> Kings 9:9. The Father Stephen’s House &amp; Solomon’s House took 20 years is in 1</w:t>
      </w:r>
      <w:r w:rsidRPr="00E834F4">
        <w:rPr>
          <w:vertAlign w:val="superscript"/>
        </w:rPr>
        <w:t>st</w:t>
      </w:r>
      <w:r w:rsidRPr="00E834F4">
        <w:t xml:space="preserve"> King 9:10. The Father Stephen’s Altar &amp; He burnt incense is in 1</w:t>
      </w:r>
      <w:r w:rsidRPr="00E834F4">
        <w:rPr>
          <w:vertAlign w:val="superscript"/>
        </w:rPr>
        <w:t>st</w:t>
      </w:r>
      <w:r w:rsidRPr="00E834F4">
        <w:t xml:space="preserve"> Kings 9:25. </w:t>
      </w:r>
    </w:p>
    <w:p w14:paraId="564E16E1" w14:textId="77777777" w:rsidR="00E82F9B" w:rsidRPr="00E834F4" w:rsidRDefault="00E82F9B" w:rsidP="00E82F9B">
      <w:pPr>
        <w:spacing w:line="480" w:lineRule="auto"/>
        <w:jc w:val="center"/>
        <w:rPr>
          <w:b/>
        </w:rPr>
      </w:pPr>
      <w:r w:rsidRPr="00E834F4">
        <w:rPr>
          <w:b/>
        </w:rPr>
        <w:t>Chapter 10</w:t>
      </w:r>
    </w:p>
    <w:p w14:paraId="0CD09760" w14:textId="77777777" w:rsidR="00E82F9B" w:rsidRPr="00E834F4" w:rsidRDefault="00E82F9B" w:rsidP="00E82F9B">
      <w:pPr>
        <w:spacing w:line="480" w:lineRule="auto"/>
        <w:jc w:val="both"/>
      </w:pPr>
      <w:r w:rsidRPr="00E834F4">
        <w:t>The Father Stephen’s Famous Name is in 1</w:t>
      </w:r>
      <w:r w:rsidRPr="00E834F4">
        <w:rPr>
          <w:vertAlign w:val="superscript"/>
        </w:rPr>
        <w:t>st</w:t>
      </w:r>
      <w:r w:rsidRPr="00E834F4">
        <w:t xml:space="preserve"> Kings 10:1. The Father Stephen’s Ascent is in 1</w:t>
      </w:r>
      <w:r w:rsidRPr="00E834F4">
        <w:rPr>
          <w:vertAlign w:val="superscript"/>
        </w:rPr>
        <w:t>st</w:t>
      </w:r>
      <w:r w:rsidRPr="00E834F4">
        <w:t xml:space="preserve"> Kings 10:5. The Father Stephen is blessed and Agape Loved Israel forever is in 1</w:t>
      </w:r>
      <w:r w:rsidRPr="00E834F4">
        <w:rPr>
          <w:vertAlign w:val="superscript"/>
        </w:rPr>
        <w:t>st</w:t>
      </w:r>
      <w:r w:rsidRPr="00E834F4">
        <w:t xml:space="preserve"> Kings 10:9. The Father Stephen’s Almug Tree Pillars is in 1</w:t>
      </w:r>
      <w:r w:rsidRPr="00E834F4">
        <w:rPr>
          <w:vertAlign w:val="superscript"/>
        </w:rPr>
        <w:t>st</w:t>
      </w:r>
      <w:r w:rsidRPr="00E834F4">
        <w:t xml:space="preserve"> Kings 10:12. The Father Stephen has put wisdom in His heart is in 1</w:t>
      </w:r>
      <w:r w:rsidRPr="00E834F4">
        <w:rPr>
          <w:vertAlign w:val="superscript"/>
        </w:rPr>
        <w:t>st</w:t>
      </w:r>
      <w:r w:rsidRPr="00E834F4">
        <w:t xml:space="preserve"> Kings 10:24. </w:t>
      </w:r>
    </w:p>
    <w:p w14:paraId="394BE4FD" w14:textId="77777777" w:rsidR="00E82F9B" w:rsidRPr="00E834F4" w:rsidRDefault="00E82F9B" w:rsidP="00E82F9B">
      <w:pPr>
        <w:spacing w:line="480" w:lineRule="auto"/>
        <w:jc w:val="center"/>
        <w:rPr>
          <w:b/>
        </w:rPr>
      </w:pPr>
      <w:r w:rsidRPr="00E834F4">
        <w:rPr>
          <w:b/>
        </w:rPr>
        <w:t>Chapter 11</w:t>
      </w:r>
    </w:p>
    <w:p w14:paraId="2F9C90B5" w14:textId="77777777" w:rsidR="00E82F9B" w:rsidRPr="00E834F4" w:rsidRDefault="00E82F9B" w:rsidP="00E82F9B">
      <w:pPr>
        <w:spacing w:line="480" w:lineRule="auto"/>
        <w:jc w:val="both"/>
      </w:pPr>
      <w:r w:rsidRPr="00E834F4">
        <w:t>The Father Stephen’s commands not to mix seed among different races is in 1</w:t>
      </w:r>
      <w:r w:rsidRPr="00E834F4">
        <w:rPr>
          <w:vertAlign w:val="superscript"/>
        </w:rPr>
        <w:t>st</w:t>
      </w:r>
      <w:r w:rsidRPr="00E834F4">
        <w:t xml:space="preserve"> Kings 11:2. The Father Stephen knew Solomon’s heart was not perfect is in 1</w:t>
      </w:r>
      <w:r w:rsidRPr="00E834F4">
        <w:rPr>
          <w:vertAlign w:val="superscript"/>
        </w:rPr>
        <w:t>st</w:t>
      </w:r>
      <w:r w:rsidRPr="00E834F4">
        <w:t xml:space="preserve"> Kings 11:4. The Father Stephen knew Solomon did evil in His sight &amp; did not go fully after Him is in 1</w:t>
      </w:r>
      <w:r w:rsidRPr="00E834F4">
        <w:rPr>
          <w:vertAlign w:val="superscript"/>
        </w:rPr>
        <w:t>st</w:t>
      </w:r>
      <w:r w:rsidRPr="00E834F4">
        <w:t xml:space="preserve"> Kings 11:6. The Father Stephen was angry with Solomon because His heart was turned away is in 1</w:t>
      </w:r>
      <w:r w:rsidRPr="00E834F4">
        <w:rPr>
          <w:vertAlign w:val="superscript"/>
        </w:rPr>
        <w:t>st</w:t>
      </w:r>
      <w:r w:rsidRPr="00E834F4">
        <w:t xml:space="preserve"> Kings 11:9, 10. The Father Stephen will rend the Kingdom away from Solomon is in 1</w:t>
      </w:r>
      <w:r w:rsidRPr="00E834F4">
        <w:rPr>
          <w:vertAlign w:val="superscript"/>
        </w:rPr>
        <w:t>st</w:t>
      </w:r>
      <w:r w:rsidRPr="00E834F4">
        <w:t xml:space="preserve"> Kings 11:11, 31. The Father Stephen stirred up an Adversary unto Solomon is in 1</w:t>
      </w:r>
      <w:r w:rsidRPr="00E834F4">
        <w:rPr>
          <w:vertAlign w:val="superscript"/>
        </w:rPr>
        <w:t>st</w:t>
      </w:r>
      <w:r w:rsidRPr="00E834F4">
        <w:t xml:space="preserve"> Kings 11:14. The Father Stephen stirred up another Adversary is in 1</w:t>
      </w:r>
      <w:r w:rsidRPr="00E834F4">
        <w:rPr>
          <w:vertAlign w:val="superscript"/>
        </w:rPr>
        <w:t>st</w:t>
      </w:r>
      <w:r w:rsidRPr="00E834F4">
        <w:t xml:space="preserve"> Kings 11:23. </w:t>
      </w:r>
    </w:p>
    <w:p w14:paraId="24683E95" w14:textId="77777777" w:rsidR="00E82F9B" w:rsidRPr="00E834F4" w:rsidRDefault="00E82F9B" w:rsidP="00E82F9B">
      <w:pPr>
        <w:spacing w:line="480" w:lineRule="auto"/>
        <w:jc w:val="center"/>
        <w:rPr>
          <w:b/>
        </w:rPr>
      </w:pPr>
      <w:r w:rsidRPr="00E834F4">
        <w:rPr>
          <w:b/>
        </w:rPr>
        <w:t>Chapter 12</w:t>
      </w:r>
    </w:p>
    <w:p w14:paraId="4E3590E7" w14:textId="77777777" w:rsidR="00E82F9B" w:rsidRPr="00E834F4" w:rsidRDefault="00E82F9B" w:rsidP="00E82F9B">
      <w:pPr>
        <w:spacing w:line="480" w:lineRule="auto"/>
        <w:jc w:val="both"/>
      </w:pPr>
      <w:r w:rsidRPr="00E834F4">
        <w:t>The Father Stephen’s Cause &amp; Performance is in 1</w:t>
      </w:r>
      <w:r w:rsidRPr="00E834F4">
        <w:rPr>
          <w:vertAlign w:val="superscript"/>
        </w:rPr>
        <w:t>st</w:t>
      </w:r>
      <w:r w:rsidRPr="00E834F4">
        <w:t xml:space="preserve"> Kings 12:15. The Father Stephen spoke to Shemaiah is in 1</w:t>
      </w:r>
      <w:r w:rsidRPr="00E834F4">
        <w:rPr>
          <w:vertAlign w:val="superscript"/>
        </w:rPr>
        <w:t>st</w:t>
      </w:r>
      <w:r w:rsidRPr="00E834F4">
        <w:t xml:space="preserve"> Kings 12:22. The Father Stephen’s Fight and returned to depart is in 1</w:t>
      </w:r>
      <w:r w:rsidRPr="00E834F4">
        <w:rPr>
          <w:vertAlign w:val="superscript"/>
        </w:rPr>
        <w:t>st</w:t>
      </w:r>
      <w:r w:rsidRPr="00E834F4">
        <w:t xml:space="preserve"> Kings 12:24. The Father Stephen’s Sacrifice is in 1</w:t>
      </w:r>
      <w:r w:rsidRPr="00E834F4">
        <w:rPr>
          <w:vertAlign w:val="superscript"/>
        </w:rPr>
        <w:t>st</w:t>
      </w:r>
      <w:r w:rsidRPr="00E834F4">
        <w:t xml:space="preserve"> Kings 12:27. </w:t>
      </w:r>
    </w:p>
    <w:p w14:paraId="7804BF49" w14:textId="77777777" w:rsidR="00E82F9B" w:rsidRPr="00E834F4" w:rsidRDefault="00E82F9B" w:rsidP="00E82F9B">
      <w:pPr>
        <w:spacing w:line="480" w:lineRule="auto"/>
        <w:jc w:val="center"/>
        <w:rPr>
          <w:b/>
        </w:rPr>
      </w:pPr>
      <w:r w:rsidRPr="00E834F4">
        <w:rPr>
          <w:b/>
        </w:rPr>
        <w:t>Chapter 13</w:t>
      </w:r>
    </w:p>
    <w:p w14:paraId="692B5DC3" w14:textId="77777777" w:rsidR="00E82F9B" w:rsidRPr="00E834F4" w:rsidRDefault="00E82F9B" w:rsidP="00E82F9B">
      <w:pPr>
        <w:spacing w:line="480" w:lineRule="auto"/>
        <w:jc w:val="both"/>
      </w:pPr>
      <w:r w:rsidRPr="00E834F4">
        <w:t>The Father Stephen’s Word is in 1</w:t>
      </w:r>
      <w:r w:rsidRPr="00E834F4">
        <w:rPr>
          <w:vertAlign w:val="superscript"/>
        </w:rPr>
        <w:t>st</w:t>
      </w:r>
      <w:r w:rsidRPr="00E834F4">
        <w:t xml:space="preserve"> Kings 13:1. The Father Stephen’s Altar is in 1</w:t>
      </w:r>
      <w:r w:rsidRPr="00E834F4">
        <w:rPr>
          <w:vertAlign w:val="superscript"/>
        </w:rPr>
        <w:t>st</w:t>
      </w:r>
      <w:r w:rsidRPr="00E834F4">
        <w:t xml:space="preserve"> Kings 13:2. The Father Stephen’s Sign shall be that the Altar shall be rent is in 1</w:t>
      </w:r>
      <w:r w:rsidRPr="00E834F4">
        <w:rPr>
          <w:vertAlign w:val="superscript"/>
        </w:rPr>
        <w:t>st</w:t>
      </w:r>
      <w:r w:rsidRPr="00E834F4">
        <w:t xml:space="preserve"> Kings 13:3, 5. The Father Stephen’s Man is in 1</w:t>
      </w:r>
      <w:r w:rsidRPr="00E834F4">
        <w:rPr>
          <w:vertAlign w:val="superscript"/>
        </w:rPr>
        <w:t>st</w:t>
      </w:r>
      <w:r w:rsidRPr="00E834F4">
        <w:t xml:space="preserve"> Kings 13:4, 5, 7, 8, 11, 12, 14, 29. The Father Stephen’s Face is in 1</w:t>
      </w:r>
      <w:r w:rsidRPr="00E834F4">
        <w:rPr>
          <w:vertAlign w:val="superscript"/>
        </w:rPr>
        <w:t>st</w:t>
      </w:r>
      <w:r w:rsidRPr="00E834F4">
        <w:t xml:space="preserve"> Kings 13:6. The Father Stephen’s Charge is in 1</w:t>
      </w:r>
      <w:r w:rsidRPr="00E834F4">
        <w:rPr>
          <w:vertAlign w:val="superscript"/>
        </w:rPr>
        <w:t>st</w:t>
      </w:r>
      <w:r w:rsidRPr="00E834F4">
        <w:t xml:space="preserve"> Kings 13:9. The Father Stephen’s Word is in 1</w:t>
      </w:r>
      <w:r w:rsidRPr="00E834F4">
        <w:rPr>
          <w:vertAlign w:val="superscript"/>
        </w:rPr>
        <w:t>st</w:t>
      </w:r>
      <w:r w:rsidRPr="00E834F4">
        <w:t xml:space="preserve"> Kings 13:17. The Father Stephen’s Angel is in 1</w:t>
      </w:r>
      <w:r w:rsidRPr="00E834F4">
        <w:rPr>
          <w:vertAlign w:val="superscript"/>
        </w:rPr>
        <w:t>st</w:t>
      </w:r>
      <w:r w:rsidRPr="00E834F4">
        <w:t xml:space="preserve"> Kings 13:18. The Father Stephen’s Word is in 1</w:t>
      </w:r>
      <w:r w:rsidRPr="00E834F4">
        <w:rPr>
          <w:vertAlign w:val="superscript"/>
        </w:rPr>
        <w:t>st</w:t>
      </w:r>
      <w:r w:rsidRPr="00E834F4">
        <w:t xml:space="preserve"> Kings 13:20. The Father Stephen knows Your disobedience is in 1</w:t>
      </w:r>
      <w:r w:rsidRPr="00E834F4">
        <w:rPr>
          <w:vertAlign w:val="superscript"/>
        </w:rPr>
        <w:t>st</w:t>
      </w:r>
      <w:r w:rsidRPr="00E834F4">
        <w:t xml:space="preserve"> Kings 13:21, 26. The Father Stephen commands to eat no bread and drink no water is in 1</w:t>
      </w:r>
      <w:r w:rsidRPr="00E834F4">
        <w:rPr>
          <w:vertAlign w:val="superscript"/>
        </w:rPr>
        <w:t>st</w:t>
      </w:r>
      <w:r w:rsidRPr="00E834F4">
        <w:t xml:space="preserve"> Kings 13:22. The Father Stephen’s Word against the Altar is in 1</w:t>
      </w:r>
      <w:r w:rsidRPr="00E834F4">
        <w:rPr>
          <w:vertAlign w:val="superscript"/>
        </w:rPr>
        <w:t>st</w:t>
      </w:r>
      <w:r w:rsidRPr="00E834F4">
        <w:t xml:space="preserve"> Kings 13:32. </w:t>
      </w:r>
    </w:p>
    <w:p w14:paraId="3FB8E0A0" w14:textId="77777777" w:rsidR="00E82F9B" w:rsidRPr="00E834F4" w:rsidRDefault="00E82F9B" w:rsidP="00E82F9B">
      <w:pPr>
        <w:spacing w:line="480" w:lineRule="auto"/>
        <w:jc w:val="center"/>
        <w:rPr>
          <w:b/>
        </w:rPr>
      </w:pPr>
      <w:r w:rsidRPr="00E834F4">
        <w:rPr>
          <w:b/>
        </w:rPr>
        <w:t>Chapter 14</w:t>
      </w:r>
    </w:p>
    <w:p w14:paraId="328E2B59" w14:textId="77777777" w:rsidR="00E82F9B" w:rsidRPr="00E834F4" w:rsidRDefault="00E82F9B" w:rsidP="00E82F9B">
      <w:pPr>
        <w:spacing w:line="480" w:lineRule="auto"/>
        <w:jc w:val="both"/>
      </w:pPr>
      <w:r w:rsidRPr="00E834F4">
        <w:t>The Father Stephen commands for Her to be another Woman is in 1</w:t>
      </w:r>
      <w:r w:rsidRPr="00E834F4">
        <w:rPr>
          <w:vertAlign w:val="superscript"/>
        </w:rPr>
        <w:t>st</w:t>
      </w:r>
      <w:r w:rsidRPr="00E834F4">
        <w:t xml:space="preserve"> Kings 14:5. The Father Stephen’s Exaltation is in 1</w:t>
      </w:r>
      <w:r w:rsidRPr="00E834F4">
        <w:rPr>
          <w:vertAlign w:val="superscript"/>
        </w:rPr>
        <w:t>st</w:t>
      </w:r>
      <w:r w:rsidRPr="00E834F4">
        <w:t xml:space="preserve"> Kings 14:7. The Father Stephen commands the Dogs shall eat anything that dies of Jeroboam is in 1</w:t>
      </w:r>
      <w:r w:rsidRPr="00E834F4">
        <w:rPr>
          <w:vertAlign w:val="superscript"/>
        </w:rPr>
        <w:t>st</w:t>
      </w:r>
      <w:r w:rsidRPr="00E834F4">
        <w:t xml:space="preserve"> Kings 14:11. The Father Stephen’s Good Thing is in 1</w:t>
      </w:r>
      <w:r w:rsidRPr="00E834F4">
        <w:rPr>
          <w:vertAlign w:val="superscript"/>
        </w:rPr>
        <w:t>st</w:t>
      </w:r>
      <w:r w:rsidRPr="00E834F4">
        <w:t xml:space="preserve"> Kings 14:13. The Father Stephen raised Him a King over Israel is in 1</w:t>
      </w:r>
      <w:r w:rsidRPr="00E834F4">
        <w:rPr>
          <w:vertAlign w:val="superscript"/>
        </w:rPr>
        <w:t>st</w:t>
      </w:r>
      <w:r w:rsidRPr="00E834F4">
        <w:t xml:space="preserve"> Kings 14:14. The Father Stephen shall smite Israel is in 1</w:t>
      </w:r>
      <w:r w:rsidRPr="00E834F4">
        <w:rPr>
          <w:vertAlign w:val="superscript"/>
        </w:rPr>
        <w:t>st</w:t>
      </w:r>
      <w:r w:rsidRPr="00E834F4">
        <w:t xml:space="preserve"> Kings 14:15. The Father Stephen’s Word is in 1</w:t>
      </w:r>
      <w:r w:rsidRPr="00E834F4">
        <w:rPr>
          <w:vertAlign w:val="superscript"/>
        </w:rPr>
        <w:t>st</w:t>
      </w:r>
      <w:r w:rsidRPr="00E834F4">
        <w:t xml:space="preserve"> Kings 14:18. The Father Stephen’s City is in 1</w:t>
      </w:r>
      <w:r w:rsidRPr="00E834F4">
        <w:rPr>
          <w:vertAlign w:val="superscript"/>
        </w:rPr>
        <w:t>st</w:t>
      </w:r>
      <w:r w:rsidRPr="00E834F4">
        <w:t xml:space="preserve"> Kings 14:21. The Father Stephen knows Judah’s sins is in 1</w:t>
      </w:r>
      <w:r w:rsidRPr="00E834F4">
        <w:rPr>
          <w:vertAlign w:val="superscript"/>
        </w:rPr>
        <w:t>st</w:t>
      </w:r>
      <w:r w:rsidRPr="00E834F4">
        <w:t xml:space="preserve"> Kings 14:22. The Father Stephen cast out the Sodomites out before Israel is in 1</w:t>
      </w:r>
      <w:r w:rsidRPr="00E834F4">
        <w:rPr>
          <w:vertAlign w:val="superscript"/>
        </w:rPr>
        <w:t>st</w:t>
      </w:r>
      <w:r w:rsidRPr="00E834F4">
        <w:t xml:space="preserve"> Kings 14:24. The Father Stephen’s Treasures is in 1</w:t>
      </w:r>
      <w:r w:rsidRPr="00E834F4">
        <w:rPr>
          <w:vertAlign w:val="superscript"/>
        </w:rPr>
        <w:t>st</w:t>
      </w:r>
      <w:r w:rsidRPr="00E834F4">
        <w:t xml:space="preserve"> Kings 14:26. The Father Stephen’s Guard Chamber is in 1</w:t>
      </w:r>
      <w:r w:rsidRPr="00E834F4">
        <w:rPr>
          <w:vertAlign w:val="superscript"/>
        </w:rPr>
        <w:t>st</w:t>
      </w:r>
      <w:r w:rsidRPr="00E834F4">
        <w:t xml:space="preserve"> Kings 14:28. </w:t>
      </w:r>
    </w:p>
    <w:p w14:paraId="1321CB47" w14:textId="77777777" w:rsidR="00E82F9B" w:rsidRPr="00E834F4" w:rsidRDefault="00E82F9B" w:rsidP="00E82F9B">
      <w:pPr>
        <w:spacing w:line="480" w:lineRule="auto"/>
        <w:jc w:val="center"/>
        <w:rPr>
          <w:b/>
        </w:rPr>
      </w:pPr>
      <w:r w:rsidRPr="00E834F4">
        <w:rPr>
          <w:b/>
        </w:rPr>
        <w:t>Chapter 15</w:t>
      </w:r>
    </w:p>
    <w:p w14:paraId="12802362" w14:textId="77777777" w:rsidR="00E82F9B" w:rsidRPr="00E834F4" w:rsidRDefault="00E82F9B" w:rsidP="00E82F9B">
      <w:pPr>
        <w:spacing w:line="480" w:lineRule="auto"/>
        <w:jc w:val="both"/>
      </w:pPr>
      <w:r w:rsidRPr="00E834F4">
        <w:t>The Father Stephen knows Your heart is not perfect is in 1</w:t>
      </w:r>
      <w:r w:rsidRPr="00E834F4">
        <w:rPr>
          <w:vertAlign w:val="superscript"/>
        </w:rPr>
        <w:t>st</w:t>
      </w:r>
      <w:r w:rsidRPr="00E834F4">
        <w:t xml:space="preserve"> Kings 15:3. The Father Stephen’s Lamp in Jerusalem is in 1</w:t>
      </w:r>
      <w:r w:rsidRPr="00E834F4">
        <w:rPr>
          <w:vertAlign w:val="superscript"/>
        </w:rPr>
        <w:t>st</w:t>
      </w:r>
      <w:r w:rsidRPr="00E834F4">
        <w:t xml:space="preserve"> Kings 15:4. The Father Stephen’s Eyes that are right is in 1</w:t>
      </w:r>
      <w:r w:rsidRPr="00E834F4">
        <w:rPr>
          <w:vertAlign w:val="superscript"/>
        </w:rPr>
        <w:t>st</w:t>
      </w:r>
      <w:r w:rsidRPr="00E834F4">
        <w:t xml:space="preserve"> Kings 15:5, 11. The Father Stephen’s Perfect Heart is in 1</w:t>
      </w:r>
      <w:r w:rsidRPr="00E834F4">
        <w:rPr>
          <w:vertAlign w:val="superscript"/>
        </w:rPr>
        <w:t>st</w:t>
      </w:r>
      <w:r w:rsidRPr="00E834F4">
        <w:t xml:space="preserve"> Kings 15:14. The Father Stephen’s Dedication is in 1</w:t>
      </w:r>
      <w:r w:rsidRPr="00E834F4">
        <w:rPr>
          <w:vertAlign w:val="superscript"/>
        </w:rPr>
        <w:t>st</w:t>
      </w:r>
      <w:r w:rsidRPr="00E834F4">
        <w:t xml:space="preserve"> Kings 15:15. The Father Stephen’s Treasures is in 1</w:t>
      </w:r>
      <w:r w:rsidRPr="00E834F4">
        <w:rPr>
          <w:vertAlign w:val="superscript"/>
        </w:rPr>
        <w:t>st</w:t>
      </w:r>
      <w:r w:rsidRPr="00E834F4">
        <w:t xml:space="preserve"> Kings 15:18. The Father Stephen knows He did evil in His sight is in 1</w:t>
      </w:r>
      <w:r w:rsidRPr="00E834F4">
        <w:rPr>
          <w:vertAlign w:val="superscript"/>
        </w:rPr>
        <w:t>st</w:t>
      </w:r>
      <w:r w:rsidRPr="00E834F4">
        <w:t xml:space="preserve"> Kings 15:26, 34. The Father Stephen destroyed Him is in 1</w:t>
      </w:r>
      <w:r w:rsidRPr="00E834F4">
        <w:rPr>
          <w:vertAlign w:val="superscript"/>
        </w:rPr>
        <w:t>st</w:t>
      </w:r>
      <w:r w:rsidRPr="00E834F4">
        <w:t xml:space="preserve"> Kings 15:29. The Father Stephen is provoked by His provocation is in 1</w:t>
      </w:r>
      <w:r w:rsidRPr="00E834F4">
        <w:rPr>
          <w:vertAlign w:val="superscript"/>
        </w:rPr>
        <w:t>st</w:t>
      </w:r>
      <w:r w:rsidRPr="00E834F4">
        <w:t xml:space="preserve"> Kings 15:30. </w:t>
      </w:r>
    </w:p>
    <w:p w14:paraId="58DA301B" w14:textId="77777777" w:rsidR="00E82F9B" w:rsidRPr="00E834F4" w:rsidRDefault="00E82F9B" w:rsidP="00E82F9B">
      <w:pPr>
        <w:spacing w:line="480" w:lineRule="auto"/>
        <w:jc w:val="center"/>
        <w:rPr>
          <w:b/>
        </w:rPr>
      </w:pPr>
      <w:r w:rsidRPr="00E834F4">
        <w:rPr>
          <w:b/>
        </w:rPr>
        <w:t>Chapter 16</w:t>
      </w:r>
    </w:p>
    <w:p w14:paraId="45745CEA" w14:textId="77777777" w:rsidR="00E82F9B" w:rsidRPr="00E834F4" w:rsidRDefault="00E82F9B" w:rsidP="00E82F9B">
      <w:pPr>
        <w:spacing w:line="480" w:lineRule="auto"/>
        <w:jc w:val="both"/>
      </w:pPr>
      <w:r w:rsidRPr="00E834F4">
        <w:t>The Father Stephen spoke to Jehu against Baasha is in 1</w:t>
      </w:r>
      <w:r w:rsidRPr="00E834F4">
        <w:rPr>
          <w:vertAlign w:val="superscript"/>
        </w:rPr>
        <w:t>st</w:t>
      </w:r>
      <w:r w:rsidRPr="00E834F4">
        <w:t xml:space="preserve"> Kings 16:1, 7, 12. The Father Stephen is provoked to anger with their vanities is in 1</w:t>
      </w:r>
      <w:r w:rsidRPr="00E834F4">
        <w:rPr>
          <w:vertAlign w:val="superscript"/>
        </w:rPr>
        <w:t>st</w:t>
      </w:r>
      <w:r w:rsidRPr="00E834F4">
        <w:t xml:space="preserve"> Kings 16:13, 19, 26, 33. The Father Stephen knows the evil in the eyes of Him is in 1</w:t>
      </w:r>
      <w:r w:rsidRPr="00E834F4">
        <w:rPr>
          <w:vertAlign w:val="superscript"/>
        </w:rPr>
        <w:t>st</w:t>
      </w:r>
      <w:r w:rsidRPr="00E834F4">
        <w:t xml:space="preserve"> Kings 16:25, 30. The Father Stephen’s Word is in 1</w:t>
      </w:r>
      <w:r w:rsidRPr="00E834F4">
        <w:rPr>
          <w:vertAlign w:val="superscript"/>
        </w:rPr>
        <w:t>st</w:t>
      </w:r>
      <w:r w:rsidRPr="00E834F4">
        <w:t xml:space="preserve"> Kings 16:34. </w:t>
      </w:r>
    </w:p>
    <w:p w14:paraId="1C1D666F" w14:textId="77777777" w:rsidR="00E82F9B" w:rsidRPr="00E834F4" w:rsidRDefault="00E82F9B" w:rsidP="00E82F9B">
      <w:pPr>
        <w:spacing w:line="480" w:lineRule="auto"/>
        <w:jc w:val="center"/>
        <w:rPr>
          <w:b/>
        </w:rPr>
      </w:pPr>
      <w:r w:rsidRPr="00E834F4">
        <w:rPr>
          <w:b/>
        </w:rPr>
        <w:t>Chapter 17</w:t>
      </w:r>
    </w:p>
    <w:p w14:paraId="2EEF799B" w14:textId="77777777" w:rsidR="00E82F9B" w:rsidRPr="00E834F4" w:rsidRDefault="00E82F9B" w:rsidP="00E82F9B">
      <w:pPr>
        <w:spacing w:line="480" w:lineRule="auto"/>
        <w:jc w:val="both"/>
      </w:pPr>
      <w:r w:rsidRPr="00E834F4">
        <w:t>The Father Stephen lives that shall be no rain is in 1</w:t>
      </w:r>
      <w:r w:rsidRPr="00E834F4">
        <w:rPr>
          <w:vertAlign w:val="superscript"/>
        </w:rPr>
        <w:t>st</w:t>
      </w:r>
      <w:r w:rsidRPr="00E834F4">
        <w:t xml:space="preserve"> Kings 17:1. The Father Stephen’s Word is in 1</w:t>
      </w:r>
      <w:r w:rsidRPr="00E834F4">
        <w:rPr>
          <w:vertAlign w:val="superscript"/>
        </w:rPr>
        <w:t>st</w:t>
      </w:r>
      <w:r w:rsidRPr="00E834F4">
        <w:t xml:space="preserve"> Kings 17:2, 5, 8. The Father Stephen lives has a meal and a little oil shall not fail is in 1</w:t>
      </w:r>
      <w:r w:rsidRPr="00E834F4">
        <w:rPr>
          <w:vertAlign w:val="superscript"/>
        </w:rPr>
        <w:t>st</w:t>
      </w:r>
      <w:r w:rsidRPr="00E834F4">
        <w:t xml:space="preserve"> Kings 17:12, 14, 16. The Father Stephen’s Man is in 1</w:t>
      </w:r>
      <w:r w:rsidRPr="00E834F4">
        <w:rPr>
          <w:vertAlign w:val="superscript"/>
        </w:rPr>
        <w:t>st</w:t>
      </w:r>
      <w:r w:rsidRPr="00E834F4">
        <w:t xml:space="preserve"> Kings 17:18. The Father Stephen is accused wrongfully is in 1</w:t>
      </w:r>
      <w:r w:rsidRPr="00E834F4">
        <w:rPr>
          <w:vertAlign w:val="superscript"/>
        </w:rPr>
        <w:t>st</w:t>
      </w:r>
      <w:r w:rsidRPr="00E834F4">
        <w:t xml:space="preserve"> Kings 17:20. The Father Stephen saved the Child is in 1</w:t>
      </w:r>
      <w:r w:rsidRPr="00E834F4">
        <w:rPr>
          <w:vertAlign w:val="superscript"/>
        </w:rPr>
        <w:t>st</w:t>
      </w:r>
      <w:r w:rsidRPr="00E834F4">
        <w:t xml:space="preserve"> Kings 17:21, 22. The Father Stephen’s Truth is in 1</w:t>
      </w:r>
      <w:r w:rsidRPr="00E834F4">
        <w:rPr>
          <w:vertAlign w:val="superscript"/>
        </w:rPr>
        <w:t>st</w:t>
      </w:r>
      <w:r w:rsidRPr="00E834F4">
        <w:t xml:space="preserve"> Kings 17:24. </w:t>
      </w:r>
    </w:p>
    <w:p w14:paraId="3418FB83" w14:textId="77777777" w:rsidR="00E82F9B" w:rsidRPr="00E834F4" w:rsidRDefault="00E82F9B" w:rsidP="00E82F9B">
      <w:pPr>
        <w:spacing w:line="480" w:lineRule="auto"/>
        <w:jc w:val="center"/>
        <w:rPr>
          <w:b/>
        </w:rPr>
      </w:pPr>
      <w:r w:rsidRPr="00E834F4">
        <w:rPr>
          <w:b/>
        </w:rPr>
        <w:t>Chapter 18</w:t>
      </w:r>
    </w:p>
    <w:p w14:paraId="3D75A004" w14:textId="77777777" w:rsidR="00E82F9B" w:rsidRPr="00E834F4" w:rsidRDefault="00E82F9B" w:rsidP="00E82F9B">
      <w:pPr>
        <w:spacing w:line="480" w:lineRule="auto"/>
        <w:jc w:val="both"/>
      </w:pPr>
      <w:r w:rsidRPr="00E834F4">
        <w:t>The Father Stephen’s Coming is in 1</w:t>
      </w:r>
      <w:r w:rsidRPr="00E834F4">
        <w:rPr>
          <w:vertAlign w:val="superscript"/>
        </w:rPr>
        <w:t>st</w:t>
      </w:r>
      <w:r w:rsidRPr="00E834F4">
        <w:t xml:space="preserve"> Kings 18:1. The Father Stephen is feared greatly is in 1</w:t>
      </w:r>
      <w:r w:rsidRPr="00E834F4">
        <w:rPr>
          <w:vertAlign w:val="superscript"/>
        </w:rPr>
        <w:t>st</w:t>
      </w:r>
      <w:r w:rsidRPr="00E834F4">
        <w:t xml:space="preserve"> Kings 18:3. The Father Stephen’s Prophets is in 1</w:t>
      </w:r>
      <w:r w:rsidRPr="00E834F4">
        <w:rPr>
          <w:vertAlign w:val="superscript"/>
        </w:rPr>
        <w:t>st</w:t>
      </w:r>
      <w:r w:rsidRPr="00E834F4">
        <w:t xml:space="preserve"> Kings 18:4, 13, 22. The Father Stephen lives the oath of the Nation or Kingdom is in 1</w:t>
      </w:r>
      <w:r w:rsidRPr="00E834F4">
        <w:rPr>
          <w:vertAlign w:val="superscript"/>
        </w:rPr>
        <w:t>st</w:t>
      </w:r>
      <w:r w:rsidRPr="00E834F4">
        <w:t xml:space="preserve"> Kings 18:10. The Father Stephen’s Spirit is in 1</w:t>
      </w:r>
      <w:r w:rsidRPr="00E834F4">
        <w:rPr>
          <w:vertAlign w:val="superscript"/>
        </w:rPr>
        <w:t>st</w:t>
      </w:r>
      <w:r w:rsidRPr="00E834F4">
        <w:t xml:space="preserve"> Kings 18:12. The Father Stephen lives before whom I stand is in 1</w:t>
      </w:r>
      <w:r w:rsidRPr="00E834F4">
        <w:rPr>
          <w:vertAlign w:val="superscript"/>
        </w:rPr>
        <w:t>st</w:t>
      </w:r>
      <w:r w:rsidRPr="00E834F4">
        <w:t xml:space="preserve"> Kings 18:15. The Father Stephen knows that You forsake the command is in 1</w:t>
      </w:r>
      <w:r w:rsidRPr="00E834F4">
        <w:rPr>
          <w:vertAlign w:val="superscript"/>
        </w:rPr>
        <w:t>st</w:t>
      </w:r>
      <w:r w:rsidRPr="00E834F4">
        <w:t xml:space="preserve"> Kings 18:18. The Father Stephen is the Lord follow Him is in 1</w:t>
      </w:r>
      <w:r w:rsidRPr="00E834F4">
        <w:rPr>
          <w:vertAlign w:val="superscript"/>
        </w:rPr>
        <w:t>st</w:t>
      </w:r>
      <w:r w:rsidRPr="00E834F4">
        <w:t xml:space="preserve"> Kings 18:21. The Father Stephen’s Name called upon is in 1</w:t>
      </w:r>
      <w:r w:rsidRPr="00E834F4">
        <w:rPr>
          <w:vertAlign w:val="superscript"/>
        </w:rPr>
        <w:t>st</w:t>
      </w:r>
      <w:r w:rsidRPr="00E834F4">
        <w:t xml:space="preserve"> Kings 18:24. The Father Stephen’s Repaired Altar is in 1</w:t>
      </w:r>
      <w:r w:rsidRPr="00E834F4">
        <w:rPr>
          <w:vertAlign w:val="superscript"/>
        </w:rPr>
        <w:t>st</w:t>
      </w:r>
      <w:r w:rsidRPr="00E834F4">
        <w:t xml:space="preserve"> Kings 18:30, 36. The Father Stephen’s Word is in 1</w:t>
      </w:r>
      <w:r w:rsidRPr="00E834F4">
        <w:rPr>
          <w:vertAlign w:val="superscript"/>
        </w:rPr>
        <w:t>st</w:t>
      </w:r>
      <w:r w:rsidRPr="00E834F4">
        <w:t xml:space="preserve"> Kings 18:31. The Father Stephen has turned their heart back is in 1</w:t>
      </w:r>
      <w:r w:rsidRPr="00E834F4">
        <w:rPr>
          <w:vertAlign w:val="superscript"/>
        </w:rPr>
        <w:t>st</w:t>
      </w:r>
      <w:r w:rsidRPr="00E834F4">
        <w:t xml:space="preserve"> Kings 18:37. The Father Stephen’s Fire fell is in 1</w:t>
      </w:r>
      <w:r w:rsidRPr="00E834F4">
        <w:rPr>
          <w:vertAlign w:val="superscript"/>
        </w:rPr>
        <w:t>st</w:t>
      </w:r>
      <w:r w:rsidRPr="00E834F4">
        <w:t xml:space="preserve"> Kings 18:38. The Father Stephen is God is in 1</w:t>
      </w:r>
      <w:r w:rsidRPr="00E834F4">
        <w:rPr>
          <w:vertAlign w:val="superscript"/>
        </w:rPr>
        <w:t>st</w:t>
      </w:r>
      <w:r w:rsidRPr="00E834F4">
        <w:t xml:space="preserve"> Kings 18:39. The Father Stephen’s Hand is in 1</w:t>
      </w:r>
      <w:r w:rsidRPr="00E834F4">
        <w:rPr>
          <w:vertAlign w:val="superscript"/>
        </w:rPr>
        <w:t>st</w:t>
      </w:r>
      <w:r w:rsidRPr="00E834F4">
        <w:t xml:space="preserve"> Kings 18:46. </w:t>
      </w:r>
    </w:p>
    <w:p w14:paraId="6488819B" w14:textId="77777777" w:rsidR="00E82F9B" w:rsidRPr="00E834F4" w:rsidRDefault="00E82F9B" w:rsidP="00E82F9B">
      <w:pPr>
        <w:spacing w:line="480" w:lineRule="auto"/>
        <w:jc w:val="center"/>
        <w:rPr>
          <w:b/>
        </w:rPr>
      </w:pPr>
      <w:r w:rsidRPr="00E834F4">
        <w:rPr>
          <w:b/>
        </w:rPr>
        <w:t>Chapter 19</w:t>
      </w:r>
    </w:p>
    <w:p w14:paraId="63E11470" w14:textId="77777777" w:rsidR="00E82F9B" w:rsidRPr="00E834F4" w:rsidRDefault="00E82F9B" w:rsidP="00E82F9B">
      <w:pPr>
        <w:spacing w:line="480" w:lineRule="auto"/>
        <w:jc w:val="both"/>
      </w:pPr>
      <w:r w:rsidRPr="00E834F4">
        <w:t>The Father Stephen take My life for I am not better than My Fathers is in 1</w:t>
      </w:r>
      <w:r w:rsidRPr="00E834F4">
        <w:rPr>
          <w:vertAlign w:val="superscript"/>
        </w:rPr>
        <w:t>st</w:t>
      </w:r>
      <w:r w:rsidRPr="00E834F4">
        <w:t xml:space="preserve"> Kings 19:4. The Father Stephen’s arise and eat is in 1</w:t>
      </w:r>
      <w:r w:rsidRPr="00E834F4">
        <w:rPr>
          <w:vertAlign w:val="superscript"/>
        </w:rPr>
        <w:t>st</w:t>
      </w:r>
      <w:r w:rsidRPr="00E834F4">
        <w:t xml:space="preserve"> Kings 19:7. The Father Stephen’s 40 days and night of fasting is in 1</w:t>
      </w:r>
      <w:r w:rsidRPr="00E834F4">
        <w:rPr>
          <w:vertAlign w:val="superscript"/>
        </w:rPr>
        <w:t>st</w:t>
      </w:r>
      <w:r w:rsidRPr="00E834F4">
        <w:t xml:space="preserve"> Kings 19:8. The Father Stephen’s Word is in 1</w:t>
      </w:r>
      <w:r w:rsidRPr="00E834F4">
        <w:rPr>
          <w:vertAlign w:val="superscript"/>
        </w:rPr>
        <w:t>st</w:t>
      </w:r>
      <w:r w:rsidRPr="00E834F4">
        <w:t xml:space="preserve"> Kings 19:9. The Father Stephen’s Jealousy is in 1</w:t>
      </w:r>
      <w:r w:rsidRPr="00E834F4">
        <w:rPr>
          <w:vertAlign w:val="superscript"/>
        </w:rPr>
        <w:t>st</w:t>
      </w:r>
      <w:r w:rsidRPr="00E834F4">
        <w:t xml:space="preserve"> Kings 19:10, 14. The Father Stephen’s Mount &amp; He passed by a broke the rocks and He was not in the wind or the earthquake is in 1</w:t>
      </w:r>
      <w:r w:rsidRPr="00E834F4">
        <w:rPr>
          <w:vertAlign w:val="superscript"/>
        </w:rPr>
        <w:t>st</w:t>
      </w:r>
      <w:r w:rsidRPr="00E834F4">
        <w:t xml:space="preserve"> Kings 19:11. The Father Stephen was in a small still voice is in 1</w:t>
      </w:r>
      <w:r w:rsidRPr="00E834F4">
        <w:rPr>
          <w:vertAlign w:val="superscript"/>
        </w:rPr>
        <w:t>st</w:t>
      </w:r>
      <w:r w:rsidRPr="00E834F4">
        <w:t xml:space="preserve"> Kings 19:12. The Father Stephen’s Anointing is in 1</w:t>
      </w:r>
      <w:r w:rsidRPr="00E834F4">
        <w:rPr>
          <w:vertAlign w:val="superscript"/>
        </w:rPr>
        <w:t>st</w:t>
      </w:r>
      <w:r w:rsidRPr="00E834F4">
        <w:t xml:space="preserve"> Kings 19:15. </w:t>
      </w:r>
    </w:p>
    <w:p w14:paraId="4CD9F390" w14:textId="77777777" w:rsidR="00E82F9B" w:rsidRPr="00E834F4" w:rsidRDefault="00E82F9B" w:rsidP="00E82F9B">
      <w:pPr>
        <w:spacing w:line="480" w:lineRule="auto"/>
        <w:jc w:val="center"/>
        <w:rPr>
          <w:b/>
        </w:rPr>
      </w:pPr>
      <w:r w:rsidRPr="00E834F4">
        <w:rPr>
          <w:b/>
        </w:rPr>
        <w:t>Chapter 20</w:t>
      </w:r>
    </w:p>
    <w:p w14:paraId="6061C436" w14:textId="77777777" w:rsidR="00E82F9B" w:rsidRPr="00E834F4" w:rsidRDefault="00E82F9B" w:rsidP="00E82F9B">
      <w:pPr>
        <w:spacing w:line="480" w:lineRule="auto"/>
        <w:jc w:val="both"/>
      </w:pPr>
      <w:r w:rsidRPr="00E834F4">
        <w:t>The Father Stephen’s Great Multitude is in 1</w:t>
      </w:r>
      <w:r w:rsidRPr="00E834F4">
        <w:rPr>
          <w:vertAlign w:val="superscript"/>
        </w:rPr>
        <w:t>st</w:t>
      </w:r>
      <w:r w:rsidRPr="00E834F4">
        <w:t xml:space="preserve"> Kings 20:13. The Father Stephen’s Order of Battle is in 1</w:t>
      </w:r>
      <w:r w:rsidRPr="00E834F4">
        <w:rPr>
          <w:vertAlign w:val="superscript"/>
        </w:rPr>
        <w:t>st</w:t>
      </w:r>
      <w:r w:rsidRPr="00E834F4">
        <w:t xml:space="preserve"> Kings 20:14. The Father Stephen is the Lord by deliverance is in 1</w:t>
      </w:r>
      <w:r w:rsidRPr="00E834F4">
        <w:rPr>
          <w:vertAlign w:val="superscript"/>
        </w:rPr>
        <w:t>st</w:t>
      </w:r>
      <w:r w:rsidRPr="00E834F4">
        <w:t xml:space="preserve"> Kings 20:28. The Father Stephen smite thee is in 1</w:t>
      </w:r>
      <w:r w:rsidRPr="00E834F4">
        <w:rPr>
          <w:vertAlign w:val="superscript"/>
        </w:rPr>
        <w:t>st</w:t>
      </w:r>
      <w:r w:rsidRPr="00E834F4">
        <w:t xml:space="preserve"> Kings 20:35. The Father Stephen’s Voice is in 1</w:t>
      </w:r>
      <w:r w:rsidRPr="00E834F4">
        <w:rPr>
          <w:vertAlign w:val="superscript"/>
        </w:rPr>
        <w:t>st</w:t>
      </w:r>
      <w:r w:rsidRPr="00E834F4">
        <w:t xml:space="preserve"> Kings 20:36. The Father Stephen appointed Him to utter destruction is in 1</w:t>
      </w:r>
      <w:r w:rsidRPr="00E834F4">
        <w:rPr>
          <w:vertAlign w:val="superscript"/>
        </w:rPr>
        <w:t>st</w:t>
      </w:r>
      <w:r w:rsidRPr="00E834F4">
        <w:t xml:space="preserve"> Kings 20:42. </w:t>
      </w:r>
    </w:p>
    <w:p w14:paraId="21B130D9" w14:textId="77777777" w:rsidR="00E82F9B" w:rsidRPr="00E834F4" w:rsidRDefault="00E82F9B" w:rsidP="00E82F9B">
      <w:pPr>
        <w:spacing w:line="480" w:lineRule="auto"/>
        <w:jc w:val="center"/>
        <w:rPr>
          <w:b/>
        </w:rPr>
      </w:pPr>
      <w:r w:rsidRPr="00E834F4">
        <w:rPr>
          <w:b/>
        </w:rPr>
        <w:t>Chapter 21</w:t>
      </w:r>
    </w:p>
    <w:p w14:paraId="25ABB785" w14:textId="77777777" w:rsidR="00E82F9B" w:rsidRPr="00E834F4" w:rsidRDefault="00E82F9B" w:rsidP="00E82F9B">
      <w:pPr>
        <w:spacing w:line="480" w:lineRule="auto"/>
        <w:jc w:val="both"/>
      </w:pPr>
      <w:r w:rsidRPr="00E834F4">
        <w:t>The Father Stephen forbid it Me is in 1</w:t>
      </w:r>
      <w:r w:rsidRPr="00E834F4">
        <w:rPr>
          <w:vertAlign w:val="superscript"/>
        </w:rPr>
        <w:t>st</w:t>
      </w:r>
      <w:r w:rsidRPr="00E834F4">
        <w:t xml:space="preserve"> Kings 21:3. The Father Stephen was blasphemed &amp; they stoned Him to death is in 1</w:t>
      </w:r>
      <w:r w:rsidRPr="00E834F4">
        <w:rPr>
          <w:vertAlign w:val="superscript"/>
        </w:rPr>
        <w:t>st</w:t>
      </w:r>
      <w:r w:rsidRPr="00E834F4">
        <w:t xml:space="preserve"> Kings 21:10, 13. The Father Stephen spoke to Elijah is in 1</w:t>
      </w:r>
      <w:r w:rsidRPr="00E834F4">
        <w:rPr>
          <w:vertAlign w:val="superscript"/>
        </w:rPr>
        <w:t>st</w:t>
      </w:r>
      <w:r w:rsidRPr="00E834F4">
        <w:t xml:space="preserve"> Kings 21:17, 28. The Father Stephen commands in the place where the Dogs lick the blood of Naboth shall the Dogs lick Your blood is in 1</w:t>
      </w:r>
      <w:r w:rsidRPr="00E834F4">
        <w:rPr>
          <w:vertAlign w:val="superscript"/>
        </w:rPr>
        <w:t>st</w:t>
      </w:r>
      <w:r w:rsidRPr="00E834F4">
        <w:t xml:space="preserve"> Kings 21:19. The Father Stephen knows You have sold to work evil in His sight is in 1</w:t>
      </w:r>
      <w:r w:rsidRPr="00E834F4">
        <w:rPr>
          <w:vertAlign w:val="superscript"/>
        </w:rPr>
        <w:t>st</w:t>
      </w:r>
      <w:r w:rsidRPr="00E834F4">
        <w:t xml:space="preserve"> Kings 21:20. The Father Stephen commands the Dogs shall eat Jezebel is in 1</w:t>
      </w:r>
      <w:r w:rsidRPr="00E834F4">
        <w:rPr>
          <w:vertAlign w:val="superscript"/>
        </w:rPr>
        <w:t>st</w:t>
      </w:r>
      <w:r w:rsidRPr="00E834F4">
        <w:t xml:space="preserve"> Kings 21:23. The Father Stephen knows You did sell to work wickedness in His sight is in 1</w:t>
      </w:r>
      <w:r w:rsidRPr="00E834F4">
        <w:rPr>
          <w:vertAlign w:val="superscript"/>
        </w:rPr>
        <w:t>st</w:t>
      </w:r>
      <w:r w:rsidRPr="00E834F4">
        <w:t xml:space="preserve"> Kings 21:25. The Father Stephen cast out the Idols is in 1</w:t>
      </w:r>
      <w:r w:rsidRPr="00E834F4">
        <w:rPr>
          <w:vertAlign w:val="superscript"/>
        </w:rPr>
        <w:t>st</w:t>
      </w:r>
      <w:r w:rsidRPr="00E834F4">
        <w:t xml:space="preserve"> Kings 21:26. </w:t>
      </w:r>
    </w:p>
    <w:p w14:paraId="47AC361E" w14:textId="77777777" w:rsidR="00E82F9B" w:rsidRPr="00E834F4" w:rsidRDefault="00E82F9B" w:rsidP="00E82F9B">
      <w:pPr>
        <w:spacing w:line="480" w:lineRule="auto"/>
        <w:jc w:val="center"/>
        <w:rPr>
          <w:b/>
        </w:rPr>
      </w:pPr>
      <w:r w:rsidRPr="00E834F4">
        <w:rPr>
          <w:b/>
        </w:rPr>
        <w:t>Chapter 22</w:t>
      </w:r>
    </w:p>
    <w:p w14:paraId="34A4FDB5" w14:textId="77777777" w:rsidR="00E82F9B" w:rsidRPr="00E834F4" w:rsidRDefault="00E82F9B" w:rsidP="00E82F9B">
      <w:pPr>
        <w:spacing w:line="480" w:lineRule="auto"/>
        <w:jc w:val="both"/>
      </w:pPr>
      <w:r w:rsidRPr="00E834F4">
        <w:t>The Father Stephen’s Word is in 1</w:t>
      </w:r>
      <w:r w:rsidRPr="00E834F4">
        <w:rPr>
          <w:vertAlign w:val="superscript"/>
        </w:rPr>
        <w:t>st</w:t>
      </w:r>
      <w:r w:rsidRPr="00E834F4">
        <w:t xml:space="preserve"> Kings 22:5. The Father Stephen’s Deliverance is in 1</w:t>
      </w:r>
      <w:r w:rsidRPr="00E834F4">
        <w:rPr>
          <w:vertAlign w:val="superscript"/>
        </w:rPr>
        <w:t>st</w:t>
      </w:r>
      <w:r w:rsidRPr="00E834F4">
        <w:t xml:space="preserve"> Kings 22:6, 12, 15. The Father Stephen’s Prophet inquired is in 1</w:t>
      </w:r>
      <w:r w:rsidRPr="00E834F4">
        <w:rPr>
          <w:vertAlign w:val="superscript"/>
        </w:rPr>
        <w:t>st</w:t>
      </w:r>
      <w:r w:rsidRPr="00E834F4">
        <w:t xml:space="preserve"> Kings 22:7, 8. The Father Stephen’s Push is in 1</w:t>
      </w:r>
      <w:r w:rsidRPr="00E834F4">
        <w:rPr>
          <w:vertAlign w:val="superscript"/>
        </w:rPr>
        <w:t>st</w:t>
      </w:r>
      <w:r w:rsidRPr="00E834F4">
        <w:t xml:space="preserve"> Kings 22:11. The Father Stephen lives I will speak is in 1</w:t>
      </w:r>
      <w:r w:rsidRPr="00E834F4">
        <w:rPr>
          <w:vertAlign w:val="superscript"/>
        </w:rPr>
        <w:t>st</w:t>
      </w:r>
      <w:r w:rsidRPr="00E834F4">
        <w:t xml:space="preserve"> Kings 22:14. The Father Stephen’s Truth is in 1</w:t>
      </w:r>
      <w:r w:rsidRPr="00E834F4">
        <w:rPr>
          <w:vertAlign w:val="superscript"/>
        </w:rPr>
        <w:t>st</w:t>
      </w:r>
      <w:r w:rsidRPr="00E834F4">
        <w:t xml:space="preserve"> Kings 22:16. The Father Stephen’s Peace is in 1</w:t>
      </w:r>
      <w:r w:rsidRPr="00E834F4">
        <w:rPr>
          <w:vertAlign w:val="superscript"/>
        </w:rPr>
        <w:t>st</w:t>
      </w:r>
      <w:r w:rsidRPr="00E834F4">
        <w:t xml:space="preserve"> Kings 22:17. The Father Stephen’s Throne is in 1</w:t>
      </w:r>
      <w:r w:rsidRPr="00E834F4">
        <w:rPr>
          <w:vertAlign w:val="superscript"/>
        </w:rPr>
        <w:t>st</w:t>
      </w:r>
      <w:r w:rsidRPr="00E834F4">
        <w:t xml:space="preserve"> Kings 22:19. The Father Stephen’s persuasion is in 1</w:t>
      </w:r>
      <w:r w:rsidRPr="00E834F4">
        <w:rPr>
          <w:vertAlign w:val="superscript"/>
        </w:rPr>
        <w:t>st</w:t>
      </w:r>
      <w:r w:rsidRPr="00E834F4">
        <w:t xml:space="preserve"> Kings 22:20, 21. The Father Stephen’s Lying Spirit is in 1</w:t>
      </w:r>
      <w:r w:rsidRPr="00E834F4">
        <w:rPr>
          <w:vertAlign w:val="superscript"/>
        </w:rPr>
        <w:t>st</w:t>
      </w:r>
      <w:r w:rsidRPr="00E834F4">
        <w:t xml:space="preserve"> Kings 22:22, 23. The Father Stephen’s Spirit is in 1</w:t>
      </w:r>
      <w:r w:rsidRPr="00E834F4">
        <w:rPr>
          <w:vertAlign w:val="superscript"/>
        </w:rPr>
        <w:t>st</w:t>
      </w:r>
      <w:r w:rsidRPr="00E834F4">
        <w:t xml:space="preserve"> Kings 22:24. The Father Stephen has not spoken by Me is in 1</w:t>
      </w:r>
      <w:r w:rsidRPr="00E834F4">
        <w:rPr>
          <w:vertAlign w:val="superscript"/>
        </w:rPr>
        <w:t>st</w:t>
      </w:r>
      <w:r w:rsidRPr="00E834F4">
        <w:t xml:space="preserve"> Kings 22:28. The Father Stephen washed His armor is in 1</w:t>
      </w:r>
      <w:r w:rsidRPr="00E834F4">
        <w:rPr>
          <w:vertAlign w:val="superscript"/>
        </w:rPr>
        <w:t>st</w:t>
      </w:r>
      <w:r w:rsidRPr="00E834F4">
        <w:t xml:space="preserve"> Kings 22:38. The Father Stephen eyes of doing what is right is in 1</w:t>
      </w:r>
      <w:r w:rsidRPr="00E834F4">
        <w:rPr>
          <w:vertAlign w:val="superscript"/>
        </w:rPr>
        <w:t>st</w:t>
      </w:r>
      <w:r w:rsidRPr="00E834F4">
        <w:t xml:space="preserve"> Kings 22:43. The Father Stephen knows You did evil in His sight is in 1</w:t>
      </w:r>
      <w:r w:rsidRPr="00E834F4">
        <w:rPr>
          <w:vertAlign w:val="superscript"/>
        </w:rPr>
        <w:t>st</w:t>
      </w:r>
      <w:r w:rsidRPr="00E834F4">
        <w:t xml:space="preserve"> Kings 22:52. The Father Stephen is provoked to anger is in 1</w:t>
      </w:r>
      <w:r w:rsidRPr="00E834F4">
        <w:rPr>
          <w:vertAlign w:val="superscript"/>
        </w:rPr>
        <w:t>st</w:t>
      </w:r>
      <w:r w:rsidRPr="00E834F4">
        <w:t xml:space="preserve"> Kings 22:53. </w:t>
      </w:r>
    </w:p>
    <w:p w14:paraId="38A5D64E"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Kings</w:t>
      </w:r>
    </w:p>
    <w:p w14:paraId="4D1B4819" w14:textId="77777777" w:rsidR="00E82F9B" w:rsidRPr="00E834F4" w:rsidRDefault="00E82F9B" w:rsidP="00E82F9B">
      <w:pPr>
        <w:spacing w:line="240" w:lineRule="auto"/>
        <w:jc w:val="center"/>
        <w:rPr>
          <w:b/>
        </w:rPr>
      </w:pPr>
      <w:r w:rsidRPr="00E834F4">
        <w:rPr>
          <w:b/>
        </w:rPr>
        <w:t>Chapter 1: 2</w:t>
      </w:r>
      <w:r w:rsidRPr="00E834F4">
        <w:rPr>
          <w:b/>
          <w:vertAlign w:val="superscript"/>
        </w:rPr>
        <w:t>nd</w:t>
      </w:r>
      <w:r w:rsidRPr="00E834F4">
        <w:rPr>
          <w:b/>
        </w:rPr>
        <w:t xml:space="preserve"> Kings the Lordly Ruin Law Book in the Kingdom of Heaven</w:t>
      </w:r>
    </w:p>
    <w:p w14:paraId="2AA9D827" w14:textId="77777777" w:rsidR="00E82F9B" w:rsidRPr="00E834F4" w:rsidRDefault="00E82F9B" w:rsidP="00E82F9B">
      <w:pPr>
        <w:spacing w:line="480" w:lineRule="auto"/>
        <w:jc w:val="both"/>
      </w:pPr>
      <w:r w:rsidRPr="00E834F4">
        <w:t>The Father Stephen’s Angel is in 2</w:t>
      </w:r>
      <w:r w:rsidRPr="00E834F4">
        <w:rPr>
          <w:vertAlign w:val="superscript"/>
        </w:rPr>
        <w:t>nd</w:t>
      </w:r>
      <w:r w:rsidRPr="00E834F4">
        <w:t xml:space="preserve"> Kings 1:3, 15. The Father Stephen’s Bed is in 2</w:t>
      </w:r>
      <w:r w:rsidRPr="00E834F4">
        <w:rPr>
          <w:vertAlign w:val="superscript"/>
        </w:rPr>
        <w:t>nd</w:t>
      </w:r>
      <w:r w:rsidRPr="00E834F4">
        <w:t xml:space="preserve"> Kings 1:4. The Father Stephen no inquiry is in 2</w:t>
      </w:r>
      <w:r w:rsidRPr="00E834F4">
        <w:rPr>
          <w:vertAlign w:val="superscript"/>
        </w:rPr>
        <w:t>nd</w:t>
      </w:r>
      <w:r w:rsidRPr="00E834F4">
        <w:t xml:space="preserve"> Kings 1:6, 16. The Father Stephen’s Man is in 2</w:t>
      </w:r>
      <w:r w:rsidRPr="00E834F4">
        <w:rPr>
          <w:vertAlign w:val="superscript"/>
        </w:rPr>
        <w:t>nd</w:t>
      </w:r>
      <w:r w:rsidRPr="00E834F4">
        <w:t xml:space="preserve"> Kings 1:9, 10, 11. The Father Stephen brings down fire from Heaven to destroy its 50 is in 2</w:t>
      </w:r>
      <w:r w:rsidRPr="00E834F4">
        <w:rPr>
          <w:vertAlign w:val="superscript"/>
        </w:rPr>
        <w:t>nd</w:t>
      </w:r>
      <w:r w:rsidRPr="00E834F4">
        <w:t xml:space="preserve"> Kings 1:12, 13. The Father Stephen’s Inquiry is in 2</w:t>
      </w:r>
      <w:r w:rsidRPr="00E834F4">
        <w:rPr>
          <w:vertAlign w:val="superscript"/>
        </w:rPr>
        <w:t>nd</w:t>
      </w:r>
      <w:r w:rsidRPr="00E834F4">
        <w:t xml:space="preserve"> Kings 1:16. The Father Stephen’s Word is in 2</w:t>
      </w:r>
      <w:r w:rsidRPr="00E834F4">
        <w:rPr>
          <w:vertAlign w:val="superscript"/>
        </w:rPr>
        <w:t>nd</w:t>
      </w:r>
      <w:r w:rsidRPr="00E834F4">
        <w:t xml:space="preserve"> Kings 1:17. </w:t>
      </w:r>
    </w:p>
    <w:p w14:paraId="50D60751" w14:textId="77777777" w:rsidR="00E82F9B" w:rsidRPr="00E834F4" w:rsidRDefault="00E82F9B" w:rsidP="00E82F9B">
      <w:pPr>
        <w:spacing w:line="480" w:lineRule="auto"/>
        <w:jc w:val="center"/>
        <w:rPr>
          <w:b/>
        </w:rPr>
      </w:pPr>
      <w:r w:rsidRPr="00E834F4">
        <w:rPr>
          <w:b/>
        </w:rPr>
        <w:t>Chapter 2</w:t>
      </w:r>
    </w:p>
    <w:p w14:paraId="3DE37C47" w14:textId="77777777" w:rsidR="00E82F9B" w:rsidRPr="00E834F4" w:rsidRDefault="00E82F9B" w:rsidP="00E82F9B">
      <w:pPr>
        <w:spacing w:line="480" w:lineRule="auto"/>
        <w:jc w:val="both"/>
      </w:pPr>
      <w:r w:rsidRPr="00E834F4">
        <w:t>The Father Stephen’s Whirlwind is in 2</w:t>
      </w:r>
      <w:r w:rsidRPr="00E834F4">
        <w:rPr>
          <w:vertAlign w:val="superscript"/>
        </w:rPr>
        <w:t>nd</w:t>
      </w:r>
      <w:r w:rsidRPr="00E834F4">
        <w:t xml:space="preserve"> Kings 2:1. The Father Stephen lives Your Souls shall live is in 2</w:t>
      </w:r>
      <w:r w:rsidRPr="00E834F4">
        <w:rPr>
          <w:vertAlign w:val="superscript"/>
        </w:rPr>
        <w:t>nd</w:t>
      </w:r>
      <w:r w:rsidRPr="00E834F4">
        <w:t xml:space="preserve"> Kings 2:2, 4, 6. The Father Stephen’s Holding Your Peace is in 2</w:t>
      </w:r>
      <w:r w:rsidRPr="00E834F4">
        <w:rPr>
          <w:vertAlign w:val="superscript"/>
        </w:rPr>
        <w:t>nd</w:t>
      </w:r>
      <w:r w:rsidRPr="00E834F4">
        <w:t xml:space="preserve"> Kings 2:3, 5. The Father smitten the waters is in 2</w:t>
      </w:r>
      <w:r w:rsidRPr="00E834F4">
        <w:rPr>
          <w:vertAlign w:val="superscript"/>
        </w:rPr>
        <w:t>nd</w:t>
      </w:r>
      <w:r w:rsidRPr="00E834F4">
        <w:t xml:space="preserve"> Kings 2:14. The Father Stephen’s Spirit is in 2</w:t>
      </w:r>
      <w:r w:rsidRPr="00E834F4">
        <w:rPr>
          <w:vertAlign w:val="superscript"/>
        </w:rPr>
        <w:t>nd</w:t>
      </w:r>
      <w:r w:rsidRPr="00E834F4">
        <w:t xml:space="preserve"> Kings 2:16. The Father Stephen had healed these waters is in 2</w:t>
      </w:r>
      <w:r w:rsidRPr="00E834F4">
        <w:rPr>
          <w:vertAlign w:val="superscript"/>
        </w:rPr>
        <w:t>nd</w:t>
      </w:r>
      <w:r w:rsidRPr="00E834F4">
        <w:t xml:space="preserve"> Kings 2:21. The Father Stephen curses in His name is in 2</w:t>
      </w:r>
      <w:r w:rsidRPr="00E834F4">
        <w:rPr>
          <w:vertAlign w:val="superscript"/>
        </w:rPr>
        <w:t>nd</w:t>
      </w:r>
      <w:r w:rsidRPr="00E834F4">
        <w:t xml:space="preserve"> Kings 2:24. </w:t>
      </w:r>
    </w:p>
    <w:p w14:paraId="5B237F11" w14:textId="77777777" w:rsidR="00E82F9B" w:rsidRPr="00E834F4" w:rsidRDefault="00E82F9B" w:rsidP="00E82F9B">
      <w:pPr>
        <w:spacing w:line="480" w:lineRule="auto"/>
        <w:jc w:val="center"/>
        <w:rPr>
          <w:b/>
        </w:rPr>
      </w:pPr>
      <w:r w:rsidRPr="00E834F4">
        <w:rPr>
          <w:b/>
        </w:rPr>
        <w:t>Chapter 3</w:t>
      </w:r>
    </w:p>
    <w:p w14:paraId="7BCE8FC1" w14:textId="77777777" w:rsidR="00E82F9B" w:rsidRPr="00E834F4" w:rsidRDefault="00E82F9B" w:rsidP="00E82F9B">
      <w:pPr>
        <w:spacing w:line="480" w:lineRule="auto"/>
        <w:jc w:val="both"/>
      </w:pPr>
      <w:r w:rsidRPr="00E834F4">
        <w:t>The Father Stephen knows He wrought evil in His sight is in 2</w:t>
      </w:r>
      <w:r w:rsidRPr="00E834F4">
        <w:rPr>
          <w:vertAlign w:val="superscript"/>
        </w:rPr>
        <w:t>nd</w:t>
      </w:r>
      <w:r w:rsidRPr="00E834F4">
        <w:t xml:space="preserve"> Kings 3:2. The Father Stephen has called these Kings together is in 2</w:t>
      </w:r>
      <w:r w:rsidRPr="00E834F4">
        <w:rPr>
          <w:vertAlign w:val="superscript"/>
        </w:rPr>
        <w:t>nd</w:t>
      </w:r>
      <w:r w:rsidRPr="00E834F4">
        <w:t xml:space="preserve"> Kings 3:10, 13. The Father Stephen’s Prophet Inquiry is in 2</w:t>
      </w:r>
      <w:r w:rsidRPr="00E834F4">
        <w:rPr>
          <w:vertAlign w:val="superscript"/>
        </w:rPr>
        <w:t>nd</w:t>
      </w:r>
      <w:r w:rsidRPr="00E834F4">
        <w:t xml:space="preserve"> Kings 3:11. The Father Stephen’s Word is in 2</w:t>
      </w:r>
      <w:r w:rsidRPr="00E834F4">
        <w:rPr>
          <w:vertAlign w:val="superscript"/>
        </w:rPr>
        <w:t>nd</w:t>
      </w:r>
      <w:r w:rsidRPr="00E834F4">
        <w:t xml:space="preserve"> Kings 3:12. The Father Stephen lives has Respect of His Presence is in 2</w:t>
      </w:r>
      <w:r w:rsidRPr="00E834F4">
        <w:rPr>
          <w:vertAlign w:val="superscript"/>
        </w:rPr>
        <w:t>nd</w:t>
      </w:r>
      <w:r w:rsidRPr="00E834F4">
        <w:t xml:space="preserve"> Kings 3:14. The Father Stephen’s Hand is in 2</w:t>
      </w:r>
      <w:r w:rsidRPr="00E834F4">
        <w:rPr>
          <w:vertAlign w:val="superscript"/>
        </w:rPr>
        <w:t>nd</w:t>
      </w:r>
      <w:r w:rsidRPr="00E834F4">
        <w:t xml:space="preserve"> Kings 3:15. The Father Stephen makes this valley full of ditches is in 2</w:t>
      </w:r>
      <w:r w:rsidRPr="00E834F4">
        <w:rPr>
          <w:vertAlign w:val="superscript"/>
        </w:rPr>
        <w:t>nd</w:t>
      </w:r>
      <w:r w:rsidRPr="00E834F4">
        <w:t xml:space="preserve"> Kings 3:16. The Father Stephen’s Light Thing is in 2</w:t>
      </w:r>
      <w:r w:rsidRPr="00E834F4">
        <w:rPr>
          <w:vertAlign w:val="superscript"/>
        </w:rPr>
        <w:t>nd</w:t>
      </w:r>
      <w:r w:rsidRPr="00E834F4">
        <w:t xml:space="preserve"> Kings 3:18. </w:t>
      </w:r>
    </w:p>
    <w:p w14:paraId="3E6DE47C" w14:textId="77777777" w:rsidR="00E82F9B" w:rsidRPr="00E834F4" w:rsidRDefault="00E82F9B" w:rsidP="00E82F9B">
      <w:pPr>
        <w:spacing w:line="480" w:lineRule="auto"/>
        <w:jc w:val="center"/>
        <w:rPr>
          <w:b/>
        </w:rPr>
      </w:pPr>
      <w:r w:rsidRPr="00E834F4">
        <w:rPr>
          <w:b/>
        </w:rPr>
        <w:t>Chapter 4</w:t>
      </w:r>
    </w:p>
    <w:p w14:paraId="18E34F2D" w14:textId="77777777" w:rsidR="00E82F9B" w:rsidRPr="00E834F4" w:rsidRDefault="00E82F9B" w:rsidP="00E82F9B">
      <w:pPr>
        <w:spacing w:line="480" w:lineRule="auto"/>
        <w:jc w:val="both"/>
      </w:pPr>
      <w:r w:rsidRPr="00E834F4">
        <w:t>The Father Stephen’s Creditor is in 2</w:t>
      </w:r>
      <w:r w:rsidRPr="00E834F4">
        <w:rPr>
          <w:vertAlign w:val="superscript"/>
        </w:rPr>
        <w:t>nd</w:t>
      </w:r>
      <w:r w:rsidRPr="00E834F4">
        <w:t xml:space="preserve"> Kings 4:1. The Father Stephen’s Man is in 2</w:t>
      </w:r>
      <w:r w:rsidRPr="00E834F4">
        <w:rPr>
          <w:vertAlign w:val="superscript"/>
        </w:rPr>
        <w:t>nd</w:t>
      </w:r>
      <w:r w:rsidRPr="00E834F4">
        <w:t xml:space="preserve"> Kings 4:7, 16, 21, 22, 25, 27, 40, 42. The Father Stephen’s Holy Man is in 2</w:t>
      </w:r>
      <w:r w:rsidRPr="00E834F4">
        <w:rPr>
          <w:vertAlign w:val="superscript"/>
        </w:rPr>
        <w:t>nd</w:t>
      </w:r>
      <w:r w:rsidRPr="00E834F4">
        <w:t xml:space="preserve"> Kings 4:9. The Father Stephen’s Hiding is in 2</w:t>
      </w:r>
      <w:r w:rsidRPr="00E834F4">
        <w:rPr>
          <w:vertAlign w:val="superscript"/>
        </w:rPr>
        <w:t>nd</w:t>
      </w:r>
      <w:r w:rsidRPr="00E834F4">
        <w:t xml:space="preserve"> Kings 4:27. The Father Stephen lives your Soul shall live is in 2</w:t>
      </w:r>
      <w:r w:rsidRPr="00E834F4">
        <w:rPr>
          <w:vertAlign w:val="superscript"/>
        </w:rPr>
        <w:t>nd</w:t>
      </w:r>
      <w:r w:rsidRPr="00E834F4">
        <w:t xml:space="preserve"> Kings 4:30. The Father Stephen’s Prayer is in 2</w:t>
      </w:r>
      <w:r w:rsidRPr="00E834F4">
        <w:rPr>
          <w:vertAlign w:val="superscript"/>
        </w:rPr>
        <w:t>nd</w:t>
      </w:r>
      <w:r w:rsidRPr="00E834F4">
        <w:t xml:space="preserve"> Kings 4:33. The Father Stephen’s 100 Men shall eat and leave is in 2</w:t>
      </w:r>
      <w:r w:rsidRPr="00E834F4">
        <w:rPr>
          <w:vertAlign w:val="superscript"/>
        </w:rPr>
        <w:t>nd</w:t>
      </w:r>
      <w:r w:rsidRPr="00E834F4">
        <w:t xml:space="preserve"> Kings 4:43, 44. </w:t>
      </w:r>
    </w:p>
    <w:p w14:paraId="63613AED" w14:textId="77777777" w:rsidR="00E82F9B" w:rsidRPr="00E834F4" w:rsidRDefault="00E82F9B" w:rsidP="00E82F9B">
      <w:pPr>
        <w:spacing w:line="480" w:lineRule="auto"/>
        <w:jc w:val="center"/>
        <w:rPr>
          <w:b/>
        </w:rPr>
      </w:pPr>
      <w:r w:rsidRPr="00E834F4">
        <w:rPr>
          <w:b/>
        </w:rPr>
        <w:t>Chapter 5</w:t>
      </w:r>
    </w:p>
    <w:p w14:paraId="241E7E2D" w14:textId="77777777" w:rsidR="00E82F9B" w:rsidRPr="00E834F4" w:rsidRDefault="00E82F9B" w:rsidP="00E82F9B">
      <w:pPr>
        <w:spacing w:line="480" w:lineRule="auto"/>
        <w:jc w:val="both"/>
      </w:pPr>
      <w:r w:rsidRPr="00E834F4">
        <w:t>The Father Stephen’s Mighty Man of Valor is in 2</w:t>
      </w:r>
      <w:r w:rsidRPr="00E834F4">
        <w:rPr>
          <w:vertAlign w:val="superscript"/>
        </w:rPr>
        <w:t>nd</w:t>
      </w:r>
      <w:r w:rsidRPr="00E834F4">
        <w:t xml:space="preserve"> Kings 5:1. The Father Stephen’s Prophet is in 2</w:t>
      </w:r>
      <w:r w:rsidRPr="00E834F4">
        <w:rPr>
          <w:vertAlign w:val="superscript"/>
        </w:rPr>
        <w:t>nd</w:t>
      </w:r>
      <w:r w:rsidRPr="00E834F4">
        <w:t xml:space="preserve"> Kings 5:3. The Father Stephen is God to kill and make alive is in 2</w:t>
      </w:r>
      <w:r w:rsidRPr="00E834F4">
        <w:rPr>
          <w:vertAlign w:val="superscript"/>
        </w:rPr>
        <w:t>nd</w:t>
      </w:r>
      <w:r w:rsidRPr="00E834F4">
        <w:t xml:space="preserve"> Kings 5:7. The Father Stephen’s Man is in 2</w:t>
      </w:r>
      <w:r w:rsidRPr="00E834F4">
        <w:rPr>
          <w:vertAlign w:val="superscript"/>
        </w:rPr>
        <w:t>nd</w:t>
      </w:r>
      <w:r w:rsidRPr="00E834F4">
        <w:t xml:space="preserve"> Kings 5:8, 14, 15, 20. The Father Stephen is called by His name is in 2</w:t>
      </w:r>
      <w:r w:rsidRPr="00E834F4">
        <w:rPr>
          <w:vertAlign w:val="superscript"/>
        </w:rPr>
        <w:t>nd</w:t>
      </w:r>
      <w:r w:rsidRPr="00E834F4">
        <w:t xml:space="preserve"> Kings 5:11. The Father Stephen lives before whom I stand I will receive none is in 2</w:t>
      </w:r>
      <w:r w:rsidRPr="00E834F4">
        <w:rPr>
          <w:vertAlign w:val="superscript"/>
        </w:rPr>
        <w:t>nd</w:t>
      </w:r>
      <w:r w:rsidRPr="00E834F4">
        <w:t xml:space="preserve"> Kings 5:16. The Father Stephen’s Sacrifices is in 2</w:t>
      </w:r>
      <w:r w:rsidRPr="00E834F4">
        <w:rPr>
          <w:vertAlign w:val="superscript"/>
        </w:rPr>
        <w:t>nd</w:t>
      </w:r>
      <w:r w:rsidRPr="00E834F4">
        <w:t xml:space="preserve"> Kings 5:17. The Father Stephen’s Pardon is in 2</w:t>
      </w:r>
      <w:r w:rsidRPr="00E834F4">
        <w:rPr>
          <w:vertAlign w:val="superscript"/>
        </w:rPr>
        <w:t>nd</w:t>
      </w:r>
      <w:r w:rsidRPr="00E834F4">
        <w:t xml:space="preserve"> Kings 5:18. The Father Stephen lives I will run after Him and take somewhat of Him is in 2</w:t>
      </w:r>
      <w:r w:rsidRPr="00E834F4">
        <w:rPr>
          <w:vertAlign w:val="superscript"/>
        </w:rPr>
        <w:t>nd</w:t>
      </w:r>
      <w:r w:rsidRPr="00E834F4">
        <w:t xml:space="preserve"> Kings 5:20. </w:t>
      </w:r>
    </w:p>
    <w:p w14:paraId="40DB434A" w14:textId="77777777" w:rsidR="00E82F9B" w:rsidRPr="00E834F4" w:rsidRDefault="00E82F9B" w:rsidP="00E82F9B">
      <w:pPr>
        <w:spacing w:line="480" w:lineRule="auto"/>
        <w:jc w:val="center"/>
        <w:rPr>
          <w:b/>
        </w:rPr>
      </w:pPr>
      <w:r w:rsidRPr="00E834F4">
        <w:rPr>
          <w:b/>
        </w:rPr>
        <w:t>Chapter 6</w:t>
      </w:r>
    </w:p>
    <w:p w14:paraId="36B1378A" w14:textId="77777777" w:rsidR="00E82F9B" w:rsidRPr="00E834F4" w:rsidRDefault="00E82F9B" w:rsidP="00E82F9B">
      <w:pPr>
        <w:spacing w:line="480" w:lineRule="auto"/>
        <w:jc w:val="both"/>
      </w:pPr>
      <w:r w:rsidRPr="00E834F4">
        <w:t>The Father Stephen’s Man is in 2</w:t>
      </w:r>
      <w:r w:rsidRPr="00E834F4">
        <w:rPr>
          <w:vertAlign w:val="superscript"/>
        </w:rPr>
        <w:t>nd</w:t>
      </w:r>
      <w:r w:rsidRPr="00E834F4">
        <w:t xml:space="preserve"> Kings 6:6, 9, 10, 15. The Father Stephen opened His eyes is in 2</w:t>
      </w:r>
      <w:r w:rsidRPr="00E834F4">
        <w:rPr>
          <w:vertAlign w:val="superscript"/>
        </w:rPr>
        <w:t>nd</w:t>
      </w:r>
      <w:r w:rsidRPr="00E834F4">
        <w:t xml:space="preserve"> Kings 6:17, 20. The Father Stephen smote this people is in 2</w:t>
      </w:r>
      <w:r w:rsidRPr="00E834F4">
        <w:rPr>
          <w:vertAlign w:val="superscript"/>
        </w:rPr>
        <w:t>nd</w:t>
      </w:r>
      <w:r w:rsidRPr="00E834F4">
        <w:t xml:space="preserve"> Kings 6:18. The Father Stephen may help thee is in 2</w:t>
      </w:r>
      <w:r w:rsidRPr="00E834F4">
        <w:rPr>
          <w:vertAlign w:val="superscript"/>
        </w:rPr>
        <w:t>nd</w:t>
      </w:r>
      <w:r w:rsidRPr="00E834F4">
        <w:t xml:space="preserve"> Kings 6:27. The Father Stephen do so is in 2</w:t>
      </w:r>
      <w:r w:rsidRPr="00E834F4">
        <w:rPr>
          <w:vertAlign w:val="superscript"/>
        </w:rPr>
        <w:t>nd</w:t>
      </w:r>
      <w:r w:rsidRPr="00E834F4">
        <w:t xml:space="preserve"> Kings 6:31. The Father Stephen’s Messianic Evil is in 2</w:t>
      </w:r>
      <w:r w:rsidRPr="00E834F4">
        <w:rPr>
          <w:vertAlign w:val="superscript"/>
        </w:rPr>
        <w:t>nd</w:t>
      </w:r>
      <w:r w:rsidRPr="00E834F4">
        <w:t xml:space="preserve"> Kings 6:33. </w:t>
      </w:r>
    </w:p>
    <w:p w14:paraId="47AC71D0" w14:textId="77777777" w:rsidR="00E82F9B" w:rsidRPr="00E834F4" w:rsidRDefault="00E82F9B" w:rsidP="00E82F9B">
      <w:pPr>
        <w:spacing w:line="480" w:lineRule="auto"/>
        <w:jc w:val="center"/>
        <w:rPr>
          <w:b/>
        </w:rPr>
      </w:pPr>
      <w:r w:rsidRPr="00E834F4">
        <w:rPr>
          <w:b/>
        </w:rPr>
        <w:t>Chapter 7</w:t>
      </w:r>
    </w:p>
    <w:p w14:paraId="3D9719BF" w14:textId="77777777" w:rsidR="00E82F9B" w:rsidRPr="00E834F4" w:rsidRDefault="00E82F9B" w:rsidP="00E82F9B">
      <w:pPr>
        <w:spacing w:line="480" w:lineRule="auto"/>
        <w:jc w:val="both"/>
      </w:pPr>
      <w:r w:rsidRPr="00E834F4">
        <w:t>The Father Stephen’s Word to sell flour and barley is in 2</w:t>
      </w:r>
      <w:r w:rsidRPr="00E834F4">
        <w:rPr>
          <w:vertAlign w:val="superscript"/>
        </w:rPr>
        <w:t>nd</w:t>
      </w:r>
      <w:r w:rsidRPr="00E834F4">
        <w:t xml:space="preserve"> Kings 7:1, 16. The Father Stephen’s Heavenly Windows is in 2</w:t>
      </w:r>
      <w:r w:rsidRPr="00E834F4">
        <w:rPr>
          <w:vertAlign w:val="superscript"/>
        </w:rPr>
        <w:t>nd</w:t>
      </w:r>
      <w:r w:rsidRPr="00E834F4">
        <w:t xml:space="preserve"> Kings 7:2, 6, 19. The Father Stephen’s Man is in 2</w:t>
      </w:r>
      <w:r w:rsidRPr="00E834F4">
        <w:rPr>
          <w:vertAlign w:val="superscript"/>
        </w:rPr>
        <w:t>nd</w:t>
      </w:r>
      <w:r w:rsidRPr="00E834F4">
        <w:t xml:space="preserve"> Kings 7:17, 18, 19. </w:t>
      </w:r>
    </w:p>
    <w:p w14:paraId="68C37E6A" w14:textId="77777777" w:rsidR="00E82F9B" w:rsidRPr="00E834F4" w:rsidRDefault="00E82F9B" w:rsidP="00E82F9B">
      <w:pPr>
        <w:spacing w:line="480" w:lineRule="auto"/>
        <w:jc w:val="center"/>
        <w:rPr>
          <w:b/>
        </w:rPr>
      </w:pPr>
      <w:r w:rsidRPr="00E834F4">
        <w:rPr>
          <w:b/>
        </w:rPr>
        <w:t>Chapter 8</w:t>
      </w:r>
    </w:p>
    <w:p w14:paraId="2ED59408" w14:textId="77777777" w:rsidR="00E82F9B" w:rsidRPr="00E834F4" w:rsidRDefault="00E82F9B" w:rsidP="00E82F9B">
      <w:pPr>
        <w:spacing w:line="480" w:lineRule="auto"/>
        <w:jc w:val="both"/>
      </w:pPr>
      <w:r w:rsidRPr="00E834F4">
        <w:t>The Father Stephen had called for a famine is in 2</w:t>
      </w:r>
      <w:r w:rsidRPr="00E834F4">
        <w:rPr>
          <w:vertAlign w:val="superscript"/>
        </w:rPr>
        <w:t>nd</w:t>
      </w:r>
      <w:r w:rsidRPr="00E834F4">
        <w:t xml:space="preserve"> Kings 8:1. The Father Stephen’s Man is in 2</w:t>
      </w:r>
      <w:r w:rsidRPr="00E834F4">
        <w:rPr>
          <w:vertAlign w:val="superscript"/>
        </w:rPr>
        <w:t>nd</w:t>
      </w:r>
      <w:r w:rsidRPr="00E834F4">
        <w:t xml:space="preserve"> Kings 8:2, 4, 7, 8, 11. The Father Stephen may allow You to recover from the disease is in 2</w:t>
      </w:r>
      <w:r w:rsidRPr="00E834F4">
        <w:rPr>
          <w:vertAlign w:val="superscript"/>
        </w:rPr>
        <w:t>nd</w:t>
      </w:r>
      <w:r w:rsidRPr="00E834F4">
        <w:t xml:space="preserve"> Kings 8:8, 10. The Father Stephen has showed Me to be King is in 2</w:t>
      </w:r>
      <w:r w:rsidRPr="00E834F4">
        <w:rPr>
          <w:vertAlign w:val="superscript"/>
        </w:rPr>
        <w:t>nd</w:t>
      </w:r>
      <w:r w:rsidRPr="00E834F4">
        <w:t xml:space="preserve"> Kings 8:13. The Father Stephen knows He did evil in His sight is in 2</w:t>
      </w:r>
      <w:r w:rsidRPr="00E834F4">
        <w:rPr>
          <w:vertAlign w:val="superscript"/>
        </w:rPr>
        <w:t>nd</w:t>
      </w:r>
      <w:r w:rsidRPr="00E834F4">
        <w:t xml:space="preserve"> Kings 8:18, 27. The Father Stephen will not destroy is in 2</w:t>
      </w:r>
      <w:r w:rsidRPr="00E834F4">
        <w:rPr>
          <w:vertAlign w:val="superscript"/>
        </w:rPr>
        <w:t>nd</w:t>
      </w:r>
      <w:r w:rsidRPr="00E834F4">
        <w:t xml:space="preserve"> Kings 8:19. </w:t>
      </w:r>
    </w:p>
    <w:p w14:paraId="529CC37B" w14:textId="77777777" w:rsidR="00E82F9B" w:rsidRPr="00E834F4" w:rsidRDefault="00E82F9B" w:rsidP="00E82F9B">
      <w:pPr>
        <w:spacing w:line="480" w:lineRule="auto"/>
        <w:jc w:val="center"/>
        <w:rPr>
          <w:b/>
        </w:rPr>
      </w:pPr>
      <w:r w:rsidRPr="00E834F4">
        <w:rPr>
          <w:b/>
        </w:rPr>
        <w:t>Chapter 9</w:t>
      </w:r>
    </w:p>
    <w:p w14:paraId="630437F3" w14:textId="77777777" w:rsidR="00E82F9B" w:rsidRPr="00E834F4" w:rsidRDefault="00E82F9B" w:rsidP="00E82F9B">
      <w:pPr>
        <w:spacing w:line="480" w:lineRule="auto"/>
        <w:jc w:val="both"/>
      </w:pPr>
      <w:r w:rsidRPr="00E834F4">
        <w:t>The Father Stephen anoint You as King is in 1</w:t>
      </w:r>
      <w:r w:rsidRPr="00E834F4">
        <w:rPr>
          <w:vertAlign w:val="superscript"/>
        </w:rPr>
        <w:t>st</w:t>
      </w:r>
      <w:r w:rsidRPr="00E834F4">
        <w:t xml:space="preserve"> Kings 9:3, 6, 12. The Father Stephen’s Avenging is in 2</w:t>
      </w:r>
      <w:r w:rsidRPr="00E834F4">
        <w:rPr>
          <w:vertAlign w:val="superscript"/>
        </w:rPr>
        <w:t>nd</w:t>
      </w:r>
      <w:r w:rsidRPr="00E834F4">
        <w:t xml:space="preserve"> Kings 9:7. The Father Stephen laid this burden on Me is in 2</w:t>
      </w:r>
      <w:r w:rsidRPr="00E834F4">
        <w:rPr>
          <w:vertAlign w:val="superscript"/>
        </w:rPr>
        <w:t>nd</w:t>
      </w:r>
      <w:r w:rsidRPr="00E834F4">
        <w:t xml:space="preserve"> Kings 9:25. The Father Stephen will requite thee in this plat is in 2</w:t>
      </w:r>
      <w:r w:rsidRPr="00E834F4">
        <w:rPr>
          <w:vertAlign w:val="superscript"/>
        </w:rPr>
        <w:t>nd</w:t>
      </w:r>
      <w:r w:rsidRPr="00E834F4">
        <w:t xml:space="preserve"> Kings 9:26. The Father Stephen commands the portion of Jezreel the Dogs eat the flesh of Jezebel is in 2</w:t>
      </w:r>
      <w:r w:rsidRPr="00E834F4">
        <w:rPr>
          <w:vertAlign w:val="superscript"/>
        </w:rPr>
        <w:t>nd</w:t>
      </w:r>
      <w:r w:rsidRPr="00E834F4">
        <w:t xml:space="preserve"> Kings 9:36. </w:t>
      </w:r>
    </w:p>
    <w:p w14:paraId="33E33F31" w14:textId="77777777" w:rsidR="00E82F9B" w:rsidRPr="00E834F4" w:rsidRDefault="00E82F9B" w:rsidP="00E82F9B">
      <w:pPr>
        <w:spacing w:line="480" w:lineRule="auto"/>
        <w:jc w:val="center"/>
        <w:rPr>
          <w:b/>
        </w:rPr>
      </w:pPr>
      <w:r w:rsidRPr="00E834F4">
        <w:rPr>
          <w:b/>
        </w:rPr>
        <w:t>Chapter 10</w:t>
      </w:r>
    </w:p>
    <w:p w14:paraId="2FFC1371" w14:textId="77777777" w:rsidR="00E82F9B" w:rsidRPr="00E834F4" w:rsidRDefault="00E82F9B" w:rsidP="00E82F9B">
      <w:pPr>
        <w:spacing w:line="480" w:lineRule="auto"/>
        <w:jc w:val="both"/>
      </w:pPr>
      <w:r w:rsidRPr="00E834F4">
        <w:t>The Father Stephen’s Word is in 2</w:t>
      </w:r>
      <w:r w:rsidRPr="00E834F4">
        <w:rPr>
          <w:vertAlign w:val="superscript"/>
        </w:rPr>
        <w:t>nd</w:t>
      </w:r>
      <w:r w:rsidRPr="00E834F4">
        <w:t xml:space="preserve"> Kings 10:10. The Father Stephen’s Zeal is in 2</w:t>
      </w:r>
      <w:r w:rsidRPr="00E834F4">
        <w:rPr>
          <w:vertAlign w:val="superscript"/>
        </w:rPr>
        <w:t>nd</w:t>
      </w:r>
      <w:r w:rsidRPr="00E834F4">
        <w:t xml:space="preserve"> Kings 10:16. The Father Stephen’s Destroying is in 2</w:t>
      </w:r>
      <w:r w:rsidRPr="00E834F4">
        <w:rPr>
          <w:vertAlign w:val="superscript"/>
        </w:rPr>
        <w:t>nd</w:t>
      </w:r>
      <w:r w:rsidRPr="00E834F4">
        <w:t xml:space="preserve"> Kings 10:17. The Father Stephen knows they do not worship Him is in 2</w:t>
      </w:r>
      <w:r w:rsidRPr="00E834F4">
        <w:rPr>
          <w:vertAlign w:val="superscript"/>
        </w:rPr>
        <w:t>nd</w:t>
      </w:r>
      <w:r w:rsidRPr="00E834F4">
        <w:t xml:space="preserve"> Kings 10:23. The Father Stephen executes what is right is in 2</w:t>
      </w:r>
      <w:r w:rsidRPr="00E834F4">
        <w:rPr>
          <w:vertAlign w:val="superscript"/>
        </w:rPr>
        <w:t>nd</w:t>
      </w:r>
      <w:r w:rsidRPr="00E834F4">
        <w:t xml:space="preserve"> Kings 10:30. The Father Stephen’s Law is in 2</w:t>
      </w:r>
      <w:r w:rsidRPr="00E834F4">
        <w:rPr>
          <w:vertAlign w:val="superscript"/>
        </w:rPr>
        <w:t>nd</w:t>
      </w:r>
      <w:r w:rsidRPr="00E834F4">
        <w:t xml:space="preserve"> Kings 10:31. The Father Stephen began to cut Israel short is in 2</w:t>
      </w:r>
      <w:r w:rsidRPr="00E834F4">
        <w:rPr>
          <w:vertAlign w:val="superscript"/>
        </w:rPr>
        <w:t>nd</w:t>
      </w:r>
      <w:r w:rsidRPr="00E834F4">
        <w:t xml:space="preserve"> Kings 10:32. </w:t>
      </w:r>
    </w:p>
    <w:p w14:paraId="7482AB51" w14:textId="77777777" w:rsidR="00E82F9B" w:rsidRPr="00E834F4" w:rsidRDefault="00E82F9B" w:rsidP="00E82F9B">
      <w:pPr>
        <w:spacing w:line="480" w:lineRule="auto"/>
        <w:jc w:val="center"/>
        <w:rPr>
          <w:b/>
        </w:rPr>
      </w:pPr>
      <w:r w:rsidRPr="00E834F4">
        <w:rPr>
          <w:b/>
        </w:rPr>
        <w:t>Chapter 11</w:t>
      </w:r>
    </w:p>
    <w:p w14:paraId="53F33763" w14:textId="77777777" w:rsidR="00E82F9B" w:rsidRPr="00E834F4" w:rsidRDefault="00E82F9B" w:rsidP="00E82F9B">
      <w:pPr>
        <w:spacing w:line="480" w:lineRule="auto"/>
        <w:jc w:val="both"/>
      </w:pPr>
      <w:r w:rsidRPr="00E834F4">
        <w:t>The Father Stephen is hid in His house for 6 years is in 2</w:t>
      </w:r>
      <w:r w:rsidRPr="00E834F4">
        <w:rPr>
          <w:vertAlign w:val="superscript"/>
        </w:rPr>
        <w:t>nd</w:t>
      </w:r>
      <w:r w:rsidRPr="00E834F4">
        <w:t xml:space="preserve"> Kings 11:3. The Father Stephen’s Covenant is in 2</w:t>
      </w:r>
      <w:r w:rsidRPr="00E834F4">
        <w:rPr>
          <w:vertAlign w:val="superscript"/>
        </w:rPr>
        <w:t>nd</w:t>
      </w:r>
      <w:r w:rsidRPr="00E834F4">
        <w:t xml:space="preserve"> Kings 11:4. The Father Stephen’s Watch in the house is in 2</w:t>
      </w:r>
      <w:r w:rsidRPr="00E834F4">
        <w:rPr>
          <w:vertAlign w:val="superscript"/>
        </w:rPr>
        <w:t>nd</w:t>
      </w:r>
      <w:r w:rsidRPr="00E834F4">
        <w:t xml:space="preserve"> Kings 11:7. The Father Stephen’s Temple is in 2</w:t>
      </w:r>
      <w:r w:rsidRPr="00E834F4">
        <w:rPr>
          <w:vertAlign w:val="superscript"/>
        </w:rPr>
        <w:t>nd</w:t>
      </w:r>
      <w:r w:rsidRPr="00E834F4">
        <w:t xml:space="preserve"> Kings 11:10, 13. The Father Stephen save the King is in 2</w:t>
      </w:r>
      <w:r w:rsidRPr="00E834F4">
        <w:rPr>
          <w:vertAlign w:val="superscript"/>
        </w:rPr>
        <w:t>nd</w:t>
      </w:r>
      <w:r w:rsidRPr="00E834F4">
        <w:t xml:space="preserve"> Kings 11:12. The Father Stephen’s Protection to Her in the house is in 2</w:t>
      </w:r>
      <w:r w:rsidRPr="00E834F4">
        <w:rPr>
          <w:vertAlign w:val="superscript"/>
        </w:rPr>
        <w:t>nd</w:t>
      </w:r>
      <w:r w:rsidRPr="00E834F4">
        <w:t xml:space="preserve"> Kings 11:15. The Father Stephen’s Covenant &amp; People is in 2</w:t>
      </w:r>
      <w:r w:rsidRPr="00E834F4">
        <w:rPr>
          <w:vertAlign w:val="superscript"/>
        </w:rPr>
        <w:t>nd</w:t>
      </w:r>
      <w:r w:rsidRPr="00E834F4">
        <w:t xml:space="preserve"> Kings 11:17. The Father Stephen appointed officers over the house is in 2</w:t>
      </w:r>
      <w:r w:rsidRPr="00E834F4">
        <w:rPr>
          <w:vertAlign w:val="superscript"/>
        </w:rPr>
        <w:t>nd</w:t>
      </w:r>
      <w:r w:rsidRPr="00E834F4">
        <w:t xml:space="preserve"> Kings 11:18, 19. </w:t>
      </w:r>
    </w:p>
    <w:p w14:paraId="34A0BFA3" w14:textId="77777777" w:rsidR="00E82F9B" w:rsidRPr="00E834F4" w:rsidRDefault="00E82F9B" w:rsidP="00E82F9B">
      <w:pPr>
        <w:spacing w:line="480" w:lineRule="auto"/>
        <w:jc w:val="center"/>
        <w:rPr>
          <w:b/>
        </w:rPr>
      </w:pPr>
      <w:r w:rsidRPr="00E834F4">
        <w:rPr>
          <w:b/>
        </w:rPr>
        <w:t>Chapter 12</w:t>
      </w:r>
    </w:p>
    <w:p w14:paraId="15E48E8F" w14:textId="77777777" w:rsidR="00E82F9B" w:rsidRPr="00E834F4" w:rsidRDefault="00E82F9B" w:rsidP="00E82F9B">
      <w:pPr>
        <w:spacing w:line="480" w:lineRule="auto"/>
        <w:jc w:val="both"/>
      </w:pPr>
      <w:r w:rsidRPr="00E834F4">
        <w:t>The Father Stephen knows He was right in His sight is in 2</w:t>
      </w:r>
      <w:r w:rsidRPr="00E834F4">
        <w:rPr>
          <w:vertAlign w:val="superscript"/>
        </w:rPr>
        <w:t>nd</w:t>
      </w:r>
      <w:r w:rsidRPr="00E834F4">
        <w:t xml:space="preserve"> Kings 12:2. The Father Stephen’s Dedicated Things is in 2</w:t>
      </w:r>
      <w:r w:rsidRPr="00E834F4">
        <w:rPr>
          <w:vertAlign w:val="superscript"/>
        </w:rPr>
        <w:t>nd</w:t>
      </w:r>
      <w:r w:rsidRPr="00E834F4">
        <w:t xml:space="preserve"> Kings 12:4, 18. The Father Stephen’s House is in 2</w:t>
      </w:r>
      <w:r w:rsidRPr="00E834F4">
        <w:rPr>
          <w:vertAlign w:val="superscript"/>
        </w:rPr>
        <w:t>nd</w:t>
      </w:r>
      <w:r w:rsidRPr="00E834F4">
        <w:t xml:space="preserve"> Kings 12:9. The Father Stephen’s money in the house is in 2</w:t>
      </w:r>
      <w:r w:rsidRPr="00E834F4">
        <w:rPr>
          <w:vertAlign w:val="superscript"/>
        </w:rPr>
        <w:t>nd</w:t>
      </w:r>
      <w:r w:rsidRPr="00E834F4">
        <w:t xml:space="preserve"> Kings 12:10, 11, 13. The Father Stephen’s Repairers of the Breaches is in 2</w:t>
      </w:r>
      <w:r w:rsidRPr="00E834F4">
        <w:rPr>
          <w:vertAlign w:val="superscript"/>
        </w:rPr>
        <w:t>nd</w:t>
      </w:r>
      <w:r w:rsidRPr="00E834F4">
        <w:t xml:space="preserve"> Kings 12:12, 14. The Father Stephen knows the Trespass Money and Sin Money is not in His house is in 2</w:t>
      </w:r>
      <w:r w:rsidRPr="00E834F4">
        <w:rPr>
          <w:vertAlign w:val="superscript"/>
        </w:rPr>
        <w:t>nd</w:t>
      </w:r>
      <w:r w:rsidRPr="00E834F4">
        <w:t xml:space="preserve"> Kings 12:16. </w:t>
      </w:r>
    </w:p>
    <w:p w14:paraId="7C3DBC38" w14:textId="77777777" w:rsidR="00E82F9B" w:rsidRPr="00E834F4" w:rsidRDefault="00E82F9B" w:rsidP="00E82F9B">
      <w:pPr>
        <w:spacing w:line="480" w:lineRule="auto"/>
        <w:jc w:val="center"/>
        <w:rPr>
          <w:b/>
        </w:rPr>
      </w:pPr>
      <w:r w:rsidRPr="00E834F4">
        <w:rPr>
          <w:b/>
        </w:rPr>
        <w:t>Chapter 13</w:t>
      </w:r>
    </w:p>
    <w:p w14:paraId="676A99FE" w14:textId="77777777" w:rsidR="00E82F9B" w:rsidRPr="00E834F4" w:rsidRDefault="00E82F9B" w:rsidP="00E82F9B">
      <w:pPr>
        <w:spacing w:line="480" w:lineRule="auto"/>
        <w:jc w:val="both"/>
      </w:pPr>
      <w:r w:rsidRPr="00E834F4">
        <w:t>The Father Stephen knows He did evil in His sight is in 2</w:t>
      </w:r>
      <w:r w:rsidRPr="00E834F4">
        <w:rPr>
          <w:vertAlign w:val="superscript"/>
        </w:rPr>
        <w:t>nd</w:t>
      </w:r>
      <w:r w:rsidRPr="00E834F4">
        <w:t xml:space="preserve"> Kings 13:2. The Father Stephen’s Anger was kindled is in 2</w:t>
      </w:r>
      <w:r w:rsidRPr="00E834F4">
        <w:rPr>
          <w:vertAlign w:val="superscript"/>
        </w:rPr>
        <w:t>nd</w:t>
      </w:r>
      <w:r w:rsidRPr="00E834F4">
        <w:t xml:space="preserve"> Kings 13:3. The Father Stephen hearkened to Him is in 2</w:t>
      </w:r>
      <w:r w:rsidRPr="00E834F4">
        <w:rPr>
          <w:vertAlign w:val="superscript"/>
        </w:rPr>
        <w:t>nd</w:t>
      </w:r>
      <w:r w:rsidRPr="00E834F4">
        <w:t xml:space="preserve"> Kings 13:4. The Father Stephen gave Israel a Savior is in 2</w:t>
      </w:r>
      <w:r w:rsidRPr="00E834F4">
        <w:rPr>
          <w:vertAlign w:val="superscript"/>
        </w:rPr>
        <w:t>nd</w:t>
      </w:r>
      <w:r w:rsidRPr="00E834F4">
        <w:t xml:space="preserve"> Kings 13:5. The Father Stephen knows He did evil in His sight is in 2</w:t>
      </w:r>
      <w:r w:rsidRPr="00E834F4">
        <w:rPr>
          <w:vertAlign w:val="superscript"/>
        </w:rPr>
        <w:t>nd</w:t>
      </w:r>
      <w:r w:rsidRPr="00E834F4">
        <w:t xml:space="preserve"> Kings 13:11. The Father Stephen’s Arrow of Deliverance is in 2</w:t>
      </w:r>
      <w:r w:rsidRPr="00E834F4">
        <w:rPr>
          <w:vertAlign w:val="superscript"/>
        </w:rPr>
        <w:t>nd</w:t>
      </w:r>
      <w:r w:rsidRPr="00E834F4">
        <w:t xml:space="preserve"> Kings 13:17. The Father Stephen’s Man is in 2</w:t>
      </w:r>
      <w:r w:rsidRPr="00E834F4">
        <w:rPr>
          <w:vertAlign w:val="superscript"/>
        </w:rPr>
        <w:t>nd</w:t>
      </w:r>
      <w:r w:rsidRPr="00E834F4">
        <w:t xml:space="preserve"> Kings 13:19. The Father Stephen was gracious, compassionate and respectful by His Covenant is in 2</w:t>
      </w:r>
      <w:r w:rsidRPr="00E834F4">
        <w:rPr>
          <w:vertAlign w:val="superscript"/>
        </w:rPr>
        <w:t>nd</w:t>
      </w:r>
      <w:r w:rsidRPr="00E834F4">
        <w:t xml:space="preserve"> Kings 13:23. </w:t>
      </w:r>
    </w:p>
    <w:p w14:paraId="7FA2839B" w14:textId="77777777" w:rsidR="00E82F9B" w:rsidRPr="00E834F4" w:rsidRDefault="00E82F9B" w:rsidP="00E82F9B">
      <w:pPr>
        <w:spacing w:line="480" w:lineRule="auto"/>
        <w:jc w:val="center"/>
        <w:rPr>
          <w:b/>
        </w:rPr>
      </w:pPr>
      <w:r w:rsidRPr="00E834F4">
        <w:rPr>
          <w:b/>
        </w:rPr>
        <w:t>Chapter 14</w:t>
      </w:r>
    </w:p>
    <w:p w14:paraId="189FC573"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Kings 14:3. The Father Stephen commands that the Fathers are not responsible for the Children or visa-versa is in 2</w:t>
      </w:r>
      <w:r w:rsidRPr="00E834F4">
        <w:rPr>
          <w:vertAlign w:val="superscript"/>
        </w:rPr>
        <w:t>nd</w:t>
      </w:r>
      <w:r w:rsidRPr="00E834F4">
        <w:t xml:space="preserve"> Kings 14:6. The Father Stephen’s Treasures and Hostages is in 2</w:t>
      </w:r>
      <w:r w:rsidRPr="00E834F4">
        <w:rPr>
          <w:vertAlign w:val="superscript"/>
        </w:rPr>
        <w:t>nd</w:t>
      </w:r>
      <w:r w:rsidRPr="00E834F4">
        <w:t xml:space="preserve"> Kings 14:14. The Father Stephen knows He did evil in His sight is in 2</w:t>
      </w:r>
      <w:r w:rsidRPr="00E834F4">
        <w:rPr>
          <w:vertAlign w:val="superscript"/>
        </w:rPr>
        <w:t>nd</w:t>
      </w:r>
      <w:r w:rsidRPr="00E834F4">
        <w:t xml:space="preserve"> Kings 14:24. The Father Stephen restored the coast is in 2</w:t>
      </w:r>
      <w:r w:rsidRPr="00E834F4">
        <w:rPr>
          <w:vertAlign w:val="superscript"/>
        </w:rPr>
        <w:t>nd</w:t>
      </w:r>
      <w:r w:rsidRPr="00E834F4">
        <w:t xml:space="preserve"> Kings 14:25. The Father Stephen saw the bitter affliction is in 2</w:t>
      </w:r>
      <w:r w:rsidRPr="00E834F4">
        <w:rPr>
          <w:vertAlign w:val="superscript"/>
        </w:rPr>
        <w:t>nd</w:t>
      </w:r>
      <w:r w:rsidRPr="00E834F4">
        <w:t xml:space="preserve"> Kings 14:26. The Father Stephen commands that He will not blot out the name of Israel from under Heaven is in 2</w:t>
      </w:r>
      <w:r w:rsidRPr="00E834F4">
        <w:rPr>
          <w:vertAlign w:val="superscript"/>
        </w:rPr>
        <w:t>nd</w:t>
      </w:r>
      <w:r w:rsidRPr="00E834F4">
        <w:t xml:space="preserve"> Kings 14:27. </w:t>
      </w:r>
    </w:p>
    <w:p w14:paraId="4466953C" w14:textId="77777777" w:rsidR="00E82F9B" w:rsidRPr="00E834F4" w:rsidRDefault="00E82F9B" w:rsidP="00E82F9B">
      <w:pPr>
        <w:spacing w:line="480" w:lineRule="auto"/>
        <w:jc w:val="center"/>
        <w:rPr>
          <w:b/>
        </w:rPr>
      </w:pPr>
      <w:r w:rsidRPr="00E834F4">
        <w:rPr>
          <w:b/>
        </w:rPr>
        <w:t>Chapter 15</w:t>
      </w:r>
    </w:p>
    <w:p w14:paraId="2E77EB13"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Kings 15:3, 34. The Father Stephen smote the King is in 2</w:t>
      </w:r>
      <w:r w:rsidRPr="00E834F4">
        <w:rPr>
          <w:vertAlign w:val="superscript"/>
        </w:rPr>
        <w:t>nd</w:t>
      </w:r>
      <w:r w:rsidRPr="00E834F4">
        <w:t xml:space="preserve"> Kings 15:5. The Father Stephen knew He did evil in His sight is in 2</w:t>
      </w:r>
      <w:r w:rsidRPr="00E834F4">
        <w:rPr>
          <w:vertAlign w:val="superscript"/>
        </w:rPr>
        <w:t>nd</w:t>
      </w:r>
      <w:r w:rsidRPr="00E834F4">
        <w:t xml:space="preserve"> Kings 15:9, 18, 24, 28. The Father Stephen’s Word to sit on the throne to the 4</w:t>
      </w:r>
      <w:r w:rsidRPr="00E834F4">
        <w:rPr>
          <w:vertAlign w:val="superscript"/>
        </w:rPr>
        <w:t>th</w:t>
      </w:r>
      <w:r w:rsidRPr="00E834F4">
        <w:t xml:space="preserve"> generation is in 2</w:t>
      </w:r>
      <w:r w:rsidRPr="00E834F4">
        <w:rPr>
          <w:vertAlign w:val="superscript"/>
        </w:rPr>
        <w:t>nd</w:t>
      </w:r>
      <w:r w:rsidRPr="00E834F4">
        <w:t xml:space="preserve"> Kings 15:12. The Father Stephen’s Higher Gate of the House is in 2</w:t>
      </w:r>
      <w:r w:rsidRPr="00E834F4">
        <w:rPr>
          <w:vertAlign w:val="superscript"/>
        </w:rPr>
        <w:t>nd</w:t>
      </w:r>
      <w:r w:rsidRPr="00E834F4">
        <w:t xml:space="preserve"> Kings 15:35.  The Father Stephen’s Sending is in 2</w:t>
      </w:r>
      <w:r w:rsidRPr="00E834F4">
        <w:rPr>
          <w:vertAlign w:val="superscript"/>
        </w:rPr>
        <w:t>nd</w:t>
      </w:r>
      <w:r w:rsidRPr="00E834F4">
        <w:t xml:space="preserve"> Kings 15:37. </w:t>
      </w:r>
    </w:p>
    <w:p w14:paraId="49820E4B" w14:textId="77777777" w:rsidR="00E82F9B" w:rsidRPr="00E834F4" w:rsidRDefault="00E82F9B" w:rsidP="00E82F9B">
      <w:pPr>
        <w:spacing w:line="480" w:lineRule="auto"/>
        <w:jc w:val="center"/>
        <w:rPr>
          <w:b/>
        </w:rPr>
      </w:pPr>
      <w:r w:rsidRPr="00E834F4">
        <w:rPr>
          <w:b/>
        </w:rPr>
        <w:t>Chapter 16</w:t>
      </w:r>
    </w:p>
    <w:p w14:paraId="1D6B3DA6"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Kings 16:2. The Father Stephen cast out the abominations of the heathen is in 2</w:t>
      </w:r>
      <w:r w:rsidRPr="00E834F4">
        <w:rPr>
          <w:vertAlign w:val="superscript"/>
        </w:rPr>
        <w:t>nd</w:t>
      </w:r>
      <w:r w:rsidRPr="00E834F4">
        <w:t xml:space="preserve"> Kings 16:3. The Father Stephen’s Treasures is in 2</w:t>
      </w:r>
      <w:r w:rsidRPr="00E834F4">
        <w:rPr>
          <w:vertAlign w:val="superscript"/>
        </w:rPr>
        <w:t>nd</w:t>
      </w:r>
      <w:r w:rsidRPr="00E834F4">
        <w:t xml:space="preserve"> Kings 16:8. The Father Stephen’s forefront &amp; Altar of the House is in 2</w:t>
      </w:r>
      <w:r w:rsidRPr="00E834F4">
        <w:rPr>
          <w:vertAlign w:val="superscript"/>
        </w:rPr>
        <w:t>nd</w:t>
      </w:r>
      <w:r w:rsidRPr="00E834F4">
        <w:t xml:space="preserve"> Kings 16:14. The Father Stephen’s Covert for the Sabbath is in 2</w:t>
      </w:r>
      <w:r w:rsidRPr="00E834F4">
        <w:rPr>
          <w:vertAlign w:val="superscript"/>
        </w:rPr>
        <w:t>nd</w:t>
      </w:r>
      <w:r w:rsidRPr="00E834F4">
        <w:t xml:space="preserve"> Kings 16:18. </w:t>
      </w:r>
    </w:p>
    <w:p w14:paraId="3628BA15" w14:textId="77777777" w:rsidR="00E82F9B" w:rsidRPr="00E834F4" w:rsidRDefault="00E82F9B" w:rsidP="00E82F9B">
      <w:pPr>
        <w:spacing w:line="480" w:lineRule="auto"/>
        <w:jc w:val="center"/>
        <w:rPr>
          <w:b/>
        </w:rPr>
      </w:pPr>
      <w:r w:rsidRPr="00E834F4">
        <w:rPr>
          <w:b/>
        </w:rPr>
        <w:t>Chapter 17</w:t>
      </w:r>
    </w:p>
    <w:p w14:paraId="53779AFC" w14:textId="77777777" w:rsidR="00E82F9B" w:rsidRPr="00E834F4" w:rsidRDefault="00E82F9B" w:rsidP="00E82F9B">
      <w:pPr>
        <w:spacing w:line="480" w:lineRule="auto"/>
        <w:jc w:val="both"/>
      </w:pPr>
      <w:r w:rsidRPr="00E834F4">
        <w:t>The Father Stephen knows He did evil in His sight is in 2</w:t>
      </w:r>
      <w:r w:rsidRPr="00E834F4">
        <w:rPr>
          <w:vertAlign w:val="superscript"/>
        </w:rPr>
        <w:t>nd</w:t>
      </w:r>
      <w:r w:rsidRPr="00E834F4">
        <w:t xml:space="preserve"> Kings 17:2. The Father Stephen knew they sinned against Him is in 2</w:t>
      </w:r>
      <w:r w:rsidRPr="00E834F4">
        <w:rPr>
          <w:vertAlign w:val="superscript"/>
        </w:rPr>
        <w:t>nd</w:t>
      </w:r>
      <w:r w:rsidRPr="00E834F4">
        <w:t xml:space="preserve"> Kings 17:7. The Father Stephen cast out the Heathen is in 2</w:t>
      </w:r>
      <w:r w:rsidRPr="00E834F4">
        <w:rPr>
          <w:vertAlign w:val="superscript"/>
        </w:rPr>
        <w:t>nd</w:t>
      </w:r>
      <w:r w:rsidRPr="00E834F4">
        <w:t xml:space="preserve"> Kings 17:8. The Father Stephen knows they secretly did wrong is in 2</w:t>
      </w:r>
      <w:r w:rsidRPr="00E834F4">
        <w:rPr>
          <w:vertAlign w:val="superscript"/>
        </w:rPr>
        <w:t>nd</w:t>
      </w:r>
      <w:r w:rsidRPr="00E834F4">
        <w:t xml:space="preserve"> Kings 17:9, 11. The Father Stephen knew they served idols is in 2</w:t>
      </w:r>
      <w:r w:rsidRPr="00E834F4">
        <w:rPr>
          <w:vertAlign w:val="superscript"/>
        </w:rPr>
        <w:t>nd</w:t>
      </w:r>
      <w:r w:rsidRPr="00E834F4">
        <w:t xml:space="preserve"> Kings 17:12. The Father Stephen testified against Israel is in 2</w:t>
      </w:r>
      <w:r w:rsidRPr="00E834F4">
        <w:rPr>
          <w:vertAlign w:val="superscript"/>
        </w:rPr>
        <w:t>nd</w:t>
      </w:r>
      <w:r w:rsidRPr="00E834F4">
        <w:t xml:space="preserve"> Kings 17:13. The Father Stephen knows they would not listen is in 2</w:t>
      </w:r>
      <w:r w:rsidRPr="00E834F4">
        <w:rPr>
          <w:vertAlign w:val="superscript"/>
        </w:rPr>
        <w:t>nd</w:t>
      </w:r>
      <w:r w:rsidRPr="00E834F4">
        <w:t xml:space="preserve"> Kings 17:14. The Father Stephen charged them is in 2</w:t>
      </w:r>
      <w:r w:rsidRPr="00E834F4">
        <w:rPr>
          <w:vertAlign w:val="superscript"/>
        </w:rPr>
        <w:t>nd</w:t>
      </w:r>
      <w:r w:rsidRPr="00E834F4">
        <w:t xml:space="preserve"> Kings 17:15. The Father Stephen knows they left all the commandments is in 2</w:t>
      </w:r>
      <w:r w:rsidRPr="00E834F4">
        <w:rPr>
          <w:vertAlign w:val="superscript"/>
        </w:rPr>
        <w:t>nd</w:t>
      </w:r>
      <w:r w:rsidRPr="00E834F4">
        <w:t xml:space="preserve"> Kings 17:16. The Father Stephen knows they sold to do evil in His sight is in 2</w:t>
      </w:r>
      <w:r w:rsidRPr="00E834F4">
        <w:rPr>
          <w:vertAlign w:val="superscript"/>
        </w:rPr>
        <w:t>nd</w:t>
      </w:r>
      <w:r w:rsidRPr="00E834F4">
        <w:t xml:space="preserve"> Kings 17:17. The Father Stephen was very anger with Israel and removed them out of His sight is in 2</w:t>
      </w:r>
      <w:r w:rsidRPr="00E834F4">
        <w:rPr>
          <w:vertAlign w:val="superscript"/>
        </w:rPr>
        <w:t>nd</w:t>
      </w:r>
      <w:r w:rsidRPr="00E834F4">
        <w:t xml:space="preserve"> Kings 17:18. The Father Stephen knows they did not keep the commandments is in 2</w:t>
      </w:r>
      <w:r w:rsidRPr="00E834F4">
        <w:rPr>
          <w:vertAlign w:val="superscript"/>
        </w:rPr>
        <w:t>nd</w:t>
      </w:r>
      <w:r w:rsidRPr="00E834F4">
        <w:t xml:space="preserve"> Kings 17:19. The Father Stephen rejected all the seed of Israel &amp; afflicted them and delivered them into spoilers until He cast them out of His sight is in 2</w:t>
      </w:r>
      <w:r w:rsidRPr="00E834F4">
        <w:rPr>
          <w:vertAlign w:val="superscript"/>
        </w:rPr>
        <w:t>nd</w:t>
      </w:r>
      <w:r w:rsidRPr="00E834F4">
        <w:t xml:space="preserve"> Kings 17:20. The Father Stephen knows His great sin is in 2</w:t>
      </w:r>
      <w:r w:rsidRPr="00E834F4">
        <w:rPr>
          <w:vertAlign w:val="superscript"/>
        </w:rPr>
        <w:t>nd</w:t>
      </w:r>
      <w:r w:rsidRPr="00E834F4">
        <w:t xml:space="preserve"> Kings 17:21. The Father Stephen removed Israel out of His sight is in 2</w:t>
      </w:r>
      <w:r w:rsidRPr="00E834F4">
        <w:rPr>
          <w:vertAlign w:val="superscript"/>
        </w:rPr>
        <w:t>nd</w:t>
      </w:r>
      <w:r w:rsidRPr="00E834F4">
        <w:t xml:space="preserve"> Kings 17:23. The Father Stephen knows they did not Godly Fear Him and He sent lions and slew some is in 2</w:t>
      </w:r>
      <w:r w:rsidRPr="00E834F4">
        <w:rPr>
          <w:vertAlign w:val="superscript"/>
        </w:rPr>
        <w:t>nd</w:t>
      </w:r>
      <w:r w:rsidRPr="00E834F4">
        <w:t xml:space="preserve"> Kings 17:25, 34. The Father Stephen’s manner is in 2</w:t>
      </w:r>
      <w:r w:rsidRPr="00E834F4">
        <w:rPr>
          <w:vertAlign w:val="superscript"/>
        </w:rPr>
        <w:t>nd</w:t>
      </w:r>
      <w:r w:rsidRPr="00E834F4">
        <w:t xml:space="preserve"> Kings 17:26, 27. The Father Stephen taught them how to Godly Fear Him is in 2</w:t>
      </w:r>
      <w:r w:rsidRPr="00E834F4">
        <w:rPr>
          <w:vertAlign w:val="superscript"/>
        </w:rPr>
        <w:t>nd</w:t>
      </w:r>
      <w:r w:rsidRPr="00E834F4">
        <w:t xml:space="preserve"> Kings 17:28, 32, 33. The Father Stephen made a covenant and charged them is in 2</w:t>
      </w:r>
      <w:r w:rsidRPr="00E834F4">
        <w:rPr>
          <w:vertAlign w:val="superscript"/>
        </w:rPr>
        <w:t>nd</w:t>
      </w:r>
      <w:r w:rsidRPr="00E834F4">
        <w:t xml:space="preserve"> Kings 17:35, 36, 39, 41. </w:t>
      </w:r>
    </w:p>
    <w:p w14:paraId="2E8189D8" w14:textId="77777777" w:rsidR="00E82F9B" w:rsidRPr="00E834F4" w:rsidRDefault="00E82F9B" w:rsidP="00E82F9B">
      <w:pPr>
        <w:spacing w:line="480" w:lineRule="auto"/>
        <w:jc w:val="center"/>
        <w:rPr>
          <w:b/>
        </w:rPr>
      </w:pPr>
      <w:r w:rsidRPr="00E834F4">
        <w:rPr>
          <w:b/>
        </w:rPr>
        <w:t>Chapter 18</w:t>
      </w:r>
    </w:p>
    <w:p w14:paraId="3A91E435"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Kings 18:3. The Father Stephen is trusted is in 2</w:t>
      </w:r>
      <w:r w:rsidRPr="00E834F4">
        <w:rPr>
          <w:vertAlign w:val="superscript"/>
        </w:rPr>
        <w:t>nd</w:t>
      </w:r>
      <w:r w:rsidRPr="00E834F4">
        <w:t xml:space="preserve"> Kings 18:5. The Father Stephen Clave &amp; Command is in 2</w:t>
      </w:r>
      <w:r w:rsidRPr="00E834F4">
        <w:rPr>
          <w:vertAlign w:val="superscript"/>
        </w:rPr>
        <w:t>nd</w:t>
      </w:r>
      <w:r w:rsidRPr="00E834F4">
        <w:t xml:space="preserve"> Kings 18:6. The Father Stephen’s Prosperity is in 2</w:t>
      </w:r>
      <w:r w:rsidRPr="00E834F4">
        <w:rPr>
          <w:vertAlign w:val="superscript"/>
        </w:rPr>
        <w:t>nd</w:t>
      </w:r>
      <w:r w:rsidRPr="00E834F4">
        <w:t xml:space="preserve"> Kings 18:7. The Father Stephen knows they did not obey or hear is in 2</w:t>
      </w:r>
      <w:r w:rsidRPr="00E834F4">
        <w:rPr>
          <w:vertAlign w:val="superscript"/>
        </w:rPr>
        <w:t>nd</w:t>
      </w:r>
      <w:r w:rsidRPr="00E834F4">
        <w:t xml:space="preserve"> Kings 18:12. The Father Stephen’s Treasures is in 2</w:t>
      </w:r>
      <w:r w:rsidRPr="00E834F4">
        <w:rPr>
          <w:vertAlign w:val="superscript"/>
        </w:rPr>
        <w:t>nd</w:t>
      </w:r>
      <w:r w:rsidRPr="00E834F4">
        <w:t xml:space="preserve"> Kings 18:15. The Father Stephen cut off the gold from the Doors of the Temple is in 2</w:t>
      </w:r>
      <w:r w:rsidRPr="00E834F4">
        <w:rPr>
          <w:vertAlign w:val="superscript"/>
        </w:rPr>
        <w:t>nd</w:t>
      </w:r>
      <w:r w:rsidRPr="00E834F4">
        <w:t xml:space="preserve"> Kings 18:16. The Father Stephen is trusted is in 2</w:t>
      </w:r>
      <w:r w:rsidRPr="00E834F4">
        <w:rPr>
          <w:vertAlign w:val="superscript"/>
        </w:rPr>
        <w:t>nd</w:t>
      </w:r>
      <w:r w:rsidRPr="00E834F4">
        <w:t xml:space="preserve"> Kings 18:22. The Father Stephen commands to destroy this land is in 2</w:t>
      </w:r>
      <w:r w:rsidRPr="00E834F4">
        <w:rPr>
          <w:vertAlign w:val="superscript"/>
        </w:rPr>
        <w:t>nd</w:t>
      </w:r>
      <w:r w:rsidRPr="00E834F4">
        <w:t xml:space="preserve"> Kings 18:25. The Father Stephen is trusted and will deliver Us is in 2</w:t>
      </w:r>
      <w:r w:rsidRPr="00E834F4">
        <w:rPr>
          <w:vertAlign w:val="superscript"/>
        </w:rPr>
        <w:t>nd</w:t>
      </w:r>
      <w:r w:rsidRPr="00E834F4">
        <w:t xml:space="preserve"> Kings 18:30, 32, 35. </w:t>
      </w:r>
    </w:p>
    <w:p w14:paraId="09EC9CB3" w14:textId="77777777" w:rsidR="00E82F9B" w:rsidRPr="00E834F4" w:rsidRDefault="00E82F9B" w:rsidP="00E82F9B">
      <w:pPr>
        <w:spacing w:line="480" w:lineRule="auto"/>
        <w:jc w:val="center"/>
        <w:rPr>
          <w:b/>
        </w:rPr>
      </w:pPr>
      <w:r w:rsidRPr="00E834F4">
        <w:rPr>
          <w:b/>
        </w:rPr>
        <w:t>Chapter 19</w:t>
      </w:r>
    </w:p>
    <w:p w14:paraId="55443187" w14:textId="77777777" w:rsidR="00E82F9B" w:rsidRPr="00E834F4" w:rsidRDefault="00E82F9B" w:rsidP="00E82F9B">
      <w:pPr>
        <w:spacing w:line="480" w:lineRule="auto"/>
        <w:jc w:val="both"/>
      </w:pPr>
      <w:r w:rsidRPr="00E834F4">
        <w:t>The Stephen’s House is in 2</w:t>
      </w:r>
      <w:r w:rsidRPr="00E834F4">
        <w:rPr>
          <w:vertAlign w:val="superscript"/>
        </w:rPr>
        <w:t>nd</w:t>
      </w:r>
      <w:r w:rsidRPr="00E834F4">
        <w:t xml:space="preserve"> Kings 19:1. The Father Stephen may hear all the words &amp; reprove them is in 2</w:t>
      </w:r>
      <w:r w:rsidRPr="00E834F4">
        <w:rPr>
          <w:vertAlign w:val="superscript"/>
        </w:rPr>
        <w:t>nd</w:t>
      </w:r>
      <w:r w:rsidRPr="00E834F4">
        <w:t xml:space="preserve"> Kings 19:4, 6. The Father Stephen will not deceive You is in 2</w:t>
      </w:r>
      <w:r w:rsidRPr="00E834F4">
        <w:rPr>
          <w:vertAlign w:val="superscript"/>
        </w:rPr>
        <w:t>nd</w:t>
      </w:r>
      <w:r w:rsidRPr="00E834F4">
        <w:t xml:space="preserve"> Kings 19:10. The Father Stephen’s Letters is in 2</w:t>
      </w:r>
      <w:r w:rsidRPr="00E834F4">
        <w:rPr>
          <w:vertAlign w:val="superscript"/>
        </w:rPr>
        <w:t>nd</w:t>
      </w:r>
      <w:r w:rsidRPr="00E834F4">
        <w:t xml:space="preserve"> Kings 19:14. The Father Stephen’s Prayer is in 2</w:t>
      </w:r>
      <w:r w:rsidRPr="00E834F4">
        <w:rPr>
          <w:vertAlign w:val="superscript"/>
        </w:rPr>
        <w:t>nd</w:t>
      </w:r>
      <w:r w:rsidRPr="00E834F4">
        <w:t xml:space="preserve"> Kings 19:15. The Father Stephen may bow down His ear and hear &amp; open thine eyes and see is in 2</w:t>
      </w:r>
      <w:r w:rsidRPr="00E834F4">
        <w:rPr>
          <w:vertAlign w:val="superscript"/>
        </w:rPr>
        <w:t>nd</w:t>
      </w:r>
      <w:r w:rsidRPr="00E834F4">
        <w:t xml:space="preserve"> Kings 19:16. The Father Stephen’s Truth is in 2</w:t>
      </w:r>
      <w:r w:rsidRPr="00E834F4">
        <w:rPr>
          <w:vertAlign w:val="superscript"/>
        </w:rPr>
        <w:t>nd</w:t>
      </w:r>
      <w:r w:rsidRPr="00E834F4">
        <w:t xml:space="preserve"> Kings 19:17. The Father Stephen will save to know that He is the Lord is in 2</w:t>
      </w:r>
      <w:r w:rsidRPr="00E834F4">
        <w:rPr>
          <w:vertAlign w:val="superscript"/>
        </w:rPr>
        <w:t>nd</w:t>
      </w:r>
      <w:r w:rsidRPr="00E834F4">
        <w:t xml:space="preserve"> Kings 19:19. The Father Stephen’s prayer is heard is in 2</w:t>
      </w:r>
      <w:r w:rsidRPr="00E834F4">
        <w:rPr>
          <w:vertAlign w:val="superscript"/>
        </w:rPr>
        <w:t>nd</w:t>
      </w:r>
      <w:r w:rsidRPr="00E834F4">
        <w:t xml:space="preserve"> Kings 19:20. The Father Stephen will laugh at thee to scorn is in 2</w:t>
      </w:r>
      <w:r w:rsidRPr="00E834F4">
        <w:rPr>
          <w:vertAlign w:val="superscript"/>
        </w:rPr>
        <w:t>nd</w:t>
      </w:r>
      <w:r w:rsidRPr="00E834F4">
        <w:t xml:space="preserve"> Kings 19:21. The Father Stephen is reproached by Messengers is in 2</w:t>
      </w:r>
      <w:r w:rsidRPr="00E834F4">
        <w:rPr>
          <w:vertAlign w:val="superscript"/>
        </w:rPr>
        <w:t>nd</w:t>
      </w:r>
      <w:r w:rsidRPr="00E834F4">
        <w:t xml:space="preserve"> Kings 19:23. The Father Stephen’s Zeal is in 2</w:t>
      </w:r>
      <w:r w:rsidRPr="00E834F4">
        <w:rPr>
          <w:vertAlign w:val="superscript"/>
        </w:rPr>
        <w:t>nd</w:t>
      </w:r>
      <w:r w:rsidRPr="00E834F4">
        <w:t xml:space="preserve"> Kings 19:31. The Father Stephen’s Control is in 2</w:t>
      </w:r>
      <w:r w:rsidRPr="00E834F4">
        <w:rPr>
          <w:vertAlign w:val="superscript"/>
        </w:rPr>
        <w:t>nd</w:t>
      </w:r>
      <w:r w:rsidRPr="00E834F4">
        <w:t xml:space="preserve"> Kings 19:32, 33. The Father Stephen’s Angel smote the camp of 185,000 Solders which is stronger than a 6-Star General with His Army is in 2</w:t>
      </w:r>
      <w:r w:rsidRPr="00E834F4">
        <w:rPr>
          <w:vertAlign w:val="superscript"/>
        </w:rPr>
        <w:t>nd</w:t>
      </w:r>
      <w:r w:rsidRPr="00E834F4">
        <w:t xml:space="preserve"> Kings 19:35. </w:t>
      </w:r>
      <w:r w:rsidR="00E57C48" w:rsidRPr="00E834F4">
        <w:t>In His Impartial Judgment it is not subject to anything &amp; can lock up any Civilian of the Nation to a 6 Gold Star General of the Army (Presidential Authority) by His Inerrant Law which is called His Internal Affairs in Romans 12:1-2 &amp; 1</w:t>
      </w:r>
      <w:r w:rsidR="00E57C48" w:rsidRPr="00E834F4">
        <w:rPr>
          <w:vertAlign w:val="superscript"/>
        </w:rPr>
        <w:t>st</w:t>
      </w:r>
      <w:r w:rsidR="00E57C48" w:rsidRPr="00E834F4">
        <w:t xml:space="preserve"> Peter 1:17-21.</w:t>
      </w:r>
    </w:p>
    <w:p w14:paraId="342CF238" w14:textId="77777777" w:rsidR="00E82F9B" w:rsidRPr="00E834F4" w:rsidRDefault="00E82F9B" w:rsidP="00E82F9B">
      <w:pPr>
        <w:spacing w:line="480" w:lineRule="auto"/>
        <w:jc w:val="center"/>
        <w:rPr>
          <w:b/>
        </w:rPr>
      </w:pPr>
      <w:r w:rsidRPr="00E834F4">
        <w:rPr>
          <w:b/>
        </w:rPr>
        <w:t>Chapter 20</w:t>
      </w:r>
    </w:p>
    <w:p w14:paraId="3B551095" w14:textId="77777777" w:rsidR="00E82F9B" w:rsidRPr="00E834F4" w:rsidRDefault="00E82F9B" w:rsidP="00E82F9B">
      <w:pPr>
        <w:spacing w:line="480" w:lineRule="auto"/>
        <w:jc w:val="both"/>
      </w:pPr>
      <w:r w:rsidRPr="00E834F4">
        <w:t>The Father Stephen commands set Thine house in order for thou shall die and not live is in 2</w:t>
      </w:r>
      <w:r w:rsidRPr="00E834F4">
        <w:rPr>
          <w:vertAlign w:val="superscript"/>
        </w:rPr>
        <w:t>nd</w:t>
      </w:r>
      <w:r w:rsidRPr="00E834F4">
        <w:t xml:space="preserve"> Kings 20:1. The Father Stephen’s Prayer is in 2</w:t>
      </w:r>
      <w:r w:rsidRPr="00E834F4">
        <w:rPr>
          <w:vertAlign w:val="superscript"/>
        </w:rPr>
        <w:t>nd</w:t>
      </w:r>
      <w:r w:rsidRPr="00E834F4">
        <w:t xml:space="preserve"> Kings 20:2. The Father Stephen’s Truth &amp; Perfect Heart &amp; which is good in His sight is in 2</w:t>
      </w:r>
      <w:r w:rsidRPr="00E834F4">
        <w:rPr>
          <w:vertAlign w:val="superscript"/>
        </w:rPr>
        <w:t>nd</w:t>
      </w:r>
      <w:r w:rsidRPr="00E834F4">
        <w:t xml:space="preserve"> Kings 20:3. The Father Stephen’s Word is in 2</w:t>
      </w:r>
      <w:r w:rsidRPr="00E834F4">
        <w:rPr>
          <w:vertAlign w:val="superscript"/>
        </w:rPr>
        <w:t>nd</w:t>
      </w:r>
      <w:r w:rsidRPr="00E834F4">
        <w:t xml:space="preserve"> Kings 20:4. The Father Stephen has seen thy tears &amp; on the 3</w:t>
      </w:r>
      <w:r w:rsidRPr="00E834F4">
        <w:rPr>
          <w:vertAlign w:val="superscript"/>
        </w:rPr>
        <w:t>rd</w:t>
      </w:r>
      <w:r w:rsidRPr="00E834F4">
        <w:t xml:space="preserve"> day I shall go up is in 2</w:t>
      </w:r>
      <w:r w:rsidRPr="00E834F4">
        <w:rPr>
          <w:vertAlign w:val="superscript"/>
        </w:rPr>
        <w:t>nd</w:t>
      </w:r>
      <w:r w:rsidRPr="00E834F4">
        <w:t xml:space="preserve"> Kings 20:5. The Father Stephen’s Sign to heal thee is that I shall go up into the house the 3</w:t>
      </w:r>
      <w:r w:rsidRPr="00E834F4">
        <w:rPr>
          <w:vertAlign w:val="superscript"/>
        </w:rPr>
        <w:t>rd</w:t>
      </w:r>
      <w:r w:rsidRPr="00E834F4">
        <w:t xml:space="preserve"> day is in 2</w:t>
      </w:r>
      <w:r w:rsidRPr="00E834F4">
        <w:rPr>
          <w:vertAlign w:val="superscript"/>
        </w:rPr>
        <w:t>nd</w:t>
      </w:r>
      <w:r w:rsidRPr="00E834F4">
        <w:t xml:space="preserve"> Kings 20:8. The Father Stephen’s Sign is the shadow go forward 10 degrees or back 10 degrees is in 2</w:t>
      </w:r>
      <w:r w:rsidRPr="00E834F4">
        <w:rPr>
          <w:vertAlign w:val="superscript"/>
        </w:rPr>
        <w:t>nd</w:t>
      </w:r>
      <w:r w:rsidRPr="00E834F4">
        <w:t xml:space="preserve"> Kings 20:9. The Father Stephen’s Prophet is in 2</w:t>
      </w:r>
      <w:r w:rsidRPr="00E834F4">
        <w:rPr>
          <w:vertAlign w:val="superscript"/>
        </w:rPr>
        <w:t>nd</w:t>
      </w:r>
      <w:r w:rsidRPr="00E834F4">
        <w:t xml:space="preserve"> Kings 20:11. The Father Stephen’s Word is in 2</w:t>
      </w:r>
      <w:r w:rsidRPr="00E834F4">
        <w:rPr>
          <w:vertAlign w:val="superscript"/>
        </w:rPr>
        <w:t>nd</w:t>
      </w:r>
      <w:r w:rsidRPr="00E834F4">
        <w:t xml:space="preserve"> Kings 20:16. The Father Stephen commands nothing shall be left is in 2</w:t>
      </w:r>
      <w:r w:rsidRPr="00E834F4">
        <w:rPr>
          <w:vertAlign w:val="superscript"/>
        </w:rPr>
        <w:t>nd</w:t>
      </w:r>
      <w:r w:rsidRPr="00E834F4">
        <w:t xml:space="preserve"> Kings 20:17. The Father Stephen commands it is good if peace and truth are in it is in 2</w:t>
      </w:r>
      <w:r w:rsidRPr="00E834F4">
        <w:rPr>
          <w:vertAlign w:val="superscript"/>
        </w:rPr>
        <w:t>nd</w:t>
      </w:r>
      <w:r w:rsidRPr="00E834F4">
        <w:t xml:space="preserve"> Kings 20:19. </w:t>
      </w:r>
    </w:p>
    <w:p w14:paraId="4969ED7C" w14:textId="77777777" w:rsidR="00E82F9B" w:rsidRPr="00E834F4" w:rsidRDefault="00E82F9B" w:rsidP="00E82F9B">
      <w:pPr>
        <w:spacing w:line="480" w:lineRule="auto"/>
        <w:jc w:val="center"/>
        <w:rPr>
          <w:b/>
        </w:rPr>
      </w:pPr>
      <w:r w:rsidRPr="00E834F4">
        <w:rPr>
          <w:b/>
        </w:rPr>
        <w:t>Chapter 21</w:t>
      </w:r>
    </w:p>
    <w:p w14:paraId="7FC88137" w14:textId="77777777" w:rsidR="00E82F9B" w:rsidRPr="00E834F4" w:rsidRDefault="00E82F9B" w:rsidP="00E82F9B">
      <w:pPr>
        <w:spacing w:line="480" w:lineRule="auto"/>
        <w:jc w:val="both"/>
      </w:pPr>
      <w:r w:rsidRPr="00E834F4">
        <w:t>The Father Stephen cast out the abominations of the Heathen by doing evil in His sight is in 2</w:t>
      </w:r>
      <w:r w:rsidRPr="00E834F4">
        <w:rPr>
          <w:vertAlign w:val="superscript"/>
        </w:rPr>
        <w:t>nd</w:t>
      </w:r>
      <w:r w:rsidRPr="00E834F4">
        <w:t xml:space="preserve"> Kings 21:2. The Father Stephen’s Altar is in 2</w:t>
      </w:r>
      <w:r w:rsidRPr="00E834F4">
        <w:rPr>
          <w:vertAlign w:val="superscript"/>
        </w:rPr>
        <w:t>nd</w:t>
      </w:r>
      <w:r w:rsidRPr="00E834F4">
        <w:t xml:space="preserve"> Kings 21:4, 5. The Father Stephen knows He wrought much wickedness in His sight is in 2</w:t>
      </w:r>
      <w:r w:rsidRPr="00E834F4">
        <w:rPr>
          <w:vertAlign w:val="superscript"/>
        </w:rPr>
        <w:t>nd</w:t>
      </w:r>
      <w:r w:rsidRPr="00E834F4">
        <w:t xml:space="preserve"> Kings 21:6. The Father Stephen’s Name forever is in 2</w:t>
      </w:r>
      <w:r w:rsidRPr="00E834F4">
        <w:rPr>
          <w:vertAlign w:val="superscript"/>
        </w:rPr>
        <w:t>nd</w:t>
      </w:r>
      <w:r w:rsidRPr="00E834F4">
        <w:t xml:space="preserve"> Kings 21:7. The Father Stephen destroyed the Evil Nations is in 2</w:t>
      </w:r>
      <w:r w:rsidRPr="00E834F4">
        <w:rPr>
          <w:vertAlign w:val="superscript"/>
        </w:rPr>
        <w:t>nd</w:t>
      </w:r>
      <w:r w:rsidRPr="00E834F4">
        <w:t xml:space="preserve"> Kings 21:9. The Father Stephen spoke by His Servants the Prophets is in 2</w:t>
      </w:r>
      <w:r w:rsidRPr="00E834F4">
        <w:rPr>
          <w:vertAlign w:val="superscript"/>
        </w:rPr>
        <w:t>nd</w:t>
      </w:r>
      <w:r w:rsidRPr="00E834F4">
        <w:t xml:space="preserve"> Kings 21:10. The Father Stephen commands that Your ears will tingle is in 2</w:t>
      </w:r>
      <w:r w:rsidRPr="00E834F4">
        <w:rPr>
          <w:vertAlign w:val="superscript"/>
        </w:rPr>
        <w:t>nd</w:t>
      </w:r>
      <w:r w:rsidRPr="00E834F4">
        <w:t xml:space="preserve"> Kings 21:12. The Father Stephen knows He did evil in His sight is in 2</w:t>
      </w:r>
      <w:r w:rsidRPr="00E834F4">
        <w:rPr>
          <w:vertAlign w:val="superscript"/>
        </w:rPr>
        <w:t>nd</w:t>
      </w:r>
      <w:r w:rsidRPr="00E834F4">
        <w:t xml:space="preserve"> Kings 21:16, 20. The Father Stephen was forsaken &amp; did not walk in His ways is in 2</w:t>
      </w:r>
      <w:r w:rsidRPr="00E834F4">
        <w:rPr>
          <w:vertAlign w:val="superscript"/>
        </w:rPr>
        <w:t>nd</w:t>
      </w:r>
      <w:r w:rsidRPr="00E834F4">
        <w:t xml:space="preserve"> Kings 21:22. </w:t>
      </w:r>
    </w:p>
    <w:p w14:paraId="4A120CA5" w14:textId="77777777" w:rsidR="00E82F9B" w:rsidRPr="00E834F4" w:rsidRDefault="00E82F9B" w:rsidP="00E82F9B">
      <w:pPr>
        <w:spacing w:line="480" w:lineRule="auto"/>
        <w:jc w:val="center"/>
        <w:rPr>
          <w:b/>
        </w:rPr>
      </w:pPr>
      <w:r w:rsidRPr="00E834F4">
        <w:rPr>
          <w:b/>
        </w:rPr>
        <w:t>Chapter 22</w:t>
      </w:r>
    </w:p>
    <w:p w14:paraId="317C04E9" w14:textId="77777777" w:rsidR="00E82F9B" w:rsidRPr="00E834F4" w:rsidRDefault="00E82F9B" w:rsidP="00E82F9B">
      <w:pPr>
        <w:spacing w:line="480" w:lineRule="auto"/>
        <w:jc w:val="both"/>
      </w:pPr>
      <w:r w:rsidRPr="00E834F4">
        <w:t>The Father Stephen knows He did good in His sight is in 2</w:t>
      </w:r>
      <w:r w:rsidRPr="00E834F4">
        <w:rPr>
          <w:vertAlign w:val="superscript"/>
        </w:rPr>
        <w:t>nd</w:t>
      </w:r>
      <w:r w:rsidRPr="00E834F4">
        <w:t xml:space="preserve"> Kings 22:2. The Father Stephen’s Scribe is in 2</w:t>
      </w:r>
      <w:r w:rsidRPr="00E834F4">
        <w:rPr>
          <w:vertAlign w:val="superscript"/>
        </w:rPr>
        <w:t>nd</w:t>
      </w:r>
      <w:r w:rsidRPr="00E834F4">
        <w:t xml:space="preserve"> Kings 22:3. The Father Stephen’s Silver in His house is in 2</w:t>
      </w:r>
      <w:r w:rsidRPr="00E834F4">
        <w:rPr>
          <w:vertAlign w:val="superscript"/>
        </w:rPr>
        <w:t>nd</w:t>
      </w:r>
      <w:r w:rsidRPr="00E834F4">
        <w:t xml:space="preserve"> Kings 22:4. The Father Stephen’s Repairer of the Breaches is in 2</w:t>
      </w:r>
      <w:r w:rsidRPr="00E834F4">
        <w:rPr>
          <w:vertAlign w:val="superscript"/>
        </w:rPr>
        <w:t>nd</w:t>
      </w:r>
      <w:r w:rsidRPr="00E834F4">
        <w:t xml:space="preserve"> Kings 22:5. The Father Stephen’s Book of the Law is in 2</w:t>
      </w:r>
      <w:r w:rsidRPr="00E834F4">
        <w:rPr>
          <w:vertAlign w:val="superscript"/>
        </w:rPr>
        <w:t>nd</w:t>
      </w:r>
      <w:r w:rsidRPr="00E834F4">
        <w:t xml:space="preserve"> Kings 22:8. The Father Stephen’s Oversight in the House is in 2</w:t>
      </w:r>
      <w:r w:rsidRPr="00E834F4">
        <w:rPr>
          <w:vertAlign w:val="superscript"/>
        </w:rPr>
        <w:t>nd</w:t>
      </w:r>
      <w:r w:rsidRPr="00E834F4">
        <w:t xml:space="preserve"> Kings 22:9.  The Father Stephen’s Inquiry is in 2</w:t>
      </w:r>
      <w:r w:rsidRPr="00E834F4">
        <w:rPr>
          <w:vertAlign w:val="superscript"/>
        </w:rPr>
        <w:t>nd</w:t>
      </w:r>
      <w:r w:rsidRPr="00E834F4">
        <w:t xml:space="preserve"> Kings 22:13, 18. The Father Stephen tells the Man You sent Me is in 2</w:t>
      </w:r>
      <w:r w:rsidRPr="00E834F4">
        <w:rPr>
          <w:vertAlign w:val="superscript"/>
        </w:rPr>
        <w:t>nd</w:t>
      </w:r>
      <w:r w:rsidRPr="00E834F4">
        <w:t xml:space="preserve"> Kings 22:15. The Father Stephen’s Messianic Evil is in 2</w:t>
      </w:r>
      <w:r w:rsidRPr="00E834F4">
        <w:rPr>
          <w:vertAlign w:val="superscript"/>
        </w:rPr>
        <w:t>nd</w:t>
      </w:r>
      <w:r w:rsidRPr="00E834F4">
        <w:t xml:space="preserve"> Kings 22:16. The Father Stephen knows Your humbleness is in 2</w:t>
      </w:r>
      <w:r w:rsidRPr="00E834F4">
        <w:rPr>
          <w:vertAlign w:val="superscript"/>
        </w:rPr>
        <w:t>nd</w:t>
      </w:r>
      <w:r w:rsidRPr="00E834F4">
        <w:t xml:space="preserve"> Kings 22:19. </w:t>
      </w:r>
    </w:p>
    <w:p w14:paraId="7DD538DB" w14:textId="77777777" w:rsidR="00E82F9B" w:rsidRPr="00E834F4" w:rsidRDefault="00E82F9B" w:rsidP="00E82F9B">
      <w:pPr>
        <w:spacing w:line="480" w:lineRule="auto"/>
        <w:jc w:val="center"/>
        <w:rPr>
          <w:b/>
        </w:rPr>
      </w:pPr>
      <w:r w:rsidRPr="00E834F4">
        <w:rPr>
          <w:b/>
        </w:rPr>
        <w:t>Chapter 23</w:t>
      </w:r>
    </w:p>
    <w:p w14:paraId="77F31E12" w14:textId="77777777" w:rsidR="00E82F9B" w:rsidRPr="00E834F4" w:rsidRDefault="00E82F9B" w:rsidP="00E82F9B">
      <w:pPr>
        <w:spacing w:line="480" w:lineRule="auto"/>
        <w:jc w:val="both"/>
      </w:pPr>
      <w:r w:rsidRPr="00E834F4">
        <w:t>The Father Stephen’s Book of the Covenant in the house is in 2</w:t>
      </w:r>
      <w:r w:rsidRPr="00E834F4">
        <w:rPr>
          <w:vertAlign w:val="superscript"/>
        </w:rPr>
        <w:t>nd</w:t>
      </w:r>
      <w:r w:rsidRPr="00E834F4">
        <w:t xml:space="preserve"> Kings 23:2, 3. The Father Stephen’s Keepers of the Door is in 2</w:t>
      </w:r>
      <w:r w:rsidRPr="00E834F4">
        <w:rPr>
          <w:vertAlign w:val="superscript"/>
        </w:rPr>
        <w:t>nd</w:t>
      </w:r>
      <w:r w:rsidRPr="00E834F4">
        <w:t xml:space="preserve"> Kings 23:4. The Father Stephen stamped it to powder is in 2</w:t>
      </w:r>
      <w:r w:rsidRPr="00E834F4">
        <w:rPr>
          <w:vertAlign w:val="superscript"/>
        </w:rPr>
        <w:t>nd</w:t>
      </w:r>
      <w:r w:rsidRPr="00E834F4">
        <w:t xml:space="preserve"> Kings 23:6 .The Father Stephen brakes down the houses of the  Sodomites is in 2</w:t>
      </w:r>
      <w:r w:rsidRPr="00E834F4">
        <w:rPr>
          <w:vertAlign w:val="superscript"/>
        </w:rPr>
        <w:t>nd</w:t>
      </w:r>
      <w:r w:rsidRPr="00E834F4">
        <w:t xml:space="preserve"> Kings 23:7. The Father Stephen’s House is in 2</w:t>
      </w:r>
      <w:r w:rsidRPr="00E834F4">
        <w:rPr>
          <w:vertAlign w:val="superscript"/>
        </w:rPr>
        <w:t>nd</w:t>
      </w:r>
      <w:r w:rsidRPr="00E834F4">
        <w:t xml:space="preserve"> Kings 23:11. The Father Stephen’s Two Courts is in 2</w:t>
      </w:r>
      <w:r w:rsidRPr="00E834F4">
        <w:rPr>
          <w:vertAlign w:val="superscript"/>
        </w:rPr>
        <w:t>nd</w:t>
      </w:r>
      <w:r w:rsidRPr="00E834F4">
        <w:t xml:space="preserve"> Kings 23:12. The Father Stephen proclaimed these words in 2</w:t>
      </w:r>
      <w:r w:rsidRPr="00E834F4">
        <w:rPr>
          <w:vertAlign w:val="superscript"/>
        </w:rPr>
        <w:t>nd</w:t>
      </w:r>
      <w:r w:rsidRPr="00E834F4">
        <w:t xml:space="preserve"> Kings 23:16. The Father Stephen’s Man is in 2</w:t>
      </w:r>
      <w:r w:rsidRPr="00E834F4">
        <w:rPr>
          <w:vertAlign w:val="superscript"/>
        </w:rPr>
        <w:t>nd</w:t>
      </w:r>
      <w:r w:rsidRPr="00E834F4">
        <w:t xml:space="preserve"> Kings 23:17. The Father Stephen was provoked to anger is in 2</w:t>
      </w:r>
      <w:r w:rsidRPr="00E834F4">
        <w:rPr>
          <w:vertAlign w:val="superscript"/>
        </w:rPr>
        <w:t>nd</w:t>
      </w:r>
      <w:r w:rsidRPr="00E834F4">
        <w:t xml:space="preserve"> Kings 23:19. The Father Stephen commands to keep the Passover is in 2</w:t>
      </w:r>
      <w:r w:rsidRPr="00E834F4">
        <w:rPr>
          <w:vertAlign w:val="superscript"/>
        </w:rPr>
        <w:t>nd</w:t>
      </w:r>
      <w:r w:rsidRPr="00E834F4">
        <w:t xml:space="preserve"> Kings 23:21, 23. The Father Stephen spied the abominations, wizard, images, idols and familiar spirits is in 2</w:t>
      </w:r>
      <w:r w:rsidRPr="00E834F4">
        <w:rPr>
          <w:vertAlign w:val="superscript"/>
        </w:rPr>
        <w:t>nd</w:t>
      </w:r>
      <w:r w:rsidRPr="00E834F4">
        <w:t xml:space="preserve"> Kings 23:24. The Father Stephen knows the King turned to Him is in 2</w:t>
      </w:r>
      <w:r w:rsidRPr="00E834F4">
        <w:rPr>
          <w:vertAlign w:val="superscript"/>
        </w:rPr>
        <w:t>nd</w:t>
      </w:r>
      <w:r w:rsidRPr="00E834F4">
        <w:t xml:space="preserve"> Kings 23:25. The Father Stephen turned not from the fierceness of His great wrath is in 2</w:t>
      </w:r>
      <w:r w:rsidRPr="00E834F4">
        <w:rPr>
          <w:vertAlign w:val="superscript"/>
        </w:rPr>
        <w:t>nd</w:t>
      </w:r>
      <w:r w:rsidRPr="00E834F4">
        <w:t xml:space="preserve"> Kings 23:26. The Father Stephen will remove Judah and Israel from His sight is in 2</w:t>
      </w:r>
      <w:r w:rsidRPr="00E834F4">
        <w:rPr>
          <w:vertAlign w:val="superscript"/>
        </w:rPr>
        <w:t>nd</w:t>
      </w:r>
      <w:r w:rsidRPr="00E834F4">
        <w:t xml:space="preserve"> Kings 23:27. The Father Stephen knows He did evil in His sight is in 2</w:t>
      </w:r>
      <w:r w:rsidRPr="00E834F4">
        <w:rPr>
          <w:vertAlign w:val="superscript"/>
        </w:rPr>
        <w:t>nd</w:t>
      </w:r>
      <w:r w:rsidRPr="00E834F4">
        <w:t xml:space="preserve"> Kings 23:32, 37. </w:t>
      </w:r>
    </w:p>
    <w:p w14:paraId="44D583C3" w14:textId="77777777" w:rsidR="00E82F9B" w:rsidRPr="00E834F4" w:rsidRDefault="00E82F9B" w:rsidP="00E82F9B">
      <w:pPr>
        <w:spacing w:line="480" w:lineRule="auto"/>
        <w:jc w:val="center"/>
        <w:rPr>
          <w:b/>
        </w:rPr>
      </w:pPr>
      <w:r w:rsidRPr="00E834F4">
        <w:rPr>
          <w:b/>
        </w:rPr>
        <w:t>Chapter 24</w:t>
      </w:r>
    </w:p>
    <w:p w14:paraId="4E2CA6FB" w14:textId="77777777" w:rsidR="00E82F9B" w:rsidRPr="00E834F4" w:rsidRDefault="00E82F9B" w:rsidP="00E82F9B">
      <w:pPr>
        <w:spacing w:line="480" w:lineRule="auto"/>
        <w:jc w:val="both"/>
      </w:pPr>
      <w:r w:rsidRPr="00E834F4">
        <w:t>The Father Stephen’s Bands is in 2</w:t>
      </w:r>
      <w:r w:rsidRPr="00E834F4">
        <w:rPr>
          <w:vertAlign w:val="superscript"/>
        </w:rPr>
        <w:t>nd</w:t>
      </w:r>
      <w:r w:rsidRPr="00E834F4">
        <w:t xml:space="preserve"> Kings 24:2. The Father Stephen’s Commands is in 2</w:t>
      </w:r>
      <w:r w:rsidRPr="00E834F4">
        <w:rPr>
          <w:vertAlign w:val="superscript"/>
        </w:rPr>
        <w:t>nd</w:t>
      </w:r>
      <w:r w:rsidRPr="00E834F4">
        <w:t xml:space="preserve"> Kings 24:3. The Father Stephen would not pardon innocent blood shed is in 2</w:t>
      </w:r>
      <w:r w:rsidRPr="00E834F4">
        <w:rPr>
          <w:vertAlign w:val="superscript"/>
        </w:rPr>
        <w:t>nd</w:t>
      </w:r>
      <w:r w:rsidRPr="00E834F4">
        <w:t xml:space="preserve"> Kings 24:4. The Father Stephen knows He did evil in His sight is in 2</w:t>
      </w:r>
      <w:r w:rsidRPr="00E834F4">
        <w:rPr>
          <w:vertAlign w:val="superscript"/>
        </w:rPr>
        <w:t>nd</w:t>
      </w:r>
      <w:r w:rsidRPr="00E834F4">
        <w:t xml:space="preserve"> Kings 24:9, 19. The Father Stephen’s Treasures is in 2</w:t>
      </w:r>
      <w:r w:rsidRPr="00E834F4">
        <w:rPr>
          <w:vertAlign w:val="superscript"/>
        </w:rPr>
        <w:t>nd</w:t>
      </w:r>
      <w:r w:rsidRPr="00E834F4">
        <w:t xml:space="preserve"> Kings 23:13. The Father Stephen’s Anger is in 2</w:t>
      </w:r>
      <w:r w:rsidRPr="00E834F4">
        <w:rPr>
          <w:vertAlign w:val="superscript"/>
        </w:rPr>
        <w:t>nd</w:t>
      </w:r>
      <w:r w:rsidRPr="00E834F4">
        <w:t xml:space="preserve"> Kings 24:20. </w:t>
      </w:r>
    </w:p>
    <w:p w14:paraId="220ECE8A" w14:textId="77777777" w:rsidR="00E82F9B" w:rsidRPr="00E834F4" w:rsidRDefault="00E82F9B" w:rsidP="00E82F9B">
      <w:pPr>
        <w:spacing w:line="480" w:lineRule="auto"/>
        <w:jc w:val="center"/>
        <w:rPr>
          <w:b/>
        </w:rPr>
      </w:pPr>
      <w:r w:rsidRPr="00E834F4">
        <w:rPr>
          <w:b/>
        </w:rPr>
        <w:t>Chapter 25</w:t>
      </w:r>
    </w:p>
    <w:p w14:paraId="2D16586E" w14:textId="77777777" w:rsidR="00E82F9B" w:rsidRPr="00E834F4" w:rsidRDefault="00E82F9B" w:rsidP="00E82F9B">
      <w:pPr>
        <w:spacing w:line="480" w:lineRule="auto"/>
        <w:jc w:val="both"/>
      </w:pPr>
      <w:r w:rsidRPr="00E834F4">
        <w:t>The Father Stephen burnt the house down is in 2</w:t>
      </w:r>
      <w:r w:rsidRPr="00E834F4">
        <w:rPr>
          <w:vertAlign w:val="superscript"/>
        </w:rPr>
        <w:t>nd</w:t>
      </w:r>
      <w:r w:rsidRPr="00E834F4">
        <w:t xml:space="preserve"> Kings 25:9. The Father Stephen’s Bases &amp; the Brazen Sea is in 2</w:t>
      </w:r>
      <w:r w:rsidRPr="00E834F4">
        <w:rPr>
          <w:vertAlign w:val="superscript"/>
        </w:rPr>
        <w:t>nd</w:t>
      </w:r>
      <w:r w:rsidRPr="00E834F4">
        <w:t xml:space="preserve"> Kings 25:13, 16. </w:t>
      </w:r>
    </w:p>
    <w:p w14:paraId="4D4B34B3" w14:textId="77777777" w:rsidR="00E82F9B" w:rsidRPr="00E834F4" w:rsidRDefault="00E82F9B" w:rsidP="00E82F9B">
      <w:pPr>
        <w:spacing w:line="240" w:lineRule="auto"/>
        <w:jc w:val="center"/>
        <w:rPr>
          <w:b/>
        </w:rPr>
      </w:pPr>
      <w:r w:rsidRPr="00E834F4">
        <w:rPr>
          <w:b/>
        </w:rPr>
        <w:t>The Father Stephen’s Lordship in 1</w:t>
      </w:r>
      <w:r w:rsidRPr="00E834F4">
        <w:rPr>
          <w:b/>
          <w:vertAlign w:val="superscript"/>
        </w:rPr>
        <w:t>st</w:t>
      </w:r>
      <w:r w:rsidRPr="00E834F4">
        <w:rPr>
          <w:b/>
        </w:rPr>
        <w:t xml:space="preserve"> Chronicles</w:t>
      </w:r>
    </w:p>
    <w:p w14:paraId="59318E78"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Chronicles the Lordly Encouraging Law Book in the Kingdom of Heaven</w:t>
      </w:r>
    </w:p>
    <w:p w14:paraId="5D336A75" w14:textId="77777777" w:rsidR="00E82F9B" w:rsidRPr="00E834F4" w:rsidRDefault="00E82F9B" w:rsidP="00E82F9B">
      <w:pPr>
        <w:spacing w:line="240" w:lineRule="auto"/>
      </w:pPr>
      <w:r w:rsidRPr="00E834F4">
        <w:t>No occurrences.</w:t>
      </w:r>
    </w:p>
    <w:p w14:paraId="1887F4AE" w14:textId="77777777" w:rsidR="00E82F9B" w:rsidRPr="00E834F4" w:rsidRDefault="00E82F9B" w:rsidP="00E82F9B">
      <w:pPr>
        <w:spacing w:line="240" w:lineRule="auto"/>
        <w:jc w:val="center"/>
        <w:rPr>
          <w:b/>
        </w:rPr>
      </w:pPr>
      <w:r w:rsidRPr="00E834F4">
        <w:rPr>
          <w:b/>
        </w:rPr>
        <w:t>Chapter 2</w:t>
      </w:r>
    </w:p>
    <w:p w14:paraId="32C27973" w14:textId="77777777" w:rsidR="00E82F9B" w:rsidRPr="00E834F4" w:rsidRDefault="00E82F9B" w:rsidP="00E82F9B">
      <w:pPr>
        <w:spacing w:line="240" w:lineRule="auto"/>
        <w:jc w:val="both"/>
      </w:pPr>
      <w:r w:rsidRPr="00E834F4">
        <w:t>The Father Stephen knows He did evil in His sight and slew Him is in 1</w:t>
      </w:r>
      <w:r w:rsidRPr="00E834F4">
        <w:rPr>
          <w:vertAlign w:val="superscript"/>
        </w:rPr>
        <w:t>st</w:t>
      </w:r>
      <w:r w:rsidRPr="00E834F4">
        <w:t xml:space="preserve"> Chronicles 2:3. </w:t>
      </w:r>
    </w:p>
    <w:p w14:paraId="69B9FA21" w14:textId="77777777" w:rsidR="00E82F9B" w:rsidRPr="00E834F4" w:rsidRDefault="00E82F9B" w:rsidP="00E82F9B">
      <w:pPr>
        <w:spacing w:line="240" w:lineRule="auto"/>
        <w:jc w:val="center"/>
        <w:rPr>
          <w:b/>
        </w:rPr>
      </w:pPr>
      <w:r w:rsidRPr="00E834F4">
        <w:rPr>
          <w:b/>
        </w:rPr>
        <w:t>Chapter 3</w:t>
      </w:r>
    </w:p>
    <w:p w14:paraId="1EBDBD86" w14:textId="77777777" w:rsidR="00E82F9B" w:rsidRPr="00E834F4" w:rsidRDefault="00E82F9B" w:rsidP="00E82F9B">
      <w:pPr>
        <w:spacing w:line="240" w:lineRule="auto"/>
      </w:pPr>
      <w:r w:rsidRPr="00E834F4">
        <w:t>No Occurrences.</w:t>
      </w:r>
    </w:p>
    <w:p w14:paraId="701C88FB" w14:textId="77777777" w:rsidR="00E82F9B" w:rsidRPr="00E834F4" w:rsidRDefault="00E82F9B" w:rsidP="00E82F9B">
      <w:pPr>
        <w:spacing w:line="240" w:lineRule="auto"/>
        <w:jc w:val="center"/>
        <w:rPr>
          <w:b/>
        </w:rPr>
      </w:pPr>
      <w:r w:rsidRPr="00E834F4">
        <w:rPr>
          <w:b/>
        </w:rPr>
        <w:t>Chapter 4</w:t>
      </w:r>
    </w:p>
    <w:p w14:paraId="11BFF415" w14:textId="77777777" w:rsidR="00E82F9B" w:rsidRPr="00E834F4" w:rsidRDefault="00E82F9B" w:rsidP="00E82F9B">
      <w:pPr>
        <w:spacing w:line="240" w:lineRule="auto"/>
      </w:pPr>
      <w:r w:rsidRPr="00E834F4">
        <w:t>The Father Stephen is called &amp; may grant His request is in 1</w:t>
      </w:r>
      <w:r w:rsidRPr="00E834F4">
        <w:rPr>
          <w:vertAlign w:val="superscript"/>
        </w:rPr>
        <w:t>st</w:t>
      </w:r>
      <w:r w:rsidRPr="00E834F4">
        <w:t xml:space="preserve"> Chronicles 4:10.</w:t>
      </w:r>
    </w:p>
    <w:p w14:paraId="0C037684" w14:textId="77777777" w:rsidR="00E82F9B" w:rsidRPr="00E834F4" w:rsidRDefault="00E82F9B" w:rsidP="00E82F9B">
      <w:pPr>
        <w:spacing w:line="240" w:lineRule="auto"/>
        <w:jc w:val="center"/>
        <w:rPr>
          <w:b/>
        </w:rPr>
      </w:pPr>
      <w:r w:rsidRPr="00E834F4">
        <w:rPr>
          <w:b/>
        </w:rPr>
        <w:t>Chapter 5</w:t>
      </w:r>
    </w:p>
    <w:p w14:paraId="7BE651DC" w14:textId="77777777" w:rsidR="00E82F9B" w:rsidRPr="00E834F4" w:rsidRDefault="00E82F9B" w:rsidP="00E82F9B">
      <w:pPr>
        <w:spacing w:line="480" w:lineRule="auto"/>
        <w:jc w:val="both"/>
      </w:pPr>
      <w:r w:rsidRPr="00E834F4">
        <w:t>The Father Stephen’s Battle is in 1</w:t>
      </w:r>
      <w:r w:rsidRPr="00E834F4">
        <w:rPr>
          <w:vertAlign w:val="superscript"/>
        </w:rPr>
        <w:t>st</w:t>
      </w:r>
      <w:r w:rsidRPr="00E834F4">
        <w:t xml:space="preserve"> Chronicles 5:20. The Father Stephen’s War is in1st Chronicles 5:22. The Father Stephen knows they transgressed and went a whoring and He destroyed them is in 1</w:t>
      </w:r>
      <w:r w:rsidRPr="00E834F4">
        <w:rPr>
          <w:vertAlign w:val="superscript"/>
        </w:rPr>
        <w:t>st</w:t>
      </w:r>
      <w:r w:rsidRPr="00E834F4">
        <w:t xml:space="preserve"> Chronicles 5:25. The Father Stephen stirred up the Spirits is in 1</w:t>
      </w:r>
      <w:r w:rsidRPr="00E834F4">
        <w:rPr>
          <w:vertAlign w:val="superscript"/>
        </w:rPr>
        <w:t>st</w:t>
      </w:r>
      <w:r w:rsidRPr="00E834F4">
        <w:t xml:space="preserve"> Chronicles 5:26.  </w:t>
      </w:r>
    </w:p>
    <w:p w14:paraId="4DDF4FB2" w14:textId="77777777" w:rsidR="00E82F9B" w:rsidRPr="00E834F4" w:rsidRDefault="00E82F9B" w:rsidP="00E82F9B">
      <w:pPr>
        <w:spacing w:line="240" w:lineRule="auto"/>
        <w:jc w:val="center"/>
        <w:rPr>
          <w:b/>
        </w:rPr>
      </w:pPr>
      <w:r w:rsidRPr="00E834F4">
        <w:rPr>
          <w:b/>
        </w:rPr>
        <w:t>Chapter 6</w:t>
      </w:r>
    </w:p>
    <w:p w14:paraId="0B01335D" w14:textId="77777777" w:rsidR="00E82F9B" w:rsidRPr="00E834F4" w:rsidRDefault="00E82F9B" w:rsidP="00E82F9B">
      <w:pPr>
        <w:spacing w:line="480" w:lineRule="auto"/>
        <w:jc w:val="both"/>
      </w:pPr>
      <w:r w:rsidRPr="00E834F4">
        <w:t>The Father Stephen carried away Judah &amp; Jerusalem is in 1</w:t>
      </w:r>
      <w:r w:rsidRPr="00E834F4">
        <w:rPr>
          <w:vertAlign w:val="superscript"/>
        </w:rPr>
        <w:t>st</w:t>
      </w:r>
      <w:r w:rsidRPr="00E834F4">
        <w:t xml:space="preserve"> Chronicles 6:15. The Father Stephen’s Service of Song is in 1</w:t>
      </w:r>
      <w:r w:rsidRPr="00E834F4">
        <w:rPr>
          <w:vertAlign w:val="superscript"/>
        </w:rPr>
        <w:t>st</w:t>
      </w:r>
      <w:r w:rsidRPr="00E834F4">
        <w:t xml:space="preserve"> Chronicles 6:31. The Father Stephen’s House is in 1</w:t>
      </w:r>
      <w:r w:rsidRPr="00E834F4">
        <w:rPr>
          <w:vertAlign w:val="superscript"/>
        </w:rPr>
        <w:t>st</w:t>
      </w:r>
      <w:r w:rsidRPr="00E834F4">
        <w:t xml:space="preserve"> Chronicles 6:32. The Father Stephen’s Tabernacle is in 1</w:t>
      </w:r>
      <w:r w:rsidRPr="00E834F4">
        <w:rPr>
          <w:vertAlign w:val="superscript"/>
        </w:rPr>
        <w:t>st</w:t>
      </w:r>
      <w:r w:rsidRPr="00E834F4">
        <w:t xml:space="preserve"> Chronicles 6:48. The Father Stephen’s Most Holy Place is in 1</w:t>
      </w:r>
      <w:r w:rsidRPr="00E834F4">
        <w:rPr>
          <w:vertAlign w:val="superscript"/>
        </w:rPr>
        <w:t>st</w:t>
      </w:r>
      <w:r w:rsidRPr="00E834F4">
        <w:t xml:space="preserve"> Chronicles 6:49.  </w:t>
      </w:r>
    </w:p>
    <w:p w14:paraId="481C2624" w14:textId="77777777" w:rsidR="00E82F9B" w:rsidRPr="00E834F4" w:rsidRDefault="00E82F9B" w:rsidP="00E82F9B">
      <w:pPr>
        <w:spacing w:line="240" w:lineRule="auto"/>
        <w:jc w:val="center"/>
        <w:rPr>
          <w:b/>
        </w:rPr>
      </w:pPr>
      <w:r w:rsidRPr="00E834F4">
        <w:rPr>
          <w:b/>
        </w:rPr>
        <w:t>Chapter 7</w:t>
      </w:r>
    </w:p>
    <w:p w14:paraId="7AF0051F" w14:textId="77777777" w:rsidR="00E82F9B" w:rsidRPr="00E834F4" w:rsidRDefault="00E82F9B" w:rsidP="00E82F9B">
      <w:pPr>
        <w:spacing w:line="240" w:lineRule="auto"/>
      </w:pPr>
      <w:r w:rsidRPr="00E834F4">
        <w:t xml:space="preserve">No occurrences. </w:t>
      </w:r>
    </w:p>
    <w:p w14:paraId="6501727E" w14:textId="77777777" w:rsidR="00E82F9B" w:rsidRPr="00E834F4" w:rsidRDefault="00E82F9B" w:rsidP="00E82F9B">
      <w:pPr>
        <w:spacing w:line="240" w:lineRule="auto"/>
        <w:jc w:val="center"/>
        <w:rPr>
          <w:b/>
        </w:rPr>
      </w:pPr>
      <w:r w:rsidRPr="00E834F4">
        <w:rPr>
          <w:b/>
        </w:rPr>
        <w:t>Chapter 8</w:t>
      </w:r>
    </w:p>
    <w:p w14:paraId="03922BE9" w14:textId="77777777" w:rsidR="00E82F9B" w:rsidRPr="00E834F4" w:rsidRDefault="00E82F9B" w:rsidP="00E82F9B">
      <w:pPr>
        <w:spacing w:line="240" w:lineRule="auto"/>
      </w:pPr>
      <w:r w:rsidRPr="00E834F4">
        <w:t>No occurrences.</w:t>
      </w:r>
    </w:p>
    <w:p w14:paraId="19AB3ED9" w14:textId="77777777" w:rsidR="00E82F9B" w:rsidRPr="00E834F4" w:rsidRDefault="00E82F9B" w:rsidP="00E82F9B">
      <w:pPr>
        <w:spacing w:line="240" w:lineRule="auto"/>
        <w:jc w:val="center"/>
        <w:rPr>
          <w:b/>
        </w:rPr>
      </w:pPr>
      <w:r w:rsidRPr="00E834F4">
        <w:rPr>
          <w:b/>
        </w:rPr>
        <w:t>Chapter 9</w:t>
      </w:r>
    </w:p>
    <w:p w14:paraId="5996BCF5" w14:textId="77777777" w:rsidR="00E82F9B" w:rsidRPr="00E834F4" w:rsidRDefault="00E82F9B" w:rsidP="00E82F9B">
      <w:pPr>
        <w:spacing w:line="480" w:lineRule="auto"/>
        <w:jc w:val="both"/>
      </w:pPr>
      <w:r w:rsidRPr="00E834F4">
        <w:t>The Father Stephen’s Rule of the House is in 1</w:t>
      </w:r>
      <w:r w:rsidRPr="00E834F4">
        <w:rPr>
          <w:vertAlign w:val="superscript"/>
        </w:rPr>
        <w:t>st</w:t>
      </w:r>
      <w:r w:rsidRPr="00E834F4">
        <w:t xml:space="preserve"> Chronicles 9:11. The Father Stephen’s Work is in 1</w:t>
      </w:r>
      <w:r w:rsidRPr="00E834F4">
        <w:rPr>
          <w:vertAlign w:val="superscript"/>
        </w:rPr>
        <w:t>st</w:t>
      </w:r>
      <w:r w:rsidRPr="00E834F4">
        <w:t xml:space="preserve"> Chronicles 9:13. The Father Stephen’s Host is in 1</w:t>
      </w:r>
      <w:r w:rsidRPr="00E834F4">
        <w:rPr>
          <w:vertAlign w:val="superscript"/>
        </w:rPr>
        <w:t>st</w:t>
      </w:r>
      <w:r w:rsidRPr="00E834F4">
        <w:t xml:space="preserve"> Chronicles 9:19. The Father Stephen is with Him is in 1</w:t>
      </w:r>
      <w:r w:rsidRPr="00E834F4">
        <w:rPr>
          <w:vertAlign w:val="superscript"/>
        </w:rPr>
        <w:t>st</w:t>
      </w:r>
      <w:r w:rsidRPr="00E834F4">
        <w:t xml:space="preserve"> Chronicles 9:20. The Father Stephen’s Oversight is in 1</w:t>
      </w:r>
      <w:r w:rsidRPr="00E834F4">
        <w:rPr>
          <w:vertAlign w:val="superscript"/>
        </w:rPr>
        <w:t>st</w:t>
      </w:r>
      <w:r w:rsidRPr="00E834F4">
        <w:t xml:space="preserve"> Chronicles 9:23. The Father Stephen’s Treasuries is in 1</w:t>
      </w:r>
      <w:r w:rsidRPr="00E834F4">
        <w:rPr>
          <w:vertAlign w:val="superscript"/>
        </w:rPr>
        <w:t>st</w:t>
      </w:r>
      <w:r w:rsidRPr="00E834F4">
        <w:t xml:space="preserve"> Chronicles 9:26. The Father Stephen’s Lodging is in 1</w:t>
      </w:r>
      <w:r w:rsidRPr="00E834F4">
        <w:rPr>
          <w:vertAlign w:val="superscript"/>
        </w:rPr>
        <w:t>st</w:t>
      </w:r>
      <w:r w:rsidRPr="00E834F4">
        <w:t xml:space="preserve"> Chronicles 9:27. </w:t>
      </w:r>
    </w:p>
    <w:p w14:paraId="06DBF0B4" w14:textId="77777777" w:rsidR="00E82F9B" w:rsidRPr="00E834F4" w:rsidRDefault="00E82F9B" w:rsidP="00E82F9B">
      <w:pPr>
        <w:spacing w:line="480" w:lineRule="auto"/>
        <w:jc w:val="center"/>
        <w:rPr>
          <w:b/>
        </w:rPr>
      </w:pPr>
      <w:r w:rsidRPr="00E834F4">
        <w:rPr>
          <w:b/>
        </w:rPr>
        <w:t>Chapter 10</w:t>
      </w:r>
    </w:p>
    <w:p w14:paraId="3EADD9DF" w14:textId="77777777" w:rsidR="00E82F9B" w:rsidRPr="00E834F4" w:rsidRDefault="00E82F9B" w:rsidP="00E82F9B">
      <w:pPr>
        <w:spacing w:line="480" w:lineRule="auto"/>
        <w:jc w:val="both"/>
      </w:pPr>
      <w:r w:rsidRPr="00E834F4">
        <w:t>The Father Stephen knows Saul’s transgression is in 1</w:t>
      </w:r>
      <w:r w:rsidRPr="00E834F4">
        <w:rPr>
          <w:vertAlign w:val="superscript"/>
        </w:rPr>
        <w:t>st</w:t>
      </w:r>
      <w:r w:rsidRPr="00E834F4">
        <w:t xml:space="preserve"> Chronicles 10:13. The Father Stephen was not inquired and slew Him is in 1</w:t>
      </w:r>
      <w:r w:rsidRPr="00E834F4">
        <w:rPr>
          <w:vertAlign w:val="superscript"/>
        </w:rPr>
        <w:t>st</w:t>
      </w:r>
      <w:r w:rsidRPr="00E834F4">
        <w:t xml:space="preserve"> Chronicles 10:14. </w:t>
      </w:r>
    </w:p>
    <w:p w14:paraId="2E8C077F" w14:textId="77777777" w:rsidR="00E82F9B" w:rsidRPr="00E834F4" w:rsidRDefault="00E82F9B" w:rsidP="00E82F9B">
      <w:pPr>
        <w:spacing w:line="480" w:lineRule="auto"/>
        <w:jc w:val="center"/>
        <w:rPr>
          <w:b/>
        </w:rPr>
      </w:pPr>
      <w:r w:rsidRPr="00E834F4">
        <w:rPr>
          <w:b/>
        </w:rPr>
        <w:t>Chapter 11</w:t>
      </w:r>
    </w:p>
    <w:p w14:paraId="4D08518D" w14:textId="77777777" w:rsidR="00E82F9B" w:rsidRPr="00E834F4" w:rsidRDefault="00E82F9B" w:rsidP="00E82F9B">
      <w:pPr>
        <w:spacing w:line="480" w:lineRule="auto"/>
        <w:jc w:val="both"/>
      </w:pPr>
      <w:r w:rsidRPr="00E834F4">
        <w:t>The Father Stephen commands to feed My people &amp; be Ruler is in 1</w:t>
      </w:r>
      <w:r w:rsidRPr="00E834F4">
        <w:rPr>
          <w:vertAlign w:val="superscript"/>
        </w:rPr>
        <w:t>st</w:t>
      </w:r>
      <w:r w:rsidRPr="00E834F4">
        <w:t xml:space="preserve"> Chronicles 11:2. The Father Stephen’s Covenant &amp; Word is in 1</w:t>
      </w:r>
      <w:r w:rsidRPr="00E834F4">
        <w:rPr>
          <w:vertAlign w:val="superscript"/>
        </w:rPr>
        <w:t>st</w:t>
      </w:r>
      <w:r w:rsidRPr="00E834F4">
        <w:t xml:space="preserve"> Chronicles 11:3. The Father Stephen waxed greater and greater is in 1</w:t>
      </w:r>
      <w:r w:rsidRPr="00E834F4">
        <w:rPr>
          <w:vertAlign w:val="superscript"/>
        </w:rPr>
        <w:t>st</w:t>
      </w:r>
      <w:r w:rsidRPr="00E834F4">
        <w:t xml:space="preserve"> Chronicles 11:9. The Father Stephen’s Word is in 1</w:t>
      </w:r>
      <w:r w:rsidRPr="00E834F4">
        <w:rPr>
          <w:vertAlign w:val="superscript"/>
        </w:rPr>
        <w:t>st</w:t>
      </w:r>
      <w:r w:rsidRPr="00E834F4">
        <w:t xml:space="preserve"> Chronicles 11:10. The Father Stephen save them by great deliverance is in 1</w:t>
      </w:r>
      <w:r w:rsidRPr="00E834F4">
        <w:rPr>
          <w:vertAlign w:val="superscript"/>
        </w:rPr>
        <w:t>st</w:t>
      </w:r>
      <w:r w:rsidRPr="00E834F4">
        <w:t xml:space="preserve"> Chronicles 11:14. The Father Stephen’s Drink Offering is in 1</w:t>
      </w:r>
      <w:r w:rsidRPr="00E834F4">
        <w:rPr>
          <w:vertAlign w:val="superscript"/>
        </w:rPr>
        <w:t>st</w:t>
      </w:r>
      <w:r w:rsidRPr="00E834F4">
        <w:t xml:space="preserve"> Chronicles 11:18. The Father Stephen forbids to drink blood is in 1</w:t>
      </w:r>
      <w:r w:rsidRPr="00E834F4">
        <w:rPr>
          <w:vertAlign w:val="superscript"/>
        </w:rPr>
        <w:t>st</w:t>
      </w:r>
      <w:r w:rsidRPr="00E834F4">
        <w:t xml:space="preserve"> Chronicles 11:19. </w:t>
      </w:r>
    </w:p>
    <w:p w14:paraId="532D73D3" w14:textId="77777777" w:rsidR="00E82F9B" w:rsidRPr="00E834F4" w:rsidRDefault="00E82F9B" w:rsidP="00E82F9B">
      <w:pPr>
        <w:spacing w:line="480" w:lineRule="auto"/>
        <w:jc w:val="center"/>
        <w:rPr>
          <w:b/>
        </w:rPr>
      </w:pPr>
      <w:r w:rsidRPr="00E834F4">
        <w:rPr>
          <w:b/>
        </w:rPr>
        <w:t>Chapter 12</w:t>
      </w:r>
    </w:p>
    <w:p w14:paraId="11C14B2F" w14:textId="77777777" w:rsidR="00E82F9B" w:rsidRPr="00E834F4" w:rsidRDefault="00E82F9B" w:rsidP="00E82F9B">
      <w:pPr>
        <w:spacing w:line="480" w:lineRule="auto"/>
        <w:jc w:val="both"/>
      </w:pPr>
      <w:r w:rsidRPr="00E834F4">
        <w:t>The Father Stephen’s clean hands is in 1</w:t>
      </w:r>
      <w:r w:rsidRPr="00E834F4">
        <w:rPr>
          <w:vertAlign w:val="superscript"/>
        </w:rPr>
        <w:t>st</w:t>
      </w:r>
      <w:r w:rsidRPr="00E834F4">
        <w:t xml:space="preserve"> Chronicles 12:17. The Father Stephen will help thee is in 1</w:t>
      </w:r>
      <w:r w:rsidRPr="00E834F4">
        <w:rPr>
          <w:vertAlign w:val="superscript"/>
        </w:rPr>
        <w:t>st</w:t>
      </w:r>
      <w:r w:rsidRPr="00E834F4">
        <w:t xml:space="preserve"> Chronicles 12:18. The Father Stephen’s Host is in 1</w:t>
      </w:r>
      <w:r w:rsidRPr="00E834F4">
        <w:rPr>
          <w:vertAlign w:val="superscript"/>
        </w:rPr>
        <w:t>st</w:t>
      </w:r>
      <w:r w:rsidRPr="00E834F4">
        <w:t xml:space="preserve"> Chronicles 12:22. The Father Stephen’s bands that were ready armed for the War is in 1</w:t>
      </w:r>
      <w:r w:rsidRPr="00E834F4">
        <w:rPr>
          <w:vertAlign w:val="superscript"/>
        </w:rPr>
        <w:t>st</w:t>
      </w:r>
      <w:r w:rsidRPr="00E834F4">
        <w:t xml:space="preserve"> Chronicles 12:23. </w:t>
      </w:r>
    </w:p>
    <w:p w14:paraId="3F6E0245" w14:textId="77777777" w:rsidR="00E82F9B" w:rsidRPr="00E834F4" w:rsidRDefault="00E82F9B" w:rsidP="00E82F9B">
      <w:pPr>
        <w:spacing w:line="480" w:lineRule="auto"/>
        <w:jc w:val="center"/>
        <w:rPr>
          <w:b/>
        </w:rPr>
      </w:pPr>
      <w:r w:rsidRPr="00E834F4">
        <w:rPr>
          <w:b/>
        </w:rPr>
        <w:t>Chapter 13</w:t>
      </w:r>
    </w:p>
    <w:p w14:paraId="7A59F3BE" w14:textId="77777777" w:rsidR="00E82F9B" w:rsidRPr="00E834F4" w:rsidRDefault="00E82F9B" w:rsidP="00E82F9B">
      <w:pPr>
        <w:spacing w:line="480" w:lineRule="auto"/>
        <w:jc w:val="both"/>
      </w:pPr>
      <w:r w:rsidRPr="00E834F4">
        <w:t>The Father Stephen commands Us to send abroad is in 1</w:t>
      </w:r>
      <w:r w:rsidRPr="00E834F4">
        <w:rPr>
          <w:vertAlign w:val="superscript"/>
        </w:rPr>
        <w:t>st</w:t>
      </w:r>
      <w:r w:rsidRPr="00E834F4">
        <w:t xml:space="preserve"> Chronicles 13:2. The Father Stephen’s Ark is in 1</w:t>
      </w:r>
      <w:r w:rsidRPr="00E834F4">
        <w:rPr>
          <w:vertAlign w:val="superscript"/>
        </w:rPr>
        <w:t>st</w:t>
      </w:r>
      <w:r w:rsidRPr="00E834F4">
        <w:t xml:space="preserve"> Chronicles 13:3, 5, 6, 7, 12, 14. The Father Stephen’s Might with musical instruments is in 1</w:t>
      </w:r>
      <w:r w:rsidRPr="00E834F4">
        <w:rPr>
          <w:vertAlign w:val="superscript"/>
        </w:rPr>
        <w:t>st</w:t>
      </w:r>
      <w:r w:rsidRPr="00E834F4">
        <w:t xml:space="preserve"> Chronicles 13:8. The Father Stephen’s Anger was kindled is in 1</w:t>
      </w:r>
      <w:r w:rsidRPr="00E834F4">
        <w:rPr>
          <w:vertAlign w:val="superscript"/>
        </w:rPr>
        <w:t>st</w:t>
      </w:r>
      <w:r w:rsidRPr="00E834F4">
        <w:t xml:space="preserve"> Chronicles 13:10. The Father Stephen’s Breach is in 1</w:t>
      </w:r>
      <w:r w:rsidRPr="00E834F4">
        <w:rPr>
          <w:vertAlign w:val="superscript"/>
        </w:rPr>
        <w:t>st</w:t>
      </w:r>
      <w:r w:rsidRPr="00E834F4">
        <w:t xml:space="preserve"> Chronicles 13:11. </w:t>
      </w:r>
    </w:p>
    <w:p w14:paraId="67E8C8B1" w14:textId="77777777" w:rsidR="00E82F9B" w:rsidRPr="00E834F4" w:rsidRDefault="00E82F9B" w:rsidP="00E82F9B">
      <w:pPr>
        <w:spacing w:line="480" w:lineRule="auto"/>
        <w:jc w:val="center"/>
        <w:rPr>
          <w:b/>
        </w:rPr>
      </w:pPr>
      <w:r w:rsidRPr="00E834F4">
        <w:rPr>
          <w:b/>
        </w:rPr>
        <w:t>Chapter 14</w:t>
      </w:r>
    </w:p>
    <w:p w14:paraId="68681420" w14:textId="77777777" w:rsidR="00E82F9B" w:rsidRPr="00E834F4" w:rsidRDefault="00E82F9B" w:rsidP="00E82F9B">
      <w:pPr>
        <w:spacing w:line="480" w:lineRule="auto"/>
        <w:jc w:val="both"/>
      </w:pPr>
      <w:r w:rsidRPr="00E834F4">
        <w:t>The Father Stephen’s Confirmation is in 1</w:t>
      </w:r>
      <w:r w:rsidRPr="00E834F4">
        <w:rPr>
          <w:vertAlign w:val="superscript"/>
        </w:rPr>
        <w:t>st</w:t>
      </w:r>
      <w:r w:rsidRPr="00E834F4">
        <w:t xml:space="preserve"> Chronicles 14:2. The Father Stephen commands go up for I will deliver them into Thine hand is in 1</w:t>
      </w:r>
      <w:r w:rsidRPr="00E834F4">
        <w:rPr>
          <w:vertAlign w:val="superscript"/>
        </w:rPr>
        <w:t>st</w:t>
      </w:r>
      <w:r w:rsidRPr="00E834F4">
        <w:t xml:space="preserve"> Chronicles 14:10, 11, 14. The Father Stephen’s Godly Fear upon all Nations is in 1</w:t>
      </w:r>
      <w:r w:rsidRPr="00E834F4">
        <w:rPr>
          <w:vertAlign w:val="superscript"/>
        </w:rPr>
        <w:t>st</w:t>
      </w:r>
      <w:r w:rsidRPr="00E834F4">
        <w:t xml:space="preserve"> Chronicles 14:15, 16, 17. </w:t>
      </w:r>
    </w:p>
    <w:p w14:paraId="7BD90A0E" w14:textId="77777777" w:rsidR="00E82F9B" w:rsidRPr="00E834F4" w:rsidRDefault="00E82F9B" w:rsidP="00E82F9B">
      <w:pPr>
        <w:spacing w:line="480" w:lineRule="auto"/>
        <w:jc w:val="center"/>
        <w:rPr>
          <w:b/>
        </w:rPr>
      </w:pPr>
      <w:r w:rsidRPr="00E834F4">
        <w:rPr>
          <w:b/>
        </w:rPr>
        <w:t>Chapter 15</w:t>
      </w:r>
    </w:p>
    <w:p w14:paraId="5063B3A5" w14:textId="77777777" w:rsidR="00E82F9B" w:rsidRPr="00E834F4" w:rsidRDefault="00E82F9B" w:rsidP="00E82F9B">
      <w:pPr>
        <w:spacing w:line="480" w:lineRule="auto"/>
        <w:jc w:val="both"/>
      </w:pPr>
      <w:r w:rsidRPr="00E834F4">
        <w:t>The Father Stephen’s Ark is in 1</w:t>
      </w:r>
      <w:r w:rsidRPr="00E834F4">
        <w:rPr>
          <w:vertAlign w:val="superscript"/>
        </w:rPr>
        <w:t>st</w:t>
      </w:r>
      <w:r w:rsidRPr="00E834F4">
        <w:t xml:space="preserve"> Chronicles 15:1, 2, 3, 12, 14, 15, 24, 26, 28, 29. The Father Stephen’s Breach is in 1</w:t>
      </w:r>
      <w:r w:rsidRPr="00E834F4">
        <w:rPr>
          <w:vertAlign w:val="superscript"/>
        </w:rPr>
        <w:t>st</w:t>
      </w:r>
      <w:r w:rsidRPr="00E834F4">
        <w:t xml:space="preserve"> Chronicles 15:13. The Father Stephen’s Covenant is in 1</w:t>
      </w:r>
      <w:r w:rsidRPr="00E834F4">
        <w:rPr>
          <w:vertAlign w:val="superscript"/>
        </w:rPr>
        <w:t>st</w:t>
      </w:r>
      <w:r w:rsidRPr="00E834F4">
        <w:t xml:space="preserve"> Chronicles 15:25, 26. </w:t>
      </w:r>
    </w:p>
    <w:p w14:paraId="1BEFA4D3" w14:textId="77777777" w:rsidR="00E82F9B" w:rsidRPr="00E834F4" w:rsidRDefault="00E82F9B" w:rsidP="00E82F9B">
      <w:pPr>
        <w:spacing w:line="480" w:lineRule="auto"/>
        <w:jc w:val="center"/>
        <w:rPr>
          <w:b/>
        </w:rPr>
      </w:pPr>
      <w:r w:rsidRPr="00E834F4">
        <w:rPr>
          <w:b/>
        </w:rPr>
        <w:t>Chapter 16</w:t>
      </w:r>
    </w:p>
    <w:p w14:paraId="5392EAFF" w14:textId="77777777" w:rsidR="00E82F9B" w:rsidRPr="00E834F4" w:rsidRDefault="00E82F9B" w:rsidP="00E82F9B">
      <w:pPr>
        <w:spacing w:line="480" w:lineRule="auto"/>
        <w:jc w:val="both"/>
      </w:pPr>
      <w:r w:rsidRPr="00E834F4">
        <w:t>The Father Stephen’s Name is in 1</w:t>
      </w:r>
      <w:r w:rsidRPr="00E834F4">
        <w:rPr>
          <w:vertAlign w:val="superscript"/>
        </w:rPr>
        <w:t>st</w:t>
      </w:r>
      <w:r w:rsidRPr="00E834F4">
        <w:t xml:space="preserve"> Chronicles 16:2, 8. The Father Stephen’s Ark with burnt offerings &amp; peace offerings is in 1</w:t>
      </w:r>
      <w:r w:rsidRPr="00E834F4">
        <w:rPr>
          <w:vertAlign w:val="superscript"/>
        </w:rPr>
        <w:t>st</w:t>
      </w:r>
      <w:r w:rsidRPr="00E834F4">
        <w:t xml:space="preserve"> Chronicles 16:1, 4, 6. The Father Stephen’s thanks is in 1</w:t>
      </w:r>
      <w:r w:rsidRPr="00E834F4">
        <w:rPr>
          <w:vertAlign w:val="superscript"/>
        </w:rPr>
        <w:t>st</w:t>
      </w:r>
      <w:r w:rsidRPr="00E834F4">
        <w:t xml:space="preserve"> Chronicles 16:7. The Father Stephen’s Rejoicing is in 1</w:t>
      </w:r>
      <w:r w:rsidRPr="00E834F4">
        <w:rPr>
          <w:vertAlign w:val="superscript"/>
        </w:rPr>
        <w:t>st</w:t>
      </w:r>
      <w:r w:rsidRPr="00E834F4">
        <w:t xml:space="preserve"> Chronicles 16:10. The Father Stephen’s Strength is in 1</w:t>
      </w:r>
      <w:r w:rsidRPr="00E834F4">
        <w:rPr>
          <w:vertAlign w:val="superscript"/>
        </w:rPr>
        <w:t>st</w:t>
      </w:r>
      <w:r w:rsidRPr="00E834F4">
        <w:t xml:space="preserve"> Chronicles 16:11. The Father Stephen’s Judgments is in 1</w:t>
      </w:r>
      <w:r w:rsidRPr="00E834F4">
        <w:rPr>
          <w:vertAlign w:val="superscript"/>
        </w:rPr>
        <w:t>st</w:t>
      </w:r>
      <w:r w:rsidRPr="00E834F4">
        <w:t xml:space="preserve"> Chronicles 16:14. The Father Stephen’s Singing is in 1</w:t>
      </w:r>
      <w:r w:rsidRPr="00E834F4">
        <w:rPr>
          <w:vertAlign w:val="superscript"/>
        </w:rPr>
        <w:t>st</w:t>
      </w:r>
      <w:r w:rsidRPr="00E834F4">
        <w:t xml:space="preserve"> Chronicles 16:23. The Father Stephen is Great and greatly to be praised and to be feared above all Gods is in 1</w:t>
      </w:r>
      <w:r w:rsidRPr="00E834F4">
        <w:rPr>
          <w:vertAlign w:val="superscript"/>
        </w:rPr>
        <w:t>st</w:t>
      </w:r>
      <w:r w:rsidRPr="00E834F4">
        <w:t xml:space="preserve"> Chronicles 16:25. The Father Stephen made the Heavens is in 1</w:t>
      </w:r>
      <w:r w:rsidRPr="00E834F4">
        <w:rPr>
          <w:vertAlign w:val="superscript"/>
        </w:rPr>
        <w:t>st</w:t>
      </w:r>
      <w:r w:rsidRPr="00E834F4">
        <w:t xml:space="preserve"> Chronicles 16:26. The Father Stephen is given glory and strength is in 1</w:t>
      </w:r>
      <w:r w:rsidRPr="00E834F4">
        <w:rPr>
          <w:vertAlign w:val="superscript"/>
        </w:rPr>
        <w:t>st</w:t>
      </w:r>
      <w:r w:rsidRPr="00E834F4">
        <w:t xml:space="preserve"> Chronicles 16:28. The Father Stephen is given glory due to His name &amp; worship Him in the beauty of holiness is in 1</w:t>
      </w:r>
      <w:r w:rsidRPr="00E834F4">
        <w:rPr>
          <w:vertAlign w:val="superscript"/>
        </w:rPr>
        <w:t>st</w:t>
      </w:r>
      <w:r w:rsidRPr="00E834F4">
        <w:t xml:space="preserve"> Chronicles 16:29. The Father Stephen reigns is in 1</w:t>
      </w:r>
      <w:r w:rsidRPr="00E834F4">
        <w:rPr>
          <w:vertAlign w:val="superscript"/>
        </w:rPr>
        <w:t>st</w:t>
      </w:r>
      <w:r w:rsidRPr="00E834F4">
        <w:t xml:space="preserve"> Chronicles 16:31. The Father Stephen’s Presence causes the trees of the wood to sing out is in 1</w:t>
      </w:r>
      <w:r w:rsidRPr="00E834F4">
        <w:rPr>
          <w:vertAlign w:val="superscript"/>
        </w:rPr>
        <w:t>st</w:t>
      </w:r>
      <w:r w:rsidRPr="00E834F4">
        <w:t xml:space="preserve"> Chronicles 16:33. The Father Stephen is given thanks for He is good &amp; His mercy endures forever is in 1</w:t>
      </w:r>
      <w:r w:rsidRPr="00E834F4">
        <w:rPr>
          <w:vertAlign w:val="superscript"/>
        </w:rPr>
        <w:t>st</w:t>
      </w:r>
      <w:r w:rsidRPr="00E834F4">
        <w:t xml:space="preserve"> Chronicles 16:34. The Father Stephen’s Salvation is in 1</w:t>
      </w:r>
      <w:r w:rsidRPr="00E834F4">
        <w:rPr>
          <w:vertAlign w:val="superscript"/>
        </w:rPr>
        <w:t>st</w:t>
      </w:r>
      <w:r w:rsidRPr="00E834F4">
        <w:t xml:space="preserve"> Chronicles 16:35. The Father Stephen is blessed &amp; praised is in 1</w:t>
      </w:r>
      <w:r w:rsidRPr="00E834F4">
        <w:rPr>
          <w:vertAlign w:val="superscript"/>
        </w:rPr>
        <w:t>st</w:t>
      </w:r>
      <w:r w:rsidRPr="00E834F4">
        <w:t xml:space="preserve"> Chronicles 16:36. The Father Stephen’s Asaph is ministering continually before the Ark is in 1</w:t>
      </w:r>
      <w:r w:rsidRPr="00E834F4">
        <w:rPr>
          <w:vertAlign w:val="superscript"/>
        </w:rPr>
        <w:t>st</w:t>
      </w:r>
      <w:r w:rsidRPr="00E834F4">
        <w:t xml:space="preserve"> Chronicles 16:37. The Father Stephen’s Tabernacle is in 1</w:t>
      </w:r>
      <w:r w:rsidRPr="00E834F4">
        <w:rPr>
          <w:vertAlign w:val="superscript"/>
        </w:rPr>
        <w:t>st</w:t>
      </w:r>
      <w:r w:rsidRPr="00E834F4">
        <w:t xml:space="preserve"> Chronicles 16:39. The Father Stephen Burnt Offerings by the Law is in 1</w:t>
      </w:r>
      <w:r w:rsidRPr="00E834F4">
        <w:rPr>
          <w:vertAlign w:val="superscript"/>
        </w:rPr>
        <w:t>st</w:t>
      </w:r>
      <w:r w:rsidRPr="00E834F4">
        <w:t xml:space="preserve"> Chronicles 16:40. The Father Stephen’s Name is given thanks by His mercy endures forever is in 1</w:t>
      </w:r>
      <w:r w:rsidRPr="00E834F4">
        <w:rPr>
          <w:vertAlign w:val="superscript"/>
        </w:rPr>
        <w:t>st</w:t>
      </w:r>
      <w:r w:rsidRPr="00E834F4">
        <w:t xml:space="preserve"> Chronicles 16:41. The Father Stephen’s musical instruments is in 1</w:t>
      </w:r>
      <w:r w:rsidRPr="00E834F4">
        <w:rPr>
          <w:vertAlign w:val="superscript"/>
        </w:rPr>
        <w:t>st</w:t>
      </w:r>
      <w:r w:rsidRPr="00E834F4">
        <w:t xml:space="preserve"> Chronicles 16:42. </w:t>
      </w:r>
    </w:p>
    <w:p w14:paraId="464E2941" w14:textId="77777777" w:rsidR="00E82F9B" w:rsidRPr="00E834F4" w:rsidRDefault="00E82F9B" w:rsidP="00E82F9B">
      <w:pPr>
        <w:spacing w:line="480" w:lineRule="auto"/>
        <w:jc w:val="center"/>
        <w:rPr>
          <w:b/>
        </w:rPr>
      </w:pPr>
      <w:r w:rsidRPr="00E834F4">
        <w:rPr>
          <w:b/>
        </w:rPr>
        <w:t>Chapter 17</w:t>
      </w:r>
    </w:p>
    <w:p w14:paraId="3F917CAD" w14:textId="77777777" w:rsidR="00E82F9B" w:rsidRPr="00E834F4" w:rsidRDefault="00E82F9B" w:rsidP="00E82F9B">
      <w:pPr>
        <w:spacing w:line="480" w:lineRule="auto"/>
        <w:jc w:val="both"/>
      </w:pPr>
      <w:r w:rsidRPr="00E834F4">
        <w:t>The Father Stephen’s Ark remains under curtains is in 1</w:t>
      </w:r>
      <w:r w:rsidRPr="00E834F4">
        <w:rPr>
          <w:vertAlign w:val="superscript"/>
        </w:rPr>
        <w:t>st</w:t>
      </w:r>
      <w:r w:rsidRPr="00E834F4">
        <w:t xml:space="preserve"> Chronicles 17:1. The Father Stephen is with thee is in 1</w:t>
      </w:r>
      <w:r w:rsidRPr="00E834F4">
        <w:rPr>
          <w:vertAlign w:val="superscript"/>
        </w:rPr>
        <w:t>st</w:t>
      </w:r>
      <w:r w:rsidRPr="00E834F4">
        <w:t xml:space="preserve"> Chronicles 17:2. The Father Stephen’s Word is in 1</w:t>
      </w:r>
      <w:r w:rsidRPr="00E834F4">
        <w:rPr>
          <w:vertAlign w:val="superscript"/>
        </w:rPr>
        <w:t>st</w:t>
      </w:r>
      <w:r w:rsidRPr="00E834F4">
        <w:t xml:space="preserve"> Chronicles 17:3. The Father Stephen shall have a house built is in 1</w:t>
      </w:r>
      <w:r w:rsidRPr="00E834F4">
        <w:rPr>
          <w:vertAlign w:val="superscript"/>
        </w:rPr>
        <w:t>st</w:t>
      </w:r>
      <w:r w:rsidRPr="00E834F4">
        <w:t xml:space="preserve"> Chronicles 17:4, 10, 16. The Father Stephen has made You Ruler is in 1</w:t>
      </w:r>
      <w:r w:rsidRPr="00E834F4">
        <w:rPr>
          <w:vertAlign w:val="superscript"/>
        </w:rPr>
        <w:t>st</w:t>
      </w:r>
      <w:r w:rsidRPr="00E834F4">
        <w:t xml:space="preserve"> Chronicles 17:7. The Father Stephen regards the estate of a Man of high degree is in 1</w:t>
      </w:r>
      <w:r w:rsidRPr="00E834F4">
        <w:rPr>
          <w:vertAlign w:val="superscript"/>
        </w:rPr>
        <w:t>st</w:t>
      </w:r>
      <w:r w:rsidRPr="00E834F4">
        <w:t xml:space="preserve"> Chronicles 17:17. The Father Stephen’s Greatness is in 1</w:t>
      </w:r>
      <w:r w:rsidRPr="00E834F4">
        <w:rPr>
          <w:vertAlign w:val="superscript"/>
        </w:rPr>
        <w:t>st</w:t>
      </w:r>
      <w:r w:rsidRPr="00E834F4">
        <w:t xml:space="preserve"> Chronicles 17:19. The Father Stephen commands there is none like Me is in 1</w:t>
      </w:r>
      <w:r w:rsidRPr="00E834F4">
        <w:rPr>
          <w:vertAlign w:val="superscript"/>
        </w:rPr>
        <w:t>st</w:t>
      </w:r>
      <w:r w:rsidRPr="00E834F4">
        <w:t xml:space="preserve"> Chronicles 17:20. The Father Stephen’s Redeemed is in 1</w:t>
      </w:r>
      <w:r w:rsidRPr="00E834F4">
        <w:rPr>
          <w:vertAlign w:val="superscript"/>
        </w:rPr>
        <w:t>st</w:t>
      </w:r>
      <w:r w:rsidRPr="00E834F4">
        <w:t xml:space="preserve"> Chronicles 17:21. The Father Stephen has become their God is in 1</w:t>
      </w:r>
      <w:r w:rsidRPr="00E834F4">
        <w:rPr>
          <w:vertAlign w:val="superscript"/>
        </w:rPr>
        <w:t>st</w:t>
      </w:r>
      <w:r w:rsidRPr="00E834F4">
        <w:t xml:space="preserve"> Chronicles 17:22. The Father Stephen’s House is established forever is in 1</w:t>
      </w:r>
      <w:r w:rsidRPr="00E834F4">
        <w:rPr>
          <w:vertAlign w:val="superscript"/>
        </w:rPr>
        <w:t>st</w:t>
      </w:r>
      <w:r w:rsidRPr="00E834F4">
        <w:t xml:space="preserve"> Chronicles 17:23, 25. The Father Stephen of Hosts is the God of Israel is in 1</w:t>
      </w:r>
      <w:r w:rsidRPr="00E834F4">
        <w:rPr>
          <w:vertAlign w:val="superscript"/>
        </w:rPr>
        <w:t>st</w:t>
      </w:r>
      <w:r w:rsidRPr="00E834F4">
        <w:t xml:space="preserve"> Chronicles 17:24. The Father Stephen’s Promise of this Goodness is in 1</w:t>
      </w:r>
      <w:r w:rsidRPr="00E834F4">
        <w:rPr>
          <w:vertAlign w:val="superscript"/>
        </w:rPr>
        <w:t>st</w:t>
      </w:r>
      <w:r w:rsidRPr="00E834F4">
        <w:t xml:space="preserve"> Chronicles 17:26. The Father Stephen is blessed forever is in 1</w:t>
      </w:r>
      <w:r w:rsidRPr="00E834F4">
        <w:rPr>
          <w:vertAlign w:val="superscript"/>
        </w:rPr>
        <w:t>st</w:t>
      </w:r>
      <w:r w:rsidRPr="00E834F4">
        <w:t xml:space="preserve"> Chronicles 17:27. </w:t>
      </w:r>
    </w:p>
    <w:p w14:paraId="4B68DF6D" w14:textId="77777777" w:rsidR="00E82F9B" w:rsidRPr="00E834F4" w:rsidRDefault="00E82F9B" w:rsidP="00E82F9B">
      <w:pPr>
        <w:spacing w:line="480" w:lineRule="auto"/>
        <w:jc w:val="center"/>
        <w:rPr>
          <w:b/>
        </w:rPr>
      </w:pPr>
      <w:r w:rsidRPr="00E834F4">
        <w:rPr>
          <w:b/>
        </w:rPr>
        <w:t>Chapter 18</w:t>
      </w:r>
    </w:p>
    <w:p w14:paraId="115025A1" w14:textId="77777777" w:rsidR="00E82F9B" w:rsidRPr="00E834F4" w:rsidRDefault="00E82F9B" w:rsidP="00E82F9B">
      <w:pPr>
        <w:spacing w:line="480" w:lineRule="auto"/>
        <w:jc w:val="both"/>
      </w:pPr>
      <w:r w:rsidRPr="00E834F4">
        <w:t>The Father Stephen’s preservation is in 1</w:t>
      </w:r>
      <w:r w:rsidRPr="00E834F4">
        <w:rPr>
          <w:vertAlign w:val="superscript"/>
        </w:rPr>
        <w:t>st</w:t>
      </w:r>
      <w:r w:rsidRPr="00E834F4">
        <w:t xml:space="preserve"> Chronicles 18:6, 13. The Father Stephen’s Dedication is in 1</w:t>
      </w:r>
      <w:r w:rsidRPr="00E834F4">
        <w:rPr>
          <w:vertAlign w:val="superscript"/>
        </w:rPr>
        <w:t>st</w:t>
      </w:r>
      <w:r w:rsidRPr="00E834F4">
        <w:t xml:space="preserve"> Chronicles 18:11. </w:t>
      </w:r>
    </w:p>
    <w:p w14:paraId="4AC03A79" w14:textId="77777777" w:rsidR="00E82F9B" w:rsidRPr="00E834F4" w:rsidRDefault="00E82F9B" w:rsidP="00E82F9B">
      <w:pPr>
        <w:spacing w:line="480" w:lineRule="auto"/>
        <w:jc w:val="center"/>
        <w:rPr>
          <w:b/>
        </w:rPr>
      </w:pPr>
      <w:r w:rsidRPr="00E834F4">
        <w:rPr>
          <w:b/>
        </w:rPr>
        <w:t>Chapter 19</w:t>
      </w:r>
    </w:p>
    <w:p w14:paraId="4B901B82" w14:textId="77777777" w:rsidR="00E82F9B" w:rsidRPr="00E834F4" w:rsidRDefault="00E82F9B" w:rsidP="00E82F9B">
      <w:pPr>
        <w:spacing w:line="480" w:lineRule="auto"/>
        <w:jc w:val="both"/>
      </w:pPr>
      <w:r w:rsidRPr="00E834F4">
        <w:t>The Father Stephen does good in His sight is in 1</w:t>
      </w:r>
      <w:r w:rsidRPr="00E834F4">
        <w:rPr>
          <w:vertAlign w:val="superscript"/>
        </w:rPr>
        <w:t>st</w:t>
      </w:r>
      <w:r w:rsidRPr="00E834F4">
        <w:t xml:space="preserve"> Chronicles 19:13. </w:t>
      </w:r>
    </w:p>
    <w:p w14:paraId="727C251D" w14:textId="77777777" w:rsidR="00E82F9B" w:rsidRPr="00E834F4" w:rsidRDefault="00E82F9B" w:rsidP="00E82F9B">
      <w:pPr>
        <w:spacing w:line="480" w:lineRule="auto"/>
        <w:jc w:val="center"/>
        <w:rPr>
          <w:b/>
        </w:rPr>
      </w:pPr>
      <w:r w:rsidRPr="00E834F4">
        <w:rPr>
          <w:b/>
        </w:rPr>
        <w:t>Chapter 20</w:t>
      </w:r>
    </w:p>
    <w:p w14:paraId="1FA8B00A" w14:textId="77777777" w:rsidR="00E82F9B" w:rsidRPr="00E834F4" w:rsidRDefault="00E82F9B" w:rsidP="00E82F9B">
      <w:pPr>
        <w:spacing w:line="480" w:lineRule="auto"/>
      </w:pPr>
      <w:r w:rsidRPr="00E834F4">
        <w:t>No occurrences.</w:t>
      </w:r>
    </w:p>
    <w:p w14:paraId="257635B1" w14:textId="77777777" w:rsidR="00E82F9B" w:rsidRPr="00E834F4" w:rsidRDefault="00E82F9B" w:rsidP="00E82F9B">
      <w:pPr>
        <w:spacing w:line="480" w:lineRule="auto"/>
        <w:jc w:val="center"/>
        <w:rPr>
          <w:b/>
        </w:rPr>
      </w:pPr>
      <w:r w:rsidRPr="00E834F4">
        <w:rPr>
          <w:b/>
        </w:rPr>
        <w:t>Chapter 21</w:t>
      </w:r>
    </w:p>
    <w:p w14:paraId="42F69AC5" w14:textId="77777777" w:rsidR="00E82F9B" w:rsidRPr="00E834F4" w:rsidRDefault="00E82F9B" w:rsidP="00E82F9B">
      <w:pPr>
        <w:spacing w:line="480" w:lineRule="auto"/>
        <w:jc w:val="both"/>
      </w:pPr>
      <w:r w:rsidRPr="00E834F4">
        <w:t>The Father Stephen makes His people a 100 times more is in 1</w:t>
      </w:r>
      <w:r w:rsidRPr="00E834F4">
        <w:rPr>
          <w:vertAlign w:val="superscript"/>
        </w:rPr>
        <w:t>st</w:t>
      </w:r>
      <w:r w:rsidRPr="00E834F4">
        <w:t xml:space="preserve"> Chronicles 21:3. The Father Stephen was displeased and some Israel is in 1</w:t>
      </w:r>
      <w:r w:rsidRPr="00E834F4">
        <w:rPr>
          <w:vertAlign w:val="superscript"/>
        </w:rPr>
        <w:t>st</w:t>
      </w:r>
      <w:r w:rsidRPr="00E834F4">
        <w:t xml:space="preserve"> Chronicles 21:7, 8. The Father Stephen spoke to Gad is in 1</w:t>
      </w:r>
      <w:r w:rsidRPr="00E834F4">
        <w:rPr>
          <w:vertAlign w:val="superscript"/>
        </w:rPr>
        <w:t>st</w:t>
      </w:r>
      <w:r w:rsidRPr="00E834F4">
        <w:t xml:space="preserve"> Chronicles 21:9. The Father Stephen offers 3 things in 1</w:t>
      </w:r>
      <w:r w:rsidRPr="00E834F4">
        <w:rPr>
          <w:vertAlign w:val="superscript"/>
        </w:rPr>
        <w:t>st</w:t>
      </w:r>
      <w:r w:rsidRPr="00E834F4">
        <w:t xml:space="preserve"> Chronicles 21:10. The Father Stephen commands choose is in 1</w:t>
      </w:r>
      <w:r w:rsidRPr="00E834F4">
        <w:rPr>
          <w:vertAlign w:val="superscript"/>
        </w:rPr>
        <w:t>st</w:t>
      </w:r>
      <w:r w:rsidRPr="00E834F4">
        <w:t xml:space="preserve"> Chronicles 21:11. The Father Stephen’s Sword &amp; Angel is in 1</w:t>
      </w:r>
      <w:r w:rsidRPr="00E834F4">
        <w:rPr>
          <w:vertAlign w:val="superscript"/>
        </w:rPr>
        <w:t>st</w:t>
      </w:r>
      <w:r w:rsidRPr="00E834F4">
        <w:t xml:space="preserve"> Chronicles 21:12. The Father Stephen’s Hand are mercies is in 1</w:t>
      </w:r>
      <w:r w:rsidRPr="00E834F4">
        <w:rPr>
          <w:vertAlign w:val="superscript"/>
        </w:rPr>
        <w:t>st</w:t>
      </w:r>
      <w:r w:rsidRPr="00E834F4">
        <w:t xml:space="preserve"> Chronicles 21:13. The Father Stephen sent a pestilence upon Israel is in 1</w:t>
      </w:r>
      <w:r w:rsidRPr="00E834F4">
        <w:rPr>
          <w:vertAlign w:val="superscript"/>
        </w:rPr>
        <w:t>st</w:t>
      </w:r>
      <w:r w:rsidRPr="00E834F4">
        <w:t xml:space="preserve"> Chronicles 21:14. The Father Stephen repents of the evil and the Angel stood by is in 1</w:t>
      </w:r>
      <w:r w:rsidRPr="00E834F4">
        <w:rPr>
          <w:vertAlign w:val="superscript"/>
        </w:rPr>
        <w:t>st</w:t>
      </w:r>
      <w:r w:rsidRPr="00E834F4">
        <w:t xml:space="preserve"> Chronicles 21:15. The Father Stephen’s Angel is between the Earth and Heaven is in 1</w:t>
      </w:r>
      <w:r w:rsidRPr="00E834F4">
        <w:rPr>
          <w:vertAlign w:val="superscript"/>
        </w:rPr>
        <w:t>st</w:t>
      </w:r>
      <w:r w:rsidRPr="00E834F4">
        <w:t xml:space="preserve"> Chronicles 21:16. The Father Stephen’s Prayer is in 1</w:t>
      </w:r>
      <w:r w:rsidRPr="00E834F4">
        <w:rPr>
          <w:vertAlign w:val="superscript"/>
        </w:rPr>
        <w:t>st</w:t>
      </w:r>
      <w:r w:rsidRPr="00E834F4">
        <w:t xml:space="preserve"> Chronicles 21:17. The Father Stephen’s Angel &amp; the Altar is in 1</w:t>
      </w:r>
      <w:r w:rsidRPr="00E834F4">
        <w:rPr>
          <w:vertAlign w:val="superscript"/>
        </w:rPr>
        <w:t>st</w:t>
      </w:r>
      <w:r w:rsidRPr="00E834F4">
        <w:t xml:space="preserve"> Chronicles 21:18. The Father Stephen’s Name is in 1</w:t>
      </w:r>
      <w:r w:rsidRPr="00E834F4">
        <w:rPr>
          <w:vertAlign w:val="superscript"/>
        </w:rPr>
        <w:t>st</w:t>
      </w:r>
      <w:r w:rsidRPr="00E834F4">
        <w:t xml:space="preserve"> Chronicles 21:19. The Father Stephen’s Altar at full price is in 1</w:t>
      </w:r>
      <w:r w:rsidRPr="00E834F4">
        <w:rPr>
          <w:vertAlign w:val="superscript"/>
        </w:rPr>
        <w:t>st</w:t>
      </w:r>
      <w:r w:rsidRPr="00E834F4">
        <w:t xml:space="preserve"> Chronicles 21:22, 24, 26. The Father Stephen commanded the Angel to put His sword into the sheath is in 1</w:t>
      </w:r>
      <w:r w:rsidRPr="00E834F4">
        <w:rPr>
          <w:vertAlign w:val="superscript"/>
        </w:rPr>
        <w:t>st</w:t>
      </w:r>
      <w:r w:rsidRPr="00E834F4">
        <w:t xml:space="preserve"> Chronicles 21:27, 30. The Father Stephen’s Sacrifice is in 1</w:t>
      </w:r>
      <w:r w:rsidRPr="00E834F4">
        <w:rPr>
          <w:vertAlign w:val="superscript"/>
        </w:rPr>
        <w:t>st</w:t>
      </w:r>
      <w:r w:rsidRPr="00E834F4">
        <w:t xml:space="preserve"> Chronicles 21:28. The Father Stephen’s Tabernacle is in 1</w:t>
      </w:r>
      <w:r w:rsidRPr="00E834F4">
        <w:rPr>
          <w:vertAlign w:val="superscript"/>
        </w:rPr>
        <w:t>st</w:t>
      </w:r>
      <w:r w:rsidRPr="00E834F4">
        <w:t xml:space="preserve"> Chronicles 21:29. </w:t>
      </w:r>
    </w:p>
    <w:p w14:paraId="099C5EBF" w14:textId="77777777" w:rsidR="00E82F9B" w:rsidRPr="00E834F4" w:rsidRDefault="00E82F9B" w:rsidP="00E82F9B">
      <w:pPr>
        <w:spacing w:line="480" w:lineRule="auto"/>
        <w:jc w:val="center"/>
        <w:rPr>
          <w:b/>
        </w:rPr>
      </w:pPr>
      <w:r w:rsidRPr="00E834F4">
        <w:rPr>
          <w:b/>
        </w:rPr>
        <w:t>Chapter 22</w:t>
      </w:r>
    </w:p>
    <w:p w14:paraId="4EEB7D6F" w14:textId="77777777" w:rsidR="00E82F9B" w:rsidRPr="00E834F4" w:rsidRDefault="00E82F9B" w:rsidP="00E82F9B">
      <w:pPr>
        <w:spacing w:line="480" w:lineRule="auto"/>
        <w:jc w:val="both"/>
      </w:pPr>
      <w:r w:rsidRPr="00E834F4">
        <w:t>The Father Stephen’s House with His name is in 1</w:t>
      </w:r>
      <w:r w:rsidRPr="00E834F4">
        <w:rPr>
          <w:vertAlign w:val="superscript"/>
        </w:rPr>
        <w:t>st</w:t>
      </w:r>
      <w:r w:rsidRPr="00E834F4">
        <w:t xml:space="preserve"> Chronicles 22:1, 2, 6, 7, 11. The Father Stephen is exceedingly magnifical of fame &amp; glory throughout all the countries is in 1</w:t>
      </w:r>
      <w:r w:rsidRPr="00E834F4">
        <w:rPr>
          <w:vertAlign w:val="superscript"/>
        </w:rPr>
        <w:t>st</w:t>
      </w:r>
      <w:r w:rsidRPr="00E834F4">
        <w:t xml:space="preserve"> Chronicles 22:5. The Father Stephen’s Word is in 1</w:t>
      </w:r>
      <w:r w:rsidRPr="00E834F4">
        <w:rPr>
          <w:vertAlign w:val="superscript"/>
        </w:rPr>
        <w:t>st</w:t>
      </w:r>
      <w:r w:rsidRPr="00E834F4">
        <w:t xml:space="preserve"> Chronicles 22:8. The Father Stephen give thee wisdom &amp; understanding &amp; a charge is in 1</w:t>
      </w:r>
      <w:r w:rsidRPr="00E834F4">
        <w:rPr>
          <w:vertAlign w:val="superscript"/>
        </w:rPr>
        <w:t>st</w:t>
      </w:r>
      <w:r w:rsidRPr="00E834F4">
        <w:t xml:space="preserve"> Chronicles 22:12. The Father Stephen’s Charge is in 1</w:t>
      </w:r>
      <w:r w:rsidRPr="00E834F4">
        <w:rPr>
          <w:vertAlign w:val="superscript"/>
        </w:rPr>
        <w:t>st</w:t>
      </w:r>
      <w:r w:rsidRPr="00E834F4">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E834F4">
        <w:rPr>
          <w:vertAlign w:val="superscript"/>
        </w:rPr>
        <w:t>st</w:t>
      </w:r>
      <w:r w:rsidRPr="00E834F4">
        <w:t xml:space="preserve"> Chronicles 22:14, 16 &amp; Acts7:47-50. The Father Stephen is with You &amp; has subdued the land is in 1</w:t>
      </w:r>
      <w:r w:rsidRPr="00E834F4">
        <w:rPr>
          <w:vertAlign w:val="superscript"/>
        </w:rPr>
        <w:t>st</w:t>
      </w:r>
      <w:r w:rsidRPr="00E834F4">
        <w:t xml:space="preserve"> Chronicles 22:18. The Father Stephen is sought &amp; the Sanctuary &amp; Ark built to His name is in 1</w:t>
      </w:r>
      <w:r w:rsidRPr="00E834F4">
        <w:rPr>
          <w:vertAlign w:val="superscript"/>
        </w:rPr>
        <w:t>st</w:t>
      </w:r>
      <w:r w:rsidRPr="00E834F4">
        <w:t xml:space="preserve"> Chronicles 22:19. </w:t>
      </w:r>
    </w:p>
    <w:p w14:paraId="3B37E012" w14:textId="77777777" w:rsidR="00E82F9B" w:rsidRPr="00E834F4" w:rsidRDefault="00E82F9B" w:rsidP="00E82F9B">
      <w:pPr>
        <w:spacing w:line="480" w:lineRule="auto"/>
        <w:jc w:val="center"/>
        <w:rPr>
          <w:b/>
        </w:rPr>
      </w:pPr>
      <w:r w:rsidRPr="00E834F4">
        <w:rPr>
          <w:b/>
        </w:rPr>
        <w:t>Chapter 23</w:t>
      </w:r>
    </w:p>
    <w:p w14:paraId="699BD6B9" w14:textId="77777777" w:rsidR="00E82F9B" w:rsidRPr="00E834F4" w:rsidRDefault="00E82F9B" w:rsidP="00E82F9B">
      <w:pPr>
        <w:spacing w:line="480" w:lineRule="auto"/>
        <w:jc w:val="both"/>
      </w:pPr>
      <w:r w:rsidRPr="00E834F4">
        <w:t>The Father Stephen’s Work of 6,000 Officers and Judges is in 1</w:t>
      </w:r>
      <w:r w:rsidRPr="00E834F4">
        <w:rPr>
          <w:vertAlign w:val="superscript"/>
        </w:rPr>
        <w:t>st</w:t>
      </w:r>
      <w:r w:rsidRPr="00E834F4">
        <w:t xml:space="preserve"> Chronicles 23:4. The Father Stephen’s Praise of instruments is in 1</w:t>
      </w:r>
      <w:r w:rsidRPr="00E834F4">
        <w:rPr>
          <w:vertAlign w:val="superscript"/>
        </w:rPr>
        <w:t>st</w:t>
      </w:r>
      <w:r w:rsidRPr="00E834F4">
        <w:t xml:space="preserve"> Chronicles 23:5. The Father Stephen’s Incense is in 1</w:t>
      </w:r>
      <w:r w:rsidRPr="00E834F4">
        <w:rPr>
          <w:vertAlign w:val="superscript"/>
        </w:rPr>
        <w:t>st</w:t>
      </w:r>
      <w:r w:rsidRPr="00E834F4">
        <w:t xml:space="preserve"> Chronicles 23:13. The Father Stephen’s Man is in 1</w:t>
      </w:r>
      <w:r w:rsidRPr="00E834F4">
        <w:rPr>
          <w:vertAlign w:val="superscript"/>
        </w:rPr>
        <w:t>st</w:t>
      </w:r>
      <w:r w:rsidRPr="00E834F4">
        <w:t xml:space="preserve"> Chronicles 23:14. The Father Stephen’s Service is in 1</w:t>
      </w:r>
      <w:r w:rsidRPr="00E834F4">
        <w:rPr>
          <w:vertAlign w:val="superscript"/>
        </w:rPr>
        <w:t>st</w:t>
      </w:r>
      <w:r w:rsidRPr="00E834F4">
        <w:t xml:space="preserve"> Chronicles 23:24, 32. The Father Stephen’s Rest is in 1</w:t>
      </w:r>
      <w:r w:rsidRPr="00E834F4">
        <w:rPr>
          <w:vertAlign w:val="superscript"/>
        </w:rPr>
        <w:t>st</w:t>
      </w:r>
      <w:r w:rsidRPr="00E834F4">
        <w:t xml:space="preserve"> Chronicles 23:25. The Father Stephen’s Office is in 1</w:t>
      </w:r>
      <w:r w:rsidRPr="00E834F4">
        <w:rPr>
          <w:vertAlign w:val="superscript"/>
        </w:rPr>
        <w:t>st</w:t>
      </w:r>
      <w:r w:rsidRPr="00E834F4">
        <w:t xml:space="preserve"> Chronicles 23:28. The Father Stephen’s Thanks &amp; Praise to Him is in 1</w:t>
      </w:r>
      <w:r w:rsidRPr="00E834F4">
        <w:rPr>
          <w:vertAlign w:val="superscript"/>
        </w:rPr>
        <w:t>st</w:t>
      </w:r>
      <w:r w:rsidRPr="00E834F4">
        <w:t xml:space="preserve"> Chronicles 23:30. The Father Stephen’s Sabbaths is in 1</w:t>
      </w:r>
      <w:r w:rsidRPr="00E834F4">
        <w:rPr>
          <w:vertAlign w:val="superscript"/>
        </w:rPr>
        <w:t>st</w:t>
      </w:r>
      <w:r w:rsidRPr="00E834F4">
        <w:t xml:space="preserve"> Chronicles 23:31. </w:t>
      </w:r>
    </w:p>
    <w:p w14:paraId="1A895C4A" w14:textId="77777777" w:rsidR="00E82F9B" w:rsidRPr="00E834F4" w:rsidRDefault="00E82F9B" w:rsidP="00E82F9B">
      <w:pPr>
        <w:spacing w:line="480" w:lineRule="auto"/>
        <w:jc w:val="center"/>
        <w:rPr>
          <w:b/>
        </w:rPr>
      </w:pPr>
      <w:r w:rsidRPr="00E834F4">
        <w:rPr>
          <w:b/>
        </w:rPr>
        <w:t>Chapter 24</w:t>
      </w:r>
    </w:p>
    <w:p w14:paraId="22A637A2" w14:textId="77777777" w:rsidR="00E82F9B" w:rsidRPr="00E834F4" w:rsidRDefault="00E82F9B" w:rsidP="00E82F9B">
      <w:pPr>
        <w:spacing w:line="480" w:lineRule="auto"/>
        <w:jc w:val="both"/>
      </w:pPr>
      <w:r w:rsidRPr="00E834F4">
        <w:t>The Father Stephen’s Governors is in 1</w:t>
      </w:r>
      <w:r w:rsidRPr="00E834F4">
        <w:rPr>
          <w:vertAlign w:val="superscript"/>
        </w:rPr>
        <w:t>st</w:t>
      </w:r>
      <w:r w:rsidRPr="00E834F4">
        <w:t xml:space="preserve"> Chronicles 24:5. The Father Stephen’s Orderings is in 1</w:t>
      </w:r>
      <w:r w:rsidRPr="00E834F4">
        <w:rPr>
          <w:vertAlign w:val="superscript"/>
        </w:rPr>
        <w:t>st</w:t>
      </w:r>
      <w:r w:rsidRPr="00E834F4">
        <w:t xml:space="preserve"> Chronicles 24:19. </w:t>
      </w:r>
    </w:p>
    <w:p w14:paraId="5DB116E5" w14:textId="77777777" w:rsidR="00E82F9B" w:rsidRPr="00E834F4" w:rsidRDefault="00E82F9B" w:rsidP="00E82F9B">
      <w:pPr>
        <w:spacing w:line="480" w:lineRule="auto"/>
        <w:jc w:val="center"/>
        <w:rPr>
          <w:b/>
        </w:rPr>
      </w:pPr>
      <w:r w:rsidRPr="00E834F4">
        <w:rPr>
          <w:b/>
        </w:rPr>
        <w:t>Chapter 25</w:t>
      </w:r>
    </w:p>
    <w:p w14:paraId="6DC82F3F" w14:textId="77777777" w:rsidR="00E82F9B" w:rsidRPr="00E834F4" w:rsidRDefault="00E82F9B" w:rsidP="00E82F9B">
      <w:pPr>
        <w:spacing w:line="480" w:lineRule="auto"/>
        <w:jc w:val="both"/>
      </w:pPr>
      <w:r w:rsidRPr="00E834F4">
        <w:t>The Father Stephen’s Thanks &amp; Praise to Him is in 1</w:t>
      </w:r>
      <w:r w:rsidRPr="00E834F4">
        <w:rPr>
          <w:vertAlign w:val="superscript"/>
        </w:rPr>
        <w:t>st</w:t>
      </w:r>
      <w:r w:rsidRPr="00E834F4">
        <w:t xml:space="preserve"> Chronicles 25:3. The Father Stephen’s horn is in 1</w:t>
      </w:r>
      <w:r w:rsidRPr="00E834F4">
        <w:rPr>
          <w:vertAlign w:val="superscript"/>
        </w:rPr>
        <w:t>st</w:t>
      </w:r>
      <w:r w:rsidRPr="00E834F4">
        <w:t xml:space="preserve"> Chronicles 25:5. The Father Stephen’s Song is in 1</w:t>
      </w:r>
      <w:r w:rsidRPr="00E834F4">
        <w:rPr>
          <w:vertAlign w:val="superscript"/>
        </w:rPr>
        <w:t>st</w:t>
      </w:r>
      <w:r w:rsidRPr="00E834F4">
        <w:t xml:space="preserve"> Chronicles 25:6, 7. </w:t>
      </w:r>
    </w:p>
    <w:p w14:paraId="33C97ED8" w14:textId="77777777" w:rsidR="00E82F9B" w:rsidRPr="00E834F4" w:rsidRDefault="00E82F9B" w:rsidP="00E82F9B">
      <w:pPr>
        <w:spacing w:line="480" w:lineRule="auto"/>
        <w:jc w:val="center"/>
        <w:rPr>
          <w:b/>
        </w:rPr>
      </w:pPr>
      <w:r w:rsidRPr="00E834F4">
        <w:rPr>
          <w:b/>
        </w:rPr>
        <w:t>Chapter 26</w:t>
      </w:r>
    </w:p>
    <w:p w14:paraId="54140127" w14:textId="77777777" w:rsidR="00E82F9B" w:rsidRPr="00E834F4" w:rsidRDefault="00E82F9B" w:rsidP="00E82F9B">
      <w:pPr>
        <w:spacing w:line="480" w:lineRule="auto"/>
        <w:jc w:val="both"/>
      </w:pPr>
      <w:r w:rsidRPr="00E834F4">
        <w:t>The Father Stephen blessed Him is in 1</w:t>
      </w:r>
      <w:r w:rsidRPr="00E834F4">
        <w:rPr>
          <w:vertAlign w:val="superscript"/>
        </w:rPr>
        <w:t>st</w:t>
      </w:r>
      <w:r w:rsidRPr="00E834F4">
        <w:t xml:space="preserve"> Chronicles 26:5. The Father Stephen’s Wards is in 1</w:t>
      </w:r>
      <w:r w:rsidRPr="00E834F4">
        <w:rPr>
          <w:vertAlign w:val="superscript"/>
        </w:rPr>
        <w:t>st</w:t>
      </w:r>
      <w:r w:rsidRPr="00E834F4">
        <w:t xml:space="preserve"> Chronicles 26:12. The Father Stephen’s Treasures is in 1</w:t>
      </w:r>
      <w:r w:rsidRPr="00E834F4">
        <w:rPr>
          <w:vertAlign w:val="superscript"/>
        </w:rPr>
        <w:t>st</w:t>
      </w:r>
      <w:r w:rsidRPr="00E834F4">
        <w:t xml:space="preserve"> Chronicles 26:20, 22. The Father Stephen won battles is in 1</w:t>
      </w:r>
      <w:r w:rsidRPr="00E834F4">
        <w:rPr>
          <w:vertAlign w:val="superscript"/>
        </w:rPr>
        <w:t>st</w:t>
      </w:r>
      <w:r w:rsidRPr="00E834F4">
        <w:t xml:space="preserve"> Chronicles 26:27. The Father Stephen’s Business with Men of Valor &amp; 1,700 Officers &amp; 2,700 Chief Fathers is in 1</w:t>
      </w:r>
      <w:r w:rsidRPr="00E834F4">
        <w:rPr>
          <w:vertAlign w:val="superscript"/>
        </w:rPr>
        <w:t>st</w:t>
      </w:r>
      <w:r w:rsidRPr="00E834F4">
        <w:t xml:space="preserve"> Chronicles 26:30, 32.  </w:t>
      </w:r>
    </w:p>
    <w:p w14:paraId="1E7D2976" w14:textId="77777777" w:rsidR="00E82F9B" w:rsidRPr="00E834F4" w:rsidRDefault="00E82F9B" w:rsidP="00E82F9B">
      <w:pPr>
        <w:spacing w:line="480" w:lineRule="auto"/>
        <w:jc w:val="center"/>
        <w:rPr>
          <w:b/>
        </w:rPr>
      </w:pPr>
      <w:r w:rsidRPr="00E834F4">
        <w:rPr>
          <w:b/>
        </w:rPr>
        <w:t>Chapter 27</w:t>
      </w:r>
    </w:p>
    <w:p w14:paraId="42AC43BF" w14:textId="77777777" w:rsidR="00E82F9B" w:rsidRPr="00E834F4" w:rsidRDefault="00E82F9B" w:rsidP="00E82F9B">
      <w:pPr>
        <w:spacing w:line="480" w:lineRule="auto"/>
        <w:jc w:val="both"/>
      </w:pPr>
      <w:r w:rsidRPr="00E834F4">
        <w:t>The Father Stephen’s Number from 20 years old and under is in 1</w:t>
      </w:r>
      <w:r w:rsidRPr="00E834F4">
        <w:rPr>
          <w:vertAlign w:val="superscript"/>
        </w:rPr>
        <w:t>st</w:t>
      </w:r>
      <w:r w:rsidRPr="00E834F4">
        <w:t xml:space="preserve"> Chronicles 27:23. </w:t>
      </w:r>
    </w:p>
    <w:p w14:paraId="65AFD2D9" w14:textId="77777777" w:rsidR="00E82F9B" w:rsidRPr="00E834F4" w:rsidRDefault="00E82F9B" w:rsidP="00E82F9B">
      <w:pPr>
        <w:spacing w:line="480" w:lineRule="auto"/>
        <w:jc w:val="center"/>
        <w:rPr>
          <w:b/>
        </w:rPr>
      </w:pPr>
      <w:r w:rsidRPr="00E834F4">
        <w:rPr>
          <w:b/>
        </w:rPr>
        <w:t>Chapter 28</w:t>
      </w:r>
    </w:p>
    <w:p w14:paraId="2538AE38" w14:textId="77777777" w:rsidR="00E82F9B" w:rsidRPr="00E834F4" w:rsidRDefault="00E82F9B" w:rsidP="00E82F9B">
      <w:pPr>
        <w:spacing w:line="480" w:lineRule="auto"/>
        <w:jc w:val="both"/>
      </w:pPr>
      <w:r w:rsidRPr="00E834F4">
        <w:t>The Father Stephen’s Ark is in 1</w:t>
      </w:r>
      <w:r w:rsidRPr="00E834F4">
        <w:rPr>
          <w:vertAlign w:val="superscript"/>
        </w:rPr>
        <w:t>st</w:t>
      </w:r>
      <w:r w:rsidRPr="00E834F4">
        <w:t xml:space="preserve"> Chronicles 28:2, 18. The Father Stephen’s Ruler is in 1</w:t>
      </w:r>
      <w:r w:rsidRPr="00E834F4">
        <w:rPr>
          <w:vertAlign w:val="superscript"/>
        </w:rPr>
        <w:t>st</w:t>
      </w:r>
      <w:r w:rsidRPr="00E834F4">
        <w:t xml:space="preserve"> Chronicles 28:4. The Father Stephen has given me many Sons &amp; has chosen Solomon on His throne is in 1</w:t>
      </w:r>
      <w:r w:rsidRPr="00E834F4">
        <w:rPr>
          <w:vertAlign w:val="superscript"/>
        </w:rPr>
        <w:t>st</w:t>
      </w:r>
      <w:r w:rsidRPr="00E834F4">
        <w:t xml:space="preserve"> Chronicles 28:3, 4, 5. The Father Stephen’s Congregation to do all His commandments is in 1</w:t>
      </w:r>
      <w:r w:rsidRPr="00E834F4">
        <w:rPr>
          <w:vertAlign w:val="superscript"/>
        </w:rPr>
        <w:t>st</w:t>
      </w:r>
      <w:r w:rsidRPr="00E834F4">
        <w:t xml:space="preserve"> Chronicles 28:8. The Father Stephen searches the hearts &amp; understands the imaginations of the thoughts is in 1</w:t>
      </w:r>
      <w:r w:rsidRPr="00E834F4">
        <w:rPr>
          <w:vertAlign w:val="superscript"/>
        </w:rPr>
        <w:t>st</w:t>
      </w:r>
      <w:r w:rsidRPr="00E834F4">
        <w:t xml:space="preserve"> Chronicles 28:9. The Father Stephen has chosen thee to build a house for the sanctuary is in 1</w:t>
      </w:r>
      <w:r w:rsidRPr="00E834F4">
        <w:rPr>
          <w:vertAlign w:val="superscript"/>
        </w:rPr>
        <w:t>st</w:t>
      </w:r>
      <w:r w:rsidRPr="00E834F4">
        <w:t xml:space="preserve"> Chronicles 28:10. The Father Stephen’s Courts is in 1</w:t>
      </w:r>
      <w:r w:rsidRPr="00E834F4">
        <w:rPr>
          <w:vertAlign w:val="superscript"/>
        </w:rPr>
        <w:t>st</w:t>
      </w:r>
      <w:r w:rsidRPr="00E834F4">
        <w:t xml:space="preserve"> Chronicles 28:12. The Father Stephen’s Courses is in 1</w:t>
      </w:r>
      <w:r w:rsidRPr="00E834F4">
        <w:rPr>
          <w:vertAlign w:val="superscript"/>
        </w:rPr>
        <w:t>st</w:t>
      </w:r>
      <w:r w:rsidRPr="00E834F4">
        <w:t xml:space="preserve"> Chronicles 28:13. The Father Stephen’s Writing is in 1</w:t>
      </w:r>
      <w:r w:rsidRPr="00E834F4">
        <w:rPr>
          <w:vertAlign w:val="superscript"/>
        </w:rPr>
        <w:t>st</w:t>
      </w:r>
      <w:r w:rsidRPr="00E834F4">
        <w:t xml:space="preserve"> Chronicles 28:19. The Father Stephen will be with thee &amp; had finished the work for the service of the house is in 1</w:t>
      </w:r>
      <w:r w:rsidRPr="00E834F4">
        <w:rPr>
          <w:vertAlign w:val="superscript"/>
        </w:rPr>
        <w:t>st</w:t>
      </w:r>
      <w:r w:rsidRPr="00E834F4">
        <w:t xml:space="preserve"> Chronicles 28:20, 21. </w:t>
      </w:r>
    </w:p>
    <w:p w14:paraId="0A805697" w14:textId="77777777" w:rsidR="00E82F9B" w:rsidRPr="00E834F4" w:rsidRDefault="00E82F9B" w:rsidP="00E82F9B">
      <w:pPr>
        <w:spacing w:line="480" w:lineRule="auto"/>
        <w:jc w:val="center"/>
        <w:rPr>
          <w:b/>
        </w:rPr>
      </w:pPr>
      <w:r w:rsidRPr="00E834F4">
        <w:rPr>
          <w:b/>
        </w:rPr>
        <w:t>Chapter 29</w:t>
      </w:r>
    </w:p>
    <w:p w14:paraId="788693D4" w14:textId="77777777" w:rsidR="00E82F9B" w:rsidRPr="00E834F4" w:rsidRDefault="00E82F9B" w:rsidP="00E82F9B">
      <w:pPr>
        <w:spacing w:line="480" w:lineRule="auto"/>
        <w:jc w:val="both"/>
      </w:pPr>
      <w:r w:rsidRPr="00E834F4">
        <w:t>The Father Stephen’s Palace is in 1</w:t>
      </w:r>
      <w:r w:rsidRPr="00E834F4">
        <w:rPr>
          <w:vertAlign w:val="superscript"/>
        </w:rPr>
        <w:t>st</w:t>
      </w:r>
      <w:r w:rsidRPr="00E834F4">
        <w:t xml:space="preserve"> Chronicles 29:1. The Father Stephen’s Preparation for the House is in 1</w:t>
      </w:r>
      <w:r w:rsidRPr="00E834F4">
        <w:rPr>
          <w:vertAlign w:val="superscript"/>
        </w:rPr>
        <w:t>st</w:t>
      </w:r>
      <w:r w:rsidRPr="00E834F4">
        <w:t xml:space="preserve"> Chronicles 29:2, 3. The Father Stephen’s Consecrated Service is in 1</w:t>
      </w:r>
      <w:r w:rsidRPr="00E834F4">
        <w:rPr>
          <w:vertAlign w:val="superscript"/>
        </w:rPr>
        <w:t>st</w:t>
      </w:r>
      <w:r w:rsidRPr="00E834F4">
        <w:t xml:space="preserve"> Chronicles 29:5, 7. The Father Stephen’s Treasures is in 1</w:t>
      </w:r>
      <w:r w:rsidRPr="00E834F4">
        <w:rPr>
          <w:vertAlign w:val="superscript"/>
        </w:rPr>
        <w:t>st</w:t>
      </w:r>
      <w:r w:rsidRPr="00E834F4">
        <w:t xml:space="preserve"> Chronicles 29:8. The Father Stephen’s Perfect Hearts offered to Him is in 1</w:t>
      </w:r>
      <w:r w:rsidRPr="00E834F4">
        <w:rPr>
          <w:vertAlign w:val="superscript"/>
        </w:rPr>
        <w:t>st</w:t>
      </w:r>
      <w:r w:rsidRPr="00E834F4">
        <w:t xml:space="preserve"> Chronicles 29:9. The Father Stephen is blessed forever &amp; worshiped is in 1</w:t>
      </w:r>
      <w:r w:rsidRPr="00E834F4">
        <w:rPr>
          <w:vertAlign w:val="superscript"/>
        </w:rPr>
        <w:t>st</w:t>
      </w:r>
      <w:r w:rsidRPr="00E834F4">
        <w:t xml:space="preserve"> Chronicles 29:10, 20. The Father Stephen is the Greatness, Power, Glory, Victory and Majesty is in 1</w:t>
      </w:r>
      <w:r w:rsidRPr="00E834F4">
        <w:rPr>
          <w:vertAlign w:val="superscript"/>
        </w:rPr>
        <w:t>st</w:t>
      </w:r>
      <w:r w:rsidRPr="00E834F4">
        <w:t xml:space="preserve"> Chronicles 29:11. The Father Stephen’s Name is gloriously praised is in 1</w:t>
      </w:r>
      <w:r w:rsidRPr="00E834F4">
        <w:rPr>
          <w:vertAlign w:val="superscript"/>
        </w:rPr>
        <w:t>st</w:t>
      </w:r>
      <w:r w:rsidRPr="00E834F4">
        <w:t xml:space="preserve"> Chronicles 29:13. The Father Stephen’s Store is in 1</w:t>
      </w:r>
      <w:r w:rsidRPr="00E834F4">
        <w:rPr>
          <w:vertAlign w:val="superscript"/>
        </w:rPr>
        <w:t>st</w:t>
      </w:r>
      <w:r w:rsidRPr="00E834F4">
        <w:t xml:space="preserve"> Chronicles 29:16. The Father Stephen that tries the heart and has pleasure is in uprightness is in 1</w:t>
      </w:r>
      <w:r w:rsidRPr="00E834F4">
        <w:rPr>
          <w:vertAlign w:val="superscript"/>
        </w:rPr>
        <w:t>st</w:t>
      </w:r>
      <w:r w:rsidRPr="00E834F4">
        <w:t xml:space="preserve"> Chronicles 29:17. The Father Stephen keeps this forever in the imagination of the thought of the heart of thy people is in 1</w:t>
      </w:r>
      <w:r w:rsidRPr="00E834F4">
        <w:rPr>
          <w:vertAlign w:val="superscript"/>
        </w:rPr>
        <w:t>st</w:t>
      </w:r>
      <w:r w:rsidRPr="00E834F4">
        <w:t xml:space="preserve"> Chronicles 29:18. The Father Stephen’s Great Gladness is in 1</w:t>
      </w:r>
      <w:r w:rsidRPr="00E834F4">
        <w:rPr>
          <w:vertAlign w:val="superscript"/>
        </w:rPr>
        <w:t>st</w:t>
      </w:r>
      <w:r w:rsidRPr="00E834F4">
        <w:t xml:space="preserve"> Chronicles 29:22. The Father Stephen’s Prosperity is in 1</w:t>
      </w:r>
      <w:r w:rsidRPr="00E834F4">
        <w:rPr>
          <w:vertAlign w:val="superscript"/>
        </w:rPr>
        <w:t>st</w:t>
      </w:r>
      <w:r w:rsidRPr="00E834F4">
        <w:t xml:space="preserve"> Chronicles 29:23. The Father Stephen magnified Solomon’s throne over all with royal majesty is in 1</w:t>
      </w:r>
      <w:r w:rsidRPr="00E834F4">
        <w:rPr>
          <w:vertAlign w:val="superscript"/>
        </w:rPr>
        <w:t>st</w:t>
      </w:r>
      <w:r w:rsidRPr="00E834F4">
        <w:t xml:space="preserve"> Chronicles 29:25. </w:t>
      </w:r>
    </w:p>
    <w:p w14:paraId="5DE215F6"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Chronicles </w:t>
      </w:r>
    </w:p>
    <w:p w14:paraId="45717893" w14:textId="77777777" w:rsidR="00E82F9B" w:rsidRPr="00E834F4" w:rsidRDefault="00E82F9B" w:rsidP="00E82F9B">
      <w:pPr>
        <w:spacing w:line="240" w:lineRule="auto"/>
        <w:jc w:val="center"/>
        <w:rPr>
          <w:b/>
        </w:rPr>
      </w:pPr>
      <w:r w:rsidRPr="00E834F4">
        <w:rPr>
          <w:b/>
        </w:rPr>
        <w:t>Chapter 1: 2</w:t>
      </w:r>
      <w:r w:rsidRPr="00E834F4">
        <w:rPr>
          <w:b/>
          <w:vertAlign w:val="superscript"/>
        </w:rPr>
        <w:t>nd</w:t>
      </w:r>
      <w:r w:rsidRPr="00E834F4">
        <w:rPr>
          <w:b/>
        </w:rPr>
        <w:t xml:space="preserve"> Chronicles the Lordly Encouraging Law Book in the Kingdom of Heaven</w:t>
      </w:r>
    </w:p>
    <w:p w14:paraId="2D2B830F" w14:textId="77777777" w:rsidR="00E82F9B" w:rsidRPr="00E834F4" w:rsidRDefault="00E82F9B" w:rsidP="00E82F9B">
      <w:pPr>
        <w:spacing w:line="480" w:lineRule="auto"/>
        <w:jc w:val="both"/>
      </w:pPr>
      <w:r w:rsidRPr="00E834F4">
        <w:t>The Father Stephen strengthened David in His Kingdom is in 2</w:t>
      </w:r>
      <w:r w:rsidRPr="00E834F4">
        <w:rPr>
          <w:vertAlign w:val="superscript"/>
        </w:rPr>
        <w:t>nd</w:t>
      </w:r>
      <w:r w:rsidRPr="00E834F4">
        <w:t xml:space="preserve"> Chronicles 1:1. The Father Stephen’s Congregation is in 2</w:t>
      </w:r>
      <w:r w:rsidRPr="00E834F4">
        <w:rPr>
          <w:vertAlign w:val="superscript"/>
        </w:rPr>
        <w:t>nd</w:t>
      </w:r>
      <w:r w:rsidRPr="00E834F4">
        <w:t xml:space="preserve"> Chronicles 1:3. The Father Stephen’s Ark is in 2</w:t>
      </w:r>
      <w:r w:rsidRPr="00E834F4">
        <w:rPr>
          <w:vertAlign w:val="superscript"/>
        </w:rPr>
        <w:t>nd</w:t>
      </w:r>
      <w:r w:rsidRPr="00E834F4">
        <w:t xml:space="preserve"> Chronicles 1:4. The Father Stephen’s Tabernacle is in 2</w:t>
      </w:r>
      <w:r w:rsidRPr="00E834F4">
        <w:rPr>
          <w:vertAlign w:val="superscript"/>
        </w:rPr>
        <w:t>nd</w:t>
      </w:r>
      <w:r w:rsidRPr="00E834F4">
        <w:t xml:space="preserve"> Chronicles 1:5, 6. The Father Stephen appeared to Solomon and asked what I shall give thee is in 2</w:t>
      </w:r>
      <w:r w:rsidRPr="00E834F4">
        <w:rPr>
          <w:vertAlign w:val="superscript"/>
        </w:rPr>
        <w:t>nd</w:t>
      </w:r>
      <w:r w:rsidRPr="00E834F4">
        <w:t xml:space="preserve"> Chronicles 1:7, 8. 9. The Father Stephen’s Riches, Wealth, Honor, Life of Thine Enemies &amp; Long Life is in 2</w:t>
      </w:r>
      <w:r w:rsidRPr="00E834F4">
        <w:rPr>
          <w:vertAlign w:val="superscript"/>
        </w:rPr>
        <w:t>nd</w:t>
      </w:r>
      <w:r w:rsidRPr="00E834F4">
        <w:t xml:space="preserve"> Chronicles 1:11. </w:t>
      </w:r>
    </w:p>
    <w:p w14:paraId="794FA040" w14:textId="77777777" w:rsidR="00E82F9B" w:rsidRPr="00E834F4" w:rsidRDefault="00E82F9B" w:rsidP="00E82F9B">
      <w:pPr>
        <w:spacing w:line="480" w:lineRule="auto"/>
        <w:jc w:val="center"/>
        <w:rPr>
          <w:b/>
        </w:rPr>
      </w:pPr>
      <w:r w:rsidRPr="00E834F4">
        <w:rPr>
          <w:b/>
        </w:rPr>
        <w:t>Chapter 2</w:t>
      </w:r>
    </w:p>
    <w:p w14:paraId="7EC3B43A" w14:textId="77777777" w:rsidR="00E82F9B" w:rsidRPr="00E834F4" w:rsidRDefault="00E82F9B" w:rsidP="00E82F9B">
      <w:pPr>
        <w:spacing w:line="480" w:lineRule="auto"/>
        <w:jc w:val="both"/>
      </w:pPr>
      <w:r w:rsidRPr="00E834F4">
        <w:t>The Father Stephen’s Name is in 2</w:t>
      </w:r>
      <w:r w:rsidRPr="00E834F4">
        <w:rPr>
          <w:vertAlign w:val="superscript"/>
        </w:rPr>
        <w:t>nd</w:t>
      </w:r>
      <w:r w:rsidRPr="00E834F4">
        <w:t xml:space="preserve"> Chronicles 2:1. The Father Stephen’s House &amp; Sabbaths, New Moons and Solemn Feasts is in 2</w:t>
      </w:r>
      <w:r w:rsidRPr="00E834F4">
        <w:rPr>
          <w:vertAlign w:val="superscript"/>
        </w:rPr>
        <w:t>nd</w:t>
      </w:r>
      <w:r w:rsidRPr="00E834F4">
        <w:t xml:space="preserve"> Chronicles 2:4. The Father Stephen is Great above all Gods is in 2</w:t>
      </w:r>
      <w:r w:rsidRPr="00E834F4">
        <w:rPr>
          <w:vertAlign w:val="superscript"/>
        </w:rPr>
        <w:t>nd</w:t>
      </w:r>
      <w:r w:rsidRPr="00E834F4">
        <w:t xml:space="preserve"> Chronicles 2:5. The Father Stephen has agape loved His people is in 2</w:t>
      </w:r>
      <w:r w:rsidRPr="00E834F4">
        <w:rPr>
          <w:vertAlign w:val="superscript"/>
        </w:rPr>
        <w:t>nd</w:t>
      </w:r>
      <w:r w:rsidRPr="00E834F4">
        <w:t xml:space="preserve"> Chronicles 2:11. The Father Stephen is blessed is in 2</w:t>
      </w:r>
      <w:r w:rsidRPr="00E834F4">
        <w:rPr>
          <w:vertAlign w:val="superscript"/>
        </w:rPr>
        <w:t>nd</w:t>
      </w:r>
      <w:r w:rsidRPr="00E834F4">
        <w:t xml:space="preserve"> Chronicles 2:12. </w:t>
      </w:r>
    </w:p>
    <w:p w14:paraId="34E61460" w14:textId="77777777" w:rsidR="00E82F9B" w:rsidRPr="00E834F4" w:rsidRDefault="00E82F9B" w:rsidP="00E82F9B">
      <w:pPr>
        <w:spacing w:line="480" w:lineRule="auto"/>
        <w:jc w:val="center"/>
        <w:rPr>
          <w:b/>
        </w:rPr>
      </w:pPr>
      <w:r w:rsidRPr="00E834F4">
        <w:rPr>
          <w:b/>
        </w:rPr>
        <w:t>Chapter 3</w:t>
      </w:r>
    </w:p>
    <w:p w14:paraId="79A871BA" w14:textId="77777777" w:rsidR="00E82F9B" w:rsidRPr="00E834F4" w:rsidRDefault="00E82F9B" w:rsidP="00E82F9B">
      <w:pPr>
        <w:spacing w:line="480" w:lineRule="auto"/>
        <w:jc w:val="both"/>
      </w:pPr>
      <w:r w:rsidRPr="00E834F4">
        <w:t>The Father Stephen’s Instruction for building His house is in 2</w:t>
      </w:r>
      <w:r w:rsidRPr="00E834F4">
        <w:rPr>
          <w:vertAlign w:val="superscript"/>
        </w:rPr>
        <w:t>nd</w:t>
      </w:r>
      <w:r w:rsidRPr="00E834F4">
        <w:t xml:space="preserve"> Chronicles 3:1, 3. </w:t>
      </w:r>
    </w:p>
    <w:p w14:paraId="4E1FD804" w14:textId="77777777" w:rsidR="00E82F9B" w:rsidRPr="00E834F4" w:rsidRDefault="00E82F9B" w:rsidP="00E82F9B">
      <w:pPr>
        <w:spacing w:line="480" w:lineRule="auto"/>
        <w:jc w:val="center"/>
        <w:rPr>
          <w:b/>
        </w:rPr>
      </w:pPr>
      <w:r w:rsidRPr="00E834F4">
        <w:rPr>
          <w:b/>
        </w:rPr>
        <w:t>Chapter 4</w:t>
      </w:r>
    </w:p>
    <w:p w14:paraId="36AEFD93" w14:textId="77777777" w:rsidR="00E82F9B" w:rsidRPr="00E834F4" w:rsidRDefault="00E82F9B" w:rsidP="00E82F9B">
      <w:pPr>
        <w:spacing w:line="480" w:lineRule="auto"/>
        <w:jc w:val="both"/>
      </w:pPr>
      <w:r w:rsidRPr="00E834F4">
        <w:t>The Father Stephen’s Pots, Shovels and Basons of bright brass is in 2</w:t>
      </w:r>
      <w:r w:rsidRPr="00E834F4">
        <w:rPr>
          <w:vertAlign w:val="superscript"/>
        </w:rPr>
        <w:t>nd</w:t>
      </w:r>
      <w:r w:rsidRPr="00E834F4">
        <w:t xml:space="preserve"> Chronicles 4:11, 16. The Father Stephen’s Vessels is in 2</w:t>
      </w:r>
      <w:r w:rsidRPr="00E834F4">
        <w:rPr>
          <w:vertAlign w:val="superscript"/>
        </w:rPr>
        <w:t>nd</w:t>
      </w:r>
      <w:r w:rsidRPr="00E834F4">
        <w:t xml:space="preserve"> Chronicles 4:19. </w:t>
      </w:r>
    </w:p>
    <w:p w14:paraId="7242CE5C" w14:textId="77777777" w:rsidR="00E82F9B" w:rsidRPr="00E834F4" w:rsidRDefault="00E82F9B" w:rsidP="00E82F9B">
      <w:pPr>
        <w:spacing w:line="480" w:lineRule="auto"/>
        <w:jc w:val="center"/>
        <w:rPr>
          <w:b/>
        </w:rPr>
      </w:pPr>
      <w:r w:rsidRPr="00E834F4">
        <w:rPr>
          <w:b/>
        </w:rPr>
        <w:t>Chapter 5</w:t>
      </w:r>
    </w:p>
    <w:p w14:paraId="07F39716" w14:textId="77777777" w:rsidR="00E82F9B" w:rsidRPr="00E834F4" w:rsidRDefault="00E82F9B" w:rsidP="00E82F9B">
      <w:pPr>
        <w:spacing w:line="480" w:lineRule="auto"/>
        <w:jc w:val="both"/>
      </w:pPr>
      <w:r w:rsidRPr="00E834F4">
        <w:t>The Father Stephen’s Treasures of His house all finished is in 2</w:t>
      </w:r>
      <w:r w:rsidRPr="00E834F4">
        <w:rPr>
          <w:vertAlign w:val="superscript"/>
        </w:rPr>
        <w:t>nd</w:t>
      </w:r>
      <w:r w:rsidRPr="00E834F4">
        <w:t xml:space="preserve"> Chronicles 5:1. The Father Stephen’s Covenant is in 2</w:t>
      </w:r>
      <w:r w:rsidRPr="00E834F4">
        <w:rPr>
          <w:vertAlign w:val="superscript"/>
        </w:rPr>
        <w:t>nd</w:t>
      </w:r>
      <w:r w:rsidRPr="00E834F4">
        <w:t xml:space="preserve"> Chronicles 5:2, 7, 10. The Father Stephen’s Singers making praises and thanks to Him is in 2</w:t>
      </w:r>
      <w:r w:rsidRPr="00E834F4">
        <w:rPr>
          <w:vertAlign w:val="superscript"/>
        </w:rPr>
        <w:t>nd</w:t>
      </w:r>
      <w:r w:rsidRPr="00E834F4">
        <w:t xml:space="preserve"> Chronicles 5:13. The Father Stephen’s Glory filled the House is in 2</w:t>
      </w:r>
      <w:r w:rsidRPr="00E834F4">
        <w:rPr>
          <w:vertAlign w:val="superscript"/>
        </w:rPr>
        <w:t>nd</w:t>
      </w:r>
      <w:r w:rsidRPr="00E834F4">
        <w:t xml:space="preserve"> Chronicles 5:14. </w:t>
      </w:r>
    </w:p>
    <w:p w14:paraId="26F7DD9E" w14:textId="77777777" w:rsidR="00E82F9B" w:rsidRPr="00E834F4" w:rsidRDefault="00E82F9B" w:rsidP="00E82F9B">
      <w:pPr>
        <w:spacing w:line="480" w:lineRule="auto"/>
        <w:jc w:val="center"/>
        <w:rPr>
          <w:b/>
        </w:rPr>
      </w:pPr>
      <w:r w:rsidRPr="00E834F4">
        <w:rPr>
          <w:b/>
        </w:rPr>
        <w:t>Chapter 6</w:t>
      </w:r>
    </w:p>
    <w:p w14:paraId="0DFDB9D6" w14:textId="77777777" w:rsidR="00E82F9B" w:rsidRPr="00E834F4" w:rsidRDefault="00E82F9B" w:rsidP="00E82F9B">
      <w:pPr>
        <w:spacing w:line="480" w:lineRule="auto"/>
        <w:jc w:val="both"/>
      </w:pPr>
      <w:r w:rsidRPr="00E834F4">
        <w:t>The Father Stephen will dwell in thick darkness is in 2</w:t>
      </w:r>
      <w:r w:rsidRPr="00E834F4">
        <w:rPr>
          <w:vertAlign w:val="superscript"/>
        </w:rPr>
        <w:t>nd</w:t>
      </w:r>
      <w:r w:rsidRPr="00E834F4">
        <w:t xml:space="preserve"> Chronicles 6:1. The Father Stephen is blessed is in 2</w:t>
      </w:r>
      <w:r w:rsidRPr="00E834F4">
        <w:rPr>
          <w:vertAlign w:val="superscript"/>
        </w:rPr>
        <w:t>nd</w:t>
      </w:r>
      <w:r w:rsidRPr="00E834F4">
        <w:t xml:space="preserve"> Chronicles 6:4. The Father Stephen’s Name is in 2</w:t>
      </w:r>
      <w:r w:rsidRPr="00E834F4">
        <w:rPr>
          <w:vertAlign w:val="superscript"/>
        </w:rPr>
        <w:t>nd</w:t>
      </w:r>
      <w:r w:rsidRPr="00E834F4">
        <w:t xml:space="preserve"> Chronicles 6:7, 8. The Father Stephen’s Performance is in 2</w:t>
      </w:r>
      <w:r w:rsidRPr="00E834F4">
        <w:rPr>
          <w:vertAlign w:val="superscript"/>
        </w:rPr>
        <w:t>nd</w:t>
      </w:r>
      <w:r w:rsidRPr="00E834F4">
        <w:t xml:space="preserve"> Chronicles 6:10. The Father Stephen’s Ark is in 2</w:t>
      </w:r>
      <w:r w:rsidRPr="00E834F4">
        <w:rPr>
          <w:vertAlign w:val="superscript"/>
        </w:rPr>
        <w:t>nd</w:t>
      </w:r>
      <w:r w:rsidRPr="00E834F4">
        <w:t xml:space="preserve"> Chronicles 6:11, 41. The Father Stephen’s Altar of Presence is in 2</w:t>
      </w:r>
      <w:r w:rsidRPr="00E834F4">
        <w:rPr>
          <w:vertAlign w:val="superscript"/>
        </w:rPr>
        <w:t>nd</w:t>
      </w:r>
      <w:r w:rsidRPr="00E834F4">
        <w:t xml:space="preserve"> Chronicles 6:12. The Father Stephen has no One like Him in Heaven or in the Earth is in 2</w:t>
      </w:r>
      <w:r w:rsidRPr="00E834F4">
        <w:rPr>
          <w:vertAlign w:val="superscript"/>
        </w:rPr>
        <w:t>nd</w:t>
      </w:r>
      <w:r w:rsidRPr="00E834F4">
        <w:t xml:space="preserve"> Chronicles 6:14. The Father Stephen’s Promise is in 2</w:t>
      </w:r>
      <w:r w:rsidRPr="00E834F4">
        <w:rPr>
          <w:vertAlign w:val="superscript"/>
        </w:rPr>
        <w:t>nd</w:t>
      </w:r>
      <w:r w:rsidRPr="00E834F4">
        <w:t xml:space="preserve"> Chronicles 6:16. The Father Stephen’s Word is verified is in 2</w:t>
      </w:r>
      <w:r w:rsidRPr="00E834F4">
        <w:rPr>
          <w:vertAlign w:val="superscript"/>
        </w:rPr>
        <w:t>nd</w:t>
      </w:r>
      <w:r w:rsidRPr="00E834F4">
        <w:t xml:space="preserve"> Chronicles 6:17. The Father Stephen cannot be contained by the Heaven of Heavens is in 2</w:t>
      </w:r>
      <w:r w:rsidRPr="00E834F4">
        <w:rPr>
          <w:vertAlign w:val="superscript"/>
        </w:rPr>
        <w:t>nd</w:t>
      </w:r>
      <w:r w:rsidRPr="00E834F4">
        <w:t xml:space="preserve"> Chronicles 6:18. The Father Stephen’s Respect is in 2</w:t>
      </w:r>
      <w:r w:rsidRPr="00E834F4">
        <w:rPr>
          <w:vertAlign w:val="superscript"/>
        </w:rPr>
        <w:t>nd</w:t>
      </w:r>
      <w:r w:rsidRPr="00E834F4">
        <w:t xml:space="preserve"> Chronicles 6:19. The Father Stephen commands let Thine eyes be opened is in 2</w:t>
      </w:r>
      <w:r w:rsidRPr="00E834F4">
        <w:rPr>
          <w:vertAlign w:val="superscript"/>
        </w:rPr>
        <w:t>nd</w:t>
      </w:r>
      <w:r w:rsidRPr="00E834F4">
        <w:t xml:space="preserve"> Chronicles 6:40. The Father Stephen will not turn away from His anointed by His mercies is in 2</w:t>
      </w:r>
      <w:r w:rsidRPr="00E834F4">
        <w:rPr>
          <w:vertAlign w:val="superscript"/>
        </w:rPr>
        <w:t>nd</w:t>
      </w:r>
      <w:r w:rsidRPr="00E834F4">
        <w:t xml:space="preserve"> Chronicles 6:42. </w:t>
      </w:r>
    </w:p>
    <w:p w14:paraId="59CF0C80" w14:textId="77777777" w:rsidR="00E82F9B" w:rsidRPr="00E834F4" w:rsidRDefault="00E82F9B" w:rsidP="00E82F9B">
      <w:pPr>
        <w:spacing w:line="480" w:lineRule="auto"/>
        <w:jc w:val="center"/>
        <w:rPr>
          <w:b/>
        </w:rPr>
      </w:pPr>
      <w:r w:rsidRPr="00E834F4">
        <w:rPr>
          <w:b/>
        </w:rPr>
        <w:t>Chapter 7</w:t>
      </w:r>
    </w:p>
    <w:p w14:paraId="771F6875" w14:textId="77777777" w:rsidR="00E82F9B" w:rsidRPr="00E834F4" w:rsidRDefault="00E82F9B" w:rsidP="00E82F9B">
      <w:pPr>
        <w:spacing w:line="480" w:lineRule="auto"/>
        <w:jc w:val="both"/>
      </w:pPr>
      <w:r w:rsidRPr="00E834F4">
        <w:t>The Father Stephen’s Glory filled the house is in 2</w:t>
      </w:r>
      <w:r w:rsidRPr="00E834F4">
        <w:rPr>
          <w:vertAlign w:val="superscript"/>
        </w:rPr>
        <w:t>nd</w:t>
      </w:r>
      <w:r w:rsidRPr="00E834F4">
        <w:t xml:space="preserve"> Chronicles 7:1, 2, 3. The Father Stephen’s Sacrifices in dedication to Him is in 2</w:t>
      </w:r>
      <w:r w:rsidRPr="00E834F4">
        <w:rPr>
          <w:vertAlign w:val="superscript"/>
        </w:rPr>
        <w:t>nd</w:t>
      </w:r>
      <w:r w:rsidRPr="00E834F4">
        <w:t xml:space="preserve"> Chronicles 7:4, 5. The Father Stephen’s Ministry Offices all praised Him is in 2</w:t>
      </w:r>
      <w:r w:rsidRPr="00E834F4">
        <w:rPr>
          <w:vertAlign w:val="superscript"/>
        </w:rPr>
        <w:t>nd</w:t>
      </w:r>
      <w:r w:rsidRPr="00E834F4">
        <w:t xml:space="preserve"> Chronicles 7:6. The Father Stephen’s Court is in 2</w:t>
      </w:r>
      <w:r w:rsidRPr="00E834F4">
        <w:rPr>
          <w:vertAlign w:val="superscript"/>
        </w:rPr>
        <w:t>nd</w:t>
      </w:r>
      <w:r w:rsidRPr="00E834F4">
        <w:t xml:space="preserve"> Chronicles 7:7. The Father Stephen 23</w:t>
      </w:r>
      <w:r w:rsidRPr="00E834F4">
        <w:rPr>
          <w:vertAlign w:val="superscript"/>
        </w:rPr>
        <w:t>rd</w:t>
      </w:r>
      <w:r w:rsidRPr="00E834F4">
        <w:t xml:space="preserve"> day of the 7</w:t>
      </w:r>
      <w:r w:rsidRPr="00E834F4">
        <w:rPr>
          <w:vertAlign w:val="superscript"/>
        </w:rPr>
        <w:t>th</w:t>
      </w:r>
      <w:r w:rsidRPr="00E834F4">
        <w:t xml:space="preserve"> month they were sent to their tents with gladness and merriment in their heart of His goodness is in 2</w:t>
      </w:r>
      <w:r w:rsidRPr="00E834F4">
        <w:rPr>
          <w:vertAlign w:val="superscript"/>
        </w:rPr>
        <w:t>nd</w:t>
      </w:r>
      <w:r w:rsidRPr="00E834F4">
        <w:t xml:space="preserve"> Chronicles 7:10. The Father Stephen’s House is finished is in 2</w:t>
      </w:r>
      <w:r w:rsidRPr="00E834F4">
        <w:rPr>
          <w:vertAlign w:val="superscript"/>
        </w:rPr>
        <w:t>nd</w:t>
      </w:r>
      <w:r w:rsidRPr="00E834F4">
        <w:t xml:space="preserve"> Chronicles 7:11. The Father Stephen appeared to Solomon by night is in 2</w:t>
      </w:r>
      <w:r w:rsidRPr="00E834F4">
        <w:rPr>
          <w:vertAlign w:val="superscript"/>
        </w:rPr>
        <w:t>nd</w:t>
      </w:r>
      <w:r w:rsidRPr="00E834F4">
        <w:t xml:space="preserve"> Chronicles 7:12. The Father Stephen’s Astonishment is in 2</w:t>
      </w:r>
      <w:r w:rsidRPr="00E834F4">
        <w:rPr>
          <w:vertAlign w:val="superscript"/>
        </w:rPr>
        <w:t>nd</w:t>
      </w:r>
      <w:r w:rsidRPr="00E834F4">
        <w:t xml:space="preserve"> Chronicles 7:21. The Father Stephen was forsaken and has brought this evil on them is in 2</w:t>
      </w:r>
      <w:r w:rsidRPr="00E834F4">
        <w:rPr>
          <w:vertAlign w:val="superscript"/>
        </w:rPr>
        <w:t>nd</w:t>
      </w:r>
      <w:r w:rsidRPr="00E834F4">
        <w:t xml:space="preserve"> Chronicles 7:22. </w:t>
      </w:r>
    </w:p>
    <w:p w14:paraId="0AF7482B" w14:textId="77777777" w:rsidR="00E82F9B" w:rsidRPr="00E834F4" w:rsidRDefault="00E82F9B" w:rsidP="00E82F9B">
      <w:pPr>
        <w:spacing w:line="480" w:lineRule="auto"/>
        <w:jc w:val="center"/>
        <w:rPr>
          <w:b/>
        </w:rPr>
      </w:pPr>
      <w:r w:rsidRPr="00E834F4">
        <w:rPr>
          <w:b/>
        </w:rPr>
        <w:t>Chapter 8</w:t>
      </w:r>
    </w:p>
    <w:p w14:paraId="4B98503E" w14:textId="77777777" w:rsidR="00E82F9B" w:rsidRPr="00E834F4" w:rsidRDefault="00E82F9B" w:rsidP="00E82F9B">
      <w:pPr>
        <w:spacing w:line="480" w:lineRule="auto"/>
        <w:jc w:val="both"/>
      </w:pPr>
      <w:r w:rsidRPr="00E834F4">
        <w:t>The Father Stephen’s House &amp; Solomon’s House was built in 20 years is in 2</w:t>
      </w:r>
      <w:r w:rsidRPr="00E834F4">
        <w:rPr>
          <w:vertAlign w:val="superscript"/>
        </w:rPr>
        <w:t>nd</w:t>
      </w:r>
      <w:r w:rsidRPr="00E834F4">
        <w:t xml:space="preserve"> Chronicles 8:1. The Father Stephen’s Ark is in 2</w:t>
      </w:r>
      <w:r w:rsidRPr="00E834F4">
        <w:rPr>
          <w:vertAlign w:val="superscript"/>
        </w:rPr>
        <w:t>nd</w:t>
      </w:r>
      <w:r w:rsidRPr="00E834F4">
        <w:t xml:space="preserve"> Chronicles 8:11. The Father Stephen’s Altar Porch is in 2</w:t>
      </w:r>
      <w:r w:rsidRPr="00E834F4">
        <w:rPr>
          <w:vertAlign w:val="superscript"/>
        </w:rPr>
        <w:t>nd</w:t>
      </w:r>
      <w:r w:rsidRPr="00E834F4">
        <w:t xml:space="preserve"> Chronicles 8:12. The Father Stephen’s Man is commanded is in 2</w:t>
      </w:r>
      <w:r w:rsidRPr="00E834F4">
        <w:rPr>
          <w:vertAlign w:val="superscript"/>
        </w:rPr>
        <w:t>nd</w:t>
      </w:r>
      <w:r w:rsidRPr="00E834F4">
        <w:t xml:space="preserve"> Chronicles 8:14. The Father Stephen’s House is perfected is in 2</w:t>
      </w:r>
      <w:r w:rsidRPr="00E834F4">
        <w:rPr>
          <w:vertAlign w:val="superscript"/>
        </w:rPr>
        <w:t>nd</w:t>
      </w:r>
      <w:r w:rsidRPr="00E834F4">
        <w:t xml:space="preserve"> Chronicles 8:16. </w:t>
      </w:r>
    </w:p>
    <w:p w14:paraId="2D4B4453" w14:textId="77777777" w:rsidR="00E82F9B" w:rsidRPr="00E834F4" w:rsidRDefault="00E82F9B" w:rsidP="00E82F9B">
      <w:pPr>
        <w:spacing w:line="480" w:lineRule="auto"/>
        <w:jc w:val="center"/>
        <w:rPr>
          <w:b/>
        </w:rPr>
      </w:pPr>
      <w:r w:rsidRPr="00E834F4">
        <w:rPr>
          <w:b/>
        </w:rPr>
        <w:t>Chapter 9</w:t>
      </w:r>
    </w:p>
    <w:p w14:paraId="3B88E9E9" w14:textId="77777777" w:rsidR="00E82F9B" w:rsidRPr="00E834F4" w:rsidRDefault="00E82F9B" w:rsidP="00E82F9B">
      <w:pPr>
        <w:spacing w:line="480" w:lineRule="auto"/>
        <w:jc w:val="both"/>
      </w:pPr>
      <w:r w:rsidRPr="00E834F4">
        <w:t>The Father Stephen’s Meat of His table, the sitting of His Servants and the attendance of His Ministers is in 2</w:t>
      </w:r>
      <w:r w:rsidRPr="00E834F4">
        <w:rPr>
          <w:vertAlign w:val="superscript"/>
        </w:rPr>
        <w:t>nd</w:t>
      </w:r>
      <w:r w:rsidRPr="00E834F4">
        <w:t xml:space="preserve"> Chronicles 9:4. The Father Stephen is blessed is in 2</w:t>
      </w:r>
      <w:r w:rsidRPr="00E834F4">
        <w:rPr>
          <w:vertAlign w:val="superscript"/>
        </w:rPr>
        <w:t>nd</w:t>
      </w:r>
      <w:r w:rsidRPr="00E834F4">
        <w:t xml:space="preserve"> Chronicles 9:8. The Father Stephen’s Almug Trees Terraces is in 2</w:t>
      </w:r>
      <w:r w:rsidRPr="00E834F4">
        <w:rPr>
          <w:vertAlign w:val="superscript"/>
        </w:rPr>
        <w:t>nd</w:t>
      </w:r>
      <w:r w:rsidRPr="00E834F4">
        <w:t xml:space="preserve"> Chronicles 9:11. The Father Stephen put wisdom in His heart is in 2</w:t>
      </w:r>
      <w:r w:rsidRPr="00E834F4">
        <w:rPr>
          <w:vertAlign w:val="superscript"/>
        </w:rPr>
        <w:t>nd</w:t>
      </w:r>
      <w:r w:rsidRPr="00E834F4">
        <w:t xml:space="preserve"> Chronicles 9:23. </w:t>
      </w:r>
    </w:p>
    <w:p w14:paraId="0E826D9C" w14:textId="77777777" w:rsidR="00E82F9B" w:rsidRPr="00E834F4" w:rsidRDefault="00E82F9B" w:rsidP="00E82F9B">
      <w:pPr>
        <w:spacing w:line="480" w:lineRule="auto"/>
        <w:jc w:val="center"/>
        <w:rPr>
          <w:b/>
        </w:rPr>
      </w:pPr>
      <w:r w:rsidRPr="00E834F4">
        <w:rPr>
          <w:b/>
        </w:rPr>
        <w:t>Chapter 10</w:t>
      </w:r>
    </w:p>
    <w:p w14:paraId="3CB3A49B" w14:textId="77777777" w:rsidR="00E82F9B" w:rsidRPr="00E834F4" w:rsidRDefault="00E82F9B" w:rsidP="00E82F9B">
      <w:pPr>
        <w:spacing w:line="480" w:lineRule="auto"/>
        <w:jc w:val="both"/>
      </w:pPr>
      <w:r w:rsidRPr="00E834F4">
        <w:t>The Father Stephen might perform His Word is in 2</w:t>
      </w:r>
      <w:r w:rsidRPr="00E834F4">
        <w:rPr>
          <w:vertAlign w:val="superscript"/>
        </w:rPr>
        <w:t>nd</w:t>
      </w:r>
      <w:r w:rsidRPr="00E834F4">
        <w:t xml:space="preserve"> Chronicles 10:15. </w:t>
      </w:r>
    </w:p>
    <w:p w14:paraId="52BEAB38" w14:textId="77777777" w:rsidR="00E82F9B" w:rsidRPr="00E834F4" w:rsidRDefault="00E82F9B" w:rsidP="00E82F9B">
      <w:pPr>
        <w:spacing w:line="480" w:lineRule="auto"/>
        <w:jc w:val="center"/>
        <w:rPr>
          <w:b/>
        </w:rPr>
      </w:pPr>
      <w:r w:rsidRPr="00E834F4">
        <w:rPr>
          <w:b/>
        </w:rPr>
        <w:t>Chapter 11</w:t>
      </w:r>
    </w:p>
    <w:p w14:paraId="77BB662C" w14:textId="77777777" w:rsidR="00E82F9B" w:rsidRPr="00E834F4" w:rsidRDefault="00E82F9B" w:rsidP="00E82F9B">
      <w:pPr>
        <w:spacing w:line="480" w:lineRule="auto"/>
        <w:jc w:val="both"/>
      </w:pPr>
      <w:r w:rsidRPr="00E834F4">
        <w:t>The Father Stephen spoke to Shemaiah is in 2</w:t>
      </w:r>
      <w:r w:rsidRPr="00E834F4">
        <w:rPr>
          <w:vertAlign w:val="superscript"/>
        </w:rPr>
        <w:t>nd</w:t>
      </w:r>
      <w:r w:rsidRPr="00E834F4">
        <w:t xml:space="preserve"> Chronicles 11:2. The Father Stephen’s Word is obeyed is in 2</w:t>
      </w:r>
      <w:r w:rsidRPr="00E834F4">
        <w:rPr>
          <w:vertAlign w:val="superscript"/>
        </w:rPr>
        <w:t>nd</w:t>
      </w:r>
      <w:r w:rsidRPr="00E834F4">
        <w:t xml:space="preserve"> Chronicles 11:4. The Father Stephen executing the Priest’s Office is in 2</w:t>
      </w:r>
      <w:r w:rsidRPr="00E834F4">
        <w:rPr>
          <w:vertAlign w:val="superscript"/>
        </w:rPr>
        <w:t>nd</w:t>
      </w:r>
      <w:r w:rsidRPr="00E834F4">
        <w:t xml:space="preserve"> Chronicles 11:14. The Father Stephen seek those heart that seek Him is in 2</w:t>
      </w:r>
      <w:r w:rsidRPr="00E834F4">
        <w:rPr>
          <w:vertAlign w:val="superscript"/>
        </w:rPr>
        <w:t>nd</w:t>
      </w:r>
      <w:r w:rsidRPr="00E834F4">
        <w:t xml:space="preserve"> Chronicles 11:16. </w:t>
      </w:r>
    </w:p>
    <w:p w14:paraId="6B4B963A" w14:textId="77777777" w:rsidR="00E82F9B" w:rsidRPr="00E834F4" w:rsidRDefault="00E82F9B" w:rsidP="00E82F9B">
      <w:pPr>
        <w:spacing w:line="480" w:lineRule="auto"/>
        <w:jc w:val="center"/>
        <w:rPr>
          <w:b/>
        </w:rPr>
      </w:pPr>
      <w:r w:rsidRPr="00E834F4">
        <w:rPr>
          <w:b/>
        </w:rPr>
        <w:t>Chapter 12</w:t>
      </w:r>
    </w:p>
    <w:p w14:paraId="4DCF0CCE" w14:textId="77777777" w:rsidR="00E82F9B" w:rsidRPr="00E834F4" w:rsidRDefault="00E82F9B" w:rsidP="00E82F9B">
      <w:pPr>
        <w:spacing w:line="480" w:lineRule="auto"/>
        <w:jc w:val="both"/>
      </w:pPr>
      <w:r w:rsidRPr="00E834F4">
        <w:t>The Father Stephen’s Law was forsaken is in 2</w:t>
      </w:r>
      <w:r w:rsidRPr="00E834F4">
        <w:rPr>
          <w:vertAlign w:val="superscript"/>
        </w:rPr>
        <w:t>nd</w:t>
      </w:r>
      <w:r w:rsidRPr="00E834F4">
        <w:t xml:space="preserve"> Chronicles 12:1. The Father Stephen knows they transgressed against Him is in 2</w:t>
      </w:r>
      <w:r w:rsidRPr="00E834F4">
        <w:rPr>
          <w:vertAlign w:val="superscript"/>
        </w:rPr>
        <w:t>nd</w:t>
      </w:r>
      <w:r w:rsidRPr="00E834F4">
        <w:t xml:space="preserve"> Chronicles 12:2. The Father Stephen knows if You forsake Him He will leave You in the Enemies hands is in 2</w:t>
      </w:r>
      <w:r w:rsidRPr="00E834F4">
        <w:rPr>
          <w:vertAlign w:val="superscript"/>
        </w:rPr>
        <w:t>nd</w:t>
      </w:r>
      <w:r w:rsidRPr="00E834F4">
        <w:t xml:space="preserve"> Chronicles 12:5. The Father Stephen is Righteous by humbleness to Him and will not destroy them is in 2</w:t>
      </w:r>
      <w:r w:rsidRPr="00E834F4">
        <w:rPr>
          <w:vertAlign w:val="superscript"/>
        </w:rPr>
        <w:t>nd</w:t>
      </w:r>
      <w:r w:rsidRPr="00E834F4">
        <w:t xml:space="preserve"> Chronicles 12:6, 7. The Father Stephen’s Treasures is in 2</w:t>
      </w:r>
      <w:r w:rsidRPr="00E834F4">
        <w:rPr>
          <w:vertAlign w:val="superscript"/>
        </w:rPr>
        <w:t>nd</w:t>
      </w:r>
      <w:r w:rsidRPr="00E834F4">
        <w:t xml:space="preserve"> Chronicles 12:9. The Father Stephen allowed the King to enter &amp; the Guard came and fetched them in is in 2</w:t>
      </w:r>
      <w:r w:rsidRPr="00E834F4">
        <w:rPr>
          <w:vertAlign w:val="superscript"/>
        </w:rPr>
        <w:t>nd</w:t>
      </w:r>
      <w:r w:rsidRPr="00E834F4">
        <w:t xml:space="preserve"> Chronicles 12:11. The Father Stephen knows they humbled themselves so that the wrath turned from Him and He would not destroy them altogether is in 2</w:t>
      </w:r>
      <w:r w:rsidRPr="00E834F4">
        <w:rPr>
          <w:vertAlign w:val="superscript"/>
        </w:rPr>
        <w:t>nd</w:t>
      </w:r>
      <w:r w:rsidRPr="00E834F4">
        <w:t xml:space="preserve"> Chronicles 12:12. The Father Stephen has chosen Jerusalem to put His name there in the 41</w:t>
      </w:r>
      <w:r w:rsidRPr="00E834F4">
        <w:rPr>
          <w:vertAlign w:val="superscript"/>
        </w:rPr>
        <w:t>st</w:t>
      </w:r>
      <w:r w:rsidRPr="00E834F4">
        <w:t xml:space="preserve"> year is in 2</w:t>
      </w:r>
      <w:r w:rsidRPr="00E834F4">
        <w:rPr>
          <w:vertAlign w:val="superscript"/>
        </w:rPr>
        <w:t>nd</w:t>
      </w:r>
      <w:r w:rsidRPr="00E834F4">
        <w:t xml:space="preserve"> Chronicles 12:13. The Father Stephen knows He did evil and did not prepared His heart to seek Him is in 2</w:t>
      </w:r>
      <w:r w:rsidRPr="00E834F4">
        <w:rPr>
          <w:vertAlign w:val="superscript"/>
        </w:rPr>
        <w:t>nd</w:t>
      </w:r>
      <w:r w:rsidRPr="00E834F4">
        <w:t xml:space="preserve"> Chronicles 12:14. </w:t>
      </w:r>
    </w:p>
    <w:p w14:paraId="1B2B1DAB" w14:textId="77777777" w:rsidR="00E82F9B" w:rsidRPr="00E834F4" w:rsidRDefault="00E82F9B" w:rsidP="00E82F9B">
      <w:pPr>
        <w:spacing w:line="480" w:lineRule="auto"/>
        <w:jc w:val="center"/>
        <w:rPr>
          <w:b/>
        </w:rPr>
      </w:pPr>
      <w:r w:rsidRPr="00E834F4">
        <w:rPr>
          <w:b/>
        </w:rPr>
        <w:t>Chapter 13</w:t>
      </w:r>
    </w:p>
    <w:p w14:paraId="601DF300" w14:textId="77777777" w:rsidR="00E82F9B" w:rsidRPr="00E834F4" w:rsidRDefault="00E82F9B" w:rsidP="00E82F9B">
      <w:pPr>
        <w:spacing w:line="480" w:lineRule="auto"/>
        <w:jc w:val="both"/>
      </w:pPr>
      <w:r w:rsidRPr="00E834F4">
        <w:t>The Father Stephen gave the Kingdom to David forever is in 2</w:t>
      </w:r>
      <w:r w:rsidRPr="00E834F4">
        <w:rPr>
          <w:vertAlign w:val="superscript"/>
        </w:rPr>
        <w:t>nd</w:t>
      </w:r>
      <w:r w:rsidRPr="00E834F4">
        <w:t xml:space="preserve"> Chronicles 13:5. The Father Stephen knows they think they can withstand the Kingdom, but cannot is in 2</w:t>
      </w:r>
      <w:r w:rsidRPr="00E834F4">
        <w:rPr>
          <w:vertAlign w:val="superscript"/>
        </w:rPr>
        <w:t>nd</w:t>
      </w:r>
      <w:r w:rsidRPr="00E834F4">
        <w:t xml:space="preserve"> Chronicles 13:8. The Father Stephen’s Priests have been cast out of the Nations of other lands is in 2</w:t>
      </w:r>
      <w:r w:rsidRPr="00E834F4">
        <w:rPr>
          <w:vertAlign w:val="superscript"/>
        </w:rPr>
        <w:t>nd</w:t>
      </w:r>
      <w:r w:rsidRPr="00E834F4">
        <w:t xml:space="preserve"> Chronicles 13:9. The Father Stephen is Our God based on them is in 2</w:t>
      </w:r>
      <w:r w:rsidRPr="00E834F4">
        <w:rPr>
          <w:vertAlign w:val="superscript"/>
        </w:rPr>
        <w:t>nd</w:t>
      </w:r>
      <w:r w:rsidRPr="00E834F4">
        <w:t xml:space="preserve"> Chronicles 13:10. The Father Stephen knows they burn sacrifices to Him every morning &amp; they keep the charge is in 2</w:t>
      </w:r>
      <w:r w:rsidRPr="00E834F4">
        <w:rPr>
          <w:vertAlign w:val="superscript"/>
        </w:rPr>
        <w:t>nd</w:t>
      </w:r>
      <w:r w:rsidRPr="00E834F4">
        <w:t xml:space="preserve"> Chronicles 13:11. The Father Stephen knows You should not fight against Him for You shall not prosper is in 2</w:t>
      </w:r>
      <w:r w:rsidRPr="00E834F4">
        <w:rPr>
          <w:vertAlign w:val="superscript"/>
        </w:rPr>
        <w:t>nd</w:t>
      </w:r>
      <w:r w:rsidRPr="00E834F4">
        <w:t xml:space="preserve"> Chronicles 13:12. The Father Stephen knows they cried is in 2</w:t>
      </w:r>
      <w:r w:rsidRPr="00E834F4">
        <w:rPr>
          <w:vertAlign w:val="superscript"/>
        </w:rPr>
        <w:t>nd</w:t>
      </w:r>
      <w:r w:rsidRPr="00E834F4">
        <w:t xml:space="preserve"> Chronicles 13:14. The Father Stephen is reliable to trust in is in 2</w:t>
      </w:r>
      <w:r w:rsidRPr="00E834F4">
        <w:rPr>
          <w:vertAlign w:val="superscript"/>
        </w:rPr>
        <w:t>nd</w:t>
      </w:r>
      <w:r w:rsidRPr="00E834F4">
        <w:t xml:space="preserve"> Chronicles 13:15, 16, 18. The Father Stephen stuck Him and He died is in 2</w:t>
      </w:r>
      <w:r w:rsidRPr="00E834F4">
        <w:rPr>
          <w:vertAlign w:val="superscript"/>
        </w:rPr>
        <w:t>nd</w:t>
      </w:r>
      <w:r w:rsidRPr="00E834F4">
        <w:t xml:space="preserve"> Chronicles 13:20. </w:t>
      </w:r>
    </w:p>
    <w:p w14:paraId="78002495" w14:textId="77777777" w:rsidR="00E82F9B" w:rsidRPr="00E834F4" w:rsidRDefault="00E82F9B" w:rsidP="00E82F9B">
      <w:pPr>
        <w:spacing w:line="480" w:lineRule="auto"/>
        <w:jc w:val="center"/>
        <w:rPr>
          <w:b/>
        </w:rPr>
      </w:pPr>
      <w:r w:rsidRPr="00E834F4">
        <w:rPr>
          <w:b/>
        </w:rPr>
        <w:t>Chapter 14</w:t>
      </w:r>
    </w:p>
    <w:p w14:paraId="38886350" w14:textId="77777777" w:rsidR="00E82F9B" w:rsidRPr="00E834F4" w:rsidRDefault="00E82F9B" w:rsidP="00E82F9B">
      <w:pPr>
        <w:spacing w:line="480" w:lineRule="auto"/>
        <w:jc w:val="both"/>
      </w:pPr>
      <w:r w:rsidRPr="00E834F4">
        <w:t>The Father Stephen knows He is good and right in His eyes is in 2</w:t>
      </w:r>
      <w:r w:rsidRPr="00E834F4">
        <w:rPr>
          <w:vertAlign w:val="superscript"/>
        </w:rPr>
        <w:t>nd</w:t>
      </w:r>
      <w:r w:rsidRPr="00E834F4">
        <w:t xml:space="preserve"> Chronicles 14:2. The Father Stephen’s Command to do the Law is in 2</w:t>
      </w:r>
      <w:r w:rsidRPr="00E834F4">
        <w:rPr>
          <w:vertAlign w:val="superscript"/>
        </w:rPr>
        <w:t>nd</w:t>
      </w:r>
      <w:r w:rsidRPr="00E834F4">
        <w:t xml:space="preserve"> Chronicles 14:4. The Father Stephen gave rest where there were no wars is in 2</w:t>
      </w:r>
      <w:r w:rsidRPr="00E834F4">
        <w:rPr>
          <w:vertAlign w:val="superscript"/>
        </w:rPr>
        <w:t>nd</w:t>
      </w:r>
      <w:r w:rsidRPr="00E834F4">
        <w:t xml:space="preserve"> Chronicles 14:6. The Father Stephen is sought after so they could build and prosper is in 2</w:t>
      </w:r>
      <w:r w:rsidRPr="00E834F4">
        <w:rPr>
          <w:vertAlign w:val="superscript"/>
        </w:rPr>
        <w:t>nd</w:t>
      </w:r>
      <w:r w:rsidRPr="00E834F4">
        <w:t xml:space="preserve"> Chronicles 14:7. The Father Stephen helps You so that Man will not prevail is in 2</w:t>
      </w:r>
      <w:r w:rsidRPr="00E834F4">
        <w:rPr>
          <w:vertAlign w:val="superscript"/>
        </w:rPr>
        <w:t>nd</w:t>
      </w:r>
      <w:r w:rsidRPr="00E834F4">
        <w:t xml:space="preserve"> Chronicles 14:11. The Father Stephen smote the Ethiopians so that they fled is in 2</w:t>
      </w:r>
      <w:r w:rsidRPr="00E834F4">
        <w:rPr>
          <w:vertAlign w:val="superscript"/>
        </w:rPr>
        <w:t>nd</w:t>
      </w:r>
      <w:r w:rsidRPr="00E834F4">
        <w:t xml:space="preserve"> Chronicles 14:12, 13. The Father Stephen smote all the cities around &amp; Godly Fear came on them and was spoiled is in 2</w:t>
      </w:r>
      <w:r w:rsidRPr="00E834F4">
        <w:rPr>
          <w:vertAlign w:val="superscript"/>
        </w:rPr>
        <w:t>nd</w:t>
      </w:r>
      <w:r w:rsidRPr="00E834F4">
        <w:t xml:space="preserve"> Chronicles 14:14. </w:t>
      </w:r>
    </w:p>
    <w:p w14:paraId="6356BF37" w14:textId="77777777" w:rsidR="00E82F9B" w:rsidRPr="00E834F4" w:rsidRDefault="00E82F9B" w:rsidP="00E82F9B">
      <w:pPr>
        <w:spacing w:line="480" w:lineRule="auto"/>
        <w:jc w:val="center"/>
        <w:rPr>
          <w:b/>
        </w:rPr>
      </w:pPr>
      <w:r w:rsidRPr="00E834F4">
        <w:rPr>
          <w:b/>
        </w:rPr>
        <w:t>Chapter 15</w:t>
      </w:r>
    </w:p>
    <w:p w14:paraId="11F281F1" w14:textId="77777777" w:rsidR="00E82F9B" w:rsidRPr="00E834F4" w:rsidRDefault="00E82F9B" w:rsidP="00E82F9B">
      <w:pPr>
        <w:spacing w:line="480" w:lineRule="auto"/>
        <w:jc w:val="both"/>
      </w:pPr>
      <w:r w:rsidRPr="00E834F4">
        <w:t>The Father Stephen’s Spirit came upon Azariah is in 2</w:t>
      </w:r>
      <w:r w:rsidRPr="00E834F4">
        <w:rPr>
          <w:vertAlign w:val="superscript"/>
        </w:rPr>
        <w:t>nd</w:t>
      </w:r>
      <w:r w:rsidRPr="00E834F4">
        <w:t xml:space="preserve"> Chronicles 15:1. The Father Stephen knows who seeks Him and forsakes Him is in 2</w:t>
      </w:r>
      <w:r w:rsidRPr="00E834F4">
        <w:rPr>
          <w:vertAlign w:val="superscript"/>
        </w:rPr>
        <w:t>nd</w:t>
      </w:r>
      <w:r w:rsidRPr="00E834F4">
        <w:t xml:space="preserve"> Chronicles 15:2. The Father Stephen without has been a long season to Israel is in 2</w:t>
      </w:r>
      <w:r w:rsidRPr="00E834F4">
        <w:rPr>
          <w:vertAlign w:val="superscript"/>
        </w:rPr>
        <w:t>nd</w:t>
      </w:r>
      <w:r w:rsidRPr="00E834F4">
        <w:t xml:space="preserve"> Chronicles 15:3. The Father Stephen handle the trouble is in 2</w:t>
      </w:r>
      <w:r w:rsidRPr="00E834F4">
        <w:rPr>
          <w:vertAlign w:val="superscript"/>
        </w:rPr>
        <w:t>nd</w:t>
      </w:r>
      <w:r w:rsidRPr="00E834F4">
        <w:t xml:space="preserve"> Chronicles 15:4. The Father Stephen vexed them where Nations destroyed Nations and city by city is in 2</w:t>
      </w:r>
      <w:r w:rsidRPr="00E834F4">
        <w:rPr>
          <w:vertAlign w:val="superscript"/>
        </w:rPr>
        <w:t>nd</w:t>
      </w:r>
      <w:r w:rsidRPr="00E834F4">
        <w:t xml:space="preserve"> Chronicles 15:6. The Father Stephen renewed the altar before the porch is in 2</w:t>
      </w:r>
      <w:r w:rsidRPr="00E834F4">
        <w:rPr>
          <w:vertAlign w:val="superscript"/>
        </w:rPr>
        <w:t>nd</w:t>
      </w:r>
      <w:r w:rsidRPr="00E834F4">
        <w:t xml:space="preserve"> Chronicles 15:8. The Father Stephen knows they saw Him as God is in 2</w:t>
      </w:r>
      <w:r w:rsidRPr="00E834F4">
        <w:rPr>
          <w:vertAlign w:val="superscript"/>
        </w:rPr>
        <w:t>nd</w:t>
      </w:r>
      <w:r w:rsidRPr="00E834F4">
        <w:t xml:space="preserve"> Chronicles 15:9. The Father Stephen was offered the same time is in 2</w:t>
      </w:r>
      <w:r w:rsidRPr="00E834F4">
        <w:rPr>
          <w:vertAlign w:val="superscript"/>
        </w:rPr>
        <w:t>nd</w:t>
      </w:r>
      <w:r w:rsidRPr="00E834F4">
        <w:t xml:space="preserve"> Chronicles 15:11. The Father Stephen entered into a covenant with them is in 2</w:t>
      </w:r>
      <w:r w:rsidRPr="00E834F4">
        <w:rPr>
          <w:vertAlign w:val="superscript"/>
        </w:rPr>
        <w:t>nd</w:t>
      </w:r>
      <w:r w:rsidRPr="00E834F4">
        <w:t xml:space="preserve"> Chronicles 15:12. The Father Stephen was not sought so they all were put to death whether small of great is in 2</w:t>
      </w:r>
      <w:r w:rsidRPr="00E834F4">
        <w:rPr>
          <w:vertAlign w:val="superscript"/>
        </w:rPr>
        <w:t>nd</w:t>
      </w:r>
      <w:r w:rsidRPr="00E834F4">
        <w:t xml:space="preserve"> Chronicles 15:13. The Father Stephen’s Oath is in 2</w:t>
      </w:r>
      <w:r w:rsidRPr="00E834F4">
        <w:rPr>
          <w:vertAlign w:val="superscript"/>
        </w:rPr>
        <w:t>nd</w:t>
      </w:r>
      <w:r w:rsidRPr="00E834F4">
        <w:t xml:space="preserve"> Chronicles 15:14. The Father Stephen was sought by their whole desire and rest was given to them is in 2</w:t>
      </w:r>
      <w:r w:rsidRPr="00E834F4">
        <w:rPr>
          <w:vertAlign w:val="superscript"/>
        </w:rPr>
        <w:t>nd</w:t>
      </w:r>
      <w:r w:rsidRPr="00E834F4">
        <w:t xml:space="preserve"> Chronicles 15:15. The Father Stephen’s Dedication is in 2</w:t>
      </w:r>
      <w:r w:rsidRPr="00E834F4">
        <w:rPr>
          <w:vertAlign w:val="superscript"/>
        </w:rPr>
        <w:t>nd</w:t>
      </w:r>
      <w:r w:rsidRPr="00E834F4">
        <w:t xml:space="preserve"> Chronicles 15:18. </w:t>
      </w:r>
    </w:p>
    <w:p w14:paraId="1F6FAFAD" w14:textId="77777777" w:rsidR="00E82F9B" w:rsidRPr="00E834F4" w:rsidRDefault="00E82F9B" w:rsidP="00E82F9B">
      <w:pPr>
        <w:spacing w:line="480" w:lineRule="auto"/>
        <w:jc w:val="center"/>
        <w:rPr>
          <w:b/>
        </w:rPr>
      </w:pPr>
      <w:r w:rsidRPr="00E834F4">
        <w:rPr>
          <w:b/>
        </w:rPr>
        <w:t>Chapter 16</w:t>
      </w:r>
    </w:p>
    <w:p w14:paraId="1AB3515F" w14:textId="77777777" w:rsidR="00E82F9B" w:rsidRPr="00E834F4" w:rsidRDefault="00E82F9B" w:rsidP="00E82F9B">
      <w:pPr>
        <w:spacing w:line="480" w:lineRule="auto"/>
        <w:jc w:val="both"/>
      </w:pPr>
      <w:r w:rsidRPr="00E834F4">
        <w:t>The Father Stephen’s Treasures is in 2</w:t>
      </w:r>
      <w:r w:rsidRPr="00E834F4">
        <w:rPr>
          <w:vertAlign w:val="superscript"/>
        </w:rPr>
        <w:t>nd</w:t>
      </w:r>
      <w:r w:rsidRPr="00E834F4">
        <w:t xml:space="preserve"> Chronicles 16:2. The Father Stephen knows they did not rely on Him &amp; did not escape is in 2</w:t>
      </w:r>
      <w:r w:rsidRPr="00E834F4">
        <w:rPr>
          <w:vertAlign w:val="superscript"/>
        </w:rPr>
        <w:t>nd</w:t>
      </w:r>
      <w:r w:rsidRPr="00E834F4">
        <w:t xml:space="preserve"> Chronicles 16:7. The Father Stephen knows they did rely in Him and was delivered is in 2</w:t>
      </w:r>
      <w:r w:rsidRPr="00E834F4">
        <w:rPr>
          <w:vertAlign w:val="superscript"/>
        </w:rPr>
        <w:t>nd</w:t>
      </w:r>
      <w:r w:rsidRPr="00E834F4">
        <w:t xml:space="preserve"> Chronicles 16:8. The Father Stephen’s Eyes go to and fro throughout all the Earth is in 2</w:t>
      </w:r>
      <w:r w:rsidRPr="00E834F4">
        <w:rPr>
          <w:vertAlign w:val="superscript"/>
        </w:rPr>
        <w:t>nd</w:t>
      </w:r>
      <w:r w:rsidRPr="00E834F4">
        <w:t xml:space="preserve"> Chronicles 16:9. The Father Stephen’s 39</w:t>
      </w:r>
      <w:r w:rsidRPr="00E834F4">
        <w:rPr>
          <w:vertAlign w:val="superscript"/>
        </w:rPr>
        <w:t>th</w:t>
      </w:r>
      <w:r w:rsidRPr="00E834F4">
        <w:t xml:space="preserve"> year concerns diseased feet that He sought after Physicians and not Him is in 2</w:t>
      </w:r>
      <w:r w:rsidRPr="00E834F4">
        <w:rPr>
          <w:vertAlign w:val="superscript"/>
        </w:rPr>
        <w:t>nd</w:t>
      </w:r>
      <w:r w:rsidRPr="00E834F4">
        <w:t xml:space="preserve"> Chronicles 16:12. </w:t>
      </w:r>
    </w:p>
    <w:p w14:paraId="6C4574F6" w14:textId="77777777" w:rsidR="00E82F9B" w:rsidRPr="00E834F4" w:rsidRDefault="00E82F9B" w:rsidP="00E82F9B">
      <w:pPr>
        <w:spacing w:line="480" w:lineRule="auto"/>
        <w:jc w:val="center"/>
        <w:rPr>
          <w:b/>
        </w:rPr>
      </w:pPr>
      <w:r w:rsidRPr="00E834F4">
        <w:rPr>
          <w:b/>
        </w:rPr>
        <w:t>Chapter 17</w:t>
      </w:r>
    </w:p>
    <w:p w14:paraId="3FA4FE33" w14:textId="77777777" w:rsidR="00E82F9B" w:rsidRPr="00E834F4" w:rsidRDefault="00E82F9B" w:rsidP="00E82F9B">
      <w:pPr>
        <w:spacing w:line="480" w:lineRule="auto"/>
        <w:jc w:val="both"/>
      </w:pPr>
      <w:r w:rsidRPr="00E834F4">
        <w:t>The Father Stephen is with You is in 2</w:t>
      </w:r>
      <w:r w:rsidRPr="00E834F4">
        <w:rPr>
          <w:vertAlign w:val="superscript"/>
        </w:rPr>
        <w:t>nd</w:t>
      </w:r>
      <w:r w:rsidRPr="00E834F4">
        <w:t xml:space="preserve"> Chronicles 17:3. The Father Stephen knows You that seek Him and not after Israel is in 2</w:t>
      </w:r>
      <w:r w:rsidRPr="00E834F4">
        <w:rPr>
          <w:vertAlign w:val="superscript"/>
        </w:rPr>
        <w:t>nd</w:t>
      </w:r>
      <w:r w:rsidRPr="00E834F4">
        <w:t xml:space="preserve"> Chronicles 17:4. The Father Stephen established the Kingdom in His hand is in 2</w:t>
      </w:r>
      <w:r w:rsidRPr="00E834F4">
        <w:rPr>
          <w:vertAlign w:val="superscript"/>
        </w:rPr>
        <w:t>nd</w:t>
      </w:r>
      <w:r w:rsidRPr="00E834F4">
        <w:t xml:space="preserve"> Chronicles 17:5. The Father Stephen knows His heart was lifted up in the ways of Him is in 2</w:t>
      </w:r>
      <w:r w:rsidRPr="00E834F4">
        <w:rPr>
          <w:vertAlign w:val="superscript"/>
        </w:rPr>
        <w:t>nd</w:t>
      </w:r>
      <w:r w:rsidRPr="00E834F4">
        <w:t xml:space="preserve"> Chronicles 17:6. The Father Stephen’s Book of the Law is in 2</w:t>
      </w:r>
      <w:r w:rsidRPr="00E834F4">
        <w:rPr>
          <w:vertAlign w:val="superscript"/>
        </w:rPr>
        <w:t>nd</w:t>
      </w:r>
      <w:r w:rsidRPr="00E834F4">
        <w:t xml:space="preserve"> Chronicles 17:9. The Father Stephen’s Godly Fear fell on all the Kingdoms of the lands is in 2</w:t>
      </w:r>
      <w:r w:rsidRPr="00E834F4">
        <w:rPr>
          <w:vertAlign w:val="superscript"/>
        </w:rPr>
        <w:t>nd</w:t>
      </w:r>
      <w:r w:rsidRPr="00E834F4">
        <w:t xml:space="preserve"> Chronicles 17:10. The Father Stephen had Amasiah with 200,000 Mighty Men of Valor who offered themselves to Him is in 2</w:t>
      </w:r>
      <w:r w:rsidRPr="00E834F4">
        <w:rPr>
          <w:vertAlign w:val="superscript"/>
        </w:rPr>
        <w:t>nd</w:t>
      </w:r>
      <w:r w:rsidRPr="00E834F4">
        <w:t xml:space="preserve"> Chronicles 17:16. </w:t>
      </w:r>
    </w:p>
    <w:p w14:paraId="37B8B5AE" w14:textId="77777777" w:rsidR="00E82F9B" w:rsidRPr="00E834F4" w:rsidRDefault="00E82F9B" w:rsidP="00E82F9B">
      <w:pPr>
        <w:spacing w:line="480" w:lineRule="auto"/>
        <w:jc w:val="center"/>
        <w:rPr>
          <w:b/>
        </w:rPr>
      </w:pPr>
      <w:r w:rsidRPr="00E834F4">
        <w:rPr>
          <w:b/>
        </w:rPr>
        <w:t>Chapter 18</w:t>
      </w:r>
    </w:p>
    <w:p w14:paraId="441EB52B" w14:textId="77777777" w:rsidR="00E82F9B" w:rsidRPr="00E834F4" w:rsidRDefault="00E82F9B" w:rsidP="00E82F9B">
      <w:pPr>
        <w:spacing w:line="480" w:lineRule="auto"/>
        <w:jc w:val="both"/>
      </w:pPr>
      <w:r w:rsidRPr="00E834F4">
        <w:t>The Father Stephen’s Word is in 2</w:t>
      </w:r>
      <w:r w:rsidRPr="00E834F4">
        <w:rPr>
          <w:vertAlign w:val="superscript"/>
        </w:rPr>
        <w:t>nd</w:t>
      </w:r>
      <w:r w:rsidRPr="00E834F4">
        <w:t xml:space="preserve"> Chronicles 18:4. The Father Stephen will deliver You in the King’s hand is in 2</w:t>
      </w:r>
      <w:r w:rsidRPr="00E834F4">
        <w:rPr>
          <w:vertAlign w:val="superscript"/>
        </w:rPr>
        <w:t>nd</w:t>
      </w:r>
      <w:r w:rsidRPr="00E834F4">
        <w:t xml:space="preserve"> Chronicles 18:5. The Father Stephen’s Prophet is in 2</w:t>
      </w:r>
      <w:r w:rsidRPr="00E834F4">
        <w:rPr>
          <w:vertAlign w:val="superscript"/>
        </w:rPr>
        <w:t>nd</w:t>
      </w:r>
      <w:r w:rsidRPr="00E834F4">
        <w:t xml:space="preserve"> Chronicles 18:6, 7. The Father Stephen’s Consumed is in 2</w:t>
      </w:r>
      <w:r w:rsidRPr="00E834F4">
        <w:rPr>
          <w:vertAlign w:val="superscript"/>
        </w:rPr>
        <w:t>nd</w:t>
      </w:r>
      <w:r w:rsidRPr="00E834F4">
        <w:t xml:space="preserve"> Chronicles 18:10. The Father Stephen’s Prosperity is in 2</w:t>
      </w:r>
      <w:r w:rsidRPr="00E834F4">
        <w:rPr>
          <w:vertAlign w:val="superscript"/>
        </w:rPr>
        <w:t>nd</w:t>
      </w:r>
      <w:r w:rsidRPr="00E834F4">
        <w:t xml:space="preserve"> Chronicles 18:11. The Father Stephen live even as My God says that will I speak is in 2</w:t>
      </w:r>
      <w:r w:rsidRPr="00E834F4">
        <w:rPr>
          <w:vertAlign w:val="superscript"/>
        </w:rPr>
        <w:t>nd</w:t>
      </w:r>
      <w:r w:rsidRPr="00E834F4">
        <w:t xml:space="preserve"> Chronicles 18:13. The Father Stephen’s name of thy truth is in 2</w:t>
      </w:r>
      <w:r w:rsidRPr="00E834F4">
        <w:rPr>
          <w:vertAlign w:val="superscript"/>
        </w:rPr>
        <w:t>nd</w:t>
      </w:r>
      <w:r w:rsidRPr="00E834F4">
        <w:t xml:space="preserve"> Chronicles 18:15. The Father Stephen commands they have no Master is in 2</w:t>
      </w:r>
      <w:r w:rsidRPr="00E834F4">
        <w:rPr>
          <w:vertAlign w:val="superscript"/>
        </w:rPr>
        <w:t>nd</w:t>
      </w:r>
      <w:r w:rsidRPr="00E834F4">
        <w:t xml:space="preserve"> Chronicles 18:16. The Father Stephen on His throne and all the Host of Heaven standing on His right and left is in 2</w:t>
      </w:r>
      <w:r w:rsidRPr="00E834F4">
        <w:rPr>
          <w:vertAlign w:val="superscript"/>
        </w:rPr>
        <w:t>nd</w:t>
      </w:r>
      <w:r w:rsidRPr="00E834F4">
        <w:t xml:space="preserve"> Chronicles 18:18. The Father Stephen commands who shall entice Him is in 2</w:t>
      </w:r>
      <w:r w:rsidRPr="00E834F4">
        <w:rPr>
          <w:vertAlign w:val="superscript"/>
        </w:rPr>
        <w:t>nd</w:t>
      </w:r>
      <w:r w:rsidRPr="00E834F4">
        <w:t xml:space="preserve"> Chronicles 18:19. The Father Stephen commands He will entice Him is in 2</w:t>
      </w:r>
      <w:r w:rsidRPr="00E834F4">
        <w:rPr>
          <w:vertAlign w:val="superscript"/>
        </w:rPr>
        <w:t>nd</w:t>
      </w:r>
      <w:r w:rsidRPr="00E834F4">
        <w:t xml:space="preserve"> Chronicles 18:20. The Father Stephen shall put a Lying Spirit in the mouth of all those Prophets is in 2</w:t>
      </w:r>
      <w:r w:rsidRPr="00E834F4">
        <w:rPr>
          <w:vertAlign w:val="superscript"/>
        </w:rPr>
        <w:t>nd</w:t>
      </w:r>
      <w:r w:rsidRPr="00E834F4">
        <w:t xml:space="preserve"> Chronicles 18:21. The Father Stephen has spoken evil of thee is in 2</w:t>
      </w:r>
      <w:r w:rsidRPr="00E834F4">
        <w:rPr>
          <w:vertAlign w:val="superscript"/>
        </w:rPr>
        <w:t>nd</w:t>
      </w:r>
      <w:r w:rsidRPr="00E834F4">
        <w:t xml:space="preserve"> Chronicles 18:22. The Father Stephen’s Way of His Spirit is in 2</w:t>
      </w:r>
      <w:r w:rsidRPr="00E834F4">
        <w:rPr>
          <w:vertAlign w:val="superscript"/>
        </w:rPr>
        <w:t>nd</w:t>
      </w:r>
      <w:r w:rsidRPr="00E834F4">
        <w:t xml:space="preserve"> Chronicles 18:23. The Father Stephen has spoken by Me is in 2</w:t>
      </w:r>
      <w:r w:rsidRPr="00E834F4">
        <w:rPr>
          <w:vertAlign w:val="superscript"/>
        </w:rPr>
        <w:t>nd</w:t>
      </w:r>
      <w:r w:rsidRPr="00E834F4">
        <w:t xml:space="preserve"> Chronicles 18:27. The Father Stephen helped Him and moved them to depart from Him is in 2</w:t>
      </w:r>
      <w:r w:rsidRPr="00E834F4">
        <w:rPr>
          <w:vertAlign w:val="superscript"/>
        </w:rPr>
        <w:t>nd</w:t>
      </w:r>
      <w:r w:rsidRPr="00E834F4">
        <w:t xml:space="preserve"> Chronicles 18:31. </w:t>
      </w:r>
    </w:p>
    <w:p w14:paraId="69190E1B" w14:textId="77777777" w:rsidR="00E82F9B" w:rsidRPr="00E834F4" w:rsidRDefault="00E82F9B" w:rsidP="00E82F9B">
      <w:pPr>
        <w:spacing w:line="480" w:lineRule="auto"/>
        <w:jc w:val="center"/>
        <w:rPr>
          <w:b/>
        </w:rPr>
      </w:pPr>
      <w:r w:rsidRPr="00E834F4">
        <w:rPr>
          <w:b/>
        </w:rPr>
        <w:t>Chapter 19</w:t>
      </w:r>
    </w:p>
    <w:p w14:paraId="013F19B3" w14:textId="77777777" w:rsidR="00E82F9B" w:rsidRPr="00E834F4" w:rsidRDefault="00E82F9B" w:rsidP="00E82F9B">
      <w:pPr>
        <w:spacing w:line="480" w:lineRule="auto"/>
        <w:jc w:val="both"/>
      </w:pPr>
      <w:r w:rsidRPr="00E834F4">
        <w:t>The Father Stephen knows they will Sexually Eros Love them that hate Him is in 2</w:t>
      </w:r>
      <w:r w:rsidRPr="00E834F4">
        <w:rPr>
          <w:vertAlign w:val="superscript"/>
        </w:rPr>
        <w:t>nd</w:t>
      </w:r>
      <w:r w:rsidRPr="00E834F4">
        <w:t xml:space="preserve"> Chronicles 19:2. The Father Stephen has prepared their heart to seek Him is in 2</w:t>
      </w:r>
      <w:r w:rsidRPr="00E834F4">
        <w:rPr>
          <w:vertAlign w:val="superscript"/>
        </w:rPr>
        <w:t>nd</w:t>
      </w:r>
      <w:r w:rsidRPr="00E834F4">
        <w:t xml:space="preserve"> Chronicles 19:3. The Father Stephen brought them back is in 2</w:t>
      </w:r>
      <w:r w:rsidRPr="00E834F4">
        <w:rPr>
          <w:vertAlign w:val="superscript"/>
        </w:rPr>
        <w:t>nd</w:t>
      </w:r>
      <w:r w:rsidRPr="00E834F4">
        <w:t xml:space="preserve"> Chronicles 19:4. The Father Stephen knows You judge not for Man but for Him in the Godly Fear is in 2</w:t>
      </w:r>
      <w:r w:rsidRPr="00E834F4">
        <w:rPr>
          <w:vertAlign w:val="superscript"/>
        </w:rPr>
        <w:t>nd</w:t>
      </w:r>
      <w:r w:rsidRPr="00E834F4">
        <w:t xml:space="preserve"> Chronicles 19:6, 7. The Father Stephen judges for the controversies is in 2</w:t>
      </w:r>
      <w:r w:rsidRPr="00E834F4">
        <w:rPr>
          <w:vertAlign w:val="superscript"/>
        </w:rPr>
        <w:t>nd</w:t>
      </w:r>
      <w:r w:rsidRPr="00E834F4">
        <w:t xml:space="preserve"> Chronicles 19:8. The Father Stephen’s Charge to do it in the Godly Fear faithfully and with a perfect heart is in 2</w:t>
      </w:r>
      <w:r w:rsidRPr="00E834F4">
        <w:rPr>
          <w:vertAlign w:val="superscript"/>
        </w:rPr>
        <w:t>nd</w:t>
      </w:r>
      <w:r w:rsidRPr="00E834F4">
        <w:t xml:space="preserve"> Chronicles 19:9. The Father Stephen commands for them not to trespass, lest wrath come upon You is in 2</w:t>
      </w:r>
      <w:r w:rsidRPr="00E834F4">
        <w:rPr>
          <w:vertAlign w:val="superscript"/>
        </w:rPr>
        <w:t>nd</w:t>
      </w:r>
      <w:r w:rsidRPr="00E834F4">
        <w:t xml:space="preserve"> Chronicles 19:10. The Father Stephen’s Chief Priest is over You in all matters is in 2</w:t>
      </w:r>
      <w:r w:rsidRPr="00E834F4">
        <w:rPr>
          <w:vertAlign w:val="superscript"/>
        </w:rPr>
        <w:t>nd</w:t>
      </w:r>
      <w:r w:rsidRPr="00E834F4">
        <w:t xml:space="preserve"> Chronicles 19:11. </w:t>
      </w:r>
    </w:p>
    <w:p w14:paraId="6CC98D1D" w14:textId="77777777" w:rsidR="00E82F9B" w:rsidRPr="00E834F4" w:rsidRDefault="00E82F9B" w:rsidP="00E82F9B">
      <w:pPr>
        <w:spacing w:line="480" w:lineRule="auto"/>
        <w:jc w:val="center"/>
        <w:rPr>
          <w:b/>
        </w:rPr>
      </w:pPr>
      <w:r w:rsidRPr="00E834F4">
        <w:rPr>
          <w:b/>
        </w:rPr>
        <w:t>Chapter 20</w:t>
      </w:r>
    </w:p>
    <w:p w14:paraId="0B378E5F" w14:textId="77777777" w:rsidR="00E82F9B" w:rsidRPr="00E834F4" w:rsidRDefault="00E82F9B" w:rsidP="00E82F9B">
      <w:pPr>
        <w:spacing w:line="480" w:lineRule="auto"/>
        <w:jc w:val="both"/>
      </w:pPr>
      <w:r w:rsidRPr="00E834F4">
        <w:t>The Father Stephen is sought after is in 2</w:t>
      </w:r>
      <w:r w:rsidRPr="00E834F4">
        <w:rPr>
          <w:vertAlign w:val="superscript"/>
        </w:rPr>
        <w:t>nd</w:t>
      </w:r>
      <w:r w:rsidRPr="00E834F4">
        <w:t xml:space="preserve"> Chronicles 20:3. The Father Stephen waits on them to ask for help is in 2</w:t>
      </w:r>
      <w:r w:rsidRPr="00E834F4">
        <w:rPr>
          <w:vertAlign w:val="superscript"/>
        </w:rPr>
        <w:t>nd</w:t>
      </w:r>
      <w:r w:rsidRPr="00E834F4">
        <w:t xml:space="preserve"> Chronicles 20:4. The Father Stephen’s New Court is in 2</w:t>
      </w:r>
      <w:r w:rsidRPr="00E834F4">
        <w:rPr>
          <w:vertAlign w:val="superscript"/>
        </w:rPr>
        <w:t>nd</w:t>
      </w:r>
      <w:r w:rsidRPr="00E834F4">
        <w:t xml:space="preserve"> Chronicles 20:5. The Father Stephen of Our Fathers rules over all the Kingdoms of the heathen with authority and might is in 2</w:t>
      </w:r>
      <w:r w:rsidRPr="00E834F4">
        <w:rPr>
          <w:vertAlign w:val="superscript"/>
        </w:rPr>
        <w:t>nd</w:t>
      </w:r>
      <w:r w:rsidRPr="00E834F4">
        <w:t xml:space="preserve"> Chronicles 20:6, 12. The Father Stephen knows they stood before Him is in 2</w:t>
      </w:r>
      <w:r w:rsidRPr="00E834F4">
        <w:rPr>
          <w:vertAlign w:val="superscript"/>
        </w:rPr>
        <w:t>nd</w:t>
      </w:r>
      <w:r w:rsidRPr="00E834F4">
        <w:t xml:space="preserve"> Chronicles 20:13. The Father Stephen’s Spirit in the midst of the congregation is in 2</w:t>
      </w:r>
      <w:r w:rsidRPr="00E834F4">
        <w:rPr>
          <w:vertAlign w:val="superscript"/>
        </w:rPr>
        <w:t>nd</w:t>
      </w:r>
      <w:r w:rsidRPr="00E834F4">
        <w:t xml:space="preserve"> Chronicles 20:14 .The Father Stephen’s Battle is His and not Yours is in 2</w:t>
      </w:r>
      <w:r w:rsidRPr="00E834F4">
        <w:rPr>
          <w:vertAlign w:val="superscript"/>
        </w:rPr>
        <w:t>nd</w:t>
      </w:r>
      <w:r w:rsidRPr="00E834F4">
        <w:t xml:space="preserve"> Chronicles 20:15. The Father Stephen commands You will not need to fight in this battle is in 2</w:t>
      </w:r>
      <w:r w:rsidRPr="00E834F4">
        <w:rPr>
          <w:vertAlign w:val="superscript"/>
        </w:rPr>
        <w:t>nd</w:t>
      </w:r>
      <w:r w:rsidRPr="00E834F4">
        <w:t xml:space="preserve"> Chronicles 20:17. The Father Stephen’s Inhabitance fell with His face to the ground and all worshiped Him is in 2</w:t>
      </w:r>
      <w:r w:rsidRPr="00E834F4">
        <w:rPr>
          <w:vertAlign w:val="superscript"/>
        </w:rPr>
        <w:t>nd</w:t>
      </w:r>
      <w:r w:rsidRPr="00E834F4">
        <w:t xml:space="preserve"> Chronicles 20:18. The Father Stephen knows they praise Him with a loud voice is in 2</w:t>
      </w:r>
      <w:r w:rsidRPr="00E834F4">
        <w:rPr>
          <w:vertAlign w:val="superscript"/>
        </w:rPr>
        <w:t>nd</w:t>
      </w:r>
      <w:r w:rsidRPr="00E834F4">
        <w:t xml:space="preserve"> Chronicles 20:19. The Father Stephen knows who believes Him is in 2</w:t>
      </w:r>
      <w:r w:rsidRPr="00E834F4">
        <w:rPr>
          <w:vertAlign w:val="superscript"/>
        </w:rPr>
        <w:t>nd</w:t>
      </w:r>
      <w:r w:rsidRPr="00E834F4">
        <w:t xml:space="preserve"> Chronicles 20:20. The Father Stephen appointed the singers to praise Him is in 2</w:t>
      </w:r>
      <w:r w:rsidRPr="00E834F4">
        <w:rPr>
          <w:vertAlign w:val="superscript"/>
        </w:rPr>
        <w:t>nd</w:t>
      </w:r>
      <w:r w:rsidRPr="00E834F4">
        <w:t xml:space="preserve"> Chronicles 20:21. The Father Stephen set an ambush and were smitten is in 2</w:t>
      </w:r>
      <w:r w:rsidRPr="00E834F4">
        <w:rPr>
          <w:vertAlign w:val="superscript"/>
        </w:rPr>
        <w:t>nd</w:t>
      </w:r>
      <w:r w:rsidRPr="00E834F4">
        <w:t xml:space="preserve"> Chronicles 20:22. The Father Stephen is blessed by the place called the Valley of Berachah is in 2</w:t>
      </w:r>
      <w:r w:rsidRPr="00E834F4">
        <w:rPr>
          <w:vertAlign w:val="superscript"/>
        </w:rPr>
        <w:t>nd</w:t>
      </w:r>
      <w:r w:rsidRPr="00E834F4">
        <w:t xml:space="preserve"> Chronicles 20:26. The Father Stephen makes You rejoice over Your Enemies is in 2</w:t>
      </w:r>
      <w:r w:rsidRPr="00E834F4">
        <w:rPr>
          <w:vertAlign w:val="superscript"/>
        </w:rPr>
        <w:t>nd</w:t>
      </w:r>
      <w:r w:rsidRPr="00E834F4">
        <w:t xml:space="preserve"> Chronicles 20:27. The Father Stephen’s House is in 2</w:t>
      </w:r>
      <w:r w:rsidRPr="00E834F4">
        <w:rPr>
          <w:vertAlign w:val="superscript"/>
        </w:rPr>
        <w:t>nd</w:t>
      </w:r>
      <w:r w:rsidRPr="00E834F4">
        <w:t xml:space="preserve"> Chronicles 20:28. The Father Stephen fought against the Enemies of Israel is in 2</w:t>
      </w:r>
      <w:r w:rsidRPr="00E834F4">
        <w:rPr>
          <w:vertAlign w:val="superscript"/>
        </w:rPr>
        <w:t>nd</w:t>
      </w:r>
      <w:r w:rsidRPr="00E834F4">
        <w:t xml:space="preserve"> Chronicles 20:29. The Father Stephen gave Him rest round about is in 2</w:t>
      </w:r>
      <w:r w:rsidRPr="00E834F4">
        <w:rPr>
          <w:vertAlign w:val="superscript"/>
        </w:rPr>
        <w:t>nd</w:t>
      </w:r>
      <w:r w:rsidRPr="00E834F4">
        <w:t xml:space="preserve"> Chronicles 20:30. The Father Stephen knows You did right is in His sight is in 2</w:t>
      </w:r>
      <w:r w:rsidRPr="00E834F4">
        <w:rPr>
          <w:vertAlign w:val="superscript"/>
        </w:rPr>
        <w:t>nd</w:t>
      </w:r>
      <w:r w:rsidRPr="00E834F4">
        <w:t xml:space="preserve"> Chronicles 20:32. The Father Stephen had broken thy works is in 2</w:t>
      </w:r>
      <w:r w:rsidRPr="00E834F4">
        <w:rPr>
          <w:vertAlign w:val="superscript"/>
        </w:rPr>
        <w:t>nd</w:t>
      </w:r>
      <w:r w:rsidRPr="00E834F4">
        <w:t xml:space="preserve"> Chronicles 20:33, 37. </w:t>
      </w:r>
    </w:p>
    <w:p w14:paraId="6D5D82B0" w14:textId="77777777" w:rsidR="00E82F9B" w:rsidRPr="00E834F4" w:rsidRDefault="00E82F9B" w:rsidP="00E82F9B">
      <w:pPr>
        <w:spacing w:line="480" w:lineRule="auto"/>
        <w:jc w:val="center"/>
        <w:rPr>
          <w:b/>
        </w:rPr>
      </w:pPr>
      <w:r w:rsidRPr="00E834F4">
        <w:rPr>
          <w:b/>
        </w:rPr>
        <w:t>Chapter 21</w:t>
      </w:r>
    </w:p>
    <w:p w14:paraId="376B9246" w14:textId="77777777" w:rsidR="00E82F9B" w:rsidRPr="00E834F4" w:rsidRDefault="00E82F9B" w:rsidP="00E82F9B">
      <w:pPr>
        <w:spacing w:line="480" w:lineRule="auto"/>
        <w:jc w:val="both"/>
      </w:pPr>
      <w:r w:rsidRPr="00E834F4">
        <w:t>The Father Stephen knows He did evil in His sight is in 2</w:t>
      </w:r>
      <w:r w:rsidRPr="00E834F4">
        <w:rPr>
          <w:vertAlign w:val="superscript"/>
        </w:rPr>
        <w:t>nd</w:t>
      </w:r>
      <w:r w:rsidRPr="00E834F4">
        <w:t xml:space="preserve"> Chronicles 21:6. The Father Stephen would not destroy the house of David by His covenant is in 2</w:t>
      </w:r>
      <w:r w:rsidRPr="00E834F4">
        <w:rPr>
          <w:vertAlign w:val="superscript"/>
        </w:rPr>
        <w:t>nd</w:t>
      </w:r>
      <w:r w:rsidRPr="00E834F4">
        <w:t xml:space="preserve"> Chronicles 21:7. The Father Stephen has been forsaken is in 2</w:t>
      </w:r>
      <w:r w:rsidRPr="00E834F4">
        <w:rPr>
          <w:vertAlign w:val="superscript"/>
        </w:rPr>
        <w:t>nd</w:t>
      </w:r>
      <w:r w:rsidRPr="00E834F4">
        <w:t xml:space="preserve"> Chronicles 21:10. The Father Stephen knows He has not walked in His ways is in 2</w:t>
      </w:r>
      <w:r w:rsidRPr="00E834F4">
        <w:rPr>
          <w:vertAlign w:val="superscript"/>
        </w:rPr>
        <w:t>nd</w:t>
      </w:r>
      <w:r w:rsidRPr="00E834F4">
        <w:t xml:space="preserve"> Chronicles 21:12. The Father Stephen will smite the people with a great plague is in 2</w:t>
      </w:r>
      <w:r w:rsidRPr="00E834F4">
        <w:rPr>
          <w:vertAlign w:val="superscript"/>
        </w:rPr>
        <w:t>nd</w:t>
      </w:r>
      <w:r w:rsidRPr="00E834F4">
        <w:t xml:space="preserve"> Chronicles 21:14. The Father Stephen stirred up the Spirit is in 2</w:t>
      </w:r>
      <w:r w:rsidRPr="00E834F4">
        <w:rPr>
          <w:vertAlign w:val="superscript"/>
        </w:rPr>
        <w:t>nd</w:t>
      </w:r>
      <w:r w:rsidRPr="00E834F4">
        <w:t xml:space="preserve"> Chronicles 21:16. The Father Stephen smote Him with an incurable disease in His bowels is in 2</w:t>
      </w:r>
      <w:r w:rsidRPr="00E834F4">
        <w:rPr>
          <w:vertAlign w:val="superscript"/>
        </w:rPr>
        <w:t>nd</w:t>
      </w:r>
      <w:r w:rsidRPr="00E834F4">
        <w:t xml:space="preserve"> Chronicles 21:18. </w:t>
      </w:r>
    </w:p>
    <w:p w14:paraId="34D7567B" w14:textId="77777777" w:rsidR="00E82F9B" w:rsidRPr="00E834F4" w:rsidRDefault="00E82F9B" w:rsidP="00E82F9B">
      <w:pPr>
        <w:spacing w:line="480" w:lineRule="auto"/>
        <w:jc w:val="center"/>
        <w:rPr>
          <w:b/>
        </w:rPr>
      </w:pPr>
      <w:r w:rsidRPr="00E834F4">
        <w:rPr>
          <w:b/>
        </w:rPr>
        <w:t>Chapter 22</w:t>
      </w:r>
    </w:p>
    <w:p w14:paraId="441D785C" w14:textId="77777777" w:rsidR="00E82F9B" w:rsidRPr="00E834F4" w:rsidRDefault="00E82F9B" w:rsidP="00E82F9B">
      <w:pPr>
        <w:spacing w:line="480" w:lineRule="auto"/>
        <w:jc w:val="both"/>
      </w:pPr>
      <w:r w:rsidRPr="00E834F4">
        <w:t>The Father Stephen knows He did evil in His sight is in 2</w:t>
      </w:r>
      <w:r w:rsidRPr="00E834F4">
        <w:rPr>
          <w:vertAlign w:val="superscript"/>
        </w:rPr>
        <w:t>nd</w:t>
      </w:r>
      <w:r w:rsidRPr="00E834F4">
        <w:t xml:space="preserve"> Chronicles 22:4. The Father Stephen did anoint to cut off the house of Ahab is in 2</w:t>
      </w:r>
      <w:r w:rsidRPr="00E834F4">
        <w:rPr>
          <w:vertAlign w:val="superscript"/>
        </w:rPr>
        <w:t>nd</w:t>
      </w:r>
      <w:r w:rsidRPr="00E834F4">
        <w:t xml:space="preserve"> Chronicles 22:7. The Father Stephen sought Him with all His heart is in 2</w:t>
      </w:r>
      <w:r w:rsidRPr="00E834F4">
        <w:rPr>
          <w:vertAlign w:val="superscript"/>
        </w:rPr>
        <w:t>nd</w:t>
      </w:r>
      <w:r w:rsidRPr="00E834F4">
        <w:t xml:space="preserve"> Chronicles 22:9. The Father Stephen is his in the house for 6 years is in 2</w:t>
      </w:r>
      <w:r w:rsidRPr="00E834F4">
        <w:rPr>
          <w:vertAlign w:val="superscript"/>
        </w:rPr>
        <w:t>nd</w:t>
      </w:r>
      <w:r w:rsidRPr="00E834F4">
        <w:t xml:space="preserve"> Chronicles 22:12. </w:t>
      </w:r>
    </w:p>
    <w:p w14:paraId="399F4CCB" w14:textId="77777777" w:rsidR="00E82F9B" w:rsidRPr="00E834F4" w:rsidRDefault="00E82F9B" w:rsidP="00E82F9B">
      <w:pPr>
        <w:spacing w:line="480" w:lineRule="auto"/>
        <w:jc w:val="center"/>
        <w:rPr>
          <w:b/>
        </w:rPr>
      </w:pPr>
      <w:r w:rsidRPr="00E834F4">
        <w:rPr>
          <w:b/>
        </w:rPr>
        <w:t>Chapter 23</w:t>
      </w:r>
    </w:p>
    <w:p w14:paraId="2F51ECC0" w14:textId="77777777" w:rsidR="00E82F9B" w:rsidRPr="00E834F4" w:rsidRDefault="00E82F9B" w:rsidP="00E82F9B">
      <w:pPr>
        <w:spacing w:line="480" w:lineRule="auto"/>
        <w:jc w:val="both"/>
      </w:pPr>
      <w:r w:rsidRPr="00E834F4">
        <w:t>The Father Stephen commands one of the Son of David shall reign is in 2</w:t>
      </w:r>
      <w:r w:rsidRPr="00E834F4">
        <w:rPr>
          <w:vertAlign w:val="superscript"/>
        </w:rPr>
        <w:t>nd</w:t>
      </w:r>
      <w:r w:rsidRPr="00E834F4">
        <w:t xml:space="preserve"> Chronicles 23:3. The Father Stephen’s Courts is in 2</w:t>
      </w:r>
      <w:r w:rsidRPr="00E834F4">
        <w:rPr>
          <w:vertAlign w:val="superscript"/>
        </w:rPr>
        <w:t>nd</w:t>
      </w:r>
      <w:r w:rsidRPr="00E834F4">
        <w:t xml:space="preserve"> Chronicles 23:5. The Father Stephen shall let none come into His house save the Priests to watch is in 2</w:t>
      </w:r>
      <w:r w:rsidRPr="00E834F4">
        <w:rPr>
          <w:vertAlign w:val="superscript"/>
        </w:rPr>
        <w:t>nd</w:t>
      </w:r>
      <w:r w:rsidRPr="00E834F4">
        <w:t xml:space="preserve"> Chronicles 23:6, 9. The Father Stephen’s Crown is in 2</w:t>
      </w:r>
      <w:r w:rsidRPr="00E834F4">
        <w:rPr>
          <w:vertAlign w:val="superscript"/>
        </w:rPr>
        <w:t>nd</w:t>
      </w:r>
      <w:r w:rsidRPr="00E834F4">
        <w:t xml:space="preserve"> Chronicles 23:11. The Father Stephen knows She was running and praising the King is in 2</w:t>
      </w:r>
      <w:r w:rsidRPr="00E834F4">
        <w:rPr>
          <w:vertAlign w:val="superscript"/>
        </w:rPr>
        <w:t>nd</w:t>
      </w:r>
      <w:r w:rsidRPr="00E834F4">
        <w:t xml:space="preserve"> Chronicles 23:12. The Father Stephen commands not to slay Her in the house is in 2</w:t>
      </w:r>
      <w:r w:rsidRPr="00E834F4">
        <w:rPr>
          <w:vertAlign w:val="superscript"/>
        </w:rPr>
        <w:t>nd</w:t>
      </w:r>
      <w:r w:rsidRPr="00E834F4">
        <w:t xml:space="preserve"> Chronicles 23:14. The Father Stephen’s People is in 2</w:t>
      </w:r>
      <w:r w:rsidRPr="00E834F4">
        <w:rPr>
          <w:vertAlign w:val="superscript"/>
        </w:rPr>
        <w:t>nd</w:t>
      </w:r>
      <w:r w:rsidRPr="00E834F4">
        <w:t xml:space="preserve"> Chronicles 23:16. The Father Stephen’s appointed &amp; distributed the offices with burnt sacrifices is in 2</w:t>
      </w:r>
      <w:r w:rsidRPr="00E834F4">
        <w:rPr>
          <w:vertAlign w:val="superscript"/>
        </w:rPr>
        <w:t>nd</w:t>
      </w:r>
      <w:r w:rsidRPr="00E834F4">
        <w:t xml:space="preserve"> Chronicles 23:18. The Father Stephen set the Porters is in 2</w:t>
      </w:r>
      <w:r w:rsidRPr="00E834F4">
        <w:rPr>
          <w:vertAlign w:val="superscript"/>
        </w:rPr>
        <w:t>nd</w:t>
      </w:r>
      <w:r w:rsidRPr="00E834F4">
        <w:t xml:space="preserve"> Chronicles 23:19. The Father Stephen brought down the King from the house is in 2</w:t>
      </w:r>
      <w:r w:rsidRPr="00E834F4">
        <w:rPr>
          <w:vertAlign w:val="superscript"/>
        </w:rPr>
        <w:t>nd</w:t>
      </w:r>
      <w:r w:rsidRPr="00E834F4">
        <w:t xml:space="preserve"> Chronicles 23:20. </w:t>
      </w:r>
    </w:p>
    <w:p w14:paraId="74F455E4" w14:textId="77777777" w:rsidR="00E82F9B" w:rsidRPr="00E834F4" w:rsidRDefault="00E82F9B" w:rsidP="00E82F9B">
      <w:pPr>
        <w:spacing w:line="480" w:lineRule="auto"/>
        <w:jc w:val="center"/>
        <w:rPr>
          <w:b/>
        </w:rPr>
      </w:pPr>
      <w:r w:rsidRPr="00E834F4">
        <w:rPr>
          <w:b/>
        </w:rPr>
        <w:t>Chapter 24</w:t>
      </w:r>
    </w:p>
    <w:p w14:paraId="5C900B5B"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Chronicles 24:2. The Father Stephen was minded to repair the house is in 2</w:t>
      </w:r>
      <w:r w:rsidRPr="00E834F4">
        <w:rPr>
          <w:vertAlign w:val="superscript"/>
        </w:rPr>
        <w:t>nd</w:t>
      </w:r>
      <w:r w:rsidRPr="00E834F4">
        <w:t xml:space="preserve"> Chronicles 24:4, 5, 27. The Father Stephen’s Collection is in 2</w:t>
      </w:r>
      <w:r w:rsidRPr="00E834F4">
        <w:rPr>
          <w:vertAlign w:val="superscript"/>
        </w:rPr>
        <w:t>nd</w:t>
      </w:r>
      <w:r w:rsidRPr="00E834F4">
        <w:t xml:space="preserve"> Chronicles 24:6, 9. The Father Stephen’s Dedicated Things broken up is in 2</w:t>
      </w:r>
      <w:r w:rsidRPr="00E834F4">
        <w:rPr>
          <w:vertAlign w:val="superscript"/>
        </w:rPr>
        <w:t>nd</w:t>
      </w:r>
      <w:r w:rsidRPr="00E834F4">
        <w:t xml:space="preserve"> Chronicles 24:7. The Father Stephen’s Chest is in 2</w:t>
      </w:r>
      <w:r w:rsidRPr="00E834F4">
        <w:rPr>
          <w:vertAlign w:val="superscript"/>
        </w:rPr>
        <w:t>nd</w:t>
      </w:r>
      <w:r w:rsidRPr="00E834F4">
        <w:t xml:space="preserve"> Chronicles 24:8. The Father Stephen’s Service is in 2</w:t>
      </w:r>
      <w:r w:rsidRPr="00E834F4">
        <w:rPr>
          <w:vertAlign w:val="superscript"/>
        </w:rPr>
        <w:t>nd</w:t>
      </w:r>
      <w:r w:rsidRPr="00E834F4">
        <w:t xml:space="preserve"> Chronicles 24:12. The Father Stephen set the house in His state is in 2</w:t>
      </w:r>
      <w:r w:rsidRPr="00E834F4">
        <w:rPr>
          <w:vertAlign w:val="superscript"/>
        </w:rPr>
        <w:t>nd</w:t>
      </w:r>
      <w:r w:rsidRPr="00E834F4">
        <w:t xml:space="preserve"> Chronicles 24:13, 16. The Father Stephen’s Vessels is in 2</w:t>
      </w:r>
      <w:r w:rsidRPr="00E834F4">
        <w:rPr>
          <w:vertAlign w:val="superscript"/>
        </w:rPr>
        <w:t>nd</w:t>
      </w:r>
      <w:r w:rsidRPr="00E834F4">
        <w:t xml:space="preserve"> Chronicles 24:14. The Father Stephen’s House they left and served groves and idols is in 2</w:t>
      </w:r>
      <w:r w:rsidRPr="00E834F4">
        <w:rPr>
          <w:vertAlign w:val="superscript"/>
        </w:rPr>
        <w:t>nd</w:t>
      </w:r>
      <w:r w:rsidRPr="00E834F4">
        <w:t xml:space="preserve"> Chronicles 24:18. The Father Stephen’s testimony against them is in 2</w:t>
      </w:r>
      <w:r w:rsidRPr="00E834F4">
        <w:rPr>
          <w:vertAlign w:val="superscript"/>
        </w:rPr>
        <w:t>nd</w:t>
      </w:r>
      <w:r w:rsidRPr="00E834F4">
        <w:t xml:space="preserve"> Chronicles 24:19. The Father Stephen’s Spirit to prosper if You obey is in 2</w:t>
      </w:r>
      <w:r w:rsidRPr="00E834F4">
        <w:rPr>
          <w:vertAlign w:val="superscript"/>
        </w:rPr>
        <w:t>nd</w:t>
      </w:r>
      <w:r w:rsidRPr="00E834F4">
        <w:t xml:space="preserve"> Chronicles 24:20. The Father Stephen knows Your conspiracy is in 2</w:t>
      </w:r>
      <w:r w:rsidRPr="00E834F4">
        <w:rPr>
          <w:vertAlign w:val="superscript"/>
        </w:rPr>
        <w:t>nd</w:t>
      </w:r>
      <w:r w:rsidRPr="00E834F4">
        <w:t xml:space="preserve"> Chronicles 24:21. The Father Stephen look upon it and require it is in 2</w:t>
      </w:r>
      <w:r w:rsidRPr="00E834F4">
        <w:rPr>
          <w:vertAlign w:val="superscript"/>
        </w:rPr>
        <w:t>nd</w:t>
      </w:r>
      <w:r w:rsidRPr="00E834F4">
        <w:t xml:space="preserve"> Chronicles 24:22. The Father Stephen delivered a Great Host in their hands because they forsook Him is in 2</w:t>
      </w:r>
      <w:r w:rsidRPr="00E834F4">
        <w:rPr>
          <w:vertAlign w:val="superscript"/>
        </w:rPr>
        <w:t>nd</w:t>
      </w:r>
      <w:r w:rsidRPr="00E834F4">
        <w:t xml:space="preserve"> Chronicles 24:24. </w:t>
      </w:r>
    </w:p>
    <w:p w14:paraId="1D1081E5" w14:textId="77777777" w:rsidR="00E82F9B" w:rsidRPr="00E834F4" w:rsidRDefault="00E82F9B" w:rsidP="00E82F9B">
      <w:pPr>
        <w:spacing w:line="480" w:lineRule="auto"/>
        <w:jc w:val="center"/>
        <w:rPr>
          <w:b/>
        </w:rPr>
      </w:pPr>
      <w:r w:rsidRPr="00E834F4">
        <w:rPr>
          <w:b/>
        </w:rPr>
        <w:t>Chapter 25</w:t>
      </w:r>
    </w:p>
    <w:p w14:paraId="1D53EDE2"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Chronicles 25:2. The Father Stephen does not slay Children is in 2</w:t>
      </w:r>
      <w:r w:rsidRPr="00E834F4">
        <w:rPr>
          <w:vertAlign w:val="superscript"/>
        </w:rPr>
        <w:t>nd</w:t>
      </w:r>
      <w:r w:rsidRPr="00E834F4">
        <w:t xml:space="preserve"> Chronicles 25:4. The Father Stephen is not with You is in 2</w:t>
      </w:r>
      <w:r w:rsidRPr="00E834F4">
        <w:rPr>
          <w:vertAlign w:val="superscript"/>
        </w:rPr>
        <w:t>nd</w:t>
      </w:r>
      <w:r w:rsidRPr="00E834F4">
        <w:t xml:space="preserve"> Chronicles 25:7. The Father Stephen shall make thee fall before the Enemy for He has authority to help or cast down is in 2</w:t>
      </w:r>
      <w:r w:rsidRPr="00E834F4">
        <w:rPr>
          <w:vertAlign w:val="superscript"/>
        </w:rPr>
        <w:t>nd</w:t>
      </w:r>
      <w:r w:rsidRPr="00E834F4">
        <w:t xml:space="preserve"> Chronicles 25:8. The Father Stephen can give You more than an Army is in 2</w:t>
      </w:r>
      <w:r w:rsidRPr="00E834F4">
        <w:rPr>
          <w:vertAlign w:val="superscript"/>
        </w:rPr>
        <w:t>nd</w:t>
      </w:r>
      <w:r w:rsidRPr="00E834F4">
        <w:t xml:space="preserve"> Chronicles 25:9. The Father Stephen’s anger was kindled is in 2</w:t>
      </w:r>
      <w:r w:rsidRPr="00E834F4">
        <w:rPr>
          <w:vertAlign w:val="superscript"/>
        </w:rPr>
        <w:t>nd</w:t>
      </w:r>
      <w:r w:rsidRPr="00E834F4">
        <w:t xml:space="preserve"> Chronicles 25:15. The Father Stephen has determined to destroy thee is in 2</w:t>
      </w:r>
      <w:r w:rsidRPr="00E834F4">
        <w:rPr>
          <w:vertAlign w:val="superscript"/>
        </w:rPr>
        <w:t>nd</w:t>
      </w:r>
      <w:r w:rsidRPr="00E834F4">
        <w:t xml:space="preserve"> Chronicles 25:16, 20. The Father Stephen’s Treasures &amp; Hostages is in 2</w:t>
      </w:r>
      <w:r w:rsidRPr="00E834F4">
        <w:rPr>
          <w:vertAlign w:val="superscript"/>
        </w:rPr>
        <w:t>nd</w:t>
      </w:r>
      <w:r w:rsidRPr="00E834F4">
        <w:t xml:space="preserve"> Chronicles 25:24. The Father Stephen knows they made a conspiracy against Him is in 2</w:t>
      </w:r>
      <w:r w:rsidRPr="00E834F4">
        <w:rPr>
          <w:vertAlign w:val="superscript"/>
        </w:rPr>
        <w:t>nd</w:t>
      </w:r>
      <w:r w:rsidRPr="00E834F4">
        <w:t xml:space="preserve"> Chronicles 25:27. </w:t>
      </w:r>
    </w:p>
    <w:p w14:paraId="37D9B9B7" w14:textId="77777777" w:rsidR="00E82F9B" w:rsidRPr="00E834F4" w:rsidRDefault="00E82F9B" w:rsidP="00E82F9B">
      <w:pPr>
        <w:spacing w:line="480" w:lineRule="auto"/>
        <w:jc w:val="center"/>
        <w:rPr>
          <w:b/>
        </w:rPr>
      </w:pPr>
      <w:r w:rsidRPr="00E834F4">
        <w:rPr>
          <w:b/>
        </w:rPr>
        <w:t>Chapter 26</w:t>
      </w:r>
    </w:p>
    <w:p w14:paraId="36B66751"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Chronicles 26:4. The Father Stephen was sought after and He prospered is in 2</w:t>
      </w:r>
      <w:r w:rsidRPr="00E834F4">
        <w:rPr>
          <w:vertAlign w:val="superscript"/>
        </w:rPr>
        <w:t>nd</w:t>
      </w:r>
      <w:r w:rsidRPr="00E834F4">
        <w:t xml:space="preserve"> Chronicles 26:5. The Father Stephen helped them is in 2</w:t>
      </w:r>
      <w:r w:rsidRPr="00E834F4">
        <w:rPr>
          <w:vertAlign w:val="superscript"/>
        </w:rPr>
        <w:t>nd</w:t>
      </w:r>
      <w:r w:rsidRPr="00E834F4">
        <w:t xml:space="preserve"> Chronicles 26:7. The Father Stephen knows He transgressed and burned incense is in 2</w:t>
      </w:r>
      <w:r w:rsidRPr="00E834F4">
        <w:rPr>
          <w:vertAlign w:val="superscript"/>
        </w:rPr>
        <w:t>nd</w:t>
      </w:r>
      <w:r w:rsidRPr="00E834F4">
        <w:t xml:space="preserve"> Chronicles 26:16. The Father Stephen’s Valiant Men is in 2</w:t>
      </w:r>
      <w:r w:rsidRPr="00E834F4">
        <w:rPr>
          <w:vertAlign w:val="superscript"/>
        </w:rPr>
        <w:t>nd</w:t>
      </w:r>
      <w:r w:rsidRPr="00E834F4">
        <w:t xml:space="preserve"> Chronicles 26:17. The Father Stephen’s Incense is in 2</w:t>
      </w:r>
      <w:r w:rsidRPr="00E834F4">
        <w:rPr>
          <w:vertAlign w:val="superscript"/>
        </w:rPr>
        <w:t>nd</w:t>
      </w:r>
      <w:r w:rsidRPr="00E834F4">
        <w:t xml:space="preserve"> Chronicles 26:18. The Father Stephen caused leprosy to rise up in His forehead is in 2</w:t>
      </w:r>
      <w:r w:rsidRPr="00E834F4">
        <w:rPr>
          <w:vertAlign w:val="superscript"/>
        </w:rPr>
        <w:t>nd</w:t>
      </w:r>
      <w:r w:rsidRPr="00E834F4">
        <w:t xml:space="preserve"> Chronicles 26:19. The Father Stephen has smitten them with leprosy is in 2</w:t>
      </w:r>
      <w:r w:rsidRPr="00E834F4">
        <w:rPr>
          <w:vertAlign w:val="superscript"/>
        </w:rPr>
        <w:t>nd</w:t>
      </w:r>
      <w:r w:rsidRPr="00E834F4">
        <w:t xml:space="preserve"> Chronicles 26:20, 21. </w:t>
      </w:r>
    </w:p>
    <w:p w14:paraId="0EA64CFF" w14:textId="77777777" w:rsidR="00E82F9B" w:rsidRPr="00E834F4" w:rsidRDefault="00E82F9B" w:rsidP="00E82F9B">
      <w:pPr>
        <w:spacing w:line="480" w:lineRule="auto"/>
        <w:jc w:val="center"/>
        <w:rPr>
          <w:b/>
        </w:rPr>
      </w:pPr>
      <w:r w:rsidRPr="00E834F4">
        <w:rPr>
          <w:b/>
        </w:rPr>
        <w:t>Chapter 27</w:t>
      </w:r>
    </w:p>
    <w:p w14:paraId="1CE47974"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Chronicles 27:2. The Father Stephen’s High Gate is in 2</w:t>
      </w:r>
      <w:r w:rsidRPr="00E834F4">
        <w:rPr>
          <w:vertAlign w:val="superscript"/>
        </w:rPr>
        <w:t>nd</w:t>
      </w:r>
      <w:r w:rsidRPr="00E834F4">
        <w:t xml:space="preserve"> Chronicles 27:3. The Father Stephen’s prepared His ways is in 2</w:t>
      </w:r>
      <w:r w:rsidRPr="00E834F4">
        <w:rPr>
          <w:vertAlign w:val="superscript"/>
        </w:rPr>
        <w:t>nd</w:t>
      </w:r>
      <w:r w:rsidRPr="00E834F4">
        <w:t xml:space="preserve"> Chronicles 27:6. </w:t>
      </w:r>
    </w:p>
    <w:p w14:paraId="04140E11" w14:textId="77777777" w:rsidR="00E82F9B" w:rsidRPr="00E834F4" w:rsidRDefault="00E82F9B" w:rsidP="00E82F9B">
      <w:pPr>
        <w:spacing w:line="480" w:lineRule="auto"/>
        <w:jc w:val="center"/>
        <w:rPr>
          <w:b/>
        </w:rPr>
      </w:pPr>
      <w:r w:rsidRPr="00E834F4">
        <w:rPr>
          <w:b/>
        </w:rPr>
        <w:t>Chapter 28</w:t>
      </w:r>
    </w:p>
    <w:p w14:paraId="106C5B20" w14:textId="77777777" w:rsidR="00E82F9B" w:rsidRPr="00E834F4" w:rsidRDefault="00E82F9B" w:rsidP="00E82F9B">
      <w:pPr>
        <w:spacing w:line="480" w:lineRule="auto"/>
        <w:jc w:val="both"/>
      </w:pPr>
      <w:r w:rsidRPr="00E834F4">
        <w:t>The Father Stephen knows He did evil in His sight from 20 to 36 years of age is in 2</w:t>
      </w:r>
      <w:r w:rsidRPr="00E834F4">
        <w:rPr>
          <w:vertAlign w:val="superscript"/>
        </w:rPr>
        <w:t>nd</w:t>
      </w:r>
      <w:r w:rsidRPr="00E834F4">
        <w:t xml:space="preserve"> Chronicles 28:1. The Father Stephen cast out the abomination of the Heathen before Israel is in 2</w:t>
      </w:r>
      <w:r w:rsidRPr="00E834F4">
        <w:rPr>
          <w:vertAlign w:val="superscript"/>
        </w:rPr>
        <w:t>nd</w:t>
      </w:r>
      <w:r w:rsidRPr="00E834F4">
        <w:t xml:space="preserve"> Chronicles 28:3. The Father Stephen delivered Him who smote Him with a great slaughter is in 2</w:t>
      </w:r>
      <w:r w:rsidRPr="00E834F4">
        <w:rPr>
          <w:vertAlign w:val="superscript"/>
        </w:rPr>
        <w:t>nd</w:t>
      </w:r>
      <w:r w:rsidRPr="00E834F4">
        <w:t xml:space="preserve"> Chronicles 28:5. The Father Stephen slew 120,000 Valiant Men because they forsook Him is in 2</w:t>
      </w:r>
      <w:r w:rsidRPr="00E834F4">
        <w:rPr>
          <w:vertAlign w:val="superscript"/>
        </w:rPr>
        <w:t>nd</w:t>
      </w:r>
      <w:r w:rsidRPr="00E834F4">
        <w:t xml:space="preserve"> Chronicles 28:6. The Father Stephen’s Prophet said he was wroth with Judah &amp; have slain them in rage is in 2</w:t>
      </w:r>
      <w:r w:rsidRPr="00E834F4">
        <w:rPr>
          <w:vertAlign w:val="superscript"/>
        </w:rPr>
        <w:t>nd</w:t>
      </w:r>
      <w:r w:rsidRPr="00E834F4">
        <w:t xml:space="preserve"> Chronicles 28:9. The Father Stephen knows Your purpose but sins against Him is in 2</w:t>
      </w:r>
      <w:r w:rsidRPr="00E834F4">
        <w:rPr>
          <w:vertAlign w:val="superscript"/>
        </w:rPr>
        <w:t>nd</w:t>
      </w:r>
      <w:r w:rsidRPr="00E834F4">
        <w:t xml:space="preserve"> Chronicles 28:10. The Father Stephen’s fierce wrath is upon You is in 2</w:t>
      </w:r>
      <w:r w:rsidRPr="00E834F4">
        <w:rPr>
          <w:vertAlign w:val="superscript"/>
        </w:rPr>
        <w:t>nd</w:t>
      </w:r>
      <w:r w:rsidRPr="00E834F4">
        <w:t xml:space="preserve"> Chronicles 28:11. The Father Stephen knows Your offense against Him is in 2</w:t>
      </w:r>
      <w:r w:rsidRPr="00E834F4">
        <w:rPr>
          <w:vertAlign w:val="superscript"/>
        </w:rPr>
        <w:t>nd</w:t>
      </w:r>
      <w:r w:rsidRPr="00E834F4">
        <w:t xml:space="preserve"> Chronicles 28:13. The Father Stephen brought Judah low because of the transgression is in 2</w:t>
      </w:r>
      <w:r w:rsidRPr="00E834F4">
        <w:rPr>
          <w:vertAlign w:val="superscript"/>
        </w:rPr>
        <w:t>nd</w:t>
      </w:r>
      <w:r w:rsidRPr="00E834F4">
        <w:t xml:space="preserve"> Chronicles 28:19. The Father Stephen portion was taken out is in 2</w:t>
      </w:r>
      <w:r w:rsidRPr="00E834F4">
        <w:rPr>
          <w:vertAlign w:val="superscript"/>
        </w:rPr>
        <w:t>nd</w:t>
      </w:r>
      <w:r w:rsidRPr="00E834F4">
        <w:t xml:space="preserve"> Chronicles 28:21. The Father Stephen knows in the time of His distress He transgressed again is in 2</w:t>
      </w:r>
      <w:r w:rsidRPr="00E834F4">
        <w:rPr>
          <w:vertAlign w:val="superscript"/>
        </w:rPr>
        <w:t>nd</w:t>
      </w:r>
      <w:r w:rsidRPr="00E834F4">
        <w:t xml:space="preserve"> Chronicles 28:22. The Father Stephen shut up the doors of the house and made altars in every corner of Jerusalem is in 2</w:t>
      </w:r>
      <w:r w:rsidRPr="00E834F4">
        <w:rPr>
          <w:vertAlign w:val="superscript"/>
        </w:rPr>
        <w:t>nd</w:t>
      </w:r>
      <w:r w:rsidRPr="00E834F4">
        <w:t xml:space="preserve"> Chronicles 28:24. The Father Stephen is provoked in His anger is in 2</w:t>
      </w:r>
      <w:r w:rsidRPr="00E834F4">
        <w:rPr>
          <w:vertAlign w:val="superscript"/>
        </w:rPr>
        <w:t>nd</w:t>
      </w:r>
      <w:r w:rsidRPr="00E834F4">
        <w:t xml:space="preserve"> Chronicles 28:25. </w:t>
      </w:r>
    </w:p>
    <w:p w14:paraId="27F08FE7" w14:textId="77777777" w:rsidR="00E82F9B" w:rsidRPr="00E834F4" w:rsidRDefault="00E82F9B" w:rsidP="00E82F9B">
      <w:pPr>
        <w:spacing w:line="480" w:lineRule="auto"/>
        <w:jc w:val="center"/>
        <w:rPr>
          <w:b/>
        </w:rPr>
      </w:pPr>
      <w:r w:rsidRPr="00E834F4">
        <w:rPr>
          <w:b/>
        </w:rPr>
        <w:t>Chapter 29</w:t>
      </w:r>
    </w:p>
    <w:p w14:paraId="52CD4A03" w14:textId="77777777" w:rsidR="00E82F9B" w:rsidRPr="00E834F4" w:rsidRDefault="00E82F9B" w:rsidP="00E82F9B">
      <w:pPr>
        <w:spacing w:line="480" w:lineRule="auto"/>
        <w:jc w:val="both"/>
      </w:pPr>
      <w:r w:rsidRPr="00E834F4">
        <w:t>The Father Stephen knows He did right in His sight is in 2</w:t>
      </w:r>
      <w:r w:rsidRPr="00E834F4">
        <w:rPr>
          <w:vertAlign w:val="superscript"/>
        </w:rPr>
        <w:t>nd</w:t>
      </w:r>
      <w:r w:rsidRPr="00E834F4">
        <w:t xml:space="preserve"> chronicles 29:2. The Father Stephen’s 1 year of the 1</w:t>
      </w:r>
      <w:r w:rsidRPr="00E834F4">
        <w:rPr>
          <w:vertAlign w:val="superscript"/>
        </w:rPr>
        <w:t>st</w:t>
      </w:r>
      <w:r w:rsidRPr="00E834F4">
        <w:t xml:space="preserve"> month the opened doors of the house were repaired is in 2</w:t>
      </w:r>
      <w:r w:rsidRPr="00E834F4">
        <w:rPr>
          <w:vertAlign w:val="superscript"/>
        </w:rPr>
        <w:t>nd</w:t>
      </w:r>
      <w:r w:rsidRPr="00E834F4">
        <w:t xml:space="preserve"> Chronicles 29:3. The Father Stephen’s Sanctification is in 2</w:t>
      </w:r>
      <w:r w:rsidRPr="00E834F4">
        <w:rPr>
          <w:vertAlign w:val="superscript"/>
        </w:rPr>
        <w:t>nd</w:t>
      </w:r>
      <w:r w:rsidRPr="00E834F4">
        <w:t xml:space="preserve"> Chronicles 29:5. The Father Stephen knows He did evil in His sight and have forsaken Him by turning away their face from the habitation and turned their backs is in 2</w:t>
      </w:r>
      <w:r w:rsidRPr="00E834F4">
        <w:rPr>
          <w:vertAlign w:val="superscript"/>
        </w:rPr>
        <w:t>nd</w:t>
      </w:r>
      <w:r w:rsidRPr="00E834F4">
        <w:t xml:space="preserve"> Chronicles 29:6. The Father Stephen’s Holy Place is in 2</w:t>
      </w:r>
      <w:r w:rsidRPr="00E834F4">
        <w:rPr>
          <w:vertAlign w:val="superscript"/>
        </w:rPr>
        <w:t>nd</w:t>
      </w:r>
      <w:r w:rsidRPr="00E834F4">
        <w:t xml:space="preserve"> Chronicles 29:7. The Father Stephen’s Wrath delivered them in trouble to astonishment and to hissing is in 2</w:t>
      </w:r>
      <w:r w:rsidRPr="00E834F4">
        <w:rPr>
          <w:vertAlign w:val="superscript"/>
        </w:rPr>
        <w:t>nd</w:t>
      </w:r>
      <w:r w:rsidRPr="00E834F4">
        <w:t xml:space="preserve"> Chronicles 29:8. The Father Stephen’s Covenant is in 2</w:t>
      </w:r>
      <w:r w:rsidRPr="00E834F4">
        <w:rPr>
          <w:vertAlign w:val="superscript"/>
        </w:rPr>
        <w:t>nd</w:t>
      </w:r>
      <w:r w:rsidRPr="00E834F4">
        <w:t xml:space="preserve"> Chronicles 29:10. The Father Stephen commands not to be negligent is in 2</w:t>
      </w:r>
      <w:r w:rsidRPr="00E834F4">
        <w:rPr>
          <w:vertAlign w:val="superscript"/>
        </w:rPr>
        <w:t>nd</w:t>
      </w:r>
      <w:r w:rsidRPr="00E834F4">
        <w:t xml:space="preserve"> Chronicles 29:11. The Father Stephen’s Word to cleanse is in 2</w:t>
      </w:r>
      <w:r w:rsidRPr="00E834F4">
        <w:rPr>
          <w:vertAlign w:val="superscript"/>
        </w:rPr>
        <w:t>nd</w:t>
      </w:r>
      <w:r w:rsidRPr="00E834F4">
        <w:t xml:space="preserve"> Chronicles 29:15. The Father Stephen brought out all the uncleanness out of the temple into the court of the house is in 2</w:t>
      </w:r>
      <w:r w:rsidRPr="00E834F4">
        <w:rPr>
          <w:vertAlign w:val="superscript"/>
        </w:rPr>
        <w:t>nd</w:t>
      </w:r>
      <w:r w:rsidRPr="00E834F4">
        <w:t xml:space="preserve"> Chronicles 29:16. The Father Stephen’s Porch &amp; sanctified the House in 8 days in the 16</w:t>
      </w:r>
      <w:r w:rsidRPr="00E834F4">
        <w:rPr>
          <w:vertAlign w:val="superscript"/>
        </w:rPr>
        <w:t>th</w:t>
      </w:r>
      <w:r w:rsidRPr="00E834F4">
        <w:t xml:space="preserve"> day of the 1</w:t>
      </w:r>
      <w:r w:rsidRPr="00E834F4">
        <w:rPr>
          <w:vertAlign w:val="superscript"/>
        </w:rPr>
        <w:t>st</w:t>
      </w:r>
      <w:r w:rsidRPr="00E834F4">
        <w:t xml:space="preserve"> month (March 7</w:t>
      </w:r>
      <w:r w:rsidRPr="00E834F4">
        <w:rPr>
          <w:vertAlign w:val="superscript"/>
        </w:rPr>
        <w:t>th</w:t>
      </w:r>
      <w:r w:rsidRPr="00E834F4">
        <w:t>) before the altar is in 2</w:t>
      </w:r>
      <w:r w:rsidRPr="00E834F4">
        <w:rPr>
          <w:vertAlign w:val="superscript"/>
        </w:rPr>
        <w:t>nd</w:t>
      </w:r>
      <w:r w:rsidRPr="00E834F4">
        <w:t xml:space="preserve"> Chronicles 29:17, 18, 19. The Father Stephen gathered the Rulers of the city is in 2</w:t>
      </w:r>
      <w:r w:rsidRPr="00E834F4">
        <w:rPr>
          <w:vertAlign w:val="superscript"/>
        </w:rPr>
        <w:t>nd</w:t>
      </w:r>
      <w:r w:rsidRPr="00E834F4">
        <w:t xml:space="preserve"> Chronicles 29:20. The Father Stephen’s Altar is in 2</w:t>
      </w:r>
      <w:r w:rsidRPr="00E834F4">
        <w:rPr>
          <w:vertAlign w:val="superscript"/>
        </w:rPr>
        <w:t>nd</w:t>
      </w:r>
      <w:r w:rsidRPr="00E834F4">
        <w:t xml:space="preserve"> Chronicles 29:21. The Father Stephen’s Command by His Prophets is in 2</w:t>
      </w:r>
      <w:r w:rsidRPr="00E834F4">
        <w:rPr>
          <w:vertAlign w:val="superscript"/>
        </w:rPr>
        <w:t>nd</w:t>
      </w:r>
      <w:r w:rsidRPr="00E834F4">
        <w:t xml:space="preserve"> Chronicles 29:25. The Father Stephen’s Song is in 2</w:t>
      </w:r>
      <w:r w:rsidRPr="00E834F4">
        <w:rPr>
          <w:vertAlign w:val="superscript"/>
        </w:rPr>
        <w:t>nd</w:t>
      </w:r>
      <w:r w:rsidRPr="00E834F4">
        <w:t xml:space="preserve"> Chronicles 29:27, 30. The Father Stephen’s Consecration &amp; bring thank offerings near is in 2</w:t>
      </w:r>
      <w:r w:rsidRPr="00E834F4">
        <w:rPr>
          <w:vertAlign w:val="superscript"/>
        </w:rPr>
        <w:t>nd</w:t>
      </w:r>
      <w:r w:rsidRPr="00E834F4">
        <w:t xml:space="preserve"> Chronicles 29:31. The Father Stephen’s Burnt Offerings is in 2</w:t>
      </w:r>
      <w:r w:rsidRPr="00E834F4">
        <w:rPr>
          <w:vertAlign w:val="superscript"/>
        </w:rPr>
        <w:t>nd</w:t>
      </w:r>
      <w:r w:rsidRPr="00E834F4">
        <w:t xml:space="preserve"> Chronicles 29:32. The Father Stephen’s Service was set in order is in 2</w:t>
      </w:r>
      <w:r w:rsidRPr="00E834F4">
        <w:rPr>
          <w:vertAlign w:val="superscript"/>
        </w:rPr>
        <w:t>nd</w:t>
      </w:r>
      <w:r w:rsidRPr="00E834F4">
        <w:t xml:space="preserve"> Chronicles 29:35, 36. </w:t>
      </w:r>
    </w:p>
    <w:p w14:paraId="289D3EAA" w14:textId="77777777" w:rsidR="00E82F9B" w:rsidRPr="00E834F4" w:rsidRDefault="00E82F9B" w:rsidP="00E82F9B">
      <w:pPr>
        <w:spacing w:line="480" w:lineRule="auto"/>
        <w:jc w:val="center"/>
        <w:rPr>
          <w:b/>
        </w:rPr>
      </w:pPr>
      <w:r w:rsidRPr="00E834F4">
        <w:rPr>
          <w:b/>
        </w:rPr>
        <w:t>Chapter 30</w:t>
      </w:r>
    </w:p>
    <w:p w14:paraId="3379D6FA" w14:textId="77777777" w:rsidR="00E82F9B" w:rsidRPr="00E834F4" w:rsidRDefault="00E82F9B" w:rsidP="00E82F9B">
      <w:pPr>
        <w:spacing w:line="480" w:lineRule="auto"/>
        <w:jc w:val="both"/>
      </w:pPr>
      <w:r w:rsidRPr="00E834F4">
        <w:t>The Father Stephen knows they should come to the house for the Passover is in 2</w:t>
      </w:r>
      <w:r w:rsidRPr="00E834F4">
        <w:rPr>
          <w:vertAlign w:val="superscript"/>
        </w:rPr>
        <w:t>nd</w:t>
      </w:r>
      <w:r w:rsidRPr="00E834F4">
        <w:t xml:space="preserve"> Chronicles 30:1, 5. The Father Stephen’s Remnant is in 2</w:t>
      </w:r>
      <w:r w:rsidRPr="00E834F4">
        <w:rPr>
          <w:vertAlign w:val="superscript"/>
        </w:rPr>
        <w:t>nd</w:t>
      </w:r>
      <w:r w:rsidRPr="00E834F4">
        <w:t xml:space="preserve"> Chronicles 30:6. The Father Stephen knows they trespassed and give them up to desolation is in 2</w:t>
      </w:r>
      <w:r w:rsidRPr="00E834F4">
        <w:rPr>
          <w:vertAlign w:val="superscript"/>
        </w:rPr>
        <w:t>nd</w:t>
      </w:r>
      <w:r w:rsidRPr="00E834F4">
        <w:t xml:space="preserve"> Chronicles 30:7. The Father Stephen commands for You to yield Yourselves to Him and enter into His sanctuary and serve Him that the fierceness of His wrath may turn from You is in 2</w:t>
      </w:r>
      <w:r w:rsidRPr="00E834F4">
        <w:rPr>
          <w:vertAlign w:val="superscript"/>
        </w:rPr>
        <w:t>nd</w:t>
      </w:r>
      <w:r w:rsidRPr="00E834F4">
        <w:t xml:space="preserve"> Chronicles 30:8. The Father Stephen is gracious and merciful is in 2</w:t>
      </w:r>
      <w:r w:rsidRPr="00E834F4">
        <w:rPr>
          <w:vertAlign w:val="superscript"/>
        </w:rPr>
        <w:t>nd</w:t>
      </w:r>
      <w:r w:rsidRPr="00E834F4">
        <w:t xml:space="preserve"> Chronicles 30:9. The Father Stephen gives them one heart to do the commandment of the King is in 2</w:t>
      </w:r>
      <w:r w:rsidRPr="00E834F4">
        <w:rPr>
          <w:vertAlign w:val="superscript"/>
        </w:rPr>
        <w:t>nd</w:t>
      </w:r>
      <w:r w:rsidRPr="00E834F4">
        <w:t xml:space="preserve"> Chronicles 30:12. The Father Stephen killed on the Passover on the 14</w:t>
      </w:r>
      <w:r w:rsidRPr="00E834F4">
        <w:rPr>
          <w:vertAlign w:val="superscript"/>
        </w:rPr>
        <w:t>th</w:t>
      </w:r>
      <w:r w:rsidRPr="00E834F4">
        <w:t xml:space="preserve"> day of the 2</w:t>
      </w:r>
      <w:r w:rsidRPr="00E834F4">
        <w:rPr>
          <w:vertAlign w:val="superscript"/>
        </w:rPr>
        <w:t>nd</w:t>
      </w:r>
      <w:r w:rsidRPr="00E834F4">
        <w:t xml:space="preserve"> month &amp; brought burnt offerings is in 2</w:t>
      </w:r>
      <w:r w:rsidRPr="00E834F4">
        <w:rPr>
          <w:vertAlign w:val="superscript"/>
        </w:rPr>
        <w:t>nd</w:t>
      </w:r>
      <w:r w:rsidRPr="00E834F4">
        <w:t xml:space="preserve"> Chronicles 30:15, 17. The Father Stephen’s Man is in 2</w:t>
      </w:r>
      <w:r w:rsidRPr="00E834F4">
        <w:rPr>
          <w:vertAlign w:val="superscript"/>
        </w:rPr>
        <w:t>nd</w:t>
      </w:r>
      <w:r w:rsidRPr="00E834F4">
        <w:t xml:space="preserve"> Chronicles 30:16. The Father Stephen the Good pardoned Everyone is in 2</w:t>
      </w:r>
      <w:r w:rsidRPr="00E834F4">
        <w:rPr>
          <w:vertAlign w:val="superscript"/>
        </w:rPr>
        <w:t>nd</w:t>
      </w:r>
      <w:r w:rsidRPr="00E834F4">
        <w:t xml:space="preserve"> Chronicles 30:18. The Father Stephen prepared to seek Him is in 2</w:t>
      </w:r>
      <w:r w:rsidRPr="00E834F4">
        <w:rPr>
          <w:vertAlign w:val="superscript"/>
        </w:rPr>
        <w:t>nd</w:t>
      </w:r>
      <w:r w:rsidRPr="00E834F4">
        <w:t xml:space="preserve"> Chronicles 30:19. The Father Stephen hearkened to Hezekiah is in 2</w:t>
      </w:r>
      <w:r w:rsidRPr="00E834F4">
        <w:rPr>
          <w:vertAlign w:val="superscript"/>
        </w:rPr>
        <w:t>nd</w:t>
      </w:r>
      <w:r w:rsidRPr="00E834F4">
        <w:t xml:space="preserve"> Chronicles 30:20. The Father Stephen’s Priests praised Him day by day with loud instruments is in 2</w:t>
      </w:r>
      <w:r w:rsidRPr="00E834F4">
        <w:rPr>
          <w:vertAlign w:val="superscript"/>
        </w:rPr>
        <w:t>nd</w:t>
      </w:r>
      <w:r w:rsidRPr="00E834F4">
        <w:t xml:space="preserve"> Chronicles 30:21. The Father Stephen taught the good knowledge &amp; making confession is in 2</w:t>
      </w:r>
      <w:r w:rsidRPr="00E834F4">
        <w:rPr>
          <w:vertAlign w:val="superscript"/>
        </w:rPr>
        <w:t>nd</w:t>
      </w:r>
      <w:r w:rsidRPr="00E834F4">
        <w:t xml:space="preserve"> Chronicles 30:22. </w:t>
      </w:r>
    </w:p>
    <w:p w14:paraId="6438F8C7" w14:textId="77777777" w:rsidR="00E82F9B" w:rsidRPr="00E834F4" w:rsidRDefault="00E82F9B" w:rsidP="00E82F9B">
      <w:pPr>
        <w:spacing w:line="480" w:lineRule="auto"/>
        <w:jc w:val="center"/>
        <w:rPr>
          <w:b/>
        </w:rPr>
      </w:pPr>
      <w:r w:rsidRPr="00E834F4">
        <w:rPr>
          <w:b/>
        </w:rPr>
        <w:t>Chapter 31</w:t>
      </w:r>
    </w:p>
    <w:p w14:paraId="78ACE0D4" w14:textId="77777777" w:rsidR="00E82F9B" w:rsidRPr="00E834F4" w:rsidRDefault="00E82F9B" w:rsidP="00E82F9B">
      <w:pPr>
        <w:spacing w:line="480" w:lineRule="auto"/>
        <w:jc w:val="both"/>
      </w:pPr>
      <w:r w:rsidRPr="00E834F4">
        <w:t>The Father Stephen’s Courses to give thanks &amp; praise to Him is in 2</w:t>
      </w:r>
      <w:r w:rsidRPr="00E834F4">
        <w:rPr>
          <w:vertAlign w:val="superscript"/>
        </w:rPr>
        <w:t>nd</w:t>
      </w:r>
      <w:r w:rsidRPr="00E834F4">
        <w:t xml:space="preserve"> Chronicles 31:2. The Father Stephen’s Law being encouraged is in 2</w:t>
      </w:r>
      <w:r w:rsidRPr="00E834F4">
        <w:rPr>
          <w:vertAlign w:val="superscript"/>
        </w:rPr>
        <w:t>nd</w:t>
      </w:r>
      <w:r w:rsidRPr="00E834F4">
        <w:t xml:space="preserve"> Chronicles 31:3, 4. The Father Stephen’s Holy Things were consecrated is in 2</w:t>
      </w:r>
      <w:r w:rsidRPr="00E834F4">
        <w:rPr>
          <w:vertAlign w:val="superscript"/>
        </w:rPr>
        <w:t>nd</w:t>
      </w:r>
      <w:r w:rsidRPr="00E834F4">
        <w:t xml:space="preserve"> Chronicles 31:6. The Father Stephen was blessed with they saw the heaps is in 2</w:t>
      </w:r>
      <w:r w:rsidRPr="00E834F4">
        <w:rPr>
          <w:vertAlign w:val="superscript"/>
        </w:rPr>
        <w:t>nd</w:t>
      </w:r>
      <w:r w:rsidRPr="00E834F4">
        <w:t xml:space="preserve"> Chronicles 31:8. The Father Stephen’s Great Plenteous Store is in 2</w:t>
      </w:r>
      <w:r w:rsidRPr="00E834F4">
        <w:rPr>
          <w:vertAlign w:val="superscript"/>
        </w:rPr>
        <w:t>nd</w:t>
      </w:r>
      <w:r w:rsidRPr="00E834F4">
        <w:t xml:space="preserve"> Chronicles 31:10. The Father Stephen’s Prepared Chambers is in 2</w:t>
      </w:r>
      <w:r w:rsidRPr="00E834F4">
        <w:rPr>
          <w:vertAlign w:val="superscript"/>
        </w:rPr>
        <w:t>nd</w:t>
      </w:r>
      <w:r w:rsidRPr="00E834F4">
        <w:t xml:space="preserve"> Chronicles 31:11. The Father Stephen’s Ruler in the house is in 2</w:t>
      </w:r>
      <w:r w:rsidRPr="00E834F4">
        <w:rPr>
          <w:vertAlign w:val="superscript"/>
        </w:rPr>
        <w:t>nd</w:t>
      </w:r>
      <w:r w:rsidRPr="00E834F4">
        <w:t xml:space="preserve"> Chronicles 31:13. The Father Stephen’s Oblations and the Most Holy Things is in 2</w:t>
      </w:r>
      <w:r w:rsidRPr="00E834F4">
        <w:rPr>
          <w:vertAlign w:val="superscript"/>
        </w:rPr>
        <w:t>nd</w:t>
      </w:r>
      <w:r w:rsidRPr="00E834F4">
        <w:t xml:space="preserve"> Chronicles 31:14. The Father Stephen’s 3 years old and up unto Everyone that entered into the house of His daily portion for their service in their charges by their courses is in 2</w:t>
      </w:r>
      <w:r w:rsidRPr="00E834F4">
        <w:rPr>
          <w:vertAlign w:val="superscript"/>
        </w:rPr>
        <w:t>nd</w:t>
      </w:r>
      <w:r w:rsidRPr="00E834F4">
        <w:t xml:space="preserve"> Chronicles 31:16, 21. The Father Stephen knows He is good and right and truthful in His sight is in 2</w:t>
      </w:r>
      <w:r w:rsidRPr="00E834F4">
        <w:rPr>
          <w:vertAlign w:val="superscript"/>
        </w:rPr>
        <w:t>nd</w:t>
      </w:r>
      <w:r w:rsidRPr="00E834F4">
        <w:t xml:space="preserve"> Chronicles 31:20. </w:t>
      </w:r>
    </w:p>
    <w:p w14:paraId="1B3A0C7F" w14:textId="77777777" w:rsidR="00E82F9B" w:rsidRPr="00E834F4" w:rsidRDefault="00E82F9B" w:rsidP="00E82F9B">
      <w:pPr>
        <w:spacing w:line="480" w:lineRule="auto"/>
        <w:jc w:val="center"/>
        <w:rPr>
          <w:b/>
        </w:rPr>
      </w:pPr>
      <w:r w:rsidRPr="00E834F4">
        <w:rPr>
          <w:b/>
        </w:rPr>
        <w:t>Chapter 32</w:t>
      </w:r>
    </w:p>
    <w:p w14:paraId="1CFE11C5" w14:textId="77777777" w:rsidR="00E82F9B" w:rsidRPr="00E834F4" w:rsidRDefault="00E82F9B" w:rsidP="00E82F9B">
      <w:pPr>
        <w:spacing w:line="480" w:lineRule="auto"/>
        <w:jc w:val="both"/>
      </w:pPr>
      <w:r w:rsidRPr="00E834F4">
        <w:t>The Father Stephen fights Our battles is in 2</w:t>
      </w:r>
      <w:r w:rsidRPr="00E834F4">
        <w:rPr>
          <w:vertAlign w:val="superscript"/>
        </w:rPr>
        <w:t>nd</w:t>
      </w:r>
      <w:r w:rsidRPr="00E834F4">
        <w:t xml:space="preserve"> Chronicles 32:8. The Father Stephen shall persuade You in deliverance is in 2</w:t>
      </w:r>
      <w:r w:rsidRPr="00E834F4">
        <w:rPr>
          <w:vertAlign w:val="superscript"/>
        </w:rPr>
        <w:t>nd</w:t>
      </w:r>
      <w:r w:rsidRPr="00E834F4">
        <w:t xml:space="preserve"> Chronicles 32:11, 14. The Father Stephen knows they spoke against Him is in 2</w:t>
      </w:r>
      <w:r w:rsidRPr="00E834F4">
        <w:rPr>
          <w:vertAlign w:val="superscript"/>
        </w:rPr>
        <w:t>nd</w:t>
      </w:r>
      <w:r w:rsidRPr="00E834F4">
        <w:t xml:space="preserve"> Chronicles 32:16. The Father Stephen knows they wrote letters to rail on Him is in 2</w:t>
      </w:r>
      <w:r w:rsidRPr="00E834F4">
        <w:rPr>
          <w:vertAlign w:val="superscript"/>
        </w:rPr>
        <w:t>nd</w:t>
      </w:r>
      <w:r w:rsidRPr="00E834F4">
        <w:t xml:space="preserve"> Chronicles 32:17. The Father Stephen spoke against Jerusalem is in 2</w:t>
      </w:r>
      <w:r w:rsidRPr="00E834F4">
        <w:rPr>
          <w:vertAlign w:val="superscript"/>
        </w:rPr>
        <w:t>nd</w:t>
      </w:r>
      <w:r w:rsidRPr="00E834F4">
        <w:t xml:space="preserve"> Chronicles 32:19. The Father Stephen sent an Angel which cut off all the Mighty Men of Valor, and the Leaders and captains in the Camp is in 2</w:t>
      </w:r>
      <w:r w:rsidRPr="00E834F4">
        <w:rPr>
          <w:vertAlign w:val="superscript"/>
        </w:rPr>
        <w:t>nd</w:t>
      </w:r>
      <w:r w:rsidRPr="00E834F4">
        <w:t xml:space="preserve"> Chronicles 32:21. The Father Stephen saved Hezekiah is in 2</w:t>
      </w:r>
      <w:r w:rsidRPr="00E834F4">
        <w:rPr>
          <w:vertAlign w:val="superscript"/>
        </w:rPr>
        <w:t>nd</w:t>
      </w:r>
      <w:r w:rsidRPr="00E834F4">
        <w:t xml:space="preserve"> Chronicles 32:22. The Father Stephen’s Gifts is in 2</w:t>
      </w:r>
      <w:r w:rsidRPr="00E834F4">
        <w:rPr>
          <w:vertAlign w:val="superscript"/>
        </w:rPr>
        <w:t>nd</w:t>
      </w:r>
      <w:r w:rsidRPr="00E834F4">
        <w:t xml:space="preserve"> Chronicles 32:23. The Father Stephen give Him a sign concerning His sickness by praying is in 2</w:t>
      </w:r>
      <w:r w:rsidRPr="00E834F4">
        <w:rPr>
          <w:vertAlign w:val="superscript"/>
        </w:rPr>
        <w:t>nd</w:t>
      </w:r>
      <w:r w:rsidRPr="00E834F4">
        <w:t xml:space="preserve"> Chronicles 32:24. The Father Stephen knows He humbled Himself from the pride of His heart &amp; the wrath did not come upon them is in 2</w:t>
      </w:r>
      <w:r w:rsidRPr="00E834F4">
        <w:rPr>
          <w:vertAlign w:val="superscript"/>
        </w:rPr>
        <w:t>nd</w:t>
      </w:r>
      <w:r w:rsidRPr="00E834F4">
        <w:t xml:space="preserve"> Chronicles 32:26. The Father Stephen gave His very much substance to Him is in 2</w:t>
      </w:r>
      <w:r w:rsidRPr="00E834F4">
        <w:rPr>
          <w:vertAlign w:val="superscript"/>
        </w:rPr>
        <w:t>nd</w:t>
      </w:r>
      <w:r w:rsidRPr="00E834F4">
        <w:t xml:space="preserve"> Chronicles 32:29. The Father Stephen left Him to try Him is in 2</w:t>
      </w:r>
      <w:r w:rsidRPr="00E834F4">
        <w:rPr>
          <w:vertAlign w:val="superscript"/>
        </w:rPr>
        <w:t>nd</w:t>
      </w:r>
      <w:r w:rsidRPr="00E834F4">
        <w:t xml:space="preserve"> Chronicles 32:31. </w:t>
      </w:r>
    </w:p>
    <w:p w14:paraId="59FC7DCB" w14:textId="77777777" w:rsidR="00E82F9B" w:rsidRPr="00E834F4" w:rsidRDefault="00E82F9B" w:rsidP="00E82F9B">
      <w:pPr>
        <w:spacing w:line="480" w:lineRule="auto"/>
        <w:jc w:val="center"/>
        <w:rPr>
          <w:b/>
        </w:rPr>
      </w:pPr>
      <w:r w:rsidRPr="00E834F4">
        <w:rPr>
          <w:b/>
        </w:rPr>
        <w:t>Chapter 33</w:t>
      </w:r>
    </w:p>
    <w:p w14:paraId="4672BCAC" w14:textId="77777777" w:rsidR="00E82F9B" w:rsidRPr="00E834F4" w:rsidRDefault="00E82F9B" w:rsidP="00E82F9B">
      <w:pPr>
        <w:spacing w:line="480" w:lineRule="auto"/>
        <w:jc w:val="both"/>
      </w:pPr>
      <w:r w:rsidRPr="00E834F4">
        <w:t>The Father Stephen cast out the abominations of the Heathen is in 2</w:t>
      </w:r>
      <w:r w:rsidRPr="00E834F4">
        <w:rPr>
          <w:vertAlign w:val="superscript"/>
        </w:rPr>
        <w:t>nd</w:t>
      </w:r>
      <w:r w:rsidRPr="00E834F4">
        <w:t xml:space="preserve"> Chronicles 33:2. The Father Stephen’s Altars is in 2</w:t>
      </w:r>
      <w:r w:rsidRPr="00E834F4">
        <w:rPr>
          <w:vertAlign w:val="superscript"/>
        </w:rPr>
        <w:t>nd</w:t>
      </w:r>
      <w:r w:rsidRPr="00E834F4">
        <w:t xml:space="preserve"> Chronicles 33:4, 5. The Father Stephen knows He wrought much evil in His sight is in 2</w:t>
      </w:r>
      <w:r w:rsidRPr="00E834F4">
        <w:rPr>
          <w:vertAlign w:val="superscript"/>
        </w:rPr>
        <w:t>nd</w:t>
      </w:r>
      <w:r w:rsidRPr="00E834F4">
        <w:t xml:space="preserve"> Chronicles 33:6. The Father Stephen’s Name is in the house forever is in 2</w:t>
      </w:r>
      <w:r w:rsidRPr="00E834F4">
        <w:rPr>
          <w:vertAlign w:val="superscript"/>
        </w:rPr>
        <w:t>nd</w:t>
      </w:r>
      <w:r w:rsidRPr="00E834F4">
        <w:t xml:space="preserve"> Chronicles 33:7. The Father Stephen destroyed them that did worse than the heathen to cause them to err is in 2</w:t>
      </w:r>
      <w:r w:rsidRPr="00E834F4">
        <w:rPr>
          <w:vertAlign w:val="superscript"/>
        </w:rPr>
        <w:t>nd</w:t>
      </w:r>
      <w:r w:rsidRPr="00E834F4">
        <w:t xml:space="preserve"> Chronicles 33:9. The Father Stephen spoke to Manasseh is in 2</w:t>
      </w:r>
      <w:r w:rsidRPr="00E834F4">
        <w:rPr>
          <w:vertAlign w:val="superscript"/>
        </w:rPr>
        <w:t>nd</w:t>
      </w:r>
      <w:r w:rsidRPr="00E834F4">
        <w:t xml:space="preserve"> Chronicles 33:10, 11. The Father Stephen was sought because of His affliction and humbled Himself gladly is in 2</w:t>
      </w:r>
      <w:r w:rsidRPr="00E834F4">
        <w:rPr>
          <w:vertAlign w:val="superscript"/>
        </w:rPr>
        <w:t>nd</w:t>
      </w:r>
      <w:r w:rsidRPr="00E834F4">
        <w:t xml:space="preserve"> Chronicles 33:12. The Father Stephen His God knows that Manasseh knows Him is in 2</w:t>
      </w:r>
      <w:r w:rsidRPr="00E834F4">
        <w:rPr>
          <w:vertAlign w:val="superscript"/>
        </w:rPr>
        <w:t>nd</w:t>
      </w:r>
      <w:r w:rsidRPr="00E834F4">
        <w:t xml:space="preserve"> Chronicles 33:13. The Father Stephen took away the Strange Gods &amp; Idols out of the house and cast them out of the city is in 2</w:t>
      </w:r>
      <w:r w:rsidRPr="00E834F4">
        <w:rPr>
          <w:vertAlign w:val="superscript"/>
        </w:rPr>
        <w:t>nd</w:t>
      </w:r>
      <w:r w:rsidRPr="00E834F4">
        <w:t xml:space="preserve"> Chronicles 33:15. The Father Stephen’s Altar was repaired &amp; they served Him is in 2</w:t>
      </w:r>
      <w:r w:rsidRPr="00E834F4">
        <w:rPr>
          <w:vertAlign w:val="superscript"/>
        </w:rPr>
        <w:t>nd</w:t>
      </w:r>
      <w:r w:rsidRPr="00E834F4">
        <w:t xml:space="preserve"> Chronicles 33:16. The Father Stephen knows they did sacrifice in the high places to Him only is in 2</w:t>
      </w:r>
      <w:r w:rsidRPr="00E834F4">
        <w:rPr>
          <w:vertAlign w:val="superscript"/>
        </w:rPr>
        <w:t>nd</w:t>
      </w:r>
      <w:r w:rsidRPr="00E834F4">
        <w:t xml:space="preserve"> Chronicles 33:17. The Father Stephen Acts of Manasseh is in 2</w:t>
      </w:r>
      <w:r w:rsidRPr="00E834F4">
        <w:rPr>
          <w:vertAlign w:val="superscript"/>
        </w:rPr>
        <w:t>nd</w:t>
      </w:r>
      <w:r w:rsidRPr="00E834F4">
        <w:t xml:space="preserve"> Chronicles 33:18. The Father Stephen was intreated by Him is in 2</w:t>
      </w:r>
      <w:r w:rsidRPr="00E834F4">
        <w:rPr>
          <w:vertAlign w:val="superscript"/>
        </w:rPr>
        <w:t>nd</w:t>
      </w:r>
      <w:r w:rsidRPr="00E834F4">
        <w:t xml:space="preserve"> Chronicles 33:19. The Father Stephen knows He did evil in His sight is in 2</w:t>
      </w:r>
      <w:r w:rsidRPr="00E834F4">
        <w:rPr>
          <w:vertAlign w:val="superscript"/>
        </w:rPr>
        <w:t>nd</w:t>
      </w:r>
      <w:r w:rsidRPr="00E834F4">
        <w:t xml:space="preserve"> Chronicles 33:22. The Father Stephen knows He did not humble Himself before Him and He trespassed more and more is in 2</w:t>
      </w:r>
      <w:r w:rsidRPr="00E834F4">
        <w:rPr>
          <w:vertAlign w:val="superscript"/>
        </w:rPr>
        <w:t>nd</w:t>
      </w:r>
      <w:r w:rsidRPr="00E834F4">
        <w:t xml:space="preserve"> Chronicles 33:23. </w:t>
      </w:r>
    </w:p>
    <w:p w14:paraId="3ABCE9DA" w14:textId="77777777" w:rsidR="00E82F9B" w:rsidRPr="00E834F4" w:rsidRDefault="00E82F9B" w:rsidP="00E82F9B">
      <w:pPr>
        <w:spacing w:line="480" w:lineRule="auto"/>
        <w:jc w:val="center"/>
        <w:rPr>
          <w:b/>
        </w:rPr>
      </w:pPr>
      <w:r w:rsidRPr="00E834F4">
        <w:rPr>
          <w:b/>
        </w:rPr>
        <w:t>Chapter 34</w:t>
      </w:r>
    </w:p>
    <w:p w14:paraId="7C642217" w14:textId="77777777" w:rsidR="00E82F9B" w:rsidRPr="00E834F4" w:rsidRDefault="00E82F9B" w:rsidP="00E82F9B">
      <w:pPr>
        <w:spacing w:line="480" w:lineRule="auto"/>
        <w:jc w:val="both"/>
      </w:pPr>
      <w:r w:rsidRPr="00E834F4">
        <w:t>The Father Stephen knows He did good in His sight is in 2</w:t>
      </w:r>
      <w:r w:rsidRPr="00E834F4">
        <w:rPr>
          <w:vertAlign w:val="superscript"/>
        </w:rPr>
        <w:t>nd</w:t>
      </w:r>
      <w:r w:rsidRPr="00E834F4">
        <w:t xml:space="preserve"> Chronicles 34:2. The Father Stephen is sought after is in 2</w:t>
      </w:r>
      <w:r w:rsidRPr="00E834F4">
        <w:rPr>
          <w:vertAlign w:val="superscript"/>
        </w:rPr>
        <w:t>nd</w:t>
      </w:r>
      <w:r w:rsidRPr="00E834F4">
        <w:t xml:space="preserve"> Chronicles 34:3. The Father Stephen’s 18</w:t>
      </w:r>
      <w:r w:rsidRPr="00E834F4">
        <w:rPr>
          <w:vertAlign w:val="superscript"/>
        </w:rPr>
        <w:t>th</w:t>
      </w:r>
      <w:r w:rsidRPr="00E834F4">
        <w:t xml:space="preserve"> year He repaired the house by the Workmen is in 2</w:t>
      </w:r>
      <w:r w:rsidRPr="00E834F4">
        <w:rPr>
          <w:vertAlign w:val="superscript"/>
        </w:rPr>
        <w:t>nd</w:t>
      </w:r>
      <w:r w:rsidRPr="00E834F4">
        <w:t xml:space="preserve"> Chronicles 34:8, 10. The Father Stephen’s Money was brought into the house and He found the Book of the Law is in 2</w:t>
      </w:r>
      <w:r w:rsidRPr="00E834F4">
        <w:rPr>
          <w:vertAlign w:val="superscript"/>
        </w:rPr>
        <w:t>nd</w:t>
      </w:r>
      <w:r w:rsidRPr="00E834F4">
        <w:t xml:space="preserve"> Chronicles 34:9, 14, 15, 17. The Father Stephen’s Inquiry for great is the wrath that is poured out upon Us because our Fathers have not kept His Word is in 2</w:t>
      </w:r>
      <w:r w:rsidRPr="00E834F4">
        <w:rPr>
          <w:vertAlign w:val="superscript"/>
        </w:rPr>
        <w:t>nd</w:t>
      </w:r>
      <w:r w:rsidRPr="00E834F4">
        <w:t xml:space="preserve"> Chronicles 34:21. The Father Stephen knows that She said tell You the Man that sent You to Me is in 2</w:t>
      </w:r>
      <w:r w:rsidRPr="00E834F4">
        <w:rPr>
          <w:vertAlign w:val="superscript"/>
        </w:rPr>
        <w:t>nd</w:t>
      </w:r>
      <w:r w:rsidRPr="00E834F4">
        <w:t xml:space="preserve"> Chronicles 34:23. The Father Stephen will bring messianic evil on this place even all the curses in this book is in 2</w:t>
      </w:r>
      <w:r w:rsidRPr="00E834F4">
        <w:rPr>
          <w:vertAlign w:val="superscript"/>
        </w:rPr>
        <w:t>nd</w:t>
      </w:r>
      <w:r w:rsidRPr="00E834F4">
        <w:t xml:space="preserve"> Chronicles 34:24. The Father Stephen’s Words You have heard is in 2</w:t>
      </w:r>
      <w:r w:rsidRPr="00E834F4">
        <w:rPr>
          <w:vertAlign w:val="superscript"/>
        </w:rPr>
        <w:t>nd</w:t>
      </w:r>
      <w:r w:rsidRPr="00E834F4">
        <w:t xml:space="preserve"> Chronicles 34:26. The Father Stephen knows You heart is tender &amp; humbled before Him is in 2</w:t>
      </w:r>
      <w:r w:rsidRPr="00E834F4">
        <w:rPr>
          <w:vertAlign w:val="superscript"/>
        </w:rPr>
        <w:t>nd</w:t>
      </w:r>
      <w:r w:rsidRPr="00E834F4">
        <w:t xml:space="preserve"> Chronicles 34:27. The Father Stephen made a covenant for them to walk after Him is in 2</w:t>
      </w:r>
      <w:r w:rsidRPr="00E834F4">
        <w:rPr>
          <w:vertAlign w:val="superscript"/>
        </w:rPr>
        <w:t>nd</w:t>
      </w:r>
      <w:r w:rsidRPr="00E834F4">
        <w:t xml:space="preserve"> Chronicles 34:30, 31, 32. The Father Stephen took away all the abominations out of all the countries to serve Him and they did not depart from following Him is in 2</w:t>
      </w:r>
      <w:r w:rsidRPr="00E834F4">
        <w:rPr>
          <w:vertAlign w:val="superscript"/>
        </w:rPr>
        <w:t>nd</w:t>
      </w:r>
      <w:r w:rsidRPr="00E834F4">
        <w:t xml:space="preserve"> Chronicles 34:33. </w:t>
      </w:r>
    </w:p>
    <w:p w14:paraId="287CBAA7" w14:textId="77777777" w:rsidR="00E82F9B" w:rsidRPr="00E834F4" w:rsidRDefault="00E82F9B" w:rsidP="00E82F9B">
      <w:pPr>
        <w:spacing w:line="480" w:lineRule="auto"/>
        <w:jc w:val="center"/>
        <w:rPr>
          <w:b/>
        </w:rPr>
      </w:pPr>
      <w:r w:rsidRPr="00E834F4">
        <w:rPr>
          <w:b/>
        </w:rPr>
        <w:t>Chapter 35</w:t>
      </w:r>
    </w:p>
    <w:p w14:paraId="54115A87" w14:textId="77777777" w:rsidR="00E82F9B" w:rsidRPr="00E834F4" w:rsidRDefault="00E82F9B" w:rsidP="00E82F9B">
      <w:pPr>
        <w:spacing w:line="480" w:lineRule="auto"/>
        <w:jc w:val="both"/>
      </w:pPr>
      <w:r w:rsidRPr="00E834F4">
        <w:t>The Father Stephen’s Passover kept on the 14th day of the 1</w:t>
      </w:r>
      <w:r w:rsidRPr="00E834F4">
        <w:rPr>
          <w:vertAlign w:val="superscript"/>
        </w:rPr>
        <w:t>st</w:t>
      </w:r>
      <w:r w:rsidRPr="00E834F4">
        <w:t xml:space="preserve"> month is in 2</w:t>
      </w:r>
      <w:r w:rsidRPr="00E834F4">
        <w:rPr>
          <w:vertAlign w:val="superscript"/>
        </w:rPr>
        <w:t>nd</w:t>
      </w:r>
      <w:r w:rsidRPr="00E834F4">
        <w:t xml:space="preserve"> Chronicles 35:1. The Father Stephen’s Charges to the Priests is in 2</w:t>
      </w:r>
      <w:r w:rsidRPr="00E834F4">
        <w:rPr>
          <w:vertAlign w:val="superscript"/>
        </w:rPr>
        <w:t>nd</w:t>
      </w:r>
      <w:r w:rsidRPr="00E834F4">
        <w:t xml:space="preserve"> Chronicles 35:2. The Father Stephen’s Holy Ark is in 2</w:t>
      </w:r>
      <w:r w:rsidRPr="00E834F4">
        <w:rPr>
          <w:vertAlign w:val="superscript"/>
        </w:rPr>
        <w:t>nd</w:t>
      </w:r>
      <w:r w:rsidRPr="00E834F4">
        <w:t xml:space="preserve"> Chronicles 35:3. The Father Stephen’s Passover &amp; Sanctification is in 2</w:t>
      </w:r>
      <w:r w:rsidRPr="00E834F4">
        <w:rPr>
          <w:vertAlign w:val="superscript"/>
        </w:rPr>
        <w:t>nd</w:t>
      </w:r>
      <w:r w:rsidRPr="00E834F4">
        <w:t xml:space="preserve"> Chronicles 35:6. The Father Stephen’s Division of Families is in 2</w:t>
      </w:r>
      <w:r w:rsidRPr="00E834F4">
        <w:rPr>
          <w:vertAlign w:val="superscript"/>
        </w:rPr>
        <w:t>nd</w:t>
      </w:r>
      <w:r w:rsidRPr="00E834F4">
        <w:t xml:space="preserve"> Chronicles 35:6. The Father Stephen’s Rulers in the house is in 2</w:t>
      </w:r>
      <w:r w:rsidRPr="00E834F4">
        <w:rPr>
          <w:vertAlign w:val="superscript"/>
        </w:rPr>
        <w:t>nd</w:t>
      </w:r>
      <w:r w:rsidRPr="00E834F4">
        <w:t xml:space="preserve"> Chronicles 35:8. The Father Stephen’s Service was prepared to keep the Passover and to offer burnt offerings upon the altar is in 2</w:t>
      </w:r>
      <w:r w:rsidRPr="00E834F4">
        <w:rPr>
          <w:vertAlign w:val="superscript"/>
        </w:rPr>
        <w:t>nd</w:t>
      </w:r>
      <w:r w:rsidRPr="00E834F4">
        <w:t xml:space="preserve"> Chronicles 35:16. The Father Stephen has commanded thee to make haste so there will be no meddling with Him is in 2</w:t>
      </w:r>
      <w:r w:rsidRPr="00E834F4">
        <w:rPr>
          <w:vertAlign w:val="superscript"/>
        </w:rPr>
        <w:t>nd</w:t>
      </w:r>
      <w:r w:rsidRPr="00E834F4">
        <w:t xml:space="preserve"> Chronicles 35:21. The Father Stephen knows Your disguise to not hear My words is in 2</w:t>
      </w:r>
      <w:r w:rsidRPr="00E834F4">
        <w:rPr>
          <w:vertAlign w:val="superscript"/>
        </w:rPr>
        <w:t>nd</w:t>
      </w:r>
      <w:r w:rsidRPr="00E834F4">
        <w:t xml:space="preserve"> Chronicles 35:22. The Father Stephen’s goodness in the Acts of Josiah is in 2</w:t>
      </w:r>
      <w:r w:rsidRPr="00E834F4">
        <w:rPr>
          <w:vertAlign w:val="superscript"/>
        </w:rPr>
        <w:t>nd</w:t>
      </w:r>
      <w:r w:rsidRPr="00E834F4">
        <w:t xml:space="preserve"> Chronicles 35:26. </w:t>
      </w:r>
    </w:p>
    <w:p w14:paraId="38CAE049" w14:textId="77777777" w:rsidR="00E82F9B" w:rsidRPr="00E834F4" w:rsidRDefault="00E82F9B" w:rsidP="00E82F9B">
      <w:pPr>
        <w:spacing w:line="480" w:lineRule="auto"/>
        <w:jc w:val="center"/>
        <w:rPr>
          <w:b/>
        </w:rPr>
      </w:pPr>
      <w:r w:rsidRPr="00E834F4">
        <w:rPr>
          <w:b/>
        </w:rPr>
        <w:t>Chapter 36</w:t>
      </w:r>
    </w:p>
    <w:p w14:paraId="5A0B11EE" w14:textId="77777777" w:rsidR="00E82F9B" w:rsidRPr="00E834F4" w:rsidRDefault="00E82F9B" w:rsidP="00E82F9B">
      <w:pPr>
        <w:spacing w:line="480" w:lineRule="auto"/>
        <w:jc w:val="both"/>
      </w:pPr>
      <w:r w:rsidRPr="00E834F4">
        <w:t>The Father Stephen knows He did evil in His sight is in 2</w:t>
      </w:r>
      <w:r w:rsidRPr="00E834F4">
        <w:rPr>
          <w:vertAlign w:val="superscript"/>
        </w:rPr>
        <w:t>nd</w:t>
      </w:r>
      <w:r w:rsidRPr="00E834F4">
        <w:t xml:space="preserve"> Chronicles 36:5. The Father Stephen’s Vessels was put in the temple in Babylon is in 2</w:t>
      </w:r>
      <w:r w:rsidRPr="00E834F4">
        <w:rPr>
          <w:vertAlign w:val="superscript"/>
        </w:rPr>
        <w:t>nd</w:t>
      </w:r>
      <w:r w:rsidRPr="00E834F4">
        <w:t xml:space="preserve"> Chronicles 36:7. The Father Stephen knows the 8 year old to reign did evil in His sight &amp; reigned 3 months and 10 days is in 2</w:t>
      </w:r>
      <w:r w:rsidRPr="00E834F4">
        <w:rPr>
          <w:vertAlign w:val="superscript"/>
        </w:rPr>
        <w:t>nd</w:t>
      </w:r>
      <w:r w:rsidRPr="00E834F4">
        <w:t xml:space="preserve"> Chronicles 36:9. The Father Stephen knows the year expired and brought the goodly vessels of the house is in 2</w:t>
      </w:r>
      <w:r w:rsidRPr="00E834F4">
        <w:rPr>
          <w:vertAlign w:val="superscript"/>
        </w:rPr>
        <w:t>nd</w:t>
      </w:r>
      <w:r w:rsidRPr="00E834F4">
        <w:t xml:space="preserve"> Chronicles 36:10. The Father Stephen knows He did evil in His sight &amp; did not humble Himself before Him is in 2</w:t>
      </w:r>
      <w:r w:rsidRPr="00E834F4">
        <w:rPr>
          <w:vertAlign w:val="superscript"/>
        </w:rPr>
        <w:t>nd</w:t>
      </w:r>
      <w:r w:rsidRPr="00E834F4">
        <w:t xml:space="preserve"> Chronicles 36:12. The Father Stephen knows He stiffened His neck and hardened His heart from turning unto Him is in 2</w:t>
      </w:r>
      <w:r w:rsidRPr="00E834F4">
        <w:rPr>
          <w:vertAlign w:val="superscript"/>
        </w:rPr>
        <w:t>nd</w:t>
      </w:r>
      <w:r w:rsidRPr="00E834F4">
        <w:t xml:space="preserve"> Chronicles 36:13. The Father Stephen knows they polluted the house by the abominations of the Heathen is in 2</w:t>
      </w:r>
      <w:r w:rsidRPr="00E834F4">
        <w:rPr>
          <w:vertAlign w:val="superscript"/>
        </w:rPr>
        <w:t>nd</w:t>
      </w:r>
      <w:r w:rsidRPr="00E834F4">
        <w:t xml:space="preserve"> Chronicles 36:14. The Father Stephen sent to them by His Messengers but they mocked them is in 2</w:t>
      </w:r>
      <w:r w:rsidRPr="00E834F4">
        <w:rPr>
          <w:vertAlign w:val="superscript"/>
        </w:rPr>
        <w:t>nd</w:t>
      </w:r>
      <w:r w:rsidRPr="00E834F4">
        <w:t xml:space="preserve"> Chronicles 36:15, 16. The Father Stephen’s Treasures is in 2</w:t>
      </w:r>
      <w:r w:rsidRPr="00E834F4">
        <w:rPr>
          <w:vertAlign w:val="superscript"/>
        </w:rPr>
        <w:t>nd</w:t>
      </w:r>
      <w:r w:rsidRPr="00E834F4">
        <w:t xml:space="preserve"> Chronicles 36:18. The Father Stephen’s house was burned down is in 2</w:t>
      </w:r>
      <w:r w:rsidRPr="00E834F4">
        <w:rPr>
          <w:vertAlign w:val="superscript"/>
        </w:rPr>
        <w:t>nd</w:t>
      </w:r>
      <w:r w:rsidRPr="00E834F4">
        <w:t xml:space="preserve"> Chronicles 36:19. The Father Stephen kept Her desolate for 40 years to keep the Sabbaths being fulfilled is in 2</w:t>
      </w:r>
      <w:r w:rsidRPr="00E834F4">
        <w:rPr>
          <w:vertAlign w:val="superscript"/>
        </w:rPr>
        <w:t>nd</w:t>
      </w:r>
      <w:r w:rsidRPr="00E834F4">
        <w:t xml:space="preserve"> Chronicles 36:21. The Father Stephen’s Word might be accomplished by Him stirring up a Spirit is in 2</w:t>
      </w:r>
      <w:r w:rsidRPr="00E834F4">
        <w:rPr>
          <w:vertAlign w:val="superscript"/>
        </w:rPr>
        <w:t>nd</w:t>
      </w:r>
      <w:r w:rsidRPr="00E834F4">
        <w:t xml:space="preserve"> Chronicles 36:22. The Father Stephen has given all the Kingdoms of the Earth to Me and charged Me to build Him an house in Jerusalem and He shall be with Him and let Him go up is in 2</w:t>
      </w:r>
      <w:r w:rsidRPr="00E834F4">
        <w:rPr>
          <w:vertAlign w:val="superscript"/>
        </w:rPr>
        <w:t>nd</w:t>
      </w:r>
      <w:r w:rsidRPr="00E834F4">
        <w:t xml:space="preserve"> Chronicles 36:23.                                             </w:t>
      </w:r>
    </w:p>
    <w:p w14:paraId="75BBC740" w14:textId="77777777" w:rsidR="00E82F9B" w:rsidRPr="00E834F4" w:rsidRDefault="00E82F9B" w:rsidP="00E82F9B">
      <w:pPr>
        <w:spacing w:line="240" w:lineRule="auto"/>
        <w:jc w:val="center"/>
        <w:rPr>
          <w:b/>
        </w:rPr>
      </w:pPr>
      <w:r w:rsidRPr="00E834F4">
        <w:rPr>
          <w:b/>
        </w:rPr>
        <w:t>The Father Stephen’s Lordship in Ezra</w:t>
      </w:r>
    </w:p>
    <w:p w14:paraId="3FD7E2C1" w14:textId="77777777" w:rsidR="00E82F9B" w:rsidRPr="00E834F4" w:rsidRDefault="00E82F9B" w:rsidP="00E82F9B">
      <w:pPr>
        <w:spacing w:line="240" w:lineRule="auto"/>
        <w:jc w:val="center"/>
        <w:rPr>
          <w:b/>
        </w:rPr>
      </w:pPr>
      <w:r w:rsidRPr="00E834F4">
        <w:rPr>
          <w:b/>
        </w:rPr>
        <w:t xml:space="preserve">Chapter 1: Ezra the Lordly Reconstruction Law Book in the Kingdom of Heaven </w:t>
      </w:r>
    </w:p>
    <w:p w14:paraId="5822CD5E" w14:textId="77777777" w:rsidR="00E82F9B" w:rsidRPr="00E834F4" w:rsidRDefault="00E82F9B" w:rsidP="00E82F9B">
      <w:pPr>
        <w:spacing w:line="480" w:lineRule="auto"/>
        <w:jc w:val="both"/>
      </w:pPr>
      <w:r w:rsidRPr="00E834F4">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14:paraId="4A2D8563" w14:textId="77777777" w:rsidR="00E82F9B" w:rsidRPr="00E834F4" w:rsidRDefault="00E82F9B" w:rsidP="00E82F9B">
      <w:pPr>
        <w:spacing w:line="480" w:lineRule="auto"/>
        <w:jc w:val="center"/>
        <w:rPr>
          <w:b/>
        </w:rPr>
      </w:pPr>
      <w:r w:rsidRPr="00E834F4">
        <w:rPr>
          <w:b/>
        </w:rPr>
        <w:t>Chapter 2</w:t>
      </w:r>
    </w:p>
    <w:p w14:paraId="4F62F291" w14:textId="77777777" w:rsidR="00E82F9B" w:rsidRPr="00E834F4" w:rsidRDefault="00E82F9B" w:rsidP="00E82F9B">
      <w:pPr>
        <w:spacing w:line="480" w:lineRule="auto"/>
        <w:jc w:val="both"/>
      </w:pPr>
      <w:r w:rsidRPr="00E834F4">
        <w:t xml:space="preserve">The Father Stephen’s House is in Ezra 2:68. </w:t>
      </w:r>
    </w:p>
    <w:p w14:paraId="22008915" w14:textId="77777777" w:rsidR="00E82F9B" w:rsidRPr="00E834F4" w:rsidRDefault="00E82F9B" w:rsidP="00E82F9B">
      <w:pPr>
        <w:spacing w:line="480" w:lineRule="auto"/>
        <w:jc w:val="center"/>
        <w:rPr>
          <w:b/>
        </w:rPr>
      </w:pPr>
      <w:r w:rsidRPr="00E834F4">
        <w:rPr>
          <w:b/>
        </w:rPr>
        <w:t>Chapter 3</w:t>
      </w:r>
    </w:p>
    <w:p w14:paraId="0997AD65" w14:textId="77777777" w:rsidR="00E82F9B" w:rsidRPr="00E834F4" w:rsidRDefault="00E82F9B" w:rsidP="00E82F9B">
      <w:pPr>
        <w:spacing w:line="480" w:lineRule="auto"/>
        <w:jc w:val="both"/>
      </w:pPr>
      <w:r w:rsidRPr="00E834F4">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14:paraId="1AE3A91A" w14:textId="77777777" w:rsidR="00E82F9B" w:rsidRPr="00E834F4" w:rsidRDefault="00E82F9B" w:rsidP="00E82F9B">
      <w:pPr>
        <w:spacing w:line="480" w:lineRule="auto"/>
        <w:jc w:val="center"/>
        <w:rPr>
          <w:b/>
        </w:rPr>
      </w:pPr>
      <w:r w:rsidRPr="00E834F4">
        <w:rPr>
          <w:b/>
        </w:rPr>
        <w:t>Chapter 4</w:t>
      </w:r>
    </w:p>
    <w:p w14:paraId="2ADB00C5" w14:textId="77777777" w:rsidR="00E82F9B" w:rsidRPr="00E834F4" w:rsidRDefault="00E82F9B" w:rsidP="00E82F9B">
      <w:pPr>
        <w:spacing w:line="480" w:lineRule="auto"/>
        <w:jc w:val="both"/>
      </w:pPr>
      <w:r w:rsidRPr="00E834F4">
        <w:t xml:space="preserve">The Father Stephen’s built temple is in Ezra 4:1, 3. The Father Stephen is sought after is in Ezra 4:2. The Father Stephen’s Work ceased is in Ezra 4:24.  </w:t>
      </w:r>
    </w:p>
    <w:p w14:paraId="2EB9537E" w14:textId="77777777" w:rsidR="00E82F9B" w:rsidRPr="00E834F4" w:rsidRDefault="00E82F9B" w:rsidP="00E82F9B">
      <w:pPr>
        <w:spacing w:line="480" w:lineRule="auto"/>
        <w:jc w:val="center"/>
        <w:rPr>
          <w:b/>
        </w:rPr>
      </w:pPr>
      <w:r w:rsidRPr="00E834F4">
        <w:rPr>
          <w:b/>
        </w:rPr>
        <w:t>Chapter 5</w:t>
      </w:r>
    </w:p>
    <w:p w14:paraId="16C4DF05" w14:textId="77777777" w:rsidR="00E82F9B" w:rsidRPr="00E834F4" w:rsidRDefault="00E82F9B" w:rsidP="00E82F9B">
      <w:pPr>
        <w:spacing w:line="480" w:lineRule="auto"/>
      </w:pPr>
      <w:r w:rsidRPr="00E834F4">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14:paraId="19AC78EB" w14:textId="77777777" w:rsidR="00E82F9B" w:rsidRPr="00E834F4" w:rsidRDefault="00E82F9B" w:rsidP="00E82F9B">
      <w:pPr>
        <w:spacing w:line="480" w:lineRule="auto"/>
        <w:jc w:val="center"/>
        <w:rPr>
          <w:b/>
        </w:rPr>
      </w:pPr>
      <w:r w:rsidRPr="00E834F4">
        <w:rPr>
          <w:b/>
        </w:rPr>
        <w:t>Chapter 6</w:t>
      </w:r>
    </w:p>
    <w:p w14:paraId="08A78865" w14:textId="77777777" w:rsidR="00E82F9B" w:rsidRPr="00E834F4" w:rsidRDefault="00E82F9B" w:rsidP="00E82F9B">
      <w:pPr>
        <w:spacing w:line="480" w:lineRule="auto"/>
        <w:jc w:val="both"/>
      </w:pPr>
      <w:r w:rsidRPr="00E834F4">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14:paraId="1E2846F0" w14:textId="77777777" w:rsidR="00E82F9B" w:rsidRPr="00E834F4" w:rsidRDefault="00E82F9B" w:rsidP="00E82F9B">
      <w:pPr>
        <w:spacing w:line="480" w:lineRule="auto"/>
        <w:jc w:val="center"/>
        <w:rPr>
          <w:b/>
        </w:rPr>
      </w:pPr>
      <w:r w:rsidRPr="00E834F4">
        <w:rPr>
          <w:b/>
        </w:rPr>
        <w:t>Chapter 7</w:t>
      </w:r>
    </w:p>
    <w:p w14:paraId="0A361A2A" w14:textId="77777777" w:rsidR="00E82F9B" w:rsidRPr="00E834F4" w:rsidRDefault="00E82F9B" w:rsidP="00E82F9B">
      <w:pPr>
        <w:spacing w:line="480" w:lineRule="auto"/>
        <w:jc w:val="both"/>
      </w:pPr>
      <w:r w:rsidRPr="00E834F4">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14:paraId="589680D8" w14:textId="77777777" w:rsidR="00E82F9B" w:rsidRPr="00E834F4" w:rsidRDefault="00E82F9B" w:rsidP="00E82F9B">
      <w:pPr>
        <w:spacing w:line="480" w:lineRule="auto"/>
        <w:jc w:val="center"/>
        <w:rPr>
          <w:b/>
        </w:rPr>
      </w:pPr>
      <w:r w:rsidRPr="00E834F4">
        <w:rPr>
          <w:b/>
        </w:rPr>
        <w:t>Chapter 8</w:t>
      </w:r>
    </w:p>
    <w:p w14:paraId="20D9B22A" w14:textId="77777777" w:rsidR="00E82F9B" w:rsidRPr="00E834F4" w:rsidRDefault="00E82F9B" w:rsidP="00E82F9B">
      <w:pPr>
        <w:spacing w:line="480" w:lineRule="auto"/>
        <w:jc w:val="both"/>
      </w:pPr>
      <w:r w:rsidRPr="00E834F4">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14:paraId="5A94CAF9" w14:textId="77777777" w:rsidR="00E82F9B" w:rsidRPr="00E834F4" w:rsidRDefault="00E82F9B" w:rsidP="00E82F9B">
      <w:pPr>
        <w:spacing w:line="480" w:lineRule="auto"/>
        <w:jc w:val="center"/>
        <w:rPr>
          <w:b/>
        </w:rPr>
      </w:pPr>
      <w:r w:rsidRPr="00E834F4">
        <w:rPr>
          <w:b/>
        </w:rPr>
        <w:t>Chapter 9</w:t>
      </w:r>
    </w:p>
    <w:p w14:paraId="193BAADF" w14:textId="77777777" w:rsidR="00E82F9B" w:rsidRPr="00E834F4" w:rsidRDefault="00E82F9B" w:rsidP="00E82F9B">
      <w:pPr>
        <w:spacing w:line="480" w:lineRule="auto"/>
        <w:jc w:val="both"/>
      </w:pPr>
      <w:r w:rsidRPr="00E834F4">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14:paraId="2116DC85" w14:textId="77777777" w:rsidR="00E82F9B" w:rsidRPr="00E834F4" w:rsidRDefault="00E82F9B" w:rsidP="00E82F9B">
      <w:pPr>
        <w:spacing w:line="480" w:lineRule="auto"/>
        <w:jc w:val="center"/>
        <w:rPr>
          <w:b/>
        </w:rPr>
      </w:pPr>
      <w:r w:rsidRPr="00E834F4">
        <w:rPr>
          <w:b/>
        </w:rPr>
        <w:t>Chapter 10</w:t>
      </w:r>
    </w:p>
    <w:p w14:paraId="051693F1" w14:textId="77777777" w:rsidR="00E82F9B" w:rsidRPr="00E834F4" w:rsidRDefault="00E82F9B" w:rsidP="00E82F9B">
      <w:pPr>
        <w:spacing w:line="480" w:lineRule="auto"/>
        <w:jc w:val="both"/>
      </w:pPr>
      <w:r w:rsidRPr="00E834F4">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14:paraId="4E362BD0" w14:textId="77777777" w:rsidR="00E82F9B" w:rsidRPr="00E834F4" w:rsidRDefault="00E82F9B" w:rsidP="00E82F9B">
      <w:pPr>
        <w:spacing w:line="240" w:lineRule="auto"/>
        <w:jc w:val="center"/>
        <w:rPr>
          <w:b/>
        </w:rPr>
      </w:pPr>
      <w:r w:rsidRPr="00E834F4">
        <w:rPr>
          <w:b/>
        </w:rPr>
        <w:t>The Father Stephen’s Lordship in Nehemiah</w:t>
      </w:r>
    </w:p>
    <w:p w14:paraId="0F3BAB4C" w14:textId="77777777" w:rsidR="00E82F9B" w:rsidRPr="00E834F4" w:rsidRDefault="00E82F9B" w:rsidP="00E82F9B">
      <w:pPr>
        <w:spacing w:line="240" w:lineRule="auto"/>
        <w:jc w:val="center"/>
        <w:rPr>
          <w:b/>
        </w:rPr>
      </w:pPr>
      <w:r w:rsidRPr="00E834F4">
        <w:rPr>
          <w:b/>
        </w:rPr>
        <w:t>Chapter 1: Nehemiah the Lordly Cooperating Law Book in the Kingdom of Heaven</w:t>
      </w:r>
    </w:p>
    <w:p w14:paraId="7F274930" w14:textId="77777777" w:rsidR="00E82F9B" w:rsidRPr="00E834F4" w:rsidRDefault="00E82F9B" w:rsidP="00E82F9B">
      <w:pPr>
        <w:spacing w:line="480" w:lineRule="auto"/>
        <w:jc w:val="both"/>
      </w:pPr>
      <w:r w:rsidRPr="00E834F4">
        <w:t xml:space="preserve">The Father Stephen of Heaven, the Great and Terrible God is in Nehemiah 1:5. The Father Stephen is attentive to thy prayer is in Nehemiah 1:4, 11. </w:t>
      </w:r>
    </w:p>
    <w:p w14:paraId="212FBAB0" w14:textId="77777777" w:rsidR="00E82F9B" w:rsidRPr="00E834F4" w:rsidRDefault="00E82F9B" w:rsidP="00E82F9B">
      <w:pPr>
        <w:spacing w:line="480" w:lineRule="auto"/>
        <w:jc w:val="center"/>
        <w:rPr>
          <w:b/>
        </w:rPr>
      </w:pPr>
      <w:r w:rsidRPr="00E834F4">
        <w:rPr>
          <w:b/>
        </w:rPr>
        <w:t>Chapter 2</w:t>
      </w:r>
    </w:p>
    <w:p w14:paraId="3F19BC57" w14:textId="77777777" w:rsidR="00E82F9B" w:rsidRPr="00E834F4" w:rsidRDefault="00E82F9B" w:rsidP="00E82F9B">
      <w:pPr>
        <w:spacing w:line="480" w:lineRule="auto"/>
        <w:jc w:val="both"/>
      </w:pPr>
      <w:r w:rsidRPr="00E834F4">
        <w:t xml:space="preserve">The Father Stephen is prayed too is in Nehemiah 2:4. The Father Stephen’s Good Hand is in Nehemiah 2:8, 18. The Father Stephen told no Man what was in His heart in Jerusalem is in Nehemiah 2:12. The Father Stephen will prosper Us is in Nehemiah 2:20. </w:t>
      </w:r>
    </w:p>
    <w:p w14:paraId="595B3D9B" w14:textId="77777777" w:rsidR="00E82F9B" w:rsidRPr="00E834F4" w:rsidRDefault="00E82F9B" w:rsidP="00E82F9B">
      <w:pPr>
        <w:spacing w:line="480" w:lineRule="auto"/>
        <w:jc w:val="center"/>
        <w:rPr>
          <w:b/>
        </w:rPr>
      </w:pPr>
      <w:r w:rsidRPr="00E834F4">
        <w:rPr>
          <w:b/>
        </w:rPr>
        <w:t>Chapter 3</w:t>
      </w:r>
    </w:p>
    <w:p w14:paraId="1C5741A5" w14:textId="77777777" w:rsidR="00E82F9B" w:rsidRPr="00E834F4" w:rsidRDefault="00E82F9B" w:rsidP="00E82F9B">
      <w:pPr>
        <w:spacing w:line="480" w:lineRule="auto"/>
        <w:jc w:val="both"/>
      </w:pPr>
      <w:r w:rsidRPr="00E834F4">
        <w:t>The Father Stephen’s Nobles put not their necks to the work is in Nehemiah 3:5.</w:t>
      </w:r>
    </w:p>
    <w:p w14:paraId="5A7E24B7" w14:textId="77777777" w:rsidR="00E82F9B" w:rsidRPr="00E834F4" w:rsidRDefault="00E82F9B" w:rsidP="00E82F9B">
      <w:pPr>
        <w:spacing w:line="480" w:lineRule="auto"/>
        <w:jc w:val="center"/>
        <w:rPr>
          <w:b/>
        </w:rPr>
      </w:pPr>
      <w:r w:rsidRPr="00E834F4">
        <w:rPr>
          <w:b/>
        </w:rPr>
        <w:t>Chapter 4</w:t>
      </w:r>
    </w:p>
    <w:p w14:paraId="34536F27" w14:textId="77777777" w:rsidR="00E82F9B" w:rsidRPr="00E834F4" w:rsidRDefault="00E82F9B" w:rsidP="00E82F9B">
      <w:pPr>
        <w:spacing w:line="480" w:lineRule="auto"/>
        <w:jc w:val="both"/>
      </w:pPr>
      <w:r w:rsidRPr="00E834F4">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14:paraId="7FDBE981" w14:textId="77777777" w:rsidR="00E82F9B" w:rsidRPr="00E834F4" w:rsidRDefault="00E82F9B" w:rsidP="00E82F9B">
      <w:pPr>
        <w:spacing w:line="480" w:lineRule="auto"/>
        <w:jc w:val="center"/>
        <w:rPr>
          <w:b/>
        </w:rPr>
      </w:pPr>
      <w:r w:rsidRPr="00E834F4">
        <w:rPr>
          <w:b/>
        </w:rPr>
        <w:t>Chapter 5</w:t>
      </w:r>
    </w:p>
    <w:p w14:paraId="3299FEDD" w14:textId="77777777" w:rsidR="00E82F9B" w:rsidRPr="00E834F4" w:rsidRDefault="00E82F9B" w:rsidP="00E82F9B">
      <w:pPr>
        <w:spacing w:line="480" w:lineRule="auto"/>
        <w:jc w:val="both"/>
      </w:pPr>
      <w:r w:rsidRPr="00E834F4">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14:paraId="58D327A5" w14:textId="77777777" w:rsidR="00E82F9B" w:rsidRPr="00E834F4" w:rsidRDefault="00E82F9B" w:rsidP="00E82F9B">
      <w:pPr>
        <w:spacing w:line="480" w:lineRule="auto"/>
        <w:jc w:val="center"/>
        <w:rPr>
          <w:b/>
        </w:rPr>
      </w:pPr>
      <w:r w:rsidRPr="00E834F4">
        <w:rPr>
          <w:b/>
        </w:rPr>
        <w:t>Chapter 6</w:t>
      </w:r>
    </w:p>
    <w:p w14:paraId="37A4CA18" w14:textId="77777777" w:rsidR="00E82F9B" w:rsidRPr="00E834F4" w:rsidRDefault="00E82F9B" w:rsidP="00E82F9B">
      <w:pPr>
        <w:spacing w:line="480" w:lineRule="auto"/>
        <w:jc w:val="both"/>
      </w:pPr>
      <w:r w:rsidRPr="00E834F4">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14:paraId="47E9DCCD" w14:textId="77777777" w:rsidR="00E82F9B" w:rsidRPr="00E834F4" w:rsidRDefault="00E82F9B" w:rsidP="00E82F9B">
      <w:pPr>
        <w:spacing w:line="480" w:lineRule="auto"/>
        <w:jc w:val="center"/>
        <w:rPr>
          <w:b/>
        </w:rPr>
      </w:pPr>
      <w:r w:rsidRPr="00E834F4">
        <w:rPr>
          <w:b/>
        </w:rPr>
        <w:t>Chapter 7</w:t>
      </w:r>
    </w:p>
    <w:p w14:paraId="71C87564" w14:textId="77777777" w:rsidR="00E82F9B" w:rsidRPr="00E834F4" w:rsidRDefault="00E82F9B" w:rsidP="00E82F9B">
      <w:pPr>
        <w:spacing w:line="480" w:lineRule="auto"/>
      </w:pPr>
      <w:r w:rsidRPr="00E834F4">
        <w:t xml:space="preserve">The Father Stephen is Godly Feared above many is in Nehemiah 7:2. The Father Stephen puts in Your heart to do the genealogy of Nobles, Rulers, and the People is in Nehemiah 7:5.   </w:t>
      </w:r>
    </w:p>
    <w:p w14:paraId="324C8420" w14:textId="77777777" w:rsidR="00E82F9B" w:rsidRPr="00E834F4" w:rsidRDefault="00E82F9B" w:rsidP="00E82F9B">
      <w:pPr>
        <w:spacing w:line="480" w:lineRule="auto"/>
        <w:jc w:val="center"/>
        <w:rPr>
          <w:b/>
        </w:rPr>
      </w:pPr>
      <w:r w:rsidRPr="00E834F4">
        <w:rPr>
          <w:b/>
        </w:rPr>
        <w:t>Chapter 8</w:t>
      </w:r>
    </w:p>
    <w:p w14:paraId="3C7590C6" w14:textId="77777777" w:rsidR="00E82F9B" w:rsidRPr="00E834F4" w:rsidRDefault="00E82F9B" w:rsidP="00E82F9B">
      <w:pPr>
        <w:spacing w:line="480" w:lineRule="auto"/>
        <w:jc w:val="both"/>
      </w:pPr>
      <w:r w:rsidRPr="00E834F4">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14:paraId="053FCAE8" w14:textId="77777777" w:rsidR="00E82F9B" w:rsidRPr="00E834F4" w:rsidRDefault="00E82F9B" w:rsidP="00E82F9B">
      <w:pPr>
        <w:spacing w:line="480" w:lineRule="auto"/>
        <w:jc w:val="center"/>
        <w:rPr>
          <w:b/>
        </w:rPr>
      </w:pPr>
      <w:r w:rsidRPr="00E834F4">
        <w:rPr>
          <w:b/>
        </w:rPr>
        <w:t>Chapter 9</w:t>
      </w:r>
    </w:p>
    <w:p w14:paraId="7B57EAFD" w14:textId="77777777" w:rsidR="00E82F9B" w:rsidRPr="00E834F4" w:rsidRDefault="00E82F9B" w:rsidP="00E82F9B">
      <w:pPr>
        <w:spacing w:line="480" w:lineRule="auto"/>
        <w:jc w:val="both"/>
      </w:pPr>
      <w:r w:rsidRPr="00E834F4">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14:paraId="76DEDB67" w14:textId="77777777" w:rsidR="00E82F9B" w:rsidRPr="00E834F4" w:rsidRDefault="00E82F9B" w:rsidP="00E82F9B">
      <w:pPr>
        <w:spacing w:line="480" w:lineRule="auto"/>
        <w:jc w:val="center"/>
        <w:rPr>
          <w:b/>
        </w:rPr>
      </w:pPr>
      <w:r w:rsidRPr="00E834F4">
        <w:rPr>
          <w:b/>
        </w:rPr>
        <w:t>Chapter 10</w:t>
      </w:r>
    </w:p>
    <w:p w14:paraId="5E93E30C" w14:textId="77777777" w:rsidR="00E82F9B" w:rsidRPr="00E834F4" w:rsidRDefault="00E82F9B" w:rsidP="00E82F9B">
      <w:pPr>
        <w:spacing w:line="480" w:lineRule="auto"/>
        <w:jc w:val="both"/>
      </w:pPr>
      <w:r w:rsidRPr="00E834F4">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14:paraId="6A7A1B19" w14:textId="77777777" w:rsidR="00E82F9B" w:rsidRPr="00E834F4" w:rsidRDefault="00E82F9B" w:rsidP="00E82F9B">
      <w:pPr>
        <w:spacing w:line="480" w:lineRule="auto"/>
        <w:jc w:val="center"/>
        <w:rPr>
          <w:b/>
        </w:rPr>
      </w:pPr>
      <w:r w:rsidRPr="00E834F4">
        <w:rPr>
          <w:b/>
        </w:rPr>
        <w:t>Chapter 11</w:t>
      </w:r>
    </w:p>
    <w:p w14:paraId="696E82D1" w14:textId="77777777" w:rsidR="00E82F9B" w:rsidRPr="00E834F4" w:rsidRDefault="00E82F9B" w:rsidP="00E82F9B">
      <w:pPr>
        <w:spacing w:line="480" w:lineRule="auto"/>
        <w:jc w:val="both"/>
      </w:pPr>
      <w:r w:rsidRPr="00E834F4">
        <w:t xml:space="preserve">The Father Stephen’s Ruler of the House is in Nehemiah 11:11. The Father Stephen’s Oversight of the outward business of the house is in Nehemiah 11:16. The Father Stephen’s Singers is over the business of the house is in Nehemiah 11:22. </w:t>
      </w:r>
    </w:p>
    <w:p w14:paraId="4F9D8BFA" w14:textId="77777777" w:rsidR="00E82F9B" w:rsidRPr="00E834F4" w:rsidRDefault="00E82F9B" w:rsidP="00E82F9B">
      <w:pPr>
        <w:spacing w:line="480" w:lineRule="auto"/>
        <w:jc w:val="center"/>
        <w:rPr>
          <w:b/>
        </w:rPr>
      </w:pPr>
      <w:r w:rsidRPr="00E834F4">
        <w:rPr>
          <w:b/>
        </w:rPr>
        <w:t>Chapter 12</w:t>
      </w:r>
    </w:p>
    <w:p w14:paraId="6A0FDFEB" w14:textId="77777777" w:rsidR="00E82F9B" w:rsidRPr="00E834F4" w:rsidRDefault="00E82F9B" w:rsidP="00E82F9B">
      <w:pPr>
        <w:spacing w:line="480" w:lineRule="auto"/>
        <w:jc w:val="both"/>
      </w:pPr>
      <w:r w:rsidRPr="00E834F4">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14:paraId="7E0E1C00" w14:textId="77777777" w:rsidR="00E82F9B" w:rsidRPr="00E834F4" w:rsidRDefault="00E82F9B" w:rsidP="00E82F9B">
      <w:pPr>
        <w:spacing w:line="480" w:lineRule="auto"/>
        <w:jc w:val="center"/>
        <w:rPr>
          <w:b/>
        </w:rPr>
      </w:pPr>
      <w:r w:rsidRPr="00E834F4">
        <w:rPr>
          <w:b/>
        </w:rPr>
        <w:t>Chapter 13</w:t>
      </w:r>
    </w:p>
    <w:p w14:paraId="7E551FD6" w14:textId="77777777" w:rsidR="00E82F9B" w:rsidRPr="00E834F4" w:rsidRDefault="00E82F9B" w:rsidP="00E82F9B">
      <w:pPr>
        <w:spacing w:line="480" w:lineRule="auto"/>
        <w:jc w:val="both"/>
      </w:pPr>
      <w:r w:rsidRPr="00E834F4">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14:paraId="22B34E0E" w14:textId="77777777" w:rsidR="00E82F9B" w:rsidRPr="00E834F4" w:rsidRDefault="00E82F9B" w:rsidP="00E82F9B">
      <w:pPr>
        <w:spacing w:line="240" w:lineRule="auto"/>
        <w:jc w:val="center"/>
        <w:rPr>
          <w:b/>
        </w:rPr>
      </w:pPr>
      <w:r w:rsidRPr="00E834F4">
        <w:rPr>
          <w:b/>
        </w:rPr>
        <w:t>The Father Stephen’s Lordship in Esther</w:t>
      </w:r>
    </w:p>
    <w:p w14:paraId="53C6258F" w14:textId="77777777" w:rsidR="00E82F9B" w:rsidRPr="00E834F4" w:rsidRDefault="00E82F9B" w:rsidP="00E82F9B">
      <w:pPr>
        <w:spacing w:line="240" w:lineRule="auto"/>
        <w:jc w:val="center"/>
        <w:rPr>
          <w:b/>
        </w:rPr>
      </w:pPr>
      <w:r w:rsidRPr="00E834F4">
        <w:rPr>
          <w:b/>
        </w:rPr>
        <w:t>Esther the Lordly Teamwork Law Book in the Kingdom of Heaven</w:t>
      </w:r>
    </w:p>
    <w:p w14:paraId="739BBACF" w14:textId="77777777" w:rsidR="00E82F9B" w:rsidRPr="00E834F4" w:rsidRDefault="00E82F9B" w:rsidP="00E82F9B">
      <w:pPr>
        <w:spacing w:line="240" w:lineRule="auto"/>
        <w:rPr>
          <w:b/>
        </w:rPr>
      </w:pPr>
      <w:r w:rsidRPr="00E834F4">
        <w:t>No occurrences.</w:t>
      </w:r>
      <w:r w:rsidRPr="00E834F4">
        <w:rPr>
          <w:b/>
        </w:rPr>
        <w:t xml:space="preserve"> </w:t>
      </w:r>
    </w:p>
    <w:p w14:paraId="385A8B90" w14:textId="77777777" w:rsidR="00E82F9B" w:rsidRPr="00E834F4" w:rsidRDefault="00E82F9B" w:rsidP="00E82F9B">
      <w:pPr>
        <w:spacing w:line="240" w:lineRule="auto"/>
        <w:jc w:val="center"/>
        <w:rPr>
          <w:b/>
        </w:rPr>
      </w:pPr>
      <w:r w:rsidRPr="00E834F4">
        <w:rPr>
          <w:b/>
        </w:rPr>
        <w:t>The Father Stephen’s Lordship in Job</w:t>
      </w:r>
    </w:p>
    <w:p w14:paraId="04A8F09A" w14:textId="77777777" w:rsidR="00E82F9B" w:rsidRPr="00E834F4" w:rsidRDefault="00E82F9B" w:rsidP="00E82F9B">
      <w:pPr>
        <w:spacing w:line="240" w:lineRule="auto"/>
        <w:jc w:val="center"/>
        <w:rPr>
          <w:b/>
        </w:rPr>
      </w:pPr>
      <w:r w:rsidRPr="00E834F4">
        <w:rPr>
          <w:b/>
        </w:rPr>
        <w:t>Chapter 1: Job the Lordly Sovereign Law Book in the Kingdom of Heaven</w:t>
      </w:r>
    </w:p>
    <w:p w14:paraId="6022FCE4" w14:textId="77777777" w:rsidR="00E82F9B" w:rsidRPr="00E834F4" w:rsidRDefault="00E82F9B" w:rsidP="00E82F9B">
      <w:pPr>
        <w:spacing w:line="480" w:lineRule="auto"/>
        <w:jc w:val="both"/>
      </w:pPr>
      <w:r w:rsidRPr="00E834F4">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14:paraId="394C9277" w14:textId="77777777" w:rsidR="00E82F9B" w:rsidRPr="00E834F4" w:rsidRDefault="00E82F9B" w:rsidP="00E82F9B">
      <w:pPr>
        <w:spacing w:line="480" w:lineRule="auto"/>
        <w:jc w:val="center"/>
        <w:rPr>
          <w:b/>
        </w:rPr>
      </w:pPr>
      <w:r w:rsidRPr="00E834F4">
        <w:rPr>
          <w:b/>
        </w:rPr>
        <w:t>Chapter 2</w:t>
      </w:r>
    </w:p>
    <w:p w14:paraId="499BBEB0" w14:textId="77777777" w:rsidR="00E82F9B" w:rsidRPr="00E834F4" w:rsidRDefault="00E82F9B" w:rsidP="00E82F9B">
      <w:pPr>
        <w:spacing w:line="480" w:lineRule="auto"/>
        <w:jc w:val="both"/>
      </w:pPr>
      <w:r w:rsidRPr="00E834F4">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14:paraId="76EF4F82" w14:textId="77777777" w:rsidR="00E82F9B" w:rsidRPr="00E834F4" w:rsidRDefault="00E82F9B" w:rsidP="00E82F9B">
      <w:pPr>
        <w:spacing w:line="480" w:lineRule="auto"/>
        <w:jc w:val="center"/>
        <w:rPr>
          <w:b/>
        </w:rPr>
      </w:pPr>
      <w:r w:rsidRPr="00E834F4">
        <w:rPr>
          <w:b/>
        </w:rPr>
        <w:t>Chapter 3</w:t>
      </w:r>
    </w:p>
    <w:p w14:paraId="55CA2BCE" w14:textId="77777777" w:rsidR="00E82F9B" w:rsidRPr="00E834F4" w:rsidRDefault="00E82F9B" w:rsidP="00E82F9B">
      <w:pPr>
        <w:spacing w:line="480" w:lineRule="auto"/>
        <w:jc w:val="both"/>
      </w:pPr>
      <w:r w:rsidRPr="00E834F4">
        <w:t xml:space="preserve">The Father Stephen will not regard it from above is in Job 3:4. The Father Stephen has hedged You in is in Job 3:23. </w:t>
      </w:r>
    </w:p>
    <w:p w14:paraId="47FF6829" w14:textId="77777777" w:rsidR="00E82F9B" w:rsidRPr="00E834F4" w:rsidRDefault="00E82F9B" w:rsidP="00E82F9B">
      <w:pPr>
        <w:spacing w:line="480" w:lineRule="auto"/>
        <w:jc w:val="center"/>
        <w:rPr>
          <w:b/>
        </w:rPr>
      </w:pPr>
      <w:r w:rsidRPr="00E834F4">
        <w:rPr>
          <w:b/>
        </w:rPr>
        <w:t>Chapter 4</w:t>
      </w:r>
    </w:p>
    <w:p w14:paraId="2C4BBD12" w14:textId="77777777" w:rsidR="00E82F9B" w:rsidRPr="00E834F4" w:rsidRDefault="00E82F9B" w:rsidP="00E82F9B">
      <w:pPr>
        <w:spacing w:line="480" w:lineRule="auto"/>
        <w:jc w:val="both"/>
      </w:pPr>
      <w:r w:rsidRPr="00E834F4">
        <w:t xml:space="preserve">The Father Stephen blast causes You to perish is in Job 4:9. The Father Stephen is more just than Man is in Job 4:17.  </w:t>
      </w:r>
    </w:p>
    <w:p w14:paraId="70A11CA6" w14:textId="77777777" w:rsidR="00E82F9B" w:rsidRPr="00E834F4" w:rsidRDefault="00E82F9B" w:rsidP="00E82F9B">
      <w:pPr>
        <w:spacing w:line="480" w:lineRule="auto"/>
        <w:jc w:val="center"/>
        <w:rPr>
          <w:b/>
        </w:rPr>
      </w:pPr>
      <w:r w:rsidRPr="00E834F4">
        <w:rPr>
          <w:b/>
        </w:rPr>
        <w:t>Chapter 5</w:t>
      </w:r>
    </w:p>
    <w:p w14:paraId="6FD50696" w14:textId="77777777" w:rsidR="00E82F9B" w:rsidRPr="00E834F4" w:rsidRDefault="00E82F9B" w:rsidP="00E82F9B">
      <w:pPr>
        <w:spacing w:line="480" w:lineRule="auto"/>
        <w:jc w:val="both"/>
      </w:pPr>
      <w:r w:rsidRPr="00E834F4">
        <w:t xml:space="preserve">The Father Stephen is sought after and My cause I commit to Him is in Job 5:8. The Father Stephen corrects the Man and is happy is in Job 5:17.  </w:t>
      </w:r>
    </w:p>
    <w:p w14:paraId="5A6A931D" w14:textId="77777777" w:rsidR="00E82F9B" w:rsidRPr="00E834F4" w:rsidRDefault="00E82F9B" w:rsidP="00E82F9B">
      <w:pPr>
        <w:spacing w:line="480" w:lineRule="auto"/>
        <w:jc w:val="center"/>
        <w:rPr>
          <w:b/>
        </w:rPr>
      </w:pPr>
      <w:r w:rsidRPr="00E834F4">
        <w:rPr>
          <w:b/>
        </w:rPr>
        <w:t>Chapter 6</w:t>
      </w:r>
    </w:p>
    <w:p w14:paraId="459AABA8" w14:textId="77777777" w:rsidR="00E82F9B" w:rsidRPr="00E834F4" w:rsidRDefault="00E82F9B" w:rsidP="00E82F9B">
      <w:pPr>
        <w:spacing w:line="480" w:lineRule="auto"/>
        <w:jc w:val="both"/>
      </w:pPr>
      <w:r w:rsidRPr="00E834F4">
        <w:t xml:space="preserve">The Father Stephen’s Terrors do set their array against Me is in Job 6:4. The Father Stephen may grant Me the thing I long for is in Job 6:8. The Father Stephen may be pleased to destroy Him is in Job 6:9. </w:t>
      </w:r>
    </w:p>
    <w:p w14:paraId="59B829FD" w14:textId="77777777" w:rsidR="00E82F9B" w:rsidRPr="00E834F4" w:rsidRDefault="00E82F9B" w:rsidP="00E82F9B">
      <w:pPr>
        <w:spacing w:line="480" w:lineRule="auto"/>
        <w:jc w:val="center"/>
        <w:rPr>
          <w:b/>
        </w:rPr>
      </w:pPr>
      <w:r w:rsidRPr="00E834F4">
        <w:rPr>
          <w:b/>
        </w:rPr>
        <w:t>Chapter 7</w:t>
      </w:r>
    </w:p>
    <w:p w14:paraId="092FC693" w14:textId="77777777" w:rsidR="00E82F9B" w:rsidRPr="00E834F4" w:rsidRDefault="00E82F9B" w:rsidP="00E82F9B">
      <w:pPr>
        <w:spacing w:line="480" w:lineRule="auto"/>
      </w:pPr>
      <w:r w:rsidRPr="00E834F4">
        <w:t xml:space="preserve">No occurrences. </w:t>
      </w:r>
    </w:p>
    <w:p w14:paraId="08E1ABF4" w14:textId="77777777" w:rsidR="00E82F9B" w:rsidRPr="00E834F4" w:rsidRDefault="00E82F9B" w:rsidP="00E82F9B">
      <w:pPr>
        <w:spacing w:line="480" w:lineRule="auto"/>
        <w:jc w:val="center"/>
        <w:rPr>
          <w:b/>
        </w:rPr>
      </w:pPr>
      <w:r w:rsidRPr="00E834F4">
        <w:rPr>
          <w:b/>
        </w:rPr>
        <w:t>Chapter 8</w:t>
      </w:r>
    </w:p>
    <w:p w14:paraId="548E6C1B" w14:textId="77777777" w:rsidR="00E82F9B" w:rsidRPr="00E834F4" w:rsidRDefault="00E82F9B" w:rsidP="00E82F9B">
      <w:pPr>
        <w:spacing w:line="480" w:lineRule="auto"/>
        <w:jc w:val="both"/>
      </w:pPr>
      <w:r w:rsidRPr="00E834F4">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14:paraId="76D6380C" w14:textId="77777777" w:rsidR="00E82F9B" w:rsidRPr="00E834F4" w:rsidRDefault="00E82F9B" w:rsidP="00E82F9B">
      <w:pPr>
        <w:spacing w:line="480" w:lineRule="auto"/>
        <w:jc w:val="center"/>
        <w:rPr>
          <w:b/>
        </w:rPr>
      </w:pPr>
      <w:r w:rsidRPr="00E834F4">
        <w:rPr>
          <w:b/>
        </w:rPr>
        <w:t>Chapter 9</w:t>
      </w:r>
    </w:p>
    <w:p w14:paraId="13312850" w14:textId="77777777" w:rsidR="00E82F9B" w:rsidRPr="00E834F4" w:rsidRDefault="00E82F9B" w:rsidP="00E82F9B">
      <w:pPr>
        <w:spacing w:line="480" w:lineRule="auto"/>
      </w:pPr>
      <w:r w:rsidRPr="00E834F4">
        <w:t xml:space="preserve">The Father Stephen knows should Man be just with Him is in Job 9:2. The Father Stephen will not withdraw His anger is in Job 9:13. </w:t>
      </w:r>
    </w:p>
    <w:p w14:paraId="5FE43397" w14:textId="77777777" w:rsidR="00E82F9B" w:rsidRPr="00E834F4" w:rsidRDefault="00E82F9B" w:rsidP="00E82F9B">
      <w:pPr>
        <w:spacing w:line="480" w:lineRule="auto"/>
        <w:jc w:val="center"/>
        <w:rPr>
          <w:b/>
        </w:rPr>
      </w:pPr>
      <w:r w:rsidRPr="00E834F4">
        <w:rPr>
          <w:b/>
        </w:rPr>
        <w:t>Chapter 10</w:t>
      </w:r>
    </w:p>
    <w:p w14:paraId="509C2057" w14:textId="77777777" w:rsidR="00E82F9B" w:rsidRPr="00E834F4" w:rsidRDefault="00E82F9B" w:rsidP="00E82F9B">
      <w:pPr>
        <w:spacing w:line="480" w:lineRule="auto"/>
      </w:pPr>
      <w:r w:rsidRPr="00E834F4">
        <w:t xml:space="preserve">The Father Stephen will not condemn Me is in Job 10:2. </w:t>
      </w:r>
    </w:p>
    <w:p w14:paraId="10918672" w14:textId="77777777" w:rsidR="00E82F9B" w:rsidRPr="00E834F4" w:rsidRDefault="00E82F9B" w:rsidP="00E82F9B">
      <w:pPr>
        <w:spacing w:line="480" w:lineRule="auto"/>
        <w:jc w:val="center"/>
        <w:rPr>
          <w:b/>
        </w:rPr>
      </w:pPr>
      <w:r w:rsidRPr="00E834F4">
        <w:rPr>
          <w:b/>
        </w:rPr>
        <w:t>Chapter 11</w:t>
      </w:r>
    </w:p>
    <w:p w14:paraId="39DF78EA" w14:textId="77777777" w:rsidR="00E82F9B" w:rsidRPr="00E834F4" w:rsidRDefault="00E82F9B" w:rsidP="00E82F9B">
      <w:pPr>
        <w:spacing w:line="480" w:lineRule="auto"/>
        <w:jc w:val="both"/>
      </w:pPr>
      <w:r w:rsidRPr="00E834F4">
        <w:t xml:space="preserve">The Father Stephen speaks when He chooses too is in Job 11:5. The Father Stephen had exacted of thee less than Thine iniquity deserves is in Job 11:6. The Father Stephen cannot be searched out is in Job 11:7.  </w:t>
      </w:r>
    </w:p>
    <w:p w14:paraId="4D2E7702" w14:textId="77777777" w:rsidR="00E82F9B" w:rsidRPr="00E834F4" w:rsidRDefault="00E82F9B" w:rsidP="00E82F9B">
      <w:pPr>
        <w:spacing w:line="480" w:lineRule="auto"/>
        <w:jc w:val="center"/>
        <w:rPr>
          <w:b/>
        </w:rPr>
      </w:pPr>
      <w:r w:rsidRPr="00E834F4">
        <w:rPr>
          <w:b/>
        </w:rPr>
        <w:t>Chapter 12</w:t>
      </w:r>
    </w:p>
    <w:p w14:paraId="0A9864F1" w14:textId="77777777" w:rsidR="00E82F9B" w:rsidRPr="00E834F4" w:rsidRDefault="00E82F9B" w:rsidP="00E82F9B">
      <w:pPr>
        <w:spacing w:line="480" w:lineRule="auto"/>
        <w:jc w:val="both"/>
      </w:pPr>
      <w:r w:rsidRPr="00E834F4">
        <w:t xml:space="preserve">The Father Stephen may be called upon but He may not answer is in Job 12:4. The Father Stephen knows those who provoke Him are secure is in Job 12:6. The Father Stephen’s Hand is in Job 12:9. </w:t>
      </w:r>
    </w:p>
    <w:p w14:paraId="13652388" w14:textId="77777777" w:rsidR="00E82F9B" w:rsidRPr="00E834F4" w:rsidRDefault="00E82F9B" w:rsidP="00E82F9B">
      <w:pPr>
        <w:spacing w:line="480" w:lineRule="auto"/>
        <w:jc w:val="center"/>
        <w:rPr>
          <w:b/>
        </w:rPr>
      </w:pPr>
      <w:r w:rsidRPr="00E834F4">
        <w:rPr>
          <w:b/>
        </w:rPr>
        <w:t>Chapter 13</w:t>
      </w:r>
    </w:p>
    <w:p w14:paraId="2A10D1CE" w14:textId="77777777" w:rsidR="00E82F9B" w:rsidRPr="00E834F4" w:rsidRDefault="00E82F9B" w:rsidP="00E82F9B">
      <w:pPr>
        <w:spacing w:line="480" w:lineRule="auto"/>
        <w:jc w:val="both"/>
      </w:pPr>
      <w:r w:rsidRPr="00E834F4">
        <w:t xml:space="preserve">The Father Stephen desires reason with Him is in Job 13:3. The Father Stephen knows You will not speak wickedly for Him is Job 13:7. The Father Stephen knows You may contend for Him is in Job 13:8. </w:t>
      </w:r>
    </w:p>
    <w:p w14:paraId="624D848E" w14:textId="77777777" w:rsidR="00E82F9B" w:rsidRPr="00E834F4" w:rsidRDefault="00E82F9B" w:rsidP="00E82F9B">
      <w:pPr>
        <w:spacing w:line="480" w:lineRule="auto"/>
        <w:jc w:val="center"/>
        <w:rPr>
          <w:b/>
        </w:rPr>
      </w:pPr>
      <w:r w:rsidRPr="00E834F4">
        <w:rPr>
          <w:b/>
        </w:rPr>
        <w:t>Chapter 14</w:t>
      </w:r>
    </w:p>
    <w:p w14:paraId="52E328AE" w14:textId="77777777" w:rsidR="00E82F9B" w:rsidRPr="00E834F4" w:rsidRDefault="00E82F9B" w:rsidP="00E82F9B">
      <w:pPr>
        <w:spacing w:line="480" w:lineRule="auto"/>
      </w:pPr>
      <w:r w:rsidRPr="00E834F4">
        <w:t xml:space="preserve">No occurrences. </w:t>
      </w:r>
    </w:p>
    <w:p w14:paraId="6F9C8708" w14:textId="77777777" w:rsidR="00E82F9B" w:rsidRPr="00E834F4" w:rsidRDefault="00E82F9B" w:rsidP="00E82F9B">
      <w:pPr>
        <w:spacing w:line="480" w:lineRule="auto"/>
        <w:jc w:val="center"/>
        <w:rPr>
          <w:b/>
        </w:rPr>
      </w:pPr>
      <w:r w:rsidRPr="00E834F4">
        <w:rPr>
          <w:b/>
        </w:rPr>
        <w:t>Chapter 15</w:t>
      </w:r>
    </w:p>
    <w:p w14:paraId="62F5265B" w14:textId="77777777" w:rsidR="00E82F9B" w:rsidRPr="00E834F4" w:rsidRDefault="00E82F9B" w:rsidP="00E82F9B">
      <w:pPr>
        <w:spacing w:line="480" w:lineRule="auto"/>
        <w:jc w:val="both"/>
      </w:pPr>
      <w:r w:rsidRPr="00E834F4">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14:paraId="71CD52FD" w14:textId="77777777" w:rsidR="00E82F9B" w:rsidRPr="00E834F4" w:rsidRDefault="00E82F9B" w:rsidP="00E82F9B">
      <w:pPr>
        <w:spacing w:line="480" w:lineRule="auto"/>
        <w:jc w:val="center"/>
        <w:rPr>
          <w:b/>
        </w:rPr>
      </w:pPr>
      <w:r w:rsidRPr="00E834F4">
        <w:rPr>
          <w:b/>
        </w:rPr>
        <w:t>Chapter 16</w:t>
      </w:r>
    </w:p>
    <w:p w14:paraId="6CF59D42" w14:textId="77777777" w:rsidR="00E82F9B" w:rsidRPr="00E834F4" w:rsidRDefault="00E82F9B" w:rsidP="00E82F9B">
      <w:pPr>
        <w:spacing w:line="480" w:lineRule="auto"/>
        <w:jc w:val="both"/>
      </w:pPr>
      <w:r w:rsidRPr="00E834F4">
        <w:t xml:space="preserve">The Father Stephen turned Me over to the Ungodly and turned Me over into the hands of the Wicked is in Job 16:11. The Father Stephen knows Your eyes pours out tears is in Job 16:20. The Father Stephen may have One to plead for a Man is in Job 16:21.   </w:t>
      </w:r>
    </w:p>
    <w:p w14:paraId="259ED5CE" w14:textId="77777777" w:rsidR="00E82F9B" w:rsidRPr="00E834F4" w:rsidRDefault="00E82F9B" w:rsidP="00E82F9B">
      <w:pPr>
        <w:spacing w:line="480" w:lineRule="auto"/>
        <w:jc w:val="center"/>
        <w:rPr>
          <w:b/>
        </w:rPr>
      </w:pPr>
      <w:r w:rsidRPr="00E834F4">
        <w:rPr>
          <w:b/>
        </w:rPr>
        <w:t>Chapter 17</w:t>
      </w:r>
    </w:p>
    <w:p w14:paraId="597CF7CE" w14:textId="77777777" w:rsidR="00E82F9B" w:rsidRPr="00E834F4" w:rsidRDefault="00E82F9B" w:rsidP="00E82F9B">
      <w:pPr>
        <w:spacing w:line="480" w:lineRule="auto"/>
      </w:pPr>
      <w:r w:rsidRPr="00E834F4">
        <w:t>No occurrences.</w:t>
      </w:r>
    </w:p>
    <w:p w14:paraId="2A3B8DFA" w14:textId="77777777" w:rsidR="00E82F9B" w:rsidRPr="00E834F4" w:rsidRDefault="00E82F9B" w:rsidP="00E82F9B">
      <w:pPr>
        <w:spacing w:line="480" w:lineRule="auto"/>
        <w:jc w:val="center"/>
        <w:rPr>
          <w:b/>
        </w:rPr>
      </w:pPr>
      <w:r w:rsidRPr="00E834F4">
        <w:rPr>
          <w:b/>
        </w:rPr>
        <w:t>Chapter 18</w:t>
      </w:r>
    </w:p>
    <w:p w14:paraId="49C27820" w14:textId="77777777" w:rsidR="00E82F9B" w:rsidRPr="00E834F4" w:rsidRDefault="00E82F9B" w:rsidP="00E82F9B">
      <w:pPr>
        <w:spacing w:line="480" w:lineRule="auto"/>
        <w:jc w:val="both"/>
      </w:pPr>
      <w:r w:rsidRPr="00E834F4">
        <w:t xml:space="preserve">The Father Stephen knows the dwellings of the Wicked is the place of Him that does not know Him is in Job 18:21. </w:t>
      </w:r>
    </w:p>
    <w:p w14:paraId="44874854" w14:textId="77777777" w:rsidR="00E82F9B" w:rsidRPr="00E834F4" w:rsidRDefault="00E82F9B" w:rsidP="00E82F9B">
      <w:pPr>
        <w:spacing w:line="480" w:lineRule="auto"/>
        <w:jc w:val="center"/>
        <w:rPr>
          <w:b/>
        </w:rPr>
      </w:pPr>
      <w:r w:rsidRPr="00E834F4">
        <w:rPr>
          <w:b/>
        </w:rPr>
        <w:t>Chapter 19</w:t>
      </w:r>
    </w:p>
    <w:p w14:paraId="14EE9D27" w14:textId="77777777" w:rsidR="00E82F9B" w:rsidRPr="00E834F4" w:rsidRDefault="00E82F9B" w:rsidP="00E82F9B">
      <w:pPr>
        <w:spacing w:line="480" w:lineRule="auto"/>
      </w:pPr>
      <w:r w:rsidRPr="00E834F4">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14:paraId="210FA475" w14:textId="77777777" w:rsidR="00E82F9B" w:rsidRPr="00E834F4" w:rsidRDefault="00E82F9B" w:rsidP="00E82F9B">
      <w:pPr>
        <w:spacing w:line="480" w:lineRule="auto"/>
        <w:jc w:val="center"/>
        <w:rPr>
          <w:b/>
        </w:rPr>
      </w:pPr>
      <w:r w:rsidRPr="00E834F4">
        <w:rPr>
          <w:b/>
        </w:rPr>
        <w:t>Chapter 20</w:t>
      </w:r>
    </w:p>
    <w:p w14:paraId="7024D453" w14:textId="77777777" w:rsidR="00E82F9B" w:rsidRPr="00E834F4" w:rsidRDefault="00E82F9B" w:rsidP="00E82F9B">
      <w:pPr>
        <w:spacing w:line="480" w:lineRule="auto"/>
      </w:pPr>
      <w:r w:rsidRPr="00E834F4">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14:paraId="4FF25A5B" w14:textId="77777777" w:rsidR="00E82F9B" w:rsidRPr="00E834F4" w:rsidRDefault="00E82F9B" w:rsidP="00E82F9B">
      <w:pPr>
        <w:spacing w:line="480" w:lineRule="auto"/>
        <w:jc w:val="center"/>
        <w:rPr>
          <w:b/>
        </w:rPr>
      </w:pPr>
      <w:r w:rsidRPr="00E834F4">
        <w:rPr>
          <w:b/>
        </w:rPr>
        <w:t>Chapter 21</w:t>
      </w:r>
    </w:p>
    <w:p w14:paraId="1F81259C" w14:textId="77777777" w:rsidR="00E82F9B" w:rsidRPr="00E834F4" w:rsidRDefault="00E82F9B" w:rsidP="00E82F9B">
      <w:pPr>
        <w:spacing w:line="480" w:lineRule="auto"/>
        <w:jc w:val="both"/>
      </w:pPr>
      <w:r w:rsidRPr="00E834F4">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14:paraId="388C8F44" w14:textId="77777777" w:rsidR="00E82F9B" w:rsidRPr="00E834F4" w:rsidRDefault="00E82F9B" w:rsidP="00E82F9B">
      <w:pPr>
        <w:spacing w:line="480" w:lineRule="auto"/>
        <w:jc w:val="center"/>
        <w:rPr>
          <w:b/>
        </w:rPr>
      </w:pPr>
      <w:r w:rsidRPr="00E834F4">
        <w:rPr>
          <w:b/>
        </w:rPr>
        <w:t>Chapter 22</w:t>
      </w:r>
    </w:p>
    <w:p w14:paraId="0360E306" w14:textId="77777777" w:rsidR="00E82F9B" w:rsidRPr="00E834F4" w:rsidRDefault="00E82F9B" w:rsidP="00E82F9B">
      <w:pPr>
        <w:spacing w:line="480" w:lineRule="auto"/>
        <w:jc w:val="both"/>
      </w:pPr>
      <w:r w:rsidRPr="00E834F4">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14:paraId="36F1FCF3" w14:textId="77777777" w:rsidR="00E82F9B" w:rsidRPr="00E834F4" w:rsidRDefault="00E82F9B" w:rsidP="00E82F9B">
      <w:pPr>
        <w:spacing w:line="480" w:lineRule="auto"/>
        <w:jc w:val="center"/>
        <w:rPr>
          <w:b/>
        </w:rPr>
      </w:pPr>
      <w:r w:rsidRPr="00E834F4">
        <w:rPr>
          <w:b/>
        </w:rPr>
        <w:t>Chapter 23</w:t>
      </w:r>
    </w:p>
    <w:p w14:paraId="7C81D0B6" w14:textId="77777777" w:rsidR="00E82F9B" w:rsidRPr="00E834F4" w:rsidRDefault="00E82F9B" w:rsidP="00E82F9B">
      <w:pPr>
        <w:spacing w:line="480" w:lineRule="auto"/>
      </w:pPr>
      <w:r w:rsidRPr="00E834F4">
        <w:t>The Father Stephen makes My heart soft and the Almighty troubles Me is in Job 23:16</w:t>
      </w:r>
    </w:p>
    <w:p w14:paraId="1B30DF8A" w14:textId="77777777" w:rsidR="00E82F9B" w:rsidRPr="00E834F4" w:rsidRDefault="00E82F9B" w:rsidP="00E82F9B">
      <w:pPr>
        <w:spacing w:line="480" w:lineRule="auto"/>
        <w:jc w:val="center"/>
        <w:rPr>
          <w:b/>
        </w:rPr>
      </w:pPr>
      <w:r w:rsidRPr="00E834F4">
        <w:rPr>
          <w:b/>
        </w:rPr>
        <w:t>Chapter 24</w:t>
      </w:r>
    </w:p>
    <w:p w14:paraId="3CFC69B4" w14:textId="77777777" w:rsidR="00E82F9B" w:rsidRPr="00E834F4" w:rsidRDefault="00E82F9B" w:rsidP="00E82F9B">
      <w:pPr>
        <w:spacing w:line="480" w:lineRule="auto"/>
        <w:jc w:val="both"/>
      </w:pPr>
      <w:r w:rsidRPr="00E834F4">
        <w:t>The Father Stephen knows that Men groan out of the city and the Soul of the wounded cries out but He lays not folly to them is in Job 24:12.</w:t>
      </w:r>
    </w:p>
    <w:p w14:paraId="3A6FFD8D" w14:textId="77777777" w:rsidR="00E82F9B" w:rsidRPr="00E834F4" w:rsidRDefault="00E82F9B" w:rsidP="00E82F9B">
      <w:pPr>
        <w:spacing w:line="480" w:lineRule="auto"/>
        <w:jc w:val="center"/>
        <w:rPr>
          <w:b/>
        </w:rPr>
      </w:pPr>
      <w:r w:rsidRPr="00E834F4">
        <w:rPr>
          <w:b/>
        </w:rPr>
        <w:t>Chapter 25</w:t>
      </w:r>
    </w:p>
    <w:p w14:paraId="755ED7EC" w14:textId="77777777" w:rsidR="00E82F9B" w:rsidRPr="00E834F4" w:rsidRDefault="00E82F9B" w:rsidP="00E82F9B">
      <w:pPr>
        <w:spacing w:line="480" w:lineRule="auto"/>
        <w:jc w:val="both"/>
      </w:pPr>
      <w:r w:rsidRPr="00E834F4">
        <w:t xml:space="preserve">The Father Stephen knows how can Man be justified with Him or how can He be clean that is born of a Woman is in Job 25:4. </w:t>
      </w:r>
    </w:p>
    <w:p w14:paraId="528E606F" w14:textId="77777777" w:rsidR="00E82F9B" w:rsidRPr="00E834F4" w:rsidRDefault="00E82F9B" w:rsidP="00E82F9B">
      <w:pPr>
        <w:spacing w:line="480" w:lineRule="auto"/>
        <w:jc w:val="center"/>
        <w:rPr>
          <w:b/>
        </w:rPr>
      </w:pPr>
      <w:r w:rsidRPr="00E834F4">
        <w:rPr>
          <w:b/>
        </w:rPr>
        <w:t>Chapter 26</w:t>
      </w:r>
    </w:p>
    <w:p w14:paraId="3B166B26" w14:textId="77777777" w:rsidR="00E82F9B" w:rsidRPr="00E834F4" w:rsidRDefault="00E82F9B" w:rsidP="00E82F9B">
      <w:pPr>
        <w:spacing w:line="480" w:lineRule="auto"/>
      </w:pPr>
      <w:r w:rsidRPr="00E834F4">
        <w:t>No occurrences.</w:t>
      </w:r>
    </w:p>
    <w:p w14:paraId="66196F10" w14:textId="77777777" w:rsidR="00E82F9B" w:rsidRPr="00E834F4" w:rsidRDefault="00E82F9B" w:rsidP="00E82F9B">
      <w:pPr>
        <w:spacing w:line="480" w:lineRule="auto"/>
        <w:jc w:val="center"/>
        <w:rPr>
          <w:b/>
        </w:rPr>
      </w:pPr>
      <w:r w:rsidRPr="00E834F4">
        <w:rPr>
          <w:b/>
        </w:rPr>
        <w:t>Chapter 27</w:t>
      </w:r>
    </w:p>
    <w:p w14:paraId="78C6A5FB" w14:textId="77777777" w:rsidR="00E82F9B" w:rsidRPr="00E834F4" w:rsidRDefault="00E82F9B" w:rsidP="00E82F9B">
      <w:pPr>
        <w:spacing w:line="480" w:lineRule="auto"/>
        <w:jc w:val="both"/>
      </w:pPr>
      <w:r w:rsidRPr="00E834F4">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14:paraId="77DA80F8" w14:textId="77777777" w:rsidR="00E82F9B" w:rsidRPr="00E834F4" w:rsidRDefault="00E82F9B" w:rsidP="00E82F9B">
      <w:pPr>
        <w:spacing w:line="480" w:lineRule="auto"/>
        <w:jc w:val="center"/>
        <w:rPr>
          <w:b/>
        </w:rPr>
      </w:pPr>
      <w:r w:rsidRPr="00E834F4">
        <w:rPr>
          <w:b/>
        </w:rPr>
        <w:t>Chapter 28</w:t>
      </w:r>
    </w:p>
    <w:p w14:paraId="1492B4CA" w14:textId="77777777" w:rsidR="00E82F9B" w:rsidRPr="00E834F4" w:rsidRDefault="00E82F9B" w:rsidP="00E82F9B">
      <w:pPr>
        <w:spacing w:line="480" w:lineRule="auto"/>
        <w:jc w:val="both"/>
      </w:pPr>
      <w:r w:rsidRPr="00E834F4">
        <w:t xml:space="preserve">The Father Stephen understand the way thereof and He knows the place thereof is in Job 28:23. The Father Stephen’s Godly Fear is Wisdom is in Job 28:28. </w:t>
      </w:r>
    </w:p>
    <w:p w14:paraId="5B2E6540" w14:textId="77777777" w:rsidR="00E82F9B" w:rsidRPr="00E834F4" w:rsidRDefault="00E82F9B" w:rsidP="00E82F9B">
      <w:pPr>
        <w:spacing w:line="480" w:lineRule="auto"/>
        <w:jc w:val="center"/>
        <w:rPr>
          <w:b/>
        </w:rPr>
      </w:pPr>
      <w:r w:rsidRPr="00E834F4">
        <w:rPr>
          <w:b/>
        </w:rPr>
        <w:t>Chapter 29</w:t>
      </w:r>
    </w:p>
    <w:p w14:paraId="1DEF271D" w14:textId="77777777" w:rsidR="00E82F9B" w:rsidRPr="00E834F4" w:rsidRDefault="00E82F9B" w:rsidP="00E82F9B">
      <w:pPr>
        <w:spacing w:line="480" w:lineRule="auto"/>
        <w:jc w:val="both"/>
      </w:pPr>
      <w:r w:rsidRPr="00E834F4">
        <w:t xml:space="preserve">The Father Stephen knows they wish they were as in months past as in the days when He preserved Me is in Job 29:2. The Father Stephen knows when I was in the days of My Youth, when the secret of Him was upon My tabernacle is in Job 29:4.  </w:t>
      </w:r>
    </w:p>
    <w:p w14:paraId="7ABC355C" w14:textId="77777777" w:rsidR="00E82F9B" w:rsidRPr="00E834F4" w:rsidRDefault="00E82F9B" w:rsidP="00E82F9B">
      <w:pPr>
        <w:spacing w:line="480" w:lineRule="auto"/>
        <w:jc w:val="center"/>
        <w:rPr>
          <w:b/>
        </w:rPr>
      </w:pPr>
      <w:r w:rsidRPr="00E834F4">
        <w:rPr>
          <w:b/>
        </w:rPr>
        <w:t>Chapter 30</w:t>
      </w:r>
    </w:p>
    <w:p w14:paraId="2158029C" w14:textId="77777777" w:rsidR="00E82F9B" w:rsidRPr="00E834F4" w:rsidRDefault="00E82F9B" w:rsidP="00E82F9B">
      <w:pPr>
        <w:spacing w:line="480" w:lineRule="auto"/>
      </w:pPr>
      <w:r w:rsidRPr="00E834F4">
        <w:t>No occurrences.</w:t>
      </w:r>
    </w:p>
    <w:p w14:paraId="4868DBA2" w14:textId="77777777" w:rsidR="00E82F9B" w:rsidRPr="00E834F4" w:rsidRDefault="00E82F9B" w:rsidP="00E82F9B">
      <w:pPr>
        <w:spacing w:line="480" w:lineRule="auto"/>
        <w:jc w:val="center"/>
        <w:rPr>
          <w:b/>
        </w:rPr>
      </w:pPr>
      <w:r w:rsidRPr="00E834F4">
        <w:rPr>
          <w:b/>
        </w:rPr>
        <w:t>Chapter 31</w:t>
      </w:r>
    </w:p>
    <w:p w14:paraId="79BEC232" w14:textId="77777777" w:rsidR="00E82F9B" w:rsidRPr="00E834F4" w:rsidRDefault="00E82F9B" w:rsidP="00E82F9B">
      <w:pPr>
        <w:spacing w:line="480" w:lineRule="auto"/>
        <w:jc w:val="both"/>
      </w:pPr>
      <w:r w:rsidRPr="00E834F4">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14:paraId="262CEB08" w14:textId="77777777" w:rsidR="00E82F9B" w:rsidRPr="00E834F4" w:rsidRDefault="00E82F9B" w:rsidP="00E82F9B">
      <w:pPr>
        <w:spacing w:line="480" w:lineRule="auto"/>
        <w:jc w:val="center"/>
        <w:rPr>
          <w:b/>
        </w:rPr>
      </w:pPr>
      <w:r w:rsidRPr="00E834F4">
        <w:rPr>
          <w:b/>
        </w:rPr>
        <w:t>Chapter 32</w:t>
      </w:r>
    </w:p>
    <w:p w14:paraId="244156EB" w14:textId="77777777" w:rsidR="00E82F9B" w:rsidRPr="00E834F4" w:rsidRDefault="00E82F9B" w:rsidP="00E82F9B">
      <w:pPr>
        <w:spacing w:line="480" w:lineRule="auto"/>
        <w:jc w:val="both"/>
      </w:pPr>
      <w:r w:rsidRPr="00E834F4">
        <w:t xml:space="preserve">The Father Stephen knows His Friends wrath was kindled against Job because He justified Himself rather the Him is in Job 32:2. The Father Stephen knows they say they have found wisdom and He thrusts Him down, not Man is in Job 32:13.    </w:t>
      </w:r>
    </w:p>
    <w:p w14:paraId="79B03402" w14:textId="77777777" w:rsidR="00E82F9B" w:rsidRPr="00E834F4" w:rsidRDefault="00E82F9B" w:rsidP="00E82F9B">
      <w:pPr>
        <w:spacing w:line="480" w:lineRule="auto"/>
        <w:jc w:val="center"/>
        <w:rPr>
          <w:b/>
        </w:rPr>
      </w:pPr>
      <w:r w:rsidRPr="00E834F4">
        <w:rPr>
          <w:b/>
        </w:rPr>
        <w:t>Chapter 33</w:t>
      </w:r>
    </w:p>
    <w:p w14:paraId="77C82B3B" w14:textId="77777777" w:rsidR="00E82F9B" w:rsidRPr="00E834F4" w:rsidRDefault="00E82F9B" w:rsidP="00E82F9B">
      <w:pPr>
        <w:spacing w:line="480" w:lineRule="auto"/>
        <w:jc w:val="both"/>
      </w:pPr>
      <w:r w:rsidRPr="00E834F4">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14:paraId="552F7609" w14:textId="77777777" w:rsidR="00E82F9B" w:rsidRPr="00E834F4" w:rsidRDefault="00E82F9B" w:rsidP="00E82F9B">
      <w:pPr>
        <w:spacing w:line="480" w:lineRule="auto"/>
        <w:jc w:val="center"/>
        <w:rPr>
          <w:b/>
        </w:rPr>
      </w:pPr>
      <w:r w:rsidRPr="00E834F4">
        <w:rPr>
          <w:b/>
        </w:rPr>
        <w:t>Chapter 34</w:t>
      </w:r>
    </w:p>
    <w:p w14:paraId="18D01E00" w14:textId="77777777" w:rsidR="00E82F9B" w:rsidRPr="00E834F4" w:rsidRDefault="00E82F9B" w:rsidP="00E82F9B">
      <w:pPr>
        <w:spacing w:line="480" w:lineRule="auto"/>
        <w:jc w:val="both"/>
      </w:pPr>
      <w:r w:rsidRPr="00E834F4">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14:paraId="031B9A9B" w14:textId="77777777" w:rsidR="00E82F9B" w:rsidRPr="00E834F4" w:rsidRDefault="00E82F9B" w:rsidP="00E82F9B">
      <w:pPr>
        <w:spacing w:line="480" w:lineRule="auto"/>
        <w:jc w:val="center"/>
        <w:rPr>
          <w:b/>
        </w:rPr>
      </w:pPr>
      <w:r w:rsidRPr="00E834F4">
        <w:rPr>
          <w:b/>
        </w:rPr>
        <w:t>Chapter 35</w:t>
      </w:r>
    </w:p>
    <w:p w14:paraId="5506CD0D" w14:textId="77777777" w:rsidR="00E82F9B" w:rsidRPr="00E834F4" w:rsidRDefault="00E82F9B" w:rsidP="00E82F9B">
      <w:pPr>
        <w:spacing w:line="480" w:lineRule="auto"/>
        <w:jc w:val="both"/>
      </w:pPr>
      <w:r w:rsidRPr="00E834F4">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14:paraId="00F55408" w14:textId="77777777" w:rsidR="00E82F9B" w:rsidRPr="00E834F4" w:rsidRDefault="00E82F9B" w:rsidP="00E82F9B">
      <w:pPr>
        <w:spacing w:line="480" w:lineRule="auto"/>
        <w:jc w:val="center"/>
        <w:rPr>
          <w:b/>
        </w:rPr>
      </w:pPr>
      <w:r w:rsidRPr="00E834F4">
        <w:rPr>
          <w:b/>
        </w:rPr>
        <w:t>Chapter 36</w:t>
      </w:r>
    </w:p>
    <w:p w14:paraId="5EA55507" w14:textId="77777777" w:rsidR="00E82F9B" w:rsidRPr="00E834F4" w:rsidRDefault="00E82F9B" w:rsidP="00E82F9B">
      <w:pPr>
        <w:spacing w:line="480" w:lineRule="auto"/>
        <w:jc w:val="both"/>
      </w:pPr>
      <w:r w:rsidRPr="00E834F4">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14:paraId="07BBC823" w14:textId="77777777" w:rsidR="00E82F9B" w:rsidRPr="00E834F4" w:rsidRDefault="00E82F9B" w:rsidP="00E82F9B">
      <w:pPr>
        <w:spacing w:line="480" w:lineRule="auto"/>
        <w:jc w:val="center"/>
        <w:rPr>
          <w:b/>
        </w:rPr>
      </w:pPr>
      <w:r w:rsidRPr="00E834F4">
        <w:rPr>
          <w:b/>
        </w:rPr>
        <w:t>Chapter 37</w:t>
      </w:r>
    </w:p>
    <w:p w14:paraId="49F99672" w14:textId="77777777" w:rsidR="00E82F9B" w:rsidRPr="00E834F4" w:rsidRDefault="00E82F9B" w:rsidP="00E82F9B">
      <w:pPr>
        <w:spacing w:line="480" w:lineRule="auto"/>
        <w:jc w:val="both"/>
      </w:pPr>
      <w:r w:rsidRPr="00E834F4">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14:paraId="070D61F1" w14:textId="77777777" w:rsidR="00E82F9B" w:rsidRPr="00E834F4" w:rsidRDefault="00E82F9B" w:rsidP="00E82F9B">
      <w:pPr>
        <w:spacing w:line="480" w:lineRule="auto"/>
        <w:jc w:val="center"/>
        <w:rPr>
          <w:b/>
        </w:rPr>
      </w:pPr>
      <w:r w:rsidRPr="00E834F4">
        <w:rPr>
          <w:b/>
        </w:rPr>
        <w:t>Chapter 38</w:t>
      </w:r>
    </w:p>
    <w:p w14:paraId="27731BD1" w14:textId="77777777" w:rsidR="00E82F9B" w:rsidRPr="00E834F4" w:rsidRDefault="00E82F9B" w:rsidP="00E82F9B">
      <w:pPr>
        <w:spacing w:line="480" w:lineRule="auto"/>
        <w:jc w:val="both"/>
      </w:pPr>
      <w:r w:rsidRPr="00E834F4">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14:paraId="05FEDC6C" w14:textId="77777777" w:rsidR="00E82F9B" w:rsidRPr="00E834F4" w:rsidRDefault="00E82F9B" w:rsidP="00E82F9B">
      <w:pPr>
        <w:spacing w:line="480" w:lineRule="auto"/>
        <w:jc w:val="center"/>
        <w:rPr>
          <w:b/>
        </w:rPr>
      </w:pPr>
      <w:r w:rsidRPr="00E834F4">
        <w:rPr>
          <w:b/>
        </w:rPr>
        <w:t>Chapter 39</w:t>
      </w:r>
    </w:p>
    <w:p w14:paraId="1D5AD741" w14:textId="77777777" w:rsidR="00E82F9B" w:rsidRPr="00E834F4" w:rsidRDefault="00E82F9B" w:rsidP="00E82F9B">
      <w:pPr>
        <w:spacing w:line="480" w:lineRule="auto"/>
        <w:jc w:val="both"/>
      </w:pPr>
      <w:r w:rsidRPr="00E834F4">
        <w:t xml:space="preserve">The Father Stephen has deprived Her of wisdom neither has he imparted to Her understanding is in Job 39:17. </w:t>
      </w:r>
    </w:p>
    <w:p w14:paraId="41009F0C" w14:textId="77777777" w:rsidR="00E82F9B" w:rsidRPr="00E834F4" w:rsidRDefault="00E82F9B" w:rsidP="00E82F9B">
      <w:pPr>
        <w:spacing w:line="480" w:lineRule="auto"/>
        <w:jc w:val="center"/>
        <w:rPr>
          <w:b/>
        </w:rPr>
      </w:pPr>
      <w:r w:rsidRPr="00E834F4">
        <w:rPr>
          <w:b/>
        </w:rPr>
        <w:t>Chapter 40</w:t>
      </w:r>
    </w:p>
    <w:p w14:paraId="4FE25F4F" w14:textId="77777777" w:rsidR="00E82F9B" w:rsidRPr="00E834F4" w:rsidRDefault="00E82F9B" w:rsidP="00E82F9B">
      <w:pPr>
        <w:spacing w:line="480" w:lineRule="auto"/>
        <w:jc w:val="both"/>
      </w:pPr>
      <w:r w:rsidRPr="00E834F4">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14:paraId="3A6F2C45" w14:textId="77777777" w:rsidR="00E82F9B" w:rsidRPr="00E834F4" w:rsidRDefault="00E82F9B" w:rsidP="00E82F9B">
      <w:pPr>
        <w:spacing w:line="480" w:lineRule="auto"/>
        <w:jc w:val="center"/>
        <w:rPr>
          <w:b/>
        </w:rPr>
      </w:pPr>
      <w:r w:rsidRPr="00E834F4">
        <w:rPr>
          <w:b/>
        </w:rPr>
        <w:t>Chapter 41</w:t>
      </w:r>
    </w:p>
    <w:p w14:paraId="56023359" w14:textId="77777777" w:rsidR="00E82F9B" w:rsidRPr="00E834F4" w:rsidRDefault="00E82F9B" w:rsidP="00E82F9B">
      <w:pPr>
        <w:spacing w:line="480" w:lineRule="auto"/>
      </w:pPr>
      <w:r w:rsidRPr="00E834F4">
        <w:t>No occurrences.</w:t>
      </w:r>
    </w:p>
    <w:p w14:paraId="2D78C6D5" w14:textId="77777777" w:rsidR="00E82F9B" w:rsidRPr="00E834F4" w:rsidRDefault="00E82F9B" w:rsidP="00E82F9B">
      <w:pPr>
        <w:spacing w:line="480" w:lineRule="auto"/>
        <w:jc w:val="center"/>
        <w:rPr>
          <w:b/>
        </w:rPr>
      </w:pPr>
      <w:r w:rsidRPr="00E834F4">
        <w:rPr>
          <w:b/>
        </w:rPr>
        <w:t>Chapter 42</w:t>
      </w:r>
    </w:p>
    <w:p w14:paraId="0D70A9A1" w14:textId="77777777" w:rsidR="00E82F9B" w:rsidRPr="00E834F4" w:rsidRDefault="00E82F9B" w:rsidP="00E82F9B">
      <w:pPr>
        <w:spacing w:line="480" w:lineRule="auto"/>
        <w:jc w:val="both"/>
      </w:pPr>
      <w:r w:rsidRPr="00E834F4">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14:paraId="36284D92" w14:textId="77777777" w:rsidR="00E82F9B" w:rsidRPr="00E834F4" w:rsidRDefault="00E82F9B" w:rsidP="00E82F9B">
      <w:pPr>
        <w:spacing w:line="240" w:lineRule="auto"/>
        <w:jc w:val="center"/>
        <w:rPr>
          <w:b/>
        </w:rPr>
      </w:pPr>
      <w:r w:rsidRPr="00E834F4">
        <w:rPr>
          <w:b/>
        </w:rPr>
        <w:t>The Father Stephen’s Lordship in 1</w:t>
      </w:r>
      <w:r w:rsidRPr="00E834F4">
        <w:rPr>
          <w:b/>
          <w:vertAlign w:val="superscript"/>
        </w:rPr>
        <w:t>st</w:t>
      </w:r>
      <w:r w:rsidRPr="00E834F4">
        <w:rPr>
          <w:b/>
        </w:rPr>
        <w:t xml:space="preserve"> Psalms</w:t>
      </w:r>
    </w:p>
    <w:p w14:paraId="4334A9D6"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Psalms the 1</w:t>
      </w:r>
      <w:r w:rsidRPr="00E834F4">
        <w:rPr>
          <w:b/>
          <w:vertAlign w:val="superscript"/>
        </w:rPr>
        <w:t>st</w:t>
      </w:r>
      <w:r w:rsidRPr="00E834F4">
        <w:rPr>
          <w:b/>
        </w:rPr>
        <w:t xml:space="preserve"> Lordly Communion Law Book in the Kingdom of Heaven</w:t>
      </w:r>
    </w:p>
    <w:p w14:paraId="566461BD" w14:textId="77777777" w:rsidR="00E82F9B" w:rsidRPr="00E834F4" w:rsidRDefault="00E82F9B" w:rsidP="00E82F9B">
      <w:pPr>
        <w:spacing w:line="480" w:lineRule="auto"/>
        <w:jc w:val="both"/>
      </w:pPr>
      <w:r w:rsidRPr="00E834F4">
        <w:t xml:space="preserve">The Father Stephen’s Law is delight is in Psalms 1:2. The Father Stephen knows the way of righteousness is in Psalms 1:6. </w:t>
      </w:r>
    </w:p>
    <w:p w14:paraId="6406782F" w14:textId="77777777" w:rsidR="00E82F9B" w:rsidRPr="00E834F4" w:rsidRDefault="00E82F9B" w:rsidP="00E82F9B">
      <w:pPr>
        <w:spacing w:line="480" w:lineRule="auto"/>
        <w:jc w:val="center"/>
        <w:rPr>
          <w:b/>
        </w:rPr>
      </w:pPr>
      <w:r w:rsidRPr="00E834F4">
        <w:rPr>
          <w:b/>
        </w:rPr>
        <w:t>Chapter 2</w:t>
      </w:r>
    </w:p>
    <w:p w14:paraId="673D8BD2" w14:textId="77777777" w:rsidR="00E82F9B" w:rsidRPr="00E834F4" w:rsidRDefault="00E82F9B" w:rsidP="00E82F9B">
      <w:pPr>
        <w:spacing w:line="480" w:lineRule="auto"/>
        <w:jc w:val="both"/>
      </w:pPr>
      <w:r w:rsidRPr="00E834F4">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14:paraId="3F29F4F2" w14:textId="77777777" w:rsidR="00E82F9B" w:rsidRPr="00E834F4" w:rsidRDefault="00E82F9B" w:rsidP="00E82F9B">
      <w:pPr>
        <w:spacing w:line="480" w:lineRule="auto"/>
        <w:jc w:val="center"/>
        <w:rPr>
          <w:b/>
        </w:rPr>
      </w:pPr>
      <w:r w:rsidRPr="00E834F4">
        <w:rPr>
          <w:b/>
        </w:rPr>
        <w:t>Chapter 3</w:t>
      </w:r>
    </w:p>
    <w:p w14:paraId="47A6B2D8" w14:textId="77777777" w:rsidR="00E82F9B" w:rsidRPr="00E834F4" w:rsidRDefault="00E82F9B" w:rsidP="00E82F9B">
      <w:pPr>
        <w:spacing w:line="480" w:lineRule="auto"/>
        <w:jc w:val="both"/>
      </w:pPr>
      <w:r w:rsidRPr="00E834F4">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14:paraId="6127D485" w14:textId="77777777" w:rsidR="00E82F9B" w:rsidRPr="00E834F4" w:rsidRDefault="00E82F9B" w:rsidP="00E82F9B">
      <w:pPr>
        <w:spacing w:line="480" w:lineRule="auto"/>
        <w:jc w:val="center"/>
        <w:rPr>
          <w:b/>
        </w:rPr>
      </w:pPr>
      <w:r w:rsidRPr="00E834F4">
        <w:rPr>
          <w:b/>
        </w:rPr>
        <w:t>Chapter 4</w:t>
      </w:r>
    </w:p>
    <w:p w14:paraId="5010DA2B" w14:textId="77777777" w:rsidR="00E82F9B" w:rsidRPr="00E834F4" w:rsidRDefault="00E82F9B" w:rsidP="00E82F9B">
      <w:pPr>
        <w:spacing w:line="480" w:lineRule="auto"/>
        <w:jc w:val="both"/>
      </w:pPr>
      <w:r w:rsidRPr="00E834F4">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14:paraId="318E7405" w14:textId="77777777" w:rsidR="00E82F9B" w:rsidRPr="00E834F4" w:rsidRDefault="00E82F9B" w:rsidP="00E82F9B">
      <w:pPr>
        <w:spacing w:line="480" w:lineRule="auto"/>
        <w:jc w:val="center"/>
        <w:rPr>
          <w:b/>
        </w:rPr>
      </w:pPr>
      <w:r w:rsidRPr="00E834F4">
        <w:rPr>
          <w:b/>
        </w:rPr>
        <w:t>Chapter 5</w:t>
      </w:r>
    </w:p>
    <w:p w14:paraId="4105B9D6" w14:textId="77777777" w:rsidR="00E82F9B" w:rsidRPr="00E834F4" w:rsidRDefault="00E82F9B" w:rsidP="00E82F9B">
      <w:pPr>
        <w:spacing w:line="480" w:lineRule="auto"/>
        <w:jc w:val="both"/>
      </w:pPr>
      <w:r w:rsidRPr="00E834F4">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14:paraId="13B70E4D" w14:textId="77777777" w:rsidR="00E82F9B" w:rsidRPr="00E834F4" w:rsidRDefault="00E82F9B" w:rsidP="00E82F9B">
      <w:pPr>
        <w:spacing w:line="480" w:lineRule="auto"/>
        <w:jc w:val="center"/>
        <w:rPr>
          <w:b/>
        </w:rPr>
      </w:pPr>
      <w:r w:rsidRPr="00E834F4">
        <w:rPr>
          <w:b/>
        </w:rPr>
        <w:t>Chapter 6</w:t>
      </w:r>
    </w:p>
    <w:p w14:paraId="70AC655B" w14:textId="77777777" w:rsidR="00E82F9B" w:rsidRPr="00E834F4" w:rsidRDefault="00E82F9B" w:rsidP="00E82F9B">
      <w:pPr>
        <w:spacing w:line="480" w:lineRule="auto"/>
        <w:jc w:val="both"/>
      </w:pPr>
      <w:r w:rsidRPr="00E834F4">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14:paraId="20B9358B" w14:textId="77777777" w:rsidR="00E82F9B" w:rsidRPr="00E834F4" w:rsidRDefault="00E82F9B" w:rsidP="00E82F9B">
      <w:pPr>
        <w:spacing w:line="480" w:lineRule="auto"/>
        <w:jc w:val="center"/>
        <w:rPr>
          <w:b/>
        </w:rPr>
      </w:pPr>
      <w:r w:rsidRPr="00E834F4">
        <w:rPr>
          <w:b/>
        </w:rPr>
        <w:t>Chapter 7: The Song to the Father Stephen by Shiggaion of David</w:t>
      </w:r>
    </w:p>
    <w:p w14:paraId="7C47D51B" w14:textId="77777777" w:rsidR="00E82F9B" w:rsidRPr="00E834F4" w:rsidRDefault="00E82F9B" w:rsidP="00E82F9B">
      <w:pPr>
        <w:spacing w:line="480" w:lineRule="auto"/>
        <w:jc w:val="both"/>
      </w:pPr>
      <w:r w:rsidRPr="00E834F4">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14:paraId="6AC7752D" w14:textId="77777777" w:rsidR="00E82F9B" w:rsidRPr="00E834F4" w:rsidRDefault="00E82F9B" w:rsidP="00E82F9B">
      <w:pPr>
        <w:spacing w:line="480" w:lineRule="auto"/>
        <w:jc w:val="center"/>
        <w:rPr>
          <w:b/>
        </w:rPr>
      </w:pPr>
      <w:r w:rsidRPr="00E834F4">
        <w:rPr>
          <w:b/>
        </w:rPr>
        <w:t>Chapter 8</w:t>
      </w:r>
    </w:p>
    <w:p w14:paraId="00E72FAB" w14:textId="77777777" w:rsidR="00E82F9B" w:rsidRPr="00E834F4" w:rsidRDefault="00E82F9B" w:rsidP="00E82F9B">
      <w:pPr>
        <w:spacing w:line="480" w:lineRule="auto"/>
        <w:jc w:val="both"/>
      </w:pPr>
      <w:r w:rsidRPr="00E834F4">
        <w:t xml:space="preserve">The Father Stephen is excellent by thy name in all the earth who has set thy glory above the Heavens is in Psalms 8:1. The Father Stephen is excellent by thy name in all the Earth is in Psalms 8:9. </w:t>
      </w:r>
    </w:p>
    <w:p w14:paraId="401C7163" w14:textId="77777777" w:rsidR="00E82F9B" w:rsidRPr="00E834F4" w:rsidRDefault="00E82F9B" w:rsidP="00E82F9B">
      <w:pPr>
        <w:spacing w:line="480" w:lineRule="auto"/>
        <w:jc w:val="center"/>
        <w:rPr>
          <w:b/>
        </w:rPr>
      </w:pPr>
      <w:r w:rsidRPr="00E834F4">
        <w:rPr>
          <w:b/>
        </w:rPr>
        <w:t>Chapter 9</w:t>
      </w:r>
    </w:p>
    <w:p w14:paraId="1E36BAA2" w14:textId="77777777" w:rsidR="00E82F9B" w:rsidRPr="00E834F4" w:rsidRDefault="00E82F9B" w:rsidP="00E82F9B">
      <w:pPr>
        <w:spacing w:line="480" w:lineRule="auto"/>
        <w:jc w:val="both"/>
      </w:pPr>
      <w:r w:rsidRPr="00E834F4">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14:paraId="34A2ABB9" w14:textId="77777777" w:rsidR="00E82F9B" w:rsidRPr="00E834F4" w:rsidRDefault="00E82F9B" w:rsidP="00E82F9B">
      <w:pPr>
        <w:spacing w:line="480" w:lineRule="auto"/>
        <w:jc w:val="center"/>
        <w:rPr>
          <w:b/>
        </w:rPr>
      </w:pPr>
      <w:r w:rsidRPr="00E834F4">
        <w:rPr>
          <w:b/>
        </w:rPr>
        <w:t>Chapter 10</w:t>
      </w:r>
    </w:p>
    <w:p w14:paraId="5FA2AE00" w14:textId="77777777" w:rsidR="00E82F9B" w:rsidRPr="00E834F4" w:rsidRDefault="00E82F9B" w:rsidP="00E82F9B">
      <w:pPr>
        <w:spacing w:line="480" w:lineRule="auto"/>
        <w:jc w:val="both"/>
      </w:pPr>
      <w:r w:rsidRPr="00E834F4">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14:paraId="7EFA0F03" w14:textId="77777777" w:rsidR="00E82F9B" w:rsidRPr="00E834F4" w:rsidRDefault="00E82F9B" w:rsidP="00E82F9B">
      <w:pPr>
        <w:spacing w:line="480" w:lineRule="auto"/>
        <w:jc w:val="center"/>
        <w:rPr>
          <w:b/>
        </w:rPr>
      </w:pPr>
      <w:r w:rsidRPr="00E834F4">
        <w:rPr>
          <w:b/>
        </w:rPr>
        <w:t>Chapter 11</w:t>
      </w:r>
    </w:p>
    <w:p w14:paraId="5A1EDE33" w14:textId="77777777" w:rsidR="00E82F9B" w:rsidRPr="00E834F4" w:rsidRDefault="00E82F9B" w:rsidP="00E82F9B">
      <w:pPr>
        <w:spacing w:line="480" w:lineRule="auto"/>
        <w:jc w:val="both"/>
      </w:pPr>
      <w:r w:rsidRPr="00E834F4">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14:paraId="6D3F2AF5" w14:textId="77777777" w:rsidR="00E82F9B" w:rsidRPr="00E834F4" w:rsidRDefault="00E82F9B" w:rsidP="00E82F9B">
      <w:pPr>
        <w:spacing w:line="480" w:lineRule="auto"/>
        <w:jc w:val="center"/>
        <w:rPr>
          <w:b/>
        </w:rPr>
      </w:pPr>
      <w:r w:rsidRPr="00E834F4">
        <w:rPr>
          <w:b/>
        </w:rPr>
        <w:t>Chapter 12</w:t>
      </w:r>
    </w:p>
    <w:p w14:paraId="2B5FF071" w14:textId="77777777" w:rsidR="00E82F9B" w:rsidRPr="00E834F4" w:rsidRDefault="00E82F9B" w:rsidP="00E82F9B">
      <w:pPr>
        <w:spacing w:line="480" w:lineRule="auto"/>
        <w:jc w:val="both"/>
      </w:pPr>
      <w:r w:rsidRPr="00E834F4">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14:paraId="1A97E736" w14:textId="77777777" w:rsidR="00E82F9B" w:rsidRPr="00E834F4" w:rsidRDefault="00E82F9B" w:rsidP="00E82F9B">
      <w:pPr>
        <w:spacing w:line="480" w:lineRule="auto"/>
        <w:jc w:val="center"/>
        <w:rPr>
          <w:b/>
        </w:rPr>
      </w:pPr>
      <w:r w:rsidRPr="00E834F4">
        <w:rPr>
          <w:b/>
        </w:rPr>
        <w:t>Chapter 13</w:t>
      </w:r>
    </w:p>
    <w:p w14:paraId="508DB305" w14:textId="77777777" w:rsidR="00E82F9B" w:rsidRPr="00E834F4" w:rsidRDefault="00E82F9B" w:rsidP="00E82F9B">
      <w:pPr>
        <w:spacing w:line="480" w:lineRule="auto"/>
        <w:jc w:val="both"/>
      </w:pPr>
      <w:r w:rsidRPr="00E834F4">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14:paraId="6719ADB1" w14:textId="77777777" w:rsidR="00E82F9B" w:rsidRPr="00E834F4" w:rsidRDefault="00E82F9B" w:rsidP="00E82F9B">
      <w:pPr>
        <w:spacing w:line="480" w:lineRule="auto"/>
        <w:jc w:val="center"/>
        <w:rPr>
          <w:b/>
        </w:rPr>
      </w:pPr>
      <w:r w:rsidRPr="00E834F4">
        <w:rPr>
          <w:b/>
        </w:rPr>
        <w:t>Chapter 14</w:t>
      </w:r>
    </w:p>
    <w:p w14:paraId="5F294833" w14:textId="77777777" w:rsidR="00E82F9B" w:rsidRPr="00E834F4" w:rsidRDefault="00E82F9B" w:rsidP="00E82F9B">
      <w:pPr>
        <w:spacing w:line="480" w:lineRule="auto"/>
        <w:jc w:val="both"/>
      </w:pPr>
      <w:r w:rsidRPr="00E834F4">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14:paraId="4DC3B1C1" w14:textId="77777777" w:rsidR="00E82F9B" w:rsidRPr="00E834F4" w:rsidRDefault="00E82F9B" w:rsidP="00E82F9B">
      <w:pPr>
        <w:spacing w:line="480" w:lineRule="auto"/>
        <w:jc w:val="center"/>
        <w:rPr>
          <w:b/>
        </w:rPr>
      </w:pPr>
      <w:r w:rsidRPr="00E834F4">
        <w:rPr>
          <w:b/>
        </w:rPr>
        <w:t>Chapter 15</w:t>
      </w:r>
    </w:p>
    <w:p w14:paraId="67872229" w14:textId="77777777" w:rsidR="00E82F9B" w:rsidRPr="00E834F4" w:rsidRDefault="00E82F9B" w:rsidP="00E82F9B">
      <w:pPr>
        <w:spacing w:line="480" w:lineRule="auto"/>
        <w:jc w:val="both"/>
      </w:pPr>
      <w:r w:rsidRPr="00E834F4">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14:paraId="4636720F" w14:textId="77777777" w:rsidR="00E82F9B" w:rsidRPr="00E834F4" w:rsidRDefault="00E82F9B" w:rsidP="00E82F9B">
      <w:pPr>
        <w:spacing w:line="480" w:lineRule="auto"/>
        <w:jc w:val="center"/>
        <w:rPr>
          <w:b/>
        </w:rPr>
      </w:pPr>
      <w:r w:rsidRPr="00E834F4">
        <w:rPr>
          <w:b/>
        </w:rPr>
        <w:t>Chapter 16</w:t>
      </w:r>
    </w:p>
    <w:p w14:paraId="31C28A42" w14:textId="77777777" w:rsidR="00E82F9B" w:rsidRPr="00E834F4" w:rsidRDefault="00E82F9B" w:rsidP="00E82F9B">
      <w:pPr>
        <w:spacing w:line="480" w:lineRule="auto"/>
        <w:jc w:val="both"/>
      </w:pPr>
      <w:r w:rsidRPr="00E834F4">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14:paraId="0F3ED388" w14:textId="77777777" w:rsidR="00E82F9B" w:rsidRPr="00E834F4" w:rsidRDefault="00E82F9B" w:rsidP="00E82F9B">
      <w:pPr>
        <w:spacing w:line="480" w:lineRule="auto"/>
        <w:jc w:val="center"/>
        <w:rPr>
          <w:b/>
        </w:rPr>
      </w:pPr>
      <w:r w:rsidRPr="00E834F4">
        <w:rPr>
          <w:b/>
        </w:rPr>
        <w:t>Chapter 17</w:t>
      </w:r>
    </w:p>
    <w:p w14:paraId="7845BBCE" w14:textId="77777777" w:rsidR="00E82F9B" w:rsidRPr="00E834F4" w:rsidRDefault="00E82F9B" w:rsidP="00E82F9B">
      <w:pPr>
        <w:spacing w:line="480" w:lineRule="auto"/>
        <w:jc w:val="both"/>
      </w:pPr>
      <w:r w:rsidRPr="00E834F4">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14:paraId="2642BEE8" w14:textId="77777777" w:rsidR="00E82F9B" w:rsidRPr="00E834F4" w:rsidRDefault="00E82F9B" w:rsidP="00E82F9B">
      <w:pPr>
        <w:spacing w:line="480" w:lineRule="auto"/>
        <w:jc w:val="center"/>
        <w:rPr>
          <w:b/>
        </w:rPr>
      </w:pPr>
      <w:r w:rsidRPr="00E834F4">
        <w:rPr>
          <w:b/>
        </w:rPr>
        <w:t>Chapter 18: The Servant of the Father Stephen who spoke unto the Father Stephen the words of this song in the day that the Father Stephen delivered Him from the hands of all His Enemies and from the hand of Saul.</w:t>
      </w:r>
    </w:p>
    <w:p w14:paraId="69A28180" w14:textId="77777777" w:rsidR="00E82F9B" w:rsidRPr="00E834F4" w:rsidRDefault="00E82F9B" w:rsidP="00E82F9B">
      <w:pPr>
        <w:spacing w:line="480" w:lineRule="auto"/>
        <w:jc w:val="both"/>
      </w:pPr>
      <w:r w:rsidRPr="00E834F4">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14:paraId="1A4F06AF" w14:textId="77777777" w:rsidR="00E82F9B" w:rsidRPr="00E834F4" w:rsidRDefault="00E82F9B" w:rsidP="00E82F9B">
      <w:pPr>
        <w:spacing w:line="480" w:lineRule="auto"/>
        <w:jc w:val="center"/>
        <w:rPr>
          <w:b/>
        </w:rPr>
      </w:pPr>
      <w:r w:rsidRPr="00E834F4">
        <w:rPr>
          <w:b/>
        </w:rPr>
        <w:t>Chapter 19</w:t>
      </w:r>
    </w:p>
    <w:p w14:paraId="64C032BA" w14:textId="77777777" w:rsidR="00E82F9B" w:rsidRPr="00E834F4" w:rsidRDefault="00E82F9B" w:rsidP="00E82F9B">
      <w:pPr>
        <w:spacing w:line="480" w:lineRule="auto"/>
        <w:jc w:val="both"/>
      </w:pPr>
      <w:r w:rsidRPr="00E834F4">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14:paraId="3C66EA87" w14:textId="77777777" w:rsidR="00E82F9B" w:rsidRPr="00E834F4" w:rsidRDefault="00E82F9B" w:rsidP="00E82F9B">
      <w:pPr>
        <w:spacing w:line="480" w:lineRule="auto"/>
        <w:jc w:val="center"/>
        <w:rPr>
          <w:b/>
        </w:rPr>
      </w:pPr>
      <w:r w:rsidRPr="00E834F4">
        <w:rPr>
          <w:b/>
        </w:rPr>
        <w:t>Chapter 20</w:t>
      </w:r>
    </w:p>
    <w:p w14:paraId="53401888" w14:textId="77777777" w:rsidR="00E82F9B" w:rsidRPr="00E834F4" w:rsidRDefault="00E82F9B" w:rsidP="00E82F9B">
      <w:pPr>
        <w:spacing w:line="480" w:lineRule="auto"/>
        <w:jc w:val="both"/>
      </w:pPr>
      <w:r w:rsidRPr="00E834F4">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14:paraId="5CF9EAED" w14:textId="77777777" w:rsidR="00E82F9B" w:rsidRPr="00E834F4" w:rsidRDefault="00E82F9B" w:rsidP="00E82F9B">
      <w:pPr>
        <w:spacing w:line="480" w:lineRule="auto"/>
        <w:jc w:val="center"/>
        <w:rPr>
          <w:b/>
        </w:rPr>
      </w:pPr>
      <w:r w:rsidRPr="00E834F4">
        <w:rPr>
          <w:b/>
        </w:rPr>
        <w:t>Chapter 21</w:t>
      </w:r>
    </w:p>
    <w:p w14:paraId="7AB677E9" w14:textId="77777777" w:rsidR="00E82F9B" w:rsidRPr="00E834F4" w:rsidRDefault="00E82F9B" w:rsidP="00E82F9B">
      <w:pPr>
        <w:spacing w:line="480" w:lineRule="auto"/>
        <w:jc w:val="both"/>
      </w:pPr>
      <w:r w:rsidRPr="00E834F4">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14:paraId="4523227A" w14:textId="77777777" w:rsidR="00E82F9B" w:rsidRPr="00E834F4" w:rsidRDefault="00E82F9B" w:rsidP="00E82F9B">
      <w:pPr>
        <w:spacing w:line="480" w:lineRule="auto"/>
        <w:jc w:val="center"/>
        <w:rPr>
          <w:b/>
        </w:rPr>
      </w:pPr>
      <w:r w:rsidRPr="00E834F4">
        <w:rPr>
          <w:b/>
        </w:rPr>
        <w:t>Chapter 22</w:t>
      </w:r>
    </w:p>
    <w:p w14:paraId="6FEE6D79" w14:textId="77777777" w:rsidR="00E82F9B" w:rsidRPr="00E834F4" w:rsidRDefault="00E82F9B" w:rsidP="00E82F9B">
      <w:pPr>
        <w:spacing w:line="480" w:lineRule="auto"/>
        <w:jc w:val="both"/>
      </w:pPr>
      <w:r w:rsidRPr="00E834F4">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14:paraId="28EA9BEA" w14:textId="77777777" w:rsidR="00E82F9B" w:rsidRPr="00E834F4" w:rsidRDefault="00E82F9B" w:rsidP="00E82F9B">
      <w:pPr>
        <w:spacing w:line="480" w:lineRule="auto"/>
        <w:jc w:val="center"/>
        <w:rPr>
          <w:b/>
        </w:rPr>
      </w:pPr>
      <w:r w:rsidRPr="00E834F4">
        <w:rPr>
          <w:b/>
        </w:rPr>
        <w:t>Chapter 23</w:t>
      </w:r>
    </w:p>
    <w:p w14:paraId="4B6C3BA5" w14:textId="77777777" w:rsidR="00E82F9B" w:rsidRPr="00E834F4" w:rsidRDefault="00E82F9B" w:rsidP="00E82F9B">
      <w:pPr>
        <w:spacing w:line="480" w:lineRule="auto"/>
        <w:jc w:val="both"/>
      </w:pPr>
      <w:r w:rsidRPr="00E834F4">
        <w:t xml:space="preserve">The Father Stephen is My Shepherd I shall not want is in Psalms 23:1. The Father Stephen will dwell in the house forever and surely goodness and mercy shall follow me all the days of My life is in Psalms 23:6. </w:t>
      </w:r>
    </w:p>
    <w:p w14:paraId="12390867" w14:textId="77777777" w:rsidR="00E82F9B" w:rsidRPr="00E834F4" w:rsidRDefault="00E82F9B" w:rsidP="00E82F9B">
      <w:pPr>
        <w:spacing w:line="480" w:lineRule="auto"/>
        <w:jc w:val="center"/>
        <w:rPr>
          <w:b/>
        </w:rPr>
      </w:pPr>
      <w:r w:rsidRPr="00E834F4">
        <w:rPr>
          <w:b/>
        </w:rPr>
        <w:t>Chapter 24</w:t>
      </w:r>
    </w:p>
    <w:p w14:paraId="31041AA1" w14:textId="77777777" w:rsidR="00E82F9B" w:rsidRPr="00E834F4" w:rsidRDefault="00E82F9B" w:rsidP="00E82F9B">
      <w:pPr>
        <w:spacing w:line="480" w:lineRule="auto"/>
        <w:jc w:val="both"/>
      </w:pPr>
      <w:r w:rsidRPr="00E834F4">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14:paraId="057E69B5" w14:textId="77777777" w:rsidR="00E82F9B" w:rsidRPr="00E834F4" w:rsidRDefault="00E82F9B" w:rsidP="00E82F9B">
      <w:pPr>
        <w:spacing w:line="480" w:lineRule="auto"/>
        <w:jc w:val="center"/>
        <w:rPr>
          <w:b/>
        </w:rPr>
      </w:pPr>
      <w:r w:rsidRPr="00E834F4">
        <w:rPr>
          <w:b/>
        </w:rPr>
        <w:t>Chapter 25</w:t>
      </w:r>
    </w:p>
    <w:p w14:paraId="5DAA08B6" w14:textId="77777777" w:rsidR="00E82F9B" w:rsidRPr="00E834F4" w:rsidRDefault="00E82F9B" w:rsidP="00E82F9B">
      <w:pPr>
        <w:spacing w:line="480" w:lineRule="auto"/>
        <w:jc w:val="both"/>
      </w:pPr>
      <w:r w:rsidRPr="00E834F4">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14:paraId="5F1D24A7" w14:textId="77777777" w:rsidR="00E82F9B" w:rsidRPr="00E834F4" w:rsidRDefault="00E82F9B" w:rsidP="00E82F9B">
      <w:pPr>
        <w:spacing w:line="480" w:lineRule="auto"/>
        <w:jc w:val="center"/>
        <w:rPr>
          <w:b/>
        </w:rPr>
      </w:pPr>
      <w:r w:rsidRPr="00E834F4">
        <w:rPr>
          <w:b/>
        </w:rPr>
        <w:t>Chapter 26</w:t>
      </w:r>
    </w:p>
    <w:p w14:paraId="7C140224" w14:textId="77777777" w:rsidR="00E82F9B" w:rsidRPr="00E834F4" w:rsidRDefault="00E82F9B" w:rsidP="00E82F9B">
      <w:pPr>
        <w:spacing w:line="480" w:lineRule="auto"/>
        <w:jc w:val="both"/>
      </w:pPr>
      <w:r w:rsidRPr="00E834F4">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14:paraId="26A3195D" w14:textId="77777777" w:rsidR="00E82F9B" w:rsidRPr="00E834F4" w:rsidRDefault="00E82F9B" w:rsidP="00E82F9B">
      <w:pPr>
        <w:spacing w:line="480" w:lineRule="auto"/>
        <w:jc w:val="center"/>
        <w:rPr>
          <w:b/>
        </w:rPr>
      </w:pPr>
      <w:r w:rsidRPr="00E834F4">
        <w:rPr>
          <w:b/>
        </w:rPr>
        <w:t>Chapter 27</w:t>
      </w:r>
    </w:p>
    <w:p w14:paraId="5A10C90B" w14:textId="77777777" w:rsidR="00E82F9B" w:rsidRPr="00E834F4" w:rsidRDefault="00E82F9B" w:rsidP="00E82F9B">
      <w:pPr>
        <w:spacing w:line="480" w:lineRule="auto"/>
        <w:jc w:val="both"/>
      </w:pPr>
      <w:r w:rsidRPr="00E834F4">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14:paraId="50FD970B" w14:textId="77777777" w:rsidR="00E82F9B" w:rsidRPr="00E834F4" w:rsidRDefault="00E82F9B" w:rsidP="00E82F9B">
      <w:pPr>
        <w:spacing w:line="480" w:lineRule="auto"/>
        <w:jc w:val="center"/>
        <w:rPr>
          <w:b/>
        </w:rPr>
      </w:pPr>
      <w:r w:rsidRPr="00E834F4">
        <w:rPr>
          <w:b/>
        </w:rPr>
        <w:t>Chapter 28</w:t>
      </w:r>
    </w:p>
    <w:p w14:paraId="2B9857FD" w14:textId="77777777" w:rsidR="00E82F9B" w:rsidRPr="00E834F4" w:rsidRDefault="00E82F9B" w:rsidP="00E82F9B">
      <w:pPr>
        <w:spacing w:line="480" w:lineRule="auto"/>
        <w:jc w:val="both"/>
      </w:pPr>
      <w:r w:rsidRPr="00E834F4">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14:paraId="0E745A55" w14:textId="77777777" w:rsidR="00E82F9B" w:rsidRPr="00E834F4" w:rsidRDefault="00E82F9B" w:rsidP="00E82F9B">
      <w:pPr>
        <w:spacing w:line="480" w:lineRule="auto"/>
        <w:jc w:val="center"/>
        <w:rPr>
          <w:b/>
        </w:rPr>
      </w:pPr>
      <w:r w:rsidRPr="00E834F4">
        <w:rPr>
          <w:b/>
        </w:rPr>
        <w:t>Chapter 29</w:t>
      </w:r>
    </w:p>
    <w:p w14:paraId="20BA250E" w14:textId="77777777" w:rsidR="00E82F9B" w:rsidRPr="00E834F4" w:rsidRDefault="00E82F9B" w:rsidP="00E82F9B">
      <w:pPr>
        <w:spacing w:line="480" w:lineRule="auto"/>
        <w:jc w:val="both"/>
      </w:pPr>
      <w:r w:rsidRPr="00E834F4">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14:paraId="202C4A14" w14:textId="77777777" w:rsidR="00E82F9B" w:rsidRPr="00E834F4" w:rsidRDefault="00E82F9B" w:rsidP="00E82F9B">
      <w:pPr>
        <w:spacing w:line="480" w:lineRule="auto"/>
        <w:jc w:val="center"/>
        <w:rPr>
          <w:b/>
        </w:rPr>
      </w:pPr>
      <w:r w:rsidRPr="00E834F4">
        <w:rPr>
          <w:b/>
        </w:rPr>
        <w:t>Chapter 30</w:t>
      </w:r>
    </w:p>
    <w:p w14:paraId="5E229963" w14:textId="77777777" w:rsidR="00E82F9B" w:rsidRPr="00E834F4" w:rsidRDefault="00E82F9B" w:rsidP="00E82F9B">
      <w:pPr>
        <w:spacing w:line="480" w:lineRule="auto"/>
        <w:jc w:val="both"/>
      </w:pPr>
      <w:r w:rsidRPr="00E834F4">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14:paraId="706346AD" w14:textId="77777777" w:rsidR="00E82F9B" w:rsidRPr="00E834F4" w:rsidRDefault="00E82F9B" w:rsidP="00E82F9B">
      <w:pPr>
        <w:spacing w:line="480" w:lineRule="auto"/>
        <w:jc w:val="center"/>
        <w:rPr>
          <w:b/>
        </w:rPr>
      </w:pPr>
      <w:r w:rsidRPr="00E834F4">
        <w:rPr>
          <w:b/>
        </w:rPr>
        <w:t>Chapter 31</w:t>
      </w:r>
    </w:p>
    <w:p w14:paraId="2B9B4147" w14:textId="77777777" w:rsidR="00E82F9B" w:rsidRPr="00E834F4" w:rsidRDefault="00E82F9B" w:rsidP="00E82F9B">
      <w:pPr>
        <w:spacing w:line="480" w:lineRule="auto"/>
        <w:jc w:val="both"/>
      </w:pPr>
      <w:r w:rsidRPr="00E834F4">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14:paraId="7E23FFF4" w14:textId="77777777" w:rsidR="00E82F9B" w:rsidRPr="00E834F4" w:rsidRDefault="00E82F9B" w:rsidP="00E82F9B">
      <w:pPr>
        <w:spacing w:line="480" w:lineRule="auto"/>
        <w:jc w:val="center"/>
        <w:rPr>
          <w:b/>
        </w:rPr>
      </w:pPr>
      <w:r w:rsidRPr="00E834F4">
        <w:rPr>
          <w:b/>
        </w:rPr>
        <w:t>Chapter 32</w:t>
      </w:r>
    </w:p>
    <w:p w14:paraId="461F3890" w14:textId="77777777" w:rsidR="00E82F9B" w:rsidRPr="00E834F4" w:rsidRDefault="00E82F9B" w:rsidP="00E82F9B">
      <w:pPr>
        <w:spacing w:line="480" w:lineRule="auto"/>
        <w:jc w:val="both"/>
      </w:pPr>
      <w:r w:rsidRPr="00E834F4">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14:paraId="36C9CF25" w14:textId="77777777" w:rsidR="00E82F9B" w:rsidRPr="00E834F4" w:rsidRDefault="00E82F9B" w:rsidP="00E82F9B">
      <w:pPr>
        <w:spacing w:line="480" w:lineRule="auto"/>
        <w:jc w:val="center"/>
        <w:rPr>
          <w:b/>
        </w:rPr>
      </w:pPr>
      <w:r w:rsidRPr="00E834F4">
        <w:rPr>
          <w:b/>
        </w:rPr>
        <w:t>Chapter 33</w:t>
      </w:r>
    </w:p>
    <w:p w14:paraId="771C8851" w14:textId="77777777" w:rsidR="00E82F9B" w:rsidRPr="00E834F4" w:rsidRDefault="00E82F9B" w:rsidP="00E82F9B">
      <w:pPr>
        <w:spacing w:line="480" w:lineRule="auto"/>
        <w:jc w:val="both"/>
      </w:pPr>
      <w:r w:rsidRPr="00E834F4">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14:paraId="1CA68F61" w14:textId="77777777" w:rsidR="00E82F9B" w:rsidRPr="00E834F4" w:rsidRDefault="00E82F9B" w:rsidP="00E82F9B">
      <w:pPr>
        <w:spacing w:line="480" w:lineRule="auto"/>
        <w:jc w:val="center"/>
        <w:rPr>
          <w:b/>
        </w:rPr>
      </w:pPr>
      <w:r w:rsidRPr="00E834F4">
        <w:rPr>
          <w:b/>
        </w:rPr>
        <w:t>Chapter 34</w:t>
      </w:r>
    </w:p>
    <w:p w14:paraId="3CD72AC5" w14:textId="77777777" w:rsidR="00E82F9B" w:rsidRPr="00E834F4" w:rsidRDefault="00E82F9B" w:rsidP="00E82F9B">
      <w:pPr>
        <w:spacing w:line="480" w:lineRule="auto"/>
        <w:jc w:val="both"/>
      </w:pPr>
      <w:r w:rsidRPr="00E834F4">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14:paraId="259099B1" w14:textId="77777777" w:rsidR="00E82F9B" w:rsidRPr="00E834F4" w:rsidRDefault="00E82F9B" w:rsidP="00E82F9B">
      <w:pPr>
        <w:spacing w:line="480" w:lineRule="auto"/>
        <w:jc w:val="center"/>
        <w:rPr>
          <w:b/>
        </w:rPr>
      </w:pPr>
      <w:r w:rsidRPr="00E834F4">
        <w:rPr>
          <w:b/>
        </w:rPr>
        <w:t>Chapter 35</w:t>
      </w:r>
    </w:p>
    <w:p w14:paraId="3764D1C6" w14:textId="77777777" w:rsidR="00E82F9B" w:rsidRPr="00E834F4" w:rsidRDefault="00E82F9B" w:rsidP="00E82F9B">
      <w:pPr>
        <w:spacing w:line="480" w:lineRule="auto"/>
        <w:jc w:val="both"/>
      </w:pPr>
      <w:r w:rsidRPr="00E834F4">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14:paraId="31D074CB" w14:textId="77777777" w:rsidR="00E82F9B" w:rsidRPr="00E834F4" w:rsidRDefault="00E82F9B" w:rsidP="00E82F9B">
      <w:pPr>
        <w:spacing w:line="480" w:lineRule="auto"/>
        <w:jc w:val="center"/>
        <w:rPr>
          <w:b/>
        </w:rPr>
      </w:pPr>
      <w:r w:rsidRPr="00E834F4">
        <w:rPr>
          <w:b/>
        </w:rPr>
        <w:t>Chapter 36: A Psalm of David the Father Stephen’s Servant</w:t>
      </w:r>
    </w:p>
    <w:p w14:paraId="251D5DC0" w14:textId="77777777" w:rsidR="00E82F9B" w:rsidRPr="00E834F4" w:rsidRDefault="00E82F9B" w:rsidP="00E82F9B">
      <w:pPr>
        <w:spacing w:line="480" w:lineRule="auto"/>
        <w:jc w:val="both"/>
      </w:pPr>
      <w:r w:rsidRPr="00E834F4">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14:paraId="72A24598" w14:textId="77777777" w:rsidR="00E82F9B" w:rsidRPr="00E834F4" w:rsidRDefault="00E82F9B" w:rsidP="00E82F9B">
      <w:pPr>
        <w:spacing w:line="480" w:lineRule="auto"/>
        <w:jc w:val="center"/>
        <w:rPr>
          <w:b/>
        </w:rPr>
      </w:pPr>
      <w:r w:rsidRPr="00E834F4">
        <w:rPr>
          <w:b/>
        </w:rPr>
        <w:t>Chapter 37</w:t>
      </w:r>
    </w:p>
    <w:p w14:paraId="5654D6EC" w14:textId="77777777" w:rsidR="00E82F9B" w:rsidRPr="00E834F4" w:rsidRDefault="00E82F9B" w:rsidP="00E82F9B">
      <w:pPr>
        <w:spacing w:line="480" w:lineRule="auto"/>
        <w:jc w:val="both"/>
      </w:pPr>
      <w:r w:rsidRPr="00E834F4">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14:paraId="0FC5FB92" w14:textId="77777777" w:rsidR="00E82F9B" w:rsidRPr="00E834F4" w:rsidRDefault="00E82F9B" w:rsidP="00E82F9B">
      <w:pPr>
        <w:spacing w:line="480" w:lineRule="auto"/>
        <w:jc w:val="center"/>
        <w:rPr>
          <w:b/>
        </w:rPr>
      </w:pPr>
      <w:r w:rsidRPr="00E834F4">
        <w:rPr>
          <w:b/>
        </w:rPr>
        <w:t>Chapter 38</w:t>
      </w:r>
    </w:p>
    <w:p w14:paraId="3950CFBB" w14:textId="77777777" w:rsidR="00E82F9B" w:rsidRPr="00E834F4" w:rsidRDefault="00E82F9B" w:rsidP="00E82F9B">
      <w:pPr>
        <w:spacing w:line="480" w:lineRule="auto"/>
        <w:jc w:val="both"/>
      </w:pPr>
      <w:r w:rsidRPr="00E834F4">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14:paraId="6C3DFB8B" w14:textId="77777777" w:rsidR="00E82F9B" w:rsidRPr="00E834F4" w:rsidRDefault="00E82F9B" w:rsidP="00E82F9B">
      <w:pPr>
        <w:spacing w:line="480" w:lineRule="auto"/>
        <w:jc w:val="center"/>
        <w:rPr>
          <w:b/>
        </w:rPr>
      </w:pPr>
      <w:r w:rsidRPr="00E834F4">
        <w:rPr>
          <w:b/>
        </w:rPr>
        <w:t>Chapter 39</w:t>
      </w:r>
    </w:p>
    <w:p w14:paraId="20E7EFB2" w14:textId="77777777" w:rsidR="00E82F9B" w:rsidRPr="00E834F4" w:rsidRDefault="00E82F9B" w:rsidP="00E82F9B">
      <w:pPr>
        <w:spacing w:line="480" w:lineRule="auto"/>
        <w:jc w:val="both"/>
      </w:pPr>
      <w:r w:rsidRPr="00E834F4">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14:paraId="7CE33E3A" w14:textId="77777777" w:rsidR="00E82F9B" w:rsidRPr="00E834F4" w:rsidRDefault="00E82F9B" w:rsidP="00E82F9B">
      <w:pPr>
        <w:spacing w:line="480" w:lineRule="auto"/>
        <w:jc w:val="center"/>
        <w:rPr>
          <w:b/>
        </w:rPr>
      </w:pPr>
      <w:r w:rsidRPr="00E834F4">
        <w:rPr>
          <w:b/>
        </w:rPr>
        <w:t>Chapter 40</w:t>
      </w:r>
    </w:p>
    <w:p w14:paraId="34D72A9C" w14:textId="77777777" w:rsidR="00E82F9B" w:rsidRPr="00E834F4" w:rsidRDefault="00E82F9B" w:rsidP="00E82F9B">
      <w:pPr>
        <w:spacing w:line="480" w:lineRule="auto"/>
        <w:jc w:val="both"/>
      </w:pPr>
      <w:r w:rsidRPr="00E834F4">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14:paraId="3D8A801C" w14:textId="77777777" w:rsidR="00E82F9B" w:rsidRPr="00E834F4" w:rsidRDefault="00E82F9B" w:rsidP="00E82F9B">
      <w:pPr>
        <w:spacing w:line="480" w:lineRule="auto"/>
        <w:jc w:val="center"/>
        <w:rPr>
          <w:b/>
        </w:rPr>
      </w:pPr>
      <w:r w:rsidRPr="00E834F4">
        <w:rPr>
          <w:b/>
        </w:rPr>
        <w:t>Chapter 41</w:t>
      </w:r>
    </w:p>
    <w:p w14:paraId="0561790F" w14:textId="77777777" w:rsidR="00E82F9B" w:rsidRPr="00E834F4" w:rsidRDefault="00E82F9B" w:rsidP="00E82F9B">
      <w:pPr>
        <w:spacing w:line="480" w:lineRule="auto"/>
        <w:jc w:val="both"/>
      </w:pPr>
      <w:r w:rsidRPr="00E834F4">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14:paraId="076DE17C"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Psalms</w:t>
      </w:r>
    </w:p>
    <w:p w14:paraId="1D700BE5" w14:textId="77777777" w:rsidR="00E82F9B" w:rsidRPr="00E834F4" w:rsidRDefault="00E82F9B" w:rsidP="00E82F9B">
      <w:pPr>
        <w:spacing w:line="240" w:lineRule="auto"/>
        <w:jc w:val="center"/>
        <w:rPr>
          <w:b/>
        </w:rPr>
      </w:pPr>
      <w:r w:rsidRPr="00E834F4">
        <w:rPr>
          <w:b/>
        </w:rPr>
        <w:t>Chapter 42: 2</w:t>
      </w:r>
      <w:r w:rsidRPr="00E834F4">
        <w:rPr>
          <w:b/>
          <w:vertAlign w:val="superscript"/>
        </w:rPr>
        <w:t>nd</w:t>
      </w:r>
      <w:r w:rsidRPr="00E834F4">
        <w:rPr>
          <w:b/>
        </w:rPr>
        <w:t xml:space="preserve"> Psalms the 2</w:t>
      </w:r>
      <w:r w:rsidRPr="00E834F4">
        <w:rPr>
          <w:b/>
          <w:vertAlign w:val="superscript"/>
        </w:rPr>
        <w:t>nd</w:t>
      </w:r>
      <w:r w:rsidRPr="00E834F4">
        <w:rPr>
          <w:b/>
        </w:rPr>
        <w:t xml:space="preserve"> Lordly Communion Law Book in the Kingdom of Heaven</w:t>
      </w:r>
    </w:p>
    <w:p w14:paraId="6E850C5B" w14:textId="77777777" w:rsidR="00E82F9B" w:rsidRPr="00E834F4" w:rsidRDefault="00E82F9B" w:rsidP="00E82F9B">
      <w:pPr>
        <w:spacing w:line="480" w:lineRule="auto"/>
        <w:jc w:val="both"/>
      </w:pPr>
      <w:r w:rsidRPr="00E834F4">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14:paraId="0137F9CC" w14:textId="77777777" w:rsidR="00E82F9B" w:rsidRPr="00E834F4" w:rsidRDefault="00E82F9B" w:rsidP="00E82F9B">
      <w:pPr>
        <w:spacing w:line="480" w:lineRule="auto"/>
        <w:jc w:val="center"/>
        <w:rPr>
          <w:b/>
        </w:rPr>
      </w:pPr>
      <w:r w:rsidRPr="00E834F4">
        <w:rPr>
          <w:b/>
        </w:rPr>
        <w:t>Chapter 43</w:t>
      </w:r>
    </w:p>
    <w:p w14:paraId="5B76A89A" w14:textId="77777777" w:rsidR="00E82F9B" w:rsidRPr="00E834F4" w:rsidRDefault="00E82F9B" w:rsidP="00E82F9B">
      <w:pPr>
        <w:spacing w:line="480" w:lineRule="auto"/>
        <w:jc w:val="both"/>
      </w:pPr>
      <w:r w:rsidRPr="00E834F4">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14:paraId="722EFD33" w14:textId="77777777" w:rsidR="00E82F9B" w:rsidRPr="00E834F4" w:rsidRDefault="00E82F9B" w:rsidP="00E82F9B">
      <w:pPr>
        <w:spacing w:line="480" w:lineRule="auto"/>
        <w:jc w:val="center"/>
        <w:rPr>
          <w:b/>
        </w:rPr>
      </w:pPr>
      <w:r w:rsidRPr="00E834F4">
        <w:rPr>
          <w:b/>
        </w:rPr>
        <w:t>Chapter 44</w:t>
      </w:r>
    </w:p>
    <w:p w14:paraId="0FB4905B" w14:textId="77777777" w:rsidR="00E82F9B" w:rsidRPr="00E834F4" w:rsidRDefault="00E82F9B" w:rsidP="00E82F9B">
      <w:pPr>
        <w:spacing w:line="480" w:lineRule="auto"/>
        <w:jc w:val="both"/>
      </w:pPr>
      <w:r w:rsidRPr="00E834F4">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14:paraId="1D12AC3B" w14:textId="77777777" w:rsidR="00E82F9B" w:rsidRPr="00E834F4" w:rsidRDefault="00E82F9B" w:rsidP="00E82F9B">
      <w:pPr>
        <w:spacing w:line="480" w:lineRule="auto"/>
        <w:jc w:val="center"/>
        <w:rPr>
          <w:b/>
        </w:rPr>
      </w:pPr>
      <w:r w:rsidRPr="00E834F4">
        <w:rPr>
          <w:b/>
        </w:rPr>
        <w:t>Chapter 45</w:t>
      </w:r>
    </w:p>
    <w:p w14:paraId="70661D9C" w14:textId="77777777" w:rsidR="00E82F9B" w:rsidRPr="00E834F4" w:rsidRDefault="00E82F9B" w:rsidP="00E82F9B">
      <w:pPr>
        <w:spacing w:line="480" w:lineRule="auto"/>
        <w:jc w:val="both"/>
      </w:pPr>
      <w:r w:rsidRPr="00E834F4">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14:paraId="188AE322" w14:textId="77777777" w:rsidR="00E82F9B" w:rsidRPr="00E834F4" w:rsidRDefault="00E82F9B" w:rsidP="00E82F9B">
      <w:pPr>
        <w:spacing w:line="480" w:lineRule="auto"/>
        <w:jc w:val="center"/>
        <w:rPr>
          <w:b/>
        </w:rPr>
      </w:pPr>
      <w:r w:rsidRPr="00E834F4">
        <w:rPr>
          <w:b/>
        </w:rPr>
        <w:t>Chapter 46</w:t>
      </w:r>
    </w:p>
    <w:p w14:paraId="233853C3" w14:textId="77777777" w:rsidR="00E82F9B" w:rsidRPr="00E834F4" w:rsidRDefault="00E82F9B" w:rsidP="00E82F9B">
      <w:pPr>
        <w:spacing w:line="480" w:lineRule="auto"/>
        <w:jc w:val="both"/>
      </w:pPr>
      <w:r w:rsidRPr="00E834F4">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14:paraId="42F23376" w14:textId="77777777" w:rsidR="00E82F9B" w:rsidRPr="00E834F4" w:rsidRDefault="00E82F9B" w:rsidP="00E82F9B">
      <w:pPr>
        <w:spacing w:line="480" w:lineRule="auto"/>
        <w:jc w:val="center"/>
        <w:rPr>
          <w:b/>
        </w:rPr>
      </w:pPr>
      <w:r w:rsidRPr="00E834F4">
        <w:rPr>
          <w:b/>
        </w:rPr>
        <w:t>Chapter 47</w:t>
      </w:r>
    </w:p>
    <w:p w14:paraId="60AD049D" w14:textId="77777777" w:rsidR="00E82F9B" w:rsidRPr="00E834F4" w:rsidRDefault="00E82F9B" w:rsidP="00E82F9B">
      <w:pPr>
        <w:spacing w:line="480" w:lineRule="auto"/>
        <w:jc w:val="both"/>
      </w:pPr>
      <w:r w:rsidRPr="00E834F4">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14:paraId="6896F790" w14:textId="77777777" w:rsidR="00E82F9B" w:rsidRPr="00E834F4" w:rsidRDefault="00E82F9B" w:rsidP="00E82F9B">
      <w:pPr>
        <w:spacing w:line="480" w:lineRule="auto"/>
        <w:jc w:val="center"/>
        <w:rPr>
          <w:b/>
        </w:rPr>
      </w:pPr>
      <w:r w:rsidRPr="00E834F4">
        <w:rPr>
          <w:b/>
        </w:rPr>
        <w:t>Chapter 48</w:t>
      </w:r>
    </w:p>
    <w:p w14:paraId="02A44B2C" w14:textId="77777777" w:rsidR="00E82F9B" w:rsidRPr="00E834F4" w:rsidRDefault="00E82F9B" w:rsidP="00E82F9B">
      <w:pPr>
        <w:spacing w:line="480" w:lineRule="auto"/>
        <w:jc w:val="both"/>
      </w:pPr>
      <w:r w:rsidRPr="00E834F4">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14:paraId="73E4941F" w14:textId="77777777" w:rsidR="00E82F9B" w:rsidRPr="00E834F4" w:rsidRDefault="00E82F9B" w:rsidP="00E82F9B">
      <w:pPr>
        <w:spacing w:line="480" w:lineRule="auto"/>
        <w:jc w:val="center"/>
        <w:rPr>
          <w:b/>
        </w:rPr>
      </w:pPr>
      <w:r w:rsidRPr="00E834F4">
        <w:rPr>
          <w:b/>
        </w:rPr>
        <w:t>Chapter 49</w:t>
      </w:r>
    </w:p>
    <w:p w14:paraId="231371DC" w14:textId="77777777" w:rsidR="00E82F9B" w:rsidRPr="00E834F4" w:rsidRDefault="00E82F9B" w:rsidP="00E82F9B">
      <w:pPr>
        <w:spacing w:line="480" w:lineRule="auto"/>
      </w:pPr>
      <w:r w:rsidRPr="00E834F4">
        <w:t xml:space="preserve">The Father Stephen knows none of them can by any means redeem His Brother, nor give to Him a ransom for Him is in Psalms 49:7. The Father Stephen will redeem My Soul from the authority of the grace for He shall receive Me is in Psalms 49:15.  </w:t>
      </w:r>
    </w:p>
    <w:p w14:paraId="3C03D46C" w14:textId="77777777" w:rsidR="00E82F9B" w:rsidRPr="00E834F4" w:rsidRDefault="00E82F9B" w:rsidP="00E82F9B">
      <w:pPr>
        <w:spacing w:line="480" w:lineRule="auto"/>
        <w:jc w:val="center"/>
        <w:rPr>
          <w:b/>
        </w:rPr>
      </w:pPr>
      <w:r w:rsidRPr="00E834F4">
        <w:rPr>
          <w:b/>
        </w:rPr>
        <w:t>Chapter 50</w:t>
      </w:r>
    </w:p>
    <w:p w14:paraId="79F9025B" w14:textId="77777777" w:rsidR="00E82F9B" w:rsidRPr="00E834F4" w:rsidRDefault="00E82F9B" w:rsidP="00E82F9B">
      <w:pPr>
        <w:spacing w:line="480" w:lineRule="auto"/>
        <w:jc w:val="both"/>
      </w:pPr>
      <w:r w:rsidRPr="00E834F4">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14:paraId="60DC5611" w14:textId="77777777" w:rsidR="00E82F9B" w:rsidRPr="00E834F4" w:rsidRDefault="00E82F9B" w:rsidP="00E82F9B">
      <w:pPr>
        <w:spacing w:line="480" w:lineRule="auto"/>
        <w:jc w:val="center"/>
        <w:rPr>
          <w:b/>
        </w:rPr>
      </w:pPr>
      <w:r w:rsidRPr="00E834F4">
        <w:rPr>
          <w:b/>
        </w:rPr>
        <w:t>Chapter 51</w:t>
      </w:r>
    </w:p>
    <w:p w14:paraId="7FDEB180" w14:textId="77777777" w:rsidR="00E82F9B" w:rsidRPr="00E834F4" w:rsidRDefault="00E82F9B" w:rsidP="00E82F9B">
      <w:pPr>
        <w:spacing w:line="480" w:lineRule="auto"/>
        <w:jc w:val="both"/>
      </w:pPr>
      <w:r w:rsidRPr="00E834F4">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14:paraId="1D4C67D9" w14:textId="77777777" w:rsidR="00E82F9B" w:rsidRPr="00E834F4" w:rsidRDefault="00E82F9B" w:rsidP="00E82F9B">
      <w:pPr>
        <w:spacing w:line="480" w:lineRule="auto"/>
        <w:jc w:val="center"/>
        <w:rPr>
          <w:b/>
        </w:rPr>
      </w:pPr>
      <w:r w:rsidRPr="00E834F4">
        <w:rPr>
          <w:b/>
        </w:rPr>
        <w:t>Chapter 52</w:t>
      </w:r>
    </w:p>
    <w:p w14:paraId="1738BC7D" w14:textId="77777777" w:rsidR="00E82F9B" w:rsidRPr="00E834F4" w:rsidRDefault="00E82F9B" w:rsidP="00E82F9B">
      <w:pPr>
        <w:spacing w:line="480" w:lineRule="auto"/>
        <w:jc w:val="both"/>
      </w:pPr>
      <w:r w:rsidRPr="00E834F4">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14:paraId="76A3B3EA" w14:textId="77777777" w:rsidR="00E82F9B" w:rsidRPr="00E834F4" w:rsidRDefault="00E82F9B" w:rsidP="00E82F9B">
      <w:pPr>
        <w:spacing w:line="480" w:lineRule="auto"/>
        <w:jc w:val="center"/>
        <w:rPr>
          <w:b/>
        </w:rPr>
      </w:pPr>
      <w:r w:rsidRPr="00E834F4">
        <w:rPr>
          <w:b/>
        </w:rPr>
        <w:t>Chapter 53</w:t>
      </w:r>
    </w:p>
    <w:p w14:paraId="013A142B" w14:textId="77777777" w:rsidR="00E82F9B" w:rsidRPr="00E834F4" w:rsidRDefault="00E82F9B" w:rsidP="00E82F9B">
      <w:pPr>
        <w:spacing w:line="480" w:lineRule="auto"/>
        <w:jc w:val="both"/>
      </w:pPr>
      <w:r w:rsidRPr="00E834F4">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14:paraId="2C246859" w14:textId="77777777" w:rsidR="00E82F9B" w:rsidRPr="00E834F4" w:rsidRDefault="00E82F9B" w:rsidP="00E82F9B">
      <w:pPr>
        <w:spacing w:line="480" w:lineRule="auto"/>
        <w:jc w:val="center"/>
        <w:rPr>
          <w:b/>
        </w:rPr>
      </w:pPr>
      <w:r w:rsidRPr="00E834F4">
        <w:rPr>
          <w:b/>
        </w:rPr>
        <w:t>Chapter 54</w:t>
      </w:r>
    </w:p>
    <w:p w14:paraId="0BC3F70D" w14:textId="77777777" w:rsidR="00E82F9B" w:rsidRPr="00E834F4" w:rsidRDefault="00E82F9B" w:rsidP="00E82F9B">
      <w:pPr>
        <w:spacing w:line="480" w:lineRule="auto"/>
        <w:jc w:val="both"/>
      </w:pPr>
      <w:r w:rsidRPr="00E834F4">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14:paraId="77E96F18" w14:textId="77777777" w:rsidR="00E82F9B" w:rsidRPr="00E834F4" w:rsidRDefault="00E82F9B" w:rsidP="00E82F9B">
      <w:pPr>
        <w:spacing w:line="480" w:lineRule="auto"/>
        <w:jc w:val="center"/>
        <w:rPr>
          <w:b/>
        </w:rPr>
      </w:pPr>
      <w:r w:rsidRPr="00E834F4">
        <w:rPr>
          <w:b/>
        </w:rPr>
        <w:t>Chapter 55</w:t>
      </w:r>
    </w:p>
    <w:p w14:paraId="5157EB35" w14:textId="77777777" w:rsidR="00E82F9B" w:rsidRPr="00E834F4" w:rsidRDefault="00E82F9B" w:rsidP="00E82F9B">
      <w:pPr>
        <w:spacing w:line="480" w:lineRule="auto"/>
        <w:jc w:val="both"/>
      </w:pPr>
      <w:r w:rsidRPr="00E834F4">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14:paraId="34E73FAC" w14:textId="77777777" w:rsidR="00E82F9B" w:rsidRPr="00E834F4" w:rsidRDefault="00E82F9B" w:rsidP="00E82F9B">
      <w:pPr>
        <w:spacing w:line="480" w:lineRule="auto"/>
        <w:jc w:val="center"/>
        <w:rPr>
          <w:b/>
        </w:rPr>
      </w:pPr>
      <w:r w:rsidRPr="00E834F4">
        <w:rPr>
          <w:b/>
        </w:rPr>
        <w:t>Chapter 56</w:t>
      </w:r>
    </w:p>
    <w:p w14:paraId="26828726" w14:textId="77777777" w:rsidR="00E82F9B" w:rsidRPr="00E834F4" w:rsidRDefault="00E82F9B" w:rsidP="00E82F9B">
      <w:pPr>
        <w:spacing w:line="480" w:lineRule="auto"/>
        <w:jc w:val="both"/>
      </w:pPr>
      <w:r w:rsidRPr="00E834F4">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14:paraId="7887723A" w14:textId="77777777" w:rsidR="00E82F9B" w:rsidRPr="00E834F4" w:rsidRDefault="00E82F9B" w:rsidP="00E82F9B">
      <w:pPr>
        <w:spacing w:line="480" w:lineRule="auto"/>
        <w:jc w:val="center"/>
        <w:rPr>
          <w:b/>
        </w:rPr>
      </w:pPr>
      <w:r w:rsidRPr="00E834F4">
        <w:rPr>
          <w:b/>
        </w:rPr>
        <w:t>Chapter 57</w:t>
      </w:r>
    </w:p>
    <w:p w14:paraId="7F360876" w14:textId="77777777" w:rsidR="00E82F9B" w:rsidRPr="00E834F4" w:rsidRDefault="00E82F9B" w:rsidP="00E82F9B">
      <w:pPr>
        <w:spacing w:line="480" w:lineRule="auto"/>
        <w:jc w:val="both"/>
      </w:pPr>
      <w:r w:rsidRPr="00E834F4">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14:paraId="56EF9E90" w14:textId="77777777" w:rsidR="00E82F9B" w:rsidRPr="00E834F4" w:rsidRDefault="00E82F9B" w:rsidP="00E82F9B">
      <w:pPr>
        <w:spacing w:line="480" w:lineRule="auto"/>
        <w:jc w:val="center"/>
        <w:rPr>
          <w:b/>
        </w:rPr>
      </w:pPr>
      <w:r w:rsidRPr="00E834F4">
        <w:rPr>
          <w:b/>
        </w:rPr>
        <w:t>Chapter 58</w:t>
      </w:r>
    </w:p>
    <w:p w14:paraId="41A2D25A" w14:textId="77777777" w:rsidR="00E82F9B" w:rsidRPr="00E834F4" w:rsidRDefault="00E82F9B" w:rsidP="00E82F9B">
      <w:pPr>
        <w:spacing w:line="480" w:lineRule="auto"/>
        <w:jc w:val="both"/>
      </w:pPr>
      <w:r w:rsidRPr="00E834F4">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14:paraId="1E6CB0F2" w14:textId="77777777" w:rsidR="00E82F9B" w:rsidRPr="00E834F4" w:rsidRDefault="00E82F9B" w:rsidP="00E82F9B">
      <w:pPr>
        <w:spacing w:line="480" w:lineRule="auto"/>
        <w:jc w:val="center"/>
        <w:rPr>
          <w:b/>
        </w:rPr>
      </w:pPr>
      <w:r w:rsidRPr="00E834F4">
        <w:rPr>
          <w:b/>
        </w:rPr>
        <w:t>Chapter 59</w:t>
      </w:r>
    </w:p>
    <w:p w14:paraId="4ACCFD1E" w14:textId="77777777" w:rsidR="00E82F9B" w:rsidRPr="00E834F4" w:rsidRDefault="00E82F9B" w:rsidP="00E82F9B">
      <w:pPr>
        <w:spacing w:line="480" w:lineRule="auto"/>
        <w:jc w:val="both"/>
      </w:pPr>
      <w:r w:rsidRPr="00E834F4">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14:paraId="3517537F" w14:textId="77777777" w:rsidR="00E82F9B" w:rsidRPr="00E834F4" w:rsidRDefault="00E82F9B" w:rsidP="00E82F9B">
      <w:pPr>
        <w:spacing w:line="480" w:lineRule="auto"/>
        <w:jc w:val="center"/>
        <w:rPr>
          <w:b/>
        </w:rPr>
      </w:pPr>
      <w:r w:rsidRPr="00E834F4">
        <w:rPr>
          <w:b/>
        </w:rPr>
        <w:t>Chapter 60</w:t>
      </w:r>
    </w:p>
    <w:p w14:paraId="5AEB02AE" w14:textId="77777777" w:rsidR="00E82F9B" w:rsidRPr="00E834F4" w:rsidRDefault="00E82F9B" w:rsidP="00E82F9B">
      <w:pPr>
        <w:spacing w:line="480" w:lineRule="auto"/>
        <w:jc w:val="both"/>
      </w:pPr>
      <w:r w:rsidRPr="00E834F4">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14:paraId="04D2BB5C" w14:textId="77777777" w:rsidR="00E82F9B" w:rsidRPr="00E834F4" w:rsidRDefault="00E82F9B" w:rsidP="00E82F9B">
      <w:pPr>
        <w:spacing w:line="480" w:lineRule="auto"/>
        <w:jc w:val="center"/>
        <w:rPr>
          <w:b/>
        </w:rPr>
      </w:pPr>
      <w:r w:rsidRPr="00E834F4">
        <w:rPr>
          <w:b/>
        </w:rPr>
        <w:t>Chapter 61</w:t>
      </w:r>
    </w:p>
    <w:p w14:paraId="236A6C59" w14:textId="77777777" w:rsidR="00E82F9B" w:rsidRPr="00E834F4" w:rsidRDefault="00E82F9B" w:rsidP="00E82F9B">
      <w:pPr>
        <w:spacing w:line="480" w:lineRule="auto"/>
        <w:jc w:val="both"/>
      </w:pPr>
      <w:r w:rsidRPr="00E834F4">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14:paraId="44CB6773" w14:textId="77777777" w:rsidR="00E82F9B" w:rsidRPr="00E834F4" w:rsidRDefault="00E82F9B" w:rsidP="00E82F9B">
      <w:pPr>
        <w:spacing w:line="480" w:lineRule="auto"/>
        <w:jc w:val="center"/>
        <w:rPr>
          <w:b/>
        </w:rPr>
      </w:pPr>
      <w:r w:rsidRPr="00E834F4">
        <w:rPr>
          <w:b/>
        </w:rPr>
        <w:t>Chapter 62</w:t>
      </w:r>
    </w:p>
    <w:p w14:paraId="4A4C8DCE" w14:textId="77777777" w:rsidR="00E82F9B" w:rsidRPr="00E834F4" w:rsidRDefault="00E82F9B" w:rsidP="00E82F9B">
      <w:pPr>
        <w:spacing w:line="480" w:lineRule="auto"/>
        <w:jc w:val="both"/>
      </w:pPr>
      <w:r w:rsidRPr="00E834F4">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14:paraId="75E8E84E" w14:textId="77777777" w:rsidR="00E82F9B" w:rsidRPr="00E834F4" w:rsidRDefault="00E82F9B" w:rsidP="00E82F9B">
      <w:pPr>
        <w:spacing w:line="480" w:lineRule="auto"/>
        <w:jc w:val="center"/>
        <w:rPr>
          <w:b/>
        </w:rPr>
      </w:pPr>
      <w:r w:rsidRPr="00E834F4">
        <w:rPr>
          <w:b/>
        </w:rPr>
        <w:t>Chapter 63</w:t>
      </w:r>
    </w:p>
    <w:p w14:paraId="0324FBB0" w14:textId="77777777" w:rsidR="00E82F9B" w:rsidRPr="00E834F4" w:rsidRDefault="00E82F9B" w:rsidP="00E82F9B">
      <w:pPr>
        <w:spacing w:line="480" w:lineRule="auto"/>
        <w:jc w:val="both"/>
      </w:pPr>
      <w:r w:rsidRPr="00E834F4">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14:paraId="3CD85273" w14:textId="77777777" w:rsidR="00E82F9B" w:rsidRPr="00E834F4" w:rsidRDefault="00E82F9B" w:rsidP="00E82F9B">
      <w:pPr>
        <w:spacing w:line="480" w:lineRule="auto"/>
        <w:jc w:val="center"/>
        <w:rPr>
          <w:b/>
        </w:rPr>
      </w:pPr>
      <w:r w:rsidRPr="00E834F4">
        <w:rPr>
          <w:b/>
        </w:rPr>
        <w:t>Chapter 64</w:t>
      </w:r>
    </w:p>
    <w:p w14:paraId="51DFD281" w14:textId="77777777" w:rsidR="00E82F9B" w:rsidRPr="00E834F4" w:rsidRDefault="00E82F9B" w:rsidP="00E82F9B">
      <w:pPr>
        <w:spacing w:line="480" w:lineRule="auto"/>
        <w:jc w:val="both"/>
      </w:pPr>
      <w:r w:rsidRPr="00E834F4">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14:paraId="129B8FB5" w14:textId="77777777" w:rsidR="00E82F9B" w:rsidRPr="00E834F4" w:rsidRDefault="00E82F9B" w:rsidP="00E82F9B">
      <w:pPr>
        <w:spacing w:line="480" w:lineRule="auto"/>
        <w:jc w:val="center"/>
        <w:rPr>
          <w:b/>
        </w:rPr>
      </w:pPr>
      <w:r w:rsidRPr="00E834F4">
        <w:rPr>
          <w:b/>
        </w:rPr>
        <w:t>Chapter 65</w:t>
      </w:r>
    </w:p>
    <w:p w14:paraId="74E4DB5B" w14:textId="77777777" w:rsidR="00E82F9B" w:rsidRPr="00E834F4" w:rsidRDefault="00E82F9B" w:rsidP="00E82F9B">
      <w:pPr>
        <w:spacing w:line="480" w:lineRule="auto"/>
        <w:jc w:val="both"/>
      </w:pPr>
      <w:r w:rsidRPr="00E834F4">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14:paraId="0AC032A4" w14:textId="77777777" w:rsidR="00E82F9B" w:rsidRPr="00E834F4" w:rsidRDefault="00E82F9B" w:rsidP="00E82F9B">
      <w:pPr>
        <w:spacing w:line="480" w:lineRule="auto"/>
        <w:jc w:val="center"/>
        <w:rPr>
          <w:b/>
        </w:rPr>
      </w:pPr>
      <w:r w:rsidRPr="00E834F4">
        <w:rPr>
          <w:b/>
        </w:rPr>
        <w:t>Chapter 66</w:t>
      </w:r>
    </w:p>
    <w:p w14:paraId="0A63655E" w14:textId="77777777" w:rsidR="00E82F9B" w:rsidRPr="00E834F4" w:rsidRDefault="00E82F9B" w:rsidP="00E82F9B">
      <w:pPr>
        <w:spacing w:line="480" w:lineRule="auto"/>
        <w:jc w:val="both"/>
      </w:pPr>
      <w:r w:rsidRPr="00E834F4">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14:paraId="22348BEF" w14:textId="77777777" w:rsidR="00E82F9B" w:rsidRPr="00E834F4" w:rsidRDefault="00E82F9B" w:rsidP="00E82F9B">
      <w:pPr>
        <w:spacing w:line="480" w:lineRule="auto"/>
        <w:jc w:val="center"/>
        <w:rPr>
          <w:b/>
        </w:rPr>
      </w:pPr>
      <w:r w:rsidRPr="00E834F4">
        <w:rPr>
          <w:b/>
        </w:rPr>
        <w:t>Chapter 67</w:t>
      </w:r>
    </w:p>
    <w:p w14:paraId="54E91FEC" w14:textId="77777777" w:rsidR="00E82F9B" w:rsidRPr="00E834F4" w:rsidRDefault="00E82F9B" w:rsidP="00E82F9B">
      <w:pPr>
        <w:spacing w:line="480" w:lineRule="auto"/>
        <w:jc w:val="both"/>
      </w:pPr>
      <w:r w:rsidRPr="00E834F4">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14:paraId="0E7A813F" w14:textId="77777777" w:rsidR="00E82F9B" w:rsidRPr="00E834F4" w:rsidRDefault="00E82F9B" w:rsidP="00E82F9B">
      <w:pPr>
        <w:spacing w:line="480" w:lineRule="auto"/>
        <w:jc w:val="center"/>
        <w:rPr>
          <w:b/>
        </w:rPr>
      </w:pPr>
      <w:r w:rsidRPr="00E834F4">
        <w:rPr>
          <w:b/>
        </w:rPr>
        <w:t>Chapter 68</w:t>
      </w:r>
    </w:p>
    <w:p w14:paraId="0CBCFF91" w14:textId="77777777" w:rsidR="00E82F9B" w:rsidRPr="00E834F4" w:rsidRDefault="00E82F9B" w:rsidP="00E82F9B">
      <w:pPr>
        <w:spacing w:line="480" w:lineRule="auto"/>
        <w:jc w:val="both"/>
      </w:pPr>
      <w:r w:rsidRPr="00E834F4">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E834F4">
        <w:rPr>
          <w:b/>
        </w:rPr>
        <w:t>JAH</w:t>
      </w:r>
      <w:r w:rsidRPr="00E834F4">
        <w:t xml:space="preserve"> </w:t>
      </w:r>
      <w:r w:rsidRPr="00E834F4">
        <w:rPr>
          <w:b/>
        </w:rPr>
        <w:t xml:space="preserve">(LORD YAHWEH) </w:t>
      </w:r>
      <w:r w:rsidRPr="00E834F4">
        <w:t xml:space="preserve">in John 8:58 that is sung too and sing praises to His name, extol Him that rides upon the Heavens by His name </w:t>
      </w:r>
      <w:r w:rsidRPr="00E834F4">
        <w:rPr>
          <w:b/>
        </w:rPr>
        <w:t>JAH (YAH short name for the LORD YAHWEH)</w:t>
      </w:r>
      <w:r w:rsidRPr="00E834F4">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14:paraId="49A52190" w14:textId="77777777" w:rsidR="00E82F9B" w:rsidRPr="00E834F4" w:rsidRDefault="00E82F9B" w:rsidP="00E82F9B">
      <w:pPr>
        <w:spacing w:line="480" w:lineRule="auto"/>
        <w:jc w:val="center"/>
        <w:rPr>
          <w:b/>
        </w:rPr>
      </w:pPr>
      <w:r w:rsidRPr="00E834F4">
        <w:rPr>
          <w:b/>
        </w:rPr>
        <w:t>Chapter 69</w:t>
      </w:r>
    </w:p>
    <w:p w14:paraId="5F055A84" w14:textId="77777777" w:rsidR="00E82F9B" w:rsidRPr="00E834F4" w:rsidRDefault="00E82F9B" w:rsidP="00E82F9B">
      <w:pPr>
        <w:spacing w:line="480" w:lineRule="auto"/>
        <w:jc w:val="both"/>
      </w:pPr>
      <w:r w:rsidRPr="00E834F4">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14:paraId="6B6E658C" w14:textId="77777777" w:rsidR="00E82F9B" w:rsidRPr="00E834F4" w:rsidRDefault="00E82F9B" w:rsidP="00E82F9B">
      <w:pPr>
        <w:spacing w:line="480" w:lineRule="auto"/>
        <w:jc w:val="center"/>
        <w:rPr>
          <w:b/>
        </w:rPr>
      </w:pPr>
      <w:r w:rsidRPr="00E834F4">
        <w:rPr>
          <w:b/>
        </w:rPr>
        <w:t>Chapter 70</w:t>
      </w:r>
    </w:p>
    <w:p w14:paraId="053AA5C6" w14:textId="77777777" w:rsidR="00E82F9B" w:rsidRPr="00E834F4" w:rsidRDefault="00E82F9B" w:rsidP="00E82F9B">
      <w:pPr>
        <w:spacing w:line="480" w:lineRule="auto"/>
        <w:jc w:val="both"/>
      </w:pPr>
      <w:r w:rsidRPr="00E834F4">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14:paraId="35F63E6C" w14:textId="77777777" w:rsidR="00E82F9B" w:rsidRPr="00E834F4" w:rsidRDefault="00E82F9B" w:rsidP="00E82F9B">
      <w:pPr>
        <w:spacing w:line="480" w:lineRule="auto"/>
        <w:jc w:val="center"/>
        <w:rPr>
          <w:b/>
        </w:rPr>
      </w:pPr>
      <w:r w:rsidRPr="00E834F4">
        <w:rPr>
          <w:b/>
        </w:rPr>
        <w:t>Chapter 71</w:t>
      </w:r>
    </w:p>
    <w:p w14:paraId="42C5967E" w14:textId="77777777" w:rsidR="00E82F9B" w:rsidRPr="00E834F4" w:rsidRDefault="00E82F9B" w:rsidP="00E82F9B">
      <w:pPr>
        <w:spacing w:line="480" w:lineRule="auto"/>
        <w:jc w:val="both"/>
      </w:pPr>
      <w:r w:rsidRPr="00E834F4">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14:paraId="312B30C6" w14:textId="77777777" w:rsidR="00E82F9B" w:rsidRPr="00E834F4" w:rsidRDefault="00E82F9B" w:rsidP="00E82F9B">
      <w:pPr>
        <w:spacing w:line="480" w:lineRule="auto"/>
        <w:jc w:val="center"/>
        <w:rPr>
          <w:b/>
        </w:rPr>
      </w:pPr>
      <w:r w:rsidRPr="00E834F4">
        <w:rPr>
          <w:b/>
        </w:rPr>
        <w:t>Chapter 72</w:t>
      </w:r>
    </w:p>
    <w:p w14:paraId="60FADCF7" w14:textId="77777777" w:rsidR="00E82F9B" w:rsidRPr="00E834F4" w:rsidRDefault="00E82F9B" w:rsidP="00E82F9B">
      <w:pPr>
        <w:spacing w:line="480" w:lineRule="auto"/>
        <w:jc w:val="both"/>
      </w:pPr>
      <w:r w:rsidRPr="00E834F4">
        <w:t>The Father Stephen will give the King thy judgments, and thy righteousness unto the King’s Son is in Psalms 72:1. The Father Stephen is as a dream when One awakes and when thou awake thou shalt despise their image is in Psalms 72:18.</w:t>
      </w:r>
    </w:p>
    <w:p w14:paraId="12FBE30C" w14:textId="77777777" w:rsidR="00E82F9B" w:rsidRPr="00E834F4" w:rsidRDefault="00E82F9B" w:rsidP="00E82F9B">
      <w:pPr>
        <w:spacing w:line="240" w:lineRule="auto"/>
        <w:jc w:val="center"/>
        <w:rPr>
          <w:b/>
        </w:rPr>
      </w:pPr>
      <w:r w:rsidRPr="00E834F4">
        <w:rPr>
          <w:b/>
        </w:rPr>
        <w:t>The Father Stephen’s Lordship in 3</w:t>
      </w:r>
      <w:r w:rsidRPr="00E834F4">
        <w:rPr>
          <w:b/>
          <w:vertAlign w:val="superscript"/>
        </w:rPr>
        <w:t>rd</w:t>
      </w:r>
      <w:r w:rsidRPr="00E834F4">
        <w:rPr>
          <w:b/>
        </w:rPr>
        <w:t xml:space="preserve"> Psalms</w:t>
      </w:r>
    </w:p>
    <w:p w14:paraId="64420BBD" w14:textId="77777777" w:rsidR="00E82F9B" w:rsidRPr="00E834F4" w:rsidRDefault="00E82F9B" w:rsidP="00E82F9B">
      <w:pPr>
        <w:spacing w:line="240" w:lineRule="auto"/>
        <w:jc w:val="center"/>
        <w:rPr>
          <w:b/>
        </w:rPr>
      </w:pPr>
      <w:r w:rsidRPr="00E834F4">
        <w:rPr>
          <w:b/>
        </w:rPr>
        <w:t>Chapter 73: 3</w:t>
      </w:r>
      <w:r w:rsidRPr="00E834F4">
        <w:rPr>
          <w:b/>
          <w:vertAlign w:val="superscript"/>
        </w:rPr>
        <w:t>rd</w:t>
      </w:r>
      <w:r w:rsidRPr="00E834F4">
        <w:rPr>
          <w:b/>
        </w:rPr>
        <w:t xml:space="preserve"> Psalms the 3</w:t>
      </w:r>
      <w:r w:rsidRPr="00E834F4">
        <w:rPr>
          <w:b/>
          <w:vertAlign w:val="superscript"/>
        </w:rPr>
        <w:t>rd</w:t>
      </w:r>
      <w:r w:rsidRPr="00E834F4">
        <w:rPr>
          <w:b/>
        </w:rPr>
        <w:t xml:space="preserve"> Lordly Communion Law Book in the Kingdom of Heaven</w:t>
      </w:r>
    </w:p>
    <w:p w14:paraId="54C93D55" w14:textId="77777777" w:rsidR="00E82F9B" w:rsidRPr="00E834F4" w:rsidRDefault="00E82F9B" w:rsidP="00E82F9B">
      <w:pPr>
        <w:spacing w:line="480" w:lineRule="auto"/>
        <w:jc w:val="both"/>
      </w:pPr>
      <w:r w:rsidRPr="00E834F4">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14:paraId="4742C064" w14:textId="77777777" w:rsidR="00E82F9B" w:rsidRPr="00E834F4" w:rsidRDefault="00E82F9B" w:rsidP="00E82F9B">
      <w:pPr>
        <w:spacing w:line="480" w:lineRule="auto"/>
        <w:jc w:val="center"/>
        <w:rPr>
          <w:b/>
        </w:rPr>
      </w:pPr>
      <w:r w:rsidRPr="00E834F4">
        <w:rPr>
          <w:b/>
        </w:rPr>
        <w:t>Chapter 74</w:t>
      </w:r>
    </w:p>
    <w:p w14:paraId="66DBA65A" w14:textId="77777777" w:rsidR="00E82F9B" w:rsidRPr="00E834F4" w:rsidRDefault="00E82F9B" w:rsidP="00E82F9B">
      <w:pPr>
        <w:spacing w:line="480" w:lineRule="auto"/>
        <w:jc w:val="both"/>
      </w:pPr>
      <w:r w:rsidRPr="00E834F4">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14:paraId="1389A55D" w14:textId="77777777" w:rsidR="00E82F9B" w:rsidRPr="00E834F4" w:rsidRDefault="00E82F9B" w:rsidP="00E82F9B">
      <w:pPr>
        <w:spacing w:line="480" w:lineRule="auto"/>
        <w:jc w:val="center"/>
        <w:rPr>
          <w:b/>
        </w:rPr>
      </w:pPr>
      <w:r w:rsidRPr="00E834F4">
        <w:rPr>
          <w:b/>
        </w:rPr>
        <w:t>Chapter 75</w:t>
      </w:r>
    </w:p>
    <w:p w14:paraId="22998C05" w14:textId="77777777" w:rsidR="00E82F9B" w:rsidRPr="00E834F4" w:rsidRDefault="00E82F9B" w:rsidP="00E82F9B">
      <w:pPr>
        <w:spacing w:line="480" w:lineRule="auto"/>
        <w:jc w:val="both"/>
      </w:pPr>
      <w:r w:rsidRPr="00E834F4">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14:paraId="779D6E3C" w14:textId="77777777" w:rsidR="00E82F9B" w:rsidRPr="00E834F4" w:rsidRDefault="00E82F9B" w:rsidP="00E82F9B">
      <w:pPr>
        <w:spacing w:line="480" w:lineRule="auto"/>
        <w:jc w:val="center"/>
        <w:rPr>
          <w:b/>
        </w:rPr>
      </w:pPr>
      <w:r w:rsidRPr="00E834F4">
        <w:rPr>
          <w:b/>
        </w:rPr>
        <w:t>Chapter 76</w:t>
      </w:r>
    </w:p>
    <w:p w14:paraId="6D9AEC81" w14:textId="77777777" w:rsidR="00E82F9B" w:rsidRPr="00E834F4" w:rsidRDefault="00E82F9B" w:rsidP="00E82F9B">
      <w:pPr>
        <w:spacing w:line="480" w:lineRule="auto"/>
        <w:jc w:val="both"/>
      </w:pPr>
      <w:r w:rsidRPr="00E834F4">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14:paraId="6B7002AD" w14:textId="77777777" w:rsidR="00E82F9B" w:rsidRPr="00E834F4" w:rsidRDefault="00E82F9B" w:rsidP="00E82F9B">
      <w:pPr>
        <w:spacing w:line="480" w:lineRule="auto"/>
        <w:jc w:val="center"/>
        <w:rPr>
          <w:b/>
        </w:rPr>
      </w:pPr>
      <w:r w:rsidRPr="00E834F4">
        <w:rPr>
          <w:b/>
        </w:rPr>
        <w:t>Chapter 77</w:t>
      </w:r>
    </w:p>
    <w:p w14:paraId="4323A3C1" w14:textId="77777777" w:rsidR="00E82F9B" w:rsidRPr="00E834F4" w:rsidRDefault="00E82F9B" w:rsidP="00E82F9B">
      <w:pPr>
        <w:spacing w:line="480" w:lineRule="auto"/>
        <w:jc w:val="both"/>
      </w:pPr>
      <w:r w:rsidRPr="00E834F4">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14:paraId="494DF529" w14:textId="77777777" w:rsidR="00E82F9B" w:rsidRPr="00E834F4" w:rsidRDefault="00E82F9B" w:rsidP="00E82F9B">
      <w:pPr>
        <w:spacing w:line="480" w:lineRule="auto"/>
        <w:jc w:val="center"/>
        <w:rPr>
          <w:b/>
        </w:rPr>
      </w:pPr>
      <w:r w:rsidRPr="00E834F4">
        <w:rPr>
          <w:b/>
        </w:rPr>
        <w:t>Chapter 78</w:t>
      </w:r>
    </w:p>
    <w:p w14:paraId="4EC2FBC3" w14:textId="77777777" w:rsidR="00E82F9B" w:rsidRPr="00E834F4" w:rsidRDefault="00E82F9B" w:rsidP="00E82F9B">
      <w:pPr>
        <w:spacing w:line="480" w:lineRule="auto"/>
        <w:jc w:val="both"/>
      </w:pPr>
      <w:r w:rsidRPr="00E834F4">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14:paraId="294147D3" w14:textId="77777777" w:rsidR="00E82F9B" w:rsidRPr="00E834F4" w:rsidRDefault="00E82F9B" w:rsidP="00E82F9B">
      <w:pPr>
        <w:spacing w:line="480" w:lineRule="auto"/>
        <w:jc w:val="center"/>
        <w:rPr>
          <w:b/>
        </w:rPr>
      </w:pPr>
      <w:r w:rsidRPr="00E834F4">
        <w:rPr>
          <w:b/>
        </w:rPr>
        <w:t>Chapter 79</w:t>
      </w:r>
    </w:p>
    <w:p w14:paraId="486D3747" w14:textId="77777777" w:rsidR="00E82F9B" w:rsidRPr="00E834F4" w:rsidRDefault="00E82F9B" w:rsidP="00E82F9B">
      <w:pPr>
        <w:spacing w:line="480" w:lineRule="auto"/>
        <w:jc w:val="both"/>
      </w:pPr>
      <w:r w:rsidRPr="00E834F4">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14:paraId="20EE7F87" w14:textId="77777777" w:rsidR="00E82F9B" w:rsidRPr="00E834F4" w:rsidRDefault="00E82F9B" w:rsidP="00E82F9B">
      <w:pPr>
        <w:spacing w:line="480" w:lineRule="auto"/>
        <w:jc w:val="center"/>
        <w:rPr>
          <w:b/>
        </w:rPr>
      </w:pPr>
      <w:r w:rsidRPr="00E834F4">
        <w:rPr>
          <w:b/>
        </w:rPr>
        <w:t>Chapter 80</w:t>
      </w:r>
    </w:p>
    <w:p w14:paraId="789F249F" w14:textId="77777777" w:rsidR="00E82F9B" w:rsidRPr="00E834F4" w:rsidRDefault="00E82F9B" w:rsidP="00E82F9B">
      <w:pPr>
        <w:spacing w:line="480" w:lineRule="auto"/>
        <w:jc w:val="both"/>
      </w:pPr>
      <w:r w:rsidRPr="00E834F4">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14:paraId="0C4CEC03" w14:textId="77777777" w:rsidR="00E82F9B" w:rsidRPr="00E834F4" w:rsidRDefault="00E82F9B" w:rsidP="00E82F9B">
      <w:pPr>
        <w:spacing w:line="480" w:lineRule="auto"/>
        <w:jc w:val="center"/>
        <w:rPr>
          <w:b/>
        </w:rPr>
      </w:pPr>
      <w:r w:rsidRPr="00E834F4">
        <w:rPr>
          <w:b/>
        </w:rPr>
        <w:t>Chapter 81</w:t>
      </w:r>
    </w:p>
    <w:p w14:paraId="7E06F97D" w14:textId="77777777" w:rsidR="00E82F9B" w:rsidRPr="00E834F4" w:rsidRDefault="00E82F9B" w:rsidP="00E82F9B">
      <w:pPr>
        <w:spacing w:line="480" w:lineRule="auto"/>
        <w:jc w:val="both"/>
      </w:pPr>
      <w:r w:rsidRPr="00E834F4">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14:paraId="6C9E3EC6" w14:textId="77777777" w:rsidR="00E82F9B" w:rsidRPr="00E834F4" w:rsidRDefault="00E82F9B" w:rsidP="00E82F9B">
      <w:pPr>
        <w:spacing w:line="480" w:lineRule="auto"/>
        <w:jc w:val="center"/>
        <w:rPr>
          <w:b/>
        </w:rPr>
      </w:pPr>
      <w:r w:rsidRPr="00E834F4">
        <w:rPr>
          <w:b/>
        </w:rPr>
        <w:t>Chapter 82</w:t>
      </w:r>
    </w:p>
    <w:p w14:paraId="0DDB1045" w14:textId="77777777" w:rsidR="00E82F9B" w:rsidRPr="00E834F4" w:rsidRDefault="00E82F9B" w:rsidP="00E82F9B">
      <w:pPr>
        <w:spacing w:line="480" w:lineRule="auto"/>
        <w:jc w:val="both"/>
      </w:pPr>
      <w:r w:rsidRPr="00E834F4">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14:paraId="280BCE8E" w14:textId="77777777" w:rsidR="00E82F9B" w:rsidRPr="00E834F4" w:rsidRDefault="00E82F9B" w:rsidP="00E82F9B">
      <w:pPr>
        <w:spacing w:line="480" w:lineRule="auto"/>
        <w:jc w:val="center"/>
        <w:rPr>
          <w:b/>
        </w:rPr>
      </w:pPr>
      <w:r w:rsidRPr="00E834F4">
        <w:rPr>
          <w:b/>
        </w:rPr>
        <w:t>Chapter 83</w:t>
      </w:r>
    </w:p>
    <w:p w14:paraId="67FFECDC" w14:textId="77777777" w:rsidR="00E82F9B" w:rsidRPr="00E834F4" w:rsidRDefault="00E82F9B" w:rsidP="00E82F9B">
      <w:pPr>
        <w:spacing w:line="480" w:lineRule="auto"/>
        <w:jc w:val="both"/>
      </w:pPr>
      <w:r w:rsidRPr="00E834F4">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14:paraId="602E9481" w14:textId="77777777" w:rsidR="00E82F9B" w:rsidRPr="00E834F4" w:rsidRDefault="00E82F9B" w:rsidP="00E82F9B">
      <w:pPr>
        <w:spacing w:line="480" w:lineRule="auto"/>
        <w:jc w:val="center"/>
        <w:rPr>
          <w:b/>
        </w:rPr>
      </w:pPr>
      <w:r w:rsidRPr="00E834F4">
        <w:rPr>
          <w:b/>
        </w:rPr>
        <w:t>Chapter 84</w:t>
      </w:r>
    </w:p>
    <w:p w14:paraId="7603F7DF" w14:textId="77777777" w:rsidR="00E82F9B" w:rsidRPr="00E834F4" w:rsidRDefault="00E82F9B" w:rsidP="00E82F9B">
      <w:pPr>
        <w:spacing w:line="480" w:lineRule="auto"/>
        <w:jc w:val="both"/>
      </w:pPr>
      <w:r w:rsidRPr="00E834F4">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14:paraId="11490C24" w14:textId="77777777" w:rsidR="00E82F9B" w:rsidRPr="00E834F4" w:rsidRDefault="00E82F9B" w:rsidP="00E82F9B">
      <w:pPr>
        <w:spacing w:line="480" w:lineRule="auto"/>
        <w:jc w:val="center"/>
        <w:rPr>
          <w:b/>
        </w:rPr>
      </w:pPr>
      <w:r w:rsidRPr="00E834F4">
        <w:rPr>
          <w:b/>
        </w:rPr>
        <w:t>Chapter 85</w:t>
      </w:r>
    </w:p>
    <w:p w14:paraId="3A638ABC" w14:textId="77777777" w:rsidR="00E82F9B" w:rsidRPr="00E834F4" w:rsidRDefault="00E82F9B" w:rsidP="00E82F9B">
      <w:pPr>
        <w:spacing w:line="480" w:lineRule="auto"/>
        <w:jc w:val="both"/>
      </w:pPr>
      <w:r w:rsidRPr="00E834F4">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14:paraId="17CE16FB" w14:textId="77777777" w:rsidR="00E82F9B" w:rsidRPr="00E834F4" w:rsidRDefault="00E82F9B" w:rsidP="00E82F9B">
      <w:pPr>
        <w:spacing w:line="480" w:lineRule="auto"/>
        <w:jc w:val="center"/>
        <w:rPr>
          <w:b/>
        </w:rPr>
      </w:pPr>
      <w:r w:rsidRPr="00E834F4">
        <w:rPr>
          <w:b/>
        </w:rPr>
        <w:t>Chapter 86</w:t>
      </w:r>
    </w:p>
    <w:p w14:paraId="58545600" w14:textId="77777777" w:rsidR="00E82F9B" w:rsidRPr="00E834F4" w:rsidRDefault="00E82F9B" w:rsidP="00E82F9B">
      <w:pPr>
        <w:spacing w:line="480" w:lineRule="auto"/>
        <w:jc w:val="both"/>
      </w:pPr>
      <w:r w:rsidRPr="00E834F4">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14:paraId="36742E65" w14:textId="77777777" w:rsidR="00E82F9B" w:rsidRPr="00E834F4" w:rsidRDefault="00E82F9B" w:rsidP="00E82F9B">
      <w:pPr>
        <w:spacing w:line="480" w:lineRule="auto"/>
        <w:jc w:val="center"/>
        <w:rPr>
          <w:b/>
        </w:rPr>
      </w:pPr>
      <w:r w:rsidRPr="00E834F4">
        <w:rPr>
          <w:b/>
        </w:rPr>
        <w:t>Chapter 87</w:t>
      </w:r>
    </w:p>
    <w:p w14:paraId="22249DDA" w14:textId="77777777" w:rsidR="00E82F9B" w:rsidRPr="00E834F4" w:rsidRDefault="00E82F9B" w:rsidP="00E82F9B">
      <w:pPr>
        <w:spacing w:line="480" w:lineRule="auto"/>
        <w:jc w:val="both"/>
      </w:pPr>
      <w:r w:rsidRPr="00E834F4">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14:paraId="71C880C5" w14:textId="77777777" w:rsidR="00E82F9B" w:rsidRPr="00E834F4" w:rsidRDefault="00E82F9B" w:rsidP="00E82F9B">
      <w:pPr>
        <w:spacing w:line="480" w:lineRule="auto"/>
        <w:jc w:val="center"/>
        <w:rPr>
          <w:b/>
        </w:rPr>
      </w:pPr>
      <w:r w:rsidRPr="00E834F4">
        <w:rPr>
          <w:b/>
        </w:rPr>
        <w:t>Chapter 88</w:t>
      </w:r>
    </w:p>
    <w:p w14:paraId="3400F7D5" w14:textId="77777777" w:rsidR="00E82F9B" w:rsidRPr="00E834F4" w:rsidRDefault="00E82F9B" w:rsidP="00E82F9B">
      <w:pPr>
        <w:spacing w:line="480" w:lineRule="auto"/>
        <w:jc w:val="both"/>
      </w:pPr>
      <w:r w:rsidRPr="00E834F4">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14:paraId="2430805F" w14:textId="77777777" w:rsidR="00E82F9B" w:rsidRPr="00E834F4" w:rsidRDefault="00E82F9B" w:rsidP="00E82F9B">
      <w:pPr>
        <w:spacing w:line="480" w:lineRule="auto"/>
        <w:jc w:val="center"/>
        <w:rPr>
          <w:b/>
        </w:rPr>
      </w:pPr>
      <w:r w:rsidRPr="00E834F4">
        <w:rPr>
          <w:b/>
        </w:rPr>
        <w:t>Chapter 89</w:t>
      </w:r>
    </w:p>
    <w:p w14:paraId="73B975C1" w14:textId="77777777" w:rsidR="00E82F9B" w:rsidRPr="00E834F4" w:rsidRDefault="00E82F9B" w:rsidP="00E82F9B">
      <w:pPr>
        <w:spacing w:line="480" w:lineRule="auto"/>
        <w:jc w:val="both"/>
      </w:pPr>
      <w:r w:rsidRPr="00E834F4">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14:paraId="2CE764A0" w14:textId="77777777" w:rsidR="00E82F9B" w:rsidRPr="00E834F4" w:rsidRDefault="00E82F9B" w:rsidP="00E82F9B">
      <w:pPr>
        <w:spacing w:line="240" w:lineRule="auto"/>
        <w:jc w:val="center"/>
        <w:rPr>
          <w:b/>
        </w:rPr>
      </w:pPr>
      <w:r w:rsidRPr="00E834F4">
        <w:rPr>
          <w:b/>
        </w:rPr>
        <w:t>The Father Stephen’s Lordship of 4</w:t>
      </w:r>
      <w:r w:rsidRPr="00E834F4">
        <w:rPr>
          <w:b/>
          <w:vertAlign w:val="superscript"/>
        </w:rPr>
        <w:t>th</w:t>
      </w:r>
      <w:r w:rsidRPr="00E834F4">
        <w:rPr>
          <w:b/>
        </w:rPr>
        <w:t xml:space="preserve"> Psalms   </w:t>
      </w:r>
    </w:p>
    <w:p w14:paraId="440C1D2D" w14:textId="77777777" w:rsidR="00E82F9B" w:rsidRPr="00E834F4" w:rsidRDefault="00E82F9B" w:rsidP="00E82F9B">
      <w:pPr>
        <w:spacing w:line="240" w:lineRule="auto"/>
        <w:jc w:val="center"/>
        <w:rPr>
          <w:b/>
        </w:rPr>
      </w:pPr>
      <w:r w:rsidRPr="00E834F4">
        <w:rPr>
          <w:b/>
        </w:rPr>
        <w:t>Chapter 90: A Prayer is Moses the Man of the Father Stephen in 4</w:t>
      </w:r>
      <w:r w:rsidRPr="00E834F4">
        <w:rPr>
          <w:b/>
          <w:vertAlign w:val="superscript"/>
        </w:rPr>
        <w:t>th</w:t>
      </w:r>
      <w:r w:rsidRPr="00E834F4">
        <w:rPr>
          <w:b/>
        </w:rPr>
        <w:t xml:space="preserve"> Psalms the 4</w:t>
      </w:r>
      <w:r w:rsidRPr="00E834F4">
        <w:rPr>
          <w:b/>
          <w:vertAlign w:val="superscript"/>
        </w:rPr>
        <w:t>th</w:t>
      </w:r>
      <w:r w:rsidRPr="00E834F4">
        <w:rPr>
          <w:b/>
        </w:rPr>
        <w:t xml:space="preserve"> Lordly Communion Law Book in the Kingdom of Heaven</w:t>
      </w:r>
    </w:p>
    <w:p w14:paraId="1FC81307" w14:textId="77777777" w:rsidR="00E82F9B" w:rsidRPr="00E834F4" w:rsidRDefault="00E82F9B" w:rsidP="00E82F9B">
      <w:pPr>
        <w:spacing w:line="480" w:lineRule="auto"/>
        <w:jc w:val="both"/>
      </w:pPr>
      <w:r w:rsidRPr="00E834F4">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14:paraId="598EB88D" w14:textId="77777777" w:rsidR="00E82F9B" w:rsidRPr="00E834F4" w:rsidRDefault="00E82F9B" w:rsidP="00E82F9B">
      <w:pPr>
        <w:spacing w:line="480" w:lineRule="auto"/>
        <w:jc w:val="center"/>
        <w:rPr>
          <w:b/>
        </w:rPr>
      </w:pPr>
      <w:r w:rsidRPr="00E834F4">
        <w:rPr>
          <w:b/>
        </w:rPr>
        <w:t>Chapter 91</w:t>
      </w:r>
    </w:p>
    <w:p w14:paraId="534ADE3A" w14:textId="77777777" w:rsidR="00E82F9B" w:rsidRPr="00E834F4" w:rsidRDefault="00E82F9B" w:rsidP="00E82F9B">
      <w:pPr>
        <w:spacing w:line="480" w:lineRule="auto"/>
        <w:jc w:val="both"/>
      </w:pPr>
      <w:r w:rsidRPr="00E834F4">
        <w:t xml:space="preserve">The Father Stephen will say he is My refuge and My fortress and My God, in Him will I trust is in Psalms 91:2. The Father Stephen says thou has made Him with is My refuge, even the Most High, thy habitation is in Psalms 91:9. </w:t>
      </w:r>
    </w:p>
    <w:p w14:paraId="7A3C2B36" w14:textId="77777777" w:rsidR="00E82F9B" w:rsidRPr="00E834F4" w:rsidRDefault="00E82F9B" w:rsidP="00E82F9B">
      <w:pPr>
        <w:spacing w:line="480" w:lineRule="auto"/>
        <w:jc w:val="center"/>
        <w:rPr>
          <w:b/>
        </w:rPr>
      </w:pPr>
      <w:r w:rsidRPr="00E834F4">
        <w:rPr>
          <w:b/>
        </w:rPr>
        <w:t>Chapter 92</w:t>
      </w:r>
    </w:p>
    <w:p w14:paraId="7152B624" w14:textId="77777777" w:rsidR="00E82F9B" w:rsidRPr="00E834F4" w:rsidRDefault="00E82F9B" w:rsidP="00E82F9B">
      <w:pPr>
        <w:spacing w:line="480" w:lineRule="auto"/>
        <w:jc w:val="both"/>
      </w:pPr>
      <w:r w:rsidRPr="00E834F4">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14:paraId="0D228947" w14:textId="77777777" w:rsidR="00E82F9B" w:rsidRPr="00E834F4" w:rsidRDefault="00E82F9B" w:rsidP="00E82F9B">
      <w:pPr>
        <w:spacing w:line="480" w:lineRule="auto"/>
        <w:jc w:val="center"/>
        <w:rPr>
          <w:b/>
        </w:rPr>
      </w:pPr>
      <w:r w:rsidRPr="00E834F4">
        <w:rPr>
          <w:b/>
        </w:rPr>
        <w:t>Chapter 93</w:t>
      </w:r>
    </w:p>
    <w:p w14:paraId="00F92890" w14:textId="77777777" w:rsidR="00E82F9B" w:rsidRPr="00E834F4" w:rsidRDefault="00E82F9B" w:rsidP="00E82F9B">
      <w:pPr>
        <w:spacing w:line="480" w:lineRule="auto"/>
        <w:jc w:val="both"/>
      </w:pPr>
      <w:r w:rsidRPr="00E834F4">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14:paraId="7195BF87" w14:textId="77777777" w:rsidR="00E82F9B" w:rsidRPr="00E834F4" w:rsidRDefault="00E82F9B" w:rsidP="00E82F9B">
      <w:pPr>
        <w:spacing w:line="480" w:lineRule="auto"/>
        <w:jc w:val="center"/>
        <w:rPr>
          <w:b/>
        </w:rPr>
      </w:pPr>
      <w:r w:rsidRPr="00E834F4">
        <w:rPr>
          <w:b/>
        </w:rPr>
        <w:t>Chapter 94</w:t>
      </w:r>
    </w:p>
    <w:p w14:paraId="18E1861F" w14:textId="77777777" w:rsidR="00E82F9B" w:rsidRPr="00E834F4" w:rsidRDefault="00E82F9B" w:rsidP="00E82F9B">
      <w:pPr>
        <w:spacing w:line="480" w:lineRule="auto"/>
        <w:jc w:val="both"/>
      </w:pPr>
      <w:r w:rsidRPr="00E834F4">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14:paraId="1EE31DD1" w14:textId="77777777" w:rsidR="00E82F9B" w:rsidRPr="00E834F4" w:rsidRDefault="00E82F9B" w:rsidP="00E82F9B">
      <w:pPr>
        <w:spacing w:line="480" w:lineRule="auto"/>
        <w:jc w:val="center"/>
        <w:rPr>
          <w:b/>
        </w:rPr>
      </w:pPr>
      <w:r w:rsidRPr="00E834F4">
        <w:rPr>
          <w:b/>
        </w:rPr>
        <w:t>Chapter 95</w:t>
      </w:r>
    </w:p>
    <w:p w14:paraId="09FBAA81" w14:textId="77777777" w:rsidR="00E82F9B" w:rsidRPr="00E834F4" w:rsidRDefault="00E82F9B" w:rsidP="00E82F9B">
      <w:pPr>
        <w:spacing w:line="480" w:lineRule="auto"/>
        <w:jc w:val="both"/>
      </w:pPr>
      <w:r w:rsidRPr="00E834F4">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14:paraId="16C8C698" w14:textId="77777777" w:rsidR="00E82F9B" w:rsidRPr="00E834F4" w:rsidRDefault="00E82F9B" w:rsidP="00E82F9B">
      <w:pPr>
        <w:spacing w:line="480" w:lineRule="auto"/>
        <w:jc w:val="center"/>
        <w:rPr>
          <w:b/>
        </w:rPr>
      </w:pPr>
      <w:r w:rsidRPr="00E834F4">
        <w:rPr>
          <w:b/>
        </w:rPr>
        <w:t>Chapter 96</w:t>
      </w:r>
    </w:p>
    <w:p w14:paraId="2F7783BF" w14:textId="77777777" w:rsidR="00E82F9B" w:rsidRPr="00E834F4" w:rsidRDefault="00E82F9B" w:rsidP="00E82F9B">
      <w:pPr>
        <w:spacing w:line="480" w:lineRule="auto"/>
        <w:jc w:val="both"/>
      </w:pPr>
      <w:r w:rsidRPr="00E834F4">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14:paraId="1705F7A7" w14:textId="77777777" w:rsidR="00E82F9B" w:rsidRPr="00E834F4" w:rsidRDefault="00E82F9B" w:rsidP="00E82F9B">
      <w:pPr>
        <w:spacing w:line="480" w:lineRule="auto"/>
        <w:jc w:val="center"/>
        <w:rPr>
          <w:b/>
        </w:rPr>
      </w:pPr>
      <w:r w:rsidRPr="00E834F4">
        <w:rPr>
          <w:b/>
        </w:rPr>
        <w:t>Chapter 97</w:t>
      </w:r>
    </w:p>
    <w:p w14:paraId="5AFA7D29" w14:textId="77777777" w:rsidR="00E82F9B" w:rsidRPr="00E834F4" w:rsidRDefault="00E82F9B" w:rsidP="00E82F9B">
      <w:pPr>
        <w:spacing w:line="480" w:lineRule="auto"/>
        <w:jc w:val="both"/>
      </w:pPr>
      <w:r w:rsidRPr="00E834F4">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14:paraId="56A07046" w14:textId="77777777" w:rsidR="00E82F9B" w:rsidRPr="00E834F4" w:rsidRDefault="00E82F9B" w:rsidP="00E82F9B">
      <w:pPr>
        <w:spacing w:line="480" w:lineRule="auto"/>
        <w:jc w:val="center"/>
        <w:rPr>
          <w:b/>
        </w:rPr>
      </w:pPr>
      <w:r w:rsidRPr="00E834F4">
        <w:rPr>
          <w:b/>
        </w:rPr>
        <w:t>Chapter 98</w:t>
      </w:r>
    </w:p>
    <w:p w14:paraId="64001A39" w14:textId="77777777" w:rsidR="00E82F9B" w:rsidRPr="00E834F4" w:rsidRDefault="00E82F9B" w:rsidP="00E82F9B">
      <w:pPr>
        <w:spacing w:line="480" w:lineRule="auto"/>
        <w:jc w:val="both"/>
      </w:pPr>
      <w:r w:rsidRPr="00E834F4">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14:paraId="72FAF304" w14:textId="77777777" w:rsidR="00E82F9B" w:rsidRPr="00E834F4" w:rsidRDefault="00E82F9B" w:rsidP="00E82F9B">
      <w:pPr>
        <w:spacing w:line="480" w:lineRule="auto"/>
        <w:jc w:val="center"/>
        <w:rPr>
          <w:b/>
        </w:rPr>
      </w:pPr>
      <w:r w:rsidRPr="00E834F4">
        <w:rPr>
          <w:b/>
        </w:rPr>
        <w:t>Chapter 99</w:t>
      </w:r>
    </w:p>
    <w:p w14:paraId="2049D964" w14:textId="77777777" w:rsidR="00E82F9B" w:rsidRPr="00E834F4" w:rsidRDefault="00E82F9B" w:rsidP="00E82F9B">
      <w:pPr>
        <w:spacing w:line="480" w:lineRule="auto"/>
        <w:jc w:val="both"/>
      </w:pPr>
      <w:r w:rsidRPr="00E834F4">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14:paraId="4C258B66" w14:textId="77777777" w:rsidR="00E82F9B" w:rsidRPr="00E834F4" w:rsidRDefault="00E82F9B" w:rsidP="00E82F9B">
      <w:pPr>
        <w:spacing w:line="480" w:lineRule="auto"/>
        <w:jc w:val="center"/>
        <w:rPr>
          <w:b/>
        </w:rPr>
      </w:pPr>
      <w:r w:rsidRPr="00E834F4">
        <w:rPr>
          <w:b/>
        </w:rPr>
        <w:t>Chapter 100</w:t>
      </w:r>
    </w:p>
    <w:p w14:paraId="57619920" w14:textId="77777777" w:rsidR="00E82F9B" w:rsidRPr="00E834F4" w:rsidRDefault="00E82F9B" w:rsidP="00E82F9B">
      <w:pPr>
        <w:spacing w:line="480" w:lineRule="auto"/>
        <w:jc w:val="both"/>
      </w:pPr>
      <w:r w:rsidRPr="00E834F4">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14:paraId="563C4EFE" w14:textId="77777777" w:rsidR="00E82F9B" w:rsidRPr="00E834F4" w:rsidRDefault="00E82F9B" w:rsidP="00E82F9B">
      <w:pPr>
        <w:spacing w:line="480" w:lineRule="auto"/>
        <w:jc w:val="center"/>
        <w:rPr>
          <w:b/>
        </w:rPr>
      </w:pPr>
      <w:r w:rsidRPr="00E834F4">
        <w:rPr>
          <w:b/>
        </w:rPr>
        <w:t>Chapter 101</w:t>
      </w:r>
    </w:p>
    <w:p w14:paraId="62AF5577" w14:textId="77777777" w:rsidR="00E82F9B" w:rsidRPr="00E834F4" w:rsidRDefault="00E82F9B" w:rsidP="00E82F9B">
      <w:pPr>
        <w:spacing w:line="480" w:lineRule="auto"/>
        <w:jc w:val="both"/>
      </w:pPr>
      <w:r w:rsidRPr="00E834F4">
        <w:t xml:space="preserve">The Father Stephen knows I will sing of mercy and judgment unto thee, will I sing is in Psalms 101:1. The Father Stephen will early destroy the Wicked of the land, that I may cut off all wicked doers from the His city is in Psalms 101:8. </w:t>
      </w:r>
    </w:p>
    <w:p w14:paraId="7B6EA559" w14:textId="77777777" w:rsidR="00E82F9B" w:rsidRPr="00E834F4" w:rsidRDefault="00E82F9B" w:rsidP="00E82F9B">
      <w:pPr>
        <w:spacing w:line="480" w:lineRule="auto"/>
        <w:jc w:val="center"/>
        <w:rPr>
          <w:b/>
        </w:rPr>
      </w:pPr>
      <w:r w:rsidRPr="00E834F4">
        <w:rPr>
          <w:b/>
        </w:rPr>
        <w:t>Chapter 102: A Prayer of the Afflicted, when He is overwhelmed and pours out His complaint before the Father Stephen:</w:t>
      </w:r>
    </w:p>
    <w:p w14:paraId="5ECA2F7B" w14:textId="77777777" w:rsidR="00E82F9B" w:rsidRPr="00E834F4" w:rsidRDefault="00E82F9B" w:rsidP="00E82F9B">
      <w:pPr>
        <w:spacing w:line="480" w:lineRule="auto"/>
        <w:jc w:val="both"/>
      </w:pPr>
      <w:r w:rsidRPr="00E834F4">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14:paraId="0D8C6E1C" w14:textId="77777777" w:rsidR="00E82F9B" w:rsidRPr="00E834F4" w:rsidRDefault="00E82F9B" w:rsidP="00E82F9B">
      <w:pPr>
        <w:spacing w:line="480" w:lineRule="auto"/>
        <w:jc w:val="center"/>
        <w:rPr>
          <w:b/>
        </w:rPr>
      </w:pPr>
      <w:r w:rsidRPr="00E834F4">
        <w:rPr>
          <w:b/>
        </w:rPr>
        <w:t>Chapter 103</w:t>
      </w:r>
    </w:p>
    <w:p w14:paraId="5F68D547" w14:textId="77777777" w:rsidR="00E82F9B" w:rsidRPr="00E834F4" w:rsidRDefault="00E82F9B" w:rsidP="00E82F9B">
      <w:pPr>
        <w:spacing w:line="480" w:lineRule="auto"/>
        <w:jc w:val="both"/>
      </w:pPr>
      <w:r w:rsidRPr="00E834F4">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14:paraId="53CAEBF8" w14:textId="77777777" w:rsidR="00E82F9B" w:rsidRPr="00E834F4" w:rsidRDefault="00E82F9B" w:rsidP="00E82F9B">
      <w:pPr>
        <w:spacing w:line="480" w:lineRule="auto"/>
        <w:jc w:val="center"/>
        <w:rPr>
          <w:b/>
        </w:rPr>
      </w:pPr>
      <w:r w:rsidRPr="00E834F4">
        <w:rPr>
          <w:b/>
        </w:rPr>
        <w:t>Chapter 104</w:t>
      </w:r>
    </w:p>
    <w:p w14:paraId="2ACB6781" w14:textId="77777777" w:rsidR="00E82F9B" w:rsidRPr="00E834F4" w:rsidRDefault="00E82F9B" w:rsidP="00E82F9B">
      <w:pPr>
        <w:spacing w:line="480" w:lineRule="auto"/>
        <w:jc w:val="both"/>
      </w:pPr>
      <w:r w:rsidRPr="00E834F4">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14:paraId="584E949B" w14:textId="77777777" w:rsidR="00E82F9B" w:rsidRPr="00E834F4" w:rsidRDefault="00E82F9B" w:rsidP="00E82F9B">
      <w:pPr>
        <w:spacing w:line="480" w:lineRule="auto"/>
        <w:jc w:val="center"/>
        <w:rPr>
          <w:b/>
        </w:rPr>
      </w:pPr>
      <w:r w:rsidRPr="00E834F4">
        <w:rPr>
          <w:b/>
        </w:rPr>
        <w:t>Chapter 105</w:t>
      </w:r>
    </w:p>
    <w:p w14:paraId="59A7E8DB" w14:textId="77777777" w:rsidR="00E82F9B" w:rsidRPr="00E834F4" w:rsidRDefault="00E82F9B" w:rsidP="00E82F9B">
      <w:pPr>
        <w:spacing w:line="480" w:lineRule="auto"/>
        <w:jc w:val="both"/>
      </w:pPr>
      <w:r w:rsidRPr="00E834F4">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14:paraId="199CFEA4" w14:textId="77777777" w:rsidR="00E82F9B" w:rsidRPr="00E834F4" w:rsidRDefault="00E82F9B" w:rsidP="00E82F9B">
      <w:pPr>
        <w:spacing w:line="480" w:lineRule="auto"/>
        <w:jc w:val="center"/>
        <w:rPr>
          <w:b/>
        </w:rPr>
      </w:pPr>
      <w:r w:rsidRPr="00E834F4">
        <w:rPr>
          <w:b/>
        </w:rPr>
        <w:t>Chapter 106</w:t>
      </w:r>
    </w:p>
    <w:p w14:paraId="36E18E54" w14:textId="77777777" w:rsidR="00E82F9B" w:rsidRPr="00E834F4" w:rsidRDefault="00E82F9B" w:rsidP="00E82F9B">
      <w:pPr>
        <w:spacing w:line="480" w:lineRule="auto"/>
        <w:jc w:val="both"/>
      </w:pPr>
      <w:r w:rsidRPr="00E834F4">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14:paraId="061E0190" w14:textId="77777777" w:rsidR="00E82F9B" w:rsidRPr="00E834F4" w:rsidRDefault="00E82F9B" w:rsidP="00E82F9B">
      <w:pPr>
        <w:spacing w:line="240" w:lineRule="auto"/>
        <w:jc w:val="center"/>
        <w:rPr>
          <w:b/>
        </w:rPr>
      </w:pPr>
      <w:r w:rsidRPr="00E834F4">
        <w:rPr>
          <w:b/>
        </w:rPr>
        <w:t>The Father Stephen’s Lordship of 5</w:t>
      </w:r>
      <w:r w:rsidRPr="00E834F4">
        <w:rPr>
          <w:b/>
          <w:vertAlign w:val="superscript"/>
        </w:rPr>
        <w:t>th</w:t>
      </w:r>
      <w:r w:rsidRPr="00E834F4">
        <w:rPr>
          <w:b/>
        </w:rPr>
        <w:t xml:space="preserve"> Psalms</w:t>
      </w:r>
    </w:p>
    <w:p w14:paraId="482EAB02" w14:textId="77777777" w:rsidR="00E82F9B" w:rsidRPr="00E834F4" w:rsidRDefault="00E82F9B" w:rsidP="00E82F9B">
      <w:pPr>
        <w:spacing w:line="240" w:lineRule="auto"/>
        <w:jc w:val="center"/>
        <w:rPr>
          <w:b/>
        </w:rPr>
      </w:pPr>
      <w:r w:rsidRPr="00E834F4">
        <w:rPr>
          <w:b/>
        </w:rPr>
        <w:t>Chapter 107: 5</w:t>
      </w:r>
      <w:r w:rsidRPr="00E834F4">
        <w:rPr>
          <w:b/>
          <w:vertAlign w:val="superscript"/>
        </w:rPr>
        <w:t>th</w:t>
      </w:r>
      <w:r w:rsidRPr="00E834F4">
        <w:rPr>
          <w:b/>
        </w:rPr>
        <w:t xml:space="preserve"> Psalms the Last Lordly Communion Law Book</w:t>
      </w:r>
    </w:p>
    <w:p w14:paraId="41634052" w14:textId="77777777" w:rsidR="00E82F9B" w:rsidRPr="00E834F4" w:rsidRDefault="00E82F9B" w:rsidP="00E82F9B">
      <w:pPr>
        <w:spacing w:line="480" w:lineRule="auto"/>
        <w:jc w:val="both"/>
      </w:pPr>
      <w:r w:rsidRPr="00E834F4">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14:paraId="17A76667" w14:textId="77777777" w:rsidR="00E82F9B" w:rsidRPr="00E834F4" w:rsidRDefault="00E82F9B" w:rsidP="00E82F9B">
      <w:pPr>
        <w:spacing w:line="480" w:lineRule="auto"/>
        <w:jc w:val="center"/>
        <w:rPr>
          <w:b/>
        </w:rPr>
      </w:pPr>
      <w:r w:rsidRPr="00E834F4">
        <w:rPr>
          <w:b/>
        </w:rPr>
        <w:t>Chapter 108</w:t>
      </w:r>
    </w:p>
    <w:p w14:paraId="0C104461" w14:textId="77777777" w:rsidR="00E82F9B" w:rsidRPr="00E834F4" w:rsidRDefault="00E82F9B" w:rsidP="00E82F9B">
      <w:pPr>
        <w:spacing w:line="480" w:lineRule="auto"/>
        <w:jc w:val="both"/>
      </w:pPr>
      <w:r w:rsidRPr="00E834F4">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14:paraId="671BF13D" w14:textId="77777777" w:rsidR="00E82F9B" w:rsidRPr="00E834F4" w:rsidRDefault="00E82F9B" w:rsidP="00E82F9B">
      <w:pPr>
        <w:spacing w:line="480" w:lineRule="auto"/>
        <w:jc w:val="center"/>
        <w:rPr>
          <w:b/>
        </w:rPr>
      </w:pPr>
      <w:r w:rsidRPr="00E834F4">
        <w:rPr>
          <w:b/>
        </w:rPr>
        <w:t>Chapter 109</w:t>
      </w:r>
    </w:p>
    <w:p w14:paraId="36028D3F" w14:textId="77777777" w:rsidR="00E82F9B" w:rsidRPr="00E834F4" w:rsidRDefault="00E82F9B" w:rsidP="00E82F9B">
      <w:pPr>
        <w:spacing w:line="480" w:lineRule="auto"/>
        <w:jc w:val="both"/>
      </w:pPr>
      <w:r w:rsidRPr="00E834F4">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14:paraId="1AF18CCB" w14:textId="77777777" w:rsidR="00E82F9B" w:rsidRPr="00E834F4" w:rsidRDefault="00E82F9B" w:rsidP="00E82F9B">
      <w:pPr>
        <w:spacing w:line="480" w:lineRule="auto"/>
        <w:jc w:val="center"/>
        <w:rPr>
          <w:b/>
        </w:rPr>
      </w:pPr>
      <w:r w:rsidRPr="00E834F4">
        <w:rPr>
          <w:b/>
        </w:rPr>
        <w:t>Chapter 110</w:t>
      </w:r>
    </w:p>
    <w:p w14:paraId="3FB31898" w14:textId="77777777" w:rsidR="00E82F9B" w:rsidRPr="00E834F4" w:rsidRDefault="00E82F9B" w:rsidP="00E82F9B">
      <w:pPr>
        <w:spacing w:line="480" w:lineRule="auto"/>
        <w:jc w:val="both"/>
      </w:pPr>
      <w:r w:rsidRPr="00E834F4">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14:paraId="54C358AF" w14:textId="77777777" w:rsidR="00E82F9B" w:rsidRPr="00E834F4" w:rsidRDefault="00E82F9B" w:rsidP="00E82F9B">
      <w:pPr>
        <w:spacing w:line="480" w:lineRule="auto"/>
        <w:jc w:val="center"/>
        <w:rPr>
          <w:b/>
        </w:rPr>
      </w:pPr>
      <w:r w:rsidRPr="00E834F4">
        <w:rPr>
          <w:b/>
        </w:rPr>
        <w:t>Chapter 111</w:t>
      </w:r>
    </w:p>
    <w:p w14:paraId="652E06C4" w14:textId="77777777" w:rsidR="00E82F9B" w:rsidRPr="00E834F4" w:rsidRDefault="00E82F9B" w:rsidP="00E82F9B">
      <w:pPr>
        <w:spacing w:line="480" w:lineRule="auto"/>
        <w:jc w:val="both"/>
      </w:pPr>
      <w:r w:rsidRPr="00E834F4">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14:paraId="31C67B33" w14:textId="77777777" w:rsidR="00E82F9B" w:rsidRPr="00E834F4" w:rsidRDefault="00E82F9B" w:rsidP="00E82F9B">
      <w:pPr>
        <w:spacing w:line="480" w:lineRule="auto"/>
        <w:jc w:val="center"/>
        <w:rPr>
          <w:b/>
        </w:rPr>
      </w:pPr>
      <w:r w:rsidRPr="00E834F4">
        <w:rPr>
          <w:b/>
        </w:rPr>
        <w:t>Chapter 112</w:t>
      </w:r>
    </w:p>
    <w:p w14:paraId="26711FE2" w14:textId="77777777" w:rsidR="00E82F9B" w:rsidRPr="00E834F4" w:rsidRDefault="00E82F9B" w:rsidP="00E82F9B">
      <w:pPr>
        <w:spacing w:line="480" w:lineRule="auto"/>
        <w:jc w:val="both"/>
      </w:pPr>
      <w:r w:rsidRPr="00E834F4">
        <w:t xml:space="preserve">The Father Stephen is praised and blessed is the Man that fears Him, that delights greatly in His commandments is in Psalms 112:1. The Father Stephen knows He shall not be afraid of evil tidings, His heart is fixed, trusting in Him is in Psalms 112:7. </w:t>
      </w:r>
    </w:p>
    <w:p w14:paraId="5CE0D819" w14:textId="77777777" w:rsidR="00E82F9B" w:rsidRPr="00E834F4" w:rsidRDefault="00E82F9B" w:rsidP="00E82F9B">
      <w:pPr>
        <w:spacing w:line="480" w:lineRule="auto"/>
        <w:jc w:val="center"/>
        <w:rPr>
          <w:b/>
        </w:rPr>
      </w:pPr>
      <w:r w:rsidRPr="00E834F4">
        <w:rPr>
          <w:b/>
        </w:rPr>
        <w:t>Chapter 113</w:t>
      </w:r>
    </w:p>
    <w:p w14:paraId="38CF1D5C" w14:textId="77777777" w:rsidR="00E82F9B" w:rsidRPr="00E834F4" w:rsidRDefault="00E82F9B" w:rsidP="00E82F9B">
      <w:pPr>
        <w:spacing w:line="480" w:lineRule="auto"/>
        <w:jc w:val="both"/>
      </w:pPr>
      <w:r w:rsidRPr="00E834F4">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14:paraId="7CA629EF" w14:textId="77777777" w:rsidR="00E82F9B" w:rsidRPr="00E834F4" w:rsidRDefault="00E82F9B" w:rsidP="00E82F9B">
      <w:pPr>
        <w:spacing w:line="480" w:lineRule="auto"/>
        <w:jc w:val="center"/>
        <w:rPr>
          <w:b/>
        </w:rPr>
      </w:pPr>
      <w:r w:rsidRPr="00E834F4">
        <w:rPr>
          <w:b/>
        </w:rPr>
        <w:t>Chapter 114</w:t>
      </w:r>
    </w:p>
    <w:p w14:paraId="0DA3BC06" w14:textId="77777777" w:rsidR="00E82F9B" w:rsidRPr="00E834F4" w:rsidRDefault="00E82F9B" w:rsidP="00E82F9B">
      <w:pPr>
        <w:spacing w:line="480" w:lineRule="auto"/>
        <w:jc w:val="both"/>
      </w:pPr>
      <w:r w:rsidRPr="00E834F4">
        <w:t xml:space="preserve">The Father Stephen commands tremble, thou Earth, at the presence of Him, at the presence of the God of Jacob is in Psalms 114:7. </w:t>
      </w:r>
    </w:p>
    <w:p w14:paraId="5D70F1F1" w14:textId="77777777" w:rsidR="00E82F9B" w:rsidRPr="00E834F4" w:rsidRDefault="00E82F9B" w:rsidP="00E82F9B">
      <w:pPr>
        <w:spacing w:line="480" w:lineRule="auto"/>
        <w:jc w:val="center"/>
        <w:rPr>
          <w:b/>
        </w:rPr>
      </w:pPr>
      <w:r w:rsidRPr="00E834F4">
        <w:rPr>
          <w:b/>
        </w:rPr>
        <w:t>Chapter 115</w:t>
      </w:r>
    </w:p>
    <w:p w14:paraId="50FE9A7E" w14:textId="77777777" w:rsidR="00E82F9B" w:rsidRPr="00E834F4" w:rsidRDefault="00E82F9B" w:rsidP="00E82F9B">
      <w:pPr>
        <w:spacing w:line="480" w:lineRule="auto"/>
        <w:jc w:val="both"/>
      </w:pPr>
      <w:r w:rsidRPr="00E834F4">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14:paraId="5279BBD9" w14:textId="77777777" w:rsidR="00E82F9B" w:rsidRPr="00E834F4" w:rsidRDefault="00E82F9B" w:rsidP="00E82F9B">
      <w:pPr>
        <w:spacing w:line="480" w:lineRule="auto"/>
        <w:jc w:val="center"/>
        <w:rPr>
          <w:b/>
        </w:rPr>
      </w:pPr>
      <w:r w:rsidRPr="00E834F4">
        <w:rPr>
          <w:b/>
        </w:rPr>
        <w:t>Chapter 116</w:t>
      </w:r>
    </w:p>
    <w:p w14:paraId="23285923" w14:textId="77777777" w:rsidR="00E82F9B" w:rsidRPr="00E834F4" w:rsidRDefault="00E82F9B" w:rsidP="00E82F9B">
      <w:pPr>
        <w:spacing w:line="480" w:lineRule="auto"/>
        <w:jc w:val="both"/>
      </w:pPr>
      <w:r w:rsidRPr="00E834F4">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14:paraId="5DF05D5E" w14:textId="77777777" w:rsidR="00E82F9B" w:rsidRPr="00E834F4" w:rsidRDefault="00E82F9B" w:rsidP="00E82F9B">
      <w:pPr>
        <w:spacing w:line="480" w:lineRule="auto"/>
        <w:jc w:val="center"/>
        <w:rPr>
          <w:b/>
        </w:rPr>
      </w:pPr>
      <w:r w:rsidRPr="00E834F4">
        <w:rPr>
          <w:b/>
        </w:rPr>
        <w:t>Chapter 117</w:t>
      </w:r>
    </w:p>
    <w:p w14:paraId="693ACE31" w14:textId="77777777" w:rsidR="00E82F9B" w:rsidRPr="00E834F4" w:rsidRDefault="00E82F9B" w:rsidP="00E82F9B">
      <w:pPr>
        <w:spacing w:line="480" w:lineRule="auto"/>
        <w:jc w:val="both"/>
      </w:pPr>
      <w:r w:rsidRPr="00E834F4">
        <w:t xml:space="preserve">The Father Stephen is praised, all You Nations, praise Him, all You people is in Psalms 117:1. The Father Stephen for His merciful kindness is great toward Us and the truth of Him endures forever, praise You the Lord is in Psalms 117:2. </w:t>
      </w:r>
    </w:p>
    <w:p w14:paraId="10050EFC" w14:textId="77777777" w:rsidR="00E82F9B" w:rsidRPr="00E834F4" w:rsidRDefault="00E82F9B" w:rsidP="00E82F9B">
      <w:pPr>
        <w:spacing w:line="480" w:lineRule="auto"/>
        <w:jc w:val="center"/>
        <w:rPr>
          <w:b/>
        </w:rPr>
      </w:pPr>
      <w:r w:rsidRPr="00E834F4">
        <w:rPr>
          <w:b/>
        </w:rPr>
        <w:t>Chapter 118</w:t>
      </w:r>
    </w:p>
    <w:p w14:paraId="2D1CA394" w14:textId="77777777" w:rsidR="00E82F9B" w:rsidRPr="00E834F4" w:rsidRDefault="00E82F9B" w:rsidP="00E82F9B">
      <w:pPr>
        <w:spacing w:line="480" w:lineRule="auto"/>
        <w:jc w:val="both"/>
      </w:pPr>
      <w:r w:rsidRPr="00E834F4">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14:paraId="3EBC29ED" w14:textId="77777777" w:rsidR="00E82F9B" w:rsidRPr="00E834F4" w:rsidRDefault="00E82F9B" w:rsidP="00E82F9B">
      <w:pPr>
        <w:spacing w:line="480" w:lineRule="auto"/>
        <w:jc w:val="center"/>
        <w:rPr>
          <w:b/>
        </w:rPr>
      </w:pPr>
      <w:r w:rsidRPr="00E834F4">
        <w:rPr>
          <w:b/>
        </w:rPr>
        <w:t>Chapter 119</w:t>
      </w:r>
    </w:p>
    <w:p w14:paraId="53A135AC" w14:textId="77777777" w:rsidR="00E82F9B" w:rsidRPr="00E834F4" w:rsidRDefault="00E82F9B" w:rsidP="00E82F9B">
      <w:pPr>
        <w:spacing w:line="480" w:lineRule="auto"/>
        <w:jc w:val="both"/>
      </w:pPr>
      <w:r w:rsidRPr="00E834F4">
        <w:t xml:space="preserve">The Father Stephen is </w:t>
      </w:r>
      <w:r w:rsidRPr="00E834F4">
        <w:rPr>
          <w:b/>
        </w:rPr>
        <w:t>ALEPH</w:t>
      </w:r>
      <w:r w:rsidRPr="00E834F4">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E834F4">
        <w:rPr>
          <w:b/>
        </w:rPr>
        <w:t>HE</w:t>
      </w:r>
      <w:r w:rsidRPr="00E834F4">
        <w:t xml:space="preserve"> by teach Me the way of thy statutes, and I shall keep it unto the end is in Psalms 119:33. The Father Stephen is </w:t>
      </w:r>
      <w:r w:rsidRPr="00E834F4">
        <w:rPr>
          <w:b/>
        </w:rPr>
        <w:t>VAU</w:t>
      </w:r>
      <w:r w:rsidRPr="00E834F4">
        <w:t xml:space="preserve"> or </w:t>
      </w:r>
      <w:r w:rsidRPr="00E834F4">
        <w:rPr>
          <w:b/>
        </w:rPr>
        <w:t>WAW</w:t>
      </w:r>
      <w:r w:rsidRPr="00E834F4">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E834F4">
        <w:rPr>
          <w:b/>
        </w:rPr>
        <w:t>CHETH</w:t>
      </w:r>
      <w:r w:rsidRPr="00E834F4">
        <w:t xml:space="preserve"> or </w:t>
      </w:r>
      <w:r w:rsidRPr="00E834F4">
        <w:rPr>
          <w:b/>
        </w:rPr>
        <w:t>HETH</w:t>
      </w:r>
      <w:r w:rsidRPr="00E834F4">
        <w:t xml:space="preserve"> by thou are My portion, I have said that I would keep thy Words is in Psalms 119:57. The Father Stephen says the Earth, is full of thy mercy, teach Me thy statutes is in Psalms 119:64. The Father Stephen is </w:t>
      </w:r>
      <w:r w:rsidRPr="00E834F4">
        <w:rPr>
          <w:b/>
        </w:rPr>
        <w:t>TETH</w:t>
      </w:r>
      <w:r w:rsidRPr="00E834F4">
        <w:t xml:space="preserve"> by thou has dealt well with thy Servant, according unto thy Word is in Psalms 119:65. The Father Stephen knows I know that thy judgments are right, and that thou in faithfulness has afflicted Me is in Psalms 119:75. The Father Stephen is </w:t>
      </w:r>
      <w:r w:rsidRPr="00E834F4">
        <w:rPr>
          <w:b/>
        </w:rPr>
        <w:t>LAMED</w:t>
      </w:r>
      <w:r w:rsidRPr="00E834F4">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E834F4">
        <w:rPr>
          <w:b/>
        </w:rPr>
        <w:t>TZADDI</w:t>
      </w:r>
      <w:r w:rsidRPr="00E834F4">
        <w:t xml:space="preserve"> or </w:t>
      </w:r>
      <w:r w:rsidRPr="00E834F4">
        <w:rPr>
          <w:b/>
        </w:rPr>
        <w:t>TSADDE</w:t>
      </w:r>
      <w:r w:rsidRPr="00E834F4">
        <w:t xml:space="preserve"> by righteous are thou, and upright are thy judgments is in Psalms 119:137. The Father Stephen is </w:t>
      </w:r>
      <w:r w:rsidRPr="00E834F4">
        <w:rPr>
          <w:b/>
        </w:rPr>
        <w:t xml:space="preserve">KOPH </w:t>
      </w:r>
      <w:r w:rsidRPr="00E834F4">
        <w:t xml:space="preserve">or </w:t>
      </w:r>
      <w:r w:rsidRPr="00E834F4">
        <w:rPr>
          <w:b/>
        </w:rPr>
        <w:t>QOPH</w:t>
      </w:r>
      <w:r w:rsidRPr="00E834F4">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E834F4">
        <w:rPr>
          <w:b/>
        </w:rPr>
        <w:t>TAU</w:t>
      </w:r>
      <w:r w:rsidRPr="00E834F4">
        <w:t xml:space="preserve"> by let My cry come near before thee, give Me understanding according to thy Word is in Psalms 119:169. The Father Stephen knows I have longed for thy salvation, and thy Law is My delight is in Psalms 119:174. </w:t>
      </w:r>
    </w:p>
    <w:p w14:paraId="6A94F9BF" w14:textId="77777777" w:rsidR="00E82F9B" w:rsidRPr="00E834F4" w:rsidRDefault="00E82F9B" w:rsidP="00E82F9B">
      <w:pPr>
        <w:spacing w:line="480" w:lineRule="auto"/>
        <w:jc w:val="center"/>
        <w:rPr>
          <w:b/>
        </w:rPr>
      </w:pPr>
      <w:r w:rsidRPr="00E834F4">
        <w:rPr>
          <w:b/>
        </w:rPr>
        <w:t>Chapter 120</w:t>
      </w:r>
    </w:p>
    <w:p w14:paraId="703E14A9" w14:textId="77777777" w:rsidR="00E82F9B" w:rsidRPr="00E834F4" w:rsidRDefault="00E82F9B" w:rsidP="00E82F9B">
      <w:pPr>
        <w:spacing w:line="480" w:lineRule="auto"/>
        <w:jc w:val="both"/>
      </w:pPr>
      <w:r w:rsidRPr="00E834F4">
        <w:t xml:space="preserve">The Father Stephen knows My distress I cried unto Him and He heard Me is in Psalms 120:1. The Father Stephen will deliver My Soul, from lying lips, and from a deceitful tongue is in Psalms 120:2. </w:t>
      </w:r>
    </w:p>
    <w:p w14:paraId="18AB9667" w14:textId="77777777" w:rsidR="00E82F9B" w:rsidRPr="00E834F4" w:rsidRDefault="00E82F9B" w:rsidP="00E82F9B">
      <w:pPr>
        <w:spacing w:line="480" w:lineRule="auto"/>
        <w:jc w:val="center"/>
        <w:rPr>
          <w:b/>
        </w:rPr>
      </w:pPr>
      <w:r w:rsidRPr="00E834F4">
        <w:rPr>
          <w:b/>
        </w:rPr>
        <w:t>Chapter 121</w:t>
      </w:r>
    </w:p>
    <w:p w14:paraId="09B59C67" w14:textId="77777777" w:rsidR="00E82F9B" w:rsidRPr="00E834F4" w:rsidRDefault="00E82F9B" w:rsidP="00E82F9B">
      <w:pPr>
        <w:spacing w:line="480" w:lineRule="auto"/>
        <w:jc w:val="both"/>
      </w:pPr>
      <w:r w:rsidRPr="00E834F4">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14:paraId="173DCAA0" w14:textId="77777777" w:rsidR="00E82F9B" w:rsidRPr="00E834F4" w:rsidRDefault="00E82F9B" w:rsidP="00E82F9B">
      <w:pPr>
        <w:spacing w:line="480" w:lineRule="auto"/>
        <w:jc w:val="center"/>
        <w:rPr>
          <w:b/>
        </w:rPr>
      </w:pPr>
      <w:r w:rsidRPr="00E834F4">
        <w:rPr>
          <w:b/>
        </w:rPr>
        <w:t>Chapter 122</w:t>
      </w:r>
    </w:p>
    <w:p w14:paraId="3893203C" w14:textId="77777777" w:rsidR="00E82F9B" w:rsidRPr="00E834F4" w:rsidRDefault="00E82F9B" w:rsidP="00E82F9B">
      <w:pPr>
        <w:spacing w:line="480" w:lineRule="auto"/>
        <w:jc w:val="both"/>
      </w:pPr>
      <w:r w:rsidRPr="00E834F4">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14:paraId="7F487BE7" w14:textId="77777777" w:rsidR="00E82F9B" w:rsidRPr="00E834F4" w:rsidRDefault="00E82F9B" w:rsidP="00E82F9B">
      <w:pPr>
        <w:spacing w:line="480" w:lineRule="auto"/>
        <w:jc w:val="center"/>
        <w:rPr>
          <w:b/>
        </w:rPr>
      </w:pPr>
      <w:r w:rsidRPr="00E834F4">
        <w:rPr>
          <w:b/>
        </w:rPr>
        <w:t>Chapter 123</w:t>
      </w:r>
    </w:p>
    <w:p w14:paraId="1AC65285" w14:textId="77777777" w:rsidR="00E82F9B" w:rsidRPr="00E834F4" w:rsidRDefault="00E82F9B" w:rsidP="00E82F9B">
      <w:pPr>
        <w:spacing w:line="480" w:lineRule="auto"/>
        <w:jc w:val="both"/>
      </w:pPr>
      <w:r w:rsidRPr="00E834F4">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14:paraId="455866B2" w14:textId="77777777" w:rsidR="00E82F9B" w:rsidRPr="00E834F4" w:rsidRDefault="00E82F9B" w:rsidP="00E82F9B">
      <w:pPr>
        <w:spacing w:line="480" w:lineRule="auto"/>
        <w:jc w:val="center"/>
        <w:rPr>
          <w:b/>
        </w:rPr>
      </w:pPr>
      <w:r w:rsidRPr="00E834F4">
        <w:rPr>
          <w:b/>
        </w:rPr>
        <w:t>Chapter 124</w:t>
      </w:r>
    </w:p>
    <w:p w14:paraId="6B68A536" w14:textId="77777777" w:rsidR="00E82F9B" w:rsidRPr="00E834F4" w:rsidRDefault="00E82F9B" w:rsidP="00E82F9B">
      <w:pPr>
        <w:spacing w:line="480" w:lineRule="auto"/>
        <w:jc w:val="both"/>
      </w:pPr>
      <w:r w:rsidRPr="00E834F4">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14:paraId="2896EDB2" w14:textId="77777777" w:rsidR="00E82F9B" w:rsidRPr="00E834F4" w:rsidRDefault="00E82F9B" w:rsidP="00E82F9B">
      <w:pPr>
        <w:spacing w:line="480" w:lineRule="auto"/>
        <w:jc w:val="center"/>
        <w:rPr>
          <w:b/>
        </w:rPr>
      </w:pPr>
      <w:r w:rsidRPr="00E834F4">
        <w:rPr>
          <w:b/>
        </w:rPr>
        <w:t>Chapter 125</w:t>
      </w:r>
    </w:p>
    <w:p w14:paraId="4129A0DA" w14:textId="77777777" w:rsidR="00E82F9B" w:rsidRPr="00E834F4" w:rsidRDefault="00E82F9B" w:rsidP="00E82F9B">
      <w:pPr>
        <w:spacing w:line="480" w:lineRule="auto"/>
        <w:jc w:val="both"/>
      </w:pPr>
      <w:r w:rsidRPr="00E834F4">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14:paraId="750CA734" w14:textId="77777777" w:rsidR="00E82F9B" w:rsidRPr="00E834F4" w:rsidRDefault="00E82F9B" w:rsidP="00E82F9B">
      <w:pPr>
        <w:spacing w:line="480" w:lineRule="auto"/>
        <w:jc w:val="center"/>
        <w:rPr>
          <w:b/>
        </w:rPr>
      </w:pPr>
      <w:r w:rsidRPr="00E834F4">
        <w:rPr>
          <w:b/>
        </w:rPr>
        <w:t>Chapter 126</w:t>
      </w:r>
    </w:p>
    <w:p w14:paraId="01777832" w14:textId="77777777" w:rsidR="00E82F9B" w:rsidRPr="00E834F4" w:rsidRDefault="00E82F9B" w:rsidP="00E82F9B">
      <w:pPr>
        <w:spacing w:line="480" w:lineRule="auto"/>
        <w:jc w:val="both"/>
      </w:pPr>
      <w:r w:rsidRPr="00E834F4">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14:paraId="5F4AC4D8" w14:textId="77777777" w:rsidR="00E82F9B" w:rsidRPr="00E834F4" w:rsidRDefault="00E82F9B" w:rsidP="00E82F9B">
      <w:pPr>
        <w:spacing w:line="480" w:lineRule="auto"/>
        <w:jc w:val="center"/>
        <w:rPr>
          <w:b/>
        </w:rPr>
      </w:pPr>
      <w:r w:rsidRPr="00E834F4">
        <w:rPr>
          <w:b/>
        </w:rPr>
        <w:t>Chapter 127</w:t>
      </w:r>
    </w:p>
    <w:p w14:paraId="526E7287" w14:textId="77777777" w:rsidR="00E82F9B" w:rsidRPr="00E834F4" w:rsidRDefault="00E82F9B" w:rsidP="00E82F9B">
      <w:pPr>
        <w:spacing w:line="480" w:lineRule="auto"/>
        <w:jc w:val="both"/>
      </w:pPr>
      <w:r w:rsidRPr="00E834F4">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14:paraId="722C8519" w14:textId="77777777" w:rsidR="00E82F9B" w:rsidRPr="00E834F4" w:rsidRDefault="00E82F9B" w:rsidP="00E82F9B">
      <w:pPr>
        <w:spacing w:line="480" w:lineRule="auto"/>
        <w:jc w:val="center"/>
        <w:rPr>
          <w:b/>
        </w:rPr>
      </w:pPr>
      <w:r w:rsidRPr="00E834F4">
        <w:rPr>
          <w:b/>
        </w:rPr>
        <w:t>Chapter 128</w:t>
      </w:r>
    </w:p>
    <w:p w14:paraId="30FB0B0A" w14:textId="77777777" w:rsidR="00E82F9B" w:rsidRPr="00E834F4" w:rsidRDefault="00E82F9B" w:rsidP="00E82F9B">
      <w:pPr>
        <w:spacing w:line="480" w:lineRule="auto"/>
        <w:jc w:val="both"/>
      </w:pPr>
      <w:r w:rsidRPr="00E834F4">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14:paraId="29E35B52" w14:textId="77777777" w:rsidR="00E82F9B" w:rsidRPr="00E834F4" w:rsidRDefault="00E82F9B" w:rsidP="00E82F9B">
      <w:pPr>
        <w:spacing w:line="480" w:lineRule="auto"/>
        <w:jc w:val="center"/>
        <w:rPr>
          <w:b/>
        </w:rPr>
      </w:pPr>
      <w:r w:rsidRPr="00E834F4">
        <w:rPr>
          <w:b/>
        </w:rPr>
        <w:t>Chapter 129</w:t>
      </w:r>
    </w:p>
    <w:p w14:paraId="123326B8" w14:textId="77777777" w:rsidR="00E82F9B" w:rsidRPr="00E834F4" w:rsidRDefault="00E82F9B" w:rsidP="00E82F9B">
      <w:pPr>
        <w:spacing w:line="480" w:lineRule="auto"/>
        <w:jc w:val="both"/>
      </w:pPr>
      <w:r w:rsidRPr="00E834F4">
        <w:t xml:space="preserve">The Father Stephen is Righteous, He has cut asunder the cords of the Wicked is in Psalms 129:4. The Father Stephen knows they neither do which go by say, the blessing of Him be upon You, We bless You in the name of Him is in Psalms 129:8. </w:t>
      </w:r>
    </w:p>
    <w:p w14:paraId="4F6110B9" w14:textId="77777777" w:rsidR="00E82F9B" w:rsidRPr="00E834F4" w:rsidRDefault="00E82F9B" w:rsidP="00E82F9B">
      <w:pPr>
        <w:spacing w:line="480" w:lineRule="auto"/>
        <w:jc w:val="center"/>
        <w:rPr>
          <w:b/>
        </w:rPr>
      </w:pPr>
      <w:r w:rsidRPr="00E834F4">
        <w:rPr>
          <w:b/>
        </w:rPr>
        <w:t>Chapter 130</w:t>
      </w:r>
    </w:p>
    <w:p w14:paraId="59CB65AB" w14:textId="77777777" w:rsidR="00E82F9B" w:rsidRPr="00E834F4" w:rsidRDefault="00E82F9B" w:rsidP="00E82F9B">
      <w:pPr>
        <w:spacing w:line="480" w:lineRule="auto"/>
        <w:jc w:val="both"/>
      </w:pPr>
      <w:r w:rsidRPr="00E834F4">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14:paraId="6B083081" w14:textId="77777777" w:rsidR="00E82F9B" w:rsidRPr="00E834F4" w:rsidRDefault="00E82F9B" w:rsidP="00E82F9B">
      <w:pPr>
        <w:spacing w:line="480" w:lineRule="auto"/>
        <w:jc w:val="center"/>
        <w:rPr>
          <w:b/>
        </w:rPr>
      </w:pPr>
      <w:r w:rsidRPr="00E834F4">
        <w:rPr>
          <w:b/>
        </w:rPr>
        <w:t>Chapter 131</w:t>
      </w:r>
    </w:p>
    <w:p w14:paraId="3439A778" w14:textId="77777777" w:rsidR="00E82F9B" w:rsidRPr="00E834F4" w:rsidRDefault="00E82F9B" w:rsidP="00E82F9B">
      <w:pPr>
        <w:spacing w:line="480" w:lineRule="auto"/>
        <w:jc w:val="both"/>
      </w:pPr>
      <w:r w:rsidRPr="00E834F4">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14:paraId="22DA81EF" w14:textId="77777777" w:rsidR="00E82F9B" w:rsidRPr="00E834F4" w:rsidRDefault="00E82F9B" w:rsidP="00E82F9B">
      <w:pPr>
        <w:spacing w:line="480" w:lineRule="auto"/>
        <w:jc w:val="center"/>
        <w:rPr>
          <w:b/>
        </w:rPr>
      </w:pPr>
      <w:r w:rsidRPr="00E834F4">
        <w:rPr>
          <w:b/>
        </w:rPr>
        <w:t>Chapter 132</w:t>
      </w:r>
    </w:p>
    <w:p w14:paraId="33B77169" w14:textId="77777777" w:rsidR="00E82F9B" w:rsidRPr="00E834F4" w:rsidRDefault="00E82F9B" w:rsidP="00E82F9B">
      <w:pPr>
        <w:spacing w:line="480" w:lineRule="auto"/>
        <w:jc w:val="both"/>
      </w:pPr>
      <w:r w:rsidRPr="00E834F4">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14:paraId="1F869CD7" w14:textId="77777777" w:rsidR="00E82F9B" w:rsidRPr="00E834F4" w:rsidRDefault="00E82F9B" w:rsidP="00E82F9B">
      <w:pPr>
        <w:spacing w:line="480" w:lineRule="auto"/>
        <w:jc w:val="center"/>
        <w:rPr>
          <w:b/>
        </w:rPr>
      </w:pPr>
      <w:r w:rsidRPr="00E834F4">
        <w:rPr>
          <w:b/>
        </w:rPr>
        <w:t>Chapter 133</w:t>
      </w:r>
    </w:p>
    <w:p w14:paraId="0A3BB9D4" w14:textId="77777777" w:rsidR="00E82F9B" w:rsidRPr="00E834F4" w:rsidRDefault="00E82F9B" w:rsidP="00E82F9B">
      <w:pPr>
        <w:spacing w:line="480" w:lineRule="auto"/>
        <w:jc w:val="both"/>
      </w:pPr>
      <w:r w:rsidRPr="00E834F4">
        <w:t xml:space="preserve">The Father Stephen knows as the dew of Hermon, and as a dew that descended upon the mountains of Zion, for there He commanded the blessing, even life forevermore is in Psalms 133:3. </w:t>
      </w:r>
    </w:p>
    <w:p w14:paraId="3054A5B3" w14:textId="77777777" w:rsidR="00E82F9B" w:rsidRPr="00E834F4" w:rsidRDefault="00E82F9B" w:rsidP="00E82F9B">
      <w:pPr>
        <w:spacing w:line="480" w:lineRule="auto"/>
        <w:jc w:val="center"/>
        <w:rPr>
          <w:b/>
        </w:rPr>
      </w:pPr>
      <w:r w:rsidRPr="00E834F4">
        <w:rPr>
          <w:b/>
        </w:rPr>
        <w:t>Chapter 134</w:t>
      </w:r>
    </w:p>
    <w:p w14:paraId="3A6599E5" w14:textId="77777777" w:rsidR="00E82F9B" w:rsidRPr="00E834F4" w:rsidRDefault="00E82F9B" w:rsidP="00E82F9B">
      <w:pPr>
        <w:spacing w:line="480" w:lineRule="auto"/>
        <w:jc w:val="both"/>
      </w:pPr>
      <w:r w:rsidRPr="00E834F4">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14:paraId="66CDC62C" w14:textId="77777777" w:rsidR="00E82F9B" w:rsidRPr="00E834F4" w:rsidRDefault="00E82F9B" w:rsidP="00E82F9B">
      <w:pPr>
        <w:spacing w:line="480" w:lineRule="auto"/>
        <w:jc w:val="center"/>
        <w:rPr>
          <w:b/>
        </w:rPr>
      </w:pPr>
      <w:r w:rsidRPr="00E834F4">
        <w:rPr>
          <w:b/>
        </w:rPr>
        <w:t>Chapter 135</w:t>
      </w:r>
    </w:p>
    <w:p w14:paraId="7F3879F8" w14:textId="77777777" w:rsidR="00E82F9B" w:rsidRPr="00E834F4" w:rsidRDefault="00E82F9B" w:rsidP="00E82F9B">
      <w:pPr>
        <w:spacing w:line="480" w:lineRule="auto"/>
        <w:jc w:val="both"/>
      </w:pPr>
      <w:r w:rsidRPr="00E834F4">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14:paraId="34AC2631" w14:textId="77777777" w:rsidR="00E82F9B" w:rsidRPr="00E834F4" w:rsidRDefault="00E82F9B" w:rsidP="00E82F9B">
      <w:pPr>
        <w:spacing w:line="480" w:lineRule="auto"/>
        <w:jc w:val="center"/>
        <w:rPr>
          <w:b/>
        </w:rPr>
      </w:pPr>
      <w:r w:rsidRPr="00E834F4">
        <w:rPr>
          <w:b/>
        </w:rPr>
        <w:t>Chapter 136</w:t>
      </w:r>
    </w:p>
    <w:p w14:paraId="4B41EC75" w14:textId="77777777" w:rsidR="00E82F9B" w:rsidRPr="00E834F4" w:rsidRDefault="00E82F9B" w:rsidP="00E82F9B">
      <w:pPr>
        <w:spacing w:line="480" w:lineRule="auto"/>
        <w:jc w:val="both"/>
      </w:pPr>
      <w:r w:rsidRPr="00E834F4">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14:paraId="3B19295C" w14:textId="77777777" w:rsidR="00E82F9B" w:rsidRPr="00E834F4" w:rsidRDefault="00E82F9B" w:rsidP="00E82F9B">
      <w:pPr>
        <w:spacing w:line="480" w:lineRule="auto"/>
        <w:jc w:val="center"/>
        <w:rPr>
          <w:b/>
        </w:rPr>
      </w:pPr>
      <w:r w:rsidRPr="00E834F4">
        <w:rPr>
          <w:b/>
        </w:rPr>
        <w:t>Chapter 137</w:t>
      </w:r>
    </w:p>
    <w:p w14:paraId="4F5474A1" w14:textId="77777777" w:rsidR="00E82F9B" w:rsidRPr="00E834F4" w:rsidRDefault="00E82F9B" w:rsidP="00E82F9B">
      <w:pPr>
        <w:spacing w:line="480" w:lineRule="auto"/>
        <w:jc w:val="both"/>
      </w:pPr>
      <w:r w:rsidRPr="00E834F4">
        <w:t xml:space="preserve">The Father Stephen knows how shall We sing his song in a strange land is in Psalms 137:4. The Father Stephen remembered the Children of Edom in the day of Jerusalem, who said, raise it, raise it, even to the foundation thereof is in Psalms 137:7. </w:t>
      </w:r>
    </w:p>
    <w:p w14:paraId="760B25E4" w14:textId="77777777" w:rsidR="00E82F9B" w:rsidRPr="00E834F4" w:rsidRDefault="00E82F9B" w:rsidP="00E82F9B">
      <w:pPr>
        <w:spacing w:line="480" w:lineRule="auto"/>
        <w:jc w:val="center"/>
        <w:rPr>
          <w:b/>
        </w:rPr>
      </w:pPr>
      <w:r w:rsidRPr="00E834F4">
        <w:rPr>
          <w:b/>
        </w:rPr>
        <w:t>Chapter 138</w:t>
      </w:r>
    </w:p>
    <w:p w14:paraId="24B9A121" w14:textId="77777777" w:rsidR="00E82F9B" w:rsidRPr="00E834F4" w:rsidRDefault="00E82F9B" w:rsidP="00E82F9B">
      <w:pPr>
        <w:spacing w:line="480" w:lineRule="auto"/>
        <w:jc w:val="both"/>
      </w:pPr>
      <w:r w:rsidRPr="00E834F4">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14:paraId="006727DD" w14:textId="77777777" w:rsidR="00E82F9B" w:rsidRPr="00E834F4" w:rsidRDefault="00E82F9B" w:rsidP="00E82F9B">
      <w:pPr>
        <w:spacing w:line="480" w:lineRule="auto"/>
        <w:jc w:val="center"/>
        <w:rPr>
          <w:b/>
        </w:rPr>
      </w:pPr>
      <w:r w:rsidRPr="00E834F4">
        <w:rPr>
          <w:b/>
        </w:rPr>
        <w:t>Chapter 139</w:t>
      </w:r>
    </w:p>
    <w:p w14:paraId="1070F798" w14:textId="77777777" w:rsidR="00E82F9B" w:rsidRPr="00E834F4" w:rsidRDefault="00E82F9B" w:rsidP="00E82F9B">
      <w:pPr>
        <w:spacing w:line="480" w:lineRule="auto"/>
        <w:jc w:val="both"/>
      </w:pPr>
      <w:r w:rsidRPr="00E834F4">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14:paraId="58D73F6F" w14:textId="77777777" w:rsidR="00E82F9B" w:rsidRPr="00E834F4" w:rsidRDefault="00E82F9B" w:rsidP="00E82F9B">
      <w:pPr>
        <w:spacing w:line="480" w:lineRule="auto"/>
        <w:jc w:val="center"/>
        <w:rPr>
          <w:b/>
        </w:rPr>
      </w:pPr>
      <w:r w:rsidRPr="00E834F4">
        <w:rPr>
          <w:b/>
        </w:rPr>
        <w:t>Chapter 140</w:t>
      </w:r>
    </w:p>
    <w:p w14:paraId="54A97CE4" w14:textId="77777777" w:rsidR="00E82F9B" w:rsidRPr="00E834F4" w:rsidRDefault="00E82F9B" w:rsidP="00E82F9B">
      <w:pPr>
        <w:spacing w:line="480" w:lineRule="auto"/>
        <w:jc w:val="both"/>
      </w:pPr>
      <w:r w:rsidRPr="00E834F4">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14:paraId="052914A4" w14:textId="77777777" w:rsidR="00E82F9B" w:rsidRPr="00E834F4" w:rsidRDefault="00E82F9B" w:rsidP="00E82F9B">
      <w:pPr>
        <w:spacing w:line="480" w:lineRule="auto"/>
        <w:jc w:val="center"/>
        <w:rPr>
          <w:b/>
        </w:rPr>
      </w:pPr>
      <w:r w:rsidRPr="00E834F4">
        <w:rPr>
          <w:b/>
        </w:rPr>
        <w:t>Chapter 141</w:t>
      </w:r>
    </w:p>
    <w:p w14:paraId="14099AF1" w14:textId="77777777" w:rsidR="00E82F9B" w:rsidRPr="00E834F4" w:rsidRDefault="00E82F9B" w:rsidP="00E82F9B">
      <w:pPr>
        <w:spacing w:line="480" w:lineRule="auto"/>
        <w:jc w:val="both"/>
      </w:pPr>
      <w:r w:rsidRPr="00E834F4">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14:paraId="4F89CE57" w14:textId="77777777" w:rsidR="00E82F9B" w:rsidRPr="00E834F4" w:rsidRDefault="00E82F9B" w:rsidP="00E82F9B">
      <w:pPr>
        <w:spacing w:line="480" w:lineRule="auto"/>
        <w:jc w:val="center"/>
        <w:rPr>
          <w:b/>
        </w:rPr>
      </w:pPr>
      <w:r w:rsidRPr="00E834F4">
        <w:rPr>
          <w:b/>
        </w:rPr>
        <w:t>Chapter 142</w:t>
      </w:r>
    </w:p>
    <w:p w14:paraId="74BDC1AF" w14:textId="77777777" w:rsidR="00E82F9B" w:rsidRPr="00E834F4" w:rsidRDefault="00E82F9B" w:rsidP="00E82F9B">
      <w:pPr>
        <w:spacing w:line="480" w:lineRule="auto"/>
        <w:jc w:val="both"/>
      </w:pPr>
      <w:r w:rsidRPr="00E834F4">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14:paraId="2EBC4DDD" w14:textId="77777777" w:rsidR="00E82F9B" w:rsidRPr="00E834F4" w:rsidRDefault="00E82F9B" w:rsidP="00E82F9B">
      <w:pPr>
        <w:spacing w:line="480" w:lineRule="auto"/>
        <w:jc w:val="center"/>
        <w:rPr>
          <w:b/>
        </w:rPr>
      </w:pPr>
      <w:r w:rsidRPr="00E834F4">
        <w:rPr>
          <w:b/>
        </w:rPr>
        <w:t>Chapter 143</w:t>
      </w:r>
    </w:p>
    <w:p w14:paraId="0903D15C" w14:textId="77777777" w:rsidR="00E82F9B" w:rsidRPr="00E834F4" w:rsidRDefault="00E82F9B" w:rsidP="00E82F9B">
      <w:pPr>
        <w:spacing w:line="480" w:lineRule="auto"/>
        <w:jc w:val="both"/>
      </w:pPr>
      <w:r w:rsidRPr="00E834F4">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14:paraId="72836121" w14:textId="77777777" w:rsidR="00E82F9B" w:rsidRPr="00E834F4" w:rsidRDefault="00E82F9B" w:rsidP="00E82F9B">
      <w:pPr>
        <w:spacing w:line="480" w:lineRule="auto"/>
        <w:jc w:val="center"/>
        <w:rPr>
          <w:b/>
        </w:rPr>
      </w:pPr>
      <w:r w:rsidRPr="00E834F4">
        <w:rPr>
          <w:b/>
        </w:rPr>
        <w:t>Chapter 144</w:t>
      </w:r>
    </w:p>
    <w:p w14:paraId="35321D5C" w14:textId="77777777" w:rsidR="00E82F9B" w:rsidRPr="00E834F4" w:rsidRDefault="00E82F9B" w:rsidP="00E82F9B">
      <w:pPr>
        <w:spacing w:line="480" w:lineRule="auto"/>
        <w:jc w:val="both"/>
      </w:pPr>
      <w:r w:rsidRPr="00E834F4">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14:paraId="5E9D1B53" w14:textId="77777777" w:rsidR="00E82F9B" w:rsidRPr="00E834F4" w:rsidRDefault="00E82F9B" w:rsidP="00E82F9B">
      <w:pPr>
        <w:spacing w:line="480" w:lineRule="auto"/>
        <w:jc w:val="center"/>
        <w:rPr>
          <w:b/>
        </w:rPr>
      </w:pPr>
      <w:r w:rsidRPr="00E834F4">
        <w:rPr>
          <w:b/>
        </w:rPr>
        <w:t>Chapter 145</w:t>
      </w:r>
    </w:p>
    <w:p w14:paraId="4C2E353D" w14:textId="77777777" w:rsidR="00E82F9B" w:rsidRPr="00E834F4" w:rsidRDefault="00E82F9B" w:rsidP="00E82F9B">
      <w:pPr>
        <w:spacing w:line="480" w:lineRule="auto"/>
        <w:jc w:val="both"/>
      </w:pPr>
      <w:r w:rsidRPr="00E834F4">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14:paraId="23BD4931" w14:textId="77777777" w:rsidR="00E82F9B" w:rsidRPr="00E834F4" w:rsidRDefault="00E82F9B" w:rsidP="00E82F9B">
      <w:pPr>
        <w:spacing w:line="480" w:lineRule="auto"/>
        <w:jc w:val="center"/>
        <w:rPr>
          <w:b/>
        </w:rPr>
      </w:pPr>
      <w:r w:rsidRPr="00E834F4">
        <w:rPr>
          <w:b/>
        </w:rPr>
        <w:t>Chapter 146</w:t>
      </w:r>
    </w:p>
    <w:p w14:paraId="2FADA316" w14:textId="77777777" w:rsidR="00E82F9B" w:rsidRPr="00E834F4" w:rsidRDefault="00E82F9B" w:rsidP="00E82F9B">
      <w:pPr>
        <w:spacing w:line="480" w:lineRule="auto"/>
        <w:jc w:val="both"/>
      </w:pPr>
      <w:r w:rsidRPr="00E834F4">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14:paraId="33564501" w14:textId="77777777" w:rsidR="00E82F9B" w:rsidRPr="00E834F4" w:rsidRDefault="00E82F9B" w:rsidP="00E82F9B">
      <w:pPr>
        <w:spacing w:line="480" w:lineRule="auto"/>
        <w:jc w:val="center"/>
        <w:rPr>
          <w:b/>
        </w:rPr>
      </w:pPr>
      <w:r w:rsidRPr="00E834F4">
        <w:rPr>
          <w:b/>
        </w:rPr>
        <w:t>Chapter 147</w:t>
      </w:r>
    </w:p>
    <w:p w14:paraId="0FA2122E" w14:textId="77777777" w:rsidR="00E82F9B" w:rsidRPr="00E834F4" w:rsidRDefault="00E82F9B" w:rsidP="00E82F9B">
      <w:pPr>
        <w:spacing w:line="480" w:lineRule="auto"/>
        <w:jc w:val="both"/>
      </w:pPr>
      <w:r w:rsidRPr="00E834F4">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14:paraId="57A027E1" w14:textId="77777777" w:rsidR="00E82F9B" w:rsidRPr="00E834F4" w:rsidRDefault="00E82F9B" w:rsidP="00E82F9B">
      <w:pPr>
        <w:spacing w:line="480" w:lineRule="auto"/>
        <w:jc w:val="center"/>
        <w:rPr>
          <w:b/>
        </w:rPr>
      </w:pPr>
      <w:r w:rsidRPr="00E834F4">
        <w:rPr>
          <w:b/>
        </w:rPr>
        <w:t>Chapter 148</w:t>
      </w:r>
    </w:p>
    <w:p w14:paraId="3626D348" w14:textId="77777777" w:rsidR="00E82F9B" w:rsidRPr="00E834F4" w:rsidRDefault="00E82F9B" w:rsidP="00E82F9B">
      <w:pPr>
        <w:spacing w:line="480" w:lineRule="auto"/>
        <w:jc w:val="both"/>
      </w:pPr>
      <w:r w:rsidRPr="00E834F4">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14:paraId="0A844441" w14:textId="77777777" w:rsidR="00E82F9B" w:rsidRPr="00E834F4" w:rsidRDefault="00E82F9B" w:rsidP="00E82F9B">
      <w:pPr>
        <w:spacing w:line="480" w:lineRule="auto"/>
        <w:jc w:val="center"/>
        <w:rPr>
          <w:b/>
        </w:rPr>
      </w:pPr>
      <w:r w:rsidRPr="00E834F4">
        <w:rPr>
          <w:b/>
        </w:rPr>
        <w:t>Chapter 149</w:t>
      </w:r>
    </w:p>
    <w:p w14:paraId="0F3B35F4" w14:textId="77777777" w:rsidR="00E82F9B" w:rsidRPr="00E834F4" w:rsidRDefault="00E82F9B" w:rsidP="00E82F9B">
      <w:pPr>
        <w:spacing w:line="480" w:lineRule="auto"/>
        <w:jc w:val="both"/>
      </w:pPr>
      <w:r w:rsidRPr="00E834F4">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14:paraId="6D9177ED" w14:textId="77777777" w:rsidR="00E82F9B" w:rsidRPr="00E834F4" w:rsidRDefault="00E82F9B" w:rsidP="00E82F9B">
      <w:pPr>
        <w:spacing w:line="480" w:lineRule="auto"/>
        <w:jc w:val="center"/>
        <w:rPr>
          <w:b/>
        </w:rPr>
      </w:pPr>
      <w:r w:rsidRPr="00E834F4">
        <w:rPr>
          <w:b/>
        </w:rPr>
        <w:t>Chapter 150</w:t>
      </w:r>
    </w:p>
    <w:p w14:paraId="00B2B856" w14:textId="77777777" w:rsidR="00E82F9B" w:rsidRPr="00E834F4" w:rsidRDefault="00E82F9B" w:rsidP="00E82F9B">
      <w:pPr>
        <w:spacing w:line="480" w:lineRule="auto"/>
        <w:jc w:val="both"/>
      </w:pPr>
      <w:r w:rsidRPr="00E834F4">
        <w:t xml:space="preserve">The Father Stephen is praised, praise Him in His sanctuary, praise Him in the firmament of His power is in Psalms 150:1. The Father Stephen commands let everything that has breath, praise Him, praise You the Lord is in Psalms 150:6.  </w:t>
      </w:r>
    </w:p>
    <w:p w14:paraId="63566AD2" w14:textId="77777777" w:rsidR="00E82F9B" w:rsidRPr="00E834F4" w:rsidRDefault="00E82F9B" w:rsidP="00E82F9B">
      <w:pPr>
        <w:spacing w:line="240" w:lineRule="auto"/>
        <w:jc w:val="center"/>
        <w:rPr>
          <w:b/>
        </w:rPr>
      </w:pPr>
      <w:r w:rsidRPr="00E834F4">
        <w:rPr>
          <w:b/>
        </w:rPr>
        <w:t>The Father Stephen’s Lordship in Proverbs</w:t>
      </w:r>
    </w:p>
    <w:p w14:paraId="054CE13F" w14:textId="77777777" w:rsidR="00E82F9B" w:rsidRPr="00E834F4" w:rsidRDefault="00E82F9B" w:rsidP="00E82F9B">
      <w:pPr>
        <w:spacing w:line="240" w:lineRule="auto"/>
        <w:jc w:val="center"/>
        <w:rPr>
          <w:b/>
        </w:rPr>
      </w:pPr>
      <w:r w:rsidRPr="00E834F4">
        <w:rPr>
          <w:b/>
        </w:rPr>
        <w:t>Chapter 1: Proverbs the Lordly Universal Law Book in the Kingdom of Heaven</w:t>
      </w:r>
    </w:p>
    <w:p w14:paraId="7169DC7D" w14:textId="77777777" w:rsidR="00E82F9B" w:rsidRPr="00E834F4" w:rsidRDefault="00E82F9B" w:rsidP="00E82F9B">
      <w:pPr>
        <w:spacing w:line="480" w:lineRule="auto"/>
        <w:jc w:val="both"/>
      </w:pPr>
      <w:r w:rsidRPr="00E834F4">
        <w:t xml:space="preserve">The Father Stephen’s Godly Fear is in beginning of knowledge but Fools despise wisdom and instruction is in Proverbs 1:7. The Father Stephen knows that they hated knowledge, and did not choose the Godly Fear of Him is in Proverbs 1:29. </w:t>
      </w:r>
    </w:p>
    <w:p w14:paraId="053CA6DE" w14:textId="77777777" w:rsidR="00E82F9B" w:rsidRPr="00E834F4" w:rsidRDefault="00E82F9B" w:rsidP="00E82F9B">
      <w:pPr>
        <w:spacing w:line="480" w:lineRule="auto"/>
        <w:jc w:val="center"/>
        <w:rPr>
          <w:b/>
        </w:rPr>
      </w:pPr>
      <w:r w:rsidRPr="00E834F4">
        <w:rPr>
          <w:b/>
        </w:rPr>
        <w:t>Chapter 2</w:t>
      </w:r>
    </w:p>
    <w:p w14:paraId="02DA4514" w14:textId="77777777" w:rsidR="00E82F9B" w:rsidRPr="00E834F4" w:rsidRDefault="00E82F9B" w:rsidP="00E82F9B">
      <w:pPr>
        <w:spacing w:line="480" w:lineRule="auto"/>
        <w:jc w:val="both"/>
      </w:pPr>
      <w:r w:rsidRPr="00E834F4">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14:paraId="0A98CD1C" w14:textId="77777777" w:rsidR="00E82F9B" w:rsidRPr="00E834F4" w:rsidRDefault="00E82F9B" w:rsidP="00E82F9B">
      <w:pPr>
        <w:spacing w:line="480" w:lineRule="auto"/>
        <w:jc w:val="center"/>
        <w:rPr>
          <w:b/>
        </w:rPr>
      </w:pPr>
      <w:r w:rsidRPr="00E834F4">
        <w:rPr>
          <w:b/>
        </w:rPr>
        <w:t>Chapter 3</w:t>
      </w:r>
    </w:p>
    <w:p w14:paraId="23017189" w14:textId="77777777" w:rsidR="00E82F9B" w:rsidRPr="00E834F4" w:rsidRDefault="00E82F9B" w:rsidP="00E82F9B">
      <w:pPr>
        <w:spacing w:line="480" w:lineRule="auto"/>
        <w:jc w:val="both"/>
      </w:pPr>
      <w:r w:rsidRPr="00E834F4">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14:paraId="096D4E62" w14:textId="77777777" w:rsidR="00E82F9B" w:rsidRPr="00E834F4" w:rsidRDefault="00E82F9B" w:rsidP="00E82F9B">
      <w:pPr>
        <w:spacing w:line="480" w:lineRule="auto"/>
        <w:jc w:val="center"/>
        <w:rPr>
          <w:b/>
        </w:rPr>
      </w:pPr>
      <w:r w:rsidRPr="00E834F4">
        <w:rPr>
          <w:b/>
        </w:rPr>
        <w:t>Chapter 4</w:t>
      </w:r>
    </w:p>
    <w:p w14:paraId="4164C3FB" w14:textId="77777777" w:rsidR="00E82F9B" w:rsidRPr="00E834F4" w:rsidRDefault="00E82F9B" w:rsidP="00E82F9B">
      <w:pPr>
        <w:spacing w:line="480" w:lineRule="auto"/>
      </w:pPr>
      <w:r w:rsidRPr="00E834F4">
        <w:t>No occurrences.</w:t>
      </w:r>
    </w:p>
    <w:p w14:paraId="51BF431F" w14:textId="77777777" w:rsidR="00E82F9B" w:rsidRPr="00E834F4" w:rsidRDefault="00E82F9B" w:rsidP="00E82F9B">
      <w:pPr>
        <w:spacing w:line="480" w:lineRule="auto"/>
        <w:jc w:val="center"/>
        <w:rPr>
          <w:b/>
        </w:rPr>
      </w:pPr>
      <w:r w:rsidRPr="00E834F4">
        <w:rPr>
          <w:b/>
        </w:rPr>
        <w:t>Chapter 5</w:t>
      </w:r>
    </w:p>
    <w:p w14:paraId="317ED0A2" w14:textId="77777777" w:rsidR="00E82F9B" w:rsidRPr="00E834F4" w:rsidRDefault="00E82F9B" w:rsidP="00E82F9B">
      <w:pPr>
        <w:spacing w:line="480" w:lineRule="auto"/>
        <w:jc w:val="both"/>
      </w:pPr>
      <w:r w:rsidRPr="00E834F4">
        <w:t xml:space="preserve">The Father Stephen knows the ways of Man are before the eyes of Him, and He ponders all his goings is in Proverbs 5:21. </w:t>
      </w:r>
    </w:p>
    <w:p w14:paraId="69169E8E" w14:textId="77777777" w:rsidR="00E82F9B" w:rsidRPr="00E834F4" w:rsidRDefault="00E82F9B" w:rsidP="00E82F9B">
      <w:pPr>
        <w:spacing w:line="480" w:lineRule="auto"/>
        <w:jc w:val="center"/>
        <w:rPr>
          <w:b/>
        </w:rPr>
      </w:pPr>
      <w:r w:rsidRPr="00E834F4">
        <w:rPr>
          <w:b/>
        </w:rPr>
        <w:t>Chapter 6</w:t>
      </w:r>
    </w:p>
    <w:p w14:paraId="23CDA746" w14:textId="77777777" w:rsidR="00E82F9B" w:rsidRPr="00E834F4" w:rsidRDefault="00E82F9B" w:rsidP="00E82F9B">
      <w:pPr>
        <w:spacing w:line="480" w:lineRule="auto"/>
        <w:jc w:val="both"/>
      </w:pPr>
      <w:r w:rsidRPr="00E834F4">
        <w:t xml:space="preserve">The Father Stephen knows these 6 things does He hate and 7 are an abomination unto Him is in Proverbs 6:16. </w:t>
      </w:r>
    </w:p>
    <w:p w14:paraId="2396DB4F" w14:textId="77777777" w:rsidR="00E82F9B" w:rsidRPr="00E834F4" w:rsidRDefault="00E82F9B" w:rsidP="00E82F9B">
      <w:pPr>
        <w:spacing w:line="480" w:lineRule="auto"/>
        <w:jc w:val="center"/>
        <w:rPr>
          <w:b/>
        </w:rPr>
      </w:pPr>
      <w:r w:rsidRPr="00E834F4">
        <w:rPr>
          <w:b/>
        </w:rPr>
        <w:t>Chapter 7</w:t>
      </w:r>
    </w:p>
    <w:p w14:paraId="6D6825FC" w14:textId="77777777" w:rsidR="00E82F9B" w:rsidRPr="00E834F4" w:rsidRDefault="00E82F9B" w:rsidP="00E82F9B">
      <w:pPr>
        <w:spacing w:line="480" w:lineRule="auto"/>
      </w:pPr>
      <w:r w:rsidRPr="00E834F4">
        <w:t xml:space="preserve">No occurrences. </w:t>
      </w:r>
    </w:p>
    <w:p w14:paraId="4F862EE7" w14:textId="77777777" w:rsidR="00E82F9B" w:rsidRPr="00E834F4" w:rsidRDefault="00E82F9B" w:rsidP="00E82F9B">
      <w:pPr>
        <w:spacing w:line="480" w:lineRule="auto"/>
        <w:jc w:val="center"/>
        <w:rPr>
          <w:b/>
        </w:rPr>
      </w:pPr>
      <w:r w:rsidRPr="00E834F4">
        <w:rPr>
          <w:b/>
        </w:rPr>
        <w:t>Chapter 8</w:t>
      </w:r>
    </w:p>
    <w:p w14:paraId="69C24595" w14:textId="77777777" w:rsidR="00E82F9B" w:rsidRPr="00E834F4" w:rsidRDefault="00E82F9B" w:rsidP="00E82F9B">
      <w:pPr>
        <w:spacing w:line="480" w:lineRule="auto"/>
        <w:jc w:val="both"/>
      </w:pPr>
      <w:r w:rsidRPr="00E834F4">
        <w:t xml:space="preserve">The Father Stephen’s Godly fear is to hate evil: pride, arrogance and the evil way, and the forward mouth, do I hate is in Proverbs 8:13. </w:t>
      </w:r>
    </w:p>
    <w:p w14:paraId="5CF45405" w14:textId="77777777" w:rsidR="00E82F9B" w:rsidRPr="00E834F4" w:rsidRDefault="00E82F9B" w:rsidP="00E82F9B">
      <w:pPr>
        <w:spacing w:line="480" w:lineRule="auto"/>
        <w:jc w:val="center"/>
        <w:rPr>
          <w:b/>
        </w:rPr>
      </w:pPr>
      <w:r w:rsidRPr="00E834F4">
        <w:rPr>
          <w:b/>
        </w:rPr>
        <w:t>The Lord Yahweh the Creator of the Supreme Creation of the Father Stephen Our Lord in the Most Highest Kingdom of Lordship</w:t>
      </w:r>
    </w:p>
    <w:p w14:paraId="24483D6D" w14:textId="77777777" w:rsidR="00E82F9B" w:rsidRPr="00E834F4" w:rsidRDefault="00E82F9B" w:rsidP="00E82F9B">
      <w:pPr>
        <w:spacing w:line="480" w:lineRule="auto"/>
        <w:jc w:val="both"/>
      </w:pPr>
      <w:r w:rsidRPr="00E834F4">
        <w:t xml:space="preserve">The </w:t>
      </w:r>
      <w:r w:rsidRPr="00E834F4">
        <w:rPr>
          <w:b/>
        </w:rPr>
        <w:t>LORD YAHWEH’S</w:t>
      </w:r>
      <w:r w:rsidRPr="00E834F4">
        <w:t xml:space="preserve"> Supreme Creation of the Father Stephen Our Lord before the Whole Creation of the Entire Universe is in Proverbs 8:22-29 (RSV). Also the Father Stephen Our Lord was Supremely Authorized by the Lord Yahweh the “</w:t>
      </w:r>
      <w:r w:rsidRPr="00E834F4">
        <w:rPr>
          <w:b/>
        </w:rPr>
        <w:t>Creator of the Father Stephen Our Lord</w:t>
      </w:r>
      <w:r w:rsidRPr="00E834F4">
        <w:t>” to Create as the “</w:t>
      </w:r>
      <w:r w:rsidRPr="00E834F4">
        <w:rPr>
          <w:b/>
        </w:rPr>
        <w:t>Potter Creator</w:t>
      </w:r>
      <w:r w:rsidRPr="00E834F4">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14:paraId="026950DF" w14:textId="77777777" w:rsidR="00E82F9B" w:rsidRPr="00E834F4" w:rsidRDefault="00E82F9B" w:rsidP="00E82F9B">
      <w:pPr>
        <w:spacing w:line="480" w:lineRule="auto"/>
        <w:jc w:val="both"/>
      </w:pPr>
      <w:r w:rsidRPr="00E834F4">
        <w:t xml:space="preserve">The Father Stephen knows whoso finds Me finds life, and shall obtain favor of Him is in Proverbs 8:35. </w:t>
      </w:r>
    </w:p>
    <w:p w14:paraId="1D503F6C" w14:textId="77777777" w:rsidR="00E82F9B" w:rsidRPr="00E834F4" w:rsidRDefault="00E82F9B" w:rsidP="00E82F9B">
      <w:pPr>
        <w:spacing w:line="480" w:lineRule="auto"/>
        <w:jc w:val="center"/>
        <w:rPr>
          <w:b/>
        </w:rPr>
      </w:pPr>
      <w:r w:rsidRPr="00E834F4">
        <w:rPr>
          <w:b/>
        </w:rPr>
        <w:t>Chapter 9</w:t>
      </w:r>
    </w:p>
    <w:p w14:paraId="2A9DE5DC" w14:textId="77777777" w:rsidR="00E82F9B" w:rsidRPr="00E834F4" w:rsidRDefault="00E82F9B" w:rsidP="00E82F9B">
      <w:pPr>
        <w:spacing w:line="480" w:lineRule="auto"/>
        <w:jc w:val="both"/>
      </w:pPr>
      <w:r w:rsidRPr="00E834F4">
        <w:t xml:space="preserve">The Father Stephen’s Godly Fear is the beginning of wisdom and the knowledge of the holy is understanding is in Proverbs 9:10. </w:t>
      </w:r>
    </w:p>
    <w:p w14:paraId="0687E851" w14:textId="77777777" w:rsidR="00E82F9B" w:rsidRPr="00E834F4" w:rsidRDefault="00E82F9B" w:rsidP="00E82F9B">
      <w:pPr>
        <w:spacing w:line="480" w:lineRule="auto"/>
        <w:jc w:val="center"/>
        <w:rPr>
          <w:b/>
        </w:rPr>
      </w:pPr>
      <w:r w:rsidRPr="00E834F4">
        <w:rPr>
          <w:b/>
        </w:rPr>
        <w:t>Chapter 10</w:t>
      </w:r>
    </w:p>
    <w:p w14:paraId="26E8122A" w14:textId="77777777" w:rsidR="00E82F9B" w:rsidRPr="00E834F4" w:rsidRDefault="00E82F9B" w:rsidP="00E82F9B">
      <w:pPr>
        <w:spacing w:line="480" w:lineRule="auto"/>
        <w:jc w:val="both"/>
      </w:pPr>
      <w:r w:rsidRPr="00E834F4">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14:paraId="300DAB94" w14:textId="77777777" w:rsidR="00E82F9B" w:rsidRPr="00E834F4" w:rsidRDefault="00E82F9B" w:rsidP="00E82F9B">
      <w:pPr>
        <w:spacing w:line="480" w:lineRule="auto"/>
        <w:jc w:val="center"/>
        <w:rPr>
          <w:b/>
        </w:rPr>
      </w:pPr>
      <w:r w:rsidRPr="00E834F4">
        <w:rPr>
          <w:b/>
        </w:rPr>
        <w:t>Chapter 11</w:t>
      </w:r>
    </w:p>
    <w:p w14:paraId="177C09D6" w14:textId="77777777" w:rsidR="00E82F9B" w:rsidRPr="00E834F4" w:rsidRDefault="00E82F9B" w:rsidP="00E82F9B">
      <w:pPr>
        <w:spacing w:line="480" w:lineRule="auto"/>
        <w:jc w:val="both"/>
      </w:pPr>
      <w:r w:rsidRPr="00E834F4">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14:paraId="0C920BA5" w14:textId="77777777" w:rsidR="00E82F9B" w:rsidRPr="00E834F4" w:rsidRDefault="00E82F9B" w:rsidP="00E82F9B">
      <w:pPr>
        <w:spacing w:line="480" w:lineRule="auto"/>
        <w:jc w:val="center"/>
        <w:rPr>
          <w:b/>
        </w:rPr>
      </w:pPr>
      <w:r w:rsidRPr="00E834F4">
        <w:rPr>
          <w:b/>
        </w:rPr>
        <w:t>Chapter 12</w:t>
      </w:r>
    </w:p>
    <w:p w14:paraId="59D5758F" w14:textId="77777777" w:rsidR="00E82F9B" w:rsidRPr="00E834F4" w:rsidRDefault="00E82F9B" w:rsidP="00E82F9B">
      <w:pPr>
        <w:spacing w:line="480" w:lineRule="auto"/>
        <w:jc w:val="both"/>
      </w:pPr>
      <w:r w:rsidRPr="00E834F4">
        <w:t xml:space="preserve">The Father Stephen knows a Good Man obtains favor of Him, but a Man of wicked devices will He condemn is in Proverbs 12:2. The Father Stephen knows lying lips are an abomination to Him, but they that deal truly are His delight is in Proverbs 12:22. </w:t>
      </w:r>
    </w:p>
    <w:p w14:paraId="6D0BC6C3" w14:textId="77777777" w:rsidR="00E82F9B" w:rsidRPr="00E834F4" w:rsidRDefault="00E82F9B" w:rsidP="00E82F9B">
      <w:pPr>
        <w:spacing w:line="480" w:lineRule="auto"/>
        <w:jc w:val="center"/>
        <w:rPr>
          <w:b/>
        </w:rPr>
      </w:pPr>
      <w:r w:rsidRPr="00E834F4">
        <w:rPr>
          <w:b/>
        </w:rPr>
        <w:t>Chapter 13</w:t>
      </w:r>
    </w:p>
    <w:p w14:paraId="77D5228B" w14:textId="77777777" w:rsidR="00E82F9B" w:rsidRPr="00E834F4" w:rsidRDefault="00E82F9B" w:rsidP="00E82F9B">
      <w:pPr>
        <w:spacing w:line="480" w:lineRule="auto"/>
      </w:pPr>
      <w:r w:rsidRPr="00E834F4">
        <w:t xml:space="preserve">No occurrences. </w:t>
      </w:r>
    </w:p>
    <w:p w14:paraId="469B2A81" w14:textId="77777777" w:rsidR="00E82F9B" w:rsidRPr="00E834F4" w:rsidRDefault="00E82F9B" w:rsidP="00E82F9B">
      <w:pPr>
        <w:spacing w:line="480" w:lineRule="auto"/>
        <w:jc w:val="center"/>
        <w:rPr>
          <w:b/>
        </w:rPr>
      </w:pPr>
      <w:r w:rsidRPr="00E834F4">
        <w:rPr>
          <w:b/>
        </w:rPr>
        <w:t>Chapter 14</w:t>
      </w:r>
    </w:p>
    <w:p w14:paraId="49BA6204" w14:textId="77777777" w:rsidR="00E82F9B" w:rsidRPr="00E834F4" w:rsidRDefault="00E82F9B" w:rsidP="00E82F9B">
      <w:pPr>
        <w:spacing w:line="480" w:lineRule="auto"/>
        <w:jc w:val="both"/>
      </w:pPr>
      <w:r w:rsidRPr="00E834F4">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14:paraId="0E4F146A" w14:textId="77777777" w:rsidR="00E82F9B" w:rsidRPr="00E834F4" w:rsidRDefault="00E82F9B" w:rsidP="00E82F9B">
      <w:pPr>
        <w:spacing w:line="480" w:lineRule="auto"/>
        <w:jc w:val="center"/>
        <w:rPr>
          <w:b/>
        </w:rPr>
      </w:pPr>
      <w:r w:rsidRPr="00E834F4">
        <w:rPr>
          <w:b/>
        </w:rPr>
        <w:t>Chapter 15</w:t>
      </w:r>
    </w:p>
    <w:p w14:paraId="0ACEDBA3" w14:textId="77777777" w:rsidR="00E82F9B" w:rsidRPr="00E834F4" w:rsidRDefault="00E82F9B" w:rsidP="00E82F9B">
      <w:pPr>
        <w:spacing w:line="480" w:lineRule="auto"/>
        <w:jc w:val="both"/>
      </w:pPr>
      <w:r w:rsidRPr="00E834F4">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14:paraId="3CCCA760" w14:textId="77777777" w:rsidR="00E82F9B" w:rsidRPr="00E834F4" w:rsidRDefault="00E82F9B" w:rsidP="00E82F9B">
      <w:pPr>
        <w:spacing w:line="480" w:lineRule="auto"/>
        <w:jc w:val="center"/>
        <w:rPr>
          <w:b/>
        </w:rPr>
      </w:pPr>
      <w:r w:rsidRPr="00E834F4">
        <w:rPr>
          <w:b/>
        </w:rPr>
        <w:t>Chapter 16</w:t>
      </w:r>
    </w:p>
    <w:p w14:paraId="123DD955" w14:textId="77777777" w:rsidR="00E82F9B" w:rsidRPr="00E834F4" w:rsidRDefault="00E82F9B" w:rsidP="00E82F9B">
      <w:pPr>
        <w:spacing w:line="480" w:lineRule="auto"/>
        <w:jc w:val="both"/>
      </w:pPr>
      <w:r w:rsidRPr="00E834F4">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14:paraId="69C741FB" w14:textId="77777777" w:rsidR="00E82F9B" w:rsidRPr="00E834F4" w:rsidRDefault="00E82F9B" w:rsidP="00E82F9B">
      <w:pPr>
        <w:spacing w:line="480" w:lineRule="auto"/>
        <w:jc w:val="center"/>
        <w:rPr>
          <w:b/>
        </w:rPr>
      </w:pPr>
      <w:r w:rsidRPr="00E834F4">
        <w:rPr>
          <w:b/>
        </w:rPr>
        <w:t>Chapter 17</w:t>
      </w:r>
    </w:p>
    <w:p w14:paraId="1C3B2B8D" w14:textId="77777777" w:rsidR="00E82F9B" w:rsidRPr="00E834F4" w:rsidRDefault="00E82F9B" w:rsidP="00E82F9B">
      <w:pPr>
        <w:spacing w:line="480" w:lineRule="auto"/>
        <w:jc w:val="both"/>
      </w:pPr>
      <w:r w:rsidRPr="00E834F4">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14:paraId="2502933F" w14:textId="77777777" w:rsidR="00E82F9B" w:rsidRPr="00E834F4" w:rsidRDefault="00E82F9B" w:rsidP="00E82F9B">
      <w:pPr>
        <w:spacing w:line="480" w:lineRule="auto"/>
        <w:jc w:val="center"/>
        <w:rPr>
          <w:b/>
        </w:rPr>
      </w:pPr>
      <w:r w:rsidRPr="00E834F4">
        <w:rPr>
          <w:b/>
        </w:rPr>
        <w:t>Chapter 18</w:t>
      </w:r>
    </w:p>
    <w:p w14:paraId="6ED79540" w14:textId="77777777" w:rsidR="00E82F9B" w:rsidRPr="00E834F4" w:rsidRDefault="00E82F9B" w:rsidP="00E82F9B">
      <w:pPr>
        <w:spacing w:line="480" w:lineRule="auto"/>
        <w:jc w:val="both"/>
      </w:pPr>
      <w:r w:rsidRPr="00E834F4">
        <w:t xml:space="preserve">The Father Stephen’s name is a strong tower, the Righteous runs into it, and is safe is in Proverbs 18:10. The Father Stephen knows whoso finds a Wife finds a good thing, and obtains favor of Him is in Proverbs 18:22. </w:t>
      </w:r>
    </w:p>
    <w:p w14:paraId="5F85AF62" w14:textId="77777777" w:rsidR="00E82F9B" w:rsidRPr="00E834F4" w:rsidRDefault="00E82F9B" w:rsidP="00E82F9B">
      <w:pPr>
        <w:spacing w:line="480" w:lineRule="auto"/>
        <w:jc w:val="center"/>
        <w:rPr>
          <w:b/>
        </w:rPr>
      </w:pPr>
      <w:r w:rsidRPr="00E834F4">
        <w:rPr>
          <w:b/>
        </w:rPr>
        <w:t>Chapter 19</w:t>
      </w:r>
    </w:p>
    <w:p w14:paraId="26A63B9D" w14:textId="77777777" w:rsidR="00E82F9B" w:rsidRPr="00E834F4" w:rsidRDefault="00E82F9B" w:rsidP="00E82F9B">
      <w:pPr>
        <w:spacing w:line="480" w:lineRule="auto"/>
        <w:jc w:val="both"/>
      </w:pPr>
      <w:r w:rsidRPr="00E834F4">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14:paraId="5249B6EC" w14:textId="77777777" w:rsidR="00E82F9B" w:rsidRPr="00E834F4" w:rsidRDefault="00E82F9B" w:rsidP="00E82F9B">
      <w:pPr>
        <w:spacing w:line="480" w:lineRule="auto"/>
        <w:jc w:val="center"/>
        <w:rPr>
          <w:b/>
        </w:rPr>
      </w:pPr>
      <w:r w:rsidRPr="00E834F4">
        <w:rPr>
          <w:b/>
        </w:rPr>
        <w:t>Chapter 20</w:t>
      </w:r>
    </w:p>
    <w:p w14:paraId="70FB611C" w14:textId="77777777" w:rsidR="00E82F9B" w:rsidRPr="00E834F4" w:rsidRDefault="00E82F9B" w:rsidP="00E82F9B">
      <w:pPr>
        <w:spacing w:line="480" w:lineRule="auto"/>
        <w:jc w:val="both"/>
      </w:pPr>
      <w:r w:rsidRPr="00E834F4">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14:paraId="76C96628" w14:textId="77777777" w:rsidR="00E82F9B" w:rsidRPr="00E834F4" w:rsidRDefault="00E82F9B" w:rsidP="00E82F9B">
      <w:pPr>
        <w:spacing w:line="480" w:lineRule="auto"/>
        <w:jc w:val="center"/>
        <w:rPr>
          <w:b/>
        </w:rPr>
      </w:pPr>
      <w:r w:rsidRPr="00E834F4">
        <w:rPr>
          <w:b/>
        </w:rPr>
        <w:t>Chapter 21</w:t>
      </w:r>
    </w:p>
    <w:p w14:paraId="2760F775" w14:textId="77777777" w:rsidR="00E82F9B" w:rsidRPr="00E834F4" w:rsidRDefault="00E82F9B" w:rsidP="00E82F9B">
      <w:pPr>
        <w:spacing w:line="480" w:lineRule="auto"/>
        <w:jc w:val="both"/>
      </w:pPr>
      <w:r w:rsidRPr="00E834F4">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14:paraId="4E01FEC6" w14:textId="77777777" w:rsidR="00E82F9B" w:rsidRPr="00E834F4" w:rsidRDefault="00E82F9B" w:rsidP="00E82F9B">
      <w:pPr>
        <w:spacing w:line="480" w:lineRule="auto"/>
        <w:jc w:val="center"/>
        <w:rPr>
          <w:b/>
        </w:rPr>
      </w:pPr>
      <w:r w:rsidRPr="00E834F4">
        <w:rPr>
          <w:b/>
        </w:rPr>
        <w:t>Chapter 22</w:t>
      </w:r>
    </w:p>
    <w:p w14:paraId="3D97BF68" w14:textId="77777777" w:rsidR="00E82F9B" w:rsidRPr="00E834F4" w:rsidRDefault="00E82F9B" w:rsidP="00E82F9B">
      <w:pPr>
        <w:spacing w:line="480" w:lineRule="auto"/>
        <w:jc w:val="both"/>
      </w:pPr>
      <w:r w:rsidRPr="00E834F4">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14:paraId="0196CB95" w14:textId="77777777" w:rsidR="00E82F9B" w:rsidRPr="00E834F4" w:rsidRDefault="00E82F9B" w:rsidP="00E82F9B">
      <w:pPr>
        <w:spacing w:line="480" w:lineRule="auto"/>
        <w:jc w:val="center"/>
        <w:rPr>
          <w:b/>
        </w:rPr>
      </w:pPr>
      <w:r w:rsidRPr="00E834F4">
        <w:rPr>
          <w:b/>
        </w:rPr>
        <w:t>Chapter 23</w:t>
      </w:r>
    </w:p>
    <w:p w14:paraId="110CBB98" w14:textId="77777777" w:rsidR="00E82F9B" w:rsidRPr="00E834F4" w:rsidRDefault="00E82F9B" w:rsidP="00E82F9B">
      <w:pPr>
        <w:spacing w:line="480" w:lineRule="auto"/>
        <w:jc w:val="both"/>
      </w:pPr>
      <w:r w:rsidRPr="00E834F4">
        <w:t xml:space="preserve">The Father Stephen knows let not Thine heart envy Sinners, but be thou in the Godly Fear of Him all the day long is in Proverbs 23:17. </w:t>
      </w:r>
    </w:p>
    <w:p w14:paraId="30856CFE" w14:textId="77777777" w:rsidR="00E82F9B" w:rsidRPr="00E834F4" w:rsidRDefault="00E82F9B" w:rsidP="00E82F9B">
      <w:pPr>
        <w:spacing w:line="480" w:lineRule="auto"/>
        <w:jc w:val="center"/>
        <w:rPr>
          <w:b/>
        </w:rPr>
      </w:pPr>
      <w:r w:rsidRPr="00E834F4">
        <w:rPr>
          <w:b/>
        </w:rPr>
        <w:t>Chapter 24</w:t>
      </w:r>
    </w:p>
    <w:p w14:paraId="09B32927" w14:textId="77777777" w:rsidR="00E82F9B" w:rsidRPr="00E834F4" w:rsidRDefault="00E82F9B" w:rsidP="00E82F9B">
      <w:pPr>
        <w:spacing w:line="480" w:lineRule="auto"/>
        <w:jc w:val="both"/>
      </w:pPr>
      <w:r w:rsidRPr="00E834F4">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14:paraId="393E62F8" w14:textId="77777777" w:rsidR="00E82F9B" w:rsidRPr="00E834F4" w:rsidRDefault="00E82F9B" w:rsidP="00E82F9B">
      <w:pPr>
        <w:spacing w:line="480" w:lineRule="auto"/>
        <w:jc w:val="center"/>
        <w:rPr>
          <w:b/>
        </w:rPr>
      </w:pPr>
      <w:r w:rsidRPr="00E834F4">
        <w:rPr>
          <w:b/>
        </w:rPr>
        <w:t>Chapter 25</w:t>
      </w:r>
    </w:p>
    <w:p w14:paraId="2967A338" w14:textId="77777777" w:rsidR="00E82F9B" w:rsidRPr="00E834F4" w:rsidRDefault="00E82F9B" w:rsidP="00E82F9B">
      <w:pPr>
        <w:spacing w:line="480" w:lineRule="auto"/>
        <w:jc w:val="both"/>
      </w:pPr>
      <w:r w:rsidRPr="00E834F4">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14:paraId="07ED5258" w14:textId="77777777" w:rsidR="00E82F9B" w:rsidRPr="00E834F4" w:rsidRDefault="00E82F9B" w:rsidP="00E82F9B">
      <w:pPr>
        <w:spacing w:line="480" w:lineRule="auto"/>
        <w:jc w:val="center"/>
        <w:rPr>
          <w:b/>
        </w:rPr>
      </w:pPr>
      <w:r w:rsidRPr="00E834F4">
        <w:rPr>
          <w:b/>
        </w:rPr>
        <w:t>Chapter 26</w:t>
      </w:r>
    </w:p>
    <w:p w14:paraId="367CB9E2" w14:textId="77777777" w:rsidR="00E82F9B" w:rsidRPr="00E834F4" w:rsidRDefault="00E82F9B" w:rsidP="00E82F9B">
      <w:pPr>
        <w:spacing w:line="480" w:lineRule="auto"/>
      </w:pPr>
      <w:r w:rsidRPr="00E834F4">
        <w:t xml:space="preserve">The Father Stephen the Great God that formed all things both rewards the Fool, and rewards Transgressors is in Proverbs 26:10. </w:t>
      </w:r>
    </w:p>
    <w:p w14:paraId="69F3EA9E" w14:textId="77777777" w:rsidR="00E82F9B" w:rsidRPr="00E834F4" w:rsidRDefault="00E82F9B" w:rsidP="00E82F9B">
      <w:pPr>
        <w:spacing w:line="480" w:lineRule="auto"/>
        <w:jc w:val="center"/>
        <w:rPr>
          <w:b/>
        </w:rPr>
      </w:pPr>
      <w:r w:rsidRPr="00E834F4">
        <w:rPr>
          <w:b/>
        </w:rPr>
        <w:t>Chapter 27</w:t>
      </w:r>
    </w:p>
    <w:p w14:paraId="4D7C8F3B" w14:textId="77777777" w:rsidR="00E82F9B" w:rsidRPr="00E834F4" w:rsidRDefault="00E82F9B" w:rsidP="00E82F9B">
      <w:pPr>
        <w:spacing w:line="480" w:lineRule="auto"/>
      </w:pPr>
      <w:r w:rsidRPr="00E834F4">
        <w:t xml:space="preserve">No occurrences. </w:t>
      </w:r>
    </w:p>
    <w:p w14:paraId="3E8FB07D" w14:textId="77777777" w:rsidR="00E82F9B" w:rsidRPr="00E834F4" w:rsidRDefault="00E82F9B" w:rsidP="00E82F9B">
      <w:pPr>
        <w:spacing w:line="480" w:lineRule="auto"/>
        <w:jc w:val="center"/>
        <w:rPr>
          <w:b/>
        </w:rPr>
      </w:pPr>
      <w:r w:rsidRPr="00E834F4">
        <w:rPr>
          <w:b/>
        </w:rPr>
        <w:t>Chapter 28</w:t>
      </w:r>
    </w:p>
    <w:p w14:paraId="29726E06" w14:textId="77777777" w:rsidR="00E82F9B" w:rsidRPr="00E834F4" w:rsidRDefault="00E82F9B" w:rsidP="00E82F9B">
      <w:pPr>
        <w:spacing w:line="480" w:lineRule="auto"/>
        <w:jc w:val="both"/>
      </w:pPr>
      <w:r w:rsidRPr="00E834F4">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14:paraId="25F3A204" w14:textId="77777777" w:rsidR="00E82F9B" w:rsidRPr="00E834F4" w:rsidRDefault="00E82F9B" w:rsidP="00E82F9B">
      <w:pPr>
        <w:spacing w:line="480" w:lineRule="auto"/>
        <w:jc w:val="center"/>
        <w:rPr>
          <w:b/>
        </w:rPr>
      </w:pPr>
      <w:r w:rsidRPr="00E834F4">
        <w:rPr>
          <w:b/>
        </w:rPr>
        <w:t>Chapter 29</w:t>
      </w:r>
    </w:p>
    <w:p w14:paraId="0E9B3206" w14:textId="77777777" w:rsidR="00E82F9B" w:rsidRPr="00E834F4" w:rsidRDefault="00E82F9B" w:rsidP="00E82F9B">
      <w:pPr>
        <w:spacing w:line="480" w:lineRule="auto"/>
        <w:jc w:val="both"/>
      </w:pPr>
      <w:r w:rsidRPr="00E834F4">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14:paraId="72DAB6FD" w14:textId="77777777" w:rsidR="00E82F9B" w:rsidRPr="00E834F4" w:rsidRDefault="00E82F9B" w:rsidP="00E82F9B">
      <w:pPr>
        <w:spacing w:line="480" w:lineRule="auto"/>
        <w:jc w:val="center"/>
        <w:rPr>
          <w:b/>
        </w:rPr>
      </w:pPr>
      <w:r w:rsidRPr="00E834F4">
        <w:rPr>
          <w:b/>
        </w:rPr>
        <w:t>Chapter 30</w:t>
      </w:r>
    </w:p>
    <w:p w14:paraId="4BAB0B8F" w14:textId="77777777" w:rsidR="00E82F9B" w:rsidRPr="00E834F4" w:rsidRDefault="00E82F9B" w:rsidP="00E82F9B">
      <w:pPr>
        <w:spacing w:line="480" w:lineRule="auto"/>
        <w:jc w:val="both"/>
      </w:pPr>
      <w:r w:rsidRPr="00E834F4">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14:paraId="7BE74C54" w14:textId="77777777" w:rsidR="00E82F9B" w:rsidRPr="00E834F4" w:rsidRDefault="00E82F9B" w:rsidP="00E82F9B">
      <w:pPr>
        <w:spacing w:line="480" w:lineRule="auto"/>
        <w:jc w:val="center"/>
        <w:rPr>
          <w:b/>
        </w:rPr>
      </w:pPr>
      <w:r w:rsidRPr="00E834F4">
        <w:rPr>
          <w:b/>
        </w:rPr>
        <w:t>Chapter 31</w:t>
      </w:r>
    </w:p>
    <w:p w14:paraId="73683B7B" w14:textId="77777777" w:rsidR="00E82F9B" w:rsidRPr="00E834F4" w:rsidRDefault="00E82F9B" w:rsidP="00E82F9B">
      <w:pPr>
        <w:spacing w:line="480" w:lineRule="auto"/>
        <w:jc w:val="both"/>
      </w:pPr>
      <w:r w:rsidRPr="00E834F4">
        <w:t xml:space="preserve">The Father Stephen knows that favor is deceitful, and beauty is vain, but a Woman that Godly Fears Him, She shall be praised is in Proverbs 31:30. </w:t>
      </w:r>
    </w:p>
    <w:p w14:paraId="00BEDF63" w14:textId="77777777" w:rsidR="00E82F9B" w:rsidRPr="00E834F4" w:rsidRDefault="00E82F9B" w:rsidP="00E82F9B">
      <w:pPr>
        <w:spacing w:line="240" w:lineRule="auto"/>
        <w:jc w:val="center"/>
        <w:rPr>
          <w:b/>
        </w:rPr>
      </w:pPr>
      <w:r w:rsidRPr="00E834F4">
        <w:rPr>
          <w:b/>
        </w:rPr>
        <w:t>The Father Stephen’s Lordship in Ecclesiastes</w:t>
      </w:r>
    </w:p>
    <w:p w14:paraId="358C9CA0" w14:textId="77777777" w:rsidR="00E82F9B" w:rsidRPr="00E834F4" w:rsidRDefault="00E82F9B" w:rsidP="00E82F9B">
      <w:pPr>
        <w:spacing w:line="240" w:lineRule="auto"/>
        <w:jc w:val="center"/>
        <w:rPr>
          <w:b/>
        </w:rPr>
      </w:pPr>
      <w:r w:rsidRPr="00E834F4">
        <w:rPr>
          <w:b/>
        </w:rPr>
        <w:t>Chapter 1: Ecclesiastes the Lordly Quest Law Book in the Kingdom of Heaven</w:t>
      </w:r>
    </w:p>
    <w:p w14:paraId="6E6180C9" w14:textId="77777777" w:rsidR="00E82F9B" w:rsidRPr="00E834F4" w:rsidRDefault="00E82F9B" w:rsidP="00E82F9B">
      <w:pPr>
        <w:spacing w:line="480" w:lineRule="auto"/>
        <w:jc w:val="both"/>
      </w:pPr>
      <w:r w:rsidRPr="00E834F4">
        <w:t xml:space="preserve">The Father Stephen knows I gave My heart to seek and search out by wisdom concerning all things that are done under Heaven: this sore travail has Him given to the Son of Man to be exercised therewith is in Ecclesiastes 1:13. </w:t>
      </w:r>
    </w:p>
    <w:p w14:paraId="2D96A272" w14:textId="77777777" w:rsidR="00E82F9B" w:rsidRPr="00E834F4" w:rsidRDefault="00E82F9B" w:rsidP="00E82F9B">
      <w:pPr>
        <w:spacing w:line="480" w:lineRule="auto"/>
        <w:jc w:val="center"/>
        <w:rPr>
          <w:b/>
        </w:rPr>
      </w:pPr>
      <w:r w:rsidRPr="00E834F4">
        <w:rPr>
          <w:b/>
        </w:rPr>
        <w:t>Chapter 2</w:t>
      </w:r>
    </w:p>
    <w:p w14:paraId="06E2B9F9" w14:textId="77777777" w:rsidR="00E82F9B" w:rsidRPr="00E834F4" w:rsidRDefault="00E82F9B" w:rsidP="00E82F9B">
      <w:pPr>
        <w:spacing w:line="480" w:lineRule="auto"/>
        <w:jc w:val="both"/>
      </w:pPr>
      <w:r w:rsidRPr="00E834F4">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14:paraId="43052EAB" w14:textId="77777777" w:rsidR="00E82F9B" w:rsidRPr="00E834F4" w:rsidRDefault="00E82F9B" w:rsidP="00E82F9B">
      <w:pPr>
        <w:spacing w:line="480" w:lineRule="auto"/>
        <w:jc w:val="center"/>
        <w:rPr>
          <w:b/>
        </w:rPr>
      </w:pPr>
      <w:r w:rsidRPr="00E834F4">
        <w:rPr>
          <w:b/>
        </w:rPr>
        <w:t>Chapter 3</w:t>
      </w:r>
    </w:p>
    <w:p w14:paraId="38DC2C37" w14:textId="77777777" w:rsidR="00E82F9B" w:rsidRPr="00E834F4" w:rsidRDefault="00E82F9B" w:rsidP="00E82F9B">
      <w:pPr>
        <w:spacing w:line="480" w:lineRule="auto"/>
        <w:jc w:val="both"/>
      </w:pPr>
      <w:r w:rsidRPr="00E834F4">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14:paraId="71990881" w14:textId="77777777" w:rsidR="00E82F9B" w:rsidRPr="00E834F4" w:rsidRDefault="00E82F9B" w:rsidP="00E82F9B">
      <w:pPr>
        <w:spacing w:line="480" w:lineRule="auto"/>
        <w:jc w:val="center"/>
        <w:rPr>
          <w:b/>
        </w:rPr>
      </w:pPr>
      <w:r w:rsidRPr="00E834F4">
        <w:rPr>
          <w:b/>
        </w:rPr>
        <w:t>Chapter 4</w:t>
      </w:r>
    </w:p>
    <w:p w14:paraId="16E8247E" w14:textId="77777777" w:rsidR="00E82F9B" w:rsidRPr="00E834F4" w:rsidRDefault="00E82F9B" w:rsidP="00E82F9B">
      <w:pPr>
        <w:spacing w:line="480" w:lineRule="auto"/>
        <w:jc w:val="both"/>
      </w:pPr>
      <w:r w:rsidRPr="00E834F4">
        <w:t>No occurrences.</w:t>
      </w:r>
    </w:p>
    <w:p w14:paraId="62CCB157" w14:textId="77777777" w:rsidR="00E82F9B" w:rsidRPr="00E834F4" w:rsidRDefault="00E82F9B" w:rsidP="00E82F9B">
      <w:pPr>
        <w:spacing w:line="480" w:lineRule="auto"/>
        <w:jc w:val="center"/>
        <w:rPr>
          <w:b/>
        </w:rPr>
      </w:pPr>
      <w:r w:rsidRPr="00E834F4">
        <w:rPr>
          <w:b/>
        </w:rPr>
        <w:t>Chapter 5</w:t>
      </w:r>
    </w:p>
    <w:p w14:paraId="61BC3FF4" w14:textId="77777777" w:rsidR="00E82F9B" w:rsidRPr="00E834F4" w:rsidRDefault="00E82F9B" w:rsidP="00E82F9B">
      <w:pPr>
        <w:spacing w:line="480" w:lineRule="auto"/>
        <w:jc w:val="both"/>
      </w:pPr>
      <w:r w:rsidRPr="00E834F4">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14:paraId="0DEE5C52" w14:textId="77777777" w:rsidR="00E82F9B" w:rsidRPr="00E834F4" w:rsidRDefault="00E82F9B" w:rsidP="00E82F9B">
      <w:pPr>
        <w:spacing w:line="480" w:lineRule="auto"/>
        <w:jc w:val="center"/>
        <w:rPr>
          <w:b/>
        </w:rPr>
      </w:pPr>
      <w:r w:rsidRPr="00E834F4">
        <w:rPr>
          <w:b/>
        </w:rPr>
        <w:t>Chapter 6</w:t>
      </w:r>
    </w:p>
    <w:p w14:paraId="0C585FC1" w14:textId="77777777" w:rsidR="00E82F9B" w:rsidRPr="00E834F4" w:rsidRDefault="00E82F9B" w:rsidP="00E82F9B">
      <w:pPr>
        <w:spacing w:line="480" w:lineRule="auto"/>
        <w:jc w:val="both"/>
      </w:pPr>
      <w:r w:rsidRPr="00E834F4">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14:paraId="355E17CD" w14:textId="77777777" w:rsidR="00E82F9B" w:rsidRPr="00E834F4" w:rsidRDefault="00E82F9B" w:rsidP="00E82F9B">
      <w:pPr>
        <w:spacing w:line="480" w:lineRule="auto"/>
        <w:jc w:val="center"/>
        <w:rPr>
          <w:b/>
        </w:rPr>
      </w:pPr>
      <w:r w:rsidRPr="00E834F4">
        <w:rPr>
          <w:b/>
        </w:rPr>
        <w:t>Chapter 7</w:t>
      </w:r>
    </w:p>
    <w:p w14:paraId="75C3DF26" w14:textId="77777777" w:rsidR="00E82F9B" w:rsidRPr="00E834F4" w:rsidRDefault="00E82F9B" w:rsidP="00E82F9B">
      <w:pPr>
        <w:spacing w:line="480" w:lineRule="auto"/>
        <w:jc w:val="both"/>
      </w:pPr>
      <w:r w:rsidRPr="00E834F4">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14:paraId="7654A02D" w14:textId="77777777" w:rsidR="00E82F9B" w:rsidRPr="00E834F4" w:rsidRDefault="00E82F9B" w:rsidP="00E82F9B">
      <w:pPr>
        <w:spacing w:line="480" w:lineRule="auto"/>
        <w:jc w:val="center"/>
        <w:rPr>
          <w:b/>
        </w:rPr>
      </w:pPr>
      <w:r w:rsidRPr="00E834F4">
        <w:rPr>
          <w:b/>
        </w:rPr>
        <w:t>Chapter 8</w:t>
      </w:r>
    </w:p>
    <w:p w14:paraId="2791C36E" w14:textId="77777777" w:rsidR="00E82F9B" w:rsidRPr="00E834F4" w:rsidRDefault="00E82F9B" w:rsidP="00E82F9B">
      <w:pPr>
        <w:spacing w:line="480" w:lineRule="auto"/>
        <w:jc w:val="both"/>
      </w:pPr>
      <w:r w:rsidRPr="00E834F4">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14:paraId="1E0307CA" w14:textId="77777777" w:rsidR="00E82F9B" w:rsidRPr="00E834F4" w:rsidRDefault="00E82F9B" w:rsidP="00E82F9B">
      <w:pPr>
        <w:spacing w:line="480" w:lineRule="auto"/>
        <w:jc w:val="center"/>
        <w:rPr>
          <w:b/>
        </w:rPr>
      </w:pPr>
      <w:r w:rsidRPr="00E834F4">
        <w:rPr>
          <w:b/>
        </w:rPr>
        <w:t>Chapter 9</w:t>
      </w:r>
    </w:p>
    <w:p w14:paraId="754E8607" w14:textId="77777777" w:rsidR="00E82F9B" w:rsidRPr="00E834F4" w:rsidRDefault="00E82F9B" w:rsidP="00E82F9B">
      <w:pPr>
        <w:spacing w:line="480" w:lineRule="auto"/>
        <w:jc w:val="both"/>
      </w:pPr>
      <w:r w:rsidRPr="00E834F4">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14:paraId="6078BCD7" w14:textId="77777777" w:rsidR="00E82F9B" w:rsidRPr="00E834F4" w:rsidRDefault="00E82F9B" w:rsidP="00E82F9B">
      <w:pPr>
        <w:spacing w:line="480" w:lineRule="auto"/>
        <w:jc w:val="center"/>
        <w:rPr>
          <w:b/>
        </w:rPr>
      </w:pPr>
      <w:r w:rsidRPr="00E834F4">
        <w:rPr>
          <w:b/>
        </w:rPr>
        <w:t>Chapter 10</w:t>
      </w:r>
    </w:p>
    <w:p w14:paraId="12F17F84" w14:textId="77777777" w:rsidR="00E82F9B" w:rsidRPr="00E834F4" w:rsidRDefault="00E82F9B" w:rsidP="00E82F9B">
      <w:pPr>
        <w:spacing w:line="480" w:lineRule="auto"/>
      </w:pPr>
      <w:r w:rsidRPr="00E834F4">
        <w:t xml:space="preserve">No occurrences. </w:t>
      </w:r>
    </w:p>
    <w:p w14:paraId="55B5A4A6" w14:textId="77777777" w:rsidR="00E82F9B" w:rsidRPr="00E834F4" w:rsidRDefault="00E82F9B" w:rsidP="00E82F9B">
      <w:pPr>
        <w:spacing w:line="480" w:lineRule="auto"/>
        <w:jc w:val="center"/>
        <w:rPr>
          <w:b/>
        </w:rPr>
      </w:pPr>
      <w:r w:rsidRPr="00E834F4">
        <w:rPr>
          <w:b/>
        </w:rPr>
        <w:t>Chapter 11</w:t>
      </w:r>
    </w:p>
    <w:p w14:paraId="347A48E6" w14:textId="77777777" w:rsidR="00E82F9B" w:rsidRPr="00E834F4" w:rsidRDefault="00E82F9B" w:rsidP="00E82F9B">
      <w:pPr>
        <w:spacing w:line="480" w:lineRule="auto"/>
        <w:jc w:val="both"/>
      </w:pPr>
      <w:r w:rsidRPr="00E834F4">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14:paraId="524B7C2A" w14:textId="77777777" w:rsidR="00E82F9B" w:rsidRPr="00E834F4" w:rsidRDefault="00E82F9B" w:rsidP="00E82F9B">
      <w:pPr>
        <w:spacing w:line="480" w:lineRule="auto"/>
        <w:jc w:val="center"/>
        <w:rPr>
          <w:b/>
        </w:rPr>
      </w:pPr>
      <w:r w:rsidRPr="00E834F4">
        <w:rPr>
          <w:b/>
        </w:rPr>
        <w:t>Chapter 12</w:t>
      </w:r>
    </w:p>
    <w:p w14:paraId="34E74494" w14:textId="77777777" w:rsidR="00E82F9B" w:rsidRPr="00E834F4" w:rsidRDefault="00E82F9B" w:rsidP="00E82F9B">
      <w:pPr>
        <w:spacing w:line="480" w:lineRule="auto"/>
        <w:jc w:val="both"/>
      </w:pPr>
      <w:r w:rsidRPr="00E834F4">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14:paraId="273EBC22" w14:textId="77777777" w:rsidR="00E82F9B" w:rsidRPr="00E834F4" w:rsidRDefault="00E82F9B" w:rsidP="00E82F9B">
      <w:pPr>
        <w:spacing w:line="240" w:lineRule="auto"/>
        <w:jc w:val="center"/>
        <w:rPr>
          <w:b/>
        </w:rPr>
      </w:pPr>
      <w:r w:rsidRPr="00E834F4">
        <w:rPr>
          <w:b/>
        </w:rPr>
        <w:t>The Father Stephen’s Lordship in Song of Solomon</w:t>
      </w:r>
    </w:p>
    <w:p w14:paraId="2CC41A14" w14:textId="77777777" w:rsidR="00E82F9B" w:rsidRPr="00E834F4" w:rsidRDefault="00E82F9B" w:rsidP="00E82F9B">
      <w:pPr>
        <w:spacing w:line="240" w:lineRule="auto"/>
        <w:jc w:val="center"/>
        <w:rPr>
          <w:b/>
        </w:rPr>
      </w:pPr>
      <w:r w:rsidRPr="00E834F4">
        <w:rPr>
          <w:b/>
        </w:rPr>
        <w:t>Song of Solomon the Lordly Divine Love Law Book in the Kingdom of Heaven</w:t>
      </w:r>
    </w:p>
    <w:p w14:paraId="7A292DCE" w14:textId="77777777" w:rsidR="00E82F9B" w:rsidRPr="00E834F4" w:rsidRDefault="00E82F9B" w:rsidP="00E82F9B">
      <w:pPr>
        <w:spacing w:line="480" w:lineRule="auto"/>
        <w:jc w:val="both"/>
      </w:pPr>
      <w:r w:rsidRPr="00E834F4">
        <w:t xml:space="preserve">No occurrences. </w:t>
      </w:r>
    </w:p>
    <w:p w14:paraId="18CF2F0D" w14:textId="77777777" w:rsidR="00E82F9B" w:rsidRPr="00E834F4" w:rsidRDefault="00E82F9B" w:rsidP="00E82F9B">
      <w:pPr>
        <w:spacing w:line="240" w:lineRule="auto"/>
        <w:jc w:val="center"/>
        <w:rPr>
          <w:b/>
        </w:rPr>
      </w:pPr>
      <w:r w:rsidRPr="00E834F4">
        <w:rPr>
          <w:b/>
        </w:rPr>
        <w:t>The Father Stephen’s Lordship in Isaiah</w:t>
      </w:r>
    </w:p>
    <w:p w14:paraId="5F4CB8E6" w14:textId="77777777" w:rsidR="00E82F9B" w:rsidRPr="00E834F4" w:rsidRDefault="00E82F9B" w:rsidP="00E82F9B">
      <w:pPr>
        <w:spacing w:line="240" w:lineRule="auto"/>
        <w:jc w:val="center"/>
        <w:rPr>
          <w:b/>
        </w:rPr>
      </w:pPr>
      <w:r w:rsidRPr="00E834F4">
        <w:rPr>
          <w:b/>
        </w:rPr>
        <w:t>Chapter 1: Isaiah the Lordly Salvation Law Book in the Kingdom of Heaven</w:t>
      </w:r>
    </w:p>
    <w:p w14:paraId="1D5E2BB8" w14:textId="77777777" w:rsidR="00E82F9B" w:rsidRPr="00E834F4" w:rsidRDefault="00E82F9B" w:rsidP="00E82F9B">
      <w:pPr>
        <w:spacing w:line="480" w:lineRule="auto"/>
        <w:jc w:val="both"/>
      </w:pPr>
      <w:r w:rsidRPr="00E834F4">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14:paraId="40BFF55B" w14:textId="77777777" w:rsidR="00E82F9B" w:rsidRPr="00E834F4" w:rsidRDefault="00E82F9B" w:rsidP="00E82F9B">
      <w:pPr>
        <w:spacing w:line="480" w:lineRule="auto"/>
        <w:jc w:val="center"/>
        <w:rPr>
          <w:b/>
        </w:rPr>
      </w:pPr>
      <w:r w:rsidRPr="00E834F4">
        <w:rPr>
          <w:b/>
        </w:rPr>
        <w:t>Chapter 2</w:t>
      </w:r>
    </w:p>
    <w:p w14:paraId="1F3470CA" w14:textId="77777777" w:rsidR="00E82F9B" w:rsidRPr="00E834F4" w:rsidRDefault="00E82F9B" w:rsidP="00E82F9B">
      <w:pPr>
        <w:spacing w:line="480" w:lineRule="auto"/>
        <w:jc w:val="both"/>
      </w:pPr>
      <w:r w:rsidRPr="00E834F4">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14:paraId="39D7A8DC" w14:textId="77777777" w:rsidR="00E82F9B" w:rsidRPr="00E834F4" w:rsidRDefault="00E82F9B" w:rsidP="00E82F9B">
      <w:pPr>
        <w:spacing w:line="480" w:lineRule="auto"/>
        <w:jc w:val="center"/>
        <w:rPr>
          <w:b/>
        </w:rPr>
      </w:pPr>
      <w:r w:rsidRPr="00E834F4">
        <w:rPr>
          <w:b/>
        </w:rPr>
        <w:t>Chapter 3</w:t>
      </w:r>
    </w:p>
    <w:p w14:paraId="2175D199" w14:textId="77777777" w:rsidR="00E82F9B" w:rsidRPr="00E834F4" w:rsidRDefault="00E82F9B" w:rsidP="00E82F9B">
      <w:pPr>
        <w:spacing w:line="480" w:lineRule="auto"/>
        <w:jc w:val="both"/>
      </w:pPr>
      <w:r w:rsidRPr="00E834F4">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14:paraId="3FF68D9C" w14:textId="77777777" w:rsidR="00E82F9B" w:rsidRPr="00E834F4" w:rsidRDefault="00E82F9B" w:rsidP="00E82F9B">
      <w:pPr>
        <w:spacing w:line="480" w:lineRule="auto"/>
        <w:jc w:val="center"/>
        <w:rPr>
          <w:b/>
        </w:rPr>
      </w:pPr>
      <w:r w:rsidRPr="00E834F4">
        <w:rPr>
          <w:b/>
        </w:rPr>
        <w:t>Chapter 4</w:t>
      </w:r>
    </w:p>
    <w:p w14:paraId="70A367E5" w14:textId="77777777" w:rsidR="00E82F9B" w:rsidRPr="00E834F4" w:rsidRDefault="00E82F9B" w:rsidP="00E82F9B">
      <w:pPr>
        <w:spacing w:line="480" w:lineRule="auto"/>
        <w:jc w:val="both"/>
      </w:pPr>
      <w:r w:rsidRPr="00E834F4">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14:paraId="47D5AE4F" w14:textId="77777777" w:rsidR="00E82F9B" w:rsidRPr="00E834F4" w:rsidRDefault="00E82F9B" w:rsidP="00E82F9B">
      <w:pPr>
        <w:spacing w:line="480" w:lineRule="auto"/>
        <w:jc w:val="center"/>
        <w:rPr>
          <w:b/>
        </w:rPr>
      </w:pPr>
      <w:r w:rsidRPr="00E834F4">
        <w:rPr>
          <w:b/>
        </w:rPr>
        <w:t>Chapter 5</w:t>
      </w:r>
    </w:p>
    <w:p w14:paraId="6B8CD8C0" w14:textId="77777777" w:rsidR="00E82F9B" w:rsidRPr="00E834F4" w:rsidRDefault="00E82F9B" w:rsidP="00E82F9B">
      <w:pPr>
        <w:spacing w:line="480" w:lineRule="auto"/>
        <w:jc w:val="both"/>
      </w:pPr>
      <w:r w:rsidRPr="00E834F4">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14:paraId="1564259B" w14:textId="77777777" w:rsidR="00E82F9B" w:rsidRPr="00E834F4" w:rsidRDefault="00E82F9B" w:rsidP="00E82F9B">
      <w:pPr>
        <w:spacing w:line="480" w:lineRule="auto"/>
        <w:jc w:val="center"/>
        <w:rPr>
          <w:b/>
        </w:rPr>
      </w:pPr>
      <w:r w:rsidRPr="00E834F4">
        <w:rPr>
          <w:b/>
        </w:rPr>
        <w:t>Chapter 6</w:t>
      </w:r>
    </w:p>
    <w:p w14:paraId="3E03557E" w14:textId="77777777" w:rsidR="00E82F9B" w:rsidRPr="00E834F4" w:rsidRDefault="00E82F9B" w:rsidP="00E82F9B">
      <w:pPr>
        <w:spacing w:line="480" w:lineRule="auto"/>
        <w:jc w:val="both"/>
      </w:pPr>
      <w:r w:rsidRPr="00E834F4">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14:paraId="20F3A6BB" w14:textId="77777777" w:rsidR="00E82F9B" w:rsidRPr="00E834F4" w:rsidRDefault="00E82F9B" w:rsidP="00E82F9B">
      <w:pPr>
        <w:spacing w:line="480" w:lineRule="auto"/>
        <w:jc w:val="center"/>
        <w:rPr>
          <w:b/>
        </w:rPr>
      </w:pPr>
      <w:r w:rsidRPr="00E834F4">
        <w:rPr>
          <w:b/>
        </w:rPr>
        <w:t>Chapter 7</w:t>
      </w:r>
    </w:p>
    <w:p w14:paraId="3E501340" w14:textId="77777777" w:rsidR="00E82F9B" w:rsidRPr="00E834F4" w:rsidRDefault="00E82F9B" w:rsidP="00E82F9B">
      <w:pPr>
        <w:spacing w:line="480" w:lineRule="auto"/>
        <w:jc w:val="both"/>
      </w:pPr>
      <w:r w:rsidRPr="00E834F4">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14:paraId="20FF4463" w14:textId="77777777" w:rsidR="00E82F9B" w:rsidRPr="00E834F4" w:rsidRDefault="00E82F9B" w:rsidP="00E82F9B">
      <w:pPr>
        <w:spacing w:line="480" w:lineRule="auto"/>
        <w:jc w:val="center"/>
        <w:rPr>
          <w:b/>
        </w:rPr>
      </w:pPr>
      <w:r w:rsidRPr="00E834F4">
        <w:rPr>
          <w:b/>
        </w:rPr>
        <w:t>Chapter 8</w:t>
      </w:r>
    </w:p>
    <w:p w14:paraId="7BEF3E09" w14:textId="77777777" w:rsidR="00E82F9B" w:rsidRPr="00E834F4" w:rsidRDefault="00E82F9B" w:rsidP="00E82F9B">
      <w:pPr>
        <w:spacing w:line="480" w:lineRule="auto"/>
        <w:jc w:val="both"/>
      </w:pPr>
      <w:r w:rsidRPr="00E834F4">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14:paraId="242BE8B1" w14:textId="77777777" w:rsidR="00E82F9B" w:rsidRPr="00E834F4" w:rsidRDefault="00E82F9B" w:rsidP="00E82F9B">
      <w:pPr>
        <w:spacing w:line="480" w:lineRule="auto"/>
        <w:jc w:val="center"/>
        <w:rPr>
          <w:b/>
        </w:rPr>
      </w:pPr>
      <w:r w:rsidRPr="00E834F4">
        <w:rPr>
          <w:b/>
        </w:rPr>
        <w:t>Chapter 9</w:t>
      </w:r>
    </w:p>
    <w:p w14:paraId="438A86DF" w14:textId="77777777" w:rsidR="00E82F9B" w:rsidRPr="00E834F4" w:rsidRDefault="00E82F9B" w:rsidP="00E82F9B">
      <w:pPr>
        <w:spacing w:line="480" w:lineRule="auto"/>
        <w:jc w:val="both"/>
      </w:pPr>
      <w:r w:rsidRPr="00E834F4">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14:paraId="3464F82C" w14:textId="77777777" w:rsidR="00E82F9B" w:rsidRPr="00E834F4" w:rsidRDefault="00E82F9B" w:rsidP="00E82F9B">
      <w:pPr>
        <w:spacing w:line="480" w:lineRule="auto"/>
        <w:jc w:val="center"/>
        <w:rPr>
          <w:b/>
        </w:rPr>
      </w:pPr>
      <w:r w:rsidRPr="00E834F4">
        <w:rPr>
          <w:b/>
        </w:rPr>
        <w:t>Chapter 10</w:t>
      </w:r>
    </w:p>
    <w:p w14:paraId="20917DB0" w14:textId="77777777" w:rsidR="00E82F9B" w:rsidRPr="00E834F4" w:rsidRDefault="00E82F9B" w:rsidP="00E82F9B">
      <w:pPr>
        <w:spacing w:line="480" w:lineRule="auto"/>
        <w:jc w:val="both"/>
      </w:pPr>
      <w:r w:rsidRPr="00E834F4">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14:paraId="088F8A47" w14:textId="77777777" w:rsidR="00E82F9B" w:rsidRPr="00E834F4" w:rsidRDefault="00E82F9B" w:rsidP="00E82F9B">
      <w:pPr>
        <w:spacing w:line="480" w:lineRule="auto"/>
        <w:jc w:val="center"/>
        <w:rPr>
          <w:b/>
        </w:rPr>
      </w:pPr>
      <w:r w:rsidRPr="00E834F4">
        <w:rPr>
          <w:b/>
        </w:rPr>
        <w:t>Chapter 11</w:t>
      </w:r>
    </w:p>
    <w:p w14:paraId="05B88842" w14:textId="77777777" w:rsidR="00E82F9B" w:rsidRPr="00E834F4" w:rsidRDefault="00E82F9B" w:rsidP="00E82F9B">
      <w:pPr>
        <w:spacing w:line="480" w:lineRule="auto"/>
        <w:jc w:val="both"/>
      </w:pPr>
      <w:r w:rsidRPr="00E834F4">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E834F4">
        <w:rPr>
          <w:vertAlign w:val="superscript"/>
        </w:rPr>
        <w:t>nd</w:t>
      </w:r>
      <w:r w:rsidRPr="00E834F4">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14:paraId="135003E0" w14:textId="77777777" w:rsidR="00E82F9B" w:rsidRPr="00E834F4" w:rsidRDefault="00E82F9B" w:rsidP="00E82F9B">
      <w:pPr>
        <w:spacing w:line="480" w:lineRule="auto"/>
        <w:jc w:val="center"/>
        <w:rPr>
          <w:b/>
        </w:rPr>
      </w:pPr>
      <w:r w:rsidRPr="00E834F4">
        <w:rPr>
          <w:b/>
        </w:rPr>
        <w:t>Chapter 12</w:t>
      </w:r>
    </w:p>
    <w:p w14:paraId="7FB16F2E" w14:textId="77777777" w:rsidR="00E82F9B" w:rsidRPr="00E834F4" w:rsidRDefault="00E82F9B" w:rsidP="00E82F9B">
      <w:pPr>
        <w:spacing w:line="480" w:lineRule="auto"/>
        <w:jc w:val="both"/>
      </w:pPr>
      <w:r w:rsidRPr="00E834F4">
        <w:t xml:space="preserve">The Father Stephen knows in that day thou shalt say, I will praise thee, though thou was angry with Me, Thine anger is turned away, and thou comforted Me is in Isaiah 12:1. The Father Stephen is the </w:t>
      </w:r>
      <w:r w:rsidRPr="00E834F4">
        <w:rPr>
          <w:b/>
        </w:rPr>
        <w:t xml:space="preserve">LORD JEHOVAH </w:t>
      </w:r>
      <w:r w:rsidRPr="00E834F4">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14:paraId="55032A80" w14:textId="77777777" w:rsidR="00E82F9B" w:rsidRPr="00E834F4" w:rsidRDefault="00E82F9B" w:rsidP="00E82F9B">
      <w:pPr>
        <w:spacing w:line="480" w:lineRule="auto"/>
        <w:jc w:val="center"/>
        <w:rPr>
          <w:b/>
        </w:rPr>
      </w:pPr>
      <w:r w:rsidRPr="00E834F4">
        <w:rPr>
          <w:b/>
        </w:rPr>
        <w:t>Chapter 13</w:t>
      </w:r>
    </w:p>
    <w:p w14:paraId="758254D3" w14:textId="77777777" w:rsidR="00E82F9B" w:rsidRPr="00E834F4" w:rsidRDefault="00E82F9B" w:rsidP="00E82F9B">
      <w:pPr>
        <w:spacing w:line="480" w:lineRule="auto"/>
        <w:jc w:val="both"/>
      </w:pPr>
      <w:r w:rsidRPr="00E834F4">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14:paraId="23FD2B2C" w14:textId="77777777" w:rsidR="00E82F9B" w:rsidRPr="00E834F4" w:rsidRDefault="00E82F9B" w:rsidP="00E82F9B">
      <w:pPr>
        <w:spacing w:line="480" w:lineRule="auto"/>
        <w:jc w:val="center"/>
        <w:rPr>
          <w:b/>
        </w:rPr>
      </w:pPr>
      <w:r w:rsidRPr="00E834F4">
        <w:rPr>
          <w:b/>
        </w:rPr>
        <w:t>Chapter 14</w:t>
      </w:r>
    </w:p>
    <w:p w14:paraId="426E0F06" w14:textId="77777777" w:rsidR="00E82F9B" w:rsidRPr="00E834F4" w:rsidRDefault="00E82F9B" w:rsidP="00E82F9B">
      <w:pPr>
        <w:spacing w:line="480" w:lineRule="auto"/>
        <w:jc w:val="both"/>
      </w:pPr>
      <w:r w:rsidRPr="00E834F4">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14:paraId="1343436E" w14:textId="77777777" w:rsidR="00E82F9B" w:rsidRPr="00E834F4" w:rsidRDefault="00E82F9B" w:rsidP="00E82F9B">
      <w:pPr>
        <w:spacing w:line="480" w:lineRule="auto"/>
        <w:jc w:val="center"/>
        <w:rPr>
          <w:b/>
        </w:rPr>
      </w:pPr>
      <w:r w:rsidRPr="00E834F4">
        <w:rPr>
          <w:b/>
        </w:rPr>
        <w:t>Chapter 15</w:t>
      </w:r>
    </w:p>
    <w:p w14:paraId="167E9C2B" w14:textId="77777777" w:rsidR="00E82F9B" w:rsidRPr="00E834F4" w:rsidRDefault="00E82F9B" w:rsidP="00E82F9B">
      <w:pPr>
        <w:spacing w:line="480" w:lineRule="auto"/>
      </w:pPr>
      <w:r w:rsidRPr="00E834F4">
        <w:t>No occurrences.</w:t>
      </w:r>
    </w:p>
    <w:p w14:paraId="1239E2DC" w14:textId="77777777" w:rsidR="00E82F9B" w:rsidRPr="00E834F4" w:rsidRDefault="00E82F9B" w:rsidP="00E82F9B">
      <w:pPr>
        <w:spacing w:line="480" w:lineRule="auto"/>
        <w:jc w:val="center"/>
        <w:rPr>
          <w:b/>
        </w:rPr>
      </w:pPr>
      <w:r w:rsidRPr="00E834F4">
        <w:rPr>
          <w:b/>
        </w:rPr>
        <w:t>Chapter 16</w:t>
      </w:r>
    </w:p>
    <w:p w14:paraId="51C0BF1A" w14:textId="77777777" w:rsidR="00E82F9B" w:rsidRPr="00E834F4" w:rsidRDefault="00E82F9B" w:rsidP="00E82F9B">
      <w:pPr>
        <w:spacing w:line="480" w:lineRule="auto"/>
        <w:jc w:val="both"/>
      </w:pPr>
      <w:r w:rsidRPr="00E834F4">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14:paraId="6A703696" w14:textId="77777777" w:rsidR="00E82F9B" w:rsidRPr="00E834F4" w:rsidRDefault="00E82F9B" w:rsidP="00E82F9B">
      <w:pPr>
        <w:spacing w:line="480" w:lineRule="auto"/>
        <w:jc w:val="center"/>
        <w:rPr>
          <w:b/>
        </w:rPr>
      </w:pPr>
      <w:r w:rsidRPr="00E834F4">
        <w:rPr>
          <w:b/>
        </w:rPr>
        <w:t>Chapter 17</w:t>
      </w:r>
    </w:p>
    <w:p w14:paraId="6DEB1924" w14:textId="77777777" w:rsidR="00E82F9B" w:rsidRPr="00E834F4" w:rsidRDefault="00E82F9B" w:rsidP="00E82F9B">
      <w:pPr>
        <w:spacing w:line="480" w:lineRule="auto"/>
        <w:jc w:val="both"/>
      </w:pPr>
      <w:r w:rsidRPr="00E834F4">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14:paraId="6F30758F" w14:textId="77777777" w:rsidR="00E82F9B" w:rsidRPr="00E834F4" w:rsidRDefault="00E82F9B" w:rsidP="00E82F9B">
      <w:pPr>
        <w:spacing w:line="480" w:lineRule="auto"/>
        <w:jc w:val="center"/>
        <w:rPr>
          <w:b/>
        </w:rPr>
      </w:pPr>
      <w:r w:rsidRPr="00E834F4">
        <w:rPr>
          <w:b/>
        </w:rPr>
        <w:t>Chapter 18</w:t>
      </w:r>
    </w:p>
    <w:p w14:paraId="311AD5FA" w14:textId="77777777" w:rsidR="00E82F9B" w:rsidRPr="00E834F4" w:rsidRDefault="00E82F9B" w:rsidP="00E82F9B">
      <w:pPr>
        <w:spacing w:line="480" w:lineRule="auto"/>
        <w:jc w:val="both"/>
      </w:pPr>
      <w:r w:rsidRPr="00E834F4">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14:paraId="6D8FA85E" w14:textId="77777777" w:rsidR="00E82F9B" w:rsidRPr="00E834F4" w:rsidRDefault="00E82F9B" w:rsidP="00E82F9B">
      <w:pPr>
        <w:spacing w:line="480" w:lineRule="auto"/>
        <w:jc w:val="center"/>
        <w:rPr>
          <w:b/>
        </w:rPr>
      </w:pPr>
      <w:r w:rsidRPr="00E834F4">
        <w:rPr>
          <w:b/>
        </w:rPr>
        <w:t>Chapter 19</w:t>
      </w:r>
    </w:p>
    <w:p w14:paraId="3B3B021A" w14:textId="77777777" w:rsidR="00E82F9B" w:rsidRPr="00E834F4" w:rsidRDefault="00E82F9B" w:rsidP="00E82F9B">
      <w:pPr>
        <w:spacing w:line="480" w:lineRule="auto"/>
        <w:jc w:val="both"/>
      </w:pPr>
      <w:r w:rsidRPr="00E834F4">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14:paraId="61CC8545" w14:textId="77777777" w:rsidR="00E82F9B" w:rsidRPr="00E834F4" w:rsidRDefault="00E82F9B" w:rsidP="00E82F9B">
      <w:pPr>
        <w:spacing w:line="480" w:lineRule="auto"/>
        <w:jc w:val="center"/>
        <w:rPr>
          <w:b/>
        </w:rPr>
      </w:pPr>
      <w:r w:rsidRPr="00E834F4">
        <w:rPr>
          <w:b/>
        </w:rPr>
        <w:t>Chapter 20</w:t>
      </w:r>
    </w:p>
    <w:p w14:paraId="7E21A27F" w14:textId="77777777" w:rsidR="00E82F9B" w:rsidRPr="00E834F4" w:rsidRDefault="00E82F9B" w:rsidP="00E82F9B">
      <w:pPr>
        <w:spacing w:line="480" w:lineRule="auto"/>
        <w:jc w:val="both"/>
      </w:pPr>
      <w:r w:rsidRPr="00E834F4">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14:paraId="6B63DAB2" w14:textId="77777777" w:rsidR="00E82F9B" w:rsidRPr="00E834F4" w:rsidRDefault="00E82F9B" w:rsidP="00E82F9B">
      <w:pPr>
        <w:spacing w:line="480" w:lineRule="auto"/>
        <w:jc w:val="center"/>
        <w:rPr>
          <w:b/>
        </w:rPr>
      </w:pPr>
      <w:r w:rsidRPr="00E834F4">
        <w:rPr>
          <w:b/>
        </w:rPr>
        <w:t>Chapter 21</w:t>
      </w:r>
    </w:p>
    <w:p w14:paraId="70C9C28A" w14:textId="77777777" w:rsidR="00E82F9B" w:rsidRPr="00E834F4" w:rsidRDefault="00E82F9B" w:rsidP="00E82F9B">
      <w:pPr>
        <w:spacing w:line="480" w:lineRule="auto"/>
        <w:jc w:val="both"/>
      </w:pPr>
      <w:r w:rsidRPr="00E834F4">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14:paraId="07392D49" w14:textId="77777777" w:rsidR="00E82F9B" w:rsidRPr="00E834F4" w:rsidRDefault="00E82F9B" w:rsidP="00E82F9B">
      <w:pPr>
        <w:spacing w:line="480" w:lineRule="auto"/>
        <w:jc w:val="center"/>
        <w:rPr>
          <w:b/>
        </w:rPr>
      </w:pPr>
      <w:r w:rsidRPr="00E834F4">
        <w:rPr>
          <w:b/>
        </w:rPr>
        <w:t>Chapter 22</w:t>
      </w:r>
    </w:p>
    <w:p w14:paraId="378AF474" w14:textId="77777777" w:rsidR="00E82F9B" w:rsidRPr="00E834F4" w:rsidRDefault="00E82F9B" w:rsidP="00E82F9B">
      <w:pPr>
        <w:spacing w:line="480" w:lineRule="auto"/>
        <w:jc w:val="both"/>
      </w:pPr>
      <w:r w:rsidRPr="00E834F4">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14:paraId="68D0E30D" w14:textId="77777777" w:rsidR="00E82F9B" w:rsidRPr="00E834F4" w:rsidRDefault="00E82F9B" w:rsidP="00E82F9B">
      <w:pPr>
        <w:spacing w:line="480" w:lineRule="auto"/>
        <w:jc w:val="center"/>
        <w:rPr>
          <w:b/>
        </w:rPr>
      </w:pPr>
      <w:r w:rsidRPr="00E834F4">
        <w:rPr>
          <w:b/>
        </w:rPr>
        <w:t>Chapter 23</w:t>
      </w:r>
    </w:p>
    <w:p w14:paraId="30A34C8E" w14:textId="77777777" w:rsidR="00E82F9B" w:rsidRPr="00E834F4" w:rsidRDefault="00E82F9B" w:rsidP="00E82F9B">
      <w:pPr>
        <w:spacing w:line="480" w:lineRule="auto"/>
        <w:jc w:val="both"/>
      </w:pPr>
      <w:r w:rsidRPr="00E834F4">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14:paraId="03BCAD78" w14:textId="77777777" w:rsidR="00E82F9B" w:rsidRPr="00E834F4" w:rsidRDefault="00E82F9B" w:rsidP="00E82F9B">
      <w:pPr>
        <w:spacing w:line="480" w:lineRule="auto"/>
        <w:jc w:val="center"/>
        <w:rPr>
          <w:b/>
        </w:rPr>
      </w:pPr>
      <w:r w:rsidRPr="00E834F4">
        <w:rPr>
          <w:b/>
        </w:rPr>
        <w:t>Chapter 24</w:t>
      </w:r>
    </w:p>
    <w:p w14:paraId="78578BD0" w14:textId="77777777" w:rsidR="00E82F9B" w:rsidRPr="00E834F4" w:rsidRDefault="00E82F9B" w:rsidP="00E82F9B">
      <w:pPr>
        <w:spacing w:line="480" w:lineRule="auto"/>
        <w:jc w:val="both"/>
      </w:pPr>
      <w:r w:rsidRPr="00E834F4">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14:paraId="519BA5BE" w14:textId="77777777" w:rsidR="00E82F9B" w:rsidRPr="00E834F4" w:rsidRDefault="00E82F9B" w:rsidP="00E82F9B">
      <w:pPr>
        <w:spacing w:line="480" w:lineRule="auto"/>
        <w:jc w:val="center"/>
        <w:rPr>
          <w:b/>
        </w:rPr>
      </w:pPr>
      <w:r w:rsidRPr="00E834F4">
        <w:rPr>
          <w:b/>
        </w:rPr>
        <w:t>Chapter 25</w:t>
      </w:r>
    </w:p>
    <w:p w14:paraId="5B325B8A" w14:textId="77777777" w:rsidR="00E82F9B" w:rsidRPr="00E834F4" w:rsidRDefault="00E82F9B" w:rsidP="00E82F9B">
      <w:pPr>
        <w:spacing w:line="480" w:lineRule="auto"/>
        <w:jc w:val="both"/>
      </w:pPr>
      <w:r w:rsidRPr="00E834F4">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14:paraId="35EE9E17" w14:textId="77777777" w:rsidR="00E82F9B" w:rsidRPr="00E834F4" w:rsidRDefault="00E82F9B" w:rsidP="00E82F9B">
      <w:pPr>
        <w:spacing w:line="480" w:lineRule="auto"/>
        <w:jc w:val="center"/>
        <w:rPr>
          <w:b/>
        </w:rPr>
      </w:pPr>
      <w:r w:rsidRPr="00E834F4">
        <w:rPr>
          <w:b/>
        </w:rPr>
        <w:t>Chapter 26</w:t>
      </w:r>
    </w:p>
    <w:p w14:paraId="1E33B3D8" w14:textId="77777777" w:rsidR="00E82F9B" w:rsidRPr="00E834F4" w:rsidRDefault="00E82F9B" w:rsidP="00E82F9B">
      <w:pPr>
        <w:spacing w:line="480" w:lineRule="auto"/>
        <w:jc w:val="both"/>
      </w:pPr>
      <w:r w:rsidRPr="00E834F4">
        <w:t xml:space="preserve">The Father Stephen knows in that day shall this song be sung in the land of Judah, We have a strong city, salvation with He appoint for walls &amp; bulwarks is in Isaiah 26:1. The Father Stephen is the </w:t>
      </w:r>
      <w:r w:rsidRPr="00E834F4">
        <w:rPr>
          <w:b/>
        </w:rPr>
        <w:t>LORD JEHOVAH</w:t>
      </w:r>
      <w:r w:rsidRPr="00E834F4">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14:paraId="408736FE" w14:textId="77777777" w:rsidR="00E82F9B" w:rsidRPr="00E834F4" w:rsidRDefault="00E82F9B" w:rsidP="00E82F9B">
      <w:pPr>
        <w:spacing w:line="480" w:lineRule="auto"/>
        <w:jc w:val="center"/>
        <w:rPr>
          <w:b/>
        </w:rPr>
      </w:pPr>
      <w:r w:rsidRPr="00E834F4">
        <w:rPr>
          <w:b/>
        </w:rPr>
        <w:t>Chapter 27</w:t>
      </w:r>
    </w:p>
    <w:p w14:paraId="1E5579BB" w14:textId="77777777" w:rsidR="00E82F9B" w:rsidRPr="00E834F4" w:rsidRDefault="00E82F9B" w:rsidP="00E82F9B">
      <w:pPr>
        <w:spacing w:line="480" w:lineRule="auto"/>
        <w:jc w:val="both"/>
      </w:pPr>
      <w:r w:rsidRPr="00E834F4">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14:paraId="502BAB09" w14:textId="77777777" w:rsidR="00E82F9B" w:rsidRPr="00E834F4" w:rsidRDefault="00E82F9B" w:rsidP="00E82F9B">
      <w:pPr>
        <w:spacing w:line="480" w:lineRule="auto"/>
        <w:jc w:val="center"/>
        <w:rPr>
          <w:b/>
        </w:rPr>
      </w:pPr>
      <w:r w:rsidRPr="00E834F4">
        <w:rPr>
          <w:b/>
        </w:rPr>
        <w:t>Chapter 28</w:t>
      </w:r>
    </w:p>
    <w:p w14:paraId="364D69A3" w14:textId="77777777" w:rsidR="00E82F9B" w:rsidRPr="00E834F4" w:rsidRDefault="00E82F9B" w:rsidP="00E82F9B">
      <w:pPr>
        <w:spacing w:line="480" w:lineRule="auto"/>
        <w:jc w:val="both"/>
      </w:pPr>
      <w:r w:rsidRPr="00E834F4">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14:paraId="52DA653C" w14:textId="77777777" w:rsidR="00E82F9B" w:rsidRPr="00E834F4" w:rsidRDefault="00E82F9B" w:rsidP="00E82F9B">
      <w:pPr>
        <w:spacing w:line="480" w:lineRule="auto"/>
        <w:jc w:val="center"/>
        <w:rPr>
          <w:b/>
        </w:rPr>
      </w:pPr>
      <w:r w:rsidRPr="00E834F4">
        <w:rPr>
          <w:b/>
        </w:rPr>
        <w:t>Chapter 29</w:t>
      </w:r>
    </w:p>
    <w:p w14:paraId="1F6A9287" w14:textId="77777777" w:rsidR="00E82F9B" w:rsidRPr="00E834F4" w:rsidRDefault="00E82F9B" w:rsidP="00E82F9B">
      <w:pPr>
        <w:spacing w:line="480" w:lineRule="auto"/>
        <w:jc w:val="both"/>
      </w:pPr>
      <w:r w:rsidRPr="00E834F4">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14:paraId="568415D1" w14:textId="77777777" w:rsidR="00E82F9B" w:rsidRPr="00E834F4" w:rsidRDefault="00E82F9B" w:rsidP="00E82F9B">
      <w:pPr>
        <w:spacing w:line="480" w:lineRule="auto"/>
        <w:jc w:val="center"/>
        <w:rPr>
          <w:b/>
        </w:rPr>
      </w:pPr>
      <w:r w:rsidRPr="00E834F4">
        <w:rPr>
          <w:b/>
        </w:rPr>
        <w:t>Chapter 30</w:t>
      </w:r>
    </w:p>
    <w:p w14:paraId="2445C56D" w14:textId="77777777" w:rsidR="00E82F9B" w:rsidRPr="00E834F4" w:rsidRDefault="00E82F9B" w:rsidP="00E82F9B">
      <w:pPr>
        <w:spacing w:line="480" w:lineRule="auto"/>
        <w:jc w:val="both"/>
      </w:pPr>
      <w:r w:rsidRPr="00E834F4">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14:paraId="23B3998D" w14:textId="77777777" w:rsidR="00E82F9B" w:rsidRPr="00E834F4" w:rsidRDefault="00E82F9B" w:rsidP="00E82F9B">
      <w:pPr>
        <w:spacing w:line="480" w:lineRule="auto"/>
        <w:jc w:val="center"/>
        <w:rPr>
          <w:b/>
        </w:rPr>
      </w:pPr>
      <w:r w:rsidRPr="00E834F4">
        <w:rPr>
          <w:b/>
        </w:rPr>
        <w:t>Chapter 31</w:t>
      </w:r>
    </w:p>
    <w:p w14:paraId="3C167D7B" w14:textId="77777777" w:rsidR="00E82F9B" w:rsidRPr="00E834F4" w:rsidRDefault="00E82F9B" w:rsidP="00E82F9B">
      <w:pPr>
        <w:spacing w:line="480" w:lineRule="auto"/>
        <w:jc w:val="both"/>
      </w:pPr>
      <w:r w:rsidRPr="00E834F4">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14:paraId="45D8A78F" w14:textId="77777777" w:rsidR="00E82F9B" w:rsidRPr="00E834F4" w:rsidRDefault="00E82F9B" w:rsidP="00E82F9B">
      <w:pPr>
        <w:spacing w:line="480" w:lineRule="auto"/>
        <w:jc w:val="center"/>
        <w:rPr>
          <w:b/>
        </w:rPr>
      </w:pPr>
      <w:r w:rsidRPr="00E834F4">
        <w:rPr>
          <w:b/>
        </w:rPr>
        <w:t>Chapter 32</w:t>
      </w:r>
    </w:p>
    <w:p w14:paraId="23A0E48E" w14:textId="77777777" w:rsidR="00E82F9B" w:rsidRPr="00E834F4" w:rsidRDefault="00E82F9B" w:rsidP="00E82F9B">
      <w:pPr>
        <w:spacing w:line="480" w:lineRule="auto"/>
        <w:jc w:val="both"/>
      </w:pPr>
      <w:r w:rsidRPr="00E834F4">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14:paraId="6E6CD9A0" w14:textId="77777777" w:rsidR="00E82F9B" w:rsidRPr="00E834F4" w:rsidRDefault="00E82F9B" w:rsidP="00E82F9B">
      <w:pPr>
        <w:spacing w:line="480" w:lineRule="auto"/>
        <w:jc w:val="center"/>
        <w:rPr>
          <w:b/>
        </w:rPr>
      </w:pPr>
      <w:r w:rsidRPr="00E834F4">
        <w:rPr>
          <w:b/>
        </w:rPr>
        <w:t>Chapter 33</w:t>
      </w:r>
    </w:p>
    <w:p w14:paraId="60E5B83F" w14:textId="77777777" w:rsidR="00E82F9B" w:rsidRPr="00E834F4" w:rsidRDefault="00E82F9B" w:rsidP="00E82F9B">
      <w:pPr>
        <w:spacing w:line="480" w:lineRule="auto"/>
        <w:jc w:val="both"/>
      </w:pPr>
      <w:r w:rsidRPr="00E834F4">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14:paraId="67DA4318" w14:textId="77777777" w:rsidR="00E82F9B" w:rsidRPr="00E834F4" w:rsidRDefault="00E82F9B" w:rsidP="00E82F9B">
      <w:pPr>
        <w:spacing w:line="480" w:lineRule="auto"/>
        <w:jc w:val="center"/>
        <w:rPr>
          <w:b/>
        </w:rPr>
      </w:pPr>
      <w:r w:rsidRPr="00E834F4">
        <w:rPr>
          <w:b/>
        </w:rPr>
        <w:t>Chapter 34</w:t>
      </w:r>
    </w:p>
    <w:p w14:paraId="3B4CD360" w14:textId="77777777" w:rsidR="00E82F9B" w:rsidRPr="00E834F4" w:rsidRDefault="00E82F9B" w:rsidP="00E82F9B">
      <w:pPr>
        <w:spacing w:line="480" w:lineRule="auto"/>
        <w:jc w:val="both"/>
      </w:pPr>
      <w:r w:rsidRPr="00E834F4">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14:paraId="0D55D3AF" w14:textId="77777777" w:rsidR="00E82F9B" w:rsidRPr="00E834F4" w:rsidRDefault="00E82F9B" w:rsidP="00E82F9B">
      <w:pPr>
        <w:spacing w:line="480" w:lineRule="auto"/>
        <w:jc w:val="center"/>
        <w:rPr>
          <w:b/>
        </w:rPr>
      </w:pPr>
      <w:r w:rsidRPr="00E834F4">
        <w:rPr>
          <w:b/>
        </w:rPr>
        <w:t>Chapter 35</w:t>
      </w:r>
    </w:p>
    <w:p w14:paraId="30A690D4" w14:textId="77777777" w:rsidR="00E82F9B" w:rsidRPr="00E834F4" w:rsidRDefault="00E82F9B" w:rsidP="00E82F9B">
      <w:pPr>
        <w:spacing w:line="480" w:lineRule="auto"/>
        <w:jc w:val="both"/>
      </w:pPr>
      <w:r w:rsidRPr="00E834F4">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14:paraId="010EEDF6" w14:textId="77777777" w:rsidR="00E82F9B" w:rsidRPr="00E834F4" w:rsidRDefault="00E82F9B" w:rsidP="00E82F9B">
      <w:pPr>
        <w:spacing w:line="480" w:lineRule="auto"/>
        <w:jc w:val="center"/>
        <w:rPr>
          <w:b/>
        </w:rPr>
      </w:pPr>
      <w:r w:rsidRPr="00E834F4">
        <w:rPr>
          <w:b/>
        </w:rPr>
        <w:t>Chapter 36</w:t>
      </w:r>
    </w:p>
    <w:p w14:paraId="34CB9AC9" w14:textId="77777777" w:rsidR="00E82F9B" w:rsidRPr="00E834F4" w:rsidRDefault="00E82F9B" w:rsidP="00E82F9B">
      <w:pPr>
        <w:spacing w:line="480" w:lineRule="auto"/>
        <w:jc w:val="both"/>
      </w:pPr>
      <w:r w:rsidRPr="00E834F4">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14:paraId="01FDCF24" w14:textId="77777777" w:rsidR="00E82F9B" w:rsidRPr="00E834F4" w:rsidRDefault="00E82F9B" w:rsidP="00E82F9B">
      <w:pPr>
        <w:spacing w:line="480" w:lineRule="auto"/>
        <w:jc w:val="center"/>
        <w:rPr>
          <w:b/>
        </w:rPr>
      </w:pPr>
      <w:r w:rsidRPr="00E834F4">
        <w:rPr>
          <w:b/>
        </w:rPr>
        <w:t>Chapter 37</w:t>
      </w:r>
    </w:p>
    <w:p w14:paraId="010046F3" w14:textId="77777777" w:rsidR="00E82F9B" w:rsidRPr="00E834F4" w:rsidRDefault="00E82F9B" w:rsidP="00E82F9B">
      <w:pPr>
        <w:spacing w:line="480" w:lineRule="auto"/>
        <w:jc w:val="both"/>
      </w:pPr>
      <w:r w:rsidRPr="00E834F4">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14:paraId="02AE9038" w14:textId="77777777" w:rsidR="00E82F9B" w:rsidRPr="00E834F4" w:rsidRDefault="00E82F9B" w:rsidP="00E82F9B">
      <w:pPr>
        <w:spacing w:line="480" w:lineRule="auto"/>
        <w:jc w:val="center"/>
        <w:rPr>
          <w:b/>
        </w:rPr>
      </w:pPr>
      <w:r w:rsidRPr="00E834F4">
        <w:rPr>
          <w:b/>
        </w:rPr>
        <w:t>Chapter 38</w:t>
      </w:r>
    </w:p>
    <w:p w14:paraId="7DDF5C15" w14:textId="77777777" w:rsidR="00E82F9B" w:rsidRPr="00E834F4" w:rsidRDefault="00E82F9B" w:rsidP="00E82F9B">
      <w:pPr>
        <w:spacing w:line="480" w:lineRule="auto"/>
        <w:jc w:val="both"/>
      </w:pPr>
      <w:r w:rsidRPr="00E834F4">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14:paraId="7CDC9FB6" w14:textId="77777777" w:rsidR="00E82F9B" w:rsidRPr="00E834F4" w:rsidRDefault="00E82F9B" w:rsidP="00E82F9B">
      <w:pPr>
        <w:spacing w:line="480" w:lineRule="auto"/>
        <w:jc w:val="center"/>
        <w:rPr>
          <w:b/>
        </w:rPr>
      </w:pPr>
      <w:r w:rsidRPr="00E834F4">
        <w:rPr>
          <w:b/>
        </w:rPr>
        <w:t>Chapter 39</w:t>
      </w:r>
    </w:p>
    <w:p w14:paraId="36E8013A" w14:textId="77777777" w:rsidR="00E82F9B" w:rsidRPr="00E834F4" w:rsidRDefault="00E82F9B" w:rsidP="00E82F9B">
      <w:pPr>
        <w:spacing w:line="480" w:lineRule="auto"/>
        <w:jc w:val="both"/>
      </w:pPr>
      <w:r w:rsidRPr="00E834F4">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14:paraId="7D83EE80" w14:textId="77777777" w:rsidR="00E82F9B" w:rsidRPr="00E834F4" w:rsidRDefault="00E82F9B" w:rsidP="00E82F9B">
      <w:pPr>
        <w:spacing w:line="480" w:lineRule="auto"/>
        <w:jc w:val="center"/>
        <w:rPr>
          <w:b/>
        </w:rPr>
      </w:pPr>
      <w:r w:rsidRPr="00E834F4">
        <w:rPr>
          <w:b/>
        </w:rPr>
        <w:t>Chapter 40</w:t>
      </w:r>
    </w:p>
    <w:p w14:paraId="49619BEF" w14:textId="77777777" w:rsidR="00E82F9B" w:rsidRPr="00E834F4" w:rsidRDefault="00E82F9B" w:rsidP="00E82F9B">
      <w:pPr>
        <w:spacing w:line="480" w:lineRule="auto"/>
        <w:jc w:val="both"/>
      </w:pPr>
      <w:r w:rsidRPr="00E834F4">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14:paraId="40A80E58" w14:textId="77777777" w:rsidR="00E82F9B" w:rsidRPr="00E834F4" w:rsidRDefault="00E82F9B" w:rsidP="00E82F9B">
      <w:pPr>
        <w:spacing w:line="480" w:lineRule="auto"/>
        <w:jc w:val="center"/>
        <w:rPr>
          <w:b/>
        </w:rPr>
      </w:pPr>
      <w:r w:rsidRPr="00E834F4">
        <w:rPr>
          <w:b/>
        </w:rPr>
        <w:t>Chapter 41</w:t>
      </w:r>
    </w:p>
    <w:p w14:paraId="0A3B1CBD" w14:textId="77777777" w:rsidR="00E82F9B" w:rsidRPr="00E834F4" w:rsidRDefault="00E82F9B" w:rsidP="00E82F9B">
      <w:pPr>
        <w:spacing w:line="480" w:lineRule="auto"/>
        <w:jc w:val="both"/>
      </w:pPr>
      <w:r w:rsidRPr="00E834F4">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14:paraId="18CA3F2D" w14:textId="77777777" w:rsidR="00E82F9B" w:rsidRPr="00E834F4" w:rsidRDefault="00E82F9B" w:rsidP="00E82F9B">
      <w:pPr>
        <w:spacing w:line="480" w:lineRule="auto"/>
        <w:jc w:val="center"/>
        <w:rPr>
          <w:b/>
        </w:rPr>
      </w:pPr>
      <w:r w:rsidRPr="00E834F4">
        <w:rPr>
          <w:b/>
        </w:rPr>
        <w:t>Chapter 42</w:t>
      </w:r>
    </w:p>
    <w:p w14:paraId="21E663E3" w14:textId="77777777" w:rsidR="00E82F9B" w:rsidRPr="00E834F4" w:rsidRDefault="00E82F9B" w:rsidP="00E82F9B">
      <w:pPr>
        <w:spacing w:line="480" w:lineRule="auto"/>
        <w:jc w:val="both"/>
      </w:pPr>
      <w:r w:rsidRPr="00E834F4">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14:paraId="1E92BA55" w14:textId="77777777" w:rsidR="00E82F9B" w:rsidRPr="00E834F4" w:rsidRDefault="00E82F9B" w:rsidP="00E82F9B">
      <w:pPr>
        <w:spacing w:line="480" w:lineRule="auto"/>
        <w:jc w:val="center"/>
        <w:rPr>
          <w:b/>
        </w:rPr>
      </w:pPr>
      <w:r w:rsidRPr="00E834F4">
        <w:rPr>
          <w:b/>
        </w:rPr>
        <w:t>Chapter 43</w:t>
      </w:r>
    </w:p>
    <w:p w14:paraId="7E031190" w14:textId="77777777" w:rsidR="00E82F9B" w:rsidRPr="00E834F4" w:rsidRDefault="00E82F9B" w:rsidP="00E82F9B">
      <w:pPr>
        <w:spacing w:line="480" w:lineRule="auto"/>
        <w:jc w:val="both"/>
      </w:pPr>
      <w:r w:rsidRPr="00E834F4">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14:paraId="56C5B47A" w14:textId="77777777" w:rsidR="00E82F9B" w:rsidRPr="00E834F4" w:rsidRDefault="00E82F9B" w:rsidP="00E82F9B">
      <w:pPr>
        <w:spacing w:line="480" w:lineRule="auto"/>
        <w:jc w:val="center"/>
        <w:rPr>
          <w:b/>
        </w:rPr>
      </w:pPr>
      <w:r w:rsidRPr="00E834F4">
        <w:rPr>
          <w:b/>
        </w:rPr>
        <w:t>Chapter 44</w:t>
      </w:r>
    </w:p>
    <w:p w14:paraId="79A98D33" w14:textId="77777777" w:rsidR="00E82F9B" w:rsidRPr="00E834F4" w:rsidRDefault="00E82F9B" w:rsidP="00E82F9B">
      <w:pPr>
        <w:spacing w:line="480" w:lineRule="auto"/>
        <w:jc w:val="both"/>
      </w:pPr>
      <w:r w:rsidRPr="00E834F4">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14:paraId="789AD868" w14:textId="77777777" w:rsidR="00E82F9B" w:rsidRPr="00E834F4" w:rsidRDefault="00E82F9B" w:rsidP="00E82F9B">
      <w:pPr>
        <w:spacing w:line="480" w:lineRule="auto"/>
        <w:jc w:val="center"/>
        <w:rPr>
          <w:b/>
        </w:rPr>
      </w:pPr>
      <w:r w:rsidRPr="00E834F4">
        <w:rPr>
          <w:b/>
        </w:rPr>
        <w:t>Chapter 45</w:t>
      </w:r>
    </w:p>
    <w:p w14:paraId="676D09C9" w14:textId="77777777" w:rsidR="00E82F9B" w:rsidRPr="00E834F4" w:rsidRDefault="00E82F9B" w:rsidP="00E82F9B">
      <w:pPr>
        <w:spacing w:line="480" w:lineRule="auto"/>
        <w:jc w:val="both"/>
      </w:pPr>
      <w:r w:rsidRPr="00E834F4">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14:paraId="5D1D5589" w14:textId="77777777" w:rsidR="00E82F9B" w:rsidRPr="00E834F4" w:rsidRDefault="00E82F9B" w:rsidP="00E82F9B">
      <w:pPr>
        <w:spacing w:line="480" w:lineRule="auto"/>
        <w:jc w:val="center"/>
        <w:rPr>
          <w:b/>
        </w:rPr>
      </w:pPr>
      <w:r w:rsidRPr="00E834F4">
        <w:rPr>
          <w:b/>
        </w:rPr>
        <w:t>Chapter 46</w:t>
      </w:r>
    </w:p>
    <w:p w14:paraId="496749BA" w14:textId="77777777" w:rsidR="00E82F9B" w:rsidRPr="00E834F4" w:rsidRDefault="00E82F9B" w:rsidP="00E82F9B">
      <w:pPr>
        <w:spacing w:line="480" w:lineRule="auto"/>
      </w:pPr>
      <w:r w:rsidRPr="00E834F4">
        <w:t>The Father Stephen says remember the former things of old, for I am God, and there is no other, I am God, and there is none like Me is in Isaiah 46:9.</w:t>
      </w:r>
    </w:p>
    <w:p w14:paraId="1A84400F" w14:textId="77777777" w:rsidR="00E82F9B" w:rsidRPr="00E834F4" w:rsidRDefault="00E82F9B" w:rsidP="00E82F9B">
      <w:pPr>
        <w:spacing w:line="480" w:lineRule="auto"/>
        <w:jc w:val="center"/>
        <w:rPr>
          <w:b/>
        </w:rPr>
      </w:pPr>
      <w:r w:rsidRPr="00E834F4">
        <w:rPr>
          <w:b/>
        </w:rPr>
        <w:t>Chapter 47</w:t>
      </w:r>
    </w:p>
    <w:p w14:paraId="5E9A50F8" w14:textId="77777777" w:rsidR="00E82F9B" w:rsidRPr="00E834F4" w:rsidRDefault="00E82F9B" w:rsidP="00E82F9B">
      <w:pPr>
        <w:spacing w:line="480" w:lineRule="auto"/>
        <w:jc w:val="both"/>
      </w:pPr>
      <w:r w:rsidRPr="00E834F4">
        <w:t xml:space="preserve">The Father Stephen as Our Redeemer, the Lord of Hosts is His name, the Holy one of Israel is in Isaiah 47:4. The Father Stephen’s Lady of Kingdoms is in Isaiah 47:5. </w:t>
      </w:r>
    </w:p>
    <w:p w14:paraId="61212BE8" w14:textId="77777777" w:rsidR="00E82F9B" w:rsidRPr="00E834F4" w:rsidRDefault="00E82F9B" w:rsidP="00E82F9B">
      <w:pPr>
        <w:spacing w:line="480" w:lineRule="auto"/>
        <w:jc w:val="center"/>
        <w:rPr>
          <w:b/>
        </w:rPr>
      </w:pPr>
      <w:r w:rsidRPr="00E834F4">
        <w:rPr>
          <w:b/>
        </w:rPr>
        <w:t>Chapter 48</w:t>
      </w:r>
    </w:p>
    <w:p w14:paraId="509E601C" w14:textId="77777777" w:rsidR="00E82F9B" w:rsidRPr="00E834F4" w:rsidRDefault="00E82F9B" w:rsidP="00E82F9B">
      <w:pPr>
        <w:spacing w:line="480" w:lineRule="auto"/>
        <w:jc w:val="both"/>
      </w:pPr>
      <w:r w:rsidRPr="00E834F4">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14:paraId="66DA0389" w14:textId="77777777" w:rsidR="00E82F9B" w:rsidRPr="00E834F4" w:rsidRDefault="00E82F9B" w:rsidP="00E82F9B">
      <w:pPr>
        <w:spacing w:line="480" w:lineRule="auto"/>
        <w:jc w:val="center"/>
        <w:rPr>
          <w:b/>
        </w:rPr>
      </w:pPr>
      <w:r w:rsidRPr="00E834F4">
        <w:rPr>
          <w:b/>
        </w:rPr>
        <w:t>Chapter 49</w:t>
      </w:r>
    </w:p>
    <w:p w14:paraId="54C69827" w14:textId="77777777" w:rsidR="00E82F9B" w:rsidRPr="00E834F4" w:rsidRDefault="00E82F9B" w:rsidP="00E82F9B">
      <w:pPr>
        <w:spacing w:line="480" w:lineRule="auto"/>
        <w:jc w:val="both"/>
      </w:pPr>
      <w:r w:rsidRPr="00E834F4">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14:paraId="61C7F3E5" w14:textId="77777777" w:rsidR="00E82F9B" w:rsidRPr="00E834F4" w:rsidRDefault="00E82F9B" w:rsidP="00E82F9B">
      <w:pPr>
        <w:spacing w:line="480" w:lineRule="auto"/>
        <w:jc w:val="center"/>
        <w:rPr>
          <w:b/>
        </w:rPr>
      </w:pPr>
      <w:r w:rsidRPr="00E834F4">
        <w:rPr>
          <w:b/>
        </w:rPr>
        <w:t>Chapter 50</w:t>
      </w:r>
    </w:p>
    <w:p w14:paraId="4EE48F54" w14:textId="77777777" w:rsidR="00E82F9B" w:rsidRPr="00E834F4" w:rsidRDefault="00E82F9B" w:rsidP="00E82F9B">
      <w:pPr>
        <w:spacing w:line="480" w:lineRule="auto"/>
        <w:jc w:val="both"/>
      </w:pPr>
      <w:r w:rsidRPr="00E834F4">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14:paraId="315B5C03" w14:textId="77777777" w:rsidR="00E82F9B" w:rsidRPr="00E834F4" w:rsidRDefault="00E82F9B" w:rsidP="00E82F9B">
      <w:pPr>
        <w:spacing w:line="480" w:lineRule="auto"/>
        <w:jc w:val="center"/>
        <w:rPr>
          <w:b/>
        </w:rPr>
      </w:pPr>
      <w:r w:rsidRPr="00E834F4">
        <w:rPr>
          <w:b/>
        </w:rPr>
        <w:t>Chapter 51</w:t>
      </w:r>
    </w:p>
    <w:p w14:paraId="18E5B868" w14:textId="77777777" w:rsidR="00E82F9B" w:rsidRPr="00E834F4" w:rsidRDefault="00E82F9B" w:rsidP="00E82F9B">
      <w:pPr>
        <w:spacing w:line="480" w:lineRule="auto"/>
        <w:jc w:val="both"/>
      </w:pPr>
      <w:r w:rsidRPr="00E834F4">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14:paraId="3FE0350A" w14:textId="77777777" w:rsidR="00E82F9B" w:rsidRPr="00E834F4" w:rsidRDefault="00E82F9B" w:rsidP="00E82F9B">
      <w:pPr>
        <w:spacing w:line="480" w:lineRule="auto"/>
        <w:jc w:val="center"/>
        <w:rPr>
          <w:b/>
        </w:rPr>
      </w:pPr>
      <w:r w:rsidRPr="00E834F4">
        <w:rPr>
          <w:b/>
        </w:rPr>
        <w:t>Chapter 52</w:t>
      </w:r>
    </w:p>
    <w:p w14:paraId="175F9082" w14:textId="77777777" w:rsidR="00E82F9B" w:rsidRPr="00E834F4" w:rsidRDefault="00E82F9B" w:rsidP="00E82F9B">
      <w:pPr>
        <w:spacing w:line="480" w:lineRule="auto"/>
        <w:jc w:val="both"/>
      </w:pPr>
      <w:r w:rsidRPr="00E834F4">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14:paraId="483796D4" w14:textId="77777777" w:rsidR="00E82F9B" w:rsidRPr="00E834F4" w:rsidRDefault="00E82F9B" w:rsidP="00E82F9B">
      <w:pPr>
        <w:spacing w:line="480" w:lineRule="auto"/>
        <w:jc w:val="center"/>
        <w:rPr>
          <w:b/>
        </w:rPr>
      </w:pPr>
      <w:r w:rsidRPr="00E834F4">
        <w:rPr>
          <w:b/>
        </w:rPr>
        <w:t>Chapter 53</w:t>
      </w:r>
    </w:p>
    <w:p w14:paraId="17A2276C" w14:textId="77777777" w:rsidR="00E82F9B" w:rsidRPr="00E834F4" w:rsidRDefault="00E82F9B" w:rsidP="00E82F9B">
      <w:pPr>
        <w:spacing w:line="480" w:lineRule="auto"/>
        <w:jc w:val="both"/>
      </w:pPr>
      <w:r w:rsidRPr="00E834F4">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14:paraId="42CF1CFF" w14:textId="77777777" w:rsidR="00E82F9B" w:rsidRPr="00E834F4" w:rsidRDefault="00E82F9B" w:rsidP="00E82F9B">
      <w:pPr>
        <w:spacing w:line="480" w:lineRule="auto"/>
        <w:jc w:val="center"/>
        <w:rPr>
          <w:b/>
        </w:rPr>
      </w:pPr>
      <w:r w:rsidRPr="00E834F4">
        <w:rPr>
          <w:b/>
        </w:rPr>
        <w:t>Chapter 54</w:t>
      </w:r>
    </w:p>
    <w:p w14:paraId="1E983669" w14:textId="77777777" w:rsidR="00E82F9B" w:rsidRPr="00E834F4" w:rsidRDefault="00E82F9B" w:rsidP="00E82F9B">
      <w:pPr>
        <w:spacing w:line="480" w:lineRule="auto"/>
        <w:jc w:val="both"/>
      </w:pPr>
      <w:r w:rsidRPr="00E834F4">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14:paraId="506C1078" w14:textId="77777777" w:rsidR="00E82F9B" w:rsidRPr="00E834F4" w:rsidRDefault="00E82F9B" w:rsidP="00E82F9B">
      <w:pPr>
        <w:spacing w:line="480" w:lineRule="auto"/>
        <w:jc w:val="center"/>
        <w:rPr>
          <w:b/>
        </w:rPr>
      </w:pPr>
      <w:r w:rsidRPr="00E834F4">
        <w:rPr>
          <w:b/>
        </w:rPr>
        <w:t>Chapter 55</w:t>
      </w:r>
    </w:p>
    <w:p w14:paraId="5CC09985" w14:textId="77777777" w:rsidR="00E82F9B" w:rsidRPr="00E834F4" w:rsidRDefault="00E82F9B" w:rsidP="00E82F9B">
      <w:pPr>
        <w:spacing w:line="480" w:lineRule="auto"/>
        <w:jc w:val="both"/>
      </w:pPr>
      <w:r w:rsidRPr="00E834F4">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14:paraId="63CE598F" w14:textId="77777777" w:rsidR="00E82F9B" w:rsidRPr="00E834F4" w:rsidRDefault="00E82F9B" w:rsidP="00E82F9B">
      <w:pPr>
        <w:spacing w:line="480" w:lineRule="auto"/>
        <w:jc w:val="center"/>
        <w:rPr>
          <w:b/>
        </w:rPr>
      </w:pPr>
      <w:r w:rsidRPr="00E834F4">
        <w:rPr>
          <w:b/>
        </w:rPr>
        <w:t>Chapter 56</w:t>
      </w:r>
    </w:p>
    <w:p w14:paraId="7E4E9F68" w14:textId="77777777" w:rsidR="00E82F9B" w:rsidRPr="00E834F4" w:rsidRDefault="00E82F9B" w:rsidP="00E82F9B">
      <w:pPr>
        <w:spacing w:line="480" w:lineRule="auto"/>
        <w:jc w:val="both"/>
      </w:pPr>
      <w:r w:rsidRPr="00E834F4">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14:paraId="29465E88" w14:textId="77777777" w:rsidR="00E82F9B" w:rsidRPr="00E834F4" w:rsidRDefault="00E82F9B" w:rsidP="00E82F9B">
      <w:pPr>
        <w:spacing w:line="480" w:lineRule="auto"/>
        <w:jc w:val="center"/>
        <w:rPr>
          <w:b/>
        </w:rPr>
      </w:pPr>
      <w:r w:rsidRPr="00E834F4">
        <w:rPr>
          <w:b/>
        </w:rPr>
        <w:t>Chapter 57</w:t>
      </w:r>
    </w:p>
    <w:p w14:paraId="0BA543BA" w14:textId="77777777" w:rsidR="00E82F9B" w:rsidRPr="00E834F4" w:rsidRDefault="00E82F9B" w:rsidP="00E82F9B">
      <w:pPr>
        <w:spacing w:line="480" w:lineRule="auto"/>
        <w:jc w:val="both"/>
      </w:pPr>
      <w:r w:rsidRPr="00E834F4">
        <w:t xml:space="preserve">The Father Stephen creates the fruit of the lips, peace, peace, to Him that is far off, and to Him that is near, says Him, and I will heal Him is in Isaiah 57:19. The Father Stephen says there is no pace, for the Wicked is in Isaiah 57:21.  </w:t>
      </w:r>
    </w:p>
    <w:p w14:paraId="5E23F283" w14:textId="77777777" w:rsidR="00E82F9B" w:rsidRPr="00E834F4" w:rsidRDefault="00E82F9B" w:rsidP="00E82F9B">
      <w:pPr>
        <w:spacing w:line="480" w:lineRule="auto"/>
        <w:jc w:val="center"/>
        <w:rPr>
          <w:b/>
        </w:rPr>
      </w:pPr>
      <w:r w:rsidRPr="00E834F4">
        <w:rPr>
          <w:b/>
        </w:rPr>
        <w:t>Chapter 58</w:t>
      </w:r>
    </w:p>
    <w:p w14:paraId="241B716B" w14:textId="77777777" w:rsidR="00E82F9B" w:rsidRPr="00E834F4" w:rsidRDefault="00E82F9B" w:rsidP="00E82F9B">
      <w:pPr>
        <w:spacing w:line="480" w:lineRule="auto"/>
        <w:jc w:val="both"/>
      </w:pPr>
      <w:r w:rsidRPr="00E834F4">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14:paraId="4BDAE9F1" w14:textId="77777777" w:rsidR="00E82F9B" w:rsidRPr="00E834F4" w:rsidRDefault="00E82F9B" w:rsidP="00E82F9B">
      <w:pPr>
        <w:spacing w:line="480" w:lineRule="auto"/>
        <w:jc w:val="center"/>
        <w:rPr>
          <w:b/>
        </w:rPr>
      </w:pPr>
      <w:r w:rsidRPr="00E834F4">
        <w:rPr>
          <w:b/>
        </w:rPr>
        <w:t>Chapter 59</w:t>
      </w:r>
    </w:p>
    <w:p w14:paraId="284D94C0" w14:textId="77777777" w:rsidR="00E82F9B" w:rsidRPr="00E834F4" w:rsidRDefault="00E82F9B" w:rsidP="00E82F9B">
      <w:pPr>
        <w:spacing w:line="480" w:lineRule="auto"/>
        <w:jc w:val="both"/>
      </w:pPr>
      <w:r w:rsidRPr="00E834F4">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14:paraId="43504731" w14:textId="77777777" w:rsidR="00E82F9B" w:rsidRPr="00E834F4" w:rsidRDefault="00E82F9B" w:rsidP="00E82F9B">
      <w:pPr>
        <w:spacing w:line="480" w:lineRule="auto"/>
        <w:jc w:val="center"/>
        <w:rPr>
          <w:b/>
        </w:rPr>
      </w:pPr>
      <w:r w:rsidRPr="00E834F4">
        <w:rPr>
          <w:b/>
        </w:rPr>
        <w:t>Chapter 60</w:t>
      </w:r>
    </w:p>
    <w:p w14:paraId="79C7FA8A" w14:textId="77777777" w:rsidR="00E82F9B" w:rsidRPr="00E834F4" w:rsidRDefault="00E82F9B" w:rsidP="00E82F9B">
      <w:pPr>
        <w:spacing w:line="480" w:lineRule="auto"/>
        <w:jc w:val="both"/>
      </w:pPr>
      <w:r w:rsidRPr="00E834F4">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14:paraId="07E374E0" w14:textId="77777777" w:rsidR="00E82F9B" w:rsidRPr="00E834F4" w:rsidRDefault="00E82F9B" w:rsidP="00E82F9B">
      <w:pPr>
        <w:spacing w:line="480" w:lineRule="auto"/>
        <w:jc w:val="center"/>
        <w:rPr>
          <w:b/>
        </w:rPr>
      </w:pPr>
      <w:r w:rsidRPr="00E834F4">
        <w:rPr>
          <w:b/>
        </w:rPr>
        <w:t>Chapter 61</w:t>
      </w:r>
    </w:p>
    <w:p w14:paraId="3C0768DA" w14:textId="77777777" w:rsidR="00E82F9B" w:rsidRPr="00E834F4" w:rsidRDefault="00E82F9B" w:rsidP="00E82F9B">
      <w:pPr>
        <w:spacing w:line="480" w:lineRule="auto"/>
        <w:jc w:val="both"/>
      </w:pPr>
      <w:r w:rsidRPr="00E834F4">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14:paraId="034E44DF" w14:textId="77777777" w:rsidR="00E82F9B" w:rsidRPr="00E834F4" w:rsidRDefault="00E82F9B" w:rsidP="00E82F9B">
      <w:pPr>
        <w:spacing w:line="480" w:lineRule="auto"/>
        <w:jc w:val="center"/>
        <w:rPr>
          <w:b/>
        </w:rPr>
      </w:pPr>
      <w:r w:rsidRPr="00E834F4">
        <w:rPr>
          <w:b/>
        </w:rPr>
        <w:t>Chapter 62</w:t>
      </w:r>
    </w:p>
    <w:p w14:paraId="6CB4D209" w14:textId="77777777" w:rsidR="00E82F9B" w:rsidRPr="00E834F4" w:rsidRDefault="00E82F9B" w:rsidP="00E82F9B">
      <w:pPr>
        <w:spacing w:line="480" w:lineRule="auto"/>
        <w:jc w:val="both"/>
      </w:pPr>
      <w:r w:rsidRPr="00E834F4">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14:paraId="6FEA97DC" w14:textId="77777777" w:rsidR="00E82F9B" w:rsidRPr="00E834F4" w:rsidRDefault="00E82F9B" w:rsidP="00E82F9B">
      <w:pPr>
        <w:spacing w:line="480" w:lineRule="auto"/>
        <w:jc w:val="center"/>
        <w:rPr>
          <w:b/>
        </w:rPr>
      </w:pPr>
      <w:r w:rsidRPr="00E834F4">
        <w:rPr>
          <w:b/>
        </w:rPr>
        <w:t>Chapter 63</w:t>
      </w:r>
    </w:p>
    <w:p w14:paraId="15D0B5C1" w14:textId="77777777" w:rsidR="00E82F9B" w:rsidRPr="00E834F4" w:rsidRDefault="00E82F9B" w:rsidP="00E82F9B">
      <w:pPr>
        <w:spacing w:line="480" w:lineRule="auto"/>
        <w:jc w:val="both"/>
      </w:pPr>
      <w:r w:rsidRPr="00E834F4">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14:paraId="02D97712" w14:textId="77777777" w:rsidR="00E82F9B" w:rsidRPr="00E834F4" w:rsidRDefault="00E82F9B" w:rsidP="00E82F9B">
      <w:pPr>
        <w:spacing w:line="480" w:lineRule="auto"/>
        <w:jc w:val="center"/>
        <w:rPr>
          <w:b/>
        </w:rPr>
      </w:pPr>
      <w:r w:rsidRPr="00E834F4">
        <w:rPr>
          <w:b/>
        </w:rPr>
        <w:t>Chapter 64</w:t>
      </w:r>
    </w:p>
    <w:p w14:paraId="6BB9ABBA" w14:textId="77777777" w:rsidR="00E82F9B" w:rsidRPr="00E834F4" w:rsidRDefault="00E82F9B" w:rsidP="00E82F9B">
      <w:pPr>
        <w:spacing w:line="480" w:lineRule="auto"/>
        <w:jc w:val="both"/>
      </w:pPr>
      <w:r w:rsidRPr="00E834F4">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14:paraId="4CFDF5A2" w14:textId="77777777" w:rsidR="00E82F9B" w:rsidRPr="00E834F4" w:rsidRDefault="00E82F9B" w:rsidP="00E82F9B">
      <w:pPr>
        <w:spacing w:line="480" w:lineRule="auto"/>
        <w:jc w:val="center"/>
        <w:rPr>
          <w:b/>
        </w:rPr>
      </w:pPr>
      <w:r w:rsidRPr="00E834F4">
        <w:rPr>
          <w:b/>
        </w:rPr>
        <w:t>Chapter 65</w:t>
      </w:r>
    </w:p>
    <w:p w14:paraId="45C52A62" w14:textId="77777777" w:rsidR="00E82F9B" w:rsidRPr="00E834F4" w:rsidRDefault="00E82F9B" w:rsidP="00E82F9B">
      <w:pPr>
        <w:spacing w:line="480" w:lineRule="auto"/>
        <w:jc w:val="both"/>
      </w:pPr>
      <w:r w:rsidRPr="00E834F4">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14:paraId="37F7C5F9" w14:textId="77777777" w:rsidR="00E82F9B" w:rsidRPr="00E834F4" w:rsidRDefault="00E82F9B" w:rsidP="00E82F9B">
      <w:pPr>
        <w:spacing w:line="480" w:lineRule="auto"/>
        <w:jc w:val="center"/>
        <w:rPr>
          <w:b/>
        </w:rPr>
      </w:pPr>
      <w:r w:rsidRPr="00E834F4">
        <w:rPr>
          <w:b/>
        </w:rPr>
        <w:t>Chapter 66</w:t>
      </w:r>
    </w:p>
    <w:p w14:paraId="3772A92A" w14:textId="77777777" w:rsidR="00E82F9B" w:rsidRPr="00E834F4" w:rsidRDefault="00E82F9B" w:rsidP="00E82F9B">
      <w:pPr>
        <w:spacing w:line="480" w:lineRule="auto"/>
        <w:jc w:val="both"/>
      </w:pPr>
      <w:r w:rsidRPr="00E834F4">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14:paraId="44D08394" w14:textId="77777777" w:rsidR="00E82F9B" w:rsidRPr="00E834F4" w:rsidRDefault="00E82F9B" w:rsidP="00E82F9B">
      <w:pPr>
        <w:spacing w:line="240" w:lineRule="auto"/>
        <w:jc w:val="center"/>
        <w:rPr>
          <w:b/>
        </w:rPr>
      </w:pPr>
      <w:r w:rsidRPr="00E834F4">
        <w:rPr>
          <w:b/>
        </w:rPr>
        <w:t>The Father Stephen’s Lordship in Jeremiah</w:t>
      </w:r>
    </w:p>
    <w:p w14:paraId="0E549E02" w14:textId="77777777" w:rsidR="00E82F9B" w:rsidRPr="00E834F4" w:rsidRDefault="00E82F9B" w:rsidP="00E82F9B">
      <w:pPr>
        <w:spacing w:line="240" w:lineRule="auto"/>
        <w:jc w:val="center"/>
        <w:rPr>
          <w:b/>
        </w:rPr>
      </w:pPr>
      <w:r w:rsidRPr="00E834F4">
        <w:rPr>
          <w:b/>
        </w:rPr>
        <w:t>Chapter 1: Jeremiah the Lordly Destruction Law Book in the Kingdom of Heaven</w:t>
      </w:r>
    </w:p>
    <w:p w14:paraId="5F3E7303" w14:textId="77777777" w:rsidR="00E82F9B" w:rsidRPr="00E834F4" w:rsidRDefault="00E82F9B" w:rsidP="00E82F9B">
      <w:pPr>
        <w:spacing w:line="480" w:lineRule="auto"/>
        <w:jc w:val="both"/>
      </w:pPr>
      <w:r w:rsidRPr="00E834F4">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14:paraId="79CF3472" w14:textId="77777777" w:rsidR="00E82F9B" w:rsidRPr="00E834F4" w:rsidRDefault="00E82F9B" w:rsidP="00E82F9B">
      <w:pPr>
        <w:spacing w:line="480" w:lineRule="auto"/>
        <w:jc w:val="center"/>
        <w:rPr>
          <w:b/>
        </w:rPr>
      </w:pPr>
      <w:r w:rsidRPr="00E834F4">
        <w:rPr>
          <w:b/>
        </w:rPr>
        <w:t>Chapter 2</w:t>
      </w:r>
    </w:p>
    <w:p w14:paraId="1D1BEB02" w14:textId="77777777" w:rsidR="00E82F9B" w:rsidRPr="00E834F4" w:rsidRDefault="00E82F9B" w:rsidP="00E82F9B">
      <w:pPr>
        <w:spacing w:line="480" w:lineRule="auto"/>
        <w:jc w:val="both"/>
      </w:pPr>
      <w:r w:rsidRPr="00E834F4">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14:paraId="53136D4A" w14:textId="77777777" w:rsidR="00E82F9B" w:rsidRPr="00E834F4" w:rsidRDefault="00E82F9B" w:rsidP="00E82F9B">
      <w:pPr>
        <w:spacing w:line="480" w:lineRule="auto"/>
        <w:jc w:val="center"/>
        <w:rPr>
          <w:b/>
        </w:rPr>
      </w:pPr>
      <w:r w:rsidRPr="00E834F4">
        <w:rPr>
          <w:b/>
        </w:rPr>
        <w:t>Chapter 3</w:t>
      </w:r>
    </w:p>
    <w:p w14:paraId="2B548740" w14:textId="77777777" w:rsidR="00E82F9B" w:rsidRPr="00E834F4" w:rsidRDefault="00E82F9B" w:rsidP="00E82F9B">
      <w:pPr>
        <w:spacing w:line="480" w:lineRule="auto"/>
        <w:jc w:val="both"/>
      </w:pPr>
      <w:r w:rsidRPr="00E834F4">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14:paraId="64D57425" w14:textId="77777777" w:rsidR="00E82F9B" w:rsidRPr="00E834F4" w:rsidRDefault="00E82F9B" w:rsidP="00E82F9B">
      <w:pPr>
        <w:spacing w:line="480" w:lineRule="auto"/>
        <w:jc w:val="center"/>
        <w:rPr>
          <w:b/>
        </w:rPr>
      </w:pPr>
      <w:r w:rsidRPr="00E834F4">
        <w:rPr>
          <w:b/>
        </w:rPr>
        <w:t>Chapter 4</w:t>
      </w:r>
    </w:p>
    <w:p w14:paraId="6BD59DBC" w14:textId="77777777" w:rsidR="00E82F9B" w:rsidRPr="00E834F4" w:rsidRDefault="00E82F9B" w:rsidP="00E82F9B">
      <w:pPr>
        <w:spacing w:line="480" w:lineRule="auto"/>
        <w:jc w:val="both"/>
      </w:pPr>
      <w:r w:rsidRPr="00E834F4">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14:paraId="7D111D85" w14:textId="77777777" w:rsidR="00E82F9B" w:rsidRPr="00E834F4" w:rsidRDefault="00E82F9B" w:rsidP="00E82F9B">
      <w:pPr>
        <w:spacing w:line="480" w:lineRule="auto"/>
        <w:jc w:val="center"/>
        <w:rPr>
          <w:b/>
        </w:rPr>
      </w:pPr>
      <w:r w:rsidRPr="00E834F4">
        <w:rPr>
          <w:b/>
        </w:rPr>
        <w:t>Chapter 5</w:t>
      </w:r>
    </w:p>
    <w:p w14:paraId="14A66AA2" w14:textId="77777777" w:rsidR="00E82F9B" w:rsidRPr="00E834F4" w:rsidRDefault="00E82F9B" w:rsidP="00E82F9B">
      <w:pPr>
        <w:spacing w:line="480" w:lineRule="auto"/>
        <w:jc w:val="both"/>
      </w:pPr>
      <w:r w:rsidRPr="00E834F4">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14:paraId="4F55914E" w14:textId="77777777" w:rsidR="00E82F9B" w:rsidRPr="00E834F4" w:rsidRDefault="00E82F9B" w:rsidP="00E82F9B">
      <w:pPr>
        <w:spacing w:line="480" w:lineRule="auto"/>
        <w:jc w:val="center"/>
        <w:rPr>
          <w:b/>
        </w:rPr>
      </w:pPr>
      <w:r w:rsidRPr="00E834F4">
        <w:rPr>
          <w:b/>
        </w:rPr>
        <w:t>Chapter 6</w:t>
      </w:r>
    </w:p>
    <w:p w14:paraId="20B44FFA" w14:textId="77777777" w:rsidR="00E82F9B" w:rsidRPr="00E834F4" w:rsidRDefault="00E82F9B" w:rsidP="00E82F9B">
      <w:pPr>
        <w:spacing w:line="480" w:lineRule="auto"/>
        <w:jc w:val="both"/>
      </w:pPr>
      <w:r w:rsidRPr="00E834F4">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14:paraId="406D0037" w14:textId="77777777" w:rsidR="00E82F9B" w:rsidRPr="00E834F4" w:rsidRDefault="00E82F9B" w:rsidP="00E82F9B">
      <w:pPr>
        <w:spacing w:line="480" w:lineRule="auto"/>
        <w:jc w:val="center"/>
        <w:rPr>
          <w:b/>
        </w:rPr>
      </w:pPr>
      <w:r w:rsidRPr="00E834F4">
        <w:rPr>
          <w:b/>
        </w:rPr>
        <w:t>Chapter 7</w:t>
      </w:r>
    </w:p>
    <w:p w14:paraId="30AE0204" w14:textId="77777777" w:rsidR="00E82F9B" w:rsidRPr="00E834F4" w:rsidRDefault="00E82F9B" w:rsidP="00E82F9B">
      <w:pPr>
        <w:spacing w:line="480" w:lineRule="auto"/>
        <w:jc w:val="both"/>
      </w:pPr>
      <w:r w:rsidRPr="00E834F4">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14:paraId="1E902A99" w14:textId="77777777" w:rsidR="00E82F9B" w:rsidRPr="00E834F4" w:rsidRDefault="00E82F9B" w:rsidP="00E82F9B">
      <w:pPr>
        <w:spacing w:line="480" w:lineRule="auto"/>
        <w:jc w:val="center"/>
        <w:rPr>
          <w:b/>
        </w:rPr>
      </w:pPr>
      <w:r w:rsidRPr="00E834F4">
        <w:rPr>
          <w:b/>
        </w:rPr>
        <w:t>Chapter 8</w:t>
      </w:r>
    </w:p>
    <w:p w14:paraId="1BBEEC94" w14:textId="77777777" w:rsidR="00E82F9B" w:rsidRPr="00E834F4" w:rsidRDefault="00E82F9B" w:rsidP="00E82F9B">
      <w:pPr>
        <w:spacing w:line="480" w:lineRule="auto"/>
        <w:jc w:val="both"/>
      </w:pPr>
      <w:r w:rsidRPr="00E834F4">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14:paraId="068697B3" w14:textId="77777777" w:rsidR="00E82F9B" w:rsidRPr="00E834F4" w:rsidRDefault="00E82F9B" w:rsidP="00E82F9B">
      <w:pPr>
        <w:spacing w:line="480" w:lineRule="auto"/>
        <w:jc w:val="center"/>
        <w:rPr>
          <w:b/>
        </w:rPr>
      </w:pPr>
      <w:r w:rsidRPr="00E834F4">
        <w:rPr>
          <w:b/>
        </w:rPr>
        <w:t>Chapter 9</w:t>
      </w:r>
    </w:p>
    <w:p w14:paraId="74766EC3" w14:textId="77777777" w:rsidR="00E82F9B" w:rsidRPr="00E834F4" w:rsidRDefault="00E82F9B" w:rsidP="00E82F9B">
      <w:pPr>
        <w:spacing w:line="480" w:lineRule="auto"/>
        <w:jc w:val="both"/>
      </w:pPr>
      <w:r w:rsidRPr="00E834F4">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14:paraId="7E842CA4" w14:textId="77777777" w:rsidR="00E82F9B" w:rsidRPr="00E834F4" w:rsidRDefault="00E82F9B" w:rsidP="00E82F9B">
      <w:pPr>
        <w:spacing w:line="480" w:lineRule="auto"/>
        <w:jc w:val="center"/>
        <w:rPr>
          <w:b/>
        </w:rPr>
      </w:pPr>
      <w:r w:rsidRPr="00E834F4">
        <w:rPr>
          <w:b/>
        </w:rPr>
        <w:t>Chapter 10</w:t>
      </w:r>
    </w:p>
    <w:p w14:paraId="2FB18EE2" w14:textId="77777777" w:rsidR="00E82F9B" w:rsidRPr="00E834F4" w:rsidRDefault="00E82F9B" w:rsidP="00E82F9B">
      <w:pPr>
        <w:spacing w:line="480" w:lineRule="auto"/>
        <w:jc w:val="both"/>
      </w:pPr>
      <w:r w:rsidRPr="00E834F4">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14:paraId="49C33EF4" w14:textId="77777777" w:rsidR="00E82F9B" w:rsidRPr="00E834F4" w:rsidRDefault="00E82F9B" w:rsidP="00E82F9B">
      <w:pPr>
        <w:spacing w:line="480" w:lineRule="auto"/>
        <w:jc w:val="center"/>
        <w:rPr>
          <w:b/>
        </w:rPr>
      </w:pPr>
      <w:r w:rsidRPr="00E834F4">
        <w:rPr>
          <w:b/>
        </w:rPr>
        <w:t>Chapter 11</w:t>
      </w:r>
    </w:p>
    <w:p w14:paraId="62530216" w14:textId="77777777" w:rsidR="00E82F9B" w:rsidRPr="00E834F4" w:rsidRDefault="00E82F9B" w:rsidP="00E82F9B">
      <w:pPr>
        <w:spacing w:line="480" w:lineRule="auto"/>
        <w:jc w:val="both"/>
      </w:pPr>
      <w:r w:rsidRPr="00E834F4">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14:paraId="2583F1F7" w14:textId="77777777" w:rsidR="00E82F9B" w:rsidRPr="00E834F4" w:rsidRDefault="00E82F9B" w:rsidP="00E82F9B">
      <w:pPr>
        <w:spacing w:line="480" w:lineRule="auto"/>
        <w:jc w:val="center"/>
        <w:rPr>
          <w:b/>
        </w:rPr>
      </w:pPr>
      <w:r w:rsidRPr="00E834F4">
        <w:rPr>
          <w:b/>
        </w:rPr>
        <w:t>Chapter 12</w:t>
      </w:r>
    </w:p>
    <w:p w14:paraId="51E660C1" w14:textId="77777777" w:rsidR="00E82F9B" w:rsidRPr="00E834F4" w:rsidRDefault="00E82F9B" w:rsidP="00E82F9B">
      <w:pPr>
        <w:spacing w:line="480" w:lineRule="auto"/>
        <w:jc w:val="both"/>
      </w:pPr>
      <w:r w:rsidRPr="00E834F4">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14:paraId="0E1AA5A8" w14:textId="77777777" w:rsidR="00E82F9B" w:rsidRPr="00E834F4" w:rsidRDefault="00E82F9B" w:rsidP="00E82F9B">
      <w:pPr>
        <w:spacing w:line="480" w:lineRule="auto"/>
        <w:jc w:val="center"/>
        <w:rPr>
          <w:b/>
        </w:rPr>
      </w:pPr>
      <w:r w:rsidRPr="00E834F4">
        <w:rPr>
          <w:b/>
        </w:rPr>
        <w:t>Chapter 13</w:t>
      </w:r>
    </w:p>
    <w:p w14:paraId="2F51D3D5" w14:textId="77777777" w:rsidR="00E82F9B" w:rsidRPr="00E834F4" w:rsidRDefault="00E82F9B" w:rsidP="00E82F9B">
      <w:pPr>
        <w:spacing w:line="480" w:lineRule="auto"/>
        <w:jc w:val="both"/>
      </w:pPr>
      <w:r w:rsidRPr="00E834F4">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14:paraId="713855E3" w14:textId="77777777" w:rsidR="00E82F9B" w:rsidRPr="00E834F4" w:rsidRDefault="00E82F9B" w:rsidP="00E82F9B">
      <w:pPr>
        <w:spacing w:line="480" w:lineRule="auto"/>
        <w:jc w:val="center"/>
        <w:rPr>
          <w:b/>
        </w:rPr>
      </w:pPr>
      <w:r w:rsidRPr="00E834F4">
        <w:rPr>
          <w:b/>
        </w:rPr>
        <w:t>Chapter 14</w:t>
      </w:r>
    </w:p>
    <w:p w14:paraId="1943D88F" w14:textId="77777777" w:rsidR="00E82F9B" w:rsidRPr="00E834F4" w:rsidRDefault="00E82F9B" w:rsidP="00E82F9B">
      <w:pPr>
        <w:spacing w:line="480" w:lineRule="auto"/>
        <w:jc w:val="both"/>
      </w:pPr>
      <w:r w:rsidRPr="00E834F4">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14:paraId="5AD7996C" w14:textId="77777777" w:rsidR="00E82F9B" w:rsidRPr="00E834F4" w:rsidRDefault="00E82F9B" w:rsidP="00E82F9B">
      <w:pPr>
        <w:spacing w:line="480" w:lineRule="auto"/>
        <w:jc w:val="center"/>
        <w:rPr>
          <w:b/>
        </w:rPr>
      </w:pPr>
      <w:r w:rsidRPr="00E834F4">
        <w:rPr>
          <w:b/>
        </w:rPr>
        <w:t>Chapter 15</w:t>
      </w:r>
    </w:p>
    <w:p w14:paraId="1C25BC46" w14:textId="77777777" w:rsidR="00E82F9B" w:rsidRPr="00E834F4" w:rsidRDefault="00E82F9B" w:rsidP="00E82F9B">
      <w:pPr>
        <w:spacing w:line="480" w:lineRule="auto"/>
        <w:jc w:val="both"/>
      </w:pPr>
      <w:r w:rsidRPr="00E834F4">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14:paraId="6EB47C74" w14:textId="77777777" w:rsidR="00E82F9B" w:rsidRPr="00E834F4" w:rsidRDefault="00E82F9B" w:rsidP="00E82F9B">
      <w:pPr>
        <w:spacing w:line="480" w:lineRule="auto"/>
        <w:jc w:val="center"/>
        <w:rPr>
          <w:b/>
        </w:rPr>
      </w:pPr>
      <w:r w:rsidRPr="00E834F4">
        <w:rPr>
          <w:b/>
        </w:rPr>
        <w:t>Chapter 16</w:t>
      </w:r>
    </w:p>
    <w:p w14:paraId="1D1762BB" w14:textId="77777777" w:rsidR="00E82F9B" w:rsidRPr="00E834F4" w:rsidRDefault="00E82F9B" w:rsidP="00E82F9B">
      <w:pPr>
        <w:spacing w:line="480" w:lineRule="auto"/>
        <w:jc w:val="both"/>
      </w:pPr>
      <w:r w:rsidRPr="00E834F4">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14:paraId="25336BB0" w14:textId="77777777" w:rsidR="00E82F9B" w:rsidRPr="00E834F4" w:rsidRDefault="00E82F9B" w:rsidP="00E82F9B">
      <w:pPr>
        <w:spacing w:line="480" w:lineRule="auto"/>
        <w:jc w:val="center"/>
        <w:rPr>
          <w:b/>
        </w:rPr>
      </w:pPr>
      <w:r w:rsidRPr="00E834F4">
        <w:rPr>
          <w:b/>
        </w:rPr>
        <w:t>Chapter 17</w:t>
      </w:r>
    </w:p>
    <w:p w14:paraId="40B70AEA" w14:textId="77777777" w:rsidR="00E82F9B" w:rsidRPr="00E834F4" w:rsidRDefault="00E82F9B" w:rsidP="00E82F9B">
      <w:pPr>
        <w:spacing w:line="480" w:lineRule="auto"/>
        <w:jc w:val="both"/>
      </w:pPr>
      <w:r w:rsidRPr="00E834F4">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14:paraId="492A93E4" w14:textId="77777777" w:rsidR="00E82F9B" w:rsidRPr="00E834F4" w:rsidRDefault="00E82F9B" w:rsidP="00E82F9B">
      <w:pPr>
        <w:spacing w:line="480" w:lineRule="auto"/>
        <w:jc w:val="center"/>
        <w:rPr>
          <w:b/>
        </w:rPr>
      </w:pPr>
      <w:r w:rsidRPr="00E834F4">
        <w:rPr>
          <w:b/>
        </w:rPr>
        <w:t>Chapter 18</w:t>
      </w:r>
    </w:p>
    <w:p w14:paraId="0178665A" w14:textId="77777777" w:rsidR="00E82F9B" w:rsidRPr="00E834F4" w:rsidRDefault="00E82F9B" w:rsidP="00E82F9B">
      <w:pPr>
        <w:spacing w:line="480" w:lineRule="auto"/>
        <w:jc w:val="both"/>
      </w:pPr>
      <w:r w:rsidRPr="00E834F4">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14:paraId="02FB39FB" w14:textId="77777777" w:rsidR="00E82F9B" w:rsidRPr="00E834F4" w:rsidRDefault="00E82F9B" w:rsidP="00E82F9B">
      <w:pPr>
        <w:spacing w:line="480" w:lineRule="auto"/>
        <w:jc w:val="center"/>
        <w:rPr>
          <w:b/>
        </w:rPr>
      </w:pPr>
      <w:r w:rsidRPr="00E834F4">
        <w:rPr>
          <w:b/>
        </w:rPr>
        <w:t>Chapter 19</w:t>
      </w:r>
    </w:p>
    <w:p w14:paraId="7AEBF6E5" w14:textId="77777777" w:rsidR="00E82F9B" w:rsidRPr="00E834F4" w:rsidRDefault="00E82F9B" w:rsidP="00E82F9B">
      <w:pPr>
        <w:spacing w:line="480" w:lineRule="auto"/>
        <w:jc w:val="both"/>
      </w:pPr>
      <w:r w:rsidRPr="00E834F4">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14:paraId="496BBB0B" w14:textId="77777777" w:rsidR="00E82F9B" w:rsidRPr="00E834F4" w:rsidRDefault="00E82F9B" w:rsidP="00E82F9B">
      <w:pPr>
        <w:spacing w:line="480" w:lineRule="auto"/>
        <w:jc w:val="center"/>
        <w:rPr>
          <w:b/>
        </w:rPr>
      </w:pPr>
      <w:r w:rsidRPr="00E834F4">
        <w:rPr>
          <w:b/>
        </w:rPr>
        <w:t>Chapter 20</w:t>
      </w:r>
    </w:p>
    <w:p w14:paraId="44F36C4A" w14:textId="77777777" w:rsidR="00E82F9B" w:rsidRPr="00E834F4" w:rsidRDefault="00E82F9B" w:rsidP="00E82F9B">
      <w:pPr>
        <w:spacing w:line="480" w:lineRule="auto"/>
        <w:jc w:val="both"/>
      </w:pPr>
      <w:r w:rsidRPr="00E834F4">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14:paraId="498E1DD0" w14:textId="77777777" w:rsidR="00E82F9B" w:rsidRPr="00E834F4" w:rsidRDefault="00E82F9B" w:rsidP="00E82F9B">
      <w:pPr>
        <w:spacing w:line="480" w:lineRule="auto"/>
        <w:jc w:val="center"/>
        <w:rPr>
          <w:b/>
        </w:rPr>
      </w:pPr>
      <w:r w:rsidRPr="00E834F4">
        <w:rPr>
          <w:b/>
        </w:rPr>
        <w:t>Chapter 21</w:t>
      </w:r>
    </w:p>
    <w:p w14:paraId="6C1A809D" w14:textId="77777777" w:rsidR="00E82F9B" w:rsidRPr="00E834F4" w:rsidRDefault="00E82F9B" w:rsidP="00E82F9B">
      <w:pPr>
        <w:spacing w:line="480" w:lineRule="auto"/>
        <w:jc w:val="both"/>
      </w:pPr>
      <w:r w:rsidRPr="00E834F4">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14:paraId="4FC4EEE3" w14:textId="77777777" w:rsidR="00E82F9B" w:rsidRPr="00E834F4" w:rsidRDefault="00E82F9B" w:rsidP="00E82F9B">
      <w:pPr>
        <w:spacing w:line="480" w:lineRule="auto"/>
        <w:jc w:val="center"/>
        <w:rPr>
          <w:b/>
        </w:rPr>
      </w:pPr>
      <w:r w:rsidRPr="00E834F4">
        <w:rPr>
          <w:b/>
        </w:rPr>
        <w:t>Chapter 22</w:t>
      </w:r>
    </w:p>
    <w:p w14:paraId="510D4B03" w14:textId="77777777" w:rsidR="00E82F9B" w:rsidRPr="00E834F4" w:rsidRDefault="00E82F9B" w:rsidP="00E82F9B">
      <w:pPr>
        <w:spacing w:line="480" w:lineRule="auto"/>
        <w:jc w:val="both"/>
      </w:pPr>
      <w:r w:rsidRPr="00E834F4">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14:paraId="0603960C" w14:textId="77777777" w:rsidR="00E82F9B" w:rsidRPr="00E834F4" w:rsidRDefault="00E82F9B" w:rsidP="00E82F9B">
      <w:pPr>
        <w:spacing w:line="480" w:lineRule="auto"/>
        <w:jc w:val="center"/>
        <w:rPr>
          <w:b/>
        </w:rPr>
      </w:pPr>
      <w:r w:rsidRPr="00E834F4">
        <w:rPr>
          <w:b/>
        </w:rPr>
        <w:t>Chapter 23</w:t>
      </w:r>
    </w:p>
    <w:p w14:paraId="52A009AC" w14:textId="77777777" w:rsidR="00E82F9B" w:rsidRPr="00E834F4" w:rsidRDefault="00E82F9B" w:rsidP="00E82F9B">
      <w:pPr>
        <w:spacing w:line="480" w:lineRule="auto"/>
        <w:jc w:val="both"/>
      </w:pPr>
      <w:r w:rsidRPr="00E834F4">
        <w:t xml:space="preserve">The Father Stephen’s Woe is in Jeremiah 23:1. The Father Stephen’s Attending is in Jeremiah 23:2. The Father Stephen’s Feeding is in Jeremiah 23:4. The Father Stephen’s Judgment and Righteousness is in Jeremiah 23:5. The Father Stephen is </w:t>
      </w:r>
      <w:r w:rsidRPr="00E834F4">
        <w:rPr>
          <w:b/>
        </w:rPr>
        <w:t>THE LORD OUR RIGHTEOUSNESS</w:t>
      </w:r>
      <w:r w:rsidRPr="00E834F4">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14:paraId="609FF7FB" w14:textId="77777777" w:rsidR="00E82F9B" w:rsidRPr="00E834F4" w:rsidRDefault="00E82F9B" w:rsidP="00E82F9B">
      <w:pPr>
        <w:spacing w:line="480" w:lineRule="auto"/>
        <w:jc w:val="center"/>
        <w:rPr>
          <w:b/>
        </w:rPr>
      </w:pPr>
      <w:r w:rsidRPr="00E834F4">
        <w:rPr>
          <w:b/>
        </w:rPr>
        <w:t>Chapter 24</w:t>
      </w:r>
    </w:p>
    <w:p w14:paraId="73F9329F" w14:textId="77777777" w:rsidR="00E82F9B" w:rsidRPr="00E834F4" w:rsidRDefault="00E82F9B" w:rsidP="00E82F9B">
      <w:pPr>
        <w:spacing w:line="480" w:lineRule="auto"/>
        <w:jc w:val="both"/>
      </w:pPr>
      <w:r w:rsidRPr="00E834F4">
        <w:t xml:space="preserve">The Father Stephen’s Figs is in Jeremiah 24:1, 3, 5, 8. The Father Stephen’s Word is in Jeremiah 24:4. The Father Stephen’s Knowing is in Jeremiah 24:7. </w:t>
      </w:r>
    </w:p>
    <w:p w14:paraId="3A17E0D1" w14:textId="77777777" w:rsidR="00E82F9B" w:rsidRPr="00E834F4" w:rsidRDefault="00E82F9B" w:rsidP="00E82F9B">
      <w:pPr>
        <w:spacing w:line="480" w:lineRule="auto"/>
        <w:jc w:val="center"/>
        <w:rPr>
          <w:b/>
        </w:rPr>
      </w:pPr>
      <w:r w:rsidRPr="00E834F4">
        <w:rPr>
          <w:b/>
        </w:rPr>
        <w:t>Chapter 25</w:t>
      </w:r>
    </w:p>
    <w:p w14:paraId="411890DC" w14:textId="77777777" w:rsidR="00E82F9B" w:rsidRPr="00E834F4" w:rsidRDefault="00E82F9B" w:rsidP="00E82F9B">
      <w:pPr>
        <w:spacing w:line="480" w:lineRule="auto"/>
        <w:jc w:val="both"/>
      </w:pPr>
      <w:r w:rsidRPr="00E834F4">
        <w:t>The Father Stephen’s 23</w:t>
      </w:r>
      <w:r w:rsidRPr="00E834F4">
        <w:rPr>
          <w:vertAlign w:val="superscript"/>
        </w:rPr>
        <w:t>rd</w:t>
      </w:r>
      <w:r w:rsidRPr="00E834F4">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14:paraId="667A2714" w14:textId="77777777" w:rsidR="00E82F9B" w:rsidRPr="00E834F4" w:rsidRDefault="00E82F9B" w:rsidP="00E82F9B">
      <w:pPr>
        <w:spacing w:line="480" w:lineRule="auto"/>
        <w:jc w:val="center"/>
        <w:rPr>
          <w:b/>
        </w:rPr>
      </w:pPr>
      <w:r w:rsidRPr="00E834F4">
        <w:rPr>
          <w:b/>
        </w:rPr>
        <w:t>Chapter 26</w:t>
      </w:r>
    </w:p>
    <w:p w14:paraId="773A1E54" w14:textId="77777777" w:rsidR="00E82F9B" w:rsidRPr="00E834F4" w:rsidRDefault="00E82F9B" w:rsidP="00E82F9B">
      <w:pPr>
        <w:spacing w:line="480" w:lineRule="auto"/>
        <w:jc w:val="both"/>
      </w:pPr>
      <w:r w:rsidRPr="00E834F4">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14:paraId="0BAA6438" w14:textId="77777777" w:rsidR="00E82F9B" w:rsidRPr="00E834F4" w:rsidRDefault="00E82F9B" w:rsidP="00E82F9B">
      <w:pPr>
        <w:spacing w:line="480" w:lineRule="auto"/>
        <w:jc w:val="center"/>
        <w:rPr>
          <w:b/>
        </w:rPr>
      </w:pPr>
      <w:r w:rsidRPr="00E834F4">
        <w:rPr>
          <w:b/>
        </w:rPr>
        <w:t>Chapter 27</w:t>
      </w:r>
    </w:p>
    <w:p w14:paraId="22D37ACF" w14:textId="77777777" w:rsidR="00E82F9B" w:rsidRPr="00E834F4" w:rsidRDefault="00E82F9B" w:rsidP="00E82F9B">
      <w:pPr>
        <w:spacing w:line="480" w:lineRule="auto"/>
        <w:jc w:val="both"/>
      </w:pPr>
      <w:r w:rsidRPr="00E834F4">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14:paraId="261B0F19" w14:textId="77777777" w:rsidR="00E82F9B" w:rsidRPr="00E834F4" w:rsidRDefault="00E82F9B" w:rsidP="00E82F9B">
      <w:pPr>
        <w:spacing w:line="480" w:lineRule="auto"/>
        <w:jc w:val="center"/>
        <w:rPr>
          <w:b/>
        </w:rPr>
      </w:pPr>
      <w:r w:rsidRPr="00E834F4">
        <w:rPr>
          <w:b/>
        </w:rPr>
        <w:t>Chapter 28</w:t>
      </w:r>
    </w:p>
    <w:p w14:paraId="771EF8E3" w14:textId="77777777" w:rsidR="00E82F9B" w:rsidRPr="00E834F4" w:rsidRDefault="00E82F9B" w:rsidP="00E82F9B">
      <w:pPr>
        <w:spacing w:line="480" w:lineRule="auto"/>
        <w:jc w:val="both"/>
      </w:pPr>
      <w:r w:rsidRPr="00E834F4">
        <w:t>The Father Stephen’s Reign in 4</w:t>
      </w:r>
      <w:r w:rsidRPr="00E834F4">
        <w:rPr>
          <w:vertAlign w:val="superscript"/>
        </w:rPr>
        <w:t>th</w:t>
      </w:r>
      <w:r w:rsidRPr="00E834F4">
        <w:t xml:space="preserve"> year in the 5</w:t>
      </w:r>
      <w:r w:rsidRPr="00E834F4">
        <w:rPr>
          <w:vertAlign w:val="superscript"/>
        </w:rPr>
        <w:t>th</w:t>
      </w:r>
      <w:r w:rsidRPr="00E834F4">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14:paraId="7A3F0F40" w14:textId="77777777" w:rsidR="00E82F9B" w:rsidRPr="00E834F4" w:rsidRDefault="00E82F9B" w:rsidP="00E82F9B">
      <w:pPr>
        <w:spacing w:line="480" w:lineRule="auto"/>
        <w:jc w:val="center"/>
        <w:rPr>
          <w:b/>
        </w:rPr>
      </w:pPr>
      <w:r w:rsidRPr="00E834F4">
        <w:rPr>
          <w:b/>
        </w:rPr>
        <w:t>Chapter 29</w:t>
      </w:r>
    </w:p>
    <w:p w14:paraId="603914F1" w14:textId="77777777" w:rsidR="00E82F9B" w:rsidRPr="00E834F4" w:rsidRDefault="00E82F9B" w:rsidP="00E82F9B">
      <w:pPr>
        <w:spacing w:line="480" w:lineRule="auto"/>
        <w:jc w:val="both"/>
      </w:pPr>
      <w:r w:rsidRPr="00E834F4">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14:paraId="08E543C9" w14:textId="77777777" w:rsidR="00E82F9B" w:rsidRPr="00E834F4" w:rsidRDefault="00E82F9B" w:rsidP="00E82F9B">
      <w:pPr>
        <w:spacing w:line="480" w:lineRule="auto"/>
        <w:jc w:val="center"/>
        <w:rPr>
          <w:b/>
        </w:rPr>
      </w:pPr>
      <w:r w:rsidRPr="00E834F4">
        <w:rPr>
          <w:b/>
        </w:rPr>
        <w:t>Chapter 30</w:t>
      </w:r>
    </w:p>
    <w:p w14:paraId="5E662E84" w14:textId="77777777" w:rsidR="00E82F9B" w:rsidRPr="00E834F4" w:rsidRDefault="00E82F9B" w:rsidP="00E82F9B">
      <w:pPr>
        <w:spacing w:line="480" w:lineRule="auto"/>
        <w:jc w:val="both"/>
      </w:pPr>
      <w:r w:rsidRPr="00E834F4">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14:paraId="11135626" w14:textId="77777777" w:rsidR="00E82F9B" w:rsidRPr="00E834F4" w:rsidRDefault="00E82F9B" w:rsidP="00E82F9B">
      <w:pPr>
        <w:spacing w:line="480" w:lineRule="auto"/>
        <w:jc w:val="center"/>
        <w:rPr>
          <w:b/>
        </w:rPr>
      </w:pPr>
      <w:r w:rsidRPr="00E834F4">
        <w:rPr>
          <w:b/>
        </w:rPr>
        <w:t>Chapter 31</w:t>
      </w:r>
    </w:p>
    <w:p w14:paraId="2DDC9B44" w14:textId="77777777" w:rsidR="00E82F9B" w:rsidRPr="00E834F4" w:rsidRDefault="00E82F9B" w:rsidP="00E82F9B">
      <w:pPr>
        <w:spacing w:line="480" w:lineRule="auto"/>
        <w:jc w:val="both"/>
      </w:pPr>
      <w:r w:rsidRPr="00E834F4">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14:paraId="033D40AC" w14:textId="77777777" w:rsidR="00E82F9B" w:rsidRPr="00E834F4" w:rsidRDefault="00E82F9B" w:rsidP="00E82F9B">
      <w:pPr>
        <w:spacing w:line="480" w:lineRule="auto"/>
        <w:jc w:val="center"/>
        <w:rPr>
          <w:b/>
        </w:rPr>
      </w:pPr>
      <w:r w:rsidRPr="00E834F4">
        <w:rPr>
          <w:b/>
        </w:rPr>
        <w:t>Chapter 32</w:t>
      </w:r>
    </w:p>
    <w:p w14:paraId="5FE6A61A" w14:textId="77777777" w:rsidR="00E82F9B" w:rsidRPr="00E834F4" w:rsidRDefault="00E82F9B" w:rsidP="00E82F9B">
      <w:pPr>
        <w:spacing w:line="480" w:lineRule="auto"/>
        <w:jc w:val="both"/>
      </w:pPr>
      <w:r w:rsidRPr="00E834F4">
        <w:t>The Father Stephen’s 18</w:t>
      </w:r>
      <w:r w:rsidRPr="00E834F4">
        <w:rPr>
          <w:vertAlign w:val="superscript"/>
        </w:rPr>
        <w:t>th</w:t>
      </w:r>
      <w:r w:rsidRPr="00E834F4">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14:paraId="2E7F2650" w14:textId="77777777" w:rsidR="00E82F9B" w:rsidRPr="00E834F4" w:rsidRDefault="00E82F9B" w:rsidP="00E82F9B">
      <w:pPr>
        <w:spacing w:line="480" w:lineRule="auto"/>
        <w:jc w:val="center"/>
        <w:rPr>
          <w:b/>
        </w:rPr>
      </w:pPr>
      <w:r w:rsidRPr="00E834F4">
        <w:rPr>
          <w:b/>
        </w:rPr>
        <w:t>Chapter 33</w:t>
      </w:r>
    </w:p>
    <w:p w14:paraId="5EEDA6FF" w14:textId="77777777" w:rsidR="00E82F9B" w:rsidRPr="00E834F4" w:rsidRDefault="00E82F9B" w:rsidP="00E82F9B">
      <w:pPr>
        <w:spacing w:line="480" w:lineRule="auto"/>
        <w:jc w:val="both"/>
      </w:pPr>
      <w:r w:rsidRPr="00E834F4">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E834F4">
        <w:rPr>
          <w:b/>
        </w:rPr>
        <w:t>THE LORD OUR RIGHTEOUSNESS</w:t>
      </w:r>
      <w:r w:rsidRPr="00E834F4">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14:paraId="5E2C7FF8" w14:textId="77777777" w:rsidR="00E82F9B" w:rsidRPr="00E834F4" w:rsidRDefault="00E82F9B" w:rsidP="00E82F9B">
      <w:pPr>
        <w:spacing w:line="480" w:lineRule="auto"/>
        <w:jc w:val="center"/>
        <w:rPr>
          <w:b/>
        </w:rPr>
      </w:pPr>
      <w:r w:rsidRPr="00E834F4">
        <w:rPr>
          <w:b/>
        </w:rPr>
        <w:t>Chapter 34</w:t>
      </w:r>
    </w:p>
    <w:p w14:paraId="6C36262E" w14:textId="77777777" w:rsidR="00E82F9B" w:rsidRPr="00E834F4" w:rsidRDefault="00E82F9B" w:rsidP="00E82F9B">
      <w:pPr>
        <w:spacing w:line="480" w:lineRule="auto"/>
        <w:jc w:val="both"/>
      </w:pPr>
      <w:r w:rsidRPr="00E834F4">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14:paraId="7463B1C9" w14:textId="77777777" w:rsidR="00E82F9B" w:rsidRPr="00E834F4" w:rsidRDefault="00E82F9B" w:rsidP="00E82F9B">
      <w:pPr>
        <w:spacing w:line="480" w:lineRule="auto"/>
        <w:jc w:val="center"/>
        <w:rPr>
          <w:b/>
        </w:rPr>
      </w:pPr>
      <w:r w:rsidRPr="00E834F4">
        <w:rPr>
          <w:b/>
        </w:rPr>
        <w:t>Chapter 35</w:t>
      </w:r>
    </w:p>
    <w:p w14:paraId="2FA86E9F" w14:textId="77777777" w:rsidR="00E82F9B" w:rsidRPr="00E834F4" w:rsidRDefault="00E82F9B" w:rsidP="00E82F9B">
      <w:pPr>
        <w:spacing w:line="480" w:lineRule="auto"/>
        <w:jc w:val="both"/>
      </w:pPr>
      <w:r w:rsidRPr="00E834F4">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14:paraId="6BA89450" w14:textId="77777777" w:rsidR="00E82F9B" w:rsidRPr="00E834F4" w:rsidRDefault="00E82F9B" w:rsidP="00E82F9B">
      <w:pPr>
        <w:spacing w:line="480" w:lineRule="auto"/>
        <w:jc w:val="center"/>
        <w:rPr>
          <w:b/>
        </w:rPr>
      </w:pPr>
      <w:r w:rsidRPr="00E834F4">
        <w:rPr>
          <w:b/>
        </w:rPr>
        <w:t>Chapter 36</w:t>
      </w:r>
    </w:p>
    <w:p w14:paraId="3D4EB700" w14:textId="77777777" w:rsidR="00E82F9B" w:rsidRPr="00E834F4" w:rsidRDefault="00E82F9B" w:rsidP="00E82F9B">
      <w:pPr>
        <w:spacing w:line="480" w:lineRule="auto"/>
        <w:jc w:val="both"/>
      </w:pPr>
      <w:r w:rsidRPr="00E834F4">
        <w:t>The Father Stephen’s 4</w:t>
      </w:r>
      <w:r w:rsidRPr="00E834F4">
        <w:rPr>
          <w:vertAlign w:val="superscript"/>
        </w:rPr>
        <w:t>th</w:t>
      </w:r>
      <w:r w:rsidRPr="00E834F4">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14:paraId="0FCF513F" w14:textId="77777777" w:rsidR="00E82F9B" w:rsidRPr="00E834F4" w:rsidRDefault="00E82F9B" w:rsidP="00E82F9B">
      <w:pPr>
        <w:spacing w:line="480" w:lineRule="auto"/>
        <w:jc w:val="center"/>
        <w:rPr>
          <w:b/>
        </w:rPr>
      </w:pPr>
      <w:r w:rsidRPr="00E834F4">
        <w:rPr>
          <w:b/>
        </w:rPr>
        <w:t>Chapter 37</w:t>
      </w:r>
    </w:p>
    <w:p w14:paraId="1F6C93FD" w14:textId="77777777" w:rsidR="00E82F9B" w:rsidRPr="00E834F4" w:rsidRDefault="00E82F9B" w:rsidP="00E82F9B">
      <w:pPr>
        <w:spacing w:line="480" w:lineRule="auto"/>
        <w:jc w:val="both"/>
      </w:pPr>
      <w:r w:rsidRPr="00E834F4">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14:paraId="237609EF" w14:textId="77777777" w:rsidR="00E82F9B" w:rsidRPr="00E834F4" w:rsidRDefault="00E82F9B" w:rsidP="00E82F9B">
      <w:pPr>
        <w:spacing w:line="480" w:lineRule="auto"/>
        <w:jc w:val="center"/>
        <w:rPr>
          <w:b/>
        </w:rPr>
      </w:pPr>
      <w:r w:rsidRPr="00E834F4">
        <w:rPr>
          <w:b/>
        </w:rPr>
        <w:t>Chapter 38</w:t>
      </w:r>
    </w:p>
    <w:p w14:paraId="0267D212" w14:textId="77777777" w:rsidR="00E82F9B" w:rsidRPr="00E834F4" w:rsidRDefault="00E82F9B" w:rsidP="00E82F9B">
      <w:pPr>
        <w:spacing w:line="480" w:lineRule="auto"/>
        <w:jc w:val="both"/>
      </w:pPr>
      <w:r w:rsidRPr="00E834F4">
        <w:t>The Father Stephen’s Sword, Famine and Pestilence is in Jeremiah 38:2, 3. The Father Stephen’s 3</w:t>
      </w:r>
      <w:r w:rsidRPr="00E834F4">
        <w:rPr>
          <w:vertAlign w:val="superscript"/>
        </w:rPr>
        <w:t>rd</w:t>
      </w:r>
      <w:r w:rsidRPr="00E834F4">
        <w:t xml:space="preserve"> Entrance is in Jeremiah 38:14. The Father Stephen’s Life is in Jeremiah 38:16. The Father Stephen’s Surrender is in Jeremiah 38:17. The Father Stephen’s Obedience is in Jeremiah 38:20. The Father Stephen’s Refusal to Surrender is in Jeremiah 38:21. </w:t>
      </w:r>
    </w:p>
    <w:p w14:paraId="63F2B183" w14:textId="77777777" w:rsidR="00E82F9B" w:rsidRPr="00E834F4" w:rsidRDefault="00E82F9B" w:rsidP="00E82F9B">
      <w:pPr>
        <w:spacing w:line="480" w:lineRule="auto"/>
        <w:jc w:val="center"/>
        <w:rPr>
          <w:b/>
        </w:rPr>
      </w:pPr>
      <w:r w:rsidRPr="00E834F4">
        <w:rPr>
          <w:b/>
        </w:rPr>
        <w:t>Chapter 39</w:t>
      </w:r>
    </w:p>
    <w:p w14:paraId="7090D88A" w14:textId="77777777" w:rsidR="00E82F9B" w:rsidRPr="00E834F4" w:rsidRDefault="00E82F9B" w:rsidP="00E82F9B">
      <w:pPr>
        <w:spacing w:line="480" w:lineRule="auto"/>
        <w:jc w:val="both"/>
      </w:pPr>
      <w:r w:rsidRPr="00E834F4">
        <w:t xml:space="preserve">The Father Stephen’s Prison is in Jeremiah 39:15. The Father Stephen’s Adversity is in Jeremiah 39:16. The Father Stephen’s Deliverance is in Jeremiah 39:17. The Father Stephen’s Prize is in Jeremiah 39:18. </w:t>
      </w:r>
    </w:p>
    <w:p w14:paraId="7FD010D4" w14:textId="77777777" w:rsidR="00E82F9B" w:rsidRPr="00E834F4" w:rsidRDefault="00E82F9B" w:rsidP="00E82F9B">
      <w:pPr>
        <w:spacing w:line="480" w:lineRule="auto"/>
        <w:jc w:val="center"/>
        <w:rPr>
          <w:b/>
        </w:rPr>
      </w:pPr>
      <w:r w:rsidRPr="00E834F4">
        <w:rPr>
          <w:b/>
        </w:rPr>
        <w:t>Chapter 40</w:t>
      </w:r>
    </w:p>
    <w:p w14:paraId="6C228807" w14:textId="77777777" w:rsidR="00E82F9B" w:rsidRPr="00E834F4" w:rsidRDefault="00E82F9B" w:rsidP="00E82F9B">
      <w:pPr>
        <w:spacing w:line="480" w:lineRule="auto"/>
        <w:jc w:val="both"/>
      </w:pPr>
      <w:r w:rsidRPr="00E834F4">
        <w:t xml:space="preserve">The Father Stephen’s Captain of the Guard is in Jeremiah 40:1, 2, 3. </w:t>
      </w:r>
    </w:p>
    <w:p w14:paraId="03C96DDB" w14:textId="77777777" w:rsidR="00E82F9B" w:rsidRPr="00E834F4" w:rsidRDefault="00E82F9B" w:rsidP="00E82F9B">
      <w:pPr>
        <w:spacing w:line="480" w:lineRule="auto"/>
        <w:jc w:val="center"/>
        <w:rPr>
          <w:b/>
        </w:rPr>
      </w:pPr>
      <w:r w:rsidRPr="00E834F4">
        <w:rPr>
          <w:b/>
        </w:rPr>
        <w:t>Chapter 41</w:t>
      </w:r>
    </w:p>
    <w:p w14:paraId="61882108" w14:textId="77777777" w:rsidR="00E82F9B" w:rsidRPr="00E834F4" w:rsidRDefault="00E82F9B" w:rsidP="00E82F9B">
      <w:pPr>
        <w:spacing w:line="480" w:lineRule="auto"/>
        <w:jc w:val="both"/>
      </w:pPr>
      <w:r w:rsidRPr="00E834F4">
        <w:t xml:space="preserve">The Father Stephen’s beards shaved and clothes torn is in Jeremiah 41:5. </w:t>
      </w:r>
    </w:p>
    <w:p w14:paraId="3E680BC5" w14:textId="77777777" w:rsidR="00E82F9B" w:rsidRPr="00E834F4" w:rsidRDefault="00E82F9B" w:rsidP="00E82F9B">
      <w:pPr>
        <w:spacing w:line="480" w:lineRule="auto"/>
        <w:jc w:val="center"/>
        <w:rPr>
          <w:b/>
        </w:rPr>
      </w:pPr>
      <w:r w:rsidRPr="00E834F4">
        <w:rPr>
          <w:b/>
        </w:rPr>
        <w:t>Chapter 42</w:t>
      </w:r>
    </w:p>
    <w:p w14:paraId="38985291" w14:textId="77777777" w:rsidR="00E82F9B" w:rsidRPr="00E834F4" w:rsidRDefault="00E82F9B" w:rsidP="00E82F9B">
      <w:pPr>
        <w:spacing w:line="480" w:lineRule="auto"/>
        <w:jc w:val="both"/>
      </w:pPr>
      <w:r w:rsidRPr="00E834F4">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14:paraId="46A461E3" w14:textId="77777777" w:rsidR="00E82F9B" w:rsidRPr="00E834F4" w:rsidRDefault="00E82F9B" w:rsidP="00E82F9B">
      <w:pPr>
        <w:spacing w:line="480" w:lineRule="auto"/>
        <w:jc w:val="center"/>
        <w:rPr>
          <w:b/>
        </w:rPr>
      </w:pPr>
      <w:r w:rsidRPr="00E834F4">
        <w:rPr>
          <w:b/>
        </w:rPr>
        <w:t>Chapter 43</w:t>
      </w:r>
    </w:p>
    <w:p w14:paraId="2B4C19CF" w14:textId="77777777" w:rsidR="00E82F9B" w:rsidRPr="00E834F4" w:rsidRDefault="00E82F9B" w:rsidP="00E82F9B">
      <w:pPr>
        <w:spacing w:line="480" w:lineRule="auto"/>
        <w:jc w:val="both"/>
      </w:pPr>
      <w:r w:rsidRPr="00E834F4">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14:paraId="2186D399" w14:textId="77777777" w:rsidR="00E82F9B" w:rsidRPr="00E834F4" w:rsidRDefault="00E82F9B" w:rsidP="00E82F9B">
      <w:pPr>
        <w:spacing w:line="480" w:lineRule="auto"/>
        <w:jc w:val="center"/>
        <w:rPr>
          <w:b/>
        </w:rPr>
      </w:pPr>
      <w:r w:rsidRPr="00E834F4">
        <w:rPr>
          <w:b/>
        </w:rPr>
        <w:t>Chapter 44</w:t>
      </w:r>
    </w:p>
    <w:p w14:paraId="4C704D4D" w14:textId="77777777" w:rsidR="00E82F9B" w:rsidRPr="00E834F4" w:rsidRDefault="00E82F9B" w:rsidP="00E82F9B">
      <w:pPr>
        <w:spacing w:line="480" w:lineRule="auto"/>
        <w:jc w:val="both"/>
      </w:pPr>
      <w:r w:rsidRPr="00E834F4">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14:paraId="0B527012" w14:textId="77777777" w:rsidR="00E82F9B" w:rsidRPr="00E834F4" w:rsidRDefault="00E82F9B" w:rsidP="00E82F9B">
      <w:pPr>
        <w:spacing w:line="480" w:lineRule="auto"/>
        <w:jc w:val="center"/>
        <w:rPr>
          <w:b/>
        </w:rPr>
      </w:pPr>
      <w:r w:rsidRPr="00E834F4">
        <w:rPr>
          <w:b/>
        </w:rPr>
        <w:t>Chapter 45</w:t>
      </w:r>
    </w:p>
    <w:p w14:paraId="74A227FF" w14:textId="77777777" w:rsidR="00E82F9B" w:rsidRPr="00E834F4" w:rsidRDefault="00E82F9B" w:rsidP="00E82F9B">
      <w:pPr>
        <w:spacing w:line="480" w:lineRule="auto"/>
        <w:jc w:val="both"/>
      </w:pPr>
      <w:r w:rsidRPr="00E834F4">
        <w:t xml:space="preserve">The Father Stephen’s Word to Baruch is in Jeremiah 45:2. The Father Stephen’s Woe is in Jeremiah 45:3. The Father Stephen’s Break Down is in Jeremiah 45:4. The Father Stephen’s Messianic Evil upon all Flesh is in Jeremiah 45:5. </w:t>
      </w:r>
    </w:p>
    <w:p w14:paraId="0BE54A17" w14:textId="77777777" w:rsidR="00E82F9B" w:rsidRPr="00E834F4" w:rsidRDefault="00E82F9B" w:rsidP="00E82F9B">
      <w:pPr>
        <w:spacing w:line="480" w:lineRule="auto"/>
        <w:jc w:val="center"/>
        <w:rPr>
          <w:b/>
        </w:rPr>
      </w:pPr>
      <w:r w:rsidRPr="00E834F4">
        <w:rPr>
          <w:b/>
        </w:rPr>
        <w:t>Chapter 46</w:t>
      </w:r>
    </w:p>
    <w:p w14:paraId="76580FEC" w14:textId="77777777" w:rsidR="00E82F9B" w:rsidRPr="00E834F4" w:rsidRDefault="00E82F9B" w:rsidP="00E82F9B">
      <w:pPr>
        <w:spacing w:line="480" w:lineRule="auto"/>
        <w:jc w:val="both"/>
      </w:pPr>
      <w:r w:rsidRPr="00E834F4">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14:paraId="2B67BA16" w14:textId="77777777" w:rsidR="00E82F9B" w:rsidRPr="00E834F4" w:rsidRDefault="00E82F9B" w:rsidP="00E82F9B">
      <w:pPr>
        <w:spacing w:line="480" w:lineRule="auto"/>
        <w:jc w:val="center"/>
        <w:rPr>
          <w:b/>
        </w:rPr>
      </w:pPr>
      <w:r w:rsidRPr="00E834F4">
        <w:rPr>
          <w:b/>
        </w:rPr>
        <w:t>Chapter 47</w:t>
      </w:r>
    </w:p>
    <w:p w14:paraId="455AA074" w14:textId="77777777" w:rsidR="00E82F9B" w:rsidRPr="00E834F4" w:rsidRDefault="00E82F9B" w:rsidP="00E82F9B">
      <w:pPr>
        <w:spacing w:line="480" w:lineRule="auto"/>
        <w:jc w:val="both"/>
      </w:pPr>
      <w:r w:rsidRPr="00E834F4">
        <w:t xml:space="preserve">The Father Stephen’s Word to Jeremiah is in Jeremiah 47:1. The Father Stephen’s Howling is in Jeremiah 47:2. The Father Stephen’s Spoiling is in Jeremiah 47:4. The Father Stephen’s Sword is in Jeremiah 47:6. The Father Stephen’s Charge is in Jeremiah 47:7. </w:t>
      </w:r>
    </w:p>
    <w:p w14:paraId="40CA6067" w14:textId="77777777" w:rsidR="00E82F9B" w:rsidRPr="00E834F4" w:rsidRDefault="00E82F9B" w:rsidP="00E82F9B">
      <w:pPr>
        <w:spacing w:line="480" w:lineRule="auto"/>
        <w:jc w:val="center"/>
        <w:rPr>
          <w:b/>
        </w:rPr>
      </w:pPr>
      <w:r w:rsidRPr="00E834F4">
        <w:rPr>
          <w:b/>
        </w:rPr>
        <w:t>Chapter 48</w:t>
      </w:r>
    </w:p>
    <w:p w14:paraId="2EE1163A" w14:textId="77777777" w:rsidR="00E82F9B" w:rsidRPr="00E834F4" w:rsidRDefault="00E82F9B" w:rsidP="00E82F9B">
      <w:pPr>
        <w:spacing w:line="480" w:lineRule="auto"/>
        <w:jc w:val="both"/>
      </w:pPr>
      <w:r w:rsidRPr="00E834F4">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14:paraId="0C1E7B80" w14:textId="77777777" w:rsidR="00E82F9B" w:rsidRPr="00E834F4" w:rsidRDefault="00E82F9B" w:rsidP="00E82F9B">
      <w:pPr>
        <w:spacing w:line="480" w:lineRule="auto"/>
        <w:jc w:val="center"/>
        <w:rPr>
          <w:b/>
        </w:rPr>
      </w:pPr>
      <w:r w:rsidRPr="00E834F4">
        <w:rPr>
          <w:b/>
        </w:rPr>
        <w:t>Chapter 49</w:t>
      </w:r>
    </w:p>
    <w:p w14:paraId="08749B78" w14:textId="77777777" w:rsidR="00E82F9B" w:rsidRPr="00E834F4" w:rsidRDefault="00E82F9B" w:rsidP="00E82F9B">
      <w:pPr>
        <w:spacing w:line="480" w:lineRule="auto"/>
        <w:jc w:val="both"/>
      </w:pPr>
      <w:r w:rsidRPr="00E834F4">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14:paraId="7C7D0662" w14:textId="77777777" w:rsidR="00E82F9B" w:rsidRPr="00E834F4" w:rsidRDefault="00E82F9B" w:rsidP="00E82F9B">
      <w:pPr>
        <w:spacing w:line="480" w:lineRule="auto"/>
        <w:jc w:val="center"/>
        <w:rPr>
          <w:b/>
        </w:rPr>
      </w:pPr>
      <w:r w:rsidRPr="00E834F4">
        <w:rPr>
          <w:b/>
        </w:rPr>
        <w:t>Chapter 50</w:t>
      </w:r>
    </w:p>
    <w:p w14:paraId="636ADBDB" w14:textId="77777777" w:rsidR="00E82F9B" w:rsidRPr="00E834F4" w:rsidRDefault="00E82F9B" w:rsidP="00E82F9B">
      <w:pPr>
        <w:spacing w:line="480" w:lineRule="auto"/>
        <w:jc w:val="both"/>
      </w:pPr>
      <w:r w:rsidRPr="00E834F4">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14:paraId="15813CF3" w14:textId="77777777" w:rsidR="00E82F9B" w:rsidRPr="00E834F4" w:rsidRDefault="00E82F9B" w:rsidP="00E82F9B">
      <w:pPr>
        <w:spacing w:line="480" w:lineRule="auto"/>
        <w:jc w:val="center"/>
        <w:rPr>
          <w:b/>
        </w:rPr>
      </w:pPr>
      <w:r w:rsidRPr="00E834F4">
        <w:rPr>
          <w:b/>
        </w:rPr>
        <w:t>Chapter 51</w:t>
      </w:r>
    </w:p>
    <w:p w14:paraId="1A0BE855" w14:textId="77777777" w:rsidR="00E82F9B" w:rsidRPr="00E834F4" w:rsidRDefault="00E82F9B" w:rsidP="00E82F9B">
      <w:pPr>
        <w:spacing w:line="480" w:lineRule="auto"/>
        <w:jc w:val="both"/>
      </w:pPr>
      <w:r w:rsidRPr="00E834F4">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14:paraId="55DCC53E" w14:textId="77777777" w:rsidR="00E82F9B" w:rsidRPr="00E834F4" w:rsidRDefault="00E82F9B" w:rsidP="00E82F9B">
      <w:pPr>
        <w:spacing w:line="480" w:lineRule="auto"/>
        <w:jc w:val="center"/>
        <w:rPr>
          <w:b/>
        </w:rPr>
      </w:pPr>
      <w:r w:rsidRPr="00E834F4">
        <w:rPr>
          <w:b/>
        </w:rPr>
        <w:t>Chapter 52</w:t>
      </w:r>
    </w:p>
    <w:p w14:paraId="1187B67D" w14:textId="77777777" w:rsidR="00E82F9B" w:rsidRPr="00E834F4" w:rsidRDefault="00E82F9B" w:rsidP="00E82F9B">
      <w:pPr>
        <w:spacing w:line="480" w:lineRule="auto"/>
        <w:jc w:val="both"/>
      </w:pPr>
      <w:r w:rsidRPr="00E834F4">
        <w:t xml:space="preserve">The Father Stephen’s Rebuke is in Jeremiah 52:2. The Father Stephen’s Anger is in Jeremiah 52:3. The Father Stephen’s Burning with Fire is in Jeremiah 52:13. The Father Stephen’s Bases is in Jeremiah 52:17, 20. </w:t>
      </w:r>
    </w:p>
    <w:p w14:paraId="1E70A085" w14:textId="77777777" w:rsidR="00E82F9B" w:rsidRPr="00E834F4" w:rsidRDefault="00E82F9B" w:rsidP="00E82F9B">
      <w:pPr>
        <w:spacing w:line="240" w:lineRule="auto"/>
        <w:jc w:val="center"/>
        <w:rPr>
          <w:b/>
        </w:rPr>
      </w:pPr>
      <w:r w:rsidRPr="00E834F4">
        <w:rPr>
          <w:b/>
        </w:rPr>
        <w:t>The Father Stephen’s Lordship in Lamentations</w:t>
      </w:r>
    </w:p>
    <w:p w14:paraId="61CAD040" w14:textId="77777777" w:rsidR="00E82F9B" w:rsidRPr="00E834F4" w:rsidRDefault="00E82F9B" w:rsidP="00E82F9B">
      <w:pPr>
        <w:spacing w:line="240" w:lineRule="auto"/>
        <w:jc w:val="center"/>
        <w:rPr>
          <w:b/>
        </w:rPr>
      </w:pPr>
      <w:r w:rsidRPr="00E834F4">
        <w:rPr>
          <w:b/>
        </w:rPr>
        <w:t>Chapter 1: Lamentation the Lordly Punishment Law Book in the Kingdom of Heaven</w:t>
      </w:r>
    </w:p>
    <w:p w14:paraId="3CA42175" w14:textId="77777777" w:rsidR="00E82F9B" w:rsidRPr="00E834F4" w:rsidRDefault="00E82F9B" w:rsidP="00E82F9B">
      <w:pPr>
        <w:spacing w:line="480" w:lineRule="auto"/>
        <w:jc w:val="both"/>
      </w:pPr>
      <w:r w:rsidRPr="00E834F4">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14:paraId="7FA46928" w14:textId="77777777" w:rsidR="00E82F9B" w:rsidRPr="00E834F4" w:rsidRDefault="00E82F9B" w:rsidP="00E82F9B">
      <w:pPr>
        <w:spacing w:line="480" w:lineRule="auto"/>
        <w:jc w:val="center"/>
        <w:rPr>
          <w:b/>
        </w:rPr>
      </w:pPr>
      <w:r w:rsidRPr="00E834F4">
        <w:rPr>
          <w:b/>
        </w:rPr>
        <w:t>Chapter 2</w:t>
      </w:r>
    </w:p>
    <w:p w14:paraId="616313B2" w14:textId="77777777" w:rsidR="00E82F9B" w:rsidRPr="00E834F4" w:rsidRDefault="00E82F9B" w:rsidP="00E82F9B">
      <w:pPr>
        <w:spacing w:line="480" w:lineRule="auto"/>
        <w:jc w:val="both"/>
      </w:pPr>
      <w:r w:rsidRPr="00E834F4">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14:paraId="30F790B8" w14:textId="77777777" w:rsidR="00E82F9B" w:rsidRPr="00E834F4" w:rsidRDefault="00E82F9B" w:rsidP="00E82F9B">
      <w:pPr>
        <w:spacing w:line="480" w:lineRule="auto"/>
        <w:jc w:val="center"/>
        <w:rPr>
          <w:b/>
        </w:rPr>
      </w:pPr>
      <w:r w:rsidRPr="00E834F4">
        <w:rPr>
          <w:b/>
        </w:rPr>
        <w:t>Chapter 3</w:t>
      </w:r>
    </w:p>
    <w:p w14:paraId="2477C2C1" w14:textId="77777777" w:rsidR="00E82F9B" w:rsidRPr="00E834F4" w:rsidRDefault="00E82F9B" w:rsidP="00E82F9B">
      <w:pPr>
        <w:spacing w:line="480" w:lineRule="auto"/>
        <w:jc w:val="both"/>
      </w:pPr>
      <w:r w:rsidRPr="00E834F4">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14:paraId="21772CC6" w14:textId="77777777" w:rsidR="00E82F9B" w:rsidRPr="00E834F4" w:rsidRDefault="00E82F9B" w:rsidP="00E82F9B">
      <w:pPr>
        <w:spacing w:line="480" w:lineRule="auto"/>
        <w:jc w:val="center"/>
        <w:rPr>
          <w:b/>
        </w:rPr>
      </w:pPr>
      <w:r w:rsidRPr="00E834F4">
        <w:rPr>
          <w:b/>
        </w:rPr>
        <w:t>Chapter 4</w:t>
      </w:r>
    </w:p>
    <w:p w14:paraId="73FD666B" w14:textId="77777777" w:rsidR="00E82F9B" w:rsidRPr="00E834F4" w:rsidRDefault="00E82F9B" w:rsidP="00E82F9B">
      <w:pPr>
        <w:spacing w:line="480" w:lineRule="auto"/>
        <w:jc w:val="both"/>
      </w:pPr>
      <w:r w:rsidRPr="00E834F4">
        <w:t xml:space="preserve">The Father Stephen’s Accomplished Fury is in Lamentations 4:11. The Father Stephen’s Angry Division is in Lamentations 4:16. The Father Stephen’s Anointed is in Lamentations 4:20. </w:t>
      </w:r>
    </w:p>
    <w:p w14:paraId="5B4F0371" w14:textId="77777777" w:rsidR="00E82F9B" w:rsidRPr="00E834F4" w:rsidRDefault="00E82F9B" w:rsidP="00E82F9B">
      <w:pPr>
        <w:spacing w:line="480" w:lineRule="auto"/>
        <w:jc w:val="center"/>
        <w:rPr>
          <w:b/>
        </w:rPr>
      </w:pPr>
      <w:r w:rsidRPr="00E834F4">
        <w:rPr>
          <w:b/>
        </w:rPr>
        <w:t>Chapter 5</w:t>
      </w:r>
    </w:p>
    <w:p w14:paraId="0143E789" w14:textId="77777777" w:rsidR="00E82F9B" w:rsidRPr="00E834F4" w:rsidRDefault="00E82F9B" w:rsidP="00E82F9B">
      <w:pPr>
        <w:spacing w:line="480" w:lineRule="auto"/>
        <w:jc w:val="both"/>
      </w:pPr>
      <w:r w:rsidRPr="00E834F4">
        <w:t xml:space="preserve">The Father Stephen’s Consideration is in Lamentations 5:1. The Father Stephen remains forever is in Lamentations 5:19. The Father Stephen’s Renewal is in Lamentations 5:21. </w:t>
      </w:r>
    </w:p>
    <w:p w14:paraId="25163250" w14:textId="77777777" w:rsidR="00E82F9B" w:rsidRPr="00E834F4" w:rsidRDefault="00E82F9B" w:rsidP="00E82F9B">
      <w:pPr>
        <w:spacing w:line="240" w:lineRule="auto"/>
        <w:jc w:val="center"/>
        <w:rPr>
          <w:b/>
        </w:rPr>
      </w:pPr>
      <w:r w:rsidRPr="00E834F4">
        <w:rPr>
          <w:b/>
        </w:rPr>
        <w:t>The Father Stephen’s Lordship in Ezekiel</w:t>
      </w:r>
    </w:p>
    <w:p w14:paraId="5F94DBBD" w14:textId="77777777" w:rsidR="00E82F9B" w:rsidRPr="00E834F4" w:rsidRDefault="00E82F9B" w:rsidP="00E82F9B">
      <w:pPr>
        <w:spacing w:line="240" w:lineRule="auto"/>
        <w:jc w:val="center"/>
        <w:rPr>
          <w:b/>
        </w:rPr>
      </w:pPr>
      <w:r w:rsidRPr="00E834F4">
        <w:rPr>
          <w:b/>
        </w:rPr>
        <w:t>Chapter 1: Ezekiel the Lordly Destruction/Restoration Law Book in the Kingdom of Heaven</w:t>
      </w:r>
    </w:p>
    <w:p w14:paraId="6CBEBB3C" w14:textId="77777777" w:rsidR="00E82F9B" w:rsidRPr="00E834F4" w:rsidRDefault="00E82F9B" w:rsidP="00E82F9B">
      <w:pPr>
        <w:spacing w:line="480" w:lineRule="auto"/>
        <w:jc w:val="both"/>
      </w:pPr>
      <w:r w:rsidRPr="00E834F4">
        <w:t xml:space="preserve">The Father Stephen’s Visions is in Ezekiel 1:1. The Father Stephen’s Word to Ezekiel and the Hand was upon Him is in Ezekiel 1:3. The Father Stephen’s Appearance of the Likeness of Glory is in Ezekiel 1:28. </w:t>
      </w:r>
    </w:p>
    <w:p w14:paraId="6C21DF96" w14:textId="77777777" w:rsidR="00E82F9B" w:rsidRPr="00E834F4" w:rsidRDefault="00E82F9B" w:rsidP="00E82F9B">
      <w:pPr>
        <w:spacing w:line="480" w:lineRule="auto"/>
        <w:jc w:val="center"/>
        <w:rPr>
          <w:b/>
        </w:rPr>
      </w:pPr>
      <w:r w:rsidRPr="00E834F4">
        <w:rPr>
          <w:b/>
        </w:rPr>
        <w:t>Chapter 2</w:t>
      </w:r>
    </w:p>
    <w:p w14:paraId="6A8B61D2" w14:textId="77777777" w:rsidR="00E82F9B" w:rsidRPr="00E834F4" w:rsidRDefault="00E82F9B" w:rsidP="00E82F9B">
      <w:pPr>
        <w:spacing w:line="480" w:lineRule="auto"/>
        <w:jc w:val="both"/>
      </w:pPr>
      <w:r w:rsidRPr="00E834F4">
        <w:t xml:space="preserve">The Father Stephen’s Sending is in Ezekiel 2:4. </w:t>
      </w:r>
    </w:p>
    <w:p w14:paraId="00349786" w14:textId="77777777" w:rsidR="00E82F9B" w:rsidRPr="00E834F4" w:rsidRDefault="00E82F9B" w:rsidP="00E82F9B">
      <w:pPr>
        <w:spacing w:line="480" w:lineRule="auto"/>
        <w:jc w:val="center"/>
        <w:rPr>
          <w:b/>
        </w:rPr>
      </w:pPr>
      <w:r w:rsidRPr="00E834F4">
        <w:rPr>
          <w:b/>
        </w:rPr>
        <w:t>Chapter 3</w:t>
      </w:r>
    </w:p>
    <w:p w14:paraId="7CA5A82C" w14:textId="77777777" w:rsidR="00E82F9B" w:rsidRPr="00E834F4" w:rsidRDefault="00E82F9B" w:rsidP="00E82F9B">
      <w:pPr>
        <w:spacing w:line="480" w:lineRule="auto"/>
        <w:jc w:val="both"/>
      </w:pPr>
      <w:r w:rsidRPr="00E834F4">
        <w:t xml:space="preserve">The Father Stephen’s Hearing and Forbearing is in Ezekiel 3:11, 27. The Father Stephen’s Glory is in Ezekiel 3:12, 23. The Father Stephen’s Strong Hand is in Ezekiel 3:16, 22. </w:t>
      </w:r>
    </w:p>
    <w:p w14:paraId="7A319E89" w14:textId="77777777" w:rsidR="00E82F9B" w:rsidRPr="00E834F4" w:rsidRDefault="00E82F9B" w:rsidP="00E82F9B">
      <w:pPr>
        <w:spacing w:line="480" w:lineRule="auto"/>
        <w:jc w:val="center"/>
        <w:rPr>
          <w:b/>
        </w:rPr>
      </w:pPr>
      <w:r w:rsidRPr="00E834F4">
        <w:rPr>
          <w:b/>
        </w:rPr>
        <w:t>Chapter 4</w:t>
      </w:r>
    </w:p>
    <w:p w14:paraId="5C9BF46A" w14:textId="77777777" w:rsidR="00E82F9B" w:rsidRPr="00E834F4" w:rsidRDefault="00E82F9B" w:rsidP="00E82F9B">
      <w:pPr>
        <w:spacing w:line="480" w:lineRule="auto"/>
        <w:jc w:val="both"/>
      </w:pPr>
      <w:r w:rsidRPr="00E834F4">
        <w:t xml:space="preserve">The Father Stephen’s Driving is in Ezekiel 4:13. The Father Stephen’s Undefiled is in Ezekiel 4:14. </w:t>
      </w:r>
    </w:p>
    <w:p w14:paraId="65FC7014" w14:textId="77777777" w:rsidR="00E82F9B" w:rsidRPr="00E834F4" w:rsidRDefault="00E82F9B" w:rsidP="00E82F9B">
      <w:pPr>
        <w:spacing w:line="480" w:lineRule="auto"/>
        <w:jc w:val="center"/>
        <w:rPr>
          <w:b/>
        </w:rPr>
      </w:pPr>
      <w:r w:rsidRPr="00E834F4">
        <w:rPr>
          <w:b/>
        </w:rPr>
        <w:t>Chapter 5</w:t>
      </w:r>
    </w:p>
    <w:p w14:paraId="2064ACD9" w14:textId="77777777" w:rsidR="00E82F9B" w:rsidRPr="00E834F4" w:rsidRDefault="00E82F9B" w:rsidP="00E82F9B">
      <w:pPr>
        <w:spacing w:line="480" w:lineRule="auto"/>
        <w:jc w:val="both"/>
      </w:pPr>
      <w:r w:rsidRPr="00E834F4">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14:paraId="5147C4CB" w14:textId="77777777" w:rsidR="00E82F9B" w:rsidRPr="00E834F4" w:rsidRDefault="00E82F9B" w:rsidP="00E82F9B">
      <w:pPr>
        <w:spacing w:line="480" w:lineRule="auto"/>
        <w:jc w:val="center"/>
        <w:rPr>
          <w:b/>
        </w:rPr>
      </w:pPr>
      <w:r w:rsidRPr="00E834F4">
        <w:rPr>
          <w:b/>
        </w:rPr>
        <w:t>Chapter 6</w:t>
      </w:r>
    </w:p>
    <w:p w14:paraId="49556FEB" w14:textId="77777777" w:rsidR="00E82F9B" w:rsidRPr="00E834F4" w:rsidRDefault="00E82F9B" w:rsidP="00E82F9B">
      <w:pPr>
        <w:spacing w:line="480" w:lineRule="auto"/>
        <w:jc w:val="both"/>
      </w:pPr>
      <w:r w:rsidRPr="00E834F4">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14:paraId="6DB371D8" w14:textId="77777777" w:rsidR="00E82F9B" w:rsidRPr="00E834F4" w:rsidRDefault="00E82F9B" w:rsidP="00E82F9B">
      <w:pPr>
        <w:spacing w:line="480" w:lineRule="auto"/>
        <w:jc w:val="center"/>
        <w:rPr>
          <w:b/>
        </w:rPr>
      </w:pPr>
      <w:r w:rsidRPr="00E834F4">
        <w:rPr>
          <w:b/>
        </w:rPr>
        <w:t>Chapter 7</w:t>
      </w:r>
    </w:p>
    <w:p w14:paraId="182365C1" w14:textId="77777777" w:rsidR="00E82F9B" w:rsidRPr="00E834F4" w:rsidRDefault="00E82F9B" w:rsidP="00E82F9B">
      <w:pPr>
        <w:spacing w:line="480" w:lineRule="auto"/>
        <w:jc w:val="both"/>
      </w:pPr>
      <w:r w:rsidRPr="00E834F4">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14:paraId="21036160" w14:textId="77777777" w:rsidR="00E82F9B" w:rsidRPr="00E834F4" w:rsidRDefault="00E82F9B" w:rsidP="00E82F9B">
      <w:pPr>
        <w:spacing w:line="480" w:lineRule="auto"/>
        <w:jc w:val="center"/>
        <w:rPr>
          <w:b/>
        </w:rPr>
      </w:pPr>
      <w:r w:rsidRPr="00E834F4">
        <w:rPr>
          <w:b/>
        </w:rPr>
        <w:t>Chapter 8</w:t>
      </w:r>
    </w:p>
    <w:p w14:paraId="19BB6590" w14:textId="77777777" w:rsidR="00E82F9B" w:rsidRPr="00E834F4" w:rsidRDefault="00E82F9B" w:rsidP="00E82F9B">
      <w:pPr>
        <w:spacing w:line="480" w:lineRule="auto"/>
        <w:jc w:val="both"/>
      </w:pPr>
      <w:r w:rsidRPr="00E834F4">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14:paraId="4533F5F1" w14:textId="77777777" w:rsidR="00E82F9B" w:rsidRPr="00E834F4" w:rsidRDefault="00E82F9B" w:rsidP="00E82F9B">
      <w:pPr>
        <w:spacing w:line="480" w:lineRule="auto"/>
        <w:jc w:val="center"/>
        <w:rPr>
          <w:b/>
        </w:rPr>
      </w:pPr>
      <w:r w:rsidRPr="00E834F4">
        <w:rPr>
          <w:b/>
        </w:rPr>
        <w:t>Chapter 9</w:t>
      </w:r>
    </w:p>
    <w:p w14:paraId="756EF3F7" w14:textId="77777777" w:rsidR="00E82F9B" w:rsidRPr="00E834F4" w:rsidRDefault="00E82F9B" w:rsidP="00E82F9B">
      <w:pPr>
        <w:spacing w:line="480" w:lineRule="auto"/>
        <w:jc w:val="both"/>
      </w:pPr>
      <w:r w:rsidRPr="00E834F4">
        <w:t xml:space="preserve">The Father Stephen’s Glory is in Ezekiel 9:3. The Father Stephen’s Mark is in Ezekiel 9:4. The Father Stephen’s Fury is in Ezekiel 9:8. The Father Stephen’s Not Forsaken and Sees is in Ezekiel 9:9. </w:t>
      </w:r>
    </w:p>
    <w:p w14:paraId="3C924DA1" w14:textId="77777777" w:rsidR="00E82F9B" w:rsidRPr="00E834F4" w:rsidRDefault="00E82F9B" w:rsidP="00E82F9B">
      <w:pPr>
        <w:spacing w:line="480" w:lineRule="auto"/>
        <w:jc w:val="center"/>
        <w:rPr>
          <w:b/>
        </w:rPr>
      </w:pPr>
      <w:r w:rsidRPr="00E834F4">
        <w:rPr>
          <w:b/>
        </w:rPr>
        <w:t>Chapter 10</w:t>
      </w:r>
    </w:p>
    <w:p w14:paraId="53B8FFEA" w14:textId="77777777" w:rsidR="00E82F9B" w:rsidRPr="00E834F4" w:rsidRDefault="00E82F9B" w:rsidP="00E82F9B">
      <w:pPr>
        <w:spacing w:line="480" w:lineRule="auto"/>
        <w:jc w:val="both"/>
      </w:pPr>
      <w:r w:rsidRPr="00E834F4">
        <w:t xml:space="preserve">The Father Stephen the Almighty God is in Ezekiel 10:5. The Father Stephen’s Glory is in Ezekiel 10:4, 18. The Father Stephen’s Wheels is Ezekiel 10:19. The Father Stephen’s Cherubim is in Ezekiel 10:20. </w:t>
      </w:r>
    </w:p>
    <w:p w14:paraId="7B3E9975" w14:textId="77777777" w:rsidR="00E82F9B" w:rsidRPr="00E834F4" w:rsidRDefault="00E82F9B" w:rsidP="00E82F9B">
      <w:pPr>
        <w:spacing w:line="480" w:lineRule="auto"/>
        <w:jc w:val="center"/>
        <w:rPr>
          <w:b/>
        </w:rPr>
      </w:pPr>
      <w:r w:rsidRPr="00E834F4">
        <w:rPr>
          <w:b/>
        </w:rPr>
        <w:t>Chapter 11</w:t>
      </w:r>
    </w:p>
    <w:p w14:paraId="2B921B76" w14:textId="77777777" w:rsidR="00E82F9B" w:rsidRPr="00E834F4" w:rsidRDefault="00E82F9B" w:rsidP="00E82F9B">
      <w:pPr>
        <w:spacing w:line="480" w:lineRule="auto"/>
        <w:jc w:val="both"/>
      </w:pPr>
      <w:r w:rsidRPr="00E834F4">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14:paraId="1F343E62" w14:textId="77777777" w:rsidR="00E82F9B" w:rsidRPr="00E834F4" w:rsidRDefault="00E82F9B" w:rsidP="00E82F9B">
      <w:pPr>
        <w:spacing w:line="480" w:lineRule="auto"/>
        <w:jc w:val="center"/>
        <w:rPr>
          <w:b/>
        </w:rPr>
      </w:pPr>
      <w:r w:rsidRPr="00E834F4">
        <w:rPr>
          <w:b/>
        </w:rPr>
        <w:t>Chapter 12</w:t>
      </w:r>
    </w:p>
    <w:p w14:paraId="3249F824" w14:textId="77777777" w:rsidR="00E82F9B" w:rsidRPr="00E834F4" w:rsidRDefault="00E82F9B" w:rsidP="00E82F9B">
      <w:pPr>
        <w:spacing w:line="480" w:lineRule="auto"/>
        <w:jc w:val="both"/>
      </w:pPr>
      <w:r w:rsidRPr="00E834F4">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14:paraId="5AC13BF1" w14:textId="77777777" w:rsidR="00E82F9B" w:rsidRPr="00E834F4" w:rsidRDefault="00E82F9B" w:rsidP="00E82F9B">
      <w:pPr>
        <w:spacing w:line="480" w:lineRule="auto"/>
        <w:jc w:val="center"/>
        <w:rPr>
          <w:b/>
        </w:rPr>
      </w:pPr>
      <w:r w:rsidRPr="00E834F4">
        <w:rPr>
          <w:b/>
        </w:rPr>
        <w:t>Chapter 13</w:t>
      </w:r>
    </w:p>
    <w:p w14:paraId="4225759A" w14:textId="77777777" w:rsidR="00E82F9B" w:rsidRPr="00E834F4" w:rsidRDefault="00E82F9B" w:rsidP="00E82F9B">
      <w:pPr>
        <w:spacing w:line="480" w:lineRule="auto"/>
        <w:jc w:val="both"/>
      </w:pPr>
      <w:r w:rsidRPr="00E834F4">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14:paraId="321D61BF" w14:textId="77777777" w:rsidR="00E82F9B" w:rsidRPr="00E834F4" w:rsidRDefault="00E82F9B" w:rsidP="00E82F9B">
      <w:pPr>
        <w:spacing w:line="480" w:lineRule="auto"/>
        <w:jc w:val="center"/>
        <w:rPr>
          <w:b/>
        </w:rPr>
      </w:pPr>
      <w:r w:rsidRPr="00E834F4">
        <w:rPr>
          <w:b/>
        </w:rPr>
        <w:t>Chapter 14</w:t>
      </w:r>
    </w:p>
    <w:p w14:paraId="2C3BBD32" w14:textId="77777777" w:rsidR="00E82F9B" w:rsidRPr="00E834F4" w:rsidRDefault="00E82F9B" w:rsidP="00E82F9B">
      <w:pPr>
        <w:spacing w:line="480" w:lineRule="auto"/>
        <w:jc w:val="both"/>
      </w:pPr>
      <w:r w:rsidRPr="00E834F4">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14:paraId="0AD5F4B8" w14:textId="77777777" w:rsidR="00E82F9B" w:rsidRPr="00E834F4" w:rsidRDefault="00E82F9B" w:rsidP="00E82F9B">
      <w:pPr>
        <w:spacing w:line="480" w:lineRule="auto"/>
        <w:jc w:val="center"/>
        <w:rPr>
          <w:b/>
        </w:rPr>
      </w:pPr>
      <w:r w:rsidRPr="00E834F4">
        <w:rPr>
          <w:b/>
        </w:rPr>
        <w:t>Chapter 15</w:t>
      </w:r>
    </w:p>
    <w:p w14:paraId="4D19EA3E" w14:textId="77777777" w:rsidR="00E82F9B" w:rsidRPr="00E834F4" w:rsidRDefault="00E82F9B" w:rsidP="00E82F9B">
      <w:pPr>
        <w:spacing w:line="480" w:lineRule="auto"/>
        <w:jc w:val="both"/>
      </w:pPr>
      <w:r w:rsidRPr="00E834F4">
        <w:t xml:space="preserve">The Father Stephen’s Word is in Ezekiel 15:1. The Father Stephen’s Fire Fuel is in Ezekiel 15:6. The Father Stephen is Lord by Fire is in Ezekiel 15:7. The Father Stephen’s Desolation is in Ezekiel 15:8. </w:t>
      </w:r>
    </w:p>
    <w:p w14:paraId="763C3D96" w14:textId="77777777" w:rsidR="00E82F9B" w:rsidRPr="00E834F4" w:rsidRDefault="00E82F9B" w:rsidP="00E82F9B">
      <w:pPr>
        <w:spacing w:line="480" w:lineRule="auto"/>
        <w:jc w:val="center"/>
        <w:rPr>
          <w:b/>
        </w:rPr>
      </w:pPr>
      <w:r w:rsidRPr="00E834F4">
        <w:rPr>
          <w:b/>
        </w:rPr>
        <w:t>Chapter 16</w:t>
      </w:r>
    </w:p>
    <w:p w14:paraId="0013A75F" w14:textId="77777777" w:rsidR="00E82F9B" w:rsidRPr="00E834F4" w:rsidRDefault="00E82F9B" w:rsidP="00E82F9B">
      <w:pPr>
        <w:spacing w:line="480" w:lineRule="auto"/>
        <w:jc w:val="both"/>
      </w:pPr>
      <w:r w:rsidRPr="00E834F4">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14:paraId="0D088F01" w14:textId="77777777" w:rsidR="00E82F9B" w:rsidRPr="00E834F4" w:rsidRDefault="00E82F9B" w:rsidP="00E82F9B">
      <w:pPr>
        <w:spacing w:line="480" w:lineRule="auto"/>
        <w:jc w:val="center"/>
        <w:rPr>
          <w:b/>
        </w:rPr>
      </w:pPr>
      <w:r w:rsidRPr="00E834F4">
        <w:rPr>
          <w:b/>
        </w:rPr>
        <w:t>Chapter 17</w:t>
      </w:r>
    </w:p>
    <w:p w14:paraId="1C62C247" w14:textId="77777777" w:rsidR="00E82F9B" w:rsidRPr="00E834F4" w:rsidRDefault="00E82F9B" w:rsidP="00E82F9B">
      <w:pPr>
        <w:spacing w:line="480" w:lineRule="auto"/>
        <w:jc w:val="both"/>
      </w:pPr>
      <w:r w:rsidRPr="00E834F4">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14:paraId="13C3E5AC" w14:textId="77777777" w:rsidR="00E82F9B" w:rsidRPr="00E834F4" w:rsidRDefault="00E82F9B" w:rsidP="00E82F9B">
      <w:pPr>
        <w:spacing w:line="480" w:lineRule="auto"/>
        <w:jc w:val="center"/>
        <w:rPr>
          <w:b/>
        </w:rPr>
      </w:pPr>
      <w:r w:rsidRPr="00E834F4">
        <w:rPr>
          <w:b/>
        </w:rPr>
        <w:t>Chapter 18</w:t>
      </w:r>
    </w:p>
    <w:p w14:paraId="5D4EAA82" w14:textId="77777777" w:rsidR="00E82F9B" w:rsidRPr="00E834F4" w:rsidRDefault="00E82F9B" w:rsidP="00E82F9B">
      <w:pPr>
        <w:spacing w:line="480" w:lineRule="auto"/>
        <w:jc w:val="both"/>
      </w:pPr>
      <w:r w:rsidRPr="00E834F4">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14:paraId="2DF031D1" w14:textId="77777777" w:rsidR="00E82F9B" w:rsidRPr="00E834F4" w:rsidRDefault="00E82F9B" w:rsidP="00E82F9B">
      <w:pPr>
        <w:spacing w:line="480" w:lineRule="auto"/>
        <w:jc w:val="center"/>
        <w:rPr>
          <w:b/>
        </w:rPr>
      </w:pPr>
      <w:r w:rsidRPr="00E834F4">
        <w:rPr>
          <w:b/>
        </w:rPr>
        <w:t>Chapter 19</w:t>
      </w:r>
    </w:p>
    <w:p w14:paraId="72B3EAAD" w14:textId="77777777" w:rsidR="00E82F9B" w:rsidRPr="00E834F4" w:rsidRDefault="00E82F9B" w:rsidP="00E82F9B">
      <w:pPr>
        <w:spacing w:line="480" w:lineRule="auto"/>
      </w:pPr>
      <w:r w:rsidRPr="00E834F4">
        <w:t>No occurrences.</w:t>
      </w:r>
    </w:p>
    <w:p w14:paraId="7B3EE12F" w14:textId="77777777" w:rsidR="00E82F9B" w:rsidRPr="00E834F4" w:rsidRDefault="00E82F9B" w:rsidP="00E82F9B">
      <w:pPr>
        <w:spacing w:line="480" w:lineRule="auto"/>
        <w:jc w:val="center"/>
        <w:rPr>
          <w:b/>
        </w:rPr>
      </w:pPr>
      <w:r w:rsidRPr="00E834F4">
        <w:rPr>
          <w:b/>
        </w:rPr>
        <w:t>Chapter 20</w:t>
      </w:r>
    </w:p>
    <w:p w14:paraId="3651CF78" w14:textId="77777777" w:rsidR="00E82F9B" w:rsidRPr="00E834F4" w:rsidRDefault="00E82F9B" w:rsidP="00E82F9B">
      <w:pPr>
        <w:spacing w:line="480" w:lineRule="auto"/>
        <w:jc w:val="both"/>
      </w:pPr>
      <w:r w:rsidRPr="00E834F4">
        <w:t>The Father Stephen’s 7</w:t>
      </w:r>
      <w:r w:rsidRPr="00E834F4">
        <w:rPr>
          <w:vertAlign w:val="superscript"/>
        </w:rPr>
        <w:t>th</w:t>
      </w:r>
      <w:r w:rsidRPr="00E834F4">
        <w:t xml:space="preserve"> year in the 5</w:t>
      </w:r>
      <w:r w:rsidRPr="00E834F4">
        <w:rPr>
          <w:vertAlign w:val="superscript"/>
        </w:rPr>
        <w:t>th</w:t>
      </w:r>
      <w:r w:rsidRPr="00E834F4">
        <w:t xml:space="preserve"> month on the 10</w:t>
      </w:r>
      <w:r w:rsidRPr="00E834F4">
        <w:rPr>
          <w:vertAlign w:val="superscript"/>
        </w:rPr>
        <w:t>th</w:t>
      </w:r>
      <w:r w:rsidRPr="00E834F4">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14:paraId="7B91111F" w14:textId="77777777" w:rsidR="00E82F9B" w:rsidRPr="00E834F4" w:rsidRDefault="00E82F9B" w:rsidP="00E82F9B">
      <w:pPr>
        <w:spacing w:line="480" w:lineRule="auto"/>
        <w:jc w:val="center"/>
        <w:rPr>
          <w:b/>
        </w:rPr>
      </w:pPr>
      <w:r w:rsidRPr="00E834F4">
        <w:rPr>
          <w:b/>
        </w:rPr>
        <w:t>Chapter 21</w:t>
      </w:r>
    </w:p>
    <w:p w14:paraId="074ACD00" w14:textId="77777777" w:rsidR="00E82F9B" w:rsidRPr="00E834F4" w:rsidRDefault="00E82F9B" w:rsidP="00E82F9B">
      <w:pPr>
        <w:spacing w:line="480" w:lineRule="auto"/>
        <w:jc w:val="both"/>
      </w:pPr>
      <w:r w:rsidRPr="00E834F4">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14:paraId="5BA71A7E" w14:textId="77777777" w:rsidR="00E82F9B" w:rsidRPr="00E834F4" w:rsidRDefault="00E82F9B" w:rsidP="00E82F9B">
      <w:pPr>
        <w:spacing w:line="480" w:lineRule="auto"/>
        <w:jc w:val="center"/>
        <w:rPr>
          <w:b/>
        </w:rPr>
      </w:pPr>
      <w:r w:rsidRPr="00E834F4">
        <w:rPr>
          <w:b/>
        </w:rPr>
        <w:t>Chapter 22</w:t>
      </w:r>
    </w:p>
    <w:p w14:paraId="34B03508" w14:textId="77777777" w:rsidR="00E82F9B" w:rsidRPr="00E834F4" w:rsidRDefault="00E82F9B" w:rsidP="00E82F9B">
      <w:pPr>
        <w:spacing w:line="480" w:lineRule="auto"/>
        <w:jc w:val="both"/>
      </w:pPr>
      <w:r w:rsidRPr="00E834F4">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14:paraId="66EF44E7" w14:textId="77777777" w:rsidR="00E82F9B" w:rsidRPr="00E834F4" w:rsidRDefault="00E82F9B" w:rsidP="00E82F9B">
      <w:pPr>
        <w:spacing w:line="480" w:lineRule="auto"/>
        <w:jc w:val="center"/>
        <w:rPr>
          <w:b/>
        </w:rPr>
      </w:pPr>
      <w:r w:rsidRPr="00E834F4">
        <w:rPr>
          <w:b/>
        </w:rPr>
        <w:t>Chapter 23</w:t>
      </w:r>
    </w:p>
    <w:p w14:paraId="04333953" w14:textId="77777777" w:rsidR="00E82F9B" w:rsidRPr="00E834F4" w:rsidRDefault="00E82F9B" w:rsidP="00E82F9B">
      <w:pPr>
        <w:spacing w:line="480" w:lineRule="auto"/>
        <w:jc w:val="both"/>
      </w:pPr>
      <w:r w:rsidRPr="00E834F4">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14:paraId="3C2ACBBE" w14:textId="77777777" w:rsidR="00E82F9B" w:rsidRPr="00E834F4" w:rsidRDefault="00E82F9B" w:rsidP="00E82F9B">
      <w:pPr>
        <w:spacing w:line="480" w:lineRule="auto"/>
        <w:jc w:val="center"/>
        <w:rPr>
          <w:b/>
        </w:rPr>
      </w:pPr>
      <w:r w:rsidRPr="00E834F4">
        <w:rPr>
          <w:b/>
        </w:rPr>
        <w:t>Chapter 24</w:t>
      </w:r>
    </w:p>
    <w:p w14:paraId="50D70067" w14:textId="77777777" w:rsidR="00E82F9B" w:rsidRPr="00E834F4" w:rsidRDefault="00E82F9B" w:rsidP="00E82F9B">
      <w:pPr>
        <w:spacing w:line="480" w:lineRule="auto"/>
        <w:jc w:val="both"/>
      </w:pPr>
      <w:r w:rsidRPr="00E834F4">
        <w:t>The Father Stephen’s Word came in the 10</w:t>
      </w:r>
      <w:r w:rsidRPr="00E834F4">
        <w:rPr>
          <w:vertAlign w:val="superscript"/>
        </w:rPr>
        <w:t>th</w:t>
      </w:r>
      <w:r w:rsidRPr="00E834F4">
        <w:t xml:space="preserve"> month in the 10</w:t>
      </w:r>
      <w:r w:rsidRPr="00E834F4">
        <w:rPr>
          <w:vertAlign w:val="superscript"/>
        </w:rPr>
        <w:t>th</w:t>
      </w:r>
      <w:r w:rsidRPr="00E834F4">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14:paraId="63375B17" w14:textId="77777777" w:rsidR="00E82F9B" w:rsidRPr="00E834F4" w:rsidRDefault="00E82F9B" w:rsidP="00E82F9B">
      <w:pPr>
        <w:spacing w:line="480" w:lineRule="auto"/>
        <w:jc w:val="center"/>
        <w:rPr>
          <w:b/>
        </w:rPr>
      </w:pPr>
      <w:r w:rsidRPr="00E834F4">
        <w:rPr>
          <w:b/>
        </w:rPr>
        <w:t>Chapter 25</w:t>
      </w:r>
    </w:p>
    <w:p w14:paraId="5DAE5BDE" w14:textId="77777777" w:rsidR="00E82F9B" w:rsidRPr="00E834F4" w:rsidRDefault="00E82F9B" w:rsidP="00E82F9B">
      <w:pPr>
        <w:spacing w:line="480" w:lineRule="auto"/>
        <w:jc w:val="both"/>
      </w:pPr>
      <w:r w:rsidRPr="00E834F4">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14:paraId="05073DAD" w14:textId="77777777" w:rsidR="00E82F9B" w:rsidRPr="00E834F4" w:rsidRDefault="00E82F9B" w:rsidP="00E82F9B">
      <w:pPr>
        <w:spacing w:line="480" w:lineRule="auto"/>
        <w:jc w:val="center"/>
        <w:rPr>
          <w:b/>
        </w:rPr>
      </w:pPr>
      <w:r w:rsidRPr="00E834F4">
        <w:rPr>
          <w:b/>
        </w:rPr>
        <w:t>Chapter 26</w:t>
      </w:r>
    </w:p>
    <w:p w14:paraId="01D5CA27" w14:textId="77777777" w:rsidR="00E82F9B" w:rsidRPr="00E834F4" w:rsidRDefault="00E82F9B" w:rsidP="00E82F9B">
      <w:pPr>
        <w:spacing w:line="480" w:lineRule="auto"/>
        <w:jc w:val="both"/>
      </w:pPr>
      <w:r w:rsidRPr="00E834F4">
        <w:t>The Father Stephen’s Word came in the 11</w:t>
      </w:r>
      <w:r w:rsidRPr="00E834F4">
        <w:rPr>
          <w:vertAlign w:val="superscript"/>
        </w:rPr>
        <w:t>th</w:t>
      </w:r>
      <w:r w:rsidRPr="00E834F4">
        <w:t xml:space="preserve"> year on the 1</w:t>
      </w:r>
      <w:r w:rsidRPr="00E834F4">
        <w:rPr>
          <w:vertAlign w:val="superscript"/>
        </w:rPr>
        <w:t>st</w:t>
      </w:r>
      <w:r w:rsidRPr="00E834F4">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14:paraId="01B8E568" w14:textId="77777777" w:rsidR="00E82F9B" w:rsidRPr="00E834F4" w:rsidRDefault="00E82F9B" w:rsidP="00E82F9B">
      <w:pPr>
        <w:spacing w:line="480" w:lineRule="auto"/>
        <w:jc w:val="center"/>
        <w:rPr>
          <w:b/>
        </w:rPr>
      </w:pPr>
      <w:r w:rsidRPr="00E834F4">
        <w:rPr>
          <w:b/>
        </w:rPr>
        <w:t>Chapter 27</w:t>
      </w:r>
    </w:p>
    <w:p w14:paraId="2D4572D8" w14:textId="77777777" w:rsidR="00E82F9B" w:rsidRPr="00E834F4" w:rsidRDefault="00E82F9B" w:rsidP="00E82F9B">
      <w:pPr>
        <w:spacing w:line="480" w:lineRule="auto"/>
        <w:jc w:val="both"/>
      </w:pPr>
      <w:r w:rsidRPr="00E834F4">
        <w:t xml:space="preserve">The Father Stephen’s Word is in Ezekiel 27:1. The Father Stephen’s Perfect Beauty is in Ezekiel 27:3. </w:t>
      </w:r>
    </w:p>
    <w:p w14:paraId="5C538B73" w14:textId="77777777" w:rsidR="00E82F9B" w:rsidRPr="00E834F4" w:rsidRDefault="00E82F9B" w:rsidP="00E82F9B">
      <w:pPr>
        <w:spacing w:line="480" w:lineRule="auto"/>
        <w:jc w:val="center"/>
        <w:rPr>
          <w:b/>
        </w:rPr>
      </w:pPr>
      <w:r w:rsidRPr="00E834F4">
        <w:rPr>
          <w:b/>
        </w:rPr>
        <w:t>Chapter 28</w:t>
      </w:r>
    </w:p>
    <w:p w14:paraId="0C199BD0" w14:textId="77777777" w:rsidR="00E82F9B" w:rsidRPr="00E834F4" w:rsidRDefault="00E82F9B" w:rsidP="00E82F9B">
      <w:pPr>
        <w:spacing w:line="480" w:lineRule="auto"/>
        <w:jc w:val="both"/>
      </w:pPr>
      <w:r w:rsidRPr="00E834F4">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14:paraId="4D7B36A8" w14:textId="77777777" w:rsidR="00E82F9B" w:rsidRPr="00E834F4" w:rsidRDefault="00E82F9B" w:rsidP="00E82F9B">
      <w:pPr>
        <w:spacing w:line="480" w:lineRule="auto"/>
        <w:jc w:val="center"/>
        <w:rPr>
          <w:b/>
        </w:rPr>
      </w:pPr>
      <w:r w:rsidRPr="00E834F4">
        <w:rPr>
          <w:b/>
        </w:rPr>
        <w:t>Chapter 29</w:t>
      </w:r>
    </w:p>
    <w:p w14:paraId="0AEC9870" w14:textId="77777777" w:rsidR="00E82F9B" w:rsidRPr="00E834F4" w:rsidRDefault="00E82F9B" w:rsidP="00E82F9B">
      <w:pPr>
        <w:spacing w:line="480" w:lineRule="auto"/>
        <w:jc w:val="both"/>
      </w:pPr>
      <w:r w:rsidRPr="00E834F4">
        <w:t>The Father Stephen’s Word came in the 10</w:t>
      </w:r>
      <w:r w:rsidRPr="00E834F4">
        <w:rPr>
          <w:vertAlign w:val="superscript"/>
        </w:rPr>
        <w:t>th</w:t>
      </w:r>
      <w:r w:rsidRPr="00E834F4">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E834F4">
        <w:rPr>
          <w:vertAlign w:val="superscript"/>
        </w:rPr>
        <w:t>st</w:t>
      </w:r>
      <w:r w:rsidRPr="00E834F4">
        <w:t xml:space="preserve"> month on the 1</w:t>
      </w:r>
      <w:r w:rsidRPr="00E834F4">
        <w:rPr>
          <w:vertAlign w:val="superscript"/>
        </w:rPr>
        <w:t>st</w:t>
      </w:r>
      <w:r w:rsidRPr="00E834F4">
        <w:t xml:space="preserve"> day is in Ezekiel 29:17. The Father Stephen’s Army Wages is in Ezekiel 29:19. The Father Stephen’s Labor is in Ezekiel 29:20. The Father Stephen’s Budding is in Ezekiel 29:21. </w:t>
      </w:r>
    </w:p>
    <w:p w14:paraId="31A0A627" w14:textId="77777777" w:rsidR="00E82F9B" w:rsidRPr="00E834F4" w:rsidRDefault="00E82F9B" w:rsidP="00E82F9B">
      <w:pPr>
        <w:spacing w:line="480" w:lineRule="auto"/>
        <w:jc w:val="center"/>
        <w:rPr>
          <w:b/>
        </w:rPr>
      </w:pPr>
      <w:r w:rsidRPr="00E834F4">
        <w:rPr>
          <w:b/>
        </w:rPr>
        <w:t>Chapter 30</w:t>
      </w:r>
    </w:p>
    <w:p w14:paraId="7B12F91C" w14:textId="77777777" w:rsidR="00E82F9B" w:rsidRPr="00E834F4" w:rsidRDefault="00E82F9B" w:rsidP="00E82F9B">
      <w:pPr>
        <w:spacing w:line="480" w:lineRule="auto"/>
        <w:jc w:val="both"/>
      </w:pPr>
      <w:r w:rsidRPr="00E834F4">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E834F4">
        <w:rPr>
          <w:vertAlign w:val="superscript"/>
        </w:rPr>
        <w:t>th</w:t>
      </w:r>
      <w:r w:rsidRPr="00E834F4">
        <w:t xml:space="preserve"> year on the 7</w:t>
      </w:r>
      <w:r w:rsidRPr="00E834F4">
        <w:rPr>
          <w:vertAlign w:val="superscript"/>
        </w:rPr>
        <w:t>th</w:t>
      </w:r>
      <w:r w:rsidRPr="00E834F4">
        <w:t xml:space="preserve"> day is in Ezekiel 30:20. The Father Stephen’s Brokenness is in Ezekiel 30:22. The Father Stephen is Lord by Pharaoh is in Ezekiel 30:25. The Father Stephen is Lord by Scattering is in Ezekiel 30:26. </w:t>
      </w:r>
    </w:p>
    <w:p w14:paraId="21EBAA4C" w14:textId="77777777" w:rsidR="00E82F9B" w:rsidRPr="00E834F4" w:rsidRDefault="00E82F9B" w:rsidP="00E82F9B">
      <w:pPr>
        <w:spacing w:line="480" w:lineRule="auto"/>
        <w:jc w:val="center"/>
        <w:rPr>
          <w:b/>
        </w:rPr>
      </w:pPr>
      <w:r w:rsidRPr="00E834F4">
        <w:rPr>
          <w:b/>
        </w:rPr>
        <w:t>Chapter 31</w:t>
      </w:r>
    </w:p>
    <w:p w14:paraId="68F0FAA7" w14:textId="77777777" w:rsidR="00E82F9B" w:rsidRPr="00E834F4" w:rsidRDefault="00E82F9B" w:rsidP="00E82F9B">
      <w:pPr>
        <w:spacing w:line="480" w:lineRule="auto"/>
        <w:jc w:val="both"/>
      </w:pPr>
      <w:r w:rsidRPr="00E834F4">
        <w:t>The Father Stephen’s Word cane in the 11</w:t>
      </w:r>
      <w:r w:rsidRPr="00E834F4">
        <w:rPr>
          <w:vertAlign w:val="superscript"/>
        </w:rPr>
        <w:t>th</w:t>
      </w:r>
      <w:r w:rsidRPr="00E834F4">
        <w:t xml:space="preserve"> year in the 3</w:t>
      </w:r>
      <w:r w:rsidRPr="00E834F4">
        <w:rPr>
          <w:vertAlign w:val="superscript"/>
        </w:rPr>
        <w:t>rd</w:t>
      </w:r>
      <w:r w:rsidRPr="00E834F4">
        <w:t xml:space="preserve"> month on the 1</w:t>
      </w:r>
      <w:r w:rsidRPr="00E834F4">
        <w:rPr>
          <w:vertAlign w:val="superscript"/>
        </w:rPr>
        <w:t>st</w:t>
      </w:r>
      <w:r w:rsidRPr="00E834F4">
        <w:t xml:space="preserve"> day is in Ezekiel 31:1. The Father Stephen’s Garden is in Ezekiel 31:9. The Father Stephen’s Rebuke is in Ezekiel 31:10. The Father Stephen’s Mourning and Fainting is in Ezekiel 31:15. The Father Stephen’s Glory and Greatness is in Ezekiel 31:18. </w:t>
      </w:r>
    </w:p>
    <w:p w14:paraId="7FCCB8B9" w14:textId="77777777" w:rsidR="00E82F9B" w:rsidRPr="00E834F4" w:rsidRDefault="00E82F9B" w:rsidP="00E82F9B">
      <w:pPr>
        <w:spacing w:line="480" w:lineRule="auto"/>
        <w:jc w:val="center"/>
        <w:rPr>
          <w:b/>
        </w:rPr>
      </w:pPr>
      <w:r w:rsidRPr="00E834F4">
        <w:rPr>
          <w:b/>
        </w:rPr>
        <w:t>Chapter 32</w:t>
      </w:r>
    </w:p>
    <w:p w14:paraId="6BD78C29" w14:textId="77777777" w:rsidR="00E82F9B" w:rsidRPr="00E834F4" w:rsidRDefault="00E82F9B" w:rsidP="00E82F9B">
      <w:pPr>
        <w:spacing w:line="480" w:lineRule="auto"/>
        <w:jc w:val="both"/>
      </w:pPr>
      <w:r w:rsidRPr="00E834F4">
        <w:t>The Father Stephen’s Word came in the 12</w:t>
      </w:r>
      <w:r w:rsidRPr="00E834F4">
        <w:rPr>
          <w:vertAlign w:val="superscript"/>
        </w:rPr>
        <w:t>th</w:t>
      </w:r>
      <w:r w:rsidRPr="00E834F4">
        <w:t xml:space="preserve"> year in the 12</w:t>
      </w:r>
      <w:r w:rsidRPr="00E834F4">
        <w:rPr>
          <w:vertAlign w:val="superscript"/>
        </w:rPr>
        <w:t>th</w:t>
      </w:r>
      <w:r w:rsidRPr="00E834F4">
        <w:t xml:space="preserve"> month on the 1</w:t>
      </w:r>
      <w:r w:rsidRPr="00E834F4">
        <w:rPr>
          <w:vertAlign w:val="superscript"/>
        </w:rPr>
        <w:t>st</w:t>
      </w:r>
      <w:r w:rsidRPr="00E834F4">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E834F4">
        <w:rPr>
          <w:vertAlign w:val="superscript"/>
        </w:rPr>
        <w:t>th</w:t>
      </w:r>
      <w:r w:rsidRPr="00E834F4">
        <w:t xml:space="preserve"> year on the 15</w:t>
      </w:r>
      <w:r w:rsidRPr="00E834F4">
        <w:rPr>
          <w:vertAlign w:val="superscript"/>
        </w:rPr>
        <w:t>th</w:t>
      </w:r>
      <w:r w:rsidRPr="00E834F4">
        <w:t xml:space="preserve"> day is in Ezekiel 32:17. The Father Stephen’s Slaying of the Army is in Ezekiel 32:31. The Father Stephen’s Terror is in Ezekiel 32:32. </w:t>
      </w:r>
    </w:p>
    <w:p w14:paraId="472903F2" w14:textId="77777777" w:rsidR="00E82F9B" w:rsidRPr="00E834F4" w:rsidRDefault="00E82F9B" w:rsidP="00E82F9B">
      <w:pPr>
        <w:spacing w:line="480" w:lineRule="auto"/>
        <w:jc w:val="center"/>
        <w:rPr>
          <w:b/>
        </w:rPr>
      </w:pPr>
      <w:r w:rsidRPr="00E834F4">
        <w:rPr>
          <w:b/>
        </w:rPr>
        <w:t>Chapter 33</w:t>
      </w:r>
    </w:p>
    <w:p w14:paraId="0B8928EB" w14:textId="77777777" w:rsidR="00E82F9B" w:rsidRPr="00E834F4" w:rsidRDefault="00E82F9B" w:rsidP="00E82F9B">
      <w:pPr>
        <w:spacing w:line="480" w:lineRule="auto"/>
        <w:jc w:val="both"/>
      </w:pPr>
      <w:r w:rsidRPr="00E834F4">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14:paraId="27F37638" w14:textId="77777777" w:rsidR="00E82F9B" w:rsidRPr="00E834F4" w:rsidRDefault="00E82F9B" w:rsidP="00E82F9B">
      <w:pPr>
        <w:spacing w:line="480" w:lineRule="auto"/>
        <w:jc w:val="center"/>
        <w:rPr>
          <w:b/>
        </w:rPr>
      </w:pPr>
      <w:r w:rsidRPr="00E834F4">
        <w:rPr>
          <w:b/>
        </w:rPr>
        <w:t>Chapter 34</w:t>
      </w:r>
    </w:p>
    <w:p w14:paraId="420B1AAF" w14:textId="77777777" w:rsidR="00E82F9B" w:rsidRPr="00E834F4" w:rsidRDefault="00E82F9B" w:rsidP="00E82F9B">
      <w:pPr>
        <w:spacing w:line="480" w:lineRule="auto"/>
        <w:jc w:val="both"/>
      </w:pPr>
      <w:r w:rsidRPr="00E834F4">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14:paraId="3F0B8B55" w14:textId="77777777" w:rsidR="00E82F9B" w:rsidRPr="00E834F4" w:rsidRDefault="00E82F9B" w:rsidP="00E82F9B">
      <w:pPr>
        <w:spacing w:line="480" w:lineRule="auto"/>
        <w:jc w:val="center"/>
        <w:rPr>
          <w:b/>
        </w:rPr>
      </w:pPr>
      <w:r w:rsidRPr="00E834F4">
        <w:rPr>
          <w:b/>
        </w:rPr>
        <w:t>Chapter 35</w:t>
      </w:r>
    </w:p>
    <w:p w14:paraId="38ED1AF7" w14:textId="77777777" w:rsidR="00E82F9B" w:rsidRPr="00E834F4" w:rsidRDefault="00E82F9B" w:rsidP="00E82F9B">
      <w:pPr>
        <w:spacing w:line="480" w:lineRule="auto"/>
        <w:jc w:val="both"/>
      </w:pPr>
      <w:r w:rsidRPr="00E834F4">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14:paraId="7B303C76" w14:textId="77777777" w:rsidR="00E82F9B" w:rsidRPr="00E834F4" w:rsidRDefault="00E82F9B" w:rsidP="00E82F9B">
      <w:pPr>
        <w:spacing w:line="480" w:lineRule="auto"/>
        <w:jc w:val="center"/>
        <w:rPr>
          <w:b/>
        </w:rPr>
      </w:pPr>
      <w:r w:rsidRPr="00E834F4">
        <w:rPr>
          <w:b/>
        </w:rPr>
        <w:t>Chapter 36</w:t>
      </w:r>
    </w:p>
    <w:p w14:paraId="048C66B1" w14:textId="77777777" w:rsidR="00E82F9B" w:rsidRPr="00E834F4" w:rsidRDefault="00E82F9B" w:rsidP="00E82F9B">
      <w:pPr>
        <w:spacing w:line="480" w:lineRule="auto"/>
        <w:jc w:val="both"/>
      </w:pPr>
      <w:r w:rsidRPr="00E834F4">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14:paraId="194C5677" w14:textId="77777777" w:rsidR="00E82F9B" w:rsidRPr="00E834F4" w:rsidRDefault="00E82F9B" w:rsidP="00E82F9B">
      <w:pPr>
        <w:spacing w:line="480" w:lineRule="auto"/>
        <w:jc w:val="center"/>
        <w:rPr>
          <w:b/>
        </w:rPr>
      </w:pPr>
      <w:r w:rsidRPr="00E834F4">
        <w:rPr>
          <w:b/>
        </w:rPr>
        <w:t>Chapter 37</w:t>
      </w:r>
    </w:p>
    <w:p w14:paraId="209DD59F" w14:textId="77777777" w:rsidR="00E82F9B" w:rsidRPr="00E834F4" w:rsidRDefault="00E82F9B" w:rsidP="00E82F9B">
      <w:pPr>
        <w:spacing w:line="480" w:lineRule="auto"/>
        <w:jc w:val="both"/>
      </w:pPr>
      <w:r w:rsidRPr="00E834F4">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14:paraId="6218E5B0" w14:textId="77777777" w:rsidR="00E82F9B" w:rsidRPr="00E834F4" w:rsidRDefault="00E82F9B" w:rsidP="00E82F9B">
      <w:pPr>
        <w:spacing w:line="480" w:lineRule="auto"/>
        <w:jc w:val="center"/>
        <w:rPr>
          <w:b/>
        </w:rPr>
      </w:pPr>
      <w:r w:rsidRPr="00E834F4">
        <w:rPr>
          <w:b/>
        </w:rPr>
        <w:t>Chapter 38</w:t>
      </w:r>
    </w:p>
    <w:p w14:paraId="7030823A" w14:textId="77777777" w:rsidR="00E82F9B" w:rsidRPr="00E834F4" w:rsidRDefault="00E82F9B" w:rsidP="00E82F9B">
      <w:pPr>
        <w:spacing w:line="480" w:lineRule="auto"/>
        <w:jc w:val="both"/>
      </w:pPr>
      <w:r w:rsidRPr="00E834F4">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14:paraId="1000DD7D" w14:textId="77777777" w:rsidR="00E82F9B" w:rsidRPr="00E834F4" w:rsidRDefault="00E82F9B" w:rsidP="00E82F9B">
      <w:pPr>
        <w:spacing w:line="480" w:lineRule="auto"/>
        <w:jc w:val="center"/>
        <w:rPr>
          <w:b/>
        </w:rPr>
      </w:pPr>
      <w:r w:rsidRPr="00E834F4">
        <w:rPr>
          <w:b/>
        </w:rPr>
        <w:t>Chapter 39</w:t>
      </w:r>
    </w:p>
    <w:p w14:paraId="0C3DC5FA" w14:textId="77777777" w:rsidR="00E82F9B" w:rsidRPr="00E834F4" w:rsidRDefault="00E82F9B" w:rsidP="00E82F9B">
      <w:pPr>
        <w:spacing w:line="480" w:lineRule="auto"/>
        <w:jc w:val="both"/>
      </w:pPr>
      <w:r w:rsidRPr="00E834F4">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14:paraId="38E0B8D3" w14:textId="77777777" w:rsidR="00E82F9B" w:rsidRPr="00E834F4" w:rsidRDefault="00E82F9B" w:rsidP="00E82F9B">
      <w:pPr>
        <w:spacing w:line="480" w:lineRule="auto"/>
        <w:jc w:val="center"/>
        <w:rPr>
          <w:b/>
        </w:rPr>
      </w:pPr>
      <w:r w:rsidRPr="00E834F4">
        <w:rPr>
          <w:b/>
        </w:rPr>
        <w:t>Chapter 40</w:t>
      </w:r>
    </w:p>
    <w:p w14:paraId="201F488D" w14:textId="77777777" w:rsidR="00E82F9B" w:rsidRPr="00E834F4" w:rsidRDefault="00E82F9B" w:rsidP="00E82F9B">
      <w:pPr>
        <w:spacing w:line="480" w:lineRule="auto"/>
        <w:jc w:val="both"/>
      </w:pPr>
      <w:r w:rsidRPr="00E834F4">
        <w:t>The Father Stephen’s Hand was upon me in the 25</w:t>
      </w:r>
      <w:r w:rsidRPr="00E834F4">
        <w:rPr>
          <w:vertAlign w:val="superscript"/>
        </w:rPr>
        <w:t>th</w:t>
      </w:r>
      <w:r w:rsidRPr="00E834F4">
        <w:t xml:space="preserve"> year of the 1</w:t>
      </w:r>
      <w:r w:rsidRPr="00E834F4">
        <w:rPr>
          <w:vertAlign w:val="superscript"/>
        </w:rPr>
        <w:t>st</w:t>
      </w:r>
      <w:r w:rsidRPr="00E834F4">
        <w:t xml:space="preserve"> month on the 10</w:t>
      </w:r>
      <w:r w:rsidRPr="00E834F4">
        <w:rPr>
          <w:vertAlign w:val="superscript"/>
        </w:rPr>
        <w:t>th</w:t>
      </w:r>
      <w:r w:rsidRPr="00E834F4">
        <w:t xml:space="preserve"> day is in Ezekiel 40:1. The Father Stephen’s Visions is in Ezekiel 40:2. The Father Stephen’s Keepers of the Altar is in Ezekiel 40:46. </w:t>
      </w:r>
    </w:p>
    <w:p w14:paraId="6B2F1127" w14:textId="77777777" w:rsidR="00E82F9B" w:rsidRPr="00E834F4" w:rsidRDefault="00E82F9B" w:rsidP="00E82F9B">
      <w:pPr>
        <w:spacing w:line="480" w:lineRule="auto"/>
        <w:jc w:val="center"/>
        <w:rPr>
          <w:b/>
        </w:rPr>
      </w:pPr>
      <w:r w:rsidRPr="00E834F4">
        <w:rPr>
          <w:b/>
        </w:rPr>
        <w:t>Chapter 41</w:t>
      </w:r>
    </w:p>
    <w:p w14:paraId="07B1ED66" w14:textId="77777777" w:rsidR="00E82F9B" w:rsidRPr="00E834F4" w:rsidRDefault="00E82F9B" w:rsidP="00E82F9B">
      <w:pPr>
        <w:spacing w:line="480" w:lineRule="auto"/>
        <w:jc w:val="both"/>
      </w:pPr>
      <w:r w:rsidRPr="00E834F4">
        <w:t xml:space="preserve">The Father Stephen’s Table is in Ezekiel 41:22. </w:t>
      </w:r>
    </w:p>
    <w:p w14:paraId="4FED08A4" w14:textId="77777777" w:rsidR="00E82F9B" w:rsidRPr="00E834F4" w:rsidRDefault="00E82F9B" w:rsidP="00E82F9B">
      <w:pPr>
        <w:spacing w:line="480" w:lineRule="auto"/>
        <w:jc w:val="center"/>
        <w:rPr>
          <w:b/>
        </w:rPr>
      </w:pPr>
      <w:r w:rsidRPr="00E834F4">
        <w:rPr>
          <w:b/>
        </w:rPr>
        <w:t>Chapter 42</w:t>
      </w:r>
    </w:p>
    <w:p w14:paraId="53716A52" w14:textId="77777777" w:rsidR="00E82F9B" w:rsidRPr="00E834F4" w:rsidRDefault="00E82F9B" w:rsidP="00E82F9B">
      <w:pPr>
        <w:spacing w:line="480" w:lineRule="auto"/>
        <w:jc w:val="both"/>
      </w:pPr>
      <w:r w:rsidRPr="00E834F4">
        <w:t xml:space="preserve">The Father Stephen’s North Chambers and South Chambers is in Ezekiel 42:13. </w:t>
      </w:r>
    </w:p>
    <w:p w14:paraId="4108B776" w14:textId="77777777" w:rsidR="00E82F9B" w:rsidRPr="00E834F4" w:rsidRDefault="00E82F9B" w:rsidP="00E82F9B">
      <w:pPr>
        <w:spacing w:line="480" w:lineRule="auto"/>
        <w:jc w:val="center"/>
        <w:rPr>
          <w:b/>
        </w:rPr>
      </w:pPr>
      <w:r w:rsidRPr="00E834F4">
        <w:rPr>
          <w:b/>
        </w:rPr>
        <w:t>Chapter 43</w:t>
      </w:r>
    </w:p>
    <w:p w14:paraId="06730462" w14:textId="77777777" w:rsidR="00E82F9B" w:rsidRPr="00E834F4" w:rsidRDefault="00E82F9B" w:rsidP="00E82F9B">
      <w:pPr>
        <w:spacing w:line="480" w:lineRule="auto"/>
        <w:jc w:val="both"/>
      </w:pPr>
      <w:r w:rsidRPr="00E834F4">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14:paraId="057BE744" w14:textId="77777777" w:rsidR="00E82F9B" w:rsidRPr="00E834F4" w:rsidRDefault="00E82F9B" w:rsidP="00E82F9B">
      <w:pPr>
        <w:spacing w:line="480" w:lineRule="auto"/>
        <w:jc w:val="center"/>
        <w:rPr>
          <w:b/>
        </w:rPr>
      </w:pPr>
      <w:r w:rsidRPr="00E834F4">
        <w:rPr>
          <w:b/>
        </w:rPr>
        <w:t>Chapter 44</w:t>
      </w:r>
    </w:p>
    <w:p w14:paraId="7D63D000" w14:textId="77777777" w:rsidR="00E82F9B" w:rsidRPr="00E834F4" w:rsidRDefault="00E82F9B" w:rsidP="00E82F9B">
      <w:pPr>
        <w:spacing w:line="480" w:lineRule="auto"/>
        <w:jc w:val="both"/>
      </w:pPr>
      <w:r w:rsidRPr="00E834F4">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14:paraId="792F87F5" w14:textId="77777777" w:rsidR="00E82F9B" w:rsidRPr="00E834F4" w:rsidRDefault="00E82F9B" w:rsidP="00E82F9B">
      <w:pPr>
        <w:spacing w:line="480" w:lineRule="auto"/>
        <w:jc w:val="center"/>
        <w:rPr>
          <w:b/>
        </w:rPr>
      </w:pPr>
      <w:r w:rsidRPr="00E834F4">
        <w:rPr>
          <w:b/>
        </w:rPr>
        <w:t>Chapter 45</w:t>
      </w:r>
    </w:p>
    <w:p w14:paraId="2F7FBADD" w14:textId="77777777" w:rsidR="00E82F9B" w:rsidRPr="00E834F4" w:rsidRDefault="00E82F9B" w:rsidP="00E82F9B">
      <w:pPr>
        <w:spacing w:line="480" w:lineRule="auto"/>
        <w:jc w:val="both"/>
      </w:pPr>
      <w:r w:rsidRPr="00E834F4">
        <w:t>The Father Stephen’s Holy Borders is in Ezekiel 45:1. The Father Stephen’s Holy Place is in Ezekiel 45:4. The Father Stephen’s Exactions is in Ezekiel 45:9. The Father Stephen’s Reconciliation is in Ezekiel 45:15. The Father Stephen’s Cleansing is in the 1</w:t>
      </w:r>
      <w:r w:rsidRPr="00E834F4">
        <w:rPr>
          <w:vertAlign w:val="superscript"/>
        </w:rPr>
        <w:t>st</w:t>
      </w:r>
      <w:r w:rsidRPr="00E834F4">
        <w:t xml:space="preserve"> month on the 1</w:t>
      </w:r>
      <w:r w:rsidRPr="00E834F4">
        <w:rPr>
          <w:vertAlign w:val="superscript"/>
        </w:rPr>
        <w:t>st</w:t>
      </w:r>
      <w:r w:rsidRPr="00E834F4">
        <w:t xml:space="preserve"> day is in Ezekiel 45:18. The Father Stephen’s Feast is in Ezekiel 45:23. </w:t>
      </w:r>
    </w:p>
    <w:p w14:paraId="523089AC" w14:textId="77777777" w:rsidR="00E82F9B" w:rsidRPr="00E834F4" w:rsidRDefault="00E82F9B" w:rsidP="00E82F9B">
      <w:pPr>
        <w:spacing w:line="480" w:lineRule="auto"/>
        <w:jc w:val="center"/>
        <w:rPr>
          <w:b/>
        </w:rPr>
      </w:pPr>
      <w:r w:rsidRPr="00E834F4">
        <w:rPr>
          <w:b/>
        </w:rPr>
        <w:t>Chapter 46</w:t>
      </w:r>
    </w:p>
    <w:p w14:paraId="2B1E8013" w14:textId="77777777" w:rsidR="00E82F9B" w:rsidRPr="00E834F4" w:rsidRDefault="00E82F9B" w:rsidP="00E82F9B">
      <w:pPr>
        <w:spacing w:line="480" w:lineRule="auto"/>
        <w:jc w:val="both"/>
      </w:pPr>
      <w:r w:rsidRPr="00E834F4">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14:paraId="4C2424A8" w14:textId="77777777" w:rsidR="00E82F9B" w:rsidRPr="00E834F4" w:rsidRDefault="00E82F9B" w:rsidP="00E82F9B">
      <w:pPr>
        <w:spacing w:line="480" w:lineRule="auto"/>
        <w:jc w:val="center"/>
        <w:rPr>
          <w:b/>
        </w:rPr>
      </w:pPr>
      <w:r w:rsidRPr="00E834F4">
        <w:rPr>
          <w:b/>
        </w:rPr>
        <w:t>Chapter 47</w:t>
      </w:r>
    </w:p>
    <w:p w14:paraId="219F0D03" w14:textId="77777777" w:rsidR="00E82F9B" w:rsidRPr="00E834F4" w:rsidRDefault="00E82F9B" w:rsidP="00E82F9B">
      <w:pPr>
        <w:spacing w:line="480" w:lineRule="auto"/>
        <w:jc w:val="both"/>
      </w:pPr>
      <w:r w:rsidRPr="00E834F4">
        <w:t xml:space="preserve">The Father Stephen’s Border is in Ezekiel 47:13. The Father Stephen’s Inheritance is in Ezekiel 47:23. </w:t>
      </w:r>
    </w:p>
    <w:p w14:paraId="6DC2E69B" w14:textId="77777777" w:rsidR="00E82F9B" w:rsidRPr="00E834F4" w:rsidRDefault="00E82F9B" w:rsidP="00E82F9B">
      <w:pPr>
        <w:spacing w:line="480" w:lineRule="auto"/>
        <w:jc w:val="center"/>
        <w:rPr>
          <w:b/>
        </w:rPr>
      </w:pPr>
      <w:r w:rsidRPr="00E834F4">
        <w:rPr>
          <w:b/>
        </w:rPr>
        <w:t>Chapter 48</w:t>
      </w:r>
    </w:p>
    <w:p w14:paraId="6915C330" w14:textId="77777777" w:rsidR="00E82F9B" w:rsidRPr="00E834F4" w:rsidRDefault="00E82F9B" w:rsidP="00E82F9B">
      <w:pPr>
        <w:spacing w:line="480" w:lineRule="auto"/>
        <w:jc w:val="both"/>
      </w:pPr>
      <w:r w:rsidRPr="00E834F4">
        <w:t xml:space="preserve">The Father Stephen’s Oblation is in Ezekiel 48:9, 10. The Father Stephen’s Holy First Fruits is in Ezekiel 48:14. The Father Stephen’s Division of Land is in Ezekiel 48:29. The Father Stephen’s city is named </w:t>
      </w:r>
      <w:r w:rsidRPr="00E834F4">
        <w:rPr>
          <w:b/>
        </w:rPr>
        <w:t>The Lord is There</w:t>
      </w:r>
      <w:r w:rsidRPr="00E834F4">
        <w:t xml:space="preserve"> is in Ezekiel 48:35. </w:t>
      </w:r>
    </w:p>
    <w:p w14:paraId="02EE0473" w14:textId="77777777" w:rsidR="00E82F9B" w:rsidRPr="00E834F4" w:rsidRDefault="00E82F9B" w:rsidP="00E82F9B">
      <w:pPr>
        <w:spacing w:line="240" w:lineRule="auto"/>
        <w:jc w:val="center"/>
        <w:rPr>
          <w:b/>
        </w:rPr>
      </w:pPr>
      <w:r w:rsidRPr="00E834F4">
        <w:rPr>
          <w:b/>
        </w:rPr>
        <w:t>The Father Stephen’s Lordship in Daniel</w:t>
      </w:r>
    </w:p>
    <w:p w14:paraId="002D547F" w14:textId="77777777" w:rsidR="00E82F9B" w:rsidRPr="00E834F4" w:rsidRDefault="00E82F9B" w:rsidP="00E82F9B">
      <w:pPr>
        <w:spacing w:line="240" w:lineRule="auto"/>
        <w:jc w:val="center"/>
        <w:rPr>
          <w:b/>
        </w:rPr>
      </w:pPr>
      <w:r w:rsidRPr="00E834F4">
        <w:rPr>
          <w:b/>
        </w:rPr>
        <w:t>Chapter 1: Daniel the Lordly Controlling Nations Law Book in the Kingdom of Heaven</w:t>
      </w:r>
    </w:p>
    <w:p w14:paraId="660F3FC3" w14:textId="77777777" w:rsidR="00E82F9B" w:rsidRPr="00E834F4" w:rsidRDefault="00E82F9B" w:rsidP="00E82F9B">
      <w:pPr>
        <w:spacing w:line="480" w:lineRule="auto"/>
        <w:jc w:val="both"/>
      </w:pPr>
      <w:r w:rsidRPr="00E834F4">
        <w:t xml:space="preserve">The Father Stephen’s Vessels is in Daniel 1:2. The Father Stephen’s Favor and Tender Agape Love is in Daniel 1:9. The Father Stephen gave skill in all learning and wisdom is in Daniel 1:17.  </w:t>
      </w:r>
    </w:p>
    <w:p w14:paraId="720E1271" w14:textId="77777777" w:rsidR="00E82F9B" w:rsidRPr="00E834F4" w:rsidRDefault="00E82F9B" w:rsidP="00E82F9B">
      <w:pPr>
        <w:spacing w:line="240" w:lineRule="auto"/>
        <w:jc w:val="center"/>
        <w:rPr>
          <w:b/>
        </w:rPr>
      </w:pPr>
      <w:r w:rsidRPr="00E834F4">
        <w:rPr>
          <w:b/>
        </w:rPr>
        <w:t>Chapter 2</w:t>
      </w:r>
    </w:p>
    <w:p w14:paraId="20E67D9A" w14:textId="77777777" w:rsidR="00E82F9B" w:rsidRPr="00E834F4" w:rsidRDefault="00E82F9B" w:rsidP="00E82F9B">
      <w:pPr>
        <w:spacing w:line="480" w:lineRule="auto"/>
        <w:jc w:val="both"/>
      </w:pPr>
      <w:r w:rsidRPr="00E834F4">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14:paraId="456D3CDC" w14:textId="77777777" w:rsidR="00E82F9B" w:rsidRPr="00E834F4" w:rsidRDefault="00E82F9B" w:rsidP="00E82F9B">
      <w:pPr>
        <w:spacing w:line="240" w:lineRule="auto"/>
        <w:jc w:val="center"/>
        <w:rPr>
          <w:b/>
        </w:rPr>
      </w:pPr>
      <w:r w:rsidRPr="00E834F4">
        <w:rPr>
          <w:b/>
        </w:rPr>
        <w:t>Chapter 3</w:t>
      </w:r>
    </w:p>
    <w:p w14:paraId="0AC49B71" w14:textId="77777777" w:rsidR="00E82F9B" w:rsidRPr="00E834F4" w:rsidRDefault="00E82F9B" w:rsidP="00E82F9B">
      <w:pPr>
        <w:spacing w:line="480" w:lineRule="auto"/>
        <w:jc w:val="both"/>
      </w:pPr>
      <w:r w:rsidRPr="00E834F4">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14:paraId="338BF786" w14:textId="77777777" w:rsidR="00E82F9B" w:rsidRPr="00E834F4" w:rsidRDefault="00E82F9B" w:rsidP="00E82F9B">
      <w:pPr>
        <w:spacing w:line="240" w:lineRule="auto"/>
        <w:jc w:val="center"/>
        <w:rPr>
          <w:b/>
        </w:rPr>
      </w:pPr>
      <w:r w:rsidRPr="00E834F4">
        <w:rPr>
          <w:b/>
        </w:rPr>
        <w:t>Chapter 4</w:t>
      </w:r>
    </w:p>
    <w:p w14:paraId="1BA38F5F" w14:textId="77777777" w:rsidR="00E82F9B" w:rsidRPr="00E834F4" w:rsidRDefault="00E82F9B" w:rsidP="00E82F9B">
      <w:pPr>
        <w:spacing w:line="480" w:lineRule="auto"/>
        <w:jc w:val="both"/>
      </w:pPr>
      <w:r w:rsidRPr="00E834F4">
        <w:t xml:space="preserve">The Father Stephen’s High Signs and high Wonders is in Daniel 4:2. The Father Stephen’s Spirit of the Holy Gods is in Daniel 4:18.  </w:t>
      </w:r>
    </w:p>
    <w:p w14:paraId="6CBFF21F" w14:textId="77777777" w:rsidR="00E82F9B" w:rsidRPr="00E834F4" w:rsidRDefault="00E82F9B" w:rsidP="00E82F9B">
      <w:pPr>
        <w:spacing w:line="240" w:lineRule="auto"/>
        <w:jc w:val="center"/>
        <w:rPr>
          <w:b/>
        </w:rPr>
      </w:pPr>
      <w:r w:rsidRPr="00E834F4">
        <w:rPr>
          <w:b/>
        </w:rPr>
        <w:t xml:space="preserve">Chapter 5 </w:t>
      </w:r>
    </w:p>
    <w:p w14:paraId="1AB87B76" w14:textId="77777777" w:rsidR="00E82F9B" w:rsidRPr="00E834F4" w:rsidRDefault="00E82F9B" w:rsidP="00E82F9B">
      <w:pPr>
        <w:spacing w:line="480" w:lineRule="auto"/>
        <w:jc w:val="both"/>
      </w:pPr>
      <w:r w:rsidRPr="00E834F4">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E834F4">
        <w:rPr>
          <w:b/>
        </w:rPr>
        <w:t>MENE</w:t>
      </w:r>
      <w:r w:rsidRPr="00E834F4">
        <w:t xml:space="preserve"> which He has numbered thy Kingdom and finished it is in Daniel 5:26. </w:t>
      </w:r>
    </w:p>
    <w:p w14:paraId="32651C6F" w14:textId="77777777" w:rsidR="00E82F9B" w:rsidRPr="00E834F4" w:rsidRDefault="00E82F9B" w:rsidP="00E82F9B">
      <w:pPr>
        <w:spacing w:line="240" w:lineRule="auto"/>
        <w:jc w:val="center"/>
        <w:rPr>
          <w:b/>
        </w:rPr>
      </w:pPr>
      <w:r w:rsidRPr="00E834F4">
        <w:rPr>
          <w:b/>
        </w:rPr>
        <w:t>Chapter 6</w:t>
      </w:r>
    </w:p>
    <w:p w14:paraId="6C009B7F" w14:textId="77777777" w:rsidR="00E82F9B" w:rsidRPr="00E834F4" w:rsidRDefault="00E82F9B" w:rsidP="00E82F9B">
      <w:pPr>
        <w:spacing w:line="480" w:lineRule="auto"/>
        <w:jc w:val="both"/>
      </w:pPr>
      <w:r w:rsidRPr="00E834F4">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14:paraId="6E5A5AC9" w14:textId="77777777" w:rsidR="00E82F9B" w:rsidRPr="00E834F4" w:rsidRDefault="00E82F9B" w:rsidP="00E82F9B">
      <w:pPr>
        <w:spacing w:line="240" w:lineRule="auto"/>
        <w:jc w:val="center"/>
        <w:rPr>
          <w:b/>
        </w:rPr>
      </w:pPr>
      <w:r w:rsidRPr="00E834F4">
        <w:rPr>
          <w:b/>
        </w:rPr>
        <w:t>Chapter 7</w:t>
      </w:r>
    </w:p>
    <w:p w14:paraId="1B59B068" w14:textId="77777777" w:rsidR="00E82F9B" w:rsidRPr="00E834F4" w:rsidRDefault="00E82F9B" w:rsidP="00E82F9B">
      <w:pPr>
        <w:spacing w:line="240" w:lineRule="auto"/>
      </w:pPr>
      <w:r w:rsidRPr="00E834F4">
        <w:t xml:space="preserve">No occurrences. </w:t>
      </w:r>
    </w:p>
    <w:p w14:paraId="5AD14219" w14:textId="77777777" w:rsidR="00E82F9B" w:rsidRPr="00E834F4" w:rsidRDefault="00E82F9B" w:rsidP="00E82F9B">
      <w:pPr>
        <w:spacing w:line="240" w:lineRule="auto"/>
        <w:jc w:val="center"/>
        <w:rPr>
          <w:b/>
        </w:rPr>
      </w:pPr>
      <w:r w:rsidRPr="00E834F4">
        <w:rPr>
          <w:b/>
        </w:rPr>
        <w:t>Chapter 8</w:t>
      </w:r>
    </w:p>
    <w:p w14:paraId="28E19B64" w14:textId="77777777" w:rsidR="00E82F9B" w:rsidRPr="00E834F4" w:rsidRDefault="00E82F9B" w:rsidP="00E82F9B">
      <w:pPr>
        <w:spacing w:line="240" w:lineRule="auto"/>
      </w:pPr>
      <w:r w:rsidRPr="00E834F4">
        <w:t>No occurrences.</w:t>
      </w:r>
    </w:p>
    <w:p w14:paraId="72130ACA" w14:textId="77777777" w:rsidR="00E82F9B" w:rsidRPr="00E834F4" w:rsidRDefault="00E82F9B" w:rsidP="00E82F9B">
      <w:pPr>
        <w:spacing w:line="240" w:lineRule="auto"/>
        <w:jc w:val="center"/>
        <w:rPr>
          <w:b/>
        </w:rPr>
      </w:pPr>
      <w:r w:rsidRPr="00E834F4">
        <w:rPr>
          <w:b/>
        </w:rPr>
        <w:t xml:space="preserve">Chapter 9 </w:t>
      </w:r>
    </w:p>
    <w:p w14:paraId="5F91E1D0" w14:textId="77777777" w:rsidR="00E82F9B" w:rsidRPr="00E834F4" w:rsidRDefault="00E82F9B" w:rsidP="00E82F9B">
      <w:pPr>
        <w:spacing w:line="480" w:lineRule="auto"/>
        <w:jc w:val="both"/>
      </w:pPr>
      <w:r w:rsidRPr="00E834F4">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14:paraId="7A90E145" w14:textId="77777777" w:rsidR="00E82F9B" w:rsidRPr="00E834F4" w:rsidRDefault="00E82F9B" w:rsidP="00E82F9B">
      <w:pPr>
        <w:spacing w:line="480" w:lineRule="auto"/>
        <w:jc w:val="center"/>
        <w:rPr>
          <w:b/>
        </w:rPr>
      </w:pPr>
      <w:r w:rsidRPr="00E834F4">
        <w:rPr>
          <w:b/>
        </w:rPr>
        <w:t>Chapter 10</w:t>
      </w:r>
    </w:p>
    <w:p w14:paraId="231F05CF" w14:textId="77777777" w:rsidR="00E82F9B" w:rsidRPr="00E834F4" w:rsidRDefault="00E82F9B" w:rsidP="00E82F9B">
      <w:pPr>
        <w:spacing w:line="480" w:lineRule="auto"/>
      </w:pPr>
      <w:r w:rsidRPr="00E834F4">
        <w:t xml:space="preserve">The Father Stephen’s Chastening is in Daniel 10:12. </w:t>
      </w:r>
    </w:p>
    <w:p w14:paraId="782EA5D8" w14:textId="77777777" w:rsidR="00E82F9B" w:rsidRPr="00E834F4" w:rsidRDefault="00E82F9B" w:rsidP="00E82F9B">
      <w:pPr>
        <w:spacing w:line="480" w:lineRule="auto"/>
        <w:jc w:val="center"/>
        <w:rPr>
          <w:b/>
        </w:rPr>
      </w:pPr>
      <w:r w:rsidRPr="00E834F4">
        <w:rPr>
          <w:b/>
        </w:rPr>
        <w:t>Chapter 11</w:t>
      </w:r>
    </w:p>
    <w:p w14:paraId="309D52E5" w14:textId="77777777" w:rsidR="00E82F9B" w:rsidRPr="00E834F4" w:rsidRDefault="00E82F9B" w:rsidP="00E82F9B">
      <w:pPr>
        <w:spacing w:line="480" w:lineRule="auto"/>
        <w:jc w:val="both"/>
      </w:pPr>
      <w:r w:rsidRPr="00E834F4">
        <w:t xml:space="preserve">The Father Stephen’s Strong and Exploits is in Daniel 11:32. The Father Stephen the God of God’s is attacked is in Daniel 11:36, 37. The Father Stephen is the God of Forces is in Daniel 11:38. </w:t>
      </w:r>
    </w:p>
    <w:p w14:paraId="1E81E5BF" w14:textId="77777777" w:rsidR="00E82F9B" w:rsidRPr="00E834F4" w:rsidRDefault="00E82F9B" w:rsidP="00E82F9B">
      <w:pPr>
        <w:spacing w:line="480" w:lineRule="auto"/>
        <w:jc w:val="center"/>
        <w:rPr>
          <w:b/>
        </w:rPr>
      </w:pPr>
      <w:r w:rsidRPr="00E834F4">
        <w:rPr>
          <w:b/>
        </w:rPr>
        <w:t>Chapter 12</w:t>
      </w:r>
    </w:p>
    <w:p w14:paraId="78579FF5" w14:textId="77777777" w:rsidR="00E82F9B" w:rsidRPr="00E834F4" w:rsidRDefault="00E82F9B" w:rsidP="00E82F9B">
      <w:pPr>
        <w:spacing w:line="480" w:lineRule="auto"/>
        <w:jc w:val="both"/>
      </w:pPr>
      <w:r w:rsidRPr="00E834F4">
        <w:t xml:space="preserve">The Father Stephen’s End Things is in Daniel 12:8.    </w:t>
      </w:r>
    </w:p>
    <w:p w14:paraId="54A07675" w14:textId="77777777" w:rsidR="00E82F9B" w:rsidRPr="00E834F4" w:rsidRDefault="00E82F9B" w:rsidP="00E82F9B">
      <w:pPr>
        <w:spacing w:line="240" w:lineRule="auto"/>
        <w:jc w:val="center"/>
        <w:rPr>
          <w:b/>
        </w:rPr>
      </w:pPr>
      <w:r w:rsidRPr="00E834F4">
        <w:rPr>
          <w:b/>
        </w:rPr>
        <w:t>The Father Stephen’s Lordship in Hosea</w:t>
      </w:r>
    </w:p>
    <w:p w14:paraId="2AED5B78" w14:textId="77777777" w:rsidR="00E82F9B" w:rsidRPr="00E834F4" w:rsidRDefault="00E82F9B" w:rsidP="00E82F9B">
      <w:pPr>
        <w:spacing w:line="240" w:lineRule="auto"/>
        <w:jc w:val="center"/>
        <w:rPr>
          <w:b/>
        </w:rPr>
      </w:pPr>
      <w:r w:rsidRPr="00E834F4">
        <w:rPr>
          <w:b/>
        </w:rPr>
        <w:t>Chapter 1: Hosea the Lordly Returning Law Book in the Kingdom of Heaven</w:t>
      </w:r>
    </w:p>
    <w:p w14:paraId="6EDAD2D2" w14:textId="77777777" w:rsidR="00E82F9B" w:rsidRPr="00E834F4" w:rsidRDefault="00E82F9B" w:rsidP="00E82F9B">
      <w:pPr>
        <w:spacing w:line="480" w:lineRule="auto"/>
        <w:jc w:val="both"/>
      </w:pPr>
      <w:r w:rsidRPr="00E834F4">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14:paraId="5BD6C663" w14:textId="77777777" w:rsidR="00E82F9B" w:rsidRPr="00E834F4" w:rsidRDefault="00E82F9B" w:rsidP="00E82F9B">
      <w:pPr>
        <w:spacing w:line="480" w:lineRule="auto"/>
        <w:jc w:val="center"/>
        <w:rPr>
          <w:b/>
        </w:rPr>
      </w:pPr>
      <w:r w:rsidRPr="00E834F4">
        <w:rPr>
          <w:b/>
        </w:rPr>
        <w:t>Chapter 2</w:t>
      </w:r>
    </w:p>
    <w:p w14:paraId="5985A6CB" w14:textId="77777777" w:rsidR="00E82F9B" w:rsidRPr="00E834F4" w:rsidRDefault="00E82F9B" w:rsidP="00E82F9B">
      <w:pPr>
        <w:spacing w:line="480" w:lineRule="auto"/>
        <w:jc w:val="both"/>
      </w:pPr>
      <w:r w:rsidRPr="00E834F4">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14:paraId="775CA9FC" w14:textId="77777777" w:rsidR="00E82F9B" w:rsidRPr="00E834F4" w:rsidRDefault="00E82F9B" w:rsidP="00E82F9B">
      <w:pPr>
        <w:spacing w:line="480" w:lineRule="auto"/>
        <w:jc w:val="center"/>
        <w:rPr>
          <w:b/>
        </w:rPr>
      </w:pPr>
      <w:r w:rsidRPr="00E834F4">
        <w:rPr>
          <w:b/>
        </w:rPr>
        <w:t>Chapter 3</w:t>
      </w:r>
    </w:p>
    <w:p w14:paraId="38F22C7F" w14:textId="77777777" w:rsidR="00E82F9B" w:rsidRPr="00E834F4" w:rsidRDefault="00E82F9B" w:rsidP="00E82F9B">
      <w:pPr>
        <w:spacing w:line="480" w:lineRule="auto"/>
        <w:jc w:val="both"/>
      </w:pPr>
      <w:r w:rsidRPr="00E834F4">
        <w:t xml:space="preserve">The Father Stephen commands go divinely love a Woman beloved of Her Friend, yet an adulteress is in Hosea 3:1. The Father Stephen shall be godly feared is in Hosea 3:5. </w:t>
      </w:r>
    </w:p>
    <w:p w14:paraId="3DA1D908" w14:textId="77777777" w:rsidR="00E82F9B" w:rsidRPr="00E834F4" w:rsidRDefault="00E82F9B" w:rsidP="00E82F9B">
      <w:pPr>
        <w:spacing w:line="480" w:lineRule="auto"/>
        <w:jc w:val="center"/>
        <w:rPr>
          <w:b/>
        </w:rPr>
      </w:pPr>
      <w:r w:rsidRPr="00E834F4">
        <w:rPr>
          <w:b/>
        </w:rPr>
        <w:t>Chapter 4</w:t>
      </w:r>
    </w:p>
    <w:p w14:paraId="050FDA08" w14:textId="77777777" w:rsidR="00E82F9B" w:rsidRPr="00E834F4" w:rsidRDefault="00E82F9B" w:rsidP="00E82F9B">
      <w:pPr>
        <w:spacing w:line="480" w:lineRule="auto"/>
        <w:jc w:val="both"/>
      </w:pPr>
      <w:r w:rsidRPr="00E834F4">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14:paraId="4C2C1B61" w14:textId="77777777" w:rsidR="00E82F9B" w:rsidRPr="00E834F4" w:rsidRDefault="00E82F9B" w:rsidP="00E82F9B">
      <w:pPr>
        <w:spacing w:line="480" w:lineRule="auto"/>
        <w:jc w:val="center"/>
        <w:rPr>
          <w:b/>
        </w:rPr>
      </w:pPr>
      <w:r w:rsidRPr="00E834F4">
        <w:rPr>
          <w:b/>
        </w:rPr>
        <w:t>Chapter 5</w:t>
      </w:r>
    </w:p>
    <w:p w14:paraId="53233419" w14:textId="77777777" w:rsidR="00E82F9B" w:rsidRPr="00E834F4" w:rsidRDefault="00E82F9B" w:rsidP="00E82F9B">
      <w:pPr>
        <w:spacing w:line="480" w:lineRule="auto"/>
        <w:jc w:val="both"/>
      </w:pPr>
      <w:r w:rsidRPr="00E834F4">
        <w:t xml:space="preserve">The Father Stephen is not known is in Hosea 5:4. The Father Stephen is to be sought is in Hosea 5:6. The Father Stephen knows they have dealt treacherously is in Hosea 5:7. </w:t>
      </w:r>
    </w:p>
    <w:p w14:paraId="08929773" w14:textId="77777777" w:rsidR="00E82F9B" w:rsidRPr="00E834F4" w:rsidRDefault="00E82F9B" w:rsidP="00E82F9B">
      <w:pPr>
        <w:spacing w:line="480" w:lineRule="auto"/>
        <w:jc w:val="center"/>
        <w:rPr>
          <w:b/>
        </w:rPr>
      </w:pPr>
      <w:r w:rsidRPr="00E834F4">
        <w:rPr>
          <w:b/>
        </w:rPr>
        <w:t>Chapter 6</w:t>
      </w:r>
    </w:p>
    <w:p w14:paraId="7AC8CD9F" w14:textId="77777777" w:rsidR="00E82F9B" w:rsidRPr="00E834F4" w:rsidRDefault="00E82F9B" w:rsidP="00E82F9B">
      <w:pPr>
        <w:spacing w:line="480" w:lineRule="auto"/>
        <w:jc w:val="both"/>
      </w:pPr>
      <w:r w:rsidRPr="00E834F4">
        <w:t xml:space="preserve">The Father Stephen has torn &amp; healed and has smitten and bind up is in Hosea 6:1. The Father Stephen is followed to be known is in Hosea 6:3. The Father Stephen’s Knowledge is more than burnt offerings is in Hosea 6:6.  </w:t>
      </w:r>
    </w:p>
    <w:p w14:paraId="04854B78" w14:textId="77777777" w:rsidR="00E82F9B" w:rsidRPr="00E834F4" w:rsidRDefault="00E82F9B" w:rsidP="00E82F9B">
      <w:pPr>
        <w:spacing w:line="480" w:lineRule="auto"/>
        <w:jc w:val="center"/>
        <w:rPr>
          <w:b/>
        </w:rPr>
      </w:pPr>
      <w:r w:rsidRPr="00E834F4">
        <w:rPr>
          <w:b/>
        </w:rPr>
        <w:t>Chapter 7</w:t>
      </w:r>
    </w:p>
    <w:p w14:paraId="08ACF411" w14:textId="77777777" w:rsidR="00E82F9B" w:rsidRPr="00E834F4" w:rsidRDefault="00E82F9B" w:rsidP="00E82F9B">
      <w:pPr>
        <w:spacing w:line="480" w:lineRule="auto"/>
        <w:jc w:val="both"/>
      </w:pPr>
      <w:r w:rsidRPr="00E834F4">
        <w:t xml:space="preserve">The Father Stephen knows they do not return or seek Him is in Hosea 7:10. </w:t>
      </w:r>
    </w:p>
    <w:p w14:paraId="6E1BEFDD" w14:textId="77777777" w:rsidR="00E82F9B" w:rsidRPr="00E834F4" w:rsidRDefault="00E82F9B" w:rsidP="00E82F9B">
      <w:pPr>
        <w:spacing w:line="480" w:lineRule="auto"/>
        <w:jc w:val="center"/>
        <w:rPr>
          <w:b/>
        </w:rPr>
      </w:pPr>
      <w:r w:rsidRPr="00E834F4">
        <w:rPr>
          <w:b/>
        </w:rPr>
        <w:t>Chapter 8</w:t>
      </w:r>
    </w:p>
    <w:p w14:paraId="40CDDA43" w14:textId="77777777" w:rsidR="00E82F9B" w:rsidRPr="00E834F4" w:rsidRDefault="00E82F9B" w:rsidP="00E82F9B">
      <w:pPr>
        <w:spacing w:line="480" w:lineRule="auto"/>
        <w:jc w:val="both"/>
      </w:pPr>
      <w:r w:rsidRPr="00E834F4">
        <w:t xml:space="preserve">The Father Stephen’s house comes against an eagle is in Hosea 8:1. The Father Stephen knows they cry to Him is in Hosea 8:2. The Father Stephen is not made by the Workman is in Hosea 8:6 .The Father Stephen does not accept them is in Hosea 8:13. </w:t>
      </w:r>
    </w:p>
    <w:p w14:paraId="343B0240" w14:textId="77777777" w:rsidR="00E82F9B" w:rsidRPr="00E834F4" w:rsidRDefault="00E82F9B" w:rsidP="00E82F9B">
      <w:pPr>
        <w:spacing w:line="480" w:lineRule="auto"/>
        <w:jc w:val="center"/>
        <w:rPr>
          <w:b/>
        </w:rPr>
      </w:pPr>
      <w:r w:rsidRPr="00E834F4">
        <w:rPr>
          <w:b/>
        </w:rPr>
        <w:t>Chapter 9</w:t>
      </w:r>
    </w:p>
    <w:p w14:paraId="56D216C8" w14:textId="77777777" w:rsidR="00E82F9B" w:rsidRPr="00E834F4" w:rsidRDefault="00E82F9B" w:rsidP="00E82F9B">
      <w:pPr>
        <w:spacing w:line="480" w:lineRule="auto"/>
        <w:jc w:val="both"/>
      </w:pPr>
      <w:r w:rsidRPr="00E834F4">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14:paraId="54C0E613" w14:textId="77777777" w:rsidR="00E82F9B" w:rsidRPr="00E834F4" w:rsidRDefault="00E82F9B" w:rsidP="00E82F9B">
      <w:pPr>
        <w:spacing w:line="480" w:lineRule="auto"/>
        <w:jc w:val="center"/>
        <w:rPr>
          <w:b/>
        </w:rPr>
      </w:pPr>
      <w:r w:rsidRPr="00E834F4">
        <w:rPr>
          <w:b/>
        </w:rPr>
        <w:t>Chapter 10</w:t>
      </w:r>
    </w:p>
    <w:p w14:paraId="07474491" w14:textId="77777777" w:rsidR="00E82F9B" w:rsidRPr="00E834F4" w:rsidRDefault="00E82F9B" w:rsidP="00E82F9B">
      <w:pPr>
        <w:spacing w:line="480" w:lineRule="auto"/>
        <w:jc w:val="both"/>
      </w:pPr>
      <w:r w:rsidRPr="00E834F4">
        <w:t xml:space="preserve">The Father Stephen knows they do not fear Him is in Hosea 10:3. The Father Stephen’s timing is sought is in Hosea 10:12. </w:t>
      </w:r>
    </w:p>
    <w:p w14:paraId="541E2419" w14:textId="77777777" w:rsidR="00E82F9B" w:rsidRPr="00E834F4" w:rsidRDefault="00E82F9B" w:rsidP="00E82F9B">
      <w:pPr>
        <w:spacing w:line="480" w:lineRule="auto"/>
        <w:jc w:val="center"/>
        <w:rPr>
          <w:b/>
        </w:rPr>
      </w:pPr>
      <w:r w:rsidRPr="00E834F4">
        <w:rPr>
          <w:b/>
        </w:rPr>
        <w:t>Chapter 11</w:t>
      </w:r>
    </w:p>
    <w:p w14:paraId="235BC07B" w14:textId="77777777" w:rsidR="00E82F9B" w:rsidRPr="00E834F4" w:rsidRDefault="00E82F9B" w:rsidP="00E82F9B">
      <w:pPr>
        <w:spacing w:line="480" w:lineRule="auto"/>
        <w:jc w:val="both"/>
      </w:pPr>
      <w:r w:rsidRPr="00E834F4">
        <w:t xml:space="preserve">The Father Stephen is God and not Man is in Hosea 11:9. The Father Stephen knows they shall walk after Him is in Hosea 11:10. The Father Stephen places them in their houses is in Hosea 11:11. The Father Stephen’s Rule is in Hosea 11:12. </w:t>
      </w:r>
    </w:p>
    <w:p w14:paraId="11F3E9A8" w14:textId="77777777" w:rsidR="00E82F9B" w:rsidRPr="00E834F4" w:rsidRDefault="00E82F9B" w:rsidP="00E82F9B">
      <w:pPr>
        <w:spacing w:line="480" w:lineRule="auto"/>
        <w:jc w:val="center"/>
        <w:rPr>
          <w:b/>
        </w:rPr>
      </w:pPr>
      <w:r w:rsidRPr="00E834F4">
        <w:rPr>
          <w:b/>
        </w:rPr>
        <w:t>Chapter 12</w:t>
      </w:r>
    </w:p>
    <w:p w14:paraId="555783A2" w14:textId="77777777" w:rsidR="00E82F9B" w:rsidRPr="00E834F4" w:rsidRDefault="00E82F9B" w:rsidP="00E82F9B">
      <w:pPr>
        <w:spacing w:line="480" w:lineRule="auto"/>
        <w:jc w:val="both"/>
      </w:pPr>
      <w:r w:rsidRPr="00E834F4">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14:paraId="1961C122" w14:textId="77777777" w:rsidR="00E82F9B" w:rsidRPr="00E834F4" w:rsidRDefault="00E82F9B" w:rsidP="00E82F9B">
      <w:pPr>
        <w:spacing w:line="480" w:lineRule="auto"/>
        <w:jc w:val="center"/>
        <w:rPr>
          <w:b/>
        </w:rPr>
      </w:pPr>
      <w:r w:rsidRPr="00E834F4">
        <w:rPr>
          <w:b/>
        </w:rPr>
        <w:t>Chapter 13</w:t>
      </w:r>
    </w:p>
    <w:p w14:paraId="563B02AD" w14:textId="77777777" w:rsidR="00E82F9B" w:rsidRPr="00E834F4" w:rsidRDefault="00E82F9B" w:rsidP="00E82F9B">
      <w:pPr>
        <w:spacing w:line="480" w:lineRule="auto"/>
        <w:jc w:val="both"/>
      </w:pPr>
      <w:r w:rsidRPr="00E834F4">
        <w:t xml:space="preserve">The Father Stephen is the only Savior is in Hosea 13:4. The Father Stephen’s Wind is in Hosea 13:15. The Father Stephen knows She has rebelled is in Hosea 13:16. </w:t>
      </w:r>
    </w:p>
    <w:p w14:paraId="30E29212" w14:textId="77777777" w:rsidR="00E82F9B" w:rsidRPr="00E834F4" w:rsidRDefault="00E82F9B" w:rsidP="00E82F9B">
      <w:pPr>
        <w:spacing w:line="480" w:lineRule="auto"/>
        <w:jc w:val="center"/>
        <w:rPr>
          <w:b/>
        </w:rPr>
      </w:pPr>
      <w:r w:rsidRPr="00E834F4">
        <w:rPr>
          <w:b/>
        </w:rPr>
        <w:t>Chapter 14</w:t>
      </w:r>
    </w:p>
    <w:p w14:paraId="7F0A939A" w14:textId="77777777" w:rsidR="00E82F9B" w:rsidRPr="00E834F4" w:rsidRDefault="00E82F9B" w:rsidP="00E82F9B">
      <w:pPr>
        <w:spacing w:line="480" w:lineRule="auto"/>
        <w:jc w:val="both"/>
      </w:pPr>
      <w:r w:rsidRPr="00E834F4">
        <w:t xml:space="preserve">The Father Stephen know thou has fallen by Thine iniquity is in Hosea 14:1. The Father Stephen’s Rendering is in Hosea 14:2. The Father Stephen’s Ways are right is in Hosea 14:9. </w:t>
      </w:r>
    </w:p>
    <w:p w14:paraId="53CD7DB2" w14:textId="77777777" w:rsidR="00E82F9B" w:rsidRPr="00E834F4" w:rsidRDefault="00E82F9B" w:rsidP="00E82F9B">
      <w:pPr>
        <w:spacing w:line="240" w:lineRule="auto"/>
        <w:jc w:val="center"/>
        <w:rPr>
          <w:b/>
        </w:rPr>
      </w:pPr>
      <w:r w:rsidRPr="00E834F4">
        <w:rPr>
          <w:b/>
        </w:rPr>
        <w:t>The Father Stephen’s Lordship in Joel</w:t>
      </w:r>
    </w:p>
    <w:p w14:paraId="0D5BEE28" w14:textId="77777777" w:rsidR="00E82F9B" w:rsidRPr="00E834F4" w:rsidRDefault="00E82F9B" w:rsidP="00E82F9B">
      <w:pPr>
        <w:spacing w:line="240" w:lineRule="auto"/>
        <w:jc w:val="center"/>
        <w:rPr>
          <w:b/>
        </w:rPr>
      </w:pPr>
      <w:r w:rsidRPr="00E834F4">
        <w:rPr>
          <w:b/>
        </w:rPr>
        <w:t>Chapter 1: Joel the Lordly Judgment &amp; Grace Law Book in the Kingdom of Heaven</w:t>
      </w:r>
    </w:p>
    <w:p w14:paraId="1ACC3BDE" w14:textId="77777777" w:rsidR="00E82F9B" w:rsidRPr="00E834F4" w:rsidRDefault="00E82F9B" w:rsidP="00E82F9B">
      <w:pPr>
        <w:spacing w:line="480" w:lineRule="auto"/>
        <w:jc w:val="both"/>
      </w:pPr>
      <w:r w:rsidRPr="00E834F4">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14:paraId="28216421" w14:textId="77777777" w:rsidR="00E82F9B" w:rsidRPr="00E834F4" w:rsidRDefault="00E82F9B" w:rsidP="00E82F9B">
      <w:pPr>
        <w:spacing w:line="480" w:lineRule="auto"/>
        <w:jc w:val="center"/>
        <w:rPr>
          <w:b/>
        </w:rPr>
      </w:pPr>
      <w:r w:rsidRPr="00E834F4">
        <w:rPr>
          <w:b/>
        </w:rPr>
        <w:t>Chapter 2</w:t>
      </w:r>
    </w:p>
    <w:p w14:paraId="240B0D79" w14:textId="77777777" w:rsidR="00E82F9B" w:rsidRPr="00E834F4" w:rsidRDefault="00E82F9B" w:rsidP="00E82F9B">
      <w:pPr>
        <w:spacing w:line="480" w:lineRule="auto"/>
        <w:jc w:val="both"/>
      </w:pPr>
      <w:r w:rsidRPr="00E834F4">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14:paraId="5710995F" w14:textId="77777777" w:rsidR="00E82F9B" w:rsidRPr="00E834F4" w:rsidRDefault="00E82F9B" w:rsidP="00E82F9B">
      <w:pPr>
        <w:spacing w:line="480" w:lineRule="auto"/>
        <w:jc w:val="center"/>
        <w:rPr>
          <w:b/>
        </w:rPr>
      </w:pPr>
      <w:r w:rsidRPr="00E834F4">
        <w:rPr>
          <w:b/>
        </w:rPr>
        <w:t>Chapter 3</w:t>
      </w:r>
    </w:p>
    <w:p w14:paraId="32D8B71E" w14:textId="77777777" w:rsidR="00E82F9B" w:rsidRPr="00E834F4" w:rsidRDefault="00E82F9B" w:rsidP="00E82F9B">
      <w:pPr>
        <w:spacing w:line="480" w:lineRule="auto"/>
        <w:jc w:val="both"/>
      </w:pPr>
      <w:r w:rsidRPr="00E834F4">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14:paraId="3EF5B910" w14:textId="77777777" w:rsidR="00E82F9B" w:rsidRPr="00E834F4" w:rsidRDefault="00E82F9B" w:rsidP="00E82F9B">
      <w:pPr>
        <w:spacing w:line="240" w:lineRule="auto"/>
        <w:jc w:val="center"/>
        <w:rPr>
          <w:b/>
        </w:rPr>
      </w:pPr>
      <w:r w:rsidRPr="00E834F4">
        <w:rPr>
          <w:b/>
        </w:rPr>
        <w:t>The Father Stephen’s Lordship in Amos</w:t>
      </w:r>
    </w:p>
    <w:p w14:paraId="73C9795F" w14:textId="77777777" w:rsidR="00E82F9B" w:rsidRPr="00E834F4" w:rsidRDefault="00E82F9B" w:rsidP="00E82F9B">
      <w:pPr>
        <w:spacing w:line="240" w:lineRule="auto"/>
        <w:jc w:val="center"/>
        <w:rPr>
          <w:b/>
        </w:rPr>
      </w:pPr>
      <w:r w:rsidRPr="00E834F4">
        <w:rPr>
          <w:b/>
        </w:rPr>
        <w:t>Chapter 1: Amos the Lordly Falling Judgment Law Book in the Kingdom of Heaven</w:t>
      </w:r>
    </w:p>
    <w:p w14:paraId="13421432" w14:textId="77777777" w:rsidR="00E82F9B" w:rsidRPr="00E834F4" w:rsidRDefault="00E82F9B" w:rsidP="00E82F9B">
      <w:pPr>
        <w:spacing w:line="480" w:lineRule="auto"/>
        <w:jc w:val="both"/>
      </w:pPr>
      <w:r w:rsidRPr="00E834F4">
        <w:t xml:space="preserve">The Father Stephen will roar is in Amos 1:2. The Father Stephen’s Punishment for 4 transgressions is in Amos 1:3, 6, 9, 11, 13. The Father Stephen’s Captivity is in Amos 1:5, 15. The Father Stephen’s Perishing is in Amos 1:8. </w:t>
      </w:r>
    </w:p>
    <w:p w14:paraId="690D7E2E" w14:textId="77777777" w:rsidR="00E82F9B" w:rsidRPr="00E834F4" w:rsidRDefault="00E82F9B" w:rsidP="00E82F9B">
      <w:pPr>
        <w:spacing w:line="480" w:lineRule="auto"/>
        <w:jc w:val="center"/>
        <w:rPr>
          <w:b/>
        </w:rPr>
      </w:pPr>
      <w:r w:rsidRPr="00E834F4">
        <w:rPr>
          <w:b/>
        </w:rPr>
        <w:t>Chapter 2</w:t>
      </w:r>
    </w:p>
    <w:p w14:paraId="45AE9782" w14:textId="77777777" w:rsidR="00E82F9B" w:rsidRPr="00E834F4" w:rsidRDefault="00E82F9B" w:rsidP="00E82F9B">
      <w:pPr>
        <w:spacing w:line="480" w:lineRule="auto"/>
      </w:pPr>
      <w:r w:rsidRPr="00E834F4">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14:paraId="55F7262D" w14:textId="77777777" w:rsidR="00E82F9B" w:rsidRPr="00E834F4" w:rsidRDefault="00E82F9B" w:rsidP="00E82F9B">
      <w:pPr>
        <w:spacing w:line="480" w:lineRule="auto"/>
        <w:jc w:val="center"/>
        <w:rPr>
          <w:b/>
        </w:rPr>
      </w:pPr>
      <w:r w:rsidRPr="00E834F4">
        <w:rPr>
          <w:b/>
        </w:rPr>
        <w:t>Chapter 3</w:t>
      </w:r>
    </w:p>
    <w:p w14:paraId="05805EEC" w14:textId="77777777" w:rsidR="00E82F9B" w:rsidRPr="00E834F4" w:rsidRDefault="00E82F9B" w:rsidP="00E82F9B">
      <w:pPr>
        <w:spacing w:line="480" w:lineRule="auto"/>
        <w:jc w:val="both"/>
      </w:pPr>
      <w:r w:rsidRPr="00E834F4">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14:paraId="28C63DA8" w14:textId="77777777" w:rsidR="00E82F9B" w:rsidRPr="00E834F4" w:rsidRDefault="00E82F9B" w:rsidP="00E82F9B">
      <w:pPr>
        <w:spacing w:line="480" w:lineRule="auto"/>
        <w:jc w:val="center"/>
        <w:rPr>
          <w:b/>
        </w:rPr>
      </w:pPr>
      <w:r w:rsidRPr="00E834F4">
        <w:rPr>
          <w:b/>
        </w:rPr>
        <w:t>Chapter 4</w:t>
      </w:r>
    </w:p>
    <w:p w14:paraId="5838192A" w14:textId="77777777" w:rsidR="00E82F9B" w:rsidRPr="00E834F4" w:rsidRDefault="00E82F9B" w:rsidP="00E82F9B">
      <w:pPr>
        <w:spacing w:line="480" w:lineRule="auto"/>
        <w:jc w:val="both"/>
      </w:pPr>
      <w:r w:rsidRPr="00E834F4">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14:paraId="7B2A56DE" w14:textId="77777777" w:rsidR="00E82F9B" w:rsidRPr="00E834F4" w:rsidRDefault="00E82F9B" w:rsidP="00E82F9B">
      <w:pPr>
        <w:spacing w:line="480" w:lineRule="auto"/>
        <w:jc w:val="center"/>
        <w:rPr>
          <w:b/>
        </w:rPr>
      </w:pPr>
      <w:r w:rsidRPr="00E834F4">
        <w:rPr>
          <w:b/>
        </w:rPr>
        <w:t>Chapter 5</w:t>
      </w:r>
    </w:p>
    <w:p w14:paraId="22537118" w14:textId="77777777" w:rsidR="00E82F9B" w:rsidRPr="00E834F4" w:rsidRDefault="00E82F9B" w:rsidP="00E82F9B">
      <w:pPr>
        <w:spacing w:line="480" w:lineRule="auto"/>
        <w:jc w:val="both"/>
      </w:pPr>
      <w:r w:rsidRPr="00E834F4">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14:paraId="762675AA" w14:textId="77777777" w:rsidR="00E82F9B" w:rsidRPr="00E834F4" w:rsidRDefault="00E82F9B" w:rsidP="00E82F9B">
      <w:pPr>
        <w:spacing w:line="480" w:lineRule="auto"/>
        <w:jc w:val="center"/>
        <w:rPr>
          <w:b/>
        </w:rPr>
      </w:pPr>
      <w:r w:rsidRPr="00E834F4">
        <w:rPr>
          <w:b/>
        </w:rPr>
        <w:t>Chapter 6</w:t>
      </w:r>
    </w:p>
    <w:p w14:paraId="3C7CF3B1" w14:textId="77777777" w:rsidR="00E82F9B" w:rsidRPr="00E834F4" w:rsidRDefault="00E82F9B" w:rsidP="00E82F9B">
      <w:pPr>
        <w:spacing w:line="480" w:lineRule="auto"/>
        <w:jc w:val="both"/>
      </w:pPr>
      <w:r w:rsidRPr="00E834F4">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14:paraId="209DADBC" w14:textId="77777777" w:rsidR="00E82F9B" w:rsidRPr="00E834F4" w:rsidRDefault="00E82F9B" w:rsidP="00E82F9B">
      <w:pPr>
        <w:spacing w:line="480" w:lineRule="auto"/>
        <w:jc w:val="center"/>
        <w:rPr>
          <w:b/>
        </w:rPr>
      </w:pPr>
      <w:r w:rsidRPr="00E834F4">
        <w:rPr>
          <w:b/>
        </w:rPr>
        <w:t>Chapter 7</w:t>
      </w:r>
    </w:p>
    <w:p w14:paraId="5C1ED65E" w14:textId="77777777" w:rsidR="00E82F9B" w:rsidRPr="00E834F4" w:rsidRDefault="00E82F9B" w:rsidP="00E82F9B">
      <w:pPr>
        <w:spacing w:line="480" w:lineRule="auto"/>
        <w:jc w:val="both"/>
      </w:pPr>
      <w:r w:rsidRPr="00E834F4">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14:paraId="2612C285" w14:textId="77777777" w:rsidR="00E82F9B" w:rsidRPr="00E834F4" w:rsidRDefault="00E82F9B" w:rsidP="00E82F9B">
      <w:pPr>
        <w:spacing w:line="480" w:lineRule="auto"/>
        <w:jc w:val="center"/>
        <w:rPr>
          <w:b/>
        </w:rPr>
      </w:pPr>
      <w:r w:rsidRPr="00E834F4">
        <w:rPr>
          <w:b/>
        </w:rPr>
        <w:t>Chapter 8</w:t>
      </w:r>
    </w:p>
    <w:p w14:paraId="38BD3126" w14:textId="77777777" w:rsidR="00E82F9B" w:rsidRPr="00E834F4" w:rsidRDefault="00E82F9B" w:rsidP="00E82F9B">
      <w:pPr>
        <w:spacing w:line="480" w:lineRule="auto"/>
        <w:jc w:val="both"/>
      </w:pPr>
      <w:r w:rsidRPr="00E834F4">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14:paraId="4D13478F" w14:textId="77777777" w:rsidR="00E82F9B" w:rsidRPr="00E834F4" w:rsidRDefault="00E82F9B" w:rsidP="00E82F9B">
      <w:pPr>
        <w:spacing w:line="480" w:lineRule="auto"/>
        <w:jc w:val="center"/>
        <w:rPr>
          <w:b/>
        </w:rPr>
      </w:pPr>
      <w:r w:rsidRPr="00E834F4">
        <w:rPr>
          <w:b/>
        </w:rPr>
        <w:t>Chapter 9</w:t>
      </w:r>
    </w:p>
    <w:p w14:paraId="77AD2119" w14:textId="77777777" w:rsidR="00E82F9B" w:rsidRPr="00E834F4" w:rsidRDefault="00E82F9B" w:rsidP="00E82F9B">
      <w:pPr>
        <w:spacing w:line="480" w:lineRule="auto"/>
        <w:jc w:val="both"/>
      </w:pPr>
      <w:r w:rsidRPr="00E834F4">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14:paraId="47DBA85A" w14:textId="77777777" w:rsidR="00E82F9B" w:rsidRPr="00E834F4" w:rsidRDefault="00E82F9B" w:rsidP="00E82F9B">
      <w:pPr>
        <w:spacing w:line="240" w:lineRule="auto"/>
        <w:jc w:val="center"/>
        <w:rPr>
          <w:b/>
        </w:rPr>
      </w:pPr>
      <w:r w:rsidRPr="00E834F4">
        <w:rPr>
          <w:b/>
        </w:rPr>
        <w:t>The Father Stephen’s Lordship in Obadiah</w:t>
      </w:r>
    </w:p>
    <w:p w14:paraId="50D670AB" w14:textId="77777777" w:rsidR="00E82F9B" w:rsidRPr="00E834F4" w:rsidRDefault="00E82F9B" w:rsidP="00E82F9B">
      <w:pPr>
        <w:spacing w:line="240" w:lineRule="auto"/>
        <w:jc w:val="center"/>
        <w:rPr>
          <w:b/>
        </w:rPr>
      </w:pPr>
      <w:r w:rsidRPr="00E834F4">
        <w:rPr>
          <w:b/>
        </w:rPr>
        <w:t>Chapter 1: Obadiah the Lordly Judgment Law Book in the Kingdom of Heaven</w:t>
      </w:r>
    </w:p>
    <w:p w14:paraId="4DAD2025" w14:textId="77777777" w:rsidR="00E82F9B" w:rsidRPr="00E834F4" w:rsidRDefault="00E82F9B" w:rsidP="00E82F9B">
      <w:pPr>
        <w:spacing w:line="480" w:lineRule="auto"/>
        <w:jc w:val="both"/>
      </w:pPr>
      <w:r w:rsidRPr="00E834F4">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14:paraId="05B704FC" w14:textId="77777777" w:rsidR="00E82F9B" w:rsidRPr="00E834F4" w:rsidRDefault="00E82F9B" w:rsidP="00E82F9B">
      <w:pPr>
        <w:spacing w:line="240" w:lineRule="auto"/>
        <w:jc w:val="center"/>
        <w:rPr>
          <w:b/>
        </w:rPr>
      </w:pPr>
      <w:r w:rsidRPr="00E834F4">
        <w:rPr>
          <w:b/>
        </w:rPr>
        <w:t>The Father Stephen’s Lordship in Jonah</w:t>
      </w:r>
    </w:p>
    <w:p w14:paraId="5946ED58" w14:textId="77777777" w:rsidR="00E82F9B" w:rsidRPr="00E834F4" w:rsidRDefault="00E82F9B" w:rsidP="00E82F9B">
      <w:pPr>
        <w:spacing w:line="240" w:lineRule="auto"/>
        <w:jc w:val="center"/>
        <w:rPr>
          <w:b/>
        </w:rPr>
      </w:pPr>
      <w:r w:rsidRPr="00E834F4">
        <w:rPr>
          <w:b/>
        </w:rPr>
        <w:t>Chapter 1: Jonah the Lordly Compassionate Law Book in the Kingdom of Heaven</w:t>
      </w:r>
    </w:p>
    <w:p w14:paraId="110C32D8" w14:textId="77777777" w:rsidR="00E82F9B" w:rsidRPr="00E834F4" w:rsidRDefault="00E82F9B" w:rsidP="00E82F9B">
      <w:pPr>
        <w:spacing w:line="480" w:lineRule="auto"/>
        <w:jc w:val="both"/>
      </w:pPr>
      <w:r w:rsidRPr="00E834F4">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14:paraId="1C075533" w14:textId="77777777" w:rsidR="00E82F9B" w:rsidRPr="00E834F4" w:rsidRDefault="00E82F9B" w:rsidP="00E82F9B">
      <w:pPr>
        <w:spacing w:line="480" w:lineRule="auto"/>
        <w:jc w:val="center"/>
        <w:rPr>
          <w:b/>
        </w:rPr>
      </w:pPr>
      <w:r w:rsidRPr="00E834F4">
        <w:rPr>
          <w:b/>
        </w:rPr>
        <w:t>Chapter 2</w:t>
      </w:r>
    </w:p>
    <w:p w14:paraId="605C3900" w14:textId="77777777" w:rsidR="00E82F9B" w:rsidRPr="00E834F4" w:rsidRDefault="00E82F9B" w:rsidP="00E82F9B">
      <w:pPr>
        <w:spacing w:line="480" w:lineRule="auto"/>
        <w:jc w:val="both"/>
      </w:pPr>
      <w:r w:rsidRPr="00E834F4">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14:paraId="4D03AD09" w14:textId="77777777" w:rsidR="00E82F9B" w:rsidRPr="00E834F4" w:rsidRDefault="00E82F9B" w:rsidP="00E82F9B">
      <w:pPr>
        <w:spacing w:line="480" w:lineRule="auto"/>
        <w:jc w:val="center"/>
        <w:rPr>
          <w:b/>
        </w:rPr>
      </w:pPr>
      <w:r w:rsidRPr="00E834F4">
        <w:rPr>
          <w:b/>
        </w:rPr>
        <w:t>Chapter 3</w:t>
      </w:r>
    </w:p>
    <w:p w14:paraId="21120BA9" w14:textId="77777777" w:rsidR="00E82F9B" w:rsidRPr="00E834F4" w:rsidRDefault="00E82F9B" w:rsidP="00E82F9B">
      <w:pPr>
        <w:spacing w:line="480" w:lineRule="auto"/>
        <w:jc w:val="both"/>
      </w:pPr>
      <w:r w:rsidRPr="00E834F4">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14:paraId="4C56209F" w14:textId="77777777" w:rsidR="00E82F9B" w:rsidRPr="00E834F4" w:rsidRDefault="00E82F9B" w:rsidP="00E82F9B">
      <w:pPr>
        <w:spacing w:line="480" w:lineRule="auto"/>
        <w:jc w:val="center"/>
        <w:rPr>
          <w:b/>
        </w:rPr>
      </w:pPr>
      <w:r w:rsidRPr="00E834F4">
        <w:rPr>
          <w:b/>
        </w:rPr>
        <w:t>Chapter 4</w:t>
      </w:r>
    </w:p>
    <w:p w14:paraId="1F2E3F84" w14:textId="77777777" w:rsidR="00E82F9B" w:rsidRPr="00E834F4" w:rsidRDefault="00E82F9B" w:rsidP="00E82F9B">
      <w:pPr>
        <w:spacing w:line="480" w:lineRule="auto"/>
        <w:jc w:val="both"/>
      </w:pPr>
      <w:r w:rsidRPr="00E834F4">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w:t>
      </w:r>
      <w:r w:rsidR="00EF2D46" w:rsidRPr="00E834F4">
        <w:t>F</w:t>
      </w:r>
      <w:r w:rsidRPr="00E834F4">
        <w:t xml:space="preserve">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14:paraId="4C4776EE" w14:textId="77777777" w:rsidR="00E82F9B" w:rsidRPr="00E834F4" w:rsidRDefault="00E82F9B" w:rsidP="00E82F9B">
      <w:pPr>
        <w:spacing w:line="240" w:lineRule="auto"/>
        <w:jc w:val="center"/>
        <w:rPr>
          <w:b/>
        </w:rPr>
      </w:pPr>
      <w:r w:rsidRPr="00E834F4">
        <w:rPr>
          <w:b/>
        </w:rPr>
        <w:t>The Father Stephen’s Lordship in Micah</w:t>
      </w:r>
    </w:p>
    <w:p w14:paraId="6CAA6957" w14:textId="77777777" w:rsidR="00E82F9B" w:rsidRPr="00E834F4" w:rsidRDefault="00E82F9B" w:rsidP="00E82F9B">
      <w:pPr>
        <w:spacing w:line="240" w:lineRule="auto"/>
        <w:jc w:val="center"/>
        <w:rPr>
          <w:b/>
        </w:rPr>
      </w:pPr>
      <w:r w:rsidRPr="00E834F4">
        <w:rPr>
          <w:b/>
        </w:rPr>
        <w:t>Chapter 1: Micah the Lordly Incomparability Law Book in the Kingdom of Heaven</w:t>
      </w:r>
    </w:p>
    <w:p w14:paraId="6098297C" w14:textId="77777777" w:rsidR="00E82F9B" w:rsidRPr="00E834F4" w:rsidRDefault="00E82F9B" w:rsidP="00E82F9B">
      <w:pPr>
        <w:spacing w:line="480" w:lineRule="auto"/>
        <w:jc w:val="both"/>
      </w:pPr>
      <w:r w:rsidRPr="00E834F4">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14:paraId="487C760E" w14:textId="77777777" w:rsidR="00E82F9B" w:rsidRPr="00E834F4" w:rsidRDefault="00E82F9B" w:rsidP="00E82F9B">
      <w:pPr>
        <w:spacing w:line="480" w:lineRule="auto"/>
        <w:jc w:val="center"/>
        <w:rPr>
          <w:b/>
        </w:rPr>
      </w:pPr>
      <w:r w:rsidRPr="00E834F4">
        <w:rPr>
          <w:b/>
        </w:rPr>
        <w:t>Chapter 2</w:t>
      </w:r>
    </w:p>
    <w:p w14:paraId="69C9C229" w14:textId="77777777" w:rsidR="00E82F9B" w:rsidRPr="00E834F4" w:rsidRDefault="00E82F9B" w:rsidP="00E82F9B">
      <w:pPr>
        <w:spacing w:line="480" w:lineRule="auto"/>
        <w:jc w:val="both"/>
      </w:pPr>
      <w:r w:rsidRPr="00E834F4">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14:paraId="7C2A9F3E" w14:textId="77777777" w:rsidR="00E82F9B" w:rsidRPr="00E834F4" w:rsidRDefault="00E82F9B" w:rsidP="00E82F9B">
      <w:pPr>
        <w:spacing w:line="480" w:lineRule="auto"/>
        <w:jc w:val="center"/>
        <w:rPr>
          <w:b/>
        </w:rPr>
      </w:pPr>
      <w:r w:rsidRPr="00E834F4">
        <w:rPr>
          <w:b/>
        </w:rPr>
        <w:t>Chapter 3</w:t>
      </w:r>
    </w:p>
    <w:p w14:paraId="0A2C1380" w14:textId="77777777" w:rsidR="00E82F9B" w:rsidRPr="00E834F4" w:rsidRDefault="00E82F9B" w:rsidP="00E82F9B">
      <w:pPr>
        <w:spacing w:line="480" w:lineRule="auto"/>
        <w:jc w:val="both"/>
      </w:pPr>
      <w:r w:rsidRPr="00E834F4">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14:paraId="57F4C048" w14:textId="77777777" w:rsidR="00E82F9B" w:rsidRPr="00E834F4" w:rsidRDefault="00E82F9B" w:rsidP="00E82F9B">
      <w:pPr>
        <w:spacing w:line="480" w:lineRule="auto"/>
        <w:jc w:val="center"/>
        <w:rPr>
          <w:b/>
        </w:rPr>
      </w:pPr>
      <w:r w:rsidRPr="00E834F4">
        <w:rPr>
          <w:b/>
        </w:rPr>
        <w:t>Chapter 4</w:t>
      </w:r>
    </w:p>
    <w:p w14:paraId="63817F7E" w14:textId="77777777" w:rsidR="00E82F9B" w:rsidRPr="00E834F4" w:rsidRDefault="00E82F9B" w:rsidP="00E82F9B">
      <w:pPr>
        <w:spacing w:line="480" w:lineRule="auto"/>
        <w:jc w:val="both"/>
      </w:pPr>
      <w:r w:rsidRPr="00E834F4">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14:paraId="7A04EFD8" w14:textId="77777777" w:rsidR="00E82F9B" w:rsidRPr="00E834F4" w:rsidRDefault="00E82F9B" w:rsidP="00E82F9B">
      <w:pPr>
        <w:spacing w:line="480" w:lineRule="auto"/>
        <w:jc w:val="center"/>
        <w:rPr>
          <w:b/>
        </w:rPr>
      </w:pPr>
      <w:r w:rsidRPr="00E834F4">
        <w:rPr>
          <w:b/>
        </w:rPr>
        <w:t>Chapter 5</w:t>
      </w:r>
    </w:p>
    <w:p w14:paraId="2A7220F7" w14:textId="77777777" w:rsidR="00E82F9B" w:rsidRPr="00E834F4" w:rsidRDefault="00E82F9B" w:rsidP="00E82F9B">
      <w:pPr>
        <w:spacing w:line="480" w:lineRule="auto"/>
        <w:jc w:val="both"/>
      </w:pPr>
      <w:r w:rsidRPr="00E834F4">
        <w:t xml:space="preserve">The Father Stephen’s Strength will cause You to stand and feed is in Micah 5:4. The Father Stephen’s Dew is in Micah 5:7. The Father Stephen will cut of the horses &amp; chariots is in Micah 5:10. </w:t>
      </w:r>
    </w:p>
    <w:p w14:paraId="776761FE" w14:textId="77777777" w:rsidR="00E82F9B" w:rsidRPr="00E834F4" w:rsidRDefault="00E82F9B" w:rsidP="00E82F9B">
      <w:pPr>
        <w:spacing w:line="480" w:lineRule="auto"/>
        <w:jc w:val="center"/>
        <w:rPr>
          <w:b/>
        </w:rPr>
      </w:pPr>
      <w:r w:rsidRPr="00E834F4">
        <w:rPr>
          <w:b/>
        </w:rPr>
        <w:t>Chapter 6</w:t>
      </w:r>
    </w:p>
    <w:p w14:paraId="54274B4D" w14:textId="77777777" w:rsidR="00E82F9B" w:rsidRPr="00E834F4" w:rsidRDefault="00E82F9B" w:rsidP="00E82F9B">
      <w:pPr>
        <w:spacing w:line="480" w:lineRule="auto"/>
        <w:jc w:val="both"/>
      </w:pPr>
      <w:r w:rsidRPr="00E834F4">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14:paraId="0280B6E6" w14:textId="77777777" w:rsidR="00E82F9B" w:rsidRPr="00E834F4" w:rsidRDefault="00E82F9B" w:rsidP="00E82F9B">
      <w:pPr>
        <w:spacing w:line="480" w:lineRule="auto"/>
        <w:jc w:val="center"/>
        <w:rPr>
          <w:b/>
        </w:rPr>
      </w:pPr>
      <w:r w:rsidRPr="00E834F4">
        <w:rPr>
          <w:b/>
        </w:rPr>
        <w:t>Chapter 7</w:t>
      </w:r>
    </w:p>
    <w:p w14:paraId="1EF53494" w14:textId="77777777" w:rsidR="00E82F9B" w:rsidRPr="00E834F4" w:rsidRDefault="00E82F9B" w:rsidP="00E82F9B">
      <w:pPr>
        <w:spacing w:line="480" w:lineRule="auto"/>
        <w:jc w:val="both"/>
      </w:pPr>
      <w:r w:rsidRPr="00E834F4">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14:paraId="3FEECCE3" w14:textId="77777777" w:rsidR="00E82F9B" w:rsidRPr="00E834F4" w:rsidRDefault="00E82F9B" w:rsidP="00E82F9B">
      <w:pPr>
        <w:spacing w:line="240" w:lineRule="auto"/>
        <w:jc w:val="center"/>
        <w:rPr>
          <w:b/>
        </w:rPr>
      </w:pPr>
      <w:r w:rsidRPr="00E834F4">
        <w:rPr>
          <w:b/>
        </w:rPr>
        <w:t>The Father Stephen’s Lordship in Nahum</w:t>
      </w:r>
    </w:p>
    <w:p w14:paraId="4736F702" w14:textId="77777777" w:rsidR="00E82F9B" w:rsidRPr="00E834F4" w:rsidRDefault="00E82F9B" w:rsidP="00E82F9B">
      <w:pPr>
        <w:spacing w:line="240" w:lineRule="auto"/>
        <w:jc w:val="center"/>
        <w:rPr>
          <w:b/>
        </w:rPr>
      </w:pPr>
      <w:r w:rsidRPr="00E834F4">
        <w:rPr>
          <w:b/>
        </w:rPr>
        <w:t>Chapter 1: Nahum the Lordly Judgment Law Book in the Kingdom of Heaven</w:t>
      </w:r>
    </w:p>
    <w:p w14:paraId="22AED9B3" w14:textId="77777777" w:rsidR="00E82F9B" w:rsidRPr="00E834F4" w:rsidRDefault="00E82F9B" w:rsidP="00E82F9B">
      <w:pPr>
        <w:spacing w:line="480" w:lineRule="auto"/>
        <w:jc w:val="both"/>
      </w:pPr>
      <w:r w:rsidRPr="00E834F4">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14:paraId="28E276EE" w14:textId="77777777" w:rsidR="00E82F9B" w:rsidRPr="00E834F4" w:rsidRDefault="00E82F9B" w:rsidP="00E82F9B">
      <w:pPr>
        <w:spacing w:line="480" w:lineRule="auto"/>
        <w:jc w:val="center"/>
        <w:rPr>
          <w:b/>
        </w:rPr>
      </w:pPr>
      <w:r w:rsidRPr="00E834F4">
        <w:rPr>
          <w:b/>
        </w:rPr>
        <w:t>Chapter 2</w:t>
      </w:r>
    </w:p>
    <w:p w14:paraId="12F94634" w14:textId="77777777" w:rsidR="00E82F9B" w:rsidRPr="00E834F4" w:rsidRDefault="00E82F9B" w:rsidP="00E82F9B">
      <w:pPr>
        <w:spacing w:line="480" w:lineRule="auto"/>
        <w:jc w:val="both"/>
      </w:pPr>
      <w:r w:rsidRPr="00E834F4">
        <w:t xml:space="preserve">The Father Stephen has turned away excellency is in Nahum 2:2. The Father Stephen’s Smoke will burn the chariots &amp; His sword shall devour the young lions is in Nahum 2:13. </w:t>
      </w:r>
    </w:p>
    <w:p w14:paraId="00070625" w14:textId="77777777" w:rsidR="00E82F9B" w:rsidRPr="00E834F4" w:rsidRDefault="00E82F9B" w:rsidP="00E82F9B">
      <w:pPr>
        <w:spacing w:line="480" w:lineRule="auto"/>
        <w:jc w:val="center"/>
        <w:rPr>
          <w:b/>
        </w:rPr>
      </w:pPr>
      <w:r w:rsidRPr="00E834F4">
        <w:rPr>
          <w:b/>
        </w:rPr>
        <w:t>Chapter 3</w:t>
      </w:r>
    </w:p>
    <w:p w14:paraId="28837755" w14:textId="77777777" w:rsidR="00E82F9B" w:rsidRPr="00E834F4" w:rsidRDefault="00E82F9B" w:rsidP="00E82F9B">
      <w:pPr>
        <w:spacing w:line="480" w:lineRule="auto"/>
        <w:jc w:val="both"/>
      </w:pPr>
      <w:r w:rsidRPr="00E834F4">
        <w:t xml:space="preserve">The Father Stephen will discover thy skirts upon thy face &amp; show the Nations thy nakedness &amp; Kingdoms thy shame is in Nahum 3:5. </w:t>
      </w:r>
    </w:p>
    <w:p w14:paraId="5685D311" w14:textId="77777777" w:rsidR="00E82F9B" w:rsidRPr="00E834F4" w:rsidRDefault="00E82F9B" w:rsidP="00E82F9B">
      <w:pPr>
        <w:spacing w:line="240" w:lineRule="auto"/>
        <w:jc w:val="center"/>
        <w:rPr>
          <w:b/>
        </w:rPr>
      </w:pPr>
      <w:r w:rsidRPr="00E834F4">
        <w:rPr>
          <w:b/>
        </w:rPr>
        <w:t>The Father Stephen’s Lordship in Habakkuk</w:t>
      </w:r>
    </w:p>
    <w:p w14:paraId="66FF1CD3" w14:textId="77777777" w:rsidR="00E82F9B" w:rsidRPr="00E834F4" w:rsidRDefault="00E82F9B" w:rsidP="00E82F9B">
      <w:pPr>
        <w:spacing w:line="240" w:lineRule="auto"/>
        <w:jc w:val="center"/>
        <w:rPr>
          <w:b/>
        </w:rPr>
      </w:pPr>
      <w:r w:rsidRPr="00E834F4">
        <w:rPr>
          <w:b/>
        </w:rPr>
        <w:t>Chapter 1: Habakkuk the Lordly Faithful Just Law Book in the Kingdom of Heaven</w:t>
      </w:r>
    </w:p>
    <w:p w14:paraId="6401A8D6" w14:textId="77777777" w:rsidR="00E82F9B" w:rsidRPr="00E834F4" w:rsidRDefault="00E82F9B" w:rsidP="00E82F9B">
      <w:pPr>
        <w:spacing w:line="480" w:lineRule="auto"/>
        <w:jc w:val="both"/>
      </w:pPr>
      <w:r w:rsidRPr="00E834F4">
        <w:t xml:space="preserve">The Father Stephen will not hear Your cry or save You from violence is in Habakkuk 1:2. The Father Stephen is from Everlasting is in Habakkuk 1:12. </w:t>
      </w:r>
    </w:p>
    <w:p w14:paraId="2EB6FFF2" w14:textId="77777777" w:rsidR="00E82F9B" w:rsidRPr="00E834F4" w:rsidRDefault="00E82F9B" w:rsidP="00E82F9B">
      <w:pPr>
        <w:spacing w:line="480" w:lineRule="auto"/>
        <w:jc w:val="center"/>
        <w:rPr>
          <w:b/>
        </w:rPr>
      </w:pPr>
      <w:r w:rsidRPr="00E834F4">
        <w:rPr>
          <w:b/>
        </w:rPr>
        <w:t>Chapter 2</w:t>
      </w:r>
    </w:p>
    <w:p w14:paraId="3D85B776" w14:textId="77777777" w:rsidR="00E82F9B" w:rsidRPr="00E834F4" w:rsidRDefault="00E82F9B" w:rsidP="00E82F9B">
      <w:pPr>
        <w:spacing w:line="480" w:lineRule="auto"/>
        <w:jc w:val="both"/>
      </w:pPr>
      <w:r w:rsidRPr="00E834F4">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14:paraId="4DDC0DD2" w14:textId="77777777" w:rsidR="00E82F9B" w:rsidRPr="00E834F4" w:rsidRDefault="00E82F9B" w:rsidP="00E82F9B">
      <w:pPr>
        <w:spacing w:line="480" w:lineRule="auto"/>
        <w:jc w:val="center"/>
        <w:rPr>
          <w:b/>
        </w:rPr>
      </w:pPr>
      <w:r w:rsidRPr="00E834F4">
        <w:rPr>
          <w:b/>
        </w:rPr>
        <w:t>Chapter 3</w:t>
      </w:r>
    </w:p>
    <w:p w14:paraId="0E0B16F8" w14:textId="77777777" w:rsidR="00E82F9B" w:rsidRPr="00E834F4" w:rsidRDefault="00E82F9B" w:rsidP="00E82F9B">
      <w:pPr>
        <w:spacing w:line="480" w:lineRule="auto"/>
        <w:jc w:val="both"/>
      </w:pPr>
      <w:r w:rsidRPr="00E834F4">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14:paraId="5A7CEE3A" w14:textId="77777777" w:rsidR="00E82F9B" w:rsidRPr="00E834F4" w:rsidRDefault="00E82F9B" w:rsidP="00E82F9B">
      <w:pPr>
        <w:spacing w:line="240" w:lineRule="auto"/>
        <w:jc w:val="center"/>
        <w:rPr>
          <w:b/>
        </w:rPr>
      </w:pPr>
      <w:r w:rsidRPr="00E834F4">
        <w:rPr>
          <w:b/>
        </w:rPr>
        <w:t>The Father Stephen’s Lordship in Zephaniah</w:t>
      </w:r>
    </w:p>
    <w:p w14:paraId="05CC0183" w14:textId="77777777" w:rsidR="00E82F9B" w:rsidRPr="00E834F4" w:rsidRDefault="00E82F9B" w:rsidP="00E82F9B">
      <w:pPr>
        <w:spacing w:line="240" w:lineRule="auto"/>
        <w:jc w:val="center"/>
        <w:rPr>
          <w:b/>
        </w:rPr>
      </w:pPr>
      <w:r w:rsidRPr="00E834F4">
        <w:rPr>
          <w:b/>
        </w:rPr>
        <w:t>Chapter 1: Zephaniah the Lordly Wrath Law Book in the Kingdom of Heaven</w:t>
      </w:r>
    </w:p>
    <w:p w14:paraId="7E62BB47" w14:textId="77777777" w:rsidR="00E82F9B" w:rsidRPr="00E834F4" w:rsidRDefault="00E82F9B" w:rsidP="00E82F9B">
      <w:pPr>
        <w:spacing w:line="480" w:lineRule="auto"/>
        <w:jc w:val="both"/>
      </w:pPr>
      <w:r w:rsidRPr="00E834F4">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14:paraId="2CB797F1" w14:textId="77777777" w:rsidR="00E82F9B" w:rsidRPr="00E834F4" w:rsidRDefault="00E82F9B" w:rsidP="00E82F9B">
      <w:pPr>
        <w:spacing w:line="480" w:lineRule="auto"/>
        <w:jc w:val="center"/>
        <w:rPr>
          <w:b/>
        </w:rPr>
      </w:pPr>
      <w:r w:rsidRPr="00E834F4">
        <w:rPr>
          <w:b/>
        </w:rPr>
        <w:t>Chapter 2</w:t>
      </w:r>
    </w:p>
    <w:p w14:paraId="1A4CC9DA" w14:textId="77777777" w:rsidR="00E82F9B" w:rsidRPr="00E834F4" w:rsidRDefault="00E82F9B" w:rsidP="00E82F9B">
      <w:pPr>
        <w:spacing w:line="480" w:lineRule="auto"/>
        <w:jc w:val="both"/>
      </w:pPr>
      <w:r w:rsidRPr="00E834F4">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14:paraId="0EE866BF" w14:textId="77777777" w:rsidR="00E82F9B" w:rsidRPr="00E834F4" w:rsidRDefault="00E82F9B" w:rsidP="00E82F9B">
      <w:pPr>
        <w:spacing w:line="480" w:lineRule="auto"/>
        <w:jc w:val="center"/>
        <w:rPr>
          <w:b/>
        </w:rPr>
      </w:pPr>
      <w:r w:rsidRPr="00E834F4">
        <w:rPr>
          <w:b/>
        </w:rPr>
        <w:t>Chapter 3</w:t>
      </w:r>
    </w:p>
    <w:p w14:paraId="04BA69DC" w14:textId="77777777" w:rsidR="00E82F9B" w:rsidRPr="00E834F4" w:rsidRDefault="00E82F9B" w:rsidP="00E82F9B">
      <w:pPr>
        <w:spacing w:line="480" w:lineRule="auto"/>
        <w:jc w:val="both"/>
      </w:pPr>
      <w:r w:rsidRPr="00E834F4">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14:paraId="7E7BC06F" w14:textId="77777777" w:rsidR="00E82F9B" w:rsidRPr="00E834F4" w:rsidRDefault="00E82F9B" w:rsidP="00E82F9B">
      <w:pPr>
        <w:spacing w:line="240" w:lineRule="auto"/>
        <w:jc w:val="center"/>
        <w:rPr>
          <w:b/>
        </w:rPr>
      </w:pPr>
      <w:r w:rsidRPr="00E834F4">
        <w:rPr>
          <w:b/>
        </w:rPr>
        <w:t>The Father Stephen’s Lordship in Haggai</w:t>
      </w:r>
    </w:p>
    <w:p w14:paraId="6C926645" w14:textId="77777777" w:rsidR="00E82F9B" w:rsidRPr="00E834F4" w:rsidRDefault="00E82F9B" w:rsidP="00E82F9B">
      <w:pPr>
        <w:spacing w:line="240" w:lineRule="auto"/>
        <w:jc w:val="center"/>
        <w:rPr>
          <w:b/>
        </w:rPr>
      </w:pPr>
      <w:r w:rsidRPr="00E834F4">
        <w:rPr>
          <w:b/>
        </w:rPr>
        <w:t>Chapter 1: Haggai the Lordly Rebuilding Law Book in the Kingdom of Heaven</w:t>
      </w:r>
    </w:p>
    <w:p w14:paraId="476A6053" w14:textId="77777777" w:rsidR="00E82F9B" w:rsidRPr="00E834F4" w:rsidRDefault="00E82F9B" w:rsidP="00E82F9B">
      <w:pPr>
        <w:spacing w:line="480" w:lineRule="auto"/>
        <w:jc w:val="both"/>
      </w:pPr>
      <w:r w:rsidRPr="00E834F4">
        <w:t>The Father Stephen’s Word came in the 6</w:t>
      </w:r>
      <w:r w:rsidRPr="00E834F4">
        <w:rPr>
          <w:vertAlign w:val="superscript"/>
        </w:rPr>
        <w:t>th</w:t>
      </w:r>
      <w:r w:rsidRPr="00E834F4">
        <w:t xml:space="preserve"> month on the 1</w:t>
      </w:r>
      <w:r w:rsidRPr="00E834F4">
        <w:rPr>
          <w:vertAlign w:val="superscript"/>
        </w:rPr>
        <w:t>st</w:t>
      </w:r>
      <w:r w:rsidRPr="00E834F4">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14:paraId="56FE2259" w14:textId="77777777" w:rsidR="00E82F9B" w:rsidRPr="00E834F4" w:rsidRDefault="00E82F9B" w:rsidP="00E82F9B">
      <w:pPr>
        <w:spacing w:line="480" w:lineRule="auto"/>
        <w:jc w:val="center"/>
        <w:rPr>
          <w:b/>
        </w:rPr>
      </w:pPr>
      <w:r w:rsidRPr="00E834F4">
        <w:rPr>
          <w:b/>
        </w:rPr>
        <w:t>Chapter 2</w:t>
      </w:r>
    </w:p>
    <w:p w14:paraId="6E789422" w14:textId="77777777" w:rsidR="00E82F9B" w:rsidRPr="00E834F4" w:rsidRDefault="00E82F9B" w:rsidP="00E82F9B">
      <w:pPr>
        <w:spacing w:line="480" w:lineRule="auto"/>
        <w:jc w:val="both"/>
      </w:pPr>
      <w:r w:rsidRPr="00E834F4">
        <w:t>The Father Stephen’s Word came to Haggai in the 7</w:t>
      </w:r>
      <w:r w:rsidRPr="00E834F4">
        <w:rPr>
          <w:vertAlign w:val="superscript"/>
        </w:rPr>
        <w:t>th</w:t>
      </w:r>
      <w:r w:rsidRPr="00E834F4">
        <w:t xml:space="preserve"> month on the 21</w:t>
      </w:r>
      <w:r w:rsidRPr="00E834F4">
        <w:rPr>
          <w:vertAlign w:val="superscript"/>
        </w:rPr>
        <w:t>st</w:t>
      </w:r>
      <w:r w:rsidRPr="00E834F4">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E834F4">
        <w:rPr>
          <w:vertAlign w:val="superscript"/>
        </w:rPr>
        <w:t>th</w:t>
      </w:r>
      <w:r w:rsidRPr="00E834F4">
        <w:t xml:space="preserve"> month on the 24</w:t>
      </w:r>
      <w:r w:rsidRPr="00E834F4">
        <w:rPr>
          <w:vertAlign w:val="superscript"/>
        </w:rPr>
        <w:t>th</w:t>
      </w:r>
      <w:r w:rsidRPr="00E834F4">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14:paraId="22D7DA75" w14:textId="77777777" w:rsidR="00E82F9B" w:rsidRPr="00E834F4" w:rsidRDefault="00E82F9B" w:rsidP="00E82F9B">
      <w:pPr>
        <w:spacing w:line="240" w:lineRule="auto"/>
        <w:jc w:val="center"/>
        <w:rPr>
          <w:b/>
        </w:rPr>
      </w:pPr>
      <w:r w:rsidRPr="00E834F4">
        <w:rPr>
          <w:b/>
        </w:rPr>
        <w:t>The Father Stephen’s Lordship in Zechariah</w:t>
      </w:r>
    </w:p>
    <w:p w14:paraId="4DE488F4" w14:textId="77777777" w:rsidR="00E82F9B" w:rsidRPr="00E834F4" w:rsidRDefault="00E82F9B" w:rsidP="00E82F9B">
      <w:pPr>
        <w:spacing w:line="240" w:lineRule="auto"/>
        <w:jc w:val="center"/>
        <w:rPr>
          <w:b/>
        </w:rPr>
      </w:pPr>
      <w:r w:rsidRPr="00E834F4">
        <w:rPr>
          <w:b/>
        </w:rPr>
        <w:t>Zechariah the Lordly Remembrance Law Book in the Kingdom of Heaven</w:t>
      </w:r>
    </w:p>
    <w:p w14:paraId="5366D94C" w14:textId="77777777" w:rsidR="00E82F9B" w:rsidRPr="00E834F4" w:rsidRDefault="00E82F9B" w:rsidP="00E82F9B">
      <w:pPr>
        <w:spacing w:line="480" w:lineRule="auto"/>
        <w:jc w:val="both"/>
      </w:pPr>
      <w:r w:rsidRPr="00E834F4">
        <w:t>The Father Stephen’s Word came the Zechariah in the 8</w:t>
      </w:r>
      <w:r w:rsidRPr="00E834F4">
        <w:rPr>
          <w:vertAlign w:val="superscript"/>
        </w:rPr>
        <w:t>th</w:t>
      </w:r>
      <w:r w:rsidRPr="00E834F4">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E834F4">
        <w:rPr>
          <w:vertAlign w:val="superscript"/>
        </w:rPr>
        <w:t>th</w:t>
      </w:r>
      <w:r w:rsidRPr="00E834F4">
        <w:t xml:space="preserve"> month on the 24</w:t>
      </w:r>
      <w:r w:rsidRPr="00E834F4">
        <w:rPr>
          <w:vertAlign w:val="superscript"/>
        </w:rPr>
        <w:t>th</w:t>
      </w:r>
      <w:r w:rsidRPr="00E834F4">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14:paraId="2BAB1E97" w14:textId="77777777" w:rsidR="00E82F9B" w:rsidRPr="00E834F4" w:rsidRDefault="00E82F9B" w:rsidP="00E82F9B">
      <w:pPr>
        <w:spacing w:line="480" w:lineRule="auto"/>
        <w:jc w:val="center"/>
        <w:rPr>
          <w:b/>
        </w:rPr>
      </w:pPr>
      <w:r w:rsidRPr="00E834F4">
        <w:rPr>
          <w:b/>
        </w:rPr>
        <w:t>Chapter 2</w:t>
      </w:r>
    </w:p>
    <w:p w14:paraId="5EC1427F" w14:textId="77777777" w:rsidR="00E82F9B" w:rsidRPr="00E834F4" w:rsidRDefault="00E82F9B" w:rsidP="00E82F9B">
      <w:pPr>
        <w:spacing w:line="480" w:lineRule="auto"/>
        <w:jc w:val="both"/>
      </w:pPr>
      <w:r w:rsidRPr="00E834F4">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14:paraId="3720F275" w14:textId="77777777" w:rsidR="00E82F9B" w:rsidRPr="00E834F4" w:rsidRDefault="00E82F9B" w:rsidP="00E82F9B">
      <w:pPr>
        <w:spacing w:line="480" w:lineRule="auto"/>
        <w:jc w:val="center"/>
        <w:rPr>
          <w:b/>
        </w:rPr>
      </w:pPr>
      <w:r w:rsidRPr="00E834F4">
        <w:rPr>
          <w:b/>
        </w:rPr>
        <w:t>Chapter 3</w:t>
      </w:r>
    </w:p>
    <w:p w14:paraId="060230B3" w14:textId="77777777" w:rsidR="00E82F9B" w:rsidRPr="00E834F4" w:rsidRDefault="00E82F9B" w:rsidP="00E82F9B">
      <w:pPr>
        <w:spacing w:line="480" w:lineRule="auto"/>
        <w:jc w:val="both"/>
      </w:pPr>
      <w:r w:rsidRPr="00E834F4">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14:paraId="1D12ED5D" w14:textId="77777777" w:rsidR="00E82F9B" w:rsidRPr="00E834F4" w:rsidRDefault="00E82F9B" w:rsidP="00E82F9B">
      <w:pPr>
        <w:spacing w:line="480" w:lineRule="auto"/>
        <w:jc w:val="center"/>
        <w:rPr>
          <w:b/>
        </w:rPr>
      </w:pPr>
      <w:r w:rsidRPr="00E834F4">
        <w:rPr>
          <w:b/>
        </w:rPr>
        <w:t>Chapter 4</w:t>
      </w:r>
    </w:p>
    <w:p w14:paraId="7A28D44F" w14:textId="77777777" w:rsidR="00E82F9B" w:rsidRPr="00E834F4" w:rsidRDefault="00E82F9B" w:rsidP="00E82F9B">
      <w:pPr>
        <w:spacing w:line="480" w:lineRule="auto"/>
        <w:jc w:val="both"/>
      </w:pPr>
      <w:r w:rsidRPr="00E834F4">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14:paraId="0B65DE80" w14:textId="77777777" w:rsidR="00E82F9B" w:rsidRPr="00E834F4" w:rsidRDefault="00E82F9B" w:rsidP="00E82F9B">
      <w:pPr>
        <w:spacing w:line="480" w:lineRule="auto"/>
        <w:jc w:val="center"/>
        <w:rPr>
          <w:b/>
        </w:rPr>
      </w:pPr>
      <w:r w:rsidRPr="00E834F4">
        <w:rPr>
          <w:b/>
        </w:rPr>
        <w:t>Chapter 5</w:t>
      </w:r>
    </w:p>
    <w:p w14:paraId="5E159B75" w14:textId="77777777" w:rsidR="00E82F9B" w:rsidRPr="00E834F4" w:rsidRDefault="00E82F9B" w:rsidP="00E82F9B">
      <w:pPr>
        <w:spacing w:line="480" w:lineRule="auto"/>
        <w:jc w:val="both"/>
      </w:pPr>
      <w:r w:rsidRPr="00E834F4">
        <w:t xml:space="preserve">The Father Stephen of Host’s Curse shall enter the Thief’s house &amp; the Liar’s house is in Zechariah 5:4. </w:t>
      </w:r>
    </w:p>
    <w:p w14:paraId="7DF9B1DD" w14:textId="77777777" w:rsidR="00E82F9B" w:rsidRPr="00E834F4" w:rsidRDefault="00E82F9B" w:rsidP="00E82F9B">
      <w:pPr>
        <w:spacing w:line="480" w:lineRule="auto"/>
        <w:jc w:val="center"/>
        <w:rPr>
          <w:b/>
        </w:rPr>
      </w:pPr>
      <w:r w:rsidRPr="00E834F4">
        <w:rPr>
          <w:b/>
        </w:rPr>
        <w:t>Chapter 6</w:t>
      </w:r>
    </w:p>
    <w:p w14:paraId="6F296DBC" w14:textId="77777777" w:rsidR="00E82F9B" w:rsidRPr="00E834F4" w:rsidRDefault="00E82F9B" w:rsidP="00E82F9B">
      <w:pPr>
        <w:spacing w:line="480" w:lineRule="auto"/>
        <w:jc w:val="both"/>
      </w:pPr>
      <w:r w:rsidRPr="00E834F4">
        <w:t xml:space="preserve">The Father Stephen’s 4 Spirits of the Heavens is in Zechariah 6:5. The Father Stephen’s Word is in Zechariah 6:9. The Father Stephen of Hosts says the </w:t>
      </w:r>
      <w:r w:rsidRPr="00E834F4">
        <w:rPr>
          <w:b/>
        </w:rPr>
        <w:t>BRANCH</w:t>
      </w:r>
      <w:r w:rsidRPr="00E834F4">
        <w:t xml:space="preserve"> shall build the temple is in Zechariah 6:12, 13. The Father Stephen’s Crowns is in Zechariah 6:14. The Father Stephen of Hosts has sent My to You to be known if You will obey His voice to come and build the temple is in Zechariah 6:15. </w:t>
      </w:r>
    </w:p>
    <w:p w14:paraId="2363A847" w14:textId="77777777" w:rsidR="00E82F9B" w:rsidRPr="00E834F4" w:rsidRDefault="00E82F9B" w:rsidP="00E82F9B">
      <w:pPr>
        <w:spacing w:line="480" w:lineRule="auto"/>
        <w:jc w:val="center"/>
        <w:rPr>
          <w:b/>
        </w:rPr>
      </w:pPr>
      <w:r w:rsidRPr="00E834F4">
        <w:rPr>
          <w:b/>
        </w:rPr>
        <w:t>Chapter 7</w:t>
      </w:r>
    </w:p>
    <w:p w14:paraId="413B83AF" w14:textId="77777777" w:rsidR="00E82F9B" w:rsidRPr="00E834F4" w:rsidRDefault="00E82F9B" w:rsidP="00E82F9B">
      <w:pPr>
        <w:spacing w:line="480" w:lineRule="auto"/>
        <w:jc w:val="both"/>
      </w:pPr>
      <w:r w:rsidRPr="00E834F4">
        <w:t>The Father Stephen’s Word came to Zechariah in the 9</w:t>
      </w:r>
      <w:r w:rsidRPr="00E834F4">
        <w:rPr>
          <w:vertAlign w:val="superscript"/>
        </w:rPr>
        <w:t>th</w:t>
      </w:r>
      <w:r w:rsidRPr="00E834F4">
        <w:t xml:space="preserve"> month on the 4</w:t>
      </w:r>
      <w:r w:rsidRPr="00E834F4">
        <w:rPr>
          <w:vertAlign w:val="superscript"/>
        </w:rPr>
        <w:t>th</w:t>
      </w:r>
      <w:r w:rsidRPr="00E834F4">
        <w:t xml:space="preserve"> day is in Zechariah 7:1, 4, 8. The Father Stephen knows their prayer &amp; was sent to the house is in Zechariah 7:2. The Father Stephen of Hosts knows that You may weep in the 5</w:t>
      </w:r>
      <w:r w:rsidRPr="00E834F4">
        <w:rPr>
          <w:vertAlign w:val="superscript"/>
        </w:rPr>
        <w:t>th</w:t>
      </w:r>
      <w:r w:rsidRPr="00E834F4">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14:paraId="2337ACE3" w14:textId="77777777" w:rsidR="00E82F9B" w:rsidRPr="00E834F4" w:rsidRDefault="00E82F9B" w:rsidP="00E82F9B">
      <w:pPr>
        <w:spacing w:line="480" w:lineRule="auto"/>
        <w:jc w:val="center"/>
        <w:rPr>
          <w:b/>
        </w:rPr>
      </w:pPr>
      <w:r w:rsidRPr="00E834F4">
        <w:rPr>
          <w:b/>
        </w:rPr>
        <w:t>Chapter 8</w:t>
      </w:r>
    </w:p>
    <w:p w14:paraId="29F051EA" w14:textId="77777777" w:rsidR="00E82F9B" w:rsidRPr="00E834F4" w:rsidRDefault="00E82F9B" w:rsidP="00E82F9B">
      <w:pPr>
        <w:spacing w:line="480" w:lineRule="auto"/>
        <w:jc w:val="both"/>
      </w:pPr>
      <w:r w:rsidRPr="00E834F4">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E834F4">
        <w:rPr>
          <w:vertAlign w:val="superscript"/>
        </w:rPr>
        <w:t xml:space="preserve">th </w:t>
      </w:r>
      <w:r w:rsidRPr="00E834F4">
        <w:t>(April, May &amp; December), 5</w:t>
      </w:r>
      <w:r w:rsidRPr="00E834F4">
        <w:rPr>
          <w:vertAlign w:val="superscript"/>
        </w:rPr>
        <w:t xml:space="preserve">th </w:t>
      </w:r>
      <w:r w:rsidRPr="00E834F4">
        <w:t>(May, June &amp; January), 7</w:t>
      </w:r>
      <w:r w:rsidRPr="00E834F4">
        <w:rPr>
          <w:vertAlign w:val="superscript"/>
        </w:rPr>
        <w:t>th</w:t>
      </w:r>
      <w:r w:rsidRPr="00E834F4">
        <w:t xml:space="preserve"> (July, August &amp; March) and the 10</w:t>
      </w:r>
      <w:r w:rsidRPr="00E834F4">
        <w:rPr>
          <w:vertAlign w:val="superscript"/>
        </w:rPr>
        <w:t>th</w:t>
      </w:r>
      <w:r w:rsidRPr="00E834F4">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14:paraId="0383427F" w14:textId="77777777" w:rsidR="00E82F9B" w:rsidRPr="00E834F4" w:rsidRDefault="00E82F9B" w:rsidP="00E82F9B">
      <w:pPr>
        <w:spacing w:line="480" w:lineRule="auto"/>
        <w:jc w:val="center"/>
        <w:rPr>
          <w:b/>
        </w:rPr>
      </w:pPr>
      <w:r w:rsidRPr="00E834F4">
        <w:rPr>
          <w:b/>
        </w:rPr>
        <w:t>Chapter 9</w:t>
      </w:r>
    </w:p>
    <w:p w14:paraId="5D9AB65C" w14:textId="77777777" w:rsidR="00E82F9B" w:rsidRPr="00E834F4" w:rsidRDefault="00E82F9B" w:rsidP="00E82F9B">
      <w:pPr>
        <w:spacing w:line="480" w:lineRule="auto"/>
        <w:jc w:val="both"/>
      </w:pPr>
      <w:r w:rsidRPr="00E834F4">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14:paraId="1352D86B" w14:textId="77777777" w:rsidR="00E82F9B" w:rsidRPr="00E834F4" w:rsidRDefault="00E82F9B" w:rsidP="00E82F9B">
      <w:pPr>
        <w:spacing w:line="480" w:lineRule="auto"/>
        <w:jc w:val="center"/>
        <w:rPr>
          <w:b/>
        </w:rPr>
      </w:pPr>
      <w:r w:rsidRPr="00E834F4">
        <w:rPr>
          <w:b/>
        </w:rPr>
        <w:t>Chapter 10</w:t>
      </w:r>
    </w:p>
    <w:p w14:paraId="6C45310C" w14:textId="77777777" w:rsidR="00E82F9B" w:rsidRPr="00E834F4" w:rsidRDefault="00E82F9B" w:rsidP="00E82F9B">
      <w:pPr>
        <w:spacing w:line="480" w:lineRule="auto"/>
        <w:jc w:val="both"/>
      </w:pPr>
      <w:r w:rsidRPr="00E834F4">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14:paraId="357791B2" w14:textId="77777777" w:rsidR="00E82F9B" w:rsidRPr="00E834F4" w:rsidRDefault="00E82F9B" w:rsidP="00E82F9B">
      <w:pPr>
        <w:spacing w:line="480" w:lineRule="auto"/>
        <w:jc w:val="center"/>
        <w:rPr>
          <w:b/>
        </w:rPr>
      </w:pPr>
      <w:r w:rsidRPr="00E834F4">
        <w:rPr>
          <w:b/>
        </w:rPr>
        <w:t>Chapter 11</w:t>
      </w:r>
    </w:p>
    <w:p w14:paraId="471D28B7" w14:textId="77777777" w:rsidR="00E82F9B" w:rsidRPr="00E834F4" w:rsidRDefault="00E82F9B" w:rsidP="00E82F9B">
      <w:pPr>
        <w:spacing w:line="480" w:lineRule="auto"/>
        <w:jc w:val="both"/>
      </w:pPr>
      <w:r w:rsidRPr="00E834F4">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14:paraId="44AFC028" w14:textId="77777777" w:rsidR="00E82F9B" w:rsidRPr="00E834F4" w:rsidRDefault="00E82F9B" w:rsidP="00E82F9B">
      <w:pPr>
        <w:spacing w:line="480" w:lineRule="auto"/>
        <w:jc w:val="center"/>
        <w:rPr>
          <w:b/>
        </w:rPr>
      </w:pPr>
      <w:r w:rsidRPr="00E834F4">
        <w:rPr>
          <w:b/>
        </w:rPr>
        <w:t>Chapter 12</w:t>
      </w:r>
    </w:p>
    <w:p w14:paraId="256BA9E8" w14:textId="77777777" w:rsidR="00E82F9B" w:rsidRPr="00E834F4" w:rsidRDefault="00E82F9B" w:rsidP="00E82F9B">
      <w:pPr>
        <w:spacing w:line="480" w:lineRule="auto"/>
        <w:jc w:val="both"/>
      </w:pPr>
      <w:r w:rsidRPr="00E834F4">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14:paraId="2E61E7EC" w14:textId="77777777" w:rsidR="00E82F9B" w:rsidRPr="00E834F4" w:rsidRDefault="00E82F9B" w:rsidP="00E82F9B">
      <w:pPr>
        <w:spacing w:line="480" w:lineRule="auto"/>
        <w:jc w:val="center"/>
        <w:rPr>
          <w:b/>
        </w:rPr>
      </w:pPr>
      <w:r w:rsidRPr="00E834F4">
        <w:rPr>
          <w:b/>
        </w:rPr>
        <w:t>Chapter 13</w:t>
      </w:r>
    </w:p>
    <w:p w14:paraId="7D0B1CE0" w14:textId="77777777" w:rsidR="00E82F9B" w:rsidRPr="00E834F4" w:rsidRDefault="00E82F9B" w:rsidP="00E82F9B">
      <w:pPr>
        <w:spacing w:line="480" w:lineRule="auto"/>
        <w:jc w:val="both"/>
      </w:pPr>
      <w:r w:rsidRPr="00E834F4">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14:paraId="2E5FBCE8" w14:textId="77777777" w:rsidR="00E82F9B" w:rsidRPr="00E834F4" w:rsidRDefault="00E82F9B" w:rsidP="00E82F9B">
      <w:pPr>
        <w:spacing w:line="480" w:lineRule="auto"/>
        <w:jc w:val="center"/>
        <w:rPr>
          <w:b/>
        </w:rPr>
      </w:pPr>
      <w:r w:rsidRPr="00E834F4">
        <w:rPr>
          <w:b/>
        </w:rPr>
        <w:t>Chapter 14</w:t>
      </w:r>
    </w:p>
    <w:p w14:paraId="29DEC9C1" w14:textId="77777777" w:rsidR="00E82F9B" w:rsidRPr="00E834F4" w:rsidRDefault="00E82F9B" w:rsidP="00E82F9B">
      <w:pPr>
        <w:spacing w:line="480" w:lineRule="auto"/>
        <w:jc w:val="both"/>
      </w:pPr>
      <w:r w:rsidRPr="00E834F4">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14:paraId="62EEB0CD" w14:textId="77777777" w:rsidR="00E82F9B" w:rsidRPr="00E834F4" w:rsidRDefault="00E82F9B" w:rsidP="00E82F9B">
      <w:pPr>
        <w:spacing w:line="240" w:lineRule="auto"/>
        <w:jc w:val="center"/>
        <w:rPr>
          <w:b/>
        </w:rPr>
      </w:pPr>
      <w:r w:rsidRPr="00E834F4">
        <w:rPr>
          <w:b/>
        </w:rPr>
        <w:t>The Father Stephen’s Lordship in Malachi</w:t>
      </w:r>
    </w:p>
    <w:p w14:paraId="7A019172" w14:textId="77777777" w:rsidR="00E82F9B" w:rsidRPr="00E834F4" w:rsidRDefault="00E82F9B" w:rsidP="00E82F9B">
      <w:pPr>
        <w:spacing w:line="240" w:lineRule="auto"/>
        <w:jc w:val="center"/>
        <w:rPr>
          <w:b/>
        </w:rPr>
      </w:pPr>
      <w:r w:rsidRPr="00E834F4">
        <w:rPr>
          <w:b/>
        </w:rPr>
        <w:t>Malachi the Lordly Reassuring Justice Law Book in the Kingdom of Heaven</w:t>
      </w:r>
    </w:p>
    <w:p w14:paraId="2935AE9D" w14:textId="77777777" w:rsidR="00E82F9B" w:rsidRPr="00E834F4" w:rsidRDefault="00E82F9B" w:rsidP="00E82F9B">
      <w:pPr>
        <w:spacing w:line="480" w:lineRule="auto"/>
        <w:jc w:val="both"/>
      </w:pPr>
      <w:r w:rsidRPr="00E834F4">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14:paraId="0B787B9B" w14:textId="77777777" w:rsidR="00E82F9B" w:rsidRPr="00E834F4" w:rsidRDefault="00E82F9B" w:rsidP="00E82F9B">
      <w:pPr>
        <w:spacing w:line="480" w:lineRule="auto"/>
        <w:jc w:val="center"/>
        <w:rPr>
          <w:b/>
        </w:rPr>
      </w:pPr>
      <w:r w:rsidRPr="00E834F4">
        <w:rPr>
          <w:b/>
        </w:rPr>
        <w:t>Chapter 2</w:t>
      </w:r>
    </w:p>
    <w:p w14:paraId="282A9020" w14:textId="77777777" w:rsidR="00E82F9B" w:rsidRPr="00E834F4" w:rsidRDefault="00E82F9B" w:rsidP="00E82F9B">
      <w:pPr>
        <w:spacing w:line="480" w:lineRule="auto"/>
        <w:jc w:val="both"/>
      </w:pPr>
      <w:r w:rsidRPr="00E834F4">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14:paraId="03E7D28D" w14:textId="77777777" w:rsidR="00E82F9B" w:rsidRPr="00E834F4" w:rsidRDefault="00E82F9B" w:rsidP="00E82F9B">
      <w:pPr>
        <w:spacing w:line="480" w:lineRule="auto"/>
        <w:jc w:val="center"/>
        <w:rPr>
          <w:b/>
        </w:rPr>
      </w:pPr>
      <w:r w:rsidRPr="00E834F4">
        <w:rPr>
          <w:b/>
        </w:rPr>
        <w:t>Chapter 3</w:t>
      </w:r>
    </w:p>
    <w:p w14:paraId="6F85242A" w14:textId="77777777" w:rsidR="00E82F9B" w:rsidRPr="00E834F4" w:rsidRDefault="00E82F9B" w:rsidP="00E82F9B">
      <w:pPr>
        <w:spacing w:line="480" w:lineRule="auto"/>
        <w:jc w:val="both"/>
      </w:pPr>
      <w:r w:rsidRPr="00E834F4">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14:paraId="61C96142" w14:textId="77777777" w:rsidR="00E82F9B" w:rsidRPr="00E834F4" w:rsidRDefault="00E82F9B" w:rsidP="00E82F9B">
      <w:pPr>
        <w:spacing w:line="480" w:lineRule="auto"/>
        <w:jc w:val="center"/>
        <w:rPr>
          <w:b/>
        </w:rPr>
      </w:pPr>
      <w:r w:rsidRPr="00E834F4">
        <w:rPr>
          <w:b/>
        </w:rPr>
        <w:t>Chapter 4</w:t>
      </w:r>
    </w:p>
    <w:p w14:paraId="05A50084" w14:textId="77777777" w:rsidR="00E82F9B" w:rsidRPr="00E834F4" w:rsidRDefault="00E82F9B" w:rsidP="00E82F9B">
      <w:pPr>
        <w:spacing w:line="480" w:lineRule="auto"/>
        <w:jc w:val="both"/>
      </w:pPr>
      <w:r w:rsidRPr="00E834F4">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14:paraId="26116BC5" w14:textId="77777777" w:rsidR="00E82F9B" w:rsidRPr="00E834F4" w:rsidRDefault="00E82F9B" w:rsidP="00E82F9B">
      <w:pPr>
        <w:spacing w:line="480" w:lineRule="auto"/>
        <w:jc w:val="center"/>
        <w:rPr>
          <w:b/>
        </w:rPr>
      </w:pPr>
      <w:r w:rsidRPr="00E834F4">
        <w:rPr>
          <w:b/>
        </w:rPr>
        <w:t>THE LOWER WRONG LORDSHIPS &amp; THE LOWER RIGHT LORDSHIPS IN THE OLD TESTAMENT IN THE KINGDOM OF THIS WORLD</w:t>
      </w:r>
    </w:p>
    <w:p w14:paraId="056037AA" w14:textId="77777777" w:rsidR="00E82F9B" w:rsidRPr="00E834F4" w:rsidRDefault="00E82F9B" w:rsidP="00E82F9B">
      <w:pPr>
        <w:spacing w:line="480" w:lineRule="auto"/>
        <w:jc w:val="center"/>
        <w:rPr>
          <w:b/>
        </w:rPr>
      </w:pPr>
      <w:r w:rsidRPr="00E834F4">
        <w:rPr>
          <w:b/>
        </w:rPr>
        <w:t>The Highest Lordship of the Law in the Kingdom of Heaven above the Beginning Lordships of the Law in the Kingdom of This World in the Old Testament</w:t>
      </w:r>
    </w:p>
    <w:p w14:paraId="57443917" w14:textId="77777777" w:rsidR="00E82F9B" w:rsidRPr="00E834F4" w:rsidRDefault="00E82F9B" w:rsidP="00E82F9B">
      <w:pPr>
        <w:spacing w:line="480" w:lineRule="auto"/>
        <w:jc w:val="center"/>
        <w:rPr>
          <w:b/>
        </w:rPr>
      </w:pPr>
      <w:r w:rsidRPr="00E834F4">
        <w:rPr>
          <w:b/>
        </w:rPr>
        <w:t xml:space="preserve">Genesis the Beginning Law Book in the Kingdom of This World </w:t>
      </w:r>
    </w:p>
    <w:p w14:paraId="6F4F1A5E" w14:textId="77777777" w:rsidR="00E82F9B" w:rsidRPr="00E834F4" w:rsidRDefault="00E82F9B" w:rsidP="00E82F9B">
      <w:pPr>
        <w:spacing w:line="480" w:lineRule="auto"/>
        <w:jc w:val="both"/>
      </w:pPr>
      <w:r w:rsidRPr="00E834F4">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14:paraId="48B38162" w14:textId="77777777" w:rsidR="00E82F9B" w:rsidRPr="00E834F4" w:rsidRDefault="00E82F9B" w:rsidP="00E82F9B">
      <w:pPr>
        <w:spacing w:line="480" w:lineRule="auto"/>
        <w:jc w:val="center"/>
        <w:rPr>
          <w:b/>
        </w:rPr>
      </w:pPr>
      <w:r w:rsidRPr="00E834F4">
        <w:rPr>
          <w:b/>
        </w:rPr>
        <w:t>Exodus the Deliverance Law Book in the Kingdom of This World</w:t>
      </w:r>
    </w:p>
    <w:p w14:paraId="2977628C" w14:textId="77777777" w:rsidR="00E82F9B" w:rsidRPr="00E834F4" w:rsidRDefault="00E82F9B" w:rsidP="00E82F9B">
      <w:pPr>
        <w:spacing w:line="480" w:lineRule="auto"/>
        <w:jc w:val="both"/>
      </w:pPr>
      <w:r w:rsidRPr="00E834F4">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14:paraId="640C5572" w14:textId="77777777" w:rsidR="00E82F9B" w:rsidRPr="00E834F4" w:rsidRDefault="00E82F9B" w:rsidP="00E82F9B">
      <w:pPr>
        <w:spacing w:line="480" w:lineRule="auto"/>
        <w:jc w:val="center"/>
        <w:rPr>
          <w:b/>
        </w:rPr>
      </w:pPr>
      <w:r w:rsidRPr="00E834F4">
        <w:rPr>
          <w:b/>
        </w:rPr>
        <w:t>Leviticus the Holy Law Book in the Kingdom of This World</w:t>
      </w:r>
    </w:p>
    <w:p w14:paraId="4836E648" w14:textId="77777777" w:rsidR="00E82F9B" w:rsidRPr="00E834F4" w:rsidRDefault="00E82F9B" w:rsidP="00E82F9B">
      <w:pPr>
        <w:spacing w:line="480" w:lineRule="auto"/>
        <w:jc w:val="both"/>
      </w:pPr>
      <w:r w:rsidRPr="00E834F4">
        <w:t xml:space="preserve">No occurrences. </w:t>
      </w:r>
    </w:p>
    <w:p w14:paraId="7D2D3943" w14:textId="77777777" w:rsidR="00E82F9B" w:rsidRPr="00E834F4" w:rsidRDefault="00E82F9B" w:rsidP="00E82F9B">
      <w:pPr>
        <w:spacing w:line="480" w:lineRule="auto"/>
        <w:jc w:val="center"/>
        <w:rPr>
          <w:b/>
        </w:rPr>
      </w:pPr>
      <w:r w:rsidRPr="00E834F4">
        <w:rPr>
          <w:b/>
        </w:rPr>
        <w:t>Numbers the Guiding Presence Law Book in the Kingdom of This World</w:t>
      </w:r>
    </w:p>
    <w:p w14:paraId="4AFAA8C3" w14:textId="77777777" w:rsidR="00E82F9B" w:rsidRPr="00E834F4" w:rsidRDefault="00E82F9B" w:rsidP="00E82F9B">
      <w:pPr>
        <w:spacing w:line="480" w:lineRule="auto"/>
        <w:jc w:val="both"/>
        <w:rPr>
          <w:b/>
        </w:rPr>
      </w:pPr>
      <w:r w:rsidRPr="00E834F4">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E834F4">
        <w:rPr>
          <w:b/>
        </w:rPr>
        <w:t xml:space="preserve">  </w:t>
      </w:r>
    </w:p>
    <w:p w14:paraId="0D293090" w14:textId="77777777" w:rsidR="00E82F9B" w:rsidRPr="00E834F4" w:rsidRDefault="00E82F9B" w:rsidP="00E82F9B">
      <w:pPr>
        <w:spacing w:line="480" w:lineRule="auto"/>
        <w:jc w:val="center"/>
        <w:rPr>
          <w:b/>
        </w:rPr>
      </w:pPr>
      <w:r w:rsidRPr="00E834F4">
        <w:rPr>
          <w:b/>
        </w:rPr>
        <w:t xml:space="preserve">Deuteronomy the Obedient Law Book in the Kingdom of This World </w:t>
      </w:r>
    </w:p>
    <w:p w14:paraId="0038B120" w14:textId="77777777" w:rsidR="00E82F9B" w:rsidRPr="00E834F4" w:rsidRDefault="00E82F9B" w:rsidP="00E82F9B">
      <w:pPr>
        <w:spacing w:line="480" w:lineRule="auto"/>
        <w:jc w:val="both"/>
      </w:pPr>
      <w:r w:rsidRPr="00E834F4">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14:paraId="19EFBD91" w14:textId="77777777" w:rsidR="00E82F9B" w:rsidRPr="00E834F4" w:rsidRDefault="00E82F9B" w:rsidP="00E82F9B">
      <w:pPr>
        <w:spacing w:line="480" w:lineRule="auto"/>
        <w:jc w:val="center"/>
        <w:rPr>
          <w:b/>
        </w:rPr>
      </w:pPr>
      <w:r w:rsidRPr="00E834F4">
        <w:rPr>
          <w:b/>
        </w:rPr>
        <w:t>Joshua the Possession Law Book in the Kingdom of This World</w:t>
      </w:r>
    </w:p>
    <w:p w14:paraId="1D482C36" w14:textId="77777777" w:rsidR="00E82F9B" w:rsidRPr="00E834F4" w:rsidRDefault="00E82F9B" w:rsidP="00E82F9B">
      <w:pPr>
        <w:spacing w:line="480" w:lineRule="auto"/>
        <w:jc w:val="both"/>
      </w:pPr>
      <w:r w:rsidRPr="00E834F4">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14:paraId="74D4CEDD" w14:textId="77777777" w:rsidR="00E82F9B" w:rsidRPr="00E834F4" w:rsidRDefault="00E82F9B" w:rsidP="00E82F9B">
      <w:pPr>
        <w:spacing w:line="480" w:lineRule="auto"/>
        <w:jc w:val="center"/>
        <w:rPr>
          <w:b/>
        </w:rPr>
      </w:pPr>
      <w:r w:rsidRPr="00E834F4">
        <w:rPr>
          <w:b/>
        </w:rPr>
        <w:t>Judges the Deliverance Law Book in the Kingdom of This World</w:t>
      </w:r>
    </w:p>
    <w:p w14:paraId="2310EFFE" w14:textId="77777777" w:rsidR="00E82F9B" w:rsidRPr="00E834F4" w:rsidRDefault="00E82F9B" w:rsidP="00E82F9B">
      <w:pPr>
        <w:spacing w:line="480" w:lineRule="auto"/>
        <w:jc w:val="both"/>
      </w:pPr>
      <w:r w:rsidRPr="00E834F4">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14:paraId="5BD3B8EA" w14:textId="77777777" w:rsidR="00E82F9B" w:rsidRPr="00E834F4" w:rsidRDefault="00E82F9B" w:rsidP="00E82F9B">
      <w:pPr>
        <w:spacing w:line="480" w:lineRule="auto"/>
        <w:jc w:val="center"/>
        <w:rPr>
          <w:b/>
        </w:rPr>
      </w:pPr>
      <w:r w:rsidRPr="00E834F4">
        <w:rPr>
          <w:b/>
        </w:rPr>
        <w:t xml:space="preserve">Ruth the Universal Redemption Law Book in the Kingdom of This World </w:t>
      </w:r>
    </w:p>
    <w:p w14:paraId="6469DA73" w14:textId="77777777" w:rsidR="00E82F9B" w:rsidRPr="00E834F4" w:rsidRDefault="00E82F9B" w:rsidP="00E82F9B">
      <w:pPr>
        <w:spacing w:line="480" w:lineRule="auto"/>
        <w:jc w:val="both"/>
      </w:pPr>
      <w:r w:rsidRPr="00E834F4">
        <w:t xml:space="preserve">The Lordship of the Gods is the Lord that has comforted Me and spoken friendly to thine Handmaid is in Ruth 2:13. The Lordship of the Gods is that thy Sister is gone back to Her people and to Her Gods is in Ruth 1:15.   </w:t>
      </w:r>
    </w:p>
    <w:p w14:paraId="4BEE47C4" w14:textId="77777777" w:rsidR="00E82F9B" w:rsidRPr="00E834F4" w:rsidRDefault="00E82F9B" w:rsidP="00E82F9B">
      <w:pPr>
        <w:spacing w:line="480" w:lineRule="auto"/>
        <w:jc w:val="center"/>
        <w:rPr>
          <w:b/>
        </w:rPr>
      </w:pPr>
      <w:r w:rsidRPr="00E834F4">
        <w:rPr>
          <w:b/>
        </w:rPr>
        <w:t>1</w:t>
      </w:r>
      <w:r w:rsidRPr="00E834F4">
        <w:rPr>
          <w:b/>
          <w:vertAlign w:val="superscript"/>
        </w:rPr>
        <w:t>st</w:t>
      </w:r>
      <w:r w:rsidRPr="00E834F4">
        <w:rPr>
          <w:b/>
        </w:rPr>
        <w:t xml:space="preserve"> Samuel the History Law Book in the Kingdom of This World </w:t>
      </w:r>
    </w:p>
    <w:p w14:paraId="0F4409D1" w14:textId="77777777" w:rsidR="00E82F9B" w:rsidRPr="00E834F4" w:rsidRDefault="00E82F9B" w:rsidP="00E82F9B">
      <w:pPr>
        <w:spacing w:line="480" w:lineRule="auto"/>
        <w:jc w:val="both"/>
      </w:pPr>
      <w:r w:rsidRPr="00E834F4">
        <w:t>The Lordship of the Gods is the Lord that does not drink wine or strong drink is in 1</w:t>
      </w:r>
      <w:r w:rsidRPr="00E834F4">
        <w:rPr>
          <w:vertAlign w:val="superscript"/>
        </w:rPr>
        <w:t>st</w:t>
      </w:r>
      <w:r w:rsidRPr="00E834F4">
        <w:t xml:space="preserve"> Samuel 1:15. The Lordship of the Gods concerns the Ark that is sore upon Dagon Our God is in 1</w:t>
      </w:r>
      <w:r w:rsidRPr="00E834F4">
        <w:rPr>
          <w:vertAlign w:val="superscript"/>
        </w:rPr>
        <w:t>st</w:t>
      </w:r>
      <w:r w:rsidRPr="00E834F4">
        <w:t xml:space="preserve"> Samuel 5:7. The Lordship of the Gods the Lords of the Philistines carried the Ark to Israel is in 1</w:t>
      </w:r>
      <w:r w:rsidRPr="00E834F4">
        <w:rPr>
          <w:vertAlign w:val="superscript"/>
        </w:rPr>
        <w:t>st</w:t>
      </w:r>
      <w:r w:rsidRPr="00E834F4">
        <w:t xml:space="preserve"> Samuel 5:8. The Lordship of the Gods the Lords of the Philistines sent the Ark away is in 1</w:t>
      </w:r>
      <w:r w:rsidRPr="00E834F4">
        <w:rPr>
          <w:vertAlign w:val="superscript"/>
        </w:rPr>
        <w:t>st</w:t>
      </w:r>
      <w:r w:rsidRPr="00E834F4">
        <w:t xml:space="preserve"> Samuel 5:11. The Lordship of the Gods the number of the Lords of the Philistines was plagued is in 1</w:t>
      </w:r>
      <w:r w:rsidRPr="00E834F4">
        <w:rPr>
          <w:vertAlign w:val="superscript"/>
        </w:rPr>
        <w:t>st</w:t>
      </w:r>
      <w:r w:rsidRPr="00E834F4">
        <w:t xml:space="preserve"> Samuel 6:4. The Lordship of the Gods will be lightened by His hand and from off Your land is in 1</w:t>
      </w:r>
      <w:r w:rsidRPr="00E834F4">
        <w:rPr>
          <w:vertAlign w:val="superscript"/>
        </w:rPr>
        <w:t>st</w:t>
      </w:r>
      <w:r w:rsidRPr="00E834F4">
        <w:t xml:space="preserve"> Samuel 6:5. The Lordship of the Gods the 5 Lords of the Philistines saw the Ark is in 1</w:t>
      </w:r>
      <w:r w:rsidRPr="00E834F4">
        <w:rPr>
          <w:vertAlign w:val="superscript"/>
        </w:rPr>
        <w:t>st</w:t>
      </w:r>
      <w:r w:rsidRPr="00E834F4">
        <w:t xml:space="preserve"> Samuel 6:16, 18. The Lordship of the Gods is the Lords of the Philistines that went up against Israel is in 1</w:t>
      </w:r>
      <w:r w:rsidRPr="00E834F4">
        <w:rPr>
          <w:vertAlign w:val="superscript"/>
        </w:rPr>
        <w:t>st</w:t>
      </w:r>
      <w:r w:rsidRPr="00E834F4">
        <w:t xml:space="preserve"> Samuel 7:7. The Lordship of the Gods have forsaken Me and served other Gods is in 1</w:t>
      </w:r>
      <w:r w:rsidRPr="00E834F4">
        <w:rPr>
          <w:vertAlign w:val="superscript"/>
        </w:rPr>
        <w:t>st</w:t>
      </w:r>
      <w:r w:rsidRPr="00E834F4">
        <w:t xml:space="preserve"> Samuel 8:8. The Lordship of the God is the Lord that commands thy Servants in finding a Man that plays the harp to expel the Evil Spirit is in 1</w:t>
      </w:r>
      <w:r w:rsidRPr="00E834F4">
        <w:rPr>
          <w:vertAlign w:val="superscript"/>
        </w:rPr>
        <w:t>st</w:t>
      </w:r>
      <w:r w:rsidRPr="00E834F4">
        <w:t xml:space="preserve"> Samuel 16:16. The Lordship of the Gods cursed David by calling Him a Dog is in 1</w:t>
      </w:r>
      <w:r w:rsidRPr="00E834F4">
        <w:rPr>
          <w:vertAlign w:val="superscript"/>
        </w:rPr>
        <w:t>st</w:t>
      </w:r>
      <w:r w:rsidRPr="00E834F4">
        <w:t xml:space="preserve"> Samuel 17:43. The Lordship of the Gods is the Hearing is in 1</w:t>
      </w:r>
      <w:r w:rsidRPr="00E834F4">
        <w:rPr>
          <w:vertAlign w:val="superscript"/>
        </w:rPr>
        <w:t>st</w:t>
      </w:r>
      <w:r w:rsidRPr="00E834F4">
        <w:t xml:space="preserve"> Samuel 22:12. The Lordship of the Gods is Saul the Lord and King is in 1</w:t>
      </w:r>
      <w:r w:rsidRPr="00E834F4">
        <w:rPr>
          <w:vertAlign w:val="superscript"/>
        </w:rPr>
        <w:t>st</w:t>
      </w:r>
      <w:r w:rsidRPr="00E834F4">
        <w:t xml:space="preserve"> Samuel 24:8. The Lordship of the Gods will not put His hand against Saul is in 1</w:t>
      </w:r>
      <w:r w:rsidRPr="00E834F4">
        <w:rPr>
          <w:vertAlign w:val="superscript"/>
        </w:rPr>
        <w:t>st</w:t>
      </w:r>
      <w:r w:rsidRPr="00E834F4">
        <w:t xml:space="preserve"> Samuel 24:10. The Lordship of the Gods where there in iniquity is in 1</w:t>
      </w:r>
      <w:r w:rsidRPr="00E834F4">
        <w:rPr>
          <w:vertAlign w:val="superscript"/>
        </w:rPr>
        <w:t>st</w:t>
      </w:r>
      <w:r w:rsidRPr="00E834F4">
        <w:t xml:space="preserve"> Samuel 25:24. The Lordship of the Gods will not respect You but did see them that was sent is in 1</w:t>
      </w:r>
      <w:r w:rsidRPr="00E834F4">
        <w:rPr>
          <w:vertAlign w:val="superscript"/>
        </w:rPr>
        <w:t>st</w:t>
      </w:r>
      <w:r w:rsidRPr="00E834F4">
        <w:t xml:space="preserve"> Samuel 25:25. The Lordship of the Gods seek evil to My Lord is in 1</w:t>
      </w:r>
      <w:r w:rsidRPr="00E834F4">
        <w:rPr>
          <w:vertAlign w:val="superscript"/>
        </w:rPr>
        <w:t>st</w:t>
      </w:r>
      <w:r w:rsidRPr="00E834F4">
        <w:t xml:space="preserve"> Samuel 25:26. The Lordship of the Gods is blessed by My Handmaid &amp; the Young Men that follow is in 1</w:t>
      </w:r>
      <w:r w:rsidRPr="00E834F4">
        <w:rPr>
          <w:vertAlign w:val="superscript"/>
        </w:rPr>
        <w:t>st</w:t>
      </w:r>
      <w:r w:rsidRPr="00E834F4">
        <w:t xml:space="preserve"> Samuel 25:27. The Lordship of the Gods has a sure house because My Lord fights the battles is in 1</w:t>
      </w:r>
      <w:r w:rsidRPr="00E834F4">
        <w:rPr>
          <w:vertAlign w:val="superscript"/>
        </w:rPr>
        <w:t>st</w:t>
      </w:r>
      <w:r w:rsidRPr="00E834F4">
        <w:t xml:space="preserve"> Samuel 25:28. The Lordship of the Gods concerns the Soul of My Lord that is bound in the bundle of life is in 1</w:t>
      </w:r>
      <w:r w:rsidRPr="00E834F4">
        <w:rPr>
          <w:vertAlign w:val="superscript"/>
        </w:rPr>
        <w:t>st</w:t>
      </w:r>
      <w:r w:rsidRPr="00E834F4">
        <w:t xml:space="preserve"> Samuel 25:29. The Lordship of the Gods is good based on what He has spoken is in 1</w:t>
      </w:r>
      <w:r w:rsidRPr="00E834F4">
        <w:rPr>
          <w:vertAlign w:val="superscript"/>
        </w:rPr>
        <w:t>st</w:t>
      </w:r>
      <w:r w:rsidRPr="00E834F4">
        <w:t xml:space="preserve"> Samuel 25:30. The Lordship of the Gods is not grieved or offended or bloodshed without cause or avenged Himself shall deal well with thee is in 1</w:t>
      </w:r>
      <w:r w:rsidRPr="00E834F4">
        <w:rPr>
          <w:vertAlign w:val="superscript"/>
        </w:rPr>
        <w:t>st</w:t>
      </w:r>
      <w:r w:rsidRPr="00E834F4">
        <w:t xml:space="preserve"> Samuel 25:31. The Lordship of the Gods will wash their feet is in 1</w:t>
      </w:r>
      <w:r w:rsidRPr="00E834F4">
        <w:rPr>
          <w:vertAlign w:val="superscript"/>
        </w:rPr>
        <w:t>st</w:t>
      </w:r>
      <w:r w:rsidRPr="00E834F4">
        <w:t xml:space="preserve"> Samuel 25:41. The Lordship of the Gods has not kept thy Lord the King and there came one in to destroy Him is in 1</w:t>
      </w:r>
      <w:r w:rsidRPr="00E834F4">
        <w:rPr>
          <w:vertAlign w:val="superscript"/>
        </w:rPr>
        <w:t>st</w:t>
      </w:r>
      <w:r w:rsidRPr="00E834F4">
        <w:t xml:space="preserve"> Samuel 26:15. The Lordship of the Gods knows Your voice of the Lord the King is in 1</w:t>
      </w:r>
      <w:r w:rsidRPr="00E834F4">
        <w:rPr>
          <w:vertAlign w:val="superscript"/>
        </w:rPr>
        <w:t>st</w:t>
      </w:r>
      <w:r w:rsidRPr="00E834F4">
        <w:t xml:space="preserve"> Samuel 26:17. The Lordship of the Gods pursues after His Servant is in 1</w:t>
      </w:r>
      <w:r w:rsidRPr="00E834F4">
        <w:rPr>
          <w:vertAlign w:val="superscript"/>
        </w:rPr>
        <w:t>st</w:t>
      </w:r>
      <w:r w:rsidRPr="00E834F4">
        <w:t xml:space="preserve"> Samuel 26:18. The Lordship of the Gods is the Lord the King that will hear the words of thy Servant to serve other Gods is in 1</w:t>
      </w:r>
      <w:r w:rsidRPr="00E834F4">
        <w:rPr>
          <w:vertAlign w:val="superscript"/>
        </w:rPr>
        <w:t>st</w:t>
      </w:r>
      <w:r w:rsidRPr="00E834F4">
        <w:t xml:space="preserve"> Samuel 26:19. The Lordship of the Gods were descending out of the Earth is in 1</w:t>
      </w:r>
      <w:r w:rsidRPr="00E834F4">
        <w:rPr>
          <w:vertAlign w:val="superscript"/>
        </w:rPr>
        <w:t>st</w:t>
      </w:r>
      <w:r w:rsidRPr="00E834F4">
        <w:t xml:space="preserve"> Samuel 28:13. The Lordship of the Gods is the Lords of the Philistines by hundreds and thousands is in 1</w:t>
      </w:r>
      <w:r w:rsidRPr="00E834F4">
        <w:rPr>
          <w:vertAlign w:val="superscript"/>
        </w:rPr>
        <w:t>st</w:t>
      </w:r>
      <w:r w:rsidRPr="00E834F4">
        <w:t xml:space="preserve"> Samuel 29:2. The Lordship of the God do not favor thee is in 1</w:t>
      </w:r>
      <w:r w:rsidRPr="00E834F4">
        <w:rPr>
          <w:vertAlign w:val="superscript"/>
        </w:rPr>
        <w:t>st</w:t>
      </w:r>
      <w:r w:rsidRPr="00E834F4">
        <w:t xml:space="preserve"> Samuel 29:6. The Lordship of the Gods is not displeased is in 1</w:t>
      </w:r>
      <w:r w:rsidRPr="00E834F4">
        <w:rPr>
          <w:vertAlign w:val="superscript"/>
        </w:rPr>
        <w:t>st</w:t>
      </w:r>
      <w:r w:rsidRPr="00E834F4">
        <w:t xml:space="preserve"> Samuel 29:7. The Lordship of the Gods does not fight against the Enemies of My Lord the King is in 1</w:t>
      </w:r>
      <w:r w:rsidRPr="00E834F4">
        <w:rPr>
          <w:vertAlign w:val="superscript"/>
        </w:rPr>
        <w:t>st</w:t>
      </w:r>
      <w:r w:rsidRPr="00E834F4">
        <w:t xml:space="preserve"> Samuel 29:8. </w:t>
      </w:r>
    </w:p>
    <w:p w14:paraId="403941B6"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Samuel the Forerunner Law Book in the Kingdom of This World</w:t>
      </w:r>
    </w:p>
    <w:p w14:paraId="6F9AB217" w14:textId="77777777" w:rsidR="00E82F9B" w:rsidRPr="00E834F4" w:rsidRDefault="00E82F9B" w:rsidP="00E82F9B">
      <w:pPr>
        <w:spacing w:line="480" w:lineRule="auto"/>
        <w:jc w:val="both"/>
      </w:pPr>
      <w:r w:rsidRPr="00E834F4">
        <w:t>The Lordship of the Gods had the Crown &amp; the Bracelets is in 2</w:t>
      </w:r>
      <w:r w:rsidRPr="00E834F4">
        <w:rPr>
          <w:vertAlign w:val="superscript"/>
        </w:rPr>
        <w:t>nd</w:t>
      </w:r>
      <w:r w:rsidRPr="00E834F4">
        <w:t xml:space="preserve"> Samuel 1:10. The Lordship of the Gods had kindness is in 2</w:t>
      </w:r>
      <w:r w:rsidRPr="00E834F4">
        <w:rPr>
          <w:vertAlign w:val="superscript"/>
        </w:rPr>
        <w:t>nd</w:t>
      </w:r>
      <w:r w:rsidRPr="00E834F4">
        <w:t xml:space="preserve"> Samuel 2:5. The Lordship of the Gods will gather all Israel together is in 2</w:t>
      </w:r>
      <w:r w:rsidRPr="00E834F4">
        <w:rPr>
          <w:vertAlign w:val="superscript"/>
        </w:rPr>
        <w:t>nd</w:t>
      </w:r>
      <w:r w:rsidRPr="00E834F4">
        <w:t xml:space="preserve"> Samuel 3:21. The Lordship of the Gods is avenged is in 2</w:t>
      </w:r>
      <w:r w:rsidRPr="00E834F4">
        <w:rPr>
          <w:vertAlign w:val="superscript"/>
        </w:rPr>
        <w:t>nd</w:t>
      </w:r>
      <w:r w:rsidRPr="00E834F4">
        <w:t xml:space="preserve"> Samuel 4:8. The Lordship of the God’s Nations shall be redeemed is in 2</w:t>
      </w:r>
      <w:r w:rsidRPr="00E834F4">
        <w:rPr>
          <w:vertAlign w:val="superscript"/>
        </w:rPr>
        <w:t>nd</w:t>
      </w:r>
      <w:r w:rsidRPr="00E834F4">
        <w:t xml:space="preserve"> Samuel 7:23. The Lordship of the God is the Lord the King that commands His Servant is in 2</w:t>
      </w:r>
      <w:r w:rsidRPr="00E834F4">
        <w:rPr>
          <w:vertAlign w:val="superscript"/>
        </w:rPr>
        <w:t>nd</w:t>
      </w:r>
      <w:r w:rsidRPr="00E834F4">
        <w:t xml:space="preserve"> Samuel 9:11. The Lordship of the Gods is the Lord that David may honor thy Father and sent Comforters, but rather spy out the land is in 2</w:t>
      </w:r>
      <w:r w:rsidRPr="00E834F4">
        <w:rPr>
          <w:vertAlign w:val="superscript"/>
        </w:rPr>
        <w:t>nd</w:t>
      </w:r>
      <w:r w:rsidRPr="00E834F4">
        <w:t xml:space="preserve"> Samuel 10:3. The Lordship of the Gods is the Lord that went not down to His house is in 2</w:t>
      </w:r>
      <w:r w:rsidRPr="00E834F4">
        <w:rPr>
          <w:vertAlign w:val="superscript"/>
        </w:rPr>
        <w:t>nd</w:t>
      </w:r>
      <w:r w:rsidRPr="00E834F4">
        <w:t xml:space="preserve"> Samuel 11:9, 13. The Lordship of the Gods is General Joab and His Servants encamped in the open fields is in 2</w:t>
      </w:r>
      <w:r w:rsidRPr="00E834F4">
        <w:rPr>
          <w:vertAlign w:val="superscript"/>
        </w:rPr>
        <w:t>nd</w:t>
      </w:r>
      <w:r w:rsidRPr="00E834F4">
        <w:t xml:space="preserve"> Samuel 11:11. The Lordship of the Gods is the Lord that does not suppose that they have slain all the Young Men the King’s Sons is in 2</w:t>
      </w:r>
      <w:r w:rsidRPr="00E834F4">
        <w:rPr>
          <w:vertAlign w:val="superscript"/>
        </w:rPr>
        <w:t>nd</w:t>
      </w:r>
      <w:r w:rsidRPr="00E834F4">
        <w:t xml:space="preserve"> Samuel 13:32. The Lordship of the Gods is the Lord the King that takes the thin to His heart is in 2</w:t>
      </w:r>
      <w:r w:rsidRPr="00E834F4">
        <w:rPr>
          <w:vertAlign w:val="superscript"/>
        </w:rPr>
        <w:t>nd</w:t>
      </w:r>
      <w:r w:rsidRPr="00E834F4">
        <w:t xml:space="preserve"> Samuel 13:33. The Lordship of the Gods is the Lord the King free from iniquity and His throne is in 2</w:t>
      </w:r>
      <w:r w:rsidRPr="00E834F4">
        <w:rPr>
          <w:vertAlign w:val="superscript"/>
        </w:rPr>
        <w:t>nd</w:t>
      </w:r>
      <w:r w:rsidRPr="00E834F4">
        <w:t xml:space="preserve"> Samuel 14:9. The Lordship of the Gods is the Lord the King commands say on is in 2</w:t>
      </w:r>
      <w:r w:rsidRPr="00E834F4">
        <w:rPr>
          <w:vertAlign w:val="superscript"/>
        </w:rPr>
        <w:t>nd</w:t>
      </w:r>
      <w:r w:rsidRPr="00E834F4">
        <w:t xml:space="preserve"> Samuel 14:12. The Lordship of the Gods is the Lord the King that is not afraid is in 2</w:t>
      </w:r>
      <w:r w:rsidRPr="00E834F4">
        <w:rPr>
          <w:vertAlign w:val="superscript"/>
        </w:rPr>
        <w:t>nd</w:t>
      </w:r>
      <w:r w:rsidRPr="00E834F4">
        <w:t xml:space="preserve"> Samuel 14:15. The Lordship of the Gods is the Lord the King that is comfortable as an Angel of the Father Stephen to discern good and bad is in 2</w:t>
      </w:r>
      <w:r w:rsidRPr="00E834F4">
        <w:rPr>
          <w:vertAlign w:val="superscript"/>
        </w:rPr>
        <w:t>nd</w:t>
      </w:r>
      <w:r w:rsidRPr="00E834F4">
        <w:t xml:space="preserve"> Samuel 14:17. The Lordship of the God is the lord the king that will now speak is in 2</w:t>
      </w:r>
      <w:r w:rsidRPr="00E834F4">
        <w:rPr>
          <w:vertAlign w:val="superscript"/>
        </w:rPr>
        <w:t>nd</w:t>
      </w:r>
      <w:r w:rsidRPr="00E834F4">
        <w:t xml:space="preserve"> Samuel 14:18. The Lordship of the Gods is the Lord the King that speak and it cannot be overturned is in 2</w:t>
      </w:r>
      <w:r w:rsidRPr="00E834F4">
        <w:rPr>
          <w:vertAlign w:val="superscript"/>
        </w:rPr>
        <w:t>nd</w:t>
      </w:r>
      <w:r w:rsidRPr="00E834F4">
        <w:t xml:space="preserve"> Samuel 14:19. The Lordship of the God is the Lord that is wise as an Angel of the Father Stephen is in 2</w:t>
      </w:r>
      <w:r w:rsidRPr="00E834F4">
        <w:rPr>
          <w:vertAlign w:val="superscript"/>
        </w:rPr>
        <w:t>nd</w:t>
      </w:r>
      <w:r w:rsidRPr="00E834F4">
        <w:t xml:space="preserve"> Samuel 14:20. The Lordship of the Gods is the Lord the King has fulfilled the request of His Servant is in 2</w:t>
      </w:r>
      <w:r w:rsidRPr="00E834F4">
        <w:rPr>
          <w:vertAlign w:val="superscript"/>
        </w:rPr>
        <w:t>nd</w:t>
      </w:r>
      <w:r w:rsidRPr="00E834F4">
        <w:t xml:space="preserve"> Samuel 14:22. The Lordship of the Gods is the Lord the King that shall appoint is in 2</w:t>
      </w:r>
      <w:r w:rsidRPr="00E834F4">
        <w:rPr>
          <w:vertAlign w:val="superscript"/>
        </w:rPr>
        <w:t>nd</w:t>
      </w:r>
      <w:r w:rsidRPr="00E834F4">
        <w:t xml:space="preserve"> Samuel 15:15. The Lordship of the Gods is the Lord the King lives My Lord the King shall be in life or death is in 2</w:t>
      </w:r>
      <w:r w:rsidRPr="00E834F4">
        <w:rPr>
          <w:vertAlign w:val="superscript"/>
        </w:rPr>
        <w:t>nd</w:t>
      </w:r>
      <w:r w:rsidRPr="00E834F4">
        <w:t xml:space="preserve"> Samuel 15:21. The Lordship of the Gods is the Lord the King finding grace in thy sight is in 2</w:t>
      </w:r>
      <w:r w:rsidRPr="00E834F4">
        <w:rPr>
          <w:vertAlign w:val="superscript"/>
        </w:rPr>
        <w:t>nd</w:t>
      </w:r>
      <w:r w:rsidRPr="00E834F4">
        <w:t xml:space="preserve"> Samuel 16:4. The Lordship of the Gods is the Lord the King asking why should this dead dog, curse is in 2</w:t>
      </w:r>
      <w:r w:rsidRPr="00E834F4">
        <w:rPr>
          <w:vertAlign w:val="superscript"/>
        </w:rPr>
        <w:t>nd</w:t>
      </w:r>
      <w:r w:rsidRPr="00E834F4">
        <w:t xml:space="preserve"> Samuel 16:9. The Lordship of the God is the Lord the Kings deliverance against His Enemies is in 2</w:t>
      </w:r>
      <w:r w:rsidRPr="00E834F4">
        <w:rPr>
          <w:vertAlign w:val="superscript"/>
        </w:rPr>
        <w:t>nd</w:t>
      </w:r>
      <w:r w:rsidRPr="00E834F4">
        <w:t xml:space="preserve"> Samuel 18:28. The Lordship of the Gods says Tiding My Lord the King is in 2</w:t>
      </w:r>
      <w:r w:rsidRPr="00E834F4">
        <w:rPr>
          <w:vertAlign w:val="superscript"/>
        </w:rPr>
        <w:t>nd</w:t>
      </w:r>
      <w:r w:rsidRPr="00E834F4">
        <w:t xml:space="preserve"> Samuel 18:31. The Lordship of the Gods is not safe is in 2</w:t>
      </w:r>
      <w:r w:rsidRPr="00E834F4">
        <w:rPr>
          <w:vertAlign w:val="superscript"/>
        </w:rPr>
        <w:t>nd</w:t>
      </w:r>
      <w:r w:rsidRPr="00E834F4">
        <w:t xml:space="preserve"> Samuel 18:32. The Lordship of the Gods is the Lord that will not impute iniquity by perverseness is in 2</w:t>
      </w:r>
      <w:r w:rsidRPr="00E834F4">
        <w:rPr>
          <w:vertAlign w:val="superscript"/>
        </w:rPr>
        <w:t>nd</w:t>
      </w:r>
      <w:r w:rsidRPr="00E834F4">
        <w:t xml:space="preserve"> Samuel 19:19. The Lordship of the Gods is the Lord the king in a meeting is in 2</w:t>
      </w:r>
      <w:r w:rsidRPr="00E834F4">
        <w:rPr>
          <w:vertAlign w:val="superscript"/>
        </w:rPr>
        <w:t>nd</w:t>
      </w:r>
      <w:r w:rsidRPr="00E834F4">
        <w:t xml:space="preserve"> Samuel 19:20. The Lordship of the Gods the lord the King knows the servant is deceived is in 2</w:t>
      </w:r>
      <w:r w:rsidRPr="00E834F4">
        <w:rPr>
          <w:vertAlign w:val="superscript"/>
        </w:rPr>
        <w:t>nd</w:t>
      </w:r>
      <w:r w:rsidRPr="00E834F4">
        <w:t xml:space="preserve"> Samuel 19:26. The Lordship of the Gods the Lord the King is an Angel and thou has slandered is in 2</w:t>
      </w:r>
      <w:r w:rsidRPr="00E834F4">
        <w:rPr>
          <w:vertAlign w:val="superscript"/>
        </w:rPr>
        <w:t>nd</w:t>
      </w:r>
      <w:r w:rsidRPr="00E834F4">
        <w:t xml:space="preserve"> Samuel 19:27. The Lordship of the Gods is the Lord the King before Dead Men is in 2</w:t>
      </w:r>
      <w:r w:rsidRPr="00E834F4">
        <w:rPr>
          <w:vertAlign w:val="superscript"/>
        </w:rPr>
        <w:t>nd</w:t>
      </w:r>
      <w:r w:rsidRPr="00E834F4">
        <w:t xml:space="preserve"> Samuel 19:28. The Lordship of the Gods is the Lord the King who has peace in His House is in 2</w:t>
      </w:r>
      <w:r w:rsidRPr="00E834F4">
        <w:rPr>
          <w:vertAlign w:val="superscript"/>
        </w:rPr>
        <w:t>nd</w:t>
      </w:r>
      <w:r w:rsidRPr="00E834F4">
        <w:t xml:space="preserve"> Samuel 19:30. The Lordship of the Gods the Lord the King has a burden is in 2</w:t>
      </w:r>
      <w:r w:rsidRPr="00E834F4">
        <w:rPr>
          <w:vertAlign w:val="superscript"/>
        </w:rPr>
        <w:t>nd</w:t>
      </w:r>
      <w:r w:rsidRPr="00E834F4">
        <w:t xml:space="preserve"> Samuel 19:35. The lordship of the Gods is the Lord the King that will do good as He sees fit is in 2</w:t>
      </w:r>
      <w:r w:rsidRPr="00E834F4">
        <w:rPr>
          <w:vertAlign w:val="superscript"/>
        </w:rPr>
        <w:t>nd</w:t>
      </w:r>
      <w:r w:rsidRPr="00E834F4">
        <w:t xml:space="preserve"> Samuel 19:37. The Lordship of the Gods is the Lord’s Servant that will pursue is in 2</w:t>
      </w:r>
      <w:r w:rsidRPr="00E834F4">
        <w:rPr>
          <w:vertAlign w:val="superscript"/>
        </w:rPr>
        <w:t>nd</w:t>
      </w:r>
      <w:r w:rsidRPr="00E834F4">
        <w:t xml:space="preserve"> Samuel 20:6. The Lordship of the Gods is the Lord the King’s hundredfold by delight is in 2</w:t>
      </w:r>
      <w:r w:rsidRPr="00E834F4">
        <w:rPr>
          <w:vertAlign w:val="superscript"/>
        </w:rPr>
        <w:t>nd</w:t>
      </w:r>
      <w:r w:rsidRPr="00E834F4">
        <w:t xml:space="preserve"> Samuel 24:3. The Lordship of the Gods is the lord the King coming to His Servant is in 2</w:t>
      </w:r>
      <w:r w:rsidRPr="00E834F4">
        <w:rPr>
          <w:vertAlign w:val="superscript"/>
        </w:rPr>
        <w:t>nd</w:t>
      </w:r>
      <w:r w:rsidRPr="00E834F4">
        <w:t xml:space="preserve"> Samuel 24:21. The Lordship of the Gods is the Lord the King that offers up what seems good is in 2</w:t>
      </w:r>
      <w:r w:rsidRPr="00E834F4">
        <w:rPr>
          <w:vertAlign w:val="superscript"/>
        </w:rPr>
        <w:t>nd</w:t>
      </w:r>
      <w:r w:rsidRPr="00E834F4">
        <w:t xml:space="preserve"> Samuel 24:22.  </w:t>
      </w:r>
    </w:p>
    <w:p w14:paraId="1CAF076E" w14:textId="77777777" w:rsidR="00E82F9B" w:rsidRPr="00E834F4" w:rsidRDefault="00E82F9B" w:rsidP="00E82F9B">
      <w:pPr>
        <w:spacing w:line="480" w:lineRule="auto"/>
        <w:jc w:val="center"/>
        <w:rPr>
          <w:b/>
        </w:rPr>
      </w:pPr>
      <w:r w:rsidRPr="00E834F4">
        <w:rPr>
          <w:b/>
        </w:rPr>
        <w:t>1</w:t>
      </w:r>
      <w:r w:rsidRPr="00E834F4">
        <w:rPr>
          <w:b/>
          <w:vertAlign w:val="superscript"/>
        </w:rPr>
        <w:t>st</w:t>
      </w:r>
      <w:r w:rsidRPr="00E834F4">
        <w:rPr>
          <w:b/>
        </w:rPr>
        <w:t xml:space="preserve"> Kings the Division Law Book in the Kingdom of This World </w:t>
      </w:r>
    </w:p>
    <w:p w14:paraId="01BCD02C" w14:textId="77777777" w:rsidR="00E82F9B" w:rsidRPr="00E834F4" w:rsidRDefault="00E82F9B" w:rsidP="00E82F9B">
      <w:pPr>
        <w:spacing w:line="480" w:lineRule="auto"/>
        <w:jc w:val="both"/>
      </w:pPr>
      <w:r w:rsidRPr="00E834F4">
        <w:t>The Lordship of the Gods is the Lord the King seeks a Young Virgin to get heat is in 1</w:t>
      </w:r>
      <w:r w:rsidRPr="00E834F4">
        <w:rPr>
          <w:vertAlign w:val="superscript"/>
        </w:rPr>
        <w:t>st</w:t>
      </w:r>
      <w:r w:rsidRPr="00E834F4">
        <w:t xml:space="preserve"> Kings 1:2. The Lordship of the Gods is David Our Lord that knows not is in 1</w:t>
      </w:r>
      <w:r w:rsidRPr="00E834F4">
        <w:rPr>
          <w:vertAlign w:val="superscript"/>
        </w:rPr>
        <w:t>st</w:t>
      </w:r>
      <w:r w:rsidRPr="00E834F4">
        <w:t xml:space="preserve"> Kings 1:11, 18, 24. The Lordship of the Gods is the Lord that swears Thine to thy Handmaid that Solomon shall reign after Me, on His throne is in 1</w:t>
      </w:r>
      <w:r w:rsidRPr="00E834F4">
        <w:rPr>
          <w:vertAlign w:val="superscript"/>
        </w:rPr>
        <w:t>st</w:t>
      </w:r>
      <w:r w:rsidRPr="00E834F4">
        <w:t xml:space="preserve"> Kings 1:13, 17, 20, 21, 27. The Lordship of the Gods is the Lord the King live forever is in 1</w:t>
      </w:r>
      <w:r w:rsidRPr="00E834F4">
        <w:rPr>
          <w:vertAlign w:val="superscript"/>
        </w:rPr>
        <w:t>st</w:t>
      </w:r>
      <w:r w:rsidRPr="00E834F4">
        <w:t xml:space="preserve"> Kings 1:31. The Lordship of the Gods is the Lord shall cause Solomon My Son to ride on My ass is in 1</w:t>
      </w:r>
      <w:r w:rsidRPr="00E834F4">
        <w:rPr>
          <w:vertAlign w:val="superscript"/>
        </w:rPr>
        <w:t>st</w:t>
      </w:r>
      <w:r w:rsidRPr="00E834F4">
        <w:t xml:space="preserve"> Kings 1:33. The Lordship of the Gods is the Lord that says Amen is in 1</w:t>
      </w:r>
      <w:r w:rsidRPr="00E834F4">
        <w:rPr>
          <w:vertAlign w:val="superscript"/>
        </w:rPr>
        <w:t>st</w:t>
      </w:r>
      <w:r w:rsidRPr="00E834F4">
        <w:t xml:space="preserve"> Kings 1:36. The Lordship of the Gods is the Lord the King is also with Solomon that His throne is greater than David’s is in 1</w:t>
      </w:r>
      <w:r w:rsidRPr="00E834F4">
        <w:rPr>
          <w:vertAlign w:val="superscript"/>
        </w:rPr>
        <w:t>st</w:t>
      </w:r>
      <w:r w:rsidRPr="00E834F4">
        <w:t xml:space="preserve"> Kings 1:37. The Lordship of the Gods is that the Lord the King has made Solomon King is in 1</w:t>
      </w:r>
      <w:r w:rsidRPr="00E834F4">
        <w:rPr>
          <w:vertAlign w:val="superscript"/>
        </w:rPr>
        <w:t>st</w:t>
      </w:r>
      <w:r w:rsidRPr="00E834F4">
        <w:t xml:space="preserve"> Kings 1:43. The Lordship of the Gods says that Solomon is better in name than David is in 1</w:t>
      </w:r>
      <w:r w:rsidRPr="00E834F4">
        <w:rPr>
          <w:vertAlign w:val="superscript"/>
        </w:rPr>
        <w:t>st</w:t>
      </w:r>
      <w:r w:rsidRPr="00E834F4">
        <w:t xml:space="preserve"> Kings 1:47. The Lordship of the Gods is the Lord the King says the saying is good to thy Servant is in 1</w:t>
      </w:r>
      <w:r w:rsidRPr="00E834F4">
        <w:rPr>
          <w:vertAlign w:val="superscript"/>
        </w:rPr>
        <w:t>st</w:t>
      </w:r>
      <w:r w:rsidRPr="00E834F4">
        <w:t xml:space="preserve"> Kings 2:38. The Lordship of the Gods is the Lord with this Woman dwelling in one house and I was delivered a Child with her in the house is in 1</w:t>
      </w:r>
      <w:r w:rsidRPr="00E834F4">
        <w:rPr>
          <w:vertAlign w:val="superscript"/>
        </w:rPr>
        <w:t>st</w:t>
      </w:r>
      <w:r w:rsidRPr="00E834F4">
        <w:t xml:space="preserve"> Kings 3:17, 26. The Lordship of the gods is warned from turning in following the Father Stephen is in 1</w:t>
      </w:r>
      <w:r w:rsidRPr="00E834F4">
        <w:rPr>
          <w:vertAlign w:val="superscript"/>
        </w:rPr>
        <w:t>st</w:t>
      </w:r>
      <w:r w:rsidRPr="00E834F4">
        <w:t xml:space="preserve"> Kings 9:6, 9. The Lordship of the Gods clave to these in Eros Love is in 1</w:t>
      </w:r>
      <w:r w:rsidRPr="00E834F4">
        <w:rPr>
          <w:vertAlign w:val="superscript"/>
        </w:rPr>
        <w:t>st</w:t>
      </w:r>
      <w:r w:rsidRPr="00E834F4">
        <w:t xml:space="preserve"> Kings 11:2, 4. The Lordship of the Gods did not obey His commands is in 1</w:t>
      </w:r>
      <w:r w:rsidRPr="00E834F4">
        <w:rPr>
          <w:vertAlign w:val="superscript"/>
        </w:rPr>
        <w:t>st</w:t>
      </w:r>
      <w:r w:rsidRPr="00E834F4">
        <w:t xml:space="preserve"> Kings 11:10. The Lordship of the Gods is the Lord that fled is in 1</w:t>
      </w:r>
      <w:r w:rsidRPr="00E834F4">
        <w:rPr>
          <w:vertAlign w:val="superscript"/>
        </w:rPr>
        <w:t>st</w:t>
      </w:r>
      <w:r w:rsidRPr="00E834F4">
        <w:t xml:space="preserve"> Kings 11:23. The Lordship of the Gods forsook Me is in 1</w:t>
      </w:r>
      <w:r w:rsidRPr="00E834F4">
        <w:rPr>
          <w:vertAlign w:val="superscript"/>
        </w:rPr>
        <w:t>st</w:t>
      </w:r>
      <w:r w:rsidRPr="00E834F4">
        <w:t xml:space="preserve"> Kings 11:33. The Lordship of the Gods is the Lord that will kill You is in 1</w:t>
      </w:r>
      <w:r w:rsidRPr="00E834F4">
        <w:rPr>
          <w:vertAlign w:val="superscript"/>
        </w:rPr>
        <w:t>st</w:t>
      </w:r>
      <w:r w:rsidRPr="00E834F4">
        <w:t xml:space="preserve"> Kings 12:27. The Lordship of the Gods to behold is in 1</w:t>
      </w:r>
      <w:r w:rsidRPr="00E834F4">
        <w:rPr>
          <w:vertAlign w:val="superscript"/>
        </w:rPr>
        <w:t>st</w:t>
      </w:r>
      <w:r w:rsidRPr="00E834F4">
        <w:t xml:space="preserve"> Kings 12:28. The Lordship of the Gods has made molten images to provoke Me to anger is in 1</w:t>
      </w:r>
      <w:r w:rsidRPr="00E834F4">
        <w:rPr>
          <w:vertAlign w:val="superscript"/>
        </w:rPr>
        <w:t>st</w:t>
      </w:r>
      <w:r w:rsidRPr="00E834F4">
        <w:t xml:space="preserve"> Kings 14:9. The Lordship of the Gods is the Lord Elijah is in 1</w:t>
      </w:r>
      <w:r w:rsidRPr="00E834F4">
        <w:rPr>
          <w:vertAlign w:val="superscript"/>
        </w:rPr>
        <w:t>st</w:t>
      </w:r>
      <w:r w:rsidRPr="00E834F4">
        <w:t xml:space="preserve"> Kings 18:7. The Lordship of the God tells the Lord is in 1</w:t>
      </w:r>
      <w:r w:rsidRPr="00E834F4">
        <w:rPr>
          <w:vertAlign w:val="superscript"/>
        </w:rPr>
        <w:t>st</w:t>
      </w:r>
      <w:r w:rsidRPr="00E834F4">
        <w:t xml:space="preserve"> Kings 18:8, 11, 14. The Lordship of the Gods the Lord has not sent to seek thee is in 1</w:t>
      </w:r>
      <w:r w:rsidRPr="00E834F4">
        <w:rPr>
          <w:vertAlign w:val="superscript"/>
        </w:rPr>
        <w:t>st</w:t>
      </w:r>
      <w:r w:rsidRPr="00E834F4">
        <w:t xml:space="preserve"> Kings 18:10. The Lordship of the Gods is the Lord that was told is in 1</w:t>
      </w:r>
      <w:r w:rsidRPr="00E834F4">
        <w:rPr>
          <w:vertAlign w:val="superscript"/>
        </w:rPr>
        <w:t>st</w:t>
      </w:r>
      <w:r w:rsidRPr="00E834F4">
        <w:t xml:space="preserve"> Kings 18:13. The Lordship of the Gods says cry loud for He is a God is in 1</w:t>
      </w:r>
      <w:r w:rsidRPr="00E834F4">
        <w:rPr>
          <w:vertAlign w:val="superscript"/>
        </w:rPr>
        <w:t>st</w:t>
      </w:r>
      <w:r w:rsidRPr="00E834F4">
        <w:t xml:space="preserve"> Kings 18:27. The Lordship of the Gods is allowed to do to You if I make not my life and Your life is in 1</w:t>
      </w:r>
      <w:r w:rsidRPr="00E834F4">
        <w:rPr>
          <w:vertAlign w:val="superscript"/>
        </w:rPr>
        <w:t>st</w:t>
      </w:r>
      <w:r w:rsidRPr="00E834F4">
        <w:t xml:space="preserve"> Kings 19:2; 20:10. The Lordship of the Gods is the Lord saying I am Thine is in 1</w:t>
      </w:r>
      <w:r w:rsidRPr="00E834F4">
        <w:rPr>
          <w:vertAlign w:val="superscript"/>
        </w:rPr>
        <w:t>st</w:t>
      </w:r>
      <w:r w:rsidRPr="00E834F4">
        <w:t xml:space="preserve"> Kings 20:4. The Lordship of the Gods is the Lord is told about sending the Messengers is in 1</w:t>
      </w:r>
      <w:r w:rsidRPr="00E834F4">
        <w:rPr>
          <w:vertAlign w:val="superscript"/>
        </w:rPr>
        <w:t>st</w:t>
      </w:r>
      <w:r w:rsidRPr="00E834F4">
        <w:t xml:space="preserve"> Kings 20:9. The Lordship of the Gods are the hills is in 1</w:t>
      </w:r>
      <w:r w:rsidRPr="00E834F4">
        <w:rPr>
          <w:vertAlign w:val="superscript"/>
        </w:rPr>
        <w:t>st</w:t>
      </w:r>
      <w:r w:rsidRPr="00E834F4">
        <w:t xml:space="preserve"> Kings 20:23.   </w:t>
      </w:r>
    </w:p>
    <w:p w14:paraId="438AC6DB"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Kings the Ruin Law Book in the Kingdom of This World</w:t>
      </w:r>
    </w:p>
    <w:p w14:paraId="3DFB931B" w14:textId="77777777" w:rsidR="00E82F9B" w:rsidRPr="00E834F4" w:rsidRDefault="00E82F9B" w:rsidP="00E82F9B">
      <w:pPr>
        <w:spacing w:line="480" w:lineRule="auto"/>
        <w:jc w:val="both"/>
      </w:pPr>
      <w:r w:rsidRPr="00E834F4">
        <w:t>The Lordship of the Gods is Ekron is in 2</w:t>
      </w:r>
      <w:r w:rsidRPr="00E834F4">
        <w:rPr>
          <w:vertAlign w:val="superscript"/>
        </w:rPr>
        <w:t>nd</w:t>
      </w:r>
      <w:r w:rsidRPr="00E834F4">
        <w:t xml:space="preserve"> Kings 1:2, 3, 6. The Lordship of the Gods is the situation on the city pleasant as the Lord sees is in 2</w:t>
      </w:r>
      <w:r w:rsidRPr="00E834F4">
        <w:rPr>
          <w:vertAlign w:val="superscript"/>
        </w:rPr>
        <w:t>nd</w:t>
      </w:r>
      <w:r w:rsidRPr="00E834F4">
        <w:t xml:space="preserve"> Kings 2:19. The Lordship of the Gods do not lie to their Handmaid is in 2</w:t>
      </w:r>
      <w:r w:rsidRPr="00E834F4">
        <w:rPr>
          <w:vertAlign w:val="superscript"/>
        </w:rPr>
        <w:t>nd</w:t>
      </w:r>
      <w:r w:rsidRPr="00E834F4">
        <w:t xml:space="preserve"> Kings 4:16. The Lordship of the Gods desires a Son is in 2</w:t>
      </w:r>
      <w:r w:rsidRPr="00E834F4">
        <w:rPr>
          <w:vertAlign w:val="superscript"/>
        </w:rPr>
        <w:t>nd</w:t>
      </w:r>
      <w:r w:rsidRPr="00E834F4">
        <w:t xml:space="preserve"> Kings 4:28. The Lordship of the Gods is not the Prophet is in 2</w:t>
      </w:r>
      <w:r w:rsidRPr="00E834F4">
        <w:rPr>
          <w:vertAlign w:val="superscript"/>
        </w:rPr>
        <w:t>nd</w:t>
      </w:r>
      <w:r w:rsidRPr="00E834F4">
        <w:t xml:space="preserve"> Kings 5:3, 4. The Lordship of the Gods is restricted to the offered or sacrificed is in 2</w:t>
      </w:r>
      <w:r w:rsidRPr="00E834F4">
        <w:rPr>
          <w:vertAlign w:val="superscript"/>
        </w:rPr>
        <w:t>nd</w:t>
      </w:r>
      <w:r w:rsidRPr="00E834F4">
        <w:t xml:space="preserve"> Kings 5:17. The Lordship of the Gods the Lord that tells You the words thou speak in the bedchamber is in 2</w:t>
      </w:r>
      <w:r w:rsidRPr="00E834F4">
        <w:rPr>
          <w:vertAlign w:val="superscript"/>
        </w:rPr>
        <w:t>nd</w:t>
      </w:r>
      <w:r w:rsidRPr="00E834F4">
        <w:t xml:space="preserve"> Kings 6:12. The Lordship of the God helps is in 2</w:t>
      </w:r>
      <w:r w:rsidRPr="00E834F4">
        <w:rPr>
          <w:vertAlign w:val="superscript"/>
        </w:rPr>
        <w:t>nd</w:t>
      </w:r>
      <w:r w:rsidRPr="00E834F4">
        <w:t xml:space="preserve"> Kings 6:26. The Lordship of the God is the King whose hand leans is in 2</w:t>
      </w:r>
      <w:r w:rsidRPr="00E834F4">
        <w:rPr>
          <w:vertAlign w:val="superscript"/>
        </w:rPr>
        <w:t>nd</w:t>
      </w:r>
      <w:r w:rsidRPr="00E834F4">
        <w:t xml:space="preserve"> Kings 7:2. The Lordship of the Gods answered the Man is in 2</w:t>
      </w:r>
      <w:r w:rsidRPr="00E834F4">
        <w:rPr>
          <w:vertAlign w:val="superscript"/>
        </w:rPr>
        <w:t>nd</w:t>
      </w:r>
      <w:r w:rsidRPr="00E834F4">
        <w:t xml:space="preserve"> Kings 7:19. The Lordship of the Gods is restored to life is in 2</w:t>
      </w:r>
      <w:r w:rsidRPr="00E834F4">
        <w:rPr>
          <w:vertAlign w:val="superscript"/>
        </w:rPr>
        <w:t>nd</w:t>
      </w:r>
      <w:r w:rsidRPr="00E834F4">
        <w:t xml:space="preserve"> Kings 8:5. The Lordship of the Gods is weeping is in 2</w:t>
      </w:r>
      <w:r w:rsidRPr="00E834F4">
        <w:rPr>
          <w:vertAlign w:val="superscript"/>
        </w:rPr>
        <w:t>nd</w:t>
      </w:r>
      <w:r w:rsidRPr="00E834F4">
        <w:t xml:space="preserve"> Kings 8:12. The Lordship of the Gods is the Nations is in 2</w:t>
      </w:r>
      <w:r w:rsidRPr="00E834F4">
        <w:rPr>
          <w:vertAlign w:val="superscript"/>
        </w:rPr>
        <w:t>nd</w:t>
      </w:r>
      <w:r w:rsidRPr="00E834F4">
        <w:t xml:space="preserve"> Kings 17:29, 33. The Lordship of the Gods of Sepharvaim is in 2</w:t>
      </w:r>
      <w:r w:rsidRPr="00E834F4">
        <w:rPr>
          <w:vertAlign w:val="superscript"/>
        </w:rPr>
        <w:t>nd</w:t>
      </w:r>
      <w:r w:rsidRPr="00E834F4">
        <w:t xml:space="preserve"> Kings 17:31. The Lordship of the Gods are feared is in 2</w:t>
      </w:r>
      <w:r w:rsidRPr="00E834F4">
        <w:rPr>
          <w:vertAlign w:val="superscript"/>
        </w:rPr>
        <w:t>nd</w:t>
      </w:r>
      <w:r w:rsidRPr="00E834F4">
        <w:t xml:space="preserve"> Kings 17:33. The Lordship of the Gods cannot be feared is in 2</w:t>
      </w:r>
      <w:r w:rsidRPr="00E834F4">
        <w:rPr>
          <w:vertAlign w:val="superscript"/>
        </w:rPr>
        <w:t>nd</w:t>
      </w:r>
      <w:r w:rsidRPr="00E834F4">
        <w:t xml:space="preserve"> Kings 17:35, 37, 38. The Lordship of the God will give pledges is in 2</w:t>
      </w:r>
      <w:r w:rsidRPr="00E834F4">
        <w:rPr>
          <w:vertAlign w:val="superscript"/>
        </w:rPr>
        <w:t>nd</w:t>
      </w:r>
      <w:r w:rsidRPr="00E834F4">
        <w:t xml:space="preserve"> Kings 18:23. The Lordship of the Gods of the Nations is in 2</w:t>
      </w:r>
      <w:r w:rsidRPr="00E834F4">
        <w:rPr>
          <w:vertAlign w:val="superscript"/>
        </w:rPr>
        <w:t>nd</w:t>
      </w:r>
      <w:r w:rsidRPr="00E834F4">
        <w:t xml:space="preserve"> Kings 18:33, 34. The Lordship of the Gods of the Countries is in 2</w:t>
      </w:r>
      <w:r w:rsidRPr="00E834F4">
        <w:rPr>
          <w:vertAlign w:val="superscript"/>
        </w:rPr>
        <w:t>nd</w:t>
      </w:r>
      <w:r w:rsidRPr="00E834F4">
        <w:t xml:space="preserve"> Kings 18:35. The Lordship of the Gods of the Nations is in 2</w:t>
      </w:r>
      <w:r w:rsidRPr="00E834F4">
        <w:rPr>
          <w:vertAlign w:val="superscript"/>
        </w:rPr>
        <w:t>nd</w:t>
      </w:r>
      <w:r w:rsidRPr="00E834F4">
        <w:t xml:space="preserve"> Kings 19:12. The Lordship of the God is cast into the fire is in 2</w:t>
      </w:r>
      <w:r w:rsidRPr="00E834F4">
        <w:rPr>
          <w:vertAlign w:val="superscript"/>
        </w:rPr>
        <w:t>nd</w:t>
      </w:r>
      <w:r w:rsidRPr="00E834F4">
        <w:t xml:space="preserve"> Kings 19:18. The Lordship of the Gods is Nisroch is in 2</w:t>
      </w:r>
      <w:r w:rsidRPr="00E834F4">
        <w:rPr>
          <w:vertAlign w:val="superscript"/>
        </w:rPr>
        <w:t>nd</w:t>
      </w:r>
      <w:r w:rsidRPr="00E834F4">
        <w:t xml:space="preserve"> Kings 19:37. The Lordship of the Gods is burning incense is in 2</w:t>
      </w:r>
      <w:r w:rsidRPr="00E834F4">
        <w:rPr>
          <w:vertAlign w:val="superscript"/>
        </w:rPr>
        <w:t>nd</w:t>
      </w:r>
      <w:r w:rsidRPr="00E834F4">
        <w:t xml:space="preserve"> Kings 22:17. </w:t>
      </w:r>
    </w:p>
    <w:p w14:paraId="77475197" w14:textId="77777777" w:rsidR="00E82F9B" w:rsidRPr="00E834F4" w:rsidRDefault="00E82F9B" w:rsidP="00E82F9B">
      <w:pPr>
        <w:spacing w:line="480" w:lineRule="auto"/>
        <w:jc w:val="center"/>
        <w:rPr>
          <w:b/>
        </w:rPr>
      </w:pPr>
      <w:r w:rsidRPr="00E834F4">
        <w:rPr>
          <w:b/>
        </w:rPr>
        <w:t>1</w:t>
      </w:r>
      <w:r w:rsidRPr="00E834F4">
        <w:rPr>
          <w:b/>
          <w:vertAlign w:val="superscript"/>
        </w:rPr>
        <w:t>st</w:t>
      </w:r>
      <w:r w:rsidRPr="00E834F4">
        <w:rPr>
          <w:b/>
        </w:rPr>
        <w:t xml:space="preserve"> Chronicles the Encouraging Law Book in the Kingdom of This World</w:t>
      </w:r>
    </w:p>
    <w:p w14:paraId="06120572" w14:textId="77777777" w:rsidR="00E82F9B" w:rsidRPr="00E834F4" w:rsidRDefault="00E82F9B" w:rsidP="00E82F9B">
      <w:pPr>
        <w:spacing w:line="480" w:lineRule="auto"/>
        <w:jc w:val="both"/>
      </w:pPr>
      <w:r w:rsidRPr="00E834F4">
        <w:t>The Lordship of the Gods when after the whoring of the people of the land is in 1</w:t>
      </w:r>
      <w:r w:rsidRPr="00E834F4">
        <w:rPr>
          <w:vertAlign w:val="superscript"/>
        </w:rPr>
        <w:t>st</w:t>
      </w:r>
      <w:r w:rsidRPr="00E834F4">
        <w:t xml:space="preserve"> Chronicles 5:25. The Lordship of the Gods armor is in 1</w:t>
      </w:r>
      <w:r w:rsidRPr="00E834F4">
        <w:rPr>
          <w:vertAlign w:val="superscript"/>
        </w:rPr>
        <w:t>st</w:t>
      </w:r>
      <w:r w:rsidRPr="00E834F4">
        <w:t xml:space="preserve"> Chronicles 10:10. The Lordship of the Gods is the Lords of the Philistines upon advisement is in 1</w:t>
      </w:r>
      <w:r w:rsidRPr="00E834F4">
        <w:rPr>
          <w:vertAlign w:val="superscript"/>
        </w:rPr>
        <w:t>st</w:t>
      </w:r>
      <w:r w:rsidRPr="00E834F4">
        <w:t xml:space="preserve"> Chronicles 12:19. The Lordship of the Gods are burned with fire is in 1</w:t>
      </w:r>
      <w:r w:rsidRPr="00E834F4">
        <w:rPr>
          <w:vertAlign w:val="superscript"/>
        </w:rPr>
        <w:t>st</w:t>
      </w:r>
      <w:r w:rsidRPr="00E834F4">
        <w:t xml:space="preserve"> Chronicles 14:12. The Lordship of the Gods are all under the Father Stephen is in 1</w:t>
      </w:r>
      <w:r w:rsidRPr="00E834F4">
        <w:rPr>
          <w:vertAlign w:val="superscript"/>
        </w:rPr>
        <w:t>st</w:t>
      </w:r>
      <w:r w:rsidRPr="00E834F4">
        <w:t xml:space="preserve"> Chronicles 16:25. The Lordships of the Gods are all idols is in 1</w:t>
      </w:r>
      <w:r w:rsidRPr="00E834F4">
        <w:rPr>
          <w:vertAlign w:val="superscript"/>
        </w:rPr>
        <w:t>st</w:t>
      </w:r>
      <w:r w:rsidRPr="00E834F4">
        <w:t xml:space="preserve"> Chronicles 16:26. The Lordship of the Gods does good is in 1</w:t>
      </w:r>
      <w:r w:rsidRPr="00E834F4">
        <w:rPr>
          <w:vertAlign w:val="superscript"/>
        </w:rPr>
        <w:t>st</w:t>
      </w:r>
      <w:r w:rsidRPr="00E834F4">
        <w:t xml:space="preserve"> Chronicles 21:23. </w:t>
      </w:r>
    </w:p>
    <w:p w14:paraId="7C6795FD"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Chronicles the Encouraging Law Book in the Kingdom of This World</w:t>
      </w:r>
    </w:p>
    <w:p w14:paraId="2CF2183A" w14:textId="77777777" w:rsidR="00E82F9B" w:rsidRPr="00E834F4" w:rsidRDefault="00E82F9B" w:rsidP="00E82F9B">
      <w:pPr>
        <w:spacing w:line="480" w:lineRule="auto"/>
        <w:jc w:val="both"/>
      </w:pPr>
      <w:r w:rsidRPr="00E834F4">
        <w:t>The Lordship of the Gods are the Ladies that are skillful to work is in 2</w:t>
      </w:r>
      <w:r w:rsidRPr="00E834F4">
        <w:rPr>
          <w:vertAlign w:val="superscript"/>
        </w:rPr>
        <w:t>nd</w:t>
      </w:r>
      <w:r w:rsidRPr="00E834F4">
        <w:t xml:space="preserve"> Chronicles 2:14. The Lordship of the Gods have wheat, barley, oil and wine is in 2</w:t>
      </w:r>
      <w:r w:rsidRPr="00E834F4">
        <w:rPr>
          <w:vertAlign w:val="superscript"/>
        </w:rPr>
        <w:t>nd</w:t>
      </w:r>
      <w:r w:rsidRPr="00E834F4">
        <w:t xml:space="preserve"> Chronicles 2:15. The Lordship of the God forsakes Him to serve other Gods is in 2</w:t>
      </w:r>
      <w:r w:rsidRPr="00E834F4">
        <w:rPr>
          <w:vertAlign w:val="superscript"/>
        </w:rPr>
        <w:t>nd</w:t>
      </w:r>
      <w:r w:rsidRPr="00E834F4">
        <w:t xml:space="preserve"> Chronicles 7:19, 22. The Lordship of the Gods with their golden c</w:t>
      </w:r>
      <w:r w:rsidR="00E82F02" w:rsidRPr="00E834F4">
        <w:t>a</w:t>
      </w:r>
      <w:r w:rsidRPr="00E834F4">
        <w:t>lves cannot withstand the Kingdom of Him is in 2</w:t>
      </w:r>
      <w:r w:rsidRPr="00E834F4">
        <w:rPr>
          <w:vertAlign w:val="superscript"/>
        </w:rPr>
        <w:t>nd</w:t>
      </w:r>
      <w:r w:rsidRPr="00E834F4">
        <w:t xml:space="preserve"> Chronicles 13:8. The </w:t>
      </w:r>
      <w:r w:rsidR="00E82F02" w:rsidRPr="00E834F4">
        <w:t>L</w:t>
      </w:r>
      <w:r w:rsidRPr="00E834F4">
        <w:t>ordship of the Gods are no Priest of Him is in 2</w:t>
      </w:r>
      <w:r w:rsidRPr="00E834F4">
        <w:rPr>
          <w:vertAlign w:val="superscript"/>
        </w:rPr>
        <w:t>nd</w:t>
      </w:r>
      <w:r w:rsidRPr="00E834F4">
        <w:t xml:space="preserve"> Chronicles 13:9. The Lordship of the Strange Gods of the altars are taken away and broken is in 2</w:t>
      </w:r>
      <w:r w:rsidRPr="00E834F4">
        <w:rPr>
          <w:vertAlign w:val="superscript"/>
        </w:rPr>
        <w:t>nd</w:t>
      </w:r>
      <w:r w:rsidRPr="00E834F4">
        <w:t xml:space="preserve"> Chronicles 14:3. The Lordship of the Gods are from Seir is in 2</w:t>
      </w:r>
      <w:r w:rsidRPr="00E834F4">
        <w:rPr>
          <w:vertAlign w:val="superscript"/>
        </w:rPr>
        <w:t>nd</w:t>
      </w:r>
      <w:r w:rsidRPr="00E834F4">
        <w:t xml:space="preserve"> Chronicles 25:14. The Lordship of the Gods cannot deliver You is in 2</w:t>
      </w:r>
      <w:r w:rsidRPr="00E834F4">
        <w:rPr>
          <w:vertAlign w:val="superscript"/>
        </w:rPr>
        <w:t>nd</w:t>
      </w:r>
      <w:r w:rsidRPr="00E834F4">
        <w:t xml:space="preserve"> Chronicles 25:15. The Lordship of the God</w:t>
      </w:r>
      <w:r w:rsidR="00E82F02" w:rsidRPr="00E834F4">
        <w:t>s</w:t>
      </w:r>
      <w:r w:rsidRPr="00E834F4">
        <w:t xml:space="preserve"> are from Edom is in 2</w:t>
      </w:r>
      <w:r w:rsidRPr="00E834F4">
        <w:rPr>
          <w:vertAlign w:val="superscript"/>
        </w:rPr>
        <w:t>nd</w:t>
      </w:r>
      <w:r w:rsidRPr="00E834F4">
        <w:t xml:space="preserve"> Chronicles 25:20. The Lordship of the God</w:t>
      </w:r>
      <w:r w:rsidR="00E82F02" w:rsidRPr="00E834F4">
        <w:t>s</w:t>
      </w:r>
      <w:r w:rsidRPr="00E834F4">
        <w:t xml:space="preserve"> from Damascus was helped by the Kings of Syria is in 2</w:t>
      </w:r>
      <w:r w:rsidRPr="00E834F4">
        <w:rPr>
          <w:vertAlign w:val="superscript"/>
        </w:rPr>
        <w:t>nd</w:t>
      </w:r>
      <w:r w:rsidRPr="00E834F4">
        <w:t xml:space="preserve"> Chronicles 28:23. The Lordship of the Gods made high places to burned incense is in 2</w:t>
      </w:r>
      <w:r w:rsidRPr="00E834F4">
        <w:rPr>
          <w:vertAlign w:val="superscript"/>
        </w:rPr>
        <w:t>nd</w:t>
      </w:r>
      <w:r w:rsidRPr="00E834F4">
        <w:t xml:space="preserve"> Chronicles 28:25. The Lordship of the Gods of any those Nations or any Kingdoms can in nowise deliver them in their lands out of His hand is in 2</w:t>
      </w:r>
      <w:r w:rsidRPr="00E834F4">
        <w:rPr>
          <w:vertAlign w:val="superscript"/>
        </w:rPr>
        <w:t>nd</w:t>
      </w:r>
      <w:r w:rsidRPr="00E834F4">
        <w:t xml:space="preserve"> Chronicles 32:13, 15. The Lordship of the Gods by which the Fathers utterly destroyed is in 2</w:t>
      </w:r>
      <w:r w:rsidRPr="00E834F4">
        <w:rPr>
          <w:vertAlign w:val="superscript"/>
        </w:rPr>
        <w:t>nd</w:t>
      </w:r>
      <w:r w:rsidRPr="00E834F4">
        <w:t xml:space="preserve"> Chronicles 32:14. The Lordship of the Gods spoke against Him of Jerusalem is in 2</w:t>
      </w:r>
      <w:r w:rsidRPr="00E834F4">
        <w:rPr>
          <w:vertAlign w:val="superscript"/>
        </w:rPr>
        <w:t>nd</w:t>
      </w:r>
      <w:r w:rsidRPr="00E834F4">
        <w:t xml:space="preserve"> Chronicles 32:19. The Lordship of the Gods was slain by the sword of His own bowels is in 2</w:t>
      </w:r>
      <w:r w:rsidRPr="00E834F4">
        <w:rPr>
          <w:vertAlign w:val="superscript"/>
        </w:rPr>
        <w:t>nd</w:t>
      </w:r>
      <w:r w:rsidRPr="00E834F4">
        <w:t xml:space="preserve"> Chronicles 32:21. The Lordship of the Gods have forsaken Him and burned incense to other Gods is in 2</w:t>
      </w:r>
      <w:r w:rsidRPr="00E834F4">
        <w:rPr>
          <w:vertAlign w:val="superscript"/>
        </w:rPr>
        <w:t>nd</w:t>
      </w:r>
      <w:r w:rsidRPr="00E834F4">
        <w:t xml:space="preserve"> Chronicles 34:25.   </w:t>
      </w:r>
    </w:p>
    <w:p w14:paraId="5E9832B9" w14:textId="77777777" w:rsidR="00E82F9B" w:rsidRPr="00E834F4" w:rsidRDefault="00E82F9B" w:rsidP="00E82F9B">
      <w:pPr>
        <w:spacing w:line="480" w:lineRule="auto"/>
        <w:jc w:val="center"/>
        <w:rPr>
          <w:b/>
        </w:rPr>
      </w:pPr>
      <w:r w:rsidRPr="00E834F4">
        <w:rPr>
          <w:b/>
        </w:rPr>
        <w:t xml:space="preserve">Ezra the Reconstruction Law Book in the Kingdom of This World </w:t>
      </w:r>
    </w:p>
    <w:p w14:paraId="0FDED241" w14:textId="77777777" w:rsidR="00E82F9B" w:rsidRPr="00E834F4" w:rsidRDefault="00E82F9B" w:rsidP="00E82F9B">
      <w:pPr>
        <w:spacing w:line="480" w:lineRule="auto"/>
      </w:pPr>
      <w:r w:rsidRPr="00E834F4">
        <w:t xml:space="preserve">The Lordship of the Gods is the Lords of offering the house is in Ezra 8:25. The Lordship of the Gods is the Lords’ counsel and those who tremble at the commandment of Him is in Ezra 10:3. </w:t>
      </w:r>
    </w:p>
    <w:p w14:paraId="7234C26E" w14:textId="77777777" w:rsidR="00E82F9B" w:rsidRPr="00E834F4" w:rsidRDefault="00E82F9B" w:rsidP="00E82F9B">
      <w:pPr>
        <w:spacing w:line="480" w:lineRule="auto"/>
        <w:jc w:val="center"/>
        <w:rPr>
          <w:b/>
        </w:rPr>
      </w:pPr>
      <w:r w:rsidRPr="00E834F4">
        <w:rPr>
          <w:b/>
        </w:rPr>
        <w:t xml:space="preserve">Nehemiah the Cooperating Law Book in the Kingdom of This World </w:t>
      </w:r>
    </w:p>
    <w:p w14:paraId="6D13E65A" w14:textId="77777777" w:rsidR="00E82F9B" w:rsidRPr="00E834F4" w:rsidRDefault="00E82F9B" w:rsidP="00E82F9B">
      <w:pPr>
        <w:spacing w:line="480" w:lineRule="auto"/>
      </w:pPr>
      <w:r w:rsidRPr="00E834F4">
        <w:t>No occurrences.</w:t>
      </w:r>
    </w:p>
    <w:p w14:paraId="2F78F638" w14:textId="77777777" w:rsidR="00E82F9B" w:rsidRPr="00E834F4" w:rsidRDefault="00E82F9B" w:rsidP="00E82F9B">
      <w:pPr>
        <w:spacing w:line="480" w:lineRule="auto"/>
        <w:jc w:val="center"/>
        <w:rPr>
          <w:b/>
        </w:rPr>
      </w:pPr>
      <w:r w:rsidRPr="00E834F4">
        <w:rPr>
          <w:b/>
        </w:rPr>
        <w:t>Esther the Teamwork Law Book in the Kingdom of This World</w:t>
      </w:r>
    </w:p>
    <w:p w14:paraId="4E8A8EFF" w14:textId="77777777" w:rsidR="00E82F9B" w:rsidRPr="00E834F4" w:rsidRDefault="00E82F9B" w:rsidP="00E82F9B">
      <w:pPr>
        <w:spacing w:line="480" w:lineRule="auto"/>
      </w:pPr>
      <w:r w:rsidRPr="00E834F4">
        <w:t>No occurrences.</w:t>
      </w:r>
    </w:p>
    <w:p w14:paraId="349C9F82" w14:textId="77777777" w:rsidR="00E82F9B" w:rsidRPr="00E834F4" w:rsidRDefault="00E82F9B" w:rsidP="00E82F9B">
      <w:pPr>
        <w:spacing w:line="480" w:lineRule="auto"/>
        <w:jc w:val="center"/>
        <w:rPr>
          <w:b/>
        </w:rPr>
      </w:pPr>
      <w:r w:rsidRPr="00E834F4">
        <w:rPr>
          <w:b/>
        </w:rPr>
        <w:t>Job the Sovereign Law Book in the Kingdom of This World</w:t>
      </w:r>
    </w:p>
    <w:p w14:paraId="77A01404" w14:textId="77777777" w:rsidR="00E82F9B" w:rsidRPr="00E834F4" w:rsidRDefault="00E82F9B" w:rsidP="00E82F9B">
      <w:pPr>
        <w:spacing w:line="480" w:lineRule="auto"/>
      </w:pPr>
      <w:r w:rsidRPr="00E834F4">
        <w:t>No occurrences.</w:t>
      </w:r>
    </w:p>
    <w:p w14:paraId="532CDCD5" w14:textId="77777777" w:rsidR="00E82F9B" w:rsidRPr="00E834F4" w:rsidRDefault="00E82F9B" w:rsidP="00E82F9B">
      <w:pPr>
        <w:spacing w:line="480" w:lineRule="auto"/>
        <w:jc w:val="center"/>
        <w:rPr>
          <w:b/>
        </w:rPr>
      </w:pPr>
      <w:r w:rsidRPr="00E834F4">
        <w:rPr>
          <w:b/>
        </w:rPr>
        <w:t>1</w:t>
      </w:r>
      <w:r w:rsidRPr="00E834F4">
        <w:rPr>
          <w:b/>
          <w:vertAlign w:val="superscript"/>
        </w:rPr>
        <w:t>st</w:t>
      </w:r>
      <w:r w:rsidRPr="00E834F4">
        <w:rPr>
          <w:b/>
        </w:rPr>
        <w:t xml:space="preserve"> Psalms the 1</w:t>
      </w:r>
      <w:r w:rsidRPr="00E834F4">
        <w:rPr>
          <w:b/>
          <w:vertAlign w:val="superscript"/>
        </w:rPr>
        <w:t>st</w:t>
      </w:r>
      <w:r w:rsidRPr="00E834F4">
        <w:rPr>
          <w:b/>
        </w:rPr>
        <w:t xml:space="preserve"> Communion Law Book from chapters 1-41 in the Kingdom of This World </w:t>
      </w:r>
    </w:p>
    <w:p w14:paraId="7B20A91F" w14:textId="77777777" w:rsidR="00E82F9B" w:rsidRPr="00E834F4" w:rsidRDefault="00E82F9B" w:rsidP="00E82F9B">
      <w:pPr>
        <w:spacing w:line="480" w:lineRule="auto"/>
        <w:jc w:val="both"/>
      </w:pPr>
      <w:r w:rsidRPr="00E834F4">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14:paraId="2F0510FC"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Psalms the 2</w:t>
      </w:r>
      <w:r w:rsidRPr="00E834F4">
        <w:rPr>
          <w:b/>
          <w:vertAlign w:val="superscript"/>
        </w:rPr>
        <w:t>nd</w:t>
      </w:r>
      <w:r w:rsidRPr="00E834F4">
        <w:rPr>
          <w:b/>
        </w:rPr>
        <w:t xml:space="preserve"> Communion Law Book from chapters 42-72 in the Kingdom of This World </w:t>
      </w:r>
    </w:p>
    <w:p w14:paraId="70695DCC" w14:textId="77777777" w:rsidR="00E82F9B" w:rsidRPr="00E834F4" w:rsidRDefault="00E82F9B" w:rsidP="00E82F9B">
      <w:pPr>
        <w:spacing w:line="480" w:lineRule="auto"/>
        <w:jc w:val="both"/>
      </w:pPr>
      <w:r w:rsidRPr="00E834F4">
        <w:t xml:space="preserve">The Lordship of the Gods forgets the name of Him and stretches out their hands to a Strange God is in Psalms 44:20. </w:t>
      </w:r>
    </w:p>
    <w:p w14:paraId="15405B8A" w14:textId="77777777" w:rsidR="00E82F9B" w:rsidRPr="00E834F4" w:rsidRDefault="00E82F9B" w:rsidP="00E82F9B">
      <w:pPr>
        <w:spacing w:line="480" w:lineRule="auto"/>
        <w:jc w:val="center"/>
        <w:rPr>
          <w:b/>
        </w:rPr>
      </w:pPr>
      <w:r w:rsidRPr="00E834F4">
        <w:rPr>
          <w:b/>
        </w:rPr>
        <w:t>3</w:t>
      </w:r>
      <w:r w:rsidRPr="00E834F4">
        <w:rPr>
          <w:b/>
          <w:vertAlign w:val="superscript"/>
        </w:rPr>
        <w:t>rd</w:t>
      </w:r>
      <w:r w:rsidRPr="00E834F4">
        <w:rPr>
          <w:b/>
        </w:rPr>
        <w:t xml:space="preserve"> Psalms the 3</w:t>
      </w:r>
      <w:r w:rsidRPr="00E834F4">
        <w:rPr>
          <w:b/>
          <w:vertAlign w:val="superscript"/>
        </w:rPr>
        <w:t>rd</w:t>
      </w:r>
      <w:r w:rsidRPr="00E834F4">
        <w:rPr>
          <w:b/>
        </w:rPr>
        <w:t xml:space="preserve"> Communion Law Book from 73-89 in the Kingdom of This World</w:t>
      </w:r>
    </w:p>
    <w:p w14:paraId="61047D7F" w14:textId="77777777" w:rsidR="00E82F9B" w:rsidRPr="00E834F4" w:rsidRDefault="00E82F9B" w:rsidP="00E82F9B">
      <w:pPr>
        <w:spacing w:line="480" w:lineRule="auto"/>
      </w:pPr>
      <w:r w:rsidRPr="00E834F4">
        <w:t xml:space="preserve">The Lordship of the Gods shall no Strange God be in thee nor worship any Strange God is in Psalms 81:9. The Lordship of the Gods is Judged is in Psalms 82:1. The Lordship of the Gods is not like Him is in Psalms 86:8.   </w:t>
      </w:r>
    </w:p>
    <w:p w14:paraId="044F4C1B" w14:textId="77777777" w:rsidR="00E82F9B" w:rsidRPr="00E834F4" w:rsidRDefault="00E82F9B" w:rsidP="00E82F9B">
      <w:pPr>
        <w:spacing w:line="480" w:lineRule="auto"/>
        <w:jc w:val="center"/>
        <w:rPr>
          <w:b/>
        </w:rPr>
      </w:pPr>
      <w:r w:rsidRPr="00E834F4">
        <w:rPr>
          <w:b/>
        </w:rPr>
        <w:t>4</w:t>
      </w:r>
      <w:r w:rsidRPr="00E834F4">
        <w:rPr>
          <w:b/>
          <w:vertAlign w:val="superscript"/>
        </w:rPr>
        <w:t>th</w:t>
      </w:r>
      <w:r w:rsidRPr="00E834F4">
        <w:rPr>
          <w:b/>
        </w:rPr>
        <w:t xml:space="preserve"> Psalms the 4</w:t>
      </w:r>
      <w:r w:rsidRPr="00E834F4">
        <w:rPr>
          <w:b/>
          <w:vertAlign w:val="superscript"/>
        </w:rPr>
        <w:t>th</w:t>
      </w:r>
      <w:r w:rsidRPr="00E834F4">
        <w:rPr>
          <w:b/>
        </w:rPr>
        <w:t xml:space="preserve"> Communion Law Book from chapters 90-106 in the Kingdom of This World</w:t>
      </w:r>
    </w:p>
    <w:p w14:paraId="7127488D" w14:textId="77777777" w:rsidR="00E82F9B" w:rsidRPr="00E834F4" w:rsidRDefault="00E82F9B" w:rsidP="00E82F9B">
      <w:pPr>
        <w:spacing w:line="480" w:lineRule="auto"/>
        <w:jc w:val="both"/>
      </w:pPr>
      <w:r w:rsidRPr="00E834F4">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14:paraId="0B173187" w14:textId="77777777" w:rsidR="00E82F9B" w:rsidRPr="00E834F4" w:rsidRDefault="00E82F9B" w:rsidP="00E82F9B">
      <w:pPr>
        <w:spacing w:line="480" w:lineRule="auto"/>
        <w:jc w:val="center"/>
        <w:rPr>
          <w:b/>
        </w:rPr>
      </w:pPr>
      <w:r w:rsidRPr="00E834F4">
        <w:rPr>
          <w:b/>
        </w:rPr>
        <w:t>5</w:t>
      </w:r>
      <w:r w:rsidRPr="00E834F4">
        <w:rPr>
          <w:b/>
          <w:vertAlign w:val="superscript"/>
        </w:rPr>
        <w:t>th</w:t>
      </w:r>
      <w:r w:rsidRPr="00E834F4">
        <w:rPr>
          <w:b/>
        </w:rPr>
        <w:t xml:space="preserve"> Psalms the Last Communion Law Book from chapters 107-150 in the Kingdom of This World</w:t>
      </w:r>
    </w:p>
    <w:p w14:paraId="13D3B587" w14:textId="77777777" w:rsidR="00E82F9B" w:rsidRPr="00E834F4" w:rsidRDefault="00E82F9B" w:rsidP="00E82F9B">
      <w:pPr>
        <w:spacing w:line="480" w:lineRule="auto"/>
        <w:jc w:val="both"/>
      </w:pPr>
      <w:r w:rsidRPr="00E834F4">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14:paraId="3BE7B956" w14:textId="77777777" w:rsidR="00E82F9B" w:rsidRPr="00E834F4" w:rsidRDefault="00E82F9B" w:rsidP="00E82F9B">
      <w:pPr>
        <w:spacing w:line="240" w:lineRule="auto"/>
        <w:jc w:val="center"/>
        <w:rPr>
          <w:b/>
        </w:rPr>
      </w:pPr>
      <w:r w:rsidRPr="00E834F4">
        <w:rPr>
          <w:b/>
        </w:rPr>
        <w:t xml:space="preserve">Proverbs the Universal Law Book in the Kingdom of This World </w:t>
      </w:r>
    </w:p>
    <w:p w14:paraId="43BDE20C" w14:textId="77777777" w:rsidR="00E82F9B" w:rsidRPr="00E834F4" w:rsidRDefault="00E82F9B" w:rsidP="00E82F9B">
      <w:pPr>
        <w:spacing w:line="240" w:lineRule="auto"/>
        <w:jc w:val="both"/>
        <w:rPr>
          <w:b/>
        </w:rPr>
      </w:pPr>
      <w:r w:rsidRPr="00E834F4">
        <w:t xml:space="preserve">No occurrences.   </w:t>
      </w:r>
      <w:r w:rsidRPr="00E834F4">
        <w:rPr>
          <w:b/>
        </w:rPr>
        <w:t xml:space="preserve">    </w:t>
      </w:r>
    </w:p>
    <w:p w14:paraId="6695BCF9" w14:textId="77777777" w:rsidR="00E82F9B" w:rsidRPr="00E834F4" w:rsidRDefault="00E82F9B" w:rsidP="00E82F9B">
      <w:pPr>
        <w:spacing w:line="240" w:lineRule="auto"/>
        <w:jc w:val="center"/>
        <w:rPr>
          <w:b/>
        </w:rPr>
      </w:pPr>
      <w:r w:rsidRPr="00E834F4">
        <w:rPr>
          <w:b/>
        </w:rPr>
        <w:t>Ecclesiastes the Quest Law Book in the Kingdom of This World</w:t>
      </w:r>
    </w:p>
    <w:p w14:paraId="197F9BC3" w14:textId="77777777" w:rsidR="00E82F9B" w:rsidRPr="00E834F4" w:rsidRDefault="00E82F9B" w:rsidP="00E82F9B">
      <w:pPr>
        <w:spacing w:line="240" w:lineRule="auto"/>
      </w:pPr>
      <w:r w:rsidRPr="00E834F4">
        <w:t xml:space="preserve">No occurrences. </w:t>
      </w:r>
    </w:p>
    <w:p w14:paraId="4F87529E" w14:textId="77777777" w:rsidR="00E82F9B" w:rsidRPr="00E834F4" w:rsidRDefault="00E82F9B" w:rsidP="00E82F9B">
      <w:pPr>
        <w:spacing w:line="240" w:lineRule="auto"/>
        <w:jc w:val="center"/>
        <w:rPr>
          <w:b/>
        </w:rPr>
      </w:pPr>
      <w:r w:rsidRPr="00E834F4">
        <w:rPr>
          <w:b/>
        </w:rPr>
        <w:t>Song of Solomon the Sexual Love Law Book in the Kingdom of This World</w:t>
      </w:r>
    </w:p>
    <w:p w14:paraId="15795BE1" w14:textId="77777777" w:rsidR="00E82F9B" w:rsidRPr="00E834F4" w:rsidRDefault="00E82F9B" w:rsidP="00E82F9B">
      <w:pPr>
        <w:spacing w:line="240" w:lineRule="auto"/>
      </w:pPr>
      <w:r w:rsidRPr="00E834F4">
        <w:t xml:space="preserve">No occurrences. </w:t>
      </w:r>
    </w:p>
    <w:p w14:paraId="6BC69077" w14:textId="77777777" w:rsidR="00E82F9B" w:rsidRPr="00E834F4" w:rsidRDefault="00E82F9B" w:rsidP="00E82F9B">
      <w:pPr>
        <w:spacing w:line="240" w:lineRule="auto"/>
        <w:jc w:val="center"/>
        <w:rPr>
          <w:b/>
        </w:rPr>
      </w:pPr>
      <w:r w:rsidRPr="00E834F4">
        <w:rPr>
          <w:b/>
        </w:rPr>
        <w:t>Isaiah the Salvation Law Book in the Kingdom of This World</w:t>
      </w:r>
    </w:p>
    <w:p w14:paraId="3BA11B3E" w14:textId="77777777" w:rsidR="00E82F9B" w:rsidRPr="00E834F4" w:rsidRDefault="00E82F9B" w:rsidP="00E82F9B">
      <w:pPr>
        <w:spacing w:line="480" w:lineRule="auto"/>
        <w:jc w:val="both"/>
      </w:pPr>
      <w:r w:rsidRPr="00E834F4">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14:paraId="2E9EF6A9" w14:textId="77777777" w:rsidR="00E82F9B" w:rsidRPr="00E834F4" w:rsidRDefault="00E82F9B" w:rsidP="00E82F9B">
      <w:pPr>
        <w:spacing w:line="480" w:lineRule="auto"/>
        <w:jc w:val="center"/>
        <w:rPr>
          <w:b/>
        </w:rPr>
      </w:pPr>
      <w:r w:rsidRPr="00E834F4">
        <w:rPr>
          <w:b/>
        </w:rPr>
        <w:t xml:space="preserve">Jeremiah the Destruction Law Book in the Kingdom of This World  </w:t>
      </w:r>
    </w:p>
    <w:p w14:paraId="236982C5" w14:textId="77777777" w:rsidR="00E82F9B" w:rsidRPr="00E834F4" w:rsidRDefault="00E82F9B" w:rsidP="00E82F9B">
      <w:pPr>
        <w:spacing w:line="480" w:lineRule="auto"/>
        <w:jc w:val="both"/>
      </w:pPr>
      <w:r w:rsidRPr="00E834F4">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14:paraId="21CA7D16" w14:textId="77777777" w:rsidR="00E82F9B" w:rsidRPr="00E834F4" w:rsidRDefault="00E82F9B" w:rsidP="00E82F9B">
      <w:pPr>
        <w:spacing w:line="480" w:lineRule="auto"/>
        <w:jc w:val="center"/>
        <w:rPr>
          <w:b/>
        </w:rPr>
      </w:pPr>
      <w:r w:rsidRPr="00E834F4">
        <w:rPr>
          <w:b/>
        </w:rPr>
        <w:t xml:space="preserve">Lamentations the Punishment Law Book in the Kingdom of This World </w:t>
      </w:r>
    </w:p>
    <w:p w14:paraId="702D6D56" w14:textId="77777777" w:rsidR="00E82F9B" w:rsidRPr="00E834F4" w:rsidRDefault="00E82F9B" w:rsidP="00E82F9B">
      <w:pPr>
        <w:spacing w:line="480" w:lineRule="auto"/>
      </w:pPr>
      <w:r w:rsidRPr="00E834F4">
        <w:t>No occurrences.</w:t>
      </w:r>
    </w:p>
    <w:p w14:paraId="19C86CDD" w14:textId="77777777" w:rsidR="00E82F9B" w:rsidRPr="00E834F4" w:rsidRDefault="00E82F9B" w:rsidP="00E82F9B">
      <w:pPr>
        <w:spacing w:line="480" w:lineRule="auto"/>
        <w:jc w:val="center"/>
        <w:rPr>
          <w:b/>
        </w:rPr>
      </w:pPr>
      <w:r w:rsidRPr="00E834F4">
        <w:rPr>
          <w:b/>
        </w:rPr>
        <w:t>Ezekiel the Destruction/Restoration Law Book in the Kingdom of This World</w:t>
      </w:r>
    </w:p>
    <w:p w14:paraId="39050E10" w14:textId="77777777" w:rsidR="00E82F9B" w:rsidRPr="00E834F4" w:rsidRDefault="00E82F9B" w:rsidP="00E82F9B">
      <w:pPr>
        <w:spacing w:line="480" w:lineRule="auto"/>
      </w:pPr>
      <w:r w:rsidRPr="00E834F4">
        <w:t xml:space="preserve">The Lordship of the Gods as Great Lords slept with the Harlot Sister is in Ezekiel 23:23.  </w:t>
      </w:r>
    </w:p>
    <w:p w14:paraId="11F942FF" w14:textId="77777777" w:rsidR="00E82F9B" w:rsidRPr="00E834F4" w:rsidRDefault="00E82F9B" w:rsidP="00E82F9B">
      <w:pPr>
        <w:spacing w:line="480" w:lineRule="auto"/>
        <w:jc w:val="center"/>
        <w:rPr>
          <w:b/>
        </w:rPr>
      </w:pPr>
      <w:r w:rsidRPr="00E834F4">
        <w:rPr>
          <w:b/>
        </w:rPr>
        <w:t>Daniel the Controlling Nations Law Book in the Kingdom of This World</w:t>
      </w:r>
    </w:p>
    <w:p w14:paraId="228BF98B" w14:textId="77777777" w:rsidR="00E82F9B" w:rsidRPr="00E834F4" w:rsidRDefault="00E82F9B" w:rsidP="00E82F9B">
      <w:pPr>
        <w:spacing w:line="480" w:lineRule="auto"/>
        <w:jc w:val="both"/>
      </w:pPr>
      <w:r w:rsidRPr="00E834F4">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14:paraId="6EF11938" w14:textId="77777777" w:rsidR="00E82F9B" w:rsidRPr="00E834F4" w:rsidRDefault="00E82F9B" w:rsidP="00E82F9B">
      <w:pPr>
        <w:spacing w:line="480" w:lineRule="auto"/>
        <w:jc w:val="center"/>
        <w:rPr>
          <w:b/>
        </w:rPr>
      </w:pPr>
      <w:r w:rsidRPr="00E834F4">
        <w:rPr>
          <w:b/>
        </w:rPr>
        <w:t xml:space="preserve">Hosea the Returning Law Book in the Kingdom of This World  </w:t>
      </w:r>
    </w:p>
    <w:p w14:paraId="32615D60" w14:textId="77777777" w:rsidR="00E82F9B" w:rsidRPr="00E834F4" w:rsidRDefault="00E82F9B" w:rsidP="00E82F9B">
      <w:pPr>
        <w:spacing w:line="480" w:lineRule="auto"/>
      </w:pPr>
      <w:r w:rsidRPr="00E834F4">
        <w:t xml:space="preserve">The Lordship of the Gods is not known to them that knows the Father Stephen is in Hosea 13:4. The Lordship of the Gods with the Fatherless finds mercy is in Hosea 14:3. </w:t>
      </w:r>
    </w:p>
    <w:p w14:paraId="5C47F23B" w14:textId="77777777" w:rsidR="00E82F9B" w:rsidRPr="00E834F4" w:rsidRDefault="00E82F9B" w:rsidP="00E82F9B">
      <w:pPr>
        <w:spacing w:line="480" w:lineRule="auto"/>
        <w:jc w:val="center"/>
        <w:rPr>
          <w:b/>
        </w:rPr>
      </w:pPr>
      <w:r w:rsidRPr="00E834F4">
        <w:rPr>
          <w:b/>
        </w:rPr>
        <w:t>Joel the Judgment &amp; Grace Law Book in the Kingdom of This World</w:t>
      </w:r>
    </w:p>
    <w:p w14:paraId="4F24B0C7" w14:textId="77777777" w:rsidR="00E82F9B" w:rsidRPr="00E834F4" w:rsidRDefault="00E82F9B" w:rsidP="00E82F9B">
      <w:pPr>
        <w:spacing w:line="480" w:lineRule="auto"/>
      </w:pPr>
      <w:r w:rsidRPr="00E834F4">
        <w:t>No occurrences.</w:t>
      </w:r>
    </w:p>
    <w:p w14:paraId="4D9E98FC" w14:textId="77777777" w:rsidR="00E82F9B" w:rsidRPr="00E834F4" w:rsidRDefault="00E82F9B" w:rsidP="00E82F9B">
      <w:pPr>
        <w:spacing w:line="480" w:lineRule="auto"/>
        <w:jc w:val="center"/>
        <w:rPr>
          <w:b/>
        </w:rPr>
      </w:pPr>
      <w:r w:rsidRPr="00E834F4">
        <w:rPr>
          <w:b/>
        </w:rPr>
        <w:t>Amos the Falling Judgment Law Book in the Kingdom of This World</w:t>
      </w:r>
    </w:p>
    <w:p w14:paraId="585FDB74" w14:textId="77777777" w:rsidR="00E82F9B" w:rsidRPr="00E834F4" w:rsidRDefault="00E82F9B" w:rsidP="00E82F9B">
      <w:pPr>
        <w:spacing w:line="480" w:lineRule="auto"/>
      </w:pPr>
      <w:r w:rsidRPr="00E834F4">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14:paraId="7072DE29" w14:textId="77777777" w:rsidR="00E82F9B" w:rsidRPr="00E834F4" w:rsidRDefault="00E82F9B" w:rsidP="00E82F9B">
      <w:pPr>
        <w:spacing w:line="480" w:lineRule="auto"/>
        <w:jc w:val="center"/>
        <w:rPr>
          <w:b/>
        </w:rPr>
      </w:pPr>
      <w:r w:rsidRPr="00E834F4">
        <w:rPr>
          <w:b/>
        </w:rPr>
        <w:t>Obadiah the Judgment Law Book in the Kingdom of This World</w:t>
      </w:r>
    </w:p>
    <w:p w14:paraId="01C1AFC1" w14:textId="77777777" w:rsidR="00E82F9B" w:rsidRPr="00E834F4" w:rsidRDefault="00E82F9B" w:rsidP="00E82F9B">
      <w:pPr>
        <w:spacing w:line="480" w:lineRule="auto"/>
      </w:pPr>
      <w:r w:rsidRPr="00E834F4">
        <w:t xml:space="preserve">No occurrences. </w:t>
      </w:r>
    </w:p>
    <w:p w14:paraId="7E801F1B" w14:textId="77777777" w:rsidR="00E82F9B" w:rsidRPr="00E834F4" w:rsidRDefault="00E82F9B" w:rsidP="00E82F9B">
      <w:pPr>
        <w:spacing w:line="480" w:lineRule="auto"/>
        <w:jc w:val="center"/>
        <w:rPr>
          <w:b/>
        </w:rPr>
      </w:pPr>
      <w:r w:rsidRPr="00E834F4">
        <w:rPr>
          <w:b/>
        </w:rPr>
        <w:t>Jonah the Compassionate Law Book in the Kingdom of This World</w:t>
      </w:r>
    </w:p>
    <w:p w14:paraId="14363E28" w14:textId="77777777" w:rsidR="00E82F9B" w:rsidRPr="00E834F4" w:rsidRDefault="00E82F9B" w:rsidP="00E82F9B">
      <w:pPr>
        <w:spacing w:line="480" w:lineRule="auto"/>
      </w:pPr>
      <w:r w:rsidRPr="00E834F4">
        <w:t xml:space="preserve">The Lordship of the Gods is cried to by Man is in Jonah 1:5. </w:t>
      </w:r>
    </w:p>
    <w:p w14:paraId="7FFB4BEF" w14:textId="77777777" w:rsidR="00E82F9B" w:rsidRPr="00E834F4" w:rsidRDefault="00E82F9B" w:rsidP="00E82F9B">
      <w:pPr>
        <w:spacing w:line="480" w:lineRule="auto"/>
        <w:jc w:val="center"/>
        <w:rPr>
          <w:b/>
        </w:rPr>
      </w:pPr>
      <w:r w:rsidRPr="00E834F4">
        <w:rPr>
          <w:b/>
        </w:rPr>
        <w:t>Micah the Incomparable Law Book in the Kingdom of This World</w:t>
      </w:r>
    </w:p>
    <w:p w14:paraId="669D13FF" w14:textId="77777777" w:rsidR="00E82F9B" w:rsidRPr="00E834F4" w:rsidRDefault="00E82F9B" w:rsidP="00E82F9B">
      <w:pPr>
        <w:spacing w:line="480" w:lineRule="auto"/>
      </w:pPr>
      <w:r w:rsidRPr="00E834F4">
        <w:t xml:space="preserve">The Lordship of the Gods name the people walk in is in Micah 4:5. </w:t>
      </w:r>
    </w:p>
    <w:p w14:paraId="3315075D" w14:textId="77777777" w:rsidR="00E82F9B" w:rsidRPr="00E834F4" w:rsidRDefault="00E82F9B" w:rsidP="00E82F9B">
      <w:pPr>
        <w:spacing w:line="480" w:lineRule="auto"/>
        <w:jc w:val="center"/>
        <w:rPr>
          <w:b/>
        </w:rPr>
      </w:pPr>
      <w:r w:rsidRPr="00E834F4">
        <w:rPr>
          <w:b/>
        </w:rPr>
        <w:t xml:space="preserve">Nahum the Judgment Law Book in the Kingdom of This World </w:t>
      </w:r>
    </w:p>
    <w:p w14:paraId="48C83993" w14:textId="77777777" w:rsidR="00E82F9B" w:rsidRPr="00E834F4" w:rsidRDefault="00E82F9B" w:rsidP="00E82F9B">
      <w:pPr>
        <w:spacing w:line="480" w:lineRule="auto"/>
      </w:pPr>
      <w:r w:rsidRPr="00E834F4">
        <w:t xml:space="preserve">No occurrences. </w:t>
      </w:r>
    </w:p>
    <w:p w14:paraId="44559E7C" w14:textId="77777777" w:rsidR="00E82F9B" w:rsidRPr="00E834F4" w:rsidRDefault="00E82F9B" w:rsidP="00E82F9B">
      <w:pPr>
        <w:spacing w:line="480" w:lineRule="auto"/>
        <w:jc w:val="center"/>
        <w:rPr>
          <w:b/>
        </w:rPr>
      </w:pPr>
      <w:r w:rsidRPr="00E834F4">
        <w:rPr>
          <w:b/>
        </w:rPr>
        <w:t>Habakkuk the Faithful Just Law Book in the Kingdom of This World</w:t>
      </w:r>
    </w:p>
    <w:p w14:paraId="23ADCBF9" w14:textId="77777777" w:rsidR="00E82F9B" w:rsidRPr="00E834F4" w:rsidRDefault="00E82F9B" w:rsidP="00E82F9B">
      <w:pPr>
        <w:spacing w:line="480" w:lineRule="auto"/>
      </w:pPr>
      <w:r w:rsidRPr="00E834F4">
        <w:t>The Lordship of the Gods is imputed by authority is in Habakkuk 1:11.</w:t>
      </w:r>
    </w:p>
    <w:p w14:paraId="5D76C986" w14:textId="77777777" w:rsidR="00E82F9B" w:rsidRPr="00E834F4" w:rsidRDefault="00E82F9B" w:rsidP="00E82F9B">
      <w:pPr>
        <w:spacing w:line="480" w:lineRule="auto"/>
        <w:jc w:val="center"/>
        <w:rPr>
          <w:b/>
        </w:rPr>
      </w:pPr>
      <w:r w:rsidRPr="00E834F4">
        <w:rPr>
          <w:b/>
        </w:rPr>
        <w:t>Zephaniah the Wrath Law Book in the Kingdom of This World</w:t>
      </w:r>
    </w:p>
    <w:p w14:paraId="311E111E" w14:textId="77777777" w:rsidR="00E82F9B" w:rsidRPr="00E834F4" w:rsidRDefault="00E82F9B" w:rsidP="00E82F9B">
      <w:pPr>
        <w:spacing w:line="480" w:lineRule="auto"/>
      </w:pPr>
      <w:r w:rsidRPr="00E834F4">
        <w:t xml:space="preserve">The Lordship of the Gods are famished is in Zephaniah 2:11. </w:t>
      </w:r>
    </w:p>
    <w:p w14:paraId="698373E7" w14:textId="77777777" w:rsidR="00E82F9B" w:rsidRPr="00E834F4" w:rsidRDefault="00E82F9B" w:rsidP="00E82F9B">
      <w:pPr>
        <w:spacing w:line="480" w:lineRule="auto"/>
        <w:jc w:val="center"/>
        <w:rPr>
          <w:b/>
        </w:rPr>
      </w:pPr>
      <w:r w:rsidRPr="00E834F4">
        <w:rPr>
          <w:b/>
        </w:rPr>
        <w:t>Haggai the Rebuilding Law Book in the Kingdom of This World</w:t>
      </w:r>
    </w:p>
    <w:p w14:paraId="7302541C" w14:textId="77777777" w:rsidR="00E82F9B" w:rsidRPr="00E834F4" w:rsidRDefault="00E82F9B" w:rsidP="00E82F9B">
      <w:pPr>
        <w:spacing w:line="480" w:lineRule="auto"/>
      </w:pPr>
      <w:r w:rsidRPr="00E834F4">
        <w:t xml:space="preserve">No occurrences. </w:t>
      </w:r>
    </w:p>
    <w:p w14:paraId="3B61A54B" w14:textId="77777777" w:rsidR="00E82F9B" w:rsidRPr="00E834F4" w:rsidRDefault="00E82F9B" w:rsidP="00E82F9B">
      <w:pPr>
        <w:spacing w:line="480" w:lineRule="auto"/>
        <w:jc w:val="center"/>
        <w:rPr>
          <w:b/>
        </w:rPr>
      </w:pPr>
      <w:r w:rsidRPr="00E834F4">
        <w:rPr>
          <w:b/>
        </w:rPr>
        <w:t xml:space="preserve">Zechariah the Remembrance Law Book in the Kingdom of This World </w:t>
      </w:r>
    </w:p>
    <w:p w14:paraId="2C0EF01C" w14:textId="77777777" w:rsidR="00E82F9B" w:rsidRPr="00E834F4" w:rsidRDefault="00E82F9B" w:rsidP="00E82F9B">
      <w:pPr>
        <w:spacing w:line="480" w:lineRule="auto"/>
      </w:pPr>
      <w:r w:rsidRPr="00E834F4">
        <w:t xml:space="preserve">The Lordship of the Gods asks what are these is in Zechariah 1:9; 4:4; 6:4. The Lordship of the Gods does not know what are these is in Zechariah 4:5, 13. </w:t>
      </w:r>
    </w:p>
    <w:p w14:paraId="541E2F0C" w14:textId="77777777" w:rsidR="00E82F9B" w:rsidRPr="00E834F4" w:rsidRDefault="00E82F9B" w:rsidP="00E82F9B">
      <w:pPr>
        <w:spacing w:line="480" w:lineRule="auto"/>
        <w:jc w:val="center"/>
        <w:rPr>
          <w:b/>
        </w:rPr>
      </w:pPr>
      <w:r w:rsidRPr="00E834F4">
        <w:rPr>
          <w:b/>
        </w:rPr>
        <w:t>Malachi the Reassuring Justice Law Book in the Kingdom of This World</w:t>
      </w:r>
    </w:p>
    <w:p w14:paraId="24FFC723" w14:textId="77777777" w:rsidR="00E82F9B" w:rsidRPr="00E834F4" w:rsidRDefault="00E82F9B" w:rsidP="00E82F9B">
      <w:pPr>
        <w:spacing w:line="480" w:lineRule="auto"/>
      </w:pPr>
      <w:r w:rsidRPr="00E834F4">
        <w:t xml:space="preserve">The Lordship of the Gods is a Strange God in an unholy marriage is in Malachi 2:11. </w:t>
      </w:r>
    </w:p>
    <w:p w14:paraId="03875326" w14:textId="77777777" w:rsidR="00E82F9B" w:rsidRPr="00E834F4" w:rsidRDefault="00E82F9B" w:rsidP="00E82F9B">
      <w:pPr>
        <w:spacing w:line="480" w:lineRule="auto"/>
        <w:jc w:val="center"/>
        <w:rPr>
          <w:b/>
        </w:rPr>
      </w:pPr>
      <w:r w:rsidRPr="00E834F4">
        <w:rPr>
          <w:b/>
        </w:rPr>
        <w:t>CHAPTER 2</w:t>
      </w:r>
    </w:p>
    <w:p w14:paraId="798D8C94" w14:textId="77777777" w:rsidR="00E82F9B" w:rsidRPr="00E834F4" w:rsidRDefault="00E82F9B" w:rsidP="00E82F9B">
      <w:pPr>
        <w:spacing w:line="480" w:lineRule="auto"/>
        <w:jc w:val="center"/>
        <w:rPr>
          <w:b/>
        </w:rPr>
      </w:pPr>
      <w:r w:rsidRPr="00E834F4">
        <w:rPr>
          <w:b/>
        </w:rPr>
        <w:t xml:space="preserve">THE FATHER STEPHEN’S MIDDLE TESTAMENT IN THE KINGDOM OF LORDSHIP </w:t>
      </w:r>
    </w:p>
    <w:p w14:paraId="4656F750" w14:textId="77777777" w:rsidR="00E82F9B" w:rsidRPr="00E834F4" w:rsidRDefault="00E82F9B" w:rsidP="00E82F9B">
      <w:pPr>
        <w:spacing w:line="240" w:lineRule="auto"/>
        <w:jc w:val="center"/>
        <w:rPr>
          <w:b/>
        </w:rPr>
      </w:pPr>
      <w:r w:rsidRPr="00E834F4">
        <w:rPr>
          <w:b/>
        </w:rPr>
        <w:t>The Father Stephen’s Eternal Lordship in 1</w:t>
      </w:r>
      <w:r w:rsidRPr="00E834F4">
        <w:rPr>
          <w:b/>
          <w:vertAlign w:val="superscript"/>
        </w:rPr>
        <w:t>st</w:t>
      </w:r>
      <w:r w:rsidRPr="00E834F4">
        <w:rPr>
          <w:b/>
        </w:rPr>
        <w:t xml:space="preserve"> Esdras</w:t>
      </w:r>
    </w:p>
    <w:p w14:paraId="115A811F"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Esdras the Lordly Helped Law Book in the Kingdom of Heaven</w:t>
      </w:r>
    </w:p>
    <w:p w14:paraId="5818398F" w14:textId="77777777" w:rsidR="00E82F9B" w:rsidRPr="00E834F4" w:rsidRDefault="00E82F9B" w:rsidP="00E82F9B">
      <w:pPr>
        <w:spacing w:line="480" w:lineRule="auto"/>
        <w:jc w:val="center"/>
        <w:rPr>
          <w:b/>
        </w:rPr>
      </w:pPr>
      <w:r w:rsidRPr="00E834F4">
        <w:rPr>
          <w:b/>
        </w:rPr>
        <w:t>The Father Stephen’s Secret Name in Eternal Lordship in the Middle Testament is Immutable</w:t>
      </w:r>
    </w:p>
    <w:p w14:paraId="3464FEBD" w14:textId="77777777" w:rsidR="00E82F9B" w:rsidRPr="00E834F4" w:rsidRDefault="00E82F9B" w:rsidP="00E82F9B">
      <w:pPr>
        <w:spacing w:line="480" w:lineRule="auto"/>
        <w:jc w:val="both"/>
      </w:pPr>
      <w:r w:rsidRPr="00E834F4">
        <w:t>The Father Stephen’s Passover is in 1</w:t>
      </w:r>
      <w:r w:rsidRPr="00E834F4">
        <w:rPr>
          <w:vertAlign w:val="superscript"/>
        </w:rPr>
        <w:t>st</w:t>
      </w:r>
      <w:r w:rsidRPr="00E834F4">
        <w:t xml:space="preserve"> Esdras 1:1, 6. The Father Stephen’s Temple is in 1</w:t>
      </w:r>
      <w:r w:rsidRPr="00E834F4">
        <w:rPr>
          <w:vertAlign w:val="superscript"/>
        </w:rPr>
        <w:t>st</w:t>
      </w:r>
      <w:r w:rsidRPr="00E834F4">
        <w:t xml:space="preserve"> Esdras 1:2. The Father Stephen’s command to be Hallow &amp; the Holy Ark is in 1</w:t>
      </w:r>
      <w:r w:rsidRPr="00E834F4">
        <w:rPr>
          <w:vertAlign w:val="superscript"/>
        </w:rPr>
        <w:t>st</w:t>
      </w:r>
      <w:r w:rsidRPr="00E834F4">
        <w:t xml:space="preserve"> Esdras 1:3. The Father Stephen is served is in 1</w:t>
      </w:r>
      <w:r w:rsidRPr="00E834F4">
        <w:rPr>
          <w:vertAlign w:val="superscript"/>
        </w:rPr>
        <w:t>st</w:t>
      </w:r>
      <w:r w:rsidRPr="00E834F4">
        <w:t xml:space="preserve"> Esdras 1:4. The Father Stephen’s Several Dignities is in 1</w:t>
      </w:r>
      <w:r w:rsidRPr="00E834F4">
        <w:rPr>
          <w:vertAlign w:val="superscript"/>
        </w:rPr>
        <w:t>st</w:t>
      </w:r>
      <w:r w:rsidRPr="00E834F4">
        <w:t xml:space="preserve"> Esdras 1:11. The Father Stephen’s Sacrifices is in 1</w:t>
      </w:r>
      <w:r w:rsidRPr="00E834F4">
        <w:rPr>
          <w:vertAlign w:val="superscript"/>
        </w:rPr>
        <w:t>st</w:t>
      </w:r>
      <w:r w:rsidRPr="00E834F4">
        <w:t xml:space="preserve"> Esdras 1:17. The Father Stephen’s Altar is in 1</w:t>
      </w:r>
      <w:r w:rsidRPr="00E834F4">
        <w:rPr>
          <w:vertAlign w:val="superscript"/>
        </w:rPr>
        <w:t>st</w:t>
      </w:r>
      <w:r w:rsidRPr="00E834F4">
        <w:t xml:space="preserve"> Esdras 1:18. The Father Stephen’s Godliness is in 1</w:t>
      </w:r>
      <w:r w:rsidRPr="00E834F4">
        <w:rPr>
          <w:vertAlign w:val="superscript"/>
        </w:rPr>
        <w:t>st</w:t>
      </w:r>
      <w:r w:rsidRPr="00E834F4">
        <w:t xml:space="preserve"> Esdras 1:23. The Father Stephen knows they were Wicked above all the People &amp; Kingdoms &amp; His word rose up against them is in 1</w:t>
      </w:r>
      <w:r w:rsidRPr="00E834F4">
        <w:rPr>
          <w:vertAlign w:val="superscript"/>
        </w:rPr>
        <w:t>st</w:t>
      </w:r>
      <w:r w:rsidRPr="00E834F4">
        <w:t xml:space="preserve"> Esdras 1:24. The Father Stephen did not send Me against thee &amp; He is hastening Me forward &amp; be not against Him is in 1</w:t>
      </w:r>
      <w:r w:rsidRPr="00E834F4">
        <w:rPr>
          <w:vertAlign w:val="superscript"/>
        </w:rPr>
        <w:t>st</w:t>
      </w:r>
      <w:r w:rsidRPr="00E834F4">
        <w:t xml:space="preserve"> Esdras 1:27. The Father Stephen’s Mouth is in 1</w:t>
      </w:r>
      <w:r w:rsidRPr="00E834F4">
        <w:rPr>
          <w:vertAlign w:val="superscript"/>
        </w:rPr>
        <w:t>st</w:t>
      </w:r>
      <w:r w:rsidRPr="00E834F4">
        <w:t xml:space="preserve"> Esdras 1:28. The Father Stephen’s Law is in 1</w:t>
      </w:r>
      <w:r w:rsidRPr="00E834F4">
        <w:rPr>
          <w:vertAlign w:val="superscript"/>
        </w:rPr>
        <w:t>st</w:t>
      </w:r>
      <w:r w:rsidRPr="00E834F4">
        <w:t xml:space="preserve"> Esdras 1:33. The Father Stephen knows He did evil is in 1</w:t>
      </w:r>
      <w:r w:rsidRPr="00E834F4">
        <w:rPr>
          <w:vertAlign w:val="superscript"/>
        </w:rPr>
        <w:t>st</w:t>
      </w:r>
      <w:r w:rsidRPr="00E834F4">
        <w:t xml:space="preserve"> Esdras 1:39, 44. The Father Stephen’s Holy Vessels is in 1</w:t>
      </w:r>
      <w:r w:rsidRPr="00E834F4">
        <w:rPr>
          <w:vertAlign w:val="superscript"/>
        </w:rPr>
        <w:t>st</w:t>
      </w:r>
      <w:r w:rsidRPr="00E834F4">
        <w:t xml:space="preserve"> Esdras 1:41, 45, 54. The Father Stephen knows He did evil in His sight &amp; His mouth is in 1</w:t>
      </w:r>
      <w:r w:rsidRPr="00E834F4">
        <w:rPr>
          <w:vertAlign w:val="superscript"/>
        </w:rPr>
        <w:t>st</w:t>
      </w:r>
      <w:r w:rsidRPr="00E834F4">
        <w:t xml:space="preserve"> Esdras 1:47. The Father Stephen’s Sworn Name &amp; transgressed His Laws is in 1</w:t>
      </w:r>
      <w:r w:rsidRPr="00E834F4">
        <w:rPr>
          <w:vertAlign w:val="superscript"/>
        </w:rPr>
        <w:t>st</w:t>
      </w:r>
      <w:r w:rsidRPr="00E834F4">
        <w:t xml:space="preserve"> Esdras 1:48. The Father Stephen knows they defiled His temple is in 1</w:t>
      </w:r>
      <w:r w:rsidRPr="00E834F4">
        <w:rPr>
          <w:vertAlign w:val="superscript"/>
        </w:rPr>
        <w:t>st</w:t>
      </w:r>
      <w:r w:rsidRPr="00E834F4">
        <w:t xml:space="preserve"> Esdras 1:49. The Father Stephen of their Fathers called them back is in 1</w:t>
      </w:r>
      <w:r w:rsidRPr="00E834F4">
        <w:rPr>
          <w:vertAlign w:val="superscript"/>
        </w:rPr>
        <w:t>st</w:t>
      </w:r>
      <w:r w:rsidRPr="00E834F4">
        <w:t xml:space="preserve"> Esdras 1:50. The Father Stephen spoke and they made a sport of His Prophets is in 1</w:t>
      </w:r>
      <w:r w:rsidRPr="00E834F4">
        <w:rPr>
          <w:vertAlign w:val="superscript"/>
        </w:rPr>
        <w:t>st</w:t>
      </w:r>
      <w:r w:rsidRPr="00E834F4">
        <w:t xml:space="preserve"> Esdras 1:51. The Father Stephen’s Ark is in 1</w:t>
      </w:r>
      <w:r w:rsidRPr="00E834F4">
        <w:rPr>
          <w:vertAlign w:val="superscript"/>
        </w:rPr>
        <w:t>st</w:t>
      </w:r>
      <w:r w:rsidRPr="00E834F4">
        <w:t xml:space="preserve"> Esdras 1:54. The Father Stephen’s House they burned it is in 1</w:t>
      </w:r>
      <w:r w:rsidRPr="00E834F4">
        <w:rPr>
          <w:vertAlign w:val="superscript"/>
        </w:rPr>
        <w:t>st</w:t>
      </w:r>
      <w:r w:rsidRPr="00E834F4">
        <w:t xml:space="preserve"> Esdras 1:55. The Father Stephen Word is in 1</w:t>
      </w:r>
      <w:r w:rsidRPr="00E834F4">
        <w:rPr>
          <w:vertAlign w:val="superscript"/>
        </w:rPr>
        <w:t>st</w:t>
      </w:r>
      <w:r w:rsidRPr="00E834F4">
        <w:t xml:space="preserve"> Esdras 1:57. </w:t>
      </w:r>
    </w:p>
    <w:p w14:paraId="218D5FB2" w14:textId="77777777" w:rsidR="00E82F9B" w:rsidRPr="00E834F4" w:rsidRDefault="00E82F9B" w:rsidP="00E82F9B">
      <w:pPr>
        <w:spacing w:line="480" w:lineRule="auto"/>
        <w:jc w:val="center"/>
        <w:rPr>
          <w:b/>
        </w:rPr>
      </w:pPr>
      <w:r w:rsidRPr="00E834F4">
        <w:rPr>
          <w:b/>
        </w:rPr>
        <w:t>Chapter 2</w:t>
      </w:r>
    </w:p>
    <w:p w14:paraId="479CEAA2" w14:textId="77777777" w:rsidR="00E82F9B" w:rsidRPr="00E834F4" w:rsidRDefault="00E82F9B" w:rsidP="00E82F9B">
      <w:pPr>
        <w:spacing w:line="480" w:lineRule="auto"/>
        <w:jc w:val="both"/>
      </w:pPr>
      <w:r w:rsidRPr="00E834F4">
        <w:t>The Father Stephen’s Word might be accomplished is in 1</w:t>
      </w:r>
      <w:r w:rsidRPr="00E834F4">
        <w:rPr>
          <w:vertAlign w:val="superscript"/>
        </w:rPr>
        <w:t>st</w:t>
      </w:r>
      <w:r w:rsidRPr="00E834F4">
        <w:t xml:space="preserve"> Esdras 2:1. The Father Stephen raised up the Spirit &amp; made a proclamation through all His Kingdom is in 1</w:t>
      </w:r>
      <w:r w:rsidRPr="00E834F4">
        <w:rPr>
          <w:vertAlign w:val="superscript"/>
        </w:rPr>
        <w:t>st</w:t>
      </w:r>
      <w:r w:rsidRPr="00E834F4">
        <w:t xml:space="preserve"> Esdras 2:2. The Father Stephen the Most High Lord has made Me King of the Whole World is in 1</w:t>
      </w:r>
      <w:r w:rsidRPr="00E834F4">
        <w:rPr>
          <w:vertAlign w:val="superscript"/>
        </w:rPr>
        <w:t>st</w:t>
      </w:r>
      <w:r w:rsidRPr="00E834F4">
        <w:t xml:space="preserve"> Esdras 2:3. The Father Stephen is with Him &amp; He dwells in Jerusalem is in 1</w:t>
      </w:r>
      <w:r w:rsidRPr="00E834F4">
        <w:rPr>
          <w:vertAlign w:val="superscript"/>
        </w:rPr>
        <w:t>st</w:t>
      </w:r>
      <w:r w:rsidRPr="00E834F4">
        <w:t xml:space="preserve"> Esdras 2:5. The Father Stephen’s Temple is in 1</w:t>
      </w:r>
      <w:r w:rsidRPr="00E834F4">
        <w:rPr>
          <w:vertAlign w:val="superscript"/>
        </w:rPr>
        <w:t>st</w:t>
      </w:r>
      <w:r w:rsidRPr="00E834F4">
        <w:t xml:space="preserve"> Esdras 2:7. The Father Stephen’s Mind moved to go up to build a house for Him is in 1</w:t>
      </w:r>
      <w:r w:rsidRPr="00E834F4">
        <w:rPr>
          <w:vertAlign w:val="superscript"/>
        </w:rPr>
        <w:t>st</w:t>
      </w:r>
      <w:r w:rsidRPr="00E834F4">
        <w:t xml:space="preserve"> Esdras 2:8. </w:t>
      </w:r>
    </w:p>
    <w:p w14:paraId="69E220D1" w14:textId="77777777" w:rsidR="00E82F9B" w:rsidRPr="00E834F4" w:rsidRDefault="00E82F9B" w:rsidP="00E82F9B">
      <w:pPr>
        <w:spacing w:line="480" w:lineRule="auto"/>
        <w:jc w:val="center"/>
        <w:rPr>
          <w:b/>
        </w:rPr>
      </w:pPr>
      <w:r w:rsidRPr="00E834F4">
        <w:rPr>
          <w:b/>
        </w:rPr>
        <w:t>Chapter 3</w:t>
      </w:r>
    </w:p>
    <w:p w14:paraId="2311D535" w14:textId="77777777" w:rsidR="00E82F9B" w:rsidRPr="00E834F4" w:rsidRDefault="00E82F9B" w:rsidP="00E82F9B">
      <w:pPr>
        <w:spacing w:line="480" w:lineRule="auto"/>
        <w:jc w:val="both"/>
      </w:pPr>
      <w:r w:rsidRPr="00E834F4">
        <w:t xml:space="preserve">No occurrences.  </w:t>
      </w:r>
    </w:p>
    <w:p w14:paraId="7E2D1F94" w14:textId="77777777" w:rsidR="00E82F9B" w:rsidRPr="00E834F4" w:rsidRDefault="00E82F9B" w:rsidP="00E82F9B">
      <w:pPr>
        <w:spacing w:line="480" w:lineRule="auto"/>
        <w:jc w:val="center"/>
        <w:rPr>
          <w:b/>
        </w:rPr>
      </w:pPr>
      <w:r w:rsidRPr="00E834F4">
        <w:rPr>
          <w:b/>
        </w:rPr>
        <w:t>Chapter 4</w:t>
      </w:r>
    </w:p>
    <w:p w14:paraId="24215BFD" w14:textId="77777777" w:rsidR="00E82F9B" w:rsidRPr="00E834F4" w:rsidRDefault="00E82F9B" w:rsidP="00E82F9B">
      <w:pPr>
        <w:spacing w:line="480" w:lineRule="auto"/>
        <w:jc w:val="both"/>
      </w:pPr>
      <w:r w:rsidRPr="00E834F4">
        <w:t>The Father Stephen of Truth is blessed is in 1</w:t>
      </w:r>
      <w:r w:rsidRPr="00E834F4">
        <w:rPr>
          <w:vertAlign w:val="superscript"/>
        </w:rPr>
        <w:t>st</w:t>
      </w:r>
      <w:r w:rsidRPr="00E834F4">
        <w:t xml:space="preserve"> Esdras 4:40. The Father Stephen of Our Fathers is blessed and thanked for the wisdom given is in 1</w:t>
      </w:r>
      <w:r w:rsidRPr="00E834F4">
        <w:rPr>
          <w:vertAlign w:val="superscript"/>
        </w:rPr>
        <w:t>st</w:t>
      </w:r>
      <w:r w:rsidRPr="00E834F4">
        <w:t xml:space="preserve"> Esdras 4:60. The Father Stephen of their Fathers is praised is in 1</w:t>
      </w:r>
      <w:r w:rsidRPr="00E834F4">
        <w:rPr>
          <w:vertAlign w:val="superscript"/>
        </w:rPr>
        <w:t>st</w:t>
      </w:r>
      <w:r w:rsidRPr="00E834F4">
        <w:t xml:space="preserve"> Esdras 4:62. </w:t>
      </w:r>
    </w:p>
    <w:p w14:paraId="2ED2D00E" w14:textId="77777777" w:rsidR="00E82F9B" w:rsidRPr="00E834F4" w:rsidRDefault="00E82F9B" w:rsidP="00E82F9B">
      <w:pPr>
        <w:spacing w:line="480" w:lineRule="auto"/>
        <w:jc w:val="center"/>
        <w:rPr>
          <w:b/>
        </w:rPr>
      </w:pPr>
      <w:r w:rsidRPr="00E834F4">
        <w:rPr>
          <w:b/>
        </w:rPr>
        <w:t>Chapter 5</w:t>
      </w:r>
    </w:p>
    <w:p w14:paraId="68846613" w14:textId="77777777" w:rsidR="00E82F9B" w:rsidRPr="00E834F4" w:rsidRDefault="00E82F9B" w:rsidP="00E82F9B">
      <w:pPr>
        <w:spacing w:line="480" w:lineRule="auto"/>
        <w:jc w:val="both"/>
      </w:pPr>
      <w:r w:rsidRPr="00E834F4">
        <w:t>The Father Stephen’s Temple is in 1</w:t>
      </w:r>
      <w:r w:rsidRPr="00E834F4">
        <w:rPr>
          <w:vertAlign w:val="superscript"/>
        </w:rPr>
        <w:t>st</w:t>
      </w:r>
      <w:r w:rsidRPr="00E834F4">
        <w:t xml:space="preserve"> Esdras 5:44. The Father Stephen of Israel’s Altar is in 1</w:t>
      </w:r>
      <w:r w:rsidRPr="00E834F4">
        <w:rPr>
          <w:vertAlign w:val="superscript"/>
        </w:rPr>
        <w:t>st</w:t>
      </w:r>
      <w:r w:rsidRPr="00E834F4">
        <w:t xml:space="preserve"> Esdras 5:48, 49. The Father Stephen’s Burnt Offerings in the morning &amp; evening is in 1</w:t>
      </w:r>
      <w:r w:rsidRPr="00E834F4">
        <w:rPr>
          <w:vertAlign w:val="superscript"/>
        </w:rPr>
        <w:t>st</w:t>
      </w:r>
      <w:r w:rsidRPr="00E834F4">
        <w:t xml:space="preserve"> Esdras 5:50.  The Father Stephen’s Temple was not yet built in the 7</w:t>
      </w:r>
      <w:r w:rsidRPr="00E834F4">
        <w:rPr>
          <w:vertAlign w:val="superscript"/>
        </w:rPr>
        <w:t>th</w:t>
      </w:r>
      <w:r w:rsidRPr="00E834F4">
        <w:t xml:space="preserve"> month on the 1</w:t>
      </w:r>
      <w:r w:rsidRPr="00E834F4">
        <w:rPr>
          <w:vertAlign w:val="superscript"/>
        </w:rPr>
        <w:t>st</w:t>
      </w:r>
      <w:r w:rsidRPr="00E834F4">
        <w:t xml:space="preserve"> day is in 1</w:t>
      </w:r>
      <w:r w:rsidRPr="00E834F4">
        <w:rPr>
          <w:vertAlign w:val="superscript"/>
        </w:rPr>
        <w:t>st</w:t>
      </w:r>
      <w:r w:rsidRPr="00E834F4">
        <w:t xml:space="preserve"> Esdras 5:53, 56. The Father Stephen’s House in the 2</w:t>
      </w:r>
      <w:r w:rsidRPr="00E834F4">
        <w:rPr>
          <w:vertAlign w:val="superscript"/>
        </w:rPr>
        <w:t>nd</w:t>
      </w:r>
      <w:r w:rsidRPr="00E834F4">
        <w:t xml:space="preserve"> month on the 1</w:t>
      </w:r>
      <w:r w:rsidRPr="00E834F4">
        <w:rPr>
          <w:vertAlign w:val="superscript"/>
        </w:rPr>
        <w:t>st</w:t>
      </w:r>
      <w:r w:rsidRPr="00E834F4">
        <w:t xml:space="preserve"> day the foundation was laid is in 1</w:t>
      </w:r>
      <w:r w:rsidRPr="00E834F4">
        <w:rPr>
          <w:vertAlign w:val="superscript"/>
        </w:rPr>
        <w:t>st</w:t>
      </w:r>
      <w:r w:rsidRPr="00E834F4">
        <w:t xml:space="preserve"> Esdras 5:57. The Father Stephen’s Works starts at 20 year old is in 1</w:t>
      </w:r>
      <w:r w:rsidRPr="00E834F4">
        <w:rPr>
          <w:vertAlign w:val="superscript"/>
        </w:rPr>
        <w:t>st</w:t>
      </w:r>
      <w:r w:rsidRPr="00E834F4">
        <w:t xml:space="preserve"> Esdras 5:58. The Father Stephen is praised is in 1</w:t>
      </w:r>
      <w:r w:rsidRPr="00E834F4">
        <w:rPr>
          <w:vertAlign w:val="superscript"/>
        </w:rPr>
        <w:t>st</w:t>
      </w:r>
      <w:r w:rsidRPr="00E834F4">
        <w:t xml:space="preserve"> Esdras 5:60, 61. The Father Stephen is thanked for the rearing up of the house is in 1</w:t>
      </w:r>
      <w:r w:rsidRPr="00E834F4">
        <w:rPr>
          <w:vertAlign w:val="superscript"/>
        </w:rPr>
        <w:t>st</w:t>
      </w:r>
      <w:r w:rsidRPr="00E834F4">
        <w:t xml:space="preserve"> Esdras 5:62, 67. The Father Stephen is obeyed is in 1</w:t>
      </w:r>
      <w:r w:rsidRPr="00E834F4">
        <w:rPr>
          <w:vertAlign w:val="superscript"/>
        </w:rPr>
        <w:t>st</w:t>
      </w:r>
      <w:r w:rsidRPr="00E834F4">
        <w:t xml:space="preserve"> Esdras 5:69. The Father Stephen’s House is not for Us and You to build together is in 1</w:t>
      </w:r>
      <w:r w:rsidRPr="00E834F4">
        <w:rPr>
          <w:vertAlign w:val="superscript"/>
        </w:rPr>
        <w:t>st</w:t>
      </w:r>
      <w:r w:rsidRPr="00E834F4">
        <w:t xml:space="preserve"> Esdras 5:70. The Father Stephen is built by Ourselves alone is in 1</w:t>
      </w:r>
      <w:r w:rsidRPr="00E834F4">
        <w:rPr>
          <w:vertAlign w:val="superscript"/>
        </w:rPr>
        <w:t>st</w:t>
      </w:r>
      <w:r w:rsidRPr="00E834F4">
        <w:t xml:space="preserve"> Esdras 5:71. </w:t>
      </w:r>
    </w:p>
    <w:p w14:paraId="3A4CE190" w14:textId="77777777" w:rsidR="00E82F9B" w:rsidRPr="00E834F4" w:rsidRDefault="00E82F9B" w:rsidP="00E82F9B">
      <w:pPr>
        <w:spacing w:line="480" w:lineRule="auto"/>
        <w:jc w:val="center"/>
        <w:rPr>
          <w:b/>
        </w:rPr>
      </w:pPr>
      <w:r w:rsidRPr="00E834F4">
        <w:rPr>
          <w:b/>
        </w:rPr>
        <w:t>Chapter 6</w:t>
      </w:r>
    </w:p>
    <w:p w14:paraId="3276120D" w14:textId="77777777" w:rsidR="00E82F9B" w:rsidRPr="00E834F4" w:rsidRDefault="00E82F9B" w:rsidP="00E82F9B">
      <w:pPr>
        <w:spacing w:line="480" w:lineRule="auto"/>
        <w:jc w:val="both"/>
      </w:pPr>
      <w:r w:rsidRPr="00E834F4">
        <w:t>The Father Stephen’s Name is in 1</w:t>
      </w:r>
      <w:r w:rsidRPr="00E834F4">
        <w:rPr>
          <w:vertAlign w:val="superscript"/>
        </w:rPr>
        <w:t>st</w:t>
      </w:r>
      <w:r w:rsidRPr="00E834F4">
        <w:t xml:space="preserve"> Esdras 6:1. The Father Stephen’s House great and new is being built with the Prophets is in 1</w:t>
      </w:r>
      <w:r w:rsidRPr="00E834F4">
        <w:rPr>
          <w:vertAlign w:val="superscript"/>
        </w:rPr>
        <w:t>st</w:t>
      </w:r>
      <w:r w:rsidRPr="00E834F4">
        <w:t xml:space="preserve"> Esdras 6:2, 9. The Father Stephen had visited the captivity is in 1</w:t>
      </w:r>
      <w:r w:rsidRPr="00E834F4">
        <w:rPr>
          <w:vertAlign w:val="superscript"/>
        </w:rPr>
        <w:t>st</w:t>
      </w:r>
      <w:r w:rsidRPr="00E834F4">
        <w:t xml:space="preserve"> Esdras 6:5. The Father Stephen’s Servants is in 1</w:t>
      </w:r>
      <w:r w:rsidRPr="00E834F4">
        <w:rPr>
          <w:vertAlign w:val="superscript"/>
        </w:rPr>
        <w:t>st</w:t>
      </w:r>
      <w:r w:rsidRPr="00E834F4">
        <w:t xml:space="preserve"> Esdras 6:13. The Father Stephen of Israel knows they provoked Him to wrath &amp; sinned against Him is in 1</w:t>
      </w:r>
      <w:r w:rsidRPr="00E834F4">
        <w:rPr>
          <w:vertAlign w:val="superscript"/>
        </w:rPr>
        <w:t>st</w:t>
      </w:r>
      <w:r w:rsidRPr="00E834F4">
        <w:t xml:space="preserve"> Esdras 6:15. The Father Stephen’s Temple should be built in His place is in 1</w:t>
      </w:r>
      <w:r w:rsidRPr="00E834F4">
        <w:rPr>
          <w:vertAlign w:val="superscript"/>
        </w:rPr>
        <w:t>st</w:t>
      </w:r>
      <w:r w:rsidRPr="00E834F4">
        <w:t xml:space="preserve"> Esdras 6:19. The Father Stephen’s House foundations were laid is in 1</w:t>
      </w:r>
      <w:r w:rsidRPr="00E834F4">
        <w:rPr>
          <w:vertAlign w:val="superscript"/>
        </w:rPr>
        <w:t>st</w:t>
      </w:r>
      <w:r w:rsidRPr="00E834F4">
        <w:t xml:space="preserve"> Esdras 6:20.  The Father Stephen’s House should be built be commandment is in 1</w:t>
      </w:r>
      <w:r w:rsidRPr="00E834F4">
        <w:rPr>
          <w:vertAlign w:val="superscript"/>
        </w:rPr>
        <w:t>st</w:t>
      </w:r>
      <w:r w:rsidRPr="00E834F4">
        <w:t xml:space="preserve"> Esdras 6:24. The Father Stephen’s Holy Vessels is in 1</w:t>
      </w:r>
      <w:r w:rsidRPr="00E834F4">
        <w:rPr>
          <w:vertAlign w:val="superscript"/>
        </w:rPr>
        <w:t>st</w:t>
      </w:r>
      <w:r w:rsidRPr="00E834F4">
        <w:t xml:space="preserve"> Esdras 6:26. The Father Stephen’s Servant &amp; to build the House is in 1</w:t>
      </w:r>
      <w:r w:rsidRPr="00E834F4">
        <w:rPr>
          <w:vertAlign w:val="superscript"/>
        </w:rPr>
        <w:t>st</w:t>
      </w:r>
      <w:r w:rsidRPr="00E834F4">
        <w:t xml:space="preserve"> Esdras 6:27. The Father Stephen’s House will progress till it is finished is in 1</w:t>
      </w:r>
      <w:r w:rsidRPr="00E834F4">
        <w:rPr>
          <w:vertAlign w:val="superscript"/>
        </w:rPr>
        <w:t>st</w:t>
      </w:r>
      <w:r w:rsidRPr="00E834F4">
        <w:t xml:space="preserve"> Esdras 6:28. The Father Stephen’s Sacrifices is in 1</w:t>
      </w:r>
      <w:r w:rsidRPr="00E834F4">
        <w:rPr>
          <w:vertAlign w:val="superscript"/>
        </w:rPr>
        <w:t>st</w:t>
      </w:r>
      <w:r w:rsidRPr="00E834F4">
        <w:t xml:space="preserve"> Esdras 6:29. The Father Stephen the Most High God the offering were made is in 1</w:t>
      </w:r>
      <w:r w:rsidRPr="00E834F4">
        <w:rPr>
          <w:vertAlign w:val="superscript"/>
        </w:rPr>
        <w:t>st</w:t>
      </w:r>
      <w:r w:rsidRPr="00E834F4">
        <w:t xml:space="preserve"> Esdras 6:31. The Father Stephen will utterly destroy every Kingdom and Nation that hinders or damages His house is in 1</w:t>
      </w:r>
      <w:r w:rsidRPr="00E834F4">
        <w:rPr>
          <w:vertAlign w:val="superscript"/>
        </w:rPr>
        <w:t>st</w:t>
      </w:r>
      <w:r w:rsidRPr="00E834F4">
        <w:t xml:space="preserve"> Esdras 6:33. </w:t>
      </w:r>
    </w:p>
    <w:p w14:paraId="769F5429" w14:textId="77777777" w:rsidR="00E82F9B" w:rsidRPr="00E834F4" w:rsidRDefault="00E82F9B" w:rsidP="00E82F9B">
      <w:pPr>
        <w:spacing w:line="480" w:lineRule="auto"/>
        <w:jc w:val="center"/>
        <w:rPr>
          <w:b/>
        </w:rPr>
      </w:pPr>
      <w:r w:rsidRPr="00E834F4">
        <w:rPr>
          <w:b/>
        </w:rPr>
        <w:t>Chapter 7</w:t>
      </w:r>
    </w:p>
    <w:p w14:paraId="596CA81F" w14:textId="77777777" w:rsidR="00E82F9B" w:rsidRPr="00E834F4" w:rsidRDefault="00E82F9B" w:rsidP="00E82F9B">
      <w:pPr>
        <w:spacing w:line="480" w:lineRule="auto"/>
        <w:jc w:val="both"/>
      </w:pPr>
      <w:r w:rsidRPr="00E834F4">
        <w:t>The Father Stephen’s Commandment is in 1</w:t>
      </w:r>
      <w:r w:rsidRPr="00E834F4">
        <w:rPr>
          <w:vertAlign w:val="superscript"/>
        </w:rPr>
        <w:t>st</w:t>
      </w:r>
      <w:r w:rsidRPr="00E834F4">
        <w:t xml:space="preserve"> Esdras 7:4. The Father Stephen’s Dedication is in 1</w:t>
      </w:r>
      <w:r w:rsidRPr="00E834F4">
        <w:rPr>
          <w:vertAlign w:val="superscript"/>
        </w:rPr>
        <w:t>st</w:t>
      </w:r>
      <w:r w:rsidRPr="00E834F4">
        <w:t xml:space="preserve"> Esdras 7:7. The Father Stephen of Israel’s Service is in 1</w:t>
      </w:r>
      <w:r w:rsidRPr="00E834F4">
        <w:rPr>
          <w:vertAlign w:val="superscript"/>
        </w:rPr>
        <w:t>st</w:t>
      </w:r>
      <w:r w:rsidRPr="00E834F4">
        <w:t xml:space="preserve"> Esdras 7:9. The Father Stephen is sought after by separating themselves from the abominations of the land is in 1</w:t>
      </w:r>
      <w:r w:rsidRPr="00E834F4">
        <w:rPr>
          <w:vertAlign w:val="superscript"/>
        </w:rPr>
        <w:t>st</w:t>
      </w:r>
      <w:r w:rsidRPr="00E834F4">
        <w:t xml:space="preserve"> Esdras 7:13. The Father Stephen being merry is in 1</w:t>
      </w:r>
      <w:r w:rsidRPr="00E834F4">
        <w:rPr>
          <w:vertAlign w:val="superscript"/>
        </w:rPr>
        <w:t>st</w:t>
      </w:r>
      <w:r w:rsidRPr="00E834F4">
        <w:t xml:space="preserve"> Esdras 7:14. The Father Stephen of Israel’s Works is in 1</w:t>
      </w:r>
      <w:r w:rsidRPr="00E834F4">
        <w:rPr>
          <w:vertAlign w:val="superscript"/>
        </w:rPr>
        <w:t>st</w:t>
      </w:r>
      <w:r w:rsidRPr="00E834F4">
        <w:t xml:space="preserve"> Esdras 7:15. </w:t>
      </w:r>
    </w:p>
    <w:p w14:paraId="387A9796" w14:textId="77777777" w:rsidR="00E82F9B" w:rsidRPr="00E834F4" w:rsidRDefault="00E82F9B" w:rsidP="00E82F9B">
      <w:pPr>
        <w:spacing w:line="480" w:lineRule="auto"/>
        <w:jc w:val="center"/>
        <w:rPr>
          <w:b/>
        </w:rPr>
      </w:pPr>
      <w:r w:rsidRPr="00E834F4">
        <w:rPr>
          <w:b/>
        </w:rPr>
        <w:t>Chapter 8</w:t>
      </w:r>
    </w:p>
    <w:p w14:paraId="521625AA" w14:textId="77777777" w:rsidR="00E82F9B" w:rsidRPr="00E834F4" w:rsidRDefault="00E82F9B" w:rsidP="00E82F9B">
      <w:pPr>
        <w:spacing w:line="480" w:lineRule="auto"/>
        <w:jc w:val="both"/>
      </w:pPr>
      <w:r w:rsidRPr="00E834F4">
        <w:t>The Father Stephen makes You ready in His Law is in 1</w:t>
      </w:r>
      <w:r w:rsidRPr="00E834F4">
        <w:rPr>
          <w:vertAlign w:val="superscript"/>
        </w:rPr>
        <w:t>st</w:t>
      </w:r>
      <w:r w:rsidRPr="00E834F4">
        <w:t xml:space="preserve"> Esdras 8:3. The Father Stephen’s Prosperous Journey is in 1</w:t>
      </w:r>
      <w:r w:rsidRPr="00E834F4">
        <w:rPr>
          <w:vertAlign w:val="superscript"/>
        </w:rPr>
        <w:t>st</w:t>
      </w:r>
      <w:r w:rsidRPr="00E834F4">
        <w:t xml:space="preserve"> Esdras 8:6. The Father Stephen’s Law &amp; Commandments were not omitted but taught, they were read and was agreed upon 1</w:t>
      </w:r>
      <w:r w:rsidRPr="00E834F4">
        <w:rPr>
          <w:vertAlign w:val="superscript"/>
        </w:rPr>
        <w:t>st</w:t>
      </w:r>
      <w:r w:rsidRPr="00E834F4">
        <w:t xml:space="preserve"> Esdras 8:7-9, 12. The Father Stephen of Israel’s Gifts is in 1</w:t>
      </w:r>
      <w:r w:rsidRPr="00E834F4">
        <w:rPr>
          <w:vertAlign w:val="superscript"/>
        </w:rPr>
        <w:t>st</w:t>
      </w:r>
      <w:r w:rsidRPr="00E834F4">
        <w:t xml:space="preserve"> Esdras 8:13. The Father Stephen’s Temple is in 1</w:t>
      </w:r>
      <w:r w:rsidRPr="00E834F4">
        <w:rPr>
          <w:vertAlign w:val="superscript"/>
        </w:rPr>
        <w:t>st</w:t>
      </w:r>
      <w:r w:rsidRPr="00E834F4">
        <w:t xml:space="preserve"> Esdras 8:14, 18, 60, 67, 81. The Father Stephen’s Sacrifices are offered on the altar is in 1</w:t>
      </w:r>
      <w:r w:rsidRPr="00E834F4">
        <w:rPr>
          <w:vertAlign w:val="superscript"/>
        </w:rPr>
        <w:t>st</w:t>
      </w:r>
      <w:r w:rsidRPr="00E834F4">
        <w:t xml:space="preserve"> Esdras 8:15. The Father Stephen’s Will is in 1</w:t>
      </w:r>
      <w:r w:rsidRPr="00E834F4">
        <w:rPr>
          <w:vertAlign w:val="superscript"/>
        </w:rPr>
        <w:t>st</w:t>
      </w:r>
      <w:r w:rsidRPr="00E834F4">
        <w:t xml:space="preserve"> Esdras 8:16. The Father Stephen’s Holy Vessels is in 1</w:t>
      </w:r>
      <w:r w:rsidRPr="00E834F4">
        <w:rPr>
          <w:vertAlign w:val="superscript"/>
        </w:rPr>
        <w:t>st</w:t>
      </w:r>
      <w:r w:rsidRPr="00E834F4">
        <w:t xml:space="preserve"> Esdras 8:17, 55. The Father Stephen the Most High God shall send for the reader of His Law is in 1</w:t>
      </w:r>
      <w:r w:rsidRPr="00E834F4">
        <w:rPr>
          <w:vertAlign w:val="superscript"/>
        </w:rPr>
        <w:t>st</w:t>
      </w:r>
      <w:r w:rsidRPr="00E834F4">
        <w:t xml:space="preserve"> Esdras 8:19. The Father Stephen the Most High God will allow all thing be performed after His Law is in 1</w:t>
      </w:r>
      <w:r w:rsidRPr="00E834F4">
        <w:rPr>
          <w:vertAlign w:val="superscript"/>
        </w:rPr>
        <w:t>st</w:t>
      </w:r>
      <w:r w:rsidRPr="00E834F4">
        <w:t xml:space="preserve"> Esdras 8:21. The Father Stephen Ordains Judges and Justices is in 1</w:t>
      </w:r>
      <w:r w:rsidRPr="00E834F4">
        <w:rPr>
          <w:vertAlign w:val="superscript"/>
        </w:rPr>
        <w:t>st</w:t>
      </w:r>
      <w:r w:rsidRPr="00E834F4">
        <w:t xml:space="preserve"> Esdras 8:23. The Father Stephen knows they shall transgress His Law is in 1</w:t>
      </w:r>
      <w:r w:rsidRPr="00E834F4">
        <w:rPr>
          <w:vertAlign w:val="superscript"/>
        </w:rPr>
        <w:t>st</w:t>
      </w:r>
      <w:r w:rsidRPr="00E834F4">
        <w:t xml:space="preserve"> Esdras 8:24. The Father Stephen of My Fathers is blessed by putting the things in the heart of the King is in 1</w:t>
      </w:r>
      <w:r w:rsidRPr="00E834F4">
        <w:rPr>
          <w:vertAlign w:val="superscript"/>
        </w:rPr>
        <w:t>st</w:t>
      </w:r>
      <w:r w:rsidRPr="00E834F4">
        <w:t xml:space="preserve"> Esdras 8:25. The Father Stephen’s Help encouraged is in 1</w:t>
      </w:r>
      <w:r w:rsidRPr="00E834F4">
        <w:rPr>
          <w:vertAlign w:val="superscript"/>
        </w:rPr>
        <w:t>st</w:t>
      </w:r>
      <w:r w:rsidRPr="00E834F4">
        <w:t xml:space="preserve"> Esdras 8:27. The Father Stephen’s commands to execute the Priest’s Office is in 1</w:t>
      </w:r>
      <w:r w:rsidRPr="00E834F4">
        <w:rPr>
          <w:vertAlign w:val="superscript"/>
        </w:rPr>
        <w:t>st</w:t>
      </w:r>
      <w:r w:rsidRPr="00E834F4">
        <w:t xml:space="preserve"> Esdras 8:46. The Father Stephen’s Mighty Hand &amp; Deliverance is in 1</w:t>
      </w:r>
      <w:r w:rsidRPr="00E834F4">
        <w:rPr>
          <w:vertAlign w:val="superscript"/>
        </w:rPr>
        <w:t>st</w:t>
      </w:r>
      <w:r w:rsidRPr="00E834F4">
        <w:t xml:space="preserve"> Esdras 8:47, 61. The Father Stephen’s Fast is in 1</w:t>
      </w:r>
      <w:r w:rsidRPr="00E834F4">
        <w:rPr>
          <w:vertAlign w:val="superscript"/>
        </w:rPr>
        <w:t>st</w:t>
      </w:r>
      <w:r w:rsidRPr="00E834F4">
        <w:t xml:space="preserve"> Esdras 8:50. The Father Stephen’s Authority to support them in all ways that seek Him is in 1</w:t>
      </w:r>
      <w:r w:rsidRPr="00E834F4">
        <w:rPr>
          <w:vertAlign w:val="superscript"/>
        </w:rPr>
        <w:t>st</w:t>
      </w:r>
      <w:r w:rsidRPr="00E834F4">
        <w:t xml:space="preserve"> Esdras 8:52. The Father Stephen is besought for as touching these things is in 1</w:t>
      </w:r>
      <w:r w:rsidRPr="00E834F4">
        <w:rPr>
          <w:vertAlign w:val="superscript"/>
        </w:rPr>
        <w:t>st</w:t>
      </w:r>
      <w:r w:rsidRPr="00E834F4">
        <w:t xml:space="preserve"> Esdras 8:53. The Father Stephen of Our Father’s Holy &amp; their vow is in 1</w:t>
      </w:r>
      <w:r w:rsidRPr="00E834F4">
        <w:rPr>
          <w:vertAlign w:val="superscript"/>
        </w:rPr>
        <w:t>st</w:t>
      </w:r>
      <w:r w:rsidRPr="00E834F4">
        <w:t xml:space="preserve"> Esdras 8:58. The Father Stephen’s chamber s of His house is in 1</w:t>
      </w:r>
      <w:r w:rsidRPr="00E834F4">
        <w:rPr>
          <w:vertAlign w:val="superscript"/>
        </w:rPr>
        <w:t>st</w:t>
      </w:r>
      <w:r w:rsidRPr="00E834F4">
        <w:t xml:space="preserve"> Esdras 8:59. The Father Stephen’s Gold &amp; Silver in His house is in 1</w:t>
      </w:r>
      <w:r w:rsidRPr="00E834F4">
        <w:rPr>
          <w:vertAlign w:val="superscript"/>
        </w:rPr>
        <w:t>st</w:t>
      </w:r>
      <w:r w:rsidRPr="00E834F4">
        <w:t xml:space="preserve"> Esdras 8:62. The Father Stephen of Israel’s Sacrifice is in 1</w:t>
      </w:r>
      <w:r w:rsidRPr="00E834F4">
        <w:rPr>
          <w:vertAlign w:val="superscript"/>
        </w:rPr>
        <w:t>st</w:t>
      </w:r>
      <w:r w:rsidRPr="00E834F4">
        <w:t xml:space="preserve"> Esdras 8:65, 66. The Father Stephen’s moved them all is in 1</w:t>
      </w:r>
      <w:r w:rsidRPr="00E834F4">
        <w:rPr>
          <w:vertAlign w:val="superscript"/>
        </w:rPr>
        <w:t>st</w:t>
      </w:r>
      <w:r w:rsidRPr="00E834F4">
        <w:t xml:space="preserve"> Esdras 8:72. The Father Stephen knows Your bowing &amp; stretching forth Your hands to Him is in 1</w:t>
      </w:r>
      <w:r w:rsidRPr="00E834F4">
        <w:rPr>
          <w:vertAlign w:val="superscript"/>
        </w:rPr>
        <w:t>st</w:t>
      </w:r>
      <w:r w:rsidRPr="00E834F4">
        <w:t xml:space="preserve"> Esdras 8:73. The Father Stephen’s Face causes being confounded &amp; ashamed is in 1</w:t>
      </w:r>
      <w:r w:rsidRPr="00E834F4">
        <w:rPr>
          <w:vertAlign w:val="superscript"/>
        </w:rPr>
        <w:t>st</w:t>
      </w:r>
      <w:r w:rsidRPr="00E834F4">
        <w:t xml:space="preserve"> Esdras 8:74. The Father Stephen’s Root and Name is in 1</w:t>
      </w:r>
      <w:r w:rsidRPr="00E834F4">
        <w:rPr>
          <w:vertAlign w:val="superscript"/>
        </w:rPr>
        <w:t>st</w:t>
      </w:r>
      <w:r w:rsidRPr="00E834F4">
        <w:t xml:space="preserve"> Esdras 8:78. The Father Stephen’s Light in His house is in 1</w:t>
      </w:r>
      <w:r w:rsidRPr="00E834F4">
        <w:rPr>
          <w:vertAlign w:val="superscript"/>
        </w:rPr>
        <w:t>st</w:t>
      </w:r>
      <w:r w:rsidRPr="00E834F4">
        <w:t xml:space="preserve"> Esdras 8:79. The Father Stephen’s Unforsaken is in 1</w:t>
      </w:r>
      <w:r w:rsidRPr="00E834F4">
        <w:rPr>
          <w:vertAlign w:val="superscript"/>
        </w:rPr>
        <w:t>st</w:t>
      </w:r>
      <w:r w:rsidRPr="00E834F4">
        <w:t xml:space="preserve"> Esdras 8:80. The Father Stephen knows they have transgressed His commandments is in 1</w:t>
      </w:r>
      <w:r w:rsidRPr="00E834F4">
        <w:rPr>
          <w:vertAlign w:val="superscript"/>
        </w:rPr>
        <w:t>st</w:t>
      </w:r>
      <w:r w:rsidRPr="00E834F4">
        <w:t xml:space="preserve"> Esdras 8:82. The Father Stephen makes Our sins light is in 1</w:t>
      </w:r>
      <w:r w:rsidRPr="00E834F4">
        <w:rPr>
          <w:vertAlign w:val="superscript"/>
        </w:rPr>
        <w:t>st</w:t>
      </w:r>
      <w:r w:rsidRPr="00E834F4">
        <w:t xml:space="preserve"> Esdras 8:86. The Father Stephen is the True Root is in 1</w:t>
      </w:r>
      <w:r w:rsidRPr="00E834F4">
        <w:rPr>
          <w:vertAlign w:val="superscript"/>
        </w:rPr>
        <w:t>st</w:t>
      </w:r>
      <w:r w:rsidRPr="00E834F4">
        <w:t xml:space="preserve"> Esdras 8:89. The Father Stephen knows Your great sins by marrying Strange Women of the Nations of the land is in 1</w:t>
      </w:r>
      <w:r w:rsidRPr="00E834F4">
        <w:rPr>
          <w:vertAlign w:val="superscript"/>
        </w:rPr>
        <w:t>st</w:t>
      </w:r>
      <w:r w:rsidRPr="00E834F4">
        <w:t xml:space="preserve"> Esdras 8:92. The Father Stephen’s Oath is in 1</w:t>
      </w:r>
      <w:r w:rsidRPr="00E834F4">
        <w:rPr>
          <w:vertAlign w:val="superscript"/>
        </w:rPr>
        <w:t>st</w:t>
      </w:r>
      <w:r w:rsidRPr="00E834F4">
        <w:t xml:space="preserve"> Esdras 8:93. The Father Stephen’s Law obeyed is in 1</w:t>
      </w:r>
      <w:r w:rsidRPr="00E834F4">
        <w:rPr>
          <w:vertAlign w:val="superscript"/>
        </w:rPr>
        <w:t>st</w:t>
      </w:r>
      <w:r w:rsidRPr="00E834F4">
        <w:t xml:space="preserve"> Esdras 8:94. </w:t>
      </w:r>
    </w:p>
    <w:p w14:paraId="36AFD23C" w14:textId="77777777" w:rsidR="00E82F9B" w:rsidRPr="00E834F4" w:rsidRDefault="00E82F9B" w:rsidP="00E82F9B">
      <w:pPr>
        <w:spacing w:line="480" w:lineRule="auto"/>
        <w:jc w:val="center"/>
        <w:rPr>
          <w:b/>
        </w:rPr>
      </w:pPr>
      <w:r w:rsidRPr="00E834F4">
        <w:rPr>
          <w:b/>
        </w:rPr>
        <w:t>Chapter 9</w:t>
      </w:r>
    </w:p>
    <w:p w14:paraId="12211BB8" w14:textId="77777777" w:rsidR="00E82F9B" w:rsidRPr="00E834F4" w:rsidRDefault="00E82F9B" w:rsidP="00E82F9B">
      <w:pPr>
        <w:spacing w:line="480" w:lineRule="auto"/>
        <w:jc w:val="both"/>
      </w:pPr>
      <w:r w:rsidRPr="00E834F4">
        <w:t>The Father Stephen of Our Father’s Glory by confessing is in 1</w:t>
      </w:r>
      <w:r w:rsidRPr="00E834F4">
        <w:rPr>
          <w:vertAlign w:val="superscript"/>
        </w:rPr>
        <w:t>st</w:t>
      </w:r>
      <w:r w:rsidRPr="00E834F4">
        <w:t xml:space="preserve"> Esdras 9:8. The Father Stephen’s Wrath is in 1</w:t>
      </w:r>
      <w:r w:rsidRPr="00E834F4">
        <w:rPr>
          <w:vertAlign w:val="superscript"/>
        </w:rPr>
        <w:t>st</w:t>
      </w:r>
      <w:r w:rsidRPr="00E834F4">
        <w:t xml:space="preserve"> Esdras 9:13. The Father Stephen of Israel gave the Law is in 1</w:t>
      </w:r>
      <w:r w:rsidRPr="00E834F4">
        <w:rPr>
          <w:vertAlign w:val="superscript"/>
        </w:rPr>
        <w:t>st</w:t>
      </w:r>
      <w:r w:rsidRPr="00E834F4">
        <w:t xml:space="preserve"> Esdras 9:39. The Father Stephen of Hosts the Most High is blessed is in 1</w:t>
      </w:r>
      <w:r w:rsidRPr="00E834F4">
        <w:rPr>
          <w:vertAlign w:val="superscript"/>
        </w:rPr>
        <w:t>st</w:t>
      </w:r>
      <w:r w:rsidRPr="00E834F4">
        <w:t xml:space="preserve"> Esdras 9:46. The Father Stephen is worshiped is in 1</w:t>
      </w:r>
      <w:r w:rsidRPr="00E834F4">
        <w:rPr>
          <w:vertAlign w:val="superscript"/>
        </w:rPr>
        <w:t>st</w:t>
      </w:r>
      <w:r w:rsidRPr="00E834F4">
        <w:t xml:space="preserve"> Esdras 9:47. The Father Stephen’s Law is taught is in 1</w:t>
      </w:r>
      <w:r w:rsidRPr="00E834F4">
        <w:rPr>
          <w:vertAlign w:val="superscript"/>
        </w:rPr>
        <w:t>st</w:t>
      </w:r>
      <w:r w:rsidRPr="00E834F4">
        <w:t xml:space="preserve"> Esdras 9:48. The Father Stephen’s Holy Day is in 1</w:t>
      </w:r>
      <w:r w:rsidRPr="00E834F4">
        <w:rPr>
          <w:vertAlign w:val="superscript"/>
        </w:rPr>
        <w:t>st</w:t>
      </w:r>
      <w:r w:rsidRPr="00E834F4">
        <w:t xml:space="preserve"> Esdras 9:50, 52, 53. </w:t>
      </w:r>
    </w:p>
    <w:p w14:paraId="1B31261B"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Esdras</w:t>
      </w:r>
    </w:p>
    <w:p w14:paraId="478F9F7E" w14:textId="77777777" w:rsidR="00E82F9B" w:rsidRPr="00E834F4" w:rsidRDefault="00E82F9B" w:rsidP="00E82F9B">
      <w:pPr>
        <w:spacing w:line="240" w:lineRule="auto"/>
        <w:jc w:val="center"/>
        <w:rPr>
          <w:b/>
        </w:rPr>
      </w:pPr>
      <w:r w:rsidRPr="00E834F4">
        <w:rPr>
          <w:b/>
        </w:rPr>
        <w:t>Chapter 1: 2</w:t>
      </w:r>
      <w:r w:rsidRPr="00E834F4">
        <w:rPr>
          <w:b/>
          <w:vertAlign w:val="superscript"/>
        </w:rPr>
        <w:t>nd</w:t>
      </w:r>
      <w:r w:rsidRPr="00E834F4">
        <w:rPr>
          <w:b/>
        </w:rPr>
        <w:t xml:space="preserve"> Esdras the Lordly Helped Law Book in the Kingdom of Heaven</w:t>
      </w:r>
    </w:p>
    <w:p w14:paraId="6BE67BC3" w14:textId="77777777" w:rsidR="00E82F9B" w:rsidRPr="00E834F4" w:rsidRDefault="00E82F9B" w:rsidP="00E82F9B">
      <w:pPr>
        <w:spacing w:line="480" w:lineRule="auto"/>
        <w:jc w:val="both"/>
      </w:pPr>
      <w:r w:rsidRPr="00E834F4">
        <w:t>The Father Stephen’s Word is in 2</w:t>
      </w:r>
      <w:r w:rsidRPr="00E834F4">
        <w:rPr>
          <w:vertAlign w:val="superscript"/>
        </w:rPr>
        <w:t>nd</w:t>
      </w:r>
      <w:r w:rsidRPr="00E834F4">
        <w:t xml:space="preserve"> Esdras 1:4. The Father Stephen’s speaks is in 2</w:t>
      </w:r>
      <w:r w:rsidRPr="00E834F4">
        <w:rPr>
          <w:vertAlign w:val="superscript"/>
        </w:rPr>
        <w:t>nd</w:t>
      </w:r>
      <w:r w:rsidRPr="00E834F4">
        <w:t xml:space="preserve"> Esdras 1:12. The Father Stephen knows You have forgotten Me is in 2</w:t>
      </w:r>
      <w:r w:rsidRPr="00E834F4">
        <w:rPr>
          <w:vertAlign w:val="superscript"/>
        </w:rPr>
        <w:t>nd</w:t>
      </w:r>
      <w:r w:rsidRPr="00E834F4">
        <w:t xml:space="preserve"> Esdras 1:14. The Father Stephen the Almighty Lord is in 2</w:t>
      </w:r>
      <w:r w:rsidRPr="00E834F4">
        <w:rPr>
          <w:vertAlign w:val="superscript"/>
        </w:rPr>
        <w:t>nd</w:t>
      </w:r>
      <w:r w:rsidRPr="00E834F4">
        <w:t xml:space="preserve"> Esdras 1:15, 22, 28, 33. The Father Stephen’s Fruitful Land is in 2</w:t>
      </w:r>
      <w:r w:rsidRPr="00E834F4">
        <w:rPr>
          <w:vertAlign w:val="superscript"/>
        </w:rPr>
        <w:t>nd</w:t>
      </w:r>
      <w:r w:rsidRPr="00E834F4">
        <w:t xml:space="preserve"> Esdras 1:21. The Father Stephen is forsaken is in 2</w:t>
      </w:r>
      <w:r w:rsidRPr="00E834F4">
        <w:rPr>
          <w:vertAlign w:val="superscript"/>
        </w:rPr>
        <w:t>nd</w:t>
      </w:r>
      <w:r w:rsidRPr="00E834F4">
        <w:t xml:space="preserve"> Esdras 1:27. The Father Stephen is Your God is in 2</w:t>
      </w:r>
      <w:r w:rsidRPr="00E834F4">
        <w:rPr>
          <w:vertAlign w:val="superscript"/>
        </w:rPr>
        <w:t>nd</w:t>
      </w:r>
      <w:r w:rsidRPr="00E834F4">
        <w:t xml:space="preserve"> Esdras 1:29. The Father Stephen requires blood of Your hands is in 2</w:t>
      </w:r>
      <w:r w:rsidRPr="00E834F4">
        <w:rPr>
          <w:vertAlign w:val="superscript"/>
        </w:rPr>
        <w:t>nd</w:t>
      </w:r>
      <w:r w:rsidRPr="00E834F4">
        <w:t xml:space="preserve"> Esdras 1:32. The Father Stephen’s Angel is called in 6 positions is in 2</w:t>
      </w:r>
      <w:r w:rsidRPr="00E834F4">
        <w:rPr>
          <w:vertAlign w:val="superscript"/>
        </w:rPr>
        <w:t>nd</w:t>
      </w:r>
      <w:r w:rsidRPr="00E834F4">
        <w:t xml:space="preserve"> Esdras 1:40. </w:t>
      </w:r>
    </w:p>
    <w:p w14:paraId="0426E3A0" w14:textId="77777777" w:rsidR="00E82F9B" w:rsidRPr="00E834F4" w:rsidRDefault="00E82F9B" w:rsidP="00E82F9B">
      <w:pPr>
        <w:spacing w:line="480" w:lineRule="auto"/>
        <w:jc w:val="center"/>
        <w:rPr>
          <w:b/>
        </w:rPr>
      </w:pPr>
      <w:r w:rsidRPr="00E834F4">
        <w:rPr>
          <w:b/>
        </w:rPr>
        <w:t>Chapter 2</w:t>
      </w:r>
    </w:p>
    <w:p w14:paraId="62F7274C" w14:textId="77777777" w:rsidR="00E82F9B" w:rsidRPr="00E834F4" w:rsidRDefault="00E82F9B" w:rsidP="00E82F9B">
      <w:pPr>
        <w:spacing w:line="480" w:lineRule="auto"/>
        <w:jc w:val="both"/>
      </w:pPr>
      <w:r w:rsidRPr="00E834F4">
        <w:t>The Father Stephen knows You despised His counsels is in 2</w:t>
      </w:r>
      <w:r w:rsidRPr="00E834F4">
        <w:rPr>
          <w:vertAlign w:val="superscript"/>
        </w:rPr>
        <w:t>nd</w:t>
      </w:r>
      <w:r w:rsidRPr="00E834F4">
        <w:t xml:space="preserve"> Esdras 2:1. The Father Stephen Your God knows You have sinned with sorrow &amp; heaviness is in 2</w:t>
      </w:r>
      <w:r w:rsidRPr="00E834F4">
        <w:rPr>
          <w:vertAlign w:val="superscript"/>
        </w:rPr>
        <w:t>nd</w:t>
      </w:r>
      <w:r w:rsidRPr="00E834F4">
        <w:t xml:space="preserve"> Esdras 2:3. The Father Stephen’s Mercy should be asked for is in 2</w:t>
      </w:r>
      <w:r w:rsidRPr="00E834F4">
        <w:rPr>
          <w:vertAlign w:val="superscript"/>
        </w:rPr>
        <w:t>nd</w:t>
      </w:r>
      <w:r w:rsidRPr="00E834F4">
        <w:t xml:space="preserve"> Esdras 2:4. The Father Stephen the Almighty Lord is in 2</w:t>
      </w:r>
      <w:r w:rsidRPr="00E834F4">
        <w:rPr>
          <w:vertAlign w:val="superscript"/>
        </w:rPr>
        <w:t>nd</w:t>
      </w:r>
      <w:r w:rsidRPr="00E834F4">
        <w:t xml:space="preserve"> Esdras 2:9, 31. The Father Stephen spoke to Esdras is in 2</w:t>
      </w:r>
      <w:r w:rsidRPr="00E834F4">
        <w:rPr>
          <w:vertAlign w:val="superscript"/>
        </w:rPr>
        <w:t>nd</w:t>
      </w:r>
      <w:r w:rsidRPr="00E834F4">
        <w:t xml:space="preserve"> Esdras 2:10. The Father Stephen breaks evil in pieces &amp; creates the good is in 2</w:t>
      </w:r>
      <w:r w:rsidRPr="00E834F4">
        <w:rPr>
          <w:vertAlign w:val="superscript"/>
        </w:rPr>
        <w:t>nd</w:t>
      </w:r>
      <w:r w:rsidRPr="00E834F4">
        <w:t xml:space="preserve"> Esdras 2:14. The Father Stephen’s Chosen is in 2</w:t>
      </w:r>
      <w:r w:rsidRPr="00E834F4">
        <w:rPr>
          <w:vertAlign w:val="superscript"/>
        </w:rPr>
        <w:t>nd</w:t>
      </w:r>
      <w:r w:rsidRPr="00E834F4">
        <w:t xml:space="preserve"> Esdras 2:15, 17. The Father Stephen knows the Heathen can do nothing is in 2</w:t>
      </w:r>
      <w:r w:rsidRPr="00E834F4">
        <w:rPr>
          <w:vertAlign w:val="superscript"/>
        </w:rPr>
        <w:t>nd</w:t>
      </w:r>
      <w:r w:rsidRPr="00E834F4">
        <w:t xml:space="preserve"> Esdras 2:28. The Father Stephen’s Deliverance is in 2</w:t>
      </w:r>
      <w:r w:rsidRPr="00E834F4">
        <w:rPr>
          <w:vertAlign w:val="superscript"/>
        </w:rPr>
        <w:t>nd</w:t>
      </w:r>
      <w:r w:rsidRPr="00E834F4">
        <w:t xml:space="preserve"> Esdras 2:30. The Father Stephen’s Charge that they despised His commandment is in 2</w:t>
      </w:r>
      <w:r w:rsidRPr="00E834F4">
        <w:rPr>
          <w:vertAlign w:val="superscript"/>
        </w:rPr>
        <w:t>nd</w:t>
      </w:r>
      <w:r w:rsidRPr="00E834F4">
        <w:t xml:space="preserve"> Esdras 2:33. The Father Stephen’s Number of those sealed in the feast is in 2</w:t>
      </w:r>
      <w:r w:rsidRPr="00E834F4">
        <w:rPr>
          <w:vertAlign w:val="superscript"/>
        </w:rPr>
        <w:t>nd</w:t>
      </w:r>
      <w:r w:rsidRPr="00E834F4">
        <w:t xml:space="preserve"> Esdras 2:38. The Father Stephen’s Glorious Garments is in 2</w:t>
      </w:r>
      <w:r w:rsidRPr="00E834F4">
        <w:rPr>
          <w:vertAlign w:val="superscript"/>
        </w:rPr>
        <w:t>nd</w:t>
      </w:r>
      <w:r w:rsidRPr="00E834F4">
        <w:t xml:space="preserve"> Esdras 2:39. The Father Stephen’s Law fulfilled is in 2</w:t>
      </w:r>
      <w:r w:rsidRPr="00E834F4">
        <w:rPr>
          <w:vertAlign w:val="superscript"/>
        </w:rPr>
        <w:t>nd</w:t>
      </w:r>
      <w:r w:rsidRPr="00E834F4">
        <w:t xml:space="preserve"> Esdras 2:40. The Father Stephen’s Authority is in 2</w:t>
      </w:r>
      <w:r w:rsidRPr="00E834F4">
        <w:rPr>
          <w:vertAlign w:val="superscript"/>
        </w:rPr>
        <w:t>nd</w:t>
      </w:r>
      <w:r w:rsidRPr="00E834F4">
        <w:t xml:space="preserve"> Esdras 2:41. The Father Stephen is praised with songs is in 2</w:t>
      </w:r>
      <w:r w:rsidRPr="00E834F4">
        <w:rPr>
          <w:vertAlign w:val="superscript"/>
        </w:rPr>
        <w:t>nd</w:t>
      </w:r>
      <w:r w:rsidRPr="00E834F4">
        <w:t xml:space="preserve"> Esdras 2:42. The Father Stephen’s Name brings confession is in 2</w:t>
      </w:r>
      <w:r w:rsidRPr="00E834F4">
        <w:rPr>
          <w:vertAlign w:val="superscript"/>
        </w:rPr>
        <w:t>nd</w:t>
      </w:r>
      <w:r w:rsidRPr="00E834F4">
        <w:t xml:space="preserve"> Esdras 2:45. The Father Stephen’s Stiffly Name is in 2</w:t>
      </w:r>
      <w:r w:rsidRPr="00E834F4">
        <w:rPr>
          <w:vertAlign w:val="superscript"/>
        </w:rPr>
        <w:t>nd</w:t>
      </w:r>
      <w:r w:rsidRPr="00E834F4">
        <w:t xml:space="preserve"> Esdras 2:47. The Father Stephen’s Great Wonders is in 2</w:t>
      </w:r>
      <w:r w:rsidRPr="00E834F4">
        <w:rPr>
          <w:vertAlign w:val="superscript"/>
        </w:rPr>
        <w:t>nd</w:t>
      </w:r>
      <w:r w:rsidRPr="00E834F4">
        <w:t xml:space="preserve"> Esdras 2:48. </w:t>
      </w:r>
    </w:p>
    <w:p w14:paraId="3EAB74F6" w14:textId="77777777" w:rsidR="00E82F9B" w:rsidRPr="00E834F4" w:rsidRDefault="00E82F9B" w:rsidP="00E82F9B">
      <w:pPr>
        <w:spacing w:line="480" w:lineRule="auto"/>
        <w:jc w:val="center"/>
        <w:rPr>
          <w:b/>
        </w:rPr>
      </w:pPr>
      <w:r w:rsidRPr="00E834F4">
        <w:rPr>
          <w:b/>
        </w:rPr>
        <w:t>Chapter 3</w:t>
      </w:r>
    </w:p>
    <w:p w14:paraId="52B2DFDA" w14:textId="77777777" w:rsidR="00E82F9B" w:rsidRPr="00E834F4" w:rsidRDefault="00E82F9B" w:rsidP="00E82F9B">
      <w:pPr>
        <w:spacing w:line="480" w:lineRule="auto"/>
        <w:jc w:val="both"/>
      </w:pPr>
      <w:r w:rsidRPr="00E834F4">
        <w:t>The Father Stephen that bears rule is in 2</w:t>
      </w:r>
      <w:r w:rsidRPr="00E834F4">
        <w:rPr>
          <w:vertAlign w:val="superscript"/>
        </w:rPr>
        <w:t>nd</w:t>
      </w:r>
      <w:r w:rsidRPr="00E834F4">
        <w:t xml:space="preserve"> Esdras 3:4. </w:t>
      </w:r>
    </w:p>
    <w:p w14:paraId="334289E9" w14:textId="77777777" w:rsidR="00E82F9B" w:rsidRPr="00E834F4" w:rsidRDefault="00E82F9B" w:rsidP="00E82F9B">
      <w:pPr>
        <w:spacing w:line="480" w:lineRule="auto"/>
        <w:jc w:val="center"/>
        <w:rPr>
          <w:b/>
        </w:rPr>
      </w:pPr>
      <w:r w:rsidRPr="00E834F4">
        <w:rPr>
          <w:b/>
        </w:rPr>
        <w:t>Chapter 4</w:t>
      </w:r>
    </w:p>
    <w:p w14:paraId="1AB16FB6" w14:textId="77777777" w:rsidR="00E82F9B" w:rsidRPr="00E834F4" w:rsidRDefault="00E82F9B" w:rsidP="00E82F9B">
      <w:pPr>
        <w:spacing w:line="480" w:lineRule="auto"/>
        <w:jc w:val="both"/>
      </w:pPr>
      <w:r w:rsidRPr="00E834F4">
        <w:t>The Father Stephen’s Understanding is in 2</w:t>
      </w:r>
      <w:r w:rsidRPr="00E834F4">
        <w:rPr>
          <w:vertAlign w:val="superscript"/>
        </w:rPr>
        <w:t>nd</w:t>
      </w:r>
      <w:r w:rsidRPr="00E834F4">
        <w:t xml:space="preserve"> Esdras 4:22. The Father Stephen that bears rule is in 2</w:t>
      </w:r>
      <w:r w:rsidRPr="00E834F4">
        <w:rPr>
          <w:vertAlign w:val="superscript"/>
        </w:rPr>
        <w:t>nd</w:t>
      </w:r>
      <w:r w:rsidRPr="00E834F4">
        <w:t xml:space="preserve"> Esdras 4:38. The Father Stephen says the grave are the chambers of Souls which are like the womb of a Woman is in 2</w:t>
      </w:r>
      <w:r w:rsidRPr="00E834F4">
        <w:rPr>
          <w:vertAlign w:val="superscript"/>
        </w:rPr>
        <w:t>nd</w:t>
      </w:r>
      <w:r w:rsidRPr="00E834F4">
        <w:t xml:space="preserve"> Esdras 4:41. </w:t>
      </w:r>
    </w:p>
    <w:p w14:paraId="24175835" w14:textId="77777777" w:rsidR="00E82F9B" w:rsidRPr="00E834F4" w:rsidRDefault="00E82F9B" w:rsidP="00E82F9B">
      <w:pPr>
        <w:spacing w:line="480" w:lineRule="auto"/>
        <w:jc w:val="center"/>
        <w:rPr>
          <w:b/>
        </w:rPr>
      </w:pPr>
      <w:r w:rsidRPr="00E834F4">
        <w:rPr>
          <w:b/>
        </w:rPr>
        <w:t>Chapter 5</w:t>
      </w:r>
    </w:p>
    <w:p w14:paraId="2E9FC0D9" w14:textId="77777777" w:rsidR="00E82F9B" w:rsidRPr="00E834F4" w:rsidRDefault="00E82F9B" w:rsidP="00E82F9B">
      <w:pPr>
        <w:spacing w:line="480" w:lineRule="auto"/>
        <w:jc w:val="both"/>
      </w:pPr>
      <w:r w:rsidRPr="00E834F4">
        <w:t>The Father Stephen that bears rule is in 2</w:t>
      </w:r>
      <w:r w:rsidRPr="00E834F4">
        <w:rPr>
          <w:vertAlign w:val="superscript"/>
        </w:rPr>
        <w:t>nd</w:t>
      </w:r>
      <w:r w:rsidRPr="00E834F4">
        <w:t xml:space="preserve"> Esdras 5:23, 38. The Father Stephen has given this One people over unto many as a root &amp; scattered is in 2</w:t>
      </w:r>
      <w:r w:rsidRPr="00E834F4">
        <w:rPr>
          <w:vertAlign w:val="superscript"/>
        </w:rPr>
        <w:t>nd</w:t>
      </w:r>
      <w:r w:rsidRPr="00E834F4">
        <w:t xml:space="preserve"> Esdras 5:28. The Father Stephen knows You are sore troubled in mind when You agape love the people more than Him is in 2</w:t>
      </w:r>
      <w:r w:rsidRPr="00E834F4">
        <w:rPr>
          <w:vertAlign w:val="superscript"/>
        </w:rPr>
        <w:t>nd</w:t>
      </w:r>
      <w:r w:rsidRPr="00E834F4">
        <w:t xml:space="preserve"> Esdras 5:33. The Father Stephen knows His reins pain Him every hour is in 2</w:t>
      </w:r>
      <w:r w:rsidRPr="00E834F4">
        <w:rPr>
          <w:vertAlign w:val="superscript"/>
        </w:rPr>
        <w:t>nd</w:t>
      </w:r>
      <w:r w:rsidRPr="00E834F4">
        <w:t xml:space="preserve"> Esdras 5:34. The Father Stephen knows You were born from the womb is in 2</w:t>
      </w:r>
      <w:r w:rsidRPr="00E834F4">
        <w:rPr>
          <w:vertAlign w:val="superscript"/>
        </w:rPr>
        <w:t>nd</w:t>
      </w:r>
      <w:r w:rsidRPr="00E834F4">
        <w:t xml:space="preserve"> Esdras 5:35. The Father Stephen is near to those reserved in the end is in 2</w:t>
      </w:r>
      <w:r w:rsidRPr="00E834F4">
        <w:rPr>
          <w:vertAlign w:val="superscript"/>
        </w:rPr>
        <w:t>nd</w:t>
      </w:r>
      <w:r w:rsidRPr="00E834F4">
        <w:t xml:space="preserve"> Esdras 5:41. The Father Stephen may show You thy Creature is in 2</w:t>
      </w:r>
      <w:r w:rsidRPr="00E834F4">
        <w:rPr>
          <w:vertAlign w:val="superscript"/>
        </w:rPr>
        <w:t>nd</w:t>
      </w:r>
      <w:r w:rsidRPr="00E834F4">
        <w:t xml:space="preserve"> Esdras 5:56. </w:t>
      </w:r>
    </w:p>
    <w:p w14:paraId="41B60545" w14:textId="77777777" w:rsidR="00E82F9B" w:rsidRPr="00E834F4" w:rsidRDefault="00E82F9B" w:rsidP="00E82F9B">
      <w:pPr>
        <w:spacing w:line="480" w:lineRule="auto"/>
        <w:jc w:val="center"/>
        <w:rPr>
          <w:b/>
        </w:rPr>
      </w:pPr>
      <w:r w:rsidRPr="00E834F4">
        <w:rPr>
          <w:b/>
        </w:rPr>
        <w:t>Chapter 6</w:t>
      </w:r>
    </w:p>
    <w:p w14:paraId="7EF509FF" w14:textId="77777777" w:rsidR="00E82F9B" w:rsidRPr="00E834F4" w:rsidRDefault="00E82F9B" w:rsidP="00E82F9B">
      <w:pPr>
        <w:spacing w:line="480" w:lineRule="auto"/>
        <w:jc w:val="both"/>
      </w:pPr>
      <w:r w:rsidRPr="00E834F4">
        <w:t>The Father Stephen that bears rule is in 2</w:t>
      </w:r>
      <w:r w:rsidRPr="00E834F4">
        <w:rPr>
          <w:vertAlign w:val="superscript"/>
        </w:rPr>
        <w:t>nd</w:t>
      </w:r>
      <w:r w:rsidRPr="00E834F4">
        <w:t xml:space="preserve"> Esdras 6:11. The Father Stephen speaks from the beginning of all Creation is in 2</w:t>
      </w:r>
      <w:r w:rsidRPr="00E834F4">
        <w:rPr>
          <w:vertAlign w:val="superscript"/>
        </w:rPr>
        <w:t>nd</w:t>
      </w:r>
      <w:r w:rsidRPr="00E834F4">
        <w:t xml:space="preserve"> Esdras 6:38. The Father Stephen’s Planting is in 2</w:t>
      </w:r>
      <w:r w:rsidRPr="00E834F4">
        <w:rPr>
          <w:vertAlign w:val="superscript"/>
        </w:rPr>
        <w:t>nd</w:t>
      </w:r>
      <w:r w:rsidRPr="00E834F4">
        <w:t xml:space="preserve"> Esdras 6:42. The Father Stephen made the dumb water without life bring forth living things at His commandment is in 2</w:t>
      </w:r>
      <w:r w:rsidRPr="00E834F4">
        <w:rPr>
          <w:vertAlign w:val="superscript"/>
        </w:rPr>
        <w:t>nd</w:t>
      </w:r>
      <w:r w:rsidRPr="00E834F4">
        <w:t xml:space="preserve"> Esdras 6:48. The Father Stephen made the World is in 2</w:t>
      </w:r>
      <w:r w:rsidRPr="00E834F4">
        <w:rPr>
          <w:vertAlign w:val="superscript"/>
        </w:rPr>
        <w:t>nd</w:t>
      </w:r>
      <w:r w:rsidRPr="00E834F4">
        <w:t xml:space="preserve"> Esdras 6:55. The Father Stephen’s Heathen is in 2</w:t>
      </w:r>
      <w:r w:rsidRPr="00E834F4">
        <w:rPr>
          <w:vertAlign w:val="superscript"/>
        </w:rPr>
        <w:t>nd</w:t>
      </w:r>
      <w:r w:rsidRPr="00E834F4">
        <w:t xml:space="preserve"> Esdras 6:57. </w:t>
      </w:r>
    </w:p>
    <w:p w14:paraId="198D64FD" w14:textId="77777777" w:rsidR="00E82F9B" w:rsidRPr="00E834F4" w:rsidRDefault="00E82F9B" w:rsidP="00E82F9B">
      <w:pPr>
        <w:spacing w:line="480" w:lineRule="auto"/>
        <w:jc w:val="center"/>
        <w:rPr>
          <w:b/>
        </w:rPr>
      </w:pPr>
      <w:r w:rsidRPr="00E834F4">
        <w:rPr>
          <w:b/>
        </w:rPr>
        <w:t>Chapter 7</w:t>
      </w:r>
    </w:p>
    <w:p w14:paraId="6068005F" w14:textId="77777777" w:rsidR="00E82F9B" w:rsidRPr="00E834F4" w:rsidRDefault="00E82F9B" w:rsidP="00E82F9B">
      <w:pPr>
        <w:spacing w:line="480" w:lineRule="auto"/>
        <w:jc w:val="both"/>
      </w:pPr>
      <w:r w:rsidRPr="00E834F4">
        <w:t>The Father Stephen’s Speech is in 2</w:t>
      </w:r>
      <w:r w:rsidRPr="00E834F4">
        <w:rPr>
          <w:vertAlign w:val="superscript"/>
        </w:rPr>
        <w:t>nd</w:t>
      </w:r>
      <w:r w:rsidRPr="00E834F4">
        <w:t xml:space="preserve"> Esdras 7:3. The Father Stephen’s Portion to Israel is in 2</w:t>
      </w:r>
      <w:r w:rsidRPr="00E834F4">
        <w:rPr>
          <w:vertAlign w:val="superscript"/>
        </w:rPr>
        <w:t>nd</w:t>
      </w:r>
      <w:r w:rsidRPr="00E834F4">
        <w:t xml:space="preserve"> Esdras 7:10. The Father Stephen that bears rule is in 2</w:t>
      </w:r>
      <w:r w:rsidRPr="00E834F4">
        <w:rPr>
          <w:vertAlign w:val="superscript"/>
        </w:rPr>
        <w:t>nd</w:t>
      </w:r>
      <w:r w:rsidRPr="00E834F4">
        <w:t xml:space="preserve"> Esdras 7:17. The Father Stephen is the Most Highest Judge is in 2</w:t>
      </w:r>
      <w:r w:rsidRPr="00E834F4">
        <w:rPr>
          <w:vertAlign w:val="superscript"/>
        </w:rPr>
        <w:t>nd</w:t>
      </w:r>
      <w:r w:rsidRPr="00E834F4">
        <w:t xml:space="preserve"> Esdras 7:19. The Father Stephen knows they despise His law so that they will perish is in 2</w:t>
      </w:r>
      <w:r w:rsidRPr="00E834F4">
        <w:rPr>
          <w:vertAlign w:val="superscript"/>
        </w:rPr>
        <w:t>nd</w:t>
      </w:r>
      <w:r w:rsidRPr="00E834F4">
        <w:t xml:space="preserve"> Esdras 7:20. The Father Stephen gives a strait commandment is in 2</w:t>
      </w:r>
      <w:r w:rsidRPr="00E834F4">
        <w:rPr>
          <w:vertAlign w:val="superscript"/>
        </w:rPr>
        <w:t>nd</w:t>
      </w:r>
      <w:r w:rsidRPr="00E834F4">
        <w:t xml:space="preserve"> Esdras 7:21. The Father Stephen the Most High is called merciful is in 2</w:t>
      </w:r>
      <w:r w:rsidRPr="00E834F4">
        <w:rPr>
          <w:vertAlign w:val="superscript"/>
        </w:rPr>
        <w:t>nd</w:t>
      </w:r>
      <w:r w:rsidRPr="00E834F4">
        <w:t xml:space="preserve"> Esdras 7:62. </w:t>
      </w:r>
    </w:p>
    <w:p w14:paraId="10E31AC6" w14:textId="77777777" w:rsidR="00E82F9B" w:rsidRPr="00E834F4" w:rsidRDefault="00E82F9B" w:rsidP="00E82F9B">
      <w:pPr>
        <w:spacing w:line="480" w:lineRule="auto"/>
        <w:jc w:val="center"/>
        <w:rPr>
          <w:b/>
        </w:rPr>
      </w:pPr>
      <w:r w:rsidRPr="00E834F4">
        <w:rPr>
          <w:b/>
        </w:rPr>
        <w:t>Chapter 8</w:t>
      </w:r>
    </w:p>
    <w:p w14:paraId="7386E4BC" w14:textId="77777777" w:rsidR="00E82F9B" w:rsidRPr="00E834F4" w:rsidRDefault="00E82F9B" w:rsidP="00E82F9B">
      <w:pPr>
        <w:spacing w:line="480" w:lineRule="auto"/>
        <w:jc w:val="both"/>
      </w:pPr>
      <w:r w:rsidRPr="00E834F4">
        <w:t>The Father Stephen’s Seed into Your heart is in 2</w:t>
      </w:r>
      <w:r w:rsidRPr="00E834F4">
        <w:rPr>
          <w:vertAlign w:val="superscript"/>
        </w:rPr>
        <w:t>nd</w:t>
      </w:r>
      <w:r w:rsidRPr="00E834F4">
        <w:t xml:space="preserve"> Esdras 8:6. The Father Stephen touching Man in general is in 2</w:t>
      </w:r>
      <w:r w:rsidRPr="00E834F4">
        <w:rPr>
          <w:vertAlign w:val="superscript"/>
        </w:rPr>
        <w:t>nd</w:t>
      </w:r>
      <w:r w:rsidRPr="00E834F4">
        <w:t xml:space="preserve"> Esdras 8:15. The Father Stephen dwells in everlastingness is in 2</w:t>
      </w:r>
      <w:r w:rsidRPr="00E834F4">
        <w:rPr>
          <w:vertAlign w:val="superscript"/>
        </w:rPr>
        <w:t>nd</w:t>
      </w:r>
      <w:r w:rsidRPr="00E834F4">
        <w:t xml:space="preserve"> Esdras 8:20. The Father Stephen’s righteousness &amp; goodness shall be declared is in 2</w:t>
      </w:r>
      <w:r w:rsidRPr="00E834F4">
        <w:rPr>
          <w:vertAlign w:val="superscript"/>
        </w:rPr>
        <w:t>nd</w:t>
      </w:r>
      <w:r w:rsidRPr="00E834F4">
        <w:t xml:space="preserve"> Esdras 8:36. The Father Stephen knows they said in their heart there is no God &amp; that they must die is in 2</w:t>
      </w:r>
      <w:r w:rsidRPr="00E834F4">
        <w:rPr>
          <w:vertAlign w:val="superscript"/>
        </w:rPr>
        <w:t>nd</w:t>
      </w:r>
      <w:r w:rsidRPr="00E834F4">
        <w:t xml:space="preserve"> Esdras 8:58. The Father Stephen will show You the multitude of His wonders is in 2</w:t>
      </w:r>
      <w:r w:rsidRPr="00E834F4">
        <w:rPr>
          <w:vertAlign w:val="superscript"/>
        </w:rPr>
        <w:t>nd</w:t>
      </w:r>
      <w:r w:rsidRPr="00E834F4">
        <w:t xml:space="preserve"> Esdras 8:63. </w:t>
      </w:r>
    </w:p>
    <w:p w14:paraId="1901F317" w14:textId="77777777" w:rsidR="00E82F9B" w:rsidRPr="00E834F4" w:rsidRDefault="00E82F9B" w:rsidP="00E82F9B">
      <w:pPr>
        <w:spacing w:line="480" w:lineRule="auto"/>
        <w:jc w:val="center"/>
        <w:rPr>
          <w:b/>
        </w:rPr>
      </w:pPr>
      <w:r w:rsidRPr="00E834F4">
        <w:rPr>
          <w:b/>
        </w:rPr>
        <w:t>Chapter 9</w:t>
      </w:r>
    </w:p>
    <w:p w14:paraId="7AD77751" w14:textId="77777777" w:rsidR="00E82F9B" w:rsidRPr="00E834F4" w:rsidRDefault="00E82F9B" w:rsidP="00E82F9B">
      <w:pPr>
        <w:spacing w:line="480" w:lineRule="auto"/>
        <w:jc w:val="both"/>
      </w:pPr>
      <w:r w:rsidRPr="00E834F4">
        <w:t>The Father Stephen will show Himself to You is in 2</w:t>
      </w:r>
      <w:r w:rsidRPr="00E834F4">
        <w:rPr>
          <w:vertAlign w:val="superscript"/>
        </w:rPr>
        <w:t>nd</w:t>
      </w:r>
      <w:r w:rsidRPr="00E834F4">
        <w:t xml:space="preserve"> Esdras 9:29. The Father Stephen’s 30 years is in 2</w:t>
      </w:r>
      <w:r w:rsidRPr="00E834F4">
        <w:rPr>
          <w:vertAlign w:val="superscript"/>
        </w:rPr>
        <w:t>nd</w:t>
      </w:r>
      <w:r w:rsidRPr="00E834F4">
        <w:t xml:space="preserve"> Esdras 9:45.  </w:t>
      </w:r>
    </w:p>
    <w:p w14:paraId="370966F2" w14:textId="77777777" w:rsidR="00E82F9B" w:rsidRPr="00E834F4" w:rsidRDefault="00E82F9B" w:rsidP="00E82F9B">
      <w:pPr>
        <w:spacing w:line="480" w:lineRule="auto"/>
        <w:jc w:val="center"/>
        <w:rPr>
          <w:b/>
        </w:rPr>
      </w:pPr>
      <w:r w:rsidRPr="00E834F4">
        <w:rPr>
          <w:b/>
        </w:rPr>
        <w:t>Chapter 10</w:t>
      </w:r>
    </w:p>
    <w:p w14:paraId="7EBF29F4" w14:textId="77777777" w:rsidR="00E82F9B" w:rsidRPr="00E834F4" w:rsidRDefault="00E82F9B" w:rsidP="00E82F9B">
      <w:pPr>
        <w:spacing w:line="480" w:lineRule="auto"/>
      </w:pPr>
      <w:r w:rsidRPr="00E834F4">
        <w:t>The Father Stephen’s Determination is Just is in 2</w:t>
      </w:r>
      <w:r w:rsidRPr="00E834F4">
        <w:rPr>
          <w:vertAlign w:val="superscript"/>
        </w:rPr>
        <w:t>nd</w:t>
      </w:r>
      <w:r w:rsidRPr="00E834F4">
        <w:t xml:space="preserve"> Esdras 10:16. </w:t>
      </w:r>
    </w:p>
    <w:p w14:paraId="06B95FE5" w14:textId="77777777" w:rsidR="00E82F9B" w:rsidRPr="00E834F4" w:rsidRDefault="00E82F9B" w:rsidP="00E82F9B">
      <w:pPr>
        <w:spacing w:line="480" w:lineRule="auto"/>
        <w:jc w:val="center"/>
        <w:rPr>
          <w:b/>
        </w:rPr>
      </w:pPr>
      <w:r w:rsidRPr="00E834F4">
        <w:rPr>
          <w:b/>
        </w:rPr>
        <w:t>Chapter 11</w:t>
      </w:r>
    </w:p>
    <w:p w14:paraId="10A07730" w14:textId="77777777" w:rsidR="00E82F9B" w:rsidRPr="00E834F4" w:rsidRDefault="00E82F9B" w:rsidP="00E82F9B">
      <w:pPr>
        <w:spacing w:line="480" w:lineRule="auto"/>
      </w:pPr>
      <w:r w:rsidRPr="00E834F4">
        <w:t xml:space="preserve">No occurrences. </w:t>
      </w:r>
    </w:p>
    <w:p w14:paraId="7709193E" w14:textId="77777777" w:rsidR="00E82F9B" w:rsidRPr="00E834F4" w:rsidRDefault="00E82F9B" w:rsidP="00E82F9B">
      <w:pPr>
        <w:spacing w:line="480" w:lineRule="auto"/>
        <w:jc w:val="center"/>
        <w:rPr>
          <w:b/>
        </w:rPr>
      </w:pPr>
      <w:r w:rsidRPr="00E834F4">
        <w:rPr>
          <w:b/>
        </w:rPr>
        <w:t>Chapter 12</w:t>
      </w:r>
    </w:p>
    <w:p w14:paraId="331A5131" w14:textId="77777777" w:rsidR="00E82F9B" w:rsidRPr="00E834F4" w:rsidRDefault="00E82F9B" w:rsidP="00E82F9B">
      <w:pPr>
        <w:spacing w:line="480" w:lineRule="auto"/>
        <w:jc w:val="both"/>
      </w:pPr>
      <w:r w:rsidRPr="00E834F4">
        <w:t>The Father Stephen that bears rule is in 2</w:t>
      </w:r>
      <w:r w:rsidRPr="00E834F4">
        <w:rPr>
          <w:vertAlign w:val="superscript"/>
        </w:rPr>
        <w:t>nd</w:t>
      </w:r>
      <w:r w:rsidRPr="00E834F4">
        <w:t xml:space="preserve"> Esdras 12:7. </w:t>
      </w:r>
    </w:p>
    <w:p w14:paraId="13A98D69" w14:textId="77777777" w:rsidR="00E82F9B" w:rsidRPr="00E834F4" w:rsidRDefault="00E82F9B" w:rsidP="00E82F9B">
      <w:pPr>
        <w:spacing w:line="480" w:lineRule="auto"/>
        <w:jc w:val="center"/>
        <w:rPr>
          <w:b/>
        </w:rPr>
      </w:pPr>
      <w:r w:rsidRPr="00E834F4">
        <w:rPr>
          <w:b/>
        </w:rPr>
        <w:t>Chapter 13</w:t>
      </w:r>
    </w:p>
    <w:p w14:paraId="6AA2A8FE" w14:textId="77777777" w:rsidR="00E82F9B" w:rsidRPr="00E834F4" w:rsidRDefault="00E82F9B" w:rsidP="00E82F9B">
      <w:pPr>
        <w:spacing w:line="480" w:lineRule="auto"/>
        <w:jc w:val="both"/>
      </w:pPr>
      <w:r w:rsidRPr="00E834F4">
        <w:t>The Father Stephen the Highest has kept a great season is in 2</w:t>
      </w:r>
      <w:r w:rsidRPr="00E834F4">
        <w:rPr>
          <w:vertAlign w:val="superscript"/>
        </w:rPr>
        <w:t>nd</w:t>
      </w:r>
      <w:r w:rsidRPr="00E834F4">
        <w:t xml:space="preserve"> Esdras 13:26. The Father Stephen that bears rule is in 2</w:t>
      </w:r>
      <w:r w:rsidRPr="00E834F4">
        <w:rPr>
          <w:vertAlign w:val="superscript"/>
        </w:rPr>
        <w:t>nd</w:t>
      </w:r>
      <w:r w:rsidRPr="00E834F4">
        <w:t xml:space="preserve"> Esdras 13:51. </w:t>
      </w:r>
    </w:p>
    <w:p w14:paraId="7D3A0CC9" w14:textId="77777777" w:rsidR="00E82F9B" w:rsidRPr="00E834F4" w:rsidRDefault="00E82F9B" w:rsidP="00E82F9B">
      <w:pPr>
        <w:spacing w:line="480" w:lineRule="auto"/>
        <w:jc w:val="center"/>
        <w:rPr>
          <w:b/>
        </w:rPr>
      </w:pPr>
      <w:r w:rsidRPr="00E834F4">
        <w:rPr>
          <w:b/>
        </w:rPr>
        <w:t>Chapter 14</w:t>
      </w:r>
    </w:p>
    <w:p w14:paraId="3709662B" w14:textId="77777777" w:rsidR="00E82F9B" w:rsidRPr="00E834F4" w:rsidRDefault="00E82F9B" w:rsidP="00E82F9B">
      <w:pPr>
        <w:spacing w:line="480" w:lineRule="auto"/>
        <w:jc w:val="both"/>
      </w:pPr>
      <w:r w:rsidRPr="00E834F4">
        <w:t>The Father Stephen knows where You are is in 2</w:t>
      </w:r>
      <w:r w:rsidRPr="00E834F4">
        <w:rPr>
          <w:vertAlign w:val="superscript"/>
        </w:rPr>
        <w:t>nd</w:t>
      </w:r>
      <w:r w:rsidRPr="00E834F4">
        <w:t xml:space="preserve"> Esdras 14:2. The Father Stephen’s Reproving is in 2</w:t>
      </w:r>
      <w:r w:rsidRPr="00E834F4">
        <w:rPr>
          <w:vertAlign w:val="superscript"/>
        </w:rPr>
        <w:t>nd</w:t>
      </w:r>
      <w:r w:rsidRPr="00E834F4">
        <w:t xml:space="preserve"> Esdras 14:20. </w:t>
      </w:r>
    </w:p>
    <w:p w14:paraId="7EA14FDE" w14:textId="77777777" w:rsidR="00E82F9B" w:rsidRPr="00E834F4" w:rsidRDefault="00E82F9B" w:rsidP="00E82F9B">
      <w:pPr>
        <w:spacing w:line="480" w:lineRule="auto"/>
        <w:jc w:val="center"/>
        <w:rPr>
          <w:b/>
        </w:rPr>
      </w:pPr>
      <w:r w:rsidRPr="00E834F4">
        <w:rPr>
          <w:b/>
        </w:rPr>
        <w:t>Chapter 15</w:t>
      </w:r>
    </w:p>
    <w:p w14:paraId="0D81E619" w14:textId="77777777" w:rsidR="00E82F9B" w:rsidRPr="00E834F4" w:rsidRDefault="00E82F9B" w:rsidP="00E82F9B">
      <w:pPr>
        <w:spacing w:line="480" w:lineRule="auto"/>
        <w:jc w:val="both"/>
      </w:pPr>
      <w:r w:rsidRPr="00E834F4">
        <w:t>The Father Stephen’s Mouth is in 2</w:t>
      </w:r>
      <w:r w:rsidRPr="00E834F4">
        <w:rPr>
          <w:vertAlign w:val="superscript"/>
        </w:rPr>
        <w:t>nd</w:t>
      </w:r>
      <w:r w:rsidRPr="00E834F4">
        <w:t xml:space="preserve"> Esdras 15:1. The Father Stephen will bring plagues upon the World with the sword, famine, death and destruction is in 2</w:t>
      </w:r>
      <w:r w:rsidRPr="00E834F4">
        <w:rPr>
          <w:vertAlign w:val="superscript"/>
        </w:rPr>
        <w:t>nd</w:t>
      </w:r>
      <w:r w:rsidRPr="00E834F4">
        <w:t xml:space="preserve"> Esdras 15:5. The Father Stephen says is in 2</w:t>
      </w:r>
      <w:r w:rsidRPr="00E834F4">
        <w:rPr>
          <w:vertAlign w:val="superscript"/>
        </w:rPr>
        <w:t>nd</w:t>
      </w:r>
      <w:r w:rsidRPr="00E834F4">
        <w:t xml:space="preserve"> Esdras 15:7. The Father Stephen the Avenger is in 2</w:t>
      </w:r>
      <w:r w:rsidRPr="00E834F4">
        <w:rPr>
          <w:vertAlign w:val="superscript"/>
        </w:rPr>
        <w:t>nd</w:t>
      </w:r>
      <w:r w:rsidRPr="00E834F4">
        <w:t xml:space="preserve"> Esdras 15:9. The Father Stephen will somite You with the plague &amp; punishment is in 2</w:t>
      </w:r>
      <w:r w:rsidRPr="00E834F4">
        <w:rPr>
          <w:vertAlign w:val="superscript"/>
        </w:rPr>
        <w:t>nd</w:t>
      </w:r>
      <w:r w:rsidRPr="00E834F4">
        <w:t xml:space="preserve"> Esdras 15:12. The Father Stephen will call all the Kings of the Earth to reverence Him is in 2</w:t>
      </w:r>
      <w:r w:rsidRPr="00E834F4">
        <w:rPr>
          <w:vertAlign w:val="superscript"/>
        </w:rPr>
        <w:t>nd</w:t>
      </w:r>
      <w:r w:rsidRPr="00E834F4">
        <w:t xml:space="preserve"> Esdras 15:20. The Father Stephen of Recompense is in 2</w:t>
      </w:r>
      <w:r w:rsidRPr="00E834F4">
        <w:rPr>
          <w:vertAlign w:val="superscript"/>
        </w:rPr>
        <w:t>nd</w:t>
      </w:r>
      <w:r w:rsidRPr="00E834F4">
        <w:t xml:space="preserve"> Esdras 15:21. The Father Stephen’s Woe of them sinning and keeping not His commandments is in 2</w:t>
      </w:r>
      <w:r w:rsidRPr="00E834F4">
        <w:rPr>
          <w:vertAlign w:val="superscript"/>
        </w:rPr>
        <w:t>nd</w:t>
      </w:r>
      <w:r w:rsidRPr="00E834F4">
        <w:t xml:space="preserve"> Esdras 15:24. The Father Stephen knows all of them that sin against Him &amp; delivers them to death and destruction is in 2</w:t>
      </w:r>
      <w:r w:rsidRPr="00E834F4">
        <w:rPr>
          <w:vertAlign w:val="superscript"/>
        </w:rPr>
        <w:t>nd</w:t>
      </w:r>
      <w:r w:rsidRPr="00E834F4">
        <w:t xml:space="preserve"> Esdras 15:26. The Father Stephen will not deliver You of the plagues because of Your sins is in 2</w:t>
      </w:r>
      <w:r w:rsidRPr="00E834F4">
        <w:rPr>
          <w:vertAlign w:val="superscript"/>
        </w:rPr>
        <w:t>nd</w:t>
      </w:r>
      <w:r w:rsidRPr="00E834F4">
        <w:t xml:space="preserve"> Esdras 15:27. The Father Stephen knows thou has followed Her that is hated on all her works &amp; inventions is in 2</w:t>
      </w:r>
      <w:r w:rsidRPr="00E834F4">
        <w:rPr>
          <w:vertAlign w:val="superscript"/>
        </w:rPr>
        <w:t>nd</w:t>
      </w:r>
      <w:r w:rsidRPr="00E834F4">
        <w:t xml:space="preserve"> Esdras 15:48. The Father Stephen’s Jealousy is against thee is in 2</w:t>
      </w:r>
      <w:r w:rsidRPr="00E834F4">
        <w:rPr>
          <w:vertAlign w:val="superscript"/>
        </w:rPr>
        <w:t>nd</w:t>
      </w:r>
      <w:r w:rsidRPr="00E834F4">
        <w:t xml:space="preserve"> Esdras 15:52. The Father Stephen’s Chosen is in 2</w:t>
      </w:r>
      <w:r w:rsidRPr="00E834F4">
        <w:rPr>
          <w:vertAlign w:val="superscript"/>
        </w:rPr>
        <w:t>nd</w:t>
      </w:r>
      <w:r w:rsidRPr="00E834F4">
        <w:t xml:space="preserve"> Esdras 15:56. </w:t>
      </w:r>
    </w:p>
    <w:p w14:paraId="4B64F6AB" w14:textId="77777777" w:rsidR="00E82F9B" w:rsidRPr="00E834F4" w:rsidRDefault="00E82F9B" w:rsidP="00E82F9B">
      <w:pPr>
        <w:spacing w:line="480" w:lineRule="auto"/>
        <w:jc w:val="center"/>
        <w:rPr>
          <w:b/>
        </w:rPr>
      </w:pPr>
      <w:r w:rsidRPr="00E834F4">
        <w:rPr>
          <w:b/>
        </w:rPr>
        <w:t>Chapter 16</w:t>
      </w:r>
    </w:p>
    <w:p w14:paraId="7B57D0B0" w14:textId="77777777" w:rsidR="00E82F9B" w:rsidRPr="00E834F4" w:rsidRDefault="00E82F9B" w:rsidP="00E82F9B">
      <w:pPr>
        <w:spacing w:line="480" w:lineRule="auto"/>
        <w:jc w:val="both"/>
      </w:pPr>
      <w:r w:rsidRPr="00E834F4">
        <w:t>The Father Stephen the Mighty Lord sends the plagues is in 2</w:t>
      </w:r>
      <w:r w:rsidRPr="00E834F4">
        <w:rPr>
          <w:vertAlign w:val="superscript"/>
        </w:rPr>
        <w:t>nd</w:t>
      </w:r>
      <w:r w:rsidRPr="00E834F4">
        <w:t xml:space="preserve"> Esdras 16:8. The Father Stephen shall threaten and You be beat to powder at His presence is in 2</w:t>
      </w:r>
      <w:r w:rsidRPr="00E834F4">
        <w:rPr>
          <w:vertAlign w:val="superscript"/>
        </w:rPr>
        <w:t>nd</w:t>
      </w:r>
      <w:r w:rsidRPr="00E834F4">
        <w:t xml:space="preserve"> Esdras 16:11. The Father Stephen’s Glory of His Authority is in 2</w:t>
      </w:r>
      <w:r w:rsidRPr="00E834F4">
        <w:rPr>
          <w:vertAlign w:val="superscript"/>
        </w:rPr>
        <w:t>nd</w:t>
      </w:r>
      <w:r w:rsidRPr="00E834F4">
        <w:t xml:space="preserve"> Esdras 16:12. The Father Stephen’s servants shall hear Him is in 2</w:t>
      </w:r>
      <w:r w:rsidRPr="00E834F4">
        <w:rPr>
          <w:vertAlign w:val="superscript"/>
        </w:rPr>
        <w:t>nd</w:t>
      </w:r>
      <w:r w:rsidRPr="00E834F4">
        <w:t xml:space="preserve"> Esdras 16:35. The Father Stephen’s Word is in 2</w:t>
      </w:r>
      <w:r w:rsidRPr="00E834F4">
        <w:rPr>
          <w:vertAlign w:val="superscript"/>
        </w:rPr>
        <w:t>nd</w:t>
      </w:r>
      <w:r w:rsidRPr="00E834F4">
        <w:t xml:space="preserve"> Esdras 16:36. The Father Stephen will be more angry of their sin is in 2</w:t>
      </w:r>
      <w:r w:rsidRPr="00E834F4">
        <w:rPr>
          <w:vertAlign w:val="superscript"/>
        </w:rPr>
        <w:t>nd</w:t>
      </w:r>
      <w:r w:rsidRPr="00E834F4">
        <w:t xml:space="preserve"> Esdras 16:48. The Father Stephen will not allow the Sinner to say He has not sinned for He shall burn colas of fire upon His head is in 2</w:t>
      </w:r>
      <w:r w:rsidRPr="00E834F4">
        <w:rPr>
          <w:vertAlign w:val="superscript"/>
        </w:rPr>
        <w:t>nd</w:t>
      </w:r>
      <w:r w:rsidRPr="00E834F4">
        <w:t xml:space="preserve"> Esdras 16:53. The Father Stephen knows all the works of Men is in 2</w:t>
      </w:r>
      <w:r w:rsidRPr="00E834F4">
        <w:rPr>
          <w:vertAlign w:val="superscript"/>
        </w:rPr>
        <w:t>nd</w:t>
      </w:r>
      <w:r w:rsidRPr="00E834F4">
        <w:t xml:space="preserve"> Esdras 16:54. The Father Stephen the Almighty God’s Spirit made all things is in 2</w:t>
      </w:r>
      <w:r w:rsidRPr="00E834F4">
        <w:rPr>
          <w:vertAlign w:val="superscript"/>
        </w:rPr>
        <w:t>nd</w:t>
      </w:r>
      <w:r w:rsidRPr="00E834F4">
        <w:t xml:space="preserve"> Esdras 16:62. The Father Stephen exactly searched out all Your works is in 2</w:t>
      </w:r>
      <w:r w:rsidRPr="00E834F4">
        <w:rPr>
          <w:vertAlign w:val="superscript"/>
        </w:rPr>
        <w:t>nd</w:t>
      </w:r>
      <w:r w:rsidRPr="00E834F4">
        <w:t xml:space="preserve"> Esdras 16:64. The Father Stephen knows You cannot hide Your sins from Him is in 2</w:t>
      </w:r>
      <w:r w:rsidRPr="00E834F4">
        <w:rPr>
          <w:vertAlign w:val="superscript"/>
        </w:rPr>
        <w:t>nd</w:t>
      </w:r>
      <w:r w:rsidRPr="00E834F4">
        <w:t xml:space="preserve"> Esdras 16:66. The Father Stephen Himself is the Judge &amp; leads You out of all trouble is in 2</w:t>
      </w:r>
      <w:r w:rsidRPr="00E834F4">
        <w:rPr>
          <w:vertAlign w:val="superscript"/>
        </w:rPr>
        <w:t>nd</w:t>
      </w:r>
      <w:r w:rsidRPr="00E834F4">
        <w:t xml:space="preserve"> Esdras 16:67. The Father Stephen’s Great Instruction is to those who godly fear Him is in 2</w:t>
      </w:r>
      <w:r w:rsidRPr="00E834F4">
        <w:rPr>
          <w:vertAlign w:val="superscript"/>
        </w:rPr>
        <w:t>nd</w:t>
      </w:r>
      <w:r w:rsidRPr="00E834F4">
        <w:t xml:space="preserve"> Esdras 16:70. The Father Stephen knows those Mad Men that spoils and destroys those who godly fear Him is in 2</w:t>
      </w:r>
      <w:r w:rsidRPr="00E834F4">
        <w:rPr>
          <w:vertAlign w:val="superscript"/>
        </w:rPr>
        <w:t>nd</w:t>
      </w:r>
      <w:r w:rsidRPr="00E834F4">
        <w:t xml:space="preserve"> Esdras 16:71. The Father Stephen’s Beloved is in 2</w:t>
      </w:r>
      <w:r w:rsidRPr="00E834F4">
        <w:rPr>
          <w:vertAlign w:val="superscript"/>
        </w:rPr>
        <w:t>nd</w:t>
      </w:r>
      <w:r w:rsidRPr="00E834F4">
        <w:t xml:space="preserve"> Esdras 16:74. The Father Stephen is Our guide is in 2</w:t>
      </w:r>
      <w:r w:rsidRPr="00E834F4">
        <w:rPr>
          <w:vertAlign w:val="superscript"/>
        </w:rPr>
        <w:t>nd</w:t>
      </w:r>
      <w:r w:rsidRPr="00E834F4">
        <w:t xml:space="preserve"> Esdras 16:75. The Father Stephen is the Guide to those who keep His commandments &amp; precepts is in 2</w:t>
      </w:r>
      <w:r w:rsidRPr="00E834F4">
        <w:rPr>
          <w:vertAlign w:val="superscript"/>
        </w:rPr>
        <w:t>nd</w:t>
      </w:r>
      <w:r w:rsidRPr="00E834F4">
        <w:t xml:space="preserve"> Esdras 16:76. </w:t>
      </w:r>
    </w:p>
    <w:p w14:paraId="72EDF695" w14:textId="77777777" w:rsidR="00E82F9B" w:rsidRPr="00E834F4" w:rsidRDefault="00E82F9B" w:rsidP="00E82F9B">
      <w:pPr>
        <w:spacing w:line="240" w:lineRule="auto"/>
        <w:jc w:val="center"/>
        <w:rPr>
          <w:b/>
        </w:rPr>
      </w:pPr>
      <w:r w:rsidRPr="00E834F4">
        <w:rPr>
          <w:b/>
        </w:rPr>
        <w:t>The Father Stephen’s Lordship in Tobit</w:t>
      </w:r>
    </w:p>
    <w:p w14:paraId="2E199BB4" w14:textId="77777777" w:rsidR="00E82F9B" w:rsidRPr="00E834F4" w:rsidRDefault="00E82F9B" w:rsidP="00E82F9B">
      <w:pPr>
        <w:spacing w:line="240" w:lineRule="auto"/>
        <w:jc w:val="center"/>
        <w:rPr>
          <w:b/>
        </w:rPr>
      </w:pPr>
      <w:r w:rsidRPr="00E834F4">
        <w:rPr>
          <w:b/>
        </w:rPr>
        <w:t>Chapter 1: Tobit the Lordly Good Law Book in the Kingdom of Heaven</w:t>
      </w:r>
    </w:p>
    <w:p w14:paraId="27771FAF" w14:textId="77777777" w:rsidR="00E82F9B" w:rsidRPr="00E834F4" w:rsidRDefault="00E82F9B" w:rsidP="00E82F9B">
      <w:pPr>
        <w:spacing w:line="480" w:lineRule="auto"/>
        <w:jc w:val="both"/>
      </w:pPr>
      <w:r w:rsidRPr="00E834F4">
        <w:t xml:space="preserve">The Father Stephen I remembered with all thy heart is in Tobit 1:12. </w:t>
      </w:r>
    </w:p>
    <w:p w14:paraId="20074781" w14:textId="77777777" w:rsidR="00E82F9B" w:rsidRPr="00E834F4" w:rsidRDefault="00E82F9B" w:rsidP="00E82F9B">
      <w:pPr>
        <w:spacing w:line="480" w:lineRule="auto"/>
        <w:jc w:val="center"/>
        <w:rPr>
          <w:b/>
        </w:rPr>
      </w:pPr>
      <w:r w:rsidRPr="00E834F4">
        <w:rPr>
          <w:b/>
        </w:rPr>
        <w:t>Chapter 2</w:t>
      </w:r>
    </w:p>
    <w:p w14:paraId="524EEBEA" w14:textId="77777777" w:rsidR="00E82F9B" w:rsidRPr="00E834F4" w:rsidRDefault="00E82F9B" w:rsidP="00E82F9B">
      <w:pPr>
        <w:spacing w:line="480" w:lineRule="auto"/>
        <w:jc w:val="both"/>
      </w:pPr>
      <w:r w:rsidRPr="00E834F4">
        <w:t xml:space="preserve">The Father Stephen knows who is mindful of Him is in Tobit 2:2. </w:t>
      </w:r>
    </w:p>
    <w:p w14:paraId="38BD57DC" w14:textId="77777777" w:rsidR="00E82F9B" w:rsidRPr="00E834F4" w:rsidRDefault="00E82F9B" w:rsidP="00E82F9B">
      <w:pPr>
        <w:spacing w:line="480" w:lineRule="auto"/>
        <w:jc w:val="center"/>
        <w:rPr>
          <w:b/>
        </w:rPr>
      </w:pPr>
      <w:r w:rsidRPr="00E834F4">
        <w:rPr>
          <w:b/>
        </w:rPr>
        <w:t>Chapter 3</w:t>
      </w:r>
    </w:p>
    <w:p w14:paraId="52E06352" w14:textId="77777777" w:rsidR="00E82F9B" w:rsidRPr="00E834F4" w:rsidRDefault="00E82F9B" w:rsidP="00E82F9B">
      <w:pPr>
        <w:spacing w:line="480" w:lineRule="auto"/>
        <w:jc w:val="both"/>
      </w:pPr>
      <w:r w:rsidRPr="00E834F4">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14:paraId="054F16D0" w14:textId="77777777" w:rsidR="00E82F9B" w:rsidRPr="00E834F4" w:rsidRDefault="00E82F9B" w:rsidP="00E82F9B">
      <w:pPr>
        <w:spacing w:line="480" w:lineRule="auto"/>
        <w:jc w:val="center"/>
        <w:rPr>
          <w:b/>
        </w:rPr>
      </w:pPr>
      <w:r w:rsidRPr="00E834F4">
        <w:rPr>
          <w:b/>
        </w:rPr>
        <w:t>Chapter 4</w:t>
      </w:r>
    </w:p>
    <w:p w14:paraId="462ACAC1" w14:textId="77777777" w:rsidR="00E82F9B" w:rsidRPr="00E834F4" w:rsidRDefault="00E82F9B" w:rsidP="00E82F9B">
      <w:pPr>
        <w:spacing w:line="480" w:lineRule="auto"/>
        <w:jc w:val="both"/>
      </w:pPr>
      <w:r w:rsidRPr="00E834F4">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14:paraId="72B139DB" w14:textId="77777777" w:rsidR="00E82F9B" w:rsidRPr="00E834F4" w:rsidRDefault="00E82F9B" w:rsidP="00E82F9B">
      <w:pPr>
        <w:spacing w:line="480" w:lineRule="auto"/>
        <w:jc w:val="center"/>
        <w:rPr>
          <w:b/>
        </w:rPr>
      </w:pPr>
      <w:r w:rsidRPr="00E834F4">
        <w:rPr>
          <w:b/>
        </w:rPr>
        <w:t>Chapter 5</w:t>
      </w:r>
    </w:p>
    <w:p w14:paraId="14058E68" w14:textId="77777777" w:rsidR="00E82F9B" w:rsidRPr="00E834F4" w:rsidRDefault="00E82F9B" w:rsidP="00E82F9B">
      <w:pPr>
        <w:spacing w:line="480" w:lineRule="auto"/>
        <w:jc w:val="both"/>
      </w:pPr>
      <w:r w:rsidRPr="00E834F4">
        <w:t xml:space="preserve">The Father Stephen send You on a good &amp; prosperous journey &amp; His Angel keep You company is in Tobit 5:16. The Father Stephen has given Us the things We live with is in Tobit 5:19. </w:t>
      </w:r>
    </w:p>
    <w:p w14:paraId="3434EB65" w14:textId="77777777" w:rsidR="00E82F9B" w:rsidRPr="00E834F4" w:rsidRDefault="00E82F9B" w:rsidP="00E82F9B">
      <w:pPr>
        <w:spacing w:line="480" w:lineRule="auto"/>
        <w:jc w:val="center"/>
        <w:rPr>
          <w:b/>
        </w:rPr>
      </w:pPr>
      <w:r w:rsidRPr="00E834F4">
        <w:rPr>
          <w:b/>
        </w:rPr>
        <w:t>Chapter 6</w:t>
      </w:r>
    </w:p>
    <w:p w14:paraId="6D3763B2" w14:textId="77777777" w:rsidR="00E82F9B" w:rsidRPr="00E834F4" w:rsidRDefault="00E82F9B" w:rsidP="00E82F9B">
      <w:pPr>
        <w:spacing w:line="480" w:lineRule="auto"/>
      </w:pPr>
      <w:r w:rsidRPr="00E834F4">
        <w:t xml:space="preserve">The Father Stephen is merciful in prayer to Him is in Tobit 6:17. </w:t>
      </w:r>
    </w:p>
    <w:p w14:paraId="00F893FC" w14:textId="77777777" w:rsidR="00E82F9B" w:rsidRPr="00E834F4" w:rsidRDefault="00E82F9B" w:rsidP="00E82F9B">
      <w:pPr>
        <w:spacing w:line="480" w:lineRule="auto"/>
        <w:jc w:val="center"/>
        <w:rPr>
          <w:b/>
        </w:rPr>
      </w:pPr>
      <w:r w:rsidRPr="00E834F4">
        <w:rPr>
          <w:b/>
        </w:rPr>
        <w:t>Chapter 7</w:t>
      </w:r>
    </w:p>
    <w:p w14:paraId="5B51E8D0" w14:textId="77777777" w:rsidR="00E82F9B" w:rsidRPr="00E834F4" w:rsidRDefault="00E82F9B" w:rsidP="00E82F9B">
      <w:pPr>
        <w:spacing w:line="480" w:lineRule="auto"/>
        <w:jc w:val="both"/>
      </w:pPr>
      <w:r w:rsidRPr="00E834F4">
        <w:t xml:space="preserve">The Father Stephen the Merciful God give You good success in all things is in Tobit 7:12. The Father Stephen of Heaven gives thee joy for this thy sorrow is in Tobit 7:18. </w:t>
      </w:r>
    </w:p>
    <w:p w14:paraId="705D4B3A" w14:textId="77777777" w:rsidR="00E82F9B" w:rsidRPr="00E834F4" w:rsidRDefault="00E82F9B" w:rsidP="00E82F9B">
      <w:pPr>
        <w:spacing w:line="480" w:lineRule="auto"/>
        <w:jc w:val="center"/>
        <w:rPr>
          <w:b/>
        </w:rPr>
      </w:pPr>
      <w:r w:rsidRPr="00E834F4">
        <w:rPr>
          <w:b/>
        </w:rPr>
        <w:t>Chapter 8</w:t>
      </w:r>
    </w:p>
    <w:p w14:paraId="461BE94E" w14:textId="77777777" w:rsidR="00E82F9B" w:rsidRPr="00E834F4" w:rsidRDefault="00E82F9B" w:rsidP="00E82F9B">
      <w:pPr>
        <w:spacing w:line="480" w:lineRule="auto"/>
        <w:jc w:val="both"/>
      </w:pPr>
      <w:r w:rsidRPr="00E834F4">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14:paraId="37D22B48" w14:textId="77777777" w:rsidR="00E82F9B" w:rsidRPr="00E834F4" w:rsidRDefault="00E82F9B" w:rsidP="00E82F9B">
      <w:pPr>
        <w:spacing w:line="480" w:lineRule="auto"/>
        <w:jc w:val="center"/>
        <w:rPr>
          <w:b/>
        </w:rPr>
      </w:pPr>
      <w:r w:rsidRPr="00E834F4">
        <w:rPr>
          <w:b/>
        </w:rPr>
        <w:t>Chapter 9</w:t>
      </w:r>
    </w:p>
    <w:p w14:paraId="14D329BF" w14:textId="77777777" w:rsidR="00E82F9B" w:rsidRPr="00E834F4" w:rsidRDefault="00E82F9B" w:rsidP="00E82F9B">
      <w:pPr>
        <w:spacing w:line="480" w:lineRule="auto"/>
      </w:pPr>
      <w:r w:rsidRPr="00E834F4">
        <w:t>No occurrences.</w:t>
      </w:r>
    </w:p>
    <w:p w14:paraId="03F54DE5" w14:textId="77777777" w:rsidR="00E82F9B" w:rsidRPr="00E834F4" w:rsidRDefault="00E82F9B" w:rsidP="00E82F9B">
      <w:pPr>
        <w:spacing w:line="480" w:lineRule="auto"/>
        <w:jc w:val="center"/>
        <w:rPr>
          <w:b/>
        </w:rPr>
      </w:pPr>
      <w:r w:rsidRPr="00E834F4">
        <w:rPr>
          <w:b/>
        </w:rPr>
        <w:t>Chapter 10</w:t>
      </w:r>
    </w:p>
    <w:p w14:paraId="74BA04EF" w14:textId="77777777" w:rsidR="00E82F9B" w:rsidRPr="00E834F4" w:rsidRDefault="00E82F9B" w:rsidP="00E82F9B">
      <w:pPr>
        <w:spacing w:line="480" w:lineRule="auto"/>
        <w:jc w:val="both"/>
      </w:pPr>
      <w:r w:rsidRPr="00E834F4">
        <w:t xml:space="preserve">The Father Stephen of Heaven give You a prosperous journey is in Tobit 10:11. The Father Stephen of Heaven restore thee &amp; to rejoice in Him is in Tobit 10:12. </w:t>
      </w:r>
    </w:p>
    <w:p w14:paraId="1F5C2E40" w14:textId="77777777" w:rsidR="00E82F9B" w:rsidRPr="00E834F4" w:rsidRDefault="00E82F9B" w:rsidP="00E82F9B">
      <w:pPr>
        <w:spacing w:line="480" w:lineRule="auto"/>
        <w:jc w:val="center"/>
        <w:rPr>
          <w:b/>
        </w:rPr>
      </w:pPr>
      <w:r w:rsidRPr="00E834F4">
        <w:rPr>
          <w:b/>
        </w:rPr>
        <w:t>Chapter 11</w:t>
      </w:r>
    </w:p>
    <w:p w14:paraId="2E67169B" w14:textId="77777777" w:rsidR="00E82F9B" w:rsidRPr="00E834F4" w:rsidRDefault="00E82F9B" w:rsidP="00E82F9B">
      <w:pPr>
        <w:spacing w:line="480" w:lineRule="auto"/>
        <w:jc w:val="both"/>
      </w:pPr>
      <w:r w:rsidRPr="00E834F4">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14:paraId="43DB0B7B" w14:textId="77777777" w:rsidR="00E82F9B" w:rsidRPr="00E834F4" w:rsidRDefault="00E82F9B" w:rsidP="00E82F9B">
      <w:pPr>
        <w:spacing w:line="480" w:lineRule="auto"/>
        <w:jc w:val="center"/>
        <w:rPr>
          <w:b/>
        </w:rPr>
      </w:pPr>
      <w:r w:rsidRPr="00E834F4">
        <w:rPr>
          <w:b/>
        </w:rPr>
        <w:t>Chapter 12</w:t>
      </w:r>
    </w:p>
    <w:p w14:paraId="455438FD" w14:textId="77777777" w:rsidR="00E82F9B" w:rsidRPr="00E834F4" w:rsidRDefault="00E82F9B" w:rsidP="00E82F9B">
      <w:pPr>
        <w:spacing w:line="480" w:lineRule="auto"/>
        <w:jc w:val="both"/>
      </w:pPr>
      <w:r w:rsidRPr="00E834F4">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14:paraId="4B1B0A71" w14:textId="77777777" w:rsidR="00E82F9B" w:rsidRPr="00E834F4" w:rsidRDefault="00E82F9B" w:rsidP="00E82F9B">
      <w:pPr>
        <w:spacing w:line="480" w:lineRule="auto"/>
        <w:jc w:val="center"/>
        <w:rPr>
          <w:b/>
        </w:rPr>
      </w:pPr>
      <w:r w:rsidRPr="00E834F4">
        <w:rPr>
          <w:b/>
        </w:rPr>
        <w:t>Chapter 13</w:t>
      </w:r>
    </w:p>
    <w:p w14:paraId="676C644B" w14:textId="77777777" w:rsidR="00E82F9B" w:rsidRPr="00E834F4" w:rsidRDefault="00E82F9B" w:rsidP="00E82F9B">
      <w:pPr>
        <w:spacing w:line="480" w:lineRule="auto"/>
        <w:jc w:val="both"/>
      </w:pPr>
      <w:r w:rsidRPr="00E834F4">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14:paraId="445089E1" w14:textId="77777777" w:rsidR="00E82F9B" w:rsidRPr="00E834F4" w:rsidRDefault="00E82F9B" w:rsidP="00E82F9B">
      <w:pPr>
        <w:spacing w:line="480" w:lineRule="auto"/>
        <w:jc w:val="center"/>
        <w:rPr>
          <w:b/>
        </w:rPr>
      </w:pPr>
      <w:r w:rsidRPr="00E834F4">
        <w:rPr>
          <w:b/>
        </w:rPr>
        <w:t>Chapter 14</w:t>
      </w:r>
    </w:p>
    <w:p w14:paraId="60C66782" w14:textId="77777777" w:rsidR="00E82F9B" w:rsidRPr="00E834F4" w:rsidRDefault="00E82F9B" w:rsidP="00E82F9B">
      <w:pPr>
        <w:spacing w:line="480" w:lineRule="auto"/>
        <w:jc w:val="both"/>
      </w:pPr>
      <w:r w:rsidRPr="00E834F4">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14:paraId="367DE036" w14:textId="77777777" w:rsidR="00E82F9B" w:rsidRPr="00E834F4" w:rsidRDefault="00E82F9B" w:rsidP="00E82F9B">
      <w:pPr>
        <w:spacing w:line="240" w:lineRule="auto"/>
        <w:jc w:val="center"/>
        <w:rPr>
          <w:b/>
        </w:rPr>
      </w:pPr>
      <w:r w:rsidRPr="00E834F4">
        <w:rPr>
          <w:b/>
        </w:rPr>
        <w:t>The Father Stephen’s Lordship in Judith</w:t>
      </w:r>
    </w:p>
    <w:p w14:paraId="160F465F" w14:textId="77777777" w:rsidR="00E82F9B" w:rsidRPr="00E834F4" w:rsidRDefault="00E82F9B" w:rsidP="00E82F9B">
      <w:pPr>
        <w:spacing w:line="240" w:lineRule="auto"/>
        <w:jc w:val="center"/>
        <w:rPr>
          <w:b/>
        </w:rPr>
      </w:pPr>
      <w:r w:rsidRPr="00E834F4">
        <w:rPr>
          <w:b/>
        </w:rPr>
        <w:t>Chapter 1: Judith the Lordly Praised Law Book in the Kingdom of Heaven</w:t>
      </w:r>
    </w:p>
    <w:p w14:paraId="630B5A50" w14:textId="77777777" w:rsidR="00E82F9B" w:rsidRPr="00E834F4" w:rsidRDefault="00E82F9B" w:rsidP="00E82F9B">
      <w:pPr>
        <w:spacing w:line="240" w:lineRule="auto"/>
      </w:pPr>
      <w:r w:rsidRPr="00E834F4">
        <w:t>No occurrences.</w:t>
      </w:r>
    </w:p>
    <w:p w14:paraId="4594AAEB" w14:textId="77777777" w:rsidR="00E82F9B" w:rsidRPr="00E834F4" w:rsidRDefault="00E82F9B" w:rsidP="00E82F9B">
      <w:pPr>
        <w:spacing w:line="240" w:lineRule="auto"/>
        <w:jc w:val="center"/>
        <w:rPr>
          <w:b/>
        </w:rPr>
      </w:pPr>
      <w:r w:rsidRPr="00E834F4">
        <w:rPr>
          <w:b/>
        </w:rPr>
        <w:t>Chapter 2</w:t>
      </w:r>
    </w:p>
    <w:p w14:paraId="736DDCE0" w14:textId="77777777" w:rsidR="00E82F9B" w:rsidRPr="00E834F4" w:rsidRDefault="00E82F9B" w:rsidP="00E82F9B">
      <w:pPr>
        <w:spacing w:line="240" w:lineRule="auto"/>
      </w:pPr>
      <w:r w:rsidRPr="00E834F4">
        <w:t>No occurrences.</w:t>
      </w:r>
    </w:p>
    <w:p w14:paraId="58BF5F9B" w14:textId="77777777" w:rsidR="00E82F9B" w:rsidRPr="00E834F4" w:rsidRDefault="00E82F9B" w:rsidP="00E82F9B">
      <w:pPr>
        <w:spacing w:line="240" w:lineRule="auto"/>
        <w:jc w:val="center"/>
        <w:rPr>
          <w:b/>
        </w:rPr>
      </w:pPr>
      <w:r w:rsidRPr="00E834F4">
        <w:rPr>
          <w:b/>
        </w:rPr>
        <w:t>Chapter 3</w:t>
      </w:r>
    </w:p>
    <w:p w14:paraId="40C39C3E" w14:textId="77777777" w:rsidR="00E82F9B" w:rsidRPr="00E834F4" w:rsidRDefault="00E82F9B" w:rsidP="00E82F9B">
      <w:pPr>
        <w:spacing w:line="240" w:lineRule="auto"/>
      </w:pPr>
      <w:r w:rsidRPr="00E834F4">
        <w:t xml:space="preserve">No occurrences </w:t>
      </w:r>
    </w:p>
    <w:p w14:paraId="2B4DD5AF" w14:textId="77777777" w:rsidR="00E82F9B" w:rsidRPr="00E834F4" w:rsidRDefault="00E82F9B" w:rsidP="00E82F9B">
      <w:pPr>
        <w:spacing w:line="240" w:lineRule="auto"/>
        <w:jc w:val="center"/>
        <w:rPr>
          <w:b/>
        </w:rPr>
      </w:pPr>
      <w:r w:rsidRPr="00E834F4">
        <w:rPr>
          <w:b/>
        </w:rPr>
        <w:t xml:space="preserve">Chapter 4 </w:t>
      </w:r>
    </w:p>
    <w:p w14:paraId="640B6846" w14:textId="77777777" w:rsidR="00E82F9B" w:rsidRPr="00E834F4" w:rsidRDefault="00E82F9B" w:rsidP="00E82F9B">
      <w:pPr>
        <w:spacing w:line="480" w:lineRule="auto"/>
        <w:jc w:val="both"/>
      </w:pPr>
      <w:r w:rsidRPr="00E834F4">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14:paraId="24AC2D22" w14:textId="77777777" w:rsidR="00E82F9B" w:rsidRPr="00E834F4" w:rsidRDefault="00E82F9B" w:rsidP="00E82F9B">
      <w:pPr>
        <w:spacing w:line="480" w:lineRule="auto"/>
        <w:jc w:val="center"/>
        <w:rPr>
          <w:b/>
        </w:rPr>
      </w:pPr>
      <w:r w:rsidRPr="00E834F4">
        <w:rPr>
          <w:b/>
        </w:rPr>
        <w:t>Chapter 5</w:t>
      </w:r>
    </w:p>
    <w:p w14:paraId="7C4C33CF" w14:textId="77777777" w:rsidR="00E82F9B" w:rsidRPr="00E834F4" w:rsidRDefault="00E82F9B" w:rsidP="00E82F9B">
      <w:pPr>
        <w:spacing w:line="480" w:lineRule="auto"/>
        <w:jc w:val="both"/>
      </w:pPr>
      <w:r w:rsidRPr="00E834F4">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14:paraId="126C90D3" w14:textId="77777777" w:rsidR="00E82F9B" w:rsidRPr="00E834F4" w:rsidRDefault="00E82F9B" w:rsidP="00E82F9B">
      <w:pPr>
        <w:spacing w:line="480" w:lineRule="auto"/>
        <w:jc w:val="center"/>
        <w:rPr>
          <w:b/>
        </w:rPr>
      </w:pPr>
      <w:r w:rsidRPr="00E834F4">
        <w:rPr>
          <w:b/>
        </w:rPr>
        <w:t>Chapter 6</w:t>
      </w:r>
    </w:p>
    <w:p w14:paraId="69FCB59B" w14:textId="77777777" w:rsidR="00E82F9B" w:rsidRPr="00E834F4" w:rsidRDefault="00E82F9B" w:rsidP="00E82F9B">
      <w:pPr>
        <w:spacing w:line="480" w:lineRule="auto"/>
        <w:jc w:val="both"/>
      </w:pPr>
      <w:r w:rsidRPr="00E834F4">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14:paraId="1ECFFC0A" w14:textId="77777777" w:rsidR="00E82F9B" w:rsidRPr="00E834F4" w:rsidRDefault="00E82F9B" w:rsidP="00E82F9B">
      <w:pPr>
        <w:spacing w:line="480" w:lineRule="auto"/>
        <w:jc w:val="center"/>
        <w:rPr>
          <w:b/>
        </w:rPr>
      </w:pPr>
      <w:r w:rsidRPr="00E834F4">
        <w:rPr>
          <w:b/>
        </w:rPr>
        <w:t>Chapter 7</w:t>
      </w:r>
    </w:p>
    <w:p w14:paraId="2C04C15C" w14:textId="77777777" w:rsidR="00E82F9B" w:rsidRPr="00E834F4" w:rsidRDefault="00E82F9B" w:rsidP="00E82F9B">
      <w:pPr>
        <w:spacing w:line="480" w:lineRule="auto"/>
        <w:jc w:val="both"/>
      </w:pPr>
      <w:r w:rsidRPr="00E834F4">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14:paraId="4D7AA2F7" w14:textId="77777777" w:rsidR="00E82F9B" w:rsidRPr="00E834F4" w:rsidRDefault="00E82F9B" w:rsidP="00E82F9B">
      <w:pPr>
        <w:spacing w:line="480" w:lineRule="auto"/>
        <w:jc w:val="center"/>
        <w:rPr>
          <w:b/>
        </w:rPr>
      </w:pPr>
      <w:r w:rsidRPr="00E834F4">
        <w:rPr>
          <w:b/>
        </w:rPr>
        <w:t>Chapter 8</w:t>
      </w:r>
    </w:p>
    <w:p w14:paraId="74CAAE93" w14:textId="77777777" w:rsidR="00E82F9B" w:rsidRPr="00E834F4" w:rsidRDefault="00E82F9B" w:rsidP="00E82F9B">
      <w:pPr>
        <w:spacing w:line="480" w:lineRule="auto"/>
        <w:jc w:val="both"/>
      </w:pPr>
      <w:r w:rsidRPr="00E834F4">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14:paraId="1E983D3B" w14:textId="77777777" w:rsidR="00E82F9B" w:rsidRPr="00E834F4" w:rsidRDefault="00E82F9B" w:rsidP="00E82F9B">
      <w:pPr>
        <w:spacing w:line="480" w:lineRule="auto"/>
        <w:jc w:val="center"/>
        <w:rPr>
          <w:b/>
        </w:rPr>
      </w:pPr>
      <w:r w:rsidRPr="00E834F4">
        <w:rPr>
          <w:b/>
        </w:rPr>
        <w:t>Chapter 9</w:t>
      </w:r>
    </w:p>
    <w:p w14:paraId="5171D5C7" w14:textId="77777777" w:rsidR="00E82F9B" w:rsidRPr="00E834F4" w:rsidRDefault="00E82F9B" w:rsidP="00E82F9B">
      <w:pPr>
        <w:spacing w:line="480" w:lineRule="auto"/>
        <w:jc w:val="both"/>
      </w:pPr>
      <w:r w:rsidRPr="00E834F4">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14:paraId="172308DD" w14:textId="77777777" w:rsidR="00E82F9B" w:rsidRPr="00E834F4" w:rsidRDefault="00E82F9B" w:rsidP="00E82F9B">
      <w:pPr>
        <w:spacing w:line="480" w:lineRule="auto"/>
        <w:jc w:val="center"/>
        <w:rPr>
          <w:b/>
        </w:rPr>
      </w:pPr>
      <w:r w:rsidRPr="00E834F4">
        <w:rPr>
          <w:b/>
        </w:rPr>
        <w:t>Chapter10</w:t>
      </w:r>
    </w:p>
    <w:p w14:paraId="3617CA65" w14:textId="77777777" w:rsidR="00E82F9B" w:rsidRPr="00E834F4" w:rsidRDefault="00E82F9B" w:rsidP="00E82F9B">
      <w:pPr>
        <w:spacing w:line="480" w:lineRule="auto"/>
        <w:jc w:val="both"/>
      </w:pPr>
      <w:r w:rsidRPr="00E834F4">
        <w:t xml:space="preserve">The Father Stephen knows She ceased in crying to Him is in Judith 10:1. The Father Stephen of Our Fathers gives favor and accomplishes Thine Enterprises to the glory and exaltation &amp; worship of Him is in Judith 10:8. </w:t>
      </w:r>
    </w:p>
    <w:p w14:paraId="49BC62CD" w14:textId="77777777" w:rsidR="00E82F9B" w:rsidRPr="00E834F4" w:rsidRDefault="00E82F9B" w:rsidP="00E82F9B">
      <w:pPr>
        <w:spacing w:line="480" w:lineRule="auto"/>
        <w:jc w:val="center"/>
        <w:rPr>
          <w:b/>
        </w:rPr>
      </w:pPr>
      <w:r w:rsidRPr="00E834F4">
        <w:rPr>
          <w:b/>
        </w:rPr>
        <w:t>Chapter 11</w:t>
      </w:r>
    </w:p>
    <w:p w14:paraId="5B2731B5" w14:textId="77777777" w:rsidR="00E82F9B" w:rsidRPr="00E834F4" w:rsidRDefault="00E82F9B" w:rsidP="00E82F9B">
      <w:pPr>
        <w:spacing w:line="480" w:lineRule="auto"/>
        <w:jc w:val="both"/>
      </w:pPr>
      <w:r w:rsidRPr="00E834F4">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14:paraId="09AAC16D" w14:textId="77777777" w:rsidR="00E82F9B" w:rsidRPr="00E834F4" w:rsidRDefault="00E82F9B" w:rsidP="00E82F9B">
      <w:pPr>
        <w:spacing w:line="480" w:lineRule="auto"/>
        <w:jc w:val="center"/>
        <w:rPr>
          <w:b/>
        </w:rPr>
      </w:pPr>
      <w:r w:rsidRPr="00E834F4">
        <w:rPr>
          <w:b/>
        </w:rPr>
        <w:t>Chapter 12</w:t>
      </w:r>
    </w:p>
    <w:p w14:paraId="76CB2FD0" w14:textId="77777777" w:rsidR="00E82F9B" w:rsidRPr="00E834F4" w:rsidRDefault="00E82F9B" w:rsidP="00E82F9B">
      <w:pPr>
        <w:spacing w:line="480" w:lineRule="auto"/>
        <w:jc w:val="both"/>
      </w:pPr>
      <w:r w:rsidRPr="00E834F4">
        <w:t xml:space="preserve">The Father Stephen’s Determined Work is in Judith 12:4. The Father Stephen of Israel to direct Her way to the raising up of the Children is in Judith 12:8. </w:t>
      </w:r>
    </w:p>
    <w:p w14:paraId="6BF627C2" w14:textId="77777777" w:rsidR="00E82F9B" w:rsidRPr="00E834F4" w:rsidRDefault="00E82F9B" w:rsidP="00E82F9B">
      <w:pPr>
        <w:spacing w:line="480" w:lineRule="auto"/>
        <w:jc w:val="center"/>
        <w:rPr>
          <w:b/>
        </w:rPr>
      </w:pPr>
      <w:r w:rsidRPr="00E834F4">
        <w:rPr>
          <w:b/>
        </w:rPr>
        <w:t>Chapter 13</w:t>
      </w:r>
    </w:p>
    <w:p w14:paraId="5D603E94" w14:textId="77777777" w:rsidR="00E82F9B" w:rsidRPr="00E834F4" w:rsidRDefault="00E82F9B" w:rsidP="00E82F9B">
      <w:pPr>
        <w:spacing w:line="480" w:lineRule="auto"/>
        <w:jc w:val="both"/>
      </w:pPr>
      <w:r w:rsidRPr="00E834F4">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14:paraId="504D8C68" w14:textId="77777777" w:rsidR="00E82F9B" w:rsidRPr="00E834F4" w:rsidRDefault="00E82F9B" w:rsidP="00E82F9B">
      <w:pPr>
        <w:spacing w:line="480" w:lineRule="auto"/>
        <w:jc w:val="center"/>
        <w:rPr>
          <w:b/>
        </w:rPr>
      </w:pPr>
      <w:r w:rsidRPr="00E834F4">
        <w:rPr>
          <w:b/>
        </w:rPr>
        <w:t>Chapter 14</w:t>
      </w:r>
    </w:p>
    <w:p w14:paraId="4A10470D" w14:textId="77777777" w:rsidR="00E82F9B" w:rsidRPr="00E834F4" w:rsidRDefault="00E82F9B" w:rsidP="00E82F9B">
      <w:pPr>
        <w:spacing w:line="480" w:lineRule="auto"/>
      </w:pPr>
      <w:r w:rsidRPr="00E834F4">
        <w:t xml:space="preserve">The Father Stephen of Israel is believed greatly is in Judith 14:10. </w:t>
      </w:r>
    </w:p>
    <w:p w14:paraId="6D828C52" w14:textId="77777777" w:rsidR="00E82F9B" w:rsidRPr="00E834F4" w:rsidRDefault="00E82F9B" w:rsidP="00E82F9B">
      <w:pPr>
        <w:spacing w:line="480" w:lineRule="auto"/>
        <w:jc w:val="center"/>
        <w:rPr>
          <w:b/>
        </w:rPr>
      </w:pPr>
      <w:r w:rsidRPr="00E834F4">
        <w:rPr>
          <w:b/>
        </w:rPr>
        <w:t>Chapter 15</w:t>
      </w:r>
    </w:p>
    <w:p w14:paraId="444E1462" w14:textId="77777777" w:rsidR="00E82F9B" w:rsidRPr="00E834F4" w:rsidRDefault="00E82F9B" w:rsidP="00E82F9B">
      <w:pPr>
        <w:spacing w:line="480" w:lineRule="auto"/>
        <w:jc w:val="both"/>
      </w:pPr>
      <w:r w:rsidRPr="00E834F4">
        <w:t xml:space="preserve">The Father Stephen had showed to Israel, and to see Judah, and to salute Her is in Judith 15:8. The Father Stephen the Almighty Lord I blessed forevermore is in Judith 15:10. </w:t>
      </w:r>
    </w:p>
    <w:p w14:paraId="0270D157" w14:textId="77777777" w:rsidR="00E82F9B" w:rsidRPr="00E834F4" w:rsidRDefault="00E82F9B" w:rsidP="00E82F9B">
      <w:pPr>
        <w:spacing w:line="480" w:lineRule="auto"/>
        <w:jc w:val="center"/>
        <w:rPr>
          <w:b/>
        </w:rPr>
      </w:pPr>
      <w:r w:rsidRPr="00E834F4">
        <w:rPr>
          <w:b/>
        </w:rPr>
        <w:t>Chapter 16</w:t>
      </w:r>
    </w:p>
    <w:p w14:paraId="3D1BB300" w14:textId="77777777" w:rsidR="00E82F9B" w:rsidRPr="00E834F4" w:rsidRDefault="00E82F9B" w:rsidP="00E82F9B">
      <w:pPr>
        <w:spacing w:line="480" w:lineRule="auto"/>
        <w:jc w:val="both"/>
      </w:pPr>
      <w:r w:rsidRPr="00E834F4">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14:paraId="6AAEC9E9" w14:textId="77777777" w:rsidR="00E82F9B" w:rsidRPr="00E834F4" w:rsidRDefault="00E82F9B" w:rsidP="00E82F9B">
      <w:pPr>
        <w:spacing w:line="240" w:lineRule="auto"/>
        <w:jc w:val="center"/>
        <w:rPr>
          <w:b/>
        </w:rPr>
      </w:pPr>
      <w:r w:rsidRPr="00E834F4">
        <w:rPr>
          <w:b/>
        </w:rPr>
        <w:t>The Father Stephen’s Lordship in Esther</w:t>
      </w:r>
    </w:p>
    <w:p w14:paraId="4E84E85A" w14:textId="77777777" w:rsidR="00E82F9B" w:rsidRPr="00E834F4" w:rsidRDefault="00E82F9B" w:rsidP="00E82F9B">
      <w:pPr>
        <w:spacing w:line="240" w:lineRule="auto"/>
        <w:jc w:val="center"/>
        <w:rPr>
          <w:b/>
        </w:rPr>
      </w:pPr>
      <w:r w:rsidRPr="00E834F4">
        <w:rPr>
          <w:b/>
        </w:rPr>
        <w:t>Chapter 1: Esther the Lordly Teamwork Law Book in the Kingdom of Heaven</w:t>
      </w:r>
    </w:p>
    <w:p w14:paraId="5BD2B66F" w14:textId="77777777" w:rsidR="00E82F9B" w:rsidRPr="00E834F4" w:rsidRDefault="00E82F9B" w:rsidP="00E82F9B">
      <w:pPr>
        <w:spacing w:line="240" w:lineRule="auto"/>
      </w:pPr>
      <w:r w:rsidRPr="00E834F4">
        <w:t>No occurrences.</w:t>
      </w:r>
    </w:p>
    <w:p w14:paraId="3DADB630" w14:textId="77777777" w:rsidR="00E82F9B" w:rsidRPr="00E834F4" w:rsidRDefault="00E82F9B" w:rsidP="00E82F9B">
      <w:pPr>
        <w:spacing w:line="240" w:lineRule="auto"/>
        <w:jc w:val="center"/>
        <w:rPr>
          <w:b/>
        </w:rPr>
      </w:pPr>
      <w:r w:rsidRPr="00E834F4">
        <w:rPr>
          <w:b/>
        </w:rPr>
        <w:t>Chapter 2</w:t>
      </w:r>
    </w:p>
    <w:p w14:paraId="4C331E90" w14:textId="77777777" w:rsidR="00E82F9B" w:rsidRPr="00E834F4" w:rsidRDefault="00E82F9B" w:rsidP="00E82F9B">
      <w:pPr>
        <w:spacing w:line="240" w:lineRule="auto"/>
      </w:pPr>
      <w:r w:rsidRPr="00E834F4">
        <w:t>No occurrences.</w:t>
      </w:r>
    </w:p>
    <w:p w14:paraId="60284CF5" w14:textId="77777777" w:rsidR="00E82F9B" w:rsidRPr="00E834F4" w:rsidRDefault="00E82F9B" w:rsidP="00E82F9B">
      <w:pPr>
        <w:spacing w:line="240" w:lineRule="auto"/>
        <w:jc w:val="center"/>
        <w:rPr>
          <w:b/>
        </w:rPr>
      </w:pPr>
      <w:r w:rsidRPr="00E834F4">
        <w:rPr>
          <w:b/>
        </w:rPr>
        <w:t>Chapter 3</w:t>
      </w:r>
    </w:p>
    <w:p w14:paraId="051D3A42" w14:textId="77777777" w:rsidR="00E82F9B" w:rsidRPr="00E834F4" w:rsidRDefault="00E82F9B" w:rsidP="00E82F9B">
      <w:pPr>
        <w:spacing w:line="240" w:lineRule="auto"/>
      </w:pPr>
      <w:r w:rsidRPr="00E834F4">
        <w:t xml:space="preserve">No occurrences. </w:t>
      </w:r>
    </w:p>
    <w:p w14:paraId="4D50B4FE" w14:textId="77777777" w:rsidR="00E82F9B" w:rsidRPr="00E834F4" w:rsidRDefault="00E82F9B" w:rsidP="00E82F9B">
      <w:pPr>
        <w:spacing w:line="240" w:lineRule="auto"/>
        <w:jc w:val="center"/>
        <w:rPr>
          <w:b/>
        </w:rPr>
      </w:pPr>
      <w:r w:rsidRPr="00E834F4">
        <w:rPr>
          <w:b/>
        </w:rPr>
        <w:t>Chapter 4</w:t>
      </w:r>
    </w:p>
    <w:p w14:paraId="2C3C44E6" w14:textId="77777777" w:rsidR="00E82F9B" w:rsidRPr="00E834F4" w:rsidRDefault="00E82F9B" w:rsidP="00E82F9B">
      <w:pPr>
        <w:spacing w:line="240" w:lineRule="auto"/>
      </w:pPr>
      <w:r w:rsidRPr="00E834F4">
        <w:t xml:space="preserve">No occurrences. </w:t>
      </w:r>
    </w:p>
    <w:p w14:paraId="1F2BF01E" w14:textId="77777777" w:rsidR="00E82F9B" w:rsidRPr="00E834F4" w:rsidRDefault="00E82F9B" w:rsidP="00E82F9B">
      <w:pPr>
        <w:spacing w:line="240" w:lineRule="auto"/>
        <w:jc w:val="center"/>
        <w:rPr>
          <w:b/>
        </w:rPr>
      </w:pPr>
      <w:r w:rsidRPr="00E834F4">
        <w:rPr>
          <w:b/>
        </w:rPr>
        <w:t>Chapter 5</w:t>
      </w:r>
    </w:p>
    <w:p w14:paraId="73A76A17" w14:textId="77777777" w:rsidR="00E82F9B" w:rsidRPr="00E834F4" w:rsidRDefault="00E82F9B" w:rsidP="00E82F9B">
      <w:pPr>
        <w:spacing w:line="240" w:lineRule="auto"/>
      </w:pPr>
      <w:r w:rsidRPr="00E834F4">
        <w:t>No occurrences.</w:t>
      </w:r>
    </w:p>
    <w:p w14:paraId="789DE139" w14:textId="77777777" w:rsidR="00E82F9B" w:rsidRPr="00E834F4" w:rsidRDefault="00E82F9B" w:rsidP="00E82F9B">
      <w:pPr>
        <w:spacing w:line="240" w:lineRule="auto"/>
        <w:jc w:val="center"/>
        <w:rPr>
          <w:b/>
        </w:rPr>
      </w:pPr>
      <w:r w:rsidRPr="00E834F4">
        <w:rPr>
          <w:b/>
        </w:rPr>
        <w:t>Chapter 6</w:t>
      </w:r>
    </w:p>
    <w:p w14:paraId="5BD64510" w14:textId="77777777" w:rsidR="00E82F9B" w:rsidRPr="00E834F4" w:rsidRDefault="00E82F9B" w:rsidP="00E82F9B">
      <w:pPr>
        <w:spacing w:line="240" w:lineRule="auto"/>
      </w:pPr>
      <w:r w:rsidRPr="00E834F4">
        <w:t xml:space="preserve">No occurrences. </w:t>
      </w:r>
    </w:p>
    <w:p w14:paraId="46244C4E" w14:textId="77777777" w:rsidR="00E82F9B" w:rsidRPr="00E834F4" w:rsidRDefault="00E82F9B" w:rsidP="00E82F9B">
      <w:pPr>
        <w:spacing w:line="240" w:lineRule="auto"/>
        <w:jc w:val="center"/>
        <w:rPr>
          <w:b/>
        </w:rPr>
      </w:pPr>
      <w:r w:rsidRPr="00E834F4">
        <w:rPr>
          <w:b/>
        </w:rPr>
        <w:t>Chapter 7</w:t>
      </w:r>
    </w:p>
    <w:p w14:paraId="79902FD6" w14:textId="77777777" w:rsidR="00E82F9B" w:rsidRPr="00E834F4" w:rsidRDefault="00E82F9B" w:rsidP="00E82F9B">
      <w:pPr>
        <w:spacing w:line="240" w:lineRule="auto"/>
      </w:pPr>
      <w:r w:rsidRPr="00E834F4">
        <w:t>No occurrences.</w:t>
      </w:r>
    </w:p>
    <w:p w14:paraId="2B882D57" w14:textId="77777777" w:rsidR="00E82F9B" w:rsidRPr="00E834F4" w:rsidRDefault="00E82F9B" w:rsidP="00E82F9B">
      <w:pPr>
        <w:spacing w:line="240" w:lineRule="auto"/>
        <w:jc w:val="center"/>
        <w:rPr>
          <w:b/>
        </w:rPr>
      </w:pPr>
      <w:r w:rsidRPr="00E834F4">
        <w:rPr>
          <w:b/>
        </w:rPr>
        <w:t>Chapter 8</w:t>
      </w:r>
    </w:p>
    <w:p w14:paraId="22401B2E" w14:textId="77777777" w:rsidR="00E82F9B" w:rsidRPr="00E834F4" w:rsidRDefault="00E82F9B" w:rsidP="00E82F9B">
      <w:pPr>
        <w:spacing w:line="240" w:lineRule="auto"/>
      </w:pPr>
      <w:r w:rsidRPr="00E834F4">
        <w:t>No occurrences.</w:t>
      </w:r>
    </w:p>
    <w:p w14:paraId="105F6C83" w14:textId="77777777" w:rsidR="00E82F9B" w:rsidRPr="00E834F4" w:rsidRDefault="00E82F9B" w:rsidP="00E82F9B">
      <w:pPr>
        <w:spacing w:line="240" w:lineRule="auto"/>
        <w:jc w:val="center"/>
        <w:rPr>
          <w:b/>
        </w:rPr>
      </w:pPr>
      <w:r w:rsidRPr="00E834F4">
        <w:rPr>
          <w:b/>
        </w:rPr>
        <w:t>Chapter 9</w:t>
      </w:r>
    </w:p>
    <w:p w14:paraId="37D284EE" w14:textId="77777777" w:rsidR="00E82F9B" w:rsidRPr="00E834F4" w:rsidRDefault="00E82F9B" w:rsidP="00E82F9B">
      <w:pPr>
        <w:spacing w:line="240" w:lineRule="auto"/>
      </w:pPr>
      <w:r w:rsidRPr="00E834F4">
        <w:t>No occurrences.</w:t>
      </w:r>
    </w:p>
    <w:p w14:paraId="22425FCD" w14:textId="77777777" w:rsidR="00E82F9B" w:rsidRPr="00E834F4" w:rsidRDefault="00E82F9B" w:rsidP="00E82F9B">
      <w:pPr>
        <w:spacing w:line="240" w:lineRule="auto"/>
        <w:jc w:val="center"/>
        <w:rPr>
          <w:b/>
        </w:rPr>
      </w:pPr>
      <w:r w:rsidRPr="00E834F4">
        <w:rPr>
          <w:b/>
        </w:rPr>
        <w:t>Chapter 10</w:t>
      </w:r>
    </w:p>
    <w:p w14:paraId="6761FDEF" w14:textId="77777777" w:rsidR="00E82F9B" w:rsidRPr="00E834F4" w:rsidRDefault="00E82F9B" w:rsidP="00E82F9B">
      <w:pPr>
        <w:spacing w:line="480" w:lineRule="auto"/>
        <w:jc w:val="both"/>
      </w:pPr>
      <w:r w:rsidRPr="00E834F4">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E834F4">
        <w:rPr>
          <w:vertAlign w:val="superscript"/>
        </w:rPr>
        <w:t>th</w:t>
      </w:r>
      <w:r w:rsidRPr="00E834F4">
        <w:t xml:space="preserve"> and 15</w:t>
      </w:r>
      <w:r w:rsidRPr="00E834F4">
        <w:rPr>
          <w:vertAlign w:val="superscript"/>
        </w:rPr>
        <w:t>th</w:t>
      </w:r>
      <w:r w:rsidRPr="00E834F4">
        <w:t xml:space="preserve"> Days is in Esther 10:13.    </w:t>
      </w:r>
    </w:p>
    <w:p w14:paraId="35579816" w14:textId="77777777" w:rsidR="00E82F9B" w:rsidRPr="00E834F4" w:rsidRDefault="00E82F9B" w:rsidP="00E82F9B">
      <w:pPr>
        <w:spacing w:line="480" w:lineRule="auto"/>
        <w:jc w:val="center"/>
        <w:rPr>
          <w:b/>
        </w:rPr>
      </w:pPr>
      <w:r w:rsidRPr="00E834F4">
        <w:rPr>
          <w:b/>
        </w:rPr>
        <w:t>Chapter 11</w:t>
      </w:r>
    </w:p>
    <w:p w14:paraId="7C724ACC" w14:textId="77777777" w:rsidR="00E82F9B" w:rsidRPr="00E834F4" w:rsidRDefault="00E82F9B" w:rsidP="00E82F9B">
      <w:pPr>
        <w:spacing w:line="480" w:lineRule="auto"/>
      </w:pPr>
      <w:r w:rsidRPr="00E834F4">
        <w:t xml:space="preserve">The Father Stephen knows they cried as a little fountain that was made into a great flood is in Esther 11:10. The Father Stephen’s Determination is in Esther 11:12.  </w:t>
      </w:r>
    </w:p>
    <w:p w14:paraId="47AC66E6" w14:textId="77777777" w:rsidR="00E82F9B" w:rsidRPr="00E834F4" w:rsidRDefault="00E82F9B" w:rsidP="00E82F9B">
      <w:pPr>
        <w:spacing w:line="480" w:lineRule="auto"/>
        <w:jc w:val="center"/>
        <w:rPr>
          <w:b/>
        </w:rPr>
      </w:pPr>
      <w:r w:rsidRPr="00E834F4">
        <w:rPr>
          <w:b/>
        </w:rPr>
        <w:t>Chapter 12</w:t>
      </w:r>
    </w:p>
    <w:p w14:paraId="3BF469E2" w14:textId="77777777" w:rsidR="00E82F9B" w:rsidRPr="00E834F4" w:rsidRDefault="00E82F9B" w:rsidP="00E82F9B">
      <w:pPr>
        <w:spacing w:line="480" w:lineRule="auto"/>
      </w:pPr>
      <w:r w:rsidRPr="00E834F4">
        <w:t xml:space="preserve">No occurrences. </w:t>
      </w:r>
    </w:p>
    <w:p w14:paraId="2A8EE542" w14:textId="77777777" w:rsidR="00E82F9B" w:rsidRPr="00E834F4" w:rsidRDefault="00E82F9B" w:rsidP="00E82F9B">
      <w:pPr>
        <w:spacing w:line="480" w:lineRule="auto"/>
        <w:jc w:val="center"/>
        <w:rPr>
          <w:b/>
        </w:rPr>
      </w:pPr>
      <w:r w:rsidRPr="00E834F4">
        <w:rPr>
          <w:b/>
        </w:rPr>
        <w:t>Chapter 13</w:t>
      </w:r>
    </w:p>
    <w:p w14:paraId="46FDECDE" w14:textId="77777777" w:rsidR="00E82F9B" w:rsidRPr="00E834F4" w:rsidRDefault="00E82F9B" w:rsidP="00E82F9B">
      <w:pPr>
        <w:spacing w:line="480" w:lineRule="auto"/>
        <w:jc w:val="both"/>
      </w:pPr>
      <w:r w:rsidRPr="00E834F4">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14:paraId="1674DCF7" w14:textId="77777777" w:rsidR="00E82F9B" w:rsidRPr="00E834F4" w:rsidRDefault="00E82F9B" w:rsidP="00E82F9B">
      <w:pPr>
        <w:spacing w:line="480" w:lineRule="auto"/>
        <w:jc w:val="center"/>
        <w:rPr>
          <w:b/>
        </w:rPr>
      </w:pPr>
      <w:r w:rsidRPr="00E834F4">
        <w:rPr>
          <w:b/>
        </w:rPr>
        <w:t>Chapter 14</w:t>
      </w:r>
    </w:p>
    <w:p w14:paraId="1C4D9AD1" w14:textId="77777777" w:rsidR="00E82F9B" w:rsidRPr="00E834F4" w:rsidRDefault="00E82F9B" w:rsidP="00E82F9B">
      <w:pPr>
        <w:spacing w:line="480" w:lineRule="auto"/>
        <w:jc w:val="both"/>
      </w:pPr>
      <w:r w:rsidRPr="00E834F4">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14:paraId="68390868" w14:textId="77777777" w:rsidR="00E82F9B" w:rsidRPr="00E834F4" w:rsidRDefault="00E82F9B" w:rsidP="00E82F9B">
      <w:pPr>
        <w:spacing w:line="480" w:lineRule="auto"/>
        <w:jc w:val="center"/>
        <w:rPr>
          <w:b/>
        </w:rPr>
      </w:pPr>
      <w:r w:rsidRPr="00E834F4">
        <w:rPr>
          <w:b/>
        </w:rPr>
        <w:t>Chapter 15</w:t>
      </w:r>
    </w:p>
    <w:p w14:paraId="6F047EBB" w14:textId="77777777" w:rsidR="00E82F9B" w:rsidRPr="00E834F4" w:rsidRDefault="00E82F9B" w:rsidP="00E82F9B">
      <w:pPr>
        <w:spacing w:line="480" w:lineRule="auto"/>
        <w:jc w:val="both"/>
      </w:pPr>
      <w:r w:rsidRPr="00E834F4">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14:paraId="1A7EBCEE" w14:textId="77777777" w:rsidR="00E82F9B" w:rsidRPr="00E834F4" w:rsidRDefault="00E82F9B" w:rsidP="00E82F9B">
      <w:pPr>
        <w:spacing w:line="480" w:lineRule="auto"/>
        <w:jc w:val="center"/>
        <w:rPr>
          <w:b/>
        </w:rPr>
      </w:pPr>
      <w:r w:rsidRPr="00E834F4">
        <w:rPr>
          <w:b/>
        </w:rPr>
        <w:t>Chapter 16</w:t>
      </w:r>
    </w:p>
    <w:p w14:paraId="0B22A6A5" w14:textId="77777777" w:rsidR="00E82F9B" w:rsidRPr="00E834F4" w:rsidRDefault="00E82F9B" w:rsidP="00E82F9B">
      <w:pPr>
        <w:spacing w:line="480" w:lineRule="auto"/>
        <w:jc w:val="both"/>
      </w:pPr>
      <w:r w:rsidRPr="00E834F4">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14:paraId="4B5FB38D" w14:textId="77777777" w:rsidR="00E82F9B" w:rsidRPr="00E834F4" w:rsidRDefault="00E82F9B" w:rsidP="00E82F9B">
      <w:pPr>
        <w:spacing w:line="240" w:lineRule="auto"/>
        <w:jc w:val="center"/>
        <w:rPr>
          <w:b/>
        </w:rPr>
      </w:pPr>
      <w:r w:rsidRPr="00E834F4">
        <w:rPr>
          <w:b/>
        </w:rPr>
        <w:t>The Father Stephen’s Lordship in Wisdom of Solomon</w:t>
      </w:r>
    </w:p>
    <w:p w14:paraId="3177F720" w14:textId="77777777" w:rsidR="00E82F9B" w:rsidRPr="00E834F4" w:rsidRDefault="00E82F9B" w:rsidP="00E82F9B">
      <w:pPr>
        <w:spacing w:line="240" w:lineRule="auto"/>
        <w:jc w:val="center"/>
        <w:rPr>
          <w:b/>
        </w:rPr>
      </w:pPr>
      <w:r w:rsidRPr="00E834F4">
        <w:rPr>
          <w:b/>
        </w:rPr>
        <w:t>Chapter 1: Wisdom of Solomon the Lordly Peace Law Book in the Kingdom of Heaven</w:t>
      </w:r>
    </w:p>
    <w:p w14:paraId="6250445D" w14:textId="77777777" w:rsidR="00E82F9B" w:rsidRPr="00E834F4" w:rsidRDefault="00E82F9B" w:rsidP="00E82F9B">
      <w:pPr>
        <w:spacing w:line="480" w:lineRule="auto"/>
        <w:jc w:val="both"/>
      </w:pPr>
      <w:r w:rsidRPr="00E834F4">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14:paraId="3C5B9766" w14:textId="77777777" w:rsidR="00E82F9B" w:rsidRPr="00E834F4" w:rsidRDefault="00E82F9B" w:rsidP="00E82F9B">
      <w:pPr>
        <w:spacing w:line="480" w:lineRule="auto"/>
        <w:jc w:val="center"/>
        <w:rPr>
          <w:b/>
        </w:rPr>
      </w:pPr>
      <w:r w:rsidRPr="00E834F4">
        <w:rPr>
          <w:b/>
        </w:rPr>
        <w:t>Chapter 2</w:t>
      </w:r>
    </w:p>
    <w:p w14:paraId="20CC0850" w14:textId="77777777" w:rsidR="00E82F9B" w:rsidRPr="00E834F4" w:rsidRDefault="00E82F9B" w:rsidP="00E82F9B">
      <w:pPr>
        <w:spacing w:line="480" w:lineRule="auto"/>
        <w:jc w:val="both"/>
      </w:pPr>
      <w:r w:rsidRPr="00E834F4">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14:paraId="4E6799E3" w14:textId="77777777" w:rsidR="00E82F9B" w:rsidRPr="00E834F4" w:rsidRDefault="00E82F9B" w:rsidP="00E82F9B">
      <w:pPr>
        <w:spacing w:line="480" w:lineRule="auto"/>
        <w:jc w:val="center"/>
        <w:rPr>
          <w:b/>
        </w:rPr>
      </w:pPr>
      <w:r w:rsidRPr="00E834F4">
        <w:rPr>
          <w:b/>
        </w:rPr>
        <w:t>Chapter 3</w:t>
      </w:r>
    </w:p>
    <w:p w14:paraId="77877579" w14:textId="77777777" w:rsidR="00E82F9B" w:rsidRPr="00E834F4" w:rsidRDefault="00E82F9B" w:rsidP="00E82F9B">
      <w:pPr>
        <w:spacing w:line="480" w:lineRule="auto"/>
        <w:jc w:val="both"/>
      </w:pPr>
      <w:r w:rsidRPr="00E834F4">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14:paraId="22B2A542" w14:textId="77777777" w:rsidR="00E82F9B" w:rsidRPr="00E834F4" w:rsidRDefault="00E82F9B" w:rsidP="00E82F9B">
      <w:pPr>
        <w:spacing w:line="480" w:lineRule="auto"/>
        <w:jc w:val="center"/>
        <w:rPr>
          <w:b/>
        </w:rPr>
      </w:pPr>
      <w:r w:rsidRPr="00E834F4">
        <w:rPr>
          <w:b/>
        </w:rPr>
        <w:t>Chapter 4</w:t>
      </w:r>
    </w:p>
    <w:p w14:paraId="3A7AAA05" w14:textId="77777777" w:rsidR="00E82F9B" w:rsidRPr="00E834F4" w:rsidRDefault="00E82F9B" w:rsidP="00E82F9B">
      <w:pPr>
        <w:spacing w:line="480" w:lineRule="auto"/>
        <w:jc w:val="both"/>
      </w:pPr>
      <w:r w:rsidRPr="00E834F4">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14:paraId="0ED961E1" w14:textId="77777777" w:rsidR="00E82F9B" w:rsidRPr="00E834F4" w:rsidRDefault="00E82F9B" w:rsidP="00E82F9B">
      <w:pPr>
        <w:spacing w:line="480" w:lineRule="auto"/>
        <w:jc w:val="center"/>
        <w:rPr>
          <w:b/>
        </w:rPr>
      </w:pPr>
      <w:r w:rsidRPr="00E834F4">
        <w:rPr>
          <w:b/>
        </w:rPr>
        <w:t>Chapter 5</w:t>
      </w:r>
    </w:p>
    <w:p w14:paraId="448CA2F8" w14:textId="77777777" w:rsidR="00E82F9B" w:rsidRPr="00E834F4" w:rsidRDefault="00E82F9B" w:rsidP="00E82F9B">
      <w:pPr>
        <w:spacing w:line="480" w:lineRule="auto"/>
        <w:jc w:val="both"/>
      </w:pPr>
      <w:r w:rsidRPr="00E834F4">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E834F4">
        <w:rPr>
          <w:b/>
        </w:rPr>
        <w:t>JEALOUS LAW JUSTICE ARMOR</w:t>
      </w:r>
      <w:r w:rsidRPr="00E834F4">
        <w:t xml:space="preserve"> with a Beautiful Crown with a Glorious Kingdom by which His right hand will cover them, and His arm will protect them is in Wisdom of Solomon 5:16. </w:t>
      </w:r>
    </w:p>
    <w:p w14:paraId="6254E0B4" w14:textId="77777777" w:rsidR="00E82F9B" w:rsidRPr="00E834F4" w:rsidRDefault="00E82F9B" w:rsidP="00E82F9B">
      <w:pPr>
        <w:spacing w:line="480" w:lineRule="auto"/>
        <w:jc w:val="center"/>
        <w:rPr>
          <w:b/>
        </w:rPr>
      </w:pPr>
      <w:r w:rsidRPr="00E834F4">
        <w:rPr>
          <w:b/>
        </w:rPr>
        <w:t>Chapter 6</w:t>
      </w:r>
    </w:p>
    <w:p w14:paraId="6D3D46B5" w14:textId="77777777" w:rsidR="00E82F9B" w:rsidRPr="00E834F4" w:rsidRDefault="00E82F9B" w:rsidP="00E82F9B">
      <w:pPr>
        <w:spacing w:line="480" w:lineRule="auto"/>
        <w:jc w:val="both"/>
      </w:pPr>
      <w:r w:rsidRPr="00E834F4">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14:paraId="62CE8E7B" w14:textId="77777777" w:rsidR="00E82F9B" w:rsidRPr="00E834F4" w:rsidRDefault="00E82F9B" w:rsidP="00E82F9B">
      <w:pPr>
        <w:spacing w:line="480" w:lineRule="auto"/>
        <w:jc w:val="center"/>
        <w:rPr>
          <w:b/>
        </w:rPr>
      </w:pPr>
      <w:r w:rsidRPr="00E834F4">
        <w:rPr>
          <w:b/>
        </w:rPr>
        <w:t>Chapter 7</w:t>
      </w:r>
    </w:p>
    <w:p w14:paraId="293CE0EC" w14:textId="77777777" w:rsidR="00E82F9B" w:rsidRPr="00E834F4" w:rsidRDefault="00E82F9B" w:rsidP="00E82F9B">
      <w:pPr>
        <w:spacing w:line="480" w:lineRule="auto"/>
        <w:jc w:val="both"/>
      </w:pPr>
      <w:r w:rsidRPr="00E834F4">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14:paraId="1F8D8837" w14:textId="77777777" w:rsidR="00E82F9B" w:rsidRPr="00E834F4" w:rsidRDefault="00E82F9B" w:rsidP="00E82F9B">
      <w:pPr>
        <w:spacing w:line="480" w:lineRule="auto"/>
        <w:jc w:val="center"/>
        <w:rPr>
          <w:b/>
        </w:rPr>
      </w:pPr>
      <w:r w:rsidRPr="00E834F4">
        <w:rPr>
          <w:b/>
        </w:rPr>
        <w:t>Chapter 8</w:t>
      </w:r>
    </w:p>
    <w:p w14:paraId="13AF6E97" w14:textId="77777777" w:rsidR="00E82F9B" w:rsidRPr="00E834F4" w:rsidRDefault="00E82F9B" w:rsidP="00E82F9B">
      <w:pPr>
        <w:spacing w:line="480" w:lineRule="auto"/>
        <w:jc w:val="both"/>
      </w:pPr>
      <w:r w:rsidRPr="00E834F4">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14:paraId="4C324AB5" w14:textId="77777777" w:rsidR="00E82F9B" w:rsidRPr="00E834F4" w:rsidRDefault="00E82F9B" w:rsidP="00E82F9B">
      <w:pPr>
        <w:spacing w:line="480" w:lineRule="auto"/>
        <w:jc w:val="center"/>
        <w:rPr>
          <w:b/>
        </w:rPr>
      </w:pPr>
      <w:r w:rsidRPr="00E834F4">
        <w:rPr>
          <w:b/>
        </w:rPr>
        <w:t>Chapter 9</w:t>
      </w:r>
    </w:p>
    <w:p w14:paraId="4068CFE8" w14:textId="77777777" w:rsidR="00E82F9B" w:rsidRPr="00E834F4" w:rsidRDefault="00E82F9B" w:rsidP="00E82F9B">
      <w:pPr>
        <w:spacing w:line="480" w:lineRule="auto"/>
        <w:jc w:val="both"/>
      </w:pPr>
      <w:r w:rsidRPr="00E834F4">
        <w:t xml:space="preserve">The Father Stephen of My Fathers &amp; of Mercy who has made all things with thy Word is in Wisdom of Solomon 9:1. The Father Stephen knows there is no Man that can know His counsel nor who can think what His will is in Wisdom of Solomon 9:13.  </w:t>
      </w:r>
    </w:p>
    <w:p w14:paraId="0FFCBC12" w14:textId="77777777" w:rsidR="00E82F9B" w:rsidRPr="00E834F4" w:rsidRDefault="00E82F9B" w:rsidP="00E82F9B">
      <w:pPr>
        <w:spacing w:line="480" w:lineRule="auto"/>
        <w:jc w:val="center"/>
        <w:rPr>
          <w:b/>
        </w:rPr>
      </w:pPr>
      <w:r w:rsidRPr="00E834F4">
        <w:rPr>
          <w:b/>
        </w:rPr>
        <w:t>Chapter 10</w:t>
      </w:r>
    </w:p>
    <w:p w14:paraId="6DC7A846" w14:textId="77777777" w:rsidR="00E82F9B" w:rsidRPr="00E834F4" w:rsidRDefault="00E82F9B" w:rsidP="00E82F9B">
      <w:pPr>
        <w:spacing w:line="480" w:lineRule="auto"/>
        <w:jc w:val="both"/>
      </w:pPr>
      <w:r w:rsidRPr="00E834F4">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14:paraId="1F8F65F1" w14:textId="77777777" w:rsidR="00E82F9B" w:rsidRPr="00E834F4" w:rsidRDefault="00E82F9B" w:rsidP="00E82F9B">
      <w:pPr>
        <w:spacing w:line="480" w:lineRule="auto"/>
        <w:jc w:val="center"/>
        <w:rPr>
          <w:b/>
        </w:rPr>
      </w:pPr>
      <w:r w:rsidRPr="00E834F4">
        <w:rPr>
          <w:b/>
        </w:rPr>
        <w:t>Chapter 11</w:t>
      </w:r>
    </w:p>
    <w:p w14:paraId="5B46803A" w14:textId="77777777" w:rsidR="00E82F9B" w:rsidRPr="00E834F4" w:rsidRDefault="00E82F9B" w:rsidP="00E82F9B">
      <w:pPr>
        <w:spacing w:line="480" w:lineRule="auto"/>
        <w:jc w:val="both"/>
      </w:pPr>
      <w:r w:rsidRPr="00E834F4">
        <w:t xml:space="preserve">The Father Stephen Feeling is when they heard by their own punishments the other to be benefited is in Wisdom of Solomon 11:13. The Father Stephen is an agape lover of Souls and spares all is in Wisdom of Solomon 11:26. </w:t>
      </w:r>
    </w:p>
    <w:p w14:paraId="3AB21B52" w14:textId="77777777" w:rsidR="00E82F9B" w:rsidRPr="00E834F4" w:rsidRDefault="00E82F9B" w:rsidP="00E82F9B">
      <w:pPr>
        <w:spacing w:line="480" w:lineRule="auto"/>
        <w:jc w:val="center"/>
        <w:rPr>
          <w:b/>
        </w:rPr>
      </w:pPr>
      <w:r w:rsidRPr="00E834F4">
        <w:rPr>
          <w:b/>
        </w:rPr>
        <w:t>Chapter 12</w:t>
      </w:r>
    </w:p>
    <w:p w14:paraId="5DCEE1FE" w14:textId="77777777" w:rsidR="00E82F9B" w:rsidRPr="00E834F4" w:rsidRDefault="00E82F9B" w:rsidP="00E82F9B">
      <w:pPr>
        <w:spacing w:line="480" w:lineRule="auto"/>
        <w:jc w:val="both"/>
      </w:pPr>
      <w:r w:rsidRPr="00E834F4">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14:paraId="64C0B8DE" w14:textId="77777777" w:rsidR="00E82F9B" w:rsidRPr="00E834F4" w:rsidRDefault="00E82F9B" w:rsidP="00E82F9B">
      <w:pPr>
        <w:spacing w:line="480" w:lineRule="auto"/>
        <w:jc w:val="center"/>
        <w:rPr>
          <w:b/>
        </w:rPr>
      </w:pPr>
      <w:r w:rsidRPr="00E834F4">
        <w:rPr>
          <w:b/>
        </w:rPr>
        <w:t>Chapter 13</w:t>
      </w:r>
    </w:p>
    <w:p w14:paraId="5081168E" w14:textId="77777777" w:rsidR="00E82F9B" w:rsidRPr="00E834F4" w:rsidRDefault="00E82F9B" w:rsidP="00E82F9B">
      <w:pPr>
        <w:spacing w:line="480" w:lineRule="auto"/>
        <w:jc w:val="both"/>
      </w:pPr>
      <w:r w:rsidRPr="00E834F4">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14:paraId="034B33BC" w14:textId="77777777" w:rsidR="00E82F9B" w:rsidRPr="00E834F4" w:rsidRDefault="00E82F9B" w:rsidP="00E82F9B">
      <w:pPr>
        <w:spacing w:line="480" w:lineRule="auto"/>
        <w:jc w:val="center"/>
        <w:rPr>
          <w:b/>
        </w:rPr>
      </w:pPr>
      <w:r w:rsidRPr="00E834F4">
        <w:rPr>
          <w:b/>
        </w:rPr>
        <w:t>Chapter 14</w:t>
      </w:r>
    </w:p>
    <w:p w14:paraId="770C6738" w14:textId="77777777" w:rsidR="00E82F9B" w:rsidRPr="00E834F4" w:rsidRDefault="00E82F9B" w:rsidP="00E82F9B">
      <w:pPr>
        <w:spacing w:line="480" w:lineRule="auto"/>
        <w:jc w:val="both"/>
      </w:pPr>
      <w:r w:rsidRPr="00E834F4">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14:paraId="31E0CAD4" w14:textId="77777777" w:rsidR="00E82F9B" w:rsidRPr="00E834F4" w:rsidRDefault="00E82F9B" w:rsidP="00E82F9B">
      <w:pPr>
        <w:spacing w:line="480" w:lineRule="auto"/>
        <w:jc w:val="center"/>
        <w:rPr>
          <w:b/>
        </w:rPr>
      </w:pPr>
      <w:r w:rsidRPr="00E834F4">
        <w:rPr>
          <w:b/>
        </w:rPr>
        <w:t>Chapter 15</w:t>
      </w:r>
    </w:p>
    <w:p w14:paraId="17D1FEC2" w14:textId="77777777" w:rsidR="00E82F9B" w:rsidRPr="00E834F4" w:rsidRDefault="00E82F9B" w:rsidP="00E82F9B">
      <w:pPr>
        <w:spacing w:line="480" w:lineRule="auto"/>
        <w:jc w:val="both"/>
      </w:pPr>
      <w:r w:rsidRPr="00E834F4">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14:paraId="6E2726D9" w14:textId="77777777" w:rsidR="00E82F9B" w:rsidRPr="00E834F4" w:rsidRDefault="00E82F9B" w:rsidP="00E82F9B">
      <w:pPr>
        <w:spacing w:line="480" w:lineRule="auto"/>
        <w:jc w:val="center"/>
        <w:rPr>
          <w:b/>
        </w:rPr>
      </w:pPr>
      <w:r w:rsidRPr="00E834F4">
        <w:rPr>
          <w:b/>
        </w:rPr>
        <w:t>Chapter 16</w:t>
      </w:r>
    </w:p>
    <w:p w14:paraId="6F0A52E2" w14:textId="77777777" w:rsidR="00E82F9B" w:rsidRPr="00E834F4" w:rsidRDefault="00E82F9B" w:rsidP="00E82F9B">
      <w:pPr>
        <w:spacing w:line="480" w:lineRule="auto"/>
        <w:jc w:val="both"/>
      </w:pPr>
      <w:r w:rsidRPr="00E834F4">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14:paraId="7A1A9246" w14:textId="77777777" w:rsidR="00E82F9B" w:rsidRPr="00E834F4" w:rsidRDefault="00E82F9B" w:rsidP="00E82F9B">
      <w:pPr>
        <w:spacing w:line="480" w:lineRule="auto"/>
        <w:jc w:val="center"/>
        <w:rPr>
          <w:b/>
        </w:rPr>
      </w:pPr>
      <w:r w:rsidRPr="00E834F4">
        <w:rPr>
          <w:b/>
        </w:rPr>
        <w:t>Chapter 17</w:t>
      </w:r>
    </w:p>
    <w:p w14:paraId="686A701A" w14:textId="77777777" w:rsidR="00E82F9B" w:rsidRPr="00E834F4" w:rsidRDefault="00E82F9B" w:rsidP="00E82F9B">
      <w:pPr>
        <w:spacing w:line="480" w:lineRule="auto"/>
      </w:pPr>
      <w:r w:rsidRPr="00E834F4">
        <w:t xml:space="preserve">No occurrences. </w:t>
      </w:r>
    </w:p>
    <w:p w14:paraId="565B8C35" w14:textId="77777777" w:rsidR="00E82F9B" w:rsidRPr="00E834F4" w:rsidRDefault="00E82F9B" w:rsidP="00E82F9B">
      <w:pPr>
        <w:spacing w:line="480" w:lineRule="auto"/>
        <w:jc w:val="center"/>
        <w:rPr>
          <w:b/>
        </w:rPr>
      </w:pPr>
      <w:r w:rsidRPr="00E834F4">
        <w:rPr>
          <w:b/>
        </w:rPr>
        <w:t>Chapter 18</w:t>
      </w:r>
    </w:p>
    <w:p w14:paraId="111EA346" w14:textId="77777777" w:rsidR="00E82F9B" w:rsidRPr="00E834F4" w:rsidRDefault="00E82F9B" w:rsidP="00E82F9B">
      <w:pPr>
        <w:spacing w:line="480" w:lineRule="auto"/>
      </w:pPr>
      <w:r w:rsidRPr="00E834F4">
        <w:t xml:space="preserve">The Father Stephen knows they acknowledged them to be His Sons because they would not believe anything be reason of the enchantments, upon the destruction of the firstborn is in Wisdom of Solomon 18:13. </w:t>
      </w:r>
    </w:p>
    <w:p w14:paraId="5F6A7BFC" w14:textId="77777777" w:rsidR="00E82F9B" w:rsidRPr="00E834F4" w:rsidRDefault="00E82F9B" w:rsidP="00E82F9B">
      <w:pPr>
        <w:spacing w:line="480" w:lineRule="auto"/>
        <w:jc w:val="center"/>
        <w:rPr>
          <w:b/>
        </w:rPr>
      </w:pPr>
      <w:r w:rsidRPr="00E834F4">
        <w:rPr>
          <w:b/>
        </w:rPr>
        <w:t>Chapter 19</w:t>
      </w:r>
    </w:p>
    <w:p w14:paraId="13235E4C" w14:textId="77777777" w:rsidR="00E82F9B" w:rsidRPr="00E834F4" w:rsidRDefault="00E82F9B" w:rsidP="00E82F9B">
      <w:pPr>
        <w:spacing w:line="480" w:lineRule="auto"/>
        <w:jc w:val="both"/>
      </w:pPr>
      <w:r w:rsidRPr="00E834F4">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14:paraId="4EE544BA" w14:textId="77777777" w:rsidR="00E82F9B" w:rsidRPr="00E834F4" w:rsidRDefault="00E82F9B" w:rsidP="00E82F9B">
      <w:pPr>
        <w:spacing w:line="240" w:lineRule="auto"/>
        <w:jc w:val="center"/>
        <w:rPr>
          <w:b/>
        </w:rPr>
      </w:pPr>
      <w:r w:rsidRPr="00E834F4">
        <w:rPr>
          <w:b/>
        </w:rPr>
        <w:t>The Father Stephen’s Lordship in Sirach</w:t>
      </w:r>
    </w:p>
    <w:p w14:paraId="4C8A7979" w14:textId="77777777" w:rsidR="00E82F9B" w:rsidRPr="00E834F4" w:rsidRDefault="00E82F9B" w:rsidP="00E82F9B">
      <w:pPr>
        <w:spacing w:line="240" w:lineRule="auto"/>
        <w:jc w:val="center"/>
        <w:rPr>
          <w:b/>
        </w:rPr>
      </w:pPr>
      <w:r w:rsidRPr="00E834F4">
        <w:rPr>
          <w:b/>
        </w:rPr>
        <w:t>Chapter 1: Sirach the Lordly Virtuous Wise Law Book in the Kingdom of Heaven</w:t>
      </w:r>
    </w:p>
    <w:p w14:paraId="7762F1FE" w14:textId="77777777" w:rsidR="00E82F9B" w:rsidRPr="00E834F4" w:rsidRDefault="00E82F9B" w:rsidP="00E82F9B">
      <w:pPr>
        <w:spacing w:line="480" w:lineRule="auto"/>
        <w:jc w:val="both"/>
      </w:pPr>
      <w:r w:rsidRPr="00E834F4">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14:paraId="29EA91B7" w14:textId="77777777" w:rsidR="00E82F9B" w:rsidRPr="00E834F4" w:rsidRDefault="00E82F9B" w:rsidP="00E82F9B">
      <w:pPr>
        <w:spacing w:line="480" w:lineRule="auto"/>
        <w:jc w:val="center"/>
        <w:rPr>
          <w:b/>
        </w:rPr>
      </w:pPr>
      <w:r w:rsidRPr="00E834F4">
        <w:rPr>
          <w:b/>
        </w:rPr>
        <w:t>Chapter 2</w:t>
      </w:r>
    </w:p>
    <w:p w14:paraId="26E4D773" w14:textId="77777777" w:rsidR="00E82F9B" w:rsidRPr="00E834F4" w:rsidRDefault="00E82F9B" w:rsidP="00E82F9B">
      <w:pPr>
        <w:spacing w:line="480" w:lineRule="auto"/>
        <w:jc w:val="both"/>
      </w:pPr>
      <w:r w:rsidRPr="00E834F4">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14:paraId="342A1292" w14:textId="77777777" w:rsidR="00E82F9B" w:rsidRPr="00E834F4" w:rsidRDefault="00E82F9B" w:rsidP="00E82F9B">
      <w:pPr>
        <w:spacing w:line="480" w:lineRule="auto"/>
        <w:jc w:val="center"/>
        <w:rPr>
          <w:b/>
        </w:rPr>
      </w:pPr>
      <w:r w:rsidRPr="00E834F4">
        <w:rPr>
          <w:b/>
        </w:rPr>
        <w:t>Chapter 3</w:t>
      </w:r>
    </w:p>
    <w:p w14:paraId="4D1742EE" w14:textId="77777777" w:rsidR="00E82F9B" w:rsidRPr="00E834F4" w:rsidRDefault="00E82F9B" w:rsidP="00E82F9B">
      <w:pPr>
        <w:spacing w:line="480" w:lineRule="auto"/>
        <w:jc w:val="both"/>
      </w:pPr>
      <w:r w:rsidRPr="00E834F4">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14:paraId="106F80C7" w14:textId="77777777" w:rsidR="00E82F9B" w:rsidRPr="00E834F4" w:rsidRDefault="00E82F9B" w:rsidP="00E82F9B">
      <w:pPr>
        <w:spacing w:line="480" w:lineRule="auto"/>
        <w:jc w:val="center"/>
        <w:rPr>
          <w:b/>
        </w:rPr>
      </w:pPr>
      <w:r w:rsidRPr="00E834F4">
        <w:rPr>
          <w:b/>
        </w:rPr>
        <w:t>Chapter 4</w:t>
      </w:r>
    </w:p>
    <w:p w14:paraId="20ABFD61" w14:textId="77777777" w:rsidR="00E82F9B" w:rsidRPr="00E834F4" w:rsidRDefault="00E82F9B" w:rsidP="00E82F9B">
      <w:pPr>
        <w:spacing w:line="480" w:lineRule="auto"/>
        <w:jc w:val="both"/>
      </w:pPr>
      <w:r w:rsidRPr="00E834F4">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14:paraId="012436BA" w14:textId="77777777" w:rsidR="00E82F9B" w:rsidRPr="00E834F4" w:rsidRDefault="00E82F9B" w:rsidP="00E82F9B">
      <w:pPr>
        <w:spacing w:line="480" w:lineRule="auto"/>
        <w:jc w:val="center"/>
        <w:rPr>
          <w:b/>
        </w:rPr>
      </w:pPr>
      <w:r w:rsidRPr="00E834F4">
        <w:rPr>
          <w:b/>
        </w:rPr>
        <w:t>Chapter 5</w:t>
      </w:r>
    </w:p>
    <w:p w14:paraId="655431CB" w14:textId="77777777" w:rsidR="00E82F9B" w:rsidRPr="00E834F4" w:rsidRDefault="00E82F9B" w:rsidP="00E82F9B">
      <w:pPr>
        <w:spacing w:line="480" w:lineRule="auto"/>
        <w:jc w:val="both"/>
      </w:pPr>
      <w:r w:rsidRPr="00E834F4">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14:paraId="6A0729BD" w14:textId="77777777" w:rsidR="00E82F9B" w:rsidRPr="00E834F4" w:rsidRDefault="00E82F9B" w:rsidP="00E82F9B">
      <w:pPr>
        <w:spacing w:line="480" w:lineRule="auto"/>
        <w:jc w:val="center"/>
        <w:rPr>
          <w:b/>
        </w:rPr>
      </w:pPr>
      <w:r w:rsidRPr="00E834F4">
        <w:rPr>
          <w:b/>
        </w:rPr>
        <w:t>Chapter 6</w:t>
      </w:r>
    </w:p>
    <w:p w14:paraId="2FD919AB" w14:textId="77777777" w:rsidR="00E82F9B" w:rsidRPr="00E834F4" w:rsidRDefault="00E82F9B" w:rsidP="00E82F9B">
      <w:pPr>
        <w:spacing w:line="480" w:lineRule="auto"/>
        <w:jc w:val="both"/>
      </w:pPr>
      <w:r w:rsidRPr="00E834F4">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14:paraId="36BA7F14" w14:textId="77777777" w:rsidR="00E82F9B" w:rsidRPr="00E834F4" w:rsidRDefault="00E82F9B" w:rsidP="00E82F9B">
      <w:pPr>
        <w:spacing w:line="480" w:lineRule="auto"/>
        <w:jc w:val="center"/>
        <w:rPr>
          <w:b/>
        </w:rPr>
      </w:pPr>
      <w:r w:rsidRPr="00E834F4">
        <w:rPr>
          <w:b/>
        </w:rPr>
        <w:t>Chapter 7</w:t>
      </w:r>
    </w:p>
    <w:p w14:paraId="2BA9E075" w14:textId="77777777" w:rsidR="00E82F9B" w:rsidRPr="00E834F4" w:rsidRDefault="00E82F9B" w:rsidP="00E82F9B">
      <w:pPr>
        <w:spacing w:line="480" w:lineRule="auto"/>
        <w:jc w:val="both"/>
      </w:pPr>
      <w:r w:rsidRPr="00E834F4">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14:paraId="2F14B934" w14:textId="77777777" w:rsidR="00E82F9B" w:rsidRPr="00E834F4" w:rsidRDefault="00E82F9B" w:rsidP="00E82F9B">
      <w:pPr>
        <w:spacing w:line="480" w:lineRule="auto"/>
        <w:jc w:val="center"/>
        <w:rPr>
          <w:b/>
        </w:rPr>
      </w:pPr>
      <w:r w:rsidRPr="00E834F4">
        <w:rPr>
          <w:b/>
        </w:rPr>
        <w:t>Chapter 8</w:t>
      </w:r>
    </w:p>
    <w:p w14:paraId="4911CB6B" w14:textId="77777777" w:rsidR="00E82F9B" w:rsidRPr="00E834F4" w:rsidRDefault="00E82F9B" w:rsidP="00E82F9B">
      <w:pPr>
        <w:spacing w:line="480" w:lineRule="auto"/>
        <w:jc w:val="center"/>
        <w:rPr>
          <w:b/>
        </w:rPr>
      </w:pPr>
      <w:r w:rsidRPr="00E834F4">
        <w:rPr>
          <w:b/>
        </w:rPr>
        <w:t>Chapter 9</w:t>
      </w:r>
    </w:p>
    <w:p w14:paraId="4AB5A54E" w14:textId="77777777" w:rsidR="00E82F9B" w:rsidRPr="00E834F4" w:rsidRDefault="00E82F9B" w:rsidP="00E82F9B">
      <w:pPr>
        <w:spacing w:line="480" w:lineRule="auto"/>
        <w:jc w:val="both"/>
      </w:pPr>
      <w:r w:rsidRPr="00E834F4">
        <w:t xml:space="preserve">The Father Stephen’s Godly Fear should be in Your glorying &amp; let Just Men eat and drink with thee is in Sirach 9:16. </w:t>
      </w:r>
    </w:p>
    <w:p w14:paraId="35938E95" w14:textId="77777777" w:rsidR="00E82F9B" w:rsidRPr="00E834F4" w:rsidRDefault="00E82F9B" w:rsidP="00E82F9B">
      <w:pPr>
        <w:spacing w:line="480" w:lineRule="auto"/>
        <w:jc w:val="center"/>
        <w:rPr>
          <w:b/>
        </w:rPr>
      </w:pPr>
      <w:r w:rsidRPr="00E834F4">
        <w:rPr>
          <w:b/>
        </w:rPr>
        <w:t>Chapter 10</w:t>
      </w:r>
    </w:p>
    <w:p w14:paraId="78D1BD85" w14:textId="77777777" w:rsidR="00E82F9B" w:rsidRPr="00E834F4" w:rsidRDefault="00E82F9B" w:rsidP="00E82F9B">
      <w:pPr>
        <w:spacing w:line="480" w:lineRule="auto"/>
        <w:jc w:val="both"/>
      </w:pPr>
      <w:r w:rsidRPr="00E834F4">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14:paraId="21609DE4" w14:textId="77777777" w:rsidR="00E82F9B" w:rsidRPr="00E834F4" w:rsidRDefault="00E82F9B" w:rsidP="00E82F9B">
      <w:pPr>
        <w:spacing w:line="480" w:lineRule="auto"/>
        <w:jc w:val="center"/>
        <w:rPr>
          <w:b/>
        </w:rPr>
      </w:pPr>
      <w:r w:rsidRPr="00E834F4">
        <w:rPr>
          <w:b/>
        </w:rPr>
        <w:t>Chapter 11</w:t>
      </w:r>
    </w:p>
    <w:p w14:paraId="1295F000" w14:textId="77777777" w:rsidR="00E82F9B" w:rsidRPr="00E834F4" w:rsidRDefault="00E82F9B" w:rsidP="00E82F9B">
      <w:pPr>
        <w:spacing w:line="480" w:lineRule="auto"/>
        <w:jc w:val="both"/>
      </w:pPr>
      <w:r w:rsidRPr="00E834F4">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14:paraId="1D24DE02" w14:textId="77777777" w:rsidR="00E82F9B" w:rsidRPr="00E834F4" w:rsidRDefault="00E82F9B" w:rsidP="00E82F9B">
      <w:pPr>
        <w:spacing w:line="480" w:lineRule="auto"/>
        <w:jc w:val="center"/>
        <w:rPr>
          <w:b/>
        </w:rPr>
      </w:pPr>
      <w:r w:rsidRPr="00E834F4">
        <w:rPr>
          <w:b/>
        </w:rPr>
        <w:t>Chapter 12</w:t>
      </w:r>
    </w:p>
    <w:p w14:paraId="2A65BA6F" w14:textId="77777777" w:rsidR="00E82F9B" w:rsidRPr="00E834F4" w:rsidRDefault="00E82F9B" w:rsidP="00E82F9B">
      <w:pPr>
        <w:spacing w:line="480" w:lineRule="auto"/>
      </w:pPr>
      <w:r w:rsidRPr="00E834F4">
        <w:t xml:space="preserve">No occurrences. </w:t>
      </w:r>
    </w:p>
    <w:p w14:paraId="1BAE07A6" w14:textId="77777777" w:rsidR="00E82F9B" w:rsidRPr="00E834F4" w:rsidRDefault="00E82F9B" w:rsidP="00E82F9B">
      <w:pPr>
        <w:spacing w:line="480" w:lineRule="auto"/>
        <w:jc w:val="center"/>
        <w:rPr>
          <w:b/>
        </w:rPr>
      </w:pPr>
      <w:r w:rsidRPr="00E834F4">
        <w:rPr>
          <w:b/>
        </w:rPr>
        <w:t>Chapter 13</w:t>
      </w:r>
    </w:p>
    <w:p w14:paraId="7E681E2D" w14:textId="77777777" w:rsidR="00E82F9B" w:rsidRPr="00E834F4" w:rsidRDefault="00E82F9B" w:rsidP="00E82F9B">
      <w:pPr>
        <w:spacing w:line="480" w:lineRule="auto"/>
        <w:jc w:val="both"/>
      </w:pPr>
      <w:r w:rsidRPr="00E834F4">
        <w:t xml:space="preserve">The Father Stephen is agape loved by all thy life, and call upon Him for thy salvation is in Sirach 13:14. </w:t>
      </w:r>
    </w:p>
    <w:p w14:paraId="7B5AB15C" w14:textId="77777777" w:rsidR="00E82F9B" w:rsidRPr="00E834F4" w:rsidRDefault="00E82F9B" w:rsidP="00E82F9B">
      <w:pPr>
        <w:spacing w:line="480" w:lineRule="auto"/>
        <w:jc w:val="center"/>
        <w:rPr>
          <w:b/>
        </w:rPr>
      </w:pPr>
      <w:r w:rsidRPr="00E834F4">
        <w:rPr>
          <w:b/>
        </w:rPr>
        <w:t>Chapter 14</w:t>
      </w:r>
    </w:p>
    <w:p w14:paraId="615310EE" w14:textId="77777777" w:rsidR="00E82F9B" w:rsidRPr="00E834F4" w:rsidRDefault="00E82F9B" w:rsidP="00E82F9B">
      <w:pPr>
        <w:spacing w:line="480" w:lineRule="auto"/>
        <w:jc w:val="both"/>
      </w:pPr>
      <w:r w:rsidRPr="00E834F4">
        <w:t xml:space="preserve">The Father Stephen blesses Him whose conscience has not condemned and who is not fallen from His hope in Him is in Sirach 14:2. The Father Stephen is due His offering according to the ability to do good to thyself is in Sirach 14:11. </w:t>
      </w:r>
    </w:p>
    <w:p w14:paraId="4ABD53B3" w14:textId="77777777" w:rsidR="00E82F9B" w:rsidRPr="00E834F4" w:rsidRDefault="00E82F9B" w:rsidP="00E82F9B">
      <w:pPr>
        <w:spacing w:line="480" w:lineRule="auto"/>
        <w:jc w:val="center"/>
        <w:rPr>
          <w:b/>
        </w:rPr>
      </w:pPr>
      <w:r w:rsidRPr="00E834F4">
        <w:rPr>
          <w:b/>
        </w:rPr>
        <w:t>Chapter 15</w:t>
      </w:r>
    </w:p>
    <w:p w14:paraId="5C40E0AD" w14:textId="77777777" w:rsidR="00E82F9B" w:rsidRPr="00E834F4" w:rsidRDefault="00E82F9B" w:rsidP="00E82F9B">
      <w:pPr>
        <w:spacing w:line="480" w:lineRule="auto"/>
        <w:jc w:val="both"/>
      </w:pPr>
      <w:r w:rsidRPr="00E834F4">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14:paraId="3FF84735" w14:textId="77777777" w:rsidR="00E82F9B" w:rsidRPr="00E834F4" w:rsidRDefault="00E82F9B" w:rsidP="00E82F9B">
      <w:pPr>
        <w:spacing w:line="480" w:lineRule="auto"/>
        <w:jc w:val="center"/>
        <w:rPr>
          <w:b/>
        </w:rPr>
      </w:pPr>
      <w:r w:rsidRPr="00E834F4">
        <w:rPr>
          <w:b/>
        </w:rPr>
        <w:t>Chapter 16</w:t>
      </w:r>
    </w:p>
    <w:p w14:paraId="32D0877C" w14:textId="77777777" w:rsidR="00E82F9B" w:rsidRPr="00E834F4" w:rsidRDefault="00E82F9B" w:rsidP="00E82F9B">
      <w:pPr>
        <w:spacing w:line="480" w:lineRule="auto"/>
        <w:jc w:val="both"/>
      </w:pPr>
      <w:r w:rsidRPr="00E834F4">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14:paraId="04EA619D" w14:textId="77777777" w:rsidR="00E82F9B" w:rsidRPr="00E834F4" w:rsidRDefault="00E82F9B" w:rsidP="00E82F9B">
      <w:pPr>
        <w:spacing w:line="480" w:lineRule="auto"/>
        <w:jc w:val="center"/>
        <w:rPr>
          <w:b/>
        </w:rPr>
      </w:pPr>
      <w:r w:rsidRPr="00E834F4">
        <w:rPr>
          <w:b/>
        </w:rPr>
        <w:t>Chapter 17</w:t>
      </w:r>
    </w:p>
    <w:p w14:paraId="2EAF750A" w14:textId="77777777" w:rsidR="00E82F9B" w:rsidRPr="00E834F4" w:rsidRDefault="00E82F9B" w:rsidP="00E82F9B">
      <w:pPr>
        <w:spacing w:line="480" w:lineRule="auto"/>
        <w:jc w:val="both"/>
      </w:pPr>
      <w:r w:rsidRPr="00E834F4">
        <w:t>The Father Stephen created Man of the Earth, and turned Him into it again is in Sirach 17:1. The Father Stephen’s 5 Operations is His divine use, and His 6</w:t>
      </w:r>
      <w:r w:rsidRPr="00E834F4">
        <w:rPr>
          <w:vertAlign w:val="superscript"/>
        </w:rPr>
        <w:t>th</w:t>
      </w:r>
      <w:r w:rsidRPr="00E834F4">
        <w:t xml:space="preserve"> Operation is His divine understanding and His 7</w:t>
      </w:r>
      <w:r w:rsidRPr="00E834F4">
        <w:rPr>
          <w:vertAlign w:val="superscript"/>
        </w:rPr>
        <w:t>th</w:t>
      </w:r>
      <w:r w:rsidRPr="00E834F4">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14:paraId="1C29D288" w14:textId="77777777" w:rsidR="00E82F9B" w:rsidRPr="00E834F4" w:rsidRDefault="00E82F9B" w:rsidP="00E82F9B">
      <w:pPr>
        <w:spacing w:line="480" w:lineRule="auto"/>
        <w:jc w:val="center"/>
        <w:rPr>
          <w:b/>
        </w:rPr>
      </w:pPr>
      <w:r w:rsidRPr="00E834F4">
        <w:rPr>
          <w:b/>
        </w:rPr>
        <w:t>Chapter 18</w:t>
      </w:r>
    </w:p>
    <w:p w14:paraId="0B7E7357" w14:textId="77777777" w:rsidR="00E82F9B" w:rsidRPr="00E834F4" w:rsidRDefault="00E82F9B" w:rsidP="00E82F9B">
      <w:pPr>
        <w:spacing w:line="480" w:lineRule="auto"/>
        <w:jc w:val="both"/>
      </w:pPr>
      <w:r w:rsidRPr="00E834F4">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14:paraId="0D1B9279" w14:textId="77777777" w:rsidR="00E82F9B" w:rsidRPr="00E834F4" w:rsidRDefault="00E82F9B" w:rsidP="00E82F9B">
      <w:pPr>
        <w:spacing w:line="480" w:lineRule="auto"/>
        <w:jc w:val="center"/>
        <w:rPr>
          <w:b/>
        </w:rPr>
      </w:pPr>
      <w:r w:rsidRPr="00E834F4">
        <w:rPr>
          <w:b/>
        </w:rPr>
        <w:t>Chapter 19</w:t>
      </w:r>
    </w:p>
    <w:p w14:paraId="75CED278" w14:textId="77777777" w:rsidR="00E82F9B" w:rsidRPr="00E834F4" w:rsidRDefault="00E82F9B" w:rsidP="00E82F9B">
      <w:pPr>
        <w:spacing w:line="480" w:lineRule="auto"/>
        <w:jc w:val="both"/>
      </w:pPr>
      <w:r w:rsidRPr="00E834F4">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14:paraId="1A6D2D5F" w14:textId="77777777" w:rsidR="00E82F9B" w:rsidRPr="00E834F4" w:rsidRDefault="00E82F9B" w:rsidP="00E82F9B">
      <w:pPr>
        <w:spacing w:line="480" w:lineRule="auto"/>
        <w:jc w:val="center"/>
        <w:rPr>
          <w:b/>
        </w:rPr>
      </w:pPr>
      <w:r w:rsidRPr="00E834F4">
        <w:rPr>
          <w:b/>
        </w:rPr>
        <w:t>Chapter 20</w:t>
      </w:r>
    </w:p>
    <w:p w14:paraId="69725F04" w14:textId="77777777" w:rsidR="00E82F9B" w:rsidRPr="00E834F4" w:rsidRDefault="00E82F9B" w:rsidP="00E82F9B">
      <w:pPr>
        <w:spacing w:line="480" w:lineRule="auto"/>
        <w:jc w:val="both"/>
      </w:pPr>
      <w:r w:rsidRPr="00E834F4">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14:paraId="63B3FD8F" w14:textId="77777777" w:rsidR="00E82F9B" w:rsidRPr="00E834F4" w:rsidRDefault="00E82F9B" w:rsidP="00E82F9B">
      <w:pPr>
        <w:spacing w:line="480" w:lineRule="auto"/>
        <w:jc w:val="center"/>
        <w:rPr>
          <w:b/>
        </w:rPr>
      </w:pPr>
      <w:r w:rsidRPr="00E834F4">
        <w:rPr>
          <w:b/>
        </w:rPr>
        <w:t>Chapter 21</w:t>
      </w:r>
    </w:p>
    <w:p w14:paraId="0B134060" w14:textId="77777777" w:rsidR="00E82F9B" w:rsidRPr="00E834F4" w:rsidRDefault="00E82F9B" w:rsidP="00E82F9B">
      <w:pPr>
        <w:spacing w:line="480" w:lineRule="auto"/>
        <w:jc w:val="both"/>
      </w:pPr>
      <w:r w:rsidRPr="00E834F4">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14:paraId="7C996C27" w14:textId="77777777" w:rsidR="00E82F9B" w:rsidRPr="00E834F4" w:rsidRDefault="00E82F9B" w:rsidP="00E82F9B">
      <w:pPr>
        <w:spacing w:line="480" w:lineRule="auto"/>
        <w:jc w:val="center"/>
        <w:rPr>
          <w:b/>
        </w:rPr>
      </w:pPr>
      <w:r w:rsidRPr="00E834F4">
        <w:rPr>
          <w:b/>
        </w:rPr>
        <w:t>Chapter 22</w:t>
      </w:r>
    </w:p>
    <w:p w14:paraId="24D706BC" w14:textId="77777777" w:rsidR="00E82F9B" w:rsidRPr="00E834F4" w:rsidRDefault="00E82F9B" w:rsidP="00E82F9B">
      <w:pPr>
        <w:spacing w:line="480" w:lineRule="auto"/>
      </w:pPr>
      <w:r w:rsidRPr="00E834F4">
        <w:t xml:space="preserve">No occurrences. </w:t>
      </w:r>
    </w:p>
    <w:p w14:paraId="682A29CB" w14:textId="77777777" w:rsidR="00E82F9B" w:rsidRPr="00E834F4" w:rsidRDefault="00E82F9B" w:rsidP="00E82F9B">
      <w:pPr>
        <w:spacing w:line="480" w:lineRule="auto"/>
        <w:jc w:val="center"/>
        <w:rPr>
          <w:b/>
        </w:rPr>
      </w:pPr>
      <w:r w:rsidRPr="00E834F4">
        <w:rPr>
          <w:b/>
        </w:rPr>
        <w:t>Chapter 23</w:t>
      </w:r>
    </w:p>
    <w:p w14:paraId="3492463C" w14:textId="77777777" w:rsidR="00E82F9B" w:rsidRPr="00E834F4" w:rsidRDefault="00E82F9B" w:rsidP="00E82F9B">
      <w:pPr>
        <w:spacing w:line="480" w:lineRule="auto"/>
        <w:jc w:val="both"/>
      </w:pPr>
      <w:r w:rsidRPr="00E834F4">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14:paraId="6A9D3E71" w14:textId="77777777" w:rsidR="00E82F9B" w:rsidRPr="00E834F4" w:rsidRDefault="00E82F9B" w:rsidP="00E82F9B">
      <w:pPr>
        <w:spacing w:line="480" w:lineRule="auto"/>
        <w:jc w:val="center"/>
        <w:rPr>
          <w:b/>
        </w:rPr>
      </w:pPr>
      <w:r w:rsidRPr="00E834F4">
        <w:rPr>
          <w:b/>
        </w:rPr>
        <w:t>Chapter 24</w:t>
      </w:r>
    </w:p>
    <w:p w14:paraId="2D715C4E" w14:textId="77777777" w:rsidR="00E82F9B" w:rsidRPr="00E834F4" w:rsidRDefault="00E82F9B" w:rsidP="00E82F9B">
      <w:pPr>
        <w:spacing w:line="480" w:lineRule="auto"/>
        <w:jc w:val="both"/>
      </w:pPr>
      <w:r w:rsidRPr="00E834F4">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14:paraId="70EEDB59" w14:textId="77777777" w:rsidR="00E82F9B" w:rsidRPr="00E834F4" w:rsidRDefault="00E82F9B" w:rsidP="00E82F9B">
      <w:pPr>
        <w:spacing w:line="480" w:lineRule="auto"/>
        <w:jc w:val="center"/>
        <w:rPr>
          <w:b/>
        </w:rPr>
      </w:pPr>
      <w:r w:rsidRPr="00E834F4">
        <w:rPr>
          <w:b/>
        </w:rPr>
        <w:t>Chapter 25</w:t>
      </w:r>
    </w:p>
    <w:p w14:paraId="1661DC52" w14:textId="77777777" w:rsidR="00E82F9B" w:rsidRPr="00E834F4" w:rsidRDefault="00E82F9B" w:rsidP="00E82F9B">
      <w:pPr>
        <w:spacing w:line="480" w:lineRule="auto"/>
        <w:jc w:val="both"/>
      </w:pPr>
      <w:r w:rsidRPr="00E834F4">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14:paraId="434DFA59" w14:textId="77777777" w:rsidR="00E82F9B" w:rsidRPr="00E834F4" w:rsidRDefault="00E82F9B" w:rsidP="00E82F9B">
      <w:pPr>
        <w:spacing w:line="480" w:lineRule="auto"/>
        <w:jc w:val="center"/>
        <w:rPr>
          <w:b/>
        </w:rPr>
      </w:pPr>
      <w:r w:rsidRPr="00E834F4">
        <w:rPr>
          <w:b/>
        </w:rPr>
        <w:t>Chapter 26</w:t>
      </w:r>
    </w:p>
    <w:p w14:paraId="218A09E4" w14:textId="77777777" w:rsidR="00E82F9B" w:rsidRPr="00E834F4" w:rsidRDefault="00E82F9B" w:rsidP="00E82F9B">
      <w:pPr>
        <w:spacing w:line="480" w:lineRule="auto"/>
        <w:jc w:val="both"/>
      </w:pPr>
      <w:r w:rsidRPr="00E834F4">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14:paraId="47AA3656" w14:textId="77777777" w:rsidR="00E82F9B" w:rsidRPr="00E834F4" w:rsidRDefault="00E82F9B" w:rsidP="00E82F9B">
      <w:pPr>
        <w:spacing w:line="480" w:lineRule="auto"/>
        <w:jc w:val="center"/>
        <w:rPr>
          <w:b/>
        </w:rPr>
      </w:pPr>
      <w:r w:rsidRPr="00E834F4">
        <w:rPr>
          <w:b/>
        </w:rPr>
        <w:t>Chapter 27</w:t>
      </w:r>
    </w:p>
    <w:p w14:paraId="67F35828" w14:textId="77777777" w:rsidR="00E82F9B" w:rsidRPr="00E834F4" w:rsidRDefault="00E82F9B" w:rsidP="00E82F9B">
      <w:pPr>
        <w:spacing w:line="480" w:lineRule="auto"/>
        <w:jc w:val="both"/>
      </w:pPr>
      <w:r w:rsidRPr="00E834F4">
        <w:t xml:space="preserve">The Father Stephen’s Godly Fear is unless a Man hold Himself diligent His house shall soon be overthrown is in Sirach 27:3. The Father Stephen will hate Him and nothing is compared to His godly hatred is in Sirach 27:24. </w:t>
      </w:r>
    </w:p>
    <w:p w14:paraId="7D89EB57" w14:textId="77777777" w:rsidR="00E82F9B" w:rsidRPr="00E834F4" w:rsidRDefault="00E82F9B" w:rsidP="00E82F9B">
      <w:pPr>
        <w:spacing w:line="480" w:lineRule="auto"/>
        <w:jc w:val="center"/>
        <w:rPr>
          <w:b/>
        </w:rPr>
      </w:pPr>
      <w:r w:rsidRPr="00E834F4">
        <w:rPr>
          <w:b/>
        </w:rPr>
        <w:t>Chapter 28</w:t>
      </w:r>
    </w:p>
    <w:p w14:paraId="2F166FA1" w14:textId="77777777" w:rsidR="00E82F9B" w:rsidRPr="00E834F4" w:rsidRDefault="00E82F9B" w:rsidP="00E82F9B">
      <w:pPr>
        <w:spacing w:line="480" w:lineRule="auto"/>
        <w:jc w:val="both"/>
      </w:pPr>
      <w:r w:rsidRPr="00E834F4">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14:paraId="0AC53341" w14:textId="77777777" w:rsidR="00E82F9B" w:rsidRPr="00E834F4" w:rsidRDefault="00E82F9B" w:rsidP="00E82F9B">
      <w:pPr>
        <w:spacing w:line="480" w:lineRule="auto"/>
        <w:jc w:val="center"/>
        <w:rPr>
          <w:b/>
        </w:rPr>
      </w:pPr>
      <w:r w:rsidRPr="00E834F4">
        <w:rPr>
          <w:b/>
        </w:rPr>
        <w:t>Chapter 29</w:t>
      </w:r>
    </w:p>
    <w:p w14:paraId="4A4C0E31" w14:textId="77777777" w:rsidR="00E82F9B" w:rsidRPr="00E834F4" w:rsidRDefault="00E82F9B" w:rsidP="00E82F9B">
      <w:pPr>
        <w:spacing w:line="480" w:lineRule="auto"/>
        <w:jc w:val="both"/>
      </w:pPr>
      <w:r w:rsidRPr="00E834F4">
        <w:t xml:space="preserve">The Father Stephen’s commandments that is transgressed by a Wicked Man shall fall into suretiship and He that undertakes and follows other Men’s business for gain shall fall into (Law) Suits is in Sirach 29:19. </w:t>
      </w:r>
    </w:p>
    <w:p w14:paraId="62C955E0" w14:textId="77777777" w:rsidR="00E82F9B" w:rsidRPr="00E834F4" w:rsidRDefault="00E82F9B" w:rsidP="00E82F9B">
      <w:pPr>
        <w:spacing w:line="480" w:lineRule="auto"/>
        <w:jc w:val="center"/>
        <w:rPr>
          <w:b/>
        </w:rPr>
      </w:pPr>
      <w:r w:rsidRPr="00E834F4">
        <w:rPr>
          <w:b/>
        </w:rPr>
        <w:t>Chapter 30</w:t>
      </w:r>
    </w:p>
    <w:p w14:paraId="60F057AD" w14:textId="77777777" w:rsidR="00E82F9B" w:rsidRPr="00E834F4" w:rsidRDefault="00E82F9B" w:rsidP="00E82F9B">
      <w:pPr>
        <w:spacing w:line="480" w:lineRule="auto"/>
        <w:jc w:val="both"/>
      </w:pPr>
      <w:r w:rsidRPr="00E834F4">
        <w:t xml:space="preserve">The Father Stephen knows He that is persecuted by what good does the offering unto an idol for neither can eat or smell is in Sirach 30:19. </w:t>
      </w:r>
    </w:p>
    <w:p w14:paraId="7F6077DD" w14:textId="77777777" w:rsidR="00E82F9B" w:rsidRPr="00E834F4" w:rsidRDefault="00E82F9B" w:rsidP="00E82F9B">
      <w:pPr>
        <w:spacing w:line="480" w:lineRule="auto"/>
        <w:jc w:val="center"/>
        <w:rPr>
          <w:b/>
        </w:rPr>
      </w:pPr>
      <w:r w:rsidRPr="00E834F4">
        <w:rPr>
          <w:b/>
        </w:rPr>
        <w:t>Chapter 31</w:t>
      </w:r>
    </w:p>
    <w:p w14:paraId="32E34854" w14:textId="77777777" w:rsidR="00E82F9B" w:rsidRPr="00E834F4" w:rsidRDefault="00E82F9B" w:rsidP="00E82F9B">
      <w:pPr>
        <w:spacing w:line="480" w:lineRule="auto"/>
      </w:pPr>
      <w:r w:rsidRPr="00E834F4">
        <w:t xml:space="preserve">No occurrences. </w:t>
      </w:r>
    </w:p>
    <w:p w14:paraId="545A9FD9" w14:textId="77777777" w:rsidR="00E82F9B" w:rsidRPr="00E834F4" w:rsidRDefault="00E82F9B" w:rsidP="00E82F9B">
      <w:pPr>
        <w:spacing w:line="480" w:lineRule="auto"/>
        <w:jc w:val="center"/>
        <w:rPr>
          <w:b/>
        </w:rPr>
      </w:pPr>
      <w:r w:rsidRPr="00E834F4">
        <w:rPr>
          <w:b/>
        </w:rPr>
        <w:t>Chapter 32</w:t>
      </w:r>
    </w:p>
    <w:p w14:paraId="33B31FCD" w14:textId="77777777" w:rsidR="00E82F9B" w:rsidRPr="00E834F4" w:rsidRDefault="00E82F9B" w:rsidP="00E82F9B">
      <w:pPr>
        <w:spacing w:line="480" w:lineRule="auto"/>
        <w:jc w:val="both"/>
      </w:pPr>
      <w:r w:rsidRPr="00E834F4">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14:paraId="79D7B863" w14:textId="77777777" w:rsidR="00E82F9B" w:rsidRPr="00E834F4" w:rsidRDefault="00E82F9B" w:rsidP="00E82F9B">
      <w:pPr>
        <w:spacing w:line="480" w:lineRule="auto"/>
        <w:jc w:val="center"/>
        <w:rPr>
          <w:b/>
        </w:rPr>
      </w:pPr>
      <w:r w:rsidRPr="00E834F4">
        <w:rPr>
          <w:b/>
        </w:rPr>
        <w:t>Chapter 33</w:t>
      </w:r>
    </w:p>
    <w:p w14:paraId="63C9A1A7" w14:textId="77777777" w:rsidR="00E82F9B" w:rsidRPr="00E834F4" w:rsidRDefault="00E82F9B" w:rsidP="00E82F9B">
      <w:pPr>
        <w:spacing w:line="480" w:lineRule="auto"/>
        <w:jc w:val="both"/>
      </w:pPr>
      <w:r w:rsidRPr="00E834F4">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14:paraId="494B6EE4" w14:textId="77777777" w:rsidR="00E82F9B" w:rsidRPr="00E834F4" w:rsidRDefault="00E82F9B" w:rsidP="00E82F9B">
      <w:pPr>
        <w:spacing w:line="480" w:lineRule="auto"/>
        <w:jc w:val="center"/>
        <w:rPr>
          <w:b/>
        </w:rPr>
      </w:pPr>
      <w:r w:rsidRPr="00E834F4">
        <w:rPr>
          <w:b/>
        </w:rPr>
        <w:t>Chapter 34</w:t>
      </w:r>
    </w:p>
    <w:p w14:paraId="6DE9F7E4" w14:textId="77777777" w:rsidR="00E82F9B" w:rsidRPr="00E834F4" w:rsidRDefault="00E82F9B" w:rsidP="00E82F9B">
      <w:pPr>
        <w:spacing w:line="480" w:lineRule="auto"/>
        <w:jc w:val="both"/>
      </w:pPr>
      <w:r w:rsidRPr="00E834F4">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14:paraId="43D7E894" w14:textId="77777777" w:rsidR="00E82F9B" w:rsidRPr="00E834F4" w:rsidRDefault="00E82F9B" w:rsidP="00E82F9B">
      <w:pPr>
        <w:spacing w:line="480" w:lineRule="auto"/>
        <w:jc w:val="center"/>
        <w:rPr>
          <w:b/>
        </w:rPr>
      </w:pPr>
      <w:r w:rsidRPr="00E834F4">
        <w:rPr>
          <w:b/>
        </w:rPr>
        <w:t>Chapter 35</w:t>
      </w:r>
    </w:p>
    <w:p w14:paraId="4D024E41" w14:textId="77777777" w:rsidR="00E82F9B" w:rsidRPr="00E834F4" w:rsidRDefault="00E82F9B" w:rsidP="00E82F9B">
      <w:pPr>
        <w:spacing w:line="480" w:lineRule="auto"/>
        <w:jc w:val="both"/>
      </w:pPr>
      <w:r w:rsidRPr="00E834F4">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14:paraId="6C81014E" w14:textId="77777777" w:rsidR="00E82F9B" w:rsidRPr="00E834F4" w:rsidRDefault="00E82F9B" w:rsidP="00E82F9B">
      <w:pPr>
        <w:spacing w:line="480" w:lineRule="auto"/>
        <w:jc w:val="center"/>
        <w:rPr>
          <w:b/>
        </w:rPr>
      </w:pPr>
      <w:r w:rsidRPr="00E834F4">
        <w:rPr>
          <w:b/>
        </w:rPr>
        <w:t>Chapter 36</w:t>
      </w:r>
    </w:p>
    <w:p w14:paraId="2C1C0A8B" w14:textId="77777777" w:rsidR="00E82F9B" w:rsidRPr="00E834F4" w:rsidRDefault="00E82F9B" w:rsidP="00E82F9B">
      <w:pPr>
        <w:spacing w:line="480" w:lineRule="auto"/>
        <w:jc w:val="both"/>
      </w:pPr>
      <w:r w:rsidRPr="00E834F4">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14:paraId="4ACD3E0D" w14:textId="77777777" w:rsidR="00E82F9B" w:rsidRPr="00E834F4" w:rsidRDefault="00E82F9B" w:rsidP="00E82F9B">
      <w:pPr>
        <w:spacing w:line="480" w:lineRule="auto"/>
        <w:jc w:val="center"/>
        <w:rPr>
          <w:b/>
        </w:rPr>
      </w:pPr>
      <w:r w:rsidRPr="00E834F4">
        <w:rPr>
          <w:b/>
        </w:rPr>
        <w:t>Chapter 37</w:t>
      </w:r>
    </w:p>
    <w:p w14:paraId="3ED26478" w14:textId="77777777" w:rsidR="00E82F9B" w:rsidRPr="00E834F4" w:rsidRDefault="00E82F9B" w:rsidP="00E82F9B">
      <w:pPr>
        <w:spacing w:line="480" w:lineRule="auto"/>
        <w:jc w:val="both"/>
      </w:pPr>
      <w:r w:rsidRPr="00E834F4">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14:paraId="28653114" w14:textId="77777777" w:rsidR="00E82F9B" w:rsidRPr="00E834F4" w:rsidRDefault="00E82F9B" w:rsidP="00E82F9B">
      <w:pPr>
        <w:spacing w:line="480" w:lineRule="auto"/>
        <w:jc w:val="center"/>
        <w:rPr>
          <w:b/>
        </w:rPr>
      </w:pPr>
      <w:r w:rsidRPr="00E834F4">
        <w:rPr>
          <w:b/>
        </w:rPr>
        <w:t>Chapter 38</w:t>
      </w:r>
    </w:p>
    <w:p w14:paraId="4D188BCE" w14:textId="77777777" w:rsidR="00E82F9B" w:rsidRPr="00E834F4" w:rsidRDefault="00E82F9B" w:rsidP="00E82F9B">
      <w:pPr>
        <w:spacing w:line="480" w:lineRule="auto"/>
        <w:jc w:val="both"/>
      </w:pPr>
      <w:r w:rsidRPr="00E834F4">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14:paraId="41B838E0" w14:textId="77777777" w:rsidR="00E82F9B" w:rsidRPr="00E834F4" w:rsidRDefault="00E82F9B" w:rsidP="00E82F9B">
      <w:pPr>
        <w:spacing w:line="480" w:lineRule="auto"/>
        <w:jc w:val="center"/>
        <w:rPr>
          <w:b/>
        </w:rPr>
      </w:pPr>
      <w:r w:rsidRPr="00E834F4">
        <w:rPr>
          <w:b/>
        </w:rPr>
        <w:t>Chapter 39</w:t>
      </w:r>
    </w:p>
    <w:p w14:paraId="536AB773" w14:textId="77777777" w:rsidR="00E82F9B" w:rsidRPr="00E834F4" w:rsidRDefault="00E82F9B" w:rsidP="00E82F9B">
      <w:pPr>
        <w:spacing w:line="480" w:lineRule="auto"/>
        <w:jc w:val="both"/>
      </w:pPr>
      <w:r w:rsidRPr="00E834F4">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14:paraId="400C9AF5" w14:textId="77777777" w:rsidR="00E82F9B" w:rsidRPr="00E834F4" w:rsidRDefault="00E82F9B" w:rsidP="00E82F9B">
      <w:pPr>
        <w:spacing w:line="480" w:lineRule="auto"/>
        <w:jc w:val="center"/>
        <w:rPr>
          <w:b/>
        </w:rPr>
      </w:pPr>
      <w:r w:rsidRPr="00E834F4">
        <w:rPr>
          <w:b/>
        </w:rPr>
        <w:t>Chapter 40</w:t>
      </w:r>
    </w:p>
    <w:p w14:paraId="3EA17D39" w14:textId="77777777" w:rsidR="00E82F9B" w:rsidRPr="00E834F4" w:rsidRDefault="00E82F9B" w:rsidP="00E82F9B">
      <w:pPr>
        <w:spacing w:line="480" w:lineRule="auto"/>
        <w:jc w:val="both"/>
      </w:pPr>
      <w:r w:rsidRPr="00E834F4">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14:paraId="544DD3D7" w14:textId="77777777" w:rsidR="00E82F9B" w:rsidRPr="00E834F4" w:rsidRDefault="00E82F9B" w:rsidP="00E82F9B">
      <w:pPr>
        <w:spacing w:line="480" w:lineRule="auto"/>
        <w:jc w:val="center"/>
        <w:rPr>
          <w:b/>
        </w:rPr>
      </w:pPr>
      <w:r w:rsidRPr="00E834F4">
        <w:rPr>
          <w:b/>
        </w:rPr>
        <w:t>Chapter 41</w:t>
      </w:r>
    </w:p>
    <w:p w14:paraId="48C4BAAB" w14:textId="77777777" w:rsidR="00E82F9B" w:rsidRPr="00E834F4" w:rsidRDefault="00E82F9B" w:rsidP="00E82F9B">
      <w:pPr>
        <w:spacing w:line="480" w:lineRule="auto"/>
        <w:jc w:val="both"/>
      </w:pPr>
      <w:r w:rsidRPr="00E834F4">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14:paraId="3E3A0A9D" w14:textId="77777777" w:rsidR="00E82F9B" w:rsidRPr="00E834F4" w:rsidRDefault="00E82F9B" w:rsidP="00E82F9B">
      <w:pPr>
        <w:spacing w:line="480" w:lineRule="auto"/>
        <w:jc w:val="center"/>
        <w:rPr>
          <w:b/>
        </w:rPr>
      </w:pPr>
      <w:r w:rsidRPr="00E834F4">
        <w:rPr>
          <w:b/>
        </w:rPr>
        <w:t>Chapter 42</w:t>
      </w:r>
    </w:p>
    <w:p w14:paraId="53B5F05E" w14:textId="77777777" w:rsidR="00E82F9B" w:rsidRPr="00E834F4" w:rsidRDefault="00E82F9B" w:rsidP="00E82F9B">
      <w:pPr>
        <w:spacing w:line="480" w:lineRule="auto"/>
        <w:jc w:val="both"/>
      </w:pPr>
      <w:r w:rsidRPr="00E834F4">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14:paraId="05D31CFF" w14:textId="77777777" w:rsidR="00E82F9B" w:rsidRPr="00E834F4" w:rsidRDefault="00E82F9B" w:rsidP="00E82F9B">
      <w:pPr>
        <w:spacing w:line="480" w:lineRule="auto"/>
        <w:jc w:val="center"/>
        <w:rPr>
          <w:b/>
        </w:rPr>
      </w:pPr>
      <w:r w:rsidRPr="00E834F4">
        <w:rPr>
          <w:b/>
        </w:rPr>
        <w:t>Chapter 43</w:t>
      </w:r>
    </w:p>
    <w:p w14:paraId="0F0C03C2" w14:textId="77777777" w:rsidR="00E82F9B" w:rsidRPr="00E834F4" w:rsidRDefault="00E82F9B" w:rsidP="00E82F9B">
      <w:pPr>
        <w:spacing w:line="480" w:lineRule="auto"/>
        <w:jc w:val="both"/>
      </w:pPr>
      <w:r w:rsidRPr="00E834F4">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14:paraId="5AF8E7E4" w14:textId="77777777" w:rsidR="00E82F9B" w:rsidRPr="00E834F4" w:rsidRDefault="00E82F9B" w:rsidP="00E82F9B">
      <w:pPr>
        <w:spacing w:line="480" w:lineRule="auto"/>
        <w:jc w:val="center"/>
        <w:rPr>
          <w:b/>
        </w:rPr>
      </w:pPr>
      <w:r w:rsidRPr="00E834F4">
        <w:rPr>
          <w:b/>
        </w:rPr>
        <w:t>Chapter 44</w:t>
      </w:r>
    </w:p>
    <w:p w14:paraId="19E4FB6F" w14:textId="77777777" w:rsidR="00E82F9B" w:rsidRPr="00E834F4" w:rsidRDefault="00E82F9B" w:rsidP="00E82F9B">
      <w:pPr>
        <w:spacing w:line="480" w:lineRule="auto"/>
        <w:jc w:val="both"/>
      </w:pPr>
      <w:r w:rsidRPr="00E834F4">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14:paraId="008E907E" w14:textId="77777777" w:rsidR="00E82F9B" w:rsidRPr="00E834F4" w:rsidRDefault="00E82F9B" w:rsidP="00E82F9B">
      <w:pPr>
        <w:spacing w:line="480" w:lineRule="auto"/>
        <w:jc w:val="center"/>
        <w:rPr>
          <w:b/>
        </w:rPr>
      </w:pPr>
      <w:r w:rsidRPr="00E834F4">
        <w:rPr>
          <w:b/>
        </w:rPr>
        <w:t>Chapter 45</w:t>
      </w:r>
    </w:p>
    <w:p w14:paraId="7849E9F7" w14:textId="77777777" w:rsidR="00E82F9B" w:rsidRPr="00E834F4" w:rsidRDefault="00E82F9B" w:rsidP="00E82F9B">
      <w:pPr>
        <w:spacing w:line="480" w:lineRule="auto"/>
        <w:jc w:val="both"/>
      </w:pPr>
      <w:r w:rsidRPr="00E834F4">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14:paraId="46A1B1C7" w14:textId="77777777" w:rsidR="00E82F9B" w:rsidRPr="00E834F4" w:rsidRDefault="00E82F9B" w:rsidP="00E82F9B">
      <w:pPr>
        <w:spacing w:line="480" w:lineRule="auto"/>
        <w:jc w:val="center"/>
        <w:rPr>
          <w:b/>
        </w:rPr>
      </w:pPr>
      <w:r w:rsidRPr="00E834F4">
        <w:rPr>
          <w:b/>
        </w:rPr>
        <w:t>Chapter 46</w:t>
      </w:r>
    </w:p>
    <w:p w14:paraId="442DE6D9" w14:textId="77777777" w:rsidR="00E82F9B" w:rsidRPr="00E834F4" w:rsidRDefault="00E82F9B" w:rsidP="00E82F9B">
      <w:pPr>
        <w:spacing w:line="480" w:lineRule="auto"/>
        <w:jc w:val="both"/>
      </w:pPr>
      <w:r w:rsidRPr="00E834F4">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14:paraId="2FFDFE95" w14:textId="77777777" w:rsidR="00E82F9B" w:rsidRPr="00E834F4" w:rsidRDefault="00E82F9B" w:rsidP="00E82F9B">
      <w:pPr>
        <w:spacing w:line="480" w:lineRule="auto"/>
        <w:jc w:val="center"/>
        <w:rPr>
          <w:b/>
        </w:rPr>
      </w:pPr>
      <w:r w:rsidRPr="00E834F4">
        <w:rPr>
          <w:b/>
        </w:rPr>
        <w:t>Chapter 47</w:t>
      </w:r>
    </w:p>
    <w:p w14:paraId="3E1C553F" w14:textId="77777777" w:rsidR="00E82F9B" w:rsidRPr="00E834F4" w:rsidRDefault="00E82F9B" w:rsidP="00E82F9B">
      <w:pPr>
        <w:spacing w:line="480" w:lineRule="auto"/>
        <w:jc w:val="both"/>
      </w:pPr>
      <w:r w:rsidRPr="00E834F4">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14:paraId="5FFF37CA" w14:textId="77777777" w:rsidR="00E82F9B" w:rsidRPr="00E834F4" w:rsidRDefault="00E82F9B" w:rsidP="00E82F9B">
      <w:pPr>
        <w:spacing w:line="480" w:lineRule="auto"/>
        <w:jc w:val="center"/>
        <w:rPr>
          <w:b/>
        </w:rPr>
      </w:pPr>
      <w:r w:rsidRPr="00E834F4">
        <w:rPr>
          <w:b/>
        </w:rPr>
        <w:t>Chapter 48</w:t>
      </w:r>
    </w:p>
    <w:p w14:paraId="5D0C1B6B" w14:textId="77777777" w:rsidR="00E82F9B" w:rsidRPr="00E834F4" w:rsidRDefault="00E82F9B" w:rsidP="00E82F9B">
      <w:pPr>
        <w:spacing w:line="480" w:lineRule="auto"/>
        <w:jc w:val="both"/>
      </w:pPr>
      <w:r w:rsidRPr="00E834F4">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14:paraId="3484CC50" w14:textId="77777777" w:rsidR="00E82F9B" w:rsidRPr="00E834F4" w:rsidRDefault="00E82F9B" w:rsidP="00E82F9B">
      <w:pPr>
        <w:spacing w:line="480" w:lineRule="auto"/>
        <w:jc w:val="center"/>
        <w:rPr>
          <w:b/>
        </w:rPr>
      </w:pPr>
      <w:r w:rsidRPr="00E834F4">
        <w:rPr>
          <w:b/>
        </w:rPr>
        <w:t>Chapter 49</w:t>
      </w:r>
    </w:p>
    <w:p w14:paraId="659ED6E0" w14:textId="77777777" w:rsidR="00E82F9B" w:rsidRPr="00E834F4" w:rsidRDefault="00E82F9B" w:rsidP="00E82F9B">
      <w:pPr>
        <w:spacing w:line="480" w:lineRule="auto"/>
        <w:jc w:val="both"/>
      </w:pPr>
      <w:r w:rsidRPr="00E834F4">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14:paraId="19A649F6" w14:textId="77777777" w:rsidR="00E82F9B" w:rsidRPr="00E834F4" w:rsidRDefault="00E82F9B" w:rsidP="00E82F9B">
      <w:pPr>
        <w:spacing w:line="480" w:lineRule="auto"/>
        <w:jc w:val="center"/>
        <w:rPr>
          <w:b/>
        </w:rPr>
      </w:pPr>
      <w:r w:rsidRPr="00E834F4">
        <w:rPr>
          <w:b/>
        </w:rPr>
        <w:t>Chapter 50</w:t>
      </w:r>
    </w:p>
    <w:p w14:paraId="1B701C24" w14:textId="77777777" w:rsidR="00E82F9B" w:rsidRPr="00E834F4" w:rsidRDefault="00E82F9B" w:rsidP="00E82F9B">
      <w:pPr>
        <w:spacing w:line="480" w:lineRule="auto"/>
        <w:jc w:val="both"/>
      </w:pPr>
      <w:r w:rsidRPr="00E834F4">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14:paraId="36F44647" w14:textId="77777777" w:rsidR="00E82F9B" w:rsidRPr="00E834F4" w:rsidRDefault="00E82F9B" w:rsidP="00E82F9B">
      <w:pPr>
        <w:spacing w:line="480" w:lineRule="auto"/>
        <w:jc w:val="center"/>
        <w:rPr>
          <w:b/>
        </w:rPr>
      </w:pPr>
      <w:r w:rsidRPr="00E834F4">
        <w:rPr>
          <w:b/>
        </w:rPr>
        <w:t>Chapter 51</w:t>
      </w:r>
    </w:p>
    <w:p w14:paraId="5438EA48" w14:textId="77777777" w:rsidR="00E82F9B" w:rsidRPr="00E834F4" w:rsidRDefault="00E82F9B" w:rsidP="00E82F9B">
      <w:pPr>
        <w:spacing w:line="480" w:lineRule="auto"/>
        <w:jc w:val="both"/>
        <w:rPr>
          <w:b/>
        </w:rPr>
      </w:pPr>
      <w:r w:rsidRPr="00E834F4">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14:paraId="2680B9DA" w14:textId="77777777" w:rsidR="00E82F9B" w:rsidRPr="00E834F4" w:rsidRDefault="00E82F9B" w:rsidP="00E82F9B">
      <w:pPr>
        <w:spacing w:line="240" w:lineRule="auto"/>
        <w:jc w:val="center"/>
        <w:rPr>
          <w:b/>
        </w:rPr>
      </w:pPr>
      <w:r w:rsidRPr="00E834F4">
        <w:rPr>
          <w:b/>
        </w:rPr>
        <w:t>The Father Stephen’s Lordship in Baruch</w:t>
      </w:r>
    </w:p>
    <w:p w14:paraId="3366B70A" w14:textId="77777777" w:rsidR="00E82F9B" w:rsidRPr="00E834F4" w:rsidRDefault="00E82F9B" w:rsidP="00E82F9B">
      <w:pPr>
        <w:spacing w:line="240" w:lineRule="auto"/>
        <w:jc w:val="center"/>
        <w:rPr>
          <w:b/>
        </w:rPr>
      </w:pPr>
      <w:r w:rsidRPr="00E834F4">
        <w:rPr>
          <w:b/>
        </w:rPr>
        <w:t>Chapter 1: Baruch the Lordly Blessed Law Book in the Kingdom of Heaven</w:t>
      </w:r>
    </w:p>
    <w:p w14:paraId="0688C21E" w14:textId="77777777" w:rsidR="00E82F9B" w:rsidRPr="00E834F4" w:rsidRDefault="00E82F9B" w:rsidP="00E82F9B">
      <w:pPr>
        <w:spacing w:line="480" w:lineRule="auto"/>
        <w:jc w:val="both"/>
      </w:pPr>
      <w:r w:rsidRPr="00E834F4">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14:paraId="478BB750" w14:textId="77777777" w:rsidR="00E82F9B" w:rsidRPr="00E834F4" w:rsidRDefault="00E82F9B" w:rsidP="00E82F9B">
      <w:pPr>
        <w:spacing w:line="480" w:lineRule="auto"/>
        <w:jc w:val="center"/>
        <w:rPr>
          <w:b/>
        </w:rPr>
      </w:pPr>
      <w:r w:rsidRPr="00E834F4">
        <w:rPr>
          <w:b/>
        </w:rPr>
        <w:t>Chapter 2</w:t>
      </w:r>
    </w:p>
    <w:p w14:paraId="56045DAA" w14:textId="77777777" w:rsidR="00E82F9B" w:rsidRPr="00E834F4" w:rsidRDefault="00E82F9B" w:rsidP="00E82F9B">
      <w:pPr>
        <w:spacing w:line="480" w:lineRule="auto"/>
        <w:jc w:val="both"/>
      </w:pPr>
      <w:r w:rsidRPr="00E834F4">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14:paraId="008A284A" w14:textId="77777777" w:rsidR="00E82F9B" w:rsidRPr="00E834F4" w:rsidRDefault="00E82F9B" w:rsidP="00E82F9B">
      <w:pPr>
        <w:spacing w:line="480" w:lineRule="auto"/>
        <w:jc w:val="center"/>
        <w:rPr>
          <w:b/>
        </w:rPr>
      </w:pPr>
      <w:r w:rsidRPr="00E834F4">
        <w:rPr>
          <w:b/>
        </w:rPr>
        <w:t>Chapter 3</w:t>
      </w:r>
    </w:p>
    <w:p w14:paraId="4F385714" w14:textId="77777777" w:rsidR="00E82F9B" w:rsidRPr="00E834F4" w:rsidRDefault="00E82F9B" w:rsidP="00E82F9B">
      <w:pPr>
        <w:spacing w:line="480" w:lineRule="auto"/>
        <w:jc w:val="both"/>
      </w:pPr>
      <w:r w:rsidRPr="00E834F4">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14:paraId="3F717CF3" w14:textId="77777777" w:rsidR="00E82F9B" w:rsidRPr="00E834F4" w:rsidRDefault="00E82F9B" w:rsidP="00E82F9B">
      <w:pPr>
        <w:spacing w:line="480" w:lineRule="auto"/>
        <w:jc w:val="center"/>
        <w:rPr>
          <w:b/>
        </w:rPr>
      </w:pPr>
      <w:r w:rsidRPr="00E834F4">
        <w:rPr>
          <w:b/>
        </w:rPr>
        <w:t>Chapter 4</w:t>
      </w:r>
    </w:p>
    <w:p w14:paraId="7FD33DAE" w14:textId="77777777" w:rsidR="00E82F9B" w:rsidRPr="00E834F4" w:rsidRDefault="00E82F9B" w:rsidP="00E82F9B">
      <w:pPr>
        <w:spacing w:line="480" w:lineRule="auto"/>
        <w:jc w:val="both"/>
      </w:pPr>
      <w:r w:rsidRPr="00E834F4">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14:paraId="65F24062" w14:textId="77777777" w:rsidR="00E82F9B" w:rsidRPr="00E834F4" w:rsidRDefault="00E82F9B" w:rsidP="00E82F9B">
      <w:pPr>
        <w:spacing w:line="480" w:lineRule="auto"/>
        <w:jc w:val="center"/>
        <w:rPr>
          <w:b/>
        </w:rPr>
      </w:pPr>
      <w:r w:rsidRPr="00E834F4">
        <w:rPr>
          <w:b/>
        </w:rPr>
        <w:t>Chapter 5</w:t>
      </w:r>
    </w:p>
    <w:p w14:paraId="199CD954" w14:textId="77777777" w:rsidR="00E82F9B" w:rsidRPr="00E834F4" w:rsidRDefault="00E82F9B" w:rsidP="00E82F9B">
      <w:pPr>
        <w:spacing w:line="480" w:lineRule="auto"/>
        <w:jc w:val="both"/>
      </w:pPr>
      <w:r w:rsidRPr="00E834F4">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14:paraId="314A2A4F" w14:textId="77777777" w:rsidR="00E82F9B" w:rsidRPr="00E834F4" w:rsidRDefault="00E82F9B" w:rsidP="00E82F9B">
      <w:pPr>
        <w:spacing w:line="480" w:lineRule="auto"/>
        <w:jc w:val="center"/>
        <w:rPr>
          <w:b/>
        </w:rPr>
      </w:pPr>
      <w:r w:rsidRPr="00E834F4">
        <w:rPr>
          <w:b/>
        </w:rPr>
        <w:t>Chapter 6</w:t>
      </w:r>
    </w:p>
    <w:p w14:paraId="0545D46C" w14:textId="77777777" w:rsidR="00E82F9B" w:rsidRPr="00E834F4" w:rsidRDefault="00E82F9B" w:rsidP="00E82F9B">
      <w:pPr>
        <w:spacing w:line="480" w:lineRule="auto"/>
        <w:jc w:val="both"/>
      </w:pPr>
      <w:r w:rsidRPr="00E834F4">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14:paraId="62F2DDCB" w14:textId="77777777" w:rsidR="00E82F9B" w:rsidRPr="00E834F4" w:rsidRDefault="00E82F9B" w:rsidP="00E82F9B">
      <w:pPr>
        <w:spacing w:line="240" w:lineRule="auto"/>
        <w:jc w:val="center"/>
        <w:rPr>
          <w:b/>
        </w:rPr>
      </w:pPr>
      <w:r w:rsidRPr="00E834F4">
        <w:rPr>
          <w:b/>
        </w:rPr>
        <w:t>The Father Stephen’s Lordship in Jeremiah</w:t>
      </w:r>
    </w:p>
    <w:p w14:paraId="1A33952E" w14:textId="77777777" w:rsidR="00E82F9B" w:rsidRPr="00E834F4" w:rsidRDefault="00E82F9B" w:rsidP="00E82F9B">
      <w:pPr>
        <w:spacing w:line="240" w:lineRule="auto"/>
        <w:jc w:val="center"/>
        <w:rPr>
          <w:b/>
        </w:rPr>
      </w:pPr>
      <w:r w:rsidRPr="00E834F4">
        <w:rPr>
          <w:b/>
        </w:rPr>
        <w:t>Chapter 1: Jeremiah the Lordly Yahweh Exalts or the Lordly Yahweh Throws Law Book in the Kingdom of Heaven</w:t>
      </w:r>
    </w:p>
    <w:p w14:paraId="47EED6C8" w14:textId="77777777" w:rsidR="00E82F9B" w:rsidRPr="00E834F4" w:rsidRDefault="00E82F9B" w:rsidP="00E82F9B">
      <w:pPr>
        <w:spacing w:line="480" w:lineRule="auto"/>
        <w:jc w:val="both"/>
      </w:pPr>
      <w:r w:rsidRPr="00E834F4">
        <w:t xml:space="preserve">No occurrences.  </w:t>
      </w:r>
    </w:p>
    <w:p w14:paraId="30B2A507" w14:textId="77777777" w:rsidR="00E82F9B" w:rsidRPr="00E834F4" w:rsidRDefault="00E82F9B" w:rsidP="00E82F9B">
      <w:pPr>
        <w:spacing w:line="240" w:lineRule="auto"/>
        <w:jc w:val="center"/>
        <w:rPr>
          <w:b/>
        </w:rPr>
      </w:pPr>
      <w:r w:rsidRPr="00E834F4">
        <w:rPr>
          <w:b/>
        </w:rPr>
        <w:t>The Father Stephen’s Lordship in Daniel</w:t>
      </w:r>
    </w:p>
    <w:p w14:paraId="5071C65F" w14:textId="77777777" w:rsidR="00E82F9B" w:rsidRPr="00E834F4" w:rsidRDefault="00E82F9B" w:rsidP="00E82F9B">
      <w:pPr>
        <w:spacing w:line="240" w:lineRule="auto"/>
        <w:jc w:val="center"/>
        <w:rPr>
          <w:b/>
        </w:rPr>
      </w:pPr>
      <w:r w:rsidRPr="00E834F4">
        <w:rPr>
          <w:b/>
        </w:rPr>
        <w:t xml:space="preserve">Chapter 1: Daniel the Lordly God as Judge Law Book in the Kingdom of Heaven </w:t>
      </w:r>
    </w:p>
    <w:p w14:paraId="37D419A2" w14:textId="77777777" w:rsidR="00E82F9B" w:rsidRPr="00E834F4" w:rsidRDefault="00E82F9B" w:rsidP="00E82F9B">
      <w:pPr>
        <w:spacing w:line="480" w:lineRule="auto"/>
        <w:jc w:val="both"/>
      </w:pPr>
      <w:r w:rsidRPr="00E834F4">
        <w:t xml:space="preserve">No occurrences. </w:t>
      </w:r>
    </w:p>
    <w:p w14:paraId="5EE81DA3" w14:textId="77777777" w:rsidR="00E82F9B" w:rsidRPr="00E834F4" w:rsidRDefault="00E82F9B" w:rsidP="00E82F9B">
      <w:pPr>
        <w:spacing w:line="240" w:lineRule="auto"/>
        <w:jc w:val="center"/>
        <w:rPr>
          <w:b/>
        </w:rPr>
      </w:pPr>
      <w:r w:rsidRPr="00E834F4">
        <w:rPr>
          <w:b/>
        </w:rPr>
        <w:t>The Father Stephen’s Lordship in the Prayer of Azariah (Uzziah)</w:t>
      </w:r>
    </w:p>
    <w:p w14:paraId="09C5E27D" w14:textId="77777777" w:rsidR="00E82F9B" w:rsidRPr="00E834F4" w:rsidRDefault="00E82F9B" w:rsidP="00E82F9B">
      <w:pPr>
        <w:spacing w:line="240" w:lineRule="auto"/>
        <w:jc w:val="center"/>
        <w:rPr>
          <w:b/>
        </w:rPr>
      </w:pPr>
      <w:r w:rsidRPr="00E834F4">
        <w:rPr>
          <w:b/>
        </w:rPr>
        <w:t>Chapter 1: The Prayer of Azariah (Uzziah) the Lordly Helped Law Book in the Kingdom of Heaven</w:t>
      </w:r>
    </w:p>
    <w:p w14:paraId="078E9AF3" w14:textId="77777777" w:rsidR="00E82F9B" w:rsidRPr="00E834F4" w:rsidRDefault="00E82F9B" w:rsidP="00E82F9B">
      <w:pPr>
        <w:spacing w:line="480" w:lineRule="auto"/>
        <w:jc w:val="both"/>
      </w:pPr>
      <w:r w:rsidRPr="00E834F4">
        <w:t xml:space="preserve">No occurrences. </w:t>
      </w:r>
    </w:p>
    <w:p w14:paraId="04DAFEF9" w14:textId="77777777" w:rsidR="00E82F9B" w:rsidRPr="00E834F4" w:rsidRDefault="00E82F9B" w:rsidP="00E82F9B">
      <w:pPr>
        <w:spacing w:line="240" w:lineRule="auto"/>
        <w:jc w:val="center"/>
        <w:rPr>
          <w:b/>
        </w:rPr>
      </w:pPr>
      <w:r w:rsidRPr="00E834F4">
        <w:rPr>
          <w:b/>
        </w:rPr>
        <w:t>The Father Stephen’s Lordship in the Song of the Three Jews</w:t>
      </w:r>
    </w:p>
    <w:p w14:paraId="60744DC1" w14:textId="77777777" w:rsidR="00E82F9B" w:rsidRPr="00E834F4" w:rsidRDefault="00E82F9B" w:rsidP="00E82F9B">
      <w:pPr>
        <w:spacing w:line="240" w:lineRule="auto"/>
        <w:jc w:val="center"/>
        <w:rPr>
          <w:b/>
        </w:rPr>
      </w:pPr>
      <w:r w:rsidRPr="00E834F4">
        <w:rPr>
          <w:b/>
        </w:rPr>
        <w:t>Chapter 1: The Song of the Three Jews the Lordly Salvation Law Book in the Kingdom of Heaven</w:t>
      </w:r>
    </w:p>
    <w:p w14:paraId="68D7C0E6" w14:textId="77777777" w:rsidR="00E82F9B" w:rsidRPr="00E834F4" w:rsidRDefault="00E82F9B" w:rsidP="00E82F9B">
      <w:pPr>
        <w:spacing w:line="480" w:lineRule="auto"/>
        <w:jc w:val="both"/>
      </w:pPr>
      <w:r w:rsidRPr="00E834F4">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14:paraId="381024F3" w14:textId="77777777" w:rsidR="00E82F9B" w:rsidRPr="00E834F4" w:rsidRDefault="00E82F9B" w:rsidP="00E82F9B">
      <w:pPr>
        <w:spacing w:line="240" w:lineRule="auto"/>
        <w:jc w:val="center"/>
        <w:rPr>
          <w:b/>
        </w:rPr>
      </w:pPr>
      <w:r w:rsidRPr="00E834F4">
        <w:rPr>
          <w:b/>
        </w:rPr>
        <w:t>The Father Stephen’s Lordship in Susanna</w:t>
      </w:r>
    </w:p>
    <w:p w14:paraId="5E665F9C" w14:textId="77777777" w:rsidR="00E82F9B" w:rsidRPr="00E834F4" w:rsidRDefault="00E82F9B" w:rsidP="00E82F9B">
      <w:pPr>
        <w:spacing w:line="240" w:lineRule="auto"/>
        <w:jc w:val="center"/>
        <w:rPr>
          <w:b/>
        </w:rPr>
      </w:pPr>
      <w:r w:rsidRPr="00E834F4">
        <w:rPr>
          <w:b/>
        </w:rPr>
        <w:t>Chapter 1: Susanna the Lordly Most Glorious Lily Law Book in the Kingdom of Heaven</w:t>
      </w:r>
    </w:p>
    <w:p w14:paraId="186EBBA4" w14:textId="77777777" w:rsidR="00E82F9B" w:rsidRPr="00E834F4" w:rsidRDefault="00E82F9B" w:rsidP="00E82F9B">
      <w:pPr>
        <w:spacing w:line="480" w:lineRule="auto"/>
        <w:jc w:val="both"/>
      </w:pPr>
      <w:r w:rsidRPr="00E834F4">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14:paraId="6B213F7E" w14:textId="77777777" w:rsidR="00E82F9B" w:rsidRPr="00E834F4" w:rsidRDefault="00E82F9B" w:rsidP="00E82F9B">
      <w:pPr>
        <w:spacing w:line="240" w:lineRule="auto"/>
        <w:jc w:val="center"/>
        <w:rPr>
          <w:b/>
        </w:rPr>
      </w:pPr>
      <w:r w:rsidRPr="00E834F4">
        <w:rPr>
          <w:b/>
        </w:rPr>
        <w:t>The Father Stephen’s Lordship in Bel &amp; the Dragon</w:t>
      </w:r>
    </w:p>
    <w:p w14:paraId="758DB876" w14:textId="77777777" w:rsidR="00E82F9B" w:rsidRPr="00E834F4" w:rsidRDefault="00E82F9B" w:rsidP="00E82F9B">
      <w:pPr>
        <w:spacing w:line="240" w:lineRule="auto"/>
        <w:jc w:val="center"/>
        <w:rPr>
          <w:b/>
        </w:rPr>
      </w:pPr>
      <w:r w:rsidRPr="00E834F4">
        <w:rPr>
          <w:b/>
        </w:rPr>
        <w:t>Chapter 1: Bel &amp; the Dragon Lordly Serpent Lord or Lordly Serpent Master Law Book in the Kingdom of Heaven</w:t>
      </w:r>
    </w:p>
    <w:p w14:paraId="58EA7217" w14:textId="77777777" w:rsidR="00E82F9B" w:rsidRPr="00E834F4" w:rsidRDefault="00E82F9B" w:rsidP="00E82F9B">
      <w:pPr>
        <w:spacing w:line="480" w:lineRule="auto"/>
        <w:jc w:val="both"/>
      </w:pPr>
      <w:r w:rsidRPr="00E834F4">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14:paraId="3527B380" w14:textId="77777777" w:rsidR="00E82F9B" w:rsidRPr="00E834F4" w:rsidRDefault="00E82F9B" w:rsidP="00E82F9B">
      <w:pPr>
        <w:spacing w:line="240" w:lineRule="auto"/>
        <w:jc w:val="center"/>
        <w:rPr>
          <w:b/>
        </w:rPr>
      </w:pPr>
      <w:r w:rsidRPr="00E834F4">
        <w:rPr>
          <w:b/>
        </w:rPr>
        <w:t>The Father Stephen’s Lordship in the Prayer of Manasseh</w:t>
      </w:r>
    </w:p>
    <w:p w14:paraId="4F1DF27E" w14:textId="77777777" w:rsidR="00E82F9B" w:rsidRPr="00E834F4" w:rsidRDefault="00E82F9B" w:rsidP="00E82F9B">
      <w:pPr>
        <w:spacing w:line="240" w:lineRule="auto"/>
        <w:jc w:val="center"/>
        <w:rPr>
          <w:b/>
        </w:rPr>
      </w:pPr>
      <w:r w:rsidRPr="00E834F4">
        <w:rPr>
          <w:b/>
        </w:rPr>
        <w:t>Chapter 1: The Prayer of Manasseh the Lordly Forgetful Law Book</w:t>
      </w:r>
    </w:p>
    <w:p w14:paraId="4AECA011" w14:textId="77777777" w:rsidR="00E82F9B" w:rsidRPr="00E834F4" w:rsidRDefault="00E82F9B" w:rsidP="00E82F9B">
      <w:pPr>
        <w:spacing w:line="480" w:lineRule="auto"/>
        <w:jc w:val="both"/>
      </w:pPr>
      <w:r w:rsidRPr="00E834F4">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14:paraId="72C59346" w14:textId="77777777" w:rsidR="00E82F9B" w:rsidRPr="00E834F4" w:rsidRDefault="00E82F9B" w:rsidP="00E82F9B">
      <w:pPr>
        <w:spacing w:line="240" w:lineRule="auto"/>
        <w:jc w:val="center"/>
        <w:rPr>
          <w:b/>
        </w:rPr>
      </w:pPr>
      <w:r w:rsidRPr="00E834F4">
        <w:rPr>
          <w:b/>
        </w:rPr>
        <w:t>The Father Stephen’s Lordship in 1</w:t>
      </w:r>
      <w:r w:rsidRPr="00E834F4">
        <w:rPr>
          <w:b/>
          <w:vertAlign w:val="superscript"/>
        </w:rPr>
        <w:t>st</w:t>
      </w:r>
      <w:r w:rsidRPr="00E834F4">
        <w:rPr>
          <w:b/>
        </w:rPr>
        <w:t xml:space="preserve"> Maccabees</w:t>
      </w:r>
    </w:p>
    <w:p w14:paraId="20AFE23D" w14:textId="77777777" w:rsidR="00E82F9B" w:rsidRPr="00E834F4" w:rsidRDefault="00E82F9B" w:rsidP="00E82F9B">
      <w:pPr>
        <w:spacing w:line="240" w:lineRule="auto"/>
        <w:jc w:val="center"/>
        <w:rPr>
          <w:b/>
        </w:rPr>
      </w:pPr>
      <w:r w:rsidRPr="00E834F4">
        <w:rPr>
          <w:b/>
        </w:rPr>
        <w:t>Chapter 1: 1</w:t>
      </w:r>
      <w:r w:rsidRPr="00E834F4">
        <w:rPr>
          <w:b/>
          <w:vertAlign w:val="superscript"/>
        </w:rPr>
        <w:t>st</w:t>
      </w:r>
      <w:r w:rsidRPr="00E834F4">
        <w:rPr>
          <w:b/>
        </w:rPr>
        <w:t xml:space="preserve"> Maccabees the Lordly Army Law Book in the Kingdom of Heaven</w:t>
      </w:r>
    </w:p>
    <w:p w14:paraId="1686F0BD" w14:textId="77777777" w:rsidR="00E82F9B" w:rsidRPr="00E834F4" w:rsidRDefault="00E82F9B" w:rsidP="00E82F9B">
      <w:pPr>
        <w:spacing w:line="480" w:lineRule="auto"/>
        <w:jc w:val="both"/>
      </w:pPr>
      <w:r w:rsidRPr="00E834F4">
        <w:t>The Father Stephen’s Altar is in 1</w:t>
      </w:r>
      <w:r w:rsidRPr="00E834F4">
        <w:rPr>
          <w:vertAlign w:val="superscript"/>
        </w:rPr>
        <w:t>st</w:t>
      </w:r>
      <w:r w:rsidRPr="00E834F4">
        <w:t xml:space="preserve"> Maccabees 1:59.  </w:t>
      </w:r>
    </w:p>
    <w:p w14:paraId="51CE4D70" w14:textId="77777777" w:rsidR="00E82F9B" w:rsidRPr="00E834F4" w:rsidRDefault="00E82F9B" w:rsidP="00E82F9B">
      <w:pPr>
        <w:spacing w:line="480" w:lineRule="auto"/>
        <w:jc w:val="center"/>
        <w:rPr>
          <w:b/>
        </w:rPr>
      </w:pPr>
      <w:r w:rsidRPr="00E834F4">
        <w:rPr>
          <w:b/>
        </w:rPr>
        <w:t>Chapter 2</w:t>
      </w:r>
    </w:p>
    <w:p w14:paraId="727DA62A" w14:textId="77777777" w:rsidR="00E82F9B" w:rsidRPr="00E834F4" w:rsidRDefault="00E82F9B" w:rsidP="00E82F9B">
      <w:pPr>
        <w:spacing w:line="480" w:lineRule="auto"/>
      </w:pPr>
      <w:r w:rsidRPr="00E834F4">
        <w:t>The Father Stephen forbids that We should forsake His Law and Ordinances is in 1</w:t>
      </w:r>
      <w:r w:rsidRPr="00E834F4">
        <w:rPr>
          <w:vertAlign w:val="superscript"/>
        </w:rPr>
        <w:t>st</w:t>
      </w:r>
      <w:r w:rsidRPr="00E834F4">
        <w:t xml:space="preserve"> Maccabees 2:21. The Father Stephen’s Law of Zeal is in 1</w:t>
      </w:r>
      <w:r w:rsidRPr="00E834F4">
        <w:rPr>
          <w:vertAlign w:val="superscript"/>
        </w:rPr>
        <w:t>st</w:t>
      </w:r>
      <w:r w:rsidRPr="00E834F4">
        <w:t xml:space="preserve"> Maccabees 2:26.  </w:t>
      </w:r>
    </w:p>
    <w:p w14:paraId="595C8959" w14:textId="77777777" w:rsidR="00E82F9B" w:rsidRPr="00E834F4" w:rsidRDefault="00E82F9B" w:rsidP="00E82F9B">
      <w:pPr>
        <w:spacing w:line="480" w:lineRule="auto"/>
        <w:jc w:val="center"/>
        <w:rPr>
          <w:b/>
        </w:rPr>
      </w:pPr>
      <w:r w:rsidRPr="00E834F4">
        <w:rPr>
          <w:b/>
        </w:rPr>
        <w:t>Chapter 3</w:t>
      </w:r>
    </w:p>
    <w:p w14:paraId="4E0E1158" w14:textId="77777777" w:rsidR="00E82F9B" w:rsidRPr="00E834F4" w:rsidRDefault="00E82F9B" w:rsidP="00E82F9B">
      <w:pPr>
        <w:spacing w:line="480" w:lineRule="auto"/>
        <w:jc w:val="both"/>
      </w:pPr>
      <w:r w:rsidRPr="00E834F4">
        <w:t>The Father Stephen can deliver a great multitude or small company is in 1</w:t>
      </w:r>
      <w:r w:rsidRPr="00E834F4">
        <w:rPr>
          <w:vertAlign w:val="superscript"/>
        </w:rPr>
        <w:t>st</w:t>
      </w:r>
      <w:r w:rsidRPr="00E834F4">
        <w:t xml:space="preserve"> Maccabees 3:18. The Father Stephen will overthrow them is in 1</w:t>
      </w:r>
      <w:r w:rsidRPr="00E834F4">
        <w:rPr>
          <w:vertAlign w:val="superscript"/>
        </w:rPr>
        <w:t>st</w:t>
      </w:r>
      <w:r w:rsidRPr="00E834F4">
        <w:t xml:space="preserve"> Maccabees 3:22. The Father Stephen’s Help is in 1</w:t>
      </w:r>
      <w:r w:rsidRPr="00E834F4">
        <w:rPr>
          <w:vertAlign w:val="superscript"/>
        </w:rPr>
        <w:t>st</w:t>
      </w:r>
      <w:r w:rsidRPr="00E834F4">
        <w:t xml:space="preserve"> Maccabees 3:53. The Father Stephen’s Will shall be done is in 1</w:t>
      </w:r>
      <w:r w:rsidRPr="00E834F4">
        <w:rPr>
          <w:vertAlign w:val="superscript"/>
        </w:rPr>
        <w:t>st</w:t>
      </w:r>
      <w:r w:rsidRPr="00E834F4">
        <w:t xml:space="preserve"> Maccabees 3:60. </w:t>
      </w:r>
    </w:p>
    <w:p w14:paraId="0CBC3A08" w14:textId="77777777" w:rsidR="00E82F9B" w:rsidRPr="00E834F4" w:rsidRDefault="00E82F9B" w:rsidP="00E82F9B">
      <w:pPr>
        <w:spacing w:line="480" w:lineRule="auto"/>
        <w:jc w:val="center"/>
        <w:rPr>
          <w:b/>
        </w:rPr>
      </w:pPr>
      <w:r w:rsidRPr="00E834F4">
        <w:rPr>
          <w:b/>
        </w:rPr>
        <w:t>Chapter 4</w:t>
      </w:r>
    </w:p>
    <w:p w14:paraId="2C0B0F50" w14:textId="77777777" w:rsidR="00E82F9B" w:rsidRPr="00E834F4" w:rsidRDefault="00E82F9B" w:rsidP="00E82F9B">
      <w:pPr>
        <w:spacing w:line="480" w:lineRule="auto"/>
        <w:jc w:val="both"/>
      </w:pPr>
      <w:r w:rsidRPr="00E834F4">
        <w:t>The Father Stephen will have mercy upon Us is in 1</w:t>
      </w:r>
      <w:r w:rsidRPr="00E834F4">
        <w:rPr>
          <w:vertAlign w:val="superscript"/>
        </w:rPr>
        <w:t>st</w:t>
      </w:r>
      <w:r w:rsidRPr="00E834F4">
        <w:t xml:space="preserve"> Maccabees 4:10. The Father Stephen is praised in heaven because it is good and His mercy endures forever is in 1</w:t>
      </w:r>
      <w:r w:rsidRPr="00E834F4">
        <w:rPr>
          <w:vertAlign w:val="superscript"/>
        </w:rPr>
        <w:t>st</w:t>
      </w:r>
      <w:r w:rsidRPr="00E834F4">
        <w:t xml:space="preserve"> Maccabees 4:24. The Father Stephen is praised and worshiped is in 1</w:t>
      </w:r>
      <w:r w:rsidRPr="00E834F4">
        <w:rPr>
          <w:vertAlign w:val="superscript"/>
        </w:rPr>
        <w:t>st</w:t>
      </w:r>
      <w:r w:rsidRPr="00E834F4">
        <w:t xml:space="preserve"> Maccabees 4:55.  </w:t>
      </w:r>
    </w:p>
    <w:p w14:paraId="3F5731B3" w14:textId="77777777" w:rsidR="00E82F9B" w:rsidRPr="00E834F4" w:rsidRDefault="00E82F9B" w:rsidP="00E82F9B">
      <w:pPr>
        <w:spacing w:line="480" w:lineRule="auto"/>
        <w:jc w:val="center"/>
        <w:rPr>
          <w:b/>
        </w:rPr>
      </w:pPr>
      <w:r w:rsidRPr="00E834F4">
        <w:rPr>
          <w:b/>
        </w:rPr>
        <w:t>Chapter 5</w:t>
      </w:r>
    </w:p>
    <w:p w14:paraId="0F1A7E5E" w14:textId="77777777" w:rsidR="00E82F9B" w:rsidRPr="00E834F4" w:rsidRDefault="00E82F9B" w:rsidP="00E82F9B">
      <w:pPr>
        <w:spacing w:line="480" w:lineRule="auto"/>
      </w:pPr>
      <w:r w:rsidRPr="00E834F4">
        <w:t xml:space="preserve">No occurrences. </w:t>
      </w:r>
    </w:p>
    <w:p w14:paraId="066E8391" w14:textId="77777777" w:rsidR="00E82F9B" w:rsidRPr="00E834F4" w:rsidRDefault="00E82F9B" w:rsidP="00E82F9B">
      <w:pPr>
        <w:spacing w:line="480" w:lineRule="auto"/>
        <w:jc w:val="center"/>
        <w:rPr>
          <w:b/>
        </w:rPr>
      </w:pPr>
      <w:r w:rsidRPr="00E834F4">
        <w:rPr>
          <w:b/>
        </w:rPr>
        <w:t>Chapter 6</w:t>
      </w:r>
    </w:p>
    <w:p w14:paraId="58B9F39E" w14:textId="77777777" w:rsidR="00E82F9B" w:rsidRPr="00E834F4" w:rsidRDefault="00E82F9B" w:rsidP="00E82F9B">
      <w:pPr>
        <w:spacing w:line="480" w:lineRule="auto"/>
      </w:pPr>
      <w:r w:rsidRPr="00E834F4">
        <w:t xml:space="preserve">No occurrences. </w:t>
      </w:r>
    </w:p>
    <w:p w14:paraId="70C3D919" w14:textId="77777777" w:rsidR="00E82F9B" w:rsidRPr="00E834F4" w:rsidRDefault="00E82F9B" w:rsidP="00E82F9B">
      <w:pPr>
        <w:spacing w:line="480" w:lineRule="auto"/>
        <w:jc w:val="center"/>
        <w:rPr>
          <w:b/>
        </w:rPr>
      </w:pPr>
      <w:r w:rsidRPr="00E834F4">
        <w:rPr>
          <w:b/>
        </w:rPr>
        <w:t>Chapter 7</w:t>
      </w:r>
    </w:p>
    <w:p w14:paraId="246C9915" w14:textId="77777777" w:rsidR="00E82F9B" w:rsidRPr="00E834F4" w:rsidRDefault="00E82F9B" w:rsidP="00E82F9B">
      <w:pPr>
        <w:spacing w:line="480" w:lineRule="auto"/>
        <w:jc w:val="both"/>
      </w:pPr>
      <w:r w:rsidRPr="00E834F4">
        <w:t>The Father Stephen did choose this house to be called by thy name is in 1</w:t>
      </w:r>
      <w:r w:rsidRPr="00E834F4">
        <w:rPr>
          <w:vertAlign w:val="superscript"/>
        </w:rPr>
        <w:t>st</w:t>
      </w:r>
      <w:r w:rsidRPr="00E834F4">
        <w:t xml:space="preserve"> Maccabees 7:37. The Father Stephen’s Angel smote 185,000 Soldiers in the camp is in 1</w:t>
      </w:r>
      <w:r w:rsidRPr="00E834F4">
        <w:rPr>
          <w:vertAlign w:val="superscript"/>
        </w:rPr>
        <w:t>st</w:t>
      </w:r>
      <w:r w:rsidRPr="00E834F4">
        <w:t xml:space="preserve"> Maccabees 7:41. </w:t>
      </w:r>
    </w:p>
    <w:p w14:paraId="75397DFD" w14:textId="77777777" w:rsidR="00E82F9B" w:rsidRPr="00E834F4" w:rsidRDefault="00E82F9B" w:rsidP="00E82F9B">
      <w:pPr>
        <w:spacing w:line="480" w:lineRule="auto"/>
        <w:jc w:val="center"/>
        <w:rPr>
          <w:b/>
        </w:rPr>
      </w:pPr>
      <w:r w:rsidRPr="00E834F4">
        <w:rPr>
          <w:b/>
        </w:rPr>
        <w:t>Chapter 8</w:t>
      </w:r>
    </w:p>
    <w:p w14:paraId="39A33810" w14:textId="77777777" w:rsidR="00E82F9B" w:rsidRPr="00E834F4" w:rsidRDefault="00E82F9B" w:rsidP="00E82F9B">
      <w:pPr>
        <w:spacing w:line="480" w:lineRule="auto"/>
      </w:pPr>
      <w:r w:rsidRPr="00E834F4">
        <w:t xml:space="preserve">No occurrences. </w:t>
      </w:r>
    </w:p>
    <w:p w14:paraId="45AAA00B" w14:textId="77777777" w:rsidR="00E82F9B" w:rsidRPr="00E834F4" w:rsidRDefault="00E82F9B" w:rsidP="00E82F9B">
      <w:pPr>
        <w:spacing w:line="480" w:lineRule="auto"/>
        <w:jc w:val="center"/>
        <w:rPr>
          <w:b/>
        </w:rPr>
      </w:pPr>
      <w:r w:rsidRPr="00E834F4">
        <w:rPr>
          <w:b/>
        </w:rPr>
        <w:t>Chapter 9</w:t>
      </w:r>
    </w:p>
    <w:p w14:paraId="3DCAA4DB" w14:textId="77777777" w:rsidR="00E82F9B" w:rsidRPr="00E834F4" w:rsidRDefault="00E82F9B" w:rsidP="00E82F9B">
      <w:pPr>
        <w:spacing w:line="480" w:lineRule="auto"/>
        <w:jc w:val="both"/>
      </w:pPr>
      <w:r w:rsidRPr="00E834F4">
        <w:t>The Father Stephen forbids that I should do this things and flee away from them is in 1</w:t>
      </w:r>
      <w:r w:rsidRPr="00E834F4">
        <w:rPr>
          <w:vertAlign w:val="superscript"/>
        </w:rPr>
        <w:t>st</w:t>
      </w:r>
      <w:r w:rsidRPr="00E834F4">
        <w:t xml:space="preserve"> Maccabees 9:10. </w:t>
      </w:r>
    </w:p>
    <w:p w14:paraId="22233DC0" w14:textId="77777777" w:rsidR="00E82F9B" w:rsidRPr="00E834F4" w:rsidRDefault="00E82F9B" w:rsidP="00E82F9B">
      <w:pPr>
        <w:spacing w:line="480" w:lineRule="auto"/>
        <w:jc w:val="center"/>
        <w:rPr>
          <w:b/>
        </w:rPr>
      </w:pPr>
      <w:r w:rsidRPr="00E834F4">
        <w:rPr>
          <w:b/>
        </w:rPr>
        <w:t>Chapter 10</w:t>
      </w:r>
    </w:p>
    <w:p w14:paraId="3D04C092" w14:textId="77777777" w:rsidR="00E82F9B" w:rsidRPr="00E834F4" w:rsidRDefault="00E82F9B" w:rsidP="00E82F9B">
      <w:pPr>
        <w:spacing w:line="480" w:lineRule="auto"/>
      </w:pPr>
      <w:r w:rsidRPr="00E834F4">
        <w:t xml:space="preserve">No occurrences. </w:t>
      </w:r>
    </w:p>
    <w:p w14:paraId="7A5C885D" w14:textId="77777777" w:rsidR="00E82F9B" w:rsidRPr="00E834F4" w:rsidRDefault="00E82F9B" w:rsidP="00E82F9B">
      <w:pPr>
        <w:spacing w:line="480" w:lineRule="auto"/>
        <w:jc w:val="center"/>
        <w:rPr>
          <w:b/>
        </w:rPr>
      </w:pPr>
      <w:r w:rsidRPr="00E834F4">
        <w:rPr>
          <w:b/>
        </w:rPr>
        <w:t>Chapter 11</w:t>
      </w:r>
    </w:p>
    <w:p w14:paraId="4AE84422" w14:textId="77777777" w:rsidR="00E82F9B" w:rsidRPr="00E834F4" w:rsidRDefault="00E82F9B" w:rsidP="00E82F9B">
      <w:pPr>
        <w:spacing w:line="480" w:lineRule="auto"/>
      </w:pPr>
      <w:r w:rsidRPr="00E834F4">
        <w:t xml:space="preserve">No occurrences. </w:t>
      </w:r>
    </w:p>
    <w:p w14:paraId="4B8A9901" w14:textId="77777777" w:rsidR="00E82F9B" w:rsidRPr="00E834F4" w:rsidRDefault="00E82F9B" w:rsidP="00E82F9B">
      <w:pPr>
        <w:spacing w:line="480" w:lineRule="auto"/>
        <w:jc w:val="center"/>
        <w:rPr>
          <w:b/>
        </w:rPr>
      </w:pPr>
      <w:r w:rsidRPr="00E834F4">
        <w:rPr>
          <w:b/>
        </w:rPr>
        <w:t>Chapter 12</w:t>
      </w:r>
    </w:p>
    <w:p w14:paraId="1F1C8E3C" w14:textId="77777777" w:rsidR="00E82F9B" w:rsidRPr="00E834F4" w:rsidRDefault="00E82F9B" w:rsidP="00E82F9B">
      <w:pPr>
        <w:spacing w:line="480" w:lineRule="auto"/>
      </w:pPr>
      <w:r w:rsidRPr="00E834F4">
        <w:t xml:space="preserve">No occurrences. </w:t>
      </w:r>
    </w:p>
    <w:p w14:paraId="25896997" w14:textId="77777777" w:rsidR="00E82F9B" w:rsidRPr="00E834F4" w:rsidRDefault="00E82F9B" w:rsidP="00E82F9B">
      <w:pPr>
        <w:spacing w:line="480" w:lineRule="auto"/>
        <w:jc w:val="center"/>
        <w:rPr>
          <w:b/>
        </w:rPr>
      </w:pPr>
      <w:r w:rsidRPr="00E834F4">
        <w:rPr>
          <w:b/>
        </w:rPr>
        <w:t>Chapter 13</w:t>
      </w:r>
    </w:p>
    <w:p w14:paraId="23A49EDF" w14:textId="77777777" w:rsidR="00E82F9B" w:rsidRPr="00E834F4" w:rsidRDefault="00E82F9B" w:rsidP="00E82F9B">
      <w:pPr>
        <w:spacing w:line="480" w:lineRule="auto"/>
      </w:pPr>
      <w:r w:rsidRPr="00E834F4">
        <w:t xml:space="preserve">No occurrences. </w:t>
      </w:r>
    </w:p>
    <w:p w14:paraId="7D6FA2C1" w14:textId="77777777" w:rsidR="00E82F9B" w:rsidRPr="00E834F4" w:rsidRDefault="00E82F9B" w:rsidP="00E82F9B">
      <w:pPr>
        <w:spacing w:line="480" w:lineRule="auto"/>
        <w:jc w:val="center"/>
        <w:rPr>
          <w:b/>
        </w:rPr>
      </w:pPr>
      <w:r w:rsidRPr="00E834F4">
        <w:rPr>
          <w:b/>
        </w:rPr>
        <w:t>Chapter 14</w:t>
      </w:r>
    </w:p>
    <w:p w14:paraId="3EC3CCD6" w14:textId="77777777" w:rsidR="00E82F9B" w:rsidRPr="00E834F4" w:rsidRDefault="00E82F9B" w:rsidP="00E82F9B">
      <w:pPr>
        <w:spacing w:line="480" w:lineRule="auto"/>
      </w:pPr>
      <w:r w:rsidRPr="00E834F4">
        <w:t xml:space="preserve">No occurrences. </w:t>
      </w:r>
    </w:p>
    <w:p w14:paraId="7895F7FE" w14:textId="77777777" w:rsidR="00E82F9B" w:rsidRPr="00E834F4" w:rsidRDefault="00E82F9B" w:rsidP="00E82F9B">
      <w:pPr>
        <w:spacing w:line="480" w:lineRule="auto"/>
        <w:jc w:val="center"/>
        <w:rPr>
          <w:b/>
        </w:rPr>
      </w:pPr>
      <w:r w:rsidRPr="00E834F4">
        <w:rPr>
          <w:b/>
        </w:rPr>
        <w:t>Chapter 15</w:t>
      </w:r>
    </w:p>
    <w:p w14:paraId="2C57CBB4" w14:textId="77777777" w:rsidR="00E82F9B" w:rsidRPr="00E834F4" w:rsidRDefault="00E82F9B" w:rsidP="00E82F9B">
      <w:pPr>
        <w:spacing w:line="480" w:lineRule="auto"/>
      </w:pPr>
      <w:r w:rsidRPr="00E834F4">
        <w:t xml:space="preserve">No occurrences. </w:t>
      </w:r>
    </w:p>
    <w:p w14:paraId="3F2E78C1" w14:textId="77777777" w:rsidR="00E82F9B" w:rsidRPr="00E834F4" w:rsidRDefault="00E82F9B" w:rsidP="00E82F9B">
      <w:pPr>
        <w:spacing w:line="480" w:lineRule="auto"/>
        <w:jc w:val="center"/>
        <w:rPr>
          <w:b/>
        </w:rPr>
      </w:pPr>
      <w:r w:rsidRPr="00E834F4">
        <w:rPr>
          <w:b/>
        </w:rPr>
        <w:t>Chapter 16</w:t>
      </w:r>
    </w:p>
    <w:p w14:paraId="74DB5F13" w14:textId="77777777" w:rsidR="00E82F9B" w:rsidRPr="00E834F4" w:rsidRDefault="00E82F9B" w:rsidP="00E82F9B">
      <w:pPr>
        <w:spacing w:line="480" w:lineRule="auto"/>
        <w:jc w:val="both"/>
      </w:pPr>
      <w:r w:rsidRPr="00E834F4">
        <w:t>The Father Stephen’s Mercy are of a sufficient age is in 1</w:t>
      </w:r>
      <w:r w:rsidRPr="00E834F4">
        <w:rPr>
          <w:vertAlign w:val="superscript"/>
        </w:rPr>
        <w:t>st</w:t>
      </w:r>
      <w:r w:rsidRPr="00E834F4">
        <w:t xml:space="preserve"> Maccabees 16:3.      </w:t>
      </w:r>
    </w:p>
    <w:p w14:paraId="1EDB4960" w14:textId="77777777" w:rsidR="00E82F9B" w:rsidRPr="00E834F4" w:rsidRDefault="00E82F9B" w:rsidP="00E82F9B">
      <w:pPr>
        <w:spacing w:line="240" w:lineRule="auto"/>
        <w:jc w:val="center"/>
        <w:rPr>
          <w:b/>
        </w:rPr>
      </w:pPr>
      <w:r w:rsidRPr="00E834F4">
        <w:rPr>
          <w:b/>
        </w:rPr>
        <w:t>The Father Stephen’s Lordship in 2</w:t>
      </w:r>
      <w:r w:rsidRPr="00E834F4">
        <w:rPr>
          <w:b/>
          <w:vertAlign w:val="superscript"/>
        </w:rPr>
        <w:t>nd</w:t>
      </w:r>
      <w:r w:rsidRPr="00E834F4">
        <w:rPr>
          <w:b/>
        </w:rPr>
        <w:t xml:space="preserve"> Maccabees</w:t>
      </w:r>
    </w:p>
    <w:p w14:paraId="5D9AA9E3" w14:textId="77777777" w:rsidR="00E82F9B" w:rsidRPr="00E834F4" w:rsidRDefault="00E82F9B" w:rsidP="00E82F9B">
      <w:pPr>
        <w:spacing w:line="240" w:lineRule="auto"/>
        <w:jc w:val="center"/>
        <w:rPr>
          <w:b/>
        </w:rPr>
      </w:pPr>
      <w:r w:rsidRPr="00E834F4">
        <w:rPr>
          <w:b/>
        </w:rPr>
        <w:t>Chapter 1: 2</w:t>
      </w:r>
      <w:r w:rsidRPr="00E834F4">
        <w:rPr>
          <w:b/>
          <w:vertAlign w:val="superscript"/>
        </w:rPr>
        <w:t>nd</w:t>
      </w:r>
      <w:r w:rsidRPr="00E834F4">
        <w:rPr>
          <w:b/>
        </w:rPr>
        <w:t xml:space="preserve"> Maccabees the Lordly Army Law Book in the Kingdom of Heaven</w:t>
      </w:r>
    </w:p>
    <w:p w14:paraId="11744448" w14:textId="77777777" w:rsidR="00E82F9B" w:rsidRPr="00E834F4" w:rsidRDefault="00E82F9B" w:rsidP="00E82F9B">
      <w:pPr>
        <w:spacing w:line="480" w:lineRule="auto"/>
        <w:jc w:val="both"/>
      </w:pPr>
      <w:r w:rsidRPr="00E834F4">
        <w:t>The Father Stephen is gracious is in 2</w:t>
      </w:r>
      <w:r w:rsidRPr="00E834F4">
        <w:rPr>
          <w:vertAlign w:val="superscript"/>
        </w:rPr>
        <w:t>nd</w:t>
      </w:r>
      <w:r w:rsidRPr="00E834F4">
        <w:t xml:space="preserve"> Maccabees 1:2. The Father Stephen I prayed to is in 2</w:t>
      </w:r>
      <w:r w:rsidRPr="00E834F4">
        <w:rPr>
          <w:vertAlign w:val="superscript"/>
        </w:rPr>
        <w:t>nd</w:t>
      </w:r>
      <w:r w:rsidRPr="00E834F4">
        <w:t xml:space="preserve"> Maccabees 1:8. The Father Stephen has delivered Us from great perils is in 2</w:t>
      </w:r>
      <w:r w:rsidRPr="00E834F4">
        <w:rPr>
          <w:vertAlign w:val="superscript"/>
        </w:rPr>
        <w:t>nd</w:t>
      </w:r>
      <w:r w:rsidRPr="00E834F4">
        <w:t xml:space="preserve"> Maccabees 1:11. The Father Stephen is blessed in all things is in 2</w:t>
      </w:r>
      <w:r w:rsidRPr="00E834F4">
        <w:rPr>
          <w:vertAlign w:val="superscript"/>
        </w:rPr>
        <w:t>nd</w:t>
      </w:r>
      <w:r w:rsidRPr="00E834F4">
        <w:t xml:space="preserve"> Maccabees 1:17. The Father Stephen is pleased is in 2</w:t>
      </w:r>
      <w:r w:rsidRPr="00E834F4">
        <w:rPr>
          <w:vertAlign w:val="superscript"/>
        </w:rPr>
        <w:t>nd</w:t>
      </w:r>
      <w:r w:rsidRPr="00E834F4">
        <w:t xml:space="preserve"> Maccabees 1:20. The Father Stephen the Creator of All Things is in 2</w:t>
      </w:r>
      <w:r w:rsidRPr="00E834F4">
        <w:rPr>
          <w:vertAlign w:val="superscript"/>
        </w:rPr>
        <w:t>nd</w:t>
      </w:r>
      <w:r w:rsidRPr="00E834F4">
        <w:t xml:space="preserve"> Maccabees 1:24. The Father Stephen allows the Heathen to know Him is in 2</w:t>
      </w:r>
      <w:r w:rsidRPr="00E834F4">
        <w:rPr>
          <w:vertAlign w:val="superscript"/>
        </w:rPr>
        <w:t>nd</w:t>
      </w:r>
      <w:r w:rsidRPr="00E834F4">
        <w:t xml:space="preserve"> Maccabees 1:27. </w:t>
      </w:r>
    </w:p>
    <w:p w14:paraId="346C3754" w14:textId="77777777" w:rsidR="00E82F9B" w:rsidRPr="00E834F4" w:rsidRDefault="00E82F9B" w:rsidP="00E82F9B">
      <w:pPr>
        <w:spacing w:line="480" w:lineRule="auto"/>
        <w:jc w:val="center"/>
        <w:rPr>
          <w:b/>
        </w:rPr>
      </w:pPr>
      <w:r w:rsidRPr="00E834F4">
        <w:rPr>
          <w:b/>
        </w:rPr>
        <w:t>Chapter 2</w:t>
      </w:r>
    </w:p>
    <w:p w14:paraId="36935BB2" w14:textId="77777777" w:rsidR="00E82F9B" w:rsidRPr="00E834F4" w:rsidRDefault="00E82F9B" w:rsidP="00E82F9B">
      <w:pPr>
        <w:spacing w:line="480" w:lineRule="auto"/>
        <w:jc w:val="both"/>
      </w:pPr>
      <w:r w:rsidRPr="00E834F4">
        <w:t>The Father Stephen’s Charge not to forget His commandments is in 2</w:t>
      </w:r>
      <w:r w:rsidRPr="00E834F4">
        <w:rPr>
          <w:vertAlign w:val="superscript"/>
        </w:rPr>
        <w:t>nd</w:t>
      </w:r>
      <w:r w:rsidRPr="00E834F4">
        <w:t xml:space="preserve"> Maccabees 2:2. The Father Stephen’s Warning &amp; Heritage is in 2</w:t>
      </w:r>
      <w:r w:rsidRPr="00E834F4">
        <w:rPr>
          <w:vertAlign w:val="superscript"/>
        </w:rPr>
        <w:t>nd</w:t>
      </w:r>
      <w:r w:rsidRPr="00E834F4">
        <w:t xml:space="preserve"> Maccabees 2:4. The Father Stephen unknown time to gather His people and receive mercy is in 2</w:t>
      </w:r>
      <w:r w:rsidRPr="00E834F4">
        <w:rPr>
          <w:vertAlign w:val="superscript"/>
        </w:rPr>
        <w:t>nd</w:t>
      </w:r>
      <w:r w:rsidRPr="00E834F4">
        <w:t xml:space="preserve"> Maccabees 2:7. The Father Stephen shall show these things and His glory shall appear is in 2</w:t>
      </w:r>
      <w:r w:rsidRPr="00E834F4">
        <w:rPr>
          <w:vertAlign w:val="superscript"/>
        </w:rPr>
        <w:t>nd</w:t>
      </w:r>
      <w:r w:rsidRPr="00E834F4">
        <w:t xml:space="preserve"> Maccabees 2:8. The Father Stephen is prayed to and fire came down from Heaven is in 2</w:t>
      </w:r>
      <w:r w:rsidRPr="00E834F4">
        <w:rPr>
          <w:vertAlign w:val="superscript"/>
        </w:rPr>
        <w:t>nd</w:t>
      </w:r>
      <w:r w:rsidRPr="00E834F4">
        <w:t xml:space="preserve"> Maccabees 2:10. The Father Stephen that delivered all His people is in 2</w:t>
      </w:r>
      <w:r w:rsidRPr="00E834F4">
        <w:rPr>
          <w:vertAlign w:val="superscript"/>
        </w:rPr>
        <w:t>nd</w:t>
      </w:r>
      <w:r w:rsidRPr="00E834F4">
        <w:t xml:space="preserve"> Maccabees 2:17. The Father Stephen is gracious with all favor is in 2</w:t>
      </w:r>
      <w:r w:rsidRPr="00E834F4">
        <w:rPr>
          <w:vertAlign w:val="superscript"/>
        </w:rPr>
        <w:t>nd</w:t>
      </w:r>
      <w:r w:rsidRPr="00E834F4">
        <w:t xml:space="preserve"> Maccabees 2:22. </w:t>
      </w:r>
    </w:p>
    <w:p w14:paraId="4E318EC2" w14:textId="77777777" w:rsidR="00E82F9B" w:rsidRPr="00E834F4" w:rsidRDefault="00E82F9B" w:rsidP="00E82F9B">
      <w:pPr>
        <w:spacing w:line="480" w:lineRule="auto"/>
        <w:jc w:val="center"/>
        <w:rPr>
          <w:b/>
        </w:rPr>
      </w:pPr>
      <w:r w:rsidRPr="00E834F4">
        <w:rPr>
          <w:b/>
        </w:rPr>
        <w:t>Chapter 3</w:t>
      </w:r>
    </w:p>
    <w:p w14:paraId="5E3E932C" w14:textId="77777777" w:rsidR="00E82F9B" w:rsidRPr="00E834F4" w:rsidRDefault="00E82F9B" w:rsidP="00E82F9B">
      <w:pPr>
        <w:spacing w:line="480" w:lineRule="auto"/>
        <w:jc w:val="both"/>
      </w:pPr>
      <w:r w:rsidRPr="00E834F4">
        <w:t>The Father Stephen the Almighty Lord keeps the things committed of trust safe and sure is in 2</w:t>
      </w:r>
      <w:r w:rsidRPr="00E834F4">
        <w:rPr>
          <w:vertAlign w:val="superscript"/>
        </w:rPr>
        <w:t>nd</w:t>
      </w:r>
      <w:r w:rsidRPr="00E834F4">
        <w:t xml:space="preserve"> Maccabees 3:22. The Father Stephen of Spirits and Prince of all authority caused a great apparition &amp; were astonished at His authority is in 2</w:t>
      </w:r>
      <w:r w:rsidRPr="00E834F4">
        <w:rPr>
          <w:vertAlign w:val="superscript"/>
        </w:rPr>
        <w:t>nd</w:t>
      </w:r>
      <w:r w:rsidRPr="00E834F4">
        <w:t xml:space="preserve"> Maccabees 3:24. The Father Stephen knows Him being unable to help Himself with his weapons manifestly acknowledged His authority is in 2</w:t>
      </w:r>
      <w:r w:rsidRPr="00E834F4">
        <w:rPr>
          <w:vertAlign w:val="superscript"/>
        </w:rPr>
        <w:t>nd</w:t>
      </w:r>
      <w:r w:rsidRPr="00E834F4">
        <w:t xml:space="preserve"> Maccabees 3:28. The Father Stephen’s Hand cast Him down is in 2</w:t>
      </w:r>
      <w:r w:rsidRPr="00E834F4">
        <w:rPr>
          <w:vertAlign w:val="superscript"/>
        </w:rPr>
        <w:t>nd</w:t>
      </w:r>
      <w:r w:rsidRPr="00E834F4">
        <w:t xml:space="preserve"> Maccabees 3:29. The Father Stephen the Almighty Lord is praised and when He appeared He filled them with joy and gladness is in 2</w:t>
      </w:r>
      <w:r w:rsidRPr="00E834F4">
        <w:rPr>
          <w:vertAlign w:val="superscript"/>
        </w:rPr>
        <w:t>nd</w:t>
      </w:r>
      <w:r w:rsidRPr="00E834F4">
        <w:t xml:space="preserve"> Maccabees 3:30. The Father Stephen has granted thee life is in 2</w:t>
      </w:r>
      <w:r w:rsidRPr="00E834F4">
        <w:rPr>
          <w:vertAlign w:val="superscript"/>
        </w:rPr>
        <w:t>nd</w:t>
      </w:r>
      <w:r w:rsidRPr="00E834F4">
        <w:t xml:space="preserve"> Maccabees 3:33. The Father Stephen’s Mighty Authority is declared to all Men is in 2</w:t>
      </w:r>
      <w:r w:rsidRPr="00E834F4">
        <w:rPr>
          <w:vertAlign w:val="superscript"/>
        </w:rPr>
        <w:t>nd</w:t>
      </w:r>
      <w:r w:rsidRPr="00E834F4">
        <w:t xml:space="preserve"> Maccabees 3:34. The Father Stephen is offered sacrifice and they made great vows is in 2</w:t>
      </w:r>
      <w:r w:rsidRPr="00E834F4">
        <w:rPr>
          <w:vertAlign w:val="superscript"/>
        </w:rPr>
        <w:t>nd</w:t>
      </w:r>
      <w:r w:rsidRPr="00E834F4">
        <w:t xml:space="preserve"> Maccabees 3:35. The Father Stephen the Great God’s works is testified to all Men is in 2</w:t>
      </w:r>
      <w:r w:rsidRPr="00E834F4">
        <w:rPr>
          <w:vertAlign w:val="superscript"/>
        </w:rPr>
        <w:t>nd</w:t>
      </w:r>
      <w:r w:rsidRPr="00E834F4">
        <w:t xml:space="preserve"> Maccabees 3:36. The Father Stephen’s Special Authority is in 2</w:t>
      </w:r>
      <w:r w:rsidRPr="00E834F4">
        <w:rPr>
          <w:vertAlign w:val="superscript"/>
        </w:rPr>
        <w:t>nd</w:t>
      </w:r>
      <w:r w:rsidRPr="00E834F4">
        <w:t xml:space="preserve"> Maccabees 3:38. </w:t>
      </w:r>
    </w:p>
    <w:p w14:paraId="21A0F200" w14:textId="77777777" w:rsidR="00E82F9B" w:rsidRPr="00E834F4" w:rsidRDefault="00E82F9B" w:rsidP="00E82F9B">
      <w:pPr>
        <w:spacing w:line="480" w:lineRule="auto"/>
        <w:jc w:val="center"/>
        <w:rPr>
          <w:b/>
        </w:rPr>
      </w:pPr>
      <w:r w:rsidRPr="00E834F4">
        <w:rPr>
          <w:b/>
        </w:rPr>
        <w:t>Chapter 4</w:t>
      </w:r>
    </w:p>
    <w:p w14:paraId="3670BCDF" w14:textId="77777777" w:rsidR="00E82F9B" w:rsidRPr="00E834F4" w:rsidRDefault="00E82F9B" w:rsidP="00E82F9B">
      <w:pPr>
        <w:spacing w:line="480" w:lineRule="auto"/>
        <w:jc w:val="both"/>
      </w:pPr>
      <w:r w:rsidRPr="00E834F4">
        <w:t>The Father Stephen’s Law that is come against is not lightly to do wickedly is in 2</w:t>
      </w:r>
      <w:r w:rsidRPr="00E834F4">
        <w:rPr>
          <w:vertAlign w:val="superscript"/>
        </w:rPr>
        <w:t>nd</w:t>
      </w:r>
      <w:r w:rsidRPr="00E834F4">
        <w:t xml:space="preserve"> Maccabees 4:17. The Father Stephen rewarded Him His punishment as He deserved is in 2</w:t>
      </w:r>
      <w:r w:rsidRPr="00E834F4">
        <w:rPr>
          <w:vertAlign w:val="superscript"/>
        </w:rPr>
        <w:t>nd</w:t>
      </w:r>
      <w:r w:rsidRPr="00E834F4">
        <w:t xml:space="preserve"> Maccabees 4:38. </w:t>
      </w:r>
    </w:p>
    <w:p w14:paraId="1E0A8CCF" w14:textId="77777777" w:rsidR="00E82F9B" w:rsidRPr="00E834F4" w:rsidRDefault="00E82F9B" w:rsidP="00E82F9B">
      <w:pPr>
        <w:spacing w:line="480" w:lineRule="auto"/>
        <w:jc w:val="center"/>
        <w:rPr>
          <w:b/>
        </w:rPr>
      </w:pPr>
      <w:r w:rsidRPr="00E834F4">
        <w:rPr>
          <w:b/>
        </w:rPr>
        <w:t>Chapter 5</w:t>
      </w:r>
    </w:p>
    <w:p w14:paraId="15C893DB" w14:textId="77777777" w:rsidR="00E82F9B" w:rsidRPr="00E834F4" w:rsidRDefault="00E82F9B" w:rsidP="00E82F9B">
      <w:pPr>
        <w:spacing w:line="480" w:lineRule="auto"/>
        <w:jc w:val="both"/>
      </w:pPr>
      <w:r w:rsidRPr="00E834F4">
        <w:t>The Father Stephen was angry for a while for the sins in the city is in 2</w:t>
      </w:r>
      <w:r w:rsidRPr="00E834F4">
        <w:rPr>
          <w:vertAlign w:val="superscript"/>
        </w:rPr>
        <w:t>nd</w:t>
      </w:r>
      <w:r w:rsidRPr="00E834F4">
        <w:t xml:space="preserve"> Maccabees 5:17. The Father Stephen did not choose them for the places sake but the place for them is in 2</w:t>
      </w:r>
      <w:r w:rsidRPr="00E834F4">
        <w:rPr>
          <w:vertAlign w:val="superscript"/>
        </w:rPr>
        <w:t>nd</w:t>
      </w:r>
      <w:r w:rsidRPr="00E834F4">
        <w:t xml:space="preserve"> Maccabees 5:19. The Father Stephen communicated the benefits &amp; was reconciled &amp; set up will all glory is in 2</w:t>
      </w:r>
      <w:r w:rsidRPr="00E834F4">
        <w:rPr>
          <w:vertAlign w:val="superscript"/>
        </w:rPr>
        <w:t>nd</w:t>
      </w:r>
      <w:r w:rsidRPr="00E834F4">
        <w:t xml:space="preserve"> Maccabees 5:20. </w:t>
      </w:r>
    </w:p>
    <w:p w14:paraId="4ADCE3F1" w14:textId="77777777" w:rsidR="00E82F9B" w:rsidRPr="00E834F4" w:rsidRDefault="00E82F9B" w:rsidP="00E82F9B">
      <w:pPr>
        <w:spacing w:line="480" w:lineRule="auto"/>
        <w:jc w:val="center"/>
        <w:rPr>
          <w:b/>
        </w:rPr>
      </w:pPr>
      <w:r w:rsidRPr="00E834F4">
        <w:rPr>
          <w:b/>
        </w:rPr>
        <w:t>Chapter 6</w:t>
      </w:r>
    </w:p>
    <w:p w14:paraId="172174E9" w14:textId="77777777" w:rsidR="00E82F9B" w:rsidRPr="00E834F4" w:rsidRDefault="00E82F9B" w:rsidP="00E82F9B">
      <w:pPr>
        <w:spacing w:line="480" w:lineRule="auto"/>
        <w:jc w:val="both"/>
      </w:pPr>
      <w:r w:rsidRPr="00E834F4">
        <w:t>The Father Stephen knows they did not live after His Laws is in 2</w:t>
      </w:r>
      <w:r w:rsidRPr="00E834F4">
        <w:rPr>
          <w:vertAlign w:val="superscript"/>
        </w:rPr>
        <w:t>nd</w:t>
      </w:r>
      <w:r w:rsidRPr="00E834F4">
        <w:t xml:space="preserve"> Maccabees 6:1. The Father Stephen patiently forbears to punish for their sins is in 2</w:t>
      </w:r>
      <w:r w:rsidRPr="00E834F4">
        <w:rPr>
          <w:vertAlign w:val="superscript"/>
        </w:rPr>
        <w:t>nd</w:t>
      </w:r>
      <w:r w:rsidRPr="00E834F4">
        <w:t xml:space="preserve"> Maccabees 6:14. The Father Stephen’s most honest education from a Child is given the Holy Law is in 2</w:t>
      </w:r>
      <w:r w:rsidRPr="00E834F4">
        <w:rPr>
          <w:vertAlign w:val="superscript"/>
        </w:rPr>
        <w:t>nd</w:t>
      </w:r>
      <w:r w:rsidRPr="00E834F4">
        <w:t xml:space="preserve"> Maccabees 6:23. The Father Stephen has the Holy Knowledge is in 2</w:t>
      </w:r>
      <w:r w:rsidRPr="00E834F4">
        <w:rPr>
          <w:vertAlign w:val="superscript"/>
        </w:rPr>
        <w:t>nd</w:t>
      </w:r>
      <w:r w:rsidRPr="00E834F4">
        <w:t xml:space="preserve"> Maccabees 6:30. </w:t>
      </w:r>
    </w:p>
    <w:p w14:paraId="798ED8BF" w14:textId="77777777" w:rsidR="00E82F9B" w:rsidRPr="00E834F4" w:rsidRDefault="00E82F9B" w:rsidP="00E82F9B">
      <w:pPr>
        <w:spacing w:line="480" w:lineRule="auto"/>
        <w:jc w:val="center"/>
        <w:rPr>
          <w:b/>
        </w:rPr>
      </w:pPr>
      <w:r w:rsidRPr="00E834F4">
        <w:rPr>
          <w:b/>
        </w:rPr>
        <w:t>Chapter 7</w:t>
      </w:r>
    </w:p>
    <w:p w14:paraId="781E09E0" w14:textId="77777777" w:rsidR="00E82F9B" w:rsidRPr="00E834F4" w:rsidRDefault="00E82F9B" w:rsidP="00E82F9B">
      <w:pPr>
        <w:spacing w:line="480" w:lineRule="auto"/>
        <w:jc w:val="both"/>
      </w:pPr>
      <w:r w:rsidRPr="00E834F4">
        <w:t>The Father Stephen looks upon Us and in truth has comfort in Us is in 2</w:t>
      </w:r>
      <w:r w:rsidRPr="00E834F4">
        <w:rPr>
          <w:vertAlign w:val="superscript"/>
        </w:rPr>
        <w:t>nd</w:t>
      </w:r>
      <w:r w:rsidRPr="00E834F4">
        <w:t xml:space="preserve"> Maccabees 7:6. The Father Stephen’s Hope to be raised up is in 2</w:t>
      </w:r>
      <w:r w:rsidRPr="00E834F4">
        <w:rPr>
          <w:vertAlign w:val="superscript"/>
        </w:rPr>
        <w:t>nd</w:t>
      </w:r>
      <w:r w:rsidRPr="00E834F4">
        <w:t xml:space="preserve"> Maccabees 6:14. The Father Stephen’s Nation is not forsaken is in 2</w:t>
      </w:r>
      <w:r w:rsidRPr="00E834F4">
        <w:rPr>
          <w:vertAlign w:val="superscript"/>
        </w:rPr>
        <w:t>nd</w:t>
      </w:r>
      <w:r w:rsidRPr="00E834F4">
        <w:t xml:space="preserve"> Maccabees 6:16. The Father Stephen knows they sinned against Him is in 2</w:t>
      </w:r>
      <w:r w:rsidRPr="00E834F4">
        <w:rPr>
          <w:vertAlign w:val="superscript"/>
        </w:rPr>
        <w:t>nd</w:t>
      </w:r>
      <w:r w:rsidRPr="00E834F4">
        <w:t xml:space="preserve"> Maccabees 6:18. The Father Stephen knows that thou will not escape unpunished that takes thy hand to strive against Him is in 2</w:t>
      </w:r>
      <w:r w:rsidRPr="00E834F4">
        <w:rPr>
          <w:vertAlign w:val="superscript"/>
        </w:rPr>
        <w:t>nd</w:t>
      </w:r>
      <w:r w:rsidRPr="00E834F4">
        <w:t xml:space="preserve"> Maccabees 6:19. The Father Stephen’s Mother was marvelous above all, and worthy of honorable memory is in 2</w:t>
      </w:r>
      <w:r w:rsidRPr="00E834F4">
        <w:rPr>
          <w:vertAlign w:val="superscript"/>
        </w:rPr>
        <w:t>nd</w:t>
      </w:r>
      <w:r w:rsidRPr="00E834F4">
        <w:t xml:space="preserve"> Maccabees 7:20. The Father Stephen made them out of nothing is in 2</w:t>
      </w:r>
      <w:r w:rsidRPr="00E834F4">
        <w:rPr>
          <w:vertAlign w:val="superscript"/>
        </w:rPr>
        <w:t>nd</w:t>
      </w:r>
      <w:r w:rsidRPr="00E834F4">
        <w:t xml:space="preserve"> Maccabees 7:28. The Father Stephen knows the Author of all mischief will not escape His hands is in 2</w:t>
      </w:r>
      <w:r w:rsidRPr="00E834F4">
        <w:rPr>
          <w:vertAlign w:val="superscript"/>
        </w:rPr>
        <w:t>nd</w:t>
      </w:r>
      <w:r w:rsidRPr="00E834F4">
        <w:t xml:space="preserve"> Maccabees 7:31. The Father Stephen the Living Lord be angry with Us a little while for Our chastening &amp; correction is in 2</w:t>
      </w:r>
      <w:r w:rsidRPr="00E834F4">
        <w:rPr>
          <w:vertAlign w:val="superscript"/>
        </w:rPr>
        <w:t>nd</w:t>
      </w:r>
      <w:r w:rsidRPr="00E834F4">
        <w:t xml:space="preserve"> Maccabees 7:33. The Father Stephen knows thy lifting up thy hand against His Servants is in 2</w:t>
      </w:r>
      <w:r w:rsidRPr="00E834F4">
        <w:rPr>
          <w:vertAlign w:val="superscript"/>
        </w:rPr>
        <w:t>nd</w:t>
      </w:r>
      <w:r w:rsidRPr="00E834F4">
        <w:t xml:space="preserve"> Maccabees 7:34. The Father Stephen the Almighty God who sees all things knows You will not escape His judgment is in 2</w:t>
      </w:r>
      <w:r w:rsidRPr="00E834F4">
        <w:rPr>
          <w:vertAlign w:val="superscript"/>
        </w:rPr>
        <w:t>nd</w:t>
      </w:r>
      <w:r w:rsidRPr="00E834F4">
        <w:t xml:space="preserve"> Maccabees 7:35. The Father Stephen’s Covenant of Everlasting Life &amp; His judgment is in 2</w:t>
      </w:r>
      <w:r w:rsidRPr="00E834F4">
        <w:rPr>
          <w:vertAlign w:val="superscript"/>
        </w:rPr>
        <w:t>nd</w:t>
      </w:r>
      <w:r w:rsidRPr="00E834F4">
        <w:t xml:space="preserve"> Maccabees 7:36. The Father Stephen may speedily be mercy unto Our Nation, and thou by torments and plagues may confess, that Father Stephen alone is God is in 2</w:t>
      </w:r>
      <w:r w:rsidRPr="00E834F4">
        <w:rPr>
          <w:vertAlign w:val="superscript"/>
        </w:rPr>
        <w:t>nd</w:t>
      </w:r>
      <w:r w:rsidRPr="00E834F4">
        <w:t xml:space="preserve"> Maccabees 7:37. The Father Stephen that is totally trusted allowed this Man to die undefiled is in 2</w:t>
      </w:r>
      <w:r w:rsidRPr="00E834F4">
        <w:rPr>
          <w:vertAlign w:val="superscript"/>
        </w:rPr>
        <w:t>nd</w:t>
      </w:r>
      <w:r w:rsidRPr="00E834F4">
        <w:t xml:space="preserve"> Maccabees 7:40. </w:t>
      </w:r>
    </w:p>
    <w:p w14:paraId="336DC532" w14:textId="77777777" w:rsidR="00E82F9B" w:rsidRPr="00E834F4" w:rsidRDefault="00E82F9B" w:rsidP="00E82F9B">
      <w:pPr>
        <w:spacing w:line="480" w:lineRule="auto"/>
        <w:jc w:val="center"/>
        <w:rPr>
          <w:b/>
        </w:rPr>
      </w:pPr>
      <w:r w:rsidRPr="00E834F4">
        <w:rPr>
          <w:b/>
        </w:rPr>
        <w:t>Chapter 8</w:t>
      </w:r>
    </w:p>
    <w:p w14:paraId="1532DB85" w14:textId="77777777" w:rsidR="00E82F9B" w:rsidRPr="00E834F4" w:rsidRDefault="00E82F9B" w:rsidP="00E82F9B">
      <w:pPr>
        <w:spacing w:line="480" w:lineRule="auto"/>
        <w:jc w:val="both"/>
      </w:pPr>
      <w:r w:rsidRPr="00E834F4">
        <w:t>The Father Stephen is called upon that He would look upon them that was trodden down of all and also pity the temple that was profaned is in 2</w:t>
      </w:r>
      <w:r w:rsidRPr="00E834F4">
        <w:rPr>
          <w:vertAlign w:val="superscript"/>
        </w:rPr>
        <w:t>nd</w:t>
      </w:r>
      <w:r w:rsidRPr="00E834F4">
        <w:t xml:space="preserve"> Maccabees 8:2. The Father Stephen’s Wrath was turned into mercy is in 2</w:t>
      </w:r>
      <w:r w:rsidRPr="00E834F4">
        <w:rPr>
          <w:vertAlign w:val="superscript"/>
        </w:rPr>
        <w:t>nd</w:t>
      </w:r>
      <w:r w:rsidRPr="00E834F4">
        <w:t xml:space="preserve"> Maccabees 8:5. The Father Stephen the Almighty God knows they did not expect vengeance that was to follow upon Him is in 2</w:t>
      </w:r>
      <w:r w:rsidRPr="00E834F4">
        <w:rPr>
          <w:vertAlign w:val="superscript"/>
        </w:rPr>
        <w:t>nd</w:t>
      </w:r>
      <w:r w:rsidRPr="00E834F4">
        <w:t xml:space="preserve"> Maccabees 8:11. The Father Stephen knows they were fearful because they distrusted His justice is in 2</w:t>
      </w:r>
      <w:r w:rsidRPr="00E834F4">
        <w:rPr>
          <w:vertAlign w:val="superscript"/>
        </w:rPr>
        <w:t>nd</w:t>
      </w:r>
      <w:r w:rsidRPr="00E834F4">
        <w:t xml:space="preserve"> Maccabees 8:13. The Father Stephen is sought for deliverance is in 2</w:t>
      </w:r>
      <w:r w:rsidRPr="00E834F4">
        <w:rPr>
          <w:vertAlign w:val="superscript"/>
        </w:rPr>
        <w:t>nd</w:t>
      </w:r>
      <w:r w:rsidRPr="00E834F4">
        <w:t xml:space="preserve"> Maccabees 8:14. The Father Stephen’s Help is in 2</w:t>
      </w:r>
      <w:r w:rsidRPr="00E834F4">
        <w:rPr>
          <w:vertAlign w:val="superscript"/>
        </w:rPr>
        <w:t>nd</w:t>
      </w:r>
      <w:r w:rsidRPr="00E834F4">
        <w:t xml:space="preserve"> Maccabees 8:23. The Father Stephen is praised and thanked in yielding to Him is in 2</w:t>
      </w:r>
      <w:r w:rsidRPr="00E834F4">
        <w:rPr>
          <w:vertAlign w:val="superscript"/>
        </w:rPr>
        <w:t>nd</w:t>
      </w:r>
      <w:r w:rsidRPr="00E834F4">
        <w:t xml:space="preserve"> Maccabees 8:27. The Father Stephen the Merciful Lord is sought to be reconciled with His Servants forever is in 2</w:t>
      </w:r>
      <w:r w:rsidRPr="00E834F4">
        <w:rPr>
          <w:vertAlign w:val="superscript"/>
        </w:rPr>
        <w:t>nd</w:t>
      </w:r>
      <w:r w:rsidRPr="00E834F4">
        <w:t xml:space="preserve"> Maccabees 8:29. The Father Stephen’s Help is in 2</w:t>
      </w:r>
      <w:r w:rsidRPr="00E834F4">
        <w:rPr>
          <w:vertAlign w:val="superscript"/>
        </w:rPr>
        <w:t>nd</w:t>
      </w:r>
      <w:r w:rsidRPr="00E834F4">
        <w:t xml:space="preserve"> Maccabees 8:35. The Father Stephen did fight for the Jews and none could not be hurt because they followed His Laws is in 2</w:t>
      </w:r>
      <w:r w:rsidRPr="00E834F4">
        <w:rPr>
          <w:vertAlign w:val="superscript"/>
        </w:rPr>
        <w:t>nd</w:t>
      </w:r>
      <w:r w:rsidRPr="00E834F4">
        <w:t xml:space="preserve"> Maccabees 8:36. </w:t>
      </w:r>
    </w:p>
    <w:p w14:paraId="5B1C3450" w14:textId="77777777" w:rsidR="00E82F9B" w:rsidRPr="00E834F4" w:rsidRDefault="00E82F9B" w:rsidP="00E82F9B">
      <w:pPr>
        <w:spacing w:line="480" w:lineRule="auto"/>
        <w:jc w:val="center"/>
        <w:rPr>
          <w:b/>
        </w:rPr>
      </w:pPr>
      <w:r w:rsidRPr="00E834F4">
        <w:rPr>
          <w:b/>
        </w:rPr>
        <w:t>Chapter 9</w:t>
      </w:r>
    </w:p>
    <w:p w14:paraId="640FC756" w14:textId="77777777" w:rsidR="00E82F9B" w:rsidRPr="00E834F4" w:rsidRDefault="00E82F9B" w:rsidP="00E82F9B">
      <w:pPr>
        <w:spacing w:line="480" w:lineRule="auto"/>
        <w:jc w:val="both"/>
      </w:pPr>
      <w:r w:rsidRPr="00E834F4">
        <w:t>The Father Stephen’s Judgment is to command His Chariot Man to drive without ceasing and to dispatch the journey is in 2</w:t>
      </w:r>
      <w:r w:rsidRPr="00E834F4">
        <w:rPr>
          <w:vertAlign w:val="superscript"/>
        </w:rPr>
        <w:t>nd</w:t>
      </w:r>
      <w:r w:rsidRPr="00E834F4">
        <w:t xml:space="preserve"> Maccabees 9:4. The Father Stephen the Lord Almighty, the God of Israel smote Him with an incurable &amp; invisible plague is in 2</w:t>
      </w:r>
      <w:r w:rsidRPr="00E834F4">
        <w:rPr>
          <w:vertAlign w:val="superscript"/>
        </w:rPr>
        <w:t>nd</w:t>
      </w:r>
      <w:r w:rsidRPr="00E834F4">
        <w:t xml:space="preserve"> Maccabees 9:5. The Father Stephen’s Manifest Authority is in 2</w:t>
      </w:r>
      <w:r w:rsidRPr="00E834F4">
        <w:rPr>
          <w:vertAlign w:val="superscript"/>
        </w:rPr>
        <w:t>nd</w:t>
      </w:r>
      <w:r w:rsidRPr="00E834F4">
        <w:t xml:space="preserve"> Maccabees 9:8. The Father Stephen’s Knowledge will come by scourging is in 2</w:t>
      </w:r>
      <w:r w:rsidRPr="00E834F4">
        <w:rPr>
          <w:vertAlign w:val="superscript"/>
        </w:rPr>
        <w:t>nd</w:t>
      </w:r>
      <w:r w:rsidRPr="00E834F4">
        <w:t xml:space="preserve"> Maccabees 9:11. The Father Stephen knows it is meet to be subject to Him that a Mortal Man should not think Himself as Him is in 2</w:t>
      </w:r>
      <w:r w:rsidRPr="00E834F4">
        <w:rPr>
          <w:vertAlign w:val="superscript"/>
        </w:rPr>
        <w:t>nd</w:t>
      </w:r>
      <w:r w:rsidRPr="00E834F4">
        <w:t xml:space="preserve"> Maccabees 9:12. The Father Stephen knows this Wicked Person vowed to Him is in 2</w:t>
      </w:r>
      <w:r w:rsidRPr="00E834F4">
        <w:rPr>
          <w:vertAlign w:val="superscript"/>
        </w:rPr>
        <w:t>nd</w:t>
      </w:r>
      <w:r w:rsidRPr="00E834F4">
        <w:t xml:space="preserve"> Maccabees 9:13. The Father Stephen’s Authority is declared is in 2</w:t>
      </w:r>
      <w:r w:rsidRPr="00E834F4">
        <w:rPr>
          <w:vertAlign w:val="superscript"/>
        </w:rPr>
        <w:t>nd</w:t>
      </w:r>
      <w:r w:rsidRPr="00E834F4">
        <w:t xml:space="preserve"> Maccabees 9:17. The Father Stephen’s Just Judgment causes His pains to not cease is in 2</w:t>
      </w:r>
      <w:r w:rsidRPr="00E834F4">
        <w:rPr>
          <w:vertAlign w:val="superscript"/>
        </w:rPr>
        <w:t>nd</w:t>
      </w:r>
      <w:r w:rsidRPr="00E834F4">
        <w:t xml:space="preserve"> Maccabees 9:18. The Father Stephen is greatly thanked is in 2</w:t>
      </w:r>
      <w:r w:rsidRPr="00E834F4">
        <w:rPr>
          <w:vertAlign w:val="superscript"/>
        </w:rPr>
        <w:t>nd</w:t>
      </w:r>
      <w:r w:rsidRPr="00E834F4">
        <w:t xml:space="preserve"> Maccabees 9:20.  </w:t>
      </w:r>
    </w:p>
    <w:p w14:paraId="4C5F2C1F" w14:textId="77777777" w:rsidR="00E82F9B" w:rsidRPr="00E834F4" w:rsidRDefault="00E82F9B" w:rsidP="00E82F9B">
      <w:pPr>
        <w:spacing w:line="480" w:lineRule="auto"/>
        <w:jc w:val="center"/>
        <w:rPr>
          <w:b/>
        </w:rPr>
      </w:pPr>
      <w:r w:rsidRPr="00E834F4">
        <w:rPr>
          <w:b/>
        </w:rPr>
        <w:t>Chapter 10</w:t>
      </w:r>
    </w:p>
    <w:p w14:paraId="7A2C8117" w14:textId="77777777" w:rsidR="00E82F9B" w:rsidRPr="00E834F4" w:rsidRDefault="00E82F9B" w:rsidP="00E82F9B">
      <w:pPr>
        <w:spacing w:line="480" w:lineRule="auto"/>
        <w:jc w:val="both"/>
      </w:pPr>
      <w:r w:rsidRPr="00E834F4">
        <w:t>The Father Stephen guiding them recovered the temple and the city is in 2</w:t>
      </w:r>
      <w:r w:rsidRPr="00E834F4">
        <w:rPr>
          <w:vertAlign w:val="superscript"/>
        </w:rPr>
        <w:t>nd</w:t>
      </w:r>
      <w:r w:rsidRPr="00E834F4">
        <w:t xml:space="preserve"> Maccabees 10:1. The Father Stephen sought that they might come no more into such troubles is in 2</w:t>
      </w:r>
      <w:r w:rsidRPr="00E834F4">
        <w:rPr>
          <w:vertAlign w:val="superscript"/>
        </w:rPr>
        <w:t>nd</w:t>
      </w:r>
      <w:r w:rsidRPr="00E834F4">
        <w:t xml:space="preserve"> Maccabees 10:4. The Father Stephen is sought to be their Helper and they ran with violence upon the strongholds is in 2</w:t>
      </w:r>
      <w:r w:rsidRPr="00E834F4">
        <w:rPr>
          <w:vertAlign w:val="superscript"/>
        </w:rPr>
        <w:t>nd</w:t>
      </w:r>
      <w:r w:rsidRPr="00E834F4">
        <w:t xml:space="preserve"> Maccabees 10:16. The Father Stephen is prayed to is in 2</w:t>
      </w:r>
      <w:r w:rsidRPr="00E834F4">
        <w:rPr>
          <w:vertAlign w:val="superscript"/>
        </w:rPr>
        <w:t>nd</w:t>
      </w:r>
      <w:r w:rsidRPr="00E834F4">
        <w:t xml:space="preserve"> Maccabees 10:25. The Father Stephen for a pledge of their success and victory is in 2</w:t>
      </w:r>
      <w:r w:rsidRPr="00E834F4">
        <w:rPr>
          <w:vertAlign w:val="superscript"/>
        </w:rPr>
        <w:t>nd</w:t>
      </w:r>
      <w:r w:rsidRPr="00E834F4">
        <w:t xml:space="preserve"> Maccabees 10:28. The Father Stephen is praised with psalms &amp; thanksgiving is in 2</w:t>
      </w:r>
      <w:r w:rsidRPr="00E834F4">
        <w:rPr>
          <w:vertAlign w:val="superscript"/>
        </w:rPr>
        <w:t>nd</w:t>
      </w:r>
      <w:r w:rsidRPr="00E834F4">
        <w:t xml:space="preserve"> Maccabees 10:38. </w:t>
      </w:r>
    </w:p>
    <w:p w14:paraId="18615BC6" w14:textId="77777777" w:rsidR="00E82F9B" w:rsidRPr="00E834F4" w:rsidRDefault="00E82F9B" w:rsidP="00E82F9B">
      <w:pPr>
        <w:spacing w:line="480" w:lineRule="auto"/>
        <w:jc w:val="center"/>
        <w:rPr>
          <w:b/>
        </w:rPr>
      </w:pPr>
      <w:r w:rsidRPr="00E834F4">
        <w:rPr>
          <w:b/>
        </w:rPr>
        <w:t>Chapter 11</w:t>
      </w:r>
    </w:p>
    <w:p w14:paraId="6A0A7DB0" w14:textId="77777777" w:rsidR="00E82F9B" w:rsidRPr="00E834F4" w:rsidRDefault="00E82F9B" w:rsidP="00E82F9B">
      <w:pPr>
        <w:spacing w:line="480" w:lineRule="auto"/>
        <w:jc w:val="both"/>
      </w:pPr>
      <w:r w:rsidRPr="00E834F4">
        <w:t>The Father Stephen knows He did not consider His authority but trusted in His army is in 2</w:t>
      </w:r>
      <w:r w:rsidRPr="00E834F4">
        <w:rPr>
          <w:vertAlign w:val="superscript"/>
        </w:rPr>
        <w:t>nd</w:t>
      </w:r>
      <w:r w:rsidRPr="00E834F4">
        <w:t xml:space="preserve"> Maccabees 11:4. The Father Stephen would send a Good Angel to deliver Israel is in 2</w:t>
      </w:r>
      <w:r w:rsidRPr="00E834F4">
        <w:rPr>
          <w:vertAlign w:val="superscript"/>
        </w:rPr>
        <w:t>nd</w:t>
      </w:r>
      <w:r w:rsidRPr="00E834F4">
        <w:t xml:space="preserve"> Maccabees 11:6. The Father Stephen the Merciful God is praised and then they were ready to fight Men and the Most Cruel Beasts is in 2</w:t>
      </w:r>
      <w:r w:rsidRPr="00E834F4">
        <w:rPr>
          <w:vertAlign w:val="superscript"/>
        </w:rPr>
        <w:t>nd</w:t>
      </w:r>
      <w:r w:rsidRPr="00E834F4">
        <w:t xml:space="preserve"> Maccabees 11:9. The Father Stephen’s Armor having a Helper from Heaven was merciful to them is in 2</w:t>
      </w:r>
      <w:r w:rsidRPr="00E834F4">
        <w:rPr>
          <w:vertAlign w:val="superscript"/>
        </w:rPr>
        <w:t>nd</w:t>
      </w:r>
      <w:r w:rsidRPr="00E834F4">
        <w:t xml:space="preserve"> Maccabees 11:10. The Father Stephen the Almighty God helped them is in 2</w:t>
      </w:r>
      <w:r w:rsidRPr="00E834F4">
        <w:rPr>
          <w:vertAlign w:val="superscript"/>
        </w:rPr>
        <w:t>nd</w:t>
      </w:r>
      <w:r w:rsidRPr="00E834F4">
        <w:t xml:space="preserve"> Maccabees 11:13. </w:t>
      </w:r>
    </w:p>
    <w:p w14:paraId="2F84C312" w14:textId="77777777" w:rsidR="00E82F9B" w:rsidRPr="00E834F4" w:rsidRDefault="00E82F9B" w:rsidP="00E82F9B">
      <w:pPr>
        <w:spacing w:line="480" w:lineRule="auto"/>
        <w:jc w:val="center"/>
        <w:rPr>
          <w:b/>
        </w:rPr>
      </w:pPr>
      <w:r w:rsidRPr="00E834F4">
        <w:rPr>
          <w:b/>
        </w:rPr>
        <w:t>Chapter 12</w:t>
      </w:r>
    </w:p>
    <w:p w14:paraId="133C663A" w14:textId="77777777" w:rsidR="00E82F9B" w:rsidRPr="00E834F4" w:rsidRDefault="00E82F9B" w:rsidP="00E82F9B">
      <w:pPr>
        <w:spacing w:line="480" w:lineRule="auto"/>
        <w:jc w:val="both"/>
      </w:pPr>
      <w:r w:rsidRPr="00E834F4">
        <w:t>The Father Stephen the Righteous Judge is called upon to be against those murderers is in 2</w:t>
      </w:r>
      <w:r w:rsidRPr="00E834F4">
        <w:rPr>
          <w:vertAlign w:val="superscript"/>
        </w:rPr>
        <w:t>nd</w:t>
      </w:r>
      <w:r w:rsidRPr="00E834F4">
        <w:t xml:space="preserve"> Maccabees 12:6. The Father Stephen’s Help got the victory is in 2</w:t>
      </w:r>
      <w:r w:rsidRPr="00E834F4">
        <w:rPr>
          <w:vertAlign w:val="superscript"/>
        </w:rPr>
        <w:t>nd</w:t>
      </w:r>
      <w:r w:rsidRPr="00E834F4">
        <w:t xml:space="preserve"> Maccabees 12:11. The Father Stephen the Great Lord of the Perfect World is in 2</w:t>
      </w:r>
      <w:r w:rsidRPr="00E834F4">
        <w:rPr>
          <w:vertAlign w:val="superscript"/>
        </w:rPr>
        <w:t>nd</w:t>
      </w:r>
      <w:r w:rsidRPr="00E834F4">
        <w:t xml:space="preserve"> Maccabees 12:15. The Father Stephen’s Will took the city and made unspeakable slaughters is in 2</w:t>
      </w:r>
      <w:r w:rsidRPr="00E834F4">
        <w:rPr>
          <w:vertAlign w:val="superscript"/>
        </w:rPr>
        <w:t>nd</w:t>
      </w:r>
      <w:r w:rsidRPr="00E834F4">
        <w:t xml:space="preserve"> Maccabees 12:16. The Father Stephen the Almighty God is called upon who with His authority breaks the strength of His Enemies and they won the city and slew 25,000 is in 2</w:t>
      </w:r>
      <w:r w:rsidRPr="00E834F4">
        <w:rPr>
          <w:vertAlign w:val="superscript"/>
        </w:rPr>
        <w:t>nd</w:t>
      </w:r>
      <w:r w:rsidRPr="00E834F4">
        <w:t xml:space="preserve"> Maccabees 12:28. The Father Stephen is called upon for Him to be shown to be their Helper and Leader of the Battle is in 2</w:t>
      </w:r>
      <w:r w:rsidRPr="00E834F4">
        <w:rPr>
          <w:vertAlign w:val="superscript"/>
        </w:rPr>
        <w:t>nd</w:t>
      </w:r>
      <w:r w:rsidRPr="00E834F4">
        <w:t xml:space="preserve"> Maccabees 12:36. The Father Stephen the Righteous Judge is praised is in 2</w:t>
      </w:r>
      <w:r w:rsidRPr="00E834F4">
        <w:rPr>
          <w:vertAlign w:val="superscript"/>
        </w:rPr>
        <w:t>nd</w:t>
      </w:r>
      <w:r w:rsidRPr="00E834F4">
        <w:t xml:space="preserve"> Maccabees 12:41. </w:t>
      </w:r>
    </w:p>
    <w:p w14:paraId="0F2A8D00" w14:textId="77777777" w:rsidR="00E82F9B" w:rsidRPr="00E834F4" w:rsidRDefault="00E82F9B" w:rsidP="00E82F9B">
      <w:pPr>
        <w:spacing w:line="480" w:lineRule="auto"/>
        <w:jc w:val="center"/>
        <w:rPr>
          <w:b/>
        </w:rPr>
      </w:pPr>
      <w:r w:rsidRPr="00E834F4">
        <w:rPr>
          <w:b/>
        </w:rPr>
        <w:t>Chapter 13</w:t>
      </w:r>
    </w:p>
    <w:p w14:paraId="6E6FE8E0" w14:textId="77777777" w:rsidR="00E82F9B" w:rsidRPr="00E834F4" w:rsidRDefault="00E82F9B" w:rsidP="00E82F9B">
      <w:pPr>
        <w:spacing w:line="480" w:lineRule="auto"/>
        <w:jc w:val="both"/>
      </w:pPr>
      <w:r w:rsidRPr="00E834F4">
        <w:t>The Father Stephen is called upon days and night by the multitude is in 2</w:t>
      </w:r>
      <w:r w:rsidRPr="00E834F4">
        <w:rPr>
          <w:vertAlign w:val="superscript"/>
        </w:rPr>
        <w:t>nd</w:t>
      </w:r>
      <w:r w:rsidRPr="00E834F4">
        <w:t xml:space="preserve"> Maccabees 13:10. The Father Stephen the Merciful Lord is sought with weeping and fasting is in 2</w:t>
      </w:r>
      <w:r w:rsidRPr="00E834F4">
        <w:rPr>
          <w:vertAlign w:val="superscript"/>
        </w:rPr>
        <w:t>nd</w:t>
      </w:r>
      <w:r w:rsidRPr="00E834F4">
        <w:t xml:space="preserve"> Maccabees 13:12. The Father Stephen’s Help will go forth and try the matter in fight is in 2</w:t>
      </w:r>
      <w:r w:rsidRPr="00E834F4">
        <w:rPr>
          <w:vertAlign w:val="superscript"/>
        </w:rPr>
        <w:t>nd</w:t>
      </w:r>
      <w:r w:rsidRPr="00E834F4">
        <w:t xml:space="preserve"> Maccabees 13:13. The Father Stephen belongs victory is in 2</w:t>
      </w:r>
      <w:r w:rsidRPr="00E834F4">
        <w:rPr>
          <w:vertAlign w:val="superscript"/>
        </w:rPr>
        <w:t>nd</w:t>
      </w:r>
      <w:r w:rsidRPr="00E834F4">
        <w:t xml:space="preserve"> Maccabees 13:15. The Father Stephen’s Protection did help Him is in 2</w:t>
      </w:r>
      <w:r w:rsidRPr="00E834F4">
        <w:rPr>
          <w:vertAlign w:val="superscript"/>
        </w:rPr>
        <w:t>nd</w:t>
      </w:r>
      <w:r w:rsidRPr="00E834F4">
        <w:t xml:space="preserve"> Maccabees 13:17. </w:t>
      </w:r>
    </w:p>
    <w:p w14:paraId="5645DC33" w14:textId="77777777" w:rsidR="00E82F9B" w:rsidRPr="00E834F4" w:rsidRDefault="00E82F9B" w:rsidP="00E82F9B">
      <w:pPr>
        <w:spacing w:line="480" w:lineRule="auto"/>
        <w:jc w:val="center"/>
        <w:rPr>
          <w:b/>
        </w:rPr>
      </w:pPr>
      <w:r w:rsidRPr="00E834F4">
        <w:rPr>
          <w:b/>
        </w:rPr>
        <w:t>Chapter 14</w:t>
      </w:r>
    </w:p>
    <w:p w14:paraId="511D700F" w14:textId="77777777" w:rsidR="00E82F9B" w:rsidRPr="00E834F4" w:rsidRDefault="00E82F9B" w:rsidP="00E82F9B">
      <w:pPr>
        <w:spacing w:line="480" w:lineRule="auto"/>
        <w:jc w:val="both"/>
      </w:pPr>
      <w:r w:rsidRPr="00E834F4">
        <w:t>The Father Stephen knows they will lay this temple even with the ground and will break down the altar is in 2</w:t>
      </w:r>
      <w:r w:rsidRPr="00E834F4">
        <w:rPr>
          <w:vertAlign w:val="superscript"/>
        </w:rPr>
        <w:t>nd</w:t>
      </w:r>
      <w:r w:rsidRPr="00E834F4">
        <w:t xml:space="preserve"> Maccabees 14:33. The Father Stephen of all things, who has need of nothing is in 2</w:t>
      </w:r>
      <w:r w:rsidRPr="00E834F4">
        <w:rPr>
          <w:vertAlign w:val="superscript"/>
        </w:rPr>
        <w:t>nd</w:t>
      </w:r>
      <w:r w:rsidRPr="00E834F4">
        <w:t xml:space="preserve"> Maccabees 14:35. The Father Stephen the Holy Lord of all holiness, keep this house ever undefiled is in 2</w:t>
      </w:r>
      <w:r w:rsidRPr="00E834F4">
        <w:rPr>
          <w:vertAlign w:val="superscript"/>
        </w:rPr>
        <w:t>nd</w:t>
      </w:r>
      <w:r w:rsidRPr="00E834F4">
        <w:t xml:space="preserve"> Maccabees 14:36. The Father Stephen of Life and Spirit is called upon to restore Him those again is in 2</w:t>
      </w:r>
      <w:r w:rsidRPr="00E834F4">
        <w:rPr>
          <w:vertAlign w:val="superscript"/>
        </w:rPr>
        <w:t>nd</w:t>
      </w:r>
      <w:r w:rsidRPr="00E834F4">
        <w:t xml:space="preserve"> Maccabees 14:46. </w:t>
      </w:r>
    </w:p>
    <w:p w14:paraId="7160DFFD" w14:textId="77777777" w:rsidR="00E82F9B" w:rsidRPr="00E834F4" w:rsidRDefault="00E82F9B" w:rsidP="00E82F9B">
      <w:pPr>
        <w:spacing w:line="480" w:lineRule="auto"/>
        <w:jc w:val="center"/>
        <w:rPr>
          <w:b/>
        </w:rPr>
      </w:pPr>
      <w:r w:rsidRPr="00E834F4">
        <w:rPr>
          <w:b/>
        </w:rPr>
        <w:t>Chapter 15</w:t>
      </w:r>
    </w:p>
    <w:p w14:paraId="2C7DE65F" w14:textId="77777777" w:rsidR="00E82F9B" w:rsidRPr="00E834F4" w:rsidRDefault="00E82F9B" w:rsidP="00E82F9B">
      <w:pPr>
        <w:spacing w:line="480" w:lineRule="auto"/>
        <w:jc w:val="both"/>
      </w:pPr>
      <w:r w:rsidRPr="00E834F4">
        <w:t>The Father Stephen the Living &amp; Mighty Lord who has commanded the 7</w:t>
      </w:r>
      <w:r w:rsidRPr="00E834F4">
        <w:rPr>
          <w:vertAlign w:val="superscript"/>
        </w:rPr>
        <w:t>th</w:t>
      </w:r>
      <w:r w:rsidRPr="00E834F4">
        <w:t xml:space="preserve"> day to be kept is in 2</w:t>
      </w:r>
      <w:r w:rsidRPr="00E834F4">
        <w:rPr>
          <w:vertAlign w:val="superscript"/>
        </w:rPr>
        <w:t>nd</w:t>
      </w:r>
      <w:r w:rsidRPr="00E834F4">
        <w:t xml:space="preserve"> Maccabees 15:4. The Father Stephen’s Sure Confidence to help Him is in 2</w:t>
      </w:r>
      <w:r w:rsidRPr="00E834F4">
        <w:rPr>
          <w:vertAlign w:val="superscript"/>
        </w:rPr>
        <w:t>nd</w:t>
      </w:r>
      <w:r w:rsidRPr="00E834F4">
        <w:t xml:space="preserve"> Maccabees 15:7. The Father Stephen’s Prophet is in 2</w:t>
      </w:r>
      <w:r w:rsidRPr="00E834F4">
        <w:rPr>
          <w:vertAlign w:val="superscript"/>
        </w:rPr>
        <w:t>nd</w:t>
      </w:r>
      <w:r w:rsidRPr="00E834F4">
        <w:t xml:space="preserve"> Maccabees 15:14. The Father Stephen’s Holy Sword His gift with which thou shall wound the Adversaries is in 2</w:t>
      </w:r>
      <w:r w:rsidRPr="00E834F4">
        <w:rPr>
          <w:vertAlign w:val="superscript"/>
        </w:rPr>
        <w:t>nd</w:t>
      </w:r>
      <w:r w:rsidRPr="00E834F4">
        <w:t xml:space="preserve"> Maccabees 15:16. The Father Stephen is called upon to work wonders knowing that victory comes not by arms is in 2</w:t>
      </w:r>
      <w:r w:rsidRPr="00E834F4">
        <w:rPr>
          <w:vertAlign w:val="superscript"/>
        </w:rPr>
        <w:t>nd</w:t>
      </w:r>
      <w:r w:rsidRPr="00E834F4">
        <w:t xml:space="preserve"> Maccabees 15:21. The Father Stephen’s Prayer did slay 185,000 Soldiers is in 2</w:t>
      </w:r>
      <w:r w:rsidRPr="00E834F4">
        <w:rPr>
          <w:vertAlign w:val="superscript"/>
        </w:rPr>
        <w:t>nd</w:t>
      </w:r>
      <w:r w:rsidRPr="00E834F4">
        <w:t xml:space="preserve"> Maccabees 15:22. The Father Stephen of Heaven sent a Good Angel before Us for a fear and dread to them is in 2</w:t>
      </w:r>
      <w:r w:rsidRPr="00E834F4">
        <w:rPr>
          <w:vertAlign w:val="superscript"/>
        </w:rPr>
        <w:t>nd</w:t>
      </w:r>
      <w:r w:rsidRPr="00E834F4">
        <w:t xml:space="preserve"> Maccabees 15:23. The Father Stephen is prayed to and through his appearance they were greatly cheered and they slew 35,000 Men is in 2</w:t>
      </w:r>
      <w:r w:rsidRPr="00E834F4">
        <w:rPr>
          <w:vertAlign w:val="superscript"/>
        </w:rPr>
        <w:t>nd</w:t>
      </w:r>
      <w:r w:rsidRPr="00E834F4">
        <w:t xml:space="preserve"> Maccabees 15:27. The Father Stephen the Glorious Lord is praised &amp; blessed be He that has kept His own place undefiled is in 2</w:t>
      </w:r>
      <w:r w:rsidRPr="00E834F4">
        <w:rPr>
          <w:vertAlign w:val="superscript"/>
        </w:rPr>
        <w:t>nd</w:t>
      </w:r>
      <w:r w:rsidRPr="00E834F4">
        <w:t xml:space="preserve"> Maccabees 15:34. The Father Stephen’s Help is evident and a manifest sign to all is in 2</w:t>
      </w:r>
      <w:r w:rsidRPr="00E834F4">
        <w:rPr>
          <w:vertAlign w:val="superscript"/>
        </w:rPr>
        <w:t>nd</w:t>
      </w:r>
      <w:r w:rsidRPr="00E834F4">
        <w:t xml:space="preserve"> Maccabees 15:35.                       </w:t>
      </w:r>
    </w:p>
    <w:p w14:paraId="74FB8EEB" w14:textId="77777777" w:rsidR="00E82F9B" w:rsidRPr="00E834F4" w:rsidRDefault="00E82F9B" w:rsidP="00E82F9B">
      <w:pPr>
        <w:spacing w:line="240" w:lineRule="auto"/>
        <w:jc w:val="center"/>
        <w:rPr>
          <w:b/>
        </w:rPr>
      </w:pPr>
      <w:r w:rsidRPr="00E834F4">
        <w:rPr>
          <w:b/>
        </w:rPr>
        <w:t>The Father Stephen’s Lordship in Psalms</w:t>
      </w:r>
    </w:p>
    <w:p w14:paraId="71A6C75A" w14:textId="77777777" w:rsidR="00E82F9B" w:rsidRPr="00E834F4" w:rsidRDefault="00E82F9B" w:rsidP="00E82F9B">
      <w:pPr>
        <w:spacing w:line="240" w:lineRule="auto"/>
        <w:jc w:val="center"/>
        <w:rPr>
          <w:b/>
        </w:rPr>
      </w:pPr>
      <w:r w:rsidRPr="00E834F4">
        <w:rPr>
          <w:b/>
        </w:rPr>
        <w:t xml:space="preserve">Chapter 1: Psalms the Lordly Music Law Book in the Kingdom of Heaven </w:t>
      </w:r>
    </w:p>
    <w:p w14:paraId="263ABCCF" w14:textId="77777777" w:rsidR="00E82F9B" w:rsidRPr="00E834F4" w:rsidRDefault="00E82F9B" w:rsidP="00E82F9B">
      <w:pPr>
        <w:spacing w:line="480" w:lineRule="auto"/>
        <w:jc w:val="both"/>
      </w:pPr>
      <w:r w:rsidRPr="00E834F4">
        <w:t xml:space="preserve">No occurrences. </w:t>
      </w:r>
    </w:p>
    <w:p w14:paraId="366A2771" w14:textId="77777777" w:rsidR="00E82F9B" w:rsidRPr="00E834F4" w:rsidRDefault="00E82F9B" w:rsidP="00E82F9B">
      <w:pPr>
        <w:spacing w:line="240" w:lineRule="auto"/>
        <w:jc w:val="center"/>
        <w:rPr>
          <w:b/>
        </w:rPr>
      </w:pPr>
      <w:r w:rsidRPr="00E834F4">
        <w:rPr>
          <w:b/>
        </w:rPr>
        <w:t>The Father Stephen’s Lordship in 3</w:t>
      </w:r>
      <w:r w:rsidRPr="00E834F4">
        <w:rPr>
          <w:b/>
          <w:vertAlign w:val="superscript"/>
        </w:rPr>
        <w:t>rd</w:t>
      </w:r>
      <w:r w:rsidRPr="00E834F4">
        <w:rPr>
          <w:b/>
        </w:rPr>
        <w:t xml:space="preserve"> Maccabees</w:t>
      </w:r>
    </w:p>
    <w:p w14:paraId="2177F684" w14:textId="77777777" w:rsidR="00E82F9B" w:rsidRPr="00E834F4" w:rsidRDefault="00E82F9B" w:rsidP="00E82F9B">
      <w:pPr>
        <w:spacing w:line="240" w:lineRule="auto"/>
        <w:jc w:val="center"/>
        <w:rPr>
          <w:b/>
        </w:rPr>
      </w:pPr>
      <w:r w:rsidRPr="00E834F4">
        <w:rPr>
          <w:b/>
        </w:rPr>
        <w:t>Chapter 1: 3</w:t>
      </w:r>
      <w:r w:rsidRPr="00E834F4">
        <w:rPr>
          <w:b/>
          <w:vertAlign w:val="superscript"/>
        </w:rPr>
        <w:t>rd</w:t>
      </w:r>
      <w:r w:rsidRPr="00E834F4">
        <w:rPr>
          <w:b/>
        </w:rPr>
        <w:t xml:space="preserve"> Maccabees the Lordly Army Law Book in the Kingdom of Heaven</w:t>
      </w:r>
    </w:p>
    <w:p w14:paraId="1238DEFA" w14:textId="77777777" w:rsidR="00E82F9B" w:rsidRPr="00E834F4" w:rsidRDefault="00E82F9B" w:rsidP="00E82F9B">
      <w:pPr>
        <w:spacing w:line="480" w:lineRule="auto"/>
        <w:jc w:val="both"/>
      </w:pPr>
      <w:r w:rsidRPr="00E834F4">
        <w:t>No occurrences.</w:t>
      </w:r>
    </w:p>
    <w:p w14:paraId="2ACED910" w14:textId="77777777" w:rsidR="00E82F9B" w:rsidRPr="00E834F4" w:rsidRDefault="00E82F9B" w:rsidP="00E82F9B">
      <w:pPr>
        <w:spacing w:line="240" w:lineRule="auto"/>
        <w:jc w:val="center"/>
        <w:rPr>
          <w:b/>
        </w:rPr>
      </w:pPr>
      <w:r w:rsidRPr="00E834F4">
        <w:rPr>
          <w:b/>
        </w:rPr>
        <w:t>The Father Stephen’s Lordship in 4</w:t>
      </w:r>
      <w:r w:rsidRPr="00E834F4">
        <w:rPr>
          <w:b/>
          <w:vertAlign w:val="superscript"/>
        </w:rPr>
        <w:t>th</w:t>
      </w:r>
      <w:r w:rsidRPr="00E834F4">
        <w:rPr>
          <w:b/>
        </w:rPr>
        <w:t xml:space="preserve"> Maccabees</w:t>
      </w:r>
    </w:p>
    <w:p w14:paraId="5C6A1626" w14:textId="77777777" w:rsidR="00E82F9B" w:rsidRPr="00E834F4" w:rsidRDefault="00E82F9B" w:rsidP="00E82F9B">
      <w:pPr>
        <w:spacing w:line="240" w:lineRule="auto"/>
        <w:jc w:val="center"/>
        <w:rPr>
          <w:b/>
        </w:rPr>
      </w:pPr>
      <w:r w:rsidRPr="00E834F4">
        <w:rPr>
          <w:b/>
        </w:rPr>
        <w:t>Chapter 1: 4</w:t>
      </w:r>
      <w:r w:rsidRPr="00E834F4">
        <w:rPr>
          <w:b/>
          <w:vertAlign w:val="superscript"/>
        </w:rPr>
        <w:t>th</w:t>
      </w:r>
      <w:r w:rsidRPr="00E834F4">
        <w:rPr>
          <w:b/>
        </w:rPr>
        <w:t xml:space="preserve"> Maccabees the Lordly Army Law Book in the Kingdom of Heaven</w:t>
      </w:r>
    </w:p>
    <w:p w14:paraId="6CE099C0" w14:textId="77777777" w:rsidR="00E82F9B" w:rsidRPr="00E834F4" w:rsidRDefault="00E82F9B" w:rsidP="00E82F9B">
      <w:pPr>
        <w:spacing w:line="480" w:lineRule="auto"/>
        <w:jc w:val="both"/>
      </w:pPr>
      <w:r w:rsidRPr="00E834F4">
        <w:t xml:space="preserve">No occurrences. </w:t>
      </w:r>
    </w:p>
    <w:p w14:paraId="7F7754CE" w14:textId="77777777" w:rsidR="00E82F9B" w:rsidRPr="00E834F4" w:rsidRDefault="00E82F9B" w:rsidP="00E82F9B">
      <w:pPr>
        <w:spacing w:line="480" w:lineRule="auto"/>
        <w:jc w:val="center"/>
        <w:rPr>
          <w:b/>
        </w:rPr>
      </w:pPr>
      <w:r w:rsidRPr="00E834F4">
        <w:rPr>
          <w:b/>
        </w:rPr>
        <w:t>THE LOWER WRONG LORDSHIPS &amp; THE LOWER RIGHT LORDSHIPS IN THE MIDDLE TESTAMENT IN THE KINGDOM OF THIS WORLD</w:t>
      </w:r>
    </w:p>
    <w:p w14:paraId="1FFD5EFF" w14:textId="77777777" w:rsidR="00E82F9B" w:rsidRPr="00E834F4" w:rsidRDefault="00E82F9B" w:rsidP="00E82F9B">
      <w:pPr>
        <w:spacing w:line="480" w:lineRule="auto"/>
        <w:jc w:val="center"/>
        <w:rPr>
          <w:b/>
        </w:rPr>
      </w:pPr>
      <w:r w:rsidRPr="00E834F4">
        <w:rPr>
          <w:b/>
        </w:rPr>
        <w:t>The Highest Lordships of the Law in the Kingdom of Heaven above the Middle Lordships of the Law in the Kingdom of This World in the Middle Testament</w:t>
      </w:r>
    </w:p>
    <w:p w14:paraId="56320F5D" w14:textId="77777777" w:rsidR="00E82F9B" w:rsidRPr="00E834F4" w:rsidRDefault="00E82F9B" w:rsidP="00E82F9B">
      <w:pPr>
        <w:spacing w:line="480" w:lineRule="auto"/>
        <w:jc w:val="both"/>
      </w:pPr>
      <w:r w:rsidRPr="00E834F4">
        <w:t>The Lordship of the Gods is King Artexerxes is in 1</w:t>
      </w:r>
      <w:r w:rsidRPr="00E834F4">
        <w:rPr>
          <w:vertAlign w:val="superscript"/>
        </w:rPr>
        <w:t>st</w:t>
      </w:r>
      <w:r w:rsidRPr="00E834F4">
        <w:t xml:space="preserve"> Esdras 2:17. The Lordship of the Gods is the Lord King is in 1</w:t>
      </w:r>
      <w:r w:rsidRPr="00E834F4">
        <w:rPr>
          <w:vertAlign w:val="superscript"/>
        </w:rPr>
        <w:t>st</w:t>
      </w:r>
      <w:r w:rsidRPr="00E834F4">
        <w:t xml:space="preserve"> Esdras 2:18, 21, 24; 4:46. The Lordship of the Gods is the King of all these (lower) things &amp; has dominions over them &amp; commands them is in 1</w:t>
      </w:r>
      <w:r w:rsidRPr="00E834F4">
        <w:rPr>
          <w:vertAlign w:val="superscript"/>
        </w:rPr>
        <w:t>st</w:t>
      </w:r>
      <w:r w:rsidRPr="00E834F4">
        <w:t xml:space="preserve"> Esdras 4:3. The Lordship of the Gods is Our Lord the King and let all things be known is in 1</w:t>
      </w:r>
      <w:r w:rsidRPr="00E834F4">
        <w:rPr>
          <w:vertAlign w:val="superscript"/>
        </w:rPr>
        <w:t>st</w:t>
      </w:r>
      <w:r w:rsidRPr="00E834F4">
        <w:t xml:space="preserve"> Esdras 6:8. The Lordship of the Gods is Our Lord the King that is so minded is in 1</w:t>
      </w:r>
      <w:r w:rsidRPr="00E834F4">
        <w:rPr>
          <w:vertAlign w:val="superscript"/>
        </w:rPr>
        <w:t>st</w:t>
      </w:r>
      <w:r w:rsidRPr="00E834F4">
        <w:t xml:space="preserve"> Esdras 6:22. </w:t>
      </w:r>
    </w:p>
    <w:p w14:paraId="59843B80"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Esdras the Lordly Helped Law Book in the Kingdom of This World</w:t>
      </w:r>
    </w:p>
    <w:p w14:paraId="40EB79BD" w14:textId="77777777" w:rsidR="00E82F9B" w:rsidRPr="00E834F4" w:rsidRDefault="00E82F9B" w:rsidP="00E82F9B">
      <w:pPr>
        <w:spacing w:line="480" w:lineRule="auto"/>
        <w:jc w:val="both"/>
      </w:pPr>
      <w:r w:rsidRPr="00E834F4">
        <w:t>The Lordship of the Gods offers to a strange God is in 2</w:t>
      </w:r>
      <w:r w:rsidRPr="00E834F4">
        <w:rPr>
          <w:vertAlign w:val="superscript"/>
        </w:rPr>
        <w:t>nd</w:t>
      </w:r>
      <w:r w:rsidRPr="00E834F4">
        <w:t xml:space="preserve"> Esdras 1:6. The Lordship of the Gods will show You 3 ways &amp; set forth 3 similitudes which are the weight of fire, the measure of the blast of wind or call the day that is past is in 2</w:t>
      </w:r>
      <w:r w:rsidRPr="00E834F4">
        <w:rPr>
          <w:vertAlign w:val="superscript"/>
        </w:rPr>
        <w:t>nd</w:t>
      </w:r>
      <w:r w:rsidRPr="00E834F4">
        <w:t xml:space="preserve"> Esdras 4:3, 5. The Lordship of the Gods is made Lord of all thy Creatures is in 2</w:t>
      </w:r>
      <w:r w:rsidRPr="00E834F4">
        <w:rPr>
          <w:vertAlign w:val="superscript"/>
        </w:rPr>
        <w:t>nd</w:t>
      </w:r>
      <w:r w:rsidRPr="00E834F4">
        <w:t xml:space="preserve"> Esdras 6:54. The Lordship of the God is the Heathen to be Lords over many &amp; to devour is in 2</w:t>
      </w:r>
      <w:r w:rsidRPr="00E834F4">
        <w:rPr>
          <w:vertAlign w:val="superscript"/>
        </w:rPr>
        <w:t>nd</w:t>
      </w:r>
      <w:r w:rsidRPr="00E834F4">
        <w:t xml:space="preserve"> Esdras 6:57.  The Lordship of the Gods is not received is in 2</w:t>
      </w:r>
      <w:r w:rsidRPr="00E834F4">
        <w:rPr>
          <w:vertAlign w:val="superscript"/>
        </w:rPr>
        <w:t>nd</w:t>
      </w:r>
      <w:r w:rsidRPr="00E834F4">
        <w:t xml:space="preserve"> Esdras 16:36. </w:t>
      </w:r>
    </w:p>
    <w:p w14:paraId="24AA1224" w14:textId="77777777" w:rsidR="00E82F9B" w:rsidRPr="00E834F4" w:rsidRDefault="00E82F9B" w:rsidP="00E82F9B">
      <w:pPr>
        <w:spacing w:line="480" w:lineRule="auto"/>
        <w:jc w:val="center"/>
        <w:rPr>
          <w:b/>
        </w:rPr>
      </w:pPr>
      <w:r w:rsidRPr="00E834F4">
        <w:rPr>
          <w:b/>
        </w:rPr>
        <w:t>Tobit the Lordly Good Law Book in the Kingdom of This World</w:t>
      </w:r>
    </w:p>
    <w:p w14:paraId="2B86B7AF" w14:textId="77777777" w:rsidR="00E82F9B" w:rsidRPr="00E834F4" w:rsidRDefault="00E82F9B" w:rsidP="00E82F9B">
      <w:pPr>
        <w:spacing w:line="480" w:lineRule="auto"/>
      </w:pPr>
      <w:r w:rsidRPr="00E834F4">
        <w:t xml:space="preserve">No occurrences. </w:t>
      </w:r>
    </w:p>
    <w:p w14:paraId="6A418EC9" w14:textId="77777777" w:rsidR="00E82F9B" w:rsidRPr="00E834F4" w:rsidRDefault="00E82F9B" w:rsidP="00E82F9B">
      <w:pPr>
        <w:spacing w:line="480" w:lineRule="auto"/>
        <w:jc w:val="center"/>
        <w:rPr>
          <w:b/>
        </w:rPr>
      </w:pPr>
      <w:r w:rsidRPr="00E834F4">
        <w:rPr>
          <w:b/>
        </w:rPr>
        <w:t>Judith the Praised Law Book in the Kingdom of This World</w:t>
      </w:r>
    </w:p>
    <w:p w14:paraId="700FA988" w14:textId="77777777" w:rsidR="00E82F9B" w:rsidRPr="00E834F4" w:rsidRDefault="00E82F9B" w:rsidP="00E82F9B">
      <w:pPr>
        <w:spacing w:line="480" w:lineRule="auto"/>
        <w:jc w:val="both"/>
      </w:pPr>
      <w:r w:rsidRPr="00E834F4">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14:paraId="23E7B18E" w14:textId="77777777" w:rsidR="00E82F9B" w:rsidRPr="00E834F4" w:rsidRDefault="00E82F9B" w:rsidP="00E82F9B">
      <w:pPr>
        <w:spacing w:line="480" w:lineRule="auto"/>
        <w:jc w:val="center"/>
        <w:rPr>
          <w:b/>
        </w:rPr>
      </w:pPr>
      <w:r w:rsidRPr="00E834F4">
        <w:rPr>
          <w:b/>
        </w:rPr>
        <w:t>Esther the Teamwork Law Book in the Kingdom of This World</w:t>
      </w:r>
    </w:p>
    <w:p w14:paraId="0A9364D6" w14:textId="77777777" w:rsidR="00E82F9B" w:rsidRPr="00E834F4" w:rsidRDefault="00E82F9B" w:rsidP="00E82F9B">
      <w:pPr>
        <w:spacing w:line="480" w:lineRule="auto"/>
        <w:jc w:val="both"/>
      </w:pPr>
      <w:r w:rsidRPr="00E834F4">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14:paraId="53902DD3" w14:textId="77777777" w:rsidR="00E82F9B" w:rsidRPr="00E834F4" w:rsidRDefault="00E82F9B" w:rsidP="00E82F9B">
      <w:pPr>
        <w:spacing w:line="480" w:lineRule="auto"/>
        <w:jc w:val="center"/>
        <w:rPr>
          <w:b/>
        </w:rPr>
      </w:pPr>
      <w:r w:rsidRPr="00E834F4">
        <w:rPr>
          <w:b/>
        </w:rPr>
        <w:t>Wisdom of Solomon the Peace Law Book in the Kingdom of This World</w:t>
      </w:r>
    </w:p>
    <w:p w14:paraId="5D3AC773" w14:textId="77777777" w:rsidR="00E82F9B" w:rsidRPr="00E834F4" w:rsidRDefault="00E82F9B" w:rsidP="00E82F9B">
      <w:pPr>
        <w:spacing w:line="480" w:lineRule="auto"/>
        <w:jc w:val="both"/>
      </w:pPr>
      <w:r w:rsidRPr="00E834F4">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14:paraId="330271C7" w14:textId="77777777" w:rsidR="00E82F9B" w:rsidRPr="00E834F4" w:rsidRDefault="00E82F9B" w:rsidP="00E82F9B">
      <w:pPr>
        <w:spacing w:line="480" w:lineRule="auto"/>
        <w:jc w:val="center"/>
        <w:rPr>
          <w:b/>
        </w:rPr>
      </w:pPr>
      <w:r w:rsidRPr="00E834F4">
        <w:rPr>
          <w:b/>
        </w:rPr>
        <w:t>Sirach the Virtuous Wise Law Book in the Kingdom of This World</w:t>
      </w:r>
    </w:p>
    <w:p w14:paraId="7FD3A173" w14:textId="77777777" w:rsidR="00E82F9B" w:rsidRPr="00E834F4" w:rsidRDefault="00E82F9B" w:rsidP="00E82F9B">
      <w:pPr>
        <w:spacing w:line="480" w:lineRule="auto"/>
        <w:jc w:val="both"/>
      </w:pPr>
      <w:r w:rsidRPr="00E834F4">
        <w:t xml:space="preserve">No occurrences. </w:t>
      </w:r>
    </w:p>
    <w:p w14:paraId="74E5C7E3" w14:textId="77777777" w:rsidR="00E82F9B" w:rsidRPr="00E834F4" w:rsidRDefault="00E82F9B" w:rsidP="00E82F9B">
      <w:pPr>
        <w:spacing w:line="480" w:lineRule="auto"/>
        <w:jc w:val="center"/>
        <w:rPr>
          <w:b/>
        </w:rPr>
      </w:pPr>
      <w:r w:rsidRPr="00E834F4">
        <w:rPr>
          <w:b/>
        </w:rPr>
        <w:t>Baruch the Blessed Law Book in the Kingdom of This World</w:t>
      </w:r>
    </w:p>
    <w:p w14:paraId="2E324D45" w14:textId="77777777" w:rsidR="00E82F9B" w:rsidRPr="00E834F4" w:rsidRDefault="00E82F9B" w:rsidP="00E82F9B">
      <w:pPr>
        <w:spacing w:line="480" w:lineRule="auto"/>
        <w:jc w:val="both"/>
      </w:pPr>
      <w:r w:rsidRPr="00E834F4">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14:paraId="5ACB2901" w14:textId="77777777" w:rsidR="00E82F9B" w:rsidRPr="00E834F4" w:rsidRDefault="00E82F9B" w:rsidP="00E82F9B">
      <w:pPr>
        <w:spacing w:line="480" w:lineRule="auto"/>
        <w:jc w:val="center"/>
        <w:rPr>
          <w:b/>
        </w:rPr>
      </w:pPr>
      <w:r w:rsidRPr="00E834F4">
        <w:rPr>
          <w:b/>
        </w:rPr>
        <w:t xml:space="preserve">Jeremiah the Exaltation &amp; Throwing Law Book in the Kingdom of This World </w:t>
      </w:r>
    </w:p>
    <w:p w14:paraId="3EF0FC81" w14:textId="77777777" w:rsidR="00E82F9B" w:rsidRPr="00E834F4" w:rsidRDefault="00E82F9B" w:rsidP="00E82F9B">
      <w:pPr>
        <w:spacing w:line="480" w:lineRule="auto"/>
        <w:jc w:val="both"/>
      </w:pPr>
      <w:r w:rsidRPr="00E834F4">
        <w:t>No occurrences.</w:t>
      </w:r>
    </w:p>
    <w:p w14:paraId="3E13C558" w14:textId="77777777" w:rsidR="00E82F9B" w:rsidRPr="00E834F4" w:rsidRDefault="00E82F9B" w:rsidP="00E82F9B">
      <w:pPr>
        <w:spacing w:line="480" w:lineRule="auto"/>
        <w:jc w:val="center"/>
        <w:rPr>
          <w:b/>
        </w:rPr>
      </w:pPr>
      <w:r w:rsidRPr="00E834F4">
        <w:rPr>
          <w:b/>
        </w:rPr>
        <w:t xml:space="preserve">Daniel the God as Judge Law Book in the Kingdom of This World </w:t>
      </w:r>
    </w:p>
    <w:p w14:paraId="17868AB3" w14:textId="77777777" w:rsidR="00E82F9B" w:rsidRPr="00E834F4" w:rsidRDefault="00E82F9B" w:rsidP="00E82F9B">
      <w:pPr>
        <w:spacing w:line="480" w:lineRule="auto"/>
        <w:jc w:val="both"/>
      </w:pPr>
      <w:r w:rsidRPr="00E834F4">
        <w:t xml:space="preserve">No occurrences. </w:t>
      </w:r>
    </w:p>
    <w:p w14:paraId="1F83C4AE" w14:textId="77777777" w:rsidR="00E82F9B" w:rsidRPr="00E834F4" w:rsidRDefault="00E82F9B" w:rsidP="00E82F9B">
      <w:pPr>
        <w:spacing w:line="480" w:lineRule="auto"/>
        <w:jc w:val="center"/>
        <w:rPr>
          <w:b/>
        </w:rPr>
      </w:pPr>
      <w:r w:rsidRPr="00E834F4">
        <w:rPr>
          <w:b/>
        </w:rPr>
        <w:t>The Prayer of Azariah (Uzziah) Helped Law Book in the Kingdom of This World</w:t>
      </w:r>
    </w:p>
    <w:p w14:paraId="1D1CFDE9" w14:textId="77777777" w:rsidR="00E82F9B" w:rsidRPr="00E834F4" w:rsidRDefault="00E82F9B" w:rsidP="00E82F9B">
      <w:pPr>
        <w:spacing w:line="480" w:lineRule="auto"/>
        <w:jc w:val="both"/>
      </w:pPr>
      <w:r w:rsidRPr="00E834F4">
        <w:t>No occurrences.</w:t>
      </w:r>
    </w:p>
    <w:p w14:paraId="7C459E0C" w14:textId="77777777" w:rsidR="00E82F9B" w:rsidRPr="00E834F4" w:rsidRDefault="00E82F9B" w:rsidP="00E82F9B">
      <w:pPr>
        <w:spacing w:line="480" w:lineRule="auto"/>
        <w:jc w:val="center"/>
        <w:rPr>
          <w:b/>
        </w:rPr>
      </w:pPr>
      <w:r w:rsidRPr="00E834F4">
        <w:rPr>
          <w:b/>
        </w:rPr>
        <w:t>The Song of the Three Jews Salvation Law Book in the Kingdom of This World</w:t>
      </w:r>
    </w:p>
    <w:p w14:paraId="15CD1A5D" w14:textId="77777777" w:rsidR="00E82F9B" w:rsidRPr="00E834F4" w:rsidRDefault="00E82F9B" w:rsidP="00E82F9B">
      <w:pPr>
        <w:spacing w:line="480" w:lineRule="auto"/>
      </w:pPr>
      <w:r w:rsidRPr="00E834F4">
        <w:t xml:space="preserve">The Lordship of the Gods is under the Father Stephen Our Lord is in Song of the Three Jews 68. </w:t>
      </w:r>
    </w:p>
    <w:p w14:paraId="787919C1" w14:textId="77777777" w:rsidR="00E82F9B" w:rsidRPr="00E834F4" w:rsidRDefault="00E82F9B" w:rsidP="00E82F9B">
      <w:pPr>
        <w:spacing w:line="480" w:lineRule="auto"/>
        <w:jc w:val="center"/>
        <w:rPr>
          <w:b/>
        </w:rPr>
      </w:pPr>
      <w:r w:rsidRPr="00E834F4">
        <w:rPr>
          <w:b/>
        </w:rPr>
        <w:t>Susanna the Most Glorious Lily Law Book in the Kingdom of This World</w:t>
      </w:r>
    </w:p>
    <w:p w14:paraId="58DDF540" w14:textId="77777777" w:rsidR="00E82F9B" w:rsidRPr="00E834F4" w:rsidRDefault="00E82F9B" w:rsidP="00E82F9B">
      <w:pPr>
        <w:spacing w:line="480" w:lineRule="auto"/>
      </w:pPr>
      <w:r w:rsidRPr="00E834F4">
        <w:rPr>
          <w:b/>
        </w:rPr>
        <w:t xml:space="preserve"> </w:t>
      </w:r>
      <w:r w:rsidRPr="00E834F4">
        <w:t xml:space="preserve">No occurrences. </w:t>
      </w:r>
    </w:p>
    <w:p w14:paraId="56168711" w14:textId="77777777" w:rsidR="00E82F9B" w:rsidRPr="00E834F4" w:rsidRDefault="00E82F9B" w:rsidP="00E82F9B">
      <w:pPr>
        <w:spacing w:line="480" w:lineRule="auto"/>
        <w:jc w:val="center"/>
        <w:rPr>
          <w:b/>
        </w:rPr>
      </w:pPr>
      <w:r w:rsidRPr="00E834F4">
        <w:rPr>
          <w:b/>
        </w:rPr>
        <w:t>Bel &amp; the Dragon Serpent Lord or Serpent Master Law Book in the Kingdom of This World</w:t>
      </w:r>
    </w:p>
    <w:p w14:paraId="394889D1" w14:textId="77777777" w:rsidR="00E82F9B" w:rsidRPr="00E834F4" w:rsidRDefault="00E82F9B" w:rsidP="00E82F9B">
      <w:pPr>
        <w:spacing w:line="480" w:lineRule="auto"/>
      </w:pPr>
      <w:r w:rsidRPr="00E834F4">
        <w:t xml:space="preserve">The Lordship of the Gods is the Exploding Dragon that You worship is in Bel 27. </w:t>
      </w:r>
    </w:p>
    <w:p w14:paraId="2EDBED52" w14:textId="77777777" w:rsidR="00E82F9B" w:rsidRPr="00E834F4" w:rsidRDefault="00E82F9B" w:rsidP="00E82F9B">
      <w:pPr>
        <w:spacing w:line="480" w:lineRule="auto"/>
        <w:jc w:val="center"/>
        <w:rPr>
          <w:b/>
        </w:rPr>
      </w:pPr>
      <w:r w:rsidRPr="00E834F4">
        <w:rPr>
          <w:b/>
        </w:rPr>
        <w:t xml:space="preserve">The Prayer of Manasseh the Forgetful Law Book in the Kingdom of This World </w:t>
      </w:r>
    </w:p>
    <w:p w14:paraId="462C26D3" w14:textId="77777777" w:rsidR="00E82F9B" w:rsidRPr="00E834F4" w:rsidRDefault="00E82F9B" w:rsidP="00E82F9B">
      <w:pPr>
        <w:spacing w:line="480" w:lineRule="auto"/>
      </w:pPr>
      <w:r w:rsidRPr="00E834F4">
        <w:t xml:space="preserve">No occurrences. </w:t>
      </w:r>
    </w:p>
    <w:p w14:paraId="26DA43CC" w14:textId="77777777" w:rsidR="00E82F9B" w:rsidRPr="00E834F4" w:rsidRDefault="00E82F9B" w:rsidP="00E82F9B">
      <w:pPr>
        <w:spacing w:line="480" w:lineRule="auto"/>
        <w:jc w:val="center"/>
        <w:rPr>
          <w:b/>
        </w:rPr>
      </w:pPr>
      <w:r w:rsidRPr="00E834F4">
        <w:rPr>
          <w:b/>
        </w:rPr>
        <w:t>1</w:t>
      </w:r>
      <w:r w:rsidRPr="00E834F4">
        <w:rPr>
          <w:b/>
          <w:vertAlign w:val="superscript"/>
        </w:rPr>
        <w:t>st</w:t>
      </w:r>
      <w:r w:rsidRPr="00E834F4">
        <w:rPr>
          <w:b/>
        </w:rPr>
        <w:t xml:space="preserve"> Maccabees the Rebel Army Law Book in the Kingdom of This World</w:t>
      </w:r>
    </w:p>
    <w:p w14:paraId="1E67A61A" w14:textId="77777777" w:rsidR="00E82F9B" w:rsidRPr="00E834F4" w:rsidRDefault="00E82F9B" w:rsidP="00E82F9B">
      <w:pPr>
        <w:spacing w:line="480" w:lineRule="auto"/>
        <w:jc w:val="both"/>
      </w:pPr>
      <w:r w:rsidRPr="00E834F4">
        <w:t>The Lordship of the Gods is the Good Lord of Egypt is in 1</w:t>
      </w:r>
      <w:r w:rsidRPr="00E834F4">
        <w:rPr>
          <w:vertAlign w:val="superscript"/>
        </w:rPr>
        <w:t>st</w:t>
      </w:r>
      <w:r w:rsidRPr="00E834F4">
        <w:t xml:space="preserve"> Maccabees 2:53. The Lordship of the Gods are the Wicked Lords of the Country is in 1</w:t>
      </w:r>
      <w:r w:rsidRPr="00E834F4">
        <w:rPr>
          <w:vertAlign w:val="superscript"/>
        </w:rPr>
        <w:t>st</w:t>
      </w:r>
      <w:r w:rsidRPr="00E834F4">
        <w:t xml:space="preserve"> Maccabees 9:25. </w:t>
      </w:r>
    </w:p>
    <w:p w14:paraId="095C07BE" w14:textId="77777777" w:rsidR="00E82F9B" w:rsidRPr="00E834F4" w:rsidRDefault="00E82F9B" w:rsidP="00E82F9B">
      <w:pPr>
        <w:spacing w:line="480" w:lineRule="auto"/>
        <w:jc w:val="center"/>
        <w:rPr>
          <w:b/>
        </w:rPr>
      </w:pPr>
      <w:r w:rsidRPr="00E834F4">
        <w:rPr>
          <w:b/>
        </w:rPr>
        <w:t>2</w:t>
      </w:r>
      <w:r w:rsidRPr="00E834F4">
        <w:rPr>
          <w:b/>
          <w:vertAlign w:val="superscript"/>
        </w:rPr>
        <w:t>nd</w:t>
      </w:r>
      <w:r w:rsidRPr="00E834F4">
        <w:rPr>
          <w:b/>
        </w:rPr>
        <w:t xml:space="preserve"> Maccabees the Rebel Army Law Book in the Kingdom of This World</w:t>
      </w:r>
    </w:p>
    <w:p w14:paraId="2AA1C4C3" w14:textId="77777777" w:rsidR="00E82F9B" w:rsidRPr="00E834F4" w:rsidRDefault="00E82F9B" w:rsidP="00E82F9B">
      <w:pPr>
        <w:spacing w:line="480" w:lineRule="auto"/>
        <w:jc w:val="both"/>
      </w:pPr>
      <w:r w:rsidRPr="00E834F4">
        <w:t>The Lordship of the Gods as Our Father is translated unto the Gods to live quietly and attend to His own affairs is in 2</w:t>
      </w:r>
      <w:r w:rsidRPr="00E834F4">
        <w:rPr>
          <w:vertAlign w:val="superscript"/>
        </w:rPr>
        <w:t>nd</w:t>
      </w:r>
      <w:r w:rsidRPr="00E834F4">
        <w:t xml:space="preserve"> Maccabees 11:23.  </w:t>
      </w:r>
    </w:p>
    <w:p w14:paraId="1B064449" w14:textId="77777777" w:rsidR="00E82F9B" w:rsidRPr="00E834F4" w:rsidRDefault="00E82F9B" w:rsidP="00E82F9B">
      <w:pPr>
        <w:spacing w:line="480" w:lineRule="auto"/>
        <w:jc w:val="center"/>
        <w:rPr>
          <w:b/>
        </w:rPr>
      </w:pPr>
      <w:r w:rsidRPr="00E834F4">
        <w:rPr>
          <w:b/>
        </w:rPr>
        <w:t>Psalms the Musical Law Book in the Kingdom of This World</w:t>
      </w:r>
    </w:p>
    <w:p w14:paraId="5A765705" w14:textId="77777777" w:rsidR="00E82F9B" w:rsidRPr="00E834F4" w:rsidRDefault="00E82F9B" w:rsidP="00E82F9B">
      <w:pPr>
        <w:spacing w:line="480" w:lineRule="auto"/>
      </w:pPr>
      <w:r w:rsidRPr="00E834F4">
        <w:t xml:space="preserve">No occurrences. </w:t>
      </w:r>
    </w:p>
    <w:p w14:paraId="08F544FE" w14:textId="77777777" w:rsidR="00E82F9B" w:rsidRPr="00E834F4" w:rsidRDefault="00E82F9B" w:rsidP="00E82F9B">
      <w:pPr>
        <w:spacing w:line="480" w:lineRule="auto"/>
        <w:jc w:val="center"/>
        <w:rPr>
          <w:b/>
        </w:rPr>
      </w:pPr>
      <w:r w:rsidRPr="00E834F4">
        <w:rPr>
          <w:b/>
        </w:rPr>
        <w:t>3</w:t>
      </w:r>
      <w:r w:rsidRPr="00E834F4">
        <w:rPr>
          <w:b/>
          <w:vertAlign w:val="superscript"/>
        </w:rPr>
        <w:t>rd</w:t>
      </w:r>
      <w:r w:rsidRPr="00E834F4">
        <w:rPr>
          <w:b/>
        </w:rPr>
        <w:t xml:space="preserve"> Maccabees the Rebel Army Law Book in the Kingdom of This World </w:t>
      </w:r>
    </w:p>
    <w:p w14:paraId="44648683" w14:textId="77777777" w:rsidR="00E82F9B" w:rsidRPr="00E834F4" w:rsidRDefault="00E82F9B" w:rsidP="00E82F9B">
      <w:pPr>
        <w:spacing w:line="480" w:lineRule="auto"/>
      </w:pPr>
      <w:r w:rsidRPr="00E834F4">
        <w:t>No occurrences.</w:t>
      </w:r>
    </w:p>
    <w:p w14:paraId="5F8918F1" w14:textId="77777777" w:rsidR="00E82F9B" w:rsidRPr="00E834F4" w:rsidRDefault="00E82F9B" w:rsidP="00E82F9B">
      <w:pPr>
        <w:spacing w:line="480" w:lineRule="auto"/>
        <w:jc w:val="center"/>
        <w:rPr>
          <w:b/>
        </w:rPr>
      </w:pPr>
      <w:r w:rsidRPr="00E834F4">
        <w:rPr>
          <w:b/>
        </w:rPr>
        <w:t>4</w:t>
      </w:r>
      <w:r w:rsidRPr="00E834F4">
        <w:rPr>
          <w:b/>
          <w:vertAlign w:val="superscript"/>
        </w:rPr>
        <w:t>th</w:t>
      </w:r>
      <w:r w:rsidRPr="00E834F4">
        <w:rPr>
          <w:b/>
        </w:rPr>
        <w:t xml:space="preserve"> Maccabees the Rebel Army Law Book in the Kingdom of This World</w:t>
      </w:r>
    </w:p>
    <w:p w14:paraId="298ECF16" w14:textId="77777777" w:rsidR="00E82F9B" w:rsidRPr="00E834F4" w:rsidRDefault="00E82F9B" w:rsidP="00E82F9B">
      <w:pPr>
        <w:spacing w:line="480" w:lineRule="auto"/>
      </w:pPr>
      <w:r w:rsidRPr="00E834F4">
        <w:t xml:space="preserve">No occurrences. </w:t>
      </w:r>
    </w:p>
    <w:p w14:paraId="66AB4A4B" w14:textId="77777777" w:rsidR="00E82F9B" w:rsidRPr="00E834F4" w:rsidRDefault="00E82F9B" w:rsidP="00E82F9B">
      <w:pPr>
        <w:spacing w:line="480" w:lineRule="auto"/>
        <w:jc w:val="center"/>
        <w:rPr>
          <w:b/>
        </w:rPr>
      </w:pPr>
      <w:r w:rsidRPr="00E834F4">
        <w:rPr>
          <w:b/>
        </w:rPr>
        <w:t>CHAPTER 3</w:t>
      </w:r>
    </w:p>
    <w:p w14:paraId="544E0E24" w14:textId="77777777" w:rsidR="00E82F9B" w:rsidRPr="00E834F4" w:rsidRDefault="00E82F9B" w:rsidP="00E82F9B">
      <w:pPr>
        <w:spacing w:line="480" w:lineRule="auto"/>
        <w:jc w:val="center"/>
        <w:rPr>
          <w:b/>
        </w:rPr>
      </w:pPr>
      <w:r w:rsidRPr="00E834F4">
        <w:rPr>
          <w:b/>
        </w:rPr>
        <w:t>THE FATHER STEPHEN’S LORDSHIP IN THE 47 NEW TESTAMENT ANCIENT MANUSCRIPTS IN THE KINGDOM OF LORDSHIP</w:t>
      </w:r>
    </w:p>
    <w:p w14:paraId="51814E53" w14:textId="77777777" w:rsidR="00E82F9B" w:rsidRPr="00E834F4" w:rsidRDefault="00E82F9B" w:rsidP="00E82F9B">
      <w:pPr>
        <w:spacing w:line="240" w:lineRule="auto"/>
        <w:jc w:val="center"/>
        <w:rPr>
          <w:b/>
        </w:rPr>
      </w:pPr>
      <w:r w:rsidRPr="00E834F4">
        <w:rPr>
          <w:b/>
        </w:rPr>
        <w:t>The Father Stephen’s Eternal Lordship in the Gospel is the Nazareans</w:t>
      </w:r>
    </w:p>
    <w:p w14:paraId="68A6986C" w14:textId="77777777" w:rsidR="00E82F9B" w:rsidRPr="00E834F4" w:rsidRDefault="00E82F9B" w:rsidP="00E82F9B">
      <w:pPr>
        <w:spacing w:line="240" w:lineRule="auto"/>
        <w:jc w:val="center"/>
        <w:rPr>
          <w:b/>
        </w:rPr>
      </w:pPr>
      <w:r w:rsidRPr="00E834F4">
        <w:rPr>
          <w:b/>
        </w:rPr>
        <w:t>Chapter 1: The Gospel of the Nazareans the Lordly Christian Law Book in the Kingdom of Heaven</w:t>
      </w:r>
    </w:p>
    <w:p w14:paraId="5A325202" w14:textId="77777777" w:rsidR="00E82F9B" w:rsidRPr="00E834F4" w:rsidRDefault="00E82F9B" w:rsidP="00E82F9B">
      <w:pPr>
        <w:spacing w:line="240" w:lineRule="auto"/>
        <w:jc w:val="center"/>
        <w:rPr>
          <w:b/>
        </w:rPr>
      </w:pPr>
      <w:r w:rsidRPr="00E834F4">
        <w:rPr>
          <w:b/>
        </w:rPr>
        <w:t>The Father Stephen’s Secret Name in Eternal Lordship in the 47 Ancient Manuscripts is Immutable</w:t>
      </w:r>
    </w:p>
    <w:p w14:paraId="5780EA58" w14:textId="77777777" w:rsidR="00E82F9B" w:rsidRPr="00E834F4" w:rsidRDefault="00E82F9B" w:rsidP="00E82F9B">
      <w:pPr>
        <w:spacing w:line="480" w:lineRule="auto"/>
      </w:pPr>
      <w:r w:rsidRPr="00E834F4">
        <w:t>No occurrences.</w:t>
      </w:r>
    </w:p>
    <w:p w14:paraId="07AB2716" w14:textId="77777777" w:rsidR="00E82F9B" w:rsidRPr="00E834F4" w:rsidRDefault="00E82F9B" w:rsidP="00E82F9B">
      <w:pPr>
        <w:spacing w:line="480" w:lineRule="auto"/>
        <w:jc w:val="center"/>
        <w:rPr>
          <w:b/>
        </w:rPr>
      </w:pPr>
      <w:r w:rsidRPr="00E834F4">
        <w:rPr>
          <w:b/>
        </w:rPr>
        <w:t>Chapter 2</w:t>
      </w:r>
    </w:p>
    <w:p w14:paraId="4C0726CC" w14:textId="77777777" w:rsidR="00E82F9B" w:rsidRPr="00E834F4" w:rsidRDefault="00E82F9B" w:rsidP="00E82F9B">
      <w:pPr>
        <w:spacing w:line="480" w:lineRule="auto"/>
      </w:pPr>
      <w:r w:rsidRPr="00E834F4">
        <w:t xml:space="preserve">No occurrences. </w:t>
      </w:r>
    </w:p>
    <w:p w14:paraId="4968359A" w14:textId="77777777" w:rsidR="00E82F9B" w:rsidRPr="00E834F4" w:rsidRDefault="00E82F9B" w:rsidP="00E82F9B">
      <w:pPr>
        <w:spacing w:line="480" w:lineRule="auto"/>
        <w:jc w:val="center"/>
        <w:rPr>
          <w:b/>
        </w:rPr>
      </w:pPr>
      <w:r w:rsidRPr="00E834F4">
        <w:rPr>
          <w:b/>
        </w:rPr>
        <w:t>Chapter 3</w:t>
      </w:r>
    </w:p>
    <w:p w14:paraId="3DDD3873" w14:textId="77777777" w:rsidR="00E82F9B" w:rsidRPr="00E834F4" w:rsidRDefault="00E82F9B" w:rsidP="00E82F9B">
      <w:pPr>
        <w:spacing w:line="480" w:lineRule="auto"/>
      </w:pPr>
      <w:r w:rsidRPr="00E834F4">
        <w:t xml:space="preserve">The Father Stephen taught about the Division of the Souls in Nazareans 3. </w:t>
      </w:r>
    </w:p>
    <w:p w14:paraId="6ACB7602" w14:textId="77777777" w:rsidR="00E82F9B" w:rsidRPr="00E834F4" w:rsidRDefault="00E82F9B" w:rsidP="00E82F9B">
      <w:pPr>
        <w:spacing w:line="480" w:lineRule="auto"/>
        <w:jc w:val="center"/>
        <w:rPr>
          <w:b/>
        </w:rPr>
      </w:pPr>
      <w:r w:rsidRPr="00E834F4">
        <w:rPr>
          <w:b/>
        </w:rPr>
        <w:t>Chapter 4</w:t>
      </w:r>
    </w:p>
    <w:p w14:paraId="1A7B0997" w14:textId="77777777" w:rsidR="00E82F9B" w:rsidRPr="00E834F4" w:rsidRDefault="00E82F9B" w:rsidP="00E82F9B">
      <w:pPr>
        <w:spacing w:line="480" w:lineRule="auto"/>
      </w:pPr>
      <w:r w:rsidRPr="00E834F4">
        <w:t xml:space="preserve">No occurrences. </w:t>
      </w:r>
    </w:p>
    <w:p w14:paraId="7D2B97D4" w14:textId="77777777" w:rsidR="00E82F9B" w:rsidRPr="00E834F4" w:rsidRDefault="00E82F9B" w:rsidP="00E82F9B">
      <w:pPr>
        <w:spacing w:line="480" w:lineRule="auto"/>
        <w:jc w:val="center"/>
        <w:rPr>
          <w:b/>
        </w:rPr>
      </w:pPr>
      <w:r w:rsidRPr="00E834F4">
        <w:rPr>
          <w:b/>
        </w:rPr>
        <w:t>Chapter 5</w:t>
      </w:r>
    </w:p>
    <w:p w14:paraId="0C6CA624" w14:textId="77777777" w:rsidR="00E82F9B" w:rsidRPr="00E834F4" w:rsidRDefault="00E82F9B" w:rsidP="00E82F9B">
      <w:pPr>
        <w:spacing w:line="480" w:lineRule="auto"/>
      </w:pPr>
      <w:r w:rsidRPr="00E834F4">
        <w:t>No occurrences.</w:t>
      </w:r>
    </w:p>
    <w:p w14:paraId="3F2E6BF3" w14:textId="77777777" w:rsidR="00E82F9B" w:rsidRPr="00E834F4" w:rsidRDefault="00E82F9B" w:rsidP="00E82F9B">
      <w:pPr>
        <w:spacing w:line="480" w:lineRule="auto"/>
        <w:jc w:val="center"/>
        <w:rPr>
          <w:b/>
        </w:rPr>
      </w:pPr>
      <w:r w:rsidRPr="00E834F4">
        <w:rPr>
          <w:b/>
        </w:rPr>
        <w:t>Chapter 6</w:t>
      </w:r>
    </w:p>
    <w:p w14:paraId="72F01DF2" w14:textId="77777777" w:rsidR="00E82F9B" w:rsidRPr="00E834F4" w:rsidRDefault="00E82F9B" w:rsidP="00E82F9B">
      <w:pPr>
        <w:spacing w:line="480" w:lineRule="auto"/>
      </w:pPr>
      <w:r w:rsidRPr="00E834F4">
        <w:t>No occurrences.</w:t>
      </w:r>
    </w:p>
    <w:p w14:paraId="00B9B07F" w14:textId="77777777" w:rsidR="00E82F9B" w:rsidRPr="00E834F4" w:rsidRDefault="00E82F9B" w:rsidP="00E82F9B">
      <w:pPr>
        <w:spacing w:line="480" w:lineRule="auto"/>
        <w:jc w:val="center"/>
        <w:rPr>
          <w:b/>
        </w:rPr>
      </w:pPr>
      <w:r w:rsidRPr="00E834F4">
        <w:rPr>
          <w:b/>
        </w:rPr>
        <w:t>Chapter 7</w:t>
      </w:r>
    </w:p>
    <w:p w14:paraId="6EB4BB0C" w14:textId="77777777" w:rsidR="00E82F9B" w:rsidRPr="00E834F4" w:rsidRDefault="00E82F9B" w:rsidP="00E82F9B">
      <w:pPr>
        <w:spacing w:line="480" w:lineRule="auto"/>
      </w:pPr>
      <w:r w:rsidRPr="00E834F4">
        <w:t>No occurrences.</w:t>
      </w:r>
    </w:p>
    <w:p w14:paraId="26789D12" w14:textId="77777777" w:rsidR="00E82F9B" w:rsidRPr="00E834F4" w:rsidRDefault="00E82F9B" w:rsidP="00E82F9B">
      <w:pPr>
        <w:spacing w:line="480" w:lineRule="auto"/>
        <w:jc w:val="center"/>
        <w:rPr>
          <w:b/>
        </w:rPr>
      </w:pPr>
      <w:r w:rsidRPr="00E834F4">
        <w:rPr>
          <w:b/>
        </w:rPr>
        <w:t>Chapter 8</w:t>
      </w:r>
    </w:p>
    <w:p w14:paraId="7C2E7528" w14:textId="77777777" w:rsidR="00E82F9B" w:rsidRPr="00E834F4" w:rsidRDefault="00E82F9B" w:rsidP="00E82F9B">
      <w:pPr>
        <w:spacing w:line="480" w:lineRule="auto"/>
      </w:pPr>
      <w:r w:rsidRPr="00E834F4">
        <w:t>No occurrences.</w:t>
      </w:r>
    </w:p>
    <w:p w14:paraId="1D517386" w14:textId="77777777" w:rsidR="00E82F9B" w:rsidRPr="00E834F4" w:rsidRDefault="00E82F9B" w:rsidP="00E82F9B">
      <w:pPr>
        <w:spacing w:line="480" w:lineRule="auto"/>
        <w:jc w:val="center"/>
        <w:rPr>
          <w:b/>
        </w:rPr>
      </w:pPr>
      <w:r w:rsidRPr="00E834F4">
        <w:rPr>
          <w:b/>
        </w:rPr>
        <w:t>Chapter 9</w:t>
      </w:r>
    </w:p>
    <w:p w14:paraId="58C9960C" w14:textId="77777777" w:rsidR="00E82F9B" w:rsidRPr="00E834F4" w:rsidRDefault="00E82F9B" w:rsidP="00E82F9B">
      <w:pPr>
        <w:spacing w:line="480" w:lineRule="auto"/>
      </w:pPr>
      <w:r w:rsidRPr="00E834F4">
        <w:t xml:space="preserve">The Father Stephen’s Mother &amp; His Brothers is in Nazareans 9. </w:t>
      </w:r>
    </w:p>
    <w:p w14:paraId="488E374E" w14:textId="77777777" w:rsidR="00E82F9B" w:rsidRPr="00E834F4" w:rsidRDefault="00E82F9B" w:rsidP="00E82F9B">
      <w:pPr>
        <w:spacing w:line="480" w:lineRule="auto"/>
        <w:jc w:val="center"/>
        <w:rPr>
          <w:b/>
        </w:rPr>
      </w:pPr>
      <w:r w:rsidRPr="00E834F4">
        <w:rPr>
          <w:b/>
        </w:rPr>
        <w:t>Chapter 10</w:t>
      </w:r>
    </w:p>
    <w:p w14:paraId="12EC8939" w14:textId="77777777" w:rsidR="00E82F9B" w:rsidRPr="00E834F4" w:rsidRDefault="00E82F9B" w:rsidP="00E82F9B">
      <w:pPr>
        <w:spacing w:line="480" w:lineRule="auto"/>
      </w:pPr>
      <w:r w:rsidRPr="00E834F4">
        <w:t xml:space="preserve">No occurrences. </w:t>
      </w:r>
    </w:p>
    <w:p w14:paraId="17591A0A" w14:textId="77777777" w:rsidR="00E82F9B" w:rsidRPr="00E834F4" w:rsidRDefault="00E82F9B" w:rsidP="00E82F9B">
      <w:pPr>
        <w:spacing w:line="480" w:lineRule="auto"/>
        <w:jc w:val="center"/>
        <w:rPr>
          <w:b/>
        </w:rPr>
      </w:pPr>
      <w:r w:rsidRPr="00E834F4">
        <w:rPr>
          <w:b/>
        </w:rPr>
        <w:t>Chapter 11</w:t>
      </w:r>
    </w:p>
    <w:p w14:paraId="5048AC4D" w14:textId="77777777" w:rsidR="00E82F9B" w:rsidRPr="00E834F4" w:rsidRDefault="00E82F9B" w:rsidP="00E82F9B">
      <w:pPr>
        <w:spacing w:line="480" w:lineRule="auto"/>
      </w:pPr>
      <w:r w:rsidRPr="00E834F4">
        <w:t xml:space="preserve">No occurrences. </w:t>
      </w:r>
    </w:p>
    <w:p w14:paraId="0F06E86F" w14:textId="77777777" w:rsidR="00E82F9B" w:rsidRPr="00E834F4" w:rsidRDefault="00E82F9B" w:rsidP="00E82F9B">
      <w:pPr>
        <w:spacing w:line="240" w:lineRule="auto"/>
        <w:jc w:val="center"/>
        <w:rPr>
          <w:b/>
        </w:rPr>
      </w:pPr>
      <w:r w:rsidRPr="00E834F4">
        <w:rPr>
          <w:b/>
        </w:rPr>
        <w:t>The Father Stephen’s Lordship in the Gospel of the Ebonites</w:t>
      </w:r>
    </w:p>
    <w:p w14:paraId="170F915D" w14:textId="77777777" w:rsidR="00E82F9B" w:rsidRPr="00E834F4" w:rsidRDefault="00E82F9B" w:rsidP="00E82F9B">
      <w:pPr>
        <w:spacing w:line="480" w:lineRule="auto"/>
        <w:jc w:val="center"/>
        <w:rPr>
          <w:b/>
        </w:rPr>
      </w:pPr>
      <w:r w:rsidRPr="00E834F4">
        <w:rPr>
          <w:b/>
        </w:rPr>
        <w:t>Chapter 1: The Gospel of the Ebonites the Lordly Rubber Law Book in the Kingdom of Heaven</w:t>
      </w:r>
    </w:p>
    <w:p w14:paraId="4B48689D" w14:textId="77777777" w:rsidR="00E82F9B" w:rsidRPr="00E834F4" w:rsidRDefault="00E82F9B" w:rsidP="00E82F9B">
      <w:pPr>
        <w:spacing w:line="480" w:lineRule="auto"/>
        <w:jc w:val="both"/>
      </w:pPr>
      <w:r w:rsidRPr="00E834F4">
        <w:t>No occurrences.</w:t>
      </w:r>
    </w:p>
    <w:p w14:paraId="33E221FB" w14:textId="77777777" w:rsidR="00E82F9B" w:rsidRPr="00E834F4" w:rsidRDefault="00E82F9B" w:rsidP="00E82F9B">
      <w:pPr>
        <w:spacing w:line="480" w:lineRule="auto"/>
        <w:jc w:val="center"/>
        <w:rPr>
          <w:b/>
        </w:rPr>
      </w:pPr>
      <w:r w:rsidRPr="00E834F4">
        <w:rPr>
          <w:b/>
        </w:rPr>
        <w:t>Chapter 2</w:t>
      </w:r>
    </w:p>
    <w:p w14:paraId="053E76F3" w14:textId="77777777" w:rsidR="00E82F9B" w:rsidRPr="00E834F4" w:rsidRDefault="00E82F9B" w:rsidP="00E82F9B">
      <w:pPr>
        <w:spacing w:line="480" w:lineRule="auto"/>
      </w:pPr>
      <w:r w:rsidRPr="00E834F4">
        <w:t>No occurrences.</w:t>
      </w:r>
    </w:p>
    <w:p w14:paraId="4865F6CF" w14:textId="77777777" w:rsidR="00E82F9B" w:rsidRPr="00E834F4" w:rsidRDefault="00E82F9B" w:rsidP="00E82F9B">
      <w:pPr>
        <w:spacing w:line="480" w:lineRule="auto"/>
        <w:jc w:val="center"/>
        <w:rPr>
          <w:b/>
        </w:rPr>
      </w:pPr>
      <w:r w:rsidRPr="00E834F4">
        <w:rPr>
          <w:b/>
        </w:rPr>
        <w:t>Chapter 3</w:t>
      </w:r>
    </w:p>
    <w:p w14:paraId="0ABA3553" w14:textId="77777777" w:rsidR="00E82F9B" w:rsidRPr="00E834F4" w:rsidRDefault="00E82F9B" w:rsidP="00E82F9B">
      <w:pPr>
        <w:spacing w:line="480" w:lineRule="auto"/>
      </w:pPr>
      <w:r w:rsidRPr="00E834F4">
        <w:t>No occurrences.</w:t>
      </w:r>
    </w:p>
    <w:p w14:paraId="249C67A1" w14:textId="77777777" w:rsidR="00E82F9B" w:rsidRPr="00E834F4" w:rsidRDefault="00E82F9B" w:rsidP="00E82F9B">
      <w:pPr>
        <w:spacing w:line="480" w:lineRule="auto"/>
        <w:jc w:val="center"/>
        <w:rPr>
          <w:b/>
        </w:rPr>
      </w:pPr>
      <w:r w:rsidRPr="00E834F4">
        <w:rPr>
          <w:b/>
        </w:rPr>
        <w:t>Chapter 4</w:t>
      </w:r>
    </w:p>
    <w:p w14:paraId="1F4040FD" w14:textId="77777777" w:rsidR="00E82F9B" w:rsidRPr="00E834F4" w:rsidRDefault="00E82F9B" w:rsidP="00E82F9B">
      <w:pPr>
        <w:spacing w:line="480" w:lineRule="auto"/>
        <w:jc w:val="both"/>
      </w:pPr>
      <w:r w:rsidRPr="00E834F4">
        <w:t>The Father Stephen is the Unknown Lord is in Ebonites 4.</w:t>
      </w:r>
    </w:p>
    <w:p w14:paraId="7F09F7E8" w14:textId="77777777" w:rsidR="00E82F9B" w:rsidRPr="00E834F4" w:rsidRDefault="00E82F9B" w:rsidP="00E82F9B">
      <w:pPr>
        <w:spacing w:line="480" w:lineRule="auto"/>
        <w:jc w:val="center"/>
        <w:rPr>
          <w:b/>
        </w:rPr>
      </w:pPr>
      <w:r w:rsidRPr="00E834F4">
        <w:rPr>
          <w:b/>
        </w:rPr>
        <w:t>Chapter 5</w:t>
      </w:r>
    </w:p>
    <w:p w14:paraId="3C7882DB" w14:textId="77777777" w:rsidR="00E82F9B" w:rsidRPr="00E834F4" w:rsidRDefault="00E82F9B" w:rsidP="00E82F9B">
      <w:pPr>
        <w:spacing w:line="480" w:lineRule="auto"/>
        <w:jc w:val="both"/>
      </w:pPr>
      <w:r w:rsidRPr="00E834F4">
        <w:t xml:space="preserve">No occurrences. </w:t>
      </w:r>
    </w:p>
    <w:p w14:paraId="7640E3E5" w14:textId="77777777" w:rsidR="00E82F9B" w:rsidRPr="00E834F4" w:rsidRDefault="00E82F9B" w:rsidP="00E82F9B">
      <w:pPr>
        <w:spacing w:line="480" w:lineRule="auto"/>
        <w:jc w:val="center"/>
        <w:rPr>
          <w:b/>
        </w:rPr>
      </w:pPr>
      <w:r w:rsidRPr="00E834F4">
        <w:rPr>
          <w:b/>
        </w:rPr>
        <w:t>Chapter 6</w:t>
      </w:r>
    </w:p>
    <w:p w14:paraId="3273CE50" w14:textId="77777777" w:rsidR="00E82F9B" w:rsidRPr="00E834F4" w:rsidRDefault="00E82F9B" w:rsidP="00E82F9B">
      <w:pPr>
        <w:spacing w:line="480" w:lineRule="auto"/>
        <w:jc w:val="both"/>
      </w:pPr>
      <w:r w:rsidRPr="00E834F4">
        <w:t xml:space="preserve">The Father Stephen’s Will is My Brothers, My Mother and My Sisters is in Ebonites 6.  </w:t>
      </w:r>
    </w:p>
    <w:p w14:paraId="1FBEB24C" w14:textId="77777777" w:rsidR="00E82F9B" w:rsidRPr="00E834F4" w:rsidRDefault="00E82F9B" w:rsidP="00E82F9B">
      <w:pPr>
        <w:spacing w:line="480" w:lineRule="auto"/>
        <w:jc w:val="center"/>
        <w:rPr>
          <w:b/>
        </w:rPr>
      </w:pPr>
      <w:r w:rsidRPr="00E834F4">
        <w:rPr>
          <w:b/>
        </w:rPr>
        <w:t>Chapter 7</w:t>
      </w:r>
    </w:p>
    <w:p w14:paraId="71CAE247" w14:textId="77777777" w:rsidR="00E82F9B" w:rsidRPr="00E834F4" w:rsidRDefault="00E82F9B" w:rsidP="00E82F9B">
      <w:pPr>
        <w:spacing w:line="480" w:lineRule="auto"/>
        <w:jc w:val="both"/>
      </w:pPr>
      <w:r w:rsidRPr="00E834F4">
        <w:t xml:space="preserve">The Father Stephen the Almighty created His Son Jesus as One of the Archangels &amp; not born from Him, but greater than they who rules the all the Innumerable Angels and all things is in Ebonites 7. </w:t>
      </w:r>
    </w:p>
    <w:p w14:paraId="0F57A160" w14:textId="77777777" w:rsidR="00E82F9B" w:rsidRPr="00E834F4" w:rsidRDefault="00E82F9B" w:rsidP="00E82F9B">
      <w:pPr>
        <w:spacing w:line="480" w:lineRule="auto"/>
        <w:jc w:val="center"/>
        <w:rPr>
          <w:b/>
        </w:rPr>
      </w:pPr>
      <w:r w:rsidRPr="00E834F4">
        <w:rPr>
          <w:b/>
        </w:rPr>
        <w:t>Chapter 8</w:t>
      </w:r>
    </w:p>
    <w:p w14:paraId="2FD6A2CA" w14:textId="77777777" w:rsidR="00E82F9B" w:rsidRPr="00E834F4" w:rsidRDefault="00E82F9B" w:rsidP="00E82F9B">
      <w:pPr>
        <w:spacing w:line="480" w:lineRule="auto"/>
        <w:jc w:val="both"/>
      </w:pPr>
      <w:r w:rsidRPr="00E834F4">
        <w:t>No occurrences.</w:t>
      </w:r>
    </w:p>
    <w:p w14:paraId="582FDABA" w14:textId="77777777" w:rsidR="00E82F9B" w:rsidRPr="00E834F4" w:rsidRDefault="00E82F9B" w:rsidP="00E82F9B">
      <w:pPr>
        <w:spacing w:line="240" w:lineRule="auto"/>
        <w:jc w:val="center"/>
        <w:rPr>
          <w:b/>
        </w:rPr>
      </w:pPr>
      <w:r w:rsidRPr="00E834F4">
        <w:rPr>
          <w:b/>
        </w:rPr>
        <w:t>The Father Stephen’s Lordship in the Gospel of the Hebrews</w:t>
      </w:r>
    </w:p>
    <w:p w14:paraId="3EE6E604" w14:textId="77777777" w:rsidR="00E82F9B" w:rsidRPr="00E834F4" w:rsidRDefault="00E82F9B" w:rsidP="00E82F9B">
      <w:pPr>
        <w:spacing w:line="480" w:lineRule="auto"/>
        <w:jc w:val="center"/>
        <w:rPr>
          <w:b/>
        </w:rPr>
      </w:pPr>
      <w:r w:rsidRPr="00E834F4">
        <w:rPr>
          <w:b/>
        </w:rPr>
        <w:t>Chapter 1: The Gospel of the Hebrews the Lordly Law Book in the Kingdom of Heaven</w:t>
      </w:r>
    </w:p>
    <w:p w14:paraId="3B12F621" w14:textId="77777777" w:rsidR="00E82F9B" w:rsidRPr="00E834F4" w:rsidRDefault="00E82F9B" w:rsidP="00E82F9B">
      <w:pPr>
        <w:spacing w:line="480" w:lineRule="auto"/>
        <w:jc w:val="both"/>
      </w:pPr>
      <w:r w:rsidRPr="00E834F4">
        <w:t xml:space="preserve">No occurrences.   </w:t>
      </w:r>
    </w:p>
    <w:p w14:paraId="61791F30" w14:textId="77777777" w:rsidR="00E82F9B" w:rsidRPr="00E834F4" w:rsidRDefault="00E82F9B" w:rsidP="00E82F9B">
      <w:pPr>
        <w:spacing w:line="480" w:lineRule="auto"/>
        <w:jc w:val="center"/>
        <w:rPr>
          <w:b/>
        </w:rPr>
      </w:pPr>
      <w:r w:rsidRPr="00E834F4">
        <w:rPr>
          <w:b/>
        </w:rPr>
        <w:t>Chapter 2</w:t>
      </w:r>
    </w:p>
    <w:p w14:paraId="7EAE4E0C" w14:textId="77777777" w:rsidR="00E82F9B" w:rsidRPr="00E834F4" w:rsidRDefault="00E82F9B" w:rsidP="00E82F9B">
      <w:pPr>
        <w:spacing w:line="480" w:lineRule="auto"/>
        <w:jc w:val="both"/>
      </w:pPr>
      <w:r w:rsidRPr="00E834F4">
        <w:t xml:space="preserve">No occurrences. </w:t>
      </w:r>
    </w:p>
    <w:p w14:paraId="7FF52BD9" w14:textId="77777777" w:rsidR="00E82F9B" w:rsidRPr="00E834F4" w:rsidRDefault="00E82F9B" w:rsidP="00E82F9B">
      <w:pPr>
        <w:spacing w:line="480" w:lineRule="auto"/>
        <w:jc w:val="center"/>
        <w:rPr>
          <w:b/>
        </w:rPr>
      </w:pPr>
      <w:r w:rsidRPr="00E834F4">
        <w:rPr>
          <w:b/>
        </w:rPr>
        <w:t>Chapter 3</w:t>
      </w:r>
    </w:p>
    <w:p w14:paraId="7BA03005" w14:textId="77777777" w:rsidR="00E82F9B" w:rsidRPr="00E834F4" w:rsidRDefault="00E82F9B" w:rsidP="00E82F9B">
      <w:pPr>
        <w:spacing w:line="480" w:lineRule="auto"/>
        <w:jc w:val="both"/>
      </w:pPr>
      <w:r w:rsidRPr="00E834F4">
        <w:t>No occurrences.</w:t>
      </w:r>
    </w:p>
    <w:p w14:paraId="4B5F2A53" w14:textId="77777777" w:rsidR="00E82F9B" w:rsidRPr="00E834F4" w:rsidRDefault="00E82F9B" w:rsidP="00E82F9B">
      <w:pPr>
        <w:spacing w:line="480" w:lineRule="auto"/>
        <w:jc w:val="center"/>
        <w:rPr>
          <w:b/>
        </w:rPr>
      </w:pPr>
      <w:r w:rsidRPr="00E834F4">
        <w:rPr>
          <w:b/>
        </w:rPr>
        <w:t>Chapter 4</w:t>
      </w:r>
    </w:p>
    <w:p w14:paraId="1CE78B65" w14:textId="77777777" w:rsidR="00E82F9B" w:rsidRPr="00E834F4" w:rsidRDefault="00E82F9B" w:rsidP="00E82F9B">
      <w:pPr>
        <w:spacing w:line="480" w:lineRule="auto"/>
        <w:jc w:val="both"/>
      </w:pPr>
      <w:r w:rsidRPr="00E834F4">
        <w:t xml:space="preserve">The Father Stephen’s Rejoicing is only when You look on Your Brother in Agape Love is in Hebrews 4.   </w:t>
      </w:r>
    </w:p>
    <w:p w14:paraId="79DB61FA" w14:textId="77777777" w:rsidR="00E82F9B" w:rsidRPr="00E834F4" w:rsidRDefault="00E82F9B" w:rsidP="00E82F9B">
      <w:pPr>
        <w:spacing w:line="480" w:lineRule="auto"/>
        <w:jc w:val="center"/>
        <w:rPr>
          <w:b/>
        </w:rPr>
      </w:pPr>
      <w:r w:rsidRPr="00E834F4">
        <w:rPr>
          <w:b/>
        </w:rPr>
        <w:t>Chapter 5</w:t>
      </w:r>
    </w:p>
    <w:p w14:paraId="704AAE2D" w14:textId="77777777" w:rsidR="00E82F9B" w:rsidRPr="00E834F4" w:rsidRDefault="00E82F9B" w:rsidP="00E82F9B">
      <w:pPr>
        <w:spacing w:line="480" w:lineRule="auto"/>
        <w:jc w:val="both"/>
      </w:pPr>
      <w:r w:rsidRPr="00E834F4">
        <w:t xml:space="preserve">The Father Stephen has given the linen cloth to the Servant of the Priest &amp; His cup is in Hebrews 5. </w:t>
      </w:r>
    </w:p>
    <w:p w14:paraId="7C08E603" w14:textId="77777777" w:rsidR="00E82F9B" w:rsidRPr="00E834F4" w:rsidRDefault="00E82F9B" w:rsidP="00E82F9B">
      <w:pPr>
        <w:spacing w:line="480" w:lineRule="auto"/>
        <w:jc w:val="center"/>
        <w:rPr>
          <w:b/>
        </w:rPr>
      </w:pPr>
      <w:r w:rsidRPr="00E834F4">
        <w:rPr>
          <w:b/>
        </w:rPr>
        <w:t>Chapter 6</w:t>
      </w:r>
    </w:p>
    <w:p w14:paraId="7C6CF00E" w14:textId="77777777" w:rsidR="00E82F9B" w:rsidRPr="00E834F4" w:rsidRDefault="00E82F9B" w:rsidP="00E82F9B">
      <w:pPr>
        <w:spacing w:line="480" w:lineRule="auto"/>
        <w:jc w:val="both"/>
      </w:pPr>
      <w:r w:rsidRPr="00E834F4">
        <w:t xml:space="preserve">The Father Stephen is Spirit and there is liberty &amp; came up from the water is in Hebrews 6.  </w:t>
      </w:r>
    </w:p>
    <w:p w14:paraId="7A4249BC" w14:textId="77777777" w:rsidR="00E82F9B" w:rsidRPr="00E834F4" w:rsidRDefault="00E82F9B" w:rsidP="00E82F9B">
      <w:pPr>
        <w:spacing w:line="480" w:lineRule="auto"/>
        <w:jc w:val="center"/>
        <w:rPr>
          <w:b/>
        </w:rPr>
      </w:pPr>
      <w:r w:rsidRPr="00E834F4">
        <w:rPr>
          <w:b/>
        </w:rPr>
        <w:t>Chapter 7</w:t>
      </w:r>
    </w:p>
    <w:p w14:paraId="5C13ACDA" w14:textId="77777777" w:rsidR="00E82F9B" w:rsidRPr="00E834F4" w:rsidRDefault="00E82F9B" w:rsidP="00E82F9B">
      <w:pPr>
        <w:spacing w:line="480" w:lineRule="auto"/>
      </w:pPr>
      <w:r w:rsidRPr="00E834F4">
        <w:t xml:space="preserve">No occurrences. </w:t>
      </w:r>
    </w:p>
    <w:p w14:paraId="79DB1543" w14:textId="77777777" w:rsidR="00E82F9B" w:rsidRPr="00E834F4" w:rsidRDefault="00E82F9B" w:rsidP="00E82F9B">
      <w:pPr>
        <w:spacing w:line="240" w:lineRule="auto"/>
        <w:jc w:val="center"/>
        <w:rPr>
          <w:b/>
        </w:rPr>
      </w:pPr>
      <w:r w:rsidRPr="00E834F4">
        <w:rPr>
          <w:b/>
        </w:rPr>
        <w:t>The Father Stephen’s Lordship in the Gospel of the Egyptians</w:t>
      </w:r>
    </w:p>
    <w:p w14:paraId="64CBA505" w14:textId="77777777" w:rsidR="00E82F9B" w:rsidRPr="00E834F4" w:rsidRDefault="00E82F9B" w:rsidP="00E82F9B">
      <w:pPr>
        <w:spacing w:line="480" w:lineRule="auto"/>
        <w:jc w:val="center"/>
        <w:rPr>
          <w:b/>
        </w:rPr>
      </w:pPr>
      <w:r w:rsidRPr="00E834F4">
        <w:rPr>
          <w:b/>
        </w:rPr>
        <w:t>Chapter 1: The Gospel of the Egyptians the Lordly Memphis Metropolis Copts Law Book in the Kingdom of Heaven</w:t>
      </w:r>
    </w:p>
    <w:p w14:paraId="7386B06B" w14:textId="77777777" w:rsidR="00E82F9B" w:rsidRPr="00E834F4" w:rsidRDefault="00E82F9B" w:rsidP="00E82F9B">
      <w:pPr>
        <w:spacing w:line="480" w:lineRule="auto"/>
        <w:jc w:val="both"/>
      </w:pPr>
      <w:r w:rsidRPr="00E834F4">
        <w:t xml:space="preserve">The Father Stephen says as long as Women bear Children is in Egyptians 1. </w:t>
      </w:r>
    </w:p>
    <w:p w14:paraId="112ADF87" w14:textId="77777777" w:rsidR="00E82F9B" w:rsidRPr="00E834F4" w:rsidRDefault="00E82F9B" w:rsidP="00E82F9B">
      <w:pPr>
        <w:spacing w:line="480" w:lineRule="auto"/>
        <w:jc w:val="center"/>
        <w:rPr>
          <w:b/>
        </w:rPr>
      </w:pPr>
      <w:r w:rsidRPr="00E834F4">
        <w:rPr>
          <w:b/>
        </w:rPr>
        <w:t>Chapter 2</w:t>
      </w:r>
    </w:p>
    <w:p w14:paraId="34CDEBD3" w14:textId="77777777" w:rsidR="00E82F9B" w:rsidRPr="00E834F4" w:rsidRDefault="00E82F9B" w:rsidP="00E82F9B">
      <w:pPr>
        <w:spacing w:line="480" w:lineRule="auto"/>
        <w:jc w:val="both"/>
      </w:pPr>
      <w:r w:rsidRPr="00E834F4">
        <w:t xml:space="preserve">The Father Stephen’s Creative Works that is opposed by self-control is the desire destroyed &amp; the birth destroyed &amp; degenerated is in Egyptians 2.  </w:t>
      </w:r>
    </w:p>
    <w:p w14:paraId="5ADCD6D1" w14:textId="77777777" w:rsidR="00E82F9B" w:rsidRPr="00E834F4" w:rsidRDefault="00E82F9B" w:rsidP="00E82F9B">
      <w:pPr>
        <w:spacing w:line="480" w:lineRule="auto"/>
        <w:jc w:val="center"/>
        <w:rPr>
          <w:b/>
        </w:rPr>
      </w:pPr>
      <w:r w:rsidRPr="00E834F4">
        <w:rPr>
          <w:b/>
        </w:rPr>
        <w:t>Chapter 3</w:t>
      </w:r>
    </w:p>
    <w:p w14:paraId="6529EF9B" w14:textId="77777777" w:rsidR="00E82F9B" w:rsidRPr="00E834F4" w:rsidRDefault="00E82F9B" w:rsidP="00E82F9B">
      <w:pPr>
        <w:spacing w:line="480" w:lineRule="auto"/>
        <w:jc w:val="both"/>
      </w:pPr>
      <w:r w:rsidRPr="00E834F4">
        <w:t xml:space="preserve">The Father Stephen says as long as Women bear Children and the desire continues to be active is in Egyptians 3. </w:t>
      </w:r>
    </w:p>
    <w:p w14:paraId="14DA0BCA" w14:textId="77777777" w:rsidR="00E82F9B" w:rsidRPr="00E834F4" w:rsidRDefault="00E82F9B" w:rsidP="00E82F9B">
      <w:pPr>
        <w:spacing w:line="480" w:lineRule="auto"/>
        <w:jc w:val="center"/>
        <w:rPr>
          <w:b/>
        </w:rPr>
      </w:pPr>
      <w:r w:rsidRPr="00E834F4">
        <w:rPr>
          <w:b/>
        </w:rPr>
        <w:t>Chapter 4</w:t>
      </w:r>
    </w:p>
    <w:p w14:paraId="0C030F3D" w14:textId="77777777" w:rsidR="00E82F9B" w:rsidRPr="00E834F4" w:rsidRDefault="00E82F9B" w:rsidP="00E82F9B">
      <w:pPr>
        <w:spacing w:line="480" w:lineRule="auto"/>
        <w:jc w:val="both"/>
      </w:pPr>
      <w:r w:rsidRPr="00E834F4">
        <w:t xml:space="preserve">The Father Stephen says eat the herb but not the One that is bitter is in Egyptians 4. </w:t>
      </w:r>
    </w:p>
    <w:p w14:paraId="6C6C5C3E" w14:textId="77777777" w:rsidR="00E82F9B" w:rsidRPr="00E834F4" w:rsidRDefault="00E82F9B" w:rsidP="00E82F9B">
      <w:pPr>
        <w:spacing w:line="480" w:lineRule="auto"/>
        <w:jc w:val="center"/>
        <w:rPr>
          <w:b/>
        </w:rPr>
      </w:pPr>
      <w:r w:rsidRPr="00E834F4">
        <w:rPr>
          <w:b/>
        </w:rPr>
        <w:t>Chapter 5</w:t>
      </w:r>
    </w:p>
    <w:p w14:paraId="141BA280" w14:textId="77777777" w:rsidR="00E82F9B" w:rsidRPr="00E834F4" w:rsidRDefault="00E82F9B" w:rsidP="00E82F9B">
      <w:pPr>
        <w:spacing w:line="480" w:lineRule="auto"/>
        <w:jc w:val="both"/>
      </w:pPr>
      <w:r w:rsidRPr="00E834F4">
        <w:t xml:space="preserve">The Father Stephen says when You trample on the shameful garment and when two become one the male and female is neither is in Egyptians 5.  </w:t>
      </w:r>
    </w:p>
    <w:p w14:paraId="0335B23D" w14:textId="77777777" w:rsidR="00E82F9B" w:rsidRPr="00E834F4" w:rsidRDefault="00E82F9B" w:rsidP="00E82F9B">
      <w:pPr>
        <w:spacing w:line="480" w:lineRule="auto"/>
        <w:jc w:val="center"/>
        <w:rPr>
          <w:b/>
        </w:rPr>
      </w:pPr>
      <w:r w:rsidRPr="00E834F4">
        <w:rPr>
          <w:b/>
        </w:rPr>
        <w:t>Chapter 6</w:t>
      </w:r>
    </w:p>
    <w:p w14:paraId="3E03884E" w14:textId="77777777" w:rsidR="00E82F9B" w:rsidRPr="00E834F4" w:rsidRDefault="00E82F9B" w:rsidP="00E82F9B">
      <w:pPr>
        <w:spacing w:line="480" w:lineRule="auto"/>
      </w:pPr>
      <w:r w:rsidRPr="00E834F4">
        <w:t xml:space="preserve">No occurrences. </w:t>
      </w:r>
    </w:p>
    <w:p w14:paraId="2890F061" w14:textId="77777777" w:rsidR="00E82F9B" w:rsidRPr="00E834F4" w:rsidRDefault="00E82F9B" w:rsidP="00E82F9B">
      <w:pPr>
        <w:spacing w:line="240" w:lineRule="auto"/>
        <w:jc w:val="center"/>
        <w:rPr>
          <w:b/>
        </w:rPr>
      </w:pPr>
      <w:r w:rsidRPr="00E834F4">
        <w:rPr>
          <w:b/>
        </w:rPr>
        <w:t>The Father Stephen’s Lordship in the Coptic Gospel of Thomas</w:t>
      </w:r>
    </w:p>
    <w:p w14:paraId="5B629420" w14:textId="77777777" w:rsidR="00E82F9B" w:rsidRPr="00E834F4" w:rsidRDefault="00E82F9B" w:rsidP="00E82F9B">
      <w:pPr>
        <w:spacing w:line="240" w:lineRule="auto"/>
        <w:jc w:val="center"/>
        <w:rPr>
          <w:b/>
        </w:rPr>
      </w:pPr>
      <w:r w:rsidRPr="00E834F4">
        <w:rPr>
          <w:b/>
        </w:rPr>
        <w:t>Chapter 1: The Coptic Gospel of Thomas the Lordly Twin Law Book in the Kingdom of Heaven</w:t>
      </w:r>
    </w:p>
    <w:p w14:paraId="6FD97620" w14:textId="77777777" w:rsidR="00E82F9B" w:rsidRPr="00E834F4" w:rsidRDefault="00E82F9B" w:rsidP="00E82F9B">
      <w:pPr>
        <w:spacing w:line="480" w:lineRule="auto"/>
        <w:jc w:val="both"/>
      </w:pPr>
      <w:r w:rsidRPr="00E834F4">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14:paraId="0495960D" w14:textId="77777777" w:rsidR="00E82F9B" w:rsidRPr="00E834F4" w:rsidRDefault="00E82F9B" w:rsidP="00E82F9B">
      <w:pPr>
        <w:spacing w:line="240" w:lineRule="auto"/>
        <w:jc w:val="center"/>
        <w:rPr>
          <w:b/>
        </w:rPr>
      </w:pPr>
      <w:r w:rsidRPr="00E834F4">
        <w:rPr>
          <w:b/>
        </w:rPr>
        <w:t>The Father Stephen’s Lordship in the Unknown Gospel</w:t>
      </w:r>
    </w:p>
    <w:p w14:paraId="79AA1DE7" w14:textId="77777777" w:rsidR="00E82F9B" w:rsidRPr="00E834F4" w:rsidRDefault="00E82F9B" w:rsidP="00E82F9B">
      <w:pPr>
        <w:spacing w:line="480" w:lineRule="auto"/>
        <w:jc w:val="center"/>
        <w:rPr>
          <w:b/>
        </w:rPr>
      </w:pPr>
      <w:r w:rsidRPr="00E834F4">
        <w:rPr>
          <w:b/>
        </w:rPr>
        <w:t>Chapter 1: The Unknown Gospel the Lordly Top Secret Law Book in the Kingdom of Heaven</w:t>
      </w:r>
    </w:p>
    <w:p w14:paraId="0E4A1511" w14:textId="77777777" w:rsidR="00E82F9B" w:rsidRPr="00E834F4" w:rsidRDefault="00E82F9B" w:rsidP="00E82F9B">
      <w:pPr>
        <w:spacing w:line="480" w:lineRule="auto"/>
        <w:jc w:val="both"/>
      </w:pPr>
      <w:r w:rsidRPr="00E834F4">
        <w:t xml:space="preserve">The Father Stephen does not receive any accusations from His Son Jesus is in the Unknown Gospel 1. </w:t>
      </w:r>
    </w:p>
    <w:p w14:paraId="4B16E140" w14:textId="77777777" w:rsidR="00E82F9B" w:rsidRPr="00E834F4" w:rsidRDefault="00E82F9B" w:rsidP="00E82F9B">
      <w:pPr>
        <w:spacing w:line="480" w:lineRule="auto"/>
        <w:jc w:val="center"/>
        <w:rPr>
          <w:b/>
        </w:rPr>
      </w:pPr>
      <w:r w:rsidRPr="00E834F4">
        <w:rPr>
          <w:b/>
        </w:rPr>
        <w:t>Chapter 2</w:t>
      </w:r>
    </w:p>
    <w:p w14:paraId="47CC374E" w14:textId="77777777" w:rsidR="00E82F9B" w:rsidRPr="00E834F4" w:rsidRDefault="00E82F9B" w:rsidP="00E82F9B">
      <w:pPr>
        <w:spacing w:line="480" w:lineRule="auto"/>
        <w:jc w:val="both"/>
      </w:pPr>
      <w:r w:rsidRPr="00E834F4">
        <w:t xml:space="preserve">The Father Stephen went through the midst of the Crowds and left them and cannot arrest (capture &amp; seize) or deliver Him over the Crowds to the Authorities is in the Unknown Gospel 2. The Father Stephen’s Cleanness is in the Unknown Gospel 2. </w:t>
      </w:r>
    </w:p>
    <w:p w14:paraId="00728A20" w14:textId="77777777" w:rsidR="00E82F9B" w:rsidRPr="00E834F4" w:rsidRDefault="00E82F9B" w:rsidP="00E82F9B">
      <w:pPr>
        <w:spacing w:line="480" w:lineRule="auto"/>
        <w:jc w:val="center"/>
        <w:rPr>
          <w:b/>
        </w:rPr>
      </w:pPr>
      <w:r w:rsidRPr="00E834F4">
        <w:rPr>
          <w:b/>
        </w:rPr>
        <w:t>Chapter 3</w:t>
      </w:r>
    </w:p>
    <w:p w14:paraId="4529987C" w14:textId="77777777" w:rsidR="00E82F9B" w:rsidRPr="00E834F4" w:rsidRDefault="00E82F9B" w:rsidP="00E82F9B">
      <w:pPr>
        <w:spacing w:line="480" w:lineRule="auto"/>
        <w:jc w:val="both"/>
      </w:pPr>
      <w:r w:rsidRPr="00E834F4">
        <w:t xml:space="preserve">The Father Stephen knows His Son Jesus has proceeded from Him is in the Unknown Gospel 3. </w:t>
      </w:r>
    </w:p>
    <w:p w14:paraId="67CBA2FD" w14:textId="77777777" w:rsidR="00E82F9B" w:rsidRPr="00E834F4" w:rsidRDefault="00E82F9B" w:rsidP="00E82F9B">
      <w:pPr>
        <w:spacing w:line="480" w:lineRule="auto"/>
        <w:jc w:val="center"/>
        <w:rPr>
          <w:b/>
        </w:rPr>
      </w:pPr>
      <w:r w:rsidRPr="00E834F4">
        <w:rPr>
          <w:b/>
        </w:rPr>
        <w:t>Chapter 4</w:t>
      </w:r>
    </w:p>
    <w:p w14:paraId="0A38B654" w14:textId="77777777" w:rsidR="00E82F9B" w:rsidRPr="00E834F4" w:rsidRDefault="00E82F9B" w:rsidP="00E82F9B">
      <w:pPr>
        <w:spacing w:line="480" w:lineRule="auto"/>
        <w:jc w:val="both"/>
      </w:pPr>
      <w:r w:rsidRPr="00E834F4">
        <w:t xml:space="preserve">No occurrences. </w:t>
      </w:r>
    </w:p>
    <w:p w14:paraId="3CB77601" w14:textId="77777777" w:rsidR="00E82F9B" w:rsidRPr="00E834F4" w:rsidRDefault="00E82F9B" w:rsidP="00E82F9B">
      <w:pPr>
        <w:spacing w:line="240" w:lineRule="auto"/>
        <w:jc w:val="center"/>
        <w:rPr>
          <w:b/>
        </w:rPr>
      </w:pPr>
      <w:r w:rsidRPr="00E834F4">
        <w:rPr>
          <w:b/>
        </w:rPr>
        <w:t>The Father Stephen’s Lordship in the Gospel of Peter</w:t>
      </w:r>
    </w:p>
    <w:p w14:paraId="6536D4C2" w14:textId="77777777" w:rsidR="00E82F9B" w:rsidRPr="00E834F4" w:rsidRDefault="00E82F9B" w:rsidP="00E82F9B">
      <w:pPr>
        <w:spacing w:line="480" w:lineRule="auto"/>
        <w:jc w:val="center"/>
        <w:rPr>
          <w:b/>
        </w:rPr>
      </w:pPr>
      <w:r w:rsidRPr="00E834F4">
        <w:rPr>
          <w:b/>
        </w:rPr>
        <w:t>Chapter 1: The Gospel of Peter the Lordly Stone Law Book in the Kingdom of Heaven</w:t>
      </w:r>
    </w:p>
    <w:p w14:paraId="038D12DD" w14:textId="77777777" w:rsidR="00E82F9B" w:rsidRPr="00E834F4" w:rsidRDefault="00E82F9B" w:rsidP="00E82F9B">
      <w:pPr>
        <w:spacing w:line="480" w:lineRule="auto"/>
        <w:jc w:val="both"/>
      </w:pPr>
      <w:r w:rsidRPr="00E834F4">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14:paraId="5619497A" w14:textId="77777777" w:rsidR="00E82F9B" w:rsidRPr="00E834F4" w:rsidRDefault="00E82F9B" w:rsidP="00E82F9B">
      <w:pPr>
        <w:spacing w:line="240" w:lineRule="auto"/>
        <w:jc w:val="center"/>
        <w:rPr>
          <w:b/>
        </w:rPr>
      </w:pPr>
      <w:r w:rsidRPr="00E834F4">
        <w:rPr>
          <w:b/>
        </w:rPr>
        <w:t>The Father Stephen’s Lordship in The Gospel of Mary</w:t>
      </w:r>
    </w:p>
    <w:p w14:paraId="2324B912" w14:textId="77777777" w:rsidR="00E82F9B" w:rsidRPr="00E834F4" w:rsidRDefault="00E82F9B" w:rsidP="00E82F9B">
      <w:pPr>
        <w:spacing w:line="480" w:lineRule="auto"/>
        <w:jc w:val="center"/>
        <w:rPr>
          <w:b/>
        </w:rPr>
      </w:pPr>
      <w:r w:rsidRPr="00E834F4">
        <w:rPr>
          <w:b/>
        </w:rPr>
        <w:t>Chapter 1: The Gospel of Mary the Lordly Agape Loved by Yahweh Law Book in the Kingdom of Heaven</w:t>
      </w:r>
    </w:p>
    <w:p w14:paraId="52DCA2A8" w14:textId="77777777" w:rsidR="00E82F9B" w:rsidRPr="00E834F4" w:rsidRDefault="00E82F9B" w:rsidP="00E82F9B">
      <w:pPr>
        <w:spacing w:line="480" w:lineRule="auto"/>
      </w:pPr>
      <w:r w:rsidRPr="00E834F4">
        <w:t xml:space="preserve">The Father Stephen neither sees through the Soul or through the Spirit, but through the Mind is in Mary 1:10. </w:t>
      </w:r>
    </w:p>
    <w:p w14:paraId="7558ECEE" w14:textId="77777777" w:rsidR="00E82F9B" w:rsidRPr="00E834F4" w:rsidRDefault="00E82F9B" w:rsidP="00E82F9B">
      <w:pPr>
        <w:spacing w:line="240" w:lineRule="auto"/>
        <w:jc w:val="center"/>
        <w:rPr>
          <w:b/>
        </w:rPr>
      </w:pPr>
      <w:r w:rsidRPr="00E834F4">
        <w:rPr>
          <w:b/>
        </w:rPr>
        <w:t>The Father Stephen Lordship in the Gospel of Philip</w:t>
      </w:r>
    </w:p>
    <w:p w14:paraId="6F8667DC" w14:textId="77777777" w:rsidR="00E82F9B" w:rsidRPr="00E834F4" w:rsidRDefault="00E82F9B" w:rsidP="00E82F9B">
      <w:pPr>
        <w:spacing w:line="480" w:lineRule="auto"/>
        <w:jc w:val="center"/>
        <w:rPr>
          <w:b/>
        </w:rPr>
      </w:pPr>
      <w:r w:rsidRPr="00E834F4">
        <w:rPr>
          <w:b/>
        </w:rPr>
        <w:t>Chapter 1: The Gospel of Philip the Lordly Agape Lover of Horses Law Book in the Kingdom of Heaven</w:t>
      </w:r>
    </w:p>
    <w:p w14:paraId="124B5770" w14:textId="77777777" w:rsidR="00E82F9B" w:rsidRPr="00E834F4" w:rsidRDefault="00E82F9B" w:rsidP="00E82F9B">
      <w:pPr>
        <w:spacing w:line="480" w:lineRule="auto"/>
        <w:jc w:val="both"/>
      </w:pPr>
      <w:r w:rsidRPr="00E834F4">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E834F4">
        <w:rPr>
          <w:b/>
          <w:i/>
        </w:rPr>
        <w:t>Sophia</w:t>
      </w:r>
      <w:r w:rsidRPr="00E834F4">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14:paraId="6F66288B" w14:textId="77777777" w:rsidR="00E82F9B" w:rsidRPr="00E834F4" w:rsidRDefault="00E82F9B" w:rsidP="00E82F9B">
      <w:pPr>
        <w:spacing w:line="240" w:lineRule="auto"/>
        <w:jc w:val="center"/>
        <w:rPr>
          <w:b/>
        </w:rPr>
      </w:pPr>
      <w:r w:rsidRPr="00E834F4">
        <w:rPr>
          <w:b/>
        </w:rPr>
        <w:t>The Father Stephen’s Lordship in the Gospel of Truth</w:t>
      </w:r>
    </w:p>
    <w:p w14:paraId="3D2E59ED" w14:textId="77777777" w:rsidR="00E82F9B" w:rsidRPr="00E834F4" w:rsidRDefault="00E82F9B" w:rsidP="00E82F9B">
      <w:pPr>
        <w:spacing w:line="480" w:lineRule="auto"/>
        <w:jc w:val="center"/>
        <w:rPr>
          <w:b/>
        </w:rPr>
      </w:pPr>
      <w:r w:rsidRPr="00E834F4">
        <w:rPr>
          <w:b/>
        </w:rPr>
        <w:t>Chapter 1: The Gospel of Truth the Lordly Infallible Law Book in the Kingdom of Heaven</w:t>
      </w:r>
    </w:p>
    <w:p w14:paraId="363CB5A3" w14:textId="77777777" w:rsidR="00E82F9B" w:rsidRPr="00E834F4" w:rsidRDefault="00E82F9B" w:rsidP="00E82F9B">
      <w:pPr>
        <w:spacing w:line="480" w:lineRule="auto"/>
        <w:jc w:val="both"/>
      </w:pPr>
      <w:r w:rsidRPr="00E834F4">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14:paraId="5210EE34" w14:textId="77777777" w:rsidR="00E82F9B" w:rsidRPr="00E834F4" w:rsidRDefault="00E82F9B" w:rsidP="00E82F9B">
      <w:pPr>
        <w:spacing w:line="240" w:lineRule="auto"/>
        <w:jc w:val="center"/>
        <w:rPr>
          <w:b/>
        </w:rPr>
      </w:pPr>
      <w:r w:rsidRPr="00E834F4">
        <w:rPr>
          <w:b/>
        </w:rPr>
        <w:t>The Father Stephen’s Lordship in the Gospel of the Savior</w:t>
      </w:r>
    </w:p>
    <w:p w14:paraId="6E8F1F5F" w14:textId="77777777" w:rsidR="00E82F9B" w:rsidRPr="00E834F4" w:rsidRDefault="00E82F9B" w:rsidP="00E82F9B">
      <w:pPr>
        <w:spacing w:line="480" w:lineRule="auto"/>
        <w:jc w:val="center"/>
        <w:rPr>
          <w:b/>
        </w:rPr>
      </w:pPr>
      <w:r w:rsidRPr="00E834F4">
        <w:rPr>
          <w:b/>
        </w:rPr>
        <w:t>Chapter 1: The Gospel of the Savior the Lordly Salvation Law Book in the Kingdom of Heaven</w:t>
      </w:r>
    </w:p>
    <w:p w14:paraId="03B38197" w14:textId="77777777" w:rsidR="00E82F9B" w:rsidRPr="00E834F4" w:rsidRDefault="00E82F9B" w:rsidP="00E82F9B">
      <w:pPr>
        <w:spacing w:line="480" w:lineRule="auto"/>
        <w:jc w:val="both"/>
      </w:pPr>
      <w:r w:rsidRPr="00E834F4">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14:paraId="187F3DEC" w14:textId="77777777" w:rsidR="00E82F9B" w:rsidRPr="00E834F4" w:rsidRDefault="00E82F9B" w:rsidP="00E82F9B">
      <w:pPr>
        <w:spacing w:line="240" w:lineRule="auto"/>
        <w:jc w:val="center"/>
        <w:rPr>
          <w:b/>
        </w:rPr>
      </w:pPr>
      <w:r w:rsidRPr="00E834F4">
        <w:rPr>
          <w:b/>
        </w:rPr>
        <w:t>The Father Stephen’s Lordship in the Infancy Gospel of Thomas</w:t>
      </w:r>
    </w:p>
    <w:p w14:paraId="647745D2" w14:textId="77777777" w:rsidR="00E82F9B" w:rsidRPr="00E834F4" w:rsidRDefault="00E82F9B" w:rsidP="00E82F9B">
      <w:pPr>
        <w:spacing w:line="480" w:lineRule="auto"/>
        <w:jc w:val="center"/>
        <w:rPr>
          <w:b/>
        </w:rPr>
      </w:pPr>
      <w:r w:rsidRPr="00E834F4">
        <w:rPr>
          <w:b/>
        </w:rPr>
        <w:t>Chapter 1: The Infancy Gospel of Thomas the Lordly Twin Law Book in the Kingdom of Heaven</w:t>
      </w:r>
    </w:p>
    <w:p w14:paraId="4EBE873E" w14:textId="77777777" w:rsidR="00E82F9B" w:rsidRPr="00E834F4" w:rsidRDefault="00E82F9B" w:rsidP="00E82F9B">
      <w:pPr>
        <w:spacing w:line="480" w:lineRule="auto"/>
      </w:pPr>
      <w:r w:rsidRPr="00E834F4">
        <w:t xml:space="preserve">The Father Stephen is the only One that has made His Child Jesus Christ as Lord is in Thomas 1. </w:t>
      </w:r>
    </w:p>
    <w:p w14:paraId="7E573C52" w14:textId="77777777" w:rsidR="00E82F9B" w:rsidRPr="00E834F4" w:rsidRDefault="00E82F9B" w:rsidP="00E82F9B">
      <w:pPr>
        <w:spacing w:line="480" w:lineRule="auto"/>
        <w:jc w:val="center"/>
        <w:rPr>
          <w:b/>
        </w:rPr>
      </w:pPr>
      <w:r w:rsidRPr="00E834F4">
        <w:rPr>
          <w:b/>
        </w:rPr>
        <w:t>Chapter 2</w:t>
      </w:r>
    </w:p>
    <w:p w14:paraId="73B21E15" w14:textId="77777777" w:rsidR="00E82F9B" w:rsidRPr="00E834F4" w:rsidRDefault="00E82F9B" w:rsidP="00E82F9B">
      <w:pPr>
        <w:spacing w:line="480" w:lineRule="auto"/>
      </w:pPr>
      <w:r w:rsidRPr="00E834F4">
        <w:t>No occurrences.</w:t>
      </w:r>
    </w:p>
    <w:p w14:paraId="1338F50E" w14:textId="77777777" w:rsidR="00E82F9B" w:rsidRPr="00E834F4" w:rsidRDefault="00E82F9B" w:rsidP="00E82F9B">
      <w:pPr>
        <w:spacing w:line="480" w:lineRule="auto"/>
        <w:jc w:val="center"/>
        <w:rPr>
          <w:b/>
        </w:rPr>
      </w:pPr>
      <w:r w:rsidRPr="00E834F4">
        <w:rPr>
          <w:b/>
        </w:rPr>
        <w:t>Chapter 3</w:t>
      </w:r>
    </w:p>
    <w:p w14:paraId="0B1DE372" w14:textId="77777777" w:rsidR="00E82F9B" w:rsidRPr="00E834F4" w:rsidRDefault="00E82F9B" w:rsidP="00E82F9B">
      <w:pPr>
        <w:spacing w:line="480" w:lineRule="auto"/>
      </w:pPr>
      <w:r w:rsidRPr="00E834F4">
        <w:t xml:space="preserve">No occurrences. </w:t>
      </w:r>
    </w:p>
    <w:p w14:paraId="14AB3939" w14:textId="77777777" w:rsidR="00E82F9B" w:rsidRPr="00E834F4" w:rsidRDefault="00E82F9B" w:rsidP="00E82F9B">
      <w:pPr>
        <w:spacing w:line="480" w:lineRule="auto"/>
        <w:jc w:val="center"/>
        <w:rPr>
          <w:b/>
        </w:rPr>
      </w:pPr>
      <w:r w:rsidRPr="00E834F4">
        <w:rPr>
          <w:b/>
        </w:rPr>
        <w:t>Chapter 4</w:t>
      </w:r>
    </w:p>
    <w:p w14:paraId="07BF0B04" w14:textId="77777777" w:rsidR="00E82F9B" w:rsidRPr="00E834F4" w:rsidRDefault="00E82F9B" w:rsidP="00E82F9B">
      <w:pPr>
        <w:spacing w:line="480" w:lineRule="auto"/>
      </w:pPr>
      <w:r w:rsidRPr="00E834F4">
        <w:t xml:space="preserve">No occurrences. </w:t>
      </w:r>
    </w:p>
    <w:p w14:paraId="47163A9F" w14:textId="77777777" w:rsidR="00E82F9B" w:rsidRPr="00E834F4" w:rsidRDefault="00E82F9B" w:rsidP="00E82F9B">
      <w:pPr>
        <w:spacing w:line="480" w:lineRule="auto"/>
        <w:jc w:val="center"/>
        <w:rPr>
          <w:b/>
        </w:rPr>
      </w:pPr>
      <w:r w:rsidRPr="00E834F4">
        <w:rPr>
          <w:b/>
        </w:rPr>
        <w:t>Chapter 5</w:t>
      </w:r>
    </w:p>
    <w:p w14:paraId="3AD3B902" w14:textId="77777777" w:rsidR="00E82F9B" w:rsidRPr="00E834F4" w:rsidRDefault="00E82F9B" w:rsidP="00E82F9B">
      <w:pPr>
        <w:spacing w:line="480" w:lineRule="auto"/>
      </w:pPr>
      <w:r w:rsidRPr="00E834F4">
        <w:t xml:space="preserve">No occurrences. </w:t>
      </w:r>
    </w:p>
    <w:p w14:paraId="676D53FF" w14:textId="77777777" w:rsidR="00E82F9B" w:rsidRPr="00E834F4" w:rsidRDefault="00E82F9B" w:rsidP="00E82F9B">
      <w:pPr>
        <w:spacing w:line="480" w:lineRule="auto"/>
        <w:jc w:val="center"/>
        <w:rPr>
          <w:b/>
        </w:rPr>
      </w:pPr>
      <w:r w:rsidRPr="00E834F4">
        <w:rPr>
          <w:b/>
        </w:rPr>
        <w:t>Chapter 6</w:t>
      </w:r>
    </w:p>
    <w:p w14:paraId="683C4868" w14:textId="77777777" w:rsidR="00E82F9B" w:rsidRPr="00E834F4" w:rsidRDefault="00E82F9B" w:rsidP="00E82F9B">
      <w:pPr>
        <w:spacing w:line="480" w:lineRule="auto"/>
      </w:pPr>
      <w:r w:rsidRPr="00E834F4">
        <w:t>No occurrences.</w:t>
      </w:r>
    </w:p>
    <w:p w14:paraId="6BB2B7C3" w14:textId="77777777" w:rsidR="00E82F9B" w:rsidRPr="00E834F4" w:rsidRDefault="00E82F9B" w:rsidP="00E82F9B">
      <w:pPr>
        <w:spacing w:line="480" w:lineRule="auto"/>
        <w:jc w:val="center"/>
        <w:rPr>
          <w:b/>
        </w:rPr>
      </w:pPr>
      <w:r w:rsidRPr="00E834F4">
        <w:rPr>
          <w:b/>
        </w:rPr>
        <w:t>Chapter 7</w:t>
      </w:r>
    </w:p>
    <w:p w14:paraId="4240A8F4" w14:textId="77777777" w:rsidR="00E82F9B" w:rsidRPr="00E834F4" w:rsidRDefault="00E82F9B" w:rsidP="00E82F9B">
      <w:pPr>
        <w:spacing w:line="480" w:lineRule="auto"/>
      </w:pPr>
      <w:r w:rsidRPr="00E834F4">
        <w:t xml:space="preserve">No occurrences. </w:t>
      </w:r>
    </w:p>
    <w:p w14:paraId="459E6EE2" w14:textId="77777777" w:rsidR="00E82F9B" w:rsidRPr="00E834F4" w:rsidRDefault="00E82F9B" w:rsidP="00E82F9B">
      <w:pPr>
        <w:spacing w:line="480" w:lineRule="auto"/>
        <w:jc w:val="center"/>
        <w:rPr>
          <w:b/>
        </w:rPr>
      </w:pPr>
      <w:r w:rsidRPr="00E834F4">
        <w:rPr>
          <w:b/>
        </w:rPr>
        <w:t>Chapter 8</w:t>
      </w:r>
    </w:p>
    <w:p w14:paraId="6A10B090" w14:textId="77777777" w:rsidR="00E82F9B" w:rsidRPr="00E834F4" w:rsidRDefault="00E82F9B" w:rsidP="00E82F9B">
      <w:pPr>
        <w:spacing w:line="480" w:lineRule="auto"/>
      </w:pPr>
      <w:r w:rsidRPr="00E834F4">
        <w:t xml:space="preserve">No occurrences. </w:t>
      </w:r>
    </w:p>
    <w:p w14:paraId="1D5263B3" w14:textId="77777777" w:rsidR="00E82F9B" w:rsidRPr="00E834F4" w:rsidRDefault="00E82F9B" w:rsidP="00E82F9B">
      <w:pPr>
        <w:spacing w:line="480" w:lineRule="auto"/>
        <w:jc w:val="center"/>
        <w:rPr>
          <w:b/>
        </w:rPr>
      </w:pPr>
      <w:r w:rsidRPr="00E834F4">
        <w:rPr>
          <w:b/>
        </w:rPr>
        <w:t>Chapter 9</w:t>
      </w:r>
    </w:p>
    <w:p w14:paraId="7CC78644" w14:textId="77777777" w:rsidR="00E82F9B" w:rsidRPr="00E834F4" w:rsidRDefault="00E82F9B" w:rsidP="00E82F9B">
      <w:pPr>
        <w:spacing w:line="480" w:lineRule="auto"/>
        <w:jc w:val="both"/>
      </w:pPr>
      <w:r w:rsidRPr="00E834F4">
        <w:t xml:space="preserve">The Father Stephen did not throw Him down but raised the Child Jesus up &amp; glorified Him by His Parents is in Thomas 9:3. </w:t>
      </w:r>
    </w:p>
    <w:p w14:paraId="0D76E068" w14:textId="77777777" w:rsidR="00E82F9B" w:rsidRPr="00E834F4" w:rsidRDefault="00E82F9B" w:rsidP="00E82F9B">
      <w:pPr>
        <w:spacing w:line="480" w:lineRule="auto"/>
        <w:jc w:val="center"/>
        <w:rPr>
          <w:b/>
        </w:rPr>
      </w:pPr>
      <w:r w:rsidRPr="00E834F4">
        <w:rPr>
          <w:b/>
        </w:rPr>
        <w:t>Chapter 10</w:t>
      </w:r>
    </w:p>
    <w:p w14:paraId="248BB972" w14:textId="77777777" w:rsidR="00E82F9B" w:rsidRPr="00E834F4" w:rsidRDefault="00E82F9B" w:rsidP="00E82F9B">
      <w:pPr>
        <w:spacing w:line="480" w:lineRule="auto"/>
        <w:jc w:val="both"/>
      </w:pPr>
      <w:r w:rsidRPr="00E834F4">
        <w:t xml:space="preserve">The Father Stephen’s Spirit lives in this Child Jesus is in Thomas 10:2.  </w:t>
      </w:r>
    </w:p>
    <w:p w14:paraId="1F55FEB7" w14:textId="77777777" w:rsidR="00E82F9B" w:rsidRPr="00E834F4" w:rsidRDefault="00E82F9B" w:rsidP="00E82F9B">
      <w:pPr>
        <w:spacing w:line="480" w:lineRule="auto"/>
        <w:jc w:val="center"/>
        <w:rPr>
          <w:b/>
        </w:rPr>
      </w:pPr>
      <w:r w:rsidRPr="00E834F4">
        <w:rPr>
          <w:b/>
        </w:rPr>
        <w:t>Chapter 11</w:t>
      </w:r>
    </w:p>
    <w:p w14:paraId="41198414" w14:textId="77777777" w:rsidR="00E82F9B" w:rsidRPr="00E834F4" w:rsidRDefault="00E82F9B" w:rsidP="00E82F9B">
      <w:pPr>
        <w:spacing w:line="480" w:lineRule="auto"/>
      </w:pPr>
      <w:r w:rsidRPr="00E834F4">
        <w:t xml:space="preserve">No occurrences. </w:t>
      </w:r>
    </w:p>
    <w:p w14:paraId="0AECC5B1" w14:textId="77777777" w:rsidR="00E82F9B" w:rsidRPr="00E834F4" w:rsidRDefault="00E82F9B" w:rsidP="00E82F9B">
      <w:pPr>
        <w:spacing w:line="480" w:lineRule="auto"/>
        <w:jc w:val="center"/>
        <w:rPr>
          <w:b/>
        </w:rPr>
      </w:pPr>
      <w:r w:rsidRPr="00E834F4">
        <w:rPr>
          <w:b/>
        </w:rPr>
        <w:t>Chapter 12</w:t>
      </w:r>
    </w:p>
    <w:p w14:paraId="3868C349" w14:textId="77777777" w:rsidR="00E82F9B" w:rsidRPr="00E834F4" w:rsidRDefault="00E82F9B" w:rsidP="00E82F9B">
      <w:pPr>
        <w:spacing w:line="480" w:lineRule="auto"/>
      </w:pPr>
      <w:r w:rsidRPr="00E834F4">
        <w:t xml:space="preserve">No occurrences. </w:t>
      </w:r>
    </w:p>
    <w:p w14:paraId="261892E6" w14:textId="77777777" w:rsidR="00E82F9B" w:rsidRPr="00E834F4" w:rsidRDefault="00E82F9B" w:rsidP="00E82F9B">
      <w:pPr>
        <w:spacing w:line="480" w:lineRule="auto"/>
        <w:jc w:val="center"/>
        <w:rPr>
          <w:b/>
        </w:rPr>
      </w:pPr>
      <w:r w:rsidRPr="00E834F4">
        <w:rPr>
          <w:b/>
        </w:rPr>
        <w:t>Chapter 13</w:t>
      </w:r>
    </w:p>
    <w:p w14:paraId="17C8510E" w14:textId="77777777" w:rsidR="00E82F9B" w:rsidRPr="00E834F4" w:rsidRDefault="00E82F9B" w:rsidP="00E82F9B">
      <w:pPr>
        <w:spacing w:line="480" w:lineRule="auto"/>
        <w:jc w:val="both"/>
      </w:pPr>
      <w:r w:rsidRPr="00E834F4">
        <w:t xml:space="preserve">The Father Stephen blesses them in which the Child Jesus was given by Him is in Thomas 13:2. </w:t>
      </w:r>
    </w:p>
    <w:p w14:paraId="7ADA5535" w14:textId="77777777" w:rsidR="00E82F9B" w:rsidRPr="00E834F4" w:rsidRDefault="00E82F9B" w:rsidP="00E82F9B">
      <w:pPr>
        <w:spacing w:line="480" w:lineRule="auto"/>
        <w:jc w:val="center"/>
        <w:rPr>
          <w:b/>
        </w:rPr>
      </w:pPr>
      <w:r w:rsidRPr="00E834F4">
        <w:rPr>
          <w:b/>
        </w:rPr>
        <w:t>Chapter 14</w:t>
      </w:r>
    </w:p>
    <w:p w14:paraId="2503CB44" w14:textId="77777777" w:rsidR="00E82F9B" w:rsidRPr="00E834F4" w:rsidRDefault="00E82F9B" w:rsidP="00E82F9B">
      <w:pPr>
        <w:spacing w:line="480" w:lineRule="auto"/>
        <w:jc w:val="both"/>
      </w:pPr>
      <w:r w:rsidRPr="00E834F4">
        <w:t>No occurrences.</w:t>
      </w:r>
    </w:p>
    <w:p w14:paraId="1D99B0AB" w14:textId="77777777" w:rsidR="00E82F9B" w:rsidRPr="00E834F4" w:rsidRDefault="00E82F9B" w:rsidP="00E82F9B">
      <w:pPr>
        <w:spacing w:line="480" w:lineRule="auto"/>
        <w:jc w:val="center"/>
        <w:rPr>
          <w:b/>
        </w:rPr>
      </w:pPr>
      <w:r w:rsidRPr="00E834F4">
        <w:rPr>
          <w:b/>
        </w:rPr>
        <w:t>Chapter 15</w:t>
      </w:r>
    </w:p>
    <w:p w14:paraId="2C1B561B" w14:textId="77777777" w:rsidR="00E82F9B" w:rsidRPr="00E834F4" w:rsidRDefault="00E82F9B" w:rsidP="00E82F9B">
      <w:pPr>
        <w:spacing w:line="480" w:lineRule="auto"/>
        <w:jc w:val="both"/>
      </w:pPr>
      <w:r w:rsidRPr="00E834F4">
        <w:t>No occurrences.</w:t>
      </w:r>
    </w:p>
    <w:p w14:paraId="2FC31650" w14:textId="77777777" w:rsidR="00E82F9B" w:rsidRPr="00E834F4" w:rsidRDefault="00E82F9B" w:rsidP="00E82F9B">
      <w:pPr>
        <w:spacing w:line="480" w:lineRule="auto"/>
        <w:jc w:val="center"/>
        <w:rPr>
          <w:b/>
        </w:rPr>
      </w:pPr>
      <w:r w:rsidRPr="00E834F4">
        <w:rPr>
          <w:b/>
        </w:rPr>
        <w:t>Chapter 16</w:t>
      </w:r>
    </w:p>
    <w:p w14:paraId="6A3BBFFF" w14:textId="77777777" w:rsidR="00E82F9B" w:rsidRPr="00E834F4" w:rsidRDefault="00E82F9B" w:rsidP="00E82F9B">
      <w:pPr>
        <w:spacing w:line="480" w:lineRule="auto"/>
        <w:jc w:val="both"/>
      </w:pPr>
      <w:r w:rsidRPr="00E834F4">
        <w:t xml:space="preserve">No occurrences. </w:t>
      </w:r>
    </w:p>
    <w:p w14:paraId="114177AD" w14:textId="77777777" w:rsidR="00E82F9B" w:rsidRPr="00E834F4" w:rsidRDefault="00E82F9B" w:rsidP="00E82F9B">
      <w:pPr>
        <w:spacing w:line="480" w:lineRule="auto"/>
        <w:jc w:val="center"/>
        <w:rPr>
          <w:b/>
        </w:rPr>
      </w:pPr>
      <w:r w:rsidRPr="00E834F4">
        <w:rPr>
          <w:b/>
        </w:rPr>
        <w:t>Chapter 17</w:t>
      </w:r>
    </w:p>
    <w:p w14:paraId="1798D9C1" w14:textId="77777777" w:rsidR="00E82F9B" w:rsidRPr="00E834F4" w:rsidRDefault="00E82F9B" w:rsidP="00E82F9B">
      <w:pPr>
        <w:spacing w:line="480" w:lineRule="auto"/>
        <w:jc w:val="both"/>
      </w:pPr>
      <w:r w:rsidRPr="00E834F4">
        <w:t xml:space="preserve">The Father Stephen has made this Child Jesus as God or an Angel of Him is in Thomas 17:2. </w:t>
      </w:r>
    </w:p>
    <w:p w14:paraId="5DE6738A" w14:textId="77777777" w:rsidR="00E82F9B" w:rsidRPr="00E834F4" w:rsidRDefault="00E82F9B" w:rsidP="00E82F9B">
      <w:pPr>
        <w:spacing w:line="480" w:lineRule="auto"/>
        <w:jc w:val="center"/>
        <w:rPr>
          <w:b/>
        </w:rPr>
      </w:pPr>
      <w:r w:rsidRPr="00E834F4">
        <w:rPr>
          <w:b/>
        </w:rPr>
        <w:t>Chapter 18</w:t>
      </w:r>
    </w:p>
    <w:p w14:paraId="6CEB5856" w14:textId="77777777" w:rsidR="00E82F9B" w:rsidRPr="00E834F4" w:rsidRDefault="00E82F9B" w:rsidP="00E82F9B">
      <w:pPr>
        <w:spacing w:line="480" w:lineRule="auto"/>
        <w:jc w:val="both"/>
      </w:pPr>
      <w:r w:rsidRPr="00E834F4">
        <w:t xml:space="preserve">No occurrences. </w:t>
      </w:r>
    </w:p>
    <w:p w14:paraId="1BA8C7F7" w14:textId="77777777" w:rsidR="00E82F9B" w:rsidRPr="00E834F4" w:rsidRDefault="00E82F9B" w:rsidP="00E82F9B">
      <w:pPr>
        <w:spacing w:line="480" w:lineRule="auto"/>
        <w:jc w:val="center"/>
        <w:rPr>
          <w:b/>
        </w:rPr>
      </w:pPr>
      <w:r w:rsidRPr="00E834F4">
        <w:rPr>
          <w:b/>
        </w:rPr>
        <w:t>Chapter 19</w:t>
      </w:r>
    </w:p>
    <w:p w14:paraId="350C17C9" w14:textId="77777777" w:rsidR="00E82F9B" w:rsidRPr="00E834F4" w:rsidRDefault="00E82F9B" w:rsidP="00E82F9B">
      <w:pPr>
        <w:spacing w:line="480" w:lineRule="auto"/>
        <w:jc w:val="both"/>
      </w:pPr>
      <w:r w:rsidRPr="00E834F4">
        <w:t xml:space="preserve">The Father Stephen knows His Child Jesus should be around those who belong to Him is in Thomas 19:3. The Father Stephen has blessed the Fruit of the Virgin Mary’s Womb is in Thomas 19:4.  </w:t>
      </w:r>
    </w:p>
    <w:p w14:paraId="2BF957AE" w14:textId="77777777" w:rsidR="00E82F9B" w:rsidRPr="00E834F4" w:rsidRDefault="00E82F9B" w:rsidP="00E82F9B">
      <w:pPr>
        <w:spacing w:line="240" w:lineRule="auto"/>
        <w:jc w:val="center"/>
        <w:rPr>
          <w:b/>
        </w:rPr>
      </w:pPr>
      <w:r w:rsidRPr="00E834F4">
        <w:rPr>
          <w:b/>
        </w:rPr>
        <w:t>The Father Stephen’s Lordship in the Proto-Gospel of James</w:t>
      </w:r>
    </w:p>
    <w:p w14:paraId="17A58A00" w14:textId="77777777" w:rsidR="00E82F9B" w:rsidRPr="00E834F4" w:rsidRDefault="00E82F9B" w:rsidP="00E82F9B">
      <w:pPr>
        <w:spacing w:line="480" w:lineRule="auto"/>
        <w:jc w:val="center"/>
        <w:rPr>
          <w:b/>
        </w:rPr>
      </w:pPr>
      <w:r w:rsidRPr="00E834F4">
        <w:rPr>
          <w:b/>
        </w:rPr>
        <w:t>Chapter 1: The Proto-Gospel is James the Lordly Sup-Planter Law Book in the Kingdom of Heaven</w:t>
      </w:r>
    </w:p>
    <w:p w14:paraId="44ABE908" w14:textId="77777777" w:rsidR="00E82F9B" w:rsidRPr="00E834F4" w:rsidRDefault="00E82F9B" w:rsidP="00E82F9B">
      <w:pPr>
        <w:spacing w:line="480" w:lineRule="auto"/>
        <w:jc w:val="both"/>
      </w:pPr>
      <w:r w:rsidRPr="00E834F4">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14:paraId="1217B93E" w14:textId="77777777" w:rsidR="00E82F9B" w:rsidRPr="00E834F4" w:rsidRDefault="00E82F9B" w:rsidP="00E82F9B">
      <w:pPr>
        <w:spacing w:line="480" w:lineRule="auto"/>
        <w:jc w:val="center"/>
        <w:rPr>
          <w:b/>
        </w:rPr>
      </w:pPr>
      <w:r w:rsidRPr="00E834F4">
        <w:rPr>
          <w:b/>
        </w:rPr>
        <w:t>Chapter 2</w:t>
      </w:r>
    </w:p>
    <w:p w14:paraId="332A3121" w14:textId="77777777" w:rsidR="00E82F9B" w:rsidRPr="00E834F4" w:rsidRDefault="00E82F9B" w:rsidP="00E82F9B">
      <w:pPr>
        <w:spacing w:line="480" w:lineRule="auto"/>
        <w:jc w:val="both"/>
      </w:pPr>
      <w:r w:rsidRPr="00E834F4">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14:paraId="74AB7BE7" w14:textId="77777777" w:rsidR="00E82F9B" w:rsidRPr="00E834F4" w:rsidRDefault="00E82F9B" w:rsidP="00E82F9B">
      <w:pPr>
        <w:spacing w:line="480" w:lineRule="auto"/>
        <w:jc w:val="center"/>
        <w:rPr>
          <w:b/>
        </w:rPr>
      </w:pPr>
      <w:r w:rsidRPr="00E834F4">
        <w:rPr>
          <w:b/>
        </w:rPr>
        <w:t>Chapter 3</w:t>
      </w:r>
    </w:p>
    <w:p w14:paraId="71BD409B" w14:textId="77777777" w:rsidR="00E82F9B" w:rsidRPr="00E834F4" w:rsidRDefault="00E82F9B" w:rsidP="00E82F9B">
      <w:pPr>
        <w:spacing w:line="480" w:lineRule="auto"/>
        <w:jc w:val="both"/>
      </w:pPr>
      <w:r w:rsidRPr="00E834F4">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14:paraId="04646589" w14:textId="77777777" w:rsidR="00E82F9B" w:rsidRPr="00E834F4" w:rsidRDefault="00E82F9B" w:rsidP="00E82F9B">
      <w:pPr>
        <w:spacing w:line="480" w:lineRule="auto"/>
        <w:jc w:val="center"/>
        <w:rPr>
          <w:b/>
        </w:rPr>
      </w:pPr>
      <w:r w:rsidRPr="00E834F4">
        <w:rPr>
          <w:b/>
        </w:rPr>
        <w:t>Chapter 4</w:t>
      </w:r>
    </w:p>
    <w:p w14:paraId="1A97E98D" w14:textId="77777777" w:rsidR="00E82F9B" w:rsidRPr="00E834F4" w:rsidRDefault="00E82F9B" w:rsidP="00E82F9B">
      <w:pPr>
        <w:spacing w:line="480" w:lineRule="auto"/>
        <w:jc w:val="both"/>
      </w:pPr>
      <w:r w:rsidRPr="00E834F4">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14:paraId="50E78337" w14:textId="77777777" w:rsidR="00E82F9B" w:rsidRPr="00E834F4" w:rsidRDefault="00E82F9B" w:rsidP="00E82F9B">
      <w:pPr>
        <w:spacing w:line="480" w:lineRule="auto"/>
        <w:jc w:val="center"/>
        <w:rPr>
          <w:b/>
        </w:rPr>
      </w:pPr>
      <w:r w:rsidRPr="00E834F4">
        <w:rPr>
          <w:b/>
        </w:rPr>
        <w:t>Chapter 5</w:t>
      </w:r>
    </w:p>
    <w:p w14:paraId="5CA1A946" w14:textId="77777777" w:rsidR="00E82F9B" w:rsidRPr="00E834F4" w:rsidRDefault="00E82F9B" w:rsidP="00E82F9B">
      <w:pPr>
        <w:spacing w:line="480" w:lineRule="auto"/>
        <w:jc w:val="both"/>
      </w:pPr>
      <w:r w:rsidRPr="00E834F4">
        <w:t xml:space="preserve">The Father Stephen I gracious to Me and the leafed plate of the Priest’s Mitre will make it known to Me at His altar and saw no sin in Him by forgiving all His sins in the temple being justified and went to His house is in James 5:1. </w:t>
      </w:r>
    </w:p>
    <w:p w14:paraId="40E7C988" w14:textId="77777777" w:rsidR="00E82F9B" w:rsidRPr="00E834F4" w:rsidRDefault="00E82F9B" w:rsidP="00E82F9B">
      <w:pPr>
        <w:spacing w:line="480" w:lineRule="auto"/>
        <w:jc w:val="center"/>
        <w:rPr>
          <w:b/>
        </w:rPr>
      </w:pPr>
      <w:r w:rsidRPr="00E834F4">
        <w:rPr>
          <w:b/>
        </w:rPr>
        <w:t>Chapter 6</w:t>
      </w:r>
    </w:p>
    <w:p w14:paraId="172B3DDA" w14:textId="77777777" w:rsidR="00E82F9B" w:rsidRPr="00E834F4" w:rsidRDefault="00E82F9B" w:rsidP="00E82F9B">
      <w:pPr>
        <w:spacing w:line="480" w:lineRule="auto"/>
        <w:jc w:val="both"/>
      </w:pPr>
      <w:r w:rsidRPr="00E834F4">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14:paraId="70F086B2" w14:textId="77777777" w:rsidR="00E82F9B" w:rsidRPr="00E834F4" w:rsidRDefault="00E82F9B" w:rsidP="00E82F9B">
      <w:pPr>
        <w:spacing w:line="480" w:lineRule="auto"/>
        <w:jc w:val="center"/>
        <w:rPr>
          <w:b/>
        </w:rPr>
      </w:pPr>
      <w:r w:rsidRPr="00E834F4">
        <w:rPr>
          <w:b/>
        </w:rPr>
        <w:t>Chapter 7</w:t>
      </w:r>
    </w:p>
    <w:p w14:paraId="566C44D6" w14:textId="77777777" w:rsidR="00E82F9B" w:rsidRPr="00E834F4" w:rsidRDefault="00E82F9B" w:rsidP="00E82F9B">
      <w:pPr>
        <w:spacing w:line="480" w:lineRule="auto"/>
        <w:jc w:val="both"/>
      </w:pPr>
      <w:r w:rsidRPr="00E834F4">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14:paraId="1299AE6C" w14:textId="77777777" w:rsidR="00E82F9B" w:rsidRPr="00E834F4" w:rsidRDefault="00E82F9B" w:rsidP="00E82F9B">
      <w:pPr>
        <w:spacing w:line="480" w:lineRule="auto"/>
        <w:jc w:val="center"/>
        <w:rPr>
          <w:b/>
        </w:rPr>
      </w:pPr>
      <w:r w:rsidRPr="00E834F4">
        <w:rPr>
          <w:b/>
        </w:rPr>
        <w:t>Chapter 8</w:t>
      </w:r>
    </w:p>
    <w:p w14:paraId="2CC50F32" w14:textId="77777777" w:rsidR="00E82F9B" w:rsidRPr="00E834F4" w:rsidRDefault="00E82F9B" w:rsidP="00E82F9B">
      <w:pPr>
        <w:spacing w:line="480" w:lineRule="auto"/>
        <w:jc w:val="both"/>
      </w:pPr>
      <w:r w:rsidRPr="00E834F4">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14:paraId="1EE4C037" w14:textId="77777777" w:rsidR="00E82F9B" w:rsidRPr="00E834F4" w:rsidRDefault="00E82F9B" w:rsidP="00E82F9B">
      <w:pPr>
        <w:spacing w:line="480" w:lineRule="auto"/>
        <w:jc w:val="center"/>
        <w:rPr>
          <w:b/>
        </w:rPr>
      </w:pPr>
      <w:r w:rsidRPr="00E834F4">
        <w:rPr>
          <w:b/>
        </w:rPr>
        <w:t>Chapter 9</w:t>
      </w:r>
    </w:p>
    <w:p w14:paraId="48AEC9A8" w14:textId="77777777" w:rsidR="00E82F9B" w:rsidRPr="00E834F4" w:rsidRDefault="00E82F9B" w:rsidP="00E82F9B">
      <w:pPr>
        <w:spacing w:line="480" w:lineRule="auto"/>
        <w:jc w:val="both"/>
      </w:pPr>
      <w:r w:rsidRPr="00E834F4">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14:paraId="747B1D67" w14:textId="77777777" w:rsidR="00E82F9B" w:rsidRPr="00E834F4" w:rsidRDefault="00E82F9B" w:rsidP="00E82F9B">
      <w:pPr>
        <w:spacing w:line="480" w:lineRule="auto"/>
        <w:jc w:val="center"/>
        <w:rPr>
          <w:b/>
        </w:rPr>
      </w:pPr>
      <w:r w:rsidRPr="00E834F4">
        <w:rPr>
          <w:b/>
        </w:rPr>
        <w:t>Chapter 10</w:t>
      </w:r>
    </w:p>
    <w:p w14:paraId="3223DD6C" w14:textId="77777777" w:rsidR="00E82F9B" w:rsidRPr="00E834F4" w:rsidRDefault="00E82F9B" w:rsidP="00E82F9B">
      <w:pPr>
        <w:spacing w:line="480" w:lineRule="auto"/>
        <w:jc w:val="both"/>
      </w:pPr>
      <w:r w:rsidRPr="00E834F4">
        <w:t xml:space="preserve">The Father Stephen’s Temple was made a curtain and call for all the Undefiled Virgins from the tribe of David &amp; found 7 Virgins is in James 10:1. The Father Stephen knows that this Mary is a Virgin and brought Her into His temple is in James 10:1. </w:t>
      </w:r>
    </w:p>
    <w:p w14:paraId="24F24C61" w14:textId="77777777" w:rsidR="00E82F9B" w:rsidRPr="00E834F4" w:rsidRDefault="00E82F9B" w:rsidP="00E82F9B">
      <w:pPr>
        <w:spacing w:line="480" w:lineRule="auto"/>
        <w:jc w:val="center"/>
        <w:rPr>
          <w:b/>
        </w:rPr>
      </w:pPr>
      <w:r w:rsidRPr="00E834F4">
        <w:rPr>
          <w:b/>
        </w:rPr>
        <w:t>Chapter 11</w:t>
      </w:r>
    </w:p>
    <w:p w14:paraId="7E68FE66" w14:textId="77777777" w:rsidR="00E82F9B" w:rsidRPr="00E834F4" w:rsidRDefault="00E82F9B" w:rsidP="00E82F9B">
      <w:pPr>
        <w:spacing w:line="480" w:lineRule="auto"/>
        <w:jc w:val="both"/>
      </w:pPr>
      <w:r w:rsidRPr="00E834F4">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14:paraId="1CF4951B" w14:textId="77777777" w:rsidR="00E82F9B" w:rsidRPr="00E834F4" w:rsidRDefault="00E82F9B" w:rsidP="00E82F9B">
      <w:pPr>
        <w:spacing w:line="480" w:lineRule="auto"/>
        <w:jc w:val="center"/>
        <w:rPr>
          <w:b/>
        </w:rPr>
      </w:pPr>
      <w:r w:rsidRPr="00E834F4">
        <w:rPr>
          <w:b/>
        </w:rPr>
        <w:t>Chapter 12</w:t>
      </w:r>
    </w:p>
    <w:p w14:paraId="6E08DEA2" w14:textId="77777777" w:rsidR="00B3726A" w:rsidRPr="00E834F4" w:rsidRDefault="00E82F9B" w:rsidP="00B3726A">
      <w:pPr>
        <w:spacing w:line="480" w:lineRule="auto"/>
        <w:jc w:val="both"/>
      </w:pPr>
      <w:r w:rsidRPr="00E834F4">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B3726A" w:rsidRPr="00E834F4">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B3726A" w:rsidRPr="00E834F4">
        <w:rPr>
          <w:vertAlign w:val="superscript"/>
        </w:rPr>
        <w:t>nd</w:t>
      </w:r>
      <w:r w:rsidR="00B3726A" w:rsidRPr="00E834F4">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14:paraId="6551E509" w14:textId="77777777" w:rsidR="00E82F9B" w:rsidRPr="00E834F4" w:rsidRDefault="00E82F9B" w:rsidP="00E82F9B">
      <w:pPr>
        <w:spacing w:line="480" w:lineRule="auto"/>
        <w:jc w:val="center"/>
        <w:rPr>
          <w:b/>
        </w:rPr>
      </w:pPr>
      <w:r w:rsidRPr="00E834F4">
        <w:rPr>
          <w:b/>
        </w:rPr>
        <w:t>Chapter 13</w:t>
      </w:r>
    </w:p>
    <w:p w14:paraId="11CC7199" w14:textId="77777777" w:rsidR="00E82F9B" w:rsidRPr="00E834F4" w:rsidRDefault="00E82F9B" w:rsidP="00E82F9B">
      <w:pPr>
        <w:spacing w:line="480" w:lineRule="auto"/>
        <w:jc w:val="both"/>
      </w:pPr>
      <w:r w:rsidRPr="00E834F4">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14:paraId="6B2EC090" w14:textId="77777777" w:rsidR="00E82F9B" w:rsidRPr="00E834F4" w:rsidRDefault="00E82F9B" w:rsidP="00E82F9B">
      <w:pPr>
        <w:spacing w:line="480" w:lineRule="auto"/>
        <w:jc w:val="center"/>
        <w:rPr>
          <w:b/>
        </w:rPr>
      </w:pPr>
      <w:r w:rsidRPr="00E834F4">
        <w:rPr>
          <w:b/>
        </w:rPr>
        <w:t>Chapter 14</w:t>
      </w:r>
    </w:p>
    <w:p w14:paraId="7B9E472D" w14:textId="77777777" w:rsidR="00E82F9B" w:rsidRPr="00E834F4" w:rsidRDefault="00E82F9B" w:rsidP="00E82F9B">
      <w:pPr>
        <w:spacing w:line="480" w:lineRule="auto"/>
        <w:jc w:val="both"/>
      </w:pPr>
      <w:r w:rsidRPr="00E834F4">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14:paraId="021D74B9" w14:textId="77777777" w:rsidR="00E82F9B" w:rsidRPr="00E834F4" w:rsidRDefault="00E82F9B" w:rsidP="00E82F9B">
      <w:pPr>
        <w:spacing w:line="480" w:lineRule="auto"/>
        <w:jc w:val="center"/>
        <w:rPr>
          <w:b/>
        </w:rPr>
      </w:pPr>
      <w:r w:rsidRPr="00E834F4">
        <w:rPr>
          <w:b/>
        </w:rPr>
        <w:t>Chapter 15</w:t>
      </w:r>
    </w:p>
    <w:p w14:paraId="3F139BEC" w14:textId="77777777" w:rsidR="00E82F9B" w:rsidRPr="00E834F4" w:rsidRDefault="00E82F9B" w:rsidP="00E82F9B">
      <w:pPr>
        <w:spacing w:line="480" w:lineRule="auto"/>
        <w:jc w:val="both"/>
      </w:pPr>
      <w:r w:rsidRPr="00E834F4">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14:paraId="6E5187D9" w14:textId="77777777" w:rsidR="00E82F9B" w:rsidRPr="00E834F4" w:rsidRDefault="00E82F9B" w:rsidP="00E82F9B">
      <w:pPr>
        <w:spacing w:line="480" w:lineRule="auto"/>
        <w:jc w:val="center"/>
        <w:rPr>
          <w:b/>
        </w:rPr>
      </w:pPr>
      <w:r w:rsidRPr="00E834F4">
        <w:rPr>
          <w:b/>
        </w:rPr>
        <w:t>Chapter 16</w:t>
      </w:r>
    </w:p>
    <w:p w14:paraId="48D57BE1" w14:textId="77777777" w:rsidR="00E82F9B" w:rsidRPr="00E834F4" w:rsidRDefault="00E82F9B" w:rsidP="00E82F9B">
      <w:pPr>
        <w:spacing w:line="480" w:lineRule="auto"/>
        <w:jc w:val="both"/>
      </w:pPr>
      <w:r w:rsidRPr="00E834F4">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14:paraId="40FE3DE1" w14:textId="77777777" w:rsidR="00E82F9B" w:rsidRPr="00E834F4" w:rsidRDefault="00E82F9B" w:rsidP="00E82F9B">
      <w:pPr>
        <w:spacing w:line="480" w:lineRule="auto"/>
        <w:jc w:val="center"/>
        <w:rPr>
          <w:b/>
        </w:rPr>
      </w:pPr>
      <w:r w:rsidRPr="00E834F4">
        <w:rPr>
          <w:b/>
        </w:rPr>
        <w:t>Chapter 17</w:t>
      </w:r>
    </w:p>
    <w:p w14:paraId="7498C417" w14:textId="77777777" w:rsidR="00E82F9B" w:rsidRPr="00E834F4" w:rsidRDefault="00E82F9B" w:rsidP="00E82F9B">
      <w:pPr>
        <w:spacing w:line="480" w:lineRule="auto"/>
        <w:jc w:val="both"/>
      </w:pPr>
      <w:r w:rsidRPr="00E834F4">
        <w:t xml:space="preserve">The Father Stephen does as He wishes is in James 17:1. </w:t>
      </w:r>
    </w:p>
    <w:p w14:paraId="23A7A104" w14:textId="77777777" w:rsidR="00E82F9B" w:rsidRPr="00E834F4" w:rsidRDefault="00E82F9B" w:rsidP="00E82F9B">
      <w:pPr>
        <w:spacing w:line="480" w:lineRule="auto"/>
        <w:jc w:val="center"/>
        <w:rPr>
          <w:b/>
        </w:rPr>
      </w:pPr>
      <w:r w:rsidRPr="00E834F4">
        <w:rPr>
          <w:b/>
        </w:rPr>
        <w:t>Chapter 18</w:t>
      </w:r>
    </w:p>
    <w:p w14:paraId="70D8D743" w14:textId="77777777" w:rsidR="00E82F9B" w:rsidRPr="00E834F4" w:rsidRDefault="00E82F9B" w:rsidP="00E82F9B">
      <w:pPr>
        <w:spacing w:line="480" w:lineRule="auto"/>
      </w:pPr>
      <w:r w:rsidRPr="00E834F4">
        <w:t xml:space="preserve">No occurrences. </w:t>
      </w:r>
    </w:p>
    <w:p w14:paraId="49C72A1D" w14:textId="77777777" w:rsidR="00E82F9B" w:rsidRPr="00E834F4" w:rsidRDefault="00E82F9B" w:rsidP="00E82F9B">
      <w:pPr>
        <w:spacing w:line="480" w:lineRule="auto"/>
        <w:jc w:val="center"/>
        <w:rPr>
          <w:b/>
        </w:rPr>
      </w:pPr>
      <w:r w:rsidRPr="00E834F4">
        <w:rPr>
          <w:b/>
        </w:rPr>
        <w:t>Chapter 19</w:t>
      </w:r>
    </w:p>
    <w:p w14:paraId="78A76F47" w14:textId="77777777" w:rsidR="00E82F9B" w:rsidRPr="00E834F4" w:rsidRDefault="00E82F9B" w:rsidP="00E82F9B">
      <w:pPr>
        <w:spacing w:line="480" w:lineRule="auto"/>
        <w:jc w:val="both"/>
      </w:pPr>
      <w:r w:rsidRPr="00E834F4">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14:paraId="4A64E157" w14:textId="77777777" w:rsidR="00E82F9B" w:rsidRPr="00E834F4" w:rsidRDefault="00E82F9B" w:rsidP="00E82F9B">
      <w:pPr>
        <w:spacing w:line="480" w:lineRule="auto"/>
        <w:jc w:val="center"/>
        <w:rPr>
          <w:b/>
        </w:rPr>
      </w:pPr>
      <w:r w:rsidRPr="00E834F4">
        <w:rPr>
          <w:b/>
        </w:rPr>
        <w:t>Chapter 20</w:t>
      </w:r>
    </w:p>
    <w:p w14:paraId="1B25ABD6" w14:textId="77777777" w:rsidR="00E82F9B" w:rsidRPr="00E834F4" w:rsidRDefault="00E82F9B" w:rsidP="00E82F9B">
      <w:pPr>
        <w:spacing w:line="480" w:lineRule="auto"/>
        <w:jc w:val="both"/>
      </w:pPr>
      <w:r w:rsidRPr="00E834F4">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14:paraId="0F3DF36F" w14:textId="77777777" w:rsidR="00E82F9B" w:rsidRPr="00E834F4" w:rsidRDefault="00E82F9B" w:rsidP="00E82F9B">
      <w:pPr>
        <w:spacing w:line="480" w:lineRule="auto"/>
        <w:jc w:val="center"/>
        <w:rPr>
          <w:b/>
        </w:rPr>
      </w:pPr>
      <w:r w:rsidRPr="00E834F4">
        <w:rPr>
          <w:b/>
        </w:rPr>
        <w:t>Chapter 21</w:t>
      </w:r>
    </w:p>
    <w:p w14:paraId="56B08FC3" w14:textId="77777777" w:rsidR="00E82F9B" w:rsidRPr="00E834F4" w:rsidRDefault="00E82F9B" w:rsidP="00E82F9B">
      <w:pPr>
        <w:spacing w:line="480" w:lineRule="auto"/>
        <w:jc w:val="both"/>
      </w:pPr>
      <w:r w:rsidRPr="00E834F4">
        <w:t xml:space="preserve">No occurrences. </w:t>
      </w:r>
    </w:p>
    <w:p w14:paraId="4E880CA6" w14:textId="77777777" w:rsidR="00E82F9B" w:rsidRPr="00E834F4" w:rsidRDefault="00E82F9B" w:rsidP="00E82F9B">
      <w:pPr>
        <w:spacing w:line="480" w:lineRule="auto"/>
        <w:jc w:val="center"/>
        <w:rPr>
          <w:b/>
        </w:rPr>
      </w:pPr>
      <w:r w:rsidRPr="00E834F4">
        <w:rPr>
          <w:b/>
        </w:rPr>
        <w:t>Chapter 22</w:t>
      </w:r>
    </w:p>
    <w:p w14:paraId="545A09DB" w14:textId="77777777" w:rsidR="00E82F9B" w:rsidRPr="00E834F4" w:rsidRDefault="00E82F9B" w:rsidP="00E82F9B">
      <w:pPr>
        <w:spacing w:line="480" w:lineRule="auto"/>
        <w:jc w:val="both"/>
      </w:pPr>
      <w:r w:rsidRPr="00E834F4">
        <w:t xml:space="preserve">The Father Stephen’s Mountain (120 positions) to protect them is in James 22:3. </w:t>
      </w:r>
    </w:p>
    <w:p w14:paraId="1D38F053" w14:textId="77777777" w:rsidR="00E82F9B" w:rsidRPr="00E834F4" w:rsidRDefault="00E82F9B" w:rsidP="00E82F9B">
      <w:pPr>
        <w:spacing w:line="480" w:lineRule="auto"/>
        <w:jc w:val="center"/>
        <w:rPr>
          <w:b/>
        </w:rPr>
      </w:pPr>
      <w:r w:rsidRPr="00E834F4">
        <w:rPr>
          <w:b/>
        </w:rPr>
        <w:t>Chapter 23</w:t>
      </w:r>
    </w:p>
    <w:p w14:paraId="2C686ADB" w14:textId="77777777" w:rsidR="00E82F9B" w:rsidRPr="00E834F4" w:rsidRDefault="00E82F9B" w:rsidP="00E82F9B">
      <w:pPr>
        <w:spacing w:line="480" w:lineRule="auto"/>
        <w:jc w:val="both"/>
      </w:pPr>
      <w:r w:rsidRPr="00E834F4">
        <w:t xml:space="preserve">The Father Stephen is the Witness in shedding Zacharias’ innocent blood in the forecourt of His temple is in James 23:3. </w:t>
      </w:r>
    </w:p>
    <w:p w14:paraId="3CD83112" w14:textId="77777777" w:rsidR="00E82F9B" w:rsidRPr="00E834F4" w:rsidRDefault="00E82F9B" w:rsidP="00E82F9B">
      <w:pPr>
        <w:spacing w:line="480" w:lineRule="auto"/>
        <w:jc w:val="center"/>
        <w:rPr>
          <w:b/>
        </w:rPr>
      </w:pPr>
      <w:r w:rsidRPr="00E834F4">
        <w:rPr>
          <w:b/>
        </w:rPr>
        <w:t>Chapter 24</w:t>
      </w:r>
    </w:p>
    <w:p w14:paraId="4CDF4D64" w14:textId="77777777" w:rsidR="00E82F9B" w:rsidRPr="00E834F4" w:rsidRDefault="00E82F9B" w:rsidP="00E82F9B">
      <w:pPr>
        <w:spacing w:line="480" w:lineRule="auto"/>
        <w:jc w:val="both"/>
      </w:pPr>
      <w:r w:rsidRPr="00E834F4">
        <w:t xml:space="preserve">The Father Stephen the Most High was not prayed to or glorified by Zacharias is in James 24:1. The Father Stephen knows they found Zacharias by His altar murdered is in James 24:2. </w:t>
      </w:r>
    </w:p>
    <w:p w14:paraId="2DA8C49B" w14:textId="77777777" w:rsidR="00E82F9B" w:rsidRPr="00E834F4" w:rsidRDefault="00E82F9B" w:rsidP="00E82F9B">
      <w:pPr>
        <w:spacing w:line="480" w:lineRule="auto"/>
        <w:jc w:val="center"/>
        <w:rPr>
          <w:b/>
        </w:rPr>
      </w:pPr>
      <w:r w:rsidRPr="00E834F4">
        <w:rPr>
          <w:b/>
        </w:rPr>
        <w:t>Chapter 25</w:t>
      </w:r>
    </w:p>
    <w:p w14:paraId="3E8B2887" w14:textId="77777777" w:rsidR="00E82F9B" w:rsidRPr="00E834F4" w:rsidRDefault="00E82F9B" w:rsidP="00E82F9B">
      <w:pPr>
        <w:spacing w:line="480" w:lineRule="auto"/>
        <w:jc w:val="both"/>
      </w:pPr>
      <w:r w:rsidRPr="00E834F4">
        <w:t>The Father Stephen the Master is glorified by giving James the gift and wisdom to write this account and grace be to all who Godly Fear Him is in James 25:1-2.</w:t>
      </w:r>
    </w:p>
    <w:p w14:paraId="7B9EA20C" w14:textId="77777777" w:rsidR="00E82F9B" w:rsidRPr="00E834F4" w:rsidRDefault="00E82F9B" w:rsidP="00E82F9B">
      <w:pPr>
        <w:spacing w:line="240" w:lineRule="auto"/>
        <w:jc w:val="center"/>
        <w:rPr>
          <w:b/>
        </w:rPr>
      </w:pPr>
      <w:r w:rsidRPr="00E834F4">
        <w:rPr>
          <w:b/>
        </w:rPr>
        <w:t>The Father Stephen’s Lordship in the Epistle of the Apostles</w:t>
      </w:r>
    </w:p>
    <w:p w14:paraId="0FBBB2DA" w14:textId="77777777" w:rsidR="00E82F9B" w:rsidRPr="00E834F4" w:rsidRDefault="00E82F9B" w:rsidP="00E82F9B">
      <w:pPr>
        <w:spacing w:line="480" w:lineRule="auto"/>
        <w:jc w:val="center"/>
        <w:rPr>
          <w:b/>
        </w:rPr>
      </w:pPr>
      <w:r w:rsidRPr="00E834F4">
        <w:rPr>
          <w:b/>
        </w:rPr>
        <w:t>Chapter 1: The Epistle of the Apostles the Lordly Marriage Pharisaic Law Book in the Kingdom of Heaven</w:t>
      </w:r>
    </w:p>
    <w:p w14:paraId="2EC91EDA" w14:textId="77777777" w:rsidR="00E82F9B" w:rsidRPr="00E834F4" w:rsidRDefault="00E82F9B" w:rsidP="00E82F9B">
      <w:pPr>
        <w:spacing w:line="480" w:lineRule="auto"/>
        <w:jc w:val="both"/>
      </w:pPr>
      <w:r w:rsidRPr="00E834F4">
        <w:t xml:space="preserve">The Father Stephen the Ruler of the Whole World We entrust in His name above all for enormous joy and increase of grace that comes upon You is in Apostles 1. </w:t>
      </w:r>
    </w:p>
    <w:p w14:paraId="74B159DF" w14:textId="77777777" w:rsidR="00E82F9B" w:rsidRPr="00E834F4" w:rsidRDefault="00E82F9B" w:rsidP="00E82F9B">
      <w:pPr>
        <w:spacing w:line="480" w:lineRule="auto"/>
        <w:jc w:val="center"/>
        <w:rPr>
          <w:b/>
        </w:rPr>
      </w:pPr>
      <w:r w:rsidRPr="00E834F4">
        <w:rPr>
          <w:b/>
        </w:rPr>
        <w:t>Chapter 2</w:t>
      </w:r>
    </w:p>
    <w:p w14:paraId="52D1C78E" w14:textId="77777777" w:rsidR="00E82F9B" w:rsidRPr="00E834F4" w:rsidRDefault="00E82F9B" w:rsidP="00E82F9B">
      <w:pPr>
        <w:spacing w:line="480" w:lineRule="auto"/>
        <w:jc w:val="both"/>
      </w:pPr>
      <w:r w:rsidRPr="00E834F4">
        <w:t xml:space="preserve">The Father Stephen recounting and proclaiming in His Son Jesus Christ Our Lord is in Apostles 2.  </w:t>
      </w:r>
    </w:p>
    <w:p w14:paraId="54E1830D" w14:textId="77777777" w:rsidR="00E82F9B" w:rsidRPr="00E834F4" w:rsidRDefault="00E82F9B" w:rsidP="00E82F9B">
      <w:pPr>
        <w:spacing w:line="480" w:lineRule="auto"/>
        <w:jc w:val="center"/>
        <w:rPr>
          <w:b/>
        </w:rPr>
      </w:pPr>
      <w:r w:rsidRPr="00E834F4">
        <w:rPr>
          <w:b/>
        </w:rPr>
        <w:t>Chapter 3</w:t>
      </w:r>
    </w:p>
    <w:p w14:paraId="6A6D7C36" w14:textId="77777777" w:rsidR="00E82F9B" w:rsidRPr="00E834F4" w:rsidRDefault="00E82F9B" w:rsidP="00E82F9B">
      <w:pPr>
        <w:spacing w:line="480" w:lineRule="auto"/>
      </w:pPr>
      <w:r w:rsidRPr="00E834F4">
        <w:t>Lost Writings.</w:t>
      </w:r>
    </w:p>
    <w:p w14:paraId="05431271" w14:textId="77777777" w:rsidR="00E82F9B" w:rsidRPr="00E834F4" w:rsidRDefault="00E82F9B" w:rsidP="00E82F9B">
      <w:pPr>
        <w:spacing w:line="480" w:lineRule="auto"/>
        <w:jc w:val="center"/>
        <w:rPr>
          <w:b/>
        </w:rPr>
      </w:pPr>
      <w:r w:rsidRPr="00E834F4">
        <w:rPr>
          <w:b/>
        </w:rPr>
        <w:t>Chapter 4</w:t>
      </w:r>
    </w:p>
    <w:p w14:paraId="79271EF6" w14:textId="77777777" w:rsidR="00E82F9B" w:rsidRPr="00E834F4" w:rsidRDefault="00E82F9B" w:rsidP="00E82F9B">
      <w:pPr>
        <w:spacing w:line="480" w:lineRule="auto"/>
      </w:pPr>
      <w:r w:rsidRPr="00E834F4">
        <w:t>Lost Writings.</w:t>
      </w:r>
    </w:p>
    <w:p w14:paraId="6CDBC01F" w14:textId="77777777" w:rsidR="00E82F9B" w:rsidRPr="00E834F4" w:rsidRDefault="00E82F9B" w:rsidP="00E82F9B">
      <w:pPr>
        <w:spacing w:line="480" w:lineRule="auto"/>
        <w:jc w:val="center"/>
        <w:rPr>
          <w:b/>
        </w:rPr>
      </w:pPr>
      <w:r w:rsidRPr="00E834F4">
        <w:rPr>
          <w:b/>
        </w:rPr>
        <w:t>Chapter 5</w:t>
      </w:r>
    </w:p>
    <w:p w14:paraId="45664FBC" w14:textId="77777777" w:rsidR="00E82F9B" w:rsidRPr="00E834F4" w:rsidRDefault="00E82F9B" w:rsidP="00E82F9B">
      <w:pPr>
        <w:spacing w:line="480" w:lineRule="auto"/>
      </w:pPr>
      <w:r w:rsidRPr="00E834F4">
        <w:t>Lost Writings.</w:t>
      </w:r>
    </w:p>
    <w:p w14:paraId="010DBD7C" w14:textId="77777777" w:rsidR="00E82F9B" w:rsidRPr="00E834F4" w:rsidRDefault="00E82F9B" w:rsidP="00E82F9B">
      <w:pPr>
        <w:spacing w:line="480" w:lineRule="auto"/>
        <w:jc w:val="center"/>
        <w:rPr>
          <w:b/>
        </w:rPr>
      </w:pPr>
      <w:r w:rsidRPr="00E834F4">
        <w:rPr>
          <w:b/>
        </w:rPr>
        <w:t>Chapter 6</w:t>
      </w:r>
    </w:p>
    <w:p w14:paraId="072AFDE4" w14:textId="77777777" w:rsidR="00E82F9B" w:rsidRPr="00E834F4" w:rsidRDefault="00E82F9B" w:rsidP="00E82F9B">
      <w:pPr>
        <w:spacing w:line="480" w:lineRule="auto"/>
      </w:pPr>
      <w:r w:rsidRPr="00E834F4">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14:paraId="175ABE04" w14:textId="77777777" w:rsidR="00E82F9B" w:rsidRPr="00E834F4" w:rsidRDefault="00E82F9B" w:rsidP="00E82F9B">
      <w:pPr>
        <w:spacing w:line="480" w:lineRule="auto"/>
        <w:jc w:val="center"/>
        <w:rPr>
          <w:b/>
        </w:rPr>
      </w:pPr>
      <w:r w:rsidRPr="00E834F4">
        <w:rPr>
          <w:b/>
        </w:rPr>
        <w:t>Chapter 7</w:t>
      </w:r>
    </w:p>
    <w:p w14:paraId="0F38688D" w14:textId="77777777" w:rsidR="00E82F9B" w:rsidRPr="00E834F4" w:rsidRDefault="00E82F9B" w:rsidP="00E82F9B">
      <w:pPr>
        <w:spacing w:line="480" w:lineRule="auto"/>
        <w:jc w:val="both"/>
      </w:pPr>
      <w:r w:rsidRPr="00E834F4">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14:paraId="020F90D4" w14:textId="77777777" w:rsidR="00E82F9B" w:rsidRPr="00E834F4" w:rsidRDefault="00E82F9B" w:rsidP="00E82F9B">
      <w:pPr>
        <w:spacing w:line="480" w:lineRule="auto"/>
        <w:jc w:val="center"/>
        <w:rPr>
          <w:b/>
        </w:rPr>
      </w:pPr>
      <w:r w:rsidRPr="00E834F4">
        <w:rPr>
          <w:b/>
        </w:rPr>
        <w:t>Chapter 8</w:t>
      </w:r>
    </w:p>
    <w:p w14:paraId="2A33B533" w14:textId="77777777" w:rsidR="00E82F9B" w:rsidRPr="00E834F4" w:rsidRDefault="00E82F9B" w:rsidP="00E82F9B">
      <w:pPr>
        <w:spacing w:line="480" w:lineRule="auto"/>
        <w:jc w:val="both"/>
      </w:pPr>
      <w:r w:rsidRPr="00E834F4">
        <w:t xml:space="preserve">The Father Stephen is not hesitated in true testimony of Him and His Son Jesus Christ Our Lord how He acts, explained and caused Our thoughts within Us is in Apostles 8. </w:t>
      </w:r>
    </w:p>
    <w:p w14:paraId="1CBB2CC0" w14:textId="77777777" w:rsidR="00E82F9B" w:rsidRPr="00E834F4" w:rsidRDefault="00E82F9B" w:rsidP="00E82F9B">
      <w:pPr>
        <w:spacing w:line="480" w:lineRule="auto"/>
        <w:jc w:val="center"/>
        <w:rPr>
          <w:b/>
        </w:rPr>
      </w:pPr>
      <w:r w:rsidRPr="00E834F4">
        <w:rPr>
          <w:b/>
        </w:rPr>
        <w:t>Chapter 9</w:t>
      </w:r>
    </w:p>
    <w:p w14:paraId="53B091F6" w14:textId="77777777" w:rsidR="00E82F9B" w:rsidRPr="00E834F4" w:rsidRDefault="00E82F9B" w:rsidP="00E82F9B">
      <w:pPr>
        <w:spacing w:line="480" w:lineRule="auto"/>
        <w:jc w:val="both"/>
      </w:pPr>
      <w:r w:rsidRPr="00E834F4">
        <w:t xml:space="preserve">No occurrences. </w:t>
      </w:r>
    </w:p>
    <w:p w14:paraId="37DC6226" w14:textId="77777777" w:rsidR="00E82F9B" w:rsidRPr="00E834F4" w:rsidRDefault="00E82F9B" w:rsidP="00E82F9B">
      <w:pPr>
        <w:spacing w:line="480" w:lineRule="auto"/>
        <w:jc w:val="center"/>
        <w:rPr>
          <w:b/>
        </w:rPr>
      </w:pPr>
      <w:r w:rsidRPr="00E834F4">
        <w:rPr>
          <w:b/>
        </w:rPr>
        <w:t>Chapter 10</w:t>
      </w:r>
    </w:p>
    <w:p w14:paraId="1CAE0A72" w14:textId="77777777" w:rsidR="00E82F9B" w:rsidRPr="00E834F4" w:rsidRDefault="00E82F9B" w:rsidP="00E82F9B">
      <w:pPr>
        <w:spacing w:line="480" w:lineRule="auto"/>
        <w:jc w:val="both"/>
      </w:pPr>
      <w:r w:rsidRPr="00E834F4">
        <w:t xml:space="preserve">The Father Stephen said do not weep I am the One whom You seek &amp; none of them believed Me concerning His Resurrection is in Apostles 10. </w:t>
      </w:r>
    </w:p>
    <w:p w14:paraId="5BD38B8F" w14:textId="77777777" w:rsidR="00E82F9B" w:rsidRPr="00E834F4" w:rsidRDefault="00E82F9B" w:rsidP="00E82F9B">
      <w:pPr>
        <w:spacing w:line="480" w:lineRule="auto"/>
        <w:jc w:val="center"/>
        <w:rPr>
          <w:b/>
        </w:rPr>
      </w:pPr>
      <w:r w:rsidRPr="00E834F4">
        <w:rPr>
          <w:b/>
        </w:rPr>
        <w:t>Chapter 11</w:t>
      </w:r>
    </w:p>
    <w:p w14:paraId="5D9DC61D" w14:textId="77777777" w:rsidR="00E82F9B" w:rsidRPr="00E834F4" w:rsidRDefault="00E82F9B" w:rsidP="00E82F9B">
      <w:pPr>
        <w:spacing w:line="480" w:lineRule="auto"/>
        <w:jc w:val="both"/>
      </w:pPr>
      <w:r w:rsidRPr="00E834F4">
        <w:t>The Father Stephen said to Mary and Her Sisters Let Us go to them and but they doubted and did not believe is in Apostles 11.</w:t>
      </w:r>
    </w:p>
    <w:p w14:paraId="08C62639" w14:textId="77777777" w:rsidR="00E82F9B" w:rsidRPr="00E834F4" w:rsidRDefault="00E82F9B" w:rsidP="00E82F9B">
      <w:pPr>
        <w:spacing w:line="480" w:lineRule="auto"/>
        <w:jc w:val="center"/>
        <w:rPr>
          <w:b/>
        </w:rPr>
      </w:pPr>
      <w:r w:rsidRPr="00E834F4">
        <w:rPr>
          <w:b/>
        </w:rPr>
        <w:t>Chapter 12</w:t>
      </w:r>
    </w:p>
    <w:p w14:paraId="34B50A76" w14:textId="77777777" w:rsidR="00E82F9B" w:rsidRPr="00E834F4" w:rsidRDefault="00E82F9B" w:rsidP="00E82F9B">
      <w:pPr>
        <w:spacing w:line="480" w:lineRule="auto"/>
        <w:jc w:val="both"/>
      </w:pPr>
      <w:r w:rsidRPr="00E834F4">
        <w:t xml:space="preserve">The Father Stephen the Lord and Savior said stand up and I will reveal to You what is on Earth and in above Heaven and His Kingdom in the Lordship of Heaven by Him sending Me that I may take you up with all who believe is in Apostles 12. </w:t>
      </w:r>
    </w:p>
    <w:p w14:paraId="205F1BB9" w14:textId="77777777" w:rsidR="00E82F9B" w:rsidRPr="00E834F4" w:rsidRDefault="00E82F9B" w:rsidP="00E82F9B">
      <w:pPr>
        <w:spacing w:line="480" w:lineRule="auto"/>
        <w:jc w:val="center"/>
        <w:rPr>
          <w:b/>
        </w:rPr>
      </w:pPr>
      <w:r w:rsidRPr="00E834F4">
        <w:rPr>
          <w:b/>
        </w:rPr>
        <w:t>Chapter 13</w:t>
      </w:r>
    </w:p>
    <w:p w14:paraId="7BB74D4A" w14:textId="77777777" w:rsidR="00E82F9B" w:rsidRPr="00E834F4" w:rsidRDefault="00E82F9B" w:rsidP="00E82F9B">
      <w:pPr>
        <w:spacing w:line="480" w:lineRule="auto"/>
        <w:jc w:val="both"/>
      </w:pPr>
      <w:r w:rsidRPr="00E834F4">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14:paraId="421CFBDB" w14:textId="77777777" w:rsidR="00E82F9B" w:rsidRPr="00E834F4" w:rsidRDefault="00E82F9B" w:rsidP="00E82F9B">
      <w:pPr>
        <w:spacing w:line="480" w:lineRule="auto"/>
        <w:jc w:val="center"/>
        <w:rPr>
          <w:b/>
        </w:rPr>
      </w:pPr>
      <w:r w:rsidRPr="00E834F4">
        <w:rPr>
          <w:b/>
        </w:rPr>
        <w:t>Chapter 14</w:t>
      </w:r>
    </w:p>
    <w:p w14:paraId="6CF6D0A8" w14:textId="77777777" w:rsidR="00E82F9B" w:rsidRPr="00E834F4" w:rsidRDefault="00E82F9B" w:rsidP="00E82F9B">
      <w:pPr>
        <w:spacing w:line="480" w:lineRule="auto"/>
        <w:jc w:val="both"/>
      </w:pPr>
      <w:r w:rsidRPr="00E834F4">
        <w:t xml:space="preserve">The Father Stephen appeared in the cloaked form of the Angel Gabriel to send My Word to the Virgin Mary and after a short time I must go back to Him that sent Me is in Apostles 14. </w:t>
      </w:r>
    </w:p>
    <w:p w14:paraId="53AF9D8A" w14:textId="77777777" w:rsidR="00E82F9B" w:rsidRPr="00E834F4" w:rsidRDefault="00E82F9B" w:rsidP="00E82F9B">
      <w:pPr>
        <w:spacing w:line="480" w:lineRule="auto"/>
        <w:jc w:val="center"/>
        <w:rPr>
          <w:b/>
        </w:rPr>
      </w:pPr>
      <w:r w:rsidRPr="00E834F4">
        <w:rPr>
          <w:b/>
        </w:rPr>
        <w:t>Chapter 15</w:t>
      </w:r>
    </w:p>
    <w:p w14:paraId="133B8F2D" w14:textId="77777777" w:rsidR="00E82F9B" w:rsidRPr="00E834F4" w:rsidRDefault="00E82F9B" w:rsidP="00E82F9B">
      <w:pPr>
        <w:spacing w:line="480" w:lineRule="auto"/>
        <w:jc w:val="both"/>
      </w:pPr>
      <w:r w:rsidRPr="00E834F4">
        <w:t xml:space="preserve">The Father Stephen knows the completion of Drinking the Passover is at hand but do this until I come back from Him with My wounds (scars) is in Apostles 15. </w:t>
      </w:r>
    </w:p>
    <w:p w14:paraId="6EF0753B" w14:textId="77777777" w:rsidR="00E82F9B" w:rsidRPr="00E834F4" w:rsidRDefault="00E82F9B" w:rsidP="00E82F9B">
      <w:pPr>
        <w:spacing w:line="480" w:lineRule="auto"/>
        <w:jc w:val="center"/>
        <w:rPr>
          <w:b/>
        </w:rPr>
      </w:pPr>
      <w:r w:rsidRPr="00E834F4">
        <w:rPr>
          <w:b/>
        </w:rPr>
        <w:t>Chapter 16</w:t>
      </w:r>
    </w:p>
    <w:p w14:paraId="19CE4801" w14:textId="77777777" w:rsidR="00E82F9B" w:rsidRPr="00E834F4" w:rsidRDefault="00E82F9B" w:rsidP="00E82F9B">
      <w:pPr>
        <w:spacing w:line="480" w:lineRule="auto"/>
        <w:jc w:val="both"/>
      </w:pPr>
      <w:r w:rsidRPr="00E834F4">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14:paraId="19AD13AD" w14:textId="77777777" w:rsidR="00E82F9B" w:rsidRPr="00E834F4" w:rsidRDefault="00E82F9B" w:rsidP="00E82F9B">
      <w:pPr>
        <w:spacing w:line="480" w:lineRule="auto"/>
        <w:jc w:val="center"/>
        <w:rPr>
          <w:b/>
        </w:rPr>
      </w:pPr>
      <w:r w:rsidRPr="00E834F4">
        <w:rPr>
          <w:b/>
        </w:rPr>
        <w:t>Chapter 17</w:t>
      </w:r>
    </w:p>
    <w:p w14:paraId="1FD88800" w14:textId="77777777" w:rsidR="00E82F9B" w:rsidRPr="00E834F4" w:rsidRDefault="00E82F9B" w:rsidP="00E82F9B">
      <w:pPr>
        <w:spacing w:line="480" w:lineRule="auto"/>
        <w:jc w:val="both"/>
      </w:pPr>
      <w:r w:rsidRPr="00E834F4">
        <w:t>The Father Stephen says this will take place in the 150</w:t>
      </w:r>
      <w:r w:rsidRPr="00E834F4">
        <w:rPr>
          <w:vertAlign w:val="superscript"/>
        </w:rPr>
        <w:t>th</w:t>
      </w:r>
      <w:r w:rsidRPr="00E834F4">
        <w:t xml:space="preserve"> year between Pentecost and the Passover with the coming of Him take place and I am in Him and He is in Me after His image, His likeness, His authority, His perfection, His true light and His perfect Word is in Apostles 17.</w:t>
      </w:r>
    </w:p>
    <w:p w14:paraId="50E62BA9" w14:textId="77777777" w:rsidR="00E82F9B" w:rsidRPr="00E834F4" w:rsidRDefault="00E82F9B" w:rsidP="00E82F9B">
      <w:pPr>
        <w:spacing w:line="480" w:lineRule="auto"/>
        <w:jc w:val="center"/>
        <w:rPr>
          <w:b/>
        </w:rPr>
      </w:pPr>
      <w:r w:rsidRPr="00E834F4">
        <w:rPr>
          <w:b/>
        </w:rPr>
        <w:t>Chapter 18</w:t>
      </w:r>
    </w:p>
    <w:p w14:paraId="2925CD0F" w14:textId="77777777" w:rsidR="00E82F9B" w:rsidRPr="00E834F4" w:rsidRDefault="00E82F9B" w:rsidP="00E82F9B">
      <w:pPr>
        <w:spacing w:line="480" w:lineRule="auto"/>
        <w:jc w:val="both"/>
      </w:pPr>
      <w:r w:rsidRPr="00E834F4">
        <w:t xml:space="preserve">The Father Stephen’s Redemption is in Apostles 18. </w:t>
      </w:r>
    </w:p>
    <w:p w14:paraId="2A388A0C" w14:textId="77777777" w:rsidR="00E82F9B" w:rsidRPr="00E834F4" w:rsidRDefault="00E82F9B" w:rsidP="00E82F9B">
      <w:pPr>
        <w:spacing w:line="480" w:lineRule="auto"/>
        <w:jc w:val="center"/>
        <w:rPr>
          <w:b/>
        </w:rPr>
      </w:pPr>
      <w:r w:rsidRPr="00E834F4">
        <w:rPr>
          <w:b/>
        </w:rPr>
        <w:t>Chapter 19</w:t>
      </w:r>
    </w:p>
    <w:p w14:paraId="5614C0C8" w14:textId="77777777" w:rsidR="00E82F9B" w:rsidRPr="00E834F4" w:rsidRDefault="00E82F9B" w:rsidP="00E82F9B">
      <w:pPr>
        <w:spacing w:line="480" w:lineRule="auto"/>
      </w:pPr>
      <w:r w:rsidRPr="00E834F4">
        <w:t>Lost Writings.</w:t>
      </w:r>
    </w:p>
    <w:p w14:paraId="75348B00" w14:textId="77777777" w:rsidR="00E82F9B" w:rsidRPr="00E834F4" w:rsidRDefault="00E82F9B" w:rsidP="00E82F9B">
      <w:pPr>
        <w:spacing w:line="480" w:lineRule="auto"/>
        <w:jc w:val="center"/>
        <w:rPr>
          <w:b/>
        </w:rPr>
      </w:pPr>
      <w:r w:rsidRPr="00E834F4">
        <w:rPr>
          <w:b/>
        </w:rPr>
        <w:t>Chapter 20</w:t>
      </w:r>
    </w:p>
    <w:p w14:paraId="7BC570BD" w14:textId="77777777" w:rsidR="00E82F9B" w:rsidRPr="00E834F4" w:rsidRDefault="00E82F9B" w:rsidP="00E82F9B">
      <w:pPr>
        <w:spacing w:line="480" w:lineRule="auto"/>
      </w:pPr>
      <w:r w:rsidRPr="00E834F4">
        <w:t>Lost Writings.</w:t>
      </w:r>
    </w:p>
    <w:p w14:paraId="6082F8AC" w14:textId="77777777" w:rsidR="00E82F9B" w:rsidRPr="00E834F4" w:rsidRDefault="00E82F9B" w:rsidP="00E82F9B">
      <w:pPr>
        <w:spacing w:line="480" w:lineRule="auto"/>
        <w:jc w:val="center"/>
        <w:rPr>
          <w:b/>
        </w:rPr>
      </w:pPr>
      <w:r w:rsidRPr="00E834F4">
        <w:rPr>
          <w:b/>
        </w:rPr>
        <w:t>Chapter 21</w:t>
      </w:r>
    </w:p>
    <w:p w14:paraId="1B8ABB9F" w14:textId="77777777" w:rsidR="00E82F9B" w:rsidRPr="00E834F4" w:rsidRDefault="00E82F9B" w:rsidP="00E82F9B">
      <w:pPr>
        <w:spacing w:line="480" w:lineRule="auto"/>
      </w:pPr>
      <w:r w:rsidRPr="00E834F4">
        <w:t xml:space="preserve">Lost Writings. </w:t>
      </w:r>
    </w:p>
    <w:p w14:paraId="344C9423" w14:textId="77777777" w:rsidR="00E82F9B" w:rsidRPr="00E834F4" w:rsidRDefault="00E82F9B" w:rsidP="00E82F9B">
      <w:pPr>
        <w:spacing w:line="480" w:lineRule="auto"/>
        <w:jc w:val="center"/>
        <w:rPr>
          <w:b/>
        </w:rPr>
      </w:pPr>
      <w:r w:rsidRPr="00E834F4">
        <w:rPr>
          <w:b/>
        </w:rPr>
        <w:t>Chapter 22</w:t>
      </w:r>
    </w:p>
    <w:p w14:paraId="78DBC03A" w14:textId="77777777" w:rsidR="00E82F9B" w:rsidRPr="00E834F4" w:rsidRDefault="00E82F9B" w:rsidP="00E82F9B">
      <w:pPr>
        <w:spacing w:line="480" w:lineRule="auto"/>
      </w:pPr>
      <w:r w:rsidRPr="00E834F4">
        <w:t>Lost Writings.</w:t>
      </w:r>
    </w:p>
    <w:p w14:paraId="216A7625" w14:textId="77777777" w:rsidR="00E82F9B" w:rsidRPr="00E834F4" w:rsidRDefault="00E82F9B" w:rsidP="00E82F9B">
      <w:pPr>
        <w:spacing w:line="480" w:lineRule="auto"/>
        <w:jc w:val="center"/>
        <w:rPr>
          <w:b/>
        </w:rPr>
      </w:pPr>
      <w:r w:rsidRPr="00E834F4">
        <w:rPr>
          <w:b/>
        </w:rPr>
        <w:t>Chapter 23</w:t>
      </w:r>
    </w:p>
    <w:p w14:paraId="0C4333B3" w14:textId="77777777" w:rsidR="00E82F9B" w:rsidRPr="00E834F4" w:rsidRDefault="00E82F9B" w:rsidP="00E82F9B">
      <w:pPr>
        <w:spacing w:line="480" w:lineRule="auto"/>
        <w:jc w:val="both"/>
      </w:pPr>
      <w:r w:rsidRPr="00E834F4">
        <w:t xml:space="preserve">The Father Stephen has commanded Us to preach, prophesy and teach in accuracy from Him is in Apostles 23. </w:t>
      </w:r>
    </w:p>
    <w:p w14:paraId="09230DBB" w14:textId="77777777" w:rsidR="00E82F9B" w:rsidRPr="00E834F4" w:rsidRDefault="00E82F9B" w:rsidP="00E82F9B">
      <w:pPr>
        <w:spacing w:line="480" w:lineRule="auto"/>
        <w:jc w:val="center"/>
        <w:rPr>
          <w:b/>
        </w:rPr>
      </w:pPr>
      <w:r w:rsidRPr="00E834F4">
        <w:rPr>
          <w:b/>
        </w:rPr>
        <w:t>Chapter 24</w:t>
      </w:r>
    </w:p>
    <w:p w14:paraId="20D27F26" w14:textId="77777777" w:rsidR="00E82F9B" w:rsidRPr="00E834F4" w:rsidRDefault="00E82F9B" w:rsidP="00E82F9B">
      <w:pPr>
        <w:spacing w:line="480" w:lineRule="auto"/>
        <w:jc w:val="both"/>
      </w:pPr>
      <w:r w:rsidRPr="00E834F4">
        <w:t xml:space="preserve">The Father Stephen can cause what is departed and scattered to become alive in every respect without delay, without reserve and without respect of persons serve in the strait, direct and narrow way and He will rejoice over You is in Apostles 24. </w:t>
      </w:r>
    </w:p>
    <w:p w14:paraId="4664A1D5" w14:textId="77777777" w:rsidR="00E82F9B" w:rsidRPr="00E834F4" w:rsidRDefault="00E82F9B" w:rsidP="00E82F9B">
      <w:pPr>
        <w:spacing w:line="480" w:lineRule="auto"/>
        <w:jc w:val="center"/>
        <w:rPr>
          <w:b/>
        </w:rPr>
      </w:pPr>
      <w:r w:rsidRPr="00E834F4">
        <w:rPr>
          <w:b/>
        </w:rPr>
        <w:t>Chapter 25</w:t>
      </w:r>
    </w:p>
    <w:p w14:paraId="1DA137BB" w14:textId="77777777" w:rsidR="00E82F9B" w:rsidRPr="00E834F4" w:rsidRDefault="00E82F9B" w:rsidP="00E82F9B">
      <w:pPr>
        <w:spacing w:line="480" w:lineRule="auto"/>
        <w:jc w:val="both"/>
      </w:pPr>
      <w:r w:rsidRPr="00E834F4">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14:paraId="4CE3C21F" w14:textId="77777777" w:rsidR="00E82F9B" w:rsidRPr="00E834F4" w:rsidRDefault="00E82F9B" w:rsidP="00E82F9B">
      <w:pPr>
        <w:spacing w:line="480" w:lineRule="auto"/>
        <w:jc w:val="center"/>
        <w:rPr>
          <w:b/>
        </w:rPr>
      </w:pPr>
      <w:r w:rsidRPr="00E834F4">
        <w:rPr>
          <w:b/>
        </w:rPr>
        <w:t>Chapter 26</w:t>
      </w:r>
    </w:p>
    <w:p w14:paraId="589AFA26" w14:textId="77777777" w:rsidR="00E82F9B" w:rsidRPr="00E834F4" w:rsidRDefault="00E82F9B" w:rsidP="00E82F9B">
      <w:pPr>
        <w:spacing w:line="480" w:lineRule="auto"/>
        <w:jc w:val="both"/>
      </w:pPr>
      <w:r w:rsidRPr="00E834F4">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14:paraId="4C7B6A4E" w14:textId="77777777" w:rsidR="00E82F9B" w:rsidRPr="00E834F4" w:rsidRDefault="00E82F9B" w:rsidP="00E82F9B">
      <w:pPr>
        <w:spacing w:line="240" w:lineRule="auto"/>
        <w:jc w:val="center"/>
        <w:rPr>
          <w:b/>
        </w:rPr>
      </w:pPr>
      <w:r w:rsidRPr="00E834F4">
        <w:rPr>
          <w:b/>
        </w:rPr>
        <w:t>The Father Stephen’s Lordship in the Coptic Apocalypse of Peter</w:t>
      </w:r>
    </w:p>
    <w:p w14:paraId="35AA1EC2" w14:textId="77777777" w:rsidR="00E82F9B" w:rsidRPr="00E834F4" w:rsidRDefault="00E82F9B" w:rsidP="00E82F9B">
      <w:pPr>
        <w:spacing w:line="480" w:lineRule="auto"/>
        <w:jc w:val="center"/>
        <w:rPr>
          <w:b/>
        </w:rPr>
      </w:pPr>
      <w:r w:rsidRPr="00E834F4">
        <w:rPr>
          <w:b/>
        </w:rPr>
        <w:t>Chapter 1: The Coptic Apocalypse of Peter the Lordly Stone Law Book in the Kingdom of Heaven</w:t>
      </w:r>
    </w:p>
    <w:p w14:paraId="5A6ACBF2" w14:textId="77777777" w:rsidR="00E82F9B" w:rsidRPr="00E834F4" w:rsidRDefault="00E82F9B" w:rsidP="00E82F9B">
      <w:pPr>
        <w:spacing w:line="480" w:lineRule="auto"/>
        <w:jc w:val="both"/>
      </w:pPr>
      <w:r w:rsidRPr="00E834F4">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14:paraId="4E1EEA17" w14:textId="77777777" w:rsidR="00E82F9B" w:rsidRPr="00E834F4" w:rsidRDefault="00E82F9B" w:rsidP="00E82F9B">
      <w:pPr>
        <w:spacing w:line="240" w:lineRule="auto"/>
        <w:jc w:val="center"/>
        <w:rPr>
          <w:b/>
        </w:rPr>
      </w:pPr>
      <w:r w:rsidRPr="00E834F4">
        <w:rPr>
          <w:b/>
        </w:rPr>
        <w:t>The Father Stephen’s Lordship in the Second Treatise of the Great Seth</w:t>
      </w:r>
    </w:p>
    <w:p w14:paraId="130752C5" w14:textId="77777777" w:rsidR="00E82F9B" w:rsidRPr="00E834F4" w:rsidRDefault="00E82F9B" w:rsidP="00E82F9B">
      <w:pPr>
        <w:spacing w:line="480" w:lineRule="auto"/>
        <w:jc w:val="center"/>
        <w:rPr>
          <w:b/>
        </w:rPr>
      </w:pPr>
      <w:r w:rsidRPr="00E834F4">
        <w:rPr>
          <w:b/>
        </w:rPr>
        <w:t>Chapter 1: The Second Treatise of the Great Seth the Lordly Appointed Law Book in the Kingdom of Heaven</w:t>
      </w:r>
    </w:p>
    <w:p w14:paraId="1AFEFDF3" w14:textId="77777777" w:rsidR="00E82F9B" w:rsidRPr="00E834F4" w:rsidRDefault="00E82F9B" w:rsidP="00E82F9B">
      <w:pPr>
        <w:spacing w:line="480" w:lineRule="auto"/>
        <w:jc w:val="both"/>
      </w:pPr>
      <w:r w:rsidRPr="00E834F4">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14:paraId="43611776" w14:textId="77777777" w:rsidR="00E82F9B" w:rsidRPr="00E834F4" w:rsidRDefault="00E82F9B" w:rsidP="00E82F9B">
      <w:pPr>
        <w:spacing w:line="240" w:lineRule="auto"/>
        <w:jc w:val="center"/>
        <w:rPr>
          <w:b/>
        </w:rPr>
      </w:pPr>
      <w:r w:rsidRPr="00E834F4">
        <w:rPr>
          <w:b/>
        </w:rPr>
        <w:t>The Father Stephen’s Lordship in the Secret Gospel of Mark</w:t>
      </w:r>
    </w:p>
    <w:p w14:paraId="7ECDEEF1" w14:textId="77777777" w:rsidR="00E82F9B" w:rsidRPr="00E834F4" w:rsidRDefault="00E82F9B" w:rsidP="00E82F9B">
      <w:pPr>
        <w:spacing w:line="480" w:lineRule="auto"/>
        <w:jc w:val="center"/>
        <w:rPr>
          <w:b/>
        </w:rPr>
      </w:pPr>
      <w:r w:rsidRPr="00E834F4">
        <w:rPr>
          <w:b/>
        </w:rPr>
        <w:t>Chapter 1: The Secret Gospel of John Mark the Lordly Gracious War Law Book in the Kingdom of Heaven</w:t>
      </w:r>
    </w:p>
    <w:p w14:paraId="3D549507" w14:textId="77777777" w:rsidR="00E82F9B" w:rsidRPr="00E834F4" w:rsidRDefault="00E82F9B" w:rsidP="00E82F9B">
      <w:pPr>
        <w:spacing w:line="480" w:lineRule="auto"/>
        <w:jc w:val="both"/>
      </w:pPr>
      <w:r w:rsidRPr="00E834F4">
        <w:t xml:space="preserve">The Father Stephen’s Kingdom in a mystery is in Mark 1. </w:t>
      </w:r>
    </w:p>
    <w:p w14:paraId="70E60295" w14:textId="77777777" w:rsidR="00E82F9B" w:rsidRPr="00E834F4" w:rsidRDefault="00E82F9B" w:rsidP="00E82F9B">
      <w:pPr>
        <w:spacing w:line="240" w:lineRule="auto"/>
        <w:jc w:val="center"/>
        <w:rPr>
          <w:b/>
        </w:rPr>
      </w:pPr>
      <w:r w:rsidRPr="00E834F4">
        <w:rPr>
          <w:b/>
        </w:rPr>
        <w:t>The Father Stephen’s Lordship in the Acts of John</w:t>
      </w:r>
    </w:p>
    <w:p w14:paraId="42FE148D" w14:textId="77777777" w:rsidR="00E82F9B" w:rsidRPr="00E834F4" w:rsidRDefault="00E82F9B" w:rsidP="00E82F9B">
      <w:pPr>
        <w:spacing w:line="480" w:lineRule="auto"/>
        <w:jc w:val="center"/>
        <w:rPr>
          <w:b/>
        </w:rPr>
      </w:pPr>
      <w:r w:rsidRPr="00E834F4">
        <w:rPr>
          <w:b/>
        </w:rPr>
        <w:t>Chapter 1: The Acts of John the Lordly Gracious Law Book in the Kingdom of Heaven</w:t>
      </w:r>
    </w:p>
    <w:p w14:paraId="286739F8" w14:textId="77777777" w:rsidR="00E82F9B" w:rsidRPr="00E834F4" w:rsidRDefault="00E82F9B" w:rsidP="00E82F9B">
      <w:pPr>
        <w:spacing w:line="480" w:lineRule="auto"/>
      </w:pPr>
      <w:r w:rsidRPr="00E834F4">
        <w:t>Lost Writings.</w:t>
      </w:r>
    </w:p>
    <w:p w14:paraId="1B27A348" w14:textId="77777777" w:rsidR="00E82F9B" w:rsidRPr="00E834F4" w:rsidRDefault="00E82F9B" w:rsidP="00E82F9B">
      <w:pPr>
        <w:spacing w:line="480" w:lineRule="auto"/>
        <w:jc w:val="center"/>
        <w:rPr>
          <w:b/>
        </w:rPr>
      </w:pPr>
      <w:r w:rsidRPr="00E834F4">
        <w:rPr>
          <w:b/>
        </w:rPr>
        <w:t xml:space="preserve">Chapter 2 through Chapter 18 </w:t>
      </w:r>
    </w:p>
    <w:p w14:paraId="5AAFBFDF" w14:textId="77777777" w:rsidR="00E82F9B" w:rsidRPr="00E834F4" w:rsidRDefault="00E82F9B" w:rsidP="00E82F9B">
      <w:pPr>
        <w:spacing w:line="480" w:lineRule="auto"/>
      </w:pPr>
      <w:r w:rsidRPr="00E834F4">
        <w:t>Lost Writings.</w:t>
      </w:r>
    </w:p>
    <w:p w14:paraId="2360A920" w14:textId="77777777" w:rsidR="00E82F9B" w:rsidRPr="00E834F4" w:rsidRDefault="00E82F9B" w:rsidP="00E82F9B">
      <w:pPr>
        <w:spacing w:line="480" w:lineRule="auto"/>
        <w:jc w:val="center"/>
        <w:rPr>
          <w:b/>
        </w:rPr>
      </w:pPr>
      <w:r w:rsidRPr="00E834F4">
        <w:rPr>
          <w:b/>
        </w:rPr>
        <w:t>Chapter 19</w:t>
      </w:r>
    </w:p>
    <w:p w14:paraId="4E4505AB" w14:textId="77777777" w:rsidR="00E82F9B" w:rsidRPr="00E834F4" w:rsidRDefault="00E82F9B" w:rsidP="00E82F9B">
      <w:pPr>
        <w:spacing w:line="480" w:lineRule="auto"/>
        <w:jc w:val="both"/>
      </w:pPr>
      <w:r w:rsidRPr="00E834F4">
        <w:t>The Father Stephen whom You preach has sent You to help My Wife who is paralyzed for 7 days and past recovery but glorify Him and treat Her with compassion for He has announced Her to me to the ailing Woman is in John 19.</w:t>
      </w:r>
    </w:p>
    <w:p w14:paraId="48F7512E" w14:textId="77777777" w:rsidR="00E82F9B" w:rsidRPr="00E834F4" w:rsidRDefault="00E82F9B" w:rsidP="00E82F9B">
      <w:pPr>
        <w:spacing w:line="480" w:lineRule="auto"/>
        <w:jc w:val="center"/>
        <w:rPr>
          <w:b/>
        </w:rPr>
      </w:pPr>
      <w:r w:rsidRPr="00E834F4">
        <w:rPr>
          <w:b/>
        </w:rPr>
        <w:t>Chapter 20</w:t>
      </w:r>
    </w:p>
    <w:p w14:paraId="52F2264E" w14:textId="77777777" w:rsidR="00E82F9B" w:rsidRPr="00E834F4" w:rsidRDefault="00E82F9B" w:rsidP="00E82F9B">
      <w:pPr>
        <w:spacing w:line="480" w:lineRule="auto"/>
      </w:pPr>
      <w:r w:rsidRPr="00E834F4">
        <w:t xml:space="preserve">The Father Stephen’s Lost Beauty, the Youth, Bloom of My Unhappy Wife is in John 20.  </w:t>
      </w:r>
    </w:p>
    <w:p w14:paraId="2EB45AF3" w14:textId="77777777" w:rsidR="00E82F9B" w:rsidRPr="00E834F4" w:rsidRDefault="00E82F9B" w:rsidP="00E82F9B">
      <w:pPr>
        <w:spacing w:line="480" w:lineRule="auto"/>
        <w:jc w:val="center"/>
        <w:rPr>
          <w:b/>
        </w:rPr>
      </w:pPr>
      <w:r w:rsidRPr="00E834F4">
        <w:rPr>
          <w:b/>
        </w:rPr>
        <w:t>Chapter 21</w:t>
      </w:r>
    </w:p>
    <w:p w14:paraId="5811E33C" w14:textId="77777777" w:rsidR="00E82F9B" w:rsidRPr="00E834F4" w:rsidRDefault="00E82F9B" w:rsidP="00E82F9B">
      <w:pPr>
        <w:spacing w:line="480" w:lineRule="auto"/>
        <w:jc w:val="both"/>
      </w:pPr>
      <w:r w:rsidRPr="00E834F4">
        <w:t xml:space="preserve">The Father Stephen is prayed to show Her in a vision is in John 21. The Father Stephen may delay and let Him not rejoice in the delight of the sorrow of others is in John 21. </w:t>
      </w:r>
    </w:p>
    <w:p w14:paraId="41474F29" w14:textId="77777777" w:rsidR="00E82F9B" w:rsidRPr="00E834F4" w:rsidRDefault="00E82F9B" w:rsidP="00E82F9B">
      <w:pPr>
        <w:spacing w:line="480" w:lineRule="auto"/>
        <w:jc w:val="center"/>
        <w:rPr>
          <w:b/>
        </w:rPr>
      </w:pPr>
      <w:r w:rsidRPr="00E834F4">
        <w:rPr>
          <w:b/>
        </w:rPr>
        <w:t>Chapter 22</w:t>
      </w:r>
    </w:p>
    <w:p w14:paraId="67B4B3FB" w14:textId="77777777" w:rsidR="00E82F9B" w:rsidRPr="00E834F4" w:rsidRDefault="00E82F9B" w:rsidP="00E82F9B">
      <w:pPr>
        <w:spacing w:line="480" w:lineRule="auto"/>
        <w:jc w:val="both"/>
      </w:pPr>
      <w:r w:rsidRPr="00E834F4">
        <w:t xml:space="preserve">The Father Stephen of the Universe is prayed to is in John 22. </w:t>
      </w:r>
    </w:p>
    <w:p w14:paraId="1A698717" w14:textId="77777777" w:rsidR="00E82F9B" w:rsidRPr="00E834F4" w:rsidRDefault="00E82F9B" w:rsidP="00E82F9B">
      <w:pPr>
        <w:spacing w:line="480" w:lineRule="auto"/>
        <w:jc w:val="center"/>
        <w:rPr>
          <w:b/>
        </w:rPr>
      </w:pPr>
      <w:r w:rsidRPr="00E834F4">
        <w:rPr>
          <w:b/>
        </w:rPr>
        <w:t>Chapter 23</w:t>
      </w:r>
    </w:p>
    <w:p w14:paraId="5D704E34" w14:textId="77777777" w:rsidR="00E82F9B" w:rsidRPr="00E834F4" w:rsidRDefault="00E82F9B" w:rsidP="00E82F9B">
      <w:pPr>
        <w:spacing w:line="480" w:lineRule="auto"/>
        <w:jc w:val="both"/>
      </w:pPr>
      <w:r w:rsidRPr="00E834F4">
        <w:t xml:space="preserve">No occurrences. </w:t>
      </w:r>
    </w:p>
    <w:p w14:paraId="3874FA5B" w14:textId="77777777" w:rsidR="00E82F9B" w:rsidRPr="00E834F4" w:rsidRDefault="00E82F9B" w:rsidP="00E82F9B">
      <w:pPr>
        <w:spacing w:line="480" w:lineRule="auto"/>
        <w:jc w:val="center"/>
        <w:rPr>
          <w:b/>
        </w:rPr>
      </w:pPr>
      <w:r w:rsidRPr="00E834F4">
        <w:rPr>
          <w:b/>
        </w:rPr>
        <w:t>Chapter 24 through Chapter 37</w:t>
      </w:r>
    </w:p>
    <w:p w14:paraId="7AB54A40" w14:textId="77777777" w:rsidR="00E82F9B" w:rsidRPr="00E834F4" w:rsidRDefault="00E82F9B" w:rsidP="00E82F9B">
      <w:pPr>
        <w:spacing w:line="480" w:lineRule="auto"/>
        <w:jc w:val="both"/>
      </w:pPr>
      <w:r w:rsidRPr="00E834F4">
        <w:t xml:space="preserve">Lost Writings. </w:t>
      </w:r>
    </w:p>
    <w:p w14:paraId="17EE673F" w14:textId="77777777" w:rsidR="00E82F9B" w:rsidRPr="00E834F4" w:rsidRDefault="00E82F9B" w:rsidP="00E82F9B">
      <w:pPr>
        <w:spacing w:line="480" w:lineRule="auto"/>
        <w:jc w:val="center"/>
        <w:rPr>
          <w:b/>
        </w:rPr>
      </w:pPr>
      <w:r w:rsidRPr="00E834F4">
        <w:rPr>
          <w:b/>
        </w:rPr>
        <w:t>Chapter 38</w:t>
      </w:r>
    </w:p>
    <w:p w14:paraId="2FFBA83D" w14:textId="77777777" w:rsidR="00E82F9B" w:rsidRPr="00E834F4" w:rsidRDefault="00E82F9B" w:rsidP="00E82F9B">
      <w:pPr>
        <w:spacing w:line="480" w:lineRule="auto"/>
        <w:jc w:val="both"/>
      </w:pPr>
      <w:r w:rsidRPr="00E834F4">
        <w:t xml:space="preserve">The Father Stephen the Only God’s Servant is in John 38. </w:t>
      </w:r>
    </w:p>
    <w:p w14:paraId="64720985" w14:textId="77777777" w:rsidR="00E82F9B" w:rsidRPr="00E834F4" w:rsidRDefault="00E82F9B" w:rsidP="00E82F9B">
      <w:pPr>
        <w:spacing w:line="480" w:lineRule="auto"/>
        <w:jc w:val="center"/>
        <w:rPr>
          <w:b/>
        </w:rPr>
      </w:pPr>
      <w:r w:rsidRPr="00E834F4">
        <w:rPr>
          <w:b/>
        </w:rPr>
        <w:t>Chapter 39</w:t>
      </w:r>
    </w:p>
    <w:p w14:paraId="05E41999" w14:textId="77777777" w:rsidR="00E82F9B" w:rsidRPr="00E834F4" w:rsidRDefault="00E82F9B" w:rsidP="00E82F9B">
      <w:pPr>
        <w:spacing w:line="480" w:lineRule="auto"/>
        <w:jc w:val="both"/>
      </w:pPr>
      <w:r w:rsidRPr="00E834F4">
        <w:t xml:space="preserve">The Father Stephen knows You are convinced You are without Him and dead to Human Reasoning is in John 39. </w:t>
      </w:r>
    </w:p>
    <w:p w14:paraId="1AB6B3BD" w14:textId="77777777" w:rsidR="00E82F9B" w:rsidRPr="00E834F4" w:rsidRDefault="00E82F9B" w:rsidP="00E82F9B">
      <w:pPr>
        <w:spacing w:line="480" w:lineRule="auto"/>
        <w:jc w:val="center"/>
        <w:rPr>
          <w:b/>
        </w:rPr>
      </w:pPr>
      <w:r w:rsidRPr="00E834F4">
        <w:rPr>
          <w:b/>
        </w:rPr>
        <w:t>Chapter 40</w:t>
      </w:r>
    </w:p>
    <w:p w14:paraId="6E1A1321" w14:textId="77777777" w:rsidR="00E82F9B" w:rsidRPr="00E834F4" w:rsidRDefault="00E82F9B" w:rsidP="00E82F9B">
      <w:pPr>
        <w:spacing w:line="480" w:lineRule="auto"/>
        <w:jc w:val="both"/>
      </w:pPr>
      <w:r w:rsidRPr="00E834F4">
        <w:t xml:space="preserve">The Father Stephen will convert You &amp; ask Him in His presence for mercy is in John 40. </w:t>
      </w:r>
    </w:p>
    <w:p w14:paraId="795CBF0A" w14:textId="77777777" w:rsidR="00E82F9B" w:rsidRPr="00E834F4" w:rsidRDefault="00E82F9B" w:rsidP="00E82F9B">
      <w:pPr>
        <w:spacing w:line="480" w:lineRule="auto"/>
        <w:jc w:val="center"/>
        <w:rPr>
          <w:b/>
        </w:rPr>
      </w:pPr>
      <w:r w:rsidRPr="00E834F4">
        <w:rPr>
          <w:b/>
        </w:rPr>
        <w:t>Chapter 41</w:t>
      </w:r>
    </w:p>
    <w:p w14:paraId="7619CBC1" w14:textId="77777777" w:rsidR="00E82F9B" w:rsidRPr="00E834F4" w:rsidRDefault="00E82F9B" w:rsidP="00E82F9B">
      <w:pPr>
        <w:spacing w:line="480" w:lineRule="auto"/>
        <w:jc w:val="both"/>
      </w:pPr>
      <w:r w:rsidRPr="00E834F4">
        <w:t xml:space="preserve">The Father Stephen is above all So-Called God’s is in John 41. </w:t>
      </w:r>
    </w:p>
    <w:p w14:paraId="56AAA552" w14:textId="77777777" w:rsidR="00E82F9B" w:rsidRPr="00E834F4" w:rsidRDefault="00E82F9B" w:rsidP="00E82F9B">
      <w:pPr>
        <w:spacing w:line="480" w:lineRule="auto"/>
        <w:jc w:val="center"/>
        <w:rPr>
          <w:b/>
        </w:rPr>
      </w:pPr>
      <w:r w:rsidRPr="00E834F4">
        <w:rPr>
          <w:b/>
        </w:rPr>
        <w:t>Chapter 42</w:t>
      </w:r>
    </w:p>
    <w:p w14:paraId="6B951E84" w14:textId="77777777" w:rsidR="00E82F9B" w:rsidRPr="00E834F4" w:rsidRDefault="00E82F9B" w:rsidP="00E82F9B">
      <w:pPr>
        <w:spacing w:line="480" w:lineRule="auto"/>
        <w:jc w:val="both"/>
      </w:pPr>
      <w:r w:rsidRPr="00E834F4">
        <w:t xml:space="preserve">The Father Stephen the Only Alone God who has compassion on Us &amp; have mercy upon Us according to Your divine will is in John 42. </w:t>
      </w:r>
    </w:p>
    <w:p w14:paraId="52C0A517" w14:textId="77777777" w:rsidR="00E82F9B" w:rsidRPr="00E834F4" w:rsidRDefault="00E82F9B" w:rsidP="00E82F9B">
      <w:pPr>
        <w:spacing w:line="480" w:lineRule="auto"/>
        <w:jc w:val="center"/>
        <w:rPr>
          <w:b/>
        </w:rPr>
      </w:pPr>
      <w:r w:rsidRPr="00E834F4">
        <w:rPr>
          <w:b/>
        </w:rPr>
        <w:t>Chapter 43</w:t>
      </w:r>
    </w:p>
    <w:p w14:paraId="438A3600" w14:textId="77777777" w:rsidR="00E82F9B" w:rsidRPr="00E834F4" w:rsidRDefault="00E82F9B" w:rsidP="00E82F9B">
      <w:pPr>
        <w:spacing w:line="480" w:lineRule="auto"/>
        <w:jc w:val="both"/>
      </w:pPr>
      <w:r w:rsidRPr="00E834F4">
        <w:t>The Father Stephen of Truth is prayed by an Uplifted Soul is in John 43.</w:t>
      </w:r>
    </w:p>
    <w:p w14:paraId="28468541" w14:textId="77777777" w:rsidR="00E82F9B" w:rsidRPr="00E834F4" w:rsidRDefault="00E82F9B" w:rsidP="00E82F9B">
      <w:pPr>
        <w:spacing w:line="480" w:lineRule="auto"/>
        <w:jc w:val="center"/>
        <w:rPr>
          <w:b/>
        </w:rPr>
      </w:pPr>
      <w:r w:rsidRPr="00E834F4">
        <w:rPr>
          <w:b/>
        </w:rPr>
        <w:t>Chapter 44</w:t>
      </w:r>
    </w:p>
    <w:p w14:paraId="3472CDA1" w14:textId="77777777" w:rsidR="00E82F9B" w:rsidRPr="00E834F4" w:rsidRDefault="00E82F9B" w:rsidP="00E82F9B">
      <w:pPr>
        <w:spacing w:line="480" w:lineRule="auto"/>
        <w:jc w:val="both"/>
      </w:pPr>
      <w:r w:rsidRPr="00E834F4">
        <w:t xml:space="preserve">The Father Stephen of John is the Only God &amp; We hope in Him is in John 44. </w:t>
      </w:r>
    </w:p>
    <w:p w14:paraId="33476A1D" w14:textId="77777777" w:rsidR="00E82F9B" w:rsidRPr="00E834F4" w:rsidRDefault="00E82F9B" w:rsidP="00E82F9B">
      <w:pPr>
        <w:spacing w:line="480" w:lineRule="auto"/>
        <w:jc w:val="center"/>
        <w:rPr>
          <w:b/>
        </w:rPr>
      </w:pPr>
      <w:r w:rsidRPr="00E834F4">
        <w:rPr>
          <w:b/>
        </w:rPr>
        <w:t>Chapter 45 through Chapter 59</w:t>
      </w:r>
    </w:p>
    <w:p w14:paraId="55BE9F18" w14:textId="77777777" w:rsidR="00E82F9B" w:rsidRPr="00E834F4" w:rsidRDefault="00E82F9B" w:rsidP="00E82F9B">
      <w:pPr>
        <w:spacing w:line="480" w:lineRule="auto"/>
        <w:jc w:val="both"/>
      </w:pPr>
      <w:r w:rsidRPr="00E834F4">
        <w:t xml:space="preserve">Lost Writings.  </w:t>
      </w:r>
    </w:p>
    <w:p w14:paraId="0CEA3D47" w14:textId="77777777" w:rsidR="00E82F9B" w:rsidRPr="00E834F4" w:rsidRDefault="00E82F9B" w:rsidP="00E82F9B">
      <w:pPr>
        <w:spacing w:line="480" w:lineRule="auto"/>
        <w:jc w:val="center"/>
        <w:rPr>
          <w:b/>
        </w:rPr>
      </w:pPr>
      <w:r w:rsidRPr="00E834F4">
        <w:rPr>
          <w:b/>
        </w:rPr>
        <w:t>Chapter 60</w:t>
      </w:r>
    </w:p>
    <w:p w14:paraId="113D934E" w14:textId="77777777" w:rsidR="00E82F9B" w:rsidRPr="00E834F4" w:rsidRDefault="00E82F9B" w:rsidP="00E82F9B">
      <w:pPr>
        <w:spacing w:line="480" w:lineRule="auto"/>
        <w:jc w:val="both"/>
      </w:pPr>
      <w:r w:rsidRPr="00E834F4">
        <w:t xml:space="preserve">The Father Stephen commands the Bugs to leave their home far away from His Servants is in John 60. </w:t>
      </w:r>
    </w:p>
    <w:p w14:paraId="0248C7E5" w14:textId="77777777" w:rsidR="00E82F9B" w:rsidRPr="00E834F4" w:rsidRDefault="00E82F9B" w:rsidP="00E82F9B">
      <w:pPr>
        <w:spacing w:line="480" w:lineRule="auto"/>
        <w:jc w:val="both"/>
      </w:pPr>
      <w:r w:rsidRPr="00E834F4">
        <w:t>Chapter 61</w:t>
      </w:r>
    </w:p>
    <w:p w14:paraId="3D294447" w14:textId="77777777" w:rsidR="00E82F9B" w:rsidRPr="00E834F4" w:rsidRDefault="00E82F9B" w:rsidP="00E82F9B">
      <w:pPr>
        <w:spacing w:line="480" w:lineRule="auto"/>
        <w:jc w:val="both"/>
      </w:pPr>
      <w:r w:rsidRPr="00E834F4">
        <w:t xml:space="preserve">The Father Stephen’s Voice is hear but they irresponsibly transgressed His commandments is in John 61. </w:t>
      </w:r>
    </w:p>
    <w:p w14:paraId="732D3873" w14:textId="77777777" w:rsidR="00E82F9B" w:rsidRPr="00E834F4" w:rsidRDefault="00E82F9B" w:rsidP="00E82F9B">
      <w:pPr>
        <w:spacing w:line="480" w:lineRule="auto"/>
        <w:jc w:val="center"/>
        <w:rPr>
          <w:b/>
        </w:rPr>
      </w:pPr>
      <w:r w:rsidRPr="00E834F4">
        <w:rPr>
          <w:b/>
        </w:rPr>
        <w:t>Chapter 62</w:t>
      </w:r>
    </w:p>
    <w:p w14:paraId="28DB90C2" w14:textId="77777777" w:rsidR="00E82F9B" w:rsidRPr="00E834F4" w:rsidRDefault="00E82F9B" w:rsidP="00E82F9B">
      <w:pPr>
        <w:spacing w:line="480" w:lineRule="auto"/>
      </w:pPr>
      <w:r w:rsidRPr="00E834F4">
        <w:t>No occurrences.</w:t>
      </w:r>
    </w:p>
    <w:p w14:paraId="0A4D3B6C" w14:textId="77777777" w:rsidR="00E82F9B" w:rsidRPr="00E834F4" w:rsidRDefault="00E82F9B" w:rsidP="00E82F9B">
      <w:pPr>
        <w:spacing w:line="480" w:lineRule="auto"/>
        <w:jc w:val="center"/>
        <w:rPr>
          <w:b/>
        </w:rPr>
      </w:pPr>
      <w:r w:rsidRPr="00E834F4">
        <w:rPr>
          <w:b/>
        </w:rPr>
        <w:t>Chapter 63</w:t>
      </w:r>
    </w:p>
    <w:p w14:paraId="4FED42A6" w14:textId="77777777" w:rsidR="00E82F9B" w:rsidRPr="00E834F4" w:rsidRDefault="00E82F9B" w:rsidP="00E82F9B">
      <w:pPr>
        <w:spacing w:line="480" w:lineRule="auto"/>
      </w:pPr>
      <w:r w:rsidRPr="00E834F4">
        <w:t xml:space="preserve">No occurrences. </w:t>
      </w:r>
    </w:p>
    <w:p w14:paraId="5C22BEC8" w14:textId="77777777" w:rsidR="00E82F9B" w:rsidRPr="00E834F4" w:rsidRDefault="00E82F9B" w:rsidP="00E82F9B">
      <w:pPr>
        <w:spacing w:line="480" w:lineRule="auto"/>
        <w:jc w:val="center"/>
        <w:rPr>
          <w:b/>
        </w:rPr>
      </w:pPr>
      <w:r w:rsidRPr="00E834F4">
        <w:rPr>
          <w:b/>
        </w:rPr>
        <w:t>Chapter 64</w:t>
      </w:r>
    </w:p>
    <w:p w14:paraId="3BFDEEC0" w14:textId="77777777" w:rsidR="00E82F9B" w:rsidRPr="00E834F4" w:rsidRDefault="00E82F9B" w:rsidP="00E82F9B">
      <w:pPr>
        <w:spacing w:line="480" w:lineRule="auto"/>
        <w:jc w:val="both"/>
      </w:pPr>
      <w:r w:rsidRPr="00E834F4">
        <w:t>The Father Stephen knows that She was involved with a Man that did not believe in His worship and if He was filled with His Word He would not fall into such passion &amp; deliver Me from this prison is in John 64.</w:t>
      </w:r>
    </w:p>
    <w:p w14:paraId="17BD0B67" w14:textId="77777777" w:rsidR="00E82F9B" w:rsidRPr="00E834F4" w:rsidRDefault="00E82F9B" w:rsidP="00E82F9B">
      <w:pPr>
        <w:spacing w:line="480" w:lineRule="auto"/>
        <w:jc w:val="center"/>
        <w:rPr>
          <w:b/>
        </w:rPr>
      </w:pPr>
      <w:r w:rsidRPr="00E834F4">
        <w:rPr>
          <w:b/>
        </w:rPr>
        <w:t>Chapter 65</w:t>
      </w:r>
    </w:p>
    <w:p w14:paraId="4A6B251E" w14:textId="77777777" w:rsidR="00E82F9B" w:rsidRPr="00E834F4" w:rsidRDefault="00E82F9B" w:rsidP="00E82F9B">
      <w:pPr>
        <w:spacing w:line="480" w:lineRule="auto"/>
        <w:jc w:val="both"/>
      </w:pPr>
      <w:r w:rsidRPr="00E834F4">
        <w:t xml:space="preserve">The Father Stephen knows that He does not doubt in belief in Him is in John 65. </w:t>
      </w:r>
    </w:p>
    <w:p w14:paraId="0B7BBA4E" w14:textId="77777777" w:rsidR="00E82F9B" w:rsidRPr="00E834F4" w:rsidRDefault="00E82F9B" w:rsidP="00E82F9B">
      <w:pPr>
        <w:spacing w:line="480" w:lineRule="auto"/>
        <w:jc w:val="center"/>
        <w:rPr>
          <w:b/>
        </w:rPr>
      </w:pPr>
      <w:r w:rsidRPr="00E834F4">
        <w:rPr>
          <w:b/>
        </w:rPr>
        <w:t>Chapter 66</w:t>
      </w:r>
    </w:p>
    <w:p w14:paraId="24A703FA" w14:textId="77777777" w:rsidR="00E82F9B" w:rsidRPr="00E834F4" w:rsidRDefault="00E82F9B" w:rsidP="00E82F9B">
      <w:pPr>
        <w:spacing w:line="480" w:lineRule="auto"/>
      </w:pPr>
      <w:r w:rsidRPr="00E834F4">
        <w:t>No occurrences.</w:t>
      </w:r>
    </w:p>
    <w:p w14:paraId="365045CB" w14:textId="77777777" w:rsidR="00E82F9B" w:rsidRPr="00E834F4" w:rsidRDefault="00E82F9B" w:rsidP="00E82F9B">
      <w:pPr>
        <w:spacing w:line="480" w:lineRule="auto"/>
        <w:jc w:val="center"/>
        <w:rPr>
          <w:b/>
        </w:rPr>
      </w:pPr>
      <w:r w:rsidRPr="00E834F4">
        <w:rPr>
          <w:b/>
        </w:rPr>
        <w:t>Chapter 67</w:t>
      </w:r>
    </w:p>
    <w:p w14:paraId="40924A86" w14:textId="77777777" w:rsidR="00E82F9B" w:rsidRPr="00E834F4" w:rsidRDefault="00E82F9B" w:rsidP="00E82F9B">
      <w:pPr>
        <w:spacing w:line="480" w:lineRule="auto"/>
      </w:pPr>
      <w:r w:rsidRPr="00E834F4">
        <w:t>No occurrences.</w:t>
      </w:r>
    </w:p>
    <w:p w14:paraId="4741BEFC" w14:textId="77777777" w:rsidR="00E82F9B" w:rsidRPr="00E834F4" w:rsidRDefault="00E82F9B" w:rsidP="00E82F9B">
      <w:pPr>
        <w:spacing w:line="480" w:lineRule="auto"/>
        <w:jc w:val="center"/>
        <w:rPr>
          <w:b/>
        </w:rPr>
      </w:pPr>
      <w:r w:rsidRPr="00E834F4">
        <w:rPr>
          <w:b/>
        </w:rPr>
        <w:t>Chapter 68</w:t>
      </w:r>
    </w:p>
    <w:p w14:paraId="4048AE40" w14:textId="77777777" w:rsidR="00E82F9B" w:rsidRPr="00E834F4" w:rsidRDefault="00E82F9B" w:rsidP="00E82F9B">
      <w:pPr>
        <w:spacing w:line="480" w:lineRule="auto"/>
      </w:pPr>
      <w:r w:rsidRPr="00E834F4">
        <w:t>No occurrences.</w:t>
      </w:r>
    </w:p>
    <w:p w14:paraId="3F51ABE3" w14:textId="77777777" w:rsidR="00E82F9B" w:rsidRPr="00E834F4" w:rsidRDefault="00E82F9B" w:rsidP="00E82F9B">
      <w:pPr>
        <w:spacing w:line="480" w:lineRule="auto"/>
        <w:jc w:val="center"/>
        <w:rPr>
          <w:b/>
        </w:rPr>
      </w:pPr>
      <w:r w:rsidRPr="00E834F4">
        <w:rPr>
          <w:b/>
        </w:rPr>
        <w:t>Chapter 69</w:t>
      </w:r>
    </w:p>
    <w:p w14:paraId="3B3BE6C0" w14:textId="77777777" w:rsidR="00E82F9B" w:rsidRPr="00E834F4" w:rsidRDefault="00E82F9B" w:rsidP="00E82F9B">
      <w:pPr>
        <w:spacing w:line="480" w:lineRule="auto"/>
      </w:pPr>
      <w:r w:rsidRPr="00E834F4">
        <w:t xml:space="preserve">The Father Stephen knows One praises a Soul filled with faith and worthiness is in John 69. The Father Stephen’s Sake is One that is reviled is not ashamed afterwards is in John 69. </w:t>
      </w:r>
    </w:p>
    <w:p w14:paraId="041031F0" w14:textId="77777777" w:rsidR="00E82F9B" w:rsidRPr="00E834F4" w:rsidRDefault="00E82F9B" w:rsidP="00E82F9B">
      <w:pPr>
        <w:spacing w:line="480" w:lineRule="auto"/>
        <w:jc w:val="center"/>
        <w:rPr>
          <w:b/>
        </w:rPr>
      </w:pPr>
      <w:r w:rsidRPr="00E834F4">
        <w:rPr>
          <w:b/>
        </w:rPr>
        <w:t>Chapter 70</w:t>
      </w:r>
    </w:p>
    <w:p w14:paraId="7C588406" w14:textId="77777777" w:rsidR="00E82F9B" w:rsidRPr="00E834F4" w:rsidRDefault="00E82F9B" w:rsidP="00E82F9B">
      <w:pPr>
        <w:spacing w:line="480" w:lineRule="auto"/>
      </w:pPr>
      <w:r w:rsidRPr="00E834F4">
        <w:t>No occurrences.</w:t>
      </w:r>
    </w:p>
    <w:p w14:paraId="6ACDD117" w14:textId="77777777" w:rsidR="00E82F9B" w:rsidRPr="00E834F4" w:rsidRDefault="00E82F9B" w:rsidP="00E82F9B">
      <w:pPr>
        <w:spacing w:line="480" w:lineRule="auto"/>
        <w:jc w:val="center"/>
        <w:rPr>
          <w:b/>
        </w:rPr>
      </w:pPr>
      <w:r w:rsidRPr="00E834F4">
        <w:rPr>
          <w:b/>
        </w:rPr>
        <w:t>Chapter 71</w:t>
      </w:r>
    </w:p>
    <w:p w14:paraId="74DB4362" w14:textId="77777777" w:rsidR="00E82F9B" w:rsidRPr="00E834F4" w:rsidRDefault="00E82F9B" w:rsidP="00E82F9B">
      <w:pPr>
        <w:spacing w:line="480" w:lineRule="auto"/>
      </w:pPr>
      <w:r w:rsidRPr="00E834F4">
        <w:t>No occurrences.</w:t>
      </w:r>
    </w:p>
    <w:p w14:paraId="1AB4F353" w14:textId="77777777" w:rsidR="00E82F9B" w:rsidRPr="00E834F4" w:rsidRDefault="00E82F9B" w:rsidP="00E82F9B">
      <w:pPr>
        <w:spacing w:line="480" w:lineRule="auto"/>
        <w:jc w:val="center"/>
        <w:rPr>
          <w:b/>
        </w:rPr>
      </w:pPr>
      <w:r w:rsidRPr="00E834F4">
        <w:rPr>
          <w:b/>
        </w:rPr>
        <w:t>Chapter 72</w:t>
      </w:r>
    </w:p>
    <w:p w14:paraId="2AE78036" w14:textId="77777777" w:rsidR="00E82F9B" w:rsidRPr="00E834F4" w:rsidRDefault="00E82F9B" w:rsidP="00E82F9B">
      <w:pPr>
        <w:spacing w:line="480" w:lineRule="auto"/>
      </w:pPr>
      <w:r w:rsidRPr="00E834F4">
        <w:t xml:space="preserve">The Father Stephen has already given to Us many other things is in John 72.  </w:t>
      </w:r>
    </w:p>
    <w:p w14:paraId="0E2E4EEB" w14:textId="77777777" w:rsidR="00E82F9B" w:rsidRPr="00E834F4" w:rsidRDefault="00E82F9B" w:rsidP="00E82F9B">
      <w:pPr>
        <w:spacing w:line="480" w:lineRule="auto"/>
        <w:jc w:val="center"/>
        <w:rPr>
          <w:b/>
        </w:rPr>
      </w:pPr>
      <w:r w:rsidRPr="00E834F4">
        <w:rPr>
          <w:b/>
        </w:rPr>
        <w:t>Chapter 73</w:t>
      </w:r>
    </w:p>
    <w:p w14:paraId="219642CC" w14:textId="77777777" w:rsidR="00E82F9B" w:rsidRPr="00E834F4" w:rsidRDefault="00E82F9B" w:rsidP="00E82F9B">
      <w:pPr>
        <w:spacing w:line="480" w:lineRule="auto"/>
      </w:pPr>
      <w:r w:rsidRPr="00E834F4">
        <w:t xml:space="preserve">No occurrences. </w:t>
      </w:r>
    </w:p>
    <w:p w14:paraId="1C8D5325" w14:textId="77777777" w:rsidR="00E82F9B" w:rsidRPr="00E834F4" w:rsidRDefault="00E82F9B" w:rsidP="00E82F9B">
      <w:pPr>
        <w:spacing w:line="480" w:lineRule="auto"/>
        <w:jc w:val="center"/>
        <w:rPr>
          <w:b/>
        </w:rPr>
      </w:pPr>
      <w:r w:rsidRPr="00E834F4">
        <w:rPr>
          <w:b/>
        </w:rPr>
        <w:t>Chapter 74</w:t>
      </w:r>
    </w:p>
    <w:p w14:paraId="74BB6D68" w14:textId="77777777" w:rsidR="00E82F9B" w:rsidRPr="00E834F4" w:rsidRDefault="00E82F9B" w:rsidP="00E82F9B">
      <w:pPr>
        <w:spacing w:line="480" w:lineRule="auto"/>
      </w:pPr>
      <w:r w:rsidRPr="00E834F4">
        <w:t xml:space="preserve">No occurrences. </w:t>
      </w:r>
    </w:p>
    <w:p w14:paraId="55612D1C" w14:textId="77777777" w:rsidR="00E82F9B" w:rsidRPr="00E834F4" w:rsidRDefault="00E82F9B" w:rsidP="00E82F9B">
      <w:pPr>
        <w:spacing w:line="480" w:lineRule="auto"/>
        <w:jc w:val="center"/>
        <w:rPr>
          <w:b/>
        </w:rPr>
      </w:pPr>
      <w:r w:rsidRPr="00E834F4">
        <w:rPr>
          <w:b/>
        </w:rPr>
        <w:t>Chapter 75</w:t>
      </w:r>
    </w:p>
    <w:p w14:paraId="0C0C6E9B" w14:textId="77777777" w:rsidR="00E82F9B" w:rsidRPr="00E834F4" w:rsidRDefault="00E82F9B" w:rsidP="00E82F9B">
      <w:pPr>
        <w:spacing w:line="480" w:lineRule="auto"/>
        <w:jc w:val="both"/>
      </w:pPr>
      <w:r w:rsidRPr="00E834F4">
        <w:t xml:space="preserve">The Father Stephen whose name is rightly praised &amp; overcomes each harmful work whose divine will is done and always hears Us make Your grace efficacious on this youth is in John 75.     </w:t>
      </w:r>
    </w:p>
    <w:p w14:paraId="53FBE535" w14:textId="77777777" w:rsidR="00E82F9B" w:rsidRPr="00E834F4" w:rsidRDefault="00E82F9B" w:rsidP="00E82F9B">
      <w:pPr>
        <w:spacing w:line="480" w:lineRule="auto"/>
        <w:jc w:val="center"/>
        <w:rPr>
          <w:b/>
        </w:rPr>
      </w:pPr>
      <w:r w:rsidRPr="00E834F4">
        <w:rPr>
          <w:b/>
        </w:rPr>
        <w:t>Chapter 76</w:t>
      </w:r>
    </w:p>
    <w:p w14:paraId="0195053D" w14:textId="77777777" w:rsidR="00E82F9B" w:rsidRPr="00E834F4" w:rsidRDefault="00E82F9B" w:rsidP="00E82F9B">
      <w:pPr>
        <w:spacing w:line="480" w:lineRule="auto"/>
        <w:jc w:val="both"/>
      </w:pPr>
      <w:r w:rsidRPr="00E834F4">
        <w:t xml:space="preserve">The Father Stephen’s Servant is unknown as an Angel &amp; He is preached &amp; bring Me to Him as a Man who had gone astray in scandalous, abominable deceit is in John 76. </w:t>
      </w:r>
    </w:p>
    <w:p w14:paraId="4CF6A69D" w14:textId="77777777" w:rsidR="00E82F9B" w:rsidRPr="00E834F4" w:rsidRDefault="00E82F9B" w:rsidP="00E82F9B">
      <w:pPr>
        <w:spacing w:line="480" w:lineRule="auto"/>
        <w:jc w:val="center"/>
        <w:rPr>
          <w:b/>
        </w:rPr>
      </w:pPr>
      <w:r w:rsidRPr="00E834F4">
        <w:rPr>
          <w:b/>
        </w:rPr>
        <w:t>Chapter 77</w:t>
      </w:r>
    </w:p>
    <w:p w14:paraId="2D62AA62" w14:textId="77777777" w:rsidR="00E82F9B" w:rsidRPr="00E834F4" w:rsidRDefault="00E82F9B" w:rsidP="00E82F9B">
      <w:pPr>
        <w:spacing w:line="480" w:lineRule="auto"/>
        <w:jc w:val="both"/>
      </w:pPr>
      <w:r w:rsidRPr="00E834F4">
        <w:t xml:space="preserve">The Father Stephen’s Authority is only known to His Son Jesus Christ Our Lord &amp; who authority is against all devices that can do nothing in all eternity is in John 77. </w:t>
      </w:r>
    </w:p>
    <w:p w14:paraId="3D2F2C45" w14:textId="77777777" w:rsidR="00E82F9B" w:rsidRPr="00E834F4" w:rsidRDefault="00E82F9B" w:rsidP="00E82F9B">
      <w:pPr>
        <w:spacing w:line="480" w:lineRule="auto"/>
        <w:jc w:val="center"/>
        <w:rPr>
          <w:b/>
        </w:rPr>
      </w:pPr>
      <w:r w:rsidRPr="00E834F4">
        <w:rPr>
          <w:b/>
        </w:rPr>
        <w:t>Chapter 78</w:t>
      </w:r>
    </w:p>
    <w:p w14:paraId="55C23585" w14:textId="77777777" w:rsidR="00E82F9B" w:rsidRPr="00E834F4" w:rsidRDefault="00E82F9B" w:rsidP="00E82F9B">
      <w:pPr>
        <w:spacing w:line="480" w:lineRule="auto"/>
        <w:jc w:val="both"/>
      </w:pPr>
      <w:r w:rsidRPr="00E834F4">
        <w:t xml:space="preserve">The Father Stephen’s Glory who has mercy &amp; deemed worthy to praise His authority &amp; delivered from madness &amp; intoxication and called You to rest and renewal of life is in John 78. </w:t>
      </w:r>
    </w:p>
    <w:p w14:paraId="168C2315" w14:textId="77777777" w:rsidR="00E82F9B" w:rsidRPr="00E834F4" w:rsidRDefault="00E82F9B" w:rsidP="00E82F9B">
      <w:pPr>
        <w:spacing w:line="480" w:lineRule="auto"/>
        <w:jc w:val="center"/>
        <w:rPr>
          <w:b/>
        </w:rPr>
      </w:pPr>
      <w:r w:rsidRPr="00E834F4">
        <w:rPr>
          <w:b/>
        </w:rPr>
        <w:t>Chapter 79</w:t>
      </w:r>
    </w:p>
    <w:p w14:paraId="192AA876" w14:textId="77777777" w:rsidR="00E82F9B" w:rsidRPr="00E834F4" w:rsidRDefault="00E82F9B" w:rsidP="00E82F9B">
      <w:pPr>
        <w:spacing w:line="480" w:lineRule="auto"/>
        <w:jc w:val="both"/>
      </w:pPr>
      <w:r w:rsidRPr="00E834F4">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14:paraId="148D6374" w14:textId="77777777" w:rsidR="00E82F9B" w:rsidRPr="00E834F4" w:rsidRDefault="00E82F9B" w:rsidP="00E82F9B">
      <w:pPr>
        <w:spacing w:line="480" w:lineRule="auto"/>
        <w:jc w:val="center"/>
        <w:rPr>
          <w:b/>
        </w:rPr>
      </w:pPr>
      <w:r w:rsidRPr="00E834F4">
        <w:rPr>
          <w:b/>
        </w:rPr>
        <w:t>Chapter 80</w:t>
      </w:r>
    </w:p>
    <w:p w14:paraId="0F2D0F8B" w14:textId="77777777" w:rsidR="00E82F9B" w:rsidRPr="00E834F4" w:rsidRDefault="00E82F9B" w:rsidP="00E82F9B">
      <w:pPr>
        <w:spacing w:line="480" w:lineRule="auto"/>
        <w:jc w:val="both"/>
      </w:pPr>
      <w:r w:rsidRPr="00E834F4">
        <w:t>The Father Stephen is praised and rejoiced by tears is in John 80.</w:t>
      </w:r>
    </w:p>
    <w:p w14:paraId="4EB9F607" w14:textId="77777777" w:rsidR="00E82F9B" w:rsidRPr="00E834F4" w:rsidRDefault="00E82F9B" w:rsidP="00E82F9B">
      <w:pPr>
        <w:spacing w:line="480" w:lineRule="auto"/>
        <w:jc w:val="center"/>
        <w:rPr>
          <w:b/>
        </w:rPr>
      </w:pPr>
      <w:r w:rsidRPr="00E834F4">
        <w:rPr>
          <w:b/>
        </w:rPr>
        <w:t>Chapter 81</w:t>
      </w:r>
    </w:p>
    <w:p w14:paraId="4F203CAA" w14:textId="77777777" w:rsidR="00E82F9B" w:rsidRPr="00E834F4" w:rsidRDefault="00E82F9B" w:rsidP="00E82F9B">
      <w:pPr>
        <w:spacing w:line="480" w:lineRule="auto"/>
        <w:jc w:val="both"/>
      </w:pPr>
      <w:r w:rsidRPr="00E834F4">
        <w:t xml:space="preserve">The Father Stephen knows if He were good by His mercy He would have raised Him from the blessed John is in John 81. The Father Stephen did not recompense the Evil that was done to Him, but had given Us repentance is in John 81. </w:t>
      </w:r>
    </w:p>
    <w:p w14:paraId="22C42299" w14:textId="77777777" w:rsidR="00E82F9B" w:rsidRPr="00E834F4" w:rsidRDefault="00E82F9B" w:rsidP="00E82F9B">
      <w:pPr>
        <w:spacing w:line="480" w:lineRule="auto"/>
        <w:jc w:val="center"/>
        <w:rPr>
          <w:b/>
        </w:rPr>
      </w:pPr>
      <w:r w:rsidRPr="00E834F4">
        <w:rPr>
          <w:b/>
        </w:rPr>
        <w:t>Chapter 82</w:t>
      </w:r>
    </w:p>
    <w:p w14:paraId="596FFD14" w14:textId="77777777" w:rsidR="00E82F9B" w:rsidRPr="00E834F4" w:rsidRDefault="00E82F9B" w:rsidP="00E82F9B">
      <w:pPr>
        <w:spacing w:line="480" w:lineRule="auto"/>
        <w:jc w:val="both"/>
      </w:pPr>
      <w:r w:rsidRPr="00E834F4">
        <w:t xml:space="preserve">The Father Stephen of Truth of all Ages has allowed My to see signs and wonder and to partake of His name is in John 82. </w:t>
      </w:r>
    </w:p>
    <w:p w14:paraId="384CDCA1" w14:textId="77777777" w:rsidR="00E82F9B" w:rsidRPr="00E834F4" w:rsidRDefault="00E82F9B" w:rsidP="00E82F9B">
      <w:pPr>
        <w:spacing w:line="480" w:lineRule="auto"/>
        <w:jc w:val="center"/>
        <w:rPr>
          <w:b/>
        </w:rPr>
      </w:pPr>
      <w:r w:rsidRPr="00E834F4">
        <w:rPr>
          <w:b/>
        </w:rPr>
        <w:t>Chapter 83</w:t>
      </w:r>
    </w:p>
    <w:p w14:paraId="77B8E9B2" w14:textId="77777777" w:rsidR="00E82F9B" w:rsidRPr="00E834F4" w:rsidRDefault="00E82F9B" w:rsidP="00E82F9B">
      <w:pPr>
        <w:spacing w:line="480" w:lineRule="auto"/>
      </w:pPr>
      <w:r w:rsidRPr="00E834F4">
        <w:t xml:space="preserve">No occurrences. </w:t>
      </w:r>
    </w:p>
    <w:p w14:paraId="0BEA505F" w14:textId="77777777" w:rsidR="00E82F9B" w:rsidRPr="00E834F4" w:rsidRDefault="00E82F9B" w:rsidP="00E82F9B">
      <w:pPr>
        <w:spacing w:line="480" w:lineRule="auto"/>
        <w:jc w:val="center"/>
        <w:rPr>
          <w:b/>
        </w:rPr>
      </w:pPr>
      <w:r w:rsidRPr="00E834F4">
        <w:rPr>
          <w:b/>
        </w:rPr>
        <w:t>Chapter 84</w:t>
      </w:r>
    </w:p>
    <w:p w14:paraId="371A05FC" w14:textId="77777777" w:rsidR="00E82F9B" w:rsidRPr="00E834F4" w:rsidRDefault="00E82F9B" w:rsidP="00E82F9B">
      <w:pPr>
        <w:spacing w:line="480" w:lineRule="auto"/>
        <w:jc w:val="both"/>
      </w:pPr>
      <w:r w:rsidRPr="00E834F4">
        <w:t xml:space="preserve">The Father Stephen the Judge of their resurrections is in John 82. </w:t>
      </w:r>
    </w:p>
    <w:p w14:paraId="7C64543C" w14:textId="77777777" w:rsidR="00E82F9B" w:rsidRPr="00E834F4" w:rsidRDefault="00E82F9B" w:rsidP="00E82F9B">
      <w:pPr>
        <w:spacing w:line="480" w:lineRule="auto"/>
        <w:jc w:val="center"/>
        <w:rPr>
          <w:b/>
        </w:rPr>
      </w:pPr>
      <w:r w:rsidRPr="00E834F4">
        <w:rPr>
          <w:b/>
        </w:rPr>
        <w:t>Chapter 85</w:t>
      </w:r>
    </w:p>
    <w:p w14:paraId="30006AC6" w14:textId="77777777" w:rsidR="00E82F9B" w:rsidRPr="00E834F4" w:rsidRDefault="00E82F9B" w:rsidP="00E82F9B">
      <w:pPr>
        <w:spacing w:line="480" w:lineRule="auto"/>
        <w:jc w:val="both"/>
      </w:pPr>
      <w:r w:rsidRPr="00E834F4">
        <w:t xml:space="preserve">The Father Stephen’s Gracious Name is hallowed &amp; thank You who have convicted those who convicted You is in John 85. The Father Stephen’s Unchangeable Mercy with the Lord Jesus Christ with sure faith is in John 85. </w:t>
      </w:r>
    </w:p>
    <w:p w14:paraId="1B0CF3D7" w14:textId="77777777" w:rsidR="00E82F9B" w:rsidRPr="00E834F4" w:rsidRDefault="00E82F9B" w:rsidP="00E82F9B">
      <w:pPr>
        <w:spacing w:line="480" w:lineRule="auto"/>
        <w:jc w:val="center"/>
        <w:rPr>
          <w:b/>
        </w:rPr>
      </w:pPr>
      <w:r w:rsidRPr="00E834F4">
        <w:rPr>
          <w:b/>
        </w:rPr>
        <w:t>Chapter 86</w:t>
      </w:r>
    </w:p>
    <w:p w14:paraId="5AF344A3" w14:textId="77777777" w:rsidR="00E82F9B" w:rsidRPr="00E834F4" w:rsidRDefault="00E82F9B" w:rsidP="00E82F9B">
      <w:pPr>
        <w:spacing w:line="480" w:lineRule="auto"/>
        <w:jc w:val="both"/>
      </w:pPr>
      <w:r w:rsidRPr="00E834F4">
        <w:t xml:space="preserve">The Father Stephen’s Eucharist by praying &amp; praising to Him &amp; John rejoiced in Him is in John 86. </w:t>
      </w:r>
    </w:p>
    <w:p w14:paraId="419D10A2" w14:textId="77777777" w:rsidR="00E82F9B" w:rsidRPr="00E834F4" w:rsidRDefault="00E82F9B" w:rsidP="00E82F9B">
      <w:pPr>
        <w:spacing w:line="480" w:lineRule="auto"/>
        <w:jc w:val="center"/>
        <w:rPr>
          <w:b/>
        </w:rPr>
      </w:pPr>
      <w:r w:rsidRPr="00E834F4">
        <w:rPr>
          <w:b/>
        </w:rPr>
        <w:t>Chapter 87</w:t>
      </w:r>
    </w:p>
    <w:p w14:paraId="4193F483" w14:textId="77777777" w:rsidR="00E82F9B" w:rsidRPr="00E834F4" w:rsidRDefault="00E82F9B" w:rsidP="00E82F9B">
      <w:pPr>
        <w:spacing w:line="480" w:lineRule="auto"/>
      </w:pPr>
      <w:r w:rsidRPr="00E834F4">
        <w:t xml:space="preserve">No occurrences. </w:t>
      </w:r>
    </w:p>
    <w:p w14:paraId="64182160" w14:textId="77777777" w:rsidR="00E82F9B" w:rsidRPr="00E834F4" w:rsidRDefault="00E82F9B" w:rsidP="00E82F9B">
      <w:pPr>
        <w:spacing w:line="480" w:lineRule="auto"/>
        <w:jc w:val="center"/>
        <w:rPr>
          <w:b/>
        </w:rPr>
      </w:pPr>
      <w:r w:rsidRPr="00E834F4">
        <w:rPr>
          <w:b/>
        </w:rPr>
        <w:t>Chapter 88</w:t>
      </w:r>
    </w:p>
    <w:p w14:paraId="0CC54D46" w14:textId="77777777" w:rsidR="00E82F9B" w:rsidRPr="00E834F4" w:rsidRDefault="00E82F9B" w:rsidP="00E82F9B">
      <w:pPr>
        <w:spacing w:line="480" w:lineRule="auto"/>
        <w:jc w:val="both"/>
      </w:pPr>
      <w:r w:rsidRPr="00E834F4">
        <w:t xml:space="preserve">The Father Stephen’s Incredible Perception is in John 87. </w:t>
      </w:r>
    </w:p>
    <w:p w14:paraId="08323167" w14:textId="77777777" w:rsidR="00E82F9B" w:rsidRPr="00E834F4" w:rsidRDefault="00E82F9B" w:rsidP="00E82F9B">
      <w:pPr>
        <w:spacing w:line="480" w:lineRule="auto"/>
        <w:jc w:val="center"/>
        <w:rPr>
          <w:b/>
        </w:rPr>
      </w:pPr>
      <w:r w:rsidRPr="00E834F4">
        <w:rPr>
          <w:b/>
        </w:rPr>
        <w:t>Chapter 89</w:t>
      </w:r>
    </w:p>
    <w:p w14:paraId="089DEE06" w14:textId="77777777" w:rsidR="00E82F9B" w:rsidRPr="00E834F4" w:rsidRDefault="00E82F9B" w:rsidP="00E82F9B">
      <w:pPr>
        <w:spacing w:line="480" w:lineRule="auto"/>
      </w:pPr>
      <w:r w:rsidRPr="00E834F4">
        <w:t xml:space="preserve">No occurrences. </w:t>
      </w:r>
    </w:p>
    <w:p w14:paraId="2DC11919" w14:textId="77777777" w:rsidR="00E82F9B" w:rsidRPr="00E834F4" w:rsidRDefault="00E82F9B" w:rsidP="00E82F9B">
      <w:pPr>
        <w:spacing w:line="480" w:lineRule="auto"/>
        <w:jc w:val="center"/>
        <w:rPr>
          <w:b/>
        </w:rPr>
      </w:pPr>
      <w:r w:rsidRPr="00E834F4">
        <w:rPr>
          <w:b/>
        </w:rPr>
        <w:t>Chapter 90</w:t>
      </w:r>
    </w:p>
    <w:p w14:paraId="63ECA168" w14:textId="77777777" w:rsidR="00E82F9B" w:rsidRPr="00E834F4" w:rsidRDefault="00E82F9B" w:rsidP="00E82F9B">
      <w:pPr>
        <w:spacing w:line="480" w:lineRule="auto"/>
        <w:jc w:val="both"/>
      </w:pPr>
      <w:r w:rsidRPr="00E834F4">
        <w:t>The Father Stephen knows what You have done &amp; gave Him a playful tug because He tempted Him is in John 90.</w:t>
      </w:r>
    </w:p>
    <w:p w14:paraId="07F8FE02" w14:textId="77777777" w:rsidR="00E82F9B" w:rsidRPr="00E834F4" w:rsidRDefault="00E82F9B" w:rsidP="00E82F9B">
      <w:pPr>
        <w:spacing w:line="480" w:lineRule="auto"/>
        <w:jc w:val="center"/>
        <w:rPr>
          <w:b/>
        </w:rPr>
      </w:pPr>
      <w:r w:rsidRPr="00E834F4">
        <w:rPr>
          <w:b/>
        </w:rPr>
        <w:t>Chapter 91</w:t>
      </w:r>
    </w:p>
    <w:p w14:paraId="7635436D" w14:textId="77777777" w:rsidR="00E82F9B" w:rsidRPr="00E834F4" w:rsidRDefault="00E82F9B" w:rsidP="00E82F9B">
      <w:pPr>
        <w:spacing w:line="480" w:lineRule="auto"/>
        <w:jc w:val="both"/>
      </w:pPr>
      <w:r w:rsidRPr="00E834F4">
        <w:t xml:space="preserve">The Father Stephen is left alone because of their anger &amp; spoke to Him on the mountain is in John 91. </w:t>
      </w:r>
    </w:p>
    <w:p w14:paraId="7468AF58" w14:textId="77777777" w:rsidR="00E82F9B" w:rsidRPr="00E834F4" w:rsidRDefault="00E82F9B" w:rsidP="00E82F9B">
      <w:pPr>
        <w:spacing w:line="480" w:lineRule="auto"/>
        <w:jc w:val="center"/>
        <w:rPr>
          <w:b/>
        </w:rPr>
      </w:pPr>
      <w:r w:rsidRPr="00E834F4">
        <w:rPr>
          <w:b/>
        </w:rPr>
        <w:t>Chapter 92</w:t>
      </w:r>
    </w:p>
    <w:p w14:paraId="6F1BC1D2" w14:textId="77777777" w:rsidR="00E82F9B" w:rsidRPr="00E834F4" w:rsidRDefault="00E82F9B" w:rsidP="00E82F9B">
      <w:pPr>
        <w:spacing w:line="480" w:lineRule="auto"/>
        <w:jc w:val="both"/>
      </w:pPr>
      <w:r w:rsidRPr="00E834F4">
        <w:t xml:space="preserve">The Father Stephen knows they do not believe in Him because they are Men is in John 92. </w:t>
      </w:r>
    </w:p>
    <w:p w14:paraId="16E78310" w14:textId="77777777" w:rsidR="00E82F9B" w:rsidRPr="00E834F4" w:rsidRDefault="00E82F9B" w:rsidP="00E82F9B">
      <w:pPr>
        <w:spacing w:line="480" w:lineRule="auto"/>
        <w:jc w:val="center"/>
        <w:rPr>
          <w:b/>
        </w:rPr>
      </w:pPr>
      <w:r w:rsidRPr="00E834F4">
        <w:rPr>
          <w:b/>
        </w:rPr>
        <w:t>Chapter 93</w:t>
      </w:r>
    </w:p>
    <w:p w14:paraId="4A9BB456" w14:textId="77777777" w:rsidR="00E82F9B" w:rsidRPr="00E834F4" w:rsidRDefault="00E82F9B" w:rsidP="00E82F9B">
      <w:pPr>
        <w:spacing w:line="480" w:lineRule="auto"/>
      </w:pPr>
      <w:r w:rsidRPr="00E834F4">
        <w:t xml:space="preserve">No occurrences. </w:t>
      </w:r>
    </w:p>
    <w:p w14:paraId="52621192" w14:textId="77777777" w:rsidR="00E82F9B" w:rsidRPr="00E834F4" w:rsidRDefault="00E82F9B" w:rsidP="00E82F9B">
      <w:pPr>
        <w:spacing w:line="480" w:lineRule="auto"/>
        <w:jc w:val="center"/>
        <w:rPr>
          <w:b/>
        </w:rPr>
      </w:pPr>
      <w:r w:rsidRPr="00E834F4">
        <w:rPr>
          <w:b/>
        </w:rPr>
        <w:t>Chapter 94</w:t>
      </w:r>
    </w:p>
    <w:p w14:paraId="1748EF13" w14:textId="77777777" w:rsidR="00E82F9B" w:rsidRPr="00E834F4" w:rsidRDefault="00E82F9B" w:rsidP="00E82F9B">
      <w:pPr>
        <w:spacing w:line="480" w:lineRule="auto"/>
        <w:jc w:val="both"/>
      </w:pPr>
      <w:r w:rsidRPr="00E834F4">
        <w:t xml:space="preserve">The Father Stephen’s Hymn of thanksgiving &amp; praise with light is in John 94. </w:t>
      </w:r>
    </w:p>
    <w:p w14:paraId="640867FE" w14:textId="77777777" w:rsidR="00E82F9B" w:rsidRPr="00E834F4" w:rsidRDefault="00E82F9B" w:rsidP="00E82F9B">
      <w:pPr>
        <w:spacing w:line="480" w:lineRule="auto"/>
        <w:jc w:val="center"/>
        <w:rPr>
          <w:b/>
        </w:rPr>
      </w:pPr>
      <w:r w:rsidRPr="00E834F4">
        <w:rPr>
          <w:b/>
        </w:rPr>
        <w:t>Chapter 95</w:t>
      </w:r>
    </w:p>
    <w:p w14:paraId="318A6F0A" w14:textId="77777777" w:rsidR="00E82F9B" w:rsidRPr="00E834F4" w:rsidRDefault="00E82F9B" w:rsidP="00E82F9B">
      <w:pPr>
        <w:spacing w:line="480" w:lineRule="auto"/>
      </w:pPr>
      <w:r w:rsidRPr="00E834F4">
        <w:t xml:space="preserve">No occurrences. </w:t>
      </w:r>
    </w:p>
    <w:p w14:paraId="26D29E76" w14:textId="77777777" w:rsidR="00E82F9B" w:rsidRPr="00E834F4" w:rsidRDefault="00E82F9B" w:rsidP="00E82F9B">
      <w:pPr>
        <w:spacing w:line="480" w:lineRule="auto"/>
        <w:jc w:val="center"/>
        <w:rPr>
          <w:b/>
        </w:rPr>
      </w:pPr>
      <w:r w:rsidRPr="00E834F4">
        <w:rPr>
          <w:b/>
        </w:rPr>
        <w:t>Chapter 96</w:t>
      </w:r>
    </w:p>
    <w:p w14:paraId="7915E7CF" w14:textId="77777777" w:rsidR="00E82F9B" w:rsidRPr="00E834F4" w:rsidRDefault="00E82F9B" w:rsidP="00E82F9B">
      <w:pPr>
        <w:spacing w:line="480" w:lineRule="auto"/>
        <w:jc w:val="both"/>
      </w:pPr>
      <w:r w:rsidRPr="00E834F4">
        <w:t xml:space="preserve">The Father Stephen Word of Comprehension is in John 96. The Father Stephen is God and not as the Betrayer &amp; glory to Him is in John 96.   </w:t>
      </w:r>
    </w:p>
    <w:p w14:paraId="586AF353" w14:textId="77777777" w:rsidR="00E82F9B" w:rsidRPr="00E834F4" w:rsidRDefault="00E82F9B" w:rsidP="00E82F9B">
      <w:pPr>
        <w:spacing w:line="480" w:lineRule="auto"/>
        <w:jc w:val="center"/>
        <w:rPr>
          <w:b/>
        </w:rPr>
      </w:pPr>
      <w:r w:rsidRPr="00E834F4">
        <w:rPr>
          <w:b/>
        </w:rPr>
        <w:t>Chapter 97</w:t>
      </w:r>
    </w:p>
    <w:p w14:paraId="1A058C33" w14:textId="77777777" w:rsidR="00E82F9B" w:rsidRPr="00E834F4" w:rsidRDefault="00E82F9B" w:rsidP="00E82F9B">
      <w:pPr>
        <w:spacing w:line="480" w:lineRule="auto"/>
        <w:jc w:val="both"/>
      </w:pPr>
      <w:r w:rsidRPr="00E834F4">
        <w:t xml:space="preserve">The Father Stephen’s Dance &amp; stood in the middle of the cave and lit it up &amp; for a Man to learn from Him is in John 97. </w:t>
      </w:r>
    </w:p>
    <w:p w14:paraId="61E03A38" w14:textId="77777777" w:rsidR="00E82F9B" w:rsidRPr="00E834F4" w:rsidRDefault="00E82F9B" w:rsidP="00E82F9B">
      <w:pPr>
        <w:spacing w:line="480" w:lineRule="auto"/>
        <w:jc w:val="center"/>
        <w:rPr>
          <w:b/>
        </w:rPr>
      </w:pPr>
      <w:r w:rsidRPr="00E834F4">
        <w:rPr>
          <w:b/>
        </w:rPr>
        <w:t>Chapter 98</w:t>
      </w:r>
    </w:p>
    <w:p w14:paraId="7226714C" w14:textId="77777777" w:rsidR="00E82F9B" w:rsidRPr="00E834F4" w:rsidRDefault="00E82F9B" w:rsidP="00E82F9B">
      <w:pPr>
        <w:spacing w:line="480" w:lineRule="auto"/>
        <w:jc w:val="both"/>
      </w:pPr>
      <w:r w:rsidRPr="00E834F4">
        <w:t xml:space="preserve">The Father Stephen’s Voice above the Cross of Light called 15 things for Man’s sake is in John 98. </w:t>
      </w:r>
    </w:p>
    <w:p w14:paraId="47D57395" w14:textId="77777777" w:rsidR="00E82F9B" w:rsidRPr="00E834F4" w:rsidRDefault="00E82F9B" w:rsidP="00E82F9B">
      <w:pPr>
        <w:spacing w:line="480" w:lineRule="auto"/>
        <w:jc w:val="center"/>
        <w:rPr>
          <w:b/>
        </w:rPr>
      </w:pPr>
      <w:r w:rsidRPr="00E834F4">
        <w:rPr>
          <w:b/>
        </w:rPr>
        <w:t>Chapter 99</w:t>
      </w:r>
    </w:p>
    <w:p w14:paraId="62C00873" w14:textId="77777777" w:rsidR="00E82F9B" w:rsidRPr="00E834F4" w:rsidRDefault="00E82F9B" w:rsidP="00E82F9B">
      <w:pPr>
        <w:spacing w:line="480" w:lineRule="auto"/>
        <w:jc w:val="both"/>
      </w:pPr>
      <w:r w:rsidRPr="00E834F4">
        <w:t xml:space="preserve">The Father Stephen of this place will not be seen or spoken of is in John 99.    </w:t>
      </w:r>
    </w:p>
    <w:p w14:paraId="7C10FE23" w14:textId="77777777" w:rsidR="00E82F9B" w:rsidRPr="00E834F4" w:rsidRDefault="00E82F9B" w:rsidP="00E82F9B">
      <w:pPr>
        <w:spacing w:line="480" w:lineRule="auto"/>
        <w:jc w:val="center"/>
        <w:rPr>
          <w:b/>
        </w:rPr>
      </w:pPr>
      <w:r w:rsidRPr="00E834F4">
        <w:rPr>
          <w:b/>
        </w:rPr>
        <w:t>Chapter 100</w:t>
      </w:r>
    </w:p>
    <w:p w14:paraId="32F2872B" w14:textId="77777777" w:rsidR="00E82F9B" w:rsidRPr="00E834F4" w:rsidRDefault="00E82F9B" w:rsidP="00E82F9B">
      <w:pPr>
        <w:spacing w:line="480" w:lineRule="auto"/>
        <w:jc w:val="both"/>
      </w:pPr>
      <w:r w:rsidRPr="00E834F4">
        <w:t>The Father Stephen is wholly with His Son Jesus is in John 100.</w:t>
      </w:r>
    </w:p>
    <w:p w14:paraId="1D38393E" w14:textId="77777777" w:rsidR="00E82F9B" w:rsidRPr="00E834F4" w:rsidRDefault="00E82F9B" w:rsidP="00E82F9B">
      <w:pPr>
        <w:spacing w:line="480" w:lineRule="auto"/>
        <w:jc w:val="center"/>
        <w:rPr>
          <w:b/>
        </w:rPr>
      </w:pPr>
      <w:r w:rsidRPr="00E834F4">
        <w:rPr>
          <w:b/>
        </w:rPr>
        <w:t>Chapter 101</w:t>
      </w:r>
    </w:p>
    <w:p w14:paraId="10F8B0FB" w14:textId="77777777" w:rsidR="00E82F9B" w:rsidRPr="00E834F4" w:rsidRDefault="00E82F9B" w:rsidP="00E82F9B">
      <w:pPr>
        <w:spacing w:line="480" w:lineRule="auto"/>
        <w:jc w:val="both"/>
      </w:pPr>
      <w:r w:rsidRPr="00E834F4">
        <w:t xml:space="preserve">The Father Stephen is Logos that is perceived is in John 101. </w:t>
      </w:r>
    </w:p>
    <w:p w14:paraId="2FAA3C2A" w14:textId="77777777" w:rsidR="00E82F9B" w:rsidRPr="00E834F4" w:rsidRDefault="00E82F9B" w:rsidP="00E82F9B">
      <w:pPr>
        <w:spacing w:line="480" w:lineRule="auto"/>
        <w:jc w:val="center"/>
        <w:rPr>
          <w:b/>
        </w:rPr>
      </w:pPr>
      <w:r w:rsidRPr="00E834F4">
        <w:rPr>
          <w:b/>
        </w:rPr>
        <w:t>Chapter 102</w:t>
      </w:r>
    </w:p>
    <w:p w14:paraId="30D2ECD4" w14:textId="77777777" w:rsidR="00E82F9B" w:rsidRPr="00E834F4" w:rsidRDefault="00E82F9B" w:rsidP="00E82F9B">
      <w:pPr>
        <w:spacing w:line="480" w:lineRule="auto"/>
        <w:jc w:val="both"/>
      </w:pPr>
      <w:r w:rsidRPr="00E834F4">
        <w:t xml:space="preserve">The Father Stephen contrived all things symbolically &amp; a dispensation toward Men, for their conversation &amp; salvation is in John 102. </w:t>
      </w:r>
    </w:p>
    <w:p w14:paraId="26D44521" w14:textId="77777777" w:rsidR="00E82F9B" w:rsidRPr="00E834F4" w:rsidRDefault="00E82F9B" w:rsidP="00E82F9B">
      <w:pPr>
        <w:spacing w:line="480" w:lineRule="auto"/>
        <w:jc w:val="center"/>
        <w:rPr>
          <w:b/>
        </w:rPr>
      </w:pPr>
      <w:r w:rsidRPr="00E834F4">
        <w:rPr>
          <w:b/>
        </w:rPr>
        <w:t>Chapter 103</w:t>
      </w:r>
    </w:p>
    <w:p w14:paraId="386CBABC" w14:textId="77777777" w:rsidR="00E82F9B" w:rsidRPr="00E834F4" w:rsidRDefault="00E82F9B" w:rsidP="00E82F9B">
      <w:pPr>
        <w:spacing w:line="480" w:lineRule="auto"/>
        <w:jc w:val="both"/>
      </w:pPr>
      <w:r w:rsidRPr="00E834F4">
        <w:t xml:space="preserve">The Father Stephen grace &amp; affection toward Us &amp; His worship to Him of His mercy of the disposition of the Soul is in John 103. The Father Stephen are of those who are imprisoned bringing help to Us by His own compassion is in John 103. </w:t>
      </w:r>
    </w:p>
    <w:p w14:paraId="3E449D88" w14:textId="77777777" w:rsidR="00E82F9B" w:rsidRPr="00E834F4" w:rsidRDefault="00E82F9B" w:rsidP="00E82F9B">
      <w:pPr>
        <w:spacing w:line="480" w:lineRule="auto"/>
        <w:jc w:val="center"/>
        <w:rPr>
          <w:b/>
        </w:rPr>
      </w:pPr>
      <w:r w:rsidRPr="00E834F4">
        <w:rPr>
          <w:b/>
        </w:rPr>
        <w:t>Chapter 104</w:t>
      </w:r>
    </w:p>
    <w:p w14:paraId="695C3F13" w14:textId="77777777" w:rsidR="00E82F9B" w:rsidRPr="00E834F4" w:rsidRDefault="00E82F9B" w:rsidP="00E82F9B">
      <w:pPr>
        <w:spacing w:line="480" w:lineRule="auto"/>
        <w:jc w:val="both"/>
      </w:pPr>
      <w:r w:rsidRPr="00E834F4">
        <w:t xml:space="preserve">The Father Stephen is worshiped as unchangeable, invincible and higher than all authority and all power and older and mightier than all Angels &amp; Creatures is in John 104. </w:t>
      </w:r>
    </w:p>
    <w:p w14:paraId="12EC9F7C" w14:textId="77777777" w:rsidR="00E82F9B" w:rsidRPr="00E834F4" w:rsidRDefault="00E82F9B" w:rsidP="00E82F9B">
      <w:pPr>
        <w:spacing w:line="480" w:lineRule="auto"/>
        <w:jc w:val="center"/>
        <w:rPr>
          <w:b/>
        </w:rPr>
      </w:pPr>
      <w:r w:rsidRPr="00E834F4">
        <w:rPr>
          <w:b/>
        </w:rPr>
        <w:t>Chapter 105</w:t>
      </w:r>
    </w:p>
    <w:p w14:paraId="1AAF1AE3" w14:textId="77777777" w:rsidR="00E82F9B" w:rsidRPr="00E834F4" w:rsidRDefault="00E82F9B" w:rsidP="00E82F9B">
      <w:pPr>
        <w:spacing w:line="480" w:lineRule="auto"/>
        <w:jc w:val="both"/>
      </w:pPr>
      <w:r w:rsidRPr="00E834F4">
        <w:t xml:space="preserve">The Father Stephen’s Acts &amp; His Word is in John 105. </w:t>
      </w:r>
    </w:p>
    <w:p w14:paraId="4AA72AD7" w14:textId="77777777" w:rsidR="00E82F9B" w:rsidRPr="00E834F4" w:rsidRDefault="00E82F9B" w:rsidP="00E82F9B">
      <w:pPr>
        <w:spacing w:line="240" w:lineRule="auto"/>
        <w:jc w:val="center"/>
        <w:rPr>
          <w:b/>
        </w:rPr>
      </w:pPr>
      <w:r w:rsidRPr="00E834F4">
        <w:rPr>
          <w:b/>
        </w:rPr>
        <w:t>The Father Stephen’s Lordship in the Acts of Paul</w:t>
      </w:r>
    </w:p>
    <w:p w14:paraId="0A2352AD" w14:textId="77777777" w:rsidR="00E82F9B" w:rsidRPr="00E834F4" w:rsidRDefault="00E82F9B" w:rsidP="00E82F9B">
      <w:pPr>
        <w:spacing w:line="480" w:lineRule="auto"/>
        <w:jc w:val="center"/>
        <w:rPr>
          <w:b/>
        </w:rPr>
      </w:pPr>
      <w:r w:rsidRPr="00E834F4">
        <w:rPr>
          <w:b/>
        </w:rPr>
        <w:t>Chapter 1: The Acts of Paul the Lordly Little Law Book in the Kingdom of Heaven</w:t>
      </w:r>
    </w:p>
    <w:p w14:paraId="08275ECA" w14:textId="77777777" w:rsidR="00E82F9B" w:rsidRPr="00E834F4" w:rsidRDefault="00E82F9B" w:rsidP="00E82F9B">
      <w:pPr>
        <w:spacing w:line="480" w:lineRule="auto"/>
        <w:jc w:val="both"/>
      </w:pPr>
      <w:r w:rsidRPr="00E834F4">
        <w:t xml:space="preserve">The Father Stephen’s Fame with many Souls is in Paul 1. The Father Stephen taught on a high window is in Paul 1. The Father Stephen caused the Boy to live &amp; We remained unharmed from His Son Jesus Christ Our Lord is in Paul 1. </w:t>
      </w:r>
    </w:p>
    <w:p w14:paraId="696C17BD" w14:textId="77777777" w:rsidR="00E82F9B" w:rsidRPr="00E834F4" w:rsidRDefault="00E82F9B" w:rsidP="00E82F9B">
      <w:pPr>
        <w:spacing w:line="480" w:lineRule="auto"/>
        <w:jc w:val="center"/>
        <w:rPr>
          <w:b/>
        </w:rPr>
      </w:pPr>
      <w:r w:rsidRPr="00E834F4">
        <w:rPr>
          <w:b/>
        </w:rPr>
        <w:t>Chapter 2</w:t>
      </w:r>
    </w:p>
    <w:p w14:paraId="72D79BE0" w14:textId="77777777" w:rsidR="00E82F9B" w:rsidRPr="00E834F4" w:rsidRDefault="00E82F9B" w:rsidP="00E82F9B">
      <w:pPr>
        <w:spacing w:line="480" w:lineRule="auto"/>
      </w:pPr>
      <w:r w:rsidRPr="00E834F4">
        <w:t xml:space="preserve">No occurrences. </w:t>
      </w:r>
    </w:p>
    <w:p w14:paraId="5483E7FF" w14:textId="77777777" w:rsidR="00E82F9B" w:rsidRPr="00E834F4" w:rsidRDefault="00E82F9B" w:rsidP="00E82F9B">
      <w:pPr>
        <w:spacing w:line="480" w:lineRule="auto"/>
        <w:jc w:val="center"/>
        <w:rPr>
          <w:b/>
        </w:rPr>
      </w:pPr>
      <w:r w:rsidRPr="00E834F4">
        <w:rPr>
          <w:b/>
        </w:rPr>
        <w:t>Chapter 3</w:t>
      </w:r>
    </w:p>
    <w:p w14:paraId="6367F2C8" w14:textId="77777777" w:rsidR="00E82F9B" w:rsidRPr="00E834F4" w:rsidRDefault="00E82F9B" w:rsidP="00E82F9B">
      <w:pPr>
        <w:spacing w:line="480" w:lineRule="auto"/>
      </w:pPr>
      <w:r w:rsidRPr="00E834F4">
        <w:t xml:space="preserve">No occurrences. </w:t>
      </w:r>
    </w:p>
    <w:p w14:paraId="25D9D7FF" w14:textId="77777777" w:rsidR="00E82F9B" w:rsidRPr="00E834F4" w:rsidRDefault="00E82F9B" w:rsidP="00E82F9B">
      <w:pPr>
        <w:spacing w:line="480" w:lineRule="auto"/>
        <w:jc w:val="center"/>
        <w:rPr>
          <w:b/>
        </w:rPr>
      </w:pPr>
      <w:r w:rsidRPr="00E834F4">
        <w:rPr>
          <w:b/>
        </w:rPr>
        <w:t>Chapter 4</w:t>
      </w:r>
    </w:p>
    <w:p w14:paraId="31401659" w14:textId="77777777" w:rsidR="00E82F9B" w:rsidRPr="00E834F4" w:rsidRDefault="00E82F9B" w:rsidP="00E82F9B">
      <w:pPr>
        <w:spacing w:line="480" w:lineRule="auto"/>
        <w:jc w:val="both"/>
      </w:pPr>
      <w:r w:rsidRPr="00E834F4">
        <w:t xml:space="preserve">The Father Stephen comes to Judge the lawless deeds of the World is in Paul 4. The Father Stephen’s Faithful Soldier is in Paul 4. The Father Stephen knows You live toward Him &amp; agape love thyself &amp; may come to Him is His glory is in Paul 4. </w:t>
      </w:r>
    </w:p>
    <w:p w14:paraId="02A61D77" w14:textId="77777777" w:rsidR="00E82F9B" w:rsidRPr="00E834F4" w:rsidRDefault="00E82F9B" w:rsidP="00E82F9B">
      <w:pPr>
        <w:spacing w:line="480" w:lineRule="auto"/>
        <w:jc w:val="center"/>
        <w:rPr>
          <w:b/>
        </w:rPr>
      </w:pPr>
      <w:r w:rsidRPr="00E834F4">
        <w:rPr>
          <w:b/>
        </w:rPr>
        <w:t>Chapter 5</w:t>
      </w:r>
    </w:p>
    <w:p w14:paraId="39C51C7F" w14:textId="77777777" w:rsidR="00E82F9B" w:rsidRPr="00E834F4" w:rsidRDefault="00E82F9B" w:rsidP="00E82F9B">
      <w:pPr>
        <w:spacing w:line="480" w:lineRule="auto"/>
        <w:jc w:val="both"/>
      </w:pPr>
      <w:r w:rsidRPr="00E834F4">
        <w:t xml:space="preserve">The Father Stephen if believed upon will raise You from the dead from dying at the hands of Nero is in Paul 5. The Father Stephen’s Seal &amp; glorified Him is in Paul 5. </w:t>
      </w:r>
    </w:p>
    <w:p w14:paraId="59E30BCE" w14:textId="77777777" w:rsidR="00E82F9B" w:rsidRPr="00E834F4" w:rsidRDefault="00E82F9B" w:rsidP="00E82F9B">
      <w:pPr>
        <w:spacing w:line="480" w:lineRule="auto"/>
        <w:jc w:val="center"/>
        <w:rPr>
          <w:b/>
        </w:rPr>
      </w:pPr>
      <w:r w:rsidRPr="00E834F4">
        <w:rPr>
          <w:b/>
        </w:rPr>
        <w:t>Chapter 6</w:t>
      </w:r>
    </w:p>
    <w:p w14:paraId="7648BC3E" w14:textId="77777777" w:rsidR="00E82F9B" w:rsidRPr="00E834F4" w:rsidRDefault="00E82F9B" w:rsidP="00E82F9B">
      <w:pPr>
        <w:spacing w:line="480" w:lineRule="auto"/>
        <w:jc w:val="both"/>
      </w:pPr>
      <w:r w:rsidRPr="00E834F4">
        <w:t xml:space="preserve">No occurrences. </w:t>
      </w:r>
    </w:p>
    <w:p w14:paraId="5F6A91A1" w14:textId="77777777" w:rsidR="00E82F9B" w:rsidRPr="00E834F4" w:rsidRDefault="00E82F9B" w:rsidP="00E82F9B">
      <w:pPr>
        <w:spacing w:line="480" w:lineRule="auto"/>
        <w:jc w:val="center"/>
        <w:rPr>
          <w:b/>
        </w:rPr>
      </w:pPr>
      <w:r w:rsidRPr="00E834F4">
        <w:rPr>
          <w:b/>
        </w:rPr>
        <w:t>Chapter 7</w:t>
      </w:r>
    </w:p>
    <w:p w14:paraId="1661B81D" w14:textId="77777777" w:rsidR="00E82F9B" w:rsidRPr="00E834F4" w:rsidRDefault="00E82F9B" w:rsidP="00E82F9B">
      <w:pPr>
        <w:spacing w:line="480" w:lineRule="auto"/>
        <w:jc w:val="both"/>
      </w:pPr>
      <w:r w:rsidRPr="00E834F4">
        <w:t xml:space="preserve">The Father Stephen is followed in order to live &amp; give them the joyful seal &amp; glorifying Him is in Paul 7. </w:t>
      </w:r>
    </w:p>
    <w:p w14:paraId="3DE0F638" w14:textId="77777777" w:rsidR="00E82F9B" w:rsidRPr="00E834F4" w:rsidRDefault="00E82F9B" w:rsidP="00E82F9B">
      <w:pPr>
        <w:spacing w:line="240" w:lineRule="auto"/>
        <w:jc w:val="center"/>
        <w:rPr>
          <w:b/>
        </w:rPr>
      </w:pPr>
      <w:r w:rsidRPr="00E834F4">
        <w:rPr>
          <w:b/>
        </w:rPr>
        <w:t>The Father Stephen’s Lordship in the Acts of Thecla</w:t>
      </w:r>
    </w:p>
    <w:p w14:paraId="7A529955" w14:textId="77777777" w:rsidR="00E82F9B" w:rsidRPr="00E834F4" w:rsidRDefault="00E82F9B" w:rsidP="00E82F9B">
      <w:pPr>
        <w:spacing w:line="480" w:lineRule="auto"/>
        <w:jc w:val="center"/>
        <w:rPr>
          <w:b/>
        </w:rPr>
      </w:pPr>
      <w:r w:rsidRPr="00E834F4">
        <w:rPr>
          <w:b/>
        </w:rPr>
        <w:t>Chapter 1: The Acts of Thecla the Lordly Chastity Law Book in the Kingdom of Heaven</w:t>
      </w:r>
    </w:p>
    <w:p w14:paraId="4DD14DA9" w14:textId="77777777" w:rsidR="00E82F9B" w:rsidRPr="00E834F4" w:rsidRDefault="00E82F9B" w:rsidP="00E82F9B">
      <w:pPr>
        <w:spacing w:line="480" w:lineRule="auto"/>
        <w:jc w:val="both"/>
      </w:pPr>
      <w:r w:rsidRPr="00E834F4">
        <w:t xml:space="preserve">The Father Stephen agape loved then very much giving them sweet discourses in Him which involved teaching and interpretation of the Gospel, and the Birth &amp; Resurrection of the Father Stephen’s Beloved Son Jesus is in Thecla 1. </w:t>
      </w:r>
    </w:p>
    <w:p w14:paraId="719D28EE" w14:textId="77777777" w:rsidR="00E82F9B" w:rsidRPr="00E834F4" w:rsidRDefault="00E82F9B" w:rsidP="00E82F9B">
      <w:pPr>
        <w:spacing w:line="480" w:lineRule="auto"/>
        <w:jc w:val="center"/>
        <w:rPr>
          <w:b/>
        </w:rPr>
      </w:pPr>
      <w:r w:rsidRPr="00E834F4">
        <w:rPr>
          <w:b/>
        </w:rPr>
        <w:t>Chapter 2</w:t>
      </w:r>
    </w:p>
    <w:p w14:paraId="353818D0" w14:textId="77777777" w:rsidR="00E82F9B" w:rsidRPr="00E834F4" w:rsidRDefault="00E82F9B" w:rsidP="00E82F9B">
      <w:pPr>
        <w:spacing w:line="480" w:lineRule="auto"/>
      </w:pPr>
      <w:r w:rsidRPr="00E834F4">
        <w:t xml:space="preserve">No occurrences. </w:t>
      </w:r>
    </w:p>
    <w:p w14:paraId="441CC232" w14:textId="77777777" w:rsidR="00E82F9B" w:rsidRPr="00E834F4" w:rsidRDefault="00E82F9B" w:rsidP="00E82F9B">
      <w:pPr>
        <w:spacing w:line="480" w:lineRule="auto"/>
        <w:jc w:val="center"/>
        <w:rPr>
          <w:b/>
        </w:rPr>
      </w:pPr>
      <w:r w:rsidRPr="00E834F4">
        <w:rPr>
          <w:b/>
        </w:rPr>
        <w:t>Chapter 3</w:t>
      </w:r>
    </w:p>
    <w:p w14:paraId="1E52E1D1" w14:textId="77777777" w:rsidR="00E82F9B" w:rsidRPr="00E834F4" w:rsidRDefault="00E82F9B" w:rsidP="00E82F9B">
      <w:pPr>
        <w:spacing w:line="480" w:lineRule="auto"/>
      </w:pPr>
      <w:r w:rsidRPr="00E834F4">
        <w:t xml:space="preserve">No occurrences. </w:t>
      </w:r>
    </w:p>
    <w:p w14:paraId="6CADC6BF" w14:textId="77777777" w:rsidR="00E82F9B" w:rsidRPr="00E834F4" w:rsidRDefault="00E82F9B" w:rsidP="00E82F9B">
      <w:pPr>
        <w:spacing w:line="480" w:lineRule="auto"/>
        <w:jc w:val="center"/>
        <w:rPr>
          <w:b/>
        </w:rPr>
      </w:pPr>
      <w:r w:rsidRPr="00E834F4">
        <w:rPr>
          <w:b/>
        </w:rPr>
        <w:t>Chapter 4</w:t>
      </w:r>
    </w:p>
    <w:p w14:paraId="61AE7396" w14:textId="77777777" w:rsidR="00E82F9B" w:rsidRPr="00E834F4" w:rsidRDefault="00E82F9B" w:rsidP="00E82F9B">
      <w:pPr>
        <w:spacing w:line="480" w:lineRule="auto"/>
      </w:pPr>
      <w:r w:rsidRPr="00E834F4">
        <w:t xml:space="preserve">The Father Stephen the Blessed’ Greeting is in Thecla 4. </w:t>
      </w:r>
    </w:p>
    <w:p w14:paraId="7C953866" w14:textId="77777777" w:rsidR="00E82F9B" w:rsidRPr="00E834F4" w:rsidRDefault="00E82F9B" w:rsidP="00E82F9B">
      <w:pPr>
        <w:spacing w:line="480" w:lineRule="auto"/>
        <w:jc w:val="center"/>
        <w:rPr>
          <w:b/>
        </w:rPr>
      </w:pPr>
      <w:r w:rsidRPr="00E834F4">
        <w:rPr>
          <w:b/>
        </w:rPr>
        <w:t>Chapter 5</w:t>
      </w:r>
    </w:p>
    <w:p w14:paraId="03A1AB60" w14:textId="77777777" w:rsidR="00E82F9B" w:rsidRPr="00E834F4" w:rsidRDefault="00E82F9B" w:rsidP="00E82F9B">
      <w:pPr>
        <w:spacing w:line="480" w:lineRule="auto"/>
        <w:jc w:val="both"/>
      </w:pPr>
      <w:r w:rsidRPr="00E834F4">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14:paraId="6C384156" w14:textId="77777777" w:rsidR="00E82F9B" w:rsidRPr="00E834F4" w:rsidRDefault="00E82F9B" w:rsidP="00E82F9B">
      <w:pPr>
        <w:spacing w:line="480" w:lineRule="auto"/>
        <w:jc w:val="center"/>
        <w:rPr>
          <w:b/>
        </w:rPr>
      </w:pPr>
      <w:r w:rsidRPr="00E834F4">
        <w:rPr>
          <w:b/>
        </w:rPr>
        <w:t>Chapter 6</w:t>
      </w:r>
    </w:p>
    <w:p w14:paraId="452F7AAD" w14:textId="77777777" w:rsidR="00E82F9B" w:rsidRPr="00E834F4" w:rsidRDefault="00E82F9B" w:rsidP="00E82F9B">
      <w:pPr>
        <w:spacing w:line="480" w:lineRule="auto"/>
        <w:jc w:val="both"/>
      </w:pPr>
      <w:r w:rsidRPr="00E834F4">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14:paraId="49821132" w14:textId="77777777" w:rsidR="00E82F9B" w:rsidRPr="00E834F4" w:rsidRDefault="00E82F9B" w:rsidP="00E82F9B">
      <w:pPr>
        <w:spacing w:line="480" w:lineRule="auto"/>
        <w:jc w:val="center"/>
        <w:rPr>
          <w:b/>
        </w:rPr>
      </w:pPr>
      <w:r w:rsidRPr="00E834F4">
        <w:rPr>
          <w:b/>
        </w:rPr>
        <w:t>Chapter 7</w:t>
      </w:r>
    </w:p>
    <w:p w14:paraId="1DDA768B" w14:textId="77777777" w:rsidR="00E82F9B" w:rsidRPr="00E834F4" w:rsidRDefault="00E82F9B" w:rsidP="00E82F9B">
      <w:pPr>
        <w:spacing w:line="480" w:lineRule="auto"/>
      </w:pPr>
      <w:r w:rsidRPr="00E834F4">
        <w:t xml:space="preserve">No occurrences. </w:t>
      </w:r>
    </w:p>
    <w:p w14:paraId="610281FE" w14:textId="77777777" w:rsidR="00E82F9B" w:rsidRPr="00E834F4" w:rsidRDefault="00E82F9B" w:rsidP="00E82F9B">
      <w:pPr>
        <w:spacing w:line="480" w:lineRule="auto"/>
        <w:jc w:val="center"/>
        <w:rPr>
          <w:b/>
        </w:rPr>
      </w:pPr>
      <w:r w:rsidRPr="00E834F4">
        <w:rPr>
          <w:b/>
        </w:rPr>
        <w:t>Chapter 8</w:t>
      </w:r>
    </w:p>
    <w:p w14:paraId="3841E2C3" w14:textId="77777777" w:rsidR="00E82F9B" w:rsidRPr="00E834F4" w:rsidRDefault="00E82F9B" w:rsidP="00E82F9B">
      <w:pPr>
        <w:spacing w:line="480" w:lineRule="auto"/>
      </w:pPr>
      <w:r w:rsidRPr="00E834F4">
        <w:t xml:space="preserve">No occurrences. </w:t>
      </w:r>
    </w:p>
    <w:p w14:paraId="52A5257C" w14:textId="77777777" w:rsidR="00E82F9B" w:rsidRPr="00E834F4" w:rsidRDefault="00E82F9B" w:rsidP="00E82F9B">
      <w:pPr>
        <w:spacing w:line="480" w:lineRule="auto"/>
        <w:jc w:val="center"/>
        <w:rPr>
          <w:b/>
        </w:rPr>
      </w:pPr>
      <w:r w:rsidRPr="00E834F4">
        <w:rPr>
          <w:b/>
        </w:rPr>
        <w:t>Chapter 9</w:t>
      </w:r>
    </w:p>
    <w:p w14:paraId="249BED4D" w14:textId="77777777" w:rsidR="00E82F9B" w:rsidRPr="00E834F4" w:rsidRDefault="00E82F9B" w:rsidP="00E82F9B">
      <w:pPr>
        <w:spacing w:line="480" w:lineRule="auto"/>
        <w:jc w:val="both"/>
      </w:pPr>
      <w:r w:rsidRPr="00E834F4">
        <w:t xml:space="preserve">The Father Stephen as the One &amp; Only God must be Godly Fear and live a chaste life is in Thecla 9. </w:t>
      </w:r>
    </w:p>
    <w:p w14:paraId="0CEB61FE" w14:textId="77777777" w:rsidR="00E82F9B" w:rsidRPr="00E834F4" w:rsidRDefault="00E82F9B" w:rsidP="00E82F9B">
      <w:pPr>
        <w:spacing w:line="480" w:lineRule="auto"/>
        <w:jc w:val="center"/>
        <w:rPr>
          <w:b/>
        </w:rPr>
      </w:pPr>
      <w:r w:rsidRPr="00E834F4">
        <w:rPr>
          <w:b/>
        </w:rPr>
        <w:t>Chapter 10</w:t>
      </w:r>
    </w:p>
    <w:p w14:paraId="3D1AF789" w14:textId="77777777" w:rsidR="00E82F9B" w:rsidRPr="00E834F4" w:rsidRDefault="00E82F9B" w:rsidP="00E82F9B">
      <w:pPr>
        <w:spacing w:line="480" w:lineRule="auto"/>
      </w:pPr>
      <w:r w:rsidRPr="00E834F4">
        <w:t xml:space="preserve">No occurrences. </w:t>
      </w:r>
    </w:p>
    <w:p w14:paraId="4E970754" w14:textId="77777777" w:rsidR="00E82F9B" w:rsidRPr="00E834F4" w:rsidRDefault="00E82F9B" w:rsidP="00E82F9B">
      <w:pPr>
        <w:spacing w:line="480" w:lineRule="auto"/>
        <w:jc w:val="center"/>
        <w:rPr>
          <w:b/>
        </w:rPr>
      </w:pPr>
      <w:r w:rsidRPr="00E834F4">
        <w:rPr>
          <w:b/>
        </w:rPr>
        <w:t>Chapter 11</w:t>
      </w:r>
    </w:p>
    <w:p w14:paraId="13010313" w14:textId="77777777" w:rsidR="00E82F9B" w:rsidRPr="00E834F4" w:rsidRDefault="00E82F9B" w:rsidP="00E82F9B">
      <w:pPr>
        <w:spacing w:line="480" w:lineRule="auto"/>
      </w:pPr>
      <w:r w:rsidRPr="00E834F4">
        <w:t>No occurrences.</w:t>
      </w:r>
    </w:p>
    <w:p w14:paraId="28DFB669" w14:textId="77777777" w:rsidR="00E82F9B" w:rsidRPr="00E834F4" w:rsidRDefault="00E82F9B" w:rsidP="00E82F9B">
      <w:pPr>
        <w:spacing w:line="480" w:lineRule="auto"/>
        <w:jc w:val="center"/>
        <w:rPr>
          <w:b/>
        </w:rPr>
      </w:pPr>
      <w:r w:rsidRPr="00E834F4">
        <w:rPr>
          <w:b/>
        </w:rPr>
        <w:t>Chapter 12</w:t>
      </w:r>
    </w:p>
    <w:p w14:paraId="2965B110" w14:textId="77777777" w:rsidR="00E82F9B" w:rsidRPr="00E834F4" w:rsidRDefault="00E82F9B" w:rsidP="00E82F9B">
      <w:pPr>
        <w:spacing w:line="480" w:lineRule="auto"/>
      </w:pPr>
      <w:r w:rsidRPr="00E834F4">
        <w:t xml:space="preserve">No occurrences. </w:t>
      </w:r>
    </w:p>
    <w:p w14:paraId="3D468143" w14:textId="77777777" w:rsidR="00E82F9B" w:rsidRPr="00E834F4" w:rsidRDefault="00E82F9B" w:rsidP="00E82F9B">
      <w:pPr>
        <w:spacing w:line="480" w:lineRule="auto"/>
        <w:jc w:val="center"/>
        <w:rPr>
          <w:b/>
        </w:rPr>
      </w:pPr>
      <w:r w:rsidRPr="00E834F4">
        <w:rPr>
          <w:b/>
        </w:rPr>
        <w:t>Chapter 13</w:t>
      </w:r>
    </w:p>
    <w:p w14:paraId="54D9C7FF" w14:textId="77777777" w:rsidR="00E82F9B" w:rsidRPr="00E834F4" w:rsidRDefault="00E82F9B" w:rsidP="00E82F9B">
      <w:pPr>
        <w:spacing w:line="480" w:lineRule="auto"/>
      </w:pPr>
      <w:r w:rsidRPr="00E834F4">
        <w:t xml:space="preserve">No occurrences. </w:t>
      </w:r>
    </w:p>
    <w:p w14:paraId="41DA679D" w14:textId="77777777" w:rsidR="00E82F9B" w:rsidRPr="00E834F4" w:rsidRDefault="00E82F9B" w:rsidP="00E82F9B">
      <w:pPr>
        <w:spacing w:line="480" w:lineRule="auto"/>
        <w:jc w:val="center"/>
        <w:rPr>
          <w:b/>
        </w:rPr>
      </w:pPr>
      <w:r w:rsidRPr="00E834F4">
        <w:rPr>
          <w:b/>
        </w:rPr>
        <w:t>Chapter 14</w:t>
      </w:r>
    </w:p>
    <w:p w14:paraId="72C5D40A" w14:textId="77777777" w:rsidR="00E82F9B" w:rsidRPr="00E834F4" w:rsidRDefault="00E82F9B" w:rsidP="00E82F9B">
      <w:pPr>
        <w:spacing w:line="480" w:lineRule="auto"/>
      </w:pPr>
      <w:r w:rsidRPr="00E834F4">
        <w:t xml:space="preserve">No occurrences. </w:t>
      </w:r>
    </w:p>
    <w:p w14:paraId="2A6473F4" w14:textId="77777777" w:rsidR="00E82F9B" w:rsidRPr="00E834F4" w:rsidRDefault="00E82F9B" w:rsidP="00E82F9B">
      <w:pPr>
        <w:spacing w:line="480" w:lineRule="auto"/>
        <w:jc w:val="center"/>
        <w:rPr>
          <w:b/>
        </w:rPr>
      </w:pPr>
      <w:r w:rsidRPr="00E834F4">
        <w:rPr>
          <w:b/>
        </w:rPr>
        <w:t>Chapter 15</w:t>
      </w:r>
    </w:p>
    <w:p w14:paraId="6AC115E7" w14:textId="77777777" w:rsidR="00E82F9B" w:rsidRPr="00E834F4" w:rsidRDefault="00E82F9B" w:rsidP="00E82F9B">
      <w:pPr>
        <w:spacing w:line="480" w:lineRule="auto"/>
      </w:pPr>
      <w:r w:rsidRPr="00E834F4">
        <w:t xml:space="preserve">No occurrences. </w:t>
      </w:r>
    </w:p>
    <w:p w14:paraId="0C723CF3" w14:textId="77777777" w:rsidR="00E82F9B" w:rsidRPr="00E834F4" w:rsidRDefault="00E82F9B" w:rsidP="00E82F9B">
      <w:pPr>
        <w:spacing w:line="480" w:lineRule="auto"/>
        <w:jc w:val="center"/>
        <w:rPr>
          <w:b/>
        </w:rPr>
      </w:pPr>
      <w:r w:rsidRPr="00E834F4">
        <w:rPr>
          <w:b/>
        </w:rPr>
        <w:t>Chapter 16</w:t>
      </w:r>
    </w:p>
    <w:p w14:paraId="1598FDB0" w14:textId="77777777" w:rsidR="00E82F9B" w:rsidRPr="00E834F4" w:rsidRDefault="00E82F9B" w:rsidP="00E82F9B">
      <w:pPr>
        <w:spacing w:line="480" w:lineRule="auto"/>
      </w:pPr>
      <w:r w:rsidRPr="00E834F4">
        <w:t xml:space="preserve">No occurrences. </w:t>
      </w:r>
    </w:p>
    <w:p w14:paraId="29490063" w14:textId="77777777" w:rsidR="00E82F9B" w:rsidRPr="00E834F4" w:rsidRDefault="00E82F9B" w:rsidP="00E82F9B">
      <w:pPr>
        <w:spacing w:line="480" w:lineRule="auto"/>
        <w:jc w:val="center"/>
        <w:rPr>
          <w:b/>
        </w:rPr>
      </w:pPr>
      <w:r w:rsidRPr="00E834F4">
        <w:rPr>
          <w:b/>
        </w:rPr>
        <w:t>Chapter 17</w:t>
      </w:r>
    </w:p>
    <w:p w14:paraId="70A09953" w14:textId="77777777" w:rsidR="00E82F9B" w:rsidRPr="00E834F4" w:rsidRDefault="00E82F9B" w:rsidP="00E82F9B">
      <w:pPr>
        <w:spacing w:line="480" w:lineRule="auto"/>
        <w:jc w:val="both"/>
      </w:pPr>
      <w:r w:rsidRPr="00E834F4">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14:paraId="5C26EA4E" w14:textId="77777777" w:rsidR="00E82F9B" w:rsidRPr="00E834F4" w:rsidRDefault="00E82F9B" w:rsidP="00E82F9B">
      <w:pPr>
        <w:spacing w:line="480" w:lineRule="auto"/>
        <w:jc w:val="center"/>
        <w:rPr>
          <w:b/>
        </w:rPr>
      </w:pPr>
      <w:r w:rsidRPr="00E834F4">
        <w:rPr>
          <w:b/>
        </w:rPr>
        <w:t>Chapter 18</w:t>
      </w:r>
    </w:p>
    <w:p w14:paraId="5BF79491" w14:textId="77777777" w:rsidR="00E82F9B" w:rsidRPr="00E834F4" w:rsidRDefault="00E82F9B" w:rsidP="00E82F9B">
      <w:pPr>
        <w:spacing w:line="480" w:lineRule="auto"/>
        <w:jc w:val="both"/>
      </w:pPr>
      <w:r w:rsidRPr="00E834F4">
        <w:t xml:space="preserve">The Father Stephen’s Majestic Character &amp; the Boldness of Him is in Thecla 18. </w:t>
      </w:r>
    </w:p>
    <w:p w14:paraId="440B5D89" w14:textId="77777777" w:rsidR="00E82F9B" w:rsidRPr="00E834F4" w:rsidRDefault="00E82F9B" w:rsidP="00E82F9B">
      <w:pPr>
        <w:spacing w:line="480" w:lineRule="auto"/>
        <w:jc w:val="center"/>
        <w:rPr>
          <w:b/>
        </w:rPr>
      </w:pPr>
      <w:r w:rsidRPr="00E834F4">
        <w:rPr>
          <w:b/>
        </w:rPr>
        <w:t>Chapter 19</w:t>
      </w:r>
    </w:p>
    <w:p w14:paraId="031028F7" w14:textId="77777777" w:rsidR="00E82F9B" w:rsidRPr="00E834F4" w:rsidRDefault="00E82F9B" w:rsidP="00E82F9B">
      <w:pPr>
        <w:spacing w:line="480" w:lineRule="auto"/>
      </w:pPr>
      <w:r w:rsidRPr="00E834F4">
        <w:t xml:space="preserve">No occurrences. </w:t>
      </w:r>
    </w:p>
    <w:p w14:paraId="1E003731" w14:textId="77777777" w:rsidR="00E82F9B" w:rsidRPr="00E834F4" w:rsidRDefault="00E82F9B" w:rsidP="00E82F9B">
      <w:pPr>
        <w:spacing w:line="480" w:lineRule="auto"/>
        <w:jc w:val="center"/>
        <w:rPr>
          <w:b/>
        </w:rPr>
      </w:pPr>
      <w:r w:rsidRPr="00E834F4">
        <w:rPr>
          <w:b/>
        </w:rPr>
        <w:t>Chapter 20</w:t>
      </w:r>
    </w:p>
    <w:p w14:paraId="095213C5" w14:textId="77777777" w:rsidR="00E82F9B" w:rsidRPr="00E834F4" w:rsidRDefault="00E82F9B" w:rsidP="00E82F9B">
      <w:pPr>
        <w:spacing w:line="480" w:lineRule="auto"/>
      </w:pPr>
      <w:r w:rsidRPr="00E834F4">
        <w:t xml:space="preserve">No occurrences. </w:t>
      </w:r>
    </w:p>
    <w:p w14:paraId="2CCD2331" w14:textId="77777777" w:rsidR="00E82F9B" w:rsidRPr="00E834F4" w:rsidRDefault="00E82F9B" w:rsidP="00E82F9B">
      <w:pPr>
        <w:spacing w:line="480" w:lineRule="auto"/>
        <w:jc w:val="center"/>
        <w:rPr>
          <w:b/>
        </w:rPr>
      </w:pPr>
      <w:r w:rsidRPr="00E834F4">
        <w:rPr>
          <w:b/>
        </w:rPr>
        <w:t>Chapter 21</w:t>
      </w:r>
    </w:p>
    <w:p w14:paraId="54CBD23C" w14:textId="77777777" w:rsidR="00E82F9B" w:rsidRPr="00E834F4" w:rsidRDefault="00E82F9B" w:rsidP="00E82F9B">
      <w:pPr>
        <w:spacing w:line="480" w:lineRule="auto"/>
      </w:pPr>
      <w:r w:rsidRPr="00E834F4">
        <w:t xml:space="preserve">No occurrences. </w:t>
      </w:r>
    </w:p>
    <w:p w14:paraId="2A4D33EC" w14:textId="77777777" w:rsidR="00E82F9B" w:rsidRPr="00E834F4" w:rsidRDefault="00E82F9B" w:rsidP="00E82F9B">
      <w:pPr>
        <w:spacing w:line="480" w:lineRule="auto"/>
        <w:jc w:val="center"/>
        <w:rPr>
          <w:b/>
        </w:rPr>
      </w:pPr>
      <w:r w:rsidRPr="00E834F4">
        <w:rPr>
          <w:b/>
        </w:rPr>
        <w:t>Chapter 22</w:t>
      </w:r>
    </w:p>
    <w:p w14:paraId="6ECD9C54" w14:textId="77777777" w:rsidR="00E82F9B" w:rsidRPr="00E834F4" w:rsidRDefault="00E82F9B" w:rsidP="00E82F9B">
      <w:pPr>
        <w:spacing w:line="480" w:lineRule="auto"/>
        <w:jc w:val="both"/>
      </w:pPr>
      <w:r w:rsidRPr="00E834F4">
        <w:t xml:space="preserve">The Father Stephen out of His compassion caused a great roar underground, and overhead a cloud full of water and hailstones overshadowed the place, and there was an immense cloud burst so that many people were in danger of dying is in Thecla 22. </w:t>
      </w:r>
    </w:p>
    <w:p w14:paraId="60F33A2D" w14:textId="77777777" w:rsidR="00E82F9B" w:rsidRPr="00E834F4" w:rsidRDefault="00E82F9B" w:rsidP="00E82F9B">
      <w:pPr>
        <w:spacing w:line="480" w:lineRule="auto"/>
        <w:jc w:val="center"/>
        <w:rPr>
          <w:b/>
        </w:rPr>
      </w:pPr>
      <w:r w:rsidRPr="00E834F4">
        <w:rPr>
          <w:b/>
        </w:rPr>
        <w:t>Chapter 23</w:t>
      </w:r>
    </w:p>
    <w:p w14:paraId="6E0BAD55" w14:textId="77777777" w:rsidR="00E82F9B" w:rsidRPr="00E834F4" w:rsidRDefault="00E82F9B" w:rsidP="00E82F9B">
      <w:pPr>
        <w:spacing w:line="480" w:lineRule="auto"/>
      </w:pPr>
      <w:r w:rsidRPr="00E834F4">
        <w:t xml:space="preserve">No occurrences. </w:t>
      </w:r>
    </w:p>
    <w:p w14:paraId="51057FAD" w14:textId="77777777" w:rsidR="00E82F9B" w:rsidRPr="00E834F4" w:rsidRDefault="00E82F9B" w:rsidP="00E82F9B">
      <w:pPr>
        <w:spacing w:line="480" w:lineRule="auto"/>
        <w:jc w:val="center"/>
        <w:rPr>
          <w:b/>
        </w:rPr>
      </w:pPr>
      <w:r w:rsidRPr="00E834F4">
        <w:rPr>
          <w:b/>
        </w:rPr>
        <w:t>Chapter 24</w:t>
      </w:r>
    </w:p>
    <w:p w14:paraId="5AFFFBF8" w14:textId="77777777" w:rsidR="00E82F9B" w:rsidRPr="00E834F4" w:rsidRDefault="00E82F9B" w:rsidP="00E82F9B">
      <w:pPr>
        <w:spacing w:line="480" w:lineRule="auto"/>
        <w:jc w:val="both"/>
      </w:pPr>
      <w:r w:rsidRPr="00E834F4">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14:paraId="2972370E" w14:textId="77777777" w:rsidR="00E82F9B" w:rsidRPr="00E834F4" w:rsidRDefault="00E82F9B" w:rsidP="00E82F9B">
      <w:pPr>
        <w:spacing w:line="480" w:lineRule="auto"/>
        <w:jc w:val="center"/>
        <w:rPr>
          <w:b/>
        </w:rPr>
      </w:pPr>
      <w:r w:rsidRPr="00E834F4">
        <w:rPr>
          <w:b/>
        </w:rPr>
        <w:t>Chapter 25</w:t>
      </w:r>
    </w:p>
    <w:p w14:paraId="1DB6E563" w14:textId="77777777" w:rsidR="00E82F9B" w:rsidRPr="00E834F4" w:rsidRDefault="00E82F9B" w:rsidP="00E82F9B">
      <w:pPr>
        <w:spacing w:line="480" w:lineRule="auto"/>
      </w:pPr>
      <w:r w:rsidRPr="00E834F4">
        <w:t xml:space="preserve">No occurrences. </w:t>
      </w:r>
    </w:p>
    <w:p w14:paraId="0C8ABD84" w14:textId="77777777" w:rsidR="00E82F9B" w:rsidRPr="00E834F4" w:rsidRDefault="00E82F9B" w:rsidP="00E82F9B">
      <w:pPr>
        <w:spacing w:line="480" w:lineRule="auto"/>
        <w:jc w:val="center"/>
        <w:rPr>
          <w:b/>
        </w:rPr>
      </w:pPr>
      <w:r w:rsidRPr="00E834F4">
        <w:rPr>
          <w:b/>
        </w:rPr>
        <w:t>Chapter 26</w:t>
      </w:r>
    </w:p>
    <w:p w14:paraId="41952D6C" w14:textId="77777777" w:rsidR="00E82F9B" w:rsidRPr="00E834F4" w:rsidRDefault="00E82F9B" w:rsidP="00E82F9B">
      <w:pPr>
        <w:spacing w:line="480" w:lineRule="auto"/>
        <w:jc w:val="both"/>
      </w:pPr>
      <w:r w:rsidRPr="00E834F4">
        <w:t xml:space="preserve">The Father Stephen commands do not force Yourself on His Slave or His Stranger is in Thecla 25. </w:t>
      </w:r>
    </w:p>
    <w:p w14:paraId="12FC521E" w14:textId="77777777" w:rsidR="00E82F9B" w:rsidRPr="00E834F4" w:rsidRDefault="00E82F9B" w:rsidP="00E82F9B">
      <w:pPr>
        <w:spacing w:line="480" w:lineRule="auto"/>
        <w:jc w:val="center"/>
        <w:rPr>
          <w:b/>
        </w:rPr>
      </w:pPr>
      <w:r w:rsidRPr="00E834F4">
        <w:rPr>
          <w:b/>
        </w:rPr>
        <w:t>Chapter 27</w:t>
      </w:r>
    </w:p>
    <w:p w14:paraId="74E7001E" w14:textId="77777777" w:rsidR="00E82F9B" w:rsidRPr="00E834F4" w:rsidRDefault="00E82F9B" w:rsidP="00E82F9B">
      <w:pPr>
        <w:spacing w:line="480" w:lineRule="auto"/>
      </w:pPr>
      <w:r w:rsidRPr="00E834F4">
        <w:t xml:space="preserve">No occurrences. </w:t>
      </w:r>
    </w:p>
    <w:p w14:paraId="5CFC7A14" w14:textId="77777777" w:rsidR="00E82F9B" w:rsidRPr="00E834F4" w:rsidRDefault="00E82F9B" w:rsidP="00E82F9B">
      <w:pPr>
        <w:spacing w:line="480" w:lineRule="auto"/>
        <w:jc w:val="center"/>
        <w:rPr>
          <w:b/>
        </w:rPr>
      </w:pPr>
      <w:r w:rsidRPr="00E834F4">
        <w:rPr>
          <w:b/>
        </w:rPr>
        <w:t>Chapter 28</w:t>
      </w:r>
    </w:p>
    <w:p w14:paraId="5CE442C8" w14:textId="77777777" w:rsidR="00E82F9B" w:rsidRPr="00E834F4" w:rsidRDefault="00E82F9B" w:rsidP="00E82F9B">
      <w:pPr>
        <w:spacing w:line="480" w:lineRule="auto"/>
        <w:jc w:val="both"/>
      </w:pPr>
      <w:r w:rsidRPr="00E834F4">
        <w:t xml:space="preserve">The Father Stephen knows what an unholy judgment has occurred in this city is in Thecla 28. </w:t>
      </w:r>
    </w:p>
    <w:p w14:paraId="3BE2D39D" w14:textId="77777777" w:rsidR="00E82F9B" w:rsidRPr="00E834F4" w:rsidRDefault="00E82F9B" w:rsidP="00E82F9B">
      <w:pPr>
        <w:spacing w:line="480" w:lineRule="auto"/>
        <w:jc w:val="center"/>
        <w:rPr>
          <w:b/>
        </w:rPr>
      </w:pPr>
      <w:r w:rsidRPr="00E834F4">
        <w:rPr>
          <w:b/>
        </w:rPr>
        <w:t>Chapter 29</w:t>
      </w:r>
    </w:p>
    <w:p w14:paraId="07DD0987" w14:textId="77777777" w:rsidR="00E82F9B" w:rsidRPr="00E834F4" w:rsidRDefault="00E82F9B" w:rsidP="00E82F9B">
      <w:pPr>
        <w:spacing w:line="480" w:lineRule="auto"/>
        <w:jc w:val="both"/>
      </w:pPr>
      <w:r w:rsidRPr="00E834F4">
        <w:t xml:space="preserve">The Father Stephen, Son of the Highest, who is in Heaven, give Her what She desires that Her Daughter may live forever is in Thecla 29. </w:t>
      </w:r>
    </w:p>
    <w:p w14:paraId="45C32B34" w14:textId="77777777" w:rsidR="00E82F9B" w:rsidRPr="00E834F4" w:rsidRDefault="00E82F9B" w:rsidP="00E82F9B">
      <w:pPr>
        <w:spacing w:line="480" w:lineRule="auto"/>
        <w:jc w:val="center"/>
        <w:rPr>
          <w:b/>
        </w:rPr>
      </w:pPr>
      <w:r w:rsidRPr="00E834F4">
        <w:rPr>
          <w:b/>
        </w:rPr>
        <w:t>Chapter 30</w:t>
      </w:r>
    </w:p>
    <w:p w14:paraId="6B5D3557" w14:textId="77777777" w:rsidR="00E82F9B" w:rsidRPr="00E834F4" w:rsidRDefault="00E82F9B" w:rsidP="00E82F9B">
      <w:pPr>
        <w:spacing w:line="480" w:lineRule="auto"/>
        <w:jc w:val="both"/>
      </w:pPr>
      <w:r w:rsidRPr="00E834F4">
        <w:t xml:space="preserve">The Father Stephen of My Child Thecla may help Her is in Thecla 30. </w:t>
      </w:r>
    </w:p>
    <w:p w14:paraId="71D4476F" w14:textId="77777777" w:rsidR="00E82F9B" w:rsidRPr="00E834F4" w:rsidRDefault="00E82F9B" w:rsidP="00E82F9B">
      <w:pPr>
        <w:spacing w:line="480" w:lineRule="auto"/>
        <w:jc w:val="center"/>
        <w:rPr>
          <w:b/>
        </w:rPr>
      </w:pPr>
      <w:r w:rsidRPr="00E834F4">
        <w:rPr>
          <w:b/>
        </w:rPr>
        <w:t>Chapter 31</w:t>
      </w:r>
    </w:p>
    <w:p w14:paraId="77C55ED6" w14:textId="77777777" w:rsidR="00E82F9B" w:rsidRPr="00E834F4" w:rsidRDefault="00E82F9B" w:rsidP="00E82F9B">
      <w:pPr>
        <w:spacing w:line="480" w:lineRule="auto"/>
        <w:jc w:val="both"/>
      </w:pPr>
      <w:r w:rsidRPr="00E834F4">
        <w:t xml:space="preserve">The Father Stephen in whom I believe has given Me refuge and saved Me from the fire is in Thecla 31. </w:t>
      </w:r>
    </w:p>
    <w:p w14:paraId="69D43F23" w14:textId="77777777" w:rsidR="00E82F9B" w:rsidRPr="00E834F4" w:rsidRDefault="00E82F9B" w:rsidP="00E82F9B">
      <w:pPr>
        <w:spacing w:line="480" w:lineRule="auto"/>
        <w:jc w:val="center"/>
        <w:rPr>
          <w:b/>
        </w:rPr>
      </w:pPr>
      <w:r w:rsidRPr="00E834F4">
        <w:rPr>
          <w:b/>
        </w:rPr>
        <w:t>Chapter 32</w:t>
      </w:r>
    </w:p>
    <w:p w14:paraId="0E870440" w14:textId="77777777" w:rsidR="00E82F9B" w:rsidRPr="00E834F4" w:rsidRDefault="00E82F9B" w:rsidP="00E82F9B">
      <w:pPr>
        <w:spacing w:line="480" w:lineRule="auto"/>
      </w:pPr>
      <w:r w:rsidRPr="00E834F4">
        <w:t xml:space="preserve">No occurrences. </w:t>
      </w:r>
    </w:p>
    <w:p w14:paraId="6CBAB941" w14:textId="77777777" w:rsidR="00E82F9B" w:rsidRPr="00E834F4" w:rsidRDefault="00E82F9B" w:rsidP="00E82F9B">
      <w:pPr>
        <w:spacing w:line="480" w:lineRule="auto"/>
        <w:jc w:val="center"/>
        <w:rPr>
          <w:b/>
        </w:rPr>
      </w:pPr>
      <w:r w:rsidRPr="00E834F4">
        <w:rPr>
          <w:b/>
        </w:rPr>
        <w:t>Chapter 33</w:t>
      </w:r>
    </w:p>
    <w:p w14:paraId="5261E0AF" w14:textId="77777777" w:rsidR="00E82F9B" w:rsidRPr="00E834F4" w:rsidRDefault="00E82F9B" w:rsidP="00E82F9B">
      <w:pPr>
        <w:spacing w:line="480" w:lineRule="auto"/>
      </w:pPr>
      <w:r w:rsidRPr="00E834F4">
        <w:t xml:space="preserve">No occurrences. </w:t>
      </w:r>
    </w:p>
    <w:p w14:paraId="0FF56CF9" w14:textId="77777777" w:rsidR="00E82F9B" w:rsidRPr="00E834F4" w:rsidRDefault="00E82F9B" w:rsidP="00E82F9B">
      <w:pPr>
        <w:spacing w:line="480" w:lineRule="auto"/>
        <w:jc w:val="center"/>
        <w:rPr>
          <w:b/>
        </w:rPr>
      </w:pPr>
      <w:r w:rsidRPr="00E834F4">
        <w:rPr>
          <w:b/>
        </w:rPr>
        <w:t>Chapter 34</w:t>
      </w:r>
    </w:p>
    <w:p w14:paraId="5562464D" w14:textId="77777777" w:rsidR="00E82F9B" w:rsidRPr="00E834F4" w:rsidRDefault="00E82F9B" w:rsidP="00E82F9B">
      <w:pPr>
        <w:spacing w:line="480" w:lineRule="auto"/>
      </w:pPr>
      <w:r w:rsidRPr="00E834F4">
        <w:t xml:space="preserve">No occurrences. </w:t>
      </w:r>
    </w:p>
    <w:p w14:paraId="362FDA81" w14:textId="77777777" w:rsidR="00E82F9B" w:rsidRPr="00E834F4" w:rsidRDefault="00E82F9B" w:rsidP="00E82F9B">
      <w:pPr>
        <w:spacing w:line="480" w:lineRule="auto"/>
        <w:jc w:val="center"/>
        <w:rPr>
          <w:b/>
        </w:rPr>
      </w:pPr>
      <w:r w:rsidRPr="00E834F4">
        <w:rPr>
          <w:b/>
        </w:rPr>
        <w:t>Chapter 35</w:t>
      </w:r>
    </w:p>
    <w:p w14:paraId="64DE5B3B" w14:textId="77777777" w:rsidR="00E82F9B" w:rsidRPr="00E834F4" w:rsidRDefault="00E82F9B" w:rsidP="00E82F9B">
      <w:pPr>
        <w:spacing w:line="480" w:lineRule="auto"/>
      </w:pPr>
      <w:r w:rsidRPr="00E834F4">
        <w:t xml:space="preserve">No occurrences. </w:t>
      </w:r>
    </w:p>
    <w:p w14:paraId="415ED481" w14:textId="77777777" w:rsidR="00E82F9B" w:rsidRPr="00E834F4" w:rsidRDefault="00E82F9B" w:rsidP="00E82F9B">
      <w:pPr>
        <w:spacing w:line="480" w:lineRule="auto"/>
        <w:jc w:val="center"/>
        <w:rPr>
          <w:b/>
        </w:rPr>
      </w:pPr>
      <w:r w:rsidRPr="00E834F4">
        <w:rPr>
          <w:b/>
        </w:rPr>
        <w:t>Chapter 36</w:t>
      </w:r>
    </w:p>
    <w:p w14:paraId="6E0B2C2E" w14:textId="77777777" w:rsidR="00E82F9B" w:rsidRPr="00E834F4" w:rsidRDefault="00E82F9B" w:rsidP="00E82F9B">
      <w:pPr>
        <w:spacing w:line="480" w:lineRule="auto"/>
      </w:pPr>
      <w:r w:rsidRPr="00E834F4">
        <w:t xml:space="preserve">No occurrences. </w:t>
      </w:r>
    </w:p>
    <w:p w14:paraId="3DAAE050" w14:textId="77777777" w:rsidR="00E82F9B" w:rsidRPr="00E834F4" w:rsidRDefault="00E82F9B" w:rsidP="00E82F9B">
      <w:pPr>
        <w:spacing w:line="480" w:lineRule="auto"/>
        <w:jc w:val="center"/>
        <w:rPr>
          <w:b/>
        </w:rPr>
      </w:pPr>
      <w:r w:rsidRPr="00E834F4">
        <w:rPr>
          <w:b/>
        </w:rPr>
        <w:t>Chapter 37</w:t>
      </w:r>
    </w:p>
    <w:p w14:paraId="5F6C43CA" w14:textId="77777777" w:rsidR="00E82F9B" w:rsidRPr="00E834F4" w:rsidRDefault="00E82F9B" w:rsidP="00E82F9B">
      <w:pPr>
        <w:spacing w:line="480" w:lineRule="auto"/>
        <w:jc w:val="both"/>
      </w:pPr>
      <w:r w:rsidRPr="00E834F4">
        <w:t xml:space="preserve">The Father Stephen the Living God’s Slave &amp; His Son in whom He is well pleased by not allowing any animal beasts to touch Me &amp; is His boundary marker of His salvation and a foundation of life immortal is in Thecla 37. </w:t>
      </w:r>
    </w:p>
    <w:p w14:paraId="57717758" w14:textId="77777777" w:rsidR="00E82F9B" w:rsidRPr="00E834F4" w:rsidRDefault="00E82F9B" w:rsidP="00E82F9B">
      <w:pPr>
        <w:spacing w:line="480" w:lineRule="auto"/>
        <w:jc w:val="center"/>
        <w:rPr>
          <w:b/>
        </w:rPr>
      </w:pPr>
      <w:r w:rsidRPr="00E834F4">
        <w:rPr>
          <w:b/>
        </w:rPr>
        <w:t>Chapter 38</w:t>
      </w:r>
    </w:p>
    <w:p w14:paraId="36FC5871" w14:textId="77777777" w:rsidR="00E82F9B" w:rsidRPr="00E834F4" w:rsidRDefault="00E82F9B" w:rsidP="00E82F9B">
      <w:pPr>
        <w:spacing w:line="480" w:lineRule="auto"/>
        <w:jc w:val="both"/>
      </w:pPr>
      <w:r w:rsidRPr="00E834F4">
        <w:t xml:space="preserve">The Father Stephen the One God’s Pious Slave &amp; praised Him for saving Thecla is in Thecla 38. </w:t>
      </w:r>
    </w:p>
    <w:p w14:paraId="09D9A8FE" w14:textId="77777777" w:rsidR="00E82F9B" w:rsidRPr="00E834F4" w:rsidRDefault="00E82F9B" w:rsidP="00E82F9B">
      <w:pPr>
        <w:spacing w:line="480" w:lineRule="auto"/>
        <w:jc w:val="center"/>
        <w:rPr>
          <w:b/>
        </w:rPr>
      </w:pPr>
      <w:r w:rsidRPr="00E834F4">
        <w:rPr>
          <w:b/>
        </w:rPr>
        <w:t>Chapter 39</w:t>
      </w:r>
    </w:p>
    <w:p w14:paraId="7E34C5C0" w14:textId="77777777" w:rsidR="00E82F9B" w:rsidRPr="00E834F4" w:rsidRDefault="00E82F9B" w:rsidP="00E82F9B">
      <w:pPr>
        <w:spacing w:line="480" w:lineRule="auto"/>
        <w:jc w:val="both"/>
      </w:pPr>
      <w:r w:rsidRPr="00E834F4">
        <w:t xml:space="preserve">The Father Stephen instructed Her in Her house for 8 days is in Thecla 39. </w:t>
      </w:r>
    </w:p>
    <w:p w14:paraId="499360C5" w14:textId="77777777" w:rsidR="00E82F9B" w:rsidRPr="00E834F4" w:rsidRDefault="00E82F9B" w:rsidP="00E82F9B">
      <w:pPr>
        <w:spacing w:line="480" w:lineRule="auto"/>
        <w:jc w:val="center"/>
        <w:rPr>
          <w:b/>
        </w:rPr>
      </w:pPr>
      <w:r w:rsidRPr="00E834F4">
        <w:rPr>
          <w:b/>
        </w:rPr>
        <w:t>Chapter 40</w:t>
      </w:r>
    </w:p>
    <w:p w14:paraId="35F42F86" w14:textId="77777777" w:rsidR="00E82F9B" w:rsidRPr="00E834F4" w:rsidRDefault="00E82F9B" w:rsidP="00E82F9B">
      <w:pPr>
        <w:spacing w:line="480" w:lineRule="auto"/>
      </w:pPr>
      <w:r w:rsidRPr="00E834F4">
        <w:t xml:space="preserve">No occurrences. </w:t>
      </w:r>
    </w:p>
    <w:p w14:paraId="73CFE5DE" w14:textId="77777777" w:rsidR="00E82F9B" w:rsidRPr="00E834F4" w:rsidRDefault="00E82F9B" w:rsidP="00E82F9B">
      <w:pPr>
        <w:spacing w:line="480" w:lineRule="auto"/>
        <w:jc w:val="center"/>
        <w:rPr>
          <w:b/>
        </w:rPr>
      </w:pPr>
      <w:r w:rsidRPr="00E834F4">
        <w:rPr>
          <w:b/>
        </w:rPr>
        <w:t>Chapter 41</w:t>
      </w:r>
    </w:p>
    <w:p w14:paraId="09B26CB7" w14:textId="77777777" w:rsidR="00E82F9B" w:rsidRPr="00E834F4" w:rsidRDefault="00E82F9B" w:rsidP="00E82F9B">
      <w:pPr>
        <w:spacing w:line="480" w:lineRule="auto"/>
        <w:jc w:val="both"/>
      </w:pPr>
      <w:r w:rsidRPr="00E834F4">
        <w:t xml:space="preserve">The Father Stephen’s Word shall be taught is in Thecla 40. </w:t>
      </w:r>
    </w:p>
    <w:p w14:paraId="1D014DB9" w14:textId="77777777" w:rsidR="00E82F9B" w:rsidRPr="00E834F4" w:rsidRDefault="00E82F9B" w:rsidP="00E82F9B">
      <w:pPr>
        <w:spacing w:line="480" w:lineRule="auto"/>
        <w:jc w:val="center"/>
        <w:rPr>
          <w:b/>
        </w:rPr>
      </w:pPr>
      <w:r w:rsidRPr="00E834F4">
        <w:rPr>
          <w:b/>
        </w:rPr>
        <w:t>Chapter 42</w:t>
      </w:r>
    </w:p>
    <w:p w14:paraId="560F703F" w14:textId="77777777" w:rsidR="00E82F9B" w:rsidRPr="00E834F4" w:rsidRDefault="00E82F9B" w:rsidP="00E82F9B">
      <w:pPr>
        <w:spacing w:line="480" w:lineRule="auto"/>
        <w:jc w:val="both"/>
      </w:pPr>
      <w:r w:rsidRPr="00E834F4">
        <w:t xml:space="preserve">The Father Stephen’s sayings shall be taught &amp; the God of this house as My Helper in prison, before Governors, in the fire, and in the Wild Beasts You are My God is in Thecla 42. </w:t>
      </w:r>
    </w:p>
    <w:p w14:paraId="29520A03" w14:textId="77777777" w:rsidR="00E82F9B" w:rsidRPr="00E834F4" w:rsidRDefault="00E82F9B" w:rsidP="00E82F9B">
      <w:pPr>
        <w:spacing w:line="480" w:lineRule="auto"/>
        <w:jc w:val="center"/>
        <w:rPr>
          <w:b/>
        </w:rPr>
      </w:pPr>
      <w:r w:rsidRPr="00E834F4">
        <w:rPr>
          <w:b/>
        </w:rPr>
        <w:t>Chapter 43</w:t>
      </w:r>
    </w:p>
    <w:p w14:paraId="4B56E8DC" w14:textId="77777777" w:rsidR="00E82F9B" w:rsidRPr="00E834F4" w:rsidRDefault="00E82F9B" w:rsidP="00E82F9B">
      <w:pPr>
        <w:spacing w:line="480" w:lineRule="auto"/>
        <w:jc w:val="both"/>
      </w:pPr>
      <w:r w:rsidRPr="00E834F4">
        <w:t xml:space="preserve">The Father Stephen in Heaven lives &amp; may give desired riches in His Child &amp; testified by enlightening His Word &amp; She lay down to Her glorious rest is in Thecla 43. </w:t>
      </w:r>
    </w:p>
    <w:p w14:paraId="60301C9B" w14:textId="77777777" w:rsidR="00E82F9B" w:rsidRPr="00E834F4" w:rsidRDefault="00E82F9B" w:rsidP="00E82F9B">
      <w:pPr>
        <w:spacing w:line="240" w:lineRule="auto"/>
        <w:jc w:val="center"/>
        <w:rPr>
          <w:b/>
        </w:rPr>
      </w:pPr>
      <w:r w:rsidRPr="00E834F4">
        <w:rPr>
          <w:b/>
        </w:rPr>
        <w:t>The Father Stephen’s Lordship in the Acts of Thomas</w:t>
      </w:r>
    </w:p>
    <w:p w14:paraId="30C65A99" w14:textId="77777777" w:rsidR="00E82F9B" w:rsidRPr="00E834F4" w:rsidRDefault="00E82F9B" w:rsidP="00E82F9B">
      <w:pPr>
        <w:spacing w:line="480" w:lineRule="auto"/>
        <w:jc w:val="center"/>
        <w:rPr>
          <w:b/>
        </w:rPr>
      </w:pPr>
      <w:r w:rsidRPr="00E834F4">
        <w:rPr>
          <w:b/>
        </w:rPr>
        <w:t>Chapter 1: The Acts of Thomas the Lordly Twin Law Book in the Kingdom of Heaven</w:t>
      </w:r>
    </w:p>
    <w:p w14:paraId="448E75D3" w14:textId="77777777" w:rsidR="00E82F9B" w:rsidRPr="00E834F4" w:rsidRDefault="00E82F9B" w:rsidP="00E82F9B">
      <w:pPr>
        <w:spacing w:line="480" w:lineRule="auto"/>
      </w:pPr>
      <w:r w:rsidRPr="00E834F4">
        <w:t>No occurrences.</w:t>
      </w:r>
    </w:p>
    <w:p w14:paraId="284AFC1E" w14:textId="77777777" w:rsidR="00E82F9B" w:rsidRPr="00E834F4" w:rsidRDefault="00E82F9B" w:rsidP="00E82F9B">
      <w:pPr>
        <w:spacing w:line="480" w:lineRule="auto"/>
        <w:jc w:val="center"/>
        <w:rPr>
          <w:b/>
        </w:rPr>
      </w:pPr>
      <w:r w:rsidRPr="00E834F4">
        <w:rPr>
          <w:b/>
        </w:rPr>
        <w:t>Chapter 2</w:t>
      </w:r>
    </w:p>
    <w:p w14:paraId="5FB6C3EB" w14:textId="77777777" w:rsidR="00E82F9B" w:rsidRPr="00E834F4" w:rsidRDefault="00E82F9B" w:rsidP="00E82F9B">
      <w:pPr>
        <w:spacing w:line="480" w:lineRule="auto"/>
      </w:pPr>
      <w:r w:rsidRPr="00E834F4">
        <w:t xml:space="preserve">The Father Stephen’s slave as a Carpenter is in Thomas 2. The Father Stephen is the Apostle’s Master is in Thomas 2. </w:t>
      </w:r>
    </w:p>
    <w:p w14:paraId="0186F0FB" w14:textId="77777777" w:rsidR="00E82F9B" w:rsidRPr="00E834F4" w:rsidRDefault="00E82F9B" w:rsidP="00E82F9B">
      <w:pPr>
        <w:spacing w:line="480" w:lineRule="auto"/>
        <w:jc w:val="center"/>
        <w:rPr>
          <w:b/>
        </w:rPr>
      </w:pPr>
      <w:r w:rsidRPr="00E834F4">
        <w:rPr>
          <w:b/>
        </w:rPr>
        <w:t>Chapter 3</w:t>
      </w:r>
    </w:p>
    <w:p w14:paraId="30D78229" w14:textId="77777777" w:rsidR="00E82F9B" w:rsidRPr="00E834F4" w:rsidRDefault="00E82F9B" w:rsidP="00E82F9B">
      <w:pPr>
        <w:spacing w:line="480" w:lineRule="auto"/>
      </w:pPr>
      <w:r w:rsidRPr="00E834F4">
        <w:t xml:space="preserve">The Father Stephen receives obedient by the Apostle as He wishes is in Thomas 3. The Father Stephen says let Your worth be with My grace is in Thomas 3. </w:t>
      </w:r>
    </w:p>
    <w:p w14:paraId="56A9227B" w14:textId="77777777" w:rsidR="00E82F9B" w:rsidRPr="00E834F4" w:rsidRDefault="00E82F9B" w:rsidP="00E82F9B">
      <w:pPr>
        <w:spacing w:line="480" w:lineRule="auto"/>
        <w:jc w:val="center"/>
        <w:rPr>
          <w:b/>
        </w:rPr>
      </w:pPr>
      <w:r w:rsidRPr="00E834F4">
        <w:rPr>
          <w:b/>
        </w:rPr>
        <w:t>Chapter 4</w:t>
      </w:r>
    </w:p>
    <w:p w14:paraId="319CA7E2" w14:textId="77777777" w:rsidR="00E82F9B" w:rsidRPr="00E834F4" w:rsidRDefault="00E82F9B" w:rsidP="00E82F9B">
      <w:pPr>
        <w:spacing w:line="480" w:lineRule="auto"/>
      </w:pPr>
      <w:r w:rsidRPr="00E834F4">
        <w:t xml:space="preserve">No occurrences. </w:t>
      </w:r>
    </w:p>
    <w:p w14:paraId="61E14724" w14:textId="77777777" w:rsidR="00E82F9B" w:rsidRPr="00E834F4" w:rsidRDefault="00E82F9B" w:rsidP="00E82F9B">
      <w:pPr>
        <w:spacing w:line="480" w:lineRule="auto"/>
        <w:jc w:val="center"/>
        <w:rPr>
          <w:b/>
        </w:rPr>
      </w:pPr>
      <w:r w:rsidRPr="00E834F4">
        <w:rPr>
          <w:b/>
        </w:rPr>
        <w:t>Chapter 5</w:t>
      </w:r>
    </w:p>
    <w:p w14:paraId="1A731935" w14:textId="77777777" w:rsidR="00E82F9B" w:rsidRPr="00E834F4" w:rsidRDefault="00E82F9B" w:rsidP="00E82F9B">
      <w:pPr>
        <w:spacing w:line="480" w:lineRule="auto"/>
      </w:pPr>
      <w:r w:rsidRPr="00E834F4">
        <w:t xml:space="preserve">No occurrences. </w:t>
      </w:r>
    </w:p>
    <w:p w14:paraId="4C9AB3A9" w14:textId="77777777" w:rsidR="00E82F9B" w:rsidRPr="00E834F4" w:rsidRDefault="00E82F9B" w:rsidP="00E82F9B">
      <w:pPr>
        <w:spacing w:line="480" w:lineRule="auto"/>
        <w:jc w:val="center"/>
        <w:rPr>
          <w:b/>
        </w:rPr>
      </w:pPr>
      <w:r w:rsidRPr="00E834F4">
        <w:rPr>
          <w:b/>
        </w:rPr>
        <w:t>Chapter 6</w:t>
      </w:r>
    </w:p>
    <w:p w14:paraId="65EB3714" w14:textId="77777777" w:rsidR="00E82F9B" w:rsidRPr="00E834F4" w:rsidRDefault="00E82F9B" w:rsidP="00E82F9B">
      <w:pPr>
        <w:spacing w:line="480" w:lineRule="auto"/>
        <w:jc w:val="both"/>
      </w:pPr>
      <w:r w:rsidRPr="00E834F4">
        <w:t xml:space="preserve">The Father Stephen will forgive You for this wrong in the World to come, but in this World He will show His wonders and I shall soon see that hand that struck Me dragged along by Dogs is in Thomas 6. </w:t>
      </w:r>
    </w:p>
    <w:p w14:paraId="0BACEE8F" w14:textId="77777777" w:rsidR="00E82F9B" w:rsidRPr="00E834F4" w:rsidRDefault="00E82F9B" w:rsidP="00E82F9B">
      <w:pPr>
        <w:spacing w:line="480" w:lineRule="auto"/>
        <w:jc w:val="center"/>
        <w:rPr>
          <w:b/>
        </w:rPr>
      </w:pPr>
      <w:r w:rsidRPr="00E834F4">
        <w:rPr>
          <w:b/>
        </w:rPr>
        <w:t>Chapter 7</w:t>
      </w:r>
    </w:p>
    <w:p w14:paraId="044893D5" w14:textId="77777777" w:rsidR="00E82F9B" w:rsidRPr="00E834F4" w:rsidRDefault="00E82F9B" w:rsidP="00E82F9B">
      <w:pPr>
        <w:spacing w:line="480" w:lineRule="auto"/>
      </w:pPr>
      <w:r w:rsidRPr="00E834F4">
        <w:t xml:space="preserve">No occurrences. </w:t>
      </w:r>
    </w:p>
    <w:p w14:paraId="6F5C0879" w14:textId="77777777" w:rsidR="00E82F9B" w:rsidRPr="00E834F4" w:rsidRDefault="00E82F9B" w:rsidP="00E82F9B">
      <w:pPr>
        <w:spacing w:line="480" w:lineRule="auto"/>
        <w:jc w:val="center"/>
        <w:rPr>
          <w:b/>
        </w:rPr>
      </w:pPr>
      <w:r w:rsidRPr="00E834F4">
        <w:rPr>
          <w:b/>
        </w:rPr>
        <w:t>Chapter 8</w:t>
      </w:r>
    </w:p>
    <w:p w14:paraId="38BE0FB4" w14:textId="77777777" w:rsidR="00E82F9B" w:rsidRPr="00E834F4" w:rsidRDefault="00E82F9B" w:rsidP="00E82F9B">
      <w:pPr>
        <w:spacing w:line="480" w:lineRule="auto"/>
      </w:pPr>
      <w:r w:rsidRPr="00E834F4">
        <w:t xml:space="preserve">No occurrences. </w:t>
      </w:r>
    </w:p>
    <w:p w14:paraId="6E6D4F12" w14:textId="77777777" w:rsidR="00E82F9B" w:rsidRPr="00E834F4" w:rsidRDefault="00E82F9B" w:rsidP="00E82F9B">
      <w:pPr>
        <w:spacing w:line="480" w:lineRule="auto"/>
        <w:jc w:val="center"/>
        <w:rPr>
          <w:b/>
        </w:rPr>
      </w:pPr>
      <w:r w:rsidRPr="00E834F4">
        <w:rPr>
          <w:b/>
        </w:rPr>
        <w:t>Chapter 9</w:t>
      </w:r>
    </w:p>
    <w:p w14:paraId="727F47D8" w14:textId="77777777" w:rsidR="00E82F9B" w:rsidRPr="00E834F4" w:rsidRDefault="00E82F9B" w:rsidP="00E82F9B">
      <w:pPr>
        <w:spacing w:line="480" w:lineRule="auto"/>
        <w:jc w:val="both"/>
      </w:pPr>
      <w:r w:rsidRPr="00E834F4">
        <w:t xml:space="preserve">The Father Stephen knows this Man is Him or His Apostle is in Thomas 9. The Father Stephen has not yet been revealed is in Thomas 9. </w:t>
      </w:r>
    </w:p>
    <w:p w14:paraId="17F40F4D" w14:textId="77777777" w:rsidR="00E82F9B" w:rsidRPr="00E834F4" w:rsidRDefault="00E82F9B" w:rsidP="00E82F9B">
      <w:pPr>
        <w:spacing w:line="480" w:lineRule="auto"/>
        <w:jc w:val="center"/>
        <w:rPr>
          <w:b/>
        </w:rPr>
      </w:pPr>
      <w:r w:rsidRPr="00E834F4">
        <w:rPr>
          <w:b/>
        </w:rPr>
        <w:t>Chapter 10</w:t>
      </w:r>
    </w:p>
    <w:p w14:paraId="08FBAAC2" w14:textId="77777777" w:rsidR="00E82F9B" w:rsidRPr="00E834F4" w:rsidRDefault="00E82F9B" w:rsidP="00E82F9B">
      <w:pPr>
        <w:spacing w:line="480" w:lineRule="auto"/>
        <w:jc w:val="both"/>
      </w:pPr>
      <w:r w:rsidRPr="00E834F4">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14:paraId="39D28747" w14:textId="77777777" w:rsidR="00E82F9B" w:rsidRPr="00E834F4" w:rsidRDefault="00E82F9B" w:rsidP="00E82F9B">
      <w:pPr>
        <w:spacing w:line="480" w:lineRule="auto"/>
        <w:jc w:val="center"/>
        <w:rPr>
          <w:b/>
        </w:rPr>
      </w:pPr>
      <w:r w:rsidRPr="00E834F4">
        <w:rPr>
          <w:b/>
        </w:rPr>
        <w:t>Chapter 11</w:t>
      </w:r>
    </w:p>
    <w:p w14:paraId="5C9C8E7A" w14:textId="77777777" w:rsidR="00E82F9B" w:rsidRPr="00E834F4" w:rsidRDefault="00E82F9B" w:rsidP="00E82F9B">
      <w:pPr>
        <w:spacing w:line="480" w:lineRule="auto"/>
        <w:jc w:val="both"/>
      </w:pPr>
      <w:r w:rsidRPr="00E834F4">
        <w:t xml:space="preserve">The Father Stephen’s Bride is in Thomas 11. </w:t>
      </w:r>
    </w:p>
    <w:p w14:paraId="7D12B66F" w14:textId="77777777" w:rsidR="00E82F9B" w:rsidRPr="00E834F4" w:rsidRDefault="00E82F9B" w:rsidP="00E82F9B">
      <w:pPr>
        <w:spacing w:line="480" w:lineRule="auto"/>
        <w:jc w:val="center"/>
        <w:rPr>
          <w:b/>
        </w:rPr>
      </w:pPr>
      <w:r w:rsidRPr="00E834F4">
        <w:rPr>
          <w:b/>
        </w:rPr>
        <w:t>Chapter 12</w:t>
      </w:r>
    </w:p>
    <w:p w14:paraId="51EDB18A" w14:textId="77777777" w:rsidR="00E82F9B" w:rsidRPr="00E834F4" w:rsidRDefault="00E82F9B" w:rsidP="00E82F9B">
      <w:pPr>
        <w:spacing w:line="480" w:lineRule="auto"/>
        <w:jc w:val="both"/>
      </w:pPr>
      <w:r w:rsidRPr="00E834F4">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14:paraId="26C0E6A8" w14:textId="77777777" w:rsidR="00E82F9B" w:rsidRPr="00E834F4" w:rsidRDefault="00E82F9B" w:rsidP="00E82F9B">
      <w:pPr>
        <w:spacing w:line="480" w:lineRule="auto"/>
        <w:jc w:val="center"/>
        <w:rPr>
          <w:b/>
        </w:rPr>
      </w:pPr>
      <w:r w:rsidRPr="00E834F4">
        <w:rPr>
          <w:b/>
        </w:rPr>
        <w:t>Chapter 13</w:t>
      </w:r>
    </w:p>
    <w:p w14:paraId="515D879B" w14:textId="77777777" w:rsidR="00E82F9B" w:rsidRPr="00E834F4" w:rsidRDefault="00E82F9B" w:rsidP="00E82F9B">
      <w:pPr>
        <w:spacing w:line="480" w:lineRule="auto"/>
        <w:jc w:val="both"/>
      </w:pPr>
      <w:r w:rsidRPr="00E834F4">
        <w:t xml:space="preserve">The Father Stephen knows they refrained from the filthy lust is in Thomas 13. The Father Stephen went away and said the grace of Him be with You is in Thomas 13. </w:t>
      </w:r>
    </w:p>
    <w:p w14:paraId="0C283794" w14:textId="77777777" w:rsidR="00E82F9B" w:rsidRPr="00E834F4" w:rsidRDefault="00E82F9B" w:rsidP="00E82F9B">
      <w:pPr>
        <w:spacing w:line="480" w:lineRule="auto"/>
        <w:jc w:val="center"/>
        <w:rPr>
          <w:b/>
        </w:rPr>
      </w:pPr>
      <w:r w:rsidRPr="00E834F4">
        <w:rPr>
          <w:b/>
        </w:rPr>
        <w:t>Chapter 14</w:t>
      </w:r>
    </w:p>
    <w:p w14:paraId="7DE8DC50" w14:textId="77777777" w:rsidR="00E82F9B" w:rsidRPr="00E834F4" w:rsidRDefault="00E82F9B" w:rsidP="00E82F9B">
      <w:pPr>
        <w:spacing w:line="480" w:lineRule="auto"/>
        <w:jc w:val="both"/>
      </w:pPr>
      <w:r w:rsidRPr="00E834F4">
        <w:t xml:space="preserve">The Father Stephen knows She is in great agape love which She has experienced may remain and obtain that Men whom She has experienced today is in Thomas 14. </w:t>
      </w:r>
    </w:p>
    <w:p w14:paraId="6958E810" w14:textId="77777777" w:rsidR="00E82F9B" w:rsidRPr="00E834F4" w:rsidRDefault="00E82F9B" w:rsidP="00E82F9B">
      <w:pPr>
        <w:spacing w:line="480" w:lineRule="auto"/>
        <w:jc w:val="center"/>
        <w:rPr>
          <w:b/>
        </w:rPr>
      </w:pPr>
      <w:r w:rsidRPr="00E834F4">
        <w:rPr>
          <w:b/>
        </w:rPr>
        <w:t>Chapter 15</w:t>
      </w:r>
    </w:p>
    <w:p w14:paraId="12CBA986" w14:textId="77777777" w:rsidR="00E82F9B" w:rsidRPr="00E834F4" w:rsidRDefault="00E82F9B" w:rsidP="00E82F9B">
      <w:pPr>
        <w:spacing w:line="480" w:lineRule="auto"/>
        <w:jc w:val="both"/>
      </w:pPr>
      <w:r w:rsidRPr="00E834F4">
        <w:t xml:space="preserve">The Father Stephen is thanked who has been proclaimed by the Stranger and Us is in Thomas 15.  </w:t>
      </w:r>
    </w:p>
    <w:p w14:paraId="2A3328E3" w14:textId="77777777" w:rsidR="00E82F9B" w:rsidRPr="00E834F4" w:rsidRDefault="00E82F9B" w:rsidP="00E82F9B">
      <w:pPr>
        <w:spacing w:line="480" w:lineRule="auto"/>
        <w:jc w:val="center"/>
        <w:rPr>
          <w:b/>
        </w:rPr>
      </w:pPr>
      <w:r w:rsidRPr="00E834F4">
        <w:rPr>
          <w:b/>
        </w:rPr>
        <w:t>Chapter 16</w:t>
      </w:r>
    </w:p>
    <w:p w14:paraId="07B45094" w14:textId="77777777" w:rsidR="00E82F9B" w:rsidRPr="00E834F4" w:rsidRDefault="00E82F9B" w:rsidP="00E82F9B">
      <w:pPr>
        <w:spacing w:line="480" w:lineRule="auto"/>
      </w:pPr>
      <w:r w:rsidRPr="00E834F4">
        <w:t xml:space="preserve">No occurrences. </w:t>
      </w:r>
    </w:p>
    <w:p w14:paraId="2B83F584" w14:textId="77777777" w:rsidR="00E82F9B" w:rsidRPr="00E834F4" w:rsidRDefault="00E82F9B" w:rsidP="00E82F9B">
      <w:pPr>
        <w:spacing w:line="480" w:lineRule="auto"/>
        <w:jc w:val="center"/>
        <w:rPr>
          <w:b/>
        </w:rPr>
      </w:pPr>
      <w:r w:rsidRPr="00E834F4">
        <w:rPr>
          <w:b/>
        </w:rPr>
        <w:t>Chapter 17</w:t>
      </w:r>
    </w:p>
    <w:p w14:paraId="006E81D4" w14:textId="77777777" w:rsidR="00E82F9B" w:rsidRPr="00E834F4" w:rsidRDefault="00E82F9B" w:rsidP="00E82F9B">
      <w:r w:rsidRPr="00E834F4">
        <w:t xml:space="preserve">No occurrences. </w:t>
      </w:r>
    </w:p>
    <w:p w14:paraId="2A775053" w14:textId="77777777" w:rsidR="00E82F9B" w:rsidRPr="00E834F4" w:rsidRDefault="00E82F9B" w:rsidP="00E82F9B">
      <w:pPr>
        <w:spacing w:line="480" w:lineRule="auto"/>
        <w:jc w:val="center"/>
        <w:rPr>
          <w:b/>
        </w:rPr>
      </w:pPr>
      <w:r w:rsidRPr="00E834F4">
        <w:rPr>
          <w:b/>
        </w:rPr>
        <w:t>Chapter 18</w:t>
      </w:r>
    </w:p>
    <w:p w14:paraId="3E513D5F" w14:textId="77777777" w:rsidR="00E82F9B" w:rsidRPr="00E834F4" w:rsidRDefault="00E82F9B" w:rsidP="00E82F9B">
      <w:pPr>
        <w:spacing w:line="480" w:lineRule="auto"/>
      </w:pPr>
      <w:r w:rsidRPr="00E834F4">
        <w:t xml:space="preserve">No occurrences. </w:t>
      </w:r>
    </w:p>
    <w:p w14:paraId="4DAC33D9" w14:textId="77777777" w:rsidR="00E82F9B" w:rsidRPr="00E834F4" w:rsidRDefault="00E82F9B" w:rsidP="00E82F9B">
      <w:pPr>
        <w:spacing w:line="480" w:lineRule="auto"/>
        <w:jc w:val="center"/>
        <w:rPr>
          <w:b/>
        </w:rPr>
      </w:pPr>
      <w:r w:rsidRPr="00E834F4">
        <w:rPr>
          <w:b/>
        </w:rPr>
        <w:t>Chapter 19</w:t>
      </w:r>
    </w:p>
    <w:p w14:paraId="624DF52E" w14:textId="77777777" w:rsidR="00E82F9B" w:rsidRPr="00E834F4" w:rsidRDefault="00E82F9B" w:rsidP="00E82F9B">
      <w:pPr>
        <w:spacing w:line="480" w:lineRule="auto"/>
        <w:jc w:val="both"/>
      </w:pPr>
      <w:r w:rsidRPr="00E834F4">
        <w:t xml:space="preserve">The Father Stephen is thanked in every respect &amp; His Son Jesus Chris that died a short time &amp; has dispensed to You &amp; to give each their food is in Thomas 19. </w:t>
      </w:r>
    </w:p>
    <w:p w14:paraId="63C3CE62" w14:textId="77777777" w:rsidR="00E82F9B" w:rsidRPr="00E834F4" w:rsidRDefault="00E82F9B" w:rsidP="00E82F9B">
      <w:pPr>
        <w:spacing w:line="480" w:lineRule="auto"/>
        <w:jc w:val="center"/>
        <w:rPr>
          <w:b/>
        </w:rPr>
      </w:pPr>
      <w:r w:rsidRPr="00E834F4">
        <w:rPr>
          <w:b/>
        </w:rPr>
        <w:t>Chapter 20</w:t>
      </w:r>
    </w:p>
    <w:p w14:paraId="69D17C49" w14:textId="77777777" w:rsidR="00E82F9B" w:rsidRPr="00E834F4" w:rsidRDefault="00E82F9B" w:rsidP="00E82F9B">
      <w:pPr>
        <w:spacing w:line="480" w:lineRule="auto"/>
        <w:jc w:val="both"/>
      </w:pPr>
      <w:r w:rsidRPr="00E834F4">
        <w:t xml:space="preserve">The Father Stephen the New God from preaching is in Thomas 20. </w:t>
      </w:r>
    </w:p>
    <w:p w14:paraId="2499F1EF" w14:textId="77777777" w:rsidR="00E82F9B" w:rsidRPr="00E834F4" w:rsidRDefault="00E82F9B" w:rsidP="00E82F9B">
      <w:pPr>
        <w:spacing w:line="480" w:lineRule="auto"/>
        <w:jc w:val="center"/>
        <w:rPr>
          <w:b/>
        </w:rPr>
      </w:pPr>
      <w:r w:rsidRPr="00E834F4">
        <w:rPr>
          <w:b/>
        </w:rPr>
        <w:t>Chapter 21</w:t>
      </w:r>
    </w:p>
    <w:p w14:paraId="40E32981" w14:textId="77777777" w:rsidR="00E82F9B" w:rsidRPr="00E834F4" w:rsidRDefault="00E82F9B" w:rsidP="00E82F9B">
      <w:pPr>
        <w:spacing w:line="480" w:lineRule="auto"/>
        <w:jc w:val="both"/>
      </w:pPr>
      <w:r w:rsidRPr="00E834F4">
        <w:t xml:space="preserve">The Father Stephen that is preached to You only believe in Him and You shall be free from This World and shall obtain life in the World to come is in Thomas 21. </w:t>
      </w:r>
    </w:p>
    <w:p w14:paraId="65BBFEDF" w14:textId="77777777" w:rsidR="00E82F9B" w:rsidRPr="00E834F4" w:rsidRDefault="00E82F9B" w:rsidP="00E82F9B">
      <w:pPr>
        <w:spacing w:line="480" w:lineRule="auto"/>
        <w:jc w:val="center"/>
        <w:rPr>
          <w:b/>
        </w:rPr>
      </w:pPr>
      <w:r w:rsidRPr="00E834F4">
        <w:rPr>
          <w:b/>
        </w:rPr>
        <w:t>Chapter 22</w:t>
      </w:r>
    </w:p>
    <w:p w14:paraId="782D9603" w14:textId="77777777" w:rsidR="00E82F9B" w:rsidRPr="00E834F4" w:rsidRDefault="00E82F9B" w:rsidP="00E82F9B">
      <w:pPr>
        <w:spacing w:line="480" w:lineRule="auto"/>
      </w:pPr>
      <w:r w:rsidRPr="00E834F4">
        <w:t xml:space="preserve">No occurrences. </w:t>
      </w:r>
    </w:p>
    <w:p w14:paraId="07E0EB9A" w14:textId="77777777" w:rsidR="00E82F9B" w:rsidRPr="00E834F4" w:rsidRDefault="00E82F9B" w:rsidP="00E82F9B">
      <w:pPr>
        <w:spacing w:line="480" w:lineRule="auto"/>
        <w:jc w:val="center"/>
        <w:rPr>
          <w:b/>
        </w:rPr>
      </w:pPr>
      <w:r w:rsidRPr="00E834F4">
        <w:rPr>
          <w:b/>
        </w:rPr>
        <w:t>Chapter 23</w:t>
      </w:r>
    </w:p>
    <w:p w14:paraId="5ABB25D2" w14:textId="77777777" w:rsidR="00E82F9B" w:rsidRPr="00E834F4" w:rsidRDefault="00E82F9B" w:rsidP="00E82F9B">
      <w:pPr>
        <w:spacing w:line="480" w:lineRule="auto"/>
      </w:pPr>
      <w:r w:rsidRPr="00E834F4">
        <w:t xml:space="preserve">No occurrences. </w:t>
      </w:r>
    </w:p>
    <w:p w14:paraId="58A6CFF1" w14:textId="77777777" w:rsidR="00E82F9B" w:rsidRPr="00E834F4" w:rsidRDefault="00E82F9B" w:rsidP="00E82F9B">
      <w:pPr>
        <w:spacing w:line="480" w:lineRule="auto"/>
        <w:jc w:val="center"/>
        <w:rPr>
          <w:b/>
        </w:rPr>
      </w:pPr>
      <w:r w:rsidRPr="00E834F4">
        <w:rPr>
          <w:b/>
        </w:rPr>
        <w:t>Chapter 24</w:t>
      </w:r>
    </w:p>
    <w:p w14:paraId="1284248C" w14:textId="77777777" w:rsidR="00E82F9B" w:rsidRPr="00E834F4" w:rsidRDefault="00E82F9B" w:rsidP="00E82F9B">
      <w:pPr>
        <w:spacing w:line="480" w:lineRule="auto"/>
        <w:jc w:val="both"/>
      </w:pPr>
      <w:r w:rsidRPr="00E834F4">
        <w:t xml:space="preserve">The Father Stephen’s in-treatment of His Servant and with the help of His grace to serve Him to become worthy of this service and be partakers of which was shown to Me by His Angels is in Thomas 24.  </w:t>
      </w:r>
    </w:p>
    <w:p w14:paraId="727ADA16" w14:textId="77777777" w:rsidR="00E82F9B" w:rsidRPr="00E834F4" w:rsidRDefault="00E82F9B" w:rsidP="00E82F9B">
      <w:pPr>
        <w:spacing w:line="480" w:lineRule="auto"/>
        <w:jc w:val="center"/>
        <w:rPr>
          <w:b/>
        </w:rPr>
      </w:pPr>
      <w:r w:rsidRPr="00E834F4">
        <w:rPr>
          <w:b/>
        </w:rPr>
        <w:t>Chapter 25 through chapter 50</w:t>
      </w:r>
    </w:p>
    <w:p w14:paraId="6E0D65EA" w14:textId="77777777" w:rsidR="00E82F9B" w:rsidRPr="00E834F4" w:rsidRDefault="00E82F9B" w:rsidP="00E82F9B">
      <w:pPr>
        <w:spacing w:line="480" w:lineRule="auto"/>
        <w:jc w:val="both"/>
      </w:pPr>
      <w:r w:rsidRPr="00E834F4">
        <w:t>Lost Writings.</w:t>
      </w:r>
    </w:p>
    <w:p w14:paraId="130BBFD1" w14:textId="77777777" w:rsidR="00E82F9B" w:rsidRPr="00E834F4" w:rsidRDefault="00E82F9B" w:rsidP="00E82F9B">
      <w:pPr>
        <w:spacing w:line="480" w:lineRule="auto"/>
        <w:jc w:val="center"/>
        <w:rPr>
          <w:b/>
        </w:rPr>
      </w:pPr>
      <w:r w:rsidRPr="00E834F4">
        <w:rPr>
          <w:b/>
        </w:rPr>
        <w:t>Chapter 51</w:t>
      </w:r>
    </w:p>
    <w:p w14:paraId="44CA6781" w14:textId="77777777" w:rsidR="00E82F9B" w:rsidRPr="00E834F4" w:rsidRDefault="00E82F9B" w:rsidP="00E82F9B">
      <w:pPr>
        <w:spacing w:line="480" w:lineRule="auto"/>
        <w:jc w:val="both"/>
      </w:pPr>
      <w:r w:rsidRPr="00E834F4">
        <w:t xml:space="preserve">The Father Stephen the Living God’s Conviction of His Eucharist &amp; proclaim Him is in Thomas 51. The Father Stephen knows Anyone who indulges in any kind of sexual intercourse will not have any life with Him whom He preaches is in Thomas 51. </w:t>
      </w:r>
    </w:p>
    <w:p w14:paraId="23F18AA5" w14:textId="77777777" w:rsidR="00E82F9B" w:rsidRPr="00E834F4" w:rsidRDefault="00E82F9B" w:rsidP="00E82F9B">
      <w:pPr>
        <w:spacing w:line="480" w:lineRule="auto"/>
        <w:jc w:val="center"/>
        <w:rPr>
          <w:b/>
        </w:rPr>
      </w:pPr>
      <w:r w:rsidRPr="00E834F4">
        <w:rPr>
          <w:b/>
        </w:rPr>
        <w:t>Chapter 52</w:t>
      </w:r>
    </w:p>
    <w:p w14:paraId="04609A10" w14:textId="77777777" w:rsidR="00E82F9B" w:rsidRPr="00E834F4" w:rsidRDefault="00E82F9B" w:rsidP="00E82F9B">
      <w:pPr>
        <w:spacing w:line="480" w:lineRule="auto"/>
        <w:jc w:val="both"/>
      </w:pPr>
      <w:r w:rsidRPr="00E834F4">
        <w:t xml:space="preserve">The Father Stephen can do all things if You believe is in Thomas 52. </w:t>
      </w:r>
    </w:p>
    <w:p w14:paraId="0902FB2F" w14:textId="77777777" w:rsidR="00E82F9B" w:rsidRPr="00E834F4" w:rsidRDefault="00E82F9B" w:rsidP="00E82F9B">
      <w:pPr>
        <w:spacing w:line="480" w:lineRule="auto"/>
        <w:jc w:val="center"/>
        <w:rPr>
          <w:b/>
        </w:rPr>
      </w:pPr>
      <w:r w:rsidRPr="00E834F4">
        <w:rPr>
          <w:b/>
        </w:rPr>
        <w:t>Chapter 53</w:t>
      </w:r>
    </w:p>
    <w:p w14:paraId="526AE35C" w14:textId="77777777" w:rsidR="00E82F9B" w:rsidRPr="00E834F4" w:rsidRDefault="00E82F9B" w:rsidP="00E82F9B">
      <w:pPr>
        <w:spacing w:line="480" w:lineRule="auto"/>
      </w:pPr>
      <w:r w:rsidRPr="00E834F4">
        <w:t xml:space="preserve">No occurrences. </w:t>
      </w:r>
    </w:p>
    <w:p w14:paraId="69A11D7B" w14:textId="77777777" w:rsidR="00E82F9B" w:rsidRPr="00E834F4" w:rsidRDefault="00E82F9B" w:rsidP="00E82F9B">
      <w:pPr>
        <w:spacing w:line="480" w:lineRule="auto"/>
        <w:jc w:val="center"/>
        <w:rPr>
          <w:b/>
        </w:rPr>
      </w:pPr>
      <w:r w:rsidRPr="00E834F4">
        <w:rPr>
          <w:b/>
        </w:rPr>
        <w:t>Chapter 54</w:t>
      </w:r>
    </w:p>
    <w:p w14:paraId="64F4E873" w14:textId="77777777" w:rsidR="00E82F9B" w:rsidRPr="00E834F4" w:rsidRDefault="00E82F9B" w:rsidP="00E82F9B">
      <w:pPr>
        <w:spacing w:line="480" w:lineRule="auto"/>
        <w:jc w:val="both"/>
      </w:pPr>
      <w:r w:rsidRPr="00E834F4">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14:paraId="22866BC8" w14:textId="77777777" w:rsidR="00E82F9B" w:rsidRPr="00E834F4" w:rsidRDefault="00E82F9B" w:rsidP="00E82F9B">
      <w:pPr>
        <w:spacing w:line="480" w:lineRule="auto"/>
        <w:jc w:val="center"/>
        <w:rPr>
          <w:b/>
        </w:rPr>
      </w:pPr>
      <w:r w:rsidRPr="00E834F4">
        <w:rPr>
          <w:b/>
        </w:rPr>
        <w:t>Chapter 55</w:t>
      </w:r>
    </w:p>
    <w:p w14:paraId="19E18FA1" w14:textId="77777777" w:rsidR="00E82F9B" w:rsidRPr="00E834F4" w:rsidRDefault="00E82F9B" w:rsidP="00E82F9B">
      <w:pPr>
        <w:spacing w:line="480" w:lineRule="auto"/>
      </w:pPr>
      <w:r w:rsidRPr="00E834F4">
        <w:t xml:space="preserve">No occurrences. </w:t>
      </w:r>
    </w:p>
    <w:p w14:paraId="7D4FE143" w14:textId="77777777" w:rsidR="00E82F9B" w:rsidRPr="00E834F4" w:rsidRDefault="00E82F9B" w:rsidP="00E82F9B">
      <w:pPr>
        <w:spacing w:line="480" w:lineRule="auto"/>
        <w:jc w:val="center"/>
        <w:rPr>
          <w:b/>
        </w:rPr>
      </w:pPr>
      <w:r w:rsidRPr="00E834F4">
        <w:rPr>
          <w:b/>
        </w:rPr>
        <w:t>Chapter 56</w:t>
      </w:r>
    </w:p>
    <w:p w14:paraId="7C81B601" w14:textId="77777777" w:rsidR="00E82F9B" w:rsidRPr="00E834F4" w:rsidRDefault="00E82F9B" w:rsidP="00E82F9B">
      <w:pPr>
        <w:spacing w:line="480" w:lineRule="auto"/>
      </w:pPr>
      <w:r w:rsidRPr="00E834F4">
        <w:t xml:space="preserve">No occurrences. </w:t>
      </w:r>
    </w:p>
    <w:p w14:paraId="17304F82" w14:textId="77777777" w:rsidR="00E82F9B" w:rsidRPr="00E834F4" w:rsidRDefault="00E82F9B" w:rsidP="00E82F9B">
      <w:pPr>
        <w:spacing w:line="480" w:lineRule="auto"/>
        <w:jc w:val="center"/>
        <w:rPr>
          <w:b/>
        </w:rPr>
      </w:pPr>
      <w:r w:rsidRPr="00E834F4">
        <w:rPr>
          <w:b/>
        </w:rPr>
        <w:t>Chapter 57</w:t>
      </w:r>
    </w:p>
    <w:p w14:paraId="3366ED8B" w14:textId="77777777" w:rsidR="00E82F9B" w:rsidRPr="00E834F4" w:rsidRDefault="00E82F9B" w:rsidP="00E82F9B">
      <w:pPr>
        <w:spacing w:line="480" w:lineRule="auto"/>
      </w:pPr>
      <w:r w:rsidRPr="00E834F4">
        <w:t xml:space="preserve">No occurrences. </w:t>
      </w:r>
    </w:p>
    <w:p w14:paraId="0EB3B3A2" w14:textId="77777777" w:rsidR="00E82F9B" w:rsidRPr="00E834F4" w:rsidRDefault="00E82F9B" w:rsidP="00E82F9B">
      <w:pPr>
        <w:spacing w:line="480" w:lineRule="auto"/>
        <w:jc w:val="center"/>
        <w:rPr>
          <w:b/>
        </w:rPr>
      </w:pPr>
      <w:r w:rsidRPr="00E834F4">
        <w:rPr>
          <w:b/>
        </w:rPr>
        <w:t>Chapter 58</w:t>
      </w:r>
    </w:p>
    <w:p w14:paraId="1EFF01EE" w14:textId="77777777" w:rsidR="00E82F9B" w:rsidRPr="00E834F4" w:rsidRDefault="00E82F9B" w:rsidP="00E82F9B">
      <w:pPr>
        <w:spacing w:line="480" w:lineRule="auto"/>
        <w:jc w:val="both"/>
      </w:pPr>
      <w:r w:rsidRPr="00E834F4">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14:paraId="37F9C427" w14:textId="77777777" w:rsidR="00E82F9B" w:rsidRPr="00E834F4" w:rsidRDefault="00E82F9B" w:rsidP="00E82F9B">
      <w:pPr>
        <w:spacing w:line="480" w:lineRule="auto"/>
        <w:jc w:val="center"/>
        <w:rPr>
          <w:b/>
        </w:rPr>
      </w:pPr>
      <w:r w:rsidRPr="00E834F4">
        <w:rPr>
          <w:b/>
        </w:rPr>
        <w:t>Chapter 59</w:t>
      </w:r>
    </w:p>
    <w:p w14:paraId="03E6EAF5" w14:textId="77777777" w:rsidR="00E82F9B" w:rsidRPr="00E834F4" w:rsidRDefault="00E82F9B" w:rsidP="00E82F9B">
      <w:pPr>
        <w:spacing w:line="480" w:lineRule="auto"/>
        <w:jc w:val="both"/>
      </w:pPr>
      <w:r w:rsidRPr="00E834F4">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14:paraId="4CD063DD" w14:textId="77777777" w:rsidR="00E82F9B" w:rsidRPr="00E834F4" w:rsidRDefault="00E82F9B" w:rsidP="00E82F9B">
      <w:pPr>
        <w:spacing w:line="240" w:lineRule="auto"/>
        <w:jc w:val="center"/>
        <w:rPr>
          <w:b/>
        </w:rPr>
      </w:pPr>
      <w:r w:rsidRPr="00E834F4">
        <w:rPr>
          <w:b/>
        </w:rPr>
        <w:t>The Father Stephen’s Lordship in the Acts of Peter</w:t>
      </w:r>
    </w:p>
    <w:p w14:paraId="7193EB3A" w14:textId="77777777" w:rsidR="00E82F9B" w:rsidRPr="00E834F4" w:rsidRDefault="00E82F9B" w:rsidP="00E82F9B">
      <w:pPr>
        <w:spacing w:line="480" w:lineRule="auto"/>
        <w:jc w:val="center"/>
        <w:rPr>
          <w:b/>
        </w:rPr>
      </w:pPr>
      <w:r w:rsidRPr="00E834F4">
        <w:rPr>
          <w:b/>
        </w:rPr>
        <w:t>Chapter: The Acts of Peter the Lordly Stone Law Book in the Kingdom of Heaven</w:t>
      </w:r>
    </w:p>
    <w:p w14:paraId="52B3F705" w14:textId="77777777" w:rsidR="00E82F9B" w:rsidRPr="00E834F4" w:rsidRDefault="00E82F9B" w:rsidP="00E82F9B">
      <w:pPr>
        <w:spacing w:line="480" w:lineRule="auto"/>
      </w:pPr>
      <w:r w:rsidRPr="00E834F4">
        <w:t>Lost Writings.</w:t>
      </w:r>
    </w:p>
    <w:p w14:paraId="5D186AD5" w14:textId="77777777" w:rsidR="00E82F9B" w:rsidRPr="00E834F4" w:rsidRDefault="00E82F9B" w:rsidP="00E82F9B">
      <w:pPr>
        <w:spacing w:line="480" w:lineRule="auto"/>
        <w:jc w:val="center"/>
        <w:rPr>
          <w:b/>
        </w:rPr>
      </w:pPr>
      <w:r w:rsidRPr="00E834F4">
        <w:rPr>
          <w:b/>
        </w:rPr>
        <w:t>Chapter 2 through Chapter 3</w:t>
      </w:r>
    </w:p>
    <w:p w14:paraId="0CC75C6D" w14:textId="77777777" w:rsidR="00E82F9B" w:rsidRPr="00E834F4" w:rsidRDefault="00E82F9B" w:rsidP="00E82F9B">
      <w:pPr>
        <w:spacing w:line="480" w:lineRule="auto"/>
      </w:pPr>
      <w:r w:rsidRPr="00E834F4">
        <w:t xml:space="preserve">Lost Writings. </w:t>
      </w:r>
    </w:p>
    <w:p w14:paraId="57317C6A" w14:textId="77777777" w:rsidR="00E82F9B" w:rsidRPr="00E834F4" w:rsidRDefault="00E82F9B" w:rsidP="00E82F9B">
      <w:pPr>
        <w:spacing w:line="480" w:lineRule="auto"/>
        <w:jc w:val="center"/>
        <w:rPr>
          <w:b/>
        </w:rPr>
      </w:pPr>
      <w:r w:rsidRPr="00E834F4">
        <w:rPr>
          <w:b/>
        </w:rPr>
        <w:t>Chapter 4</w:t>
      </w:r>
    </w:p>
    <w:p w14:paraId="207EDEE7" w14:textId="77777777" w:rsidR="00E82F9B" w:rsidRPr="00E834F4" w:rsidRDefault="00E82F9B" w:rsidP="00E82F9B">
      <w:pPr>
        <w:spacing w:line="480" w:lineRule="auto"/>
        <w:jc w:val="both"/>
      </w:pPr>
      <w:r w:rsidRPr="00E834F4">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14:paraId="3E3A0914" w14:textId="77777777" w:rsidR="00E82F9B" w:rsidRPr="00E834F4" w:rsidRDefault="00E82F9B" w:rsidP="00E82F9B">
      <w:pPr>
        <w:spacing w:line="480" w:lineRule="auto"/>
        <w:jc w:val="center"/>
        <w:rPr>
          <w:b/>
        </w:rPr>
      </w:pPr>
      <w:r w:rsidRPr="00E834F4">
        <w:rPr>
          <w:b/>
        </w:rPr>
        <w:t>Chapter 5</w:t>
      </w:r>
    </w:p>
    <w:p w14:paraId="537B10D7" w14:textId="77777777" w:rsidR="00E82F9B" w:rsidRPr="00E834F4" w:rsidRDefault="00E82F9B" w:rsidP="00E82F9B">
      <w:pPr>
        <w:spacing w:line="480" w:lineRule="auto"/>
        <w:jc w:val="both"/>
      </w:pPr>
      <w:r w:rsidRPr="00E834F4">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14:paraId="3341FA5F" w14:textId="77777777" w:rsidR="00E82F9B" w:rsidRPr="00E834F4" w:rsidRDefault="00E82F9B" w:rsidP="00E82F9B">
      <w:pPr>
        <w:spacing w:line="480" w:lineRule="auto"/>
        <w:jc w:val="center"/>
        <w:rPr>
          <w:b/>
        </w:rPr>
      </w:pPr>
      <w:r w:rsidRPr="00E834F4">
        <w:rPr>
          <w:b/>
        </w:rPr>
        <w:t>Chapter 6</w:t>
      </w:r>
    </w:p>
    <w:p w14:paraId="052EE86E" w14:textId="77777777" w:rsidR="00E82F9B" w:rsidRPr="00E834F4" w:rsidRDefault="00E82F9B" w:rsidP="00E82F9B">
      <w:pPr>
        <w:spacing w:line="480" w:lineRule="auto"/>
        <w:jc w:val="both"/>
      </w:pPr>
      <w:r w:rsidRPr="00E834F4">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14:paraId="7397763C" w14:textId="77777777" w:rsidR="00E82F9B" w:rsidRPr="00E834F4" w:rsidRDefault="00E82F9B" w:rsidP="00E82F9B">
      <w:pPr>
        <w:spacing w:line="480" w:lineRule="auto"/>
        <w:jc w:val="center"/>
        <w:rPr>
          <w:b/>
        </w:rPr>
      </w:pPr>
      <w:r w:rsidRPr="00E834F4">
        <w:rPr>
          <w:b/>
        </w:rPr>
        <w:t>Chapter 7</w:t>
      </w:r>
    </w:p>
    <w:p w14:paraId="149FD76E" w14:textId="77777777" w:rsidR="00E82F9B" w:rsidRPr="00E834F4" w:rsidRDefault="00E82F9B" w:rsidP="00E82F9B">
      <w:pPr>
        <w:spacing w:line="480" w:lineRule="auto"/>
        <w:jc w:val="both"/>
      </w:pPr>
      <w:r w:rsidRPr="00E834F4">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14:paraId="531865B6" w14:textId="77777777" w:rsidR="00E82F9B" w:rsidRPr="00E834F4" w:rsidRDefault="00E82F9B" w:rsidP="00E82F9B">
      <w:pPr>
        <w:spacing w:line="480" w:lineRule="auto"/>
        <w:jc w:val="center"/>
        <w:rPr>
          <w:b/>
        </w:rPr>
      </w:pPr>
      <w:r w:rsidRPr="00E834F4">
        <w:rPr>
          <w:b/>
        </w:rPr>
        <w:t>Chapter 8</w:t>
      </w:r>
    </w:p>
    <w:p w14:paraId="6A02CD48" w14:textId="77777777" w:rsidR="00E82F9B" w:rsidRPr="00E834F4" w:rsidRDefault="00E82F9B" w:rsidP="00E82F9B">
      <w:pPr>
        <w:spacing w:line="480" w:lineRule="auto"/>
        <w:jc w:val="both"/>
      </w:pPr>
      <w:r w:rsidRPr="00E834F4">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14:paraId="088A3F04" w14:textId="77777777" w:rsidR="00E82F9B" w:rsidRPr="00E834F4" w:rsidRDefault="00E82F9B" w:rsidP="00E82F9B">
      <w:pPr>
        <w:spacing w:line="480" w:lineRule="auto"/>
        <w:jc w:val="center"/>
        <w:rPr>
          <w:b/>
        </w:rPr>
      </w:pPr>
      <w:r w:rsidRPr="00E834F4">
        <w:rPr>
          <w:b/>
        </w:rPr>
        <w:t>Chapter 9</w:t>
      </w:r>
    </w:p>
    <w:p w14:paraId="3AA03998" w14:textId="77777777" w:rsidR="00E82F9B" w:rsidRPr="00E834F4" w:rsidRDefault="00E82F9B" w:rsidP="00E82F9B">
      <w:pPr>
        <w:spacing w:line="480" w:lineRule="auto"/>
        <w:jc w:val="both"/>
      </w:pPr>
      <w:r w:rsidRPr="00E834F4">
        <w:t xml:space="preserve">The Father Stephen the Ineffable Living God caused His Dog to speak by His tongue being loosed and endowed Him with a Human Voice is in Peter 9. </w:t>
      </w:r>
    </w:p>
    <w:p w14:paraId="2FCE5E73" w14:textId="77777777" w:rsidR="00E82F9B" w:rsidRPr="00E834F4" w:rsidRDefault="00E82F9B" w:rsidP="00E82F9B">
      <w:pPr>
        <w:spacing w:line="480" w:lineRule="auto"/>
        <w:jc w:val="center"/>
        <w:rPr>
          <w:b/>
        </w:rPr>
      </w:pPr>
      <w:r w:rsidRPr="00E834F4">
        <w:rPr>
          <w:b/>
        </w:rPr>
        <w:t>Chapter 10</w:t>
      </w:r>
    </w:p>
    <w:p w14:paraId="1B0A40A4" w14:textId="77777777" w:rsidR="00E82F9B" w:rsidRPr="00E834F4" w:rsidRDefault="00E82F9B" w:rsidP="00E82F9B">
      <w:pPr>
        <w:spacing w:line="480" w:lineRule="auto"/>
        <w:jc w:val="both"/>
      </w:pPr>
      <w:r w:rsidRPr="00E834F4">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14:paraId="735E8567" w14:textId="77777777" w:rsidR="00E82F9B" w:rsidRPr="00E834F4" w:rsidRDefault="00E82F9B" w:rsidP="00E82F9B">
      <w:pPr>
        <w:spacing w:line="480" w:lineRule="auto"/>
        <w:jc w:val="center"/>
        <w:rPr>
          <w:b/>
        </w:rPr>
      </w:pPr>
      <w:r w:rsidRPr="00E834F4">
        <w:rPr>
          <w:b/>
        </w:rPr>
        <w:t>Chapter 11</w:t>
      </w:r>
    </w:p>
    <w:p w14:paraId="0C30B89B" w14:textId="77777777" w:rsidR="00E82F9B" w:rsidRPr="00E834F4" w:rsidRDefault="00E82F9B" w:rsidP="00E82F9B">
      <w:pPr>
        <w:spacing w:line="480" w:lineRule="auto"/>
        <w:jc w:val="both"/>
      </w:pPr>
      <w:r w:rsidRPr="00E834F4">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14:paraId="4426D346" w14:textId="77777777" w:rsidR="00E82F9B" w:rsidRPr="00E834F4" w:rsidRDefault="00E82F9B" w:rsidP="00E82F9B">
      <w:pPr>
        <w:spacing w:line="480" w:lineRule="auto"/>
        <w:jc w:val="center"/>
        <w:rPr>
          <w:b/>
        </w:rPr>
      </w:pPr>
      <w:r w:rsidRPr="00E834F4">
        <w:rPr>
          <w:b/>
        </w:rPr>
        <w:t>Chapter 12</w:t>
      </w:r>
    </w:p>
    <w:p w14:paraId="2083EA6A" w14:textId="77777777" w:rsidR="00E82F9B" w:rsidRPr="00E834F4" w:rsidRDefault="00E82F9B" w:rsidP="00E82F9B">
      <w:pPr>
        <w:spacing w:line="480" w:lineRule="auto"/>
        <w:jc w:val="both"/>
      </w:pPr>
      <w:r w:rsidRPr="00E834F4">
        <w:t xml:space="preserve">The Father Stephen will give You Your reward of converting to the faith for Your work in Him is in Peter 12. The Father Stephen may show You another miracle so You may believe as a Servant of Him is in Peter 12. </w:t>
      </w:r>
    </w:p>
    <w:p w14:paraId="7FC4B102" w14:textId="77777777" w:rsidR="00E82F9B" w:rsidRPr="00E834F4" w:rsidRDefault="00E82F9B" w:rsidP="00E82F9B">
      <w:pPr>
        <w:spacing w:line="480" w:lineRule="auto"/>
        <w:jc w:val="center"/>
        <w:rPr>
          <w:b/>
        </w:rPr>
      </w:pPr>
      <w:r w:rsidRPr="00E834F4">
        <w:rPr>
          <w:b/>
        </w:rPr>
        <w:t>Chapter 13</w:t>
      </w:r>
    </w:p>
    <w:p w14:paraId="37C78506" w14:textId="77777777" w:rsidR="00E82F9B" w:rsidRPr="00E834F4" w:rsidRDefault="00E82F9B" w:rsidP="00E82F9B">
      <w:pPr>
        <w:spacing w:line="480" w:lineRule="auto"/>
        <w:jc w:val="both"/>
      </w:pPr>
      <w:r w:rsidRPr="00E834F4">
        <w:t>The Father Stephen is believed by His Word &amp; Deed is in Peter 13.</w:t>
      </w:r>
    </w:p>
    <w:p w14:paraId="7C471536" w14:textId="77777777" w:rsidR="00E82F9B" w:rsidRPr="00E834F4" w:rsidRDefault="00E82F9B" w:rsidP="00E82F9B">
      <w:pPr>
        <w:spacing w:line="480" w:lineRule="auto"/>
        <w:jc w:val="center"/>
        <w:rPr>
          <w:b/>
        </w:rPr>
      </w:pPr>
      <w:r w:rsidRPr="00E834F4">
        <w:rPr>
          <w:b/>
        </w:rPr>
        <w:t>Chapter 14</w:t>
      </w:r>
    </w:p>
    <w:p w14:paraId="4E05B73F" w14:textId="77777777" w:rsidR="00E82F9B" w:rsidRPr="00E834F4" w:rsidRDefault="00E82F9B" w:rsidP="00E82F9B">
      <w:pPr>
        <w:spacing w:line="480" w:lineRule="auto"/>
        <w:jc w:val="both"/>
      </w:pPr>
      <w:r w:rsidRPr="00E834F4">
        <w:t xml:space="preserve">The Father Stephen is My Lord and Savior repays You of the worthy reward by His mercy according to His divine will is in Peter 14. </w:t>
      </w:r>
    </w:p>
    <w:p w14:paraId="4C53C4D4" w14:textId="77777777" w:rsidR="00E82F9B" w:rsidRPr="00E834F4" w:rsidRDefault="00E82F9B" w:rsidP="00E82F9B">
      <w:pPr>
        <w:spacing w:line="480" w:lineRule="auto"/>
        <w:jc w:val="center"/>
        <w:rPr>
          <w:b/>
        </w:rPr>
      </w:pPr>
      <w:r w:rsidRPr="00E834F4">
        <w:rPr>
          <w:b/>
        </w:rPr>
        <w:t>Chapter 15</w:t>
      </w:r>
    </w:p>
    <w:p w14:paraId="44B2C3CB" w14:textId="77777777" w:rsidR="00E82F9B" w:rsidRPr="00E834F4" w:rsidRDefault="00E82F9B" w:rsidP="00E82F9B">
      <w:pPr>
        <w:spacing w:line="480" w:lineRule="auto"/>
        <w:jc w:val="both"/>
      </w:pPr>
      <w:r w:rsidRPr="00E834F4">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14:paraId="190E273A" w14:textId="77777777" w:rsidR="00E82F9B" w:rsidRPr="00E834F4" w:rsidRDefault="00E82F9B" w:rsidP="00E82F9B">
      <w:pPr>
        <w:spacing w:line="480" w:lineRule="auto"/>
        <w:jc w:val="center"/>
        <w:rPr>
          <w:b/>
        </w:rPr>
      </w:pPr>
      <w:r w:rsidRPr="00E834F4">
        <w:rPr>
          <w:b/>
        </w:rPr>
        <w:t>Chapter 16</w:t>
      </w:r>
    </w:p>
    <w:p w14:paraId="4F03A5CD" w14:textId="77777777" w:rsidR="00E82F9B" w:rsidRPr="00E834F4" w:rsidRDefault="00E82F9B" w:rsidP="00E82F9B">
      <w:pPr>
        <w:spacing w:line="480" w:lineRule="auto"/>
        <w:jc w:val="both"/>
      </w:pPr>
      <w:r w:rsidRPr="00E834F4">
        <w:t xml:space="preserve">The Father Stephen appeared &amp; commanded Him is in Peter 16. </w:t>
      </w:r>
    </w:p>
    <w:p w14:paraId="59FC791F" w14:textId="77777777" w:rsidR="00E82F9B" w:rsidRPr="00E834F4" w:rsidRDefault="00E82F9B" w:rsidP="00E82F9B">
      <w:pPr>
        <w:spacing w:line="480" w:lineRule="auto"/>
        <w:jc w:val="center"/>
        <w:rPr>
          <w:b/>
        </w:rPr>
      </w:pPr>
      <w:r w:rsidRPr="00E834F4">
        <w:rPr>
          <w:b/>
        </w:rPr>
        <w:t>Chapter 17</w:t>
      </w:r>
    </w:p>
    <w:p w14:paraId="45BF7753" w14:textId="77777777" w:rsidR="00E82F9B" w:rsidRPr="00E834F4" w:rsidRDefault="00E82F9B" w:rsidP="00E82F9B">
      <w:pPr>
        <w:spacing w:line="480" w:lineRule="auto"/>
      </w:pPr>
      <w:r w:rsidRPr="00E834F4">
        <w:t>Lost Writings.</w:t>
      </w:r>
    </w:p>
    <w:p w14:paraId="5D51758E" w14:textId="77777777" w:rsidR="00E82F9B" w:rsidRPr="00E834F4" w:rsidRDefault="00E82F9B" w:rsidP="00E82F9B">
      <w:pPr>
        <w:spacing w:line="480" w:lineRule="auto"/>
        <w:jc w:val="center"/>
        <w:rPr>
          <w:b/>
        </w:rPr>
      </w:pPr>
      <w:r w:rsidRPr="00E834F4">
        <w:rPr>
          <w:b/>
        </w:rPr>
        <w:t>Chapter 18</w:t>
      </w:r>
    </w:p>
    <w:p w14:paraId="1917B097" w14:textId="77777777" w:rsidR="00E82F9B" w:rsidRPr="00E834F4" w:rsidRDefault="00E82F9B" w:rsidP="00E82F9B">
      <w:pPr>
        <w:spacing w:line="480" w:lineRule="auto"/>
      </w:pPr>
      <w:r w:rsidRPr="00E834F4">
        <w:t>Lost Writings.</w:t>
      </w:r>
    </w:p>
    <w:p w14:paraId="3CDE48D4" w14:textId="77777777" w:rsidR="00E82F9B" w:rsidRPr="00E834F4" w:rsidRDefault="00E82F9B" w:rsidP="00E82F9B">
      <w:pPr>
        <w:spacing w:line="480" w:lineRule="auto"/>
        <w:jc w:val="center"/>
        <w:rPr>
          <w:b/>
        </w:rPr>
      </w:pPr>
      <w:r w:rsidRPr="00E834F4">
        <w:rPr>
          <w:b/>
        </w:rPr>
        <w:t>Chapter 19</w:t>
      </w:r>
    </w:p>
    <w:p w14:paraId="369CBACB" w14:textId="77777777" w:rsidR="00E82F9B" w:rsidRPr="00E834F4" w:rsidRDefault="00E82F9B" w:rsidP="00E82F9B">
      <w:pPr>
        <w:spacing w:line="480" w:lineRule="auto"/>
      </w:pPr>
      <w:r w:rsidRPr="00E834F4">
        <w:t xml:space="preserve">Lost Writings. </w:t>
      </w:r>
    </w:p>
    <w:p w14:paraId="35B6C60E" w14:textId="77777777" w:rsidR="00E82F9B" w:rsidRPr="00E834F4" w:rsidRDefault="00E82F9B" w:rsidP="00E82F9B">
      <w:pPr>
        <w:spacing w:line="480" w:lineRule="auto"/>
        <w:jc w:val="center"/>
        <w:rPr>
          <w:b/>
        </w:rPr>
      </w:pPr>
      <w:r w:rsidRPr="00E834F4">
        <w:rPr>
          <w:b/>
        </w:rPr>
        <w:t>Chapter 20</w:t>
      </w:r>
    </w:p>
    <w:p w14:paraId="3FD8C56D" w14:textId="77777777" w:rsidR="00E82F9B" w:rsidRPr="00E834F4" w:rsidRDefault="00E82F9B" w:rsidP="00E82F9B">
      <w:pPr>
        <w:spacing w:line="480" w:lineRule="auto"/>
        <w:jc w:val="both"/>
      </w:pPr>
      <w:r w:rsidRPr="00E834F4">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14:paraId="7A1AC53B" w14:textId="77777777" w:rsidR="00E82F9B" w:rsidRPr="00E834F4" w:rsidRDefault="00E82F9B" w:rsidP="00E82F9B">
      <w:pPr>
        <w:spacing w:line="480" w:lineRule="auto"/>
        <w:jc w:val="center"/>
        <w:rPr>
          <w:b/>
        </w:rPr>
      </w:pPr>
      <w:r w:rsidRPr="00E834F4">
        <w:rPr>
          <w:b/>
        </w:rPr>
        <w:t>Chapter 21</w:t>
      </w:r>
    </w:p>
    <w:p w14:paraId="700D5214" w14:textId="77777777" w:rsidR="00E82F9B" w:rsidRPr="00E834F4" w:rsidRDefault="00E82F9B" w:rsidP="00E82F9B">
      <w:pPr>
        <w:spacing w:line="480" w:lineRule="auto"/>
      </w:pPr>
      <w:r w:rsidRPr="00E834F4">
        <w:t>Lost Writings.</w:t>
      </w:r>
    </w:p>
    <w:p w14:paraId="4A12CDF7" w14:textId="77777777" w:rsidR="00E82F9B" w:rsidRPr="00E834F4" w:rsidRDefault="00E82F9B" w:rsidP="00E82F9B">
      <w:pPr>
        <w:spacing w:line="480" w:lineRule="auto"/>
        <w:jc w:val="center"/>
        <w:rPr>
          <w:b/>
        </w:rPr>
      </w:pPr>
      <w:r w:rsidRPr="00E834F4">
        <w:rPr>
          <w:b/>
        </w:rPr>
        <w:t>Chapter 22</w:t>
      </w:r>
    </w:p>
    <w:p w14:paraId="4E744A95" w14:textId="77777777" w:rsidR="00E82F9B" w:rsidRPr="00E834F4" w:rsidRDefault="00E82F9B" w:rsidP="00E82F9B">
      <w:pPr>
        <w:spacing w:line="480" w:lineRule="auto"/>
      </w:pPr>
      <w:r w:rsidRPr="00E834F4">
        <w:t xml:space="preserve">Lost Writings. </w:t>
      </w:r>
    </w:p>
    <w:p w14:paraId="5E5E0567" w14:textId="77777777" w:rsidR="00E82F9B" w:rsidRPr="00E834F4" w:rsidRDefault="00E82F9B" w:rsidP="00E82F9B">
      <w:pPr>
        <w:spacing w:line="480" w:lineRule="auto"/>
        <w:jc w:val="center"/>
        <w:rPr>
          <w:b/>
        </w:rPr>
      </w:pPr>
      <w:r w:rsidRPr="00E834F4">
        <w:rPr>
          <w:b/>
        </w:rPr>
        <w:t>Chapter 23</w:t>
      </w:r>
    </w:p>
    <w:p w14:paraId="58022100" w14:textId="77777777" w:rsidR="00E82F9B" w:rsidRPr="00E834F4" w:rsidRDefault="00E82F9B" w:rsidP="00E82F9B">
      <w:pPr>
        <w:spacing w:line="480" w:lineRule="auto"/>
        <w:jc w:val="both"/>
      </w:pPr>
      <w:r w:rsidRPr="00E834F4">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14:paraId="64B8DC02" w14:textId="77777777" w:rsidR="00E82F9B" w:rsidRPr="00E834F4" w:rsidRDefault="00E82F9B" w:rsidP="00E82F9B">
      <w:pPr>
        <w:spacing w:line="480" w:lineRule="auto"/>
        <w:jc w:val="center"/>
        <w:rPr>
          <w:b/>
        </w:rPr>
      </w:pPr>
      <w:r w:rsidRPr="00E834F4">
        <w:rPr>
          <w:b/>
        </w:rPr>
        <w:t>Chapter 24</w:t>
      </w:r>
    </w:p>
    <w:p w14:paraId="22DD1EDB" w14:textId="77777777" w:rsidR="00E82F9B" w:rsidRPr="00E834F4" w:rsidRDefault="00E82F9B" w:rsidP="00E82F9B">
      <w:pPr>
        <w:spacing w:line="480" w:lineRule="auto"/>
        <w:jc w:val="both"/>
      </w:pPr>
      <w:r w:rsidRPr="00E834F4">
        <w:t xml:space="preserve">The Father Stephen’s Kingdom should be completed as a mystery is in Peter 24. The Father Stephen shall frustrate the signs is in Peter 24. </w:t>
      </w:r>
    </w:p>
    <w:p w14:paraId="17F58124" w14:textId="77777777" w:rsidR="00E82F9B" w:rsidRPr="00E834F4" w:rsidRDefault="00E82F9B" w:rsidP="00E82F9B">
      <w:pPr>
        <w:spacing w:line="480" w:lineRule="auto"/>
        <w:jc w:val="center"/>
        <w:rPr>
          <w:b/>
        </w:rPr>
      </w:pPr>
      <w:r w:rsidRPr="00E834F4">
        <w:rPr>
          <w:b/>
        </w:rPr>
        <w:t>Chapter 25</w:t>
      </w:r>
    </w:p>
    <w:p w14:paraId="406803CA" w14:textId="77777777" w:rsidR="00E82F9B" w:rsidRPr="00E834F4" w:rsidRDefault="00E82F9B" w:rsidP="00E82F9B">
      <w:pPr>
        <w:spacing w:line="480" w:lineRule="auto"/>
        <w:jc w:val="both"/>
      </w:pPr>
      <w:r w:rsidRPr="00E834F4">
        <w:t xml:space="preserve">The Father Stephen commands who kills or who revives is in Peter 25. The Father Stephen’s Servant is in Peter 25. The Father Stephen’s Power raises You up is in Peter 25. The Father Stephen of Peter does these things is in Peter 25. </w:t>
      </w:r>
    </w:p>
    <w:p w14:paraId="716641AF" w14:textId="77777777" w:rsidR="00E82F9B" w:rsidRPr="00E834F4" w:rsidRDefault="00E82F9B" w:rsidP="00E82F9B">
      <w:pPr>
        <w:spacing w:line="480" w:lineRule="auto"/>
        <w:jc w:val="center"/>
        <w:rPr>
          <w:b/>
        </w:rPr>
      </w:pPr>
      <w:r w:rsidRPr="00E834F4">
        <w:rPr>
          <w:b/>
        </w:rPr>
        <w:t>Chapter 26</w:t>
      </w:r>
    </w:p>
    <w:p w14:paraId="7AF2C697" w14:textId="77777777" w:rsidR="00E82F9B" w:rsidRPr="00E834F4" w:rsidRDefault="00E82F9B" w:rsidP="00E82F9B">
      <w:pPr>
        <w:spacing w:line="480" w:lineRule="auto"/>
        <w:jc w:val="both"/>
      </w:pPr>
      <w:r w:rsidRPr="00E834F4">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14:paraId="4EB97DF9" w14:textId="77777777" w:rsidR="00E82F9B" w:rsidRPr="00E834F4" w:rsidRDefault="00E82F9B" w:rsidP="00E82F9B">
      <w:pPr>
        <w:spacing w:line="480" w:lineRule="auto"/>
        <w:jc w:val="center"/>
        <w:rPr>
          <w:b/>
        </w:rPr>
      </w:pPr>
      <w:r w:rsidRPr="00E834F4">
        <w:rPr>
          <w:b/>
        </w:rPr>
        <w:t>Chapter 27</w:t>
      </w:r>
    </w:p>
    <w:p w14:paraId="3D22A1AF" w14:textId="77777777" w:rsidR="00E82F9B" w:rsidRPr="00E834F4" w:rsidRDefault="00E82F9B" w:rsidP="00E82F9B">
      <w:pPr>
        <w:spacing w:line="480" w:lineRule="auto"/>
        <w:jc w:val="both"/>
      </w:pPr>
      <w:r w:rsidRPr="00E834F4">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14:paraId="74A18373" w14:textId="77777777" w:rsidR="00E82F9B" w:rsidRPr="00E834F4" w:rsidRDefault="00E82F9B" w:rsidP="00E82F9B">
      <w:pPr>
        <w:spacing w:line="480" w:lineRule="auto"/>
        <w:jc w:val="center"/>
        <w:rPr>
          <w:b/>
        </w:rPr>
      </w:pPr>
      <w:r w:rsidRPr="00E834F4">
        <w:rPr>
          <w:b/>
        </w:rPr>
        <w:t>Chapter 28</w:t>
      </w:r>
    </w:p>
    <w:p w14:paraId="733CBA8D" w14:textId="77777777" w:rsidR="00E82F9B" w:rsidRPr="00E834F4" w:rsidRDefault="00E82F9B" w:rsidP="00E82F9B">
      <w:pPr>
        <w:spacing w:line="480" w:lineRule="auto"/>
        <w:jc w:val="both"/>
      </w:pPr>
      <w:r w:rsidRPr="00E834F4">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14:paraId="7BCDA316" w14:textId="77777777" w:rsidR="00E82F9B" w:rsidRPr="00E834F4" w:rsidRDefault="00E82F9B" w:rsidP="00E82F9B">
      <w:pPr>
        <w:spacing w:line="480" w:lineRule="auto"/>
        <w:jc w:val="center"/>
        <w:rPr>
          <w:b/>
        </w:rPr>
      </w:pPr>
      <w:r w:rsidRPr="00E834F4">
        <w:rPr>
          <w:b/>
        </w:rPr>
        <w:t>Chapter 29</w:t>
      </w:r>
    </w:p>
    <w:p w14:paraId="1AF68A8A" w14:textId="77777777" w:rsidR="00E82F9B" w:rsidRPr="00E834F4" w:rsidRDefault="00E82F9B" w:rsidP="00E82F9B">
      <w:pPr>
        <w:spacing w:line="480" w:lineRule="auto"/>
        <w:jc w:val="both"/>
      </w:pPr>
      <w:r w:rsidRPr="00E834F4">
        <w:t xml:space="preserve">The Father Stephen is the double gift for a living sacrifice to Him is in Peter 29. </w:t>
      </w:r>
    </w:p>
    <w:p w14:paraId="7F2D9A3C" w14:textId="77777777" w:rsidR="00E82F9B" w:rsidRPr="00E834F4" w:rsidRDefault="00E82F9B" w:rsidP="00E82F9B">
      <w:pPr>
        <w:spacing w:line="480" w:lineRule="auto"/>
        <w:jc w:val="center"/>
        <w:rPr>
          <w:b/>
        </w:rPr>
      </w:pPr>
      <w:r w:rsidRPr="00E834F4">
        <w:rPr>
          <w:b/>
        </w:rPr>
        <w:t>Chapter 30</w:t>
      </w:r>
    </w:p>
    <w:p w14:paraId="1382E24A" w14:textId="77777777" w:rsidR="00E82F9B" w:rsidRPr="00E834F4" w:rsidRDefault="00E82F9B" w:rsidP="00E82F9B">
      <w:pPr>
        <w:spacing w:line="480" w:lineRule="auto"/>
        <w:jc w:val="both"/>
      </w:pPr>
      <w:r w:rsidRPr="00E834F4">
        <w:t xml:space="preserve">The Father Stephen is praised by the poor being provided for is in Peter 30. </w:t>
      </w:r>
    </w:p>
    <w:p w14:paraId="1F2FF957" w14:textId="77777777" w:rsidR="00E82F9B" w:rsidRPr="00E834F4" w:rsidRDefault="00E82F9B" w:rsidP="00E82F9B">
      <w:pPr>
        <w:spacing w:line="480" w:lineRule="auto"/>
        <w:jc w:val="center"/>
        <w:rPr>
          <w:b/>
        </w:rPr>
      </w:pPr>
      <w:r w:rsidRPr="00E834F4">
        <w:rPr>
          <w:b/>
        </w:rPr>
        <w:t>Chapter 31</w:t>
      </w:r>
    </w:p>
    <w:p w14:paraId="0E7D4AE3" w14:textId="77777777" w:rsidR="00E82F9B" w:rsidRPr="00E834F4" w:rsidRDefault="00E82F9B" w:rsidP="00E82F9B">
      <w:pPr>
        <w:spacing w:line="480" w:lineRule="auto"/>
        <w:jc w:val="both"/>
      </w:pPr>
      <w:r w:rsidRPr="00E834F4">
        <w:t xml:space="preserve">The Father Stephen added them by His grace is in Peter 31. The Father Stephen’s Refuge of Authority is in Peter 31.  </w:t>
      </w:r>
    </w:p>
    <w:p w14:paraId="77AE967E" w14:textId="77777777" w:rsidR="00E82F9B" w:rsidRPr="00E834F4" w:rsidRDefault="00E82F9B" w:rsidP="00E82F9B">
      <w:pPr>
        <w:spacing w:line="480" w:lineRule="auto"/>
        <w:jc w:val="center"/>
        <w:rPr>
          <w:b/>
        </w:rPr>
      </w:pPr>
      <w:r w:rsidRPr="00E834F4">
        <w:rPr>
          <w:b/>
        </w:rPr>
        <w:t>Chapter 32</w:t>
      </w:r>
    </w:p>
    <w:p w14:paraId="7FD04A2B" w14:textId="77777777" w:rsidR="00E82F9B" w:rsidRPr="00E834F4" w:rsidRDefault="00E82F9B" w:rsidP="00E82F9B">
      <w:pPr>
        <w:spacing w:line="480" w:lineRule="auto"/>
        <w:jc w:val="both"/>
      </w:pPr>
      <w:r w:rsidRPr="00E834F4">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14:paraId="74BA5120" w14:textId="77777777" w:rsidR="00E82F9B" w:rsidRPr="00E834F4" w:rsidRDefault="00E82F9B" w:rsidP="00E82F9B">
      <w:pPr>
        <w:spacing w:line="480" w:lineRule="auto"/>
        <w:jc w:val="center"/>
        <w:rPr>
          <w:b/>
        </w:rPr>
      </w:pPr>
      <w:r w:rsidRPr="00E834F4">
        <w:rPr>
          <w:b/>
        </w:rPr>
        <w:t>Chapter 33</w:t>
      </w:r>
    </w:p>
    <w:p w14:paraId="2AC71C0E" w14:textId="77777777" w:rsidR="00E82F9B" w:rsidRPr="00E834F4" w:rsidRDefault="00E82F9B" w:rsidP="00E82F9B">
      <w:pPr>
        <w:spacing w:line="480" w:lineRule="auto"/>
        <w:jc w:val="both"/>
      </w:pPr>
      <w:r w:rsidRPr="00E834F4">
        <w:t xml:space="preserve">The Father Stephen in Rome causes rejoicing with the Brethren is in Peter 33. The Father Stephen is thanked &amp; in His holy name were added by grace is in Peter 33. </w:t>
      </w:r>
    </w:p>
    <w:p w14:paraId="338C206D" w14:textId="77777777" w:rsidR="00E82F9B" w:rsidRPr="00E834F4" w:rsidRDefault="00E82F9B" w:rsidP="00E82F9B">
      <w:pPr>
        <w:spacing w:line="480" w:lineRule="auto"/>
        <w:jc w:val="center"/>
        <w:rPr>
          <w:b/>
        </w:rPr>
      </w:pPr>
      <w:r w:rsidRPr="00E834F4">
        <w:rPr>
          <w:b/>
        </w:rPr>
        <w:t>Chapter 34</w:t>
      </w:r>
    </w:p>
    <w:p w14:paraId="21C4B92F" w14:textId="77777777" w:rsidR="00E82F9B" w:rsidRPr="00E834F4" w:rsidRDefault="00E82F9B" w:rsidP="00E82F9B">
      <w:pPr>
        <w:spacing w:line="480" w:lineRule="auto"/>
        <w:jc w:val="both"/>
      </w:pPr>
      <w:r w:rsidRPr="00E834F4">
        <w:t xml:space="preserve">The Father Stephen wishes You to serve Him in chastity &amp; purity is in Peter 34. </w:t>
      </w:r>
    </w:p>
    <w:p w14:paraId="130113C6" w14:textId="77777777" w:rsidR="00E82F9B" w:rsidRPr="00E834F4" w:rsidRDefault="00E82F9B" w:rsidP="00E82F9B">
      <w:pPr>
        <w:spacing w:line="480" w:lineRule="auto"/>
        <w:jc w:val="center"/>
        <w:rPr>
          <w:b/>
        </w:rPr>
      </w:pPr>
      <w:r w:rsidRPr="00E834F4">
        <w:rPr>
          <w:b/>
        </w:rPr>
        <w:t>Chapter 35</w:t>
      </w:r>
    </w:p>
    <w:p w14:paraId="2B604249" w14:textId="77777777" w:rsidR="00E82F9B" w:rsidRPr="00E834F4" w:rsidRDefault="00E82F9B" w:rsidP="00E82F9B">
      <w:pPr>
        <w:spacing w:line="480" w:lineRule="auto"/>
        <w:jc w:val="both"/>
      </w:pPr>
      <w:r w:rsidRPr="00E834F4">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14:paraId="26DBBC91" w14:textId="77777777" w:rsidR="00E82F9B" w:rsidRPr="00E834F4" w:rsidRDefault="00E82F9B" w:rsidP="00E82F9B">
      <w:pPr>
        <w:spacing w:line="480" w:lineRule="auto"/>
        <w:jc w:val="center"/>
        <w:rPr>
          <w:b/>
        </w:rPr>
      </w:pPr>
      <w:r w:rsidRPr="00E834F4">
        <w:rPr>
          <w:b/>
        </w:rPr>
        <w:t>Chapter 36</w:t>
      </w:r>
    </w:p>
    <w:p w14:paraId="56DDDC8B" w14:textId="77777777" w:rsidR="00E82F9B" w:rsidRPr="00E834F4" w:rsidRDefault="00E82F9B" w:rsidP="00E82F9B">
      <w:pPr>
        <w:spacing w:line="480" w:lineRule="auto"/>
        <w:jc w:val="both"/>
      </w:pPr>
      <w:r w:rsidRPr="00E834F4">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14:paraId="1862A07B" w14:textId="77777777" w:rsidR="00E82F9B" w:rsidRPr="00E834F4" w:rsidRDefault="00E82F9B" w:rsidP="00E82F9B">
      <w:pPr>
        <w:spacing w:line="480" w:lineRule="auto"/>
        <w:jc w:val="center"/>
        <w:rPr>
          <w:b/>
        </w:rPr>
      </w:pPr>
      <w:r w:rsidRPr="00E834F4">
        <w:rPr>
          <w:b/>
        </w:rPr>
        <w:t>Chapter 37</w:t>
      </w:r>
    </w:p>
    <w:p w14:paraId="1AB35C50" w14:textId="77777777" w:rsidR="00E82F9B" w:rsidRPr="00E834F4" w:rsidRDefault="00E82F9B" w:rsidP="00E82F9B">
      <w:pPr>
        <w:spacing w:line="480" w:lineRule="auto"/>
        <w:jc w:val="both"/>
      </w:pPr>
      <w:r w:rsidRPr="00E834F4">
        <w:t xml:space="preserve">The Father Stephen cannot be separated from the Nature of Man by His inseparable agape love is in Peter 37. </w:t>
      </w:r>
    </w:p>
    <w:p w14:paraId="6DE9236E" w14:textId="77777777" w:rsidR="00E82F9B" w:rsidRPr="00E834F4" w:rsidRDefault="00E82F9B" w:rsidP="00E82F9B">
      <w:pPr>
        <w:spacing w:line="480" w:lineRule="auto"/>
        <w:jc w:val="center"/>
        <w:rPr>
          <w:b/>
        </w:rPr>
      </w:pPr>
      <w:r w:rsidRPr="00E834F4">
        <w:rPr>
          <w:b/>
        </w:rPr>
        <w:t>Chapter 38</w:t>
      </w:r>
    </w:p>
    <w:p w14:paraId="24011FE9" w14:textId="77777777" w:rsidR="00E82F9B" w:rsidRPr="00E834F4" w:rsidRDefault="00E82F9B" w:rsidP="00E82F9B">
      <w:pPr>
        <w:spacing w:line="480" w:lineRule="auto"/>
        <w:jc w:val="both"/>
      </w:pPr>
      <w:r w:rsidRPr="00E834F4">
        <w:t xml:space="preserve">The Father Stephen knows this as a mystery of His Kingdom by the ugly that is beautiful &amp; the really messianic evil as good is in Peter 38. The Father Stephen’s Sound of His Word is the Christ is in Peter 38. </w:t>
      </w:r>
    </w:p>
    <w:p w14:paraId="5A31E551" w14:textId="77777777" w:rsidR="00E82F9B" w:rsidRPr="00E834F4" w:rsidRDefault="00E82F9B" w:rsidP="00E82F9B">
      <w:pPr>
        <w:spacing w:line="480" w:lineRule="auto"/>
        <w:jc w:val="center"/>
        <w:rPr>
          <w:b/>
        </w:rPr>
      </w:pPr>
      <w:r w:rsidRPr="00E834F4">
        <w:rPr>
          <w:b/>
        </w:rPr>
        <w:t>Chapter 39</w:t>
      </w:r>
    </w:p>
    <w:p w14:paraId="47372CB1" w14:textId="77777777" w:rsidR="00E82F9B" w:rsidRPr="00E834F4" w:rsidRDefault="00E82F9B" w:rsidP="00E82F9B">
      <w:pPr>
        <w:spacing w:line="480" w:lineRule="auto"/>
        <w:jc w:val="both"/>
      </w:pPr>
      <w:r w:rsidRPr="00E834F4">
        <w:t xml:space="preserve">The Father Stephen is praised, thanked, and glorified in Our confession that You alone are God &amp; no other is in Peter 39. </w:t>
      </w:r>
    </w:p>
    <w:p w14:paraId="2ABA5B18" w14:textId="77777777" w:rsidR="00E82F9B" w:rsidRPr="00E834F4" w:rsidRDefault="00E82F9B" w:rsidP="00E82F9B">
      <w:pPr>
        <w:spacing w:line="480" w:lineRule="auto"/>
        <w:jc w:val="center"/>
        <w:rPr>
          <w:b/>
        </w:rPr>
      </w:pPr>
      <w:r w:rsidRPr="00E834F4">
        <w:rPr>
          <w:b/>
        </w:rPr>
        <w:t>Chapter 40</w:t>
      </w:r>
    </w:p>
    <w:p w14:paraId="4A45648F" w14:textId="77777777" w:rsidR="00E82F9B" w:rsidRPr="00E834F4" w:rsidRDefault="00E82F9B" w:rsidP="00E82F9B">
      <w:pPr>
        <w:spacing w:line="480" w:lineRule="auto"/>
        <w:jc w:val="both"/>
      </w:pPr>
      <w:r w:rsidRPr="00E834F4">
        <w:t xml:space="preserve">The Father Stephen is given Our Spirit by the Amen is in Peter 40. The Father Stephen says let the dead bury their own dead is in Peter 40. </w:t>
      </w:r>
    </w:p>
    <w:p w14:paraId="632FAEAB" w14:textId="77777777" w:rsidR="00E82F9B" w:rsidRPr="00E834F4" w:rsidRDefault="00E82F9B" w:rsidP="00E82F9B">
      <w:pPr>
        <w:spacing w:line="480" w:lineRule="auto"/>
        <w:jc w:val="center"/>
        <w:rPr>
          <w:b/>
        </w:rPr>
      </w:pPr>
      <w:r w:rsidRPr="00E834F4">
        <w:rPr>
          <w:b/>
        </w:rPr>
        <w:t>Chapter 41</w:t>
      </w:r>
    </w:p>
    <w:p w14:paraId="374CC577" w14:textId="77777777" w:rsidR="00E82F9B" w:rsidRPr="00E834F4" w:rsidRDefault="00E82F9B" w:rsidP="00E82F9B">
      <w:pPr>
        <w:spacing w:line="480" w:lineRule="auto"/>
        <w:jc w:val="both"/>
      </w:pPr>
      <w:r w:rsidRPr="00E834F4">
        <w:t xml:space="preserve">The Father Stephen the Savior of Our Lord Jesus Christ &amp; with the Lord John the Holy Spirit is rejoiced, glorified and praised is in Peter 41. </w:t>
      </w:r>
    </w:p>
    <w:p w14:paraId="17403CED" w14:textId="77777777" w:rsidR="00E82F9B" w:rsidRPr="00E834F4" w:rsidRDefault="00E82F9B" w:rsidP="00E82F9B">
      <w:pPr>
        <w:spacing w:line="240" w:lineRule="auto"/>
        <w:jc w:val="center"/>
        <w:rPr>
          <w:b/>
        </w:rPr>
      </w:pPr>
      <w:r w:rsidRPr="00E834F4">
        <w:rPr>
          <w:b/>
        </w:rPr>
        <w:t>The Father Stephen’s Lordship in the Third Letter to the Corinthians (2</w:t>
      </w:r>
      <w:r w:rsidRPr="00E834F4">
        <w:rPr>
          <w:b/>
          <w:vertAlign w:val="superscript"/>
        </w:rPr>
        <w:t>nd</w:t>
      </w:r>
      <w:r w:rsidRPr="00E834F4">
        <w:rPr>
          <w:b/>
        </w:rPr>
        <w:t xml:space="preserve"> Cor. 2:3-4; 7:8) </w:t>
      </w:r>
    </w:p>
    <w:p w14:paraId="166E09A5" w14:textId="77777777" w:rsidR="00E82F9B" w:rsidRPr="00E834F4" w:rsidRDefault="00E82F9B" w:rsidP="00E82F9B">
      <w:pPr>
        <w:spacing w:line="480" w:lineRule="auto"/>
        <w:jc w:val="center"/>
        <w:rPr>
          <w:b/>
        </w:rPr>
      </w:pPr>
      <w:r w:rsidRPr="00E834F4">
        <w:rPr>
          <w:b/>
        </w:rPr>
        <w:t>Chapter 1: The Third Letter to the Corinthians the Lordly Severe Tears Law Book in the Kingdom of Heaven</w:t>
      </w:r>
    </w:p>
    <w:p w14:paraId="1674C59A" w14:textId="77777777" w:rsidR="00E82F9B" w:rsidRPr="00E834F4" w:rsidRDefault="00E82F9B" w:rsidP="00E82F9B">
      <w:pPr>
        <w:spacing w:line="480" w:lineRule="auto"/>
        <w:jc w:val="both"/>
      </w:pPr>
      <w:r w:rsidRPr="00E834F4">
        <w:t>The Father Stephen’s Greetings is in 3</w:t>
      </w:r>
      <w:r w:rsidRPr="00E834F4">
        <w:rPr>
          <w:vertAlign w:val="superscript"/>
        </w:rPr>
        <w:t>rd</w:t>
      </w:r>
      <w:r w:rsidRPr="00E834F4">
        <w:t xml:space="preserve"> Corinthians on page 158. The Father Stephen has shown mercy in Our flesh &amp; that He has saved You from the hand of the Lawless One is in 3</w:t>
      </w:r>
      <w:r w:rsidRPr="00E834F4">
        <w:rPr>
          <w:vertAlign w:val="superscript"/>
        </w:rPr>
        <w:t>rd</w:t>
      </w:r>
      <w:r w:rsidRPr="00E834F4">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E834F4">
        <w:rPr>
          <w:vertAlign w:val="superscript"/>
        </w:rPr>
        <w:t>rd</w:t>
      </w:r>
      <w:r w:rsidRPr="00E834F4">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E834F4">
        <w:rPr>
          <w:vertAlign w:val="superscript"/>
        </w:rPr>
        <w:t>rd</w:t>
      </w:r>
      <w:r w:rsidRPr="00E834F4">
        <w:t xml:space="preserve"> Corinthians on page 158. The Father Stephen is truly worshiped and the Unrighteous Ruler who wanted to take His place laid hands on His Ministers &amp; delivered them to the bondage of pleasure is in 3</w:t>
      </w:r>
      <w:r w:rsidRPr="00E834F4">
        <w:rPr>
          <w:vertAlign w:val="superscript"/>
        </w:rPr>
        <w:t>rd</w:t>
      </w:r>
      <w:r w:rsidRPr="00E834F4">
        <w:t xml:space="preserve"> Corinthians on page 158.  The Father Stephen the Almighty is righteous and did not abandon His own Creation by sending the Spirit of Fire into Mary to defeat the Evil One but would be convincingly shown as not being God is in 3</w:t>
      </w:r>
      <w:r w:rsidRPr="00E834F4">
        <w:rPr>
          <w:vertAlign w:val="superscript"/>
        </w:rPr>
        <w:t>rd</w:t>
      </w:r>
      <w:r w:rsidRPr="00E834F4">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E834F4">
        <w:rPr>
          <w:vertAlign w:val="superscript"/>
        </w:rPr>
        <w:t>rd</w:t>
      </w:r>
      <w:r w:rsidRPr="00E834F4">
        <w:t xml:space="preserve"> Corinthians on page 159. </w:t>
      </w:r>
    </w:p>
    <w:p w14:paraId="18CD6370" w14:textId="77777777" w:rsidR="00E82F9B" w:rsidRPr="00E834F4" w:rsidRDefault="00E82F9B" w:rsidP="00E82F9B">
      <w:pPr>
        <w:spacing w:line="240" w:lineRule="auto"/>
        <w:jc w:val="center"/>
        <w:rPr>
          <w:b/>
        </w:rPr>
      </w:pPr>
      <w:r w:rsidRPr="00E834F4">
        <w:rPr>
          <w:b/>
        </w:rPr>
        <w:t>The Father Stephen’s Lordship in the Correspondence between Paul &amp; Seneca</w:t>
      </w:r>
    </w:p>
    <w:p w14:paraId="1A6C85E6" w14:textId="77777777" w:rsidR="00E82F9B" w:rsidRPr="00E834F4" w:rsidRDefault="00E82F9B" w:rsidP="00E82F9B">
      <w:pPr>
        <w:spacing w:line="480" w:lineRule="auto"/>
        <w:jc w:val="center"/>
        <w:rPr>
          <w:b/>
        </w:rPr>
      </w:pPr>
      <w:r w:rsidRPr="00E834F4">
        <w:rPr>
          <w:b/>
        </w:rPr>
        <w:t>Chapter 1: The Correspondence between Paul &amp; Seneca the Lordly Little Philosophical Law Book in the Kingdom of Heaven</w:t>
      </w:r>
    </w:p>
    <w:p w14:paraId="50598399" w14:textId="77777777" w:rsidR="00E82F9B" w:rsidRPr="00E834F4" w:rsidRDefault="00E82F9B" w:rsidP="00E82F9B">
      <w:pPr>
        <w:spacing w:line="480" w:lineRule="auto"/>
        <w:jc w:val="both"/>
      </w:pPr>
      <w:r w:rsidRPr="00E834F4">
        <w:t xml:space="preserve">No occurrences. </w:t>
      </w:r>
    </w:p>
    <w:p w14:paraId="151A6385" w14:textId="77777777" w:rsidR="00E82F9B" w:rsidRPr="00E834F4" w:rsidRDefault="00E82F9B" w:rsidP="00E82F9B">
      <w:pPr>
        <w:spacing w:line="480" w:lineRule="auto"/>
        <w:jc w:val="center"/>
        <w:rPr>
          <w:b/>
        </w:rPr>
      </w:pPr>
      <w:r w:rsidRPr="00E834F4">
        <w:rPr>
          <w:b/>
        </w:rPr>
        <w:t>Chapter 2 through Chapter 13</w:t>
      </w:r>
    </w:p>
    <w:p w14:paraId="30689E1D" w14:textId="77777777" w:rsidR="00E82F9B" w:rsidRPr="00E834F4" w:rsidRDefault="00E82F9B" w:rsidP="00E82F9B">
      <w:pPr>
        <w:spacing w:line="480" w:lineRule="auto"/>
        <w:jc w:val="both"/>
      </w:pPr>
      <w:r w:rsidRPr="00E834F4">
        <w:t xml:space="preserve">No occurrences. </w:t>
      </w:r>
    </w:p>
    <w:p w14:paraId="38868C3D" w14:textId="77777777" w:rsidR="00E82F9B" w:rsidRPr="00E834F4" w:rsidRDefault="00E82F9B" w:rsidP="00E82F9B">
      <w:pPr>
        <w:spacing w:line="480" w:lineRule="auto"/>
        <w:jc w:val="center"/>
        <w:rPr>
          <w:b/>
        </w:rPr>
      </w:pPr>
      <w:r w:rsidRPr="00E834F4">
        <w:rPr>
          <w:b/>
        </w:rPr>
        <w:t>Chapter 14</w:t>
      </w:r>
    </w:p>
    <w:p w14:paraId="1CBEC180" w14:textId="77777777" w:rsidR="00E82F9B" w:rsidRPr="00E834F4" w:rsidRDefault="00E82F9B" w:rsidP="00E82F9B">
      <w:pPr>
        <w:spacing w:line="480" w:lineRule="auto"/>
        <w:jc w:val="both"/>
      </w:pPr>
      <w:r w:rsidRPr="00E834F4">
        <w:t xml:space="preserve">The Father Stephen has reflected too few about His Godhead &amp; His Word has created the New Man of Incorruption is in Correspondence 14. </w:t>
      </w:r>
    </w:p>
    <w:p w14:paraId="5D120DF6" w14:textId="77777777" w:rsidR="00E82F9B" w:rsidRPr="00E834F4" w:rsidRDefault="00E82F9B" w:rsidP="00E82F9B">
      <w:pPr>
        <w:spacing w:line="240" w:lineRule="auto"/>
        <w:jc w:val="center"/>
        <w:rPr>
          <w:b/>
        </w:rPr>
      </w:pPr>
      <w:r w:rsidRPr="00E834F4">
        <w:rPr>
          <w:b/>
        </w:rPr>
        <w:t>The Father Stephen’s Lordship in Paul’s Letter to the Laodiceans</w:t>
      </w:r>
    </w:p>
    <w:p w14:paraId="18AE74A1" w14:textId="77777777" w:rsidR="00E82F9B" w:rsidRPr="00E834F4" w:rsidRDefault="00E82F9B" w:rsidP="00E82F9B">
      <w:pPr>
        <w:spacing w:line="480" w:lineRule="auto"/>
        <w:jc w:val="center"/>
        <w:rPr>
          <w:b/>
        </w:rPr>
      </w:pPr>
      <w:r w:rsidRPr="00E834F4">
        <w:rPr>
          <w:b/>
        </w:rPr>
        <w:t>Chapter 1: The Book of Paul’s Letter to the Laodiceans the Lordly Little Clumsy Forgery Law Book in the Kingdom of Heaven</w:t>
      </w:r>
    </w:p>
    <w:p w14:paraId="77BD0B4B" w14:textId="77777777" w:rsidR="00E82F9B" w:rsidRPr="00E834F4" w:rsidRDefault="00E82F9B" w:rsidP="00E82F9B">
      <w:pPr>
        <w:spacing w:line="480" w:lineRule="auto"/>
        <w:jc w:val="both"/>
        <w:rPr>
          <w:b/>
        </w:rPr>
      </w:pPr>
      <w:r w:rsidRPr="00E834F4">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E834F4">
        <w:rPr>
          <w:b/>
        </w:rPr>
        <w:t xml:space="preserve"> </w:t>
      </w:r>
    </w:p>
    <w:p w14:paraId="2A672F0A" w14:textId="77777777" w:rsidR="00E82F9B" w:rsidRPr="00E834F4" w:rsidRDefault="00E82F9B" w:rsidP="00E82F9B">
      <w:pPr>
        <w:spacing w:line="240" w:lineRule="auto"/>
        <w:jc w:val="center"/>
        <w:rPr>
          <w:b/>
        </w:rPr>
      </w:pPr>
      <w:r w:rsidRPr="00E834F4">
        <w:rPr>
          <w:b/>
        </w:rPr>
        <w:t>The Father Stephen’s Lordship in the Letter of 1</w:t>
      </w:r>
      <w:r w:rsidRPr="00E834F4">
        <w:rPr>
          <w:b/>
          <w:vertAlign w:val="superscript"/>
        </w:rPr>
        <w:t>st</w:t>
      </w:r>
      <w:r w:rsidRPr="00E834F4">
        <w:rPr>
          <w:b/>
        </w:rPr>
        <w:t xml:space="preserve"> Clement</w:t>
      </w:r>
    </w:p>
    <w:p w14:paraId="53845099" w14:textId="77777777" w:rsidR="00E82F9B" w:rsidRPr="00E834F4" w:rsidRDefault="00E82F9B" w:rsidP="00E82F9B">
      <w:pPr>
        <w:spacing w:line="480" w:lineRule="auto"/>
        <w:jc w:val="center"/>
        <w:rPr>
          <w:b/>
        </w:rPr>
      </w:pPr>
      <w:r w:rsidRPr="00E834F4">
        <w:rPr>
          <w:b/>
        </w:rPr>
        <w:t>Chapter 1: The Letter of 1</w:t>
      </w:r>
      <w:r w:rsidRPr="00E834F4">
        <w:rPr>
          <w:b/>
          <w:vertAlign w:val="superscript"/>
        </w:rPr>
        <w:t>st</w:t>
      </w:r>
      <w:r w:rsidRPr="00E834F4">
        <w:rPr>
          <w:b/>
        </w:rPr>
        <w:t xml:space="preserve"> Clement the Lordly Mild-Merciful Law Book in the Kingdom of Heaven</w:t>
      </w:r>
    </w:p>
    <w:p w14:paraId="1614DFBE" w14:textId="77777777" w:rsidR="00E82F9B" w:rsidRPr="00E834F4" w:rsidRDefault="00E82F9B" w:rsidP="00E82F9B">
      <w:pPr>
        <w:spacing w:line="480" w:lineRule="auto"/>
        <w:jc w:val="both"/>
      </w:pPr>
      <w:r w:rsidRPr="00E834F4">
        <w:t>The Father Stephen knows that vile &amp; profane faction that is alien and foreign to His Chosen People is in 1</w:t>
      </w:r>
      <w:r w:rsidRPr="00E834F4">
        <w:rPr>
          <w:vertAlign w:val="superscript"/>
        </w:rPr>
        <w:t>st</w:t>
      </w:r>
      <w:r w:rsidRPr="00E834F4">
        <w:t xml:space="preserve"> Clement 1:1. The Father Stephen commands to do impartially &amp; walk according to His ordinances by submitting to Your Leaders &amp; giving honor to the Elders is in 1</w:t>
      </w:r>
      <w:r w:rsidRPr="00E834F4">
        <w:rPr>
          <w:vertAlign w:val="superscript"/>
        </w:rPr>
        <w:t>st</w:t>
      </w:r>
      <w:r w:rsidRPr="00E834F4">
        <w:t xml:space="preserve"> Clement 1:2. </w:t>
      </w:r>
    </w:p>
    <w:p w14:paraId="39D82D8D" w14:textId="77777777" w:rsidR="00E82F9B" w:rsidRPr="00E834F4" w:rsidRDefault="00E82F9B" w:rsidP="00E82F9B">
      <w:pPr>
        <w:spacing w:line="480" w:lineRule="auto"/>
        <w:jc w:val="center"/>
        <w:rPr>
          <w:b/>
        </w:rPr>
      </w:pPr>
      <w:r w:rsidRPr="00E834F4">
        <w:rPr>
          <w:b/>
        </w:rPr>
        <w:t>Chapter 2</w:t>
      </w:r>
    </w:p>
    <w:p w14:paraId="35585689" w14:textId="77777777" w:rsidR="00E82F9B" w:rsidRPr="00E834F4" w:rsidRDefault="00E82F9B" w:rsidP="00E82F9B">
      <w:pPr>
        <w:spacing w:line="480" w:lineRule="auto"/>
        <w:jc w:val="both"/>
      </w:pPr>
      <w:r w:rsidRPr="00E834F4">
        <w:t>The Father Stephen the All-Powerful One is in 1</w:t>
      </w:r>
      <w:r w:rsidRPr="00E834F4">
        <w:rPr>
          <w:vertAlign w:val="superscript"/>
        </w:rPr>
        <w:t>st</w:t>
      </w:r>
      <w:r w:rsidRPr="00E834F4">
        <w:t xml:space="preserve"> Clement 2:3. The Father Stephen’s Commandments &amp; Righteous Demands is inscribed on Your hearts is in 1</w:t>
      </w:r>
      <w:r w:rsidRPr="00E834F4">
        <w:rPr>
          <w:vertAlign w:val="superscript"/>
        </w:rPr>
        <w:t>st</w:t>
      </w:r>
      <w:r w:rsidRPr="00E834F4">
        <w:t xml:space="preserve"> Clement 2:8. </w:t>
      </w:r>
    </w:p>
    <w:p w14:paraId="18FC9738" w14:textId="77777777" w:rsidR="00E82F9B" w:rsidRPr="00E834F4" w:rsidRDefault="00E82F9B" w:rsidP="00E82F9B">
      <w:pPr>
        <w:spacing w:line="480" w:lineRule="auto"/>
        <w:jc w:val="center"/>
        <w:rPr>
          <w:b/>
        </w:rPr>
      </w:pPr>
      <w:r w:rsidRPr="00E834F4">
        <w:rPr>
          <w:b/>
        </w:rPr>
        <w:t>Chapter 3</w:t>
      </w:r>
    </w:p>
    <w:p w14:paraId="2D4203D4" w14:textId="77777777" w:rsidR="00E82F9B" w:rsidRPr="00E834F4" w:rsidRDefault="00E82F9B" w:rsidP="00E82F9B">
      <w:pPr>
        <w:spacing w:line="480" w:lineRule="auto"/>
        <w:jc w:val="both"/>
      </w:pPr>
      <w:r w:rsidRPr="00E834F4">
        <w:t>The Father Stephen knows they have abandoned the reverential awe and have grown dim-sighted in faith, failing to do His ordinances and not living in appropriateness is in 1</w:t>
      </w:r>
      <w:r w:rsidRPr="00E834F4">
        <w:rPr>
          <w:vertAlign w:val="superscript"/>
        </w:rPr>
        <w:t>st</w:t>
      </w:r>
      <w:r w:rsidRPr="00E834F4">
        <w:t xml:space="preserve"> Clement 3:4. </w:t>
      </w:r>
    </w:p>
    <w:p w14:paraId="5899B69A" w14:textId="77777777" w:rsidR="00E82F9B" w:rsidRPr="00E834F4" w:rsidRDefault="00E82F9B" w:rsidP="00E82F9B">
      <w:pPr>
        <w:spacing w:line="480" w:lineRule="auto"/>
        <w:jc w:val="center"/>
        <w:rPr>
          <w:b/>
        </w:rPr>
      </w:pPr>
      <w:r w:rsidRPr="00E834F4">
        <w:rPr>
          <w:b/>
        </w:rPr>
        <w:t>Chapter 4</w:t>
      </w:r>
    </w:p>
    <w:p w14:paraId="1BFF22F1" w14:textId="77777777" w:rsidR="00E82F9B" w:rsidRPr="00E834F4" w:rsidRDefault="00E82F9B" w:rsidP="00E82F9B">
      <w:pPr>
        <w:spacing w:line="480" w:lineRule="auto"/>
        <w:jc w:val="both"/>
      </w:pPr>
      <w:r w:rsidRPr="00E834F4">
        <w:t>The Father Stephen respected Abel’s offering &amp; disregarded Cain’s &amp; Cain became downcast with fury is in 1</w:t>
      </w:r>
      <w:r w:rsidRPr="00E834F4">
        <w:rPr>
          <w:vertAlign w:val="superscript"/>
        </w:rPr>
        <w:t>st</w:t>
      </w:r>
      <w:r w:rsidRPr="00E834F4">
        <w:t xml:space="preserve"> Clement 4:1-4. The Father Stephen’s Servant Moses was attacked by their evil faction is in 1</w:t>
      </w:r>
      <w:r w:rsidRPr="00E834F4">
        <w:rPr>
          <w:vertAlign w:val="superscript"/>
        </w:rPr>
        <w:t>st</w:t>
      </w:r>
      <w:r w:rsidRPr="00E834F4">
        <w:t xml:space="preserve"> Clement 4:12. </w:t>
      </w:r>
    </w:p>
    <w:p w14:paraId="25EC27BB" w14:textId="77777777" w:rsidR="00E82F9B" w:rsidRPr="00E834F4" w:rsidRDefault="00E82F9B" w:rsidP="00E82F9B">
      <w:pPr>
        <w:spacing w:line="480" w:lineRule="auto"/>
        <w:jc w:val="center"/>
        <w:rPr>
          <w:b/>
        </w:rPr>
      </w:pPr>
      <w:r w:rsidRPr="00E834F4">
        <w:rPr>
          <w:b/>
        </w:rPr>
        <w:t>Chapter 5 through Chapter 6</w:t>
      </w:r>
    </w:p>
    <w:p w14:paraId="6FBD02E7" w14:textId="77777777" w:rsidR="00E82F9B" w:rsidRPr="00E834F4" w:rsidRDefault="00E82F9B" w:rsidP="00E82F9B">
      <w:pPr>
        <w:spacing w:line="480" w:lineRule="auto"/>
        <w:jc w:val="both"/>
      </w:pPr>
      <w:r w:rsidRPr="00E834F4">
        <w:t xml:space="preserve">No occurrences. </w:t>
      </w:r>
    </w:p>
    <w:p w14:paraId="41254D2E" w14:textId="77777777" w:rsidR="00E82F9B" w:rsidRPr="00E834F4" w:rsidRDefault="00E82F9B" w:rsidP="00E82F9B">
      <w:pPr>
        <w:spacing w:line="480" w:lineRule="auto"/>
        <w:jc w:val="center"/>
        <w:rPr>
          <w:b/>
        </w:rPr>
      </w:pPr>
      <w:r w:rsidRPr="00E834F4">
        <w:rPr>
          <w:b/>
        </w:rPr>
        <w:t>Chapter 7</w:t>
      </w:r>
    </w:p>
    <w:p w14:paraId="4F0EC1E4" w14:textId="77777777" w:rsidR="00E82F9B" w:rsidRPr="00E834F4" w:rsidRDefault="00E82F9B" w:rsidP="00E82F9B">
      <w:pPr>
        <w:spacing w:line="480" w:lineRule="auto"/>
        <w:jc w:val="both"/>
      </w:pPr>
      <w:r w:rsidRPr="00E834F4">
        <w:t>The Father Stephen’s Blood of His Son Jesus Christ is precious to Him &amp; those who repented of their sins appeased Him by their fervent pleas to receive salvation even though they were estranged from Him is in 1</w:t>
      </w:r>
      <w:r w:rsidRPr="00E834F4">
        <w:rPr>
          <w:vertAlign w:val="superscript"/>
        </w:rPr>
        <w:t>st</w:t>
      </w:r>
      <w:r w:rsidRPr="00E834F4">
        <w:t xml:space="preserve"> Clement 7:4, 7. </w:t>
      </w:r>
    </w:p>
    <w:p w14:paraId="04311C0D" w14:textId="77777777" w:rsidR="00E82F9B" w:rsidRPr="00E834F4" w:rsidRDefault="00E82F9B" w:rsidP="00E82F9B">
      <w:pPr>
        <w:spacing w:line="480" w:lineRule="auto"/>
        <w:jc w:val="center"/>
        <w:rPr>
          <w:b/>
        </w:rPr>
      </w:pPr>
      <w:r w:rsidRPr="00E834F4">
        <w:rPr>
          <w:b/>
        </w:rPr>
        <w:t>Chapter 8</w:t>
      </w:r>
    </w:p>
    <w:p w14:paraId="6B0DD87D" w14:textId="77777777" w:rsidR="00E82F9B" w:rsidRPr="00E834F4" w:rsidRDefault="00E82F9B" w:rsidP="00E82F9B">
      <w:pPr>
        <w:spacing w:line="480" w:lineRule="auto"/>
        <w:jc w:val="both"/>
      </w:pPr>
      <w:r w:rsidRPr="00E834F4">
        <w:t>The Father Stephen’s Gift was administered through Holy Spirit about repentance is in 1</w:t>
      </w:r>
      <w:r w:rsidRPr="00E834F4">
        <w:rPr>
          <w:vertAlign w:val="superscript"/>
        </w:rPr>
        <w:t>st</w:t>
      </w:r>
      <w:r w:rsidRPr="00E834F4">
        <w:t xml:space="preserve"> Clement 8:1. The Father Stephen does not want the Sinner to die but to repent is in 1</w:t>
      </w:r>
      <w:r w:rsidRPr="00E834F4">
        <w:rPr>
          <w:vertAlign w:val="superscript"/>
        </w:rPr>
        <w:t>st</w:t>
      </w:r>
      <w:r w:rsidRPr="00E834F4">
        <w:t xml:space="preserve"> Clement 8:2. The Father Stephen that is called Father will then listen to them as a holy people is in 1</w:t>
      </w:r>
      <w:r w:rsidRPr="00E834F4">
        <w:rPr>
          <w:vertAlign w:val="superscript"/>
        </w:rPr>
        <w:t>st</w:t>
      </w:r>
      <w:r w:rsidRPr="00E834F4">
        <w:t xml:space="preserve"> Clement 8:3. The Father Stephen has spoken &amp; will make all Your sins as white as snow or as white as wool is in 1</w:t>
      </w:r>
      <w:r w:rsidRPr="00E834F4">
        <w:rPr>
          <w:vertAlign w:val="superscript"/>
        </w:rPr>
        <w:t>st</w:t>
      </w:r>
      <w:r w:rsidRPr="00E834F4">
        <w:t xml:space="preserve"> Clement 8:4. </w:t>
      </w:r>
    </w:p>
    <w:p w14:paraId="0D373557" w14:textId="77777777" w:rsidR="00E82F9B" w:rsidRPr="00E834F4" w:rsidRDefault="00E82F9B" w:rsidP="00E82F9B">
      <w:pPr>
        <w:spacing w:line="480" w:lineRule="auto"/>
        <w:jc w:val="center"/>
        <w:rPr>
          <w:b/>
        </w:rPr>
      </w:pPr>
      <w:r w:rsidRPr="00E834F4">
        <w:rPr>
          <w:b/>
        </w:rPr>
        <w:t>Chapter 9</w:t>
      </w:r>
    </w:p>
    <w:p w14:paraId="1A05FCE3" w14:textId="77777777" w:rsidR="00E82F9B" w:rsidRPr="00E834F4" w:rsidRDefault="00E82F9B" w:rsidP="00E82F9B">
      <w:pPr>
        <w:spacing w:line="480" w:lineRule="auto"/>
        <w:jc w:val="both"/>
      </w:pPr>
      <w:r w:rsidRPr="00E834F4">
        <w:t>No occurrences.</w:t>
      </w:r>
    </w:p>
    <w:p w14:paraId="72C33F5E" w14:textId="77777777" w:rsidR="00E82F9B" w:rsidRPr="00E834F4" w:rsidRDefault="00E82F9B" w:rsidP="00E82F9B">
      <w:pPr>
        <w:spacing w:line="480" w:lineRule="auto"/>
        <w:jc w:val="center"/>
        <w:rPr>
          <w:b/>
        </w:rPr>
      </w:pPr>
      <w:r w:rsidRPr="00E834F4">
        <w:rPr>
          <w:b/>
        </w:rPr>
        <w:t>Chapter 10</w:t>
      </w:r>
    </w:p>
    <w:p w14:paraId="4762EE1D" w14:textId="77777777" w:rsidR="00E82F9B" w:rsidRPr="00E834F4" w:rsidRDefault="00E82F9B" w:rsidP="00E82F9B">
      <w:pPr>
        <w:spacing w:line="480" w:lineRule="auto"/>
        <w:jc w:val="both"/>
      </w:pPr>
      <w:r w:rsidRPr="00E834F4">
        <w:t>The Father Stephen’s Friend is Abraham because He became obedient to His Word is in 1</w:t>
      </w:r>
      <w:r w:rsidRPr="00E834F4">
        <w:rPr>
          <w:vertAlign w:val="superscript"/>
        </w:rPr>
        <w:t>st</w:t>
      </w:r>
      <w:r w:rsidRPr="00E834F4">
        <w:t xml:space="preserve"> Clement 10:1. The Father Stephen gave Him His promises &amp; commanded Him &amp; He obeyed without question or doubt is in 1</w:t>
      </w:r>
      <w:r w:rsidRPr="00E834F4">
        <w:rPr>
          <w:vertAlign w:val="superscript"/>
        </w:rPr>
        <w:t>st</w:t>
      </w:r>
      <w:r w:rsidRPr="00E834F4">
        <w:t xml:space="preserve"> Clement 10:2-4, 6-7. </w:t>
      </w:r>
    </w:p>
    <w:p w14:paraId="395596D7" w14:textId="77777777" w:rsidR="00E82F9B" w:rsidRPr="00E834F4" w:rsidRDefault="00E82F9B" w:rsidP="00E82F9B">
      <w:pPr>
        <w:spacing w:line="480" w:lineRule="auto"/>
        <w:jc w:val="center"/>
        <w:rPr>
          <w:b/>
        </w:rPr>
      </w:pPr>
      <w:r w:rsidRPr="00E834F4">
        <w:rPr>
          <w:b/>
        </w:rPr>
        <w:t>Chapter 11</w:t>
      </w:r>
    </w:p>
    <w:p w14:paraId="23889AD0" w14:textId="77777777" w:rsidR="00E82F9B" w:rsidRPr="00E834F4" w:rsidRDefault="00E82F9B" w:rsidP="00E82F9B">
      <w:pPr>
        <w:spacing w:line="480" w:lineRule="auto"/>
        <w:jc w:val="both"/>
      </w:pPr>
      <w:r w:rsidRPr="00E834F4">
        <w:t>The Father Stephen knows those who has two minds &amp; who doubts His authority will enter into His judgment &amp; become a visible sign is in 1</w:t>
      </w:r>
      <w:r w:rsidRPr="00E834F4">
        <w:rPr>
          <w:vertAlign w:val="superscript"/>
        </w:rPr>
        <w:t>st</w:t>
      </w:r>
      <w:r w:rsidRPr="00E834F4">
        <w:t xml:space="preserve"> Clement 11:2. </w:t>
      </w:r>
    </w:p>
    <w:p w14:paraId="4AA7D5D5" w14:textId="77777777" w:rsidR="00E82F9B" w:rsidRPr="00E834F4" w:rsidRDefault="00E82F9B" w:rsidP="00E82F9B">
      <w:pPr>
        <w:spacing w:line="480" w:lineRule="auto"/>
        <w:jc w:val="center"/>
        <w:rPr>
          <w:b/>
        </w:rPr>
      </w:pPr>
      <w:r w:rsidRPr="00E834F4">
        <w:rPr>
          <w:b/>
        </w:rPr>
        <w:t>Chapter 12</w:t>
      </w:r>
    </w:p>
    <w:p w14:paraId="23C33608" w14:textId="77777777" w:rsidR="00E82F9B" w:rsidRPr="00E834F4" w:rsidRDefault="00E82F9B" w:rsidP="00E82F9B">
      <w:pPr>
        <w:spacing w:line="480" w:lineRule="auto"/>
        <w:jc w:val="both"/>
      </w:pPr>
      <w:r w:rsidRPr="00E834F4">
        <w:t>The Father Stephen handles this land over You &amp; that redemption is through His blood to all those who believe &amp; hope in Him is in 1</w:t>
      </w:r>
      <w:r w:rsidRPr="00E834F4">
        <w:rPr>
          <w:vertAlign w:val="superscript"/>
        </w:rPr>
        <w:t>st</w:t>
      </w:r>
      <w:r w:rsidRPr="00E834F4">
        <w:t xml:space="preserve"> Clement 12:5, 7. </w:t>
      </w:r>
    </w:p>
    <w:p w14:paraId="12FC88BB" w14:textId="77777777" w:rsidR="00E82F9B" w:rsidRPr="00E834F4" w:rsidRDefault="00E82F9B" w:rsidP="00E82F9B">
      <w:pPr>
        <w:spacing w:line="480" w:lineRule="auto"/>
        <w:jc w:val="center"/>
        <w:rPr>
          <w:b/>
        </w:rPr>
      </w:pPr>
      <w:r w:rsidRPr="00E834F4">
        <w:rPr>
          <w:b/>
        </w:rPr>
        <w:t>Chapter 13</w:t>
      </w:r>
    </w:p>
    <w:p w14:paraId="7D162DC5" w14:textId="77777777" w:rsidR="00E82F9B" w:rsidRPr="00E834F4" w:rsidRDefault="00E82F9B" w:rsidP="00E82F9B">
      <w:pPr>
        <w:spacing w:line="480" w:lineRule="auto"/>
        <w:jc w:val="both"/>
      </w:pPr>
      <w:r w:rsidRPr="00E834F4">
        <w:t>The Father Stephen should be boasted about only in gentleness &amp; patience and not in wisdom, strength or wealth is in 1</w:t>
      </w:r>
      <w:r w:rsidRPr="00E834F4">
        <w:rPr>
          <w:vertAlign w:val="superscript"/>
        </w:rPr>
        <w:t>st</w:t>
      </w:r>
      <w:r w:rsidRPr="00E834F4">
        <w:t xml:space="preserve"> Clement 13:1. </w:t>
      </w:r>
    </w:p>
    <w:p w14:paraId="56E6D57A" w14:textId="77777777" w:rsidR="00E82F9B" w:rsidRPr="00E834F4" w:rsidRDefault="00E82F9B" w:rsidP="00E82F9B">
      <w:pPr>
        <w:spacing w:line="480" w:lineRule="auto"/>
        <w:jc w:val="center"/>
        <w:rPr>
          <w:b/>
        </w:rPr>
      </w:pPr>
      <w:r w:rsidRPr="00E834F4">
        <w:rPr>
          <w:b/>
        </w:rPr>
        <w:t>Chapter 14</w:t>
      </w:r>
    </w:p>
    <w:p w14:paraId="70988D59" w14:textId="77777777" w:rsidR="00E82F9B" w:rsidRPr="00E834F4" w:rsidRDefault="00E82F9B" w:rsidP="00E82F9B">
      <w:pPr>
        <w:spacing w:line="480" w:lineRule="auto"/>
        <w:jc w:val="both"/>
      </w:pPr>
      <w:r w:rsidRPr="00E834F4">
        <w:t>The Father Stephen that is totally 100% obeyed is right and holy and those who do not obey have a foul jealousy with arrogance and disorderliness is in 1</w:t>
      </w:r>
      <w:r w:rsidRPr="00E834F4">
        <w:rPr>
          <w:vertAlign w:val="superscript"/>
        </w:rPr>
        <w:t>st</w:t>
      </w:r>
      <w:r w:rsidRPr="00E834F4">
        <w:t xml:space="preserve"> Clement 14:1. </w:t>
      </w:r>
    </w:p>
    <w:p w14:paraId="27737BFB" w14:textId="77777777" w:rsidR="00E82F9B" w:rsidRPr="00E834F4" w:rsidRDefault="00E82F9B" w:rsidP="00E82F9B">
      <w:pPr>
        <w:spacing w:line="480" w:lineRule="auto"/>
        <w:jc w:val="center"/>
        <w:rPr>
          <w:b/>
        </w:rPr>
      </w:pPr>
      <w:r w:rsidRPr="00E834F4">
        <w:rPr>
          <w:b/>
        </w:rPr>
        <w:t>Chapter 15 through Chapter 18</w:t>
      </w:r>
    </w:p>
    <w:p w14:paraId="14680E59" w14:textId="77777777" w:rsidR="00E82F9B" w:rsidRPr="00E834F4" w:rsidRDefault="00E82F9B" w:rsidP="00E82F9B">
      <w:pPr>
        <w:spacing w:line="480" w:lineRule="auto"/>
        <w:jc w:val="both"/>
      </w:pPr>
      <w:r w:rsidRPr="00E834F4">
        <w:t>Lost Writings.</w:t>
      </w:r>
    </w:p>
    <w:p w14:paraId="76FB2EB7" w14:textId="77777777" w:rsidR="00E82F9B" w:rsidRPr="00E834F4" w:rsidRDefault="00E82F9B" w:rsidP="00E82F9B">
      <w:pPr>
        <w:spacing w:line="480" w:lineRule="auto"/>
        <w:jc w:val="center"/>
        <w:rPr>
          <w:b/>
        </w:rPr>
      </w:pPr>
      <w:r w:rsidRPr="00E834F4">
        <w:rPr>
          <w:b/>
        </w:rPr>
        <w:t>Chapter 19</w:t>
      </w:r>
    </w:p>
    <w:p w14:paraId="1D3C2023" w14:textId="77777777" w:rsidR="00E82F9B" w:rsidRPr="00E834F4" w:rsidRDefault="00E82F9B" w:rsidP="00E82F9B">
      <w:pPr>
        <w:spacing w:line="480" w:lineRule="auto"/>
        <w:jc w:val="both"/>
      </w:pPr>
      <w:r w:rsidRPr="00E834F4">
        <w:t>The Father Stephen’s Word is received by the reverential awe &amp; truth is in 1</w:t>
      </w:r>
      <w:r w:rsidRPr="00E834F4">
        <w:rPr>
          <w:vertAlign w:val="superscript"/>
        </w:rPr>
        <w:t>st</w:t>
      </w:r>
      <w:r w:rsidRPr="00E834F4">
        <w:t xml:space="preserve"> Clement 19:1. </w:t>
      </w:r>
    </w:p>
    <w:p w14:paraId="26A9A9B8" w14:textId="77777777" w:rsidR="00E82F9B" w:rsidRPr="00E834F4" w:rsidRDefault="00E82F9B" w:rsidP="00E82F9B">
      <w:pPr>
        <w:spacing w:line="480" w:lineRule="auto"/>
        <w:jc w:val="center"/>
        <w:rPr>
          <w:b/>
        </w:rPr>
      </w:pPr>
      <w:r w:rsidRPr="00E834F4">
        <w:rPr>
          <w:b/>
        </w:rPr>
        <w:t>Chapter 20</w:t>
      </w:r>
    </w:p>
    <w:p w14:paraId="55E0CADD" w14:textId="77777777" w:rsidR="00E82F9B" w:rsidRPr="00E834F4" w:rsidRDefault="00E82F9B" w:rsidP="00E82F9B">
      <w:pPr>
        <w:spacing w:line="480" w:lineRule="auto"/>
        <w:jc w:val="both"/>
      </w:pPr>
      <w:r w:rsidRPr="00E834F4">
        <w:t>The Father Stephen the Creator &amp; Master of all appointed of all things in harmony &amp; peace who flee to His compassion is in 1</w:t>
      </w:r>
      <w:r w:rsidRPr="00E834F4">
        <w:rPr>
          <w:vertAlign w:val="superscript"/>
        </w:rPr>
        <w:t>st</w:t>
      </w:r>
      <w:r w:rsidRPr="00E834F4">
        <w:t xml:space="preserve"> Clement 20:11. </w:t>
      </w:r>
    </w:p>
    <w:p w14:paraId="2BD36404" w14:textId="77777777" w:rsidR="00E82F9B" w:rsidRPr="00E834F4" w:rsidRDefault="00E82F9B" w:rsidP="00E82F9B">
      <w:pPr>
        <w:spacing w:line="480" w:lineRule="auto"/>
        <w:jc w:val="center"/>
        <w:rPr>
          <w:b/>
        </w:rPr>
      </w:pPr>
      <w:r w:rsidRPr="00E834F4">
        <w:rPr>
          <w:b/>
        </w:rPr>
        <w:t>Chapter 21</w:t>
      </w:r>
    </w:p>
    <w:p w14:paraId="67B0BE39" w14:textId="77777777" w:rsidR="00E82F9B" w:rsidRPr="00E834F4" w:rsidRDefault="00E82F9B" w:rsidP="00E82F9B">
      <w:pPr>
        <w:spacing w:line="480" w:lineRule="auto"/>
        <w:jc w:val="both"/>
      </w:pPr>
      <w:r w:rsidRPr="00E834F4">
        <w:t>The Father Stephen shall not be offended &amp; it is better to offend the foolish, senseless, &amp; presumptuous who boast in the arrogance of their own talk is in 1</w:t>
      </w:r>
      <w:r w:rsidRPr="00E834F4">
        <w:rPr>
          <w:vertAlign w:val="superscript"/>
        </w:rPr>
        <w:t>st</w:t>
      </w:r>
      <w:r w:rsidRPr="00E834F4">
        <w:t xml:space="preserve"> Clement 21:5. The Father Stephen is to be respected &amp; to respect His Ministers &amp; should discipline Our youth in His reverential fear is in 1</w:t>
      </w:r>
      <w:r w:rsidRPr="00E834F4">
        <w:rPr>
          <w:vertAlign w:val="superscript"/>
        </w:rPr>
        <w:t>st</w:t>
      </w:r>
      <w:r w:rsidRPr="00E834F4">
        <w:t xml:space="preserve"> Clement 21:6. The Father Stephen should be stood in a reverential awe by all Creation in Your holy way is in 1</w:t>
      </w:r>
      <w:r w:rsidRPr="00E834F4">
        <w:rPr>
          <w:vertAlign w:val="superscript"/>
        </w:rPr>
        <w:t>st</w:t>
      </w:r>
      <w:r w:rsidRPr="00E834F4">
        <w:t xml:space="preserve"> Clement 21:7. The Father Stephen will teach them in the sure strength of His humility &amp; in the supreme authority of a pure agape love is in 1</w:t>
      </w:r>
      <w:r w:rsidRPr="00E834F4">
        <w:rPr>
          <w:vertAlign w:val="superscript"/>
        </w:rPr>
        <w:t>st</w:t>
      </w:r>
      <w:r w:rsidRPr="00E834F4">
        <w:t xml:space="preserve"> Clement 21:8. </w:t>
      </w:r>
    </w:p>
    <w:p w14:paraId="027E8992" w14:textId="77777777" w:rsidR="00E82F9B" w:rsidRPr="00E834F4" w:rsidRDefault="00E82F9B" w:rsidP="00E82F9B">
      <w:pPr>
        <w:spacing w:line="480" w:lineRule="auto"/>
        <w:jc w:val="center"/>
        <w:rPr>
          <w:b/>
        </w:rPr>
      </w:pPr>
      <w:r w:rsidRPr="00E834F4">
        <w:rPr>
          <w:b/>
        </w:rPr>
        <w:t>Chapter 22</w:t>
      </w:r>
    </w:p>
    <w:p w14:paraId="4B7058FD" w14:textId="77777777" w:rsidR="00E82F9B" w:rsidRPr="00E834F4" w:rsidRDefault="00E82F9B" w:rsidP="00E82F9B">
      <w:pPr>
        <w:spacing w:line="480" w:lineRule="auto"/>
        <w:jc w:val="both"/>
      </w:pPr>
      <w:r w:rsidRPr="00E834F4">
        <w:t>The Father Stephen will teach You in the reverential awe of Him is in 1</w:t>
      </w:r>
      <w:r w:rsidRPr="00E834F4">
        <w:rPr>
          <w:vertAlign w:val="superscript"/>
        </w:rPr>
        <w:t>st</w:t>
      </w:r>
      <w:r w:rsidRPr="00E834F4">
        <w:t xml:space="preserve"> Clement 22:1. The Father Stephen’s Eyes are upon the upright &amp; His ears attend to their prayer is in 1</w:t>
      </w:r>
      <w:r w:rsidRPr="00E834F4">
        <w:rPr>
          <w:vertAlign w:val="superscript"/>
        </w:rPr>
        <w:t>st</w:t>
      </w:r>
      <w:r w:rsidRPr="00E834F4">
        <w:t xml:space="preserve"> Clement 22:6. The Father Stephen’s face is against those who do evil and destroys the recollection of them is in 1</w:t>
      </w:r>
      <w:r w:rsidRPr="00E834F4">
        <w:rPr>
          <w:vertAlign w:val="superscript"/>
        </w:rPr>
        <w:t>st</w:t>
      </w:r>
      <w:r w:rsidRPr="00E834F4">
        <w:t xml:space="preserve"> Clement 22:6. The Father Stephen will deliver the upright from all His afflictions is in 1</w:t>
      </w:r>
      <w:r w:rsidRPr="00E834F4">
        <w:rPr>
          <w:vertAlign w:val="superscript"/>
        </w:rPr>
        <w:t>st</w:t>
      </w:r>
      <w:r w:rsidRPr="00E834F4">
        <w:t xml:space="preserve"> Clement 22:7. The Father Stephen knows there are many plagues of the Sinner but those who hope in Him will mercy surround is in 1</w:t>
      </w:r>
      <w:r w:rsidRPr="00E834F4">
        <w:rPr>
          <w:vertAlign w:val="superscript"/>
        </w:rPr>
        <w:t>st</w:t>
      </w:r>
      <w:r w:rsidRPr="00E834F4">
        <w:t xml:space="preserve"> Clement 22:8. </w:t>
      </w:r>
    </w:p>
    <w:p w14:paraId="3012CF89" w14:textId="77777777" w:rsidR="00E82F9B" w:rsidRPr="00E834F4" w:rsidRDefault="00E82F9B" w:rsidP="00E82F9B">
      <w:pPr>
        <w:spacing w:line="480" w:lineRule="auto"/>
        <w:jc w:val="center"/>
        <w:rPr>
          <w:b/>
        </w:rPr>
      </w:pPr>
      <w:r w:rsidRPr="00E834F4">
        <w:rPr>
          <w:b/>
        </w:rPr>
        <w:t>Chapter 23</w:t>
      </w:r>
    </w:p>
    <w:p w14:paraId="5CB07B48" w14:textId="77777777" w:rsidR="00E82F9B" w:rsidRPr="00E834F4" w:rsidRDefault="00E82F9B" w:rsidP="00E82F9B">
      <w:pPr>
        <w:spacing w:line="480" w:lineRule="auto"/>
        <w:jc w:val="both"/>
      </w:pPr>
      <w:r w:rsidRPr="00E834F4">
        <w:t>The Father Stephen’s Temple which is holy is in 1</w:t>
      </w:r>
      <w:r w:rsidRPr="00E834F4">
        <w:rPr>
          <w:vertAlign w:val="superscript"/>
        </w:rPr>
        <w:t>st</w:t>
      </w:r>
      <w:r w:rsidRPr="00E834F4">
        <w:t xml:space="preserve"> Clement 23:5. </w:t>
      </w:r>
    </w:p>
    <w:p w14:paraId="7976620D" w14:textId="77777777" w:rsidR="00E82F9B" w:rsidRPr="00E834F4" w:rsidRDefault="00E82F9B" w:rsidP="00E82F9B">
      <w:pPr>
        <w:spacing w:line="480" w:lineRule="auto"/>
        <w:jc w:val="center"/>
        <w:rPr>
          <w:b/>
        </w:rPr>
      </w:pPr>
      <w:r w:rsidRPr="00E834F4">
        <w:rPr>
          <w:b/>
        </w:rPr>
        <w:t>Chapter 24</w:t>
      </w:r>
    </w:p>
    <w:p w14:paraId="4D9C9850" w14:textId="77777777" w:rsidR="00E82F9B" w:rsidRPr="00E834F4" w:rsidRDefault="00E82F9B" w:rsidP="00E82F9B">
      <w:pPr>
        <w:spacing w:line="480" w:lineRule="auto"/>
        <w:jc w:val="both"/>
      </w:pPr>
      <w:r w:rsidRPr="00E834F4">
        <w:t>The Father Stephen made His Son Jesus Christ Our Lord the first fruit by raising Him from the dead is in 1</w:t>
      </w:r>
      <w:r w:rsidRPr="00E834F4">
        <w:rPr>
          <w:vertAlign w:val="superscript"/>
        </w:rPr>
        <w:t>st</w:t>
      </w:r>
      <w:r w:rsidRPr="00E834F4">
        <w:t xml:space="preserve"> Clement 24:1. </w:t>
      </w:r>
    </w:p>
    <w:p w14:paraId="0B8C1E31" w14:textId="77777777" w:rsidR="00E82F9B" w:rsidRPr="00E834F4" w:rsidRDefault="00E82F9B" w:rsidP="00E82F9B">
      <w:pPr>
        <w:spacing w:line="480" w:lineRule="auto"/>
        <w:jc w:val="center"/>
        <w:rPr>
          <w:b/>
        </w:rPr>
      </w:pPr>
      <w:r w:rsidRPr="00E834F4">
        <w:rPr>
          <w:b/>
        </w:rPr>
        <w:t>Chapter 25 through Chapter 26</w:t>
      </w:r>
    </w:p>
    <w:p w14:paraId="196EEB36" w14:textId="77777777" w:rsidR="00E82F9B" w:rsidRPr="00E834F4" w:rsidRDefault="00E82F9B" w:rsidP="00E82F9B">
      <w:pPr>
        <w:spacing w:line="480" w:lineRule="auto"/>
        <w:jc w:val="both"/>
      </w:pPr>
      <w:r w:rsidRPr="00E834F4">
        <w:t xml:space="preserve">No occurrences.  </w:t>
      </w:r>
    </w:p>
    <w:p w14:paraId="4F422CF1" w14:textId="77777777" w:rsidR="00E82F9B" w:rsidRPr="00E834F4" w:rsidRDefault="00E82F9B" w:rsidP="00E82F9B">
      <w:pPr>
        <w:spacing w:line="480" w:lineRule="auto"/>
        <w:jc w:val="center"/>
        <w:rPr>
          <w:b/>
        </w:rPr>
      </w:pPr>
      <w:r w:rsidRPr="00E834F4">
        <w:rPr>
          <w:b/>
        </w:rPr>
        <w:t>Chapter 27 through Chapter 38</w:t>
      </w:r>
    </w:p>
    <w:p w14:paraId="38C2E77A" w14:textId="77777777" w:rsidR="00E82F9B" w:rsidRPr="00E834F4" w:rsidRDefault="00E82F9B" w:rsidP="00E82F9B">
      <w:pPr>
        <w:spacing w:line="480" w:lineRule="auto"/>
        <w:jc w:val="both"/>
      </w:pPr>
      <w:r w:rsidRPr="00E834F4">
        <w:t xml:space="preserve">Lost Writings. </w:t>
      </w:r>
    </w:p>
    <w:p w14:paraId="28370991" w14:textId="77777777" w:rsidR="00E82F9B" w:rsidRPr="00E834F4" w:rsidRDefault="00E82F9B" w:rsidP="00E82F9B">
      <w:pPr>
        <w:spacing w:line="480" w:lineRule="auto"/>
        <w:jc w:val="center"/>
        <w:rPr>
          <w:b/>
        </w:rPr>
      </w:pPr>
      <w:r w:rsidRPr="00E834F4">
        <w:rPr>
          <w:b/>
        </w:rPr>
        <w:t>Chapter 39</w:t>
      </w:r>
    </w:p>
    <w:p w14:paraId="6276B5C6" w14:textId="77777777" w:rsidR="00E82F9B" w:rsidRPr="00E834F4" w:rsidRDefault="00E82F9B" w:rsidP="00E82F9B">
      <w:pPr>
        <w:spacing w:line="480" w:lineRule="auto"/>
        <w:jc w:val="both"/>
      </w:pPr>
      <w:r w:rsidRPr="00E834F4">
        <w:t>The Father Stephen knows that a mortal being may be pure before Him if it is His wish is in 1</w:t>
      </w:r>
      <w:r w:rsidRPr="00E834F4">
        <w:rPr>
          <w:vertAlign w:val="superscript"/>
        </w:rPr>
        <w:t>st</w:t>
      </w:r>
      <w:r w:rsidRPr="00E834F4">
        <w:t xml:space="preserve"> Clement 39:4. </w:t>
      </w:r>
    </w:p>
    <w:p w14:paraId="7F284C4F" w14:textId="77777777" w:rsidR="00E82F9B" w:rsidRPr="00E834F4" w:rsidRDefault="00E82F9B" w:rsidP="00E82F9B">
      <w:pPr>
        <w:spacing w:line="480" w:lineRule="auto"/>
        <w:jc w:val="center"/>
        <w:rPr>
          <w:b/>
        </w:rPr>
      </w:pPr>
      <w:r w:rsidRPr="00E834F4">
        <w:rPr>
          <w:b/>
        </w:rPr>
        <w:t>Chapter 40</w:t>
      </w:r>
    </w:p>
    <w:p w14:paraId="48047BAB" w14:textId="77777777" w:rsidR="00E82F9B" w:rsidRPr="00E834F4" w:rsidRDefault="00E82F9B" w:rsidP="00E82F9B">
      <w:pPr>
        <w:spacing w:line="480" w:lineRule="auto"/>
        <w:jc w:val="both"/>
      </w:pPr>
      <w:r w:rsidRPr="00E834F4">
        <w:t xml:space="preserve">No occurrences. </w:t>
      </w:r>
    </w:p>
    <w:p w14:paraId="6F092A75" w14:textId="77777777" w:rsidR="00E82F9B" w:rsidRPr="00E834F4" w:rsidRDefault="00E82F9B" w:rsidP="00E82F9B">
      <w:pPr>
        <w:spacing w:line="480" w:lineRule="auto"/>
        <w:jc w:val="center"/>
        <w:rPr>
          <w:b/>
        </w:rPr>
      </w:pPr>
      <w:r w:rsidRPr="00E834F4">
        <w:rPr>
          <w:b/>
        </w:rPr>
        <w:t>Chapter 41</w:t>
      </w:r>
    </w:p>
    <w:p w14:paraId="4DAEB474" w14:textId="77777777" w:rsidR="00E82F9B" w:rsidRPr="00E834F4" w:rsidRDefault="00E82F9B" w:rsidP="00E82F9B">
      <w:pPr>
        <w:spacing w:line="480" w:lineRule="auto"/>
        <w:jc w:val="both"/>
      </w:pPr>
      <w:r w:rsidRPr="00E834F4">
        <w:t>The Father Stephen is only pleased by You keeping Your special assignments with a good conscience from Him, and not violating the established rule of His ministry, acting in all reverence to Him is in 1</w:t>
      </w:r>
      <w:r w:rsidRPr="00E834F4">
        <w:rPr>
          <w:vertAlign w:val="superscript"/>
        </w:rPr>
        <w:t>st</w:t>
      </w:r>
      <w:r w:rsidRPr="00E834F4">
        <w:t xml:space="preserve"> Clement 41:1. </w:t>
      </w:r>
    </w:p>
    <w:p w14:paraId="424D99FC" w14:textId="77777777" w:rsidR="00E82F9B" w:rsidRPr="00E834F4" w:rsidRDefault="00E82F9B" w:rsidP="00E82F9B">
      <w:pPr>
        <w:spacing w:line="480" w:lineRule="auto"/>
        <w:jc w:val="center"/>
        <w:rPr>
          <w:b/>
        </w:rPr>
      </w:pPr>
      <w:r w:rsidRPr="00E834F4">
        <w:rPr>
          <w:b/>
        </w:rPr>
        <w:t>Chapter 42</w:t>
      </w:r>
    </w:p>
    <w:p w14:paraId="36193C34" w14:textId="77777777" w:rsidR="00E82F9B" w:rsidRPr="00E834F4" w:rsidRDefault="00E82F9B" w:rsidP="00E82F9B">
      <w:pPr>
        <w:spacing w:line="480" w:lineRule="auto"/>
        <w:jc w:val="both"/>
      </w:pPr>
      <w:r w:rsidRPr="00E834F4">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E834F4">
        <w:rPr>
          <w:vertAlign w:val="superscript"/>
        </w:rPr>
        <w:t>st</w:t>
      </w:r>
      <w:r w:rsidRPr="00E834F4">
        <w:t xml:space="preserve"> Clement 42:1-3. </w:t>
      </w:r>
    </w:p>
    <w:p w14:paraId="012760B3" w14:textId="77777777" w:rsidR="00E82F9B" w:rsidRPr="00E834F4" w:rsidRDefault="00E82F9B" w:rsidP="00E82F9B">
      <w:pPr>
        <w:spacing w:line="480" w:lineRule="auto"/>
        <w:jc w:val="center"/>
        <w:rPr>
          <w:b/>
        </w:rPr>
      </w:pPr>
      <w:r w:rsidRPr="00E834F4">
        <w:rPr>
          <w:b/>
        </w:rPr>
        <w:t>Chapter 43</w:t>
      </w:r>
    </w:p>
    <w:p w14:paraId="5EB56348" w14:textId="77777777" w:rsidR="00E82F9B" w:rsidRPr="00E834F4" w:rsidRDefault="00E82F9B" w:rsidP="00E82F9B">
      <w:pPr>
        <w:spacing w:line="480" w:lineRule="auto"/>
        <w:jc w:val="both"/>
      </w:pPr>
      <w:r w:rsidRPr="00E834F4">
        <w:t>The Father Stephen entrusted them by appointing His Leaders for His amazing work is in 1</w:t>
      </w:r>
      <w:r w:rsidRPr="00E834F4">
        <w:rPr>
          <w:vertAlign w:val="superscript"/>
        </w:rPr>
        <w:t>st</w:t>
      </w:r>
      <w:r w:rsidRPr="00E834F4">
        <w:t xml:space="preserve"> Clement 43:1. The Father Stephen’s Rings of His Tribal Leaders were set in the Tent of Testimony on His table is in 1</w:t>
      </w:r>
      <w:r w:rsidRPr="00E834F4">
        <w:rPr>
          <w:vertAlign w:val="superscript"/>
        </w:rPr>
        <w:t>st</w:t>
      </w:r>
      <w:r w:rsidRPr="00E834F4">
        <w:t xml:space="preserve"> Clement 43:2. The Father Stephen’s Rod that has budded will serve as His Priests &amp; His Ministers as He has chosen is in 1</w:t>
      </w:r>
      <w:r w:rsidRPr="00E834F4">
        <w:rPr>
          <w:vertAlign w:val="superscript"/>
        </w:rPr>
        <w:t>st</w:t>
      </w:r>
      <w:r w:rsidRPr="00E834F4">
        <w:t xml:space="preserve"> Clement 43:4. </w:t>
      </w:r>
    </w:p>
    <w:p w14:paraId="6FAE9A18" w14:textId="77777777" w:rsidR="00E82F9B" w:rsidRPr="00E834F4" w:rsidRDefault="00E82F9B" w:rsidP="00E82F9B">
      <w:pPr>
        <w:spacing w:line="480" w:lineRule="auto"/>
        <w:jc w:val="center"/>
        <w:rPr>
          <w:b/>
        </w:rPr>
      </w:pPr>
      <w:r w:rsidRPr="00E834F4">
        <w:rPr>
          <w:b/>
        </w:rPr>
        <w:t>Chapter 44</w:t>
      </w:r>
    </w:p>
    <w:p w14:paraId="185A8754" w14:textId="77777777" w:rsidR="00E82F9B" w:rsidRPr="00E834F4" w:rsidRDefault="00E82F9B" w:rsidP="00E82F9B">
      <w:pPr>
        <w:spacing w:line="480" w:lineRule="auto"/>
        <w:jc w:val="both"/>
      </w:pPr>
      <w:r w:rsidRPr="00E834F4">
        <w:t>The Father Stephen knew that strife would arise over the office of the Bishop is in 1</w:t>
      </w:r>
      <w:r w:rsidRPr="00E834F4">
        <w:rPr>
          <w:vertAlign w:val="superscript"/>
        </w:rPr>
        <w:t>st</w:t>
      </w:r>
      <w:r w:rsidRPr="00E834F4">
        <w:t xml:space="preserve"> Clement 44:1. </w:t>
      </w:r>
    </w:p>
    <w:p w14:paraId="640657B0" w14:textId="77777777" w:rsidR="00E82F9B" w:rsidRPr="00E834F4" w:rsidRDefault="00E82F9B" w:rsidP="00E82F9B">
      <w:pPr>
        <w:spacing w:line="480" w:lineRule="auto"/>
        <w:jc w:val="center"/>
        <w:rPr>
          <w:b/>
        </w:rPr>
      </w:pPr>
      <w:r w:rsidRPr="00E834F4">
        <w:rPr>
          <w:b/>
        </w:rPr>
        <w:t>Chapter 45</w:t>
      </w:r>
    </w:p>
    <w:p w14:paraId="625EE14A" w14:textId="77777777" w:rsidR="00E82F9B" w:rsidRPr="00E834F4" w:rsidRDefault="00E82F9B" w:rsidP="00E82F9B">
      <w:pPr>
        <w:spacing w:line="480" w:lineRule="auto"/>
        <w:jc w:val="both"/>
      </w:pPr>
      <w:r w:rsidRPr="00E834F4">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E834F4">
        <w:rPr>
          <w:vertAlign w:val="superscript"/>
        </w:rPr>
        <w:t>st</w:t>
      </w:r>
      <w:r w:rsidRPr="00E834F4">
        <w:t xml:space="preserve"> Clement 45:6-8. </w:t>
      </w:r>
    </w:p>
    <w:p w14:paraId="6CF5B25D" w14:textId="77777777" w:rsidR="00E82F9B" w:rsidRPr="00E834F4" w:rsidRDefault="00E82F9B" w:rsidP="00E82F9B">
      <w:pPr>
        <w:spacing w:line="480" w:lineRule="auto"/>
        <w:jc w:val="center"/>
        <w:rPr>
          <w:b/>
        </w:rPr>
      </w:pPr>
      <w:r w:rsidRPr="00E834F4">
        <w:rPr>
          <w:b/>
        </w:rPr>
        <w:t>Chapter 46</w:t>
      </w:r>
    </w:p>
    <w:p w14:paraId="28C89BDD" w14:textId="77777777" w:rsidR="00E82F9B" w:rsidRPr="00E834F4" w:rsidRDefault="00E82F9B" w:rsidP="00E82F9B">
      <w:pPr>
        <w:spacing w:line="480" w:lineRule="auto"/>
        <w:jc w:val="both"/>
      </w:pPr>
      <w:r w:rsidRPr="00E834F4">
        <w:t>The Father Stephen is the One God only &amp; remember His Words of Warning is in 1</w:t>
      </w:r>
      <w:r w:rsidRPr="00E834F4">
        <w:rPr>
          <w:vertAlign w:val="superscript"/>
        </w:rPr>
        <w:t>st</w:t>
      </w:r>
      <w:r w:rsidRPr="00E834F4">
        <w:t xml:space="preserve"> Clement 46:6-7. </w:t>
      </w:r>
    </w:p>
    <w:p w14:paraId="33102D5A" w14:textId="77777777" w:rsidR="00E82F9B" w:rsidRPr="00E834F4" w:rsidRDefault="00E82F9B" w:rsidP="00E82F9B">
      <w:pPr>
        <w:spacing w:line="480" w:lineRule="auto"/>
        <w:jc w:val="center"/>
        <w:rPr>
          <w:b/>
        </w:rPr>
      </w:pPr>
      <w:r w:rsidRPr="00E834F4">
        <w:rPr>
          <w:b/>
        </w:rPr>
        <w:t>Chapter 47</w:t>
      </w:r>
    </w:p>
    <w:p w14:paraId="0EA894CA" w14:textId="77777777" w:rsidR="00E82F9B" w:rsidRPr="00E834F4" w:rsidRDefault="00E82F9B" w:rsidP="00E82F9B">
      <w:pPr>
        <w:spacing w:line="480" w:lineRule="auto"/>
        <w:jc w:val="both"/>
      </w:pPr>
      <w:r w:rsidRPr="00E834F4">
        <w:t>The Father Stephen’s Name that is blasphemed will expose them to eminent dangers by Your foolishness is in 1</w:t>
      </w:r>
      <w:r w:rsidRPr="00E834F4">
        <w:rPr>
          <w:vertAlign w:val="superscript"/>
        </w:rPr>
        <w:t>st</w:t>
      </w:r>
      <w:r w:rsidRPr="00E834F4">
        <w:t xml:space="preserve"> Clement 47:7. </w:t>
      </w:r>
    </w:p>
    <w:p w14:paraId="7460BA9C" w14:textId="77777777" w:rsidR="00E82F9B" w:rsidRPr="00E834F4" w:rsidRDefault="00E82F9B" w:rsidP="00E82F9B">
      <w:pPr>
        <w:spacing w:line="480" w:lineRule="auto"/>
        <w:jc w:val="center"/>
        <w:rPr>
          <w:b/>
        </w:rPr>
      </w:pPr>
      <w:r w:rsidRPr="00E834F4">
        <w:rPr>
          <w:b/>
        </w:rPr>
        <w:t>Chapter 48</w:t>
      </w:r>
    </w:p>
    <w:p w14:paraId="3DE3D979" w14:textId="77777777" w:rsidR="00E82F9B" w:rsidRPr="00E834F4" w:rsidRDefault="00E82F9B" w:rsidP="00E82F9B">
      <w:pPr>
        <w:spacing w:line="480" w:lineRule="auto"/>
        <w:jc w:val="both"/>
      </w:pPr>
      <w:r w:rsidRPr="00E834F4">
        <w:t>The Father Stephen’s praise is His only gate &amp; the upright shall enter into it is in 1</w:t>
      </w:r>
      <w:r w:rsidRPr="00E834F4">
        <w:rPr>
          <w:vertAlign w:val="superscript"/>
        </w:rPr>
        <w:t>st</w:t>
      </w:r>
      <w:r w:rsidRPr="00E834F4">
        <w:t xml:space="preserve"> Clement 48:2-3. </w:t>
      </w:r>
    </w:p>
    <w:p w14:paraId="691AD8E3" w14:textId="77777777" w:rsidR="00E82F9B" w:rsidRPr="00E834F4" w:rsidRDefault="00E82F9B" w:rsidP="00E82F9B">
      <w:pPr>
        <w:spacing w:line="480" w:lineRule="auto"/>
        <w:jc w:val="center"/>
        <w:rPr>
          <w:b/>
        </w:rPr>
      </w:pPr>
      <w:r w:rsidRPr="00E834F4">
        <w:rPr>
          <w:b/>
        </w:rPr>
        <w:t>Chapter 49</w:t>
      </w:r>
    </w:p>
    <w:p w14:paraId="45FF65D0" w14:textId="77777777" w:rsidR="00E82F9B" w:rsidRPr="00E834F4" w:rsidRDefault="00E82F9B" w:rsidP="00E82F9B">
      <w:pPr>
        <w:spacing w:line="480" w:lineRule="auto"/>
        <w:jc w:val="both"/>
      </w:pPr>
      <w:r w:rsidRPr="00E834F4">
        <w:t>The Father Stephen’s Agape Love is Our bond in Him &amp; binds Us to Him &amp; Everyone that has been chosen by Him is perfected in His Agape Love &amp; this pleases Him by giving His Son Jesus Christ’s blood to Agape Love Us is in 1</w:t>
      </w:r>
      <w:r w:rsidRPr="00E834F4">
        <w:rPr>
          <w:vertAlign w:val="superscript"/>
        </w:rPr>
        <w:t>st</w:t>
      </w:r>
      <w:r w:rsidRPr="00E834F4">
        <w:t xml:space="preserve"> Clement 49:2, 5-6. </w:t>
      </w:r>
    </w:p>
    <w:p w14:paraId="71F1C53C" w14:textId="77777777" w:rsidR="00E82F9B" w:rsidRPr="00E834F4" w:rsidRDefault="00E82F9B" w:rsidP="00E82F9B">
      <w:pPr>
        <w:spacing w:line="480" w:lineRule="auto"/>
        <w:jc w:val="center"/>
        <w:rPr>
          <w:b/>
        </w:rPr>
      </w:pPr>
      <w:r w:rsidRPr="00E834F4">
        <w:rPr>
          <w:b/>
        </w:rPr>
        <w:t>Chapter 50 through Chapter 52</w:t>
      </w:r>
    </w:p>
    <w:p w14:paraId="6328857B" w14:textId="77777777" w:rsidR="00E82F9B" w:rsidRPr="00E834F4" w:rsidRDefault="00E82F9B" w:rsidP="00E82F9B">
      <w:pPr>
        <w:spacing w:line="480" w:lineRule="auto"/>
        <w:jc w:val="both"/>
      </w:pPr>
      <w:r w:rsidRPr="00E834F4">
        <w:t xml:space="preserve">Lost Writings. </w:t>
      </w:r>
    </w:p>
    <w:p w14:paraId="2495B519" w14:textId="77777777" w:rsidR="00E82F9B" w:rsidRPr="00E834F4" w:rsidRDefault="00E82F9B" w:rsidP="00E82F9B">
      <w:pPr>
        <w:spacing w:line="480" w:lineRule="auto"/>
        <w:jc w:val="center"/>
        <w:rPr>
          <w:b/>
        </w:rPr>
      </w:pPr>
      <w:r w:rsidRPr="00E834F4">
        <w:rPr>
          <w:b/>
        </w:rPr>
        <w:t>Chapter 53</w:t>
      </w:r>
    </w:p>
    <w:p w14:paraId="1E514BC3" w14:textId="77777777" w:rsidR="00E82F9B" w:rsidRPr="00E834F4" w:rsidRDefault="00E82F9B" w:rsidP="00E82F9B">
      <w:pPr>
        <w:spacing w:line="480" w:lineRule="auto"/>
        <w:jc w:val="both"/>
      </w:pPr>
      <w:r w:rsidRPr="00E834F4">
        <w:t>The Father Stephen’s sayings is gazed upon is in 1</w:t>
      </w:r>
      <w:r w:rsidRPr="00E834F4">
        <w:rPr>
          <w:vertAlign w:val="superscript"/>
        </w:rPr>
        <w:t>st</w:t>
      </w:r>
      <w:r w:rsidRPr="00E834F4">
        <w:t xml:space="preserve"> Clement 53:1. The Father Stephen told Moses that they have broken His Law &amp; know that they are stiff-necked is in 1</w:t>
      </w:r>
      <w:r w:rsidRPr="00E834F4">
        <w:rPr>
          <w:vertAlign w:val="superscript"/>
        </w:rPr>
        <w:t>st</w:t>
      </w:r>
      <w:r w:rsidRPr="00E834F4">
        <w:t xml:space="preserve"> Clement 53:2-3. The Father Stephen the Great Agape Lord, the Incomparable Perfection may be entreated by Moses prayer is in 1</w:t>
      </w:r>
      <w:r w:rsidRPr="00E834F4">
        <w:rPr>
          <w:vertAlign w:val="superscript"/>
        </w:rPr>
        <w:t>st</w:t>
      </w:r>
      <w:r w:rsidRPr="00E834F4">
        <w:t xml:space="preserve"> Clement 53:4-5.</w:t>
      </w:r>
    </w:p>
    <w:p w14:paraId="2FD43CDA" w14:textId="77777777" w:rsidR="00E82F9B" w:rsidRPr="00E834F4" w:rsidRDefault="00E82F9B" w:rsidP="00E82F9B">
      <w:pPr>
        <w:spacing w:line="480" w:lineRule="auto"/>
        <w:jc w:val="center"/>
        <w:rPr>
          <w:b/>
        </w:rPr>
      </w:pPr>
      <w:r w:rsidRPr="00E834F4">
        <w:rPr>
          <w:b/>
        </w:rPr>
        <w:t>Chapter 54</w:t>
      </w:r>
    </w:p>
    <w:p w14:paraId="7C2F35D5" w14:textId="77777777" w:rsidR="00E82F9B" w:rsidRPr="00E834F4" w:rsidRDefault="00E82F9B" w:rsidP="00E82F9B">
      <w:pPr>
        <w:spacing w:line="480" w:lineRule="auto"/>
        <w:jc w:val="both"/>
      </w:pPr>
      <w:r w:rsidRPr="00E834F4">
        <w:t>The Father Stephen owns all things &amp; has done their civic duty is in 1</w:t>
      </w:r>
      <w:r w:rsidRPr="00E834F4">
        <w:rPr>
          <w:vertAlign w:val="superscript"/>
        </w:rPr>
        <w:t>st</w:t>
      </w:r>
      <w:r w:rsidRPr="00E834F4">
        <w:t xml:space="preserve"> Clement 54:3-4. </w:t>
      </w:r>
    </w:p>
    <w:p w14:paraId="3A3126E3" w14:textId="77777777" w:rsidR="00E82F9B" w:rsidRPr="00E834F4" w:rsidRDefault="00E82F9B" w:rsidP="00E82F9B">
      <w:pPr>
        <w:spacing w:line="480" w:lineRule="auto"/>
        <w:jc w:val="center"/>
        <w:rPr>
          <w:b/>
        </w:rPr>
      </w:pPr>
      <w:r w:rsidRPr="00E834F4">
        <w:rPr>
          <w:b/>
        </w:rPr>
        <w:t>Chapter 55</w:t>
      </w:r>
    </w:p>
    <w:p w14:paraId="0AADABB5" w14:textId="77777777" w:rsidR="00E82F9B" w:rsidRPr="00E834F4" w:rsidRDefault="00E82F9B" w:rsidP="00E82F9B">
      <w:pPr>
        <w:spacing w:line="480" w:lineRule="auto"/>
        <w:jc w:val="both"/>
      </w:pPr>
      <w:r w:rsidRPr="00E834F4">
        <w:t>The Father Stephen appointed many Women empowered by His gracious gift to do manly duties &amp; General Holofernes was undone by Judith &amp; Esther trusted in the All-Seeing One of Eternity and He rescued them is in 1</w:t>
      </w:r>
      <w:r w:rsidRPr="00E834F4">
        <w:rPr>
          <w:vertAlign w:val="superscript"/>
        </w:rPr>
        <w:t>st</w:t>
      </w:r>
      <w:r w:rsidRPr="00E834F4">
        <w:t xml:space="preserve"> Clement 55:3, 5-6. </w:t>
      </w:r>
    </w:p>
    <w:p w14:paraId="43A0FF0B" w14:textId="77777777" w:rsidR="00E82F9B" w:rsidRPr="00E834F4" w:rsidRDefault="00E82F9B" w:rsidP="00E82F9B">
      <w:pPr>
        <w:spacing w:line="480" w:lineRule="auto"/>
        <w:jc w:val="center"/>
        <w:rPr>
          <w:b/>
        </w:rPr>
      </w:pPr>
      <w:r w:rsidRPr="00E834F4">
        <w:rPr>
          <w:b/>
        </w:rPr>
        <w:t>Chapter 56 through Chapter 58</w:t>
      </w:r>
    </w:p>
    <w:p w14:paraId="12651CFE" w14:textId="77777777" w:rsidR="00E82F9B" w:rsidRPr="00E834F4" w:rsidRDefault="00E82F9B" w:rsidP="00E82F9B">
      <w:pPr>
        <w:spacing w:line="480" w:lineRule="auto"/>
        <w:jc w:val="both"/>
      </w:pPr>
      <w:r w:rsidRPr="00E834F4">
        <w:t xml:space="preserve">Lost Writings. </w:t>
      </w:r>
    </w:p>
    <w:p w14:paraId="4C160780" w14:textId="77777777" w:rsidR="00E82F9B" w:rsidRPr="00E834F4" w:rsidRDefault="00E82F9B" w:rsidP="00E82F9B">
      <w:pPr>
        <w:spacing w:line="480" w:lineRule="auto"/>
        <w:jc w:val="center"/>
        <w:rPr>
          <w:b/>
        </w:rPr>
      </w:pPr>
      <w:r w:rsidRPr="00E834F4">
        <w:rPr>
          <w:b/>
        </w:rPr>
        <w:t>Chapter 59</w:t>
      </w:r>
    </w:p>
    <w:p w14:paraId="042AA16E" w14:textId="77777777" w:rsidR="00E82F9B" w:rsidRPr="00E834F4" w:rsidRDefault="00E82F9B" w:rsidP="00E82F9B">
      <w:pPr>
        <w:spacing w:line="480" w:lineRule="auto"/>
        <w:jc w:val="both"/>
      </w:pPr>
      <w:r w:rsidRPr="00E834F4">
        <w:t>The Father Stephen the Creator of All may safeguard the number of His Elect through the Entire World that We might hope in Your name, the ultimate source of all Creation is in 1</w:t>
      </w:r>
      <w:r w:rsidRPr="00E834F4">
        <w:rPr>
          <w:vertAlign w:val="superscript"/>
        </w:rPr>
        <w:t>st</w:t>
      </w:r>
      <w:r w:rsidRPr="00E834F4">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E834F4">
        <w:rPr>
          <w:vertAlign w:val="superscript"/>
        </w:rPr>
        <w:t>st</w:t>
      </w:r>
      <w:r w:rsidRPr="00E834F4">
        <w:t xml:space="preserve"> Clement 59:3. The Father Stephen alone is the One God that all Nations may know this is in 1</w:t>
      </w:r>
      <w:r w:rsidRPr="00E834F4">
        <w:rPr>
          <w:vertAlign w:val="superscript"/>
        </w:rPr>
        <w:t>st</w:t>
      </w:r>
      <w:r w:rsidRPr="00E834F4">
        <w:t xml:space="preserve"> Clement 59:4. </w:t>
      </w:r>
    </w:p>
    <w:p w14:paraId="727FA9F6" w14:textId="77777777" w:rsidR="00E82F9B" w:rsidRPr="00E834F4" w:rsidRDefault="00E82F9B" w:rsidP="00E82F9B">
      <w:pPr>
        <w:spacing w:line="480" w:lineRule="auto"/>
        <w:jc w:val="center"/>
        <w:rPr>
          <w:b/>
        </w:rPr>
      </w:pPr>
      <w:r w:rsidRPr="00E834F4">
        <w:rPr>
          <w:b/>
        </w:rPr>
        <w:t>Chapter 60</w:t>
      </w:r>
    </w:p>
    <w:p w14:paraId="26A83AA1" w14:textId="77777777" w:rsidR="00E82F9B" w:rsidRPr="00E834F4" w:rsidRDefault="00E82F9B" w:rsidP="00E82F9B">
      <w:pPr>
        <w:spacing w:line="480" w:lineRule="auto"/>
        <w:jc w:val="both"/>
      </w:pPr>
      <w:r w:rsidRPr="00E834F4">
        <w:t>The Father Stephen created the World into now which We live in is in 1</w:t>
      </w:r>
      <w:r w:rsidRPr="00E834F4">
        <w:rPr>
          <w:vertAlign w:val="superscript"/>
        </w:rPr>
        <w:t>st</w:t>
      </w:r>
      <w:r w:rsidRPr="00E834F4">
        <w:t xml:space="preserve"> Clement 60:1. </w:t>
      </w:r>
    </w:p>
    <w:p w14:paraId="1EDDFA7F" w14:textId="77777777" w:rsidR="00E82F9B" w:rsidRPr="00E834F4" w:rsidRDefault="00E82F9B" w:rsidP="00E82F9B">
      <w:pPr>
        <w:spacing w:line="480" w:lineRule="auto"/>
        <w:jc w:val="center"/>
        <w:rPr>
          <w:b/>
        </w:rPr>
      </w:pPr>
      <w:r w:rsidRPr="00E834F4">
        <w:rPr>
          <w:b/>
        </w:rPr>
        <w:t>Chapter 61</w:t>
      </w:r>
    </w:p>
    <w:p w14:paraId="44DFA2F8" w14:textId="77777777" w:rsidR="00E82F9B" w:rsidRPr="00E834F4" w:rsidRDefault="00E82F9B" w:rsidP="00E82F9B">
      <w:pPr>
        <w:spacing w:line="480" w:lineRule="auto"/>
        <w:jc w:val="both"/>
      </w:pPr>
      <w:r w:rsidRPr="00E834F4">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E834F4">
        <w:rPr>
          <w:vertAlign w:val="superscript"/>
        </w:rPr>
        <w:t>st</w:t>
      </w:r>
      <w:r w:rsidRPr="00E834F4">
        <w:t xml:space="preserve"> Clement 61:1-2. </w:t>
      </w:r>
    </w:p>
    <w:p w14:paraId="527BCCD9" w14:textId="77777777" w:rsidR="00E82F9B" w:rsidRPr="00E834F4" w:rsidRDefault="00E82F9B" w:rsidP="00E82F9B">
      <w:pPr>
        <w:spacing w:line="480" w:lineRule="auto"/>
        <w:jc w:val="center"/>
        <w:rPr>
          <w:b/>
        </w:rPr>
      </w:pPr>
      <w:r w:rsidRPr="00E834F4">
        <w:rPr>
          <w:b/>
        </w:rPr>
        <w:t>Chapter 62</w:t>
      </w:r>
    </w:p>
    <w:p w14:paraId="726E88FB" w14:textId="77777777" w:rsidR="00E82F9B" w:rsidRPr="00E834F4" w:rsidRDefault="00E82F9B" w:rsidP="00E82F9B">
      <w:pPr>
        <w:spacing w:line="480" w:lineRule="auto"/>
        <w:jc w:val="both"/>
      </w:pPr>
      <w:r w:rsidRPr="00E834F4">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E834F4">
        <w:rPr>
          <w:vertAlign w:val="superscript"/>
        </w:rPr>
        <w:t>st</w:t>
      </w:r>
      <w:r w:rsidRPr="00E834F4">
        <w:t xml:space="preserve"> Clement 62:2-3. </w:t>
      </w:r>
    </w:p>
    <w:p w14:paraId="1589F175" w14:textId="77777777" w:rsidR="00E82F9B" w:rsidRPr="00E834F4" w:rsidRDefault="00E82F9B" w:rsidP="00E82F9B">
      <w:pPr>
        <w:spacing w:line="480" w:lineRule="auto"/>
        <w:jc w:val="center"/>
        <w:rPr>
          <w:b/>
        </w:rPr>
      </w:pPr>
      <w:r w:rsidRPr="00E834F4">
        <w:rPr>
          <w:b/>
        </w:rPr>
        <w:t>Chapter 63</w:t>
      </w:r>
    </w:p>
    <w:p w14:paraId="6800DB1C" w14:textId="77777777" w:rsidR="00E82F9B" w:rsidRPr="00E834F4" w:rsidRDefault="00E82F9B" w:rsidP="00E82F9B">
      <w:pPr>
        <w:spacing w:line="480" w:lineRule="auto"/>
        <w:jc w:val="both"/>
      </w:pPr>
      <w:r w:rsidRPr="00E834F4">
        <w:t xml:space="preserve">No occurrences. </w:t>
      </w:r>
    </w:p>
    <w:p w14:paraId="03E2B790" w14:textId="77777777" w:rsidR="00E82F9B" w:rsidRPr="00E834F4" w:rsidRDefault="00E82F9B" w:rsidP="00E82F9B">
      <w:pPr>
        <w:spacing w:line="480" w:lineRule="auto"/>
        <w:jc w:val="center"/>
        <w:rPr>
          <w:b/>
        </w:rPr>
      </w:pPr>
      <w:r w:rsidRPr="00E834F4">
        <w:rPr>
          <w:b/>
        </w:rPr>
        <w:t>Chapter 64</w:t>
      </w:r>
    </w:p>
    <w:p w14:paraId="2BA8C27D" w14:textId="77777777" w:rsidR="00E82F9B" w:rsidRPr="00E834F4" w:rsidRDefault="00E82F9B" w:rsidP="00E82F9B">
      <w:pPr>
        <w:spacing w:line="480" w:lineRule="auto"/>
        <w:jc w:val="both"/>
      </w:pPr>
      <w:r w:rsidRPr="00E834F4">
        <w:t>The Father Stephen who observes all things, the Master of all Spirits &amp; Lord of all Flesh who instructs Us to be pleasing toward His name is in 1</w:t>
      </w:r>
      <w:r w:rsidRPr="00E834F4">
        <w:rPr>
          <w:vertAlign w:val="superscript"/>
        </w:rPr>
        <w:t>st</w:t>
      </w:r>
      <w:r w:rsidRPr="00E834F4">
        <w:t xml:space="preserve"> Clement 64:1. </w:t>
      </w:r>
    </w:p>
    <w:p w14:paraId="043A1193" w14:textId="77777777" w:rsidR="00E82F9B" w:rsidRPr="00E834F4" w:rsidRDefault="00E82F9B" w:rsidP="00E82F9B">
      <w:pPr>
        <w:spacing w:line="480" w:lineRule="auto"/>
        <w:jc w:val="center"/>
        <w:rPr>
          <w:b/>
        </w:rPr>
      </w:pPr>
      <w:r w:rsidRPr="00E834F4">
        <w:rPr>
          <w:b/>
        </w:rPr>
        <w:t>Chapter 65</w:t>
      </w:r>
    </w:p>
    <w:p w14:paraId="42C0F7EA" w14:textId="77777777" w:rsidR="00E82F9B" w:rsidRPr="00E834F4" w:rsidRDefault="00E82F9B" w:rsidP="00E82F9B">
      <w:pPr>
        <w:spacing w:line="480" w:lineRule="auto"/>
        <w:jc w:val="both"/>
      </w:pPr>
      <w:r w:rsidRPr="00E834F4">
        <w:t>The Father Stephen’s Grace of Our Lord Jesus Christ be with You all is in 1</w:t>
      </w:r>
      <w:r w:rsidRPr="00E834F4">
        <w:rPr>
          <w:vertAlign w:val="superscript"/>
        </w:rPr>
        <w:t>st</w:t>
      </w:r>
      <w:r w:rsidRPr="00E834F4">
        <w:t xml:space="preserve"> Clement 65:2. </w:t>
      </w:r>
    </w:p>
    <w:p w14:paraId="7FF398BB" w14:textId="77777777" w:rsidR="00E82F9B" w:rsidRPr="00E834F4" w:rsidRDefault="00E82F9B" w:rsidP="00E82F9B">
      <w:pPr>
        <w:spacing w:line="240" w:lineRule="auto"/>
        <w:jc w:val="center"/>
        <w:rPr>
          <w:b/>
        </w:rPr>
      </w:pPr>
      <w:r w:rsidRPr="00E834F4">
        <w:rPr>
          <w:b/>
        </w:rPr>
        <w:t>The Father Stephen’s Lordship in the Letter of 2</w:t>
      </w:r>
      <w:r w:rsidRPr="00E834F4">
        <w:rPr>
          <w:b/>
          <w:vertAlign w:val="superscript"/>
        </w:rPr>
        <w:t>nd</w:t>
      </w:r>
      <w:r w:rsidRPr="00E834F4">
        <w:rPr>
          <w:b/>
        </w:rPr>
        <w:t xml:space="preserve"> Clement</w:t>
      </w:r>
    </w:p>
    <w:p w14:paraId="3F373E23" w14:textId="77777777" w:rsidR="00E82F9B" w:rsidRPr="00E834F4" w:rsidRDefault="00E82F9B" w:rsidP="00E82F9B">
      <w:pPr>
        <w:spacing w:line="480" w:lineRule="auto"/>
        <w:jc w:val="center"/>
        <w:rPr>
          <w:b/>
        </w:rPr>
      </w:pPr>
      <w:r w:rsidRPr="00E834F4">
        <w:rPr>
          <w:b/>
        </w:rPr>
        <w:t>Chapter 1: The Letter of 2</w:t>
      </w:r>
      <w:r w:rsidRPr="00E834F4">
        <w:rPr>
          <w:b/>
          <w:vertAlign w:val="superscript"/>
        </w:rPr>
        <w:t>nd</w:t>
      </w:r>
      <w:r w:rsidRPr="00E834F4">
        <w:rPr>
          <w:b/>
        </w:rPr>
        <w:t xml:space="preserve"> Clement the Lordly Mild-Merciful Law Book in the Kingdom of Heaven</w:t>
      </w:r>
    </w:p>
    <w:p w14:paraId="45579676" w14:textId="77777777" w:rsidR="00E82F9B" w:rsidRPr="00E834F4" w:rsidRDefault="00E82F9B" w:rsidP="00E82F9B">
      <w:pPr>
        <w:spacing w:line="480" w:lineRule="auto"/>
        <w:jc w:val="both"/>
      </w:pPr>
      <w:r w:rsidRPr="00E834F4">
        <w:t>The Father Stephen must be thought of with great thinking about His salvation to Us is in 2</w:t>
      </w:r>
      <w:r w:rsidRPr="00E834F4">
        <w:rPr>
          <w:vertAlign w:val="superscript"/>
        </w:rPr>
        <w:t>nd</w:t>
      </w:r>
      <w:r w:rsidRPr="00E834F4">
        <w:t xml:space="preserve"> Clement 1:1. </w:t>
      </w:r>
    </w:p>
    <w:p w14:paraId="4C340D39" w14:textId="77777777" w:rsidR="00E82F9B" w:rsidRPr="00E834F4" w:rsidRDefault="00E82F9B" w:rsidP="00E82F9B">
      <w:pPr>
        <w:spacing w:line="480" w:lineRule="auto"/>
        <w:jc w:val="center"/>
        <w:rPr>
          <w:b/>
        </w:rPr>
      </w:pPr>
      <w:r w:rsidRPr="00E834F4">
        <w:rPr>
          <w:b/>
        </w:rPr>
        <w:t>Chapter 2</w:t>
      </w:r>
    </w:p>
    <w:p w14:paraId="03EC342E" w14:textId="77777777" w:rsidR="00E82F9B" w:rsidRPr="00E834F4" w:rsidRDefault="00E82F9B" w:rsidP="00E82F9B">
      <w:pPr>
        <w:spacing w:line="480" w:lineRule="auto"/>
        <w:jc w:val="both"/>
      </w:pPr>
      <w:r w:rsidRPr="00E834F4">
        <w:t>The Father Stephen will only receive Our prayers raised up to Him in sincerity &amp; not grow like weary Women in labor is in 2</w:t>
      </w:r>
      <w:r w:rsidRPr="00E834F4">
        <w:rPr>
          <w:vertAlign w:val="superscript"/>
        </w:rPr>
        <w:t>nd</w:t>
      </w:r>
      <w:r w:rsidRPr="00E834F4">
        <w:t xml:space="preserve"> Clement 2:2. The Father Stephen appear to have deserted Us but now We are more numerous to those who appear to have Him is in 2</w:t>
      </w:r>
      <w:r w:rsidRPr="00E834F4">
        <w:rPr>
          <w:vertAlign w:val="superscript"/>
        </w:rPr>
        <w:t>nd</w:t>
      </w:r>
      <w:r w:rsidRPr="00E834F4">
        <w:t xml:space="preserve"> Clement 2:3. </w:t>
      </w:r>
    </w:p>
    <w:p w14:paraId="179A6E7A" w14:textId="77777777" w:rsidR="00E82F9B" w:rsidRPr="00E834F4" w:rsidRDefault="00E82F9B" w:rsidP="00E82F9B">
      <w:pPr>
        <w:spacing w:line="480" w:lineRule="auto"/>
        <w:jc w:val="center"/>
        <w:rPr>
          <w:b/>
        </w:rPr>
      </w:pPr>
      <w:r w:rsidRPr="00E834F4">
        <w:rPr>
          <w:b/>
        </w:rPr>
        <w:t>Chapter 3</w:t>
      </w:r>
    </w:p>
    <w:p w14:paraId="1A8D06C7" w14:textId="77777777" w:rsidR="00E82F9B" w:rsidRPr="00E834F4" w:rsidRDefault="00E82F9B" w:rsidP="00E82F9B">
      <w:pPr>
        <w:spacing w:line="480" w:lineRule="auto"/>
        <w:jc w:val="both"/>
      </w:pPr>
      <w:r w:rsidRPr="00E834F4">
        <w:t>The Father Stephen is acknowledged Me before Him as I acknowledge before Him is in 2</w:t>
      </w:r>
      <w:r w:rsidRPr="00E834F4">
        <w:rPr>
          <w:vertAlign w:val="superscript"/>
        </w:rPr>
        <w:t>nd</w:t>
      </w:r>
      <w:r w:rsidRPr="00E834F4">
        <w:t xml:space="preserve"> Clement 3:2. </w:t>
      </w:r>
    </w:p>
    <w:p w14:paraId="2F49CC92" w14:textId="77777777" w:rsidR="00E82F9B" w:rsidRPr="00E834F4" w:rsidRDefault="00E82F9B" w:rsidP="00E82F9B">
      <w:pPr>
        <w:spacing w:line="480" w:lineRule="auto"/>
        <w:jc w:val="center"/>
        <w:rPr>
          <w:b/>
        </w:rPr>
      </w:pPr>
      <w:r w:rsidRPr="00E834F4">
        <w:rPr>
          <w:b/>
        </w:rPr>
        <w:t>Chapter 4</w:t>
      </w:r>
    </w:p>
    <w:p w14:paraId="3D39D36F" w14:textId="77777777" w:rsidR="00E82F9B" w:rsidRPr="00E834F4" w:rsidRDefault="00E82F9B" w:rsidP="00E82F9B">
      <w:pPr>
        <w:spacing w:line="480" w:lineRule="auto"/>
        <w:jc w:val="both"/>
      </w:pPr>
      <w:r w:rsidRPr="00E834F4">
        <w:t>The Father Stephen that is merely called Lord will not save Us, but those who do righteousness is in 2</w:t>
      </w:r>
      <w:r w:rsidRPr="00E834F4">
        <w:rPr>
          <w:vertAlign w:val="superscript"/>
        </w:rPr>
        <w:t>nd</w:t>
      </w:r>
      <w:r w:rsidRPr="00E834F4">
        <w:t xml:space="preserve"> Clement 4:1-2. </w:t>
      </w:r>
    </w:p>
    <w:p w14:paraId="6E710D5B" w14:textId="77777777" w:rsidR="00E82F9B" w:rsidRPr="00E834F4" w:rsidRDefault="00E82F9B" w:rsidP="00E82F9B">
      <w:pPr>
        <w:spacing w:line="480" w:lineRule="auto"/>
        <w:jc w:val="center"/>
        <w:rPr>
          <w:b/>
        </w:rPr>
      </w:pPr>
      <w:r w:rsidRPr="00E834F4">
        <w:rPr>
          <w:b/>
        </w:rPr>
        <w:t>Chapter 5</w:t>
      </w:r>
    </w:p>
    <w:p w14:paraId="021A5991" w14:textId="77777777" w:rsidR="00E82F9B" w:rsidRPr="00E834F4" w:rsidRDefault="00E82F9B" w:rsidP="00E82F9B">
      <w:pPr>
        <w:spacing w:line="480" w:lineRule="auto"/>
        <w:jc w:val="both"/>
      </w:pPr>
      <w:r w:rsidRPr="00E834F4">
        <w:t>The Father Stephen says You will be like Sheep among in the midst of Wolves is in 2</w:t>
      </w:r>
      <w:r w:rsidRPr="00E834F4">
        <w:rPr>
          <w:vertAlign w:val="superscript"/>
        </w:rPr>
        <w:t>nd</w:t>
      </w:r>
      <w:r w:rsidRPr="00E834F4">
        <w:t xml:space="preserve"> Clement 5:2. </w:t>
      </w:r>
    </w:p>
    <w:p w14:paraId="47EACCBE" w14:textId="77777777" w:rsidR="00E82F9B" w:rsidRPr="00E834F4" w:rsidRDefault="00E82F9B" w:rsidP="00E82F9B">
      <w:pPr>
        <w:spacing w:line="480" w:lineRule="auto"/>
        <w:jc w:val="center"/>
        <w:rPr>
          <w:b/>
        </w:rPr>
      </w:pPr>
      <w:r w:rsidRPr="00E834F4">
        <w:rPr>
          <w:b/>
        </w:rPr>
        <w:t>Chapter 6</w:t>
      </w:r>
    </w:p>
    <w:p w14:paraId="15BD704B" w14:textId="77777777" w:rsidR="00E82F9B" w:rsidRPr="00E834F4" w:rsidRDefault="00E82F9B" w:rsidP="00E82F9B">
      <w:pPr>
        <w:spacing w:line="480" w:lineRule="auto"/>
        <w:jc w:val="both"/>
      </w:pPr>
      <w:r w:rsidRPr="00E834F4">
        <w:t>The Father Stephen says that You cannot serve two Masters, You cannot serve Him and wealth at the same time is in 2</w:t>
      </w:r>
      <w:r w:rsidRPr="00E834F4">
        <w:rPr>
          <w:vertAlign w:val="superscript"/>
        </w:rPr>
        <w:t>nd</w:t>
      </w:r>
      <w:r w:rsidRPr="00E834F4">
        <w:t xml:space="preserve"> Clement 6:1. The Father Stephen will not allow You to enter into His Kingdom if You do not keep Your baptism pure and undefiled is in 2</w:t>
      </w:r>
      <w:r w:rsidRPr="00E834F4">
        <w:rPr>
          <w:vertAlign w:val="superscript"/>
        </w:rPr>
        <w:t>nd</w:t>
      </w:r>
      <w:r w:rsidRPr="00E834F4">
        <w:t xml:space="preserve"> Clement 6:9.</w:t>
      </w:r>
    </w:p>
    <w:p w14:paraId="1F899A81" w14:textId="77777777" w:rsidR="00E82F9B" w:rsidRPr="00E834F4" w:rsidRDefault="00E82F9B" w:rsidP="00E82F9B">
      <w:pPr>
        <w:spacing w:line="480" w:lineRule="auto"/>
        <w:jc w:val="center"/>
        <w:rPr>
          <w:b/>
        </w:rPr>
      </w:pPr>
      <w:r w:rsidRPr="00E834F4">
        <w:rPr>
          <w:b/>
        </w:rPr>
        <w:t>Chapter 7</w:t>
      </w:r>
    </w:p>
    <w:p w14:paraId="7CF9159C" w14:textId="77777777" w:rsidR="00E82F9B" w:rsidRPr="00E834F4" w:rsidRDefault="00E82F9B" w:rsidP="00E82F9B">
      <w:pPr>
        <w:spacing w:line="480" w:lineRule="auto"/>
        <w:jc w:val="both"/>
      </w:pPr>
      <w:r w:rsidRPr="00E834F4">
        <w:t xml:space="preserve">No occurrences. </w:t>
      </w:r>
    </w:p>
    <w:p w14:paraId="7ABEFE33" w14:textId="77777777" w:rsidR="00E82F9B" w:rsidRPr="00E834F4" w:rsidRDefault="00E82F9B" w:rsidP="00E82F9B">
      <w:pPr>
        <w:spacing w:line="480" w:lineRule="auto"/>
        <w:jc w:val="center"/>
        <w:rPr>
          <w:b/>
        </w:rPr>
      </w:pPr>
      <w:r w:rsidRPr="00E834F4">
        <w:rPr>
          <w:b/>
        </w:rPr>
        <w:t>Chapter 8</w:t>
      </w:r>
    </w:p>
    <w:p w14:paraId="0C2AE68A" w14:textId="77777777" w:rsidR="00E82F9B" w:rsidRPr="00E834F4" w:rsidRDefault="00E82F9B" w:rsidP="00E82F9B">
      <w:pPr>
        <w:spacing w:line="480" w:lineRule="auto"/>
        <w:jc w:val="both"/>
      </w:pPr>
      <w:r w:rsidRPr="00E834F4">
        <w:t>The Father Stephen will save Us if there is still time of repentance is in 2</w:t>
      </w:r>
      <w:r w:rsidRPr="00E834F4">
        <w:rPr>
          <w:vertAlign w:val="superscript"/>
        </w:rPr>
        <w:t>nd</w:t>
      </w:r>
      <w:r w:rsidRPr="00E834F4">
        <w:t xml:space="preserve"> Clement 8:2. The Father Stephen will grant eternal life if You only keep Our flesh pure &amp; guard His commandment to do them is in 2</w:t>
      </w:r>
      <w:r w:rsidRPr="00E834F4">
        <w:rPr>
          <w:vertAlign w:val="superscript"/>
        </w:rPr>
        <w:t>nd</w:t>
      </w:r>
      <w:r w:rsidRPr="00E834F4">
        <w:t xml:space="preserve"> Clement 8:4. The Father Stephen says if You do not keep what is small, who will give You what is great is in 2</w:t>
      </w:r>
      <w:r w:rsidRPr="00E834F4">
        <w:rPr>
          <w:vertAlign w:val="superscript"/>
        </w:rPr>
        <w:t>nd</w:t>
      </w:r>
      <w:r w:rsidRPr="00E834F4">
        <w:t xml:space="preserve"> Clement 8:5. </w:t>
      </w:r>
    </w:p>
    <w:p w14:paraId="64DAE0EC" w14:textId="77777777" w:rsidR="00E82F9B" w:rsidRPr="00E834F4" w:rsidRDefault="00E82F9B" w:rsidP="00E82F9B">
      <w:pPr>
        <w:spacing w:line="480" w:lineRule="auto"/>
        <w:jc w:val="center"/>
        <w:rPr>
          <w:b/>
        </w:rPr>
      </w:pPr>
      <w:r w:rsidRPr="00E834F4">
        <w:rPr>
          <w:b/>
        </w:rPr>
        <w:t>Chapter 9</w:t>
      </w:r>
    </w:p>
    <w:p w14:paraId="3BF39EB1" w14:textId="77777777" w:rsidR="00E82F9B" w:rsidRPr="00E834F4" w:rsidRDefault="00E82F9B" w:rsidP="00E82F9B">
      <w:pPr>
        <w:spacing w:line="480" w:lineRule="auto"/>
        <w:jc w:val="both"/>
      </w:pPr>
      <w:r w:rsidRPr="00E834F4">
        <w:t>The Father Stephen knows they should guard the flesh like His temple is in 2</w:t>
      </w:r>
      <w:r w:rsidRPr="00E834F4">
        <w:rPr>
          <w:vertAlign w:val="superscript"/>
        </w:rPr>
        <w:t>nd</w:t>
      </w:r>
      <w:r w:rsidRPr="00E834F4">
        <w:t xml:space="preserve"> Clement 9:3. The Father Stephen’s Son Jesus Christ Our Lord who was first Spirit then became flesh to reward those in the flesh is in 2</w:t>
      </w:r>
      <w:r w:rsidRPr="00E834F4">
        <w:rPr>
          <w:vertAlign w:val="superscript"/>
        </w:rPr>
        <w:t>nd</w:t>
      </w:r>
      <w:r w:rsidRPr="00E834F4">
        <w:t xml:space="preserve"> Clement 9:5. The Father Stephen commands that We should agape love One Another to enter into His Kingdom is in 2</w:t>
      </w:r>
      <w:r w:rsidRPr="00E834F4">
        <w:rPr>
          <w:vertAlign w:val="superscript"/>
        </w:rPr>
        <w:t>nd</w:t>
      </w:r>
      <w:r w:rsidRPr="00E834F4">
        <w:t xml:space="preserve"> Clement 9:6. The Father Stephen is the only One that brings healing, paying Him was is justly due is in 2</w:t>
      </w:r>
      <w:r w:rsidRPr="00E834F4">
        <w:rPr>
          <w:vertAlign w:val="superscript"/>
        </w:rPr>
        <w:t>nd</w:t>
      </w:r>
      <w:r w:rsidRPr="00E834F4">
        <w:t xml:space="preserve"> Clement 9:7. The Father Stephen’s Will are those who are called His Brothers who do His will is in 2</w:t>
      </w:r>
      <w:r w:rsidRPr="00E834F4">
        <w:rPr>
          <w:vertAlign w:val="superscript"/>
        </w:rPr>
        <w:t>nd</w:t>
      </w:r>
      <w:r w:rsidRPr="00E834F4">
        <w:t xml:space="preserve"> Clement 9:11. </w:t>
      </w:r>
    </w:p>
    <w:p w14:paraId="0C1BC7CB" w14:textId="77777777" w:rsidR="00E82F9B" w:rsidRPr="00E834F4" w:rsidRDefault="00E82F9B" w:rsidP="00E82F9B">
      <w:pPr>
        <w:spacing w:line="480" w:lineRule="auto"/>
        <w:jc w:val="center"/>
        <w:rPr>
          <w:b/>
        </w:rPr>
      </w:pPr>
      <w:r w:rsidRPr="00E834F4">
        <w:rPr>
          <w:b/>
        </w:rPr>
        <w:t>Chapter 10</w:t>
      </w:r>
    </w:p>
    <w:p w14:paraId="20CC61E8" w14:textId="77777777" w:rsidR="00E82F9B" w:rsidRPr="00E834F4" w:rsidRDefault="00E82F9B" w:rsidP="00E82F9B">
      <w:pPr>
        <w:spacing w:line="480" w:lineRule="auto"/>
        <w:jc w:val="both"/>
      </w:pPr>
      <w:r w:rsidRPr="00E834F4">
        <w:t>The Father Stephen’s Will should be done so that You shall live is in 2</w:t>
      </w:r>
      <w:r w:rsidRPr="00E834F4">
        <w:rPr>
          <w:vertAlign w:val="superscript"/>
        </w:rPr>
        <w:t>nd</w:t>
      </w:r>
      <w:r w:rsidRPr="00E834F4">
        <w:t xml:space="preserve"> Clement 10:1. </w:t>
      </w:r>
    </w:p>
    <w:p w14:paraId="5BD4CCBC" w14:textId="77777777" w:rsidR="00E82F9B" w:rsidRPr="00E834F4" w:rsidRDefault="00E82F9B" w:rsidP="00E82F9B">
      <w:pPr>
        <w:spacing w:line="480" w:lineRule="auto"/>
        <w:jc w:val="center"/>
        <w:rPr>
          <w:b/>
        </w:rPr>
      </w:pPr>
      <w:r w:rsidRPr="00E834F4">
        <w:rPr>
          <w:b/>
        </w:rPr>
        <w:t>Chapter 11</w:t>
      </w:r>
    </w:p>
    <w:p w14:paraId="0DBF1EC4" w14:textId="77777777" w:rsidR="00E82F9B" w:rsidRPr="00E834F4" w:rsidRDefault="00E82F9B" w:rsidP="00E82F9B">
      <w:pPr>
        <w:spacing w:line="480" w:lineRule="auto"/>
        <w:jc w:val="both"/>
      </w:pPr>
      <w:r w:rsidRPr="00E834F4">
        <w:t>The Father Stephen will enslave those with a pure heart will become upright, but those who resist will be miserable not believing in His promises is in 2</w:t>
      </w:r>
      <w:r w:rsidRPr="00E834F4">
        <w:rPr>
          <w:vertAlign w:val="superscript"/>
        </w:rPr>
        <w:t>nd</w:t>
      </w:r>
      <w:r w:rsidRPr="00E834F4">
        <w:t xml:space="preserve"> Clement 11:1. The Father Stephen will allow You to enter into His Kingdom if You are righteous and will receive the promises set before You from Him is in 2</w:t>
      </w:r>
      <w:r w:rsidRPr="00E834F4">
        <w:rPr>
          <w:vertAlign w:val="superscript"/>
        </w:rPr>
        <w:t>nd</w:t>
      </w:r>
      <w:r w:rsidRPr="00E834F4">
        <w:t xml:space="preserve"> Clement 11:7. </w:t>
      </w:r>
    </w:p>
    <w:p w14:paraId="780C1034" w14:textId="77777777" w:rsidR="00E82F9B" w:rsidRPr="00E834F4" w:rsidRDefault="00E82F9B" w:rsidP="00E82F9B">
      <w:pPr>
        <w:spacing w:line="480" w:lineRule="auto"/>
        <w:jc w:val="center"/>
        <w:rPr>
          <w:b/>
        </w:rPr>
      </w:pPr>
      <w:r w:rsidRPr="00E834F4">
        <w:rPr>
          <w:b/>
        </w:rPr>
        <w:t>Chapter 12</w:t>
      </w:r>
    </w:p>
    <w:p w14:paraId="01D69447" w14:textId="77777777" w:rsidR="00E82F9B" w:rsidRPr="00E834F4" w:rsidRDefault="00E82F9B" w:rsidP="00E82F9B">
      <w:pPr>
        <w:spacing w:line="480" w:lineRule="auto"/>
        <w:jc w:val="both"/>
      </w:pPr>
      <w:r w:rsidRPr="00E834F4">
        <w:t>The Father Stephen’s Appearance is known to Creation but We must await the coming of His Kingdom with righteousness and agape love every hour is in 2</w:t>
      </w:r>
      <w:r w:rsidRPr="00E834F4">
        <w:rPr>
          <w:vertAlign w:val="superscript"/>
        </w:rPr>
        <w:t>nd</w:t>
      </w:r>
      <w:r w:rsidRPr="00E834F4">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E834F4">
        <w:rPr>
          <w:vertAlign w:val="superscript"/>
        </w:rPr>
        <w:t>nd</w:t>
      </w:r>
      <w:r w:rsidRPr="00E834F4">
        <w:t xml:space="preserve"> Clement 12:2, 6. </w:t>
      </w:r>
    </w:p>
    <w:p w14:paraId="20032529" w14:textId="77777777" w:rsidR="00E82F9B" w:rsidRPr="00E834F4" w:rsidRDefault="00E82F9B" w:rsidP="00E82F9B">
      <w:pPr>
        <w:spacing w:line="480" w:lineRule="auto"/>
        <w:jc w:val="center"/>
        <w:rPr>
          <w:b/>
        </w:rPr>
      </w:pPr>
      <w:r w:rsidRPr="00E834F4">
        <w:rPr>
          <w:b/>
        </w:rPr>
        <w:t>Chapter 13</w:t>
      </w:r>
    </w:p>
    <w:p w14:paraId="33B566AC" w14:textId="77777777" w:rsidR="00E82F9B" w:rsidRPr="00E834F4" w:rsidRDefault="00E82F9B" w:rsidP="00E82F9B">
      <w:pPr>
        <w:spacing w:line="480" w:lineRule="auto"/>
        <w:jc w:val="both"/>
      </w:pPr>
      <w:r w:rsidRPr="00E834F4">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E834F4">
        <w:rPr>
          <w:vertAlign w:val="superscript"/>
        </w:rPr>
        <w:t>nd</w:t>
      </w:r>
      <w:r w:rsidRPr="00E834F4">
        <w:t xml:space="preserve"> Clement 13:2-4. </w:t>
      </w:r>
    </w:p>
    <w:p w14:paraId="5130979F" w14:textId="77777777" w:rsidR="00E82F9B" w:rsidRPr="00E834F4" w:rsidRDefault="00E82F9B" w:rsidP="00E82F9B">
      <w:pPr>
        <w:spacing w:line="240" w:lineRule="auto"/>
        <w:jc w:val="center"/>
        <w:rPr>
          <w:b/>
        </w:rPr>
      </w:pPr>
      <w:r w:rsidRPr="00E834F4">
        <w:rPr>
          <w:b/>
        </w:rPr>
        <w:t>The Father Stephen’s Lordship in the Letter of Peter to James &amp; its Reception</w:t>
      </w:r>
    </w:p>
    <w:p w14:paraId="50357F02" w14:textId="77777777" w:rsidR="00E82F9B" w:rsidRPr="00E834F4" w:rsidRDefault="00E82F9B" w:rsidP="00E82F9B">
      <w:pPr>
        <w:spacing w:line="480" w:lineRule="auto"/>
        <w:jc w:val="center"/>
        <w:rPr>
          <w:b/>
        </w:rPr>
      </w:pPr>
      <w:r w:rsidRPr="00E834F4">
        <w:rPr>
          <w:b/>
        </w:rPr>
        <w:t>Chapter 1: The Letter of Peter to James &amp; its Reception in the Lordly Stone-Supplanting Law Book in the Kingdom of Heaven</w:t>
      </w:r>
    </w:p>
    <w:p w14:paraId="2F565E2C" w14:textId="77777777" w:rsidR="00E82F9B" w:rsidRPr="00E834F4" w:rsidRDefault="00E82F9B" w:rsidP="00E82F9B">
      <w:pPr>
        <w:spacing w:line="480" w:lineRule="auto"/>
        <w:jc w:val="both"/>
      </w:pPr>
      <w:r w:rsidRPr="00E834F4">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14:paraId="1F678DC9" w14:textId="77777777" w:rsidR="00E82F9B" w:rsidRPr="00E834F4" w:rsidRDefault="00E82F9B" w:rsidP="00E82F9B">
      <w:pPr>
        <w:spacing w:line="480" w:lineRule="auto"/>
        <w:jc w:val="center"/>
        <w:rPr>
          <w:b/>
        </w:rPr>
      </w:pPr>
      <w:r w:rsidRPr="00E834F4">
        <w:rPr>
          <w:b/>
        </w:rPr>
        <w:t>Chapter 2</w:t>
      </w:r>
    </w:p>
    <w:p w14:paraId="62B71CA7" w14:textId="77777777" w:rsidR="00E82F9B" w:rsidRPr="00E834F4" w:rsidRDefault="00E82F9B" w:rsidP="00E82F9B">
      <w:pPr>
        <w:spacing w:line="480" w:lineRule="auto"/>
        <w:jc w:val="both"/>
      </w:pPr>
      <w:r w:rsidRPr="00E834F4">
        <w:t xml:space="preserve">The Father Stephen may forbid &amp; to do such a thing is to act contrary to His Law that was confirmed by Him in its everlasting continuance is in Peter to James 2:5. </w:t>
      </w:r>
    </w:p>
    <w:p w14:paraId="25D31B32" w14:textId="77777777" w:rsidR="00E82F9B" w:rsidRPr="00E834F4" w:rsidRDefault="00E82F9B" w:rsidP="00E82F9B">
      <w:pPr>
        <w:spacing w:line="480" w:lineRule="auto"/>
        <w:jc w:val="center"/>
        <w:rPr>
          <w:b/>
        </w:rPr>
      </w:pPr>
      <w:r w:rsidRPr="00E834F4">
        <w:rPr>
          <w:b/>
        </w:rPr>
        <w:t>Chapter 3</w:t>
      </w:r>
    </w:p>
    <w:p w14:paraId="2EC70F8D" w14:textId="77777777" w:rsidR="00E82F9B" w:rsidRPr="00E834F4" w:rsidRDefault="00E82F9B" w:rsidP="00E82F9B">
      <w:pPr>
        <w:spacing w:line="480" w:lineRule="auto"/>
        <w:jc w:val="both"/>
      </w:pPr>
      <w:r w:rsidRPr="00E834F4">
        <w:t xml:space="preserve">No occurrences. </w:t>
      </w:r>
    </w:p>
    <w:p w14:paraId="25AC6B84" w14:textId="77777777" w:rsidR="00E82F9B" w:rsidRPr="00E834F4" w:rsidRDefault="00E82F9B" w:rsidP="00E82F9B">
      <w:pPr>
        <w:spacing w:line="480" w:lineRule="auto"/>
        <w:jc w:val="center"/>
        <w:rPr>
          <w:b/>
        </w:rPr>
      </w:pPr>
      <w:r w:rsidRPr="00E834F4">
        <w:rPr>
          <w:b/>
        </w:rPr>
        <w:t>Chapter 1: The Reception Letter</w:t>
      </w:r>
    </w:p>
    <w:p w14:paraId="62A571E1" w14:textId="77777777" w:rsidR="00E82F9B" w:rsidRPr="00E834F4" w:rsidRDefault="00E82F9B" w:rsidP="00E82F9B">
      <w:pPr>
        <w:spacing w:line="480" w:lineRule="auto"/>
        <w:jc w:val="both"/>
      </w:pPr>
      <w:r w:rsidRPr="00E834F4">
        <w:t xml:space="preserve">No occurrences.  </w:t>
      </w:r>
    </w:p>
    <w:p w14:paraId="000EB728" w14:textId="77777777" w:rsidR="00E82F9B" w:rsidRPr="00E834F4" w:rsidRDefault="00E82F9B" w:rsidP="00E82F9B">
      <w:pPr>
        <w:spacing w:line="480" w:lineRule="auto"/>
        <w:jc w:val="center"/>
        <w:rPr>
          <w:b/>
        </w:rPr>
      </w:pPr>
      <w:r w:rsidRPr="00E834F4">
        <w:rPr>
          <w:b/>
        </w:rPr>
        <w:t>Chapter 2</w:t>
      </w:r>
    </w:p>
    <w:p w14:paraId="4F953B05" w14:textId="77777777" w:rsidR="00E82F9B" w:rsidRPr="00E834F4" w:rsidRDefault="00E82F9B" w:rsidP="00E82F9B">
      <w:pPr>
        <w:spacing w:line="480" w:lineRule="auto"/>
        <w:jc w:val="both"/>
      </w:pPr>
      <w:r w:rsidRPr="00E834F4">
        <w:t>No occurrences.</w:t>
      </w:r>
    </w:p>
    <w:p w14:paraId="2B05FF38" w14:textId="77777777" w:rsidR="00E82F9B" w:rsidRPr="00E834F4" w:rsidRDefault="00E82F9B" w:rsidP="00E82F9B">
      <w:pPr>
        <w:spacing w:line="480" w:lineRule="auto"/>
        <w:jc w:val="center"/>
        <w:rPr>
          <w:b/>
        </w:rPr>
      </w:pPr>
      <w:r w:rsidRPr="00E834F4">
        <w:rPr>
          <w:b/>
        </w:rPr>
        <w:t>Chapter 3</w:t>
      </w:r>
    </w:p>
    <w:p w14:paraId="201CC4A3" w14:textId="77777777" w:rsidR="00E82F9B" w:rsidRPr="00E834F4" w:rsidRDefault="00E82F9B" w:rsidP="00E82F9B">
      <w:pPr>
        <w:spacing w:line="480" w:lineRule="auto"/>
        <w:jc w:val="both"/>
      </w:pPr>
      <w:r w:rsidRPr="00E834F4">
        <w:t>No occurrences</w:t>
      </w:r>
    </w:p>
    <w:p w14:paraId="0AB06B06" w14:textId="77777777" w:rsidR="00E82F9B" w:rsidRPr="00E834F4" w:rsidRDefault="00E82F9B" w:rsidP="00E82F9B">
      <w:pPr>
        <w:spacing w:line="480" w:lineRule="auto"/>
        <w:jc w:val="center"/>
        <w:rPr>
          <w:b/>
        </w:rPr>
      </w:pPr>
      <w:r w:rsidRPr="00E834F4">
        <w:rPr>
          <w:b/>
        </w:rPr>
        <w:t>Chapter 4</w:t>
      </w:r>
    </w:p>
    <w:p w14:paraId="2D06756F" w14:textId="77777777" w:rsidR="00E82F9B" w:rsidRPr="00E834F4" w:rsidRDefault="00E82F9B" w:rsidP="00E82F9B">
      <w:pPr>
        <w:spacing w:line="480" w:lineRule="auto"/>
        <w:jc w:val="both"/>
      </w:pPr>
      <w:r w:rsidRPr="00E834F4">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14:paraId="6BD3FC43" w14:textId="77777777" w:rsidR="00E82F9B" w:rsidRPr="00E834F4" w:rsidRDefault="00E82F9B" w:rsidP="00E82F9B">
      <w:pPr>
        <w:spacing w:line="240" w:lineRule="auto"/>
        <w:jc w:val="center"/>
        <w:rPr>
          <w:b/>
        </w:rPr>
      </w:pPr>
      <w:r w:rsidRPr="00E834F4">
        <w:rPr>
          <w:b/>
        </w:rPr>
        <w:t>The Father Stephen’s Lordship in the Homilies of Clement</w:t>
      </w:r>
    </w:p>
    <w:p w14:paraId="3E81877B" w14:textId="77777777" w:rsidR="00E82F9B" w:rsidRPr="00E834F4" w:rsidRDefault="00E82F9B" w:rsidP="00E82F9B">
      <w:pPr>
        <w:spacing w:line="480" w:lineRule="auto"/>
        <w:jc w:val="center"/>
        <w:rPr>
          <w:b/>
        </w:rPr>
      </w:pPr>
      <w:r w:rsidRPr="00E834F4">
        <w:rPr>
          <w:b/>
        </w:rPr>
        <w:t>Book 1: Chapter 1: The Homilies of Clement the Mild-Merciful Law Book in the Kingdom of Heaven</w:t>
      </w:r>
    </w:p>
    <w:p w14:paraId="0A375E51" w14:textId="77777777" w:rsidR="00E82F9B" w:rsidRPr="00E834F4" w:rsidRDefault="00E82F9B" w:rsidP="00E82F9B">
      <w:pPr>
        <w:spacing w:line="480" w:lineRule="auto"/>
      </w:pPr>
      <w:r w:rsidRPr="00E834F4">
        <w:t xml:space="preserve">Lost Writings. </w:t>
      </w:r>
    </w:p>
    <w:p w14:paraId="0929FABB" w14:textId="77777777" w:rsidR="00E82F9B" w:rsidRPr="00E834F4" w:rsidRDefault="00E82F9B" w:rsidP="00E82F9B">
      <w:pPr>
        <w:spacing w:line="480" w:lineRule="auto"/>
        <w:jc w:val="center"/>
        <w:rPr>
          <w:b/>
        </w:rPr>
      </w:pPr>
      <w:r w:rsidRPr="00E834F4">
        <w:rPr>
          <w:b/>
        </w:rPr>
        <w:t>Book 1: Chapter 2: through Book 1: Chapter 17</w:t>
      </w:r>
    </w:p>
    <w:p w14:paraId="2A849F58" w14:textId="77777777" w:rsidR="00E82F9B" w:rsidRPr="00E834F4" w:rsidRDefault="00E82F9B" w:rsidP="00E82F9B">
      <w:pPr>
        <w:spacing w:line="480" w:lineRule="auto"/>
      </w:pPr>
      <w:r w:rsidRPr="00E834F4">
        <w:t xml:space="preserve">Lost Writings. </w:t>
      </w:r>
    </w:p>
    <w:p w14:paraId="3CE1AA6B" w14:textId="77777777" w:rsidR="00E82F9B" w:rsidRPr="00E834F4" w:rsidRDefault="00E82F9B" w:rsidP="00E82F9B">
      <w:pPr>
        <w:spacing w:line="480" w:lineRule="auto"/>
        <w:jc w:val="center"/>
        <w:rPr>
          <w:b/>
        </w:rPr>
      </w:pPr>
      <w:r w:rsidRPr="00E834F4">
        <w:rPr>
          <w:b/>
        </w:rPr>
        <w:t>Book 1: Chapter 18</w:t>
      </w:r>
    </w:p>
    <w:p w14:paraId="38538E3C" w14:textId="77777777" w:rsidR="00E82F9B" w:rsidRPr="00E834F4" w:rsidRDefault="00E82F9B" w:rsidP="00E82F9B">
      <w:pPr>
        <w:spacing w:line="480" w:lineRule="auto"/>
        <w:jc w:val="both"/>
      </w:pPr>
      <w:r w:rsidRPr="00E834F4">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14:paraId="78845295" w14:textId="77777777" w:rsidR="00E82F9B" w:rsidRPr="00E834F4" w:rsidRDefault="00E82F9B" w:rsidP="00E82F9B">
      <w:pPr>
        <w:spacing w:line="480" w:lineRule="auto"/>
        <w:jc w:val="center"/>
        <w:rPr>
          <w:b/>
        </w:rPr>
      </w:pPr>
      <w:r w:rsidRPr="00E834F4">
        <w:rPr>
          <w:b/>
        </w:rPr>
        <w:t>Book 1: Chapter 19</w:t>
      </w:r>
    </w:p>
    <w:p w14:paraId="07612694" w14:textId="77777777" w:rsidR="00E82F9B" w:rsidRPr="00E834F4" w:rsidRDefault="00E82F9B" w:rsidP="00E82F9B">
      <w:pPr>
        <w:spacing w:line="480" w:lineRule="auto"/>
      </w:pPr>
      <w:r w:rsidRPr="00E834F4">
        <w:t xml:space="preserve">No occurrences. </w:t>
      </w:r>
    </w:p>
    <w:p w14:paraId="3511A667" w14:textId="77777777" w:rsidR="00E82F9B" w:rsidRPr="00E834F4" w:rsidRDefault="00E82F9B" w:rsidP="00E82F9B">
      <w:pPr>
        <w:spacing w:line="480" w:lineRule="auto"/>
        <w:jc w:val="center"/>
        <w:rPr>
          <w:b/>
        </w:rPr>
      </w:pPr>
      <w:r w:rsidRPr="00E834F4">
        <w:rPr>
          <w:b/>
        </w:rPr>
        <w:t>Book 2: Chapter 1 through Book 2: Chapter 14</w:t>
      </w:r>
    </w:p>
    <w:p w14:paraId="01297E76" w14:textId="77777777" w:rsidR="00E82F9B" w:rsidRPr="00E834F4" w:rsidRDefault="00E82F9B" w:rsidP="00E82F9B">
      <w:pPr>
        <w:spacing w:line="480" w:lineRule="auto"/>
      </w:pPr>
      <w:r w:rsidRPr="00E834F4">
        <w:t>Lost Writings.</w:t>
      </w:r>
    </w:p>
    <w:p w14:paraId="2FE51B75" w14:textId="77777777" w:rsidR="00E82F9B" w:rsidRPr="00E834F4" w:rsidRDefault="00E82F9B" w:rsidP="00E82F9B">
      <w:pPr>
        <w:spacing w:line="480" w:lineRule="auto"/>
        <w:jc w:val="center"/>
        <w:rPr>
          <w:b/>
        </w:rPr>
      </w:pPr>
      <w:r w:rsidRPr="00E834F4">
        <w:rPr>
          <w:b/>
        </w:rPr>
        <w:t>Book 2: Chapter 15</w:t>
      </w:r>
    </w:p>
    <w:p w14:paraId="035B1FE4" w14:textId="77777777" w:rsidR="00E82F9B" w:rsidRPr="00E834F4" w:rsidRDefault="00E82F9B" w:rsidP="00E82F9B">
      <w:pPr>
        <w:spacing w:line="480" w:lineRule="auto"/>
      </w:pPr>
      <w:r w:rsidRPr="00E834F4">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14:paraId="59E31846" w14:textId="77777777" w:rsidR="00E82F9B" w:rsidRPr="00E834F4" w:rsidRDefault="00E82F9B" w:rsidP="00E82F9B">
      <w:pPr>
        <w:spacing w:line="480" w:lineRule="auto"/>
        <w:jc w:val="center"/>
        <w:rPr>
          <w:b/>
        </w:rPr>
      </w:pPr>
      <w:r w:rsidRPr="00E834F4">
        <w:rPr>
          <w:b/>
        </w:rPr>
        <w:t>Book 2: Chapter 16</w:t>
      </w:r>
    </w:p>
    <w:p w14:paraId="78271E97" w14:textId="77777777" w:rsidR="00E82F9B" w:rsidRPr="00E834F4" w:rsidRDefault="00E82F9B" w:rsidP="00E82F9B">
      <w:pPr>
        <w:spacing w:line="480" w:lineRule="auto"/>
        <w:jc w:val="both"/>
      </w:pPr>
      <w:r w:rsidRPr="00E834F4">
        <w:t xml:space="preserve">The Father Stephen is the One Person who made the Entire Universe is in Clement 16:1. The Father Stephen made Adam into His own image is in Clement 16:3. The Father Stephen blesses the Godly is in Clement 16:5-6. </w:t>
      </w:r>
    </w:p>
    <w:p w14:paraId="0FCD7142" w14:textId="77777777" w:rsidR="00E82F9B" w:rsidRPr="00E834F4" w:rsidRDefault="00E82F9B" w:rsidP="00E82F9B">
      <w:pPr>
        <w:spacing w:line="480" w:lineRule="auto"/>
        <w:jc w:val="center"/>
        <w:rPr>
          <w:b/>
        </w:rPr>
      </w:pPr>
      <w:r w:rsidRPr="00E834F4">
        <w:rPr>
          <w:b/>
        </w:rPr>
        <w:t>Book 2: Chapter 17</w:t>
      </w:r>
    </w:p>
    <w:p w14:paraId="577EA1C1" w14:textId="77777777" w:rsidR="00E82F9B" w:rsidRPr="00E834F4" w:rsidRDefault="00E82F9B" w:rsidP="00E82F9B">
      <w:pPr>
        <w:spacing w:line="480" w:lineRule="auto"/>
      </w:pPr>
      <w:r w:rsidRPr="00E834F4">
        <w:t xml:space="preserve">No occurrences. </w:t>
      </w:r>
    </w:p>
    <w:p w14:paraId="30104C78" w14:textId="77777777" w:rsidR="00E82F9B" w:rsidRPr="00E834F4" w:rsidRDefault="00E82F9B" w:rsidP="00E82F9B">
      <w:pPr>
        <w:spacing w:line="480" w:lineRule="auto"/>
        <w:jc w:val="center"/>
        <w:rPr>
          <w:b/>
        </w:rPr>
      </w:pPr>
      <w:r w:rsidRPr="00E834F4">
        <w:rPr>
          <w:b/>
        </w:rPr>
        <w:t>Book 2: Chapter 18</w:t>
      </w:r>
    </w:p>
    <w:p w14:paraId="7C526BE2" w14:textId="77777777" w:rsidR="00E82F9B" w:rsidRPr="00E834F4" w:rsidRDefault="00E82F9B" w:rsidP="00E82F9B">
      <w:pPr>
        <w:spacing w:line="480" w:lineRule="auto"/>
      </w:pPr>
      <w:r w:rsidRPr="00E834F4">
        <w:t>No occurrences.</w:t>
      </w:r>
    </w:p>
    <w:p w14:paraId="0101CA92" w14:textId="77777777" w:rsidR="00E82F9B" w:rsidRPr="00E834F4" w:rsidRDefault="00E82F9B" w:rsidP="00E82F9B">
      <w:pPr>
        <w:spacing w:line="480" w:lineRule="auto"/>
        <w:jc w:val="center"/>
        <w:rPr>
          <w:b/>
        </w:rPr>
      </w:pPr>
      <w:r w:rsidRPr="00E834F4">
        <w:rPr>
          <w:b/>
        </w:rPr>
        <w:t>Book 3 through Book 6</w:t>
      </w:r>
    </w:p>
    <w:p w14:paraId="3CC4F41E" w14:textId="77777777" w:rsidR="00E82F9B" w:rsidRPr="00E834F4" w:rsidRDefault="00E82F9B" w:rsidP="00E82F9B">
      <w:pPr>
        <w:spacing w:line="480" w:lineRule="auto"/>
      </w:pPr>
      <w:r w:rsidRPr="00E834F4">
        <w:t xml:space="preserve">Lost Writings. </w:t>
      </w:r>
    </w:p>
    <w:p w14:paraId="6AD5FBC3" w14:textId="77777777" w:rsidR="00E82F9B" w:rsidRPr="00E834F4" w:rsidRDefault="00E82F9B" w:rsidP="00E82F9B">
      <w:pPr>
        <w:spacing w:line="480" w:lineRule="auto"/>
        <w:jc w:val="center"/>
        <w:rPr>
          <w:b/>
        </w:rPr>
      </w:pPr>
      <w:r w:rsidRPr="00E834F4">
        <w:rPr>
          <w:b/>
        </w:rPr>
        <w:t>Book 7: Chapter 1</w:t>
      </w:r>
    </w:p>
    <w:p w14:paraId="2E285D7B" w14:textId="77777777" w:rsidR="00E82F9B" w:rsidRPr="00E834F4" w:rsidRDefault="00E82F9B" w:rsidP="00E82F9B">
      <w:pPr>
        <w:spacing w:line="480" w:lineRule="auto"/>
      </w:pPr>
      <w:r w:rsidRPr="00E834F4">
        <w:t>No occurrences.</w:t>
      </w:r>
    </w:p>
    <w:p w14:paraId="5D96F20D" w14:textId="77777777" w:rsidR="00E82F9B" w:rsidRPr="00E834F4" w:rsidRDefault="00E82F9B" w:rsidP="00E82F9B">
      <w:pPr>
        <w:spacing w:line="480" w:lineRule="auto"/>
        <w:jc w:val="center"/>
        <w:rPr>
          <w:b/>
        </w:rPr>
      </w:pPr>
      <w:r w:rsidRPr="00E834F4">
        <w:rPr>
          <w:b/>
        </w:rPr>
        <w:t>Book 7: Chapter 2</w:t>
      </w:r>
    </w:p>
    <w:p w14:paraId="02D0C9AC" w14:textId="77777777" w:rsidR="00E82F9B" w:rsidRPr="00E834F4" w:rsidRDefault="00E82F9B" w:rsidP="00E82F9B">
      <w:pPr>
        <w:spacing w:line="480" w:lineRule="auto"/>
        <w:jc w:val="both"/>
      </w:pPr>
      <w:r w:rsidRPr="00E834F4">
        <w:t xml:space="preserve">The Father Stephen who made the Entire Universe is not wanting in authority to save is in Clement 2:1. </w:t>
      </w:r>
    </w:p>
    <w:p w14:paraId="1ED58302" w14:textId="77777777" w:rsidR="00E82F9B" w:rsidRPr="00E834F4" w:rsidRDefault="00E82F9B" w:rsidP="00E82F9B">
      <w:pPr>
        <w:spacing w:line="480" w:lineRule="auto"/>
        <w:jc w:val="center"/>
        <w:rPr>
          <w:b/>
        </w:rPr>
      </w:pPr>
      <w:r w:rsidRPr="00E834F4">
        <w:rPr>
          <w:b/>
        </w:rPr>
        <w:t>Book 7: Chapter 3</w:t>
      </w:r>
    </w:p>
    <w:p w14:paraId="000FAE10" w14:textId="77777777" w:rsidR="00E82F9B" w:rsidRPr="00E834F4" w:rsidRDefault="00E82F9B" w:rsidP="00E82F9B">
      <w:pPr>
        <w:spacing w:line="480" w:lineRule="auto"/>
      </w:pPr>
      <w:r w:rsidRPr="00E834F4">
        <w:t xml:space="preserve">Lost Writings. </w:t>
      </w:r>
    </w:p>
    <w:p w14:paraId="7495471E" w14:textId="77777777" w:rsidR="00E82F9B" w:rsidRPr="00E834F4" w:rsidRDefault="00E82F9B" w:rsidP="00E82F9B">
      <w:pPr>
        <w:spacing w:line="480" w:lineRule="auto"/>
        <w:jc w:val="center"/>
        <w:rPr>
          <w:b/>
        </w:rPr>
      </w:pPr>
      <w:r w:rsidRPr="00E834F4">
        <w:rPr>
          <w:b/>
        </w:rPr>
        <w:t>Book 7: Chapter 4</w:t>
      </w:r>
    </w:p>
    <w:p w14:paraId="1DD649A8" w14:textId="77777777" w:rsidR="00E82F9B" w:rsidRPr="00E834F4" w:rsidRDefault="00E82F9B" w:rsidP="00E82F9B">
      <w:pPr>
        <w:spacing w:line="480" w:lineRule="auto"/>
        <w:jc w:val="both"/>
      </w:pPr>
      <w:r w:rsidRPr="00E834F4">
        <w:t xml:space="preserve">The Father Stephen is pleased if We pray to Him only and ask Him for everything according to His righteous Law as God-Fearing Jews is in Clement 4:1-3. </w:t>
      </w:r>
    </w:p>
    <w:p w14:paraId="40D4679B" w14:textId="77777777" w:rsidR="00E82F9B" w:rsidRPr="00E834F4" w:rsidRDefault="00E82F9B" w:rsidP="00E82F9B">
      <w:pPr>
        <w:spacing w:line="480" w:lineRule="auto"/>
        <w:jc w:val="center"/>
        <w:rPr>
          <w:b/>
        </w:rPr>
      </w:pPr>
      <w:r w:rsidRPr="00E834F4">
        <w:rPr>
          <w:b/>
        </w:rPr>
        <w:t>Book 7: Chapter 5</w:t>
      </w:r>
    </w:p>
    <w:p w14:paraId="2F977A47" w14:textId="77777777" w:rsidR="00E82F9B" w:rsidRPr="00E834F4" w:rsidRDefault="00E82F9B" w:rsidP="00E82F9B">
      <w:pPr>
        <w:spacing w:line="480" w:lineRule="auto"/>
        <w:jc w:val="both"/>
      </w:pPr>
      <w:r w:rsidRPr="00E834F4">
        <w:t xml:space="preserve">No occurrences. </w:t>
      </w:r>
    </w:p>
    <w:p w14:paraId="613ACEE2" w14:textId="77777777" w:rsidR="00E82F9B" w:rsidRPr="00E834F4" w:rsidRDefault="00E82F9B" w:rsidP="00E82F9B">
      <w:pPr>
        <w:spacing w:line="480" w:lineRule="auto"/>
        <w:jc w:val="center"/>
        <w:rPr>
          <w:b/>
        </w:rPr>
      </w:pPr>
      <w:r w:rsidRPr="00E834F4">
        <w:rPr>
          <w:b/>
        </w:rPr>
        <w:t>Book 7: Chapter 6</w:t>
      </w:r>
    </w:p>
    <w:p w14:paraId="281F8CD2" w14:textId="77777777" w:rsidR="00E82F9B" w:rsidRPr="00E834F4" w:rsidRDefault="00E82F9B" w:rsidP="00E82F9B">
      <w:pPr>
        <w:spacing w:line="480" w:lineRule="auto"/>
        <w:jc w:val="both"/>
      </w:pPr>
      <w:r w:rsidRPr="00E834F4">
        <w:t xml:space="preserve">No occurrences. </w:t>
      </w:r>
    </w:p>
    <w:p w14:paraId="5D6A0A29" w14:textId="77777777" w:rsidR="00E82F9B" w:rsidRPr="00E834F4" w:rsidRDefault="00E82F9B" w:rsidP="00E82F9B">
      <w:pPr>
        <w:spacing w:line="480" w:lineRule="auto"/>
        <w:jc w:val="center"/>
        <w:rPr>
          <w:b/>
        </w:rPr>
      </w:pPr>
      <w:r w:rsidRPr="00E834F4">
        <w:rPr>
          <w:b/>
        </w:rPr>
        <w:t>Book 7: Chapter 7</w:t>
      </w:r>
    </w:p>
    <w:p w14:paraId="4814B7BD" w14:textId="77777777" w:rsidR="00E82F9B" w:rsidRPr="00E834F4" w:rsidRDefault="00E82F9B" w:rsidP="00E82F9B">
      <w:pPr>
        <w:spacing w:line="480" w:lineRule="auto"/>
        <w:jc w:val="both"/>
      </w:pPr>
      <w:r w:rsidRPr="00E834F4">
        <w:t xml:space="preserve">The Father Stephen’s Divine Guidance will deliver You is in Clement 7:1. </w:t>
      </w:r>
    </w:p>
    <w:p w14:paraId="5DD99644" w14:textId="77777777" w:rsidR="00E82F9B" w:rsidRPr="00E834F4" w:rsidRDefault="00E82F9B" w:rsidP="00E82F9B">
      <w:pPr>
        <w:spacing w:line="480" w:lineRule="auto"/>
        <w:jc w:val="center"/>
        <w:rPr>
          <w:b/>
        </w:rPr>
      </w:pPr>
      <w:r w:rsidRPr="00E834F4">
        <w:rPr>
          <w:b/>
        </w:rPr>
        <w:t>Book 7: Chapter 8</w:t>
      </w:r>
    </w:p>
    <w:p w14:paraId="7F6688EA" w14:textId="77777777" w:rsidR="00E82F9B" w:rsidRPr="00E834F4" w:rsidRDefault="00E82F9B" w:rsidP="00E82F9B">
      <w:pPr>
        <w:spacing w:line="480" w:lineRule="auto"/>
      </w:pPr>
      <w:r w:rsidRPr="00E834F4">
        <w:t xml:space="preserve">No occurrences. </w:t>
      </w:r>
    </w:p>
    <w:p w14:paraId="1B9F6D86" w14:textId="77777777" w:rsidR="00E82F9B" w:rsidRPr="00E834F4" w:rsidRDefault="00E82F9B" w:rsidP="00E82F9B">
      <w:pPr>
        <w:spacing w:line="480" w:lineRule="auto"/>
        <w:jc w:val="center"/>
        <w:rPr>
          <w:b/>
        </w:rPr>
      </w:pPr>
      <w:r w:rsidRPr="00E834F4">
        <w:rPr>
          <w:b/>
        </w:rPr>
        <w:t>Book 7: Chapter 9</w:t>
      </w:r>
    </w:p>
    <w:p w14:paraId="4E39728A" w14:textId="77777777" w:rsidR="00E82F9B" w:rsidRPr="00E834F4" w:rsidRDefault="00E82F9B" w:rsidP="00E82F9B">
      <w:pPr>
        <w:spacing w:line="480" w:lineRule="auto"/>
        <w:jc w:val="both"/>
      </w:pPr>
      <w:r w:rsidRPr="00E834F4">
        <w:t xml:space="preserve">The Father Stephen may be will so that You are able to do &amp; be ready is in Clement 9:5.   </w:t>
      </w:r>
    </w:p>
    <w:p w14:paraId="0CEBEF34" w14:textId="77777777" w:rsidR="00E82F9B" w:rsidRPr="00E834F4" w:rsidRDefault="00E82F9B" w:rsidP="00E82F9B">
      <w:pPr>
        <w:spacing w:line="480" w:lineRule="auto"/>
        <w:jc w:val="center"/>
        <w:rPr>
          <w:b/>
        </w:rPr>
      </w:pPr>
      <w:r w:rsidRPr="00E834F4">
        <w:rPr>
          <w:b/>
        </w:rPr>
        <w:t>Book 7: Chapter 10</w:t>
      </w:r>
    </w:p>
    <w:p w14:paraId="524453EA" w14:textId="77777777" w:rsidR="00E82F9B" w:rsidRPr="00E834F4" w:rsidRDefault="00E82F9B" w:rsidP="00E82F9B">
      <w:pPr>
        <w:spacing w:line="480" w:lineRule="auto"/>
      </w:pPr>
      <w:r w:rsidRPr="00E834F4">
        <w:t xml:space="preserve">No occurrences. </w:t>
      </w:r>
    </w:p>
    <w:p w14:paraId="2254106D" w14:textId="77777777" w:rsidR="00E82F9B" w:rsidRPr="00E834F4" w:rsidRDefault="00E82F9B" w:rsidP="00E82F9B">
      <w:pPr>
        <w:spacing w:line="480" w:lineRule="auto"/>
        <w:jc w:val="center"/>
        <w:rPr>
          <w:b/>
        </w:rPr>
      </w:pPr>
      <w:r w:rsidRPr="00E834F4">
        <w:rPr>
          <w:b/>
        </w:rPr>
        <w:t>Book 7: Chapter 11</w:t>
      </w:r>
    </w:p>
    <w:p w14:paraId="0E06E5F7" w14:textId="77777777" w:rsidR="00E82F9B" w:rsidRPr="00E834F4" w:rsidRDefault="00E82F9B" w:rsidP="00E82F9B">
      <w:pPr>
        <w:spacing w:line="480" w:lineRule="auto"/>
      </w:pPr>
      <w:r w:rsidRPr="00E834F4">
        <w:t xml:space="preserve">Lost Writings. </w:t>
      </w:r>
    </w:p>
    <w:p w14:paraId="39B0E955" w14:textId="77777777" w:rsidR="00E82F9B" w:rsidRPr="00E834F4" w:rsidRDefault="00E82F9B" w:rsidP="00E82F9B">
      <w:pPr>
        <w:spacing w:line="480" w:lineRule="auto"/>
        <w:jc w:val="center"/>
        <w:rPr>
          <w:b/>
        </w:rPr>
      </w:pPr>
      <w:r w:rsidRPr="00E834F4">
        <w:rPr>
          <w:b/>
        </w:rPr>
        <w:t>Book 7: Chapter 12</w:t>
      </w:r>
    </w:p>
    <w:p w14:paraId="52F428FC" w14:textId="77777777" w:rsidR="00E82F9B" w:rsidRPr="00E834F4" w:rsidRDefault="00E82F9B" w:rsidP="00E82F9B">
      <w:pPr>
        <w:spacing w:line="480" w:lineRule="auto"/>
        <w:jc w:val="both"/>
      </w:pPr>
      <w:r w:rsidRPr="00E834F4">
        <w:t xml:space="preserve">The Father Stephen the One True God that is worshipped is made many conversant with the worship is in Clement 12:1. </w:t>
      </w:r>
    </w:p>
    <w:p w14:paraId="7BD533D8" w14:textId="77777777" w:rsidR="00E82F9B" w:rsidRPr="00E834F4" w:rsidRDefault="00E82F9B" w:rsidP="00E82F9B">
      <w:pPr>
        <w:spacing w:line="480" w:lineRule="auto"/>
        <w:jc w:val="center"/>
        <w:rPr>
          <w:b/>
        </w:rPr>
      </w:pPr>
      <w:r w:rsidRPr="00E834F4">
        <w:rPr>
          <w:b/>
        </w:rPr>
        <w:t>Book 8: Chapter 1</w:t>
      </w:r>
    </w:p>
    <w:p w14:paraId="3D32DFAD" w14:textId="77777777" w:rsidR="00E82F9B" w:rsidRPr="00E834F4" w:rsidRDefault="00E82F9B" w:rsidP="00E82F9B">
      <w:pPr>
        <w:spacing w:line="480" w:lineRule="auto"/>
        <w:jc w:val="both"/>
      </w:pPr>
      <w:r w:rsidRPr="00E834F4">
        <w:t xml:space="preserve">No occurrences. </w:t>
      </w:r>
    </w:p>
    <w:p w14:paraId="63BBD393" w14:textId="77777777" w:rsidR="00E82F9B" w:rsidRPr="00E834F4" w:rsidRDefault="00E82F9B" w:rsidP="00E82F9B">
      <w:pPr>
        <w:spacing w:line="480" w:lineRule="auto"/>
        <w:jc w:val="center"/>
        <w:rPr>
          <w:b/>
        </w:rPr>
      </w:pPr>
      <w:r w:rsidRPr="00E834F4">
        <w:rPr>
          <w:b/>
        </w:rPr>
        <w:t>Book 8: Chapter 2 through Book 8: Chapter 3</w:t>
      </w:r>
    </w:p>
    <w:p w14:paraId="37B0A58A" w14:textId="77777777" w:rsidR="00E82F9B" w:rsidRPr="00E834F4" w:rsidRDefault="00E82F9B" w:rsidP="00E82F9B">
      <w:pPr>
        <w:spacing w:line="480" w:lineRule="auto"/>
        <w:jc w:val="both"/>
      </w:pPr>
      <w:r w:rsidRPr="00E834F4">
        <w:t xml:space="preserve">Lost Writings. </w:t>
      </w:r>
    </w:p>
    <w:p w14:paraId="0ECB71A2" w14:textId="77777777" w:rsidR="00E82F9B" w:rsidRPr="00E834F4" w:rsidRDefault="00E82F9B" w:rsidP="00E82F9B">
      <w:pPr>
        <w:spacing w:line="480" w:lineRule="auto"/>
        <w:jc w:val="center"/>
        <w:rPr>
          <w:b/>
        </w:rPr>
      </w:pPr>
      <w:r w:rsidRPr="00E834F4">
        <w:rPr>
          <w:b/>
        </w:rPr>
        <w:t>Book 8: Chapter 4</w:t>
      </w:r>
    </w:p>
    <w:p w14:paraId="2DD306CE" w14:textId="77777777" w:rsidR="00E82F9B" w:rsidRPr="00E834F4" w:rsidRDefault="00E82F9B" w:rsidP="00E82F9B">
      <w:pPr>
        <w:spacing w:line="480" w:lineRule="auto"/>
        <w:jc w:val="both"/>
      </w:pPr>
      <w:r w:rsidRPr="00E834F4">
        <w:t xml:space="preserve">The Father Stephen’s Words are manifestly fulfilled is in Clement 4:1. The Father Stephen calls them and permits them to come and it rests on Him is in Clement 4:3. </w:t>
      </w:r>
    </w:p>
    <w:p w14:paraId="13B8D419" w14:textId="77777777" w:rsidR="00E82F9B" w:rsidRPr="00E834F4" w:rsidRDefault="00E82F9B" w:rsidP="00E82F9B">
      <w:pPr>
        <w:spacing w:line="480" w:lineRule="auto"/>
        <w:jc w:val="center"/>
        <w:rPr>
          <w:b/>
        </w:rPr>
      </w:pPr>
      <w:r w:rsidRPr="00E834F4">
        <w:rPr>
          <w:b/>
        </w:rPr>
        <w:t>Book 8: Chapter 5</w:t>
      </w:r>
    </w:p>
    <w:p w14:paraId="34AD6C98" w14:textId="77777777" w:rsidR="00E82F9B" w:rsidRPr="00E834F4" w:rsidRDefault="00E82F9B" w:rsidP="00E82F9B">
      <w:pPr>
        <w:spacing w:line="480" w:lineRule="auto"/>
        <w:jc w:val="both"/>
      </w:pPr>
      <w:r w:rsidRPr="00E834F4">
        <w:t xml:space="preserve">The Father Stephen is the only One that should be relied on decision making is in Clement 5:2. </w:t>
      </w:r>
    </w:p>
    <w:p w14:paraId="7C2BCED1" w14:textId="77777777" w:rsidR="00E82F9B" w:rsidRPr="00E834F4" w:rsidRDefault="00E82F9B" w:rsidP="00E82F9B">
      <w:pPr>
        <w:spacing w:line="480" w:lineRule="auto"/>
        <w:jc w:val="center"/>
        <w:rPr>
          <w:b/>
        </w:rPr>
      </w:pPr>
      <w:r w:rsidRPr="00E834F4">
        <w:rPr>
          <w:b/>
        </w:rPr>
        <w:t>Book 8: Chapter 6</w:t>
      </w:r>
    </w:p>
    <w:p w14:paraId="37AA32B2" w14:textId="77777777" w:rsidR="00E82F9B" w:rsidRPr="00E834F4" w:rsidRDefault="00E82F9B" w:rsidP="00E82F9B">
      <w:pPr>
        <w:spacing w:line="480" w:lineRule="auto"/>
        <w:jc w:val="both"/>
      </w:pPr>
      <w:r w:rsidRPr="00E834F4">
        <w:t xml:space="preserve">The Father Stephen accepts in both teachings &amp; a Teacher must aim at what God has ordered is in Clement 6:2-3. The Father Stephen has revealed it to only simpletons &amp; infants &amp; has hidden the Teacher is in Clement 6:4. </w:t>
      </w:r>
    </w:p>
    <w:p w14:paraId="1767996E" w14:textId="77777777" w:rsidR="00E82F9B" w:rsidRPr="00E834F4" w:rsidRDefault="00E82F9B" w:rsidP="00E82F9B">
      <w:pPr>
        <w:spacing w:line="480" w:lineRule="auto"/>
        <w:jc w:val="center"/>
        <w:rPr>
          <w:b/>
        </w:rPr>
      </w:pPr>
      <w:r w:rsidRPr="00E834F4">
        <w:rPr>
          <w:b/>
        </w:rPr>
        <w:t>Book 8: Chapter 7</w:t>
      </w:r>
    </w:p>
    <w:p w14:paraId="7C75BE5D" w14:textId="77777777" w:rsidR="00E82F9B" w:rsidRPr="00E834F4" w:rsidRDefault="00E82F9B" w:rsidP="00E82F9B">
      <w:pPr>
        <w:spacing w:line="480" w:lineRule="auto"/>
        <w:jc w:val="both"/>
      </w:pPr>
      <w:r w:rsidRPr="00E834F4">
        <w:t xml:space="preserve">The Father Stephen knows they call Him Lord but does not abide with any of His commands, but those that are worthy are rich in Him is in Clement 7:4-5. </w:t>
      </w:r>
    </w:p>
    <w:p w14:paraId="4C14F8D6" w14:textId="77777777" w:rsidR="00E82F9B" w:rsidRPr="00E834F4" w:rsidRDefault="00E82F9B" w:rsidP="00E82F9B">
      <w:pPr>
        <w:spacing w:line="240" w:lineRule="auto"/>
        <w:jc w:val="center"/>
        <w:rPr>
          <w:b/>
        </w:rPr>
      </w:pPr>
      <w:r w:rsidRPr="00E834F4">
        <w:rPr>
          <w:b/>
        </w:rPr>
        <w:t>The Father Stephen’s Lordship in the Ptolemy’s Letter to Flora</w:t>
      </w:r>
    </w:p>
    <w:p w14:paraId="5B9AF7BE" w14:textId="77777777" w:rsidR="00E82F9B" w:rsidRPr="00E834F4" w:rsidRDefault="00E82F9B" w:rsidP="00E82F9B">
      <w:pPr>
        <w:spacing w:line="480" w:lineRule="auto"/>
        <w:jc w:val="center"/>
        <w:rPr>
          <w:b/>
        </w:rPr>
      </w:pPr>
      <w:r w:rsidRPr="00E834F4">
        <w:rPr>
          <w:b/>
        </w:rPr>
        <w:t>Chapter 1: The Ptolemy’s Letter to Flora the Lordly Nature Fertility Law Book in the Kingdom of Heaven</w:t>
      </w:r>
    </w:p>
    <w:p w14:paraId="631F113B" w14:textId="77777777" w:rsidR="00E82F9B" w:rsidRPr="00E834F4" w:rsidRDefault="00E82F9B" w:rsidP="00E82F9B">
      <w:pPr>
        <w:spacing w:line="480" w:lineRule="auto"/>
        <w:jc w:val="both"/>
      </w:pPr>
      <w:r w:rsidRPr="00E834F4">
        <w:t xml:space="preserve"> No occurrences. </w:t>
      </w:r>
    </w:p>
    <w:p w14:paraId="39E50323" w14:textId="77777777" w:rsidR="00E82F9B" w:rsidRPr="00E834F4" w:rsidRDefault="00E82F9B" w:rsidP="00E82F9B">
      <w:pPr>
        <w:spacing w:line="480" w:lineRule="auto"/>
        <w:jc w:val="center"/>
        <w:rPr>
          <w:b/>
        </w:rPr>
      </w:pPr>
      <w:r w:rsidRPr="00E834F4">
        <w:rPr>
          <w:b/>
        </w:rPr>
        <w:t>Chapter 2 through Chapter 7</w:t>
      </w:r>
    </w:p>
    <w:p w14:paraId="21B6357A" w14:textId="77777777" w:rsidR="00E82F9B" w:rsidRPr="00E834F4" w:rsidRDefault="00E82F9B" w:rsidP="00E82F9B">
      <w:pPr>
        <w:spacing w:line="480" w:lineRule="auto"/>
        <w:jc w:val="both"/>
      </w:pPr>
      <w:r w:rsidRPr="00E834F4">
        <w:t xml:space="preserve">No occurrences. </w:t>
      </w:r>
    </w:p>
    <w:p w14:paraId="662E420A" w14:textId="77777777" w:rsidR="00E82F9B" w:rsidRPr="00E834F4" w:rsidRDefault="00E82F9B" w:rsidP="00E82F9B">
      <w:pPr>
        <w:spacing w:line="240" w:lineRule="auto"/>
        <w:jc w:val="center"/>
        <w:rPr>
          <w:b/>
        </w:rPr>
      </w:pPr>
      <w:r w:rsidRPr="00E834F4">
        <w:rPr>
          <w:b/>
        </w:rPr>
        <w:t>The Father Stephen’s Lordship in the Treatise on the Resurrection</w:t>
      </w:r>
    </w:p>
    <w:p w14:paraId="17A866BB" w14:textId="77777777" w:rsidR="00E82F9B" w:rsidRPr="00E834F4" w:rsidRDefault="00E82F9B" w:rsidP="00E82F9B">
      <w:pPr>
        <w:spacing w:line="480" w:lineRule="auto"/>
        <w:jc w:val="center"/>
        <w:rPr>
          <w:b/>
        </w:rPr>
      </w:pPr>
      <w:r w:rsidRPr="00E834F4">
        <w:rPr>
          <w:b/>
        </w:rPr>
        <w:t>Chapter 1: The Treatise on the Resurrection the Lordly Exalted Law Book in the Kingdom of Heaven</w:t>
      </w:r>
    </w:p>
    <w:p w14:paraId="3279D965" w14:textId="77777777" w:rsidR="00E82F9B" w:rsidRPr="00E834F4" w:rsidRDefault="00E82F9B" w:rsidP="00E82F9B">
      <w:pPr>
        <w:spacing w:line="480" w:lineRule="auto"/>
        <w:jc w:val="both"/>
      </w:pPr>
      <w:r w:rsidRPr="00E834F4">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14:paraId="0795B9C8" w14:textId="77777777" w:rsidR="00E82F9B" w:rsidRPr="00E834F4" w:rsidRDefault="00E82F9B" w:rsidP="00E82F9B">
      <w:pPr>
        <w:spacing w:line="240" w:lineRule="auto"/>
        <w:jc w:val="center"/>
        <w:rPr>
          <w:b/>
        </w:rPr>
      </w:pPr>
      <w:r w:rsidRPr="00E834F4">
        <w:rPr>
          <w:b/>
        </w:rPr>
        <w:t>The Father Stephen’s Lordship in the Didache</w:t>
      </w:r>
    </w:p>
    <w:p w14:paraId="1604E914" w14:textId="77777777" w:rsidR="00E82F9B" w:rsidRPr="00E834F4" w:rsidRDefault="00E82F9B" w:rsidP="00E82F9B">
      <w:pPr>
        <w:spacing w:line="480" w:lineRule="auto"/>
        <w:jc w:val="center"/>
        <w:rPr>
          <w:b/>
        </w:rPr>
      </w:pPr>
      <w:r w:rsidRPr="00E834F4">
        <w:rPr>
          <w:b/>
        </w:rPr>
        <w:t>Chapter 1: The Didache the Lordly Christian Teaching Law Book in the Kingdom of Heaven</w:t>
      </w:r>
    </w:p>
    <w:p w14:paraId="556E5950" w14:textId="77777777" w:rsidR="00E82F9B" w:rsidRPr="00E834F4" w:rsidRDefault="00E82F9B" w:rsidP="00E82F9B">
      <w:pPr>
        <w:spacing w:line="480" w:lineRule="auto"/>
        <w:jc w:val="both"/>
      </w:pPr>
      <w:r w:rsidRPr="00E834F4">
        <w:t xml:space="preserve">The Father Stephen’s Agape Love is in Didache 1:2. The Father Stephen wants to give from His gracious gifts that He provides is in Didache 1:5.  </w:t>
      </w:r>
    </w:p>
    <w:p w14:paraId="056542FC" w14:textId="77777777" w:rsidR="00E82F9B" w:rsidRPr="00E834F4" w:rsidRDefault="00E82F9B" w:rsidP="00E82F9B">
      <w:pPr>
        <w:spacing w:line="480" w:lineRule="auto"/>
        <w:jc w:val="center"/>
        <w:rPr>
          <w:b/>
        </w:rPr>
      </w:pPr>
      <w:r w:rsidRPr="00E834F4">
        <w:rPr>
          <w:b/>
        </w:rPr>
        <w:t>Chapter 2</w:t>
      </w:r>
    </w:p>
    <w:p w14:paraId="18C766C3" w14:textId="77777777" w:rsidR="00E82F9B" w:rsidRPr="00E834F4" w:rsidRDefault="00E82F9B" w:rsidP="00E82F9B">
      <w:pPr>
        <w:spacing w:line="480" w:lineRule="auto"/>
        <w:jc w:val="both"/>
      </w:pPr>
      <w:r w:rsidRPr="00E834F4">
        <w:t xml:space="preserve">No occurrences. </w:t>
      </w:r>
    </w:p>
    <w:p w14:paraId="34BDF692" w14:textId="77777777" w:rsidR="00E82F9B" w:rsidRPr="00E834F4" w:rsidRDefault="00E82F9B" w:rsidP="00E82F9B">
      <w:pPr>
        <w:spacing w:line="480" w:lineRule="auto"/>
        <w:jc w:val="center"/>
        <w:rPr>
          <w:b/>
        </w:rPr>
      </w:pPr>
      <w:r w:rsidRPr="00E834F4">
        <w:rPr>
          <w:b/>
        </w:rPr>
        <w:t>Chapter 3</w:t>
      </w:r>
    </w:p>
    <w:p w14:paraId="76A90D90" w14:textId="77777777" w:rsidR="00E82F9B" w:rsidRPr="00E834F4" w:rsidRDefault="00E82F9B" w:rsidP="00E82F9B">
      <w:pPr>
        <w:spacing w:line="480" w:lineRule="auto"/>
        <w:jc w:val="both"/>
      </w:pPr>
      <w:r w:rsidRPr="00E834F4">
        <w:t xml:space="preserve">The Father Stephen knows You should welcome what every happens to You as good, knowing nothing can happen apart from Him is in Didache 3:10. </w:t>
      </w:r>
    </w:p>
    <w:p w14:paraId="4E7A34F0" w14:textId="77777777" w:rsidR="00E82F9B" w:rsidRPr="00E834F4" w:rsidRDefault="00E82F9B" w:rsidP="00E82F9B">
      <w:pPr>
        <w:spacing w:line="480" w:lineRule="auto"/>
        <w:jc w:val="center"/>
        <w:rPr>
          <w:b/>
        </w:rPr>
      </w:pPr>
      <w:r w:rsidRPr="00E834F4">
        <w:rPr>
          <w:b/>
        </w:rPr>
        <w:t>Chapter 4</w:t>
      </w:r>
    </w:p>
    <w:p w14:paraId="414DBD1E" w14:textId="77777777" w:rsidR="00E82F9B" w:rsidRPr="00E834F4" w:rsidRDefault="00E82F9B" w:rsidP="00E82F9B">
      <w:pPr>
        <w:spacing w:line="480" w:lineRule="auto"/>
        <w:jc w:val="both"/>
      </w:pPr>
      <w:r w:rsidRPr="00E834F4">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14:paraId="5E5D113F" w14:textId="77777777" w:rsidR="00E82F9B" w:rsidRPr="00E834F4" w:rsidRDefault="00E82F9B" w:rsidP="00E82F9B">
      <w:pPr>
        <w:spacing w:line="480" w:lineRule="auto"/>
        <w:jc w:val="center"/>
        <w:rPr>
          <w:b/>
        </w:rPr>
      </w:pPr>
      <w:r w:rsidRPr="00E834F4">
        <w:rPr>
          <w:b/>
        </w:rPr>
        <w:t>Chapter 5</w:t>
      </w:r>
    </w:p>
    <w:p w14:paraId="336B8690" w14:textId="77777777" w:rsidR="00E82F9B" w:rsidRPr="00E834F4" w:rsidRDefault="00E82F9B" w:rsidP="00E82F9B">
      <w:pPr>
        <w:spacing w:line="480" w:lineRule="auto"/>
        <w:jc w:val="both"/>
      </w:pPr>
      <w:r w:rsidRPr="00E834F4">
        <w:t xml:space="preserve">The Father Stephen knows of the Sexual Corrupters of what He has fashioned is in Didache 5:2. </w:t>
      </w:r>
    </w:p>
    <w:p w14:paraId="3F1612A3" w14:textId="77777777" w:rsidR="00E82F9B" w:rsidRPr="00E834F4" w:rsidRDefault="00E82F9B" w:rsidP="00E82F9B">
      <w:pPr>
        <w:spacing w:line="480" w:lineRule="auto"/>
        <w:jc w:val="center"/>
        <w:rPr>
          <w:b/>
        </w:rPr>
      </w:pPr>
      <w:r w:rsidRPr="00E834F4">
        <w:rPr>
          <w:b/>
        </w:rPr>
        <w:t>Chapter 6</w:t>
      </w:r>
    </w:p>
    <w:p w14:paraId="4CD5C644" w14:textId="77777777" w:rsidR="00E82F9B" w:rsidRPr="00E834F4" w:rsidRDefault="00E82F9B" w:rsidP="00E82F9B">
      <w:pPr>
        <w:spacing w:line="480" w:lineRule="auto"/>
        <w:jc w:val="both"/>
      </w:pPr>
      <w:r w:rsidRPr="00E834F4">
        <w:t>No occurrences.</w:t>
      </w:r>
    </w:p>
    <w:p w14:paraId="4023EA62" w14:textId="77777777" w:rsidR="00E82F9B" w:rsidRPr="00E834F4" w:rsidRDefault="00E82F9B" w:rsidP="00E82F9B">
      <w:pPr>
        <w:spacing w:line="480" w:lineRule="auto"/>
        <w:jc w:val="center"/>
        <w:rPr>
          <w:b/>
        </w:rPr>
      </w:pPr>
      <w:r w:rsidRPr="00E834F4">
        <w:rPr>
          <w:b/>
        </w:rPr>
        <w:t>Chapter 7</w:t>
      </w:r>
    </w:p>
    <w:p w14:paraId="3CE3769C" w14:textId="77777777" w:rsidR="00E82F9B" w:rsidRPr="00E834F4" w:rsidRDefault="00E82F9B" w:rsidP="00E82F9B">
      <w:pPr>
        <w:spacing w:line="480" w:lineRule="auto"/>
        <w:jc w:val="both"/>
      </w:pPr>
      <w:r w:rsidRPr="00E834F4">
        <w:t xml:space="preserve">No occurrences. </w:t>
      </w:r>
    </w:p>
    <w:p w14:paraId="7D4A23AC" w14:textId="77777777" w:rsidR="00E82F9B" w:rsidRPr="00E834F4" w:rsidRDefault="00E82F9B" w:rsidP="00E82F9B">
      <w:pPr>
        <w:spacing w:line="480" w:lineRule="auto"/>
        <w:jc w:val="center"/>
        <w:rPr>
          <w:b/>
        </w:rPr>
      </w:pPr>
      <w:r w:rsidRPr="00E834F4">
        <w:rPr>
          <w:b/>
        </w:rPr>
        <w:t>Chapter 8</w:t>
      </w:r>
    </w:p>
    <w:p w14:paraId="204777FF" w14:textId="77777777" w:rsidR="00E82F9B" w:rsidRPr="00E834F4" w:rsidRDefault="00E82F9B" w:rsidP="00E82F9B">
      <w:pPr>
        <w:spacing w:line="480" w:lineRule="auto"/>
        <w:jc w:val="both"/>
      </w:pPr>
      <w:r w:rsidRPr="00E834F4">
        <w:t xml:space="preserve">The Father Stephen commands You on how to pray, with His prayer is in Didache 8:2. </w:t>
      </w:r>
    </w:p>
    <w:p w14:paraId="70D32483" w14:textId="77777777" w:rsidR="00E82F9B" w:rsidRPr="00E834F4" w:rsidRDefault="00E82F9B" w:rsidP="00E82F9B">
      <w:pPr>
        <w:spacing w:line="480" w:lineRule="auto"/>
        <w:jc w:val="center"/>
        <w:rPr>
          <w:b/>
        </w:rPr>
      </w:pPr>
      <w:r w:rsidRPr="00E834F4">
        <w:rPr>
          <w:b/>
        </w:rPr>
        <w:t>Chapter 9</w:t>
      </w:r>
    </w:p>
    <w:p w14:paraId="6F2C9C3D" w14:textId="77777777" w:rsidR="00E82F9B" w:rsidRPr="00E834F4" w:rsidRDefault="00E82F9B" w:rsidP="00E82F9B">
      <w:pPr>
        <w:spacing w:line="480" w:lineRule="auto"/>
        <w:jc w:val="both"/>
      </w:pPr>
      <w:r w:rsidRPr="00E834F4">
        <w:t>The Father Stephen is thanked for the holy vine of David &amp; let none eat from Your thanksgiving meal unless they are baptized in Your name &amp; do not give what is holy to the Dogs is in Didache 9:2, 5.</w:t>
      </w:r>
    </w:p>
    <w:p w14:paraId="1D72CAAC" w14:textId="77777777" w:rsidR="00E82F9B" w:rsidRPr="00E834F4" w:rsidRDefault="00E82F9B" w:rsidP="00E82F9B">
      <w:pPr>
        <w:spacing w:line="480" w:lineRule="auto"/>
        <w:jc w:val="center"/>
        <w:rPr>
          <w:b/>
        </w:rPr>
      </w:pPr>
      <w:r w:rsidRPr="00E834F4">
        <w:rPr>
          <w:b/>
        </w:rPr>
        <w:t>Chapter 10</w:t>
      </w:r>
    </w:p>
    <w:p w14:paraId="57D5DB5C" w14:textId="77777777" w:rsidR="00E82F9B" w:rsidRPr="00E834F4" w:rsidRDefault="00E82F9B" w:rsidP="00E82F9B">
      <w:pPr>
        <w:spacing w:line="480" w:lineRule="auto"/>
        <w:jc w:val="both"/>
      </w:pPr>
      <w:r w:rsidRPr="00E834F4">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14:paraId="424D3F13" w14:textId="77777777" w:rsidR="00E82F9B" w:rsidRPr="00E834F4" w:rsidRDefault="00E82F9B" w:rsidP="00E82F9B">
      <w:pPr>
        <w:spacing w:line="480" w:lineRule="auto"/>
        <w:jc w:val="center"/>
        <w:rPr>
          <w:b/>
        </w:rPr>
      </w:pPr>
      <w:r w:rsidRPr="00E834F4">
        <w:rPr>
          <w:b/>
        </w:rPr>
        <w:t>Chapter 11</w:t>
      </w:r>
    </w:p>
    <w:p w14:paraId="28798FE6" w14:textId="77777777" w:rsidR="00E82F9B" w:rsidRPr="00E834F4" w:rsidRDefault="00E82F9B" w:rsidP="00E82F9B">
      <w:pPr>
        <w:spacing w:line="480" w:lineRule="auto"/>
        <w:jc w:val="both"/>
      </w:pPr>
      <w:r w:rsidRPr="00E834F4">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14:paraId="5A9235C8" w14:textId="77777777" w:rsidR="00E82F9B" w:rsidRPr="00E834F4" w:rsidRDefault="00E82F9B" w:rsidP="00E82F9B">
      <w:pPr>
        <w:spacing w:line="480" w:lineRule="auto"/>
        <w:jc w:val="center"/>
        <w:rPr>
          <w:b/>
        </w:rPr>
      </w:pPr>
      <w:r w:rsidRPr="00E834F4">
        <w:rPr>
          <w:b/>
        </w:rPr>
        <w:t>Chapter 12</w:t>
      </w:r>
    </w:p>
    <w:p w14:paraId="36262195" w14:textId="77777777" w:rsidR="00E82F9B" w:rsidRPr="00E834F4" w:rsidRDefault="00E82F9B" w:rsidP="00E82F9B">
      <w:pPr>
        <w:spacing w:line="480" w:lineRule="auto"/>
        <w:jc w:val="both"/>
      </w:pPr>
      <w:r w:rsidRPr="00E834F4">
        <w:t xml:space="preserve">The Father Stephen’s Name that is operated in, all should be welcome is in Didache 12:1. </w:t>
      </w:r>
    </w:p>
    <w:p w14:paraId="6FE3287E" w14:textId="77777777" w:rsidR="00E82F9B" w:rsidRPr="00E834F4" w:rsidRDefault="00E82F9B" w:rsidP="00E82F9B">
      <w:pPr>
        <w:spacing w:line="480" w:lineRule="auto"/>
        <w:jc w:val="center"/>
        <w:rPr>
          <w:b/>
        </w:rPr>
      </w:pPr>
      <w:r w:rsidRPr="00E834F4">
        <w:rPr>
          <w:b/>
        </w:rPr>
        <w:t>Chapter 13</w:t>
      </w:r>
    </w:p>
    <w:p w14:paraId="78956208" w14:textId="77777777" w:rsidR="00E82F9B" w:rsidRPr="00E834F4" w:rsidRDefault="00E82F9B" w:rsidP="00E82F9B">
      <w:pPr>
        <w:spacing w:line="480" w:lineRule="auto"/>
        <w:jc w:val="both"/>
      </w:pPr>
      <w:r w:rsidRPr="00E834F4">
        <w:t xml:space="preserve">No occurrences. </w:t>
      </w:r>
    </w:p>
    <w:p w14:paraId="15DEBB47" w14:textId="77777777" w:rsidR="00E82F9B" w:rsidRPr="00E834F4" w:rsidRDefault="00E82F9B" w:rsidP="00E82F9B">
      <w:pPr>
        <w:spacing w:line="480" w:lineRule="auto"/>
        <w:jc w:val="center"/>
        <w:rPr>
          <w:b/>
        </w:rPr>
      </w:pPr>
      <w:r w:rsidRPr="00E834F4">
        <w:rPr>
          <w:b/>
        </w:rPr>
        <w:t>Chapter 14</w:t>
      </w:r>
    </w:p>
    <w:p w14:paraId="1CC35BB3" w14:textId="77777777" w:rsidR="00E82F9B" w:rsidRPr="00E834F4" w:rsidRDefault="00E82F9B" w:rsidP="00E82F9B">
      <w:pPr>
        <w:spacing w:line="480" w:lineRule="auto"/>
        <w:jc w:val="both"/>
      </w:pPr>
      <w:r w:rsidRPr="00E834F4">
        <w:t xml:space="preserve">The Father Stephen’s Day You should confess Your unlawful deeds so that thy sacrifice is pure &amp; My name is considered marvelous among the Gentiles is in Didache 14:1, 3. </w:t>
      </w:r>
    </w:p>
    <w:p w14:paraId="0DA1B1C1" w14:textId="77777777" w:rsidR="00E82F9B" w:rsidRPr="00E834F4" w:rsidRDefault="00E82F9B" w:rsidP="00E82F9B">
      <w:pPr>
        <w:spacing w:line="480" w:lineRule="auto"/>
        <w:jc w:val="center"/>
        <w:rPr>
          <w:b/>
        </w:rPr>
      </w:pPr>
      <w:r w:rsidRPr="00E834F4">
        <w:rPr>
          <w:b/>
        </w:rPr>
        <w:t>Chapter 15</w:t>
      </w:r>
    </w:p>
    <w:p w14:paraId="0F2CF6C8" w14:textId="77777777" w:rsidR="00E82F9B" w:rsidRPr="00E834F4" w:rsidRDefault="00E82F9B" w:rsidP="00E82F9B">
      <w:pPr>
        <w:spacing w:line="480" w:lineRule="auto"/>
        <w:jc w:val="both"/>
      </w:pPr>
      <w:r w:rsidRPr="00E834F4">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14:paraId="4B041CF0" w14:textId="77777777" w:rsidR="00E82F9B" w:rsidRPr="00E834F4" w:rsidRDefault="00E82F9B" w:rsidP="00E82F9B">
      <w:pPr>
        <w:spacing w:line="480" w:lineRule="auto"/>
        <w:jc w:val="center"/>
        <w:rPr>
          <w:b/>
        </w:rPr>
      </w:pPr>
      <w:r w:rsidRPr="00E834F4">
        <w:rPr>
          <w:b/>
        </w:rPr>
        <w:t>Chapter 16</w:t>
      </w:r>
    </w:p>
    <w:p w14:paraId="77D70B8F" w14:textId="77777777" w:rsidR="00E82F9B" w:rsidRPr="00E834F4" w:rsidRDefault="00E82F9B" w:rsidP="00E82F9B">
      <w:pPr>
        <w:spacing w:line="480" w:lineRule="auto"/>
        <w:jc w:val="both"/>
      </w:pPr>
      <w:r w:rsidRPr="00E834F4">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14:paraId="0FE36E21" w14:textId="77777777" w:rsidR="00E82F9B" w:rsidRPr="00E834F4" w:rsidRDefault="00E82F9B" w:rsidP="00E82F9B">
      <w:pPr>
        <w:spacing w:line="240" w:lineRule="auto"/>
        <w:jc w:val="center"/>
        <w:rPr>
          <w:b/>
        </w:rPr>
      </w:pPr>
      <w:r w:rsidRPr="00E834F4">
        <w:rPr>
          <w:b/>
        </w:rPr>
        <w:t>The Father Stephen’s Lordship in the Letter of Barnabas</w:t>
      </w:r>
    </w:p>
    <w:p w14:paraId="2304A129" w14:textId="77777777" w:rsidR="00E82F9B" w:rsidRPr="00E834F4" w:rsidRDefault="00E82F9B" w:rsidP="00E82F9B">
      <w:pPr>
        <w:spacing w:line="480" w:lineRule="auto"/>
        <w:jc w:val="center"/>
        <w:rPr>
          <w:b/>
        </w:rPr>
      </w:pPr>
      <w:r w:rsidRPr="00E834F4">
        <w:rPr>
          <w:b/>
        </w:rPr>
        <w:t>Chapter 1: The Letter of Barnabas the Lordly Prophetic-Consolation- Encouraging Law Book in the Kingdom of Heaven</w:t>
      </w:r>
    </w:p>
    <w:p w14:paraId="03A76C14" w14:textId="77777777" w:rsidR="00E82F9B" w:rsidRPr="00E834F4" w:rsidRDefault="00E82F9B" w:rsidP="00E82F9B">
      <w:pPr>
        <w:spacing w:line="480" w:lineRule="auto"/>
        <w:jc w:val="both"/>
      </w:pPr>
      <w:r w:rsidRPr="00E834F4">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14:paraId="48E9E7FF" w14:textId="77777777" w:rsidR="00E82F9B" w:rsidRPr="00E834F4" w:rsidRDefault="00E82F9B" w:rsidP="00E82F9B">
      <w:pPr>
        <w:spacing w:line="480" w:lineRule="auto"/>
        <w:jc w:val="center"/>
        <w:rPr>
          <w:b/>
        </w:rPr>
      </w:pPr>
      <w:r w:rsidRPr="00E834F4">
        <w:rPr>
          <w:b/>
        </w:rPr>
        <w:t>Chapter 2</w:t>
      </w:r>
    </w:p>
    <w:p w14:paraId="50760C55" w14:textId="77777777" w:rsidR="00E82F9B" w:rsidRPr="00E834F4" w:rsidRDefault="00E82F9B" w:rsidP="00E82F9B">
      <w:pPr>
        <w:spacing w:line="480" w:lineRule="auto"/>
        <w:jc w:val="both"/>
      </w:pPr>
      <w:r w:rsidRPr="00E834F4">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14:paraId="5BC40BE4" w14:textId="77777777" w:rsidR="00E82F9B" w:rsidRPr="00E834F4" w:rsidRDefault="00E82F9B" w:rsidP="00E82F9B">
      <w:pPr>
        <w:spacing w:line="480" w:lineRule="auto"/>
        <w:jc w:val="center"/>
        <w:rPr>
          <w:b/>
        </w:rPr>
      </w:pPr>
      <w:r w:rsidRPr="00E834F4">
        <w:rPr>
          <w:b/>
        </w:rPr>
        <w:t>Chapter 3</w:t>
      </w:r>
    </w:p>
    <w:p w14:paraId="0B092311" w14:textId="77777777" w:rsidR="00E82F9B" w:rsidRPr="00E834F4" w:rsidRDefault="00E82F9B" w:rsidP="00E82F9B">
      <w:pPr>
        <w:spacing w:line="480" w:lineRule="auto"/>
        <w:jc w:val="both"/>
      </w:pPr>
      <w:r w:rsidRPr="00E834F4">
        <w:t xml:space="preserve">The Father Stephen may not honor Your fasting by not humbling His Soul to Him, but do His fast is in Barnabas 3:1, 3. The Father Stephen’s Glory will clothe You is in Barnabas 3:4. The Father Stephen will then hear Your cry is in Barnabas 3:5. </w:t>
      </w:r>
    </w:p>
    <w:p w14:paraId="7892F29A" w14:textId="77777777" w:rsidR="00E82F9B" w:rsidRPr="00E834F4" w:rsidRDefault="00E82F9B" w:rsidP="00E82F9B">
      <w:pPr>
        <w:spacing w:line="480" w:lineRule="auto"/>
        <w:jc w:val="center"/>
        <w:rPr>
          <w:b/>
        </w:rPr>
      </w:pPr>
      <w:r w:rsidRPr="00E834F4">
        <w:rPr>
          <w:b/>
        </w:rPr>
        <w:t>Chapter 4</w:t>
      </w:r>
    </w:p>
    <w:p w14:paraId="3871FD53" w14:textId="77777777" w:rsidR="00E82F9B" w:rsidRPr="00E834F4" w:rsidRDefault="00E82F9B" w:rsidP="00E82F9B">
      <w:pPr>
        <w:spacing w:line="480" w:lineRule="auto"/>
        <w:jc w:val="both"/>
      </w:pPr>
      <w:r w:rsidRPr="00E834F4">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14:paraId="08102AE7" w14:textId="77777777" w:rsidR="00E82F9B" w:rsidRPr="00E834F4" w:rsidRDefault="00E82F9B" w:rsidP="00E82F9B">
      <w:pPr>
        <w:spacing w:line="480" w:lineRule="auto"/>
        <w:jc w:val="center"/>
        <w:rPr>
          <w:b/>
        </w:rPr>
      </w:pPr>
      <w:r w:rsidRPr="00E834F4">
        <w:rPr>
          <w:b/>
        </w:rPr>
        <w:t>Chapter 5</w:t>
      </w:r>
    </w:p>
    <w:p w14:paraId="6F4A99E9" w14:textId="77777777" w:rsidR="00E82F9B" w:rsidRPr="00E834F4" w:rsidRDefault="00E82F9B" w:rsidP="00E82F9B">
      <w:pPr>
        <w:spacing w:line="480" w:lineRule="auto"/>
        <w:jc w:val="both"/>
      </w:pPr>
      <w:r w:rsidRPr="00E834F4">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14:paraId="1BFF701D" w14:textId="77777777" w:rsidR="00E82F9B" w:rsidRPr="00E834F4" w:rsidRDefault="00E82F9B" w:rsidP="00E82F9B">
      <w:pPr>
        <w:spacing w:line="480" w:lineRule="auto"/>
        <w:jc w:val="center"/>
        <w:rPr>
          <w:b/>
        </w:rPr>
      </w:pPr>
      <w:r w:rsidRPr="00E834F4">
        <w:rPr>
          <w:b/>
        </w:rPr>
        <w:t>Chapter 6</w:t>
      </w:r>
    </w:p>
    <w:p w14:paraId="317CD4BD" w14:textId="77777777" w:rsidR="00E82F9B" w:rsidRPr="00E834F4" w:rsidRDefault="00E82F9B" w:rsidP="00E82F9B">
      <w:pPr>
        <w:spacing w:line="480" w:lineRule="auto"/>
        <w:jc w:val="both"/>
      </w:pPr>
      <w:r w:rsidRPr="00E834F4">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14:paraId="1CFA2616" w14:textId="77777777" w:rsidR="00E82F9B" w:rsidRPr="00E834F4" w:rsidRDefault="00E82F9B" w:rsidP="00E82F9B">
      <w:pPr>
        <w:spacing w:line="480" w:lineRule="auto"/>
        <w:jc w:val="center"/>
        <w:rPr>
          <w:b/>
        </w:rPr>
      </w:pPr>
      <w:r w:rsidRPr="00E834F4">
        <w:rPr>
          <w:b/>
        </w:rPr>
        <w:t>Chapter 7</w:t>
      </w:r>
    </w:p>
    <w:p w14:paraId="4393E226" w14:textId="77777777" w:rsidR="00E82F9B" w:rsidRPr="00E834F4" w:rsidRDefault="00E82F9B" w:rsidP="00E82F9B">
      <w:pPr>
        <w:spacing w:line="480" w:lineRule="auto"/>
        <w:jc w:val="both"/>
      </w:pPr>
      <w:r w:rsidRPr="00E834F4">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14:paraId="1B57A293" w14:textId="77777777" w:rsidR="00E82F9B" w:rsidRPr="00E834F4" w:rsidRDefault="00E82F9B" w:rsidP="00E82F9B">
      <w:pPr>
        <w:spacing w:line="480" w:lineRule="auto"/>
        <w:jc w:val="center"/>
        <w:rPr>
          <w:b/>
        </w:rPr>
      </w:pPr>
      <w:r w:rsidRPr="00E834F4">
        <w:rPr>
          <w:b/>
        </w:rPr>
        <w:t>Chapter 8</w:t>
      </w:r>
    </w:p>
    <w:p w14:paraId="0C04A1EB" w14:textId="77777777" w:rsidR="00E82F9B" w:rsidRPr="00E834F4" w:rsidRDefault="00E82F9B" w:rsidP="00E82F9B">
      <w:pPr>
        <w:spacing w:line="480" w:lineRule="auto"/>
        <w:jc w:val="both"/>
      </w:pPr>
      <w:r w:rsidRPr="00E834F4">
        <w:t xml:space="preserve">The Father Stephen’s Great Witnesses were Abraham, Isaac &amp; Jacob is in Barnabas 8:4. The Father Stephen’s Voice is not heard is in Barnabas 8:7. </w:t>
      </w:r>
    </w:p>
    <w:p w14:paraId="28C476E9" w14:textId="77777777" w:rsidR="00E82F9B" w:rsidRPr="00E834F4" w:rsidRDefault="00E82F9B" w:rsidP="00E82F9B">
      <w:pPr>
        <w:spacing w:line="480" w:lineRule="auto"/>
        <w:jc w:val="center"/>
        <w:rPr>
          <w:b/>
        </w:rPr>
      </w:pPr>
      <w:r w:rsidRPr="00E834F4">
        <w:rPr>
          <w:b/>
        </w:rPr>
        <w:t>Chapter 9</w:t>
      </w:r>
    </w:p>
    <w:p w14:paraId="14128783" w14:textId="77777777" w:rsidR="00E82F9B" w:rsidRPr="00E834F4" w:rsidRDefault="00E82F9B" w:rsidP="00E82F9B">
      <w:pPr>
        <w:spacing w:line="480" w:lineRule="auto"/>
        <w:jc w:val="both"/>
      </w:pPr>
      <w:r w:rsidRPr="00E834F4">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14:paraId="25E56F47" w14:textId="77777777" w:rsidR="00E82F9B" w:rsidRPr="00E834F4" w:rsidRDefault="00E82F9B" w:rsidP="00E82F9B">
      <w:pPr>
        <w:spacing w:line="480" w:lineRule="auto"/>
        <w:jc w:val="center"/>
        <w:rPr>
          <w:b/>
        </w:rPr>
      </w:pPr>
      <w:r w:rsidRPr="00E834F4">
        <w:rPr>
          <w:b/>
        </w:rPr>
        <w:t>Chapter 10</w:t>
      </w:r>
    </w:p>
    <w:p w14:paraId="6DEAC398" w14:textId="77777777" w:rsidR="00E82F9B" w:rsidRPr="00E834F4" w:rsidRDefault="00E82F9B" w:rsidP="00E82F9B">
      <w:pPr>
        <w:spacing w:line="480" w:lineRule="auto"/>
        <w:jc w:val="both"/>
      </w:pPr>
      <w:r w:rsidRPr="00E834F4">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14:paraId="625E7F06" w14:textId="77777777" w:rsidR="00E82F9B" w:rsidRPr="00E834F4" w:rsidRDefault="00E82F9B" w:rsidP="00E82F9B">
      <w:pPr>
        <w:spacing w:line="480" w:lineRule="auto"/>
        <w:jc w:val="center"/>
        <w:rPr>
          <w:b/>
        </w:rPr>
      </w:pPr>
      <w:r w:rsidRPr="00E834F4">
        <w:rPr>
          <w:b/>
        </w:rPr>
        <w:t>Chapter 11</w:t>
      </w:r>
    </w:p>
    <w:p w14:paraId="5E3BFD18" w14:textId="77777777" w:rsidR="00E82F9B" w:rsidRPr="00E834F4" w:rsidRDefault="00E82F9B" w:rsidP="00E82F9B">
      <w:pPr>
        <w:spacing w:line="480" w:lineRule="auto"/>
        <w:jc w:val="both"/>
      </w:pPr>
      <w:r w:rsidRPr="00E834F4">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14:paraId="3E695B7C" w14:textId="77777777" w:rsidR="00E82F9B" w:rsidRPr="00E834F4" w:rsidRDefault="00E82F9B" w:rsidP="00E82F9B">
      <w:pPr>
        <w:spacing w:line="480" w:lineRule="auto"/>
        <w:jc w:val="center"/>
        <w:rPr>
          <w:b/>
        </w:rPr>
      </w:pPr>
      <w:r w:rsidRPr="00E834F4">
        <w:rPr>
          <w:b/>
        </w:rPr>
        <w:t>Chapter 12</w:t>
      </w:r>
    </w:p>
    <w:p w14:paraId="6AE76EC0" w14:textId="77777777" w:rsidR="00E82F9B" w:rsidRPr="00E834F4" w:rsidRDefault="00E82F9B" w:rsidP="00E82F9B">
      <w:pPr>
        <w:spacing w:line="480" w:lineRule="auto"/>
        <w:jc w:val="both"/>
      </w:pPr>
      <w:r w:rsidRPr="00E834F4">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14:paraId="4B909943" w14:textId="77777777" w:rsidR="00E82F9B" w:rsidRPr="00E834F4" w:rsidRDefault="00E82F9B" w:rsidP="00E82F9B">
      <w:pPr>
        <w:spacing w:line="480" w:lineRule="auto"/>
        <w:jc w:val="center"/>
        <w:rPr>
          <w:b/>
        </w:rPr>
      </w:pPr>
      <w:r w:rsidRPr="00E834F4">
        <w:rPr>
          <w:b/>
        </w:rPr>
        <w:t>Chapter 13</w:t>
      </w:r>
    </w:p>
    <w:p w14:paraId="05546D32" w14:textId="77777777" w:rsidR="00E82F9B" w:rsidRPr="00E834F4" w:rsidRDefault="00E82F9B" w:rsidP="00E82F9B">
      <w:pPr>
        <w:spacing w:line="480" w:lineRule="auto"/>
        <w:jc w:val="both"/>
      </w:pPr>
      <w:r w:rsidRPr="00E834F4">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14:paraId="12EDC014" w14:textId="77777777" w:rsidR="00E82F9B" w:rsidRPr="00E834F4" w:rsidRDefault="00E82F9B" w:rsidP="00E82F9B">
      <w:pPr>
        <w:spacing w:line="480" w:lineRule="auto"/>
        <w:jc w:val="center"/>
        <w:rPr>
          <w:b/>
        </w:rPr>
      </w:pPr>
      <w:r w:rsidRPr="00E834F4">
        <w:rPr>
          <w:b/>
        </w:rPr>
        <w:t>Chapter 14</w:t>
      </w:r>
    </w:p>
    <w:p w14:paraId="45EE797C" w14:textId="77777777" w:rsidR="00E82F9B" w:rsidRPr="00E834F4" w:rsidRDefault="00E82F9B" w:rsidP="00E82F9B">
      <w:pPr>
        <w:spacing w:line="480" w:lineRule="auto"/>
        <w:jc w:val="both"/>
      </w:pPr>
      <w:r w:rsidRPr="00E834F4">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14:paraId="68B7690E" w14:textId="77777777" w:rsidR="00E82F9B" w:rsidRPr="00E834F4" w:rsidRDefault="00E82F9B" w:rsidP="00E82F9B">
      <w:pPr>
        <w:spacing w:line="480" w:lineRule="auto"/>
        <w:jc w:val="center"/>
        <w:rPr>
          <w:b/>
        </w:rPr>
      </w:pPr>
      <w:r w:rsidRPr="00E834F4">
        <w:rPr>
          <w:b/>
        </w:rPr>
        <w:t>Chapter 15</w:t>
      </w:r>
    </w:p>
    <w:p w14:paraId="5F462436" w14:textId="77777777" w:rsidR="00E82F9B" w:rsidRPr="00E834F4" w:rsidRDefault="00E82F9B" w:rsidP="00E82F9B">
      <w:pPr>
        <w:spacing w:line="480" w:lineRule="auto"/>
        <w:jc w:val="both"/>
      </w:pPr>
      <w:r w:rsidRPr="00E834F4">
        <w:t>The Father Stephen spoke face to face on Mount Sinai with Moses &amp; make His Sabbath holy is in Barnabas 15:1. The Father Stephen created the Entire Universe in 6 days and on the 7</w:t>
      </w:r>
      <w:r w:rsidRPr="00E834F4">
        <w:rPr>
          <w:vertAlign w:val="superscript"/>
        </w:rPr>
        <w:t>th</w:t>
      </w:r>
      <w:r w:rsidRPr="00E834F4">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14:paraId="20E81B90" w14:textId="77777777" w:rsidR="00E82F9B" w:rsidRPr="00E834F4" w:rsidRDefault="00E82F9B" w:rsidP="00E82F9B">
      <w:pPr>
        <w:spacing w:line="480" w:lineRule="auto"/>
        <w:jc w:val="center"/>
        <w:rPr>
          <w:b/>
        </w:rPr>
      </w:pPr>
      <w:r w:rsidRPr="00E834F4">
        <w:rPr>
          <w:b/>
        </w:rPr>
        <w:t>Chapter 16</w:t>
      </w:r>
    </w:p>
    <w:p w14:paraId="03762507" w14:textId="77777777" w:rsidR="00E82F9B" w:rsidRPr="00E834F4" w:rsidRDefault="00E82F9B" w:rsidP="00E82F9B">
      <w:pPr>
        <w:spacing w:line="480" w:lineRule="auto"/>
        <w:jc w:val="both"/>
      </w:pPr>
      <w:r w:rsidRPr="00E834F4">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14:paraId="66773C7B" w14:textId="77777777" w:rsidR="00E82F9B" w:rsidRPr="00E834F4" w:rsidRDefault="00E82F9B" w:rsidP="00E82F9B">
      <w:pPr>
        <w:spacing w:line="480" w:lineRule="auto"/>
        <w:jc w:val="center"/>
        <w:rPr>
          <w:b/>
        </w:rPr>
      </w:pPr>
      <w:r w:rsidRPr="00E834F4">
        <w:rPr>
          <w:b/>
        </w:rPr>
        <w:t>Chapter 17</w:t>
      </w:r>
    </w:p>
    <w:p w14:paraId="07582AB5" w14:textId="77777777" w:rsidR="00E82F9B" w:rsidRPr="00E834F4" w:rsidRDefault="00E82F9B" w:rsidP="00E82F9B">
      <w:pPr>
        <w:spacing w:line="480" w:lineRule="auto"/>
        <w:jc w:val="both"/>
      </w:pPr>
      <w:r w:rsidRPr="00E834F4">
        <w:t>No occurrences.</w:t>
      </w:r>
    </w:p>
    <w:p w14:paraId="5C6B0412" w14:textId="77777777" w:rsidR="00E82F9B" w:rsidRPr="00E834F4" w:rsidRDefault="00E82F9B" w:rsidP="00E82F9B">
      <w:pPr>
        <w:spacing w:line="480" w:lineRule="auto"/>
        <w:jc w:val="center"/>
        <w:rPr>
          <w:b/>
        </w:rPr>
      </w:pPr>
      <w:r w:rsidRPr="00E834F4">
        <w:rPr>
          <w:b/>
        </w:rPr>
        <w:t>Chapter 18</w:t>
      </w:r>
    </w:p>
    <w:p w14:paraId="108807B9" w14:textId="77777777" w:rsidR="00E82F9B" w:rsidRPr="00E834F4" w:rsidRDefault="00E82F9B" w:rsidP="00E82F9B">
      <w:pPr>
        <w:spacing w:line="480" w:lineRule="auto"/>
        <w:jc w:val="both"/>
      </w:pPr>
      <w:r w:rsidRPr="00E834F4">
        <w:t>The Father Stephen appoints light-bearing angels &amp; He is from eternity past to eternity to come is in Barnabas 18:1-2.</w:t>
      </w:r>
    </w:p>
    <w:p w14:paraId="4D9D0E3C" w14:textId="77777777" w:rsidR="00E82F9B" w:rsidRPr="00E834F4" w:rsidRDefault="00E82F9B" w:rsidP="00E82F9B">
      <w:pPr>
        <w:spacing w:line="480" w:lineRule="auto"/>
        <w:jc w:val="center"/>
        <w:rPr>
          <w:b/>
        </w:rPr>
      </w:pPr>
      <w:r w:rsidRPr="00E834F4">
        <w:rPr>
          <w:b/>
        </w:rPr>
        <w:t>Chapter 19</w:t>
      </w:r>
    </w:p>
    <w:p w14:paraId="1D37FF52" w14:textId="77777777" w:rsidR="00E82F9B" w:rsidRPr="00E834F4" w:rsidRDefault="00E82F9B" w:rsidP="00E82F9B">
      <w:pPr>
        <w:spacing w:line="480" w:lineRule="auto"/>
        <w:jc w:val="both"/>
      </w:pPr>
      <w:r w:rsidRPr="00E834F4">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14:paraId="084AB95F" w14:textId="77777777" w:rsidR="00E82F9B" w:rsidRPr="00E834F4" w:rsidRDefault="00E82F9B" w:rsidP="00E82F9B">
      <w:pPr>
        <w:spacing w:line="480" w:lineRule="auto"/>
        <w:jc w:val="center"/>
        <w:rPr>
          <w:b/>
        </w:rPr>
      </w:pPr>
      <w:r w:rsidRPr="00E834F4">
        <w:rPr>
          <w:b/>
        </w:rPr>
        <w:t>Chapter 20</w:t>
      </w:r>
    </w:p>
    <w:p w14:paraId="35B6170D" w14:textId="77777777" w:rsidR="00E82F9B" w:rsidRPr="00E834F4" w:rsidRDefault="00E82F9B" w:rsidP="00E82F9B">
      <w:pPr>
        <w:spacing w:line="480" w:lineRule="auto"/>
        <w:jc w:val="both"/>
      </w:pPr>
      <w:r w:rsidRPr="00E834F4">
        <w:t xml:space="preserve">The Father Stephen knows they by 17 things destroys peoples Souls is in Barnabas 20:1. The Father Stephen knows they are not alert to Him who are evil &amp; they are corrupters of what He has fashioned is in Barnabas 20:2. </w:t>
      </w:r>
    </w:p>
    <w:p w14:paraId="259F27A3" w14:textId="77777777" w:rsidR="00E82F9B" w:rsidRPr="00E834F4" w:rsidRDefault="00E82F9B" w:rsidP="00E82F9B">
      <w:pPr>
        <w:spacing w:line="480" w:lineRule="auto"/>
        <w:jc w:val="center"/>
        <w:rPr>
          <w:b/>
        </w:rPr>
      </w:pPr>
      <w:r w:rsidRPr="00E834F4">
        <w:rPr>
          <w:b/>
        </w:rPr>
        <w:t>Chapter 21</w:t>
      </w:r>
    </w:p>
    <w:p w14:paraId="65C070DA" w14:textId="77777777" w:rsidR="00E82F9B" w:rsidRPr="00E834F4" w:rsidRDefault="00E82F9B" w:rsidP="00E82F9B">
      <w:pPr>
        <w:spacing w:line="480" w:lineRule="auto"/>
        <w:jc w:val="both"/>
      </w:pPr>
      <w:r w:rsidRPr="00E834F4">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14:paraId="22B656D4" w14:textId="77777777" w:rsidR="00E82F9B" w:rsidRPr="00E834F4" w:rsidRDefault="00E82F9B" w:rsidP="00E82F9B">
      <w:pPr>
        <w:spacing w:line="240" w:lineRule="auto"/>
        <w:jc w:val="center"/>
        <w:rPr>
          <w:b/>
        </w:rPr>
      </w:pPr>
      <w:r w:rsidRPr="00E834F4">
        <w:rPr>
          <w:b/>
        </w:rPr>
        <w:t>The Father Stephen’s Lordship in the Preaching of Peter</w:t>
      </w:r>
    </w:p>
    <w:p w14:paraId="482DD19D" w14:textId="77777777" w:rsidR="00E82F9B" w:rsidRPr="00E834F4" w:rsidRDefault="00E82F9B" w:rsidP="00E82F9B">
      <w:pPr>
        <w:spacing w:line="480" w:lineRule="auto"/>
        <w:jc w:val="center"/>
        <w:rPr>
          <w:b/>
        </w:rPr>
      </w:pPr>
      <w:r w:rsidRPr="00E834F4">
        <w:rPr>
          <w:b/>
        </w:rPr>
        <w:t>Chapter 1: The Preaching of Peter the Lordly Stone Law Book in the Kingdom of Heaven</w:t>
      </w:r>
    </w:p>
    <w:p w14:paraId="20CF62A2" w14:textId="77777777" w:rsidR="00E82F9B" w:rsidRPr="00E834F4" w:rsidRDefault="00E82F9B" w:rsidP="00E82F9B">
      <w:pPr>
        <w:spacing w:line="480" w:lineRule="auto"/>
        <w:jc w:val="both"/>
      </w:pPr>
      <w:r w:rsidRPr="00E834F4">
        <w:t xml:space="preserve">The Father Stephen is called the “Law and Word” is in Peter 1. </w:t>
      </w:r>
    </w:p>
    <w:p w14:paraId="4F079839" w14:textId="77777777" w:rsidR="00E82F9B" w:rsidRPr="00E834F4" w:rsidRDefault="00E82F9B" w:rsidP="00E82F9B">
      <w:pPr>
        <w:spacing w:line="480" w:lineRule="auto"/>
        <w:jc w:val="center"/>
        <w:rPr>
          <w:b/>
        </w:rPr>
      </w:pPr>
      <w:r w:rsidRPr="00E834F4">
        <w:rPr>
          <w:b/>
        </w:rPr>
        <w:t>Chapter 2</w:t>
      </w:r>
    </w:p>
    <w:p w14:paraId="7167A576" w14:textId="77777777" w:rsidR="00E82F9B" w:rsidRPr="00E834F4" w:rsidRDefault="00E82F9B" w:rsidP="00E82F9B">
      <w:pPr>
        <w:spacing w:line="480" w:lineRule="auto"/>
        <w:jc w:val="both"/>
      </w:pPr>
      <w:r w:rsidRPr="00E834F4">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14:paraId="30438925" w14:textId="77777777" w:rsidR="00E82F9B" w:rsidRPr="00E834F4" w:rsidRDefault="00E82F9B" w:rsidP="00E82F9B">
      <w:pPr>
        <w:spacing w:line="480" w:lineRule="auto"/>
        <w:jc w:val="center"/>
        <w:rPr>
          <w:b/>
        </w:rPr>
      </w:pPr>
      <w:r w:rsidRPr="00E834F4">
        <w:rPr>
          <w:b/>
        </w:rPr>
        <w:t>Chapter 3</w:t>
      </w:r>
    </w:p>
    <w:p w14:paraId="29F10BDC" w14:textId="77777777" w:rsidR="00E82F9B" w:rsidRPr="00E834F4" w:rsidRDefault="00E82F9B" w:rsidP="00E82F9B">
      <w:pPr>
        <w:spacing w:line="480" w:lineRule="auto"/>
        <w:jc w:val="both"/>
      </w:pPr>
      <w:r w:rsidRPr="00E834F4">
        <w:t>The Father Stephen will forgive Israel if they believe in Him through His name and repent is in Peter 3.</w:t>
      </w:r>
    </w:p>
    <w:p w14:paraId="1F60D256" w14:textId="77777777" w:rsidR="00E82F9B" w:rsidRPr="00E834F4" w:rsidRDefault="00E82F9B" w:rsidP="00E82F9B">
      <w:pPr>
        <w:spacing w:line="480" w:lineRule="auto"/>
        <w:jc w:val="center"/>
        <w:rPr>
          <w:b/>
        </w:rPr>
      </w:pPr>
      <w:r w:rsidRPr="00E834F4">
        <w:rPr>
          <w:b/>
        </w:rPr>
        <w:t>Chapter 4</w:t>
      </w:r>
    </w:p>
    <w:p w14:paraId="6071F7CB" w14:textId="77777777" w:rsidR="00E82F9B" w:rsidRPr="00E834F4" w:rsidRDefault="00E82F9B" w:rsidP="00E82F9B">
      <w:pPr>
        <w:spacing w:line="480" w:lineRule="auto"/>
        <w:jc w:val="both"/>
      </w:pPr>
      <w:r w:rsidRPr="00E834F4">
        <w:t>The Father Stephen has counted all the true Apostles worthy by His will and should know that He is One &amp; all who sins in ignorance not knowing Him and repents shall be forgiven is in Peter 4.</w:t>
      </w:r>
    </w:p>
    <w:p w14:paraId="0F3C1CB0" w14:textId="77777777" w:rsidR="00E82F9B" w:rsidRPr="00E834F4" w:rsidRDefault="00E82F9B" w:rsidP="00E82F9B">
      <w:pPr>
        <w:spacing w:line="480" w:lineRule="auto"/>
        <w:jc w:val="center"/>
        <w:rPr>
          <w:b/>
        </w:rPr>
      </w:pPr>
      <w:r w:rsidRPr="00E834F4">
        <w:rPr>
          <w:b/>
        </w:rPr>
        <w:t>Chapter 5</w:t>
      </w:r>
    </w:p>
    <w:p w14:paraId="10253BAC" w14:textId="77777777" w:rsidR="00E82F9B" w:rsidRPr="00E834F4" w:rsidRDefault="00E82F9B" w:rsidP="00E82F9B">
      <w:pPr>
        <w:spacing w:line="480" w:lineRule="auto"/>
        <w:jc w:val="both"/>
      </w:pPr>
      <w:r w:rsidRPr="00E834F4">
        <w:t>The Father Stephen authorized then to gain knowledge of Him by His Word &amp; He commands them, but without the Scripture We say nothing is in Peter 5.</w:t>
      </w:r>
    </w:p>
    <w:p w14:paraId="7F6EDDA4" w14:textId="77777777" w:rsidR="00E82F9B" w:rsidRPr="00E834F4" w:rsidRDefault="00E82F9B" w:rsidP="00E82F9B">
      <w:pPr>
        <w:spacing w:line="480" w:lineRule="auto"/>
        <w:jc w:val="center"/>
        <w:rPr>
          <w:b/>
        </w:rPr>
      </w:pPr>
      <w:r w:rsidRPr="00E834F4">
        <w:rPr>
          <w:b/>
        </w:rPr>
        <w:t>Chapter 6</w:t>
      </w:r>
    </w:p>
    <w:p w14:paraId="5B39EA91" w14:textId="77777777" w:rsidR="00E82F9B" w:rsidRPr="00E834F4" w:rsidRDefault="00E82F9B" w:rsidP="00E82F9B">
      <w:pPr>
        <w:spacing w:line="480" w:lineRule="auto"/>
        <w:jc w:val="both"/>
      </w:pPr>
      <w:r w:rsidRPr="00E834F4">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14:paraId="57E89E9B" w14:textId="77777777" w:rsidR="00E82F9B" w:rsidRPr="00E834F4" w:rsidRDefault="00E82F9B" w:rsidP="00E82F9B">
      <w:pPr>
        <w:spacing w:line="480" w:lineRule="auto"/>
        <w:jc w:val="center"/>
        <w:rPr>
          <w:b/>
        </w:rPr>
      </w:pPr>
      <w:r w:rsidRPr="00E834F4">
        <w:rPr>
          <w:b/>
        </w:rPr>
        <w:t>Chapter 7</w:t>
      </w:r>
    </w:p>
    <w:p w14:paraId="121989A9" w14:textId="77777777" w:rsidR="00E82F9B" w:rsidRPr="00E834F4" w:rsidRDefault="00E82F9B" w:rsidP="00E82F9B">
      <w:pPr>
        <w:spacing w:line="480" w:lineRule="auto"/>
        <w:jc w:val="both"/>
      </w:pPr>
      <w:r w:rsidRPr="00E834F4">
        <w:t>No occurrences.</w:t>
      </w:r>
    </w:p>
    <w:p w14:paraId="78C2DAB4" w14:textId="77777777" w:rsidR="00E82F9B" w:rsidRPr="00E834F4" w:rsidRDefault="00E82F9B" w:rsidP="00E82F9B">
      <w:pPr>
        <w:spacing w:line="480" w:lineRule="auto"/>
        <w:jc w:val="center"/>
        <w:rPr>
          <w:b/>
        </w:rPr>
      </w:pPr>
      <w:r w:rsidRPr="00E834F4">
        <w:rPr>
          <w:b/>
        </w:rPr>
        <w:t>Chapter 8</w:t>
      </w:r>
    </w:p>
    <w:p w14:paraId="664D2213" w14:textId="77777777" w:rsidR="00E82F9B" w:rsidRPr="00E834F4" w:rsidRDefault="00E82F9B" w:rsidP="00E82F9B">
      <w:pPr>
        <w:spacing w:line="480" w:lineRule="auto"/>
        <w:jc w:val="both"/>
      </w:pPr>
      <w:r w:rsidRPr="00E834F4">
        <w:t xml:space="preserve">The Father Stephen is near to those whose Soul is in trouble is in Peter 8. </w:t>
      </w:r>
    </w:p>
    <w:p w14:paraId="38212851" w14:textId="77777777" w:rsidR="00E82F9B" w:rsidRPr="00E834F4" w:rsidRDefault="00E82F9B" w:rsidP="00E82F9B">
      <w:pPr>
        <w:spacing w:line="240" w:lineRule="auto"/>
        <w:jc w:val="center"/>
        <w:rPr>
          <w:b/>
        </w:rPr>
      </w:pPr>
      <w:r w:rsidRPr="00E834F4">
        <w:rPr>
          <w:b/>
        </w:rPr>
        <w:t>The Father Stephen Lordship in Pseudo-Titus</w:t>
      </w:r>
    </w:p>
    <w:p w14:paraId="6B14771A" w14:textId="77777777" w:rsidR="00E82F9B" w:rsidRPr="00E834F4" w:rsidRDefault="00E82F9B" w:rsidP="00E82F9B">
      <w:pPr>
        <w:spacing w:line="480" w:lineRule="auto"/>
        <w:jc w:val="center"/>
        <w:rPr>
          <w:b/>
        </w:rPr>
      </w:pPr>
      <w:r w:rsidRPr="00E834F4">
        <w:rPr>
          <w:b/>
        </w:rPr>
        <w:t>The Pseudo-Titus the Lordly Emperor Law Book in the Kingdom of Heaven</w:t>
      </w:r>
    </w:p>
    <w:p w14:paraId="0B2A0BD2" w14:textId="77777777" w:rsidR="00E82F9B" w:rsidRPr="00E834F4" w:rsidRDefault="00E82F9B" w:rsidP="00E82F9B">
      <w:pPr>
        <w:spacing w:line="480" w:lineRule="auto"/>
        <w:jc w:val="both"/>
      </w:pPr>
      <w:r w:rsidRPr="00E834F4">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14:paraId="67143601" w14:textId="77777777" w:rsidR="00E82F9B" w:rsidRPr="00E834F4" w:rsidRDefault="00E82F9B" w:rsidP="00E82F9B">
      <w:pPr>
        <w:spacing w:line="240" w:lineRule="auto"/>
        <w:jc w:val="center"/>
        <w:rPr>
          <w:b/>
        </w:rPr>
      </w:pPr>
      <w:r w:rsidRPr="00E834F4">
        <w:rPr>
          <w:b/>
        </w:rPr>
        <w:t>The Father Stephen’s Lordship in the Shepherd of Hermas</w:t>
      </w:r>
    </w:p>
    <w:p w14:paraId="0D689F7B" w14:textId="77777777" w:rsidR="00E82F9B" w:rsidRPr="00E834F4" w:rsidRDefault="00E82F9B" w:rsidP="00E82F9B">
      <w:pPr>
        <w:spacing w:line="480" w:lineRule="auto"/>
        <w:jc w:val="center"/>
        <w:rPr>
          <w:b/>
        </w:rPr>
      </w:pPr>
      <w:r w:rsidRPr="00E834F4">
        <w:rPr>
          <w:b/>
        </w:rPr>
        <w:t>Chapter 1: The Shepherd of Hermas the Lordly Freedman Law Book in the Kingdom of Heaven</w:t>
      </w:r>
    </w:p>
    <w:p w14:paraId="01BAE05E" w14:textId="77777777" w:rsidR="00E82F9B" w:rsidRPr="00E834F4" w:rsidRDefault="00E82F9B" w:rsidP="00E82F9B">
      <w:pPr>
        <w:spacing w:line="480" w:lineRule="auto"/>
        <w:jc w:val="both"/>
      </w:pPr>
      <w:r w:rsidRPr="00E834F4">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14:paraId="793E2FD7" w14:textId="77777777" w:rsidR="00E82F9B" w:rsidRPr="00E834F4" w:rsidRDefault="00E82F9B" w:rsidP="00E82F9B">
      <w:pPr>
        <w:spacing w:line="480" w:lineRule="auto"/>
        <w:jc w:val="center"/>
        <w:rPr>
          <w:b/>
        </w:rPr>
      </w:pPr>
      <w:r w:rsidRPr="00E834F4">
        <w:rPr>
          <w:b/>
        </w:rPr>
        <w:t>Chapter 2</w:t>
      </w:r>
    </w:p>
    <w:p w14:paraId="61BE4610" w14:textId="77777777" w:rsidR="00E82F9B" w:rsidRPr="00E834F4" w:rsidRDefault="00E82F9B" w:rsidP="00E82F9B">
      <w:pPr>
        <w:spacing w:line="480" w:lineRule="auto"/>
        <w:jc w:val="both"/>
      </w:pPr>
      <w:r w:rsidRPr="00E834F4">
        <w:t xml:space="preserve">The Father Stephen may be appeased for the sins that You recently committed is in Hermas 2:1. The Father Stephen’s Lady is greeted is in Hermas 2:2. The Father Stephen’s Slaves should not be brought to sin by Her is in Hermas 2:4. </w:t>
      </w:r>
    </w:p>
    <w:p w14:paraId="5B92C76D" w14:textId="77777777" w:rsidR="00E82F9B" w:rsidRPr="00E834F4" w:rsidRDefault="00E82F9B" w:rsidP="00E82F9B">
      <w:pPr>
        <w:spacing w:line="480" w:lineRule="auto"/>
        <w:jc w:val="center"/>
        <w:rPr>
          <w:b/>
        </w:rPr>
      </w:pPr>
      <w:r w:rsidRPr="00E834F4">
        <w:rPr>
          <w:b/>
        </w:rPr>
        <w:t>Chapter 3</w:t>
      </w:r>
    </w:p>
    <w:p w14:paraId="28F984DA" w14:textId="77777777" w:rsidR="00E82F9B" w:rsidRPr="00E834F4" w:rsidRDefault="00E82F9B" w:rsidP="00E82F9B">
      <w:pPr>
        <w:spacing w:line="480" w:lineRule="auto"/>
        <w:jc w:val="both"/>
      </w:pPr>
      <w:r w:rsidRPr="00E834F4">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14:paraId="076A7A63" w14:textId="77777777" w:rsidR="00E82F9B" w:rsidRPr="00E834F4" w:rsidRDefault="00E82F9B" w:rsidP="00E82F9B">
      <w:pPr>
        <w:spacing w:line="480" w:lineRule="auto"/>
        <w:jc w:val="center"/>
        <w:rPr>
          <w:b/>
        </w:rPr>
      </w:pPr>
      <w:r w:rsidRPr="00E834F4">
        <w:rPr>
          <w:b/>
        </w:rPr>
        <w:t>Chapter 4</w:t>
      </w:r>
    </w:p>
    <w:p w14:paraId="1AE5DD9E" w14:textId="77777777" w:rsidR="00E82F9B" w:rsidRPr="00E834F4" w:rsidRDefault="00E82F9B" w:rsidP="00E82F9B">
      <w:pPr>
        <w:spacing w:line="480" w:lineRule="auto"/>
        <w:jc w:val="both"/>
      </w:pPr>
      <w:r w:rsidRPr="00E834F4">
        <w:t xml:space="preserve">The Father Stephen’s Lady’s Last Words are pleasing but the earlier ones are difficult and hard is in Hermas 4:2. </w:t>
      </w:r>
    </w:p>
    <w:p w14:paraId="7F73ABF8" w14:textId="77777777" w:rsidR="00E82F9B" w:rsidRPr="00E834F4" w:rsidRDefault="00E82F9B" w:rsidP="00E82F9B">
      <w:pPr>
        <w:spacing w:line="480" w:lineRule="auto"/>
        <w:jc w:val="center"/>
        <w:rPr>
          <w:b/>
        </w:rPr>
      </w:pPr>
      <w:r w:rsidRPr="00E834F4">
        <w:rPr>
          <w:b/>
        </w:rPr>
        <w:t>Chapter 5</w:t>
      </w:r>
    </w:p>
    <w:p w14:paraId="1399446E" w14:textId="77777777" w:rsidR="00E82F9B" w:rsidRPr="00E834F4" w:rsidRDefault="00E82F9B" w:rsidP="00E82F9B">
      <w:pPr>
        <w:spacing w:line="480" w:lineRule="auto"/>
        <w:jc w:val="both"/>
      </w:pPr>
      <w:r w:rsidRPr="00E834F4">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14:paraId="79E2E2D6" w14:textId="77777777" w:rsidR="00E82F9B" w:rsidRPr="00E834F4" w:rsidRDefault="00E82F9B" w:rsidP="00E82F9B">
      <w:pPr>
        <w:spacing w:line="480" w:lineRule="auto"/>
        <w:jc w:val="center"/>
        <w:rPr>
          <w:b/>
        </w:rPr>
      </w:pPr>
      <w:r w:rsidRPr="00E834F4">
        <w:rPr>
          <w:b/>
        </w:rPr>
        <w:t>Chapter 6</w:t>
      </w:r>
    </w:p>
    <w:p w14:paraId="10251266" w14:textId="77777777" w:rsidR="00E82F9B" w:rsidRPr="00E834F4" w:rsidRDefault="00E82F9B" w:rsidP="00E82F9B">
      <w:pPr>
        <w:spacing w:line="480" w:lineRule="auto"/>
        <w:jc w:val="both"/>
      </w:pPr>
      <w:r w:rsidRPr="00E834F4">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14:paraId="793F80D5" w14:textId="77777777" w:rsidR="00E82F9B" w:rsidRPr="00E834F4" w:rsidRDefault="00E82F9B" w:rsidP="00E82F9B">
      <w:pPr>
        <w:spacing w:line="480" w:lineRule="auto"/>
        <w:jc w:val="center"/>
        <w:rPr>
          <w:b/>
        </w:rPr>
      </w:pPr>
      <w:r w:rsidRPr="00E834F4">
        <w:rPr>
          <w:b/>
        </w:rPr>
        <w:t>Chapter 7</w:t>
      </w:r>
    </w:p>
    <w:p w14:paraId="143E6AE9" w14:textId="77777777" w:rsidR="00E82F9B" w:rsidRPr="00E834F4" w:rsidRDefault="00E82F9B" w:rsidP="00E82F9B">
      <w:pPr>
        <w:spacing w:line="480" w:lineRule="auto"/>
        <w:jc w:val="both"/>
      </w:pPr>
      <w:r w:rsidRPr="00E834F4">
        <w:t xml:space="preserve">The Father Stephen the Living God will not be saved You if You are strayed from Him is in Hermas 7:2. The Father Stephen is near to those who are converted is in Hermas 7:4. </w:t>
      </w:r>
    </w:p>
    <w:p w14:paraId="3998261E" w14:textId="77777777" w:rsidR="00E82F9B" w:rsidRPr="00E834F4" w:rsidRDefault="00E82F9B" w:rsidP="00E82F9B">
      <w:pPr>
        <w:spacing w:line="480" w:lineRule="auto"/>
        <w:jc w:val="center"/>
        <w:rPr>
          <w:b/>
        </w:rPr>
      </w:pPr>
      <w:r w:rsidRPr="00E834F4">
        <w:rPr>
          <w:b/>
        </w:rPr>
        <w:t>Chapter 8</w:t>
      </w:r>
    </w:p>
    <w:p w14:paraId="1CFB0C97" w14:textId="77777777" w:rsidR="00E82F9B" w:rsidRPr="00E834F4" w:rsidRDefault="00E82F9B" w:rsidP="00E82F9B">
      <w:pPr>
        <w:spacing w:line="480" w:lineRule="auto"/>
        <w:jc w:val="both"/>
      </w:pPr>
      <w:r w:rsidRPr="00E834F4">
        <w:t>No occurrences.</w:t>
      </w:r>
    </w:p>
    <w:p w14:paraId="661EBF77" w14:textId="77777777" w:rsidR="00E82F9B" w:rsidRPr="00E834F4" w:rsidRDefault="00E82F9B" w:rsidP="00E82F9B">
      <w:pPr>
        <w:spacing w:line="480" w:lineRule="auto"/>
        <w:jc w:val="center"/>
        <w:rPr>
          <w:b/>
        </w:rPr>
      </w:pPr>
      <w:r w:rsidRPr="00E834F4">
        <w:rPr>
          <w:b/>
        </w:rPr>
        <w:t>Chapter 9</w:t>
      </w:r>
    </w:p>
    <w:p w14:paraId="44A4246D" w14:textId="77777777" w:rsidR="00E82F9B" w:rsidRPr="00E834F4" w:rsidRDefault="00E82F9B" w:rsidP="00E82F9B">
      <w:pPr>
        <w:spacing w:line="480" w:lineRule="auto"/>
        <w:jc w:val="both"/>
      </w:pPr>
      <w:r w:rsidRPr="00E834F4">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14:paraId="68164E86" w14:textId="77777777" w:rsidR="00E82F9B" w:rsidRPr="00E834F4" w:rsidRDefault="00E82F9B" w:rsidP="00E82F9B">
      <w:pPr>
        <w:spacing w:line="480" w:lineRule="auto"/>
        <w:jc w:val="center"/>
        <w:rPr>
          <w:b/>
        </w:rPr>
      </w:pPr>
      <w:r w:rsidRPr="00E834F4">
        <w:rPr>
          <w:b/>
        </w:rPr>
        <w:t>Chapter 10</w:t>
      </w:r>
    </w:p>
    <w:p w14:paraId="3ACF5E38" w14:textId="77777777" w:rsidR="00E82F9B" w:rsidRPr="00E834F4" w:rsidRDefault="00E82F9B" w:rsidP="00E82F9B">
      <w:pPr>
        <w:spacing w:line="480" w:lineRule="auto"/>
        <w:jc w:val="both"/>
      </w:pPr>
      <w:r w:rsidRPr="00E834F4">
        <w:t xml:space="preserve">The Father Stephen’s Lady says look, do You not see a great tower being built is in Hermas 10:4. </w:t>
      </w:r>
    </w:p>
    <w:p w14:paraId="405E67A1" w14:textId="77777777" w:rsidR="00E82F9B" w:rsidRPr="00E834F4" w:rsidRDefault="00E82F9B" w:rsidP="00E82F9B">
      <w:pPr>
        <w:spacing w:line="480" w:lineRule="auto"/>
        <w:jc w:val="center"/>
        <w:rPr>
          <w:b/>
        </w:rPr>
      </w:pPr>
      <w:r w:rsidRPr="00E834F4">
        <w:rPr>
          <w:b/>
        </w:rPr>
        <w:t>Chapter 11</w:t>
      </w:r>
    </w:p>
    <w:p w14:paraId="00BA6ACD" w14:textId="77777777" w:rsidR="00E82F9B" w:rsidRPr="00E834F4" w:rsidRDefault="00E82F9B" w:rsidP="00E82F9B">
      <w:pPr>
        <w:spacing w:line="480" w:lineRule="auto"/>
        <w:jc w:val="both"/>
      </w:pPr>
      <w:r w:rsidRPr="00E834F4">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14:paraId="0A9FEFC0" w14:textId="77777777" w:rsidR="00E82F9B" w:rsidRPr="00E834F4" w:rsidRDefault="00E82F9B" w:rsidP="00E82F9B">
      <w:pPr>
        <w:spacing w:line="480" w:lineRule="auto"/>
        <w:jc w:val="center"/>
        <w:rPr>
          <w:b/>
        </w:rPr>
      </w:pPr>
      <w:r w:rsidRPr="00E834F4">
        <w:rPr>
          <w:b/>
        </w:rPr>
        <w:t>Chapter 12</w:t>
      </w:r>
    </w:p>
    <w:p w14:paraId="34BD51D9" w14:textId="77777777" w:rsidR="00E82F9B" w:rsidRPr="00E834F4" w:rsidRDefault="00E82F9B" w:rsidP="00E82F9B">
      <w:pPr>
        <w:spacing w:line="480" w:lineRule="auto"/>
        <w:jc w:val="both"/>
      </w:pPr>
      <w:r w:rsidRPr="00E834F4">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14:paraId="5DF9C08B" w14:textId="77777777" w:rsidR="00E82F9B" w:rsidRPr="00E834F4" w:rsidRDefault="00E82F9B" w:rsidP="00E82F9B">
      <w:pPr>
        <w:spacing w:line="480" w:lineRule="auto"/>
        <w:jc w:val="center"/>
        <w:rPr>
          <w:b/>
        </w:rPr>
      </w:pPr>
      <w:r w:rsidRPr="00E834F4">
        <w:rPr>
          <w:b/>
        </w:rPr>
        <w:t>Chapter 13</w:t>
      </w:r>
    </w:p>
    <w:p w14:paraId="515C7A5C" w14:textId="77777777" w:rsidR="00E82F9B" w:rsidRPr="00E834F4" w:rsidRDefault="00E82F9B" w:rsidP="00E82F9B">
      <w:pPr>
        <w:spacing w:line="480" w:lineRule="auto"/>
        <w:jc w:val="both"/>
      </w:pPr>
      <w:r w:rsidRPr="00E834F4">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14:paraId="63CF061E" w14:textId="77777777" w:rsidR="00E82F9B" w:rsidRPr="00E834F4" w:rsidRDefault="00E82F9B" w:rsidP="00E82F9B">
      <w:pPr>
        <w:spacing w:line="480" w:lineRule="auto"/>
        <w:jc w:val="center"/>
        <w:rPr>
          <w:b/>
        </w:rPr>
      </w:pPr>
      <w:r w:rsidRPr="00E834F4">
        <w:rPr>
          <w:b/>
        </w:rPr>
        <w:t>Chapter 14</w:t>
      </w:r>
    </w:p>
    <w:p w14:paraId="182A9FEB" w14:textId="77777777" w:rsidR="00E82F9B" w:rsidRPr="00E834F4" w:rsidRDefault="00E82F9B" w:rsidP="00E82F9B">
      <w:pPr>
        <w:spacing w:line="480" w:lineRule="auto"/>
        <w:jc w:val="both"/>
      </w:pPr>
      <w:r w:rsidRPr="00E834F4">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14:paraId="3645A6E1" w14:textId="77777777" w:rsidR="00E82F9B" w:rsidRPr="00E834F4" w:rsidRDefault="00E82F9B" w:rsidP="00E82F9B">
      <w:pPr>
        <w:spacing w:line="480" w:lineRule="auto"/>
        <w:jc w:val="center"/>
        <w:rPr>
          <w:b/>
        </w:rPr>
      </w:pPr>
      <w:r w:rsidRPr="00E834F4">
        <w:rPr>
          <w:b/>
        </w:rPr>
        <w:t>Chapter 15</w:t>
      </w:r>
    </w:p>
    <w:p w14:paraId="291FDB88" w14:textId="77777777" w:rsidR="00E82F9B" w:rsidRPr="00E834F4" w:rsidRDefault="00E82F9B" w:rsidP="00E82F9B">
      <w:pPr>
        <w:spacing w:line="480" w:lineRule="auto"/>
        <w:jc w:val="both"/>
      </w:pPr>
      <w:r w:rsidRPr="00E834F4">
        <w:t xml:space="preserve">The Father Stephen knows they abandon Him &amp; do not think of repenting from their loose wicked sexualities is in Hermas 15:2. The Father Stephen will baptize You if You hear His Word and obey is in Hermas 15:3. </w:t>
      </w:r>
    </w:p>
    <w:p w14:paraId="4635C96C" w14:textId="77777777" w:rsidR="00E82F9B" w:rsidRPr="00E834F4" w:rsidRDefault="00E82F9B" w:rsidP="00E82F9B">
      <w:pPr>
        <w:spacing w:line="480" w:lineRule="auto"/>
        <w:jc w:val="center"/>
        <w:rPr>
          <w:b/>
        </w:rPr>
      </w:pPr>
      <w:r w:rsidRPr="00E834F4">
        <w:rPr>
          <w:b/>
        </w:rPr>
        <w:t>Chapter 16</w:t>
      </w:r>
    </w:p>
    <w:p w14:paraId="187D05FC" w14:textId="77777777" w:rsidR="00E82F9B" w:rsidRPr="00E834F4" w:rsidRDefault="00E82F9B" w:rsidP="00E82F9B">
      <w:pPr>
        <w:spacing w:line="480" w:lineRule="auto"/>
        <w:jc w:val="both"/>
      </w:pPr>
      <w:r w:rsidRPr="00E834F4">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14:paraId="0F5B4E8B" w14:textId="77777777" w:rsidR="00E82F9B" w:rsidRPr="00E834F4" w:rsidRDefault="00E82F9B" w:rsidP="00E82F9B">
      <w:pPr>
        <w:spacing w:line="480" w:lineRule="auto"/>
        <w:jc w:val="center"/>
        <w:rPr>
          <w:b/>
        </w:rPr>
      </w:pPr>
      <w:r w:rsidRPr="00E834F4">
        <w:rPr>
          <w:b/>
        </w:rPr>
        <w:t>Chapter 17</w:t>
      </w:r>
    </w:p>
    <w:p w14:paraId="3CE0F49A" w14:textId="77777777" w:rsidR="00E82F9B" w:rsidRPr="00E834F4" w:rsidRDefault="00E82F9B" w:rsidP="00E82F9B">
      <w:pPr>
        <w:spacing w:line="480" w:lineRule="auto"/>
        <w:jc w:val="both"/>
      </w:pPr>
      <w:r w:rsidRPr="00E834F4">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14:paraId="1D148413" w14:textId="77777777" w:rsidR="00E82F9B" w:rsidRPr="00E834F4" w:rsidRDefault="00E82F9B" w:rsidP="00E82F9B">
      <w:pPr>
        <w:spacing w:line="480" w:lineRule="auto"/>
        <w:jc w:val="center"/>
        <w:rPr>
          <w:b/>
        </w:rPr>
      </w:pPr>
      <w:r w:rsidRPr="00E834F4">
        <w:rPr>
          <w:b/>
        </w:rPr>
        <w:t>Chapter 18</w:t>
      </w:r>
    </w:p>
    <w:p w14:paraId="371B955C" w14:textId="77777777" w:rsidR="00E82F9B" w:rsidRPr="00E834F4" w:rsidRDefault="00E82F9B" w:rsidP="00E82F9B">
      <w:pPr>
        <w:spacing w:line="480" w:lineRule="auto"/>
        <w:jc w:val="both"/>
      </w:pPr>
      <w:r w:rsidRPr="00E834F4">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14:paraId="383DB6B3" w14:textId="77777777" w:rsidR="00E82F9B" w:rsidRPr="00E834F4" w:rsidRDefault="00E82F9B" w:rsidP="00E82F9B">
      <w:pPr>
        <w:spacing w:line="480" w:lineRule="auto"/>
        <w:jc w:val="center"/>
        <w:rPr>
          <w:b/>
        </w:rPr>
      </w:pPr>
      <w:r w:rsidRPr="00E834F4">
        <w:rPr>
          <w:b/>
        </w:rPr>
        <w:t>Chapter 19</w:t>
      </w:r>
    </w:p>
    <w:p w14:paraId="3296C76C" w14:textId="77777777" w:rsidR="00E82F9B" w:rsidRPr="00E834F4" w:rsidRDefault="00E82F9B" w:rsidP="00E82F9B">
      <w:pPr>
        <w:spacing w:line="480" w:lineRule="auto"/>
        <w:jc w:val="both"/>
      </w:pPr>
      <w:r w:rsidRPr="00E834F4">
        <w:t xml:space="preserve">The Father Stephen knows that You do not trust or cast Your anxieties on Him &amp; Your mind has been wounded is in Hermas 19:3. The Father Stephen knows why She was seated in a chair because of weakness is in Hermas 19:4. </w:t>
      </w:r>
    </w:p>
    <w:p w14:paraId="5D6D3E45" w14:textId="77777777" w:rsidR="00E82F9B" w:rsidRPr="00E834F4" w:rsidRDefault="00E82F9B" w:rsidP="00E82F9B">
      <w:pPr>
        <w:spacing w:line="480" w:lineRule="auto"/>
        <w:jc w:val="center"/>
        <w:rPr>
          <w:b/>
        </w:rPr>
      </w:pPr>
      <w:r w:rsidRPr="00E834F4">
        <w:rPr>
          <w:b/>
        </w:rPr>
        <w:t>Chapter 20</w:t>
      </w:r>
    </w:p>
    <w:p w14:paraId="42FAB435" w14:textId="77777777" w:rsidR="00E82F9B" w:rsidRPr="00E834F4" w:rsidRDefault="00E82F9B" w:rsidP="00E82F9B">
      <w:pPr>
        <w:spacing w:line="480" w:lineRule="auto"/>
        <w:jc w:val="both"/>
      </w:pPr>
      <w:r w:rsidRPr="00E834F4">
        <w:t xml:space="preserve">The Father Stephen hears and You become Manly when You hear Him is in Hermas 20:2. The Father Stephen saw Your renewed strength and was glad is in Hermas 20:3. </w:t>
      </w:r>
    </w:p>
    <w:p w14:paraId="26E0389C" w14:textId="77777777" w:rsidR="00E82F9B" w:rsidRPr="00E834F4" w:rsidRDefault="00E82F9B" w:rsidP="00E82F9B">
      <w:pPr>
        <w:spacing w:line="480" w:lineRule="auto"/>
        <w:jc w:val="center"/>
        <w:rPr>
          <w:b/>
        </w:rPr>
      </w:pPr>
      <w:r w:rsidRPr="00E834F4">
        <w:rPr>
          <w:b/>
        </w:rPr>
        <w:t>Chapter 21</w:t>
      </w:r>
    </w:p>
    <w:p w14:paraId="02E88CF8" w14:textId="77777777" w:rsidR="00E82F9B" w:rsidRPr="00E834F4" w:rsidRDefault="00E82F9B" w:rsidP="00E82F9B">
      <w:pPr>
        <w:spacing w:line="480" w:lineRule="auto"/>
        <w:jc w:val="both"/>
      </w:pPr>
      <w:r w:rsidRPr="00E834F4">
        <w:t>No occurrences.</w:t>
      </w:r>
    </w:p>
    <w:p w14:paraId="2E74C6D5" w14:textId="77777777" w:rsidR="00E82F9B" w:rsidRPr="00E834F4" w:rsidRDefault="00E82F9B" w:rsidP="00E82F9B">
      <w:pPr>
        <w:spacing w:line="480" w:lineRule="auto"/>
        <w:jc w:val="center"/>
        <w:rPr>
          <w:b/>
        </w:rPr>
      </w:pPr>
      <w:r w:rsidRPr="00E834F4">
        <w:rPr>
          <w:b/>
        </w:rPr>
        <w:t>Chapter 22</w:t>
      </w:r>
    </w:p>
    <w:p w14:paraId="50FCB0D2" w14:textId="77777777" w:rsidR="00E82F9B" w:rsidRPr="00E834F4" w:rsidRDefault="00E82F9B" w:rsidP="00E82F9B">
      <w:pPr>
        <w:spacing w:line="480" w:lineRule="auto"/>
        <w:jc w:val="both"/>
      </w:pPr>
      <w:r w:rsidRPr="00E834F4">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14:paraId="09185829" w14:textId="77777777" w:rsidR="00E82F9B" w:rsidRPr="00E834F4" w:rsidRDefault="00E82F9B" w:rsidP="00E82F9B">
      <w:pPr>
        <w:spacing w:line="480" w:lineRule="auto"/>
        <w:jc w:val="center"/>
        <w:rPr>
          <w:b/>
        </w:rPr>
      </w:pPr>
      <w:r w:rsidRPr="00E834F4">
        <w:rPr>
          <w:b/>
        </w:rPr>
        <w:t>Chapter 23</w:t>
      </w:r>
    </w:p>
    <w:p w14:paraId="05FAD7A4" w14:textId="77777777" w:rsidR="00E82F9B" w:rsidRPr="00E834F4" w:rsidRDefault="00E82F9B" w:rsidP="00E82F9B">
      <w:pPr>
        <w:spacing w:line="480" w:lineRule="auto"/>
        <w:jc w:val="both"/>
      </w:pPr>
      <w:r w:rsidRPr="00E834F4">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14:paraId="032F71A5" w14:textId="77777777" w:rsidR="00E82F9B" w:rsidRPr="00E834F4" w:rsidRDefault="00E82F9B" w:rsidP="00E82F9B">
      <w:pPr>
        <w:spacing w:line="480" w:lineRule="auto"/>
        <w:jc w:val="center"/>
        <w:rPr>
          <w:b/>
        </w:rPr>
      </w:pPr>
      <w:r w:rsidRPr="00E834F4">
        <w:rPr>
          <w:b/>
        </w:rPr>
        <w:t>Chapter 24</w:t>
      </w:r>
    </w:p>
    <w:p w14:paraId="4E2769DC" w14:textId="77777777" w:rsidR="00E82F9B" w:rsidRPr="00E834F4" w:rsidRDefault="00E82F9B" w:rsidP="00E82F9B">
      <w:pPr>
        <w:spacing w:line="480" w:lineRule="auto"/>
        <w:jc w:val="both"/>
      </w:pPr>
      <w:r w:rsidRPr="00E834F4">
        <w:t xml:space="preserve">The Father Stephen’s Lady says the black is This World, the red destroys This World, the gold escapes This World and the white are the Chosen Ones of Him in the Coming Kingdom and shall be granted eternal life is in Hermas 24:2-5. </w:t>
      </w:r>
    </w:p>
    <w:p w14:paraId="5914E920" w14:textId="77777777" w:rsidR="00E82F9B" w:rsidRPr="00E834F4" w:rsidRDefault="00E82F9B" w:rsidP="00E82F9B">
      <w:pPr>
        <w:spacing w:line="480" w:lineRule="auto"/>
        <w:jc w:val="center"/>
        <w:rPr>
          <w:b/>
        </w:rPr>
      </w:pPr>
      <w:r w:rsidRPr="00E834F4">
        <w:rPr>
          <w:b/>
        </w:rPr>
        <w:t>Chapter 25</w:t>
      </w:r>
    </w:p>
    <w:p w14:paraId="1240570E" w14:textId="77777777" w:rsidR="00E82F9B" w:rsidRPr="00E834F4" w:rsidRDefault="00E82F9B" w:rsidP="00E82F9B">
      <w:pPr>
        <w:spacing w:line="480" w:lineRule="auto"/>
        <w:jc w:val="both"/>
      </w:pPr>
      <w:r w:rsidRPr="00E834F4">
        <w:t xml:space="preserve">The Father Stephen will give You everything that He has ordained for You if You obey His divine commands &amp; but if You increase in Your sins You will lose everything from Him is in Hermas 25:7. </w:t>
      </w:r>
    </w:p>
    <w:p w14:paraId="4958732D" w14:textId="77777777" w:rsidR="00E82F9B" w:rsidRPr="00E834F4" w:rsidRDefault="00E82F9B" w:rsidP="00E82F9B">
      <w:pPr>
        <w:spacing w:line="480" w:lineRule="auto"/>
        <w:jc w:val="center"/>
        <w:rPr>
          <w:b/>
        </w:rPr>
      </w:pPr>
      <w:r w:rsidRPr="00E834F4">
        <w:rPr>
          <w:b/>
        </w:rPr>
        <w:t>Chapter 26</w:t>
      </w:r>
    </w:p>
    <w:p w14:paraId="61475CF0" w14:textId="77777777" w:rsidR="00E82F9B" w:rsidRPr="00E834F4" w:rsidRDefault="00E82F9B" w:rsidP="00E82F9B">
      <w:pPr>
        <w:spacing w:line="480" w:lineRule="auto"/>
        <w:jc w:val="both"/>
      </w:pPr>
      <w:r w:rsidRPr="00E834F4">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14:paraId="09C549FE" w14:textId="77777777" w:rsidR="00E82F9B" w:rsidRPr="00E834F4" w:rsidRDefault="00E82F9B" w:rsidP="00E82F9B">
      <w:pPr>
        <w:spacing w:line="480" w:lineRule="auto"/>
        <w:jc w:val="center"/>
        <w:rPr>
          <w:b/>
        </w:rPr>
      </w:pPr>
      <w:r w:rsidRPr="00E834F4">
        <w:rPr>
          <w:b/>
        </w:rPr>
        <w:t>Chapter 27</w:t>
      </w:r>
    </w:p>
    <w:p w14:paraId="70B450D7" w14:textId="77777777" w:rsidR="00E82F9B" w:rsidRPr="00E834F4" w:rsidRDefault="00E82F9B" w:rsidP="00E82F9B">
      <w:pPr>
        <w:spacing w:line="480" w:lineRule="auto"/>
        <w:jc w:val="both"/>
      </w:pPr>
      <w:r w:rsidRPr="00E834F4">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14:paraId="508E3174" w14:textId="77777777" w:rsidR="00E82F9B" w:rsidRPr="00E834F4" w:rsidRDefault="00E82F9B" w:rsidP="00E82F9B">
      <w:pPr>
        <w:spacing w:line="480" w:lineRule="auto"/>
        <w:jc w:val="center"/>
        <w:rPr>
          <w:b/>
        </w:rPr>
      </w:pPr>
      <w:r w:rsidRPr="00E834F4">
        <w:rPr>
          <w:b/>
        </w:rPr>
        <w:t>Chapter 28</w:t>
      </w:r>
    </w:p>
    <w:p w14:paraId="7A0C17F6" w14:textId="77777777" w:rsidR="00E82F9B" w:rsidRPr="00E834F4" w:rsidRDefault="00E82F9B" w:rsidP="00E82F9B">
      <w:pPr>
        <w:spacing w:line="480" w:lineRule="auto"/>
        <w:jc w:val="both"/>
      </w:pPr>
      <w:r w:rsidRPr="00E834F4">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14:paraId="3D003CFE" w14:textId="77777777" w:rsidR="00E82F9B" w:rsidRPr="00E834F4" w:rsidRDefault="00E82F9B" w:rsidP="00E82F9B">
      <w:pPr>
        <w:spacing w:line="480" w:lineRule="auto"/>
        <w:jc w:val="center"/>
        <w:rPr>
          <w:b/>
        </w:rPr>
      </w:pPr>
      <w:r w:rsidRPr="00E834F4">
        <w:rPr>
          <w:b/>
        </w:rPr>
        <w:t>Chapter 29</w:t>
      </w:r>
    </w:p>
    <w:p w14:paraId="4D30A33B" w14:textId="77777777" w:rsidR="00E82F9B" w:rsidRPr="00E834F4" w:rsidRDefault="00E82F9B" w:rsidP="00E82F9B">
      <w:pPr>
        <w:spacing w:line="480" w:lineRule="auto"/>
        <w:jc w:val="both"/>
      </w:pPr>
      <w:r w:rsidRPr="00E834F4">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14:paraId="5DF2E8CC" w14:textId="77777777" w:rsidR="00E82F9B" w:rsidRPr="00E834F4" w:rsidRDefault="00E82F9B" w:rsidP="00E82F9B">
      <w:pPr>
        <w:spacing w:line="480" w:lineRule="auto"/>
        <w:jc w:val="center"/>
        <w:rPr>
          <w:b/>
        </w:rPr>
      </w:pPr>
      <w:r w:rsidRPr="00E834F4">
        <w:rPr>
          <w:b/>
        </w:rPr>
        <w:t>Chapter 30</w:t>
      </w:r>
    </w:p>
    <w:p w14:paraId="4AD9B632" w14:textId="77777777" w:rsidR="00E82F9B" w:rsidRPr="00E834F4" w:rsidRDefault="00E82F9B" w:rsidP="00E82F9B">
      <w:pPr>
        <w:spacing w:line="480" w:lineRule="auto"/>
        <w:jc w:val="both"/>
      </w:pPr>
      <w:r w:rsidRPr="00E834F4">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14:paraId="1D2F7F12" w14:textId="77777777" w:rsidR="00E82F9B" w:rsidRPr="00E834F4" w:rsidRDefault="00E82F9B" w:rsidP="00E82F9B">
      <w:pPr>
        <w:spacing w:line="480" w:lineRule="auto"/>
        <w:jc w:val="center"/>
        <w:rPr>
          <w:b/>
        </w:rPr>
      </w:pPr>
      <w:r w:rsidRPr="00E834F4">
        <w:rPr>
          <w:b/>
        </w:rPr>
        <w:t>Chapter 31</w:t>
      </w:r>
    </w:p>
    <w:p w14:paraId="422AA663" w14:textId="77777777" w:rsidR="00E82F9B" w:rsidRPr="00E834F4" w:rsidRDefault="00E82F9B" w:rsidP="00E82F9B">
      <w:pPr>
        <w:spacing w:line="480" w:lineRule="auto"/>
        <w:jc w:val="both"/>
      </w:pPr>
      <w:r w:rsidRPr="00E834F4">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14:paraId="793DFD6D" w14:textId="77777777" w:rsidR="00E82F9B" w:rsidRPr="00E834F4" w:rsidRDefault="00E82F9B" w:rsidP="00E82F9B">
      <w:pPr>
        <w:spacing w:line="480" w:lineRule="auto"/>
        <w:jc w:val="center"/>
        <w:rPr>
          <w:b/>
        </w:rPr>
      </w:pPr>
      <w:r w:rsidRPr="00E834F4">
        <w:rPr>
          <w:b/>
        </w:rPr>
        <w:t>Chapter 32</w:t>
      </w:r>
    </w:p>
    <w:p w14:paraId="5A303A27" w14:textId="77777777" w:rsidR="00E82F9B" w:rsidRPr="00E834F4" w:rsidRDefault="00E82F9B" w:rsidP="00E82F9B">
      <w:pPr>
        <w:spacing w:line="480" w:lineRule="auto"/>
        <w:jc w:val="both"/>
      </w:pPr>
      <w:r w:rsidRPr="00E834F4">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14:paraId="0733D83E" w14:textId="77777777" w:rsidR="00E82F9B" w:rsidRPr="00E834F4" w:rsidRDefault="00E82F9B" w:rsidP="00E82F9B">
      <w:pPr>
        <w:spacing w:line="480" w:lineRule="auto"/>
        <w:jc w:val="center"/>
        <w:rPr>
          <w:b/>
        </w:rPr>
      </w:pPr>
      <w:r w:rsidRPr="00E834F4">
        <w:rPr>
          <w:b/>
        </w:rPr>
        <w:t>Chapter 33</w:t>
      </w:r>
    </w:p>
    <w:p w14:paraId="6AFB6F7A" w14:textId="77777777" w:rsidR="00E82F9B" w:rsidRPr="00E834F4" w:rsidRDefault="00E82F9B" w:rsidP="00E82F9B">
      <w:pPr>
        <w:spacing w:line="480" w:lineRule="auto"/>
        <w:jc w:val="both"/>
      </w:pPr>
      <w:r w:rsidRPr="00E834F4">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14:paraId="4AF09AEC" w14:textId="77777777" w:rsidR="00E82F9B" w:rsidRPr="00E834F4" w:rsidRDefault="00E82F9B" w:rsidP="00E82F9B">
      <w:pPr>
        <w:spacing w:line="480" w:lineRule="auto"/>
        <w:jc w:val="center"/>
        <w:rPr>
          <w:b/>
        </w:rPr>
      </w:pPr>
      <w:r w:rsidRPr="00E834F4">
        <w:rPr>
          <w:b/>
        </w:rPr>
        <w:t>Chapter 34</w:t>
      </w:r>
    </w:p>
    <w:p w14:paraId="0B743677" w14:textId="77777777" w:rsidR="00E82F9B" w:rsidRPr="00E834F4" w:rsidRDefault="00E82F9B" w:rsidP="00E82F9B">
      <w:pPr>
        <w:spacing w:line="480" w:lineRule="auto"/>
        <w:jc w:val="both"/>
      </w:pPr>
      <w:r w:rsidRPr="00E834F4">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14:paraId="045A27D6" w14:textId="77777777" w:rsidR="00E82F9B" w:rsidRPr="00E834F4" w:rsidRDefault="00E82F9B" w:rsidP="00E82F9B">
      <w:pPr>
        <w:spacing w:line="480" w:lineRule="auto"/>
        <w:jc w:val="center"/>
        <w:rPr>
          <w:b/>
        </w:rPr>
      </w:pPr>
      <w:r w:rsidRPr="00E834F4">
        <w:rPr>
          <w:b/>
        </w:rPr>
        <w:t>Chapter 35 through Chapter 49</w:t>
      </w:r>
    </w:p>
    <w:p w14:paraId="11B6DD7D" w14:textId="77777777" w:rsidR="00E82F9B" w:rsidRPr="00E834F4" w:rsidRDefault="00E82F9B" w:rsidP="00E82F9B">
      <w:pPr>
        <w:spacing w:line="480" w:lineRule="auto"/>
        <w:jc w:val="both"/>
      </w:pPr>
      <w:r w:rsidRPr="00E834F4">
        <w:t>Lost Writings.</w:t>
      </w:r>
    </w:p>
    <w:p w14:paraId="2F5BC659" w14:textId="77777777" w:rsidR="00E82F9B" w:rsidRPr="00E834F4" w:rsidRDefault="00E82F9B" w:rsidP="00E82F9B">
      <w:pPr>
        <w:spacing w:line="480" w:lineRule="auto"/>
        <w:jc w:val="center"/>
        <w:rPr>
          <w:b/>
        </w:rPr>
      </w:pPr>
      <w:r w:rsidRPr="00E834F4">
        <w:rPr>
          <w:b/>
        </w:rPr>
        <w:t>Chapter 50</w:t>
      </w:r>
    </w:p>
    <w:p w14:paraId="6ED5182D" w14:textId="77777777" w:rsidR="00E82F9B" w:rsidRPr="00E834F4" w:rsidRDefault="00E82F9B" w:rsidP="00E82F9B">
      <w:pPr>
        <w:spacing w:line="480" w:lineRule="auto"/>
        <w:jc w:val="both"/>
      </w:pPr>
      <w:r w:rsidRPr="00E834F4">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14:paraId="000D5A02" w14:textId="77777777" w:rsidR="00E82F9B" w:rsidRPr="00E834F4" w:rsidRDefault="00E82F9B" w:rsidP="00E82F9B">
      <w:pPr>
        <w:spacing w:line="480" w:lineRule="auto"/>
        <w:jc w:val="center"/>
        <w:rPr>
          <w:b/>
        </w:rPr>
      </w:pPr>
      <w:r w:rsidRPr="00E834F4">
        <w:rPr>
          <w:b/>
        </w:rPr>
        <w:t>Chapter 51</w:t>
      </w:r>
    </w:p>
    <w:p w14:paraId="1B42A252" w14:textId="77777777" w:rsidR="00E82F9B" w:rsidRPr="00E834F4" w:rsidRDefault="00E82F9B" w:rsidP="00E82F9B">
      <w:pPr>
        <w:spacing w:line="480" w:lineRule="auto"/>
        <w:jc w:val="both"/>
      </w:pPr>
      <w:r w:rsidRPr="00E834F4">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14:paraId="6659E1FB" w14:textId="77777777" w:rsidR="00E82F9B" w:rsidRPr="00E834F4" w:rsidRDefault="00E82F9B" w:rsidP="00E82F9B">
      <w:pPr>
        <w:spacing w:line="480" w:lineRule="auto"/>
        <w:jc w:val="center"/>
        <w:rPr>
          <w:b/>
        </w:rPr>
      </w:pPr>
      <w:r w:rsidRPr="00E834F4">
        <w:rPr>
          <w:b/>
        </w:rPr>
        <w:t>Chapter 52</w:t>
      </w:r>
    </w:p>
    <w:p w14:paraId="213F3885" w14:textId="77777777" w:rsidR="00E82F9B" w:rsidRPr="00E834F4" w:rsidRDefault="00E82F9B" w:rsidP="00E82F9B">
      <w:pPr>
        <w:spacing w:line="480" w:lineRule="auto"/>
        <w:jc w:val="both"/>
      </w:pPr>
      <w:r w:rsidRPr="00E834F4">
        <w:t xml:space="preserve">The Father Stephen showed Me trees that did not have leaves and were withered is in Hermas 52:1-3. </w:t>
      </w:r>
    </w:p>
    <w:p w14:paraId="11681418" w14:textId="77777777" w:rsidR="00E82F9B" w:rsidRPr="00E834F4" w:rsidRDefault="00E82F9B" w:rsidP="00E82F9B">
      <w:pPr>
        <w:spacing w:line="480" w:lineRule="auto"/>
        <w:jc w:val="center"/>
        <w:rPr>
          <w:b/>
        </w:rPr>
      </w:pPr>
      <w:r w:rsidRPr="00E834F4">
        <w:rPr>
          <w:b/>
        </w:rPr>
        <w:t>Chapter 53</w:t>
      </w:r>
    </w:p>
    <w:p w14:paraId="60D7A506" w14:textId="77777777" w:rsidR="00E82F9B" w:rsidRPr="00E834F4" w:rsidRDefault="00E82F9B" w:rsidP="00E82F9B">
      <w:pPr>
        <w:spacing w:line="480" w:lineRule="auto"/>
        <w:jc w:val="both"/>
      </w:pPr>
      <w:r w:rsidRPr="00E834F4">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14:paraId="4BE2BBE2" w14:textId="77777777" w:rsidR="00E82F9B" w:rsidRPr="00E834F4" w:rsidRDefault="00E82F9B" w:rsidP="00E82F9B">
      <w:pPr>
        <w:spacing w:line="480" w:lineRule="auto"/>
        <w:jc w:val="center"/>
        <w:rPr>
          <w:b/>
        </w:rPr>
      </w:pPr>
      <w:r w:rsidRPr="00E834F4">
        <w:rPr>
          <w:b/>
        </w:rPr>
        <w:t>Chapter 54</w:t>
      </w:r>
    </w:p>
    <w:p w14:paraId="544EABBC" w14:textId="77777777" w:rsidR="00E82F9B" w:rsidRPr="00E834F4" w:rsidRDefault="00E82F9B" w:rsidP="00E82F9B">
      <w:pPr>
        <w:spacing w:line="480" w:lineRule="auto"/>
        <w:jc w:val="both"/>
      </w:pPr>
      <w:r w:rsidRPr="00E834F4">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14:paraId="691F34F2" w14:textId="77777777" w:rsidR="00E82F9B" w:rsidRPr="00E834F4" w:rsidRDefault="00E82F9B" w:rsidP="00E82F9B">
      <w:pPr>
        <w:spacing w:line="480" w:lineRule="auto"/>
        <w:jc w:val="both"/>
      </w:pPr>
      <w:r w:rsidRPr="00E834F4">
        <w:t>Chapter 55</w:t>
      </w:r>
    </w:p>
    <w:p w14:paraId="6D3F0619" w14:textId="77777777" w:rsidR="00E82F9B" w:rsidRPr="00E834F4" w:rsidRDefault="00E82F9B" w:rsidP="00E82F9B">
      <w:pPr>
        <w:spacing w:line="480" w:lineRule="auto"/>
        <w:jc w:val="both"/>
      </w:pPr>
      <w:r w:rsidRPr="00E834F4">
        <w:t>No occurrences.</w:t>
      </w:r>
    </w:p>
    <w:p w14:paraId="25D9D349" w14:textId="77777777" w:rsidR="00E82F9B" w:rsidRPr="00E834F4" w:rsidRDefault="00E82F9B" w:rsidP="00E82F9B">
      <w:pPr>
        <w:spacing w:line="480" w:lineRule="auto"/>
        <w:jc w:val="center"/>
        <w:rPr>
          <w:b/>
        </w:rPr>
      </w:pPr>
      <w:r w:rsidRPr="00E834F4">
        <w:rPr>
          <w:b/>
        </w:rPr>
        <w:t>Chapter 56</w:t>
      </w:r>
    </w:p>
    <w:p w14:paraId="308B6812" w14:textId="77777777" w:rsidR="00E82F9B" w:rsidRPr="00E834F4" w:rsidRDefault="00E82F9B" w:rsidP="00E82F9B">
      <w:pPr>
        <w:spacing w:line="480" w:lineRule="auto"/>
        <w:jc w:val="both"/>
      </w:pPr>
      <w:r w:rsidRPr="00E834F4">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14:paraId="6F243821" w14:textId="77777777" w:rsidR="00E82F9B" w:rsidRPr="00E834F4" w:rsidRDefault="00E82F9B" w:rsidP="00E82F9B">
      <w:pPr>
        <w:spacing w:line="480" w:lineRule="auto"/>
        <w:jc w:val="center"/>
        <w:rPr>
          <w:b/>
        </w:rPr>
      </w:pPr>
      <w:r w:rsidRPr="00E834F4">
        <w:rPr>
          <w:b/>
        </w:rPr>
        <w:t>Chapter 57</w:t>
      </w:r>
    </w:p>
    <w:p w14:paraId="5B8A2FAA" w14:textId="77777777" w:rsidR="00E82F9B" w:rsidRPr="00E834F4" w:rsidRDefault="00E82F9B" w:rsidP="00E82F9B">
      <w:pPr>
        <w:spacing w:line="480" w:lineRule="auto"/>
        <w:jc w:val="both"/>
      </w:pPr>
      <w:r w:rsidRPr="00E834F4">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14:paraId="5F537954" w14:textId="77777777" w:rsidR="00E82F9B" w:rsidRPr="00E834F4" w:rsidRDefault="00E82F9B" w:rsidP="00E82F9B">
      <w:pPr>
        <w:spacing w:line="480" w:lineRule="auto"/>
        <w:jc w:val="both"/>
      </w:pPr>
      <w:r w:rsidRPr="00E834F4">
        <w:t>Chapter 58</w:t>
      </w:r>
    </w:p>
    <w:p w14:paraId="20626CED" w14:textId="77777777" w:rsidR="00E82F9B" w:rsidRPr="00E834F4" w:rsidRDefault="00E82F9B" w:rsidP="00E82F9B">
      <w:pPr>
        <w:spacing w:line="480" w:lineRule="auto"/>
        <w:jc w:val="both"/>
      </w:pPr>
      <w:r w:rsidRPr="00E834F4">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14:paraId="7AF978AA" w14:textId="77777777" w:rsidR="00E82F9B" w:rsidRPr="00E834F4" w:rsidRDefault="00E82F9B" w:rsidP="00E82F9B">
      <w:pPr>
        <w:spacing w:line="480" w:lineRule="auto"/>
        <w:jc w:val="center"/>
        <w:rPr>
          <w:b/>
        </w:rPr>
      </w:pPr>
      <w:r w:rsidRPr="00E834F4">
        <w:rPr>
          <w:b/>
        </w:rPr>
        <w:t>Chapter 59</w:t>
      </w:r>
    </w:p>
    <w:p w14:paraId="4F971748" w14:textId="77777777" w:rsidR="00E82F9B" w:rsidRPr="00E834F4" w:rsidRDefault="00E82F9B" w:rsidP="00E82F9B">
      <w:pPr>
        <w:spacing w:line="480" w:lineRule="auto"/>
        <w:jc w:val="both"/>
      </w:pPr>
      <w:r w:rsidRPr="00E834F4">
        <w:t>The Father Stephen’s Son Jesus is not represented as His Slave is in Hermas 59:1. The Father Stephen planted the vineyard by creating the Entire Universe and has handed them over to His Son Jesus for the 40 Year Kingdom (1</w:t>
      </w:r>
      <w:r w:rsidRPr="00E834F4">
        <w:rPr>
          <w:vertAlign w:val="superscript"/>
        </w:rPr>
        <w:t>st</w:t>
      </w:r>
      <w:r w:rsidRPr="00E834F4">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14:paraId="7264F301" w14:textId="77777777" w:rsidR="00E82F9B" w:rsidRPr="00E834F4" w:rsidRDefault="00E82F9B" w:rsidP="00E82F9B">
      <w:pPr>
        <w:spacing w:line="480" w:lineRule="auto"/>
        <w:jc w:val="center"/>
        <w:rPr>
          <w:b/>
        </w:rPr>
      </w:pPr>
      <w:r w:rsidRPr="00E834F4">
        <w:rPr>
          <w:b/>
        </w:rPr>
        <w:t>Chapter 60</w:t>
      </w:r>
    </w:p>
    <w:p w14:paraId="25CB6301" w14:textId="77777777" w:rsidR="00E82F9B" w:rsidRPr="00E834F4" w:rsidRDefault="00E82F9B" w:rsidP="00E82F9B">
      <w:pPr>
        <w:spacing w:line="480" w:lineRule="auto"/>
        <w:jc w:val="both"/>
      </w:pPr>
      <w:r w:rsidRPr="00E834F4">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14:paraId="06A1D7BC" w14:textId="77777777" w:rsidR="00E82F9B" w:rsidRPr="00E834F4" w:rsidRDefault="00E82F9B" w:rsidP="00E82F9B">
      <w:pPr>
        <w:spacing w:line="480" w:lineRule="auto"/>
        <w:jc w:val="center"/>
        <w:rPr>
          <w:b/>
        </w:rPr>
      </w:pPr>
      <w:r w:rsidRPr="00E834F4">
        <w:rPr>
          <w:b/>
        </w:rPr>
        <w:t>Chapter 61</w:t>
      </w:r>
    </w:p>
    <w:p w14:paraId="09DE0DE2" w14:textId="77777777" w:rsidR="00E82F9B" w:rsidRPr="00E834F4" w:rsidRDefault="00E82F9B" w:rsidP="00E82F9B">
      <w:pPr>
        <w:spacing w:line="480" w:lineRule="auto"/>
        <w:jc w:val="both"/>
      </w:pPr>
      <w:r w:rsidRPr="00E834F4">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14:paraId="26C74EA0" w14:textId="77777777" w:rsidR="00E82F9B" w:rsidRPr="00E834F4" w:rsidRDefault="00E82F9B" w:rsidP="00E82F9B">
      <w:pPr>
        <w:spacing w:line="480" w:lineRule="auto"/>
        <w:jc w:val="center"/>
        <w:rPr>
          <w:b/>
        </w:rPr>
      </w:pPr>
      <w:r w:rsidRPr="00E834F4">
        <w:rPr>
          <w:b/>
        </w:rPr>
        <w:t>Chapter 62</w:t>
      </w:r>
    </w:p>
    <w:p w14:paraId="47201A74" w14:textId="77777777" w:rsidR="00E82F9B" w:rsidRPr="00E834F4" w:rsidRDefault="00E82F9B" w:rsidP="00E82F9B">
      <w:pPr>
        <w:spacing w:line="480" w:lineRule="auto"/>
        <w:jc w:val="both"/>
      </w:pPr>
      <w:r w:rsidRPr="00E834F4">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14:paraId="35A3B52C" w14:textId="77777777" w:rsidR="00E82F9B" w:rsidRPr="00E834F4" w:rsidRDefault="00E82F9B" w:rsidP="00E82F9B">
      <w:pPr>
        <w:spacing w:line="480" w:lineRule="auto"/>
        <w:jc w:val="center"/>
        <w:rPr>
          <w:b/>
        </w:rPr>
      </w:pPr>
      <w:r w:rsidRPr="00E834F4">
        <w:rPr>
          <w:b/>
        </w:rPr>
        <w:t>Chapter 63</w:t>
      </w:r>
    </w:p>
    <w:p w14:paraId="646A3B70" w14:textId="77777777" w:rsidR="00E82F9B" w:rsidRPr="00E834F4" w:rsidRDefault="00E82F9B" w:rsidP="00E82F9B">
      <w:pPr>
        <w:spacing w:line="480" w:lineRule="auto"/>
        <w:jc w:val="both"/>
      </w:pPr>
      <w:r w:rsidRPr="00E834F4">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14:paraId="5A772B73" w14:textId="77777777" w:rsidR="00E82F9B" w:rsidRPr="00E834F4" w:rsidRDefault="00E82F9B" w:rsidP="00E82F9B">
      <w:pPr>
        <w:spacing w:line="480" w:lineRule="auto"/>
        <w:jc w:val="center"/>
        <w:rPr>
          <w:b/>
        </w:rPr>
      </w:pPr>
      <w:r w:rsidRPr="00E834F4">
        <w:rPr>
          <w:b/>
        </w:rPr>
        <w:t>Chapter 64</w:t>
      </w:r>
    </w:p>
    <w:p w14:paraId="28CACCF8" w14:textId="77777777" w:rsidR="00E82F9B" w:rsidRPr="00E834F4" w:rsidRDefault="00E82F9B" w:rsidP="00E82F9B">
      <w:pPr>
        <w:spacing w:line="480" w:lineRule="auto"/>
        <w:jc w:val="both"/>
      </w:pPr>
      <w:r w:rsidRPr="00E834F4">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14:paraId="0726190B" w14:textId="77777777" w:rsidR="00E82F9B" w:rsidRPr="00E834F4" w:rsidRDefault="00E82F9B" w:rsidP="00E82F9B">
      <w:pPr>
        <w:spacing w:line="480" w:lineRule="auto"/>
        <w:jc w:val="both"/>
      </w:pPr>
      <w:r w:rsidRPr="00E834F4">
        <w:t>Chapter 65</w:t>
      </w:r>
    </w:p>
    <w:p w14:paraId="5B9B7165" w14:textId="77777777" w:rsidR="00E82F9B" w:rsidRPr="00E834F4" w:rsidRDefault="00E82F9B" w:rsidP="00E82F9B">
      <w:pPr>
        <w:spacing w:line="480" w:lineRule="auto"/>
        <w:jc w:val="both"/>
      </w:pPr>
      <w:r w:rsidRPr="00E834F4">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14:paraId="755A0495" w14:textId="77777777" w:rsidR="00E82F9B" w:rsidRPr="00E834F4" w:rsidRDefault="00E82F9B" w:rsidP="00E82F9B">
      <w:pPr>
        <w:spacing w:line="480" w:lineRule="auto"/>
        <w:jc w:val="center"/>
        <w:rPr>
          <w:b/>
        </w:rPr>
      </w:pPr>
      <w:r w:rsidRPr="00E834F4">
        <w:rPr>
          <w:b/>
        </w:rPr>
        <w:t>Chapter 66</w:t>
      </w:r>
    </w:p>
    <w:p w14:paraId="196EC09E" w14:textId="77777777" w:rsidR="00E82F9B" w:rsidRPr="00E834F4" w:rsidRDefault="00E82F9B" w:rsidP="00E82F9B">
      <w:pPr>
        <w:spacing w:line="480" w:lineRule="auto"/>
        <w:jc w:val="both"/>
      </w:pPr>
      <w:r w:rsidRPr="00E834F4">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14:paraId="48E023DF" w14:textId="77777777" w:rsidR="00E82F9B" w:rsidRPr="00E834F4" w:rsidRDefault="00E82F9B" w:rsidP="00E82F9B">
      <w:pPr>
        <w:spacing w:line="240" w:lineRule="auto"/>
        <w:jc w:val="center"/>
        <w:rPr>
          <w:b/>
        </w:rPr>
      </w:pPr>
      <w:r w:rsidRPr="00E834F4">
        <w:rPr>
          <w:b/>
        </w:rPr>
        <w:t>The Father Stephen’s Lordship in the Apocalypse of Peter</w:t>
      </w:r>
    </w:p>
    <w:p w14:paraId="59CCFDDF" w14:textId="77777777" w:rsidR="00E82F9B" w:rsidRPr="00E834F4" w:rsidRDefault="00E82F9B" w:rsidP="00E82F9B">
      <w:pPr>
        <w:spacing w:line="480" w:lineRule="auto"/>
        <w:jc w:val="center"/>
        <w:rPr>
          <w:b/>
        </w:rPr>
      </w:pPr>
      <w:r w:rsidRPr="00E834F4">
        <w:rPr>
          <w:b/>
        </w:rPr>
        <w:t>Chapter 1: The Apocalypse of Peter the Lordly Stone Law Book in the Kingdom of Heaven</w:t>
      </w:r>
    </w:p>
    <w:p w14:paraId="28344861" w14:textId="77777777" w:rsidR="00E82F9B" w:rsidRPr="00E834F4" w:rsidRDefault="00E82F9B" w:rsidP="00E82F9B">
      <w:pPr>
        <w:spacing w:line="480" w:lineRule="auto"/>
        <w:jc w:val="both"/>
      </w:pPr>
      <w:r w:rsidRPr="00E834F4">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14:paraId="78C96815" w14:textId="77777777" w:rsidR="00E82F9B" w:rsidRPr="00E834F4" w:rsidRDefault="00E82F9B" w:rsidP="00E82F9B">
      <w:pPr>
        <w:spacing w:line="480" w:lineRule="auto"/>
        <w:jc w:val="center"/>
        <w:rPr>
          <w:b/>
        </w:rPr>
      </w:pPr>
      <w:r w:rsidRPr="00E834F4">
        <w:rPr>
          <w:b/>
        </w:rPr>
        <w:t>Chapter 2</w:t>
      </w:r>
    </w:p>
    <w:p w14:paraId="61AAEC55" w14:textId="77777777" w:rsidR="00E82F9B" w:rsidRPr="00E834F4" w:rsidRDefault="00E82F9B" w:rsidP="00E82F9B">
      <w:pPr>
        <w:spacing w:line="480" w:lineRule="auto"/>
        <w:jc w:val="both"/>
      </w:pPr>
      <w:r w:rsidRPr="00E834F4">
        <w:t xml:space="preserve">The Father Stephen the Master says the fig tree is the house of Israel is in Peter 2. The Father Stephen’s Good Martyrs have pleased Him &amp; will die in their faith to Him is in Peter 2. </w:t>
      </w:r>
    </w:p>
    <w:p w14:paraId="753958B6" w14:textId="77777777" w:rsidR="00E82F9B" w:rsidRPr="00E834F4" w:rsidRDefault="00E82F9B" w:rsidP="00E82F9B">
      <w:pPr>
        <w:spacing w:line="480" w:lineRule="auto"/>
        <w:jc w:val="center"/>
        <w:rPr>
          <w:b/>
        </w:rPr>
      </w:pPr>
      <w:r w:rsidRPr="00E834F4">
        <w:rPr>
          <w:b/>
        </w:rPr>
        <w:t>Chapter 3</w:t>
      </w:r>
    </w:p>
    <w:p w14:paraId="340D242C" w14:textId="77777777" w:rsidR="00E82F9B" w:rsidRPr="00E834F4" w:rsidRDefault="00E82F9B" w:rsidP="00E82F9B">
      <w:pPr>
        <w:spacing w:line="480" w:lineRule="auto"/>
        <w:jc w:val="both"/>
      </w:pPr>
      <w:r w:rsidRPr="00E834F4">
        <w:t xml:space="preserve">The Father Stephen may allow You to speak a Word concerning the Sinners is in Peter 3. The Father Stephen is resisted is in Peter 3. </w:t>
      </w:r>
    </w:p>
    <w:p w14:paraId="77316EBE" w14:textId="77777777" w:rsidR="00E82F9B" w:rsidRPr="00E834F4" w:rsidRDefault="00E82F9B" w:rsidP="00E82F9B">
      <w:pPr>
        <w:spacing w:line="480" w:lineRule="auto"/>
        <w:jc w:val="center"/>
        <w:rPr>
          <w:b/>
        </w:rPr>
      </w:pPr>
      <w:r w:rsidRPr="00E834F4">
        <w:rPr>
          <w:b/>
        </w:rPr>
        <w:t>Chapter 4</w:t>
      </w:r>
    </w:p>
    <w:p w14:paraId="3E726928" w14:textId="77777777" w:rsidR="00E82F9B" w:rsidRPr="00E834F4" w:rsidRDefault="00E82F9B" w:rsidP="00E82F9B">
      <w:pPr>
        <w:spacing w:line="480" w:lineRule="auto"/>
        <w:jc w:val="both"/>
      </w:pPr>
      <w:r w:rsidRPr="00E834F4">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14:paraId="4639005E" w14:textId="77777777" w:rsidR="00E82F9B" w:rsidRPr="00E834F4" w:rsidRDefault="00E82F9B" w:rsidP="00E82F9B">
      <w:pPr>
        <w:spacing w:line="480" w:lineRule="auto"/>
        <w:jc w:val="center"/>
        <w:rPr>
          <w:b/>
        </w:rPr>
      </w:pPr>
      <w:r w:rsidRPr="00E834F4">
        <w:rPr>
          <w:b/>
        </w:rPr>
        <w:t>Chapter 5</w:t>
      </w:r>
    </w:p>
    <w:p w14:paraId="13CFF203" w14:textId="77777777" w:rsidR="00E82F9B" w:rsidRPr="00E834F4" w:rsidRDefault="00E82F9B" w:rsidP="00E82F9B">
      <w:pPr>
        <w:spacing w:line="480" w:lineRule="auto"/>
        <w:jc w:val="both"/>
      </w:pPr>
      <w:r w:rsidRPr="00E834F4">
        <w:t xml:space="preserve">The Father Stephen knows that You have fallen from His faith and committed sins is in Peter 5. The Spirts of the Dead are like them and shall become fire at His command is in Peter 5. </w:t>
      </w:r>
    </w:p>
    <w:p w14:paraId="2B842B17" w14:textId="77777777" w:rsidR="00E82F9B" w:rsidRPr="00E834F4" w:rsidRDefault="00E82F9B" w:rsidP="00E82F9B">
      <w:pPr>
        <w:spacing w:line="480" w:lineRule="auto"/>
        <w:jc w:val="center"/>
        <w:rPr>
          <w:b/>
        </w:rPr>
      </w:pPr>
      <w:r w:rsidRPr="00E834F4">
        <w:rPr>
          <w:b/>
        </w:rPr>
        <w:t>Chapter 6</w:t>
      </w:r>
    </w:p>
    <w:p w14:paraId="0875EE92" w14:textId="77777777" w:rsidR="00E82F9B" w:rsidRPr="00E834F4" w:rsidRDefault="00E82F9B" w:rsidP="00E82F9B">
      <w:pPr>
        <w:spacing w:line="480" w:lineRule="auto"/>
        <w:jc w:val="both"/>
      </w:pPr>
      <w:r w:rsidRPr="00E834F4">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14:paraId="2F4E0905" w14:textId="77777777" w:rsidR="00E82F9B" w:rsidRPr="00E834F4" w:rsidRDefault="00E82F9B" w:rsidP="00E82F9B">
      <w:pPr>
        <w:spacing w:line="480" w:lineRule="auto"/>
        <w:jc w:val="center"/>
        <w:rPr>
          <w:b/>
        </w:rPr>
      </w:pPr>
      <w:r w:rsidRPr="00E834F4">
        <w:rPr>
          <w:b/>
        </w:rPr>
        <w:t>Chapter 7</w:t>
      </w:r>
    </w:p>
    <w:p w14:paraId="5FBCBE36" w14:textId="77777777" w:rsidR="00E82F9B" w:rsidRPr="00E834F4" w:rsidRDefault="00E82F9B" w:rsidP="00E82F9B">
      <w:pPr>
        <w:spacing w:line="480" w:lineRule="auto"/>
        <w:jc w:val="both"/>
      </w:pPr>
      <w:r w:rsidRPr="00E834F4">
        <w:t xml:space="preserve">The Father Stephen’s Righteousness and Impartial Justice is His Impartial Judgment is in Peter 7. </w:t>
      </w:r>
    </w:p>
    <w:p w14:paraId="66D9FCB3" w14:textId="77777777" w:rsidR="00E82F9B" w:rsidRPr="00E834F4" w:rsidRDefault="00E82F9B" w:rsidP="00E82F9B">
      <w:pPr>
        <w:spacing w:line="480" w:lineRule="auto"/>
        <w:jc w:val="center"/>
        <w:rPr>
          <w:b/>
        </w:rPr>
      </w:pPr>
      <w:r w:rsidRPr="00E834F4">
        <w:rPr>
          <w:b/>
        </w:rPr>
        <w:t>Chapter 8</w:t>
      </w:r>
    </w:p>
    <w:p w14:paraId="53C04C1F" w14:textId="77777777" w:rsidR="00E82F9B" w:rsidRPr="00E834F4" w:rsidRDefault="00E82F9B" w:rsidP="00E82F9B">
      <w:pPr>
        <w:spacing w:line="480" w:lineRule="auto"/>
        <w:jc w:val="both"/>
      </w:pPr>
      <w:r w:rsidRPr="00E834F4">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14:paraId="13352D16" w14:textId="77777777" w:rsidR="00E82F9B" w:rsidRPr="00E834F4" w:rsidRDefault="00E82F9B" w:rsidP="00E82F9B">
      <w:pPr>
        <w:spacing w:line="480" w:lineRule="auto"/>
        <w:jc w:val="center"/>
        <w:rPr>
          <w:b/>
        </w:rPr>
      </w:pPr>
      <w:r w:rsidRPr="00E834F4">
        <w:rPr>
          <w:b/>
        </w:rPr>
        <w:t>Chapter 9</w:t>
      </w:r>
    </w:p>
    <w:p w14:paraId="7A0F6713" w14:textId="77777777" w:rsidR="00E82F9B" w:rsidRPr="00E834F4" w:rsidRDefault="00E82F9B" w:rsidP="00E82F9B">
      <w:pPr>
        <w:spacing w:line="480" w:lineRule="auto"/>
        <w:jc w:val="both"/>
      </w:pPr>
      <w:r w:rsidRPr="00E834F4">
        <w:t xml:space="preserve">The Father Stephen knows the Men and Women shall be clad in rags and filthy garments, and they shall suffer an unceasing judgment from Him because they did not respect the Widows nor the Women with the Fatherless Children is in Peter 9. </w:t>
      </w:r>
    </w:p>
    <w:p w14:paraId="3BF24C0C" w14:textId="77777777" w:rsidR="00E82F9B" w:rsidRPr="00E834F4" w:rsidRDefault="00E82F9B" w:rsidP="00E82F9B">
      <w:pPr>
        <w:spacing w:line="480" w:lineRule="auto"/>
        <w:jc w:val="center"/>
        <w:rPr>
          <w:b/>
        </w:rPr>
      </w:pPr>
      <w:r w:rsidRPr="00E834F4">
        <w:rPr>
          <w:b/>
        </w:rPr>
        <w:t>Chapter 10</w:t>
      </w:r>
    </w:p>
    <w:p w14:paraId="595C43D8" w14:textId="77777777" w:rsidR="00E82F9B" w:rsidRPr="00E834F4" w:rsidRDefault="00E82F9B" w:rsidP="00E82F9B">
      <w:pPr>
        <w:spacing w:line="480" w:lineRule="auto"/>
        <w:jc w:val="both"/>
      </w:pPr>
      <w:r w:rsidRPr="00E834F4">
        <w:t>The Father Stephen knows the Men and Women who have forsaken Him commandments will burn in an everlasting fire because they followed the persuasions of Devils is in Peter 10.</w:t>
      </w:r>
    </w:p>
    <w:p w14:paraId="43A3AD5B" w14:textId="77777777" w:rsidR="00E82F9B" w:rsidRPr="00E834F4" w:rsidRDefault="00E82F9B" w:rsidP="00E82F9B">
      <w:pPr>
        <w:spacing w:line="480" w:lineRule="auto"/>
        <w:jc w:val="center"/>
        <w:rPr>
          <w:b/>
        </w:rPr>
      </w:pPr>
      <w:r w:rsidRPr="00E834F4">
        <w:rPr>
          <w:b/>
        </w:rPr>
        <w:t>Chapter 11</w:t>
      </w:r>
    </w:p>
    <w:p w14:paraId="793E4782" w14:textId="77777777" w:rsidR="00E82F9B" w:rsidRPr="00E834F4" w:rsidRDefault="00E82F9B" w:rsidP="00E82F9B">
      <w:pPr>
        <w:spacing w:line="480" w:lineRule="auto"/>
        <w:jc w:val="both"/>
      </w:pPr>
      <w:r w:rsidRPr="00E834F4">
        <w:t xml:space="preserve">No occurrences. </w:t>
      </w:r>
    </w:p>
    <w:p w14:paraId="654A430E" w14:textId="77777777" w:rsidR="00E82F9B" w:rsidRPr="00E834F4" w:rsidRDefault="00E82F9B" w:rsidP="00E82F9B">
      <w:pPr>
        <w:spacing w:line="480" w:lineRule="auto"/>
        <w:jc w:val="center"/>
        <w:rPr>
          <w:b/>
        </w:rPr>
      </w:pPr>
      <w:r w:rsidRPr="00E834F4">
        <w:rPr>
          <w:b/>
        </w:rPr>
        <w:t>Chapter 12</w:t>
      </w:r>
    </w:p>
    <w:p w14:paraId="6CFB619A" w14:textId="77777777" w:rsidR="00E82F9B" w:rsidRPr="00E834F4" w:rsidRDefault="00E82F9B" w:rsidP="00E82F9B">
      <w:pPr>
        <w:spacing w:line="480" w:lineRule="auto"/>
        <w:jc w:val="both"/>
      </w:pPr>
      <w:r w:rsidRPr="00E834F4">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14:paraId="02DC31E8" w14:textId="77777777" w:rsidR="00E82F9B" w:rsidRPr="00E834F4" w:rsidRDefault="00E82F9B" w:rsidP="00E82F9B">
      <w:pPr>
        <w:spacing w:line="480" w:lineRule="auto"/>
        <w:jc w:val="center"/>
        <w:rPr>
          <w:b/>
        </w:rPr>
      </w:pPr>
      <w:r w:rsidRPr="00E834F4">
        <w:rPr>
          <w:b/>
        </w:rPr>
        <w:t>Chapter 13</w:t>
      </w:r>
    </w:p>
    <w:p w14:paraId="5473468E" w14:textId="77777777" w:rsidR="00E82F9B" w:rsidRPr="00E834F4" w:rsidRDefault="00E82F9B" w:rsidP="00E82F9B">
      <w:pPr>
        <w:spacing w:line="480" w:lineRule="auto"/>
        <w:jc w:val="both"/>
      </w:pPr>
      <w:r w:rsidRPr="00E834F4">
        <w:t xml:space="preserve">The Father Stephen will chastise them with great torments because they would not repent and He sent the Angel Tatirokos to force them to repent and for them to believe say know that the judgment of Him is righteous is in Peter 13. </w:t>
      </w:r>
    </w:p>
    <w:p w14:paraId="6566950C" w14:textId="77777777" w:rsidR="00E82F9B" w:rsidRPr="00E834F4" w:rsidRDefault="00E82F9B" w:rsidP="00E82F9B">
      <w:pPr>
        <w:spacing w:line="480" w:lineRule="auto"/>
        <w:jc w:val="center"/>
        <w:rPr>
          <w:b/>
        </w:rPr>
      </w:pPr>
      <w:r w:rsidRPr="00E834F4">
        <w:rPr>
          <w:b/>
        </w:rPr>
        <w:t>Chapter 14</w:t>
      </w:r>
    </w:p>
    <w:p w14:paraId="2B70C793" w14:textId="77777777" w:rsidR="00E82F9B" w:rsidRPr="00E834F4" w:rsidRDefault="00E82F9B" w:rsidP="00E82F9B">
      <w:pPr>
        <w:spacing w:line="480" w:lineRule="auto"/>
        <w:jc w:val="both"/>
      </w:pPr>
      <w:r w:rsidRPr="00E834F4">
        <w:t xml:space="preserve">The Father Stephen will rejoice and allow those who are worthy to enter His Everlasting Kingdom and show them His Eternal Good &amp; the Son Jesus shall not be corrupted in these sinful deeds is in Peter 14. </w:t>
      </w:r>
    </w:p>
    <w:p w14:paraId="20A5208E" w14:textId="77777777" w:rsidR="00E82F9B" w:rsidRPr="00E834F4" w:rsidRDefault="00E82F9B" w:rsidP="00E82F9B">
      <w:pPr>
        <w:spacing w:line="480" w:lineRule="auto"/>
        <w:jc w:val="center"/>
        <w:rPr>
          <w:b/>
        </w:rPr>
      </w:pPr>
      <w:r w:rsidRPr="00E834F4">
        <w:rPr>
          <w:b/>
        </w:rPr>
        <w:t>Chapter 15</w:t>
      </w:r>
    </w:p>
    <w:p w14:paraId="79DEAC5E" w14:textId="77777777" w:rsidR="00E82F9B" w:rsidRPr="00E834F4" w:rsidRDefault="00E82F9B" w:rsidP="00E82F9B">
      <w:pPr>
        <w:spacing w:line="480" w:lineRule="auto"/>
        <w:jc w:val="both"/>
      </w:pPr>
      <w:r w:rsidRPr="00E834F4">
        <w:t xml:space="preserve">The Father Stephen’s Holy Mountain concerns the prayers to Him is in Peter 15. </w:t>
      </w:r>
    </w:p>
    <w:p w14:paraId="6E87889C" w14:textId="77777777" w:rsidR="00E82F9B" w:rsidRPr="00E834F4" w:rsidRDefault="00E82F9B" w:rsidP="00E82F9B">
      <w:pPr>
        <w:spacing w:line="480" w:lineRule="auto"/>
        <w:jc w:val="center"/>
        <w:rPr>
          <w:b/>
        </w:rPr>
      </w:pPr>
      <w:r w:rsidRPr="00E834F4">
        <w:rPr>
          <w:b/>
        </w:rPr>
        <w:t>Chapter 16</w:t>
      </w:r>
    </w:p>
    <w:p w14:paraId="6090A941" w14:textId="77777777" w:rsidR="00E82F9B" w:rsidRPr="00E834F4" w:rsidRDefault="00E82F9B" w:rsidP="00E82F9B">
      <w:pPr>
        <w:spacing w:line="480" w:lineRule="auto"/>
        <w:jc w:val="both"/>
      </w:pPr>
      <w:r w:rsidRPr="00E834F4">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14:paraId="28BA01B3" w14:textId="77777777" w:rsidR="00E82F9B" w:rsidRPr="00E834F4" w:rsidRDefault="00E82F9B" w:rsidP="00E82F9B">
      <w:pPr>
        <w:spacing w:line="480" w:lineRule="auto"/>
        <w:jc w:val="center"/>
        <w:rPr>
          <w:b/>
        </w:rPr>
      </w:pPr>
      <w:r w:rsidRPr="00E834F4">
        <w:rPr>
          <w:b/>
        </w:rPr>
        <w:t>Chapter 17</w:t>
      </w:r>
    </w:p>
    <w:p w14:paraId="02DFF6C4" w14:textId="77777777" w:rsidR="00E82F9B" w:rsidRPr="00E834F4" w:rsidRDefault="00E82F9B" w:rsidP="00E82F9B">
      <w:pPr>
        <w:spacing w:line="480" w:lineRule="auto"/>
        <w:jc w:val="both"/>
      </w:pPr>
      <w:r w:rsidRPr="00E834F4">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14:paraId="650A5C4C" w14:textId="77777777" w:rsidR="00E82F9B" w:rsidRPr="00E834F4" w:rsidRDefault="00E82F9B" w:rsidP="00E82F9B">
      <w:pPr>
        <w:spacing w:line="240" w:lineRule="auto"/>
        <w:jc w:val="center"/>
        <w:rPr>
          <w:b/>
        </w:rPr>
      </w:pPr>
      <w:r w:rsidRPr="00E834F4">
        <w:rPr>
          <w:b/>
        </w:rPr>
        <w:t>The Father Stephen’s Lordship in the Apocalypse of Paul</w:t>
      </w:r>
    </w:p>
    <w:p w14:paraId="5983B80F" w14:textId="77777777" w:rsidR="00E82F9B" w:rsidRPr="00E834F4" w:rsidRDefault="00E82F9B" w:rsidP="00E82F9B">
      <w:pPr>
        <w:spacing w:line="480" w:lineRule="auto"/>
        <w:jc w:val="center"/>
        <w:rPr>
          <w:b/>
        </w:rPr>
      </w:pPr>
      <w:r w:rsidRPr="00E834F4">
        <w:rPr>
          <w:b/>
        </w:rPr>
        <w:t>Chapter 1: The Apocalypse of Paul the Lordly Little Law Book in the Kingdom of Heaven</w:t>
      </w:r>
    </w:p>
    <w:p w14:paraId="2D39103C" w14:textId="77777777" w:rsidR="00E82F9B" w:rsidRPr="00E834F4" w:rsidRDefault="00E82F9B" w:rsidP="00E82F9B">
      <w:pPr>
        <w:spacing w:line="480" w:lineRule="auto"/>
        <w:jc w:val="both"/>
      </w:pPr>
      <w:r w:rsidRPr="00E834F4">
        <w:t>No occurrences.</w:t>
      </w:r>
    </w:p>
    <w:p w14:paraId="0130A026" w14:textId="77777777" w:rsidR="00E82F9B" w:rsidRPr="00E834F4" w:rsidRDefault="00E82F9B" w:rsidP="00E82F9B">
      <w:pPr>
        <w:spacing w:line="480" w:lineRule="auto"/>
        <w:jc w:val="center"/>
        <w:rPr>
          <w:b/>
        </w:rPr>
      </w:pPr>
      <w:r w:rsidRPr="00E834F4">
        <w:rPr>
          <w:b/>
        </w:rPr>
        <w:t>Chapter 2</w:t>
      </w:r>
    </w:p>
    <w:p w14:paraId="417C76D2" w14:textId="77777777" w:rsidR="00E82F9B" w:rsidRPr="00E834F4" w:rsidRDefault="00E82F9B" w:rsidP="00E82F9B">
      <w:pPr>
        <w:spacing w:line="480" w:lineRule="auto"/>
        <w:jc w:val="both"/>
      </w:pPr>
      <w:r w:rsidRPr="00E834F4">
        <w:t xml:space="preserve">The Father Stephen knows they found a marble box of Saint Paul and His shoes that He walked teaching the Word is in Paul 2.  </w:t>
      </w:r>
    </w:p>
    <w:p w14:paraId="5EE725CA" w14:textId="77777777" w:rsidR="00E82F9B" w:rsidRPr="00E834F4" w:rsidRDefault="00E82F9B" w:rsidP="00E82F9B">
      <w:pPr>
        <w:spacing w:line="480" w:lineRule="auto"/>
        <w:jc w:val="center"/>
        <w:rPr>
          <w:b/>
        </w:rPr>
      </w:pPr>
      <w:r w:rsidRPr="00E834F4">
        <w:rPr>
          <w:b/>
        </w:rPr>
        <w:t>Chapter 3</w:t>
      </w:r>
    </w:p>
    <w:p w14:paraId="64A190F8" w14:textId="77777777" w:rsidR="00E82F9B" w:rsidRPr="00E834F4" w:rsidRDefault="00E82F9B" w:rsidP="00E82F9B">
      <w:pPr>
        <w:spacing w:line="480" w:lineRule="auto"/>
        <w:jc w:val="both"/>
      </w:pPr>
      <w:r w:rsidRPr="00E834F4">
        <w:t xml:space="preserve">No occurrences. </w:t>
      </w:r>
    </w:p>
    <w:p w14:paraId="25436B16" w14:textId="77777777" w:rsidR="00E82F9B" w:rsidRPr="00E834F4" w:rsidRDefault="00E82F9B" w:rsidP="00E82F9B">
      <w:pPr>
        <w:spacing w:line="480" w:lineRule="auto"/>
        <w:jc w:val="center"/>
        <w:rPr>
          <w:b/>
        </w:rPr>
      </w:pPr>
      <w:r w:rsidRPr="00E834F4">
        <w:rPr>
          <w:b/>
        </w:rPr>
        <w:t>Chapter 4 through Chapter 13</w:t>
      </w:r>
    </w:p>
    <w:p w14:paraId="26700189" w14:textId="77777777" w:rsidR="00E82F9B" w:rsidRPr="00E834F4" w:rsidRDefault="00E82F9B" w:rsidP="00E82F9B">
      <w:pPr>
        <w:spacing w:line="480" w:lineRule="auto"/>
        <w:jc w:val="both"/>
      </w:pPr>
      <w:r w:rsidRPr="00E834F4">
        <w:t>Lost Writings.</w:t>
      </w:r>
    </w:p>
    <w:p w14:paraId="31F7B6BE" w14:textId="77777777" w:rsidR="00E82F9B" w:rsidRPr="00E834F4" w:rsidRDefault="00E82F9B" w:rsidP="00E82F9B">
      <w:pPr>
        <w:spacing w:line="480" w:lineRule="auto"/>
        <w:jc w:val="center"/>
        <w:rPr>
          <w:b/>
        </w:rPr>
      </w:pPr>
      <w:r w:rsidRPr="00E834F4">
        <w:rPr>
          <w:b/>
        </w:rPr>
        <w:t>Chapter 14</w:t>
      </w:r>
    </w:p>
    <w:p w14:paraId="072A65ED" w14:textId="77777777" w:rsidR="00E82F9B" w:rsidRPr="00E834F4" w:rsidRDefault="00E82F9B" w:rsidP="00E82F9B">
      <w:pPr>
        <w:spacing w:line="480" w:lineRule="auto"/>
        <w:jc w:val="both"/>
      </w:pPr>
      <w:r w:rsidRPr="00E834F4">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14:paraId="0094F2D8" w14:textId="77777777" w:rsidR="00E82F9B" w:rsidRPr="00E834F4" w:rsidRDefault="00E82F9B" w:rsidP="00E82F9B">
      <w:pPr>
        <w:spacing w:line="480" w:lineRule="auto"/>
        <w:jc w:val="center"/>
        <w:rPr>
          <w:b/>
        </w:rPr>
      </w:pPr>
      <w:r w:rsidRPr="00E834F4">
        <w:rPr>
          <w:b/>
        </w:rPr>
        <w:t>Chapter 15</w:t>
      </w:r>
    </w:p>
    <w:p w14:paraId="6D34EF5B" w14:textId="77777777" w:rsidR="00E82F9B" w:rsidRPr="00E834F4" w:rsidRDefault="00E82F9B" w:rsidP="00E82F9B">
      <w:pPr>
        <w:spacing w:line="480" w:lineRule="auto"/>
        <w:jc w:val="both"/>
      </w:pPr>
      <w:r w:rsidRPr="00E834F4">
        <w:t xml:space="preserve">No occurrences. </w:t>
      </w:r>
    </w:p>
    <w:p w14:paraId="22CF5A51" w14:textId="77777777" w:rsidR="00E82F9B" w:rsidRPr="00E834F4" w:rsidRDefault="00E82F9B" w:rsidP="00E82F9B">
      <w:pPr>
        <w:spacing w:line="480" w:lineRule="auto"/>
        <w:jc w:val="center"/>
        <w:rPr>
          <w:b/>
        </w:rPr>
      </w:pPr>
      <w:r w:rsidRPr="00E834F4">
        <w:rPr>
          <w:b/>
        </w:rPr>
        <w:t>Chapter 16</w:t>
      </w:r>
    </w:p>
    <w:p w14:paraId="07C895CB" w14:textId="77777777" w:rsidR="00E82F9B" w:rsidRPr="00E834F4" w:rsidRDefault="00E82F9B" w:rsidP="00E82F9B">
      <w:pPr>
        <w:spacing w:line="480" w:lineRule="auto"/>
        <w:jc w:val="both"/>
      </w:pPr>
      <w:r w:rsidRPr="00E834F4">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14:paraId="35274159" w14:textId="77777777" w:rsidR="00E82F9B" w:rsidRPr="00E834F4" w:rsidRDefault="00E82F9B" w:rsidP="00E82F9B">
      <w:pPr>
        <w:spacing w:line="480" w:lineRule="auto"/>
        <w:jc w:val="center"/>
        <w:rPr>
          <w:b/>
        </w:rPr>
      </w:pPr>
      <w:r w:rsidRPr="00E834F4">
        <w:rPr>
          <w:b/>
        </w:rPr>
        <w:t>Chapter 17</w:t>
      </w:r>
    </w:p>
    <w:p w14:paraId="3E02BA70" w14:textId="77777777" w:rsidR="00E82F9B" w:rsidRPr="00E834F4" w:rsidRDefault="00E82F9B" w:rsidP="00E82F9B">
      <w:pPr>
        <w:spacing w:line="480" w:lineRule="auto"/>
        <w:jc w:val="both"/>
      </w:pPr>
      <w:r w:rsidRPr="00E834F4">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E834F4">
        <w:rPr>
          <w:vertAlign w:val="superscript"/>
        </w:rPr>
        <w:t>th</w:t>
      </w:r>
      <w:r w:rsidRPr="00E834F4">
        <w:t xml:space="preserve"> year to now and on the 15</w:t>
      </w:r>
      <w:r w:rsidRPr="00E834F4">
        <w:rPr>
          <w:vertAlign w:val="superscript"/>
        </w:rPr>
        <w:t>th</w:t>
      </w:r>
      <w:r w:rsidRPr="00E834F4">
        <w:t xml:space="preserve"> year its acts and if it had repented five years before it died would have remission of sins and the Lord commanded the Angel to exhibit those Souls is in Paul 17. </w:t>
      </w:r>
    </w:p>
    <w:p w14:paraId="09B742FE" w14:textId="77777777" w:rsidR="00E82F9B" w:rsidRPr="00E834F4" w:rsidRDefault="00E82F9B" w:rsidP="00E82F9B">
      <w:pPr>
        <w:spacing w:line="480" w:lineRule="auto"/>
        <w:jc w:val="center"/>
        <w:rPr>
          <w:b/>
        </w:rPr>
      </w:pPr>
      <w:r w:rsidRPr="00E834F4">
        <w:rPr>
          <w:b/>
        </w:rPr>
        <w:t>Chapter 18</w:t>
      </w:r>
    </w:p>
    <w:p w14:paraId="5691B7C1" w14:textId="77777777" w:rsidR="00E82F9B" w:rsidRPr="00E834F4" w:rsidRDefault="00E82F9B" w:rsidP="00E82F9B">
      <w:pPr>
        <w:spacing w:line="480" w:lineRule="auto"/>
        <w:jc w:val="both"/>
      </w:pPr>
      <w:r w:rsidRPr="00E834F4">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14:paraId="2F434AC5" w14:textId="77777777" w:rsidR="00E82F9B" w:rsidRPr="00E834F4" w:rsidRDefault="00E82F9B" w:rsidP="00E82F9B">
      <w:pPr>
        <w:spacing w:line="480" w:lineRule="auto"/>
        <w:jc w:val="center"/>
        <w:rPr>
          <w:b/>
        </w:rPr>
      </w:pPr>
      <w:r w:rsidRPr="00E834F4">
        <w:rPr>
          <w:b/>
        </w:rPr>
        <w:t>Chapter 19</w:t>
      </w:r>
    </w:p>
    <w:p w14:paraId="4398315F" w14:textId="77777777" w:rsidR="00E82F9B" w:rsidRPr="00E834F4" w:rsidRDefault="00E82F9B" w:rsidP="00E82F9B">
      <w:pPr>
        <w:spacing w:line="480" w:lineRule="auto"/>
        <w:jc w:val="both"/>
      </w:pPr>
      <w:r w:rsidRPr="00E834F4">
        <w:t xml:space="preserve">No occurrences. </w:t>
      </w:r>
    </w:p>
    <w:p w14:paraId="40AAE021" w14:textId="77777777" w:rsidR="00E82F9B" w:rsidRPr="00E834F4" w:rsidRDefault="00E82F9B" w:rsidP="00E82F9B">
      <w:pPr>
        <w:spacing w:line="480" w:lineRule="auto"/>
        <w:jc w:val="center"/>
        <w:rPr>
          <w:b/>
        </w:rPr>
      </w:pPr>
      <w:r w:rsidRPr="00E834F4">
        <w:rPr>
          <w:b/>
        </w:rPr>
        <w:t>Chapter 20 through Chapter 21</w:t>
      </w:r>
    </w:p>
    <w:p w14:paraId="76652AED" w14:textId="77777777" w:rsidR="00E82F9B" w:rsidRPr="00E834F4" w:rsidRDefault="00E82F9B" w:rsidP="00E82F9B">
      <w:pPr>
        <w:spacing w:line="480" w:lineRule="auto"/>
        <w:jc w:val="both"/>
      </w:pPr>
      <w:r w:rsidRPr="00E834F4">
        <w:t xml:space="preserve">Lost Writings.  </w:t>
      </w:r>
    </w:p>
    <w:p w14:paraId="222CB73E" w14:textId="77777777" w:rsidR="00E82F9B" w:rsidRPr="00E834F4" w:rsidRDefault="00E82F9B" w:rsidP="00E82F9B">
      <w:pPr>
        <w:spacing w:line="480" w:lineRule="auto"/>
        <w:jc w:val="center"/>
        <w:rPr>
          <w:b/>
        </w:rPr>
      </w:pPr>
      <w:r w:rsidRPr="00E834F4">
        <w:rPr>
          <w:b/>
        </w:rPr>
        <w:t>Chapter 22</w:t>
      </w:r>
    </w:p>
    <w:p w14:paraId="287E83CA" w14:textId="77777777" w:rsidR="00E82F9B" w:rsidRPr="00E834F4" w:rsidRDefault="00E82F9B" w:rsidP="00E82F9B">
      <w:pPr>
        <w:spacing w:line="480" w:lineRule="auto"/>
        <w:jc w:val="both"/>
      </w:pPr>
      <w:r w:rsidRPr="00E834F4">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14:paraId="1892B40D" w14:textId="77777777" w:rsidR="00E82F9B" w:rsidRPr="00E834F4" w:rsidRDefault="00E82F9B" w:rsidP="00E82F9B">
      <w:pPr>
        <w:spacing w:line="480" w:lineRule="auto"/>
        <w:jc w:val="center"/>
        <w:rPr>
          <w:b/>
        </w:rPr>
      </w:pPr>
      <w:r w:rsidRPr="00E834F4">
        <w:rPr>
          <w:b/>
        </w:rPr>
        <w:t>Chapter 23 through Chapter 25</w:t>
      </w:r>
    </w:p>
    <w:p w14:paraId="4F121E21" w14:textId="77777777" w:rsidR="00E82F9B" w:rsidRPr="00E834F4" w:rsidRDefault="00E82F9B" w:rsidP="00E82F9B">
      <w:pPr>
        <w:spacing w:line="480" w:lineRule="auto"/>
        <w:jc w:val="both"/>
      </w:pPr>
      <w:r w:rsidRPr="00E834F4">
        <w:t xml:space="preserve">Lost Writings. </w:t>
      </w:r>
    </w:p>
    <w:p w14:paraId="051AB5CD" w14:textId="77777777" w:rsidR="00E82F9B" w:rsidRPr="00E834F4" w:rsidRDefault="00E82F9B" w:rsidP="00E82F9B">
      <w:pPr>
        <w:spacing w:line="480" w:lineRule="auto"/>
        <w:jc w:val="center"/>
        <w:rPr>
          <w:b/>
        </w:rPr>
      </w:pPr>
      <w:r w:rsidRPr="00E834F4">
        <w:rPr>
          <w:b/>
        </w:rPr>
        <w:t>Chapter 26</w:t>
      </w:r>
    </w:p>
    <w:p w14:paraId="6CBD3CD5" w14:textId="77777777" w:rsidR="00E82F9B" w:rsidRPr="00E834F4" w:rsidRDefault="00E82F9B" w:rsidP="00E82F9B">
      <w:pPr>
        <w:spacing w:line="480" w:lineRule="auto"/>
        <w:jc w:val="both"/>
      </w:pPr>
      <w:r w:rsidRPr="00E834F4">
        <w:t xml:space="preserve">The Father Stephen is adored and they are with Michael and led to the Infants which will inherit the promises of Him is in Paul 26. </w:t>
      </w:r>
    </w:p>
    <w:p w14:paraId="32D39C89" w14:textId="77777777" w:rsidR="00E82F9B" w:rsidRPr="00E834F4" w:rsidRDefault="00E82F9B" w:rsidP="00E82F9B">
      <w:pPr>
        <w:spacing w:line="480" w:lineRule="auto"/>
        <w:jc w:val="center"/>
        <w:rPr>
          <w:b/>
        </w:rPr>
      </w:pPr>
      <w:r w:rsidRPr="00E834F4">
        <w:rPr>
          <w:b/>
        </w:rPr>
        <w:t>Chapter 27</w:t>
      </w:r>
    </w:p>
    <w:p w14:paraId="7B28EFA2" w14:textId="77777777" w:rsidR="00E82F9B" w:rsidRPr="00E834F4" w:rsidRDefault="00E82F9B" w:rsidP="00E82F9B">
      <w:pPr>
        <w:spacing w:line="480" w:lineRule="auto"/>
        <w:jc w:val="both"/>
      </w:pPr>
      <w:r w:rsidRPr="00E834F4">
        <w:t xml:space="preserve">The Father Stephen is adored by them be hospitable to Strangers are led by Michael to enter the city &amp; every Righteous Person shall have the good things of Him in the city is in Paul 27. </w:t>
      </w:r>
    </w:p>
    <w:p w14:paraId="6C7E1F12" w14:textId="77777777" w:rsidR="00E82F9B" w:rsidRPr="00E834F4" w:rsidRDefault="00E82F9B" w:rsidP="00E82F9B">
      <w:pPr>
        <w:spacing w:line="480" w:lineRule="auto"/>
        <w:jc w:val="center"/>
        <w:rPr>
          <w:b/>
        </w:rPr>
      </w:pPr>
      <w:r w:rsidRPr="00E834F4">
        <w:rPr>
          <w:b/>
        </w:rPr>
        <w:t>Chapter 28</w:t>
      </w:r>
    </w:p>
    <w:p w14:paraId="3D7AF43E" w14:textId="77777777" w:rsidR="00E82F9B" w:rsidRPr="00E834F4" w:rsidRDefault="00E82F9B" w:rsidP="00E82F9B">
      <w:pPr>
        <w:spacing w:line="480" w:lineRule="auto"/>
        <w:jc w:val="both"/>
      </w:pPr>
      <w:r w:rsidRPr="00E834F4">
        <w:t xml:space="preserve">The Father Stephen knows Your devotion and humbleness toward Him is in Paul 28. </w:t>
      </w:r>
    </w:p>
    <w:p w14:paraId="30F8CE5C" w14:textId="77777777" w:rsidR="00E82F9B" w:rsidRPr="00E834F4" w:rsidRDefault="00E82F9B" w:rsidP="00E82F9B">
      <w:pPr>
        <w:spacing w:line="480" w:lineRule="auto"/>
        <w:jc w:val="center"/>
        <w:rPr>
          <w:b/>
        </w:rPr>
      </w:pPr>
      <w:r w:rsidRPr="00E834F4">
        <w:rPr>
          <w:b/>
        </w:rPr>
        <w:t>Chapter 29 through Chapter 30</w:t>
      </w:r>
    </w:p>
    <w:p w14:paraId="54115F1C" w14:textId="77777777" w:rsidR="00E82F9B" w:rsidRPr="00E834F4" w:rsidRDefault="00E82F9B" w:rsidP="00E82F9B">
      <w:pPr>
        <w:spacing w:line="480" w:lineRule="auto"/>
        <w:jc w:val="both"/>
      </w:pPr>
      <w:r w:rsidRPr="00E834F4">
        <w:t xml:space="preserve">Lost Writings. </w:t>
      </w:r>
    </w:p>
    <w:p w14:paraId="397A9E26" w14:textId="77777777" w:rsidR="00E82F9B" w:rsidRPr="00E834F4" w:rsidRDefault="00E82F9B" w:rsidP="00E82F9B">
      <w:pPr>
        <w:spacing w:line="480" w:lineRule="auto"/>
        <w:jc w:val="center"/>
        <w:rPr>
          <w:b/>
        </w:rPr>
      </w:pPr>
      <w:r w:rsidRPr="00E834F4">
        <w:rPr>
          <w:b/>
        </w:rPr>
        <w:t>Chapter 31</w:t>
      </w:r>
    </w:p>
    <w:p w14:paraId="3011DDA4" w14:textId="77777777" w:rsidR="00E82F9B" w:rsidRPr="00E834F4" w:rsidRDefault="00E82F9B" w:rsidP="00E82F9B">
      <w:pPr>
        <w:spacing w:line="480" w:lineRule="auto"/>
        <w:jc w:val="both"/>
      </w:pPr>
      <w:r w:rsidRPr="00E834F4">
        <w:t xml:space="preserve">The Father Stephen’s Protective Church is in Paul 31.  </w:t>
      </w:r>
    </w:p>
    <w:p w14:paraId="38709B25" w14:textId="77777777" w:rsidR="00E82F9B" w:rsidRPr="00E834F4" w:rsidRDefault="00E82F9B" w:rsidP="00E82F9B">
      <w:pPr>
        <w:spacing w:line="480" w:lineRule="auto"/>
        <w:jc w:val="center"/>
        <w:rPr>
          <w:b/>
        </w:rPr>
      </w:pPr>
      <w:r w:rsidRPr="00E834F4">
        <w:rPr>
          <w:b/>
        </w:rPr>
        <w:t>Chapter 32</w:t>
      </w:r>
    </w:p>
    <w:p w14:paraId="52FCA79E" w14:textId="77777777" w:rsidR="00E82F9B" w:rsidRPr="00E834F4" w:rsidRDefault="00E82F9B" w:rsidP="00E82F9B">
      <w:pPr>
        <w:spacing w:line="480" w:lineRule="auto"/>
        <w:jc w:val="both"/>
      </w:pPr>
      <w:r w:rsidRPr="00E834F4">
        <w:t xml:space="preserve">The Father Stephen will not have pity on them because they do not hope in Him is in Paul 32. </w:t>
      </w:r>
    </w:p>
    <w:p w14:paraId="41B735AF" w14:textId="77777777" w:rsidR="00E82F9B" w:rsidRPr="00E834F4" w:rsidRDefault="00E82F9B" w:rsidP="00E82F9B">
      <w:pPr>
        <w:spacing w:line="480" w:lineRule="auto"/>
        <w:jc w:val="center"/>
        <w:rPr>
          <w:b/>
        </w:rPr>
      </w:pPr>
      <w:r w:rsidRPr="00E834F4">
        <w:rPr>
          <w:b/>
        </w:rPr>
        <w:t>Chapter 33</w:t>
      </w:r>
    </w:p>
    <w:p w14:paraId="2C9359E2" w14:textId="77777777" w:rsidR="00E82F9B" w:rsidRPr="00E834F4" w:rsidRDefault="00E82F9B" w:rsidP="00E82F9B">
      <w:pPr>
        <w:spacing w:line="480" w:lineRule="auto"/>
        <w:jc w:val="both"/>
      </w:pPr>
      <w:r w:rsidRPr="00E834F4">
        <w:t xml:space="preserve">The Father Stephen is merciful &amp; good but knows there are punishments also is in Paul 33. </w:t>
      </w:r>
    </w:p>
    <w:p w14:paraId="2BEC0EBE" w14:textId="77777777" w:rsidR="00E82F9B" w:rsidRPr="00E834F4" w:rsidRDefault="00E82F9B" w:rsidP="00E82F9B">
      <w:pPr>
        <w:spacing w:line="480" w:lineRule="auto"/>
        <w:jc w:val="center"/>
        <w:rPr>
          <w:b/>
        </w:rPr>
      </w:pPr>
      <w:r w:rsidRPr="00E834F4">
        <w:rPr>
          <w:b/>
        </w:rPr>
        <w:t>Chapter 34</w:t>
      </w:r>
    </w:p>
    <w:p w14:paraId="19FE481F" w14:textId="77777777" w:rsidR="00E82F9B" w:rsidRPr="00E834F4" w:rsidRDefault="00E82F9B" w:rsidP="00E82F9B">
      <w:pPr>
        <w:spacing w:line="480" w:lineRule="auto"/>
        <w:jc w:val="both"/>
      </w:pPr>
      <w:r w:rsidRPr="00E834F4">
        <w:t xml:space="preserve">The Father Stephen tormented an Old Man because He did not run His ministry well and committed fornication is in Paul 34. </w:t>
      </w:r>
    </w:p>
    <w:p w14:paraId="4B219079" w14:textId="77777777" w:rsidR="00E82F9B" w:rsidRPr="00E834F4" w:rsidRDefault="00E82F9B" w:rsidP="00E82F9B">
      <w:pPr>
        <w:spacing w:line="480" w:lineRule="auto"/>
        <w:jc w:val="center"/>
        <w:rPr>
          <w:b/>
        </w:rPr>
      </w:pPr>
      <w:r w:rsidRPr="00E834F4">
        <w:rPr>
          <w:b/>
        </w:rPr>
        <w:t>Chapter 35</w:t>
      </w:r>
    </w:p>
    <w:p w14:paraId="61B0492C" w14:textId="77777777" w:rsidR="00E82F9B" w:rsidRPr="00E834F4" w:rsidRDefault="00E82F9B" w:rsidP="00E82F9B">
      <w:pPr>
        <w:spacing w:line="480" w:lineRule="auto"/>
        <w:jc w:val="both"/>
      </w:pPr>
      <w:r w:rsidRPr="00E834F4">
        <w:t xml:space="preserve">No occurrences. </w:t>
      </w:r>
    </w:p>
    <w:p w14:paraId="42F4074F" w14:textId="77777777" w:rsidR="00E82F9B" w:rsidRPr="00E834F4" w:rsidRDefault="00E82F9B" w:rsidP="00E82F9B">
      <w:pPr>
        <w:spacing w:line="480" w:lineRule="auto"/>
        <w:jc w:val="center"/>
        <w:rPr>
          <w:b/>
        </w:rPr>
      </w:pPr>
      <w:r w:rsidRPr="00E834F4">
        <w:rPr>
          <w:b/>
        </w:rPr>
        <w:t>Chapter 36</w:t>
      </w:r>
    </w:p>
    <w:p w14:paraId="26C931E0" w14:textId="77777777" w:rsidR="00E82F9B" w:rsidRPr="00E834F4" w:rsidRDefault="00E82F9B" w:rsidP="00E82F9B">
      <w:pPr>
        <w:spacing w:line="480" w:lineRule="auto"/>
        <w:jc w:val="both"/>
      </w:pPr>
      <w:r w:rsidRPr="00E834F4">
        <w:t xml:space="preserve">The Father Stephen caused the Old Man to pay the penalty because He committed fornication &amp; did not keep the proper precepts is in Paul 36. </w:t>
      </w:r>
    </w:p>
    <w:p w14:paraId="0F8B1F7E" w14:textId="77777777" w:rsidR="00E82F9B" w:rsidRPr="00E834F4" w:rsidRDefault="00E82F9B" w:rsidP="00E82F9B">
      <w:pPr>
        <w:spacing w:line="480" w:lineRule="auto"/>
        <w:jc w:val="center"/>
        <w:rPr>
          <w:b/>
        </w:rPr>
      </w:pPr>
      <w:r w:rsidRPr="00E834F4">
        <w:rPr>
          <w:b/>
        </w:rPr>
        <w:t>Chapter 37</w:t>
      </w:r>
    </w:p>
    <w:p w14:paraId="6743D254" w14:textId="77777777" w:rsidR="00E82F9B" w:rsidRPr="00E834F4" w:rsidRDefault="00E82F9B" w:rsidP="00E82F9B">
      <w:pPr>
        <w:spacing w:line="480" w:lineRule="auto"/>
        <w:jc w:val="both"/>
      </w:pPr>
      <w:r w:rsidRPr="00E834F4">
        <w:t xml:space="preserve">The Father Stephen caused worms to consumed them because they exacted interest on them and trusted in their riches &amp; did not hope in Him that He was their Helper is in Paul 37. </w:t>
      </w:r>
    </w:p>
    <w:p w14:paraId="2FE8CB24" w14:textId="77777777" w:rsidR="00E82F9B" w:rsidRPr="00E834F4" w:rsidRDefault="00E82F9B" w:rsidP="00E82F9B">
      <w:pPr>
        <w:spacing w:line="480" w:lineRule="auto"/>
        <w:jc w:val="center"/>
        <w:rPr>
          <w:b/>
        </w:rPr>
      </w:pPr>
      <w:r w:rsidRPr="00E834F4">
        <w:rPr>
          <w:b/>
        </w:rPr>
        <w:t>Chapter 38</w:t>
      </w:r>
    </w:p>
    <w:p w14:paraId="10C5E9C4" w14:textId="77777777" w:rsidR="00E82F9B" w:rsidRPr="00E834F4" w:rsidRDefault="00E82F9B" w:rsidP="00E82F9B">
      <w:pPr>
        <w:spacing w:line="480" w:lineRule="auto"/>
        <w:jc w:val="both"/>
      </w:pPr>
      <w:r w:rsidRPr="00E834F4">
        <w:t xml:space="preserve">No occurrences. </w:t>
      </w:r>
    </w:p>
    <w:p w14:paraId="13A5B4D6" w14:textId="77777777" w:rsidR="00E82F9B" w:rsidRPr="00E834F4" w:rsidRDefault="00E82F9B" w:rsidP="00E82F9B">
      <w:pPr>
        <w:spacing w:line="480" w:lineRule="auto"/>
        <w:jc w:val="center"/>
        <w:rPr>
          <w:b/>
        </w:rPr>
      </w:pPr>
      <w:r w:rsidRPr="00E834F4">
        <w:rPr>
          <w:b/>
        </w:rPr>
        <w:t>Chapter 39</w:t>
      </w:r>
    </w:p>
    <w:p w14:paraId="571724CC" w14:textId="77777777" w:rsidR="00E82F9B" w:rsidRPr="00E834F4" w:rsidRDefault="00E82F9B" w:rsidP="00E82F9B">
      <w:pPr>
        <w:spacing w:line="480" w:lineRule="auto"/>
        <w:jc w:val="both"/>
      </w:pPr>
      <w:r w:rsidRPr="00E834F4">
        <w:t xml:space="preserve">The Father Stephen knows them when they were Virgins, they defiled themselves secretly from their Parents, thus they will endure such proper penalties &amp; did not hope in Him is in Paul 39. </w:t>
      </w:r>
    </w:p>
    <w:p w14:paraId="2DEB82A6" w14:textId="77777777" w:rsidR="00E82F9B" w:rsidRPr="00E834F4" w:rsidRDefault="00E82F9B" w:rsidP="00E82F9B">
      <w:pPr>
        <w:spacing w:line="240" w:lineRule="auto"/>
        <w:jc w:val="center"/>
        <w:rPr>
          <w:b/>
        </w:rPr>
      </w:pPr>
      <w:r w:rsidRPr="00E834F4">
        <w:rPr>
          <w:b/>
        </w:rPr>
        <w:t>The Father Stephen’s Lordship in the Secret Book of John</w:t>
      </w:r>
    </w:p>
    <w:p w14:paraId="3EFFDA4B" w14:textId="77777777" w:rsidR="00E82F9B" w:rsidRPr="00E834F4" w:rsidRDefault="00E82F9B" w:rsidP="00E82F9B">
      <w:pPr>
        <w:spacing w:line="480" w:lineRule="auto"/>
        <w:jc w:val="center"/>
        <w:rPr>
          <w:b/>
        </w:rPr>
      </w:pPr>
      <w:r w:rsidRPr="00E834F4">
        <w:rPr>
          <w:b/>
        </w:rPr>
        <w:t>Chapter 1: The Secret Book of John the Lordly Graceful Law Book in the Kingdom of Heaven</w:t>
      </w:r>
    </w:p>
    <w:p w14:paraId="78664DBA" w14:textId="77777777" w:rsidR="00E82F9B" w:rsidRPr="00E834F4" w:rsidRDefault="00E82F9B" w:rsidP="00E82F9B">
      <w:pPr>
        <w:spacing w:line="480" w:lineRule="auto"/>
        <w:jc w:val="both"/>
      </w:pPr>
      <w:r w:rsidRPr="00E834F4">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14:paraId="07C0DAA6" w14:textId="77777777" w:rsidR="00E82F9B" w:rsidRPr="00E834F4" w:rsidRDefault="00E82F9B" w:rsidP="00E82F9B">
      <w:pPr>
        <w:spacing w:line="240" w:lineRule="auto"/>
        <w:jc w:val="center"/>
        <w:rPr>
          <w:b/>
        </w:rPr>
      </w:pPr>
      <w:r w:rsidRPr="00E834F4">
        <w:rPr>
          <w:b/>
        </w:rPr>
        <w:t xml:space="preserve">The Father Stephen’s Lordship in On the Origin of the World </w:t>
      </w:r>
    </w:p>
    <w:p w14:paraId="0C90D25F" w14:textId="77777777" w:rsidR="00E82F9B" w:rsidRPr="00E834F4" w:rsidRDefault="00E82F9B" w:rsidP="00E82F9B">
      <w:pPr>
        <w:spacing w:line="480" w:lineRule="auto"/>
        <w:jc w:val="center"/>
        <w:rPr>
          <w:b/>
        </w:rPr>
      </w:pPr>
      <w:r w:rsidRPr="00E834F4">
        <w:rPr>
          <w:b/>
        </w:rPr>
        <w:t>Chapter 1: The Origin of the World the Lordly Genesis Law Book in the Kingdom of Heaven</w:t>
      </w:r>
    </w:p>
    <w:p w14:paraId="2AE3459A" w14:textId="77777777" w:rsidR="00E82F9B" w:rsidRPr="00E834F4" w:rsidRDefault="00E82F9B" w:rsidP="00E82F9B">
      <w:pPr>
        <w:spacing w:line="480" w:lineRule="auto"/>
        <w:jc w:val="both"/>
      </w:pPr>
      <w:r w:rsidRPr="00E834F4">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14:paraId="6BF1FC89" w14:textId="77777777" w:rsidR="00E82F9B" w:rsidRPr="00E834F4" w:rsidRDefault="00E82F9B" w:rsidP="00E82F9B">
      <w:pPr>
        <w:spacing w:line="240" w:lineRule="auto"/>
        <w:jc w:val="center"/>
        <w:rPr>
          <w:b/>
        </w:rPr>
      </w:pPr>
      <w:r w:rsidRPr="00E834F4">
        <w:rPr>
          <w:b/>
        </w:rPr>
        <w:t>The Father Stephen’s Lordship in the First Thought in Three Forms</w:t>
      </w:r>
    </w:p>
    <w:p w14:paraId="3D71FA92" w14:textId="77777777" w:rsidR="00E82F9B" w:rsidRPr="00E834F4" w:rsidRDefault="00E82F9B" w:rsidP="00E82F9B">
      <w:pPr>
        <w:spacing w:line="480" w:lineRule="auto"/>
        <w:jc w:val="center"/>
        <w:rPr>
          <w:b/>
        </w:rPr>
      </w:pPr>
      <w:r w:rsidRPr="00E834F4">
        <w:rPr>
          <w:b/>
        </w:rPr>
        <w:t>Chapter 1: The First Thought in Three Forms the Lordly Mental Thinking Law Book in the Kingdom of Heaven</w:t>
      </w:r>
    </w:p>
    <w:p w14:paraId="58A694F8" w14:textId="77777777" w:rsidR="00E82F9B" w:rsidRPr="00E834F4" w:rsidRDefault="00E82F9B" w:rsidP="00E82F9B">
      <w:pPr>
        <w:spacing w:line="480" w:lineRule="auto"/>
        <w:jc w:val="both"/>
      </w:pPr>
      <w:r w:rsidRPr="00E834F4">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14:paraId="09ADD772" w14:textId="77777777" w:rsidR="00E82F9B" w:rsidRPr="00E834F4" w:rsidRDefault="00E82F9B" w:rsidP="00E82F9B">
      <w:pPr>
        <w:spacing w:line="240" w:lineRule="auto"/>
        <w:jc w:val="center"/>
        <w:rPr>
          <w:b/>
        </w:rPr>
      </w:pPr>
      <w:r w:rsidRPr="00E834F4">
        <w:rPr>
          <w:b/>
        </w:rPr>
        <w:t>The Father Stephen’s Lordship in the Hymn of the Pearl</w:t>
      </w:r>
    </w:p>
    <w:p w14:paraId="6D2EF2B9" w14:textId="77777777" w:rsidR="00E82F9B" w:rsidRPr="00E834F4" w:rsidRDefault="00E82F9B" w:rsidP="00E82F9B">
      <w:pPr>
        <w:spacing w:line="480" w:lineRule="auto"/>
        <w:jc w:val="center"/>
        <w:rPr>
          <w:b/>
        </w:rPr>
      </w:pPr>
      <w:r w:rsidRPr="00E834F4">
        <w:rPr>
          <w:b/>
        </w:rPr>
        <w:t>Chapter 1: The Hymn of the Pearl the Lordly Music Law Book in the Kingdom of Heaven</w:t>
      </w:r>
    </w:p>
    <w:p w14:paraId="3D2299E5" w14:textId="77777777" w:rsidR="00E82F9B" w:rsidRPr="00E834F4" w:rsidRDefault="00E82F9B" w:rsidP="00E82F9B">
      <w:pPr>
        <w:spacing w:line="480" w:lineRule="auto"/>
        <w:jc w:val="both"/>
      </w:pPr>
      <w:r w:rsidRPr="00E834F4">
        <w:t xml:space="preserve">No occurrences. </w:t>
      </w:r>
    </w:p>
    <w:p w14:paraId="7376B53D" w14:textId="77777777" w:rsidR="00E82F9B" w:rsidRPr="00E834F4" w:rsidRDefault="00E82F9B" w:rsidP="00E82F9B">
      <w:pPr>
        <w:spacing w:line="240" w:lineRule="auto"/>
        <w:jc w:val="center"/>
        <w:rPr>
          <w:b/>
        </w:rPr>
      </w:pPr>
      <w:r w:rsidRPr="00E834F4">
        <w:rPr>
          <w:b/>
        </w:rPr>
        <w:t>The Father Stephen’s Lordship in the Muratorian Canon</w:t>
      </w:r>
    </w:p>
    <w:p w14:paraId="2C13D734" w14:textId="77777777" w:rsidR="00E82F9B" w:rsidRPr="00E834F4" w:rsidRDefault="00E82F9B" w:rsidP="00E82F9B">
      <w:pPr>
        <w:spacing w:line="480" w:lineRule="auto"/>
        <w:jc w:val="center"/>
        <w:rPr>
          <w:b/>
        </w:rPr>
      </w:pPr>
      <w:r w:rsidRPr="00E834F4">
        <w:rPr>
          <w:b/>
        </w:rPr>
        <w:t>Chapter 1: The Muratorian Canon the Lordly Oldest Law Book in the Kingdom of Heaven</w:t>
      </w:r>
    </w:p>
    <w:p w14:paraId="1033AB0D" w14:textId="77777777" w:rsidR="00E82F9B" w:rsidRPr="00E834F4" w:rsidRDefault="00E82F9B" w:rsidP="00E82F9B">
      <w:pPr>
        <w:spacing w:line="480" w:lineRule="auto"/>
        <w:jc w:val="both"/>
      </w:pPr>
      <w:r w:rsidRPr="00E834F4">
        <w:t xml:space="preserve">The Father Stephen knows Luke had not seen Him in the flesh &amp; is a Writer of all the deeds of Him is in Muratorian 1.   </w:t>
      </w:r>
    </w:p>
    <w:p w14:paraId="2935DE4D" w14:textId="77777777" w:rsidR="00E82F9B" w:rsidRPr="00E834F4" w:rsidRDefault="00E82F9B" w:rsidP="00E82F9B">
      <w:pPr>
        <w:spacing w:line="240" w:lineRule="auto"/>
        <w:jc w:val="center"/>
        <w:rPr>
          <w:b/>
        </w:rPr>
      </w:pPr>
      <w:r w:rsidRPr="00E834F4">
        <w:rPr>
          <w:b/>
        </w:rPr>
        <w:t xml:space="preserve">The Father Stephen’s Lordship in the Canon of Origen of Alexandria </w:t>
      </w:r>
    </w:p>
    <w:p w14:paraId="129DFBE1" w14:textId="77777777" w:rsidR="00E82F9B" w:rsidRPr="00E834F4" w:rsidRDefault="00E82F9B" w:rsidP="00E82F9B">
      <w:pPr>
        <w:spacing w:line="480" w:lineRule="auto"/>
        <w:jc w:val="center"/>
        <w:rPr>
          <w:b/>
        </w:rPr>
      </w:pPr>
      <w:r w:rsidRPr="00E834F4">
        <w:rPr>
          <w:b/>
        </w:rPr>
        <w:t>Chapter 1: The Canon of Origen of Alexandria the Lordly Defending Protecting Law Book in the Kingdom of Heaven</w:t>
      </w:r>
    </w:p>
    <w:p w14:paraId="51D49A4A" w14:textId="77777777" w:rsidR="00E82F9B" w:rsidRPr="00E834F4" w:rsidRDefault="00E82F9B" w:rsidP="00E82F9B">
      <w:pPr>
        <w:spacing w:line="480" w:lineRule="auto"/>
        <w:jc w:val="both"/>
      </w:pPr>
      <w:r w:rsidRPr="00E834F4">
        <w:t xml:space="preserve">The Father Stephen’s Church &amp; He knows this Epistle is in Origen 1. </w:t>
      </w:r>
    </w:p>
    <w:p w14:paraId="642FE185" w14:textId="77777777" w:rsidR="00E82F9B" w:rsidRPr="00E834F4" w:rsidRDefault="00E82F9B" w:rsidP="00E82F9B">
      <w:pPr>
        <w:spacing w:line="240" w:lineRule="auto"/>
        <w:jc w:val="center"/>
        <w:rPr>
          <w:b/>
        </w:rPr>
      </w:pPr>
      <w:r w:rsidRPr="00E834F4">
        <w:rPr>
          <w:b/>
        </w:rPr>
        <w:t>The Father Stephen’s Lordship in the Canon of Eusebius</w:t>
      </w:r>
    </w:p>
    <w:p w14:paraId="1BEBA6F3" w14:textId="77777777" w:rsidR="00E82F9B" w:rsidRPr="00E834F4" w:rsidRDefault="00E82F9B" w:rsidP="00E82F9B">
      <w:pPr>
        <w:spacing w:line="480" w:lineRule="auto"/>
        <w:jc w:val="center"/>
        <w:rPr>
          <w:b/>
        </w:rPr>
      </w:pPr>
      <w:r w:rsidRPr="00E834F4">
        <w:rPr>
          <w:b/>
        </w:rPr>
        <w:t>Chapter 1: The Canon of Eusebius the Lordly Church History Law Book in the Kingdom of Heaven</w:t>
      </w:r>
    </w:p>
    <w:p w14:paraId="3A7086E1" w14:textId="77777777" w:rsidR="00E82F9B" w:rsidRPr="00E834F4" w:rsidRDefault="00E82F9B" w:rsidP="00E82F9B">
      <w:pPr>
        <w:spacing w:line="480" w:lineRule="auto"/>
      </w:pPr>
      <w:r w:rsidRPr="00E834F4">
        <w:t xml:space="preserve">No Occurrences. </w:t>
      </w:r>
    </w:p>
    <w:p w14:paraId="09F32DF9" w14:textId="77777777" w:rsidR="00E82F9B" w:rsidRPr="00E834F4" w:rsidRDefault="00E82F9B" w:rsidP="00E82F9B">
      <w:pPr>
        <w:spacing w:line="240" w:lineRule="auto"/>
        <w:jc w:val="center"/>
        <w:rPr>
          <w:b/>
        </w:rPr>
      </w:pPr>
      <w:r w:rsidRPr="00E834F4">
        <w:rPr>
          <w:b/>
        </w:rPr>
        <w:t>The Father Stephen’s Lordship in the Canon of Athanasius of Alexandria</w:t>
      </w:r>
    </w:p>
    <w:p w14:paraId="513760D4" w14:textId="77777777" w:rsidR="00E82F9B" w:rsidRPr="00E834F4" w:rsidRDefault="00E82F9B" w:rsidP="00E82F9B">
      <w:pPr>
        <w:spacing w:line="480" w:lineRule="auto"/>
        <w:jc w:val="center"/>
        <w:rPr>
          <w:b/>
        </w:rPr>
      </w:pPr>
      <w:r w:rsidRPr="00E834F4">
        <w:rPr>
          <w:b/>
        </w:rPr>
        <w:t>Chapter 1: The Canon of Athanasius of Alexandria the Lordly Nicene Creed Law Book in the Kingdom of Heaven</w:t>
      </w:r>
    </w:p>
    <w:p w14:paraId="548A87C5" w14:textId="77777777" w:rsidR="00E82F9B" w:rsidRPr="00E834F4" w:rsidRDefault="00E82F9B" w:rsidP="00E82F9B">
      <w:pPr>
        <w:spacing w:line="480" w:lineRule="auto"/>
      </w:pPr>
      <w:r w:rsidRPr="00E834F4">
        <w:t xml:space="preserve">No Occurrences. </w:t>
      </w:r>
    </w:p>
    <w:p w14:paraId="618779D7" w14:textId="77777777" w:rsidR="00E82F9B" w:rsidRPr="00E834F4" w:rsidRDefault="00E82F9B" w:rsidP="00E82F9B">
      <w:pPr>
        <w:spacing w:line="240" w:lineRule="auto"/>
        <w:jc w:val="center"/>
        <w:rPr>
          <w:b/>
        </w:rPr>
      </w:pPr>
      <w:r w:rsidRPr="00E834F4">
        <w:rPr>
          <w:b/>
        </w:rPr>
        <w:t>The Father Stephen’s Lordship in the Canon of the Third Synod of Carthage</w:t>
      </w:r>
    </w:p>
    <w:p w14:paraId="255A0ED0" w14:textId="77777777" w:rsidR="00E82F9B" w:rsidRPr="00E834F4" w:rsidRDefault="00E82F9B" w:rsidP="00E82F9B">
      <w:pPr>
        <w:spacing w:line="480" w:lineRule="auto"/>
        <w:jc w:val="center"/>
        <w:rPr>
          <w:b/>
        </w:rPr>
      </w:pPr>
      <w:r w:rsidRPr="00E834F4">
        <w:rPr>
          <w:b/>
        </w:rPr>
        <w:t>Chapter 1: The Canon of the Third Synod of Carthage the Lordly Synod Law Book in the Kingdom of Heaven</w:t>
      </w:r>
    </w:p>
    <w:p w14:paraId="0AF71603" w14:textId="77777777" w:rsidR="00E82F9B" w:rsidRPr="00E834F4" w:rsidRDefault="00E82F9B" w:rsidP="002F03FA">
      <w:pPr>
        <w:spacing w:line="480" w:lineRule="auto"/>
      </w:pPr>
      <w:r w:rsidRPr="00E834F4">
        <w:t xml:space="preserve">No Occurrences. </w:t>
      </w:r>
    </w:p>
    <w:p w14:paraId="44141967" w14:textId="77777777" w:rsidR="00E82F9B" w:rsidRPr="00E834F4" w:rsidRDefault="00E82F9B" w:rsidP="00E82F9B">
      <w:pPr>
        <w:spacing w:line="480" w:lineRule="auto"/>
        <w:jc w:val="center"/>
        <w:rPr>
          <w:b/>
        </w:rPr>
      </w:pPr>
      <w:r w:rsidRPr="00E834F4">
        <w:rPr>
          <w:b/>
        </w:rPr>
        <w:t>THE WRONG LOWER LORDSHIPS &amp; THE RIGHT LOWER LORDSHIPS IN THE 47 ANCIENT MANUSCRIPTS IN THE KINGDOM OF THIS WORLD</w:t>
      </w:r>
    </w:p>
    <w:p w14:paraId="521F539E" w14:textId="77777777" w:rsidR="00E82F9B" w:rsidRPr="00E834F4" w:rsidRDefault="00E82F9B" w:rsidP="00E82F9B">
      <w:pPr>
        <w:spacing w:line="480" w:lineRule="auto"/>
        <w:jc w:val="center"/>
        <w:rPr>
          <w:b/>
        </w:rPr>
      </w:pPr>
      <w:r w:rsidRPr="00E834F4">
        <w:rPr>
          <w:b/>
        </w:rPr>
        <w:t xml:space="preserve">The Highest Lordships of the Law in the Kingdom of Heaven above the Ancient Lordships of the Law in the Kingdom of This World in the 47 Ancient Manuscripts </w:t>
      </w:r>
    </w:p>
    <w:p w14:paraId="16D7AE04" w14:textId="77777777" w:rsidR="00E82F9B" w:rsidRPr="00E834F4" w:rsidRDefault="00E82F9B" w:rsidP="00E82F9B">
      <w:pPr>
        <w:spacing w:line="480" w:lineRule="auto"/>
        <w:jc w:val="center"/>
        <w:rPr>
          <w:b/>
        </w:rPr>
      </w:pPr>
      <w:r w:rsidRPr="00E834F4">
        <w:rPr>
          <w:b/>
        </w:rPr>
        <w:t>The Gospel of the Nazareans in the Kingdom of This World</w:t>
      </w:r>
    </w:p>
    <w:p w14:paraId="6B3B8C38" w14:textId="77777777" w:rsidR="00E82F9B" w:rsidRPr="00E834F4" w:rsidRDefault="00E82F9B" w:rsidP="00E82F9B">
      <w:pPr>
        <w:spacing w:line="480" w:lineRule="auto"/>
        <w:jc w:val="both"/>
      </w:pPr>
      <w:r w:rsidRPr="00E834F4">
        <w:t>No occurrences.</w:t>
      </w:r>
    </w:p>
    <w:p w14:paraId="667F2618" w14:textId="77777777" w:rsidR="00E82F9B" w:rsidRPr="00E834F4" w:rsidRDefault="00E82F9B" w:rsidP="00E82F9B">
      <w:pPr>
        <w:spacing w:line="480" w:lineRule="auto"/>
        <w:jc w:val="center"/>
        <w:rPr>
          <w:b/>
        </w:rPr>
      </w:pPr>
      <w:r w:rsidRPr="00E834F4">
        <w:rPr>
          <w:b/>
        </w:rPr>
        <w:t>The Gospel of the Ebonites in the Kingdom of This World</w:t>
      </w:r>
    </w:p>
    <w:p w14:paraId="36E55A55" w14:textId="77777777" w:rsidR="00E82F9B" w:rsidRPr="00E834F4" w:rsidRDefault="00E82F9B" w:rsidP="00E82F9B">
      <w:pPr>
        <w:spacing w:line="480" w:lineRule="auto"/>
        <w:jc w:val="both"/>
      </w:pPr>
      <w:r w:rsidRPr="00E834F4">
        <w:t>No occurrences.</w:t>
      </w:r>
    </w:p>
    <w:p w14:paraId="17C75323" w14:textId="77777777" w:rsidR="00E82F9B" w:rsidRPr="00E834F4" w:rsidRDefault="00E82F9B" w:rsidP="00E82F9B">
      <w:pPr>
        <w:spacing w:line="480" w:lineRule="auto"/>
        <w:jc w:val="center"/>
        <w:rPr>
          <w:b/>
        </w:rPr>
      </w:pPr>
      <w:r w:rsidRPr="00E834F4">
        <w:rPr>
          <w:b/>
        </w:rPr>
        <w:t>The Gospel of the Hebrews in the Kingdom of This World</w:t>
      </w:r>
    </w:p>
    <w:p w14:paraId="54CD1A8A" w14:textId="77777777" w:rsidR="00E82F9B" w:rsidRPr="00E834F4" w:rsidRDefault="00E82F9B" w:rsidP="00E82F9B">
      <w:pPr>
        <w:spacing w:line="480" w:lineRule="auto"/>
        <w:jc w:val="both"/>
      </w:pPr>
      <w:r w:rsidRPr="00E834F4">
        <w:t xml:space="preserve">No occurrences. </w:t>
      </w:r>
    </w:p>
    <w:p w14:paraId="5B7FFC25" w14:textId="77777777" w:rsidR="00E82F9B" w:rsidRPr="00E834F4" w:rsidRDefault="00E82F9B" w:rsidP="00E82F9B">
      <w:pPr>
        <w:spacing w:line="480" w:lineRule="auto"/>
        <w:jc w:val="center"/>
        <w:rPr>
          <w:b/>
        </w:rPr>
      </w:pPr>
      <w:r w:rsidRPr="00E834F4">
        <w:rPr>
          <w:b/>
        </w:rPr>
        <w:t>The Gospel of the Egyptians in the Kingdom of This World</w:t>
      </w:r>
    </w:p>
    <w:p w14:paraId="57F8F361" w14:textId="77777777" w:rsidR="00E82F9B" w:rsidRPr="00E834F4" w:rsidRDefault="00E82F9B" w:rsidP="00E82F9B">
      <w:pPr>
        <w:spacing w:line="480" w:lineRule="auto"/>
        <w:jc w:val="both"/>
      </w:pPr>
      <w:r w:rsidRPr="00E834F4">
        <w:t xml:space="preserve">No occurrences. </w:t>
      </w:r>
    </w:p>
    <w:p w14:paraId="049DA536" w14:textId="77777777" w:rsidR="00E82F9B" w:rsidRPr="00E834F4" w:rsidRDefault="00E82F9B" w:rsidP="00E82F9B">
      <w:pPr>
        <w:spacing w:line="480" w:lineRule="auto"/>
        <w:jc w:val="center"/>
        <w:rPr>
          <w:b/>
        </w:rPr>
      </w:pPr>
      <w:r w:rsidRPr="00E834F4">
        <w:rPr>
          <w:b/>
        </w:rPr>
        <w:t>The Coptic Gospel of Thomas in the Kingdom of This World</w:t>
      </w:r>
    </w:p>
    <w:p w14:paraId="2ED7BB58" w14:textId="77777777" w:rsidR="00E82F9B" w:rsidRPr="00E834F4" w:rsidRDefault="00E82F9B" w:rsidP="00E82F9B">
      <w:pPr>
        <w:spacing w:line="480" w:lineRule="auto"/>
        <w:jc w:val="both"/>
      </w:pPr>
      <w:r w:rsidRPr="00E834F4">
        <w:t xml:space="preserve">The Lordship of the Gods in the Animals drinking trough but nothing in Man’s cistern is in Thomas 1:74.  </w:t>
      </w:r>
    </w:p>
    <w:p w14:paraId="253AF7B0" w14:textId="77777777" w:rsidR="00E82F9B" w:rsidRPr="00E834F4" w:rsidRDefault="00E82F9B" w:rsidP="00E82F9B">
      <w:pPr>
        <w:spacing w:line="480" w:lineRule="auto"/>
        <w:jc w:val="center"/>
        <w:rPr>
          <w:b/>
        </w:rPr>
      </w:pPr>
      <w:r w:rsidRPr="00E834F4">
        <w:rPr>
          <w:b/>
        </w:rPr>
        <w:t>The Unknown Gospel in the Kingdom of This World</w:t>
      </w:r>
    </w:p>
    <w:p w14:paraId="623CD0CF" w14:textId="77777777" w:rsidR="00E82F9B" w:rsidRPr="00E834F4" w:rsidRDefault="00E82F9B" w:rsidP="00E82F9B">
      <w:pPr>
        <w:spacing w:line="480" w:lineRule="auto"/>
      </w:pPr>
      <w:r w:rsidRPr="00E834F4">
        <w:t xml:space="preserve">No occurrences. </w:t>
      </w:r>
    </w:p>
    <w:p w14:paraId="5223860A" w14:textId="77777777" w:rsidR="00E82F9B" w:rsidRPr="00E834F4" w:rsidRDefault="00E82F9B" w:rsidP="00E82F9B">
      <w:pPr>
        <w:spacing w:line="480" w:lineRule="auto"/>
        <w:jc w:val="center"/>
        <w:rPr>
          <w:b/>
        </w:rPr>
      </w:pPr>
      <w:r w:rsidRPr="00E834F4">
        <w:rPr>
          <w:b/>
        </w:rPr>
        <w:t>The Gospel of Peter in the Kingdom of This World</w:t>
      </w:r>
    </w:p>
    <w:p w14:paraId="37DA1C9A" w14:textId="77777777" w:rsidR="00E82F9B" w:rsidRPr="00E834F4" w:rsidRDefault="00E82F9B" w:rsidP="00E82F9B">
      <w:pPr>
        <w:spacing w:line="480" w:lineRule="auto"/>
      </w:pPr>
      <w:r w:rsidRPr="00E834F4">
        <w:t>No occurrences.</w:t>
      </w:r>
    </w:p>
    <w:p w14:paraId="45881A29" w14:textId="77777777" w:rsidR="00E82F9B" w:rsidRPr="00E834F4" w:rsidRDefault="00E82F9B" w:rsidP="00E82F9B">
      <w:pPr>
        <w:spacing w:line="480" w:lineRule="auto"/>
        <w:jc w:val="center"/>
        <w:rPr>
          <w:b/>
        </w:rPr>
      </w:pPr>
      <w:r w:rsidRPr="00E834F4">
        <w:rPr>
          <w:b/>
        </w:rPr>
        <w:t>The Gospel of Mary in the Kingdom of This World</w:t>
      </w:r>
    </w:p>
    <w:p w14:paraId="1160650C" w14:textId="77777777" w:rsidR="00E82F9B" w:rsidRPr="00E834F4" w:rsidRDefault="00E82F9B" w:rsidP="00E82F9B">
      <w:pPr>
        <w:spacing w:line="480" w:lineRule="auto"/>
      </w:pPr>
      <w:r w:rsidRPr="00E834F4">
        <w:t>No occurrences.</w:t>
      </w:r>
    </w:p>
    <w:p w14:paraId="3A114225" w14:textId="77777777" w:rsidR="00E82F9B" w:rsidRPr="00E834F4" w:rsidRDefault="00E82F9B" w:rsidP="00E82F9B">
      <w:pPr>
        <w:spacing w:line="480" w:lineRule="auto"/>
        <w:jc w:val="center"/>
        <w:rPr>
          <w:b/>
        </w:rPr>
      </w:pPr>
      <w:r w:rsidRPr="00E834F4">
        <w:rPr>
          <w:b/>
        </w:rPr>
        <w:t>The Gospel of Philip in the Kingdom of This World</w:t>
      </w:r>
    </w:p>
    <w:p w14:paraId="4323558A" w14:textId="77777777" w:rsidR="00E82F9B" w:rsidRPr="00E834F4" w:rsidRDefault="00E82F9B" w:rsidP="00E82F9B">
      <w:pPr>
        <w:spacing w:line="480" w:lineRule="auto"/>
        <w:jc w:val="both"/>
      </w:pPr>
      <w:r w:rsidRPr="00E834F4">
        <w:t xml:space="preserve">The Lordship of the Gods cares for the Lord’s properties and not the Slaves that want to be free is in Philip 1:2. The Lordship of the Gods is the Lord of the Animals that is stronger than He &amp; are hidden is in Philip 1:58.    </w:t>
      </w:r>
    </w:p>
    <w:p w14:paraId="3D956FA4" w14:textId="77777777" w:rsidR="00E82F9B" w:rsidRPr="00E834F4" w:rsidRDefault="00E82F9B" w:rsidP="00E82F9B">
      <w:pPr>
        <w:spacing w:line="480" w:lineRule="auto"/>
        <w:jc w:val="center"/>
        <w:rPr>
          <w:b/>
        </w:rPr>
      </w:pPr>
      <w:r w:rsidRPr="00E834F4">
        <w:rPr>
          <w:b/>
        </w:rPr>
        <w:t>The Gospel of Truth in the Kingdom of This World</w:t>
      </w:r>
    </w:p>
    <w:p w14:paraId="28E8BE9F" w14:textId="77777777" w:rsidR="00E82F9B" w:rsidRPr="00E834F4" w:rsidRDefault="00E82F9B" w:rsidP="00E82F9B">
      <w:pPr>
        <w:spacing w:line="480" w:lineRule="auto"/>
      </w:pPr>
      <w:r w:rsidRPr="00E834F4">
        <w:t>No occurrences.</w:t>
      </w:r>
    </w:p>
    <w:p w14:paraId="03E59DA7" w14:textId="77777777" w:rsidR="00E82F9B" w:rsidRPr="00E834F4" w:rsidRDefault="00E82F9B" w:rsidP="00E82F9B">
      <w:pPr>
        <w:spacing w:line="480" w:lineRule="auto"/>
        <w:jc w:val="center"/>
        <w:rPr>
          <w:b/>
        </w:rPr>
      </w:pPr>
      <w:r w:rsidRPr="00E834F4">
        <w:rPr>
          <w:b/>
        </w:rPr>
        <w:t>The Gospel of the Savior in the Kingdom of This World</w:t>
      </w:r>
    </w:p>
    <w:p w14:paraId="1ADDB283" w14:textId="77777777" w:rsidR="00E82F9B" w:rsidRPr="00E834F4" w:rsidRDefault="00E82F9B" w:rsidP="00E82F9B">
      <w:pPr>
        <w:spacing w:line="480" w:lineRule="auto"/>
      </w:pPr>
      <w:r w:rsidRPr="00E834F4">
        <w:t xml:space="preserve">The Lordship of the Gods is gentle &amp; lowly is in Savior 1:108.  </w:t>
      </w:r>
    </w:p>
    <w:p w14:paraId="461610D3" w14:textId="77777777" w:rsidR="00E82F9B" w:rsidRPr="00E834F4" w:rsidRDefault="00E82F9B" w:rsidP="00E82F9B">
      <w:pPr>
        <w:spacing w:line="480" w:lineRule="auto"/>
        <w:jc w:val="center"/>
        <w:rPr>
          <w:b/>
        </w:rPr>
      </w:pPr>
      <w:r w:rsidRPr="00E834F4">
        <w:rPr>
          <w:b/>
        </w:rPr>
        <w:t>The Infancy Gospel of Thomas in the Kingdom of This World</w:t>
      </w:r>
    </w:p>
    <w:p w14:paraId="57904232" w14:textId="77777777" w:rsidR="00E82F9B" w:rsidRPr="00E834F4" w:rsidRDefault="00E82F9B" w:rsidP="00E82F9B">
      <w:pPr>
        <w:spacing w:line="480" w:lineRule="auto"/>
        <w:jc w:val="both"/>
      </w:pPr>
      <w:r w:rsidRPr="00E834F4">
        <w:t xml:space="preserve">No occurrences. </w:t>
      </w:r>
    </w:p>
    <w:p w14:paraId="5448664F" w14:textId="77777777" w:rsidR="00E82F9B" w:rsidRPr="00E834F4" w:rsidRDefault="00E82F9B" w:rsidP="00E82F9B">
      <w:pPr>
        <w:spacing w:line="240" w:lineRule="auto"/>
        <w:jc w:val="center"/>
        <w:rPr>
          <w:b/>
        </w:rPr>
      </w:pPr>
      <w:r w:rsidRPr="00E834F4">
        <w:rPr>
          <w:b/>
        </w:rPr>
        <w:t>The Proto-Gospel of James in the Kingdom of This World</w:t>
      </w:r>
    </w:p>
    <w:p w14:paraId="7889BEFC" w14:textId="77777777" w:rsidR="00E82F9B" w:rsidRPr="00E834F4" w:rsidRDefault="00E82F9B" w:rsidP="00E82F9B">
      <w:pPr>
        <w:spacing w:line="240" w:lineRule="auto"/>
      </w:pPr>
    </w:p>
    <w:p w14:paraId="5770C507" w14:textId="77777777" w:rsidR="00E82F9B" w:rsidRPr="00E834F4" w:rsidRDefault="00E82F9B" w:rsidP="00E82F9B">
      <w:pPr>
        <w:spacing w:line="480" w:lineRule="auto"/>
      </w:pPr>
      <w:r w:rsidRPr="00E834F4">
        <w:t>No occurrences.</w:t>
      </w:r>
    </w:p>
    <w:p w14:paraId="1C438492" w14:textId="77777777" w:rsidR="00E82F9B" w:rsidRPr="00E834F4" w:rsidRDefault="00E82F9B" w:rsidP="00E82F9B">
      <w:pPr>
        <w:spacing w:line="480" w:lineRule="auto"/>
        <w:jc w:val="center"/>
        <w:rPr>
          <w:b/>
        </w:rPr>
      </w:pPr>
      <w:r w:rsidRPr="00E834F4">
        <w:rPr>
          <w:b/>
        </w:rPr>
        <w:t>The Epistle of the Apostles in the Kingdom of This World</w:t>
      </w:r>
    </w:p>
    <w:p w14:paraId="6541A583" w14:textId="77777777" w:rsidR="00E82F9B" w:rsidRPr="00E834F4" w:rsidRDefault="00E82F9B" w:rsidP="00E82F9B">
      <w:pPr>
        <w:spacing w:line="480" w:lineRule="auto"/>
      </w:pPr>
      <w:r w:rsidRPr="00E834F4">
        <w:t>No occurrences.</w:t>
      </w:r>
    </w:p>
    <w:p w14:paraId="22776F94" w14:textId="77777777" w:rsidR="00E82F9B" w:rsidRPr="00E834F4" w:rsidRDefault="00E82F9B" w:rsidP="00E82F9B">
      <w:pPr>
        <w:spacing w:line="480" w:lineRule="auto"/>
        <w:jc w:val="center"/>
        <w:rPr>
          <w:b/>
        </w:rPr>
      </w:pPr>
      <w:r w:rsidRPr="00E834F4">
        <w:rPr>
          <w:b/>
        </w:rPr>
        <w:t>The Coptic Apocalypse of Peter in the Kingdom of This World</w:t>
      </w:r>
    </w:p>
    <w:p w14:paraId="5B004433" w14:textId="77777777" w:rsidR="00E82F9B" w:rsidRPr="00E834F4" w:rsidRDefault="00E82F9B" w:rsidP="00E82F9B">
      <w:pPr>
        <w:spacing w:line="480" w:lineRule="auto"/>
      </w:pPr>
      <w:r w:rsidRPr="00E834F4">
        <w:t>No occurrences.</w:t>
      </w:r>
    </w:p>
    <w:p w14:paraId="344544A6" w14:textId="77777777" w:rsidR="00E82F9B" w:rsidRPr="00E834F4" w:rsidRDefault="00E82F9B" w:rsidP="00E82F9B">
      <w:pPr>
        <w:spacing w:line="480" w:lineRule="auto"/>
        <w:jc w:val="center"/>
        <w:rPr>
          <w:b/>
        </w:rPr>
      </w:pPr>
      <w:r w:rsidRPr="00E834F4">
        <w:rPr>
          <w:b/>
        </w:rPr>
        <w:t>The Second Treatise of the Great Seth in the Kingdom of This World</w:t>
      </w:r>
    </w:p>
    <w:p w14:paraId="60677243" w14:textId="77777777" w:rsidR="00E82F9B" w:rsidRPr="00E834F4" w:rsidRDefault="00E82F9B" w:rsidP="00E82F9B">
      <w:pPr>
        <w:spacing w:line="480" w:lineRule="auto"/>
      </w:pPr>
      <w:r w:rsidRPr="00E834F4">
        <w:t>No occurrences.</w:t>
      </w:r>
    </w:p>
    <w:p w14:paraId="7B976BFF" w14:textId="77777777" w:rsidR="00E82F9B" w:rsidRPr="00E834F4" w:rsidRDefault="00E82F9B" w:rsidP="00E82F9B">
      <w:pPr>
        <w:spacing w:line="480" w:lineRule="auto"/>
        <w:jc w:val="center"/>
        <w:rPr>
          <w:b/>
        </w:rPr>
      </w:pPr>
      <w:r w:rsidRPr="00E834F4">
        <w:rPr>
          <w:b/>
        </w:rPr>
        <w:t>The Secret Gospel of John Mark in the Kingdom of This World</w:t>
      </w:r>
    </w:p>
    <w:p w14:paraId="7B1718E8" w14:textId="77777777" w:rsidR="00E82F9B" w:rsidRPr="00E834F4" w:rsidRDefault="00E82F9B" w:rsidP="00E82F9B">
      <w:pPr>
        <w:spacing w:line="480" w:lineRule="auto"/>
      </w:pPr>
      <w:r w:rsidRPr="00E834F4">
        <w:t>No occurrences.</w:t>
      </w:r>
    </w:p>
    <w:p w14:paraId="4023857A" w14:textId="77777777" w:rsidR="00E82F9B" w:rsidRPr="00E834F4" w:rsidRDefault="00E82F9B" w:rsidP="00E82F9B">
      <w:pPr>
        <w:spacing w:line="480" w:lineRule="auto"/>
        <w:jc w:val="center"/>
        <w:rPr>
          <w:b/>
        </w:rPr>
      </w:pPr>
      <w:r w:rsidRPr="00E834F4">
        <w:rPr>
          <w:b/>
        </w:rPr>
        <w:t>The Acts of John in the Kingdom of This World</w:t>
      </w:r>
    </w:p>
    <w:p w14:paraId="2DC46347" w14:textId="77777777" w:rsidR="00E82F9B" w:rsidRPr="00E834F4" w:rsidRDefault="00E82F9B" w:rsidP="00E82F9B">
      <w:pPr>
        <w:spacing w:line="480" w:lineRule="auto"/>
      </w:pPr>
      <w:r w:rsidRPr="00E834F4">
        <w:t xml:space="preserve">The Lordship of the Gods is in the hands of My Goddess is in John 40. The Lordship of the Gods are called So-Called Gods is in John 41.  </w:t>
      </w:r>
    </w:p>
    <w:p w14:paraId="622158FB" w14:textId="77777777" w:rsidR="00E82F9B" w:rsidRPr="00E834F4" w:rsidRDefault="00E82F9B" w:rsidP="00E82F9B">
      <w:pPr>
        <w:spacing w:line="480" w:lineRule="auto"/>
        <w:jc w:val="center"/>
        <w:rPr>
          <w:b/>
        </w:rPr>
      </w:pPr>
      <w:r w:rsidRPr="00E834F4">
        <w:rPr>
          <w:b/>
        </w:rPr>
        <w:t>The Acts of Paul in the Kingdom of This World</w:t>
      </w:r>
    </w:p>
    <w:p w14:paraId="345F8C3F" w14:textId="77777777" w:rsidR="00E82F9B" w:rsidRPr="00E834F4" w:rsidRDefault="00E82F9B" w:rsidP="00E82F9B">
      <w:pPr>
        <w:spacing w:line="480" w:lineRule="auto"/>
      </w:pPr>
      <w:r w:rsidRPr="00E834F4">
        <w:t xml:space="preserve">No occurrences. </w:t>
      </w:r>
    </w:p>
    <w:p w14:paraId="5094186A" w14:textId="77777777" w:rsidR="00E82F9B" w:rsidRPr="00E834F4" w:rsidRDefault="00E82F9B" w:rsidP="00E82F9B">
      <w:pPr>
        <w:spacing w:line="480" w:lineRule="auto"/>
        <w:jc w:val="center"/>
        <w:rPr>
          <w:b/>
        </w:rPr>
      </w:pPr>
      <w:r w:rsidRPr="00E834F4">
        <w:rPr>
          <w:b/>
        </w:rPr>
        <w:t>The Acts of Thecla in the Kingdom of This World</w:t>
      </w:r>
    </w:p>
    <w:p w14:paraId="5C7977F1" w14:textId="77777777" w:rsidR="00E82F9B" w:rsidRPr="00E834F4" w:rsidRDefault="00E82F9B" w:rsidP="00E82F9B">
      <w:pPr>
        <w:spacing w:line="480" w:lineRule="auto"/>
      </w:pPr>
      <w:r w:rsidRPr="00E834F4">
        <w:t xml:space="preserve">No occurrences. </w:t>
      </w:r>
    </w:p>
    <w:p w14:paraId="3AFB45CC" w14:textId="77777777" w:rsidR="00E82F9B" w:rsidRPr="00E834F4" w:rsidRDefault="00E82F9B" w:rsidP="00E82F9B">
      <w:pPr>
        <w:spacing w:line="480" w:lineRule="auto"/>
        <w:jc w:val="center"/>
        <w:rPr>
          <w:b/>
        </w:rPr>
      </w:pPr>
      <w:r w:rsidRPr="00E834F4">
        <w:rPr>
          <w:b/>
        </w:rPr>
        <w:t>The Acts of Thomas in the Kingdom of This World</w:t>
      </w:r>
    </w:p>
    <w:p w14:paraId="54B17681" w14:textId="77777777" w:rsidR="00E82F9B" w:rsidRPr="00E834F4" w:rsidRDefault="00E82F9B" w:rsidP="00E82F9B">
      <w:pPr>
        <w:spacing w:line="480" w:lineRule="auto"/>
      </w:pPr>
      <w:r w:rsidRPr="00E834F4">
        <w:t>No occurrences.</w:t>
      </w:r>
    </w:p>
    <w:p w14:paraId="371C1312" w14:textId="77777777" w:rsidR="00E82F9B" w:rsidRPr="00E834F4" w:rsidRDefault="00E82F9B" w:rsidP="00E82F9B">
      <w:pPr>
        <w:spacing w:line="480" w:lineRule="auto"/>
        <w:jc w:val="center"/>
        <w:rPr>
          <w:b/>
        </w:rPr>
      </w:pPr>
      <w:r w:rsidRPr="00E834F4">
        <w:rPr>
          <w:b/>
        </w:rPr>
        <w:t>The Acts of Peter in the Kingdom of This World</w:t>
      </w:r>
    </w:p>
    <w:p w14:paraId="4B147C12" w14:textId="77777777" w:rsidR="00E82F9B" w:rsidRPr="00E834F4" w:rsidRDefault="00E82F9B" w:rsidP="00E82F9B">
      <w:pPr>
        <w:spacing w:line="480" w:lineRule="auto"/>
      </w:pPr>
      <w:r w:rsidRPr="00E834F4">
        <w:t xml:space="preserve">The Lordship of the Gods are Human made with all uncleanness &amp; lust from Your sins is in Peter 28. The Lordship of the Gods is worshipped as a God who cures the sick is in Peter 29.  </w:t>
      </w:r>
    </w:p>
    <w:p w14:paraId="6BE892E8" w14:textId="77777777" w:rsidR="00E82F9B" w:rsidRPr="00E834F4" w:rsidRDefault="00E82F9B" w:rsidP="00E82F9B">
      <w:pPr>
        <w:spacing w:line="480" w:lineRule="auto"/>
        <w:jc w:val="center"/>
        <w:rPr>
          <w:b/>
        </w:rPr>
      </w:pPr>
      <w:r w:rsidRPr="00E834F4">
        <w:rPr>
          <w:b/>
        </w:rPr>
        <w:t>The Third Letter to the Corinthians in the Kingdom of This World</w:t>
      </w:r>
    </w:p>
    <w:p w14:paraId="5458BC5A" w14:textId="77777777" w:rsidR="00E82F9B" w:rsidRPr="00E834F4" w:rsidRDefault="00E82F9B" w:rsidP="00E82F9B">
      <w:pPr>
        <w:spacing w:line="480" w:lineRule="auto"/>
      </w:pPr>
      <w:r w:rsidRPr="00E834F4">
        <w:t>No occurrences.</w:t>
      </w:r>
    </w:p>
    <w:p w14:paraId="6B3E9C17" w14:textId="77777777" w:rsidR="00E82F9B" w:rsidRPr="00E834F4" w:rsidRDefault="00E82F9B" w:rsidP="00E82F9B">
      <w:pPr>
        <w:spacing w:line="480" w:lineRule="auto"/>
        <w:jc w:val="center"/>
        <w:rPr>
          <w:b/>
        </w:rPr>
      </w:pPr>
      <w:r w:rsidRPr="00E834F4">
        <w:rPr>
          <w:b/>
        </w:rPr>
        <w:t xml:space="preserve">The Correspondence between Paul &amp; Seneca in the Kingdom of This World </w:t>
      </w:r>
    </w:p>
    <w:p w14:paraId="5BF6FE90" w14:textId="77777777" w:rsidR="00E82F9B" w:rsidRPr="00E834F4" w:rsidRDefault="00E82F9B" w:rsidP="00E82F9B">
      <w:pPr>
        <w:spacing w:line="480" w:lineRule="auto"/>
      </w:pPr>
      <w:r w:rsidRPr="00E834F4">
        <w:t>No occurrences.</w:t>
      </w:r>
    </w:p>
    <w:p w14:paraId="2D90BCD8" w14:textId="77777777" w:rsidR="00E82F9B" w:rsidRPr="00E834F4" w:rsidRDefault="00E82F9B" w:rsidP="00E82F9B">
      <w:pPr>
        <w:spacing w:line="480" w:lineRule="auto"/>
        <w:jc w:val="center"/>
        <w:rPr>
          <w:b/>
        </w:rPr>
      </w:pPr>
      <w:r w:rsidRPr="00E834F4">
        <w:rPr>
          <w:b/>
        </w:rPr>
        <w:t>The Book of Paul’s Letter to the Laodiceans in the Kingdom of This World</w:t>
      </w:r>
    </w:p>
    <w:p w14:paraId="24A97ED7" w14:textId="77777777" w:rsidR="00E82F9B" w:rsidRPr="00E834F4" w:rsidRDefault="00E82F9B" w:rsidP="00E82F9B">
      <w:pPr>
        <w:spacing w:line="480" w:lineRule="auto"/>
      </w:pPr>
      <w:r w:rsidRPr="00E834F4">
        <w:t xml:space="preserve">No occurrences. </w:t>
      </w:r>
    </w:p>
    <w:p w14:paraId="1573C5D1" w14:textId="77777777" w:rsidR="00E82F9B" w:rsidRPr="00E834F4" w:rsidRDefault="00E82F9B" w:rsidP="00E82F9B">
      <w:pPr>
        <w:spacing w:line="480" w:lineRule="auto"/>
        <w:jc w:val="center"/>
        <w:rPr>
          <w:b/>
        </w:rPr>
      </w:pPr>
      <w:r w:rsidRPr="00E834F4">
        <w:rPr>
          <w:b/>
        </w:rPr>
        <w:t>The Letter of 1</w:t>
      </w:r>
      <w:r w:rsidRPr="00E834F4">
        <w:rPr>
          <w:b/>
          <w:vertAlign w:val="superscript"/>
        </w:rPr>
        <w:t>st</w:t>
      </w:r>
      <w:r w:rsidRPr="00E834F4">
        <w:rPr>
          <w:b/>
        </w:rPr>
        <w:t xml:space="preserve"> Clement in the Kingdom of This World</w:t>
      </w:r>
    </w:p>
    <w:p w14:paraId="15788FE3" w14:textId="77777777" w:rsidR="00E82F9B" w:rsidRPr="00E834F4" w:rsidRDefault="00E82F9B" w:rsidP="00E82F9B">
      <w:pPr>
        <w:spacing w:line="480" w:lineRule="auto"/>
      </w:pPr>
      <w:r w:rsidRPr="00E834F4">
        <w:t>No occurrences.</w:t>
      </w:r>
    </w:p>
    <w:p w14:paraId="4D34AA57" w14:textId="77777777" w:rsidR="00E82F9B" w:rsidRPr="00E834F4" w:rsidRDefault="00E82F9B" w:rsidP="00E82F9B">
      <w:pPr>
        <w:spacing w:line="480" w:lineRule="auto"/>
        <w:jc w:val="center"/>
        <w:rPr>
          <w:b/>
        </w:rPr>
      </w:pPr>
      <w:r w:rsidRPr="00E834F4">
        <w:rPr>
          <w:b/>
        </w:rPr>
        <w:t>The Letter of 2</w:t>
      </w:r>
      <w:r w:rsidRPr="00E834F4">
        <w:rPr>
          <w:b/>
          <w:vertAlign w:val="superscript"/>
        </w:rPr>
        <w:t>nd</w:t>
      </w:r>
      <w:r w:rsidRPr="00E834F4">
        <w:rPr>
          <w:b/>
        </w:rPr>
        <w:t xml:space="preserve"> Clement in the Kingdom of This World</w:t>
      </w:r>
    </w:p>
    <w:p w14:paraId="7877B241" w14:textId="77777777" w:rsidR="00E82F9B" w:rsidRPr="00E834F4" w:rsidRDefault="00E82F9B" w:rsidP="00E82F9B">
      <w:pPr>
        <w:spacing w:line="480" w:lineRule="auto"/>
      </w:pPr>
      <w:r w:rsidRPr="00E834F4">
        <w:t>No occurrences.</w:t>
      </w:r>
    </w:p>
    <w:p w14:paraId="22FE61F9" w14:textId="77777777" w:rsidR="00E82F9B" w:rsidRPr="00E834F4" w:rsidRDefault="00E82F9B" w:rsidP="00E82F9B">
      <w:pPr>
        <w:spacing w:line="480" w:lineRule="auto"/>
        <w:jc w:val="center"/>
        <w:rPr>
          <w:b/>
        </w:rPr>
      </w:pPr>
      <w:r w:rsidRPr="00E834F4">
        <w:rPr>
          <w:b/>
        </w:rPr>
        <w:t>The Letter of Peter to James &amp; its Reception in the Kingdom of This World</w:t>
      </w:r>
    </w:p>
    <w:p w14:paraId="140158C3" w14:textId="77777777" w:rsidR="00E82F9B" w:rsidRPr="00E834F4" w:rsidRDefault="00E82F9B" w:rsidP="00E82F9B">
      <w:pPr>
        <w:spacing w:line="480" w:lineRule="auto"/>
      </w:pPr>
      <w:r w:rsidRPr="00E834F4">
        <w:t xml:space="preserve">The Lordship of the Gods is treated as another God is in the Reception 4:3. </w:t>
      </w:r>
    </w:p>
    <w:p w14:paraId="12B6F960" w14:textId="77777777" w:rsidR="00E82F9B" w:rsidRPr="00E834F4" w:rsidRDefault="00E82F9B" w:rsidP="00E82F9B">
      <w:pPr>
        <w:spacing w:line="480" w:lineRule="auto"/>
        <w:jc w:val="center"/>
        <w:rPr>
          <w:b/>
        </w:rPr>
      </w:pPr>
      <w:r w:rsidRPr="00E834F4">
        <w:rPr>
          <w:b/>
        </w:rPr>
        <w:t>The Homilies of Clement in the Kingdom of This World</w:t>
      </w:r>
    </w:p>
    <w:p w14:paraId="108984C3" w14:textId="77777777" w:rsidR="00E82F9B" w:rsidRPr="00E834F4" w:rsidRDefault="00E82F9B" w:rsidP="00E82F9B">
      <w:pPr>
        <w:spacing w:line="480" w:lineRule="auto"/>
      </w:pPr>
      <w:r w:rsidRPr="00E834F4">
        <w:t xml:space="preserve">The Lordship of the Gods is a Magician as a God is in Clement 9:3.  </w:t>
      </w:r>
    </w:p>
    <w:p w14:paraId="06B6D8C0" w14:textId="77777777" w:rsidR="00E82F9B" w:rsidRPr="00E834F4" w:rsidRDefault="00E82F9B" w:rsidP="00E82F9B">
      <w:pPr>
        <w:spacing w:line="480" w:lineRule="auto"/>
        <w:jc w:val="center"/>
        <w:rPr>
          <w:b/>
        </w:rPr>
      </w:pPr>
      <w:r w:rsidRPr="00E834F4">
        <w:rPr>
          <w:b/>
        </w:rPr>
        <w:t xml:space="preserve">The Ptolemy’s Letter to Flora in the Kingdom of This World </w:t>
      </w:r>
    </w:p>
    <w:p w14:paraId="2FA60229" w14:textId="77777777" w:rsidR="00E82F9B" w:rsidRPr="00E834F4" w:rsidRDefault="00E82F9B" w:rsidP="00E82F9B">
      <w:pPr>
        <w:spacing w:line="480" w:lineRule="auto"/>
        <w:jc w:val="both"/>
        <w:rPr>
          <w:b/>
        </w:rPr>
      </w:pPr>
      <w:r w:rsidRPr="00E834F4">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E834F4">
        <w:rPr>
          <w:b/>
        </w:rPr>
        <w:t xml:space="preserve"> </w:t>
      </w:r>
    </w:p>
    <w:p w14:paraId="0EADB285" w14:textId="77777777" w:rsidR="00E82F9B" w:rsidRPr="00E834F4" w:rsidRDefault="00E82F9B" w:rsidP="00E82F9B">
      <w:pPr>
        <w:spacing w:line="480" w:lineRule="auto"/>
        <w:jc w:val="center"/>
        <w:rPr>
          <w:b/>
        </w:rPr>
      </w:pPr>
      <w:r w:rsidRPr="00E834F4">
        <w:rPr>
          <w:b/>
        </w:rPr>
        <w:t>The Treatise on the Resurrection in the Kingdom of This World</w:t>
      </w:r>
    </w:p>
    <w:p w14:paraId="38A640B4" w14:textId="77777777" w:rsidR="00E82F9B" w:rsidRPr="00E834F4" w:rsidRDefault="00E82F9B" w:rsidP="00E82F9B">
      <w:pPr>
        <w:spacing w:line="480" w:lineRule="auto"/>
        <w:jc w:val="both"/>
      </w:pPr>
      <w:r w:rsidRPr="00E834F4">
        <w:t xml:space="preserve">No occurrences. </w:t>
      </w:r>
    </w:p>
    <w:p w14:paraId="5D0D0F8F" w14:textId="77777777" w:rsidR="00E82F9B" w:rsidRPr="00E834F4" w:rsidRDefault="00E82F9B" w:rsidP="00E82F9B">
      <w:pPr>
        <w:spacing w:line="480" w:lineRule="auto"/>
        <w:jc w:val="center"/>
        <w:rPr>
          <w:b/>
        </w:rPr>
      </w:pPr>
      <w:r w:rsidRPr="00E834F4">
        <w:rPr>
          <w:b/>
        </w:rPr>
        <w:t>The Didache in the Kingdom of This World</w:t>
      </w:r>
    </w:p>
    <w:p w14:paraId="591AB671" w14:textId="77777777" w:rsidR="00E82F9B" w:rsidRPr="00E834F4" w:rsidRDefault="00E82F9B" w:rsidP="00E82F9B">
      <w:pPr>
        <w:spacing w:line="480" w:lineRule="auto"/>
        <w:jc w:val="both"/>
      </w:pPr>
      <w:r w:rsidRPr="00E834F4">
        <w:t xml:space="preserve">The Lordship of the Gods when their Lordship is discussed, the Lord Himself is there is in Didache 4:1.  </w:t>
      </w:r>
    </w:p>
    <w:p w14:paraId="70D5F08E" w14:textId="77777777" w:rsidR="00E82F9B" w:rsidRPr="00E834F4" w:rsidRDefault="00E82F9B" w:rsidP="00E82F9B">
      <w:pPr>
        <w:spacing w:line="240" w:lineRule="auto"/>
        <w:jc w:val="center"/>
        <w:rPr>
          <w:b/>
        </w:rPr>
      </w:pPr>
      <w:r w:rsidRPr="00E834F4">
        <w:rPr>
          <w:b/>
        </w:rPr>
        <w:t>The Letter of Barnabas in the Kingdom of This World</w:t>
      </w:r>
    </w:p>
    <w:p w14:paraId="5A7A59D1" w14:textId="77777777" w:rsidR="00E82F9B" w:rsidRPr="00E834F4" w:rsidRDefault="00E82F9B" w:rsidP="00E82F9B">
      <w:pPr>
        <w:spacing w:line="240" w:lineRule="auto"/>
        <w:jc w:val="both"/>
      </w:pPr>
    </w:p>
    <w:p w14:paraId="22D485DD" w14:textId="77777777" w:rsidR="00E82F9B" w:rsidRPr="00E834F4" w:rsidRDefault="00E82F9B" w:rsidP="00E82F9B">
      <w:pPr>
        <w:spacing w:line="480" w:lineRule="auto"/>
        <w:jc w:val="both"/>
      </w:pPr>
      <w:r w:rsidRPr="00E834F4">
        <w:t>No occurrences.</w:t>
      </w:r>
    </w:p>
    <w:p w14:paraId="4E202815" w14:textId="77777777" w:rsidR="00E82F9B" w:rsidRPr="00E834F4" w:rsidRDefault="00E82F9B" w:rsidP="00E82F9B">
      <w:pPr>
        <w:spacing w:line="480" w:lineRule="auto"/>
        <w:jc w:val="center"/>
        <w:rPr>
          <w:b/>
        </w:rPr>
      </w:pPr>
      <w:r w:rsidRPr="00E834F4">
        <w:rPr>
          <w:b/>
        </w:rPr>
        <w:t>The Preaching of Peter in the Kingdom of This World</w:t>
      </w:r>
    </w:p>
    <w:p w14:paraId="42AE7B54" w14:textId="77777777" w:rsidR="00E82F9B" w:rsidRPr="00E834F4" w:rsidRDefault="00E82F9B" w:rsidP="00E82F9B">
      <w:pPr>
        <w:spacing w:line="480" w:lineRule="auto"/>
      </w:pPr>
      <w:r w:rsidRPr="00E834F4">
        <w:t>No occurrences.</w:t>
      </w:r>
    </w:p>
    <w:p w14:paraId="3ABE2D38" w14:textId="77777777" w:rsidR="00E82F9B" w:rsidRPr="00E834F4" w:rsidRDefault="00E82F9B" w:rsidP="00E82F9B">
      <w:pPr>
        <w:spacing w:line="480" w:lineRule="auto"/>
        <w:jc w:val="center"/>
        <w:rPr>
          <w:b/>
        </w:rPr>
      </w:pPr>
      <w:r w:rsidRPr="00E834F4">
        <w:rPr>
          <w:b/>
        </w:rPr>
        <w:t>The Pseudo-Titus in the Kingdom of This World</w:t>
      </w:r>
    </w:p>
    <w:p w14:paraId="2CD97FCF" w14:textId="77777777" w:rsidR="00E82F9B" w:rsidRPr="00E834F4" w:rsidRDefault="00E82F9B" w:rsidP="00E82F9B">
      <w:pPr>
        <w:spacing w:line="480" w:lineRule="auto"/>
      </w:pPr>
      <w:r w:rsidRPr="00E834F4">
        <w:t>No occurrences.</w:t>
      </w:r>
    </w:p>
    <w:p w14:paraId="2F08E019" w14:textId="77777777" w:rsidR="00E82F9B" w:rsidRPr="00E834F4" w:rsidRDefault="00E82F9B" w:rsidP="00E82F9B">
      <w:pPr>
        <w:spacing w:line="480" w:lineRule="auto"/>
        <w:jc w:val="center"/>
        <w:rPr>
          <w:b/>
        </w:rPr>
      </w:pPr>
      <w:r w:rsidRPr="00E834F4">
        <w:rPr>
          <w:b/>
        </w:rPr>
        <w:t>The Shepherd of Hermas in the Kingdom of This World</w:t>
      </w:r>
    </w:p>
    <w:p w14:paraId="0289E5E5" w14:textId="77777777" w:rsidR="00E82F9B" w:rsidRPr="00E834F4" w:rsidRDefault="00E82F9B" w:rsidP="00E82F9B">
      <w:pPr>
        <w:spacing w:line="480" w:lineRule="auto"/>
      </w:pPr>
      <w:r w:rsidRPr="00E834F4">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14:paraId="7F452840" w14:textId="77777777" w:rsidR="00E82F9B" w:rsidRPr="00E834F4" w:rsidRDefault="00E82F9B" w:rsidP="00E82F9B">
      <w:pPr>
        <w:spacing w:line="480" w:lineRule="auto"/>
        <w:jc w:val="center"/>
        <w:rPr>
          <w:b/>
        </w:rPr>
      </w:pPr>
      <w:r w:rsidRPr="00E834F4">
        <w:rPr>
          <w:b/>
        </w:rPr>
        <w:t>The Apocalypse of Peter in the Kingdom of This World</w:t>
      </w:r>
    </w:p>
    <w:p w14:paraId="1B2629F2" w14:textId="77777777" w:rsidR="00E82F9B" w:rsidRPr="00E834F4" w:rsidRDefault="00E82F9B" w:rsidP="00E82F9B">
      <w:pPr>
        <w:spacing w:line="480" w:lineRule="auto"/>
        <w:jc w:val="both"/>
      </w:pPr>
      <w:r w:rsidRPr="00E834F4">
        <w:t xml:space="preserve">The Lordship of the Gods serves other Gods is in Peter 1. The Lordship of the Gods is the sexual idols, sexual molten images, sexual pictures, every object of sexual love, all sexual hills and sexual stones by the wayside is in Peter 6.   </w:t>
      </w:r>
    </w:p>
    <w:p w14:paraId="2223FBB6" w14:textId="77777777" w:rsidR="00E82F9B" w:rsidRPr="00E834F4" w:rsidRDefault="00E82F9B" w:rsidP="00E82F9B">
      <w:pPr>
        <w:spacing w:line="480" w:lineRule="auto"/>
        <w:jc w:val="center"/>
        <w:rPr>
          <w:b/>
        </w:rPr>
      </w:pPr>
      <w:r w:rsidRPr="00E834F4">
        <w:rPr>
          <w:b/>
        </w:rPr>
        <w:t>The Apocalypse of Paul in the Kingdom of This World</w:t>
      </w:r>
    </w:p>
    <w:p w14:paraId="597C43F1" w14:textId="77777777" w:rsidR="00E82F9B" w:rsidRPr="00E834F4" w:rsidRDefault="00E82F9B" w:rsidP="00E82F9B">
      <w:pPr>
        <w:spacing w:line="480" w:lineRule="auto"/>
        <w:jc w:val="both"/>
      </w:pPr>
      <w:r w:rsidRPr="00E834F4">
        <w:t xml:space="preserve">The Lordship of the Gods concerns the place of the city is in Paul 27. The Lordship of the Gods is the rejoicing and singing hymns to Him is in Paul 28. </w:t>
      </w:r>
    </w:p>
    <w:p w14:paraId="0F4751B1" w14:textId="77777777" w:rsidR="00E82F9B" w:rsidRPr="00E834F4" w:rsidRDefault="00E82F9B" w:rsidP="00E82F9B">
      <w:pPr>
        <w:spacing w:line="480" w:lineRule="auto"/>
        <w:jc w:val="center"/>
        <w:rPr>
          <w:b/>
        </w:rPr>
      </w:pPr>
      <w:r w:rsidRPr="00E834F4">
        <w:rPr>
          <w:b/>
        </w:rPr>
        <w:t>On the Origin of the World in the Kingdom of This World</w:t>
      </w:r>
    </w:p>
    <w:p w14:paraId="3E159E4F" w14:textId="77777777" w:rsidR="00E82F9B" w:rsidRPr="00E834F4" w:rsidRDefault="00E82F9B" w:rsidP="00E82F9B">
      <w:pPr>
        <w:spacing w:line="480" w:lineRule="auto"/>
        <w:jc w:val="both"/>
      </w:pPr>
      <w:r w:rsidRPr="00E834F4">
        <w:t xml:space="preserve">The Lordship of the Gods is the Mighty Armies of God and Lords is in World 1. The Lordship of the Gods beholds Eros is in World 1. The Lordship of the Gods ruined their work &amp; Adam is called the Husband and Father is in World 1.   </w:t>
      </w:r>
    </w:p>
    <w:p w14:paraId="5E672094" w14:textId="77777777" w:rsidR="00E82F9B" w:rsidRPr="00E834F4" w:rsidRDefault="00E82F9B" w:rsidP="00E82F9B">
      <w:pPr>
        <w:spacing w:line="480" w:lineRule="auto"/>
        <w:jc w:val="center"/>
        <w:rPr>
          <w:b/>
        </w:rPr>
      </w:pPr>
      <w:r w:rsidRPr="00E834F4">
        <w:rPr>
          <w:b/>
        </w:rPr>
        <w:t>The Hymn of the Pearl in the Kingdom of This World</w:t>
      </w:r>
    </w:p>
    <w:p w14:paraId="3559AC7A" w14:textId="77777777" w:rsidR="00E82F9B" w:rsidRPr="00E834F4" w:rsidRDefault="00E82F9B" w:rsidP="00E82F9B">
      <w:pPr>
        <w:spacing w:line="480" w:lineRule="auto"/>
        <w:jc w:val="both"/>
      </w:pPr>
      <w:r w:rsidRPr="00E834F4">
        <w:t xml:space="preserve">No occurrences. </w:t>
      </w:r>
    </w:p>
    <w:p w14:paraId="4C3A8E93" w14:textId="77777777" w:rsidR="00E82F9B" w:rsidRPr="00E834F4" w:rsidRDefault="00E82F9B" w:rsidP="00E82F9B">
      <w:pPr>
        <w:spacing w:line="480" w:lineRule="auto"/>
        <w:jc w:val="center"/>
        <w:rPr>
          <w:b/>
        </w:rPr>
      </w:pPr>
      <w:r w:rsidRPr="00E834F4">
        <w:rPr>
          <w:b/>
        </w:rPr>
        <w:t>The Muratorian Canon in the Kingdom of This World</w:t>
      </w:r>
    </w:p>
    <w:p w14:paraId="7D7C7776" w14:textId="77777777" w:rsidR="00E82F9B" w:rsidRPr="00E834F4" w:rsidRDefault="00E82F9B" w:rsidP="00E82F9B">
      <w:pPr>
        <w:spacing w:line="480" w:lineRule="auto"/>
        <w:jc w:val="both"/>
      </w:pPr>
      <w:r w:rsidRPr="00E834F4">
        <w:t xml:space="preserve">No Occurrences. </w:t>
      </w:r>
    </w:p>
    <w:p w14:paraId="2AFFF6CF" w14:textId="77777777" w:rsidR="00E82F9B" w:rsidRPr="00E834F4" w:rsidRDefault="00E82F9B" w:rsidP="00E82F9B">
      <w:pPr>
        <w:spacing w:line="480" w:lineRule="auto"/>
        <w:jc w:val="center"/>
        <w:rPr>
          <w:b/>
        </w:rPr>
      </w:pPr>
      <w:r w:rsidRPr="00E834F4">
        <w:rPr>
          <w:b/>
        </w:rPr>
        <w:t>The Canon of Origen of Alexandria in the Kingdom of This World</w:t>
      </w:r>
    </w:p>
    <w:p w14:paraId="38AC304D" w14:textId="77777777" w:rsidR="00E82F9B" w:rsidRPr="00E834F4" w:rsidRDefault="00E82F9B" w:rsidP="00E82F9B">
      <w:pPr>
        <w:spacing w:line="480" w:lineRule="auto"/>
        <w:jc w:val="both"/>
      </w:pPr>
      <w:r w:rsidRPr="00E834F4">
        <w:t>No Occurrences.</w:t>
      </w:r>
    </w:p>
    <w:p w14:paraId="40C5D04A" w14:textId="77777777" w:rsidR="00E82F9B" w:rsidRPr="00E834F4" w:rsidRDefault="00E82F9B" w:rsidP="00E82F9B">
      <w:pPr>
        <w:spacing w:line="480" w:lineRule="auto"/>
        <w:jc w:val="center"/>
        <w:rPr>
          <w:b/>
        </w:rPr>
      </w:pPr>
      <w:r w:rsidRPr="00E834F4">
        <w:rPr>
          <w:b/>
        </w:rPr>
        <w:t>The Canon of Eusebius in the Kingdom of This World</w:t>
      </w:r>
    </w:p>
    <w:p w14:paraId="7FD48A4F" w14:textId="77777777" w:rsidR="00E82F9B" w:rsidRPr="00E834F4" w:rsidRDefault="00E82F9B" w:rsidP="00E82F9B">
      <w:pPr>
        <w:spacing w:line="480" w:lineRule="auto"/>
        <w:jc w:val="both"/>
      </w:pPr>
      <w:r w:rsidRPr="00E834F4">
        <w:t xml:space="preserve">No Occurrences. </w:t>
      </w:r>
    </w:p>
    <w:p w14:paraId="17CAFA54" w14:textId="77777777" w:rsidR="00E82F9B" w:rsidRPr="00E834F4" w:rsidRDefault="00E82F9B" w:rsidP="00E82F9B">
      <w:pPr>
        <w:spacing w:line="480" w:lineRule="auto"/>
        <w:jc w:val="center"/>
        <w:rPr>
          <w:b/>
        </w:rPr>
      </w:pPr>
      <w:r w:rsidRPr="00E834F4">
        <w:rPr>
          <w:b/>
        </w:rPr>
        <w:t>The Canon pf Athanasius of Alexandria in the Kingdom of This World</w:t>
      </w:r>
    </w:p>
    <w:p w14:paraId="60F22548" w14:textId="77777777" w:rsidR="00E82F9B" w:rsidRPr="00E834F4" w:rsidRDefault="00E82F9B" w:rsidP="00E82F9B">
      <w:pPr>
        <w:spacing w:line="480" w:lineRule="auto"/>
        <w:jc w:val="both"/>
      </w:pPr>
      <w:r w:rsidRPr="00E834F4">
        <w:t xml:space="preserve">No Occurrences. </w:t>
      </w:r>
    </w:p>
    <w:p w14:paraId="448D20E9" w14:textId="77777777" w:rsidR="00E82F9B" w:rsidRPr="00E834F4" w:rsidRDefault="00E82F9B" w:rsidP="00E82F9B">
      <w:pPr>
        <w:spacing w:line="480" w:lineRule="auto"/>
        <w:jc w:val="center"/>
        <w:rPr>
          <w:b/>
        </w:rPr>
      </w:pPr>
      <w:r w:rsidRPr="00E834F4">
        <w:rPr>
          <w:b/>
        </w:rPr>
        <w:t>The Canon of the Third Synod of Carthage in the Kingdom of This World</w:t>
      </w:r>
    </w:p>
    <w:p w14:paraId="753457BE" w14:textId="77777777" w:rsidR="00E82F9B" w:rsidRPr="00E834F4" w:rsidRDefault="00E82F9B" w:rsidP="00E82F9B">
      <w:pPr>
        <w:spacing w:line="480" w:lineRule="auto"/>
        <w:jc w:val="both"/>
      </w:pPr>
      <w:r w:rsidRPr="00E834F4">
        <w:t xml:space="preserve">No Occurrences.   </w:t>
      </w:r>
    </w:p>
    <w:p w14:paraId="741710B4" w14:textId="77777777" w:rsidR="00E82F9B" w:rsidRPr="00E834F4" w:rsidRDefault="002F03FA" w:rsidP="00E82F9B">
      <w:pPr>
        <w:spacing w:line="480" w:lineRule="auto"/>
        <w:jc w:val="center"/>
        <w:rPr>
          <w:b/>
        </w:rPr>
      </w:pPr>
      <w:r w:rsidRPr="00E834F4">
        <w:rPr>
          <w:b/>
        </w:rPr>
        <w:t>C</w:t>
      </w:r>
      <w:r w:rsidR="00E82F9B" w:rsidRPr="00E834F4">
        <w:rPr>
          <w:b/>
        </w:rPr>
        <w:t>HAPTER 4</w:t>
      </w:r>
    </w:p>
    <w:p w14:paraId="33E8ACD2" w14:textId="77777777" w:rsidR="00E82F9B" w:rsidRPr="00E834F4" w:rsidRDefault="00E82F9B" w:rsidP="00E82F9B">
      <w:pPr>
        <w:spacing w:line="480" w:lineRule="auto"/>
        <w:jc w:val="center"/>
        <w:rPr>
          <w:b/>
        </w:rPr>
      </w:pPr>
      <w:r w:rsidRPr="00E834F4">
        <w:rPr>
          <w:b/>
        </w:rPr>
        <w:t xml:space="preserve">THE FATHER STEPHEN’S LORDSHIP IN THE </w:t>
      </w:r>
      <w:r w:rsidR="008F637B">
        <w:rPr>
          <w:b/>
        </w:rPr>
        <w:t>30</w:t>
      </w:r>
      <w:r w:rsidRPr="00E834F4">
        <w:rPr>
          <w:b/>
        </w:rPr>
        <w:t xml:space="preserve"> NEW TESTAMENT BOOKS IN THE KINGDOM OF LORDSHIP</w:t>
      </w:r>
    </w:p>
    <w:p w14:paraId="003ACFA2" w14:textId="77777777" w:rsidR="00E82F9B" w:rsidRPr="00E834F4" w:rsidRDefault="00E82F9B" w:rsidP="00E82F9B">
      <w:pPr>
        <w:spacing w:line="240" w:lineRule="auto"/>
        <w:jc w:val="center"/>
        <w:rPr>
          <w:b/>
        </w:rPr>
      </w:pPr>
      <w:r w:rsidRPr="00E834F4">
        <w:rPr>
          <w:b/>
        </w:rPr>
        <w:t>The Father Stephen’s Lordship in the Book of Matthew</w:t>
      </w:r>
    </w:p>
    <w:p w14:paraId="6B3C1712" w14:textId="77777777" w:rsidR="00E82F9B" w:rsidRPr="00E834F4" w:rsidRDefault="00E82F9B" w:rsidP="00E82F9B">
      <w:pPr>
        <w:spacing w:line="480" w:lineRule="auto"/>
        <w:jc w:val="center"/>
        <w:rPr>
          <w:b/>
        </w:rPr>
      </w:pPr>
      <w:r w:rsidRPr="00E834F4">
        <w:rPr>
          <w:b/>
        </w:rPr>
        <w:t>Chapter 1: The Book of Matthew the Lordly Tax Collecting Law Book in the Kingdom of Heaven</w:t>
      </w:r>
    </w:p>
    <w:p w14:paraId="7B4E0798" w14:textId="77777777" w:rsidR="00E82F9B" w:rsidRPr="00E834F4" w:rsidRDefault="00E82F9B" w:rsidP="00E82F9B">
      <w:pPr>
        <w:spacing w:line="480" w:lineRule="auto"/>
        <w:jc w:val="both"/>
      </w:pPr>
      <w:r w:rsidRPr="00E834F4">
        <w:t xml:space="preserve">The Father Stephen’s Angel appeared to Joseph in a Dream is in Matthew 1:20. The Father Stephen’s Prophet is in Matthew 1:22. The Father Stephen’s Emmanuel is in Matthew 1:23. The Father Stephen’s Angel had bidden Him to take His Wife is in Matthew 1:24. </w:t>
      </w:r>
    </w:p>
    <w:p w14:paraId="7B865CC2" w14:textId="77777777" w:rsidR="00E82F9B" w:rsidRPr="00E834F4" w:rsidRDefault="00E82F9B" w:rsidP="00E82F9B">
      <w:pPr>
        <w:spacing w:line="480" w:lineRule="auto"/>
        <w:jc w:val="center"/>
        <w:rPr>
          <w:b/>
        </w:rPr>
      </w:pPr>
      <w:r w:rsidRPr="00E834F4">
        <w:rPr>
          <w:b/>
        </w:rPr>
        <w:t>Chapter 2</w:t>
      </w:r>
    </w:p>
    <w:p w14:paraId="6CA17922" w14:textId="77777777" w:rsidR="00E82F9B" w:rsidRPr="00E834F4" w:rsidRDefault="00E82F9B" w:rsidP="00E82F9B">
      <w:pPr>
        <w:spacing w:line="480" w:lineRule="auto"/>
        <w:jc w:val="both"/>
      </w:pPr>
      <w:r w:rsidRPr="00E834F4">
        <w:t xml:space="preserve">The Father Stephen’s Warning is in Matthew 2:12. The Father Stephen’s Angel showed up in a dream is in Matthew 2:13, 19. The Father Stephen’s Prophet is in Matthew 2:15. The Father Stephen’s Warning is in Matthew 2:22.  </w:t>
      </w:r>
    </w:p>
    <w:p w14:paraId="09B0F488" w14:textId="77777777" w:rsidR="00E82F9B" w:rsidRPr="00E834F4" w:rsidRDefault="00E82F9B" w:rsidP="00E82F9B">
      <w:pPr>
        <w:spacing w:line="480" w:lineRule="auto"/>
        <w:jc w:val="center"/>
        <w:rPr>
          <w:b/>
        </w:rPr>
      </w:pPr>
      <w:r w:rsidRPr="00E834F4">
        <w:rPr>
          <w:b/>
        </w:rPr>
        <w:t>Chapter 3</w:t>
      </w:r>
    </w:p>
    <w:p w14:paraId="64A1BD87" w14:textId="77777777" w:rsidR="00E82F9B" w:rsidRPr="00E834F4" w:rsidRDefault="00E82F9B" w:rsidP="00E82F9B">
      <w:pPr>
        <w:spacing w:line="480" w:lineRule="auto"/>
        <w:jc w:val="both"/>
        <w:rPr>
          <w:b/>
        </w:rPr>
      </w:pPr>
      <w:r w:rsidRPr="00E834F4">
        <w:t xml:space="preserve">The Father Stephen’s Way is prepared is in Matthew 3:3. The Father Stephen is able to raise thee up with these stones is in Matthew 3:9. The Father Stephen’s Dove is in Matthew 3:16.     </w:t>
      </w:r>
      <w:r w:rsidRPr="00E834F4">
        <w:rPr>
          <w:b/>
        </w:rPr>
        <w:t xml:space="preserve"> </w:t>
      </w:r>
    </w:p>
    <w:p w14:paraId="2BF0BFC2" w14:textId="77777777" w:rsidR="00E82F9B" w:rsidRPr="00E834F4" w:rsidRDefault="00E82F9B" w:rsidP="00E82F9B">
      <w:pPr>
        <w:spacing w:line="480" w:lineRule="auto"/>
        <w:jc w:val="center"/>
        <w:rPr>
          <w:b/>
        </w:rPr>
      </w:pPr>
      <w:r w:rsidRPr="00E834F4">
        <w:rPr>
          <w:b/>
        </w:rPr>
        <w:t>Chapter 4</w:t>
      </w:r>
    </w:p>
    <w:p w14:paraId="4DF9358A" w14:textId="77777777" w:rsidR="00E82F9B" w:rsidRPr="00E834F4" w:rsidRDefault="00E82F9B" w:rsidP="00E82F9B">
      <w:pPr>
        <w:spacing w:line="480" w:lineRule="auto"/>
        <w:jc w:val="both"/>
      </w:pPr>
      <w:r w:rsidRPr="00E834F4">
        <w:t xml:space="preserve">The Father Stephen knows the Temptation of His Son Jesus is in Matthew 4:3-4, 6-7, 10. The Father Stephen is not tempted is in Matthew 4:7. The Father Stephen is only worshipped is in Matthew 4:10. </w:t>
      </w:r>
    </w:p>
    <w:p w14:paraId="6C87D495" w14:textId="77777777" w:rsidR="00E82F9B" w:rsidRPr="00E834F4" w:rsidRDefault="00E82F9B" w:rsidP="00E82F9B">
      <w:pPr>
        <w:spacing w:line="480" w:lineRule="auto"/>
        <w:jc w:val="center"/>
        <w:rPr>
          <w:b/>
        </w:rPr>
      </w:pPr>
      <w:r w:rsidRPr="00E834F4">
        <w:rPr>
          <w:b/>
        </w:rPr>
        <w:t>Chapter 5</w:t>
      </w:r>
    </w:p>
    <w:p w14:paraId="31F35616" w14:textId="77777777" w:rsidR="00E82F9B" w:rsidRPr="00E834F4" w:rsidRDefault="00E82F9B" w:rsidP="00E82F9B">
      <w:pPr>
        <w:spacing w:line="480" w:lineRule="auto"/>
        <w:jc w:val="both"/>
      </w:pPr>
      <w:r w:rsidRPr="00E834F4">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14:paraId="5F3A4A81" w14:textId="77777777" w:rsidR="00E82F9B" w:rsidRPr="00E834F4" w:rsidRDefault="00E82F9B" w:rsidP="00E82F9B">
      <w:pPr>
        <w:spacing w:line="480" w:lineRule="auto"/>
        <w:jc w:val="center"/>
        <w:rPr>
          <w:b/>
        </w:rPr>
      </w:pPr>
      <w:r w:rsidRPr="00E834F4">
        <w:rPr>
          <w:b/>
        </w:rPr>
        <w:t>Chapter 6</w:t>
      </w:r>
    </w:p>
    <w:p w14:paraId="5A491FC3" w14:textId="77777777" w:rsidR="00E82F9B" w:rsidRPr="00E834F4" w:rsidRDefault="00E82F9B" w:rsidP="00E82F9B">
      <w:pPr>
        <w:spacing w:line="480" w:lineRule="auto"/>
        <w:jc w:val="both"/>
      </w:pPr>
      <w:r w:rsidRPr="00E834F4">
        <w:t xml:space="preserve">The Father Stephen is opposite of Money in serving is in Matthew 6:24. The Father Stephen will clothe You is in Matthew 6:30. The Father Stephen’s Kingdom and His righteousness is sought after is in Matthew 6:33.  </w:t>
      </w:r>
    </w:p>
    <w:p w14:paraId="42546111" w14:textId="77777777" w:rsidR="00E82F9B" w:rsidRPr="00E834F4" w:rsidRDefault="00E82F9B" w:rsidP="00E82F9B">
      <w:pPr>
        <w:spacing w:line="480" w:lineRule="auto"/>
        <w:jc w:val="center"/>
        <w:rPr>
          <w:b/>
        </w:rPr>
      </w:pPr>
      <w:r w:rsidRPr="00E834F4">
        <w:rPr>
          <w:b/>
        </w:rPr>
        <w:t>Chapter 7</w:t>
      </w:r>
    </w:p>
    <w:p w14:paraId="3A1CB23A" w14:textId="77777777" w:rsidR="00E82F9B" w:rsidRPr="00E834F4" w:rsidRDefault="00E82F9B" w:rsidP="00E82F9B">
      <w:pPr>
        <w:spacing w:line="480" w:lineRule="auto"/>
        <w:jc w:val="both"/>
      </w:pPr>
      <w:r w:rsidRPr="00E834F4">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14:paraId="79EE27DE" w14:textId="77777777" w:rsidR="00E82F9B" w:rsidRPr="00E834F4" w:rsidRDefault="00E82F9B" w:rsidP="00E82F9B">
      <w:pPr>
        <w:spacing w:line="480" w:lineRule="auto"/>
        <w:jc w:val="center"/>
        <w:rPr>
          <w:b/>
        </w:rPr>
      </w:pPr>
      <w:r w:rsidRPr="00E834F4">
        <w:rPr>
          <w:b/>
        </w:rPr>
        <w:t>Chapter 8</w:t>
      </w:r>
    </w:p>
    <w:p w14:paraId="407C76D2" w14:textId="77777777" w:rsidR="00E82F9B" w:rsidRPr="00E834F4" w:rsidRDefault="00E82F9B" w:rsidP="00E82F9B">
      <w:pPr>
        <w:spacing w:line="480" w:lineRule="auto"/>
        <w:jc w:val="both"/>
      </w:pPr>
      <w:r w:rsidRPr="00E834F4">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14:paraId="01E723D8" w14:textId="77777777" w:rsidR="00E82F9B" w:rsidRPr="00E834F4" w:rsidRDefault="00E82F9B" w:rsidP="00E82F9B">
      <w:pPr>
        <w:spacing w:line="480" w:lineRule="auto"/>
        <w:jc w:val="center"/>
        <w:rPr>
          <w:b/>
        </w:rPr>
      </w:pPr>
      <w:r w:rsidRPr="00E834F4">
        <w:rPr>
          <w:b/>
        </w:rPr>
        <w:t>Chapter 9</w:t>
      </w:r>
    </w:p>
    <w:p w14:paraId="1B56C8DF" w14:textId="77777777" w:rsidR="00E82F9B" w:rsidRPr="00E834F4" w:rsidRDefault="00E82F9B" w:rsidP="00E82F9B">
      <w:pPr>
        <w:spacing w:line="480" w:lineRule="auto"/>
        <w:jc w:val="both"/>
      </w:pPr>
      <w:r w:rsidRPr="00E834F4">
        <w:t xml:space="preserve">The Father Stephen is glorified is in Matthew 9:8. The Father Stephen is believed to heal the blind is in Matthew 9:28. The Father Stephen of the Harvest is prayed too to send Laborers into the Harvest is in Matthew 9:38. </w:t>
      </w:r>
    </w:p>
    <w:p w14:paraId="6B64DDB7" w14:textId="77777777" w:rsidR="00E82F9B" w:rsidRPr="00E834F4" w:rsidRDefault="00E82F9B" w:rsidP="00E82F9B">
      <w:pPr>
        <w:spacing w:line="480" w:lineRule="auto"/>
        <w:jc w:val="center"/>
        <w:rPr>
          <w:b/>
        </w:rPr>
      </w:pPr>
      <w:r w:rsidRPr="00E834F4">
        <w:rPr>
          <w:b/>
        </w:rPr>
        <w:t>Chapter 10</w:t>
      </w:r>
    </w:p>
    <w:p w14:paraId="179AA9FF" w14:textId="77777777" w:rsidR="00E82F9B" w:rsidRPr="00E834F4" w:rsidRDefault="00E82F9B" w:rsidP="00E82F9B">
      <w:pPr>
        <w:spacing w:line="480" w:lineRule="auto"/>
      </w:pPr>
      <w:r w:rsidRPr="00E834F4">
        <w:t xml:space="preserve">No occurrences. </w:t>
      </w:r>
    </w:p>
    <w:p w14:paraId="2378607F" w14:textId="77777777" w:rsidR="00E82F9B" w:rsidRPr="00E834F4" w:rsidRDefault="00E82F9B" w:rsidP="00E82F9B">
      <w:pPr>
        <w:spacing w:line="480" w:lineRule="auto"/>
        <w:jc w:val="center"/>
        <w:rPr>
          <w:b/>
        </w:rPr>
      </w:pPr>
      <w:r w:rsidRPr="00E834F4">
        <w:rPr>
          <w:b/>
        </w:rPr>
        <w:t>Chapter 11</w:t>
      </w:r>
    </w:p>
    <w:p w14:paraId="5C1ABF34" w14:textId="77777777" w:rsidR="00E82F9B" w:rsidRPr="00E834F4" w:rsidRDefault="00E82F9B" w:rsidP="00E82F9B">
      <w:pPr>
        <w:spacing w:line="480" w:lineRule="auto"/>
        <w:jc w:val="both"/>
      </w:pPr>
      <w:r w:rsidRPr="00E834F4">
        <w:t xml:space="preserve">The Father Stephen, the Lord of Heaven and Earth has hid these things from the Wise and Prudent and revealed them unto Babes is in Matthew 11:25.  </w:t>
      </w:r>
    </w:p>
    <w:p w14:paraId="09260A48" w14:textId="77777777" w:rsidR="00E82F9B" w:rsidRPr="00E834F4" w:rsidRDefault="00E82F9B" w:rsidP="00E82F9B">
      <w:pPr>
        <w:spacing w:line="480" w:lineRule="auto"/>
        <w:jc w:val="center"/>
        <w:rPr>
          <w:b/>
        </w:rPr>
      </w:pPr>
      <w:r w:rsidRPr="00E834F4">
        <w:rPr>
          <w:b/>
        </w:rPr>
        <w:t>Chapter 12</w:t>
      </w:r>
    </w:p>
    <w:p w14:paraId="13651E36" w14:textId="77777777" w:rsidR="00E82F9B" w:rsidRPr="00E834F4" w:rsidRDefault="00E82F9B" w:rsidP="00E82F9B">
      <w:pPr>
        <w:spacing w:line="480" w:lineRule="auto"/>
        <w:jc w:val="both"/>
      </w:pPr>
      <w:r w:rsidRPr="00E834F4">
        <w:t xml:space="preserve">The Father Stephen’s House is in Matthew 12:4. The Father Stephen knows the Son of Man is Lord even of the Sabbath Day is in Matthew 12:8. The Father Stephen’s Finger is in Matthew 12:28.  </w:t>
      </w:r>
    </w:p>
    <w:p w14:paraId="2944BDFB" w14:textId="77777777" w:rsidR="00E82F9B" w:rsidRPr="00E834F4" w:rsidRDefault="00E82F9B" w:rsidP="00E82F9B">
      <w:pPr>
        <w:spacing w:line="480" w:lineRule="auto"/>
        <w:jc w:val="center"/>
        <w:rPr>
          <w:b/>
        </w:rPr>
      </w:pPr>
      <w:r w:rsidRPr="00E834F4">
        <w:rPr>
          <w:b/>
        </w:rPr>
        <w:t>Chapter 13</w:t>
      </w:r>
    </w:p>
    <w:p w14:paraId="4D392125" w14:textId="77777777" w:rsidR="00E82F9B" w:rsidRPr="00E834F4" w:rsidRDefault="00E82F9B" w:rsidP="00E82F9B">
      <w:pPr>
        <w:spacing w:line="480" w:lineRule="auto"/>
        <w:jc w:val="both"/>
      </w:pPr>
      <w:r w:rsidRPr="00E834F4">
        <w:t xml:space="preserve">The Father Stephen knows You may understand these things is in Matthew 13:51. </w:t>
      </w:r>
    </w:p>
    <w:p w14:paraId="23B975EA" w14:textId="77777777" w:rsidR="00E82F9B" w:rsidRPr="00E834F4" w:rsidRDefault="00E82F9B" w:rsidP="00E82F9B">
      <w:pPr>
        <w:spacing w:line="480" w:lineRule="auto"/>
        <w:jc w:val="center"/>
        <w:rPr>
          <w:b/>
        </w:rPr>
      </w:pPr>
      <w:r w:rsidRPr="00E834F4">
        <w:rPr>
          <w:b/>
        </w:rPr>
        <w:t>Chapter 14</w:t>
      </w:r>
    </w:p>
    <w:p w14:paraId="1CED53F2" w14:textId="77777777" w:rsidR="00E82F9B" w:rsidRPr="00E834F4" w:rsidRDefault="00E82F9B" w:rsidP="00E82F9B">
      <w:pPr>
        <w:spacing w:line="480" w:lineRule="auto"/>
        <w:jc w:val="both"/>
      </w:pPr>
      <w:r w:rsidRPr="00E834F4">
        <w:t xml:space="preserve">The Father Stephen is asked by Peter to walk on water is in Matthew 14:28. The Father Stephen knows that Peter became afraid and began to sink is in Matthew 14:30. The Father Stephen’s Truth is in Matthew 14:33.  </w:t>
      </w:r>
    </w:p>
    <w:p w14:paraId="57BA3EC2" w14:textId="77777777" w:rsidR="00E82F9B" w:rsidRPr="00E834F4" w:rsidRDefault="00E82F9B" w:rsidP="00E82F9B">
      <w:pPr>
        <w:spacing w:line="480" w:lineRule="auto"/>
        <w:jc w:val="center"/>
        <w:rPr>
          <w:b/>
        </w:rPr>
      </w:pPr>
      <w:r w:rsidRPr="00E834F4">
        <w:rPr>
          <w:b/>
        </w:rPr>
        <w:t>Chapter 15</w:t>
      </w:r>
    </w:p>
    <w:p w14:paraId="1F067C22" w14:textId="77777777" w:rsidR="00E82F9B" w:rsidRPr="00E834F4" w:rsidRDefault="00E82F9B" w:rsidP="00E82F9B">
      <w:pPr>
        <w:spacing w:line="480" w:lineRule="auto"/>
        <w:jc w:val="both"/>
      </w:pPr>
      <w:r w:rsidRPr="00E834F4">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14:paraId="56D4EE28" w14:textId="77777777" w:rsidR="00E82F9B" w:rsidRPr="00E834F4" w:rsidRDefault="00E82F9B" w:rsidP="00E82F9B">
      <w:pPr>
        <w:spacing w:line="480" w:lineRule="auto"/>
        <w:jc w:val="center"/>
        <w:rPr>
          <w:b/>
        </w:rPr>
      </w:pPr>
      <w:r w:rsidRPr="00E834F4">
        <w:rPr>
          <w:b/>
        </w:rPr>
        <w:t>Chapter 16</w:t>
      </w:r>
    </w:p>
    <w:p w14:paraId="41C14B26" w14:textId="77777777" w:rsidR="00E82F9B" w:rsidRPr="00E834F4" w:rsidRDefault="00E82F9B" w:rsidP="00E82F9B">
      <w:pPr>
        <w:spacing w:line="480" w:lineRule="auto"/>
        <w:jc w:val="both"/>
      </w:pPr>
      <w:r w:rsidRPr="00E834F4">
        <w:t xml:space="preserve">The Father Stephen is the Living God is in Matthew 16:16. The Father Stephen knows they try to tell Him what to do is in Matthew 16:22. The Father Stephen knows that Satan thinks on Man and not Him is in Matthew 16:23.    </w:t>
      </w:r>
    </w:p>
    <w:p w14:paraId="2F6CC9BF" w14:textId="77777777" w:rsidR="00E82F9B" w:rsidRPr="00E834F4" w:rsidRDefault="00E82F9B" w:rsidP="00E82F9B">
      <w:pPr>
        <w:spacing w:line="480" w:lineRule="auto"/>
        <w:jc w:val="center"/>
        <w:rPr>
          <w:b/>
        </w:rPr>
      </w:pPr>
      <w:r w:rsidRPr="00E834F4">
        <w:rPr>
          <w:b/>
        </w:rPr>
        <w:t>Chapter 17</w:t>
      </w:r>
    </w:p>
    <w:p w14:paraId="7B846F29" w14:textId="77777777" w:rsidR="00E82F9B" w:rsidRPr="00E834F4" w:rsidRDefault="00E82F9B" w:rsidP="00E82F9B">
      <w:pPr>
        <w:spacing w:line="480" w:lineRule="auto"/>
        <w:jc w:val="both"/>
      </w:pPr>
      <w:r w:rsidRPr="00E834F4">
        <w:t xml:space="preserve">The Father Stephen’s Three Tabernacles is in Matthew 17:4. The Father Stephen may have mercy on Him who is lunatic (insane) and sore vexed is in Matthew 17:15. </w:t>
      </w:r>
    </w:p>
    <w:p w14:paraId="22A982BD" w14:textId="77777777" w:rsidR="00E82F9B" w:rsidRPr="00E834F4" w:rsidRDefault="00E82F9B" w:rsidP="00E82F9B">
      <w:pPr>
        <w:spacing w:line="480" w:lineRule="auto"/>
        <w:jc w:val="center"/>
        <w:rPr>
          <w:b/>
        </w:rPr>
      </w:pPr>
      <w:r w:rsidRPr="00E834F4">
        <w:rPr>
          <w:b/>
        </w:rPr>
        <w:t>Chapter 18</w:t>
      </w:r>
    </w:p>
    <w:p w14:paraId="5C095677" w14:textId="77777777" w:rsidR="00E82F9B" w:rsidRPr="00E834F4" w:rsidRDefault="00E82F9B" w:rsidP="00E82F9B">
      <w:pPr>
        <w:spacing w:line="480" w:lineRule="auto"/>
        <w:jc w:val="both"/>
      </w:pPr>
      <w:r w:rsidRPr="00E834F4">
        <w:t xml:space="preserve">The Father Stephen says forgive thy Brother 70 times 7 which is 490 times in an hour which is about once every 8 seconds is in Matthew 18:21. The Father Stephen knows that He should have patience with Me, and I will pay thee all is in Matthew 18:26. </w:t>
      </w:r>
    </w:p>
    <w:p w14:paraId="6D46E9D8" w14:textId="77777777" w:rsidR="00E82F9B" w:rsidRPr="00E834F4" w:rsidRDefault="00E82F9B" w:rsidP="00E82F9B">
      <w:pPr>
        <w:spacing w:line="480" w:lineRule="auto"/>
        <w:jc w:val="center"/>
        <w:rPr>
          <w:b/>
        </w:rPr>
      </w:pPr>
      <w:r w:rsidRPr="00E834F4">
        <w:rPr>
          <w:b/>
        </w:rPr>
        <w:t>Chapter 19</w:t>
      </w:r>
    </w:p>
    <w:p w14:paraId="548602C5" w14:textId="77777777" w:rsidR="00E82F9B" w:rsidRPr="00E834F4" w:rsidRDefault="00E82F9B" w:rsidP="00E82F9B">
      <w:pPr>
        <w:spacing w:line="480" w:lineRule="auto"/>
        <w:jc w:val="both"/>
      </w:pPr>
      <w:r w:rsidRPr="00E834F4">
        <w:t xml:space="preserve">The Father Stephen’s Divine Union is in Matthew 19:6. The Father Stephen is only good is in Matthew 19:17. The Father Stephen will not allow a Rich Man to enter the Kingdom is in Matthew 19:24. The Father Stephen can do all things is in Matthew 19:26.  </w:t>
      </w:r>
    </w:p>
    <w:p w14:paraId="342530C9" w14:textId="77777777" w:rsidR="00E82F9B" w:rsidRPr="00E834F4" w:rsidRDefault="00E82F9B" w:rsidP="00E82F9B">
      <w:pPr>
        <w:spacing w:line="480" w:lineRule="auto"/>
        <w:jc w:val="center"/>
        <w:rPr>
          <w:b/>
        </w:rPr>
      </w:pPr>
      <w:r w:rsidRPr="00E834F4">
        <w:rPr>
          <w:b/>
        </w:rPr>
        <w:t>Chapter 20</w:t>
      </w:r>
    </w:p>
    <w:p w14:paraId="11CD541B" w14:textId="77777777" w:rsidR="00E82F9B" w:rsidRPr="00E834F4" w:rsidRDefault="00E82F9B" w:rsidP="00E82F9B">
      <w:pPr>
        <w:spacing w:line="480" w:lineRule="auto"/>
        <w:jc w:val="both"/>
      </w:pPr>
      <w:r w:rsidRPr="00E834F4">
        <w:t xml:space="preserve">The Father Stephen may have mercy on the two blind Men is in Matthew 20:30-31. The Father Stephen may open their eyes is in Matthew 20:33. </w:t>
      </w:r>
    </w:p>
    <w:p w14:paraId="0D20556C" w14:textId="77777777" w:rsidR="00E82F9B" w:rsidRPr="00E834F4" w:rsidRDefault="00E82F9B" w:rsidP="00E82F9B">
      <w:pPr>
        <w:spacing w:line="480" w:lineRule="auto"/>
        <w:jc w:val="center"/>
        <w:rPr>
          <w:b/>
        </w:rPr>
      </w:pPr>
      <w:r w:rsidRPr="00E834F4">
        <w:rPr>
          <w:b/>
        </w:rPr>
        <w:t>Chapter 21</w:t>
      </w:r>
    </w:p>
    <w:p w14:paraId="2C79B9E5" w14:textId="77777777" w:rsidR="00E82F9B" w:rsidRPr="00E834F4" w:rsidRDefault="00E82F9B" w:rsidP="00E82F9B">
      <w:pPr>
        <w:spacing w:line="480" w:lineRule="auto"/>
        <w:jc w:val="both"/>
      </w:pPr>
      <w:r w:rsidRPr="00E834F4">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14:paraId="54DD5FBB" w14:textId="77777777" w:rsidR="00E82F9B" w:rsidRPr="00E834F4" w:rsidRDefault="00E82F9B" w:rsidP="00E82F9B">
      <w:pPr>
        <w:spacing w:line="480" w:lineRule="auto"/>
        <w:jc w:val="center"/>
        <w:rPr>
          <w:b/>
        </w:rPr>
      </w:pPr>
      <w:r w:rsidRPr="00E834F4">
        <w:rPr>
          <w:b/>
        </w:rPr>
        <w:t>Chapter 22</w:t>
      </w:r>
    </w:p>
    <w:p w14:paraId="4BAE6518" w14:textId="77777777" w:rsidR="00E82F9B" w:rsidRPr="00E834F4" w:rsidRDefault="00E82F9B" w:rsidP="00E82F9B">
      <w:pPr>
        <w:spacing w:line="480" w:lineRule="auto"/>
        <w:jc w:val="both"/>
      </w:pPr>
      <w:r w:rsidRPr="00E834F4">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14:paraId="7C693397" w14:textId="77777777" w:rsidR="00E82F9B" w:rsidRPr="00E834F4" w:rsidRDefault="00E82F9B" w:rsidP="00E82F9B">
      <w:pPr>
        <w:spacing w:line="480" w:lineRule="auto"/>
        <w:jc w:val="center"/>
        <w:rPr>
          <w:b/>
        </w:rPr>
      </w:pPr>
      <w:r w:rsidRPr="00E834F4">
        <w:rPr>
          <w:b/>
        </w:rPr>
        <w:t>Chapter 23</w:t>
      </w:r>
    </w:p>
    <w:p w14:paraId="6AED1AF1" w14:textId="77777777" w:rsidR="00E82F9B" w:rsidRPr="00E834F4" w:rsidRDefault="00E82F9B" w:rsidP="00E82F9B">
      <w:pPr>
        <w:spacing w:line="480" w:lineRule="auto"/>
        <w:jc w:val="both"/>
      </w:pPr>
      <w:r w:rsidRPr="00E834F4">
        <w:t xml:space="preserve">The Father Stephen’s Throne is what they swear in is in Matthew 23:22. The Father Stephen’s Name is blessed is in Matthew 23:39.  </w:t>
      </w:r>
    </w:p>
    <w:p w14:paraId="252F8FC1" w14:textId="77777777" w:rsidR="00E82F9B" w:rsidRPr="00E834F4" w:rsidRDefault="00E82F9B" w:rsidP="00E82F9B">
      <w:pPr>
        <w:spacing w:line="480" w:lineRule="auto"/>
        <w:jc w:val="center"/>
        <w:rPr>
          <w:b/>
        </w:rPr>
      </w:pPr>
      <w:r w:rsidRPr="00E834F4">
        <w:rPr>
          <w:b/>
        </w:rPr>
        <w:t>Chapter 24</w:t>
      </w:r>
    </w:p>
    <w:p w14:paraId="2CAAB0DD" w14:textId="77777777" w:rsidR="00E82F9B" w:rsidRPr="00E834F4" w:rsidRDefault="00E82F9B" w:rsidP="00E82F9B">
      <w:pPr>
        <w:spacing w:line="480" w:lineRule="auto"/>
        <w:jc w:val="both"/>
      </w:pPr>
      <w:r w:rsidRPr="00E834F4">
        <w:t>The Father Stephen knows the all Creation cannot watch for a minute is in Matthew 24:42.</w:t>
      </w:r>
    </w:p>
    <w:p w14:paraId="2B4FC848" w14:textId="77777777" w:rsidR="00E82F9B" w:rsidRPr="00E834F4" w:rsidRDefault="00E82F9B" w:rsidP="00E82F9B">
      <w:pPr>
        <w:spacing w:line="480" w:lineRule="auto"/>
        <w:jc w:val="center"/>
        <w:rPr>
          <w:b/>
        </w:rPr>
      </w:pPr>
      <w:r w:rsidRPr="00E834F4">
        <w:rPr>
          <w:b/>
        </w:rPr>
        <w:t>Chapter 25</w:t>
      </w:r>
    </w:p>
    <w:p w14:paraId="2EC33C43" w14:textId="77777777" w:rsidR="00E82F9B" w:rsidRPr="00E834F4" w:rsidRDefault="00E82F9B" w:rsidP="00E82F9B">
      <w:pPr>
        <w:spacing w:line="480" w:lineRule="auto"/>
        <w:jc w:val="both"/>
      </w:pPr>
      <w:r w:rsidRPr="00E834F4">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14:paraId="12EBA278" w14:textId="77777777" w:rsidR="00E82F9B" w:rsidRPr="00E834F4" w:rsidRDefault="00E82F9B" w:rsidP="00E82F9B">
      <w:pPr>
        <w:spacing w:line="480" w:lineRule="auto"/>
        <w:jc w:val="center"/>
        <w:rPr>
          <w:b/>
        </w:rPr>
      </w:pPr>
      <w:r w:rsidRPr="00E834F4">
        <w:rPr>
          <w:b/>
        </w:rPr>
        <w:t>Chapter 26</w:t>
      </w:r>
    </w:p>
    <w:p w14:paraId="74C49E0C" w14:textId="77777777" w:rsidR="00E82F9B" w:rsidRPr="00E834F4" w:rsidRDefault="00E82F9B" w:rsidP="00E82F9B">
      <w:pPr>
        <w:spacing w:line="480" w:lineRule="auto"/>
        <w:jc w:val="both"/>
      </w:pPr>
      <w:r w:rsidRPr="00E834F4">
        <w:t xml:space="preserve">The Father Stephen is questioned is in Matthew 26:22. The Father Stephen is able to destroy the temple is in Matthew 26:61. The Father Stephen knows the Christ is in Matthew 26:63. </w:t>
      </w:r>
    </w:p>
    <w:p w14:paraId="35F02500" w14:textId="77777777" w:rsidR="00E82F9B" w:rsidRPr="00E834F4" w:rsidRDefault="00E82F9B" w:rsidP="00E82F9B">
      <w:pPr>
        <w:spacing w:line="480" w:lineRule="auto"/>
        <w:jc w:val="center"/>
        <w:rPr>
          <w:b/>
        </w:rPr>
      </w:pPr>
      <w:r w:rsidRPr="00E834F4">
        <w:rPr>
          <w:b/>
        </w:rPr>
        <w:t>Chapter 27</w:t>
      </w:r>
    </w:p>
    <w:p w14:paraId="58C8478A" w14:textId="77777777" w:rsidR="00E82F9B" w:rsidRPr="00E834F4" w:rsidRDefault="00E82F9B" w:rsidP="00E82F9B">
      <w:pPr>
        <w:spacing w:line="480" w:lineRule="auto"/>
        <w:jc w:val="both"/>
      </w:pPr>
      <w:r w:rsidRPr="00E834F4">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14:paraId="166D7178" w14:textId="77777777" w:rsidR="00E82F9B" w:rsidRPr="00E834F4" w:rsidRDefault="00E82F9B" w:rsidP="00E82F9B">
      <w:pPr>
        <w:spacing w:line="480" w:lineRule="auto"/>
        <w:jc w:val="center"/>
        <w:rPr>
          <w:b/>
        </w:rPr>
      </w:pPr>
      <w:r w:rsidRPr="00E834F4">
        <w:rPr>
          <w:b/>
        </w:rPr>
        <w:t>Chapter 28</w:t>
      </w:r>
    </w:p>
    <w:p w14:paraId="7FA6D77D" w14:textId="77777777" w:rsidR="00E82F9B" w:rsidRPr="00E834F4" w:rsidRDefault="00E82F9B" w:rsidP="00E82F9B">
      <w:pPr>
        <w:spacing w:line="480" w:lineRule="auto"/>
        <w:jc w:val="both"/>
      </w:pPr>
      <w:r w:rsidRPr="00E834F4">
        <w:t xml:space="preserve">The Father Stephen descended from Heaven and came and rolled back the stone from the door and sat upon it is in Matthew 28:2. The Father Stephen knows where the Lord lays is in Matthew 28:6. </w:t>
      </w:r>
    </w:p>
    <w:p w14:paraId="3EA5E0E1" w14:textId="77777777" w:rsidR="00E82F9B" w:rsidRPr="00E834F4" w:rsidRDefault="00E82F9B" w:rsidP="00E82F9B">
      <w:pPr>
        <w:spacing w:line="240" w:lineRule="auto"/>
        <w:jc w:val="center"/>
        <w:rPr>
          <w:b/>
        </w:rPr>
      </w:pPr>
      <w:r w:rsidRPr="00E834F4">
        <w:rPr>
          <w:b/>
        </w:rPr>
        <w:t>The Father Stephen’s Lordship in the Book of Mark</w:t>
      </w:r>
    </w:p>
    <w:p w14:paraId="7CB0E4FC" w14:textId="77777777" w:rsidR="00E82F9B" w:rsidRPr="00E834F4" w:rsidRDefault="00E82F9B" w:rsidP="00E82F9B">
      <w:pPr>
        <w:spacing w:line="480" w:lineRule="auto"/>
        <w:jc w:val="center"/>
        <w:rPr>
          <w:b/>
        </w:rPr>
      </w:pPr>
      <w:r w:rsidRPr="00E834F4">
        <w:rPr>
          <w:b/>
        </w:rPr>
        <w:t>Chapter 1: The Book of Mark the Lordly Warlike Law Book in the Kingdom of Heaven</w:t>
      </w:r>
    </w:p>
    <w:p w14:paraId="294DA22A" w14:textId="77777777" w:rsidR="00E82F9B" w:rsidRPr="00E834F4" w:rsidRDefault="00E82F9B" w:rsidP="00E82F9B">
      <w:pPr>
        <w:spacing w:line="480" w:lineRule="auto"/>
        <w:jc w:val="both"/>
      </w:pPr>
      <w:r w:rsidRPr="00E834F4">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14:paraId="22530099" w14:textId="77777777" w:rsidR="00E82F9B" w:rsidRPr="00E834F4" w:rsidRDefault="00E82F9B" w:rsidP="00E82F9B">
      <w:pPr>
        <w:spacing w:line="480" w:lineRule="auto"/>
        <w:jc w:val="center"/>
        <w:rPr>
          <w:b/>
        </w:rPr>
      </w:pPr>
      <w:r w:rsidRPr="00E834F4">
        <w:rPr>
          <w:b/>
        </w:rPr>
        <w:t>Chapter 2</w:t>
      </w:r>
    </w:p>
    <w:p w14:paraId="654AB12A" w14:textId="77777777" w:rsidR="00E82F9B" w:rsidRPr="00E834F4" w:rsidRDefault="00E82F9B" w:rsidP="00E82F9B">
      <w:pPr>
        <w:spacing w:line="480" w:lineRule="auto"/>
        <w:jc w:val="both"/>
      </w:pPr>
      <w:r w:rsidRPr="00E834F4">
        <w:t>The Father Stephen is the only one who can forgive sins is in Mark 2:7. The Father Stephen is glorified is in Mark 2:12. The Father Stephen’s House is in Mark 2:26. The Father Stephen’s knows the Son of Man is Lord also of the Sabbath is in Mark 2:28.</w:t>
      </w:r>
    </w:p>
    <w:p w14:paraId="7D7B9250" w14:textId="77777777" w:rsidR="00E82F9B" w:rsidRPr="00E834F4" w:rsidRDefault="00E82F9B" w:rsidP="00E82F9B">
      <w:pPr>
        <w:spacing w:line="480" w:lineRule="auto"/>
        <w:jc w:val="center"/>
        <w:rPr>
          <w:b/>
        </w:rPr>
      </w:pPr>
      <w:r w:rsidRPr="00E834F4">
        <w:rPr>
          <w:b/>
        </w:rPr>
        <w:t>Chapter 3</w:t>
      </w:r>
    </w:p>
    <w:p w14:paraId="08A90326" w14:textId="77777777" w:rsidR="00E82F9B" w:rsidRPr="00E834F4" w:rsidRDefault="00E82F9B" w:rsidP="00E82F9B">
      <w:pPr>
        <w:spacing w:line="480" w:lineRule="auto"/>
      </w:pPr>
      <w:r w:rsidRPr="00E834F4">
        <w:t xml:space="preserve">The Father Stephen is the Father is in Mark 3:11. The Father Stephen’s Will is My Brother, My Sister and My Mother is in Mark 3:35.  </w:t>
      </w:r>
    </w:p>
    <w:p w14:paraId="56EA747D" w14:textId="77777777" w:rsidR="00E82F9B" w:rsidRPr="00E834F4" w:rsidRDefault="00E82F9B" w:rsidP="00E82F9B">
      <w:pPr>
        <w:spacing w:line="480" w:lineRule="auto"/>
        <w:jc w:val="center"/>
        <w:rPr>
          <w:b/>
        </w:rPr>
      </w:pPr>
      <w:r w:rsidRPr="00E834F4">
        <w:rPr>
          <w:b/>
        </w:rPr>
        <w:t>Chapter 4</w:t>
      </w:r>
    </w:p>
    <w:p w14:paraId="7B83B546" w14:textId="77777777" w:rsidR="00E82F9B" w:rsidRPr="00E834F4" w:rsidRDefault="00E82F9B" w:rsidP="00E82F9B">
      <w:pPr>
        <w:spacing w:line="480" w:lineRule="auto"/>
        <w:jc w:val="both"/>
      </w:pPr>
      <w:r w:rsidRPr="00E834F4">
        <w:t xml:space="preserve">The Father Stephen’s Kingdom can be a known mystery is in Mark 4:11. The Father Stephen’s Kingdom is casting seed into the ground is in Mark 4:26. The Father Stephen’s Kingdom is likened or compared to what is in Mark 4:30.   </w:t>
      </w:r>
    </w:p>
    <w:p w14:paraId="06CE44C8" w14:textId="77777777" w:rsidR="00E82F9B" w:rsidRPr="00E834F4" w:rsidRDefault="00E82F9B" w:rsidP="00E82F9B">
      <w:pPr>
        <w:spacing w:line="480" w:lineRule="auto"/>
        <w:jc w:val="center"/>
        <w:rPr>
          <w:b/>
        </w:rPr>
      </w:pPr>
      <w:r w:rsidRPr="00E834F4">
        <w:rPr>
          <w:b/>
        </w:rPr>
        <w:t>Chapter 5</w:t>
      </w:r>
    </w:p>
    <w:p w14:paraId="323153FF" w14:textId="77777777" w:rsidR="00E82F9B" w:rsidRPr="00E834F4" w:rsidRDefault="00E82F9B" w:rsidP="00E82F9B">
      <w:pPr>
        <w:spacing w:line="480" w:lineRule="auto"/>
      </w:pPr>
      <w:r w:rsidRPr="00E834F4">
        <w:t xml:space="preserve">The Father Stephen is the Most High God and they try to use God in a way so that they cannot be tormented is in Mark 5:7. The Father Stephen’s Compassion is in Mark 5:19. </w:t>
      </w:r>
    </w:p>
    <w:p w14:paraId="29701EFA" w14:textId="77777777" w:rsidR="00E82F9B" w:rsidRPr="00E834F4" w:rsidRDefault="00E82F9B" w:rsidP="00E82F9B">
      <w:pPr>
        <w:spacing w:line="480" w:lineRule="auto"/>
        <w:jc w:val="center"/>
        <w:rPr>
          <w:b/>
        </w:rPr>
      </w:pPr>
      <w:r w:rsidRPr="00E834F4">
        <w:rPr>
          <w:b/>
        </w:rPr>
        <w:t>Chapter 6</w:t>
      </w:r>
    </w:p>
    <w:p w14:paraId="4D611F48" w14:textId="77777777" w:rsidR="00E82F9B" w:rsidRPr="00E834F4" w:rsidRDefault="00E82F9B" w:rsidP="00E82F9B">
      <w:pPr>
        <w:spacing w:line="480" w:lineRule="auto"/>
      </w:pPr>
      <w:r w:rsidRPr="00E834F4">
        <w:t xml:space="preserve">No Occurrences. </w:t>
      </w:r>
    </w:p>
    <w:p w14:paraId="21F9EB6B" w14:textId="77777777" w:rsidR="00E82F9B" w:rsidRPr="00E834F4" w:rsidRDefault="00E82F9B" w:rsidP="00E82F9B">
      <w:pPr>
        <w:spacing w:line="480" w:lineRule="auto"/>
        <w:jc w:val="center"/>
        <w:rPr>
          <w:b/>
        </w:rPr>
      </w:pPr>
      <w:r w:rsidRPr="00E834F4">
        <w:rPr>
          <w:b/>
        </w:rPr>
        <w:t>Chapter 7</w:t>
      </w:r>
    </w:p>
    <w:p w14:paraId="0BC92EAF" w14:textId="77777777" w:rsidR="00E82F9B" w:rsidRPr="00E834F4" w:rsidRDefault="00E82F9B" w:rsidP="00E82F9B">
      <w:pPr>
        <w:spacing w:line="480" w:lineRule="auto"/>
        <w:jc w:val="both"/>
      </w:pPr>
      <w:r w:rsidRPr="00E834F4">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14:paraId="401095A3" w14:textId="77777777" w:rsidR="00E82F9B" w:rsidRPr="00E834F4" w:rsidRDefault="00E82F9B" w:rsidP="00E82F9B">
      <w:pPr>
        <w:spacing w:line="480" w:lineRule="auto"/>
        <w:jc w:val="center"/>
        <w:rPr>
          <w:b/>
        </w:rPr>
      </w:pPr>
      <w:r w:rsidRPr="00E834F4">
        <w:rPr>
          <w:b/>
        </w:rPr>
        <w:t>Chapter 8</w:t>
      </w:r>
    </w:p>
    <w:p w14:paraId="5749728B" w14:textId="77777777" w:rsidR="00E82F9B" w:rsidRPr="00E834F4" w:rsidRDefault="00E82F9B" w:rsidP="00E82F9B">
      <w:pPr>
        <w:spacing w:line="480" w:lineRule="auto"/>
      </w:pPr>
      <w:r w:rsidRPr="00E834F4">
        <w:t xml:space="preserve">The Father Stephen knows that Satan thinks like Men and not Him is in Mark 8:33. </w:t>
      </w:r>
    </w:p>
    <w:p w14:paraId="37BC20A7" w14:textId="77777777" w:rsidR="00E82F9B" w:rsidRPr="00E834F4" w:rsidRDefault="00E82F9B" w:rsidP="00E82F9B">
      <w:pPr>
        <w:spacing w:line="480" w:lineRule="auto"/>
        <w:jc w:val="center"/>
        <w:rPr>
          <w:b/>
        </w:rPr>
      </w:pPr>
      <w:r w:rsidRPr="00E834F4">
        <w:rPr>
          <w:b/>
        </w:rPr>
        <w:t>Chapter 9</w:t>
      </w:r>
    </w:p>
    <w:p w14:paraId="473D7E8F" w14:textId="77777777" w:rsidR="00E82F9B" w:rsidRPr="00E834F4" w:rsidRDefault="00E82F9B" w:rsidP="00E82F9B">
      <w:pPr>
        <w:spacing w:line="480" w:lineRule="auto"/>
        <w:jc w:val="both"/>
      </w:pPr>
      <w:r w:rsidRPr="00E834F4">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14:paraId="1D2D1043" w14:textId="77777777" w:rsidR="00E82F9B" w:rsidRPr="00E834F4" w:rsidRDefault="00E82F9B" w:rsidP="00E82F9B">
      <w:pPr>
        <w:spacing w:line="480" w:lineRule="auto"/>
        <w:jc w:val="center"/>
        <w:rPr>
          <w:b/>
        </w:rPr>
      </w:pPr>
      <w:r w:rsidRPr="00E834F4">
        <w:rPr>
          <w:b/>
        </w:rPr>
        <w:t>Chapter 10</w:t>
      </w:r>
    </w:p>
    <w:p w14:paraId="64D5ABC9" w14:textId="77777777" w:rsidR="00E82F9B" w:rsidRPr="00E834F4" w:rsidRDefault="00E82F9B" w:rsidP="00E82F9B">
      <w:pPr>
        <w:spacing w:line="480" w:lineRule="auto"/>
        <w:jc w:val="both"/>
      </w:pPr>
      <w:r w:rsidRPr="00E834F4">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14:paraId="742C28DD" w14:textId="77777777" w:rsidR="00E82F9B" w:rsidRPr="00E834F4" w:rsidRDefault="00E82F9B" w:rsidP="00E82F9B">
      <w:pPr>
        <w:spacing w:line="480" w:lineRule="auto"/>
        <w:jc w:val="center"/>
        <w:rPr>
          <w:b/>
        </w:rPr>
      </w:pPr>
      <w:r w:rsidRPr="00E834F4">
        <w:rPr>
          <w:b/>
        </w:rPr>
        <w:t>Chapter 11</w:t>
      </w:r>
    </w:p>
    <w:p w14:paraId="5D28A73C" w14:textId="77777777" w:rsidR="00E82F9B" w:rsidRPr="00E834F4" w:rsidRDefault="00E82F9B" w:rsidP="00E82F9B">
      <w:pPr>
        <w:spacing w:line="480" w:lineRule="auto"/>
        <w:jc w:val="both"/>
      </w:pPr>
      <w:r w:rsidRPr="00E834F4">
        <w:t xml:space="preserve">The Father Stephen has need of Him is in Mark 11:3. The Father Stephen’s Name is blessed is in Mark 11:9.  The Father Stephen’s Name is the highest is in Mark 11:10. The Father Stephen’s Faith is in Mark 11:22. </w:t>
      </w:r>
    </w:p>
    <w:p w14:paraId="7BA499DC" w14:textId="77777777" w:rsidR="00E82F9B" w:rsidRPr="00E834F4" w:rsidRDefault="00E82F9B" w:rsidP="00E82F9B">
      <w:pPr>
        <w:spacing w:line="480" w:lineRule="auto"/>
        <w:jc w:val="center"/>
        <w:rPr>
          <w:b/>
        </w:rPr>
      </w:pPr>
      <w:r w:rsidRPr="00E834F4">
        <w:rPr>
          <w:b/>
        </w:rPr>
        <w:t>Chapter 12</w:t>
      </w:r>
    </w:p>
    <w:p w14:paraId="74AF90CB" w14:textId="77777777" w:rsidR="00E82F9B" w:rsidRPr="00E834F4" w:rsidRDefault="00E82F9B" w:rsidP="00E82F9B">
      <w:pPr>
        <w:spacing w:line="480" w:lineRule="auto"/>
        <w:jc w:val="both"/>
      </w:pPr>
      <w:r w:rsidRPr="00E834F4">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14:paraId="0E52AFF7" w14:textId="77777777" w:rsidR="00E82F9B" w:rsidRPr="00E834F4" w:rsidRDefault="00E82F9B" w:rsidP="00E82F9B">
      <w:pPr>
        <w:spacing w:line="480" w:lineRule="auto"/>
        <w:jc w:val="center"/>
        <w:rPr>
          <w:b/>
        </w:rPr>
      </w:pPr>
      <w:r w:rsidRPr="00E834F4">
        <w:rPr>
          <w:b/>
        </w:rPr>
        <w:t>Chapter 13</w:t>
      </w:r>
    </w:p>
    <w:p w14:paraId="15353FB8" w14:textId="77777777" w:rsidR="00E82F9B" w:rsidRPr="00E834F4" w:rsidRDefault="00E82F9B" w:rsidP="00E82F9B">
      <w:pPr>
        <w:spacing w:line="480" w:lineRule="auto"/>
        <w:jc w:val="both"/>
      </w:pPr>
      <w:r w:rsidRPr="00E834F4">
        <w:t xml:space="preserve">The Father Stephen will send extraordinary afflictions on those is in Mark 13:19. The Father Stephen has shorten the days is in Mark 13:20. </w:t>
      </w:r>
    </w:p>
    <w:p w14:paraId="36DA3708" w14:textId="77777777" w:rsidR="00E82F9B" w:rsidRPr="00E834F4" w:rsidRDefault="00E82F9B" w:rsidP="00E82F9B">
      <w:pPr>
        <w:spacing w:line="480" w:lineRule="auto"/>
        <w:jc w:val="center"/>
        <w:rPr>
          <w:b/>
        </w:rPr>
      </w:pPr>
      <w:r w:rsidRPr="00E834F4">
        <w:rPr>
          <w:b/>
        </w:rPr>
        <w:t>Chapter 14</w:t>
      </w:r>
    </w:p>
    <w:p w14:paraId="6C7E08CB" w14:textId="77777777" w:rsidR="00E82F9B" w:rsidRPr="00E834F4" w:rsidRDefault="00E82F9B" w:rsidP="00E82F9B">
      <w:pPr>
        <w:spacing w:line="480" w:lineRule="auto"/>
        <w:jc w:val="both"/>
      </w:pPr>
      <w:r w:rsidRPr="00E834F4">
        <w:t xml:space="preserve">The Father Stephen will allow them to drink of the vine in newness in His Kingdom is in Mark 14:25. </w:t>
      </w:r>
    </w:p>
    <w:p w14:paraId="3A243A40" w14:textId="77777777" w:rsidR="00E82F9B" w:rsidRPr="00E834F4" w:rsidRDefault="00E82F9B" w:rsidP="00E82F9B">
      <w:pPr>
        <w:spacing w:line="480" w:lineRule="auto"/>
        <w:jc w:val="center"/>
        <w:rPr>
          <w:b/>
        </w:rPr>
      </w:pPr>
      <w:r w:rsidRPr="00E834F4">
        <w:rPr>
          <w:b/>
        </w:rPr>
        <w:t>Chapter 15</w:t>
      </w:r>
    </w:p>
    <w:p w14:paraId="1ADB6F50" w14:textId="77777777" w:rsidR="00E82F9B" w:rsidRPr="00E834F4" w:rsidRDefault="00E82F9B" w:rsidP="00E82F9B">
      <w:pPr>
        <w:spacing w:line="480" w:lineRule="auto"/>
      </w:pPr>
      <w:r w:rsidRPr="00E834F4">
        <w:t xml:space="preserve">The Father Stephen’s Forsakenness is in Mark 15:34. The Father Stephen’s Truth is in Mark 15:39. The Father Stephen’s Kingdom must be waited upon is in Mark 15:43.      </w:t>
      </w:r>
    </w:p>
    <w:p w14:paraId="6F49FD2B" w14:textId="77777777" w:rsidR="00E82F9B" w:rsidRPr="00E834F4" w:rsidRDefault="00E82F9B" w:rsidP="00E82F9B">
      <w:pPr>
        <w:spacing w:line="480" w:lineRule="auto"/>
        <w:jc w:val="center"/>
        <w:rPr>
          <w:b/>
        </w:rPr>
      </w:pPr>
      <w:r w:rsidRPr="00E834F4">
        <w:rPr>
          <w:b/>
        </w:rPr>
        <w:t>Chapter 16</w:t>
      </w:r>
    </w:p>
    <w:p w14:paraId="048241CD" w14:textId="77777777" w:rsidR="00E82F9B" w:rsidRPr="00E834F4" w:rsidRDefault="00E82F9B" w:rsidP="00E82F9B">
      <w:pPr>
        <w:spacing w:line="480" w:lineRule="auto"/>
        <w:jc w:val="both"/>
      </w:pPr>
      <w:r w:rsidRPr="00E834F4">
        <w:t xml:space="preserve">The Father Stephen had spoken to them and was received up into Heaven &amp; say on His right hand is in Mark 16:19. The Father Stephen working with them and confirming the Word with signs following is in Mark 16:20.  </w:t>
      </w:r>
    </w:p>
    <w:p w14:paraId="14230D99" w14:textId="77777777" w:rsidR="00E82F9B" w:rsidRPr="00E834F4" w:rsidRDefault="00E82F9B" w:rsidP="00E82F9B">
      <w:pPr>
        <w:spacing w:line="240" w:lineRule="auto"/>
        <w:jc w:val="center"/>
        <w:rPr>
          <w:b/>
        </w:rPr>
      </w:pPr>
      <w:r w:rsidRPr="00E834F4">
        <w:rPr>
          <w:b/>
        </w:rPr>
        <w:t xml:space="preserve">The Father Stephen’s Lordship in the Book of John </w:t>
      </w:r>
    </w:p>
    <w:p w14:paraId="1FCD5BEF" w14:textId="77777777" w:rsidR="00E82F9B" w:rsidRPr="00E834F4" w:rsidRDefault="00E82F9B" w:rsidP="00E82F9B">
      <w:pPr>
        <w:spacing w:line="480" w:lineRule="auto"/>
        <w:jc w:val="center"/>
        <w:rPr>
          <w:b/>
        </w:rPr>
      </w:pPr>
      <w:r w:rsidRPr="00E834F4">
        <w:rPr>
          <w:b/>
        </w:rPr>
        <w:t>Chapter 1: The Book of John the Lordly Graceful Law Book in the Kingdom of Heaven</w:t>
      </w:r>
    </w:p>
    <w:p w14:paraId="244C9FE4" w14:textId="77777777" w:rsidR="00E82F9B" w:rsidRPr="00E834F4" w:rsidRDefault="00E82F9B" w:rsidP="00E82F9B">
      <w:pPr>
        <w:spacing w:line="480" w:lineRule="auto"/>
        <w:jc w:val="both"/>
      </w:pPr>
      <w:r w:rsidRPr="00E834F4">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14:paraId="2A9EACEB" w14:textId="77777777" w:rsidR="00E82F9B" w:rsidRPr="00E834F4" w:rsidRDefault="00E82F9B" w:rsidP="00E82F9B">
      <w:pPr>
        <w:spacing w:line="480" w:lineRule="auto"/>
        <w:jc w:val="center"/>
        <w:rPr>
          <w:b/>
        </w:rPr>
      </w:pPr>
      <w:r w:rsidRPr="00E834F4">
        <w:rPr>
          <w:b/>
        </w:rPr>
        <w:t>Chapter 2</w:t>
      </w:r>
    </w:p>
    <w:p w14:paraId="245C8AF7" w14:textId="77777777" w:rsidR="00E82F9B" w:rsidRPr="00E834F4" w:rsidRDefault="00E82F9B" w:rsidP="00E82F9B">
      <w:pPr>
        <w:spacing w:line="480" w:lineRule="auto"/>
      </w:pPr>
      <w:r w:rsidRPr="00E834F4">
        <w:t xml:space="preserve">No occurrences. </w:t>
      </w:r>
    </w:p>
    <w:p w14:paraId="0D4BE62C" w14:textId="77777777" w:rsidR="00E82F9B" w:rsidRPr="00E834F4" w:rsidRDefault="00E82F9B" w:rsidP="00E82F9B">
      <w:pPr>
        <w:spacing w:line="480" w:lineRule="auto"/>
        <w:jc w:val="center"/>
        <w:rPr>
          <w:b/>
        </w:rPr>
      </w:pPr>
      <w:r w:rsidRPr="00E834F4">
        <w:rPr>
          <w:b/>
        </w:rPr>
        <w:t>Chapter 3</w:t>
      </w:r>
    </w:p>
    <w:p w14:paraId="33C9E18E" w14:textId="77777777" w:rsidR="00E82F9B" w:rsidRPr="00E834F4" w:rsidRDefault="00E82F9B" w:rsidP="00E82F9B">
      <w:pPr>
        <w:spacing w:line="480" w:lineRule="auto"/>
        <w:jc w:val="both"/>
      </w:pPr>
      <w:r w:rsidRPr="00E834F4">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14:paraId="62DEC792" w14:textId="77777777" w:rsidR="00E82F9B" w:rsidRPr="00E834F4" w:rsidRDefault="00E82F9B" w:rsidP="00E82F9B">
      <w:pPr>
        <w:spacing w:line="480" w:lineRule="auto"/>
        <w:jc w:val="center"/>
        <w:rPr>
          <w:b/>
        </w:rPr>
      </w:pPr>
      <w:r w:rsidRPr="00E834F4">
        <w:rPr>
          <w:b/>
        </w:rPr>
        <w:t>Chapter 4</w:t>
      </w:r>
    </w:p>
    <w:p w14:paraId="179B14B7" w14:textId="77777777" w:rsidR="00E82F9B" w:rsidRPr="00E834F4" w:rsidRDefault="00E82F9B" w:rsidP="00E82F9B">
      <w:pPr>
        <w:spacing w:line="480" w:lineRule="auto"/>
        <w:jc w:val="both"/>
      </w:pPr>
      <w:r w:rsidRPr="00E834F4">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14:paraId="337680CE" w14:textId="77777777" w:rsidR="00E82F9B" w:rsidRPr="00E834F4" w:rsidRDefault="00E82F9B" w:rsidP="00E82F9B">
      <w:pPr>
        <w:spacing w:line="480" w:lineRule="auto"/>
        <w:jc w:val="center"/>
        <w:rPr>
          <w:b/>
        </w:rPr>
      </w:pPr>
      <w:r w:rsidRPr="00E834F4">
        <w:rPr>
          <w:b/>
        </w:rPr>
        <w:t>Chapter 5</w:t>
      </w:r>
    </w:p>
    <w:p w14:paraId="64382DE2" w14:textId="77777777" w:rsidR="00E82F9B" w:rsidRPr="00E834F4" w:rsidRDefault="00E82F9B" w:rsidP="00E82F9B">
      <w:pPr>
        <w:spacing w:line="480" w:lineRule="auto"/>
      </w:pPr>
      <w:r w:rsidRPr="00E834F4">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14:paraId="5A452924" w14:textId="77777777" w:rsidR="00E82F9B" w:rsidRPr="00E834F4" w:rsidRDefault="00E82F9B" w:rsidP="00E82F9B">
      <w:pPr>
        <w:spacing w:line="480" w:lineRule="auto"/>
        <w:jc w:val="center"/>
        <w:rPr>
          <w:b/>
        </w:rPr>
      </w:pPr>
      <w:r w:rsidRPr="00E834F4">
        <w:rPr>
          <w:b/>
        </w:rPr>
        <w:t>Chapter 6</w:t>
      </w:r>
    </w:p>
    <w:p w14:paraId="2A483574" w14:textId="77777777" w:rsidR="00E82F9B" w:rsidRPr="00E834F4" w:rsidRDefault="00E82F9B" w:rsidP="00E82F9B">
      <w:pPr>
        <w:spacing w:line="480" w:lineRule="auto"/>
        <w:jc w:val="both"/>
      </w:pPr>
      <w:r w:rsidRPr="00E834F4">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14:paraId="2F3761C8" w14:textId="77777777" w:rsidR="00E82F9B" w:rsidRPr="00E834F4" w:rsidRDefault="00E82F9B" w:rsidP="00E82F9B">
      <w:pPr>
        <w:spacing w:line="480" w:lineRule="auto"/>
        <w:jc w:val="center"/>
        <w:rPr>
          <w:b/>
        </w:rPr>
      </w:pPr>
      <w:r w:rsidRPr="00E834F4">
        <w:rPr>
          <w:b/>
        </w:rPr>
        <w:t>Chapter 7</w:t>
      </w:r>
    </w:p>
    <w:p w14:paraId="7AAF09CC" w14:textId="77777777" w:rsidR="00E82F9B" w:rsidRPr="00E834F4" w:rsidRDefault="00E82F9B" w:rsidP="00E82F9B">
      <w:pPr>
        <w:spacing w:line="480" w:lineRule="auto"/>
      </w:pPr>
      <w:r w:rsidRPr="00E834F4">
        <w:t xml:space="preserve">The Father Stephen’s Doctrine is in John 7:17. </w:t>
      </w:r>
    </w:p>
    <w:p w14:paraId="2817D6A4" w14:textId="77777777" w:rsidR="00E82F9B" w:rsidRPr="00E834F4" w:rsidRDefault="00E82F9B" w:rsidP="00E82F9B">
      <w:pPr>
        <w:spacing w:line="480" w:lineRule="auto"/>
        <w:jc w:val="center"/>
        <w:rPr>
          <w:b/>
        </w:rPr>
      </w:pPr>
      <w:r w:rsidRPr="00E834F4">
        <w:rPr>
          <w:b/>
        </w:rPr>
        <w:t>Chapter 8</w:t>
      </w:r>
    </w:p>
    <w:p w14:paraId="35920B0D" w14:textId="77777777" w:rsidR="00E82F9B" w:rsidRPr="00E834F4" w:rsidRDefault="00E82F9B" w:rsidP="00E82F9B">
      <w:pPr>
        <w:spacing w:line="480" w:lineRule="auto"/>
        <w:jc w:val="both"/>
      </w:pPr>
      <w:r w:rsidRPr="00E834F4">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14:paraId="3EBEB16A" w14:textId="77777777" w:rsidR="00E82F9B" w:rsidRPr="00E834F4" w:rsidRDefault="00E82F9B" w:rsidP="00E82F9B">
      <w:pPr>
        <w:spacing w:line="480" w:lineRule="auto"/>
        <w:jc w:val="center"/>
        <w:rPr>
          <w:b/>
        </w:rPr>
      </w:pPr>
      <w:r w:rsidRPr="00E834F4">
        <w:rPr>
          <w:b/>
        </w:rPr>
        <w:t>Chapter 9</w:t>
      </w:r>
    </w:p>
    <w:p w14:paraId="34A8F21F" w14:textId="77777777" w:rsidR="00E82F9B" w:rsidRPr="00E834F4" w:rsidRDefault="00E82F9B" w:rsidP="00E82F9B">
      <w:pPr>
        <w:spacing w:line="480" w:lineRule="auto"/>
        <w:jc w:val="both"/>
      </w:pPr>
      <w:r w:rsidRPr="00E834F4">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14:paraId="505D5518" w14:textId="77777777" w:rsidR="00E82F9B" w:rsidRPr="00E834F4" w:rsidRDefault="00E82F9B" w:rsidP="00E82F9B">
      <w:pPr>
        <w:spacing w:line="480" w:lineRule="auto"/>
        <w:jc w:val="center"/>
        <w:rPr>
          <w:b/>
        </w:rPr>
      </w:pPr>
      <w:r w:rsidRPr="00E834F4">
        <w:rPr>
          <w:b/>
        </w:rPr>
        <w:t>Chapter 10</w:t>
      </w:r>
    </w:p>
    <w:p w14:paraId="27965EA6" w14:textId="77777777" w:rsidR="00E82F9B" w:rsidRPr="00E834F4" w:rsidRDefault="00E82F9B" w:rsidP="00E82F9B">
      <w:pPr>
        <w:spacing w:line="480" w:lineRule="auto"/>
        <w:jc w:val="both"/>
      </w:pPr>
      <w:r w:rsidRPr="00E834F4">
        <w:t xml:space="preserve">The Father Stephen knows that Man tries to make Himself as God is in John 10:33. The Father Stephen’s Word comes and cannot be broken is in John 10:35. The Father Stephen sanctifies the Son of God is in John 10:36.  </w:t>
      </w:r>
    </w:p>
    <w:p w14:paraId="4EB9D37B" w14:textId="77777777" w:rsidR="00E82F9B" w:rsidRPr="00E834F4" w:rsidRDefault="00E82F9B" w:rsidP="00E82F9B">
      <w:pPr>
        <w:spacing w:line="480" w:lineRule="auto"/>
        <w:jc w:val="center"/>
        <w:rPr>
          <w:b/>
        </w:rPr>
      </w:pPr>
      <w:r w:rsidRPr="00E834F4">
        <w:rPr>
          <w:b/>
        </w:rPr>
        <w:t>Chapter 11</w:t>
      </w:r>
    </w:p>
    <w:p w14:paraId="49F2F2F8" w14:textId="77777777" w:rsidR="00E82F9B" w:rsidRPr="00E834F4" w:rsidRDefault="00E82F9B" w:rsidP="00E82F9B">
      <w:pPr>
        <w:spacing w:line="480" w:lineRule="auto"/>
        <w:jc w:val="both"/>
      </w:pPr>
      <w:r w:rsidRPr="00E834F4">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14:paraId="085FF368" w14:textId="77777777" w:rsidR="00E82F9B" w:rsidRPr="00E834F4" w:rsidRDefault="00E82F9B" w:rsidP="00E82F9B">
      <w:pPr>
        <w:spacing w:line="480" w:lineRule="auto"/>
        <w:jc w:val="center"/>
        <w:rPr>
          <w:b/>
        </w:rPr>
      </w:pPr>
      <w:r w:rsidRPr="00E834F4">
        <w:rPr>
          <w:b/>
        </w:rPr>
        <w:t>Chapter 12</w:t>
      </w:r>
    </w:p>
    <w:p w14:paraId="6409920E" w14:textId="77777777" w:rsidR="00E82F9B" w:rsidRPr="00E834F4" w:rsidRDefault="00E82F9B" w:rsidP="00E82F9B">
      <w:pPr>
        <w:spacing w:line="480" w:lineRule="auto"/>
        <w:jc w:val="both"/>
      </w:pPr>
      <w:r w:rsidRPr="00E834F4">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14:paraId="5E35028B" w14:textId="77777777" w:rsidR="00E82F9B" w:rsidRPr="00E834F4" w:rsidRDefault="00E82F9B" w:rsidP="00E82F9B">
      <w:pPr>
        <w:spacing w:line="480" w:lineRule="auto"/>
        <w:jc w:val="center"/>
        <w:rPr>
          <w:b/>
        </w:rPr>
      </w:pPr>
      <w:r w:rsidRPr="00E834F4">
        <w:rPr>
          <w:b/>
        </w:rPr>
        <w:t>Chapter 13</w:t>
      </w:r>
    </w:p>
    <w:p w14:paraId="32AF7812" w14:textId="77777777" w:rsidR="00E82F9B" w:rsidRPr="00E834F4" w:rsidRDefault="00E82F9B" w:rsidP="00E82F9B">
      <w:pPr>
        <w:spacing w:line="480" w:lineRule="auto"/>
        <w:jc w:val="both"/>
      </w:pPr>
      <w:r w:rsidRPr="00E834F4">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14:paraId="109E21C2" w14:textId="77777777" w:rsidR="00E82F9B" w:rsidRPr="00E834F4" w:rsidRDefault="00E82F9B" w:rsidP="00E82F9B">
      <w:pPr>
        <w:spacing w:line="480" w:lineRule="auto"/>
        <w:jc w:val="center"/>
        <w:rPr>
          <w:b/>
        </w:rPr>
      </w:pPr>
      <w:r w:rsidRPr="00E834F4">
        <w:rPr>
          <w:b/>
        </w:rPr>
        <w:t>Chapter 14</w:t>
      </w:r>
    </w:p>
    <w:p w14:paraId="1D81D370" w14:textId="77777777" w:rsidR="00E82F9B" w:rsidRPr="00E834F4" w:rsidRDefault="00E82F9B" w:rsidP="00E82F9B">
      <w:pPr>
        <w:spacing w:line="480" w:lineRule="auto"/>
        <w:jc w:val="both"/>
      </w:pPr>
      <w:r w:rsidRPr="00E834F4">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14:paraId="18993FDD" w14:textId="77777777" w:rsidR="00E82F9B" w:rsidRPr="00E834F4" w:rsidRDefault="00E82F9B" w:rsidP="00E82F9B">
      <w:pPr>
        <w:spacing w:line="480" w:lineRule="auto"/>
        <w:jc w:val="center"/>
        <w:rPr>
          <w:b/>
        </w:rPr>
      </w:pPr>
      <w:r w:rsidRPr="00E834F4">
        <w:rPr>
          <w:b/>
        </w:rPr>
        <w:t>Chapter 15</w:t>
      </w:r>
    </w:p>
    <w:p w14:paraId="4A33C266" w14:textId="77777777" w:rsidR="00E82F9B" w:rsidRPr="00E834F4" w:rsidRDefault="00E82F9B" w:rsidP="00E82F9B">
      <w:pPr>
        <w:spacing w:line="480" w:lineRule="auto"/>
      </w:pPr>
      <w:r w:rsidRPr="00E834F4">
        <w:t xml:space="preserve">No occurrences. </w:t>
      </w:r>
    </w:p>
    <w:p w14:paraId="3EB596FA" w14:textId="77777777" w:rsidR="00E82F9B" w:rsidRPr="00E834F4" w:rsidRDefault="00E82F9B" w:rsidP="00E82F9B">
      <w:pPr>
        <w:spacing w:line="480" w:lineRule="auto"/>
        <w:jc w:val="center"/>
        <w:rPr>
          <w:b/>
        </w:rPr>
      </w:pPr>
      <w:r w:rsidRPr="00E834F4">
        <w:rPr>
          <w:b/>
        </w:rPr>
        <w:t>Chapter 16</w:t>
      </w:r>
    </w:p>
    <w:p w14:paraId="576DB914" w14:textId="77777777" w:rsidR="00E82F9B" w:rsidRPr="00E834F4" w:rsidRDefault="00E82F9B" w:rsidP="00E82F9B">
      <w:pPr>
        <w:spacing w:line="480" w:lineRule="auto"/>
      </w:pPr>
      <w:r w:rsidRPr="00E834F4">
        <w:t xml:space="preserve">The Father Stephen knows they think they do Him service by killing You is in John 16:2. The Father Stephen is agape loved if You believe that I came out from Him is in John 16:27, 30. </w:t>
      </w:r>
    </w:p>
    <w:p w14:paraId="27622050" w14:textId="77777777" w:rsidR="00E82F9B" w:rsidRPr="00E834F4" w:rsidRDefault="00E82F9B" w:rsidP="00E82F9B">
      <w:pPr>
        <w:spacing w:line="480" w:lineRule="auto"/>
        <w:jc w:val="center"/>
        <w:rPr>
          <w:b/>
        </w:rPr>
      </w:pPr>
      <w:r w:rsidRPr="00E834F4">
        <w:rPr>
          <w:b/>
        </w:rPr>
        <w:t>Chapter 17</w:t>
      </w:r>
    </w:p>
    <w:p w14:paraId="7A7E740D" w14:textId="77777777" w:rsidR="00E82F9B" w:rsidRPr="00E834F4" w:rsidRDefault="00E82F9B" w:rsidP="00E82F9B">
      <w:pPr>
        <w:spacing w:line="480" w:lineRule="auto"/>
      </w:pPr>
      <w:r w:rsidRPr="00E834F4">
        <w:t xml:space="preserve">The Father Stephen might be known as the Only True God is in John 17:3. </w:t>
      </w:r>
    </w:p>
    <w:p w14:paraId="60371281" w14:textId="77777777" w:rsidR="00E82F9B" w:rsidRPr="00E834F4" w:rsidRDefault="00E82F9B" w:rsidP="00E82F9B">
      <w:pPr>
        <w:spacing w:line="480" w:lineRule="auto"/>
        <w:jc w:val="center"/>
        <w:rPr>
          <w:b/>
        </w:rPr>
      </w:pPr>
      <w:r w:rsidRPr="00E834F4">
        <w:rPr>
          <w:b/>
        </w:rPr>
        <w:t>Chapter 18</w:t>
      </w:r>
    </w:p>
    <w:p w14:paraId="3BCDBB66" w14:textId="77777777" w:rsidR="00E82F9B" w:rsidRPr="00E834F4" w:rsidRDefault="00E82F9B" w:rsidP="00E82F9B">
      <w:pPr>
        <w:spacing w:line="480" w:lineRule="auto"/>
      </w:pPr>
      <w:r w:rsidRPr="00E834F4">
        <w:t xml:space="preserve">No occurrences. </w:t>
      </w:r>
    </w:p>
    <w:p w14:paraId="5E9B1E68" w14:textId="77777777" w:rsidR="00E82F9B" w:rsidRPr="00E834F4" w:rsidRDefault="00E82F9B" w:rsidP="00E82F9B">
      <w:pPr>
        <w:spacing w:line="480" w:lineRule="auto"/>
        <w:jc w:val="center"/>
        <w:rPr>
          <w:b/>
        </w:rPr>
      </w:pPr>
      <w:r w:rsidRPr="00E834F4">
        <w:rPr>
          <w:b/>
        </w:rPr>
        <w:t>Chapter 19</w:t>
      </w:r>
    </w:p>
    <w:p w14:paraId="7FEA5A43" w14:textId="77777777" w:rsidR="00E82F9B" w:rsidRPr="00E834F4" w:rsidRDefault="00E82F9B" w:rsidP="00E82F9B">
      <w:pPr>
        <w:spacing w:line="480" w:lineRule="auto"/>
        <w:jc w:val="both"/>
      </w:pPr>
      <w:r w:rsidRPr="00E834F4">
        <w:t xml:space="preserve">The Father Stephen knows by their Law He ought to die because He has made Himself into the Son of God is in John 19:7. </w:t>
      </w:r>
    </w:p>
    <w:p w14:paraId="5C95BE6A" w14:textId="77777777" w:rsidR="00E82F9B" w:rsidRPr="00E834F4" w:rsidRDefault="00E82F9B" w:rsidP="00E82F9B">
      <w:pPr>
        <w:spacing w:line="480" w:lineRule="auto"/>
        <w:jc w:val="center"/>
        <w:rPr>
          <w:b/>
        </w:rPr>
      </w:pPr>
      <w:r w:rsidRPr="00E834F4">
        <w:rPr>
          <w:b/>
        </w:rPr>
        <w:t>Chapter 20</w:t>
      </w:r>
    </w:p>
    <w:p w14:paraId="77B6CEEF" w14:textId="77777777" w:rsidR="00E82F9B" w:rsidRPr="00E834F4" w:rsidRDefault="00E82F9B" w:rsidP="00E82F9B">
      <w:pPr>
        <w:spacing w:line="480" w:lineRule="auto"/>
        <w:jc w:val="both"/>
      </w:pPr>
      <w:r w:rsidRPr="00E834F4">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14:paraId="3B2D8C47" w14:textId="77777777" w:rsidR="00E82F9B" w:rsidRPr="00E834F4" w:rsidRDefault="00E82F9B" w:rsidP="00E82F9B">
      <w:pPr>
        <w:spacing w:line="480" w:lineRule="auto"/>
        <w:jc w:val="center"/>
        <w:rPr>
          <w:b/>
        </w:rPr>
      </w:pPr>
      <w:r w:rsidRPr="00E834F4">
        <w:rPr>
          <w:b/>
        </w:rPr>
        <w:t>Chapter 21</w:t>
      </w:r>
    </w:p>
    <w:p w14:paraId="5D6B5788" w14:textId="77777777" w:rsidR="00E82F9B" w:rsidRPr="00E834F4" w:rsidRDefault="00E82F9B" w:rsidP="00E82F9B">
      <w:pPr>
        <w:spacing w:line="480" w:lineRule="auto"/>
        <w:jc w:val="both"/>
      </w:pPr>
      <w:r w:rsidRPr="00E834F4">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14:paraId="7A09F124" w14:textId="77777777" w:rsidR="00E82F9B" w:rsidRPr="00E834F4" w:rsidRDefault="00E82F9B" w:rsidP="00E82F9B">
      <w:pPr>
        <w:spacing w:line="240" w:lineRule="auto"/>
        <w:jc w:val="center"/>
        <w:rPr>
          <w:b/>
        </w:rPr>
      </w:pPr>
      <w:r w:rsidRPr="00E834F4">
        <w:rPr>
          <w:b/>
        </w:rPr>
        <w:t xml:space="preserve">The Father Stephen’s Lordship in the Book of Romans </w:t>
      </w:r>
    </w:p>
    <w:p w14:paraId="6A74F221" w14:textId="77777777" w:rsidR="00E82F9B" w:rsidRPr="00E834F4" w:rsidRDefault="00E82F9B" w:rsidP="00E82F9B">
      <w:pPr>
        <w:spacing w:line="480" w:lineRule="auto"/>
        <w:jc w:val="center"/>
        <w:rPr>
          <w:b/>
        </w:rPr>
      </w:pPr>
      <w:r w:rsidRPr="00E834F4">
        <w:rPr>
          <w:b/>
        </w:rPr>
        <w:t>Chapter 1: The Book of Romans the Lordly Imperial Law Book in the Kingdom of Heaven</w:t>
      </w:r>
    </w:p>
    <w:p w14:paraId="2379C62A" w14:textId="77777777" w:rsidR="00E82F9B" w:rsidRPr="00E834F4" w:rsidRDefault="00E82F9B" w:rsidP="00E82F9B">
      <w:pPr>
        <w:spacing w:line="480" w:lineRule="auto"/>
        <w:jc w:val="both"/>
      </w:pPr>
      <w:r w:rsidRPr="00E834F4">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14:paraId="11B3FB7F" w14:textId="77777777" w:rsidR="00E82F9B" w:rsidRPr="00E834F4" w:rsidRDefault="00E82F9B" w:rsidP="00E82F9B">
      <w:pPr>
        <w:spacing w:line="480" w:lineRule="auto"/>
        <w:jc w:val="center"/>
        <w:rPr>
          <w:b/>
        </w:rPr>
      </w:pPr>
      <w:r w:rsidRPr="00E834F4">
        <w:rPr>
          <w:b/>
        </w:rPr>
        <w:t>Chapter 2</w:t>
      </w:r>
    </w:p>
    <w:p w14:paraId="40C4007E" w14:textId="77777777" w:rsidR="00E82F9B" w:rsidRPr="00E834F4" w:rsidRDefault="00E82F9B" w:rsidP="00E82F9B">
      <w:pPr>
        <w:spacing w:line="480" w:lineRule="auto"/>
        <w:jc w:val="both"/>
      </w:pPr>
      <w:r w:rsidRPr="00E834F4">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14:paraId="3A53B4F2" w14:textId="77777777" w:rsidR="00E82F9B" w:rsidRPr="00E834F4" w:rsidRDefault="00E82F9B" w:rsidP="00E82F9B">
      <w:pPr>
        <w:spacing w:line="480" w:lineRule="auto"/>
        <w:jc w:val="center"/>
        <w:rPr>
          <w:b/>
        </w:rPr>
      </w:pPr>
      <w:r w:rsidRPr="00E834F4">
        <w:rPr>
          <w:b/>
        </w:rPr>
        <w:t>Chapter 3</w:t>
      </w:r>
    </w:p>
    <w:p w14:paraId="38517338" w14:textId="77777777" w:rsidR="00E82F9B" w:rsidRPr="00E834F4" w:rsidRDefault="00E82F9B" w:rsidP="00E82F9B">
      <w:pPr>
        <w:spacing w:line="480" w:lineRule="auto"/>
        <w:jc w:val="both"/>
      </w:pPr>
      <w:r w:rsidRPr="00E834F4">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14:paraId="27BDF3E0" w14:textId="77777777" w:rsidR="00E82F9B" w:rsidRPr="00E834F4" w:rsidRDefault="00E82F9B" w:rsidP="00E82F9B">
      <w:pPr>
        <w:spacing w:line="480" w:lineRule="auto"/>
        <w:jc w:val="center"/>
        <w:rPr>
          <w:b/>
        </w:rPr>
      </w:pPr>
      <w:r w:rsidRPr="00E834F4">
        <w:rPr>
          <w:b/>
        </w:rPr>
        <w:t>Chapter 4</w:t>
      </w:r>
    </w:p>
    <w:p w14:paraId="3D41AB9F" w14:textId="77777777" w:rsidR="00E82F9B" w:rsidRPr="00E834F4" w:rsidRDefault="00E82F9B" w:rsidP="00E82F9B">
      <w:pPr>
        <w:spacing w:line="480" w:lineRule="auto"/>
        <w:jc w:val="both"/>
      </w:pPr>
      <w:r w:rsidRPr="00E834F4">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14:paraId="1B61C509" w14:textId="77777777" w:rsidR="00E82F9B" w:rsidRPr="00E834F4" w:rsidRDefault="00E82F9B" w:rsidP="00E82F9B">
      <w:pPr>
        <w:spacing w:line="480" w:lineRule="auto"/>
        <w:jc w:val="center"/>
        <w:rPr>
          <w:b/>
        </w:rPr>
      </w:pPr>
      <w:r w:rsidRPr="00E834F4">
        <w:rPr>
          <w:b/>
        </w:rPr>
        <w:t>Chapter 5</w:t>
      </w:r>
    </w:p>
    <w:p w14:paraId="10D0AEAF" w14:textId="77777777" w:rsidR="00E82F9B" w:rsidRPr="00E834F4" w:rsidRDefault="00E82F9B" w:rsidP="00E82F9B">
      <w:pPr>
        <w:spacing w:line="480" w:lineRule="auto"/>
        <w:jc w:val="both"/>
      </w:pPr>
      <w:r w:rsidRPr="00E834F4">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14:paraId="30CA1CD5" w14:textId="77777777" w:rsidR="00E82F9B" w:rsidRPr="00E834F4" w:rsidRDefault="00E82F9B" w:rsidP="00E82F9B">
      <w:pPr>
        <w:spacing w:line="480" w:lineRule="auto"/>
        <w:jc w:val="center"/>
        <w:rPr>
          <w:b/>
        </w:rPr>
      </w:pPr>
      <w:r w:rsidRPr="00E834F4">
        <w:rPr>
          <w:b/>
        </w:rPr>
        <w:t>Chapter 6</w:t>
      </w:r>
    </w:p>
    <w:p w14:paraId="54C0E621" w14:textId="77777777" w:rsidR="00E82F9B" w:rsidRPr="00E834F4" w:rsidRDefault="00E82F9B" w:rsidP="00E82F9B">
      <w:pPr>
        <w:spacing w:line="480" w:lineRule="auto"/>
        <w:jc w:val="both"/>
      </w:pPr>
      <w:r w:rsidRPr="00E834F4">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14:paraId="07495629" w14:textId="77777777" w:rsidR="00E82F9B" w:rsidRPr="00E834F4" w:rsidRDefault="00E82F9B" w:rsidP="00E82F9B">
      <w:pPr>
        <w:spacing w:line="480" w:lineRule="auto"/>
        <w:jc w:val="center"/>
        <w:rPr>
          <w:b/>
        </w:rPr>
      </w:pPr>
      <w:r w:rsidRPr="00E834F4">
        <w:rPr>
          <w:b/>
        </w:rPr>
        <w:t>Chapter 7</w:t>
      </w:r>
    </w:p>
    <w:p w14:paraId="237B1207" w14:textId="77777777" w:rsidR="00E82F9B" w:rsidRPr="00E834F4" w:rsidRDefault="00E82F9B" w:rsidP="00E82F9B">
      <w:pPr>
        <w:spacing w:line="480" w:lineRule="auto"/>
        <w:jc w:val="both"/>
      </w:pPr>
      <w:r w:rsidRPr="00E834F4">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14:paraId="436F53AF" w14:textId="77777777" w:rsidR="00E82F9B" w:rsidRPr="00E834F4" w:rsidRDefault="00E82F9B" w:rsidP="00E82F9B">
      <w:pPr>
        <w:spacing w:line="480" w:lineRule="auto"/>
        <w:jc w:val="center"/>
        <w:rPr>
          <w:b/>
        </w:rPr>
      </w:pPr>
      <w:r w:rsidRPr="00E834F4">
        <w:rPr>
          <w:b/>
        </w:rPr>
        <w:t>Chapter 8</w:t>
      </w:r>
    </w:p>
    <w:p w14:paraId="20EA42CF" w14:textId="77777777" w:rsidR="00E82F9B" w:rsidRPr="00E834F4" w:rsidRDefault="00E82F9B" w:rsidP="00E82F9B">
      <w:pPr>
        <w:spacing w:line="480" w:lineRule="auto"/>
        <w:jc w:val="both"/>
      </w:pPr>
      <w:r w:rsidRPr="00E834F4">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14:paraId="5611B7B2" w14:textId="77777777" w:rsidR="00E82F9B" w:rsidRPr="00E834F4" w:rsidRDefault="00E82F9B" w:rsidP="00E82F9B">
      <w:pPr>
        <w:spacing w:line="480" w:lineRule="auto"/>
        <w:jc w:val="center"/>
        <w:rPr>
          <w:b/>
        </w:rPr>
      </w:pPr>
      <w:r w:rsidRPr="00E834F4">
        <w:rPr>
          <w:b/>
        </w:rPr>
        <w:t>Chapter 9</w:t>
      </w:r>
    </w:p>
    <w:p w14:paraId="00C0FFDC" w14:textId="77777777" w:rsidR="00E82F9B" w:rsidRPr="00E834F4" w:rsidRDefault="00E82F9B" w:rsidP="00E82F9B">
      <w:pPr>
        <w:spacing w:line="480" w:lineRule="auto"/>
        <w:jc w:val="both"/>
      </w:pPr>
      <w:r w:rsidRPr="00E834F4">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14:paraId="07244662" w14:textId="77777777" w:rsidR="00E82F9B" w:rsidRPr="00E834F4" w:rsidRDefault="00E82F9B" w:rsidP="00E82F9B">
      <w:pPr>
        <w:spacing w:line="480" w:lineRule="auto"/>
        <w:jc w:val="center"/>
        <w:rPr>
          <w:b/>
        </w:rPr>
      </w:pPr>
      <w:r w:rsidRPr="00E834F4">
        <w:rPr>
          <w:b/>
        </w:rPr>
        <w:t>Chapter 10</w:t>
      </w:r>
    </w:p>
    <w:p w14:paraId="15ACDE92" w14:textId="77777777" w:rsidR="00E82F9B" w:rsidRPr="00E834F4" w:rsidRDefault="00E82F9B" w:rsidP="00E82F9B">
      <w:pPr>
        <w:spacing w:line="480" w:lineRule="auto"/>
        <w:jc w:val="both"/>
      </w:pPr>
      <w:r w:rsidRPr="00E834F4">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14:paraId="23E3322A" w14:textId="77777777" w:rsidR="00E82F9B" w:rsidRPr="00E834F4" w:rsidRDefault="00E82F9B" w:rsidP="00E82F9B">
      <w:pPr>
        <w:spacing w:line="480" w:lineRule="auto"/>
        <w:jc w:val="center"/>
        <w:rPr>
          <w:b/>
        </w:rPr>
      </w:pPr>
      <w:r w:rsidRPr="00E834F4">
        <w:rPr>
          <w:b/>
        </w:rPr>
        <w:t>Chapter 11</w:t>
      </w:r>
    </w:p>
    <w:p w14:paraId="5E082A0B" w14:textId="77777777" w:rsidR="00E82F9B" w:rsidRPr="00E834F4" w:rsidRDefault="00E82F9B" w:rsidP="00E82F9B">
      <w:pPr>
        <w:spacing w:line="480" w:lineRule="auto"/>
        <w:jc w:val="both"/>
      </w:pPr>
      <w:r w:rsidRPr="00E834F4">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14:paraId="7A41D3B4" w14:textId="77777777" w:rsidR="00E82F9B" w:rsidRPr="00E834F4" w:rsidRDefault="00E82F9B" w:rsidP="00E82F9B">
      <w:pPr>
        <w:spacing w:line="480" w:lineRule="auto"/>
        <w:jc w:val="center"/>
        <w:rPr>
          <w:b/>
        </w:rPr>
      </w:pPr>
      <w:r w:rsidRPr="00E834F4">
        <w:rPr>
          <w:b/>
        </w:rPr>
        <w:t>Chapter 12</w:t>
      </w:r>
    </w:p>
    <w:p w14:paraId="4A639188" w14:textId="77777777" w:rsidR="00E82F9B" w:rsidRPr="00E834F4" w:rsidRDefault="00E82F9B" w:rsidP="00E82F9B">
      <w:pPr>
        <w:spacing w:line="480" w:lineRule="auto"/>
        <w:jc w:val="both"/>
      </w:pPr>
      <w:r w:rsidRPr="00E834F4">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14:paraId="68D2F308" w14:textId="77777777" w:rsidR="00E82F9B" w:rsidRPr="00E834F4" w:rsidRDefault="00E82F9B" w:rsidP="00E82F9B">
      <w:pPr>
        <w:spacing w:line="480" w:lineRule="auto"/>
        <w:jc w:val="center"/>
        <w:rPr>
          <w:b/>
        </w:rPr>
      </w:pPr>
      <w:r w:rsidRPr="00E834F4">
        <w:rPr>
          <w:b/>
        </w:rPr>
        <w:t>Chapter 13</w:t>
      </w:r>
    </w:p>
    <w:p w14:paraId="7FC277EF" w14:textId="77777777" w:rsidR="00E82F9B" w:rsidRPr="00E834F4" w:rsidRDefault="00E82F9B" w:rsidP="00E82F9B">
      <w:pPr>
        <w:spacing w:line="480" w:lineRule="auto"/>
        <w:jc w:val="both"/>
      </w:pPr>
      <w:r w:rsidRPr="00E834F4">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14:paraId="627FF998" w14:textId="77777777" w:rsidR="00E82F9B" w:rsidRPr="00E834F4" w:rsidRDefault="00E82F9B" w:rsidP="00E82F9B">
      <w:pPr>
        <w:spacing w:line="480" w:lineRule="auto"/>
        <w:jc w:val="center"/>
        <w:rPr>
          <w:b/>
        </w:rPr>
      </w:pPr>
      <w:r w:rsidRPr="00E834F4">
        <w:rPr>
          <w:b/>
        </w:rPr>
        <w:t>Chapter 14</w:t>
      </w:r>
    </w:p>
    <w:p w14:paraId="62971A1A" w14:textId="77777777" w:rsidR="00E82F9B" w:rsidRPr="00E834F4" w:rsidRDefault="00E82F9B" w:rsidP="00E82F9B">
      <w:pPr>
        <w:spacing w:line="480" w:lineRule="auto"/>
        <w:jc w:val="both"/>
      </w:pPr>
      <w:r w:rsidRPr="00E834F4">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14:paraId="59D14823" w14:textId="77777777" w:rsidR="00E82F9B" w:rsidRPr="00E834F4" w:rsidRDefault="00E82F9B" w:rsidP="00E82F9B">
      <w:pPr>
        <w:spacing w:line="480" w:lineRule="auto"/>
        <w:jc w:val="center"/>
        <w:rPr>
          <w:b/>
        </w:rPr>
      </w:pPr>
      <w:r w:rsidRPr="00E834F4">
        <w:rPr>
          <w:b/>
        </w:rPr>
        <w:t>Chapter 15</w:t>
      </w:r>
    </w:p>
    <w:p w14:paraId="4CC947BF" w14:textId="77777777" w:rsidR="00E82F9B" w:rsidRPr="00E834F4" w:rsidRDefault="00E82F9B" w:rsidP="00E82F9B">
      <w:pPr>
        <w:spacing w:line="480" w:lineRule="auto"/>
        <w:jc w:val="both"/>
      </w:pPr>
      <w:r w:rsidRPr="00E834F4">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14:paraId="60D24CD7" w14:textId="77777777" w:rsidR="00E82F9B" w:rsidRPr="00E834F4" w:rsidRDefault="00E82F9B" w:rsidP="00E82F9B">
      <w:pPr>
        <w:spacing w:line="480" w:lineRule="auto"/>
        <w:jc w:val="center"/>
        <w:rPr>
          <w:b/>
        </w:rPr>
      </w:pPr>
      <w:r w:rsidRPr="00E834F4">
        <w:rPr>
          <w:b/>
        </w:rPr>
        <w:t>Chapter 16</w:t>
      </w:r>
    </w:p>
    <w:p w14:paraId="7EDAC7DE" w14:textId="77777777" w:rsidR="00E82F9B" w:rsidRPr="00E834F4" w:rsidRDefault="00E82F9B" w:rsidP="00E82F9B">
      <w:pPr>
        <w:spacing w:line="480" w:lineRule="auto"/>
        <w:jc w:val="both"/>
      </w:pPr>
      <w:r w:rsidRPr="00E834F4">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14:paraId="2A3281D7" w14:textId="77777777" w:rsidR="00E82F9B" w:rsidRPr="00E834F4" w:rsidRDefault="00E82F9B" w:rsidP="00E82F9B">
      <w:pPr>
        <w:spacing w:line="240" w:lineRule="auto"/>
        <w:jc w:val="center"/>
        <w:rPr>
          <w:b/>
        </w:rPr>
      </w:pPr>
      <w:r w:rsidRPr="00E834F4">
        <w:rPr>
          <w:b/>
        </w:rPr>
        <w:t>The Father Stephen’s Lordship in the Book of 1</w:t>
      </w:r>
      <w:r w:rsidRPr="00E834F4">
        <w:rPr>
          <w:b/>
          <w:vertAlign w:val="superscript"/>
        </w:rPr>
        <w:t>st</w:t>
      </w:r>
      <w:r w:rsidRPr="00E834F4">
        <w:rPr>
          <w:b/>
        </w:rPr>
        <w:t xml:space="preserve"> Corinthians  </w:t>
      </w:r>
    </w:p>
    <w:p w14:paraId="6EABE80C" w14:textId="77777777" w:rsidR="00E82F9B" w:rsidRPr="00E834F4" w:rsidRDefault="00E82F9B" w:rsidP="00E82F9B">
      <w:pPr>
        <w:spacing w:line="480" w:lineRule="auto"/>
        <w:jc w:val="center"/>
        <w:rPr>
          <w:b/>
        </w:rPr>
      </w:pPr>
      <w:r w:rsidRPr="00E834F4">
        <w:rPr>
          <w:b/>
        </w:rPr>
        <w:t>Chapter 1: The Book of 1</w:t>
      </w:r>
      <w:r w:rsidRPr="00E834F4">
        <w:rPr>
          <w:b/>
          <w:vertAlign w:val="superscript"/>
        </w:rPr>
        <w:t>st</w:t>
      </w:r>
      <w:r w:rsidRPr="00E834F4">
        <w:rPr>
          <w:b/>
        </w:rPr>
        <w:t xml:space="preserve"> Corinthians the Lordly Doctrinal Law Book in the Kingdom of Heaven</w:t>
      </w:r>
    </w:p>
    <w:p w14:paraId="53F2177C" w14:textId="77777777" w:rsidR="00E82F9B" w:rsidRPr="00E834F4" w:rsidRDefault="00E82F9B" w:rsidP="00E82F9B">
      <w:pPr>
        <w:spacing w:line="480" w:lineRule="auto"/>
        <w:jc w:val="both"/>
      </w:pPr>
      <w:r w:rsidRPr="00E834F4">
        <w:t>The Father Stephen’s will to call You an Apostle is in 1</w:t>
      </w:r>
      <w:r w:rsidRPr="00E834F4">
        <w:rPr>
          <w:vertAlign w:val="superscript"/>
        </w:rPr>
        <w:t>st</w:t>
      </w:r>
      <w:r w:rsidRPr="00E834F4">
        <w:t xml:space="preserve"> Corinthians 1:1. The Father Stephen’s Name is called upon everywhere who are called to be Saints is in 1</w:t>
      </w:r>
      <w:r w:rsidRPr="00E834F4">
        <w:rPr>
          <w:vertAlign w:val="superscript"/>
        </w:rPr>
        <w:t>st</w:t>
      </w:r>
      <w:r w:rsidRPr="00E834F4">
        <w:t xml:space="preserve"> Corinthians 1:2. The Father Stephen’s Grace and Peace is in 1</w:t>
      </w:r>
      <w:r w:rsidRPr="00E834F4">
        <w:rPr>
          <w:vertAlign w:val="superscript"/>
        </w:rPr>
        <w:t>st</w:t>
      </w:r>
      <w:r w:rsidRPr="00E834F4">
        <w:t xml:space="preserve"> Corinthians 1:3. The Father Stephen is thanked on Your behalf is in 1</w:t>
      </w:r>
      <w:r w:rsidRPr="00E834F4">
        <w:rPr>
          <w:vertAlign w:val="superscript"/>
        </w:rPr>
        <w:t>st</w:t>
      </w:r>
      <w:r w:rsidRPr="00E834F4">
        <w:t xml:space="preserve"> Corinthians 1:4. The Father Stephen will make sure You do not come behind in any of His gifts is in 1</w:t>
      </w:r>
      <w:r w:rsidRPr="00E834F4">
        <w:rPr>
          <w:vertAlign w:val="superscript"/>
        </w:rPr>
        <w:t>st</w:t>
      </w:r>
      <w:r w:rsidRPr="00E834F4">
        <w:t xml:space="preserve"> Corinthians 1:7. The Father Stephen will confirm You to the end is in 1</w:t>
      </w:r>
      <w:r w:rsidRPr="00E834F4">
        <w:rPr>
          <w:vertAlign w:val="superscript"/>
        </w:rPr>
        <w:t>st</w:t>
      </w:r>
      <w:r w:rsidRPr="00E834F4">
        <w:t xml:space="preserve"> Corinthians 1:8. The Father Stephen is faithful by calling You in the fellowship of His Son Jesus Christ Our Lord is in 1</w:t>
      </w:r>
      <w:r w:rsidRPr="00E834F4">
        <w:rPr>
          <w:vertAlign w:val="superscript"/>
        </w:rPr>
        <w:t>st</w:t>
      </w:r>
      <w:r w:rsidRPr="00E834F4">
        <w:t xml:space="preserve"> Corinthians 1:9. The Father Stephen commands that You speak the same thing and that there be no divisions among You, but that You be perfectly joined together in the same mind and in the same judgment is in 1</w:t>
      </w:r>
      <w:r w:rsidRPr="00E834F4">
        <w:rPr>
          <w:vertAlign w:val="superscript"/>
        </w:rPr>
        <w:t>st</w:t>
      </w:r>
      <w:r w:rsidRPr="00E834F4">
        <w:t xml:space="preserve"> Corinthians 1:10. The Father Stephen is thanked by baptism is in 1</w:t>
      </w:r>
      <w:r w:rsidRPr="00E834F4">
        <w:rPr>
          <w:vertAlign w:val="superscript"/>
        </w:rPr>
        <w:t>st</w:t>
      </w:r>
      <w:r w:rsidRPr="00E834F4">
        <w:t xml:space="preserve"> Corinthians 1:14. The Father Stephen’s Cross is His Authority to those who are saved is in 1</w:t>
      </w:r>
      <w:r w:rsidRPr="00E834F4">
        <w:rPr>
          <w:vertAlign w:val="superscript"/>
        </w:rPr>
        <w:t>st</w:t>
      </w:r>
      <w:r w:rsidRPr="00E834F4">
        <w:t xml:space="preserve"> Corinthians 1:18. The Father Stephen has made foolish the wisdom of This World is in 1</w:t>
      </w:r>
      <w:r w:rsidRPr="00E834F4">
        <w:rPr>
          <w:vertAlign w:val="superscript"/>
        </w:rPr>
        <w:t>st</w:t>
      </w:r>
      <w:r w:rsidRPr="00E834F4">
        <w:t xml:space="preserve"> Corinthians 1:20. The Father Stephen’s Wisdom is not known by the wisdom of this World, and it pleased Him by the foolishness of preaching to save them that believe is in 1</w:t>
      </w:r>
      <w:r w:rsidRPr="00E834F4">
        <w:rPr>
          <w:vertAlign w:val="superscript"/>
        </w:rPr>
        <w:t>st</w:t>
      </w:r>
      <w:r w:rsidRPr="00E834F4">
        <w:t xml:space="preserve"> Corinthians 1:21. The Father Stephen’s Christ His Authority and His Wisdom is in 1</w:t>
      </w:r>
      <w:r w:rsidRPr="00E834F4">
        <w:rPr>
          <w:vertAlign w:val="superscript"/>
        </w:rPr>
        <w:t>st</w:t>
      </w:r>
      <w:r w:rsidRPr="00E834F4">
        <w:t xml:space="preserve"> Corinthians 1:24. The Father Stephen’s Foolishness is Wiser than All, and His Weakness is stronger than All is in 1</w:t>
      </w:r>
      <w:r w:rsidRPr="00E834F4">
        <w:rPr>
          <w:vertAlign w:val="superscript"/>
        </w:rPr>
        <w:t>st</w:t>
      </w:r>
      <w:r w:rsidRPr="00E834F4">
        <w:t xml:space="preserve"> Corinthians 1:25. The Father Stephen has chosen the foolish things of the World to confound the wise, and has chosen the weak things of the World to confound the mighty is in 1</w:t>
      </w:r>
      <w:r w:rsidRPr="00E834F4">
        <w:rPr>
          <w:vertAlign w:val="superscript"/>
        </w:rPr>
        <w:t>st</w:t>
      </w:r>
      <w:r w:rsidRPr="00E834F4">
        <w:t xml:space="preserve"> Corinthians 1:27. The Father Stephen has chosen the base things of the World and things that are despised and things which are not to bring to nought things that are is in 1</w:t>
      </w:r>
      <w:r w:rsidRPr="00E834F4">
        <w:rPr>
          <w:vertAlign w:val="superscript"/>
        </w:rPr>
        <w:t>st</w:t>
      </w:r>
      <w:r w:rsidRPr="00E834F4">
        <w:t xml:space="preserve"> Corinthians 1:28. The Father Stephen is made into wisdom, righteousness, sanctification &amp; redemption is in 1</w:t>
      </w:r>
      <w:r w:rsidRPr="00E834F4">
        <w:rPr>
          <w:vertAlign w:val="superscript"/>
        </w:rPr>
        <w:t>st</w:t>
      </w:r>
      <w:r w:rsidRPr="00E834F4">
        <w:t xml:space="preserve"> Corinthians 1:30. The Father Stephen is glorified to the One who glories is in 1</w:t>
      </w:r>
      <w:r w:rsidRPr="00E834F4">
        <w:rPr>
          <w:vertAlign w:val="superscript"/>
        </w:rPr>
        <w:t>st</w:t>
      </w:r>
      <w:r w:rsidRPr="00E834F4">
        <w:t xml:space="preserve"> Corinthians 1:31. </w:t>
      </w:r>
    </w:p>
    <w:p w14:paraId="097BC518" w14:textId="77777777" w:rsidR="00E82F9B" w:rsidRPr="00E834F4" w:rsidRDefault="00E82F9B" w:rsidP="00E82F9B">
      <w:pPr>
        <w:spacing w:line="480" w:lineRule="auto"/>
        <w:jc w:val="center"/>
        <w:rPr>
          <w:b/>
        </w:rPr>
      </w:pPr>
      <w:r w:rsidRPr="00E834F4">
        <w:rPr>
          <w:b/>
        </w:rPr>
        <w:t>Chapter 2</w:t>
      </w:r>
    </w:p>
    <w:p w14:paraId="6C44E369" w14:textId="77777777" w:rsidR="00E82F9B" w:rsidRPr="00E834F4" w:rsidRDefault="00E82F9B" w:rsidP="00E82F9B">
      <w:pPr>
        <w:spacing w:line="480" w:lineRule="auto"/>
        <w:jc w:val="both"/>
      </w:pPr>
      <w:r w:rsidRPr="00E834F4">
        <w:t>The Father Stephen’s Testimony is in 1</w:t>
      </w:r>
      <w:r w:rsidRPr="00E834F4">
        <w:rPr>
          <w:vertAlign w:val="superscript"/>
        </w:rPr>
        <w:t>st</w:t>
      </w:r>
      <w:r w:rsidRPr="00E834F4">
        <w:t xml:space="preserve"> Corinthians 2:1. The Father Stephen is in Authority that Your faith shall stand is in 1</w:t>
      </w:r>
      <w:r w:rsidRPr="00E834F4">
        <w:rPr>
          <w:vertAlign w:val="superscript"/>
        </w:rPr>
        <w:t>st</w:t>
      </w:r>
      <w:r w:rsidRPr="00E834F4">
        <w:t xml:space="preserve"> Corinthians 2:5. The Father Stephen’s Wisdom is spoken in a mystery which He ordained before the World unto Our glory is in 1</w:t>
      </w:r>
      <w:r w:rsidRPr="00E834F4">
        <w:rPr>
          <w:vertAlign w:val="superscript"/>
        </w:rPr>
        <w:t>st</w:t>
      </w:r>
      <w:r w:rsidRPr="00E834F4">
        <w:t xml:space="preserve"> Corinthians 2:7. The Father Stephen knows that none of the Princes of This World knew, for if they knew they would not have crucified the Lord of Glory is in 1</w:t>
      </w:r>
      <w:r w:rsidRPr="00E834F4">
        <w:rPr>
          <w:vertAlign w:val="superscript"/>
        </w:rPr>
        <w:t>st</w:t>
      </w:r>
      <w:r w:rsidRPr="00E834F4">
        <w:t xml:space="preserve"> Corinthians 2:8. The Father Stephen knows no Creature knows anything that has been prepared for them that agape loves Him is in 1</w:t>
      </w:r>
      <w:r w:rsidRPr="00E834F4">
        <w:rPr>
          <w:vertAlign w:val="superscript"/>
        </w:rPr>
        <w:t>st</w:t>
      </w:r>
      <w:r w:rsidRPr="00E834F4">
        <w:t xml:space="preserve"> Corinthians 2:9. The Father Stephen’s Spirit searches all things and the deep things of Him is in 1</w:t>
      </w:r>
      <w:r w:rsidRPr="00E834F4">
        <w:rPr>
          <w:vertAlign w:val="superscript"/>
        </w:rPr>
        <w:t>st</w:t>
      </w:r>
      <w:r w:rsidRPr="00E834F4">
        <w:t xml:space="preserve"> Corinthians 2:10. The Father Stephen’s Things knows no Man but His Spirit is in 1</w:t>
      </w:r>
      <w:r w:rsidRPr="00E834F4">
        <w:rPr>
          <w:vertAlign w:val="superscript"/>
        </w:rPr>
        <w:t>st</w:t>
      </w:r>
      <w:r w:rsidRPr="00E834F4">
        <w:t xml:space="preserve"> Corinthians 2:11. The Father Stephen’s Spirit allows Us to know what He has given Us is in 1</w:t>
      </w:r>
      <w:r w:rsidRPr="00E834F4">
        <w:rPr>
          <w:vertAlign w:val="superscript"/>
        </w:rPr>
        <w:t>st</w:t>
      </w:r>
      <w:r w:rsidRPr="00E834F4">
        <w:t xml:space="preserve"> Corinthians 2:12. The Father Stephen’s Spirit is not received by the Natural Man for it is foolishness to Him, neither can He know them is in 1</w:t>
      </w:r>
      <w:r w:rsidRPr="00E834F4">
        <w:rPr>
          <w:vertAlign w:val="superscript"/>
        </w:rPr>
        <w:t>st</w:t>
      </w:r>
      <w:r w:rsidRPr="00E834F4">
        <w:t xml:space="preserve"> Corinthians 2:14. The Father Stephen’s Mind instructs Him is in 1</w:t>
      </w:r>
      <w:r w:rsidRPr="00E834F4">
        <w:rPr>
          <w:vertAlign w:val="superscript"/>
        </w:rPr>
        <w:t>st</w:t>
      </w:r>
      <w:r w:rsidRPr="00E834F4">
        <w:t xml:space="preserve"> Corinthians 2:16. </w:t>
      </w:r>
    </w:p>
    <w:p w14:paraId="29D52E1B" w14:textId="77777777" w:rsidR="00E82F9B" w:rsidRPr="00E834F4" w:rsidRDefault="00E82F9B" w:rsidP="00E82F9B">
      <w:pPr>
        <w:spacing w:line="480" w:lineRule="auto"/>
        <w:jc w:val="center"/>
        <w:rPr>
          <w:b/>
        </w:rPr>
      </w:pPr>
      <w:r w:rsidRPr="00E834F4">
        <w:rPr>
          <w:b/>
        </w:rPr>
        <w:t>Chapter 3</w:t>
      </w:r>
    </w:p>
    <w:p w14:paraId="72567821" w14:textId="77777777" w:rsidR="00E82F9B" w:rsidRPr="00E834F4" w:rsidRDefault="00E82F9B" w:rsidP="00E82F9B">
      <w:pPr>
        <w:spacing w:line="480" w:lineRule="auto"/>
        <w:jc w:val="both"/>
      </w:pPr>
      <w:r w:rsidRPr="00E834F4">
        <w:t>The Father Stephen gave to every Man a ministry is in 1</w:t>
      </w:r>
      <w:r w:rsidRPr="00E834F4">
        <w:rPr>
          <w:vertAlign w:val="superscript"/>
        </w:rPr>
        <w:t>st</w:t>
      </w:r>
      <w:r w:rsidRPr="00E834F4">
        <w:t xml:space="preserve"> Corinthians 3:5. The Father Stephen gives the increase is in 1</w:t>
      </w:r>
      <w:r w:rsidRPr="00E834F4">
        <w:rPr>
          <w:vertAlign w:val="superscript"/>
        </w:rPr>
        <w:t>st</w:t>
      </w:r>
      <w:r w:rsidRPr="00E834F4">
        <w:t xml:space="preserve"> Corinthians 3:6-7. The Father Stephen’s Husbandry &amp; Building has laborers with Him is in 1</w:t>
      </w:r>
      <w:r w:rsidRPr="00E834F4">
        <w:rPr>
          <w:vertAlign w:val="superscript"/>
        </w:rPr>
        <w:t>st</w:t>
      </w:r>
      <w:r w:rsidRPr="00E834F4">
        <w:t xml:space="preserve"> Corinthians 3:9. The Father Stephen’s Wise Master Builder is in 1</w:t>
      </w:r>
      <w:r w:rsidRPr="00E834F4">
        <w:rPr>
          <w:vertAlign w:val="superscript"/>
        </w:rPr>
        <w:t>st</w:t>
      </w:r>
      <w:r w:rsidRPr="00E834F4">
        <w:t xml:space="preserve"> Corinthians 3:10. The Father Stephen’s Temple &amp; Spirit dwells in You is in 1</w:t>
      </w:r>
      <w:r w:rsidRPr="00E834F4">
        <w:rPr>
          <w:vertAlign w:val="superscript"/>
        </w:rPr>
        <w:t>st</w:t>
      </w:r>
      <w:r w:rsidRPr="00E834F4">
        <w:t xml:space="preserve"> Corinthians 3:16. The Father Stephen will destroy those who defiles the holy temple is in 1</w:t>
      </w:r>
      <w:r w:rsidRPr="00E834F4">
        <w:rPr>
          <w:vertAlign w:val="superscript"/>
        </w:rPr>
        <w:t>st</w:t>
      </w:r>
      <w:r w:rsidRPr="00E834F4">
        <w:t xml:space="preserve"> Corinthians 3:17. The Father Stephen knows the wisdom of This World is foolishness with Him is in 1</w:t>
      </w:r>
      <w:r w:rsidRPr="00E834F4">
        <w:rPr>
          <w:vertAlign w:val="superscript"/>
        </w:rPr>
        <w:t>st</w:t>
      </w:r>
      <w:r w:rsidRPr="00E834F4">
        <w:t xml:space="preserve"> Corinthians 3:19. The Father Stephen knows the thoughts of the wise that they are vain is in 1</w:t>
      </w:r>
      <w:r w:rsidRPr="00E834F4">
        <w:rPr>
          <w:vertAlign w:val="superscript"/>
        </w:rPr>
        <w:t>st</w:t>
      </w:r>
      <w:r w:rsidRPr="00E834F4">
        <w:t xml:space="preserve"> Corinthians 3:20. The Father Stephen’s Christ is His is in 1</w:t>
      </w:r>
      <w:r w:rsidRPr="00E834F4">
        <w:rPr>
          <w:vertAlign w:val="superscript"/>
        </w:rPr>
        <w:t>st</w:t>
      </w:r>
      <w:r w:rsidRPr="00E834F4">
        <w:t xml:space="preserve"> Corinthians 3:23. </w:t>
      </w:r>
    </w:p>
    <w:p w14:paraId="7A4B7E46" w14:textId="77777777" w:rsidR="00E82F9B" w:rsidRPr="00E834F4" w:rsidRDefault="00E82F9B" w:rsidP="00E82F9B">
      <w:pPr>
        <w:spacing w:line="480" w:lineRule="auto"/>
        <w:jc w:val="center"/>
        <w:rPr>
          <w:b/>
        </w:rPr>
      </w:pPr>
      <w:r w:rsidRPr="00E834F4">
        <w:rPr>
          <w:b/>
        </w:rPr>
        <w:t>Chapter 4</w:t>
      </w:r>
    </w:p>
    <w:p w14:paraId="3D384009" w14:textId="77777777" w:rsidR="00E82F9B" w:rsidRPr="00E834F4" w:rsidRDefault="00E82F9B" w:rsidP="00E82F9B">
      <w:pPr>
        <w:spacing w:line="480" w:lineRule="auto"/>
        <w:jc w:val="both"/>
      </w:pPr>
      <w:r w:rsidRPr="00E834F4">
        <w:t>The Father Stephen’s Mysteries of His Stewards is in 1</w:t>
      </w:r>
      <w:r w:rsidRPr="00E834F4">
        <w:rPr>
          <w:vertAlign w:val="superscript"/>
        </w:rPr>
        <w:t>st</w:t>
      </w:r>
      <w:r w:rsidRPr="00E834F4">
        <w:t xml:space="preserve"> Corinthians 4:1 .The Father Stephen judges You and You know nothing by Yourself is in 1</w:t>
      </w:r>
      <w:r w:rsidRPr="00E834F4">
        <w:rPr>
          <w:vertAlign w:val="superscript"/>
        </w:rPr>
        <w:t>st</w:t>
      </w:r>
      <w:r w:rsidRPr="00E834F4">
        <w:t xml:space="preserve"> Corinthians 4:4. The Father Stephen when He comes will bring to light the hidden things of darkness, and will make manifest the counsels of the hearts, and then shall every Man praise Him is in 1</w:t>
      </w:r>
      <w:r w:rsidRPr="00E834F4">
        <w:rPr>
          <w:vertAlign w:val="superscript"/>
        </w:rPr>
        <w:t>st</w:t>
      </w:r>
      <w:r w:rsidRPr="00E834F4">
        <w:t xml:space="preserve"> Corinthians 4:5. The Father Stephen desires You to reign as Gods is in 1</w:t>
      </w:r>
      <w:r w:rsidRPr="00E834F4">
        <w:rPr>
          <w:vertAlign w:val="superscript"/>
        </w:rPr>
        <w:t>st</w:t>
      </w:r>
      <w:r w:rsidRPr="00E834F4">
        <w:t xml:space="preserve"> Corinthians 4:8. The Father Stephen has set the Apostles last the make them a spectacle to the World and Angels is in 1</w:t>
      </w:r>
      <w:r w:rsidRPr="00E834F4">
        <w:rPr>
          <w:vertAlign w:val="superscript"/>
        </w:rPr>
        <w:t>st</w:t>
      </w:r>
      <w:r w:rsidRPr="00E834F4">
        <w:t xml:space="preserve"> Corinthians 4:9. The Father Stephen is faithful who will bring You into remembrance of His ways which is in Christ is in 1</w:t>
      </w:r>
      <w:r w:rsidRPr="00E834F4">
        <w:rPr>
          <w:vertAlign w:val="superscript"/>
        </w:rPr>
        <w:t>st</w:t>
      </w:r>
      <w:r w:rsidRPr="00E834F4">
        <w:t xml:space="preserve"> Corinthians 4:17. The Father Stephen will come shortly and if He wills, will know the speech in authority and not puffed up is in 1</w:t>
      </w:r>
      <w:r w:rsidRPr="00E834F4">
        <w:rPr>
          <w:vertAlign w:val="superscript"/>
        </w:rPr>
        <w:t>st</w:t>
      </w:r>
      <w:r w:rsidRPr="00E834F4">
        <w:t xml:space="preserve"> Corinthians 4:19. The Father Stephen’s Kingdom is not in Word but of Authority is in 1</w:t>
      </w:r>
      <w:r w:rsidRPr="00E834F4">
        <w:rPr>
          <w:vertAlign w:val="superscript"/>
        </w:rPr>
        <w:t>st</w:t>
      </w:r>
      <w:r w:rsidRPr="00E834F4">
        <w:t xml:space="preserve"> Corinthians 4:20.  </w:t>
      </w:r>
    </w:p>
    <w:p w14:paraId="31FD75CF" w14:textId="77777777" w:rsidR="00E82F9B" w:rsidRPr="00E834F4" w:rsidRDefault="00E82F9B" w:rsidP="00E82F9B">
      <w:pPr>
        <w:spacing w:line="480" w:lineRule="auto"/>
        <w:jc w:val="center"/>
        <w:rPr>
          <w:b/>
        </w:rPr>
      </w:pPr>
      <w:r w:rsidRPr="00E834F4">
        <w:rPr>
          <w:b/>
        </w:rPr>
        <w:t>Chapter 5</w:t>
      </w:r>
    </w:p>
    <w:p w14:paraId="639D4630" w14:textId="77777777" w:rsidR="00E82F9B" w:rsidRPr="00E834F4" w:rsidRDefault="00E82F9B" w:rsidP="00E82F9B">
      <w:pPr>
        <w:spacing w:line="480" w:lineRule="auto"/>
        <w:jc w:val="both"/>
      </w:pPr>
      <w:r w:rsidRPr="00E834F4">
        <w:t>The Father Stephen is gathered together by His Spirit and Authority is in 1</w:t>
      </w:r>
      <w:r w:rsidRPr="00E834F4">
        <w:rPr>
          <w:vertAlign w:val="superscript"/>
        </w:rPr>
        <w:t>st</w:t>
      </w:r>
      <w:r w:rsidRPr="00E834F4">
        <w:t xml:space="preserve"> Corinthians 5:4. The Father Stephen will deliver One unto Satan for the destruction of the flesh, that the Spirit may be saved is in 1</w:t>
      </w:r>
      <w:r w:rsidRPr="00E834F4">
        <w:rPr>
          <w:vertAlign w:val="superscript"/>
        </w:rPr>
        <w:t>st</w:t>
      </w:r>
      <w:r w:rsidRPr="00E834F4">
        <w:t xml:space="preserve"> Corinthians 5:5. The Father Stephen knows those who are sexual judges without Him is in 1</w:t>
      </w:r>
      <w:r w:rsidRPr="00E834F4">
        <w:rPr>
          <w:vertAlign w:val="superscript"/>
        </w:rPr>
        <w:t>st</w:t>
      </w:r>
      <w:r w:rsidRPr="00E834F4">
        <w:t xml:space="preserve"> Corinthians 5:13. </w:t>
      </w:r>
    </w:p>
    <w:p w14:paraId="239A7DED" w14:textId="77777777" w:rsidR="00E82F9B" w:rsidRPr="00E834F4" w:rsidRDefault="00E82F9B" w:rsidP="00E82F9B">
      <w:pPr>
        <w:spacing w:line="480" w:lineRule="auto"/>
        <w:jc w:val="center"/>
        <w:rPr>
          <w:b/>
        </w:rPr>
      </w:pPr>
      <w:r w:rsidRPr="00E834F4">
        <w:rPr>
          <w:b/>
        </w:rPr>
        <w:t>Chapter 6</w:t>
      </w:r>
    </w:p>
    <w:p w14:paraId="78DDA272" w14:textId="77777777" w:rsidR="00E82F9B" w:rsidRPr="00E834F4" w:rsidRDefault="00E82F9B" w:rsidP="00E82F9B">
      <w:pPr>
        <w:spacing w:line="480" w:lineRule="auto"/>
        <w:jc w:val="both"/>
      </w:pPr>
      <w:r w:rsidRPr="00E834F4">
        <w:t>The Father Stephen will not allow the unrighteous to inherit His Kingdom is in 1</w:t>
      </w:r>
      <w:r w:rsidRPr="00E834F4">
        <w:rPr>
          <w:vertAlign w:val="superscript"/>
        </w:rPr>
        <w:t>st</w:t>
      </w:r>
      <w:r w:rsidRPr="00E834F4">
        <w:t xml:space="preserve"> Corinthians 6:9-10. The Father Stephen will wash some of You and sanctify and justify You in His name is in 1</w:t>
      </w:r>
      <w:r w:rsidRPr="00E834F4">
        <w:rPr>
          <w:vertAlign w:val="superscript"/>
        </w:rPr>
        <w:t>st</w:t>
      </w:r>
      <w:r w:rsidRPr="00E834F4">
        <w:t xml:space="preserve"> Corinthians 6:11. The Father Stephen is for the Body and the Body for Him is in 1</w:t>
      </w:r>
      <w:r w:rsidRPr="00E834F4">
        <w:rPr>
          <w:vertAlign w:val="superscript"/>
        </w:rPr>
        <w:t>st</w:t>
      </w:r>
      <w:r w:rsidRPr="00E834F4">
        <w:t xml:space="preserve"> Corinthians 6:13. The Father Stephen has both raised up the Lord and will also raise up Us by His own authority is in 1</w:t>
      </w:r>
      <w:r w:rsidRPr="00E834F4">
        <w:rPr>
          <w:vertAlign w:val="superscript"/>
        </w:rPr>
        <w:t>st</w:t>
      </w:r>
      <w:r w:rsidRPr="00E834F4">
        <w:t xml:space="preserve"> Corinthians 6:14. The Father Stephen forbids them to make the members of Christ into the members of a Harlot is in 1</w:t>
      </w:r>
      <w:r w:rsidRPr="00E834F4">
        <w:rPr>
          <w:vertAlign w:val="superscript"/>
        </w:rPr>
        <w:t>st</w:t>
      </w:r>
      <w:r w:rsidRPr="00E834F4">
        <w:t xml:space="preserve"> Corinthians 6:15. The Father Stephen that is joined is One Spirit is in 1</w:t>
      </w:r>
      <w:r w:rsidRPr="00E834F4">
        <w:rPr>
          <w:vertAlign w:val="superscript"/>
        </w:rPr>
        <w:t>st</w:t>
      </w:r>
      <w:r w:rsidRPr="00E834F4">
        <w:t xml:space="preserve"> Corinthians 6:17. The Father Stephen’s Temple is Your body which is not Your own but His is in 1</w:t>
      </w:r>
      <w:r w:rsidRPr="00E834F4">
        <w:rPr>
          <w:vertAlign w:val="superscript"/>
        </w:rPr>
        <w:t>st</w:t>
      </w:r>
      <w:r w:rsidRPr="00E834F4">
        <w:t xml:space="preserve"> Corinthians 6:19. The Father Stephen has bought You with a price therefore glorify Him in Your Body and in Your Spirit which is His is in 1</w:t>
      </w:r>
      <w:r w:rsidRPr="00E834F4">
        <w:rPr>
          <w:vertAlign w:val="superscript"/>
        </w:rPr>
        <w:t>st</w:t>
      </w:r>
      <w:r w:rsidRPr="00E834F4">
        <w:t xml:space="preserve"> Corinthians 6:20.   </w:t>
      </w:r>
    </w:p>
    <w:p w14:paraId="69ADD5D7" w14:textId="77777777" w:rsidR="00E82F9B" w:rsidRPr="00E834F4" w:rsidRDefault="00E82F9B" w:rsidP="00E82F9B">
      <w:pPr>
        <w:spacing w:line="480" w:lineRule="auto"/>
        <w:jc w:val="center"/>
        <w:rPr>
          <w:b/>
        </w:rPr>
      </w:pPr>
      <w:r w:rsidRPr="00E834F4">
        <w:rPr>
          <w:b/>
        </w:rPr>
        <w:t>Chapter 7</w:t>
      </w:r>
    </w:p>
    <w:p w14:paraId="4CF17EA2" w14:textId="77777777" w:rsidR="00E82F9B" w:rsidRPr="00E834F4" w:rsidRDefault="00E82F9B" w:rsidP="00E82F9B">
      <w:pPr>
        <w:spacing w:line="480" w:lineRule="auto"/>
        <w:jc w:val="both"/>
      </w:pPr>
      <w:r w:rsidRPr="00E834F4">
        <w:t>The Father Stephen gives His proper gift to every Man is in 1</w:t>
      </w:r>
      <w:r w:rsidRPr="00E834F4">
        <w:rPr>
          <w:vertAlign w:val="superscript"/>
        </w:rPr>
        <w:t>st</w:t>
      </w:r>
      <w:r w:rsidRPr="00E834F4">
        <w:t xml:space="preserve"> Corinthians 7:7. The Father Stephen commands for the Wife not to depart Her Husband is in 1</w:t>
      </w:r>
      <w:r w:rsidRPr="00E834F4">
        <w:rPr>
          <w:vertAlign w:val="superscript"/>
        </w:rPr>
        <w:t>st</w:t>
      </w:r>
      <w:r w:rsidRPr="00E834F4">
        <w:t xml:space="preserve"> Corinthians 7:10. The Father Stephen knows that if there is any ignorance and She be pleased to dwell with Him let Him not put Her away is in 1</w:t>
      </w:r>
      <w:r w:rsidRPr="00E834F4">
        <w:rPr>
          <w:vertAlign w:val="superscript"/>
        </w:rPr>
        <w:t>st</w:t>
      </w:r>
      <w:r w:rsidRPr="00E834F4">
        <w:t xml:space="preserve"> Corinthians 7:12. The Father Stephen has call Us to peace is in 1</w:t>
      </w:r>
      <w:r w:rsidRPr="00E834F4">
        <w:rPr>
          <w:vertAlign w:val="superscript"/>
        </w:rPr>
        <w:t>st</w:t>
      </w:r>
      <w:r w:rsidRPr="00E834F4">
        <w:t xml:space="preserve"> Corinthians 7:15. The Father Stephen has distributed to every Man as He has called everyone, so let Him walk is in 1</w:t>
      </w:r>
      <w:r w:rsidRPr="00E834F4">
        <w:rPr>
          <w:vertAlign w:val="superscript"/>
        </w:rPr>
        <w:t>st</w:t>
      </w:r>
      <w:r w:rsidRPr="00E834F4">
        <w:t xml:space="preserve"> Corinthians 7:17. The Father Stephen’s Command is the most important thing that can be done is in 1</w:t>
      </w:r>
      <w:r w:rsidRPr="00E834F4">
        <w:rPr>
          <w:vertAlign w:val="superscript"/>
        </w:rPr>
        <w:t>st</w:t>
      </w:r>
      <w:r w:rsidRPr="00E834F4">
        <w:t xml:space="preserve"> Corinthians 7:19. The Father Stephen’s Freedman is in 1</w:t>
      </w:r>
      <w:r w:rsidRPr="00E834F4">
        <w:rPr>
          <w:vertAlign w:val="superscript"/>
        </w:rPr>
        <w:t>st</w:t>
      </w:r>
      <w:r w:rsidRPr="00E834F4">
        <w:t xml:space="preserve"> Corinthians 7:22. The Father Stephen may allow that every called Man to abide with Him is in 1</w:t>
      </w:r>
      <w:r w:rsidRPr="00E834F4">
        <w:rPr>
          <w:vertAlign w:val="superscript"/>
        </w:rPr>
        <w:t>st</w:t>
      </w:r>
      <w:r w:rsidRPr="00E834F4">
        <w:t xml:space="preserve"> Corinthians 7:24. The Father Stephen gives no commandment to true virgins is in 1</w:t>
      </w:r>
      <w:r w:rsidRPr="00E834F4">
        <w:rPr>
          <w:vertAlign w:val="superscript"/>
        </w:rPr>
        <w:t>st</w:t>
      </w:r>
      <w:r w:rsidRPr="00E834F4">
        <w:t xml:space="preserve"> Corinthians 7:25. The Father Stephen knows the Unmarried Woman cares for His things that She may please Him &amp; the Married Woman cares for the things of the World how She may please Her Husband is in 1</w:t>
      </w:r>
      <w:r w:rsidRPr="00E834F4">
        <w:rPr>
          <w:vertAlign w:val="superscript"/>
        </w:rPr>
        <w:t>st</w:t>
      </w:r>
      <w:r w:rsidRPr="00E834F4">
        <w:t xml:space="preserve"> Corinthians 7:32, 34. The Father Stephen may be attended without distraction is in 1</w:t>
      </w:r>
      <w:r w:rsidRPr="00E834F4">
        <w:rPr>
          <w:vertAlign w:val="superscript"/>
        </w:rPr>
        <w:t>st</w:t>
      </w:r>
      <w:r w:rsidRPr="00E834F4">
        <w:t xml:space="preserve"> Corinthians 7:35. The Father Stephen’s Law says that She is bound to Her Husband as long as She lives but if Her Husband is dead, She is at liberty to be married to whom She will only in Him is in 1</w:t>
      </w:r>
      <w:r w:rsidRPr="00E834F4">
        <w:rPr>
          <w:vertAlign w:val="superscript"/>
        </w:rPr>
        <w:t>st</w:t>
      </w:r>
      <w:r w:rsidRPr="00E834F4">
        <w:t xml:space="preserve"> Corinthians 7:39. The Father Stephen knows that She is happier if She so abide after His judgment is in 1</w:t>
      </w:r>
      <w:r w:rsidRPr="00E834F4">
        <w:rPr>
          <w:vertAlign w:val="superscript"/>
        </w:rPr>
        <w:t>st</w:t>
      </w:r>
      <w:r w:rsidRPr="00E834F4">
        <w:t xml:space="preserve"> Corinthians 7:40. </w:t>
      </w:r>
    </w:p>
    <w:p w14:paraId="6793EB69" w14:textId="77777777" w:rsidR="00E82F9B" w:rsidRPr="00E834F4" w:rsidRDefault="00E82F9B" w:rsidP="00E82F9B">
      <w:pPr>
        <w:spacing w:line="480" w:lineRule="auto"/>
        <w:jc w:val="center"/>
        <w:rPr>
          <w:b/>
        </w:rPr>
      </w:pPr>
      <w:r w:rsidRPr="00E834F4">
        <w:rPr>
          <w:b/>
        </w:rPr>
        <w:t>Chapter 8</w:t>
      </w:r>
    </w:p>
    <w:p w14:paraId="30BAFDD4" w14:textId="77777777" w:rsidR="00E82F9B" w:rsidRPr="00E834F4" w:rsidRDefault="00E82F9B" w:rsidP="00E82F9B">
      <w:pPr>
        <w:spacing w:line="480" w:lineRule="auto"/>
        <w:jc w:val="both"/>
      </w:pPr>
      <w:r w:rsidRPr="00E834F4">
        <w:t>The Father Stephen that is agape loved by Man is known is in 1</w:t>
      </w:r>
      <w:r w:rsidRPr="00E834F4">
        <w:rPr>
          <w:vertAlign w:val="superscript"/>
        </w:rPr>
        <w:t>st</w:t>
      </w:r>
      <w:r w:rsidRPr="00E834F4">
        <w:t xml:space="preserve"> Corinthians 8:3. The Father Stephen is the only One True God and any other is an Idol is in 1</w:t>
      </w:r>
      <w:r w:rsidRPr="00E834F4">
        <w:rPr>
          <w:vertAlign w:val="superscript"/>
        </w:rPr>
        <w:t>st</w:t>
      </w:r>
      <w:r w:rsidRPr="00E834F4">
        <w:t xml:space="preserve"> Corinthians 8:4. The Father Stephen knows there are Many Gods and Many Lords in Heaven or in Earth is in 1</w:t>
      </w:r>
      <w:r w:rsidRPr="00E834F4">
        <w:rPr>
          <w:vertAlign w:val="superscript"/>
        </w:rPr>
        <w:t>st</w:t>
      </w:r>
      <w:r w:rsidRPr="00E834F4">
        <w:t xml:space="preserve"> Corinthians 8:5. The Father Stephen is One God of whom are all things is in 1</w:t>
      </w:r>
      <w:r w:rsidRPr="00E834F4">
        <w:rPr>
          <w:vertAlign w:val="superscript"/>
        </w:rPr>
        <w:t>st</w:t>
      </w:r>
      <w:r w:rsidRPr="00E834F4">
        <w:t xml:space="preserve"> Corinthians 8:6. The Father Stephen does not commend You if You eat or do not eat is in 1</w:t>
      </w:r>
      <w:r w:rsidRPr="00E834F4">
        <w:rPr>
          <w:vertAlign w:val="superscript"/>
        </w:rPr>
        <w:t>st</w:t>
      </w:r>
      <w:r w:rsidRPr="00E834F4">
        <w:t xml:space="preserve"> Corinthians 8:8. </w:t>
      </w:r>
    </w:p>
    <w:p w14:paraId="10A869F6" w14:textId="77777777" w:rsidR="00E82F9B" w:rsidRPr="00E834F4" w:rsidRDefault="00E82F9B" w:rsidP="00E82F9B">
      <w:pPr>
        <w:spacing w:line="480" w:lineRule="auto"/>
        <w:jc w:val="center"/>
        <w:rPr>
          <w:b/>
        </w:rPr>
      </w:pPr>
      <w:r w:rsidRPr="00E834F4">
        <w:rPr>
          <w:b/>
        </w:rPr>
        <w:t>Chapter 9</w:t>
      </w:r>
    </w:p>
    <w:p w14:paraId="27F5C1D5" w14:textId="77777777" w:rsidR="00E82F9B" w:rsidRPr="00E834F4" w:rsidRDefault="00E82F9B" w:rsidP="00E82F9B">
      <w:pPr>
        <w:spacing w:line="480" w:lineRule="auto"/>
        <w:jc w:val="both"/>
      </w:pPr>
      <w:r w:rsidRPr="00E834F4">
        <w:t>The Father Stephen knows some have seen the Lord Jesus Christ and has His work in Him is in 1</w:t>
      </w:r>
      <w:r w:rsidRPr="00E834F4">
        <w:rPr>
          <w:vertAlign w:val="superscript"/>
        </w:rPr>
        <w:t>st</w:t>
      </w:r>
      <w:r w:rsidRPr="00E834F4">
        <w:t xml:space="preserve"> Corinthians 9:1. The Father Stephen has sealed the Apostleship is in 1</w:t>
      </w:r>
      <w:r w:rsidRPr="00E834F4">
        <w:rPr>
          <w:vertAlign w:val="superscript"/>
        </w:rPr>
        <w:t>st</w:t>
      </w:r>
      <w:r w:rsidRPr="00E834F4">
        <w:t xml:space="preserve"> Corinthians 9:2. The Father Stephen has Authority to lead about a Sister, a Wife and other Apostles is in 1</w:t>
      </w:r>
      <w:r w:rsidRPr="00E834F4">
        <w:rPr>
          <w:vertAlign w:val="superscript"/>
        </w:rPr>
        <w:t>st</w:t>
      </w:r>
      <w:r w:rsidRPr="00E834F4">
        <w:t xml:space="preserve"> Corinthians 9:5. The Father Stephen says thou shall not muzzle the mouth of the ox that treads out the corn is in 1</w:t>
      </w:r>
      <w:r w:rsidRPr="00E834F4">
        <w:rPr>
          <w:vertAlign w:val="superscript"/>
        </w:rPr>
        <w:t>st</w:t>
      </w:r>
      <w:r w:rsidRPr="00E834F4">
        <w:t xml:space="preserve"> Corinthians 9:9. The Father Stephen has ordained You to preach the Gospel and to live by it is in 1</w:t>
      </w:r>
      <w:r w:rsidRPr="00E834F4">
        <w:rPr>
          <w:vertAlign w:val="superscript"/>
        </w:rPr>
        <w:t>st</w:t>
      </w:r>
      <w:r w:rsidRPr="00E834F4">
        <w:t xml:space="preserve"> Corinthians 9:14. The Father Stephen knows they are not without His Law is in 1</w:t>
      </w:r>
      <w:r w:rsidRPr="00E834F4">
        <w:rPr>
          <w:vertAlign w:val="superscript"/>
        </w:rPr>
        <w:t>st</w:t>
      </w:r>
      <w:r w:rsidRPr="00E834F4">
        <w:t xml:space="preserve"> Corinthians 9:21. </w:t>
      </w:r>
    </w:p>
    <w:p w14:paraId="1A19DC73" w14:textId="77777777" w:rsidR="00E82F9B" w:rsidRPr="00E834F4" w:rsidRDefault="00E82F9B" w:rsidP="00E82F9B">
      <w:pPr>
        <w:spacing w:line="480" w:lineRule="auto"/>
        <w:jc w:val="center"/>
        <w:rPr>
          <w:b/>
        </w:rPr>
      </w:pPr>
      <w:r w:rsidRPr="00E834F4">
        <w:rPr>
          <w:b/>
        </w:rPr>
        <w:t>Chapter 10</w:t>
      </w:r>
    </w:p>
    <w:p w14:paraId="6D2AF9F9" w14:textId="77777777" w:rsidR="00E82F9B" w:rsidRPr="00E834F4" w:rsidRDefault="00E82F9B" w:rsidP="00E82F9B">
      <w:pPr>
        <w:spacing w:line="480" w:lineRule="auto"/>
        <w:jc w:val="both"/>
      </w:pPr>
      <w:r w:rsidRPr="00E834F4">
        <w:t>The Father Stephen was not pleased and was overthrown in the wilderness is in 1</w:t>
      </w:r>
      <w:r w:rsidRPr="00E834F4">
        <w:rPr>
          <w:vertAlign w:val="superscript"/>
        </w:rPr>
        <w:t>st</w:t>
      </w:r>
      <w:r w:rsidRPr="00E834F4">
        <w:t xml:space="preserve"> Corinthians 10:5. The Father Stephen is faithful who will not suffer You to be tempted above that You are able, but will make with the temptation also a way of escape that You may be able to bear it is in 1</w:t>
      </w:r>
      <w:r w:rsidRPr="00E834F4">
        <w:rPr>
          <w:vertAlign w:val="superscript"/>
        </w:rPr>
        <w:t>st</w:t>
      </w:r>
      <w:r w:rsidRPr="00E834F4">
        <w:t xml:space="preserve"> Corinthians 10:13. The Father Stephen knows they sacrifice to Devils and not to Him is in 1</w:t>
      </w:r>
      <w:r w:rsidRPr="00E834F4">
        <w:rPr>
          <w:vertAlign w:val="superscript"/>
        </w:rPr>
        <w:t>st</w:t>
      </w:r>
      <w:r w:rsidRPr="00E834F4">
        <w:t xml:space="preserve"> Corinthians 10:20. The Father Stephen commands You cannot be unequally yoked is in 1</w:t>
      </w:r>
      <w:r w:rsidRPr="00E834F4">
        <w:rPr>
          <w:vertAlign w:val="superscript"/>
        </w:rPr>
        <w:t>st</w:t>
      </w:r>
      <w:r w:rsidRPr="00E834F4">
        <w:t xml:space="preserve"> Corinthians 10:21. The Father Stephen knows they provoke Him to jealousy and are they stronger than He is in 1</w:t>
      </w:r>
      <w:r w:rsidRPr="00E834F4">
        <w:rPr>
          <w:vertAlign w:val="superscript"/>
        </w:rPr>
        <w:t>st</w:t>
      </w:r>
      <w:r w:rsidRPr="00E834F4">
        <w:t xml:space="preserve"> Corinthians 10:22. The Father Stephen owns the Entire Earth is in 1</w:t>
      </w:r>
      <w:r w:rsidRPr="00E834F4">
        <w:rPr>
          <w:vertAlign w:val="superscript"/>
        </w:rPr>
        <w:t>st</w:t>
      </w:r>
      <w:r w:rsidRPr="00E834F4">
        <w:t xml:space="preserve"> Corinthians 10:26, 28. The Father Stephen is glorified whatever You do is in 1</w:t>
      </w:r>
      <w:r w:rsidRPr="00E834F4">
        <w:rPr>
          <w:vertAlign w:val="superscript"/>
        </w:rPr>
        <w:t>st</w:t>
      </w:r>
      <w:r w:rsidRPr="00E834F4">
        <w:t xml:space="preserve"> Corinthians 10:31. The Father Stephen says give no offence is in 1</w:t>
      </w:r>
      <w:r w:rsidRPr="00E834F4">
        <w:rPr>
          <w:vertAlign w:val="superscript"/>
        </w:rPr>
        <w:t>st</w:t>
      </w:r>
      <w:r w:rsidRPr="00E834F4">
        <w:t xml:space="preserve"> Corinthians 10:32. </w:t>
      </w:r>
    </w:p>
    <w:p w14:paraId="24C4A943" w14:textId="77777777" w:rsidR="00E82F9B" w:rsidRPr="00E834F4" w:rsidRDefault="00E82F9B" w:rsidP="00E82F9B">
      <w:pPr>
        <w:spacing w:line="480" w:lineRule="auto"/>
        <w:jc w:val="center"/>
        <w:rPr>
          <w:b/>
        </w:rPr>
      </w:pPr>
      <w:r w:rsidRPr="00E834F4">
        <w:rPr>
          <w:b/>
        </w:rPr>
        <w:t>Chapter 11</w:t>
      </w:r>
    </w:p>
    <w:p w14:paraId="279E4715" w14:textId="77777777" w:rsidR="00E82F9B" w:rsidRPr="00E834F4" w:rsidRDefault="00E82F9B" w:rsidP="00E82F9B">
      <w:pPr>
        <w:spacing w:line="480" w:lineRule="auto"/>
        <w:jc w:val="both"/>
      </w:pPr>
      <w:r w:rsidRPr="00E834F4">
        <w:t>The Father Stephen’s Head of Christ is Him is in 1</w:t>
      </w:r>
      <w:r w:rsidRPr="00E834F4">
        <w:rPr>
          <w:vertAlign w:val="superscript"/>
        </w:rPr>
        <w:t>st</w:t>
      </w:r>
      <w:r w:rsidRPr="00E834F4">
        <w:t xml:space="preserve"> Corinthians 11:3. The Father Stephen’s Image and Glory is the Man Jesus Christ is in 1</w:t>
      </w:r>
      <w:r w:rsidRPr="00E834F4">
        <w:rPr>
          <w:vertAlign w:val="superscript"/>
        </w:rPr>
        <w:t>st</w:t>
      </w:r>
      <w:r w:rsidRPr="00E834F4">
        <w:t xml:space="preserve"> Corinthians 11:7. The Father Stephen knows the Man is not without Woman and the Woman is not without Man in Him is in 1</w:t>
      </w:r>
      <w:r w:rsidRPr="00E834F4">
        <w:rPr>
          <w:vertAlign w:val="superscript"/>
        </w:rPr>
        <w:t>st</w:t>
      </w:r>
      <w:r w:rsidRPr="00E834F4">
        <w:t xml:space="preserve"> Corinthians 11:11. The Father Stephen is all things of all things is in 1</w:t>
      </w:r>
      <w:r w:rsidRPr="00E834F4">
        <w:rPr>
          <w:vertAlign w:val="superscript"/>
        </w:rPr>
        <w:t>st</w:t>
      </w:r>
      <w:r w:rsidRPr="00E834F4">
        <w:t xml:space="preserve"> Corinthians 11:12. The Father Stephen knows it is comely that Woman pray to Him uncovered is in 1</w:t>
      </w:r>
      <w:r w:rsidRPr="00E834F4">
        <w:rPr>
          <w:vertAlign w:val="superscript"/>
        </w:rPr>
        <w:t>st</w:t>
      </w:r>
      <w:r w:rsidRPr="00E834F4">
        <w:t xml:space="preserve"> Corinthians 11:13. The Father Stephen knows if Man seem to be contentious, We have no such custom is in 1</w:t>
      </w:r>
      <w:r w:rsidRPr="00E834F4">
        <w:rPr>
          <w:vertAlign w:val="superscript"/>
        </w:rPr>
        <w:t>st</w:t>
      </w:r>
      <w:r w:rsidRPr="00E834F4">
        <w:t xml:space="preserve"> Corinthians 11:16. The Father Stephen’s Supper is in 1</w:t>
      </w:r>
      <w:r w:rsidRPr="00E834F4">
        <w:rPr>
          <w:vertAlign w:val="superscript"/>
        </w:rPr>
        <w:t>st</w:t>
      </w:r>
      <w:r w:rsidRPr="00E834F4">
        <w:t xml:space="preserve"> Corinthians 11:20. The Father Stephen knows You should eat and drink in Your own houses to receive praise is in 1</w:t>
      </w:r>
      <w:r w:rsidRPr="00E834F4">
        <w:rPr>
          <w:vertAlign w:val="superscript"/>
        </w:rPr>
        <w:t>st</w:t>
      </w:r>
      <w:r w:rsidRPr="00E834F4">
        <w:t xml:space="preserve"> Corinthians 11:22. The Father Stephen will allow You to receive of Him which also I delivered unto You &amp; the same night which He was betrayed is in 1</w:t>
      </w:r>
      <w:r w:rsidRPr="00E834F4">
        <w:rPr>
          <w:vertAlign w:val="superscript"/>
        </w:rPr>
        <w:t>st</w:t>
      </w:r>
      <w:r w:rsidRPr="00E834F4">
        <w:t xml:space="preserve"> Corinthians 11:23. The Father Stephen shows His Son Jesus’ Death is in 1</w:t>
      </w:r>
      <w:r w:rsidRPr="00E834F4">
        <w:rPr>
          <w:vertAlign w:val="superscript"/>
        </w:rPr>
        <w:t>st</w:t>
      </w:r>
      <w:r w:rsidRPr="00E834F4">
        <w:t xml:space="preserve"> Corinthians 11:26. The Father Stephen knows they are guilty if they drink this cup unworthily is in 1</w:t>
      </w:r>
      <w:r w:rsidRPr="00E834F4">
        <w:rPr>
          <w:vertAlign w:val="superscript"/>
        </w:rPr>
        <w:t>st</w:t>
      </w:r>
      <w:r w:rsidRPr="00E834F4">
        <w:t xml:space="preserve"> Corinthians 11:27. The Father Stephen damns them who does not discern the Lord’s body by eating and drinking unworthily is in 1</w:t>
      </w:r>
      <w:r w:rsidRPr="00E834F4">
        <w:rPr>
          <w:vertAlign w:val="superscript"/>
        </w:rPr>
        <w:t>st</w:t>
      </w:r>
      <w:r w:rsidRPr="00E834F4">
        <w:t xml:space="preserve"> Corinthians 11:29. The Father Stephen chastens You so that You will not be damned with the World is in 1</w:t>
      </w:r>
      <w:r w:rsidRPr="00E834F4">
        <w:rPr>
          <w:vertAlign w:val="superscript"/>
        </w:rPr>
        <w:t>st</w:t>
      </w:r>
      <w:r w:rsidRPr="00E834F4">
        <w:t xml:space="preserve"> Corinthians 11:32. </w:t>
      </w:r>
    </w:p>
    <w:p w14:paraId="7E19BF00" w14:textId="77777777" w:rsidR="00E82F9B" w:rsidRPr="00E834F4" w:rsidRDefault="00E82F9B" w:rsidP="00E82F9B">
      <w:pPr>
        <w:spacing w:line="480" w:lineRule="auto"/>
        <w:jc w:val="center"/>
        <w:rPr>
          <w:b/>
        </w:rPr>
      </w:pPr>
      <w:r w:rsidRPr="00E834F4">
        <w:rPr>
          <w:b/>
        </w:rPr>
        <w:t>Chapter 12</w:t>
      </w:r>
    </w:p>
    <w:p w14:paraId="3CC1630E" w14:textId="77777777" w:rsidR="00E82F9B" w:rsidRPr="00E834F4" w:rsidRDefault="00E82F9B" w:rsidP="00E82F9B">
      <w:pPr>
        <w:spacing w:line="480" w:lineRule="auto"/>
        <w:jc w:val="both"/>
      </w:pPr>
      <w:r w:rsidRPr="00E834F4">
        <w:t>The Father Stephen cannot be called accursed by His own Spirit of God is not called the Lord except by His own Holy Ghost is in 1</w:t>
      </w:r>
      <w:r w:rsidRPr="00E834F4">
        <w:rPr>
          <w:vertAlign w:val="superscript"/>
        </w:rPr>
        <w:t>st</w:t>
      </w:r>
      <w:r w:rsidRPr="00E834F4">
        <w:t xml:space="preserve"> Corinthians 12:3. The Father Stephen appoints different administrations (such as CIA, FBI &amp; Secret Service Agencies) is in 1</w:t>
      </w:r>
      <w:r w:rsidRPr="00E834F4">
        <w:rPr>
          <w:vertAlign w:val="superscript"/>
        </w:rPr>
        <w:t>st</w:t>
      </w:r>
      <w:r w:rsidRPr="00E834F4">
        <w:t xml:space="preserve"> Corinthians 12:5. The Father Stephen appoints diversities of operations (such as Ministerial---Presidential &amp; Imperial, Military Operations---War/Battle/Fight Campaigns &amp; Law Operations---SWAT or SLED) is in 1</w:t>
      </w:r>
      <w:r w:rsidRPr="00E834F4">
        <w:rPr>
          <w:vertAlign w:val="superscript"/>
        </w:rPr>
        <w:t>st</w:t>
      </w:r>
      <w:r w:rsidRPr="00E834F4">
        <w:t xml:space="preserve"> Corinthians 12:6. The Father Stephen has set the Members Everyone of them in the body as it has pleased Him is in 1</w:t>
      </w:r>
      <w:r w:rsidRPr="00E834F4">
        <w:rPr>
          <w:vertAlign w:val="superscript"/>
        </w:rPr>
        <w:t>st</w:t>
      </w:r>
      <w:r w:rsidRPr="00E834F4">
        <w:t xml:space="preserve"> Corinthians 12:18. The Father Stephen has tempered the body together having given more abundant honor to that part which lacked (between the waist and the thigh) &amp; the comely parts have no need is in 1</w:t>
      </w:r>
      <w:r w:rsidRPr="00E834F4">
        <w:rPr>
          <w:vertAlign w:val="superscript"/>
        </w:rPr>
        <w:t>st</w:t>
      </w:r>
      <w:r w:rsidRPr="00E834F4">
        <w:t xml:space="preserve"> Corinthians 12:24. The Father Stephen has set some in the Church as Apostles, Prophets, Teachers, Miracles, Gifts of Healings, Helps, Governments &amp; Diversities of Tongues is in 1</w:t>
      </w:r>
      <w:r w:rsidRPr="00E834F4">
        <w:rPr>
          <w:vertAlign w:val="superscript"/>
        </w:rPr>
        <w:t>st</w:t>
      </w:r>
      <w:r w:rsidRPr="00E834F4">
        <w:t xml:space="preserve"> Corinthians 12:28. </w:t>
      </w:r>
    </w:p>
    <w:p w14:paraId="6201D3E5" w14:textId="77777777" w:rsidR="00E82F9B" w:rsidRPr="00E834F4" w:rsidRDefault="00E82F9B" w:rsidP="00E82F9B">
      <w:pPr>
        <w:spacing w:line="480" w:lineRule="auto"/>
        <w:jc w:val="center"/>
        <w:rPr>
          <w:b/>
        </w:rPr>
      </w:pPr>
      <w:r w:rsidRPr="00E834F4">
        <w:rPr>
          <w:b/>
        </w:rPr>
        <w:t>Chapter 13</w:t>
      </w:r>
    </w:p>
    <w:p w14:paraId="7B2AE0CA" w14:textId="77777777" w:rsidR="00E82F9B" w:rsidRPr="00E834F4" w:rsidRDefault="00E82F9B" w:rsidP="00E82F9B">
      <w:pPr>
        <w:spacing w:line="480" w:lineRule="auto"/>
      </w:pPr>
      <w:r w:rsidRPr="00E834F4">
        <w:t>The Father Stephen is Agape Love is in 1</w:t>
      </w:r>
      <w:r w:rsidRPr="00E834F4">
        <w:rPr>
          <w:vertAlign w:val="superscript"/>
        </w:rPr>
        <w:t>st</w:t>
      </w:r>
      <w:r w:rsidRPr="00E834F4">
        <w:t xml:space="preserve"> Corinthians 13:1-13. </w:t>
      </w:r>
    </w:p>
    <w:p w14:paraId="36FE951A" w14:textId="77777777" w:rsidR="00E82F9B" w:rsidRPr="00E834F4" w:rsidRDefault="00E82F9B" w:rsidP="00E82F9B">
      <w:pPr>
        <w:spacing w:line="480" w:lineRule="auto"/>
        <w:jc w:val="center"/>
        <w:rPr>
          <w:b/>
        </w:rPr>
      </w:pPr>
      <w:r w:rsidRPr="00E834F4">
        <w:rPr>
          <w:b/>
        </w:rPr>
        <w:t>Chapter 14</w:t>
      </w:r>
    </w:p>
    <w:p w14:paraId="5FAAD9B0" w14:textId="77777777" w:rsidR="00E82F9B" w:rsidRPr="00E834F4" w:rsidRDefault="00E82F9B" w:rsidP="00E82F9B">
      <w:pPr>
        <w:spacing w:line="480" w:lineRule="auto"/>
        <w:jc w:val="both"/>
      </w:pPr>
      <w:r w:rsidRPr="00E834F4">
        <w:t>The Father Stephen understands an Unknown Tongue and no Man understands Him by speaking mysteries in the Spirit is in 1</w:t>
      </w:r>
      <w:r w:rsidRPr="00E834F4">
        <w:rPr>
          <w:vertAlign w:val="superscript"/>
        </w:rPr>
        <w:t>st</w:t>
      </w:r>
      <w:r w:rsidRPr="00E834F4">
        <w:t xml:space="preserve"> Corinthians 14:2. The Father Stephen is thanked by them speaking more than all in tongues is in 1</w:t>
      </w:r>
      <w:r w:rsidRPr="00E834F4">
        <w:rPr>
          <w:vertAlign w:val="superscript"/>
        </w:rPr>
        <w:t>st</w:t>
      </w:r>
      <w:r w:rsidRPr="00E834F4">
        <w:t xml:space="preserve"> Corinthians 14:18. The Father Stephen knows they will not hear Him even though they speak with other tongues and other lips is in 1</w:t>
      </w:r>
      <w:r w:rsidRPr="00E834F4">
        <w:rPr>
          <w:vertAlign w:val="superscript"/>
        </w:rPr>
        <w:t>st</w:t>
      </w:r>
      <w:r w:rsidRPr="00E834F4">
        <w:t xml:space="preserve"> Corinthians 14:21. The Father Stephen will reveal the secrets of His heart and make it manifest by Him falling down on His face and worshipping Him and report that He is in You of a truth is in 1</w:t>
      </w:r>
      <w:r w:rsidRPr="00E834F4">
        <w:rPr>
          <w:vertAlign w:val="superscript"/>
        </w:rPr>
        <w:t>st</w:t>
      </w:r>
      <w:r w:rsidRPr="00E834F4">
        <w:t xml:space="preserve"> Corinthians 14:25. The Father Stephen knows if there is no interpreter let Him keep silent in the Church and speak to Him is in 1</w:t>
      </w:r>
      <w:r w:rsidRPr="00E834F4">
        <w:rPr>
          <w:vertAlign w:val="superscript"/>
        </w:rPr>
        <w:t>st</w:t>
      </w:r>
      <w:r w:rsidRPr="00E834F4">
        <w:t xml:space="preserve"> Corinthians 14:28. The Father Stephen is not the author of confusion but of peace is in 1</w:t>
      </w:r>
      <w:r w:rsidRPr="00E834F4">
        <w:rPr>
          <w:vertAlign w:val="superscript"/>
        </w:rPr>
        <w:t>st</w:t>
      </w:r>
      <w:r w:rsidRPr="00E834F4">
        <w:t xml:space="preserve"> Corinthians 14:33. The Father Stephen is the source of His infallible Word which goes to All is in 1</w:t>
      </w:r>
      <w:r w:rsidRPr="00E834F4">
        <w:rPr>
          <w:vertAlign w:val="superscript"/>
        </w:rPr>
        <w:t>st</w:t>
      </w:r>
      <w:r w:rsidRPr="00E834F4">
        <w:t xml:space="preserve"> Corinthians 14:36. The Father Stephen’s Commandments is allow to be acknowledged is in 1</w:t>
      </w:r>
      <w:r w:rsidRPr="00E834F4">
        <w:rPr>
          <w:vertAlign w:val="superscript"/>
        </w:rPr>
        <w:t>st</w:t>
      </w:r>
      <w:r w:rsidRPr="00E834F4">
        <w:t xml:space="preserve"> Corinthians 14:37. </w:t>
      </w:r>
    </w:p>
    <w:p w14:paraId="386E2D93" w14:textId="77777777" w:rsidR="00E82F9B" w:rsidRPr="00E834F4" w:rsidRDefault="00E82F9B" w:rsidP="00E82F9B">
      <w:pPr>
        <w:spacing w:line="480" w:lineRule="auto"/>
        <w:jc w:val="center"/>
        <w:rPr>
          <w:b/>
        </w:rPr>
      </w:pPr>
      <w:r w:rsidRPr="00E834F4">
        <w:rPr>
          <w:b/>
        </w:rPr>
        <w:t>Chapter 15</w:t>
      </w:r>
    </w:p>
    <w:p w14:paraId="75D724CF" w14:textId="77777777" w:rsidR="00E82F9B" w:rsidRPr="00E834F4" w:rsidRDefault="00E82F9B" w:rsidP="00E82F9B">
      <w:pPr>
        <w:spacing w:line="480" w:lineRule="auto"/>
        <w:jc w:val="both"/>
      </w:pPr>
      <w:r w:rsidRPr="00E834F4">
        <w:t>The Father Stephen knows that Saul persecuted the Church is in 1</w:t>
      </w:r>
      <w:r w:rsidRPr="00E834F4">
        <w:rPr>
          <w:vertAlign w:val="superscript"/>
        </w:rPr>
        <w:t>st</w:t>
      </w:r>
      <w:r w:rsidRPr="00E834F4">
        <w:t xml:space="preserve"> Corinthians 15:9. The Father Stephen’s Grace make You into what You are and the Grace is with You is in 1</w:t>
      </w:r>
      <w:r w:rsidRPr="00E834F4">
        <w:rPr>
          <w:vertAlign w:val="superscript"/>
        </w:rPr>
        <w:t>st</w:t>
      </w:r>
      <w:r w:rsidRPr="00E834F4">
        <w:t xml:space="preserve"> Corinthians 15:10. The Father Stephen is found as a False Witness because He raised up Christ is in 1</w:t>
      </w:r>
      <w:r w:rsidRPr="00E834F4">
        <w:rPr>
          <w:vertAlign w:val="superscript"/>
        </w:rPr>
        <w:t>st</w:t>
      </w:r>
      <w:r w:rsidRPr="00E834F4">
        <w:t xml:space="preserve"> Corinthians 15:15. The Father Stephen receives the Gospel Kingdom from His Son Jesus Christ at 40 years of age is in 1</w:t>
      </w:r>
      <w:r w:rsidRPr="00E834F4">
        <w:rPr>
          <w:vertAlign w:val="superscript"/>
        </w:rPr>
        <w:t>st</w:t>
      </w:r>
      <w:r w:rsidRPr="00E834F4">
        <w:t xml:space="preserve"> Corinthians 15:24. The Father Stephen has put all things under His Son Jesus Christ is in 1</w:t>
      </w:r>
      <w:r w:rsidRPr="00E834F4">
        <w:rPr>
          <w:vertAlign w:val="superscript"/>
        </w:rPr>
        <w:t>st</w:t>
      </w:r>
      <w:r w:rsidRPr="00E834F4">
        <w:t xml:space="preserve"> Corinthians 15:28. The Father Stephen knows they protest by their rejoicing they die daily is in 1</w:t>
      </w:r>
      <w:r w:rsidRPr="00E834F4">
        <w:rPr>
          <w:vertAlign w:val="superscript"/>
        </w:rPr>
        <w:t>st</w:t>
      </w:r>
      <w:r w:rsidRPr="00E834F4">
        <w:t xml:space="preserve"> Corinthians 15:31. The Father Stephen knows it is their shame not to have His knowledge is in 1</w:t>
      </w:r>
      <w:r w:rsidRPr="00E834F4">
        <w:rPr>
          <w:vertAlign w:val="superscript"/>
        </w:rPr>
        <w:t>st</w:t>
      </w:r>
      <w:r w:rsidRPr="00E834F4">
        <w:t xml:space="preserve"> Corinthians 15:34. The Father Stephen gives it a body as it has pleased Him and to every seed His own body is in 1</w:t>
      </w:r>
      <w:r w:rsidRPr="00E834F4">
        <w:rPr>
          <w:vertAlign w:val="superscript"/>
        </w:rPr>
        <w:t>st</w:t>
      </w:r>
      <w:r w:rsidRPr="00E834F4">
        <w:t xml:space="preserve"> Corinthians 15:38. The Father Stephen’s Second Man is the Lord from Heaven is in 1</w:t>
      </w:r>
      <w:r w:rsidRPr="00E834F4">
        <w:rPr>
          <w:vertAlign w:val="superscript"/>
        </w:rPr>
        <w:t>st</w:t>
      </w:r>
      <w:r w:rsidRPr="00E834F4">
        <w:t xml:space="preserve"> Corinthians 15:47. The Father Stephen knows that flesh and blood cannot inherit His Kingdom is in 1</w:t>
      </w:r>
      <w:r w:rsidRPr="00E834F4">
        <w:rPr>
          <w:vertAlign w:val="superscript"/>
        </w:rPr>
        <w:t>st</w:t>
      </w:r>
      <w:r w:rsidRPr="00E834F4">
        <w:t xml:space="preserve"> Corinthians 15:50. The Father Stephen’s Victory is in 1</w:t>
      </w:r>
      <w:r w:rsidRPr="00E834F4">
        <w:rPr>
          <w:vertAlign w:val="superscript"/>
        </w:rPr>
        <w:t>st</w:t>
      </w:r>
      <w:r w:rsidRPr="00E834F4">
        <w:t xml:space="preserve"> Corinthians 15:57. The Father Stephen’s Work abounds and is not in vain is in 1</w:t>
      </w:r>
      <w:r w:rsidRPr="00E834F4">
        <w:rPr>
          <w:vertAlign w:val="superscript"/>
        </w:rPr>
        <w:t>st</w:t>
      </w:r>
      <w:r w:rsidRPr="00E834F4">
        <w:t xml:space="preserve"> Corinthians 15:58. </w:t>
      </w:r>
    </w:p>
    <w:p w14:paraId="59AC132E" w14:textId="77777777" w:rsidR="00E82F9B" w:rsidRPr="00E834F4" w:rsidRDefault="00E82F9B" w:rsidP="00E82F9B">
      <w:pPr>
        <w:spacing w:line="480" w:lineRule="auto"/>
        <w:jc w:val="center"/>
        <w:rPr>
          <w:b/>
        </w:rPr>
      </w:pPr>
      <w:r w:rsidRPr="00E834F4">
        <w:rPr>
          <w:b/>
        </w:rPr>
        <w:t>Chapter 16</w:t>
      </w:r>
    </w:p>
    <w:p w14:paraId="3968C0D3" w14:textId="77777777" w:rsidR="00E82F9B" w:rsidRPr="00E834F4" w:rsidRDefault="00E82F9B" w:rsidP="00E82F9B">
      <w:pPr>
        <w:spacing w:line="480" w:lineRule="auto"/>
        <w:jc w:val="both"/>
      </w:pPr>
      <w:r w:rsidRPr="00E834F4">
        <w:t>The Father Stephen’s Store has prospered Him that there be no gatherings when He comes is in 1</w:t>
      </w:r>
      <w:r w:rsidRPr="00E834F4">
        <w:rPr>
          <w:vertAlign w:val="superscript"/>
        </w:rPr>
        <w:t>st</w:t>
      </w:r>
      <w:r w:rsidRPr="00E834F4">
        <w:t xml:space="preserve"> Corinthians 16:2. The Father Stephen may permit You to tarry while with You is in 1</w:t>
      </w:r>
      <w:r w:rsidRPr="00E834F4">
        <w:rPr>
          <w:vertAlign w:val="superscript"/>
        </w:rPr>
        <w:t>st</w:t>
      </w:r>
      <w:r w:rsidRPr="00E834F4">
        <w:t xml:space="preserve"> Corinthians 16:7. The Father Stephen knows You work a work in Him is in 1</w:t>
      </w:r>
      <w:r w:rsidRPr="00E834F4">
        <w:rPr>
          <w:vertAlign w:val="superscript"/>
        </w:rPr>
        <w:t>st</w:t>
      </w:r>
      <w:r w:rsidRPr="00E834F4">
        <w:t xml:space="preserve"> Corinthians 16:10. The Father Stephen is saluted is in 1</w:t>
      </w:r>
      <w:r w:rsidRPr="00E834F4">
        <w:rPr>
          <w:vertAlign w:val="superscript"/>
        </w:rPr>
        <w:t>st</w:t>
      </w:r>
      <w:r w:rsidRPr="00E834F4">
        <w:t xml:space="preserve"> Corinthians 16:19. The Father Stephen knows all who do not agape love Him let them be Anathema Maran-atha is in 1</w:t>
      </w:r>
      <w:r w:rsidRPr="00E834F4">
        <w:rPr>
          <w:vertAlign w:val="superscript"/>
        </w:rPr>
        <w:t>st</w:t>
      </w:r>
      <w:r w:rsidRPr="00E834F4">
        <w:t xml:space="preserve"> Corinthians 16:22. The Father Stephen’s Grace be with You is in 1</w:t>
      </w:r>
      <w:r w:rsidRPr="00E834F4">
        <w:rPr>
          <w:vertAlign w:val="superscript"/>
        </w:rPr>
        <w:t>st</w:t>
      </w:r>
      <w:r w:rsidRPr="00E834F4">
        <w:t xml:space="preserve"> Corinthians 16:23.  </w:t>
      </w:r>
    </w:p>
    <w:p w14:paraId="02BA34D3" w14:textId="77777777" w:rsidR="00E82F9B" w:rsidRPr="00E834F4" w:rsidRDefault="00E82F9B" w:rsidP="00E82F9B">
      <w:pPr>
        <w:spacing w:line="480" w:lineRule="auto"/>
        <w:jc w:val="center"/>
        <w:rPr>
          <w:b/>
        </w:rPr>
      </w:pPr>
      <w:r w:rsidRPr="00E834F4">
        <w:rPr>
          <w:b/>
        </w:rPr>
        <w:t>The Father Stephen’s Lordship in the Book of 2</w:t>
      </w:r>
      <w:r w:rsidRPr="00E834F4">
        <w:rPr>
          <w:b/>
          <w:vertAlign w:val="superscript"/>
        </w:rPr>
        <w:t>nd</w:t>
      </w:r>
      <w:r w:rsidRPr="00E834F4">
        <w:rPr>
          <w:b/>
        </w:rPr>
        <w:t xml:space="preserve"> Corinthians</w:t>
      </w:r>
    </w:p>
    <w:p w14:paraId="3C8931C8" w14:textId="77777777" w:rsidR="00E82F9B" w:rsidRPr="00E834F4" w:rsidRDefault="00E82F9B" w:rsidP="00E82F9B">
      <w:pPr>
        <w:spacing w:line="480" w:lineRule="auto"/>
        <w:jc w:val="center"/>
        <w:rPr>
          <w:b/>
        </w:rPr>
      </w:pPr>
      <w:r w:rsidRPr="00E834F4">
        <w:rPr>
          <w:b/>
        </w:rPr>
        <w:t>Chapter 1: The Book of 2</w:t>
      </w:r>
      <w:r w:rsidRPr="00E834F4">
        <w:rPr>
          <w:b/>
          <w:vertAlign w:val="superscript"/>
        </w:rPr>
        <w:t>nd</w:t>
      </w:r>
      <w:r w:rsidRPr="00E834F4">
        <w:rPr>
          <w:b/>
        </w:rPr>
        <w:t xml:space="preserve"> Corinthians the Lordly Doctrinal Law Book in the Kingdom of Heaven</w:t>
      </w:r>
    </w:p>
    <w:p w14:paraId="7647A929" w14:textId="77777777" w:rsidR="00E82F9B" w:rsidRPr="00E834F4" w:rsidRDefault="00E82F9B" w:rsidP="00E82F9B">
      <w:pPr>
        <w:spacing w:line="480" w:lineRule="auto"/>
        <w:jc w:val="both"/>
      </w:pPr>
      <w:r w:rsidRPr="00E834F4">
        <w:t>The Father Stephen appoints the Apostle of Jesus Christ by His will in the Church is in 2</w:t>
      </w:r>
      <w:r w:rsidRPr="00E834F4">
        <w:rPr>
          <w:vertAlign w:val="superscript"/>
        </w:rPr>
        <w:t>nd</w:t>
      </w:r>
      <w:r w:rsidRPr="00E834F4">
        <w:t xml:space="preserve"> Corinthians 1:1. The Father Stephen’s Grace and Peace is in 2</w:t>
      </w:r>
      <w:r w:rsidRPr="00E834F4">
        <w:rPr>
          <w:vertAlign w:val="superscript"/>
        </w:rPr>
        <w:t>nd</w:t>
      </w:r>
      <w:r w:rsidRPr="00E834F4">
        <w:t xml:space="preserve"> Corinthians 1:2. The Father Stephen is blessed as the Father of Mercies and the God of all Comfort is in 2</w:t>
      </w:r>
      <w:r w:rsidRPr="00E834F4">
        <w:rPr>
          <w:vertAlign w:val="superscript"/>
        </w:rPr>
        <w:t>nd</w:t>
      </w:r>
      <w:r w:rsidRPr="00E834F4">
        <w:t xml:space="preserve"> Corinthians 1:3. The Father Stephen comforts Us is in 2</w:t>
      </w:r>
      <w:r w:rsidRPr="00E834F4">
        <w:rPr>
          <w:vertAlign w:val="superscript"/>
        </w:rPr>
        <w:t>nd</w:t>
      </w:r>
      <w:r w:rsidRPr="00E834F4">
        <w:t xml:space="preserve"> Corinthians 1:4. The Father Stephen should be trusted by raising the Dead and they should not trust in their selves because of the sentence of death in them is in 2</w:t>
      </w:r>
      <w:r w:rsidRPr="00E834F4">
        <w:rPr>
          <w:vertAlign w:val="superscript"/>
        </w:rPr>
        <w:t>nd</w:t>
      </w:r>
      <w:r w:rsidRPr="00E834F4">
        <w:t xml:space="preserve"> Corinthians 1:9. The Father Stephen knows their testimony is in simplicity and godly sincerity by His grace they had their conversation on the World is in 2</w:t>
      </w:r>
      <w:r w:rsidRPr="00E834F4">
        <w:rPr>
          <w:vertAlign w:val="superscript"/>
        </w:rPr>
        <w:t>nd</w:t>
      </w:r>
      <w:r w:rsidRPr="00E834F4">
        <w:t xml:space="preserve"> Corinthians 1:12. The Father Stephen knows they have acknowledged them in part and they are their rejoicing is in 2</w:t>
      </w:r>
      <w:r w:rsidRPr="00E834F4">
        <w:rPr>
          <w:vertAlign w:val="superscript"/>
        </w:rPr>
        <w:t>nd</w:t>
      </w:r>
      <w:r w:rsidRPr="00E834F4">
        <w:t xml:space="preserve"> Corinthians 1:14. The Father Stephen is true and Our Word was not yes and no is in 2</w:t>
      </w:r>
      <w:r w:rsidRPr="00E834F4">
        <w:rPr>
          <w:vertAlign w:val="superscript"/>
        </w:rPr>
        <w:t>nd</w:t>
      </w:r>
      <w:r w:rsidRPr="00E834F4">
        <w:t xml:space="preserve"> Corinthians 1:18. The Father Stephen that is preached is yes is in 2</w:t>
      </w:r>
      <w:r w:rsidRPr="00E834F4">
        <w:rPr>
          <w:vertAlign w:val="superscript"/>
        </w:rPr>
        <w:t>nd</w:t>
      </w:r>
      <w:r w:rsidRPr="00E834F4">
        <w:t xml:space="preserve"> Corinthians 1:19. The Father Stephen’s Promises are yes by His glory is in 2</w:t>
      </w:r>
      <w:r w:rsidRPr="00E834F4">
        <w:rPr>
          <w:vertAlign w:val="superscript"/>
        </w:rPr>
        <w:t>nd</w:t>
      </w:r>
      <w:r w:rsidRPr="00E834F4">
        <w:t xml:space="preserve"> Corinthians 1:20. The Father Stephen has stablished and anointed Us is in 2</w:t>
      </w:r>
      <w:r w:rsidRPr="00E834F4">
        <w:rPr>
          <w:vertAlign w:val="superscript"/>
        </w:rPr>
        <w:t>nd</w:t>
      </w:r>
      <w:r w:rsidRPr="00E834F4">
        <w:t xml:space="preserve"> Corinthians 1:21. The Father Stephen’s Record upon the Soul is in 2</w:t>
      </w:r>
      <w:r w:rsidRPr="00E834F4">
        <w:rPr>
          <w:vertAlign w:val="superscript"/>
        </w:rPr>
        <w:t>nd</w:t>
      </w:r>
      <w:r w:rsidRPr="00E834F4">
        <w:t xml:space="preserve"> Corinthians 1:23.   </w:t>
      </w:r>
    </w:p>
    <w:p w14:paraId="36318321" w14:textId="77777777" w:rsidR="00E82F9B" w:rsidRPr="00E834F4" w:rsidRDefault="00E82F9B" w:rsidP="00E82F9B">
      <w:pPr>
        <w:spacing w:line="480" w:lineRule="auto"/>
        <w:jc w:val="center"/>
        <w:rPr>
          <w:b/>
        </w:rPr>
      </w:pPr>
      <w:r w:rsidRPr="00E834F4">
        <w:rPr>
          <w:b/>
        </w:rPr>
        <w:t>Chapter 2</w:t>
      </w:r>
    </w:p>
    <w:p w14:paraId="24805EEF" w14:textId="77777777" w:rsidR="00E82F9B" w:rsidRPr="00E834F4" w:rsidRDefault="00E82F9B" w:rsidP="00E82F9B">
      <w:pPr>
        <w:spacing w:line="480" w:lineRule="auto"/>
        <w:jc w:val="both"/>
      </w:pPr>
      <w:r w:rsidRPr="00E834F4">
        <w:t>The Father Stephen’s Door is open to preach His Gospel is in 2</w:t>
      </w:r>
      <w:r w:rsidRPr="00E834F4">
        <w:rPr>
          <w:vertAlign w:val="superscript"/>
        </w:rPr>
        <w:t>nd</w:t>
      </w:r>
      <w:r w:rsidRPr="00E834F4">
        <w:t xml:space="preserve"> Corinthians 2:12. The Father Stephen is thanks who always causes Us to triumph in Christ &amp; makes His knowledge manifest is in 2</w:t>
      </w:r>
      <w:r w:rsidRPr="00E834F4">
        <w:rPr>
          <w:vertAlign w:val="superscript"/>
        </w:rPr>
        <w:t>nd</w:t>
      </w:r>
      <w:r w:rsidRPr="00E834F4">
        <w:t xml:space="preserve"> Corinthians 2:14. The Father Stephen is given as a sweet savor of Christ in the Saved and Unsaved is in 2</w:t>
      </w:r>
      <w:r w:rsidRPr="00E834F4">
        <w:rPr>
          <w:vertAlign w:val="superscript"/>
        </w:rPr>
        <w:t>nd</w:t>
      </w:r>
      <w:r w:rsidRPr="00E834F4">
        <w:t xml:space="preserve"> Corinthians 2:15. The Father Stepehn knows there are those who corrupt His Word, but those are sincere, as of God in the sight of Him We speak Christ is in 2</w:t>
      </w:r>
      <w:r w:rsidRPr="00E834F4">
        <w:rPr>
          <w:vertAlign w:val="superscript"/>
        </w:rPr>
        <w:t>nd</w:t>
      </w:r>
      <w:r w:rsidRPr="00E834F4">
        <w:t xml:space="preserve"> Corinthians 2:17.     </w:t>
      </w:r>
    </w:p>
    <w:p w14:paraId="6BC6B769" w14:textId="77777777" w:rsidR="00E82F9B" w:rsidRPr="00E834F4" w:rsidRDefault="00E82F9B" w:rsidP="00E82F9B">
      <w:pPr>
        <w:spacing w:line="480" w:lineRule="auto"/>
        <w:jc w:val="center"/>
        <w:rPr>
          <w:b/>
        </w:rPr>
      </w:pPr>
      <w:r w:rsidRPr="00E834F4">
        <w:rPr>
          <w:b/>
        </w:rPr>
        <w:t>Chapter 3</w:t>
      </w:r>
    </w:p>
    <w:p w14:paraId="41772703" w14:textId="77777777" w:rsidR="00E82F9B" w:rsidRPr="00E834F4" w:rsidRDefault="00E82F9B" w:rsidP="00E82F9B">
      <w:pPr>
        <w:spacing w:line="480" w:lineRule="auto"/>
        <w:jc w:val="both"/>
      </w:pPr>
      <w:r w:rsidRPr="00E834F4">
        <w:t>The Father Stephen’s Epistle not written with ink but with the Spirit of Him is in 2</w:t>
      </w:r>
      <w:r w:rsidRPr="00E834F4">
        <w:rPr>
          <w:vertAlign w:val="superscript"/>
        </w:rPr>
        <w:t>nd</w:t>
      </w:r>
      <w:r w:rsidRPr="00E834F4">
        <w:t xml:space="preserve"> Corinthians 3:3. The Father Stephen’s Trust is in 2</w:t>
      </w:r>
      <w:r w:rsidRPr="00E834F4">
        <w:rPr>
          <w:vertAlign w:val="superscript"/>
        </w:rPr>
        <w:t>nd</w:t>
      </w:r>
      <w:r w:rsidRPr="00E834F4">
        <w:t xml:space="preserve"> Corinthians 3:4. The Father Stephen’s Sufficiency is in 2</w:t>
      </w:r>
      <w:r w:rsidRPr="00E834F4">
        <w:rPr>
          <w:vertAlign w:val="superscript"/>
        </w:rPr>
        <w:t>nd</w:t>
      </w:r>
      <w:r w:rsidRPr="00E834F4">
        <w:t xml:space="preserve"> Corinthians 3:5. The Father Stephen knows when it is turned over to Him the vain will be taken away is in 2</w:t>
      </w:r>
      <w:r w:rsidRPr="00E834F4">
        <w:rPr>
          <w:vertAlign w:val="superscript"/>
        </w:rPr>
        <w:t>nd</w:t>
      </w:r>
      <w:r w:rsidRPr="00E834F4">
        <w:t xml:space="preserve"> Corinthians 3:16. The Father Stephen is that Spirit and where He is there is liberty is in 2</w:t>
      </w:r>
      <w:r w:rsidRPr="00E834F4">
        <w:rPr>
          <w:vertAlign w:val="superscript"/>
        </w:rPr>
        <w:t>nd</w:t>
      </w:r>
      <w:r w:rsidRPr="00E834F4">
        <w:t xml:space="preserve"> Corinthians 3:17. The Father Stephen’s Glory is with open face beholding as in a glass and is changed into the same image from glory to glory by His Spirit is in 2</w:t>
      </w:r>
      <w:r w:rsidRPr="00E834F4">
        <w:rPr>
          <w:vertAlign w:val="superscript"/>
        </w:rPr>
        <w:t>nd</w:t>
      </w:r>
      <w:r w:rsidRPr="00E834F4">
        <w:t xml:space="preserve"> Corinthians 3:18. </w:t>
      </w:r>
    </w:p>
    <w:p w14:paraId="13207F46" w14:textId="77777777" w:rsidR="00E82F9B" w:rsidRPr="00E834F4" w:rsidRDefault="00E82F9B" w:rsidP="00E82F9B">
      <w:pPr>
        <w:spacing w:line="480" w:lineRule="auto"/>
        <w:jc w:val="center"/>
        <w:rPr>
          <w:b/>
        </w:rPr>
      </w:pPr>
      <w:r w:rsidRPr="00E834F4">
        <w:rPr>
          <w:b/>
        </w:rPr>
        <w:t>Chapter 4</w:t>
      </w:r>
    </w:p>
    <w:p w14:paraId="60BF6A75" w14:textId="77777777" w:rsidR="00E82F9B" w:rsidRPr="00E834F4" w:rsidRDefault="00E82F9B" w:rsidP="00E82F9B">
      <w:pPr>
        <w:spacing w:line="480" w:lineRule="auto"/>
        <w:jc w:val="both"/>
      </w:pPr>
      <w:r w:rsidRPr="00E834F4">
        <w:t>The Father Stephen knows You should nor handle His Word deceitfully but by His truth commending themselves in His sight is in 2</w:t>
      </w:r>
      <w:r w:rsidRPr="00E834F4">
        <w:rPr>
          <w:vertAlign w:val="superscript"/>
        </w:rPr>
        <w:t>nd</w:t>
      </w:r>
      <w:r w:rsidRPr="00E834F4">
        <w:t xml:space="preserve"> Corinthians 4:2. The Father Stephen’s Image should shine in the Light of the Glorious Gospel is in 2</w:t>
      </w:r>
      <w:r w:rsidRPr="00E834F4">
        <w:rPr>
          <w:vertAlign w:val="superscript"/>
        </w:rPr>
        <w:t>nd</w:t>
      </w:r>
      <w:r w:rsidRPr="00E834F4">
        <w:t xml:space="preserve"> Corinthians 4:4. The Father Stephen is preached as Lord for His sake is in 2</w:t>
      </w:r>
      <w:r w:rsidRPr="00E834F4">
        <w:rPr>
          <w:vertAlign w:val="superscript"/>
        </w:rPr>
        <w:t>nd</w:t>
      </w:r>
      <w:r w:rsidRPr="00E834F4">
        <w:t xml:space="preserve"> Corinthians 4:5. The Father Stephen commanded the light to shine out of darkness to give light of the knowledge of His glory in the face of Jesus Christ is in 2</w:t>
      </w:r>
      <w:r w:rsidRPr="00E834F4">
        <w:rPr>
          <w:vertAlign w:val="superscript"/>
        </w:rPr>
        <w:t>nd</w:t>
      </w:r>
      <w:r w:rsidRPr="00E834F4">
        <w:t xml:space="preserve"> Corinthians 4:6. The Father Stephen authority may be the excellency in earthen vessels is in 2</w:t>
      </w:r>
      <w:r w:rsidRPr="00E834F4">
        <w:rPr>
          <w:vertAlign w:val="superscript"/>
        </w:rPr>
        <w:t>nd</w:t>
      </w:r>
      <w:r w:rsidRPr="00E834F4">
        <w:t xml:space="preserve"> Corinthians 4:7. The Father Stephen knows they always bear about in the body the dying of the Lord Jesus that the life may also be manifest in Our body is in 2</w:t>
      </w:r>
      <w:r w:rsidRPr="00E834F4">
        <w:rPr>
          <w:vertAlign w:val="superscript"/>
        </w:rPr>
        <w:t>nd</w:t>
      </w:r>
      <w:r w:rsidRPr="00E834F4">
        <w:t xml:space="preserve"> Corinthians 4:10. The Father Stephen is known by raising up the Lord Jesus and shall raise Us up by Jesus and shall present Us is in 2</w:t>
      </w:r>
      <w:r w:rsidRPr="00E834F4">
        <w:rPr>
          <w:vertAlign w:val="superscript"/>
        </w:rPr>
        <w:t>nd</w:t>
      </w:r>
      <w:r w:rsidRPr="00E834F4">
        <w:t xml:space="preserve"> Corinthians 4:14. The Father Stephen’s abundant grace might through the thanksgiving of many redound to His glory is in 2</w:t>
      </w:r>
      <w:r w:rsidRPr="00E834F4">
        <w:rPr>
          <w:vertAlign w:val="superscript"/>
        </w:rPr>
        <w:t>nd</w:t>
      </w:r>
      <w:r w:rsidRPr="00E834F4">
        <w:t xml:space="preserve"> Corinthians 4:15. </w:t>
      </w:r>
    </w:p>
    <w:p w14:paraId="2A63F607" w14:textId="77777777" w:rsidR="00E82F9B" w:rsidRPr="00E834F4" w:rsidRDefault="00E82F9B" w:rsidP="00E82F9B">
      <w:pPr>
        <w:spacing w:line="480" w:lineRule="auto"/>
        <w:jc w:val="center"/>
        <w:rPr>
          <w:b/>
        </w:rPr>
      </w:pPr>
      <w:r w:rsidRPr="00E834F4">
        <w:rPr>
          <w:b/>
        </w:rPr>
        <w:t>Chapter 5</w:t>
      </w:r>
    </w:p>
    <w:p w14:paraId="57E2371E" w14:textId="77777777" w:rsidR="00E82F9B" w:rsidRPr="00E834F4" w:rsidRDefault="00E82F9B" w:rsidP="00E82F9B">
      <w:pPr>
        <w:spacing w:line="480" w:lineRule="auto"/>
        <w:jc w:val="both"/>
      </w:pPr>
      <w:r w:rsidRPr="00E834F4">
        <w:t>The Father Stephen’s Eternal Building is in 2</w:t>
      </w:r>
      <w:r w:rsidRPr="00E834F4">
        <w:rPr>
          <w:vertAlign w:val="superscript"/>
        </w:rPr>
        <w:t>nd</w:t>
      </w:r>
      <w:r w:rsidRPr="00E834F4">
        <w:t xml:space="preserve"> Corinthians 5:1. The Father Stephen does the selfsame thing &amp; has given to Us the Earnest of the Spirit is in 2</w:t>
      </w:r>
      <w:r w:rsidRPr="00E834F4">
        <w:rPr>
          <w:vertAlign w:val="superscript"/>
        </w:rPr>
        <w:t>nd</w:t>
      </w:r>
      <w:r w:rsidRPr="00E834F4">
        <w:t xml:space="preserve"> Corinthians 5:5. The Father Stephen knows they are confident in knowing while they are at home in the body they are absent from Him is in 2</w:t>
      </w:r>
      <w:r w:rsidRPr="00E834F4">
        <w:rPr>
          <w:vertAlign w:val="superscript"/>
        </w:rPr>
        <w:t>nd</w:t>
      </w:r>
      <w:r w:rsidRPr="00E834F4">
        <w:t xml:space="preserve"> Corinthians 5:6. The Father Stephen knows anything else they are confident to be present with Him and absent from the body is in 2</w:t>
      </w:r>
      <w:r w:rsidRPr="00E834F4">
        <w:rPr>
          <w:vertAlign w:val="superscript"/>
        </w:rPr>
        <w:t>nd</w:t>
      </w:r>
      <w:r w:rsidRPr="00E834F4">
        <w:t xml:space="preserve"> Corinthians 5:8. The Father Stephen’s Terror is known to persuade Men in their consciences is in 2</w:t>
      </w:r>
      <w:r w:rsidRPr="00E834F4">
        <w:rPr>
          <w:vertAlign w:val="superscript"/>
        </w:rPr>
        <w:t>nd</w:t>
      </w:r>
      <w:r w:rsidRPr="00E834F4">
        <w:t xml:space="preserve"> Corinthians 5:11. The Father Stephen is the main source even if We are beside Ourselves is in 2</w:t>
      </w:r>
      <w:r w:rsidRPr="00E834F4">
        <w:rPr>
          <w:vertAlign w:val="superscript"/>
        </w:rPr>
        <w:t>nd</w:t>
      </w:r>
      <w:r w:rsidRPr="00E834F4">
        <w:t xml:space="preserve"> Corinthians 5:13. The Father Stephen is all things and has given Us the ministry of reconciliation is in 2</w:t>
      </w:r>
      <w:r w:rsidRPr="00E834F4">
        <w:rPr>
          <w:vertAlign w:val="superscript"/>
        </w:rPr>
        <w:t>nd</w:t>
      </w:r>
      <w:r w:rsidRPr="00E834F4">
        <w:t xml:space="preserve"> Corinthians 5:18. The Father Stephen is in Christ is in 2</w:t>
      </w:r>
      <w:r w:rsidRPr="00E834F4">
        <w:rPr>
          <w:vertAlign w:val="superscript"/>
        </w:rPr>
        <w:t>nd</w:t>
      </w:r>
      <w:r w:rsidRPr="00E834F4">
        <w:t xml:space="preserve"> Corinthians 5:19. The Father Stephen will beseech You and be reconciled to Him is in 2</w:t>
      </w:r>
      <w:r w:rsidRPr="00E834F4">
        <w:rPr>
          <w:vertAlign w:val="superscript"/>
        </w:rPr>
        <w:t>nd</w:t>
      </w:r>
      <w:r w:rsidRPr="00E834F4">
        <w:t xml:space="preserve"> Corinthians 5:20. The Father Stephen righteousness who knows no sin is in 2</w:t>
      </w:r>
      <w:r w:rsidRPr="00E834F4">
        <w:rPr>
          <w:vertAlign w:val="superscript"/>
        </w:rPr>
        <w:t>nd</w:t>
      </w:r>
      <w:r w:rsidRPr="00E834F4">
        <w:t xml:space="preserve"> Corinthians 5:21. </w:t>
      </w:r>
    </w:p>
    <w:p w14:paraId="1C696C2B" w14:textId="77777777" w:rsidR="00E82F9B" w:rsidRPr="00E834F4" w:rsidRDefault="00E82F9B" w:rsidP="00E82F9B">
      <w:pPr>
        <w:spacing w:line="480" w:lineRule="auto"/>
        <w:jc w:val="center"/>
        <w:rPr>
          <w:b/>
        </w:rPr>
      </w:pPr>
      <w:r w:rsidRPr="00E834F4">
        <w:rPr>
          <w:b/>
        </w:rPr>
        <w:t>Chapter 6</w:t>
      </w:r>
    </w:p>
    <w:p w14:paraId="1367612D" w14:textId="77777777" w:rsidR="00E82F9B" w:rsidRPr="00E834F4" w:rsidRDefault="00E82F9B" w:rsidP="00E82F9B">
      <w:pPr>
        <w:spacing w:line="480" w:lineRule="auto"/>
        <w:jc w:val="both"/>
      </w:pPr>
      <w:r w:rsidRPr="00E834F4">
        <w:t>The Father Stephen’s Grace cannot be received in vain is in 2</w:t>
      </w:r>
      <w:r w:rsidRPr="00E834F4">
        <w:rPr>
          <w:vertAlign w:val="superscript"/>
        </w:rPr>
        <w:t>nd</w:t>
      </w:r>
      <w:r w:rsidRPr="00E834F4">
        <w:t xml:space="preserve"> Corinthians 6:1. The Father Stephen approves You as His ministers is in 2</w:t>
      </w:r>
      <w:r w:rsidRPr="00E834F4">
        <w:rPr>
          <w:vertAlign w:val="superscript"/>
        </w:rPr>
        <w:t>nd</w:t>
      </w:r>
      <w:r w:rsidRPr="00E834F4">
        <w:t xml:space="preserve"> Corinthians 6:4. The Father Stephen’s Authority is in 2</w:t>
      </w:r>
      <w:r w:rsidRPr="00E834F4">
        <w:rPr>
          <w:vertAlign w:val="superscript"/>
        </w:rPr>
        <w:t>nd</w:t>
      </w:r>
      <w:r w:rsidRPr="00E834F4">
        <w:t xml:space="preserve"> Corinthians 6:7. The Father Stephen knows there is no agreement with His temple and idols for You are His temple and He will dwell in them &amp; be their God is in 2</w:t>
      </w:r>
      <w:r w:rsidRPr="00E834F4">
        <w:rPr>
          <w:vertAlign w:val="superscript"/>
        </w:rPr>
        <w:t>nd</w:t>
      </w:r>
      <w:r w:rsidRPr="00E834F4">
        <w:t xml:space="preserve"> Corinthians 6:16. The Father Stephen says be separate and touch not the unclean thing (things down stairs between the waist and the thigh), and He will receive You is in 2</w:t>
      </w:r>
      <w:r w:rsidRPr="00E834F4">
        <w:rPr>
          <w:vertAlign w:val="superscript"/>
        </w:rPr>
        <w:t>nd</w:t>
      </w:r>
      <w:r w:rsidRPr="00E834F4">
        <w:t xml:space="preserve"> Corinthians 6:17. The Father Stephen Almighty is a Father to His Sons and Daughters is in 2</w:t>
      </w:r>
      <w:r w:rsidRPr="00E834F4">
        <w:rPr>
          <w:vertAlign w:val="superscript"/>
        </w:rPr>
        <w:t>nd</w:t>
      </w:r>
      <w:r w:rsidRPr="00E834F4">
        <w:t xml:space="preserve"> Corinthians 6:18. </w:t>
      </w:r>
    </w:p>
    <w:p w14:paraId="0007ADA1" w14:textId="77777777" w:rsidR="00E82F9B" w:rsidRPr="00E834F4" w:rsidRDefault="00E82F9B" w:rsidP="00E82F9B">
      <w:pPr>
        <w:spacing w:line="480" w:lineRule="auto"/>
        <w:jc w:val="center"/>
        <w:rPr>
          <w:b/>
        </w:rPr>
      </w:pPr>
      <w:r w:rsidRPr="00E834F4">
        <w:rPr>
          <w:b/>
        </w:rPr>
        <w:t>Chapter 7</w:t>
      </w:r>
    </w:p>
    <w:p w14:paraId="419CA865" w14:textId="77777777" w:rsidR="00E82F9B" w:rsidRPr="00E834F4" w:rsidRDefault="00E82F9B" w:rsidP="00E82F9B">
      <w:pPr>
        <w:spacing w:line="480" w:lineRule="auto"/>
        <w:jc w:val="both"/>
      </w:pPr>
      <w:r w:rsidRPr="00E834F4">
        <w:t>The Father Stephen will cleanse You from all filthiness of the flesh and spirit by perfecting His holiness in the Godly Fear is in 2</w:t>
      </w:r>
      <w:r w:rsidRPr="00E834F4">
        <w:rPr>
          <w:vertAlign w:val="superscript"/>
        </w:rPr>
        <w:t>nd</w:t>
      </w:r>
      <w:r w:rsidRPr="00E834F4">
        <w:t xml:space="preserve"> Corinthians 7:1. The Father Stephen comforts those who are cast down is in 2</w:t>
      </w:r>
      <w:r w:rsidRPr="00E834F4">
        <w:rPr>
          <w:vertAlign w:val="superscript"/>
        </w:rPr>
        <w:t>nd</w:t>
      </w:r>
      <w:r w:rsidRPr="00E834F4">
        <w:t xml:space="preserve"> Corinthians 7:6. The Father Stephen’s Care in His sight might appear to You is in 2</w:t>
      </w:r>
      <w:r w:rsidRPr="00E834F4">
        <w:rPr>
          <w:vertAlign w:val="superscript"/>
        </w:rPr>
        <w:t>nd</w:t>
      </w:r>
      <w:r w:rsidRPr="00E834F4">
        <w:t xml:space="preserve"> Corinthians 7:12.  </w:t>
      </w:r>
    </w:p>
    <w:p w14:paraId="31F4F94B" w14:textId="77777777" w:rsidR="00E82F9B" w:rsidRPr="00E834F4" w:rsidRDefault="00E82F9B" w:rsidP="00E82F9B">
      <w:pPr>
        <w:spacing w:line="480" w:lineRule="auto"/>
        <w:jc w:val="center"/>
        <w:rPr>
          <w:b/>
        </w:rPr>
      </w:pPr>
      <w:r w:rsidRPr="00E834F4">
        <w:rPr>
          <w:b/>
        </w:rPr>
        <w:t>Chapter 8</w:t>
      </w:r>
    </w:p>
    <w:p w14:paraId="1E0C881E" w14:textId="77777777" w:rsidR="00E82F9B" w:rsidRPr="00E834F4" w:rsidRDefault="00E82F9B" w:rsidP="00E82F9B">
      <w:pPr>
        <w:spacing w:line="480" w:lineRule="auto"/>
        <w:jc w:val="both"/>
      </w:pPr>
      <w:r w:rsidRPr="00E834F4">
        <w:t>The Father Stephen will bestow grace on the Churches is in 2</w:t>
      </w:r>
      <w:r w:rsidRPr="00E834F4">
        <w:rPr>
          <w:vertAlign w:val="superscript"/>
        </w:rPr>
        <w:t>nd</w:t>
      </w:r>
      <w:r w:rsidRPr="00E834F4">
        <w:t xml:space="preserve"> Corinthians 8:1. The Father Stephen knows they give themselves to Him by His will is in 2</w:t>
      </w:r>
      <w:r w:rsidRPr="00E834F4">
        <w:rPr>
          <w:vertAlign w:val="superscript"/>
        </w:rPr>
        <w:t>nd</w:t>
      </w:r>
      <w:r w:rsidRPr="00E834F4">
        <w:t xml:space="preserve"> Corinthians 8:5. The Father Stephen’s Grace says that the Lord Jesus was rich who became poor so that they could become rich is in 2</w:t>
      </w:r>
      <w:r w:rsidRPr="00E834F4">
        <w:rPr>
          <w:vertAlign w:val="superscript"/>
        </w:rPr>
        <w:t>nd</w:t>
      </w:r>
      <w:r w:rsidRPr="00E834F4">
        <w:t xml:space="preserve"> Corinthians 8:9. The Father Stephen is thanked by putting the same earnest care into the heart is in 2</w:t>
      </w:r>
      <w:r w:rsidRPr="00E834F4">
        <w:rPr>
          <w:vertAlign w:val="superscript"/>
        </w:rPr>
        <w:t>nd</w:t>
      </w:r>
      <w:r w:rsidRPr="00E834F4">
        <w:t xml:space="preserve"> Corinthians 8:16. The Father Stephen’s Travel is by His grace which is administered to the glory of Him and the declaration of Your ready mind is in 2</w:t>
      </w:r>
      <w:r w:rsidRPr="00E834F4">
        <w:rPr>
          <w:vertAlign w:val="superscript"/>
        </w:rPr>
        <w:t>nd</w:t>
      </w:r>
      <w:r w:rsidRPr="00E834F4">
        <w:t xml:space="preserve"> Corinthians 8:19. The Father Stephen knows they provide honest things to Him is in 2</w:t>
      </w:r>
      <w:r w:rsidRPr="00E834F4">
        <w:rPr>
          <w:vertAlign w:val="superscript"/>
        </w:rPr>
        <w:t>nd</w:t>
      </w:r>
      <w:r w:rsidRPr="00E834F4">
        <w:t xml:space="preserve"> Corinthians 8:21. </w:t>
      </w:r>
    </w:p>
    <w:p w14:paraId="61CEA084" w14:textId="77777777" w:rsidR="00E82F9B" w:rsidRPr="00E834F4" w:rsidRDefault="00E82F9B" w:rsidP="00E82F9B">
      <w:pPr>
        <w:spacing w:line="480" w:lineRule="auto"/>
        <w:jc w:val="center"/>
        <w:rPr>
          <w:b/>
        </w:rPr>
      </w:pPr>
      <w:r w:rsidRPr="00E834F4">
        <w:rPr>
          <w:b/>
        </w:rPr>
        <w:t>Chapter 9</w:t>
      </w:r>
    </w:p>
    <w:p w14:paraId="4EF0DBF1" w14:textId="77777777" w:rsidR="00E82F9B" w:rsidRPr="00E834F4" w:rsidRDefault="00E82F9B" w:rsidP="00E82F9B">
      <w:pPr>
        <w:spacing w:line="480" w:lineRule="auto"/>
        <w:jc w:val="both"/>
      </w:pPr>
      <w:r w:rsidRPr="00E834F4">
        <w:t>The Father Stephen agape loves a cheerful giver that is not grudging or of necessity is in 2</w:t>
      </w:r>
      <w:r w:rsidRPr="00E834F4">
        <w:rPr>
          <w:vertAlign w:val="superscript"/>
        </w:rPr>
        <w:t>nd</w:t>
      </w:r>
      <w:r w:rsidRPr="00E834F4">
        <w:t xml:space="preserve"> Corinthians 9:7. The Father Stephen is able to make all grace abound toward You always having all sufficiency in all things, to every good work is in 2</w:t>
      </w:r>
      <w:r w:rsidRPr="00E834F4">
        <w:rPr>
          <w:vertAlign w:val="superscript"/>
        </w:rPr>
        <w:t>nd</w:t>
      </w:r>
      <w:r w:rsidRPr="00E834F4">
        <w:t xml:space="preserve"> Corinthians 9:8. The Father Stephen has thanksgiving by being enriched in everything to all bountifulness is in 2</w:t>
      </w:r>
      <w:r w:rsidRPr="00E834F4">
        <w:rPr>
          <w:vertAlign w:val="superscript"/>
        </w:rPr>
        <w:t>nd</w:t>
      </w:r>
      <w:r w:rsidRPr="00E834F4">
        <w:t xml:space="preserve"> Corinthians 9:11. The Father Stephen’s many thanksgivings is abundant for the administration of this service which supplies the want of the Saints is in 2</w:t>
      </w:r>
      <w:r w:rsidRPr="00E834F4">
        <w:rPr>
          <w:vertAlign w:val="superscript"/>
        </w:rPr>
        <w:t>nd</w:t>
      </w:r>
      <w:r w:rsidRPr="00E834F4">
        <w:t xml:space="preserve"> Corinthians 9:12. The Father Stephen is glorified by the experiment of the ministration for Your professed subjection to the Gospel of Christ and for Your liberal distribution is in 2</w:t>
      </w:r>
      <w:r w:rsidRPr="00E834F4">
        <w:rPr>
          <w:vertAlign w:val="superscript"/>
        </w:rPr>
        <w:t>nd</w:t>
      </w:r>
      <w:r w:rsidRPr="00E834F4">
        <w:t xml:space="preserve"> Corinthians 9:13. The Father Stephen exceeding grace is done by prayer to Him is in 2</w:t>
      </w:r>
      <w:r w:rsidRPr="00E834F4">
        <w:rPr>
          <w:vertAlign w:val="superscript"/>
        </w:rPr>
        <w:t>nd</w:t>
      </w:r>
      <w:r w:rsidRPr="00E834F4">
        <w:t xml:space="preserve"> Corinthians 9:14. The Father Stephen is thanked by His unspeakable gift is in 2</w:t>
      </w:r>
      <w:r w:rsidRPr="00E834F4">
        <w:rPr>
          <w:vertAlign w:val="superscript"/>
        </w:rPr>
        <w:t>nd</w:t>
      </w:r>
      <w:r w:rsidRPr="00E834F4">
        <w:t xml:space="preserve"> Corinthians 9:15. </w:t>
      </w:r>
    </w:p>
    <w:p w14:paraId="09328D49" w14:textId="77777777" w:rsidR="00E82F9B" w:rsidRPr="00E834F4" w:rsidRDefault="00E82F9B" w:rsidP="00E82F9B">
      <w:pPr>
        <w:spacing w:line="480" w:lineRule="auto"/>
        <w:jc w:val="center"/>
        <w:rPr>
          <w:b/>
        </w:rPr>
      </w:pPr>
      <w:r w:rsidRPr="00E834F4">
        <w:rPr>
          <w:b/>
        </w:rPr>
        <w:t>Chapter 10</w:t>
      </w:r>
    </w:p>
    <w:p w14:paraId="7362F019" w14:textId="77777777" w:rsidR="00E82F9B" w:rsidRPr="00E834F4" w:rsidRDefault="00E82F9B" w:rsidP="00E82F9B">
      <w:pPr>
        <w:spacing w:line="480" w:lineRule="auto"/>
        <w:jc w:val="both"/>
      </w:pPr>
      <w:r w:rsidRPr="00E834F4">
        <w:t>The Father Stephen’s Weapons is mighty to the pulling down of strong holds, casting down imaginations, and every high thing that exalts itself against His knowledge, and bringing into captivity every thought to the obedience of Christ is in 2</w:t>
      </w:r>
      <w:r w:rsidRPr="00E834F4">
        <w:rPr>
          <w:vertAlign w:val="superscript"/>
        </w:rPr>
        <w:t>nd</w:t>
      </w:r>
      <w:r w:rsidRPr="00E834F4">
        <w:t xml:space="preserve"> Corinthians 10:4-5. The Father Stephen has given You authority for edification and not for destruction is in 2</w:t>
      </w:r>
      <w:r w:rsidRPr="00E834F4">
        <w:rPr>
          <w:vertAlign w:val="superscript"/>
        </w:rPr>
        <w:t>nd</w:t>
      </w:r>
      <w:r w:rsidRPr="00E834F4">
        <w:t xml:space="preserve"> Corinthians 10:8. The Father Stephen will not allow You to boast without measure, but according to the measure of the rule which He has distributed, a measure to reach all is in 2</w:t>
      </w:r>
      <w:r w:rsidRPr="00E834F4">
        <w:rPr>
          <w:vertAlign w:val="superscript"/>
        </w:rPr>
        <w:t>nd</w:t>
      </w:r>
      <w:r w:rsidRPr="00E834F4">
        <w:t xml:space="preserve"> Corinthians 10:13. The Father Stephen is glorified by them glorying is in 2</w:t>
      </w:r>
      <w:r w:rsidRPr="00E834F4">
        <w:rPr>
          <w:vertAlign w:val="superscript"/>
        </w:rPr>
        <w:t>nd</w:t>
      </w:r>
      <w:r w:rsidRPr="00E834F4">
        <w:t xml:space="preserve"> Corinthians 10:17. The Father Stephen commends You and not Yourselves is in 2</w:t>
      </w:r>
      <w:r w:rsidRPr="00E834F4">
        <w:rPr>
          <w:vertAlign w:val="superscript"/>
        </w:rPr>
        <w:t>nd</w:t>
      </w:r>
      <w:r w:rsidRPr="00E834F4">
        <w:t xml:space="preserve"> Corinthians 10:18.  </w:t>
      </w:r>
    </w:p>
    <w:p w14:paraId="35A1F355" w14:textId="77777777" w:rsidR="00E82F9B" w:rsidRPr="00E834F4" w:rsidRDefault="00E82F9B" w:rsidP="00E82F9B">
      <w:pPr>
        <w:spacing w:line="480" w:lineRule="auto"/>
        <w:jc w:val="center"/>
        <w:rPr>
          <w:b/>
        </w:rPr>
      </w:pPr>
      <w:r w:rsidRPr="00E834F4">
        <w:rPr>
          <w:b/>
        </w:rPr>
        <w:t>Chapter 11</w:t>
      </w:r>
    </w:p>
    <w:p w14:paraId="2100CE49" w14:textId="77777777" w:rsidR="00E82F9B" w:rsidRPr="00E834F4" w:rsidRDefault="00E82F9B" w:rsidP="00E82F9B">
      <w:pPr>
        <w:spacing w:line="480" w:lineRule="auto"/>
        <w:jc w:val="both"/>
      </w:pPr>
      <w:r w:rsidRPr="00E834F4">
        <w:t>The Father Stephen may bear with You a little in Your folly (sexuality) is in 2</w:t>
      </w:r>
      <w:r w:rsidRPr="00E834F4">
        <w:rPr>
          <w:vertAlign w:val="superscript"/>
        </w:rPr>
        <w:t>nd</w:t>
      </w:r>
      <w:r w:rsidRPr="00E834F4">
        <w:t xml:space="preserve"> Corinthians 11:1. The Father Stephen knows it is not an offence to make Yourself abased so that others can be exalted, by preaching the Gospel of Him freely is in 2</w:t>
      </w:r>
      <w:r w:rsidRPr="00E834F4">
        <w:rPr>
          <w:vertAlign w:val="superscript"/>
        </w:rPr>
        <w:t>nd</w:t>
      </w:r>
      <w:r w:rsidRPr="00E834F4">
        <w:t xml:space="preserve"> Corinthians 11:7. The Father Stephen knows that He does not agape love You is in 2</w:t>
      </w:r>
      <w:r w:rsidRPr="00E834F4">
        <w:rPr>
          <w:vertAlign w:val="superscript"/>
        </w:rPr>
        <w:t>nd</w:t>
      </w:r>
      <w:r w:rsidRPr="00E834F4">
        <w:t xml:space="preserve"> Corinthians 11:11. The Father Stephen knows they speak foolishly not after Him is in 2</w:t>
      </w:r>
      <w:r w:rsidRPr="00E834F4">
        <w:rPr>
          <w:vertAlign w:val="superscript"/>
        </w:rPr>
        <w:t>nd</w:t>
      </w:r>
      <w:r w:rsidRPr="00E834F4">
        <w:t xml:space="preserve"> Corinthians 11:17. The Father Stephen which his blessed forevermore knows they are not lying is in 2</w:t>
      </w:r>
      <w:r w:rsidRPr="00E834F4">
        <w:rPr>
          <w:vertAlign w:val="superscript"/>
        </w:rPr>
        <w:t>nd</w:t>
      </w:r>
      <w:r w:rsidRPr="00E834F4">
        <w:t xml:space="preserve"> Corinthians 11:31. </w:t>
      </w:r>
    </w:p>
    <w:p w14:paraId="36F68828" w14:textId="77777777" w:rsidR="00E82F9B" w:rsidRPr="00E834F4" w:rsidRDefault="00E82F9B" w:rsidP="00E82F9B">
      <w:pPr>
        <w:spacing w:line="480" w:lineRule="auto"/>
        <w:jc w:val="center"/>
        <w:rPr>
          <w:b/>
        </w:rPr>
      </w:pPr>
      <w:r w:rsidRPr="00E834F4">
        <w:rPr>
          <w:b/>
        </w:rPr>
        <w:t>Chapter 12</w:t>
      </w:r>
    </w:p>
    <w:p w14:paraId="2AD244DE" w14:textId="77777777" w:rsidR="00E82F9B" w:rsidRPr="00E834F4" w:rsidRDefault="00E82F9B" w:rsidP="00E82F9B">
      <w:pPr>
        <w:spacing w:line="480" w:lineRule="auto"/>
        <w:jc w:val="both"/>
      </w:pPr>
      <w:r w:rsidRPr="00E834F4">
        <w:t>The Father Stephen’s Visions and Revelations is in 2</w:t>
      </w:r>
      <w:r w:rsidRPr="00E834F4">
        <w:rPr>
          <w:vertAlign w:val="superscript"/>
        </w:rPr>
        <w:t>nd</w:t>
      </w:r>
      <w:r w:rsidRPr="00E834F4">
        <w:t xml:space="preserve"> Corinthians 12:1. The Father Stephen knows whether our of the body or whether in the body the Man is caught up to the third Heaven above 14 years ago is in 2</w:t>
      </w:r>
      <w:r w:rsidRPr="00E834F4">
        <w:rPr>
          <w:vertAlign w:val="superscript"/>
        </w:rPr>
        <w:t>nd</w:t>
      </w:r>
      <w:r w:rsidRPr="00E834F4">
        <w:t xml:space="preserve"> Corinthians 12:2-3. The Father Stephen knows Your thorn in Your flesh is in 2</w:t>
      </w:r>
      <w:r w:rsidRPr="00E834F4">
        <w:rPr>
          <w:vertAlign w:val="superscript"/>
        </w:rPr>
        <w:t>nd</w:t>
      </w:r>
      <w:r w:rsidRPr="00E834F4">
        <w:t xml:space="preserve"> Corinthians 12:8. The Father Stephen know their excuses to Him, but they speak before Him in Christ, but all things that is done is for edification is in 2</w:t>
      </w:r>
      <w:r w:rsidRPr="00E834F4">
        <w:rPr>
          <w:vertAlign w:val="superscript"/>
        </w:rPr>
        <w:t>nd</w:t>
      </w:r>
      <w:r w:rsidRPr="00E834F4">
        <w:t xml:space="preserve"> Corinthians 12:19. The Father Stephen will humble You among them and shall bewail many which have sinned already, and have not repented of the uncleanness, fornication and lasciviousness which they have committed is in 2</w:t>
      </w:r>
      <w:r w:rsidRPr="00E834F4">
        <w:rPr>
          <w:vertAlign w:val="superscript"/>
        </w:rPr>
        <w:t>nd</w:t>
      </w:r>
      <w:r w:rsidRPr="00E834F4">
        <w:t xml:space="preserve"> Corinthians 12:21.  </w:t>
      </w:r>
    </w:p>
    <w:p w14:paraId="5FA8C66C" w14:textId="77777777" w:rsidR="00E82F9B" w:rsidRPr="00E834F4" w:rsidRDefault="00E82F9B" w:rsidP="00E82F9B">
      <w:pPr>
        <w:spacing w:line="480" w:lineRule="auto"/>
        <w:jc w:val="center"/>
        <w:rPr>
          <w:b/>
        </w:rPr>
      </w:pPr>
      <w:r w:rsidRPr="00E834F4">
        <w:rPr>
          <w:b/>
        </w:rPr>
        <w:t>Chapter 13</w:t>
      </w:r>
    </w:p>
    <w:p w14:paraId="68D10BE7" w14:textId="77777777" w:rsidR="00E82F9B" w:rsidRPr="00E834F4" w:rsidRDefault="00E82F9B" w:rsidP="00E82F9B">
      <w:pPr>
        <w:spacing w:line="480" w:lineRule="auto"/>
        <w:jc w:val="both"/>
      </w:pPr>
      <w:r w:rsidRPr="00E834F4">
        <w:t>The Father Stephen knows He was crucified in weakness but lives by His authority, for We also are weak in Him, but We shall live with Him by His authority toward You is in 2</w:t>
      </w:r>
      <w:r w:rsidRPr="00E834F4">
        <w:rPr>
          <w:vertAlign w:val="superscript"/>
        </w:rPr>
        <w:t>nd</w:t>
      </w:r>
      <w:r w:rsidRPr="00E834F4">
        <w:t xml:space="preserve"> Corinthians 13:4. The Father Stephen is prayed too so You will do no evil and not to appear approved, but do what is honest even though they are as reprobates is in 2</w:t>
      </w:r>
      <w:r w:rsidRPr="00E834F4">
        <w:rPr>
          <w:vertAlign w:val="superscript"/>
        </w:rPr>
        <w:t>nd</w:t>
      </w:r>
      <w:r w:rsidRPr="00E834F4">
        <w:t xml:space="preserve"> Corinthians 13:7. The Father Stephen may use sharpness according to His authority which the He has given Me to edification and not destruction is in 2</w:t>
      </w:r>
      <w:r w:rsidRPr="00E834F4">
        <w:rPr>
          <w:vertAlign w:val="superscript"/>
        </w:rPr>
        <w:t>nd</w:t>
      </w:r>
      <w:r w:rsidRPr="00E834F4">
        <w:t xml:space="preserve"> Corinthians 13:10. The Father Stephen’s agape love and peace will be with You so that You can be perfect, of good comfort, of one mind and to live in peace is in 2</w:t>
      </w:r>
      <w:r w:rsidRPr="00E834F4">
        <w:rPr>
          <w:vertAlign w:val="superscript"/>
        </w:rPr>
        <w:t>nd</w:t>
      </w:r>
      <w:r w:rsidRPr="00E834F4">
        <w:t xml:space="preserve"> Corinthians 13:11. The Father Stephen’s Grace, Agape Love and Communion be with You all amen is in 2</w:t>
      </w:r>
      <w:r w:rsidRPr="00E834F4">
        <w:rPr>
          <w:vertAlign w:val="superscript"/>
        </w:rPr>
        <w:t>nd</w:t>
      </w:r>
      <w:r w:rsidRPr="00E834F4">
        <w:t xml:space="preserve"> Corinthians 13:14.   </w:t>
      </w:r>
    </w:p>
    <w:p w14:paraId="36C2819F" w14:textId="77777777" w:rsidR="00E82F9B" w:rsidRPr="00E834F4" w:rsidRDefault="00E82F9B" w:rsidP="00E82F9B">
      <w:pPr>
        <w:spacing w:line="240" w:lineRule="auto"/>
        <w:jc w:val="center"/>
        <w:rPr>
          <w:b/>
        </w:rPr>
      </w:pPr>
      <w:r w:rsidRPr="00E834F4">
        <w:rPr>
          <w:b/>
        </w:rPr>
        <w:t>The Father Stephen’s Lordship in the Book of 3</w:t>
      </w:r>
      <w:r w:rsidRPr="00E834F4">
        <w:rPr>
          <w:b/>
          <w:vertAlign w:val="superscript"/>
        </w:rPr>
        <w:t>rd</w:t>
      </w:r>
      <w:r w:rsidRPr="00E834F4">
        <w:rPr>
          <w:b/>
        </w:rPr>
        <w:t xml:space="preserve"> Corinthians  </w:t>
      </w:r>
    </w:p>
    <w:p w14:paraId="5EF38F65" w14:textId="77777777" w:rsidR="00E82F9B" w:rsidRPr="00E834F4" w:rsidRDefault="00E82F9B" w:rsidP="00E82F9B">
      <w:pPr>
        <w:spacing w:line="480" w:lineRule="auto"/>
        <w:jc w:val="center"/>
        <w:rPr>
          <w:b/>
        </w:rPr>
      </w:pPr>
      <w:r w:rsidRPr="00E834F4">
        <w:rPr>
          <w:b/>
        </w:rPr>
        <w:t>Chapter 1: The Book of 3</w:t>
      </w:r>
      <w:r w:rsidRPr="00E834F4">
        <w:rPr>
          <w:b/>
          <w:vertAlign w:val="superscript"/>
        </w:rPr>
        <w:t>rd</w:t>
      </w:r>
      <w:r w:rsidRPr="00E834F4">
        <w:rPr>
          <w:b/>
        </w:rPr>
        <w:t xml:space="preserve"> Corinthians the Lordly Doctrinal Law Book in the Kingdom of Heaven</w:t>
      </w:r>
    </w:p>
    <w:p w14:paraId="40D0FF57" w14:textId="77777777" w:rsidR="00E82F9B" w:rsidRPr="00E834F4" w:rsidRDefault="00E82F9B" w:rsidP="00E82F9B">
      <w:pPr>
        <w:spacing w:line="480" w:lineRule="auto"/>
      </w:pPr>
      <w:r w:rsidRPr="00E834F4">
        <w:t xml:space="preserve">Lost Writings. </w:t>
      </w:r>
    </w:p>
    <w:p w14:paraId="2CE08ACB" w14:textId="77777777" w:rsidR="00E82F9B" w:rsidRPr="00E834F4" w:rsidRDefault="00E82F9B" w:rsidP="00E82F9B">
      <w:pPr>
        <w:spacing w:line="240" w:lineRule="auto"/>
        <w:jc w:val="center"/>
        <w:rPr>
          <w:b/>
        </w:rPr>
      </w:pPr>
      <w:r w:rsidRPr="00E834F4">
        <w:rPr>
          <w:b/>
        </w:rPr>
        <w:t>The Father Stephen’s Lordship in the Book of 4</w:t>
      </w:r>
      <w:r w:rsidRPr="00E834F4">
        <w:rPr>
          <w:b/>
          <w:vertAlign w:val="superscript"/>
        </w:rPr>
        <w:t>th</w:t>
      </w:r>
      <w:r w:rsidRPr="00E834F4">
        <w:rPr>
          <w:b/>
        </w:rPr>
        <w:t xml:space="preserve"> Corinthians  </w:t>
      </w:r>
    </w:p>
    <w:p w14:paraId="3D394D96" w14:textId="77777777" w:rsidR="00E82F9B" w:rsidRPr="00E834F4" w:rsidRDefault="00E82F9B" w:rsidP="00E82F9B">
      <w:pPr>
        <w:spacing w:line="480" w:lineRule="auto"/>
        <w:jc w:val="center"/>
        <w:rPr>
          <w:b/>
        </w:rPr>
      </w:pPr>
      <w:r w:rsidRPr="00E834F4">
        <w:rPr>
          <w:b/>
        </w:rPr>
        <w:t>Chapter 1: The Book of 4</w:t>
      </w:r>
      <w:r w:rsidRPr="00E834F4">
        <w:rPr>
          <w:b/>
          <w:vertAlign w:val="superscript"/>
        </w:rPr>
        <w:t>th</w:t>
      </w:r>
      <w:r w:rsidRPr="00E834F4">
        <w:rPr>
          <w:b/>
        </w:rPr>
        <w:t xml:space="preserve"> Corinthians the Lordly Doctrinal Law Book in the Kingdom of Heaven</w:t>
      </w:r>
    </w:p>
    <w:p w14:paraId="5A62440A" w14:textId="77777777" w:rsidR="00E82F9B" w:rsidRPr="00E834F4" w:rsidRDefault="00E82F9B" w:rsidP="00E82F9B">
      <w:pPr>
        <w:spacing w:line="480" w:lineRule="auto"/>
        <w:jc w:val="both"/>
      </w:pPr>
      <w:r w:rsidRPr="00E834F4">
        <w:t xml:space="preserve">Lost Writings. </w:t>
      </w:r>
    </w:p>
    <w:p w14:paraId="06D91797"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Galatians  </w:t>
      </w:r>
    </w:p>
    <w:p w14:paraId="516ABB2B" w14:textId="77777777" w:rsidR="00E82F9B" w:rsidRPr="00E834F4" w:rsidRDefault="00E82F9B" w:rsidP="00E82F9B">
      <w:pPr>
        <w:spacing w:line="480" w:lineRule="auto"/>
        <w:jc w:val="center"/>
        <w:rPr>
          <w:b/>
        </w:rPr>
      </w:pPr>
      <w:r w:rsidRPr="00E834F4">
        <w:rPr>
          <w:b/>
        </w:rPr>
        <w:t>Chapter 1: The Book of Galatians the Lordly Justification Law Book in the Kingdom of Heaven</w:t>
      </w:r>
    </w:p>
    <w:p w14:paraId="069B4D1F" w14:textId="77777777" w:rsidR="00E82F9B" w:rsidRPr="00E834F4" w:rsidRDefault="00E82F9B" w:rsidP="00E82F9B">
      <w:pPr>
        <w:spacing w:line="480" w:lineRule="auto"/>
        <w:jc w:val="both"/>
      </w:pPr>
      <w:r w:rsidRPr="00E834F4">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14:paraId="0EEA5257" w14:textId="77777777" w:rsidR="00E82F9B" w:rsidRPr="00E834F4" w:rsidRDefault="00E82F9B" w:rsidP="00E82F9B">
      <w:pPr>
        <w:spacing w:line="480" w:lineRule="auto"/>
        <w:jc w:val="center"/>
        <w:rPr>
          <w:b/>
        </w:rPr>
      </w:pPr>
      <w:r w:rsidRPr="00E834F4">
        <w:rPr>
          <w:b/>
        </w:rPr>
        <w:t>Chapter 2</w:t>
      </w:r>
    </w:p>
    <w:p w14:paraId="4E65904C" w14:textId="77777777" w:rsidR="00E82F9B" w:rsidRPr="00E834F4" w:rsidRDefault="00E82F9B" w:rsidP="00E82F9B">
      <w:pPr>
        <w:spacing w:line="480" w:lineRule="auto"/>
        <w:jc w:val="both"/>
      </w:pPr>
      <w:r w:rsidRPr="00E834F4">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14:paraId="295D9265" w14:textId="77777777" w:rsidR="00E82F9B" w:rsidRPr="00E834F4" w:rsidRDefault="00E82F9B" w:rsidP="00E82F9B">
      <w:pPr>
        <w:spacing w:line="480" w:lineRule="auto"/>
        <w:jc w:val="center"/>
        <w:rPr>
          <w:b/>
        </w:rPr>
      </w:pPr>
      <w:r w:rsidRPr="00E834F4">
        <w:rPr>
          <w:b/>
        </w:rPr>
        <w:t>Chapter 3</w:t>
      </w:r>
    </w:p>
    <w:p w14:paraId="05C5FDEB" w14:textId="77777777" w:rsidR="00E82F9B" w:rsidRPr="00E834F4" w:rsidRDefault="00E82F9B" w:rsidP="00E82F9B">
      <w:pPr>
        <w:spacing w:line="480" w:lineRule="auto"/>
        <w:jc w:val="both"/>
      </w:pPr>
      <w:r w:rsidRPr="00E834F4">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14:paraId="17AACFF4" w14:textId="77777777" w:rsidR="00E82F9B" w:rsidRPr="00E834F4" w:rsidRDefault="00E82F9B" w:rsidP="00E82F9B">
      <w:pPr>
        <w:spacing w:line="480" w:lineRule="auto"/>
        <w:jc w:val="center"/>
        <w:rPr>
          <w:b/>
        </w:rPr>
      </w:pPr>
      <w:r w:rsidRPr="00E834F4">
        <w:rPr>
          <w:b/>
        </w:rPr>
        <w:t>Chapter 4</w:t>
      </w:r>
    </w:p>
    <w:p w14:paraId="0EF8843B" w14:textId="77777777" w:rsidR="00E82F9B" w:rsidRPr="00E834F4" w:rsidRDefault="00E82F9B" w:rsidP="00E82F9B">
      <w:pPr>
        <w:spacing w:line="480" w:lineRule="auto"/>
        <w:jc w:val="both"/>
      </w:pPr>
      <w:r w:rsidRPr="00E834F4">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14:paraId="6EF594F0" w14:textId="77777777" w:rsidR="00E82F9B" w:rsidRPr="00E834F4" w:rsidRDefault="00E82F9B" w:rsidP="00E82F9B">
      <w:pPr>
        <w:spacing w:line="480" w:lineRule="auto"/>
        <w:jc w:val="center"/>
        <w:rPr>
          <w:b/>
        </w:rPr>
      </w:pPr>
      <w:r w:rsidRPr="00E834F4">
        <w:rPr>
          <w:b/>
        </w:rPr>
        <w:t>Chapter 5</w:t>
      </w:r>
    </w:p>
    <w:p w14:paraId="5E5F9C4B" w14:textId="77777777" w:rsidR="00E82F9B" w:rsidRPr="00E834F4" w:rsidRDefault="00E82F9B" w:rsidP="00E82F9B">
      <w:pPr>
        <w:spacing w:line="480" w:lineRule="auto"/>
        <w:jc w:val="both"/>
      </w:pPr>
      <w:r w:rsidRPr="00E834F4">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14:paraId="14FBD2AC" w14:textId="77777777" w:rsidR="00E82F9B" w:rsidRPr="00E834F4" w:rsidRDefault="00E82F9B" w:rsidP="00E82F9B">
      <w:pPr>
        <w:spacing w:line="480" w:lineRule="auto"/>
        <w:jc w:val="center"/>
        <w:rPr>
          <w:b/>
        </w:rPr>
      </w:pPr>
      <w:r w:rsidRPr="00E834F4">
        <w:rPr>
          <w:b/>
        </w:rPr>
        <w:t>Chapter 6</w:t>
      </w:r>
    </w:p>
    <w:p w14:paraId="1BCDD9C4" w14:textId="77777777" w:rsidR="00E82F9B" w:rsidRPr="00E834F4" w:rsidRDefault="00E82F9B" w:rsidP="00E82F9B">
      <w:pPr>
        <w:spacing w:line="480" w:lineRule="auto"/>
        <w:jc w:val="both"/>
      </w:pPr>
      <w:r w:rsidRPr="00E834F4">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14:paraId="43280068"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Ephesians  </w:t>
      </w:r>
    </w:p>
    <w:p w14:paraId="70A46534" w14:textId="77777777" w:rsidR="00E82F9B" w:rsidRPr="00E834F4" w:rsidRDefault="00E82F9B" w:rsidP="00E82F9B">
      <w:pPr>
        <w:spacing w:line="480" w:lineRule="auto"/>
        <w:jc w:val="center"/>
        <w:rPr>
          <w:b/>
        </w:rPr>
      </w:pPr>
      <w:r w:rsidRPr="00E834F4">
        <w:rPr>
          <w:b/>
        </w:rPr>
        <w:t>Chapter 1: The Book of Ephesians the Lordly Glorious Law Book in the Kingdom of Heaven</w:t>
      </w:r>
    </w:p>
    <w:p w14:paraId="6DCB6A68" w14:textId="77777777" w:rsidR="00E82F9B" w:rsidRPr="00E834F4" w:rsidRDefault="00E82F9B" w:rsidP="00E82F9B">
      <w:pPr>
        <w:spacing w:line="480" w:lineRule="auto"/>
        <w:jc w:val="both"/>
      </w:pPr>
      <w:r w:rsidRPr="00E834F4">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14:paraId="2FBE14FD" w14:textId="77777777" w:rsidR="00E82F9B" w:rsidRPr="00E834F4" w:rsidRDefault="00E82F9B" w:rsidP="00E82F9B">
      <w:pPr>
        <w:spacing w:line="480" w:lineRule="auto"/>
        <w:jc w:val="center"/>
        <w:rPr>
          <w:b/>
        </w:rPr>
      </w:pPr>
      <w:r w:rsidRPr="00E834F4">
        <w:rPr>
          <w:b/>
        </w:rPr>
        <w:t>Chapter 2</w:t>
      </w:r>
    </w:p>
    <w:p w14:paraId="2A37F578" w14:textId="77777777" w:rsidR="00E82F9B" w:rsidRPr="00E834F4" w:rsidRDefault="00E82F9B" w:rsidP="00E82F9B">
      <w:pPr>
        <w:spacing w:line="480" w:lineRule="auto"/>
        <w:jc w:val="both"/>
      </w:pPr>
      <w:r w:rsidRPr="00E834F4">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14:paraId="3FD0C1FA" w14:textId="77777777" w:rsidR="00E82F9B" w:rsidRPr="00E834F4" w:rsidRDefault="00E82F9B" w:rsidP="00E82F9B">
      <w:pPr>
        <w:spacing w:line="480" w:lineRule="auto"/>
        <w:jc w:val="center"/>
        <w:rPr>
          <w:b/>
        </w:rPr>
      </w:pPr>
      <w:r w:rsidRPr="00E834F4">
        <w:rPr>
          <w:b/>
        </w:rPr>
        <w:t>Chapter 3</w:t>
      </w:r>
    </w:p>
    <w:p w14:paraId="46AE754D" w14:textId="77777777" w:rsidR="00E82F9B" w:rsidRPr="00E834F4" w:rsidRDefault="00E82F9B" w:rsidP="00E82F9B">
      <w:pPr>
        <w:spacing w:line="480" w:lineRule="auto"/>
        <w:jc w:val="both"/>
      </w:pPr>
      <w:r w:rsidRPr="00E834F4">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14:paraId="2DD6F0E0" w14:textId="77777777" w:rsidR="00E82F9B" w:rsidRPr="00E834F4" w:rsidRDefault="00E82F9B" w:rsidP="00E82F9B">
      <w:pPr>
        <w:spacing w:line="480" w:lineRule="auto"/>
        <w:jc w:val="center"/>
        <w:rPr>
          <w:b/>
        </w:rPr>
      </w:pPr>
      <w:r w:rsidRPr="00E834F4">
        <w:rPr>
          <w:b/>
        </w:rPr>
        <w:t>Chapter 4</w:t>
      </w:r>
    </w:p>
    <w:p w14:paraId="29E39C6A" w14:textId="77777777" w:rsidR="00E82F9B" w:rsidRPr="00E834F4" w:rsidRDefault="00E82F9B" w:rsidP="00E82F9B">
      <w:pPr>
        <w:spacing w:line="480" w:lineRule="auto"/>
        <w:jc w:val="both"/>
      </w:pPr>
      <w:r w:rsidRPr="00E834F4">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14:paraId="1BF45C96" w14:textId="77777777" w:rsidR="00E82F9B" w:rsidRPr="00E834F4" w:rsidRDefault="00E82F9B" w:rsidP="00E82F9B">
      <w:pPr>
        <w:spacing w:line="480" w:lineRule="auto"/>
        <w:jc w:val="center"/>
        <w:rPr>
          <w:b/>
        </w:rPr>
      </w:pPr>
      <w:r w:rsidRPr="00E834F4">
        <w:rPr>
          <w:b/>
        </w:rPr>
        <w:t>Chapter 5</w:t>
      </w:r>
    </w:p>
    <w:p w14:paraId="0890A450" w14:textId="77777777" w:rsidR="00E82F9B" w:rsidRPr="00E834F4" w:rsidRDefault="00E82F9B" w:rsidP="00E82F9B">
      <w:pPr>
        <w:spacing w:line="480" w:lineRule="auto"/>
        <w:jc w:val="both"/>
      </w:pPr>
      <w:r w:rsidRPr="00E834F4">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14:paraId="2FFC3EEC" w14:textId="77777777" w:rsidR="00E82F9B" w:rsidRPr="00E834F4" w:rsidRDefault="00E82F9B" w:rsidP="00E82F9B">
      <w:pPr>
        <w:spacing w:line="480" w:lineRule="auto"/>
        <w:jc w:val="center"/>
        <w:rPr>
          <w:b/>
        </w:rPr>
      </w:pPr>
      <w:r w:rsidRPr="00E834F4">
        <w:rPr>
          <w:b/>
        </w:rPr>
        <w:t>Chapter 6</w:t>
      </w:r>
    </w:p>
    <w:p w14:paraId="7B069D80" w14:textId="77777777" w:rsidR="00E82F9B" w:rsidRPr="00E834F4" w:rsidRDefault="00E82F9B" w:rsidP="00E82F9B">
      <w:pPr>
        <w:spacing w:line="480" w:lineRule="auto"/>
        <w:jc w:val="both"/>
      </w:pPr>
      <w:r w:rsidRPr="00E834F4">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14:paraId="47D5396D" w14:textId="77777777" w:rsidR="00E82F9B" w:rsidRPr="00E834F4" w:rsidRDefault="00E82F9B" w:rsidP="00E82F9B">
      <w:pPr>
        <w:spacing w:line="240" w:lineRule="auto"/>
        <w:jc w:val="center"/>
        <w:rPr>
          <w:b/>
        </w:rPr>
      </w:pPr>
      <w:r w:rsidRPr="00E834F4">
        <w:rPr>
          <w:b/>
        </w:rPr>
        <w:t xml:space="preserve">The Father Stephen’s Lordship in the Book of Philippians  </w:t>
      </w:r>
    </w:p>
    <w:p w14:paraId="5A08E33D" w14:textId="77777777" w:rsidR="00E82F9B" w:rsidRPr="00E834F4" w:rsidRDefault="00E82F9B" w:rsidP="00E82F9B">
      <w:pPr>
        <w:spacing w:line="480" w:lineRule="auto"/>
        <w:jc w:val="center"/>
        <w:rPr>
          <w:b/>
        </w:rPr>
      </w:pPr>
      <w:r w:rsidRPr="00E834F4">
        <w:rPr>
          <w:b/>
        </w:rPr>
        <w:t>Chapter 1: The Book of Philippians the Lordly Joyful Law Book in the Kingdom of Heaven</w:t>
      </w:r>
    </w:p>
    <w:p w14:paraId="2202706E" w14:textId="77777777" w:rsidR="00E82F9B" w:rsidRPr="00E834F4" w:rsidRDefault="00E82F9B" w:rsidP="00E82F9B">
      <w:pPr>
        <w:spacing w:line="480" w:lineRule="auto"/>
        <w:jc w:val="both"/>
      </w:pPr>
      <w:r w:rsidRPr="00E834F4">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14:paraId="529FFA8F" w14:textId="77777777" w:rsidR="00E82F9B" w:rsidRPr="00E834F4" w:rsidRDefault="00E82F9B" w:rsidP="00E82F9B">
      <w:pPr>
        <w:spacing w:line="480" w:lineRule="auto"/>
        <w:jc w:val="center"/>
        <w:rPr>
          <w:b/>
        </w:rPr>
      </w:pPr>
      <w:r w:rsidRPr="00E834F4">
        <w:rPr>
          <w:b/>
        </w:rPr>
        <w:t>Chapter 2</w:t>
      </w:r>
    </w:p>
    <w:p w14:paraId="5E5C2E8B" w14:textId="77777777" w:rsidR="00E82F9B" w:rsidRPr="00E834F4" w:rsidRDefault="00E82F9B" w:rsidP="00E82F9B">
      <w:pPr>
        <w:spacing w:line="480" w:lineRule="auto"/>
        <w:jc w:val="both"/>
      </w:pPr>
      <w:r w:rsidRPr="00E834F4">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14:paraId="1172683C" w14:textId="77777777" w:rsidR="00E82F9B" w:rsidRPr="00E834F4" w:rsidRDefault="00E82F9B" w:rsidP="00E82F9B">
      <w:pPr>
        <w:spacing w:line="480" w:lineRule="auto"/>
        <w:jc w:val="center"/>
        <w:rPr>
          <w:b/>
        </w:rPr>
      </w:pPr>
      <w:r w:rsidRPr="00E834F4">
        <w:rPr>
          <w:b/>
        </w:rPr>
        <w:t>Chapter 3</w:t>
      </w:r>
    </w:p>
    <w:p w14:paraId="6D158230" w14:textId="77777777" w:rsidR="00E82F9B" w:rsidRPr="00E834F4" w:rsidRDefault="00E82F9B" w:rsidP="00E82F9B">
      <w:pPr>
        <w:spacing w:line="480" w:lineRule="auto"/>
        <w:jc w:val="both"/>
      </w:pPr>
      <w:r w:rsidRPr="00E834F4">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14:paraId="6D3054B6" w14:textId="77777777" w:rsidR="00E82F9B" w:rsidRPr="00E834F4" w:rsidRDefault="00E82F9B" w:rsidP="00E82F9B">
      <w:pPr>
        <w:spacing w:line="480" w:lineRule="auto"/>
        <w:jc w:val="center"/>
        <w:rPr>
          <w:b/>
        </w:rPr>
      </w:pPr>
      <w:r w:rsidRPr="00E834F4">
        <w:rPr>
          <w:b/>
        </w:rPr>
        <w:t>Chapter 4</w:t>
      </w:r>
    </w:p>
    <w:p w14:paraId="722EABE5" w14:textId="77777777" w:rsidR="00E82F9B" w:rsidRPr="00E834F4" w:rsidRDefault="00E82F9B" w:rsidP="00E82F9B">
      <w:pPr>
        <w:spacing w:line="480" w:lineRule="auto"/>
        <w:jc w:val="both"/>
      </w:pPr>
      <w:r w:rsidRPr="00E834F4">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14:paraId="0385720C" w14:textId="77777777" w:rsidR="00E82F9B" w:rsidRPr="00E834F4" w:rsidRDefault="00E82F9B" w:rsidP="00E82F9B">
      <w:pPr>
        <w:spacing w:line="240" w:lineRule="auto"/>
        <w:jc w:val="center"/>
        <w:rPr>
          <w:b/>
        </w:rPr>
      </w:pPr>
      <w:r w:rsidRPr="00E834F4">
        <w:rPr>
          <w:b/>
        </w:rPr>
        <w:t xml:space="preserve">The Father Stephen’s Lordship in the Book of Colossians  </w:t>
      </w:r>
    </w:p>
    <w:p w14:paraId="3174E198" w14:textId="77777777" w:rsidR="00E82F9B" w:rsidRPr="00E834F4" w:rsidRDefault="00E82F9B" w:rsidP="00E82F9B">
      <w:pPr>
        <w:spacing w:line="480" w:lineRule="auto"/>
        <w:jc w:val="center"/>
        <w:rPr>
          <w:b/>
        </w:rPr>
      </w:pPr>
      <w:r w:rsidRPr="00E834F4">
        <w:rPr>
          <w:b/>
        </w:rPr>
        <w:t>Chapter 1: The Book of Colossians the Lordly Supreme Sufficient Law Book in the Kingdom of Heaven</w:t>
      </w:r>
    </w:p>
    <w:p w14:paraId="6BFF56A3" w14:textId="77777777" w:rsidR="00E82F9B" w:rsidRPr="00E834F4" w:rsidRDefault="00E82F9B" w:rsidP="00E82F9B">
      <w:pPr>
        <w:spacing w:line="480" w:lineRule="auto"/>
        <w:jc w:val="both"/>
      </w:pPr>
      <w:r w:rsidRPr="00E834F4">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14:paraId="3DABA3ED" w14:textId="77777777" w:rsidR="00E82F9B" w:rsidRPr="00E834F4" w:rsidRDefault="00E82F9B" w:rsidP="00E82F9B">
      <w:pPr>
        <w:spacing w:line="480" w:lineRule="auto"/>
        <w:jc w:val="center"/>
        <w:rPr>
          <w:b/>
        </w:rPr>
      </w:pPr>
      <w:r w:rsidRPr="00E834F4">
        <w:rPr>
          <w:b/>
        </w:rPr>
        <w:t>Chapter 2</w:t>
      </w:r>
    </w:p>
    <w:p w14:paraId="7CBC868C" w14:textId="77777777" w:rsidR="00E82F9B" w:rsidRPr="00E834F4" w:rsidRDefault="00E82F9B" w:rsidP="00E82F9B">
      <w:pPr>
        <w:spacing w:line="480" w:lineRule="auto"/>
        <w:jc w:val="both"/>
      </w:pPr>
      <w:r w:rsidRPr="00E834F4">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14:paraId="6782A5B0" w14:textId="77777777" w:rsidR="00E82F9B" w:rsidRPr="00E834F4" w:rsidRDefault="00E82F9B" w:rsidP="00E82F9B">
      <w:pPr>
        <w:spacing w:line="480" w:lineRule="auto"/>
        <w:jc w:val="center"/>
        <w:rPr>
          <w:b/>
        </w:rPr>
      </w:pPr>
      <w:r w:rsidRPr="00E834F4">
        <w:rPr>
          <w:b/>
        </w:rPr>
        <w:t>Chapter 3</w:t>
      </w:r>
    </w:p>
    <w:p w14:paraId="1A1B4275" w14:textId="77777777" w:rsidR="00E82F9B" w:rsidRPr="00E834F4" w:rsidRDefault="00E82F9B" w:rsidP="00E82F9B">
      <w:pPr>
        <w:spacing w:line="480" w:lineRule="auto"/>
        <w:jc w:val="both"/>
      </w:pPr>
      <w:r w:rsidRPr="00E834F4">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14:paraId="22D13D1A" w14:textId="77777777" w:rsidR="00E82F9B" w:rsidRPr="00E834F4" w:rsidRDefault="00E82F9B" w:rsidP="00E82F9B">
      <w:pPr>
        <w:spacing w:line="480" w:lineRule="auto"/>
        <w:jc w:val="center"/>
        <w:rPr>
          <w:b/>
        </w:rPr>
      </w:pPr>
      <w:r w:rsidRPr="00E834F4">
        <w:rPr>
          <w:b/>
        </w:rPr>
        <w:t>Chapter 4</w:t>
      </w:r>
    </w:p>
    <w:p w14:paraId="5021C392" w14:textId="77777777" w:rsidR="00E82F9B" w:rsidRPr="00E834F4" w:rsidRDefault="00E82F9B" w:rsidP="00E82F9B">
      <w:pPr>
        <w:spacing w:line="480" w:lineRule="auto"/>
        <w:jc w:val="both"/>
      </w:pPr>
      <w:r w:rsidRPr="00E834F4">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14:paraId="3A588990" w14:textId="77777777" w:rsidR="00E82F9B" w:rsidRPr="00E834F4" w:rsidRDefault="00E82F9B" w:rsidP="00E82F9B">
      <w:pPr>
        <w:spacing w:line="240" w:lineRule="auto"/>
        <w:jc w:val="center"/>
        <w:rPr>
          <w:b/>
        </w:rPr>
      </w:pPr>
      <w:r w:rsidRPr="00E834F4">
        <w:rPr>
          <w:b/>
        </w:rPr>
        <w:t>The Father Stephen’s Lordship in the Book of 1</w:t>
      </w:r>
      <w:r w:rsidRPr="00E834F4">
        <w:rPr>
          <w:b/>
          <w:vertAlign w:val="superscript"/>
        </w:rPr>
        <w:t>st</w:t>
      </w:r>
      <w:r w:rsidRPr="00E834F4">
        <w:rPr>
          <w:b/>
        </w:rPr>
        <w:t xml:space="preserve"> Thessalonians  </w:t>
      </w:r>
    </w:p>
    <w:p w14:paraId="71A224C3" w14:textId="77777777" w:rsidR="00E82F9B" w:rsidRPr="00E834F4" w:rsidRDefault="00E82F9B" w:rsidP="00E82F9B">
      <w:pPr>
        <w:spacing w:line="480" w:lineRule="auto"/>
        <w:jc w:val="center"/>
        <w:rPr>
          <w:b/>
        </w:rPr>
      </w:pPr>
      <w:r w:rsidRPr="00E834F4">
        <w:rPr>
          <w:b/>
        </w:rPr>
        <w:t>Chapter 1: The Book of 1</w:t>
      </w:r>
      <w:r w:rsidRPr="00E834F4">
        <w:rPr>
          <w:b/>
          <w:vertAlign w:val="superscript"/>
        </w:rPr>
        <w:t>st</w:t>
      </w:r>
      <w:r w:rsidRPr="00E834F4">
        <w:rPr>
          <w:b/>
        </w:rPr>
        <w:t xml:space="preserve"> Thessalonians the Lordly Twin Law Book in the Kingdom of Heaven</w:t>
      </w:r>
    </w:p>
    <w:p w14:paraId="746949AB" w14:textId="77777777" w:rsidR="00E82F9B" w:rsidRPr="00E834F4" w:rsidRDefault="00E82F9B" w:rsidP="00E82F9B">
      <w:pPr>
        <w:spacing w:line="480" w:lineRule="auto"/>
        <w:jc w:val="both"/>
      </w:pPr>
      <w:r w:rsidRPr="00E834F4">
        <w:t>The Father Stephen’s Grace and Peace is in 1</w:t>
      </w:r>
      <w:r w:rsidRPr="00E834F4">
        <w:rPr>
          <w:vertAlign w:val="superscript"/>
        </w:rPr>
        <w:t>st</w:t>
      </w:r>
      <w:r w:rsidRPr="00E834F4">
        <w:t xml:space="preserve"> Thessalonians 1:1. The Father Stephen is thanked by You making mentioning of You in Our prayers is in 1</w:t>
      </w:r>
      <w:r w:rsidRPr="00E834F4">
        <w:rPr>
          <w:vertAlign w:val="superscript"/>
        </w:rPr>
        <w:t>st</w:t>
      </w:r>
      <w:r w:rsidRPr="00E834F4">
        <w:t xml:space="preserve"> Thessalonians 1:2. The Father Stephen’s Work of Faith, Labor of Agape Love and Patience of Hope in His sight is in 1</w:t>
      </w:r>
      <w:r w:rsidRPr="00E834F4">
        <w:rPr>
          <w:vertAlign w:val="superscript"/>
        </w:rPr>
        <w:t>st</w:t>
      </w:r>
      <w:r w:rsidRPr="00E834F4">
        <w:t xml:space="preserve"> Thessalonians 1:3. The Father Stephen’s Election is known to His Beloved Brethren is in 1</w:t>
      </w:r>
      <w:r w:rsidRPr="00E834F4">
        <w:rPr>
          <w:vertAlign w:val="superscript"/>
        </w:rPr>
        <w:t>st</w:t>
      </w:r>
      <w:r w:rsidRPr="00E834F4">
        <w:t xml:space="preserve"> Thessalonians 1:4. The Father Stephen knows they have received the Word in much affliction with joy of the Holy Ghost is in 1</w:t>
      </w:r>
      <w:r w:rsidRPr="00E834F4">
        <w:rPr>
          <w:vertAlign w:val="superscript"/>
        </w:rPr>
        <w:t>st</w:t>
      </w:r>
      <w:r w:rsidRPr="00E834F4">
        <w:t xml:space="preserve"> Thessalonians 1:6. The Father Stephen knows You sounded out His Word and Your faith has gone everywhere is in 1</w:t>
      </w:r>
      <w:r w:rsidRPr="00E834F4">
        <w:rPr>
          <w:vertAlign w:val="superscript"/>
        </w:rPr>
        <w:t>st</w:t>
      </w:r>
      <w:r w:rsidRPr="00E834F4">
        <w:t xml:space="preserve"> Thessalonians 1:8. The Father Stephen knows that Your have turned from these idols to serve the Living and True God is in 1</w:t>
      </w:r>
      <w:r w:rsidRPr="00E834F4">
        <w:rPr>
          <w:vertAlign w:val="superscript"/>
        </w:rPr>
        <w:t>st</w:t>
      </w:r>
      <w:r w:rsidRPr="00E834F4">
        <w:t xml:space="preserve"> Thessalonians 1:9. </w:t>
      </w:r>
    </w:p>
    <w:p w14:paraId="063C16A4" w14:textId="77777777" w:rsidR="00E82F9B" w:rsidRPr="00E834F4" w:rsidRDefault="00E82F9B" w:rsidP="00E82F9B">
      <w:pPr>
        <w:spacing w:line="480" w:lineRule="auto"/>
        <w:jc w:val="center"/>
        <w:rPr>
          <w:b/>
        </w:rPr>
      </w:pPr>
      <w:r w:rsidRPr="00E834F4">
        <w:rPr>
          <w:b/>
        </w:rPr>
        <w:t>Chapter 2</w:t>
      </w:r>
    </w:p>
    <w:p w14:paraId="4A3D4C3F" w14:textId="77777777" w:rsidR="00E82F9B" w:rsidRPr="00E834F4" w:rsidRDefault="00E82F9B" w:rsidP="00E82F9B">
      <w:pPr>
        <w:spacing w:line="480" w:lineRule="auto"/>
        <w:jc w:val="both"/>
      </w:pPr>
      <w:r w:rsidRPr="00E834F4">
        <w:t>The Father Stephen make You bold in Him to speak unto You the Gospel with much contention is in 1</w:t>
      </w:r>
      <w:r w:rsidRPr="00E834F4">
        <w:rPr>
          <w:vertAlign w:val="superscript"/>
        </w:rPr>
        <w:t>st</w:t>
      </w:r>
      <w:r w:rsidRPr="00E834F4">
        <w:t xml:space="preserve"> Thessalonians 2:2. The Father Stephen may allow You to be put in trust with the Gospel even so We speak not as pleasing but Him which tries Our hearts is in 1</w:t>
      </w:r>
      <w:r w:rsidRPr="00E834F4">
        <w:rPr>
          <w:vertAlign w:val="superscript"/>
        </w:rPr>
        <w:t>st</w:t>
      </w:r>
      <w:r w:rsidRPr="00E834F4">
        <w:t xml:space="preserve"> Thessalonians 2:4. The Father Stephen’s Witness knows neither at any time We used flattering words nor a cloke of covetousness is in 1</w:t>
      </w:r>
      <w:r w:rsidRPr="00E834F4">
        <w:rPr>
          <w:vertAlign w:val="superscript"/>
        </w:rPr>
        <w:t>st</w:t>
      </w:r>
      <w:r w:rsidRPr="00E834F4">
        <w:t xml:space="preserve"> Thessalonians 2:5. The Father Stephen is affectionately desirous of You to be willing to have imparted to You, not the Gospel only, but also Our own Souls because He was dear to Us is in 1</w:t>
      </w:r>
      <w:r w:rsidRPr="00E834F4">
        <w:rPr>
          <w:vertAlign w:val="superscript"/>
        </w:rPr>
        <w:t>st</w:t>
      </w:r>
      <w:r w:rsidRPr="00E834F4">
        <w:t xml:space="preserve"> Thessalonians 2:8. The Father Stephen will not charge any of You of Your labor and travail night and day because We preach His Gospel is in 1</w:t>
      </w:r>
      <w:r w:rsidRPr="00E834F4">
        <w:rPr>
          <w:vertAlign w:val="superscript"/>
        </w:rPr>
        <w:t>st</w:t>
      </w:r>
      <w:r w:rsidRPr="00E834F4">
        <w:t xml:space="preserve"> Thessalonians 2:9. The Father Stephen is Witness how holily and justly and unblameably We behaved Ourselves among You that believe is in 1</w:t>
      </w:r>
      <w:r w:rsidRPr="00E834F4">
        <w:rPr>
          <w:vertAlign w:val="superscript"/>
        </w:rPr>
        <w:t>st</w:t>
      </w:r>
      <w:r w:rsidRPr="00E834F4">
        <w:t xml:space="preserve"> Thessalonians 2:10. The Father Stephen’s Worthiness is that You are called unto His Kingdom and Glory is in 1</w:t>
      </w:r>
      <w:r w:rsidRPr="00E834F4">
        <w:rPr>
          <w:vertAlign w:val="superscript"/>
        </w:rPr>
        <w:t>st</w:t>
      </w:r>
      <w:r w:rsidRPr="00E834F4">
        <w:t xml:space="preserve"> Thessalonians 2:12. The Father Stephen is thanked without ceasing when You received His Word in truth which effectually works in You that believe is in 1</w:t>
      </w:r>
      <w:r w:rsidRPr="00E834F4">
        <w:rPr>
          <w:vertAlign w:val="superscript"/>
        </w:rPr>
        <w:t>st</w:t>
      </w:r>
      <w:r w:rsidRPr="00E834F4">
        <w:t xml:space="preserve"> Thessalonians 2:13. The Father Stephen’s Brethren became followers of His Churches which You have suffered like things of Your own Countrymen is in 1</w:t>
      </w:r>
      <w:r w:rsidRPr="00E834F4">
        <w:rPr>
          <w:vertAlign w:val="superscript"/>
        </w:rPr>
        <w:t>st</w:t>
      </w:r>
      <w:r w:rsidRPr="00E834F4">
        <w:t xml:space="preserve"> Thessalonians 2:14. The Father Stephen knows they are contrary to all Men who killed the Lord Jesus, the Prophets and persecuted Us is in 1</w:t>
      </w:r>
      <w:r w:rsidRPr="00E834F4">
        <w:rPr>
          <w:vertAlign w:val="superscript"/>
        </w:rPr>
        <w:t>st</w:t>
      </w:r>
      <w:r w:rsidRPr="00E834F4">
        <w:t xml:space="preserve"> Thessalonians 2:15. The Father Stephen’s Presence is Our hope, joy and crown of rejoicing is in 1</w:t>
      </w:r>
      <w:r w:rsidRPr="00E834F4">
        <w:rPr>
          <w:vertAlign w:val="superscript"/>
        </w:rPr>
        <w:t>st</w:t>
      </w:r>
      <w:r w:rsidRPr="00E834F4">
        <w:t xml:space="preserve"> Thessalonians 2:19. </w:t>
      </w:r>
    </w:p>
    <w:p w14:paraId="2CA2EF58" w14:textId="77777777" w:rsidR="00E82F9B" w:rsidRPr="00E834F4" w:rsidRDefault="00E82F9B" w:rsidP="00E82F9B">
      <w:pPr>
        <w:spacing w:line="480" w:lineRule="auto"/>
        <w:jc w:val="center"/>
        <w:rPr>
          <w:b/>
        </w:rPr>
      </w:pPr>
      <w:r w:rsidRPr="00E834F4">
        <w:rPr>
          <w:b/>
        </w:rPr>
        <w:t>Chapter 3</w:t>
      </w:r>
    </w:p>
    <w:p w14:paraId="01C4D060" w14:textId="77777777" w:rsidR="00E82F9B" w:rsidRPr="00E834F4" w:rsidRDefault="00E82F9B" w:rsidP="00E82F9B">
      <w:pPr>
        <w:spacing w:line="480" w:lineRule="auto"/>
        <w:jc w:val="both"/>
      </w:pPr>
      <w:r w:rsidRPr="00E834F4">
        <w:t>The Father Stephen has sent His minister and Our Fellow Laborer in His Gospel to establish You, and to comfort You concerning Your faith is in 1</w:t>
      </w:r>
      <w:r w:rsidRPr="00E834F4">
        <w:rPr>
          <w:vertAlign w:val="superscript"/>
        </w:rPr>
        <w:t>st</w:t>
      </w:r>
      <w:r w:rsidRPr="00E834F4">
        <w:t xml:space="preserve"> Thessalonians 3:2. The Father Stephen knows that You live if You stand fast in Him is in 1</w:t>
      </w:r>
      <w:r w:rsidRPr="00E834F4">
        <w:rPr>
          <w:vertAlign w:val="superscript"/>
        </w:rPr>
        <w:t>st</w:t>
      </w:r>
      <w:r w:rsidRPr="00E834F4">
        <w:t xml:space="preserve"> Thessalonians 3:8. The Father Stephen knows they ask what kind of thanks can they render to Him for all the joy wherewith We joy for Your sakes before Him is in 1</w:t>
      </w:r>
      <w:r w:rsidRPr="00E834F4">
        <w:rPr>
          <w:vertAlign w:val="superscript"/>
        </w:rPr>
        <w:t>st</w:t>
      </w:r>
      <w:r w:rsidRPr="00E834F4">
        <w:t xml:space="preserve"> Thessalonians 3:9. The Father Stephen may direct Your way is in 1</w:t>
      </w:r>
      <w:r w:rsidRPr="00E834F4">
        <w:rPr>
          <w:vertAlign w:val="superscript"/>
        </w:rPr>
        <w:t>st</w:t>
      </w:r>
      <w:r w:rsidRPr="00E834F4">
        <w:t xml:space="preserve"> Thessalonians 3:11. The Father Stephen may make You increase and about in agape love One toward Another is in 1</w:t>
      </w:r>
      <w:r w:rsidRPr="00E834F4">
        <w:rPr>
          <w:vertAlign w:val="superscript"/>
        </w:rPr>
        <w:t>st</w:t>
      </w:r>
      <w:r w:rsidRPr="00E834F4">
        <w:t xml:space="preserve"> Thessalonians 3:12. The Father Stephen may establish Your hearts unblameable in holiness before Him is in 1</w:t>
      </w:r>
      <w:r w:rsidRPr="00E834F4">
        <w:rPr>
          <w:vertAlign w:val="superscript"/>
        </w:rPr>
        <w:t>st</w:t>
      </w:r>
      <w:r w:rsidRPr="00E834F4">
        <w:t xml:space="preserve"> Thessalonians 3:13. </w:t>
      </w:r>
    </w:p>
    <w:p w14:paraId="767A9856" w14:textId="77777777" w:rsidR="00E82F9B" w:rsidRPr="00E834F4" w:rsidRDefault="00E82F9B" w:rsidP="00E82F9B">
      <w:pPr>
        <w:spacing w:line="480" w:lineRule="auto"/>
        <w:jc w:val="center"/>
        <w:rPr>
          <w:b/>
        </w:rPr>
      </w:pPr>
      <w:r w:rsidRPr="00E834F4">
        <w:rPr>
          <w:b/>
        </w:rPr>
        <w:t>Chapter 4</w:t>
      </w:r>
    </w:p>
    <w:p w14:paraId="5833148D" w14:textId="77777777" w:rsidR="00E82F9B" w:rsidRPr="00E834F4" w:rsidRDefault="00E82F9B" w:rsidP="00E82F9B">
      <w:pPr>
        <w:spacing w:line="480" w:lineRule="auto"/>
        <w:jc w:val="both"/>
      </w:pPr>
      <w:r w:rsidRPr="00E834F4">
        <w:t>The Father Stephen’s Exhortation is in 1</w:t>
      </w:r>
      <w:r w:rsidRPr="00E834F4">
        <w:rPr>
          <w:vertAlign w:val="superscript"/>
        </w:rPr>
        <w:t>st</w:t>
      </w:r>
      <w:r w:rsidRPr="00E834F4">
        <w:t xml:space="preserve"> Thessalonians 4:1. The Father Stephen’s Commandments You know is in 1</w:t>
      </w:r>
      <w:r w:rsidRPr="00E834F4">
        <w:rPr>
          <w:vertAlign w:val="superscript"/>
        </w:rPr>
        <w:t>st</w:t>
      </w:r>
      <w:r w:rsidRPr="00E834F4">
        <w:t xml:space="preserve"> Thessalonians 4:2. The Father Stephen’s Will is that You are sanctified by Him, that You should abstain from sex is in 1</w:t>
      </w:r>
      <w:r w:rsidRPr="00E834F4">
        <w:rPr>
          <w:vertAlign w:val="superscript"/>
        </w:rPr>
        <w:t>st</w:t>
      </w:r>
      <w:r w:rsidRPr="00E834F4">
        <w:t xml:space="preserve"> Thessalonians 4:5. The Father Stephen is the Avenger is in 1</w:t>
      </w:r>
      <w:r w:rsidRPr="00E834F4">
        <w:rPr>
          <w:vertAlign w:val="superscript"/>
        </w:rPr>
        <w:t>st</w:t>
      </w:r>
      <w:r w:rsidRPr="00E834F4">
        <w:t xml:space="preserve"> Thessalonians 4:6. The Father Stephen has not called You to uncleanness but unto holiness is in 1</w:t>
      </w:r>
      <w:r w:rsidRPr="00E834F4">
        <w:rPr>
          <w:vertAlign w:val="superscript"/>
        </w:rPr>
        <w:t>st</w:t>
      </w:r>
      <w:r w:rsidRPr="00E834F4">
        <w:t xml:space="preserve"> Thessalonians 4:7. The Father Stephen knows they despise Him and not Man who has given Us His Holy Spirit is in 1</w:t>
      </w:r>
      <w:r w:rsidRPr="00E834F4">
        <w:rPr>
          <w:vertAlign w:val="superscript"/>
        </w:rPr>
        <w:t>st</w:t>
      </w:r>
      <w:r w:rsidRPr="00E834F4">
        <w:t xml:space="preserve"> Thessalonians 4:8. The Father Stephen teaches that You agape love One Another as touching Brotherly Love is in 1</w:t>
      </w:r>
      <w:r w:rsidRPr="00E834F4">
        <w:rPr>
          <w:vertAlign w:val="superscript"/>
        </w:rPr>
        <w:t>st</w:t>
      </w:r>
      <w:r w:rsidRPr="00E834F4">
        <w:t xml:space="preserve"> Thessalonians 4:9. The Father Stephen knows those who believe that Jesus died and rose again, even those who sleep in Jesus will Him bring with Him is in 1</w:t>
      </w:r>
      <w:r w:rsidRPr="00E834F4">
        <w:rPr>
          <w:vertAlign w:val="superscript"/>
        </w:rPr>
        <w:t>st</w:t>
      </w:r>
      <w:r w:rsidRPr="00E834F4">
        <w:t xml:space="preserve"> Thessalonians 4:14. The Father Stephen knows You should not prevent them who are asleep in His Word is in 1</w:t>
      </w:r>
      <w:r w:rsidRPr="00E834F4">
        <w:rPr>
          <w:vertAlign w:val="superscript"/>
        </w:rPr>
        <w:t>st</w:t>
      </w:r>
      <w:r w:rsidRPr="00E834F4">
        <w:t xml:space="preserve"> Thessalonians 4:15. The Father Stephen knows that He shall do Godly Airborne Jumps to these lower Kingdoms with a shout, with the voice of the Archangel and with His trump and the Dead in Christ shall rise first is in 1</w:t>
      </w:r>
      <w:r w:rsidRPr="00E834F4">
        <w:rPr>
          <w:vertAlign w:val="superscript"/>
        </w:rPr>
        <w:t>st</w:t>
      </w:r>
      <w:r w:rsidRPr="00E834F4">
        <w:t xml:space="preserve"> Thessalonians 4:16. The Father Stephen knows those which are alive and remain shall be caught up together with them in the clouds, to meet Him in the air, and will ever be with Him is in 1</w:t>
      </w:r>
      <w:r w:rsidRPr="00E834F4">
        <w:rPr>
          <w:vertAlign w:val="superscript"/>
        </w:rPr>
        <w:t>st</w:t>
      </w:r>
      <w:r w:rsidRPr="00E834F4">
        <w:t xml:space="preserve"> Thessalonians 4:17. </w:t>
      </w:r>
    </w:p>
    <w:p w14:paraId="3AA858FD" w14:textId="77777777" w:rsidR="00E82F9B" w:rsidRPr="00E834F4" w:rsidRDefault="00E82F9B" w:rsidP="00E82F9B">
      <w:pPr>
        <w:spacing w:line="480" w:lineRule="auto"/>
        <w:jc w:val="center"/>
        <w:rPr>
          <w:b/>
        </w:rPr>
      </w:pPr>
      <w:r w:rsidRPr="00E834F4">
        <w:rPr>
          <w:b/>
        </w:rPr>
        <w:t>Chapter 5</w:t>
      </w:r>
    </w:p>
    <w:p w14:paraId="676AADBC" w14:textId="77777777" w:rsidR="00E82F9B" w:rsidRPr="00E834F4" w:rsidRDefault="00E82F9B" w:rsidP="00E82F9B">
      <w:pPr>
        <w:spacing w:line="480" w:lineRule="auto"/>
        <w:jc w:val="both"/>
      </w:pPr>
      <w:r w:rsidRPr="00E834F4">
        <w:t>The Father Stephen’s Day You know perfectly so comes as a Thief in the night is in 1</w:t>
      </w:r>
      <w:r w:rsidRPr="00E834F4">
        <w:rPr>
          <w:vertAlign w:val="superscript"/>
        </w:rPr>
        <w:t>st</w:t>
      </w:r>
      <w:r w:rsidRPr="00E834F4">
        <w:t xml:space="preserve"> Thessalonians 5:2. The Father Stephen has not appoint Us to wrath, but to obtain Salvation is in 1</w:t>
      </w:r>
      <w:r w:rsidRPr="00E834F4">
        <w:rPr>
          <w:vertAlign w:val="superscript"/>
        </w:rPr>
        <w:t>st</w:t>
      </w:r>
      <w:r w:rsidRPr="00E834F4">
        <w:t xml:space="preserve"> Thessalonians 5:9. The Father Stephen knows those who labor among You are over You in Him to admonish You is in 1</w:t>
      </w:r>
      <w:r w:rsidRPr="00E834F4">
        <w:rPr>
          <w:vertAlign w:val="superscript"/>
        </w:rPr>
        <w:t>st</w:t>
      </w:r>
      <w:r w:rsidRPr="00E834F4">
        <w:t xml:space="preserve"> Thessalonians 5:12. The Father Stephen is given thanks in everything, for this is His will is in 1</w:t>
      </w:r>
      <w:r w:rsidRPr="00E834F4">
        <w:rPr>
          <w:vertAlign w:val="superscript"/>
        </w:rPr>
        <w:t>st</w:t>
      </w:r>
      <w:r w:rsidRPr="00E834F4">
        <w:t xml:space="preserve"> Thessalonians 5:18. The Father Stephen is prayed to so that Your whole Spirit, Soul and Body be preserved blameless unto His coming is in 1</w:t>
      </w:r>
      <w:r w:rsidRPr="00E834F4">
        <w:rPr>
          <w:vertAlign w:val="superscript"/>
        </w:rPr>
        <w:t>st</w:t>
      </w:r>
      <w:r w:rsidRPr="00E834F4">
        <w:t xml:space="preserve"> Thessalonians 5:23. The Father Stephen charges You that this Epistle be read to all the Holy Brethren is in 1</w:t>
      </w:r>
      <w:r w:rsidRPr="00E834F4">
        <w:rPr>
          <w:vertAlign w:val="superscript"/>
        </w:rPr>
        <w:t>st</w:t>
      </w:r>
      <w:r w:rsidRPr="00E834F4">
        <w:t xml:space="preserve"> Thessalonians 5:27. The Father Stephen’s Grace is in 1</w:t>
      </w:r>
      <w:r w:rsidRPr="00E834F4">
        <w:rPr>
          <w:vertAlign w:val="superscript"/>
        </w:rPr>
        <w:t>st</w:t>
      </w:r>
      <w:r w:rsidRPr="00E834F4">
        <w:t xml:space="preserve"> Thessalonians 5:28. </w:t>
      </w:r>
    </w:p>
    <w:p w14:paraId="0297FE9C"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2</w:t>
      </w:r>
      <w:r w:rsidRPr="00E834F4">
        <w:rPr>
          <w:b/>
          <w:vertAlign w:val="superscript"/>
        </w:rPr>
        <w:t>nd</w:t>
      </w:r>
      <w:r w:rsidRPr="00E834F4">
        <w:rPr>
          <w:b/>
        </w:rPr>
        <w:t xml:space="preserve"> Thessalonians  </w:t>
      </w:r>
    </w:p>
    <w:p w14:paraId="1C0F5D13" w14:textId="77777777" w:rsidR="00E82F9B" w:rsidRPr="00E834F4" w:rsidRDefault="00E82F9B" w:rsidP="00E82F9B">
      <w:pPr>
        <w:spacing w:line="480" w:lineRule="auto"/>
        <w:jc w:val="center"/>
        <w:rPr>
          <w:b/>
        </w:rPr>
      </w:pPr>
      <w:r w:rsidRPr="00E834F4">
        <w:rPr>
          <w:b/>
        </w:rPr>
        <w:t>Chapter 1: The Book of 2</w:t>
      </w:r>
      <w:r w:rsidRPr="00E834F4">
        <w:rPr>
          <w:b/>
          <w:vertAlign w:val="superscript"/>
        </w:rPr>
        <w:t>nd</w:t>
      </w:r>
      <w:r w:rsidRPr="00E834F4">
        <w:rPr>
          <w:b/>
        </w:rPr>
        <w:t xml:space="preserve"> Thessalonians the Lordly Twin Law Book in the Kingdom of Heaven</w:t>
      </w:r>
    </w:p>
    <w:p w14:paraId="14725070" w14:textId="77777777" w:rsidR="00E82F9B" w:rsidRPr="00E834F4" w:rsidRDefault="00E82F9B" w:rsidP="00E82F9B">
      <w:pPr>
        <w:spacing w:line="480" w:lineRule="auto"/>
        <w:jc w:val="both"/>
      </w:pPr>
      <w:r w:rsidRPr="00E834F4">
        <w:t>The Father Stephen’s Church is in 2</w:t>
      </w:r>
      <w:r w:rsidRPr="00E834F4">
        <w:rPr>
          <w:vertAlign w:val="superscript"/>
        </w:rPr>
        <w:t>nd</w:t>
      </w:r>
      <w:r w:rsidRPr="00E834F4">
        <w:t xml:space="preserve"> Thessalonians 1:1. The Father Stephen’s Grace and Peace is in 2</w:t>
      </w:r>
      <w:r w:rsidRPr="00E834F4">
        <w:rPr>
          <w:vertAlign w:val="superscript"/>
        </w:rPr>
        <w:t>nd</w:t>
      </w:r>
      <w:r w:rsidRPr="00E834F4">
        <w:t xml:space="preserve"> Thessalonians 1:2. The Father Stephen is thanked always by You being bound to this, as it is meet, because that You faith grows exceedingly, and the charity of Everyone toward each other abounds is in 2</w:t>
      </w:r>
      <w:r w:rsidRPr="00E834F4">
        <w:rPr>
          <w:vertAlign w:val="superscript"/>
        </w:rPr>
        <w:t>nd</w:t>
      </w:r>
      <w:r w:rsidRPr="00E834F4">
        <w:t xml:space="preserve"> Thessalonians 1:3. The Father Stephen’s glory to You is for Your patience and faith in all Your persecutions and tribulations that You endure is in 2</w:t>
      </w:r>
      <w:r w:rsidRPr="00E834F4">
        <w:rPr>
          <w:vertAlign w:val="superscript"/>
        </w:rPr>
        <w:t>nd</w:t>
      </w:r>
      <w:r w:rsidRPr="00E834F4">
        <w:t xml:space="preserve"> Thessalonians 1:4. The Father Stephen’s Judgment is the manifest token of righteousness, that You may be counted worthy of His Kingdom, which You also suffer is in 2</w:t>
      </w:r>
      <w:r w:rsidRPr="00E834F4">
        <w:rPr>
          <w:vertAlign w:val="superscript"/>
        </w:rPr>
        <w:t>nd</w:t>
      </w:r>
      <w:r w:rsidRPr="00E834F4">
        <w:t xml:space="preserve"> Thessalonians 1:5.  The Father Stephen’s Righteous Thing is to recompense tribulation to them that trouble You is in 2</w:t>
      </w:r>
      <w:r w:rsidRPr="00E834F4">
        <w:rPr>
          <w:vertAlign w:val="superscript"/>
        </w:rPr>
        <w:t>nd</w:t>
      </w:r>
      <w:r w:rsidRPr="00E834F4">
        <w:t xml:space="preserve"> Thessalonians 1:6. The Father Stephen knows Your troubled rest when Jesus shall be revealed from Heaven with His Mighty Angels is in 2</w:t>
      </w:r>
      <w:r w:rsidRPr="00E834F4">
        <w:rPr>
          <w:vertAlign w:val="superscript"/>
        </w:rPr>
        <w:t>nd</w:t>
      </w:r>
      <w:r w:rsidRPr="00E834F4">
        <w:t xml:space="preserve"> Thessalonians 1:7. The Father Stephen knows if they refuse not to obey His Gospel, He will bring a flaming fire on them by taking vengeance that know not Him is in 2</w:t>
      </w:r>
      <w:r w:rsidRPr="00E834F4">
        <w:rPr>
          <w:vertAlign w:val="superscript"/>
        </w:rPr>
        <w:t>nd</w:t>
      </w:r>
      <w:r w:rsidRPr="00E834F4">
        <w:t xml:space="preserve"> Thessalonians 1:8. The Father Stephen’s Presence shall punish with everlasting destruction and from the glory of His Authority is in 2</w:t>
      </w:r>
      <w:r w:rsidRPr="00E834F4">
        <w:rPr>
          <w:vertAlign w:val="superscript"/>
        </w:rPr>
        <w:t>nd</w:t>
      </w:r>
      <w:r w:rsidRPr="00E834F4">
        <w:t xml:space="preserve"> Thessalonians 1:9. The Father Stephen may count You worthy of this calling, and fulfill all the good please of His goodness, and the work of faith with authority is answered by prayer to Him is in 2</w:t>
      </w:r>
      <w:r w:rsidRPr="00E834F4">
        <w:rPr>
          <w:vertAlign w:val="superscript"/>
        </w:rPr>
        <w:t>nd</w:t>
      </w:r>
      <w:r w:rsidRPr="00E834F4">
        <w:t xml:space="preserve"> Thessalonians 1:11. The Father Stephen’s Name may be glorified in You according to the grace of Him is in 2</w:t>
      </w:r>
      <w:r w:rsidRPr="00E834F4">
        <w:rPr>
          <w:vertAlign w:val="superscript"/>
        </w:rPr>
        <w:t>nd</w:t>
      </w:r>
      <w:r w:rsidRPr="00E834F4">
        <w:t xml:space="preserve"> Thessalonians 1:12. </w:t>
      </w:r>
    </w:p>
    <w:p w14:paraId="00849B74" w14:textId="77777777" w:rsidR="00E82F9B" w:rsidRPr="00E834F4" w:rsidRDefault="00E82F9B" w:rsidP="00E82F9B">
      <w:pPr>
        <w:spacing w:line="480" w:lineRule="auto"/>
        <w:jc w:val="center"/>
        <w:rPr>
          <w:b/>
        </w:rPr>
      </w:pPr>
      <w:r w:rsidRPr="00E834F4">
        <w:rPr>
          <w:b/>
        </w:rPr>
        <w:t>Chapter 2</w:t>
      </w:r>
    </w:p>
    <w:p w14:paraId="7A4C5E8B" w14:textId="77777777" w:rsidR="00E82F9B" w:rsidRPr="00E834F4" w:rsidRDefault="00E82F9B" w:rsidP="00E82F9B">
      <w:pPr>
        <w:spacing w:line="480" w:lineRule="auto"/>
        <w:jc w:val="both"/>
      </w:pPr>
      <w:r w:rsidRPr="00E834F4">
        <w:t>The Father Stephen’s Coming is in 2</w:t>
      </w:r>
      <w:r w:rsidRPr="00E834F4">
        <w:rPr>
          <w:vertAlign w:val="superscript"/>
        </w:rPr>
        <w:t>nd</w:t>
      </w:r>
      <w:r w:rsidRPr="00E834F4">
        <w:t xml:space="preserve"> Thessalonians 2:1. The Father Stephen knows who opposes and exalts Himself above all that us called God, or that is worshipped, so that He as God sits in the Temple of God, showing Himself that He is God is in 2</w:t>
      </w:r>
      <w:r w:rsidRPr="00E834F4">
        <w:rPr>
          <w:vertAlign w:val="superscript"/>
        </w:rPr>
        <w:t>nd</w:t>
      </w:r>
      <w:r w:rsidRPr="00E834F4">
        <w:t xml:space="preserve"> Thessalonians 2:4. The Father Stephen will reveal the Sexuality whom He shall consume with the Spirit of His Mouth, and shall destroy with the Brightness of His Coming is in 2</w:t>
      </w:r>
      <w:r w:rsidRPr="00E834F4">
        <w:rPr>
          <w:vertAlign w:val="superscript"/>
        </w:rPr>
        <w:t>nd</w:t>
      </w:r>
      <w:r w:rsidRPr="00E834F4">
        <w:t xml:space="preserve"> Thessalonians 2:8. The Father Stephen for this cause shall send them strong delusion that they should believe a lie is in 2</w:t>
      </w:r>
      <w:r w:rsidRPr="00E834F4">
        <w:rPr>
          <w:vertAlign w:val="superscript"/>
        </w:rPr>
        <w:t>nd</w:t>
      </w:r>
      <w:r w:rsidRPr="00E834F4">
        <w:t xml:space="preserve"> Thessalonians 2:11. The Father Stephen is given thanks to Him by them being bound to this because He has from the beginning chosen You to salvation through sanctification of the Spirit and belief of the Truth is in 2</w:t>
      </w:r>
      <w:r w:rsidRPr="00E834F4">
        <w:rPr>
          <w:vertAlign w:val="superscript"/>
        </w:rPr>
        <w:t>nd</w:t>
      </w:r>
      <w:r w:rsidRPr="00E834F4">
        <w:t xml:space="preserve"> Thessalonians 2:13.  The Father Stephen has called You by Our Gospel, to the obtaining of His glory is in 2</w:t>
      </w:r>
      <w:r w:rsidRPr="00E834F4">
        <w:rPr>
          <w:vertAlign w:val="superscript"/>
        </w:rPr>
        <w:t>nd</w:t>
      </w:r>
      <w:r w:rsidRPr="00E834F4">
        <w:t xml:space="preserve"> Thessalonians 2:14. The Father Stephen agape loves Us and has given Us everlasting consolation and good hope through grace is in 2</w:t>
      </w:r>
      <w:r w:rsidRPr="00E834F4">
        <w:rPr>
          <w:vertAlign w:val="superscript"/>
        </w:rPr>
        <w:t>nd</w:t>
      </w:r>
      <w:r w:rsidRPr="00E834F4">
        <w:t xml:space="preserve"> Thessalonians 2:16. </w:t>
      </w:r>
    </w:p>
    <w:p w14:paraId="5ED3FD8C" w14:textId="77777777" w:rsidR="00E82F9B" w:rsidRPr="00E834F4" w:rsidRDefault="00E82F9B" w:rsidP="00E82F9B">
      <w:pPr>
        <w:spacing w:line="480" w:lineRule="auto"/>
        <w:jc w:val="center"/>
        <w:rPr>
          <w:b/>
        </w:rPr>
      </w:pPr>
      <w:r w:rsidRPr="00E834F4">
        <w:rPr>
          <w:b/>
        </w:rPr>
        <w:t>Chapter 3</w:t>
      </w:r>
    </w:p>
    <w:p w14:paraId="05B2BD67" w14:textId="77777777" w:rsidR="00E82F9B" w:rsidRPr="00E834F4" w:rsidRDefault="00E82F9B" w:rsidP="00E82F9B">
      <w:pPr>
        <w:spacing w:line="480" w:lineRule="auto"/>
        <w:jc w:val="both"/>
      </w:pPr>
      <w:r w:rsidRPr="00E834F4">
        <w:t>The Father Stephen’s Word may have free course, and be glorified is in 2</w:t>
      </w:r>
      <w:r w:rsidRPr="00E834F4">
        <w:rPr>
          <w:vertAlign w:val="superscript"/>
        </w:rPr>
        <w:t>nd</w:t>
      </w:r>
      <w:r w:rsidRPr="00E834F4">
        <w:t xml:space="preserve"> Thessalonians 3:1. The Father Stephen who I faithful shall stablish You, and keep You from evil is in 2</w:t>
      </w:r>
      <w:r w:rsidRPr="00E834F4">
        <w:rPr>
          <w:vertAlign w:val="superscript"/>
        </w:rPr>
        <w:t>nd</w:t>
      </w:r>
      <w:r w:rsidRPr="00E834F4">
        <w:t xml:space="preserve"> Thessalonians 3:3. The Father Stephen’s touching You has confidence that You both do and will do the things which are commanded of You is in 2</w:t>
      </w:r>
      <w:r w:rsidRPr="00E834F4">
        <w:rPr>
          <w:vertAlign w:val="superscript"/>
        </w:rPr>
        <w:t>nd</w:t>
      </w:r>
      <w:r w:rsidRPr="00E834F4">
        <w:t xml:space="preserve"> Thessalonians 3:4. The Father Stephen directs Your hearts into His agape love, and into the patient waiting for Him is in 2</w:t>
      </w:r>
      <w:r w:rsidRPr="00E834F4">
        <w:rPr>
          <w:vertAlign w:val="superscript"/>
        </w:rPr>
        <w:t>nd</w:t>
      </w:r>
      <w:r w:rsidRPr="00E834F4">
        <w:t xml:space="preserve"> Thessalonians 3:5. The Father Stephen’s Name commands You that You withdraw from every Brother that walks disorderly, and not after the tradition which He received from Him is in 2</w:t>
      </w:r>
      <w:r w:rsidRPr="00E834F4">
        <w:rPr>
          <w:vertAlign w:val="superscript"/>
        </w:rPr>
        <w:t>nd</w:t>
      </w:r>
      <w:r w:rsidRPr="00E834F4">
        <w:t xml:space="preserve"> Thessalonians 3:6. The Father Stephen commands and exhorts that with quietness they work, and eat their own bread is in 2</w:t>
      </w:r>
      <w:r w:rsidRPr="00E834F4">
        <w:rPr>
          <w:vertAlign w:val="superscript"/>
        </w:rPr>
        <w:t>nd</w:t>
      </w:r>
      <w:r w:rsidRPr="00E834F4">
        <w:t xml:space="preserve"> Thessalonians 3:12.  The Father Stephen of Peace Himself give you peace always by all means and be with You all is in 2</w:t>
      </w:r>
      <w:r w:rsidRPr="00E834F4">
        <w:rPr>
          <w:vertAlign w:val="superscript"/>
        </w:rPr>
        <w:t>nd</w:t>
      </w:r>
      <w:r w:rsidRPr="00E834F4">
        <w:t xml:space="preserve"> Thessalonians 3:16. The Father Stephen’s Grace be with You all is in 2</w:t>
      </w:r>
      <w:r w:rsidRPr="00E834F4">
        <w:rPr>
          <w:vertAlign w:val="superscript"/>
        </w:rPr>
        <w:t>nd</w:t>
      </w:r>
      <w:r w:rsidRPr="00E834F4">
        <w:t xml:space="preserve"> Thessalonians 3:18.     </w:t>
      </w:r>
    </w:p>
    <w:p w14:paraId="3518CE38"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1</w:t>
      </w:r>
      <w:r w:rsidRPr="00E834F4">
        <w:rPr>
          <w:b/>
          <w:vertAlign w:val="superscript"/>
        </w:rPr>
        <w:t>st</w:t>
      </w:r>
      <w:r w:rsidRPr="00E834F4">
        <w:rPr>
          <w:b/>
        </w:rPr>
        <w:t xml:space="preserve"> Timothy  </w:t>
      </w:r>
    </w:p>
    <w:p w14:paraId="13ABFDDB" w14:textId="77777777" w:rsidR="00E82F9B" w:rsidRPr="00E834F4" w:rsidRDefault="00E82F9B" w:rsidP="00E82F9B">
      <w:pPr>
        <w:spacing w:line="480" w:lineRule="auto"/>
        <w:jc w:val="center"/>
        <w:rPr>
          <w:b/>
        </w:rPr>
      </w:pPr>
      <w:r w:rsidRPr="00E834F4">
        <w:rPr>
          <w:b/>
        </w:rPr>
        <w:t>Chapter 1: The Book of 1</w:t>
      </w:r>
      <w:r w:rsidRPr="00E834F4">
        <w:rPr>
          <w:b/>
          <w:vertAlign w:val="superscript"/>
        </w:rPr>
        <w:t>st</w:t>
      </w:r>
      <w:r w:rsidRPr="00E834F4">
        <w:rPr>
          <w:b/>
        </w:rPr>
        <w:t xml:space="preserve"> Timothy the Lordly Honoring Law Book in the Kingdom of Heaven</w:t>
      </w:r>
    </w:p>
    <w:p w14:paraId="48368749" w14:textId="77777777" w:rsidR="00E82F9B" w:rsidRPr="00E834F4" w:rsidRDefault="00E82F9B" w:rsidP="00E82F9B">
      <w:pPr>
        <w:spacing w:line="480" w:lineRule="auto"/>
        <w:jc w:val="both"/>
      </w:pPr>
      <w:r w:rsidRPr="00E834F4">
        <w:t>The Father Stephen’s Hope by His commandments is in 1</w:t>
      </w:r>
      <w:r w:rsidRPr="00E834F4">
        <w:rPr>
          <w:vertAlign w:val="superscript"/>
        </w:rPr>
        <w:t>st</w:t>
      </w:r>
      <w:r w:rsidRPr="00E834F4">
        <w:t xml:space="preserve"> Timothy 1:1. The Father Stephen’s Grace, Mercy &amp; Peace is in 1</w:t>
      </w:r>
      <w:r w:rsidRPr="00E834F4">
        <w:rPr>
          <w:vertAlign w:val="superscript"/>
        </w:rPr>
        <w:t>st</w:t>
      </w:r>
      <w:r w:rsidRPr="00E834F4">
        <w:t xml:space="preserve"> Timothy 1:2. The Father Stephen is blessed by the Glorious Gospel committed to My trust is in 1</w:t>
      </w:r>
      <w:r w:rsidRPr="00E834F4">
        <w:rPr>
          <w:vertAlign w:val="superscript"/>
        </w:rPr>
        <w:t>st</w:t>
      </w:r>
      <w:r w:rsidRPr="00E834F4">
        <w:t xml:space="preserve"> Timothy 1:11. The Father Stephen is thanked in enabling Me, for that He counted Me faithful, putting Me into the ministry is in 1</w:t>
      </w:r>
      <w:r w:rsidRPr="00E834F4">
        <w:rPr>
          <w:vertAlign w:val="superscript"/>
        </w:rPr>
        <w:t>st</w:t>
      </w:r>
      <w:r w:rsidRPr="00E834F4">
        <w:t xml:space="preserve"> Timothy 1:12. The Father Stephen’s Grace was exceedingly abundant with faith and agape love in Him is in 1</w:t>
      </w:r>
      <w:r w:rsidRPr="00E834F4">
        <w:rPr>
          <w:vertAlign w:val="superscript"/>
        </w:rPr>
        <w:t>st</w:t>
      </w:r>
      <w:r w:rsidRPr="00E834F4">
        <w:t xml:space="preserve"> Timothy 1:14. The Father Stephen is the King eternal, immortal, invisible, the only wise One, be honor and glory forever and ever is in 1</w:t>
      </w:r>
      <w:r w:rsidRPr="00E834F4">
        <w:rPr>
          <w:vertAlign w:val="superscript"/>
        </w:rPr>
        <w:t>st</w:t>
      </w:r>
      <w:r w:rsidRPr="00E834F4">
        <w:t xml:space="preserve"> Timothy 1:17.  </w:t>
      </w:r>
    </w:p>
    <w:p w14:paraId="6EF0D55B" w14:textId="77777777" w:rsidR="00E82F9B" w:rsidRPr="00E834F4" w:rsidRDefault="00E82F9B" w:rsidP="00E82F9B">
      <w:pPr>
        <w:spacing w:line="480" w:lineRule="auto"/>
        <w:jc w:val="center"/>
        <w:rPr>
          <w:b/>
        </w:rPr>
      </w:pPr>
      <w:r w:rsidRPr="00E834F4">
        <w:rPr>
          <w:b/>
        </w:rPr>
        <w:t>Chapter 2</w:t>
      </w:r>
    </w:p>
    <w:p w14:paraId="2835FC18" w14:textId="77777777" w:rsidR="00E82F9B" w:rsidRPr="00E834F4" w:rsidRDefault="00E82F9B" w:rsidP="00E82F9B">
      <w:pPr>
        <w:spacing w:line="480" w:lineRule="auto"/>
      </w:pPr>
      <w:r w:rsidRPr="00E834F4">
        <w:t>The Father Stephen’s Good and Acceptation is in 1</w:t>
      </w:r>
      <w:r w:rsidRPr="00E834F4">
        <w:rPr>
          <w:vertAlign w:val="superscript"/>
        </w:rPr>
        <w:t>st</w:t>
      </w:r>
      <w:r w:rsidRPr="00E834F4">
        <w:t xml:space="preserve"> Timothy 2:3. The Father Stephen is the One God is in 1</w:t>
      </w:r>
      <w:r w:rsidRPr="00E834F4">
        <w:rPr>
          <w:vertAlign w:val="superscript"/>
        </w:rPr>
        <w:t>st</w:t>
      </w:r>
      <w:r w:rsidRPr="00E834F4">
        <w:t xml:space="preserve"> Timothy 2:5. </w:t>
      </w:r>
    </w:p>
    <w:p w14:paraId="3A14FE42" w14:textId="77777777" w:rsidR="00E82F9B" w:rsidRPr="00E834F4" w:rsidRDefault="00E82F9B" w:rsidP="00E82F9B">
      <w:pPr>
        <w:spacing w:line="480" w:lineRule="auto"/>
        <w:jc w:val="center"/>
        <w:rPr>
          <w:b/>
        </w:rPr>
      </w:pPr>
      <w:r w:rsidRPr="00E834F4">
        <w:rPr>
          <w:b/>
        </w:rPr>
        <w:t>Chapter 3</w:t>
      </w:r>
    </w:p>
    <w:p w14:paraId="526B0623" w14:textId="77777777" w:rsidR="00E82F9B" w:rsidRPr="00E834F4" w:rsidRDefault="00E82F9B" w:rsidP="00E82F9B">
      <w:pPr>
        <w:spacing w:line="480" w:lineRule="auto"/>
        <w:jc w:val="both"/>
      </w:pPr>
      <w:r w:rsidRPr="00E834F4">
        <w:t>The Father Stephen knows if a Man knows not how to rule His own house, how shall He take care of His Church is in 1</w:t>
      </w:r>
      <w:r w:rsidRPr="00E834F4">
        <w:rPr>
          <w:vertAlign w:val="superscript"/>
        </w:rPr>
        <w:t>st</w:t>
      </w:r>
      <w:r w:rsidRPr="00E834F4">
        <w:t xml:space="preserve"> Timothy 3:5. The Father Stephen knows how You ought to behave in His house, which is the Church of Him, the pillar and ground of the truth is in 1</w:t>
      </w:r>
      <w:r w:rsidRPr="00E834F4">
        <w:rPr>
          <w:vertAlign w:val="superscript"/>
        </w:rPr>
        <w:t>st</w:t>
      </w:r>
      <w:r w:rsidRPr="00E834F4">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E834F4">
        <w:rPr>
          <w:vertAlign w:val="superscript"/>
        </w:rPr>
        <w:t>st</w:t>
      </w:r>
      <w:r w:rsidRPr="00E834F4">
        <w:t xml:space="preserve"> Timothy 3:16.   </w:t>
      </w:r>
    </w:p>
    <w:p w14:paraId="6ED75696" w14:textId="77777777" w:rsidR="00E82F9B" w:rsidRPr="00E834F4" w:rsidRDefault="00E82F9B" w:rsidP="00E82F9B">
      <w:pPr>
        <w:spacing w:line="480" w:lineRule="auto"/>
        <w:jc w:val="center"/>
        <w:rPr>
          <w:b/>
        </w:rPr>
      </w:pPr>
      <w:r w:rsidRPr="00E834F4">
        <w:rPr>
          <w:b/>
        </w:rPr>
        <w:t>Chapter 4</w:t>
      </w:r>
    </w:p>
    <w:p w14:paraId="5621AB95" w14:textId="77777777" w:rsidR="00E82F9B" w:rsidRPr="00E834F4" w:rsidRDefault="00E82F9B" w:rsidP="00E82F9B">
      <w:pPr>
        <w:spacing w:line="480" w:lineRule="auto"/>
        <w:jc w:val="both"/>
      </w:pPr>
      <w:r w:rsidRPr="00E834F4">
        <w:t>The Father Stephen knows they forbid in marrying, and commanding to abstain from eats, which He has created to be received with thanksgiving of them which believe and know the truth is in 1</w:t>
      </w:r>
      <w:r w:rsidRPr="00E834F4">
        <w:rPr>
          <w:vertAlign w:val="superscript"/>
        </w:rPr>
        <w:t>st</w:t>
      </w:r>
      <w:r w:rsidRPr="00E834F4">
        <w:t xml:space="preserve"> Timothy 4:3. The Father Stephen knows that every Creature is good through Him and nothing to be refused, if it be received with thanksgiving is in 1</w:t>
      </w:r>
      <w:r w:rsidRPr="00E834F4">
        <w:rPr>
          <w:vertAlign w:val="superscript"/>
        </w:rPr>
        <w:t>st</w:t>
      </w:r>
      <w:r w:rsidRPr="00E834F4">
        <w:t xml:space="preserve"> Timothy 4:4. The Father Stephen has sanctified this by His Word and Prayer is in 1</w:t>
      </w:r>
      <w:r w:rsidRPr="00E834F4">
        <w:rPr>
          <w:vertAlign w:val="superscript"/>
        </w:rPr>
        <w:t>st</w:t>
      </w:r>
      <w:r w:rsidRPr="00E834F4">
        <w:t xml:space="preserve"> Timothy 4:5. The Father Stephen knows they that trust in Him both labor and suffer reproach is in 1</w:t>
      </w:r>
      <w:r w:rsidRPr="00E834F4">
        <w:rPr>
          <w:vertAlign w:val="superscript"/>
        </w:rPr>
        <w:t>st</w:t>
      </w:r>
      <w:r w:rsidRPr="00E834F4">
        <w:t xml:space="preserve"> Timothy 4:10.  </w:t>
      </w:r>
    </w:p>
    <w:p w14:paraId="64C04CF7" w14:textId="77777777" w:rsidR="00E82F9B" w:rsidRPr="00E834F4" w:rsidRDefault="00E82F9B" w:rsidP="00E82F9B">
      <w:pPr>
        <w:spacing w:line="480" w:lineRule="auto"/>
        <w:jc w:val="center"/>
        <w:rPr>
          <w:b/>
        </w:rPr>
      </w:pPr>
      <w:r w:rsidRPr="00E834F4">
        <w:rPr>
          <w:b/>
        </w:rPr>
        <w:t>Chapter 5</w:t>
      </w:r>
    </w:p>
    <w:p w14:paraId="405597C4" w14:textId="77777777" w:rsidR="00E82F9B" w:rsidRPr="00E834F4" w:rsidRDefault="00E82F9B" w:rsidP="00E82F9B">
      <w:pPr>
        <w:spacing w:line="480" w:lineRule="auto"/>
        <w:jc w:val="both"/>
      </w:pPr>
      <w:r w:rsidRPr="00E834F4">
        <w:t>The Father Stephen knows they should show piety at home, and to requite their Parents, for that is good and acceptable before Him is in 1</w:t>
      </w:r>
      <w:r w:rsidRPr="00E834F4">
        <w:rPr>
          <w:vertAlign w:val="superscript"/>
        </w:rPr>
        <w:t>st</w:t>
      </w:r>
      <w:r w:rsidRPr="00E834F4">
        <w:t xml:space="preserve"> Timothy 5:4. The Father Stephen knows the Widow trusts in Him who is desolate and continues in prayer and supplication night and days is in 1</w:t>
      </w:r>
      <w:r w:rsidRPr="00E834F4">
        <w:rPr>
          <w:vertAlign w:val="superscript"/>
        </w:rPr>
        <w:t>st</w:t>
      </w:r>
      <w:r w:rsidRPr="00E834F4">
        <w:t xml:space="preserve"> Timothy 5:5. The Father Stephen charges thee and the Lord Jesus Christ and the Elect Angels, that thou observe these things without preferring One before Another, doing nothing by partiality is in 1</w:t>
      </w:r>
      <w:r w:rsidRPr="00E834F4">
        <w:rPr>
          <w:vertAlign w:val="superscript"/>
        </w:rPr>
        <w:t>st</w:t>
      </w:r>
      <w:r w:rsidRPr="00E834F4">
        <w:t xml:space="preserve"> Timothy 5:21.  </w:t>
      </w:r>
    </w:p>
    <w:p w14:paraId="2EAC1398" w14:textId="77777777" w:rsidR="00E82F9B" w:rsidRPr="00E834F4" w:rsidRDefault="00E82F9B" w:rsidP="00E82F9B">
      <w:pPr>
        <w:spacing w:line="480" w:lineRule="auto"/>
        <w:jc w:val="center"/>
        <w:rPr>
          <w:b/>
        </w:rPr>
      </w:pPr>
      <w:r w:rsidRPr="00E834F4">
        <w:rPr>
          <w:b/>
        </w:rPr>
        <w:t>Chapter 6</w:t>
      </w:r>
    </w:p>
    <w:p w14:paraId="1A787C72" w14:textId="77777777" w:rsidR="00E82F9B" w:rsidRPr="00E834F4" w:rsidRDefault="00E82F9B" w:rsidP="00E82F9B">
      <w:pPr>
        <w:spacing w:line="480" w:lineRule="auto"/>
        <w:jc w:val="both"/>
      </w:pPr>
      <w:r w:rsidRPr="00E834F4">
        <w:t>The Father Stephen’s Name and Doctrine shall not be blasphemed if Servants count their own Masters worthy of all honor is in 1</w:t>
      </w:r>
      <w:r w:rsidRPr="00E834F4">
        <w:rPr>
          <w:vertAlign w:val="superscript"/>
        </w:rPr>
        <w:t>st</w:t>
      </w:r>
      <w:r w:rsidRPr="00E834F4">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E834F4">
        <w:rPr>
          <w:vertAlign w:val="superscript"/>
        </w:rPr>
        <w:t>st</w:t>
      </w:r>
      <w:r w:rsidRPr="00E834F4">
        <w:t xml:space="preserve"> Timothy 6:3-5. The Father Stephen knows the Man should follow after righteousness, godliness, faith, agape love, patience, meekness is in 1</w:t>
      </w:r>
      <w:r w:rsidRPr="00E834F4">
        <w:rPr>
          <w:vertAlign w:val="superscript"/>
        </w:rPr>
        <w:t>st</w:t>
      </w:r>
      <w:r w:rsidRPr="00E834F4">
        <w:t xml:space="preserve"> Timothy 6:11. The Father Stephen charges You in His sight who quickens all things, to be Witnessed as a good confession is in 1</w:t>
      </w:r>
      <w:r w:rsidRPr="00E834F4">
        <w:rPr>
          <w:vertAlign w:val="superscript"/>
        </w:rPr>
        <w:t>st</w:t>
      </w:r>
      <w:r w:rsidRPr="00E834F4">
        <w:t xml:space="preserve"> Timothy 6:13. The Father Stephen’s command should be without spot &amp; unrebukable is in 1</w:t>
      </w:r>
      <w:r w:rsidRPr="00E834F4">
        <w:rPr>
          <w:vertAlign w:val="superscript"/>
        </w:rPr>
        <w:t>st</w:t>
      </w:r>
      <w:r w:rsidRPr="00E834F4">
        <w:t xml:space="preserve"> Timothy 6:14. The Father Stephen is the Blessed and only Potentate, the King of Kings and Lord of Lords is in 1</w:t>
      </w:r>
      <w:r w:rsidRPr="00E834F4">
        <w:rPr>
          <w:vertAlign w:val="superscript"/>
        </w:rPr>
        <w:t>st</w:t>
      </w:r>
      <w:r w:rsidRPr="00E834F4">
        <w:t xml:space="preserve"> Timothy 6:15. The Father Stephen charges them who are rich in this World, that they be not high-minded, nor trust in uncertain riches, but in Him, who gives Us richly all things to enjoy is in 1</w:t>
      </w:r>
      <w:r w:rsidRPr="00E834F4">
        <w:rPr>
          <w:vertAlign w:val="superscript"/>
        </w:rPr>
        <w:t>st</w:t>
      </w:r>
      <w:r w:rsidRPr="00E834F4">
        <w:t xml:space="preserve"> Timothy 6:17.     </w:t>
      </w:r>
    </w:p>
    <w:p w14:paraId="1B4AED2B"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2</w:t>
      </w:r>
      <w:r w:rsidRPr="00E834F4">
        <w:rPr>
          <w:b/>
          <w:vertAlign w:val="superscript"/>
        </w:rPr>
        <w:t>nd</w:t>
      </w:r>
      <w:r w:rsidRPr="00E834F4">
        <w:rPr>
          <w:b/>
        </w:rPr>
        <w:t xml:space="preserve"> Timothy  </w:t>
      </w:r>
    </w:p>
    <w:p w14:paraId="2479569A" w14:textId="77777777" w:rsidR="00E82F9B" w:rsidRPr="00E834F4" w:rsidRDefault="00E82F9B" w:rsidP="00E82F9B">
      <w:pPr>
        <w:spacing w:line="480" w:lineRule="auto"/>
        <w:jc w:val="center"/>
        <w:rPr>
          <w:b/>
        </w:rPr>
      </w:pPr>
      <w:r w:rsidRPr="00E834F4">
        <w:rPr>
          <w:b/>
        </w:rPr>
        <w:t>Chapter 1: The Book of 2</w:t>
      </w:r>
      <w:r w:rsidRPr="00E834F4">
        <w:rPr>
          <w:b/>
          <w:vertAlign w:val="superscript"/>
        </w:rPr>
        <w:t>nd</w:t>
      </w:r>
      <w:r w:rsidRPr="00E834F4">
        <w:rPr>
          <w:b/>
        </w:rPr>
        <w:t xml:space="preserve"> Timothy the Lordly Honoring Law Book in the Kingdom of Heaven</w:t>
      </w:r>
    </w:p>
    <w:p w14:paraId="5DFC0C76" w14:textId="77777777" w:rsidR="00E82F9B" w:rsidRPr="00E834F4" w:rsidRDefault="00E82F9B" w:rsidP="00E82F9B">
      <w:pPr>
        <w:spacing w:line="480" w:lineRule="auto"/>
        <w:jc w:val="both"/>
      </w:pPr>
      <w:r w:rsidRPr="00E834F4">
        <w:t>The Father Stephen’s Will is an Apostle of Jesus Christ according to the promise of life is in 2</w:t>
      </w:r>
      <w:r w:rsidRPr="00E834F4">
        <w:rPr>
          <w:vertAlign w:val="superscript"/>
        </w:rPr>
        <w:t>nd</w:t>
      </w:r>
      <w:r w:rsidRPr="00E834F4">
        <w:t xml:space="preserve"> Timothy 1:1. The Father Stephen’s Grace, Mercy and Peace is in 2</w:t>
      </w:r>
      <w:r w:rsidRPr="00E834F4">
        <w:rPr>
          <w:vertAlign w:val="superscript"/>
        </w:rPr>
        <w:t>nd</w:t>
      </w:r>
      <w:r w:rsidRPr="00E834F4">
        <w:t xml:space="preserve"> Timothy 1:2. The Father Stephen is thanked, whom I serve from My Forefathers with pure conscience, that without ceasing I have remembrance of thee in My prayers night and day is in 2</w:t>
      </w:r>
      <w:r w:rsidRPr="00E834F4">
        <w:rPr>
          <w:vertAlign w:val="superscript"/>
        </w:rPr>
        <w:t>nd</w:t>
      </w:r>
      <w:r w:rsidRPr="00E834F4">
        <w:t xml:space="preserve"> Timothy 1:3. The Father Stephen’s Gift is stirred up in remembrance which is in thee by the putting on of My hands is in 2</w:t>
      </w:r>
      <w:r w:rsidRPr="00E834F4">
        <w:rPr>
          <w:vertAlign w:val="superscript"/>
        </w:rPr>
        <w:t>nd</w:t>
      </w:r>
      <w:r w:rsidRPr="00E834F4">
        <w:t xml:space="preserve"> Timothy 1:6. The Father Stephen has not given Us the Spirit of Fear, but of authority, and of agape love and of a sound mind is in 2</w:t>
      </w:r>
      <w:r w:rsidRPr="00E834F4">
        <w:rPr>
          <w:vertAlign w:val="superscript"/>
        </w:rPr>
        <w:t>nd</w:t>
      </w:r>
      <w:r w:rsidRPr="00E834F4">
        <w:t xml:space="preserve"> Timothy 1:7. The Father Stephen’s Testimony is not ashamed, nor of Me His Prisoner, but be thou partaker of the afflictions of the Gospel by His authority is in 2</w:t>
      </w:r>
      <w:r w:rsidRPr="00E834F4">
        <w:rPr>
          <w:vertAlign w:val="superscript"/>
        </w:rPr>
        <w:t>nd</w:t>
      </w:r>
      <w:r w:rsidRPr="00E834F4">
        <w:t xml:space="preserve"> Timothy 1:8. The Father Stephen give mercy to the house of Onesiphorus, for He refreshed Me and was not ashamed of My chain is in 2</w:t>
      </w:r>
      <w:r w:rsidRPr="00E834F4">
        <w:rPr>
          <w:vertAlign w:val="superscript"/>
        </w:rPr>
        <w:t>nd</w:t>
      </w:r>
      <w:r w:rsidRPr="00E834F4">
        <w:t xml:space="preserve"> Timothy 1:16. The Father Stephen grant unto Him that He might find mercy in His day and in how many things He ministered, You know well is in 2</w:t>
      </w:r>
      <w:r w:rsidRPr="00E834F4">
        <w:rPr>
          <w:vertAlign w:val="superscript"/>
        </w:rPr>
        <w:t>nd</w:t>
      </w:r>
      <w:r w:rsidRPr="00E834F4">
        <w:t xml:space="preserve"> Timothy 1:18. </w:t>
      </w:r>
    </w:p>
    <w:p w14:paraId="297705C0" w14:textId="77777777" w:rsidR="00E82F9B" w:rsidRPr="00E834F4" w:rsidRDefault="00E82F9B" w:rsidP="00E82F9B">
      <w:pPr>
        <w:spacing w:line="480" w:lineRule="auto"/>
        <w:jc w:val="center"/>
        <w:rPr>
          <w:b/>
        </w:rPr>
      </w:pPr>
      <w:r w:rsidRPr="00E834F4">
        <w:rPr>
          <w:b/>
        </w:rPr>
        <w:t>Chapter 2</w:t>
      </w:r>
    </w:p>
    <w:p w14:paraId="56246C64" w14:textId="77777777" w:rsidR="00E82F9B" w:rsidRPr="00E834F4" w:rsidRDefault="00E82F9B" w:rsidP="00E82F9B">
      <w:pPr>
        <w:spacing w:line="480" w:lineRule="auto"/>
        <w:jc w:val="both"/>
      </w:pPr>
      <w:r w:rsidRPr="00E834F4">
        <w:t>The Father Stephen give You understanding in all things by considering what I say is in 2</w:t>
      </w:r>
      <w:r w:rsidRPr="00E834F4">
        <w:rPr>
          <w:vertAlign w:val="superscript"/>
        </w:rPr>
        <w:t>nd</w:t>
      </w:r>
      <w:r w:rsidRPr="00E834F4">
        <w:t xml:space="preserve"> Timothy 2:7. The Father Stephen’s Word is not arrested but I suffer trouble as an evil doer even unto bonds is in 2</w:t>
      </w:r>
      <w:r w:rsidRPr="00E834F4">
        <w:rPr>
          <w:vertAlign w:val="superscript"/>
        </w:rPr>
        <w:t>nd</w:t>
      </w:r>
      <w:r w:rsidRPr="00E834F4">
        <w:t xml:space="preserve"> Timothy 2:9. The Father Stephen will charge them in remembrance that they strive not about words to no profit, but to the subverting of the hearers is in 2</w:t>
      </w:r>
      <w:r w:rsidRPr="00E834F4">
        <w:rPr>
          <w:vertAlign w:val="superscript"/>
        </w:rPr>
        <w:t>nd</w:t>
      </w:r>
      <w:r w:rsidRPr="00E834F4">
        <w:t xml:space="preserve"> Timothy 2:14. The Father Stephen knows you should study to show thyself approved, a Workman that needs not to be ashamed, rightly dividing His Word of Truth is in 2</w:t>
      </w:r>
      <w:r w:rsidRPr="00E834F4">
        <w:rPr>
          <w:vertAlign w:val="superscript"/>
        </w:rPr>
        <w:t>nd</w:t>
      </w:r>
      <w:r w:rsidRPr="00E834F4">
        <w:t xml:space="preserve"> Timothy 2:15. The Father Stephen knows who are His by His foundation that stands sure, having this seal, and let Everyone that names the Name of Christ depart from iniquity is in 2</w:t>
      </w:r>
      <w:r w:rsidRPr="00E834F4">
        <w:rPr>
          <w:vertAlign w:val="superscript"/>
        </w:rPr>
        <w:t>nd</w:t>
      </w:r>
      <w:r w:rsidRPr="00E834F4">
        <w:t xml:space="preserve"> Timothy 2:19. The Father Stephen is called upon by righteousness, faith, charity, peace out of a pure heat and flee youthful lusts is in 2</w:t>
      </w:r>
      <w:r w:rsidRPr="00E834F4">
        <w:rPr>
          <w:vertAlign w:val="superscript"/>
        </w:rPr>
        <w:t>nd</w:t>
      </w:r>
      <w:r w:rsidRPr="00E834F4">
        <w:t xml:space="preserve"> Timothy 2:22. The Father Stephen must be gentle unto all Men, apt to teach, patient and not striving is in 2</w:t>
      </w:r>
      <w:r w:rsidRPr="00E834F4">
        <w:rPr>
          <w:vertAlign w:val="superscript"/>
        </w:rPr>
        <w:t>nd</w:t>
      </w:r>
      <w:r w:rsidRPr="00E834F4">
        <w:t xml:space="preserve"> Timothy 2:24. The Father Stephen may give them repentance to the acknowledging of the truth and in meekness instructing those that oppose themselves is in 2</w:t>
      </w:r>
      <w:r w:rsidRPr="00E834F4">
        <w:rPr>
          <w:vertAlign w:val="superscript"/>
        </w:rPr>
        <w:t>nd</w:t>
      </w:r>
      <w:r w:rsidRPr="00E834F4">
        <w:t xml:space="preserve"> Timothy 2:25.  </w:t>
      </w:r>
    </w:p>
    <w:p w14:paraId="4E5F29C5" w14:textId="77777777" w:rsidR="00E82F9B" w:rsidRPr="00E834F4" w:rsidRDefault="00E82F9B" w:rsidP="00E82F9B">
      <w:pPr>
        <w:spacing w:line="480" w:lineRule="auto"/>
        <w:jc w:val="center"/>
        <w:rPr>
          <w:b/>
        </w:rPr>
      </w:pPr>
      <w:r w:rsidRPr="00E834F4">
        <w:rPr>
          <w:b/>
        </w:rPr>
        <w:t>Chapter 3</w:t>
      </w:r>
    </w:p>
    <w:p w14:paraId="33D2448E" w14:textId="77777777" w:rsidR="00E82F9B" w:rsidRPr="00E834F4" w:rsidRDefault="00E82F9B" w:rsidP="00E82F9B">
      <w:pPr>
        <w:spacing w:line="480" w:lineRule="auto"/>
        <w:jc w:val="both"/>
      </w:pPr>
      <w:r w:rsidRPr="00E834F4">
        <w:t>The Father Stephen’s Agape Lovers of His pleasure are more than traitors, heady, high minded and Eros Lovers of Pleasures is in 2</w:t>
      </w:r>
      <w:r w:rsidRPr="00E834F4">
        <w:rPr>
          <w:vertAlign w:val="superscript"/>
        </w:rPr>
        <w:t>nd</w:t>
      </w:r>
      <w:r w:rsidRPr="00E834F4">
        <w:t xml:space="preserve"> Timothy 3:4. The Father Stephen will deliver You out of all persecutions and all afflictions is in 2</w:t>
      </w:r>
      <w:r w:rsidRPr="00E834F4">
        <w:rPr>
          <w:vertAlign w:val="superscript"/>
        </w:rPr>
        <w:t>nd</w:t>
      </w:r>
      <w:r w:rsidRPr="00E834F4">
        <w:t xml:space="preserve"> Timothy 3:11. The Father Stephen is all scripture that is given by inspiration and is profitable for doctrine, for reproof, for correction, for instruction in righteousness is in 2</w:t>
      </w:r>
      <w:r w:rsidRPr="00E834F4">
        <w:rPr>
          <w:vertAlign w:val="superscript"/>
        </w:rPr>
        <w:t>nd</w:t>
      </w:r>
      <w:r w:rsidRPr="00E834F4">
        <w:t xml:space="preserve"> Timothy 3:16. The Father Stephen may be perfect, thoroughly furnished unto all good works is in 2</w:t>
      </w:r>
      <w:r w:rsidRPr="00E834F4">
        <w:rPr>
          <w:vertAlign w:val="superscript"/>
        </w:rPr>
        <w:t>nd</w:t>
      </w:r>
      <w:r w:rsidRPr="00E834F4">
        <w:t xml:space="preserve"> Timothy 3:17.    </w:t>
      </w:r>
    </w:p>
    <w:p w14:paraId="249CDB32" w14:textId="77777777" w:rsidR="00E82F9B" w:rsidRPr="00E834F4" w:rsidRDefault="00E82F9B" w:rsidP="00E82F9B">
      <w:pPr>
        <w:spacing w:line="480" w:lineRule="auto"/>
        <w:jc w:val="center"/>
        <w:rPr>
          <w:b/>
        </w:rPr>
      </w:pPr>
      <w:r w:rsidRPr="00E834F4">
        <w:rPr>
          <w:b/>
        </w:rPr>
        <w:t>Chapter 4</w:t>
      </w:r>
    </w:p>
    <w:p w14:paraId="3091DE50" w14:textId="77777777" w:rsidR="00E82F9B" w:rsidRPr="00E834F4" w:rsidRDefault="00E82F9B" w:rsidP="00E82F9B">
      <w:pPr>
        <w:spacing w:line="480" w:lineRule="auto"/>
        <w:jc w:val="both"/>
      </w:pPr>
      <w:r w:rsidRPr="00E834F4">
        <w:t>The Father Stephen charges You who shall judge the quick and the dead at His appearing and His Kingdom is in 2</w:t>
      </w:r>
      <w:r w:rsidRPr="00E834F4">
        <w:rPr>
          <w:vertAlign w:val="superscript"/>
        </w:rPr>
        <w:t>nd</w:t>
      </w:r>
      <w:r w:rsidRPr="00E834F4">
        <w:t xml:space="preserve"> Timothy 4:1. The Father Stephen the Righteous Judge shall give Me in His day a Crown of Righteousness and not Me only, but unto all them also that agape love His appearing is in 2</w:t>
      </w:r>
      <w:r w:rsidRPr="00E834F4">
        <w:rPr>
          <w:vertAlign w:val="superscript"/>
        </w:rPr>
        <w:t>nd</w:t>
      </w:r>
      <w:r w:rsidRPr="00E834F4">
        <w:t xml:space="preserve"> Timothy 4:8. The Father Stephen will render evil with evil is in 2</w:t>
      </w:r>
      <w:r w:rsidRPr="00E834F4">
        <w:rPr>
          <w:vertAlign w:val="superscript"/>
        </w:rPr>
        <w:t>nd</w:t>
      </w:r>
      <w:r w:rsidRPr="00E834F4">
        <w:t xml:space="preserve"> Timothy 4:14. The Father Stephen may not charge any because at the first all Men forsook Me is in 2</w:t>
      </w:r>
      <w:r w:rsidRPr="00E834F4">
        <w:rPr>
          <w:vertAlign w:val="superscript"/>
        </w:rPr>
        <w:t>nd</w:t>
      </w:r>
      <w:r w:rsidRPr="00E834F4">
        <w:t xml:space="preserve"> Timothy 4:16. The Father Stephen stood with Me and strengthened Me, that by Me the preaching might be fully known, and that all the Gentiles might hear, and I was delivered out of the mouth of the lion is in 2</w:t>
      </w:r>
      <w:r w:rsidRPr="00E834F4">
        <w:rPr>
          <w:vertAlign w:val="superscript"/>
        </w:rPr>
        <w:t>nd</w:t>
      </w:r>
      <w:r w:rsidRPr="00E834F4">
        <w:t xml:space="preserve"> Timothy 4:17. The Father Stephen shall deliver Me from every evil work, and will preserve Me unto His Heavenly Kingdom, to whom be glory forever is in 2</w:t>
      </w:r>
      <w:r w:rsidRPr="00E834F4">
        <w:rPr>
          <w:vertAlign w:val="superscript"/>
        </w:rPr>
        <w:t>nd</w:t>
      </w:r>
      <w:r w:rsidRPr="00E834F4">
        <w:t xml:space="preserve"> Timothy 4:18. The Father Stephen be with Your Spirit and grace be with You is in 2</w:t>
      </w:r>
      <w:r w:rsidRPr="00E834F4">
        <w:rPr>
          <w:vertAlign w:val="superscript"/>
        </w:rPr>
        <w:t>nd</w:t>
      </w:r>
      <w:r w:rsidRPr="00E834F4">
        <w:t xml:space="preserve"> Timothy 4:22.   </w:t>
      </w:r>
    </w:p>
    <w:p w14:paraId="670A7209"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Titus  </w:t>
      </w:r>
    </w:p>
    <w:p w14:paraId="16C5AE58" w14:textId="77777777" w:rsidR="00E82F9B" w:rsidRPr="00E834F4" w:rsidRDefault="00E82F9B" w:rsidP="00E82F9B">
      <w:pPr>
        <w:spacing w:line="480" w:lineRule="auto"/>
        <w:jc w:val="center"/>
        <w:rPr>
          <w:b/>
        </w:rPr>
      </w:pPr>
      <w:r w:rsidRPr="00E834F4">
        <w:rPr>
          <w:b/>
        </w:rPr>
        <w:t>Chapter 1: The Book of Titus the Lordly Emperor’s Law Book in the Kingdom of Heaven</w:t>
      </w:r>
    </w:p>
    <w:p w14:paraId="38BE2F19" w14:textId="77777777" w:rsidR="00E82F9B" w:rsidRPr="00E834F4" w:rsidRDefault="00E82F9B" w:rsidP="00E82F9B">
      <w:pPr>
        <w:spacing w:line="480" w:lineRule="auto"/>
        <w:jc w:val="both"/>
      </w:pPr>
      <w:r w:rsidRPr="00E834F4">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14:paraId="7321B6B5" w14:textId="77777777" w:rsidR="004E79FA" w:rsidRPr="00E834F4" w:rsidRDefault="004E79FA" w:rsidP="004E79FA">
      <w:pPr>
        <w:spacing w:before="240" w:line="240" w:lineRule="auto"/>
        <w:jc w:val="center"/>
        <w:rPr>
          <w:b/>
        </w:rPr>
      </w:pPr>
      <w:r w:rsidRPr="00E834F4">
        <w:rPr>
          <w:b/>
        </w:rPr>
        <w:t xml:space="preserve">THE RANK STRUCTURE OF THE 40 POSITIONS CONSISTING OF 2 </w:t>
      </w:r>
      <w:r w:rsidR="00A43962" w:rsidRPr="00E834F4">
        <w:rPr>
          <w:b/>
        </w:rPr>
        <w:t>PHARAOH</w:t>
      </w:r>
      <w:r w:rsidRPr="00E834F4">
        <w:rPr>
          <w:b/>
        </w:rPr>
        <w:t>’S, 19 SOUTHERN KINGS &amp; 19 NORTHERN KINGS IN THE OT [OLD TESTAMENT] &amp; MT [MIDDLE TESTAMENT]</w:t>
      </w:r>
    </w:p>
    <w:p w14:paraId="6F6B3BC8" w14:textId="77777777" w:rsidR="004E79FA" w:rsidRPr="00E834F4" w:rsidRDefault="004E79FA" w:rsidP="004E79FA">
      <w:pPr>
        <w:spacing w:line="480" w:lineRule="auto"/>
        <w:jc w:val="center"/>
        <w:rPr>
          <w:b/>
        </w:rPr>
      </w:pPr>
      <w:r w:rsidRPr="00E834F4">
        <w:rPr>
          <w:b/>
        </w:rPr>
        <w:t xml:space="preserve">THE 12 </w:t>
      </w:r>
      <w:r w:rsidR="00A43962" w:rsidRPr="00E834F4">
        <w:rPr>
          <w:b/>
        </w:rPr>
        <w:t>PHARAOH</w:t>
      </w:r>
      <w:r w:rsidRPr="00E834F4">
        <w:rPr>
          <w:b/>
        </w:rPr>
        <w:t>’S AUTHORITY VERSES THE FATHER STEPHEN’S AUTHORITY IN THE OT &amp; MT</w:t>
      </w:r>
    </w:p>
    <w:p w14:paraId="7FE15593" w14:textId="77777777" w:rsidR="004E79FA" w:rsidRPr="00E834F4" w:rsidRDefault="004E79FA" w:rsidP="004E79FA">
      <w:pPr>
        <w:spacing w:line="480" w:lineRule="auto"/>
        <w:jc w:val="center"/>
        <w:rPr>
          <w:b/>
        </w:rPr>
      </w:pPr>
      <w:r w:rsidRPr="00E834F4">
        <w:rPr>
          <w:b/>
        </w:rPr>
        <w:t xml:space="preserve">THE RANK STRUCTURE OF 40 POSITIONS IN THE OT &amp; MT IS THE 2 </w:t>
      </w:r>
      <w:r w:rsidR="00A43962" w:rsidRPr="00E834F4">
        <w:rPr>
          <w:b/>
        </w:rPr>
        <w:t>PHARAOH</w:t>
      </w:r>
      <w:r w:rsidRPr="00E834F4">
        <w:rPr>
          <w:b/>
        </w:rPr>
        <w:t>’S DURING THE EXODUS, THE 19 NORTHERN KINGS &amp; THE 19 SOUTHERN KINGS</w:t>
      </w:r>
    </w:p>
    <w:p w14:paraId="029CD43A" w14:textId="77777777" w:rsidR="004E79FA" w:rsidRPr="00E834F4" w:rsidRDefault="004E79FA" w:rsidP="004E79FA">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5586773B" w14:textId="77777777" w:rsidR="004E79FA" w:rsidRPr="00E834F4" w:rsidRDefault="004E79FA" w:rsidP="004E79FA">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2298FB30" w14:textId="77777777" w:rsidR="004E79FA" w:rsidRPr="00E834F4" w:rsidRDefault="004E79FA" w:rsidP="004E79FA">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61E9285E" w14:textId="77777777" w:rsidR="004E79FA" w:rsidRPr="00E834F4" w:rsidRDefault="004E79FA" w:rsidP="004E79FA">
      <w:pPr>
        <w:spacing w:line="480" w:lineRule="auto"/>
        <w:jc w:val="center"/>
        <w:rPr>
          <w:b/>
        </w:rPr>
      </w:pPr>
      <w:r w:rsidRPr="00E834F4">
        <w:rPr>
          <w:b/>
        </w:rPr>
        <w:t>THE 19 NORTHERN KINGS</w:t>
      </w:r>
    </w:p>
    <w:p w14:paraId="48BE8660" w14:textId="77777777" w:rsidR="004E79FA" w:rsidRPr="00E834F4" w:rsidRDefault="004E79FA" w:rsidP="004E79FA">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5035DDC0" w14:textId="77777777" w:rsidR="004E79FA" w:rsidRPr="00E834F4" w:rsidRDefault="004E79FA" w:rsidP="004E79FA">
      <w:pPr>
        <w:spacing w:line="480" w:lineRule="auto"/>
        <w:jc w:val="center"/>
        <w:rPr>
          <w:b/>
        </w:rPr>
      </w:pPr>
      <w:r w:rsidRPr="00E834F4">
        <w:rPr>
          <w:b/>
        </w:rPr>
        <w:t>THE 19 SOUTHERN KINGS</w:t>
      </w:r>
    </w:p>
    <w:p w14:paraId="3D88F687" w14:textId="77777777" w:rsidR="004E79FA" w:rsidRPr="00E834F4" w:rsidRDefault="004E79FA" w:rsidP="004E79FA">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4A666279" w14:textId="77777777" w:rsidR="004E79FA" w:rsidRPr="00E834F4" w:rsidRDefault="004E79FA" w:rsidP="004E79FA">
      <w:pPr>
        <w:spacing w:before="240" w:line="240" w:lineRule="auto"/>
        <w:jc w:val="center"/>
        <w:rPr>
          <w:b/>
        </w:rPr>
      </w:pPr>
      <w:r w:rsidRPr="00E834F4">
        <w:rPr>
          <w:b/>
        </w:rPr>
        <w:t>THE RANK STRUCTURE OF THE 40 POSITIONS CONSISTING OF 12 EMPEROR’S &amp; 28 CHIEF’S OF POLICE [HIGH PRIEST’S] IN THE NT [NEW TESTAMENT], HT [HIGHER TESTAMENT] IN LUKE &amp; THE MHT [MOST HIGHEST TESTAMENT] IN ACTS</w:t>
      </w:r>
    </w:p>
    <w:p w14:paraId="54DC9618" w14:textId="77777777" w:rsidR="004E79FA" w:rsidRPr="00E834F4" w:rsidRDefault="004E79FA" w:rsidP="004E79FA">
      <w:pPr>
        <w:spacing w:before="240" w:line="240" w:lineRule="auto"/>
        <w:jc w:val="center"/>
        <w:rPr>
          <w:b/>
        </w:rPr>
      </w:pPr>
      <w:r w:rsidRPr="00E834F4">
        <w:rPr>
          <w:b/>
        </w:rPr>
        <w:t xml:space="preserve">THE 12 EMPEROR’S AUTHORITY VERSES THE LORD STEPHEN’S AUTHORITY IN THE MHT [MOST HIGHEST TESTAMENT] IN ACTS </w:t>
      </w:r>
    </w:p>
    <w:p w14:paraId="2D770444" w14:textId="77777777" w:rsidR="004E79FA" w:rsidRPr="00E834F4" w:rsidRDefault="004E79FA" w:rsidP="004E79FA">
      <w:pPr>
        <w:spacing w:before="240" w:line="240" w:lineRule="auto"/>
        <w:jc w:val="center"/>
        <w:rPr>
          <w:b/>
        </w:rPr>
      </w:pPr>
      <w:r w:rsidRPr="00E834F4">
        <w:rPr>
          <w:b/>
        </w:rPr>
        <w:t>The Denial of the Father Stephen our Lord</w:t>
      </w:r>
    </w:p>
    <w:p w14:paraId="49EB6D9C" w14:textId="77777777" w:rsidR="004E79FA" w:rsidRPr="00E834F4" w:rsidRDefault="004E79FA" w:rsidP="004E79FA">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67D8C965" w14:textId="77777777" w:rsidR="004E79FA" w:rsidRPr="00E834F4" w:rsidRDefault="004E79FA" w:rsidP="004E79FA">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02B30BBA" w14:textId="77777777" w:rsidR="004E79FA" w:rsidRPr="00E834F4" w:rsidRDefault="004E79FA" w:rsidP="004E79FA">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29D57E7E" w14:textId="77777777" w:rsidR="004E79FA" w:rsidRPr="00E834F4" w:rsidRDefault="004E79FA" w:rsidP="004E79FA">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7E6269C9" w14:textId="77777777" w:rsidR="004E79FA" w:rsidRPr="00E834F4" w:rsidRDefault="004E79FA" w:rsidP="004E79FA">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208135D6" w14:textId="77777777" w:rsidR="004E79FA" w:rsidRPr="00E834F4" w:rsidRDefault="004E79FA" w:rsidP="004E79FA">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17FB294A" w14:textId="77777777" w:rsidR="004E79FA" w:rsidRPr="00E834F4" w:rsidRDefault="004E79FA" w:rsidP="004E79FA">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96BA77E" w14:textId="77777777" w:rsidR="004E79FA" w:rsidRPr="00E834F4" w:rsidRDefault="004E79FA" w:rsidP="004E79FA">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52055BAC" w14:textId="77777777" w:rsidR="004E79FA" w:rsidRPr="00E834F4" w:rsidRDefault="004E79FA" w:rsidP="004E79FA">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329AB997" w14:textId="77777777" w:rsidR="004E79FA" w:rsidRPr="00E834F4" w:rsidRDefault="004E79FA" w:rsidP="004E79FA">
      <w:pPr>
        <w:spacing w:before="240" w:line="480" w:lineRule="auto"/>
        <w:jc w:val="both"/>
      </w:pPr>
      <w:r w:rsidRPr="00E834F4">
        <w:t xml:space="preserve">Otho: Otho’s Life is from AD 32 to AD 69. He ruled for 95 days before committing suicide when Vitellius’ Army defeated Him in Battle. </w:t>
      </w:r>
    </w:p>
    <w:p w14:paraId="74CEA31B" w14:textId="77777777" w:rsidR="004E79FA" w:rsidRPr="00E834F4" w:rsidRDefault="004E79FA" w:rsidP="004E79FA">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36542710" w14:textId="77777777" w:rsidR="004E79FA" w:rsidRPr="00E834F4" w:rsidRDefault="004E79FA" w:rsidP="004E79FA">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556B6C26" w14:textId="77777777" w:rsidR="004E79FA" w:rsidRPr="00E834F4" w:rsidRDefault="004E79FA" w:rsidP="004E79FA">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1520D7C2" w14:textId="77777777" w:rsidR="004E79FA" w:rsidRPr="00E834F4" w:rsidRDefault="004E79FA" w:rsidP="004E79FA">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2801DACF" w14:textId="77777777" w:rsidR="004E79FA" w:rsidRPr="00E834F4" w:rsidRDefault="004E79FA" w:rsidP="004E79FA">
      <w:pPr>
        <w:spacing w:before="240" w:line="480" w:lineRule="auto"/>
        <w:jc w:val="center"/>
        <w:rPr>
          <w:b/>
        </w:rPr>
      </w:pPr>
      <w:r w:rsidRPr="00E834F4">
        <w:rPr>
          <w:b/>
        </w:rPr>
        <w:t>The Eternal Charge of Blasphemy against the Father Stephen our Lord</w:t>
      </w:r>
    </w:p>
    <w:p w14:paraId="6A340CEA" w14:textId="77777777" w:rsidR="004E79FA" w:rsidRPr="00E834F4" w:rsidRDefault="004E79FA" w:rsidP="004E79FA">
      <w:pPr>
        <w:spacing w:before="240" w:line="480" w:lineRule="auto"/>
        <w:jc w:val="both"/>
      </w:pPr>
      <w:r w:rsidRPr="00E834F4">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34F4">
        <w:rPr>
          <w:vertAlign w:val="superscript"/>
        </w:rPr>
        <w:t>nd</w:t>
      </w:r>
      <w:r w:rsidRPr="00E834F4">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69E0656A" w14:textId="77777777" w:rsidR="004E79FA" w:rsidRPr="00E834F4" w:rsidRDefault="004E79FA" w:rsidP="004E79FA">
      <w:pPr>
        <w:spacing w:before="240" w:line="480" w:lineRule="auto"/>
        <w:jc w:val="center"/>
        <w:rPr>
          <w:b/>
        </w:rPr>
      </w:pPr>
      <w:r w:rsidRPr="00E834F4">
        <w:rPr>
          <w:b/>
        </w:rPr>
        <w:t>THE 28 CHIEF’S OF POLICE AUTHORITY VERSES THE LORD STEPHEN’S AUTHORITY IN THE HT</w:t>
      </w:r>
    </w:p>
    <w:p w14:paraId="609F8FBD" w14:textId="77777777" w:rsidR="004E79FA" w:rsidRPr="00E834F4" w:rsidRDefault="004E79FA" w:rsidP="004E79FA">
      <w:pPr>
        <w:spacing w:before="240" w:line="480" w:lineRule="auto"/>
        <w:jc w:val="both"/>
      </w:pPr>
      <w:r w:rsidRPr="00E834F4">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645A25A4" w14:textId="77777777" w:rsidR="00E82F9B" w:rsidRPr="00E834F4" w:rsidRDefault="00E82F9B" w:rsidP="00E82F9B">
      <w:pPr>
        <w:spacing w:line="480" w:lineRule="auto"/>
        <w:jc w:val="center"/>
        <w:rPr>
          <w:b/>
        </w:rPr>
      </w:pPr>
      <w:r w:rsidRPr="00E834F4">
        <w:rPr>
          <w:b/>
        </w:rPr>
        <w:t>Chapter 2</w:t>
      </w:r>
    </w:p>
    <w:p w14:paraId="7162F890" w14:textId="77777777" w:rsidR="00E82F9B" w:rsidRPr="00E834F4" w:rsidRDefault="00E82F9B" w:rsidP="00E82F9B">
      <w:pPr>
        <w:spacing w:line="480" w:lineRule="auto"/>
        <w:jc w:val="both"/>
      </w:pPr>
      <w:r w:rsidRPr="00E834F4">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14:paraId="7CE6B368" w14:textId="77777777" w:rsidR="00E82F9B" w:rsidRPr="00E834F4" w:rsidRDefault="00E82F9B" w:rsidP="00E82F9B">
      <w:pPr>
        <w:spacing w:line="480" w:lineRule="auto"/>
        <w:jc w:val="center"/>
        <w:rPr>
          <w:b/>
        </w:rPr>
      </w:pPr>
      <w:r w:rsidRPr="00E834F4">
        <w:rPr>
          <w:b/>
        </w:rPr>
        <w:t>Chapter 3</w:t>
      </w:r>
    </w:p>
    <w:p w14:paraId="397D89CD" w14:textId="77777777" w:rsidR="00E82F9B" w:rsidRPr="00E834F4" w:rsidRDefault="00E82F9B" w:rsidP="00E82F9B">
      <w:pPr>
        <w:spacing w:line="480" w:lineRule="auto"/>
        <w:jc w:val="both"/>
      </w:pPr>
      <w:r w:rsidRPr="00E834F4">
        <w:t xml:space="preserve">The Father Stephen’s Kindness and Agape Love toward Man appeared is in Titus 3:4. The Father Stephen’s Belief might be careful to maintain good works which are good and profitable to Men and a faithful saying is in Titus 3:8.   </w:t>
      </w:r>
    </w:p>
    <w:p w14:paraId="201C6267"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Philemon  </w:t>
      </w:r>
    </w:p>
    <w:p w14:paraId="7BF7D697" w14:textId="77777777" w:rsidR="00E82F9B" w:rsidRPr="00E834F4" w:rsidRDefault="00E82F9B" w:rsidP="00E82F9B">
      <w:pPr>
        <w:spacing w:line="480" w:lineRule="auto"/>
        <w:jc w:val="center"/>
        <w:rPr>
          <w:b/>
        </w:rPr>
      </w:pPr>
      <w:r w:rsidRPr="00E834F4">
        <w:rPr>
          <w:b/>
        </w:rPr>
        <w:t>Chapter 1: The Book of Philemon the Lordly Wealthy Christian Law Book in the Kingdom of Heaven</w:t>
      </w:r>
    </w:p>
    <w:p w14:paraId="6DF06281" w14:textId="77777777" w:rsidR="00E82F9B" w:rsidRPr="00E834F4" w:rsidRDefault="00E82F9B" w:rsidP="00E82F9B">
      <w:pPr>
        <w:spacing w:line="480" w:lineRule="auto"/>
        <w:jc w:val="both"/>
      </w:pPr>
      <w:r w:rsidRPr="00E834F4">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14:paraId="39FFCE3F"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Hebrews  </w:t>
      </w:r>
    </w:p>
    <w:p w14:paraId="25982992" w14:textId="77777777" w:rsidR="00E82F9B" w:rsidRPr="00E834F4" w:rsidRDefault="00E82F9B" w:rsidP="00E82F9B">
      <w:pPr>
        <w:spacing w:line="480" w:lineRule="auto"/>
        <w:jc w:val="center"/>
        <w:rPr>
          <w:b/>
        </w:rPr>
      </w:pPr>
      <w:r w:rsidRPr="00E834F4">
        <w:rPr>
          <w:b/>
        </w:rPr>
        <w:t>Chapter 1: The Book of Hebrews the Lordly Supreme Revelation Law Book in the Kingdom of Heaven</w:t>
      </w:r>
    </w:p>
    <w:p w14:paraId="597F81FB" w14:textId="77777777" w:rsidR="00E82F9B" w:rsidRPr="00E834F4" w:rsidRDefault="00E82F9B" w:rsidP="00E82F9B">
      <w:pPr>
        <w:spacing w:line="480" w:lineRule="auto"/>
        <w:jc w:val="both"/>
      </w:pPr>
      <w:r w:rsidRPr="00E834F4">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14:paraId="0BAA6004" w14:textId="77777777" w:rsidR="00E82F9B" w:rsidRPr="00E834F4" w:rsidRDefault="00E82F9B" w:rsidP="00E82F9B">
      <w:pPr>
        <w:spacing w:line="480" w:lineRule="auto"/>
        <w:jc w:val="center"/>
        <w:rPr>
          <w:b/>
        </w:rPr>
      </w:pPr>
      <w:r w:rsidRPr="00E834F4">
        <w:rPr>
          <w:b/>
        </w:rPr>
        <w:t>Chapter 2</w:t>
      </w:r>
    </w:p>
    <w:p w14:paraId="22322729" w14:textId="77777777" w:rsidR="00E82F9B" w:rsidRPr="00E834F4" w:rsidRDefault="00E82F9B" w:rsidP="00E82F9B">
      <w:pPr>
        <w:spacing w:line="480" w:lineRule="auto"/>
        <w:jc w:val="both"/>
      </w:pPr>
      <w:r w:rsidRPr="00E834F4">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14:paraId="79152216" w14:textId="77777777" w:rsidR="00E82F9B" w:rsidRPr="00E834F4" w:rsidRDefault="00E82F9B" w:rsidP="00E82F9B">
      <w:pPr>
        <w:spacing w:line="480" w:lineRule="auto"/>
        <w:jc w:val="center"/>
        <w:rPr>
          <w:b/>
        </w:rPr>
      </w:pPr>
      <w:r w:rsidRPr="00E834F4">
        <w:rPr>
          <w:b/>
        </w:rPr>
        <w:t>Chapter 3</w:t>
      </w:r>
    </w:p>
    <w:p w14:paraId="3AC9B029" w14:textId="77777777" w:rsidR="00E82F9B" w:rsidRPr="00E834F4" w:rsidRDefault="00E82F9B" w:rsidP="00E82F9B">
      <w:pPr>
        <w:spacing w:line="480" w:lineRule="auto"/>
        <w:jc w:val="both"/>
      </w:pPr>
      <w:r w:rsidRPr="00E834F4">
        <w:t xml:space="preserve">The Father Stephen builds all things, but every house is built by some Man is in Hebrews 3:4. The Father Stephen knows that they should take heed, lest there be in any of You an evil heart of unbelief is in Hebrews 3:12.  </w:t>
      </w:r>
    </w:p>
    <w:p w14:paraId="6677ECA2" w14:textId="77777777" w:rsidR="00E82F9B" w:rsidRPr="00E834F4" w:rsidRDefault="00E82F9B" w:rsidP="00E82F9B">
      <w:pPr>
        <w:spacing w:line="480" w:lineRule="auto"/>
        <w:jc w:val="center"/>
        <w:rPr>
          <w:b/>
        </w:rPr>
      </w:pPr>
      <w:r w:rsidRPr="00E834F4">
        <w:rPr>
          <w:b/>
        </w:rPr>
        <w:t>Chapter 4</w:t>
      </w:r>
    </w:p>
    <w:p w14:paraId="21BDF798" w14:textId="77777777" w:rsidR="00E82F9B" w:rsidRPr="00E834F4" w:rsidRDefault="00E82F9B" w:rsidP="00E82F9B">
      <w:pPr>
        <w:spacing w:line="480" w:lineRule="auto"/>
        <w:jc w:val="both"/>
      </w:pPr>
      <w:r w:rsidRPr="00E834F4">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14:paraId="0FD0358C" w14:textId="77777777" w:rsidR="00E82F9B" w:rsidRPr="00E834F4" w:rsidRDefault="00E82F9B" w:rsidP="00E82F9B">
      <w:pPr>
        <w:spacing w:line="480" w:lineRule="auto"/>
        <w:jc w:val="center"/>
        <w:rPr>
          <w:b/>
        </w:rPr>
      </w:pPr>
      <w:r w:rsidRPr="00E834F4">
        <w:rPr>
          <w:b/>
        </w:rPr>
        <w:t>Chapter 5</w:t>
      </w:r>
    </w:p>
    <w:p w14:paraId="41A2FF98" w14:textId="77777777" w:rsidR="00E82F9B" w:rsidRPr="00E834F4" w:rsidRDefault="00E82F9B" w:rsidP="00E82F9B">
      <w:pPr>
        <w:spacing w:line="480" w:lineRule="auto"/>
        <w:jc w:val="both"/>
      </w:pPr>
      <w:r w:rsidRPr="00E834F4">
        <w:t>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w:t>
      </w:r>
      <w:r w:rsidR="008426F5" w:rsidRPr="00E834F4">
        <w:t>z</w:t>
      </w:r>
      <w:r w:rsidRPr="00E834F4">
        <w:t>ede</w:t>
      </w:r>
      <w:r w:rsidR="008426F5" w:rsidRPr="00E834F4">
        <w:t>k</w:t>
      </w:r>
      <w:r w:rsidRPr="00E834F4">
        <w:t xml:space="preserve"> is in Hebrews 5:10. The Father Stephen’s First Principles and  Oracles concerns Teachers that have need to be taught again and are become such as have need of milk, and not of strong meat is in Hebrews 5:12. </w:t>
      </w:r>
    </w:p>
    <w:p w14:paraId="25344BDA" w14:textId="77777777" w:rsidR="00E82F9B" w:rsidRPr="00E834F4" w:rsidRDefault="00E82F9B" w:rsidP="00E82F9B">
      <w:pPr>
        <w:spacing w:line="480" w:lineRule="auto"/>
        <w:jc w:val="center"/>
        <w:rPr>
          <w:b/>
        </w:rPr>
      </w:pPr>
      <w:r w:rsidRPr="00E834F4">
        <w:rPr>
          <w:b/>
        </w:rPr>
        <w:t>Chapter 6</w:t>
      </w:r>
    </w:p>
    <w:p w14:paraId="624EB7AB" w14:textId="77777777" w:rsidR="00E82F9B" w:rsidRPr="00E834F4" w:rsidRDefault="00E82F9B" w:rsidP="00E82F9B">
      <w:pPr>
        <w:spacing w:line="480" w:lineRule="auto"/>
        <w:jc w:val="both"/>
      </w:pPr>
      <w:r w:rsidRPr="00E834F4">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14:paraId="00E91449" w14:textId="77777777" w:rsidR="00E82F9B" w:rsidRPr="00E834F4" w:rsidRDefault="00E82F9B" w:rsidP="00E82F9B">
      <w:pPr>
        <w:spacing w:line="480" w:lineRule="auto"/>
        <w:jc w:val="center"/>
        <w:rPr>
          <w:b/>
        </w:rPr>
      </w:pPr>
      <w:r w:rsidRPr="00E834F4">
        <w:rPr>
          <w:b/>
        </w:rPr>
        <w:t>Chapter 7</w:t>
      </w:r>
    </w:p>
    <w:p w14:paraId="08BBDCFC" w14:textId="77777777" w:rsidR="00E82F9B" w:rsidRPr="00E834F4" w:rsidRDefault="00E82F9B" w:rsidP="00E82F9B">
      <w:pPr>
        <w:spacing w:line="480" w:lineRule="auto"/>
        <w:jc w:val="both"/>
      </w:pPr>
      <w:r w:rsidRPr="00E834F4">
        <w:t>The Father Stephen is the Most High God for this Melchi</w:t>
      </w:r>
      <w:r w:rsidR="008426F5" w:rsidRPr="00E834F4">
        <w:t>z</w:t>
      </w:r>
      <w:r w:rsidRPr="00E834F4">
        <w:t>ede</w:t>
      </w:r>
      <w:r w:rsidR="008426F5" w:rsidRPr="00E834F4">
        <w:t>k</w:t>
      </w:r>
      <w:r w:rsidRPr="00E834F4">
        <w:t>,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w:t>
      </w:r>
      <w:r w:rsidR="008426F5" w:rsidRPr="00E834F4">
        <w:t>z</w:t>
      </w:r>
      <w:r w:rsidRPr="00E834F4">
        <w:t>ede</w:t>
      </w:r>
      <w:r w:rsidR="008426F5" w:rsidRPr="00E834F4">
        <w:t>k</w:t>
      </w:r>
      <w:r w:rsidRPr="00E834F4">
        <w:t xml:space="preserve"> &amp; for the for the rest of the Human Priests were made without an oath is in Hebrews 7:21. The Father Stephen ever lives to make intercession form them to save them is in Hebrews 7:25. </w:t>
      </w:r>
    </w:p>
    <w:p w14:paraId="2A196653" w14:textId="77777777" w:rsidR="00E82F9B" w:rsidRPr="00E834F4" w:rsidRDefault="00E82F9B" w:rsidP="00E82F9B">
      <w:pPr>
        <w:spacing w:line="480" w:lineRule="auto"/>
        <w:jc w:val="center"/>
        <w:rPr>
          <w:b/>
        </w:rPr>
      </w:pPr>
      <w:r w:rsidRPr="00E834F4">
        <w:rPr>
          <w:b/>
        </w:rPr>
        <w:t>Chapter 8</w:t>
      </w:r>
    </w:p>
    <w:p w14:paraId="2B7734AA" w14:textId="77777777" w:rsidR="00E82F9B" w:rsidRPr="00E834F4" w:rsidRDefault="00E82F9B" w:rsidP="00E82F9B">
      <w:pPr>
        <w:spacing w:line="480" w:lineRule="auto"/>
        <w:jc w:val="both"/>
      </w:pPr>
      <w:r w:rsidRPr="00E834F4">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14:paraId="172C29ED" w14:textId="77777777" w:rsidR="00E82F9B" w:rsidRPr="00E834F4" w:rsidRDefault="00E82F9B" w:rsidP="00E82F9B">
      <w:pPr>
        <w:spacing w:line="480" w:lineRule="auto"/>
        <w:jc w:val="center"/>
        <w:rPr>
          <w:b/>
        </w:rPr>
      </w:pPr>
      <w:r w:rsidRPr="00E834F4">
        <w:rPr>
          <w:b/>
        </w:rPr>
        <w:t>Chapter 9</w:t>
      </w:r>
    </w:p>
    <w:p w14:paraId="145121DC" w14:textId="77777777" w:rsidR="00E82F9B" w:rsidRPr="00E834F4" w:rsidRDefault="00E82F9B" w:rsidP="00E82F9B">
      <w:pPr>
        <w:spacing w:line="480" w:lineRule="auto"/>
        <w:jc w:val="both"/>
      </w:pPr>
      <w:r w:rsidRPr="00E834F4">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14:paraId="078CABF6" w14:textId="77777777" w:rsidR="00E82F9B" w:rsidRPr="00E834F4" w:rsidRDefault="00E82F9B" w:rsidP="00E82F9B">
      <w:pPr>
        <w:spacing w:line="480" w:lineRule="auto"/>
        <w:jc w:val="center"/>
        <w:rPr>
          <w:b/>
        </w:rPr>
      </w:pPr>
      <w:r w:rsidRPr="00E834F4">
        <w:rPr>
          <w:b/>
        </w:rPr>
        <w:t>Chapter 10</w:t>
      </w:r>
    </w:p>
    <w:p w14:paraId="3AADAC96" w14:textId="77777777" w:rsidR="00E82F9B" w:rsidRPr="00E834F4" w:rsidRDefault="00E82F9B" w:rsidP="00E82F9B">
      <w:pPr>
        <w:spacing w:line="480" w:lineRule="auto"/>
        <w:jc w:val="both"/>
      </w:pPr>
      <w:r w:rsidRPr="00E834F4">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14:paraId="33C2B8C4" w14:textId="77777777" w:rsidR="00E82F9B" w:rsidRPr="00E834F4" w:rsidRDefault="00E82F9B" w:rsidP="00E82F9B">
      <w:pPr>
        <w:spacing w:line="480" w:lineRule="auto"/>
        <w:jc w:val="center"/>
        <w:rPr>
          <w:b/>
        </w:rPr>
      </w:pPr>
      <w:r w:rsidRPr="00E834F4">
        <w:rPr>
          <w:b/>
        </w:rPr>
        <w:t>Chapter 11</w:t>
      </w:r>
    </w:p>
    <w:p w14:paraId="50371743" w14:textId="77777777" w:rsidR="00E82F9B" w:rsidRPr="00E834F4" w:rsidRDefault="00E82F9B" w:rsidP="00E82F9B">
      <w:pPr>
        <w:spacing w:line="480" w:lineRule="auto"/>
        <w:jc w:val="both"/>
      </w:pPr>
      <w:r w:rsidRPr="00E834F4">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14:paraId="6C8439EE" w14:textId="77777777" w:rsidR="00E82F9B" w:rsidRPr="00E834F4" w:rsidRDefault="00E82F9B" w:rsidP="00E82F9B">
      <w:pPr>
        <w:spacing w:line="480" w:lineRule="auto"/>
        <w:jc w:val="center"/>
        <w:rPr>
          <w:b/>
        </w:rPr>
      </w:pPr>
      <w:r w:rsidRPr="00E834F4">
        <w:rPr>
          <w:b/>
        </w:rPr>
        <w:t>Chapter 12</w:t>
      </w:r>
    </w:p>
    <w:p w14:paraId="27AF6270" w14:textId="77777777" w:rsidR="00E82F9B" w:rsidRPr="00E834F4" w:rsidRDefault="00E82F9B" w:rsidP="00E82F9B">
      <w:pPr>
        <w:spacing w:line="480" w:lineRule="auto"/>
        <w:jc w:val="both"/>
      </w:pPr>
      <w:r w:rsidRPr="00E834F4">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14:paraId="0E6029A6" w14:textId="77777777" w:rsidR="00E82F9B" w:rsidRPr="00E834F4" w:rsidRDefault="00E82F9B" w:rsidP="00E82F9B">
      <w:pPr>
        <w:spacing w:line="480" w:lineRule="auto"/>
        <w:jc w:val="center"/>
        <w:rPr>
          <w:b/>
        </w:rPr>
      </w:pPr>
      <w:r w:rsidRPr="00E834F4">
        <w:rPr>
          <w:b/>
        </w:rPr>
        <w:t>Chapter 13</w:t>
      </w:r>
    </w:p>
    <w:p w14:paraId="1A2A794F" w14:textId="77777777" w:rsidR="00E82F9B" w:rsidRPr="00E834F4" w:rsidRDefault="00E82F9B" w:rsidP="00E82F9B">
      <w:pPr>
        <w:spacing w:line="480" w:lineRule="auto"/>
        <w:jc w:val="both"/>
      </w:pPr>
      <w:r w:rsidRPr="00E834F4">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6A7C816C"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James  </w:t>
      </w:r>
    </w:p>
    <w:p w14:paraId="457DEF24" w14:textId="77777777" w:rsidR="00E82F9B" w:rsidRPr="00E834F4" w:rsidRDefault="00E82F9B" w:rsidP="00E82F9B">
      <w:pPr>
        <w:spacing w:line="480" w:lineRule="auto"/>
        <w:jc w:val="center"/>
        <w:rPr>
          <w:b/>
        </w:rPr>
      </w:pPr>
      <w:r w:rsidRPr="00E834F4">
        <w:rPr>
          <w:b/>
        </w:rPr>
        <w:t>Chapter 1: The Book of James the Lordly Supplanter Law Book in the Kingdom of Heaven</w:t>
      </w:r>
    </w:p>
    <w:p w14:paraId="0B4C08EE" w14:textId="77777777" w:rsidR="00E82F9B" w:rsidRPr="00E834F4" w:rsidRDefault="00E82F9B" w:rsidP="00E82F9B">
      <w:pPr>
        <w:spacing w:line="480" w:lineRule="auto"/>
        <w:jc w:val="both"/>
      </w:pPr>
      <w:r w:rsidRPr="00E834F4">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14:paraId="7EFF458F" w14:textId="77777777" w:rsidR="00E82F9B" w:rsidRPr="00E834F4" w:rsidRDefault="00E82F9B" w:rsidP="00E82F9B">
      <w:pPr>
        <w:spacing w:line="480" w:lineRule="auto"/>
        <w:jc w:val="center"/>
        <w:rPr>
          <w:b/>
        </w:rPr>
      </w:pPr>
      <w:r w:rsidRPr="00E834F4">
        <w:rPr>
          <w:b/>
        </w:rPr>
        <w:t>Chapter 2</w:t>
      </w:r>
    </w:p>
    <w:p w14:paraId="221C7A82" w14:textId="77777777" w:rsidR="00E82F9B" w:rsidRPr="00E834F4" w:rsidRDefault="00E82F9B" w:rsidP="00E82F9B">
      <w:pPr>
        <w:spacing w:line="480" w:lineRule="auto"/>
        <w:jc w:val="both"/>
      </w:pPr>
      <w:r w:rsidRPr="00E834F4">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14:paraId="399494EF" w14:textId="77777777" w:rsidR="00E82F9B" w:rsidRPr="00E834F4" w:rsidRDefault="00E82F9B" w:rsidP="00E82F9B">
      <w:pPr>
        <w:spacing w:line="480" w:lineRule="auto"/>
        <w:jc w:val="center"/>
        <w:rPr>
          <w:b/>
        </w:rPr>
      </w:pPr>
      <w:r w:rsidRPr="00E834F4">
        <w:rPr>
          <w:b/>
        </w:rPr>
        <w:t>Chapter 3</w:t>
      </w:r>
    </w:p>
    <w:p w14:paraId="14226826" w14:textId="77777777" w:rsidR="00E82F9B" w:rsidRPr="00E834F4" w:rsidRDefault="00E82F9B" w:rsidP="00E82F9B">
      <w:pPr>
        <w:spacing w:line="480" w:lineRule="auto"/>
      </w:pPr>
      <w:r w:rsidRPr="00E834F4">
        <w:t xml:space="preserve">The Father Stephen is blessed, and therewith Men are cursed, which are made after the similitude of Him is in James 3:9.  </w:t>
      </w:r>
    </w:p>
    <w:p w14:paraId="07022CAF" w14:textId="77777777" w:rsidR="00E82F9B" w:rsidRPr="00E834F4" w:rsidRDefault="00E82F9B" w:rsidP="00E82F9B">
      <w:pPr>
        <w:spacing w:line="480" w:lineRule="auto"/>
        <w:jc w:val="center"/>
        <w:rPr>
          <w:b/>
        </w:rPr>
      </w:pPr>
      <w:r w:rsidRPr="00E834F4">
        <w:rPr>
          <w:b/>
        </w:rPr>
        <w:t>Chapter 4</w:t>
      </w:r>
    </w:p>
    <w:p w14:paraId="7978F5DC" w14:textId="77777777" w:rsidR="00E82F9B" w:rsidRPr="00E834F4" w:rsidRDefault="00E82F9B" w:rsidP="00E82F9B">
      <w:pPr>
        <w:spacing w:line="480" w:lineRule="auto"/>
        <w:jc w:val="both"/>
      </w:pPr>
      <w:r w:rsidRPr="00E834F4">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14:paraId="307CF348" w14:textId="77777777" w:rsidR="00E82F9B" w:rsidRPr="00E834F4" w:rsidRDefault="00E82F9B" w:rsidP="00E82F9B">
      <w:pPr>
        <w:spacing w:line="480" w:lineRule="auto"/>
        <w:jc w:val="center"/>
        <w:rPr>
          <w:b/>
        </w:rPr>
      </w:pPr>
      <w:r w:rsidRPr="00E834F4">
        <w:rPr>
          <w:b/>
        </w:rPr>
        <w:t>Chapter 5</w:t>
      </w:r>
    </w:p>
    <w:p w14:paraId="448DDC76" w14:textId="77777777" w:rsidR="00E82F9B" w:rsidRPr="00E834F4" w:rsidRDefault="00E82F9B" w:rsidP="00E82F9B">
      <w:pPr>
        <w:spacing w:line="480" w:lineRule="auto"/>
        <w:jc w:val="both"/>
      </w:pPr>
      <w:r w:rsidRPr="00E834F4">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14:paraId="114F6367"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1</w:t>
      </w:r>
      <w:r w:rsidRPr="00E834F4">
        <w:rPr>
          <w:b/>
          <w:vertAlign w:val="superscript"/>
        </w:rPr>
        <w:t>st</w:t>
      </w:r>
      <w:r w:rsidRPr="00E834F4">
        <w:rPr>
          <w:b/>
        </w:rPr>
        <w:t xml:space="preserve"> Peter  </w:t>
      </w:r>
    </w:p>
    <w:p w14:paraId="2DA5134D" w14:textId="77777777" w:rsidR="00E82F9B" w:rsidRPr="00E834F4" w:rsidRDefault="00E82F9B" w:rsidP="00E82F9B">
      <w:pPr>
        <w:spacing w:line="480" w:lineRule="auto"/>
        <w:jc w:val="center"/>
        <w:rPr>
          <w:b/>
        </w:rPr>
      </w:pPr>
      <w:r w:rsidRPr="00E834F4">
        <w:rPr>
          <w:b/>
        </w:rPr>
        <w:t>Chapter 1: The Book of 1</w:t>
      </w:r>
      <w:r w:rsidRPr="00E834F4">
        <w:rPr>
          <w:b/>
          <w:vertAlign w:val="superscript"/>
        </w:rPr>
        <w:t>st</w:t>
      </w:r>
      <w:r w:rsidRPr="00E834F4">
        <w:rPr>
          <w:b/>
        </w:rPr>
        <w:t xml:space="preserve"> Peter the Lordly Stone Law Book in the Kingdom of Heaven</w:t>
      </w:r>
    </w:p>
    <w:p w14:paraId="30E2433F" w14:textId="77777777" w:rsidR="00E82F9B" w:rsidRPr="00E834F4" w:rsidRDefault="00E82F9B" w:rsidP="00E82F9B">
      <w:pPr>
        <w:spacing w:line="480" w:lineRule="auto"/>
        <w:jc w:val="both"/>
      </w:pPr>
      <w:r w:rsidRPr="00E834F4">
        <w:t>The Father Stephen’s Elect according to the foreknowledge of Him, through sanctification of the Spirit, unto obedience and sprinkling of the blood of Jesus Christ, Grace and Peace be multiplied is in 1</w:t>
      </w:r>
      <w:r w:rsidRPr="00E834F4">
        <w:rPr>
          <w:vertAlign w:val="superscript"/>
        </w:rPr>
        <w:t>st</w:t>
      </w:r>
      <w:r w:rsidRPr="00E834F4">
        <w:t xml:space="preserve"> Peter 1:2. The Father Stephen is blessed which according to His abundant mercy has begotten Us again unto a lively hope by the resurrection of Jesus Christ from the dead is in 1</w:t>
      </w:r>
      <w:r w:rsidRPr="00E834F4">
        <w:rPr>
          <w:vertAlign w:val="superscript"/>
        </w:rPr>
        <w:t>st</w:t>
      </w:r>
      <w:r w:rsidRPr="00E834F4">
        <w:t xml:space="preserve"> Peter 1:3. The Father Stephen’s Authority keeps You through faith unto salvation ready to be revealed in the last time is in 1</w:t>
      </w:r>
      <w:r w:rsidRPr="00E834F4">
        <w:rPr>
          <w:vertAlign w:val="superscript"/>
        </w:rPr>
        <w:t>st</w:t>
      </w:r>
      <w:r w:rsidRPr="00E834F4">
        <w:t xml:space="preserve"> Peter 1:5. The Father Stephen is believed that raised Him up from the dead, and gave Him glory, that Your faith and hope might be in Him is in 1</w:t>
      </w:r>
      <w:r w:rsidRPr="00E834F4">
        <w:rPr>
          <w:vertAlign w:val="superscript"/>
        </w:rPr>
        <w:t>st</w:t>
      </w:r>
      <w:r w:rsidRPr="00E834F4">
        <w:t xml:space="preserve"> Peter 1:21. The Father Stephen’s Word causes You to be born again, not of corruptible seed, but of incorruptible, which lives and abides forever is in 1</w:t>
      </w:r>
      <w:r w:rsidRPr="00E834F4">
        <w:rPr>
          <w:vertAlign w:val="superscript"/>
        </w:rPr>
        <w:t>st</w:t>
      </w:r>
      <w:r w:rsidRPr="00E834F4">
        <w:t xml:space="preserve"> Peter 1:23. The Father Stephen’s Word endures forever and this is the Word which by the Gospel is preached unto You is in 1</w:t>
      </w:r>
      <w:r w:rsidRPr="00E834F4">
        <w:rPr>
          <w:vertAlign w:val="superscript"/>
        </w:rPr>
        <w:t>st</w:t>
      </w:r>
      <w:r w:rsidRPr="00E834F4">
        <w:t xml:space="preserve"> Peter 1:25. </w:t>
      </w:r>
    </w:p>
    <w:p w14:paraId="733A8C4B" w14:textId="77777777" w:rsidR="00E82F9B" w:rsidRPr="00E834F4" w:rsidRDefault="00E82F9B" w:rsidP="00E82F9B">
      <w:pPr>
        <w:spacing w:line="480" w:lineRule="auto"/>
        <w:jc w:val="center"/>
        <w:rPr>
          <w:b/>
        </w:rPr>
      </w:pPr>
      <w:r w:rsidRPr="00E834F4">
        <w:rPr>
          <w:b/>
        </w:rPr>
        <w:t>Chapter 2</w:t>
      </w:r>
    </w:p>
    <w:p w14:paraId="2825133B" w14:textId="77777777" w:rsidR="00E82F9B" w:rsidRPr="00E834F4" w:rsidRDefault="00E82F9B" w:rsidP="00E82F9B">
      <w:pPr>
        <w:spacing w:line="480" w:lineRule="auto"/>
        <w:jc w:val="both"/>
      </w:pPr>
      <w:r w:rsidRPr="00E834F4">
        <w:t>The Father Stephen is gracious by tasting is in 1</w:t>
      </w:r>
      <w:r w:rsidRPr="00E834F4">
        <w:rPr>
          <w:vertAlign w:val="superscript"/>
        </w:rPr>
        <w:t>st</w:t>
      </w:r>
      <w:r w:rsidRPr="00E834F4">
        <w:t xml:space="preserve"> Peter 2:3. The Father Stephen’s Chosen to who coming, as unto a living stone, disallowed indeed of Men and precious is in 1</w:t>
      </w:r>
      <w:r w:rsidRPr="00E834F4">
        <w:rPr>
          <w:vertAlign w:val="superscript"/>
        </w:rPr>
        <w:t>st</w:t>
      </w:r>
      <w:r w:rsidRPr="00E834F4">
        <w:t xml:space="preserve"> Peter 2:4. The Father Stephen’s Acceptation is You as lively stones, which are built up a spiritual house, an holy priesthood, to offer up spiritual sacrifices is in 1</w:t>
      </w:r>
      <w:r w:rsidRPr="00E834F4">
        <w:rPr>
          <w:vertAlign w:val="superscript"/>
        </w:rPr>
        <w:t>st</w:t>
      </w:r>
      <w:r w:rsidRPr="00E834F4">
        <w:t xml:space="preserve"> Peter 2:5. The Father Stephen’s People which in time past were not a people, which had not obtained mercy, but now have obtained mercy is in 1</w:t>
      </w:r>
      <w:r w:rsidRPr="00E834F4">
        <w:rPr>
          <w:vertAlign w:val="superscript"/>
        </w:rPr>
        <w:t>st</w:t>
      </w:r>
      <w:r w:rsidRPr="00E834F4">
        <w:t xml:space="preserve"> Peter 2:10. The Father Stephen is glorified having Your conversation honest among the Gentiles, whereas they speak against You as Evildoers, that they may by Your good works, they shall behold His glory is in 1</w:t>
      </w:r>
      <w:r w:rsidRPr="00E834F4">
        <w:rPr>
          <w:vertAlign w:val="superscript"/>
        </w:rPr>
        <w:t>st</w:t>
      </w:r>
      <w:r w:rsidRPr="00E834F4">
        <w:t xml:space="preserve"> Peter 2:12. The Father Stephen’s Sake will cause Yourself to submit to every ordinance of Man whether it be to the King, as supreme or Governors who are sent by Him is in 1</w:t>
      </w:r>
      <w:r w:rsidRPr="00E834F4">
        <w:rPr>
          <w:vertAlign w:val="superscript"/>
        </w:rPr>
        <w:t>st</w:t>
      </w:r>
      <w:r w:rsidRPr="00E834F4">
        <w:t xml:space="preserve"> Peter 2:13. The Father Stephen’s Will that with well doing You may put to silence the ignorance of foolish Men is in 1</w:t>
      </w:r>
      <w:r w:rsidRPr="00E834F4">
        <w:rPr>
          <w:vertAlign w:val="superscript"/>
        </w:rPr>
        <w:t>st</w:t>
      </w:r>
      <w:r w:rsidRPr="00E834F4">
        <w:t xml:space="preserve"> Peter 2:15. The Father Stephen’s Servants as free, and not using Your liberty for a cloke of maliciousness is in 1</w:t>
      </w:r>
      <w:r w:rsidRPr="00E834F4">
        <w:rPr>
          <w:vertAlign w:val="superscript"/>
        </w:rPr>
        <w:t>st</w:t>
      </w:r>
      <w:r w:rsidRPr="00E834F4">
        <w:t xml:space="preserve"> Peter 2:16. The Father Stephen’s Godly Fear is in 1</w:t>
      </w:r>
      <w:r w:rsidRPr="00E834F4">
        <w:rPr>
          <w:vertAlign w:val="superscript"/>
        </w:rPr>
        <w:t>st</w:t>
      </w:r>
      <w:r w:rsidRPr="00E834F4">
        <w:t xml:space="preserve"> Peter 2:17. The Father Stephen’s Man for conscience toward Him endures grief, suffering wrongfully, for this is thankworthy is in 1</w:t>
      </w:r>
      <w:r w:rsidRPr="00E834F4">
        <w:rPr>
          <w:vertAlign w:val="superscript"/>
        </w:rPr>
        <w:t>st</w:t>
      </w:r>
      <w:r w:rsidRPr="00E834F4">
        <w:t xml:space="preserve"> Peter 2:19. The Father Stephen’s Acceptation is for what glory, if when You be buffeted for Your own faults, You shall take it patiently, even when You do well, and suffer, You take it patiently is in 1</w:t>
      </w:r>
      <w:r w:rsidRPr="00E834F4">
        <w:rPr>
          <w:vertAlign w:val="superscript"/>
        </w:rPr>
        <w:t>st</w:t>
      </w:r>
      <w:r w:rsidRPr="00E834F4">
        <w:t xml:space="preserve"> Peter 2:20.  </w:t>
      </w:r>
    </w:p>
    <w:p w14:paraId="315F8D2F" w14:textId="77777777" w:rsidR="00E82F9B" w:rsidRPr="00E834F4" w:rsidRDefault="00E82F9B" w:rsidP="00E82F9B">
      <w:pPr>
        <w:spacing w:line="480" w:lineRule="auto"/>
        <w:jc w:val="center"/>
        <w:rPr>
          <w:b/>
        </w:rPr>
      </w:pPr>
      <w:r w:rsidRPr="00E834F4">
        <w:rPr>
          <w:b/>
        </w:rPr>
        <w:t>Chapter 3</w:t>
      </w:r>
    </w:p>
    <w:p w14:paraId="39B81A3E" w14:textId="77777777" w:rsidR="00E82F9B" w:rsidRPr="00E834F4" w:rsidRDefault="00E82F9B" w:rsidP="00E82F9B">
      <w:pPr>
        <w:spacing w:line="480" w:lineRule="auto"/>
        <w:jc w:val="both"/>
      </w:pPr>
      <w:r w:rsidRPr="00E834F4">
        <w:t>The Father Stephen’s Sight is of great price, but let it be the hidden Man of the heart, in that which is not corruptible, even the ornament of a Meek and Quiet Spirit is in 1</w:t>
      </w:r>
      <w:r w:rsidRPr="00E834F4">
        <w:rPr>
          <w:vertAlign w:val="superscript"/>
        </w:rPr>
        <w:t>st</w:t>
      </w:r>
      <w:r w:rsidRPr="00E834F4">
        <w:t xml:space="preserve"> Peter 3:4. The Father Stephen is trusted in the old time the holy women adorned themselves, being in subjection unto their own Husbands is in 1</w:t>
      </w:r>
      <w:r w:rsidRPr="00E834F4">
        <w:rPr>
          <w:vertAlign w:val="superscript"/>
        </w:rPr>
        <w:t>st</w:t>
      </w:r>
      <w:r w:rsidRPr="00E834F4">
        <w:t xml:space="preserve"> Peter 3:5. The Father Stephen’s Eyes is over the righteous and His ears are open unto their prayers, but His face is against them that do evil is in 1</w:t>
      </w:r>
      <w:r w:rsidRPr="00E834F4">
        <w:rPr>
          <w:vertAlign w:val="superscript"/>
        </w:rPr>
        <w:t>st</w:t>
      </w:r>
      <w:r w:rsidRPr="00E834F4">
        <w:t xml:space="preserve"> Peter 3:12. The Father Stephen is sanctified in Your hearts, and be ready always to give an answer to every Man that asks You a reason of the hope that is in You with meekness and godly fear is in 1</w:t>
      </w:r>
      <w:r w:rsidRPr="00E834F4">
        <w:rPr>
          <w:vertAlign w:val="superscript"/>
        </w:rPr>
        <w:t>st</w:t>
      </w:r>
      <w:r w:rsidRPr="00E834F4">
        <w:t xml:space="preserve"> Peter 3:15.  The Father Stephen’s Will is better that You suffer for wellbeing, than for evil doing is in 1</w:t>
      </w:r>
      <w:r w:rsidRPr="00E834F4">
        <w:rPr>
          <w:vertAlign w:val="superscript"/>
        </w:rPr>
        <w:t>st</w:t>
      </w:r>
      <w:r w:rsidRPr="00E834F4">
        <w:t xml:space="preserve"> Peter 3:17. The Father Stephen might bring Us being put to death in the Flesh but quickened by the Spirit is in 1</w:t>
      </w:r>
      <w:r w:rsidRPr="00E834F4">
        <w:rPr>
          <w:vertAlign w:val="superscript"/>
        </w:rPr>
        <w:t>st</w:t>
      </w:r>
      <w:r w:rsidRPr="00E834F4">
        <w:t xml:space="preserve"> Peter 3:18. The Father Stephen’s Longsuffering waited in the days of Noah, while the ark was a preparation, wherein a few, that is 8 were saved by water, but the rest were disobedient is in 1</w:t>
      </w:r>
      <w:r w:rsidRPr="00E834F4">
        <w:rPr>
          <w:vertAlign w:val="superscript"/>
        </w:rPr>
        <w:t>st</w:t>
      </w:r>
      <w:r w:rsidRPr="00E834F4">
        <w:t xml:space="preserve"> Peter 3:20. The Father Stephen’s Saved Baptism of not putting away the filth of the flesh, but the answer of a good conscience toward Him is in 1</w:t>
      </w:r>
      <w:r w:rsidRPr="00E834F4">
        <w:rPr>
          <w:vertAlign w:val="superscript"/>
        </w:rPr>
        <w:t>st</w:t>
      </w:r>
      <w:r w:rsidRPr="00E834F4">
        <w:t xml:space="preserve"> Peter 3:21. The Father Stephens’ Right Hand making Angels and Authorities and Powers being subject to Him is in 1</w:t>
      </w:r>
      <w:r w:rsidRPr="00E834F4">
        <w:rPr>
          <w:vertAlign w:val="superscript"/>
        </w:rPr>
        <w:t>st</w:t>
      </w:r>
      <w:r w:rsidRPr="00E834F4">
        <w:t xml:space="preserve"> Peter 3:22.     </w:t>
      </w:r>
    </w:p>
    <w:p w14:paraId="66D39204" w14:textId="77777777" w:rsidR="00E82F9B" w:rsidRPr="00E834F4" w:rsidRDefault="00E82F9B" w:rsidP="00E82F9B">
      <w:pPr>
        <w:spacing w:line="480" w:lineRule="auto"/>
        <w:jc w:val="center"/>
        <w:rPr>
          <w:b/>
        </w:rPr>
      </w:pPr>
      <w:r w:rsidRPr="00E834F4">
        <w:rPr>
          <w:b/>
        </w:rPr>
        <w:t>Chapter 4</w:t>
      </w:r>
    </w:p>
    <w:p w14:paraId="5D9586F5" w14:textId="77777777" w:rsidR="00E82F9B" w:rsidRPr="00E834F4" w:rsidRDefault="00E82F9B" w:rsidP="00E82F9B">
      <w:pPr>
        <w:spacing w:line="480" w:lineRule="auto"/>
        <w:jc w:val="both"/>
      </w:pPr>
      <w:r w:rsidRPr="00E834F4">
        <w:t>The Father Stephen’s Will is not living in the flesh to the lusts of Men is in 1</w:t>
      </w:r>
      <w:r w:rsidRPr="00E834F4">
        <w:rPr>
          <w:vertAlign w:val="superscript"/>
        </w:rPr>
        <w:t>st</w:t>
      </w:r>
      <w:r w:rsidRPr="00E834F4">
        <w:t xml:space="preserve"> Peter 4:2. The Father Stephen’s Spirit will make You alive but those who are dead, that they might be judged according to Men in the flesh is in 1</w:t>
      </w:r>
      <w:r w:rsidRPr="00E834F4">
        <w:rPr>
          <w:vertAlign w:val="superscript"/>
        </w:rPr>
        <w:t>st</w:t>
      </w:r>
      <w:r w:rsidRPr="00E834F4">
        <w:t xml:space="preserve"> Peter 4:6. The Father Stephen’s Grace is for good stewards of the gift is in 1</w:t>
      </w:r>
      <w:r w:rsidRPr="00E834F4">
        <w:rPr>
          <w:vertAlign w:val="superscript"/>
        </w:rPr>
        <w:t>st</w:t>
      </w:r>
      <w:r w:rsidRPr="00E834F4">
        <w:t xml:space="preserve"> Peter 4:10. The Father Stephen’s Oracles may be spoken it any Man minister let Him do it as of the ability which He gives, that He in all things may be glorified through Jesus Christ, to whom be praise and dominion forever and ever is in 1</w:t>
      </w:r>
      <w:r w:rsidRPr="00E834F4">
        <w:rPr>
          <w:vertAlign w:val="superscript"/>
        </w:rPr>
        <w:t>st</w:t>
      </w:r>
      <w:r w:rsidRPr="00E834F4">
        <w:t xml:space="preserve"> Peter 4:11. The Father Stephen’s Rest is on the happy, for the Spirit of Glory concerns on their part He is evil spoken of, but on Your part He is glorified is in 1</w:t>
      </w:r>
      <w:r w:rsidRPr="00E834F4">
        <w:rPr>
          <w:vertAlign w:val="superscript"/>
        </w:rPr>
        <w:t>st</w:t>
      </w:r>
      <w:r w:rsidRPr="00E834F4">
        <w:t xml:space="preserve"> Peter 4:14. The Father Stephen’s Glory is if any Man suffer as a Christian, let Him not be ashamed is in 1</w:t>
      </w:r>
      <w:r w:rsidRPr="00E834F4">
        <w:rPr>
          <w:vertAlign w:val="superscript"/>
        </w:rPr>
        <w:t>st</w:t>
      </w:r>
      <w:r w:rsidRPr="00E834F4">
        <w:t xml:space="preserve"> Peter 4:16. The Father Stephen’s House in the beginning is judgment and the end is to them who obey not His Gospel is in 1</w:t>
      </w:r>
      <w:r w:rsidRPr="00E834F4">
        <w:rPr>
          <w:vertAlign w:val="superscript"/>
        </w:rPr>
        <w:t>st</w:t>
      </w:r>
      <w:r w:rsidRPr="00E834F4">
        <w:t xml:space="preserve"> Peter 4:17. The Father Stephen is the Faithful Creator is in 1</w:t>
      </w:r>
      <w:r w:rsidRPr="00E834F4">
        <w:rPr>
          <w:vertAlign w:val="superscript"/>
        </w:rPr>
        <w:t>st</w:t>
      </w:r>
      <w:r w:rsidRPr="00E834F4">
        <w:t xml:space="preserve"> Peter 4:19.     </w:t>
      </w:r>
    </w:p>
    <w:p w14:paraId="4C67473C" w14:textId="77777777" w:rsidR="00E82F9B" w:rsidRPr="00E834F4" w:rsidRDefault="00E82F9B" w:rsidP="00E82F9B">
      <w:pPr>
        <w:spacing w:line="480" w:lineRule="auto"/>
        <w:jc w:val="center"/>
        <w:rPr>
          <w:b/>
        </w:rPr>
      </w:pPr>
      <w:r w:rsidRPr="00E834F4">
        <w:rPr>
          <w:b/>
        </w:rPr>
        <w:t>Chapter 5</w:t>
      </w:r>
    </w:p>
    <w:p w14:paraId="3124A7A8" w14:textId="77777777" w:rsidR="00E82F9B" w:rsidRPr="00E834F4" w:rsidRDefault="00E82F9B" w:rsidP="00E82F9B">
      <w:pPr>
        <w:spacing w:line="480" w:lineRule="auto"/>
        <w:jc w:val="both"/>
      </w:pPr>
      <w:r w:rsidRPr="00E834F4">
        <w:t>The Father Stephen’s Flock is fed with a ready mind and not by constraint, but willingly, not for filthy lucre, but taking oversight is in 1</w:t>
      </w:r>
      <w:r w:rsidRPr="00E834F4">
        <w:rPr>
          <w:vertAlign w:val="superscript"/>
        </w:rPr>
        <w:t>st</w:t>
      </w:r>
      <w:r w:rsidRPr="00E834F4">
        <w:t xml:space="preserve"> Peter 5:2. The Father Stephen’s Heritage is in 1</w:t>
      </w:r>
      <w:r w:rsidRPr="00E834F4">
        <w:rPr>
          <w:vertAlign w:val="superscript"/>
        </w:rPr>
        <w:t>st</w:t>
      </w:r>
      <w:r w:rsidRPr="00E834F4">
        <w:t xml:space="preserve"> Peter 5:3. The Father Stephen resists the proud, and give grace to the humble is in 1</w:t>
      </w:r>
      <w:r w:rsidRPr="00E834F4">
        <w:rPr>
          <w:vertAlign w:val="superscript"/>
        </w:rPr>
        <w:t>st</w:t>
      </w:r>
      <w:r w:rsidRPr="00E834F4">
        <w:t xml:space="preserve"> Peter 5:5. The Father Stephen’s Mighty hand will humble You that He may exalt You in due time is in 1</w:t>
      </w:r>
      <w:r w:rsidRPr="00E834F4">
        <w:rPr>
          <w:vertAlign w:val="superscript"/>
        </w:rPr>
        <w:t>st</w:t>
      </w:r>
      <w:r w:rsidRPr="00E834F4">
        <w:t xml:space="preserve"> Peter 5:6. The Father Stephen’s Grace has called You unto His eternal glory after that You have suffered a while, make You prefect, stablish, strengthen, settle You is in 1</w:t>
      </w:r>
      <w:r w:rsidRPr="00E834F4">
        <w:rPr>
          <w:vertAlign w:val="superscript"/>
        </w:rPr>
        <w:t>st</w:t>
      </w:r>
      <w:r w:rsidRPr="00E834F4">
        <w:t xml:space="preserve"> Peter 5:10. The Father Stephen’s True Grace is exhortation and testimony is in 1</w:t>
      </w:r>
      <w:r w:rsidRPr="00E834F4">
        <w:rPr>
          <w:vertAlign w:val="superscript"/>
        </w:rPr>
        <w:t>st</w:t>
      </w:r>
      <w:r w:rsidRPr="00E834F4">
        <w:t xml:space="preserve"> Peter 5:12. </w:t>
      </w:r>
    </w:p>
    <w:p w14:paraId="6640B038"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2</w:t>
      </w:r>
      <w:r w:rsidRPr="00E834F4">
        <w:rPr>
          <w:b/>
          <w:vertAlign w:val="superscript"/>
        </w:rPr>
        <w:t>nd</w:t>
      </w:r>
      <w:r w:rsidRPr="00E834F4">
        <w:rPr>
          <w:b/>
        </w:rPr>
        <w:t xml:space="preserve"> Peter  </w:t>
      </w:r>
    </w:p>
    <w:p w14:paraId="5AB54C87" w14:textId="77777777" w:rsidR="00E82F9B" w:rsidRPr="00E834F4" w:rsidRDefault="00E82F9B" w:rsidP="00E82F9B">
      <w:pPr>
        <w:spacing w:line="480" w:lineRule="auto"/>
        <w:jc w:val="center"/>
        <w:rPr>
          <w:b/>
        </w:rPr>
      </w:pPr>
      <w:r w:rsidRPr="00E834F4">
        <w:rPr>
          <w:b/>
        </w:rPr>
        <w:t>Chapter 1: The Book of 2</w:t>
      </w:r>
      <w:r w:rsidRPr="00E834F4">
        <w:rPr>
          <w:b/>
          <w:vertAlign w:val="superscript"/>
        </w:rPr>
        <w:t>nd</w:t>
      </w:r>
      <w:r w:rsidRPr="00E834F4">
        <w:rPr>
          <w:b/>
        </w:rPr>
        <w:t xml:space="preserve"> Peter the Lordly Stone Law Book in the Kingdom of Heaven</w:t>
      </w:r>
    </w:p>
    <w:p w14:paraId="7845BE5E" w14:textId="77777777" w:rsidR="00E82F9B" w:rsidRPr="00E834F4" w:rsidRDefault="00E82F9B" w:rsidP="00E82F9B">
      <w:pPr>
        <w:spacing w:line="480" w:lineRule="auto"/>
        <w:jc w:val="both"/>
      </w:pPr>
      <w:r w:rsidRPr="00E834F4">
        <w:t>The Father Stephen’s Servant &amp; Apostle of Jesus Christ has obtained like precious faith through His righteousness is in 2</w:t>
      </w:r>
      <w:r w:rsidRPr="00E834F4">
        <w:rPr>
          <w:vertAlign w:val="superscript"/>
        </w:rPr>
        <w:t>nd</w:t>
      </w:r>
      <w:r w:rsidRPr="00E834F4">
        <w:t xml:space="preserve"> Peter 1:1. The Father Stephen’s grace and Peace be multiplied unto You through His knowledge is in 2</w:t>
      </w:r>
      <w:r w:rsidRPr="00E834F4">
        <w:rPr>
          <w:vertAlign w:val="superscript"/>
        </w:rPr>
        <w:t>nd</w:t>
      </w:r>
      <w:r w:rsidRPr="00E834F4">
        <w:t xml:space="preserve"> Peter 1:2. The Father Stephen will neither make You barren or unfruitful in His knowledge is in 2</w:t>
      </w:r>
      <w:r w:rsidRPr="00E834F4">
        <w:rPr>
          <w:vertAlign w:val="superscript"/>
        </w:rPr>
        <w:t>nd</w:t>
      </w:r>
      <w:r w:rsidRPr="00E834F4">
        <w:t xml:space="preserve"> Peter 1:8. The Father Stephen shall have an abundant entrance into the Everlasting Kingdom is in 2</w:t>
      </w:r>
      <w:r w:rsidRPr="00E834F4">
        <w:rPr>
          <w:vertAlign w:val="superscript"/>
        </w:rPr>
        <w:t>nd</w:t>
      </w:r>
      <w:r w:rsidRPr="00E834F4">
        <w:t xml:space="preserve"> Peter 1:11. The Father Stephen will instruct to put off this tabernacle is in 2</w:t>
      </w:r>
      <w:r w:rsidRPr="00E834F4">
        <w:rPr>
          <w:vertAlign w:val="superscript"/>
        </w:rPr>
        <w:t>nd</w:t>
      </w:r>
      <w:r w:rsidRPr="00E834F4">
        <w:t xml:space="preserve"> Peter 1:14. The Father Stephen know You have not followed cunningly devised fables, when We made known to You the Authority and the Coming of Him, but were eyewitnesses of His majesty is in 2</w:t>
      </w:r>
      <w:r w:rsidRPr="00E834F4">
        <w:rPr>
          <w:vertAlign w:val="superscript"/>
        </w:rPr>
        <w:t>nd</w:t>
      </w:r>
      <w:r w:rsidRPr="00E834F4">
        <w:t xml:space="preserve"> Peter 1:16. He Father Stephen’s Excellent Glory is in 2</w:t>
      </w:r>
      <w:r w:rsidRPr="00E834F4">
        <w:rPr>
          <w:vertAlign w:val="superscript"/>
        </w:rPr>
        <w:t>nd</w:t>
      </w:r>
      <w:r w:rsidRPr="00E834F4">
        <w:t xml:space="preserve"> Peter 1:17. The Father Stephen’s Prophesy came by Holy Men of Him who spoke as they were moved by the Holy Ghost is in 2</w:t>
      </w:r>
      <w:r w:rsidRPr="00E834F4">
        <w:rPr>
          <w:vertAlign w:val="superscript"/>
        </w:rPr>
        <w:t>nd</w:t>
      </w:r>
      <w:r w:rsidRPr="00E834F4">
        <w:t xml:space="preserve"> Peter 1:21.  </w:t>
      </w:r>
    </w:p>
    <w:p w14:paraId="26A5087F" w14:textId="77777777" w:rsidR="00E82F9B" w:rsidRPr="00E834F4" w:rsidRDefault="00E82F9B" w:rsidP="00E82F9B">
      <w:pPr>
        <w:spacing w:line="480" w:lineRule="auto"/>
        <w:jc w:val="center"/>
        <w:rPr>
          <w:b/>
        </w:rPr>
      </w:pPr>
      <w:r w:rsidRPr="00E834F4">
        <w:rPr>
          <w:b/>
        </w:rPr>
        <w:t>Chapter 2</w:t>
      </w:r>
    </w:p>
    <w:p w14:paraId="2443BCCA" w14:textId="77777777" w:rsidR="00E82F9B" w:rsidRPr="00E834F4" w:rsidRDefault="00E82F9B" w:rsidP="00E82F9B">
      <w:pPr>
        <w:spacing w:line="480" w:lineRule="auto"/>
        <w:jc w:val="both"/>
      </w:pPr>
      <w:r w:rsidRPr="00E834F4">
        <w:t>The Father Stephen knows False Prophets and False Teachers who bring in damnable heresies, even denying Him that bought them, and bring upon themselves swift destruction is in 2</w:t>
      </w:r>
      <w:r w:rsidRPr="00E834F4">
        <w:rPr>
          <w:vertAlign w:val="superscript"/>
        </w:rPr>
        <w:t>nd</w:t>
      </w:r>
      <w:r w:rsidRPr="00E834F4">
        <w:t xml:space="preserve"> Peter 2:1. The Father Stephen that did not spare the Angels that sinned, but cast them to Hell, and delivered them into chains of darkness, to be reserved unto judgment is in 2</w:t>
      </w:r>
      <w:r w:rsidRPr="00E834F4">
        <w:rPr>
          <w:vertAlign w:val="superscript"/>
        </w:rPr>
        <w:t>nd</w:t>
      </w:r>
      <w:r w:rsidRPr="00E834F4">
        <w:t xml:space="preserve"> Peter 2:4. The Father Stephen knows how to deliver the godly out of temptations, and to reserve the unjust unto the Day of Judgment to be punished is in 2</w:t>
      </w:r>
      <w:r w:rsidRPr="00E834F4">
        <w:rPr>
          <w:vertAlign w:val="superscript"/>
        </w:rPr>
        <w:t>nd</w:t>
      </w:r>
      <w:r w:rsidRPr="00E834F4">
        <w:t xml:space="preserve"> Peter 2:9. The Father Stephen does not give a railing accusation, whereas Angels, are great in authority and might over humanity is in 2</w:t>
      </w:r>
      <w:r w:rsidRPr="00E834F4">
        <w:rPr>
          <w:vertAlign w:val="superscript"/>
        </w:rPr>
        <w:t>nd</w:t>
      </w:r>
      <w:r w:rsidRPr="00E834F4">
        <w:t xml:space="preserve"> Peter 2:11. The Father Stephen’s Knowledge has authorized them to escape the pollutions of the World, but if found again entangling therein, and overcome, which the latter end is worse than the beginning is in 2</w:t>
      </w:r>
      <w:r w:rsidRPr="00E834F4">
        <w:rPr>
          <w:vertAlign w:val="superscript"/>
        </w:rPr>
        <w:t>nd</w:t>
      </w:r>
      <w:r w:rsidRPr="00E834F4">
        <w:t xml:space="preserve"> Peter 2:20. </w:t>
      </w:r>
    </w:p>
    <w:p w14:paraId="55AE6441" w14:textId="77777777" w:rsidR="00E82F9B" w:rsidRPr="00E834F4" w:rsidRDefault="00E82F9B" w:rsidP="00E82F9B">
      <w:pPr>
        <w:spacing w:line="480" w:lineRule="auto"/>
        <w:jc w:val="center"/>
        <w:rPr>
          <w:b/>
        </w:rPr>
      </w:pPr>
      <w:r w:rsidRPr="00E834F4">
        <w:rPr>
          <w:b/>
        </w:rPr>
        <w:t>Chapter 3</w:t>
      </w:r>
    </w:p>
    <w:p w14:paraId="1E48E769" w14:textId="77777777" w:rsidR="00E82F9B" w:rsidRPr="00E834F4" w:rsidRDefault="00E82F9B" w:rsidP="00E82F9B">
      <w:pPr>
        <w:spacing w:line="480" w:lineRule="auto"/>
        <w:jc w:val="both"/>
      </w:pPr>
      <w:r w:rsidRPr="00E834F4">
        <w:t>The Father Stephen knows You are mindful of His words &amp; commandments by the Holy Prophets is in 2</w:t>
      </w:r>
      <w:r w:rsidRPr="00E834F4">
        <w:rPr>
          <w:vertAlign w:val="superscript"/>
        </w:rPr>
        <w:t>nd</w:t>
      </w:r>
      <w:r w:rsidRPr="00E834F4">
        <w:t xml:space="preserve"> Peter 3:2. The Father Stephen’s Word is opposed to them who are willingly ignorant of this is in 2</w:t>
      </w:r>
      <w:r w:rsidRPr="00E834F4">
        <w:rPr>
          <w:vertAlign w:val="superscript"/>
        </w:rPr>
        <w:t>nd</w:t>
      </w:r>
      <w:r w:rsidRPr="00E834F4">
        <w:t xml:space="preserve"> Peter 3:5. The Father Stephen knows one day with Him is a 1,000 years and a 1,000 years is one day with Him is in 2</w:t>
      </w:r>
      <w:r w:rsidRPr="00E834F4">
        <w:rPr>
          <w:vertAlign w:val="superscript"/>
        </w:rPr>
        <w:t>nd</w:t>
      </w:r>
      <w:r w:rsidRPr="00E834F4">
        <w:t xml:space="preserve"> Peter 3:8. The Father Stephen is not slack concerning His promise, yet some Men count slackness, but is longsuffering to them, not willing that any should perish, but that all should come to repentance is in 2</w:t>
      </w:r>
      <w:r w:rsidRPr="00E834F4">
        <w:rPr>
          <w:vertAlign w:val="superscript"/>
        </w:rPr>
        <w:t>nd</w:t>
      </w:r>
      <w:r w:rsidRPr="00E834F4">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E834F4">
        <w:rPr>
          <w:vertAlign w:val="superscript"/>
        </w:rPr>
        <w:t>nd</w:t>
      </w:r>
      <w:r w:rsidRPr="00E834F4">
        <w:t xml:space="preserve"> Peter 3:10. The Father Stephen’s Coming of His Day wherein the Heavens being on fire shall be dissolved, and the elements shall melt with fervent heat is in 2</w:t>
      </w:r>
      <w:r w:rsidRPr="00E834F4">
        <w:rPr>
          <w:vertAlign w:val="superscript"/>
        </w:rPr>
        <w:t>nd</w:t>
      </w:r>
      <w:r w:rsidRPr="00E834F4">
        <w:t xml:space="preserve"> Peter 3:12. The Father Stephen’s Account is the longsuffering of salvation is in 2</w:t>
      </w:r>
      <w:r w:rsidRPr="00E834F4">
        <w:rPr>
          <w:vertAlign w:val="superscript"/>
        </w:rPr>
        <w:t>nd</w:t>
      </w:r>
      <w:r w:rsidRPr="00E834F4">
        <w:t xml:space="preserve"> Peter 3:15. The Father Stephen knows that You should grow in grace and His knowledge is in 2</w:t>
      </w:r>
      <w:r w:rsidRPr="00E834F4">
        <w:rPr>
          <w:vertAlign w:val="superscript"/>
        </w:rPr>
        <w:t>nd</w:t>
      </w:r>
      <w:r w:rsidRPr="00E834F4">
        <w:t xml:space="preserve"> Peter 3:18.      </w:t>
      </w:r>
    </w:p>
    <w:p w14:paraId="6DE259CB"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1</w:t>
      </w:r>
      <w:r w:rsidRPr="00E834F4">
        <w:rPr>
          <w:b/>
          <w:vertAlign w:val="superscript"/>
        </w:rPr>
        <w:t>st</w:t>
      </w:r>
      <w:r w:rsidRPr="00E834F4">
        <w:rPr>
          <w:b/>
        </w:rPr>
        <w:t xml:space="preserve"> John   </w:t>
      </w:r>
    </w:p>
    <w:p w14:paraId="1F9BB8DC" w14:textId="77777777" w:rsidR="00E82F9B" w:rsidRPr="00E834F4" w:rsidRDefault="00E82F9B" w:rsidP="00E82F9B">
      <w:pPr>
        <w:spacing w:line="480" w:lineRule="auto"/>
        <w:jc w:val="center"/>
        <w:rPr>
          <w:b/>
        </w:rPr>
      </w:pPr>
      <w:r w:rsidRPr="00E834F4">
        <w:rPr>
          <w:b/>
        </w:rPr>
        <w:t>Chapter 1: The Book of 1</w:t>
      </w:r>
      <w:r w:rsidRPr="00E834F4">
        <w:rPr>
          <w:b/>
          <w:vertAlign w:val="superscript"/>
        </w:rPr>
        <w:t>st</w:t>
      </w:r>
      <w:r w:rsidRPr="00E834F4">
        <w:rPr>
          <w:b/>
        </w:rPr>
        <w:t xml:space="preserve"> John the Lordly Gracious Law Book in the Kingdom of Heaven</w:t>
      </w:r>
    </w:p>
    <w:p w14:paraId="340F89FE" w14:textId="77777777" w:rsidR="00E82F9B" w:rsidRPr="00E834F4" w:rsidRDefault="00E82F9B" w:rsidP="00E82F9B">
      <w:pPr>
        <w:spacing w:line="480" w:lineRule="auto"/>
        <w:jc w:val="both"/>
      </w:pPr>
      <w:r w:rsidRPr="00E834F4">
        <w:t>The Father Stephen is light, and in Him is no darkness at all is in 1</w:t>
      </w:r>
      <w:r w:rsidRPr="00E834F4">
        <w:rPr>
          <w:vertAlign w:val="superscript"/>
        </w:rPr>
        <w:t>st</w:t>
      </w:r>
      <w:r w:rsidRPr="00E834F4">
        <w:t xml:space="preserve"> John 1:5. </w:t>
      </w:r>
    </w:p>
    <w:p w14:paraId="532DA658" w14:textId="77777777" w:rsidR="00E82F9B" w:rsidRPr="00E834F4" w:rsidRDefault="00E82F9B" w:rsidP="00E82F9B">
      <w:pPr>
        <w:spacing w:line="480" w:lineRule="auto"/>
        <w:jc w:val="center"/>
        <w:rPr>
          <w:b/>
        </w:rPr>
      </w:pPr>
      <w:r w:rsidRPr="00E834F4">
        <w:rPr>
          <w:b/>
        </w:rPr>
        <w:t>Chapter 2</w:t>
      </w:r>
    </w:p>
    <w:p w14:paraId="19536C57" w14:textId="77777777" w:rsidR="00E82F9B" w:rsidRPr="00E834F4" w:rsidRDefault="00E82F9B" w:rsidP="00E82F9B">
      <w:pPr>
        <w:spacing w:line="480" w:lineRule="auto"/>
        <w:jc w:val="both"/>
      </w:pPr>
      <w:r w:rsidRPr="00E834F4">
        <w:t>The Father Stephen’s Word that is kept in Him verily is His agape love is in 1</w:t>
      </w:r>
      <w:r w:rsidRPr="00E834F4">
        <w:rPr>
          <w:vertAlign w:val="superscript"/>
        </w:rPr>
        <w:t>st</w:t>
      </w:r>
      <w:r w:rsidRPr="00E834F4">
        <w:t xml:space="preserve"> John 2:5. The Father Stephen’s Word abides in You because You Father have known Him and You Young Men have been made strong and have overcome the Wicked One is in 1</w:t>
      </w:r>
      <w:r w:rsidRPr="00E834F4">
        <w:rPr>
          <w:vertAlign w:val="superscript"/>
        </w:rPr>
        <w:t>st</w:t>
      </w:r>
      <w:r w:rsidRPr="00E834F4">
        <w:t xml:space="preserve"> John 2:14. The Father Stephen’s Will done abides forever but the World passes away with its lusts is in 1</w:t>
      </w:r>
      <w:r w:rsidRPr="00E834F4">
        <w:rPr>
          <w:vertAlign w:val="superscript"/>
        </w:rPr>
        <w:t>st</w:t>
      </w:r>
      <w:r w:rsidRPr="00E834F4">
        <w:t xml:space="preserve"> John 2:17. </w:t>
      </w:r>
    </w:p>
    <w:p w14:paraId="30700E70" w14:textId="77777777" w:rsidR="00E82F9B" w:rsidRPr="00E834F4" w:rsidRDefault="00E82F9B" w:rsidP="00AC47A2">
      <w:pPr>
        <w:spacing w:line="480" w:lineRule="auto"/>
        <w:jc w:val="center"/>
        <w:rPr>
          <w:b/>
        </w:rPr>
      </w:pPr>
      <w:r w:rsidRPr="00E834F4">
        <w:rPr>
          <w:b/>
        </w:rPr>
        <w:t>Chapter 3</w:t>
      </w:r>
    </w:p>
    <w:p w14:paraId="55E6A771" w14:textId="77777777" w:rsidR="00E82F9B" w:rsidRPr="00E834F4" w:rsidRDefault="00E82F9B" w:rsidP="00E82F9B">
      <w:pPr>
        <w:spacing w:line="480" w:lineRule="auto"/>
        <w:jc w:val="both"/>
      </w:pPr>
      <w:r w:rsidRPr="00E834F4">
        <w:t>The Father Stephen calls You Sons by His agape love, but the World knows Us not, because the World does not know Him is in 1</w:t>
      </w:r>
      <w:r w:rsidRPr="00E834F4">
        <w:rPr>
          <w:vertAlign w:val="superscript"/>
        </w:rPr>
        <w:t>st</w:t>
      </w:r>
      <w:r w:rsidRPr="00E834F4">
        <w:t xml:space="preserve"> John 3:1. The Father Stephen’s Sons shall be like Him when He appears is in 1</w:t>
      </w:r>
      <w:r w:rsidRPr="00E834F4">
        <w:rPr>
          <w:vertAlign w:val="superscript"/>
        </w:rPr>
        <w:t>st</w:t>
      </w:r>
      <w:r w:rsidRPr="00E834F4">
        <w:t xml:space="preserve"> John 3:2. The Father Stephen’s Son Jesus was manifested that He might destroy the works of the Devil and He that commits sin is of the Devil, for the Devil sins from the beginning is in 1</w:t>
      </w:r>
      <w:r w:rsidRPr="00E834F4">
        <w:rPr>
          <w:vertAlign w:val="superscript"/>
        </w:rPr>
        <w:t>st</w:t>
      </w:r>
      <w:r w:rsidRPr="00E834F4">
        <w:t xml:space="preserve"> John 3:8. The Father Stephen’s Born of Him cannot sin for His seed remains in Him is in 1</w:t>
      </w:r>
      <w:r w:rsidRPr="00E834F4">
        <w:rPr>
          <w:vertAlign w:val="superscript"/>
        </w:rPr>
        <w:t>st</w:t>
      </w:r>
      <w:r w:rsidRPr="00E834F4">
        <w:t xml:space="preserve"> John 3:9. The Father Stephen’s Children are manifest and whoever does not do righteousness is not from Him, neither He that agape loves not His Brother is in 1</w:t>
      </w:r>
      <w:r w:rsidRPr="00E834F4">
        <w:rPr>
          <w:vertAlign w:val="superscript"/>
        </w:rPr>
        <w:t>st</w:t>
      </w:r>
      <w:r w:rsidRPr="00E834F4">
        <w:t xml:space="preserve"> John 3:10. The Father Stephen’s agape love is perceived because He laid down His life for Us and We ought to lay down Our lives for the Brethren is in 1</w:t>
      </w:r>
      <w:r w:rsidRPr="00E834F4">
        <w:rPr>
          <w:vertAlign w:val="superscript"/>
        </w:rPr>
        <w:t>st</w:t>
      </w:r>
      <w:r w:rsidRPr="00E834F4">
        <w:t xml:space="preserve"> John 3:16. The Father Stephen’s agape love is not in Him is He who has the World’s good and sees His Brother have need, and shuts up His bowels of compassion from Him is in 1</w:t>
      </w:r>
      <w:r w:rsidRPr="00E834F4">
        <w:rPr>
          <w:vertAlign w:val="superscript"/>
        </w:rPr>
        <w:t>st</w:t>
      </w:r>
      <w:r w:rsidRPr="00E834F4">
        <w:t xml:space="preserve"> John 3:17. The Father Stephen is great then Our heart, even if Our heart damns Us, He knows all things is in 1</w:t>
      </w:r>
      <w:r w:rsidRPr="00E834F4">
        <w:rPr>
          <w:vertAlign w:val="superscript"/>
        </w:rPr>
        <w:t>st</w:t>
      </w:r>
      <w:r w:rsidRPr="00E834F4">
        <w:t xml:space="preserve"> John 3:20. </w:t>
      </w:r>
    </w:p>
    <w:p w14:paraId="0CB28234" w14:textId="77777777" w:rsidR="00E82F9B" w:rsidRPr="00E834F4" w:rsidRDefault="00E82F9B" w:rsidP="00E82F9B">
      <w:pPr>
        <w:spacing w:line="480" w:lineRule="auto"/>
        <w:jc w:val="center"/>
        <w:rPr>
          <w:b/>
        </w:rPr>
      </w:pPr>
      <w:r w:rsidRPr="00E834F4">
        <w:rPr>
          <w:b/>
        </w:rPr>
        <w:t>Chapter 4</w:t>
      </w:r>
    </w:p>
    <w:p w14:paraId="3739CACD" w14:textId="77777777" w:rsidR="00E82F9B" w:rsidRPr="00E834F4" w:rsidRDefault="00E82F9B" w:rsidP="00E82F9B">
      <w:pPr>
        <w:spacing w:line="480" w:lineRule="auto"/>
        <w:jc w:val="both"/>
      </w:pPr>
      <w:r w:rsidRPr="00E834F4">
        <w:t>The Father Stephen knows try the Spirits if they be of Him because many False Prophets are gone out into the World is in 1</w:t>
      </w:r>
      <w:r w:rsidRPr="00E834F4">
        <w:rPr>
          <w:vertAlign w:val="superscript"/>
        </w:rPr>
        <w:t>st</w:t>
      </w:r>
      <w:r w:rsidRPr="00E834F4">
        <w:t xml:space="preserve"> John 4:1. The Father Stephen’s Spirit is every Spirit that confesses the Jesus Christ is cone in the Flesh is of Him is in 1</w:t>
      </w:r>
      <w:r w:rsidRPr="00E834F4">
        <w:rPr>
          <w:vertAlign w:val="superscript"/>
        </w:rPr>
        <w:t>st</w:t>
      </w:r>
      <w:r w:rsidRPr="00E834F4">
        <w:t xml:space="preserve"> John 4:2. The Father Stephen knows that every Spirit that confesses not that Jesus Christ is come in the Flesh is an Antichrist is in 1</w:t>
      </w:r>
      <w:r w:rsidRPr="00E834F4">
        <w:rPr>
          <w:vertAlign w:val="superscript"/>
        </w:rPr>
        <w:t>st</w:t>
      </w:r>
      <w:r w:rsidRPr="00E834F4">
        <w:t xml:space="preserve"> John 4:3. The Father Stephen’s Little Children had overcome them, because great is He that is in You, than He that is in the World is in 1</w:t>
      </w:r>
      <w:r w:rsidRPr="00E834F4">
        <w:rPr>
          <w:vertAlign w:val="superscript"/>
        </w:rPr>
        <w:t>st</w:t>
      </w:r>
      <w:r w:rsidRPr="00E834F4">
        <w:t xml:space="preserve"> John 4:4. The Father Stephen knows they that hear Him is of Him which is the Spirit of Truth and they that hear Him not is not of Him which is the Spirit of Error is in 1</w:t>
      </w:r>
      <w:r w:rsidRPr="00E834F4">
        <w:rPr>
          <w:vertAlign w:val="superscript"/>
        </w:rPr>
        <w:t>st</w:t>
      </w:r>
      <w:r w:rsidRPr="00E834F4">
        <w:t xml:space="preserve"> John 4:6. The Father Stephen is Agape Love and Everyone that agape love is born of Him and knows Him is in 1</w:t>
      </w:r>
      <w:r w:rsidRPr="00E834F4">
        <w:rPr>
          <w:vertAlign w:val="superscript"/>
        </w:rPr>
        <w:t>st</w:t>
      </w:r>
      <w:r w:rsidRPr="00E834F4">
        <w:t xml:space="preserve"> John 4:7. The Father Stephen is Agape Love and whoever that does not agape love knows not Him is in 1</w:t>
      </w:r>
      <w:r w:rsidRPr="00E834F4">
        <w:rPr>
          <w:vertAlign w:val="superscript"/>
        </w:rPr>
        <w:t>st</w:t>
      </w:r>
      <w:r w:rsidRPr="00E834F4">
        <w:t xml:space="preserve"> John 4:8. The Father Stephen’s Agape Love is manifested by sending His only begotten Son Jesus into the World is in 1</w:t>
      </w:r>
      <w:r w:rsidRPr="00E834F4">
        <w:rPr>
          <w:vertAlign w:val="superscript"/>
        </w:rPr>
        <w:t>st</w:t>
      </w:r>
      <w:r w:rsidRPr="00E834F4">
        <w:t xml:space="preserve"> John 4:9. The Father Stephen’s has first agape loved You and not You who agape loves Him is in 1</w:t>
      </w:r>
      <w:r w:rsidRPr="00E834F4">
        <w:rPr>
          <w:vertAlign w:val="superscript"/>
        </w:rPr>
        <w:t>st</w:t>
      </w:r>
      <w:r w:rsidRPr="00E834F4">
        <w:t xml:space="preserve"> John 4:10. The Father Stephen agape loves, We ought also to agape love One Another is in 1</w:t>
      </w:r>
      <w:r w:rsidRPr="00E834F4">
        <w:rPr>
          <w:vertAlign w:val="superscript"/>
        </w:rPr>
        <w:t>st</w:t>
      </w:r>
      <w:r w:rsidRPr="00E834F4">
        <w:t xml:space="preserve"> John 4:11. The Father Stephen is not seen by Man at any time, if We agape love One Another He dwells in Us, and His agape love is perfected in Us is in 1</w:t>
      </w:r>
      <w:r w:rsidRPr="00E834F4">
        <w:rPr>
          <w:vertAlign w:val="superscript"/>
        </w:rPr>
        <w:t>st</w:t>
      </w:r>
      <w:r w:rsidRPr="00E834F4">
        <w:t xml:space="preserve"> John 4:12. The Father Stephen knows anyone who confesses that Jesus Chris tis His Son, He dwells in Him and He is Him is in 1</w:t>
      </w:r>
      <w:r w:rsidRPr="00E834F4">
        <w:rPr>
          <w:vertAlign w:val="superscript"/>
        </w:rPr>
        <w:t>st</w:t>
      </w:r>
      <w:r w:rsidRPr="00E834F4">
        <w:t xml:space="preserve"> John 4:15. The Father Stephen is Agape Love, and We have known and believed the agape love that he has for Us and He that dwells in agape love dwells in Him, and He in Him is in 1</w:t>
      </w:r>
      <w:r w:rsidRPr="00E834F4">
        <w:rPr>
          <w:vertAlign w:val="superscript"/>
        </w:rPr>
        <w:t>st</w:t>
      </w:r>
      <w:r w:rsidRPr="00E834F4">
        <w:t xml:space="preserve"> John 4:16. The Father Stephen knows that some say they agape love Him but hates His Brother is a liar, for He that agape love not His Brother whom He has seen, how can He agape love Him whom He has not seen is in 1</w:t>
      </w:r>
      <w:r w:rsidRPr="00E834F4">
        <w:rPr>
          <w:vertAlign w:val="superscript"/>
        </w:rPr>
        <w:t>st</w:t>
      </w:r>
      <w:r w:rsidRPr="00E834F4">
        <w:t xml:space="preserve"> John 4:20. The Father Stephen’s Commandment is He who Agape Loves Him should also agape love His Brother is in 1</w:t>
      </w:r>
      <w:r w:rsidRPr="00E834F4">
        <w:rPr>
          <w:vertAlign w:val="superscript"/>
        </w:rPr>
        <w:t>st</w:t>
      </w:r>
      <w:r w:rsidRPr="00E834F4">
        <w:t xml:space="preserve"> John 4:21. </w:t>
      </w:r>
    </w:p>
    <w:p w14:paraId="3F25E002" w14:textId="77777777" w:rsidR="00E82F9B" w:rsidRPr="00E834F4" w:rsidRDefault="00E82F9B" w:rsidP="00E82F9B">
      <w:pPr>
        <w:spacing w:line="480" w:lineRule="auto"/>
        <w:jc w:val="center"/>
        <w:rPr>
          <w:b/>
        </w:rPr>
      </w:pPr>
      <w:r w:rsidRPr="00E834F4">
        <w:rPr>
          <w:b/>
        </w:rPr>
        <w:t>Chapter 5</w:t>
      </w:r>
    </w:p>
    <w:p w14:paraId="2B0F75C9" w14:textId="77777777" w:rsidR="00E82F9B" w:rsidRPr="00E834F4" w:rsidRDefault="00E82F9B" w:rsidP="00E82F9B">
      <w:pPr>
        <w:spacing w:line="480" w:lineRule="auto"/>
        <w:jc w:val="both"/>
      </w:pPr>
      <w:r w:rsidRPr="00E834F4">
        <w:t>The Father Stephen know Everyone that believes that Jesus is the Christ is born of Him and Everyone that agape loves Him that begat agape loves Him also that is begotten of Him is in 1</w:t>
      </w:r>
      <w:r w:rsidRPr="00E834F4">
        <w:rPr>
          <w:vertAlign w:val="superscript"/>
        </w:rPr>
        <w:t>st</w:t>
      </w:r>
      <w:r w:rsidRPr="00E834F4">
        <w:t xml:space="preserve"> John 5:1. The Father Stephen knows they are His Children if they agape love Him and keep His commandments is in 1</w:t>
      </w:r>
      <w:r w:rsidRPr="00E834F4">
        <w:rPr>
          <w:vertAlign w:val="superscript"/>
        </w:rPr>
        <w:t>st</w:t>
      </w:r>
      <w:r w:rsidRPr="00E834F4">
        <w:t xml:space="preserve"> John 5:2. The Father Stephen’s Agape Love is this that We keep His commandments, and His commandments are not grievous is in 1</w:t>
      </w:r>
      <w:r w:rsidRPr="00E834F4">
        <w:rPr>
          <w:vertAlign w:val="superscript"/>
        </w:rPr>
        <w:t>st</w:t>
      </w:r>
      <w:r w:rsidRPr="00E834F4">
        <w:t xml:space="preserve"> John 5:3. The Father Stephen’s Born of Him overcomes the World and faith is Our victory is in 1</w:t>
      </w:r>
      <w:r w:rsidRPr="00E834F4">
        <w:rPr>
          <w:vertAlign w:val="superscript"/>
        </w:rPr>
        <w:t>st</w:t>
      </w:r>
      <w:r w:rsidRPr="00E834F4">
        <w:t xml:space="preserve"> John 5:4. The Father Stephen knows they that believe Jesus Christ as His Son overcomes the World is in 1</w:t>
      </w:r>
      <w:r w:rsidRPr="00E834F4">
        <w:rPr>
          <w:vertAlign w:val="superscript"/>
        </w:rPr>
        <w:t>st</w:t>
      </w:r>
      <w:r w:rsidRPr="00E834F4">
        <w:t xml:space="preserve"> John 5:5. The Father Stephen’ Witness is greater than Men and His Witness is the testimony of His Son is in 1</w:t>
      </w:r>
      <w:r w:rsidRPr="00E834F4">
        <w:rPr>
          <w:vertAlign w:val="superscript"/>
        </w:rPr>
        <w:t>st</w:t>
      </w:r>
      <w:r w:rsidRPr="00E834F4">
        <w:t xml:space="preserve"> John 5:9. The Father Stephen knows who believes Him has the Witness in Himself, and He that believes not has made Him a liar, because He believes not the record that He give of His Son is in 1</w:t>
      </w:r>
      <w:r w:rsidRPr="00E834F4">
        <w:rPr>
          <w:vertAlign w:val="superscript"/>
        </w:rPr>
        <w:t>st</w:t>
      </w:r>
      <w:r w:rsidRPr="00E834F4">
        <w:t xml:space="preserve"> John 5:10. The Father Stephen’s Record is that He has given Us eternal Life, and this life is in His Son is in 1</w:t>
      </w:r>
      <w:r w:rsidRPr="00E834F4">
        <w:rPr>
          <w:vertAlign w:val="superscript"/>
        </w:rPr>
        <w:t>st</w:t>
      </w:r>
      <w:r w:rsidRPr="00E834F4">
        <w:t xml:space="preserve"> John 5:11. The Father Stephen knows they who have him has life and they who have not Him has death is in 1</w:t>
      </w:r>
      <w:r w:rsidRPr="00E834F4">
        <w:rPr>
          <w:vertAlign w:val="superscript"/>
        </w:rPr>
        <w:t>st</w:t>
      </w:r>
      <w:r w:rsidRPr="00E834F4">
        <w:t xml:space="preserve"> John 5:12. The Father Stephen’s name must be believed to have eternal life is in 1</w:t>
      </w:r>
      <w:r w:rsidRPr="00E834F4">
        <w:rPr>
          <w:vertAlign w:val="superscript"/>
        </w:rPr>
        <w:t>st</w:t>
      </w:r>
      <w:r w:rsidRPr="00E834F4">
        <w:t xml:space="preserve"> John 5:13. The Father Stephen’s Born of Him sins not, but He that is begotten of Him keeps Himself, and that Wicked One touches Him not is in 1</w:t>
      </w:r>
      <w:r w:rsidRPr="00E834F4">
        <w:rPr>
          <w:vertAlign w:val="superscript"/>
        </w:rPr>
        <w:t>st</w:t>
      </w:r>
      <w:r w:rsidRPr="00E834F4">
        <w:t xml:space="preserve"> John 5:18. The Father Stephen knows they knows they are of Him and the Whole World lies in sexuality is in 1</w:t>
      </w:r>
      <w:r w:rsidRPr="00E834F4">
        <w:rPr>
          <w:vertAlign w:val="superscript"/>
        </w:rPr>
        <w:t>st</w:t>
      </w:r>
      <w:r w:rsidRPr="00E834F4">
        <w:t xml:space="preserve"> John 5:19. The Father Stephen is known to be true by the understanding that is given by knowing His Son is come and this is the true God and eternal life is in 1</w:t>
      </w:r>
      <w:r w:rsidRPr="00E834F4">
        <w:rPr>
          <w:vertAlign w:val="superscript"/>
        </w:rPr>
        <w:t>st</w:t>
      </w:r>
      <w:r w:rsidRPr="00E834F4">
        <w:t xml:space="preserve"> John 5:20. </w:t>
      </w:r>
    </w:p>
    <w:p w14:paraId="0B265752"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2</w:t>
      </w:r>
      <w:r w:rsidRPr="00E834F4">
        <w:rPr>
          <w:b/>
          <w:vertAlign w:val="superscript"/>
        </w:rPr>
        <w:t>nd</w:t>
      </w:r>
      <w:r w:rsidRPr="00E834F4">
        <w:rPr>
          <w:b/>
        </w:rPr>
        <w:t xml:space="preserve"> John   </w:t>
      </w:r>
    </w:p>
    <w:p w14:paraId="58F09A36" w14:textId="77777777" w:rsidR="00E82F9B" w:rsidRPr="00E834F4" w:rsidRDefault="00E82F9B" w:rsidP="00E82F9B">
      <w:pPr>
        <w:spacing w:line="480" w:lineRule="auto"/>
        <w:jc w:val="center"/>
        <w:rPr>
          <w:b/>
        </w:rPr>
      </w:pPr>
      <w:r w:rsidRPr="00E834F4">
        <w:rPr>
          <w:b/>
        </w:rPr>
        <w:t>Chapter 1: The Book of 2</w:t>
      </w:r>
      <w:r w:rsidRPr="00E834F4">
        <w:rPr>
          <w:b/>
          <w:vertAlign w:val="superscript"/>
        </w:rPr>
        <w:t>nd</w:t>
      </w:r>
      <w:r w:rsidRPr="00E834F4">
        <w:rPr>
          <w:b/>
        </w:rPr>
        <w:t xml:space="preserve"> John the Lordly Gracious Law Book in the Kingdom of Heaven</w:t>
      </w:r>
    </w:p>
    <w:p w14:paraId="2158F704" w14:textId="77777777" w:rsidR="00E82F9B" w:rsidRPr="00E834F4" w:rsidRDefault="00E82F9B" w:rsidP="00E82F9B">
      <w:pPr>
        <w:spacing w:line="480" w:lineRule="auto"/>
        <w:jc w:val="both"/>
      </w:pPr>
      <w:r w:rsidRPr="00E834F4">
        <w:t>The Father Stephen’s Grace, Mercy and Peace from Him in truth and agape love is in 2</w:t>
      </w:r>
      <w:r w:rsidRPr="00E834F4">
        <w:rPr>
          <w:vertAlign w:val="superscript"/>
        </w:rPr>
        <w:t>nd</w:t>
      </w:r>
      <w:r w:rsidRPr="00E834F4">
        <w:t xml:space="preserve"> John 3. The Father Stephen knows they who transgresses and abides not in the Doctrine of Christ, has not Him, He that abides in the Doctrine of Christ has both the Father Stephen and Son Jesus is in 1</w:t>
      </w:r>
      <w:r w:rsidRPr="00E834F4">
        <w:rPr>
          <w:vertAlign w:val="superscript"/>
        </w:rPr>
        <w:t>st</w:t>
      </w:r>
      <w:r w:rsidRPr="00E834F4">
        <w:t xml:space="preserve"> John 9. The Father Stephen’s Doctrine that is not received do not allow Him into Your house, neither bid Him Godspeed is in 1</w:t>
      </w:r>
      <w:r w:rsidRPr="00E834F4">
        <w:rPr>
          <w:vertAlign w:val="superscript"/>
        </w:rPr>
        <w:t>st</w:t>
      </w:r>
      <w:r w:rsidRPr="00E834F4">
        <w:t xml:space="preserve"> John 10. The Father Stephen knows who bids Him Godspeed is partaker of His evil deeds is in 1</w:t>
      </w:r>
      <w:r w:rsidRPr="00E834F4">
        <w:rPr>
          <w:vertAlign w:val="superscript"/>
        </w:rPr>
        <w:t>st</w:t>
      </w:r>
      <w:r w:rsidRPr="00E834F4">
        <w:t xml:space="preserve"> John 11. </w:t>
      </w:r>
    </w:p>
    <w:p w14:paraId="6D090F6B" w14:textId="77777777" w:rsidR="00E82F9B" w:rsidRPr="00E834F4" w:rsidRDefault="00E82F9B" w:rsidP="00E82F9B">
      <w:pPr>
        <w:spacing w:line="240" w:lineRule="auto"/>
        <w:jc w:val="center"/>
        <w:rPr>
          <w:b/>
        </w:rPr>
      </w:pPr>
      <w:r w:rsidRPr="00E834F4">
        <w:t xml:space="preserve">  </w:t>
      </w:r>
      <w:r w:rsidRPr="00E834F4">
        <w:rPr>
          <w:b/>
        </w:rPr>
        <w:t>The Father Stephen’s Lordship in the Book of 3</w:t>
      </w:r>
      <w:r w:rsidRPr="00E834F4">
        <w:rPr>
          <w:b/>
          <w:vertAlign w:val="superscript"/>
        </w:rPr>
        <w:t>rd</w:t>
      </w:r>
      <w:r w:rsidRPr="00E834F4">
        <w:rPr>
          <w:b/>
        </w:rPr>
        <w:t xml:space="preserve"> John   </w:t>
      </w:r>
    </w:p>
    <w:p w14:paraId="0FA17A34" w14:textId="77777777" w:rsidR="00E82F9B" w:rsidRPr="00E834F4" w:rsidRDefault="00E82F9B" w:rsidP="00E82F9B">
      <w:pPr>
        <w:spacing w:line="480" w:lineRule="auto"/>
        <w:jc w:val="center"/>
        <w:rPr>
          <w:b/>
        </w:rPr>
      </w:pPr>
      <w:r w:rsidRPr="00E834F4">
        <w:rPr>
          <w:b/>
        </w:rPr>
        <w:t>Chapter 1: The Book of 3</w:t>
      </w:r>
      <w:r w:rsidRPr="00E834F4">
        <w:rPr>
          <w:b/>
          <w:vertAlign w:val="superscript"/>
        </w:rPr>
        <w:t>rd</w:t>
      </w:r>
      <w:r w:rsidRPr="00E834F4">
        <w:rPr>
          <w:b/>
        </w:rPr>
        <w:t xml:space="preserve"> John the Lordly Gracious Law Book in the Kingdom of Heaven</w:t>
      </w:r>
    </w:p>
    <w:p w14:paraId="40D9D9F5" w14:textId="77777777" w:rsidR="00E82F9B" w:rsidRPr="00E834F4" w:rsidRDefault="00E82F9B" w:rsidP="00E82F9B">
      <w:pPr>
        <w:spacing w:line="480" w:lineRule="auto"/>
        <w:jc w:val="both"/>
      </w:pPr>
      <w:r w:rsidRPr="00E834F4">
        <w:t>The Father Stephen’s Beloved does not follow after evil, but that which is good, He that does good is of Him, but He that does evil has not seen Him is in 3</w:t>
      </w:r>
      <w:r w:rsidRPr="00E834F4">
        <w:rPr>
          <w:vertAlign w:val="superscript"/>
        </w:rPr>
        <w:t>rd</w:t>
      </w:r>
      <w:r w:rsidRPr="00E834F4">
        <w:t xml:space="preserve"> John 11. </w:t>
      </w:r>
    </w:p>
    <w:p w14:paraId="008B6745" w14:textId="77777777" w:rsidR="00E82F9B" w:rsidRPr="00E834F4" w:rsidRDefault="00E82F9B" w:rsidP="00E82F9B">
      <w:pPr>
        <w:spacing w:line="240" w:lineRule="auto"/>
        <w:jc w:val="center"/>
        <w:rPr>
          <w:b/>
        </w:rPr>
      </w:pPr>
      <w:r w:rsidRPr="00E834F4">
        <w:t xml:space="preserve">  </w:t>
      </w:r>
      <w:r w:rsidRPr="00E834F4">
        <w:rPr>
          <w:b/>
        </w:rPr>
        <w:t xml:space="preserve">The Father Stephen’s Lordship in the Book of Jude   </w:t>
      </w:r>
    </w:p>
    <w:p w14:paraId="7F057EAE" w14:textId="77777777" w:rsidR="00E82F9B" w:rsidRPr="00E834F4" w:rsidRDefault="00E82F9B" w:rsidP="00E82F9B">
      <w:pPr>
        <w:spacing w:line="480" w:lineRule="auto"/>
        <w:jc w:val="center"/>
        <w:rPr>
          <w:b/>
        </w:rPr>
      </w:pPr>
      <w:r w:rsidRPr="00E834F4">
        <w:rPr>
          <w:b/>
        </w:rPr>
        <w:t>Chapter 1: The Book of Jude the Lordly Gracious Law Book in the Kingdom of Heaven</w:t>
      </w:r>
    </w:p>
    <w:p w14:paraId="10D9D765" w14:textId="77777777" w:rsidR="00E82F9B" w:rsidRPr="00E834F4" w:rsidRDefault="00E82F9B" w:rsidP="00E82F9B">
      <w:pPr>
        <w:spacing w:line="480" w:lineRule="auto"/>
        <w:jc w:val="both"/>
      </w:pPr>
      <w:r w:rsidRPr="00E834F4">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14:paraId="1028F837" w14:textId="77777777" w:rsidR="00E82F9B" w:rsidRPr="00E834F4" w:rsidRDefault="00E82F9B" w:rsidP="00E82F9B">
      <w:pPr>
        <w:spacing w:line="480" w:lineRule="auto"/>
        <w:jc w:val="center"/>
        <w:rPr>
          <w:b/>
        </w:rPr>
      </w:pPr>
      <w:r w:rsidRPr="00E834F4">
        <w:rPr>
          <w:b/>
        </w:rPr>
        <w:t xml:space="preserve">THE WRONG LOWER LORDSHIPS &amp; THE RIGHT LOWER LORDSHIPS IN THE </w:t>
      </w:r>
      <w:r w:rsidR="002D2A3E">
        <w:rPr>
          <w:b/>
        </w:rPr>
        <w:t>30</w:t>
      </w:r>
      <w:r w:rsidRPr="00E834F4">
        <w:rPr>
          <w:b/>
        </w:rPr>
        <w:t xml:space="preserve"> NEW TESTAMENT BOOKS IN THE KINGDOM OF THIS WORLD</w:t>
      </w:r>
    </w:p>
    <w:p w14:paraId="0EC70424" w14:textId="77777777" w:rsidR="00E82F9B" w:rsidRPr="00E834F4" w:rsidRDefault="00E82F9B" w:rsidP="00E82F9B">
      <w:pPr>
        <w:spacing w:line="480" w:lineRule="auto"/>
        <w:jc w:val="center"/>
        <w:rPr>
          <w:b/>
        </w:rPr>
      </w:pPr>
      <w:r w:rsidRPr="00E834F4">
        <w:rPr>
          <w:b/>
        </w:rPr>
        <w:t>The Book of Matthew in the Kingdom of This World</w:t>
      </w:r>
    </w:p>
    <w:p w14:paraId="03F6885D" w14:textId="77777777" w:rsidR="00E82F9B" w:rsidRPr="00E834F4" w:rsidRDefault="00E82F9B" w:rsidP="00E82F9B">
      <w:pPr>
        <w:spacing w:line="480" w:lineRule="auto"/>
        <w:jc w:val="both"/>
      </w:pPr>
      <w:r w:rsidRPr="00E834F4">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14:paraId="23D9FC81" w14:textId="77777777" w:rsidR="00E82F9B" w:rsidRPr="00E834F4" w:rsidRDefault="00E82F9B" w:rsidP="00E82F9B">
      <w:pPr>
        <w:spacing w:line="480" w:lineRule="auto"/>
        <w:jc w:val="center"/>
        <w:rPr>
          <w:b/>
        </w:rPr>
      </w:pPr>
      <w:r w:rsidRPr="00E834F4">
        <w:rPr>
          <w:b/>
        </w:rPr>
        <w:t xml:space="preserve">The Book of Mark in the Kingdom of This World </w:t>
      </w:r>
    </w:p>
    <w:p w14:paraId="7CB8947C" w14:textId="77777777" w:rsidR="00E82F9B" w:rsidRPr="00E834F4" w:rsidRDefault="00E82F9B" w:rsidP="00E82F9B">
      <w:pPr>
        <w:spacing w:line="480" w:lineRule="auto"/>
        <w:jc w:val="both"/>
      </w:pPr>
      <w:r w:rsidRPr="00E834F4">
        <w:t xml:space="preserve"> The Lordship of the Gods had a Birthday Supper is in Mark 6:21. The Lordship of the Gods will destroy those Husbandmen is in Mark 12:9. </w:t>
      </w:r>
    </w:p>
    <w:p w14:paraId="50255F05" w14:textId="77777777" w:rsidR="00E82F9B" w:rsidRPr="00E834F4" w:rsidRDefault="00E82F9B" w:rsidP="00E82F9B">
      <w:pPr>
        <w:spacing w:line="480" w:lineRule="auto"/>
        <w:jc w:val="center"/>
        <w:rPr>
          <w:b/>
        </w:rPr>
      </w:pPr>
      <w:r w:rsidRPr="00E834F4">
        <w:rPr>
          <w:b/>
        </w:rPr>
        <w:t>The Book of John in the Kingdom of This World</w:t>
      </w:r>
    </w:p>
    <w:p w14:paraId="44BB13F7" w14:textId="77777777" w:rsidR="00E82F9B" w:rsidRPr="00E834F4" w:rsidRDefault="00E82F9B" w:rsidP="00E82F9B">
      <w:pPr>
        <w:spacing w:line="480" w:lineRule="auto"/>
        <w:jc w:val="both"/>
      </w:pPr>
      <w:r w:rsidRPr="00E834F4">
        <w:t xml:space="preserve">The Lordship of the Gods Law is Gods is in John 10:34-35. The Lordship of the Gods is not known by their Servants is in John 15:15. The Lordship of the Gods is greater than their Servants is in John 15:20.  </w:t>
      </w:r>
    </w:p>
    <w:p w14:paraId="57F9B9B4" w14:textId="77777777" w:rsidR="00E82F9B" w:rsidRPr="00E834F4" w:rsidRDefault="00E82F9B" w:rsidP="00E82F9B">
      <w:pPr>
        <w:spacing w:line="480" w:lineRule="auto"/>
        <w:jc w:val="center"/>
        <w:rPr>
          <w:b/>
        </w:rPr>
      </w:pPr>
      <w:r w:rsidRPr="00E834F4">
        <w:rPr>
          <w:b/>
        </w:rPr>
        <w:t>The Book of 1</w:t>
      </w:r>
      <w:r w:rsidRPr="00E834F4">
        <w:rPr>
          <w:b/>
          <w:vertAlign w:val="superscript"/>
        </w:rPr>
        <w:t>st</w:t>
      </w:r>
      <w:r w:rsidRPr="00E834F4">
        <w:rPr>
          <w:b/>
        </w:rPr>
        <w:t xml:space="preserve"> Corinthians in the Kingdom of This World</w:t>
      </w:r>
    </w:p>
    <w:p w14:paraId="22561977" w14:textId="77777777" w:rsidR="00E82F9B" w:rsidRPr="00E834F4" w:rsidRDefault="00E82F9B" w:rsidP="00E82F9B">
      <w:pPr>
        <w:spacing w:line="480" w:lineRule="auto"/>
        <w:jc w:val="both"/>
      </w:pPr>
      <w:r w:rsidRPr="00E834F4">
        <w:t xml:space="preserve">No occurrences. </w:t>
      </w:r>
    </w:p>
    <w:p w14:paraId="5C1BB35C" w14:textId="77777777" w:rsidR="00E82F9B" w:rsidRPr="00E834F4" w:rsidRDefault="00E82F9B" w:rsidP="00E82F9B">
      <w:pPr>
        <w:spacing w:line="480" w:lineRule="auto"/>
        <w:jc w:val="center"/>
        <w:rPr>
          <w:b/>
        </w:rPr>
      </w:pPr>
      <w:r w:rsidRPr="00E834F4">
        <w:rPr>
          <w:b/>
        </w:rPr>
        <w:t>The Book of 2</w:t>
      </w:r>
      <w:r w:rsidRPr="00E834F4">
        <w:rPr>
          <w:b/>
          <w:vertAlign w:val="superscript"/>
        </w:rPr>
        <w:t>nd</w:t>
      </w:r>
      <w:r w:rsidRPr="00E834F4">
        <w:rPr>
          <w:b/>
        </w:rPr>
        <w:t xml:space="preserve"> Corinthians in the Kingdom of This World</w:t>
      </w:r>
    </w:p>
    <w:p w14:paraId="2DBCB50D" w14:textId="77777777" w:rsidR="00E82F9B" w:rsidRPr="00E834F4" w:rsidRDefault="00E82F9B" w:rsidP="00E82F9B">
      <w:pPr>
        <w:spacing w:line="480" w:lineRule="auto"/>
        <w:jc w:val="both"/>
      </w:pPr>
      <w:r w:rsidRPr="00E834F4">
        <w:t>The Lordship of the Gods blinds the minds of them which believe not, lest the light of the glorious Gospel should shine on them is in 2</w:t>
      </w:r>
      <w:r w:rsidRPr="00E834F4">
        <w:rPr>
          <w:vertAlign w:val="superscript"/>
        </w:rPr>
        <w:t>nd</w:t>
      </w:r>
      <w:r w:rsidRPr="00E834F4">
        <w:t xml:space="preserve"> Corinthians 4:4. </w:t>
      </w:r>
    </w:p>
    <w:p w14:paraId="3B7A8B64" w14:textId="77777777" w:rsidR="00E82F9B" w:rsidRPr="00E834F4" w:rsidRDefault="00E82F9B" w:rsidP="00E82F9B">
      <w:pPr>
        <w:spacing w:line="480" w:lineRule="auto"/>
        <w:jc w:val="center"/>
        <w:rPr>
          <w:b/>
        </w:rPr>
      </w:pPr>
      <w:r w:rsidRPr="00E834F4">
        <w:t xml:space="preserve"> </w:t>
      </w:r>
      <w:r w:rsidRPr="00E834F4">
        <w:rPr>
          <w:b/>
        </w:rPr>
        <w:t>The Book of 3</w:t>
      </w:r>
      <w:r w:rsidRPr="00E834F4">
        <w:rPr>
          <w:b/>
          <w:vertAlign w:val="superscript"/>
        </w:rPr>
        <w:t>rd</w:t>
      </w:r>
      <w:r w:rsidRPr="00E834F4">
        <w:rPr>
          <w:b/>
        </w:rPr>
        <w:t xml:space="preserve"> Corinthians in the Kingdom of This World</w:t>
      </w:r>
    </w:p>
    <w:p w14:paraId="674242BC" w14:textId="77777777" w:rsidR="00E82F9B" w:rsidRPr="00E834F4" w:rsidRDefault="00E82F9B" w:rsidP="00E82F9B">
      <w:pPr>
        <w:spacing w:line="480" w:lineRule="auto"/>
      </w:pPr>
      <w:r w:rsidRPr="00E834F4">
        <w:t xml:space="preserve">Lost Writings. </w:t>
      </w:r>
    </w:p>
    <w:p w14:paraId="7407041B" w14:textId="77777777" w:rsidR="00E82F9B" w:rsidRPr="00E834F4" w:rsidRDefault="00E82F9B" w:rsidP="00E82F9B">
      <w:pPr>
        <w:spacing w:line="480" w:lineRule="auto"/>
        <w:jc w:val="center"/>
        <w:rPr>
          <w:b/>
        </w:rPr>
      </w:pPr>
      <w:r w:rsidRPr="00E834F4">
        <w:rPr>
          <w:b/>
        </w:rPr>
        <w:t>The Book of 4</w:t>
      </w:r>
      <w:r w:rsidRPr="00E834F4">
        <w:rPr>
          <w:b/>
          <w:vertAlign w:val="superscript"/>
        </w:rPr>
        <w:t>th</w:t>
      </w:r>
      <w:r w:rsidRPr="00E834F4">
        <w:rPr>
          <w:b/>
        </w:rPr>
        <w:t xml:space="preserve"> Corinthians in the Kingdom of This World</w:t>
      </w:r>
    </w:p>
    <w:p w14:paraId="4C356988" w14:textId="77777777" w:rsidR="00E82F9B" w:rsidRPr="00E834F4" w:rsidRDefault="00E82F9B" w:rsidP="00E82F9B">
      <w:pPr>
        <w:spacing w:line="480" w:lineRule="auto"/>
        <w:jc w:val="both"/>
      </w:pPr>
      <w:r w:rsidRPr="00E834F4">
        <w:t xml:space="preserve">Lost Writings. </w:t>
      </w:r>
    </w:p>
    <w:p w14:paraId="381E6BA3" w14:textId="77777777" w:rsidR="00E82F9B" w:rsidRPr="00E834F4" w:rsidRDefault="00E82F9B" w:rsidP="00E82F9B">
      <w:pPr>
        <w:spacing w:line="480" w:lineRule="auto"/>
        <w:jc w:val="center"/>
        <w:rPr>
          <w:b/>
        </w:rPr>
      </w:pPr>
      <w:r w:rsidRPr="00E834F4">
        <w:rPr>
          <w:b/>
        </w:rPr>
        <w:t>The Book of Galatians in the Kingdom of This World</w:t>
      </w:r>
    </w:p>
    <w:p w14:paraId="02140EE8" w14:textId="77777777" w:rsidR="00E82F9B" w:rsidRPr="00E834F4" w:rsidRDefault="00E82F9B" w:rsidP="00E82F9B">
      <w:pPr>
        <w:spacing w:line="480" w:lineRule="auto"/>
        <w:jc w:val="both"/>
      </w:pPr>
      <w:r w:rsidRPr="00E834F4">
        <w:t xml:space="preserve">The Lordship of the God’s Heir as long as He is a Child does not differ in anything as a Servant, though be Lord of All is in Galatians 4:1. The Lordship of the Gods is not the service by nature who does not know Him is in Galatians 4:8. </w:t>
      </w:r>
    </w:p>
    <w:p w14:paraId="568C80B8" w14:textId="77777777" w:rsidR="00E82F9B" w:rsidRPr="00E834F4" w:rsidRDefault="00E82F9B" w:rsidP="00E82F9B">
      <w:pPr>
        <w:spacing w:line="480" w:lineRule="auto"/>
        <w:jc w:val="center"/>
        <w:rPr>
          <w:b/>
        </w:rPr>
      </w:pPr>
      <w:r w:rsidRPr="00E834F4">
        <w:rPr>
          <w:b/>
        </w:rPr>
        <w:t>The Book of Ephesians in the Kingdom of This World</w:t>
      </w:r>
    </w:p>
    <w:p w14:paraId="6732F3A7" w14:textId="77777777" w:rsidR="00E82F9B" w:rsidRPr="00E834F4" w:rsidRDefault="00E82F9B" w:rsidP="00E82F9B">
      <w:pPr>
        <w:spacing w:line="480" w:lineRule="auto"/>
        <w:jc w:val="both"/>
      </w:pPr>
      <w:r w:rsidRPr="00E834F4">
        <w:t xml:space="preserve">No occurrences. </w:t>
      </w:r>
    </w:p>
    <w:p w14:paraId="28BA3239" w14:textId="77777777" w:rsidR="00E82F9B" w:rsidRPr="00E834F4" w:rsidRDefault="00E82F9B" w:rsidP="00E82F9B">
      <w:pPr>
        <w:spacing w:line="480" w:lineRule="auto"/>
        <w:jc w:val="center"/>
        <w:rPr>
          <w:b/>
        </w:rPr>
      </w:pPr>
      <w:r w:rsidRPr="00E834F4">
        <w:rPr>
          <w:b/>
        </w:rPr>
        <w:t>The Book of Philippians in the Kingdom of This World</w:t>
      </w:r>
    </w:p>
    <w:p w14:paraId="0A258569" w14:textId="77777777" w:rsidR="00E82F9B" w:rsidRPr="00E834F4" w:rsidRDefault="00E82F9B" w:rsidP="00E82F9B">
      <w:pPr>
        <w:spacing w:line="480" w:lineRule="auto"/>
        <w:jc w:val="both"/>
      </w:pPr>
      <w:r w:rsidRPr="00E834F4">
        <w:t>No occurrences.</w:t>
      </w:r>
    </w:p>
    <w:p w14:paraId="5C7BB24F" w14:textId="77777777" w:rsidR="00E82F9B" w:rsidRPr="00E834F4" w:rsidRDefault="00E82F9B" w:rsidP="00E82F9B">
      <w:pPr>
        <w:spacing w:line="480" w:lineRule="auto"/>
        <w:jc w:val="center"/>
        <w:rPr>
          <w:b/>
        </w:rPr>
      </w:pPr>
      <w:r w:rsidRPr="00E834F4">
        <w:rPr>
          <w:b/>
        </w:rPr>
        <w:t>The Book of Colossians in the Kingdom of This World</w:t>
      </w:r>
    </w:p>
    <w:p w14:paraId="10745E23" w14:textId="77777777" w:rsidR="00E82F9B" w:rsidRPr="00E834F4" w:rsidRDefault="00E82F9B" w:rsidP="00E82F9B">
      <w:pPr>
        <w:spacing w:line="480" w:lineRule="auto"/>
        <w:jc w:val="both"/>
      </w:pPr>
      <w:r w:rsidRPr="00E834F4">
        <w:t xml:space="preserve">No occurrences. </w:t>
      </w:r>
    </w:p>
    <w:p w14:paraId="5B4C2B98" w14:textId="77777777" w:rsidR="00E82F9B" w:rsidRPr="00E834F4" w:rsidRDefault="00E82F9B" w:rsidP="00E82F9B">
      <w:pPr>
        <w:spacing w:line="480" w:lineRule="auto"/>
        <w:jc w:val="center"/>
        <w:rPr>
          <w:b/>
        </w:rPr>
      </w:pPr>
      <w:r w:rsidRPr="00E834F4">
        <w:rPr>
          <w:b/>
        </w:rPr>
        <w:t>The Book of 1</w:t>
      </w:r>
      <w:r w:rsidRPr="00E834F4">
        <w:rPr>
          <w:b/>
          <w:vertAlign w:val="superscript"/>
        </w:rPr>
        <w:t>st</w:t>
      </w:r>
      <w:r w:rsidRPr="00E834F4">
        <w:rPr>
          <w:b/>
        </w:rPr>
        <w:t xml:space="preserve"> Thessalonians in the Kingdom of This World</w:t>
      </w:r>
    </w:p>
    <w:p w14:paraId="14315FFB" w14:textId="77777777" w:rsidR="00E82F9B" w:rsidRPr="00E834F4" w:rsidRDefault="00E82F9B" w:rsidP="00E82F9B">
      <w:pPr>
        <w:spacing w:line="480" w:lineRule="auto"/>
        <w:jc w:val="both"/>
      </w:pPr>
      <w:r w:rsidRPr="00E834F4">
        <w:t xml:space="preserve">No occurrences. </w:t>
      </w:r>
    </w:p>
    <w:p w14:paraId="453BDA07" w14:textId="77777777" w:rsidR="00E82F9B" w:rsidRPr="00E834F4" w:rsidRDefault="00E82F9B" w:rsidP="00E82F9B">
      <w:pPr>
        <w:spacing w:line="480" w:lineRule="auto"/>
        <w:jc w:val="center"/>
        <w:rPr>
          <w:b/>
        </w:rPr>
      </w:pPr>
      <w:r w:rsidRPr="00E834F4">
        <w:rPr>
          <w:b/>
        </w:rPr>
        <w:t>The Book of 2</w:t>
      </w:r>
      <w:r w:rsidRPr="00E834F4">
        <w:rPr>
          <w:b/>
          <w:vertAlign w:val="superscript"/>
        </w:rPr>
        <w:t>nd</w:t>
      </w:r>
      <w:r w:rsidRPr="00E834F4">
        <w:rPr>
          <w:b/>
        </w:rPr>
        <w:t xml:space="preserve"> Thessalonians in the Kingdom of This World</w:t>
      </w:r>
    </w:p>
    <w:p w14:paraId="24282113" w14:textId="77777777" w:rsidR="00E82F9B" w:rsidRPr="00E834F4" w:rsidRDefault="00E82F9B" w:rsidP="00E82F9B">
      <w:pPr>
        <w:spacing w:line="480" w:lineRule="auto"/>
        <w:jc w:val="both"/>
      </w:pPr>
      <w:r w:rsidRPr="00E834F4">
        <w:t xml:space="preserve">No occurrences.  </w:t>
      </w:r>
    </w:p>
    <w:p w14:paraId="3289AA46" w14:textId="77777777" w:rsidR="00E82F9B" w:rsidRPr="00E834F4" w:rsidRDefault="00E82F9B" w:rsidP="00E82F9B">
      <w:pPr>
        <w:spacing w:line="480" w:lineRule="auto"/>
        <w:jc w:val="center"/>
        <w:rPr>
          <w:b/>
        </w:rPr>
      </w:pPr>
      <w:r w:rsidRPr="00E834F4">
        <w:rPr>
          <w:b/>
        </w:rPr>
        <w:t>The Book of 1</w:t>
      </w:r>
      <w:r w:rsidRPr="00E834F4">
        <w:rPr>
          <w:b/>
          <w:vertAlign w:val="superscript"/>
        </w:rPr>
        <w:t>st</w:t>
      </w:r>
      <w:r w:rsidRPr="00E834F4">
        <w:rPr>
          <w:b/>
        </w:rPr>
        <w:t xml:space="preserve"> Timothy in the Kingdom of This World</w:t>
      </w:r>
    </w:p>
    <w:p w14:paraId="66560722" w14:textId="77777777" w:rsidR="00E82F9B" w:rsidRPr="00E834F4" w:rsidRDefault="00E82F9B" w:rsidP="00E82F9B">
      <w:pPr>
        <w:spacing w:line="480" w:lineRule="auto"/>
        <w:jc w:val="both"/>
      </w:pPr>
      <w:r w:rsidRPr="00E834F4">
        <w:t xml:space="preserve">No occurrences. </w:t>
      </w:r>
    </w:p>
    <w:p w14:paraId="0D5C9D0A" w14:textId="77777777" w:rsidR="00E82F9B" w:rsidRPr="00E834F4" w:rsidRDefault="00E82F9B" w:rsidP="00E82F9B">
      <w:pPr>
        <w:spacing w:line="480" w:lineRule="auto"/>
        <w:jc w:val="center"/>
        <w:rPr>
          <w:b/>
        </w:rPr>
      </w:pPr>
      <w:r w:rsidRPr="00E834F4">
        <w:rPr>
          <w:b/>
        </w:rPr>
        <w:t>The Book of 2</w:t>
      </w:r>
      <w:r w:rsidRPr="00E834F4">
        <w:rPr>
          <w:b/>
          <w:vertAlign w:val="superscript"/>
        </w:rPr>
        <w:t>nd</w:t>
      </w:r>
      <w:r w:rsidRPr="00E834F4">
        <w:rPr>
          <w:b/>
        </w:rPr>
        <w:t xml:space="preserve"> Timothy in the Kingdom of This World</w:t>
      </w:r>
    </w:p>
    <w:p w14:paraId="35013B83" w14:textId="77777777" w:rsidR="00E82F9B" w:rsidRPr="00E834F4" w:rsidRDefault="00E82F9B" w:rsidP="00E82F9B">
      <w:pPr>
        <w:spacing w:line="480" w:lineRule="auto"/>
        <w:jc w:val="both"/>
      </w:pPr>
      <w:r w:rsidRPr="00E834F4">
        <w:t xml:space="preserve">No occurrences. </w:t>
      </w:r>
    </w:p>
    <w:p w14:paraId="0B54D0E2" w14:textId="77777777" w:rsidR="00E82F9B" w:rsidRPr="00E834F4" w:rsidRDefault="00E82F9B" w:rsidP="00E82F9B">
      <w:pPr>
        <w:spacing w:line="480" w:lineRule="auto"/>
        <w:jc w:val="center"/>
        <w:rPr>
          <w:b/>
        </w:rPr>
      </w:pPr>
      <w:r w:rsidRPr="00E834F4">
        <w:rPr>
          <w:b/>
        </w:rPr>
        <w:t>The Book of Titus in the Kingdom of This World</w:t>
      </w:r>
    </w:p>
    <w:p w14:paraId="4FDE1BBB" w14:textId="77777777" w:rsidR="00E82F9B" w:rsidRPr="00E834F4" w:rsidRDefault="00E82F9B" w:rsidP="00E82F9B">
      <w:pPr>
        <w:spacing w:line="480" w:lineRule="auto"/>
        <w:jc w:val="both"/>
      </w:pPr>
      <w:r w:rsidRPr="00E834F4">
        <w:t xml:space="preserve">No occurrences. </w:t>
      </w:r>
    </w:p>
    <w:p w14:paraId="16DAC687" w14:textId="77777777" w:rsidR="00E82F9B" w:rsidRPr="00E834F4" w:rsidRDefault="00E82F9B" w:rsidP="00E82F9B">
      <w:pPr>
        <w:spacing w:line="480" w:lineRule="auto"/>
        <w:jc w:val="center"/>
        <w:rPr>
          <w:b/>
        </w:rPr>
      </w:pPr>
      <w:r w:rsidRPr="00E834F4">
        <w:rPr>
          <w:b/>
        </w:rPr>
        <w:t>The Book of Philemon in the Kingdom of This World</w:t>
      </w:r>
    </w:p>
    <w:p w14:paraId="61FEEA9A" w14:textId="77777777" w:rsidR="00E82F9B" w:rsidRPr="00E834F4" w:rsidRDefault="00E82F9B" w:rsidP="00E82F9B">
      <w:pPr>
        <w:spacing w:line="480" w:lineRule="auto"/>
        <w:jc w:val="both"/>
      </w:pPr>
      <w:r w:rsidRPr="00E834F4">
        <w:t xml:space="preserve">No occurrences. </w:t>
      </w:r>
    </w:p>
    <w:p w14:paraId="0B7B13AE" w14:textId="77777777" w:rsidR="00E82F9B" w:rsidRPr="00E834F4" w:rsidRDefault="00E82F9B" w:rsidP="00E82F9B">
      <w:pPr>
        <w:spacing w:line="480" w:lineRule="auto"/>
        <w:jc w:val="center"/>
        <w:rPr>
          <w:b/>
        </w:rPr>
      </w:pPr>
      <w:r w:rsidRPr="00E834F4">
        <w:rPr>
          <w:b/>
        </w:rPr>
        <w:t>The Book of Hebrews in the Kingdom of This World</w:t>
      </w:r>
    </w:p>
    <w:p w14:paraId="0BAEA5BF" w14:textId="77777777" w:rsidR="00E82F9B" w:rsidRPr="00E834F4" w:rsidRDefault="00E82F9B" w:rsidP="00E82F9B">
      <w:pPr>
        <w:spacing w:line="480" w:lineRule="auto"/>
        <w:jc w:val="both"/>
      </w:pPr>
      <w:r w:rsidRPr="00E834F4">
        <w:t xml:space="preserve">No occurrences. </w:t>
      </w:r>
    </w:p>
    <w:p w14:paraId="46195851" w14:textId="77777777" w:rsidR="00E82F9B" w:rsidRPr="00E834F4" w:rsidRDefault="00E82F9B" w:rsidP="00E82F9B">
      <w:pPr>
        <w:spacing w:line="480" w:lineRule="auto"/>
        <w:jc w:val="center"/>
        <w:rPr>
          <w:b/>
        </w:rPr>
      </w:pPr>
      <w:r w:rsidRPr="00E834F4">
        <w:rPr>
          <w:b/>
        </w:rPr>
        <w:t>The Book of James in the Kingdom of This World</w:t>
      </w:r>
    </w:p>
    <w:p w14:paraId="555E03A6" w14:textId="77777777" w:rsidR="00E82F9B" w:rsidRPr="00E834F4" w:rsidRDefault="00E82F9B" w:rsidP="00E82F9B">
      <w:pPr>
        <w:spacing w:line="480" w:lineRule="auto"/>
        <w:jc w:val="both"/>
      </w:pPr>
      <w:r w:rsidRPr="00E834F4">
        <w:t xml:space="preserve">No occurrences.  </w:t>
      </w:r>
    </w:p>
    <w:p w14:paraId="12BEEA8C" w14:textId="77777777" w:rsidR="00E82F9B" w:rsidRPr="00E834F4" w:rsidRDefault="00E82F9B" w:rsidP="00E82F9B">
      <w:pPr>
        <w:spacing w:line="480" w:lineRule="auto"/>
        <w:jc w:val="center"/>
        <w:rPr>
          <w:b/>
        </w:rPr>
      </w:pPr>
      <w:r w:rsidRPr="00E834F4">
        <w:rPr>
          <w:b/>
        </w:rPr>
        <w:t>The Book of 1</w:t>
      </w:r>
      <w:r w:rsidRPr="00E834F4">
        <w:rPr>
          <w:b/>
          <w:vertAlign w:val="superscript"/>
        </w:rPr>
        <w:t>st</w:t>
      </w:r>
      <w:r w:rsidRPr="00E834F4">
        <w:rPr>
          <w:b/>
        </w:rPr>
        <w:t xml:space="preserve"> Peter in the Kingdom of This World</w:t>
      </w:r>
    </w:p>
    <w:p w14:paraId="4138BE46" w14:textId="77777777" w:rsidR="00E82F9B" w:rsidRPr="00E834F4" w:rsidRDefault="00E82F9B" w:rsidP="00E82F9B">
      <w:pPr>
        <w:spacing w:line="480" w:lineRule="auto"/>
        <w:jc w:val="both"/>
      </w:pPr>
      <w:r w:rsidRPr="00E834F4">
        <w:t>The Lordship of the Gods is called Lord by their Wives is in 1</w:t>
      </w:r>
      <w:r w:rsidRPr="00E834F4">
        <w:rPr>
          <w:vertAlign w:val="superscript"/>
        </w:rPr>
        <w:t>st</w:t>
      </w:r>
      <w:r w:rsidRPr="00E834F4">
        <w:t xml:space="preserve"> Peter 3:6. The Lordship of the Gods cannot be Lords over His heritage but being ensamples to the flock is in 1</w:t>
      </w:r>
      <w:r w:rsidRPr="00E834F4">
        <w:rPr>
          <w:vertAlign w:val="superscript"/>
        </w:rPr>
        <w:t>st</w:t>
      </w:r>
      <w:r w:rsidRPr="00E834F4">
        <w:t xml:space="preserve"> Peter 5:3. </w:t>
      </w:r>
    </w:p>
    <w:p w14:paraId="38E84CDC" w14:textId="77777777" w:rsidR="00E82F9B" w:rsidRPr="00E834F4" w:rsidRDefault="00E82F9B" w:rsidP="00E82F9B">
      <w:pPr>
        <w:spacing w:line="480" w:lineRule="auto"/>
        <w:jc w:val="center"/>
        <w:rPr>
          <w:b/>
        </w:rPr>
      </w:pPr>
      <w:r w:rsidRPr="00E834F4">
        <w:rPr>
          <w:b/>
        </w:rPr>
        <w:t>The Book of 2</w:t>
      </w:r>
      <w:r w:rsidRPr="00E834F4">
        <w:rPr>
          <w:b/>
          <w:vertAlign w:val="superscript"/>
        </w:rPr>
        <w:t>nd</w:t>
      </w:r>
      <w:r w:rsidRPr="00E834F4">
        <w:rPr>
          <w:b/>
        </w:rPr>
        <w:t xml:space="preserve"> Peter in the Kingdom of This World</w:t>
      </w:r>
    </w:p>
    <w:p w14:paraId="42D96E10" w14:textId="77777777" w:rsidR="00E82F9B" w:rsidRPr="00E834F4" w:rsidRDefault="00E82F9B" w:rsidP="00E82F9B">
      <w:pPr>
        <w:spacing w:line="480" w:lineRule="auto"/>
        <w:jc w:val="both"/>
      </w:pPr>
      <w:r w:rsidRPr="00E834F4">
        <w:t xml:space="preserve">No occurrences. </w:t>
      </w:r>
    </w:p>
    <w:p w14:paraId="2A6022FF" w14:textId="77777777" w:rsidR="00E82F9B" w:rsidRPr="00E834F4" w:rsidRDefault="00E82F9B" w:rsidP="00E82F9B">
      <w:pPr>
        <w:spacing w:line="480" w:lineRule="auto"/>
        <w:jc w:val="center"/>
        <w:rPr>
          <w:b/>
        </w:rPr>
      </w:pPr>
      <w:r w:rsidRPr="00E834F4">
        <w:rPr>
          <w:b/>
        </w:rPr>
        <w:t>The Book of 1</w:t>
      </w:r>
      <w:r w:rsidRPr="00E834F4">
        <w:rPr>
          <w:b/>
          <w:vertAlign w:val="superscript"/>
        </w:rPr>
        <w:t>st</w:t>
      </w:r>
      <w:r w:rsidRPr="00E834F4">
        <w:rPr>
          <w:b/>
        </w:rPr>
        <w:t xml:space="preserve"> John in the Kingdom of This World</w:t>
      </w:r>
    </w:p>
    <w:p w14:paraId="452B598B" w14:textId="77777777" w:rsidR="00E82F9B" w:rsidRPr="00E834F4" w:rsidRDefault="00E82F9B" w:rsidP="00E82F9B">
      <w:pPr>
        <w:spacing w:line="480" w:lineRule="auto"/>
        <w:jc w:val="both"/>
      </w:pPr>
      <w:r w:rsidRPr="00E834F4">
        <w:t xml:space="preserve">No occurrences. </w:t>
      </w:r>
    </w:p>
    <w:p w14:paraId="2B16F939" w14:textId="77777777" w:rsidR="00E82F9B" w:rsidRPr="00E834F4" w:rsidRDefault="00E82F9B" w:rsidP="00E82F9B">
      <w:pPr>
        <w:spacing w:line="480" w:lineRule="auto"/>
        <w:jc w:val="center"/>
        <w:rPr>
          <w:b/>
        </w:rPr>
      </w:pPr>
      <w:r w:rsidRPr="00E834F4">
        <w:rPr>
          <w:b/>
        </w:rPr>
        <w:t>The Book of 2</w:t>
      </w:r>
      <w:r w:rsidRPr="00E834F4">
        <w:rPr>
          <w:b/>
          <w:vertAlign w:val="superscript"/>
        </w:rPr>
        <w:t>nd</w:t>
      </w:r>
      <w:r w:rsidRPr="00E834F4">
        <w:rPr>
          <w:b/>
        </w:rPr>
        <w:t xml:space="preserve"> John in the Kingdom of This World</w:t>
      </w:r>
    </w:p>
    <w:p w14:paraId="2B63BD60" w14:textId="77777777" w:rsidR="00E82F9B" w:rsidRPr="00E834F4" w:rsidRDefault="00E82F9B" w:rsidP="00E82F9B">
      <w:pPr>
        <w:spacing w:line="480" w:lineRule="auto"/>
        <w:jc w:val="both"/>
      </w:pPr>
      <w:r w:rsidRPr="00E834F4">
        <w:t xml:space="preserve">No occurrences. </w:t>
      </w:r>
    </w:p>
    <w:p w14:paraId="2C64D229" w14:textId="77777777" w:rsidR="00E82F9B" w:rsidRPr="00E834F4" w:rsidRDefault="00E82F9B" w:rsidP="00E82F9B">
      <w:pPr>
        <w:spacing w:line="480" w:lineRule="auto"/>
        <w:jc w:val="center"/>
        <w:rPr>
          <w:b/>
        </w:rPr>
      </w:pPr>
      <w:r w:rsidRPr="00E834F4">
        <w:rPr>
          <w:b/>
        </w:rPr>
        <w:t>The Book of 3</w:t>
      </w:r>
      <w:r w:rsidRPr="00E834F4">
        <w:rPr>
          <w:b/>
          <w:vertAlign w:val="superscript"/>
        </w:rPr>
        <w:t>rd</w:t>
      </w:r>
      <w:r w:rsidRPr="00E834F4">
        <w:rPr>
          <w:b/>
        </w:rPr>
        <w:t xml:space="preserve"> John in the Kingdom of This World</w:t>
      </w:r>
    </w:p>
    <w:p w14:paraId="32DF30E8" w14:textId="77777777" w:rsidR="00E82F9B" w:rsidRPr="00E834F4" w:rsidRDefault="00E82F9B" w:rsidP="00E82F9B">
      <w:pPr>
        <w:spacing w:line="480" w:lineRule="auto"/>
        <w:jc w:val="both"/>
      </w:pPr>
      <w:r w:rsidRPr="00E834F4">
        <w:t xml:space="preserve">No occurrences. </w:t>
      </w:r>
    </w:p>
    <w:p w14:paraId="37640F18" w14:textId="77777777" w:rsidR="00E82F9B" w:rsidRPr="00E834F4" w:rsidRDefault="00E82F9B" w:rsidP="00E82F9B">
      <w:pPr>
        <w:spacing w:line="480" w:lineRule="auto"/>
        <w:jc w:val="center"/>
        <w:rPr>
          <w:b/>
        </w:rPr>
      </w:pPr>
      <w:r w:rsidRPr="00E834F4">
        <w:rPr>
          <w:b/>
        </w:rPr>
        <w:t>The Book of Jude in the Kingdom of This World</w:t>
      </w:r>
    </w:p>
    <w:p w14:paraId="14A3EB41" w14:textId="77777777" w:rsidR="00E82F9B" w:rsidRPr="00E834F4" w:rsidRDefault="00E82F9B" w:rsidP="00E82F9B">
      <w:pPr>
        <w:spacing w:line="480" w:lineRule="auto"/>
        <w:jc w:val="both"/>
      </w:pPr>
      <w:r w:rsidRPr="00E834F4">
        <w:t xml:space="preserve">No occurrences. </w:t>
      </w:r>
    </w:p>
    <w:p w14:paraId="6F84E6CA" w14:textId="77777777" w:rsidR="00204F31" w:rsidRPr="00E834F4" w:rsidRDefault="00204F31" w:rsidP="00204F31">
      <w:pPr>
        <w:spacing w:line="480" w:lineRule="auto"/>
        <w:jc w:val="center"/>
        <w:rPr>
          <w:rFonts w:cstheme="minorHAnsi"/>
          <w:b/>
        </w:rPr>
      </w:pPr>
      <w:r w:rsidRPr="00E834F4">
        <w:rPr>
          <w:rFonts w:cstheme="minorHAnsi"/>
          <w:b/>
        </w:rPr>
        <w:t>CHAPTER 5</w:t>
      </w:r>
    </w:p>
    <w:p w14:paraId="5896CCD7" w14:textId="77777777" w:rsidR="00204F31" w:rsidRPr="00E834F4" w:rsidRDefault="00204F31" w:rsidP="00204F31">
      <w:pPr>
        <w:spacing w:line="480" w:lineRule="auto"/>
        <w:jc w:val="center"/>
        <w:rPr>
          <w:rFonts w:cstheme="minorHAnsi"/>
          <w:b/>
        </w:rPr>
      </w:pPr>
      <w:r w:rsidRPr="00E834F4">
        <w:rPr>
          <w:rFonts w:cstheme="minorHAnsi"/>
          <w:b/>
        </w:rPr>
        <w:t>THE FATHER STEPHEN’S HIGHER TESTAMENT IN THE BOOK OF LUKE IN THE KINGDOM OF LORDSHIP</w:t>
      </w:r>
    </w:p>
    <w:p w14:paraId="2C3D3EE1" w14:textId="77777777" w:rsidR="00204F31" w:rsidRPr="00E834F4" w:rsidRDefault="00204F31" w:rsidP="00204F31">
      <w:pPr>
        <w:spacing w:line="240" w:lineRule="auto"/>
        <w:jc w:val="center"/>
        <w:rPr>
          <w:rFonts w:cstheme="minorHAnsi"/>
          <w:b/>
        </w:rPr>
      </w:pPr>
      <w:r w:rsidRPr="00E834F4">
        <w:rPr>
          <w:rFonts w:cstheme="minorHAnsi"/>
        </w:rPr>
        <w:t xml:space="preserve">  </w:t>
      </w:r>
      <w:r w:rsidRPr="00E834F4">
        <w:rPr>
          <w:rFonts w:cstheme="minorHAnsi"/>
          <w:b/>
        </w:rPr>
        <w:t xml:space="preserve">The FATHER STEPHEN’s Lordship in the Book of Luke    </w:t>
      </w:r>
    </w:p>
    <w:p w14:paraId="44A2115C" w14:textId="77777777" w:rsidR="00204F31" w:rsidRPr="00E834F4" w:rsidRDefault="00204F31" w:rsidP="00204F31">
      <w:pPr>
        <w:spacing w:line="480" w:lineRule="auto"/>
        <w:jc w:val="center"/>
        <w:rPr>
          <w:rFonts w:cstheme="minorHAnsi"/>
          <w:b/>
        </w:rPr>
      </w:pPr>
      <w:r w:rsidRPr="00E834F4">
        <w:rPr>
          <w:rFonts w:cstheme="minorHAnsi"/>
          <w:b/>
        </w:rPr>
        <w:t>Chapter 1: The Book of Luke the Lordly Medical Law Book in the Kingdom of Heaven</w:t>
      </w:r>
    </w:p>
    <w:p w14:paraId="1880C52D" w14:textId="77777777" w:rsidR="00204F31" w:rsidRPr="00E834F4" w:rsidRDefault="00204F31" w:rsidP="00204F31">
      <w:pPr>
        <w:spacing w:line="480" w:lineRule="auto"/>
        <w:jc w:val="both"/>
        <w:rPr>
          <w:rFonts w:cstheme="minorHAnsi"/>
        </w:rPr>
      </w:pPr>
      <w:r w:rsidRPr="00E834F4">
        <w:rPr>
          <w:rFonts w:cstheme="minorHAnsi"/>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14:paraId="1F18FF27" w14:textId="77777777" w:rsidR="00204F31" w:rsidRPr="00E834F4" w:rsidRDefault="00204F31" w:rsidP="00204F31">
      <w:pPr>
        <w:spacing w:line="480" w:lineRule="auto"/>
        <w:jc w:val="center"/>
        <w:rPr>
          <w:rFonts w:cstheme="minorHAnsi"/>
          <w:b/>
        </w:rPr>
      </w:pPr>
      <w:r w:rsidRPr="00E834F4">
        <w:rPr>
          <w:rFonts w:cstheme="minorHAnsi"/>
          <w:b/>
        </w:rPr>
        <w:t>Chapter 2</w:t>
      </w:r>
    </w:p>
    <w:p w14:paraId="1D0150AA" w14:textId="77777777" w:rsidR="00204F31" w:rsidRPr="00E834F4" w:rsidRDefault="00204F31" w:rsidP="00204F31">
      <w:pPr>
        <w:spacing w:line="480" w:lineRule="auto"/>
        <w:jc w:val="both"/>
        <w:rPr>
          <w:rFonts w:cstheme="minorHAnsi"/>
        </w:rPr>
      </w:pPr>
      <w:r w:rsidRPr="00E834F4">
        <w:rPr>
          <w:rFonts w:cstheme="minorHAnsi"/>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14:paraId="568046E6" w14:textId="77777777" w:rsidR="00204F31" w:rsidRPr="00E834F4" w:rsidRDefault="00204F31" w:rsidP="00204F31">
      <w:pPr>
        <w:spacing w:line="480" w:lineRule="auto"/>
        <w:jc w:val="center"/>
        <w:rPr>
          <w:rFonts w:cstheme="minorHAnsi"/>
          <w:b/>
        </w:rPr>
      </w:pPr>
      <w:r w:rsidRPr="00E834F4">
        <w:rPr>
          <w:rFonts w:cstheme="minorHAnsi"/>
          <w:b/>
        </w:rPr>
        <w:t>Chapter 3</w:t>
      </w:r>
    </w:p>
    <w:p w14:paraId="122CC7CA"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14:paraId="5AF948E1" w14:textId="77777777" w:rsidR="00204F31" w:rsidRPr="00E834F4" w:rsidRDefault="00204F31" w:rsidP="00204F31">
      <w:pPr>
        <w:spacing w:line="480" w:lineRule="auto"/>
        <w:jc w:val="center"/>
        <w:rPr>
          <w:rFonts w:cstheme="minorHAnsi"/>
          <w:b/>
        </w:rPr>
      </w:pPr>
      <w:r w:rsidRPr="00E834F4">
        <w:rPr>
          <w:rFonts w:cstheme="minorHAnsi"/>
          <w:b/>
        </w:rPr>
        <w:t>Chapter 4</w:t>
      </w:r>
    </w:p>
    <w:p w14:paraId="286DB7EE"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14:paraId="1435F749" w14:textId="77777777" w:rsidR="00204F31" w:rsidRPr="00E834F4" w:rsidRDefault="00204F31" w:rsidP="00204F31">
      <w:pPr>
        <w:spacing w:line="480" w:lineRule="auto"/>
        <w:jc w:val="center"/>
        <w:rPr>
          <w:rFonts w:cstheme="minorHAnsi"/>
          <w:b/>
        </w:rPr>
      </w:pPr>
      <w:r w:rsidRPr="00E834F4">
        <w:rPr>
          <w:rFonts w:cstheme="minorHAnsi"/>
          <w:b/>
        </w:rPr>
        <w:t>Chapter 5</w:t>
      </w:r>
    </w:p>
    <w:p w14:paraId="755C6C7B"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14:paraId="75BA9707" w14:textId="77777777" w:rsidR="00204F31" w:rsidRPr="00E834F4" w:rsidRDefault="00204F31" w:rsidP="00204F31">
      <w:pPr>
        <w:spacing w:line="480" w:lineRule="auto"/>
        <w:jc w:val="center"/>
        <w:rPr>
          <w:rFonts w:cstheme="minorHAnsi"/>
          <w:b/>
        </w:rPr>
      </w:pPr>
      <w:r w:rsidRPr="00E834F4">
        <w:rPr>
          <w:rFonts w:cstheme="minorHAnsi"/>
          <w:b/>
        </w:rPr>
        <w:t>Chapter 6</w:t>
      </w:r>
    </w:p>
    <w:p w14:paraId="1240DA90" w14:textId="77777777" w:rsidR="00204F31" w:rsidRPr="00E834F4" w:rsidRDefault="00204F31" w:rsidP="00204F31">
      <w:pPr>
        <w:spacing w:line="480" w:lineRule="auto"/>
        <w:jc w:val="both"/>
        <w:rPr>
          <w:rFonts w:cstheme="minorHAnsi"/>
        </w:rPr>
      </w:pPr>
      <w:r w:rsidRPr="00E834F4">
        <w:rPr>
          <w:rFonts w:cstheme="minorHAnsi"/>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14:paraId="5D0D72E5" w14:textId="77777777" w:rsidR="00204F31" w:rsidRPr="00E834F4" w:rsidRDefault="00204F31" w:rsidP="00204F31">
      <w:pPr>
        <w:spacing w:line="480" w:lineRule="auto"/>
        <w:jc w:val="center"/>
        <w:rPr>
          <w:rFonts w:cstheme="minorHAnsi"/>
          <w:b/>
        </w:rPr>
      </w:pPr>
      <w:r w:rsidRPr="00E834F4">
        <w:rPr>
          <w:rFonts w:cstheme="minorHAnsi"/>
          <w:b/>
        </w:rPr>
        <w:t>Chapter 7</w:t>
      </w:r>
    </w:p>
    <w:p w14:paraId="67FD97F3" w14:textId="77777777" w:rsidR="00204F31" w:rsidRPr="00E834F4" w:rsidRDefault="00204F31" w:rsidP="00204F31">
      <w:pPr>
        <w:spacing w:line="480" w:lineRule="auto"/>
        <w:jc w:val="both"/>
        <w:rPr>
          <w:rFonts w:cstheme="minorHAnsi"/>
        </w:rPr>
      </w:pPr>
      <w:r w:rsidRPr="00E834F4">
        <w:rPr>
          <w:rFonts w:cstheme="minorHAnsi"/>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14:paraId="06BB408A" w14:textId="77777777" w:rsidR="00204F31" w:rsidRPr="00E834F4" w:rsidRDefault="00204F31" w:rsidP="00204F31">
      <w:pPr>
        <w:spacing w:line="480" w:lineRule="auto"/>
        <w:jc w:val="center"/>
        <w:rPr>
          <w:rFonts w:cstheme="minorHAnsi"/>
          <w:b/>
        </w:rPr>
      </w:pPr>
      <w:r w:rsidRPr="00E834F4">
        <w:rPr>
          <w:rFonts w:cstheme="minorHAnsi"/>
          <w:b/>
        </w:rPr>
        <w:t>Chapter 8</w:t>
      </w:r>
    </w:p>
    <w:p w14:paraId="58A799E4" w14:textId="77777777" w:rsidR="00204F31" w:rsidRPr="00E834F4" w:rsidRDefault="00204F31" w:rsidP="00204F31">
      <w:pPr>
        <w:spacing w:line="480" w:lineRule="auto"/>
        <w:jc w:val="both"/>
        <w:rPr>
          <w:rFonts w:cstheme="minorHAnsi"/>
        </w:rPr>
      </w:pPr>
      <w:r w:rsidRPr="00E834F4">
        <w:rPr>
          <w:rFonts w:cstheme="minorHAnsi"/>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14:paraId="30C79CAA" w14:textId="77777777" w:rsidR="00204F31" w:rsidRPr="00E834F4" w:rsidRDefault="00204F31" w:rsidP="00204F31">
      <w:pPr>
        <w:spacing w:line="480" w:lineRule="auto"/>
        <w:jc w:val="center"/>
        <w:rPr>
          <w:rFonts w:cstheme="minorHAnsi"/>
          <w:b/>
        </w:rPr>
      </w:pPr>
      <w:r w:rsidRPr="00E834F4">
        <w:rPr>
          <w:rFonts w:cstheme="minorHAnsi"/>
          <w:b/>
        </w:rPr>
        <w:t>Chapter 9</w:t>
      </w:r>
    </w:p>
    <w:p w14:paraId="74D2019E" w14:textId="77777777" w:rsidR="00204F31" w:rsidRPr="00E834F4" w:rsidRDefault="00204F31" w:rsidP="00204F31">
      <w:pPr>
        <w:spacing w:line="480" w:lineRule="auto"/>
        <w:jc w:val="both"/>
        <w:rPr>
          <w:rFonts w:cstheme="minorHAnsi"/>
        </w:rPr>
      </w:pPr>
      <w:r w:rsidRPr="00E834F4">
        <w:rPr>
          <w:rFonts w:cstheme="minorHAnsi"/>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14:paraId="3794FEC3" w14:textId="77777777" w:rsidR="00204F31" w:rsidRPr="00E834F4" w:rsidRDefault="00204F31" w:rsidP="00204F31">
      <w:pPr>
        <w:spacing w:line="480" w:lineRule="auto"/>
        <w:jc w:val="center"/>
        <w:rPr>
          <w:rFonts w:cstheme="minorHAnsi"/>
          <w:b/>
        </w:rPr>
      </w:pPr>
      <w:r w:rsidRPr="00E834F4">
        <w:rPr>
          <w:rFonts w:cstheme="minorHAnsi"/>
          <w:b/>
        </w:rPr>
        <w:t>Chapter 10</w:t>
      </w:r>
    </w:p>
    <w:p w14:paraId="69FE5C20" w14:textId="77777777" w:rsidR="00204F31" w:rsidRPr="00E834F4" w:rsidRDefault="00204F31" w:rsidP="00204F31">
      <w:pPr>
        <w:spacing w:line="480" w:lineRule="auto"/>
        <w:jc w:val="both"/>
        <w:rPr>
          <w:rFonts w:cstheme="minorHAnsi"/>
        </w:rPr>
      </w:pPr>
      <w:r w:rsidRPr="00E834F4">
        <w:rPr>
          <w:rFonts w:cstheme="minorHAnsi"/>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14:paraId="5E2116EF" w14:textId="77777777" w:rsidR="00204F31" w:rsidRPr="00E834F4" w:rsidRDefault="00204F31" w:rsidP="00204F31">
      <w:pPr>
        <w:spacing w:line="480" w:lineRule="auto"/>
        <w:jc w:val="center"/>
        <w:rPr>
          <w:rFonts w:cstheme="minorHAnsi"/>
          <w:b/>
        </w:rPr>
      </w:pPr>
      <w:r w:rsidRPr="00E834F4">
        <w:rPr>
          <w:rFonts w:cstheme="minorHAnsi"/>
          <w:b/>
        </w:rPr>
        <w:t>Chapter 11</w:t>
      </w:r>
    </w:p>
    <w:p w14:paraId="3679AA76" w14:textId="77777777" w:rsidR="00204F31" w:rsidRPr="00E834F4" w:rsidRDefault="00204F31" w:rsidP="00204F31">
      <w:pPr>
        <w:spacing w:line="480" w:lineRule="auto"/>
        <w:jc w:val="both"/>
        <w:rPr>
          <w:rFonts w:cstheme="minorHAnsi"/>
        </w:rPr>
      </w:pPr>
      <w:r w:rsidRPr="00E834F4">
        <w:rPr>
          <w:rFonts w:cstheme="minorHAnsi"/>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14:paraId="748D5053" w14:textId="77777777" w:rsidR="00204F31" w:rsidRPr="00E834F4" w:rsidRDefault="00204F31" w:rsidP="00204F31">
      <w:pPr>
        <w:spacing w:line="480" w:lineRule="auto"/>
        <w:jc w:val="center"/>
        <w:rPr>
          <w:rFonts w:cstheme="minorHAnsi"/>
          <w:b/>
        </w:rPr>
      </w:pPr>
      <w:r w:rsidRPr="00E834F4">
        <w:rPr>
          <w:rFonts w:cstheme="minorHAnsi"/>
          <w:b/>
        </w:rPr>
        <w:t>Chapter 12</w:t>
      </w:r>
    </w:p>
    <w:p w14:paraId="6C4F69B9" w14:textId="77777777" w:rsidR="00204F31" w:rsidRPr="00E834F4" w:rsidRDefault="00204F31" w:rsidP="00204F31">
      <w:pPr>
        <w:spacing w:line="480" w:lineRule="auto"/>
        <w:jc w:val="both"/>
        <w:rPr>
          <w:rFonts w:cstheme="minorHAnsi"/>
        </w:rPr>
      </w:pPr>
      <w:r w:rsidRPr="00E834F4">
        <w:rPr>
          <w:rFonts w:cstheme="minorHAnsi"/>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14:paraId="3D97DBDD" w14:textId="77777777" w:rsidR="00204F31" w:rsidRPr="00E834F4" w:rsidRDefault="00204F31" w:rsidP="00204F31">
      <w:pPr>
        <w:spacing w:line="480" w:lineRule="auto"/>
        <w:jc w:val="center"/>
        <w:rPr>
          <w:rFonts w:cstheme="minorHAnsi"/>
          <w:b/>
        </w:rPr>
      </w:pPr>
      <w:r w:rsidRPr="00E834F4">
        <w:rPr>
          <w:rFonts w:cstheme="minorHAnsi"/>
          <w:b/>
        </w:rPr>
        <w:t>Chapter 13</w:t>
      </w:r>
    </w:p>
    <w:p w14:paraId="05DA784B" w14:textId="77777777" w:rsidR="00204F31" w:rsidRPr="00E834F4" w:rsidRDefault="00204F31" w:rsidP="00204F31">
      <w:pPr>
        <w:spacing w:line="480" w:lineRule="auto"/>
        <w:jc w:val="both"/>
        <w:rPr>
          <w:rFonts w:cstheme="minorHAnsi"/>
        </w:rPr>
      </w:pPr>
      <w:r w:rsidRPr="00E834F4">
        <w:rPr>
          <w:rFonts w:cstheme="minorHAnsi"/>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14:paraId="294581E8" w14:textId="77777777" w:rsidR="00204F31" w:rsidRPr="00E834F4" w:rsidRDefault="00204F31" w:rsidP="00204F31">
      <w:pPr>
        <w:spacing w:line="480" w:lineRule="auto"/>
        <w:jc w:val="center"/>
        <w:rPr>
          <w:rFonts w:cstheme="minorHAnsi"/>
          <w:b/>
        </w:rPr>
      </w:pPr>
      <w:r w:rsidRPr="00E834F4">
        <w:rPr>
          <w:rFonts w:cstheme="minorHAnsi"/>
          <w:b/>
        </w:rPr>
        <w:t>Chapter 14</w:t>
      </w:r>
    </w:p>
    <w:p w14:paraId="6A955EA5" w14:textId="77777777" w:rsidR="00204F31" w:rsidRPr="00E834F4" w:rsidRDefault="00204F31" w:rsidP="00204F31">
      <w:pPr>
        <w:spacing w:line="480" w:lineRule="auto"/>
        <w:jc w:val="both"/>
        <w:rPr>
          <w:rFonts w:cstheme="minorHAnsi"/>
        </w:rPr>
      </w:pPr>
      <w:r w:rsidRPr="00E834F4">
        <w:rPr>
          <w:rFonts w:cstheme="minorHAnsi"/>
        </w:rPr>
        <w:t xml:space="preserve">The FATHER STEPHEN’s Kingdom shall eat bread and be blessed is in Luke 14:15. The FATHER STEPHEN has commanded and there is room is in Luke 14:22. </w:t>
      </w:r>
    </w:p>
    <w:p w14:paraId="7F5CD713" w14:textId="77777777" w:rsidR="00204F31" w:rsidRPr="00E834F4" w:rsidRDefault="00204F31" w:rsidP="00204F31">
      <w:pPr>
        <w:spacing w:line="480" w:lineRule="auto"/>
        <w:jc w:val="center"/>
        <w:rPr>
          <w:rFonts w:cstheme="minorHAnsi"/>
          <w:b/>
        </w:rPr>
      </w:pPr>
      <w:r w:rsidRPr="00E834F4">
        <w:rPr>
          <w:rFonts w:cstheme="minorHAnsi"/>
          <w:b/>
        </w:rPr>
        <w:t>Chapter 15</w:t>
      </w:r>
    </w:p>
    <w:p w14:paraId="27B3ECC3" w14:textId="77777777" w:rsidR="00204F31" w:rsidRPr="00E834F4" w:rsidRDefault="00204F31" w:rsidP="00204F31">
      <w:pPr>
        <w:spacing w:line="480" w:lineRule="auto"/>
        <w:rPr>
          <w:rFonts w:cstheme="minorHAnsi"/>
        </w:rPr>
      </w:pPr>
      <w:r w:rsidRPr="00E834F4">
        <w:rPr>
          <w:rFonts w:cstheme="minorHAnsi"/>
        </w:rPr>
        <w:t xml:space="preserve">The FATHER STEPHEN’s Presence rejoices over one sinner that repents is in Luke 15:10. </w:t>
      </w:r>
    </w:p>
    <w:p w14:paraId="3C8ECE3B" w14:textId="77777777" w:rsidR="00204F31" w:rsidRPr="00E834F4" w:rsidRDefault="00204F31" w:rsidP="00204F31">
      <w:pPr>
        <w:spacing w:line="480" w:lineRule="auto"/>
        <w:jc w:val="center"/>
        <w:rPr>
          <w:rFonts w:cstheme="minorHAnsi"/>
          <w:b/>
        </w:rPr>
      </w:pPr>
      <w:r w:rsidRPr="00E834F4">
        <w:rPr>
          <w:rFonts w:cstheme="minorHAnsi"/>
          <w:b/>
        </w:rPr>
        <w:t>Chapter 16</w:t>
      </w:r>
    </w:p>
    <w:p w14:paraId="4D8A7BA9"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14:paraId="54B6CE25" w14:textId="77777777" w:rsidR="00204F31" w:rsidRPr="00E834F4" w:rsidRDefault="00204F31" w:rsidP="00204F31">
      <w:pPr>
        <w:spacing w:line="480" w:lineRule="auto"/>
        <w:jc w:val="center"/>
        <w:rPr>
          <w:rFonts w:cstheme="minorHAnsi"/>
          <w:b/>
        </w:rPr>
      </w:pPr>
      <w:r w:rsidRPr="00E834F4">
        <w:rPr>
          <w:rFonts w:cstheme="minorHAnsi"/>
          <w:b/>
        </w:rPr>
        <w:t>Chapter 17</w:t>
      </w:r>
    </w:p>
    <w:p w14:paraId="040F53C9" w14:textId="77777777" w:rsidR="00204F31" w:rsidRPr="00E834F4" w:rsidRDefault="00204F31" w:rsidP="00204F31">
      <w:pPr>
        <w:spacing w:line="480" w:lineRule="auto"/>
        <w:jc w:val="both"/>
        <w:rPr>
          <w:rFonts w:cstheme="minorHAnsi"/>
        </w:rPr>
      </w:pPr>
      <w:r w:rsidRPr="00E834F4">
        <w:rPr>
          <w:rFonts w:cstheme="minorHAnsi"/>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14:paraId="5B0E008A" w14:textId="77777777" w:rsidR="00204F31" w:rsidRPr="00E834F4" w:rsidRDefault="00204F31" w:rsidP="00204F31">
      <w:pPr>
        <w:spacing w:line="480" w:lineRule="auto"/>
        <w:jc w:val="center"/>
        <w:rPr>
          <w:rFonts w:cstheme="minorHAnsi"/>
          <w:b/>
        </w:rPr>
      </w:pPr>
      <w:r w:rsidRPr="00E834F4">
        <w:rPr>
          <w:rFonts w:cstheme="minorHAnsi"/>
          <w:b/>
        </w:rPr>
        <w:t>Chapter 18</w:t>
      </w:r>
    </w:p>
    <w:p w14:paraId="433782A7"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14:paraId="439C1650" w14:textId="77777777" w:rsidR="00204F31" w:rsidRPr="00E834F4" w:rsidRDefault="00204F31" w:rsidP="00204F31">
      <w:pPr>
        <w:spacing w:line="480" w:lineRule="auto"/>
        <w:jc w:val="center"/>
        <w:rPr>
          <w:rFonts w:cstheme="minorHAnsi"/>
          <w:b/>
        </w:rPr>
      </w:pPr>
      <w:r w:rsidRPr="00E834F4">
        <w:rPr>
          <w:rFonts w:cstheme="minorHAnsi"/>
          <w:b/>
        </w:rPr>
        <w:t>Chapter 19</w:t>
      </w:r>
    </w:p>
    <w:p w14:paraId="5610C624"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14:paraId="5C8E2D11" w14:textId="77777777" w:rsidR="00204F31" w:rsidRPr="00E834F4" w:rsidRDefault="00204F31" w:rsidP="00204F31">
      <w:pPr>
        <w:spacing w:line="480" w:lineRule="auto"/>
        <w:jc w:val="center"/>
        <w:rPr>
          <w:rFonts w:cstheme="minorHAnsi"/>
          <w:b/>
        </w:rPr>
      </w:pPr>
      <w:r w:rsidRPr="00E834F4">
        <w:rPr>
          <w:rFonts w:cstheme="minorHAnsi"/>
          <w:b/>
        </w:rPr>
        <w:t>Chapter 20</w:t>
      </w:r>
    </w:p>
    <w:p w14:paraId="5563C4C9" w14:textId="77777777" w:rsidR="00204F31" w:rsidRPr="00E834F4" w:rsidRDefault="00204F31" w:rsidP="00204F31">
      <w:pPr>
        <w:spacing w:line="480" w:lineRule="auto"/>
        <w:jc w:val="both"/>
        <w:rPr>
          <w:rFonts w:cstheme="minorHAnsi"/>
        </w:rPr>
      </w:pPr>
      <w:r w:rsidRPr="00E834F4">
        <w:rPr>
          <w:rFonts w:cstheme="minorHAnsi"/>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14:paraId="6F81242A" w14:textId="77777777" w:rsidR="00204F31" w:rsidRPr="00E834F4" w:rsidRDefault="00204F31" w:rsidP="00204F31">
      <w:pPr>
        <w:spacing w:line="480" w:lineRule="auto"/>
        <w:jc w:val="center"/>
        <w:rPr>
          <w:rFonts w:cstheme="minorHAnsi"/>
          <w:b/>
        </w:rPr>
      </w:pPr>
      <w:r w:rsidRPr="00E834F4">
        <w:rPr>
          <w:rFonts w:cstheme="minorHAnsi"/>
          <w:b/>
        </w:rPr>
        <w:t>Chapter 21</w:t>
      </w:r>
    </w:p>
    <w:p w14:paraId="48555498" w14:textId="77777777" w:rsidR="00204F31" w:rsidRPr="00E834F4" w:rsidRDefault="00204F31" w:rsidP="00204F31">
      <w:pPr>
        <w:spacing w:line="480" w:lineRule="auto"/>
        <w:rPr>
          <w:rFonts w:cstheme="minorHAnsi"/>
        </w:rPr>
      </w:pPr>
      <w:r w:rsidRPr="00E834F4">
        <w:rPr>
          <w:rFonts w:cstheme="minorHAnsi"/>
        </w:rPr>
        <w:t xml:space="preserve">The FATHER STEPHEN knows Her penury is better than the offering is in Luke 21:4. The FATHER STEPHEN’s Kingdom is nigh at hand is in Luke 21:31.  </w:t>
      </w:r>
    </w:p>
    <w:p w14:paraId="0C9B3672" w14:textId="77777777" w:rsidR="00204F31" w:rsidRPr="00E834F4" w:rsidRDefault="00204F31" w:rsidP="00204F31">
      <w:pPr>
        <w:spacing w:line="480" w:lineRule="auto"/>
        <w:jc w:val="center"/>
        <w:rPr>
          <w:rFonts w:cstheme="minorHAnsi"/>
          <w:b/>
        </w:rPr>
      </w:pPr>
      <w:r w:rsidRPr="00E834F4">
        <w:rPr>
          <w:rFonts w:cstheme="minorHAnsi"/>
          <w:b/>
        </w:rPr>
        <w:t>Chapter 22</w:t>
      </w:r>
    </w:p>
    <w:p w14:paraId="3984641E" w14:textId="77777777" w:rsidR="00204F31" w:rsidRPr="00E834F4" w:rsidRDefault="00204F31" w:rsidP="00204F31">
      <w:pPr>
        <w:spacing w:line="480" w:lineRule="auto"/>
        <w:jc w:val="both"/>
        <w:rPr>
          <w:rFonts w:cstheme="minorHAnsi"/>
        </w:rPr>
      </w:pPr>
      <w:r w:rsidRPr="00E834F4">
        <w:rPr>
          <w:rFonts w:cstheme="minorHAnsi"/>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14:paraId="2701AF49" w14:textId="77777777" w:rsidR="00204F31" w:rsidRPr="00E834F4" w:rsidRDefault="00204F31" w:rsidP="00204F31">
      <w:pPr>
        <w:spacing w:line="480" w:lineRule="auto"/>
        <w:jc w:val="center"/>
        <w:rPr>
          <w:rFonts w:cstheme="minorHAnsi"/>
          <w:b/>
        </w:rPr>
      </w:pPr>
      <w:r w:rsidRPr="00E834F4">
        <w:rPr>
          <w:rFonts w:cstheme="minorHAnsi"/>
          <w:b/>
        </w:rPr>
        <w:t>Chapter 23</w:t>
      </w:r>
    </w:p>
    <w:p w14:paraId="06AE5BF0"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14:paraId="6A09C68C" w14:textId="77777777" w:rsidR="00204F31" w:rsidRPr="00E834F4" w:rsidRDefault="00204F31" w:rsidP="00204F31">
      <w:pPr>
        <w:spacing w:line="480" w:lineRule="auto"/>
        <w:jc w:val="center"/>
        <w:rPr>
          <w:rFonts w:cstheme="minorHAnsi"/>
          <w:b/>
        </w:rPr>
      </w:pPr>
      <w:r w:rsidRPr="00E834F4">
        <w:rPr>
          <w:rFonts w:cstheme="minorHAnsi"/>
          <w:b/>
        </w:rPr>
        <w:t>Chapter 24</w:t>
      </w:r>
    </w:p>
    <w:p w14:paraId="1412EA30" w14:textId="77777777" w:rsidR="00204F31" w:rsidRPr="00E834F4" w:rsidRDefault="00204F31" w:rsidP="00204F31">
      <w:pPr>
        <w:spacing w:line="480" w:lineRule="auto"/>
        <w:jc w:val="both"/>
        <w:rPr>
          <w:rFonts w:cstheme="minorHAnsi"/>
        </w:rPr>
      </w:pPr>
      <w:r w:rsidRPr="00E834F4">
        <w:rPr>
          <w:rFonts w:cstheme="minorHAnsi"/>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14:paraId="34AEFA8C" w14:textId="77777777" w:rsidR="00204F31" w:rsidRPr="00E834F4" w:rsidRDefault="00204F31" w:rsidP="00204F31">
      <w:pPr>
        <w:spacing w:line="480" w:lineRule="auto"/>
        <w:jc w:val="center"/>
        <w:rPr>
          <w:rFonts w:cstheme="minorHAnsi"/>
          <w:b/>
        </w:rPr>
      </w:pPr>
      <w:r w:rsidRPr="00E834F4">
        <w:rPr>
          <w:rFonts w:cstheme="minorHAnsi"/>
          <w:b/>
        </w:rPr>
        <w:t>THE WRONG LOWER LORDSHIPS &amp; THE RIGHT LOWER LORDSHIPS IN THE HIGHER TESTAMENT BOOK OF LUKE IN THE KINGDOM OF THIS WORLD</w:t>
      </w:r>
    </w:p>
    <w:p w14:paraId="37CE8ECC" w14:textId="77777777" w:rsidR="00204F31" w:rsidRPr="00E834F4" w:rsidRDefault="00204F31" w:rsidP="00204F31">
      <w:pPr>
        <w:spacing w:line="480" w:lineRule="auto"/>
        <w:jc w:val="center"/>
        <w:rPr>
          <w:rFonts w:cstheme="minorHAnsi"/>
          <w:b/>
        </w:rPr>
      </w:pPr>
      <w:r w:rsidRPr="00E834F4">
        <w:rPr>
          <w:rFonts w:cstheme="minorHAnsi"/>
          <w:b/>
        </w:rPr>
        <w:t>The Book of Luke in the Kingdom of This World</w:t>
      </w:r>
    </w:p>
    <w:p w14:paraId="0A48FBF5" w14:textId="77777777" w:rsidR="00204F31" w:rsidRPr="00E834F4" w:rsidRDefault="00204F31" w:rsidP="00204F31">
      <w:pPr>
        <w:spacing w:line="480" w:lineRule="auto"/>
        <w:jc w:val="both"/>
        <w:rPr>
          <w:rFonts w:cstheme="minorHAnsi"/>
        </w:rPr>
      </w:pPr>
      <w:r w:rsidRPr="00E834F4">
        <w:rPr>
          <w:rFonts w:cstheme="minorHAnsi"/>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14:paraId="2CF6A34C" w14:textId="77777777" w:rsidR="00204F31" w:rsidRPr="00E834F4" w:rsidRDefault="00204F31" w:rsidP="00204F31">
      <w:pPr>
        <w:spacing w:line="240" w:lineRule="auto"/>
        <w:jc w:val="center"/>
        <w:rPr>
          <w:rFonts w:cstheme="minorHAnsi"/>
          <w:b/>
        </w:rPr>
      </w:pPr>
      <w:r w:rsidRPr="00E834F4">
        <w:rPr>
          <w:rFonts w:cstheme="minorHAnsi"/>
          <w:b/>
        </w:rPr>
        <w:t xml:space="preserve">CHAPTER 6 </w:t>
      </w:r>
    </w:p>
    <w:p w14:paraId="0CE3646B" w14:textId="77777777" w:rsidR="00204F31" w:rsidRPr="00E834F4" w:rsidRDefault="00204F31" w:rsidP="00204F31">
      <w:pPr>
        <w:spacing w:line="480" w:lineRule="auto"/>
        <w:jc w:val="center"/>
        <w:rPr>
          <w:rFonts w:cstheme="minorHAnsi"/>
          <w:b/>
        </w:rPr>
      </w:pPr>
      <w:r w:rsidRPr="00E834F4">
        <w:rPr>
          <w:rFonts w:cstheme="minorHAnsi"/>
          <w:b/>
        </w:rPr>
        <w:t>THE FATHER STEPHEN’S HIGHEST TESTAMENT IN THE BOOK OF REVELATION IN THE KINGDOM OF LORDSHIP</w:t>
      </w:r>
    </w:p>
    <w:p w14:paraId="0A900D21" w14:textId="77777777" w:rsidR="00204F31" w:rsidRPr="00E834F4" w:rsidRDefault="00204F31" w:rsidP="00204F31">
      <w:pPr>
        <w:spacing w:line="240" w:lineRule="auto"/>
        <w:jc w:val="center"/>
        <w:rPr>
          <w:rFonts w:cstheme="minorHAnsi"/>
          <w:b/>
        </w:rPr>
      </w:pPr>
      <w:r w:rsidRPr="00E834F4">
        <w:rPr>
          <w:rFonts w:cstheme="minorHAnsi"/>
        </w:rPr>
        <w:t xml:space="preserve"> </w:t>
      </w:r>
      <w:r w:rsidRPr="00E834F4">
        <w:rPr>
          <w:rFonts w:cstheme="minorHAnsi"/>
          <w:b/>
        </w:rPr>
        <w:t xml:space="preserve">The FATHER STEPHEN’s Lordship in the Book of Revelation   </w:t>
      </w:r>
    </w:p>
    <w:p w14:paraId="53545D90" w14:textId="77777777" w:rsidR="00204F31" w:rsidRPr="00E834F4" w:rsidRDefault="00204F31" w:rsidP="00204F31">
      <w:pPr>
        <w:spacing w:line="480" w:lineRule="auto"/>
        <w:jc w:val="center"/>
        <w:rPr>
          <w:rFonts w:cstheme="minorHAnsi"/>
          <w:b/>
        </w:rPr>
      </w:pPr>
      <w:r w:rsidRPr="00E834F4">
        <w:rPr>
          <w:rFonts w:cstheme="minorHAnsi"/>
          <w:b/>
        </w:rPr>
        <w:t>Chapter 1: The Book of Revelation the Lordly Supreme Law Book in the Kingdom of Heaven</w:t>
      </w:r>
    </w:p>
    <w:p w14:paraId="66964E74" w14:textId="77777777" w:rsidR="00204F31" w:rsidRPr="00E834F4" w:rsidRDefault="00204F31" w:rsidP="00204F31">
      <w:pPr>
        <w:spacing w:line="480" w:lineRule="auto"/>
        <w:jc w:val="both"/>
        <w:rPr>
          <w:rFonts w:cstheme="minorHAnsi"/>
        </w:rPr>
      </w:pPr>
      <w:r w:rsidRPr="00E834F4">
        <w:rPr>
          <w:rFonts w:cstheme="minorHAnsi"/>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14:paraId="2F4C9C9F" w14:textId="77777777" w:rsidR="00204F31" w:rsidRPr="00E834F4" w:rsidRDefault="00204F31" w:rsidP="00204F31">
      <w:pPr>
        <w:spacing w:line="480" w:lineRule="auto"/>
        <w:jc w:val="center"/>
        <w:rPr>
          <w:rFonts w:cstheme="minorHAnsi"/>
          <w:b/>
        </w:rPr>
      </w:pPr>
      <w:r w:rsidRPr="00E834F4">
        <w:rPr>
          <w:rFonts w:cstheme="minorHAnsi"/>
          <w:b/>
        </w:rPr>
        <w:t>Chapter 2</w:t>
      </w:r>
    </w:p>
    <w:p w14:paraId="2921497E" w14:textId="77777777" w:rsidR="00204F31" w:rsidRPr="00E834F4" w:rsidRDefault="00204F31" w:rsidP="00204F31">
      <w:pPr>
        <w:spacing w:line="480" w:lineRule="auto"/>
        <w:rPr>
          <w:rFonts w:cstheme="minorHAnsi"/>
        </w:rPr>
      </w:pPr>
      <w:r w:rsidRPr="00E834F4">
        <w:rPr>
          <w:rFonts w:cstheme="minorHAnsi"/>
        </w:rPr>
        <w:t xml:space="preserve">The FATHER STEPHEN Tree of Life is in the midst of His paradise is in Revelation 2:7. The FATHER STEPHEN’s eyes are like a flame of fire and His feet are like fine brass is in Revelation 2:18.  </w:t>
      </w:r>
    </w:p>
    <w:p w14:paraId="7D0D366B" w14:textId="77777777" w:rsidR="00204F31" w:rsidRPr="00E834F4" w:rsidRDefault="00204F31" w:rsidP="00204F31">
      <w:pPr>
        <w:spacing w:line="480" w:lineRule="auto"/>
        <w:jc w:val="center"/>
        <w:rPr>
          <w:rFonts w:cstheme="minorHAnsi"/>
          <w:b/>
        </w:rPr>
      </w:pPr>
      <w:r w:rsidRPr="00E834F4">
        <w:rPr>
          <w:rFonts w:cstheme="minorHAnsi"/>
          <w:b/>
        </w:rPr>
        <w:t>Chapter 3</w:t>
      </w:r>
    </w:p>
    <w:p w14:paraId="7EEDAA4B" w14:textId="77777777" w:rsidR="00204F31" w:rsidRPr="00E834F4" w:rsidRDefault="00204F31" w:rsidP="00204F31">
      <w:pPr>
        <w:spacing w:line="480" w:lineRule="auto"/>
        <w:jc w:val="both"/>
        <w:rPr>
          <w:rFonts w:cstheme="minorHAnsi"/>
        </w:rPr>
      </w:pPr>
      <w:r w:rsidRPr="00E834F4">
        <w:rPr>
          <w:rFonts w:cstheme="minorHAnsi"/>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14:paraId="7EAAF029" w14:textId="77777777" w:rsidR="00204F31" w:rsidRPr="00E834F4" w:rsidRDefault="00204F31" w:rsidP="00204F31">
      <w:pPr>
        <w:spacing w:line="480" w:lineRule="auto"/>
        <w:jc w:val="center"/>
        <w:rPr>
          <w:rFonts w:cstheme="minorHAnsi"/>
          <w:b/>
        </w:rPr>
      </w:pPr>
      <w:r w:rsidRPr="00E834F4">
        <w:rPr>
          <w:rFonts w:cstheme="minorHAnsi"/>
          <w:b/>
        </w:rPr>
        <w:t>Chapter 4</w:t>
      </w:r>
    </w:p>
    <w:p w14:paraId="7ECC4AE7" w14:textId="77777777" w:rsidR="00204F31" w:rsidRPr="00E834F4" w:rsidRDefault="00204F31" w:rsidP="00204F31">
      <w:pPr>
        <w:spacing w:line="480" w:lineRule="auto"/>
        <w:jc w:val="both"/>
        <w:rPr>
          <w:rFonts w:cstheme="minorHAnsi"/>
        </w:rPr>
      </w:pPr>
      <w:r w:rsidRPr="00E834F4">
        <w:rPr>
          <w:rFonts w:cstheme="minorHAnsi"/>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14:paraId="7E62836A" w14:textId="77777777" w:rsidR="00204F31" w:rsidRPr="00E834F4" w:rsidRDefault="00204F31" w:rsidP="00204F31">
      <w:pPr>
        <w:spacing w:line="480" w:lineRule="auto"/>
        <w:jc w:val="center"/>
        <w:rPr>
          <w:rFonts w:cstheme="minorHAnsi"/>
          <w:b/>
        </w:rPr>
      </w:pPr>
      <w:r w:rsidRPr="00E834F4">
        <w:rPr>
          <w:rFonts w:cstheme="minorHAnsi"/>
          <w:b/>
        </w:rPr>
        <w:t>Chapter 5</w:t>
      </w:r>
    </w:p>
    <w:p w14:paraId="24587152" w14:textId="77777777" w:rsidR="00204F31" w:rsidRPr="00E834F4" w:rsidRDefault="00204F31" w:rsidP="00204F31">
      <w:pPr>
        <w:spacing w:line="480" w:lineRule="auto"/>
        <w:jc w:val="both"/>
        <w:rPr>
          <w:rFonts w:cstheme="minorHAnsi"/>
        </w:rPr>
      </w:pPr>
      <w:r w:rsidRPr="00E834F4">
        <w:rPr>
          <w:rFonts w:cstheme="minorHAnsi"/>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14:paraId="70001B59" w14:textId="77777777" w:rsidR="00204F31" w:rsidRPr="00E834F4" w:rsidRDefault="00204F31" w:rsidP="00204F31">
      <w:pPr>
        <w:spacing w:line="480" w:lineRule="auto"/>
        <w:jc w:val="center"/>
        <w:rPr>
          <w:rFonts w:cstheme="minorHAnsi"/>
          <w:b/>
        </w:rPr>
      </w:pPr>
      <w:r w:rsidRPr="00E834F4">
        <w:rPr>
          <w:rFonts w:cstheme="minorHAnsi"/>
          <w:b/>
        </w:rPr>
        <w:t>Chapter 6</w:t>
      </w:r>
    </w:p>
    <w:p w14:paraId="4F2606E3"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14:paraId="00E31F7D" w14:textId="77777777" w:rsidR="00204F31" w:rsidRPr="00E834F4" w:rsidRDefault="00204F31" w:rsidP="00204F31">
      <w:pPr>
        <w:spacing w:line="480" w:lineRule="auto"/>
        <w:jc w:val="center"/>
        <w:rPr>
          <w:rFonts w:cstheme="minorHAnsi"/>
          <w:b/>
        </w:rPr>
      </w:pPr>
      <w:r w:rsidRPr="00E834F4">
        <w:rPr>
          <w:rFonts w:cstheme="minorHAnsi"/>
          <w:b/>
        </w:rPr>
        <w:t>Chapter 7</w:t>
      </w:r>
    </w:p>
    <w:p w14:paraId="243BBCE7" w14:textId="77777777" w:rsidR="00204F31" w:rsidRPr="00E834F4" w:rsidRDefault="00204F31" w:rsidP="00204F31">
      <w:pPr>
        <w:spacing w:line="480" w:lineRule="auto"/>
        <w:jc w:val="both"/>
        <w:rPr>
          <w:rFonts w:cstheme="minorHAnsi"/>
        </w:rPr>
      </w:pPr>
      <w:r w:rsidRPr="00E834F4">
        <w:rPr>
          <w:rFonts w:cstheme="minorHAnsi"/>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14:paraId="22CAB021" w14:textId="77777777" w:rsidR="00204F31" w:rsidRPr="00E834F4" w:rsidRDefault="00204F31" w:rsidP="00204F31">
      <w:pPr>
        <w:spacing w:line="480" w:lineRule="auto"/>
        <w:jc w:val="center"/>
        <w:rPr>
          <w:rFonts w:cstheme="minorHAnsi"/>
          <w:b/>
        </w:rPr>
      </w:pPr>
      <w:r w:rsidRPr="00E834F4">
        <w:rPr>
          <w:rFonts w:cstheme="minorHAnsi"/>
          <w:b/>
        </w:rPr>
        <w:t>Chapter 8</w:t>
      </w:r>
    </w:p>
    <w:p w14:paraId="54D3A888" w14:textId="77777777" w:rsidR="00204F31" w:rsidRPr="00E834F4" w:rsidRDefault="00204F31" w:rsidP="00204F31">
      <w:pPr>
        <w:spacing w:line="480" w:lineRule="auto"/>
        <w:jc w:val="both"/>
        <w:rPr>
          <w:rFonts w:cstheme="minorHAnsi"/>
        </w:rPr>
      </w:pPr>
      <w:r w:rsidRPr="00E834F4">
        <w:rPr>
          <w:rFonts w:cstheme="minorHAnsi"/>
        </w:rPr>
        <w:t xml:space="preserve">The FATHER STEPHEN’s 7 Angel Lords with the 7 Trumpets is in Revelation 8:2. The FATHER STEPHEN’s Smoke of the Incense, which came with the prayers of all the Saintly Christian Lords out of the Angel LORD’s hand is in Revelation 8:4. </w:t>
      </w:r>
    </w:p>
    <w:p w14:paraId="56F556FD" w14:textId="77777777" w:rsidR="00204F31" w:rsidRPr="00E834F4" w:rsidRDefault="00204F31" w:rsidP="00204F31">
      <w:pPr>
        <w:spacing w:line="480" w:lineRule="auto"/>
        <w:jc w:val="center"/>
        <w:rPr>
          <w:rFonts w:cstheme="minorHAnsi"/>
          <w:b/>
        </w:rPr>
      </w:pPr>
      <w:r w:rsidRPr="00E834F4">
        <w:rPr>
          <w:rFonts w:cstheme="minorHAnsi"/>
          <w:b/>
        </w:rPr>
        <w:t>Chapter 9</w:t>
      </w:r>
    </w:p>
    <w:p w14:paraId="1D170785" w14:textId="77777777" w:rsidR="00204F31" w:rsidRPr="00E834F4" w:rsidRDefault="00204F31" w:rsidP="00204F31">
      <w:pPr>
        <w:spacing w:line="480" w:lineRule="auto"/>
        <w:jc w:val="both"/>
        <w:rPr>
          <w:rFonts w:cstheme="minorHAnsi"/>
        </w:rPr>
      </w:pPr>
      <w:r w:rsidRPr="00E834F4">
        <w:rPr>
          <w:rFonts w:cstheme="minorHAnsi"/>
        </w:rPr>
        <w:t xml:space="preserve">The FATHER STEPHEN will hurt those Men which have not His seal in their foreheads is in Revelation 9:4. The FATHER STEPHEN’s 4 horns of the golden altar is in Revelation 9:13.  </w:t>
      </w:r>
    </w:p>
    <w:p w14:paraId="17884A77" w14:textId="77777777" w:rsidR="00204F31" w:rsidRPr="00E834F4" w:rsidRDefault="00204F31" w:rsidP="00204F31">
      <w:pPr>
        <w:spacing w:line="480" w:lineRule="auto"/>
        <w:jc w:val="center"/>
        <w:rPr>
          <w:rFonts w:cstheme="minorHAnsi"/>
          <w:b/>
        </w:rPr>
      </w:pPr>
      <w:r w:rsidRPr="00E834F4">
        <w:rPr>
          <w:rFonts w:cstheme="minorHAnsi"/>
          <w:b/>
        </w:rPr>
        <w:t>Chapter 10</w:t>
      </w:r>
    </w:p>
    <w:p w14:paraId="629D8634" w14:textId="77777777" w:rsidR="00204F31" w:rsidRPr="00E834F4" w:rsidRDefault="00204F31" w:rsidP="00204F31">
      <w:pPr>
        <w:spacing w:line="480" w:lineRule="auto"/>
        <w:rPr>
          <w:rFonts w:cstheme="minorHAnsi"/>
        </w:rPr>
      </w:pPr>
      <w:r w:rsidRPr="00E834F4">
        <w:rPr>
          <w:rFonts w:cstheme="minorHAnsi"/>
        </w:rPr>
        <w:t xml:space="preserve">The FATHER STEPHEN’s Mystery shall be finished is in Revelation 10:7. </w:t>
      </w:r>
    </w:p>
    <w:p w14:paraId="503263F6" w14:textId="77777777" w:rsidR="00204F31" w:rsidRPr="00E834F4" w:rsidRDefault="00204F31" w:rsidP="00204F31">
      <w:pPr>
        <w:spacing w:line="480" w:lineRule="auto"/>
        <w:jc w:val="center"/>
        <w:rPr>
          <w:rFonts w:cstheme="minorHAnsi"/>
          <w:b/>
        </w:rPr>
      </w:pPr>
      <w:r w:rsidRPr="00E834F4">
        <w:rPr>
          <w:rFonts w:cstheme="minorHAnsi"/>
          <w:b/>
        </w:rPr>
        <w:t>Chapter 11</w:t>
      </w:r>
    </w:p>
    <w:p w14:paraId="3831C3DC" w14:textId="77777777" w:rsidR="00204F31" w:rsidRPr="00E834F4" w:rsidRDefault="00204F31" w:rsidP="00204F31">
      <w:pPr>
        <w:spacing w:line="480" w:lineRule="auto"/>
        <w:jc w:val="both"/>
        <w:rPr>
          <w:rFonts w:cstheme="minorHAnsi"/>
        </w:rPr>
      </w:pPr>
      <w:r w:rsidRPr="00E834F4">
        <w:rPr>
          <w:rFonts w:cstheme="minorHAnsi"/>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14:paraId="6833B38C" w14:textId="77777777" w:rsidR="00204F31" w:rsidRPr="00E834F4" w:rsidRDefault="00204F31" w:rsidP="00204F31">
      <w:pPr>
        <w:spacing w:line="480" w:lineRule="auto"/>
        <w:jc w:val="center"/>
        <w:rPr>
          <w:rFonts w:cstheme="minorHAnsi"/>
          <w:b/>
        </w:rPr>
      </w:pPr>
      <w:r w:rsidRPr="00E834F4">
        <w:rPr>
          <w:rFonts w:cstheme="minorHAnsi"/>
          <w:b/>
        </w:rPr>
        <w:t>Chapter 12</w:t>
      </w:r>
    </w:p>
    <w:p w14:paraId="227BFFE4" w14:textId="77777777" w:rsidR="00204F31" w:rsidRPr="00E834F4" w:rsidRDefault="00204F31" w:rsidP="00204F31">
      <w:pPr>
        <w:spacing w:line="480" w:lineRule="auto"/>
        <w:jc w:val="both"/>
        <w:rPr>
          <w:rFonts w:cstheme="minorHAnsi"/>
        </w:rPr>
      </w:pPr>
      <w:r w:rsidRPr="00E834F4">
        <w:rPr>
          <w:rFonts w:cstheme="minorHAnsi"/>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14:paraId="0A14953D" w14:textId="77777777" w:rsidR="00204F31" w:rsidRPr="00E834F4" w:rsidRDefault="00204F31" w:rsidP="00204F31">
      <w:pPr>
        <w:spacing w:line="480" w:lineRule="auto"/>
        <w:jc w:val="center"/>
        <w:rPr>
          <w:rFonts w:cstheme="minorHAnsi"/>
          <w:b/>
        </w:rPr>
      </w:pPr>
      <w:r w:rsidRPr="00E834F4">
        <w:rPr>
          <w:rFonts w:cstheme="minorHAnsi"/>
          <w:b/>
        </w:rPr>
        <w:t>Chapter 13</w:t>
      </w:r>
    </w:p>
    <w:p w14:paraId="52ADFC9B" w14:textId="77777777" w:rsidR="00204F31" w:rsidRPr="00E834F4" w:rsidRDefault="00204F31" w:rsidP="00204F31">
      <w:pPr>
        <w:spacing w:line="480" w:lineRule="auto"/>
        <w:rPr>
          <w:rFonts w:cstheme="minorHAnsi"/>
        </w:rPr>
      </w:pPr>
      <w:r w:rsidRPr="00E834F4">
        <w:rPr>
          <w:rFonts w:cstheme="minorHAnsi"/>
        </w:rPr>
        <w:t xml:space="preserve">The FATHER STEPHEN’s Self, His Name and His Tabernacle is blasphemed is in Revelation 13:6. </w:t>
      </w:r>
    </w:p>
    <w:p w14:paraId="77C0B008" w14:textId="77777777" w:rsidR="00204F31" w:rsidRPr="00E834F4" w:rsidRDefault="00204F31" w:rsidP="00204F31">
      <w:pPr>
        <w:spacing w:line="480" w:lineRule="auto"/>
        <w:jc w:val="center"/>
        <w:rPr>
          <w:rFonts w:cstheme="minorHAnsi"/>
          <w:b/>
        </w:rPr>
      </w:pPr>
      <w:r w:rsidRPr="00E834F4">
        <w:rPr>
          <w:rFonts w:cstheme="minorHAnsi"/>
          <w:b/>
        </w:rPr>
        <w:t>Chapter 14</w:t>
      </w:r>
    </w:p>
    <w:p w14:paraId="362E080F" w14:textId="77777777" w:rsidR="00204F31" w:rsidRPr="00E834F4" w:rsidRDefault="00204F31" w:rsidP="00204F31">
      <w:pPr>
        <w:spacing w:line="480" w:lineRule="auto"/>
        <w:jc w:val="both"/>
        <w:rPr>
          <w:rFonts w:cstheme="minorHAnsi"/>
        </w:rPr>
      </w:pPr>
      <w:r w:rsidRPr="00E834F4">
        <w:rPr>
          <w:rFonts w:cstheme="minorHAnsi"/>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14:paraId="1EF809AF" w14:textId="77777777" w:rsidR="00204F31" w:rsidRPr="00E834F4" w:rsidRDefault="00204F31" w:rsidP="00204F31">
      <w:pPr>
        <w:spacing w:line="480" w:lineRule="auto"/>
        <w:jc w:val="center"/>
        <w:rPr>
          <w:rFonts w:cstheme="minorHAnsi"/>
          <w:b/>
        </w:rPr>
      </w:pPr>
      <w:r w:rsidRPr="00E834F4">
        <w:rPr>
          <w:rFonts w:cstheme="minorHAnsi"/>
          <w:b/>
        </w:rPr>
        <w:t>Chapter 15</w:t>
      </w:r>
    </w:p>
    <w:p w14:paraId="2C983712" w14:textId="77777777" w:rsidR="00204F31" w:rsidRPr="00E834F4" w:rsidRDefault="00204F31" w:rsidP="00204F31">
      <w:pPr>
        <w:spacing w:line="480" w:lineRule="auto"/>
        <w:jc w:val="both"/>
        <w:rPr>
          <w:rFonts w:cstheme="minorHAnsi"/>
        </w:rPr>
      </w:pPr>
      <w:r w:rsidRPr="00E834F4">
        <w:rPr>
          <w:rFonts w:cstheme="minorHAnsi"/>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14:paraId="668585BA" w14:textId="77777777" w:rsidR="00204F31" w:rsidRPr="00E834F4" w:rsidRDefault="00204F31" w:rsidP="00204F31">
      <w:pPr>
        <w:spacing w:line="480" w:lineRule="auto"/>
        <w:jc w:val="center"/>
        <w:rPr>
          <w:rFonts w:cstheme="minorHAnsi"/>
          <w:b/>
        </w:rPr>
      </w:pPr>
      <w:r w:rsidRPr="00E834F4">
        <w:rPr>
          <w:rFonts w:cstheme="minorHAnsi"/>
          <w:b/>
        </w:rPr>
        <w:t>Chapter 16</w:t>
      </w:r>
    </w:p>
    <w:p w14:paraId="2B6828C2" w14:textId="77777777" w:rsidR="00204F31" w:rsidRPr="00E834F4" w:rsidRDefault="00204F31" w:rsidP="00204F31">
      <w:pPr>
        <w:spacing w:line="480" w:lineRule="auto"/>
        <w:jc w:val="both"/>
        <w:rPr>
          <w:rFonts w:cstheme="minorHAnsi"/>
        </w:rPr>
      </w:pPr>
      <w:r w:rsidRPr="00E834F4">
        <w:rPr>
          <w:rFonts w:cstheme="minorHAnsi"/>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14:paraId="55F05B70" w14:textId="77777777" w:rsidR="00204F31" w:rsidRPr="00E834F4" w:rsidRDefault="00204F31" w:rsidP="00204F31">
      <w:pPr>
        <w:spacing w:line="480" w:lineRule="auto"/>
        <w:jc w:val="center"/>
        <w:rPr>
          <w:rFonts w:cstheme="minorHAnsi"/>
          <w:b/>
        </w:rPr>
      </w:pPr>
      <w:r w:rsidRPr="00E834F4">
        <w:rPr>
          <w:rFonts w:cstheme="minorHAnsi"/>
          <w:b/>
        </w:rPr>
        <w:t>Chapter 17</w:t>
      </w:r>
    </w:p>
    <w:p w14:paraId="00F0C40A" w14:textId="77777777" w:rsidR="00204F31" w:rsidRPr="00E834F4" w:rsidRDefault="00204F31" w:rsidP="00204F31">
      <w:pPr>
        <w:spacing w:line="480" w:lineRule="auto"/>
        <w:jc w:val="both"/>
        <w:rPr>
          <w:rFonts w:cstheme="minorHAnsi"/>
        </w:rPr>
      </w:pPr>
      <w:r w:rsidRPr="00E834F4">
        <w:rPr>
          <w:rFonts w:cstheme="minorHAnsi"/>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14:paraId="2F9D59C6" w14:textId="77777777" w:rsidR="00204F31" w:rsidRPr="00E834F4" w:rsidRDefault="00204F31" w:rsidP="00204F31">
      <w:pPr>
        <w:spacing w:line="480" w:lineRule="auto"/>
        <w:jc w:val="center"/>
        <w:rPr>
          <w:rFonts w:cstheme="minorHAnsi"/>
          <w:b/>
        </w:rPr>
      </w:pPr>
      <w:r w:rsidRPr="00E834F4">
        <w:rPr>
          <w:rFonts w:cstheme="minorHAnsi"/>
          <w:b/>
        </w:rPr>
        <w:t>Chapter 18</w:t>
      </w:r>
    </w:p>
    <w:p w14:paraId="4289C5DD" w14:textId="77777777" w:rsidR="00204F31" w:rsidRPr="00E834F4" w:rsidRDefault="00204F31" w:rsidP="00204F31">
      <w:pPr>
        <w:spacing w:line="480" w:lineRule="auto"/>
        <w:jc w:val="both"/>
        <w:rPr>
          <w:rFonts w:cstheme="minorHAnsi"/>
        </w:rPr>
      </w:pPr>
      <w:r w:rsidRPr="00E834F4">
        <w:rPr>
          <w:rFonts w:cstheme="minorHAnsi"/>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14:paraId="3A7898D3" w14:textId="77777777" w:rsidR="00204F31" w:rsidRPr="00E834F4" w:rsidRDefault="00204F31" w:rsidP="00204F31">
      <w:pPr>
        <w:spacing w:line="480" w:lineRule="auto"/>
        <w:jc w:val="center"/>
        <w:rPr>
          <w:rFonts w:cstheme="minorHAnsi"/>
          <w:b/>
        </w:rPr>
      </w:pPr>
      <w:r w:rsidRPr="00E834F4">
        <w:rPr>
          <w:rFonts w:cstheme="minorHAnsi"/>
          <w:b/>
        </w:rPr>
        <w:t>Chapter 19</w:t>
      </w:r>
    </w:p>
    <w:p w14:paraId="3F8B973E" w14:textId="77777777" w:rsidR="00204F31" w:rsidRPr="00E834F4" w:rsidRDefault="00204F31" w:rsidP="00204F31">
      <w:pPr>
        <w:spacing w:line="480" w:lineRule="auto"/>
        <w:jc w:val="both"/>
        <w:rPr>
          <w:rFonts w:cstheme="minorHAnsi"/>
        </w:rPr>
      </w:pPr>
      <w:r w:rsidRPr="00E834F4">
        <w:rPr>
          <w:rFonts w:cstheme="minorHAnsi"/>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E834F4">
        <w:rPr>
          <w:rFonts w:cstheme="minorHAnsi"/>
          <w:b/>
        </w:rPr>
        <w:t>KING of KINGS</w:t>
      </w:r>
      <w:r w:rsidRPr="00E834F4">
        <w:rPr>
          <w:rFonts w:cstheme="minorHAnsi"/>
        </w:rPr>
        <w:t xml:space="preserve"> and </w:t>
      </w:r>
      <w:r w:rsidRPr="00E834F4">
        <w:rPr>
          <w:rFonts w:cstheme="minorHAnsi"/>
          <w:b/>
        </w:rPr>
        <w:t>LORD of LORDS</w:t>
      </w:r>
      <w:r w:rsidRPr="00E834F4">
        <w:rPr>
          <w:rFonts w:cstheme="minorHAnsi"/>
        </w:rPr>
        <w:t xml:space="preserve"> is in Revelation 19:16. The FATHER STEPHEN’s Great Supper is in Revelation 19:17. </w:t>
      </w:r>
    </w:p>
    <w:p w14:paraId="6935EF07" w14:textId="77777777" w:rsidR="00204F31" w:rsidRPr="00E834F4" w:rsidRDefault="00204F31" w:rsidP="00204F31">
      <w:pPr>
        <w:spacing w:line="480" w:lineRule="auto"/>
        <w:jc w:val="center"/>
        <w:rPr>
          <w:rFonts w:cstheme="minorHAnsi"/>
          <w:b/>
        </w:rPr>
      </w:pPr>
      <w:r w:rsidRPr="00E834F4">
        <w:rPr>
          <w:rFonts w:cstheme="minorHAnsi"/>
          <w:b/>
        </w:rPr>
        <w:t>Chapter 20</w:t>
      </w:r>
    </w:p>
    <w:p w14:paraId="551FC0A6" w14:textId="77777777" w:rsidR="00204F31" w:rsidRPr="00E834F4" w:rsidRDefault="00204F31" w:rsidP="00204F31">
      <w:pPr>
        <w:spacing w:line="480" w:lineRule="auto"/>
        <w:jc w:val="both"/>
        <w:rPr>
          <w:rFonts w:cstheme="minorHAnsi"/>
        </w:rPr>
      </w:pPr>
      <w:r w:rsidRPr="00E834F4">
        <w:rPr>
          <w:rFonts w:cstheme="minorHAnsi"/>
        </w:rPr>
        <w:t>The FATHER STEPHEN’s 1,000 year reign is in Revelation 20:4. The FATHER STEPHEN’s 1</w:t>
      </w:r>
      <w:r w:rsidRPr="00E834F4">
        <w:rPr>
          <w:rFonts w:cstheme="minorHAnsi"/>
          <w:vertAlign w:val="superscript"/>
        </w:rPr>
        <w:t>st</w:t>
      </w:r>
      <w:r w:rsidRPr="00E834F4">
        <w:rPr>
          <w:rFonts w:cstheme="minorHAnsi"/>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14:paraId="3E2E89BB" w14:textId="77777777" w:rsidR="00204F31" w:rsidRPr="00E834F4" w:rsidRDefault="00204F31" w:rsidP="00204F31">
      <w:pPr>
        <w:spacing w:line="480" w:lineRule="auto"/>
        <w:jc w:val="center"/>
        <w:rPr>
          <w:rFonts w:cstheme="minorHAnsi"/>
          <w:b/>
        </w:rPr>
      </w:pPr>
      <w:r w:rsidRPr="00E834F4">
        <w:rPr>
          <w:rFonts w:cstheme="minorHAnsi"/>
          <w:b/>
        </w:rPr>
        <w:t>Chapter 21</w:t>
      </w:r>
    </w:p>
    <w:p w14:paraId="1A669437" w14:textId="77777777" w:rsidR="00204F31" w:rsidRPr="00E834F4" w:rsidRDefault="00204F31" w:rsidP="00204F31">
      <w:pPr>
        <w:spacing w:line="480" w:lineRule="auto"/>
        <w:jc w:val="both"/>
        <w:rPr>
          <w:rFonts w:cstheme="minorHAnsi"/>
        </w:rPr>
      </w:pPr>
      <w:r w:rsidRPr="00E834F4">
        <w:rPr>
          <w:rFonts w:cstheme="minorHAnsi"/>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14:paraId="6C50CE2E" w14:textId="77777777" w:rsidR="00204F31" w:rsidRPr="00E834F4" w:rsidRDefault="00204F31" w:rsidP="00204F31">
      <w:pPr>
        <w:spacing w:line="480" w:lineRule="auto"/>
        <w:jc w:val="center"/>
        <w:rPr>
          <w:rFonts w:cstheme="minorHAnsi"/>
          <w:b/>
        </w:rPr>
      </w:pPr>
      <w:r w:rsidRPr="00E834F4">
        <w:rPr>
          <w:rFonts w:cstheme="minorHAnsi"/>
          <w:b/>
        </w:rPr>
        <w:t>Chapter 22</w:t>
      </w:r>
    </w:p>
    <w:p w14:paraId="7302B07F" w14:textId="77777777" w:rsidR="00204F31" w:rsidRPr="00E834F4" w:rsidRDefault="00204F31" w:rsidP="00204F31">
      <w:pPr>
        <w:spacing w:line="480" w:lineRule="auto"/>
        <w:jc w:val="both"/>
        <w:rPr>
          <w:rFonts w:cstheme="minorHAnsi"/>
        </w:rPr>
      </w:pPr>
      <w:r w:rsidRPr="00E834F4">
        <w:rPr>
          <w:rFonts w:cstheme="minorHAnsi"/>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14:paraId="4939E6A8" w14:textId="77777777" w:rsidR="00204F31" w:rsidRPr="00E834F4" w:rsidRDefault="00204F31" w:rsidP="00204F31">
      <w:pPr>
        <w:spacing w:line="480" w:lineRule="auto"/>
        <w:jc w:val="center"/>
        <w:rPr>
          <w:rFonts w:cstheme="minorHAnsi"/>
          <w:b/>
        </w:rPr>
      </w:pPr>
      <w:r w:rsidRPr="00E834F4">
        <w:rPr>
          <w:rFonts w:cstheme="minorHAnsi"/>
          <w:b/>
        </w:rPr>
        <w:t>THE WRONG LOWER LORDSHIPS &amp; THE RIGHT LOWER LORDSHIPS IN THE HIGHEST TESTAMENT BOOK OF REVELATION IN THE KINGDOM OF THIS WORLD</w:t>
      </w:r>
    </w:p>
    <w:p w14:paraId="4D5291DF" w14:textId="77777777" w:rsidR="00204F31" w:rsidRPr="00E834F4" w:rsidRDefault="00204F31" w:rsidP="00204F31">
      <w:pPr>
        <w:spacing w:line="480" w:lineRule="auto"/>
        <w:jc w:val="center"/>
        <w:rPr>
          <w:rFonts w:cstheme="minorHAnsi"/>
          <w:b/>
        </w:rPr>
      </w:pPr>
      <w:r w:rsidRPr="00E834F4">
        <w:rPr>
          <w:rFonts w:cstheme="minorHAnsi"/>
          <w:b/>
        </w:rPr>
        <w:t>The Book of Revelation in the Kingdom of This World</w:t>
      </w:r>
    </w:p>
    <w:p w14:paraId="73B305DB" w14:textId="77777777" w:rsidR="00204F31" w:rsidRPr="00E834F4" w:rsidRDefault="00204F31" w:rsidP="00204F31">
      <w:pPr>
        <w:spacing w:line="480" w:lineRule="auto"/>
        <w:jc w:val="both"/>
        <w:rPr>
          <w:rFonts w:cstheme="minorHAnsi"/>
        </w:rPr>
      </w:pPr>
      <w:r w:rsidRPr="00E834F4">
        <w:rPr>
          <w:rFonts w:cstheme="minorHAnsi"/>
        </w:rPr>
        <w:t xml:space="preserve">No occurrences. </w:t>
      </w:r>
    </w:p>
    <w:p w14:paraId="35F48757" w14:textId="77777777" w:rsidR="00204F31" w:rsidRPr="00E834F4" w:rsidRDefault="00204F31" w:rsidP="00204F31">
      <w:pPr>
        <w:spacing w:line="480" w:lineRule="auto"/>
        <w:jc w:val="center"/>
        <w:rPr>
          <w:rFonts w:cstheme="minorHAnsi"/>
          <w:b/>
        </w:rPr>
      </w:pPr>
      <w:r w:rsidRPr="00E834F4">
        <w:rPr>
          <w:rFonts w:cstheme="minorHAnsi"/>
          <w:b/>
        </w:rPr>
        <w:t>CHAPTER 7</w:t>
      </w:r>
    </w:p>
    <w:p w14:paraId="00F8D3ED" w14:textId="77777777" w:rsidR="00204F31" w:rsidRPr="00E834F4" w:rsidRDefault="00204F31" w:rsidP="00204F31">
      <w:pPr>
        <w:spacing w:line="480" w:lineRule="auto"/>
        <w:jc w:val="center"/>
        <w:rPr>
          <w:rFonts w:cstheme="minorHAnsi"/>
          <w:b/>
        </w:rPr>
      </w:pPr>
      <w:r w:rsidRPr="00E834F4">
        <w:rPr>
          <w:rFonts w:cstheme="minorHAnsi"/>
          <w:b/>
        </w:rPr>
        <w:t xml:space="preserve">THE FATHER STEPHEN’S MOST-HIGHEST TESTAMENT IN THE BOOK OF ACTS OF THE APOSTLES IN THE </w:t>
      </w:r>
      <w:r w:rsidR="00145E8B">
        <w:rPr>
          <w:rFonts w:cstheme="minorHAnsi"/>
          <w:b/>
        </w:rPr>
        <w:t xml:space="preserve">TOP </w:t>
      </w:r>
      <w:r w:rsidRPr="00E834F4">
        <w:rPr>
          <w:rFonts w:cstheme="minorHAnsi"/>
          <w:b/>
        </w:rPr>
        <w:t xml:space="preserve">UNMARRIED TO SINGLE AFTER MARRIAGE KINGDOM OF LORDSHIP </w:t>
      </w:r>
    </w:p>
    <w:p w14:paraId="64E6CADE" w14:textId="77777777" w:rsidR="00204F31" w:rsidRPr="00E834F4" w:rsidRDefault="00204F31" w:rsidP="00204F31">
      <w:pPr>
        <w:spacing w:line="240" w:lineRule="auto"/>
        <w:jc w:val="center"/>
        <w:rPr>
          <w:rFonts w:cstheme="minorHAnsi"/>
          <w:b/>
        </w:rPr>
      </w:pPr>
      <w:r w:rsidRPr="00E834F4">
        <w:rPr>
          <w:rFonts w:cstheme="minorHAnsi"/>
        </w:rPr>
        <w:t xml:space="preserve">  </w:t>
      </w:r>
      <w:r w:rsidRPr="00E834F4">
        <w:rPr>
          <w:rFonts w:cstheme="minorHAnsi"/>
          <w:b/>
        </w:rPr>
        <w:t xml:space="preserve">The FATHER STEPHEN’s Lordship in the Book of Acts    </w:t>
      </w:r>
    </w:p>
    <w:p w14:paraId="05018118" w14:textId="77777777" w:rsidR="00204F31" w:rsidRPr="00E834F4" w:rsidRDefault="00204F31" w:rsidP="00204F31">
      <w:pPr>
        <w:spacing w:line="480" w:lineRule="auto"/>
        <w:jc w:val="center"/>
        <w:rPr>
          <w:rFonts w:cstheme="minorHAnsi"/>
          <w:b/>
        </w:rPr>
      </w:pPr>
      <w:r w:rsidRPr="00E834F4">
        <w:rPr>
          <w:rFonts w:cstheme="minorHAnsi"/>
          <w:b/>
        </w:rPr>
        <w:t>Chapter 1: The Book of Acts the Lordly FATHER STEPHEN’s Law Book in the Kingdom of Heaven</w:t>
      </w:r>
    </w:p>
    <w:p w14:paraId="25C21783" w14:textId="77777777" w:rsidR="00204F31" w:rsidRPr="00E834F4" w:rsidRDefault="00204F31" w:rsidP="00204F31">
      <w:pPr>
        <w:spacing w:line="480" w:lineRule="auto"/>
        <w:jc w:val="center"/>
        <w:rPr>
          <w:rFonts w:cstheme="minorHAnsi"/>
          <w:b/>
        </w:rPr>
      </w:pPr>
      <w:r w:rsidRPr="00E834F4">
        <w:rPr>
          <w:rFonts w:cstheme="minorHAnsi"/>
          <w:b/>
        </w:rPr>
        <w:t xml:space="preserve">THE DOORWAY TO THE FATHER STEPHEN’S </w:t>
      </w:r>
      <w:r w:rsidR="00145E8B">
        <w:rPr>
          <w:rFonts w:cstheme="minorHAnsi"/>
          <w:b/>
        </w:rPr>
        <w:t xml:space="preserve">TOP </w:t>
      </w:r>
      <w:r w:rsidRPr="00E834F4">
        <w:rPr>
          <w:rFonts w:cstheme="minorHAnsi"/>
          <w:b/>
        </w:rPr>
        <w:t>SINGLE KINGDOM OF LORDSHIP</w:t>
      </w:r>
    </w:p>
    <w:p w14:paraId="220CD35C" w14:textId="77777777" w:rsidR="00204F31" w:rsidRPr="00E834F4" w:rsidRDefault="00204F31" w:rsidP="00204F31">
      <w:pPr>
        <w:spacing w:line="480" w:lineRule="auto"/>
        <w:jc w:val="both"/>
        <w:rPr>
          <w:rFonts w:cstheme="minorHAnsi"/>
        </w:rPr>
      </w:pPr>
      <w:r w:rsidRPr="00E834F4">
        <w:rPr>
          <w:rFonts w:cstheme="minorHAnsi"/>
        </w:rPr>
        <w:t>The FATHER STEPHEN’s Infallible Proofs is in Acts 1:3. The FATHER STEPHEN is asked will He restore His Kingdom of Lordship to Israel</w:t>
      </w:r>
      <w:r w:rsidR="006404D4">
        <w:rPr>
          <w:rFonts w:cstheme="minorHAnsi"/>
        </w:rPr>
        <w:t>, YES to ISRAEL, but does not Reach the USA</w:t>
      </w:r>
      <w:r w:rsidRPr="00E834F4">
        <w:rPr>
          <w:rFonts w:cstheme="minorHAnsi"/>
        </w:rPr>
        <w:t xml:space="preserve"> is in Acts 1:6. The FATHER STEPHEN accompanied Us is in Acts 1:21. The FATHER STEPHEN knows the hearts of all Men is in Acts 1:24. </w:t>
      </w:r>
    </w:p>
    <w:p w14:paraId="611530EF" w14:textId="77777777" w:rsidR="00204F31" w:rsidRPr="00E834F4" w:rsidRDefault="00204F31" w:rsidP="00204F31">
      <w:pPr>
        <w:spacing w:line="480" w:lineRule="auto"/>
        <w:jc w:val="center"/>
        <w:rPr>
          <w:rFonts w:cstheme="minorHAnsi"/>
          <w:b/>
        </w:rPr>
      </w:pPr>
      <w:r w:rsidRPr="00E834F4">
        <w:rPr>
          <w:rFonts w:cstheme="minorHAnsi"/>
          <w:b/>
        </w:rPr>
        <w:t>Chapter 2</w:t>
      </w:r>
    </w:p>
    <w:p w14:paraId="050329BA" w14:textId="77777777" w:rsidR="00204F31" w:rsidRPr="00E834F4" w:rsidRDefault="00204F31" w:rsidP="00204F31">
      <w:pPr>
        <w:spacing w:line="480" w:lineRule="auto"/>
        <w:jc w:val="both"/>
        <w:rPr>
          <w:rFonts w:cstheme="minorHAnsi"/>
        </w:rPr>
      </w:pPr>
      <w:r w:rsidRPr="00E834F4">
        <w:rPr>
          <w:rFonts w:cstheme="minorHAnsi"/>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14:paraId="6564836F" w14:textId="77777777" w:rsidR="00204F31" w:rsidRPr="00E834F4" w:rsidRDefault="00204F31" w:rsidP="00204F31">
      <w:pPr>
        <w:spacing w:line="480" w:lineRule="auto"/>
        <w:jc w:val="center"/>
        <w:rPr>
          <w:rFonts w:cstheme="minorHAnsi"/>
          <w:b/>
        </w:rPr>
      </w:pPr>
      <w:r w:rsidRPr="00E834F4">
        <w:rPr>
          <w:rFonts w:cstheme="minorHAnsi"/>
          <w:b/>
        </w:rPr>
        <w:t>Chapter 3</w:t>
      </w:r>
    </w:p>
    <w:p w14:paraId="5C13225F" w14:textId="77777777" w:rsidR="00204F31" w:rsidRPr="00E834F4" w:rsidRDefault="00204F31" w:rsidP="00204F31">
      <w:pPr>
        <w:spacing w:line="480" w:lineRule="auto"/>
        <w:jc w:val="both"/>
        <w:rPr>
          <w:rFonts w:cstheme="minorHAnsi"/>
        </w:rPr>
      </w:pPr>
      <w:r w:rsidRPr="00E834F4">
        <w:rPr>
          <w:rFonts w:cstheme="minorHAnsi"/>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14:paraId="651A89AD" w14:textId="77777777" w:rsidR="00204F31" w:rsidRPr="00E834F4" w:rsidRDefault="00204F31" w:rsidP="00204F31">
      <w:pPr>
        <w:spacing w:line="480" w:lineRule="auto"/>
        <w:jc w:val="center"/>
        <w:rPr>
          <w:rFonts w:cstheme="minorHAnsi"/>
          <w:b/>
        </w:rPr>
      </w:pPr>
      <w:r w:rsidRPr="00E834F4">
        <w:rPr>
          <w:rFonts w:cstheme="minorHAnsi"/>
          <w:b/>
        </w:rPr>
        <w:t>Chapter 4</w:t>
      </w:r>
    </w:p>
    <w:p w14:paraId="462092A8" w14:textId="77777777" w:rsidR="00204F31" w:rsidRPr="00E834F4" w:rsidRDefault="00204F31" w:rsidP="00204F31">
      <w:pPr>
        <w:spacing w:line="480" w:lineRule="auto"/>
        <w:jc w:val="both"/>
        <w:rPr>
          <w:rFonts w:cstheme="minorHAnsi"/>
        </w:rPr>
      </w:pPr>
      <w:r w:rsidRPr="00E834F4">
        <w:rPr>
          <w:rFonts w:cstheme="minorHAnsi"/>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14:paraId="6AA70494" w14:textId="77777777" w:rsidR="00204F31" w:rsidRPr="00E834F4" w:rsidRDefault="00204F31" w:rsidP="00204F31">
      <w:pPr>
        <w:spacing w:line="480" w:lineRule="auto"/>
        <w:jc w:val="center"/>
        <w:rPr>
          <w:rFonts w:cstheme="minorHAnsi"/>
          <w:b/>
        </w:rPr>
      </w:pPr>
      <w:r w:rsidRPr="00E834F4">
        <w:rPr>
          <w:rFonts w:cstheme="minorHAnsi"/>
          <w:b/>
        </w:rPr>
        <w:t>Chapter 5</w:t>
      </w:r>
    </w:p>
    <w:p w14:paraId="2467A1E5"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14:paraId="36BA98E5" w14:textId="77777777" w:rsidR="00204F31" w:rsidRPr="00E834F4" w:rsidRDefault="00204F31" w:rsidP="00204F31">
      <w:pPr>
        <w:spacing w:line="480" w:lineRule="auto"/>
        <w:jc w:val="center"/>
        <w:rPr>
          <w:rFonts w:cstheme="minorHAnsi"/>
          <w:b/>
        </w:rPr>
      </w:pPr>
      <w:r w:rsidRPr="00E834F4">
        <w:rPr>
          <w:rFonts w:cstheme="minorHAnsi"/>
          <w:b/>
        </w:rPr>
        <w:t>Chapter 6</w:t>
      </w:r>
    </w:p>
    <w:p w14:paraId="2F8866B4" w14:textId="77777777" w:rsidR="00204F31" w:rsidRPr="00E834F4" w:rsidRDefault="00204F31" w:rsidP="00204F31">
      <w:pPr>
        <w:spacing w:line="480" w:lineRule="auto"/>
        <w:jc w:val="both"/>
        <w:rPr>
          <w:rFonts w:cstheme="minorHAnsi"/>
        </w:rPr>
      </w:pPr>
      <w:r w:rsidRPr="00E834F4">
        <w:rPr>
          <w:rFonts w:cstheme="minorHAnsi"/>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14:paraId="1ED8D53E" w14:textId="77777777" w:rsidR="00204F31" w:rsidRPr="00E834F4" w:rsidRDefault="00204F31" w:rsidP="00204F31">
      <w:pPr>
        <w:spacing w:line="480" w:lineRule="auto"/>
        <w:jc w:val="center"/>
        <w:rPr>
          <w:rFonts w:cstheme="minorHAnsi"/>
          <w:b/>
        </w:rPr>
      </w:pPr>
      <w:r w:rsidRPr="00E834F4">
        <w:rPr>
          <w:rFonts w:cstheme="minorHAnsi"/>
          <w:b/>
        </w:rPr>
        <w:t>THE ENTRANCE TIME PORTAL TO THE FATHER STEPHEN’S SINGLE KINGDOM OF LORDSHIP</w:t>
      </w:r>
    </w:p>
    <w:p w14:paraId="7F797ACB" w14:textId="77777777" w:rsidR="00204F31" w:rsidRPr="00E834F4" w:rsidRDefault="00204F31" w:rsidP="00204F31">
      <w:pPr>
        <w:spacing w:line="480" w:lineRule="auto"/>
        <w:jc w:val="center"/>
        <w:rPr>
          <w:rFonts w:cstheme="minorHAnsi"/>
          <w:b/>
        </w:rPr>
      </w:pPr>
      <w:r w:rsidRPr="00E834F4">
        <w:rPr>
          <w:rFonts w:cstheme="minorHAnsi"/>
          <w:b/>
        </w:rPr>
        <w:t>Chapter 7</w:t>
      </w:r>
    </w:p>
    <w:p w14:paraId="7268C4B0" w14:textId="77777777" w:rsidR="00204F31" w:rsidRPr="00E834F4" w:rsidRDefault="00204F31" w:rsidP="00204F31">
      <w:pPr>
        <w:spacing w:line="480" w:lineRule="auto"/>
        <w:jc w:val="both"/>
        <w:rPr>
          <w:rFonts w:cstheme="minorHAnsi"/>
        </w:rPr>
      </w:pPr>
      <w:r w:rsidRPr="00E834F4">
        <w:rPr>
          <w:rFonts w:cstheme="minorHAnsi"/>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14:paraId="384E9963" w14:textId="77777777" w:rsidR="00204F31" w:rsidRPr="00E834F4" w:rsidRDefault="00204F31" w:rsidP="00204F31">
      <w:pPr>
        <w:spacing w:line="480" w:lineRule="auto"/>
        <w:jc w:val="center"/>
        <w:rPr>
          <w:rFonts w:cstheme="minorHAnsi"/>
          <w:b/>
        </w:rPr>
      </w:pPr>
      <w:r w:rsidRPr="00E834F4">
        <w:rPr>
          <w:rFonts w:cstheme="minorHAnsi"/>
          <w:b/>
        </w:rPr>
        <w:t>THE EXIT TIME PORTAL OF THE FATHER STEPHEN’S SINGLE KINGDOM OF LORDSHIP</w:t>
      </w:r>
    </w:p>
    <w:p w14:paraId="3A5F31C6" w14:textId="77777777" w:rsidR="00204F31" w:rsidRPr="00E834F4" w:rsidRDefault="00204F31" w:rsidP="00204F31">
      <w:pPr>
        <w:spacing w:line="480" w:lineRule="auto"/>
        <w:jc w:val="center"/>
        <w:rPr>
          <w:rFonts w:cstheme="minorHAnsi"/>
          <w:b/>
        </w:rPr>
      </w:pPr>
      <w:r w:rsidRPr="00E834F4">
        <w:rPr>
          <w:rFonts w:cstheme="minorHAnsi"/>
          <w:b/>
        </w:rPr>
        <w:t>Chapter 8</w:t>
      </w:r>
    </w:p>
    <w:p w14:paraId="7105455B"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14:paraId="72429863" w14:textId="77777777" w:rsidR="00204F31" w:rsidRPr="00E834F4" w:rsidRDefault="00204F31" w:rsidP="00204F31">
      <w:pPr>
        <w:spacing w:line="480" w:lineRule="auto"/>
        <w:jc w:val="center"/>
        <w:rPr>
          <w:rFonts w:cstheme="minorHAnsi"/>
          <w:b/>
        </w:rPr>
      </w:pPr>
      <w:r w:rsidRPr="00E834F4">
        <w:rPr>
          <w:rFonts w:cstheme="minorHAnsi"/>
          <w:b/>
        </w:rPr>
        <w:t>Chapter 9</w:t>
      </w:r>
    </w:p>
    <w:p w14:paraId="7FDCF031"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14:paraId="59F78D19" w14:textId="77777777" w:rsidR="00204F31" w:rsidRPr="00E834F4" w:rsidRDefault="00204F31" w:rsidP="00204F31">
      <w:pPr>
        <w:spacing w:line="480" w:lineRule="auto"/>
        <w:jc w:val="center"/>
        <w:rPr>
          <w:rFonts w:cstheme="minorHAnsi"/>
          <w:b/>
        </w:rPr>
      </w:pPr>
      <w:r w:rsidRPr="00E834F4">
        <w:rPr>
          <w:rFonts w:cstheme="minorHAnsi"/>
          <w:b/>
        </w:rPr>
        <w:t>Chapter 10</w:t>
      </w:r>
    </w:p>
    <w:p w14:paraId="08ECD752" w14:textId="77777777" w:rsidR="00204F31" w:rsidRPr="00E834F4" w:rsidRDefault="00204F31" w:rsidP="00204F31">
      <w:pPr>
        <w:spacing w:line="480" w:lineRule="auto"/>
        <w:jc w:val="both"/>
        <w:rPr>
          <w:rFonts w:cstheme="minorHAnsi"/>
        </w:rPr>
      </w:pPr>
      <w:r w:rsidRPr="00E834F4">
        <w:rPr>
          <w:rFonts w:cstheme="minorHAnsi"/>
        </w:rPr>
        <w:t>The FATHER STEPHEN is Godly feared with all His house by the Devout Man and His alms &amp; prayers is to Him always is in Acts 10:2. The FATHER STEPHEN’s Angel coming in to Him about the 9</w:t>
      </w:r>
      <w:r w:rsidRPr="00E834F4">
        <w:rPr>
          <w:rFonts w:cstheme="minorHAnsi"/>
          <w:vertAlign w:val="superscript"/>
        </w:rPr>
        <w:t>th</w:t>
      </w:r>
      <w:r w:rsidRPr="00E834F4">
        <w:rPr>
          <w:rFonts w:cstheme="minorHAnsi"/>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E834F4">
        <w:rPr>
          <w:rFonts w:cstheme="minorHAnsi"/>
          <w:vertAlign w:val="superscript"/>
        </w:rPr>
        <w:t>rd</w:t>
      </w:r>
      <w:r w:rsidRPr="00E834F4">
        <w:rPr>
          <w:rFonts w:cstheme="minorHAnsi"/>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14:paraId="010D1319" w14:textId="77777777" w:rsidR="00204F31" w:rsidRPr="00E834F4" w:rsidRDefault="00204F31" w:rsidP="00204F31">
      <w:pPr>
        <w:spacing w:line="480" w:lineRule="auto"/>
        <w:jc w:val="center"/>
        <w:rPr>
          <w:rFonts w:cstheme="minorHAnsi"/>
          <w:b/>
        </w:rPr>
      </w:pPr>
      <w:r w:rsidRPr="00E834F4">
        <w:rPr>
          <w:rFonts w:cstheme="minorHAnsi"/>
          <w:b/>
        </w:rPr>
        <w:t>Chapter 11</w:t>
      </w:r>
    </w:p>
    <w:p w14:paraId="6DA2634C"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14:paraId="09C843D0" w14:textId="77777777" w:rsidR="00204F31" w:rsidRPr="00E834F4" w:rsidRDefault="00204F31" w:rsidP="00204F31">
      <w:pPr>
        <w:spacing w:line="480" w:lineRule="auto"/>
        <w:jc w:val="center"/>
        <w:rPr>
          <w:rFonts w:cstheme="minorHAnsi"/>
          <w:b/>
        </w:rPr>
      </w:pPr>
      <w:r w:rsidRPr="00E834F4">
        <w:rPr>
          <w:rFonts w:cstheme="minorHAnsi"/>
          <w:b/>
        </w:rPr>
        <w:t>Chapter 12</w:t>
      </w:r>
    </w:p>
    <w:p w14:paraId="62DE4279"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14:paraId="03A919D7" w14:textId="77777777" w:rsidR="00204F31" w:rsidRPr="00E834F4" w:rsidRDefault="00204F31" w:rsidP="00204F31">
      <w:pPr>
        <w:spacing w:line="480" w:lineRule="auto"/>
        <w:jc w:val="center"/>
        <w:rPr>
          <w:rFonts w:cstheme="minorHAnsi"/>
          <w:b/>
        </w:rPr>
      </w:pPr>
      <w:r w:rsidRPr="00E834F4">
        <w:rPr>
          <w:rFonts w:cstheme="minorHAnsi"/>
          <w:b/>
        </w:rPr>
        <w:t>Chapter 13</w:t>
      </w:r>
    </w:p>
    <w:p w14:paraId="09510694" w14:textId="77777777" w:rsidR="00204F31" w:rsidRPr="00E834F4" w:rsidRDefault="00204F31" w:rsidP="00204F31">
      <w:pPr>
        <w:spacing w:line="480" w:lineRule="auto"/>
        <w:jc w:val="both"/>
        <w:rPr>
          <w:rFonts w:cstheme="minorHAnsi"/>
        </w:rPr>
      </w:pPr>
      <w:r w:rsidRPr="00E834F4">
        <w:rPr>
          <w:rFonts w:cstheme="minorHAnsi"/>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E834F4">
        <w:rPr>
          <w:rFonts w:cstheme="minorHAnsi"/>
          <w:vertAlign w:val="superscript"/>
        </w:rPr>
        <w:t>nd</w:t>
      </w:r>
      <w:r w:rsidRPr="00E834F4">
        <w:rPr>
          <w:rFonts w:cstheme="minorHAnsi"/>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14:paraId="04761B75" w14:textId="77777777" w:rsidR="00204F31" w:rsidRPr="00E834F4" w:rsidRDefault="00204F31" w:rsidP="00204F31">
      <w:pPr>
        <w:spacing w:line="480" w:lineRule="auto"/>
        <w:jc w:val="center"/>
        <w:rPr>
          <w:rFonts w:cstheme="minorHAnsi"/>
          <w:b/>
        </w:rPr>
      </w:pPr>
      <w:r w:rsidRPr="00E834F4">
        <w:rPr>
          <w:rFonts w:cstheme="minorHAnsi"/>
          <w:b/>
        </w:rPr>
        <w:t>Chapter 14</w:t>
      </w:r>
    </w:p>
    <w:p w14:paraId="42081A1E" w14:textId="77777777" w:rsidR="00204F31" w:rsidRPr="00E834F4" w:rsidRDefault="00204F31" w:rsidP="00204F31">
      <w:pPr>
        <w:spacing w:line="480" w:lineRule="auto"/>
        <w:jc w:val="both"/>
        <w:rPr>
          <w:rFonts w:cstheme="minorHAnsi"/>
        </w:rPr>
      </w:pPr>
      <w:r w:rsidRPr="00E834F4">
        <w:rPr>
          <w:rFonts w:cstheme="minorHAnsi"/>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14:paraId="4BDEB6BB" w14:textId="77777777" w:rsidR="00204F31" w:rsidRPr="00E834F4" w:rsidRDefault="00204F31" w:rsidP="00204F31">
      <w:pPr>
        <w:spacing w:line="480" w:lineRule="auto"/>
        <w:jc w:val="center"/>
        <w:rPr>
          <w:rFonts w:cstheme="minorHAnsi"/>
          <w:b/>
        </w:rPr>
      </w:pPr>
      <w:r w:rsidRPr="00E834F4">
        <w:rPr>
          <w:rFonts w:cstheme="minorHAnsi"/>
          <w:b/>
        </w:rPr>
        <w:t>Chapter 15</w:t>
      </w:r>
    </w:p>
    <w:p w14:paraId="3A1508DD" w14:textId="77777777" w:rsidR="00204F31" w:rsidRPr="00E834F4" w:rsidRDefault="00204F31" w:rsidP="00204F31">
      <w:pPr>
        <w:spacing w:line="480" w:lineRule="auto"/>
        <w:jc w:val="both"/>
        <w:rPr>
          <w:rFonts w:cstheme="minorHAnsi"/>
        </w:rPr>
      </w:pPr>
      <w:r w:rsidRPr="00E834F4">
        <w:rPr>
          <w:rFonts w:cstheme="minorHAnsi"/>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14:paraId="5401D376" w14:textId="77777777" w:rsidR="00204F31" w:rsidRPr="00E834F4" w:rsidRDefault="00204F31" w:rsidP="00204F31">
      <w:pPr>
        <w:spacing w:line="480" w:lineRule="auto"/>
        <w:jc w:val="center"/>
        <w:rPr>
          <w:rFonts w:cstheme="minorHAnsi"/>
          <w:b/>
        </w:rPr>
      </w:pPr>
      <w:r w:rsidRPr="00E834F4">
        <w:rPr>
          <w:rFonts w:cstheme="minorHAnsi"/>
          <w:b/>
        </w:rPr>
        <w:t>Chapter 16</w:t>
      </w:r>
    </w:p>
    <w:p w14:paraId="651A3327" w14:textId="77777777" w:rsidR="00204F31" w:rsidRPr="00E834F4" w:rsidRDefault="00204F31" w:rsidP="00204F31">
      <w:pPr>
        <w:spacing w:line="480" w:lineRule="auto"/>
        <w:jc w:val="both"/>
        <w:rPr>
          <w:rFonts w:cstheme="minorHAnsi"/>
        </w:rPr>
      </w:pPr>
      <w:r w:rsidRPr="00E834F4">
        <w:rPr>
          <w:rFonts w:cstheme="minorHAnsi"/>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 The FATHER STEPHEN is believed thou shall be saved and all Your house is in Acts 16:31. The FATHER STEPHEN’s Word in all His house is in Acts 16:32. The FATHER STEPHEN is believed with all His house is in Acts 16:34. </w:t>
      </w:r>
    </w:p>
    <w:p w14:paraId="39293E7A" w14:textId="77777777" w:rsidR="00204F31" w:rsidRPr="00E834F4" w:rsidRDefault="00204F31" w:rsidP="00204F31">
      <w:pPr>
        <w:spacing w:line="480" w:lineRule="auto"/>
        <w:jc w:val="center"/>
        <w:rPr>
          <w:rFonts w:cstheme="minorHAnsi"/>
          <w:b/>
        </w:rPr>
      </w:pPr>
      <w:r w:rsidRPr="00E834F4">
        <w:rPr>
          <w:rFonts w:cstheme="minorHAnsi"/>
          <w:b/>
        </w:rPr>
        <w:t>Chapter 17</w:t>
      </w:r>
    </w:p>
    <w:p w14:paraId="7E4EA9F4"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is preached by knowledge is in Acts 17:13. The FATHER STEPHEN’s Altar with the inscription: </w:t>
      </w:r>
      <w:r w:rsidRPr="00E834F4">
        <w:rPr>
          <w:rFonts w:cstheme="minorHAnsi"/>
          <w:b/>
        </w:rPr>
        <w:t>TO THE UNKNOWN GOD [FATHER STEPHEN]</w:t>
      </w:r>
      <w:r w:rsidRPr="00E834F4">
        <w:rPr>
          <w:rFonts w:cstheme="minorHAnsi"/>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14:paraId="2ADAFB77" w14:textId="77777777" w:rsidR="00204F31" w:rsidRPr="00E834F4" w:rsidRDefault="00204F31" w:rsidP="00204F31">
      <w:pPr>
        <w:spacing w:line="480" w:lineRule="auto"/>
        <w:jc w:val="center"/>
        <w:rPr>
          <w:rFonts w:cstheme="minorHAnsi"/>
          <w:b/>
        </w:rPr>
      </w:pPr>
      <w:r w:rsidRPr="00E834F4">
        <w:rPr>
          <w:rFonts w:cstheme="minorHAnsi"/>
          <w:b/>
        </w:rPr>
        <w:t>Chapter 18</w:t>
      </w:r>
    </w:p>
    <w:p w14:paraId="2DEDC798" w14:textId="77777777" w:rsidR="00204F31" w:rsidRPr="00E834F4" w:rsidRDefault="00204F31" w:rsidP="00204F31">
      <w:pPr>
        <w:spacing w:line="480" w:lineRule="auto"/>
        <w:jc w:val="both"/>
        <w:rPr>
          <w:rFonts w:cstheme="minorHAnsi"/>
        </w:rPr>
      </w:pPr>
      <w:r w:rsidRPr="00E834F4">
        <w:rPr>
          <w:rFonts w:cstheme="minorHAnsi"/>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14:paraId="160ED103" w14:textId="77777777" w:rsidR="00204F31" w:rsidRPr="00E834F4" w:rsidRDefault="00204F31" w:rsidP="00204F31">
      <w:pPr>
        <w:spacing w:line="480" w:lineRule="auto"/>
        <w:jc w:val="center"/>
        <w:rPr>
          <w:rFonts w:cstheme="minorHAnsi"/>
          <w:b/>
        </w:rPr>
      </w:pPr>
      <w:r w:rsidRPr="00E834F4">
        <w:rPr>
          <w:rFonts w:cstheme="minorHAnsi"/>
          <w:b/>
        </w:rPr>
        <w:t>Chapter 19</w:t>
      </w:r>
    </w:p>
    <w:p w14:paraId="51751BCF" w14:textId="77777777" w:rsidR="00204F31" w:rsidRPr="00E834F4" w:rsidRDefault="00204F31" w:rsidP="00204F31">
      <w:pPr>
        <w:spacing w:line="480" w:lineRule="auto"/>
        <w:jc w:val="both"/>
        <w:rPr>
          <w:rFonts w:cstheme="minorHAnsi"/>
        </w:rPr>
      </w:pPr>
      <w:r w:rsidRPr="00E834F4">
        <w:rPr>
          <w:rFonts w:cstheme="minorHAnsi"/>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14:paraId="14B8A520" w14:textId="77777777" w:rsidR="00204F31" w:rsidRPr="00E834F4" w:rsidRDefault="00204F31" w:rsidP="00204F31">
      <w:pPr>
        <w:spacing w:line="480" w:lineRule="auto"/>
        <w:jc w:val="center"/>
        <w:rPr>
          <w:rFonts w:cstheme="minorHAnsi"/>
          <w:b/>
        </w:rPr>
      </w:pPr>
      <w:r w:rsidRPr="00E834F4">
        <w:rPr>
          <w:rFonts w:cstheme="minorHAnsi"/>
          <w:b/>
        </w:rPr>
        <w:t>Chapter 20</w:t>
      </w:r>
    </w:p>
    <w:p w14:paraId="0AA376B3" w14:textId="77777777" w:rsidR="00204F31" w:rsidRPr="00E834F4" w:rsidRDefault="00204F31" w:rsidP="00204F31">
      <w:pPr>
        <w:spacing w:line="480" w:lineRule="auto"/>
        <w:jc w:val="both"/>
        <w:rPr>
          <w:rFonts w:cstheme="minorHAnsi"/>
        </w:rPr>
      </w:pPr>
      <w:r w:rsidRPr="00E834F4">
        <w:rPr>
          <w:rFonts w:cstheme="minorHAnsi"/>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14:paraId="3C0D5BBD" w14:textId="77777777" w:rsidR="00204F31" w:rsidRPr="00E834F4" w:rsidRDefault="00204F31" w:rsidP="00204F31">
      <w:pPr>
        <w:spacing w:line="480" w:lineRule="auto"/>
        <w:jc w:val="center"/>
        <w:rPr>
          <w:rFonts w:cstheme="minorHAnsi"/>
          <w:b/>
        </w:rPr>
      </w:pPr>
      <w:r w:rsidRPr="00E834F4">
        <w:rPr>
          <w:rFonts w:cstheme="minorHAnsi"/>
          <w:b/>
        </w:rPr>
        <w:t>Chapter 21</w:t>
      </w:r>
    </w:p>
    <w:p w14:paraId="678529AA"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14:paraId="7A9C4DF3" w14:textId="77777777" w:rsidR="00204F31" w:rsidRPr="00E834F4" w:rsidRDefault="00204F31" w:rsidP="00204F31">
      <w:pPr>
        <w:spacing w:line="480" w:lineRule="auto"/>
        <w:jc w:val="center"/>
        <w:rPr>
          <w:rFonts w:cstheme="minorHAnsi"/>
          <w:b/>
        </w:rPr>
      </w:pPr>
      <w:r w:rsidRPr="00E834F4">
        <w:rPr>
          <w:rFonts w:cstheme="minorHAnsi"/>
          <w:b/>
        </w:rPr>
        <w:t>Chapter 22</w:t>
      </w:r>
    </w:p>
    <w:p w14:paraId="59675265" w14:textId="77777777" w:rsidR="00204F31" w:rsidRPr="00E834F4" w:rsidRDefault="00204F31" w:rsidP="00204F31">
      <w:pPr>
        <w:spacing w:line="480" w:lineRule="auto"/>
        <w:jc w:val="both"/>
        <w:rPr>
          <w:rFonts w:cstheme="minorHAnsi"/>
        </w:rPr>
      </w:pPr>
      <w:r w:rsidRPr="00E834F4">
        <w:rPr>
          <w:rFonts w:cstheme="minorHAnsi"/>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14:paraId="6BD0D4EA" w14:textId="77777777" w:rsidR="00204F31" w:rsidRPr="00E834F4" w:rsidRDefault="00204F31" w:rsidP="00204F31">
      <w:pPr>
        <w:spacing w:line="480" w:lineRule="auto"/>
        <w:jc w:val="center"/>
        <w:rPr>
          <w:rFonts w:cstheme="minorHAnsi"/>
          <w:b/>
        </w:rPr>
      </w:pPr>
      <w:r w:rsidRPr="00E834F4">
        <w:rPr>
          <w:rFonts w:cstheme="minorHAnsi"/>
          <w:b/>
        </w:rPr>
        <w:t>Chapter 23</w:t>
      </w:r>
    </w:p>
    <w:p w14:paraId="4585083F" w14:textId="77777777" w:rsidR="00204F31" w:rsidRPr="00E834F4" w:rsidRDefault="00204F31" w:rsidP="00204F31">
      <w:pPr>
        <w:spacing w:line="480" w:lineRule="auto"/>
        <w:jc w:val="both"/>
        <w:rPr>
          <w:rFonts w:cstheme="minorHAnsi"/>
        </w:rPr>
      </w:pPr>
      <w:r w:rsidRPr="00E834F4">
        <w:rPr>
          <w:rFonts w:cstheme="minorHAnsi"/>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14:paraId="1B9A40D1" w14:textId="77777777" w:rsidR="00204F31" w:rsidRPr="00E834F4" w:rsidRDefault="00204F31" w:rsidP="00204F31">
      <w:pPr>
        <w:spacing w:line="480" w:lineRule="auto"/>
        <w:jc w:val="center"/>
        <w:rPr>
          <w:rFonts w:cstheme="minorHAnsi"/>
          <w:b/>
        </w:rPr>
      </w:pPr>
      <w:r w:rsidRPr="00E834F4">
        <w:rPr>
          <w:rFonts w:cstheme="minorHAnsi"/>
          <w:b/>
        </w:rPr>
        <w:t>Chapter 24</w:t>
      </w:r>
    </w:p>
    <w:p w14:paraId="07B542EF" w14:textId="77777777" w:rsidR="00204F31" w:rsidRPr="00E834F4" w:rsidRDefault="00204F31" w:rsidP="00204F31">
      <w:pPr>
        <w:spacing w:line="480" w:lineRule="auto"/>
        <w:jc w:val="both"/>
        <w:rPr>
          <w:rFonts w:cstheme="minorHAnsi"/>
        </w:rPr>
      </w:pPr>
      <w:r w:rsidRPr="00E834F4">
        <w:rPr>
          <w:rFonts w:cstheme="minorHAnsi"/>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14:paraId="4FD5765B" w14:textId="77777777" w:rsidR="00204F31" w:rsidRPr="00E834F4" w:rsidRDefault="00204F31" w:rsidP="00204F31">
      <w:pPr>
        <w:spacing w:line="480" w:lineRule="auto"/>
        <w:jc w:val="center"/>
        <w:rPr>
          <w:rFonts w:cstheme="minorHAnsi"/>
          <w:b/>
        </w:rPr>
      </w:pPr>
      <w:r w:rsidRPr="00E834F4">
        <w:rPr>
          <w:rFonts w:cstheme="minorHAnsi"/>
          <w:b/>
        </w:rPr>
        <w:t>Chapter 25</w:t>
      </w:r>
    </w:p>
    <w:p w14:paraId="4B2A6F5A" w14:textId="77777777" w:rsidR="00204F31" w:rsidRPr="00E834F4" w:rsidRDefault="00204F31" w:rsidP="00204F31">
      <w:pPr>
        <w:spacing w:line="480" w:lineRule="auto"/>
        <w:rPr>
          <w:rFonts w:cstheme="minorHAnsi"/>
        </w:rPr>
      </w:pPr>
      <w:r w:rsidRPr="00E834F4">
        <w:rPr>
          <w:rFonts w:cstheme="minorHAnsi"/>
        </w:rPr>
        <w:t xml:space="preserve">No occurrences. </w:t>
      </w:r>
    </w:p>
    <w:p w14:paraId="35FEB7EC" w14:textId="77777777" w:rsidR="00204F31" w:rsidRPr="00E834F4" w:rsidRDefault="00204F31" w:rsidP="00204F31">
      <w:pPr>
        <w:spacing w:line="480" w:lineRule="auto"/>
        <w:jc w:val="center"/>
        <w:rPr>
          <w:rFonts w:cstheme="minorHAnsi"/>
          <w:b/>
        </w:rPr>
      </w:pPr>
      <w:r w:rsidRPr="00E834F4">
        <w:rPr>
          <w:rFonts w:cstheme="minorHAnsi"/>
          <w:b/>
        </w:rPr>
        <w:t>Chapter 26</w:t>
      </w:r>
    </w:p>
    <w:p w14:paraId="07E2A59D" w14:textId="77777777" w:rsidR="00204F31" w:rsidRPr="00E834F4" w:rsidRDefault="00204F31" w:rsidP="00204F31">
      <w:pPr>
        <w:spacing w:line="480" w:lineRule="auto"/>
        <w:jc w:val="both"/>
        <w:rPr>
          <w:rFonts w:cstheme="minorHAnsi"/>
        </w:rPr>
      </w:pPr>
      <w:r w:rsidRPr="00E834F4">
        <w:rPr>
          <w:rFonts w:cstheme="minorHAnsi"/>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14:paraId="1CF83973" w14:textId="77777777" w:rsidR="00204F31" w:rsidRPr="00E834F4" w:rsidRDefault="00204F31" w:rsidP="00204F31">
      <w:pPr>
        <w:spacing w:line="480" w:lineRule="auto"/>
        <w:jc w:val="center"/>
        <w:rPr>
          <w:rFonts w:cstheme="minorHAnsi"/>
          <w:b/>
        </w:rPr>
      </w:pPr>
      <w:r w:rsidRPr="00E834F4">
        <w:rPr>
          <w:rFonts w:cstheme="minorHAnsi"/>
          <w:b/>
        </w:rPr>
        <w:t>Chapter 27</w:t>
      </w:r>
    </w:p>
    <w:p w14:paraId="79C0BA34" w14:textId="77777777" w:rsidR="00204F31" w:rsidRPr="00E834F4" w:rsidRDefault="00204F31" w:rsidP="00204F31">
      <w:pPr>
        <w:spacing w:line="480" w:lineRule="auto"/>
        <w:jc w:val="both"/>
        <w:rPr>
          <w:rFonts w:cstheme="minorHAnsi"/>
        </w:rPr>
      </w:pPr>
      <w:r w:rsidRPr="00E834F4">
        <w:rPr>
          <w:rFonts w:cstheme="minorHAnsi"/>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14:paraId="71B45D64" w14:textId="77777777" w:rsidR="00204F31" w:rsidRPr="00E834F4" w:rsidRDefault="00204F31" w:rsidP="00204F31">
      <w:pPr>
        <w:spacing w:line="480" w:lineRule="auto"/>
        <w:jc w:val="center"/>
        <w:rPr>
          <w:rFonts w:cstheme="minorHAnsi"/>
          <w:b/>
        </w:rPr>
      </w:pPr>
      <w:r w:rsidRPr="00E834F4">
        <w:rPr>
          <w:rFonts w:cstheme="minorHAnsi"/>
          <w:b/>
        </w:rPr>
        <w:t>Chapter 28</w:t>
      </w:r>
    </w:p>
    <w:p w14:paraId="2F6FB2F3" w14:textId="77777777" w:rsidR="00204F31" w:rsidRPr="00E834F4" w:rsidRDefault="00204F31" w:rsidP="00204F31">
      <w:pPr>
        <w:spacing w:line="480" w:lineRule="auto"/>
        <w:jc w:val="both"/>
        <w:rPr>
          <w:rFonts w:cstheme="minorHAnsi"/>
        </w:rPr>
      </w:pPr>
      <w:r w:rsidRPr="00E834F4">
        <w:rPr>
          <w:rFonts w:cstheme="minorHAnsi"/>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14:paraId="6B30E439" w14:textId="77777777" w:rsidR="00204F31" w:rsidRPr="00E834F4" w:rsidRDefault="00204F31" w:rsidP="00204F31">
      <w:pPr>
        <w:spacing w:line="480" w:lineRule="auto"/>
        <w:jc w:val="center"/>
        <w:rPr>
          <w:rFonts w:cstheme="minorHAnsi"/>
          <w:b/>
        </w:rPr>
      </w:pPr>
      <w:r w:rsidRPr="00E834F4">
        <w:rPr>
          <w:rFonts w:cstheme="minorHAnsi"/>
          <w:b/>
        </w:rPr>
        <w:t>Chapter 29</w:t>
      </w:r>
    </w:p>
    <w:p w14:paraId="4DB057A4" w14:textId="77777777" w:rsidR="00204F31" w:rsidRPr="00E834F4" w:rsidRDefault="00204F31" w:rsidP="00204F31">
      <w:pPr>
        <w:spacing w:line="480" w:lineRule="auto"/>
        <w:jc w:val="both"/>
        <w:rPr>
          <w:rFonts w:cstheme="minorHAnsi"/>
        </w:rPr>
      </w:pPr>
      <w:r w:rsidRPr="00E834F4">
        <w:rPr>
          <w:rFonts w:cstheme="minorHAnsi"/>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834F4">
        <w:rPr>
          <w:rFonts w:cstheme="minorHAnsi"/>
          <w:vertAlign w:val="superscript"/>
        </w:rPr>
        <w:t>st</w:t>
      </w:r>
      <w:r w:rsidRPr="00E834F4">
        <w:rPr>
          <w:rFonts w:cstheme="minorHAnsi"/>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E834F4">
        <w:rPr>
          <w:rFonts w:cstheme="minorHAnsi"/>
          <w:vertAlign w:val="superscript"/>
        </w:rPr>
        <w:t>nd</w:t>
      </w:r>
      <w:r w:rsidRPr="00E834F4">
        <w:rPr>
          <w:rFonts w:cstheme="minorHAnsi"/>
        </w:rPr>
        <w:t xml:space="preserve"> Death are the Eternal Creatures who endured the 1</w:t>
      </w:r>
      <w:r w:rsidRPr="00E834F4">
        <w:rPr>
          <w:rFonts w:cstheme="minorHAnsi"/>
          <w:vertAlign w:val="superscript"/>
        </w:rPr>
        <w:t>st</w:t>
      </w:r>
      <w:r w:rsidRPr="00E834F4">
        <w:rPr>
          <w:rFonts w:cstheme="minorHAnsi"/>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w:t>
      </w:r>
    </w:p>
    <w:p w14:paraId="011F0F04" w14:textId="77777777" w:rsidR="00204F31" w:rsidRPr="00E834F4" w:rsidRDefault="00204F31" w:rsidP="00204F31">
      <w:pPr>
        <w:spacing w:line="480" w:lineRule="auto"/>
        <w:jc w:val="center"/>
        <w:rPr>
          <w:rFonts w:cstheme="minorHAnsi"/>
          <w:b/>
        </w:rPr>
      </w:pPr>
      <w:r w:rsidRPr="00E834F4">
        <w:rPr>
          <w:rFonts w:cstheme="minorHAnsi"/>
          <w:b/>
        </w:rPr>
        <w:t>CHAPTER 30 OF ACTS OF THE APOSTLES IS ALSO CHAPTER 1 OF ACTS OF THE HOLY GHOST</w:t>
      </w:r>
    </w:p>
    <w:p w14:paraId="1F8FB72A" w14:textId="77777777" w:rsidR="00204F31" w:rsidRPr="00E834F4" w:rsidRDefault="00204F31" w:rsidP="00204F31">
      <w:pPr>
        <w:spacing w:line="480" w:lineRule="auto"/>
        <w:jc w:val="center"/>
        <w:rPr>
          <w:rFonts w:cstheme="minorHAnsi"/>
          <w:b/>
        </w:rPr>
      </w:pPr>
      <w:r w:rsidRPr="00E834F4">
        <w:rPr>
          <w:rFonts w:cstheme="minorHAnsi"/>
          <w:b/>
        </w:rPr>
        <w:t xml:space="preserve">THE FATHER STEPHEN’S </w:t>
      </w:r>
      <w:r w:rsidR="00B74E9D">
        <w:rPr>
          <w:rFonts w:cstheme="minorHAnsi"/>
          <w:b/>
        </w:rPr>
        <w:t xml:space="preserve">TOP </w:t>
      </w:r>
      <w:r w:rsidRPr="00E834F4">
        <w:rPr>
          <w:rFonts w:cstheme="minorHAnsi"/>
          <w:b/>
        </w:rPr>
        <w:t xml:space="preserve">UNMARRIED TO SINGLE AFTER MARRIAGE KINGDOM OF LORDSHIP TO THE </w:t>
      </w:r>
      <w:r w:rsidR="00B74E9D">
        <w:rPr>
          <w:rFonts w:cstheme="minorHAnsi"/>
          <w:b/>
        </w:rPr>
        <w:t xml:space="preserve">TIME PORTAL </w:t>
      </w:r>
      <w:r w:rsidRPr="00E834F4">
        <w:rPr>
          <w:rFonts w:cstheme="minorHAnsi"/>
          <w:b/>
        </w:rPr>
        <w:t xml:space="preserve">ENTRANCE OF THE FATHER STEPHEN’S </w:t>
      </w:r>
      <w:r w:rsidR="00B74E9D">
        <w:rPr>
          <w:rFonts w:cstheme="minorHAnsi"/>
          <w:b/>
        </w:rPr>
        <w:t xml:space="preserve">TOP </w:t>
      </w:r>
      <w:r w:rsidRPr="00E834F4">
        <w:rPr>
          <w:rFonts w:cstheme="minorHAnsi"/>
          <w:b/>
        </w:rPr>
        <w:t>SINGLE KINGDOM OF LORDSHIP</w:t>
      </w:r>
    </w:p>
    <w:p w14:paraId="67728E43" w14:textId="77777777" w:rsidR="00204F31" w:rsidRPr="00E834F4" w:rsidRDefault="00204F31" w:rsidP="00204F31">
      <w:pPr>
        <w:spacing w:line="480" w:lineRule="auto"/>
        <w:jc w:val="both"/>
        <w:rPr>
          <w:rFonts w:cstheme="minorHAnsi"/>
        </w:rPr>
      </w:pPr>
      <w:r w:rsidRPr="00E834F4">
        <w:rPr>
          <w:rFonts w:cstheme="minorHAnsi"/>
        </w:rPr>
        <w:t>Acts Chapter 30 of Acts of the Apostles is also Acts Chapter 1 of Acts of the Holy Ghost. The FATHER STEPHEN’s Infallible Proofs is in Acts 1:3. The FATHER STEPHEN is asked will He restore His Kingdom of Lordship to Israel</w:t>
      </w:r>
      <w:r w:rsidR="00B74E9D">
        <w:rPr>
          <w:rFonts w:cstheme="minorHAnsi"/>
        </w:rPr>
        <w:t>, NO to ISRAEL, YES to the USA</w:t>
      </w:r>
      <w:r w:rsidRPr="00E834F4">
        <w:rPr>
          <w:rFonts w:cstheme="minorHAnsi"/>
        </w:rPr>
        <w:t xml:space="preserve"> is in Acts 1:6. The FATHER STEPHEN accompanied Us is in Acts 1:21. The FATHER STEPHEN knows the hearts of all Men is in Acts 1:24. </w:t>
      </w:r>
    </w:p>
    <w:p w14:paraId="30C89B09" w14:textId="77777777" w:rsidR="00204F31" w:rsidRPr="00E834F4" w:rsidRDefault="00204F31" w:rsidP="00204F31">
      <w:pPr>
        <w:spacing w:line="480" w:lineRule="auto"/>
        <w:jc w:val="center"/>
        <w:rPr>
          <w:rFonts w:cstheme="minorHAnsi"/>
          <w:b/>
        </w:rPr>
      </w:pPr>
      <w:r w:rsidRPr="00E834F4">
        <w:rPr>
          <w:rFonts w:cstheme="minorHAnsi"/>
          <w:b/>
        </w:rPr>
        <w:t>THE WRONG LOWER LORDSHIPS &amp; THE RIGHT LOWER LORDSHIPS IN THE MOST-HIGHEST TESTAMENT BOOK OF ACTS OF THE APOSTLES IN THE KINGDOM OF THIS WORLD</w:t>
      </w:r>
    </w:p>
    <w:p w14:paraId="1AF07FA3" w14:textId="77777777" w:rsidR="00204F31" w:rsidRPr="00E834F4" w:rsidRDefault="00204F31" w:rsidP="00204F31">
      <w:pPr>
        <w:spacing w:line="480" w:lineRule="auto"/>
        <w:jc w:val="both"/>
        <w:rPr>
          <w:rFonts w:cstheme="minorHAnsi"/>
        </w:rPr>
      </w:pPr>
      <w:r w:rsidRPr="00E834F4">
        <w:rPr>
          <w:rFonts w:cstheme="minorHAnsi"/>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14:paraId="175D621D" w14:textId="77777777" w:rsidR="00204F31" w:rsidRPr="00E834F4" w:rsidRDefault="00204F31" w:rsidP="00204F31">
      <w:pPr>
        <w:spacing w:line="480" w:lineRule="auto"/>
        <w:jc w:val="center"/>
        <w:rPr>
          <w:rFonts w:cstheme="minorHAnsi"/>
          <w:b/>
        </w:rPr>
      </w:pPr>
      <w:r w:rsidRPr="00E834F4">
        <w:rPr>
          <w:rFonts w:cstheme="minorHAnsi"/>
          <w:b/>
        </w:rPr>
        <w:t>CHAPTER 8</w:t>
      </w:r>
    </w:p>
    <w:p w14:paraId="7489BA77" w14:textId="77777777" w:rsidR="00204F31" w:rsidRPr="00E834F4" w:rsidRDefault="00204F31" w:rsidP="00204F31">
      <w:pPr>
        <w:spacing w:line="480" w:lineRule="auto"/>
        <w:jc w:val="center"/>
        <w:rPr>
          <w:rFonts w:cstheme="minorHAnsi"/>
          <w:b/>
        </w:rPr>
      </w:pPr>
      <w:r w:rsidRPr="00E834F4">
        <w:rPr>
          <w:rFonts w:cstheme="minorHAnsi"/>
          <w:b/>
        </w:rPr>
        <w:t xml:space="preserve">THE FATHER STEPHEN’S TOP TESTAMENT IN THE BOOK OF ACTS OF THE HOLY GHOST [JOHN 4:23-24] IN THE </w:t>
      </w:r>
      <w:r w:rsidR="00145E8B">
        <w:rPr>
          <w:rFonts w:cstheme="minorHAnsi"/>
          <w:b/>
        </w:rPr>
        <w:t xml:space="preserve">TOP </w:t>
      </w:r>
      <w:r w:rsidRPr="00E834F4">
        <w:rPr>
          <w:rFonts w:cstheme="minorHAnsi"/>
          <w:b/>
        </w:rPr>
        <w:t>SINGLE KINGDOM OF LORDSHIP</w:t>
      </w:r>
    </w:p>
    <w:p w14:paraId="62C34F74" w14:textId="77777777" w:rsidR="00204F31" w:rsidRPr="00E834F4" w:rsidRDefault="00204F31" w:rsidP="00204F31">
      <w:pPr>
        <w:spacing w:line="240" w:lineRule="auto"/>
        <w:jc w:val="center"/>
        <w:rPr>
          <w:rFonts w:cstheme="minorHAnsi"/>
          <w:b/>
        </w:rPr>
      </w:pPr>
      <w:r w:rsidRPr="00E834F4">
        <w:rPr>
          <w:rFonts w:cstheme="minorHAnsi"/>
        </w:rPr>
        <w:t xml:space="preserve">  </w:t>
      </w:r>
      <w:r w:rsidRPr="00E834F4">
        <w:rPr>
          <w:rFonts w:cstheme="minorHAnsi"/>
          <w:b/>
        </w:rPr>
        <w:t xml:space="preserve">The FATHER STEPHEN’s Lordship in the Book of Acts    </w:t>
      </w:r>
    </w:p>
    <w:p w14:paraId="79CC0874" w14:textId="77777777" w:rsidR="00204F31" w:rsidRPr="00E834F4" w:rsidRDefault="00204F31" w:rsidP="00204F31">
      <w:pPr>
        <w:spacing w:line="480" w:lineRule="auto"/>
        <w:jc w:val="center"/>
        <w:rPr>
          <w:rFonts w:cstheme="minorHAnsi"/>
          <w:b/>
        </w:rPr>
      </w:pPr>
      <w:r w:rsidRPr="00E834F4">
        <w:rPr>
          <w:rFonts w:cstheme="minorHAnsi"/>
          <w:b/>
        </w:rPr>
        <w:t>Chapter 1: The Book of Acts the Lordly FATHER STEPHEN’s Law Book in the K</w:t>
      </w:r>
      <w:r w:rsidR="00B74E9D">
        <w:rPr>
          <w:rFonts w:cstheme="minorHAnsi"/>
          <w:b/>
        </w:rPr>
        <w:t>INGDOM</w:t>
      </w:r>
      <w:r w:rsidRPr="00E834F4">
        <w:rPr>
          <w:rFonts w:cstheme="minorHAnsi"/>
          <w:b/>
        </w:rPr>
        <w:t xml:space="preserve"> </w:t>
      </w:r>
      <w:r w:rsidR="00B74E9D">
        <w:rPr>
          <w:rFonts w:cstheme="minorHAnsi"/>
          <w:b/>
        </w:rPr>
        <w:t>OF</w:t>
      </w:r>
      <w:r w:rsidRPr="00E834F4">
        <w:rPr>
          <w:rFonts w:cstheme="minorHAnsi"/>
          <w:b/>
        </w:rPr>
        <w:t xml:space="preserve"> </w:t>
      </w:r>
      <w:r w:rsidR="00B74E9D">
        <w:rPr>
          <w:rFonts w:cstheme="minorHAnsi"/>
          <w:b/>
        </w:rPr>
        <w:t>LORDSHIP</w:t>
      </w:r>
    </w:p>
    <w:p w14:paraId="236D38E3" w14:textId="77777777" w:rsidR="00204F31" w:rsidRPr="00E834F4" w:rsidRDefault="00204F31" w:rsidP="00204F31">
      <w:pPr>
        <w:spacing w:line="480" w:lineRule="auto"/>
        <w:jc w:val="center"/>
        <w:rPr>
          <w:rFonts w:cstheme="minorHAnsi"/>
          <w:b/>
        </w:rPr>
      </w:pPr>
      <w:r w:rsidRPr="00E834F4">
        <w:rPr>
          <w:rFonts w:cstheme="minorHAnsi"/>
          <w:b/>
        </w:rPr>
        <w:t xml:space="preserve">THE FATHER STEPHEN’S </w:t>
      </w:r>
      <w:r w:rsidR="00145E8B">
        <w:rPr>
          <w:rFonts w:cstheme="minorHAnsi"/>
          <w:b/>
        </w:rPr>
        <w:t xml:space="preserve">TOP </w:t>
      </w:r>
      <w:r w:rsidRPr="00E834F4">
        <w:rPr>
          <w:rFonts w:cstheme="minorHAnsi"/>
          <w:b/>
        </w:rPr>
        <w:t>SINGLE KINGDOM OF LORDSHIP</w:t>
      </w:r>
    </w:p>
    <w:p w14:paraId="302C21ED" w14:textId="77777777" w:rsidR="00204F31" w:rsidRPr="00E834F4" w:rsidRDefault="00204F31" w:rsidP="00204F31">
      <w:pPr>
        <w:spacing w:line="480" w:lineRule="auto"/>
        <w:jc w:val="both"/>
        <w:rPr>
          <w:rFonts w:cstheme="minorHAnsi"/>
        </w:rPr>
      </w:pPr>
      <w:r w:rsidRPr="00E834F4">
        <w:rPr>
          <w:rFonts w:cstheme="minorHAnsi"/>
        </w:rPr>
        <w:t xml:space="preserve">The FATHER STEPHEN’s Infallible Proofs is in Acts 1:3. The FATHER STEPHEN is asked will He restore His Kingdom of Lordship to </w:t>
      </w:r>
      <w:r w:rsidR="00646D18" w:rsidRPr="00646D18">
        <w:rPr>
          <w:rFonts w:cstheme="minorHAnsi"/>
        </w:rPr>
        <w:t>ISRAEL, NO to ISRAEL, YES to the USA</w:t>
      </w:r>
      <w:r w:rsidRPr="00E834F4">
        <w:rPr>
          <w:rFonts w:cstheme="minorHAnsi"/>
        </w:rPr>
        <w:t xml:space="preserve"> is in Acts 1:6. The FATHER STEPHEN accompanied Us is in Acts 1:21. The FATHER STEPHEN knows the hearts of all Men is in Acts 1:24. </w:t>
      </w:r>
    </w:p>
    <w:p w14:paraId="281E4330" w14:textId="77777777" w:rsidR="00204F31" w:rsidRPr="00E834F4" w:rsidRDefault="00204F31" w:rsidP="00204F31">
      <w:pPr>
        <w:spacing w:line="480" w:lineRule="auto"/>
        <w:jc w:val="center"/>
        <w:rPr>
          <w:rFonts w:cstheme="minorHAnsi"/>
          <w:b/>
        </w:rPr>
      </w:pPr>
      <w:r w:rsidRPr="00E834F4">
        <w:rPr>
          <w:rFonts w:cstheme="minorHAnsi"/>
          <w:b/>
        </w:rPr>
        <w:t>Chapter 2</w:t>
      </w:r>
    </w:p>
    <w:p w14:paraId="2C0443DB" w14:textId="77777777" w:rsidR="00204F31" w:rsidRPr="00E834F4" w:rsidRDefault="00204F31" w:rsidP="00204F31">
      <w:pPr>
        <w:spacing w:line="480" w:lineRule="auto"/>
        <w:jc w:val="both"/>
        <w:rPr>
          <w:rFonts w:cstheme="minorHAnsi"/>
        </w:rPr>
      </w:pPr>
      <w:r w:rsidRPr="00E834F4">
        <w:rPr>
          <w:rFonts w:cstheme="minorHAnsi"/>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14:paraId="3AAC03F9" w14:textId="77777777" w:rsidR="00204F31" w:rsidRPr="00E834F4" w:rsidRDefault="00204F31" w:rsidP="00204F31">
      <w:pPr>
        <w:spacing w:line="480" w:lineRule="auto"/>
        <w:jc w:val="center"/>
        <w:rPr>
          <w:rFonts w:cstheme="minorHAnsi"/>
          <w:b/>
        </w:rPr>
      </w:pPr>
      <w:r w:rsidRPr="00E834F4">
        <w:rPr>
          <w:rFonts w:cstheme="minorHAnsi"/>
          <w:b/>
        </w:rPr>
        <w:t>Chapter 3</w:t>
      </w:r>
    </w:p>
    <w:p w14:paraId="74213202" w14:textId="77777777" w:rsidR="00204F31" w:rsidRPr="00E834F4" w:rsidRDefault="00204F31" w:rsidP="00204F31">
      <w:pPr>
        <w:spacing w:line="480" w:lineRule="auto"/>
        <w:jc w:val="both"/>
        <w:rPr>
          <w:rFonts w:cstheme="minorHAnsi"/>
        </w:rPr>
      </w:pPr>
      <w:r w:rsidRPr="00E834F4">
        <w:rPr>
          <w:rFonts w:cstheme="minorHAnsi"/>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14:paraId="38886CAA" w14:textId="77777777" w:rsidR="00204F31" w:rsidRPr="00E834F4" w:rsidRDefault="00204F31" w:rsidP="00204F31">
      <w:pPr>
        <w:spacing w:line="480" w:lineRule="auto"/>
        <w:jc w:val="center"/>
        <w:rPr>
          <w:rFonts w:cstheme="minorHAnsi"/>
          <w:b/>
        </w:rPr>
      </w:pPr>
      <w:r w:rsidRPr="00E834F4">
        <w:rPr>
          <w:rFonts w:cstheme="minorHAnsi"/>
          <w:b/>
        </w:rPr>
        <w:t>Chapter 4</w:t>
      </w:r>
    </w:p>
    <w:p w14:paraId="64BD8C00" w14:textId="77777777" w:rsidR="00204F31" w:rsidRPr="00E834F4" w:rsidRDefault="00204F31" w:rsidP="00204F31">
      <w:pPr>
        <w:spacing w:line="480" w:lineRule="auto"/>
        <w:jc w:val="both"/>
        <w:rPr>
          <w:rFonts w:cstheme="minorHAnsi"/>
        </w:rPr>
      </w:pPr>
      <w:r w:rsidRPr="00E834F4">
        <w:rPr>
          <w:rFonts w:cstheme="minorHAnsi"/>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14:paraId="56B0B876" w14:textId="77777777" w:rsidR="00204F31" w:rsidRPr="00E834F4" w:rsidRDefault="00204F31" w:rsidP="00204F31">
      <w:pPr>
        <w:spacing w:line="480" w:lineRule="auto"/>
        <w:jc w:val="center"/>
        <w:rPr>
          <w:rFonts w:cstheme="minorHAnsi"/>
          <w:b/>
        </w:rPr>
      </w:pPr>
      <w:r w:rsidRPr="00E834F4">
        <w:rPr>
          <w:rFonts w:cstheme="minorHAnsi"/>
          <w:b/>
        </w:rPr>
        <w:t>Chapter 5</w:t>
      </w:r>
    </w:p>
    <w:p w14:paraId="54A16640"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14:paraId="4EDC87DB" w14:textId="77777777" w:rsidR="00204F31" w:rsidRPr="00E834F4" w:rsidRDefault="00204F31" w:rsidP="00204F31">
      <w:pPr>
        <w:spacing w:line="480" w:lineRule="auto"/>
        <w:jc w:val="center"/>
        <w:rPr>
          <w:rFonts w:cstheme="minorHAnsi"/>
          <w:b/>
        </w:rPr>
      </w:pPr>
      <w:r w:rsidRPr="00E834F4">
        <w:rPr>
          <w:rFonts w:cstheme="minorHAnsi"/>
          <w:b/>
        </w:rPr>
        <w:t>Chapter 6</w:t>
      </w:r>
    </w:p>
    <w:p w14:paraId="7D54B7E5" w14:textId="77777777" w:rsidR="00204F31" w:rsidRPr="00E834F4" w:rsidRDefault="00204F31" w:rsidP="00204F31">
      <w:pPr>
        <w:spacing w:line="480" w:lineRule="auto"/>
        <w:jc w:val="both"/>
        <w:rPr>
          <w:rFonts w:cstheme="minorHAnsi"/>
        </w:rPr>
      </w:pPr>
      <w:r w:rsidRPr="00E834F4">
        <w:rPr>
          <w:rFonts w:cstheme="minorHAnsi"/>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14:paraId="361FB624" w14:textId="77777777" w:rsidR="00204F31" w:rsidRPr="00E834F4" w:rsidRDefault="00204F31" w:rsidP="00204F31">
      <w:pPr>
        <w:spacing w:line="480" w:lineRule="auto"/>
        <w:jc w:val="center"/>
        <w:rPr>
          <w:rFonts w:cstheme="minorHAnsi"/>
          <w:b/>
        </w:rPr>
      </w:pPr>
      <w:r w:rsidRPr="00E834F4">
        <w:rPr>
          <w:rFonts w:cstheme="minorHAnsi"/>
          <w:b/>
        </w:rPr>
        <w:t>THE ENTRANCE TIME PORTAL TO THE FATHER STEPHEN’S SINGLE KINGDOM OF LORDSHIP</w:t>
      </w:r>
    </w:p>
    <w:p w14:paraId="799B56EB" w14:textId="77777777" w:rsidR="00204F31" w:rsidRPr="00E834F4" w:rsidRDefault="00204F31" w:rsidP="00204F31">
      <w:pPr>
        <w:spacing w:line="480" w:lineRule="auto"/>
        <w:jc w:val="center"/>
        <w:rPr>
          <w:rFonts w:cstheme="minorHAnsi"/>
          <w:b/>
        </w:rPr>
      </w:pPr>
      <w:r w:rsidRPr="00E834F4">
        <w:rPr>
          <w:rFonts w:cstheme="minorHAnsi"/>
          <w:b/>
        </w:rPr>
        <w:t>Chapter 7</w:t>
      </w:r>
    </w:p>
    <w:p w14:paraId="57627F63" w14:textId="77777777" w:rsidR="00204F31" w:rsidRPr="00E834F4" w:rsidRDefault="00204F31" w:rsidP="00204F31">
      <w:pPr>
        <w:spacing w:line="480" w:lineRule="auto"/>
        <w:jc w:val="both"/>
        <w:rPr>
          <w:rFonts w:cstheme="minorHAnsi"/>
        </w:rPr>
      </w:pPr>
      <w:r w:rsidRPr="00E834F4">
        <w:rPr>
          <w:rFonts w:cstheme="minorHAnsi"/>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14:paraId="78BDE947" w14:textId="77777777" w:rsidR="00204F31" w:rsidRPr="00E834F4" w:rsidRDefault="00204F31" w:rsidP="00204F31">
      <w:pPr>
        <w:spacing w:line="480" w:lineRule="auto"/>
        <w:jc w:val="center"/>
        <w:rPr>
          <w:rFonts w:cstheme="minorHAnsi"/>
          <w:b/>
        </w:rPr>
      </w:pPr>
      <w:r w:rsidRPr="00E834F4">
        <w:rPr>
          <w:rFonts w:cstheme="minorHAnsi"/>
          <w:b/>
        </w:rPr>
        <w:t>THE EXIT TIME PORTAL OF THE FATHER STEPHEN’S SINGLE KINGDOM OF LORDSHIP</w:t>
      </w:r>
    </w:p>
    <w:p w14:paraId="28AB53B6" w14:textId="77777777" w:rsidR="00204F31" w:rsidRPr="00E834F4" w:rsidRDefault="00204F31" w:rsidP="00204F31">
      <w:pPr>
        <w:spacing w:line="480" w:lineRule="auto"/>
        <w:jc w:val="center"/>
        <w:rPr>
          <w:rFonts w:cstheme="minorHAnsi"/>
          <w:b/>
        </w:rPr>
      </w:pPr>
      <w:r w:rsidRPr="00E834F4">
        <w:rPr>
          <w:rFonts w:cstheme="minorHAnsi"/>
          <w:b/>
        </w:rPr>
        <w:t>Chapter 8</w:t>
      </w:r>
    </w:p>
    <w:p w14:paraId="4FB73DF7"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14:paraId="43D10632" w14:textId="77777777" w:rsidR="00204F31" w:rsidRPr="00E834F4" w:rsidRDefault="00204F31" w:rsidP="00204F31">
      <w:pPr>
        <w:spacing w:line="480" w:lineRule="auto"/>
        <w:jc w:val="center"/>
        <w:rPr>
          <w:rFonts w:cstheme="minorHAnsi"/>
          <w:b/>
        </w:rPr>
      </w:pPr>
      <w:r w:rsidRPr="00E834F4">
        <w:rPr>
          <w:rFonts w:cstheme="minorHAnsi"/>
          <w:b/>
        </w:rPr>
        <w:t>Chapter 9</w:t>
      </w:r>
    </w:p>
    <w:p w14:paraId="44E7815C"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14:paraId="005A6E0F" w14:textId="77777777" w:rsidR="00204F31" w:rsidRPr="00E834F4" w:rsidRDefault="00204F31" w:rsidP="00204F31">
      <w:pPr>
        <w:spacing w:line="480" w:lineRule="auto"/>
        <w:jc w:val="center"/>
        <w:rPr>
          <w:rFonts w:cstheme="minorHAnsi"/>
          <w:b/>
        </w:rPr>
      </w:pPr>
      <w:r w:rsidRPr="00E834F4">
        <w:rPr>
          <w:rFonts w:cstheme="minorHAnsi"/>
          <w:b/>
        </w:rPr>
        <w:t>Chapter 10</w:t>
      </w:r>
    </w:p>
    <w:p w14:paraId="283CDB71" w14:textId="77777777" w:rsidR="00204F31" w:rsidRPr="00E834F4" w:rsidRDefault="00204F31" w:rsidP="00204F31">
      <w:pPr>
        <w:spacing w:line="480" w:lineRule="auto"/>
        <w:jc w:val="both"/>
        <w:rPr>
          <w:rFonts w:cstheme="minorHAnsi"/>
        </w:rPr>
      </w:pPr>
      <w:r w:rsidRPr="00E834F4">
        <w:rPr>
          <w:rFonts w:cstheme="minorHAnsi"/>
        </w:rPr>
        <w:t>The FATHER STEPHEN is Godly feared with all His house by the Devout Man and His alms &amp; prayers is to Him always is in Acts 10:2. The FATHER STEPHEN’s Angel coming in to Him about the 9</w:t>
      </w:r>
      <w:r w:rsidRPr="00E834F4">
        <w:rPr>
          <w:rFonts w:cstheme="minorHAnsi"/>
          <w:vertAlign w:val="superscript"/>
        </w:rPr>
        <w:t>th</w:t>
      </w:r>
      <w:r w:rsidRPr="00E834F4">
        <w:rPr>
          <w:rFonts w:cstheme="minorHAnsi"/>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E834F4">
        <w:rPr>
          <w:rFonts w:cstheme="minorHAnsi"/>
          <w:vertAlign w:val="superscript"/>
        </w:rPr>
        <w:t>rd</w:t>
      </w:r>
      <w:r w:rsidRPr="00E834F4">
        <w:rPr>
          <w:rFonts w:cstheme="minorHAnsi"/>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14:paraId="41BB350D" w14:textId="77777777" w:rsidR="00204F31" w:rsidRPr="00E834F4" w:rsidRDefault="00204F31" w:rsidP="00204F31">
      <w:pPr>
        <w:spacing w:line="480" w:lineRule="auto"/>
        <w:jc w:val="center"/>
        <w:rPr>
          <w:rFonts w:cstheme="minorHAnsi"/>
          <w:b/>
        </w:rPr>
      </w:pPr>
      <w:r w:rsidRPr="00E834F4">
        <w:rPr>
          <w:rFonts w:cstheme="minorHAnsi"/>
          <w:b/>
        </w:rPr>
        <w:t>Chapter 11</w:t>
      </w:r>
    </w:p>
    <w:p w14:paraId="45EF0206"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14:paraId="7D2D72E6" w14:textId="77777777" w:rsidR="00204F31" w:rsidRPr="00E834F4" w:rsidRDefault="00204F31" w:rsidP="00204F31">
      <w:pPr>
        <w:spacing w:line="480" w:lineRule="auto"/>
        <w:jc w:val="center"/>
        <w:rPr>
          <w:rFonts w:cstheme="minorHAnsi"/>
          <w:b/>
        </w:rPr>
      </w:pPr>
      <w:r w:rsidRPr="00E834F4">
        <w:rPr>
          <w:rFonts w:cstheme="minorHAnsi"/>
          <w:b/>
        </w:rPr>
        <w:t>Chapter 12</w:t>
      </w:r>
    </w:p>
    <w:p w14:paraId="539DCFC6"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14:paraId="6838C042" w14:textId="77777777" w:rsidR="00204F31" w:rsidRPr="00E834F4" w:rsidRDefault="00204F31" w:rsidP="00204F31">
      <w:pPr>
        <w:spacing w:line="480" w:lineRule="auto"/>
        <w:jc w:val="center"/>
        <w:rPr>
          <w:rFonts w:cstheme="minorHAnsi"/>
          <w:b/>
        </w:rPr>
      </w:pPr>
      <w:r w:rsidRPr="00E834F4">
        <w:rPr>
          <w:rFonts w:cstheme="minorHAnsi"/>
          <w:b/>
        </w:rPr>
        <w:t>Chapter 13</w:t>
      </w:r>
    </w:p>
    <w:p w14:paraId="6434A24E" w14:textId="77777777" w:rsidR="00204F31" w:rsidRPr="00E834F4" w:rsidRDefault="00204F31" w:rsidP="00204F31">
      <w:pPr>
        <w:spacing w:line="480" w:lineRule="auto"/>
        <w:jc w:val="both"/>
        <w:rPr>
          <w:rFonts w:cstheme="minorHAnsi"/>
        </w:rPr>
      </w:pPr>
      <w:r w:rsidRPr="00E834F4">
        <w:rPr>
          <w:rFonts w:cstheme="minorHAnsi"/>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E834F4">
        <w:rPr>
          <w:rFonts w:cstheme="minorHAnsi"/>
          <w:vertAlign w:val="superscript"/>
        </w:rPr>
        <w:t>nd</w:t>
      </w:r>
      <w:r w:rsidRPr="00E834F4">
        <w:rPr>
          <w:rFonts w:cstheme="minorHAnsi"/>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14:paraId="52436D9D" w14:textId="77777777" w:rsidR="00204F31" w:rsidRPr="00E834F4" w:rsidRDefault="00204F31" w:rsidP="00204F31">
      <w:pPr>
        <w:spacing w:line="480" w:lineRule="auto"/>
        <w:jc w:val="center"/>
        <w:rPr>
          <w:rFonts w:cstheme="minorHAnsi"/>
          <w:b/>
        </w:rPr>
      </w:pPr>
      <w:r w:rsidRPr="00E834F4">
        <w:rPr>
          <w:rFonts w:cstheme="minorHAnsi"/>
          <w:b/>
        </w:rPr>
        <w:t>Chapter 14</w:t>
      </w:r>
    </w:p>
    <w:p w14:paraId="7FD113B9" w14:textId="77777777" w:rsidR="00204F31" w:rsidRPr="00E834F4" w:rsidRDefault="00204F31" w:rsidP="00204F31">
      <w:pPr>
        <w:spacing w:line="480" w:lineRule="auto"/>
        <w:jc w:val="both"/>
        <w:rPr>
          <w:rFonts w:cstheme="minorHAnsi"/>
        </w:rPr>
      </w:pPr>
      <w:r w:rsidRPr="00E834F4">
        <w:rPr>
          <w:rFonts w:cstheme="minorHAnsi"/>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14:paraId="12EE8B6F" w14:textId="77777777" w:rsidR="00204F31" w:rsidRPr="00E834F4" w:rsidRDefault="00204F31" w:rsidP="00204F31">
      <w:pPr>
        <w:spacing w:line="480" w:lineRule="auto"/>
        <w:jc w:val="center"/>
        <w:rPr>
          <w:rFonts w:cstheme="minorHAnsi"/>
          <w:b/>
        </w:rPr>
      </w:pPr>
      <w:r w:rsidRPr="00E834F4">
        <w:rPr>
          <w:rFonts w:cstheme="minorHAnsi"/>
          <w:b/>
        </w:rPr>
        <w:t>Chapter 15</w:t>
      </w:r>
    </w:p>
    <w:p w14:paraId="6467D21A" w14:textId="77777777" w:rsidR="00204F31" w:rsidRPr="00E834F4" w:rsidRDefault="00204F31" w:rsidP="00204F31">
      <w:pPr>
        <w:spacing w:line="480" w:lineRule="auto"/>
        <w:jc w:val="both"/>
        <w:rPr>
          <w:rFonts w:cstheme="minorHAnsi"/>
        </w:rPr>
      </w:pPr>
      <w:r w:rsidRPr="00E834F4">
        <w:rPr>
          <w:rFonts w:cstheme="minorHAnsi"/>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14:paraId="7DF412CC" w14:textId="77777777" w:rsidR="00204F31" w:rsidRPr="00E834F4" w:rsidRDefault="00204F31" w:rsidP="00204F31">
      <w:pPr>
        <w:spacing w:line="480" w:lineRule="auto"/>
        <w:jc w:val="center"/>
        <w:rPr>
          <w:rFonts w:cstheme="minorHAnsi"/>
          <w:b/>
        </w:rPr>
      </w:pPr>
      <w:r w:rsidRPr="00E834F4">
        <w:rPr>
          <w:rFonts w:cstheme="minorHAnsi"/>
          <w:b/>
        </w:rPr>
        <w:t>Chapter 16</w:t>
      </w:r>
    </w:p>
    <w:p w14:paraId="178216C5" w14:textId="77777777" w:rsidR="00204F31" w:rsidRPr="00E834F4" w:rsidRDefault="00204F31" w:rsidP="00204F31">
      <w:pPr>
        <w:spacing w:line="480" w:lineRule="auto"/>
        <w:jc w:val="both"/>
        <w:rPr>
          <w:rFonts w:cstheme="minorHAnsi"/>
        </w:rPr>
      </w:pPr>
      <w:r w:rsidRPr="00E834F4">
        <w:rPr>
          <w:rFonts w:cstheme="minorHAnsi"/>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14:paraId="74B04460" w14:textId="77777777" w:rsidR="00204F31" w:rsidRPr="00E834F4" w:rsidRDefault="00204F31" w:rsidP="00204F31">
      <w:pPr>
        <w:spacing w:line="480" w:lineRule="auto"/>
        <w:jc w:val="center"/>
        <w:rPr>
          <w:rFonts w:cstheme="minorHAnsi"/>
          <w:b/>
        </w:rPr>
      </w:pPr>
      <w:r w:rsidRPr="00E834F4">
        <w:rPr>
          <w:rFonts w:cstheme="minorHAnsi"/>
          <w:b/>
        </w:rPr>
        <w:t>Chapter 17</w:t>
      </w:r>
    </w:p>
    <w:p w14:paraId="293C1BA6" w14:textId="77777777" w:rsidR="00204F31" w:rsidRPr="00E834F4" w:rsidRDefault="00204F31" w:rsidP="00204F31">
      <w:pPr>
        <w:spacing w:line="480" w:lineRule="auto"/>
        <w:jc w:val="both"/>
        <w:rPr>
          <w:rFonts w:cstheme="minorHAnsi"/>
        </w:rPr>
      </w:pPr>
      <w:r w:rsidRPr="00E834F4">
        <w:rPr>
          <w:rFonts w:cstheme="minorHAnsi"/>
        </w:rPr>
        <w:t xml:space="preserve">The FATHER STEPHEN’s Word is preached by knowledge is in Acts 17:13. The FATHER STEPHEN’s Altar with the inscription: </w:t>
      </w:r>
      <w:r w:rsidRPr="00E834F4">
        <w:rPr>
          <w:rFonts w:cstheme="minorHAnsi"/>
          <w:b/>
        </w:rPr>
        <w:t>TO THE UNKNOWN GOD [FATHER STEPHEN]</w:t>
      </w:r>
      <w:r w:rsidRPr="00E834F4">
        <w:rPr>
          <w:rFonts w:cstheme="minorHAnsi"/>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14:paraId="01FD840D" w14:textId="77777777" w:rsidR="00204F31" w:rsidRPr="00E834F4" w:rsidRDefault="00204F31" w:rsidP="00204F31">
      <w:pPr>
        <w:spacing w:line="480" w:lineRule="auto"/>
        <w:jc w:val="center"/>
        <w:rPr>
          <w:rFonts w:cstheme="minorHAnsi"/>
          <w:b/>
        </w:rPr>
      </w:pPr>
      <w:r w:rsidRPr="00E834F4">
        <w:rPr>
          <w:rFonts w:cstheme="minorHAnsi"/>
          <w:b/>
        </w:rPr>
        <w:t>Chapter 18</w:t>
      </w:r>
    </w:p>
    <w:p w14:paraId="75BFAAE8" w14:textId="77777777" w:rsidR="00204F31" w:rsidRPr="00E834F4" w:rsidRDefault="00204F31" w:rsidP="00204F31">
      <w:pPr>
        <w:spacing w:line="480" w:lineRule="auto"/>
        <w:jc w:val="both"/>
        <w:rPr>
          <w:rFonts w:cstheme="minorHAnsi"/>
        </w:rPr>
      </w:pPr>
      <w:r w:rsidRPr="00E834F4">
        <w:rPr>
          <w:rFonts w:cstheme="minorHAnsi"/>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14:paraId="550C6B5C" w14:textId="77777777" w:rsidR="00204F31" w:rsidRPr="00E834F4" w:rsidRDefault="00204F31" w:rsidP="00204F31">
      <w:pPr>
        <w:spacing w:line="480" w:lineRule="auto"/>
        <w:jc w:val="center"/>
        <w:rPr>
          <w:rFonts w:cstheme="minorHAnsi"/>
          <w:b/>
        </w:rPr>
      </w:pPr>
      <w:r w:rsidRPr="00E834F4">
        <w:rPr>
          <w:rFonts w:cstheme="minorHAnsi"/>
          <w:b/>
        </w:rPr>
        <w:t>Chapter 19</w:t>
      </w:r>
    </w:p>
    <w:p w14:paraId="587F9A89" w14:textId="77777777" w:rsidR="00204F31" w:rsidRPr="00E834F4" w:rsidRDefault="00204F31" w:rsidP="00204F31">
      <w:pPr>
        <w:spacing w:line="480" w:lineRule="auto"/>
        <w:jc w:val="both"/>
        <w:rPr>
          <w:rFonts w:cstheme="minorHAnsi"/>
        </w:rPr>
      </w:pPr>
      <w:r w:rsidRPr="00E834F4">
        <w:rPr>
          <w:rFonts w:cstheme="minorHAnsi"/>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14:paraId="32586C1C" w14:textId="77777777" w:rsidR="00204F31" w:rsidRPr="00E834F4" w:rsidRDefault="00204F31" w:rsidP="00204F31">
      <w:pPr>
        <w:spacing w:line="480" w:lineRule="auto"/>
        <w:jc w:val="center"/>
        <w:rPr>
          <w:rFonts w:cstheme="minorHAnsi"/>
          <w:b/>
        </w:rPr>
      </w:pPr>
      <w:r w:rsidRPr="00E834F4">
        <w:rPr>
          <w:rFonts w:cstheme="minorHAnsi"/>
          <w:b/>
        </w:rPr>
        <w:t>Chapter 20</w:t>
      </w:r>
    </w:p>
    <w:p w14:paraId="05384F0F" w14:textId="77777777" w:rsidR="00204F31" w:rsidRPr="00E834F4" w:rsidRDefault="00204F31" w:rsidP="00204F31">
      <w:pPr>
        <w:spacing w:line="480" w:lineRule="auto"/>
        <w:jc w:val="both"/>
        <w:rPr>
          <w:rFonts w:cstheme="minorHAnsi"/>
        </w:rPr>
      </w:pPr>
      <w:r w:rsidRPr="00E834F4">
        <w:rPr>
          <w:rFonts w:cstheme="minorHAnsi"/>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14:paraId="5C3DA09B" w14:textId="77777777" w:rsidR="00204F31" w:rsidRPr="00E834F4" w:rsidRDefault="00204F31" w:rsidP="00204F31">
      <w:pPr>
        <w:spacing w:line="480" w:lineRule="auto"/>
        <w:jc w:val="center"/>
        <w:rPr>
          <w:rFonts w:cstheme="minorHAnsi"/>
          <w:b/>
        </w:rPr>
      </w:pPr>
      <w:r w:rsidRPr="00E834F4">
        <w:rPr>
          <w:rFonts w:cstheme="minorHAnsi"/>
          <w:b/>
        </w:rPr>
        <w:t>Chapter 21</w:t>
      </w:r>
    </w:p>
    <w:p w14:paraId="43472FF4" w14:textId="77777777" w:rsidR="00204F31" w:rsidRPr="00E834F4" w:rsidRDefault="00204F31" w:rsidP="00204F31">
      <w:pPr>
        <w:spacing w:line="480" w:lineRule="auto"/>
        <w:jc w:val="both"/>
        <w:rPr>
          <w:rFonts w:cstheme="minorHAnsi"/>
        </w:rPr>
      </w:pPr>
      <w:r w:rsidRPr="00E834F4">
        <w:rPr>
          <w:rFonts w:cstheme="minorHAnsi"/>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14:paraId="1D076EB9" w14:textId="77777777" w:rsidR="00204F31" w:rsidRPr="00E834F4" w:rsidRDefault="00204F31" w:rsidP="00204F31">
      <w:pPr>
        <w:spacing w:line="480" w:lineRule="auto"/>
        <w:jc w:val="center"/>
        <w:rPr>
          <w:rFonts w:cstheme="minorHAnsi"/>
          <w:b/>
        </w:rPr>
      </w:pPr>
      <w:r w:rsidRPr="00E834F4">
        <w:rPr>
          <w:rFonts w:cstheme="minorHAnsi"/>
          <w:b/>
        </w:rPr>
        <w:t>Chapter 22</w:t>
      </w:r>
    </w:p>
    <w:p w14:paraId="412F62D5" w14:textId="77777777" w:rsidR="00204F31" w:rsidRPr="00E834F4" w:rsidRDefault="00204F31" w:rsidP="00204F31">
      <w:pPr>
        <w:spacing w:line="480" w:lineRule="auto"/>
        <w:jc w:val="both"/>
        <w:rPr>
          <w:rFonts w:cstheme="minorHAnsi"/>
        </w:rPr>
      </w:pPr>
      <w:r w:rsidRPr="00E834F4">
        <w:rPr>
          <w:rFonts w:cstheme="minorHAnsi"/>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14:paraId="51EF64FD" w14:textId="77777777" w:rsidR="00204F31" w:rsidRPr="00E834F4" w:rsidRDefault="00204F31" w:rsidP="00204F31">
      <w:pPr>
        <w:spacing w:line="480" w:lineRule="auto"/>
        <w:jc w:val="center"/>
        <w:rPr>
          <w:rFonts w:cstheme="minorHAnsi"/>
          <w:b/>
        </w:rPr>
      </w:pPr>
      <w:r w:rsidRPr="00E834F4">
        <w:rPr>
          <w:rFonts w:cstheme="minorHAnsi"/>
          <w:b/>
        </w:rPr>
        <w:t>Chapter 23</w:t>
      </w:r>
    </w:p>
    <w:p w14:paraId="68020F0E" w14:textId="77777777" w:rsidR="00204F31" w:rsidRPr="00E834F4" w:rsidRDefault="00204F31" w:rsidP="00204F31">
      <w:pPr>
        <w:spacing w:line="480" w:lineRule="auto"/>
        <w:jc w:val="both"/>
        <w:rPr>
          <w:rFonts w:cstheme="minorHAnsi"/>
        </w:rPr>
      </w:pPr>
      <w:r w:rsidRPr="00E834F4">
        <w:rPr>
          <w:rFonts w:cstheme="minorHAnsi"/>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14:paraId="3208816D" w14:textId="77777777" w:rsidR="00204F31" w:rsidRPr="00E834F4" w:rsidRDefault="00204F31" w:rsidP="00204F31">
      <w:pPr>
        <w:spacing w:line="480" w:lineRule="auto"/>
        <w:jc w:val="center"/>
        <w:rPr>
          <w:rFonts w:cstheme="minorHAnsi"/>
          <w:b/>
        </w:rPr>
      </w:pPr>
      <w:r w:rsidRPr="00E834F4">
        <w:rPr>
          <w:rFonts w:cstheme="minorHAnsi"/>
          <w:b/>
        </w:rPr>
        <w:t>Chapter 24</w:t>
      </w:r>
    </w:p>
    <w:p w14:paraId="0B59F74F" w14:textId="77777777" w:rsidR="00204F31" w:rsidRPr="00E834F4" w:rsidRDefault="00204F31" w:rsidP="00204F31">
      <w:pPr>
        <w:spacing w:line="480" w:lineRule="auto"/>
        <w:jc w:val="both"/>
        <w:rPr>
          <w:rFonts w:cstheme="minorHAnsi"/>
        </w:rPr>
      </w:pPr>
      <w:r w:rsidRPr="00E834F4">
        <w:rPr>
          <w:rFonts w:cstheme="minorHAnsi"/>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14:paraId="15715AD5" w14:textId="77777777" w:rsidR="00204F31" w:rsidRPr="00E834F4" w:rsidRDefault="00204F31" w:rsidP="00204F31">
      <w:pPr>
        <w:spacing w:line="480" w:lineRule="auto"/>
        <w:jc w:val="center"/>
        <w:rPr>
          <w:rFonts w:cstheme="minorHAnsi"/>
          <w:b/>
        </w:rPr>
      </w:pPr>
      <w:r w:rsidRPr="00E834F4">
        <w:rPr>
          <w:rFonts w:cstheme="minorHAnsi"/>
          <w:b/>
        </w:rPr>
        <w:t>Chapter 25</w:t>
      </w:r>
    </w:p>
    <w:p w14:paraId="38B65BA5" w14:textId="77777777" w:rsidR="00204F31" w:rsidRPr="00E834F4" w:rsidRDefault="00204F31" w:rsidP="00204F31">
      <w:pPr>
        <w:spacing w:line="480" w:lineRule="auto"/>
        <w:rPr>
          <w:rFonts w:cstheme="minorHAnsi"/>
        </w:rPr>
      </w:pPr>
      <w:r w:rsidRPr="00E834F4">
        <w:rPr>
          <w:rFonts w:cstheme="minorHAnsi"/>
        </w:rPr>
        <w:t xml:space="preserve">No occurrences. </w:t>
      </w:r>
    </w:p>
    <w:p w14:paraId="46E6A09B" w14:textId="77777777" w:rsidR="00204F31" w:rsidRPr="00E834F4" w:rsidRDefault="00204F31" w:rsidP="00204F31">
      <w:pPr>
        <w:spacing w:line="480" w:lineRule="auto"/>
        <w:jc w:val="center"/>
        <w:rPr>
          <w:rFonts w:cstheme="minorHAnsi"/>
          <w:b/>
        </w:rPr>
      </w:pPr>
      <w:r w:rsidRPr="00E834F4">
        <w:rPr>
          <w:rFonts w:cstheme="minorHAnsi"/>
          <w:b/>
        </w:rPr>
        <w:t>Chapter 26</w:t>
      </w:r>
    </w:p>
    <w:p w14:paraId="18AC4815" w14:textId="77777777" w:rsidR="00204F31" w:rsidRPr="00E834F4" w:rsidRDefault="00204F31" w:rsidP="00204F31">
      <w:pPr>
        <w:spacing w:line="480" w:lineRule="auto"/>
        <w:jc w:val="both"/>
        <w:rPr>
          <w:rFonts w:cstheme="minorHAnsi"/>
        </w:rPr>
      </w:pPr>
      <w:r w:rsidRPr="00E834F4">
        <w:rPr>
          <w:rFonts w:cstheme="minorHAnsi"/>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14:paraId="24560514" w14:textId="77777777" w:rsidR="00204F31" w:rsidRPr="00E834F4" w:rsidRDefault="00204F31" w:rsidP="00204F31">
      <w:pPr>
        <w:spacing w:line="480" w:lineRule="auto"/>
        <w:jc w:val="center"/>
        <w:rPr>
          <w:rFonts w:cstheme="minorHAnsi"/>
          <w:b/>
        </w:rPr>
      </w:pPr>
      <w:r w:rsidRPr="00E834F4">
        <w:rPr>
          <w:rFonts w:cstheme="minorHAnsi"/>
          <w:b/>
        </w:rPr>
        <w:t>Chapter 27</w:t>
      </w:r>
    </w:p>
    <w:p w14:paraId="130D93A1" w14:textId="77777777" w:rsidR="00204F31" w:rsidRPr="00E834F4" w:rsidRDefault="00204F31" w:rsidP="00204F31">
      <w:pPr>
        <w:spacing w:line="480" w:lineRule="auto"/>
        <w:jc w:val="both"/>
        <w:rPr>
          <w:rFonts w:cstheme="minorHAnsi"/>
        </w:rPr>
      </w:pPr>
      <w:r w:rsidRPr="00E834F4">
        <w:rPr>
          <w:rFonts w:cstheme="minorHAnsi"/>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14:paraId="0AE54648" w14:textId="77777777" w:rsidR="00204F31" w:rsidRPr="00E834F4" w:rsidRDefault="00204F31" w:rsidP="00204F31">
      <w:pPr>
        <w:spacing w:line="480" w:lineRule="auto"/>
        <w:jc w:val="center"/>
        <w:rPr>
          <w:rFonts w:cstheme="minorHAnsi"/>
          <w:b/>
        </w:rPr>
      </w:pPr>
      <w:r w:rsidRPr="00E834F4">
        <w:rPr>
          <w:rFonts w:cstheme="minorHAnsi"/>
          <w:b/>
        </w:rPr>
        <w:t>Chapter 28</w:t>
      </w:r>
    </w:p>
    <w:p w14:paraId="18C5F3E0" w14:textId="77777777" w:rsidR="00204F31" w:rsidRPr="00E834F4" w:rsidRDefault="00204F31" w:rsidP="00204F31">
      <w:pPr>
        <w:spacing w:line="480" w:lineRule="auto"/>
        <w:jc w:val="both"/>
        <w:rPr>
          <w:rFonts w:cstheme="minorHAnsi"/>
        </w:rPr>
      </w:pPr>
      <w:r w:rsidRPr="00E834F4">
        <w:rPr>
          <w:rFonts w:cstheme="minorHAnsi"/>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14:paraId="7D29A94B" w14:textId="77777777" w:rsidR="00204F31" w:rsidRPr="00E834F4" w:rsidRDefault="00204F31" w:rsidP="00204F31">
      <w:pPr>
        <w:spacing w:line="480" w:lineRule="auto"/>
        <w:jc w:val="center"/>
        <w:rPr>
          <w:rFonts w:cstheme="minorHAnsi"/>
          <w:b/>
        </w:rPr>
      </w:pPr>
      <w:r w:rsidRPr="00E834F4">
        <w:rPr>
          <w:rFonts w:cstheme="minorHAnsi"/>
          <w:b/>
        </w:rPr>
        <w:t>Chapter 29</w:t>
      </w:r>
    </w:p>
    <w:p w14:paraId="4250A90B" w14:textId="77777777" w:rsidR="00204F31" w:rsidRPr="00E834F4" w:rsidRDefault="00204F31" w:rsidP="00204F31">
      <w:pPr>
        <w:spacing w:line="480" w:lineRule="auto"/>
        <w:jc w:val="both"/>
        <w:rPr>
          <w:rFonts w:cstheme="minorHAnsi"/>
        </w:rPr>
      </w:pPr>
      <w:r w:rsidRPr="00E834F4">
        <w:rPr>
          <w:rFonts w:cstheme="minorHAnsi"/>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834F4">
        <w:rPr>
          <w:rFonts w:cstheme="minorHAnsi"/>
          <w:vertAlign w:val="superscript"/>
        </w:rPr>
        <w:t>st</w:t>
      </w:r>
      <w:r w:rsidRPr="00E834F4">
        <w:rPr>
          <w:rFonts w:cstheme="minorHAnsi"/>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E834F4">
        <w:rPr>
          <w:rFonts w:cstheme="minorHAnsi"/>
          <w:vertAlign w:val="superscript"/>
        </w:rPr>
        <w:t>nd</w:t>
      </w:r>
      <w:r w:rsidRPr="00E834F4">
        <w:rPr>
          <w:rFonts w:cstheme="minorHAnsi"/>
        </w:rPr>
        <w:t xml:space="preserve"> Death are the Eternal Creatures who endured the 1</w:t>
      </w:r>
      <w:r w:rsidRPr="00E834F4">
        <w:rPr>
          <w:rFonts w:cstheme="minorHAnsi"/>
          <w:vertAlign w:val="superscript"/>
        </w:rPr>
        <w:t>st</w:t>
      </w:r>
      <w:r w:rsidRPr="00E834F4">
        <w:rPr>
          <w:rFonts w:cstheme="minorHAnsi"/>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w:t>
      </w:r>
    </w:p>
    <w:p w14:paraId="2B71DC25" w14:textId="77777777" w:rsidR="00204F31" w:rsidRPr="00E834F4" w:rsidRDefault="00204F31" w:rsidP="00204F31">
      <w:pPr>
        <w:spacing w:line="480" w:lineRule="auto"/>
        <w:jc w:val="center"/>
        <w:rPr>
          <w:rFonts w:cstheme="minorHAnsi"/>
          <w:b/>
        </w:rPr>
      </w:pPr>
      <w:r w:rsidRPr="00E834F4">
        <w:rPr>
          <w:rFonts w:cstheme="minorHAnsi"/>
          <w:b/>
        </w:rPr>
        <w:t>Chapter 30</w:t>
      </w:r>
    </w:p>
    <w:p w14:paraId="4A17466A" w14:textId="77777777" w:rsidR="00204F31" w:rsidRPr="00E834F4" w:rsidRDefault="00204F31" w:rsidP="00204F31">
      <w:pPr>
        <w:spacing w:line="480" w:lineRule="auto"/>
        <w:jc w:val="both"/>
        <w:rPr>
          <w:rFonts w:cstheme="minorHAnsi"/>
        </w:rPr>
      </w:pPr>
      <w:r w:rsidRPr="00E834F4">
        <w:rPr>
          <w:rFonts w:cstheme="minorHAnsi"/>
        </w:rPr>
        <w:t>The only thing left will be the Ultimate End Time Prophesy by the True Prophet in Acts of the HOLY GHOST to be fulfilled from June 20</w:t>
      </w:r>
      <w:r w:rsidRPr="00E834F4">
        <w:rPr>
          <w:rFonts w:cstheme="minorHAnsi"/>
          <w:vertAlign w:val="superscript"/>
        </w:rPr>
        <w:t>th</w:t>
      </w:r>
      <w:r w:rsidRPr="00E834F4">
        <w:rPr>
          <w:rFonts w:cstheme="minorHAnsi"/>
        </w:rPr>
        <w:t>, 1016AD to June 20</w:t>
      </w:r>
      <w:r w:rsidRPr="00E834F4">
        <w:rPr>
          <w:rFonts w:cstheme="minorHAnsi"/>
          <w:vertAlign w:val="superscript"/>
        </w:rPr>
        <w:t>th</w:t>
      </w:r>
      <w:r w:rsidRPr="00E834F4">
        <w:rPr>
          <w:rFonts w:cstheme="minorHAnsi"/>
        </w:rPr>
        <w:t>,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E834F4">
        <w:rPr>
          <w:rFonts w:cstheme="minorHAnsi"/>
          <w:vertAlign w:val="superscript"/>
        </w:rPr>
        <w:t>st</w:t>
      </w:r>
      <w:r w:rsidRPr="00E834F4">
        <w:rPr>
          <w:rFonts w:cstheme="minorHAnsi"/>
        </w:rPr>
        <w:t xml:space="preserve"> Delaware concerns all Oppositions [Acts 5:39] has been put down in Acts 1, 2</w:t>
      </w:r>
      <w:r w:rsidRPr="00E834F4">
        <w:rPr>
          <w:rFonts w:cstheme="minorHAnsi"/>
          <w:vertAlign w:val="superscript"/>
        </w:rPr>
        <w:t>nd</w:t>
      </w:r>
      <w:r w:rsidRPr="00E834F4">
        <w:rPr>
          <w:rFonts w:cstheme="minorHAnsi"/>
        </w:rPr>
        <w:t xml:space="preserve"> Pennsylvania concerns all Oppositions [Acts 5:39] has been put down in Acts 2, 3</w:t>
      </w:r>
      <w:r w:rsidRPr="00E834F4">
        <w:rPr>
          <w:rFonts w:cstheme="minorHAnsi"/>
          <w:vertAlign w:val="superscript"/>
        </w:rPr>
        <w:t>rd</w:t>
      </w:r>
      <w:r w:rsidRPr="00E834F4">
        <w:rPr>
          <w:rFonts w:cstheme="minorHAnsi"/>
        </w:rPr>
        <w:t xml:space="preserve"> New Jersey concerns all Oppositions [Acts 5:39] has been put down in Acts 3, 4</w:t>
      </w:r>
      <w:r w:rsidRPr="00E834F4">
        <w:rPr>
          <w:rFonts w:cstheme="minorHAnsi"/>
          <w:vertAlign w:val="superscript"/>
        </w:rPr>
        <w:t>th</w:t>
      </w:r>
      <w:r w:rsidRPr="00E834F4">
        <w:rPr>
          <w:rFonts w:cstheme="minorHAnsi"/>
        </w:rPr>
        <w:t xml:space="preserve"> Georgia concerns all Oppositions [Acts 5:39] has been put down in Acts 4, 5</w:t>
      </w:r>
      <w:r w:rsidRPr="00E834F4">
        <w:rPr>
          <w:rFonts w:cstheme="minorHAnsi"/>
          <w:vertAlign w:val="superscript"/>
        </w:rPr>
        <w:t>th</w:t>
      </w:r>
      <w:r w:rsidRPr="00E834F4">
        <w:rPr>
          <w:rFonts w:cstheme="minorHAnsi"/>
        </w:rPr>
        <w:t xml:space="preserve"> Connecticut concerns all Oppositions [Acts 5:39] has been put down in Acts 5, 6</w:t>
      </w:r>
      <w:r w:rsidRPr="00E834F4">
        <w:rPr>
          <w:rFonts w:cstheme="minorHAnsi"/>
          <w:vertAlign w:val="superscript"/>
        </w:rPr>
        <w:t>th</w:t>
      </w:r>
      <w:r w:rsidRPr="00E834F4">
        <w:rPr>
          <w:rFonts w:cstheme="minorHAnsi"/>
        </w:rPr>
        <w:t xml:space="preserve"> Massachusetts Bay concerns all Oppositions [Acts 6:10, 14-15] has been put down in Acts 6, 7</w:t>
      </w:r>
      <w:r w:rsidRPr="00E834F4">
        <w:rPr>
          <w:rFonts w:cstheme="minorHAnsi"/>
          <w:vertAlign w:val="superscript"/>
        </w:rPr>
        <w:t>th</w:t>
      </w:r>
      <w:r w:rsidRPr="00E834F4">
        <w:rPr>
          <w:rFonts w:cstheme="minorHAnsi"/>
        </w:rPr>
        <w:t xml:space="preserve"> Maryland concerns all Oppositions [Acts 7:60] has been put down in Acts 7, 8</w:t>
      </w:r>
      <w:r w:rsidRPr="00E834F4">
        <w:rPr>
          <w:rFonts w:cstheme="minorHAnsi"/>
          <w:vertAlign w:val="superscript"/>
        </w:rPr>
        <w:t>th</w:t>
      </w:r>
      <w:r w:rsidRPr="00E834F4">
        <w:rPr>
          <w:rFonts w:cstheme="minorHAnsi"/>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E834F4">
        <w:rPr>
          <w:rFonts w:cstheme="minorHAnsi"/>
          <w:vertAlign w:val="superscript"/>
        </w:rPr>
        <w:t>st</w:t>
      </w:r>
      <w:r w:rsidRPr="00E834F4">
        <w:rPr>
          <w:rFonts w:cstheme="minorHAnsi"/>
        </w:rPr>
        <w:t xml:space="preserve"> Corinthians 15:24-28] Given to the FATHER STEPHEN Our LORD in Acts 8, 9</w:t>
      </w:r>
      <w:r w:rsidRPr="00E834F4">
        <w:rPr>
          <w:rFonts w:cstheme="minorHAnsi"/>
          <w:vertAlign w:val="superscript"/>
        </w:rPr>
        <w:t>th</w:t>
      </w:r>
      <w:r w:rsidRPr="00E834F4">
        <w:rPr>
          <w:rFonts w:cstheme="minorHAnsi"/>
        </w:rPr>
        <w:t xml:space="preserve"> New Hampshire concerns all Oppositions [Acts 9:3-9] has been put down in Acts 9, 10</w:t>
      </w:r>
      <w:r w:rsidRPr="00E834F4">
        <w:rPr>
          <w:rFonts w:cstheme="minorHAnsi"/>
          <w:vertAlign w:val="superscript"/>
        </w:rPr>
        <w:t>th</w:t>
      </w:r>
      <w:r w:rsidRPr="00E834F4">
        <w:rPr>
          <w:rFonts w:cstheme="minorHAnsi"/>
        </w:rPr>
        <w:t xml:space="preserve"> Virginia concerns all Oppositions [Acts 22:6-10] has been put down in Acts 10, 11</w:t>
      </w:r>
      <w:r w:rsidRPr="00E834F4">
        <w:rPr>
          <w:rFonts w:cstheme="minorHAnsi"/>
          <w:vertAlign w:val="superscript"/>
        </w:rPr>
        <w:t>th</w:t>
      </w:r>
      <w:r w:rsidRPr="00E834F4">
        <w:rPr>
          <w:rFonts w:cstheme="minorHAnsi"/>
        </w:rPr>
        <w:t xml:space="preserve"> New York concerns all Oppositions [Acts 26:12-18] has been put down in Acts 11, 12</w:t>
      </w:r>
      <w:r w:rsidRPr="00E834F4">
        <w:rPr>
          <w:rFonts w:cstheme="minorHAnsi"/>
          <w:vertAlign w:val="superscript"/>
        </w:rPr>
        <w:t>th</w:t>
      </w:r>
      <w:r w:rsidRPr="00E834F4">
        <w:rPr>
          <w:rFonts w:cstheme="minorHAnsi"/>
        </w:rPr>
        <w:t xml:space="preserve"> North Carolina concerns all Oppositions [Acts 22:6-10] has been put down in Acts 12 &amp; 13</w:t>
      </w:r>
      <w:r w:rsidRPr="00E834F4">
        <w:rPr>
          <w:rFonts w:cstheme="minorHAnsi"/>
          <w:vertAlign w:val="superscript"/>
        </w:rPr>
        <w:t>th</w:t>
      </w:r>
      <w:r w:rsidRPr="00E834F4">
        <w:rPr>
          <w:rFonts w:cstheme="minorHAnsi"/>
        </w:rPr>
        <w:t xml:space="preserve">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E834F4">
        <w:rPr>
          <w:rFonts w:cstheme="minorHAnsi"/>
          <w:vertAlign w:val="superscript"/>
        </w:rPr>
        <w:t>th</w:t>
      </w:r>
      <w:r w:rsidRPr="00E834F4">
        <w:rPr>
          <w:rFonts w:cstheme="minorHAnsi"/>
        </w:rPr>
        <w:t xml:space="preserve"> Virginia State &amp; the 7</w:t>
      </w:r>
      <w:r w:rsidRPr="00E834F4">
        <w:rPr>
          <w:rFonts w:cstheme="minorHAnsi"/>
          <w:vertAlign w:val="superscript"/>
        </w:rPr>
        <w:t>th</w:t>
      </w:r>
      <w:r w:rsidRPr="00E834F4">
        <w:rPr>
          <w:rFonts w:cstheme="minorHAnsi"/>
        </w:rPr>
        <w:t xml:space="preserve"> Maryland State donating land to Establish its Unique Residency in July 16</w:t>
      </w:r>
      <w:r w:rsidRPr="00E834F4">
        <w:rPr>
          <w:rFonts w:cstheme="minorHAnsi"/>
          <w:vertAlign w:val="superscript"/>
        </w:rPr>
        <w:t>th</w:t>
      </w:r>
      <w:r w:rsidRPr="00E834F4">
        <w:rPr>
          <w:rFonts w:cstheme="minorHAnsi"/>
        </w:rPr>
        <w:t>,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E834F4">
        <w:rPr>
          <w:rFonts w:cstheme="minorHAnsi"/>
          <w:vertAlign w:val="superscript"/>
        </w:rPr>
        <w:t>th</w:t>
      </w:r>
      <w:r w:rsidRPr="00E834F4">
        <w:rPr>
          <w:rFonts w:cstheme="minorHAnsi"/>
        </w:rPr>
        <w:t>, 2017 over 51% of the English Acts of the HOLY GHOST in full fruits [1 year] has been fulfilled &amp; 50% was at the June 20</w:t>
      </w:r>
      <w:r w:rsidRPr="00E834F4">
        <w:rPr>
          <w:rFonts w:cstheme="minorHAnsi"/>
          <w:vertAlign w:val="superscript"/>
        </w:rPr>
        <w:t>th</w:t>
      </w:r>
      <w:r w:rsidRPr="00E834F4">
        <w:rPr>
          <w:rFonts w:cstheme="minorHAnsi"/>
        </w:rPr>
        <w:t>, 1996 Level, which means Acts 8 is fulfilled for the Black Race [Nation] from June 20</w:t>
      </w:r>
      <w:r w:rsidRPr="00E834F4">
        <w:rPr>
          <w:rFonts w:cstheme="minorHAnsi"/>
          <w:vertAlign w:val="superscript"/>
        </w:rPr>
        <w:t>th</w:t>
      </w:r>
      <w:r w:rsidRPr="00E834F4">
        <w:rPr>
          <w:rFonts w:cstheme="minorHAnsi"/>
        </w:rPr>
        <w:t>, 1017 to June 20</w:t>
      </w:r>
      <w:r w:rsidRPr="00E834F4">
        <w:rPr>
          <w:rFonts w:cstheme="minorHAnsi"/>
          <w:vertAlign w:val="superscript"/>
        </w:rPr>
        <w:t>th</w:t>
      </w:r>
      <w:r w:rsidRPr="00E834F4">
        <w:rPr>
          <w:rFonts w:cstheme="minorHAnsi"/>
        </w:rPr>
        <w:t>, 2017. This means in every Mandate of His Appointed Times, 100% Judaism, 100% Gentilism, 100% Married Christianity in Acts of the Apostles &amp; 100% Single Christianity in Acts of the HOLY GHOST has been Fulfilled since June 20</w:t>
      </w:r>
      <w:r w:rsidRPr="00E834F4">
        <w:rPr>
          <w:rFonts w:cstheme="minorHAnsi"/>
          <w:vertAlign w:val="superscript"/>
        </w:rPr>
        <w:t>th</w:t>
      </w:r>
      <w:r w:rsidRPr="00E834F4">
        <w:rPr>
          <w:rFonts w:cstheme="minorHAnsi"/>
        </w:rPr>
        <w:t>, 2018AD. The only thing left is the Acts 7 for the White Race [Nation] yet to be Fulfilled from June 20</w:t>
      </w:r>
      <w:r w:rsidRPr="00E834F4">
        <w:rPr>
          <w:rFonts w:cstheme="minorHAnsi"/>
          <w:vertAlign w:val="superscript"/>
        </w:rPr>
        <w:t>th</w:t>
      </w:r>
      <w:r w:rsidRPr="00E834F4">
        <w:rPr>
          <w:rFonts w:cstheme="minorHAnsi"/>
        </w:rPr>
        <w:t>, 2018AD to June 20</w:t>
      </w:r>
      <w:r w:rsidRPr="00E834F4">
        <w:rPr>
          <w:rFonts w:cstheme="minorHAnsi"/>
          <w:vertAlign w:val="superscript"/>
        </w:rPr>
        <w:t>th</w:t>
      </w:r>
      <w:r w:rsidRPr="00E834F4">
        <w:rPr>
          <w:rFonts w:cstheme="minorHAnsi"/>
        </w:rPr>
        <w:t xml:space="preserve">, 3018AD in the English USA at the Level of the Acts chapter 30 known &amp; proven from Acts 29:2. Also the main mission of Acts 7 &amp; Acts 8 is a Magical Realm, which in South Carolina it only concerns the Florence Metropolitan Area known by its name as the only Magic City or Flow Town translated as the Magic Town in Trances &amp; is also known as Prosperity [Wealth] &amp; the Flower [Virginity].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Single </w:t>
      </w:r>
      <w:r w:rsidRPr="00E834F4">
        <w:rPr>
          <w:rFonts w:cstheme="minorHAnsi"/>
          <w:b/>
        </w:rPr>
        <w:t>ANCIENT BRITAIN, WITH A SICILIAN &amp; ITALIAN DESCENT,</w:t>
      </w:r>
      <w:r w:rsidRPr="00E834F4">
        <w:rPr>
          <w:rFonts w:cstheme="minorHAnsi"/>
        </w:rPr>
        <w:t xml:space="preserve"> elevated to the Single </w:t>
      </w:r>
      <w:r w:rsidRPr="00E834F4">
        <w:rPr>
          <w:rFonts w:cstheme="minorHAnsi"/>
          <w:b/>
        </w:rPr>
        <w:t xml:space="preserve">GREAT BRITAIN---UNITED KINGDOM, WITH A SCOTTISH &amp; ENGLISH DESCENT, </w:t>
      </w:r>
      <w:r w:rsidRPr="00E834F4">
        <w:rPr>
          <w:rFonts w:cstheme="minorHAnsi"/>
        </w:rPr>
        <w:t xml:space="preserve">then Elevated in the Ultimate End to the Single </w:t>
      </w:r>
      <w:r w:rsidRPr="00E834F4">
        <w:rPr>
          <w:rFonts w:cstheme="minorHAnsi"/>
          <w:b/>
        </w:rPr>
        <w:t>USA---UNITED STATES OF AMERICA, WITH A ENGLISH DESCENT</w:t>
      </w:r>
      <w:r w:rsidRPr="00E834F4">
        <w:rPr>
          <w:rFonts w:cstheme="minorHAnsi"/>
        </w:rPr>
        <w:t xml:space="preserve"> called by the Ultimate End Time Prophet “</w:t>
      </w:r>
      <w:r w:rsidRPr="00E834F4">
        <w:rPr>
          <w:rFonts w:cstheme="minorHAnsi"/>
          <w:b/>
        </w:rPr>
        <w:t>The Islands [Continent] Far Away</w:t>
      </w:r>
      <w:r w:rsidRPr="00E834F4">
        <w:rPr>
          <w:rFonts w:cstheme="minorHAnsi"/>
        </w:rPr>
        <w:t>”, which is based in North America because the USA is currently the main Nuclear Super Power in Acys of the HOLY GHOST in Acts 29:2. The Beginning Time Prophet will come from the North of Palestine [In the Near Future is where the Base of the Heavenly New Jerusalem shall be in Acts of the Apostles in the 1</w:t>
      </w:r>
      <w:r w:rsidRPr="00E834F4">
        <w:rPr>
          <w:rFonts w:cstheme="minorHAnsi"/>
          <w:vertAlign w:val="superscript"/>
        </w:rPr>
        <w:t>st</w:t>
      </w:r>
      <w:r w:rsidRPr="00E834F4">
        <w:rPr>
          <w:rFonts w:cstheme="minorHAnsi"/>
        </w:rPr>
        <w:t xml:space="preserve"> Thunder to the 6</w:t>
      </w:r>
      <w:r w:rsidRPr="00E834F4">
        <w:rPr>
          <w:rFonts w:cstheme="minorHAnsi"/>
          <w:vertAlign w:val="superscript"/>
        </w:rPr>
        <w:t>th</w:t>
      </w:r>
      <w:r w:rsidRPr="00E834F4">
        <w:rPr>
          <w:rFonts w:cstheme="minorHAnsi"/>
        </w:rPr>
        <w:t xml:space="preserve"> Thunder with the only Entrance/Exit Door from the Gospel of Luke in the Ultimate Beginning]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w:t>
      </w:r>
      <w:r w:rsidRPr="00E834F4">
        <w:rPr>
          <w:rFonts w:cstheme="minorHAnsi"/>
          <w:vertAlign w:val="superscript"/>
        </w:rPr>
        <w:t>th</w:t>
      </w:r>
      <w:r w:rsidRPr="00E834F4">
        <w:rPr>
          <w:rFonts w:cstheme="minorHAnsi"/>
        </w:rPr>
        <w:t xml:space="preserve">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w:t>
      </w:r>
      <w:r w:rsidRPr="00E834F4">
        <w:rPr>
          <w:rFonts w:cstheme="minorHAnsi"/>
          <w:vertAlign w:val="superscript"/>
        </w:rPr>
        <w:t>th</w:t>
      </w:r>
      <w:r w:rsidRPr="00E834F4">
        <w:rPr>
          <w:rFonts w:cstheme="minorHAnsi"/>
        </w:rPr>
        <w:t xml:space="preserve"> Thunder in His own Truthful Intelligence in JOHN 4:23-24 to have access to His Universal Zion. The 7</w:t>
      </w:r>
      <w:r w:rsidRPr="00E834F4">
        <w:rPr>
          <w:rFonts w:cstheme="minorHAnsi"/>
          <w:vertAlign w:val="superscript"/>
        </w:rPr>
        <w:t>th</w:t>
      </w:r>
      <w:r w:rsidRPr="00E834F4">
        <w:rPr>
          <w:rFonts w:cstheme="minorHAnsi"/>
        </w:rPr>
        <w:t xml:space="preserve"> Thunder is only revealed in the FATHER STEPHEN’s Speech in Acts 7:42 concerning the Book of the Living Prophets---Book of Life in all things concerning the 1</w:t>
      </w:r>
      <w:r w:rsidRPr="00E834F4">
        <w:rPr>
          <w:rFonts w:cstheme="minorHAnsi"/>
          <w:vertAlign w:val="superscript"/>
        </w:rPr>
        <w:t>st</w:t>
      </w:r>
      <w:r w:rsidRPr="00E834F4">
        <w:rPr>
          <w:rFonts w:cstheme="minorHAnsi"/>
        </w:rPr>
        <w:t xml:space="preserve"> Chance, will Enter Hell primarily for a Sanctification which is Passed in This Life &amp; there is No 2</w:t>
      </w:r>
      <w:r w:rsidRPr="00E834F4">
        <w:rPr>
          <w:rFonts w:cstheme="minorHAnsi"/>
          <w:vertAlign w:val="superscript"/>
        </w:rPr>
        <w:t>nd</w:t>
      </w:r>
      <w:r w:rsidRPr="00E834F4">
        <w:rPr>
          <w:rFonts w:cstheme="minorHAnsi"/>
        </w:rPr>
        <w:t xml:space="preserve"> Chance with them to Enter into Heaven itself, except the Outer Dead Skin or the Book of the Dead Prophets---Book of the Dead in Outer Dead Skin between the Waist &amp; Thigh in Sexuality concerning the 2</w:t>
      </w:r>
      <w:r w:rsidRPr="00E834F4">
        <w:rPr>
          <w:rFonts w:cstheme="minorHAnsi"/>
          <w:vertAlign w:val="superscript"/>
        </w:rPr>
        <w:t>nd</w:t>
      </w:r>
      <w:r w:rsidRPr="00E834F4">
        <w:rPr>
          <w:rFonts w:cstheme="minorHAnsi"/>
        </w:rPr>
        <w:t xml:space="preserve"> Chance will Enter Hell to Burn at a Price, but may be able to Pass in the 2</w:t>
      </w:r>
      <w:r w:rsidRPr="00E834F4">
        <w:rPr>
          <w:rFonts w:cstheme="minorHAnsi"/>
          <w:vertAlign w:val="superscript"/>
        </w:rPr>
        <w:t>nd</w:t>
      </w:r>
      <w:r w:rsidRPr="00E834F4">
        <w:rPr>
          <w:rFonts w:cstheme="minorHAnsi"/>
        </w:rPr>
        <w:t xml:space="preserve"> Chance to Swear Allegiance to the LORD, then they will go through a Sanctification to Pass to Enter in Heaven itself, because the 1</w:t>
      </w:r>
      <w:r w:rsidRPr="00E834F4">
        <w:rPr>
          <w:rFonts w:cstheme="minorHAnsi"/>
          <w:vertAlign w:val="superscript"/>
        </w:rPr>
        <w:t>st</w:t>
      </w:r>
      <w:r w:rsidRPr="00E834F4">
        <w:rPr>
          <w:rFonts w:cstheme="minorHAnsi"/>
        </w:rPr>
        <w:t xml:space="preserve"> Chance is Disobeyed &amp; not Passed with them in This Life. But this Time Portal has been closed since the spead up Enlightenment of the LORD STEVE’s Eternal Death in the 2,000 year reign in June 20</w:t>
      </w:r>
      <w:r w:rsidRPr="00E834F4">
        <w:rPr>
          <w:rFonts w:cstheme="minorHAnsi"/>
          <w:vertAlign w:val="superscript"/>
        </w:rPr>
        <w:t>th</w:t>
      </w:r>
      <w:r w:rsidRPr="00E834F4">
        <w:rPr>
          <w:rFonts w:cstheme="minorHAnsi"/>
        </w:rPr>
        <w:t>, 2016 AD in Acts 7:60. This means the 7 Time Portals in Revelations in Judaism/Gentilism has already been sealed &amp; fulfilled 100.00% before the Coming of the USA in the 400 year time frame from 405 BC to 5 BC in the MT. The 7 Time Portals in Luke in Gentilism has already been sealed &amp; fulfilled 100.00% since the 2,000 year reign ended in June 20</w:t>
      </w:r>
      <w:r w:rsidRPr="00E834F4">
        <w:rPr>
          <w:rFonts w:cstheme="minorHAnsi"/>
          <w:vertAlign w:val="superscript"/>
        </w:rPr>
        <w:t>th</w:t>
      </w:r>
      <w:r w:rsidRPr="00E834F4">
        <w:rPr>
          <w:rFonts w:cstheme="minorHAnsi"/>
        </w:rPr>
        <w:t>, 1996 AD. The 7 Time Portals in Acts of the Apostles in Married Christianity has already been sealed &amp; fulfilled 100.00% since the 2,000 year reign ended in June 20</w:t>
      </w:r>
      <w:r w:rsidRPr="00E834F4">
        <w:rPr>
          <w:rFonts w:cstheme="minorHAnsi"/>
          <w:vertAlign w:val="superscript"/>
        </w:rPr>
        <w:t>th</w:t>
      </w:r>
      <w:r w:rsidRPr="00E834F4">
        <w:rPr>
          <w:rFonts w:cstheme="minorHAnsi"/>
        </w:rPr>
        <w:t>, 2016 AD. The 7 Time Portals in Acts of the HOLY GHOST in Single Greek Christianity will all be sealed without the Enlightenment &amp; not open again since the closing of the 2,000 year reign that is already fulfilled 99.99% since June 20</w:t>
      </w:r>
      <w:r w:rsidRPr="00E834F4">
        <w:rPr>
          <w:rFonts w:cstheme="minorHAnsi"/>
          <w:vertAlign w:val="superscript"/>
        </w:rPr>
        <w:t>th</w:t>
      </w:r>
      <w:r w:rsidRPr="00E834F4">
        <w:rPr>
          <w:rFonts w:cstheme="minorHAnsi"/>
        </w:rPr>
        <w:t>, 2017 AD &amp; will be 100.00% fulfilled in June 20</w:t>
      </w:r>
      <w:r w:rsidRPr="00E834F4">
        <w:rPr>
          <w:rFonts w:cstheme="minorHAnsi"/>
          <w:vertAlign w:val="superscript"/>
        </w:rPr>
        <w:t>th</w:t>
      </w:r>
      <w:r w:rsidRPr="00E834F4">
        <w:rPr>
          <w:rFonts w:cstheme="minorHAnsi"/>
        </w:rPr>
        <w:t>, 2018 AD. This means the North America Kingdoms will have Time Portals linked to the English USA only in Acts 29:2 in the True English End Time Prophesy by the True English End Time Prophet &amp; only 50% of the Single Kingdom of Lordship in Acts of the HOLY GHOST in Acts 29:2 has been fulfilled since June 20</w:t>
      </w:r>
      <w:r w:rsidRPr="00E834F4">
        <w:rPr>
          <w:rFonts w:cstheme="minorHAnsi"/>
          <w:vertAlign w:val="superscript"/>
        </w:rPr>
        <w:t>th</w:t>
      </w:r>
      <w:r w:rsidRPr="00E834F4">
        <w:rPr>
          <w:rFonts w:cstheme="minorHAnsi"/>
        </w:rPr>
        <w:t>, 1018 AD to June 20</w:t>
      </w:r>
      <w:r w:rsidRPr="00E834F4">
        <w:rPr>
          <w:rFonts w:cstheme="minorHAnsi"/>
          <w:vertAlign w:val="superscript"/>
        </w:rPr>
        <w:t>th</w:t>
      </w:r>
      <w:r w:rsidRPr="00E834F4">
        <w:rPr>
          <w:rFonts w:cstheme="minorHAnsi"/>
        </w:rPr>
        <w:t>, 2018 AD. The 1</w:t>
      </w:r>
      <w:r w:rsidRPr="00E834F4">
        <w:rPr>
          <w:rFonts w:cstheme="minorHAnsi"/>
          <w:vertAlign w:val="superscript"/>
        </w:rPr>
        <w:t>st</w:t>
      </w:r>
      <w:r w:rsidRPr="00E834F4">
        <w:rPr>
          <w:rFonts w:cstheme="minorHAnsi"/>
        </w:rPr>
        <w:t xml:space="preserve"> chapters of Acts of the HOLY GHOST from 1-7 concerns the Establishment of the Universal Zion &amp; Acts 7:60 is the Time Portal as His 7</w:t>
      </w:r>
      <w:r w:rsidRPr="00E834F4">
        <w:rPr>
          <w:rFonts w:cstheme="minorHAnsi"/>
          <w:vertAlign w:val="superscript"/>
        </w:rPr>
        <w:t>th</w:t>
      </w:r>
      <w:r w:rsidRPr="00E834F4">
        <w:rPr>
          <w:rFonts w:cstheme="minorHAnsi"/>
        </w:rPr>
        <w:t xml:space="preserve">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w:t>
      </w:r>
      <w:r w:rsidRPr="00E834F4">
        <w:rPr>
          <w:rFonts w:cstheme="minorHAnsi"/>
          <w:vertAlign w:val="superscript"/>
        </w:rPr>
        <w:t>th</w:t>
      </w:r>
      <w:r w:rsidRPr="00E834F4">
        <w:rPr>
          <w:rFonts w:cstheme="minorHAnsi"/>
        </w:rPr>
        <w:t xml:space="preserve"> Thunder in His Time Portal in Acts 7:38. The after chapters of Acts of the HOLY GHOST from 8-29 is a Lower Level than the Actual Dwelling Place of the FATHER STEPHEN Our LORD in Acts 1:4-7. This is where the Non-Apostles, Non-Pharisees, Non-Man/Woman, The Truly Single, Non-Sexual, True Saintly Christian Lords [Ladies] &amp; the True CREATOR Agents Dwell where No Man/Woman can enter in under the Supreme Command of the FATHER STEPHEN Our LORD in Isaiah 64:1-12; 1</w:t>
      </w:r>
      <w:r w:rsidRPr="00E834F4">
        <w:rPr>
          <w:rFonts w:cstheme="minorHAnsi"/>
          <w:vertAlign w:val="superscript"/>
        </w:rPr>
        <w:t>st</w:t>
      </w:r>
      <w:r w:rsidRPr="00E834F4">
        <w:rPr>
          <w:rFonts w:cstheme="minorHAnsi"/>
        </w:rPr>
        <w:t xml:space="preserve"> Corinthians 8:6; 15:24-28; Ephesians 4:6.    </w:t>
      </w:r>
    </w:p>
    <w:p w14:paraId="79F53B94" w14:textId="77777777" w:rsidR="00204F31" w:rsidRPr="00E834F4" w:rsidRDefault="00204F31" w:rsidP="00204F31">
      <w:pPr>
        <w:spacing w:line="480" w:lineRule="auto"/>
        <w:jc w:val="center"/>
        <w:rPr>
          <w:rFonts w:cstheme="minorHAnsi"/>
          <w:b/>
        </w:rPr>
      </w:pPr>
      <w:r w:rsidRPr="00E834F4">
        <w:rPr>
          <w:rFonts w:cstheme="minorHAnsi"/>
          <w:b/>
        </w:rPr>
        <w:t>THE WRONG LOWER LORDSHIPS &amp; THE RIGHT LOWER LORDSHIPS IN THE TOP TESTAMENT BOOK OF ACTS OF THE HOLY GHOST IN THE KINGDOM OF THIS WORLD</w:t>
      </w:r>
    </w:p>
    <w:p w14:paraId="4FFB8C42" w14:textId="77777777" w:rsidR="00204F31" w:rsidRPr="00E834F4" w:rsidRDefault="00204F31" w:rsidP="00204F31">
      <w:pPr>
        <w:spacing w:line="480" w:lineRule="auto"/>
        <w:jc w:val="both"/>
        <w:rPr>
          <w:rFonts w:cstheme="minorHAnsi"/>
        </w:rPr>
      </w:pPr>
      <w:r w:rsidRPr="00E834F4">
        <w:rPr>
          <w:rFonts w:cstheme="minorHAnsi"/>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14:paraId="0040A49C" w14:textId="77777777" w:rsidR="00204F31" w:rsidRPr="00E834F4" w:rsidRDefault="00204F31" w:rsidP="00204F31">
      <w:pPr>
        <w:spacing w:line="480" w:lineRule="auto"/>
        <w:jc w:val="center"/>
        <w:rPr>
          <w:rFonts w:cstheme="minorHAnsi"/>
        </w:rPr>
      </w:pPr>
      <w:r w:rsidRPr="00E834F4">
        <w:rPr>
          <w:rFonts w:cstheme="minorHAnsi"/>
        </w:rPr>
        <w:t>THE ULTIMATE END TIME PROPHESY</w:t>
      </w:r>
    </w:p>
    <w:p w14:paraId="4AF7A5F9" w14:textId="77777777" w:rsidR="00204F31" w:rsidRPr="00E834F4" w:rsidRDefault="00204F31" w:rsidP="00204F31">
      <w:pPr>
        <w:jc w:val="center"/>
        <w:rPr>
          <w:rFonts w:cstheme="minorHAnsi"/>
        </w:rPr>
      </w:pPr>
      <w:r w:rsidRPr="00E834F4">
        <w:rPr>
          <w:rFonts w:cstheme="minorHAnsi"/>
        </w:rPr>
        <w:t>THE INERRANT DIVINE 777-DNA AND IN ITS FALLEN STATE IS THE PERFECT SEXUAL 666-DNA</w:t>
      </w:r>
    </w:p>
    <w:p w14:paraId="19A72F3B" w14:textId="77777777" w:rsidR="00204F31" w:rsidRPr="00E834F4" w:rsidRDefault="00204F31" w:rsidP="00204F31">
      <w:pPr>
        <w:jc w:val="both"/>
        <w:rPr>
          <w:rFonts w:cstheme="minorHAnsi"/>
        </w:rPr>
      </w:pPr>
      <w:r w:rsidRPr="00E834F4">
        <w:rPr>
          <w:rFonts w:cstheme="minorHAnsi"/>
        </w:rPr>
        <w:t xml:space="preserve">IN THE GREEK ORIGIN THE ELDER’S CHILDREN IS THE INERRANT 777-DNA WHICH HAS NO CHARGE [DAMNATION] OF DEBAUCHERY [DISSIPATION] WHICH IS SEXUAL CORRUPTION AS PROMISCUITY OR SEXUAL FREEDOM IN THE CONTEXT OF TITUS 1:6. </w:t>
      </w:r>
    </w:p>
    <w:p w14:paraId="3DCBB044" w14:textId="77777777" w:rsidR="00204F31" w:rsidRPr="00E834F4" w:rsidRDefault="00204F31" w:rsidP="00204F31">
      <w:pPr>
        <w:jc w:val="both"/>
        <w:rPr>
          <w:rFonts w:cstheme="minorHAnsi"/>
        </w:rPr>
      </w:pPr>
      <w:r w:rsidRPr="00E834F4">
        <w:rPr>
          <w:rFonts w:cstheme="minorHAnsi"/>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14:paraId="4A3605A2" w14:textId="77777777" w:rsidR="00204F31" w:rsidRPr="00E834F4" w:rsidRDefault="00204F31" w:rsidP="00204F31">
      <w:pPr>
        <w:jc w:val="both"/>
        <w:rPr>
          <w:rFonts w:cstheme="minorHAnsi"/>
        </w:rPr>
      </w:pPr>
      <w:r w:rsidRPr="00E834F4">
        <w:rPr>
          <w:rFonts w:cstheme="minorHAnsi"/>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14:paraId="1582E508" w14:textId="77777777" w:rsidR="00204F31" w:rsidRPr="00E834F4" w:rsidRDefault="00204F31" w:rsidP="00204F31">
      <w:pPr>
        <w:jc w:val="both"/>
        <w:rPr>
          <w:rFonts w:cstheme="minorHAnsi"/>
        </w:rPr>
      </w:pPr>
      <w:r w:rsidRPr="00E834F4">
        <w:rPr>
          <w:rFonts w:cstheme="minorHAnsi"/>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14:paraId="59991AD4" w14:textId="77777777" w:rsidR="00204F31" w:rsidRPr="00E834F4" w:rsidRDefault="00204F31" w:rsidP="00204F31">
      <w:pPr>
        <w:jc w:val="both"/>
        <w:rPr>
          <w:rFonts w:cstheme="minorHAnsi"/>
        </w:rPr>
      </w:pPr>
      <w:r w:rsidRPr="00E834F4">
        <w:rPr>
          <w:rFonts w:cstheme="minorHAnsi"/>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E834F4">
        <w:rPr>
          <w:rFonts w:cstheme="minorHAnsi"/>
          <w:vertAlign w:val="superscript"/>
        </w:rPr>
        <w:t>ST</w:t>
      </w:r>
      <w:r w:rsidRPr="00E834F4">
        <w:rPr>
          <w:rFonts w:cstheme="minorHAnsi"/>
        </w:rPr>
        <w:t xml:space="preserve"> PETER 1:17-21.  </w:t>
      </w:r>
    </w:p>
    <w:p w14:paraId="61A71653" w14:textId="77777777" w:rsidR="00204F31" w:rsidRPr="00E834F4" w:rsidRDefault="00204F31" w:rsidP="00204F31">
      <w:pPr>
        <w:jc w:val="both"/>
        <w:rPr>
          <w:rFonts w:cstheme="minorHAnsi"/>
        </w:rPr>
      </w:pPr>
      <w:r w:rsidRPr="00E834F4">
        <w:rPr>
          <w:rFonts w:cstheme="minorHAnsi"/>
        </w:rPr>
        <w:t xml:space="preserve">YW THE DERIVED NAME FOR YAHWEH THE DIVINE 777-DNA LOCKS UP, ARRESTS, ISOLATES AND LIMITS THE FALLEN GREEK XXX-DNA THAT IS THE SEXUAL 666-DNA OF A SEXUAL UNION.  </w:t>
      </w:r>
    </w:p>
    <w:p w14:paraId="621049CA" w14:textId="77777777" w:rsidR="00204F31" w:rsidRPr="00E834F4" w:rsidRDefault="00204F31" w:rsidP="00204F31">
      <w:pPr>
        <w:jc w:val="both"/>
        <w:rPr>
          <w:rFonts w:cstheme="minorHAnsi"/>
        </w:rPr>
      </w:pPr>
      <w:r w:rsidRPr="00E834F4">
        <w:rPr>
          <w:rFonts w:cstheme="minorHAnsi"/>
        </w:rPr>
        <w:t>IN THE LETTERS OF ZY THE FATHER STEPHEN’S UNIVERSAL ZION IS ALSO KNOWN AS THE UNIVERSAL ZYON THAT CALLED THE GODLY NEW JERUSALEM AND THE FATHER STEPHEN’S UNIVERSAL ADDRESS IN THE KINGDOM OF LORDSHIP CONCERNING THE LORD YAHWEH IN ACTS 7:1-60.</w:t>
      </w:r>
    </w:p>
    <w:p w14:paraId="25EBA9D8" w14:textId="77777777" w:rsidR="00204F31" w:rsidRPr="00E834F4" w:rsidRDefault="00204F31" w:rsidP="00204F31">
      <w:pPr>
        <w:spacing w:line="480" w:lineRule="auto"/>
        <w:jc w:val="both"/>
        <w:rPr>
          <w:rFonts w:cstheme="minorHAnsi"/>
        </w:rPr>
      </w:pPr>
      <w:r w:rsidRPr="00E834F4">
        <w:rPr>
          <w:rFonts w:cstheme="minorHAnsi"/>
        </w:rPr>
        <w:t xml:space="preserve">In Romans 1:24-27 declares that Women with Women (Catamites) went against nature and Men with Men (Sodomites) burned in lust for each other. </w:t>
      </w:r>
    </w:p>
    <w:p w14:paraId="5CDF86AE" w14:textId="77777777" w:rsidR="00204F31" w:rsidRPr="00E834F4" w:rsidRDefault="00204F31" w:rsidP="00204F31">
      <w:pPr>
        <w:spacing w:line="480" w:lineRule="auto"/>
        <w:jc w:val="both"/>
        <w:rPr>
          <w:rFonts w:cstheme="minorHAnsi"/>
        </w:rPr>
      </w:pPr>
      <w:r w:rsidRPr="00E834F4">
        <w:rPr>
          <w:rFonts w:cstheme="minorHAnsi"/>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14:paraId="063E986E" w14:textId="77777777" w:rsidR="00204F31" w:rsidRPr="00E834F4" w:rsidRDefault="00204F31" w:rsidP="00204F31">
      <w:pPr>
        <w:spacing w:line="480" w:lineRule="auto"/>
        <w:jc w:val="both"/>
        <w:rPr>
          <w:rFonts w:cstheme="minorHAnsi"/>
        </w:rPr>
      </w:pPr>
      <w:r w:rsidRPr="00E834F4">
        <w:rPr>
          <w:rFonts w:cstheme="minorHAnsi"/>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14:paraId="2A6A77EC" w14:textId="77777777" w:rsidR="00204F31" w:rsidRPr="00E834F4" w:rsidRDefault="00204F31" w:rsidP="00204F31">
      <w:pPr>
        <w:spacing w:line="480" w:lineRule="auto"/>
        <w:jc w:val="both"/>
        <w:rPr>
          <w:rFonts w:cstheme="minorHAnsi"/>
        </w:rPr>
      </w:pPr>
      <w:r w:rsidRPr="00E834F4">
        <w:rPr>
          <w:rFonts w:cstheme="minorHAnsi"/>
        </w:rPr>
        <w:t>Also Babylon’s fall was confirmed in Revelation 18:1-19:10. In 1</w:t>
      </w:r>
      <w:r w:rsidRPr="00E834F4">
        <w:rPr>
          <w:rFonts w:cstheme="minorHAnsi"/>
          <w:vertAlign w:val="superscript"/>
        </w:rPr>
        <w:t>st</w:t>
      </w:r>
      <w:r w:rsidRPr="00E834F4">
        <w:rPr>
          <w:rFonts w:cstheme="minorHAnsi"/>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14:paraId="518768E8" w14:textId="77777777" w:rsidR="00204F31" w:rsidRPr="00E834F4" w:rsidRDefault="00204F31" w:rsidP="00204F31">
      <w:pPr>
        <w:spacing w:line="480" w:lineRule="auto"/>
        <w:jc w:val="both"/>
        <w:rPr>
          <w:rFonts w:cstheme="minorHAnsi"/>
        </w:rPr>
      </w:pPr>
      <w:r w:rsidRPr="00E834F4">
        <w:rPr>
          <w:rFonts w:cstheme="minorHAnsi"/>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14:paraId="52D073C2" w14:textId="77777777" w:rsidR="00204F31" w:rsidRPr="00E834F4" w:rsidRDefault="00204F31" w:rsidP="00204F31">
      <w:pPr>
        <w:spacing w:line="480" w:lineRule="auto"/>
        <w:jc w:val="both"/>
        <w:rPr>
          <w:rFonts w:cstheme="minorHAnsi"/>
        </w:rPr>
      </w:pPr>
      <w:r w:rsidRPr="00E834F4">
        <w:rPr>
          <w:rFonts w:cstheme="minorHAnsi"/>
        </w:rPr>
        <w:t xml:space="preserve">Also the number 666 refers to the name Neron Caesar which is coded Nero the Roman Emperor that killed Christians (Lords) &amp; Saints (Lords) in 55AD to 68AD. </w:t>
      </w:r>
    </w:p>
    <w:p w14:paraId="21F5AD66" w14:textId="77777777" w:rsidR="00204F31" w:rsidRPr="00E834F4" w:rsidRDefault="00204F31" w:rsidP="00204F31">
      <w:pPr>
        <w:spacing w:line="480" w:lineRule="auto"/>
        <w:jc w:val="both"/>
        <w:rPr>
          <w:rFonts w:cstheme="minorHAnsi"/>
        </w:rPr>
      </w:pPr>
      <w:r w:rsidRPr="00E834F4">
        <w:rPr>
          <w:rFonts w:cstheme="minorHAnsi"/>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14:paraId="6909E650" w14:textId="77777777" w:rsidR="00204F31" w:rsidRPr="00E834F4" w:rsidRDefault="00204F31" w:rsidP="00204F31">
      <w:pPr>
        <w:spacing w:line="480" w:lineRule="auto"/>
        <w:jc w:val="both"/>
        <w:rPr>
          <w:rFonts w:cstheme="minorHAnsi"/>
        </w:rPr>
      </w:pPr>
      <w:r w:rsidRPr="00E834F4">
        <w:rPr>
          <w:rFonts w:cstheme="minorHAnsi"/>
        </w:rPr>
        <w:t>The act of committing an abomination is an Sexual Eros Love Apostasy against the LORD in 2</w:t>
      </w:r>
      <w:r w:rsidRPr="00E834F4">
        <w:rPr>
          <w:rFonts w:cstheme="minorHAnsi"/>
          <w:vertAlign w:val="superscript"/>
        </w:rPr>
        <w:t>nd</w:t>
      </w:r>
      <w:r w:rsidRPr="00E834F4">
        <w:rPr>
          <w:rFonts w:cstheme="minorHAnsi"/>
        </w:rPr>
        <w:t xml:space="preserve"> Thessalonians 2:4-12 &amp; is strictly forbidden to the LORD’s people, these who act on these things will be destroyed by the breath of His mouth and brightness of His coming in 2</w:t>
      </w:r>
      <w:r w:rsidRPr="00E834F4">
        <w:rPr>
          <w:rFonts w:cstheme="minorHAnsi"/>
          <w:vertAlign w:val="superscript"/>
        </w:rPr>
        <w:t>nd</w:t>
      </w:r>
      <w:r w:rsidRPr="00E834F4">
        <w:rPr>
          <w:rFonts w:cstheme="minorHAnsi"/>
        </w:rPr>
        <w:t xml:space="preserve"> Thessalonians 2:8.  </w:t>
      </w:r>
    </w:p>
    <w:p w14:paraId="3BD5771C" w14:textId="77777777" w:rsidR="00204F31" w:rsidRPr="00E834F4" w:rsidRDefault="00204F31" w:rsidP="00204F31">
      <w:pPr>
        <w:jc w:val="both"/>
        <w:rPr>
          <w:rFonts w:cstheme="minorHAnsi"/>
        </w:rPr>
      </w:pPr>
      <w:r w:rsidRPr="00E834F4">
        <w:rPr>
          <w:rFonts w:cstheme="minorHAnsi"/>
        </w:rPr>
        <w:t>YET IN THE JEWISH ORIGIN THE BISHOPRIC’S CHILDREN ALONE WOULD MERIT THE PERFECT 666-DNA ALSO KNOWN AS THE FALLEN GREEK XXX-DNA, BECAUSE THIS QUALIFICATION IS NOT LISTED IN THE CONTEXT OF 1</w:t>
      </w:r>
      <w:r w:rsidRPr="00E834F4">
        <w:rPr>
          <w:rFonts w:cstheme="minorHAnsi"/>
          <w:vertAlign w:val="superscript"/>
        </w:rPr>
        <w:t>ST</w:t>
      </w:r>
      <w:r w:rsidRPr="00E834F4">
        <w:rPr>
          <w:rFonts w:cstheme="minorHAnsi"/>
        </w:rPr>
        <w:t xml:space="preserve"> TIMOTHY 3:1-7. </w:t>
      </w:r>
    </w:p>
    <w:p w14:paraId="0747442B" w14:textId="77777777" w:rsidR="00204F31" w:rsidRPr="00E834F4" w:rsidRDefault="00204F31" w:rsidP="00204F31">
      <w:pPr>
        <w:jc w:val="both"/>
        <w:rPr>
          <w:rFonts w:cstheme="minorHAnsi"/>
        </w:rPr>
      </w:pPr>
      <w:r w:rsidRPr="00E834F4">
        <w:rPr>
          <w:rFonts w:cstheme="minorHAnsi"/>
        </w:rPr>
        <w:t xml:space="preserve">THIS MEANS THAT THE GREEK ELDERSHIP OF THE 777-DNA HAS 100% PROTECTION FROM SEXUAL CORRUPTION, WHERE THE JEWISH BISHOPRIC ALONE OF THE PERFECT 666-DNA [XXX-DNA] IS OPEN TO DEBATE WITH THE CONTINUAL SEXUAL CORRUPTION. </w:t>
      </w:r>
    </w:p>
    <w:p w14:paraId="540ED4AD" w14:textId="77777777" w:rsidR="00204F31" w:rsidRPr="00E834F4" w:rsidRDefault="00204F31" w:rsidP="00204F31">
      <w:pPr>
        <w:jc w:val="both"/>
        <w:rPr>
          <w:rFonts w:cstheme="minorHAnsi"/>
        </w:rPr>
      </w:pPr>
      <w:r w:rsidRPr="00E834F4">
        <w:rPr>
          <w:rFonts w:cstheme="minorHAnsi"/>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14:paraId="5801CD62" w14:textId="77777777" w:rsidR="00204F31" w:rsidRPr="00E834F4" w:rsidRDefault="00204F31" w:rsidP="00204F31">
      <w:pPr>
        <w:jc w:val="both"/>
        <w:rPr>
          <w:rFonts w:cstheme="minorHAnsi"/>
        </w:rPr>
      </w:pPr>
      <w:r w:rsidRPr="00E834F4">
        <w:rPr>
          <w:rFonts w:cstheme="minorHAnsi"/>
        </w:rPr>
        <w:t>THIS CAN ALSO BE REFERRED TO ADMINSTRATION OF THE CURRENT UNITED STATES OF AMERICA, WHERE THE WHITE NATION HAS HAD 43 PRESIDENCY’S AND THE 44</w:t>
      </w:r>
      <w:r w:rsidRPr="00E834F4">
        <w:rPr>
          <w:rFonts w:cstheme="minorHAnsi"/>
          <w:vertAlign w:val="superscript"/>
        </w:rPr>
        <w:t>TH</w:t>
      </w:r>
      <w:r w:rsidRPr="00E834F4">
        <w:rPr>
          <w:rFonts w:cstheme="minorHAnsi"/>
        </w:rPr>
        <w:t xml:space="preserve"> PRESIDENCY IS OF THE BLACK NATION. THE 45</w:t>
      </w:r>
      <w:r w:rsidRPr="00E834F4">
        <w:rPr>
          <w:rFonts w:cstheme="minorHAnsi"/>
          <w:vertAlign w:val="superscript"/>
        </w:rPr>
        <w:t>TH</w:t>
      </w:r>
      <w:r w:rsidRPr="00E834F4">
        <w:rPr>
          <w:rFonts w:cstheme="minorHAnsi"/>
        </w:rPr>
        <w:t xml:space="preserve"> PRESIDENCY IS YET TO BE REVEALED, BUT IF IT IS OF THE WHITE NATION IT WILL HAVE A NEW BEGINNING OF LORDSHIP, BUT IF NOT, IT WILL STRENGTHEN THE PAST TRUE HOLY DIVISION FOR THE INITIAL 43 PRESIDENCY’S. </w:t>
      </w:r>
    </w:p>
    <w:p w14:paraId="58310EF4" w14:textId="77777777" w:rsidR="00204F31" w:rsidRPr="00E834F4" w:rsidRDefault="00204F31" w:rsidP="00204F31">
      <w:pPr>
        <w:jc w:val="center"/>
        <w:rPr>
          <w:rFonts w:cstheme="minorHAnsi"/>
        </w:rPr>
      </w:pPr>
      <w:r w:rsidRPr="00E834F4">
        <w:rPr>
          <w:rFonts w:cstheme="minorHAnsi"/>
        </w:rPr>
        <w:t>THE PROTECTION OF THE KINGDOM OF LORDSHIP</w:t>
      </w:r>
    </w:p>
    <w:p w14:paraId="6D17851F" w14:textId="77777777" w:rsidR="00204F31" w:rsidRPr="00E834F4" w:rsidRDefault="00204F31" w:rsidP="00204F31">
      <w:pPr>
        <w:jc w:val="both"/>
        <w:rPr>
          <w:rFonts w:cstheme="minorHAnsi"/>
        </w:rPr>
      </w:pPr>
      <w:r w:rsidRPr="00E834F4">
        <w:rPr>
          <w:rFonts w:cstheme="minorHAnsi"/>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14:paraId="3A5AF857" w14:textId="77777777" w:rsidR="00204F31" w:rsidRPr="00E834F4" w:rsidRDefault="00204F31" w:rsidP="00204F31">
      <w:pPr>
        <w:jc w:val="both"/>
        <w:rPr>
          <w:rFonts w:cstheme="minorHAnsi"/>
        </w:rPr>
      </w:pPr>
      <w:r w:rsidRPr="00E834F4">
        <w:rPr>
          <w:rFonts w:cstheme="minorHAnsi"/>
        </w:rPr>
        <w:t>The Letter X: This means the Evil Sexual DNA---666 or the Greek XXX [XXX in the Porn Industry in Acts 7:42-43 linked to the LORD Moloch in child pornography] as the Antichrist the Man in Revelation 13:18.</w:t>
      </w:r>
    </w:p>
    <w:p w14:paraId="4EF5E1AB" w14:textId="77777777" w:rsidR="00204F31" w:rsidRPr="00E834F4" w:rsidRDefault="00204F31" w:rsidP="00204F31">
      <w:pPr>
        <w:jc w:val="both"/>
        <w:rPr>
          <w:rFonts w:cstheme="minorHAnsi"/>
        </w:rPr>
      </w:pPr>
      <w:r w:rsidRPr="00E834F4">
        <w:rPr>
          <w:rFonts w:cstheme="minorHAnsi"/>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14:paraId="49DF4293" w14:textId="77777777" w:rsidR="00204F31" w:rsidRPr="00E834F4" w:rsidRDefault="00204F31" w:rsidP="00204F31">
      <w:pPr>
        <w:jc w:val="both"/>
        <w:rPr>
          <w:rFonts w:cstheme="minorHAnsi"/>
        </w:rPr>
      </w:pPr>
      <w:r w:rsidRPr="00E834F4">
        <w:rPr>
          <w:rFonts w:cstheme="minorHAnsi"/>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14:paraId="1509D8FF" w14:textId="77777777" w:rsidR="00204F31" w:rsidRPr="00E834F4" w:rsidRDefault="00204F31" w:rsidP="00204F31">
      <w:pPr>
        <w:jc w:val="center"/>
        <w:rPr>
          <w:rFonts w:cstheme="minorHAnsi"/>
        </w:rPr>
      </w:pPr>
      <w:r w:rsidRPr="00E834F4">
        <w:rPr>
          <w:rFonts w:cstheme="minorHAnsi"/>
        </w:rPr>
        <w:t>THE 43</w:t>
      </w:r>
      <w:r w:rsidRPr="00E834F4">
        <w:rPr>
          <w:rFonts w:cstheme="minorHAnsi"/>
          <w:vertAlign w:val="superscript"/>
        </w:rPr>
        <w:t>RD</w:t>
      </w:r>
      <w:r w:rsidRPr="00E834F4">
        <w:rPr>
          <w:rFonts w:cstheme="minorHAnsi"/>
        </w:rPr>
        <w:t xml:space="preserve"> THING CONCERNING THE DIVINE ELDERSHIP</w:t>
      </w:r>
    </w:p>
    <w:p w14:paraId="35D66F13" w14:textId="77777777" w:rsidR="00204F31" w:rsidRPr="00E834F4" w:rsidRDefault="00204F31" w:rsidP="00204F31">
      <w:pPr>
        <w:jc w:val="center"/>
        <w:rPr>
          <w:rFonts w:cstheme="minorHAnsi"/>
        </w:rPr>
      </w:pPr>
      <w:r w:rsidRPr="00E834F4">
        <w:rPr>
          <w:rFonts w:cstheme="minorHAnsi"/>
        </w:rPr>
        <w:t>THE GREEK DIVINE ELDERSHIP WILL NEVER FALL &amp; BECOME A XXX SEXUAL ELDERSHIP</w:t>
      </w:r>
    </w:p>
    <w:p w14:paraId="7E700DD5" w14:textId="77777777" w:rsidR="00204F31" w:rsidRPr="00E834F4" w:rsidRDefault="00204F31" w:rsidP="00204F31">
      <w:pPr>
        <w:jc w:val="both"/>
        <w:rPr>
          <w:rFonts w:cstheme="minorHAnsi"/>
        </w:rPr>
      </w:pPr>
      <w:r w:rsidRPr="00E834F4">
        <w:rPr>
          <w:rFonts w:cstheme="minorHAnsi"/>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14:paraId="2BCF8DBB" w14:textId="77777777" w:rsidR="00204F31" w:rsidRPr="00E834F4" w:rsidRDefault="00204F31" w:rsidP="00204F31">
      <w:pPr>
        <w:spacing w:line="480" w:lineRule="auto"/>
        <w:jc w:val="center"/>
        <w:rPr>
          <w:rFonts w:cstheme="minorHAnsi"/>
        </w:rPr>
      </w:pPr>
      <w:r w:rsidRPr="00E834F4">
        <w:rPr>
          <w:rFonts w:cstheme="minorHAnsi"/>
        </w:rPr>
        <w:t>THE OFFICE OF AN ELDER</w:t>
      </w:r>
    </w:p>
    <w:p w14:paraId="547D0165" w14:textId="77777777" w:rsidR="00204F31" w:rsidRPr="00E834F4" w:rsidRDefault="00204F31" w:rsidP="00204F31">
      <w:pPr>
        <w:spacing w:line="480" w:lineRule="auto"/>
        <w:jc w:val="both"/>
        <w:rPr>
          <w:rFonts w:cstheme="minorHAnsi"/>
        </w:rPr>
      </w:pPr>
      <w:r w:rsidRPr="00E834F4">
        <w:rPr>
          <w:rFonts w:cstheme="minorHAnsi"/>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14:paraId="5AAB5DF3" w14:textId="77777777" w:rsidR="00204F31" w:rsidRPr="00E834F4" w:rsidRDefault="00204F31" w:rsidP="00204F31">
      <w:pPr>
        <w:spacing w:line="480" w:lineRule="auto"/>
        <w:jc w:val="center"/>
        <w:rPr>
          <w:rFonts w:cstheme="minorHAnsi"/>
        </w:rPr>
      </w:pPr>
      <w:r w:rsidRPr="00E834F4">
        <w:rPr>
          <w:rFonts w:cstheme="minorHAnsi"/>
        </w:rPr>
        <w:t>THE ELDER’S DIVINE TASK</w:t>
      </w:r>
    </w:p>
    <w:p w14:paraId="7B402072" w14:textId="77777777" w:rsidR="00204F31" w:rsidRPr="00E834F4" w:rsidRDefault="00204F31" w:rsidP="00204F31">
      <w:pPr>
        <w:spacing w:line="480" w:lineRule="auto"/>
        <w:jc w:val="both"/>
        <w:rPr>
          <w:rFonts w:cstheme="minorHAnsi"/>
        </w:rPr>
      </w:pPr>
      <w:r w:rsidRPr="00E834F4">
        <w:rPr>
          <w:rFonts w:cstheme="minorHAnsi"/>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14:paraId="6629A834" w14:textId="77777777" w:rsidR="00204F31" w:rsidRPr="00E834F4" w:rsidRDefault="00204F31" w:rsidP="00204F31">
      <w:pPr>
        <w:spacing w:line="480" w:lineRule="auto"/>
        <w:jc w:val="center"/>
        <w:rPr>
          <w:rFonts w:cstheme="minorHAnsi"/>
        </w:rPr>
      </w:pPr>
      <w:r w:rsidRPr="00E834F4">
        <w:rPr>
          <w:rFonts w:cstheme="minorHAnsi"/>
        </w:rPr>
        <w:t>THE OTHER OFFICE OF AN ELDER</w:t>
      </w:r>
    </w:p>
    <w:p w14:paraId="6726B738" w14:textId="77777777" w:rsidR="00204F31" w:rsidRPr="00E834F4" w:rsidRDefault="00204F31" w:rsidP="00204F31">
      <w:pPr>
        <w:spacing w:line="480" w:lineRule="auto"/>
        <w:jc w:val="both"/>
        <w:rPr>
          <w:rFonts w:cstheme="minorHAnsi"/>
        </w:rPr>
      </w:pPr>
      <w:r w:rsidRPr="00E834F4">
        <w:rPr>
          <w:rFonts w:cstheme="minorHAnsi"/>
        </w:rPr>
        <w:t>Also the Office of an Elder is in 1</w:t>
      </w:r>
      <w:r w:rsidRPr="00E834F4">
        <w:rPr>
          <w:rFonts w:cstheme="minorHAnsi"/>
          <w:vertAlign w:val="superscript"/>
        </w:rPr>
        <w:t>st</w:t>
      </w:r>
      <w:r w:rsidRPr="00E834F4">
        <w:rPr>
          <w:rFonts w:cstheme="minorHAnsi"/>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14:paraId="534FC180" w14:textId="77777777" w:rsidR="00204F31" w:rsidRPr="00E834F4" w:rsidRDefault="00204F31" w:rsidP="00204F31">
      <w:pPr>
        <w:spacing w:line="480" w:lineRule="auto"/>
        <w:jc w:val="both"/>
        <w:rPr>
          <w:rFonts w:cstheme="minorHAnsi"/>
        </w:rPr>
      </w:pPr>
      <w:r w:rsidRPr="00E834F4">
        <w:rPr>
          <w:rFonts w:cstheme="minorHAnsi"/>
        </w:rPr>
        <w:t>An Elder can only be accused by 2 or 3 witnesses in 1</w:t>
      </w:r>
      <w:r w:rsidRPr="00E834F4">
        <w:rPr>
          <w:rFonts w:cstheme="minorHAnsi"/>
          <w:vertAlign w:val="superscript"/>
        </w:rPr>
        <w:t>st</w:t>
      </w:r>
      <w:r w:rsidRPr="00E834F4">
        <w:rPr>
          <w:rFonts w:cstheme="minorHAnsi"/>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834F4">
        <w:rPr>
          <w:rFonts w:cstheme="minorHAnsi"/>
          <w:vertAlign w:val="superscript"/>
        </w:rPr>
        <w:t>st</w:t>
      </w:r>
      <w:r w:rsidRPr="00E834F4">
        <w:rPr>
          <w:rFonts w:cstheme="minorHAnsi"/>
        </w:rPr>
        <w:t xml:space="preserve"> Timothy 5:19. But the Teacher position has the stricter judgment in JAMES 3:1.</w:t>
      </w:r>
    </w:p>
    <w:p w14:paraId="35BF2364" w14:textId="77777777" w:rsidR="00204F31" w:rsidRPr="00E834F4" w:rsidRDefault="00204F31" w:rsidP="00204F31">
      <w:pPr>
        <w:spacing w:line="480" w:lineRule="auto"/>
        <w:jc w:val="center"/>
        <w:rPr>
          <w:rFonts w:cstheme="minorHAnsi"/>
        </w:rPr>
      </w:pPr>
      <w:r w:rsidRPr="00E834F4">
        <w:rPr>
          <w:rFonts w:cstheme="minorHAnsi"/>
        </w:rPr>
        <w:t>THE 44</w:t>
      </w:r>
      <w:r w:rsidRPr="00E834F4">
        <w:rPr>
          <w:rFonts w:cstheme="minorHAnsi"/>
          <w:vertAlign w:val="superscript"/>
        </w:rPr>
        <w:t>TH</w:t>
      </w:r>
      <w:r w:rsidRPr="00E834F4">
        <w:rPr>
          <w:rFonts w:cstheme="minorHAnsi"/>
        </w:rPr>
        <w:t xml:space="preserve"> THING CONCERNING THE TRUE HOLY DIVISION OF LORDSHIP OF THE DIVINE ELDERSHIP BECOMING SEPARATED FROM THE DIVINE BISHOPRIC</w:t>
      </w:r>
    </w:p>
    <w:p w14:paraId="00BD8FA5" w14:textId="77777777" w:rsidR="00204F31" w:rsidRPr="00E834F4" w:rsidRDefault="00204F31" w:rsidP="00204F31">
      <w:pPr>
        <w:spacing w:line="480" w:lineRule="auto"/>
        <w:jc w:val="both"/>
        <w:rPr>
          <w:rFonts w:cstheme="minorHAnsi"/>
        </w:rPr>
      </w:pPr>
      <w:r w:rsidRPr="00E834F4">
        <w:rPr>
          <w:rFonts w:cstheme="minorHAnsi"/>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rFonts w:cstheme="minorHAnsi"/>
          <w:vertAlign w:val="superscript"/>
        </w:rPr>
        <w:t>st</w:t>
      </w:r>
      <w:r w:rsidRPr="00E834F4">
        <w:rPr>
          <w:rFonts w:cstheme="minorHAnsi"/>
        </w:rPr>
        <w:t xml:space="preserve"> 1944 and the Eternal Guiltiness Damnation will end in June 21</w:t>
      </w:r>
      <w:r w:rsidRPr="00E834F4">
        <w:rPr>
          <w:rFonts w:cstheme="minorHAnsi"/>
          <w:vertAlign w:val="superscript"/>
        </w:rPr>
        <w:t>st</w:t>
      </w:r>
      <w:r w:rsidRPr="00E834F4">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34F4">
        <w:rPr>
          <w:rFonts w:cstheme="minorHAnsi"/>
          <w:vertAlign w:val="superscript"/>
        </w:rPr>
        <w:t>st</w:t>
      </w:r>
      <w:r w:rsidRPr="00E834F4">
        <w:rPr>
          <w:rFonts w:cstheme="minorHAnsi"/>
        </w:rPr>
        <w:t>, 2036AD with the 2,000 year reign being fulfilled from June 21</w:t>
      </w:r>
      <w:r w:rsidRPr="00E834F4">
        <w:rPr>
          <w:rFonts w:cstheme="minorHAnsi"/>
          <w:vertAlign w:val="superscript"/>
        </w:rPr>
        <w:t>st</w:t>
      </w:r>
      <w:r w:rsidRPr="00E834F4">
        <w:rPr>
          <w:rFonts w:cstheme="minorHAnsi"/>
        </w:rPr>
        <w:t>, 32AD to June 21</w:t>
      </w:r>
      <w:r w:rsidRPr="00E834F4">
        <w:rPr>
          <w:rFonts w:cstheme="minorHAnsi"/>
          <w:vertAlign w:val="superscript"/>
        </w:rPr>
        <w:t>st</w:t>
      </w:r>
      <w:r w:rsidRPr="00E834F4">
        <w:rPr>
          <w:rFonts w:cstheme="minorHAnsi"/>
        </w:rPr>
        <w:t>, 2032AD by the FATHER STEPHEN’s Eternal Death in Acts 7:60 &amp; the end is June 21</w:t>
      </w:r>
      <w:r w:rsidRPr="00E834F4">
        <w:rPr>
          <w:rFonts w:cstheme="minorHAnsi"/>
          <w:vertAlign w:val="superscript"/>
        </w:rPr>
        <w:t>st</w:t>
      </w:r>
      <w:r w:rsidRPr="00E834F4">
        <w:rPr>
          <w:rFonts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34F4">
        <w:rPr>
          <w:rFonts w:cstheme="minorHAnsi"/>
          <w:vertAlign w:val="superscript"/>
        </w:rPr>
        <w:t>st</w:t>
      </w:r>
      <w:r w:rsidRPr="00E834F4">
        <w:rPr>
          <w:rFonts w:cstheme="minorHAnsi"/>
        </w:rPr>
        <w:t>, 1776AD to June 21</w:t>
      </w:r>
      <w:r w:rsidRPr="00E834F4">
        <w:rPr>
          <w:rFonts w:cstheme="minorHAnsi"/>
          <w:vertAlign w:val="superscript"/>
        </w:rPr>
        <w:t>st</w:t>
      </w:r>
      <w:r w:rsidRPr="00E834F4">
        <w:rPr>
          <w:rFonts w:cstheme="minorHAnsi"/>
        </w:rPr>
        <w:t>, 2036AD to 280 years in the strength of ignorance which is June 21</w:t>
      </w:r>
      <w:r w:rsidRPr="00E834F4">
        <w:rPr>
          <w:rFonts w:cstheme="minorHAnsi"/>
          <w:vertAlign w:val="superscript"/>
        </w:rPr>
        <w:t>st</w:t>
      </w:r>
      <w:r w:rsidRPr="00E834F4">
        <w:rPr>
          <w:rFonts w:cstheme="minorHAnsi"/>
        </w:rPr>
        <w:t>, 1776AD to June 21</w:t>
      </w:r>
      <w:r w:rsidRPr="00E834F4">
        <w:rPr>
          <w:rFonts w:cstheme="minorHAnsi"/>
          <w:vertAlign w:val="superscript"/>
        </w:rPr>
        <w:t>st</w:t>
      </w:r>
      <w:r w:rsidRPr="00E834F4">
        <w:rPr>
          <w:rFonts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34F4">
        <w:rPr>
          <w:rFonts w:cstheme="minorHAnsi"/>
          <w:vertAlign w:val="superscript"/>
        </w:rPr>
        <w:t>st</w:t>
      </w:r>
      <w:r w:rsidRPr="00E834F4">
        <w:rPr>
          <w:rFonts w:cstheme="minorHAnsi"/>
        </w:rPr>
        <w:t>, 2025AD concerning the 10 years in strength of each which is 20 years &amp; Globally together, all sexuality from ADAM will be locked up in June 21</w:t>
      </w:r>
      <w:r w:rsidRPr="00E834F4">
        <w:rPr>
          <w:rFonts w:cstheme="minorHAnsi"/>
          <w:vertAlign w:val="superscript"/>
        </w:rPr>
        <w:t>st</w:t>
      </w:r>
      <w:r w:rsidRPr="00E834F4">
        <w:rPr>
          <w:rFonts w:cstheme="minorHAnsi"/>
        </w:rPr>
        <w:t>, 2035AD at the end of the 2,000 year reign concerning the 20 years from June 21</w:t>
      </w:r>
      <w:r w:rsidRPr="00E834F4">
        <w:rPr>
          <w:rFonts w:cstheme="minorHAnsi"/>
          <w:vertAlign w:val="superscript"/>
        </w:rPr>
        <w:t>st</w:t>
      </w:r>
      <w:r w:rsidRPr="00E834F4">
        <w:rPr>
          <w:rFonts w:cstheme="minorHAnsi"/>
        </w:rPr>
        <w:t>, 2015AD to June 21</w:t>
      </w:r>
      <w:r w:rsidRPr="00E834F4">
        <w:rPr>
          <w:rFonts w:cstheme="minorHAnsi"/>
          <w:vertAlign w:val="superscript"/>
        </w:rPr>
        <w:t>st</w:t>
      </w:r>
      <w:r w:rsidRPr="00E834F4">
        <w:rPr>
          <w:rFonts w:cstheme="minorHAnsi"/>
        </w:rPr>
        <w:t>, 2035AD.  This Ultimately means all ignorance from JOB is locked up separately between the two mega continents (Euphoria Mega Continent &amp; South America and North America Mega Continent) by June 21</w:t>
      </w:r>
      <w:r w:rsidRPr="00E834F4">
        <w:rPr>
          <w:rFonts w:cstheme="minorHAnsi"/>
          <w:vertAlign w:val="superscript"/>
        </w:rPr>
        <w:t>st</w:t>
      </w:r>
      <w:r w:rsidRPr="00E834F4">
        <w:rPr>
          <w:rFonts w:cstheme="minorHAnsi"/>
        </w:rPr>
        <w:t>, 2045AD concerning the 10 years in strength of each which is 20 years &amp; Globally together, all ignorance from JOB will be locked up in June 21</w:t>
      </w:r>
      <w:r w:rsidRPr="00E834F4">
        <w:rPr>
          <w:rFonts w:cstheme="minorHAnsi"/>
          <w:vertAlign w:val="superscript"/>
        </w:rPr>
        <w:t>st</w:t>
      </w:r>
      <w:r w:rsidRPr="00E834F4">
        <w:rPr>
          <w:rFonts w:cstheme="minorHAnsi"/>
        </w:rPr>
        <w:t>, 2055AD at the end of the 2,000 year reign concerning the 20 years from June 21</w:t>
      </w:r>
      <w:r w:rsidRPr="00E834F4">
        <w:rPr>
          <w:rFonts w:cstheme="minorHAnsi"/>
          <w:vertAlign w:val="superscript"/>
        </w:rPr>
        <w:t>st</w:t>
      </w:r>
      <w:r w:rsidRPr="00E834F4">
        <w:rPr>
          <w:rFonts w:cstheme="minorHAnsi"/>
        </w:rPr>
        <w:t>, 2035AD to June 21</w:t>
      </w:r>
      <w:r w:rsidRPr="00E834F4">
        <w:rPr>
          <w:rFonts w:cstheme="minorHAnsi"/>
          <w:vertAlign w:val="superscript"/>
        </w:rPr>
        <w:t>st</w:t>
      </w:r>
      <w:r w:rsidRPr="00E834F4">
        <w:rPr>
          <w:rFonts w:cstheme="minorHAnsi"/>
        </w:rPr>
        <w:t xml:space="preserve">, 2055AD. </w:t>
      </w:r>
    </w:p>
    <w:p w14:paraId="033C5807" w14:textId="77777777" w:rsidR="00204F31" w:rsidRPr="00E834F4" w:rsidRDefault="00204F31" w:rsidP="00204F31">
      <w:pPr>
        <w:spacing w:line="480" w:lineRule="auto"/>
        <w:jc w:val="both"/>
        <w:rPr>
          <w:rFonts w:cstheme="minorHAnsi"/>
        </w:rPr>
      </w:pPr>
      <w:r w:rsidRPr="00E834F4">
        <w:rPr>
          <w:rFonts w:cstheme="minorHAnsi"/>
        </w:rPr>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E834F4">
        <w:rPr>
          <w:rFonts w:cstheme="minorHAnsi"/>
          <w:vertAlign w:val="superscript"/>
        </w:rPr>
        <w:t>TH</w:t>
      </w:r>
      <w:r w:rsidRPr="00E834F4">
        <w:rPr>
          <w:rFonts w:cstheme="minorHAnsi"/>
        </w:rPr>
        <w:t xml:space="preserve"> GENERATION IN 1</w:t>
      </w:r>
      <w:r w:rsidRPr="00E834F4">
        <w:rPr>
          <w:rFonts w:cstheme="minorHAnsi"/>
          <w:vertAlign w:val="superscript"/>
        </w:rPr>
        <w:t>ST</w:t>
      </w:r>
      <w:r w:rsidRPr="00E834F4">
        <w:rPr>
          <w:rFonts w:cstheme="minorHAnsi"/>
        </w:rPr>
        <w:t xml:space="preserve"> PETER 1:17-21.   </w:t>
      </w:r>
    </w:p>
    <w:p w14:paraId="3D09C907" w14:textId="77777777" w:rsidR="00204F31" w:rsidRPr="00E834F4" w:rsidRDefault="00204F31" w:rsidP="00204F31">
      <w:pPr>
        <w:spacing w:line="480" w:lineRule="auto"/>
        <w:jc w:val="center"/>
        <w:rPr>
          <w:rFonts w:cstheme="minorHAnsi"/>
        </w:rPr>
      </w:pPr>
      <w:r w:rsidRPr="00E834F4">
        <w:rPr>
          <w:rFonts w:cstheme="minorHAnsi"/>
        </w:rPr>
        <w:t>THE 45</w:t>
      </w:r>
      <w:r w:rsidRPr="00E834F4">
        <w:rPr>
          <w:rFonts w:cstheme="minorHAnsi"/>
          <w:vertAlign w:val="superscript"/>
        </w:rPr>
        <w:t>TH</w:t>
      </w:r>
      <w:r w:rsidRPr="00E834F4">
        <w:rPr>
          <w:rFonts w:cstheme="minorHAnsi"/>
        </w:rPr>
        <w:t xml:space="preserve"> THING CONCERNING THE DIVINE ELDERSHIP VERSES THE SEXUAL BISHOPRIC</w:t>
      </w:r>
    </w:p>
    <w:p w14:paraId="3B71F7A2" w14:textId="77777777" w:rsidR="00204F31" w:rsidRPr="00E834F4" w:rsidRDefault="00204F31" w:rsidP="00204F31">
      <w:pPr>
        <w:jc w:val="center"/>
        <w:rPr>
          <w:rFonts w:cstheme="minorHAnsi"/>
        </w:rPr>
      </w:pPr>
      <w:r w:rsidRPr="00E834F4">
        <w:rPr>
          <w:rFonts w:cstheme="minorHAnsi"/>
        </w:rPr>
        <w:t>THE 777 DIVINE GREEK BISHOPRIC BEFORE ITS FALL TO BECOME A XXX SEXUAL JEWISH BISHOPRIC ALSO CALLED A PAPAL BISHOPRIC &amp; A PAGAN BISHOPRIC</w:t>
      </w:r>
    </w:p>
    <w:p w14:paraId="1E35C42A" w14:textId="77777777" w:rsidR="00204F31" w:rsidRPr="00E834F4" w:rsidRDefault="00204F31" w:rsidP="00204F31">
      <w:pPr>
        <w:jc w:val="both"/>
        <w:rPr>
          <w:rFonts w:cstheme="minorHAnsi"/>
        </w:rPr>
      </w:pPr>
      <w:r w:rsidRPr="00E834F4">
        <w:rPr>
          <w:rFonts w:cstheme="minorHAnsi"/>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E834F4">
        <w:rPr>
          <w:rFonts w:cstheme="minorHAnsi"/>
          <w:vertAlign w:val="superscript"/>
        </w:rPr>
        <w:t>ST</w:t>
      </w:r>
      <w:r w:rsidRPr="00E834F4">
        <w:rPr>
          <w:rFonts w:cstheme="minorHAnsi"/>
        </w:rPr>
        <w:t xml:space="preserve"> TIMOTHY 3:1-7.  </w:t>
      </w:r>
    </w:p>
    <w:p w14:paraId="0FB34F96" w14:textId="77777777" w:rsidR="00204F31" w:rsidRPr="00E834F4" w:rsidRDefault="00204F31" w:rsidP="00204F31">
      <w:pPr>
        <w:jc w:val="center"/>
        <w:rPr>
          <w:rFonts w:cstheme="minorHAnsi"/>
        </w:rPr>
      </w:pPr>
      <w:r w:rsidRPr="00E834F4">
        <w:rPr>
          <w:rFonts w:cstheme="minorHAnsi"/>
        </w:rPr>
        <w:t>THE XXX [666] SEXUAL JEWISH BISHOPRIC ALSO CALLED A PAPAL BISHOPRIC &amp; A PAGAN BISHOPRIC</w:t>
      </w:r>
    </w:p>
    <w:p w14:paraId="6D00D62D" w14:textId="77777777" w:rsidR="00204F31" w:rsidRPr="00E834F4" w:rsidRDefault="00204F31" w:rsidP="00204F31">
      <w:pPr>
        <w:jc w:val="both"/>
        <w:rPr>
          <w:rFonts w:cstheme="minorHAnsi"/>
        </w:rPr>
      </w:pPr>
      <w:r w:rsidRPr="00E834F4">
        <w:rPr>
          <w:rFonts w:cstheme="minorHAnsi"/>
        </w:rPr>
        <w:t>THE 1-45 THINGS OF THE FALLEN XXX [666] SEXUAL JEWISH BISHOPRIC ARE UNTRUSTWORTHY, FAITHLESS, EVIL FIGHT OF WRONG FAITH AGAINST THE FAITHFUL, DISHONOR, REPROACH, HUSBAND OF ONE WIFE [A SEXUAL WIFE IN MARRIAGE IN 1</w:t>
      </w:r>
      <w:r w:rsidRPr="00E834F4">
        <w:rPr>
          <w:rFonts w:cstheme="minorHAnsi"/>
          <w:vertAlign w:val="superscript"/>
        </w:rPr>
        <w:t>ST</w:t>
      </w:r>
      <w:r w:rsidRPr="00E834F4">
        <w:rPr>
          <w:rFonts w:cstheme="minorHAnsi"/>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E834F4">
        <w:rPr>
          <w:rFonts w:cstheme="minorHAnsi"/>
          <w:vertAlign w:val="superscript"/>
        </w:rPr>
        <w:t>ST</w:t>
      </w:r>
      <w:r w:rsidRPr="00E834F4">
        <w:rPr>
          <w:rFonts w:cstheme="minorHAnsi"/>
        </w:rPr>
        <w:t xml:space="preserve"> TIMOTHY 3:1-7.  </w:t>
      </w:r>
    </w:p>
    <w:p w14:paraId="54256E63" w14:textId="77777777" w:rsidR="00204F31" w:rsidRPr="00E834F4" w:rsidRDefault="00204F31" w:rsidP="00204F31">
      <w:pPr>
        <w:spacing w:line="480" w:lineRule="auto"/>
        <w:jc w:val="center"/>
        <w:rPr>
          <w:rFonts w:cstheme="minorHAnsi"/>
        </w:rPr>
      </w:pPr>
      <w:r w:rsidRPr="00E834F4">
        <w:rPr>
          <w:rFonts w:cstheme="minorHAnsi"/>
        </w:rPr>
        <w:t>THE 2 SPECIAL COMMANDS TO BREAK THE SEXUAL PORN LAWS</w:t>
      </w:r>
    </w:p>
    <w:p w14:paraId="3B08B77D" w14:textId="77777777" w:rsidR="00204F31" w:rsidRPr="00E834F4" w:rsidRDefault="00204F31" w:rsidP="00204F31">
      <w:pPr>
        <w:spacing w:line="480" w:lineRule="auto"/>
        <w:jc w:val="both"/>
        <w:rPr>
          <w:rFonts w:cstheme="minorHAnsi"/>
        </w:rPr>
      </w:pPr>
      <w:r w:rsidRPr="00E834F4">
        <w:rPr>
          <w:rFonts w:cstheme="minorHAnsi"/>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14:paraId="587402FC" w14:textId="77777777" w:rsidR="00204F31" w:rsidRPr="00E834F4" w:rsidRDefault="00204F31" w:rsidP="00204F31">
      <w:pPr>
        <w:spacing w:line="480" w:lineRule="auto"/>
        <w:jc w:val="both"/>
        <w:rPr>
          <w:rFonts w:cstheme="minorHAnsi"/>
        </w:rPr>
      </w:pPr>
      <w:r w:rsidRPr="00E834F4">
        <w:rPr>
          <w:rFonts w:cstheme="minorHAnsi"/>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14:paraId="75A36FCF" w14:textId="77777777" w:rsidR="00204F31" w:rsidRPr="00E834F4" w:rsidRDefault="00204F31" w:rsidP="00204F31">
      <w:pPr>
        <w:spacing w:line="480" w:lineRule="auto"/>
        <w:jc w:val="both"/>
        <w:rPr>
          <w:rFonts w:cstheme="minorHAnsi"/>
        </w:rPr>
      </w:pPr>
      <w:r w:rsidRPr="00E834F4">
        <w:rPr>
          <w:rFonts w:cstheme="minorHAnsi"/>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14:paraId="1A05587B" w14:textId="77777777" w:rsidR="00204F31" w:rsidRPr="00E834F4" w:rsidRDefault="00204F31" w:rsidP="00204F31">
      <w:pPr>
        <w:spacing w:line="480" w:lineRule="auto"/>
        <w:jc w:val="both"/>
        <w:rPr>
          <w:b/>
        </w:rPr>
      </w:pPr>
      <w:r w:rsidRPr="00E834F4">
        <w:rPr>
          <w:rFonts w:cstheme="minorHAnsi"/>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  </w:t>
      </w:r>
    </w:p>
    <w:p w14:paraId="5A2018F6" w14:textId="77777777" w:rsidR="009C54CA" w:rsidRPr="00E834F4" w:rsidRDefault="009C54CA" w:rsidP="009C54CA">
      <w:pPr>
        <w:spacing w:line="480" w:lineRule="auto"/>
        <w:jc w:val="center"/>
        <w:rPr>
          <w:b/>
        </w:rPr>
      </w:pPr>
      <w:r w:rsidRPr="00E834F4">
        <w:rPr>
          <w:b/>
        </w:rPr>
        <w:t>The Eternal Creatures that Overcame by the Father Stephen’s Faith in the First Hall of Fame in Acts 1:4-7:60</w:t>
      </w:r>
    </w:p>
    <w:p w14:paraId="1C6A6AA3" w14:textId="77777777" w:rsidR="009C54CA" w:rsidRPr="00E834F4" w:rsidRDefault="009C54CA" w:rsidP="009C54CA">
      <w:pPr>
        <w:spacing w:line="480" w:lineRule="auto"/>
        <w:jc w:val="center"/>
        <w:rPr>
          <w:b/>
        </w:rPr>
      </w:pPr>
      <w:r w:rsidRPr="00E834F4">
        <w:rPr>
          <w:b/>
        </w:rPr>
        <w:t>THE FATHER STEPHEN’S RACE OF THE FAITHFUL WHICH CONCERNS 18,210 SAINTLY CHRISTIAN LORDS &amp; 18,210 SAINTLY CHRISTIAN LADIES IN A KINGDOM [10]</w:t>
      </w:r>
    </w:p>
    <w:p w14:paraId="3989BDD1" w14:textId="77777777" w:rsidR="009C54CA" w:rsidRPr="00E834F4" w:rsidRDefault="009C54CA" w:rsidP="009C54CA">
      <w:pPr>
        <w:spacing w:line="480" w:lineRule="auto"/>
        <w:jc w:val="center"/>
        <w:rPr>
          <w:b/>
        </w:rPr>
      </w:pPr>
      <w:r w:rsidRPr="00E834F4">
        <w:rPr>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7443C327" w14:textId="77777777" w:rsidR="009C54CA" w:rsidRPr="00E834F4" w:rsidRDefault="009C54CA" w:rsidP="009C54CA">
      <w:pPr>
        <w:spacing w:line="480" w:lineRule="auto"/>
        <w:jc w:val="center"/>
        <w:rPr>
          <w:b/>
        </w:rPr>
      </w:pPr>
      <w:r w:rsidRPr="00E834F4">
        <w:rPr>
          <w:b/>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14:paraId="66A2B344" w14:textId="77777777" w:rsidR="009C54CA" w:rsidRPr="00E834F4" w:rsidRDefault="009C54CA" w:rsidP="009C54CA">
      <w:pPr>
        <w:spacing w:line="480" w:lineRule="auto"/>
        <w:jc w:val="center"/>
        <w:rPr>
          <w:b/>
        </w:rPr>
      </w:pPr>
      <w:r w:rsidRPr="00E834F4">
        <w:rPr>
          <w:b/>
        </w:rPr>
        <w:t>THE LORD JOB WITH THE RANK OF GENERAL OR HIGHER FOR 40 YEARS</w:t>
      </w:r>
    </w:p>
    <w:p w14:paraId="0AC41A8A" w14:textId="77777777" w:rsidR="009C54CA" w:rsidRPr="00E834F4" w:rsidRDefault="009C54CA" w:rsidP="009C54CA">
      <w:pPr>
        <w:spacing w:line="480" w:lineRule="auto"/>
        <w:jc w:val="center"/>
        <w:rPr>
          <w:b/>
        </w:rPr>
      </w:pPr>
      <w:r w:rsidRPr="00E834F4">
        <w:rPr>
          <w:b/>
        </w:rPr>
        <w:t>THE LOWER RANKING HEROES AS HIGHER GENERALS UNDER THE MOST HIGHEST GENERALS</w:t>
      </w:r>
    </w:p>
    <w:p w14:paraId="203AC3A7" w14:textId="77777777" w:rsidR="009C54CA" w:rsidRPr="00E834F4" w:rsidRDefault="009C54CA" w:rsidP="009C54CA">
      <w:pPr>
        <w:spacing w:line="480" w:lineRule="auto"/>
        <w:jc w:val="both"/>
      </w:pPr>
      <w:r w:rsidRPr="00E834F4">
        <w:t>The Lord Job’s name means “</w:t>
      </w:r>
      <w:r w:rsidRPr="00E834F4">
        <w:rPr>
          <w:b/>
        </w:rPr>
        <w:t>Business</w:t>
      </w:r>
      <w:r w:rsidRPr="00E834F4">
        <w:t>” or “</w:t>
      </w:r>
      <w:r w:rsidRPr="00E834F4">
        <w:rPr>
          <w:b/>
        </w:rPr>
        <w:t>Work</w:t>
      </w:r>
      <w:r w:rsidRPr="00E834F4">
        <w:t xml:space="preserve">.” The Scripture references of the Lord Job is in the Book of Job; Ezekiel 14:14-20 &amp; James 5:11.   </w:t>
      </w:r>
    </w:p>
    <w:p w14:paraId="097094E5" w14:textId="77777777" w:rsidR="009C54CA" w:rsidRPr="00E834F4" w:rsidRDefault="009C54CA" w:rsidP="009C54CA">
      <w:pPr>
        <w:spacing w:line="480" w:lineRule="auto"/>
        <w:jc w:val="both"/>
      </w:pPr>
      <w:r w:rsidRPr="00E834F4">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3F0CC3A6" w14:textId="77777777" w:rsidR="009C54CA" w:rsidRPr="00E834F4" w:rsidRDefault="009C54CA" w:rsidP="009C54CA">
      <w:pPr>
        <w:spacing w:line="480" w:lineRule="auto"/>
        <w:jc w:val="both"/>
      </w:pPr>
      <w:r w:rsidRPr="00E834F4">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67BA8275" w14:textId="77777777" w:rsidR="009C54CA" w:rsidRPr="00E834F4" w:rsidRDefault="009C54CA" w:rsidP="009C54CA">
      <w:pPr>
        <w:spacing w:line="480" w:lineRule="auto"/>
        <w:jc w:val="both"/>
      </w:pPr>
      <w:r w:rsidRPr="00E834F4">
        <w:t xml:space="preserve">The Lord Job’s character is in Job 1:1; 31:1-24. The Father Stephen confirmed this while talking to Lucifer in John 1:8; 2:3. In Job 31:5, 6, 9-11, 16-17, 21-22, 24, 25, 28, 30, 33, 34 Job defends His morality.    </w:t>
      </w:r>
    </w:p>
    <w:p w14:paraId="792BA375" w14:textId="77777777" w:rsidR="009C54CA" w:rsidRPr="00E834F4" w:rsidRDefault="009C54CA" w:rsidP="009C54CA">
      <w:pPr>
        <w:spacing w:line="480" w:lineRule="auto"/>
        <w:jc w:val="both"/>
      </w:pPr>
      <w:r w:rsidRPr="00E834F4">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1A2AC15B" w14:textId="77777777" w:rsidR="007E480E" w:rsidRPr="00E834F4" w:rsidRDefault="007E480E" w:rsidP="007E480E">
      <w:pPr>
        <w:spacing w:line="480" w:lineRule="auto"/>
        <w:jc w:val="both"/>
      </w:pPr>
      <w:r w:rsidRPr="00E834F4">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834F4">
        <w:rPr>
          <w:vertAlign w:val="superscript"/>
        </w:rPr>
        <w:t>st</w:t>
      </w:r>
      <w:r w:rsidRPr="00E834F4">
        <w:t xml:space="preserve"> Family. But this did not happen, but on the contrary, the Lord Job beat the Devil, but still had to suffer greatly. </w:t>
      </w:r>
    </w:p>
    <w:p w14:paraId="754891A7" w14:textId="77777777" w:rsidR="007E480E" w:rsidRPr="00E834F4" w:rsidRDefault="007E480E" w:rsidP="007E480E">
      <w:pPr>
        <w:spacing w:line="480" w:lineRule="auto"/>
        <w:jc w:val="both"/>
      </w:pPr>
      <w:r w:rsidRPr="00E834F4">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14:paraId="7C08AC73" w14:textId="77777777" w:rsidR="007E480E" w:rsidRPr="00E834F4" w:rsidRDefault="007E480E" w:rsidP="009C54CA">
      <w:pPr>
        <w:spacing w:line="480" w:lineRule="auto"/>
        <w:jc w:val="both"/>
      </w:pPr>
      <w:r w:rsidRPr="00E834F4">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834F4">
        <w:rPr>
          <w:vertAlign w:val="superscript"/>
        </w:rPr>
        <w:t>st</w:t>
      </w:r>
      <w:r w:rsidRPr="00E834F4">
        <w:t xml:space="preserve"> Corinthians 6:1-11 &amp; Daniel 7:9-28] above &amp; over the Eternal Kingdom of Lordship of the Law [Kingdom of Lordship in Isaiah 14:12-21, Kingdom of Heaven in Ezekiel 28:11-19, Kingdom of Earth in Ezekiel 28:11-19, Kingdom of This World in 2</w:t>
      </w:r>
      <w:r w:rsidRPr="00E834F4">
        <w:rPr>
          <w:vertAlign w:val="superscript"/>
        </w:rPr>
        <w:t>nd</w:t>
      </w:r>
      <w:r w:rsidRPr="00E834F4">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14:paraId="73CCB07C" w14:textId="77777777" w:rsidR="009C54CA" w:rsidRPr="00E834F4" w:rsidRDefault="009C54CA" w:rsidP="009C54CA">
      <w:pPr>
        <w:spacing w:line="480" w:lineRule="auto"/>
        <w:jc w:val="both"/>
      </w:pPr>
      <w:r w:rsidRPr="00E834F4">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0E9B76DE" w14:textId="77777777" w:rsidR="009C54CA" w:rsidRPr="00E834F4" w:rsidRDefault="009C54CA" w:rsidP="009C54CA">
      <w:pPr>
        <w:spacing w:line="480" w:lineRule="auto"/>
        <w:jc w:val="both"/>
      </w:pPr>
      <w:r w:rsidRPr="00E834F4">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7D2BD2D3" w14:textId="77777777" w:rsidR="009C54CA" w:rsidRPr="00E834F4" w:rsidRDefault="009C54CA" w:rsidP="009C54CA">
      <w:pPr>
        <w:spacing w:line="480" w:lineRule="auto"/>
        <w:jc w:val="both"/>
      </w:pPr>
      <w:r w:rsidRPr="00E834F4">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1543E0FD" w14:textId="77777777" w:rsidR="009C54CA" w:rsidRPr="00E834F4" w:rsidRDefault="009C54CA" w:rsidP="009C54CA">
      <w:pPr>
        <w:spacing w:line="480" w:lineRule="auto"/>
        <w:jc w:val="both"/>
      </w:pPr>
      <w:r w:rsidRPr="00E834F4">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834F4">
        <w:rPr>
          <w:vertAlign w:val="superscript"/>
        </w:rPr>
        <w:t>st</w:t>
      </w:r>
      <w:r w:rsidRPr="00E834F4">
        <w:t xml:space="preserve"> Peter 1:7. The Lord Job remind Us that the Father Stephen has multiplied blessings in store for Us is in James 5:7-11.</w:t>
      </w:r>
    </w:p>
    <w:p w14:paraId="681B18F5" w14:textId="77777777" w:rsidR="009C54CA" w:rsidRPr="00E834F4" w:rsidRDefault="009C54CA" w:rsidP="009C54CA">
      <w:pPr>
        <w:spacing w:line="480" w:lineRule="auto"/>
        <w:jc w:val="center"/>
        <w:rPr>
          <w:b/>
        </w:rPr>
      </w:pPr>
      <w:r w:rsidRPr="00E834F4">
        <w:rPr>
          <w:b/>
        </w:rPr>
        <w:t>THE LORD LUCIFER THE RANK OF GENERAL OR HIGHER FOR 40 YEARS</w:t>
      </w:r>
    </w:p>
    <w:p w14:paraId="7299610B" w14:textId="77777777" w:rsidR="009C54CA" w:rsidRPr="00E834F4" w:rsidRDefault="009C54CA" w:rsidP="009C54CA">
      <w:pPr>
        <w:spacing w:line="480" w:lineRule="auto"/>
        <w:jc w:val="center"/>
        <w:rPr>
          <w:b/>
        </w:rPr>
      </w:pPr>
      <w:r w:rsidRPr="00E834F4">
        <w:rPr>
          <w:b/>
        </w:rPr>
        <w:t>THE LOWER RANKING HEROES AS HIGHEST GENERALS UNDER THE HIGHER GENERALS</w:t>
      </w:r>
    </w:p>
    <w:p w14:paraId="012CCE5F" w14:textId="77777777" w:rsidR="009C54CA" w:rsidRPr="00E834F4" w:rsidRDefault="009C54CA" w:rsidP="009C54CA">
      <w:pPr>
        <w:spacing w:line="480" w:lineRule="auto"/>
      </w:pPr>
      <w:r w:rsidRPr="00E834F4">
        <w:t>Who was Lucifer?</w:t>
      </w:r>
    </w:p>
    <w:p w14:paraId="2EF5D13A" w14:textId="77777777" w:rsidR="009C54CA" w:rsidRPr="00E834F4" w:rsidRDefault="009C54CA" w:rsidP="009C54CA">
      <w:pPr>
        <w:spacing w:line="480" w:lineRule="auto"/>
        <w:jc w:val="both"/>
      </w:pPr>
      <w:r w:rsidRPr="00E834F4">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14:paraId="27687930" w14:textId="77777777" w:rsidR="009C54CA" w:rsidRPr="00E834F4" w:rsidRDefault="009C54CA" w:rsidP="009C54CA">
      <w:pPr>
        <w:spacing w:line="480" w:lineRule="auto"/>
      </w:pPr>
      <w:r w:rsidRPr="00E834F4">
        <w:t>Lucifer’s Life</w:t>
      </w:r>
    </w:p>
    <w:p w14:paraId="6DFDE09E" w14:textId="77777777" w:rsidR="009C54CA" w:rsidRPr="00E834F4" w:rsidRDefault="009C54CA" w:rsidP="009C54CA">
      <w:pPr>
        <w:spacing w:line="480" w:lineRule="auto"/>
        <w:jc w:val="both"/>
      </w:pPr>
      <w:r w:rsidRPr="00E834F4">
        <w:t>Lucifer lived in the mountain of God where his life as a Cherub began in the 1</w:t>
      </w:r>
      <w:r w:rsidRPr="00E834F4">
        <w:rPr>
          <w:vertAlign w:val="superscript"/>
        </w:rPr>
        <w:t>st</w:t>
      </w:r>
      <w:r w:rsidRPr="00E834F4">
        <w:t xml:space="preserve"> day to the 6</w:t>
      </w:r>
      <w:r w:rsidRPr="00E834F4">
        <w:rPr>
          <w:vertAlign w:val="superscript"/>
        </w:rPr>
        <w:t>th</w:t>
      </w:r>
      <w:r w:rsidRPr="00E834F4">
        <w:t xml:space="preserve"> day of creation. Lucifer’s body was a celestial body that concerned a heavenly nature in 1</w:t>
      </w:r>
      <w:r w:rsidRPr="00E834F4">
        <w:rPr>
          <w:vertAlign w:val="superscript"/>
        </w:rPr>
        <w:t>st</w:t>
      </w:r>
      <w:r w:rsidRPr="00E834F4">
        <w:t xml:space="preserve"> Corinthians 15:40. Lucifer’s Birth into existence was in the 1</w:t>
      </w:r>
      <w:r w:rsidRPr="00E834F4">
        <w:rPr>
          <w:vertAlign w:val="superscript"/>
        </w:rPr>
        <w:t>st</w:t>
      </w:r>
      <w:r w:rsidRPr="00E834F4">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14:paraId="3F9EFC1B" w14:textId="77777777" w:rsidR="009C54CA" w:rsidRPr="00E834F4" w:rsidRDefault="009C54CA" w:rsidP="009C54CA">
      <w:pPr>
        <w:spacing w:line="480" w:lineRule="auto"/>
      </w:pPr>
      <w:r w:rsidRPr="00E834F4">
        <w:t>Lucifer’s Roles</w:t>
      </w:r>
    </w:p>
    <w:p w14:paraId="513A6CDA" w14:textId="77777777" w:rsidR="009C54CA" w:rsidRPr="00E834F4" w:rsidRDefault="009C54CA" w:rsidP="009C54CA">
      <w:pPr>
        <w:spacing w:line="480" w:lineRule="auto"/>
        <w:jc w:val="both"/>
      </w:pPr>
      <w:r w:rsidRPr="00E834F4">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496EC741" w14:textId="77777777" w:rsidR="009C54CA" w:rsidRPr="00E834F4" w:rsidRDefault="009C54CA" w:rsidP="009C54CA">
      <w:pPr>
        <w:spacing w:line="480" w:lineRule="auto"/>
        <w:jc w:val="both"/>
      </w:pPr>
      <w:r w:rsidRPr="00E834F4">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14:paraId="39DEDD35" w14:textId="77777777" w:rsidR="009C54CA" w:rsidRPr="00E834F4" w:rsidRDefault="009C54CA" w:rsidP="009C54CA">
      <w:pPr>
        <w:spacing w:line="480" w:lineRule="auto"/>
        <w:jc w:val="both"/>
      </w:pPr>
      <w:r w:rsidRPr="00E834F4">
        <w:t>Lucifer’s Relationships</w:t>
      </w:r>
    </w:p>
    <w:p w14:paraId="35D916DE" w14:textId="77777777" w:rsidR="009C54CA" w:rsidRPr="00E834F4" w:rsidRDefault="009C54CA" w:rsidP="009C54CA">
      <w:pPr>
        <w:spacing w:line="480" w:lineRule="auto"/>
        <w:jc w:val="both"/>
      </w:pPr>
      <w:r w:rsidRPr="00E834F4">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644F099B" w14:textId="77777777" w:rsidR="009C54CA" w:rsidRPr="00E834F4" w:rsidRDefault="009C54CA" w:rsidP="009C54CA">
      <w:pPr>
        <w:spacing w:line="480" w:lineRule="auto"/>
        <w:jc w:val="both"/>
      </w:pPr>
      <w:r w:rsidRPr="00E834F4">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834F4">
        <w:rPr>
          <w:vertAlign w:val="superscript"/>
        </w:rPr>
        <w:t>nd</w:t>
      </w:r>
      <w:r w:rsidRPr="00E834F4">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14:paraId="473059AC" w14:textId="77777777" w:rsidR="009C54CA" w:rsidRPr="00E834F4" w:rsidRDefault="009C54CA" w:rsidP="009C54CA">
      <w:pPr>
        <w:spacing w:line="480" w:lineRule="auto"/>
      </w:pPr>
      <w:r w:rsidRPr="00E834F4">
        <w:t>What was Lucifer’s World?</w:t>
      </w:r>
    </w:p>
    <w:p w14:paraId="24ECF793" w14:textId="77777777" w:rsidR="009C54CA" w:rsidRPr="00E834F4" w:rsidRDefault="009C54CA" w:rsidP="009C54CA">
      <w:pPr>
        <w:spacing w:line="480" w:lineRule="auto"/>
        <w:jc w:val="both"/>
      </w:pPr>
      <w:r w:rsidRPr="00E834F4">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834F4">
        <w:rPr>
          <w:vertAlign w:val="superscript"/>
        </w:rPr>
        <w:t xml:space="preserve">nd </w:t>
      </w:r>
      <w:r w:rsidRPr="00E834F4">
        <w:t>day in which Lucifer was placed in to guard the Throne of God. In Genesis 1:9-13 it concerned the good land, sea and plant vegetation in the 3</w:t>
      </w:r>
      <w:r w:rsidRPr="00E834F4">
        <w:rPr>
          <w:vertAlign w:val="superscript"/>
        </w:rPr>
        <w:t>rd</w:t>
      </w:r>
      <w:r w:rsidRPr="00E834F4">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834F4">
        <w:rPr>
          <w:vertAlign w:val="superscript"/>
        </w:rPr>
        <w:t>th</w:t>
      </w:r>
      <w:r w:rsidRPr="00E834F4">
        <w:t xml:space="preserve"> day in which Lucifer’s body had Celestial Qualities. In Genesis 1:20-23 it concerned with air and sea animals in the 5</w:t>
      </w:r>
      <w:r w:rsidRPr="00E834F4">
        <w:rPr>
          <w:vertAlign w:val="superscript"/>
        </w:rPr>
        <w:t>th</w:t>
      </w:r>
      <w:r w:rsidRPr="00E834F4">
        <w:t xml:space="preserve"> day in which Lucifer probably monitored there Animal Behaviors. In Genesis 1:24-31 it concerned Earthly Animals, Man and Man’s food in the 6</w:t>
      </w:r>
      <w:r w:rsidRPr="00E834F4">
        <w:rPr>
          <w:vertAlign w:val="superscript"/>
        </w:rPr>
        <w:t>th</w:t>
      </w:r>
      <w:r w:rsidRPr="00E834F4">
        <w:t xml:space="preserve"> day in which Lucifer did supervise by the command of God since Man is in the image and likeness of God. In which the majority of Lucifer’s world was prior to Adam’s world in Genesis 1:1-25 which concerned the “</w:t>
      </w:r>
      <w:r w:rsidRPr="00E834F4">
        <w:rPr>
          <w:b/>
        </w:rPr>
        <w:t>Sons of God</w:t>
      </w:r>
      <w:r w:rsidRPr="00E834F4">
        <w:t>” also called the “</w:t>
      </w:r>
      <w:r w:rsidRPr="00E834F4">
        <w:rPr>
          <w:b/>
        </w:rPr>
        <w:t>Age of the Dragon Lords</w:t>
      </w:r>
      <w:r w:rsidRPr="00E834F4">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14:paraId="31E27EF2" w14:textId="77777777" w:rsidR="009C54CA" w:rsidRPr="00E834F4" w:rsidRDefault="009C54CA" w:rsidP="009C54CA">
      <w:pPr>
        <w:spacing w:line="480" w:lineRule="auto"/>
        <w:jc w:val="both"/>
      </w:pPr>
      <w:r w:rsidRPr="00E834F4">
        <w:t>What office positions did Lucifer hold?</w:t>
      </w:r>
    </w:p>
    <w:p w14:paraId="592CDAC3" w14:textId="77777777" w:rsidR="009C54CA" w:rsidRPr="00E834F4" w:rsidRDefault="009C54CA" w:rsidP="009C54CA">
      <w:pPr>
        <w:spacing w:line="480" w:lineRule="auto"/>
        <w:jc w:val="both"/>
      </w:pPr>
      <w:r w:rsidRPr="00E834F4">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14:paraId="28D1444E" w14:textId="77777777" w:rsidR="009C54CA" w:rsidRPr="00E834F4" w:rsidRDefault="009C54CA" w:rsidP="009C54CA">
      <w:pPr>
        <w:spacing w:line="480" w:lineRule="auto"/>
        <w:jc w:val="both"/>
      </w:pPr>
      <w:r w:rsidRPr="00E834F4">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834F4">
        <w:rPr>
          <w:b/>
        </w:rPr>
        <w:t>Chief</w:t>
      </w:r>
      <w:r w:rsidRPr="00E834F4">
        <w:t xml:space="preserve">” in position. Lucifer as an Archangel would protect the divine purposes of God &amp; oppose those Evil Spirits who tried to resist God. This Lucifer would contend with any Adversaries or Devils coming against the Throne of God.   </w:t>
      </w:r>
    </w:p>
    <w:p w14:paraId="7F363987" w14:textId="77777777" w:rsidR="009C54CA" w:rsidRPr="00E834F4" w:rsidRDefault="009C54CA" w:rsidP="009C54CA">
      <w:pPr>
        <w:spacing w:line="480" w:lineRule="auto"/>
        <w:jc w:val="both"/>
      </w:pPr>
      <w:r w:rsidRPr="00E834F4">
        <w:t>What was Lucifer’s other names?</w:t>
      </w:r>
    </w:p>
    <w:p w14:paraId="5E49DE09" w14:textId="77777777" w:rsidR="009C54CA" w:rsidRPr="00E834F4" w:rsidRDefault="009C54CA" w:rsidP="009C54CA">
      <w:pPr>
        <w:spacing w:line="480" w:lineRule="auto"/>
        <w:jc w:val="both"/>
      </w:pPr>
      <w:r w:rsidRPr="00E834F4">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52D7F1FC" w14:textId="77777777" w:rsidR="009C54CA" w:rsidRPr="00E834F4" w:rsidRDefault="009C54CA" w:rsidP="009C54CA">
      <w:pPr>
        <w:spacing w:line="480" w:lineRule="auto"/>
        <w:jc w:val="both"/>
      </w:pPr>
      <w:r w:rsidRPr="00E834F4">
        <w:t>What job did Lucifer hold in God‘s throne?</w:t>
      </w:r>
    </w:p>
    <w:p w14:paraId="416B2DE8" w14:textId="77777777" w:rsidR="009C54CA" w:rsidRPr="00E834F4" w:rsidRDefault="009C54CA" w:rsidP="009C54CA">
      <w:pPr>
        <w:spacing w:line="480" w:lineRule="auto"/>
        <w:jc w:val="both"/>
      </w:pPr>
      <w:r w:rsidRPr="00E834F4">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834F4">
        <w:rPr>
          <w:vertAlign w:val="superscript"/>
        </w:rPr>
        <w:t>st</w:t>
      </w:r>
      <w:r w:rsidRPr="00E834F4">
        <w:t xml:space="preserve"> estate because of committing blasphemy, fornication, idols, sexual immorality, unworthiness, liars and lukewarm spirits.   </w:t>
      </w:r>
    </w:p>
    <w:p w14:paraId="47CD038F" w14:textId="77777777" w:rsidR="009C54CA" w:rsidRPr="00E834F4" w:rsidRDefault="009C54CA" w:rsidP="009C54CA">
      <w:pPr>
        <w:spacing w:line="480" w:lineRule="auto"/>
        <w:jc w:val="both"/>
      </w:pPr>
      <w:r w:rsidRPr="00E834F4">
        <w:t>Why was Lucifer chosen to guard the entrance to the Garden of Eden?</w:t>
      </w:r>
    </w:p>
    <w:p w14:paraId="1F0E5C78" w14:textId="77777777" w:rsidR="009C54CA" w:rsidRPr="00E834F4" w:rsidRDefault="009C54CA" w:rsidP="009C54CA">
      <w:pPr>
        <w:spacing w:line="480" w:lineRule="auto"/>
        <w:jc w:val="both"/>
      </w:pPr>
      <w:r w:rsidRPr="00E834F4">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04FE2111" w14:textId="77777777" w:rsidR="009C54CA" w:rsidRPr="00E834F4" w:rsidRDefault="009C54CA" w:rsidP="009C54CA">
      <w:pPr>
        <w:spacing w:line="480" w:lineRule="auto"/>
        <w:jc w:val="both"/>
      </w:pPr>
      <w:r w:rsidRPr="00E834F4">
        <w:t>How did Lucifer glorify God?</w:t>
      </w:r>
    </w:p>
    <w:p w14:paraId="244748DE" w14:textId="77777777" w:rsidR="009C54CA" w:rsidRPr="00E834F4" w:rsidRDefault="009C54CA" w:rsidP="009C54CA">
      <w:pPr>
        <w:spacing w:line="480" w:lineRule="auto"/>
        <w:jc w:val="both"/>
      </w:pPr>
      <w:r w:rsidRPr="00E834F4">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834F4">
        <w:rPr>
          <w:vertAlign w:val="superscript"/>
        </w:rPr>
        <w:t>st</w:t>
      </w:r>
      <w:r w:rsidRPr="00E834F4">
        <w:t xml:space="preserve"> Peter 1:12; 1</w:t>
      </w:r>
      <w:r w:rsidRPr="00E834F4">
        <w:rPr>
          <w:vertAlign w:val="superscript"/>
        </w:rPr>
        <w:t>st</w:t>
      </w:r>
      <w:r w:rsidRPr="00E834F4">
        <w:t xml:space="preserve"> Timothy 3:16; 5:21 and 1</w:t>
      </w:r>
      <w:r w:rsidRPr="00E834F4">
        <w:rPr>
          <w:vertAlign w:val="superscript"/>
        </w:rPr>
        <w:t>st</w:t>
      </w:r>
      <w:r w:rsidRPr="00E834F4">
        <w:t xml:space="preserve"> Corinthians  4:9; 11:10. Lucifer and many of His Angels (Lords) under Him carried out God’s plans in the Throne throughout the Whole Earth. Messages were essential way of carrying out God’s plans in Luke 1:11-19; 9:26; Acts 8:26; 10:3-8, 22; 27:23-24; 2</w:t>
      </w:r>
      <w:r w:rsidRPr="00E834F4">
        <w:rPr>
          <w:vertAlign w:val="superscript"/>
        </w:rPr>
        <w:t>nd</w:t>
      </w:r>
      <w:r w:rsidRPr="00E834F4">
        <w:t xml:space="preserve"> Samuel 24:16-17; 2</w:t>
      </w:r>
      <w:r w:rsidRPr="00E834F4">
        <w:rPr>
          <w:vertAlign w:val="superscript"/>
        </w:rPr>
        <w:t xml:space="preserve">nd </w:t>
      </w:r>
      <w:r w:rsidRPr="00E834F4">
        <w:t>Chronicles 32:21; Acts 12:23; Revelation 16:1; Matthew 16:27 and 2</w:t>
      </w:r>
      <w:r w:rsidRPr="00E834F4">
        <w:rPr>
          <w:vertAlign w:val="superscript"/>
        </w:rPr>
        <w:t xml:space="preserve">nd </w:t>
      </w:r>
      <w:r w:rsidRPr="00E834F4">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5DC32F42" w14:textId="77777777" w:rsidR="009C54CA" w:rsidRPr="00E834F4" w:rsidRDefault="009C54CA" w:rsidP="009C54CA">
      <w:pPr>
        <w:spacing w:line="480" w:lineRule="auto"/>
      </w:pPr>
      <w:r w:rsidRPr="00E834F4">
        <w:t xml:space="preserve">What does Lucifer’s name mean in translation?    </w:t>
      </w:r>
    </w:p>
    <w:p w14:paraId="23F8E32D" w14:textId="77777777" w:rsidR="009C54CA" w:rsidRPr="00E834F4" w:rsidRDefault="009C54CA" w:rsidP="009C54CA">
      <w:pPr>
        <w:spacing w:line="480" w:lineRule="auto"/>
        <w:jc w:val="both"/>
      </w:pPr>
      <w:r w:rsidRPr="00E834F4">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14:paraId="1E2FF3EA" w14:textId="77777777" w:rsidR="009C54CA" w:rsidRPr="00E834F4" w:rsidRDefault="009C54CA" w:rsidP="009C54CA">
      <w:pPr>
        <w:spacing w:line="480" w:lineRule="auto"/>
      </w:pPr>
      <w:r w:rsidRPr="00E834F4">
        <w:t>How many qualifications did Lucifer possess?</w:t>
      </w:r>
    </w:p>
    <w:p w14:paraId="30AD252F" w14:textId="77777777" w:rsidR="009C54CA" w:rsidRPr="00E834F4" w:rsidRDefault="009C54CA" w:rsidP="009C54CA">
      <w:pPr>
        <w:spacing w:line="480" w:lineRule="auto"/>
        <w:jc w:val="both"/>
      </w:pPr>
      <w:r w:rsidRPr="00E834F4">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834F4">
        <w:rPr>
          <w:vertAlign w:val="superscript"/>
        </w:rPr>
        <w:t>st</w:t>
      </w:r>
      <w:r w:rsidRPr="00E834F4">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834F4">
        <w:rPr>
          <w:vertAlign w:val="superscript"/>
        </w:rPr>
        <w:t>st</w:t>
      </w:r>
      <w:r w:rsidRPr="00E834F4">
        <w:t xml:space="preserve"> Kings 2:1-6; Exodus 35:33; Deuteronomy 1:13 and Proverbs 9:10. Lucifer’s wisdom went from being Divine to Human in nature in Ezekiel 28:12-15 since God was made flesh in John 1:1-18.</w:t>
      </w:r>
    </w:p>
    <w:p w14:paraId="7D78595B" w14:textId="77777777" w:rsidR="009C54CA" w:rsidRPr="00E834F4" w:rsidRDefault="009C54CA" w:rsidP="009C54CA">
      <w:pPr>
        <w:spacing w:line="480" w:lineRule="auto"/>
        <w:jc w:val="both"/>
      </w:pPr>
      <w:r w:rsidRPr="00E834F4">
        <w:t xml:space="preserve">The second qualification was being perfect in beauty. Beauty means splendor, fairness, brightness, perfect in physical form, flawless in all things. </w:t>
      </w:r>
      <w:r w:rsidRPr="00E834F4">
        <w:rPr>
          <w:i/>
        </w:rPr>
        <w:t xml:space="preserve">Yophi </w:t>
      </w:r>
      <w:r w:rsidRPr="00E834F4">
        <w:t xml:space="preserve">is derived from the verb </w:t>
      </w:r>
      <w:r w:rsidRPr="00E834F4">
        <w:rPr>
          <w:i/>
        </w:rPr>
        <w:t xml:space="preserve">yaphah </w:t>
      </w:r>
      <w:r w:rsidRPr="00E834F4">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0D08FDBC" w14:textId="77777777" w:rsidR="009C54CA" w:rsidRPr="00E834F4" w:rsidRDefault="009C54CA" w:rsidP="009C54CA">
      <w:pPr>
        <w:spacing w:line="480" w:lineRule="auto"/>
      </w:pPr>
      <w:r w:rsidRPr="00E834F4">
        <w:t>How many cherubs were under Lucifer’s command?</w:t>
      </w:r>
    </w:p>
    <w:p w14:paraId="2CFACA93" w14:textId="77777777" w:rsidR="009C54CA" w:rsidRPr="00E834F4" w:rsidRDefault="009C54CA" w:rsidP="009C54CA">
      <w:pPr>
        <w:spacing w:line="480" w:lineRule="auto"/>
        <w:jc w:val="both"/>
      </w:pPr>
      <w:r w:rsidRPr="00E834F4">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834F4">
        <w:rPr>
          <w:b/>
        </w:rPr>
        <w:t>innumerable angels</w:t>
      </w:r>
      <w:r w:rsidRPr="00E834F4">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14:paraId="2C3A2280" w14:textId="77777777" w:rsidR="009C54CA" w:rsidRPr="00E834F4" w:rsidRDefault="009C54CA" w:rsidP="009C54CA">
      <w:pPr>
        <w:spacing w:line="480" w:lineRule="auto"/>
        <w:jc w:val="both"/>
      </w:pPr>
      <w:r w:rsidRPr="00E834F4">
        <w:t>What are the 14 identities of Lucifer as a cherub?</w:t>
      </w:r>
    </w:p>
    <w:p w14:paraId="4D4A4BB6" w14:textId="77777777" w:rsidR="009C54CA" w:rsidRPr="00E834F4" w:rsidRDefault="009C54CA" w:rsidP="009C54CA">
      <w:pPr>
        <w:spacing w:line="480" w:lineRule="auto"/>
        <w:jc w:val="both"/>
      </w:pPr>
      <w:r w:rsidRPr="00E834F4">
        <w:t>1</w:t>
      </w:r>
      <w:r w:rsidRPr="00E834F4">
        <w:rPr>
          <w:vertAlign w:val="superscript"/>
        </w:rPr>
        <w:t>st</w:t>
      </w:r>
      <w:r w:rsidRPr="00E834F4">
        <w:t>, Cherubs are called Griffins as a half lion &amp; half eagle in Mesopotamia Texts. 2</w:t>
      </w:r>
      <w:r w:rsidRPr="00E834F4">
        <w:rPr>
          <w:vertAlign w:val="superscript"/>
        </w:rPr>
        <w:t>nd</w:t>
      </w:r>
      <w:r w:rsidRPr="00E834F4">
        <w:t>, Cherubs are viewed as being chubby in Mesopotamia Texts. 3</w:t>
      </w:r>
      <w:r w:rsidRPr="00E834F4">
        <w:rPr>
          <w:vertAlign w:val="superscript"/>
        </w:rPr>
        <w:t>rd</w:t>
      </w:r>
      <w:r w:rsidRPr="00E834F4">
        <w:t>, the Cherubs are called Winged Humans in Mesopotamia Texts. 4</w:t>
      </w:r>
      <w:r w:rsidRPr="00E834F4">
        <w:rPr>
          <w:vertAlign w:val="superscript"/>
        </w:rPr>
        <w:t>th</w:t>
      </w:r>
      <w:r w:rsidRPr="00E834F4">
        <w:t>, in Ezekiel chapter 1 they are known as having four faces and four wings. 5</w:t>
      </w:r>
      <w:r w:rsidRPr="00E834F4">
        <w:rPr>
          <w:vertAlign w:val="superscript"/>
        </w:rPr>
        <w:t>th</w:t>
      </w:r>
      <w:r w:rsidRPr="00E834F4">
        <w:t>, in Ezekiel 10 Cherubs have 4 faces: the face of a Man, the face of a Cherub, the face of a Lion &amp; the face of an Eagle. 6</w:t>
      </w:r>
      <w:r w:rsidRPr="00E834F4">
        <w:rPr>
          <w:vertAlign w:val="superscript"/>
        </w:rPr>
        <w:t>th</w:t>
      </w:r>
      <w:r w:rsidRPr="00E834F4">
        <w:t>, in Isaiah 14, the Cherubs are known as Towering Cherubs. 7</w:t>
      </w:r>
      <w:r w:rsidRPr="00E834F4">
        <w:rPr>
          <w:vertAlign w:val="superscript"/>
        </w:rPr>
        <w:t>th</w:t>
      </w:r>
      <w:r w:rsidRPr="00E834F4">
        <w:t>, in Isaiah 14, Cherubs are known as Guardian Cherubs. 8</w:t>
      </w:r>
      <w:r w:rsidRPr="00E834F4">
        <w:rPr>
          <w:vertAlign w:val="superscript"/>
        </w:rPr>
        <w:t>th</w:t>
      </w:r>
      <w:r w:rsidRPr="00E834F4">
        <w:t>, in Ezekiel 41, Cherubs are known as having 2 faces of a Man &amp; a Young Lion. 9</w:t>
      </w:r>
      <w:r w:rsidRPr="00E834F4">
        <w:rPr>
          <w:vertAlign w:val="superscript"/>
        </w:rPr>
        <w:t>th</w:t>
      </w:r>
      <w:r w:rsidRPr="00E834F4">
        <w:t>, in Revelation 4, Cherubs are known as having 4 faces &amp; 6 wings. 10</w:t>
      </w:r>
      <w:r w:rsidRPr="00E834F4">
        <w:rPr>
          <w:vertAlign w:val="superscript"/>
        </w:rPr>
        <w:t>th</w:t>
      </w:r>
      <w:r w:rsidRPr="00E834F4">
        <w:t>/11</w:t>
      </w:r>
      <w:r w:rsidRPr="00E834F4">
        <w:rPr>
          <w:vertAlign w:val="superscript"/>
        </w:rPr>
        <w:t>th</w:t>
      </w:r>
      <w:r w:rsidRPr="00E834F4">
        <w:t>, in Revelation 12, Cherubs are known as a 10 horned &amp; 7 headed dragon. 12</w:t>
      </w:r>
      <w:r w:rsidRPr="00E834F4">
        <w:rPr>
          <w:vertAlign w:val="superscript"/>
        </w:rPr>
        <w:t>th</w:t>
      </w:r>
      <w:r w:rsidRPr="00E834F4">
        <w:t>, in Genesis 3:24 Cherubs are known as Protecting Cherubs guarding the entrance of the Garden. 13</w:t>
      </w:r>
      <w:r w:rsidRPr="00E834F4">
        <w:rPr>
          <w:vertAlign w:val="superscript"/>
        </w:rPr>
        <w:t>th</w:t>
      </w:r>
      <w:r w:rsidRPr="00E834F4">
        <w:t>, Cherubs in Solomon’s temple are as Beautiful Cherubs in 1</w:t>
      </w:r>
      <w:r w:rsidRPr="00E834F4">
        <w:rPr>
          <w:vertAlign w:val="superscript"/>
        </w:rPr>
        <w:t>st</w:t>
      </w:r>
      <w:r w:rsidRPr="00E834F4">
        <w:t xml:space="preserve"> King 6:24-29. 14</w:t>
      </w:r>
      <w:r w:rsidRPr="00E834F4">
        <w:rPr>
          <w:vertAlign w:val="superscript"/>
        </w:rPr>
        <w:t>th</w:t>
      </w:r>
      <w:r w:rsidRPr="00E834F4">
        <w:t xml:space="preserve">, they are known as Anointed Cherubs in Ezekiel 28:14.   </w:t>
      </w:r>
    </w:p>
    <w:p w14:paraId="36475C56" w14:textId="77777777" w:rsidR="009C54CA" w:rsidRPr="00E834F4" w:rsidRDefault="009C54CA" w:rsidP="009C54CA">
      <w:pPr>
        <w:spacing w:line="480" w:lineRule="auto"/>
      </w:pPr>
      <w:r w:rsidRPr="00E834F4">
        <w:t>How did Lucifer come into existence?</w:t>
      </w:r>
    </w:p>
    <w:p w14:paraId="6AAE1333" w14:textId="77777777" w:rsidR="009C54CA" w:rsidRPr="00E834F4" w:rsidRDefault="009C54CA" w:rsidP="009C54CA">
      <w:pPr>
        <w:spacing w:line="480" w:lineRule="auto"/>
        <w:jc w:val="both"/>
      </w:pPr>
      <w:r w:rsidRPr="00E834F4">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14:paraId="33238211" w14:textId="77777777" w:rsidR="009C54CA" w:rsidRPr="00E834F4" w:rsidRDefault="009C54CA" w:rsidP="009C54CA">
      <w:pPr>
        <w:spacing w:line="480" w:lineRule="auto"/>
        <w:jc w:val="both"/>
      </w:pPr>
      <w:r w:rsidRPr="00E834F4">
        <w:t>Lucifer’s Angelical Hierarchy</w:t>
      </w:r>
    </w:p>
    <w:p w14:paraId="74418749" w14:textId="77777777" w:rsidR="009C54CA" w:rsidRPr="00E834F4" w:rsidRDefault="009C54CA" w:rsidP="009C54CA">
      <w:pPr>
        <w:spacing w:line="480" w:lineRule="auto"/>
        <w:jc w:val="both"/>
        <w:rPr>
          <w:b/>
        </w:rPr>
      </w:pPr>
      <w:r w:rsidRPr="00E834F4">
        <w:t>Lucifer’s angelical hierarchy is the 1</w:t>
      </w:r>
      <w:r w:rsidRPr="00E834F4">
        <w:rPr>
          <w:vertAlign w:val="superscript"/>
        </w:rPr>
        <w:t>st</w:t>
      </w:r>
      <w:r w:rsidRPr="00E834F4">
        <w:t xml:space="preserve"> order as the </w:t>
      </w:r>
      <w:r w:rsidRPr="00E834F4">
        <w:rPr>
          <w:b/>
        </w:rPr>
        <w:t>Chalkydri</w:t>
      </w:r>
      <w:r w:rsidRPr="00E834F4">
        <w:t xml:space="preserve"> </w:t>
      </w:r>
      <w:r w:rsidRPr="00E834F4">
        <w:rPr>
          <w:b/>
        </w:rPr>
        <w:t>(Phoenixes)</w:t>
      </w:r>
      <w:r w:rsidRPr="00E834F4">
        <w:t xml:space="preserve"> in 2</w:t>
      </w:r>
      <w:r w:rsidRPr="00E834F4">
        <w:rPr>
          <w:vertAlign w:val="superscript"/>
        </w:rPr>
        <w:t>nd</w:t>
      </w:r>
      <w:r w:rsidRPr="00E834F4">
        <w:t xml:space="preserve"> Enoch p. 500. They are closest to Womankind. </w:t>
      </w:r>
      <w:r w:rsidRPr="00E834F4">
        <w:rPr>
          <w:b/>
        </w:rPr>
        <w:t>The Ministry of Heavenly Soldiers (Dignitaries)</w:t>
      </w:r>
      <w:r w:rsidRPr="00E834F4">
        <w:t>. The 2</w:t>
      </w:r>
      <w:r w:rsidRPr="00E834F4">
        <w:rPr>
          <w:vertAlign w:val="superscript"/>
        </w:rPr>
        <w:t>nd</w:t>
      </w:r>
      <w:r w:rsidRPr="00E834F4">
        <w:t xml:space="preserve"> order is called </w:t>
      </w:r>
      <w:r w:rsidRPr="00E834F4">
        <w:rPr>
          <w:b/>
        </w:rPr>
        <w:t>Angels</w:t>
      </w:r>
      <w:r w:rsidRPr="00E834F4">
        <w:t xml:space="preserve"> &amp; is the closest to Man. Some  scriptures  are  1</w:t>
      </w:r>
      <w:r w:rsidRPr="00E834F4">
        <w:rPr>
          <w:vertAlign w:val="superscript"/>
        </w:rPr>
        <w:t>st</w:t>
      </w:r>
      <w:r w:rsidRPr="00E834F4">
        <w:t xml:space="preserve"> Kings 19:2; Genesis 28:12; Haggai 1:13; Malachi 2:7; 3:1; Job 1:6; 38:7; Psalms 89:5, 7; Daniel 4:13, 17, 23 and 1</w:t>
      </w:r>
      <w:r w:rsidRPr="00E834F4">
        <w:rPr>
          <w:vertAlign w:val="superscript"/>
        </w:rPr>
        <w:t>st</w:t>
      </w:r>
      <w:r w:rsidRPr="00E834F4">
        <w:t xml:space="preserve"> Samuel 17:45. 3</w:t>
      </w:r>
      <w:r w:rsidRPr="00E834F4">
        <w:rPr>
          <w:vertAlign w:val="superscript"/>
        </w:rPr>
        <w:t>rd</w:t>
      </w:r>
      <w:r w:rsidRPr="00E834F4">
        <w:t xml:space="preserve"> order is called </w:t>
      </w:r>
      <w:r w:rsidRPr="00E834F4">
        <w:rPr>
          <w:b/>
        </w:rPr>
        <w:t>Archangels</w:t>
      </w:r>
      <w:r w:rsidRPr="00E834F4">
        <w:t xml:space="preserve"> and is the highest level on Earth. They rank first and are called Chiefs. Some scriptures are 1</w:t>
      </w:r>
      <w:r w:rsidRPr="00E834F4">
        <w:rPr>
          <w:vertAlign w:val="superscript"/>
        </w:rPr>
        <w:t>st</w:t>
      </w:r>
      <w:r w:rsidRPr="00E834F4">
        <w:t xml:space="preserve"> Thessalonians 4:16; Jude 9; 2</w:t>
      </w:r>
      <w:r w:rsidRPr="00E834F4">
        <w:rPr>
          <w:vertAlign w:val="superscript"/>
        </w:rPr>
        <w:t>nd</w:t>
      </w:r>
      <w:r w:rsidRPr="00E834F4">
        <w:t xml:space="preserve"> Esdras 4:36; John 5:4 and Revelation 12:7-9.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They are over spiritual warfare of affairs in cities, there ministry breaks strongholds that are against God in 2</w:t>
      </w:r>
      <w:r w:rsidRPr="00E834F4">
        <w:rPr>
          <w:vertAlign w:val="superscript"/>
        </w:rPr>
        <w:t>nd</w:t>
      </w:r>
      <w:r w:rsidRPr="00E834F4">
        <w:t xml:space="preserve"> Corinthians 4:7-15; 10:3-5. </w:t>
      </w:r>
      <w:r w:rsidRPr="00E834F4">
        <w:rPr>
          <w:b/>
        </w:rPr>
        <w:t>The Ministry of Heavenly Governors (Presidents)</w:t>
      </w:r>
      <w:r w:rsidRPr="00E834F4">
        <w:t>. 6</w:t>
      </w:r>
      <w:r w:rsidRPr="00E834F4">
        <w:rPr>
          <w:vertAlign w:val="superscript"/>
        </w:rPr>
        <w:t>th</w:t>
      </w:r>
      <w:r w:rsidRPr="00E834F4">
        <w:t>/7</w:t>
      </w:r>
      <w:r w:rsidRPr="00E834F4">
        <w:rPr>
          <w:vertAlign w:val="superscript"/>
        </w:rPr>
        <w:t>th</w:t>
      </w:r>
      <w:r w:rsidRPr="00E834F4">
        <w:t xml:space="preserve"> orders are called </w:t>
      </w:r>
      <w:r w:rsidRPr="00E834F4">
        <w:rPr>
          <w:b/>
        </w:rPr>
        <w:t xml:space="preserve">Powers (Potentates) </w:t>
      </w:r>
      <w:r w:rsidRPr="00E834F4">
        <w:t xml:space="preserve">or </w:t>
      </w:r>
      <w:r w:rsidRPr="00E834F4">
        <w:rPr>
          <w:b/>
        </w:rPr>
        <w:t>Authorities</w:t>
      </w:r>
      <w:r w:rsidRPr="00E834F4">
        <w:t>. They fight spiritual warfare over cities, but are at a higher level of glory. Some scriptures are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and 2</w:t>
      </w:r>
      <w:r w:rsidRPr="00E834F4">
        <w:rPr>
          <w:vertAlign w:val="superscript"/>
        </w:rPr>
        <w:t>nd</w:t>
      </w:r>
      <w:r w:rsidRPr="00E834F4">
        <w:t xml:space="preserve"> Thessalonians 1:7.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Strongholds</w:t>
      </w:r>
      <w:r w:rsidRPr="00E834F4">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834F4">
        <w:rPr>
          <w:vertAlign w:val="superscript"/>
        </w:rPr>
        <w:t>th</w:t>
      </w:r>
      <w:r w:rsidRPr="00E834F4">
        <w:t>-12</w:t>
      </w:r>
      <w:r w:rsidRPr="00E834F4">
        <w:rPr>
          <w:vertAlign w:val="superscript"/>
        </w:rPr>
        <w:t>th</w:t>
      </w:r>
      <w:r w:rsidRPr="00E834F4">
        <w:t xml:space="preserve"> orders are called </w:t>
      </w:r>
      <w:r w:rsidRPr="00E834F4">
        <w:rPr>
          <w:b/>
        </w:rPr>
        <w:t xml:space="preserve">Dominions (Dominations) </w:t>
      </w:r>
      <w:r w:rsidRPr="00E834F4">
        <w:t>or</w:t>
      </w:r>
      <w:r w:rsidRPr="00E834F4">
        <w:rPr>
          <w:b/>
        </w:rPr>
        <w:t xml:space="preserve"> Hashmallims </w:t>
      </w:r>
      <w:r w:rsidRPr="00E834F4">
        <w:t xml:space="preserve">or </w:t>
      </w:r>
      <w:r w:rsidRPr="00E834F4">
        <w:rPr>
          <w:b/>
        </w:rPr>
        <w:t>Lordships</w:t>
      </w:r>
      <w:r w:rsidRPr="00E834F4">
        <w:t>. These are they whose spiritual understanding to the Saints (Lords) has authority over negative cosmic powers who resisted God &amp; are made subject of His creations who fell from there 1</w:t>
      </w:r>
      <w:r w:rsidRPr="00E834F4">
        <w:rPr>
          <w:vertAlign w:val="superscript"/>
        </w:rPr>
        <w:t>st</w:t>
      </w:r>
      <w:r w:rsidRPr="00E834F4">
        <w:t xml:space="preserve"> estate or abode. Two scriptures are Ephesians 1:21 &amp; Colossians 1:16. </w:t>
      </w:r>
      <w:r w:rsidRPr="00E834F4">
        <w:rPr>
          <w:b/>
        </w:rPr>
        <w:t>The Ministry of Heavenly Guardians (Protectors)</w:t>
      </w:r>
      <w:r w:rsidRPr="00E834F4">
        <w:t>. 13</w:t>
      </w:r>
      <w:r w:rsidRPr="00E834F4">
        <w:rPr>
          <w:vertAlign w:val="superscript"/>
        </w:rPr>
        <w:t>th</w:t>
      </w:r>
      <w:r w:rsidRPr="00E834F4">
        <w:t>-18</w:t>
      </w:r>
      <w:r w:rsidRPr="00E834F4">
        <w:rPr>
          <w:vertAlign w:val="superscript"/>
        </w:rPr>
        <w:t xml:space="preserve">th </w:t>
      </w:r>
      <w:r w:rsidRPr="00E834F4">
        <w:t xml:space="preserve">orders are called </w:t>
      </w:r>
      <w:r w:rsidRPr="00E834F4">
        <w:rPr>
          <w:b/>
        </w:rPr>
        <w:t>Thrones (Elders),</w:t>
      </w:r>
      <w:r w:rsidRPr="00E834F4">
        <w:t xml:space="preserve"> </w:t>
      </w:r>
      <w:r w:rsidRPr="00E834F4">
        <w:rPr>
          <w:b/>
        </w:rPr>
        <w:t>Wheels (Rims),</w:t>
      </w:r>
      <w:r w:rsidRPr="00E834F4">
        <w:t xml:space="preserve"> </w:t>
      </w:r>
      <w:r w:rsidRPr="00E834F4">
        <w:rPr>
          <w:b/>
        </w:rPr>
        <w:t xml:space="preserve">Orphanims, Ophde’s, Ofanim’s </w:t>
      </w:r>
      <w:r w:rsidRPr="00E834F4">
        <w:t xml:space="preserve">or </w:t>
      </w:r>
      <w:r w:rsidRPr="00E834F4">
        <w:rPr>
          <w:b/>
        </w:rPr>
        <w:t>Galgallims (Many Eyed Ones)</w:t>
      </w:r>
      <w:r w:rsidRPr="00E834F4">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834F4">
        <w:rPr>
          <w:vertAlign w:val="superscript"/>
        </w:rPr>
        <w:t>th</w:t>
      </w:r>
      <w:r w:rsidRPr="00E834F4">
        <w:t>/20</w:t>
      </w:r>
      <w:r w:rsidRPr="00E834F4">
        <w:rPr>
          <w:vertAlign w:val="superscript"/>
        </w:rPr>
        <w:t>th</w:t>
      </w:r>
      <w:r w:rsidRPr="00E834F4">
        <w:t xml:space="preserve"> orders are called </w:t>
      </w:r>
      <w:r w:rsidRPr="00E834F4">
        <w:rPr>
          <w:b/>
        </w:rPr>
        <w:t xml:space="preserve">Burning Ones </w:t>
      </w:r>
      <w:r w:rsidRPr="00E834F4">
        <w:t>or</w:t>
      </w:r>
      <w:r w:rsidRPr="00E834F4">
        <w:rPr>
          <w:b/>
        </w:rPr>
        <w:t xml:space="preserve"> Seraphim’s</w:t>
      </w:r>
      <w:r w:rsidRPr="00E834F4">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834F4">
        <w:rPr>
          <w:vertAlign w:val="superscript"/>
        </w:rPr>
        <w:t>st</w:t>
      </w:r>
      <w:r w:rsidRPr="00E834F4">
        <w:t>/22</w:t>
      </w:r>
      <w:r w:rsidRPr="00E834F4">
        <w:rPr>
          <w:vertAlign w:val="superscript"/>
        </w:rPr>
        <w:t>nd</w:t>
      </w:r>
      <w:r w:rsidRPr="00E834F4">
        <w:t xml:space="preserve"> orders are called </w:t>
      </w:r>
      <w:r w:rsidRPr="00E834F4">
        <w:rPr>
          <w:b/>
        </w:rPr>
        <w:t>Chayot’s</w:t>
      </w:r>
      <w:r w:rsidRPr="00E834F4">
        <w:t xml:space="preserve"> or </w:t>
      </w:r>
      <w:r w:rsidRPr="00E834F4">
        <w:rPr>
          <w:b/>
        </w:rPr>
        <w:t>Living Creatures</w:t>
      </w:r>
      <w:r w:rsidRPr="00E834F4">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834F4">
        <w:rPr>
          <w:b/>
        </w:rPr>
        <w:t>The Ministry is the Heavenly Crown</w:t>
      </w:r>
      <w:r w:rsidRPr="00E834F4">
        <w:t>. 23</w:t>
      </w:r>
      <w:r w:rsidRPr="00E834F4">
        <w:rPr>
          <w:vertAlign w:val="superscript"/>
        </w:rPr>
        <w:t>rd</w:t>
      </w:r>
      <w:r w:rsidRPr="00E834F4">
        <w:t>/24</w:t>
      </w:r>
      <w:r w:rsidRPr="00E834F4">
        <w:rPr>
          <w:vertAlign w:val="superscript"/>
        </w:rPr>
        <w:t>th</w:t>
      </w:r>
      <w:r w:rsidRPr="00E834F4">
        <w:t xml:space="preserve"> orders are called </w:t>
      </w:r>
      <w:r w:rsidRPr="00E834F4">
        <w:rPr>
          <w:b/>
        </w:rPr>
        <w:t>Chubby Ones</w:t>
      </w:r>
      <w:r w:rsidRPr="00E834F4">
        <w:t xml:space="preserve"> or </w:t>
      </w:r>
      <w:r w:rsidRPr="00E834F4">
        <w:rPr>
          <w:b/>
        </w:rPr>
        <w:t>Cherubim’s</w:t>
      </w:r>
      <w:r w:rsidRPr="00E834F4">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834F4">
        <w:rPr>
          <w:b/>
          <w:i/>
        </w:rPr>
        <w:t>porniea</w:t>
      </w:r>
      <w:r w:rsidRPr="00E834F4">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834F4">
        <w:rPr>
          <w:b/>
        </w:rPr>
        <w:t>Chalkydri (Winged Dragons)</w:t>
      </w:r>
      <w:r w:rsidRPr="00E834F4">
        <w:t xml:space="preserve"> that Enoch saw is in 1</w:t>
      </w:r>
      <w:r w:rsidRPr="00E834F4">
        <w:rPr>
          <w:vertAlign w:val="superscript"/>
        </w:rPr>
        <w:t>st</w:t>
      </w:r>
      <w:r w:rsidRPr="00E834F4">
        <w:t xml:space="preserve"> &amp; 2</w:t>
      </w:r>
      <w:r w:rsidRPr="00E834F4">
        <w:rPr>
          <w:vertAlign w:val="superscript"/>
        </w:rPr>
        <w:t>nd</w:t>
      </w:r>
      <w:r w:rsidRPr="00E834F4">
        <w:t xml:space="preserve"> Enoch pages 8-9, 485-500. </w:t>
      </w:r>
      <w:r w:rsidRPr="00E834F4">
        <w:rPr>
          <w:b/>
        </w:rPr>
        <w:t>The Dragon Lords is the Lord John/Jesus as the Lords Woman/Man in the 25</w:t>
      </w:r>
      <w:r w:rsidRPr="00E834F4">
        <w:rPr>
          <w:b/>
          <w:vertAlign w:val="superscript"/>
        </w:rPr>
        <w:t>th</w:t>
      </w:r>
      <w:r w:rsidRPr="00E834F4">
        <w:rPr>
          <w:b/>
        </w:rPr>
        <w:t>/26</w:t>
      </w:r>
      <w:r w:rsidRPr="00E834F4">
        <w:rPr>
          <w:b/>
          <w:vertAlign w:val="superscript"/>
        </w:rPr>
        <w:t>th</w:t>
      </w:r>
      <w:r w:rsidRPr="00E834F4">
        <w:rPr>
          <w:b/>
        </w:rPr>
        <w:t xml:space="preserve"> orders. The Lord James for Boys &amp; Law/Stephen for Lords is the 27</w:t>
      </w:r>
      <w:r w:rsidRPr="00E834F4">
        <w:rPr>
          <w:b/>
          <w:vertAlign w:val="superscript"/>
        </w:rPr>
        <w:t>th</w:t>
      </w:r>
      <w:r w:rsidRPr="00E834F4">
        <w:rPr>
          <w:b/>
        </w:rPr>
        <w:t>-29</w:t>
      </w:r>
      <w:r w:rsidRPr="00E834F4">
        <w:rPr>
          <w:b/>
          <w:vertAlign w:val="superscript"/>
        </w:rPr>
        <w:t>th</w:t>
      </w:r>
      <w:r w:rsidRPr="00E834F4">
        <w:rPr>
          <w:b/>
        </w:rPr>
        <w:t xml:space="preserve"> orders under Yah.</w:t>
      </w:r>
    </w:p>
    <w:p w14:paraId="10EFF5CE" w14:textId="77777777" w:rsidR="009C54CA" w:rsidRPr="00E834F4" w:rsidRDefault="009C54CA" w:rsidP="009C54CA">
      <w:pPr>
        <w:spacing w:line="480" w:lineRule="auto"/>
        <w:jc w:val="both"/>
      </w:pPr>
      <w:r w:rsidRPr="00E834F4">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60B5A418" w14:textId="77777777" w:rsidR="009C54CA" w:rsidRPr="00E834F4" w:rsidRDefault="009C54CA" w:rsidP="009C54CA">
      <w:pPr>
        <w:spacing w:line="480" w:lineRule="auto"/>
        <w:jc w:val="both"/>
      </w:pPr>
      <w:r w:rsidRPr="00E834F4">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336518C4" w14:textId="77777777" w:rsidR="009C54CA" w:rsidRPr="00E834F4" w:rsidRDefault="009C54CA" w:rsidP="009C54CA">
      <w:pPr>
        <w:spacing w:line="480" w:lineRule="auto"/>
        <w:jc w:val="both"/>
      </w:pPr>
      <w:r w:rsidRPr="00E834F4">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14:paraId="4873EE32" w14:textId="77777777" w:rsidR="009C54CA" w:rsidRPr="00E834F4" w:rsidRDefault="009C54CA" w:rsidP="009C54CA">
      <w:pPr>
        <w:spacing w:line="480" w:lineRule="auto"/>
        <w:jc w:val="center"/>
        <w:rPr>
          <w:b/>
        </w:rPr>
      </w:pPr>
      <w:r w:rsidRPr="00E834F4">
        <w:rPr>
          <w:b/>
        </w:rPr>
        <w:t>The Father Stephen the Single Lord called Lordship for 120 years in the Lord Yah</w:t>
      </w:r>
    </w:p>
    <w:p w14:paraId="2285C996" w14:textId="77777777" w:rsidR="009C54CA" w:rsidRPr="00E834F4" w:rsidRDefault="009C54CA" w:rsidP="009C54CA">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834F4">
        <w:rPr>
          <w:vertAlign w:val="superscript"/>
        </w:rPr>
        <w:t>st</w:t>
      </w:r>
      <w:r w:rsidRPr="00E834F4">
        <w:t xml:space="preserve"> Day to the 7</w:t>
      </w:r>
      <w:r w:rsidRPr="00E834F4">
        <w:rPr>
          <w:vertAlign w:val="superscript"/>
        </w:rPr>
        <w:t>th</w:t>
      </w:r>
      <w:r w:rsidRPr="00E834F4">
        <w:t xml:space="preserve"> day in Proverbs 8:22-31 (RSV). Second, is the Father Stephen Our Lord Creating the Entire Universe with only Titles and not Names by doing His first divine works from the 8</w:t>
      </w:r>
      <w:r w:rsidRPr="00E834F4">
        <w:rPr>
          <w:vertAlign w:val="superscript"/>
        </w:rPr>
        <w:t>th</w:t>
      </w:r>
      <w:r w:rsidRPr="00E834F4">
        <w:t xml:space="preserve"> day to the 14</w:t>
      </w:r>
      <w:r w:rsidRPr="00E834F4">
        <w:rPr>
          <w:vertAlign w:val="superscript"/>
        </w:rPr>
        <w:t>th</w:t>
      </w:r>
      <w:r w:rsidRPr="00E834F4">
        <w:t xml:space="preserve"> day in Isaiah 64:8. Third, is the Divine Reputations of the Entire Universe done by the Father Stephen Our Lord from the 15</w:t>
      </w:r>
      <w:r w:rsidRPr="00E834F4">
        <w:rPr>
          <w:vertAlign w:val="superscript"/>
        </w:rPr>
        <w:t>th</w:t>
      </w:r>
      <w:r w:rsidRPr="00E834F4">
        <w:t xml:space="preserve"> day to the 21</w:t>
      </w:r>
      <w:r w:rsidRPr="00E834F4">
        <w:rPr>
          <w:vertAlign w:val="superscript"/>
        </w:rPr>
        <w:t>st</w:t>
      </w:r>
      <w:r w:rsidRPr="00E834F4">
        <w:t xml:space="preserve"> day. Fourth, is the Father Stephen Our Lord doing His last divine works of all things in the Entire Universe from the 22</w:t>
      </w:r>
      <w:r w:rsidRPr="00E834F4">
        <w:rPr>
          <w:vertAlign w:val="superscript"/>
        </w:rPr>
        <w:t>nd</w:t>
      </w:r>
      <w:r w:rsidRPr="00E834F4">
        <w:t xml:space="preserve"> day to the 28</w:t>
      </w:r>
      <w:r w:rsidRPr="00E834F4">
        <w:rPr>
          <w:vertAlign w:val="superscript"/>
        </w:rPr>
        <w:t>th</w:t>
      </w:r>
      <w:r w:rsidRPr="00E834F4">
        <w:t xml:space="preserve"> day.  </w:t>
      </w:r>
    </w:p>
    <w:p w14:paraId="019335AB" w14:textId="77777777" w:rsidR="009C54CA" w:rsidRPr="00E834F4" w:rsidRDefault="009C54CA" w:rsidP="009C54CA">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077EA11D" w14:textId="77777777" w:rsidR="009C54CA" w:rsidRPr="00E834F4" w:rsidRDefault="009C54CA" w:rsidP="009C54CA">
      <w:pPr>
        <w:spacing w:line="480" w:lineRule="auto"/>
        <w:jc w:val="both"/>
      </w:pPr>
      <w:r w:rsidRPr="00E834F4">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34F4">
        <w:rPr>
          <w:vertAlign w:val="superscript"/>
        </w:rPr>
        <w:t>st</w:t>
      </w:r>
      <w:r w:rsidRPr="00E834F4">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34F4">
        <w:rPr>
          <w:vertAlign w:val="superscript"/>
        </w:rPr>
        <w:t>st</w:t>
      </w:r>
      <w:r w:rsidRPr="00E834F4">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1FF78DA9" w14:textId="77777777" w:rsidR="009C54CA" w:rsidRPr="00E834F4" w:rsidRDefault="009C54CA" w:rsidP="009C54CA">
      <w:pPr>
        <w:spacing w:line="480" w:lineRule="auto"/>
        <w:jc w:val="center"/>
        <w:rPr>
          <w:b/>
        </w:rPr>
      </w:pPr>
      <w:r w:rsidRPr="00E834F4">
        <w:rPr>
          <w:b/>
        </w:rPr>
        <w:t>THE LORD YAHWEH THE SUPREME CREATOR OF THE FATHER STEPHEN OUR LORD</w:t>
      </w:r>
    </w:p>
    <w:p w14:paraId="77024D3E" w14:textId="77777777" w:rsidR="009C54CA" w:rsidRPr="00E834F4" w:rsidRDefault="009C54CA" w:rsidP="009C54CA">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2E5A389A" w14:textId="77777777" w:rsidR="009C54CA" w:rsidRPr="00E834F4" w:rsidRDefault="009C54CA" w:rsidP="009C54CA">
      <w:pPr>
        <w:spacing w:line="480" w:lineRule="auto"/>
        <w:jc w:val="center"/>
        <w:rPr>
          <w:b/>
        </w:rPr>
      </w:pPr>
      <w:r w:rsidRPr="00E834F4">
        <w:rPr>
          <w:b/>
        </w:rPr>
        <w:t>THE FATHER STEPHEN OUR LORD THE AUTHORIZED GOOD POTTER CREATOR UNDER HIS LORD YAHWEH</w:t>
      </w:r>
    </w:p>
    <w:p w14:paraId="563A2B8F" w14:textId="77777777" w:rsidR="009C54CA" w:rsidRPr="00E834F4" w:rsidRDefault="009C54CA" w:rsidP="009C54CA">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10A5EEF5" w14:textId="77777777" w:rsidR="009C54CA" w:rsidRPr="00E834F4" w:rsidRDefault="009C54CA" w:rsidP="009C54CA">
      <w:pPr>
        <w:spacing w:line="480" w:lineRule="auto"/>
        <w:jc w:val="center"/>
        <w:rPr>
          <w:b/>
        </w:rPr>
      </w:pPr>
      <w:r w:rsidRPr="00E834F4">
        <w:rPr>
          <w:b/>
        </w:rPr>
        <w:t>THE LORD JESUS CHRIST THE AUTHORIZED CREATOR AGENT UNDER HIS FATHER STEPHEN OUR LORD</w:t>
      </w:r>
    </w:p>
    <w:p w14:paraId="48CCF6F5" w14:textId="77777777" w:rsidR="009C54CA" w:rsidRPr="00E834F4" w:rsidRDefault="009C54CA" w:rsidP="009C54CA">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7A2AF98E" w14:textId="77777777" w:rsidR="009C54CA" w:rsidRPr="00E834F4" w:rsidRDefault="009C54CA" w:rsidP="009C54CA">
      <w:pPr>
        <w:spacing w:line="480" w:lineRule="auto"/>
        <w:jc w:val="center"/>
        <w:rPr>
          <w:b/>
        </w:rPr>
      </w:pPr>
      <w:r w:rsidRPr="00E834F4">
        <w:rPr>
          <w:b/>
        </w:rPr>
        <w:t>The Father Stephen the Single Lord called Wisdom for 80 years in the Lord Yah</w:t>
      </w:r>
    </w:p>
    <w:p w14:paraId="5DB4B3A5" w14:textId="77777777" w:rsidR="009C54CA" w:rsidRPr="00E834F4" w:rsidRDefault="009C54CA" w:rsidP="009C54CA">
      <w:pPr>
        <w:spacing w:line="480" w:lineRule="auto"/>
        <w:jc w:val="both"/>
      </w:pPr>
      <w:r w:rsidRPr="00E834F4">
        <w:t>In Proverbs 8:23 refers to Wisdom existing before the Father Stephen creating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785CB2E7" w14:textId="77777777" w:rsidR="009C54CA" w:rsidRPr="00E834F4" w:rsidRDefault="009C54CA" w:rsidP="009C54CA">
      <w:pPr>
        <w:spacing w:line="480" w:lineRule="auto"/>
        <w:jc w:val="center"/>
        <w:rPr>
          <w:b/>
        </w:rPr>
      </w:pPr>
      <w:r w:rsidRPr="00E834F4">
        <w:rPr>
          <w:b/>
        </w:rPr>
        <w:t>The Father Stephen the Single Lord called Strength for 40 years in the Lord Yah</w:t>
      </w:r>
    </w:p>
    <w:p w14:paraId="174852B0" w14:textId="77777777" w:rsidR="009C54CA" w:rsidRPr="00E834F4" w:rsidRDefault="009C54CA" w:rsidP="009C54CA">
      <w:pPr>
        <w:spacing w:line="480" w:lineRule="auto"/>
        <w:jc w:val="both"/>
      </w:pPr>
      <w:r w:rsidRPr="00E834F4">
        <w:t>In Proverbs 8:30-31 (NIV) tells us that the Lord Lucifer the 2</w:t>
      </w:r>
      <w:r w:rsidRPr="00E834F4">
        <w:rPr>
          <w:vertAlign w:val="superscript"/>
        </w:rPr>
        <w:t>nd</w:t>
      </w:r>
      <w:r w:rsidRPr="00E834F4">
        <w:t xml:space="preserve"> Serpent Satan named the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&amp; Acts 1:4; 2:33. </w:t>
      </w:r>
    </w:p>
    <w:p w14:paraId="4C98ECB3" w14:textId="77777777" w:rsidR="009C54CA" w:rsidRPr="00E834F4" w:rsidRDefault="009C54CA" w:rsidP="009C54CA">
      <w:pPr>
        <w:spacing w:line="480" w:lineRule="auto"/>
        <w:jc w:val="both"/>
      </w:pPr>
      <w:r w:rsidRPr="00E834F4">
        <w:t>Why was Babylon linked to Lucifer’s fall?</w:t>
      </w:r>
    </w:p>
    <w:p w14:paraId="21BD62CD" w14:textId="77777777" w:rsidR="009C54CA" w:rsidRPr="00E834F4" w:rsidRDefault="009C54CA" w:rsidP="009C54CA">
      <w:pPr>
        <w:spacing w:line="480" w:lineRule="auto"/>
        <w:jc w:val="both"/>
      </w:pPr>
      <w:r w:rsidRPr="00E834F4">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834F4">
        <w:rPr>
          <w:b/>
        </w:rPr>
        <w:t>City of the Gods</w:t>
      </w:r>
      <w:r w:rsidRPr="00E834F4">
        <w:t>” in Mesopotamia. This is where King Nebuchadnezzar lived as a “</w:t>
      </w:r>
      <w:r w:rsidRPr="00E834F4">
        <w:rPr>
          <w:b/>
        </w:rPr>
        <w:t>the Towering Cherub</w:t>
      </w:r>
      <w:r w:rsidRPr="00E834F4">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798408CB" w14:textId="77777777" w:rsidR="009C54CA" w:rsidRPr="00E834F4" w:rsidRDefault="009C54CA" w:rsidP="009C54CA">
      <w:pPr>
        <w:spacing w:line="480" w:lineRule="auto"/>
      </w:pPr>
      <w:r w:rsidRPr="00E834F4">
        <w:t>What were the five I wills?</w:t>
      </w:r>
    </w:p>
    <w:p w14:paraId="59524809" w14:textId="77777777" w:rsidR="009C54CA" w:rsidRPr="00E834F4" w:rsidRDefault="009C54CA" w:rsidP="009C54CA">
      <w:pPr>
        <w:spacing w:line="480" w:lineRule="auto"/>
        <w:jc w:val="both"/>
      </w:pPr>
      <w:r w:rsidRPr="00E834F4">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834F4">
        <w:rPr>
          <w:vertAlign w:val="superscript"/>
        </w:rPr>
        <w:t>st</w:t>
      </w:r>
      <w:r w:rsidRPr="00E834F4">
        <w:t xml:space="preserve"> heaven and without God was going to the 2</w:t>
      </w:r>
      <w:r w:rsidRPr="00E834F4">
        <w:rPr>
          <w:vertAlign w:val="superscript"/>
        </w:rPr>
        <w:t>nd</w:t>
      </w:r>
      <w:r w:rsidRPr="00E834F4">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44A25783" w14:textId="77777777" w:rsidR="009C54CA" w:rsidRPr="00E834F4" w:rsidRDefault="009C54CA" w:rsidP="009C54CA">
      <w:pPr>
        <w:spacing w:line="480" w:lineRule="auto"/>
      </w:pPr>
      <w:r w:rsidRPr="00E834F4">
        <w:t>What were the considerations of Lucifer’s fall?</w:t>
      </w:r>
    </w:p>
    <w:p w14:paraId="2304190E" w14:textId="77777777" w:rsidR="009C54CA" w:rsidRPr="00E834F4" w:rsidRDefault="009C54CA" w:rsidP="009C54CA">
      <w:pPr>
        <w:spacing w:line="480" w:lineRule="auto"/>
        <w:jc w:val="both"/>
      </w:pPr>
      <w:r w:rsidRPr="00E834F4">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834F4">
        <w:rPr>
          <w:vertAlign w:val="superscript"/>
        </w:rPr>
        <w:t>st</w:t>
      </w:r>
      <w:r w:rsidRPr="00E834F4">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w:t>
      </w:r>
    </w:p>
    <w:p w14:paraId="6F41E71B" w14:textId="77777777" w:rsidR="009C54CA" w:rsidRPr="00E834F4" w:rsidRDefault="009C54CA" w:rsidP="009C54CA">
      <w:pPr>
        <w:spacing w:line="480" w:lineRule="auto"/>
        <w:jc w:val="both"/>
      </w:pPr>
      <w:r w:rsidRPr="00E834F4">
        <w:t>What were the Levels of Lucifer’s Fall?</w:t>
      </w:r>
    </w:p>
    <w:p w14:paraId="4E4BD96A" w14:textId="77777777" w:rsidR="004E050D" w:rsidRPr="00E834F4" w:rsidRDefault="004E050D" w:rsidP="004E050D">
      <w:pPr>
        <w:spacing w:line="480" w:lineRule="auto"/>
        <w:jc w:val="both"/>
      </w:pPr>
      <w:r w:rsidRPr="00E834F4">
        <w:rPr>
          <w:b/>
        </w:rPr>
        <w:t xml:space="preserve">What is the Inerrant Breakdown of the 4 Most Highest Universes in the Holy Scripture which make up of 28 days, 7 days each in their Universal Creation of their own Respectable Universes? </w:t>
      </w:r>
      <w:r w:rsidRPr="00E834F4">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14:paraId="4EE092D8" w14:textId="77777777" w:rsidR="004E050D" w:rsidRPr="00E834F4" w:rsidRDefault="004E050D" w:rsidP="004E050D">
      <w:pPr>
        <w:jc w:val="center"/>
        <w:rPr>
          <w:b/>
        </w:rPr>
      </w:pPr>
      <w:r w:rsidRPr="00E834F4">
        <w:rPr>
          <w:b/>
        </w:rPr>
        <w:t>The Married Woman called the Great Whore Babylon the False Scarlet Colored Woman</w:t>
      </w:r>
    </w:p>
    <w:p w14:paraId="186E526C" w14:textId="77777777" w:rsidR="004E050D" w:rsidRPr="00E834F4" w:rsidRDefault="004E050D" w:rsidP="004E050D">
      <w:pPr>
        <w:spacing w:before="240" w:line="480" w:lineRule="auto"/>
        <w:jc w:val="both"/>
      </w:pPr>
      <w:r w:rsidRPr="00E834F4">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834F4">
        <w:rPr>
          <w:b/>
        </w:rPr>
        <w:t xml:space="preserve">MYSTERY, BABYLON THE GREAT, THE MOTHER OF HARLOTS AND OF THE ABOMINATIONS OF THE EARTH </w:t>
      </w:r>
      <w:r w:rsidRPr="00E834F4">
        <w:t>(</w:t>
      </w:r>
      <w:r w:rsidRPr="00E834F4">
        <w:rPr>
          <w:b/>
        </w:rPr>
        <w:t xml:space="preserve">BABYLON </w:t>
      </w:r>
      <w:r w:rsidRPr="00E834F4">
        <w:t>is called the “</w:t>
      </w:r>
      <w:r w:rsidRPr="00E834F4">
        <w:rPr>
          <w:b/>
        </w:rPr>
        <w:t>LADY VICTORIA OF KINGDOMS AS THE SAINTLY CHRISTIAN LADY</w:t>
      </w:r>
      <w:r w:rsidRPr="00E834F4">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14:paraId="5B5CA691" w14:textId="77777777" w:rsidR="004E050D" w:rsidRPr="00E834F4" w:rsidRDefault="004E050D" w:rsidP="004E050D">
      <w:pPr>
        <w:spacing w:before="240" w:line="480" w:lineRule="auto"/>
        <w:jc w:val="center"/>
        <w:rPr>
          <w:b/>
        </w:rPr>
      </w:pPr>
      <w:r w:rsidRPr="00E834F4">
        <w:rPr>
          <w:b/>
        </w:rPr>
        <w:t>The Great Sexual Eros Love Apostasy of the Great Harlot, Babylon has fallen in “This Age” by the Father Stephen Our Lord in “That Age”</w:t>
      </w:r>
    </w:p>
    <w:p w14:paraId="0C6EDE66" w14:textId="77777777" w:rsidR="004E050D" w:rsidRPr="00E834F4" w:rsidRDefault="004E050D" w:rsidP="004E050D">
      <w:pPr>
        <w:spacing w:before="240" w:line="480" w:lineRule="auto"/>
        <w:jc w:val="both"/>
      </w:pPr>
      <w:r w:rsidRPr="00E834F4">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14569ABE" w14:textId="77777777" w:rsidR="002B431A" w:rsidRPr="00E834F4" w:rsidRDefault="004E050D" w:rsidP="009C54CA">
      <w:pPr>
        <w:spacing w:line="480" w:lineRule="auto"/>
        <w:jc w:val="both"/>
      </w:pPr>
      <w:r w:rsidRPr="00E834F4">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834F4">
        <w:rPr>
          <w:vertAlign w:val="superscript"/>
        </w:rPr>
        <w:t>st</w:t>
      </w:r>
      <w:r w:rsidRPr="00E834F4">
        <w:t xml:space="preserve"> John 2:15-16. </w:t>
      </w:r>
    </w:p>
    <w:p w14:paraId="597B1A87" w14:textId="77777777" w:rsidR="002B431A" w:rsidRPr="00E834F4" w:rsidRDefault="002B431A" w:rsidP="009C54CA">
      <w:pPr>
        <w:spacing w:line="480" w:lineRule="auto"/>
        <w:jc w:val="both"/>
      </w:pPr>
      <w:r w:rsidRPr="00E834F4">
        <w:t>This is because of the Lord Yahweh’s attribute of “</w:t>
      </w:r>
      <w:r w:rsidRPr="00E834F4">
        <w:rPr>
          <w:b/>
        </w:rPr>
        <w:t>Impassibility</w:t>
      </w:r>
      <w:r w:rsidRPr="00E834F4">
        <w:t>” which says He does not have “</w:t>
      </w:r>
      <w:r w:rsidRPr="00E834F4">
        <w:rPr>
          <w:b/>
        </w:rPr>
        <w:t>Sexual Eros Passions</w:t>
      </w:r>
      <w:r w:rsidRPr="00E834F4">
        <w:t>” in Acts 14:15. The Lord Yahweh did not create Sexual Eros Love nor would He go against His own Divine Nature, Deity or Character for Anyone in Creation in Acts 17:28-29. The Lord Yahweh does in fact have “</w:t>
      </w:r>
      <w:r w:rsidRPr="00E834F4">
        <w:rPr>
          <w:b/>
        </w:rPr>
        <w:t>Holy Divine Passions</w:t>
      </w:r>
      <w:r w:rsidRPr="00E834F4">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14:paraId="62B58D06" w14:textId="77777777" w:rsidR="004E050D" w:rsidRPr="00E834F4" w:rsidRDefault="004E050D" w:rsidP="009C54CA">
      <w:pPr>
        <w:spacing w:line="480" w:lineRule="auto"/>
        <w:jc w:val="both"/>
      </w:pPr>
      <w:r w:rsidRPr="00E834F4">
        <w:t>There are three main different kinds of “</w:t>
      </w:r>
      <w:r w:rsidRPr="00E834F4">
        <w:rPr>
          <w:b/>
        </w:rPr>
        <w:t>Intercourse</w:t>
      </w:r>
      <w:r w:rsidRPr="00E834F4">
        <w:t>” in the Holy Bible. First, is the “</w:t>
      </w:r>
      <w:r w:rsidRPr="00E834F4">
        <w:rPr>
          <w:b/>
        </w:rPr>
        <w:t>Popular Sexual Eros Love Intercourse</w:t>
      </w:r>
      <w:r w:rsidRPr="00E834F4">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834F4">
        <w:rPr>
          <w:vertAlign w:val="superscript"/>
        </w:rPr>
        <w:t>st</w:t>
      </w:r>
      <w:r w:rsidRPr="00E834F4">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834F4">
        <w:rPr>
          <w:b/>
        </w:rPr>
        <w:t>Known Holy Law Love Intercourse</w:t>
      </w:r>
      <w:r w:rsidRPr="00E834F4">
        <w:t>” from the Midst of the Tree of Life in Luke 2:23 that is done by a Man and a Woman and also Boys and Girls in Luke 20:35-36 in a Wisdom 80 Year Law Kingdom of Heaven in Genesis 2:9 &amp; 1</w:t>
      </w:r>
      <w:r w:rsidRPr="00E834F4">
        <w:rPr>
          <w:vertAlign w:val="superscript"/>
        </w:rPr>
        <w:t>st</w:t>
      </w:r>
      <w:r w:rsidRPr="00E834F4">
        <w:t xml:space="preserve"> Kings 11:3. King Solomon did this kind of Intercourse with His 700 Wives and 300 Concubines. But King Solomon committed Idolatry which is “</w:t>
      </w:r>
      <w:r w:rsidRPr="00E834F4">
        <w:rPr>
          <w:b/>
        </w:rPr>
        <w:t>Marital Fornication</w:t>
      </w:r>
      <w:r w:rsidRPr="00E834F4">
        <w:t>” in Tobit 4:12-13 in the minority with His Foreign Wives after 80 years, but not with the majority of His 100’s of Local Wives or 300 Concubines after 80 years in Nehemiah 13:25-27 &amp; 1</w:t>
      </w:r>
      <w:r w:rsidRPr="00E834F4">
        <w:rPr>
          <w:vertAlign w:val="superscript"/>
        </w:rPr>
        <w:t>st</w:t>
      </w:r>
      <w:r w:rsidRPr="00E834F4">
        <w:t xml:space="preserve"> Kings 11:1-13.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&amp;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If You have any questions on Marital Sexuality, You must get My book called “</w:t>
      </w:r>
      <w:r w:rsidRPr="00E834F4">
        <w:rPr>
          <w:b/>
        </w:rPr>
        <w:t>God is Love and the Love in the Holy Bible</w:t>
      </w:r>
      <w:r w:rsidRPr="00E834F4">
        <w:t xml:space="preserve">.”  </w:t>
      </w:r>
    </w:p>
    <w:p w14:paraId="69F0132B" w14:textId="77777777" w:rsidR="009C54CA" w:rsidRPr="00E834F4" w:rsidRDefault="009C54CA" w:rsidP="009C54CA">
      <w:pPr>
        <w:spacing w:line="480" w:lineRule="auto"/>
        <w:jc w:val="both"/>
      </w:pPr>
      <w:r w:rsidRPr="00E834F4">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834F4">
        <w:rPr>
          <w:b/>
        </w:rPr>
        <w:t>Wisdom</w:t>
      </w:r>
      <w:r w:rsidRPr="00E834F4">
        <w:t>.” This passage, in verse 22 does not concern the term “</w:t>
      </w:r>
      <w:r w:rsidRPr="00E834F4">
        <w:rPr>
          <w:b/>
        </w:rPr>
        <w:t>Bara</w:t>
      </w:r>
      <w:r w:rsidRPr="00E834F4">
        <w:t>” but rather the term called “</w:t>
      </w:r>
      <w:r w:rsidRPr="00E834F4">
        <w:rPr>
          <w:b/>
        </w:rPr>
        <w:t>Qanah</w:t>
      </w:r>
      <w:r w:rsidRPr="00E834F4">
        <w:t>” which occurs 84 times in the Old Testament and basically means “to get, possess or acquire.” “</w:t>
      </w:r>
      <w:r w:rsidRPr="00E834F4">
        <w:rPr>
          <w:b/>
        </w:rPr>
        <w:t>This Eternal Godly Sin</w:t>
      </w:r>
      <w:r w:rsidRPr="00E834F4">
        <w:t>” is recorded in Proverbs 8:22-25 (RSV) which can deeply mean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w:t>
      </w:r>
    </w:p>
    <w:p w14:paraId="3A1C395B" w14:textId="77777777" w:rsidR="009C54CA" w:rsidRPr="00E834F4" w:rsidRDefault="009C54CA" w:rsidP="009C54CA">
      <w:pPr>
        <w:spacing w:line="480" w:lineRule="auto"/>
        <w:jc w:val="both"/>
      </w:pPr>
      <w:r w:rsidRPr="00E834F4">
        <w:t>The Father Stephen the Single Lord called Wisdom for 80 years with the Lord Yah is proven in the scripture. In Proverbs 8:23 refers to Wisdom existing before God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67D11EA4" w14:textId="77777777" w:rsidR="009C54CA" w:rsidRPr="00E834F4" w:rsidRDefault="009C54CA" w:rsidP="009C54CA">
      <w:pPr>
        <w:spacing w:line="480" w:lineRule="auto"/>
        <w:jc w:val="both"/>
      </w:pPr>
      <w:r w:rsidRPr="00E834F4">
        <w:t>The Father Stephen the Single Lord called Strength for 40 years with the Lord Yah is proven in the scripture. In Proverbs 8:30-31 (NIV) tells us that the Lord Lucifer this Married Lord called Wisdom in “</w:t>
      </w:r>
      <w:r w:rsidRPr="00E834F4">
        <w:rPr>
          <w:b/>
        </w:rPr>
        <w:t>This Age</w:t>
      </w:r>
      <w:r w:rsidRPr="00E834F4">
        <w:t>” in Luke 20:34, 37-38 is said to have been a Craftsman at Father Stephen’s side when He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 the True Creator of the Father Stephen.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w:t>
      </w:r>
      <w:r w:rsidRPr="00E834F4">
        <w:rPr>
          <w:b/>
        </w:rPr>
        <w:t>Eternal Lordly Sexual Eros Love</w:t>
      </w:r>
      <w:r w:rsidRPr="00E834F4">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834F4">
        <w:rPr>
          <w:vertAlign w:val="superscript"/>
        </w:rPr>
        <w:t>st</w:t>
      </w:r>
      <w:r w:rsidRPr="00E834F4">
        <w:t xml:space="preserve"> Corinthians 8:6 &amp; Hebrews 1:1-3. The Father Stephen summoned the Son Jesus to work for Him in all things in the activity of the Divine Creation in Genesis 1:1 and 1</w:t>
      </w:r>
      <w:r w:rsidRPr="00E834F4">
        <w:rPr>
          <w:vertAlign w:val="superscript"/>
        </w:rPr>
        <w:t>st</w:t>
      </w:r>
      <w:r w:rsidRPr="00E834F4">
        <w:t xml:space="preserve"> Corinthians 8:6. Just as the Father Stephen has authority over the Son Jesus, they are still equal in Deity. Then the Father Stephen summoned the Brother John the Holy Ghost of God to be active in “</w:t>
      </w:r>
      <w:r w:rsidRPr="00E834F4">
        <w:rPr>
          <w:b/>
        </w:rPr>
        <w:t>hovering over the face of the Earth</w:t>
      </w:r>
      <w:r w:rsidRPr="00E834F4">
        <w:t xml:space="preserve">” in Genesis 1:2. This is why there is a difference between the Father Stephen Our Lord and the Lord Yahweh the Creator of the Father Stephen!!!  </w:t>
      </w:r>
    </w:p>
    <w:p w14:paraId="5C915776" w14:textId="77777777" w:rsidR="009C54CA" w:rsidRPr="00E834F4" w:rsidRDefault="009C54CA" w:rsidP="009C54CA">
      <w:pPr>
        <w:spacing w:line="480" w:lineRule="auto"/>
        <w:jc w:val="both"/>
      </w:pPr>
      <w:r w:rsidRPr="00E834F4">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34F4">
        <w:rPr>
          <w:b/>
        </w:rPr>
        <w:t>Eternal Sexual Eros Love</w:t>
      </w:r>
      <w:r w:rsidRPr="00E834F4">
        <w:t>” is proven in Proverbs 8:22-25 (RSV). The Lord Yah planted the Wisdom Tree in Genesis 2:9 so that all could understand how and why the Married Lord called Wisdom eternally sinned and fell. For the 1</w:t>
      </w:r>
      <w:r w:rsidRPr="00E834F4">
        <w:rPr>
          <w:vertAlign w:val="superscript"/>
        </w:rPr>
        <w:t>st</w:t>
      </w:r>
      <w:r w:rsidRPr="00E834F4">
        <w:t xml:space="preserve"> Married Woman to think like the 1</w:t>
      </w:r>
      <w:r w:rsidRPr="00E834F4">
        <w:rPr>
          <w:vertAlign w:val="superscript"/>
        </w:rPr>
        <w:t>st</w:t>
      </w:r>
      <w:r w:rsidRPr="00E834F4">
        <w:t xml:space="preserve"> Married Man She has to be disobedient. For the 1</w:t>
      </w:r>
      <w:r w:rsidRPr="00E834F4">
        <w:rPr>
          <w:vertAlign w:val="superscript"/>
        </w:rPr>
        <w:t>st</w:t>
      </w:r>
      <w:r w:rsidRPr="00E834F4">
        <w:t xml:space="preserve"> Married Man to think like the 1</w:t>
      </w:r>
      <w:r w:rsidRPr="00E834F4">
        <w:rPr>
          <w:vertAlign w:val="superscript"/>
        </w:rPr>
        <w:t>st</w:t>
      </w:r>
      <w:r w:rsidRPr="00E834F4">
        <w:t xml:space="preserve"> Married Woman He has to be deceived. For the 1</w:t>
      </w:r>
      <w:r w:rsidRPr="00E834F4">
        <w:rPr>
          <w:vertAlign w:val="superscript"/>
        </w:rPr>
        <w:t>st</w:t>
      </w:r>
      <w:r w:rsidRPr="00E834F4">
        <w:t xml:space="preserve"> Married Man to think like the 1</w:t>
      </w:r>
      <w:r w:rsidRPr="00E834F4">
        <w:rPr>
          <w:vertAlign w:val="superscript"/>
        </w:rPr>
        <w:t>st</w:t>
      </w:r>
      <w:r w:rsidRPr="00E834F4">
        <w:t xml:space="preserve"> Married Serpent 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Man He has to be disobedient. For the 1</w:t>
      </w:r>
      <w:r w:rsidRPr="00E834F4">
        <w:rPr>
          <w:vertAlign w:val="superscript"/>
        </w:rPr>
        <w:t>st</w:t>
      </w:r>
      <w:r w:rsidRPr="00E834F4">
        <w:t xml:space="preserve"> Married Woman to think like the 1</w:t>
      </w:r>
      <w:r w:rsidRPr="00E834F4">
        <w:rPr>
          <w:vertAlign w:val="superscript"/>
        </w:rPr>
        <w:t>st</w:t>
      </w:r>
      <w:r w:rsidRPr="00E834F4">
        <w:t xml:space="preserve"> Married Serpent She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Woman He has to be deceived. For the Married Lord called Wisdom or the Married Lady called Wisdom to think like all (the 1</w:t>
      </w:r>
      <w:r w:rsidRPr="00E834F4">
        <w:rPr>
          <w:vertAlign w:val="superscript"/>
        </w:rPr>
        <w:t>st</w:t>
      </w:r>
      <w:r w:rsidRPr="00E834F4">
        <w:t xml:space="preserve"> Married Woman, 1</w:t>
      </w:r>
      <w:r w:rsidRPr="00E834F4">
        <w:rPr>
          <w:vertAlign w:val="superscript"/>
        </w:rPr>
        <w:t>st</w:t>
      </w:r>
      <w:r w:rsidRPr="00E834F4">
        <w:t xml:space="preserve"> Married Man &amp; 1</w:t>
      </w:r>
      <w:r w:rsidRPr="00E834F4">
        <w:rPr>
          <w:vertAlign w:val="superscript"/>
        </w:rPr>
        <w:t>st</w:t>
      </w:r>
      <w:r w:rsidRPr="00E834F4">
        <w:t xml:space="preserve"> Married Serpent) He or She has to be deceived, disobedient &amp; a liar. For the 2</w:t>
      </w:r>
      <w:r w:rsidRPr="00E834F4">
        <w:rPr>
          <w:vertAlign w:val="superscript"/>
        </w:rPr>
        <w:t>nd</w:t>
      </w:r>
      <w:r w:rsidRPr="00E834F4">
        <w:t xml:space="preserve"> Single Man is Obedient. For the 2</w:t>
      </w:r>
      <w:r w:rsidRPr="00E834F4">
        <w:rPr>
          <w:vertAlign w:val="superscript"/>
        </w:rPr>
        <w:t>nd</w:t>
      </w:r>
      <w:r w:rsidRPr="00E834F4">
        <w:t xml:space="preserve"> Single Woman is intelligent knowing the Scriptures &amp; the Authority. For the 2</w:t>
      </w:r>
      <w:r w:rsidRPr="00E834F4">
        <w:rPr>
          <w:vertAlign w:val="superscript"/>
        </w:rPr>
        <w:t>nd</w:t>
      </w:r>
      <w:r w:rsidRPr="00E834F4">
        <w:t xml:space="preserve"> Single Serpent is the Truth. For the 2</w:t>
      </w:r>
      <w:r w:rsidRPr="00E834F4">
        <w:rPr>
          <w:vertAlign w:val="superscript"/>
        </w:rPr>
        <w:t>nd</w:t>
      </w:r>
      <w:r w:rsidRPr="00E834F4">
        <w:t xml:space="preserve"> Single Lord called Wisdom is Obedient, Intelligent and Truthful. </w:t>
      </w:r>
    </w:p>
    <w:p w14:paraId="4ED53A8F" w14:textId="77777777" w:rsidR="009C54CA" w:rsidRPr="00E834F4" w:rsidRDefault="009C54CA" w:rsidP="009C54CA">
      <w:pPr>
        <w:spacing w:line="480" w:lineRule="auto"/>
        <w:jc w:val="both"/>
      </w:pPr>
      <w:r w:rsidRPr="00E834F4">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653460FB" w14:textId="77777777" w:rsidR="009C54CA" w:rsidRPr="00E834F4" w:rsidRDefault="009C54CA" w:rsidP="009C54CA">
      <w:pPr>
        <w:spacing w:line="480" w:lineRule="auto"/>
        <w:jc w:val="center"/>
        <w:rPr>
          <w:b/>
        </w:rPr>
      </w:pPr>
      <w:r w:rsidRPr="00E834F4">
        <w:rPr>
          <w:b/>
        </w:rPr>
        <w:t>THE DOCTRINE OF SEXUALITY</w:t>
      </w:r>
    </w:p>
    <w:p w14:paraId="25795FA4" w14:textId="77777777" w:rsidR="009C54CA" w:rsidRPr="00E834F4" w:rsidRDefault="009C54CA" w:rsidP="009C54CA">
      <w:pPr>
        <w:spacing w:line="480" w:lineRule="auto"/>
        <w:jc w:val="both"/>
      </w:pPr>
      <w:r w:rsidRPr="00E834F4">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3C56E3FB" w14:textId="77777777" w:rsidR="009C54CA" w:rsidRPr="00E834F4" w:rsidRDefault="009C54CA" w:rsidP="009C54CA">
      <w:pPr>
        <w:spacing w:line="480" w:lineRule="auto"/>
        <w:jc w:val="both"/>
      </w:pPr>
      <w:r w:rsidRPr="00E834F4">
        <w:t>The Permitting of Sexuality: The Divine Recognition of the Creature’s free choice between evil and good is in Genesis 3:1-24 &amp; Acts 6:11-15. The Specific Value of Redeemed Beings is only purified by sacrificial blood and purchased at an infinite cost in 1</w:t>
      </w:r>
      <w:r w:rsidRPr="00E834F4">
        <w:rPr>
          <w:vertAlign w:val="superscript"/>
        </w:rPr>
        <w:t>st</w:t>
      </w:r>
      <w:r w:rsidRPr="00E834F4">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834F4">
        <w:rPr>
          <w:vertAlign w:val="superscript"/>
        </w:rPr>
        <w:t>st</w:t>
      </w:r>
      <w:r w:rsidRPr="00E834F4">
        <w:t xml:space="preserve"> Peter 1:12 &amp; Acts 7:50-53. The Demonstration of the Divine Hatred of Sexuality by the Father Stephen’s Immeasurable Importance to always damn Sexuality is in Romans 9:22 &amp; Acts 7:60. The Righteous Judgment of all Sexuality is in 1</w:t>
      </w:r>
      <w:r w:rsidRPr="00E834F4">
        <w:rPr>
          <w:vertAlign w:val="superscript"/>
        </w:rPr>
        <w:t>st</w:t>
      </w:r>
      <w:r w:rsidRPr="00E834F4">
        <w:t xml:space="preserve"> Peter 1:17-21. The Manifestation and Exercise of Divine Grace is in Acts 6:8. </w:t>
      </w:r>
    </w:p>
    <w:p w14:paraId="6C74E002" w14:textId="77777777" w:rsidR="009C54CA" w:rsidRPr="00E834F4" w:rsidRDefault="009C54CA" w:rsidP="009C54CA">
      <w:pPr>
        <w:spacing w:line="480" w:lineRule="auto"/>
        <w:jc w:val="both"/>
      </w:pPr>
      <w:r w:rsidRPr="00E834F4">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5AC2A609" w14:textId="77777777" w:rsidR="009C54CA" w:rsidRPr="00E834F4" w:rsidRDefault="009C54CA" w:rsidP="009C54CA">
      <w:pPr>
        <w:spacing w:line="480" w:lineRule="auto"/>
        <w:jc w:val="both"/>
      </w:pPr>
      <w:r w:rsidRPr="00E834F4">
        <w:t>The 1</w:t>
      </w:r>
      <w:r w:rsidRPr="00E834F4">
        <w:rPr>
          <w:vertAlign w:val="superscript"/>
        </w:rPr>
        <w:t>st</w:t>
      </w:r>
      <w:r w:rsidRPr="00E834F4">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834F4">
        <w:rPr>
          <w:vertAlign w:val="superscript"/>
        </w:rPr>
        <w:t>st</w:t>
      </w:r>
      <w:r w:rsidRPr="00E834F4">
        <w:t xml:space="preserve"> John 2:16. </w:t>
      </w:r>
    </w:p>
    <w:p w14:paraId="7868841A" w14:textId="77777777" w:rsidR="009C54CA" w:rsidRPr="00E834F4" w:rsidRDefault="009C54CA" w:rsidP="009C54CA">
      <w:pPr>
        <w:spacing w:line="480" w:lineRule="auto"/>
        <w:jc w:val="both"/>
      </w:pPr>
      <w:r w:rsidRPr="00E834F4">
        <w:t>The Results of Man’s 1</w:t>
      </w:r>
      <w:r w:rsidRPr="00E834F4">
        <w:rPr>
          <w:vertAlign w:val="superscript"/>
        </w:rPr>
        <w:t>st</w:t>
      </w:r>
      <w:r w:rsidRPr="00E834F4">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5CA0DBAB" w14:textId="77777777" w:rsidR="009C54CA" w:rsidRPr="00E834F4" w:rsidRDefault="009C54CA" w:rsidP="009C54CA">
      <w:pPr>
        <w:spacing w:line="480" w:lineRule="auto"/>
        <w:jc w:val="both"/>
      </w:pPr>
      <w:r w:rsidRPr="00E834F4">
        <w:t>The Curse which the 1</w:t>
      </w:r>
      <w:r w:rsidRPr="00E834F4">
        <w:rPr>
          <w:vertAlign w:val="superscript"/>
        </w:rPr>
        <w:t>st</w:t>
      </w:r>
      <w:r w:rsidRPr="00E834F4">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221823A3" w14:textId="77777777" w:rsidR="009C54CA" w:rsidRPr="00E834F4" w:rsidRDefault="009C54CA" w:rsidP="009C54CA">
      <w:pPr>
        <w:spacing w:line="480" w:lineRule="auto"/>
        <w:jc w:val="both"/>
      </w:pPr>
      <w:r w:rsidRPr="00E834F4">
        <w:t>The Nature of Sexuality: What is Sexuality? Some Scriptures are in Isaiah 6:5; Job 42:5, 6; Romans 7:7; 1</w:t>
      </w:r>
      <w:r w:rsidRPr="00E834F4">
        <w:rPr>
          <w:vertAlign w:val="superscript"/>
        </w:rPr>
        <w:t>st</w:t>
      </w:r>
      <w:r w:rsidRPr="00E834F4">
        <w:t xml:space="preserve"> Corinthians 6:12-20; Galatians 3:10; James 2:8, 9; 2</w:t>
      </w:r>
      <w:r w:rsidRPr="00E834F4">
        <w:rPr>
          <w:vertAlign w:val="superscript"/>
        </w:rPr>
        <w:t>nd</w:t>
      </w:r>
      <w:r w:rsidRPr="00E834F4">
        <w:t xml:space="preserve"> Peter 1:4; Revelation 1:17 &amp; Luke 5:8. </w:t>
      </w:r>
    </w:p>
    <w:p w14:paraId="131BE901" w14:textId="77777777" w:rsidR="009C54CA" w:rsidRPr="00E834F4" w:rsidRDefault="009C54CA" w:rsidP="009C54CA">
      <w:pPr>
        <w:spacing w:line="480" w:lineRule="auto"/>
        <w:jc w:val="both"/>
      </w:pPr>
      <w:r w:rsidRPr="00E834F4">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834F4">
        <w:rPr>
          <w:b/>
          <w:i/>
        </w:rPr>
        <w:t>Paidagogos</w:t>
      </w:r>
      <w:r w:rsidRPr="00E834F4">
        <w:t xml:space="preserve"> meaning Schoolmaster is in Romans 6:14; 7:4; 10:4; Ephesians 2:15; Colossians 2:14; 2</w:t>
      </w:r>
      <w:r w:rsidRPr="00E834F4">
        <w:rPr>
          <w:vertAlign w:val="superscript"/>
        </w:rPr>
        <w:t>nd</w:t>
      </w:r>
      <w:r w:rsidRPr="00E834F4">
        <w:t xml:space="preserve"> Corinthians 3:7-11 &amp; Galatians 3:13, 24; 5:18. The only Access to the Father Stephen is in Ephesians 2:18.  </w:t>
      </w:r>
    </w:p>
    <w:p w14:paraId="30C67519" w14:textId="77777777" w:rsidR="009C54CA" w:rsidRPr="00E834F4" w:rsidRDefault="009C54CA" w:rsidP="009C54CA">
      <w:pPr>
        <w:spacing w:line="480" w:lineRule="auto"/>
        <w:jc w:val="both"/>
      </w:pPr>
      <w:r w:rsidRPr="00E834F4">
        <w:t>The Scriptural Expressions for Sexuality is in Leviticus 26:40; Deuteronomy 25:16; Proverbs 11:31; Matthew 6:12; Romans 3:23; 5:12; 11:20; 1</w:t>
      </w:r>
      <w:r w:rsidRPr="00E834F4">
        <w:rPr>
          <w:vertAlign w:val="superscript"/>
        </w:rPr>
        <w:t>st</w:t>
      </w:r>
      <w:r w:rsidRPr="00E834F4">
        <w:t xml:space="preserve"> Timothy 1:9; 2:14; Hebrews 2:2, 3; 9:7; Galatians 6:1; 1</w:t>
      </w:r>
      <w:r w:rsidRPr="00E834F4">
        <w:rPr>
          <w:vertAlign w:val="superscript"/>
        </w:rPr>
        <w:t>st</w:t>
      </w:r>
      <w:r w:rsidRPr="00E834F4">
        <w:t xml:space="preserve"> Corinthians 6:7; James 4:17; 1</w:t>
      </w:r>
      <w:r w:rsidRPr="00E834F4">
        <w:rPr>
          <w:vertAlign w:val="superscript"/>
        </w:rPr>
        <w:t>st</w:t>
      </w:r>
      <w:r w:rsidRPr="00E834F4">
        <w:t xml:space="preserve"> Peter 4:8; 1</w:t>
      </w:r>
      <w:r w:rsidRPr="00E834F4">
        <w:rPr>
          <w:vertAlign w:val="superscript"/>
        </w:rPr>
        <w:t>st</w:t>
      </w:r>
      <w:r w:rsidRPr="00E834F4">
        <w:t xml:space="preserve"> John 1:9; 3:4; Acts 5:2.  </w:t>
      </w:r>
    </w:p>
    <w:p w14:paraId="48872097" w14:textId="77777777" w:rsidR="009C54CA" w:rsidRPr="00E834F4" w:rsidRDefault="009C54CA" w:rsidP="009C54CA">
      <w:pPr>
        <w:spacing w:line="480" w:lineRule="auto"/>
        <w:jc w:val="both"/>
      </w:pPr>
      <w:r w:rsidRPr="00E834F4">
        <w:t xml:space="preserve">Sexuality as Messianic Evil: Sexuality as Male and Female is a Specific Type of Messianic Evil which is not Sexual Sins is in Isaiah 45:7. </w:t>
      </w:r>
    </w:p>
    <w:p w14:paraId="02FA18E6" w14:textId="77777777" w:rsidR="009C54CA" w:rsidRPr="00E834F4" w:rsidRDefault="009C54CA" w:rsidP="009C54CA">
      <w:pPr>
        <w:spacing w:line="480" w:lineRule="auto"/>
        <w:jc w:val="both"/>
      </w:pPr>
      <w:r w:rsidRPr="00E834F4">
        <w:t>The Sinful Nature of Sexuality is in 1</w:t>
      </w:r>
      <w:r w:rsidRPr="00E834F4">
        <w:rPr>
          <w:vertAlign w:val="superscript"/>
        </w:rPr>
        <w:t>st</w:t>
      </w:r>
      <w:r w:rsidRPr="00E834F4">
        <w:t xml:space="preserve"> Samuel 16:7; Jeremiah 17:9; Psalms 51:2, 7; Matthew 3:10; 5:21, 22; 27, 28; 7:17, 18; Mark 7:19-23; John 3:7; 8:34; Romans 3:4-23; 5:12; 6:12; 7:8, 9; James 1:14, 15; 1</w:t>
      </w:r>
      <w:r w:rsidRPr="00E834F4">
        <w:rPr>
          <w:vertAlign w:val="superscript"/>
        </w:rPr>
        <w:t>st</w:t>
      </w:r>
      <w:r w:rsidRPr="00E834F4">
        <w:t xml:space="preserve"> John 1:7 &amp; Luke 6:45. </w:t>
      </w:r>
    </w:p>
    <w:p w14:paraId="4F99F370" w14:textId="77777777" w:rsidR="009C54CA" w:rsidRPr="00E834F4" w:rsidRDefault="009C54CA" w:rsidP="009C54CA">
      <w:pPr>
        <w:spacing w:line="480" w:lineRule="auto"/>
        <w:jc w:val="both"/>
      </w:pPr>
      <w:r w:rsidRPr="00E834F4">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601CFF42" w14:textId="77777777" w:rsidR="009C54CA" w:rsidRPr="00E834F4" w:rsidRDefault="009C54CA" w:rsidP="009C54CA">
      <w:pPr>
        <w:spacing w:line="480" w:lineRule="auto"/>
        <w:jc w:val="both"/>
      </w:pPr>
      <w:r w:rsidRPr="00E834F4">
        <w:t>The Universality of Sexuality is in 1</w:t>
      </w:r>
      <w:r w:rsidRPr="00E834F4">
        <w:rPr>
          <w:vertAlign w:val="superscript"/>
        </w:rPr>
        <w:t>st</w:t>
      </w:r>
      <w:r w:rsidRPr="00E834F4">
        <w:t xml:space="preserve"> Kings 8:46; Psalms 143:2; Proverbs 20:9; Ecclesiastes 7:20; Romans 3:10-12, 23; 5:19; 2</w:t>
      </w:r>
      <w:r w:rsidRPr="00E834F4">
        <w:rPr>
          <w:vertAlign w:val="superscript"/>
        </w:rPr>
        <w:t>nd</w:t>
      </w:r>
      <w:r w:rsidRPr="00E834F4">
        <w:t xml:space="preserve"> Corinthians 5:14, 15; Galatians 3:22; James 3:2 &amp; 1</w:t>
      </w:r>
      <w:r w:rsidRPr="00E834F4">
        <w:rPr>
          <w:vertAlign w:val="superscript"/>
        </w:rPr>
        <w:t>st</w:t>
      </w:r>
      <w:r w:rsidRPr="00E834F4">
        <w:t xml:space="preserve"> John 1:8, 10. </w:t>
      </w:r>
    </w:p>
    <w:p w14:paraId="53796336" w14:textId="77777777" w:rsidR="009C54CA" w:rsidRPr="00E834F4" w:rsidRDefault="009C54CA" w:rsidP="009C54CA">
      <w:pPr>
        <w:spacing w:line="480" w:lineRule="auto"/>
        <w:jc w:val="both"/>
      </w:pPr>
      <w:r w:rsidRPr="00E834F4">
        <w:t>The Imputation of Sexuality is in Exodus 20:5; 34:7; Deuteronomy 5:9; 24:16; 2</w:t>
      </w:r>
      <w:r w:rsidRPr="00E834F4">
        <w:rPr>
          <w:vertAlign w:val="superscript"/>
        </w:rPr>
        <w:t>nd</w:t>
      </w:r>
      <w:r w:rsidRPr="00E834F4">
        <w:t xml:space="preserve"> Kings 14:6; 2</w:t>
      </w:r>
      <w:r w:rsidRPr="00E834F4">
        <w:rPr>
          <w:vertAlign w:val="superscript"/>
        </w:rPr>
        <w:t>nd</w:t>
      </w:r>
      <w:r w:rsidRPr="00E834F4">
        <w:t xml:space="preserve"> Chronicles 25:4; Romans 5:12-21; Ezekiel 18:20; 28:12-17; Hebrews 9:9, 10; Genesis 14:20; 1</w:t>
      </w:r>
      <w:r w:rsidRPr="00E834F4">
        <w:rPr>
          <w:vertAlign w:val="superscript"/>
        </w:rPr>
        <w:t>st</w:t>
      </w:r>
      <w:r w:rsidRPr="00E834F4">
        <w:t xml:space="preserve"> Corinthians 15:22. </w:t>
      </w:r>
    </w:p>
    <w:p w14:paraId="72DFFF75" w14:textId="77777777" w:rsidR="009C54CA" w:rsidRPr="00E834F4" w:rsidRDefault="009C54CA" w:rsidP="009C54CA">
      <w:pPr>
        <w:spacing w:line="480" w:lineRule="auto"/>
        <w:jc w:val="both"/>
      </w:pPr>
      <w:r w:rsidRPr="00E834F4">
        <w:t>Original Sexuality and Depravity: The meaning of Depravity:  He is completely void of original righteousness is in Psalms 51:5. He does not possess any holy affection toward the Father Stephen is in Romans 1:25 &amp; 2</w:t>
      </w:r>
      <w:r w:rsidRPr="00E834F4">
        <w:rPr>
          <w:vertAlign w:val="superscript"/>
        </w:rPr>
        <w:t>nd</w:t>
      </w:r>
      <w:r w:rsidRPr="00E834F4">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16581A7A" w14:textId="77777777" w:rsidR="009C54CA" w:rsidRPr="00E834F4" w:rsidRDefault="009C54CA" w:rsidP="009C54CA">
      <w:pPr>
        <w:spacing w:line="480" w:lineRule="auto"/>
        <w:jc w:val="both"/>
      </w:pPr>
      <w:r w:rsidRPr="00E834F4">
        <w:t xml:space="preserve">The Result of Man’s Depravity has a devastating factor on All is in Galatians 6:8; Hosea 8:7; 10:13; Romans 1:21-32.                </w:t>
      </w:r>
    </w:p>
    <w:p w14:paraId="4CFC6E3F" w14:textId="77777777" w:rsidR="009C54CA" w:rsidRPr="00E834F4" w:rsidRDefault="009C54CA" w:rsidP="009C54CA">
      <w:pPr>
        <w:spacing w:line="480" w:lineRule="auto"/>
        <w:jc w:val="both"/>
      </w:pPr>
      <w:r w:rsidRPr="00E834F4">
        <w:t xml:space="preserve">The Guilt from Sexuality: Sexuality in Relation to the Father Stephen is in Psalms 7:11; 19:12; 51:4; John 3:18, 36; Romans 1:18; 3:19; Ephesians 4:18, 19 &amp; Luke 15:21. </w:t>
      </w:r>
    </w:p>
    <w:p w14:paraId="0B1E3C02" w14:textId="77777777" w:rsidR="009C54CA" w:rsidRPr="00E834F4" w:rsidRDefault="009C54CA" w:rsidP="009C54CA">
      <w:pPr>
        <w:spacing w:line="480" w:lineRule="auto"/>
        <w:jc w:val="both"/>
      </w:pPr>
      <w:r w:rsidRPr="00E834F4">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21F0D964" w14:textId="77777777" w:rsidR="009C54CA" w:rsidRPr="00E834F4" w:rsidRDefault="009C54CA" w:rsidP="009C54CA">
      <w:pPr>
        <w:spacing w:line="480" w:lineRule="auto"/>
        <w:jc w:val="both"/>
      </w:pPr>
      <w:r w:rsidRPr="00E834F4">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2FD0A1CD" w14:textId="77777777" w:rsidR="009C54CA" w:rsidRPr="00E834F4" w:rsidRDefault="009C54CA" w:rsidP="009C54CA">
      <w:pPr>
        <w:spacing w:line="480" w:lineRule="auto"/>
        <w:jc w:val="both"/>
      </w:pPr>
      <w:r w:rsidRPr="00E834F4">
        <w:t>The Nature of Penalty: Physical Death is in Genesis 2:17; Ephesians 2:7 &amp; Hebrews 9:27. Spiritual [Mental] Death is in 1</w:t>
      </w:r>
      <w:r w:rsidRPr="00E834F4">
        <w:rPr>
          <w:vertAlign w:val="superscript"/>
        </w:rPr>
        <w:t>st</w:t>
      </w:r>
      <w:r w:rsidRPr="00E834F4">
        <w:t xml:space="preserve"> Timothy 5:6; Ephesians 2:1 &amp; John 11:26. Eternal Death is in Revelation 21:8; 2</w:t>
      </w:r>
      <w:r w:rsidRPr="00E834F4">
        <w:rPr>
          <w:vertAlign w:val="superscript"/>
        </w:rPr>
        <w:t>nd</w:t>
      </w:r>
      <w:r w:rsidRPr="00E834F4">
        <w:t xml:space="preserve"> Thessalonians 1:9; Matthew 25:41 &amp; John 5:28, 29. </w:t>
      </w:r>
    </w:p>
    <w:p w14:paraId="71DC1275" w14:textId="77777777" w:rsidR="009C54CA" w:rsidRPr="00E834F4" w:rsidRDefault="009C54CA" w:rsidP="009C54CA">
      <w:pPr>
        <w:spacing w:line="480" w:lineRule="auto"/>
        <w:jc w:val="both"/>
      </w:pPr>
      <w:r w:rsidRPr="00E834F4">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34F4">
        <w:rPr>
          <w:b/>
        </w:rPr>
        <w:t>Intercourse</w:t>
      </w:r>
      <w:r w:rsidRPr="00E834F4">
        <w:t xml:space="preserve">” in the Holy Bible. First, is the </w:t>
      </w:r>
      <w:r w:rsidRPr="00E834F4">
        <w:rPr>
          <w:b/>
        </w:rPr>
        <w:t>Popular Sexual Eros Love Intercourse</w:t>
      </w:r>
      <w:r w:rsidRPr="00E834F4">
        <w:t xml:space="preserve"> from the Tree of the Knowledge of Good and Evil that can only be committed by a Man and Woman in a Strength 40 Year Kingdom of This World in Genesis 4:1. Second, is the </w:t>
      </w:r>
      <w:r w:rsidRPr="00E834F4">
        <w:rPr>
          <w:b/>
        </w:rPr>
        <w:t>Known Holy Law Love Intercourse</w:t>
      </w:r>
      <w:r w:rsidRPr="00E834F4">
        <w:t xml:space="preserve"> in Luke 2:23 from the Midst of the Tree of Life that is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Martial Fornication</w:t>
      </w:r>
      <w:r w:rsidRPr="00E834F4">
        <w:t>” in Tobit 4:12-13 in the minority of His Foreign Wives after 80 years, but not the majority of His Local Wives or 300 Concubines after 80 years in 1</w:t>
      </w:r>
      <w:r w:rsidRPr="00E834F4">
        <w:rPr>
          <w:vertAlign w:val="superscript"/>
        </w:rPr>
        <w:t>st</w:t>
      </w:r>
      <w:r w:rsidRPr="00E834F4">
        <w:t xml:space="preserve"> Kings 11:1-3 &amp; Nehemiah 13:25-27. Third, is the </w:t>
      </w:r>
      <w:r w:rsidRPr="00E834F4">
        <w:rPr>
          <w:b/>
        </w:rPr>
        <w:t xml:space="preserve">Unknown Holy Divine Love Intercourse </w:t>
      </w:r>
      <w:r w:rsidRPr="00E834F4">
        <w:t>from the Tree of Life that is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in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834F4">
        <w:rPr>
          <w:vertAlign w:val="superscript"/>
        </w:rPr>
        <w:t>nd</w:t>
      </w:r>
      <w:r w:rsidRPr="00E834F4">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34F4">
        <w:rPr>
          <w:vertAlign w:val="superscript"/>
        </w:rPr>
        <w:t>nd</w:t>
      </w:r>
      <w:r w:rsidRPr="00E834F4">
        <w:t xml:space="preserve"> Peter 3:8. There is only 1 hour (Matthew 20:1-16; 24:22) left (1/2 hours as 1,000/2,000 years) for this Young Universe to survive, then destroyed by the Lord Yah in fire in 2</w:t>
      </w:r>
      <w:r w:rsidRPr="00E834F4">
        <w:rPr>
          <w:vertAlign w:val="superscript"/>
        </w:rPr>
        <w:t>nd</w:t>
      </w:r>
      <w:r w:rsidRPr="00E834F4">
        <w:t xml:space="preserve"> Peter 3:10-13. Also there may have been life on the planet Mercury 1</w:t>
      </w:r>
      <w:r w:rsidRPr="00E834F4">
        <w:rPr>
          <w:vertAlign w:val="superscript"/>
        </w:rPr>
        <w:t>st</w:t>
      </w:r>
      <w:r w:rsidRPr="00E834F4">
        <w:t xml:space="preserve"> from the sun linked to the Married Lord called Wisdom &amp; the planet Venus 2</w:t>
      </w:r>
      <w:r w:rsidRPr="00E834F4">
        <w:rPr>
          <w:vertAlign w:val="superscript"/>
        </w:rPr>
        <w:t>nd</w:t>
      </w:r>
      <w:r w:rsidRPr="00E834F4">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34F4">
        <w:rPr>
          <w:vertAlign w:val="superscript"/>
        </w:rPr>
        <w:t>st</w:t>
      </w:r>
      <w:r w:rsidRPr="00E834F4">
        <w:t xml:space="preserve"> Corinthians 15:38, 40, 47, 55 &amp; 2</w:t>
      </w:r>
      <w:r w:rsidRPr="00E834F4">
        <w:rPr>
          <w:vertAlign w:val="superscript"/>
        </w:rPr>
        <w:t>nd</w:t>
      </w:r>
      <w:r w:rsidRPr="00E834F4">
        <w:t xml:space="preserve"> Corinthians 4:4. The Old Lordship/Old Heaven/Old Earth is the Married Lord called Wisdom’s &amp; Lucifer’s falls in Proverbs 8:22-25 (RSV); Genesis 2:9; Isaiah 14:12-21 &amp; Ezekiel 28:15-19. The 2</w:t>
      </w:r>
      <w:r w:rsidRPr="00E834F4">
        <w:rPr>
          <w:vertAlign w:val="superscript"/>
        </w:rPr>
        <w:t>nd</w:t>
      </w:r>
      <w:r w:rsidRPr="00E834F4">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34F4">
        <w:rPr>
          <w:vertAlign w:val="superscript"/>
        </w:rPr>
        <w:t>nd</w:t>
      </w:r>
      <w:r w:rsidRPr="00E834F4">
        <w:t xml:space="preserve"> Peter 3:10-13 &amp; Revelation 20:15. The Young Lordship/Young Heaven is Sexless as Job’s sinless marriage is before Adam’s sinful marriage in the 2</w:t>
      </w:r>
      <w:r w:rsidRPr="00E834F4">
        <w:rPr>
          <w:vertAlign w:val="superscript"/>
        </w:rPr>
        <w:t>nd</w:t>
      </w:r>
      <w:r w:rsidRPr="00E834F4">
        <w:t xml:space="preserve"> Old Universe in Genesis 1:1-6:7 &amp; Job. In the beginning of the 1</w:t>
      </w:r>
      <w:r w:rsidRPr="00E834F4">
        <w:rPr>
          <w:vertAlign w:val="superscript"/>
        </w:rPr>
        <w:t>st</w:t>
      </w:r>
      <w:r w:rsidRPr="00E834F4">
        <w:t xml:space="preserve"> Lordship over the 1</w:t>
      </w:r>
      <w:r w:rsidRPr="00E834F4">
        <w:rPr>
          <w:vertAlign w:val="superscript"/>
        </w:rPr>
        <w:t>st</w:t>
      </w:r>
      <w:r w:rsidRPr="00E834F4">
        <w:t xml:space="preserve"> Universe the Married Lord called Wisdom was eternally created &amp; the other Lords from eternity in Proverbs 8:23. When the Married Lord called Wisdom went into the 2</w:t>
      </w:r>
      <w:r w:rsidRPr="00E834F4">
        <w:rPr>
          <w:vertAlign w:val="superscript"/>
        </w:rPr>
        <w:t>nd</w:t>
      </w:r>
      <w:r w:rsidRPr="00E834F4">
        <w:t xml:space="preserve"> Old Universe that lasted for trillions of years, He fell in Lordship by the term “Qanah” or “</w:t>
      </w:r>
      <w:r w:rsidRPr="00E834F4">
        <w:rPr>
          <w:b/>
        </w:rPr>
        <w:t>Eternal Lordly Marital Eros Love</w:t>
      </w:r>
      <w:r w:rsidRPr="00E834F4">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34F4">
        <w:rPr>
          <w:b/>
        </w:rPr>
        <w:t>God is Love and the Love in the Holy Bible</w:t>
      </w:r>
      <w:r w:rsidRPr="00E834F4">
        <w:t xml:space="preserve">.” </w:t>
      </w:r>
    </w:p>
    <w:p w14:paraId="22BCFC4E" w14:textId="77777777" w:rsidR="009C54CA" w:rsidRPr="00E834F4" w:rsidRDefault="009C54CA" w:rsidP="009C54CA">
      <w:pPr>
        <w:spacing w:line="480" w:lineRule="auto"/>
        <w:jc w:val="both"/>
      </w:pPr>
      <w:r w:rsidRPr="00E834F4">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34F4">
        <w:rPr>
          <w:vertAlign w:val="superscript"/>
        </w:rPr>
        <w:t>st</w:t>
      </w:r>
      <w:r w:rsidRPr="00E834F4">
        <w:t xml:space="preserve"> utterance from the LORD is to cast Him into Hell), to the lowest depths of the Pit. Those who see You will gaze at You (2</w:t>
      </w:r>
      <w:r w:rsidRPr="00E834F4">
        <w:rPr>
          <w:vertAlign w:val="superscript"/>
        </w:rPr>
        <w:t>nd</w:t>
      </w:r>
      <w:r w:rsidRPr="00E834F4">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34F4">
        <w:rPr>
          <w:vertAlign w:val="superscript"/>
        </w:rPr>
        <w:t>rd</w:t>
      </w:r>
      <w:r w:rsidRPr="00E834F4">
        <w:t xml:space="preserve"> utterance from the LORD is for Him to be talked about and mocked and scorned). All the Kings of the Nations (Laws), all of them, sleep in glory, Everyone in His own house. But You are cast out of Your grave like an abominable branch (4</w:t>
      </w:r>
      <w:r w:rsidRPr="00E834F4">
        <w:rPr>
          <w:vertAlign w:val="superscript"/>
        </w:rPr>
        <w:t>th</w:t>
      </w:r>
      <w:r w:rsidRPr="00E834F4">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834F4">
        <w:rPr>
          <w:vertAlign w:val="superscript"/>
        </w:rPr>
        <w:t>th</w:t>
      </w:r>
      <w:r w:rsidRPr="00E834F4">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47280218" w14:textId="77777777" w:rsidR="009C54CA" w:rsidRPr="00E834F4" w:rsidRDefault="009C54CA" w:rsidP="009C54CA">
      <w:pPr>
        <w:spacing w:line="480" w:lineRule="auto"/>
        <w:jc w:val="both"/>
      </w:pPr>
      <w:r w:rsidRPr="00E834F4">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64E530AD" w14:textId="77777777" w:rsidR="009C54CA" w:rsidRPr="00E834F4" w:rsidRDefault="009C54CA" w:rsidP="009C54CA">
      <w:pPr>
        <w:spacing w:line="480" w:lineRule="auto"/>
        <w:jc w:val="both"/>
      </w:pPr>
      <w:r w:rsidRPr="00E834F4">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47895482" w14:textId="77777777" w:rsidR="009C54CA" w:rsidRPr="00E834F4" w:rsidRDefault="009C54CA" w:rsidP="009C54CA">
      <w:pPr>
        <w:spacing w:line="480" w:lineRule="auto"/>
        <w:jc w:val="both"/>
      </w:pPr>
      <w:r w:rsidRPr="00E834F4">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7A7BDC22" w14:textId="77777777" w:rsidR="009C54CA" w:rsidRPr="00E834F4" w:rsidRDefault="009C54CA" w:rsidP="009C54CA">
      <w:pPr>
        <w:spacing w:line="480" w:lineRule="auto"/>
        <w:jc w:val="both"/>
      </w:pPr>
      <w:r w:rsidRPr="00E834F4">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7CB90D8B" w14:textId="77777777" w:rsidR="009C54CA" w:rsidRPr="00E834F4" w:rsidRDefault="009C54CA" w:rsidP="009C54CA">
      <w:pPr>
        <w:spacing w:line="480" w:lineRule="auto"/>
        <w:jc w:val="both"/>
      </w:pPr>
      <w:r w:rsidRPr="00E834F4">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62497DD0" w14:textId="77777777" w:rsidR="009C54CA" w:rsidRPr="00E834F4" w:rsidRDefault="009C54CA" w:rsidP="009C54CA">
      <w:pPr>
        <w:spacing w:line="480" w:lineRule="auto"/>
        <w:jc w:val="both"/>
      </w:pPr>
      <w:r w:rsidRPr="00E834F4">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386C7931" w14:textId="77777777" w:rsidR="009C54CA" w:rsidRPr="00E834F4" w:rsidRDefault="009C54CA" w:rsidP="009C54CA">
      <w:pPr>
        <w:spacing w:line="480" w:lineRule="auto"/>
        <w:jc w:val="both"/>
      </w:pPr>
      <w:r w:rsidRPr="00E834F4">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34722478" w14:textId="77777777" w:rsidR="009C54CA" w:rsidRPr="00E834F4" w:rsidRDefault="009C54CA" w:rsidP="009C54CA">
      <w:pPr>
        <w:spacing w:line="480" w:lineRule="auto"/>
        <w:jc w:val="both"/>
      </w:pPr>
      <w:r w:rsidRPr="00E834F4">
        <w:t xml:space="preserve">The Fall of the Sons of God  </w:t>
      </w:r>
    </w:p>
    <w:p w14:paraId="19EDD701" w14:textId="77777777" w:rsidR="009C54CA" w:rsidRPr="00E834F4" w:rsidRDefault="009C54CA" w:rsidP="009C54CA">
      <w:pPr>
        <w:spacing w:line="480" w:lineRule="auto"/>
        <w:jc w:val="both"/>
      </w:pPr>
      <w:r w:rsidRPr="00E834F4">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545DF8CF" w14:textId="77777777" w:rsidR="009C54CA" w:rsidRPr="00E834F4" w:rsidRDefault="009C54CA" w:rsidP="009C54CA">
      <w:pPr>
        <w:spacing w:line="480" w:lineRule="auto"/>
        <w:jc w:val="both"/>
      </w:pPr>
      <w:r w:rsidRPr="00E834F4">
        <w:t>You cannot worship Lucifer and His Angels (Lords) in Colossians 2:18; Revelation 19:10 and 1</w:t>
      </w:r>
      <w:r w:rsidRPr="00E834F4">
        <w:rPr>
          <w:vertAlign w:val="superscript"/>
        </w:rPr>
        <w:t>st</w:t>
      </w:r>
      <w:r w:rsidRPr="00E834F4">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34F4">
        <w:rPr>
          <w:vertAlign w:val="superscript"/>
        </w:rPr>
        <w:t>st</w:t>
      </w:r>
      <w:r w:rsidRPr="00E834F4">
        <w:t xml:space="preserve"> John 5:6-13) of Prophesy.’” In 1</w:t>
      </w:r>
      <w:r w:rsidRPr="00E834F4">
        <w:rPr>
          <w:vertAlign w:val="superscript"/>
        </w:rPr>
        <w:t>st</w:t>
      </w:r>
      <w:r w:rsidRPr="00E834F4">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341F06ED" w14:textId="77777777" w:rsidR="009C54CA" w:rsidRPr="00E834F4" w:rsidRDefault="009C54CA" w:rsidP="009C54CA">
      <w:pPr>
        <w:spacing w:line="480" w:lineRule="auto"/>
        <w:jc w:val="both"/>
      </w:pPr>
      <w:r w:rsidRPr="00E834F4">
        <w:t>You can worship Michael and His Angels (Lords) in Acts 7:42-43; 2</w:t>
      </w:r>
      <w:r w:rsidRPr="00E834F4">
        <w:rPr>
          <w:vertAlign w:val="superscript"/>
        </w:rPr>
        <w:t>nd</w:t>
      </w:r>
      <w:r w:rsidRPr="00E834F4">
        <w:t xml:space="preserve"> Thessalonians 2:11-12; 2</w:t>
      </w:r>
      <w:r w:rsidRPr="00E834F4">
        <w:rPr>
          <w:vertAlign w:val="superscript"/>
        </w:rPr>
        <w:t>nd</w:t>
      </w:r>
      <w:r w:rsidRPr="00E834F4">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34F4">
        <w:rPr>
          <w:vertAlign w:val="superscript"/>
        </w:rPr>
        <w:t>nd</w:t>
      </w:r>
      <w:r w:rsidRPr="00E834F4">
        <w:t xml:space="preserve"> Thessalonians 2:11-12 says “And for this reason God will send them strong delusion, that they should believe the lie, that they may be condemned (damned) who did not believe the truth but had pleasure in unrighteousness.” In 2</w:t>
      </w:r>
      <w:r w:rsidRPr="00E834F4">
        <w:rPr>
          <w:vertAlign w:val="superscript"/>
        </w:rPr>
        <w:t>nd</w:t>
      </w:r>
      <w:r w:rsidRPr="00E834F4">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834F4">
        <w:rPr>
          <w:vertAlign w:val="superscript"/>
        </w:rPr>
        <w:t>st</w:t>
      </w:r>
      <w:r w:rsidRPr="00E834F4">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255970E4" w14:textId="77777777" w:rsidR="009C54CA" w:rsidRPr="00E834F4" w:rsidRDefault="009C54CA" w:rsidP="009C54CA">
      <w:pPr>
        <w:spacing w:line="480" w:lineRule="auto"/>
        <w:jc w:val="both"/>
      </w:pPr>
      <w:r w:rsidRPr="00E834F4">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834F4">
        <w:rPr>
          <w:b/>
        </w:rPr>
        <w:t>The Lord Yahweh &amp; the Whole Angelical Hierarchy in the Holy Bible.</w:t>
      </w:r>
      <w:r w:rsidRPr="00E834F4">
        <w:t xml:space="preserve">”                                                                                                                                                                                                                                                                                                                                                                                                                                                                                                                                     </w:t>
      </w:r>
    </w:p>
    <w:p w14:paraId="734C968B" w14:textId="77777777" w:rsidR="009C54CA" w:rsidRPr="00E834F4" w:rsidRDefault="009C54CA" w:rsidP="009C54CA">
      <w:pPr>
        <w:spacing w:line="480" w:lineRule="auto"/>
        <w:jc w:val="both"/>
      </w:pPr>
      <w:r w:rsidRPr="00E834F4">
        <w:t>How did God strip Lucifer of His authority?</w:t>
      </w:r>
    </w:p>
    <w:p w14:paraId="5C3849C8" w14:textId="77777777" w:rsidR="009C54CA" w:rsidRPr="00E834F4" w:rsidRDefault="009C54CA" w:rsidP="009C54CA">
      <w:pPr>
        <w:spacing w:line="480" w:lineRule="auto"/>
        <w:jc w:val="both"/>
      </w:pPr>
      <w:r w:rsidRPr="00E834F4">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834F4">
        <w:rPr>
          <w:vertAlign w:val="superscript"/>
        </w:rPr>
        <w:t>st</w:t>
      </w:r>
      <w:r w:rsidRPr="00E834F4">
        <w:t xml:space="preserve"> person of the Trinity as God Himself at 21 years of age. Second, Gabriel, whose name means strength in Revelation 12:7-8; Daniel 8:16; 9:21; Luke 1:11-25. Third, Remphan, whose name means praise in Acts 7:43. Fourth, Uriel, whose name means fire in 2</w:t>
      </w:r>
      <w:r w:rsidRPr="00E834F4">
        <w:rPr>
          <w:vertAlign w:val="superscript"/>
        </w:rPr>
        <w:t>nd</w:t>
      </w:r>
      <w:r w:rsidRPr="00E834F4">
        <w:t xml:space="preserve"> Esdras 4:1. Fifth, Raphael called Azariah, whose name means healing in Tobit 5:13. Sixth, Jeremiel, Jerahmeel or Ramiel, whose name means mercy in 2</w:t>
      </w:r>
      <w:r w:rsidRPr="00E834F4">
        <w:rPr>
          <w:vertAlign w:val="superscript"/>
        </w:rPr>
        <w:t xml:space="preserve">nd </w:t>
      </w:r>
      <w:r w:rsidRPr="00E834F4">
        <w:t>Esdras 4:36. Seventh, John, whose name means Yahweh is gracious in Luke 1:13. Eighth, Michael, whose name means who is like God or  who  is  in  the  likeness  of God is the angel  linked  to  Lucifer’s fall  in  Revelation 12:7-12. 9</w:t>
      </w:r>
      <w:r w:rsidRPr="00E834F4">
        <w:rPr>
          <w:vertAlign w:val="superscript"/>
        </w:rPr>
        <w:t>th</w:t>
      </w:r>
      <w:r w:rsidRPr="00E834F4">
        <w:t>, is Jesus, whose name means Savior in Revelation 22:16. 10</w:t>
      </w:r>
      <w:r w:rsidRPr="00E834F4">
        <w:rPr>
          <w:vertAlign w:val="superscript"/>
        </w:rPr>
        <w:t>th</w:t>
      </w:r>
      <w:r w:rsidRPr="00E834F4">
        <w:t>, is James, whose name means supplanter or thunder in Colossians 4:11. 11</w:t>
      </w:r>
      <w:r w:rsidRPr="00E834F4">
        <w:rPr>
          <w:vertAlign w:val="superscript"/>
        </w:rPr>
        <w:t>th</w:t>
      </w:r>
      <w:r w:rsidRPr="00E834F4">
        <w:t>, is Sealtiel, whose name means intercessor in 3</w:t>
      </w:r>
      <w:r w:rsidRPr="00E834F4">
        <w:rPr>
          <w:vertAlign w:val="superscript"/>
        </w:rPr>
        <w:t>rd</w:t>
      </w:r>
      <w:r w:rsidRPr="00E834F4">
        <w:t xml:space="preserve"> Esdras 5:16. 12</w:t>
      </w:r>
      <w:r w:rsidRPr="00E834F4">
        <w:rPr>
          <w:vertAlign w:val="superscript"/>
        </w:rPr>
        <w:t>th</w:t>
      </w:r>
      <w:r w:rsidRPr="00E834F4">
        <w:t>, is Jegudiel, Jhudiel or Jehudiel, whose name means glorifier of work in Rabbinic Writings. 13</w:t>
      </w:r>
      <w:r w:rsidRPr="00E834F4">
        <w:rPr>
          <w:vertAlign w:val="superscript"/>
        </w:rPr>
        <w:t>th</w:t>
      </w:r>
      <w:r w:rsidRPr="00E834F4">
        <w:t>, is Barachiel, whose name means blessings &amp; lightning in the Rabbinic Writings. 14</w:t>
      </w:r>
      <w:r w:rsidRPr="00E834F4">
        <w:rPr>
          <w:vertAlign w:val="superscript"/>
        </w:rPr>
        <w:t>th</w:t>
      </w:r>
      <w:r w:rsidRPr="00E834F4">
        <w:t>, is Saraqael or Sariel, whose name means commands in 1</w:t>
      </w:r>
      <w:r w:rsidRPr="00E834F4">
        <w:rPr>
          <w:vertAlign w:val="superscript"/>
        </w:rPr>
        <w:t>st</w:t>
      </w:r>
      <w:r w:rsidRPr="00E834F4">
        <w:t xml:space="preserve"> Enoch. 15</w:t>
      </w:r>
      <w:r w:rsidRPr="00E834F4">
        <w:rPr>
          <w:vertAlign w:val="superscript"/>
        </w:rPr>
        <w:t>th</w:t>
      </w:r>
      <w:r w:rsidRPr="00E834F4">
        <w:t>, is Raguel, whose name means justice in the Book of Enoch. 16</w:t>
      </w:r>
      <w:r w:rsidRPr="00E834F4">
        <w:rPr>
          <w:vertAlign w:val="superscript"/>
        </w:rPr>
        <w:t>th</w:t>
      </w:r>
      <w:r w:rsidRPr="00E834F4">
        <w:t>, is Zadkiel or Hesediel, whose name means freedom, benevolence &amp; mercy in Rabbinic Writings. 17</w:t>
      </w:r>
      <w:r w:rsidRPr="00E834F4">
        <w:rPr>
          <w:vertAlign w:val="superscript"/>
        </w:rPr>
        <w:t>th</w:t>
      </w:r>
      <w:r w:rsidRPr="00E834F4">
        <w:t>, is Jophiel, Iophiel, Iofiel, Jofiel, Yofiel, Youfiel or Zohiel, whose name means divine beauty in Rabbinic Writings. 18</w:t>
      </w:r>
      <w:r w:rsidRPr="00E834F4">
        <w:rPr>
          <w:vertAlign w:val="superscript"/>
        </w:rPr>
        <w:t>th</w:t>
      </w:r>
      <w:r w:rsidRPr="00E834F4">
        <w:t>, is Haniel, Anael or Aniel, whose name means grace in Rabbinic Writings. 19</w:t>
      </w:r>
      <w:r w:rsidRPr="00E834F4">
        <w:rPr>
          <w:vertAlign w:val="superscript"/>
        </w:rPr>
        <w:t>th</w:t>
      </w:r>
      <w:r w:rsidRPr="00E834F4">
        <w:t>, is Camael, Kamuel, Chamuel, Camiel or Camniel, whose name means who seeks God in Rabbinic Writings.  20</w:t>
      </w:r>
      <w:r w:rsidRPr="00E834F4">
        <w:rPr>
          <w:vertAlign w:val="superscript"/>
        </w:rPr>
        <w:t>th</w:t>
      </w:r>
      <w:r w:rsidRPr="00E834F4">
        <w:t>, is Metatron or Mattatron, whose name means mediator in Rabbinic Writings. 21</w:t>
      </w:r>
      <w:r w:rsidRPr="00E834F4">
        <w:rPr>
          <w:vertAlign w:val="superscript"/>
        </w:rPr>
        <w:t>st</w:t>
      </w:r>
      <w:r w:rsidRPr="00E834F4">
        <w:t>, is Phamuel, whose name means face in 1</w:t>
      </w:r>
      <w:r w:rsidRPr="00E834F4">
        <w:rPr>
          <w:vertAlign w:val="superscript"/>
        </w:rPr>
        <w:t>st</w:t>
      </w:r>
      <w:r w:rsidRPr="00E834F4">
        <w:t xml:space="preserve"> Enoch. 22</w:t>
      </w:r>
      <w:r w:rsidRPr="00E834F4">
        <w:rPr>
          <w:vertAlign w:val="superscript"/>
        </w:rPr>
        <w:t>nd</w:t>
      </w:r>
      <w:r w:rsidRPr="00E834F4">
        <w:t>, is Sablo, whose name means imperishable seed in Apocalypse of Adam. 23</w:t>
      </w:r>
      <w:r w:rsidRPr="00E834F4">
        <w:rPr>
          <w:vertAlign w:val="superscript"/>
        </w:rPr>
        <w:t>rd</w:t>
      </w:r>
      <w:r w:rsidRPr="00E834F4">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834F4">
        <w:rPr>
          <w:vertAlign w:val="superscript"/>
        </w:rPr>
        <w:t>nd</w:t>
      </w:r>
      <w:r w:rsidRPr="00E834F4">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834F4">
        <w:rPr>
          <w:b/>
        </w:rPr>
        <w:t>Grigori</w:t>
      </w:r>
      <w:r w:rsidRPr="00E834F4">
        <w:t xml:space="preserve"> or </w:t>
      </w:r>
      <w:r w:rsidRPr="00E834F4">
        <w:rPr>
          <w:b/>
        </w:rPr>
        <w:t>Watchers</w:t>
      </w:r>
      <w:r w:rsidRPr="00E834F4">
        <w:t xml:space="preserve"> is in 2</w:t>
      </w:r>
      <w:r w:rsidRPr="00E834F4">
        <w:rPr>
          <w:vertAlign w:val="superscript"/>
        </w:rPr>
        <w:t>nd</w:t>
      </w:r>
      <w:r w:rsidRPr="00E834F4">
        <w:t xml:space="preserve"> Enoch p. 500. The 22 other orders of the Giants that fell were the </w:t>
      </w:r>
      <w:r w:rsidRPr="00E834F4">
        <w:rPr>
          <w:b/>
        </w:rPr>
        <w:t xml:space="preserve">Anakin </w:t>
      </w:r>
      <w:r w:rsidRPr="00E834F4">
        <w:t xml:space="preserve">or </w:t>
      </w:r>
      <w:r w:rsidRPr="00E834F4">
        <w:rPr>
          <w:b/>
        </w:rPr>
        <w:t xml:space="preserve">Anakim </w:t>
      </w:r>
      <w:r w:rsidRPr="00E834F4">
        <w:t xml:space="preserve">in Genesis 6:1-5, </w:t>
      </w:r>
      <w:r w:rsidRPr="00E834F4">
        <w:rPr>
          <w:b/>
        </w:rPr>
        <w:t xml:space="preserve">Anak </w:t>
      </w:r>
      <w:r w:rsidRPr="00E834F4">
        <w:t xml:space="preserve">or </w:t>
      </w:r>
      <w:r w:rsidRPr="00E834F4">
        <w:rPr>
          <w:b/>
        </w:rPr>
        <w:t xml:space="preserve">Long  Neck  </w:t>
      </w:r>
      <w:r w:rsidRPr="00E834F4">
        <w:t xml:space="preserve">in  Numbers  13:33; Genesis 6:1-5, the </w:t>
      </w:r>
      <w:r w:rsidRPr="00E834F4">
        <w:rPr>
          <w:b/>
        </w:rPr>
        <w:t>Nephilim</w:t>
      </w:r>
      <w:r w:rsidRPr="00E834F4">
        <w:t xml:space="preserve"> in Genesis 6:1-5, </w:t>
      </w:r>
      <w:r w:rsidRPr="00E834F4">
        <w:rPr>
          <w:b/>
        </w:rPr>
        <w:t>Nefilim</w:t>
      </w:r>
      <w:r w:rsidRPr="00E834F4">
        <w:t xml:space="preserve"> in Genesis 6:1-5, the </w:t>
      </w:r>
      <w:r w:rsidRPr="00E834F4">
        <w:rPr>
          <w:b/>
        </w:rPr>
        <w:t xml:space="preserve">Zamzummim </w:t>
      </w:r>
      <w:r w:rsidRPr="00E834F4">
        <w:t>or</w:t>
      </w:r>
      <w:r w:rsidRPr="00E834F4">
        <w:rPr>
          <w:b/>
        </w:rPr>
        <w:t xml:space="preserve"> Zumzamim</w:t>
      </w:r>
      <w:r w:rsidRPr="00E834F4">
        <w:t xml:space="preserve"> (</w:t>
      </w:r>
      <w:r w:rsidRPr="00E834F4">
        <w:rPr>
          <w:b/>
        </w:rPr>
        <w:t>Zuzim</w:t>
      </w:r>
      <w:r w:rsidRPr="00E834F4">
        <w:t xml:space="preserve">) in Deuteronomy 2:20, the </w:t>
      </w:r>
      <w:r w:rsidRPr="00E834F4">
        <w:rPr>
          <w:b/>
        </w:rPr>
        <w:t xml:space="preserve">Gibborim </w:t>
      </w:r>
      <w:r w:rsidRPr="00E834F4">
        <w:t>or</w:t>
      </w:r>
      <w:r w:rsidRPr="00E834F4">
        <w:rPr>
          <w:b/>
        </w:rPr>
        <w:t xml:space="preserve"> Mighty Ones </w:t>
      </w:r>
      <w:r w:rsidRPr="00E834F4">
        <w:t xml:space="preserve">in Genesis 6:1-5, the </w:t>
      </w:r>
      <w:r w:rsidRPr="00E834F4">
        <w:rPr>
          <w:b/>
        </w:rPr>
        <w:t>Rephaim</w:t>
      </w:r>
      <w:r w:rsidRPr="00E834F4">
        <w:t xml:space="preserve"> or </w:t>
      </w:r>
      <w:r w:rsidRPr="00E834F4">
        <w:rPr>
          <w:b/>
        </w:rPr>
        <w:t xml:space="preserve">Rapahaim </w:t>
      </w:r>
      <w:r w:rsidRPr="00E834F4">
        <w:t>or</w:t>
      </w:r>
      <w:r w:rsidRPr="00E834F4">
        <w:rPr>
          <w:b/>
        </w:rPr>
        <w:t xml:space="preserve"> Refaim</w:t>
      </w:r>
      <w:r w:rsidRPr="00E834F4">
        <w:t xml:space="preserve"> in Joshua 17:15 &amp; Deuteronomy 2:11, 20; 3:11-12, </w:t>
      </w:r>
      <w:r w:rsidRPr="00E834F4">
        <w:rPr>
          <w:b/>
        </w:rPr>
        <w:t xml:space="preserve">Emim </w:t>
      </w:r>
      <w:r w:rsidRPr="00E834F4">
        <w:t>or</w:t>
      </w:r>
      <w:r w:rsidRPr="00E834F4">
        <w:rPr>
          <w:b/>
        </w:rPr>
        <w:t xml:space="preserve"> Emma </w:t>
      </w:r>
      <w:r w:rsidRPr="00E834F4">
        <w:t xml:space="preserve">or </w:t>
      </w:r>
      <w:r w:rsidRPr="00E834F4">
        <w:rPr>
          <w:b/>
        </w:rPr>
        <w:t xml:space="preserve">Ema </w:t>
      </w:r>
      <w:r w:rsidRPr="00E834F4">
        <w:t xml:space="preserve">or </w:t>
      </w:r>
      <w:r w:rsidRPr="00E834F4">
        <w:rPr>
          <w:b/>
        </w:rPr>
        <w:t xml:space="preserve">Emites </w:t>
      </w:r>
      <w:r w:rsidRPr="00E834F4">
        <w:t xml:space="preserve">in  Joshua 17:15 &amp; Deuteronomy 2:11, 20; 3:11-12, </w:t>
      </w:r>
      <w:r w:rsidRPr="00E834F4">
        <w:rPr>
          <w:b/>
        </w:rPr>
        <w:t>Raphah</w:t>
      </w:r>
      <w:r w:rsidRPr="00E834F4">
        <w:t xml:space="preserve"> in 1</w:t>
      </w:r>
      <w:r w:rsidRPr="00E834F4">
        <w:rPr>
          <w:vertAlign w:val="superscript"/>
        </w:rPr>
        <w:t>st</w:t>
      </w:r>
      <w:r w:rsidRPr="00E834F4">
        <w:t xml:space="preserve"> Chronicles 20:4; 2</w:t>
      </w:r>
      <w:r w:rsidRPr="00E834F4">
        <w:rPr>
          <w:vertAlign w:val="superscript"/>
        </w:rPr>
        <w:t>nd</w:t>
      </w:r>
      <w:r w:rsidRPr="00E834F4">
        <w:t xml:space="preserve"> Samuel 21:15-22, </w:t>
      </w:r>
      <w:r w:rsidRPr="00E834F4">
        <w:rPr>
          <w:b/>
        </w:rPr>
        <w:t xml:space="preserve">Rapha </w:t>
      </w:r>
      <w:r w:rsidRPr="00E834F4">
        <w:t>in 1</w:t>
      </w:r>
      <w:r w:rsidRPr="00E834F4">
        <w:rPr>
          <w:vertAlign w:val="superscript"/>
        </w:rPr>
        <w:t>st</w:t>
      </w:r>
      <w:r w:rsidRPr="00E834F4">
        <w:t xml:space="preserve"> Chronicles 20:4; 2</w:t>
      </w:r>
      <w:r w:rsidRPr="00E834F4">
        <w:rPr>
          <w:vertAlign w:val="superscript"/>
        </w:rPr>
        <w:t>nd</w:t>
      </w:r>
      <w:r w:rsidRPr="00E834F4">
        <w:t xml:space="preserve"> Samuel 21:15-22, </w:t>
      </w:r>
      <w:r w:rsidRPr="00E834F4">
        <w:rPr>
          <w:b/>
        </w:rPr>
        <w:t xml:space="preserve">Haraphah (Saph/Sappai) </w:t>
      </w:r>
      <w:r w:rsidRPr="00E834F4">
        <w:t>in 2</w:t>
      </w:r>
      <w:r w:rsidRPr="00E834F4">
        <w:rPr>
          <w:vertAlign w:val="superscript"/>
        </w:rPr>
        <w:t>nd</w:t>
      </w:r>
      <w:r w:rsidRPr="00E834F4">
        <w:t xml:space="preserve"> Samuel 21:18, </w:t>
      </w:r>
      <w:r w:rsidRPr="00E834F4">
        <w:rPr>
          <w:b/>
        </w:rPr>
        <w:t xml:space="preserve">Gittites (Goliath, Ishbi-Benob His Son &amp; Lahmi His Brother) </w:t>
      </w:r>
      <w:r w:rsidRPr="00E834F4">
        <w:t>in 2</w:t>
      </w:r>
      <w:r w:rsidRPr="00E834F4">
        <w:rPr>
          <w:vertAlign w:val="superscript"/>
        </w:rPr>
        <w:t>nd</w:t>
      </w:r>
      <w:r w:rsidRPr="00E834F4">
        <w:t xml:space="preserve"> Samuel 21:16, 19 &amp; </w:t>
      </w:r>
      <w:r w:rsidRPr="00E834F4">
        <w:rPr>
          <w:b/>
        </w:rPr>
        <w:t>Warrior</w:t>
      </w:r>
      <w:r w:rsidRPr="00E834F4">
        <w:t xml:space="preserve"> in Job 16:14. These had a demon origin &amp; nature that rebelled against God &amp; Lucifer fell in Ephesians 6:12. Fallen angels are still active on the earth, but they will go to Hell with Satan. There will be a 2</w:t>
      </w:r>
      <w:r w:rsidRPr="00E834F4">
        <w:rPr>
          <w:vertAlign w:val="superscript"/>
        </w:rPr>
        <w:t>nd</w:t>
      </w:r>
      <w:r w:rsidRPr="00E834F4">
        <w:t xml:space="preserve"> chance for angels in Stephen’s mercy &amp; wisdom/power in Acts 6:8-7:60. Some scriptures of Lucifer’s fall are  Luke  10:18-20  says  Jesus  saw  Lucifer  fall  from  heaven  like lightning. In 2</w:t>
      </w:r>
      <w:r w:rsidRPr="00E834F4">
        <w:rPr>
          <w:vertAlign w:val="superscript"/>
        </w:rPr>
        <w:t>nd</w:t>
      </w:r>
      <w:r w:rsidRPr="00E834F4">
        <w:t xml:space="preserve"> Corinthians 11:13-15 says Lucifer can transform in an Angel (Lord) of Light &amp; His Angels (Lords) as ministers of righteousness whose end depends on their works. Also in Jude 5-19 states Lucifer’s angels left their 1</w:t>
      </w:r>
      <w:r w:rsidRPr="00E834F4">
        <w:rPr>
          <w:vertAlign w:val="superscript"/>
        </w:rPr>
        <w:t>st</w:t>
      </w:r>
      <w:r w:rsidRPr="00E834F4">
        <w:t xml:space="preserve"> domain, suffering eternal fire &amp; chains of darkness reserved for that terrible…day of the Lord. In 1</w:t>
      </w:r>
      <w:r w:rsidRPr="00E834F4">
        <w:rPr>
          <w:vertAlign w:val="superscript"/>
        </w:rPr>
        <w:t>st</w:t>
      </w:r>
      <w:r w:rsidRPr="00E834F4">
        <w:t xml:space="preserve"> John 3:24-4:6; 2</w:t>
      </w:r>
      <w:r w:rsidRPr="00E834F4">
        <w:rPr>
          <w:vertAlign w:val="superscript"/>
        </w:rPr>
        <w:t>nd</w:t>
      </w:r>
      <w:r w:rsidRPr="00E834F4">
        <w:t xml:space="preserve"> John 7-11 says the Spirit of Error is everyone who says that Jesus has not come into the flesh is the Spirit of Antichrist. In 2</w:t>
      </w:r>
      <w:r w:rsidRPr="00E834F4">
        <w:rPr>
          <w:vertAlign w:val="superscript"/>
        </w:rPr>
        <w:t>nd</w:t>
      </w:r>
      <w:r w:rsidRPr="00E834F4">
        <w:t xml:space="preserve"> Peter 2:4-11 says God did not spare them that sinned but cast them in Hell. In 2</w:t>
      </w:r>
      <w:r w:rsidRPr="00E834F4">
        <w:rPr>
          <w:vertAlign w:val="superscript"/>
        </w:rPr>
        <w:t>nd</w:t>
      </w:r>
      <w:r w:rsidRPr="00E834F4">
        <w:t xml:space="preserve"> Thessalonians 2:1-12 the Great Sexual Eros Love Apostasy says Lucifer is God in lawlessness &amp; in Jude 5-19 &amp; Revelation 17-20. With Michael the 120 levels of giants in heaven by the Trinity (</w:t>
      </w:r>
      <w:r w:rsidRPr="00E834F4">
        <w:rPr>
          <w:b/>
        </w:rPr>
        <w:t>The Dragons Lords are the Lord Stephen handles 24 levels of Giants in the 29</w:t>
      </w:r>
      <w:r w:rsidRPr="00E834F4">
        <w:rPr>
          <w:b/>
          <w:vertAlign w:val="superscript"/>
        </w:rPr>
        <w:t>th</w:t>
      </w:r>
      <w:r w:rsidRPr="00E834F4">
        <w:rPr>
          <w:b/>
        </w:rPr>
        <w:t xml:space="preserve"> order, the Lord Jesus handles 24 levels of Giants in the 26</w:t>
      </w:r>
      <w:r w:rsidRPr="00E834F4">
        <w:rPr>
          <w:b/>
          <w:vertAlign w:val="superscript"/>
        </w:rPr>
        <w:t>th</w:t>
      </w:r>
      <w:r w:rsidRPr="00E834F4">
        <w:rPr>
          <w:b/>
        </w:rPr>
        <w:t xml:space="preserve"> order &amp; the Lord John handles 24 levels of Giants in the 25</w:t>
      </w:r>
      <w:r w:rsidRPr="00E834F4">
        <w:rPr>
          <w:b/>
          <w:vertAlign w:val="superscript"/>
        </w:rPr>
        <w:t>th</w:t>
      </w:r>
      <w:r w:rsidRPr="00E834F4">
        <w:rPr>
          <w:b/>
        </w:rPr>
        <w:t xml:space="preserve"> order</w:t>
      </w:r>
      <w:r w:rsidRPr="00E834F4">
        <w:t xml:space="preserve">). </w:t>
      </w:r>
      <w:r w:rsidRPr="00E834F4">
        <w:rPr>
          <w:b/>
        </w:rPr>
        <w:t>The Lord James’ 2-fold office of Boys &amp; the Law of God handles 24 levels of Giants in the 27</w:t>
      </w:r>
      <w:r w:rsidRPr="00E834F4">
        <w:rPr>
          <w:b/>
          <w:vertAlign w:val="superscript"/>
        </w:rPr>
        <w:t>th</w:t>
      </w:r>
      <w:r w:rsidRPr="00E834F4">
        <w:rPr>
          <w:b/>
        </w:rPr>
        <w:t>/28</w:t>
      </w:r>
      <w:r w:rsidRPr="00E834F4">
        <w:rPr>
          <w:b/>
          <w:vertAlign w:val="superscript"/>
        </w:rPr>
        <w:t>th</w:t>
      </w:r>
      <w:r w:rsidRPr="00E834F4">
        <w:rPr>
          <w:b/>
        </w:rPr>
        <w:t xml:space="preserve"> orders</w:t>
      </w:r>
      <w:r w:rsidRPr="00E834F4">
        <w:t xml:space="preserve">. </w:t>
      </w:r>
    </w:p>
    <w:p w14:paraId="76735E16" w14:textId="77777777" w:rsidR="009C54CA" w:rsidRPr="00E834F4" w:rsidRDefault="009C54CA" w:rsidP="009C54CA">
      <w:pPr>
        <w:spacing w:line="480" w:lineRule="auto"/>
      </w:pPr>
      <w:r w:rsidRPr="00E834F4">
        <w:t xml:space="preserve">How did Lucifer become Satan?  </w:t>
      </w:r>
    </w:p>
    <w:p w14:paraId="42ED696E" w14:textId="77777777" w:rsidR="009C54CA" w:rsidRPr="00E834F4" w:rsidRDefault="009C54CA" w:rsidP="009C54CA">
      <w:pPr>
        <w:spacing w:line="480" w:lineRule="auto"/>
        <w:jc w:val="both"/>
      </w:pPr>
      <w:r w:rsidRPr="00E834F4">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28F2691E" w14:textId="77777777" w:rsidR="009C54CA" w:rsidRPr="00E834F4" w:rsidRDefault="009C54CA" w:rsidP="009C54CA">
      <w:pPr>
        <w:spacing w:line="480" w:lineRule="auto"/>
      </w:pPr>
      <w:r w:rsidRPr="00E834F4">
        <w:t>Why is Lucifer the originator of this sin?</w:t>
      </w:r>
    </w:p>
    <w:p w14:paraId="76B77AAA" w14:textId="77777777" w:rsidR="009C54CA" w:rsidRPr="00E834F4" w:rsidRDefault="009C54CA" w:rsidP="009C54CA">
      <w:pPr>
        <w:spacing w:line="480" w:lineRule="auto"/>
        <w:jc w:val="both"/>
      </w:pPr>
      <w:r w:rsidRPr="00E834F4">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834F4">
        <w:rPr>
          <w:vertAlign w:val="superscript"/>
        </w:rPr>
        <w:t>st</w:t>
      </w:r>
      <w:r w:rsidRPr="00E834F4">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834F4">
        <w:rPr>
          <w:b/>
        </w:rPr>
        <w:t>The Lord Yah and His Book on Hell in the Holy Bible</w:t>
      </w:r>
      <w:r w:rsidRPr="00E834F4">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834F4">
        <w:rPr>
          <w:vertAlign w:val="superscript"/>
        </w:rPr>
        <w:t>nd</w:t>
      </w:r>
      <w:r w:rsidRPr="00E834F4">
        <w:t xml:space="preserve"> Corinthians 11:3 &amp; 1</w:t>
      </w:r>
      <w:r w:rsidRPr="00E834F4">
        <w:rPr>
          <w:vertAlign w:val="superscript"/>
        </w:rPr>
        <w:t>st</w:t>
      </w:r>
      <w:r w:rsidRPr="00E834F4">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14:paraId="77E9B2A2" w14:textId="77777777" w:rsidR="009C54CA" w:rsidRPr="00E834F4" w:rsidRDefault="009C54CA" w:rsidP="009C54CA">
      <w:pPr>
        <w:spacing w:line="480" w:lineRule="auto"/>
        <w:jc w:val="both"/>
      </w:pPr>
      <w:r w:rsidRPr="00E834F4">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834F4">
        <w:rPr>
          <w:b/>
        </w:rPr>
        <w:t>Qanah</w:t>
      </w:r>
      <w:r w:rsidRPr="00E834F4">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834F4">
        <w:rPr>
          <w:b/>
        </w:rPr>
        <w:t>This Eternal Godly Sin</w:t>
      </w:r>
      <w:r w:rsidRPr="00E834F4">
        <w:t xml:space="preserve">” is recorded in Proverbs 8:22-25 (RSV) by </w:t>
      </w:r>
      <w:r w:rsidRPr="00E834F4">
        <w:rPr>
          <w:b/>
        </w:rPr>
        <w:t>Qanah</w:t>
      </w:r>
      <w:r w:rsidRPr="00E834F4">
        <w:t xml:space="preserve"> meaning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 There are three different kinds of “</w:t>
      </w:r>
      <w:r w:rsidRPr="00E834F4">
        <w:rPr>
          <w:b/>
        </w:rPr>
        <w:t>Intercourse</w:t>
      </w:r>
      <w:r w:rsidRPr="00E834F4">
        <w:t xml:space="preserve">” in the Holy Bible. First, is the </w:t>
      </w:r>
      <w:r w:rsidRPr="00E834F4">
        <w:rPr>
          <w:b/>
        </w:rPr>
        <w:t>Popular</w:t>
      </w:r>
      <w:r w:rsidRPr="00E834F4">
        <w:t xml:space="preserve"> </w:t>
      </w:r>
      <w:r w:rsidRPr="00E834F4">
        <w:rPr>
          <w:b/>
        </w:rPr>
        <w:t>Sexual Eros Love Intercourse</w:t>
      </w:r>
      <w:r w:rsidRPr="00E834F4">
        <w:t xml:space="preserve"> from the Tree of the Knowledge of Good and Evil that is only committed by Man and Woman in a Strength 40 Year Kingdom of This World in Genesis 4:1. Second, is the </w:t>
      </w:r>
      <w:r w:rsidRPr="00E834F4">
        <w:rPr>
          <w:b/>
        </w:rPr>
        <w:t>Known Holy Law Love Intercourse</w:t>
      </w:r>
      <w:r w:rsidRPr="00E834F4">
        <w:t xml:space="preserve"> in Luke 2:23 in the midst of the Tree of Life done by Man and Woman and also Boys and Girls in Luke 20:35-36 in a Wisdom 80 Year Law Kingdom of Heaven in Genesis 2:9 &amp; 1</w:t>
      </w:r>
      <w:r w:rsidRPr="00E834F4">
        <w:rPr>
          <w:vertAlign w:val="superscript"/>
        </w:rPr>
        <w:t>st</w:t>
      </w:r>
      <w:r w:rsidRPr="00E834F4">
        <w:t xml:space="preserve"> Kings 11:3. King Solomon did this kind of Holy Law Love Intercourse with His 700 Wives and 300 Concubines. But King Solomon committed “</w:t>
      </w:r>
      <w:r w:rsidRPr="00E834F4">
        <w:rPr>
          <w:b/>
        </w:rPr>
        <w:t>Marital Fornication</w:t>
      </w:r>
      <w:r w:rsidRPr="00E834F4">
        <w:t>” in Tobit 4:12-13 with the minority of His Foreign Wives after 80 years, but not with the majority of His 100’s of Local Wives or His 300 Concubines after 80 years in 1</w:t>
      </w:r>
      <w:r w:rsidRPr="00E834F4">
        <w:rPr>
          <w:vertAlign w:val="superscript"/>
        </w:rPr>
        <w:t>st</w:t>
      </w:r>
      <w:r w:rsidRPr="00E834F4">
        <w:t xml:space="preserve"> Kings 11:1-13 &amp; Nehemiah 13:25-27. Third, is the </w:t>
      </w:r>
      <w:r w:rsidRPr="00E834F4">
        <w:rPr>
          <w:b/>
        </w:rPr>
        <w:t>Unknown Holy Divine Love Intercourse</w:t>
      </w:r>
      <w:r w:rsidRPr="00E834F4">
        <w:t xml:space="preserve"> from the Tree of Life done by the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the Sexual Eros Money the unrighteous mammon (prostitutions, whoredom’s, harlotries, sorceries &amp; wizardries) with Sweet Cane (Calamus or </w:t>
      </w:r>
      <w:r w:rsidR="00A43962" w:rsidRPr="00E834F4">
        <w:t>Cannabis</w:t>
      </w:r>
      <w:r w:rsidRPr="00E834F4">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     </w:t>
      </w:r>
    </w:p>
    <w:p w14:paraId="5B76D9D3" w14:textId="77777777" w:rsidR="009C54CA" w:rsidRPr="00E834F4" w:rsidRDefault="009C54CA" w:rsidP="009C54CA">
      <w:pPr>
        <w:spacing w:line="480" w:lineRule="auto"/>
      </w:pPr>
      <w:r w:rsidRPr="00E834F4">
        <w:t>Why was Lucifer self-centered and prideful?</w:t>
      </w:r>
    </w:p>
    <w:p w14:paraId="798F5FEC" w14:textId="77777777" w:rsidR="009C54CA" w:rsidRPr="00E834F4" w:rsidRDefault="009C54CA" w:rsidP="009C54CA">
      <w:pPr>
        <w:spacing w:line="480" w:lineRule="auto"/>
        <w:jc w:val="both"/>
      </w:pPr>
      <w:r w:rsidRPr="00E834F4">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834F4">
        <w:rPr>
          <w:vertAlign w:val="superscript"/>
        </w:rPr>
        <w:t>st</w:t>
      </w:r>
      <w:r w:rsidRPr="00E834F4">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834F4">
        <w:rPr>
          <w:vertAlign w:val="superscript"/>
        </w:rPr>
        <w:t>st</w:t>
      </w:r>
      <w:r w:rsidRPr="00E834F4">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14:paraId="0C5FCCA2" w14:textId="77777777" w:rsidR="009C54CA" w:rsidRPr="00E834F4" w:rsidRDefault="009C54CA" w:rsidP="009C54CA">
      <w:pPr>
        <w:spacing w:line="480" w:lineRule="auto"/>
      </w:pPr>
      <w:r w:rsidRPr="00E834F4">
        <w:t>Satan and demons</w:t>
      </w:r>
    </w:p>
    <w:p w14:paraId="523A2BE8" w14:textId="77777777" w:rsidR="009C54CA" w:rsidRPr="00E834F4" w:rsidRDefault="009C54CA" w:rsidP="009C54CA">
      <w:pPr>
        <w:spacing w:line="480" w:lineRule="auto"/>
        <w:jc w:val="both"/>
      </w:pPr>
      <w:r w:rsidRPr="00E834F4">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834F4">
        <w:rPr>
          <w:vertAlign w:val="superscript"/>
        </w:rPr>
        <w:t>st</w:t>
      </w:r>
      <w:r w:rsidRPr="00E834F4">
        <w:t xml:space="preserve"> John 4:4; Matthew 10:8; Luke 10:17, 20 and Romans 6:4, 11, 14; 8:1-2. Some other scriptures that prove Demons are in Genesis 3:1-5; 2</w:t>
      </w:r>
      <w:r w:rsidRPr="00E834F4">
        <w:rPr>
          <w:vertAlign w:val="superscript"/>
        </w:rPr>
        <w:t>nd</w:t>
      </w:r>
      <w:r w:rsidRPr="00E834F4">
        <w:t xml:space="preserve"> Peter 2:4; Jude 6; Isaiah 14:12-15; Genesis 6:1-5; Job chapters 1-2; 1</w:t>
      </w:r>
      <w:r w:rsidRPr="00E834F4">
        <w:rPr>
          <w:vertAlign w:val="superscript"/>
        </w:rPr>
        <w:t>st</w:t>
      </w:r>
      <w:r w:rsidRPr="00E834F4">
        <w:t xml:space="preserve"> Chronicles 21:1 &amp; Zechariah 3:1. All the tactics of Lucifer is lies in John 8:44, deception in Revelation 12:9, murder in Psalms 106:37 &amp; John 8:44. Lucifer will try to blind people’s eye from seeing the light of the Gospel in 2</w:t>
      </w:r>
      <w:r w:rsidRPr="00E834F4">
        <w:rPr>
          <w:vertAlign w:val="superscript"/>
        </w:rPr>
        <w:t>nd</w:t>
      </w:r>
      <w:r w:rsidRPr="00E834F4">
        <w:t xml:space="preserve"> Corinthians 4:4 and keeps them into bondage in Galatians 4:8. There has been Demonic Activity in scriptures during history in Deuteronomy  32:16-17; Psalms 106:34-38; 1</w:t>
      </w:r>
      <w:r w:rsidRPr="00E834F4">
        <w:rPr>
          <w:vertAlign w:val="superscript"/>
        </w:rPr>
        <w:t>st</w:t>
      </w:r>
      <w:r w:rsidRPr="00E834F4">
        <w:t xml:space="preserve"> Corinthians 10:20-21; 1</w:t>
      </w:r>
      <w:r w:rsidRPr="00E834F4">
        <w:rPr>
          <w:vertAlign w:val="superscript"/>
        </w:rPr>
        <w:t xml:space="preserve">st </w:t>
      </w:r>
      <w:r w:rsidRPr="00E834F4">
        <w:t>John 5:19; 1</w:t>
      </w:r>
      <w:r w:rsidRPr="00E834F4">
        <w:rPr>
          <w:vertAlign w:val="superscript"/>
        </w:rPr>
        <w:t xml:space="preserve">st </w:t>
      </w:r>
      <w:r w:rsidRPr="00E834F4">
        <w:t>Samuel 16:23; 1</w:t>
      </w:r>
      <w:r w:rsidRPr="00E834F4">
        <w:rPr>
          <w:vertAlign w:val="superscript"/>
        </w:rPr>
        <w:t xml:space="preserve">st </w:t>
      </w:r>
      <w:r w:rsidRPr="00E834F4">
        <w:t>Kings 14:24; 18:28; Deuteronomy 14:1; 23:17 &amp; Hosea 14:4. But Christians can be attacked by Demons in 2</w:t>
      </w:r>
      <w:r w:rsidRPr="00E834F4">
        <w:rPr>
          <w:vertAlign w:val="superscript"/>
        </w:rPr>
        <w:t>nd</w:t>
      </w:r>
      <w:r w:rsidRPr="00E834F4">
        <w:t xml:space="preserve"> Corinthians 12:7; Ephesians 6:12; James 4:7 and 1</w:t>
      </w:r>
      <w:r w:rsidRPr="00E834F4">
        <w:rPr>
          <w:vertAlign w:val="superscript"/>
        </w:rPr>
        <w:t>st</w:t>
      </w:r>
      <w:r w:rsidRPr="00E834F4">
        <w:t xml:space="preserve"> Peter 5:8. We have to remember that the weapons of Our warfare are not carnal weapons, but are very mighty in casting down imaginations, arguments, high things and breaking every stronghold that exalts itself over the knowledge of God in 2</w:t>
      </w:r>
      <w:r w:rsidRPr="00E834F4">
        <w:rPr>
          <w:vertAlign w:val="superscript"/>
        </w:rPr>
        <w:t>nd</w:t>
      </w:r>
      <w:r w:rsidRPr="00E834F4">
        <w:t xml:space="preserve"> Corinthians 10:4. How can We as Christians recognize Demonic Activity in the lives of others? Some scriptures are Mark 1:23-27; 9:17-29; Psalms 106:37; Matthew 8:28-32; 12:43-46; 17:14-21; Luke 8:27-37; 2</w:t>
      </w:r>
      <w:r w:rsidRPr="00E834F4">
        <w:rPr>
          <w:vertAlign w:val="superscript"/>
        </w:rPr>
        <w:t>nd</w:t>
      </w:r>
      <w:r w:rsidRPr="00E834F4">
        <w:t xml:space="preserve"> Corinthians 11:5-15; 12:1-9; James 3:6 &amp; 1</w:t>
      </w:r>
      <w:r w:rsidRPr="00E834F4">
        <w:rPr>
          <w:vertAlign w:val="superscript"/>
        </w:rPr>
        <w:t>st</w:t>
      </w:r>
      <w:r w:rsidRPr="00E834F4">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1CB340F2" w14:textId="77777777" w:rsidR="009C54CA" w:rsidRPr="00E834F4" w:rsidRDefault="009C54CA" w:rsidP="009C54CA">
      <w:pPr>
        <w:spacing w:line="480" w:lineRule="auto"/>
      </w:pPr>
      <w:r w:rsidRPr="00E834F4">
        <w:t>Satan the Father of lies</w:t>
      </w:r>
    </w:p>
    <w:p w14:paraId="23CF3957" w14:textId="77777777" w:rsidR="009C54CA" w:rsidRPr="00E834F4" w:rsidRDefault="009C54CA" w:rsidP="009C54CA">
      <w:pPr>
        <w:spacing w:line="480" w:lineRule="auto"/>
        <w:jc w:val="both"/>
      </w:pPr>
      <w:r w:rsidRPr="00E834F4">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14:paraId="5FD785A3" w14:textId="77777777" w:rsidR="009C54CA" w:rsidRPr="00E834F4" w:rsidRDefault="009C54CA" w:rsidP="009C54CA">
      <w:pPr>
        <w:spacing w:line="480" w:lineRule="auto"/>
        <w:jc w:val="both"/>
      </w:pPr>
      <w:r w:rsidRPr="00E834F4">
        <w:t>Satan doomed to Hell</w:t>
      </w:r>
    </w:p>
    <w:p w14:paraId="6A2E9F8B" w14:textId="77777777" w:rsidR="009C54CA" w:rsidRPr="00E834F4" w:rsidRDefault="009C54CA" w:rsidP="009C54CA">
      <w:pPr>
        <w:spacing w:line="480" w:lineRule="auto"/>
        <w:jc w:val="both"/>
      </w:pPr>
      <w:r w:rsidRPr="00E834F4">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14:paraId="19AB95D4" w14:textId="77777777" w:rsidR="009C54CA" w:rsidRPr="00E834F4" w:rsidRDefault="009C54CA" w:rsidP="009C54CA">
      <w:pPr>
        <w:spacing w:line="480" w:lineRule="auto"/>
        <w:jc w:val="both"/>
      </w:pPr>
      <w:r w:rsidRPr="00E834F4">
        <w:t>How can we beat Satan?</w:t>
      </w:r>
    </w:p>
    <w:p w14:paraId="669FA2EE" w14:textId="77777777" w:rsidR="009C54CA" w:rsidRPr="00E834F4" w:rsidRDefault="009C54CA" w:rsidP="009C54CA">
      <w:pPr>
        <w:spacing w:line="480" w:lineRule="auto"/>
        <w:jc w:val="both"/>
      </w:pPr>
      <w:r w:rsidRPr="00E834F4">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834F4">
        <w:rPr>
          <w:vertAlign w:val="superscript"/>
        </w:rPr>
        <w:t>st</w:t>
      </w:r>
      <w:r w:rsidRPr="00E834F4">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14:paraId="153A7827" w14:textId="77777777" w:rsidR="009C54CA" w:rsidRPr="00E834F4" w:rsidRDefault="009C54CA" w:rsidP="009C54CA">
      <w:pPr>
        <w:spacing w:line="480" w:lineRule="auto"/>
        <w:jc w:val="both"/>
      </w:pPr>
      <w:r w:rsidRPr="00E834F4">
        <w:t xml:space="preserve">The charge of Satan in the garden </w:t>
      </w:r>
    </w:p>
    <w:p w14:paraId="7F203506" w14:textId="77777777" w:rsidR="009C54CA" w:rsidRPr="00E834F4" w:rsidRDefault="009C54CA" w:rsidP="009C54CA">
      <w:pPr>
        <w:spacing w:line="480" w:lineRule="auto"/>
        <w:jc w:val="both"/>
      </w:pPr>
      <w:r w:rsidRPr="00E834F4">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14:paraId="119F249D" w14:textId="77777777" w:rsidR="009C54CA" w:rsidRPr="00E834F4" w:rsidRDefault="009C54CA" w:rsidP="009C54CA">
      <w:pPr>
        <w:spacing w:line="480" w:lineRule="auto"/>
        <w:jc w:val="center"/>
        <w:rPr>
          <w:b/>
        </w:rPr>
      </w:pPr>
      <w:r w:rsidRPr="00E834F4">
        <w:rPr>
          <w:b/>
        </w:rPr>
        <w:t>THE GARDEN OF EDEN FOR 40 YEARS</w:t>
      </w:r>
    </w:p>
    <w:p w14:paraId="214C5136" w14:textId="77777777" w:rsidR="009C54CA" w:rsidRPr="00E834F4" w:rsidRDefault="009C54CA" w:rsidP="009C54CA">
      <w:pPr>
        <w:spacing w:line="480" w:lineRule="auto"/>
        <w:jc w:val="both"/>
      </w:pPr>
      <w:r w:rsidRPr="00E834F4">
        <w:t>How did the garden come into being?</w:t>
      </w:r>
    </w:p>
    <w:p w14:paraId="07D4449C" w14:textId="77777777" w:rsidR="009C54CA" w:rsidRPr="00E834F4" w:rsidRDefault="009C54CA" w:rsidP="009C54CA">
      <w:pPr>
        <w:spacing w:line="480" w:lineRule="auto"/>
        <w:jc w:val="both"/>
      </w:pPr>
      <w:r w:rsidRPr="00E834F4">
        <w:t>The Garden of Eden came into being on the seventh day of rest, where God rested from all His labor creating the Heavens and the Whole Earth. Normally one day with the Lord is equal to a thousand years and thousand years is equal to one day with the Lord in 2</w:t>
      </w:r>
      <w:r w:rsidRPr="00E834F4">
        <w:rPr>
          <w:vertAlign w:val="superscript"/>
        </w:rPr>
        <w:t>nd</w:t>
      </w:r>
      <w:r w:rsidRPr="00E834F4">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14:paraId="7558CCCA" w14:textId="77777777" w:rsidR="009C54CA" w:rsidRPr="00E834F4" w:rsidRDefault="009C54CA" w:rsidP="009C54CA">
      <w:pPr>
        <w:jc w:val="both"/>
      </w:pPr>
      <w:r w:rsidRPr="00E834F4">
        <w:t>What was the command in the garden?</w:t>
      </w:r>
    </w:p>
    <w:p w14:paraId="6AB56375" w14:textId="77777777" w:rsidR="009C54CA" w:rsidRPr="00E834F4" w:rsidRDefault="009C54CA" w:rsidP="009C54CA">
      <w:pPr>
        <w:spacing w:line="480" w:lineRule="auto"/>
        <w:jc w:val="both"/>
      </w:pPr>
      <w:r w:rsidRPr="00E834F4">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834F4">
        <w:rPr>
          <w:vertAlign w:val="superscript"/>
        </w:rPr>
        <w:t>st</w:t>
      </w:r>
      <w:r w:rsidRPr="00E834F4">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834F4">
        <w:rPr>
          <w:vertAlign w:val="superscript"/>
        </w:rPr>
        <w:t>st</w:t>
      </w:r>
      <w:r w:rsidRPr="00E834F4">
        <w:t xml:space="preserve"> time Moses came down from the mountain), 10 Jewish commands/10 Gentile commands &amp; 4 Gentile Laws).     </w:t>
      </w:r>
    </w:p>
    <w:p w14:paraId="4BB565EE" w14:textId="77777777" w:rsidR="009C54CA" w:rsidRPr="00E834F4" w:rsidRDefault="009C54CA" w:rsidP="009C54CA">
      <w:pPr>
        <w:spacing w:line="480" w:lineRule="auto"/>
        <w:jc w:val="both"/>
      </w:pPr>
      <w:r w:rsidRPr="00E834F4">
        <w:t>The Ten Commandments</w:t>
      </w:r>
    </w:p>
    <w:p w14:paraId="091440EB" w14:textId="77777777" w:rsidR="009C54CA" w:rsidRPr="00E834F4" w:rsidRDefault="009C54CA" w:rsidP="009C54CA">
      <w:pPr>
        <w:spacing w:line="480" w:lineRule="auto"/>
        <w:jc w:val="both"/>
      </w:pPr>
      <w:r w:rsidRPr="00E834F4">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834F4">
        <w:rPr>
          <w:vertAlign w:val="superscript"/>
        </w:rPr>
        <w:t>st</w:t>
      </w:r>
      <w:r w:rsidRPr="00E834F4">
        <w:t xml:space="preserve"> commandment says “</w:t>
      </w:r>
      <w:r w:rsidRPr="00E834F4">
        <w:rPr>
          <w:b/>
        </w:rPr>
        <w:t>Thou shall worship no other Gods before Me</w:t>
      </w:r>
      <w:r w:rsidRPr="00E834F4">
        <w:t>.” Jesus fulfilled this in Luke 4:8 &amp; Matthew 4:10. The 2</w:t>
      </w:r>
      <w:r w:rsidRPr="00E834F4">
        <w:rPr>
          <w:vertAlign w:val="superscript"/>
        </w:rPr>
        <w:t>nd</w:t>
      </w:r>
      <w:r w:rsidRPr="00E834F4">
        <w:t xml:space="preserve"> Commandment  says, “</w:t>
      </w:r>
      <w:r w:rsidRPr="00E834F4">
        <w:rPr>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834F4">
        <w:t>.” Jesus fulfilled this in Matthew 4:4 &amp; Luke 4:4. The 3</w:t>
      </w:r>
      <w:r w:rsidRPr="00E834F4">
        <w:rPr>
          <w:vertAlign w:val="superscript"/>
        </w:rPr>
        <w:t>rd</w:t>
      </w:r>
      <w:r w:rsidRPr="00E834F4">
        <w:t xml:space="preserve"> commandment says, “</w:t>
      </w:r>
      <w:r w:rsidRPr="00E834F4">
        <w:rPr>
          <w:b/>
        </w:rPr>
        <w:t>Thou shall not take the God’s name in vain, for the Lord will not hold Him guiltless who takes His name in vain</w:t>
      </w:r>
      <w:r w:rsidRPr="00E834F4">
        <w:t>.” Jesus fulfilled this in John 14:7-11. The 4</w:t>
      </w:r>
      <w:r w:rsidRPr="00E834F4">
        <w:rPr>
          <w:vertAlign w:val="superscript"/>
        </w:rPr>
        <w:t>th</w:t>
      </w:r>
      <w:r w:rsidRPr="00E834F4">
        <w:t xml:space="preserve"> commandment says, “</w:t>
      </w:r>
      <w:r w:rsidRPr="00E834F4">
        <w:rPr>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834F4">
        <w:t>.” Jesus fulfilled this in Luke 6:5 &amp; Mark 2:27-28. The 5</w:t>
      </w:r>
      <w:r w:rsidRPr="00E834F4">
        <w:rPr>
          <w:vertAlign w:val="superscript"/>
        </w:rPr>
        <w:t>th</w:t>
      </w:r>
      <w:r w:rsidRPr="00E834F4">
        <w:t xml:space="preserve"> commandment says, “</w:t>
      </w:r>
      <w:r w:rsidRPr="00E834F4">
        <w:rPr>
          <w:b/>
        </w:rPr>
        <w:t>Honor thy Father and   Mother, that Your days may be long upon the land which the Lord Your God is giving You</w:t>
      </w:r>
      <w:r w:rsidRPr="00E834F4">
        <w:t>.”  Jesus fulfilled this in Matthew 15:3-9. The 6</w:t>
      </w:r>
      <w:r w:rsidRPr="00E834F4">
        <w:rPr>
          <w:vertAlign w:val="superscript"/>
        </w:rPr>
        <w:t>th</w:t>
      </w:r>
      <w:r w:rsidRPr="00E834F4">
        <w:t xml:space="preserve"> commandment says, “</w:t>
      </w:r>
      <w:r w:rsidRPr="00E834F4">
        <w:rPr>
          <w:b/>
        </w:rPr>
        <w:t>Thou shall not murder</w:t>
      </w:r>
      <w:r w:rsidRPr="00E834F4">
        <w:t>.” Jesus fulfilled this in Matthew 5:22 &amp; Luke 18:20. The 7</w:t>
      </w:r>
      <w:r w:rsidRPr="00E834F4">
        <w:rPr>
          <w:vertAlign w:val="superscript"/>
        </w:rPr>
        <w:t>th</w:t>
      </w:r>
      <w:r w:rsidRPr="00E834F4">
        <w:t xml:space="preserve"> commandment says, “</w:t>
      </w:r>
      <w:r w:rsidRPr="00E834F4">
        <w:rPr>
          <w:b/>
        </w:rPr>
        <w:t>Thou shall not commit adultery</w:t>
      </w:r>
      <w:r w:rsidRPr="00E834F4">
        <w:t>.” Jesus fulfilled this in Matthew 5:28 &amp; Luke 18:20. The 8</w:t>
      </w:r>
      <w:r w:rsidRPr="00E834F4">
        <w:rPr>
          <w:vertAlign w:val="superscript"/>
        </w:rPr>
        <w:t>th</w:t>
      </w:r>
      <w:r w:rsidRPr="00E834F4">
        <w:t xml:space="preserve"> commandment says, “</w:t>
      </w:r>
      <w:r w:rsidRPr="00E834F4">
        <w:rPr>
          <w:b/>
        </w:rPr>
        <w:t>Thou shall not steal</w:t>
      </w:r>
      <w:r w:rsidRPr="00E834F4">
        <w:t>.” Jesus fulfilled this in Matthew 5:4 &amp; Luke 18:20. The 9</w:t>
      </w:r>
      <w:r w:rsidRPr="00E834F4">
        <w:rPr>
          <w:vertAlign w:val="superscript"/>
        </w:rPr>
        <w:t>th</w:t>
      </w:r>
      <w:r w:rsidRPr="00E834F4">
        <w:t xml:space="preserve"> commandment says, “</w:t>
      </w:r>
      <w:r w:rsidRPr="00E834F4">
        <w:rPr>
          <w:b/>
        </w:rPr>
        <w:t>Thou shall not bear False Witness against thy Neighbor</w:t>
      </w:r>
      <w:r w:rsidRPr="00E834F4">
        <w:t>.” Jesus fulfilled this in Luke 18:20. The 10</w:t>
      </w:r>
      <w:r w:rsidRPr="00E834F4">
        <w:rPr>
          <w:vertAlign w:val="superscript"/>
        </w:rPr>
        <w:t>Th</w:t>
      </w:r>
      <w:r w:rsidRPr="00E834F4">
        <w:t xml:space="preserve"> commandment says, “</w:t>
      </w:r>
      <w:r w:rsidRPr="00E834F4">
        <w:rPr>
          <w:b/>
        </w:rPr>
        <w:t>Thou  shall not covet  Your Neighbor’s  House, You  shall  not  covet  Your Neighbor’s  Wife,  not  His  Male  Servant, nor His Female  Servant, nor His ox, nor His ass (Donkey, Mule called a Jack, Hamor, Jenney or Issachar),  nor anything that is Your Neighbor’s</w:t>
      </w:r>
      <w:r w:rsidRPr="00E834F4">
        <w:t xml:space="preserve">.” Jesus fulfilled this in Luke 12:15 &amp; 16:19-31.         </w:t>
      </w:r>
    </w:p>
    <w:p w14:paraId="690B2899" w14:textId="77777777" w:rsidR="009C54CA" w:rsidRPr="00E834F4" w:rsidRDefault="009C54CA" w:rsidP="009C54CA">
      <w:pPr>
        <w:spacing w:line="480" w:lineRule="auto"/>
        <w:jc w:val="both"/>
      </w:pPr>
      <w:r w:rsidRPr="00E834F4">
        <w:t xml:space="preserve">Who protected the garden?  </w:t>
      </w:r>
    </w:p>
    <w:p w14:paraId="6C215C62" w14:textId="77777777" w:rsidR="009C54CA" w:rsidRPr="00E834F4" w:rsidRDefault="009C54CA" w:rsidP="009C54CA">
      <w:pPr>
        <w:spacing w:line="480" w:lineRule="auto"/>
        <w:jc w:val="both"/>
      </w:pPr>
      <w:r w:rsidRPr="00E834F4">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14:paraId="56E1FD88" w14:textId="77777777" w:rsidR="009C54CA" w:rsidRPr="00E834F4" w:rsidRDefault="009C54CA" w:rsidP="009C54CA">
      <w:pPr>
        <w:spacing w:line="480" w:lineRule="auto"/>
        <w:jc w:val="both"/>
      </w:pPr>
      <w:r w:rsidRPr="00E834F4">
        <w:t>What was the work in the garden?</w:t>
      </w:r>
    </w:p>
    <w:p w14:paraId="36C833D5" w14:textId="77777777" w:rsidR="009C54CA" w:rsidRPr="00E834F4" w:rsidRDefault="009C54CA" w:rsidP="009C54CA">
      <w:pPr>
        <w:spacing w:line="480" w:lineRule="auto"/>
        <w:jc w:val="both"/>
      </w:pPr>
      <w:r w:rsidRPr="00E834F4">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14:paraId="39793BA9" w14:textId="77777777" w:rsidR="009C54CA" w:rsidRPr="00E834F4" w:rsidRDefault="009C54CA" w:rsidP="009C54CA">
      <w:pPr>
        <w:spacing w:line="480" w:lineRule="auto"/>
        <w:jc w:val="both"/>
      </w:pPr>
      <w:r w:rsidRPr="00E834F4">
        <w:t xml:space="preserve">What was in the garden?  </w:t>
      </w:r>
    </w:p>
    <w:p w14:paraId="7AF28E98" w14:textId="77777777" w:rsidR="009C54CA" w:rsidRPr="00E834F4" w:rsidRDefault="009C54CA" w:rsidP="009C54CA">
      <w:pPr>
        <w:spacing w:line="480" w:lineRule="auto"/>
        <w:jc w:val="both"/>
      </w:pPr>
      <w:r w:rsidRPr="00E834F4">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46555302" w14:textId="77777777" w:rsidR="009C54CA" w:rsidRPr="00E834F4" w:rsidRDefault="009C54CA" w:rsidP="009C54CA">
      <w:pPr>
        <w:spacing w:line="480" w:lineRule="auto"/>
        <w:jc w:val="both"/>
      </w:pPr>
      <w:r w:rsidRPr="00E834F4">
        <w:t>Why did God create the garden?</w:t>
      </w:r>
    </w:p>
    <w:p w14:paraId="525E3BE2" w14:textId="77777777" w:rsidR="009C54CA" w:rsidRPr="00E834F4" w:rsidRDefault="009C54CA" w:rsidP="009C54CA">
      <w:pPr>
        <w:spacing w:line="480" w:lineRule="auto"/>
        <w:jc w:val="both"/>
      </w:pPr>
      <w:r w:rsidRPr="00E834F4">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042C23DF" w14:textId="77777777" w:rsidR="009C54CA" w:rsidRPr="00E834F4" w:rsidRDefault="009C54CA" w:rsidP="009C54CA">
      <w:pPr>
        <w:spacing w:line="480" w:lineRule="auto"/>
        <w:jc w:val="both"/>
      </w:pPr>
      <w:r w:rsidRPr="00E834F4">
        <w:t>Why was there a tree of life in the garden?</w:t>
      </w:r>
    </w:p>
    <w:p w14:paraId="2C68E287" w14:textId="77777777" w:rsidR="009C54CA" w:rsidRPr="00E834F4" w:rsidRDefault="009C54CA" w:rsidP="009C54CA">
      <w:pPr>
        <w:spacing w:line="480" w:lineRule="auto"/>
        <w:jc w:val="both"/>
      </w:pPr>
      <w:r w:rsidRPr="00E834F4">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834F4">
        <w:rPr>
          <w:vertAlign w:val="superscript"/>
        </w:rPr>
        <w:t>st</w:t>
      </w:r>
      <w:r w:rsidRPr="00E834F4">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14:paraId="4EC71794" w14:textId="77777777" w:rsidR="009C54CA" w:rsidRPr="00E834F4" w:rsidRDefault="009C54CA" w:rsidP="009C54CA">
      <w:pPr>
        <w:spacing w:line="480" w:lineRule="auto"/>
        <w:jc w:val="both"/>
      </w:pPr>
      <w:r w:rsidRPr="00E834F4">
        <w:t>Why was there a tree of the knowledge of good and evil in the garden?</w:t>
      </w:r>
    </w:p>
    <w:p w14:paraId="46E06DFE" w14:textId="77777777" w:rsidR="009C54CA" w:rsidRPr="00E834F4" w:rsidRDefault="009C54CA" w:rsidP="009C54CA">
      <w:pPr>
        <w:spacing w:line="480" w:lineRule="auto"/>
        <w:jc w:val="both"/>
      </w:pPr>
      <w:r w:rsidRPr="00E834F4">
        <w:t>The tree of knowledge of good and evil was there for all to understand the fall of the Married Lord called Wisdom by “Qanah—Eternal Lordly Sexual Eros Love” in Genesis 2:9 &amp; Proverbs 8:22-25 (RSV). Since God cannot  think a certain kind of evil in 1</w:t>
      </w:r>
      <w:r w:rsidRPr="00E834F4">
        <w:rPr>
          <w:vertAlign w:val="superscript"/>
        </w:rPr>
        <w:t>st</w:t>
      </w:r>
      <w:r w:rsidRPr="00E834F4">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834F4">
        <w:rPr>
          <w:vertAlign w:val="superscript"/>
        </w:rPr>
        <w:t>nd</w:t>
      </w:r>
      <w:r w:rsidRPr="00E834F4">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834F4">
        <w:rPr>
          <w:b/>
        </w:rPr>
        <w:t>Age of the Dragon Lords</w:t>
      </w:r>
      <w:r w:rsidRPr="00E834F4">
        <w:t>” as a 3 races before Adam was created in Isaiah 24 &amp; Genesis 1:3-19. “</w:t>
      </w:r>
      <w:r w:rsidRPr="00E834F4">
        <w:rPr>
          <w:b/>
          <w:i/>
        </w:rPr>
        <w:t>Nathan</w:t>
      </w:r>
      <w:r w:rsidRPr="00E834F4">
        <w:t>” is the High Sons of God as Angels, Arch Angels &amp; Principalities (Rulers) was punished in Isaiah 24:6, 21 by the Lord’s fire because of Eternal Folly (Error) in Job 4:18 &amp; Romans 1:27. “</w:t>
      </w:r>
      <w:r w:rsidRPr="00E834F4">
        <w:rPr>
          <w:b/>
          <w:i/>
        </w:rPr>
        <w:t>Asah</w:t>
      </w:r>
      <w:r w:rsidRPr="00E834F4">
        <w:t>” is the Higher Sons of God as Powers (Authorities), Virtues &amp; Dominions was punished in Isaiah 14:12-21 by the Lord’s fire because of Eternal Folly (Error) in Job 4:18 &amp; Romans 1:27. “</w:t>
      </w:r>
      <w:r w:rsidRPr="00E834F4">
        <w:rPr>
          <w:b/>
          <w:i/>
        </w:rPr>
        <w:t>Bara</w:t>
      </w:r>
      <w:r w:rsidRPr="00E834F4">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834F4">
        <w:rPr>
          <w:b/>
          <w:i/>
        </w:rPr>
        <w:t>Bara</w:t>
      </w:r>
      <w:r w:rsidRPr="00E834F4">
        <w:t xml:space="preserve"> in Genesis 1:1 means “to create” as the 60 Lord’s &amp; Highest Sons of God, </w:t>
      </w:r>
      <w:r w:rsidRPr="00E834F4">
        <w:rPr>
          <w:b/>
          <w:i/>
        </w:rPr>
        <w:t xml:space="preserve">Asah </w:t>
      </w:r>
      <w:r w:rsidRPr="00E834F4">
        <w:t xml:space="preserve">in Genesis 1:7 means “to make” as the Higher Sons of God &amp; </w:t>
      </w:r>
      <w:r w:rsidRPr="00E834F4">
        <w:rPr>
          <w:b/>
          <w:i/>
        </w:rPr>
        <w:t xml:space="preserve">Nathan </w:t>
      </w:r>
      <w:r w:rsidRPr="00E834F4">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834F4">
        <w:rPr>
          <w:vertAlign w:val="superscript"/>
        </w:rPr>
        <w:t>th</w:t>
      </w:r>
      <w:r w:rsidRPr="00E834F4">
        <w:t xml:space="preserve"> year &amp; Eve’s creation is 7,000</w:t>
      </w:r>
      <w:r w:rsidRPr="00E834F4">
        <w:rPr>
          <w:vertAlign w:val="superscript"/>
        </w:rPr>
        <w:t>th</w:t>
      </w:r>
      <w:r w:rsidRPr="00E834F4">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14:paraId="2AE89253" w14:textId="77777777" w:rsidR="009C54CA" w:rsidRPr="00E834F4" w:rsidRDefault="009C54CA" w:rsidP="009C54CA">
      <w:pPr>
        <w:spacing w:line="480" w:lineRule="auto"/>
        <w:jc w:val="both"/>
      </w:pPr>
      <w:r w:rsidRPr="00E834F4">
        <w:t>Why did God send Lucifer in the garden?</w:t>
      </w:r>
    </w:p>
    <w:p w14:paraId="374246F4" w14:textId="77777777" w:rsidR="009C54CA" w:rsidRPr="00E834F4" w:rsidRDefault="009C54CA" w:rsidP="009C54CA">
      <w:pPr>
        <w:spacing w:line="480" w:lineRule="auto"/>
        <w:jc w:val="both"/>
      </w:pPr>
      <w:r w:rsidRPr="00E834F4">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834F4">
        <w:rPr>
          <w:vertAlign w:val="superscript"/>
        </w:rPr>
        <w:t>nd</w:t>
      </w:r>
      <w:r w:rsidRPr="00E834F4">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04A8DF74" w14:textId="77777777" w:rsidR="009C54CA" w:rsidRPr="00E834F4" w:rsidRDefault="009C54CA" w:rsidP="009C54CA">
      <w:pPr>
        <w:spacing w:line="480" w:lineRule="auto"/>
        <w:jc w:val="both"/>
      </w:pPr>
      <w:r w:rsidRPr="00E834F4">
        <w:t>What was God’s intent of Man to be in the garden?</w:t>
      </w:r>
    </w:p>
    <w:p w14:paraId="5D910C54" w14:textId="77777777" w:rsidR="009C54CA" w:rsidRPr="00E834F4" w:rsidRDefault="009C54CA" w:rsidP="009C54CA">
      <w:pPr>
        <w:spacing w:line="480" w:lineRule="auto"/>
        <w:jc w:val="both"/>
      </w:pPr>
      <w:r w:rsidRPr="00E834F4">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2092CC48" w14:textId="77777777" w:rsidR="009C54CA" w:rsidRPr="00E834F4" w:rsidRDefault="009C54CA" w:rsidP="009C54CA">
      <w:pPr>
        <w:spacing w:line="480" w:lineRule="auto"/>
        <w:jc w:val="both"/>
      </w:pPr>
      <w:r w:rsidRPr="00E834F4">
        <w:t>Why did God create Man first and not Woman first in the garden?</w:t>
      </w:r>
    </w:p>
    <w:p w14:paraId="3AB3B0DC" w14:textId="77777777" w:rsidR="009C54CA" w:rsidRPr="00E834F4" w:rsidRDefault="009C54CA" w:rsidP="009C54CA">
      <w:pPr>
        <w:spacing w:line="480" w:lineRule="auto"/>
        <w:jc w:val="both"/>
      </w:pPr>
      <w:r w:rsidRPr="00E834F4">
        <w:t>God’s intent for the Human Race was for Man and not for Woman. God chose Man first to reveal His glory to Himself in Isaiah 43:7; Ephesians 1:11-12 &amp; 1</w:t>
      </w:r>
      <w:r w:rsidRPr="00E834F4">
        <w:rPr>
          <w:vertAlign w:val="superscript"/>
        </w:rPr>
        <w:t>st</w:t>
      </w:r>
      <w:r w:rsidRPr="00E834F4">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834F4">
        <w:rPr>
          <w:vertAlign w:val="superscript"/>
        </w:rPr>
        <w:t>st</w:t>
      </w:r>
      <w:r w:rsidRPr="00E834F4">
        <w:t xml:space="preserve"> Corinthians 15:47. There is a symbolism of Man being created with God since God is Male 99.99% of the time throughout the scripture.   </w:t>
      </w:r>
    </w:p>
    <w:p w14:paraId="1A94C56F" w14:textId="77777777" w:rsidR="009C54CA" w:rsidRPr="00E834F4" w:rsidRDefault="009C54CA" w:rsidP="009C54CA">
      <w:pPr>
        <w:spacing w:line="480" w:lineRule="auto"/>
        <w:jc w:val="both"/>
      </w:pPr>
      <w:r w:rsidRPr="00E834F4">
        <w:t>Were the animals eternal in the garden?</w:t>
      </w:r>
    </w:p>
    <w:p w14:paraId="5867012C" w14:textId="77777777" w:rsidR="009C54CA" w:rsidRPr="00E834F4" w:rsidRDefault="009C54CA" w:rsidP="009C54CA">
      <w:pPr>
        <w:spacing w:line="480" w:lineRule="auto"/>
        <w:jc w:val="both"/>
      </w:pPr>
      <w:r w:rsidRPr="00E834F4">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02A4EAA0" w14:textId="77777777" w:rsidR="009C54CA" w:rsidRPr="00E834F4" w:rsidRDefault="009C54CA" w:rsidP="009C54CA">
      <w:pPr>
        <w:spacing w:line="480" w:lineRule="auto"/>
        <w:jc w:val="both"/>
      </w:pPr>
      <w:r w:rsidRPr="00E834F4">
        <w:t>Why was there a fall and a restoration needed in the garden?</w:t>
      </w:r>
    </w:p>
    <w:p w14:paraId="0BC9B659" w14:textId="77777777" w:rsidR="009C54CA" w:rsidRPr="00E834F4" w:rsidRDefault="009C54CA" w:rsidP="009C54CA">
      <w:pPr>
        <w:spacing w:line="480" w:lineRule="auto"/>
        <w:jc w:val="both"/>
      </w:pPr>
      <w:r w:rsidRPr="00E834F4">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834F4">
        <w:rPr>
          <w:vertAlign w:val="superscript"/>
        </w:rPr>
        <w:t>nd</w:t>
      </w:r>
      <w:r w:rsidRPr="00E834F4">
        <w:t xml:space="preserve"> Eve offered restoration to Eve in respects to the fall through the Lord Jesus in Luke 22-23. Jesus Christ’s death as the 2</w:t>
      </w:r>
      <w:r w:rsidRPr="00E834F4">
        <w:rPr>
          <w:vertAlign w:val="superscript"/>
        </w:rPr>
        <w:t>nd</w:t>
      </w:r>
      <w:r w:rsidRPr="00E834F4">
        <w:t xml:space="preserve"> Adam offered restoration to Adam in respects to the fall through Lord James in Acts 15 &amp; 21. James death as the 2</w:t>
      </w:r>
      <w:r w:rsidRPr="00E834F4">
        <w:rPr>
          <w:vertAlign w:val="superscript"/>
        </w:rPr>
        <w:t>nd</w:t>
      </w:r>
      <w:r w:rsidRPr="00E834F4">
        <w:t xml:space="preserve"> Serpent Lucifer offered restoration to Lucifer in respects to the fall through the Lord Stephen in Acts 7:1-8:3. Stephen’s death as the 2</w:t>
      </w:r>
      <w:r w:rsidRPr="00E834F4">
        <w:rPr>
          <w:vertAlign w:val="superscript"/>
        </w:rPr>
        <w:t>nd</w:t>
      </w:r>
      <w:r w:rsidRPr="00E834F4">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834F4">
        <w:rPr>
          <w:vertAlign w:val="superscript"/>
        </w:rPr>
        <w:t>st</w:t>
      </w:r>
      <w:r w:rsidRPr="00E834F4">
        <w:t xml:space="preserve"> positions of the 1</w:t>
      </w:r>
      <w:r w:rsidRPr="00E834F4">
        <w:rPr>
          <w:vertAlign w:val="superscript"/>
        </w:rPr>
        <w:t>st</w:t>
      </w:r>
      <w:r w:rsidRPr="00E834F4">
        <w:t xml:space="preserve"> Eve, 1</w:t>
      </w:r>
      <w:r w:rsidRPr="00E834F4">
        <w:rPr>
          <w:vertAlign w:val="superscript"/>
        </w:rPr>
        <w:t>st</w:t>
      </w:r>
      <w:r w:rsidRPr="00E834F4">
        <w:t xml:space="preserve"> Adam, 1</w:t>
      </w:r>
      <w:r w:rsidRPr="00E834F4">
        <w:rPr>
          <w:vertAlign w:val="superscript"/>
        </w:rPr>
        <w:t>st</w:t>
      </w:r>
      <w:r w:rsidRPr="00E834F4">
        <w:t xml:space="preserve"> Lucifer &amp; 1</w:t>
      </w:r>
      <w:r w:rsidRPr="00E834F4">
        <w:rPr>
          <w:vertAlign w:val="superscript"/>
        </w:rPr>
        <w:t>st</w:t>
      </w:r>
      <w:r w:rsidRPr="00E834F4">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14:paraId="54652CFB" w14:textId="77777777" w:rsidR="009C54CA" w:rsidRPr="00E834F4" w:rsidRDefault="009C54CA" w:rsidP="009C54CA">
      <w:pPr>
        <w:spacing w:line="480" w:lineRule="auto"/>
        <w:jc w:val="both"/>
      </w:pPr>
      <w:r w:rsidRPr="00E834F4">
        <w:t>What was the 2</w:t>
      </w:r>
      <w:r w:rsidRPr="00E834F4">
        <w:rPr>
          <w:vertAlign w:val="superscript"/>
        </w:rPr>
        <w:t>nd</w:t>
      </w:r>
      <w:r w:rsidRPr="00E834F4">
        <w:t xml:space="preserve"> Garden of Eden in Jerusalem?</w:t>
      </w:r>
    </w:p>
    <w:p w14:paraId="487B6FF1" w14:textId="77777777" w:rsidR="009C54CA" w:rsidRPr="00E834F4" w:rsidRDefault="009C54CA" w:rsidP="009C54CA">
      <w:pPr>
        <w:spacing w:line="480" w:lineRule="auto"/>
        <w:jc w:val="both"/>
      </w:pPr>
      <w:r w:rsidRPr="00E834F4">
        <w:t>It was the repentance of the grace ministry of the Lord John in Luke 3:1-9:9 as the 2</w:t>
      </w:r>
      <w:r w:rsidRPr="00E834F4">
        <w:rPr>
          <w:vertAlign w:val="superscript"/>
        </w:rPr>
        <w:t>nd</w:t>
      </w:r>
      <w:r w:rsidRPr="00E834F4">
        <w:t xml:space="preserve"> Eve in Lord’s wisdom &amp; understanding. Also it was the forgiveness of the salvation ministry of the Lord Jesus in Luke 4:1-24:53 as the 2</w:t>
      </w:r>
      <w:r w:rsidRPr="00E834F4">
        <w:rPr>
          <w:vertAlign w:val="superscript"/>
        </w:rPr>
        <w:t>nd</w:t>
      </w:r>
      <w:r w:rsidRPr="00E834F4">
        <w:t xml:space="preserve"> Adam. It was the release of mercy of the Law ministry of the Lord James in Acts 15:13-29; 21:18-25 as the 2</w:t>
      </w:r>
      <w:r w:rsidRPr="00E834F4">
        <w:rPr>
          <w:vertAlign w:val="superscript"/>
        </w:rPr>
        <w:t>nd</w:t>
      </w:r>
      <w:r w:rsidRPr="00E834F4">
        <w:t xml:space="preserve"> Serpent. Last, it was the release of wisdom/power of the Lord’s ministry in Acts 1:4-8:3 as the 2</w:t>
      </w:r>
      <w:r w:rsidRPr="00E834F4">
        <w:rPr>
          <w:vertAlign w:val="superscript"/>
        </w:rPr>
        <w:t>nd</w:t>
      </w:r>
      <w:r w:rsidRPr="00E834F4">
        <w:t xml:space="preserve"> Wisdom Lord. These four ministries hold the total plan of God for His people. This was called the 2</w:t>
      </w:r>
      <w:r w:rsidRPr="00E834F4">
        <w:rPr>
          <w:vertAlign w:val="superscript"/>
        </w:rPr>
        <w:t>nd</w:t>
      </w:r>
      <w:r w:rsidRPr="00E834F4">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834F4">
        <w:rPr>
          <w:vertAlign w:val="superscript"/>
        </w:rPr>
        <w:t>st</w:t>
      </w:r>
      <w:r w:rsidRPr="00E834F4">
        <w:t xml:space="preserve"> Garden of Eden. In short this summarizes the 2</w:t>
      </w:r>
      <w:r w:rsidRPr="00E834F4">
        <w:rPr>
          <w:vertAlign w:val="superscript"/>
        </w:rPr>
        <w:t>nd</w:t>
      </w:r>
      <w:r w:rsidRPr="00E834F4">
        <w:t xml:space="preserve"> Garden of Eden.  </w:t>
      </w:r>
    </w:p>
    <w:p w14:paraId="42824824" w14:textId="77777777" w:rsidR="009C54CA" w:rsidRPr="00E834F4" w:rsidRDefault="009C54CA" w:rsidP="009C54CA">
      <w:pPr>
        <w:spacing w:line="480" w:lineRule="auto"/>
        <w:jc w:val="both"/>
      </w:pPr>
      <w:r w:rsidRPr="00E834F4">
        <w:t>What were other names for the Garden of Eden?</w:t>
      </w:r>
    </w:p>
    <w:p w14:paraId="1B1673E2" w14:textId="77777777" w:rsidR="009C54CA" w:rsidRPr="00E834F4" w:rsidRDefault="009C54CA" w:rsidP="009C54CA">
      <w:pPr>
        <w:spacing w:line="480" w:lineRule="auto"/>
        <w:jc w:val="both"/>
      </w:pPr>
      <w:r w:rsidRPr="00E834F4">
        <w:t>The Garden of Eden can be called Paradise, Glory Land, The Ministry, Promised Land, Kingdom of Heaven, Delightful Place, Holy Business, The Law, New Jerusalem, Kingdom of God, Holy Mountain of God, and Most High House. These names come into being throughout scripture.</w:t>
      </w:r>
    </w:p>
    <w:p w14:paraId="476860AB" w14:textId="77777777" w:rsidR="009C54CA" w:rsidRPr="00E834F4" w:rsidRDefault="009C54CA" w:rsidP="009C54CA">
      <w:pPr>
        <w:spacing w:line="480" w:lineRule="auto"/>
        <w:jc w:val="both"/>
      </w:pPr>
      <w:r w:rsidRPr="00E834F4">
        <w:t>The 61 other Lord’s &amp; the other 61 Ladies</w:t>
      </w:r>
    </w:p>
    <w:p w14:paraId="0A516979" w14:textId="77777777" w:rsidR="009C54CA" w:rsidRPr="00E834F4" w:rsidRDefault="009C54CA" w:rsidP="009C54CA">
      <w:pPr>
        <w:spacing w:line="480" w:lineRule="auto"/>
        <w:jc w:val="both"/>
      </w:pPr>
      <w:r w:rsidRPr="00E834F4">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834F4">
        <w:rPr>
          <w:vertAlign w:val="superscript"/>
        </w:rPr>
        <w:t>st</w:t>
      </w:r>
      <w:r w:rsidRPr="00E834F4">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70480944" w14:textId="77777777" w:rsidR="009C54CA" w:rsidRPr="00E834F4" w:rsidRDefault="009C54CA" w:rsidP="009C54CA">
      <w:pPr>
        <w:spacing w:line="480" w:lineRule="auto"/>
        <w:jc w:val="both"/>
      </w:pPr>
      <w:r w:rsidRPr="00E834F4">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14:paraId="16986C64" w14:textId="77777777" w:rsidR="009C54CA" w:rsidRPr="00E834F4" w:rsidRDefault="009C54CA" w:rsidP="009C54CA">
      <w:pPr>
        <w:spacing w:line="480" w:lineRule="auto"/>
        <w:jc w:val="both"/>
      </w:pPr>
      <w:r w:rsidRPr="00E834F4">
        <w:t>The 4 known Ladies are the Mother Barbara (derived from Bara in Genesis 1:1), the Virgin Daughter Mary, the Sister Elizabeth &amp; the Lady Mary in the Law of God. All 56 other Unknown Ladies are proven in the scripture in Isaiah 47:5 called the “</w:t>
      </w:r>
      <w:r w:rsidRPr="00E834F4">
        <w:rPr>
          <w:b/>
        </w:rPr>
        <w:t>Lady of Kingdoms</w:t>
      </w:r>
      <w:r w:rsidRPr="00E834F4">
        <w:t xml:space="preserve">” (NKJV) &amp; Zechariah 5:9 &amp; Revelation 12:1-2, 4-5. </w:t>
      </w:r>
    </w:p>
    <w:p w14:paraId="70830760" w14:textId="77777777" w:rsidR="009C54CA" w:rsidRPr="00E834F4" w:rsidRDefault="009C54CA" w:rsidP="009C54CA">
      <w:pPr>
        <w:spacing w:line="480" w:lineRule="auto"/>
        <w:jc w:val="both"/>
      </w:pPr>
      <w:r w:rsidRPr="00E834F4">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6DBEDFEA" w14:textId="77777777" w:rsidR="009C54CA" w:rsidRPr="00E834F4" w:rsidRDefault="009C54CA" w:rsidP="009C54CA">
      <w:pPr>
        <w:spacing w:line="480" w:lineRule="auto"/>
        <w:jc w:val="center"/>
        <w:rPr>
          <w:b/>
        </w:rPr>
      </w:pPr>
      <w:r w:rsidRPr="00E834F4">
        <w:rPr>
          <w:b/>
        </w:rPr>
        <w:t>THE LORD ADAM WITH THE RANK OF GENERAL OR HIGHER FOR 40 YEARS</w:t>
      </w:r>
    </w:p>
    <w:p w14:paraId="4EA0FF88" w14:textId="77777777" w:rsidR="009C54CA" w:rsidRPr="00E834F4" w:rsidRDefault="009C54CA" w:rsidP="009C54CA">
      <w:pPr>
        <w:spacing w:line="480" w:lineRule="auto"/>
        <w:jc w:val="center"/>
        <w:rPr>
          <w:b/>
        </w:rPr>
      </w:pPr>
      <w:r w:rsidRPr="00E834F4">
        <w:rPr>
          <w:b/>
        </w:rPr>
        <w:t xml:space="preserve">THE LOWER RANKING HEROES AS </w:t>
      </w:r>
      <w:r w:rsidR="00A43962" w:rsidRPr="00E834F4">
        <w:rPr>
          <w:b/>
        </w:rPr>
        <w:t>CAPTAIN</w:t>
      </w:r>
      <w:r w:rsidRPr="00E834F4">
        <w:rPr>
          <w:b/>
        </w:rPr>
        <w:t>S &amp; COLONELS UNDER THE GENERALS</w:t>
      </w:r>
    </w:p>
    <w:p w14:paraId="1177D110" w14:textId="77777777" w:rsidR="009C54CA" w:rsidRPr="00E834F4" w:rsidRDefault="009C54CA" w:rsidP="009C54CA">
      <w:pPr>
        <w:spacing w:line="480" w:lineRule="auto"/>
        <w:jc w:val="both"/>
      </w:pPr>
      <w:r w:rsidRPr="00E834F4">
        <w:t>The Lord Adam’s name means “</w:t>
      </w:r>
      <w:r w:rsidRPr="00E834F4">
        <w:rPr>
          <w:b/>
        </w:rPr>
        <w:t>Man</w:t>
      </w:r>
      <w:r w:rsidRPr="00E834F4">
        <w:t>” or “</w:t>
      </w:r>
      <w:r w:rsidRPr="00E834F4">
        <w:rPr>
          <w:b/>
        </w:rPr>
        <w:t>Humanity</w:t>
      </w:r>
      <w:r w:rsidRPr="00E834F4">
        <w:t>.” The Scripture references of the Lord Adam is in Genesis 1:26-5:5; 1</w:t>
      </w:r>
      <w:r w:rsidRPr="00E834F4">
        <w:rPr>
          <w:vertAlign w:val="superscript"/>
        </w:rPr>
        <w:t>st</w:t>
      </w:r>
      <w:r w:rsidRPr="00E834F4">
        <w:t xml:space="preserve"> Chronicles 1:1; Romans 5:12-17; 1</w:t>
      </w:r>
      <w:r w:rsidRPr="00E834F4">
        <w:rPr>
          <w:vertAlign w:val="superscript"/>
        </w:rPr>
        <w:t>st</w:t>
      </w:r>
      <w:r w:rsidRPr="00E834F4">
        <w:t xml:space="preserve"> Corinthians 15:21-23, 45; 1</w:t>
      </w:r>
      <w:r w:rsidRPr="00E834F4">
        <w:rPr>
          <w:vertAlign w:val="superscript"/>
        </w:rPr>
        <w:t>st</w:t>
      </w:r>
      <w:r w:rsidRPr="00E834F4">
        <w:t xml:space="preserve"> Timothy 2:13, 14 &amp; Luke 3:38.  </w:t>
      </w:r>
    </w:p>
    <w:p w14:paraId="3C9BFF52" w14:textId="77777777" w:rsidR="009C54CA" w:rsidRPr="00E834F4" w:rsidRDefault="009C54CA" w:rsidP="009C54CA">
      <w:pPr>
        <w:spacing w:line="480" w:lineRule="auto"/>
        <w:jc w:val="both"/>
      </w:pPr>
      <w:r w:rsidRPr="00E834F4">
        <w:t xml:space="preserve">The Lord Adam’s Role in Scripture: The Hebrew word </w:t>
      </w:r>
      <w:r w:rsidRPr="00E834F4">
        <w:rPr>
          <w:b/>
          <w:i/>
        </w:rPr>
        <w:t>‘adam</w:t>
      </w:r>
      <w:r w:rsidRPr="00E834F4">
        <w:t xml:space="preserve"> is used over 500 times in the OT meaning “</w:t>
      </w:r>
      <w:r w:rsidRPr="00E834F4">
        <w:rPr>
          <w:b/>
        </w:rPr>
        <w:t>Human Being</w:t>
      </w:r>
      <w:r w:rsidRPr="00E834F4">
        <w:t>” or “</w:t>
      </w:r>
      <w:r w:rsidRPr="00E834F4">
        <w:rPr>
          <w:b/>
        </w:rPr>
        <w:t>Humanity</w:t>
      </w:r>
      <w:r w:rsidRPr="00E834F4">
        <w:t>.” Only in early Genesis &amp; 1</w:t>
      </w:r>
      <w:r w:rsidRPr="00E834F4">
        <w:rPr>
          <w:vertAlign w:val="superscript"/>
        </w:rPr>
        <w:t>st</w:t>
      </w:r>
      <w:r w:rsidRPr="00E834F4">
        <w:t xml:space="preserve"> Chronicles 1:1 is the proper name of Adam, the 1</w:t>
      </w:r>
      <w:r w:rsidRPr="00E834F4">
        <w:rPr>
          <w:vertAlign w:val="superscript"/>
        </w:rPr>
        <w:t>st</w:t>
      </w:r>
      <w:r w:rsidRPr="00E834F4">
        <w:t xml:space="preserve"> Man.    </w:t>
      </w:r>
    </w:p>
    <w:p w14:paraId="479EC295" w14:textId="77777777" w:rsidR="009C54CA" w:rsidRPr="00E834F4" w:rsidRDefault="009C54CA" w:rsidP="009C54CA">
      <w:pPr>
        <w:spacing w:line="480" w:lineRule="auto"/>
        <w:jc w:val="both"/>
      </w:pPr>
      <w:r w:rsidRPr="00E834F4">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309BA725" w14:textId="77777777" w:rsidR="009C54CA" w:rsidRPr="00E834F4" w:rsidRDefault="009C54CA" w:rsidP="009C54CA">
      <w:pPr>
        <w:spacing w:line="480" w:lineRule="auto"/>
        <w:jc w:val="both"/>
      </w:pPr>
      <w:r w:rsidRPr="00E834F4">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14:paraId="5E680830" w14:textId="77777777" w:rsidR="009C54CA" w:rsidRPr="00E834F4" w:rsidRDefault="009C54CA" w:rsidP="009C54CA">
      <w:pPr>
        <w:spacing w:line="480" w:lineRule="auto"/>
        <w:jc w:val="both"/>
      </w:pPr>
      <w:r w:rsidRPr="00E834F4">
        <w:t>Who was Adam?</w:t>
      </w:r>
    </w:p>
    <w:p w14:paraId="580EF9CB" w14:textId="77777777" w:rsidR="009C54CA" w:rsidRPr="00E834F4" w:rsidRDefault="009C54CA" w:rsidP="009C54CA">
      <w:pPr>
        <w:spacing w:line="480" w:lineRule="auto"/>
        <w:jc w:val="both"/>
      </w:pPr>
      <w:r w:rsidRPr="00E834F4">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834F4">
        <w:rPr>
          <w:i/>
        </w:rPr>
        <w:t xml:space="preserve">Bara </w:t>
      </w:r>
      <w:r w:rsidRPr="00E834F4">
        <w:t xml:space="preserve">which means “to create” in Genesis 1:1, </w:t>
      </w:r>
      <w:r w:rsidRPr="00E834F4">
        <w:rPr>
          <w:i/>
        </w:rPr>
        <w:t xml:space="preserve">Asah </w:t>
      </w:r>
      <w:r w:rsidRPr="00E834F4">
        <w:t xml:space="preserve">which means “to make” in Genesis 1:7, </w:t>
      </w:r>
      <w:r w:rsidRPr="00E834F4">
        <w:rPr>
          <w:i/>
        </w:rPr>
        <w:t xml:space="preserve">Nathan </w:t>
      </w:r>
      <w:r w:rsidRPr="00E834F4">
        <w:t xml:space="preserve">which means “set” in Genesis 1:17, </w:t>
      </w:r>
      <w:r w:rsidRPr="00E834F4">
        <w:rPr>
          <w:i/>
        </w:rPr>
        <w:t xml:space="preserve">Yatsar </w:t>
      </w:r>
      <w:r w:rsidRPr="00E834F4">
        <w:t xml:space="preserve"> which  means  “to form” in Genesis  2:7, </w:t>
      </w:r>
      <w:r w:rsidRPr="00E834F4">
        <w:rPr>
          <w:i/>
        </w:rPr>
        <w:t xml:space="preserve">Banah </w:t>
      </w:r>
      <w:r w:rsidRPr="00E834F4">
        <w:t xml:space="preserve">which means “to make or build” in Genesis 2:22  &amp;  </w:t>
      </w:r>
      <w:r w:rsidRPr="00E834F4">
        <w:rPr>
          <w:i/>
        </w:rPr>
        <w:t xml:space="preserve">Qanah  </w:t>
      </w:r>
      <w:r w:rsidRPr="00E834F4">
        <w:t xml:space="preserve">which  means  “to  create,  possess or  acquire”  in  Genesis 4:1; 14:19. </w:t>
      </w:r>
      <w:r w:rsidRPr="00E834F4">
        <w:rPr>
          <w:i/>
        </w:rPr>
        <w:t>Yatsar</w:t>
      </w:r>
      <w:r w:rsidRPr="00E834F4">
        <w:t xml:space="preserve">, </w:t>
      </w:r>
      <w:r w:rsidRPr="00E834F4">
        <w:rPr>
          <w:i/>
        </w:rPr>
        <w:t>Banah &amp; Qanah</w:t>
      </w:r>
      <w:r w:rsidRPr="00E834F4">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834F4">
        <w:rPr>
          <w:i/>
        </w:rPr>
        <w:t>Bara</w:t>
      </w:r>
      <w:r w:rsidRPr="00E834F4">
        <w:t xml:space="preserve">, </w:t>
      </w:r>
      <w:r w:rsidRPr="00E834F4">
        <w:rPr>
          <w:i/>
        </w:rPr>
        <w:t xml:space="preserve">Asah </w:t>
      </w:r>
      <w:r w:rsidRPr="00E834F4">
        <w:t xml:space="preserve">and </w:t>
      </w:r>
      <w:r w:rsidRPr="00E834F4">
        <w:rPr>
          <w:i/>
        </w:rPr>
        <w:t>Nathan</w:t>
      </w:r>
      <w:r w:rsidRPr="00E834F4">
        <w:t xml:space="preserve"> are the “</w:t>
      </w:r>
      <w:r w:rsidRPr="00E834F4">
        <w:rPr>
          <w:b/>
        </w:rPr>
        <w:t>Sons of God</w:t>
      </w:r>
      <w:r w:rsidRPr="00E834F4">
        <w:t>” also called “</w:t>
      </w:r>
      <w:r w:rsidRPr="00E834F4">
        <w:rPr>
          <w:b/>
        </w:rPr>
        <w:t>Age of the Dragons</w:t>
      </w:r>
      <w:r w:rsidRPr="00E834F4">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14:paraId="5191D136" w14:textId="77777777" w:rsidR="009C54CA" w:rsidRPr="00E834F4" w:rsidRDefault="009C54CA" w:rsidP="009C54CA">
      <w:pPr>
        <w:spacing w:line="480" w:lineRule="auto"/>
        <w:jc w:val="both"/>
      </w:pPr>
      <w:r w:rsidRPr="00E834F4">
        <w:t>Adam’s life</w:t>
      </w:r>
    </w:p>
    <w:p w14:paraId="6213F71B" w14:textId="77777777" w:rsidR="009C54CA" w:rsidRPr="00E834F4" w:rsidRDefault="009C54CA" w:rsidP="009C54CA">
      <w:pPr>
        <w:spacing w:line="480" w:lineRule="auto"/>
        <w:jc w:val="both"/>
      </w:pPr>
      <w:r w:rsidRPr="00E834F4">
        <w:t>Adam’s Soul consisted of a mind, will and emotions. Adam used these things to make decisions and came to reasoning and good conclusions on how to live better in the garden that God had created for Him. Adam’s body was made out of “</w:t>
      </w:r>
      <w:r w:rsidRPr="00E834F4">
        <w:rPr>
          <w:b/>
        </w:rPr>
        <w:t>flesh and bones</w:t>
      </w:r>
      <w:r w:rsidRPr="00E834F4">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834F4">
        <w:rPr>
          <w:vertAlign w:val="superscript"/>
        </w:rPr>
        <w:t>st</w:t>
      </w:r>
      <w:r w:rsidRPr="00E834F4">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834F4">
        <w:rPr>
          <w:vertAlign w:val="superscript"/>
        </w:rPr>
        <w:t>st</w:t>
      </w:r>
      <w:r w:rsidRPr="00E834F4">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834F4">
        <w:rPr>
          <w:vertAlign w:val="superscript"/>
        </w:rPr>
        <w:t>st</w:t>
      </w:r>
      <w:r w:rsidRPr="00E834F4">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834F4">
        <w:rPr>
          <w:vertAlign w:val="superscript"/>
        </w:rPr>
        <w:t xml:space="preserve">st </w:t>
      </w:r>
      <w:r w:rsidRPr="00E834F4">
        <w:t>Corinthians 5:3, 5; 7:34; 2</w:t>
      </w:r>
      <w:r w:rsidRPr="00E834F4">
        <w:rPr>
          <w:vertAlign w:val="superscript"/>
        </w:rPr>
        <w:t xml:space="preserve">nd </w:t>
      </w:r>
      <w:r w:rsidRPr="00E834F4">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834F4">
        <w:rPr>
          <w:vertAlign w:val="superscript"/>
        </w:rPr>
        <w:t>st</w:t>
      </w:r>
      <w:r w:rsidRPr="00E834F4">
        <w:t xml:space="preserve"> Peter 3:19 and Revelation 6:9; 20:4. </w:t>
      </w:r>
    </w:p>
    <w:p w14:paraId="32FBB5A1" w14:textId="77777777" w:rsidR="009C54CA" w:rsidRPr="00E834F4" w:rsidRDefault="009C54CA" w:rsidP="009C54CA">
      <w:pPr>
        <w:spacing w:line="480" w:lineRule="auto"/>
        <w:jc w:val="both"/>
      </w:pPr>
      <w:r w:rsidRPr="00E834F4">
        <w:t>Adam’s significance in the garden</w:t>
      </w:r>
    </w:p>
    <w:p w14:paraId="7D73ADC3" w14:textId="77777777" w:rsidR="009C54CA" w:rsidRPr="00E834F4" w:rsidRDefault="009C54CA" w:rsidP="009C54CA">
      <w:pPr>
        <w:spacing w:line="480" w:lineRule="auto"/>
        <w:jc w:val="both"/>
      </w:pPr>
      <w:r w:rsidRPr="00E834F4">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834F4">
        <w:rPr>
          <w:b/>
        </w:rPr>
        <w:t>image-likeness</w:t>
      </w:r>
      <w:r w:rsidRPr="00E834F4">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59DE0E98" w14:textId="77777777" w:rsidR="009C54CA" w:rsidRPr="00E834F4" w:rsidRDefault="009C54CA" w:rsidP="009C54CA">
      <w:pPr>
        <w:spacing w:line="480" w:lineRule="auto"/>
        <w:jc w:val="both"/>
      </w:pPr>
      <w:r w:rsidRPr="00E834F4">
        <w:t>Adam’s roles</w:t>
      </w:r>
    </w:p>
    <w:p w14:paraId="36E2C7B1" w14:textId="77777777" w:rsidR="009C54CA" w:rsidRPr="00E834F4" w:rsidRDefault="009C54CA" w:rsidP="009C54CA">
      <w:pPr>
        <w:spacing w:line="480" w:lineRule="auto"/>
        <w:jc w:val="both"/>
      </w:pPr>
      <w:r w:rsidRPr="00E834F4">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834F4">
        <w:rPr>
          <w:b/>
        </w:rPr>
        <w:t>image-likeness</w:t>
      </w:r>
      <w:r w:rsidRPr="00E834F4">
        <w:t xml:space="preserve">” carries the responsibility to guard and protect God’s creative works rather than abandon it. </w:t>
      </w:r>
    </w:p>
    <w:p w14:paraId="3513AF69" w14:textId="77777777" w:rsidR="009C54CA" w:rsidRPr="00E834F4" w:rsidRDefault="009C54CA" w:rsidP="009C54CA">
      <w:pPr>
        <w:spacing w:line="480" w:lineRule="auto"/>
        <w:jc w:val="both"/>
      </w:pPr>
      <w:r w:rsidRPr="00E834F4">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4F3D2E61" w14:textId="77777777" w:rsidR="009C54CA" w:rsidRPr="00E834F4" w:rsidRDefault="009C54CA" w:rsidP="009C54CA">
      <w:pPr>
        <w:spacing w:line="480" w:lineRule="auto"/>
        <w:jc w:val="both"/>
      </w:pPr>
      <w:r w:rsidRPr="00E834F4">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792913E7" w14:textId="77777777" w:rsidR="009C54CA" w:rsidRPr="00E834F4" w:rsidRDefault="009C54CA" w:rsidP="009C54CA">
      <w:pPr>
        <w:spacing w:line="480" w:lineRule="auto"/>
        <w:jc w:val="both"/>
      </w:pPr>
      <w:r w:rsidRPr="00E834F4">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37ED8EDD" w14:textId="77777777" w:rsidR="009C54CA" w:rsidRPr="00E834F4" w:rsidRDefault="009C54CA" w:rsidP="009C54CA">
      <w:pPr>
        <w:spacing w:line="480" w:lineRule="auto"/>
        <w:jc w:val="both"/>
      </w:pPr>
      <w:r w:rsidRPr="00E834F4">
        <w:t>Adam’s relationship to God</w:t>
      </w:r>
    </w:p>
    <w:p w14:paraId="2F8E7733" w14:textId="77777777" w:rsidR="009C54CA" w:rsidRPr="00E834F4" w:rsidRDefault="009C54CA" w:rsidP="009C54CA">
      <w:pPr>
        <w:spacing w:line="480" w:lineRule="auto"/>
        <w:jc w:val="both"/>
      </w:pPr>
      <w:r w:rsidRPr="00E834F4">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834F4">
        <w:rPr>
          <w:b/>
        </w:rPr>
        <w:t>image-likeness</w:t>
      </w:r>
      <w:r w:rsidRPr="00E834F4">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834F4">
        <w:rPr>
          <w:b/>
        </w:rPr>
        <w:t>image-likeness</w:t>
      </w:r>
      <w:r w:rsidRPr="00E834F4">
        <w:t>” of God while He was single in Genesis 1:26-2:20 in “</w:t>
      </w:r>
      <w:r w:rsidRPr="00E834F4">
        <w:rPr>
          <w:b/>
        </w:rPr>
        <w:t>that age</w:t>
      </w:r>
      <w:r w:rsidRPr="00E834F4">
        <w:t>” mentioned in Luke 20:35-38. Not only was His “</w:t>
      </w:r>
      <w:r w:rsidRPr="00E834F4">
        <w:rPr>
          <w:b/>
        </w:rPr>
        <w:t>image-likeness</w:t>
      </w:r>
      <w:r w:rsidRPr="00E834F4">
        <w:t>” better than the Cherubs, at the time He was the only one who had it in the garden concerning the Whole Earth. Adam’s relationship with God did change because Adam got married in Genesis 2:24-25. The scripture in Genesis 2:24 declares the “</w:t>
      </w:r>
      <w:r w:rsidRPr="00E834F4">
        <w:rPr>
          <w:b/>
        </w:rPr>
        <w:t>given in marriage process</w:t>
      </w:r>
      <w:r w:rsidRPr="00E834F4">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834F4">
        <w:rPr>
          <w:vertAlign w:val="superscript"/>
        </w:rPr>
        <w:t>st</w:t>
      </w:r>
      <w:r w:rsidRPr="00E834F4">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14:paraId="077F9AE0" w14:textId="77777777" w:rsidR="009C54CA" w:rsidRPr="00E834F4" w:rsidRDefault="009C54CA" w:rsidP="009C54CA">
      <w:pPr>
        <w:spacing w:line="480" w:lineRule="auto"/>
        <w:jc w:val="both"/>
      </w:pPr>
      <w:r w:rsidRPr="00E834F4">
        <w:t>Adam’s relationships to the animals</w:t>
      </w:r>
    </w:p>
    <w:p w14:paraId="45653175" w14:textId="77777777" w:rsidR="009C54CA" w:rsidRPr="00E834F4" w:rsidRDefault="009C54CA" w:rsidP="009C54CA">
      <w:pPr>
        <w:spacing w:line="480" w:lineRule="auto"/>
        <w:jc w:val="both"/>
      </w:pPr>
      <w:r w:rsidRPr="00E834F4">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14:paraId="5627242D" w14:textId="77777777" w:rsidR="009C54CA" w:rsidRPr="00E834F4" w:rsidRDefault="009C54CA" w:rsidP="009C54CA">
      <w:pPr>
        <w:spacing w:line="480" w:lineRule="auto"/>
        <w:jc w:val="both"/>
      </w:pPr>
      <w:r w:rsidRPr="00E834F4">
        <w:t>Adam’s relationship to Eve</w:t>
      </w:r>
    </w:p>
    <w:p w14:paraId="36A3C7E9" w14:textId="77777777" w:rsidR="009C54CA" w:rsidRPr="00E834F4" w:rsidRDefault="009C54CA" w:rsidP="009C54CA">
      <w:pPr>
        <w:spacing w:line="480" w:lineRule="auto"/>
        <w:jc w:val="both"/>
      </w:pPr>
      <w:r w:rsidRPr="00E834F4">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14:paraId="44390F42" w14:textId="77777777" w:rsidR="009C54CA" w:rsidRPr="00E834F4" w:rsidRDefault="009C54CA" w:rsidP="009C54CA">
      <w:pPr>
        <w:spacing w:line="480" w:lineRule="auto"/>
        <w:jc w:val="both"/>
      </w:pPr>
      <w:r w:rsidRPr="00E834F4">
        <w:t>Adam’s relationship with the cherubs</w:t>
      </w:r>
    </w:p>
    <w:p w14:paraId="5C0B3A1B" w14:textId="77777777" w:rsidR="009C54CA" w:rsidRPr="00E834F4" w:rsidRDefault="009C54CA" w:rsidP="009C54CA">
      <w:pPr>
        <w:spacing w:line="480" w:lineRule="auto"/>
        <w:jc w:val="both"/>
      </w:pPr>
      <w:r w:rsidRPr="00E834F4">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35C10390" w14:textId="77777777" w:rsidR="009C54CA" w:rsidRPr="00E834F4" w:rsidRDefault="009C54CA" w:rsidP="009C54CA">
      <w:pPr>
        <w:spacing w:line="480" w:lineRule="auto"/>
        <w:jc w:val="both"/>
      </w:pPr>
      <w:r w:rsidRPr="00E834F4">
        <w:t>Adam’s relationships to His Sons</w:t>
      </w:r>
    </w:p>
    <w:p w14:paraId="48B2786A" w14:textId="77777777" w:rsidR="009C54CA" w:rsidRPr="00E834F4" w:rsidRDefault="009C54CA" w:rsidP="009C54CA">
      <w:pPr>
        <w:spacing w:line="480" w:lineRule="auto"/>
        <w:jc w:val="both"/>
      </w:pPr>
      <w:r w:rsidRPr="00E834F4">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01C250D4" w14:textId="77777777" w:rsidR="009C54CA" w:rsidRPr="00E834F4" w:rsidRDefault="009C54CA" w:rsidP="009C54CA">
      <w:pPr>
        <w:spacing w:line="480" w:lineRule="auto"/>
        <w:jc w:val="both"/>
      </w:pPr>
      <w:r w:rsidRPr="00E834F4">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16A39216" w14:textId="77777777" w:rsidR="009C54CA" w:rsidRPr="00E834F4" w:rsidRDefault="009C54CA" w:rsidP="009C54CA">
      <w:pPr>
        <w:spacing w:line="480" w:lineRule="auto"/>
        <w:jc w:val="both"/>
      </w:pPr>
      <w:r w:rsidRPr="00E834F4">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14:paraId="1C280AE5" w14:textId="77777777" w:rsidR="009C54CA" w:rsidRPr="00E834F4" w:rsidRDefault="009C54CA" w:rsidP="009C54CA">
      <w:pPr>
        <w:spacing w:line="480" w:lineRule="auto"/>
        <w:jc w:val="both"/>
      </w:pPr>
      <w:r w:rsidRPr="00E834F4">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4736C6D0" w14:textId="77777777" w:rsidR="009C54CA" w:rsidRPr="00E834F4" w:rsidRDefault="009C54CA" w:rsidP="009C54CA">
      <w:pPr>
        <w:spacing w:line="480" w:lineRule="auto"/>
        <w:jc w:val="both"/>
      </w:pPr>
      <w:r w:rsidRPr="00E834F4">
        <w:t xml:space="preserve">What was Adam’s world?                                </w:t>
      </w:r>
    </w:p>
    <w:p w14:paraId="1B75E851" w14:textId="77777777" w:rsidR="009C54CA" w:rsidRPr="00E834F4" w:rsidRDefault="009C54CA" w:rsidP="009C54CA">
      <w:pPr>
        <w:spacing w:line="480" w:lineRule="auto"/>
        <w:jc w:val="both"/>
      </w:pPr>
      <w:r w:rsidRPr="00E834F4">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834F4">
        <w:rPr>
          <w:vertAlign w:val="superscript"/>
        </w:rPr>
        <w:t>st</w:t>
      </w:r>
      <w:r w:rsidRPr="00E834F4">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14:paraId="155E1B3C" w14:textId="77777777" w:rsidR="009C54CA" w:rsidRPr="00E834F4" w:rsidRDefault="009C54CA" w:rsidP="009C54CA">
      <w:pPr>
        <w:spacing w:line="480" w:lineRule="auto"/>
        <w:jc w:val="both"/>
      </w:pPr>
      <w:r w:rsidRPr="00E834F4">
        <w:t>The intrinsic value of Man</w:t>
      </w:r>
    </w:p>
    <w:p w14:paraId="56477BED" w14:textId="77777777" w:rsidR="009C54CA" w:rsidRPr="00E834F4" w:rsidRDefault="009C54CA" w:rsidP="009C54CA">
      <w:pPr>
        <w:spacing w:line="480" w:lineRule="auto"/>
        <w:jc w:val="both"/>
      </w:pPr>
      <w:r w:rsidRPr="00E834F4">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14:paraId="0F6A169B" w14:textId="77777777" w:rsidR="009C54CA" w:rsidRPr="00E834F4" w:rsidRDefault="009C54CA" w:rsidP="009C54CA">
      <w:pPr>
        <w:spacing w:line="480" w:lineRule="auto"/>
        <w:jc w:val="both"/>
      </w:pPr>
      <w:r w:rsidRPr="00E834F4">
        <w:t>The creation of Man</w:t>
      </w:r>
    </w:p>
    <w:p w14:paraId="73F1F42C" w14:textId="77777777" w:rsidR="009C54CA" w:rsidRPr="00E834F4" w:rsidRDefault="009C54CA" w:rsidP="009C54CA">
      <w:pPr>
        <w:spacing w:line="480" w:lineRule="auto"/>
        <w:jc w:val="both"/>
      </w:pPr>
      <w:r w:rsidRPr="00E834F4">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834F4">
        <w:rPr>
          <w:vertAlign w:val="superscript"/>
        </w:rPr>
        <w:t>st</w:t>
      </w:r>
      <w:r w:rsidRPr="00E834F4">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834F4">
        <w:rPr>
          <w:vertAlign w:val="superscript"/>
        </w:rPr>
        <w:t>st</w:t>
      </w:r>
      <w:r w:rsidRPr="00E834F4">
        <w:t xml:space="preserve"> Thessalonians 5:16-18; James 1:2; 1</w:t>
      </w:r>
      <w:r w:rsidRPr="00E834F4">
        <w:rPr>
          <w:vertAlign w:val="superscript"/>
        </w:rPr>
        <w:t>st</w:t>
      </w:r>
      <w:r w:rsidRPr="00E834F4">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834F4">
        <w:rPr>
          <w:b/>
        </w:rPr>
        <w:t>image/likeness of God</w:t>
      </w:r>
      <w:r w:rsidRPr="00E834F4">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834F4">
        <w:rPr>
          <w:vertAlign w:val="superscript"/>
        </w:rPr>
        <w:t>nd</w:t>
      </w:r>
      <w:r w:rsidRPr="00E834F4">
        <w:t xml:space="preserve"> Corinthians 3:18; 4:4 (NASB); Romans 8:29; 1</w:t>
      </w:r>
      <w:r w:rsidRPr="00E834F4">
        <w:rPr>
          <w:vertAlign w:val="superscript"/>
        </w:rPr>
        <w:t>st</w:t>
      </w:r>
      <w:r w:rsidRPr="00E834F4">
        <w:t xml:space="preserve"> Corinthians 15:49; Colossians 1:15; 3:10 &amp; 1</w:t>
      </w:r>
      <w:r w:rsidRPr="00E834F4">
        <w:rPr>
          <w:vertAlign w:val="superscript"/>
        </w:rPr>
        <w:t>st</w:t>
      </w:r>
      <w:r w:rsidRPr="00E834F4">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834F4">
        <w:rPr>
          <w:vertAlign w:val="superscript"/>
        </w:rPr>
        <w:t>st</w:t>
      </w:r>
      <w:r w:rsidRPr="00E834F4">
        <w:t xml:space="preserve"> Corinthians 3:10-15; 15:43-45; Genesis 5:3; Ephesians 5:1; 1</w:t>
      </w:r>
      <w:r w:rsidRPr="00E834F4">
        <w:rPr>
          <w:vertAlign w:val="superscript"/>
        </w:rPr>
        <w:t>st</w:t>
      </w:r>
      <w:r w:rsidRPr="00E834F4">
        <w:t xml:space="preserve"> Peter 1:16; 2</w:t>
      </w:r>
      <w:r w:rsidRPr="00E834F4">
        <w:rPr>
          <w:vertAlign w:val="superscript"/>
        </w:rPr>
        <w:t>nd</w:t>
      </w:r>
      <w:r w:rsidRPr="00E834F4">
        <w:t xml:space="preserve"> Corinthians 5:10; 7:1; Matthew 6:19-21 &amp; 1</w:t>
      </w:r>
      <w:r w:rsidRPr="00E834F4">
        <w:rPr>
          <w:vertAlign w:val="superscript"/>
        </w:rPr>
        <w:t>st</w:t>
      </w:r>
      <w:r w:rsidRPr="00E834F4">
        <w:t xml:space="preserve"> Samuel 13:14.       </w:t>
      </w:r>
    </w:p>
    <w:p w14:paraId="24314135" w14:textId="77777777" w:rsidR="009C54CA" w:rsidRPr="00E834F4" w:rsidRDefault="009C54CA" w:rsidP="009C54CA">
      <w:pPr>
        <w:spacing w:line="480" w:lineRule="auto"/>
        <w:jc w:val="both"/>
      </w:pPr>
      <w:r w:rsidRPr="00E834F4">
        <w:t>Man as Male and Female</w:t>
      </w:r>
    </w:p>
    <w:p w14:paraId="109F6699" w14:textId="77777777" w:rsidR="009C54CA" w:rsidRPr="00E834F4" w:rsidRDefault="009C54CA" w:rsidP="009C54CA">
      <w:pPr>
        <w:spacing w:line="480" w:lineRule="auto"/>
        <w:jc w:val="both"/>
      </w:pPr>
      <w:r w:rsidRPr="00E834F4">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834F4">
        <w:rPr>
          <w:vertAlign w:val="superscript"/>
        </w:rPr>
        <w:t>st</w:t>
      </w:r>
      <w:r w:rsidRPr="00E834F4">
        <w:t xml:space="preserve"> Corinthians 6:16, 18-20. Also  in  marriage  they  do  not  have  the  rule  over  their own  bodies  but share it with their Spouses in 1</w:t>
      </w:r>
      <w:r w:rsidRPr="00E834F4">
        <w:rPr>
          <w:vertAlign w:val="superscript"/>
        </w:rPr>
        <w:t>st</w:t>
      </w:r>
      <w:r w:rsidRPr="00E834F4">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834F4">
        <w:rPr>
          <w:vertAlign w:val="superscript"/>
        </w:rPr>
        <w:t>st</w:t>
      </w:r>
      <w:r w:rsidRPr="00E834F4">
        <w:t xml:space="preserve"> Corinthians 7:1, 7-9, 28, 36. For the form of This World is passing away and it is better if He remains as He is in 1</w:t>
      </w:r>
      <w:r w:rsidRPr="00E834F4">
        <w:rPr>
          <w:vertAlign w:val="superscript"/>
        </w:rPr>
        <w:t>st</w:t>
      </w:r>
      <w:r w:rsidRPr="00E834F4">
        <w:t xml:space="preserve"> Corinthians 7:26, 29, 31. Also Paul the Apostle and Minister of the Lord Jesus Christ says You can have Spiritual Children in 1</w:t>
      </w:r>
      <w:r w:rsidRPr="00E834F4">
        <w:rPr>
          <w:vertAlign w:val="superscript"/>
        </w:rPr>
        <w:t>st</w:t>
      </w:r>
      <w:r w:rsidRPr="00E834F4">
        <w:t xml:space="preserve"> Corinthians 4:19; 1</w:t>
      </w:r>
      <w:r w:rsidRPr="00E834F4">
        <w:rPr>
          <w:vertAlign w:val="superscript"/>
        </w:rPr>
        <w:t>st</w:t>
      </w:r>
      <w:r w:rsidRPr="00E834F4">
        <w:t xml:space="preserve"> Timothy 1:2; Titus 1:4 and Galatians 4:19. </w:t>
      </w:r>
    </w:p>
    <w:p w14:paraId="4E2FB4FA" w14:textId="77777777" w:rsidR="009C54CA" w:rsidRPr="00E834F4" w:rsidRDefault="009C54CA" w:rsidP="009C54CA">
      <w:pPr>
        <w:spacing w:line="480" w:lineRule="auto"/>
        <w:jc w:val="both"/>
      </w:pPr>
      <w:r w:rsidRPr="00E834F4">
        <w:t>The relationship between the Trinity and delegated authority in Marriage</w:t>
      </w:r>
    </w:p>
    <w:p w14:paraId="173EB9E8" w14:textId="77777777" w:rsidR="009C54CA" w:rsidRPr="00E834F4" w:rsidRDefault="009C54CA" w:rsidP="009C54CA">
      <w:pPr>
        <w:spacing w:line="480" w:lineRule="auto"/>
        <w:jc w:val="both"/>
      </w:pPr>
      <w:r w:rsidRPr="00E834F4">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834F4">
        <w:rPr>
          <w:vertAlign w:val="superscript"/>
        </w:rPr>
        <w:t>st</w:t>
      </w:r>
      <w:r w:rsidRPr="00E834F4">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834F4">
        <w:rPr>
          <w:vertAlign w:val="superscript"/>
        </w:rPr>
        <w:t>st</w:t>
      </w:r>
      <w:r w:rsidRPr="00E834F4">
        <w:t xml:space="preserve"> Corinthians 11:3. There are certain roles before the fall. First, Adam was first formed, then Eve. Normally the birthright goes to the first born. Second, Eve was created as a helper for Adam in 1</w:t>
      </w:r>
      <w:r w:rsidRPr="00E834F4">
        <w:rPr>
          <w:vertAlign w:val="superscript"/>
        </w:rPr>
        <w:t>st</w:t>
      </w:r>
      <w:r w:rsidRPr="00E834F4">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834F4">
        <w:rPr>
          <w:vertAlign w:val="superscript"/>
        </w:rPr>
        <w:t>st</w:t>
      </w:r>
      <w:r w:rsidRPr="00E834F4">
        <w:t xml:space="preserve"> Timothy 2:14. Sixth, God spoke to Adam first after the fall in Genesis 3:9. Seventh, Adam and not Eve represented the Human Race in Genesis 5; 1</w:t>
      </w:r>
      <w:r w:rsidRPr="00E834F4">
        <w:rPr>
          <w:vertAlign w:val="superscript"/>
        </w:rPr>
        <w:t>st</w:t>
      </w:r>
      <w:r w:rsidRPr="00E834F4">
        <w:t xml:space="preserve"> Corinthians 15:22, 49 &amp; Romans 5:15, 12:21. Eighth, the curse distorted the existing roles of Adam in Genesis 3:18, 19. Ninth, Christ concerns redemption on the creative order of Adam in Colossians 3:18-19; Ephesians 5:22-33; Titus 2:5 and 1</w:t>
      </w:r>
      <w:r w:rsidRPr="00E834F4">
        <w:rPr>
          <w:vertAlign w:val="superscript"/>
        </w:rPr>
        <w:t>st</w:t>
      </w:r>
      <w:r w:rsidRPr="00E834F4">
        <w:t xml:space="preserve"> Peter 3:1-7 tells us that Wives should be submissive to their own Husbands in all things. </w:t>
      </w:r>
    </w:p>
    <w:p w14:paraId="5C6EC003" w14:textId="77777777" w:rsidR="009C54CA" w:rsidRPr="00E834F4" w:rsidRDefault="009C54CA" w:rsidP="009C54CA">
      <w:pPr>
        <w:spacing w:line="480" w:lineRule="auto"/>
        <w:jc w:val="both"/>
      </w:pPr>
      <w:r w:rsidRPr="00E834F4">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34F4">
        <w:rPr>
          <w:vertAlign w:val="superscript"/>
        </w:rPr>
        <w:t>st</w:t>
      </w:r>
      <w:r w:rsidRPr="00E834F4">
        <w:t xml:space="preserve"> Corinthians 2:7; Ephesians 1:4-5; 2</w:t>
      </w:r>
      <w:r w:rsidRPr="00E834F4">
        <w:rPr>
          <w:vertAlign w:val="superscript"/>
        </w:rPr>
        <w:t>nd</w:t>
      </w:r>
      <w:r w:rsidRPr="00E834F4">
        <w:t xml:space="preserve"> Timothy 1:9; Titus 1:2; 1</w:t>
      </w:r>
      <w:r w:rsidRPr="00E834F4">
        <w:rPr>
          <w:vertAlign w:val="superscript"/>
        </w:rPr>
        <w:t>st</w:t>
      </w:r>
      <w:r w:rsidRPr="00E834F4">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34F4">
        <w:rPr>
          <w:vertAlign w:val="superscript"/>
        </w:rPr>
        <w:t>st</w:t>
      </w:r>
      <w:r w:rsidRPr="00E834F4">
        <w:t xml:space="preserve"> Chronicles 28:12; 1</w:t>
      </w:r>
      <w:r w:rsidRPr="00E834F4">
        <w:rPr>
          <w:vertAlign w:val="superscript"/>
        </w:rPr>
        <w:t>st</w:t>
      </w:r>
      <w:r w:rsidRPr="00E834F4">
        <w:t xml:space="preserve"> Corinthians 14:32-33 &amp; Acts 7:44. Personal Devotion includes Orderliness is in Proverbs 25:28; 1</w:t>
      </w:r>
      <w:r w:rsidRPr="00E834F4">
        <w:rPr>
          <w:vertAlign w:val="superscript"/>
        </w:rPr>
        <w:t>st</w:t>
      </w:r>
      <w:r w:rsidRPr="00E834F4">
        <w:t xml:space="preserve"> Thessalonians 5:6; Romans 13:13; 1</w:t>
      </w:r>
      <w:r w:rsidRPr="00E834F4">
        <w:rPr>
          <w:vertAlign w:val="superscript"/>
        </w:rPr>
        <w:t>st</w:t>
      </w:r>
      <w:r w:rsidRPr="00E834F4">
        <w:t xml:space="preserve"> Corinthians 7:17; Ephesians 5:16 &amp; 1</w:t>
      </w:r>
      <w:r w:rsidRPr="00E834F4">
        <w:rPr>
          <w:vertAlign w:val="superscript"/>
        </w:rPr>
        <w:t>st</w:t>
      </w:r>
      <w:r w:rsidRPr="00E834F4">
        <w:t xml:space="preserve"> Timothy 3:2-5. The Respect for Leaders as part of the Father Stephen’s Order is in Exodus 22:28; 1</w:t>
      </w:r>
      <w:r w:rsidRPr="00E834F4">
        <w:rPr>
          <w:vertAlign w:val="superscript"/>
        </w:rPr>
        <w:t>st</w:t>
      </w:r>
      <w:r w:rsidRPr="00E834F4">
        <w:t xml:space="preserve"> Samuel 24:6; 1</w:t>
      </w:r>
      <w:r w:rsidRPr="00E834F4">
        <w:rPr>
          <w:vertAlign w:val="superscript"/>
        </w:rPr>
        <w:t>st</w:t>
      </w:r>
      <w:r w:rsidRPr="00E834F4">
        <w:t xml:space="preserve"> Timothy 5:17 &amp; Hebrews 13:7, 17. Order in Pastoral Care is in Romans 12:4-8; 1</w:t>
      </w:r>
      <w:r w:rsidRPr="00E834F4">
        <w:rPr>
          <w:vertAlign w:val="superscript"/>
        </w:rPr>
        <w:t>st</w:t>
      </w:r>
      <w:r w:rsidRPr="00E834F4">
        <w:t xml:space="preserve"> Corinthians 12:28; Ephesians 4:11; Titus 1:5 &amp; 1</w:t>
      </w:r>
      <w:r w:rsidRPr="00E834F4">
        <w:rPr>
          <w:vertAlign w:val="superscript"/>
        </w:rPr>
        <w:t>st</w:t>
      </w:r>
      <w:r w:rsidRPr="00E834F4">
        <w:t xml:space="preserve"> Peter 4:10; 5:1-3. Orderliness in Society: The Father Stephen gives Responsibility in His administration to His Appointed Ministerial Police Authorities in Psalms 82:6; Daniel 6:2-7; Romans 13:1; Titus 3:1 &amp; 1</w:t>
      </w:r>
      <w:r w:rsidRPr="00E834F4">
        <w:rPr>
          <w:vertAlign w:val="superscript"/>
        </w:rPr>
        <w:t>st</w:t>
      </w:r>
      <w:r w:rsidRPr="00E834F4">
        <w:t xml:space="preserve"> Peter 2:13-14. Governing Authorities are Ordained by the Father Stephen is in Romans 13:1, 6 &amp; John 19:11. Those in Authority are to be Honored is in Matthew 22:21; Mark 12:17; 1</w:t>
      </w:r>
      <w:r w:rsidRPr="00E834F4">
        <w:rPr>
          <w:vertAlign w:val="superscript"/>
        </w:rPr>
        <w:t>st</w:t>
      </w:r>
      <w:r w:rsidRPr="00E834F4">
        <w:t xml:space="preserve"> Timothy 2:1-2; Titus 3:1; 1</w:t>
      </w:r>
      <w:r w:rsidRPr="00E834F4">
        <w:rPr>
          <w:vertAlign w:val="superscript"/>
        </w:rPr>
        <w:t>st</w:t>
      </w:r>
      <w:r w:rsidRPr="00E834F4">
        <w:t xml:space="preserve"> Peter 2:13 &amp; Luke 20:25. Order in the Home and Workplace is in Exodus 6:14; 20:12; 1</w:t>
      </w:r>
      <w:r w:rsidRPr="00E834F4">
        <w:rPr>
          <w:vertAlign w:val="superscript"/>
        </w:rPr>
        <w:t>st</w:t>
      </w:r>
      <w:r w:rsidRPr="00E834F4">
        <w:t xml:space="preserve"> Samuel 3:13; Job 1:5; Ephesians 6:1, 5; 1</w:t>
      </w:r>
      <w:r w:rsidRPr="00E834F4">
        <w:rPr>
          <w:vertAlign w:val="superscript"/>
        </w:rPr>
        <w:t>st</w:t>
      </w:r>
      <w:r w:rsidRPr="00E834F4">
        <w:t xml:space="preserve"> Timothy 3:4, 12; 6:1; Titus 1:6; 2:4-5, 9-10 &amp; 1</w:t>
      </w:r>
      <w:r w:rsidRPr="00E834F4">
        <w:rPr>
          <w:vertAlign w:val="superscript"/>
        </w:rPr>
        <w:t>st</w:t>
      </w:r>
      <w:r w:rsidRPr="00E834F4">
        <w:t xml:space="preserve"> Peter 2:18.     </w:t>
      </w:r>
    </w:p>
    <w:p w14:paraId="1FC91EEA" w14:textId="77777777" w:rsidR="009C54CA" w:rsidRPr="00E834F4" w:rsidRDefault="009C54CA" w:rsidP="009C54CA">
      <w:pPr>
        <w:spacing w:line="480" w:lineRule="auto"/>
        <w:jc w:val="both"/>
      </w:pPr>
      <w:r w:rsidRPr="00E834F4">
        <w:t>Total mutual submission by Wives to their Husbands</w:t>
      </w:r>
    </w:p>
    <w:p w14:paraId="01B3B919"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Apostles being subject to the Saints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66D0AF80" w14:textId="77777777" w:rsidR="009C54CA" w:rsidRPr="00E834F4" w:rsidRDefault="009C54CA" w:rsidP="009C54CA">
      <w:pPr>
        <w:spacing w:line="480" w:lineRule="auto"/>
        <w:jc w:val="both"/>
      </w:pPr>
      <w:r w:rsidRPr="00E834F4">
        <w:t>The nature of Man</w:t>
      </w:r>
    </w:p>
    <w:p w14:paraId="6EE99CEA" w14:textId="77777777" w:rsidR="009C54CA" w:rsidRPr="00E834F4" w:rsidRDefault="009C54CA" w:rsidP="009C54CA">
      <w:pPr>
        <w:spacing w:line="480" w:lineRule="auto"/>
        <w:jc w:val="both"/>
      </w:pPr>
      <w:r w:rsidRPr="00E834F4">
        <w:t>At death either the “Soul departs” or the “Spirit departs” in scripture. First, the soul departs is proven in Genesis 35:18; 1</w:t>
      </w:r>
      <w:r w:rsidRPr="00E834F4">
        <w:rPr>
          <w:vertAlign w:val="superscript"/>
        </w:rPr>
        <w:t>st</w:t>
      </w:r>
      <w:r w:rsidRPr="00E834F4">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834F4">
        <w:rPr>
          <w:vertAlign w:val="superscript"/>
        </w:rPr>
        <w:t>st</w:t>
      </w:r>
      <w:r w:rsidRPr="00E834F4">
        <w:t xml:space="preserve"> Peter 1:22 &amp; Revelation 18:14. Some implicate that Spirits sin less and stays more pure than Souls. In 2</w:t>
      </w:r>
      <w:r w:rsidRPr="00E834F4">
        <w:rPr>
          <w:vertAlign w:val="superscript"/>
        </w:rPr>
        <w:t>nd</w:t>
      </w:r>
      <w:r w:rsidRPr="00E834F4">
        <w:t xml:space="preserve"> Corinthians 7:1 Paul clearly says that there can be sin in Our Spirits. But can be cleansed from sin in 1</w:t>
      </w:r>
      <w:r w:rsidRPr="00E834F4">
        <w:rPr>
          <w:vertAlign w:val="superscript"/>
        </w:rPr>
        <w:t>st</w:t>
      </w:r>
      <w:r w:rsidRPr="00E834F4">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834F4">
        <w:rPr>
          <w:vertAlign w:val="superscript"/>
        </w:rPr>
        <w:t>st</w:t>
      </w:r>
      <w:r w:rsidRPr="00E834F4">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834F4">
        <w:rPr>
          <w:vertAlign w:val="superscript"/>
        </w:rPr>
        <w:t>st</w:t>
      </w:r>
      <w:r w:rsidRPr="00E834F4">
        <w:t xml:space="preserve"> Thessalonians 5:23. Third, in 1</w:t>
      </w:r>
      <w:r w:rsidRPr="00E834F4">
        <w:rPr>
          <w:vertAlign w:val="superscript"/>
        </w:rPr>
        <w:t>st</w:t>
      </w:r>
      <w:r w:rsidRPr="00E834F4">
        <w:t xml:space="preserve"> Corinthians 2:14-3:4 mentions different kinds of people who are “of the flesh” in 1</w:t>
      </w:r>
      <w:r w:rsidRPr="00E834F4">
        <w:rPr>
          <w:vertAlign w:val="superscript"/>
        </w:rPr>
        <w:t>st</w:t>
      </w:r>
      <w:r w:rsidRPr="00E834F4">
        <w:t xml:space="preserve"> Corinthians 3:1, who are “unspiritual” in 1</w:t>
      </w:r>
      <w:r w:rsidRPr="00E834F4">
        <w:rPr>
          <w:vertAlign w:val="superscript"/>
        </w:rPr>
        <w:t>st</w:t>
      </w:r>
      <w:r w:rsidRPr="00E834F4">
        <w:t xml:space="preserve"> Corinthians 2:14, who are “truly spiritual” in 1</w:t>
      </w:r>
      <w:r w:rsidRPr="00E834F4">
        <w:rPr>
          <w:vertAlign w:val="superscript"/>
        </w:rPr>
        <w:t>st</w:t>
      </w:r>
      <w:r w:rsidRPr="00E834F4">
        <w:t xml:space="preserve"> Corinthians 2:15. Does this concern Our natures as different entities? No, Paul is talking about the Work of the Holy Ghost in truth being revealed. Fourth, in 1</w:t>
      </w:r>
      <w:r w:rsidRPr="00E834F4">
        <w:rPr>
          <w:vertAlign w:val="superscript"/>
        </w:rPr>
        <w:t>st</w:t>
      </w:r>
      <w:r w:rsidRPr="00E834F4">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13359E91" w14:textId="77777777" w:rsidR="009C54CA" w:rsidRPr="00E834F4" w:rsidRDefault="009C54CA" w:rsidP="009C54CA">
      <w:pPr>
        <w:spacing w:line="480" w:lineRule="auto"/>
        <w:jc w:val="both"/>
      </w:pPr>
      <w:r w:rsidRPr="00E834F4">
        <w:t>Why was Adam disobedient to God?</w:t>
      </w:r>
    </w:p>
    <w:p w14:paraId="0B10E756" w14:textId="77777777" w:rsidR="009C54CA" w:rsidRPr="00E834F4" w:rsidRDefault="009C54CA" w:rsidP="009C54CA">
      <w:pPr>
        <w:spacing w:line="480" w:lineRule="auto"/>
        <w:jc w:val="both"/>
      </w:pPr>
      <w:r w:rsidRPr="00E834F4">
        <w:t>First, Adam  was obedient  from  Genesis 1:26-3:5  which  it  lasted  decades  of  years because Adam was created on the 6</w:t>
      </w:r>
      <w:r w:rsidRPr="00E834F4">
        <w:rPr>
          <w:vertAlign w:val="superscript"/>
        </w:rPr>
        <w:t>th</w:t>
      </w:r>
      <w:r w:rsidRPr="00E834F4">
        <w:t xml:space="preserve"> day and He did not fail until the 7</w:t>
      </w:r>
      <w:r w:rsidRPr="00E834F4">
        <w:rPr>
          <w:vertAlign w:val="superscript"/>
        </w:rPr>
        <w:t>th</w:t>
      </w:r>
      <w:r w:rsidRPr="00E834F4">
        <w:t xml:space="preserve"> day. Adam while being alone did the command God. It was done without question &amp; the Lord blessed Adam where He named all the Animals. On the 7</w:t>
      </w:r>
      <w:r w:rsidRPr="00E834F4">
        <w:rPr>
          <w:vertAlign w:val="superscript"/>
        </w:rPr>
        <w:t>th</w:t>
      </w:r>
      <w:r w:rsidRPr="00E834F4">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14:paraId="22878CBC" w14:textId="77777777" w:rsidR="009C54CA" w:rsidRPr="00E834F4" w:rsidRDefault="009C54CA" w:rsidP="009C54CA">
      <w:pPr>
        <w:spacing w:line="480" w:lineRule="auto"/>
        <w:jc w:val="both"/>
      </w:pPr>
      <w:r w:rsidRPr="00E834F4">
        <w:t xml:space="preserve">Adam’s fall concerning His sin    </w:t>
      </w:r>
    </w:p>
    <w:p w14:paraId="452ECE81" w14:textId="77777777" w:rsidR="009C54CA" w:rsidRPr="00E834F4" w:rsidRDefault="009C54CA" w:rsidP="009C54CA">
      <w:pPr>
        <w:spacing w:line="480" w:lineRule="auto"/>
        <w:jc w:val="both"/>
      </w:pPr>
      <w:r w:rsidRPr="00E834F4">
        <w:t>The significance of the Lord Adam’s fall is in Genesis 3:1-19. Also in 1</w:t>
      </w:r>
      <w:r w:rsidRPr="00E834F4">
        <w:rPr>
          <w:vertAlign w:val="superscript"/>
        </w:rPr>
        <w:t>st</w:t>
      </w:r>
      <w:r w:rsidRPr="00E834F4">
        <w:t xml:space="preserve"> Timothy 2:1 says that the Lord Adam was not deceived, but the Woman Eve was. The impact of the Lord Adam’s fall on the Human Race is in Genesis 2:17. The 2</w:t>
      </w:r>
      <w:r w:rsidRPr="00E834F4">
        <w:rPr>
          <w:vertAlign w:val="superscript"/>
        </w:rPr>
        <w:t>nd</w:t>
      </w:r>
      <w:r w:rsidRPr="00E834F4">
        <w:t xml:space="preserve"> death because of unbelief is in Revelation 20:14. The New Testament passages on Death and the Fall is in Romans 5:12-17; 1</w:t>
      </w:r>
      <w:r w:rsidRPr="00E834F4">
        <w:rPr>
          <w:vertAlign w:val="superscript"/>
        </w:rPr>
        <w:t>st</w:t>
      </w:r>
      <w:r w:rsidRPr="00E834F4">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2FB50C45" w14:textId="77777777" w:rsidR="009C54CA" w:rsidRPr="00E834F4" w:rsidRDefault="009C54CA" w:rsidP="009C54CA">
      <w:pPr>
        <w:spacing w:line="480" w:lineRule="auto"/>
        <w:jc w:val="both"/>
      </w:pPr>
      <w:r w:rsidRPr="00E834F4">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834F4">
        <w:rPr>
          <w:vertAlign w:val="superscript"/>
        </w:rPr>
        <w:t>st</w:t>
      </w:r>
      <w:r w:rsidRPr="00E834F4">
        <w:t xml:space="preserve"> and 2</w:t>
      </w:r>
      <w:r w:rsidRPr="00E834F4">
        <w:rPr>
          <w:vertAlign w:val="superscript"/>
        </w:rPr>
        <w:t>nd</w:t>
      </w:r>
      <w:r w:rsidRPr="00E834F4">
        <w:t xml:space="preserve"> greatest commandments, “…</w:t>
      </w:r>
      <w:r w:rsidRPr="00E834F4">
        <w:rPr>
          <w:b/>
        </w:rPr>
        <w:t>to Love the Lord thy God with all thy heart, all thy soul, all thy mind and all thy strength</w:t>
      </w:r>
      <w:r w:rsidRPr="00E834F4">
        <w:t>.” The 2</w:t>
      </w:r>
      <w:r w:rsidRPr="00E834F4">
        <w:rPr>
          <w:vertAlign w:val="superscript"/>
        </w:rPr>
        <w:t>nd</w:t>
      </w:r>
      <w:r w:rsidRPr="00E834F4">
        <w:t xml:space="preserve"> is like it that says “</w:t>
      </w:r>
      <w:r w:rsidRPr="00E834F4">
        <w:rPr>
          <w:b/>
        </w:rPr>
        <w:t>Love Your neighbor as thy self</w:t>
      </w:r>
      <w:r w:rsidRPr="00E834F4">
        <w:t>.” On these 2 commandments hang all the Moral Law and the Prophets. Sin can be selfishness. Sin is lawlessness in 1</w:t>
      </w:r>
      <w:r w:rsidRPr="00E834F4">
        <w:rPr>
          <w:vertAlign w:val="superscript"/>
        </w:rPr>
        <w:t>st</w:t>
      </w:r>
      <w:r w:rsidRPr="00E834F4">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834F4">
        <w:rPr>
          <w:vertAlign w:val="superscript"/>
        </w:rPr>
        <w:t>nd</w:t>
      </w:r>
      <w:r w:rsidRPr="00E834F4">
        <w:t xml:space="preserve"> Corinthians 11:3; 1</w:t>
      </w:r>
      <w:r w:rsidRPr="00E834F4">
        <w:rPr>
          <w:vertAlign w:val="superscript"/>
        </w:rPr>
        <w:t xml:space="preserve">st </w:t>
      </w:r>
      <w:r w:rsidRPr="00E834F4">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834F4">
        <w:rPr>
          <w:vertAlign w:val="superscript"/>
        </w:rPr>
        <w:t>st</w:t>
      </w:r>
      <w:r w:rsidRPr="00E834F4">
        <w:t xml:space="preserve"> Kings 8:46; Psalms 116:11 and 1</w:t>
      </w:r>
      <w:r w:rsidRPr="00E834F4">
        <w:rPr>
          <w:vertAlign w:val="superscript"/>
        </w:rPr>
        <w:t>st</w:t>
      </w:r>
      <w:r w:rsidRPr="00E834F4">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834F4">
        <w:rPr>
          <w:vertAlign w:val="superscript"/>
        </w:rPr>
        <w:t>st</w:t>
      </w:r>
      <w:r w:rsidRPr="00E834F4">
        <w:t xml:space="preserve"> Corinthians 2:14. All married  people  sin  is  proven in scripture in Psalm 14:3; 116:11; 143:2; 1</w:t>
      </w:r>
      <w:r w:rsidRPr="00E834F4">
        <w:rPr>
          <w:vertAlign w:val="superscript"/>
        </w:rPr>
        <w:t xml:space="preserve">st </w:t>
      </w:r>
      <w:r w:rsidRPr="00E834F4">
        <w:t xml:space="preserve"> Kings  8:46; Proverbs  20:9;  Romans  1:18-3:23; James 3:2 &amp; 1</w:t>
      </w:r>
      <w:r w:rsidRPr="00E834F4">
        <w:rPr>
          <w:vertAlign w:val="superscript"/>
        </w:rPr>
        <w:t>st</w:t>
      </w:r>
      <w:r w:rsidRPr="00E834F4">
        <w:t xml:space="preserve"> John 1:8, 10. Adam’s fall would concern married people only because in Genesis 2:24 Adam got married then fell in Genesis 3:6.       </w:t>
      </w:r>
    </w:p>
    <w:p w14:paraId="4FA49200" w14:textId="77777777" w:rsidR="009C54CA" w:rsidRPr="00E834F4" w:rsidRDefault="009C54CA" w:rsidP="009C54CA">
      <w:pPr>
        <w:spacing w:line="480" w:lineRule="auto"/>
        <w:jc w:val="both"/>
      </w:pPr>
      <w:r w:rsidRPr="00E834F4">
        <w:t>The 6 Covenants between God and Man</w:t>
      </w:r>
    </w:p>
    <w:p w14:paraId="7781E928" w14:textId="77777777" w:rsidR="009C54CA" w:rsidRPr="00E834F4" w:rsidRDefault="009C54CA" w:rsidP="009C54CA">
      <w:pPr>
        <w:spacing w:line="480" w:lineRule="auto"/>
        <w:jc w:val="both"/>
      </w:pPr>
      <w:r w:rsidRPr="00E834F4">
        <w:t>The Covenant is a legal agreement between God and Man that concerns their relationship with One Another. The covenants are unchangeable in Jeremiah 31:33 &amp; 2</w:t>
      </w:r>
      <w:r w:rsidRPr="00E834F4">
        <w:rPr>
          <w:vertAlign w:val="superscript"/>
        </w:rPr>
        <w:t>nd</w:t>
      </w:r>
      <w:r w:rsidRPr="00E834F4">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834F4">
        <w:rPr>
          <w:vertAlign w:val="superscript"/>
        </w:rPr>
        <w:t>st</w:t>
      </w:r>
      <w:r w:rsidRPr="00E834F4">
        <w:t xml:space="preserve"> Peter 2:22; Romans 5:18-19 and Galatians 3:10-11. Some says that the Covenant of Works is still in force outside the Kingdom of God. </w:t>
      </w:r>
    </w:p>
    <w:p w14:paraId="4DDA9798" w14:textId="77777777" w:rsidR="009C54CA" w:rsidRPr="00E834F4" w:rsidRDefault="009C54CA" w:rsidP="009C54CA">
      <w:pPr>
        <w:spacing w:line="480" w:lineRule="auto"/>
        <w:jc w:val="both"/>
      </w:pPr>
      <w:r w:rsidRPr="00E834F4">
        <w:t>Covenant of Redemption</w:t>
      </w:r>
    </w:p>
    <w:p w14:paraId="55F689FE" w14:textId="77777777" w:rsidR="009C54CA" w:rsidRPr="00E834F4" w:rsidRDefault="009C54CA" w:rsidP="009C54CA">
      <w:pPr>
        <w:spacing w:line="480" w:lineRule="auto"/>
        <w:jc w:val="both"/>
      </w:pPr>
      <w:r w:rsidRPr="00E834F4">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6E18C510" w14:textId="77777777" w:rsidR="009C54CA" w:rsidRPr="00E834F4" w:rsidRDefault="009C54CA" w:rsidP="009C54CA">
      <w:pPr>
        <w:spacing w:line="480" w:lineRule="auto"/>
        <w:jc w:val="both"/>
      </w:pPr>
      <w:r w:rsidRPr="00E834F4">
        <w:t xml:space="preserve">Covenant of Mercy &amp; Covenant of Lordship </w:t>
      </w:r>
    </w:p>
    <w:p w14:paraId="474CF750" w14:textId="77777777" w:rsidR="009C54CA" w:rsidRPr="00E834F4" w:rsidRDefault="009C54CA" w:rsidP="009C54CA">
      <w:pPr>
        <w:spacing w:line="480" w:lineRule="auto"/>
        <w:jc w:val="both"/>
      </w:pPr>
      <w:r w:rsidRPr="00E834F4">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6EB8A5AE" w14:textId="77777777" w:rsidR="009C54CA" w:rsidRPr="00E834F4" w:rsidRDefault="009C54CA" w:rsidP="009C54CA">
      <w:pPr>
        <w:spacing w:line="480" w:lineRule="auto"/>
        <w:jc w:val="both"/>
      </w:pPr>
      <w:r w:rsidRPr="00E834F4">
        <w:t>Covenant of Grace</w:t>
      </w:r>
    </w:p>
    <w:p w14:paraId="3CB8FA73" w14:textId="77777777" w:rsidR="009C54CA" w:rsidRPr="00E834F4" w:rsidRDefault="009C54CA" w:rsidP="009C54CA">
      <w:pPr>
        <w:spacing w:line="480" w:lineRule="auto"/>
        <w:jc w:val="both"/>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p>
    <w:p w14:paraId="1F6CD988" w14:textId="77777777" w:rsidR="009C54CA" w:rsidRPr="00E834F4" w:rsidRDefault="009C54CA" w:rsidP="009C54CA">
      <w:pPr>
        <w:spacing w:line="480" w:lineRule="auto"/>
        <w:jc w:val="both"/>
      </w:pPr>
      <w:r w:rsidRPr="00E834F4">
        <w:t>The 10 Various Forms of the 6 Covenants</w:t>
      </w:r>
    </w:p>
    <w:p w14:paraId="2DE20263" w14:textId="77777777" w:rsidR="009C54CA" w:rsidRPr="00E834F4" w:rsidRDefault="009C54CA" w:rsidP="009C54CA">
      <w:pPr>
        <w:spacing w:line="480" w:lineRule="auto"/>
        <w:jc w:val="both"/>
      </w:pPr>
      <w:r w:rsidRPr="00E834F4">
        <w:t>1</w:t>
      </w:r>
      <w:r w:rsidRPr="00E834F4">
        <w:rPr>
          <w:vertAlign w:val="superscript"/>
        </w:rPr>
        <w:t>st</w:t>
      </w:r>
      <w:r w:rsidRPr="00E834F4">
        <w:t>, is the Father Stephen’s Upright Covenant with the Man Job is unstable because of ignorance which was marital fornication in Tobit 4:12-13 &amp; Job 1:1-42:17. 2</w:t>
      </w:r>
      <w:r w:rsidRPr="00E834F4">
        <w:rPr>
          <w:vertAlign w:val="superscript"/>
        </w:rPr>
        <w:t>nd</w:t>
      </w:r>
      <w:r w:rsidRPr="00E834F4">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834F4">
        <w:rPr>
          <w:vertAlign w:val="superscript"/>
        </w:rPr>
        <w:t>rd</w:t>
      </w:r>
      <w:r w:rsidRPr="00E834F4">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834F4">
        <w:rPr>
          <w:vertAlign w:val="superscript"/>
        </w:rPr>
        <w:t>th</w:t>
      </w:r>
      <w:r w:rsidRPr="00E834F4">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834F4">
        <w:rPr>
          <w:vertAlign w:val="superscript"/>
        </w:rPr>
        <w:t>th</w:t>
      </w:r>
      <w:r w:rsidRPr="00E834F4">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834F4">
        <w:rPr>
          <w:vertAlign w:val="superscript"/>
        </w:rPr>
        <w:t>th</w:t>
      </w:r>
      <w:r w:rsidRPr="00E834F4">
        <w:t>, Father Stephen’s Mercy Covenant with the Man James in the Gentile/Christian Law of God was established when Moses came down the mountain the 1</w:t>
      </w:r>
      <w:r w:rsidRPr="00E834F4">
        <w:rPr>
          <w:vertAlign w:val="superscript"/>
        </w:rPr>
        <w:t>st</w:t>
      </w:r>
      <w:r w:rsidRPr="00E834F4">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834F4">
        <w:rPr>
          <w:vertAlign w:val="superscript"/>
        </w:rPr>
        <w:t>th</w:t>
      </w:r>
      <w:r w:rsidRPr="00E834F4">
        <w:t>, Father Stephen’s Beloved Covenant with the Man David was while David was King for 40 years. God modified His covenant with the people of Israel again &amp; said that the descendants of David would always be “King” in 2</w:t>
      </w:r>
      <w:r w:rsidRPr="00E834F4">
        <w:rPr>
          <w:vertAlign w:val="superscript"/>
        </w:rPr>
        <w:t>nd</w:t>
      </w:r>
      <w:r w:rsidRPr="00E834F4">
        <w:t xml:space="preserve"> Samuel 23:5. David’s descendants did in fact rule until Babylon conquered them. God’s promise is with Jesus’ birth, who was a descendant of David, &amp; who was King for all eternity. 8</w:t>
      </w:r>
      <w:r w:rsidRPr="00E834F4">
        <w:rPr>
          <w:vertAlign w:val="superscript"/>
        </w:rPr>
        <w:t>th</w:t>
      </w:r>
      <w:r w:rsidRPr="00E834F4">
        <w:t>, Father Stephen’s Comfort Covenant with the Man John is grace and the End of the Old World in Luke 16:16. What is the New Covenant? The Book of Hebrews talks extensively about God’s New Covenant. 9</w:t>
      </w:r>
      <w:r w:rsidRPr="00E834F4">
        <w:rPr>
          <w:vertAlign w:val="superscript"/>
        </w:rPr>
        <w:t>th</w:t>
      </w:r>
      <w:r w:rsidRPr="00E834F4">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834F4">
        <w:rPr>
          <w:vertAlign w:val="superscript"/>
        </w:rPr>
        <w:t>th</w:t>
      </w:r>
      <w:r w:rsidRPr="00E834F4">
        <w:t xml:space="preserve">, the Lord Yahweh’s Highest Best Covenant of Lordship with the Father Stephen for the 60 Lord’s in Acts 7:60 concerning the Eternal Sin above the Law in Lordship. These Covenants cannot be changed, either We accept it or refuse it.    </w:t>
      </w:r>
    </w:p>
    <w:p w14:paraId="52824A7C" w14:textId="77777777" w:rsidR="009C54CA" w:rsidRPr="00E834F4" w:rsidRDefault="009C54CA" w:rsidP="009C54CA">
      <w:pPr>
        <w:spacing w:line="480" w:lineRule="auto"/>
        <w:jc w:val="both"/>
      </w:pPr>
      <w:r w:rsidRPr="00E834F4">
        <w:t xml:space="preserve">The charge of Adam in the garden     </w:t>
      </w:r>
    </w:p>
    <w:p w14:paraId="6B704B90" w14:textId="77777777" w:rsidR="009C54CA" w:rsidRPr="00E834F4" w:rsidRDefault="009C54CA" w:rsidP="009C54CA">
      <w:pPr>
        <w:spacing w:line="480" w:lineRule="auto"/>
        <w:jc w:val="both"/>
      </w:pPr>
      <w:r w:rsidRPr="00E834F4">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834F4">
        <w:rPr>
          <w:b/>
        </w:rPr>
        <w:t>Mitzvot</w:t>
      </w:r>
      <w:r w:rsidRPr="00E834F4">
        <w:t xml:space="preserve"> is the 18 orders of the </w:t>
      </w:r>
      <w:r w:rsidRPr="00E834F4">
        <w:rPr>
          <w:b/>
        </w:rPr>
        <w:t xml:space="preserve">Law </w:t>
      </w:r>
      <w:r w:rsidRPr="00E834F4">
        <w:t xml:space="preserve">used as </w:t>
      </w:r>
      <w:r w:rsidRPr="00E834F4">
        <w:rPr>
          <w:b/>
        </w:rPr>
        <w:t xml:space="preserve">Ways </w:t>
      </w:r>
      <w:r w:rsidRPr="00E834F4">
        <w:t>in 1</w:t>
      </w:r>
      <w:r w:rsidRPr="00E834F4">
        <w:rPr>
          <w:vertAlign w:val="superscript"/>
        </w:rPr>
        <w:t>st</w:t>
      </w:r>
      <w:r w:rsidRPr="00E834F4">
        <w:t xml:space="preserve"> Kings 2:3 &amp; Psalms 18:21. </w:t>
      </w:r>
      <w:r w:rsidRPr="00E834F4">
        <w:rPr>
          <w:b/>
        </w:rPr>
        <w:t xml:space="preserve">Testimonies </w:t>
      </w:r>
      <w:r w:rsidRPr="00E834F4">
        <w:t xml:space="preserve">in Deuteronomy 4:45; 6:17 (KJV). </w:t>
      </w:r>
      <w:r w:rsidRPr="00E834F4">
        <w:rPr>
          <w:b/>
        </w:rPr>
        <w:t>Stipulations</w:t>
      </w:r>
      <w:r w:rsidRPr="00E834F4">
        <w:t xml:space="preserve"> in Deuteronomy 6:17 (NIV). </w:t>
      </w:r>
      <w:r w:rsidRPr="00E834F4">
        <w:rPr>
          <w:b/>
        </w:rPr>
        <w:t>Requirements</w:t>
      </w:r>
      <w:r w:rsidRPr="00E834F4">
        <w:t xml:space="preserve"> in 1</w:t>
      </w:r>
      <w:r w:rsidRPr="00E834F4">
        <w:rPr>
          <w:vertAlign w:val="superscript"/>
        </w:rPr>
        <w:t>st</w:t>
      </w:r>
      <w:r w:rsidRPr="00E834F4">
        <w:t xml:space="preserve"> Kings 2:3. </w:t>
      </w:r>
      <w:r w:rsidRPr="00E834F4">
        <w:rPr>
          <w:b/>
        </w:rPr>
        <w:t>Precepts</w:t>
      </w:r>
      <w:r w:rsidRPr="00E834F4">
        <w:t xml:space="preserve"> in Psalms 119:4 (NIV). </w:t>
      </w:r>
      <w:r w:rsidRPr="00E834F4">
        <w:rPr>
          <w:b/>
        </w:rPr>
        <w:t>Statutes</w:t>
      </w:r>
      <w:r w:rsidRPr="00E834F4">
        <w:t xml:space="preserve"> in Leviticus 3:17; 10:11 (KJV). </w:t>
      </w:r>
      <w:r w:rsidRPr="00E834F4">
        <w:rPr>
          <w:b/>
        </w:rPr>
        <w:t xml:space="preserve">Decrees </w:t>
      </w:r>
      <w:r w:rsidRPr="00E834F4">
        <w:t>in 1</w:t>
      </w:r>
      <w:r w:rsidRPr="00E834F4">
        <w:rPr>
          <w:vertAlign w:val="superscript"/>
        </w:rPr>
        <w:t>st</w:t>
      </w:r>
      <w:r w:rsidRPr="00E834F4">
        <w:t xml:space="preserve"> Chronicles 29:19. </w:t>
      </w:r>
      <w:r w:rsidRPr="00E834F4">
        <w:rPr>
          <w:b/>
        </w:rPr>
        <w:t xml:space="preserve">Ordinances </w:t>
      </w:r>
      <w:r w:rsidRPr="00E834F4">
        <w:t xml:space="preserve">in Numbers 9:12 (KJV). </w:t>
      </w:r>
      <w:r w:rsidRPr="00E834F4">
        <w:rPr>
          <w:b/>
        </w:rPr>
        <w:t xml:space="preserve">Commands </w:t>
      </w:r>
      <w:r w:rsidRPr="00E834F4">
        <w:t xml:space="preserve">in Deuteronomy 6:1-9. </w:t>
      </w:r>
      <w:r w:rsidRPr="00E834F4">
        <w:rPr>
          <w:b/>
        </w:rPr>
        <w:t>Judgments</w:t>
      </w:r>
      <w:r w:rsidRPr="00E834F4">
        <w:t xml:space="preserve"> in Exodus 24:3 (KJV). </w:t>
      </w:r>
      <w:r w:rsidRPr="00E834F4">
        <w:rPr>
          <w:b/>
        </w:rPr>
        <w:t xml:space="preserve">Words </w:t>
      </w:r>
      <w:r w:rsidRPr="00E834F4">
        <w:t xml:space="preserve">in Deuteronomy 33:9.  </w:t>
      </w:r>
      <w:r w:rsidRPr="00E834F4">
        <w:rPr>
          <w:b/>
        </w:rPr>
        <w:t xml:space="preserve">Regulation </w:t>
      </w:r>
      <w:r w:rsidRPr="00E834F4">
        <w:t xml:space="preserve">in Exodus 24:3. </w:t>
      </w:r>
      <w:r w:rsidRPr="00E834F4">
        <w:rPr>
          <w:b/>
        </w:rPr>
        <w:t>Teachings</w:t>
      </w:r>
      <w:r w:rsidRPr="00E834F4">
        <w:t xml:space="preserve"> in Exodus 24:3. </w:t>
      </w:r>
      <w:r w:rsidRPr="00E834F4">
        <w:rPr>
          <w:b/>
        </w:rPr>
        <w:t xml:space="preserve">Rules </w:t>
      </w:r>
      <w:r w:rsidRPr="00E834F4">
        <w:t>in Psalms 110:2; 2</w:t>
      </w:r>
      <w:r w:rsidRPr="00E834F4">
        <w:rPr>
          <w:vertAlign w:val="superscript"/>
        </w:rPr>
        <w:t>nd</w:t>
      </w:r>
      <w:r w:rsidRPr="00E834F4">
        <w:t xml:space="preserve"> Esdras 4:38; 5:23, 38; 6:11; 7:17; 12:7; 13:51 &amp; in the Damascus Document on pages 146-150. </w:t>
      </w:r>
      <w:r w:rsidRPr="00E834F4">
        <w:rPr>
          <w:b/>
        </w:rPr>
        <w:t xml:space="preserve">Codes (Penal) </w:t>
      </w:r>
      <w:r w:rsidRPr="00E834F4">
        <w:t xml:space="preserve">in Romans 2:27, 29 (NIV); Colossians 2:14 (NIV) &amp; in the Damascus Document on pages 150:153.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w:t>
      </w:r>
      <w:r w:rsidRPr="00E834F4">
        <w:rPr>
          <w:b/>
        </w:rPr>
        <w:t xml:space="preserve">Manuals </w:t>
      </w:r>
      <w:r w:rsidRPr="00E834F4">
        <w:t>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These Words for Law mean the same thing in Deuteronomy 4:1; 5:1; 6:1 &amp; 1</w:t>
      </w:r>
      <w:r w:rsidRPr="00E834F4">
        <w:rPr>
          <w:vertAlign w:val="superscript"/>
        </w:rPr>
        <w:t>st</w:t>
      </w:r>
      <w:r w:rsidRPr="00E834F4">
        <w:t xml:space="preserve"> Kings 2:3. The 19</w:t>
      </w:r>
      <w:r w:rsidRPr="00E834F4">
        <w:rPr>
          <w:vertAlign w:val="superscript"/>
        </w:rPr>
        <w:t>th</w:t>
      </w:r>
      <w:r w:rsidRPr="00E834F4">
        <w:t>/20</w:t>
      </w:r>
      <w:r w:rsidRPr="00E834F4">
        <w:rPr>
          <w:vertAlign w:val="superscript"/>
        </w:rPr>
        <w:t xml:space="preserve">th </w:t>
      </w:r>
      <w:r w:rsidRPr="00E834F4">
        <w:t xml:space="preserve">orders are </w:t>
      </w:r>
      <w:r w:rsidRPr="00E834F4">
        <w:rPr>
          <w:b/>
        </w:rPr>
        <w:t>The 2 Greatest Commands of the Law</w:t>
      </w:r>
      <w:r w:rsidRPr="00E834F4">
        <w:t xml:space="preserve"> is in Luke 10:27. The Gentile Laws have 4 Laws for Gentiles to abstain from things strangled, from idols (idolatry), from blood (not to shed, eat or drink it) &amp; from flesh (Sexual Eros Love). The </w:t>
      </w:r>
      <w:r w:rsidRPr="00E834F4">
        <w:rPr>
          <w:b/>
        </w:rPr>
        <w:t>Whole Law</w:t>
      </w:r>
      <w:r w:rsidRPr="00E834F4">
        <w:t xml:space="preserve"> is done by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2 or 3 in Jewish Law</w:t>
      </w:r>
      <w:r w:rsidRPr="00E834F4">
        <w:t xml:space="preserve">, by the </w:t>
      </w:r>
      <w:r w:rsidRPr="00E834F4">
        <w:rPr>
          <w:b/>
        </w:rPr>
        <w:t>23</w:t>
      </w:r>
      <w:r w:rsidRPr="00E834F4">
        <w:rPr>
          <w:b/>
          <w:vertAlign w:val="superscript"/>
        </w:rPr>
        <w:t>rd</w:t>
      </w:r>
      <w:r w:rsidRPr="00E834F4">
        <w:rPr>
          <w:b/>
        </w:rPr>
        <w:t xml:space="preserve"> order of James in or 2 in Gentile Law</w:t>
      </w:r>
      <w:r w:rsidRPr="00E834F4">
        <w:t xml:space="preserve">, by the </w:t>
      </w:r>
      <w:r w:rsidRPr="00E834F4">
        <w:rPr>
          <w:b/>
        </w:rPr>
        <w:t>24</w:t>
      </w:r>
      <w:r w:rsidRPr="00E834F4">
        <w:rPr>
          <w:b/>
          <w:vertAlign w:val="superscript"/>
        </w:rPr>
        <w:t>th</w:t>
      </w:r>
      <w:r w:rsidRPr="00E834F4">
        <w:t xml:space="preserve"> </w:t>
      </w:r>
      <w:r w:rsidRPr="00E834F4">
        <w:rPr>
          <w:b/>
        </w:rPr>
        <w:t>order of James in alone or 1 in Christian Law</w:t>
      </w:r>
      <w:r w:rsidRPr="00E834F4">
        <w:t xml:space="preserve"> &amp; by the </w:t>
      </w:r>
      <w:r w:rsidRPr="00E834F4">
        <w:rPr>
          <w:b/>
        </w:rPr>
        <w:t>30</w:t>
      </w:r>
      <w:r w:rsidRPr="00E834F4">
        <w:rPr>
          <w:b/>
          <w:vertAlign w:val="superscript"/>
        </w:rPr>
        <w:t>th</w:t>
      </w:r>
      <w:r w:rsidRPr="00E834F4">
        <w:rPr>
          <w:b/>
        </w:rPr>
        <w:t xml:space="preserve"> Supreme</w:t>
      </w:r>
      <w:r w:rsidRPr="00E834F4">
        <w:t xml:space="preserve"> </w:t>
      </w:r>
      <w:r w:rsidRPr="00E834F4">
        <w:rPr>
          <w:b/>
        </w:rPr>
        <w:t>order of Melchizedek (Giants), Elohim (Dragon Hosts, Camps &amp; Armies) &amp; El (Law) in Lordship above the Law</w:t>
      </w:r>
      <w:r w:rsidRPr="00E834F4">
        <w:t xml:space="preserve"> in Hebrews 7:11, 21 &amp; James 2:8-13. </w:t>
      </w:r>
      <w:r w:rsidRPr="00E834F4">
        <w:rPr>
          <w:b/>
        </w:rPr>
        <w:t>The Lord John/Lord Jesus as the Lord’s Woman/Lord’s Man is the 25</w:t>
      </w:r>
      <w:r w:rsidRPr="00E834F4">
        <w:rPr>
          <w:b/>
          <w:vertAlign w:val="superscript"/>
        </w:rPr>
        <w:t>th</w:t>
      </w:r>
      <w:r w:rsidRPr="00E834F4">
        <w:rPr>
          <w:b/>
        </w:rPr>
        <w:t>/26</w:t>
      </w:r>
      <w:r w:rsidRPr="00E834F4">
        <w:rPr>
          <w:b/>
          <w:vertAlign w:val="superscript"/>
        </w:rPr>
        <w:t>th</w:t>
      </w:r>
      <w:r w:rsidRPr="00E834F4">
        <w:rPr>
          <w:b/>
        </w:rPr>
        <w:t xml:space="preserve"> orders</w:t>
      </w:r>
      <w:r w:rsidRPr="00E834F4">
        <w:t xml:space="preserve">. </w:t>
      </w:r>
      <w:r w:rsidRPr="00E834F4">
        <w:rPr>
          <w:b/>
        </w:rPr>
        <w:t>The Lord James’ 2-fold office for Boys and the Law of God (Angels, Spirits, Ghost’s, shadows &amp; phantom’s) &amp; the Lord Stephen for Lords are the 27</w:t>
      </w:r>
      <w:r w:rsidRPr="00E834F4">
        <w:rPr>
          <w:b/>
          <w:vertAlign w:val="superscript"/>
        </w:rPr>
        <w:t>th</w:t>
      </w:r>
      <w:r w:rsidRPr="00E834F4">
        <w:rPr>
          <w:b/>
        </w:rPr>
        <w:t>-29</w:t>
      </w:r>
      <w:r w:rsidRPr="00E834F4">
        <w:rPr>
          <w:b/>
          <w:vertAlign w:val="superscript"/>
        </w:rPr>
        <w:t>th</w:t>
      </w:r>
      <w:r w:rsidRPr="00E834F4">
        <w:rPr>
          <w:b/>
        </w:rPr>
        <w:t xml:space="preserve"> orders under El</w:t>
      </w:r>
      <w:r w:rsidRPr="00E834F4">
        <w:t xml:space="preserve">.    </w:t>
      </w:r>
    </w:p>
    <w:p w14:paraId="4E0FCF51" w14:textId="77777777" w:rsidR="009C54CA" w:rsidRPr="00E834F4" w:rsidRDefault="009C54CA" w:rsidP="009C54CA">
      <w:pPr>
        <w:spacing w:line="480" w:lineRule="auto"/>
        <w:jc w:val="center"/>
        <w:rPr>
          <w:b/>
        </w:rPr>
      </w:pPr>
      <w:r w:rsidRPr="00E834F4">
        <w:rPr>
          <w:b/>
        </w:rPr>
        <w:t>THE LADY EVE WITH THE RANK OF COLONEL OR HIGHER FOR 40 YEARS</w:t>
      </w:r>
    </w:p>
    <w:p w14:paraId="4F9147F1" w14:textId="77777777" w:rsidR="009C54CA" w:rsidRPr="00E834F4" w:rsidRDefault="009C54CA" w:rsidP="009C54CA">
      <w:pPr>
        <w:spacing w:line="480" w:lineRule="auto"/>
        <w:jc w:val="both"/>
      </w:pPr>
      <w:r w:rsidRPr="00E834F4">
        <w:t>Who was Eve?</w:t>
      </w:r>
    </w:p>
    <w:p w14:paraId="1381C983" w14:textId="77777777" w:rsidR="009C54CA" w:rsidRPr="00E834F4" w:rsidRDefault="009C54CA" w:rsidP="009C54CA">
      <w:pPr>
        <w:spacing w:line="480" w:lineRule="auto"/>
        <w:jc w:val="both"/>
      </w:pPr>
      <w:r w:rsidRPr="00E834F4">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834F4">
        <w:rPr>
          <w:vertAlign w:val="superscript"/>
        </w:rPr>
        <w:t>nd</w:t>
      </w:r>
      <w:r w:rsidRPr="00E834F4">
        <w:t xml:space="preserve"> in command under the delegated authority of Adam. Eve was also a companion to Adam to fulfill desires and relationships (personhood) with Adam. The woman Eve has two names concerning Her creation process. First, is </w:t>
      </w:r>
      <w:r w:rsidRPr="00E834F4">
        <w:rPr>
          <w:i/>
        </w:rPr>
        <w:t>Banah</w:t>
      </w:r>
      <w:r w:rsidRPr="00E834F4">
        <w:t xml:space="preserve"> which means to make or build in Genesis 2:22. Second, is </w:t>
      </w:r>
      <w:r w:rsidRPr="00E834F4">
        <w:rPr>
          <w:i/>
        </w:rPr>
        <w:t xml:space="preserve">Qanah </w:t>
      </w:r>
      <w:r w:rsidRPr="00E834F4">
        <w:t xml:space="preserve">which means to create, possess or acquire in Genesis 4:1; 14:19.   </w:t>
      </w:r>
    </w:p>
    <w:p w14:paraId="751C5BB6" w14:textId="77777777" w:rsidR="009C54CA" w:rsidRPr="00E834F4" w:rsidRDefault="009C54CA" w:rsidP="009C54CA">
      <w:pPr>
        <w:spacing w:line="480" w:lineRule="auto"/>
        <w:jc w:val="both"/>
      </w:pPr>
      <w:r w:rsidRPr="00E834F4">
        <w:t>Eve’s life</w:t>
      </w:r>
    </w:p>
    <w:p w14:paraId="5BF74D00" w14:textId="77777777" w:rsidR="009C54CA" w:rsidRPr="00E834F4" w:rsidRDefault="009C54CA" w:rsidP="009C54CA">
      <w:pPr>
        <w:spacing w:line="480" w:lineRule="auto"/>
        <w:jc w:val="both"/>
      </w:pPr>
      <w:r w:rsidRPr="00E834F4">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834F4">
        <w:rPr>
          <w:b/>
        </w:rPr>
        <w:t>image-likeness</w:t>
      </w:r>
      <w:r w:rsidRPr="00E834F4">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3951EAD1" w14:textId="77777777" w:rsidR="009C54CA" w:rsidRPr="00E834F4" w:rsidRDefault="009C54CA" w:rsidP="009C54CA">
      <w:pPr>
        <w:spacing w:line="480" w:lineRule="auto"/>
        <w:jc w:val="both"/>
      </w:pPr>
      <w:r w:rsidRPr="00E834F4">
        <w:t>Eve’s roles</w:t>
      </w:r>
    </w:p>
    <w:p w14:paraId="16AA2A65" w14:textId="77777777" w:rsidR="009C54CA" w:rsidRPr="00E834F4" w:rsidRDefault="009C54CA" w:rsidP="009C54CA">
      <w:pPr>
        <w:spacing w:line="480" w:lineRule="auto"/>
        <w:jc w:val="both"/>
      </w:pPr>
      <w:r w:rsidRPr="00E834F4">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19292FB3" w14:textId="77777777" w:rsidR="009C54CA" w:rsidRPr="00E834F4" w:rsidRDefault="009C54CA" w:rsidP="009C54CA">
      <w:pPr>
        <w:spacing w:line="480" w:lineRule="auto"/>
        <w:jc w:val="both"/>
      </w:pPr>
      <w:r w:rsidRPr="00E834F4">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14:paraId="5C1792AF" w14:textId="77777777" w:rsidR="009C54CA" w:rsidRPr="00E834F4" w:rsidRDefault="009C54CA" w:rsidP="009C54CA">
      <w:pPr>
        <w:spacing w:line="480" w:lineRule="auto"/>
        <w:jc w:val="both"/>
      </w:pPr>
      <w:r w:rsidRPr="00E834F4">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0F63274F" w14:textId="77777777" w:rsidR="009C54CA" w:rsidRPr="00E834F4" w:rsidRDefault="009C54CA" w:rsidP="009C54CA">
      <w:pPr>
        <w:spacing w:line="480" w:lineRule="auto"/>
        <w:jc w:val="both"/>
      </w:pPr>
      <w:r w:rsidRPr="00E834F4">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834F4">
        <w:rPr>
          <w:vertAlign w:val="superscript"/>
        </w:rPr>
        <w:t>st</w:t>
      </w:r>
      <w:r w:rsidRPr="00E834F4">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69E7AC1B" w14:textId="77777777" w:rsidR="009C54CA" w:rsidRPr="00E834F4" w:rsidRDefault="009C54CA" w:rsidP="009C54CA">
      <w:pPr>
        <w:spacing w:line="480" w:lineRule="auto"/>
        <w:jc w:val="both"/>
      </w:pPr>
      <w:r w:rsidRPr="00E834F4">
        <w:t>Eve’s relationships</w:t>
      </w:r>
    </w:p>
    <w:p w14:paraId="77C280AA" w14:textId="77777777" w:rsidR="009C54CA" w:rsidRPr="00E834F4" w:rsidRDefault="009C54CA" w:rsidP="009C54CA">
      <w:pPr>
        <w:spacing w:line="480" w:lineRule="auto"/>
        <w:jc w:val="both"/>
      </w:pPr>
      <w:r w:rsidRPr="00E834F4">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14:paraId="7BCEF96F" w14:textId="77777777" w:rsidR="009C54CA" w:rsidRPr="00E834F4" w:rsidRDefault="009C54CA" w:rsidP="009C54CA">
      <w:pPr>
        <w:spacing w:line="480" w:lineRule="auto"/>
        <w:jc w:val="both"/>
      </w:pPr>
      <w:r w:rsidRPr="00E834F4">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14:paraId="4E4404F2" w14:textId="77777777" w:rsidR="009C54CA" w:rsidRPr="00E834F4" w:rsidRDefault="009C54CA" w:rsidP="009C54CA">
      <w:pPr>
        <w:spacing w:line="480" w:lineRule="auto"/>
        <w:jc w:val="both"/>
      </w:pPr>
      <w:r w:rsidRPr="00E834F4">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227E87DD" w14:textId="77777777" w:rsidR="009C54CA" w:rsidRPr="00E834F4" w:rsidRDefault="009C54CA" w:rsidP="009C54CA">
      <w:pPr>
        <w:spacing w:line="480" w:lineRule="auto"/>
        <w:jc w:val="both"/>
      </w:pPr>
      <w:r w:rsidRPr="00E834F4">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6B2EFBDB" w14:textId="77777777" w:rsidR="009C54CA" w:rsidRPr="00E834F4" w:rsidRDefault="009C54CA" w:rsidP="009C54CA">
      <w:pPr>
        <w:spacing w:line="480" w:lineRule="auto"/>
        <w:jc w:val="both"/>
      </w:pPr>
      <w:r w:rsidRPr="00E834F4">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0480E0D8" w14:textId="77777777" w:rsidR="009C54CA" w:rsidRPr="00E834F4" w:rsidRDefault="009C54CA" w:rsidP="009C54CA">
      <w:pPr>
        <w:spacing w:line="480" w:lineRule="auto"/>
        <w:jc w:val="both"/>
      </w:pPr>
      <w:r w:rsidRPr="00E834F4">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834F4">
        <w:rPr>
          <w:b/>
          <w:i/>
        </w:rPr>
        <w:t>Hidden Bara secret in the Womb</w:t>
      </w:r>
      <w:r w:rsidRPr="00E834F4">
        <w:t>” in Genesis 4:1 by the Lord Yah in Luke 20:35-36.</w:t>
      </w:r>
    </w:p>
    <w:p w14:paraId="5F3E81AE" w14:textId="77777777" w:rsidR="009C54CA" w:rsidRPr="00E834F4" w:rsidRDefault="009C54CA" w:rsidP="009C54CA">
      <w:pPr>
        <w:spacing w:line="480" w:lineRule="auto"/>
        <w:jc w:val="both"/>
      </w:pPr>
      <w:r w:rsidRPr="00E834F4">
        <w:t>What was Eve’s world?</w:t>
      </w:r>
    </w:p>
    <w:p w14:paraId="7C01C76D" w14:textId="77777777" w:rsidR="009C54CA" w:rsidRPr="00E834F4" w:rsidRDefault="009C54CA" w:rsidP="009C54CA">
      <w:pPr>
        <w:spacing w:line="480" w:lineRule="auto"/>
        <w:jc w:val="both"/>
      </w:pPr>
      <w:r w:rsidRPr="00E834F4">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14:paraId="6B4C8AEB" w14:textId="77777777" w:rsidR="009C54CA" w:rsidRPr="00E834F4" w:rsidRDefault="009C54CA" w:rsidP="009C54CA">
      <w:pPr>
        <w:spacing w:line="480" w:lineRule="auto"/>
        <w:jc w:val="both"/>
      </w:pPr>
      <w:r w:rsidRPr="00E834F4">
        <w:t>Why did the serpent come to Eve first?</w:t>
      </w:r>
    </w:p>
    <w:p w14:paraId="727A4FFB" w14:textId="77777777" w:rsidR="009C54CA" w:rsidRPr="00E834F4" w:rsidRDefault="009C54CA" w:rsidP="009C54CA">
      <w:pPr>
        <w:spacing w:line="480" w:lineRule="auto"/>
        <w:jc w:val="both"/>
      </w:pPr>
      <w:r w:rsidRPr="00E834F4">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595B3EB4" w14:textId="77777777" w:rsidR="009C54CA" w:rsidRPr="00E834F4" w:rsidRDefault="009C54CA" w:rsidP="009C54CA">
      <w:pPr>
        <w:spacing w:line="480" w:lineRule="auto"/>
        <w:jc w:val="both"/>
      </w:pPr>
      <w:r w:rsidRPr="00E834F4">
        <w:t>The creation of Woman</w:t>
      </w:r>
    </w:p>
    <w:p w14:paraId="1C81563C" w14:textId="77777777" w:rsidR="009C54CA" w:rsidRPr="00E834F4" w:rsidRDefault="009C54CA" w:rsidP="009C54CA">
      <w:pPr>
        <w:spacing w:line="480" w:lineRule="auto"/>
        <w:jc w:val="both"/>
      </w:pPr>
      <w:r w:rsidRPr="00E834F4">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834F4">
        <w:rPr>
          <w:b/>
        </w:rPr>
        <w:t>image-likeness</w:t>
      </w:r>
      <w:r w:rsidRPr="00E834F4">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28D60348" w14:textId="77777777" w:rsidR="009C54CA" w:rsidRPr="00E834F4" w:rsidRDefault="009C54CA" w:rsidP="009C54CA">
      <w:pPr>
        <w:spacing w:line="480" w:lineRule="auto"/>
        <w:jc w:val="both"/>
      </w:pPr>
      <w:r w:rsidRPr="00E834F4">
        <w:t>The nature of Woman</w:t>
      </w:r>
    </w:p>
    <w:p w14:paraId="35489F93" w14:textId="77777777" w:rsidR="009C54CA" w:rsidRPr="00E834F4" w:rsidRDefault="009C54CA" w:rsidP="009C54CA">
      <w:pPr>
        <w:spacing w:line="480" w:lineRule="auto"/>
        <w:jc w:val="both"/>
      </w:pPr>
      <w:r w:rsidRPr="00E834F4">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3E1E89A4" w14:textId="77777777" w:rsidR="009C54CA" w:rsidRPr="00E834F4" w:rsidRDefault="009C54CA" w:rsidP="009C54CA">
      <w:pPr>
        <w:spacing w:line="480" w:lineRule="auto"/>
        <w:jc w:val="both"/>
      </w:pPr>
      <w:r w:rsidRPr="00E834F4">
        <w:t>Why was Eve deceived?</w:t>
      </w:r>
    </w:p>
    <w:p w14:paraId="34933E1B" w14:textId="77777777" w:rsidR="009C54CA" w:rsidRPr="00E834F4" w:rsidRDefault="009C54CA" w:rsidP="009C54CA">
      <w:pPr>
        <w:spacing w:line="480" w:lineRule="auto"/>
        <w:jc w:val="both"/>
      </w:pPr>
      <w:r w:rsidRPr="00E834F4">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14:paraId="0FC2705F" w14:textId="77777777" w:rsidR="009C54CA" w:rsidRPr="00E834F4" w:rsidRDefault="009C54CA" w:rsidP="009C54CA">
      <w:pPr>
        <w:spacing w:line="480" w:lineRule="auto"/>
        <w:jc w:val="both"/>
      </w:pPr>
      <w:r w:rsidRPr="00E834F4">
        <w:t>The charge of Eve in the garden</w:t>
      </w:r>
    </w:p>
    <w:p w14:paraId="315DA8D5" w14:textId="77777777" w:rsidR="009C54CA" w:rsidRPr="00E834F4" w:rsidRDefault="009C54CA" w:rsidP="009C54CA">
      <w:pPr>
        <w:spacing w:line="480" w:lineRule="auto"/>
        <w:jc w:val="both"/>
      </w:pPr>
      <w:r w:rsidRPr="00E834F4">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7122AF52" w14:textId="77777777" w:rsidR="009C54CA" w:rsidRPr="00E834F4" w:rsidRDefault="009C54CA" w:rsidP="009C54CA">
      <w:pPr>
        <w:spacing w:line="480" w:lineRule="auto"/>
        <w:jc w:val="both"/>
      </w:pPr>
      <w:r w:rsidRPr="00E834F4">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14:paraId="5AACC29E" w14:textId="77777777" w:rsidR="009C54CA" w:rsidRPr="00E834F4" w:rsidRDefault="009C54CA" w:rsidP="009C54CA">
      <w:pPr>
        <w:spacing w:line="480" w:lineRule="auto"/>
        <w:jc w:val="center"/>
        <w:rPr>
          <w:b/>
        </w:rPr>
      </w:pPr>
      <w:r w:rsidRPr="00E834F4">
        <w:rPr>
          <w:b/>
        </w:rPr>
        <w:t xml:space="preserve">THE LORD ABEL WITH THE RANK OF </w:t>
      </w:r>
      <w:r w:rsidR="00A43962" w:rsidRPr="00E834F4">
        <w:rPr>
          <w:b/>
        </w:rPr>
        <w:t>CAPTAIN</w:t>
      </w:r>
      <w:r w:rsidRPr="00E834F4">
        <w:rPr>
          <w:b/>
        </w:rPr>
        <w:t xml:space="preserve"> OR HIGHER FOR 40 YEARS</w:t>
      </w:r>
    </w:p>
    <w:p w14:paraId="30B2FB8B" w14:textId="77777777" w:rsidR="009C54CA" w:rsidRPr="00E834F4" w:rsidRDefault="009C54CA" w:rsidP="009C54CA">
      <w:pPr>
        <w:spacing w:line="480" w:lineRule="auto"/>
        <w:jc w:val="both"/>
      </w:pPr>
      <w:r w:rsidRPr="00E834F4">
        <w:t>The Lord Abel’s name means “</w:t>
      </w:r>
      <w:r w:rsidRPr="00E834F4">
        <w:rPr>
          <w:b/>
        </w:rPr>
        <w:t>Nothing</w:t>
      </w:r>
      <w:r w:rsidRPr="00E834F4">
        <w:t>” or “</w:t>
      </w:r>
      <w:r w:rsidRPr="00E834F4">
        <w:rPr>
          <w:b/>
        </w:rPr>
        <w:t>Breath</w:t>
      </w:r>
      <w:r w:rsidRPr="00E834F4">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14:paraId="5D68DCA9" w14:textId="77777777" w:rsidR="009C54CA" w:rsidRPr="00E834F4" w:rsidRDefault="009C54CA" w:rsidP="009C54CA">
      <w:pPr>
        <w:spacing w:line="480" w:lineRule="auto"/>
        <w:jc w:val="center"/>
        <w:rPr>
          <w:b/>
        </w:rPr>
      </w:pPr>
      <w:r w:rsidRPr="00E834F4">
        <w:rPr>
          <w:b/>
        </w:rPr>
        <w:t>THE LORD NOAH WITH THE RANK OF COLONEL OR HIGHER FOR 40 YEARS</w:t>
      </w:r>
    </w:p>
    <w:p w14:paraId="1AE61F15" w14:textId="77777777" w:rsidR="009C54CA" w:rsidRPr="00E834F4" w:rsidRDefault="009C54CA" w:rsidP="009C54CA">
      <w:pPr>
        <w:spacing w:line="480" w:lineRule="auto"/>
        <w:jc w:val="both"/>
      </w:pPr>
      <w:r w:rsidRPr="00E834F4">
        <w:t xml:space="preserve">The Lord Noah’s (Noe) name means </w:t>
      </w:r>
      <w:r w:rsidRPr="00E834F4">
        <w:rPr>
          <w:b/>
        </w:rPr>
        <w:t xml:space="preserve">“Rest” or “Comfort.” </w:t>
      </w:r>
      <w:r w:rsidRPr="00E834F4">
        <w:t>The Scripture references of the Lord Noah is in Genesis chapter 5-9; Ezekiel 14:14-20; Hebrews 11:7 &amp; 1</w:t>
      </w:r>
      <w:r w:rsidRPr="00E834F4">
        <w:rPr>
          <w:vertAlign w:val="superscript"/>
        </w:rPr>
        <w:t>st</w:t>
      </w:r>
      <w:r w:rsidRPr="00E834F4">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09431A63" w14:textId="77777777" w:rsidR="009C54CA" w:rsidRPr="00E834F4" w:rsidRDefault="009C54CA" w:rsidP="009C54CA">
      <w:pPr>
        <w:spacing w:line="480" w:lineRule="auto"/>
        <w:jc w:val="both"/>
      </w:pPr>
      <w:r w:rsidRPr="00E834F4">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6E57EC74" w14:textId="77777777" w:rsidR="009C54CA" w:rsidRPr="00E834F4" w:rsidRDefault="009C54CA" w:rsidP="009C54CA">
      <w:pPr>
        <w:spacing w:line="480" w:lineRule="auto"/>
        <w:jc w:val="both"/>
      </w:pPr>
      <w:r w:rsidRPr="00E834F4">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14:paraId="3E170997" w14:textId="77777777" w:rsidR="009C54CA" w:rsidRPr="00E834F4" w:rsidRDefault="009C54CA" w:rsidP="009C54CA">
      <w:pPr>
        <w:spacing w:line="480" w:lineRule="auto"/>
        <w:jc w:val="both"/>
      </w:pPr>
      <w:r w:rsidRPr="00E834F4">
        <w:t>The Lord Noah’s experience foreshadowed Our salvation in the Father Stephen is in 1</w:t>
      </w:r>
      <w:r w:rsidRPr="00E834F4">
        <w:rPr>
          <w:vertAlign w:val="superscript"/>
        </w:rPr>
        <w:t>st</w:t>
      </w:r>
      <w:r w:rsidRPr="00E834F4">
        <w:t xml:space="preserve"> Peter 3:18-4:3. The Waters is the Father Stephen’s Divine Judgment, The Ark is the Christ, The New Earth is the Christ’s Kingdom and the Baptism mentioned is not a Water Baptism, but a Spiritual Baptism in Romans 6:1-14. </w:t>
      </w:r>
    </w:p>
    <w:p w14:paraId="14D7AB9E" w14:textId="77777777" w:rsidR="009C54CA" w:rsidRPr="00E834F4" w:rsidRDefault="009C54CA" w:rsidP="009C54CA">
      <w:pPr>
        <w:spacing w:line="480" w:lineRule="auto"/>
        <w:jc w:val="both"/>
        <w:rPr>
          <w:b/>
        </w:rPr>
      </w:pPr>
      <w:r w:rsidRPr="00E834F4">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834F4">
        <w:rPr>
          <w:b/>
        </w:rPr>
        <w:t xml:space="preserve"> </w:t>
      </w:r>
    </w:p>
    <w:p w14:paraId="30DF83FF" w14:textId="77777777" w:rsidR="009C54CA" w:rsidRPr="00E834F4" w:rsidRDefault="009C54CA" w:rsidP="009C54CA">
      <w:pPr>
        <w:spacing w:line="480" w:lineRule="auto"/>
        <w:jc w:val="both"/>
      </w:pPr>
      <w:r w:rsidRPr="00E834F4">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09D79EF0" w14:textId="77777777" w:rsidR="009C54CA" w:rsidRPr="00E834F4" w:rsidRDefault="009C54CA" w:rsidP="009C54CA">
      <w:pPr>
        <w:spacing w:line="480" w:lineRule="auto"/>
        <w:jc w:val="both"/>
      </w:pPr>
      <w:r w:rsidRPr="00E834F4">
        <w:t>The Lord Noah’s riding out of the Great Flood is in Genesis 7:1-8:14. The Noah with His family would have been in the ark from June 1</w:t>
      </w:r>
      <w:r w:rsidRPr="00E834F4">
        <w:rPr>
          <w:vertAlign w:val="superscript"/>
        </w:rPr>
        <w:t>st</w:t>
      </w:r>
      <w:r w:rsidRPr="00E834F4">
        <w:t xml:space="preserve"> (Genesis 7:10) to June 18</w:t>
      </w:r>
      <w:r w:rsidRPr="00E834F4">
        <w:rPr>
          <w:vertAlign w:val="superscript"/>
        </w:rPr>
        <w:t>th</w:t>
      </w:r>
      <w:r w:rsidRPr="00E834F4">
        <w:t xml:space="preserve"> the next year (Genesis 8:14) on the Sacred Calendar, December 1</w:t>
      </w:r>
      <w:r w:rsidRPr="00E834F4">
        <w:rPr>
          <w:vertAlign w:val="superscript"/>
        </w:rPr>
        <w:t>st</w:t>
      </w:r>
      <w:r w:rsidRPr="00E834F4">
        <w:t xml:space="preserve"> to December 18</w:t>
      </w:r>
      <w:r w:rsidRPr="00E834F4">
        <w:rPr>
          <w:vertAlign w:val="superscript"/>
        </w:rPr>
        <w:t>th</w:t>
      </w:r>
      <w:r w:rsidRPr="00E834F4">
        <w:t xml:space="preserve"> on the Civil Calendar &amp; May 10</w:t>
      </w:r>
      <w:r w:rsidRPr="00E834F4">
        <w:rPr>
          <w:vertAlign w:val="superscript"/>
        </w:rPr>
        <w:t>th</w:t>
      </w:r>
      <w:r w:rsidRPr="00E834F4">
        <w:t xml:space="preserve"> to May 27</w:t>
      </w:r>
      <w:r w:rsidRPr="00E834F4">
        <w:rPr>
          <w:vertAlign w:val="superscript"/>
        </w:rPr>
        <w:t>th</w:t>
      </w:r>
      <w:r w:rsidRPr="00E834F4">
        <w:t xml:space="preserve"> on the Gregorian Calendar. </w:t>
      </w:r>
    </w:p>
    <w:p w14:paraId="2FF913BD" w14:textId="77777777" w:rsidR="009C54CA" w:rsidRPr="00E834F4" w:rsidRDefault="009C54CA" w:rsidP="009C54CA">
      <w:pPr>
        <w:spacing w:line="480" w:lineRule="auto"/>
        <w:jc w:val="both"/>
      </w:pPr>
      <w:r w:rsidRPr="00E834F4">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834F4">
        <w:rPr>
          <w:vertAlign w:val="superscript"/>
        </w:rPr>
        <w:t>nd</w:t>
      </w:r>
      <w:r w:rsidRPr="00E834F4">
        <w:t xml:space="preserve"> Peter 3:10-13. The Lord Noah challenges Us to commit to the unseen. The Lord Noah challenges Us to right persistence in a Divine Union. The Lord Noah challenges Us to withstand peer pressure.        </w:t>
      </w:r>
    </w:p>
    <w:p w14:paraId="0176F622" w14:textId="77777777" w:rsidR="009C54CA" w:rsidRPr="00E834F4" w:rsidRDefault="009C54CA" w:rsidP="009C54CA">
      <w:pPr>
        <w:spacing w:line="480" w:lineRule="auto"/>
        <w:jc w:val="center"/>
        <w:rPr>
          <w:b/>
        </w:rPr>
      </w:pPr>
      <w:r w:rsidRPr="00E834F4">
        <w:rPr>
          <w:b/>
        </w:rPr>
        <w:t>THE LORD ABRAHAM WITH THE RANK OF COLONEL OR HIGHER FOR 40 YEARS</w:t>
      </w:r>
    </w:p>
    <w:p w14:paraId="4BCD19DE" w14:textId="77777777" w:rsidR="009C54CA" w:rsidRPr="00E834F4" w:rsidRDefault="009C54CA" w:rsidP="009C54CA">
      <w:pPr>
        <w:spacing w:line="480" w:lineRule="auto"/>
        <w:jc w:val="both"/>
      </w:pPr>
      <w:r w:rsidRPr="00E834F4">
        <w:t>The Lord Abram’s name means “</w:t>
      </w:r>
      <w:r w:rsidRPr="00E834F4">
        <w:rPr>
          <w:b/>
        </w:rPr>
        <w:t>Exalted Father</w:t>
      </w:r>
      <w:r w:rsidRPr="00E834F4">
        <w:t>.” The Scripture references of the Lord Abraham is in Genesis chapters 12-24; Romans chapter 4; Galatians chapter 3 &amp; Hebrew 11:8-10, 17-19. The Lord Abraham’s name means “</w:t>
      </w:r>
      <w:r w:rsidRPr="00E834F4">
        <w:rPr>
          <w:b/>
        </w:rPr>
        <w:t>Father of a Nation</w:t>
      </w:r>
      <w:r w:rsidRPr="00E834F4">
        <w:t xml:space="preserve">.” The Lord Abraham’s Role in Scripture is summarized in two themes---Covenant &amp; Faith---concerning the different relationships of His Creatures to their Father Stephen. </w:t>
      </w:r>
    </w:p>
    <w:p w14:paraId="1666373D" w14:textId="77777777" w:rsidR="009C54CA" w:rsidRPr="00E834F4" w:rsidRDefault="009C54CA" w:rsidP="009C54CA">
      <w:pPr>
        <w:spacing w:line="480" w:lineRule="auto"/>
        <w:jc w:val="both"/>
      </w:pPr>
      <w:r w:rsidRPr="00E834F4">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6A61D914" w14:textId="77777777" w:rsidR="009C54CA" w:rsidRPr="00E834F4" w:rsidRDefault="009C54CA" w:rsidP="009C54CA">
      <w:pPr>
        <w:spacing w:line="480" w:lineRule="auto"/>
        <w:jc w:val="both"/>
      </w:pPr>
      <w:r w:rsidRPr="00E834F4">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46D1BDC4" w14:textId="77777777" w:rsidR="009C54CA" w:rsidRPr="00E834F4" w:rsidRDefault="009C54CA" w:rsidP="009C54CA">
      <w:pPr>
        <w:spacing w:line="480" w:lineRule="auto"/>
        <w:jc w:val="both"/>
      </w:pPr>
      <w:r w:rsidRPr="00E834F4">
        <w:t xml:space="preserve">The progression of the 10 covenants are as follows: </w:t>
      </w:r>
    </w:p>
    <w:p w14:paraId="7769D873" w14:textId="77777777" w:rsidR="009C54CA" w:rsidRPr="00E834F4" w:rsidRDefault="009C54CA" w:rsidP="009C54CA">
      <w:pPr>
        <w:spacing w:line="480" w:lineRule="auto"/>
        <w:jc w:val="center"/>
        <w:rPr>
          <w:b/>
        </w:rPr>
      </w:pPr>
      <w:r w:rsidRPr="00E834F4">
        <w:rPr>
          <w:b/>
        </w:rPr>
        <w:t>The Faithfulness of the Ten Covenants done by the Father Stephen</w:t>
      </w:r>
    </w:p>
    <w:p w14:paraId="32A1A239" w14:textId="77777777" w:rsidR="009C54CA" w:rsidRPr="00E834F4" w:rsidRDefault="009C54CA" w:rsidP="009C54CA">
      <w:pPr>
        <w:spacing w:line="480" w:lineRule="auto"/>
        <w:jc w:val="center"/>
        <w:rPr>
          <w:rFonts w:cstheme="minorHAnsi"/>
          <w:b/>
        </w:rPr>
      </w:pPr>
      <w:r w:rsidRPr="00E834F4">
        <w:rPr>
          <w:rFonts w:cstheme="minorHAnsi"/>
          <w:b/>
        </w:rPr>
        <w:t>LORD JOB’S UPRIGHT COVENANT IN THE FATHER STEPHEN</w:t>
      </w:r>
    </w:p>
    <w:p w14:paraId="7DD934A7" w14:textId="77777777" w:rsidR="009C54CA" w:rsidRPr="00E834F4" w:rsidRDefault="009C54CA" w:rsidP="009C54CA">
      <w:pPr>
        <w:spacing w:line="480" w:lineRule="auto"/>
        <w:jc w:val="both"/>
        <w:rPr>
          <w:rFonts w:cstheme="minorHAnsi"/>
        </w:rPr>
      </w:pPr>
      <w:r w:rsidRPr="00E834F4">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10C5E39B" w14:textId="77777777" w:rsidR="009C54CA" w:rsidRPr="00E834F4" w:rsidRDefault="009C54CA" w:rsidP="009C54CA">
      <w:pPr>
        <w:spacing w:line="480" w:lineRule="auto"/>
        <w:jc w:val="center"/>
        <w:rPr>
          <w:rFonts w:cstheme="minorHAnsi"/>
          <w:b/>
        </w:rPr>
      </w:pPr>
      <w:r w:rsidRPr="00E834F4">
        <w:rPr>
          <w:rFonts w:cstheme="minorHAnsi"/>
          <w:b/>
        </w:rPr>
        <w:t>LORD ADAM’S PERFECT COVENANT IN THE FATHER STEPHEN</w:t>
      </w:r>
    </w:p>
    <w:p w14:paraId="12B96B62" w14:textId="77777777" w:rsidR="009C54CA" w:rsidRPr="00E834F4" w:rsidRDefault="009C54CA" w:rsidP="009C54CA">
      <w:pPr>
        <w:spacing w:line="480" w:lineRule="auto"/>
        <w:jc w:val="both"/>
        <w:rPr>
          <w:rFonts w:cstheme="minorHAnsi"/>
        </w:rPr>
      </w:pPr>
      <w:r w:rsidRPr="00E834F4">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6E59394F" w14:textId="77777777" w:rsidR="009C54CA" w:rsidRPr="00E834F4" w:rsidRDefault="009C54CA" w:rsidP="009C54CA">
      <w:pPr>
        <w:spacing w:line="480" w:lineRule="auto"/>
        <w:jc w:val="center"/>
        <w:rPr>
          <w:rFonts w:cstheme="minorHAnsi"/>
          <w:b/>
        </w:rPr>
      </w:pPr>
      <w:r w:rsidRPr="00E834F4">
        <w:rPr>
          <w:rFonts w:cstheme="minorHAnsi"/>
          <w:b/>
        </w:rPr>
        <w:t>LORD NOAH’S GRACE COVENANT IN THE FATHER STEPHEN</w:t>
      </w:r>
    </w:p>
    <w:p w14:paraId="6FF87A11" w14:textId="77777777" w:rsidR="009C54CA" w:rsidRPr="00E834F4" w:rsidRDefault="009C54CA" w:rsidP="009C54CA">
      <w:pPr>
        <w:spacing w:line="480" w:lineRule="auto"/>
        <w:jc w:val="both"/>
        <w:rPr>
          <w:rFonts w:cstheme="minorHAnsi"/>
        </w:rPr>
      </w:pPr>
      <w:r w:rsidRPr="00E834F4">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2A6FCD72" w14:textId="77777777" w:rsidR="009C54CA" w:rsidRPr="00E834F4" w:rsidRDefault="009C54CA" w:rsidP="009C54CA">
      <w:pPr>
        <w:spacing w:line="480" w:lineRule="auto"/>
        <w:jc w:val="center"/>
        <w:rPr>
          <w:rFonts w:cstheme="minorHAnsi"/>
          <w:b/>
        </w:rPr>
      </w:pPr>
      <w:r w:rsidRPr="00E834F4">
        <w:rPr>
          <w:rFonts w:cstheme="minorHAnsi"/>
          <w:b/>
        </w:rPr>
        <w:t>LORD ABRAHAM’S FATHERLY COVENANT IN THE FATHER STEPHEN</w:t>
      </w:r>
    </w:p>
    <w:p w14:paraId="1E295E37" w14:textId="77777777" w:rsidR="009C54CA" w:rsidRPr="00E834F4" w:rsidRDefault="009C54CA" w:rsidP="009C54CA">
      <w:pPr>
        <w:spacing w:line="480" w:lineRule="auto"/>
        <w:jc w:val="both"/>
        <w:rPr>
          <w:rFonts w:cstheme="minorHAnsi"/>
        </w:rPr>
      </w:pPr>
      <w:r w:rsidRPr="00E834F4">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34F4">
        <w:rPr>
          <w:rFonts w:cstheme="minorHAnsi"/>
          <w:vertAlign w:val="superscript"/>
        </w:rPr>
        <w:t>nd</w:t>
      </w:r>
      <w:r w:rsidRPr="00E834F4">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3410289E" w14:textId="77777777" w:rsidR="009C54CA" w:rsidRPr="00E834F4" w:rsidRDefault="009C54CA" w:rsidP="009C54CA">
      <w:pPr>
        <w:spacing w:line="480" w:lineRule="auto"/>
        <w:jc w:val="center"/>
        <w:rPr>
          <w:rFonts w:cstheme="minorHAnsi"/>
          <w:b/>
        </w:rPr>
      </w:pPr>
      <w:r w:rsidRPr="00E834F4">
        <w:rPr>
          <w:rFonts w:cstheme="minorHAnsi"/>
          <w:b/>
        </w:rPr>
        <w:t>LORD ISRAEL’S SUPPLANTING COVENANT IN THE FATHER STEPHEN</w:t>
      </w:r>
    </w:p>
    <w:p w14:paraId="6AF2F78F" w14:textId="77777777" w:rsidR="009C54CA" w:rsidRPr="00E834F4" w:rsidRDefault="009C54CA" w:rsidP="009C54CA">
      <w:pPr>
        <w:spacing w:line="480" w:lineRule="auto"/>
        <w:jc w:val="both"/>
        <w:rPr>
          <w:rFonts w:cstheme="minorHAnsi"/>
        </w:rPr>
      </w:pPr>
      <w:r w:rsidRPr="00E834F4">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34F4">
        <w:rPr>
          <w:rFonts w:cstheme="minorHAnsi"/>
          <w:vertAlign w:val="superscript"/>
        </w:rPr>
        <w:t>st</w:t>
      </w:r>
      <w:r w:rsidRPr="00E834F4">
        <w:rPr>
          <w:rFonts w:cstheme="minorHAnsi"/>
        </w:rPr>
        <w:t xml:space="preserve"> Peter 2:9. This happened in the Young Universe from 3,441 years.</w:t>
      </w:r>
    </w:p>
    <w:p w14:paraId="061011B4" w14:textId="77777777" w:rsidR="009C54CA" w:rsidRPr="00E834F4" w:rsidRDefault="009C54CA" w:rsidP="009C54CA">
      <w:pPr>
        <w:spacing w:line="480" w:lineRule="auto"/>
        <w:jc w:val="center"/>
        <w:rPr>
          <w:rFonts w:cstheme="minorHAnsi"/>
          <w:b/>
        </w:rPr>
      </w:pPr>
      <w:r w:rsidRPr="00E834F4">
        <w:rPr>
          <w:rFonts w:cstheme="minorHAnsi"/>
          <w:b/>
        </w:rPr>
        <w:t>LORD DAVID’S BELOVED COVENANT IN THE FATHER STEPHEN</w:t>
      </w:r>
    </w:p>
    <w:p w14:paraId="3183D778" w14:textId="77777777" w:rsidR="009C54CA" w:rsidRPr="00E834F4" w:rsidRDefault="009C54CA" w:rsidP="009C54CA">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E834F4">
        <w:rPr>
          <w:rFonts w:cstheme="minorHAnsi"/>
          <w:vertAlign w:val="superscript"/>
        </w:rPr>
        <w:t>nd</w:t>
      </w:r>
      <w:r w:rsidRPr="00E834F4">
        <w:rPr>
          <w:rFonts w:cstheme="minorHAnsi"/>
        </w:rPr>
        <w:t xml:space="preserve"> Chronicles 7:18 tells Us “Then will I establish the Throne of thy Kingdom, according as I have covenanted with (King) David thy Father, saying, ‘There shall not fail thee a Man to be Ruler in Israel.’” In 2</w:t>
      </w:r>
      <w:r w:rsidRPr="00E834F4">
        <w:rPr>
          <w:rFonts w:cstheme="minorHAnsi"/>
          <w:vertAlign w:val="superscript"/>
        </w:rPr>
        <w:t>nd</w:t>
      </w:r>
      <w:r w:rsidRPr="00E834F4">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34F4">
        <w:rPr>
          <w:rFonts w:cstheme="minorHAnsi"/>
          <w:vertAlign w:val="superscript"/>
        </w:rPr>
        <w:t>nd</w:t>
      </w:r>
      <w:r w:rsidRPr="00E834F4">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14:paraId="29EDEF76" w14:textId="77777777" w:rsidR="009C54CA" w:rsidRPr="00E834F4" w:rsidRDefault="009C54CA" w:rsidP="009C54CA">
      <w:pPr>
        <w:spacing w:line="480" w:lineRule="auto"/>
        <w:jc w:val="center"/>
        <w:rPr>
          <w:rFonts w:cstheme="minorHAnsi"/>
          <w:b/>
        </w:rPr>
      </w:pPr>
      <w:r w:rsidRPr="00E834F4">
        <w:rPr>
          <w:rFonts w:cstheme="minorHAnsi"/>
          <w:b/>
        </w:rPr>
        <w:t>LORD JAMES’ CHRISTIAN LAW COVENANT IN THE FATHER STEPHEN</w:t>
      </w:r>
    </w:p>
    <w:p w14:paraId="280845AE" w14:textId="77777777" w:rsidR="009C54CA" w:rsidRPr="00E834F4" w:rsidRDefault="009C54CA" w:rsidP="009C54CA">
      <w:pPr>
        <w:spacing w:line="480" w:lineRule="auto"/>
        <w:jc w:val="both"/>
        <w:rPr>
          <w:rFonts w:cstheme="minorHAnsi"/>
        </w:rPr>
      </w:pPr>
      <w:r w:rsidRPr="00E834F4">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34F4">
        <w:rPr>
          <w:rFonts w:cstheme="minorHAnsi"/>
          <w:vertAlign w:val="superscript"/>
        </w:rPr>
        <w:t>st</w:t>
      </w:r>
      <w:r w:rsidRPr="00E834F4">
        <w:rPr>
          <w:rFonts w:cstheme="minorHAnsi"/>
        </w:rPr>
        <w:t xml:space="preserve"> Maccabees 2:54 says “Phinees our Father in being zealous (for Law) obtained a Covenant of an Everlasting Priesthood.” In 2</w:t>
      </w:r>
      <w:r w:rsidRPr="00E834F4">
        <w:rPr>
          <w:rFonts w:cstheme="minorHAnsi"/>
          <w:vertAlign w:val="superscript"/>
        </w:rPr>
        <w:t>nd</w:t>
      </w:r>
      <w:r w:rsidRPr="00E834F4">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6065E672" w14:textId="77777777" w:rsidR="009C54CA" w:rsidRPr="00E834F4" w:rsidRDefault="009C54CA" w:rsidP="009C54CA">
      <w:pPr>
        <w:spacing w:line="480" w:lineRule="auto"/>
        <w:jc w:val="center"/>
        <w:rPr>
          <w:rFonts w:cstheme="minorHAnsi"/>
          <w:b/>
        </w:rPr>
      </w:pPr>
      <w:r w:rsidRPr="00E834F4">
        <w:rPr>
          <w:rFonts w:cstheme="minorHAnsi"/>
          <w:b/>
        </w:rPr>
        <w:t>LORD JOHN’S GIVING COVENANT IN THE FATHER STEPHEN</w:t>
      </w:r>
    </w:p>
    <w:p w14:paraId="40469322" w14:textId="77777777" w:rsidR="009C54CA" w:rsidRPr="00E834F4" w:rsidRDefault="009C54CA" w:rsidP="009C54CA">
      <w:pPr>
        <w:spacing w:line="480" w:lineRule="auto"/>
        <w:jc w:val="both"/>
        <w:rPr>
          <w:rFonts w:cstheme="minorHAnsi"/>
        </w:rPr>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r w:rsidRPr="00E834F4">
        <w:rPr>
          <w:rFonts w:cstheme="minorHAnsi"/>
        </w:rPr>
        <w:t xml:space="preserve">This happened in the Young Universe before 1,931 years.               </w:t>
      </w:r>
    </w:p>
    <w:p w14:paraId="6E875285" w14:textId="77777777" w:rsidR="009C54CA" w:rsidRPr="00E834F4" w:rsidRDefault="009C54CA" w:rsidP="009C54CA">
      <w:pPr>
        <w:spacing w:line="480" w:lineRule="auto"/>
        <w:jc w:val="center"/>
        <w:rPr>
          <w:rFonts w:cstheme="minorHAnsi"/>
          <w:b/>
        </w:rPr>
      </w:pPr>
      <w:r w:rsidRPr="00E834F4">
        <w:rPr>
          <w:rFonts w:cstheme="minorHAnsi"/>
          <w:b/>
        </w:rPr>
        <w:t>FATHER STEPHEN’S HIGHEST SUPREME AUTHORITY COVENANT IN THE LORD YAHWEH</w:t>
      </w:r>
    </w:p>
    <w:p w14:paraId="5875A9FB" w14:textId="77777777" w:rsidR="009C54CA" w:rsidRPr="00E834F4" w:rsidRDefault="009C54CA" w:rsidP="009C54CA">
      <w:pPr>
        <w:spacing w:line="480" w:lineRule="auto"/>
        <w:jc w:val="both"/>
        <w:rPr>
          <w:rFonts w:cstheme="minorHAnsi"/>
        </w:rPr>
      </w:pPr>
      <w:r w:rsidRPr="00E834F4">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3506F127" w14:textId="77777777" w:rsidR="009C54CA" w:rsidRPr="00E834F4" w:rsidRDefault="009C54CA" w:rsidP="009C54CA">
      <w:pPr>
        <w:spacing w:line="480" w:lineRule="auto"/>
        <w:jc w:val="center"/>
        <w:rPr>
          <w:rFonts w:cstheme="minorHAnsi"/>
          <w:b/>
        </w:rPr>
      </w:pPr>
      <w:r w:rsidRPr="00E834F4">
        <w:rPr>
          <w:rFonts w:cstheme="minorHAnsi"/>
          <w:b/>
        </w:rPr>
        <w:t>LORD JESUS’ SALVATION COVENANT IN THE FATHER STEPHEN</w:t>
      </w:r>
    </w:p>
    <w:p w14:paraId="665E3F61" w14:textId="77777777" w:rsidR="009C54CA" w:rsidRPr="00E834F4" w:rsidRDefault="009C54CA" w:rsidP="009C54CA">
      <w:pPr>
        <w:spacing w:line="480" w:lineRule="auto"/>
        <w:jc w:val="both"/>
        <w:rPr>
          <w:rFonts w:cstheme="minorHAnsi"/>
        </w:rPr>
      </w:pPr>
      <w:r w:rsidRPr="00E834F4">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48B260C0" w14:textId="77777777" w:rsidR="009C54CA" w:rsidRPr="00E834F4" w:rsidRDefault="009C54CA" w:rsidP="009C54CA">
      <w:pPr>
        <w:spacing w:line="480" w:lineRule="auto"/>
        <w:jc w:val="both"/>
      </w:pPr>
      <w:r w:rsidRPr="00E834F4">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14:paraId="7E3690E5" w14:textId="77777777" w:rsidR="009C54CA" w:rsidRPr="00E834F4" w:rsidRDefault="009C54CA" w:rsidP="009C54CA">
      <w:pPr>
        <w:spacing w:line="480" w:lineRule="auto"/>
        <w:jc w:val="both"/>
      </w:pPr>
      <w:r w:rsidRPr="00E834F4">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0E6197A8" w14:textId="77777777" w:rsidR="009C54CA" w:rsidRPr="00E834F4" w:rsidRDefault="009C54CA" w:rsidP="009C54CA">
      <w:pPr>
        <w:spacing w:line="480" w:lineRule="auto"/>
        <w:jc w:val="both"/>
      </w:pPr>
      <w:r w:rsidRPr="00E834F4">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14:paraId="5103C240" w14:textId="77777777" w:rsidR="009C54CA" w:rsidRPr="00E834F4" w:rsidRDefault="009C54CA" w:rsidP="009C54CA">
      <w:pPr>
        <w:spacing w:line="480" w:lineRule="auto"/>
        <w:jc w:val="both"/>
      </w:pPr>
      <w:r w:rsidRPr="00E834F4">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14:paraId="183FF043" w14:textId="77777777" w:rsidR="009C54CA" w:rsidRPr="00E834F4" w:rsidRDefault="009C54CA" w:rsidP="009C54CA">
      <w:pPr>
        <w:spacing w:line="480" w:lineRule="auto"/>
        <w:jc w:val="both"/>
      </w:pPr>
      <w:r w:rsidRPr="00E834F4">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67F0FA1A" w14:textId="77777777" w:rsidR="009C54CA" w:rsidRPr="00E834F4" w:rsidRDefault="009C54CA" w:rsidP="009C54CA">
      <w:pPr>
        <w:spacing w:line="480" w:lineRule="auto"/>
        <w:jc w:val="both"/>
      </w:pPr>
      <w:r w:rsidRPr="00E834F4">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22B7A764" w14:textId="77777777" w:rsidR="009C54CA" w:rsidRPr="00E834F4" w:rsidRDefault="009C54CA" w:rsidP="009C54CA">
      <w:pPr>
        <w:spacing w:line="480" w:lineRule="auto"/>
        <w:jc w:val="both"/>
      </w:pPr>
      <w:r w:rsidRPr="00E834F4">
        <w:t xml:space="preserve">The Lord Abraham’s Relationship with His Son Ishmael is in Genesis chapter 21; 25:7-9. The Lord Abraham was 86 when Ishmael was born in Genesis 16:16.  </w:t>
      </w:r>
    </w:p>
    <w:p w14:paraId="7A9D6909" w14:textId="77777777" w:rsidR="009C54CA" w:rsidRPr="00E834F4" w:rsidRDefault="009C54CA" w:rsidP="009C54CA">
      <w:pPr>
        <w:spacing w:line="480" w:lineRule="auto"/>
        <w:jc w:val="both"/>
      </w:pPr>
      <w:r w:rsidRPr="00E834F4">
        <w:t xml:space="preserve">The Lord Abraham’s Relationship with His Son Isaac is in Genesis chapter 22. The Father Stephen tested the Lord Abraham in sacrificing Isaac on the altar. </w:t>
      </w:r>
    </w:p>
    <w:p w14:paraId="03D389F1" w14:textId="77777777" w:rsidR="009C54CA" w:rsidRPr="00E834F4" w:rsidRDefault="009C54CA" w:rsidP="009C54CA">
      <w:pPr>
        <w:spacing w:line="480" w:lineRule="auto"/>
        <w:jc w:val="both"/>
      </w:pPr>
      <w:r w:rsidRPr="00E834F4">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655F85D7" w14:textId="77777777" w:rsidR="009C54CA" w:rsidRPr="00E834F4" w:rsidRDefault="009C54CA" w:rsidP="009C54CA">
      <w:pPr>
        <w:spacing w:line="480" w:lineRule="auto"/>
        <w:jc w:val="center"/>
        <w:rPr>
          <w:b/>
        </w:rPr>
      </w:pPr>
      <w:r w:rsidRPr="00E834F4">
        <w:rPr>
          <w:b/>
        </w:rPr>
        <w:t>THE LADY SARAH WITH THE RANK OF COLONEL OR HIGHER FOR 40 YEARS</w:t>
      </w:r>
    </w:p>
    <w:p w14:paraId="1C9E7827" w14:textId="77777777" w:rsidR="009C54CA" w:rsidRPr="00E834F4" w:rsidRDefault="009C54CA" w:rsidP="009C54CA">
      <w:pPr>
        <w:spacing w:line="480" w:lineRule="auto"/>
        <w:jc w:val="both"/>
      </w:pPr>
      <w:r w:rsidRPr="00E834F4">
        <w:t>The Lady Sarai’s name means “</w:t>
      </w:r>
      <w:r w:rsidRPr="00E834F4">
        <w:rPr>
          <w:b/>
        </w:rPr>
        <w:t>Yahweh is Prince</w:t>
      </w:r>
      <w:r w:rsidRPr="00E834F4">
        <w:t>.” The Scripture references of Sarah is in Genesis 11:29-31; 12:5-17; 16:1-8; 17:15-21; 18:5-15; 20:2-18; 21:1-12; 24:36, 67; 25:10-12; 49:31; Isaiah 51:2; Romans 4:19; 9:9; Galatians 4:21-31; Hebrews 11:11 &amp; 1</w:t>
      </w:r>
      <w:r w:rsidRPr="00E834F4">
        <w:rPr>
          <w:vertAlign w:val="superscript"/>
        </w:rPr>
        <w:t>st</w:t>
      </w:r>
      <w:r w:rsidRPr="00E834F4">
        <w:t xml:space="preserve"> Peter 3:6. The Lady Sarah’s name means “</w:t>
      </w:r>
      <w:r w:rsidRPr="00E834F4">
        <w:rPr>
          <w:b/>
        </w:rPr>
        <w:t>Princess</w:t>
      </w:r>
      <w:r w:rsidRPr="00E834F4">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14:paraId="06742AFE" w14:textId="77777777" w:rsidR="009C54CA" w:rsidRPr="00E834F4" w:rsidRDefault="009C54CA" w:rsidP="009C54CA">
      <w:pPr>
        <w:spacing w:line="480" w:lineRule="auto"/>
        <w:jc w:val="both"/>
      </w:pPr>
      <w:r w:rsidRPr="00E834F4">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31A1F5F1" w14:textId="77777777" w:rsidR="009C54CA" w:rsidRPr="00E834F4" w:rsidRDefault="009C54CA" w:rsidP="009C54CA">
      <w:pPr>
        <w:spacing w:line="480" w:lineRule="auto"/>
        <w:jc w:val="both"/>
      </w:pPr>
      <w:r w:rsidRPr="00E834F4">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2D64E3B6" w14:textId="77777777" w:rsidR="009C54CA" w:rsidRPr="00E834F4" w:rsidRDefault="009C54CA" w:rsidP="009C54CA">
      <w:pPr>
        <w:spacing w:line="480" w:lineRule="auto"/>
        <w:jc w:val="both"/>
      </w:pPr>
      <w:r w:rsidRPr="00E834F4">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128089B2" w14:textId="77777777" w:rsidR="009C54CA" w:rsidRPr="00E834F4" w:rsidRDefault="009C54CA" w:rsidP="009C54CA">
      <w:pPr>
        <w:spacing w:line="480" w:lineRule="auto"/>
        <w:jc w:val="both"/>
      </w:pPr>
      <w:r w:rsidRPr="00E834F4">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14:paraId="682F3D90" w14:textId="77777777" w:rsidR="009C54CA" w:rsidRPr="00E834F4" w:rsidRDefault="009C54CA" w:rsidP="009C54CA">
      <w:pPr>
        <w:spacing w:line="480" w:lineRule="auto"/>
        <w:jc w:val="both"/>
      </w:pPr>
      <w:r w:rsidRPr="00E834F4">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7759BD96" w14:textId="77777777" w:rsidR="009C54CA" w:rsidRPr="00E834F4" w:rsidRDefault="009C54CA" w:rsidP="009C54CA">
      <w:pPr>
        <w:spacing w:line="480" w:lineRule="auto"/>
        <w:jc w:val="both"/>
      </w:pPr>
      <w:r w:rsidRPr="00E834F4">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834F4">
        <w:rPr>
          <w:vertAlign w:val="superscript"/>
        </w:rPr>
        <w:t>st</w:t>
      </w:r>
      <w:r w:rsidRPr="00E834F4">
        <w:t xml:space="preserve"> Peter 3:5, 6 portrays Sarah as a model Wife, who trusted in the Father Stephen and was submissive to Her Husband. </w:t>
      </w:r>
    </w:p>
    <w:p w14:paraId="48CB227F" w14:textId="77777777" w:rsidR="009C54CA" w:rsidRPr="00E834F4" w:rsidRDefault="009C54CA" w:rsidP="009C54CA">
      <w:pPr>
        <w:spacing w:line="480" w:lineRule="auto"/>
        <w:jc w:val="both"/>
      </w:pPr>
      <w:r w:rsidRPr="00E834F4">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33F7377B" w14:textId="77777777" w:rsidR="009C54CA" w:rsidRPr="00E834F4" w:rsidRDefault="009C54CA" w:rsidP="009C54CA">
      <w:pPr>
        <w:spacing w:line="480" w:lineRule="auto"/>
        <w:jc w:val="both"/>
      </w:pPr>
      <w:r w:rsidRPr="00E834F4">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2E183F41" w14:textId="77777777" w:rsidR="009C54CA" w:rsidRPr="00E834F4" w:rsidRDefault="009C54CA" w:rsidP="009C54CA">
      <w:pPr>
        <w:spacing w:line="480" w:lineRule="auto"/>
        <w:jc w:val="both"/>
      </w:pPr>
      <w:r w:rsidRPr="00E834F4">
        <w:t xml:space="preserve">The Lady Sarah’s Relationship with Abraham is in Genesis 12:4. The Shared Worship is in Genesis 12:7, 8. The committed divine love is in Genesis 12:11-13. The selfless giving is in Genesis 16:1, 2; 20:2-8. A shared burial is in Genesis chapter 23. </w:t>
      </w:r>
    </w:p>
    <w:p w14:paraId="733F64B8" w14:textId="77777777" w:rsidR="009C54CA" w:rsidRPr="00E834F4" w:rsidRDefault="009C54CA" w:rsidP="009C54CA">
      <w:pPr>
        <w:spacing w:line="480" w:lineRule="auto"/>
        <w:jc w:val="both"/>
      </w:pPr>
      <w:r w:rsidRPr="00E834F4">
        <w:t xml:space="preserve">The Lady Sarah’s Relationship with Hagar is in Genesis 21:16. There is no record of the relationship between Sarah and Hagar before Sarah offered Her slave to Abraham. </w:t>
      </w:r>
    </w:p>
    <w:p w14:paraId="6207EB51" w14:textId="77777777" w:rsidR="009C54CA" w:rsidRPr="00E834F4" w:rsidRDefault="009C54CA" w:rsidP="009C54CA">
      <w:pPr>
        <w:spacing w:line="480" w:lineRule="auto"/>
        <w:jc w:val="both"/>
      </w:pPr>
      <w:r w:rsidRPr="00E834F4">
        <w:t xml:space="preserve">After Hagar conceived is in Genesis 16:1-11. Her Mistress despised Her is in Genesis 16:4. Then She was harsh with Her is in Genesis 16:6. The opposite position that Sarah held from Hagar is in Genesis 21:10. </w:t>
      </w:r>
    </w:p>
    <w:p w14:paraId="64DB61A8" w14:textId="77777777" w:rsidR="009C54CA" w:rsidRPr="00E834F4" w:rsidRDefault="009C54CA" w:rsidP="009C54CA">
      <w:pPr>
        <w:spacing w:line="480" w:lineRule="auto"/>
        <w:jc w:val="both"/>
      </w:pPr>
      <w:r w:rsidRPr="00E834F4">
        <w:t xml:space="preserve">The final break is in Genesis 21:8-18. This teasing from Ishmael to Isaac happened during Isaac’s weaning celebration and Hagar &amp; Ishmael was cast out. The Father Stephen sanctioned this in Genesis 21:10-12. </w:t>
      </w:r>
    </w:p>
    <w:p w14:paraId="4F3E6510" w14:textId="77777777" w:rsidR="009C54CA" w:rsidRPr="00E834F4" w:rsidRDefault="009C54CA" w:rsidP="009C54CA">
      <w:pPr>
        <w:spacing w:line="480" w:lineRule="auto"/>
        <w:jc w:val="both"/>
      </w:pPr>
      <w:r w:rsidRPr="00E834F4">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27B7FA65" w14:textId="77777777" w:rsidR="009C54CA" w:rsidRPr="00E834F4" w:rsidRDefault="009C54CA" w:rsidP="009C54CA">
      <w:pPr>
        <w:spacing w:line="480" w:lineRule="auto"/>
        <w:jc w:val="both"/>
      </w:pPr>
      <w:r w:rsidRPr="00E834F4">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580DB787" w14:textId="77777777" w:rsidR="009C54CA" w:rsidRPr="00E834F4" w:rsidRDefault="009C54CA" w:rsidP="009C54CA">
      <w:pPr>
        <w:spacing w:line="480" w:lineRule="auto"/>
        <w:jc w:val="both"/>
      </w:pPr>
      <w:r w:rsidRPr="00E834F4">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14:paraId="214690C9" w14:textId="77777777" w:rsidR="009C54CA" w:rsidRPr="00E834F4" w:rsidRDefault="009C54CA" w:rsidP="009C54CA">
      <w:pPr>
        <w:spacing w:line="480" w:lineRule="auto"/>
        <w:jc w:val="center"/>
        <w:rPr>
          <w:b/>
        </w:rPr>
      </w:pPr>
      <w:r w:rsidRPr="00E834F4">
        <w:rPr>
          <w:b/>
        </w:rPr>
        <w:t>THE LORD ISAAC WITH THE RANK OF COLONEL OR HIGHER FOR 40 YEARS</w:t>
      </w:r>
    </w:p>
    <w:p w14:paraId="2B2D2139" w14:textId="77777777" w:rsidR="009C54CA" w:rsidRPr="00E834F4" w:rsidRDefault="009C54CA" w:rsidP="009C54CA">
      <w:pPr>
        <w:spacing w:line="480" w:lineRule="auto"/>
        <w:jc w:val="both"/>
      </w:pPr>
      <w:r w:rsidRPr="00E834F4">
        <w:t>The Lord Isaac’s Name means “</w:t>
      </w:r>
      <w:r w:rsidRPr="00E834F4">
        <w:rPr>
          <w:b/>
        </w:rPr>
        <w:t>Laughter</w:t>
      </w:r>
      <w:r w:rsidRPr="00E834F4">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14:paraId="7D605601" w14:textId="77777777" w:rsidR="009C54CA" w:rsidRPr="00E834F4" w:rsidRDefault="009C54CA" w:rsidP="009C54CA">
      <w:pPr>
        <w:spacing w:line="480" w:lineRule="auto"/>
        <w:jc w:val="both"/>
      </w:pPr>
      <w:r w:rsidRPr="00E834F4">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73D05D72" w14:textId="77777777" w:rsidR="009C54CA" w:rsidRPr="00E834F4" w:rsidRDefault="009C54CA" w:rsidP="009C54CA">
      <w:pPr>
        <w:spacing w:line="480" w:lineRule="auto"/>
        <w:jc w:val="both"/>
      </w:pPr>
      <w:r w:rsidRPr="00E834F4">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1B9DCCA3" w14:textId="77777777" w:rsidR="009C54CA" w:rsidRPr="00E834F4" w:rsidRDefault="009C54CA" w:rsidP="009C54CA">
      <w:pPr>
        <w:spacing w:line="480" w:lineRule="auto"/>
        <w:jc w:val="both"/>
      </w:pPr>
      <w:r w:rsidRPr="00E834F4">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0FC04430" w14:textId="77777777" w:rsidR="009C54CA" w:rsidRPr="00E834F4" w:rsidRDefault="009C54CA" w:rsidP="009C54CA">
      <w:pPr>
        <w:spacing w:line="480" w:lineRule="auto"/>
        <w:jc w:val="both"/>
      </w:pPr>
      <w:r w:rsidRPr="00E834F4">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14:paraId="5E04970A" w14:textId="77777777" w:rsidR="009C54CA" w:rsidRPr="00E834F4" w:rsidRDefault="009C54CA" w:rsidP="009C54CA">
      <w:pPr>
        <w:spacing w:line="480" w:lineRule="auto"/>
        <w:jc w:val="both"/>
      </w:pPr>
      <w:r w:rsidRPr="00E834F4">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71233DE9" w14:textId="77777777" w:rsidR="009C54CA" w:rsidRPr="00E834F4" w:rsidRDefault="009C54CA" w:rsidP="009C54CA">
      <w:pPr>
        <w:spacing w:line="480" w:lineRule="auto"/>
        <w:jc w:val="center"/>
        <w:rPr>
          <w:b/>
        </w:rPr>
      </w:pPr>
      <w:r w:rsidRPr="00E834F4">
        <w:rPr>
          <w:b/>
        </w:rPr>
        <w:t>THE LORD ISRAEL (JACOB) WITH THE RANK OF GENERAL OR HIGHER FOR A TIME TO BE DETERMINED IN THE END TIME</w:t>
      </w:r>
    </w:p>
    <w:p w14:paraId="700B0755" w14:textId="77777777" w:rsidR="009C54CA" w:rsidRPr="00E834F4" w:rsidRDefault="009C54CA" w:rsidP="009C54CA">
      <w:pPr>
        <w:spacing w:line="480" w:lineRule="auto"/>
        <w:jc w:val="both"/>
      </w:pPr>
      <w:r w:rsidRPr="00E834F4">
        <w:t>The Lord Jacob’s name means “</w:t>
      </w:r>
      <w:r w:rsidRPr="00E834F4">
        <w:rPr>
          <w:b/>
        </w:rPr>
        <w:t>Supplanter</w:t>
      </w:r>
      <w:r w:rsidRPr="00E834F4">
        <w:t xml:space="preserve">.” The Scripture references of the Lord Jacob is in Genesis chapters 25-35, 48-49; Hebrews 11:21 &amp; Romans 9:6-13. </w:t>
      </w:r>
    </w:p>
    <w:p w14:paraId="72253319" w14:textId="77777777" w:rsidR="009C54CA" w:rsidRPr="00E834F4" w:rsidRDefault="009C54CA" w:rsidP="009C54CA">
      <w:pPr>
        <w:spacing w:line="480" w:lineRule="auto"/>
        <w:jc w:val="both"/>
      </w:pPr>
      <w:r w:rsidRPr="00E834F4">
        <w:t>The white skin colored Lord Israel’s name means “</w:t>
      </w:r>
      <w:r w:rsidRPr="00E834F4">
        <w:rPr>
          <w:b/>
        </w:rPr>
        <w:t>Prevailing Prince in Lordship</w:t>
      </w:r>
      <w:r w:rsidRPr="00E834F4">
        <w:t>.” If You have any questions on white skin color Lords, You must get My book called “</w:t>
      </w:r>
      <w:r w:rsidRPr="00E834F4">
        <w:rPr>
          <w:b/>
        </w:rPr>
        <w:t>The Lord Yah and the Different Kinds of Flesh in the Holy Bible</w:t>
      </w:r>
      <w:r w:rsidRPr="00E834F4">
        <w:t>.” The Lord Israel’s Kingdom lasts for a “</w:t>
      </w:r>
      <w:r w:rsidRPr="00E834F4">
        <w:rPr>
          <w:b/>
        </w:rPr>
        <w:t>Million Year Reign</w:t>
      </w:r>
      <w:r w:rsidRPr="00E834F4">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834F4">
        <w:rPr>
          <w:b/>
        </w:rPr>
        <w:t>Who is the Lord Lucifer’s Party that the Lord Yahweh will cast into Hell at the End Time</w:t>
      </w:r>
      <w:r w:rsidRPr="00E834F4">
        <w:t xml:space="preserve">.” </w:t>
      </w:r>
    </w:p>
    <w:p w14:paraId="18264397" w14:textId="77777777" w:rsidR="009C54CA" w:rsidRPr="00E834F4" w:rsidRDefault="009C54CA" w:rsidP="009C54CA">
      <w:pPr>
        <w:spacing w:line="480" w:lineRule="auto"/>
        <w:jc w:val="center"/>
        <w:rPr>
          <w:b/>
        </w:rPr>
      </w:pPr>
      <w:r w:rsidRPr="00E834F4">
        <w:rPr>
          <w:b/>
        </w:rPr>
        <w:t>THE LORD JACOB WITH THE RANK OF COLONEL OR HIGHER FOR 40 YEARS</w:t>
      </w:r>
    </w:p>
    <w:p w14:paraId="0EFBB4ED" w14:textId="77777777" w:rsidR="009C54CA" w:rsidRPr="00E834F4" w:rsidRDefault="009C54CA" w:rsidP="009C54CA">
      <w:pPr>
        <w:spacing w:line="480" w:lineRule="auto"/>
        <w:jc w:val="both"/>
      </w:pPr>
      <w:r w:rsidRPr="00E834F4">
        <w:t>The white skin color King Jacob’s name means “</w:t>
      </w:r>
      <w:r w:rsidRPr="00E834F4">
        <w:rPr>
          <w:b/>
        </w:rPr>
        <w:t>Crowned</w:t>
      </w:r>
      <w:r w:rsidRPr="00E834F4">
        <w:t xml:space="preserve"> </w:t>
      </w:r>
      <w:r w:rsidRPr="00E834F4">
        <w:rPr>
          <w:b/>
        </w:rPr>
        <w:t>Supplanter</w:t>
      </w:r>
      <w:r w:rsidRPr="00E834F4">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14:paraId="69589CFF" w14:textId="77777777" w:rsidR="009C54CA" w:rsidRPr="00E834F4" w:rsidRDefault="009C54CA" w:rsidP="009C54CA">
      <w:pPr>
        <w:spacing w:line="480" w:lineRule="auto"/>
        <w:jc w:val="both"/>
      </w:pPr>
      <w:r w:rsidRPr="00E834F4">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078BC59F" w14:textId="77777777" w:rsidR="009C54CA" w:rsidRPr="00E834F4" w:rsidRDefault="009C54CA" w:rsidP="009C54CA">
      <w:pPr>
        <w:spacing w:line="480" w:lineRule="auto"/>
        <w:jc w:val="both"/>
      </w:pPr>
      <w:r w:rsidRPr="00E834F4">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18291638" w14:textId="77777777" w:rsidR="009C54CA" w:rsidRPr="00E834F4" w:rsidRDefault="009C54CA" w:rsidP="009C54CA">
      <w:pPr>
        <w:spacing w:line="480" w:lineRule="auto"/>
        <w:jc w:val="both"/>
      </w:pPr>
      <w:r w:rsidRPr="00E834F4">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14:paraId="7B461152" w14:textId="77777777" w:rsidR="009C54CA" w:rsidRPr="00E834F4" w:rsidRDefault="009C54CA" w:rsidP="009C54CA">
      <w:pPr>
        <w:spacing w:line="480" w:lineRule="auto"/>
        <w:jc w:val="both"/>
      </w:pPr>
      <w:r w:rsidRPr="00E834F4">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4A1372B8" w14:textId="77777777" w:rsidR="009C54CA" w:rsidRPr="00E834F4" w:rsidRDefault="009C54CA" w:rsidP="009C54CA">
      <w:pPr>
        <w:spacing w:line="480" w:lineRule="auto"/>
        <w:jc w:val="both"/>
      </w:pPr>
      <w:r w:rsidRPr="00E834F4">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6724E777" w14:textId="77777777" w:rsidR="009C54CA" w:rsidRPr="00E834F4" w:rsidRDefault="009C54CA" w:rsidP="009C54CA">
      <w:pPr>
        <w:spacing w:line="480" w:lineRule="auto"/>
        <w:jc w:val="both"/>
      </w:pPr>
      <w:r w:rsidRPr="00E834F4">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0DD0AC48" w14:textId="77777777" w:rsidR="009C54CA" w:rsidRPr="00E834F4" w:rsidRDefault="009C54CA" w:rsidP="009C54CA">
      <w:pPr>
        <w:spacing w:line="480" w:lineRule="auto"/>
        <w:jc w:val="both"/>
      </w:pPr>
      <w:r w:rsidRPr="00E834F4">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196DF6CA" w14:textId="77777777" w:rsidR="009C54CA" w:rsidRPr="00E834F4" w:rsidRDefault="009C54CA" w:rsidP="009C54CA">
      <w:pPr>
        <w:spacing w:line="480" w:lineRule="auto"/>
        <w:jc w:val="both"/>
      </w:pPr>
      <w:r w:rsidRPr="00E834F4">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14:paraId="2AA15270" w14:textId="77777777" w:rsidR="009C54CA" w:rsidRPr="00E834F4" w:rsidRDefault="009C54CA" w:rsidP="009C54CA">
      <w:pPr>
        <w:spacing w:line="480" w:lineRule="auto"/>
        <w:jc w:val="both"/>
      </w:pPr>
      <w:r w:rsidRPr="00E834F4">
        <w:t>King Jacob’s initial meeting with the Father Stephen in Genesis 28:10-22. When King Jacob was forced to leave His home, He had an experience with the Father Stephen at a site He named Beth-el meaning “</w:t>
      </w:r>
      <w:r w:rsidRPr="00E834F4">
        <w:rPr>
          <w:b/>
        </w:rPr>
        <w:t>House of God</w:t>
      </w:r>
      <w:r w:rsidRPr="00E834F4">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09E46F3A" w14:textId="77777777" w:rsidR="009C54CA" w:rsidRPr="00E834F4" w:rsidRDefault="009C54CA" w:rsidP="009C54CA">
      <w:pPr>
        <w:spacing w:line="480" w:lineRule="auto"/>
        <w:jc w:val="both"/>
      </w:pPr>
      <w:r w:rsidRPr="00E834F4">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1B8BC410" w14:textId="77777777" w:rsidR="009C54CA" w:rsidRPr="00E834F4" w:rsidRDefault="009C54CA" w:rsidP="009C54CA">
      <w:pPr>
        <w:spacing w:line="480" w:lineRule="auto"/>
        <w:jc w:val="both"/>
      </w:pPr>
      <w:r w:rsidRPr="00E834F4">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5BED51EF" w14:textId="77777777" w:rsidR="009C54CA" w:rsidRPr="00E834F4" w:rsidRDefault="009C54CA" w:rsidP="009C54CA">
      <w:pPr>
        <w:spacing w:line="480" w:lineRule="auto"/>
        <w:jc w:val="both"/>
      </w:pPr>
      <w:r w:rsidRPr="00E834F4">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3A6D198A" w14:textId="77777777" w:rsidR="009C54CA" w:rsidRPr="00E834F4" w:rsidRDefault="009C54CA" w:rsidP="009C54CA">
      <w:pPr>
        <w:spacing w:line="480" w:lineRule="auto"/>
        <w:jc w:val="both"/>
      </w:pPr>
      <w:r w:rsidRPr="00E834F4">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06798333" w14:textId="77777777" w:rsidR="009C54CA" w:rsidRPr="00E834F4" w:rsidRDefault="009C54CA" w:rsidP="009C54CA">
      <w:pPr>
        <w:spacing w:line="480" w:lineRule="auto"/>
        <w:jc w:val="both"/>
      </w:pPr>
      <w:r w:rsidRPr="00E834F4">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7EAAFA9D" w14:textId="77777777" w:rsidR="009C54CA" w:rsidRPr="00E834F4" w:rsidRDefault="009C54CA" w:rsidP="009C54CA">
      <w:pPr>
        <w:spacing w:line="480" w:lineRule="auto"/>
        <w:jc w:val="both"/>
      </w:pPr>
      <w:r w:rsidRPr="00E834F4">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834F4">
        <w:rPr>
          <w:b/>
        </w:rPr>
        <w:t>birthright</w:t>
      </w:r>
      <w:r w:rsidRPr="00E834F4">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834F4">
        <w:rPr>
          <w:b/>
        </w:rPr>
        <w:t>birthright</w:t>
      </w:r>
      <w:r w:rsidRPr="00E834F4">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005D56FE" w14:textId="77777777" w:rsidR="009C54CA" w:rsidRPr="00E834F4" w:rsidRDefault="009C54CA" w:rsidP="009C54CA">
      <w:pPr>
        <w:spacing w:line="480" w:lineRule="auto"/>
        <w:jc w:val="both"/>
      </w:pPr>
      <w:r w:rsidRPr="00E834F4">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14:paraId="17DF0ECA" w14:textId="77777777" w:rsidR="009C54CA" w:rsidRPr="00E834F4" w:rsidRDefault="009C54CA" w:rsidP="009C54CA">
      <w:pPr>
        <w:spacing w:line="480" w:lineRule="auto"/>
        <w:jc w:val="center"/>
        <w:rPr>
          <w:b/>
        </w:rPr>
      </w:pPr>
      <w:r w:rsidRPr="00E834F4">
        <w:rPr>
          <w:b/>
        </w:rPr>
        <w:t>THE LORD JOSEPH WITH THE RANK OF COLONEL OR HIGHER FOR 40 YEARS</w:t>
      </w:r>
    </w:p>
    <w:p w14:paraId="63471DEB" w14:textId="77777777" w:rsidR="009C54CA" w:rsidRPr="00E834F4" w:rsidRDefault="009C54CA" w:rsidP="009C54CA">
      <w:pPr>
        <w:spacing w:line="480" w:lineRule="auto"/>
        <w:jc w:val="both"/>
      </w:pPr>
      <w:r w:rsidRPr="00E834F4">
        <w:t>The Lord Joseph’s name mean “</w:t>
      </w:r>
      <w:r w:rsidRPr="00E834F4">
        <w:rPr>
          <w:b/>
        </w:rPr>
        <w:t>May God Add</w:t>
      </w:r>
      <w:r w:rsidRPr="00E834F4">
        <w:t xml:space="preserve">.” The Scripture reverences is in Genesis chapters 37-50; Hebrews 11:22 &amp; Acts 7:9-18. </w:t>
      </w:r>
    </w:p>
    <w:p w14:paraId="3A53B3F8" w14:textId="77777777" w:rsidR="009C54CA" w:rsidRPr="00E834F4" w:rsidRDefault="009C54CA" w:rsidP="009C54CA">
      <w:pPr>
        <w:spacing w:line="480" w:lineRule="auto"/>
        <w:jc w:val="both"/>
      </w:pPr>
      <w:r w:rsidRPr="00E834F4">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382BF6DA" w14:textId="77777777" w:rsidR="009C54CA" w:rsidRPr="00E834F4" w:rsidRDefault="009C54CA" w:rsidP="009C54CA">
      <w:pPr>
        <w:spacing w:line="480" w:lineRule="auto"/>
        <w:jc w:val="both"/>
      </w:pPr>
      <w:r w:rsidRPr="00E834F4">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09A9E729" w14:textId="77777777" w:rsidR="009C54CA" w:rsidRPr="00E834F4" w:rsidRDefault="009C54CA" w:rsidP="009C54CA">
      <w:pPr>
        <w:spacing w:line="480" w:lineRule="auto"/>
        <w:jc w:val="both"/>
      </w:pPr>
      <w:r w:rsidRPr="00E834F4">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5615BAD4" w14:textId="77777777" w:rsidR="009C54CA" w:rsidRPr="00E834F4" w:rsidRDefault="009C54CA" w:rsidP="009C54CA">
      <w:pPr>
        <w:spacing w:line="480" w:lineRule="auto"/>
        <w:jc w:val="both"/>
      </w:pPr>
      <w:r w:rsidRPr="00E834F4">
        <w:t>The Lord Joseph’s Exaltation as 2</w:t>
      </w:r>
      <w:r w:rsidRPr="00E834F4">
        <w:rPr>
          <w:vertAlign w:val="superscript"/>
        </w:rPr>
        <w:t>nd</w:t>
      </w:r>
      <w:r w:rsidRPr="00E834F4">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14:paraId="1AAD33EE" w14:textId="77777777" w:rsidR="009C54CA" w:rsidRPr="00E834F4" w:rsidRDefault="009C54CA" w:rsidP="009C54CA">
      <w:pPr>
        <w:spacing w:line="480" w:lineRule="auto"/>
        <w:jc w:val="both"/>
      </w:pPr>
      <w:r w:rsidRPr="00E834F4">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01ADEDEF" w14:textId="77777777" w:rsidR="009C54CA" w:rsidRPr="00E834F4" w:rsidRDefault="009C54CA" w:rsidP="009C54CA">
      <w:pPr>
        <w:spacing w:line="480" w:lineRule="auto"/>
        <w:jc w:val="both"/>
      </w:pPr>
      <w:r w:rsidRPr="00E834F4">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088D8D58" w14:textId="77777777" w:rsidR="009C54CA" w:rsidRPr="00E834F4" w:rsidRDefault="009C54CA" w:rsidP="009C54CA">
      <w:pPr>
        <w:spacing w:line="480" w:lineRule="auto"/>
        <w:jc w:val="both"/>
      </w:pPr>
      <w:r w:rsidRPr="00E834F4">
        <w:t>The Lord Joseph’s Later Relationship with His Brothers is in Genesis chapters 42-50. The Lord Joseph immediately recognized His Brothers when they came to buy grain in Egypt. The 1</w:t>
      </w:r>
      <w:r w:rsidRPr="00E834F4">
        <w:rPr>
          <w:vertAlign w:val="superscript"/>
        </w:rPr>
        <w:t>st</w:t>
      </w:r>
      <w:r w:rsidRPr="00E834F4">
        <w:t xml:space="preserve"> trip to Egypt is in Genesis chapter 42. The 2</w:t>
      </w:r>
      <w:r w:rsidRPr="00E834F4">
        <w:rPr>
          <w:vertAlign w:val="superscript"/>
        </w:rPr>
        <w:t>nd</w:t>
      </w:r>
      <w:r w:rsidRPr="00E834F4">
        <w:t xml:space="preserve"> trip to Egypt is in Genesis chapter 43. The Lord Joseph threatens to keep Benjamin as a slave is in Genesis 44:20, 31. </w:t>
      </w:r>
    </w:p>
    <w:p w14:paraId="39742032" w14:textId="77777777" w:rsidR="009C54CA" w:rsidRPr="00E834F4" w:rsidRDefault="009C54CA" w:rsidP="009C54CA">
      <w:pPr>
        <w:spacing w:line="480" w:lineRule="auto"/>
        <w:jc w:val="both"/>
      </w:pPr>
      <w:r w:rsidRPr="00E834F4">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3703E39D" w14:textId="77777777" w:rsidR="009C54CA" w:rsidRPr="00E834F4" w:rsidRDefault="009C54CA" w:rsidP="009C54CA">
      <w:pPr>
        <w:spacing w:line="480" w:lineRule="auto"/>
        <w:jc w:val="center"/>
        <w:rPr>
          <w:b/>
        </w:rPr>
      </w:pPr>
      <w:r w:rsidRPr="00E834F4">
        <w:rPr>
          <w:b/>
        </w:rPr>
        <w:t>THE LADY RAHAB WITH THE RANK OF CAPTAIN OR HIGHER FOR 105 YEARS</w:t>
      </w:r>
    </w:p>
    <w:p w14:paraId="2B3FD734" w14:textId="77777777" w:rsidR="009C54CA" w:rsidRPr="00E834F4" w:rsidRDefault="009C54CA" w:rsidP="009C54CA">
      <w:pPr>
        <w:spacing w:line="480" w:lineRule="auto"/>
      </w:pPr>
      <w:r w:rsidRPr="00E834F4">
        <w:t>The Lady Rahab’s name means “</w:t>
      </w:r>
      <w:r w:rsidRPr="00E834F4">
        <w:rPr>
          <w:b/>
        </w:rPr>
        <w:t>Broad</w:t>
      </w:r>
      <w:r w:rsidRPr="00E834F4">
        <w:t xml:space="preserve">.” The Scripture references of the Lady Rahab is in Joshua 2:1-24; 6:17-25; Matthew 1:5; Hebrews 11:31 &amp; James 2:25. </w:t>
      </w:r>
    </w:p>
    <w:p w14:paraId="4B2F9F36" w14:textId="77777777" w:rsidR="009C54CA" w:rsidRPr="00E834F4" w:rsidRDefault="009C54CA" w:rsidP="009C54CA">
      <w:pPr>
        <w:spacing w:line="480" w:lineRule="auto"/>
        <w:jc w:val="both"/>
      </w:pPr>
      <w:r w:rsidRPr="00E834F4">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7CFBB2BB" w14:textId="77777777" w:rsidR="009C54CA" w:rsidRPr="00E834F4" w:rsidRDefault="009C54CA" w:rsidP="009C54CA">
      <w:pPr>
        <w:spacing w:line="480" w:lineRule="auto"/>
        <w:jc w:val="both"/>
      </w:pPr>
      <w:r w:rsidRPr="00E834F4">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5F04A126" w14:textId="77777777" w:rsidR="009C54CA" w:rsidRPr="00E834F4" w:rsidRDefault="009C54CA" w:rsidP="009C54CA">
      <w:pPr>
        <w:spacing w:line="480" w:lineRule="auto"/>
        <w:jc w:val="both"/>
      </w:pPr>
      <w:r w:rsidRPr="00E834F4">
        <w:t xml:space="preserve">At Jericho’s fall is in Joshua chapter 6. The Father Stephen did display His authority that the Canaanites feared. Jericho’ walls fell. When they did, Rahab and Her family survived is in Joshua 6:26. </w:t>
      </w:r>
    </w:p>
    <w:p w14:paraId="4FA71A53" w14:textId="77777777" w:rsidR="009C54CA" w:rsidRPr="00E834F4" w:rsidRDefault="009C54CA" w:rsidP="009C54CA">
      <w:pPr>
        <w:spacing w:line="480" w:lineRule="auto"/>
        <w:jc w:val="both"/>
      </w:pPr>
      <w:r w:rsidRPr="00E834F4">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58A9D517" w14:textId="77777777" w:rsidR="009C54CA" w:rsidRPr="00E834F4" w:rsidRDefault="009C54CA" w:rsidP="009C54CA">
      <w:pPr>
        <w:spacing w:line="480" w:lineRule="auto"/>
        <w:jc w:val="both"/>
      </w:pPr>
      <w:r w:rsidRPr="00E834F4">
        <w:t xml:space="preserve">In faith’s hall of fame is in Hebrews 11:31. It declares “By faith Rahab did not perish with those who did not believe, when She had received the spies with peace.” </w:t>
      </w:r>
    </w:p>
    <w:p w14:paraId="0660C5A0" w14:textId="77777777" w:rsidR="009C54CA" w:rsidRPr="00E834F4" w:rsidRDefault="009C54CA" w:rsidP="009C54CA">
      <w:pPr>
        <w:spacing w:line="480" w:lineRule="auto"/>
        <w:jc w:val="both"/>
      </w:pPr>
      <w:r w:rsidRPr="00E834F4">
        <w:t xml:space="preserve">In the Lord James’ definition of a living faith is in James 2:25. It declares “Likewise, was not Rahab the Harlot also justified by works when She received the Messengers and sent them out another way?”   </w:t>
      </w:r>
    </w:p>
    <w:p w14:paraId="498A3EAD" w14:textId="77777777" w:rsidR="009C54CA" w:rsidRPr="00E834F4" w:rsidRDefault="009C54CA" w:rsidP="009C54CA">
      <w:pPr>
        <w:spacing w:line="480" w:lineRule="auto"/>
        <w:jc w:val="both"/>
      </w:pPr>
      <w:r w:rsidRPr="00E834F4">
        <w:t xml:space="preserve">The Exploring of the Lady Rahab’s Relationships: The Lady Rahab’s Relationship with the Father Stephen: The Lady Rahab heard about the Father Stephen and chose to acknowledge and trust Him. </w:t>
      </w:r>
    </w:p>
    <w:p w14:paraId="57934B7D" w14:textId="77777777" w:rsidR="009C54CA" w:rsidRPr="00E834F4" w:rsidRDefault="009C54CA" w:rsidP="009C54CA">
      <w:pPr>
        <w:spacing w:line="480" w:lineRule="auto"/>
        <w:jc w:val="both"/>
      </w:pPr>
      <w:r w:rsidRPr="00E834F4">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48C3CFAE" w14:textId="77777777" w:rsidR="009C54CA" w:rsidRPr="00E834F4" w:rsidRDefault="009C54CA" w:rsidP="009C54CA">
      <w:pPr>
        <w:spacing w:line="480" w:lineRule="auto"/>
        <w:jc w:val="both"/>
      </w:pPr>
      <w:r w:rsidRPr="00E834F4">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1B0314D0" w14:textId="77777777" w:rsidR="009C54CA" w:rsidRPr="00E834F4" w:rsidRDefault="009C54CA" w:rsidP="009C54CA">
      <w:pPr>
        <w:spacing w:line="480" w:lineRule="auto"/>
        <w:jc w:val="both"/>
      </w:pPr>
      <w:r w:rsidRPr="00E834F4">
        <w:t xml:space="preserve">The Lady Rahab an Example for Today: Rahab demonstrates that We do not have to be perfect for the Father Stephen to use Us in extraordinary ways. The Father Stephen is free to use whom He will. Rahab reminds Us not to be judgmental.             </w:t>
      </w:r>
    </w:p>
    <w:p w14:paraId="604237CB" w14:textId="77777777" w:rsidR="009C54CA" w:rsidRPr="00E834F4" w:rsidRDefault="009C54CA" w:rsidP="009C54CA">
      <w:pPr>
        <w:spacing w:line="480" w:lineRule="auto"/>
        <w:jc w:val="center"/>
        <w:rPr>
          <w:b/>
        </w:rPr>
      </w:pPr>
      <w:r w:rsidRPr="00E834F4">
        <w:rPr>
          <w:b/>
        </w:rPr>
        <w:t>THE LORD GIDEON WITH THE RANK OF COLONEL OR HIGHER FOR 40 YEARS</w:t>
      </w:r>
    </w:p>
    <w:p w14:paraId="6763447B" w14:textId="77777777" w:rsidR="009C54CA" w:rsidRPr="00E834F4" w:rsidRDefault="009C54CA" w:rsidP="009C54CA">
      <w:pPr>
        <w:spacing w:line="480" w:lineRule="auto"/>
        <w:jc w:val="both"/>
      </w:pPr>
      <w:r w:rsidRPr="00E834F4">
        <w:t>The Lord Gideon’s name means “</w:t>
      </w:r>
      <w:r w:rsidRPr="00E834F4">
        <w:rPr>
          <w:b/>
        </w:rPr>
        <w:t>Hewer</w:t>
      </w:r>
      <w:r w:rsidRPr="00E834F4">
        <w:t>” or “</w:t>
      </w:r>
      <w:r w:rsidRPr="00E834F4">
        <w:rPr>
          <w:b/>
        </w:rPr>
        <w:t>Great Warrior</w:t>
      </w:r>
      <w:r w:rsidRPr="00E834F4">
        <w:t xml:space="preserve">.” The Scripture References of the Lord Gideon is in Judges chapters 6-8 &amp; Hebrews 11:32. </w:t>
      </w:r>
    </w:p>
    <w:p w14:paraId="66470570" w14:textId="77777777" w:rsidR="009C54CA" w:rsidRPr="00E834F4" w:rsidRDefault="009C54CA" w:rsidP="009C54CA">
      <w:pPr>
        <w:spacing w:line="480" w:lineRule="auto"/>
        <w:jc w:val="both"/>
      </w:pPr>
      <w:r w:rsidRPr="00E834F4">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4DA882F6" w14:textId="77777777" w:rsidR="009C54CA" w:rsidRPr="00E834F4" w:rsidRDefault="009C54CA" w:rsidP="009C54CA">
      <w:pPr>
        <w:spacing w:line="480" w:lineRule="auto"/>
        <w:jc w:val="both"/>
      </w:pPr>
      <w:r w:rsidRPr="00E834F4">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834F4">
        <w:rPr>
          <w:vertAlign w:val="superscript"/>
        </w:rPr>
        <w:t>st</w:t>
      </w:r>
      <w:r w:rsidRPr="00E834F4">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54B4F913" w14:textId="77777777" w:rsidR="009C54CA" w:rsidRPr="00E834F4" w:rsidRDefault="009C54CA" w:rsidP="009C54CA">
      <w:pPr>
        <w:spacing w:line="480" w:lineRule="auto"/>
        <w:jc w:val="both"/>
      </w:pPr>
      <w:r w:rsidRPr="00E834F4">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3DC42259" w14:textId="77777777" w:rsidR="009C54CA" w:rsidRPr="00E834F4" w:rsidRDefault="009C54CA" w:rsidP="009C54CA">
      <w:pPr>
        <w:spacing w:line="480" w:lineRule="auto"/>
        <w:jc w:val="center"/>
        <w:rPr>
          <w:b/>
        </w:rPr>
      </w:pPr>
      <w:r w:rsidRPr="00E834F4">
        <w:rPr>
          <w:b/>
        </w:rPr>
        <w:t>THE LORD SAMSON WITH THE RANK OF GENERAL OR HIGHER FOR 40 YEARS</w:t>
      </w:r>
    </w:p>
    <w:p w14:paraId="28667F02" w14:textId="77777777" w:rsidR="009C54CA" w:rsidRPr="00E834F4" w:rsidRDefault="009C54CA" w:rsidP="009C54CA">
      <w:pPr>
        <w:spacing w:line="480" w:lineRule="auto"/>
        <w:jc w:val="both"/>
      </w:pPr>
      <w:r w:rsidRPr="00E834F4">
        <w:t>The Lord Samson’s name means “</w:t>
      </w:r>
      <w:r w:rsidRPr="00E834F4">
        <w:rPr>
          <w:b/>
        </w:rPr>
        <w:t>Distinguished</w:t>
      </w:r>
      <w:r w:rsidRPr="00E834F4">
        <w:t xml:space="preserve">.” The Scripture references of the Lord Samson is in Judges chapters 13-16 &amp; Hebrews 11:32.  </w:t>
      </w:r>
    </w:p>
    <w:p w14:paraId="7F233EEC" w14:textId="77777777" w:rsidR="009C54CA" w:rsidRPr="00E834F4" w:rsidRDefault="009C54CA" w:rsidP="009C54CA">
      <w:pPr>
        <w:spacing w:line="480" w:lineRule="auto"/>
        <w:jc w:val="both"/>
      </w:pPr>
      <w:r w:rsidRPr="00E834F4">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0631E3B7" w14:textId="77777777" w:rsidR="009C54CA" w:rsidRPr="00E834F4" w:rsidRDefault="009C54CA" w:rsidP="009C54CA">
      <w:pPr>
        <w:spacing w:line="480" w:lineRule="auto"/>
        <w:jc w:val="both"/>
      </w:pPr>
      <w:r w:rsidRPr="00E834F4">
        <w:t xml:space="preserve">The Exploring of the Lord Samson’s Relationships: The Lord Samson’s Relationship with His Parents is in Judges 13:1-14:3. As a Nazarite He was set apart to the Father Stephen from birth is in Numbers 6:2-10; Exodus 34:12-16 &amp; Judges 13:25. </w:t>
      </w:r>
    </w:p>
    <w:p w14:paraId="42F9A03F" w14:textId="77777777" w:rsidR="009C54CA" w:rsidRPr="00E834F4" w:rsidRDefault="009C54CA" w:rsidP="009C54CA">
      <w:pPr>
        <w:spacing w:line="480" w:lineRule="auto"/>
        <w:jc w:val="both"/>
      </w:pPr>
      <w:r w:rsidRPr="00E834F4">
        <w:t>The Lord Samson’s Relationship with the Philistines is in Judges chapters 14-16. The secret of iron weapons remained dominance of the Philistines over the Israelites is in 1</w:t>
      </w:r>
      <w:r w:rsidRPr="00E834F4">
        <w:rPr>
          <w:vertAlign w:val="superscript"/>
        </w:rPr>
        <w:t>st</w:t>
      </w:r>
      <w:r w:rsidRPr="00E834F4">
        <w:t xml:space="preserve"> Samuel 13:19-23. But Samson used His extraordinary strength instead of iron weapons is in Judges 14:19; 15:1-5; chapter 16. </w:t>
      </w:r>
    </w:p>
    <w:p w14:paraId="7D8576A3" w14:textId="77777777" w:rsidR="009C54CA" w:rsidRPr="00E834F4" w:rsidRDefault="009C54CA" w:rsidP="009C54CA">
      <w:pPr>
        <w:spacing w:line="480" w:lineRule="auto"/>
        <w:jc w:val="both"/>
      </w:pPr>
      <w:r w:rsidRPr="00E834F4">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04253EAF" w14:textId="77777777" w:rsidR="009C54CA" w:rsidRPr="00E834F4" w:rsidRDefault="009C54CA" w:rsidP="009C54CA">
      <w:pPr>
        <w:spacing w:line="480" w:lineRule="auto"/>
        <w:jc w:val="both"/>
      </w:pPr>
      <w:r w:rsidRPr="00E834F4">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23E26F9B" w14:textId="77777777" w:rsidR="009C54CA" w:rsidRPr="00E834F4" w:rsidRDefault="009C54CA" w:rsidP="009C54CA">
      <w:pPr>
        <w:spacing w:line="480" w:lineRule="auto"/>
        <w:jc w:val="both"/>
      </w:pPr>
      <w:r w:rsidRPr="00E834F4">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14:paraId="40E05158" w14:textId="77777777" w:rsidR="009C54CA" w:rsidRPr="00E834F4" w:rsidRDefault="009C54CA" w:rsidP="009C54CA">
      <w:pPr>
        <w:spacing w:line="480" w:lineRule="auto"/>
        <w:jc w:val="both"/>
      </w:pPr>
      <w:r w:rsidRPr="00E834F4">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789D741B" w14:textId="77777777" w:rsidR="009C54CA" w:rsidRPr="00E834F4" w:rsidRDefault="009C54CA" w:rsidP="009C54CA">
      <w:pPr>
        <w:spacing w:line="480" w:lineRule="auto"/>
        <w:jc w:val="center"/>
        <w:rPr>
          <w:b/>
        </w:rPr>
      </w:pPr>
      <w:r w:rsidRPr="00E834F4">
        <w:rPr>
          <w:b/>
        </w:rPr>
        <w:t>THE LORD SAMUEL WITH THE RANK OF COLONEL OR HIGHER FOR 40 YEARS</w:t>
      </w:r>
    </w:p>
    <w:p w14:paraId="4B7C3987" w14:textId="77777777" w:rsidR="009C54CA" w:rsidRPr="00E834F4" w:rsidRDefault="009C54CA" w:rsidP="009C54CA">
      <w:pPr>
        <w:spacing w:line="480" w:lineRule="auto"/>
        <w:jc w:val="both"/>
      </w:pPr>
      <w:r w:rsidRPr="00E834F4">
        <w:t>The Lord Samuel’s name means “</w:t>
      </w:r>
      <w:r w:rsidRPr="00E834F4">
        <w:rPr>
          <w:b/>
        </w:rPr>
        <w:t>The Name of God</w:t>
      </w:r>
      <w:r w:rsidRPr="00E834F4">
        <w:t>.” The Scripture references of the Lord Samuel is in 1</w:t>
      </w:r>
      <w:r w:rsidRPr="00E834F4">
        <w:rPr>
          <w:vertAlign w:val="superscript"/>
        </w:rPr>
        <w:t>st</w:t>
      </w:r>
      <w:r w:rsidRPr="00E834F4">
        <w:t xml:space="preserve"> Samuel chapters 1-8, 28; 1</w:t>
      </w:r>
      <w:r w:rsidRPr="00E834F4">
        <w:rPr>
          <w:vertAlign w:val="superscript"/>
        </w:rPr>
        <w:t>st</w:t>
      </w:r>
      <w:r w:rsidRPr="00E834F4">
        <w:t xml:space="preserve"> Chronicles 6:27, 28; Psalms 99:6; Jeremiah 15:1; Hebrews 11:32 &amp; Acts 3:24; 13:20. </w:t>
      </w:r>
    </w:p>
    <w:p w14:paraId="77B7C47C" w14:textId="77777777" w:rsidR="009C54CA" w:rsidRPr="00E834F4" w:rsidRDefault="009C54CA" w:rsidP="009C54CA">
      <w:pPr>
        <w:spacing w:line="480" w:lineRule="auto"/>
        <w:jc w:val="both"/>
      </w:pPr>
      <w:r w:rsidRPr="00E834F4">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834F4">
        <w:rPr>
          <w:vertAlign w:val="superscript"/>
        </w:rPr>
        <w:t>st</w:t>
      </w:r>
      <w:r w:rsidRPr="00E834F4">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5FF9BE15" w14:textId="77777777" w:rsidR="009C54CA" w:rsidRPr="00E834F4" w:rsidRDefault="009C54CA" w:rsidP="009C54CA">
      <w:pPr>
        <w:spacing w:line="480" w:lineRule="auto"/>
        <w:jc w:val="both"/>
      </w:pPr>
      <w:r w:rsidRPr="00E834F4">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834F4">
        <w:rPr>
          <w:vertAlign w:val="superscript"/>
        </w:rPr>
        <w:t>st</w:t>
      </w:r>
      <w:r w:rsidRPr="00E834F4">
        <w:t xml:space="preserve"> Samuel chapter 2. When the Lord Samuel was a Young Man, the Philistines not only defeated the Israelites militia at Aphek, but captured the Ark of the Covenant in 1</w:t>
      </w:r>
      <w:r w:rsidRPr="00E834F4">
        <w:rPr>
          <w:vertAlign w:val="superscript"/>
        </w:rPr>
        <w:t>st</w:t>
      </w:r>
      <w:r w:rsidRPr="00E834F4">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834F4">
        <w:rPr>
          <w:vertAlign w:val="superscript"/>
        </w:rPr>
        <w:t>st</w:t>
      </w:r>
      <w:r w:rsidRPr="00E834F4">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834F4">
        <w:rPr>
          <w:vertAlign w:val="superscript"/>
        </w:rPr>
        <w:t>st</w:t>
      </w:r>
      <w:r w:rsidRPr="00E834F4">
        <w:t xml:space="preserve"> Samuel 7:13. When the Lord Samuel was old, the people demanded a King, and tragically, the Lord Samuel’s Son had turned to extortion is in 1</w:t>
      </w:r>
      <w:r w:rsidRPr="00E834F4">
        <w:rPr>
          <w:vertAlign w:val="superscript"/>
        </w:rPr>
        <w:t>st</w:t>
      </w:r>
      <w:r w:rsidRPr="00E834F4">
        <w:t xml:space="preserve"> Samuel 8:3. When the Father Stephen told the Lord Samuel to do as they demanded, the Lord Samuel anointed the Lord Saul as King. But the Lord Samuel was disappointed at the Lord Saul because He was weak and ungodly. </w:t>
      </w:r>
    </w:p>
    <w:p w14:paraId="0AFE2158" w14:textId="77777777" w:rsidR="009C54CA" w:rsidRPr="00E834F4" w:rsidRDefault="009C54CA" w:rsidP="009C54CA">
      <w:pPr>
        <w:spacing w:line="480" w:lineRule="auto"/>
        <w:jc w:val="both"/>
      </w:pPr>
      <w:r w:rsidRPr="00E834F4">
        <w:t>The Exploring of the Lord Samuel’s Relationships: The Lord Samuel’s Relationship with His Mother is in 1</w:t>
      </w:r>
      <w:r w:rsidRPr="00E834F4">
        <w:rPr>
          <w:vertAlign w:val="superscript"/>
        </w:rPr>
        <w:t>st</w:t>
      </w:r>
      <w:r w:rsidRPr="00E834F4">
        <w:t xml:space="preserve"> Samuel chapters 1 &amp; 2. There is not much about this relationship, but we know His sincere prayers which proves a good upbringing in Jeremiah 15:1. </w:t>
      </w:r>
    </w:p>
    <w:p w14:paraId="5251EE28" w14:textId="77777777" w:rsidR="009C54CA" w:rsidRPr="00E834F4" w:rsidRDefault="009C54CA" w:rsidP="009C54CA">
      <w:pPr>
        <w:spacing w:line="480" w:lineRule="auto"/>
        <w:jc w:val="both"/>
      </w:pPr>
      <w:r w:rsidRPr="00E834F4">
        <w:t>The Lord Samuel’s Relationship with the High Priest Eli is in 1</w:t>
      </w:r>
      <w:r w:rsidRPr="00E834F4">
        <w:rPr>
          <w:vertAlign w:val="superscript"/>
        </w:rPr>
        <w:t>st</w:t>
      </w:r>
      <w:r w:rsidRPr="00E834F4">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834F4">
        <w:rPr>
          <w:vertAlign w:val="superscript"/>
        </w:rPr>
        <w:t>st</w:t>
      </w:r>
      <w:r w:rsidRPr="00E834F4">
        <w:t xml:space="preserve"> Samuel 2:18. But Eli had failed to restrain His sexual Sons &amp; the Lord Samuel would then have the task of judgment on His own family is in 1</w:t>
      </w:r>
      <w:r w:rsidRPr="00E834F4">
        <w:rPr>
          <w:vertAlign w:val="superscript"/>
        </w:rPr>
        <w:t>st</w:t>
      </w:r>
      <w:r w:rsidRPr="00E834F4">
        <w:t xml:space="preserve"> Samuel 3:18. </w:t>
      </w:r>
    </w:p>
    <w:p w14:paraId="2C2A4F6C" w14:textId="77777777" w:rsidR="009C54CA" w:rsidRPr="00E834F4" w:rsidRDefault="009C54CA" w:rsidP="009C54CA">
      <w:pPr>
        <w:spacing w:line="480" w:lineRule="auto"/>
        <w:jc w:val="both"/>
      </w:pPr>
      <w:r w:rsidRPr="00E834F4">
        <w:t>The Lord Samuel’s Relationship with the Father Stephen: The foundation for the Lord Samuel’s Relationship with the Father Stephen was early laid is in 1</w:t>
      </w:r>
      <w:r w:rsidRPr="00E834F4">
        <w:rPr>
          <w:vertAlign w:val="superscript"/>
        </w:rPr>
        <w:t>st</w:t>
      </w:r>
      <w:r w:rsidRPr="00E834F4">
        <w:t xml:space="preserve"> Samuel chapter 2. The Lord Samuel proved responsive to the Father Stephen in His youth is in 1</w:t>
      </w:r>
      <w:r w:rsidRPr="00E834F4">
        <w:rPr>
          <w:vertAlign w:val="superscript"/>
        </w:rPr>
        <w:t>st</w:t>
      </w:r>
      <w:r w:rsidRPr="00E834F4">
        <w:t xml:space="preserve"> Samuel chapter 3. The Lord Samuel saw the right and wrong, the godly and the sexual is in 1</w:t>
      </w:r>
      <w:r w:rsidRPr="00E834F4">
        <w:rPr>
          <w:vertAlign w:val="superscript"/>
        </w:rPr>
        <w:t>st</w:t>
      </w:r>
      <w:r w:rsidRPr="00E834F4">
        <w:t xml:space="preserve"> Samuel 3:20. The Lord Samuel influenced all Israel to recommit to the Father Stephen is in 1</w:t>
      </w:r>
      <w:r w:rsidRPr="00E834F4">
        <w:rPr>
          <w:vertAlign w:val="superscript"/>
        </w:rPr>
        <w:t>st</w:t>
      </w:r>
      <w:r w:rsidRPr="00E834F4">
        <w:t xml:space="preserve"> Samuel 7:1-9. The Lord Samuel led Israel to victory over the Philistine Lords is in 1</w:t>
      </w:r>
      <w:r w:rsidRPr="00E834F4">
        <w:rPr>
          <w:vertAlign w:val="superscript"/>
        </w:rPr>
        <w:t>st</w:t>
      </w:r>
      <w:r w:rsidRPr="00E834F4">
        <w:t xml:space="preserve"> Samuel 7:10-14. The Lord Samuel was Jealous for the Father Stephen’s Honor is in 1</w:t>
      </w:r>
      <w:r w:rsidRPr="00E834F4">
        <w:rPr>
          <w:vertAlign w:val="superscript"/>
        </w:rPr>
        <w:t>st</w:t>
      </w:r>
      <w:r w:rsidRPr="00E834F4">
        <w:t xml:space="preserve"> Samuel chapter 8. The Father Stephen led the Lord Samuel to Israel’s 1</w:t>
      </w:r>
      <w:r w:rsidRPr="00E834F4">
        <w:rPr>
          <w:vertAlign w:val="superscript"/>
        </w:rPr>
        <w:t>st</w:t>
      </w:r>
      <w:r w:rsidRPr="00E834F4">
        <w:t xml:space="preserve"> two Kings is in 1</w:t>
      </w:r>
      <w:r w:rsidRPr="00E834F4">
        <w:rPr>
          <w:vertAlign w:val="superscript"/>
        </w:rPr>
        <w:t>st</w:t>
      </w:r>
      <w:r w:rsidRPr="00E834F4">
        <w:t xml:space="preserve"> Samuel chapters 9 &amp; 16. </w:t>
      </w:r>
    </w:p>
    <w:p w14:paraId="6E35A25F" w14:textId="77777777" w:rsidR="009C54CA" w:rsidRPr="00E834F4" w:rsidRDefault="009C54CA" w:rsidP="009C54CA">
      <w:pPr>
        <w:spacing w:line="480" w:lineRule="auto"/>
        <w:jc w:val="both"/>
      </w:pPr>
      <w:r w:rsidRPr="00E834F4">
        <w:t>The Lord Samuel’s Relationship with the Lord Saul: The Lord Samuel anointed the Lord Saul King is in 1</w:t>
      </w:r>
      <w:r w:rsidRPr="00E834F4">
        <w:rPr>
          <w:vertAlign w:val="superscript"/>
        </w:rPr>
        <w:t>st</w:t>
      </w:r>
      <w:r w:rsidRPr="00E834F4">
        <w:t xml:space="preserve"> Samuel chapters 9 &amp; 10. The Lord Samuel rebukes the Lord Saul for disobedience is in 1</w:t>
      </w:r>
      <w:r w:rsidRPr="00E834F4">
        <w:rPr>
          <w:vertAlign w:val="superscript"/>
        </w:rPr>
        <w:t>st</w:t>
      </w:r>
      <w:r w:rsidRPr="00E834F4">
        <w:t xml:space="preserve"> Samuel 10:8; chapter 13. The Lord Samuel rejected the Lord Saul for rebelling against the Father Stephen is in 1</w:t>
      </w:r>
      <w:r w:rsidRPr="00E834F4">
        <w:rPr>
          <w:vertAlign w:val="superscript"/>
        </w:rPr>
        <w:t>st</w:t>
      </w:r>
      <w:r w:rsidRPr="00E834F4">
        <w:t xml:space="preserve"> Samuel chapter 15. </w:t>
      </w:r>
    </w:p>
    <w:p w14:paraId="1AA302F0" w14:textId="77777777" w:rsidR="009C54CA" w:rsidRPr="00E834F4" w:rsidRDefault="009C54CA" w:rsidP="009C54CA">
      <w:pPr>
        <w:spacing w:line="480" w:lineRule="auto"/>
        <w:jc w:val="both"/>
      </w:pPr>
      <w:r w:rsidRPr="00E834F4">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14:paraId="7AB45E5E" w14:textId="77777777" w:rsidR="009C54CA" w:rsidRPr="00E834F4" w:rsidRDefault="009C54CA" w:rsidP="009C54CA">
      <w:pPr>
        <w:spacing w:line="480" w:lineRule="auto"/>
        <w:jc w:val="center"/>
        <w:rPr>
          <w:b/>
        </w:rPr>
      </w:pPr>
      <w:r w:rsidRPr="00E834F4">
        <w:rPr>
          <w:b/>
        </w:rPr>
        <w:t>THE LORD BARAK WITH THE RANK OF COLONEL OR HIGHER FOR 40 YEARS</w:t>
      </w:r>
    </w:p>
    <w:p w14:paraId="74952A4A" w14:textId="77777777" w:rsidR="009C54CA" w:rsidRPr="00E834F4" w:rsidRDefault="009C54CA" w:rsidP="009C54CA">
      <w:pPr>
        <w:spacing w:line="480" w:lineRule="auto"/>
        <w:jc w:val="both"/>
      </w:pPr>
      <w:r w:rsidRPr="00E834F4">
        <w:t>The Lord Barak’s name means “</w:t>
      </w:r>
      <w:r w:rsidRPr="00E834F4">
        <w:rPr>
          <w:b/>
        </w:rPr>
        <w:t>Lightning</w:t>
      </w:r>
      <w:r w:rsidRPr="00E834F4">
        <w:t xml:space="preserve">.” The Scripture references of the Lord Barak is in Judges 4:6-22; 5:1-12, 15. </w:t>
      </w:r>
    </w:p>
    <w:p w14:paraId="198459B0" w14:textId="77777777" w:rsidR="009C54CA" w:rsidRPr="00E834F4" w:rsidRDefault="009C54CA" w:rsidP="009C54CA">
      <w:pPr>
        <w:spacing w:line="480" w:lineRule="auto"/>
        <w:jc w:val="both"/>
      </w:pPr>
      <w:r w:rsidRPr="00E834F4">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057171B5" w14:textId="77777777" w:rsidR="009C54CA" w:rsidRPr="00E834F4" w:rsidRDefault="009C54CA" w:rsidP="009C54CA">
      <w:pPr>
        <w:spacing w:line="480" w:lineRule="auto"/>
        <w:jc w:val="center"/>
        <w:rPr>
          <w:b/>
        </w:rPr>
      </w:pPr>
      <w:r w:rsidRPr="00E834F4">
        <w:rPr>
          <w:b/>
        </w:rPr>
        <w:t>THE LADY DEBORAH WITH THE RANK OF COLONEL OR HIGHER FOR 40 YEARS</w:t>
      </w:r>
    </w:p>
    <w:p w14:paraId="6C23EC24" w14:textId="77777777" w:rsidR="009C54CA" w:rsidRPr="00E834F4" w:rsidRDefault="009C54CA" w:rsidP="009C54CA">
      <w:pPr>
        <w:spacing w:line="480" w:lineRule="auto"/>
      </w:pPr>
      <w:r w:rsidRPr="00E834F4">
        <w:t>The Lady Deborah’s name means “</w:t>
      </w:r>
      <w:r w:rsidRPr="00E834F4">
        <w:rPr>
          <w:b/>
        </w:rPr>
        <w:t>Honey Bee</w:t>
      </w:r>
      <w:r w:rsidRPr="00E834F4">
        <w:t xml:space="preserve">.” The Scripture references of the Lady Deborah is in Judges chapters 4 &amp; 5. </w:t>
      </w:r>
    </w:p>
    <w:p w14:paraId="3927148B" w14:textId="77777777" w:rsidR="009C54CA" w:rsidRPr="00E834F4" w:rsidRDefault="009C54CA" w:rsidP="009C54CA">
      <w:pPr>
        <w:spacing w:line="480" w:lineRule="auto"/>
        <w:jc w:val="both"/>
      </w:pPr>
      <w:r w:rsidRPr="00E834F4">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2B4BEEE4" w14:textId="77777777" w:rsidR="009C54CA" w:rsidRPr="00E834F4" w:rsidRDefault="009C54CA" w:rsidP="009C54CA">
      <w:pPr>
        <w:spacing w:line="480" w:lineRule="auto"/>
        <w:jc w:val="both"/>
      </w:pPr>
      <w:r w:rsidRPr="00E834F4">
        <w:t xml:space="preserve">The Exploring of the Lady Deborah’s Relationships: The Lady Deborah was “a Prophetess, the Wife of Lapidoth, [who] was judging Israel at that time” in Judges 4:4. </w:t>
      </w:r>
    </w:p>
    <w:p w14:paraId="1B1864DE" w14:textId="77777777" w:rsidR="009C54CA" w:rsidRPr="00E834F4" w:rsidRDefault="009C54CA" w:rsidP="009C54CA">
      <w:pPr>
        <w:spacing w:line="480" w:lineRule="auto"/>
        <w:jc w:val="both"/>
      </w:pPr>
      <w:r w:rsidRPr="00E834F4">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14:paraId="11E2496E" w14:textId="77777777" w:rsidR="009C54CA" w:rsidRPr="00E834F4" w:rsidRDefault="009C54CA" w:rsidP="009C54CA">
      <w:pPr>
        <w:spacing w:line="480" w:lineRule="auto"/>
        <w:jc w:val="both"/>
      </w:pPr>
      <w:r w:rsidRPr="00E834F4">
        <w:t>The Lady Deborah’s Relationship with Her Husband is in Judges 4:4. This may be strange to some, that while Her Husband is identified, He played no part in the victory over the Canaanites. Even though, the Lady Deborah was as “</w:t>
      </w:r>
      <w:r w:rsidRPr="00E834F4">
        <w:rPr>
          <w:b/>
        </w:rPr>
        <w:t>a Woman of Valor</w:t>
      </w:r>
      <w:r w:rsidRPr="00E834F4">
        <w:t xml:space="preserve">,” She was still a Wife and member of Lepidoth’s household. In this the community respected Her Husband also. </w:t>
      </w:r>
    </w:p>
    <w:p w14:paraId="3127BDF4" w14:textId="77777777" w:rsidR="009C54CA" w:rsidRPr="00E834F4" w:rsidRDefault="009C54CA" w:rsidP="009C54CA">
      <w:pPr>
        <w:spacing w:line="480" w:lineRule="auto"/>
        <w:jc w:val="both"/>
      </w:pPr>
      <w:r w:rsidRPr="00E834F4">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5CAF0DEF" w14:textId="77777777" w:rsidR="009C54CA" w:rsidRPr="00E834F4" w:rsidRDefault="009C54CA" w:rsidP="009C54CA">
      <w:pPr>
        <w:spacing w:line="480" w:lineRule="auto"/>
        <w:jc w:val="both"/>
      </w:pPr>
      <w:r w:rsidRPr="00E834F4">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14:paraId="42B670ED" w14:textId="77777777" w:rsidR="009C54CA" w:rsidRPr="00E834F4" w:rsidRDefault="009C54CA" w:rsidP="009C54CA">
      <w:pPr>
        <w:spacing w:line="480" w:lineRule="auto"/>
        <w:jc w:val="both"/>
      </w:pPr>
      <w:r w:rsidRPr="00E834F4">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6C170B89" w14:textId="77777777" w:rsidR="009C54CA" w:rsidRPr="00E834F4" w:rsidRDefault="009C54CA" w:rsidP="009C54CA">
      <w:pPr>
        <w:spacing w:line="480" w:lineRule="auto"/>
        <w:jc w:val="center"/>
        <w:rPr>
          <w:b/>
        </w:rPr>
      </w:pPr>
      <w:r w:rsidRPr="00E834F4">
        <w:rPr>
          <w:b/>
        </w:rPr>
        <w:t>THE LADY JAEL WITH THE RANK OF COLONEL OR HIGHER FOR 40 YEARS</w:t>
      </w:r>
    </w:p>
    <w:p w14:paraId="4B2285FF" w14:textId="77777777" w:rsidR="009C54CA" w:rsidRPr="00E834F4" w:rsidRDefault="009C54CA" w:rsidP="009C54CA">
      <w:pPr>
        <w:spacing w:line="480" w:lineRule="auto"/>
        <w:jc w:val="both"/>
      </w:pPr>
      <w:r w:rsidRPr="00E834F4">
        <w:t>The Lady Jael’s name means “</w:t>
      </w:r>
      <w:r w:rsidRPr="00E834F4">
        <w:rPr>
          <w:b/>
        </w:rPr>
        <w:t>Mountain Goat</w:t>
      </w:r>
      <w:r w:rsidRPr="00E834F4">
        <w:t xml:space="preserve">.” The Scripture references of the Lady Jael is in Judges chapters 4 &amp; 5. </w:t>
      </w:r>
    </w:p>
    <w:p w14:paraId="067B71F7" w14:textId="77777777" w:rsidR="009C54CA" w:rsidRPr="00E834F4" w:rsidRDefault="009C54CA" w:rsidP="009C54CA">
      <w:pPr>
        <w:spacing w:line="480" w:lineRule="auto"/>
        <w:jc w:val="both"/>
      </w:pPr>
      <w:r w:rsidRPr="00E834F4">
        <w:t>The Lady Jael’s Role in Scripture: The Lady Jael was the Wife of Heber the Kenite. The Kenites were a seminomadic tribe whose name means “</w:t>
      </w:r>
      <w:r w:rsidRPr="00E834F4">
        <w:rPr>
          <w:b/>
        </w:rPr>
        <w:t>Metalsmith</w:t>
      </w:r>
      <w:r w:rsidRPr="00E834F4">
        <w:t>.” This may be the origin of Army Medals being issued for acts of heroism, such as the “</w:t>
      </w:r>
      <w:r w:rsidRPr="00E834F4">
        <w:rPr>
          <w:b/>
        </w:rPr>
        <w:t>Congressional Medal of Honor</w:t>
      </w:r>
      <w:r w:rsidRPr="00E834F4">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14:paraId="48CFBA8A" w14:textId="77777777" w:rsidR="009C54CA" w:rsidRPr="00E834F4" w:rsidRDefault="009C54CA" w:rsidP="009C54CA">
      <w:pPr>
        <w:spacing w:line="480" w:lineRule="auto"/>
        <w:jc w:val="both"/>
      </w:pPr>
      <w:r w:rsidRPr="00E834F4">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14:paraId="6434279B" w14:textId="77777777" w:rsidR="009C54CA" w:rsidRPr="00E834F4" w:rsidRDefault="009C54CA" w:rsidP="009C54CA">
      <w:pPr>
        <w:spacing w:line="480" w:lineRule="auto"/>
        <w:jc w:val="both"/>
      </w:pPr>
      <w:r w:rsidRPr="00E834F4">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14:paraId="3FE05F98" w14:textId="77777777" w:rsidR="009C54CA" w:rsidRPr="00E834F4" w:rsidRDefault="009C54CA" w:rsidP="009C54CA">
      <w:pPr>
        <w:spacing w:line="480" w:lineRule="auto"/>
        <w:jc w:val="center"/>
        <w:rPr>
          <w:b/>
        </w:rPr>
      </w:pPr>
      <w:r w:rsidRPr="00E834F4">
        <w:rPr>
          <w:b/>
        </w:rPr>
        <w:t>THE LORD JEPHTHATH &amp; HIS DAUGHTER WITH THE RANK OF COLONEL OR HIGHER FOR 40 YEARS</w:t>
      </w:r>
    </w:p>
    <w:p w14:paraId="1DC00E7B" w14:textId="77777777" w:rsidR="009C54CA" w:rsidRPr="00E834F4" w:rsidRDefault="009C54CA" w:rsidP="009C54CA">
      <w:pPr>
        <w:spacing w:line="480" w:lineRule="auto"/>
        <w:jc w:val="both"/>
      </w:pPr>
      <w:r w:rsidRPr="00E834F4">
        <w:t>The Lord Jephthah’s name means “</w:t>
      </w:r>
      <w:r w:rsidRPr="00E834F4">
        <w:rPr>
          <w:b/>
        </w:rPr>
        <w:t>He Opens</w:t>
      </w:r>
      <w:r w:rsidRPr="00E834F4">
        <w:t xml:space="preserve">” &amp; His Daughter’s name is unknown. The Scripture references of the Lord Jephthah &amp; His Daughter is in Judges chapter 10; 11:1-12:7 &amp; Hebrews 11:32. </w:t>
      </w:r>
    </w:p>
    <w:p w14:paraId="6BF84A5D" w14:textId="77777777" w:rsidR="009C54CA" w:rsidRPr="00E834F4" w:rsidRDefault="009C54CA" w:rsidP="009C54CA">
      <w:pPr>
        <w:spacing w:line="480" w:lineRule="auto"/>
        <w:jc w:val="both"/>
      </w:pPr>
      <w:r w:rsidRPr="00E834F4">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834F4">
        <w:rPr>
          <w:b/>
        </w:rPr>
        <w:t>that I cannot break</w:t>
      </w:r>
      <w:r w:rsidRPr="00E834F4">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834F4">
        <w:rPr>
          <w:vertAlign w:val="superscript"/>
        </w:rPr>
        <w:t>st</w:t>
      </w:r>
      <w:r w:rsidRPr="00E834F4">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34F4">
        <w:rPr>
          <w:b/>
        </w:rPr>
        <w:t>because I will never marry</w:t>
      </w:r>
      <w:r w:rsidRPr="00E834F4">
        <w:t xml:space="preserve">” is in Luke 11:37.   </w:t>
      </w:r>
    </w:p>
    <w:p w14:paraId="2F49CF24" w14:textId="77777777" w:rsidR="009C54CA" w:rsidRPr="00E834F4" w:rsidRDefault="009C54CA" w:rsidP="009C54CA">
      <w:pPr>
        <w:spacing w:line="480" w:lineRule="auto"/>
        <w:jc w:val="both"/>
      </w:pPr>
      <w:r w:rsidRPr="00E834F4">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3D9C6D92" w14:textId="77777777" w:rsidR="009C54CA" w:rsidRPr="00E834F4" w:rsidRDefault="009C54CA" w:rsidP="009C54CA">
      <w:pPr>
        <w:spacing w:line="480" w:lineRule="auto"/>
        <w:jc w:val="both"/>
      </w:pPr>
      <w:r w:rsidRPr="00E834F4">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35245D8B" w14:textId="77777777" w:rsidR="009C54CA" w:rsidRPr="00E834F4" w:rsidRDefault="009C54CA" w:rsidP="009C54CA">
      <w:pPr>
        <w:spacing w:line="480" w:lineRule="auto"/>
        <w:jc w:val="center"/>
        <w:rPr>
          <w:b/>
        </w:rPr>
      </w:pPr>
      <w:r w:rsidRPr="00E834F4">
        <w:rPr>
          <w:b/>
        </w:rPr>
        <w:t>THE LORD JOSHUA WITH THE RANK OF COLONEL OR HIGHER FOR 40 YEARS</w:t>
      </w:r>
    </w:p>
    <w:p w14:paraId="4F257FBA" w14:textId="77777777" w:rsidR="009C54CA" w:rsidRPr="00E834F4" w:rsidRDefault="009C54CA" w:rsidP="009C54CA">
      <w:pPr>
        <w:spacing w:line="480" w:lineRule="auto"/>
        <w:jc w:val="both"/>
      </w:pPr>
      <w:r w:rsidRPr="00E834F4">
        <w:t>The Lord Joshua’s name means “</w:t>
      </w:r>
      <w:r w:rsidRPr="00E834F4">
        <w:rPr>
          <w:b/>
        </w:rPr>
        <w:t>Yahweh is Salvation</w:t>
      </w:r>
      <w:r w:rsidRPr="00E834F4">
        <w:t xml:space="preserve">.” The Scripture references of the Lord Joshua is in Exodus chapter 17; Numbers chapters 14 &amp; 32; Deuteronomy chapters 1-3, 32; Hebrews 4:8 &amp; Acts 7:45. </w:t>
      </w:r>
    </w:p>
    <w:p w14:paraId="6CA1E16D" w14:textId="77777777" w:rsidR="009C54CA" w:rsidRPr="00E834F4" w:rsidRDefault="009C54CA" w:rsidP="009C54CA">
      <w:pPr>
        <w:spacing w:line="480" w:lineRule="auto"/>
        <w:jc w:val="both"/>
      </w:pPr>
      <w:r w:rsidRPr="00E834F4">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14:paraId="19521127" w14:textId="77777777" w:rsidR="009C54CA" w:rsidRPr="00E834F4" w:rsidRDefault="009C54CA" w:rsidP="009C54CA">
      <w:pPr>
        <w:spacing w:line="480" w:lineRule="auto"/>
        <w:jc w:val="both"/>
      </w:pPr>
      <w:r w:rsidRPr="00E834F4">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7C68D710" w14:textId="77777777" w:rsidR="009C54CA" w:rsidRPr="00E834F4" w:rsidRDefault="009C54CA" w:rsidP="009C54CA">
      <w:pPr>
        <w:spacing w:line="480" w:lineRule="auto"/>
        <w:jc w:val="both"/>
      </w:pPr>
      <w:r w:rsidRPr="00E834F4">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834F4">
        <w:rPr>
          <w:b/>
        </w:rPr>
        <w:t>Commander of the Army of the LORD</w:t>
      </w:r>
      <w:r w:rsidRPr="00E834F4">
        <w:t xml:space="preserve">” is in Joshua 5:14-15. The Lord Joshua’s commitment to obedience is in Joshua chapter 7. The Lord Joshua’s unusual prayer is in Joshua chapter 10. </w:t>
      </w:r>
    </w:p>
    <w:p w14:paraId="5D0F6F1B" w14:textId="77777777" w:rsidR="009C54CA" w:rsidRPr="00E834F4" w:rsidRDefault="009C54CA" w:rsidP="009C54CA">
      <w:pPr>
        <w:spacing w:line="480" w:lineRule="auto"/>
        <w:jc w:val="both"/>
      </w:pPr>
      <w:r w:rsidRPr="00E834F4">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34264709" w14:textId="77777777" w:rsidR="009C54CA" w:rsidRPr="00E834F4" w:rsidRDefault="009C54CA" w:rsidP="009C54CA">
      <w:pPr>
        <w:spacing w:line="480" w:lineRule="auto"/>
        <w:jc w:val="both"/>
      </w:pPr>
      <w:r w:rsidRPr="00E834F4">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3B7FF126" w14:textId="77777777" w:rsidR="009C54CA" w:rsidRPr="00E834F4" w:rsidRDefault="009C54CA" w:rsidP="009C54CA">
      <w:pPr>
        <w:spacing w:line="480" w:lineRule="auto"/>
        <w:jc w:val="center"/>
        <w:rPr>
          <w:b/>
        </w:rPr>
      </w:pPr>
      <w:r w:rsidRPr="00E834F4">
        <w:rPr>
          <w:b/>
        </w:rPr>
        <w:t>THE LORD JEROBOAM WITH THE RANK OF COLONEL OR HIGHER FOR 40 YEARS</w:t>
      </w:r>
    </w:p>
    <w:p w14:paraId="36530038" w14:textId="77777777" w:rsidR="009C54CA" w:rsidRPr="00E834F4" w:rsidRDefault="009C54CA" w:rsidP="009C54CA">
      <w:pPr>
        <w:spacing w:line="480" w:lineRule="auto"/>
      </w:pPr>
      <w:r w:rsidRPr="00E834F4">
        <w:t>The Lord Jeroboam’s name means</w:t>
      </w:r>
      <w:r w:rsidRPr="00E834F4">
        <w:rPr>
          <w:b/>
        </w:rPr>
        <w:t xml:space="preserve"> “May the People Increase.” </w:t>
      </w:r>
      <w:r w:rsidRPr="00E834F4">
        <w:t>The Scripture references of the Lord Jeroboam is in 1</w:t>
      </w:r>
      <w:r w:rsidRPr="00E834F4">
        <w:rPr>
          <w:vertAlign w:val="superscript"/>
        </w:rPr>
        <w:t>st</w:t>
      </w:r>
      <w:r w:rsidRPr="00E834F4">
        <w:t xml:space="preserve"> Kings 11:26-14:20 &amp; 2</w:t>
      </w:r>
      <w:r w:rsidRPr="00E834F4">
        <w:rPr>
          <w:vertAlign w:val="superscript"/>
        </w:rPr>
        <w:t>nd</w:t>
      </w:r>
      <w:r w:rsidRPr="00E834F4">
        <w:t xml:space="preserve"> Chronicles chapter 13. </w:t>
      </w:r>
    </w:p>
    <w:p w14:paraId="293C2DC6" w14:textId="77777777" w:rsidR="009C54CA" w:rsidRPr="00E834F4" w:rsidRDefault="009C54CA" w:rsidP="009C54CA">
      <w:pPr>
        <w:spacing w:line="480" w:lineRule="auto"/>
        <w:jc w:val="both"/>
      </w:pPr>
      <w:r w:rsidRPr="00E834F4">
        <w:t>The Lord Jeroboam’s Role in Scripture: The Lord Jeroboam was largely responsible for the Establishment of the Division of the Northern Kingdom of Israel. He was also as responsible for setting the sinful course for the Northern Kingdom is in 1</w:t>
      </w:r>
      <w:r w:rsidRPr="00E834F4">
        <w:rPr>
          <w:vertAlign w:val="superscript"/>
        </w:rPr>
        <w:t>st</w:t>
      </w:r>
      <w:r w:rsidRPr="00E834F4">
        <w:t xml:space="preserve"> Kings 15:30; 16:2, 19, 26, 31 &amp; 2</w:t>
      </w:r>
      <w:r w:rsidRPr="00E834F4">
        <w:rPr>
          <w:vertAlign w:val="superscript"/>
        </w:rPr>
        <w:t>nd</w:t>
      </w:r>
      <w:r w:rsidRPr="00E834F4">
        <w:t xml:space="preserve"> Kings 3:3; 10:29. The Lord Jeroboam is a powerful example of a Man who had great opportunity, but purposely refused the Father Stephen’s ways and by His choice, damned Himself and the future generations afterwards. </w:t>
      </w:r>
    </w:p>
    <w:p w14:paraId="04B4DF13" w14:textId="77777777" w:rsidR="009C54CA" w:rsidRPr="00E834F4" w:rsidRDefault="009C54CA" w:rsidP="009C54CA">
      <w:pPr>
        <w:spacing w:line="480" w:lineRule="auto"/>
        <w:jc w:val="both"/>
      </w:pPr>
      <w:r w:rsidRPr="00E834F4">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834F4">
        <w:rPr>
          <w:vertAlign w:val="superscript"/>
        </w:rPr>
        <w:t>th</w:t>
      </w:r>
      <w:r w:rsidRPr="00E834F4">
        <w:t xml:space="preserve"> year, He lost territory. Three years later He died. </w:t>
      </w:r>
    </w:p>
    <w:p w14:paraId="29DE7CB9" w14:textId="77777777" w:rsidR="009C54CA" w:rsidRPr="00E834F4" w:rsidRDefault="009C54CA" w:rsidP="009C54CA">
      <w:pPr>
        <w:spacing w:line="480" w:lineRule="auto"/>
        <w:jc w:val="both"/>
      </w:pPr>
      <w:r w:rsidRPr="00E834F4">
        <w:t>The Exploring the Lord Jeroboam’s Relationships: The Lord Jeroboam commissioned by the Father Stephen is in 1</w:t>
      </w:r>
      <w:r w:rsidRPr="00E834F4">
        <w:rPr>
          <w:vertAlign w:val="superscript"/>
        </w:rPr>
        <w:t>st</w:t>
      </w:r>
      <w:r w:rsidRPr="00E834F4">
        <w:t xml:space="preserve"> Kings 11:26-40. The Lord Jeroboam’s choice is in 1</w:t>
      </w:r>
      <w:r w:rsidRPr="00E834F4">
        <w:rPr>
          <w:vertAlign w:val="superscript"/>
        </w:rPr>
        <w:t>st</w:t>
      </w:r>
      <w:r w:rsidRPr="00E834F4">
        <w:t xml:space="preserve"> Kings 12:25-33. The Father Stephen’s response is in 1</w:t>
      </w:r>
      <w:r w:rsidRPr="00E834F4">
        <w:rPr>
          <w:vertAlign w:val="superscript"/>
        </w:rPr>
        <w:t>st</w:t>
      </w:r>
      <w:r w:rsidRPr="00E834F4">
        <w:t xml:space="preserve"> Kings chapter 13. The Father Stephen helps Judah is in 2</w:t>
      </w:r>
      <w:r w:rsidRPr="00E834F4">
        <w:rPr>
          <w:vertAlign w:val="superscript"/>
        </w:rPr>
        <w:t>nd</w:t>
      </w:r>
      <w:r w:rsidRPr="00E834F4">
        <w:t xml:space="preserve"> Chronicles 13:20. </w:t>
      </w:r>
    </w:p>
    <w:p w14:paraId="57638E1C" w14:textId="77777777" w:rsidR="009C54CA" w:rsidRPr="00E834F4" w:rsidRDefault="009C54CA" w:rsidP="009C54CA">
      <w:pPr>
        <w:spacing w:line="480" w:lineRule="auto"/>
        <w:jc w:val="both"/>
        <w:rPr>
          <w:b/>
        </w:rPr>
      </w:pPr>
      <w:r w:rsidRPr="00E834F4">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834F4">
        <w:rPr>
          <w:b/>
        </w:rPr>
        <w:t xml:space="preserve"> </w:t>
      </w:r>
    </w:p>
    <w:p w14:paraId="214FBE43" w14:textId="77777777" w:rsidR="009C54CA" w:rsidRPr="00E834F4" w:rsidRDefault="009C54CA" w:rsidP="009C54CA">
      <w:pPr>
        <w:spacing w:line="480" w:lineRule="auto"/>
        <w:jc w:val="center"/>
        <w:rPr>
          <w:b/>
        </w:rPr>
      </w:pPr>
      <w:r w:rsidRPr="00E834F4">
        <w:rPr>
          <w:b/>
        </w:rPr>
        <w:t>THE LORD AHAB WITH THE RANK OF COLONEL OR HIGHER FOR 40 YEARS</w:t>
      </w:r>
    </w:p>
    <w:p w14:paraId="0B42CE02" w14:textId="77777777" w:rsidR="009C54CA" w:rsidRPr="00E834F4" w:rsidRDefault="009C54CA" w:rsidP="009C54CA">
      <w:pPr>
        <w:spacing w:line="480" w:lineRule="auto"/>
      </w:pPr>
      <w:r w:rsidRPr="00E834F4">
        <w:t>The Lord Ahab’s name means “</w:t>
      </w:r>
      <w:r w:rsidRPr="00E834F4">
        <w:rPr>
          <w:b/>
        </w:rPr>
        <w:t>Father is Brother</w:t>
      </w:r>
      <w:r w:rsidRPr="00E834F4">
        <w:t>.” The Scripture references of the Lord Ahab is in 1</w:t>
      </w:r>
      <w:r w:rsidRPr="00E834F4">
        <w:rPr>
          <w:vertAlign w:val="superscript"/>
        </w:rPr>
        <w:t>st</w:t>
      </w:r>
      <w:r w:rsidRPr="00E834F4">
        <w:t xml:space="preserve"> Kings chapters 16-18, 20-22 &amp; 2</w:t>
      </w:r>
      <w:r w:rsidRPr="00E834F4">
        <w:rPr>
          <w:vertAlign w:val="superscript"/>
        </w:rPr>
        <w:t>nd</w:t>
      </w:r>
      <w:r w:rsidRPr="00E834F4">
        <w:t xml:space="preserve"> Chronicles chapter 18.</w:t>
      </w:r>
    </w:p>
    <w:p w14:paraId="1CE5E903" w14:textId="77777777" w:rsidR="009C54CA" w:rsidRPr="00E834F4" w:rsidRDefault="009C54CA" w:rsidP="009C54CA">
      <w:pPr>
        <w:spacing w:line="480" w:lineRule="auto"/>
        <w:jc w:val="both"/>
      </w:pPr>
      <w:r w:rsidRPr="00E834F4">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3B28DA1A" w14:textId="77777777" w:rsidR="009C54CA" w:rsidRPr="00E834F4" w:rsidRDefault="009C54CA" w:rsidP="009C54CA">
      <w:pPr>
        <w:spacing w:line="480" w:lineRule="auto"/>
        <w:jc w:val="both"/>
      </w:pPr>
      <w:r w:rsidRPr="00E834F4">
        <w:t>The Lord Ahab’s Life and Times: The Lord Ahab had a long rule, in general He was a capable leader. He continued to build is in 1</w:t>
      </w:r>
      <w:r w:rsidRPr="00E834F4">
        <w:rPr>
          <w:vertAlign w:val="superscript"/>
        </w:rPr>
        <w:t>st</w:t>
      </w:r>
      <w:r w:rsidRPr="00E834F4">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2943F243" w14:textId="77777777" w:rsidR="009C54CA" w:rsidRPr="00E834F4" w:rsidRDefault="009C54CA" w:rsidP="009C54CA">
      <w:pPr>
        <w:spacing w:line="480" w:lineRule="auto"/>
        <w:jc w:val="both"/>
      </w:pPr>
      <w:r w:rsidRPr="00E834F4">
        <w:t>The Exploring of the Lord Ahab’s Relationships: The Lord Ahab’s Relationship with Jezebel is in 1</w:t>
      </w:r>
      <w:r w:rsidRPr="00E834F4">
        <w:rPr>
          <w:vertAlign w:val="superscript"/>
        </w:rPr>
        <w:t>st</w:t>
      </w:r>
      <w:r w:rsidRPr="00E834F4">
        <w:t xml:space="preserve"> Kings chapter 21. The Lady Jezebel was from Sidon, a center of the worship of Baal-Melqart. When She came to Israel, She influenced Her Husband to worship Her deity, and in time, converted Him to Her religion. The Lord Ahab built an altar is in 1</w:t>
      </w:r>
      <w:r w:rsidRPr="00E834F4">
        <w:rPr>
          <w:vertAlign w:val="superscript"/>
        </w:rPr>
        <w:t>st</w:t>
      </w:r>
      <w:r w:rsidRPr="00E834F4">
        <w:t xml:space="preserve"> Kings 16:32, 33. Together they set out to replace the worship of the Father Stephen in Israel with the worship of Baal. To accomplish this, the Lady Jezebel tried to kill off all the Prophets of the Father Stephen in 1</w:t>
      </w:r>
      <w:r w:rsidRPr="00E834F4">
        <w:rPr>
          <w:vertAlign w:val="superscript"/>
        </w:rPr>
        <w:t>st</w:t>
      </w:r>
      <w:r w:rsidRPr="00E834F4">
        <w:t xml:space="preserve"> Kings 18:4. In 1</w:t>
      </w:r>
      <w:r w:rsidRPr="00E834F4">
        <w:rPr>
          <w:vertAlign w:val="superscript"/>
        </w:rPr>
        <w:t>st</w:t>
      </w:r>
      <w:r w:rsidRPr="00E834F4">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14:paraId="2EB1AD83" w14:textId="77777777" w:rsidR="009C54CA" w:rsidRPr="00E834F4" w:rsidRDefault="009C54CA" w:rsidP="009C54CA">
      <w:pPr>
        <w:spacing w:line="480" w:lineRule="auto"/>
        <w:jc w:val="both"/>
      </w:pPr>
      <w:r w:rsidRPr="00E834F4">
        <w:t>The Lord Ahab’s Relationship with the Father Stephen: The Father Stephen did not leave the apostate King alone, not did He abandon His efforts to turn Him back to the true faith. The Lord Elijah predicted the Father Stephen’s Judgment is in 1</w:t>
      </w:r>
      <w:r w:rsidRPr="00E834F4">
        <w:rPr>
          <w:vertAlign w:val="superscript"/>
        </w:rPr>
        <w:t>st</w:t>
      </w:r>
      <w:r w:rsidRPr="00E834F4">
        <w:t xml:space="preserve"> Kings chapter 17. The Lord Ahab accepted the Lord Elijah’s challenge is in 1</w:t>
      </w:r>
      <w:r w:rsidRPr="00E834F4">
        <w:rPr>
          <w:vertAlign w:val="superscript"/>
        </w:rPr>
        <w:t>st</w:t>
      </w:r>
      <w:r w:rsidRPr="00E834F4">
        <w:t xml:space="preserve"> Kings chapter 18. The Father Stephen assisted the Lord Ahab against the Syrians is in 1</w:t>
      </w:r>
      <w:r w:rsidRPr="00E834F4">
        <w:rPr>
          <w:vertAlign w:val="superscript"/>
        </w:rPr>
        <w:t>st</w:t>
      </w:r>
      <w:r w:rsidRPr="00E834F4">
        <w:t xml:space="preserve"> Kings chapter 20. The Lord Ahab fear the Father Stephen’s Judgment is in 1</w:t>
      </w:r>
      <w:r w:rsidRPr="00E834F4">
        <w:rPr>
          <w:vertAlign w:val="superscript"/>
        </w:rPr>
        <w:t>st</w:t>
      </w:r>
      <w:r w:rsidRPr="00E834F4">
        <w:t xml:space="preserve"> Kings chapter 21. The Lord Ahab disregarded the warning of the Prophet Micaiah is in 1</w:t>
      </w:r>
      <w:r w:rsidRPr="00E834F4">
        <w:rPr>
          <w:vertAlign w:val="superscript"/>
        </w:rPr>
        <w:t>st</w:t>
      </w:r>
      <w:r w:rsidRPr="00E834F4">
        <w:t xml:space="preserve"> Kings chapter 22. </w:t>
      </w:r>
    </w:p>
    <w:p w14:paraId="715A44C4" w14:textId="77777777" w:rsidR="009C54CA" w:rsidRPr="00E834F4" w:rsidRDefault="009C54CA" w:rsidP="009C54CA">
      <w:pPr>
        <w:spacing w:line="480" w:lineRule="auto"/>
        <w:jc w:val="both"/>
      </w:pPr>
      <w:r w:rsidRPr="00E834F4">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14:paraId="2F0D0CAA" w14:textId="77777777" w:rsidR="009C54CA" w:rsidRPr="00E834F4" w:rsidRDefault="009C54CA" w:rsidP="009C54CA">
      <w:pPr>
        <w:spacing w:line="480" w:lineRule="auto"/>
        <w:jc w:val="center"/>
        <w:rPr>
          <w:b/>
        </w:rPr>
      </w:pPr>
      <w:r w:rsidRPr="00E834F4">
        <w:rPr>
          <w:b/>
        </w:rPr>
        <w:t>THE LORD JEHU WITH THE RANK OF COLONEL OR HIGHER FOR 40 YEARS</w:t>
      </w:r>
    </w:p>
    <w:p w14:paraId="22AB9A2B" w14:textId="77777777" w:rsidR="009C54CA" w:rsidRPr="00E834F4" w:rsidRDefault="009C54CA" w:rsidP="009C54CA">
      <w:pPr>
        <w:spacing w:line="480" w:lineRule="auto"/>
        <w:jc w:val="both"/>
      </w:pPr>
      <w:r w:rsidRPr="00E834F4">
        <w:t>The Lord Jehu’s name means “</w:t>
      </w:r>
      <w:r w:rsidRPr="00E834F4">
        <w:rPr>
          <w:b/>
        </w:rPr>
        <w:t>He is Yahweh</w:t>
      </w:r>
      <w:r w:rsidRPr="00E834F4">
        <w:t>.” The Scripture references of the Lord Jehu is in 1</w:t>
      </w:r>
      <w:r w:rsidRPr="00E834F4">
        <w:rPr>
          <w:vertAlign w:val="superscript"/>
        </w:rPr>
        <w:t>st</w:t>
      </w:r>
      <w:r w:rsidRPr="00E834F4">
        <w:t xml:space="preserve"> Kings 19:16, 17; 2</w:t>
      </w:r>
      <w:r w:rsidRPr="00E834F4">
        <w:rPr>
          <w:vertAlign w:val="superscript"/>
        </w:rPr>
        <w:t>nd</w:t>
      </w:r>
      <w:r w:rsidRPr="00E834F4">
        <w:t xml:space="preserve"> Kings 9:1-10:36; 2</w:t>
      </w:r>
      <w:r w:rsidRPr="00E834F4">
        <w:rPr>
          <w:vertAlign w:val="superscript"/>
        </w:rPr>
        <w:t>nd</w:t>
      </w:r>
      <w:r w:rsidRPr="00E834F4">
        <w:t xml:space="preserve"> Chronicles chapter 22 &amp; Hosea 1:4. </w:t>
      </w:r>
    </w:p>
    <w:p w14:paraId="2C46373E" w14:textId="77777777" w:rsidR="009C54CA" w:rsidRPr="00E834F4" w:rsidRDefault="009C54CA" w:rsidP="009C54CA">
      <w:pPr>
        <w:spacing w:line="480" w:lineRule="auto"/>
        <w:jc w:val="both"/>
      </w:pPr>
      <w:r w:rsidRPr="00E834F4">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14:paraId="1CC21447" w14:textId="77777777" w:rsidR="009C54CA" w:rsidRPr="00E834F4" w:rsidRDefault="009C54CA" w:rsidP="009C54CA">
      <w:pPr>
        <w:spacing w:line="480" w:lineRule="auto"/>
        <w:jc w:val="both"/>
      </w:pPr>
      <w:r w:rsidRPr="00E834F4">
        <w:t>The Exploring of the Lord Jehu’s Relationships: The Lord Jehu was anointed by the Father Stephen’s Prophets is in 1</w:t>
      </w:r>
      <w:r w:rsidRPr="00E834F4">
        <w:rPr>
          <w:vertAlign w:val="superscript"/>
        </w:rPr>
        <w:t>st</w:t>
      </w:r>
      <w:r w:rsidRPr="00E834F4">
        <w:t xml:space="preserve"> Kings 19:16, 16 &amp; 2</w:t>
      </w:r>
      <w:r w:rsidRPr="00E834F4">
        <w:rPr>
          <w:vertAlign w:val="superscript"/>
        </w:rPr>
        <w:t>nd</w:t>
      </w:r>
      <w:r w:rsidRPr="00E834F4">
        <w:t xml:space="preserve"> Kings 9:1-10. </w:t>
      </w:r>
    </w:p>
    <w:p w14:paraId="5C909799" w14:textId="77777777" w:rsidR="009C54CA" w:rsidRPr="00E834F4" w:rsidRDefault="009C54CA" w:rsidP="009C54CA">
      <w:pPr>
        <w:spacing w:line="480" w:lineRule="auto"/>
        <w:jc w:val="both"/>
      </w:pPr>
      <w:r w:rsidRPr="00E834F4">
        <w:t>The Lord Jehu fulfilled the Father Stephen’s Word is in 2</w:t>
      </w:r>
      <w:r w:rsidRPr="00E834F4">
        <w:rPr>
          <w:vertAlign w:val="superscript"/>
        </w:rPr>
        <w:t>nd</w:t>
      </w:r>
      <w:r w:rsidRPr="00E834F4">
        <w:t xml:space="preserve"> Kings 9:11-10:28. The Lord Jehu killed Members of the Lord Ahab’s Family is in 2</w:t>
      </w:r>
      <w:r w:rsidRPr="00E834F4">
        <w:rPr>
          <w:vertAlign w:val="superscript"/>
        </w:rPr>
        <w:t>nd</w:t>
      </w:r>
      <w:r w:rsidRPr="00E834F4">
        <w:t xml:space="preserve"> Kings 9:11-10:17. The Lord Jehu ended Baal Worship is in 2</w:t>
      </w:r>
      <w:r w:rsidRPr="00E834F4">
        <w:rPr>
          <w:vertAlign w:val="superscript"/>
        </w:rPr>
        <w:t>nd</w:t>
      </w:r>
      <w:r w:rsidRPr="00E834F4">
        <w:t xml:space="preserve"> Kings 10:18-28. The Lord Jehu’s incomplete obedience and reward is in 2</w:t>
      </w:r>
      <w:r w:rsidRPr="00E834F4">
        <w:rPr>
          <w:vertAlign w:val="superscript"/>
        </w:rPr>
        <w:t>nd</w:t>
      </w:r>
      <w:r w:rsidRPr="00E834F4">
        <w:t xml:space="preserve"> Kings 10:29-33. </w:t>
      </w:r>
    </w:p>
    <w:p w14:paraId="32149E14" w14:textId="77777777" w:rsidR="009C54CA" w:rsidRPr="00E834F4" w:rsidRDefault="009C54CA" w:rsidP="009C54CA">
      <w:pPr>
        <w:spacing w:line="480" w:lineRule="auto"/>
        <w:jc w:val="both"/>
      </w:pPr>
      <w:r w:rsidRPr="00E834F4">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14:paraId="5C012268" w14:textId="77777777" w:rsidR="009C54CA" w:rsidRPr="00E834F4" w:rsidRDefault="009C54CA" w:rsidP="009C54CA">
      <w:pPr>
        <w:spacing w:line="480" w:lineRule="auto"/>
        <w:jc w:val="center"/>
        <w:rPr>
          <w:b/>
        </w:rPr>
      </w:pPr>
      <w:r w:rsidRPr="00E834F4">
        <w:rPr>
          <w:b/>
        </w:rPr>
        <w:t>THE LORD HEZEKIAH WITH THE RANK OF COLONEL OR HIGHER FOR 40 YEARS</w:t>
      </w:r>
    </w:p>
    <w:p w14:paraId="3291D203" w14:textId="77777777" w:rsidR="009C54CA" w:rsidRPr="00E834F4" w:rsidRDefault="009C54CA" w:rsidP="009C54CA">
      <w:pPr>
        <w:spacing w:line="480" w:lineRule="auto"/>
        <w:jc w:val="both"/>
      </w:pPr>
      <w:r w:rsidRPr="00E834F4">
        <w:t>The Lord Hezekiah’s name means “</w:t>
      </w:r>
      <w:r w:rsidRPr="00E834F4">
        <w:rPr>
          <w:b/>
        </w:rPr>
        <w:t>Yahweh is My Strength</w:t>
      </w:r>
      <w:r w:rsidRPr="00E834F4">
        <w:t>.” The Scripture references of the Lord Hezekiah is in 2</w:t>
      </w:r>
      <w:r w:rsidRPr="00E834F4">
        <w:rPr>
          <w:vertAlign w:val="superscript"/>
        </w:rPr>
        <w:t>nd</w:t>
      </w:r>
      <w:r w:rsidRPr="00E834F4">
        <w:t xml:space="preserve"> Kings chapters 18-20; 2</w:t>
      </w:r>
      <w:r w:rsidRPr="00E834F4">
        <w:rPr>
          <w:vertAlign w:val="superscript"/>
        </w:rPr>
        <w:t>nd</w:t>
      </w:r>
      <w:r w:rsidRPr="00E834F4">
        <w:t xml:space="preserve"> Chronicles chapters 29-32 &amp; Isaiah chapters 36-39.   </w:t>
      </w:r>
    </w:p>
    <w:p w14:paraId="1F329BF4" w14:textId="77777777" w:rsidR="009C54CA" w:rsidRPr="00E834F4" w:rsidRDefault="009C54CA" w:rsidP="009C54CA">
      <w:pPr>
        <w:spacing w:line="480" w:lineRule="auto"/>
        <w:jc w:val="both"/>
      </w:pPr>
      <w:r w:rsidRPr="00E834F4">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834F4">
        <w:rPr>
          <w:vertAlign w:val="superscript"/>
        </w:rPr>
        <w:t>th</w:t>
      </w:r>
      <w:r w:rsidRPr="00E834F4">
        <w:t xml:space="preserve"> year, the Assyrians invaded Israel and was defeated after a 3 year struggle. In the Lord Hezekiah’s 14</w:t>
      </w:r>
      <w:r w:rsidRPr="00E834F4">
        <w:rPr>
          <w:vertAlign w:val="superscript"/>
        </w:rPr>
        <w:t>th</w:t>
      </w:r>
      <w:r w:rsidRPr="00E834F4">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73959177" w14:textId="77777777" w:rsidR="009C54CA" w:rsidRPr="00E834F4" w:rsidRDefault="009C54CA" w:rsidP="009C54CA">
      <w:pPr>
        <w:spacing w:line="480" w:lineRule="auto"/>
        <w:jc w:val="both"/>
      </w:pPr>
      <w:r w:rsidRPr="00E834F4">
        <w:t>The Exploring the Lord Hezekiah’s Relationships: The Lord Hezekiah’s Relationship with the Father Stephen: The Lord Hezekiah’s focus on true worship is in 2</w:t>
      </w:r>
      <w:r w:rsidRPr="00E834F4">
        <w:rPr>
          <w:vertAlign w:val="superscript"/>
        </w:rPr>
        <w:t>nd</w:t>
      </w:r>
      <w:r w:rsidRPr="00E834F4">
        <w:t xml:space="preserve"> Chronicles chapters 29-31. This set the tone of His reign with 3 significant challenges. The Lord Hezekiah’s 1</w:t>
      </w:r>
      <w:r w:rsidRPr="00E834F4">
        <w:rPr>
          <w:vertAlign w:val="superscript"/>
        </w:rPr>
        <w:t>st</w:t>
      </w:r>
      <w:r w:rsidRPr="00E834F4">
        <w:t xml:space="preserve"> Challenge is in 2</w:t>
      </w:r>
      <w:r w:rsidRPr="00E834F4">
        <w:rPr>
          <w:vertAlign w:val="superscript"/>
        </w:rPr>
        <w:t>nd</w:t>
      </w:r>
      <w:r w:rsidRPr="00E834F4">
        <w:t xml:space="preserve"> Chronicles 32:24; 2</w:t>
      </w:r>
      <w:r w:rsidRPr="00E834F4">
        <w:rPr>
          <w:vertAlign w:val="superscript"/>
        </w:rPr>
        <w:t>nd</w:t>
      </w:r>
      <w:r w:rsidRPr="00E834F4">
        <w:t xml:space="preserve"> Kings 20:1-11 &amp; Isaiah chapter 38. The Lord Hezekiah’s 2</w:t>
      </w:r>
      <w:r w:rsidRPr="00E834F4">
        <w:rPr>
          <w:vertAlign w:val="superscript"/>
        </w:rPr>
        <w:t>nd</w:t>
      </w:r>
      <w:r w:rsidRPr="00E834F4">
        <w:t xml:space="preserve"> Challenge is in 2</w:t>
      </w:r>
      <w:r w:rsidRPr="00E834F4">
        <w:rPr>
          <w:vertAlign w:val="superscript"/>
        </w:rPr>
        <w:t>nd</w:t>
      </w:r>
      <w:r w:rsidRPr="00E834F4">
        <w:t xml:space="preserve"> Chronicles 32:27-31; 2</w:t>
      </w:r>
      <w:r w:rsidRPr="00E834F4">
        <w:rPr>
          <w:vertAlign w:val="superscript"/>
        </w:rPr>
        <w:t>nd</w:t>
      </w:r>
      <w:r w:rsidRPr="00E834F4">
        <w:t xml:space="preserve"> Kings 20:12-19 &amp; Isaiah chapter 39. The Lord Hezekiah’s 3</w:t>
      </w:r>
      <w:r w:rsidRPr="00E834F4">
        <w:rPr>
          <w:vertAlign w:val="superscript"/>
        </w:rPr>
        <w:t>rd</w:t>
      </w:r>
      <w:r w:rsidRPr="00E834F4">
        <w:t xml:space="preserve"> Challenge is in 2</w:t>
      </w:r>
      <w:r w:rsidRPr="00E834F4">
        <w:rPr>
          <w:vertAlign w:val="superscript"/>
        </w:rPr>
        <w:t>nd</w:t>
      </w:r>
      <w:r w:rsidRPr="00E834F4">
        <w:t xml:space="preserve"> Chronicles 32:1-23; 2</w:t>
      </w:r>
      <w:r w:rsidRPr="00E834F4">
        <w:rPr>
          <w:vertAlign w:val="superscript"/>
        </w:rPr>
        <w:t>nd</w:t>
      </w:r>
      <w:r w:rsidRPr="00E834F4">
        <w:t xml:space="preserve"> Kings 18:9-19:37 &amp; Isaiah chapters 36 &amp; 37. </w:t>
      </w:r>
    </w:p>
    <w:p w14:paraId="4BFA7A6A" w14:textId="77777777" w:rsidR="009C54CA" w:rsidRPr="00E834F4" w:rsidRDefault="009C54CA" w:rsidP="009C54CA">
      <w:pPr>
        <w:spacing w:line="480" w:lineRule="auto"/>
        <w:jc w:val="both"/>
      </w:pPr>
      <w:r w:rsidRPr="00E834F4">
        <w:t xml:space="preserve">The Lord Hezekiah’s Relationship with the Prophets: During His reign He predominately listened to, trusted and depended on the Prophet Isaiah. </w:t>
      </w:r>
    </w:p>
    <w:p w14:paraId="63371BD5" w14:textId="77777777" w:rsidR="009C54CA" w:rsidRPr="00E834F4" w:rsidRDefault="009C54CA" w:rsidP="009C54CA">
      <w:pPr>
        <w:spacing w:line="480" w:lineRule="auto"/>
        <w:jc w:val="both"/>
      </w:pPr>
      <w:r w:rsidRPr="00E834F4">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5433A6B9" w14:textId="77777777" w:rsidR="009C54CA" w:rsidRPr="00E834F4" w:rsidRDefault="009C54CA" w:rsidP="009C54CA">
      <w:pPr>
        <w:spacing w:line="480" w:lineRule="auto"/>
        <w:jc w:val="both"/>
      </w:pPr>
      <w:r w:rsidRPr="00E834F4">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5C8FFA12" w14:textId="77777777" w:rsidR="009C54CA" w:rsidRPr="00E834F4" w:rsidRDefault="009C54CA" w:rsidP="009C54CA">
      <w:pPr>
        <w:spacing w:line="480" w:lineRule="auto"/>
        <w:jc w:val="center"/>
        <w:rPr>
          <w:b/>
        </w:rPr>
      </w:pPr>
      <w:r w:rsidRPr="00E834F4">
        <w:rPr>
          <w:b/>
        </w:rPr>
        <w:t>THE LORD JOSIAH WITH THE RANK OF COLONEL OR HIGHER FOR 40 YEARS</w:t>
      </w:r>
    </w:p>
    <w:p w14:paraId="1A796FD7" w14:textId="77777777" w:rsidR="009C54CA" w:rsidRPr="00E834F4" w:rsidRDefault="009C54CA" w:rsidP="009C54CA">
      <w:pPr>
        <w:spacing w:line="480" w:lineRule="auto"/>
        <w:jc w:val="both"/>
        <w:rPr>
          <w:b/>
        </w:rPr>
      </w:pPr>
      <w:r w:rsidRPr="00E834F4">
        <w:t>The Lord Josiah’s name means “</w:t>
      </w:r>
      <w:r w:rsidRPr="00E834F4">
        <w:rPr>
          <w:b/>
        </w:rPr>
        <w:t>Yahweh Supports</w:t>
      </w:r>
      <w:r w:rsidRPr="00E834F4">
        <w:t>.” The Scripture references of the Lord Josiah is in 1</w:t>
      </w:r>
      <w:r w:rsidRPr="00E834F4">
        <w:rPr>
          <w:vertAlign w:val="superscript"/>
        </w:rPr>
        <w:t>st</w:t>
      </w:r>
      <w:r w:rsidRPr="00E834F4">
        <w:t xml:space="preserve"> Kings 13:2; 2</w:t>
      </w:r>
      <w:r w:rsidRPr="00E834F4">
        <w:rPr>
          <w:vertAlign w:val="superscript"/>
        </w:rPr>
        <w:t>nd</w:t>
      </w:r>
      <w:r w:rsidRPr="00E834F4">
        <w:t xml:space="preserve"> Kings chapters 22-23 &amp; 2</w:t>
      </w:r>
      <w:r w:rsidRPr="00E834F4">
        <w:rPr>
          <w:vertAlign w:val="superscript"/>
        </w:rPr>
        <w:t>nd</w:t>
      </w:r>
      <w:r w:rsidRPr="00E834F4">
        <w:t xml:space="preserve"> Chronicles chapters 34-35.   </w:t>
      </w:r>
      <w:r w:rsidRPr="00E834F4">
        <w:rPr>
          <w:b/>
        </w:rPr>
        <w:t xml:space="preserve">  </w:t>
      </w:r>
    </w:p>
    <w:p w14:paraId="3FC442C7" w14:textId="77777777" w:rsidR="009C54CA" w:rsidRPr="00E834F4" w:rsidRDefault="009C54CA" w:rsidP="009C54CA">
      <w:pPr>
        <w:spacing w:line="480" w:lineRule="auto"/>
        <w:jc w:val="both"/>
      </w:pPr>
      <w:r w:rsidRPr="00E834F4">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834F4">
        <w:rPr>
          <w:vertAlign w:val="superscript"/>
        </w:rPr>
        <w:t>st</w:t>
      </w:r>
      <w:r w:rsidRPr="00E834F4">
        <w:t xml:space="preserve"> Kings 13:2. In His latter years, the Assyrian Empire was being crushed by the Babylonian Empire around 609BC. </w:t>
      </w:r>
    </w:p>
    <w:p w14:paraId="6742A48E" w14:textId="77777777" w:rsidR="009C54CA" w:rsidRPr="00E834F4" w:rsidRDefault="009C54CA" w:rsidP="009C54CA">
      <w:pPr>
        <w:spacing w:line="480" w:lineRule="auto"/>
        <w:jc w:val="both"/>
      </w:pPr>
      <w:r w:rsidRPr="00E834F4">
        <w:t>The Exploring of the Lord Josiah’s Relationships: The Lord Josiah’s commitment to true worship is in 2</w:t>
      </w:r>
      <w:r w:rsidRPr="00E834F4">
        <w:rPr>
          <w:vertAlign w:val="superscript"/>
        </w:rPr>
        <w:t>nd</w:t>
      </w:r>
      <w:r w:rsidRPr="00E834F4">
        <w:t xml:space="preserve"> Kings 22:1-7; 23:1-30 &amp; 2</w:t>
      </w:r>
      <w:r w:rsidRPr="00E834F4">
        <w:rPr>
          <w:vertAlign w:val="superscript"/>
        </w:rPr>
        <w:t>nd</w:t>
      </w:r>
      <w:r w:rsidRPr="00E834F4">
        <w:t xml:space="preserve"> Chronicles chapters 34-35. The Lord Josiah’s commitment to the Father Stephen Inerrant Word is in 2</w:t>
      </w:r>
      <w:r w:rsidRPr="00E834F4">
        <w:rPr>
          <w:vertAlign w:val="superscript"/>
        </w:rPr>
        <w:t>nd</w:t>
      </w:r>
      <w:r w:rsidRPr="00E834F4">
        <w:t xml:space="preserve"> Kings chapter 22. </w:t>
      </w:r>
    </w:p>
    <w:p w14:paraId="02AFDABE" w14:textId="77777777" w:rsidR="009C54CA" w:rsidRPr="00E834F4" w:rsidRDefault="009C54CA" w:rsidP="009C54CA">
      <w:pPr>
        <w:spacing w:line="480" w:lineRule="auto"/>
        <w:jc w:val="both"/>
      </w:pPr>
      <w:r w:rsidRPr="00E834F4">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2F6767DE" w14:textId="77777777" w:rsidR="009C54CA" w:rsidRPr="00E834F4" w:rsidRDefault="009C54CA" w:rsidP="009C54CA">
      <w:pPr>
        <w:spacing w:line="480" w:lineRule="auto"/>
        <w:jc w:val="center"/>
        <w:rPr>
          <w:b/>
        </w:rPr>
      </w:pPr>
      <w:r w:rsidRPr="00E834F4">
        <w:rPr>
          <w:b/>
        </w:rPr>
        <w:t xml:space="preserve">THE LORD AARON WITH THE RANK OF COLONEL OR HIGHER FOR 40 YEARS </w:t>
      </w:r>
    </w:p>
    <w:p w14:paraId="2D087603" w14:textId="77777777" w:rsidR="009C54CA" w:rsidRPr="00E834F4" w:rsidRDefault="009C54CA" w:rsidP="009C54CA">
      <w:pPr>
        <w:spacing w:line="480" w:lineRule="auto"/>
      </w:pPr>
      <w:r w:rsidRPr="00E834F4">
        <w:t>The Lord Aaron’s name means “</w:t>
      </w:r>
      <w:r w:rsidRPr="00E834F4">
        <w:rPr>
          <w:b/>
        </w:rPr>
        <w:t>Highest Light</w:t>
      </w:r>
      <w:r w:rsidRPr="00E834F4">
        <w:t xml:space="preserve">.” The Scripture references of the Lord Aaron is in the Books of Exodus, Leviticus, Numbers &amp; Deuteronomy; other various references. </w:t>
      </w:r>
    </w:p>
    <w:p w14:paraId="38A40AB6" w14:textId="77777777" w:rsidR="009C54CA" w:rsidRPr="00E834F4" w:rsidRDefault="009C54CA" w:rsidP="009C54CA">
      <w:pPr>
        <w:spacing w:line="480" w:lineRule="auto"/>
        <w:jc w:val="both"/>
      </w:pPr>
      <w:r w:rsidRPr="00E834F4">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083BB5BF" w14:textId="77777777" w:rsidR="009C54CA" w:rsidRPr="00E834F4" w:rsidRDefault="009C54CA" w:rsidP="009C54CA">
      <w:pPr>
        <w:spacing w:line="480" w:lineRule="auto"/>
        <w:jc w:val="both"/>
      </w:pPr>
      <w:r w:rsidRPr="00E834F4">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75B81AC1" w14:textId="77777777" w:rsidR="009C54CA" w:rsidRPr="00E834F4" w:rsidRDefault="009C54CA" w:rsidP="009C54CA">
      <w:pPr>
        <w:spacing w:line="480" w:lineRule="auto"/>
        <w:jc w:val="both"/>
      </w:pPr>
      <w:r w:rsidRPr="00E834F4">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14:paraId="32E74B0F" w14:textId="77777777" w:rsidR="009C54CA" w:rsidRPr="00E834F4" w:rsidRDefault="009C54CA" w:rsidP="009C54CA">
      <w:pPr>
        <w:spacing w:line="480" w:lineRule="auto"/>
        <w:jc w:val="center"/>
        <w:rPr>
          <w:b/>
        </w:rPr>
      </w:pPr>
      <w:r w:rsidRPr="00E834F4">
        <w:rPr>
          <w:b/>
        </w:rPr>
        <w:t>THE LORD EZRA WITH THE RANK OF COLONEL OR HIGHER FOR 40 YEARS</w:t>
      </w:r>
    </w:p>
    <w:p w14:paraId="6E375C7B" w14:textId="77777777" w:rsidR="009C54CA" w:rsidRPr="00E834F4" w:rsidRDefault="009C54CA" w:rsidP="009C54CA">
      <w:pPr>
        <w:spacing w:line="480" w:lineRule="auto"/>
        <w:jc w:val="both"/>
      </w:pPr>
      <w:r w:rsidRPr="00E834F4">
        <w:t>The Lord Ezra’s name means “</w:t>
      </w:r>
      <w:r w:rsidRPr="00E834F4">
        <w:rPr>
          <w:b/>
        </w:rPr>
        <w:t>Yahweh Helps</w:t>
      </w:r>
      <w:r w:rsidRPr="00E834F4">
        <w:t xml:space="preserve">.” The Scripture references of the Lord Ezra is in Ezra chapters 7-10 &amp; Nehemiah chapter 8. </w:t>
      </w:r>
    </w:p>
    <w:p w14:paraId="5CE3D950" w14:textId="77777777" w:rsidR="009C54CA" w:rsidRPr="00E834F4" w:rsidRDefault="009C54CA" w:rsidP="009C54CA">
      <w:pPr>
        <w:spacing w:line="480" w:lineRule="auto"/>
        <w:jc w:val="both"/>
      </w:pPr>
      <w:r w:rsidRPr="00E834F4">
        <w:t>The Lord Ezra’s Role in Scripture: The Lord Ezra led a 2</w:t>
      </w:r>
      <w:r w:rsidRPr="00E834F4">
        <w:rPr>
          <w:vertAlign w:val="superscript"/>
        </w:rPr>
        <w:t>nd</w:t>
      </w:r>
      <w:r w:rsidRPr="00E834F4">
        <w:t xml:space="preserve"> group of Jews back to their homeland some 80 years after a 1</w:t>
      </w:r>
      <w:r w:rsidRPr="00E834F4">
        <w:rPr>
          <w:vertAlign w:val="superscript"/>
        </w:rPr>
        <w:t>st</w:t>
      </w:r>
      <w:r w:rsidRPr="00E834F4">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2C14AB01" w14:textId="77777777" w:rsidR="009C54CA" w:rsidRPr="00E834F4" w:rsidRDefault="009C54CA" w:rsidP="009C54CA">
      <w:pPr>
        <w:spacing w:line="480" w:lineRule="auto"/>
        <w:jc w:val="both"/>
      </w:pPr>
      <w:r w:rsidRPr="00E834F4">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2FF11025" w14:textId="77777777" w:rsidR="009C54CA" w:rsidRPr="00E834F4" w:rsidRDefault="009C54CA" w:rsidP="009C54CA">
      <w:pPr>
        <w:spacing w:line="480" w:lineRule="auto"/>
        <w:jc w:val="both"/>
      </w:pPr>
      <w:r w:rsidRPr="00E834F4">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14:paraId="4E05198E" w14:textId="77777777" w:rsidR="009C54CA" w:rsidRPr="00E834F4" w:rsidRDefault="009C54CA" w:rsidP="009C54CA">
      <w:pPr>
        <w:spacing w:line="480" w:lineRule="auto"/>
        <w:jc w:val="both"/>
      </w:pPr>
      <w:r w:rsidRPr="00E834F4">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34B24CAE" w14:textId="77777777" w:rsidR="009C54CA" w:rsidRPr="00E834F4" w:rsidRDefault="009C54CA" w:rsidP="009C54CA">
      <w:pPr>
        <w:spacing w:line="480" w:lineRule="auto"/>
        <w:jc w:val="center"/>
        <w:rPr>
          <w:b/>
        </w:rPr>
      </w:pPr>
      <w:r w:rsidRPr="00E834F4">
        <w:rPr>
          <w:b/>
        </w:rPr>
        <w:t xml:space="preserve">THE LORD NEHEMIAH WITH THE RANK OF COLONEL OR HIGHER FOR 40 YEARS </w:t>
      </w:r>
    </w:p>
    <w:p w14:paraId="37347EDC" w14:textId="77777777" w:rsidR="009C54CA" w:rsidRPr="00E834F4" w:rsidRDefault="009C54CA" w:rsidP="009C54CA">
      <w:pPr>
        <w:spacing w:line="480" w:lineRule="auto"/>
      </w:pPr>
      <w:r w:rsidRPr="00E834F4">
        <w:t>The Lord Nehemiah’s name means “</w:t>
      </w:r>
      <w:r w:rsidRPr="00E834F4">
        <w:rPr>
          <w:b/>
        </w:rPr>
        <w:t>Yahweh Comforts</w:t>
      </w:r>
      <w:r w:rsidRPr="00E834F4">
        <w:t xml:space="preserve">.” The Scripture references of the Lord Nehemiah is in the Book of Nehemiah. </w:t>
      </w:r>
    </w:p>
    <w:p w14:paraId="73F39AFB" w14:textId="77777777" w:rsidR="009C54CA" w:rsidRPr="00E834F4" w:rsidRDefault="009C54CA" w:rsidP="009C54CA">
      <w:pPr>
        <w:spacing w:line="480" w:lineRule="auto"/>
      </w:pPr>
      <w:r w:rsidRPr="00E834F4">
        <w:t xml:space="preserve">The Lord Nehemiah’s Role in Scripture: The Lord Nehemiah while as Governor of Judah He was motivated and organized in the rebuilding of the Jerusalem Wall. </w:t>
      </w:r>
    </w:p>
    <w:p w14:paraId="638D7FF3" w14:textId="77777777" w:rsidR="009C54CA" w:rsidRPr="00E834F4" w:rsidRDefault="009C54CA" w:rsidP="009C54CA">
      <w:pPr>
        <w:spacing w:line="480" w:lineRule="auto"/>
        <w:jc w:val="both"/>
      </w:pPr>
      <w:r w:rsidRPr="00E834F4">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4672755A" w14:textId="77777777" w:rsidR="009C54CA" w:rsidRPr="00E834F4" w:rsidRDefault="009C54CA" w:rsidP="009C54CA">
      <w:pPr>
        <w:spacing w:line="480" w:lineRule="auto"/>
        <w:jc w:val="both"/>
      </w:pPr>
      <w:r w:rsidRPr="00E834F4">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14:paraId="300CE300" w14:textId="77777777" w:rsidR="009C54CA" w:rsidRPr="00E834F4" w:rsidRDefault="009C54CA" w:rsidP="009C54CA">
      <w:pPr>
        <w:spacing w:line="480" w:lineRule="auto"/>
        <w:jc w:val="both"/>
      </w:pPr>
      <w:r w:rsidRPr="00E834F4">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796D40A7" w14:textId="77777777" w:rsidR="009C54CA" w:rsidRPr="00E834F4" w:rsidRDefault="009C54CA" w:rsidP="009C54CA">
      <w:pPr>
        <w:spacing w:line="480" w:lineRule="auto"/>
        <w:jc w:val="center"/>
        <w:rPr>
          <w:b/>
        </w:rPr>
      </w:pPr>
      <w:r w:rsidRPr="00E834F4">
        <w:rPr>
          <w:b/>
        </w:rPr>
        <w:t>THE LORD NATHAN WITH THE RANK OF COLONEL OR HIGHER FOR 40 YEARS</w:t>
      </w:r>
    </w:p>
    <w:p w14:paraId="6F5635B6" w14:textId="77777777" w:rsidR="009C54CA" w:rsidRPr="00E834F4" w:rsidRDefault="009C54CA" w:rsidP="009C54CA">
      <w:pPr>
        <w:spacing w:line="480" w:lineRule="auto"/>
        <w:jc w:val="both"/>
      </w:pPr>
      <w:r w:rsidRPr="00E834F4">
        <w:t>The Lord Nathan’s name means “</w:t>
      </w:r>
      <w:r w:rsidRPr="00E834F4">
        <w:rPr>
          <w:b/>
        </w:rPr>
        <w:t>Gift</w:t>
      </w:r>
      <w:r w:rsidRPr="00E834F4">
        <w:t>.” The Scripture references of the Lord Nathan is in 2</w:t>
      </w:r>
      <w:r w:rsidRPr="00E834F4">
        <w:rPr>
          <w:vertAlign w:val="superscript"/>
        </w:rPr>
        <w:t>nd</w:t>
      </w:r>
      <w:r w:rsidRPr="00E834F4">
        <w:t xml:space="preserve"> Samuel chapters 7 &amp; 12; 1</w:t>
      </w:r>
      <w:r w:rsidRPr="00E834F4">
        <w:rPr>
          <w:vertAlign w:val="superscript"/>
        </w:rPr>
        <w:t>st</w:t>
      </w:r>
      <w:r w:rsidRPr="00E834F4">
        <w:t xml:space="preserve"> Kings chapter 1 &amp; 1</w:t>
      </w:r>
      <w:r w:rsidRPr="00E834F4">
        <w:rPr>
          <w:vertAlign w:val="superscript"/>
        </w:rPr>
        <w:t>st</w:t>
      </w:r>
      <w:r w:rsidRPr="00E834F4">
        <w:t xml:space="preserve"> Chronicles chapters 17 &amp; 29. </w:t>
      </w:r>
    </w:p>
    <w:p w14:paraId="59576873" w14:textId="77777777" w:rsidR="009C54CA" w:rsidRPr="00E834F4" w:rsidRDefault="009C54CA" w:rsidP="009C54CA">
      <w:pPr>
        <w:spacing w:line="480" w:lineRule="auto"/>
        <w:jc w:val="both"/>
      </w:pPr>
      <w:r w:rsidRPr="00E834F4">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094EDBD2" w14:textId="77777777" w:rsidR="009C54CA" w:rsidRPr="00E834F4" w:rsidRDefault="009C54CA" w:rsidP="009C54CA">
      <w:pPr>
        <w:spacing w:line="480" w:lineRule="auto"/>
        <w:jc w:val="both"/>
      </w:pPr>
      <w:r w:rsidRPr="00E834F4">
        <w:t>The Exploring of the Lord Nathan’s Relationships: The Lord Nathan’s Relationship with the Lord David: The Lord Nathan reported the Father Stephen’s promise is in 2</w:t>
      </w:r>
      <w:r w:rsidRPr="00E834F4">
        <w:rPr>
          <w:vertAlign w:val="superscript"/>
        </w:rPr>
        <w:t>nd</w:t>
      </w:r>
      <w:r w:rsidRPr="00E834F4">
        <w:t xml:space="preserve"> Samuel chapter 7 &amp; 1</w:t>
      </w:r>
      <w:r w:rsidRPr="00E834F4">
        <w:rPr>
          <w:vertAlign w:val="superscript"/>
        </w:rPr>
        <w:t>st</w:t>
      </w:r>
      <w:r w:rsidRPr="00E834F4">
        <w:t xml:space="preserve"> Chronicles chapter 17. The Lord Nathan confronted the Lord David is in 2</w:t>
      </w:r>
      <w:r w:rsidRPr="00E834F4">
        <w:rPr>
          <w:vertAlign w:val="superscript"/>
        </w:rPr>
        <w:t>nd</w:t>
      </w:r>
      <w:r w:rsidRPr="00E834F4">
        <w:t xml:space="preserve"> Samuel chapter 12. The Lord Nathan acted to preserve the Lord Solomon’s Rights is in 1</w:t>
      </w:r>
      <w:r w:rsidRPr="00E834F4">
        <w:rPr>
          <w:vertAlign w:val="superscript"/>
        </w:rPr>
        <w:t>st</w:t>
      </w:r>
      <w:r w:rsidRPr="00E834F4">
        <w:t xml:space="preserve"> Kings chapter 1. </w:t>
      </w:r>
    </w:p>
    <w:p w14:paraId="3153CB2D" w14:textId="77777777" w:rsidR="009C54CA" w:rsidRPr="00E834F4" w:rsidRDefault="009C54CA" w:rsidP="009C54CA">
      <w:pPr>
        <w:spacing w:line="480" w:lineRule="auto"/>
        <w:jc w:val="both"/>
      </w:pPr>
      <w:r w:rsidRPr="00E834F4">
        <w:t>The Lord Nathan as an Example for Today: The Lord Nathan was able to live near the center of authority and remain uncorrupted is in 1</w:t>
      </w:r>
      <w:r w:rsidRPr="00E834F4">
        <w:rPr>
          <w:vertAlign w:val="superscript"/>
        </w:rPr>
        <w:t>st</w:t>
      </w:r>
      <w:r w:rsidRPr="00E834F4">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76A6468D" w14:textId="77777777" w:rsidR="009C54CA" w:rsidRPr="00E834F4" w:rsidRDefault="009C54CA" w:rsidP="009C54CA">
      <w:pPr>
        <w:spacing w:line="480" w:lineRule="auto"/>
        <w:jc w:val="center"/>
        <w:rPr>
          <w:b/>
        </w:rPr>
      </w:pPr>
      <w:r w:rsidRPr="00E834F4">
        <w:rPr>
          <w:b/>
        </w:rPr>
        <w:t>THE LORD ELISHA WITH THE RANK OF COLONEL OR HIGHER FOR 40 YEARS</w:t>
      </w:r>
    </w:p>
    <w:p w14:paraId="63ED7AD1" w14:textId="77777777" w:rsidR="009C54CA" w:rsidRPr="00E834F4" w:rsidRDefault="009C54CA" w:rsidP="009C54CA">
      <w:pPr>
        <w:spacing w:line="480" w:lineRule="auto"/>
        <w:jc w:val="both"/>
      </w:pPr>
      <w:r w:rsidRPr="00E834F4">
        <w:t>The Lord Elisha’s name means “</w:t>
      </w:r>
      <w:r w:rsidRPr="00E834F4">
        <w:rPr>
          <w:b/>
        </w:rPr>
        <w:t>God is Salvation</w:t>
      </w:r>
      <w:r w:rsidRPr="00E834F4">
        <w:t>.” The Scripture references of the Lord Elisha is in 1</w:t>
      </w:r>
      <w:r w:rsidRPr="00E834F4">
        <w:rPr>
          <w:vertAlign w:val="superscript"/>
        </w:rPr>
        <w:t>st</w:t>
      </w:r>
      <w:r w:rsidRPr="00E834F4">
        <w:t xml:space="preserve"> Kings chapter 19; 2</w:t>
      </w:r>
      <w:r w:rsidRPr="00E834F4">
        <w:rPr>
          <w:vertAlign w:val="superscript"/>
        </w:rPr>
        <w:t>nd</w:t>
      </w:r>
      <w:r w:rsidRPr="00E834F4">
        <w:t xml:space="preserve"> Kings chapters 2-13 &amp; Luke 4:27. </w:t>
      </w:r>
    </w:p>
    <w:p w14:paraId="288D9DD6" w14:textId="77777777" w:rsidR="009C54CA" w:rsidRPr="00E834F4" w:rsidRDefault="009C54CA" w:rsidP="009C54CA">
      <w:pPr>
        <w:spacing w:line="480" w:lineRule="auto"/>
        <w:jc w:val="both"/>
      </w:pPr>
      <w:r w:rsidRPr="00E834F4">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5BECE286" w14:textId="77777777" w:rsidR="009C54CA" w:rsidRPr="00E834F4" w:rsidRDefault="009C54CA" w:rsidP="009C54CA">
      <w:pPr>
        <w:spacing w:line="480" w:lineRule="auto"/>
        <w:jc w:val="both"/>
      </w:pPr>
      <w:r w:rsidRPr="00E834F4">
        <w:t>The 14 miracles of the Lord Elisha is compared with the 7 miracles performed by the Lord Elijah [1</w:t>
      </w:r>
      <w:r w:rsidRPr="00E834F4">
        <w:rPr>
          <w:vertAlign w:val="superscript"/>
        </w:rPr>
        <w:t>st</w:t>
      </w:r>
      <w:r w:rsidRPr="00E834F4">
        <w:t xml:space="preserve"> Kings 19:19-21; 2</w:t>
      </w:r>
      <w:r w:rsidRPr="00E834F4">
        <w:rPr>
          <w:vertAlign w:val="superscript"/>
        </w:rPr>
        <w:t>nd</w:t>
      </w:r>
      <w:r w:rsidRPr="00E834F4">
        <w:t xml:space="preserve"> Kings 2:9; 13:14-20] are as follows in 2</w:t>
      </w:r>
      <w:r w:rsidRPr="00E834F4">
        <w:rPr>
          <w:vertAlign w:val="superscript"/>
        </w:rPr>
        <w:t>nd</w:t>
      </w:r>
      <w:r w:rsidRPr="00E834F4">
        <w:t xml:space="preserve"> Kings: 1. The Lord Elisha separated the waters of Jordon is in 2</w:t>
      </w:r>
      <w:r w:rsidRPr="00E834F4">
        <w:rPr>
          <w:vertAlign w:val="superscript"/>
        </w:rPr>
        <w:t>nd</w:t>
      </w:r>
      <w:r w:rsidRPr="00E834F4">
        <w:t xml:space="preserve"> Kings 2:14. 2. The Lord Elisha healed bitter spring waters is in 2</w:t>
      </w:r>
      <w:r w:rsidRPr="00E834F4">
        <w:rPr>
          <w:vertAlign w:val="superscript"/>
        </w:rPr>
        <w:t>nd</w:t>
      </w:r>
      <w:r w:rsidRPr="00E834F4">
        <w:t xml:space="preserve"> Kings 2:21. 3. The Lord Elisha cursed Young Men who ridiculed the Father Stephen is in 2</w:t>
      </w:r>
      <w:r w:rsidRPr="00E834F4">
        <w:rPr>
          <w:vertAlign w:val="superscript"/>
        </w:rPr>
        <w:t>nd</w:t>
      </w:r>
      <w:r w:rsidRPr="00E834F4">
        <w:t xml:space="preserve"> Kings 2:24. 4. The Lord Elisha was a battle for Israel is in 2</w:t>
      </w:r>
      <w:r w:rsidRPr="00E834F4">
        <w:rPr>
          <w:vertAlign w:val="superscript"/>
        </w:rPr>
        <w:t>nd</w:t>
      </w:r>
      <w:r w:rsidRPr="00E834F4">
        <w:t xml:space="preserve"> Kings 3:15-26. 5. The Lord Elisha multiplied a poor Widow’s oil is in 2</w:t>
      </w:r>
      <w:r w:rsidRPr="00E834F4">
        <w:rPr>
          <w:vertAlign w:val="superscript"/>
        </w:rPr>
        <w:t>nd</w:t>
      </w:r>
      <w:r w:rsidRPr="00E834F4">
        <w:t xml:space="preserve"> Kings 4:1-7. 6. The Lord Elisha promised a Good Woman a Child is in 2</w:t>
      </w:r>
      <w:r w:rsidRPr="00E834F4">
        <w:rPr>
          <w:vertAlign w:val="superscript"/>
        </w:rPr>
        <w:t>nd</w:t>
      </w:r>
      <w:r w:rsidRPr="00E834F4">
        <w:t xml:space="preserve"> Kings 4:14-17. 7. The Lord Elisha raised the Good Woman’s Child from the dead is in 2</w:t>
      </w:r>
      <w:r w:rsidRPr="00E834F4">
        <w:rPr>
          <w:vertAlign w:val="superscript"/>
        </w:rPr>
        <w:t>nd</w:t>
      </w:r>
      <w:r w:rsidRPr="00E834F4">
        <w:t xml:space="preserve"> Kings 4:32-37. 8. The Lord Elisha made poison stew edible is in 2</w:t>
      </w:r>
      <w:r w:rsidRPr="00E834F4">
        <w:rPr>
          <w:vertAlign w:val="superscript"/>
        </w:rPr>
        <w:t>nd</w:t>
      </w:r>
      <w:r w:rsidRPr="00E834F4">
        <w:t xml:space="preserve"> Kings 4:38-41. 9. The Lord Elisha multiplied loaves to feed many is in 2</w:t>
      </w:r>
      <w:r w:rsidRPr="00E834F4">
        <w:rPr>
          <w:vertAlign w:val="superscript"/>
        </w:rPr>
        <w:t>nd</w:t>
      </w:r>
      <w:r w:rsidRPr="00E834F4">
        <w:t xml:space="preserve"> Kings 4:42-44. 10. The Lord Elisha healed a Syrian General’s leprosy is in 2</w:t>
      </w:r>
      <w:r w:rsidRPr="00E834F4">
        <w:rPr>
          <w:vertAlign w:val="superscript"/>
        </w:rPr>
        <w:t>nd</w:t>
      </w:r>
      <w:r w:rsidRPr="00E834F4">
        <w:t xml:space="preserve"> Kings 5:1-19. 11. The Lord Elisha made a borrowed ax head float is in 2</w:t>
      </w:r>
      <w:r w:rsidRPr="00E834F4">
        <w:rPr>
          <w:vertAlign w:val="superscript"/>
        </w:rPr>
        <w:t>nd</w:t>
      </w:r>
      <w:r w:rsidRPr="00E834F4">
        <w:t xml:space="preserve"> Kings 6:1-6. 12. The Lord Elisha trapped an Aramean Army is in 2</w:t>
      </w:r>
      <w:r w:rsidRPr="00E834F4">
        <w:rPr>
          <w:vertAlign w:val="superscript"/>
        </w:rPr>
        <w:t>nd</w:t>
      </w:r>
      <w:r w:rsidRPr="00E834F4">
        <w:t xml:space="preserve"> Kings 6:8-23. 13. The Lord Elisha showed His Servant an Angel Army is in 2</w:t>
      </w:r>
      <w:r w:rsidRPr="00E834F4">
        <w:rPr>
          <w:vertAlign w:val="superscript"/>
        </w:rPr>
        <w:t>nd</w:t>
      </w:r>
      <w:r w:rsidRPr="00E834F4">
        <w:t xml:space="preserve"> Kings 6:15-17. 14. The Lord Elisha predicted an excess of food for starving Samaria is in 2</w:t>
      </w:r>
      <w:r w:rsidRPr="00E834F4">
        <w:rPr>
          <w:vertAlign w:val="superscript"/>
        </w:rPr>
        <w:t>nd</w:t>
      </w:r>
      <w:r w:rsidRPr="00E834F4">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14:paraId="29BB08F8" w14:textId="77777777" w:rsidR="009C54CA" w:rsidRPr="00E834F4" w:rsidRDefault="009C54CA" w:rsidP="009C54CA">
      <w:pPr>
        <w:spacing w:line="480" w:lineRule="auto"/>
        <w:jc w:val="both"/>
      </w:pPr>
      <w:r w:rsidRPr="00E834F4">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0753E737" w14:textId="77777777" w:rsidR="009C54CA" w:rsidRPr="00E834F4" w:rsidRDefault="009C54CA" w:rsidP="009C54CA">
      <w:pPr>
        <w:spacing w:line="480" w:lineRule="auto"/>
        <w:jc w:val="center"/>
        <w:rPr>
          <w:b/>
        </w:rPr>
      </w:pPr>
      <w:r w:rsidRPr="00E834F4">
        <w:rPr>
          <w:b/>
        </w:rPr>
        <w:t>THE LORD JONAH WITH THE RANK OF COLONEL OR HIGHER FOR 40 YEARS</w:t>
      </w:r>
    </w:p>
    <w:p w14:paraId="38D9E9A5" w14:textId="77777777" w:rsidR="009C54CA" w:rsidRPr="00E834F4" w:rsidRDefault="009C54CA" w:rsidP="009C54CA">
      <w:pPr>
        <w:spacing w:line="480" w:lineRule="auto"/>
        <w:jc w:val="both"/>
      </w:pPr>
      <w:r w:rsidRPr="00E834F4">
        <w:t>The Lord Jonah’s name means “</w:t>
      </w:r>
      <w:r w:rsidRPr="00E834F4">
        <w:rPr>
          <w:b/>
        </w:rPr>
        <w:t>Dove</w:t>
      </w:r>
      <w:r w:rsidRPr="00E834F4">
        <w:t>.” The Scripture references of the Lord Jonah is in 2</w:t>
      </w:r>
      <w:r w:rsidRPr="00E834F4">
        <w:rPr>
          <w:vertAlign w:val="superscript"/>
        </w:rPr>
        <w:t>nd</w:t>
      </w:r>
      <w:r w:rsidRPr="00E834F4">
        <w:t xml:space="preserve"> Kings 14:25; the Book of Jonah; Matthew 12:39-41; 16:4 &amp; Luke 11:29-32. </w:t>
      </w:r>
    </w:p>
    <w:p w14:paraId="1AE52F6B" w14:textId="77777777" w:rsidR="009C54CA" w:rsidRPr="00E834F4" w:rsidRDefault="009C54CA" w:rsidP="009C54CA">
      <w:pPr>
        <w:spacing w:line="480" w:lineRule="auto"/>
        <w:jc w:val="both"/>
      </w:pPr>
      <w:r w:rsidRPr="00E834F4">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6558D27E" w14:textId="77777777" w:rsidR="009C54CA" w:rsidRPr="00E834F4" w:rsidRDefault="009C54CA" w:rsidP="009C54CA">
      <w:pPr>
        <w:spacing w:line="480" w:lineRule="auto"/>
        <w:jc w:val="both"/>
      </w:pPr>
      <w:r w:rsidRPr="00E834F4">
        <w:t>The Lord Jonah’s Life and Times: The Lord Jonah was a Patriot who predicted the victories won by Jeroboam II in 2</w:t>
      </w:r>
      <w:r w:rsidRPr="00E834F4">
        <w:rPr>
          <w:vertAlign w:val="superscript"/>
        </w:rPr>
        <w:t>nd</w:t>
      </w:r>
      <w:r w:rsidRPr="00E834F4">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14:paraId="1B901593" w14:textId="77777777" w:rsidR="009C54CA" w:rsidRPr="00E834F4" w:rsidRDefault="009C54CA" w:rsidP="009C54CA">
      <w:pPr>
        <w:spacing w:line="480" w:lineRule="auto"/>
        <w:jc w:val="both"/>
      </w:pPr>
      <w:r w:rsidRPr="00E834F4">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01986E2A" w14:textId="77777777" w:rsidR="009C54CA" w:rsidRPr="00E834F4" w:rsidRDefault="009C54CA" w:rsidP="009C54CA">
      <w:pPr>
        <w:spacing w:line="480" w:lineRule="auto"/>
        <w:jc w:val="center"/>
        <w:rPr>
          <w:b/>
        </w:rPr>
      </w:pPr>
      <w:r w:rsidRPr="00E834F4">
        <w:rPr>
          <w:b/>
        </w:rPr>
        <w:t>THE LORD ISAIAH WITH THE RANK OF COLONEL OR HIGHER FOR 40 YEARS</w:t>
      </w:r>
    </w:p>
    <w:p w14:paraId="4FC6F8DB" w14:textId="77777777" w:rsidR="009C54CA" w:rsidRPr="00E834F4" w:rsidRDefault="009C54CA" w:rsidP="009C54CA">
      <w:pPr>
        <w:spacing w:line="480" w:lineRule="auto"/>
        <w:jc w:val="both"/>
      </w:pPr>
      <w:r w:rsidRPr="00E834F4">
        <w:t>The Lord Isaiah’s name means “</w:t>
      </w:r>
      <w:r w:rsidRPr="00E834F4">
        <w:rPr>
          <w:b/>
        </w:rPr>
        <w:t>Yahweh is Salvation</w:t>
      </w:r>
      <w:r w:rsidRPr="00E834F4">
        <w:t>.” The Scripture references of the Lord Isaiah is in 2</w:t>
      </w:r>
      <w:r w:rsidRPr="00E834F4">
        <w:rPr>
          <w:vertAlign w:val="superscript"/>
        </w:rPr>
        <w:t>nd</w:t>
      </w:r>
      <w:r w:rsidRPr="00E834F4">
        <w:t xml:space="preserve"> Kings chapters 19-20; 2</w:t>
      </w:r>
      <w:r w:rsidRPr="00E834F4">
        <w:rPr>
          <w:vertAlign w:val="superscript"/>
        </w:rPr>
        <w:t>nd</w:t>
      </w:r>
      <w:r w:rsidRPr="00E834F4">
        <w:t xml:space="preserve"> Chronicles 26:22; 32:30-32; Isaiah 20:2-3; 38:21.  </w:t>
      </w:r>
    </w:p>
    <w:p w14:paraId="1F45BADC" w14:textId="77777777" w:rsidR="009C54CA" w:rsidRPr="00E834F4" w:rsidRDefault="009C54CA" w:rsidP="009C54CA">
      <w:pPr>
        <w:spacing w:line="480" w:lineRule="auto"/>
        <w:jc w:val="both"/>
      </w:pPr>
      <w:r w:rsidRPr="00E834F4">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511E4BEF" w14:textId="77777777" w:rsidR="009C54CA" w:rsidRPr="00E834F4" w:rsidRDefault="009C54CA" w:rsidP="009C54CA">
      <w:pPr>
        <w:spacing w:line="480" w:lineRule="auto"/>
        <w:jc w:val="both"/>
      </w:pPr>
      <w:r w:rsidRPr="00E834F4">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14:paraId="1253EAA4" w14:textId="77777777" w:rsidR="009C54CA" w:rsidRPr="00E834F4" w:rsidRDefault="009C54CA" w:rsidP="009C54CA">
      <w:pPr>
        <w:spacing w:line="480" w:lineRule="auto"/>
        <w:jc w:val="both"/>
      </w:pPr>
      <w:r w:rsidRPr="00E834F4">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385D4EC0" w14:textId="77777777" w:rsidR="009C54CA" w:rsidRPr="00E834F4" w:rsidRDefault="009C54CA" w:rsidP="009C54CA">
      <w:pPr>
        <w:spacing w:line="480" w:lineRule="auto"/>
        <w:jc w:val="center"/>
        <w:rPr>
          <w:b/>
        </w:rPr>
      </w:pPr>
      <w:r w:rsidRPr="00E834F4">
        <w:rPr>
          <w:b/>
        </w:rPr>
        <w:t>THE LORD EZEKIEL WITH THE RANK OF COLONEL OR HIGHER FOR 40 YEARS</w:t>
      </w:r>
    </w:p>
    <w:p w14:paraId="6EA2E5ED" w14:textId="77777777" w:rsidR="009C54CA" w:rsidRPr="00E834F4" w:rsidRDefault="009C54CA" w:rsidP="009C54CA">
      <w:pPr>
        <w:spacing w:line="480" w:lineRule="auto"/>
        <w:jc w:val="both"/>
      </w:pPr>
      <w:r w:rsidRPr="00E834F4">
        <w:t>The Lord Ezekiel’s name means “</w:t>
      </w:r>
      <w:r w:rsidRPr="00E834F4">
        <w:rPr>
          <w:b/>
        </w:rPr>
        <w:t>God Strengthens</w:t>
      </w:r>
      <w:r w:rsidRPr="00E834F4">
        <w:t xml:space="preserve">.” The Scripture references of the Lord Ezekiel is in the Book of Ezekiel.  </w:t>
      </w:r>
    </w:p>
    <w:p w14:paraId="7A5BAE8E" w14:textId="77777777" w:rsidR="009C54CA" w:rsidRPr="00E834F4" w:rsidRDefault="009C54CA" w:rsidP="009C54CA">
      <w:pPr>
        <w:spacing w:line="480" w:lineRule="auto"/>
        <w:jc w:val="both"/>
      </w:pPr>
      <w:r w:rsidRPr="00E834F4">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2A44685C" w14:textId="77777777" w:rsidR="009C54CA" w:rsidRPr="00E834F4" w:rsidRDefault="009C54CA" w:rsidP="009C54CA">
      <w:pPr>
        <w:spacing w:line="480" w:lineRule="auto"/>
        <w:jc w:val="both"/>
      </w:pPr>
      <w:r w:rsidRPr="00E834F4">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1D64651F" w14:textId="77777777" w:rsidR="009C54CA" w:rsidRPr="00E834F4" w:rsidRDefault="009C54CA" w:rsidP="009C54CA">
      <w:pPr>
        <w:spacing w:line="480" w:lineRule="auto"/>
        <w:jc w:val="both"/>
      </w:pPr>
      <w:r w:rsidRPr="00E834F4">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14:paraId="2F88059E" w14:textId="77777777" w:rsidR="009C54CA" w:rsidRPr="00E834F4" w:rsidRDefault="009C54CA" w:rsidP="009C54CA">
      <w:pPr>
        <w:spacing w:line="480" w:lineRule="auto"/>
        <w:jc w:val="center"/>
        <w:rPr>
          <w:b/>
        </w:rPr>
      </w:pPr>
      <w:r w:rsidRPr="00E834F4">
        <w:rPr>
          <w:b/>
        </w:rPr>
        <w:t>THE LORD DANIEL WITH THE RANK OF COLONEL OR HIGHER FOR 40 YEARS</w:t>
      </w:r>
    </w:p>
    <w:p w14:paraId="104C5073" w14:textId="77777777" w:rsidR="009C54CA" w:rsidRPr="00E834F4" w:rsidRDefault="009C54CA" w:rsidP="009C54CA">
      <w:pPr>
        <w:spacing w:line="480" w:lineRule="auto"/>
        <w:jc w:val="both"/>
      </w:pPr>
      <w:r w:rsidRPr="00E834F4">
        <w:t>The Lord Daniel’s name means “</w:t>
      </w:r>
      <w:r w:rsidRPr="00E834F4">
        <w:rPr>
          <w:b/>
        </w:rPr>
        <w:t>God is My Judge</w:t>
      </w:r>
      <w:r w:rsidRPr="00E834F4">
        <w:t xml:space="preserve">.” The Scripture references of the Lord Daniel is in the Book of Daniel; Ezekiel 14:14, 20; 28:3; Matthew chapters 24 &amp; 25 &amp; Mark 13:14. </w:t>
      </w:r>
    </w:p>
    <w:p w14:paraId="5AB6FB48" w14:textId="77777777" w:rsidR="009C54CA" w:rsidRPr="00E834F4" w:rsidRDefault="009C54CA" w:rsidP="009C54CA">
      <w:pPr>
        <w:spacing w:line="480" w:lineRule="auto"/>
        <w:jc w:val="both"/>
      </w:pPr>
      <w:r w:rsidRPr="00E834F4">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38D2D924" w14:textId="77777777" w:rsidR="009C54CA" w:rsidRPr="00E834F4" w:rsidRDefault="009C54CA" w:rsidP="009C54CA">
      <w:pPr>
        <w:spacing w:line="480" w:lineRule="auto"/>
        <w:jc w:val="both"/>
      </w:pPr>
      <w:r w:rsidRPr="00E834F4">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0BE107B5" w14:textId="77777777" w:rsidR="009C54CA" w:rsidRPr="00E834F4" w:rsidRDefault="009C54CA" w:rsidP="009C54CA">
      <w:pPr>
        <w:spacing w:line="480" w:lineRule="auto"/>
        <w:jc w:val="both"/>
      </w:pPr>
      <w:r w:rsidRPr="00E834F4">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14:paraId="52F1651F" w14:textId="77777777" w:rsidR="009C54CA" w:rsidRPr="00E834F4" w:rsidRDefault="009C54CA" w:rsidP="009C54CA">
      <w:pPr>
        <w:spacing w:line="480" w:lineRule="auto"/>
        <w:jc w:val="both"/>
      </w:pPr>
      <w:r w:rsidRPr="00E834F4">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11C14336" w14:textId="77777777" w:rsidR="009C54CA" w:rsidRPr="00E834F4" w:rsidRDefault="009C54CA" w:rsidP="009C54CA">
      <w:pPr>
        <w:spacing w:line="480" w:lineRule="auto"/>
        <w:jc w:val="center"/>
        <w:rPr>
          <w:b/>
        </w:rPr>
      </w:pPr>
      <w:r w:rsidRPr="00E834F4">
        <w:rPr>
          <w:b/>
        </w:rPr>
        <w:t>THE LORD JEREMIAH WITH THE RANK OF COLONEL OR HIGHER FOR 40 YEARS</w:t>
      </w:r>
    </w:p>
    <w:p w14:paraId="3E3C2624" w14:textId="77777777" w:rsidR="009C54CA" w:rsidRPr="00E834F4" w:rsidRDefault="009C54CA" w:rsidP="009C54CA">
      <w:pPr>
        <w:spacing w:line="480" w:lineRule="auto"/>
        <w:jc w:val="both"/>
      </w:pPr>
      <w:r w:rsidRPr="00E834F4">
        <w:t>The Lord Jeremiah’s name means “</w:t>
      </w:r>
      <w:r w:rsidRPr="00E834F4">
        <w:rPr>
          <w:b/>
        </w:rPr>
        <w:t>Yahweh Lifts Up</w:t>
      </w:r>
      <w:r w:rsidRPr="00E834F4">
        <w:t>.” The Scripture references of the Lord Jeremiah is in the Book of Jeremiah &amp; 2</w:t>
      </w:r>
      <w:r w:rsidRPr="00E834F4">
        <w:rPr>
          <w:vertAlign w:val="superscript"/>
        </w:rPr>
        <w:t>nd</w:t>
      </w:r>
      <w:r w:rsidRPr="00E834F4">
        <w:t xml:space="preserve"> Chronicles chapter 35. </w:t>
      </w:r>
    </w:p>
    <w:p w14:paraId="248FFD69" w14:textId="77777777" w:rsidR="009C54CA" w:rsidRPr="00E834F4" w:rsidRDefault="009C54CA" w:rsidP="009C54CA">
      <w:pPr>
        <w:spacing w:line="480" w:lineRule="auto"/>
        <w:jc w:val="both"/>
      </w:pPr>
      <w:r w:rsidRPr="00E834F4">
        <w:t>The Lord Jeremiah’s Life and Times: The Lord Jeremiah was born during the 44</w:t>
      </w:r>
      <w:r w:rsidRPr="00E834F4">
        <w:rPr>
          <w:vertAlign w:val="superscript"/>
        </w:rPr>
        <w:t>th</w:t>
      </w:r>
      <w:r w:rsidRPr="00E834F4">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14:paraId="42F95FD0" w14:textId="77777777" w:rsidR="009C54CA" w:rsidRPr="00E834F4" w:rsidRDefault="009C54CA" w:rsidP="009C54CA">
      <w:pPr>
        <w:spacing w:line="480" w:lineRule="auto"/>
        <w:jc w:val="both"/>
      </w:pPr>
      <w:r w:rsidRPr="00E834F4">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73DD9104" w14:textId="77777777" w:rsidR="009C54CA" w:rsidRPr="00E834F4" w:rsidRDefault="009C54CA" w:rsidP="009C54CA">
      <w:pPr>
        <w:spacing w:line="480" w:lineRule="auto"/>
        <w:jc w:val="both"/>
      </w:pPr>
      <w:r w:rsidRPr="00E834F4">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16113A38" w14:textId="77777777" w:rsidR="009C54CA" w:rsidRPr="00E834F4" w:rsidRDefault="009C54CA" w:rsidP="009C54CA">
      <w:pPr>
        <w:spacing w:line="480" w:lineRule="auto"/>
        <w:jc w:val="both"/>
      </w:pPr>
      <w:r w:rsidRPr="00E834F4">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2DF3423F" w14:textId="77777777" w:rsidR="009C54CA" w:rsidRPr="00E834F4" w:rsidRDefault="009C54CA" w:rsidP="009C54CA">
      <w:pPr>
        <w:spacing w:line="480" w:lineRule="auto"/>
        <w:jc w:val="center"/>
        <w:rPr>
          <w:b/>
        </w:rPr>
      </w:pPr>
      <w:r w:rsidRPr="00E834F4">
        <w:rPr>
          <w:b/>
        </w:rPr>
        <w:t>LORD AMENHOTEP II WITH THE RANK OF GENERAL OR HIGHER FOR 40 YEARS</w:t>
      </w:r>
    </w:p>
    <w:p w14:paraId="684144CC" w14:textId="77777777" w:rsidR="009C54CA" w:rsidRPr="00E834F4" w:rsidRDefault="009C54CA" w:rsidP="009C54CA">
      <w:pPr>
        <w:spacing w:line="480" w:lineRule="auto"/>
        <w:jc w:val="both"/>
      </w:pPr>
      <w:r w:rsidRPr="00E834F4">
        <w:t>The Lord Amenhotep’s Name means “</w:t>
      </w:r>
      <w:r w:rsidRPr="00E834F4">
        <w:rPr>
          <w:b/>
        </w:rPr>
        <w:t>The Great House</w:t>
      </w:r>
      <w:r w:rsidRPr="00E834F4">
        <w:t>” or “</w:t>
      </w:r>
      <w:r w:rsidRPr="00E834F4">
        <w:rPr>
          <w:b/>
        </w:rPr>
        <w:t>The Big House</w:t>
      </w:r>
      <w:r w:rsidRPr="00E834F4">
        <w:t>.” The Scripture references of the Lord Amenhotep is in Exodus chapters 3-15; Deuteronomy chapters 7, 11, 29; 1</w:t>
      </w:r>
      <w:r w:rsidRPr="00E834F4">
        <w:rPr>
          <w:vertAlign w:val="superscript"/>
        </w:rPr>
        <w:t>st</w:t>
      </w:r>
      <w:r w:rsidRPr="00E834F4">
        <w:t xml:space="preserve"> Samuel 6:6; Psalms 135:9; 136:15 &amp; Romans 9:17. </w:t>
      </w:r>
    </w:p>
    <w:p w14:paraId="2AF9451D" w14:textId="77777777" w:rsidR="009C54CA" w:rsidRPr="00E834F4" w:rsidRDefault="009C54CA" w:rsidP="009C54CA">
      <w:pPr>
        <w:spacing w:line="480" w:lineRule="auto"/>
        <w:jc w:val="both"/>
      </w:pPr>
      <w:r w:rsidRPr="00E834F4">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37DD3ECE" w14:textId="77777777" w:rsidR="009C54CA" w:rsidRPr="00E834F4" w:rsidRDefault="009C54CA" w:rsidP="009C54CA">
      <w:pPr>
        <w:spacing w:line="480" w:lineRule="auto"/>
        <w:jc w:val="both"/>
      </w:pPr>
      <w:r w:rsidRPr="00E834F4">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3DBF3370" w14:textId="77777777" w:rsidR="009C54CA" w:rsidRPr="00E834F4" w:rsidRDefault="009C54CA" w:rsidP="009C54CA">
      <w:pPr>
        <w:spacing w:line="480" w:lineRule="auto"/>
        <w:jc w:val="center"/>
        <w:rPr>
          <w:b/>
        </w:rPr>
      </w:pPr>
      <w:r w:rsidRPr="00E834F4">
        <w:rPr>
          <w:b/>
        </w:rPr>
        <w:t xml:space="preserve">THE 12 </w:t>
      </w:r>
      <w:r w:rsidR="00A43962" w:rsidRPr="00E834F4">
        <w:rPr>
          <w:b/>
        </w:rPr>
        <w:t>PHARAOH</w:t>
      </w:r>
      <w:r w:rsidRPr="00E834F4">
        <w:rPr>
          <w:b/>
        </w:rPr>
        <w:t xml:space="preserve">’S EGYPTIAN EMPIRE RULES THE OLD TESTAMENT &amp; MIDDLE TESTAMENT UNDER THE BABYLONIAN EMPIRE </w:t>
      </w:r>
    </w:p>
    <w:p w14:paraId="6B2517EB" w14:textId="77777777" w:rsidR="009C54CA" w:rsidRPr="00E834F4" w:rsidRDefault="009C54CA" w:rsidP="009C54CA">
      <w:pPr>
        <w:spacing w:line="480" w:lineRule="auto"/>
        <w:jc w:val="center"/>
        <w:rPr>
          <w:b/>
        </w:rPr>
      </w:pPr>
      <w:r w:rsidRPr="00E834F4">
        <w:rPr>
          <w:b/>
        </w:rPr>
        <w:t>THE 12 PHARAOH’S OF THE OLD &amp; MIDDLE TESTAMENTS WITH THE RANK OF GENERALS OR HIGHER IN THE ANCIENT LAW, ANCIENT MILITARY LAW &amp; ANCIENT MINISTERIAL LAW AUTHORITIES</w:t>
      </w:r>
    </w:p>
    <w:p w14:paraId="0913701C" w14:textId="77777777" w:rsidR="009C54CA" w:rsidRPr="00E834F4" w:rsidRDefault="009C54CA" w:rsidP="009C54CA">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49C09EA4" w14:textId="77777777" w:rsidR="009C54CA" w:rsidRPr="00E834F4" w:rsidRDefault="009C54CA" w:rsidP="009C54CA">
      <w:pPr>
        <w:spacing w:line="480" w:lineRule="auto"/>
        <w:jc w:val="center"/>
        <w:rPr>
          <w:b/>
        </w:rPr>
      </w:pPr>
      <w:r w:rsidRPr="00E834F4">
        <w:rPr>
          <w:b/>
        </w:rPr>
        <w:t>THE 19 NORTHERN KINGS RULES UNDER THE 12 PHARAOH’S EGYPTIAN EMPIRE</w:t>
      </w:r>
    </w:p>
    <w:p w14:paraId="7D92C374" w14:textId="77777777" w:rsidR="009C54CA" w:rsidRPr="00E834F4" w:rsidRDefault="009C54CA" w:rsidP="009C54CA">
      <w:pPr>
        <w:spacing w:line="480" w:lineRule="auto"/>
        <w:jc w:val="center"/>
        <w:rPr>
          <w:b/>
        </w:rPr>
      </w:pPr>
      <w:r w:rsidRPr="00E834F4">
        <w:rPr>
          <w:b/>
        </w:rPr>
        <w:t>THE 19 NORTHERN KINGS WITH THE RANKS OF COLONEL OR HIGHER</w:t>
      </w:r>
    </w:p>
    <w:p w14:paraId="02613D18" w14:textId="77777777" w:rsidR="009C54CA" w:rsidRPr="00E834F4" w:rsidRDefault="009C54CA" w:rsidP="009C54CA">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6771703F" w14:textId="77777777" w:rsidR="009C54CA" w:rsidRPr="00E834F4" w:rsidRDefault="009C54CA" w:rsidP="009C54CA">
      <w:pPr>
        <w:spacing w:line="480" w:lineRule="auto"/>
        <w:jc w:val="center"/>
        <w:rPr>
          <w:b/>
        </w:rPr>
      </w:pPr>
      <w:r w:rsidRPr="00E834F4">
        <w:rPr>
          <w:b/>
        </w:rPr>
        <w:t>THE 19 SOUTHERN KINGS RULES UNDER THE 12 PHARAOH’S EGYPTIAN EMPIRE</w:t>
      </w:r>
    </w:p>
    <w:p w14:paraId="05EC1961" w14:textId="77777777" w:rsidR="009C54CA" w:rsidRPr="00E834F4" w:rsidRDefault="009C54CA" w:rsidP="009C54CA">
      <w:pPr>
        <w:spacing w:line="480" w:lineRule="auto"/>
        <w:jc w:val="center"/>
        <w:rPr>
          <w:b/>
        </w:rPr>
      </w:pPr>
      <w:r w:rsidRPr="00E834F4">
        <w:rPr>
          <w:b/>
        </w:rPr>
        <w:t>THE 19 SOUTHERN LORDS WITH THE RANKS OF COLONEL OR HIGHER</w:t>
      </w:r>
    </w:p>
    <w:p w14:paraId="4D96455A" w14:textId="77777777" w:rsidR="009C54CA" w:rsidRPr="00E834F4" w:rsidRDefault="009C54CA" w:rsidP="009C54CA">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18EF607E" w14:textId="77777777" w:rsidR="009C54CA" w:rsidRPr="00E834F4" w:rsidRDefault="009C54CA" w:rsidP="009C54CA">
      <w:pPr>
        <w:spacing w:line="480" w:lineRule="auto"/>
        <w:jc w:val="both"/>
      </w:pPr>
      <w:r w:rsidRPr="00E834F4">
        <w:t>The Exploring of the Lord Amenhotep’s Relationships: The Lord Amenhotep’s Relationship with the Lord Moses: The Pharaoh rejected the Lord Moses’ 1</w:t>
      </w:r>
      <w:r w:rsidRPr="00E834F4">
        <w:rPr>
          <w:vertAlign w:val="superscript"/>
        </w:rPr>
        <w:t>st</w:t>
      </w:r>
      <w:r w:rsidRPr="00E834F4">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32559099" w14:textId="77777777" w:rsidR="009C54CA" w:rsidRPr="00E834F4" w:rsidRDefault="009C54CA" w:rsidP="009C54CA">
      <w:pPr>
        <w:spacing w:line="480" w:lineRule="auto"/>
        <w:jc w:val="both"/>
      </w:pPr>
      <w:r w:rsidRPr="00E834F4">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14:paraId="17991AB8" w14:textId="77777777" w:rsidR="009C54CA" w:rsidRPr="00E834F4" w:rsidRDefault="009C54CA" w:rsidP="009C54CA">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67A2D637" w14:textId="77777777" w:rsidR="009C54CA" w:rsidRPr="00E834F4" w:rsidRDefault="009C54CA" w:rsidP="009C54CA">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6D00DFDC" w14:textId="77777777" w:rsidR="009C54CA" w:rsidRPr="00E834F4" w:rsidRDefault="009C54CA" w:rsidP="009C54CA">
      <w:pPr>
        <w:spacing w:line="480" w:lineRule="auto"/>
        <w:jc w:val="both"/>
      </w:pPr>
      <w:r w:rsidRPr="00E834F4">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5598D9A1" w14:textId="77777777" w:rsidR="009C54CA" w:rsidRPr="00E834F4" w:rsidRDefault="009C54CA" w:rsidP="009C54CA">
      <w:pPr>
        <w:spacing w:line="480" w:lineRule="auto"/>
        <w:jc w:val="center"/>
        <w:rPr>
          <w:b/>
        </w:rPr>
      </w:pPr>
      <w:r w:rsidRPr="00E834F4">
        <w:rPr>
          <w:b/>
        </w:rPr>
        <w:t>The 29 Seleucid Emperor’s Empire as Generals</w:t>
      </w:r>
    </w:p>
    <w:p w14:paraId="63E1E61B" w14:textId="77777777" w:rsidR="009C54CA" w:rsidRPr="00E834F4" w:rsidRDefault="009C54CA" w:rsidP="009C54CA">
      <w:pPr>
        <w:spacing w:line="480" w:lineRule="auto"/>
        <w:jc w:val="both"/>
      </w:pPr>
      <w:r w:rsidRPr="00E834F4">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6C4573DF" w14:textId="77777777" w:rsidR="009C54CA" w:rsidRPr="00E834F4" w:rsidRDefault="009C54CA" w:rsidP="009C54CA">
      <w:pPr>
        <w:spacing w:line="480" w:lineRule="auto"/>
        <w:jc w:val="center"/>
        <w:rPr>
          <w:b/>
        </w:rPr>
      </w:pPr>
      <w:r w:rsidRPr="00E834F4">
        <w:rPr>
          <w:b/>
        </w:rPr>
        <w:t>The 4 Maccabean Leaders as Captains</w:t>
      </w:r>
    </w:p>
    <w:p w14:paraId="3F7B1897" w14:textId="77777777" w:rsidR="009C54CA" w:rsidRPr="00E834F4" w:rsidRDefault="009C54CA" w:rsidP="009C54CA">
      <w:pPr>
        <w:spacing w:line="480" w:lineRule="auto"/>
        <w:jc w:val="both"/>
      </w:pPr>
      <w:r w:rsidRPr="00E834F4">
        <w:t xml:space="preserve">Matthathias (?-167), Judas Maccabeus (167-160), Jonathan Maccabeus (160-141) &amp; Simon Maccabeus (141). </w:t>
      </w:r>
    </w:p>
    <w:p w14:paraId="706B25F4" w14:textId="77777777" w:rsidR="009C54CA" w:rsidRPr="00E834F4" w:rsidRDefault="009C54CA" w:rsidP="009C54CA">
      <w:pPr>
        <w:spacing w:line="480" w:lineRule="auto"/>
        <w:jc w:val="center"/>
        <w:rPr>
          <w:b/>
        </w:rPr>
      </w:pPr>
      <w:r w:rsidRPr="00E834F4">
        <w:rPr>
          <w:b/>
        </w:rPr>
        <w:t>The 7 Hasmonean Kings as Colonels</w:t>
      </w:r>
    </w:p>
    <w:p w14:paraId="599BFE52" w14:textId="77777777" w:rsidR="009C54CA" w:rsidRPr="00E834F4" w:rsidRDefault="009C54CA" w:rsidP="009C54CA">
      <w:pPr>
        <w:spacing w:line="480" w:lineRule="auto"/>
        <w:jc w:val="both"/>
      </w:pPr>
      <w:r w:rsidRPr="00E834F4">
        <w:t xml:space="preserve">Simon Maccabeus (141-135), John Hyrcanus (135-104), Judas Aristobulus I (104-103), Alexander Jannaeus (103-76), Salome Alexandra (76-69), Hyrcanus II/Judas Aristobulus II (69-63) &amp; Judaea fell to Rome (63).     </w:t>
      </w:r>
    </w:p>
    <w:p w14:paraId="50787338" w14:textId="77777777" w:rsidR="009C54CA" w:rsidRPr="00E834F4" w:rsidRDefault="009C54CA" w:rsidP="009C54CA">
      <w:pPr>
        <w:spacing w:line="480" w:lineRule="auto"/>
        <w:jc w:val="center"/>
        <w:rPr>
          <w:b/>
        </w:rPr>
      </w:pPr>
      <w:r w:rsidRPr="00E834F4">
        <w:rPr>
          <w:b/>
        </w:rPr>
        <w:t>The 33 in the Family of the Herod’s as Captains or Colonels</w:t>
      </w:r>
    </w:p>
    <w:p w14:paraId="37E9069B" w14:textId="77777777" w:rsidR="009C54CA" w:rsidRPr="00E834F4" w:rsidRDefault="009C54CA" w:rsidP="009C54CA">
      <w:pPr>
        <w:spacing w:line="480" w:lineRule="auto"/>
        <w:jc w:val="both"/>
      </w:pPr>
      <w:r w:rsidRPr="00E834F4">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01AF4B4B" w14:textId="77777777" w:rsidR="009C54CA" w:rsidRPr="00E834F4" w:rsidRDefault="009C54CA" w:rsidP="009C54CA">
      <w:pPr>
        <w:spacing w:line="480" w:lineRule="auto"/>
        <w:jc w:val="center"/>
        <w:rPr>
          <w:b/>
        </w:rPr>
      </w:pPr>
      <w:r w:rsidRPr="00E834F4">
        <w:rPr>
          <w:b/>
        </w:rPr>
        <w:t>The Herodian Dynasty of 9 Colonels</w:t>
      </w:r>
    </w:p>
    <w:p w14:paraId="3CE82DB3" w14:textId="77777777" w:rsidR="009C54CA" w:rsidRPr="00E834F4" w:rsidRDefault="009C54CA" w:rsidP="009C54CA">
      <w:pPr>
        <w:spacing w:line="480" w:lineRule="auto"/>
        <w:jc w:val="both"/>
      </w:pPr>
      <w:r w:rsidRPr="00E834F4">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322E0160" w14:textId="77777777" w:rsidR="009C54CA" w:rsidRPr="00E834F4" w:rsidRDefault="009C54CA" w:rsidP="009C54CA">
      <w:pPr>
        <w:spacing w:line="480" w:lineRule="auto"/>
        <w:jc w:val="center"/>
        <w:rPr>
          <w:b/>
        </w:rPr>
      </w:pPr>
      <w:r w:rsidRPr="00E834F4">
        <w:rPr>
          <w:b/>
        </w:rPr>
        <w:t>THE BABYLONIAN EMPIRE UNDER THE ROMAN EMPIRE</w:t>
      </w:r>
    </w:p>
    <w:p w14:paraId="29F78616" w14:textId="77777777" w:rsidR="009C54CA" w:rsidRPr="00E834F4" w:rsidRDefault="009C54CA" w:rsidP="009C54CA">
      <w:pPr>
        <w:spacing w:before="240" w:line="480" w:lineRule="auto"/>
        <w:jc w:val="center"/>
        <w:rPr>
          <w:b/>
        </w:rPr>
      </w:pPr>
      <w:r w:rsidRPr="00E834F4">
        <w:rPr>
          <w:b/>
        </w:rPr>
        <w:t xml:space="preserve">THE 12 ROMAN EMPEROR’S RULES THE NEW TESTAMENT, HIGHER TESTAMENT &amp; THE HIGHEST TESTAMENT UNDER THE SAINTLY CHRISTIAN ETERNAL EMPIRE </w:t>
      </w:r>
    </w:p>
    <w:p w14:paraId="17DFB50A" w14:textId="77777777" w:rsidR="009C54CA" w:rsidRPr="00E834F4" w:rsidRDefault="009C54CA" w:rsidP="009C54CA">
      <w:pPr>
        <w:spacing w:before="240" w:line="480" w:lineRule="auto"/>
        <w:jc w:val="center"/>
        <w:rPr>
          <w:b/>
        </w:rPr>
      </w:pPr>
      <w:r w:rsidRPr="00E834F4">
        <w:rPr>
          <w:b/>
        </w:rPr>
        <w:t xml:space="preserve">THE 12 ROMAN EMPERORS [LIKE THE 12 EGYPTIAN </w:t>
      </w:r>
      <w:r w:rsidR="00A43962" w:rsidRPr="00E834F4">
        <w:rPr>
          <w:b/>
        </w:rPr>
        <w:t>PHARAOH</w:t>
      </w:r>
      <w:r w:rsidRPr="00E834F4">
        <w:rPr>
          <w:b/>
        </w:rPr>
        <w:t>’S] OF THE NEW, HIGHER &amp; HIGHEST TESTAMENTS WITH THE RANK OF GENERALS OR HIGHER, SUCH AS IN THE MODERN DAY OF THE LAW, MILITARY LAW, CIA, FBI, SECRET SERVICE &amp; MINISTERIAL LAW AUTHORITIES</w:t>
      </w:r>
    </w:p>
    <w:p w14:paraId="7C30F933" w14:textId="77777777" w:rsidR="009C54CA" w:rsidRPr="00E834F4" w:rsidRDefault="009C54CA" w:rsidP="009C54CA">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7DD51F0C" w14:textId="77777777" w:rsidR="009C54CA" w:rsidRPr="00E834F4" w:rsidRDefault="009C54CA" w:rsidP="009C54CA">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74150392" w14:textId="77777777" w:rsidR="009C54CA" w:rsidRPr="00E834F4" w:rsidRDefault="009C54CA" w:rsidP="009C54CA">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6536EDC0" w14:textId="77777777" w:rsidR="009C54CA" w:rsidRPr="00E834F4" w:rsidRDefault="009C54CA" w:rsidP="009C54CA">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074BC661" w14:textId="77777777" w:rsidR="009C54CA" w:rsidRPr="00E834F4" w:rsidRDefault="009C54CA" w:rsidP="009C54CA">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10632BC" w14:textId="77777777" w:rsidR="009C54CA" w:rsidRPr="00E834F4" w:rsidRDefault="009C54CA" w:rsidP="009C54CA">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65D51250" w14:textId="77777777" w:rsidR="009C54CA" w:rsidRPr="00E834F4" w:rsidRDefault="009C54CA" w:rsidP="009C54CA">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3A2C73DC" w14:textId="77777777" w:rsidR="009C54CA" w:rsidRPr="00E834F4" w:rsidRDefault="009C54CA" w:rsidP="009C54CA">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56659A55" w14:textId="77777777" w:rsidR="009C54CA" w:rsidRPr="00E834F4" w:rsidRDefault="009C54CA" w:rsidP="009C54CA">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12DE9FCD" w14:textId="77777777" w:rsidR="009C54CA" w:rsidRPr="00E834F4" w:rsidRDefault="009C54CA" w:rsidP="009C54CA">
      <w:pPr>
        <w:spacing w:before="240" w:line="480" w:lineRule="auto"/>
        <w:jc w:val="both"/>
      </w:pPr>
      <w:r w:rsidRPr="00E834F4">
        <w:t xml:space="preserve">Otho: Otho’s Life is from AD 32 to AD 69. He ruled for 95 days before committing suicide when Vitellius’ Army defeated Him in Battle. </w:t>
      </w:r>
    </w:p>
    <w:p w14:paraId="01A524B0" w14:textId="77777777" w:rsidR="009C54CA" w:rsidRPr="00E834F4" w:rsidRDefault="009C54CA" w:rsidP="009C54CA">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377D23AB" w14:textId="77777777" w:rsidR="009C54CA" w:rsidRPr="00E834F4" w:rsidRDefault="009C54CA" w:rsidP="009C54CA">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56CE25A5" w14:textId="77777777" w:rsidR="009C54CA" w:rsidRPr="00E834F4" w:rsidRDefault="009C54CA" w:rsidP="009C54CA">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3D871E08" w14:textId="77777777" w:rsidR="009C54CA" w:rsidRPr="00E834F4" w:rsidRDefault="009C54CA" w:rsidP="009C54CA">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0397F2C0" w14:textId="77777777" w:rsidR="009C54CA" w:rsidRPr="00E834F4" w:rsidRDefault="009C54CA" w:rsidP="009C54CA">
      <w:pPr>
        <w:spacing w:before="240" w:line="480" w:lineRule="auto"/>
        <w:jc w:val="center"/>
        <w:rPr>
          <w:b/>
        </w:rPr>
      </w:pPr>
      <w:r w:rsidRPr="00E834F4">
        <w:rPr>
          <w:b/>
        </w:rPr>
        <w:t>THE 28 CHIEF’S OF POLICE [HIGH PRIEST’S] RULES UNDER THE 12 ROMAN EMPEROR’S EMPIRE</w:t>
      </w:r>
    </w:p>
    <w:p w14:paraId="77485B0E" w14:textId="77777777" w:rsidR="009C54CA" w:rsidRPr="00E834F4" w:rsidRDefault="009C54CA" w:rsidP="009C54CA">
      <w:pPr>
        <w:spacing w:before="240" w:line="480" w:lineRule="auto"/>
        <w:jc w:val="center"/>
        <w:rPr>
          <w:b/>
        </w:rPr>
      </w:pPr>
      <w:r w:rsidRPr="00E834F4">
        <w:rPr>
          <w:b/>
        </w:rPr>
        <w:t>THE 28 CHIEF’S OF POLICE AUTHORITY [HIGH PRIESTS] WITH THE RANKS OF CAPTAINS OR HIGHER, SUCH AS IN THE MODERN DAY OF THE LAW, MILITARY LAW, CIA, FBI, SECRET SERVICE &amp; MINISTERIAL LAW AUTHORITIES</w:t>
      </w:r>
    </w:p>
    <w:p w14:paraId="2DDA27D7" w14:textId="77777777" w:rsidR="009C54CA" w:rsidRPr="00E834F4" w:rsidRDefault="009C54CA" w:rsidP="009C54CA">
      <w:pPr>
        <w:spacing w:before="240" w:line="480" w:lineRule="auto"/>
        <w:jc w:val="both"/>
      </w:pPr>
      <w:r w:rsidRPr="00E834F4">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25373168" w14:textId="77777777" w:rsidR="009C54CA" w:rsidRPr="00E834F4" w:rsidRDefault="009C54CA" w:rsidP="009C54CA">
      <w:pPr>
        <w:jc w:val="center"/>
        <w:rPr>
          <w:rFonts w:cstheme="minorHAnsi"/>
          <w:b/>
        </w:rPr>
      </w:pPr>
      <w:r w:rsidRPr="00E834F4">
        <w:rPr>
          <w:rFonts w:cstheme="minorHAnsi"/>
          <w:b/>
        </w:rPr>
        <w:t>The Worldly Law Armed Forces: The 30 Orders</w:t>
      </w:r>
    </w:p>
    <w:p w14:paraId="516F3580" w14:textId="77777777" w:rsidR="009C54CA" w:rsidRPr="00E834F4" w:rsidRDefault="009C54CA" w:rsidP="009C54CA">
      <w:pPr>
        <w:spacing w:line="480" w:lineRule="auto"/>
        <w:jc w:val="both"/>
        <w:rPr>
          <w:rFonts w:cstheme="minorHAnsi"/>
        </w:rPr>
      </w:pPr>
      <w:r w:rsidRPr="00E834F4">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32645DB8" w14:textId="77777777" w:rsidR="009C54CA" w:rsidRPr="00E834F4" w:rsidRDefault="009C54CA" w:rsidP="009C54CA">
      <w:pPr>
        <w:jc w:val="center"/>
        <w:rPr>
          <w:rFonts w:cstheme="minorHAnsi"/>
          <w:b/>
        </w:rPr>
      </w:pPr>
      <w:r w:rsidRPr="00E834F4">
        <w:rPr>
          <w:rFonts w:cstheme="minorHAnsi"/>
          <w:b/>
        </w:rPr>
        <w:t>The Military Law Armed Forces: The 30 Orders</w:t>
      </w:r>
    </w:p>
    <w:p w14:paraId="4F6C3D1A" w14:textId="77777777" w:rsidR="009C54CA" w:rsidRPr="00E834F4" w:rsidRDefault="009C54CA" w:rsidP="009C54CA">
      <w:pPr>
        <w:jc w:val="center"/>
        <w:rPr>
          <w:rFonts w:cstheme="minorHAnsi"/>
          <w:b/>
        </w:rPr>
      </w:pPr>
      <w:r w:rsidRPr="00E834F4">
        <w:rPr>
          <w:rFonts w:cstheme="minorHAnsi"/>
          <w:b/>
        </w:rPr>
        <w:t>The Ministry of the Heavenly Soldiers (Dignitaries) with the 5 House Orders:</w:t>
      </w:r>
    </w:p>
    <w:p w14:paraId="0670DF72" w14:textId="77777777" w:rsidR="009C54CA" w:rsidRPr="00E834F4" w:rsidRDefault="009C54CA" w:rsidP="009C54CA">
      <w:pPr>
        <w:spacing w:line="480" w:lineRule="auto"/>
        <w:jc w:val="both"/>
        <w:rPr>
          <w:rFonts w:cstheme="minorHAnsi"/>
        </w:rPr>
      </w:pPr>
      <w:r w:rsidRPr="00E834F4">
        <w:rPr>
          <w:rFonts w:cstheme="minorHAnsi"/>
        </w:rPr>
        <w:t>The Dragons called the Chalkydri called Phoenixes (Winged Dragons), The Dragons called the Angels (Sons of God), The Dragons called the Archangels, The Dragons called the Principalities &amp; The Dragons called the Rulers (Princedoms).</w:t>
      </w:r>
    </w:p>
    <w:p w14:paraId="3338D974" w14:textId="77777777" w:rsidR="009C54CA" w:rsidRPr="00E834F4" w:rsidRDefault="009C54CA" w:rsidP="009C54CA">
      <w:pPr>
        <w:jc w:val="center"/>
        <w:rPr>
          <w:rFonts w:cstheme="minorHAnsi"/>
          <w:b/>
        </w:rPr>
      </w:pPr>
      <w:r w:rsidRPr="00E834F4">
        <w:rPr>
          <w:rFonts w:cstheme="minorHAnsi"/>
          <w:b/>
        </w:rPr>
        <w:t>The Ministry of Heavenly Governors (Presidents) with the 7 City Orders:</w:t>
      </w:r>
    </w:p>
    <w:p w14:paraId="26FB0418" w14:textId="77777777" w:rsidR="009C54CA" w:rsidRPr="00E834F4" w:rsidRDefault="009C54CA" w:rsidP="009C54CA">
      <w:pPr>
        <w:spacing w:line="480" w:lineRule="auto"/>
        <w:jc w:val="both"/>
        <w:rPr>
          <w:rFonts w:cstheme="minorHAnsi"/>
        </w:rPr>
      </w:pPr>
      <w:r w:rsidRPr="00E834F4">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06D8D51A" w14:textId="77777777" w:rsidR="009C54CA" w:rsidRPr="00E834F4" w:rsidRDefault="009C54CA" w:rsidP="009C54CA">
      <w:pPr>
        <w:jc w:val="center"/>
        <w:rPr>
          <w:rFonts w:cstheme="minorHAnsi"/>
          <w:b/>
        </w:rPr>
      </w:pPr>
      <w:r w:rsidRPr="00E834F4">
        <w:rPr>
          <w:rFonts w:cstheme="minorHAnsi"/>
          <w:b/>
        </w:rPr>
        <w:t>The Ministry of Heavenly Guardians (Protectors) with the 10 Kingdom Orders:</w:t>
      </w:r>
    </w:p>
    <w:p w14:paraId="47740BC1" w14:textId="77777777" w:rsidR="009C54CA" w:rsidRPr="00E834F4" w:rsidRDefault="009C54CA" w:rsidP="009C54CA">
      <w:pPr>
        <w:spacing w:line="480" w:lineRule="auto"/>
        <w:jc w:val="both"/>
        <w:rPr>
          <w:rFonts w:cstheme="minorHAnsi"/>
        </w:rPr>
      </w:pPr>
      <w:r w:rsidRPr="00E834F4">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49F3C5A0" w14:textId="77777777" w:rsidR="009C54CA" w:rsidRPr="00E834F4" w:rsidRDefault="009C54CA" w:rsidP="009C54CA">
      <w:pPr>
        <w:spacing w:after="0" w:line="240" w:lineRule="auto"/>
        <w:jc w:val="center"/>
        <w:rPr>
          <w:rFonts w:cstheme="minorHAnsi"/>
          <w:b/>
        </w:rPr>
      </w:pPr>
      <w:r w:rsidRPr="00E834F4">
        <w:rPr>
          <w:rFonts w:cstheme="minorHAnsi"/>
          <w:b/>
        </w:rPr>
        <w:t>The Ministry of the Heavenly Crown with the 2 Foundational Orders:</w:t>
      </w:r>
    </w:p>
    <w:p w14:paraId="27F17526" w14:textId="77777777" w:rsidR="009C54CA" w:rsidRPr="00E834F4" w:rsidRDefault="009C54CA" w:rsidP="009C54CA">
      <w:pPr>
        <w:spacing w:after="0" w:line="240" w:lineRule="auto"/>
        <w:rPr>
          <w:rFonts w:cstheme="minorHAnsi"/>
        </w:rPr>
      </w:pPr>
    </w:p>
    <w:p w14:paraId="75280D77" w14:textId="77777777" w:rsidR="009C54CA" w:rsidRPr="00E834F4" w:rsidRDefault="009C54CA" w:rsidP="009C54CA">
      <w:pPr>
        <w:spacing w:after="0" w:line="240" w:lineRule="auto"/>
        <w:rPr>
          <w:rFonts w:cstheme="minorHAnsi"/>
        </w:rPr>
      </w:pPr>
      <w:r w:rsidRPr="00E834F4">
        <w:rPr>
          <w:rFonts w:cstheme="minorHAnsi"/>
        </w:rPr>
        <w:t>The Dragons called Chubby Ones &amp; The Dragons called Cherubim’s.</w:t>
      </w:r>
    </w:p>
    <w:p w14:paraId="1C998631" w14:textId="77777777" w:rsidR="009C54CA" w:rsidRPr="00E834F4" w:rsidRDefault="009C54CA" w:rsidP="009C54CA">
      <w:pPr>
        <w:spacing w:after="0" w:line="240" w:lineRule="auto"/>
        <w:rPr>
          <w:rFonts w:cstheme="minorHAnsi"/>
        </w:rPr>
      </w:pPr>
    </w:p>
    <w:p w14:paraId="48BDD84C" w14:textId="77777777" w:rsidR="009C54CA" w:rsidRPr="00E834F4" w:rsidRDefault="009C54CA" w:rsidP="009C54CA">
      <w:pPr>
        <w:spacing w:after="0" w:line="240" w:lineRule="auto"/>
        <w:jc w:val="center"/>
        <w:rPr>
          <w:rFonts w:cstheme="minorHAnsi"/>
          <w:b/>
        </w:rPr>
      </w:pPr>
      <w:r w:rsidRPr="00E834F4">
        <w:rPr>
          <w:rFonts w:cstheme="minorHAnsi"/>
          <w:b/>
        </w:rPr>
        <w:t>The 6 Supreme Dragon Lordship Commands of the Lord Elohim in the 1 Rock Order:</w:t>
      </w:r>
    </w:p>
    <w:p w14:paraId="361FB4ED" w14:textId="77777777" w:rsidR="009C54CA" w:rsidRPr="00E834F4" w:rsidRDefault="009C54CA" w:rsidP="009C54CA">
      <w:pPr>
        <w:spacing w:after="0" w:line="240" w:lineRule="auto"/>
        <w:jc w:val="both"/>
        <w:rPr>
          <w:rFonts w:cstheme="minorHAnsi"/>
        </w:rPr>
      </w:pPr>
      <w:r w:rsidRPr="00E834F4">
        <w:rPr>
          <w:rFonts w:cstheme="minorHAnsi"/>
        </w:rPr>
        <w:t xml:space="preserve"> </w:t>
      </w:r>
    </w:p>
    <w:p w14:paraId="796CAF5A" w14:textId="77777777" w:rsidR="009C54CA" w:rsidRPr="00E834F4" w:rsidRDefault="009C54CA" w:rsidP="009C54CA">
      <w:pPr>
        <w:spacing w:after="0" w:line="480" w:lineRule="auto"/>
        <w:jc w:val="both"/>
        <w:rPr>
          <w:rFonts w:cstheme="minorHAnsi"/>
        </w:rPr>
      </w:pPr>
      <w:r w:rsidRPr="00E834F4">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599005EE" w14:textId="77777777" w:rsidR="009C54CA" w:rsidRPr="00E834F4" w:rsidRDefault="009C54CA" w:rsidP="009C54CA">
      <w:pPr>
        <w:spacing w:after="0" w:line="480" w:lineRule="auto"/>
        <w:jc w:val="center"/>
        <w:rPr>
          <w:rFonts w:cstheme="minorHAnsi"/>
          <w:b/>
        </w:rPr>
      </w:pPr>
      <w:r w:rsidRPr="00E834F4">
        <w:rPr>
          <w:rFonts w:cstheme="minorHAnsi"/>
          <w:b/>
        </w:rPr>
        <w:t>The Law Enforcement Armed Forces: The 30 Orders</w:t>
      </w:r>
    </w:p>
    <w:p w14:paraId="05406D95" w14:textId="77777777" w:rsidR="009C54CA" w:rsidRPr="00E834F4" w:rsidRDefault="009C54CA" w:rsidP="009C54CA">
      <w:pPr>
        <w:spacing w:after="0" w:line="480" w:lineRule="auto"/>
        <w:jc w:val="both"/>
        <w:rPr>
          <w:rFonts w:cstheme="minorHAnsi"/>
        </w:rPr>
      </w:pPr>
      <w:r w:rsidRPr="00E834F4">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34F4">
        <w:rPr>
          <w:rFonts w:cstheme="minorHAnsi"/>
          <w:vertAlign w:val="superscript"/>
        </w:rPr>
        <w:t>nd</w:t>
      </w:r>
      <w:r w:rsidRPr="00E834F4">
        <w:rPr>
          <w:rFonts w:cstheme="minorHAnsi"/>
        </w:rPr>
        <w:t xml:space="preserve"> Greatest Command, The Law called the 1</w:t>
      </w:r>
      <w:r w:rsidRPr="00E834F4">
        <w:rPr>
          <w:rFonts w:cstheme="minorHAnsi"/>
          <w:vertAlign w:val="superscript"/>
        </w:rPr>
        <w:t>st</w:t>
      </w:r>
      <w:r w:rsidRPr="00E834F4">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13B892BF" w14:textId="77777777" w:rsidR="009C54CA" w:rsidRPr="00E834F4" w:rsidRDefault="009C54CA" w:rsidP="009C54CA">
      <w:pPr>
        <w:spacing w:before="240" w:line="480" w:lineRule="auto"/>
        <w:jc w:val="both"/>
      </w:pPr>
      <w:r w:rsidRPr="00E834F4">
        <w:t>There are 19 offices that are Lord’s in the Lordship of the Church &amp; the Lordship of the Law. They are the Chief Shepherd or Pastor in 1</w:t>
      </w:r>
      <w:r w:rsidRPr="00E834F4">
        <w:rPr>
          <w:vertAlign w:val="superscript"/>
        </w:rPr>
        <w:t>st</w:t>
      </w:r>
      <w:r w:rsidRPr="00E834F4">
        <w:t xml:space="preserve"> Peter 2:25; 5:1-4, Preacher, Teacher or Leader in Ecclesiastes 1:1-2, 12; Matthew 23:8, Bishop or Overseer (President &amp; Governor) in Daniel 6:2-7 &amp; Supervisor in 2</w:t>
      </w:r>
      <w:r w:rsidRPr="00E834F4">
        <w:rPr>
          <w:vertAlign w:val="superscript"/>
        </w:rPr>
        <w:t>nd</w:t>
      </w:r>
      <w:r w:rsidRPr="00E834F4">
        <w:t xml:space="preserve"> Chronicles 34:12 or Elder in 1</w:t>
      </w:r>
      <w:r w:rsidRPr="00E834F4">
        <w:rPr>
          <w:vertAlign w:val="superscript"/>
        </w:rPr>
        <w:t>st</w:t>
      </w:r>
      <w:r w:rsidRPr="00E834F4">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834F4">
        <w:rPr>
          <w:b/>
        </w:rPr>
        <w:t>Qualified as 100% Single Lordship</w:t>
      </w:r>
      <w:r w:rsidRPr="00E834F4">
        <w:t>” as a Non-apostle &amp; not living as a Pharisee as a Non-Pharisee not being commanded by the Pharisaic Law as a Man Being Born of God is above His Son Jesus Christ Our Lord “</w:t>
      </w:r>
      <w:r w:rsidRPr="00E834F4">
        <w:rPr>
          <w:b/>
        </w:rPr>
        <w:t>Qualified in Marriage Law</w:t>
      </w:r>
      <w:r w:rsidRPr="00E834F4">
        <w:t>” as an Qualified Apostle or living as a Qualified Pharisee being commanded by the Pharisaic Law as a Man Being Born of a Woman in 1</w:t>
      </w:r>
      <w:r w:rsidRPr="00E834F4">
        <w:rPr>
          <w:vertAlign w:val="superscript"/>
        </w:rPr>
        <w:t>st</w:t>
      </w:r>
      <w:r w:rsidRPr="00E834F4">
        <w:t xml:space="preserve"> Corinthians 7:25; Hebrews 3:1; Philippians 3:5; Galatians 4:4; Luke 20:34-38; Acts 6:5-15; chapter 26. </w:t>
      </w:r>
    </w:p>
    <w:p w14:paraId="2AE263E8" w14:textId="77777777" w:rsidR="009C54CA" w:rsidRPr="00E834F4" w:rsidRDefault="009C54CA" w:rsidP="009C54CA">
      <w:pPr>
        <w:spacing w:before="240" w:line="480" w:lineRule="auto"/>
        <w:jc w:val="both"/>
      </w:pPr>
      <w:r w:rsidRPr="00E834F4">
        <w:t>A Bishop is declared in 1</w:t>
      </w:r>
      <w:r w:rsidRPr="00E834F4">
        <w:rPr>
          <w:vertAlign w:val="superscript"/>
        </w:rPr>
        <w:t>st</w:t>
      </w:r>
      <w:r w:rsidRPr="00E834F4">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14:paraId="4A1F8FCD" w14:textId="77777777" w:rsidR="009C54CA" w:rsidRPr="00E834F4" w:rsidRDefault="009C54CA" w:rsidP="009C54CA">
      <w:pPr>
        <w:spacing w:before="240" w:line="480" w:lineRule="auto"/>
        <w:jc w:val="center"/>
        <w:rPr>
          <w:b/>
        </w:rPr>
      </w:pPr>
      <w:r w:rsidRPr="00E834F4">
        <w:rPr>
          <w:b/>
        </w:rPr>
        <w:t>The Attack to the Eternal Kingdom of Lordship but not Destroyed or Conquered because of the Lord Enoch’s Most Highest Status</w:t>
      </w:r>
    </w:p>
    <w:p w14:paraId="37DC811E" w14:textId="77777777" w:rsidR="009C54CA" w:rsidRPr="00E834F4" w:rsidRDefault="009C54CA" w:rsidP="009C54CA">
      <w:pPr>
        <w:spacing w:line="480" w:lineRule="auto"/>
        <w:jc w:val="center"/>
        <w:rPr>
          <w:b/>
        </w:rPr>
      </w:pPr>
      <w:r w:rsidRPr="00E834F4">
        <w:rPr>
          <w:b/>
        </w:rPr>
        <w:t>The first part of the Kingdom of God involves the eternal scriptures from Acts 1:1-5:42</w:t>
      </w:r>
    </w:p>
    <w:p w14:paraId="215226FB" w14:textId="77777777" w:rsidR="009C54CA" w:rsidRPr="00E834F4" w:rsidRDefault="009C54CA" w:rsidP="009C54CA">
      <w:pPr>
        <w:spacing w:line="480" w:lineRule="auto"/>
        <w:jc w:val="both"/>
      </w:pPr>
      <w:r w:rsidRPr="00E834F4">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67AE1ECF" w14:textId="77777777" w:rsidR="009C54CA" w:rsidRPr="00E834F4" w:rsidRDefault="009C54CA" w:rsidP="009C54CA">
      <w:pPr>
        <w:spacing w:line="480" w:lineRule="auto"/>
        <w:jc w:val="center"/>
        <w:rPr>
          <w:b/>
        </w:rPr>
      </w:pPr>
      <w:r w:rsidRPr="00E834F4">
        <w:rPr>
          <w:b/>
        </w:rPr>
        <w:t>The second part of the Eternal Kingdom of Lordship concerns the everlasting scriptures from Acts 8:1-28:31</w:t>
      </w:r>
    </w:p>
    <w:p w14:paraId="1DE0CACF" w14:textId="77777777" w:rsidR="009C54CA" w:rsidRPr="00E834F4" w:rsidRDefault="009C54CA" w:rsidP="009C54CA">
      <w:pPr>
        <w:spacing w:line="480" w:lineRule="auto"/>
        <w:jc w:val="both"/>
      </w:pPr>
      <w:r w:rsidRPr="00E834F4">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34F4">
        <w:rPr>
          <w:b/>
        </w:rPr>
        <w:t>The Lord Yah and His Book on Hell in the Holy Bible</w:t>
      </w:r>
      <w:r w:rsidRPr="00E834F4">
        <w:t xml:space="preserve">.” </w:t>
      </w:r>
    </w:p>
    <w:p w14:paraId="53D13858" w14:textId="77777777" w:rsidR="009C54CA" w:rsidRPr="00E834F4" w:rsidRDefault="009C54CA" w:rsidP="009C54CA">
      <w:pPr>
        <w:spacing w:line="480" w:lineRule="auto"/>
        <w:jc w:val="center"/>
      </w:pPr>
      <w:r w:rsidRPr="00E834F4">
        <w:rPr>
          <w:b/>
        </w:rPr>
        <w:t>The final part of the Eternal Kingdom of Lordship concerns the Lord’s scriptures in Acts 6:1-7:60</w:t>
      </w:r>
    </w:p>
    <w:p w14:paraId="1C6B7D4F" w14:textId="77777777" w:rsidR="009C54CA" w:rsidRPr="00E834F4" w:rsidRDefault="009C54CA" w:rsidP="009C54CA">
      <w:pPr>
        <w:spacing w:line="480" w:lineRule="auto"/>
        <w:jc w:val="both"/>
      </w:pPr>
      <w:r w:rsidRPr="00E834F4">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34F4">
        <w:rPr>
          <w:vertAlign w:val="superscript"/>
        </w:rPr>
        <w:t>st</w:t>
      </w:r>
      <w:r w:rsidRPr="00E834F4">
        <w:t>, are the Chalkydri, 2</w:t>
      </w:r>
      <w:r w:rsidRPr="00E834F4">
        <w:rPr>
          <w:vertAlign w:val="superscript"/>
        </w:rPr>
        <w:t>nd</w:t>
      </w:r>
      <w:r w:rsidRPr="00E834F4">
        <w:t>, are the Angels. 3</w:t>
      </w:r>
      <w:r w:rsidRPr="00E834F4">
        <w:rPr>
          <w:vertAlign w:val="superscript"/>
        </w:rPr>
        <w:t>rd</w:t>
      </w:r>
      <w:r w:rsidRPr="00E834F4">
        <w:t>, are the Archangels, 4</w:t>
      </w:r>
      <w:r w:rsidRPr="00E834F4">
        <w:rPr>
          <w:vertAlign w:val="superscript"/>
        </w:rPr>
        <w:t>th</w:t>
      </w:r>
      <w:r w:rsidRPr="00E834F4">
        <w:t>/5</w:t>
      </w:r>
      <w:r w:rsidRPr="00E834F4">
        <w:rPr>
          <w:vertAlign w:val="superscript"/>
        </w:rPr>
        <w:t>th</w:t>
      </w:r>
      <w:r w:rsidRPr="00E834F4">
        <w:t xml:space="preserve"> are the Principalities or Rulers. 6</w:t>
      </w:r>
      <w:r w:rsidRPr="00E834F4">
        <w:rPr>
          <w:vertAlign w:val="superscript"/>
        </w:rPr>
        <w:t>th</w:t>
      </w:r>
      <w:r w:rsidRPr="00E834F4">
        <w:t>/7</w:t>
      </w:r>
      <w:r w:rsidRPr="00E834F4">
        <w:rPr>
          <w:vertAlign w:val="superscript"/>
        </w:rPr>
        <w:t>th</w:t>
      </w:r>
      <w:r w:rsidRPr="00E834F4">
        <w:t>, are the Powers or Authorities. 8</w:t>
      </w:r>
      <w:r w:rsidRPr="00E834F4">
        <w:rPr>
          <w:vertAlign w:val="superscript"/>
        </w:rPr>
        <w:t>th</w:t>
      </w:r>
      <w:r w:rsidRPr="00E834F4">
        <w:t>/9</w:t>
      </w:r>
      <w:r w:rsidRPr="00E834F4">
        <w:rPr>
          <w:vertAlign w:val="superscript"/>
        </w:rPr>
        <w:t>th</w:t>
      </w:r>
      <w:r w:rsidRPr="00E834F4">
        <w:t>, are the Virtues or Strongholds. 10</w:t>
      </w:r>
      <w:r w:rsidRPr="00E834F4">
        <w:rPr>
          <w:vertAlign w:val="superscript"/>
        </w:rPr>
        <w:t>th</w:t>
      </w:r>
      <w:r w:rsidRPr="00E834F4">
        <w:t>-12</w:t>
      </w:r>
      <w:r w:rsidRPr="00E834F4">
        <w:rPr>
          <w:vertAlign w:val="superscript"/>
        </w:rPr>
        <w:t>th</w:t>
      </w:r>
      <w:r w:rsidRPr="00E834F4">
        <w:t>, are the Dominions, Hashmallims or Lordships. 13</w:t>
      </w:r>
      <w:r w:rsidRPr="00E834F4">
        <w:rPr>
          <w:vertAlign w:val="superscript"/>
        </w:rPr>
        <w:t>th</w:t>
      </w:r>
      <w:r w:rsidRPr="00E834F4">
        <w:t>-18</w:t>
      </w:r>
      <w:r w:rsidRPr="00E834F4">
        <w:rPr>
          <w:vertAlign w:val="superscript"/>
        </w:rPr>
        <w:t>th</w:t>
      </w:r>
      <w:r w:rsidRPr="00E834F4">
        <w:t>, are the Thrones, Wheels, Ophanims, Ophde’s, Ofanims or Galgallins. 19</w:t>
      </w:r>
      <w:r w:rsidRPr="00E834F4">
        <w:rPr>
          <w:vertAlign w:val="superscript"/>
        </w:rPr>
        <w:t>th</w:t>
      </w:r>
      <w:r w:rsidRPr="00E834F4">
        <w:t>/20</w:t>
      </w:r>
      <w:r w:rsidRPr="00E834F4">
        <w:rPr>
          <w:vertAlign w:val="superscript"/>
        </w:rPr>
        <w:t>th</w:t>
      </w:r>
      <w:r w:rsidRPr="00E834F4">
        <w:t>, are the Seraphim’s or Burning Ones. 21</w:t>
      </w:r>
      <w:r w:rsidRPr="00E834F4">
        <w:rPr>
          <w:vertAlign w:val="superscript"/>
        </w:rPr>
        <w:t>st</w:t>
      </w:r>
      <w:r w:rsidRPr="00E834F4">
        <w:t>/22</w:t>
      </w:r>
      <w:r w:rsidRPr="00E834F4">
        <w:rPr>
          <w:vertAlign w:val="superscript"/>
        </w:rPr>
        <w:t>nd</w:t>
      </w:r>
      <w:r w:rsidRPr="00E834F4">
        <w:t>, are the Living Creatures or Chayot’s &amp; 23</w:t>
      </w:r>
      <w:r w:rsidRPr="00E834F4">
        <w:rPr>
          <w:vertAlign w:val="superscript"/>
        </w:rPr>
        <w:t>rd</w:t>
      </w:r>
      <w:r w:rsidRPr="00E834F4">
        <w:t>/24</w:t>
      </w:r>
      <w:r w:rsidRPr="00E834F4">
        <w:rPr>
          <w:vertAlign w:val="superscript"/>
        </w:rPr>
        <w:t>th</w:t>
      </w:r>
      <w:r w:rsidRPr="00E834F4">
        <w:t>, are the Chubby Ones or Cherubim’s. If You have any questions on the 24 orders, You must get My book called “</w:t>
      </w:r>
      <w:r w:rsidRPr="00E834F4">
        <w:rPr>
          <w:b/>
        </w:rPr>
        <w:t>The Lord Yah and the 30 Orders of the Biblical Giants, Biblical Dragons and Biblical Law</w:t>
      </w:r>
      <w:r w:rsidRPr="00E834F4">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62B30468"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Why is Lucifer, called the other Lord of Wisdom trying to breakthrough to the Eternal Kingdom? </w:t>
      </w:r>
    </w:p>
    <w:p w14:paraId="08BCF947" w14:textId="77777777" w:rsidR="009C54CA" w:rsidRPr="00E834F4" w:rsidRDefault="009C54CA" w:rsidP="009C54CA">
      <w:pPr>
        <w:pStyle w:val="ListBullet"/>
        <w:tabs>
          <w:tab w:val="clear" w:pos="360"/>
          <w:tab w:val="left" w:pos="720"/>
        </w:tabs>
        <w:spacing w:after="200" w:line="480" w:lineRule="auto"/>
        <w:ind w:left="0" w:firstLine="0"/>
        <w:jc w:val="both"/>
      </w:pPr>
      <w:r w:rsidRPr="00E834F4">
        <w:t>A Devil is a Fallen Cherub Dragon concerning supposedly the very Highest Lord in Lordship in His order at that time called the Lord Lucifer as the 2</w:t>
      </w:r>
      <w:r w:rsidRPr="00E834F4">
        <w:rPr>
          <w:vertAlign w:val="superscript"/>
        </w:rPr>
        <w:t>nd</w:t>
      </w:r>
      <w:r w:rsidRPr="00E834F4">
        <w:t xml:space="preserve"> Serpent Satan called the Married Lord called Wisdom the “</w:t>
      </w:r>
      <w:r w:rsidRPr="00E834F4">
        <w:rPr>
          <w:b/>
        </w:rPr>
        <w:t>Creator of the Eternal Sin</w:t>
      </w:r>
      <w:r w:rsidRPr="00E834F4">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834F4">
        <w:rPr>
          <w:vertAlign w:val="superscript"/>
        </w:rPr>
        <w:t>nd</w:t>
      </w:r>
      <w:r w:rsidRPr="00E834F4">
        <w:t xml:space="preserve"> Thessalonians 2:1-12 and 2</w:t>
      </w:r>
      <w:r w:rsidRPr="00E834F4">
        <w:rPr>
          <w:vertAlign w:val="superscript"/>
        </w:rPr>
        <w:t>nd</w:t>
      </w:r>
      <w:r w:rsidRPr="00E834F4">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834F4">
        <w:rPr>
          <w:b/>
        </w:rPr>
        <w:t>Eternal Sexual Eros Love</w:t>
      </w:r>
      <w:r w:rsidRPr="00E834F4">
        <w:t>.” We know that the Lord Stephen did not sin since He died for the Unforgiveable Sin in Lordship vicariously and He was faithful even unto death in the stoning and also the Lord Jesus Christ in the cross concerning all forgivable sins in 2</w:t>
      </w:r>
      <w:r w:rsidRPr="00E834F4">
        <w:rPr>
          <w:vertAlign w:val="superscript"/>
        </w:rPr>
        <w:t>nd</w:t>
      </w:r>
      <w:r w:rsidRPr="00E834F4">
        <w:t xml:space="preserve"> Corinthians 5:21 and 1</w:t>
      </w:r>
      <w:r w:rsidRPr="00E834F4">
        <w:rPr>
          <w:vertAlign w:val="superscript"/>
        </w:rPr>
        <w:t>st</w:t>
      </w:r>
      <w:r w:rsidRPr="00E834F4">
        <w:t xml:space="preserve"> John 3:9; 5:4 (referenced to the Doctrine of Christ concerning both the Father Stephen Our Lord and Son Jesus Christ Our Lord in 1</w:t>
      </w:r>
      <w:r w:rsidRPr="00E834F4">
        <w:rPr>
          <w:vertAlign w:val="superscript"/>
        </w:rPr>
        <w:t>st</w:t>
      </w:r>
      <w:r w:rsidRPr="00E834F4">
        <w:t xml:space="preserve"> John 2:21-24 and 2</w:t>
      </w:r>
      <w:r w:rsidRPr="00E834F4">
        <w:rPr>
          <w:vertAlign w:val="superscript"/>
        </w:rPr>
        <w:t>nd</w:t>
      </w:r>
      <w:r w:rsidRPr="00E834F4">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834F4">
        <w:rPr>
          <w:i/>
        </w:rPr>
        <w:t>Qanah</w:t>
      </w:r>
      <w:r w:rsidRPr="00E834F4">
        <w:t xml:space="preserve"> technically means “</w:t>
      </w:r>
      <w:r w:rsidRPr="00E834F4">
        <w:rPr>
          <w:b/>
        </w:rPr>
        <w:t>Lordly Marital Sexual Eros Love</w:t>
      </w:r>
      <w:r w:rsidRPr="00E834F4">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834F4">
        <w:rPr>
          <w:vertAlign w:val="superscript"/>
        </w:rPr>
        <w:t>nd</w:t>
      </w:r>
      <w:r w:rsidRPr="00E834F4">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54B3D70F"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Some of the Characteristics of the Angelical Host concerning the Eternal Kingdom of God </w:t>
      </w:r>
    </w:p>
    <w:p w14:paraId="124E321E"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5CE5704E" w14:textId="77777777" w:rsidR="009C54CA" w:rsidRPr="00E834F4" w:rsidRDefault="009C54CA" w:rsidP="009C54CA">
      <w:pPr>
        <w:spacing w:line="480" w:lineRule="auto"/>
        <w:jc w:val="both"/>
      </w:pPr>
      <w:r w:rsidRPr="00E834F4">
        <w:t>The End of the Church Age concerning the Spiritual/Mental Trinity and the Physical Trinity</w:t>
      </w:r>
    </w:p>
    <w:p w14:paraId="69123E25" w14:textId="77777777" w:rsidR="009C54CA" w:rsidRPr="00E834F4" w:rsidRDefault="009C54CA" w:rsidP="009C54CA">
      <w:pPr>
        <w:spacing w:line="480" w:lineRule="auto"/>
        <w:jc w:val="both"/>
      </w:pPr>
      <w:r w:rsidRPr="00E834F4">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834F4">
        <w:rPr>
          <w:b/>
        </w:rPr>
        <w:t>Lady of Kingdoms</w:t>
      </w:r>
      <w:r w:rsidRPr="00E834F4">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834F4">
        <w:rPr>
          <w:vertAlign w:val="superscript"/>
        </w:rPr>
        <w:t xml:space="preserve">nd </w:t>
      </w:r>
      <w:r w:rsidRPr="00E834F4">
        <w:t>Peter 1:1; Romans 9:5; Hebrews 1:10; Isaiah 40:3; Matthew 3:3 &amp; Colossians 2:9. Also God the Holy Ghost (Brother John Our Lord) is in Matthew 28:19; 1</w:t>
      </w:r>
      <w:r w:rsidRPr="00E834F4">
        <w:rPr>
          <w:vertAlign w:val="superscript"/>
        </w:rPr>
        <w:t>st</w:t>
      </w:r>
      <w:r w:rsidRPr="00E834F4">
        <w:t xml:space="preserve"> Corinthians 2:10-11; 12:4-6; 2</w:t>
      </w:r>
      <w:r w:rsidRPr="00E834F4">
        <w:rPr>
          <w:vertAlign w:val="superscript"/>
        </w:rPr>
        <w:t xml:space="preserve">nd </w:t>
      </w:r>
      <w:r w:rsidRPr="00E834F4">
        <w:t>Corinthians 13:14; Ephesians 4:4-6; 1</w:t>
      </w:r>
      <w:r w:rsidRPr="00E834F4">
        <w:rPr>
          <w:vertAlign w:val="superscript"/>
        </w:rPr>
        <w:t xml:space="preserve">st </w:t>
      </w:r>
      <w:r w:rsidRPr="00E834F4">
        <w:t>Peter 1:2; Jude 20-21; Psalms 139:7-8; John 3:5-8 &amp; Acts 5:3-4. There is One Jewish Lord of the Universe (under the Lord Yah and the 60 Gentile Lord’s) in Exodus 15:11; 1</w:t>
      </w:r>
      <w:r w:rsidRPr="00E834F4">
        <w:rPr>
          <w:vertAlign w:val="superscript"/>
        </w:rPr>
        <w:t>st</w:t>
      </w:r>
      <w:r w:rsidRPr="00E834F4">
        <w:t xml:space="preserve"> Kings 8:60; Isaiah 44:6-8;  45:5-6, 21-22; 1</w:t>
      </w:r>
      <w:r w:rsidRPr="00E834F4">
        <w:rPr>
          <w:vertAlign w:val="superscript"/>
        </w:rPr>
        <w:t>st</w:t>
      </w:r>
      <w:r w:rsidRPr="00E834F4">
        <w:t xml:space="preserve">  Timothy 2:5; Romans 3:30 and James 2:19. The only Lord Yah eternally exists because of the Trinity as the Father Stephen, Son Jesus &amp; Holy Ghost (John) in 1</w:t>
      </w:r>
      <w:r w:rsidRPr="00E834F4">
        <w:rPr>
          <w:vertAlign w:val="superscript"/>
        </w:rPr>
        <w:t>st</w:t>
      </w:r>
      <w:r w:rsidRPr="00E834F4">
        <w:t xml:space="preserve"> Corinthians 8:6; Colossians 1:16; Hebrews 1:2; Genesis 1:2; John 1:3; 17:5, 24; Ephesians 1:3-4; 3:14-15; Romans 8:29-30; Proverbs 8:22-31;  John 3:16-17; 1</w:t>
      </w:r>
      <w:r w:rsidRPr="00E834F4">
        <w:rPr>
          <w:vertAlign w:val="superscript"/>
        </w:rPr>
        <w:t xml:space="preserve">st </w:t>
      </w:r>
      <w:r w:rsidRPr="00E834F4">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834F4">
        <w:rPr>
          <w:b/>
        </w:rPr>
        <w:t>Does the Son Jesus Our Lord fully know His Father Stephen Our Lord</w:t>
      </w:r>
      <w:r w:rsidRPr="00E834F4">
        <w:t xml:space="preserve">.”  </w:t>
      </w:r>
    </w:p>
    <w:p w14:paraId="7BE6FB29" w14:textId="77777777" w:rsidR="009C54CA" w:rsidRPr="00E834F4" w:rsidRDefault="009C54CA" w:rsidP="009C54CA">
      <w:pPr>
        <w:spacing w:line="480" w:lineRule="auto"/>
        <w:jc w:val="both"/>
      </w:pPr>
      <w:r w:rsidRPr="00E834F4">
        <w:t>The Lord Stephen’s Armor and the Lord Jesus’ Armor</w:t>
      </w:r>
    </w:p>
    <w:p w14:paraId="673E5F69" w14:textId="77777777" w:rsidR="009C54CA" w:rsidRPr="00E834F4" w:rsidRDefault="009C54CA" w:rsidP="009C54CA">
      <w:pPr>
        <w:spacing w:line="480" w:lineRule="auto"/>
        <w:jc w:val="both"/>
      </w:pPr>
      <w:r w:rsidRPr="00E834F4">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834F4">
        <w:rPr>
          <w:b/>
        </w:rPr>
        <w:t>HELMET OF IMPARTIAL JUSTICE</w:t>
      </w:r>
      <w:r w:rsidRPr="00E834F4">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834F4">
        <w:rPr>
          <w:vertAlign w:val="superscript"/>
        </w:rPr>
        <w:t>nd</w:t>
      </w:r>
      <w:r w:rsidRPr="00E834F4">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834F4">
        <w:rPr>
          <w:vertAlign w:val="superscript"/>
        </w:rPr>
        <w:t>nd</w:t>
      </w:r>
      <w:r w:rsidRPr="00E834F4">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834F4">
        <w:rPr>
          <w:vertAlign w:val="superscript"/>
        </w:rPr>
        <w:t>nd</w:t>
      </w:r>
      <w:r w:rsidRPr="00E834F4">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834F4">
        <w:rPr>
          <w:vertAlign w:val="superscript"/>
        </w:rPr>
        <w:t>nd</w:t>
      </w:r>
      <w:r w:rsidRPr="00E834F4">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834F4">
        <w:rPr>
          <w:vertAlign w:val="superscript"/>
        </w:rPr>
        <w:t>st</w:t>
      </w:r>
      <w:r w:rsidRPr="00E834F4">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834F4">
        <w:rPr>
          <w:b/>
        </w:rPr>
        <w:t>The Lord Yah and His Armors in the Holy Bible</w:t>
      </w:r>
      <w:r w:rsidRPr="00E834F4">
        <w:t xml:space="preserve">.”  </w:t>
      </w:r>
    </w:p>
    <w:p w14:paraId="5EDF2160" w14:textId="77777777" w:rsidR="009C54CA" w:rsidRPr="00E834F4" w:rsidRDefault="009C54CA" w:rsidP="009C54CA">
      <w:pPr>
        <w:spacing w:line="480" w:lineRule="auto"/>
        <w:jc w:val="both"/>
      </w:pPr>
      <w:r w:rsidRPr="00E834F4">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834F4">
        <w:rPr>
          <w:b/>
        </w:rPr>
        <w:t>HELMET OF SALVATION</w:t>
      </w:r>
      <w:r w:rsidRPr="00E834F4">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834F4">
        <w:rPr>
          <w:vertAlign w:val="superscript"/>
        </w:rPr>
        <w:t>nd</w:t>
      </w:r>
      <w:r w:rsidRPr="00E834F4">
        <w:t xml:space="preserve"> Chronicles 21:18; Job 34:6; Jeremiah 15:18; 30:12, 15; Micah 1:9; Judith 5:12 and  2</w:t>
      </w:r>
      <w:r w:rsidRPr="00E834F4">
        <w:rPr>
          <w:vertAlign w:val="superscript"/>
        </w:rPr>
        <w:t>nd</w:t>
      </w:r>
      <w:r w:rsidRPr="00E834F4">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834F4">
        <w:rPr>
          <w:vertAlign w:val="superscript"/>
        </w:rPr>
        <w:t>st</w:t>
      </w:r>
      <w:r w:rsidRPr="00E834F4">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834F4">
        <w:rPr>
          <w:vertAlign w:val="superscript"/>
        </w:rPr>
        <w:t>nd</w:t>
      </w:r>
      <w:r w:rsidRPr="00E834F4">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834F4">
        <w:rPr>
          <w:b/>
        </w:rPr>
        <w:t>authorized suicides</w:t>
      </w:r>
      <w:r w:rsidRPr="00E834F4">
        <w:t xml:space="preserve">” since it had to be allowed.       </w:t>
      </w:r>
    </w:p>
    <w:p w14:paraId="31103EBC" w14:textId="77777777" w:rsidR="009C54CA" w:rsidRPr="00E834F4" w:rsidRDefault="009C54CA" w:rsidP="009C54CA">
      <w:pPr>
        <w:spacing w:line="480" w:lineRule="auto"/>
        <w:jc w:val="center"/>
        <w:rPr>
          <w:b/>
        </w:rPr>
      </w:pPr>
      <w:r w:rsidRPr="00E834F4">
        <w:rPr>
          <w:b/>
        </w:rPr>
        <w:t xml:space="preserve">THE SAINTLY CHRISTIAN LORDS (LADIES) RULES THE ETERNAL KINGDOM OF LORDSHIP AS THE ETERNAL EMPIRE ABOVE ALL OTHER EMPIRES </w:t>
      </w:r>
    </w:p>
    <w:p w14:paraId="57438A7D" w14:textId="77777777" w:rsidR="009C54CA" w:rsidRPr="00E834F4" w:rsidRDefault="009C54CA" w:rsidP="009C54CA">
      <w:pPr>
        <w:spacing w:line="480" w:lineRule="auto"/>
        <w:jc w:val="center"/>
        <w:rPr>
          <w:b/>
        </w:rPr>
      </w:pPr>
      <w:r w:rsidRPr="00E834F4">
        <w:rPr>
          <w:b/>
        </w:rPr>
        <w:t>THE 61 KNOWN SAINTLY CHRISTIAN LORDS WITH THE RANKS OF THE MOST HIGHEST GENERALS</w:t>
      </w:r>
    </w:p>
    <w:p w14:paraId="5524AF3B" w14:textId="77777777" w:rsidR="009C54CA" w:rsidRPr="00E834F4" w:rsidRDefault="009C54CA" w:rsidP="009C54CA">
      <w:pPr>
        <w:spacing w:line="480" w:lineRule="auto"/>
        <w:jc w:val="both"/>
      </w:pPr>
      <w:r w:rsidRPr="00E834F4">
        <w:t>The Chronological List of at least 60 Saintly Christian Lords to possess the Kingdom of Lordship forever &amp; ever is in Daniel 7:14, 18, 22 in the 1</w:t>
      </w:r>
      <w:r w:rsidRPr="00E834F4">
        <w:rPr>
          <w:vertAlign w:val="superscript"/>
        </w:rPr>
        <w:t>st</w:t>
      </w:r>
      <w:r w:rsidRPr="00E834F4">
        <w:t xml:space="preserve"> century AD which are proven in the Holy Scripture &amp; the Ancient Manuscripts.                  </w:t>
      </w:r>
    </w:p>
    <w:p w14:paraId="7B6351C2" w14:textId="77777777" w:rsidR="009C54CA" w:rsidRPr="00E834F4" w:rsidRDefault="009C54CA" w:rsidP="009C54CA">
      <w:pPr>
        <w:spacing w:line="240" w:lineRule="auto"/>
        <w:jc w:val="both"/>
      </w:pPr>
      <w:r w:rsidRPr="00E834F4">
        <w:t>1.   Saint Joseph which means the Lord will Add</w:t>
      </w:r>
    </w:p>
    <w:p w14:paraId="2C446BD3" w14:textId="77777777" w:rsidR="009C54CA" w:rsidRPr="00E834F4" w:rsidRDefault="009C54CA" w:rsidP="009C54CA">
      <w:pPr>
        <w:spacing w:line="240" w:lineRule="auto"/>
        <w:jc w:val="both"/>
      </w:pPr>
      <w:r w:rsidRPr="00E834F4">
        <w:t>2.   Saint Elizabeth which means God’s Oath with Saint John the Baptist which means Grace</w:t>
      </w:r>
    </w:p>
    <w:p w14:paraId="57E94A4E" w14:textId="77777777" w:rsidR="009C54CA" w:rsidRPr="00E834F4" w:rsidRDefault="009C54CA" w:rsidP="009C54CA">
      <w:pPr>
        <w:spacing w:line="240" w:lineRule="auto"/>
        <w:jc w:val="both"/>
      </w:pPr>
      <w:r w:rsidRPr="00E834F4">
        <w:t>3.   Saint Mary which means Agape Loved by Yahweh with Saint Jesus which means Savior</w:t>
      </w:r>
    </w:p>
    <w:p w14:paraId="2BD46535" w14:textId="77777777" w:rsidR="009C54CA" w:rsidRPr="00E834F4" w:rsidRDefault="009C54CA" w:rsidP="009C54CA">
      <w:pPr>
        <w:spacing w:line="240" w:lineRule="auto"/>
        <w:jc w:val="both"/>
      </w:pPr>
      <w:r w:rsidRPr="00E834F4">
        <w:t xml:space="preserve">4.   Saint Barbara---derived from Bara which means Lordship in Genesis 1:1 with Saint Stephen (female sense is the Lady Stephanie) the first and foremost which means Crown or the Lady Atarah </w:t>
      </w:r>
    </w:p>
    <w:p w14:paraId="0E3B780D" w14:textId="77777777" w:rsidR="009C54CA" w:rsidRPr="00E834F4" w:rsidRDefault="009C54CA" w:rsidP="009C54CA">
      <w:pPr>
        <w:spacing w:line="240" w:lineRule="auto"/>
        <w:jc w:val="both"/>
      </w:pPr>
      <w:r w:rsidRPr="00E834F4">
        <w:t xml:space="preserve">5.   Saint Dismas which means Good Thief or the Thief of the Cross </w:t>
      </w:r>
    </w:p>
    <w:p w14:paraId="1A793D60" w14:textId="77777777" w:rsidR="009C54CA" w:rsidRPr="00E834F4" w:rsidRDefault="009C54CA" w:rsidP="009C54CA">
      <w:pPr>
        <w:spacing w:line="240" w:lineRule="auto"/>
        <w:jc w:val="both"/>
      </w:pPr>
      <w:r w:rsidRPr="00E834F4">
        <w:t xml:space="preserve">6.   Saint James the Greater which means Greater Supplanter </w:t>
      </w:r>
    </w:p>
    <w:p w14:paraId="38345D9F" w14:textId="77777777" w:rsidR="009C54CA" w:rsidRPr="00E834F4" w:rsidRDefault="009C54CA" w:rsidP="009C54CA">
      <w:pPr>
        <w:spacing w:line="240" w:lineRule="auto"/>
        <w:jc w:val="both"/>
      </w:pPr>
      <w:r w:rsidRPr="00E834F4">
        <w:t>7.   Saint Stachys which means Ear Spike</w:t>
      </w:r>
    </w:p>
    <w:p w14:paraId="4BF87D1E" w14:textId="77777777" w:rsidR="009C54CA" w:rsidRPr="00E834F4" w:rsidRDefault="009C54CA" w:rsidP="009C54CA">
      <w:pPr>
        <w:spacing w:line="240" w:lineRule="auto"/>
        <w:jc w:val="both"/>
      </w:pPr>
      <w:r w:rsidRPr="00E834F4">
        <w:t>8.   Saint Barnabas which means Son of Encouragement, Consolation or Prophesy</w:t>
      </w:r>
    </w:p>
    <w:p w14:paraId="16E4D85E" w14:textId="77777777" w:rsidR="009C54CA" w:rsidRPr="00E834F4" w:rsidRDefault="009C54CA" w:rsidP="009C54CA">
      <w:pPr>
        <w:spacing w:line="240" w:lineRule="auto"/>
        <w:jc w:val="both"/>
      </w:pPr>
      <w:r w:rsidRPr="00E834F4">
        <w:t xml:space="preserve">9.   Saint Pudens which means Modest </w:t>
      </w:r>
    </w:p>
    <w:p w14:paraId="644D5A46" w14:textId="77777777" w:rsidR="009C54CA" w:rsidRPr="00E834F4" w:rsidRDefault="009C54CA" w:rsidP="009C54CA">
      <w:pPr>
        <w:spacing w:line="240" w:lineRule="auto"/>
        <w:jc w:val="both"/>
      </w:pPr>
      <w:r w:rsidRPr="00E834F4">
        <w:t xml:space="preserve">10. Saint Andrew which means Manly as Courageous, Strong or Warrior </w:t>
      </w:r>
    </w:p>
    <w:p w14:paraId="068D1E41" w14:textId="77777777" w:rsidR="009C54CA" w:rsidRPr="00E834F4" w:rsidRDefault="009C54CA" w:rsidP="009C54CA">
      <w:pPr>
        <w:spacing w:line="240" w:lineRule="auto"/>
        <w:jc w:val="both"/>
      </w:pPr>
      <w:r w:rsidRPr="00E834F4">
        <w:t>11. Saint Mary which means Agape Loved by Yahweh with Saint James the Just means Just Supplanter</w:t>
      </w:r>
    </w:p>
    <w:p w14:paraId="6ECE4986" w14:textId="77777777" w:rsidR="009C54CA" w:rsidRPr="00E834F4" w:rsidRDefault="009C54CA" w:rsidP="009C54CA">
      <w:pPr>
        <w:spacing w:line="240" w:lineRule="auto"/>
        <w:jc w:val="both"/>
      </w:pPr>
      <w:r w:rsidRPr="00E834F4">
        <w:t xml:space="preserve">12. Saint Clateus which means Christian Martyr </w:t>
      </w:r>
    </w:p>
    <w:p w14:paraId="7AE7966F" w14:textId="77777777" w:rsidR="009C54CA" w:rsidRPr="00E834F4" w:rsidRDefault="009C54CA" w:rsidP="009C54CA">
      <w:pPr>
        <w:spacing w:line="240" w:lineRule="auto"/>
        <w:jc w:val="both"/>
      </w:pPr>
      <w:r w:rsidRPr="00E834F4">
        <w:t>13. Saint Evodius which means Christian Conversion</w:t>
      </w:r>
    </w:p>
    <w:p w14:paraId="21830ACD" w14:textId="77777777" w:rsidR="009C54CA" w:rsidRPr="00E834F4" w:rsidRDefault="009C54CA" w:rsidP="009C54CA">
      <w:pPr>
        <w:spacing w:line="240" w:lineRule="auto"/>
        <w:jc w:val="both"/>
      </w:pPr>
      <w:r w:rsidRPr="00E834F4">
        <w:t>14. Saint Basilissa which means Elizabeth the Oath of God</w:t>
      </w:r>
    </w:p>
    <w:p w14:paraId="3B42124B" w14:textId="77777777" w:rsidR="009C54CA" w:rsidRPr="00E834F4" w:rsidRDefault="009C54CA" w:rsidP="009C54CA">
      <w:pPr>
        <w:spacing w:line="240" w:lineRule="auto"/>
        <w:jc w:val="both"/>
      </w:pPr>
      <w:r w:rsidRPr="00E834F4">
        <w:t>15. Saint Anastasia which means Resurrection</w:t>
      </w:r>
    </w:p>
    <w:p w14:paraId="70C4AD72" w14:textId="77777777" w:rsidR="009C54CA" w:rsidRPr="00E834F4" w:rsidRDefault="009C54CA" w:rsidP="009C54CA">
      <w:pPr>
        <w:spacing w:line="240" w:lineRule="auto"/>
        <w:jc w:val="both"/>
      </w:pPr>
      <w:r w:rsidRPr="00E834F4">
        <w:t xml:space="preserve">16. Saint Evellius which means Christian Counselor of Conversion &amp; Martyrdom </w:t>
      </w:r>
    </w:p>
    <w:p w14:paraId="443EE553" w14:textId="77777777" w:rsidR="009C54CA" w:rsidRPr="00E834F4" w:rsidRDefault="009C54CA" w:rsidP="009C54CA">
      <w:pPr>
        <w:spacing w:line="240" w:lineRule="auto"/>
        <w:jc w:val="both"/>
      </w:pPr>
      <w:r w:rsidRPr="00E834F4">
        <w:t>17. Saint Matthew which means Tax Collector</w:t>
      </w:r>
    </w:p>
    <w:p w14:paraId="3BF0852F" w14:textId="77777777" w:rsidR="009C54CA" w:rsidRPr="00E834F4" w:rsidRDefault="009C54CA" w:rsidP="009C54CA">
      <w:pPr>
        <w:spacing w:line="240" w:lineRule="auto"/>
        <w:jc w:val="both"/>
      </w:pPr>
      <w:r w:rsidRPr="00E834F4">
        <w:t>18. Saint Torpes which means Navy Sailors</w:t>
      </w:r>
    </w:p>
    <w:p w14:paraId="1532225C" w14:textId="77777777" w:rsidR="009C54CA" w:rsidRPr="00E834F4" w:rsidRDefault="009C54CA" w:rsidP="009C54CA">
      <w:pPr>
        <w:spacing w:line="240" w:lineRule="auto"/>
        <w:jc w:val="both"/>
      </w:pPr>
      <w:r w:rsidRPr="00E834F4">
        <w:t>19. Saint Paulinus which means a Roman General</w:t>
      </w:r>
    </w:p>
    <w:p w14:paraId="3F5CE56F" w14:textId="77777777" w:rsidR="009C54CA" w:rsidRPr="00E834F4" w:rsidRDefault="009C54CA" w:rsidP="009C54CA">
      <w:pPr>
        <w:spacing w:line="240" w:lineRule="auto"/>
        <w:jc w:val="both"/>
      </w:pPr>
      <w:r w:rsidRPr="00E834F4">
        <w:t>20. Saint Peter which means Stone with the Lady Rizpah which means Hot Stone or the Lady Victoria which means Royalty, Victory and Conqueror</w:t>
      </w:r>
    </w:p>
    <w:p w14:paraId="69DAAE23" w14:textId="77777777" w:rsidR="009C54CA" w:rsidRPr="00E834F4" w:rsidRDefault="009C54CA" w:rsidP="009C54CA">
      <w:pPr>
        <w:spacing w:line="240" w:lineRule="auto"/>
        <w:jc w:val="both"/>
      </w:pPr>
      <w:r w:rsidRPr="00E834F4">
        <w:t>21. Saint Paul which means Little</w:t>
      </w:r>
    </w:p>
    <w:p w14:paraId="05575441" w14:textId="77777777" w:rsidR="009C54CA" w:rsidRPr="00E834F4" w:rsidRDefault="009C54CA" w:rsidP="009C54CA">
      <w:pPr>
        <w:spacing w:line="240" w:lineRule="auto"/>
        <w:jc w:val="both"/>
      </w:pPr>
      <w:r w:rsidRPr="00E834F4">
        <w:t>22. Saint Plautilla which means Roman Widow</w:t>
      </w:r>
    </w:p>
    <w:p w14:paraId="0247E56F" w14:textId="77777777" w:rsidR="009C54CA" w:rsidRPr="00E834F4" w:rsidRDefault="009C54CA" w:rsidP="009C54CA">
      <w:pPr>
        <w:spacing w:line="240" w:lineRule="auto"/>
        <w:jc w:val="both"/>
      </w:pPr>
      <w:r w:rsidRPr="00E834F4">
        <w:t>23. Saint Processus which means Martinian the Process of the God of War [Army]</w:t>
      </w:r>
    </w:p>
    <w:p w14:paraId="1B39800F" w14:textId="77777777" w:rsidR="009C54CA" w:rsidRPr="00E834F4" w:rsidRDefault="009C54CA" w:rsidP="009C54CA">
      <w:pPr>
        <w:spacing w:line="240" w:lineRule="auto"/>
        <w:jc w:val="both"/>
      </w:pPr>
      <w:r w:rsidRPr="00E834F4">
        <w:t>24. Saint Martinian which means Mars the God of War [Army]</w:t>
      </w:r>
    </w:p>
    <w:p w14:paraId="07F283CA" w14:textId="77777777" w:rsidR="009C54CA" w:rsidRPr="00E834F4" w:rsidRDefault="009C54CA" w:rsidP="009C54CA">
      <w:pPr>
        <w:spacing w:line="240" w:lineRule="auto"/>
        <w:jc w:val="both"/>
      </w:pPr>
      <w:r w:rsidRPr="00E834F4">
        <w:t>25. Saint Simon which means God has Heard</w:t>
      </w:r>
    </w:p>
    <w:p w14:paraId="7DB699AC" w14:textId="77777777" w:rsidR="009C54CA" w:rsidRPr="00E834F4" w:rsidRDefault="009C54CA" w:rsidP="009C54CA">
      <w:pPr>
        <w:spacing w:line="240" w:lineRule="auto"/>
        <w:jc w:val="both"/>
      </w:pPr>
      <w:r w:rsidRPr="00E834F4">
        <w:t>26. Saint Ursicinus which means June</w:t>
      </w:r>
    </w:p>
    <w:p w14:paraId="61324BA6" w14:textId="77777777" w:rsidR="009C54CA" w:rsidRPr="00E834F4" w:rsidRDefault="009C54CA" w:rsidP="009C54CA">
      <w:pPr>
        <w:spacing w:line="240" w:lineRule="auto"/>
        <w:jc w:val="both"/>
      </w:pPr>
      <w:r w:rsidRPr="00E834F4">
        <w:t>27. Saint Mark which means Mars the God of War or to be Warlike [Army]</w:t>
      </w:r>
    </w:p>
    <w:p w14:paraId="618D1C5C" w14:textId="77777777" w:rsidR="009C54CA" w:rsidRPr="00E834F4" w:rsidRDefault="009C54CA" w:rsidP="009C54CA">
      <w:pPr>
        <w:spacing w:line="240" w:lineRule="auto"/>
        <w:jc w:val="both"/>
      </w:pPr>
      <w:r w:rsidRPr="00E834F4">
        <w:t>28. Saint Philemon which means Wealthy Christian Slave Owner with the Lady Apphia which means Christian Wife of Philemon</w:t>
      </w:r>
    </w:p>
    <w:p w14:paraId="7D85D554" w14:textId="77777777" w:rsidR="009C54CA" w:rsidRPr="00E834F4" w:rsidRDefault="009C54CA" w:rsidP="009C54CA">
      <w:pPr>
        <w:spacing w:line="240" w:lineRule="auto"/>
        <w:jc w:val="both"/>
      </w:pPr>
      <w:r w:rsidRPr="00E834F4">
        <w:t>29. Saint Apphia which means the Wife of a Wealthy Christian Slave Owner</w:t>
      </w:r>
    </w:p>
    <w:p w14:paraId="1255E48A" w14:textId="77777777" w:rsidR="009C54CA" w:rsidRPr="00E834F4" w:rsidRDefault="009C54CA" w:rsidP="009C54CA">
      <w:pPr>
        <w:spacing w:line="240" w:lineRule="auto"/>
        <w:jc w:val="both"/>
      </w:pPr>
      <w:r w:rsidRPr="00E834F4">
        <w:t>30. Saint Bartholomew or Nathaniel which means Son of the Furrows</w:t>
      </w:r>
    </w:p>
    <w:p w14:paraId="042D40B4" w14:textId="77777777" w:rsidR="009C54CA" w:rsidRPr="00E834F4" w:rsidRDefault="009C54CA" w:rsidP="009C54CA">
      <w:pPr>
        <w:spacing w:line="240" w:lineRule="auto"/>
        <w:jc w:val="both"/>
      </w:pPr>
      <w:r w:rsidRPr="00E834F4">
        <w:t>31. Saint Thomas Judas Didymas which means Twins</w:t>
      </w:r>
    </w:p>
    <w:p w14:paraId="5717E034" w14:textId="77777777" w:rsidR="009C54CA" w:rsidRPr="00E834F4" w:rsidRDefault="009C54CA" w:rsidP="009C54CA">
      <w:pPr>
        <w:spacing w:line="240" w:lineRule="auto"/>
        <w:jc w:val="both"/>
      </w:pPr>
      <w:r w:rsidRPr="00E834F4">
        <w:t>32. Saint Linus which means Roman Pope</w:t>
      </w:r>
    </w:p>
    <w:p w14:paraId="4A01082D" w14:textId="77777777" w:rsidR="009C54CA" w:rsidRPr="00E834F4" w:rsidRDefault="009C54CA" w:rsidP="009C54CA">
      <w:pPr>
        <w:spacing w:line="240" w:lineRule="auto"/>
        <w:jc w:val="both"/>
      </w:pPr>
      <w:r w:rsidRPr="00E834F4">
        <w:t xml:space="preserve">33. Saint Nicanor which means Victorious Conqueror </w:t>
      </w:r>
    </w:p>
    <w:p w14:paraId="24A385A9" w14:textId="77777777" w:rsidR="009C54CA" w:rsidRPr="00E834F4" w:rsidRDefault="009C54CA" w:rsidP="009C54CA">
      <w:pPr>
        <w:spacing w:line="240" w:lineRule="auto"/>
        <w:jc w:val="both"/>
      </w:pPr>
      <w:r w:rsidRPr="00E834F4">
        <w:t>34. Saint Mary Magdalene which means Agape Loved by Yahweh</w:t>
      </w:r>
    </w:p>
    <w:p w14:paraId="304B59AB" w14:textId="77777777" w:rsidR="009C54CA" w:rsidRPr="00E834F4" w:rsidRDefault="009C54CA" w:rsidP="009C54CA">
      <w:pPr>
        <w:spacing w:line="240" w:lineRule="auto"/>
        <w:jc w:val="both"/>
      </w:pPr>
      <w:r w:rsidRPr="00E834F4">
        <w:t>35. Saint Candida which means White or Caucasion</w:t>
      </w:r>
    </w:p>
    <w:p w14:paraId="55BBD494" w14:textId="77777777" w:rsidR="009C54CA" w:rsidRPr="00E834F4" w:rsidRDefault="009C54CA" w:rsidP="009C54CA">
      <w:pPr>
        <w:spacing w:line="240" w:lineRule="auto"/>
        <w:jc w:val="both"/>
      </w:pPr>
      <w:r w:rsidRPr="00E834F4">
        <w:t>36. Saint Aspren means Pain Medicine</w:t>
      </w:r>
    </w:p>
    <w:p w14:paraId="21D71B57" w14:textId="77777777" w:rsidR="009C54CA" w:rsidRPr="00E834F4" w:rsidRDefault="009C54CA" w:rsidP="009C54CA">
      <w:pPr>
        <w:spacing w:line="240" w:lineRule="auto"/>
        <w:jc w:val="both"/>
      </w:pPr>
      <w:r w:rsidRPr="00E834F4">
        <w:t xml:space="preserve">37. Saint Martha which means to Choose the Good Part </w:t>
      </w:r>
    </w:p>
    <w:p w14:paraId="5440AFD2" w14:textId="77777777" w:rsidR="009C54CA" w:rsidRPr="00E834F4" w:rsidRDefault="009C54CA" w:rsidP="009C54CA">
      <w:pPr>
        <w:spacing w:line="240" w:lineRule="auto"/>
        <w:jc w:val="both"/>
      </w:pPr>
      <w:r w:rsidRPr="00E834F4">
        <w:t>38. Saint Matthias which means Tax Collector</w:t>
      </w:r>
    </w:p>
    <w:p w14:paraId="50A5F59D" w14:textId="77777777" w:rsidR="009C54CA" w:rsidRPr="00E834F4" w:rsidRDefault="009C54CA" w:rsidP="009C54CA">
      <w:pPr>
        <w:spacing w:line="240" w:lineRule="auto"/>
        <w:jc w:val="both"/>
      </w:pPr>
      <w:r w:rsidRPr="00E834F4">
        <w:t>39. Saint Philip which means Agape Lover of Horses</w:t>
      </w:r>
    </w:p>
    <w:p w14:paraId="09CC5836" w14:textId="77777777" w:rsidR="009C54CA" w:rsidRPr="00E834F4" w:rsidRDefault="009C54CA" w:rsidP="009C54CA">
      <w:pPr>
        <w:spacing w:line="240" w:lineRule="auto"/>
        <w:jc w:val="both"/>
      </w:pPr>
      <w:r w:rsidRPr="00E834F4">
        <w:t>40. Saint Onesiphorus which means bringing Profit and Useful</w:t>
      </w:r>
    </w:p>
    <w:p w14:paraId="7F60D0BA" w14:textId="77777777" w:rsidR="009C54CA" w:rsidRPr="00E834F4" w:rsidRDefault="009C54CA" w:rsidP="009C54CA">
      <w:pPr>
        <w:spacing w:line="240" w:lineRule="auto"/>
        <w:jc w:val="both"/>
      </w:pPr>
      <w:r w:rsidRPr="00E834F4">
        <w:t>41. Saint Anianus [Pope] which means Cobblers</w:t>
      </w:r>
    </w:p>
    <w:p w14:paraId="403469DB" w14:textId="77777777" w:rsidR="009C54CA" w:rsidRPr="00E834F4" w:rsidRDefault="009C54CA" w:rsidP="009C54CA">
      <w:pPr>
        <w:spacing w:line="240" w:lineRule="auto"/>
        <w:jc w:val="both"/>
      </w:pPr>
      <w:r w:rsidRPr="00E834F4">
        <w:t>42. Saint Luke which means Medical Doctor</w:t>
      </w:r>
    </w:p>
    <w:p w14:paraId="35CDBAD2" w14:textId="77777777" w:rsidR="009C54CA" w:rsidRPr="00E834F4" w:rsidRDefault="009C54CA" w:rsidP="009C54CA">
      <w:pPr>
        <w:spacing w:line="240" w:lineRule="auto"/>
        <w:jc w:val="both"/>
      </w:pPr>
      <w:r w:rsidRPr="00E834F4">
        <w:t>43. Saint Birillus means Ordination of Priests</w:t>
      </w:r>
    </w:p>
    <w:p w14:paraId="3084CFF9" w14:textId="77777777" w:rsidR="009C54CA" w:rsidRPr="00E834F4" w:rsidRDefault="009C54CA" w:rsidP="009C54CA">
      <w:pPr>
        <w:spacing w:line="240" w:lineRule="auto"/>
        <w:jc w:val="both"/>
      </w:pPr>
      <w:r w:rsidRPr="00E834F4">
        <w:t>44. Saint Felicula means Chasity</w:t>
      </w:r>
    </w:p>
    <w:p w14:paraId="722B5A72" w14:textId="77777777" w:rsidR="009C54CA" w:rsidRPr="00E834F4" w:rsidRDefault="009C54CA" w:rsidP="009C54CA">
      <w:pPr>
        <w:spacing w:line="240" w:lineRule="auto"/>
        <w:jc w:val="both"/>
      </w:pPr>
      <w:r w:rsidRPr="00E834F4">
        <w:t>45. Saint Petronilla which means Virgin</w:t>
      </w:r>
    </w:p>
    <w:p w14:paraId="0439C333" w14:textId="77777777" w:rsidR="009C54CA" w:rsidRPr="00E834F4" w:rsidRDefault="009C54CA" w:rsidP="009C54CA">
      <w:pPr>
        <w:spacing w:line="240" w:lineRule="auto"/>
        <w:jc w:val="both"/>
      </w:pPr>
      <w:r w:rsidRPr="00E834F4">
        <w:t>46. Saint Nicomedes which means Enemy to Rome</w:t>
      </w:r>
    </w:p>
    <w:p w14:paraId="370231B4" w14:textId="77777777" w:rsidR="009C54CA" w:rsidRPr="00E834F4" w:rsidRDefault="009C54CA" w:rsidP="009C54CA">
      <w:pPr>
        <w:spacing w:line="240" w:lineRule="auto"/>
        <w:jc w:val="both"/>
      </w:pPr>
      <w:r w:rsidRPr="00E834F4">
        <w:t>47. Saint Anacletus [Pope] which means the One who has been Called back</w:t>
      </w:r>
    </w:p>
    <w:p w14:paraId="6A398661" w14:textId="77777777" w:rsidR="009C54CA" w:rsidRPr="00E834F4" w:rsidRDefault="009C54CA" w:rsidP="009C54CA">
      <w:pPr>
        <w:spacing w:line="240" w:lineRule="auto"/>
        <w:jc w:val="both"/>
      </w:pPr>
      <w:r w:rsidRPr="00E834F4">
        <w:t>48. Saint Antipas which means Father’s Likeness and Father against All</w:t>
      </w:r>
    </w:p>
    <w:p w14:paraId="3BE515B9" w14:textId="77777777" w:rsidR="009C54CA" w:rsidRPr="00E834F4" w:rsidRDefault="009C54CA" w:rsidP="009C54CA">
      <w:pPr>
        <w:spacing w:line="240" w:lineRule="auto"/>
        <w:jc w:val="both"/>
      </w:pPr>
      <w:r w:rsidRPr="00E834F4">
        <w:t>49. Saint Avilius [Pope] which means Patriarch of the See of Saint Mark</w:t>
      </w:r>
    </w:p>
    <w:p w14:paraId="5E7F35EB" w14:textId="77777777" w:rsidR="009C54CA" w:rsidRPr="00E834F4" w:rsidRDefault="009C54CA" w:rsidP="009C54CA">
      <w:pPr>
        <w:spacing w:line="240" w:lineRule="auto"/>
        <w:jc w:val="both"/>
      </w:pPr>
      <w:r w:rsidRPr="00E834F4">
        <w:t>50. Saint Onesimus means Useful</w:t>
      </w:r>
    </w:p>
    <w:p w14:paraId="51445ECC" w14:textId="77777777" w:rsidR="009C54CA" w:rsidRPr="00E834F4" w:rsidRDefault="009C54CA" w:rsidP="009C54CA">
      <w:pPr>
        <w:spacing w:line="240" w:lineRule="auto"/>
        <w:jc w:val="both"/>
      </w:pPr>
      <w:r w:rsidRPr="00E834F4">
        <w:t>51. Saint Flavius means Golden Blonde</w:t>
      </w:r>
    </w:p>
    <w:p w14:paraId="46F59D90" w14:textId="77777777" w:rsidR="009C54CA" w:rsidRPr="00E834F4" w:rsidRDefault="009C54CA" w:rsidP="009C54CA">
      <w:pPr>
        <w:spacing w:line="240" w:lineRule="auto"/>
        <w:jc w:val="both"/>
      </w:pPr>
      <w:r w:rsidRPr="00E834F4">
        <w:t>52. Saint Titus which means Diligence, Commitment and Responsibility</w:t>
      </w:r>
    </w:p>
    <w:p w14:paraId="57AA74E7" w14:textId="77777777" w:rsidR="009C54CA" w:rsidRPr="00E834F4" w:rsidRDefault="009C54CA" w:rsidP="009C54CA">
      <w:pPr>
        <w:spacing w:line="240" w:lineRule="auto"/>
        <w:jc w:val="both"/>
      </w:pPr>
      <w:r w:rsidRPr="00E834F4">
        <w:t>53. Saint Timothy which means Carefulness, Watchfulness, Strength and Commitment</w:t>
      </w:r>
    </w:p>
    <w:p w14:paraId="4153A8B8" w14:textId="77777777" w:rsidR="009C54CA" w:rsidRPr="00E834F4" w:rsidRDefault="009C54CA" w:rsidP="009C54CA">
      <w:pPr>
        <w:spacing w:line="240" w:lineRule="auto"/>
        <w:jc w:val="both"/>
      </w:pPr>
      <w:r w:rsidRPr="00E834F4">
        <w:t>54. Saint Parmenas which means Faithful and Standing Firm</w:t>
      </w:r>
    </w:p>
    <w:p w14:paraId="417C7CC6" w14:textId="77777777" w:rsidR="009C54CA" w:rsidRPr="00E834F4" w:rsidRDefault="009C54CA" w:rsidP="009C54CA">
      <w:pPr>
        <w:spacing w:line="240" w:lineRule="auto"/>
        <w:jc w:val="both"/>
      </w:pPr>
      <w:r w:rsidRPr="00E834F4">
        <w:t>55. Saint Prisca which means Long Life</w:t>
      </w:r>
    </w:p>
    <w:p w14:paraId="5FCBA147" w14:textId="77777777" w:rsidR="009C54CA" w:rsidRPr="00E834F4" w:rsidRDefault="009C54CA" w:rsidP="009C54CA">
      <w:pPr>
        <w:spacing w:line="240" w:lineRule="auto"/>
        <w:jc w:val="both"/>
      </w:pPr>
      <w:r w:rsidRPr="00E834F4">
        <w:t>56. Saint Clement [Pope] which means Fatherhood of Rome</w:t>
      </w:r>
    </w:p>
    <w:p w14:paraId="21F70978" w14:textId="77777777" w:rsidR="009C54CA" w:rsidRPr="00E834F4" w:rsidRDefault="009C54CA" w:rsidP="009C54CA">
      <w:pPr>
        <w:spacing w:line="240" w:lineRule="auto"/>
        <w:jc w:val="both"/>
      </w:pPr>
      <w:r w:rsidRPr="00E834F4">
        <w:t>57. Saint John the Apostle which mean Grace</w:t>
      </w:r>
    </w:p>
    <w:p w14:paraId="1D3310EB" w14:textId="77777777" w:rsidR="009C54CA" w:rsidRPr="00E834F4" w:rsidRDefault="009C54CA" w:rsidP="009C54CA">
      <w:pPr>
        <w:spacing w:line="240" w:lineRule="auto"/>
        <w:jc w:val="both"/>
      </w:pPr>
      <w:r w:rsidRPr="00E834F4">
        <w:t>58. Saint Nereus which means the God of the Sea</w:t>
      </w:r>
    </w:p>
    <w:p w14:paraId="4B1CD66C" w14:textId="77777777" w:rsidR="009C54CA" w:rsidRPr="00E834F4" w:rsidRDefault="009C54CA" w:rsidP="009C54CA">
      <w:pPr>
        <w:spacing w:line="240" w:lineRule="auto"/>
        <w:jc w:val="both"/>
      </w:pPr>
      <w:r w:rsidRPr="00E834F4">
        <w:t>59. Saint Achilleus which means the Hero of the Trojan War [Chasity &amp; Abstinence against Sexuality]</w:t>
      </w:r>
    </w:p>
    <w:p w14:paraId="2C5AB8EA" w14:textId="77777777" w:rsidR="009C54CA" w:rsidRPr="00E834F4" w:rsidRDefault="009C54CA" w:rsidP="009C54CA">
      <w:pPr>
        <w:spacing w:line="240" w:lineRule="auto"/>
        <w:jc w:val="both"/>
      </w:pPr>
      <w:r w:rsidRPr="00E834F4">
        <w:t>60. Saint Domitilla which means no Basis for Traditions</w:t>
      </w:r>
    </w:p>
    <w:p w14:paraId="2F74AE05" w14:textId="77777777" w:rsidR="009C54CA" w:rsidRPr="00E834F4" w:rsidRDefault="009C54CA" w:rsidP="009C54CA">
      <w:pPr>
        <w:spacing w:line="240" w:lineRule="auto"/>
        <w:jc w:val="both"/>
      </w:pPr>
      <w:r w:rsidRPr="00E834F4">
        <w:t>61. Saint Prosdocimus which means a Bishop holding a Jar</w:t>
      </w:r>
    </w:p>
    <w:p w14:paraId="2A44B475" w14:textId="77777777" w:rsidR="009C54CA" w:rsidRPr="00E834F4" w:rsidRDefault="009C54CA" w:rsidP="009C54CA">
      <w:pPr>
        <w:spacing w:line="480" w:lineRule="auto"/>
        <w:jc w:val="center"/>
        <w:rPr>
          <w:b/>
        </w:rPr>
      </w:pPr>
      <w:r w:rsidRPr="00E834F4">
        <w:rPr>
          <w:b/>
        </w:rPr>
        <w:t>THE 5 KNOWN SAINTLY CHRISTIAN LORDS WITH THE RANKS OF THE MOST HIGHEST KNOWN GENERALS</w:t>
      </w:r>
    </w:p>
    <w:p w14:paraId="28CBC0A6" w14:textId="77777777" w:rsidR="009C54CA" w:rsidRPr="00E834F4" w:rsidRDefault="009C54CA" w:rsidP="009C54CA">
      <w:pPr>
        <w:spacing w:line="480" w:lineRule="auto"/>
        <w:jc w:val="both"/>
      </w:pPr>
      <w:r w:rsidRPr="00E834F4">
        <w:t xml:space="preserve">1. The </w:t>
      </w:r>
      <w:r w:rsidRPr="00E834F4">
        <w:rPr>
          <w:b/>
        </w:rPr>
        <w:t>LORD YAHWEH</w:t>
      </w:r>
      <w:r w:rsidRPr="00E834F4">
        <w:t xml:space="preserve"> the Supreme Creator of the Father Stephen Our Lord in Proverbs 8:22-29 (RSV) also called the </w:t>
      </w:r>
      <w:r w:rsidRPr="00E834F4">
        <w:rPr>
          <w:b/>
        </w:rPr>
        <w:t>LORD JEHOVAH</w:t>
      </w:r>
      <w:r w:rsidRPr="00E834F4">
        <w:t xml:space="preserve"> the Creator of the Entire Earth in Psalms 83:18 and the </w:t>
      </w:r>
      <w:r w:rsidRPr="00E834F4">
        <w:rPr>
          <w:b/>
        </w:rPr>
        <w:t>LORD VICTOR</w:t>
      </w:r>
      <w:r w:rsidRPr="00E834F4">
        <w:t xml:space="preserve"> the Creator of the Entire Heavens in Isaiah 38:11. The Female Sense of the Creator is the </w:t>
      </w:r>
      <w:r w:rsidRPr="00E834F4">
        <w:rPr>
          <w:b/>
        </w:rPr>
        <w:t>LADY VICTORIA</w:t>
      </w:r>
      <w:r w:rsidRPr="00E834F4">
        <w:t xml:space="preserve"> called the “</w:t>
      </w:r>
      <w:r w:rsidRPr="00E834F4">
        <w:rPr>
          <w:b/>
        </w:rPr>
        <w:t>Lady of Kingdoms</w:t>
      </w:r>
      <w:r w:rsidRPr="00E834F4">
        <w:t xml:space="preserve">” derived from Yahweh in Isaiah 47:5 (NKJV).     </w:t>
      </w:r>
    </w:p>
    <w:p w14:paraId="2BAA7979" w14:textId="77777777" w:rsidR="009C54CA" w:rsidRPr="00E834F4" w:rsidRDefault="009C54CA" w:rsidP="009C54CA">
      <w:pPr>
        <w:spacing w:line="480" w:lineRule="auto"/>
        <w:jc w:val="both"/>
      </w:pPr>
      <w:r w:rsidRPr="00E834F4">
        <w:t>2. The Father Stephen Our Lord the 1</w:t>
      </w:r>
      <w:r w:rsidRPr="00E834F4">
        <w:rPr>
          <w:vertAlign w:val="superscript"/>
        </w:rPr>
        <w:t>st</w:t>
      </w:r>
      <w:r w:rsidRPr="00E834F4">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4602D047" w14:textId="77777777" w:rsidR="009C54CA" w:rsidRPr="00E834F4" w:rsidRDefault="009C54CA" w:rsidP="009C54CA">
      <w:pPr>
        <w:jc w:val="both"/>
      </w:pPr>
      <w:r w:rsidRPr="00E834F4">
        <w:t>3. The Lord James the Lordship of the Entire Law is in Acts 15:13-29; 21:18-25 &amp; James 2:8-13. The Female Sense is the Virgin Lady Mary in Acts 1:14.</w:t>
      </w:r>
    </w:p>
    <w:p w14:paraId="74FD0BE8" w14:textId="77777777" w:rsidR="009C54CA" w:rsidRPr="00E834F4" w:rsidRDefault="009C54CA" w:rsidP="009C54CA">
      <w:pPr>
        <w:jc w:val="both"/>
      </w:pPr>
      <w:r w:rsidRPr="00E834F4">
        <w:t>4. The Son Jesus Our Lord the 2</w:t>
      </w:r>
      <w:r w:rsidRPr="00E834F4">
        <w:rPr>
          <w:vertAlign w:val="superscript"/>
        </w:rPr>
        <w:t>nd</w:t>
      </w:r>
      <w:r w:rsidRPr="00E834F4">
        <w:t xml:space="preserve"> Person of the Trinity in Luke 1:26-Acts 1:3. The Female Sense is the Virgin Lady Mary in Acts 1:14.</w:t>
      </w:r>
    </w:p>
    <w:p w14:paraId="2ABEB480" w14:textId="77777777" w:rsidR="009C54CA" w:rsidRPr="00E834F4" w:rsidRDefault="009C54CA" w:rsidP="009C54CA">
      <w:pPr>
        <w:jc w:val="both"/>
      </w:pPr>
      <w:r w:rsidRPr="00E834F4">
        <w:t>5. The Brother John Our Lord the Holy Ghost the 3</w:t>
      </w:r>
      <w:r w:rsidRPr="00E834F4">
        <w:rPr>
          <w:vertAlign w:val="superscript"/>
        </w:rPr>
        <w:t>rd</w:t>
      </w:r>
      <w:r w:rsidRPr="00E834F4">
        <w:t xml:space="preserve"> Person of the Trinity is in Luke 1:5-9:9. The Female Sense is the Lady Elizabeth in Luke 1:24.</w:t>
      </w:r>
    </w:p>
    <w:p w14:paraId="711F57A8" w14:textId="77777777" w:rsidR="009C54CA" w:rsidRPr="00E834F4" w:rsidRDefault="009C54CA" w:rsidP="009C54CA">
      <w:pPr>
        <w:jc w:val="center"/>
        <w:rPr>
          <w:b/>
        </w:rPr>
      </w:pPr>
      <w:r w:rsidRPr="00E834F4">
        <w:rPr>
          <w:b/>
        </w:rPr>
        <w:t xml:space="preserve">THE 56 MYSTERY SAINTLY CHRISTIAN LORDS WITH THE RANKS OF THE MOST HIGHEST GENERALS </w:t>
      </w:r>
    </w:p>
    <w:p w14:paraId="5A72BAF8" w14:textId="77777777" w:rsidR="009C54CA" w:rsidRPr="00E834F4" w:rsidRDefault="009C54CA" w:rsidP="009C54CA">
      <w:pPr>
        <w:jc w:val="both"/>
      </w:pPr>
      <w:r w:rsidRPr="00E834F4">
        <w:t xml:space="preserve">6. The Lord Yahweh in Marriage Law in Hosea 1:7. The Female Sense is the Lady Victoria in Isaiah 47:5.  </w:t>
      </w:r>
    </w:p>
    <w:p w14:paraId="7E7BAE81" w14:textId="77777777" w:rsidR="009C54CA" w:rsidRPr="00E834F4" w:rsidRDefault="009C54CA" w:rsidP="009C54CA">
      <w:pPr>
        <w:jc w:val="both"/>
      </w:pPr>
      <w:r w:rsidRPr="00E834F4">
        <w:t>7. The Lord Yahweh over the Trinity Law from the Books of Genesis to Deuteronomy. The Female Sense is the Lady Victoria in Isaiah 47:5.</w:t>
      </w:r>
    </w:p>
    <w:p w14:paraId="69E29913" w14:textId="77777777" w:rsidR="009C54CA" w:rsidRPr="00E834F4" w:rsidRDefault="009C54CA" w:rsidP="009C54CA">
      <w:pPr>
        <w:jc w:val="both"/>
      </w:pPr>
      <w:r w:rsidRPr="00E834F4">
        <w:t>8. The Father Stephen in Law in Acts 11:19. The Female Sense is the Lady Atarah also called the Lady Stephanie derived from Stephanos in 1</w:t>
      </w:r>
      <w:r w:rsidRPr="00E834F4">
        <w:rPr>
          <w:vertAlign w:val="superscript"/>
        </w:rPr>
        <w:t>st</w:t>
      </w:r>
      <w:r w:rsidRPr="00E834F4">
        <w:t xml:space="preserve"> Chronicles 2:26 &amp; Isaiah 47:5.  </w:t>
      </w:r>
    </w:p>
    <w:p w14:paraId="351764D1" w14:textId="77777777" w:rsidR="009C54CA" w:rsidRPr="00E834F4" w:rsidRDefault="009C54CA" w:rsidP="009C54CA">
      <w:pPr>
        <w:jc w:val="both"/>
      </w:pPr>
      <w:r w:rsidRPr="00E834F4">
        <w:t>9. The Son Jesus in Law in Colossians 4:11. The Female Sense is the Lady Mary in Acts 12:12.</w:t>
      </w:r>
    </w:p>
    <w:p w14:paraId="5D836384" w14:textId="77777777" w:rsidR="009C54CA" w:rsidRPr="00E834F4" w:rsidRDefault="009C54CA" w:rsidP="009C54CA">
      <w:pPr>
        <w:jc w:val="both"/>
      </w:pPr>
      <w:r w:rsidRPr="00E834F4">
        <w:t>10. The Brother John in Law in the Book of Revelation. The Female Sense is the Lady Elizabeth in Luke 1:25.</w:t>
      </w:r>
    </w:p>
    <w:p w14:paraId="148DA4A2" w14:textId="77777777" w:rsidR="009C54CA" w:rsidRPr="00E834F4" w:rsidRDefault="009C54CA" w:rsidP="009C54CA">
      <w:pPr>
        <w:jc w:val="both"/>
      </w:pPr>
      <w:r w:rsidRPr="00E834F4">
        <w:t xml:space="preserve">11. The Owner in Isaiah 1:3. The Female Sense is the Female Owner in Isaiah 47:5. </w:t>
      </w:r>
    </w:p>
    <w:p w14:paraId="18F1A0FD" w14:textId="77777777" w:rsidR="009C54CA" w:rsidRPr="00E834F4" w:rsidRDefault="009C54CA" w:rsidP="009C54CA">
      <w:pPr>
        <w:jc w:val="both"/>
      </w:pPr>
      <w:r w:rsidRPr="00E834F4">
        <w:t xml:space="preserve">12. The Single/Married Lord called Wisdom in Proverbs 8:22-25 (RSV). The Female Sense is the Single/Married Lady called Wisdom in Isaiah 47:5. </w:t>
      </w:r>
    </w:p>
    <w:p w14:paraId="08B9BDFD" w14:textId="77777777" w:rsidR="009C54CA" w:rsidRPr="00E834F4" w:rsidRDefault="009C54CA" w:rsidP="009C54CA">
      <w:pPr>
        <w:jc w:val="both"/>
      </w:pPr>
      <w:r w:rsidRPr="00E834F4">
        <w:t xml:space="preserve">13. The Personalities in Proverbs 8:22-31. The Female Sense is the Female Personalities in Isaiah 47:5. </w:t>
      </w:r>
    </w:p>
    <w:p w14:paraId="58BA4F9A" w14:textId="77777777" w:rsidR="009C54CA" w:rsidRPr="00E834F4" w:rsidRDefault="009C54CA" w:rsidP="009C54CA">
      <w:pPr>
        <w:jc w:val="both"/>
      </w:pPr>
      <w:r w:rsidRPr="00E834F4">
        <w:t xml:space="preserve">14. The Craftsman in Proverbs 8:22-31 (NIV). The Female Sense is the Female Craftsman in Isaiah 47:5. </w:t>
      </w:r>
    </w:p>
    <w:p w14:paraId="7E8CA5BA" w14:textId="77777777" w:rsidR="009C54CA" w:rsidRPr="00E834F4" w:rsidRDefault="009C54CA" w:rsidP="009C54CA">
      <w:pPr>
        <w:jc w:val="both"/>
      </w:pPr>
      <w:r w:rsidRPr="00E834F4">
        <w:t xml:space="preserve">15. The Angel is in Genesis 16:13; Exodus 3:2-6; 23:20-22; Numbers 22:35 with 38; Judges 2:1-2; 6:11 with 14. The Female Sense is the Female Angel in Zechariah 5:5-11; Revelation 12:1-2, 5-6 &amp; Isaiah 47:5.  </w:t>
      </w:r>
    </w:p>
    <w:p w14:paraId="74BEC827" w14:textId="77777777" w:rsidR="009C54CA" w:rsidRPr="00E834F4" w:rsidRDefault="009C54CA" w:rsidP="009C54CA">
      <w:pPr>
        <w:jc w:val="both"/>
      </w:pPr>
      <w:r w:rsidRPr="00E834F4">
        <w:t>16. The Spirit is the same scriptures as number 15.</w:t>
      </w:r>
    </w:p>
    <w:p w14:paraId="56117C79" w14:textId="77777777" w:rsidR="009C54CA" w:rsidRPr="00E834F4" w:rsidRDefault="009C54CA" w:rsidP="009C54CA">
      <w:pPr>
        <w:jc w:val="both"/>
      </w:pPr>
      <w:r w:rsidRPr="00E834F4">
        <w:t>17. The Ghost is the same scriptures as number 15.</w:t>
      </w:r>
    </w:p>
    <w:p w14:paraId="77E114FB" w14:textId="77777777" w:rsidR="009C54CA" w:rsidRPr="00E834F4" w:rsidRDefault="009C54CA" w:rsidP="009C54CA">
      <w:pPr>
        <w:jc w:val="both"/>
      </w:pPr>
      <w:r w:rsidRPr="00E834F4">
        <w:t>18. The Phantom is the same scriptures as number 15.</w:t>
      </w:r>
    </w:p>
    <w:p w14:paraId="10EED806" w14:textId="77777777" w:rsidR="009C54CA" w:rsidRPr="00E834F4" w:rsidRDefault="009C54CA" w:rsidP="009C54CA">
      <w:pPr>
        <w:jc w:val="both"/>
      </w:pPr>
      <w:r w:rsidRPr="00E834F4">
        <w:t>19. The Shadow is the same scriptures as number 15.</w:t>
      </w:r>
    </w:p>
    <w:p w14:paraId="35E214F4" w14:textId="77777777" w:rsidR="009C54CA" w:rsidRPr="00E834F4" w:rsidRDefault="009C54CA" w:rsidP="009C54CA">
      <w:pPr>
        <w:jc w:val="both"/>
      </w:pPr>
      <w:r w:rsidRPr="00E834F4">
        <w:t xml:space="preserve">20. The Boy in Luke 20:35-36. The Female Sense is the Girl in Luke 20:35-36. </w:t>
      </w:r>
    </w:p>
    <w:p w14:paraId="3D4AA603" w14:textId="77777777" w:rsidR="009C54CA" w:rsidRPr="00E834F4" w:rsidRDefault="009C54CA" w:rsidP="009C54CA">
      <w:pPr>
        <w:jc w:val="both"/>
      </w:pPr>
      <w:r w:rsidRPr="00E834F4">
        <w:t>21. The Child in Luke 20:35-36. The Female Sense is the Female Child in Revelation 12:1-2, 5-6.</w:t>
      </w:r>
    </w:p>
    <w:p w14:paraId="73CFA4F7" w14:textId="77777777" w:rsidR="009C54CA" w:rsidRPr="00E834F4" w:rsidRDefault="009C54CA" w:rsidP="009C54CA">
      <w:pPr>
        <w:jc w:val="both"/>
      </w:pPr>
      <w:r w:rsidRPr="00E834F4">
        <w:t xml:space="preserve">22. The Messenger is the same scriptures as number 15. </w:t>
      </w:r>
    </w:p>
    <w:p w14:paraId="7FF89CCD" w14:textId="77777777" w:rsidR="009C54CA" w:rsidRPr="00E834F4" w:rsidRDefault="009C54CA" w:rsidP="009C54CA">
      <w:pPr>
        <w:jc w:val="both"/>
      </w:pPr>
      <w:r w:rsidRPr="00E834F4">
        <w:t>23.  The Master in Colossians 4:1. The Female Sense is the Mistress in Isaiah 47:5.</w:t>
      </w:r>
    </w:p>
    <w:p w14:paraId="7FA45516" w14:textId="77777777" w:rsidR="009C54CA" w:rsidRPr="00E834F4" w:rsidRDefault="009C54CA" w:rsidP="009C54CA">
      <w:pPr>
        <w:jc w:val="both"/>
      </w:pPr>
      <w:r w:rsidRPr="00E834F4">
        <w:t xml:space="preserve">24. The Servant in Isaiah 48:16. The Female Sense is the Handmaiden also called Maidservant in Isaiah 47:5. </w:t>
      </w:r>
    </w:p>
    <w:p w14:paraId="5E612D7E" w14:textId="77777777" w:rsidR="009C54CA" w:rsidRPr="00E834F4" w:rsidRDefault="009C54CA" w:rsidP="009C54CA">
      <w:pPr>
        <w:jc w:val="both"/>
      </w:pPr>
      <w:r w:rsidRPr="00E834F4">
        <w:t xml:space="preserve">25. The Minister (Female Virgin) is the same as number 24.  </w:t>
      </w:r>
    </w:p>
    <w:p w14:paraId="511B2865" w14:textId="77777777" w:rsidR="009C54CA" w:rsidRPr="00E834F4" w:rsidRDefault="009C54CA" w:rsidP="009C54CA">
      <w:pPr>
        <w:jc w:val="both"/>
      </w:pPr>
      <w:r w:rsidRPr="00E834F4">
        <w:t xml:space="preserve">26. The God of My Fathers in Acts 7:30-32. The Female Sense is the Goddess of My Mothers in Isaiah 47:5.    </w:t>
      </w:r>
    </w:p>
    <w:p w14:paraId="19E97A91" w14:textId="77777777" w:rsidR="009C54CA" w:rsidRPr="00E834F4" w:rsidRDefault="009C54CA" w:rsidP="009C54CA">
      <w:pPr>
        <w:jc w:val="both"/>
      </w:pPr>
      <w:r w:rsidRPr="00E834F4">
        <w:t>27. The Father of Abraham in Acts 30-32. The Female Sense is the Mother of Sarah in Isaiah 47:5.</w:t>
      </w:r>
    </w:p>
    <w:p w14:paraId="2D0FD848" w14:textId="77777777" w:rsidR="009C54CA" w:rsidRPr="00E834F4" w:rsidRDefault="009C54CA" w:rsidP="009C54CA">
      <w:pPr>
        <w:jc w:val="both"/>
      </w:pPr>
      <w:r w:rsidRPr="00E834F4">
        <w:t xml:space="preserve">28. The Son of Isaac in Acts 7:30-32. The Female Sense is the Daughter of Rebecca in Isaiah 47:5. </w:t>
      </w:r>
    </w:p>
    <w:p w14:paraId="53E90032" w14:textId="77777777" w:rsidR="009C54CA" w:rsidRPr="00E834F4" w:rsidRDefault="009C54CA" w:rsidP="009C54CA">
      <w:pPr>
        <w:jc w:val="both"/>
      </w:pPr>
      <w:r w:rsidRPr="00E834F4">
        <w:t>29. The Brother of Jacob in Acts 7:30-32. The Female Sense is the Sister of Rachel in Isaiah 47:5.</w:t>
      </w:r>
    </w:p>
    <w:p w14:paraId="2CB9674A" w14:textId="77777777" w:rsidR="009C54CA" w:rsidRPr="00E834F4" w:rsidRDefault="009C54CA" w:rsidP="009C54CA">
      <w:pPr>
        <w:jc w:val="both"/>
      </w:pPr>
      <w:r w:rsidRPr="00E834F4">
        <w:t xml:space="preserve">30. The King in Revelation 19:16. The Female Sense is the Queen in Isaiah 47:5. </w:t>
      </w:r>
    </w:p>
    <w:p w14:paraId="5FBC55A7" w14:textId="77777777" w:rsidR="009C54CA" w:rsidRPr="00E834F4" w:rsidRDefault="009C54CA" w:rsidP="009C54CA">
      <w:pPr>
        <w:jc w:val="both"/>
      </w:pPr>
      <w:r w:rsidRPr="00E834F4">
        <w:t xml:space="preserve">31. The Military Lord called Army Hosts-Camps in Malachi 3:1-2. The Female Sense is the Military Lady of Army Hosts-Camps in Isaiah 47:5. </w:t>
      </w:r>
    </w:p>
    <w:p w14:paraId="572EC45A" w14:textId="77777777" w:rsidR="009C54CA" w:rsidRPr="00E834F4" w:rsidRDefault="009C54CA" w:rsidP="009C54CA">
      <w:pPr>
        <w:jc w:val="both"/>
      </w:pPr>
      <w:r w:rsidRPr="00E834F4">
        <w:t xml:space="preserve">32. The Mind also called Psychological Parts known as Head Knowledge in Isaiah 61:1. The Female Sense is the Female Mind in Isaiah 47:5. </w:t>
      </w:r>
    </w:p>
    <w:p w14:paraId="382FA4FC" w14:textId="77777777" w:rsidR="009C54CA" w:rsidRPr="00E834F4" w:rsidRDefault="009C54CA" w:rsidP="009C54CA">
      <w:pPr>
        <w:jc w:val="both"/>
      </w:pPr>
      <w:r w:rsidRPr="00E834F4">
        <w:t>33. The Heart is the same scriptures as number 32.</w:t>
      </w:r>
    </w:p>
    <w:p w14:paraId="16D92DCB" w14:textId="77777777" w:rsidR="009C54CA" w:rsidRPr="00E834F4" w:rsidRDefault="009C54CA" w:rsidP="009C54CA">
      <w:pPr>
        <w:jc w:val="both"/>
      </w:pPr>
      <w:r w:rsidRPr="00E834F4">
        <w:t xml:space="preserve">34. The Reign is the same scriptures as number 32. </w:t>
      </w:r>
    </w:p>
    <w:p w14:paraId="24BE7AD9" w14:textId="77777777" w:rsidR="009C54CA" w:rsidRPr="00E834F4" w:rsidRDefault="009C54CA" w:rsidP="009C54CA">
      <w:pPr>
        <w:jc w:val="both"/>
      </w:pPr>
      <w:r w:rsidRPr="00E834F4">
        <w:t>35. The Spirit is the same scriptures as number 32.</w:t>
      </w:r>
    </w:p>
    <w:p w14:paraId="3A7B8FDA" w14:textId="77777777" w:rsidR="009C54CA" w:rsidRPr="00E834F4" w:rsidRDefault="009C54CA" w:rsidP="009C54CA">
      <w:pPr>
        <w:jc w:val="both"/>
      </w:pPr>
      <w:r w:rsidRPr="00E834F4">
        <w:t xml:space="preserve">36. The Soul is the same scriptures as number 32.     </w:t>
      </w:r>
    </w:p>
    <w:p w14:paraId="314A80CD" w14:textId="77777777" w:rsidR="009C54CA" w:rsidRPr="00E834F4" w:rsidRDefault="009C54CA" w:rsidP="009C54CA">
      <w:pPr>
        <w:jc w:val="both"/>
      </w:pPr>
      <w:r w:rsidRPr="00E834F4">
        <w:t>37. The My Lord also known as My God is in Psalms 110:1 (NIV); Matthew 22:41-46 &amp; Acts 2:34-35. The Female Sense is My Lady also known as My Goddess in Isaiah 47:5.</w:t>
      </w:r>
    </w:p>
    <w:p w14:paraId="123C13D0" w14:textId="77777777" w:rsidR="009C54CA" w:rsidRPr="00E834F4" w:rsidRDefault="009C54CA" w:rsidP="009C54CA">
      <w:pPr>
        <w:jc w:val="both"/>
      </w:pPr>
      <w:r w:rsidRPr="00E834F4">
        <w:t>38. The God (Goddess) is the same scriptures as number 6.</w:t>
      </w:r>
    </w:p>
    <w:p w14:paraId="25D0D626" w14:textId="77777777" w:rsidR="009C54CA" w:rsidRPr="00E834F4" w:rsidRDefault="009C54CA" w:rsidP="009C54CA">
      <w:pPr>
        <w:jc w:val="both"/>
      </w:pPr>
      <w:r w:rsidRPr="00E834F4">
        <w:t xml:space="preserve">39. The Lord (Lady) is the same scriptures as number 6. </w:t>
      </w:r>
    </w:p>
    <w:p w14:paraId="57B44380" w14:textId="77777777" w:rsidR="009C54CA" w:rsidRPr="00E834F4" w:rsidRDefault="009C54CA" w:rsidP="009C54CA">
      <w:pPr>
        <w:jc w:val="both"/>
      </w:pPr>
      <w:r w:rsidRPr="00E834F4">
        <w:t xml:space="preserve">40. The Power is the same scriptures as number 24. </w:t>
      </w:r>
    </w:p>
    <w:p w14:paraId="398E5B38" w14:textId="77777777" w:rsidR="009C54CA" w:rsidRPr="00E834F4" w:rsidRDefault="009C54CA" w:rsidP="009C54CA">
      <w:pPr>
        <w:jc w:val="both"/>
      </w:pPr>
      <w:r w:rsidRPr="00E834F4">
        <w:t>41. The Omnipotent is the same scriptures as number 24.</w:t>
      </w:r>
    </w:p>
    <w:p w14:paraId="254E4564" w14:textId="77777777" w:rsidR="009C54CA" w:rsidRPr="00E834F4" w:rsidRDefault="009C54CA" w:rsidP="009C54CA">
      <w:pPr>
        <w:jc w:val="both"/>
      </w:pPr>
      <w:r w:rsidRPr="00E834F4">
        <w:t xml:space="preserve">42. The Almighty is the same scriptures as number 24.  </w:t>
      </w:r>
    </w:p>
    <w:p w14:paraId="46C8E332" w14:textId="77777777" w:rsidR="009C54CA" w:rsidRPr="00E834F4" w:rsidRDefault="009C54CA" w:rsidP="009C54CA">
      <w:pPr>
        <w:jc w:val="both"/>
      </w:pPr>
      <w:r w:rsidRPr="00E834F4">
        <w:t>43. The Authority is the same scriptures as number 24.</w:t>
      </w:r>
    </w:p>
    <w:p w14:paraId="23C0D526" w14:textId="77777777" w:rsidR="009C54CA" w:rsidRPr="00E834F4" w:rsidRDefault="009C54CA" w:rsidP="009C54CA">
      <w:pPr>
        <w:jc w:val="both"/>
      </w:pPr>
      <w:r w:rsidRPr="00E834F4">
        <w:t xml:space="preserve">44. The Sovereignty is the same scriptures as number 24. </w:t>
      </w:r>
    </w:p>
    <w:p w14:paraId="37BDE06E" w14:textId="77777777" w:rsidR="009C54CA" w:rsidRPr="00E834F4" w:rsidRDefault="009C54CA" w:rsidP="009C54CA">
      <w:pPr>
        <w:jc w:val="both"/>
      </w:pPr>
      <w:r w:rsidRPr="00E834F4">
        <w:t xml:space="preserve">45. The Spirit of Holiness in Isaiah 63:10 (NIV). The Female Sense is called the Female Spirit of Holiness in Isaiah 47:5.  </w:t>
      </w:r>
    </w:p>
    <w:p w14:paraId="0A57BCB2" w14:textId="77777777" w:rsidR="009C54CA" w:rsidRPr="00E834F4" w:rsidRDefault="009C54CA" w:rsidP="009C54CA">
      <w:pPr>
        <w:jc w:val="both"/>
      </w:pPr>
      <w:r w:rsidRPr="00E834F4">
        <w:t xml:space="preserve">46. The Reasons also called Decisions is the same as number 45. </w:t>
      </w:r>
    </w:p>
    <w:p w14:paraId="62EEBF3F" w14:textId="77777777" w:rsidR="009C54CA" w:rsidRPr="00E834F4" w:rsidRDefault="009C54CA" w:rsidP="009C54CA">
      <w:pPr>
        <w:jc w:val="both"/>
      </w:pPr>
      <w:r w:rsidRPr="00E834F4">
        <w:t xml:space="preserve">47. The Holy Spirit is the same scriptures as number 45. </w:t>
      </w:r>
    </w:p>
    <w:p w14:paraId="7C2BB1C5" w14:textId="77777777" w:rsidR="009C54CA" w:rsidRPr="00E834F4" w:rsidRDefault="009C54CA" w:rsidP="009C54CA">
      <w:pPr>
        <w:jc w:val="both"/>
      </w:pPr>
      <w:r w:rsidRPr="00E834F4">
        <w:t xml:space="preserve">48. The Holy God is the same scriptures as number 45. </w:t>
      </w:r>
    </w:p>
    <w:p w14:paraId="334FC342" w14:textId="77777777" w:rsidR="009C54CA" w:rsidRPr="00E834F4" w:rsidRDefault="009C54CA" w:rsidP="009C54CA">
      <w:pPr>
        <w:jc w:val="both"/>
      </w:pPr>
      <w:r w:rsidRPr="00E834F4">
        <w:t xml:space="preserve">49. The Holy Lord is the same scriptures as number 45. </w:t>
      </w:r>
    </w:p>
    <w:p w14:paraId="16029C03" w14:textId="77777777" w:rsidR="009C54CA" w:rsidRPr="00E834F4" w:rsidRDefault="009C54CA" w:rsidP="009C54CA">
      <w:pPr>
        <w:jc w:val="both"/>
      </w:pPr>
      <w:r w:rsidRPr="00E834F4">
        <w:t xml:space="preserve">50. The Holy Ghost is the same scriptures as number 45. </w:t>
      </w:r>
    </w:p>
    <w:p w14:paraId="7D27DB2E" w14:textId="77777777" w:rsidR="009C54CA" w:rsidRPr="00E834F4" w:rsidRDefault="009C54CA" w:rsidP="009C54CA">
      <w:pPr>
        <w:jc w:val="both"/>
      </w:pPr>
      <w:r w:rsidRPr="00E834F4">
        <w:t xml:space="preserve">51. The Holy Soul is the same scriptures as number 45. </w:t>
      </w:r>
    </w:p>
    <w:p w14:paraId="7D106779" w14:textId="77777777" w:rsidR="009C54CA" w:rsidRPr="00E834F4" w:rsidRDefault="009C54CA" w:rsidP="009C54CA">
      <w:pPr>
        <w:jc w:val="both"/>
      </w:pPr>
      <w:r w:rsidRPr="00E834F4">
        <w:t xml:space="preserve">52. The Holy Will is the same scriptures as number 45.  </w:t>
      </w:r>
    </w:p>
    <w:p w14:paraId="795E7F38" w14:textId="77777777" w:rsidR="009C54CA" w:rsidRPr="00E834F4" w:rsidRDefault="009C54CA" w:rsidP="009C54CA">
      <w:pPr>
        <w:jc w:val="both"/>
      </w:pPr>
      <w:r w:rsidRPr="00E834F4">
        <w:t xml:space="preserve">53. The Holy Emotions is the same scriptures as number 45. </w:t>
      </w:r>
    </w:p>
    <w:p w14:paraId="394387B2" w14:textId="77777777" w:rsidR="009C54CA" w:rsidRPr="00E834F4" w:rsidRDefault="009C54CA" w:rsidP="009C54CA">
      <w:pPr>
        <w:jc w:val="both"/>
      </w:pPr>
      <w:r w:rsidRPr="00E834F4">
        <w:t xml:space="preserve">54. The Holy Feelings is the same scriptures as number 45. </w:t>
      </w:r>
    </w:p>
    <w:p w14:paraId="6EB99758" w14:textId="77777777" w:rsidR="009C54CA" w:rsidRPr="00E834F4" w:rsidRDefault="009C54CA" w:rsidP="009C54CA">
      <w:pPr>
        <w:jc w:val="both"/>
      </w:pPr>
      <w:r w:rsidRPr="00E834F4">
        <w:t xml:space="preserve">55. The Holy Mind is the same scriptures as number 45. </w:t>
      </w:r>
    </w:p>
    <w:p w14:paraId="60F00972" w14:textId="77777777" w:rsidR="009C54CA" w:rsidRPr="00E834F4" w:rsidRDefault="009C54CA" w:rsidP="009C54CA">
      <w:pPr>
        <w:jc w:val="both"/>
      </w:pPr>
      <w:r w:rsidRPr="00E834F4">
        <w:t>56. The Lord in Hebrews 1:8. The Female Sense is the Lady in Isaiah 47:5.</w:t>
      </w:r>
    </w:p>
    <w:p w14:paraId="73A74BA1" w14:textId="77777777" w:rsidR="009C54CA" w:rsidRPr="00E834F4" w:rsidRDefault="009C54CA" w:rsidP="009C54CA">
      <w:pPr>
        <w:jc w:val="both"/>
      </w:pPr>
      <w:r w:rsidRPr="00E834F4">
        <w:t xml:space="preserve">57. The God (Goddess) is the same scriptures as number 55. </w:t>
      </w:r>
    </w:p>
    <w:p w14:paraId="740D4AEF" w14:textId="77777777" w:rsidR="009C54CA" w:rsidRPr="00E834F4" w:rsidRDefault="009C54CA" w:rsidP="009C54CA">
      <w:pPr>
        <w:jc w:val="both"/>
      </w:pPr>
      <w:r w:rsidRPr="00E834F4">
        <w:t>58. The Worker is the same as the number 14.</w:t>
      </w:r>
    </w:p>
    <w:p w14:paraId="3D009EF2" w14:textId="77777777" w:rsidR="009C54CA" w:rsidRPr="00E834F4" w:rsidRDefault="009C54CA" w:rsidP="009C54CA">
      <w:pPr>
        <w:jc w:val="both"/>
      </w:pPr>
      <w:r w:rsidRPr="00E834F4">
        <w:t xml:space="preserve">59. The Holy One of Israel in Isaiah 47:4 &amp; Malachi 3:1-2. The Female Sense is the Female Holy One of Israel in Isaiah 47:5. </w:t>
      </w:r>
    </w:p>
    <w:p w14:paraId="5BDE87F3" w14:textId="77777777" w:rsidR="009C54CA" w:rsidRPr="00E834F4" w:rsidRDefault="009C54CA" w:rsidP="009C54CA">
      <w:pPr>
        <w:jc w:val="both"/>
      </w:pPr>
      <w:r w:rsidRPr="00E834F4">
        <w:t xml:space="preserve">60. The Lord of Glory in Acts 7:2 &amp; Isaiah 47:4 &amp; Malachi 3:1-2. The Female Sense is the Lady of Glory in Isaiah 47:5.    </w:t>
      </w:r>
    </w:p>
    <w:p w14:paraId="03124D8C" w14:textId="77777777" w:rsidR="009C54CA" w:rsidRPr="00E834F4" w:rsidRDefault="009C54CA" w:rsidP="009C54CA">
      <w:pPr>
        <w:jc w:val="both"/>
      </w:pPr>
      <w:r w:rsidRPr="00E834F4">
        <w:t>61. The Man known as the Ministerial Police over the Military Police &amp; Law Enforcement Police in Genesis 1:26. The Woman in Genesis 1:26 &amp; Isaiah 47:5.</w:t>
      </w:r>
    </w:p>
    <w:p w14:paraId="7035A649" w14:textId="77777777" w:rsidR="009C54CA" w:rsidRPr="00E834F4" w:rsidRDefault="009C54CA" w:rsidP="009C54CA">
      <w:pPr>
        <w:tabs>
          <w:tab w:val="left" w:pos="5130"/>
        </w:tabs>
        <w:spacing w:line="240" w:lineRule="auto"/>
        <w:jc w:val="center"/>
        <w:rPr>
          <w:b/>
        </w:rPr>
      </w:pPr>
      <w:r w:rsidRPr="00E834F4">
        <w:rPr>
          <w:b/>
        </w:rPr>
        <w:t>THE FATHER STEPHEN’S JEALOUS IMPARTIAL JUSTICE ARMOR</w:t>
      </w:r>
    </w:p>
    <w:p w14:paraId="553921BA" w14:textId="77777777" w:rsidR="009C54CA" w:rsidRPr="00E834F4" w:rsidRDefault="009C54CA" w:rsidP="009C54CA">
      <w:pPr>
        <w:tabs>
          <w:tab w:val="left" w:pos="5130"/>
        </w:tabs>
        <w:spacing w:line="480" w:lineRule="auto"/>
        <w:jc w:val="both"/>
        <w:rPr>
          <w:b/>
        </w:rPr>
      </w:pPr>
      <w:r w:rsidRPr="00E834F4">
        <w:rPr>
          <w:b/>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834F4">
        <w:t xml:space="preserve">: The Lord used in Wisdom of Solomon 5:15-23.                       </w:t>
      </w:r>
      <w:r w:rsidRPr="00E834F4">
        <w:rPr>
          <w:b/>
        </w:rPr>
        <w:t xml:space="preserve"> </w:t>
      </w:r>
    </w:p>
    <w:p w14:paraId="0BCFBA02" w14:textId="77777777" w:rsidR="009C54CA" w:rsidRPr="00E834F4" w:rsidRDefault="009C54CA" w:rsidP="009C54CA">
      <w:pPr>
        <w:spacing w:line="480" w:lineRule="auto"/>
        <w:jc w:val="center"/>
        <w:rPr>
          <w:b/>
        </w:rPr>
      </w:pPr>
      <w:r w:rsidRPr="00E834F4">
        <w:rPr>
          <w:b/>
        </w:rPr>
        <w:t>THE LORD NEBUCHADNEZZAR WITH THE RANK OF GENERAL OR HIGHER FOR 40 YEARS</w:t>
      </w:r>
    </w:p>
    <w:p w14:paraId="3B1FA59C" w14:textId="77777777" w:rsidR="009C54CA" w:rsidRPr="00E834F4" w:rsidRDefault="009C54CA" w:rsidP="009C54CA">
      <w:pPr>
        <w:spacing w:line="480" w:lineRule="auto"/>
        <w:jc w:val="both"/>
      </w:pPr>
      <w:r w:rsidRPr="00E834F4">
        <w:t>The Lord Nebuchadnezzar’s name means “</w:t>
      </w:r>
      <w:r w:rsidRPr="00E834F4">
        <w:rPr>
          <w:b/>
        </w:rPr>
        <w:t>Nabu had Protected the Boundary Stone</w:t>
      </w:r>
      <w:r w:rsidRPr="00E834F4">
        <w:t>.” The Scripture references of the Lord Nebuchadnezzar is in 2</w:t>
      </w:r>
      <w:r w:rsidRPr="00E834F4">
        <w:rPr>
          <w:vertAlign w:val="superscript"/>
        </w:rPr>
        <w:t>nd</w:t>
      </w:r>
      <w:r w:rsidRPr="00E834F4">
        <w:t xml:space="preserve"> Kings chapters 24 &amp; 25; 2</w:t>
      </w:r>
      <w:r w:rsidRPr="00E834F4">
        <w:rPr>
          <w:vertAlign w:val="superscript"/>
        </w:rPr>
        <w:t>nd</w:t>
      </w:r>
      <w:r w:rsidRPr="00E834F4">
        <w:t xml:space="preserve"> Chronicles chapter 36; Jeremiah chapters 21-52; Ezekiel chapters 26, 29 &amp; 30 &amp; Daniel chapters 1-4.  </w:t>
      </w:r>
    </w:p>
    <w:p w14:paraId="48212511" w14:textId="77777777" w:rsidR="009C54CA" w:rsidRPr="00E834F4" w:rsidRDefault="009C54CA" w:rsidP="009C54CA">
      <w:pPr>
        <w:spacing w:line="480" w:lineRule="auto"/>
        <w:jc w:val="both"/>
      </w:pPr>
      <w:r w:rsidRPr="00E834F4">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3A97DD62" w14:textId="77777777" w:rsidR="009C54CA" w:rsidRPr="00E834F4" w:rsidRDefault="009C54CA" w:rsidP="009C54CA">
      <w:pPr>
        <w:spacing w:line="480" w:lineRule="auto"/>
        <w:jc w:val="both"/>
      </w:pPr>
      <w:r w:rsidRPr="00E834F4">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14:paraId="6F14DB21" w14:textId="77777777" w:rsidR="009C54CA" w:rsidRPr="00E834F4" w:rsidRDefault="009C54CA" w:rsidP="009C54CA">
      <w:pPr>
        <w:spacing w:line="480" w:lineRule="auto"/>
        <w:jc w:val="both"/>
      </w:pPr>
      <w:r w:rsidRPr="00E834F4">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0E277BB9" w14:textId="77777777" w:rsidR="009C54CA" w:rsidRPr="00E834F4" w:rsidRDefault="009C54CA" w:rsidP="009C54CA">
      <w:pPr>
        <w:spacing w:line="480" w:lineRule="auto"/>
        <w:jc w:val="center"/>
        <w:rPr>
          <w:b/>
        </w:rPr>
      </w:pPr>
      <w:r w:rsidRPr="00E834F4">
        <w:rPr>
          <w:b/>
        </w:rPr>
        <w:t>THE LORD CYRUS WITH THE RANK OF GENERAL OR HIGHER FOR 40 YEARS</w:t>
      </w:r>
    </w:p>
    <w:p w14:paraId="1BC23011" w14:textId="77777777" w:rsidR="009C54CA" w:rsidRPr="00E834F4" w:rsidRDefault="009C54CA" w:rsidP="009C54CA">
      <w:pPr>
        <w:spacing w:line="480" w:lineRule="auto"/>
        <w:jc w:val="both"/>
      </w:pPr>
      <w:r w:rsidRPr="00E834F4">
        <w:t>The Lord Cyrus’s Name means “</w:t>
      </w:r>
      <w:r w:rsidRPr="00E834F4">
        <w:rPr>
          <w:b/>
        </w:rPr>
        <w:t>Sun</w:t>
      </w:r>
      <w:r w:rsidRPr="00E834F4">
        <w:t>” or “</w:t>
      </w:r>
      <w:r w:rsidRPr="00E834F4">
        <w:rPr>
          <w:b/>
        </w:rPr>
        <w:t>Hero</w:t>
      </w:r>
      <w:r w:rsidRPr="00E834F4">
        <w:t>.” The Scripture references of the Lord Cyrus is in 2</w:t>
      </w:r>
      <w:r w:rsidRPr="00E834F4">
        <w:rPr>
          <w:vertAlign w:val="superscript"/>
        </w:rPr>
        <w:t>nd</w:t>
      </w:r>
      <w:r w:rsidRPr="00E834F4">
        <w:t xml:space="preserve"> Chronicles 36:22, 23 &amp; the Book of Ezra; Isaiah 44:28; 45:1-7 &amp; Daniel 1:21; 6:28; 10:1.  </w:t>
      </w:r>
    </w:p>
    <w:p w14:paraId="03BAB713" w14:textId="77777777" w:rsidR="009C54CA" w:rsidRPr="00E834F4" w:rsidRDefault="009C54CA" w:rsidP="009C54CA">
      <w:pPr>
        <w:spacing w:line="480" w:lineRule="auto"/>
        <w:jc w:val="both"/>
      </w:pPr>
      <w:r w:rsidRPr="00E834F4">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14:paraId="2D0DFE8A" w14:textId="77777777" w:rsidR="009C54CA" w:rsidRPr="00E834F4" w:rsidRDefault="009C54CA" w:rsidP="009C54CA">
      <w:pPr>
        <w:spacing w:line="480" w:lineRule="auto"/>
        <w:jc w:val="both"/>
      </w:pPr>
      <w:r w:rsidRPr="00E834F4">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14:paraId="0CEAB52D" w14:textId="77777777" w:rsidR="009C54CA" w:rsidRPr="00E834F4" w:rsidRDefault="009C54CA" w:rsidP="009C54CA">
      <w:pPr>
        <w:spacing w:line="480" w:lineRule="auto"/>
        <w:jc w:val="center"/>
        <w:rPr>
          <w:b/>
        </w:rPr>
      </w:pPr>
      <w:r w:rsidRPr="00E834F4">
        <w:rPr>
          <w:b/>
        </w:rPr>
        <w:t xml:space="preserve">THE LOWER RANKING HEROES AS </w:t>
      </w:r>
      <w:r w:rsidR="00A43962" w:rsidRPr="00E834F4">
        <w:rPr>
          <w:b/>
        </w:rPr>
        <w:t>CAPTAIN</w:t>
      </w:r>
      <w:r w:rsidRPr="00E834F4">
        <w:rPr>
          <w:b/>
        </w:rPr>
        <w:t>S UNDER THE COLONELS</w:t>
      </w:r>
    </w:p>
    <w:p w14:paraId="233525F0" w14:textId="77777777" w:rsidR="009C54CA" w:rsidRPr="00E834F4" w:rsidRDefault="009C54CA" w:rsidP="009C54CA">
      <w:pPr>
        <w:spacing w:line="480" w:lineRule="auto"/>
        <w:jc w:val="center"/>
        <w:rPr>
          <w:b/>
        </w:rPr>
      </w:pPr>
      <w:r w:rsidRPr="00E834F4">
        <w:rPr>
          <w:b/>
        </w:rPr>
        <w:t>THE LORD SAUL ALSO CALLED THE LORD PAUL WITH THE RANK OF CAPTAIN OR HIGHER FOR 40 YEARS</w:t>
      </w:r>
    </w:p>
    <w:p w14:paraId="48FD3091" w14:textId="77777777" w:rsidR="009C54CA" w:rsidRPr="00E834F4" w:rsidRDefault="009C54CA" w:rsidP="009C54CA">
      <w:pPr>
        <w:spacing w:line="480" w:lineRule="auto"/>
        <w:jc w:val="both"/>
      </w:pPr>
      <w:r w:rsidRPr="00E834F4">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343D1659" w14:textId="77777777" w:rsidR="009C54CA" w:rsidRPr="00E834F4" w:rsidRDefault="009C54CA" w:rsidP="009C54CA">
      <w:pPr>
        <w:spacing w:line="480" w:lineRule="auto"/>
        <w:jc w:val="both"/>
      </w:pPr>
      <w:r w:rsidRPr="00E834F4">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268F2ED9" w14:textId="77777777" w:rsidR="009C54CA" w:rsidRPr="00E834F4" w:rsidRDefault="009C54CA" w:rsidP="009C54CA">
      <w:pPr>
        <w:spacing w:line="480" w:lineRule="auto"/>
        <w:jc w:val="both"/>
      </w:pPr>
      <w:r w:rsidRPr="00E834F4">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14:paraId="5E04FE7E" w14:textId="77777777" w:rsidR="009C54CA" w:rsidRPr="00E834F4" w:rsidRDefault="009C54CA" w:rsidP="009C54CA">
      <w:pPr>
        <w:spacing w:line="480" w:lineRule="auto"/>
        <w:jc w:val="both"/>
      </w:pPr>
      <w:r w:rsidRPr="00E834F4">
        <w:t>The Lord Paul’s relationships: The Paul’s relationship with Young Christians is noted in 1</w:t>
      </w:r>
      <w:r w:rsidRPr="00E834F4">
        <w:rPr>
          <w:vertAlign w:val="superscript"/>
        </w:rPr>
        <w:t>st</w:t>
      </w:r>
      <w:r w:rsidRPr="00E834F4">
        <w:t xml:space="preserve"> Thessalonians 2 and 2</w:t>
      </w:r>
      <w:r w:rsidRPr="00E834F4">
        <w:rPr>
          <w:vertAlign w:val="superscript"/>
        </w:rPr>
        <w:t>nd</w:t>
      </w:r>
      <w:r w:rsidRPr="00E834F4">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834F4">
        <w:rPr>
          <w:vertAlign w:val="superscript"/>
        </w:rPr>
        <w:t>nd</w:t>
      </w:r>
      <w:r w:rsidRPr="00E834F4">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00A40271" w14:textId="77777777" w:rsidR="009C54CA" w:rsidRPr="00E834F4" w:rsidRDefault="009C54CA" w:rsidP="009C54CA">
      <w:pPr>
        <w:spacing w:line="480" w:lineRule="auto"/>
        <w:jc w:val="both"/>
      </w:pPr>
      <w:r w:rsidRPr="00E834F4">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834F4">
        <w:rPr>
          <w:b/>
        </w:rPr>
        <w:t>Fellow Workers in Christ Jesus</w:t>
      </w:r>
      <w:r w:rsidRPr="00E834F4">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834F4">
        <w:rPr>
          <w:vertAlign w:val="superscript"/>
        </w:rPr>
        <w:t>nd</w:t>
      </w:r>
      <w:r w:rsidRPr="00E834F4">
        <w:t xml:space="preserve"> missionary journey, but the Lord Paul refused  and resisted. The Lord John Mark had abandoned them on their 1</w:t>
      </w:r>
      <w:r w:rsidRPr="00E834F4">
        <w:rPr>
          <w:vertAlign w:val="superscript"/>
        </w:rPr>
        <w:t>st</w:t>
      </w:r>
      <w:r w:rsidRPr="00E834F4">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834F4">
        <w:rPr>
          <w:b/>
        </w:rPr>
        <w:t>for He is useful to Me for Ministry</w:t>
      </w:r>
      <w:r w:rsidRPr="00E834F4">
        <w:t>”  in  2</w:t>
      </w:r>
      <w:r w:rsidRPr="00E834F4">
        <w:rPr>
          <w:vertAlign w:val="superscript"/>
        </w:rPr>
        <w:t>nd</w:t>
      </w:r>
      <w:r w:rsidRPr="00E834F4">
        <w:t xml:space="preserve"> Timothy 4:11. </w:t>
      </w:r>
    </w:p>
    <w:p w14:paraId="2EFE5449" w14:textId="77777777" w:rsidR="009C54CA" w:rsidRPr="00E834F4" w:rsidRDefault="009C54CA" w:rsidP="009C54CA">
      <w:pPr>
        <w:spacing w:line="480" w:lineRule="auto"/>
        <w:jc w:val="both"/>
      </w:pPr>
      <w:r w:rsidRPr="00E834F4">
        <w:t>The Lord Paul’s relationship with those He mentored: The Lord Paul’s mentoring is proven in Acts 16:1; 1</w:t>
      </w:r>
      <w:r w:rsidRPr="00E834F4">
        <w:rPr>
          <w:vertAlign w:val="superscript"/>
        </w:rPr>
        <w:t>st</w:t>
      </w:r>
      <w:r w:rsidRPr="00E834F4">
        <w:t xml:space="preserve"> and 2</w:t>
      </w:r>
      <w:r w:rsidRPr="00E834F4">
        <w:rPr>
          <w:vertAlign w:val="superscript"/>
        </w:rPr>
        <w:t>nd</w:t>
      </w:r>
      <w:r w:rsidRPr="00E834F4">
        <w:t xml:space="preserve"> Timothy. The Lord Paul did not like quitters, but had a lot of patience to those who would keep trying. The Lord Paul had recruited Timothy in Lystra on His 2</w:t>
      </w:r>
      <w:r w:rsidRPr="00E834F4">
        <w:rPr>
          <w:vertAlign w:val="superscript"/>
        </w:rPr>
        <w:t>nd</w:t>
      </w:r>
      <w:r w:rsidRPr="00E834F4">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834F4">
        <w:rPr>
          <w:vertAlign w:val="superscript"/>
        </w:rPr>
        <w:t>nd</w:t>
      </w:r>
      <w:r w:rsidRPr="00E834F4">
        <w:t xml:space="preserve"> Timothy 2:2. It declares “The things that You have heard from Me among many Witnesses, commit these to Faithful Men who will be able to teach others also.” The Lord Paul’s two letters to the Lord Timothy showed His deep affection for His “</w:t>
      </w:r>
      <w:r w:rsidRPr="00E834F4">
        <w:rPr>
          <w:b/>
        </w:rPr>
        <w:t>True Beloved Son</w:t>
      </w:r>
      <w:r w:rsidRPr="00E834F4">
        <w:t>” in 2</w:t>
      </w:r>
      <w:r w:rsidRPr="00E834F4">
        <w:rPr>
          <w:vertAlign w:val="superscript"/>
        </w:rPr>
        <w:t>nd</w:t>
      </w:r>
      <w:r w:rsidRPr="00E834F4">
        <w:t xml:space="preserve"> Timothy 1:2. The Lord Paul commanded to “be watchful in all things, endure afflictions, do the work of an Evangelist, fulfill Your Ministry” in 2</w:t>
      </w:r>
      <w:r w:rsidRPr="00E834F4">
        <w:rPr>
          <w:vertAlign w:val="superscript"/>
        </w:rPr>
        <w:t>nd</w:t>
      </w:r>
      <w:r w:rsidRPr="00E834F4">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6DF446F0" w14:textId="77777777" w:rsidR="009C54CA" w:rsidRPr="00E834F4" w:rsidRDefault="009C54CA" w:rsidP="009C54CA">
      <w:pPr>
        <w:spacing w:line="480" w:lineRule="auto"/>
        <w:jc w:val="both"/>
      </w:pPr>
      <w:r w:rsidRPr="00E834F4">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834F4">
        <w:rPr>
          <w:b/>
        </w:rPr>
        <w:t>every ordinance of Man for the Lord’s Sake</w:t>
      </w:r>
      <w:r w:rsidRPr="00E834F4">
        <w:t>” in 1</w:t>
      </w:r>
      <w:r w:rsidRPr="00E834F4">
        <w:rPr>
          <w:vertAlign w:val="superscript"/>
        </w:rPr>
        <w:t>st</w:t>
      </w:r>
      <w:r w:rsidRPr="00E834F4">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4F526966" w14:textId="77777777" w:rsidR="009C54CA" w:rsidRPr="00E834F4" w:rsidRDefault="009C54CA" w:rsidP="009C54CA">
      <w:pPr>
        <w:spacing w:line="480" w:lineRule="auto"/>
        <w:jc w:val="both"/>
      </w:pPr>
      <w:r w:rsidRPr="00E834F4">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834F4">
        <w:rPr>
          <w:vertAlign w:val="superscript"/>
        </w:rPr>
        <w:t>st</w:t>
      </w:r>
      <w:r w:rsidRPr="00E834F4">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834F4">
        <w:rPr>
          <w:vertAlign w:val="superscript"/>
        </w:rPr>
        <w:t>st</w:t>
      </w:r>
      <w:r w:rsidRPr="00E834F4">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27A24832" w14:textId="77777777" w:rsidR="009C54CA" w:rsidRPr="00E834F4" w:rsidRDefault="009C54CA" w:rsidP="009C54CA">
      <w:pPr>
        <w:spacing w:line="480" w:lineRule="auto"/>
        <w:jc w:val="center"/>
        <w:rPr>
          <w:b/>
        </w:rPr>
      </w:pPr>
      <w:r w:rsidRPr="00E834F4">
        <w:rPr>
          <w:b/>
        </w:rPr>
        <w:t>THE LORD BARUCH WITH THE RANK OF CAPTAIN OR HIGHER FOR 40 YEARS</w:t>
      </w:r>
    </w:p>
    <w:p w14:paraId="17B86D59" w14:textId="77777777" w:rsidR="009C54CA" w:rsidRPr="00E834F4" w:rsidRDefault="009C54CA" w:rsidP="009C54CA">
      <w:pPr>
        <w:spacing w:line="480" w:lineRule="auto"/>
        <w:jc w:val="both"/>
      </w:pPr>
      <w:r w:rsidRPr="00E834F4">
        <w:t>The Lord Baruch’s name means “</w:t>
      </w:r>
      <w:r w:rsidRPr="00E834F4">
        <w:rPr>
          <w:b/>
        </w:rPr>
        <w:t>Blessed</w:t>
      </w:r>
      <w:r w:rsidRPr="00E834F4">
        <w:t xml:space="preserve">.” The Scripture references is in Jeremiah chapters 32, 36, 43 &amp; 45. </w:t>
      </w:r>
    </w:p>
    <w:p w14:paraId="1947B83D" w14:textId="77777777" w:rsidR="009C54CA" w:rsidRPr="00E834F4" w:rsidRDefault="009C54CA" w:rsidP="009C54CA">
      <w:pPr>
        <w:spacing w:line="480" w:lineRule="auto"/>
        <w:jc w:val="both"/>
      </w:pPr>
      <w:r w:rsidRPr="00E834F4">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14:paraId="6F73CBE2" w14:textId="77777777" w:rsidR="009C54CA" w:rsidRPr="00E834F4" w:rsidRDefault="009C54CA" w:rsidP="009C54CA">
      <w:pPr>
        <w:spacing w:line="480" w:lineRule="auto"/>
        <w:jc w:val="both"/>
      </w:pPr>
      <w:r w:rsidRPr="00E834F4">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48618121" w14:textId="77777777" w:rsidR="009C54CA" w:rsidRPr="00E834F4" w:rsidRDefault="009C54CA" w:rsidP="009C54CA">
      <w:pPr>
        <w:spacing w:line="480" w:lineRule="auto"/>
        <w:jc w:val="both"/>
      </w:pPr>
      <w:r w:rsidRPr="00E834F4">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5FA3BBB5" w14:textId="77777777" w:rsidR="009C54CA" w:rsidRPr="00E834F4" w:rsidRDefault="009C54CA" w:rsidP="009C54CA">
      <w:pPr>
        <w:spacing w:line="480" w:lineRule="auto"/>
        <w:jc w:val="center"/>
        <w:rPr>
          <w:b/>
        </w:rPr>
      </w:pPr>
      <w:r w:rsidRPr="00E834F4">
        <w:rPr>
          <w:b/>
        </w:rPr>
        <w:t>THE LORD BOAZ WITH THE RANK OF CAPTAIN OR HIGHER FOR 40 YEARS</w:t>
      </w:r>
    </w:p>
    <w:p w14:paraId="2764FE19" w14:textId="77777777" w:rsidR="009C54CA" w:rsidRPr="00E834F4" w:rsidRDefault="009C54CA" w:rsidP="009C54CA">
      <w:pPr>
        <w:spacing w:line="480" w:lineRule="auto"/>
      </w:pPr>
      <w:r w:rsidRPr="00E834F4">
        <w:t>The Lord Boaz’s name means “</w:t>
      </w:r>
      <w:r w:rsidRPr="00E834F4">
        <w:rPr>
          <w:b/>
        </w:rPr>
        <w:t>Strength</w:t>
      </w:r>
      <w:r w:rsidRPr="00E834F4">
        <w:t>.” The Scripture references is in Ruth chapters 2, 3 &amp; 4.</w:t>
      </w:r>
    </w:p>
    <w:p w14:paraId="6874DBC6" w14:textId="77777777" w:rsidR="009C54CA" w:rsidRPr="00E834F4" w:rsidRDefault="009C54CA" w:rsidP="009C54CA">
      <w:pPr>
        <w:spacing w:line="480" w:lineRule="auto"/>
        <w:jc w:val="both"/>
      </w:pPr>
      <w:r w:rsidRPr="00E834F4">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66201AD6" w14:textId="77777777" w:rsidR="009C54CA" w:rsidRPr="00E834F4" w:rsidRDefault="009C54CA" w:rsidP="009C54CA">
      <w:pPr>
        <w:spacing w:line="480" w:lineRule="auto"/>
        <w:jc w:val="both"/>
      </w:pPr>
      <w:r w:rsidRPr="00E834F4">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78B270C2" w14:textId="77777777" w:rsidR="009C54CA" w:rsidRPr="00E834F4" w:rsidRDefault="009C54CA" w:rsidP="009C54CA">
      <w:pPr>
        <w:spacing w:line="480" w:lineRule="auto"/>
        <w:jc w:val="both"/>
      </w:pPr>
      <w:r w:rsidRPr="00E834F4">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709CCDB1" w14:textId="77777777" w:rsidR="009C54CA" w:rsidRPr="00E834F4" w:rsidRDefault="009C54CA" w:rsidP="009C54CA">
      <w:pPr>
        <w:spacing w:line="480" w:lineRule="auto"/>
        <w:jc w:val="both"/>
      </w:pPr>
      <w:r w:rsidRPr="00E834F4">
        <w:t xml:space="preserve">The Lord Boaz challenges Us to have Good Character and High Moral Standards. The Lord Boaz reminds Us that with the Father Stephen all things are possible.     </w:t>
      </w:r>
    </w:p>
    <w:p w14:paraId="4A8BEC05" w14:textId="77777777" w:rsidR="009C54CA" w:rsidRPr="00E834F4" w:rsidRDefault="009C54CA" w:rsidP="009C54CA">
      <w:pPr>
        <w:spacing w:line="480" w:lineRule="auto"/>
        <w:jc w:val="center"/>
        <w:rPr>
          <w:b/>
        </w:rPr>
      </w:pPr>
      <w:r w:rsidRPr="00E834F4">
        <w:rPr>
          <w:b/>
        </w:rPr>
        <w:t>THE LORD CALEB WITH THE RANK OF CAPTAIN OR HIGHER FOR 40 YEARS</w:t>
      </w:r>
    </w:p>
    <w:p w14:paraId="74EA6B3B" w14:textId="77777777" w:rsidR="009C54CA" w:rsidRPr="00E834F4" w:rsidRDefault="009C54CA" w:rsidP="009C54CA">
      <w:pPr>
        <w:spacing w:line="480" w:lineRule="auto"/>
        <w:jc w:val="both"/>
      </w:pPr>
      <w:r w:rsidRPr="00E834F4">
        <w:t>The Lord Caleb’s name means “</w:t>
      </w:r>
      <w:r w:rsidRPr="00E834F4">
        <w:rPr>
          <w:b/>
        </w:rPr>
        <w:t>Rabid---Extreme Belief or Fanatical Support</w:t>
      </w:r>
      <w:r w:rsidRPr="00E834F4">
        <w:t xml:space="preserve">.” The Scripture references is in Numbers 13:6, 30; 14:6, 24, 30, 38; 26:65; 32:12; 34:19; Deuteronomy 1:36; Joshua chapters 14 &amp; 15; 21:12. </w:t>
      </w:r>
    </w:p>
    <w:p w14:paraId="6020BA75" w14:textId="77777777" w:rsidR="009C54CA" w:rsidRPr="00E834F4" w:rsidRDefault="009C54CA" w:rsidP="009C54CA">
      <w:pPr>
        <w:spacing w:line="480" w:lineRule="auto"/>
        <w:jc w:val="both"/>
      </w:pPr>
      <w:r w:rsidRPr="00E834F4">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14:paraId="629DF670" w14:textId="77777777" w:rsidR="009C54CA" w:rsidRPr="00E834F4" w:rsidRDefault="009C54CA" w:rsidP="009C54CA">
      <w:pPr>
        <w:spacing w:line="480" w:lineRule="auto"/>
        <w:jc w:val="both"/>
      </w:pPr>
      <w:r w:rsidRPr="00E834F4">
        <w:t xml:space="preserve">The Lord Caleb’s Relationships: The Lord Caleb’s Relationship with the Father Stephen: The Lord Caleb kept His eyes on the Father Stephen &amp; totally trusted Him. The Lord Caleb also took it as a personal responsibility. </w:t>
      </w:r>
    </w:p>
    <w:p w14:paraId="61042205" w14:textId="77777777" w:rsidR="009C54CA" w:rsidRPr="00E834F4" w:rsidRDefault="009C54CA" w:rsidP="009C54CA">
      <w:pPr>
        <w:spacing w:line="480" w:lineRule="auto"/>
        <w:jc w:val="both"/>
      </w:pPr>
      <w:r w:rsidRPr="00E834F4">
        <w:t xml:space="preserve">The Lord Caleb’s Relationship with His Colleagues: The Lord Caleb lacked the worthiness and glory of the Lord Moses and the Lord Joshua, but like Him made this conquest possible. </w:t>
      </w:r>
    </w:p>
    <w:p w14:paraId="7699F2E7" w14:textId="77777777" w:rsidR="009C54CA" w:rsidRPr="00E834F4" w:rsidRDefault="009C54CA" w:rsidP="009C54CA">
      <w:pPr>
        <w:spacing w:line="480" w:lineRule="auto"/>
        <w:jc w:val="both"/>
      </w:pPr>
      <w:r w:rsidRPr="00E834F4">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14:paraId="0B088700" w14:textId="77777777" w:rsidR="009C54CA" w:rsidRPr="00E834F4" w:rsidRDefault="009C54CA" w:rsidP="009C54CA">
      <w:pPr>
        <w:spacing w:line="480" w:lineRule="auto"/>
        <w:jc w:val="center"/>
        <w:rPr>
          <w:b/>
        </w:rPr>
      </w:pPr>
      <w:r w:rsidRPr="00E834F4">
        <w:rPr>
          <w:b/>
        </w:rPr>
        <w:t>THE LORD GEDALIAH WITH THE RANK OF CAPTAIN OR HIGHER FOR 40 YEARS</w:t>
      </w:r>
    </w:p>
    <w:p w14:paraId="612FC0DF" w14:textId="77777777" w:rsidR="009C54CA" w:rsidRPr="00E834F4" w:rsidRDefault="009C54CA" w:rsidP="009C54CA">
      <w:pPr>
        <w:spacing w:line="480" w:lineRule="auto"/>
        <w:jc w:val="both"/>
      </w:pPr>
      <w:r w:rsidRPr="00E834F4">
        <w:t>The Lord Gedaliah’s name means “</w:t>
      </w:r>
      <w:r w:rsidRPr="00E834F4">
        <w:rPr>
          <w:b/>
        </w:rPr>
        <w:t>Yahweh is Great</w:t>
      </w:r>
      <w:r w:rsidRPr="00E834F4">
        <w:t>.” The Scripture references of the Lord Gedaliah is in 2</w:t>
      </w:r>
      <w:r w:rsidRPr="00E834F4">
        <w:rPr>
          <w:vertAlign w:val="superscript"/>
        </w:rPr>
        <w:t>nd</w:t>
      </w:r>
      <w:r w:rsidRPr="00E834F4">
        <w:t xml:space="preserve"> Kings 25:22-25; Jeremiah chapters 39, 40 &amp; 41; 43:6 &amp; Zephaniah 1:1.  </w:t>
      </w:r>
    </w:p>
    <w:p w14:paraId="00071BDC" w14:textId="77777777" w:rsidR="009C54CA" w:rsidRPr="00E834F4" w:rsidRDefault="009C54CA" w:rsidP="009C54CA">
      <w:pPr>
        <w:spacing w:line="480" w:lineRule="auto"/>
        <w:jc w:val="both"/>
      </w:pPr>
      <w:r w:rsidRPr="00E834F4">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2BC4692A" w14:textId="77777777" w:rsidR="009C54CA" w:rsidRPr="00E834F4" w:rsidRDefault="009C54CA" w:rsidP="009C54CA">
      <w:pPr>
        <w:spacing w:line="480" w:lineRule="auto"/>
        <w:jc w:val="both"/>
      </w:pPr>
      <w:r w:rsidRPr="00E834F4">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29034A79" w14:textId="77777777" w:rsidR="009C54CA" w:rsidRPr="00E834F4" w:rsidRDefault="009C54CA" w:rsidP="009C54CA">
      <w:pPr>
        <w:spacing w:line="480" w:lineRule="auto"/>
        <w:jc w:val="both"/>
      </w:pPr>
      <w:r w:rsidRPr="00E834F4">
        <w:t xml:space="preserve">The Lord Gadaliah’s Relationship with the Father Stephen: The Lord Gadaliah was a caring person, but He trusted in the Father Stephen. He was also a Good Man.  </w:t>
      </w:r>
    </w:p>
    <w:p w14:paraId="7E4CDFBE" w14:textId="77777777" w:rsidR="009C54CA" w:rsidRPr="00E834F4" w:rsidRDefault="009C54CA" w:rsidP="009C54CA">
      <w:pPr>
        <w:spacing w:line="480" w:lineRule="auto"/>
        <w:jc w:val="both"/>
      </w:pPr>
      <w:r w:rsidRPr="00E834F4">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6630696B" w14:textId="77777777" w:rsidR="009C54CA" w:rsidRPr="00E834F4" w:rsidRDefault="009C54CA" w:rsidP="009C54CA">
      <w:pPr>
        <w:spacing w:line="480" w:lineRule="auto"/>
        <w:jc w:val="center"/>
        <w:rPr>
          <w:b/>
        </w:rPr>
      </w:pPr>
      <w:r w:rsidRPr="00E834F4">
        <w:rPr>
          <w:b/>
        </w:rPr>
        <w:t>THE LORD HUSHAI WITH THE RANK OF CAPTAIN OR HIGHER FOR 40 YEARS</w:t>
      </w:r>
    </w:p>
    <w:p w14:paraId="6A490F33" w14:textId="77777777" w:rsidR="009C54CA" w:rsidRPr="00E834F4" w:rsidRDefault="009C54CA" w:rsidP="009C54CA">
      <w:pPr>
        <w:spacing w:line="480" w:lineRule="auto"/>
        <w:jc w:val="both"/>
      </w:pPr>
      <w:r w:rsidRPr="00E834F4">
        <w:t>The Lord Hushai’s name means “</w:t>
      </w:r>
      <w:r w:rsidRPr="00E834F4">
        <w:rPr>
          <w:b/>
        </w:rPr>
        <w:t>Archite</w:t>
      </w:r>
      <w:r w:rsidRPr="00E834F4">
        <w:t>” or “</w:t>
      </w:r>
      <w:r w:rsidRPr="00E834F4">
        <w:rPr>
          <w:b/>
        </w:rPr>
        <w:t>The King’s Friend</w:t>
      </w:r>
      <w:r w:rsidRPr="00E834F4">
        <w:t>.” The Scripture references of the Lord Hushai is in 2</w:t>
      </w:r>
      <w:r w:rsidRPr="00E834F4">
        <w:rPr>
          <w:vertAlign w:val="superscript"/>
        </w:rPr>
        <w:t>nd</w:t>
      </w:r>
      <w:r w:rsidRPr="00E834F4">
        <w:t xml:space="preserve"> Samuel 15:32, 37; 16:16-18; 17:5-8, 14-15 &amp; 1</w:t>
      </w:r>
      <w:r w:rsidRPr="00E834F4">
        <w:rPr>
          <w:vertAlign w:val="superscript"/>
        </w:rPr>
        <w:t>st</w:t>
      </w:r>
      <w:r w:rsidRPr="00E834F4">
        <w:t xml:space="preserve"> Chronicles 27:33.</w:t>
      </w:r>
    </w:p>
    <w:p w14:paraId="0FD915DC" w14:textId="77777777" w:rsidR="009C54CA" w:rsidRPr="00E834F4" w:rsidRDefault="009C54CA" w:rsidP="009C54CA">
      <w:pPr>
        <w:spacing w:line="480" w:lineRule="auto"/>
        <w:jc w:val="both"/>
      </w:pPr>
      <w:r w:rsidRPr="00E834F4">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162855D7" w14:textId="77777777" w:rsidR="009C54CA" w:rsidRPr="00E834F4" w:rsidRDefault="009C54CA" w:rsidP="009C54CA">
      <w:pPr>
        <w:spacing w:line="480" w:lineRule="auto"/>
        <w:jc w:val="both"/>
      </w:pPr>
      <w:r w:rsidRPr="00E834F4">
        <w:t xml:space="preserve">The Lord Hushai’s Relationships: The Lord Hushai’s Relationship with the Lord David: The Lord Hushai was in the service of the King and stayed loyal to Him when things got tricky. </w:t>
      </w:r>
    </w:p>
    <w:p w14:paraId="2471E66F" w14:textId="77777777" w:rsidR="009C54CA" w:rsidRPr="00E834F4" w:rsidRDefault="009C54CA" w:rsidP="009C54CA">
      <w:pPr>
        <w:spacing w:line="480" w:lineRule="auto"/>
        <w:jc w:val="both"/>
      </w:pPr>
      <w:r w:rsidRPr="00E834F4">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40A1F52F" w14:textId="77777777" w:rsidR="009C54CA" w:rsidRPr="00E834F4" w:rsidRDefault="009C54CA" w:rsidP="009C54CA">
      <w:pPr>
        <w:spacing w:line="480" w:lineRule="auto"/>
        <w:jc w:val="both"/>
      </w:pPr>
      <w:r w:rsidRPr="00E834F4">
        <w:t xml:space="preserve">The Lord Hushai’s Relationship with the Father Stephen: The Lord Hushia followed the Lord David whose heart was after the Father Stephen. This means he trusted in the Father Stephen, which paid off in the long run. </w:t>
      </w:r>
    </w:p>
    <w:p w14:paraId="2047E325" w14:textId="77777777" w:rsidR="009C54CA" w:rsidRPr="00E834F4" w:rsidRDefault="009C54CA" w:rsidP="009C54CA">
      <w:pPr>
        <w:spacing w:line="480" w:lineRule="auto"/>
        <w:jc w:val="both"/>
      </w:pPr>
      <w:r w:rsidRPr="00E834F4">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00E1B878" w14:textId="77777777" w:rsidR="009C54CA" w:rsidRPr="00E834F4" w:rsidRDefault="009C54CA" w:rsidP="009C54CA">
      <w:pPr>
        <w:spacing w:line="480" w:lineRule="auto"/>
        <w:jc w:val="center"/>
        <w:rPr>
          <w:b/>
        </w:rPr>
      </w:pPr>
      <w:r w:rsidRPr="00E834F4">
        <w:rPr>
          <w:b/>
        </w:rPr>
        <w:t>THE LORD ITTAL WITH THE RANK OF CAPTAIN OR HIGHER FOR 40 YEARS</w:t>
      </w:r>
    </w:p>
    <w:p w14:paraId="6E6E85A5" w14:textId="77777777" w:rsidR="009C54CA" w:rsidRPr="00E834F4" w:rsidRDefault="009C54CA" w:rsidP="009C54CA">
      <w:pPr>
        <w:spacing w:line="480" w:lineRule="auto"/>
        <w:jc w:val="both"/>
      </w:pPr>
      <w:r w:rsidRPr="00E834F4">
        <w:t>The Lord Ittai’s name means “</w:t>
      </w:r>
      <w:r w:rsidRPr="00E834F4">
        <w:rPr>
          <w:b/>
        </w:rPr>
        <w:t>Mercenary---Paid Assassin</w:t>
      </w:r>
      <w:r w:rsidRPr="00E834F4">
        <w:t>.” The Scripture references of the Lord Ittai is in 2</w:t>
      </w:r>
      <w:r w:rsidRPr="00E834F4">
        <w:rPr>
          <w:vertAlign w:val="superscript"/>
        </w:rPr>
        <w:t>nd</w:t>
      </w:r>
      <w:r w:rsidRPr="00E834F4">
        <w:t xml:space="preserve"> Samuel 15:19, 20-22; 18:25, 12. </w:t>
      </w:r>
    </w:p>
    <w:p w14:paraId="2109F1AC" w14:textId="77777777" w:rsidR="009C54CA" w:rsidRPr="00E834F4" w:rsidRDefault="009C54CA" w:rsidP="009C54CA">
      <w:pPr>
        <w:spacing w:line="480" w:lineRule="auto"/>
        <w:jc w:val="both"/>
      </w:pPr>
      <w:r w:rsidRPr="00E834F4">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14:paraId="158913B3" w14:textId="77777777" w:rsidR="009C54CA" w:rsidRPr="00E834F4" w:rsidRDefault="009C54CA" w:rsidP="009C54CA">
      <w:pPr>
        <w:spacing w:line="480" w:lineRule="auto"/>
        <w:jc w:val="both"/>
      </w:pPr>
      <w:r w:rsidRPr="00E834F4">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834F4">
        <w:rPr>
          <w:vertAlign w:val="superscript"/>
        </w:rPr>
        <w:t>nd</w:t>
      </w:r>
      <w:r w:rsidRPr="00E834F4">
        <w:t xml:space="preserve"> Samuel 15:20. But Ittai refused and pledged to be with Him no matter to consequences is in 2</w:t>
      </w:r>
      <w:r w:rsidRPr="00E834F4">
        <w:rPr>
          <w:vertAlign w:val="superscript"/>
        </w:rPr>
        <w:t>nd</w:t>
      </w:r>
      <w:r w:rsidRPr="00E834F4">
        <w:t xml:space="preserve"> Samuel 15:21. </w:t>
      </w:r>
    </w:p>
    <w:p w14:paraId="46C5870E" w14:textId="77777777" w:rsidR="009C54CA" w:rsidRPr="00E834F4" w:rsidRDefault="009C54CA" w:rsidP="009C54CA">
      <w:pPr>
        <w:spacing w:line="480" w:lineRule="auto"/>
        <w:jc w:val="both"/>
      </w:pPr>
      <w:r w:rsidRPr="00E834F4">
        <w:t xml:space="preserve">The Lord Ittai’s Relationship with the Father Stephen: The Lord Ittai was doing the Father Stephen’s will by going in the Lord David’s service, His faithful servant. </w:t>
      </w:r>
    </w:p>
    <w:p w14:paraId="22DAF370" w14:textId="77777777" w:rsidR="009C54CA" w:rsidRPr="00E834F4" w:rsidRDefault="009C54CA" w:rsidP="009C54CA">
      <w:pPr>
        <w:spacing w:line="480" w:lineRule="auto"/>
        <w:jc w:val="both"/>
      </w:pPr>
      <w:r w:rsidRPr="00E834F4">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14:paraId="44B9D0E0" w14:textId="77777777" w:rsidR="009C54CA" w:rsidRPr="00E834F4" w:rsidRDefault="009C54CA" w:rsidP="009C54CA">
      <w:pPr>
        <w:spacing w:line="480" w:lineRule="auto"/>
        <w:jc w:val="center"/>
        <w:rPr>
          <w:b/>
        </w:rPr>
      </w:pPr>
      <w:r w:rsidRPr="00E834F4">
        <w:rPr>
          <w:b/>
        </w:rPr>
        <w:t>THE LORD JONATHAN WITH THE RANK OF CAPTAIN OR HIGHER FOR 40 YEARS</w:t>
      </w:r>
    </w:p>
    <w:p w14:paraId="278EFC44" w14:textId="77777777" w:rsidR="009C54CA" w:rsidRPr="00E834F4" w:rsidRDefault="009C54CA" w:rsidP="009C54CA">
      <w:pPr>
        <w:spacing w:line="480" w:lineRule="auto"/>
        <w:jc w:val="both"/>
      </w:pPr>
      <w:r w:rsidRPr="00E834F4">
        <w:t>The Lord Jonathan’s name means “</w:t>
      </w:r>
      <w:r w:rsidRPr="00E834F4">
        <w:rPr>
          <w:b/>
        </w:rPr>
        <w:t>Yahweh has Given</w:t>
      </w:r>
      <w:r w:rsidRPr="00E834F4">
        <w:t>.” The Scripture references of the Lord Jonathan is in 1</w:t>
      </w:r>
      <w:r w:rsidRPr="00E834F4">
        <w:rPr>
          <w:vertAlign w:val="superscript"/>
        </w:rPr>
        <w:t>st</w:t>
      </w:r>
      <w:r w:rsidRPr="00E834F4">
        <w:t xml:space="preserve"> Samuel 13:2-3, 16, 22; Chapter 14; 18:1, 3-4; 19:1-7; 20:1-42; 23:16, 18; 31:2;  2</w:t>
      </w:r>
      <w:r w:rsidRPr="00E834F4">
        <w:rPr>
          <w:vertAlign w:val="superscript"/>
        </w:rPr>
        <w:t>nd</w:t>
      </w:r>
      <w:r w:rsidRPr="00E834F4">
        <w:t xml:space="preserve"> Samuel 1:4-5, 12, 17, 22-26; 4:4; 9:1, 3, 6-7 &amp; Proverbs 17:17. </w:t>
      </w:r>
    </w:p>
    <w:p w14:paraId="33707CD8" w14:textId="77777777" w:rsidR="009C54CA" w:rsidRPr="00E834F4" w:rsidRDefault="009C54CA" w:rsidP="009C54CA">
      <w:pPr>
        <w:spacing w:line="480" w:lineRule="auto"/>
        <w:jc w:val="both"/>
      </w:pPr>
      <w:r w:rsidRPr="00E834F4">
        <w:t>The Lord Jonathan’s Life and Times: The Lord Jonathan is the Son of the Lord Saul, and is one of the most attractive figures in the OT. The Lord Jonathan was a Military Hero in 1</w:t>
      </w:r>
      <w:r w:rsidRPr="00E834F4">
        <w:rPr>
          <w:vertAlign w:val="superscript"/>
        </w:rPr>
        <w:t>st</w:t>
      </w:r>
      <w:r w:rsidRPr="00E834F4">
        <w:t xml:space="preserve"> Samuel chapter 14. The Lord Jonathan’s feats were eclipsed by the Lord David. </w:t>
      </w:r>
    </w:p>
    <w:p w14:paraId="7D723086" w14:textId="77777777" w:rsidR="009C54CA" w:rsidRPr="00E834F4" w:rsidRDefault="009C54CA" w:rsidP="009C54CA">
      <w:pPr>
        <w:spacing w:line="480" w:lineRule="auto"/>
        <w:jc w:val="both"/>
      </w:pPr>
      <w:r w:rsidRPr="00E834F4">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20BC7E84" w14:textId="77777777" w:rsidR="009C54CA" w:rsidRPr="00E834F4" w:rsidRDefault="009C54CA" w:rsidP="009C54CA">
      <w:pPr>
        <w:spacing w:line="480" w:lineRule="auto"/>
        <w:jc w:val="both"/>
      </w:pPr>
      <w:r w:rsidRPr="00E834F4">
        <w:t>The Lord Jonathan’s Relationship with the Father Stephen: The Lord Jonathan was a Military Hero who has a deep faith in the Father Stephen is in 1</w:t>
      </w:r>
      <w:r w:rsidRPr="00E834F4">
        <w:rPr>
          <w:vertAlign w:val="superscript"/>
        </w:rPr>
        <w:t>st</w:t>
      </w:r>
      <w:r w:rsidRPr="00E834F4">
        <w:t xml:space="preserve"> Samuel chapter 14. </w:t>
      </w:r>
    </w:p>
    <w:p w14:paraId="7A4E4EEA" w14:textId="77777777" w:rsidR="009C54CA" w:rsidRPr="00E834F4" w:rsidRDefault="009C54CA" w:rsidP="009C54CA">
      <w:pPr>
        <w:spacing w:line="480" w:lineRule="auto"/>
        <w:jc w:val="both"/>
      </w:pPr>
      <w:r w:rsidRPr="00E834F4">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2936535B" w14:textId="77777777" w:rsidR="009C54CA" w:rsidRPr="00E834F4" w:rsidRDefault="009C54CA" w:rsidP="009C54CA">
      <w:pPr>
        <w:spacing w:line="480" w:lineRule="auto"/>
        <w:jc w:val="center"/>
        <w:rPr>
          <w:b/>
        </w:rPr>
      </w:pPr>
      <w:r w:rsidRPr="00E834F4">
        <w:rPr>
          <w:b/>
        </w:rPr>
        <w:t>THE LORD PHINEHAS WITH THE RANK OF CAPTAIN OR HIGHER FOR 40 YEARS</w:t>
      </w:r>
    </w:p>
    <w:p w14:paraId="242896B6" w14:textId="77777777" w:rsidR="009C54CA" w:rsidRPr="00E834F4" w:rsidRDefault="009C54CA" w:rsidP="009C54CA">
      <w:pPr>
        <w:spacing w:line="480" w:lineRule="auto"/>
        <w:jc w:val="both"/>
      </w:pPr>
      <w:r w:rsidRPr="00E834F4">
        <w:t>The Lord Phinehas’s name means “</w:t>
      </w:r>
      <w:r w:rsidRPr="00E834F4">
        <w:rPr>
          <w:b/>
        </w:rPr>
        <w:t>Mouth of Brass</w:t>
      </w:r>
      <w:r w:rsidRPr="00E834F4">
        <w:t xml:space="preserve">.” The Scripture references of the Lord Phinehas is in Exodus 6:25; Numbers 25:7-11; 31:6; Joshua 22:13, 30-32; 24:33 &amp; Judges 20:28. </w:t>
      </w:r>
    </w:p>
    <w:p w14:paraId="442A96FD" w14:textId="77777777" w:rsidR="009C54CA" w:rsidRPr="00E834F4" w:rsidRDefault="009C54CA" w:rsidP="009C54CA">
      <w:pPr>
        <w:spacing w:line="480" w:lineRule="auto"/>
        <w:jc w:val="both"/>
      </w:pPr>
      <w:r w:rsidRPr="00E834F4">
        <w:t>The Lord Phinehas’s Life and Times: The Lord Phinehas was a 2</w:t>
      </w:r>
      <w:r w:rsidRPr="00E834F4">
        <w:rPr>
          <w:vertAlign w:val="superscript"/>
        </w:rPr>
        <w:t>nd</w:t>
      </w:r>
      <w:r w:rsidRPr="00E834F4">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834F4">
        <w:rPr>
          <w:b/>
        </w:rPr>
        <w:t>Covenant of Peace</w:t>
      </w:r>
      <w:r w:rsidRPr="00E834F4">
        <w:t xml:space="preserve">” in the camp. </w:t>
      </w:r>
    </w:p>
    <w:p w14:paraId="30EF3DB4" w14:textId="77777777" w:rsidR="009C54CA" w:rsidRPr="00E834F4" w:rsidRDefault="009C54CA" w:rsidP="009C54CA">
      <w:pPr>
        <w:spacing w:line="480" w:lineRule="auto"/>
        <w:jc w:val="both"/>
      </w:pPr>
      <w:r w:rsidRPr="00E834F4">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14:paraId="651EFB67" w14:textId="77777777" w:rsidR="009C54CA" w:rsidRPr="00E834F4" w:rsidRDefault="009C54CA" w:rsidP="009C54CA">
      <w:pPr>
        <w:spacing w:line="480" w:lineRule="auto"/>
        <w:jc w:val="both"/>
      </w:pPr>
      <w:r w:rsidRPr="00E834F4">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709F9686" w14:textId="77777777" w:rsidR="009C54CA" w:rsidRPr="00E834F4" w:rsidRDefault="009C54CA" w:rsidP="009C54CA">
      <w:pPr>
        <w:spacing w:line="480" w:lineRule="auto"/>
        <w:jc w:val="both"/>
      </w:pPr>
      <w:r w:rsidRPr="00E834F4">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355E9967" w14:textId="77777777" w:rsidR="009C54CA" w:rsidRPr="00E834F4" w:rsidRDefault="009C54CA" w:rsidP="009C54CA">
      <w:pPr>
        <w:spacing w:line="480" w:lineRule="auto"/>
        <w:jc w:val="center"/>
        <w:rPr>
          <w:b/>
        </w:rPr>
      </w:pPr>
      <w:r w:rsidRPr="00E834F4">
        <w:rPr>
          <w:b/>
        </w:rPr>
        <w:t xml:space="preserve">THE LORD URIAH WITH THE RANK OF </w:t>
      </w:r>
      <w:r w:rsidR="00A43962" w:rsidRPr="00E834F4">
        <w:rPr>
          <w:b/>
        </w:rPr>
        <w:t>CAPTAIN</w:t>
      </w:r>
      <w:r w:rsidRPr="00E834F4">
        <w:rPr>
          <w:b/>
        </w:rPr>
        <w:t xml:space="preserve"> OR HIGHER FOR 40 YEARS</w:t>
      </w:r>
    </w:p>
    <w:p w14:paraId="092FCEAD" w14:textId="77777777" w:rsidR="009C54CA" w:rsidRPr="00E834F4" w:rsidRDefault="009C54CA" w:rsidP="009C54CA">
      <w:pPr>
        <w:spacing w:line="480" w:lineRule="auto"/>
        <w:jc w:val="both"/>
      </w:pPr>
      <w:r w:rsidRPr="00E834F4">
        <w:t>The Lord Uriah’s name means “</w:t>
      </w:r>
      <w:r w:rsidRPr="00E834F4">
        <w:rPr>
          <w:b/>
        </w:rPr>
        <w:t>Yahweh is Light</w:t>
      </w:r>
      <w:r w:rsidRPr="00E834F4">
        <w:t>.” The Scripture references of the Lord Uriah is in 2</w:t>
      </w:r>
      <w:r w:rsidRPr="00E834F4">
        <w:rPr>
          <w:vertAlign w:val="superscript"/>
        </w:rPr>
        <w:t>nd</w:t>
      </w:r>
      <w:r w:rsidRPr="00E834F4">
        <w:t xml:space="preserve"> Samuel chapters 11 &amp; 12; 23:39; 1</w:t>
      </w:r>
      <w:r w:rsidRPr="00E834F4">
        <w:rPr>
          <w:vertAlign w:val="superscript"/>
        </w:rPr>
        <w:t>st</w:t>
      </w:r>
      <w:r w:rsidRPr="00E834F4">
        <w:t xml:space="preserve"> Kings 15:5; 1</w:t>
      </w:r>
      <w:r w:rsidRPr="00E834F4">
        <w:rPr>
          <w:vertAlign w:val="superscript"/>
        </w:rPr>
        <w:t>st</w:t>
      </w:r>
      <w:r w:rsidRPr="00E834F4">
        <w:t xml:space="preserve"> Chronicles 11:41 &amp; Matthew 1:6.</w:t>
      </w:r>
    </w:p>
    <w:p w14:paraId="0A18768D" w14:textId="77777777" w:rsidR="009C54CA" w:rsidRPr="00E834F4" w:rsidRDefault="009C54CA" w:rsidP="009C54CA">
      <w:pPr>
        <w:spacing w:line="480" w:lineRule="auto"/>
        <w:jc w:val="both"/>
      </w:pPr>
      <w:r w:rsidRPr="00E834F4">
        <w:t xml:space="preserve">The Lord Uriah’s Life and Times: The Lord Uriah was an Officer in the Lord David’s Army. He was also married to a beautiful Woman named Bathsheba. </w:t>
      </w:r>
    </w:p>
    <w:p w14:paraId="6788BF6F" w14:textId="77777777" w:rsidR="009C54CA" w:rsidRPr="00E834F4" w:rsidRDefault="009C54CA" w:rsidP="009C54CA">
      <w:pPr>
        <w:spacing w:line="480" w:lineRule="auto"/>
        <w:jc w:val="both"/>
      </w:pPr>
      <w:r w:rsidRPr="00E834F4">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34F4">
        <w:rPr>
          <w:vertAlign w:val="superscript"/>
        </w:rPr>
        <w:t>st</w:t>
      </w:r>
      <w:r w:rsidRPr="00E834F4">
        <w:t xml:space="preserve"> Chronicles chapters 17-28. King David found a better way to invest His energies, and His enthusiasm for life was restored after the fling with Virgin Bathsheba. </w:t>
      </w:r>
    </w:p>
    <w:p w14:paraId="0424F8B8" w14:textId="77777777" w:rsidR="009C54CA" w:rsidRPr="00E834F4" w:rsidRDefault="009C54CA" w:rsidP="009C54CA">
      <w:pPr>
        <w:spacing w:line="480" w:lineRule="auto"/>
        <w:jc w:val="both"/>
      </w:pPr>
      <w:r w:rsidRPr="00E834F4">
        <w:t xml:space="preserve">The Lord Uriah’s Relationship with the Father Stephen: The Lord Uriah stayed faithful to the Father Stephen in His military career as a Good Soldiers. The Lord Uriah trusted the Father Stephen with His life on the battlefields.  </w:t>
      </w:r>
    </w:p>
    <w:p w14:paraId="196653D5" w14:textId="77777777" w:rsidR="009C54CA" w:rsidRPr="00E834F4" w:rsidRDefault="009C54CA" w:rsidP="009C54CA">
      <w:pPr>
        <w:spacing w:line="480" w:lineRule="auto"/>
        <w:jc w:val="both"/>
      </w:pPr>
      <w:r w:rsidRPr="00E834F4">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14:paraId="05AAD392" w14:textId="77777777" w:rsidR="009C54CA" w:rsidRPr="00E834F4" w:rsidRDefault="009C54CA" w:rsidP="009C54CA">
      <w:pPr>
        <w:spacing w:line="480" w:lineRule="auto"/>
        <w:jc w:val="center"/>
        <w:rPr>
          <w:b/>
        </w:rPr>
      </w:pPr>
      <w:r w:rsidRPr="00E834F4">
        <w:rPr>
          <w:b/>
        </w:rPr>
        <w:t>THE LORDSHIPS OF SHADRACH, MESHAK &amp; ABEDNEGO WITH THE RANK OF CAPTAIN’S OR HIGHER FOR 40 YEARS EACH</w:t>
      </w:r>
    </w:p>
    <w:p w14:paraId="05833C91" w14:textId="77777777" w:rsidR="009C54CA" w:rsidRPr="00E834F4" w:rsidRDefault="009C54CA" w:rsidP="009C54CA">
      <w:pPr>
        <w:spacing w:line="480" w:lineRule="auto"/>
        <w:jc w:val="both"/>
      </w:pPr>
      <w:r w:rsidRPr="00E834F4">
        <w:t>The Lordships of Shadrach [Hananiah], Meshak [Misheal] and Abednego’s [Azariah’s] names means “</w:t>
      </w:r>
      <w:r w:rsidRPr="00E834F4">
        <w:rPr>
          <w:b/>
        </w:rPr>
        <w:t>Yahweh is Gracious</w:t>
      </w:r>
      <w:r w:rsidRPr="00E834F4">
        <w:t>,” “</w:t>
      </w:r>
      <w:r w:rsidRPr="00E834F4">
        <w:rPr>
          <w:b/>
        </w:rPr>
        <w:t>Who is like God</w:t>
      </w:r>
      <w:r w:rsidRPr="00E834F4">
        <w:t>” &amp; “</w:t>
      </w:r>
      <w:r w:rsidRPr="00E834F4">
        <w:rPr>
          <w:b/>
        </w:rPr>
        <w:t>Yah has Helped</w:t>
      </w:r>
      <w:r w:rsidRPr="00E834F4">
        <w:t xml:space="preserve">.”  The Scripture references of the Lordships of Shadrah, Meshak &amp; Abenego are in Daniel 1:7; 2:49; 3:12-30. </w:t>
      </w:r>
    </w:p>
    <w:p w14:paraId="16B746D1" w14:textId="77777777" w:rsidR="009C54CA" w:rsidRPr="00E834F4" w:rsidRDefault="009C54CA" w:rsidP="009C54CA">
      <w:pPr>
        <w:spacing w:line="480" w:lineRule="auto"/>
        <w:jc w:val="both"/>
      </w:pPr>
      <w:r w:rsidRPr="00E834F4">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834F4">
        <w:rPr>
          <w:vertAlign w:val="superscript"/>
        </w:rPr>
        <w:t>th</w:t>
      </w:r>
      <w:r w:rsidRPr="00E834F4">
        <w:t xml:space="preserve"> figure. They were brought out of the furnace without any harm done to them. </w:t>
      </w:r>
    </w:p>
    <w:p w14:paraId="102485FD" w14:textId="77777777" w:rsidR="009C54CA" w:rsidRPr="00E834F4" w:rsidRDefault="009C54CA" w:rsidP="009C54CA">
      <w:pPr>
        <w:spacing w:line="480" w:lineRule="auto"/>
        <w:jc w:val="both"/>
      </w:pPr>
      <w:r w:rsidRPr="00E834F4">
        <w:t xml:space="preserve">The Lordships of Shadrach, Meshak &amp; Abednego’s Relationships: Their Relationship with the King: They all has a good relationship with the King until they disobeyed His command. </w:t>
      </w:r>
    </w:p>
    <w:p w14:paraId="6434E804" w14:textId="77777777" w:rsidR="009C54CA" w:rsidRPr="00E834F4" w:rsidRDefault="009C54CA" w:rsidP="009C54CA">
      <w:pPr>
        <w:spacing w:line="480" w:lineRule="auto"/>
        <w:jc w:val="both"/>
      </w:pPr>
      <w:r w:rsidRPr="00E834F4">
        <w:t xml:space="preserve">Their Relationship with the Father Stephen: They all were determined to remain faithful to the Father Stephen and was delivered from the fiery furnace. They were confident that the Father Stephen would work.   </w:t>
      </w:r>
    </w:p>
    <w:p w14:paraId="5CB5C8A1" w14:textId="77777777" w:rsidR="009C54CA" w:rsidRPr="00E834F4" w:rsidRDefault="009C54CA" w:rsidP="009C54CA">
      <w:pPr>
        <w:spacing w:line="480" w:lineRule="auto"/>
        <w:jc w:val="both"/>
      </w:pPr>
      <w:r w:rsidRPr="00E834F4">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44DEA6E6" w14:textId="77777777" w:rsidR="009C54CA" w:rsidRPr="00E834F4" w:rsidRDefault="009C54CA" w:rsidP="009C54CA">
      <w:pPr>
        <w:spacing w:line="480" w:lineRule="auto"/>
        <w:jc w:val="center"/>
        <w:rPr>
          <w:b/>
        </w:rPr>
      </w:pPr>
      <w:r w:rsidRPr="00E834F4">
        <w:rPr>
          <w:b/>
        </w:rPr>
        <w:t>THE LORD ELIJAH WITH THE RANK OF GENERAL OR HIGHER FOR A TIME TO BE DETERMINED IN THE END TIME</w:t>
      </w:r>
    </w:p>
    <w:p w14:paraId="2CB59A4D" w14:textId="77777777" w:rsidR="009C54CA" w:rsidRPr="00E834F4" w:rsidRDefault="009C54CA" w:rsidP="009C54CA">
      <w:pPr>
        <w:spacing w:line="480" w:lineRule="auto"/>
        <w:jc w:val="both"/>
      </w:pPr>
      <w:r w:rsidRPr="00E834F4">
        <w:t>The white skin color Lord Elijah name means “</w:t>
      </w:r>
      <w:r w:rsidRPr="00E834F4">
        <w:rPr>
          <w:b/>
        </w:rPr>
        <w:t>Yahweh is My God in Lordship</w:t>
      </w:r>
      <w:r w:rsidRPr="00E834F4">
        <w:t>.” The Lord Elijah’s Kingdom lasts for a “</w:t>
      </w:r>
      <w:r w:rsidRPr="00E834F4">
        <w:rPr>
          <w:b/>
        </w:rPr>
        <w:t>Multi-Million Year Reign</w:t>
      </w:r>
      <w:r w:rsidRPr="00E834F4">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14:paraId="4DED4028" w14:textId="77777777" w:rsidR="009C54CA" w:rsidRPr="00E834F4" w:rsidRDefault="009C54CA" w:rsidP="009C54CA">
      <w:pPr>
        <w:spacing w:line="480" w:lineRule="auto"/>
        <w:jc w:val="both"/>
      </w:pPr>
      <w:r w:rsidRPr="00E834F4">
        <w:t>The Lord Elijah’s Role in Holy Scripture is in 1</w:t>
      </w:r>
      <w:r w:rsidRPr="00E834F4">
        <w:rPr>
          <w:vertAlign w:val="superscript"/>
        </w:rPr>
        <w:t>st</w:t>
      </w:r>
      <w:r w:rsidRPr="00E834F4">
        <w:t xml:space="preserve"> Kings chapters 17-19; 2</w:t>
      </w:r>
      <w:r w:rsidRPr="00E834F4">
        <w:rPr>
          <w:vertAlign w:val="superscript"/>
        </w:rPr>
        <w:t>nd</w:t>
      </w:r>
      <w:r w:rsidRPr="00E834F4">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834F4">
        <w:rPr>
          <w:vertAlign w:val="superscript"/>
        </w:rPr>
        <w:t>st</w:t>
      </w:r>
      <w:r w:rsidRPr="00E834F4">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834F4">
        <w:rPr>
          <w:b/>
        </w:rPr>
        <w:t>Lord Elijah</w:t>
      </w:r>
      <w:r w:rsidRPr="00E834F4">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21C3239D" w14:textId="77777777" w:rsidR="009C54CA" w:rsidRPr="00E834F4" w:rsidRDefault="009C54CA" w:rsidP="009C54CA">
      <w:pPr>
        <w:spacing w:line="480" w:lineRule="auto"/>
        <w:jc w:val="both"/>
      </w:pPr>
      <w:r w:rsidRPr="00E834F4">
        <w:t>The Lord Elijah’s Relationships:</w:t>
      </w:r>
      <w:r w:rsidRPr="00E834F4">
        <w:rPr>
          <w:b/>
        </w:rPr>
        <w:t xml:space="preserve"> </w:t>
      </w:r>
      <w:r w:rsidRPr="00E834F4">
        <w:t>The Lord Elijah’s Relationship with Israel’s Rulers in 1</w:t>
      </w:r>
      <w:r w:rsidRPr="00E834F4">
        <w:rPr>
          <w:vertAlign w:val="superscript"/>
        </w:rPr>
        <w:t>st</w:t>
      </w:r>
      <w:r w:rsidRPr="00E834F4">
        <w:t xml:space="preserve"> Kings chapters 17-19 &amp; 2</w:t>
      </w:r>
      <w:r w:rsidRPr="00E834F4">
        <w:rPr>
          <w:vertAlign w:val="superscript"/>
        </w:rPr>
        <w:t>nd</w:t>
      </w:r>
      <w:r w:rsidRPr="00E834F4">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834F4">
        <w:rPr>
          <w:vertAlign w:val="superscript"/>
        </w:rPr>
        <w:t>st</w:t>
      </w:r>
      <w:r w:rsidRPr="00E834F4">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834F4">
        <w:rPr>
          <w:vertAlign w:val="superscript"/>
        </w:rPr>
        <w:t>st</w:t>
      </w:r>
      <w:r w:rsidRPr="00E834F4">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834F4">
        <w:rPr>
          <w:vertAlign w:val="superscript"/>
        </w:rPr>
        <w:t>st</w:t>
      </w:r>
      <w:r w:rsidRPr="00E834F4">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834F4">
        <w:rPr>
          <w:vertAlign w:val="superscript"/>
        </w:rPr>
        <w:t>nd</w:t>
      </w:r>
      <w:r w:rsidRPr="00E834F4">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834F4">
        <w:rPr>
          <w:vertAlign w:val="superscript"/>
        </w:rPr>
        <w:t>st</w:t>
      </w:r>
      <w:r w:rsidRPr="00E834F4">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5639F2C9" w14:textId="77777777" w:rsidR="009C54CA" w:rsidRPr="00E834F4" w:rsidRDefault="009C54CA" w:rsidP="009C54CA">
      <w:pPr>
        <w:spacing w:line="480" w:lineRule="auto"/>
        <w:jc w:val="both"/>
      </w:pPr>
      <w:r w:rsidRPr="00E834F4">
        <w:t>The Lord Elijah’s Relationship with the Lord Elisha in 1</w:t>
      </w:r>
      <w:r w:rsidRPr="00E834F4">
        <w:rPr>
          <w:vertAlign w:val="superscript"/>
        </w:rPr>
        <w:t>st</w:t>
      </w:r>
      <w:r w:rsidRPr="00E834F4">
        <w:t xml:space="preserve"> Kings 19:19-21 &amp; 2</w:t>
      </w:r>
      <w:r w:rsidRPr="00E834F4">
        <w:rPr>
          <w:vertAlign w:val="superscript"/>
        </w:rPr>
        <w:t>nd</w:t>
      </w:r>
      <w:r w:rsidRPr="00E834F4">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0823DE11" w14:textId="77777777" w:rsidR="009C54CA" w:rsidRPr="00E834F4" w:rsidRDefault="009C54CA" w:rsidP="009C54CA">
      <w:pPr>
        <w:spacing w:line="480" w:lineRule="auto"/>
        <w:jc w:val="both"/>
      </w:pPr>
      <w:r w:rsidRPr="00E834F4">
        <w:t>The Lord Elijah’s Relationship with the Father Stephen Our Lord in 1</w:t>
      </w:r>
      <w:r w:rsidRPr="00E834F4">
        <w:rPr>
          <w:vertAlign w:val="superscript"/>
        </w:rPr>
        <w:t>st</w:t>
      </w:r>
      <w:r w:rsidRPr="00E834F4">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834F4">
        <w:rPr>
          <w:b/>
        </w:rPr>
        <w:t>Lord Elijah</w:t>
      </w:r>
      <w:r w:rsidRPr="00E834F4">
        <w:t>” was a “Man with a nature like Ours” in James 5:17.  The Father Stephen provided for the Lord Elijah in 1</w:t>
      </w:r>
      <w:r w:rsidRPr="00E834F4">
        <w:rPr>
          <w:vertAlign w:val="superscript"/>
        </w:rPr>
        <w:t>st</w:t>
      </w:r>
      <w:r w:rsidRPr="00E834F4">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834F4">
        <w:rPr>
          <w:vertAlign w:val="superscript"/>
        </w:rPr>
        <w:t>st</w:t>
      </w:r>
      <w:r w:rsidRPr="00E834F4">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834F4">
        <w:rPr>
          <w:vertAlign w:val="superscript"/>
        </w:rPr>
        <w:t>st</w:t>
      </w:r>
      <w:r w:rsidRPr="00E834F4">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834F4">
        <w:rPr>
          <w:b/>
        </w:rPr>
        <w:t>still small voice</w:t>
      </w:r>
      <w:r w:rsidRPr="00E834F4">
        <w:t>” in 1</w:t>
      </w:r>
      <w:r w:rsidRPr="00E834F4">
        <w:rPr>
          <w:vertAlign w:val="superscript"/>
        </w:rPr>
        <w:t>st</w:t>
      </w:r>
      <w:r w:rsidRPr="00E834F4">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834F4">
        <w:rPr>
          <w:vertAlign w:val="superscript"/>
        </w:rPr>
        <w:t>st</w:t>
      </w:r>
      <w:r w:rsidRPr="00E834F4">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834F4">
        <w:rPr>
          <w:vertAlign w:val="superscript"/>
        </w:rPr>
        <w:t>st</w:t>
      </w:r>
      <w:r w:rsidRPr="00E834F4">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834F4">
        <w:rPr>
          <w:vertAlign w:val="superscript"/>
        </w:rPr>
        <w:t>st</w:t>
      </w:r>
      <w:r w:rsidRPr="00E834F4">
        <w:t xml:space="preserve"> Kings 19:18. The Lord Elijah was wrong in His belief that all except Him had abandoned the Father Stephen. The Father Stephen told Him, “I have reserved 7,000 (Lords) in the Israel, whose knees have not bowed to Baal.” </w:t>
      </w:r>
    </w:p>
    <w:p w14:paraId="630AEBDE" w14:textId="77777777" w:rsidR="009C54CA" w:rsidRPr="00E834F4" w:rsidRDefault="009C54CA" w:rsidP="009C54CA">
      <w:pPr>
        <w:spacing w:line="480" w:lineRule="auto"/>
        <w:jc w:val="both"/>
      </w:pPr>
      <w:r w:rsidRPr="00E834F4">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834F4">
        <w:rPr>
          <w:vertAlign w:val="superscript"/>
        </w:rPr>
        <w:t>st</w:t>
      </w:r>
      <w:r w:rsidRPr="00E834F4">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834F4">
        <w:rPr>
          <w:b/>
        </w:rPr>
        <w:t>still small voice</w:t>
      </w:r>
      <w:r w:rsidRPr="00E834F4">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35079E9B" w14:textId="77777777" w:rsidR="009C54CA" w:rsidRPr="00E834F4" w:rsidRDefault="009C54CA" w:rsidP="009C54CA">
      <w:pPr>
        <w:spacing w:line="480" w:lineRule="auto"/>
        <w:jc w:val="center"/>
        <w:rPr>
          <w:b/>
        </w:rPr>
      </w:pPr>
      <w:r w:rsidRPr="00E834F4">
        <w:rPr>
          <w:b/>
        </w:rPr>
        <w:t>THE LORD SAUL WITH THE RANK OF COLONEL OR HIGHER FOR 40 YEARS</w:t>
      </w:r>
    </w:p>
    <w:p w14:paraId="005C7CED" w14:textId="77777777" w:rsidR="009C54CA" w:rsidRPr="00E834F4" w:rsidRDefault="009C54CA" w:rsidP="009C54CA">
      <w:pPr>
        <w:spacing w:line="480" w:lineRule="auto"/>
        <w:jc w:val="both"/>
      </w:pPr>
      <w:r w:rsidRPr="00E834F4">
        <w:t>The white skin color King Saul’s name means “</w:t>
      </w:r>
      <w:r w:rsidRPr="00E834F4">
        <w:rPr>
          <w:b/>
        </w:rPr>
        <w:t>Crowned</w:t>
      </w:r>
      <w:r w:rsidRPr="00E834F4">
        <w:t xml:space="preserve"> </w:t>
      </w:r>
      <w:r w:rsidRPr="00E834F4">
        <w:rPr>
          <w:b/>
        </w:rPr>
        <w:t>Judgment, Asked or Demand</w:t>
      </w:r>
      <w:r w:rsidRPr="00E834F4">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14:paraId="773130B0" w14:textId="77777777" w:rsidR="009C54CA" w:rsidRPr="00E834F4" w:rsidRDefault="009C54CA" w:rsidP="009C54CA">
      <w:pPr>
        <w:spacing w:line="480" w:lineRule="auto"/>
        <w:jc w:val="both"/>
      </w:pPr>
      <w:r w:rsidRPr="00E834F4">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3525D0AB" w14:textId="77777777" w:rsidR="009C54CA" w:rsidRPr="00E834F4" w:rsidRDefault="009C54CA" w:rsidP="009C54CA">
      <w:pPr>
        <w:spacing w:line="480" w:lineRule="auto"/>
        <w:jc w:val="both"/>
      </w:pPr>
      <w:r w:rsidRPr="00E834F4">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06C2F43C" w14:textId="77777777" w:rsidR="009C54CA" w:rsidRPr="00E834F4" w:rsidRDefault="009C54CA" w:rsidP="009C54CA">
      <w:pPr>
        <w:spacing w:line="480" w:lineRule="auto"/>
        <w:jc w:val="both"/>
      </w:pPr>
      <w:r w:rsidRPr="00E834F4">
        <w:t xml:space="preserve">King Saul’s Relationships: King Saul’s Relationship with the soon King David is in the King David’s section later on in this book. </w:t>
      </w:r>
    </w:p>
    <w:p w14:paraId="0020598C" w14:textId="77777777" w:rsidR="009C54CA" w:rsidRPr="00E834F4" w:rsidRDefault="009C54CA" w:rsidP="009C54CA">
      <w:pPr>
        <w:spacing w:line="480" w:lineRule="auto"/>
        <w:jc w:val="both"/>
      </w:pPr>
      <w:r w:rsidRPr="00E834F4">
        <w:t>King Saul had only One Wife in Scripture named Ahinoam (Brother is Delight) which is the Mother of Jonathan (Yahweh Gave), who became King David’s closest friend.</w:t>
      </w:r>
    </w:p>
    <w:p w14:paraId="741808BA" w14:textId="77777777" w:rsidR="009C54CA" w:rsidRPr="00E834F4" w:rsidRDefault="009C54CA" w:rsidP="009C54CA">
      <w:pPr>
        <w:spacing w:line="480" w:lineRule="auto"/>
        <w:jc w:val="both"/>
      </w:pPr>
      <w:r w:rsidRPr="00E834F4">
        <w:t>King Saul’s Relationship with the Father Stephen in 1</w:t>
      </w:r>
      <w:r w:rsidRPr="00E834F4">
        <w:rPr>
          <w:vertAlign w:val="superscript"/>
        </w:rPr>
        <w:t>st</w:t>
      </w:r>
      <w:r w:rsidRPr="00E834F4">
        <w:t xml:space="preserve"> Samuel chapters 11, 13, 15, 22 &amp; 31. The scriptural text allows Us to pin point King Saul’s rapid deteriorating relationship with the Father Stephen. King Saul credited the Father Stephen Our Lord with a Victory in 1</w:t>
      </w:r>
      <w:r w:rsidRPr="00E834F4">
        <w:rPr>
          <w:vertAlign w:val="superscript"/>
        </w:rPr>
        <w:t>st</w:t>
      </w:r>
      <w:r w:rsidRPr="00E834F4">
        <w:t xml:space="preserve"> Samuel chapter 11. When the Ammonites attacked the Israelite City, King Saul raised a Militia and defeated them. Appropriately, He announced that “today the LORD has accomplished salvation in Israel” in 1</w:t>
      </w:r>
      <w:r w:rsidRPr="00E834F4">
        <w:rPr>
          <w:vertAlign w:val="superscript"/>
        </w:rPr>
        <w:t>st</w:t>
      </w:r>
      <w:r w:rsidRPr="00E834F4">
        <w:t xml:space="preserve"> Samuel 11:13. All Israel, then made allegiance to Saul as King. </w:t>
      </w:r>
    </w:p>
    <w:p w14:paraId="5913C29A" w14:textId="77777777" w:rsidR="009C54CA" w:rsidRPr="00E834F4" w:rsidRDefault="009C54CA" w:rsidP="009C54CA">
      <w:pPr>
        <w:spacing w:line="480" w:lineRule="auto"/>
        <w:jc w:val="both"/>
      </w:pPr>
      <w:r w:rsidRPr="00E834F4">
        <w:t>King Saul’s Ungodly Fear which led to Disobedience in 1</w:t>
      </w:r>
      <w:r w:rsidRPr="00E834F4">
        <w:rPr>
          <w:vertAlign w:val="superscript"/>
        </w:rPr>
        <w:t>st</w:t>
      </w:r>
      <w:r w:rsidRPr="00E834F4">
        <w:t xml:space="preserve"> Samuel chapter 13. King Saul established a Small Army. In His 2</w:t>
      </w:r>
      <w:r w:rsidRPr="00E834F4">
        <w:rPr>
          <w:vertAlign w:val="superscript"/>
        </w:rPr>
        <w:t>nd</w:t>
      </w:r>
      <w:r w:rsidRPr="00E834F4">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834F4">
        <w:rPr>
          <w:b/>
        </w:rPr>
        <w:t>foolishly</w:t>
      </w:r>
      <w:r w:rsidRPr="00E834F4">
        <w:t>.” In the Hebrew the word “</w:t>
      </w:r>
      <w:r w:rsidRPr="00E834F4">
        <w:rPr>
          <w:b/>
        </w:rPr>
        <w:t>fool</w:t>
      </w:r>
      <w:r w:rsidRPr="00E834F4">
        <w:t>” means “</w:t>
      </w:r>
      <w:r w:rsidRPr="00E834F4">
        <w:rPr>
          <w:b/>
        </w:rPr>
        <w:t>as one who acts in rebellion</w:t>
      </w:r>
      <w:r w:rsidRPr="00E834F4">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661D7FE9" w14:textId="77777777" w:rsidR="009C54CA" w:rsidRPr="00E834F4" w:rsidRDefault="009C54CA" w:rsidP="009C54CA">
      <w:pPr>
        <w:spacing w:line="480" w:lineRule="auto"/>
        <w:jc w:val="both"/>
      </w:pPr>
      <w:r w:rsidRPr="00E834F4">
        <w:t>King Saul disobeyed the Father Stephen again in 1</w:t>
      </w:r>
      <w:r w:rsidRPr="00E834F4">
        <w:rPr>
          <w:vertAlign w:val="superscript"/>
        </w:rPr>
        <w:t>st</w:t>
      </w:r>
      <w:r w:rsidRPr="00E834F4">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834F4">
        <w:rPr>
          <w:vertAlign w:val="superscript"/>
        </w:rPr>
        <w:t>st</w:t>
      </w:r>
      <w:r w:rsidRPr="00E834F4">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14C0F20D" w14:textId="77777777" w:rsidR="009C54CA" w:rsidRPr="00E834F4" w:rsidRDefault="009C54CA" w:rsidP="009C54CA">
      <w:pPr>
        <w:spacing w:line="480" w:lineRule="auto"/>
        <w:jc w:val="both"/>
      </w:pPr>
      <w:r w:rsidRPr="00E834F4">
        <w:t>King Saul ordered the Murder of the Priests of Nob in 1</w:t>
      </w:r>
      <w:r w:rsidRPr="00E834F4">
        <w:rPr>
          <w:vertAlign w:val="superscript"/>
        </w:rPr>
        <w:t>st</w:t>
      </w:r>
      <w:r w:rsidRPr="00E834F4">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49129F7C" w14:textId="77777777" w:rsidR="009C54CA" w:rsidRPr="00E834F4" w:rsidRDefault="009C54CA" w:rsidP="009C54CA">
      <w:pPr>
        <w:spacing w:line="480" w:lineRule="auto"/>
        <w:jc w:val="both"/>
      </w:pPr>
      <w:r w:rsidRPr="00E834F4">
        <w:t>King Saul consulted a Witch in 1</w:t>
      </w:r>
      <w:r w:rsidRPr="00E834F4">
        <w:rPr>
          <w:vertAlign w:val="superscript"/>
        </w:rPr>
        <w:t>st</w:t>
      </w:r>
      <w:r w:rsidRPr="00E834F4">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834F4">
        <w:rPr>
          <w:b/>
        </w:rPr>
        <w:t>Moses’ Rod &amp; the Magical Arts in the Holy Bible</w:t>
      </w:r>
      <w:r w:rsidRPr="00E834F4">
        <w:t xml:space="preserve">.”        </w:t>
      </w:r>
    </w:p>
    <w:p w14:paraId="6A7D2BD0" w14:textId="77777777" w:rsidR="009C54CA" w:rsidRPr="00E834F4" w:rsidRDefault="009C54CA" w:rsidP="009C54CA">
      <w:pPr>
        <w:spacing w:line="480" w:lineRule="auto"/>
        <w:jc w:val="both"/>
      </w:pPr>
      <w:r w:rsidRPr="00E834F4">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14:paraId="5F06CD9C" w14:textId="77777777" w:rsidR="009C54CA" w:rsidRPr="00E834F4" w:rsidRDefault="009C54CA" w:rsidP="009C54CA">
      <w:pPr>
        <w:spacing w:line="480" w:lineRule="auto"/>
        <w:jc w:val="center"/>
        <w:rPr>
          <w:b/>
        </w:rPr>
      </w:pPr>
      <w:r w:rsidRPr="00E834F4">
        <w:rPr>
          <w:b/>
        </w:rPr>
        <w:t>THE LORD MOSES WITH THE RANK OF GENERAL OR HIGHER FOR A TIME TO BE DETERMINED IN THE END TIME</w:t>
      </w:r>
    </w:p>
    <w:p w14:paraId="230ACDF6" w14:textId="77777777" w:rsidR="009C54CA" w:rsidRPr="00E834F4" w:rsidRDefault="009C54CA" w:rsidP="009C54CA">
      <w:pPr>
        <w:spacing w:line="480" w:lineRule="auto"/>
        <w:jc w:val="both"/>
      </w:pPr>
      <w:r w:rsidRPr="00E834F4">
        <w:t>The white skin color Lord Moses’ name means “</w:t>
      </w:r>
      <w:r w:rsidRPr="00E834F4">
        <w:rPr>
          <w:b/>
        </w:rPr>
        <w:t>Drawn Out of the Water in Lordship</w:t>
      </w:r>
      <w:r w:rsidRPr="00E834F4">
        <w:t>.” The Lord Moses’ name means “</w:t>
      </w:r>
      <w:r w:rsidRPr="00E834F4">
        <w:rPr>
          <w:b/>
        </w:rPr>
        <w:t>Drawn out of the Water</w:t>
      </w:r>
      <w:r w:rsidRPr="00E834F4">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834F4">
        <w:rPr>
          <w:b/>
        </w:rPr>
        <w:t>Billion Year Reign</w:t>
      </w:r>
      <w:r w:rsidRPr="00E834F4">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14:paraId="708C2C9B" w14:textId="77777777" w:rsidR="009C54CA" w:rsidRPr="00E834F4" w:rsidRDefault="009C54CA" w:rsidP="009C54CA">
      <w:pPr>
        <w:spacing w:line="480" w:lineRule="auto"/>
        <w:jc w:val="both"/>
      </w:pPr>
      <w:r w:rsidRPr="00E834F4">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4C983922" w14:textId="77777777" w:rsidR="009C54CA" w:rsidRPr="00E834F4" w:rsidRDefault="009C54CA" w:rsidP="009C54CA">
      <w:pPr>
        <w:spacing w:line="480" w:lineRule="auto"/>
        <w:jc w:val="both"/>
      </w:pPr>
      <w:r w:rsidRPr="00E834F4">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06D4ACE4" w14:textId="77777777" w:rsidR="009C54CA" w:rsidRPr="00E834F4" w:rsidRDefault="009C54CA" w:rsidP="009C54CA">
      <w:pPr>
        <w:spacing w:line="480" w:lineRule="auto"/>
        <w:jc w:val="both"/>
      </w:pPr>
      <w:r w:rsidRPr="00E834F4">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27F94AA5" w14:textId="77777777" w:rsidR="009C54CA" w:rsidRPr="00E834F4" w:rsidRDefault="009C54CA" w:rsidP="009C54CA">
      <w:pPr>
        <w:spacing w:line="480" w:lineRule="auto"/>
        <w:jc w:val="both"/>
      </w:pPr>
      <w:r w:rsidRPr="00E834F4">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21B16F0A" w14:textId="77777777" w:rsidR="009C54CA" w:rsidRPr="00E834F4" w:rsidRDefault="009C54CA" w:rsidP="009C54CA">
      <w:pPr>
        <w:spacing w:line="480" w:lineRule="auto"/>
        <w:jc w:val="both"/>
      </w:pPr>
      <w:r w:rsidRPr="00E834F4">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834F4">
        <w:rPr>
          <w:b/>
        </w:rPr>
        <w:t>content to live</w:t>
      </w:r>
      <w:r w:rsidRPr="00E834F4">
        <w:t xml:space="preserve">” there in Exodus 2:21.  </w:t>
      </w:r>
    </w:p>
    <w:p w14:paraId="2EFD96F8" w14:textId="77777777" w:rsidR="009C54CA" w:rsidRPr="00E834F4" w:rsidRDefault="009C54CA" w:rsidP="009C54CA">
      <w:pPr>
        <w:spacing w:line="480" w:lineRule="auto"/>
        <w:jc w:val="both"/>
      </w:pPr>
      <w:r w:rsidRPr="00E834F4">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519574BF" w14:textId="77777777" w:rsidR="009C54CA" w:rsidRPr="00E834F4" w:rsidRDefault="009C54CA" w:rsidP="009C54CA">
      <w:pPr>
        <w:spacing w:line="480" w:lineRule="auto"/>
        <w:jc w:val="both"/>
      </w:pPr>
      <w:r w:rsidRPr="00E834F4">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6DAC9641" w14:textId="77777777" w:rsidR="009C54CA" w:rsidRPr="00E834F4" w:rsidRDefault="009C54CA" w:rsidP="009C54CA">
      <w:pPr>
        <w:spacing w:line="480" w:lineRule="auto"/>
        <w:jc w:val="both"/>
      </w:pPr>
      <w:r w:rsidRPr="00E834F4">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110D37C6" w14:textId="77777777" w:rsidR="009C54CA" w:rsidRPr="00E834F4" w:rsidRDefault="009C54CA" w:rsidP="009C54CA">
      <w:pPr>
        <w:spacing w:line="480" w:lineRule="auto"/>
        <w:jc w:val="both"/>
      </w:pPr>
      <w:r w:rsidRPr="00E834F4">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432159A8" w14:textId="77777777" w:rsidR="009C54CA" w:rsidRPr="00E834F4" w:rsidRDefault="009C54CA" w:rsidP="009C54CA">
      <w:pPr>
        <w:spacing w:line="480" w:lineRule="auto"/>
        <w:jc w:val="both"/>
      </w:pPr>
      <w:r w:rsidRPr="00E834F4">
        <w:t>The Lord Moses’ Relationships:</w:t>
      </w:r>
      <w:r w:rsidRPr="00E834F4">
        <w:rPr>
          <w:b/>
        </w:rPr>
        <w:t xml:space="preserve"> </w:t>
      </w:r>
      <w:r w:rsidRPr="00E834F4">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71795ABE" w14:textId="77777777" w:rsidR="009C54CA" w:rsidRPr="00E834F4" w:rsidRDefault="009C54CA" w:rsidP="009C54CA">
      <w:pPr>
        <w:spacing w:line="480" w:lineRule="auto"/>
        <w:jc w:val="both"/>
      </w:pPr>
      <w:r w:rsidRPr="00E834F4">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579B2D9F" w14:textId="77777777" w:rsidR="009C54CA" w:rsidRPr="00E834F4" w:rsidRDefault="009C54CA" w:rsidP="009C54CA">
      <w:pPr>
        <w:spacing w:line="480" w:lineRule="auto"/>
        <w:jc w:val="both"/>
      </w:pPr>
      <w:r w:rsidRPr="00E834F4">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834F4">
        <w:rPr>
          <w:b/>
        </w:rPr>
        <w:t>YAHWEH</w:t>
      </w:r>
      <w:r w:rsidRPr="00E834F4">
        <w:t xml:space="preserve">” as the </w:t>
      </w:r>
      <w:r w:rsidRPr="00E834F4">
        <w:rPr>
          <w:b/>
        </w:rPr>
        <w:t>GOD OF MY FATHER’S</w:t>
      </w:r>
      <w:r w:rsidRPr="00E834F4">
        <w:t xml:space="preserve"> with the </w:t>
      </w:r>
      <w:r w:rsidRPr="00E834F4">
        <w:rPr>
          <w:b/>
        </w:rPr>
        <w:t>LORD STEPHEN</w:t>
      </w:r>
      <w:r w:rsidRPr="00E834F4">
        <w:t xml:space="preserve"> in Acts 7:30-32 &amp; John 8:58 and “</w:t>
      </w:r>
      <w:r w:rsidRPr="00E834F4">
        <w:rPr>
          <w:b/>
        </w:rPr>
        <w:t>I AM</w:t>
      </w:r>
      <w:r w:rsidRPr="00E834F4">
        <w:t xml:space="preserve">” as the </w:t>
      </w:r>
      <w:r w:rsidRPr="00E834F4">
        <w:rPr>
          <w:b/>
        </w:rPr>
        <w:t>GOD OF ABRAHAM</w:t>
      </w:r>
      <w:r w:rsidRPr="00E834F4">
        <w:t xml:space="preserve"> with the </w:t>
      </w:r>
      <w:r w:rsidRPr="00E834F4">
        <w:rPr>
          <w:b/>
        </w:rPr>
        <w:t>LORD JESUS</w:t>
      </w:r>
      <w:r w:rsidRPr="00E834F4">
        <w:t xml:space="preserve"> in Luke 1:33 &amp; John 8:58 or in biblical texts as the “</w:t>
      </w:r>
      <w:r w:rsidRPr="00E834F4">
        <w:rPr>
          <w:b/>
        </w:rPr>
        <w:t>JEHOVAH</w:t>
      </w:r>
      <w:r w:rsidRPr="00E834F4">
        <w:t xml:space="preserve"> or </w:t>
      </w:r>
      <w:r w:rsidRPr="00E834F4">
        <w:rPr>
          <w:b/>
        </w:rPr>
        <w:t>VICTOR</w:t>
      </w:r>
      <w:r w:rsidRPr="00E834F4">
        <w:t xml:space="preserve">” as the </w:t>
      </w:r>
      <w:r w:rsidRPr="00E834F4">
        <w:rPr>
          <w:b/>
        </w:rPr>
        <w:t>GOD OF JACOB</w:t>
      </w:r>
      <w:r w:rsidRPr="00E834F4">
        <w:t xml:space="preserve"> with the </w:t>
      </w:r>
      <w:r w:rsidRPr="00E834F4">
        <w:rPr>
          <w:b/>
        </w:rPr>
        <w:t>LORD JAMES</w:t>
      </w:r>
      <w:r w:rsidRPr="00E834F4">
        <w:t xml:space="preserve"> in Genesis 32:22-32 &amp; James 2:8-13 or “</w:t>
      </w:r>
      <w:r w:rsidRPr="00E834F4">
        <w:rPr>
          <w:b/>
        </w:rPr>
        <w:t>THE ONE WHO IS ALWAYS PRESENT</w:t>
      </w:r>
      <w:r w:rsidRPr="00E834F4">
        <w:t xml:space="preserve">” as the </w:t>
      </w:r>
      <w:r w:rsidRPr="00E834F4">
        <w:rPr>
          <w:b/>
        </w:rPr>
        <w:t xml:space="preserve">GOD OF ISAAC </w:t>
      </w:r>
      <w:r w:rsidRPr="00E834F4">
        <w:t xml:space="preserve">with the </w:t>
      </w:r>
      <w:r w:rsidRPr="00E834F4">
        <w:rPr>
          <w:b/>
        </w:rPr>
        <w:t>LORD JOHN</w:t>
      </w:r>
      <w:r w:rsidRPr="00E834F4">
        <w:t xml:space="preserve"> in Luke 1:68 &amp; the “</w:t>
      </w:r>
      <w:r w:rsidRPr="00E834F4">
        <w:rPr>
          <w:b/>
        </w:rPr>
        <w:t>BURNING BUSH</w:t>
      </w:r>
      <w:r w:rsidRPr="00E834F4">
        <w:t xml:space="preserve">” as the </w:t>
      </w:r>
      <w:r w:rsidRPr="00E834F4">
        <w:rPr>
          <w:b/>
        </w:rPr>
        <w:t>GOD OF ISRAEL</w:t>
      </w:r>
      <w:r w:rsidRPr="00E834F4">
        <w:t xml:space="preserve"> with the </w:t>
      </w:r>
      <w:r w:rsidRPr="00E834F4">
        <w:rPr>
          <w:b/>
        </w:rPr>
        <w:t>LORD PETER</w:t>
      </w:r>
      <w:r w:rsidRPr="00E834F4">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14:paraId="77321DAD" w14:textId="77777777" w:rsidR="009C54CA" w:rsidRPr="00E834F4" w:rsidRDefault="009C54CA" w:rsidP="009C54CA">
      <w:pPr>
        <w:spacing w:line="480" w:lineRule="auto"/>
        <w:jc w:val="both"/>
      </w:pPr>
      <w:r w:rsidRPr="00E834F4">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834F4">
        <w:rPr>
          <w:b/>
        </w:rPr>
        <w:t>a sword</w:t>
      </w:r>
      <w:r w:rsidRPr="00E834F4">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834F4">
        <w:rPr>
          <w:b/>
        </w:rPr>
        <w:t>multiply His signs and wonders in the land of Egypt</w:t>
      </w:r>
      <w:r w:rsidRPr="00E834F4">
        <w:t xml:space="preserve">” to prove that the </w:t>
      </w:r>
      <w:r w:rsidRPr="00E834F4">
        <w:rPr>
          <w:b/>
        </w:rPr>
        <w:t>LORD YAHWEH</w:t>
      </w:r>
      <w:r w:rsidRPr="00E834F4">
        <w:t xml:space="preserve"> is </w:t>
      </w:r>
      <w:r w:rsidRPr="00E834F4">
        <w:rPr>
          <w:b/>
        </w:rPr>
        <w:t>GOD</w:t>
      </w:r>
      <w:r w:rsidRPr="00E834F4">
        <w:t xml:space="preserve"> in Exodus 7:3. </w:t>
      </w:r>
    </w:p>
    <w:p w14:paraId="58A96BC9" w14:textId="77777777" w:rsidR="009C54CA" w:rsidRPr="00E834F4" w:rsidRDefault="009C54CA" w:rsidP="009C54CA">
      <w:pPr>
        <w:spacing w:line="480" w:lineRule="auto"/>
        <w:jc w:val="both"/>
      </w:pPr>
      <w:r w:rsidRPr="00E834F4">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7698D442" w14:textId="77777777" w:rsidR="009C54CA" w:rsidRPr="00E834F4" w:rsidRDefault="009C54CA" w:rsidP="009C54CA">
      <w:pPr>
        <w:spacing w:line="480" w:lineRule="auto"/>
        <w:jc w:val="both"/>
      </w:pPr>
      <w:r w:rsidRPr="00E834F4">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6013EACD" w14:textId="77777777" w:rsidR="009C54CA" w:rsidRPr="00E834F4" w:rsidRDefault="009C54CA" w:rsidP="009C54CA">
      <w:pPr>
        <w:spacing w:line="480" w:lineRule="auto"/>
        <w:jc w:val="both"/>
      </w:pPr>
      <w:r w:rsidRPr="00E834F4">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834F4">
        <w:rPr>
          <w:vertAlign w:val="superscript"/>
        </w:rPr>
        <w:t>nd</w:t>
      </w:r>
      <w:r w:rsidRPr="00E834F4">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834F4">
        <w:rPr>
          <w:vertAlign w:val="superscript"/>
        </w:rPr>
        <w:t>nd</w:t>
      </w:r>
      <w:r w:rsidRPr="00E834F4">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834F4">
        <w:rPr>
          <w:b/>
        </w:rPr>
        <w:t>speak to the rock</w:t>
      </w:r>
      <w:r w:rsidRPr="00E834F4">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834F4">
        <w:rPr>
          <w:vertAlign w:val="superscript"/>
        </w:rPr>
        <w:t>st</w:t>
      </w:r>
      <w:r w:rsidRPr="00E834F4">
        <w:t xml:space="preserve"> Corinthians 10:4. This meant the Prices paid for all Creation was only done once in Hebrews 10:10. </w:t>
      </w:r>
    </w:p>
    <w:p w14:paraId="77239A01" w14:textId="77777777" w:rsidR="009C54CA" w:rsidRPr="00E834F4" w:rsidRDefault="009C54CA" w:rsidP="009C54CA">
      <w:pPr>
        <w:spacing w:line="480" w:lineRule="auto"/>
        <w:jc w:val="both"/>
      </w:pPr>
      <w:r w:rsidRPr="00E834F4">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2BD808E8" w14:textId="77777777" w:rsidR="009C54CA" w:rsidRPr="00E834F4" w:rsidRDefault="009C54CA" w:rsidP="009C54CA">
      <w:pPr>
        <w:spacing w:line="480" w:lineRule="auto"/>
        <w:jc w:val="both"/>
      </w:pPr>
      <w:r w:rsidRPr="00E834F4">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19DA7F87" w14:textId="77777777" w:rsidR="009C54CA" w:rsidRPr="00E834F4" w:rsidRDefault="009C54CA" w:rsidP="009C54CA">
      <w:pPr>
        <w:spacing w:line="480" w:lineRule="auto"/>
        <w:jc w:val="both"/>
      </w:pPr>
      <w:r w:rsidRPr="00E834F4">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6E5B3050" w14:textId="77777777" w:rsidR="009C54CA" w:rsidRPr="00E834F4" w:rsidRDefault="009C54CA" w:rsidP="009C54CA">
      <w:pPr>
        <w:spacing w:line="480" w:lineRule="auto"/>
        <w:jc w:val="both"/>
      </w:pPr>
      <w:r w:rsidRPr="00E834F4">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834F4">
        <w:rPr>
          <w:b/>
        </w:rPr>
        <w:t>bear all these people alone</w:t>
      </w:r>
      <w:r w:rsidRPr="00E834F4">
        <w:t>”, the Lord Moses was right to bring the complaint directly to the Father Stephen. The Father Stephen’s response was to provide the meat the Israelites craved, but with it He sent a “</w:t>
      </w:r>
      <w:r w:rsidRPr="00E834F4">
        <w:rPr>
          <w:b/>
        </w:rPr>
        <w:t>very great</w:t>
      </w:r>
      <w:r w:rsidRPr="00E834F4">
        <w:t xml:space="preserve">” plague and killed thousands in Psalms 78:29-33.     </w:t>
      </w:r>
    </w:p>
    <w:p w14:paraId="3B5957D6" w14:textId="77777777" w:rsidR="009C54CA" w:rsidRPr="00E834F4" w:rsidRDefault="009C54CA" w:rsidP="009C54CA">
      <w:pPr>
        <w:spacing w:line="480" w:lineRule="auto"/>
        <w:jc w:val="both"/>
      </w:pPr>
      <w:r w:rsidRPr="00E834F4">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6D8B806F" w14:textId="77777777" w:rsidR="009C54CA" w:rsidRPr="00E834F4" w:rsidRDefault="009C54CA" w:rsidP="009C54CA">
      <w:pPr>
        <w:spacing w:line="480" w:lineRule="auto"/>
        <w:jc w:val="both"/>
      </w:pPr>
      <w:r w:rsidRPr="00E834F4">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1BCB1E68" w14:textId="77777777" w:rsidR="009C54CA" w:rsidRPr="00E834F4" w:rsidRDefault="009C54CA" w:rsidP="009C54CA">
      <w:pPr>
        <w:spacing w:line="480" w:lineRule="auto"/>
        <w:jc w:val="both"/>
      </w:pPr>
      <w:r w:rsidRPr="00E834F4">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5A5A4DD4" w14:textId="77777777" w:rsidR="009C54CA" w:rsidRPr="00E834F4" w:rsidRDefault="009C54CA" w:rsidP="009C54CA">
      <w:pPr>
        <w:spacing w:line="480" w:lineRule="auto"/>
        <w:jc w:val="center"/>
        <w:rPr>
          <w:b/>
        </w:rPr>
      </w:pPr>
      <w:r w:rsidRPr="00E834F4">
        <w:rPr>
          <w:b/>
        </w:rPr>
        <w:t>THE LORD DAVID WITH THE RANK OF COLONEL OR HIGHER FOR 40 YEARS</w:t>
      </w:r>
    </w:p>
    <w:p w14:paraId="556893E2" w14:textId="77777777" w:rsidR="009C54CA" w:rsidRPr="00E834F4" w:rsidRDefault="009C54CA" w:rsidP="009C54CA">
      <w:pPr>
        <w:spacing w:line="480" w:lineRule="auto"/>
        <w:jc w:val="both"/>
      </w:pPr>
      <w:r w:rsidRPr="00E834F4">
        <w:t>The white skin color King David’s name means “</w:t>
      </w:r>
      <w:r w:rsidRPr="00E834F4">
        <w:rPr>
          <w:b/>
        </w:rPr>
        <w:t>Crowned Beloved</w:t>
      </w:r>
      <w:r w:rsidRPr="00E834F4">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14:paraId="27FE2516" w14:textId="77777777" w:rsidR="009C54CA" w:rsidRPr="00E834F4" w:rsidRDefault="009C54CA" w:rsidP="009C54CA">
      <w:pPr>
        <w:spacing w:line="480" w:lineRule="auto"/>
        <w:jc w:val="both"/>
      </w:pPr>
      <w:r w:rsidRPr="00E834F4">
        <w:t>King David’s Role in Scripture:</w:t>
      </w:r>
      <w:r w:rsidRPr="00E834F4">
        <w:rPr>
          <w:b/>
        </w:rPr>
        <w:t xml:space="preserve"> </w:t>
      </w:r>
      <w:r w:rsidRPr="00E834F4">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5BE18A9E" w14:textId="77777777" w:rsidR="009C54CA" w:rsidRPr="00E834F4" w:rsidRDefault="009C54CA" w:rsidP="009C54CA">
      <w:pPr>
        <w:spacing w:line="480" w:lineRule="auto"/>
        <w:jc w:val="both"/>
      </w:pPr>
      <w:r w:rsidRPr="00E834F4">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768FB021" w14:textId="77777777" w:rsidR="009C54CA" w:rsidRPr="00E834F4" w:rsidRDefault="009C54CA" w:rsidP="009C54CA">
      <w:pPr>
        <w:spacing w:line="480" w:lineRule="auto"/>
        <w:jc w:val="both"/>
      </w:pPr>
      <w:r w:rsidRPr="00E834F4">
        <w:t>David’s early life as a Shepherd in 1</w:t>
      </w:r>
      <w:r w:rsidRPr="00E834F4">
        <w:rPr>
          <w:vertAlign w:val="superscript"/>
        </w:rPr>
        <w:t>st</w:t>
      </w:r>
      <w:r w:rsidRPr="00E834F4">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834F4">
        <w:rPr>
          <w:vertAlign w:val="superscript"/>
        </w:rPr>
        <w:t>st</w:t>
      </w:r>
      <w:r w:rsidRPr="00E834F4">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834F4">
        <w:rPr>
          <w:vertAlign w:val="superscript"/>
        </w:rPr>
        <w:t>st</w:t>
      </w:r>
      <w:r w:rsidRPr="00E834F4">
        <w:t xml:space="preserve"> Samuel 16:7. </w:t>
      </w:r>
    </w:p>
    <w:p w14:paraId="0164CEF0" w14:textId="77777777" w:rsidR="009C54CA" w:rsidRPr="00E834F4" w:rsidRDefault="009C54CA" w:rsidP="009C54CA">
      <w:pPr>
        <w:spacing w:line="480" w:lineRule="auto"/>
        <w:jc w:val="both"/>
      </w:pPr>
      <w:r w:rsidRPr="00E834F4">
        <w:t>King David’s emergence as a Military Army Hero in 1</w:t>
      </w:r>
      <w:r w:rsidRPr="00E834F4">
        <w:rPr>
          <w:vertAlign w:val="superscript"/>
        </w:rPr>
        <w:t>st</w:t>
      </w:r>
      <w:r w:rsidRPr="00E834F4">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136384DD" w14:textId="77777777" w:rsidR="009C54CA" w:rsidRPr="00E834F4" w:rsidRDefault="009C54CA" w:rsidP="009C54CA">
      <w:pPr>
        <w:spacing w:line="480" w:lineRule="auto"/>
        <w:jc w:val="both"/>
      </w:pPr>
      <w:r w:rsidRPr="00E834F4">
        <w:t>David’s Outlaw Years in 1</w:t>
      </w:r>
      <w:r w:rsidRPr="00E834F4">
        <w:rPr>
          <w:vertAlign w:val="superscript"/>
        </w:rPr>
        <w:t>st</w:t>
      </w:r>
      <w:r w:rsidRPr="00E834F4">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6BECC430" w14:textId="77777777" w:rsidR="009C54CA" w:rsidRPr="00E834F4" w:rsidRDefault="009C54CA" w:rsidP="009C54CA">
      <w:pPr>
        <w:spacing w:line="480" w:lineRule="auto"/>
        <w:jc w:val="both"/>
      </w:pPr>
      <w:r w:rsidRPr="00E834F4">
        <w:t>King David’s Rule over Judah in 2</w:t>
      </w:r>
      <w:r w:rsidRPr="00E834F4">
        <w:rPr>
          <w:vertAlign w:val="superscript"/>
        </w:rPr>
        <w:t>nd</w:t>
      </w:r>
      <w:r w:rsidRPr="00E834F4">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752F49BA" w14:textId="77777777" w:rsidR="009C54CA" w:rsidRPr="00E834F4" w:rsidRDefault="009C54CA" w:rsidP="009C54CA">
      <w:pPr>
        <w:spacing w:line="480" w:lineRule="auto"/>
        <w:jc w:val="both"/>
      </w:pPr>
      <w:r w:rsidRPr="00E834F4">
        <w:t>King David builds a Nation in 2</w:t>
      </w:r>
      <w:r w:rsidRPr="00E834F4">
        <w:rPr>
          <w:vertAlign w:val="superscript"/>
        </w:rPr>
        <w:t>nd</w:t>
      </w:r>
      <w:r w:rsidRPr="00E834F4">
        <w:t xml:space="preserve"> Samuel chapters 5-10 &amp; 1</w:t>
      </w:r>
      <w:r w:rsidRPr="00E834F4">
        <w:rPr>
          <w:vertAlign w:val="superscript"/>
        </w:rPr>
        <w:t>st</w:t>
      </w:r>
      <w:r w:rsidRPr="00E834F4">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322C568A" w14:textId="77777777" w:rsidR="009C54CA" w:rsidRPr="00E834F4" w:rsidRDefault="009C54CA" w:rsidP="009C54CA">
      <w:pPr>
        <w:spacing w:line="480" w:lineRule="auto"/>
        <w:jc w:val="both"/>
      </w:pPr>
      <w:r w:rsidRPr="00E834F4">
        <w:t>King David‘s Declining Years in 2</w:t>
      </w:r>
      <w:r w:rsidRPr="00E834F4">
        <w:rPr>
          <w:vertAlign w:val="superscript"/>
        </w:rPr>
        <w:t>nd</w:t>
      </w:r>
      <w:r w:rsidRPr="00E834F4">
        <w:t xml:space="preserve"> Samuel chapters 11-24 &amp; 1</w:t>
      </w:r>
      <w:r w:rsidRPr="00E834F4">
        <w:rPr>
          <w:vertAlign w:val="superscript"/>
        </w:rPr>
        <w:t>st</w:t>
      </w:r>
      <w:r w:rsidRPr="00E834F4">
        <w:t xml:space="preserve"> Chronicles chapters 20-29. King David’s energy and faith enabled Him to build a powerful and stable Kingdom. Once this was accomplished, King David would have to face a moral and interpersonal challenge in 1</w:t>
      </w:r>
      <w:r w:rsidRPr="00E834F4">
        <w:rPr>
          <w:vertAlign w:val="superscript"/>
        </w:rPr>
        <w:t>st</w:t>
      </w:r>
      <w:r w:rsidRPr="00E834F4">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34F4">
        <w:rPr>
          <w:vertAlign w:val="superscript"/>
        </w:rPr>
        <w:t>st</w:t>
      </w:r>
      <w:r w:rsidRPr="00E834F4">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6A00AA3F" w14:textId="77777777" w:rsidR="009C54CA" w:rsidRPr="00E834F4" w:rsidRDefault="009C54CA" w:rsidP="009C54CA">
      <w:pPr>
        <w:spacing w:line="480" w:lineRule="auto"/>
        <w:jc w:val="both"/>
      </w:pPr>
      <w:r w:rsidRPr="00E834F4">
        <w:t>King David’s Relationships: King David’s Relationship with the Father Stephen. Scripture declares that the Father Stephen chose David to be King to succeed King Saul because King David was a Man after the Father Stephen’s “own heart” in 1</w:t>
      </w:r>
      <w:r w:rsidRPr="00E834F4">
        <w:rPr>
          <w:vertAlign w:val="superscript"/>
        </w:rPr>
        <w:t>st</w:t>
      </w:r>
      <w:r w:rsidRPr="00E834F4">
        <w:t xml:space="preserve"> Samuel 13:14. This does not mean King David was perfect, but that He agape loved the Father Stephen and was responsive to Him. </w:t>
      </w:r>
    </w:p>
    <w:p w14:paraId="369022FB" w14:textId="77777777" w:rsidR="009C54CA" w:rsidRPr="00E834F4" w:rsidRDefault="009C54CA" w:rsidP="009C54CA">
      <w:pPr>
        <w:spacing w:line="480" w:lineRule="auto"/>
        <w:jc w:val="both"/>
      </w:pPr>
      <w:r w:rsidRPr="00E834F4">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529AC6D5" w14:textId="77777777" w:rsidR="009C54CA" w:rsidRPr="00E834F4" w:rsidRDefault="009C54CA" w:rsidP="009C54CA">
      <w:pPr>
        <w:spacing w:line="480" w:lineRule="auto"/>
        <w:jc w:val="both"/>
      </w:pPr>
      <w:r w:rsidRPr="00E834F4">
        <w:t>King David displayed confidence in the Father Stephen’s promises in 1</w:t>
      </w:r>
      <w:r w:rsidRPr="00E834F4">
        <w:rPr>
          <w:vertAlign w:val="superscript"/>
        </w:rPr>
        <w:t>st</w:t>
      </w:r>
      <w:r w:rsidRPr="00E834F4">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16CAB671" w14:textId="77777777" w:rsidR="009C54CA" w:rsidRPr="00E834F4" w:rsidRDefault="009C54CA" w:rsidP="009C54CA">
      <w:pPr>
        <w:spacing w:line="480" w:lineRule="auto"/>
        <w:jc w:val="both"/>
      </w:pPr>
      <w:r w:rsidRPr="00E834F4">
        <w:t>King David looked to the Father Stephen for guidance in 1</w:t>
      </w:r>
      <w:r w:rsidRPr="00E834F4">
        <w:rPr>
          <w:vertAlign w:val="superscript"/>
        </w:rPr>
        <w:t>st</w:t>
      </w:r>
      <w:r w:rsidRPr="00E834F4">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834F4">
        <w:rPr>
          <w:vertAlign w:val="superscript"/>
        </w:rPr>
        <w:t>st</w:t>
      </w:r>
      <w:r w:rsidRPr="00E834F4">
        <w:t xml:space="preserve"> Samuel 28:6; Ezra 2:63; Nehemiah 7:65 &amp; Sirach 45:10. King David’s dependence in the Father Stephen is reflected in Psalms 31:3-5. </w:t>
      </w:r>
    </w:p>
    <w:p w14:paraId="79C5D774" w14:textId="77777777" w:rsidR="009C54CA" w:rsidRPr="00E834F4" w:rsidRDefault="009C54CA" w:rsidP="009C54CA">
      <w:pPr>
        <w:spacing w:line="480" w:lineRule="auto"/>
        <w:jc w:val="both"/>
      </w:pPr>
      <w:r w:rsidRPr="00E834F4">
        <w:t>King David encouraged others to honor and worship the Father Stephen. King David set a personal example in 1</w:t>
      </w:r>
      <w:r w:rsidRPr="00E834F4">
        <w:rPr>
          <w:vertAlign w:val="superscript"/>
        </w:rPr>
        <w:t>st</w:t>
      </w:r>
      <w:r w:rsidRPr="00E834F4">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834F4">
        <w:rPr>
          <w:vertAlign w:val="superscript"/>
        </w:rPr>
        <w:t>nd</w:t>
      </w:r>
      <w:r w:rsidRPr="00E834F4">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834F4">
        <w:rPr>
          <w:b/>
        </w:rPr>
        <w:t>to the Chief Musician</w:t>
      </w:r>
      <w:r w:rsidRPr="00E834F4">
        <w:t>” which was the first in the leading of worship to the Father Stephen. King David committed His later years to prepare for the construction of the Father Stephen’s Temple in 1</w:t>
      </w:r>
      <w:r w:rsidRPr="00E834F4">
        <w:rPr>
          <w:vertAlign w:val="superscript"/>
        </w:rPr>
        <w:t>st</w:t>
      </w:r>
      <w:r w:rsidRPr="00E834F4">
        <w:t xml:space="preserve"> Chronicles chapters 21-27. King David used His money to push forward the project of building the Father Stephen’s Temple for the future times of His Son, King Solomon to reign in His stead. </w:t>
      </w:r>
    </w:p>
    <w:p w14:paraId="35E76524" w14:textId="77777777" w:rsidR="009C54CA" w:rsidRPr="00E834F4" w:rsidRDefault="009C54CA" w:rsidP="009C54CA">
      <w:pPr>
        <w:spacing w:line="480" w:lineRule="auto"/>
        <w:jc w:val="both"/>
      </w:pPr>
      <w:r w:rsidRPr="00E834F4">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834F4">
        <w:rPr>
          <w:vertAlign w:val="superscript"/>
        </w:rPr>
        <w:t>st</w:t>
      </w:r>
      <w:r w:rsidRPr="00E834F4">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834F4">
        <w:rPr>
          <w:vertAlign w:val="superscript"/>
        </w:rPr>
        <w:t>st</w:t>
      </w:r>
      <w:r w:rsidRPr="00E834F4">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834F4">
        <w:rPr>
          <w:vertAlign w:val="superscript"/>
        </w:rPr>
        <w:t>st</w:t>
      </w:r>
      <w:r w:rsidRPr="00E834F4">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834F4">
        <w:rPr>
          <w:b/>
        </w:rPr>
        <w:t>all day long</w:t>
      </w:r>
      <w:r w:rsidRPr="00E834F4">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091FF46B" w14:textId="77777777" w:rsidR="009C54CA" w:rsidRPr="00E834F4" w:rsidRDefault="009C54CA" w:rsidP="009C54CA">
      <w:pPr>
        <w:spacing w:line="480" w:lineRule="auto"/>
        <w:jc w:val="both"/>
      </w:pPr>
      <w:r w:rsidRPr="00E834F4">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29F05449" w14:textId="77777777" w:rsidR="009C54CA" w:rsidRPr="00E834F4" w:rsidRDefault="009C54CA" w:rsidP="009C54CA">
      <w:pPr>
        <w:spacing w:line="480" w:lineRule="auto"/>
        <w:jc w:val="both"/>
      </w:pPr>
      <w:r w:rsidRPr="00E834F4">
        <w:t>King David as a Musician in King Saul’s Court in 1</w:t>
      </w:r>
      <w:r w:rsidRPr="00E834F4">
        <w:rPr>
          <w:vertAlign w:val="superscript"/>
        </w:rPr>
        <w:t>st</w:t>
      </w:r>
      <w:r w:rsidRPr="00E834F4">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14:paraId="03DE3CD4" w14:textId="77777777" w:rsidR="009C54CA" w:rsidRPr="00E834F4" w:rsidRDefault="009C54CA" w:rsidP="009C54CA">
      <w:pPr>
        <w:spacing w:line="480" w:lineRule="auto"/>
        <w:jc w:val="both"/>
      </w:pPr>
      <w:r w:rsidRPr="00E834F4">
        <w:t>King David as Victor over Goliath and as an Official Army Officer in 1</w:t>
      </w:r>
      <w:r w:rsidRPr="00E834F4">
        <w:rPr>
          <w:vertAlign w:val="superscript"/>
        </w:rPr>
        <w:t>st</w:t>
      </w:r>
      <w:r w:rsidRPr="00E834F4">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834F4">
        <w:rPr>
          <w:vertAlign w:val="superscript"/>
        </w:rPr>
        <w:t>st</w:t>
      </w:r>
      <w:r w:rsidRPr="00E834F4">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7FD04F5A" w14:textId="77777777" w:rsidR="009C54CA" w:rsidRPr="00E834F4" w:rsidRDefault="009C54CA" w:rsidP="009C54CA">
      <w:pPr>
        <w:spacing w:line="480" w:lineRule="auto"/>
        <w:jc w:val="both"/>
      </w:pPr>
      <w:r w:rsidRPr="00E834F4">
        <w:t>King David as King Saul’s Son in Law in 1</w:t>
      </w:r>
      <w:r w:rsidRPr="00E834F4">
        <w:rPr>
          <w:vertAlign w:val="superscript"/>
        </w:rPr>
        <w:t>st</w:t>
      </w:r>
      <w:r w:rsidRPr="00E834F4">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14:paraId="758134B1" w14:textId="77777777" w:rsidR="009C54CA" w:rsidRPr="00E834F4" w:rsidRDefault="009C54CA" w:rsidP="009C54CA">
      <w:pPr>
        <w:spacing w:line="480" w:lineRule="auto"/>
        <w:jc w:val="both"/>
      </w:pPr>
      <w:r w:rsidRPr="00E834F4">
        <w:t>King David as a Fugitive in 1</w:t>
      </w:r>
      <w:r w:rsidRPr="00E834F4">
        <w:rPr>
          <w:vertAlign w:val="superscript"/>
        </w:rPr>
        <w:t>st</w:t>
      </w:r>
      <w:r w:rsidRPr="00E834F4">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78CF5405" w14:textId="77777777" w:rsidR="009C54CA" w:rsidRPr="00E834F4" w:rsidRDefault="009C54CA" w:rsidP="009C54CA">
      <w:pPr>
        <w:spacing w:line="480" w:lineRule="auto"/>
        <w:jc w:val="both"/>
      </w:pPr>
      <w:r w:rsidRPr="00E834F4">
        <w:t>King David’s Relationship with His Wives:  King David’s Relationship with His Wife Michal (Who is like Yah), King Saul’s Daughter is in 1</w:t>
      </w:r>
      <w:r w:rsidRPr="00E834F4">
        <w:rPr>
          <w:vertAlign w:val="superscript"/>
        </w:rPr>
        <w:t>st</w:t>
      </w:r>
      <w:r w:rsidRPr="00E834F4">
        <w:t xml:space="preserve"> Samuel chapters 18-19 &amp; 2</w:t>
      </w:r>
      <w:r w:rsidRPr="00E834F4">
        <w:rPr>
          <w:vertAlign w:val="superscript"/>
        </w:rPr>
        <w:t>nd</w:t>
      </w:r>
      <w:r w:rsidRPr="00E834F4">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834F4">
        <w:rPr>
          <w:vertAlign w:val="superscript"/>
        </w:rPr>
        <w:t>nd</w:t>
      </w:r>
      <w:r w:rsidRPr="00E834F4">
        <w:t xml:space="preserve"> Samuel 6:16-23. King David’s relationship with Michal reveals Him to be an exploiter of Women as King Saul had been. </w:t>
      </w:r>
    </w:p>
    <w:p w14:paraId="44D74F68" w14:textId="77777777" w:rsidR="009C54CA" w:rsidRPr="00E834F4" w:rsidRDefault="009C54CA" w:rsidP="009C54CA">
      <w:pPr>
        <w:spacing w:line="480" w:lineRule="auto"/>
        <w:jc w:val="both"/>
      </w:pPr>
      <w:r w:rsidRPr="00E834F4">
        <w:t>King David’s Relationship with Abigail (My Father rejoiced) in 1</w:t>
      </w:r>
      <w:r w:rsidRPr="00E834F4">
        <w:rPr>
          <w:vertAlign w:val="superscript"/>
        </w:rPr>
        <w:t>st</w:t>
      </w:r>
      <w:r w:rsidRPr="00E834F4">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14:paraId="130E31E9" w14:textId="77777777" w:rsidR="009C54CA" w:rsidRPr="00E834F4" w:rsidRDefault="009C54CA" w:rsidP="009C54CA">
      <w:pPr>
        <w:spacing w:line="480" w:lineRule="auto"/>
        <w:jc w:val="both"/>
      </w:pPr>
      <w:r w:rsidRPr="00E834F4">
        <w:t>King David’s Relationship with Bathsheba (Daughter of an Oath) in 2</w:t>
      </w:r>
      <w:r w:rsidRPr="00E834F4">
        <w:rPr>
          <w:vertAlign w:val="superscript"/>
        </w:rPr>
        <w:t>nd</w:t>
      </w:r>
      <w:r w:rsidRPr="00E834F4">
        <w:t xml:space="preserve"> Samuel chapters 11-12 &amp; 1</w:t>
      </w:r>
      <w:r w:rsidRPr="00E834F4">
        <w:rPr>
          <w:vertAlign w:val="superscript"/>
        </w:rPr>
        <w:t>st</w:t>
      </w:r>
      <w:r w:rsidRPr="00E834F4">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834F4">
        <w:rPr>
          <w:vertAlign w:val="superscript"/>
        </w:rPr>
        <w:t>nd</w:t>
      </w:r>
      <w:r w:rsidRPr="00E834F4">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834F4">
        <w:rPr>
          <w:vertAlign w:val="superscript"/>
        </w:rPr>
        <w:t>st</w:t>
      </w:r>
      <w:r w:rsidRPr="00E834F4">
        <w:t xml:space="preserve"> Kings 1:21. This caused King David to act. But from lust to divine love King David shared with Bathsheba in Psalms chapter 51. </w:t>
      </w:r>
    </w:p>
    <w:p w14:paraId="229D650E" w14:textId="77777777" w:rsidR="009C54CA" w:rsidRPr="00E834F4" w:rsidRDefault="009C54CA" w:rsidP="009C54CA">
      <w:pPr>
        <w:spacing w:line="480" w:lineRule="auto"/>
        <w:jc w:val="both"/>
      </w:pPr>
      <w:r w:rsidRPr="00E834F4">
        <w:t>King David’s other 5 Wives are Eglah (Calf) in 2</w:t>
      </w:r>
      <w:r w:rsidRPr="00E834F4">
        <w:rPr>
          <w:vertAlign w:val="superscript"/>
        </w:rPr>
        <w:t>nd</w:t>
      </w:r>
      <w:r w:rsidRPr="00E834F4">
        <w:t xml:space="preserve"> Samuel 3:5 &amp; 1</w:t>
      </w:r>
      <w:r w:rsidRPr="00E834F4">
        <w:rPr>
          <w:vertAlign w:val="superscript"/>
        </w:rPr>
        <w:t>st</w:t>
      </w:r>
      <w:r w:rsidRPr="00E834F4">
        <w:t xml:space="preserve"> Chronicles 3:3, Avital also called Abital (Father is the Dew) in 2</w:t>
      </w:r>
      <w:r w:rsidRPr="00E834F4">
        <w:rPr>
          <w:vertAlign w:val="superscript"/>
        </w:rPr>
        <w:t>nd</w:t>
      </w:r>
      <w:r w:rsidRPr="00E834F4">
        <w:t xml:space="preserve"> Samuel 3:4 &amp;1</w:t>
      </w:r>
      <w:r w:rsidRPr="00E834F4">
        <w:rPr>
          <w:vertAlign w:val="superscript"/>
        </w:rPr>
        <w:t>st</w:t>
      </w:r>
      <w:r w:rsidRPr="00E834F4">
        <w:t xml:space="preserve"> Chronicles 3:3, Ahinoam (Brother is Delight) in 1</w:t>
      </w:r>
      <w:r w:rsidRPr="00E834F4">
        <w:rPr>
          <w:vertAlign w:val="superscript"/>
        </w:rPr>
        <w:t>st</w:t>
      </w:r>
      <w:r w:rsidRPr="00E834F4">
        <w:t xml:space="preserve"> Samuel 25:43; 27:3; 30:5 &amp; 2</w:t>
      </w:r>
      <w:r w:rsidRPr="00E834F4">
        <w:rPr>
          <w:vertAlign w:val="superscript"/>
        </w:rPr>
        <w:t>nd</w:t>
      </w:r>
      <w:r w:rsidRPr="00E834F4">
        <w:t xml:space="preserve"> Samuel 3:2, Haggith (Born on a Feast Day) in 2</w:t>
      </w:r>
      <w:r w:rsidRPr="00E834F4">
        <w:rPr>
          <w:vertAlign w:val="superscript"/>
        </w:rPr>
        <w:t>nd</w:t>
      </w:r>
      <w:r w:rsidRPr="00E834F4">
        <w:t xml:space="preserve"> Samuel 3:4 &amp; 1</w:t>
      </w:r>
      <w:r w:rsidRPr="00E834F4">
        <w:rPr>
          <w:vertAlign w:val="superscript"/>
        </w:rPr>
        <w:t>st</w:t>
      </w:r>
      <w:r w:rsidRPr="00E834F4">
        <w:t xml:space="preserve"> King 1:5 &amp; Maacah (Oppressed) in 2</w:t>
      </w:r>
      <w:r w:rsidRPr="00E834F4">
        <w:rPr>
          <w:vertAlign w:val="superscript"/>
        </w:rPr>
        <w:t>nd</w:t>
      </w:r>
      <w:r w:rsidRPr="00E834F4">
        <w:t xml:space="preserve"> Samuel 3:3 &amp; 1</w:t>
      </w:r>
      <w:r w:rsidRPr="00E834F4">
        <w:rPr>
          <w:vertAlign w:val="superscript"/>
        </w:rPr>
        <w:t>st</w:t>
      </w:r>
      <w:r w:rsidRPr="00E834F4">
        <w:t xml:space="preserve"> Chronicles 3:2. King David has at least eight Wives in Scripture. </w:t>
      </w:r>
    </w:p>
    <w:p w14:paraId="0B3A806A" w14:textId="77777777" w:rsidR="009C54CA" w:rsidRPr="00E834F4" w:rsidRDefault="009C54CA" w:rsidP="009C54CA">
      <w:pPr>
        <w:spacing w:line="480" w:lineRule="auto"/>
        <w:jc w:val="both"/>
      </w:pPr>
      <w:r w:rsidRPr="00E834F4">
        <w:t>King David’s Relationship with His Children in 1</w:t>
      </w:r>
      <w:r w:rsidRPr="00E834F4">
        <w:rPr>
          <w:vertAlign w:val="superscript"/>
        </w:rPr>
        <w:t>st</w:t>
      </w:r>
      <w:r w:rsidRPr="00E834F4">
        <w:t xml:space="preserve"> Chronicles 3:1-9. It was not unusual in the Ancient Middle East for Kings to have a number of Children. Also it was not common for Kings to be close to their Young Children. We know that several of King David’s Children came to a tragic end.  </w:t>
      </w:r>
    </w:p>
    <w:p w14:paraId="5E5D0A12" w14:textId="77777777" w:rsidR="009C54CA" w:rsidRPr="00E834F4" w:rsidRDefault="009C54CA" w:rsidP="009C54CA">
      <w:pPr>
        <w:spacing w:line="480" w:lineRule="auto"/>
        <w:jc w:val="both"/>
      </w:pPr>
      <w:r w:rsidRPr="00E834F4">
        <w:t>King David’s Relationship with Amnon (Trustworthy &amp; Faithful) and Tamar (Date Palm) in 2</w:t>
      </w:r>
      <w:r w:rsidRPr="00E834F4">
        <w:rPr>
          <w:vertAlign w:val="superscript"/>
        </w:rPr>
        <w:t>nd</w:t>
      </w:r>
      <w:r w:rsidRPr="00E834F4">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14:paraId="32582AC8" w14:textId="77777777" w:rsidR="009C54CA" w:rsidRPr="00E834F4" w:rsidRDefault="009C54CA" w:rsidP="009C54CA">
      <w:pPr>
        <w:spacing w:line="480" w:lineRule="auto"/>
        <w:jc w:val="both"/>
      </w:pPr>
      <w:r w:rsidRPr="00E834F4">
        <w:t>King David’s Relationship with Absalom (Father of Peace) in 2</w:t>
      </w:r>
      <w:r w:rsidRPr="00E834F4">
        <w:rPr>
          <w:vertAlign w:val="superscript"/>
        </w:rPr>
        <w:t>nd</w:t>
      </w:r>
      <w:r w:rsidRPr="00E834F4">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7B6E171D" w14:textId="77777777" w:rsidR="009C54CA" w:rsidRPr="00E834F4" w:rsidRDefault="009C54CA" w:rsidP="009C54CA">
      <w:pPr>
        <w:spacing w:line="480" w:lineRule="auto"/>
        <w:jc w:val="both"/>
      </w:pPr>
      <w:r w:rsidRPr="00E834F4">
        <w:t>King David’s Relationship with Solomon (God is Peace) in 1</w:t>
      </w:r>
      <w:r w:rsidRPr="00E834F4">
        <w:rPr>
          <w:vertAlign w:val="superscript"/>
        </w:rPr>
        <w:t>st</w:t>
      </w:r>
      <w:r w:rsidRPr="00E834F4">
        <w:t xml:space="preserve"> Chronicles chapter 29. King David has His doubts about Solomon’s readiness. Near the death of King David, He commented in public, “My Son Solomon, who alone God had chosen, is Young and Inexperienced in 1</w:t>
      </w:r>
      <w:r w:rsidRPr="00E834F4">
        <w:rPr>
          <w:vertAlign w:val="superscript"/>
        </w:rPr>
        <w:t>st</w:t>
      </w:r>
      <w:r w:rsidRPr="00E834F4">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4979B948" w14:textId="77777777" w:rsidR="009C54CA" w:rsidRPr="00E834F4" w:rsidRDefault="009C54CA" w:rsidP="009C54CA">
      <w:pPr>
        <w:spacing w:line="480" w:lineRule="auto"/>
        <w:jc w:val="both"/>
      </w:pPr>
      <w:r w:rsidRPr="00E834F4">
        <w:t>King David repented every time when He disobeyed the Father Stephen’s Command in 2</w:t>
      </w:r>
      <w:r w:rsidRPr="00E834F4">
        <w:rPr>
          <w:vertAlign w:val="superscript"/>
        </w:rPr>
        <w:t>nd</w:t>
      </w:r>
      <w:r w:rsidRPr="00E834F4">
        <w:t xml:space="preserve"> Samuel chapter 12. The Old Testament records at least three sins that King David committed while He was King. First, is King David’s sin in numbering Israel in 2</w:t>
      </w:r>
      <w:r w:rsidRPr="00E834F4">
        <w:rPr>
          <w:vertAlign w:val="superscript"/>
        </w:rPr>
        <w:t>nd</w:t>
      </w:r>
      <w:r w:rsidRPr="00E834F4">
        <w:t xml:space="preserve"> Samuel chapter 24. Second, is His sexual assault on Bathsheba and His subsequent murder of Uriah Her Husband in 2</w:t>
      </w:r>
      <w:r w:rsidRPr="00E834F4">
        <w:rPr>
          <w:vertAlign w:val="superscript"/>
        </w:rPr>
        <w:t>nd</w:t>
      </w:r>
      <w:r w:rsidRPr="00E834F4">
        <w:t xml:space="preserve"> Samuel chapters 11, 12, 15-14. However, King David’s sense of guilt is revealed in Psalms chapter 32 and His public repentance is in Psalms chapter 51.  </w:t>
      </w:r>
    </w:p>
    <w:p w14:paraId="5DC5E1D6" w14:textId="77777777" w:rsidR="009C54CA" w:rsidRPr="00E834F4" w:rsidRDefault="009C54CA" w:rsidP="009C54CA">
      <w:pPr>
        <w:spacing w:line="480" w:lineRule="auto"/>
        <w:jc w:val="both"/>
      </w:pPr>
      <w:r w:rsidRPr="00E834F4">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14:paraId="0B75B10D" w14:textId="77777777" w:rsidR="009C54CA" w:rsidRPr="00E834F4" w:rsidRDefault="009C54CA" w:rsidP="009C54CA">
      <w:pPr>
        <w:spacing w:line="480" w:lineRule="auto"/>
        <w:jc w:val="center"/>
        <w:rPr>
          <w:b/>
        </w:rPr>
      </w:pPr>
      <w:r w:rsidRPr="00E834F4">
        <w:rPr>
          <w:b/>
        </w:rPr>
        <w:t>THE LORD MICHAEL WITH THE RANK OF GENERAL OR HIGHER FOR A TIME TO BE DETERMINED IN THE END TIME</w:t>
      </w:r>
    </w:p>
    <w:p w14:paraId="3D15FF30" w14:textId="77777777" w:rsidR="009C54CA" w:rsidRPr="00E834F4" w:rsidRDefault="009C54CA" w:rsidP="009C54CA">
      <w:pPr>
        <w:spacing w:line="480" w:lineRule="auto"/>
        <w:jc w:val="both"/>
      </w:pPr>
      <w:r w:rsidRPr="00E834F4">
        <w:t>The white skin color Lord Michael’s name means “</w:t>
      </w:r>
      <w:r w:rsidRPr="00E834F4">
        <w:rPr>
          <w:b/>
        </w:rPr>
        <w:t>Who is like Yah in Lordship</w:t>
      </w:r>
      <w:r w:rsidRPr="00E834F4">
        <w:t>.” The Lord Michael’s Kingdom lasts for a “</w:t>
      </w:r>
      <w:r w:rsidRPr="00E834F4">
        <w:rPr>
          <w:b/>
        </w:rPr>
        <w:t>Trillion Year Reign</w:t>
      </w:r>
      <w:r w:rsidRPr="00E834F4">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14:paraId="0FEBA883" w14:textId="77777777" w:rsidR="009C54CA" w:rsidRPr="00E834F4" w:rsidRDefault="009C54CA" w:rsidP="009C54CA">
      <w:pPr>
        <w:spacing w:line="480" w:lineRule="auto"/>
        <w:jc w:val="both"/>
      </w:pPr>
      <w:r w:rsidRPr="00E834F4">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5EAC556C" w14:textId="77777777" w:rsidR="009C54CA" w:rsidRPr="00E834F4" w:rsidRDefault="009C54CA" w:rsidP="009C54CA">
      <w:pPr>
        <w:spacing w:line="480" w:lineRule="auto"/>
        <w:jc w:val="both"/>
      </w:pPr>
      <w:r w:rsidRPr="00E834F4">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834F4">
        <w:rPr>
          <w:b/>
        </w:rPr>
        <w:t>The Garden of Eden that the Lord God Created</w:t>
      </w:r>
      <w:r w:rsidRPr="00E834F4">
        <w:t>.” The Lord Michael will reign until Revelation 22:16 where the Lord Jesus will take over. If You have any questions on the Angelical Hierarchy, You must get My book called “</w:t>
      </w:r>
      <w:r w:rsidRPr="00E834F4">
        <w:rPr>
          <w:b/>
        </w:rPr>
        <w:t>The Lord Yahweh &amp; the Whole Angelical Hierarchy in the Holy Bible</w:t>
      </w:r>
      <w:r w:rsidRPr="00E834F4">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1455F40B" w14:textId="77777777" w:rsidR="009C54CA" w:rsidRPr="00E834F4" w:rsidRDefault="009C54CA" w:rsidP="009C54CA">
      <w:pPr>
        <w:spacing w:line="480" w:lineRule="auto"/>
        <w:jc w:val="both"/>
      </w:pPr>
      <w:r w:rsidRPr="00E834F4">
        <w:t>The Lord Michael’s Angelical Hierarchy. In Michael’s Angelical Hierarchy the 1</w:t>
      </w:r>
      <w:r w:rsidRPr="00E834F4">
        <w:rPr>
          <w:vertAlign w:val="superscript"/>
        </w:rPr>
        <w:t>st</w:t>
      </w:r>
      <w:r w:rsidRPr="00E834F4">
        <w:t xml:space="preserve"> order is called the </w:t>
      </w:r>
      <w:r w:rsidRPr="00E834F4">
        <w:rPr>
          <w:b/>
        </w:rPr>
        <w:t>Chalkydir (Phoenixes)</w:t>
      </w:r>
      <w:r w:rsidRPr="00E834F4">
        <w:t xml:space="preserve"> in 2</w:t>
      </w:r>
      <w:r w:rsidRPr="00E834F4">
        <w:rPr>
          <w:vertAlign w:val="superscript"/>
        </w:rPr>
        <w:t>nd</w:t>
      </w:r>
      <w:r w:rsidRPr="00E834F4">
        <w:t xml:space="preserve"> Enoch p. 500. They are closest to Womankind. </w:t>
      </w:r>
      <w:r w:rsidRPr="00E834F4">
        <w:rPr>
          <w:b/>
        </w:rPr>
        <w:t>The Ministry of the Heavenly Soldiers (Dignitaries)</w:t>
      </w:r>
      <w:r w:rsidRPr="00E834F4">
        <w:t>: The 2</w:t>
      </w:r>
      <w:r w:rsidRPr="00E834F4">
        <w:rPr>
          <w:vertAlign w:val="superscript"/>
        </w:rPr>
        <w:t>nd</w:t>
      </w:r>
      <w:r w:rsidRPr="00E834F4">
        <w:t xml:space="preserve"> order is called </w:t>
      </w:r>
      <w:r w:rsidRPr="00E834F4">
        <w:rPr>
          <w:b/>
        </w:rPr>
        <w:t>Angels</w:t>
      </w:r>
      <w:r w:rsidRPr="00E834F4">
        <w:t>. They are the closest to Man. Some scriptures are in 1</w:t>
      </w:r>
      <w:r w:rsidRPr="00E834F4">
        <w:rPr>
          <w:vertAlign w:val="superscript"/>
        </w:rPr>
        <w:t>st</w:t>
      </w:r>
      <w:r w:rsidRPr="00E834F4">
        <w:t xml:space="preserve"> King 19:2; Genesis 28:12; Haggai 1:13; Malachi 2:7; 3:1; Job 1:6; 38:7; Psalms 89:5, 7; Daniel 4:13, 17, 23 &amp; 1</w:t>
      </w:r>
      <w:r w:rsidRPr="00E834F4">
        <w:rPr>
          <w:vertAlign w:val="superscript"/>
        </w:rPr>
        <w:t>st</w:t>
      </w:r>
      <w:r w:rsidRPr="00E834F4">
        <w:t xml:space="preserve"> Samuel 17:45. The 3</w:t>
      </w:r>
      <w:r w:rsidRPr="00E834F4">
        <w:rPr>
          <w:vertAlign w:val="superscript"/>
        </w:rPr>
        <w:t>rd</w:t>
      </w:r>
      <w:r w:rsidRPr="00E834F4">
        <w:t xml:space="preserve"> Order is called </w:t>
      </w:r>
      <w:r w:rsidRPr="00E834F4">
        <w:rPr>
          <w:b/>
        </w:rPr>
        <w:t>Archangels</w:t>
      </w:r>
      <w:r w:rsidRPr="00E834F4">
        <w:t xml:space="preserve"> and is the highest level on Earth. They rank first and are called Chiefs. Some scriptures are in 1</w:t>
      </w:r>
      <w:r w:rsidRPr="00E834F4">
        <w:rPr>
          <w:vertAlign w:val="superscript"/>
        </w:rPr>
        <w:t>st</w:t>
      </w:r>
      <w:r w:rsidRPr="00E834F4">
        <w:t xml:space="preserve"> Thessalonians 4:16; Jude 9; 2</w:t>
      </w:r>
      <w:r w:rsidRPr="00E834F4">
        <w:rPr>
          <w:vertAlign w:val="superscript"/>
        </w:rPr>
        <w:t>nd</w:t>
      </w:r>
      <w:r w:rsidRPr="00E834F4">
        <w:t xml:space="preserve"> Esdras 4:36; John 5:4 &amp; Revelation 12:7-9. The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They are over spiritual warfare of affairs in cities, there ministry breaks strongholds that are against the Father Stephen in 2</w:t>
      </w:r>
      <w:r w:rsidRPr="00E834F4">
        <w:rPr>
          <w:vertAlign w:val="superscript"/>
        </w:rPr>
        <w:t>nd</w:t>
      </w:r>
      <w:r w:rsidRPr="00E834F4">
        <w:t xml:space="preserve"> Corinthians 4:7-15; 10:3-5. </w:t>
      </w:r>
    </w:p>
    <w:p w14:paraId="407FFB60" w14:textId="77777777" w:rsidR="009C54CA" w:rsidRPr="00E834F4" w:rsidRDefault="009C54CA" w:rsidP="009C54CA">
      <w:pPr>
        <w:spacing w:line="480" w:lineRule="auto"/>
        <w:jc w:val="both"/>
      </w:pPr>
      <w:r w:rsidRPr="00E834F4">
        <w:rPr>
          <w:b/>
        </w:rPr>
        <w:t>The Ministry of Heavenly Governors (Presidents)</w:t>
      </w:r>
      <w:r w:rsidRPr="00E834F4">
        <w:t>. The 6</w:t>
      </w:r>
      <w:r w:rsidRPr="00E834F4">
        <w:rPr>
          <w:vertAlign w:val="superscript"/>
        </w:rPr>
        <w:t>th</w:t>
      </w:r>
      <w:r w:rsidRPr="00E834F4">
        <w:t>/7</w:t>
      </w:r>
      <w:r w:rsidRPr="00E834F4">
        <w:rPr>
          <w:vertAlign w:val="superscript"/>
        </w:rPr>
        <w:t>th</w:t>
      </w:r>
      <w:r w:rsidRPr="00E834F4">
        <w:t xml:space="preserve"> orders are called </w:t>
      </w:r>
      <w:r w:rsidRPr="00E834F4">
        <w:rPr>
          <w:b/>
        </w:rPr>
        <w:t xml:space="preserve">Powers (Potentates) </w:t>
      </w:r>
      <w:r w:rsidRPr="00E834F4">
        <w:t xml:space="preserve">or </w:t>
      </w:r>
      <w:r w:rsidRPr="00E834F4">
        <w:rPr>
          <w:b/>
        </w:rPr>
        <w:t>Authorities</w:t>
      </w:r>
      <w:r w:rsidRPr="00E834F4">
        <w:t>. They fight spiritual warfare over cities, but are at a higher level of glory. Some scriptures are in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&amp; 2</w:t>
      </w:r>
      <w:r w:rsidRPr="00E834F4">
        <w:rPr>
          <w:vertAlign w:val="superscript"/>
        </w:rPr>
        <w:t>nd</w:t>
      </w:r>
      <w:r w:rsidRPr="00E834F4">
        <w:t xml:space="preserve"> Thessalonians 1:7. The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Strongholds</w:t>
      </w:r>
      <w:r w:rsidRPr="00E834F4">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834F4">
        <w:rPr>
          <w:vertAlign w:val="superscript"/>
        </w:rPr>
        <w:t>th</w:t>
      </w:r>
      <w:r w:rsidRPr="00E834F4">
        <w:t>-12</w:t>
      </w:r>
      <w:r w:rsidRPr="00E834F4">
        <w:rPr>
          <w:vertAlign w:val="superscript"/>
        </w:rPr>
        <w:t>th</w:t>
      </w:r>
      <w:r w:rsidRPr="00E834F4">
        <w:t xml:space="preserve"> orders are called </w:t>
      </w:r>
      <w:r w:rsidRPr="00E834F4">
        <w:rPr>
          <w:b/>
        </w:rPr>
        <w:t>Dominions (Dominations)</w:t>
      </w:r>
      <w:r w:rsidRPr="00E834F4">
        <w:t xml:space="preserve"> or </w:t>
      </w:r>
      <w:r w:rsidRPr="00E834F4">
        <w:rPr>
          <w:b/>
        </w:rPr>
        <w:t xml:space="preserve">Hashmallims </w:t>
      </w:r>
      <w:r w:rsidRPr="00E834F4">
        <w:t xml:space="preserve">or </w:t>
      </w:r>
      <w:r w:rsidRPr="00E834F4">
        <w:rPr>
          <w:b/>
        </w:rPr>
        <w:t>Lordships</w:t>
      </w:r>
      <w:r w:rsidRPr="00E834F4">
        <w:t>. These are they whose spiritual understanding to the Saints (Lords) has authority over negative cosmic powers who resisted the Father Stephen &amp; are made subject to His Creations who fell from there 1</w:t>
      </w:r>
      <w:r w:rsidRPr="00E834F4">
        <w:rPr>
          <w:vertAlign w:val="superscript"/>
        </w:rPr>
        <w:t>st</w:t>
      </w:r>
      <w:r w:rsidRPr="00E834F4">
        <w:t xml:space="preserve"> estate or abode. Two scriptures are in Ephesians 1:21 &amp; Colossians 1:16. </w:t>
      </w:r>
    </w:p>
    <w:p w14:paraId="08DB6041" w14:textId="77777777" w:rsidR="009C54CA" w:rsidRPr="00E834F4" w:rsidRDefault="009C54CA" w:rsidP="009C54CA">
      <w:pPr>
        <w:spacing w:line="480" w:lineRule="auto"/>
        <w:jc w:val="both"/>
      </w:pPr>
      <w:r w:rsidRPr="00E834F4">
        <w:rPr>
          <w:b/>
        </w:rPr>
        <w:t>The Ministry of Heavenly Guardians (Protectors)</w:t>
      </w:r>
      <w:r w:rsidRPr="00E834F4">
        <w:t>. The 13</w:t>
      </w:r>
      <w:r w:rsidRPr="00E834F4">
        <w:rPr>
          <w:vertAlign w:val="superscript"/>
        </w:rPr>
        <w:t>th</w:t>
      </w:r>
      <w:r w:rsidRPr="00E834F4">
        <w:t>-18</w:t>
      </w:r>
      <w:r w:rsidRPr="00E834F4">
        <w:rPr>
          <w:vertAlign w:val="superscript"/>
        </w:rPr>
        <w:t>th</w:t>
      </w:r>
      <w:r w:rsidRPr="00E834F4">
        <w:t xml:space="preserve"> orders are called </w:t>
      </w:r>
      <w:r w:rsidRPr="00E834F4">
        <w:rPr>
          <w:b/>
        </w:rPr>
        <w:t>Thrones (Elders)</w:t>
      </w:r>
      <w:r w:rsidRPr="00E834F4">
        <w:t xml:space="preserve">, </w:t>
      </w:r>
      <w:r w:rsidRPr="00E834F4">
        <w:rPr>
          <w:b/>
        </w:rPr>
        <w:t>Wheels (Rims)</w:t>
      </w:r>
      <w:r w:rsidRPr="00E834F4">
        <w:t xml:space="preserve">, </w:t>
      </w:r>
      <w:r w:rsidRPr="00E834F4">
        <w:rPr>
          <w:b/>
        </w:rPr>
        <w:t>Orphanims</w:t>
      </w:r>
      <w:r w:rsidRPr="00E834F4">
        <w:t xml:space="preserve">, </w:t>
      </w:r>
      <w:r w:rsidRPr="00E834F4">
        <w:rPr>
          <w:b/>
        </w:rPr>
        <w:t>Ophde’s</w:t>
      </w:r>
      <w:r w:rsidRPr="00E834F4">
        <w:t xml:space="preserve">, </w:t>
      </w:r>
      <w:r w:rsidRPr="00E834F4">
        <w:rPr>
          <w:b/>
        </w:rPr>
        <w:t>Ofanim’s</w:t>
      </w:r>
      <w:r w:rsidRPr="00E834F4">
        <w:t xml:space="preserve"> or </w:t>
      </w:r>
      <w:r w:rsidRPr="00E834F4">
        <w:rPr>
          <w:b/>
        </w:rPr>
        <w:t>Gagallims (Many Eyed Ones)</w:t>
      </w:r>
      <w:r w:rsidRPr="00E834F4">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834F4">
        <w:rPr>
          <w:vertAlign w:val="superscript"/>
        </w:rPr>
        <w:t>th</w:t>
      </w:r>
      <w:r w:rsidRPr="00E834F4">
        <w:t>/20</w:t>
      </w:r>
      <w:r w:rsidRPr="00E834F4">
        <w:rPr>
          <w:vertAlign w:val="superscript"/>
        </w:rPr>
        <w:t>th</w:t>
      </w:r>
      <w:r w:rsidRPr="00E834F4">
        <w:t xml:space="preserve"> orders are called </w:t>
      </w:r>
      <w:r w:rsidRPr="00E834F4">
        <w:rPr>
          <w:b/>
        </w:rPr>
        <w:t>Burning Ones</w:t>
      </w:r>
      <w:r w:rsidRPr="00E834F4">
        <w:t xml:space="preserve"> or </w:t>
      </w:r>
      <w:r w:rsidRPr="00E834F4">
        <w:rPr>
          <w:b/>
        </w:rPr>
        <w:t>Seraphim’s</w:t>
      </w:r>
      <w:r w:rsidRPr="00E834F4">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834F4">
        <w:rPr>
          <w:vertAlign w:val="superscript"/>
        </w:rPr>
        <w:t>st</w:t>
      </w:r>
      <w:r w:rsidRPr="00E834F4">
        <w:t>/22</w:t>
      </w:r>
      <w:r w:rsidRPr="00E834F4">
        <w:rPr>
          <w:vertAlign w:val="superscript"/>
        </w:rPr>
        <w:t>nd</w:t>
      </w:r>
      <w:r w:rsidRPr="00E834F4">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630850F0" w14:textId="77777777" w:rsidR="009C54CA" w:rsidRPr="00E834F4" w:rsidRDefault="009C54CA" w:rsidP="009C54CA">
      <w:pPr>
        <w:spacing w:line="480" w:lineRule="auto"/>
        <w:jc w:val="both"/>
      </w:pPr>
      <w:r w:rsidRPr="00E834F4">
        <w:rPr>
          <w:b/>
        </w:rPr>
        <w:t>The Ministry of the Heavenly Crown</w:t>
      </w:r>
      <w:r w:rsidRPr="00E834F4">
        <w:t>. The 23</w:t>
      </w:r>
      <w:r w:rsidRPr="00E834F4">
        <w:rPr>
          <w:vertAlign w:val="superscript"/>
        </w:rPr>
        <w:t>rd</w:t>
      </w:r>
      <w:r w:rsidRPr="00E834F4">
        <w:t>/24</w:t>
      </w:r>
      <w:r w:rsidRPr="00E834F4">
        <w:rPr>
          <w:vertAlign w:val="superscript"/>
        </w:rPr>
        <w:t>th</w:t>
      </w:r>
      <w:r w:rsidRPr="00E834F4">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834F4">
        <w:rPr>
          <w:b/>
          <w:i/>
        </w:rPr>
        <w:t>porniea</w:t>
      </w:r>
      <w:r w:rsidRPr="00E834F4">
        <w:t xml:space="preserve"> in the temple &amp; the Wicked killed in Ezekiel chapters 2-9.  </w:t>
      </w:r>
    </w:p>
    <w:p w14:paraId="5115F149" w14:textId="77777777" w:rsidR="009C54CA" w:rsidRPr="00E834F4" w:rsidRDefault="009C54CA" w:rsidP="009C54CA">
      <w:pPr>
        <w:spacing w:line="480" w:lineRule="auto"/>
        <w:jc w:val="both"/>
      </w:pPr>
      <w:r w:rsidRPr="00E834F4">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14:paraId="51D65F26" w14:textId="77777777" w:rsidR="009C54CA" w:rsidRPr="00E834F4" w:rsidRDefault="009C54CA" w:rsidP="009C54CA">
      <w:pPr>
        <w:spacing w:line="480" w:lineRule="auto"/>
        <w:jc w:val="both"/>
      </w:pPr>
      <w:r w:rsidRPr="00E834F4">
        <w:t>The Lord Michael’s Relationship with Humanity. First, Humans are lower than Angels (Lords) because Angels (Lords) are greater in might and power in 2</w:t>
      </w:r>
      <w:r w:rsidRPr="00E834F4">
        <w:rPr>
          <w:vertAlign w:val="superscript"/>
        </w:rPr>
        <w:t>nd</w:t>
      </w:r>
      <w:r w:rsidRPr="00E834F4">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834F4">
        <w:rPr>
          <w:vertAlign w:val="superscript"/>
        </w:rPr>
        <w:t>nd</w:t>
      </w:r>
      <w:r w:rsidRPr="00E834F4">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834F4">
        <w:rPr>
          <w:vertAlign w:val="superscript"/>
        </w:rPr>
        <w:t>st</w:t>
      </w:r>
      <w:r w:rsidRPr="00E834F4">
        <w:t xml:space="preserve"> Peter 1:12 and they always exist in Revelation 22:5 &amp; Matthew 25:41.</w:t>
      </w:r>
    </w:p>
    <w:p w14:paraId="280D28A5" w14:textId="77777777" w:rsidR="009C54CA" w:rsidRPr="00E834F4" w:rsidRDefault="009C54CA" w:rsidP="009C54CA">
      <w:pPr>
        <w:spacing w:line="480" w:lineRule="auto"/>
        <w:jc w:val="both"/>
      </w:pPr>
      <w:r w:rsidRPr="00E834F4">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1BDD14BD" w14:textId="77777777" w:rsidR="009C54CA" w:rsidRPr="00E834F4" w:rsidRDefault="009C54CA" w:rsidP="009C54CA">
      <w:pPr>
        <w:spacing w:line="480" w:lineRule="auto"/>
        <w:jc w:val="both"/>
      </w:pPr>
      <w:r w:rsidRPr="00E834F4">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14:paraId="0B71657D" w14:textId="77777777" w:rsidR="009C54CA" w:rsidRPr="00E834F4" w:rsidRDefault="009C54CA" w:rsidP="009C54CA">
      <w:pPr>
        <w:spacing w:line="480" w:lineRule="auto"/>
        <w:jc w:val="center"/>
        <w:rPr>
          <w:b/>
        </w:rPr>
      </w:pPr>
      <w:r w:rsidRPr="00E834F4">
        <w:rPr>
          <w:b/>
        </w:rPr>
        <w:t>THE LORD REHOBOAM WITH THE RANK OF COLONEL OR HIGHER FOR 40 YEARS</w:t>
      </w:r>
    </w:p>
    <w:p w14:paraId="184F232F" w14:textId="77777777" w:rsidR="009C54CA" w:rsidRPr="00E834F4" w:rsidRDefault="009C54CA" w:rsidP="009C54CA">
      <w:pPr>
        <w:spacing w:line="480" w:lineRule="auto"/>
        <w:jc w:val="both"/>
      </w:pPr>
      <w:r w:rsidRPr="00E834F4">
        <w:t>The white skin color King Rehoboam’s name means “</w:t>
      </w:r>
      <w:r w:rsidRPr="00E834F4">
        <w:rPr>
          <w:b/>
        </w:rPr>
        <w:t>The Crowned He enlarges the People</w:t>
      </w:r>
      <w:r w:rsidRPr="00E834F4">
        <w:t>.” The Lord James Christ of the Gospel is raised by King Rehoboam. King Rehoboam’s Reign is from 931BC-913BC. King Rehoboam’s Kingdom lasts for 17 years in 1</w:t>
      </w:r>
      <w:r w:rsidRPr="00E834F4">
        <w:rPr>
          <w:vertAlign w:val="superscript"/>
        </w:rPr>
        <w:t>st</w:t>
      </w:r>
      <w:r w:rsidRPr="00E834F4">
        <w:t xml:space="preserve"> Kings chapter 12; 14:21-31 &amp; 2</w:t>
      </w:r>
      <w:r w:rsidRPr="00E834F4">
        <w:rPr>
          <w:vertAlign w:val="superscript"/>
        </w:rPr>
        <w:t>nd</w:t>
      </w:r>
      <w:r w:rsidRPr="00E834F4">
        <w:t xml:space="preserve"> Chronicles chapters 10-12. King Rehoboam was 41 years of age when He ascended to the throne. King Rehoboam’s greatest accomplishment is His 18 Wives and 60 Concubines. </w:t>
      </w:r>
    </w:p>
    <w:p w14:paraId="2F059373" w14:textId="77777777" w:rsidR="009C54CA" w:rsidRPr="00E834F4" w:rsidRDefault="009C54CA" w:rsidP="009C54CA">
      <w:pPr>
        <w:spacing w:line="480" w:lineRule="auto"/>
        <w:jc w:val="both"/>
      </w:pPr>
      <w:r w:rsidRPr="00E834F4">
        <w:t xml:space="preserve">King Rehoboam‘s birth was in the woodlands of Jerusalem and He died in 915BC. King Rehoboam is the Son of His Father, King Solomon that succeeded to the throne after King Solomon’s death. </w:t>
      </w:r>
    </w:p>
    <w:p w14:paraId="03F6604C" w14:textId="77777777" w:rsidR="009C54CA" w:rsidRPr="00E834F4" w:rsidRDefault="009C54CA" w:rsidP="009C54CA">
      <w:pPr>
        <w:spacing w:line="480" w:lineRule="auto"/>
        <w:jc w:val="both"/>
      </w:pPr>
      <w:r w:rsidRPr="00E834F4">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14:paraId="1DD8FBF5" w14:textId="77777777" w:rsidR="009C54CA" w:rsidRPr="00E834F4" w:rsidRDefault="009C54CA" w:rsidP="009C54CA">
      <w:pPr>
        <w:spacing w:line="480" w:lineRule="auto"/>
        <w:jc w:val="both"/>
      </w:pPr>
      <w:r w:rsidRPr="00E834F4">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2846B042" w14:textId="77777777" w:rsidR="009C54CA" w:rsidRPr="00E834F4" w:rsidRDefault="009C54CA" w:rsidP="009C54CA">
      <w:pPr>
        <w:spacing w:line="480" w:lineRule="auto"/>
        <w:jc w:val="both"/>
      </w:pPr>
      <w:r w:rsidRPr="00E834F4">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3AE4AE0A" w14:textId="77777777" w:rsidR="009C54CA" w:rsidRPr="00E834F4" w:rsidRDefault="009C54CA" w:rsidP="009C54CA">
      <w:pPr>
        <w:spacing w:line="480" w:lineRule="auto"/>
        <w:jc w:val="both"/>
      </w:pPr>
      <w:r w:rsidRPr="00E834F4">
        <w:t>King Rehoboam’s Army with the Invasion of Egypt. In the 5</w:t>
      </w:r>
      <w:r w:rsidRPr="00E834F4">
        <w:rPr>
          <w:vertAlign w:val="superscript"/>
        </w:rPr>
        <w:t>th</w:t>
      </w:r>
      <w:r w:rsidRPr="00E834F4">
        <w:t xml:space="preserve"> years of King Rehoboam’s reign, Shishaq, King of Egypt brought a huge Army and took many cities. According to Kittle, in 2</w:t>
      </w:r>
      <w:r w:rsidRPr="00E834F4">
        <w:rPr>
          <w:vertAlign w:val="superscript"/>
        </w:rPr>
        <w:t>nd</w:t>
      </w:r>
      <w:r w:rsidRPr="00E834F4">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71F59C35" w14:textId="77777777" w:rsidR="009C54CA" w:rsidRPr="00E834F4" w:rsidRDefault="009C54CA" w:rsidP="009C54CA">
      <w:pPr>
        <w:spacing w:line="480" w:lineRule="auto"/>
        <w:jc w:val="both"/>
      </w:pPr>
      <w:r w:rsidRPr="00E834F4">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767690A4" w14:textId="77777777" w:rsidR="009C54CA" w:rsidRPr="00E834F4" w:rsidRDefault="009C54CA" w:rsidP="009C54CA">
      <w:pPr>
        <w:spacing w:line="480" w:lineRule="auto"/>
        <w:jc w:val="both"/>
      </w:pPr>
      <w:r w:rsidRPr="00E834F4">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3D97D94A" w14:textId="77777777" w:rsidR="009C54CA" w:rsidRPr="00E834F4" w:rsidRDefault="009C54CA" w:rsidP="009C54CA">
      <w:pPr>
        <w:spacing w:line="480" w:lineRule="auto"/>
        <w:jc w:val="center"/>
        <w:rPr>
          <w:b/>
        </w:rPr>
      </w:pPr>
      <w:r w:rsidRPr="00E834F4">
        <w:rPr>
          <w:b/>
        </w:rPr>
        <w:t xml:space="preserve">THE LORD ENOCH WITH THE MOST HIGHEST RANK OF A 6 GOLD STAR GENERAL FOREVER DONE BY THE FATHER STEPHEN OUR LORD </w:t>
      </w:r>
    </w:p>
    <w:p w14:paraId="0577D383" w14:textId="77777777" w:rsidR="009C54CA" w:rsidRPr="00E834F4" w:rsidRDefault="009C54CA" w:rsidP="009C54CA">
      <w:pPr>
        <w:spacing w:line="480" w:lineRule="auto"/>
        <w:jc w:val="center"/>
        <w:rPr>
          <w:b/>
        </w:rPr>
      </w:pPr>
      <w:r w:rsidRPr="00E834F4">
        <w:rPr>
          <w:b/>
        </w:rPr>
        <w:t>THE LORD ENOCH IS THE RACE OF THE FAITHFUL AS THE ETERNAL VICTOR &amp; IS THE MOST HIGHEST ETERNAL KINGDOM OF LORDSHIP THAT HOUSES ALL TRUE SAINTLY CHRISTIAN LORDS &amp; TRUE SAINTLY CHRISTIAN LADIES THAT WILL NEVER BE DESTROYED &amp; HAS NO END</w:t>
      </w:r>
    </w:p>
    <w:p w14:paraId="60FA0415" w14:textId="77777777" w:rsidR="009C54CA" w:rsidRPr="00E834F4" w:rsidRDefault="009C54CA" w:rsidP="009C54CA">
      <w:pPr>
        <w:spacing w:before="240" w:line="480" w:lineRule="auto"/>
        <w:jc w:val="both"/>
      </w:pPr>
      <w:r w:rsidRPr="00E834F4">
        <w:t>The Lord Enoch’s name mainly means</w:t>
      </w:r>
      <w:r w:rsidRPr="00E834F4">
        <w:rPr>
          <w:b/>
        </w:rPr>
        <w:t xml:space="preserve"> “Initiated.” </w:t>
      </w:r>
      <w:r w:rsidRPr="00E834F4">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834F4">
        <w:rPr>
          <w:vertAlign w:val="superscript"/>
        </w:rPr>
        <w:t>th</w:t>
      </w:r>
      <w:r w:rsidRPr="00E834F4">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727B7C02" w14:textId="77777777" w:rsidR="009C54CA" w:rsidRPr="00E834F4" w:rsidRDefault="009C54CA" w:rsidP="009C54CA">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06514587" w14:textId="77777777" w:rsidR="009C54CA" w:rsidRPr="00E834F4" w:rsidRDefault="009C54CA" w:rsidP="009C54CA">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w:t>
      </w:r>
    </w:p>
    <w:p w14:paraId="76E4F5A0" w14:textId="77777777" w:rsidR="009C54CA" w:rsidRPr="00E834F4" w:rsidRDefault="009C54CA" w:rsidP="009C54CA">
      <w:pPr>
        <w:spacing w:line="480" w:lineRule="auto"/>
        <w:jc w:val="both"/>
      </w:pPr>
      <w:r w:rsidRPr="00E834F4">
        <w:t>The white skin color Lord Enoch’s name also means “</w:t>
      </w:r>
      <w:r w:rsidRPr="00E834F4">
        <w:rPr>
          <w:b/>
        </w:rPr>
        <w:t>Pleased God in Lordship</w:t>
      </w:r>
      <w:r w:rsidRPr="00E834F4">
        <w:t>.” The Lord Stephen Christ (Anointed Yahweh in Lordship) of the Gospel of Acts will come back in the Spirit and Power of the Lord Enoch in John 8:58. The Lord Enoch’s Kingdom last for “</w:t>
      </w:r>
      <w:r w:rsidRPr="00E834F4">
        <w:rPr>
          <w:b/>
        </w:rPr>
        <w:t>Multi-Trillion Year Reign</w:t>
      </w:r>
      <w:r w:rsidRPr="00E834F4">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34F4">
        <w:rPr>
          <w:vertAlign w:val="superscript"/>
        </w:rPr>
        <w:t>nd</w:t>
      </w:r>
      <w:r w:rsidRPr="00E834F4">
        <w:t xml:space="preserve"> Man Yahweh. The Lord James is the 2</w:t>
      </w:r>
      <w:r w:rsidRPr="00E834F4">
        <w:rPr>
          <w:vertAlign w:val="superscript"/>
        </w:rPr>
        <w:t>nd</w:t>
      </w:r>
      <w:r w:rsidRPr="00E834F4">
        <w:t xml:space="preserve"> Man Lucifer. The Lord Jesus is the 2</w:t>
      </w:r>
      <w:r w:rsidRPr="00E834F4">
        <w:rPr>
          <w:vertAlign w:val="superscript"/>
        </w:rPr>
        <w:t>nd</w:t>
      </w:r>
      <w:r w:rsidRPr="00E834F4">
        <w:t xml:space="preserve"> Man Adam. The Lord John is the 2</w:t>
      </w:r>
      <w:r w:rsidRPr="00E834F4">
        <w:rPr>
          <w:vertAlign w:val="superscript"/>
        </w:rPr>
        <w:t>nd</w:t>
      </w:r>
      <w:r w:rsidRPr="00E834F4">
        <w:t xml:space="preserve"> Man Eve. The Lord Peter is the 2</w:t>
      </w:r>
      <w:r w:rsidRPr="00E834F4">
        <w:rPr>
          <w:vertAlign w:val="superscript"/>
        </w:rPr>
        <w:t>nd</w:t>
      </w:r>
      <w:r w:rsidRPr="00E834F4">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48AFF40F" w14:textId="77777777" w:rsidR="009C54CA" w:rsidRPr="00E834F4" w:rsidRDefault="009C54CA" w:rsidP="009C54CA">
      <w:pPr>
        <w:spacing w:line="480" w:lineRule="auto"/>
        <w:jc w:val="both"/>
      </w:pPr>
      <w:r w:rsidRPr="00E834F4">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The 1</w:t>
      </w:r>
      <w:r w:rsidRPr="00E834F4">
        <w:rPr>
          <w:vertAlign w:val="superscript"/>
        </w:rPr>
        <w:t>st</w:t>
      </w:r>
      <w:r w:rsidRPr="00E834F4">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834F4">
        <w:rPr>
          <w:vertAlign w:val="superscript"/>
        </w:rPr>
        <w:t>nd</w:t>
      </w:r>
      <w:r w:rsidRPr="00E834F4">
        <w:t xml:space="preserve"> chance (1</w:t>
      </w:r>
      <w:r w:rsidRPr="00E834F4">
        <w:rPr>
          <w:vertAlign w:val="superscript"/>
        </w:rPr>
        <w:t>st</w:t>
      </w:r>
      <w:r w:rsidRPr="00E834F4">
        <w:t xml:space="preserve"> Peter 3:18-22) to receive the Gospel Kingdom in Hell in 2</w:t>
      </w:r>
      <w:r w:rsidRPr="00E834F4">
        <w:rPr>
          <w:vertAlign w:val="superscript"/>
        </w:rPr>
        <w:t>nd</w:t>
      </w:r>
      <w:r w:rsidRPr="00E834F4">
        <w:t xml:space="preserve"> Peter 2:1-22. Then afterwards in the Book of Luke &amp; the Book of Acts only concerns the New Universe trying the be infiltrated by the Lordship of the Law the 2</w:t>
      </w:r>
      <w:r w:rsidRPr="00E834F4">
        <w:rPr>
          <w:vertAlign w:val="superscript"/>
        </w:rPr>
        <w:t>nd</w:t>
      </w:r>
      <w:r w:rsidRPr="00E834F4">
        <w:t xml:space="preserve"> time in the Lord Jesus Christ for 40 years from 5BC to 35AD in 1</w:t>
      </w:r>
      <w:r w:rsidRPr="00E834F4">
        <w:rPr>
          <w:vertAlign w:val="superscript"/>
        </w:rPr>
        <w:t>st</w:t>
      </w:r>
      <w:r w:rsidRPr="00E834F4">
        <w:t xml:space="preserve"> Corinthians 15:24-28 &amp; the Lord James Christ for 66 years from 3BC to 63AD in the Lordship of the Law at the closing of Acts &amp; the Lord Stephen Christ for 40 years from 5BC to 35AD is the End in 1</w:t>
      </w:r>
      <w:r w:rsidRPr="00E834F4">
        <w:rPr>
          <w:vertAlign w:val="superscript"/>
        </w:rPr>
        <w:t>st</w:t>
      </w:r>
      <w:r w:rsidRPr="00E834F4">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2132C3E2" w14:textId="77777777" w:rsidR="009C54CA" w:rsidRPr="00E834F4" w:rsidRDefault="009C54CA" w:rsidP="009C54CA">
      <w:pPr>
        <w:spacing w:line="480" w:lineRule="auto"/>
        <w:jc w:val="both"/>
      </w:pPr>
      <w:r w:rsidRPr="00E834F4">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834F4">
        <w:rPr>
          <w:vertAlign w:val="superscript"/>
        </w:rPr>
        <w:t>st</w:t>
      </w:r>
      <w:r w:rsidRPr="00E834F4">
        <w:t xml:space="preserve"> Chronicles 22:14 &amp; Acts 7:47-50.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3391862D" w14:textId="77777777" w:rsidR="009C54CA" w:rsidRPr="00E834F4" w:rsidRDefault="009C54CA" w:rsidP="009C54CA">
      <w:pPr>
        <w:spacing w:line="480" w:lineRule="auto"/>
        <w:jc w:val="both"/>
      </w:pPr>
      <w:r w:rsidRPr="00E834F4">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70D5345A" w14:textId="77777777" w:rsidR="009C54CA" w:rsidRPr="00E834F4" w:rsidRDefault="009C54CA" w:rsidP="009C54CA">
      <w:pPr>
        <w:spacing w:line="480" w:lineRule="auto"/>
        <w:jc w:val="center"/>
        <w:rPr>
          <w:b/>
        </w:rPr>
      </w:pPr>
      <w:r w:rsidRPr="00E834F4">
        <w:rPr>
          <w:b/>
        </w:rPr>
        <w:t>The Book of the Lord Enoch</w:t>
      </w:r>
    </w:p>
    <w:p w14:paraId="3E464FE4" w14:textId="77777777" w:rsidR="009C54CA" w:rsidRPr="00E834F4" w:rsidRDefault="009C54CA" w:rsidP="009C54CA">
      <w:pPr>
        <w:spacing w:line="480" w:lineRule="auto"/>
        <w:jc w:val="both"/>
      </w:pPr>
      <w:r w:rsidRPr="00E834F4">
        <w:t>Enoch’s Book called the Book of Enoch or simply 1</w:t>
      </w:r>
      <w:r w:rsidRPr="00E834F4">
        <w:rPr>
          <w:vertAlign w:val="superscript"/>
        </w:rPr>
        <w:t>st</w:t>
      </w:r>
      <w:r w:rsidRPr="00E834F4">
        <w:t xml:space="preserve"> Enoch is an Ancient Jewish Religious Work ascribed the Enoch the Great-Grandfather of Noah. The writing was written in about 300BC and the latest part of the Book called the Book of Parables was composed at the end of the 1</w:t>
      </w:r>
      <w:r w:rsidRPr="00E834F4">
        <w:rPr>
          <w:vertAlign w:val="superscript"/>
        </w:rPr>
        <w:t>st</w:t>
      </w:r>
      <w:r w:rsidRPr="00E834F4">
        <w:t xml:space="preserve"> century. The content of the Book is divided into 5 sections. The Book of the Watchers in 1</w:t>
      </w:r>
      <w:r w:rsidRPr="00E834F4">
        <w:rPr>
          <w:vertAlign w:val="superscript"/>
        </w:rPr>
        <w:t>st</w:t>
      </w:r>
      <w:r w:rsidRPr="00E834F4">
        <w:t xml:space="preserve"> Enoch 1-36, the Book of the Parables of Enoch also called the Similitudes of Enoch in 1</w:t>
      </w:r>
      <w:r w:rsidRPr="00E834F4">
        <w:rPr>
          <w:vertAlign w:val="superscript"/>
        </w:rPr>
        <w:t>st</w:t>
      </w:r>
      <w:r w:rsidRPr="00E834F4">
        <w:t xml:space="preserve"> Enoch 37-71, The Astronomical Book in 1</w:t>
      </w:r>
      <w:r w:rsidRPr="00E834F4">
        <w:rPr>
          <w:vertAlign w:val="superscript"/>
        </w:rPr>
        <w:t>st</w:t>
      </w:r>
      <w:r w:rsidRPr="00E834F4">
        <w:t xml:space="preserve"> Enoch 72-82, The Book of Dream Visions also called the Book of Dreams in 1</w:t>
      </w:r>
      <w:r w:rsidRPr="00E834F4">
        <w:rPr>
          <w:vertAlign w:val="superscript"/>
        </w:rPr>
        <w:t>st</w:t>
      </w:r>
      <w:r w:rsidRPr="00E834F4">
        <w:t xml:space="preserve"> Enoch 83-90 and the Epistle of Enoch in 1</w:t>
      </w:r>
      <w:r w:rsidRPr="00E834F4">
        <w:rPr>
          <w:vertAlign w:val="superscript"/>
        </w:rPr>
        <w:t>st</w:t>
      </w:r>
      <w:r w:rsidRPr="00E834F4">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834F4">
        <w:rPr>
          <w:b/>
        </w:rPr>
        <w:t>The Father Stephen Our Lord is the only Authority that Appoints All Godly Saintly Christian Lords and All Godly Saintly Christian Ladies</w:t>
      </w:r>
      <w:r w:rsidRPr="00E834F4">
        <w:t xml:space="preserve">.”     </w:t>
      </w:r>
    </w:p>
    <w:p w14:paraId="2A73A696" w14:textId="77777777" w:rsidR="009C54CA" w:rsidRPr="00E834F4" w:rsidRDefault="009C54CA" w:rsidP="009C54CA">
      <w:pPr>
        <w:spacing w:line="480" w:lineRule="auto"/>
        <w:jc w:val="center"/>
        <w:rPr>
          <w:b/>
        </w:rPr>
      </w:pPr>
      <w:r w:rsidRPr="00E834F4">
        <w:rPr>
          <w:b/>
        </w:rPr>
        <w:t>The Lord Enoch’s Book on 1</w:t>
      </w:r>
      <w:r w:rsidRPr="00E834F4">
        <w:rPr>
          <w:b/>
          <w:vertAlign w:val="superscript"/>
        </w:rPr>
        <w:t>st</w:t>
      </w:r>
      <w:r w:rsidRPr="00E834F4">
        <w:rPr>
          <w:b/>
        </w:rPr>
        <w:t xml:space="preserve"> Enoch</w:t>
      </w:r>
    </w:p>
    <w:p w14:paraId="31CA8A48" w14:textId="77777777" w:rsidR="009C54CA" w:rsidRPr="00E834F4" w:rsidRDefault="009C54CA" w:rsidP="009C54CA">
      <w:pPr>
        <w:spacing w:line="480" w:lineRule="auto"/>
        <w:jc w:val="both"/>
      </w:pPr>
      <w:r w:rsidRPr="00E834F4">
        <w:t>The Book of 1</w:t>
      </w:r>
      <w:r w:rsidRPr="00E834F4">
        <w:rPr>
          <w:vertAlign w:val="superscript"/>
        </w:rPr>
        <w:t>st</w:t>
      </w:r>
      <w:r w:rsidRPr="00E834F4">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14:paraId="4227B211" w14:textId="77777777" w:rsidR="009C54CA" w:rsidRPr="00E834F4" w:rsidRDefault="009C54CA" w:rsidP="009C54CA">
      <w:pPr>
        <w:spacing w:line="480" w:lineRule="auto"/>
        <w:jc w:val="center"/>
        <w:rPr>
          <w:b/>
        </w:rPr>
      </w:pPr>
      <w:r w:rsidRPr="00E834F4">
        <w:rPr>
          <w:b/>
        </w:rPr>
        <w:t>The Lord Enoch’s Book on 2</w:t>
      </w:r>
      <w:r w:rsidRPr="00E834F4">
        <w:rPr>
          <w:b/>
          <w:vertAlign w:val="superscript"/>
        </w:rPr>
        <w:t>nd</w:t>
      </w:r>
      <w:r w:rsidRPr="00E834F4">
        <w:rPr>
          <w:b/>
        </w:rPr>
        <w:t xml:space="preserve"> Enoch</w:t>
      </w:r>
    </w:p>
    <w:p w14:paraId="07E6FBB7" w14:textId="77777777" w:rsidR="009C54CA" w:rsidRPr="00E834F4" w:rsidRDefault="009C54CA" w:rsidP="009C54CA">
      <w:pPr>
        <w:spacing w:line="480" w:lineRule="auto"/>
        <w:jc w:val="both"/>
      </w:pPr>
      <w:r w:rsidRPr="00E834F4">
        <w:t>The Book of 2</w:t>
      </w:r>
      <w:r w:rsidRPr="00E834F4">
        <w:rPr>
          <w:vertAlign w:val="superscript"/>
        </w:rPr>
        <w:t>nd</w:t>
      </w:r>
      <w:r w:rsidRPr="00E834F4">
        <w:t xml:space="preserve"> Enoch concerns Enoch’s life and dream. The Revelations of Enoch. The Ascension into the Heavens. Enoch’s ascent to the 1</w:t>
      </w:r>
      <w:r w:rsidRPr="00E834F4">
        <w:rPr>
          <w:vertAlign w:val="superscript"/>
        </w:rPr>
        <w:t>st</w:t>
      </w:r>
      <w:r w:rsidRPr="00E834F4">
        <w:t xml:space="preserve"> Heaven. How Enoch was taken to the 2</w:t>
      </w:r>
      <w:r w:rsidRPr="00E834F4">
        <w:rPr>
          <w:vertAlign w:val="superscript"/>
        </w:rPr>
        <w:t>nd</w:t>
      </w:r>
      <w:r w:rsidRPr="00E834F4">
        <w:t xml:space="preserve"> Heaven. Of the Assumption of Enoch to the 3</w:t>
      </w:r>
      <w:r w:rsidRPr="00E834F4">
        <w:rPr>
          <w:vertAlign w:val="superscript"/>
        </w:rPr>
        <w:t>rd</w:t>
      </w:r>
      <w:r w:rsidRPr="00E834F4">
        <w:t xml:space="preserve"> Heaven. Showing Enoch the Place of the Righteous and Compassionate. Here they showed Enoch the Terrible place and Various Tortures. Here they took Enoch up to the 4</w:t>
      </w:r>
      <w:r w:rsidRPr="00E834F4">
        <w:rPr>
          <w:vertAlign w:val="superscript"/>
        </w:rPr>
        <w:t>th</w:t>
      </w:r>
      <w:r w:rsidRPr="00E834F4">
        <w:t xml:space="preserve"> Heaven, the course of Sun and Moon. Of the Marvelous Elements of the Sun. This is the Lunar Disposition. Enoch’s Ascent to the 5</w:t>
      </w:r>
      <w:r w:rsidRPr="00E834F4">
        <w:rPr>
          <w:vertAlign w:val="superscript"/>
        </w:rPr>
        <w:t>th</w:t>
      </w:r>
      <w:r w:rsidRPr="00E834F4">
        <w:t xml:space="preserve"> Heaven. Of the Taking of Enoch on the 6</w:t>
      </w:r>
      <w:r w:rsidRPr="00E834F4">
        <w:rPr>
          <w:vertAlign w:val="superscript"/>
        </w:rPr>
        <w:t>th</w:t>
      </w:r>
      <w:r w:rsidRPr="00E834F4">
        <w:t xml:space="preserve"> Heaven. Enoch in the 7</w:t>
      </w:r>
      <w:r w:rsidRPr="00E834F4">
        <w:rPr>
          <w:vertAlign w:val="superscript"/>
        </w:rPr>
        <w:t>th</w:t>
      </w:r>
      <w:r w:rsidRPr="00E834F4">
        <w:t xml:space="preserve"> Heaven. How the Angels left Enoch at the End of the 7</w:t>
      </w:r>
      <w:r w:rsidRPr="00E834F4">
        <w:rPr>
          <w:vertAlign w:val="superscript"/>
        </w:rPr>
        <w:t>th</w:t>
      </w:r>
      <w:r w:rsidRPr="00E834F4">
        <w:t xml:space="preserve"> Heaven. Enoch in the 8</w:t>
      </w:r>
      <w:r w:rsidRPr="00E834F4">
        <w:rPr>
          <w:vertAlign w:val="superscript"/>
        </w:rPr>
        <w:t>th</w:t>
      </w:r>
      <w:r w:rsidRPr="00E834F4">
        <w:t xml:space="preserve"> Heaven. Enoch in the 9</w:t>
      </w:r>
      <w:r w:rsidRPr="00E834F4">
        <w:rPr>
          <w:vertAlign w:val="superscript"/>
        </w:rPr>
        <w:t>th</w:t>
      </w:r>
      <w:r w:rsidRPr="00E834F4">
        <w:t xml:space="preserve"> Heaven. Enoch in the Tenth Heaven. How Enoch wrote 366 Books. </w:t>
      </w:r>
    </w:p>
    <w:p w14:paraId="43533E2C" w14:textId="77777777" w:rsidR="009C54CA" w:rsidRPr="00E834F4" w:rsidRDefault="009C54CA" w:rsidP="009C54CA">
      <w:pPr>
        <w:spacing w:line="480" w:lineRule="auto"/>
        <w:jc w:val="center"/>
        <w:rPr>
          <w:b/>
        </w:rPr>
      </w:pPr>
      <w:r w:rsidRPr="00E834F4">
        <w:rPr>
          <w:b/>
        </w:rPr>
        <w:t>The Lord Enoch’s Book on the Secrets of 2</w:t>
      </w:r>
      <w:r w:rsidRPr="00E834F4">
        <w:rPr>
          <w:b/>
          <w:vertAlign w:val="superscript"/>
        </w:rPr>
        <w:t>nd</w:t>
      </w:r>
      <w:r w:rsidRPr="00E834F4">
        <w:rPr>
          <w:b/>
        </w:rPr>
        <w:t xml:space="preserve"> Enoch</w:t>
      </w:r>
    </w:p>
    <w:p w14:paraId="6B84FBA4" w14:textId="77777777" w:rsidR="009C54CA" w:rsidRPr="00E834F4" w:rsidRDefault="009C54CA" w:rsidP="009C54CA">
      <w:pPr>
        <w:spacing w:line="480" w:lineRule="auto"/>
        <w:jc w:val="both"/>
      </w:pPr>
      <w:r w:rsidRPr="00E834F4">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14:paraId="67B6C4BA" w14:textId="77777777" w:rsidR="009C54CA" w:rsidRPr="00E834F4" w:rsidRDefault="009C54CA" w:rsidP="009C54CA">
      <w:pPr>
        <w:spacing w:line="480" w:lineRule="auto"/>
        <w:jc w:val="center"/>
        <w:rPr>
          <w:b/>
        </w:rPr>
      </w:pPr>
      <w:r w:rsidRPr="00E834F4">
        <w:rPr>
          <w:b/>
        </w:rPr>
        <w:t>The Lord Enoch’s Book on the Sefer Hekhalot as 3</w:t>
      </w:r>
      <w:r w:rsidRPr="00E834F4">
        <w:rPr>
          <w:b/>
          <w:vertAlign w:val="superscript"/>
        </w:rPr>
        <w:t>rd</w:t>
      </w:r>
      <w:r w:rsidRPr="00E834F4">
        <w:rPr>
          <w:b/>
        </w:rPr>
        <w:t xml:space="preserve"> Enoch called the Book of Palaces</w:t>
      </w:r>
    </w:p>
    <w:p w14:paraId="69A6010A" w14:textId="77777777" w:rsidR="009C54CA" w:rsidRPr="00E834F4" w:rsidRDefault="009C54CA" w:rsidP="009C54CA">
      <w:pPr>
        <w:spacing w:line="480" w:lineRule="auto"/>
        <w:jc w:val="both"/>
      </w:pPr>
      <w:r w:rsidRPr="00E834F4">
        <w:t>There is 48 chapters in the Book of Palaces and is claimed to be written by Rabbi Ishmael who lived 90AD to 135AD. He was a Tanna, a rabbinic sage whose writings are held in the Jewish Mishnah. In 3</w:t>
      </w:r>
      <w:r w:rsidRPr="00E834F4">
        <w:rPr>
          <w:vertAlign w:val="superscript"/>
        </w:rPr>
        <w:t>rd</w:t>
      </w:r>
      <w:r w:rsidRPr="00E834F4">
        <w:t xml:space="preserve"> Enoch, Enoch ascends to Heaven and is transformed into the Angel Metatron. Which Metraton refers to “</w:t>
      </w:r>
      <w:r w:rsidRPr="00E834F4">
        <w:rPr>
          <w:b/>
        </w:rPr>
        <w:t>The Lesser Yahweh</w:t>
      </w:r>
      <w:r w:rsidRPr="00E834F4">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14:paraId="2082C4EF" w14:textId="77777777" w:rsidR="009C54CA" w:rsidRPr="00E834F4" w:rsidRDefault="009C54CA" w:rsidP="009C54CA">
      <w:pPr>
        <w:spacing w:line="480" w:lineRule="auto"/>
        <w:jc w:val="both"/>
      </w:pPr>
      <w:r w:rsidRPr="00E834F4">
        <w:t xml:space="preserve">The Lord Enoch a Good Example for Us Today. The Main thing that the Lord Enoch did was to please the Father Stephen always and to obey His commands. We should model this to be totally invincible from death. </w:t>
      </w:r>
    </w:p>
    <w:p w14:paraId="53C9D8AB" w14:textId="77777777" w:rsidR="009C54CA" w:rsidRPr="00E834F4" w:rsidRDefault="009C54CA" w:rsidP="009C54CA">
      <w:pPr>
        <w:spacing w:line="480" w:lineRule="auto"/>
        <w:jc w:val="center"/>
        <w:rPr>
          <w:b/>
        </w:rPr>
      </w:pPr>
      <w:r w:rsidRPr="00E834F4">
        <w:rPr>
          <w:b/>
        </w:rPr>
        <w:t>THE LORD SOLOMON WITH THE RANK OF COLONEL OR HIGHER FOR 40 YEARS FROM 40 YEARS OF AGE TO 80 YEARS OF AGE</w:t>
      </w:r>
    </w:p>
    <w:p w14:paraId="0189FBC8" w14:textId="77777777" w:rsidR="009C54CA" w:rsidRPr="00E834F4" w:rsidRDefault="009C54CA" w:rsidP="009C54CA">
      <w:pPr>
        <w:spacing w:line="480" w:lineRule="auto"/>
        <w:jc w:val="both"/>
      </w:pPr>
      <w:r w:rsidRPr="00E834F4">
        <w:t>The white skin color King Solomon’s name means “</w:t>
      </w:r>
      <w:r w:rsidRPr="00E834F4">
        <w:rPr>
          <w:b/>
        </w:rPr>
        <w:t>God is Crowned Peace</w:t>
      </w:r>
      <w:r w:rsidRPr="00E834F4">
        <w:t xml:space="preserve">.” King Solomon’s reign is from 970BC to 930BC. The Lord Stephen Christ is raised by King Solomon. The Lord Solomon’s Kingdom lasts 40 years from 40 to 80 years of age. In this King Solomon became the Lord Enoch at the end time.  </w:t>
      </w:r>
    </w:p>
    <w:p w14:paraId="258CCB19" w14:textId="77777777" w:rsidR="009C54CA" w:rsidRPr="00E834F4" w:rsidRDefault="009C54CA" w:rsidP="009C54CA">
      <w:pPr>
        <w:spacing w:line="480" w:lineRule="auto"/>
        <w:jc w:val="both"/>
      </w:pPr>
      <w:r w:rsidRPr="00E834F4">
        <w:t>King Solomon’s Role in Scripture. King Solomon succeeded His Father David as Israel’s King and King Solomon’s Throne is considered a more exalted, majestic &amp; greater Throne than the Throne of King David in 1</w:t>
      </w:r>
      <w:r w:rsidRPr="00E834F4">
        <w:rPr>
          <w:vertAlign w:val="superscript"/>
        </w:rPr>
        <w:t>st</w:t>
      </w:r>
      <w:r w:rsidRPr="00E834F4">
        <w:t xml:space="preserve"> King 1:37, 47; 9:5 &amp; 2</w:t>
      </w:r>
      <w:r w:rsidRPr="00E834F4">
        <w:rPr>
          <w:vertAlign w:val="superscript"/>
        </w:rPr>
        <w:t>nd</w:t>
      </w:r>
      <w:r w:rsidRPr="00E834F4">
        <w:t xml:space="preserve"> Chronicles 7:18. The other accomplishments of King Solomon are that He spoke 3,000 proverbs, and His songs were 1,005. He also spoke of hyssop, trees, animals, birds, creepy things &amp; fish in 1</w:t>
      </w:r>
      <w:r w:rsidRPr="00E834F4">
        <w:rPr>
          <w:vertAlign w:val="superscript"/>
        </w:rPr>
        <w:t>st</w:t>
      </w:r>
      <w:r w:rsidRPr="00E834F4">
        <w:t xml:space="preserve"> Kings 4:32-33. </w:t>
      </w:r>
    </w:p>
    <w:p w14:paraId="255854B4" w14:textId="77777777" w:rsidR="009C54CA" w:rsidRPr="00E834F4" w:rsidRDefault="009C54CA" w:rsidP="009C54CA">
      <w:pPr>
        <w:spacing w:line="480" w:lineRule="auto"/>
        <w:jc w:val="both"/>
      </w:pPr>
      <w:r w:rsidRPr="00E834F4">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48B63B78" w14:textId="77777777" w:rsidR="009C54CA" w:rsidRPr="00E834F4" w:rsidRDefault="009C54CA" w:rsidP="009C54CA">
      <w:pPr>
        <w:spacing w:line="480" w:lineRule="auto"/>
        <w:jc w:val="both"/>
      </w:pPr>
      <w:r w:rsidRPr="00E834F4">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12144406" w14:textId="77777777" w:rsidR="009C54CA" w:rsidRPr="00E834F4" w:rsidRDefault="009C54CA" w:rsidP="009C54CA">
      <w:pPr>
        <w:spacing w:line="480" w:lineRule="auto"/>
        <w:jc w:val="both"/>
      </w:pPr>
      <w:r w:rsidRPr="00E834F4">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2E8258AC" w14:textId="77777777" w:rsidR="009C54CA" w:rsidRPr="00E834F4" w:rsidRDefault="009C54CA" w:rsidP="009C54CA">
      <w:pPr>
        <w:spacing w:line="480" w:lineRule="auto"/>
        <w:jc w:val="both"/>
      </w:pPr>
      <w:r w:rsidRPr="00E834F4">
        <w:rPr>
          <w:b/>
        </w:rPr>
        <w:t xml:space="preserve">King Solomon’s Relationships: </w:t>
      </w:r>
      <w:r w:rsidRPr="00E834F4">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599084B1" w14:textId="77777777" w:rsidR="009C54CA" w:rsidRPr="00E834F4" w:rsidRDefault="009C54CA" w:rsidP="009C54CA">
      <w:pPr>
        <w:spacing w:line="480" w:lineRule="auto"/>
        <w:jc w:val="both"/>
      </w:pPr>
      <w:r w:rsidRPr="00E834F4">
        <w:t>King Solomon asked for Wisdom in 1</w:t>
      </w:r>
      <w:r w:rsidRPr="00E834F4">
        <w:rPr>
          <w:vertAlign w:val="superscript"/>
        </w:rPr>
        <w:t>st</w:t>
      </w:r>
      <w:r w:rsidRPr="00E834F4">
        <w:t xml:space="preserve"> Kings chapter 3. And the very beginning of His reign, King Solomon “(agape) loved the Lord, walking in the statutes of His Father David” in 1</w:t>
      </w:r>
      <w:r w:rsidRPr="00E834F4">
        <w:rPr>
          <w:vertAlign w:val="superscript"/>
        </w:rPr>
        <w:t>st</w:t>
      </w:r>
      <w:r w:rsidRPr="00E834F4">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834F4">
        <w:rPr>
          <w:vertAlign w:val="superscript"/>
        </w:rPr>
        <w:t>st</w:t>
      </w:r>
      <w:r w:rsidRPr="00E834F4">
        <w:t xml:space="preserve"> Kings 3:9. This request pleased the Father Stephen, and the Father Stephen granted Him not only wisdom, but peace, wealth, the lives of His Enemies and long life as well. </w:t>
      </w:r>
    </w:p>
    <w:p w14:paraId="183F5BB6" w14:textId="77777777" w:rsidR="009C54CA" w:rsidRPr="00E834F4" w:rsidRDefault="009C54CA" w:rsidP="009C54CA">
      <w:pPr>
        <w:spacing w:line="480" w:lineRule="auto"/>
        <w:jc w:val="both"/>
      </w:pPr>
      <w:r w:rsidRPr="00E834F4">
        <w:t>King Solomon dedicated the Temple in 1</w:t>
      </w:r>
      <w:r w:rsidRPr="00E834F4">
        <w:rPr>
          <w:vertAlign w:val="superscript"/>
        </w:rPr>
        <w:t>st</w:t>
      </w:r>
      <w:r w:rsidRPr="00E834F4">
        <w:t xml:space="preserve"> Kings chapter 8 &amp; 2</w:t>
      </w:r>
      <w:r w:rsidRPr="00E834F4">
        <w:rPr>
          <w:vertAlign w:val="superscript"/>
        </w:rPr>
        <w:t>nd</w:t>
      </w:r>
      <w:r w:rsidRPr="00E834F4">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834F4">
        <w:rPr>
          <w:vertAlign w:val="superscript"/>
        </w:rPr>
        <w:t>st</w:t>
      </w:r>
      <w:r w:rsidRPr="00E834F4">
        <w:t xml:space="preserve"> Kings 8:61.  </w:t>
      </w:r>
    </w:p>
    <w:p w14:paraId="51AE0DB0" w14:textId="77777777" w:rsidR="009C54CA" w:rsidRPr="00E834F4" w:rsidRDefault="009C54CA" w:rsidP="009C54CA">
      <w:pPr>
        <w:spacing w:line="480" w:lineRule="auto"/>
        <w:jc w:val="both"/>
      </w:pPr>
      <w:r w:rsidRPr="00E834F4">
        <w:t>The Father Stephen’s second appearance to King Solomon in 1</w:t>
      </w:r>
      <w:r w:rsidRPr="00E834F4">
        <w:rPr>
          <w:vertAlign w:val="superscript"/>
        </w:rPr>
        <w:t>st</w:t>
      </w:r>
      <w:r w:rsidRPr="00E834F4">
        <w:t xml:space="preserve"> Kings chapter 9. After the dedication of the Temple, the Father Stephen appeared to King Solomon again, promising to bless the King if He continued to walk in His ways and live in godliness. </w:t>
      </w:r>
    </w:p>
    <w:p w14:paraId="1D4FF819" w14:textId="77777777" w:rsidR="009C54CA" w:rsidRPr="00E834F4" w:rsidRDefault="009C54CA" w:rsidP="009C54CA">
      <w:pPr>
        <w:spacing w:line="480" w:lineRule="auto"/>
        <w:jc w:val="both"/>
      </w:pPr>
      <w:r w:rsidRPr="00E834F4">
        <w:t>King Solomon’s Fall in 1</w:t>
      </w:r>
      <w:r w:rsidRPr="00E834F4">
        <w:rPr>
          <w:vertAlign w:val="superscript"/>
        </w:rPr>
        <w:t>st</w:t>
      </w:r>
      <w:r w:rsidRPr="00E834F4">
        <w:t xml:space="preserve"> Kings chapter 11. In King Solomon’s later years when He was old at about 80 years old, His Foreign Women that He married and Sexually Eros Loved “turned His heart after other Gods, and His heart was not loyal to the LORD His GOD” in 1</w:t>
      </w:r>
      <w:r w:rsidRPr="00E834F4">
        <w:rPr>
          <w:vertAlign w:val="superscript"/>
        </w:rPr>
        <w:t>st</w:t>
      </w:r>
      <w:r w:rsidRPr="00E834F4">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1FEDA4C9" w14:textId="77777777" w:rsidR="009C54CA" w:rsidRPr="00E834F4" w:rsidRDefault="009C54CA" w:rsidP="009C54CA">
      <w:pPr>
        <w:spacing w:line="480" w:lineRule="auto"/>
        <w:jc w:val="both"/>
      </w:pPr>
      <w:r w:rsidRPr="00E834F4">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834F4">
        <w:rPr>
          <w:b/>
        </w:rPr>
        <w:t>God is Love and the Love in the Holy Bible</w:t>
      </w:r>
      <w:r w:rsidRPr="00E834F4">
        <w:t xml:space="preserve">.” </w:t>
      </w:r>
    </w:p>
    <w:p w14:paraId="7AD7745B" w14:textId="77777777" w:rsidR="009C54CA" w:rsidRPr="00E834F4" w:rsidRDefault="009C54CA" w:rsidP="009C54CA">
      <w:pPr>
        <w:spacing w:line="480" w:lineRule="auto"/>
        <w:jc w:val="both"/>
      </w:pPr>
      <w:r w:rsidRPr="00E834F4">
        <w:t>King Solomon’s Marriages and Public Policy in 1</w:t>
      </w:r>
      <w:r w:rsidRPr="00E834F4">
        <w:rPr>
          <w:vertAlign w:val="superscript"/>
        </w:rPr>
        <w:t>st</w:t>
      </w:r>
      <w:r w:rsidRPr="00E834F4">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In the Ancient World, normally treaties were sealed between Nations by their marriages in their royal houses. Many of King Solomon’s Wives, if not all were introduced into Israel by treaties. </w:t>
      </w:r>
    </w:p>
    <w:p w14:paraId="3697AFE2" w14:textId="77777777" w:rsidR="009C54CA" w:rsidRPr="00E834F4" w:rsidRDefault="009C54CA" w:rsidP="009C54CA">
      <w:pPr>
        <w:spacing w:line="480" w:lineRule="auto"/>
        <w:jc w:val="both"/>
      </w:pPr>
      <w:r w:rsidRPr="00E834F4">
        <w:t>King Solomon’s Holy Divine Love that turned into Sexual Eros Love for His Foreign Wives in 1</w:t>
      </w:r>
      <w:r w:rsidRPr="00E834F4">
        <w:rPr>
          <w:vertAlign w:val="superscript"/>
        </w:rPr>
        <w:t>st</w:t>
      </w:r>
      <w:r w:rsidRPr="00E834F4">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834F4">
        <w:rPr>
          <w:vertAlign w:val="superscript"/>
        </w:rPr>
        <w:t>st</w:t>
      </w:r>
      <w:r w:rsidRPr="00E834F4">
        <w:t xml:space="preserve"> King chapter 11 &amp; Nehemiah 13:25-27. The text says King Solomon “turned from the LORD GOD of Israel, who had appeared to Him twice” in 1</w:t>
      </w:r>
      <w:r w:rsidRPr="00E834F4">
        <w:rPr>
          <w:vertAlign w:val="superscript"/>
        </w:rPr>
        <w:t>st</w:t>
      </w:r>
      <w:r w:rsidRPr="00E834F4">
        <w:t xml:space="preserve"> Kings 11:9.</w:t>
      </w:r>
    </w:p>
    <w:p w14:paraId="74434F6F" w14:textId="77777777" w:rsidR="009C54CA" w:rsidRPr="00E834F4" w:rsidRDefault="009C54CA" w:rsidP="009C54CA">
      <w:pPr>
        <w:spacing w:line="480" w:lineRule="auto"/>
        <w:jc w:val="both"/>
      </w:pPr>
      <w:r w:rsidRPr="00E834F4">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554B4976" w14:textId="77777777" w:rsidR="009C54CA" w:rsidRPr="00E834F4" w:rsidRDefault="009C54CA" w:rsidP="009C54CA">
      <w:pPr>
        <w:spacing w:line="480" w:lineRule="auto"/>
        <w:jc w:val="both"/>
      </w:pPr>
      <w:r w:rsidRPr="00E834F4">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444E22B0" w14:textId="77777777" w:rsidR="009C54CA" w:rsidRPr="00E834F4" w:rsidRDefault="009C54CA" w:rsidP="009C54CA">
      <w:pPr>
        <w:spacing w:line="480" w:lineRule="auto"/>
        <w:jc w:val="center"/>
        <w:rPr>
          <w:b/>
        </w:rPr>
      </w:pPr>
      <w:r w:rsidRPr="00E834F4">
        <w:rPr>
          <w:b/>
        </w:rPr>
        <w:t>THE LORD JESUS CHRIST WITH THE RANK OF A 4 GOLD STAR GENERAL FOR 40 YEARS</w:t>
      </w:r>
    </w:p>
    <w:p w14:paraId="04958638" w14:textId="77777777" w:rsidR="009C54CA" w:rsidRPr="00E834F4" w:rsidRDefault="009C54CA" w:rsidP="009C54CA">
      <w:pPr>
        <w:spacing w:line="480" w:lineRule="auto"/>
        <w:jc w:val="both"/>
      </w:pPr>
      <w:r w:rsidRPr="00E834F4">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14:paraId="774AC25F" w14:textId="77777777" w:rsidR="009C54CA" w:rsidRPr="00E834F4" w:rsidRDefault="009C54CA" w:rsidP="009C54CA">
      <w:pPr>
        <w:spacing w:line="480" w:lineRule="auto"/>
        <w:jc w:val="both"/>
      </w:pPr>
      <w:r w:rsidRPr="00E834F4">
        <w:t>Jesus Christ’s Birth</w:t>
      </w:r>
    </w:p>
    <w:p w14:paraId="0A0FA0EA" w14:textId="77777777" w:rsidR="009C54CA" w:rsidRPr="00E834F4" w:rsidRDefault="009C54CA" w:rsidP="009C54CA">
      <w:pPr>
        <w:spacing w:line="480" w:lineRule="auto"/>
        <w:jc w:val="both"/>
      </w:pPr>
      <w:r w:rsidRPr="00E834F4">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834F4">
        <w:rPr>
          <w:vertAlign w:val="superscript"/>
        </w:rPr>
        <w:t>st</w:t>
      </w:r>
      <w:r w:rsidRPr="00E834F4">
        <w:t xml:space="preserve"> Day of Birth called the Son &amp; Lord Christ in Luke 2:11), and He shall be called </w:t>
      </w:r>
      <w:r w:rsidRPr="00E834F4">
        <w:rPr>
          <w:b/>
        </w:rPr>
        <w:t>JESUS</w:t>
      </w:r>
      <w:r w:rsidRPr="00E834F4">
        <w:t xml:space="preserve"> (He was called on the 8</w:t>
      </w:r>
      <w:r w:rsidRPr="00E834F4">
        <w:rPr>
          <w:vertAlign w:val="superscript"/>
        </w:rPr>
        <w:t>th</w:t>
      </w:r>
      <w:r w:rsidRPr="00E834F4">
        <w:t xml:space="preserve"> Day with Mary at 16 years old). He will be great, and will be called the Son of the Highest; &amp; the Lord God will give Him the Throne of His Father David. And </w:t>
      </w:r>
      <w:r w:rsidRPr="00E834F4">
        <w:rPr>
          <w:vanish/>
        </w:rPr>
        <w:t>E willHe</w:t>
      </w:r>
      <w:r w:rsidRPr="00E834F4">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834F4">
        <w:rPr>
          <w:vertAlign w:val="superscript"/>
        </w:rPr>
        <w:t>st</w:t>
      </w:r>
      <w:r w:rsidRPr="00E834F4">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834F4">
        <w:rPr>
          <w:vertAlign w:val="superscript"/>
        </w:rPr>
        <w:t>st</w:t>
      </w:r>
      <w:r w:rsidRPr="00E834F4">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834F4">
        <w:rPr>
          <w:vertAlign w:val="superscript"/>
        </w:rPr>
        <w:t>nd</w:t>
      </w:r>
      <w:r w:rsidRPr="00E834F4">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834F4">
        <w:rPr>
          <w:vanish/>
        </w:rPr>
        <w:t>e</w:t>
      </w:r>
      <w:r w:rsidRPr="00E834F4">
        <w:t xml:space="preserve"> Jesus’ commandments &amp; parables for married people are in the Shepherd of Hermas on pages 251-279. </w:t>
      </w:r>
    </w:p>
    <w:p w14:paraId="149CE1CA" w14:textId="77777777" w:rsidR="009C54CA" w:rsidRPr="00E834F4" w:rsidRDefault="009C54CA" w:rsidP="009C54CA">
      <w:pPr>
        <w:spacing w:line="480" w:lineRule="auto"/>
        <w:rPr>
          <w:rFonts w:cs="Calibri"/>
        </w:rPr>
      </w:pPr>
      <w:r w:rsidRPr="00E834F4">
        <w:rPr>
          <w:rFonts w:cs="Calibri"/>
        </w:rPr>
        <w:t>Jesus Christ’s Appointment</w:t>
      </w:r>
    </w:p>
    <w:p w14:paraId="618EBF5F" w14:textId="77777777" w:rsidR="009C54CA" w:rsidRPr="00E834F4" w:rsidRDefault="009C54CA" w:rsidP="009C54CA">
      <w:pPr>
        <w:spacing w:line="480" w:lineRule="auto"/>
        <w:jc w:val="both"/>
      </w:pPr>
      <w:r w:rsidRPr="00E834F4">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3C509A2B" w14:textId="77777777" w:rsidR="009C54CA" w:rsidRPr="00E834F4" w:rsidRDefault="009C54CA" w:rsidP="009C54CA">
      <w:pPr>
        <w:spacing w:line="480" w:lineRule="auto"/>
        <w:jc w:val="both"/>
      </w:pPr>
      <w:r w:rsidRPr="00E834F4">
        <w:t>Savior’s Ministry</w:t>
      </w:r>
    </w:p>
    <w:p w14:paraId="7B374AB8" w14:textId="77777777" w:rsidR="009C54CA" w:rsidRPr="00E834F4" w:rsidRDefault="009C54CA" w:rsidP="009C54CA">
      <w:pPr>
        <w:spacing w:line="480" w:lineRule="auto"/>
        <w:jc w:val="both"/>
      </w:pPr>
      <w:r w:rsidRPr="00E834F4">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834F4">
        <w:rPr>
          <w:vertAlign w:val="superscript"/>
        </w:rPr>
        <w:t>nd</w:t>
      </w:r>
      <w:r w:rsidRPr="00E834F4">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834F4">
        <w:rPr>
          <w:vertAlign w:val="superscript"/>
        </w:rPr>
        <w:t>st</w:t>
      </w:r>
      <w:r w:rsidRPr="00E834F4">
        <w:t xml:space="preserve"> Samuel 2:1;  and  Psalm  3:8;  9:14;  21:1;  35:3; 38:22; 69:29; 140:7; 144:10. The Bible says every Man who ever lived is a sinner in Romans 3:4, 23; 1</w:t>
      </w:r>
      <w:r w:rsidRPr="00E834F4">
        <w:rPr>
          <w:vertAlign w:val="superscript"/>
        </w:rPr>
        <w:t>st</w:t>
      </w:r>
      <w:r w:rsidRPr="00E834F4">
        <w:t xml:space="preserve"> Kings 8:46; 1</w:t>
      </w:r>
      <w:r w:rsidRPr="00E834F4">
        <w:rPr>
          <w:vertAlign w:val="superscript"/>
        </w:rPr>
        <w:t>st</w:t>
      </w:r>
      <w:r w:rsidRPr="00E834F4">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834F4">
        <w:rPr>
          <w:i/>
        </w:rPr>
        <w:t>soteria</w:t>
      </w:r>
      <w:r w:rsidRPr="00E834F4">
        <w:t xml:space="preserve"> for the stipulation of deliverance and rescue. Second, is the verb </w:t>
      </w:r>
      <w:r w:rsidRPr="00E834F4">
        <w:rPr>
          <w:i/>
        </w:rPr>
        <w:t>sozo</w:t>
      </w:r>
      <w:r w:rsidRPr="00E834F4">
        <w:t xml:space="preserve"> which means ‘to save.” Third, is the word </w:t>
      </w:r>
      <w:r w:rsidRPr="00E834F4">
        <w:rPr>
          <w:i/>
        </w:rPr>
        <w:t xml:space="preserve">yasha </w:t>
      </w:r>
      <w:r w:rsidRPr="00E834F4">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133A72A7" w14:textId="77777777" w:rsidR="009C54CA" w:rsidRPr="00E834F4" w:rsidRDefault="009C54CA" w:rsidP="009C54CA">
      <w:pPr>
        <w:spacing w:line="480" w:lineRule="auto"/>
        <w:jc w:val="center"/>
      </w:pPr>
      <w:r w:rsidRPr="00E834F4">
        <w:t>The Lord Jesus’ Ministries</w:t>
      </w:r>
    </w:p>
    <w:p w14:paraId="444D233F" w14:textId="77777777" w:rsidR="009C54CA" w:rsidRPr="00E834F4" w:rsidRDefault="009C54CA" w:rsidP="009C54CA">
      <w:pPr>
        <w:spacing w:line="480" w:lineRule="auto"/>
        <w:jc w:val="both"/>
      </w:pPr>
      <w:r w:rsidRPr="00E834F4">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5E4DF2AA" w14:textId="77777777" w:rsidR="009C54CA" w:rsidRPr="00E834F4" w:rsidRDefault="009C54CA" w:rsidP="009C54CA">
      <w:pPr>
        <w:spacing w:line="480" w:lineRule="auto"/>
        <w:jc w:val="both"/>
      </w:pPr>
      <w:r w:rsidRPr="00E834F4">
        <w:t>The Forgotten Ministry of the Morning Star</w:t>
      </w:r>
    </w:p>
    <w:p w14:paraId="6F63483C" w14:textId="77777777" w:rsidR="009C54CA" w:rsidRPr="00E834F4" w:rsidRDefault="009C54CA" w:rsidP="009C54CA">
      <w:pPr>
        <w:spacing w:line="480" w:lineRule="auto"/>
        <w:jc w:val="both"/>
      </w:pPr>
      <w:r w:rsidRPr="00E834F4">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4ED715E4" w14:textId="77777777" w:rsidR="009C54CA" w:rsidRPr="00E834F4" w:rsidRDefault="009C54CA" w:rsidP="009C54CA">
      <w:pPr>
        <w:spacing w:line="480" w:lineRule="auto"/>
        <w:jc w:val="both"/>
      </w:pPr>
      <w:r w:rsidRPr="00E834F4">
        <w:t>The Office of the Morning Star</w:t>
      </w:r>
    </w:p>
    <w:p w14:paraId="2C6F9B7A" w14:textId="77777777" w:rsidR="009C54CA" w:rsidRPr="00E834F4" w:rsidRDefault="009C54CA" w:rsidP="009C54CA">
      <w:pPr>
        <w:spacing w:line="480" w:lineRule="auto"/>
        <w:jc w:val="both"/>
      </w:pPr>
      <w:r w:rsidRPr="00E834F4">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834F4">
        <w:rPr>
          <w:vertAlign w:val="superscript"/>
        </w:rPr>
        <w:t>nd</w:t>
      </w:r>
      <w:r w:rsidRPr="00E834F4">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834F4">
        <w:rPr>
          <w:vertAlign w:val="superscript"/>
        </w:rPr>
        <w:t>st</w:t>
      </w:r>
      <w:r w:rsidRPr="00E834F4">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14:paraId="50AC7461" w14:textId="77777777" w:rsidR="009C54CA" w:rsidRPr="00E834F4" w:rsidRDefault="009C54CA" w:rsidP="009C54CA">
      <w:pPr>
        <w:spacing w:line="480" w:lineRule="auto"/>
        <w:jc w:val="both"/>
      </w:pPr>
      <w:r w:rsidRPr="00E834F4">
        <w:t>The Ministry of Restoration</w:t>
      </w:r>
    </w:p>
    <w:p w14:paraId="02F99E02" w14:textId="77777777" w:rsidR="009C54CA" w:rsidRPr="00E834F4" w:rsidRDefault="009C54CA" w:rsidP="009C54CA">
      <w:pPr>
        <w:spacing w:line="480" w:lineRule="auto"/>
        <w:jc w:val="both"/>
      </w:pPr>
      <w:r w:rsidRPr="00E834F4">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3D2F745D" w14:textId="77777777" w:rsidR="009C54CA" w:rsidRPr="00E834F4" w:rsidRDefault="009C54CA" w:rsidP="009C54CA">
      <w:pPr>
        <w:spacing w:line="480" w:lineRule="auto"/>
        <w:jc w:val="both"/>
      </w:pPr>
      <w:r w:rsidRPr="00E834F4">
        <w:t>The Ministry of the Kingdom of God</w:t>
      </w:r>
    </w:p>
    <w:p w14:paraId="608FF21F" w14:textId="77777777" w:rsidR="009C54CA" w:rsidRPr="00E834F4" w:rsidRDefault="009C54CA" w:rsidP="009C54CA">
      <w:pPr>
        <w:spacing w:line="480" w:lineRule="auto"/>
        <w:jc w:val="both"/>
      </w:pPr>
      <w:r w:rsidRPr="00E834F4">
        <w:rPr>
          <w:b/>
        </w:rPr>
        <w:t>The New Kingdom of the Father Stephen</w:t>
      </w:r>
      <w:r w:rsidRPr="00E834F4">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0D48740B" w14:textId="77777777" w:rsidR="009C54CA" w:rsidRPr="00E834F4" w:rsidRDefault="009C54CA" w:rsidP="009C54CA">
      <w:pPr>
        <w:spacing w:line="480" w:lineRule="auto"/>
        <w:jc w:val="both"/>
      </w:pPr>
      <w:r w:rsidRPr="00E834F4">
        <w:rPr>
          <w:b/>
        </w:rPr>
        <w:t>The Universal Authority of the “Kingdom of God”</w:t>
      </w:r>
      <w:r w:rsidRPr="00E834F4">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834F4">
        <w:rPr>
          <w:vertAlign w:val="superscript"/>
        </w:rPr>
        <w:t>st</w:t>
      </w:r>
      <w:r w:rsidRPr="00E834F4">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14:paraId="2F98893D" w14:textId="77777777" w:rsidR="009C54CA" w:rsidRPr="00E834F4" w:rsidRDefault="009C54CA" w:rsidP="009C54CA">
      <w:pPr>
        <w:spacing w:line="480" w:lineRule="auto"/>
        <w:jc w:val="both"/>
      </w:pPr>
      <w:r w:rsidRPr="00E834F4">
        <w:rPr>
          <w:b/>
        </w:rPr>
        <w:t>The Soteriological Kingdom</w:t>
      </w:r>
      <w:r w:rsidRPr="00E834F4">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09D5A854" w14:textId="77777777" w:rsidR="009C54CA" w:rsidRPr="00E834F4" w:rsidRDefault="009C54CA" w:rsidP="009C54CA">
      <w:pPr>
        <w:spacing w:line="480" w:lineRule="auto"/>
        <w:jc w:val="both"/>
      </w:pPr>
      <w:r w:rsidRPr="00E834F4">
        <w:rPr>
          <w:b/>
        </w:rPr>
        <w:t>The Active Kingdom</w:t>
      </w:r>
      <w:r w:rsidRPr="00E834F4">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64A756B6" w14:textId="77777777" w:rsidR="009C54CA" w:rsidRPr="00E834F4" w:rsidRDefault="009C54CA" w:rsidP="009C54CA">
      <w:pPr>
        <w:spacing w:line="480" w:lineRule="auto"/>
        <w:jc w:val="both"/>
      </w:pPr>
      <w:r w:rsidRPr="00E834F4">
        <w:rPr>
          <w:b/>
        </w:rPr>
        <w:t>The Unified Kingdom</w:t>
      </w:r>
      <w:r w:rsidRPr="00E834F4">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02B666CD" w14:textId="77777777" w:rsidR="009C54CA" w:rsidRPr="00E834F4" w:rsidRDefault="009C54CA" w:rsidP="009C54CA">
      <w:pPr>
        <w:spacing w:line="480" w:lineRule="auto"/>
        <w:jc w:val="both"/>
      </w:pPr>
      <w:r w:rsidRPr="00E834F4">
        <w:rPr>
          <w:b/>
        </w:rPr>
        <w:t>The National Authority of the Kingdom</w:t>
      </w:r>
      <w:r w:rsidRPr="00E834F4">
        <w:t xml:space="preserve"> is proven in scripture. </w:t>
      </w:r>
      <w:r w:rsidRPr="00E834F4">
        <w:rPr>
          <w:b/>
        </w:rPr>
        <w:t>The Past Old Testament Kingdom</w:t>
      </w:r>
      <w:r w:rsidRPr="00E834F4">
        <w:t xml:space="preserve"> concerns T</w:t>
      </w:r>
      <w:r w:rsidRPr="00E834F4">
        <w:rPr>
          <w:b/>
        </w:rPr>
        <w:t>he Father Stephen’s Kingdom at Mount Sinai</w:t>
      </w:r>
      <w:r w:rsidRPr="00E834F4">
        <w:t xml:space="preserve"> is in Exodus 19:5-6. This kind of Kingdom involves Judges, Kings, and Leaders over Israel in Isaiah 43:15. The Jews were descendants of the Kingdom in Matthew 8:11-12. The Kingdom will be taken from You as a possession in Matthew 21:43</w:t>
      </w:r>
      <w:r w:rsidRPr="00E834F4">
        <w:rPr>
          <w:b/>
        </w:rPr>
        <w:t>. The Future Millennial Kingdom</w:t>
      </w:r>
      <w:r w:rsidRPr="00E834F4">
        <w:t xml:space="preserve"> is the </w:t>
      </w:r>
      <w:r w:rsidRPr="00E834F4">
        <w:rPr>
          <w:b/>
        </w:rPr>
        <w:t>Past Old Testament Kingdom</w:t>
      </w:r>
      <w:r w:rsidRPr="00E834F4">
        <w:t xml:space="preserve"> being restored under Father Stephen as Lord. Some scriptures are Psalm 2; Isaiah 9:6-7; Matthew 20:21; Luke 1:32-33 &amp; Acts 1:7.</w:t>
      </w:r>
    </w:p>
    <w:p w14:paraId="2A92826B" w14:textId="77777777" w:rsidR="009C54CA" w:rsidRPr="00E834F4" w:rsidRDefault="009C54CA" w:rsidP="009C54CA">
      <w:pPr>
        <w:spacing w:line="480" w:lineRule="auto"/>
        <w:jc w:val="both"/>
      </w:pPr>
      <w:r w:rsidRPr="00E834F4">
        <w:rPr>
          <w:b/>
        </w:rPr>
        <w:t>The Present Authority of the Kingdom</w:t>
      </w:r>
      <w:r w:rsidRPr="00E834F4">
        <w:t xml:space="preserve"> is proven in infallible scripture. A  </w:t>
      </w:r>
      <w:r w:rsidRPr="00E834F4">
        <w:rPr>
          <w:b/>
        </w:rPr>
        <w:t>Mysterious Kingdom of the Present</w:t>
      </w:r>
      <w:r w:rsidRPr="00E834F4">
        <w:t xml:space="preserve"> is not revealed yet, only the forwarding future and ending past comes to light in the true Holy Scriptures. Also some scriptures which prove this are in Matthew 13:11, and the arrival of Christ is the coming of the Kingdom in Matthew 12:28. </w:t>
      </w:r>
      <w:r w:rsidRPr="00E834F4">
        <w:rPr>
          <w:b/>
        </w:rPr>
        <w:t>The Surprise Attack on Satan’s Kingdom</w:t>
      </w:r>
      <w:r w:rsidRPr="00E834F4">
        <w:t xml:space="preserve"> is revealed in Matthew 8:29; Luke 11:20-22.  </w:t>
      </w:r>
    </w:p>
    <w:p w14:paraId="51A20256" w14:textId="77777777" w:rsidR="009C54CA" w:rsidRPr="00E834F4" w:rsidRDefault="009C54CA" w:rsidP="009C54CA">
      <w:pPr>
        <w:spacing w:line="480" w:lineRule="auto"/>
        <w:jc w:val="both"/>
      </w:pPr>
      <w:r w:rsidRPr="00E834F4">
        <w:rPr>
          <w:b/>
        </w:rPr>
        <w:t>The Spiritual Kingdom</w:t>
      </w:r>
      <w:r w:rsidRPr="00E834F4">
        <w:t xml:space="preserve"> </w:t>
      </w:r>
      <w:r w:rsidRPr="00E834F4">
        <w:rPr>
          <w:b/>
        </w:rPr>
        <w:t>of the Universal Church</w:t>
      </w:r>
      <w:r w:rsidRPr="00E834F4">
        <w:t xml:space="preserve"> is by salvation by faith. It requires Child-like faith in Matthew 19:14. It is identical to salvation in Matthew 19:23-24. Christ rules in the lives only if they acknowledge Him as Lord and Savoir of the world in John 18:36; 2</w:t>
      </w:r>
      <w:r w:rsidRPr="00E834F4">
        <w:rPr>
          <w:vertAlign w:val="superscript"/>
        </w:rPr>
        <w:t>nd</w:t>
      </w:r>
      <w:r w:rsidRPr="00E834F4">
        <w:t xml:space="preserve"> Thessalonians 1:5; Acts 14:22. </w:t>
      </w:r>
    </w:p>
    <w:p w14:paraId="4F408850" w14:textId="77777777" w:rsidR="009C54CA" w:rsidRPr="00E834F4" w:rsidRDefault="009C54CA" w:rsidP="009C54CA">
      <w:pPr>
        <w:spacing w:line="480" w:lineRule="auto"/>
        <w:jc w:val="both"/>
      </w:pPr>
      <w:r w:rsidRPr="00E834F4">
        <w:rPr>
          <w:b/>
        </w:rPr>
        <w:t>The Visible Kingdom or Christendom</w:t>
      </w:r>
      <w:r w:rsidRPr="00E834F4">
        <w:t xml:space="preserve"> involves True and False Teachers in Matthew 13:47-50. Outer works  or  service  will  not  consider  </w:t>
      </w:r>
      <w:r w:rsidRPr="00E834F4">
        <w:rPr>
          <w:b/>
        </w:rPr>
        <w:t>The Future Kingdom</w:t>
      </w:r>
      <w:r w:rsidRPr="00E834F4">
        <w:t xml:space="preserve"> but  the  relationship with  the  Father Stephen through total submission to His will &amp; the faith of God in Matthew 7:21-23. </w:t>
      </w:r>
    </w:p>
    <w:p w14:paraId="79BA548D" w14:textId="77777777" w:rsidR="009C54CA" w:rsidRPr="00E834F4" w:rsidRDefault="009C54CA" w:rsidP="009C54CA">
      <w:pPr>
        <w:spacing w:line="480" w:lineRule="auto"/>
        <w:jc w:val="both"/>
      </w:pPr>
      <w:r w:rsidRPr="00E834F4">
        <w:rPr>
          <w:b/>
        </w:rPr>
        <w:t>The Future Authority of the Kingdom</w:t>
      </w:r>
      <w:r w:rsidRPr="00E834F4">
        <w:t xml:space="preserve"> involves Christ coming and rewarding His people in Christianity and He will judge the Governments of the Earth in Matthew 24:31. </w:t>
      </w:r>
    </w:p>
    <w:p w14:paraId="7C4AB036" w14:textId="77777777" w:rsidR="009C54CA" w:rsidRPr="00E834F4" w:rsidRDefault="009C54CA" w:rsidP="009C54CA">
      <w:pPr>
        <w:spacing w:line="480" w:lineRule="auto"/>
        <w:jc w:val="both"/>
      </w:pPr>
      <w:r w:rsidRPr="00E834F4">
        <w:rPr>
          <w:b/>
        </w:rPr>
        <w:t>The Millennial Kingdom</w:t>
      </w:r>
      <w:r w:rsidRPr="00E834F4">
        <w:t xml:space="preserve"> </w:t>
      </w:r>
      <w:r w:rsidRPr="00E834F4">
        <w:rPr>
          <w:b/>
        </w:rPr>
        <w:t>is International</w:t>
      </w:r>
      <w:r w:rsidRPr="00E834F4">
        <w:t xml:space="preserve"> in all the Earth in Isaiah 11&amp; Zechariah 14. The Father Stephen will give a 1000 years reign on Earth in the throne of the Kingdom in Daniel 7:18, 27; Revelation 19:11-15, 20:1-6. </w:t>
      </w:r>
    </w:p>
    <w:p w14:paraId="585705B8" w14:textId="77777777" w:rsidR="009C54CA" w:rsidRPr="00E834F4" w:rsidRDefault="009C54CA" w:rsidP="009C54CA">
      <w:pPr>
        <w:spacing w:line="480" w:lineRule="auto"/>
        <w:jc w:val="both"/>
      </w:pPr>
      <w:r w:rsidRPr="00E834F4">
        <w:rPr>
          <w:b/>
        </w:rPr>
        <w:t xml:space="preserve">The Eternal Kingdom is the  consummation  of  the Trinity and the Father Stephen’s promise </w:t>
      </w:r>
      <w:r w:rsidRPr="00E834F4">
        <w:t>to believers for the inheritance in Heaven of eternal life through Jesus Christ Our Lord in James 2:5; 2</w:t>
      </w:r>
      <w:r w:rsidRPr="00E834F4">
        <w:rPr>
          <w:vertAlign w:val="superscript"/>
        </w:rPr>
        <w:t>nd</w:t>
      </w:r>
      <w:r w:rsidRPr="00E834F4">
        <w:t xml:space="preserve"> Timothy 4:18; 1</w:t>
      </w:r>
      <w:r w:rsidRPr="00E834F4">
        <w:rPr>
          <w:vertAlign w:val="superscript"/>
        </w:rPr>
        <w:t>st</w:t>
      </w:r>
      <w:r w:rsidRPr="00E834F4">
        <w:t xml:space="preserve"> Timothy 2:12. </w:t>
      </w:r>
      <w:r w:rsidRPr="00E834F4">
        <w:rPr>
          <w:b/>
        </w:rPr>
        <w:t>The Eternal Kingdom of the Father Stephen’s Kingdom</w:t>
      </w:r>
      <w:r w:rsidRPr="00E834F4">
        <w:t xml:space="preserve"> has no temporal qualities of limitations different from </w:t>
      </w:r>
    </w:p>
    <w:p w14:paraId="1D8358A9" w14:textId="77777777" w:rsidR="009C54CA" w:rsidRPr="00E834F4" w:rsidRDefault="009C54CA" w:rsidP="009C54CA">
      <w:pPr>
        <w:spacing w:line="480" w:lineRule="auto"/>
        <w:jc w:val="both"/>
      </w:pPr>
      <w:r w:rsidRPr="00E834F4">
        <w:rPr>
          <w:b/>
        </w:rPr>
        <w:t xml:space="preserve">The Universal Kingdom </w:t>
      </w:r>
      <w:r w:rsidRPr="00E834F4">
        <w:t>both comes from the Father Stephen in Matthew 13:43 &amp; Revelation 11:15. In 1</w:t>
      </w:r>
      <w:r w:rsidRPr="00E834F4">
        <w:rPr>
          <w:vertAlign w:val="superscript"/>
        </w:rPr>
        <w:t>st</w:t>
      </w:r>
      <w:r w:rsidRPr="00E834F4">
        <w:t xml:space="preserve"> Corinthians 4:20 says </w:t>
      </w:r>
      <w:r w:rsidRPr="00E834F4">
        <w:rPr>
          <w:b/>
        </w:rPr>
        <w:t>The Kingdom of God is in Authority</w:t>
      </w:r>
      <w:r w:rsidRPr="00E834F4">
        <w:t xml:space="preserve"> &amp; not in Word. </w:t>
      </w:r>
    </w:p>
    <w:p w14:paraId="52ED05B0" w14:textId="77777777" w:rsidR="009C54CA" w:rsidRPr="00E834F4" w:rsidRDefault="009C54CA" w:rsidP="009C54CA">
      <w:pPr>
        <w:spacing w:line="480" w:lineRule="auto"/>
        <w:jc w:val="both"/>
      </w:pPr>
      <w:r w:rsidRPr="00E834F4">
        <w:t>Jesus Christ’s Ministry of the Light</w:t>
      </w:r>
    </w:p>
    <w:p w14:paraId="6A0016EA" w14:textId="77777777" w:rsidR="009C54CA" w:rsidRPr="00E834F4" w:rsidRDefault="009C54CA" w:rsidP="009C54CA">
      <w:pPr>
        <w:spacing w:line="480" w:lineRule="auto"/>
        <w:jc w:val="both"/>
      </w:pPr>
      <w:r w:rsidRPr="00E834F4">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207BF104" w14:textId="77777777" w:rsidR="009C54CA" w:rsidRPr="00E834F4" w:rsidRDefault="009C54CA" w:rsidP="009C54CA">
      <w:pPr>
        <w:spacing w:line="480" w:lineRule="auto"/>
        <w:jc w:val="both"/>
      </w:pPr>
      <w:r w:rsidRPr="00E834F4">
        <w:t>Jesus Christ’s Ministry of the Spirit of God</w:t>
      </w:r>
    </w:p>
    <w:p w14:paraId="4DD9F068" w14:textId="77777777" w:rsidR="009C54CA" w:rsidRPr="00E834F4" w:rsidRDefault="009C54CA" w:rsidP="009C54CA">
      <w:pPr>
        <w:spacing w:line="480" w:lineRule="auto"/>
        <w:jc w:val="both"/>
      </w:pPr>
      <w:r w:rsidRPr="00E834F4">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3CE8AA56" w14:textId="77777777" w:rsidR="009C54CA" w:rsidRPr="00E834F4" w:rsidRDefault="009C54CA" w:rsidP="009C54CA">
      <w:pPr>
        <w:spacing w:line="480" w:lineRule="auto"/>
        <w:jc w:val="both"/>
      </w:pPr>
      <w:r w:rsidRPr="00E834F4">
        <w:t>Jesus Christ’s Ministry of Divine Love</w:t>
      </w:r>
    </w:p>
    <w:p w14:paraId="44DB75F1" w14:textId="77777777" w:rsidR="009C54CA" w:rsidRPr="00E834F4" w:rsidRDefault="009C54CA" w:rsidP="009C54CA">
      <w:pPr>
        <w:spacing w:line="480" w:lineRule="auto"/>
        <w:jc w:val="both"/>
      </w:pPr>
      <w:r w:rsidRPr="00E834F4">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32486A14" w14:textId="77777777" w:rsidR="009C54CA" w:rsidRPr="00E834F4" w:rsidRDefault="009C54CA" w:rsidP="009C54CA">
      <w:pPr>
        <w:spacing w:line="480" w:lineRule="auto"/>
        <w:jc w:val="both"/>
      </w:pPr>
      <w:r w:rsidRPr="00E834F4">
        <w:t>Jesus Christ’s Ministry of True Holiness</w:t>
      </w:r>
    </w:p>
    <w:p w14:paraId="1F1A5EB4" w14:textId="77777777" w:rsidR="009C54CA" w:rsidRPr="00E834F4" w:rsidRDefault="009C54CA" w:rsidP="009C54CA">
      <w:pPr>
        <w:spacing w:line="480" w:lineRule="auto"/>
        <w:jc w:val="both"/>
      </w:pPr>
      <w:r w:rsidRPr="00E834F4">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51AFE646" w14:textId="77777777" w:rsidR="009C54CA" w:rsidRPr="00E834F4" w:rsidRDefault="009C54CA" w:rsidP="009C54CA">
      <w:pPr>
        <w:spacing w:line="480" w:lineRule="auto"/>
        <w:jc w:val="both"/>
      </w:pPr>
      <w:r w:rsidRPr="00E834F4">
        <w:t xml:space="preserve">Jesus Christ’s Ministry of Power </w:t>
      </w:r>
    </w:p>
    <w:p w14:paraId="6421DED3" w14:textId="77777777" w:rsidR="009C54CA" w:rsidRPr="00E834F4" w:rsidRDefault="009C54CA" w:rsidP="009C54CA">
      <w:pPr>
        <w:spacing w:line="480" w:lineRule="auto"/>
        <w:jc w:val="both"/>
      </w:pPr>
      <w:r w:rsidRPr="00E834F4">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026E24DD" w14:textId="77777777" w:rsidR="009C54CA" w:rsidRPr="00E834F4" w:rsidRDefault="009C54CA" w:rsidP="009C54CA">
      <w:pPr>
        <w:spacing w:line="480" w:lineRule="auto"/>
        <w:jc w:val="both"/>
      </w:pPr>
      <w:r w:rsidRPr="00E834F4">
        <w:t>Jesus Christ’s Ministry of Blessing</w:t>
      </w:r>
    </w:p>
    <w:p w14:paraId="5688EE74" w14:textId="77777777" w:rsidR="009C54CA" w:rsidRPr="00E834F4" w:rsidRDefault="009C54CA" w:rsidP="009C54CA">
      <w:pPr>
        <w:spacing w:line="480" w:lineRule="auto"/>
        <w:jc w:val="both"/>
      </w:pPr>
      <w:r w:rsidRPr="00E834F4">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5E30AC83" w14:textId="77777777" w:rsidR="009C54CA" w:rsidRPr="00E834F4" w:rsidRDefault="009C54CA" w:rsidP="009C54CA">
      <w:pPr>
        <w:spacing w:line="480" w:lineRule="auto"/>
        <w:jc w:val="both"/>
      </w:pPr>
      <w:r w:rsidRPr="00E834F4">
        <w:t>Jesus Christ’s Ministry of Strength</w:t>
      </w:r>
    </w:p>
    <w:p w14:paraId="0C56FC4D" w14:textId="77777777" w:rsidR="009C54CA" w:rsidRPr="00E834F4" w:rsidRDefault="009C54CA" w:rsidP="009C54CA">
      <w:pPr>
        <w:spacing w:line="480" w:lineRule="auto"/>
        <w:jc w:val="both"/>
      </w:pPr>
      <w:r w:rsidRPr="00E834F4">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14:paraId="0019E03B" w14:textId="77777777" w:rsidR="009C54CA" w:rsidRPr="00E834F4" w:rsidRDefault="009C54CA" w:rsidP="009C54CA">
      <w:pPr>
        <w:spacing w:line="480" w:lineRule="auto"/>
        <w:jc w:val="both"/>
      </w:pPr>
      <w:r w:rsidRPr="00E834F4">
        <w:t>Jesus Christ’s Ministry of Honor and Glory</w:t>
      </w:r>
    </w:p>
    <w:p w14:paraId="7BBBEB21" w14:textId="77777777" w:rsidR="009C54CA" w:rsidRPr="00E834F4" w:rsidRDefault="009C54CA" w:rsidP="009C54CA">
      <w:pPr>
        <w:spacing w:line="480" w:lineRule="auto"/>
        <w:jc w:val="both"/>
      </w:pPr>
      <w:r w:rsidRPr="00E834F4">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73385DED" w14:textId="77777777" w:rsidR="009C54CA" w:rsidRPr="00E834F4" w:rsidRDefault="009C54CA" w:rsidP="009C54CA">
      <w:pPr>
        <w:spacing w:line="480" w:lineRule="auto"/>
        <w:jc w:val="both"/>
      </w:pPr>
      <w:r w:rsidRPr="00E834F4">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54784E33" w14:textId="77777777" w:rsidR="009C54CA" w:rsidRPr="00E834F4" w:rsidRDefault="009C54CA" w:rsidP="009C54CA">
      <w:pPr>
        <w:spacing w:line="480" w:lineRule="auto"/>
        <w:jc w:val="both"/>
      </w:pPr>
      <w:r w:rsidRPr="00E834F4">
        <w:t>Jesus Christ’s Ministry of His Manhood</w:t>
      </w:r>
    </w:p>
    <w:p w14:paraId="265CD32B" w14:textId="77777777" w:rsidR="009C54CA" w:rsidRPr="00E834F4" w:rsidRDefault="009C54CA" w:rsidP="009C54CA">
      <w:pPr>
        <w:spacing w:line="480" w:lineRule="auto"/>
        <w:jc w:val="both"/>
      </w:pPr>
      <w:r w:rsidRPr="00E834F4">
        <w:t>Man means a Natural Person or the Soul found in 1</w:t>
      </w:r>
      <w:r w:rsidRPr="00E834F4">
        <w:rPr>
          <w:vertAlign w:val="superscript"/>
        </w:rPr>
        <w:t>st</w:t>
      </w:r>
      <w:r w:rsidRPr="00E834F4">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834F4">
        <w:rPr>
          <w:vertAlign w:val="superscript"/>
        </w:rPr>
        <w:t>st</w:t>
      </w:r>
      <w:r w:rsidRPr="00E834F4">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834F4">
        <w:rPr>
          <w:b/>
        </w:rPr>
        <w:t>JESUS</w:t>
      </w:r>
      <w:r w:rsidRPr="00E834F4">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834F4">
        <w:rPr>
          <w:vertAlign w:val="superscript"/>
        </w:rPr>
        <w:t>st</w:t>
      </w:r>
      <w:r w:rsidRPr="00E834F4">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521DEDE4" w14:textId="77777777" w:rsidR="009C54CA" w:rsidRPr="00E834F4" w:rsidRDefault="009C54CA" w:rsidP="009C54CA">
      <w:pPr>
        <w:spacing w:line="480" w:lineRule="auto"/>
        <w:jc w:val="both"/>
      </w:pPr>
      <w:r w:rsidRPr="00E834F4">
        <w:t xml:space="preserve">Mary’s Song of praise to Her Son </w:t>
      </w:r>
    </w:p>
    <w:p w14:paraId="613C126D" w14:textId="77777777" w:rsidR="009C54CA" w:rsidRPr="00E834F4" w:rsidRDefault="009C54CA" w:rsidP="009C54CA">
      <w:pPr>
        <w:spacing w:line="480" w:lineRule="auto"/>
        <w:jc w:val="both"/>
      </w:pPr>
      <w:r w:rsidRPr="00E834F4">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834F4">
        <w:rPr>
          <w:vertAlign w:val="superscript"/>
        </w:rPr>
        <w:t>nd</w:t>
      </w:r>
      <w:r w:rsidRPr="00E834F4">
        <w:t xml:space="preserve"> Corinthians 5:21. Jesus is the Mediator between Humanity and God in 1</w:t>
      </w:r>
      <w:r w:rsidRPr="00E834F4">
        <w:rPr>
          <w:vertAlign w:val="superscript"/>
        </w:rPr>
        <w:t>st</w:t>
      </w:r>
      <w:r w:rsidRPr="00E834F4">
        <w:t xml:space="preserve"> Timothy 2:5. Jesus does in fact rule over Mankind in Matthew 28:18; Ephesians 1:22; 1</w:t>
      </w:r>
      <w:r w:rsidRPr="00E834F4">
        <w:rPr>
          <w:vertAlign w:val="superscript"/>
        </w:rPr>
        <w:t>st</w:t>
      </w:r>
      <w:r w:rsidRPr="00E834F4">
        <w:t xml:space="preserve"> Corinthians 6:3; Revelation 3:21; Luke 19:17, 19 &amp; Hebrews 2:8. Jesus will always have flesh and bones in Heaven in Luke 24:39; 41-42 and Acts 1:11.                    </w:t>
      </w:r>
    </w:p>
    <w:p w14:paraId="589BCE31" w14:textId="77777777" w:rsidR="009C54CA" w:rsidRPr="00E834F4" w:rsidRDefault="009C54CA" w:rsidP="009C54CA">
      <w:pPr>
        <w:spacing w:line="480" w:lineRule="auto"/>
        <w:jc w:val="both"/>
      </w:pPr>
      <w:r w:rsidRPr="00E834F4">
        <w:t xml:space="preserve">Jesus Christ’s ministry on The Deity of Christ </w:t>
      </w:r>
    </w:p>
    <w:p w14:paraId="6C420B89" w14:textId="77777777" w:rsidR="009C54CA" w:rsidRPr="00E834F4" w:rsidRDefault="009C54CA" w:rsidP="009C54CA">
      <w:pPr>
        <w:spacing w:line="480" w:lineRule="auto"/>
        <w:jc w:val="both"/>
      </w:pPr>
      <w:r w:rsidRPr="00E834F4">
        <w:t>Throughout Biblical Scripture most of the time God or “</w:t>
      </w:r>
      <w:r w:rsidRPr="00E834F4">
        <w:rPr>
          <w:b/>
        </w:rPr>
        <w:t>Theos</w:t>
      </w:r>
      <w:r w:rsidRPr="00E834F4">
        <w:t>” is referred to God the Father Stephen 99.99%, but sometimes We find in scriptures that refers to Jesus Christ. There are 5,240 occurrences for God &amp; 8,796 occurrences for Lord in the Whole Holy Bible. These scriptures include 2</w:t>
      </w:r>
      <w:r w:rsidRPr="00E834F4">
        <w:rPr>
          <w:vertAlign w:val="superscript"/>
        </w:rPr>
        <w:t>nd</w:t>
      </w:r>
      <w:r w:rsidRPr="00E834F4">
        <w:t xml:space="preserve"> Peter 1:1; Romans 9:5; Psalms 45:6; Isaiah 9:6; Titus 2:13; John 1:1, 18; 20:28 and Hebrews 1:8. There are only 9 scriptures that refer to </w:t>
      </w:r>
      <w:r w:rsidRPr="00E834F4">
        <w:rPr>
          <w:b/>
        </w:rPr>
        <w:t>JEHOVAH</w:t>
      </w:r>
      <w:r w:rsidRPr="00E834F4">
        <w:t xml:space="preserve">, </w:t>
      </w:r>
      <w:r w:rsidRPr="00E834F4">
        <w:rPr>
          <w:b/>
        </w:rPr>
        <w:t>YAHWEH</w:t>
      </w:r>
      <w:r w:rsidRPr="00E834F4">
        <w:t xml:space="preserve"> or </w:t>
      </w:r>
      <w:r w:rsidRPr="00E834F4">
        <w:rPr>
          <w:b/>
        </w:rPr>
        <w:t>VICTOR</w:t>
      </w:r>
      <w:r w:rsidRPr="00E834F4">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834F4">
        <w:rPr>
          <w:b/>
        </w:rPr>
        <w:t>Kyrios</w:t>
      </w:r>
      <w:r w:rsidRPr="00E834F4">
        <w:t>” is also used for the Christ. Kyrios can also mean Sir or Master. Some scriptures for Sir are John 4:11; Matthew 13:27; 21:30; 27:63. Master is in Matthew 6:24; 21:40. Lord is used as Christ in Luke 1:43; 2:11, 18; Matthew 3:3; 22:44; Psalm 110:1; 1</w:t>
      </w:r>
      <w:r w:rsidRPr="00E834F4">
        <w:rPr>
          <w:vertAlign w:val="superscript"/>
        </w:rPr>
        <w:t>st</w:t>
      </w:r>
      <w:r w:rsidRPr="00E834F4">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3CC16987" w14:textId="77777777" w:rsidR="009C54CA" w:rsidRPr="00E834F4" w:rsidRDefault="009C54CA" w:rsidP="009C54CA">
      <w:pPr>
        <w:spacing w:line="480" w:lineRule="auto"/>
        <w:jc w:val="both"/>
      </w:pPr>
      <w:r w:rsidRPr="00E834F4">
        <w:t>Jesus possessed Deity attributes</w:t>
      </w:r>
    </w:p>
    <w:p w14:paraId="62FA231A" w14:textId="77777777" w:rsidR="009C54CA" w:rsidRPr="00E834F4" w:rsidRDefault="009C54CA" w:rsidP="009C54CA">
      <w:pPr>
        <w:spacing w:line="480" w:lineRule="auto"/>
        <w:jc w:val="both"/>
      </w:pPr>
      <w:r w:rsidRPr="00E834F4">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834F4">
        <w:rPr>
          <w:vertAlign w:val="superscript"/>
        </w:rPr>
        <w:t>st</w:t>
      </w:r>
      <w:r w:rsidRPr="00E834F4">
        <w:t xml:space="preserve"> Timothy 6:16. Jesus is worthy to be worshipped in Revelation 5:12-13; 19:10; Philippians 2:9-11 and Hebrews 1:6.    </w:t>
      </w:r>
    </w:p>
    <w:p w14:paraId="31218C17" w14:textId="77777777" w:rsidR="009C54CA" w:rsidRPr="00E834F4" w:rsidRDefault="009C54CA" w:rsidP="009C54CA">
      <w:pPr>
        <w:spacing w:line="480" w:lineRule="auto"/>
        <w:jc w:val="both"/>
      </w:pPr>
      <w:r w:rsidRPr="00E834F4">
        <w:t>The “</w:t>
      </w:r>
      <w:r w:rsidRPr="00E834F4">
        <w:rPr>
          <w:b/>
        </w:rPr>
        <w:t>Kenotic Theology</w:t>
      </w:r>
      <w:r w:rsidRPr="00E834F4">
        <w:t>” says that the Man Jesus Christ as fully Human was divested of certain attributes while on Earth. In Philippians 2:5-7  it  decrees that Jesus “</w:t>
      </w:r>
      <w:r w:rsidRPr="00E834F4">
        <w:rPr>
          <w:b/>
        </w:rPr>
        <w:t>Emptied Himself</w:t>
      </w:r>
      <w:r w:rsidRPr="00E834F4">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834F4">
        <w:rPr>
          <w:b/>
        </w:rPr>
        <w:t>Emmanuel</w:t>
      </w:r>
      <w:r w:rsidRPr="00E834F4">
        <w:t>” which  means  God with us. Also in Colossians 1:19 tells us of the fullness of God that Jesus possessed. Jesus’ Incarnation or Deity was very necessary. Jesus was fully Man but fully God to show His true position as Mediator between God and Man in 1</w:t>
      </w:r>
      <w:r w:rsidRPr="00E834F4">
        <w:rPr>
          <w:vertAlign w:val="superscript"/>
        </w:rPr>
        <w:t>st</w:t>
      </w:r>
      <w:r w:rsidRPr="00E834F4">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834F4">
        <w:rPr>
          <w:vertAlign w:val="superscript"/>
        </w:rPr>
        <w:t>nd</w:t>
      </w:r>
      <w:r w:rsidRPr="00E834F4">
        <w:t xml:space="preserve"> John 9. Anyone that denies the Son Jesus denies the Father Stephen also in 1</w:t>
      </w:r>
      <w:r w:rsidRPr="00E834F4">
        <w:rPr>
          <w:vertAlign w:val="superscript"/>
        </w:rPr>
        <w:t>st</w:t>
      </w:r>
      <w:r w:rsidRPr="00E834F4">
        <w:t xml:space="preserve"> John 2:23. The Law did in fact in unbelief blaspheme because the Lord Jesus Christ did say </w:t>
      </w:r>
      <w:r w:rsidRPr="00E834F4">
        <w:rPr>
          <w:b/>
        </w:rPr>
        <w:t>I AM</w:t>
      </w:r>
      <w:r w:rsidRPr="00E834F4">
        <w:t xml:space="preserve"> the only Son of God in John 10:36.  </w:t>
      </w:r>
    </w:p>
    <w:p w14:paraId="6F081A8E" w14:textId="77777777" w:rsidR="009C54CA" w:rsidRPr="00E834F4" w:rsidRDefault="009C54CA" w:rsidP="009C54CA">
      <w:pPr>
        <w:spacing w:line="480" w:lineRule="auto"/>
        <w:jc w:val="both"/>
      </w:pPr>
      <w:r w:rsidRPr="00E834F4">
        <w:t>Jesus Christ’s Ministry on Original Sin</w:t>
      </w:r>
    </w:p>
    <w:p w14:paraId="24EFAF60" w14:textId="77777777" w:rsidR="009C54CA" w:rsidRPr="00E834F4" w:rsidRDefault="009C54CA" w:rsidP="009C54CA">
      <w:pPr>
        <w:spacing w:line="480" w:lineRule="auto"/>
        <w:jc w:val="both"/>
      </w:pPr>
      <w:r w:rsidRPr="00E834F4">
        <w:t>What is sin? In the Holy Bible, God’s commandment is enforced, when they violate that commandment it is deemed sin by God. The scriptures are Mark 12:30; Exodus 20:1-17; Romans 2:17-29 &amp; Ephesians 2:3. Where did sin originate from?  The 1</w:t>
      </w:r>
      <w:r w:rsidRPr="00E834F4">
        <w:rPr>
          <w:vertAlign w:val="superscript"/>
        </w:rPr>
        <w:t>st</w:t>
      </w:r>
      <w:r w:rsidRPr="00E834F4">
        <w:t xml:space="preserve"> sin of Mankind was when Adam &amp; Eve ate from the tree of the knowledge of good &amp; evil in Genesis 3:1-19. God told them not to eat from this tree in Genesis 2:17. The Serpent tempted Eve into eating from the tree in Genesis 3:5; 2</w:t>
      </w:r>
      <w:r w:rsidRPr="00E834F4">
        <w:rPr>
          <w:vertAlign w:val="superscript"/>
        </w:rPr>
        <w:t>nd</w:t>
      </w:r>
      <w:r w:rsidRPr="00E834F4">
        <w:t xml:space="preserve"> Corinthians 11:3; 1</w:t>
      </w:r>
      <w:r w:rsidRPr="00E834F4">
        <w:rPr>
          <w:vertAlign w:val="superscript"/>
        </w:rPr>
        <w:t>st</w:t>
      </w:r>
      <w:r w:rsidRPr="00E834F4">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1A27BE09" w14:textId="77777777" w:rsidR="009C54CA" w:rsidRPr="00E834F4" w:rsidRDefault="009C54CA" w:rsidP="009C54CA">
      <w:pPr>
        <w:spacing w:line="480" w:lineRule="auto"/>
        <w:jc w:val="both"/>
      </w:pPr>
      <w:r w:rsidRPr="00E834F4">
        <w:t>Jesus Christ’s Ministry on Man as Male and Female</w:t>
      </w:r>
    </w:p>
    <w:p w14:paraId="01B20FAD" w14:textId="77777777" w:rsidR="009C54CA" w:rsidRPr="00E834F4" w:rsidRDefault="009C54CA" w:rsidP="009C54CA">
      <w:pPr>
        <w:spacing w:line="480" w:lineRule="auto"/>
        <w:jc w:val="both"/>
      </w:pPr>
      <w:r w:rsidRPr="00E834F4">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834F4">
        <w:rPr>
          <w:vertAlign w:val="superscript"/>
        </w:rPr>
        <w:t>st</w:t>
      </w:r>
      <w:r w:rsidRPr="00E834F4">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834F4">
        <w:rPr>
          <w:vertAlign w:val="superscript"/>
        </w:rPr>
        <w:t>st</w:t>
      </w:r>
      <w:r w:rsidRPr="00E834F4">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2710205D" w14:textId="77777777" w:rsidR="009C54CA" w:rsidRPr="00E834F4" w:rsidRDefault="009C54CA" w:rsidP="009C54CA">
      <w:pPr>
        <w:spacing w:line="480" w:lineRule="auto"/>
        <w:jc w:val="both"/>
      </w:pPr>
      <w:r w:rsidRPr="00E834F4">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834F4">
        <w:rPr>
          <w:vertAlign w:val="superscript"/>
        </w:rPr>
        <w:t>st</w:t>
      </w:r>
      <w:r w:rsidRPr="00E834F4">
        <w:t xml:space="preserve"> Corinthians 11:7 for Man and 1</w:t>
      </w:r>
      <w:r w:rsidRPr="00E834F4">
        <w:rPr>
          <w:vertAlign w:val="superscript"/>
        </w:rPr>
        <w:t>st</w:t>
      </w:r>
      <w:r w:rsidRPr="00E834F4">
        <w:t xml:space="preserve"> Corinthians 11:6 for Woman. In the Lord, Man is dependent for Woman and Woman is dependent for Man in 1</w:t>
      </w:r>
      <w:r w:rsidRPr="00E834F4">
        <w:rPr>
          <w:vertAlign w:val="superscript"/>
        </w:rPr>
        <w:t>st</w:t>
      </w:r>
      <w:r w:rsidRPr="00E834F4">
        <w:t xml:space="preserve"> Corinthians 11:11, 12. Also in prophesying Man and Woman receive the same Spirit in Acts 2:17-18. Also in 1</w:t>
      </w:r>
      <w:r w:rsidRPr="00E834F4">
        <w:rPr>
          <w:vertAlign w:val="superscript"/>
        </w:rPr>
        <w:t>st</w:t>
      </w:r>
      <w:r w:rsidRPr="00E834F4">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834F4">
        <w:rPr>
          <w:vertAlign w:val="superscript"/>
        </w:rPr>
        <w:t>st</w:t>
      </w:r>
      <w:r w:rsidRPr="00E834F4">
        <w:t xml:space="preserve"> formed then the Woman Eve denotes supreme authority over Woman in Genesis 2:7, 18-23. Eve was created to help Adam to be comparable to Him in Genesis 2:18; 1</w:t>
      </w:r>
      <w:r w:rsidRPr="00E834F4">
        <w:rPr>
          <w:vertAlign w:val="superscript"/>
        </w:rPr>
        <w:t xml:space="preserve">st </w:t>
      </w:r>
      <w:r w:rsidRPr="00E834F4">
        <w:t>Corinthians 11:9. Adam named Eve is also called the Mother of all living in Gen. 2:23; 3:20. God names &amp; represents Mankind as Man and not Woman in Genesis 5:2; 1</w:t>
      </w:r>
      <w:r w:rsidRPr="00E834F4">
        <w:rPr>
          <w:vertAlign w:val="superscript"/>
        </w:rPr>
        <w:t xml:space="preserve">st </w:t>
      </w:r>
      <w:r w:rsidRPr="00E834F4">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834F4">
        <w:rPr>
          <w:vertAlign w:val="superscript"/>
        </w:rPr>
        <w:t>st</w:t>
      </w:r>
      <w:r w:rsidRPr="00E834F4">
        <w:t xml:space="preserve"> Peter 3:1-7. Jesus is the 2</w:t>
      </w:r>
      <w:r w:rsidRPr="00E834F4">
        <w:rPr>
          <w:vertAlign w:val="superscript"/>
        </w:rPr>
        <w:t>nd</w:t>
      </w:r>
      <w:r w:rsidRPr="00E834F4">
        <w:t xml:space="preserve"> Adam to give authority to 1</w:t>
      </w:r>
      <w:r w:rsidRPr="00E834F4">
        <w:rPr>
          <w:vertAlign w:val="superscript"/>
        </w:rPr>
        <w:t>st</w:t>
      </w:r>
      <w:r w:rsidRPr="00E834F4">
        <w:t xml:space="preserve"> Adam in 1</w:t>
      </w:r>
      <w:r w:rsidRPr="00E834F4">
        <w:rPr>
          <w:vertAlign w:val="superscript"/>
        </w:rPr>
        <w:t xml:space="preserve">st </w:t>
      </w:r>
      <w:r w:rsidRPr="00E834F4">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834F4">
        <w:rPr>
          <w:vertAlign w:val="superscript"/>
        </w:rPr>
        <w:t xml:space="preserve">st </w:t>
      </w:r>
      <w:r w:rsidRPr="00E834F4">
        <w:t>John 2:1; Hebrews 7:25; Romans  8:16, 27; 15:13; Matthew  28:19;  1</w:t>
      </w:r>
      <w:r w:rsidRPr="00E834F4">
        <w:rPr>
          <w:vertAlign w:val="superscript"/>
        </w:rPr>
        <w:t xml:space="preserve">st </w:t>
      </w:r>
      <w:r w:rsidRPr="00E834F4">
        <w:t xml:space="preserve"> Corinthians  2:4,  10-11; 12:4-6; 2</w:t>
      </w:r>
      <w:r w:rsidRPr="00E834F4">
        <w:rPr>
          <w:vertAlign w:val="superscript"/>
        </w:rPr>
        <w:t>nd</w:t>
      </w:r>
      <w:r w:rsidRPr="00E834F4">
        <w:t xml:space="preserve"> Corinthians 13:4, 14;  Ephesians  4:4-6, 30; 1</w:t>
      </w:r>
      <w:r w:rsidRPr="00E834F4">
        <w:rPr>
          <w:vertAlign w:val="superscript"/>
        </w:rPr>
        <w:t>st</w:t>
      </w:r>
      <w:r w:rsidRPr="00E834F4">
        <w:t xml:space="preserve"> Peter 1:2; Luke  4:14 &amp; Acts 8:29; 10:38; 13:2; 15:28; 16:6-7.                </w:t>
      </w:r>
    </w:p>
    <w:p w14:paraId="30B65253" w14:textId="77777777" w:rsidR="009C54CA" w:rsidRPr="00E834F4" w:rsidRDefault="009C54CA" w:rsidP="009C54CA">
      <w:pPr>
        <w:spacing w:line="480" w:lineRule="auto"/>
        <w:jc w:val="both"/>
      </w:pPr>
      <w:r w:rsidRPr="00E834F4">
        <w:t>Jesus Christ’s Ministry on the Nature of Man</w:t>
      </w:r>
    </w:p>
    <w:p w14:paraId="5D811005" w14:textId="77777777" w:rsidR="009C54CA" w:rsidRPr="00E834F4" w:rsidRDefault="009C54CA" w:rsidP="009C54CA">
      <w:pPr>
        <w:spacing w:line="480" w:lineRule="auto"/>
        <w:jc w:val="both"/>
      </w:pPr>
      <w:r w:rsidRPr="00E834F4">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834F4">
        <w:rPr>
          <w:vertAlign w:val="superscript"/>
        </w:rPr>
        <w:t>nd</w:t>
      </w:r>
      <w:r w:rsidRPr="00E834F4">
        <w:t xml:space="preserve"> Corinthians 5:8. Some biblical proof of Soul and Spirit of Man are Genesis 2:7; 1</w:t>
      </w:r>
      <w:r w:rsidRPr="00E834F4">
        <w:rPr>
          <w:vertAlign w:val="superscript"/>
        </w:rPr>
        <w:t>st</w:t>
      </w:r>
      <w:r w:rsidRPr="00E834F4">
        <w:t xml:space="preserve"> Corinthians 15:51-54; &amp; 2</w:t>
      </w:r>
      <w:r w:rsidRPr="00E834F4">
        <w:rPr>
          <w:vertAlign w:val="superscript"/>
        </w:rPr>
        <w:t>nd</w:t>
      </w:r>
      <w:r w:rsidRPr="00E834F4">
        <w:t xml:space="preserve"> Corinthians 7:1. Soul and Spirit are used the same in John 12:27 and John 13:21. Also in Hebrews 12:23; 1</w:t>
      </w:r>
      <w:r w:rsidRPr="00E834F4">
        <w:rPr>
          <w:vertAlign w:val="superscript"/>
        </w:rPr>
        <w:t xml:space="preserve">st </w:t>
      </w:r>
      <w:r w:rsidRPr="00E834F4">
        <w:t>Peter 3:19; Revelation 6:9; 20:4 concerns being in Heaven or Hell in respects to the Soul and Spirit. The scripture says that the Soul and Spirit departs to go to its place from the Father Stephen. The  proof is  1</w:t>
      </w:r>
      <w:r w:rsidRPr="00E834F4">
        <w:rPr>
          <w:vertAlign w:val="superscript"/>
        </w:rPr>
        <w:t>st</w:t>
      </w:r>
      <w:r w:rsidRPr="00E834F4">
        <w:t xml:space="preserve"> Kings  17:21; Isaiah 53:12; Luke 12:20; 23:46; Ecclesiastes 12:7; Genesis 35:18; Psalm 31:5. Also Man can be “</w:t>
      </w:r>
      <w:r w:rsidRPr="00E834F4">
        <w:rPr>
          <w:b/>
        </w:rPr>
        <w:t>Body and Soul</w:t>
      </w:r>
      <w:r w:rsidRPr="00E834F4">
        <w:t>” or “</w:t>
      </w:r>
      <w:r w:rsidRPr="00E834F4">
        <w:rPr>
          <w:b/>
        </w:rPr>
        <w:t>Body and Spirit</w:t>
      </w:r>
      <w:r w:rsidRPr="00E834F4">
        <w:t>”. Some scriptures are James 2:26; 1</w:t>
      </w:r>
      <w:r w:rsidRPr="00E834F4">
        <w:rPr>
          <w:vertAlign w:val="superscript"/>
        </w:rPr>
        <w:t>st</w:t>
      </w:r>
      <w:r w:rsidRPr="00E834F4">
        <w:t xml:space="preserve"> Corinthians 5:3, 5; 7:34; Colossians 2:5; Romans 8:10; 2</w:t>
      </w:r>
      <w:r w:rsidRPr="00E834F4">
        <w:rPr>
          <w:vertAlign w:val="superscript"/>
        </w:rPr>
        <w:t>nd</w:t>
      </w:r>
      <w:r w:rsidRPr="00E834F4">
        <w:t xml:space="preserve"> Corinthians 7:1. The proof that all things the Soul can do the Spirit can do. The proof is in John 13:21; Acts 17:16; Proverbs 17:22; Romans 8:16; Mark 2:8; 12:30;  1</w:t>
      </w:r>
      <w:r w:rsidRPr="00E834F4">
        <w:rPr>
          <w:vertAlign w:val="superscript"/>
        </w:rPr>
        <w:t>st</w:t>
      </w:r>
      <w:r w:rsidRPr="00E834F4">
        <w:t xml:space="preserve"> Corinthians  2:11; Isaiah  29:24; Psalm  35:9; 42:1, 2; 62:1; 63:1; 84:2; 119:20, 167; 146:1; Deuteronomy 6:5; Luke 1:46 and 1</w:t>
      </w:r>
      <w:r w:rsidRPr="00E834F4">
        <w:rPr>
          <w:vertAlign w:val="superscript"/>
        </w:rPr>
        <w:t>st</w:t>
      </w:r>
      <w:r w:rsidRPr="00E834F4">
        <w:t xml:space="preserve"> Samuel 1:15.         </w:t>
      </w:r>
    </w:p>
    <w:p w14:paraId="3B506FCD" w14:textId="77777777" w:rsidR="009C54CA" w:rsidRPr="00E834F4" w:rsidRDefault="009C54CA" w:rsidP="009C54CA">
      <w:pPr>
        <w:spacing w:line="480" w:lineRule="auto"/>
        <w:jc w:val="both"/>
      </w:pPr>
      <w:r w:rsidRPr="00E834F4">
        <w:t>Jesus Christ’s Ministry of Messiahship the Christ</w:t>
      </w:r>
    </w:p>
    <w:p w14:paraId="17DDD91A" w14:textId="77777777" w:rsidR="009C54CA" w:rsidRPr="00E834F4" w:rsidRDefault="009C54CA" w:rsidP="009C54CA">
      <w:pPr>
        <w:spacing w:line="480" w:lineRule="auto"/>
        <w:jc w:val="both"/>
      </w:pPr>
      <w:r w:rsidRPr="00E834F4">
        <w:t>Jesus Christ is the Jewish Messiah. Messiah means “Anointed One or Christ”. It refers to One being set apart for the work of God. One would be anointed with oil over His head. Priest did the same thing in Leviticus 4:3. Also Kings were anointed with oil also in 1</w:t>
      </w:r>
      <w:r w:rsidRPr="00E834F4">
        <w:rPr>
          <w:vertAlign w:val="superscript"/>
        </w:rPr>
        <w:t>st</w:t>
      </w:r>
      <w:r w:rsidRPr="00E834F4">
        <w:t xml:space="preserve"> Samuel 12:14; 2</w:t>
      </w:r>
      <w:r w:rsidRPr="00E834F4">
        <w:rPr>
          <w:vertAlign w:val="superscript"/>
        </w:rPr>
        <w:t>nd</w:t>
      </w:r>
      <w:r w:rsidRPr="00E834F4">
        <w:t xml:space="preserve"> Samuel 19:21. Many prophesies in the Old Testament were truly foretold of a Messiah that would come. Some scriptures are 2</w:t>
      </w:r>
      <w:r w:rsidRPr="00E834F4">
        <w:rPr>
          <w:vertAlign w:val="superscript"/>
        </w:rPr>
        <w:t>nd</w:t>
      </w:r>
      <w:r w:rsidRPr="00E834F4">
        <w:t xml:space="preserve"> Samuel 7:16; 22:48-51; Jeremiah 33; Acts 1:6. Judaism also defined the Messiah as being One that would totally rule at the end of time. The Messiah’s origin is linked to the house of David in 2</w:t>
      </w:r>
      <w:r w:rsidRPr="00E834F4">
        <w:rPr>
          <w:vertAlign w:val="superscript"/>
        </w:rPr>
        <w:t>nd</w:t>
      </w:r>
      <w:r w:rsidRPr="00E834F4">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834F4">
        <w:rPr>
          <w:vertAlign w:val="superscript"/>
        </w:rPr>
        <w:t>nd</w:t>
      </w:r>
      <w:r w:rsidRPr="00E834F4">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834F4">
        <w:rPr>
          <w:vertAlign w:val="superscript"/>
        </w:rPr>
        <w:t>nd</w:t>
      </w:r>
      <w:r w:rsidRPr="00E834F4">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34DE74D1" w14:textId="77777777" w:rsidR="009C54CA" w:rsidRPr="00E834F4" w:rsidRDefault="009C54CA" w:rsidP="009C54CA">
      <w:pPr>
        <w:spacing w:line="480" w:lineRule="auto"/>
        <w:jc w:val="both"/>
      </w:pPr>
      <w:r w:rsidRPr="00E834F4">
        <w:t>Jesus Christ’s Ministry of Truth</w:t>
      </w:r>
    </w:p>
    <w:p w14:paraId="55343C82" w14:textId="77777777" w:rsidR="009C54CA" w:rsidRPr="00E834F4" w:rsidRDefault="009C54CA" w:rsidP="009C54CA">
      <w:pPr>
        <w:spacing w:line="480" w:lineRule="auto"/>
        <w:jc w:val="both"/>
      </w:pPr>
      <w:r w:rsidRPr="00E834F4">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14:paraId="5002251C" w14:textId="77777777" w:rsidR="009C54CA" w:rsidRPr="00E834F4" w:rsidRDefault="009C54CA" w:rsidP="009C54CA">
      <w:pPr>
        <w:spacing w:line="480" w:lineRule="auto"/>
        <w:jc w:val="both"/>
      </w:pPr>
      <w:r w:rsidRPr="00E834F4">
        <w:t>Jesus Christ’s Ministry of Joy</w:t>
      </w:r>
    </w:p>
    <w:p w14:paraId="7D5693DC" w14:textId="77777777" w:rsidR="009C54CA" w:rsidRPr="00E834F4" w:rsidRDefault="009C54CA" w:rsidP="009C54CA">
      <w:pPr>
        <w:spacing w:line="480" w:lineRule="auto"/>
        <w:jc w:val="both"/>
      </w:pPr>
      <w:r w:rsidRPr="00E834F4">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834F4">
        <w:rPr>
          <w:vertAlign w:val="superscript"/>
        </w:rPr>
        <w:t>st</w:t>
      </w:r>
      <w:r w:rsidRPr="00E834F4">
        <w:t xml:space="preserve"> Corinthians 13:6; 2</w:t>
      </w:r>
      <w:r w:rsidRPr="00E834F4">
        <w:rPr>
          <w:vertAlign w:val="superscript"/>
        </w:rPr>
        <w:t>nd</w:t>
      </w:r>
      <w:r w:rsidRPr="00E834F4">
        <w:t xml:space="preserve"> Samuel 6:12; 1</w:t>
      </w:r>
      <w:r w:rsidRPr="00E834F4">
        <w:rPr>
          <w:vertAlign w:val="superscript"/>
        </w:rPr>
        <w:t>st</w:t>
      </w:r>
      <w:r w:rsidRPr="00E834F4">
        <w:t xml:space="preserve"> Kings 1:40; 1</w:t>
      </w:r>
      <w:r w:rsidRPr="00E834F4">
        <w:rPr>
          <w:vertAlign w:val="superscript"/>
        </w:rPr>
        <w:t>st</w:t>
      </w:r>
      <w:r w:rsidRPr="00E834F4">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834F4">
        <w:rPr>
          <w:vertAlign w:val="superscript"/>
        </w:rPr>
        <w:t>st</w:t>
      </w:r>
      <w:r w:rsidRPr="00E834F4">
        <w:t xml:space="preserve"> Thessalonians 5:16. James said that Christians should consider it all joy falling into testing in James 1:2-4.  Joy is possible only as a fruit of the Spirit in Galatians 5:22. </w:t>
      </w:r>
    </w:p>
    <w:p w14:paraId="7D736650" w14:textId="77777777" w:rsidR="009C54CA" w:rsidRPr="00E834F4" w:rsidRDefault="009C54CA" w:rsidP="009C54CA">
      <w:pPr>
        <w:spacing w:line="480" w:lineRule="auto"/>
        <w:jc w:val="both"/>
      </w:pPr>
      <w:r w:rsidRPr="00E834F4">
        <w:t xml:space="preserve">Jesus Christ’s Ministry of Trustworthiness </w:t>
      </w:r>
    </w:p>
    <w:p w14:paraId="4F2913F5" w14:textId="77777777" w:rsidR="009C54CA" w:rsidRPr="00E834F4" w:rsidRDefault="009C54CA" w:rsidP="009C54CA">
      <w:pPr>
        <w:spacing w:line="480" w:lineRule="auto"/>
        <w:jc w:val="both"/>
      </w:pPr>
      <w:r w:rsidRPr="00E834F4">
        <w:t>Trustworthiness comes from the Lord.  For the “</w:t>
      </w:r>
      <w:r w:rsidRPr="00E834F4">
        <w:rPr>
          <w:b/>
        </w:rPr>
        <w:t>Lord is the Rock</w:t>
      </w:r>
      <w:r w:rsidRPr="00E834F4">
        <w:t>” in Deuteronomy 32:4. His work is perfect &amp; everything He does is righteous &amp; fair. He is a faithful God in all things who does no wrong. Some scriptures are 2</w:t>
      </w:r>
      <w:r w:rsidRPr="00E834F4">
        <w:rPr>
          <w:vertAlign w:val="superscript"/>
        </w:rPr>
        <w:t>nd</w:t>
      </w:r>
      <w:r w:rsidRPr="00E834F4">
        <w:t xml:space="preserve"> Chronicles 6:4, 14-15; Psalm 15:1-5; 19:7;  22:4-5;  24:2-3; 41:9; 111:7;  119:138; 145:13;  147:11-12; Luke 1:68-70; 12:48; 16:10-12; 1</w:t>
      </w:r>
      <w:r w:rsidRPr="00E834F4">
        <w:rPr>
          <w:vertAlign w:val="superscript"/>
        </w:rPr>
        <w:t>st</w:t>
      </w:r>
      <w:r w:rsidRPr="00E834F4">
        <w:t xml:space="preserve"> Corinthians 1:9;  4:1-2;  9:17-18; Hebrews  6:18;  10:23; 13:8;  2</w:t>
      </w:r>
      <w:r w:rsidRPr="00E834F4">
        <w:rPr>
          <w:vertAlign w:val="superscript"/>
        </w:rPr>
        <w:t>nd</w:t>
      </w:r>
      <w:r w:rsidRPr="00E834F4">
        <w:t xml:space="preserve"> Timothy 1:14; 2:13; 1</w:t>
      </w:r>
      <w:r w:rsidRPr="00E834F4">
        <w:rPr>
          <w:vertAlign w:val="superscript"/>
        </w:rPr>
        <w:t>st</w:t>
      </w:r>
      <w:r w:rsidRPr="00E834F4">
        <w:t xml:space="preserve"> Peter 1:21; Proverbs  11:1, 3, 13; 12:17; 13:11; 16:13; 20:19, 23; 24:26; 25:9, 13; 27:6; Ephesians 4:25; Zechariah 8:16; Matthew 25:14-15, 20-27, 29; 1</w:t>
      </w:r>
      <w:r w:rsidRPr="00E834F4">
        <w:rPr>
          <w:vertAlign w:val="superscript"/>
        </w:rPr>
        <w:t>st</w:t>
      </w:r>
      <w:r w:rsidRPr="00E834F4">
        <w:t xml:space="preserve"> Timothy 1:12; 3:8; 6:20; Jude 1:3; Daniel 6:4; 2</w:t>
      </w:r>
      <w:r w:rsidRPr="00E834F4">
        <w:rPr>
          <w:vertAlign w:val="superscript"/>
        </w:rPr>
        <w:t>nd</w:t>
      </w:r>
      <w:r w:rsidRPr="00E834F4">
        <w:t xml:space="preserve"> Kings  12:15; 22:7;  Numbers 30:2; Deuteronomy 25:13-16; Leviticus 19:36; Hosea  12:6-7; Micah  6:11-13;  Exodus 18:21; 1</w:t>
      </w:r>
      <w:r w:rsidRPr="00E834F4">
        <w:rPr>
          <w:vertAlign w:val="superscript"/>
        </w:rPr>
        <w:t>st</w:t>
      </w:r>
      <w:r w:rsidRPr="00E834F4">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75EF7272" w14:textId="77777777" w:rsidR="009C54CA" w:rsidRPr="00E834F4" w:rsidRDefault="009C54CA" w:rsidP="009C54CA">
      <w:pPr>
        <w:spacing w:line="480" w:lineRule="auto"/>
        <w:jc w:val="both"/>
      </w:pPr>
      <w:r w:rsidRPr="00E834F4">
        <w:t>Jesus Christ’s Ministry of Vicarious Repentance</w:t>
      </w:r>
    </w:p>
    <w:p w14:paraId="7E067473" w14:textId="77777777" w:rsidR="009C54CA" w:rsidRPr="00E834F4" w:rsidRDefault="009C54CA" w:rsidP="009C54CA">
      <w:pPr>
        <w:spacing w:line="480" w:lineRule="auto"/>
        <w:jc w:val="both"/>
      </w:pPr>
      <w:r w:rsidRPr="00E834F4">
        <w:t>Jesus Christ’s vicarious repentance means that He became sin without being sin in 2</w:t>
      </w:r>
      <w:r w:rsidRPr="00E834F4">
        <w:rPr>
          <w:vertAlign w:val="superscript"/>
        </w:rPr>
        <w:t>nd</w:t>
      </w:r>
      <w:r w:rsidRPr="00E834F4">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14:paraId="58AE557D" w14:textId="77777777" w:rsidR="009C54CA" w:rsidRPr="00E834F4" w:rsidRDefault="009C54CA" w:rsidP="009C54CA">
      <w:pPr>
        <w:spacing w:line="480" w:lineRule="auto"/>
        <w:jc w:val="both"/>
      </w:pPr>
      <w:r w:rsidRPr="00E834F4">
        <w:t>Jesus Christ’s Ministry of being Born of God</w:t>
      </w:r>
    </w:p>
    <w:p w14:paraId="33128409" w14:textId="77777777" w:rsidR="009C54CA" w:rsidRPr="00E834F4" w:rsidRDefault="009C54CA" w:rsidP="009C54CA">
      <w:pPr>
        <w:spacing w:line="480" w:lineRule="auto"/>
        <w:jc w:val="both"/>
      </w:pPr>
      <w:r w:rsidRPr="00E834F4">
        <w:t>Jesus Christ taught that being Born of God is the same thing as being born again. Jesus says in John 3:3 “unless one is born again, He cannot see the Kingdom of God. Also One must be Born of the Spirit and Water to enter the Kingdom of God.  In 1</w:t>
      </w:r>
      <w:r w:rsidRPr="00E834F4">
        <w:rPr>
          <w:vertAlign w:val="superscript"/>
        </w:rPr>
        <w:t>st</w:t>
      </w:r>
      <w:r w:rsidRPr="00E834F4">
        <w:t xml:space="preserve"> Peter 1:23 it declares “having been born again, not of corruptible seed but incorruptible, through the word of God which lives and abides forever. Also  in  1</w:t>
      </w:r>
      <w:r w:rsidRPr="00E834F4">
        <w:rPr>
          <w:vertAlign w:val="superscript"/>
        </w:rPr>
        <w:t>st</w:t>
      </w:r>
      <w:r w:rsidRPr="00E834F4">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68602F20" w14:textId="77777777" w:rsidR="009C54CA" w:rsidRPr="00E834F4" w:rsidRDefault="009C54CA" w:rsidP="009C54CA">
      <w:pPr>
        <w:spacing w:line="480" w:lineRule="auto"/>
        <w:jc w:val="both"/>
      </w:pPr>
      <w:r w:rsidRPr="00E834F4">
        <w:t>Jesus Christ’s Ministry of the Crown</w:t>
      </w:r>
    </w:p>
    <w:p w14:paraId="4CFCC101" w14:textId="77777777" w:rsidR="009C54CA" w:rsidRPr="00E834F4" w:rsidRDefault="009C54CA" w:rsidP="009C54CA">
      <w:pPr>
        <w:spacing w:line="480" w:lineRule="auto"/>
        <w:jc w:val="both"/>
        <w:rPr>
          <w:vanish/>
        </w:rPr>
      </w:pPr>
      <w:r w:rsidRPr="00E834F4">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834F4">
        <w:rPr>
          <w:vanish/>
        </w:rPr>
        <w:t>im. H</w:t>
      </w:r>
    </w:p>
    <w:p w14:paraId="17853029" w14:textId="77777777" w:rsidR="009C54CA" w:rsidRPr="00E834F4" w:rsidRDefault="009C54CA" w:rsidP="009C54CA">
      <w:pPr>
        <w:spacing w:line="480" w:lineRule="auto"/>
        <w:jc w:val="both"/>
      </w:pPr>
    </w:p>
    <w:p w14:paraId="6B9564D7" w14:textId="77777777" w:rsidR="009C54CA" w:rsidRPr="00E834F4" w:rsidRDefault="009C54CA" w:rsidP="009C54CA">
      <w:pPr>
        <w:spacing w:line="480" w:lineRule="auto"/>
        <w:jc w:val="both"/>
      </w:pPr>
      <w:r w:rsidRPr="00E834F4">
        <w:t>Jesus Christ’s Ministry of the Jewish Unpardonable Sin</w:t>
      </w:r>
    </w:p>
    <w:p w14:paraId="5D4A850A" w14:textId="77777777" w:rsidR="009C54CA" w:rsidRPr="00E834F4" w:rsidRDefault="009C54CA" w:rsidP="009C54CA">
      <w:pPr>
        <w:spacing w:line="480" w:lineRule="auto"/>
        <w:jc w:val="both"/>
      </w:pPr>
      <w:r w:rsidRPr="00E834F4">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834F4">
        <w:rPr>
          <w:b/>
        </w:rPr>
        <w:t>I AM</w:t>
      </w:r>
      <w:r w:rsidRPr="00E834F4">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0EDEB112" w14:textId="77777777" w:rsidR="009C54CA" w:rsidRPr="00E834F4" w:rsidRDefault="009C54CA" w:rsidP="009C54CA">
      <w:pPr>
        <w:spacing w:line="480" w:lineRule="auto"/>
        <w:jc w:val="both"/>
      </w:pPr>
      <w:r w:rsidRPr="00E834F4">
        <w:t>Jesus Christ’s Ministry of Meekness</w:t>
      </w:r>
    </w:p>
    <w:p w14:paraId="103BAA40" w14:textId="77777777" w:rsidR="009C54CA" w:rsidRPr="00E834F4" w:rsidRDefault="009C54CA" w:rsidP="009C54CA">
      <w:pPr>
        <w:spacing w:line="480" w:lineRule="auto"/>
        <w:jc w:val="both"/>
      </w:pPr>
      <w:r w:rsidRPr="00E834F4">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834F4">
        <w:rPr>
          <w:vertAlign w:val="superscript"/>
        </w:rPr>
        <w:t>st</w:t>
      </w:r>
      <w:r w:rsidRPr="00E834F4">
        <w:t xml:space="preserve"> year is the year of obscurity in John 1. The 2</w:t>
      </w:r>
      <w:r w:rsidRPr="00E834F4">
        <w:rPr>
          <w:vertAlign w:val="superscript"/>
        </w:rPr>
        <w:t>nd</w:t>
      </w:r>
      <w:r w:rsidRPr="00E834F4">
        <w:t xml:space="preserve"> year is the year of popularity in John 2-6. The 3</w:t>
      </w:r>
      <w:r w:rsidRPr="00E834F4">
        <w:rPr>
          <w:vertAlign w:val="superscript"/>
        </w:rPr>
        <w:t>rd</w:t>
      </w:r>
      <w:r w:rsidRPr="00E834F4">
        <w:t xml:space="preserve"> year is the year of animosity in John 7-19.    </w:t>
      </w:r>
    </w:p>
    <w:p w14:paraId="5BFF2141" w14:textId="77777777" w:rsidR="009C54CA" w:rsidRPr="00E834F4" w:rsidRDefault="009C54CA" w:rsidP="009C54CA">
      <w:pPr>
        <w:spacing w:line="480" w:lineRule="auto"/>
        <w:jc w:val="center"/>
      </w:pPr>
      <w:r w:rsidRPr="00E834F4">
        <w:t>The Lord Jesus’ Office’s</w:t>
      </w:r>
    </w:p>
    <w:p w14:paraId="65ABA9CE" w14:textId="77777777" w:rsidR="009C54CA" w:rsidRPr="00E834F4" w:rsidRDefault="009C54CA" w:rsidP="009C54CA">
      <w:pPr>
        <w:spacing w:line="480" w:lineRule="auto"/>
        <w:jc w:val="both"/>
      </w:pPr>
      <w:r w:rsidRPr="00E834F4">
        <w:t>Jesus Christ’s Office as a King</w:t>
      </w:r>
    </w:p>
    <w:p w14:paraId="059E32F5" w14:textId="77777777" w:rsidR="009C54CA" w:rsidRPr="00E834F4" w:rsidRDefault="009C54CA" w:rsidP="009C54CA">
      <w:pPr>
        <w:spacing w:line="480" w:lineRule="auto"/>
        <w:jc w:val="both"/>
      </w:pPr>
      <w:r w:rsidRPr="00E834F4">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834F4">
        <w:rPr>
          <w:vertAlign w:val="superscript"/>
        </w:rPr>
        <w:t>st</w:t>
      </w:r>
      <w:r w:rsidRPr="00E834F4">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834F4">
        <w:rPr>
          <w:vertAlign w:val="superscript"/>
        </w:rPr>
        <w:t>nd</w:t>
      </w:r>
      <w:r w:rsidRPr="00E834F4">
        <w:t xml:space="preserve"> coming His Kingship will be established &amp; the Enemies will bow to Him as the Messiah in 1</w:t>
      </w:r>
      <w:r w:rsidRPr="00E834F4">
        <w:rPr>
          <w:vertAlign w:val="superscript"/>
        </w:rPr>
        <w:t>st</w:t>
      </w:r>
      <w:r w:rsidRPr="00E834F4">
        <w:t xml:space="preserve"> Corinthians 15:25-28. In the end, Jesus’ Kingdom will be turned over to the Father Stephen in 1</w:t>
      </w:r>
      <w:r w:rsidRPr="00E834F4">
        <w:rPr>
          <w:vertAlign w:val="superscript"/>
        </w:rPr>
        <w:t>st</w:t>
      </w:r>
      <w:r w:rsidRPr="00E834F4">
        <w:t xml:space="preserve"> Corinthians 15:24. Some scriptures are Matthew 4:17, 23; 12:28, 21:5, 26:64, 28:18; John 1:49; Luke 19:38-40; Acts 17:7; Ephesians 1:20-23; 1</w:t>
      </w:r>
      <w:r w:rsidRPr="00E834F4">
        <w:rPr>
          <w:vertAlign w:val="superscript"/>
        </w:rPr>
        <w:t>st</w:t>
      </w:r>
      <w:r w:rsidRPr="00E834F4">
        <w:t xml:space="preserve"> Corinthians 15:25; 2</w:t>
      </w:r>
      <w:r w:rsidRPr="00E834F4">
        <w:rPr>
          <w:vertAlign w:val="superscript"/>
        </w:rPr>
        <w:t>nd</w:t>
      </w:r>
      <w:r w:rsidRPr="00E834F4">
        <w:t xml:space="preserve"> Thessalonians 1:7-10 &amp; Revelation 19:11-16. </w:t>
      </w:r>
    </w:p>
    <w:p w14:paraId="2115A2CB" w14:textId="77777777" w:rsidR="009C54CA" w:rsidRPr="00E834F4" w:rsidRDefault="009C54CA" w:rsidP="009C54CA">
      <w:pPr>
        <w:spacing w:line="480" w:lineRule="auto"/>
        <w:jc w:val="both"/>
      </w:pPr>
      <w:r w:rsidRPr="00E834F4">
        <w:t>Jesus Christ’s Office as a High Priest</w:t>
      </w:r>
    </w:p>
    <w:p w14:paraId="56130BA7" w14:textId="77777777" w:rsidR="009C54CA" w:rsidRPr="00E834F4" w:rsidRDefault="009C54CA" w:rsidP="009C54CA">
      <w:pPr>
        <w:spacing w:line="480" w:lineRule="auto"/>
        <w:jc w:val="both"/>
      </w:pPr>
      <w:r w:rsidRPr="00E834F4">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834F4">
        <w:rPr>
          <w:vertAlign w:val="superscript"/>
        </w:rPr>
        <w:t>st</w:t>
      </w:r>
      <w:r w:rsidRPr="00E834F4">
        <w:t xml:space="preserve"> Timothy 2:5. The people will be able to enter into the Kingdom of God if they believe in Jesus in 2</w:t>
      </w:r>
      <w:r w:rsidRPr="00E834F4">
        <w:rPr>
          <w:vertAlign w:val="superscript"/>
        </w:rPr>
        <w:t>nd</w:t>
      </w:r>
      <w:r w:rsidRPr="00E834F4">
        <w:t xml:space="preserve"> Corinthians 5:18-20; 1</w:t>
      </w:r>
      <w:r w:rsidRPr="00E834F4">
        <w:rPr>
          <w:vertAlign w:val="superscript"/>
        </w:rPr>
        <w:t>st</w:t>
      </w:r>
      <w:r w:rsidRPr="00E834F4">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834F4">
        <w:rPr>
          <w:vertAlign w:val="superscript"/>
        </w:rPr>
        <w:t>st</w:t>
      </w:r>
      <w:r w:rsidRPr="00E834F4">
        <w:t xml:space="preserve"> Peter 2:5. John says that Christians are “Priests who serve God” in Revelation 1:6, 5:10, 20:6.      </w:t>
      </w:r>
    </w:p>
    <w:p w14:paraId="33B2F191" w14:textId="77777777" w:rsidR="009C54CA" w:rsidRPr="00E834F4" w:rsidRDefault="009C54CA" w:rsidP="009C54CA">
      <w:pPr>
        <w:spacing w:line="480" w:lineRule="auto"/>
        <w:jc w:val="both"/>
      </w:pPr>
      <w:r w:rsidRPr="00E834F4">
        <w:t>Jesus Christ’s Office as a Prophet</w:t>
      </w:r>
    </w:p>
    <w:p w14:paraId="72EA10BA" w14:textId="77777777" w:rsidR="009C54CA" w:rsidRPr="00E834F4" w:rsidRDefault="009C54CA" w:rsidP="009C54CA">
      <w:pPr>
        <w:spacing w:line="480" w:lineRule="auto"/>
        <w:jc w:val="both"/>
      </w:pPr>
      <w:r w:rsidRPr="00E834F4">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834F4">
        <w:rPr>
          <w:vertAlign w:val="superscript"/>
        </w:rPr>
        <w:t>st</w:t>
      </w:r>
      <w:r w:rsidRPr="00E834F4">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1890B399" w14:textId="77777777" w:rsidR="009C54CA" w:rsidRPr="00E834F4" w:rsidRDefault="009C54CA" w:rsidP="009C54CA">
      <w:pPr>
        <w:spacing w:line="480" w:lineRule="auto"/>
        <w:jc w:val="both"/>
      </w:pPr>
      <w:r w:rsidRPr="00E834F4">
        <w:t>Jesus Christ’s Death of Atonement</w:t>
      </w:r>
    </w:p>
    <w:p w14:paraId="0246AA29" w14:textId="77777777" w:rsidR="009C54CA" w:rsidRPr="00E834F4" w:rsidRDefault="009C54CA" w:rsidP="009C54CA">
      <w:pPr>
        <w:spacing w:line="480" w:lineRule="auto"/>
        <w:jc w:val="both"/>
      </w:pPr>
      <w:r w:rsidRPr="00E834F4">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834F4">
        <w:rPr>
          <w:vertAlign w:val="superscript"/>
        </w:rPr>
        <w:t>st</w:t>
      </w:r>
      <w:r w:rsidRPr="00E834F4">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834F4">
        <w:rPr>
          <w:vertAlign w:val="superscript"/>
        </w:rPr>
        <w:t>st</w:t>
      </w:r>
      <w:r w:rsidRPr="00E834F4">
        <w:t xml:space="preserve"> Peter 2:24. In this scripture, Jesus Christ became sin without being sin in 2</w:t>
      </w:r>
      <w:r w:rsidRPr="00E834F4">
        <w:rPr>
          <w:vertAlign w:val="superscript"/>
        </w:rPr>
        <w:t>nd</w:t>
      </w:r>
      <w:r w:rsidRPr="00E834F4">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834F4">
        <w:rPr>
          <w:vertAlign w:val="superscript"/>
        </w:rPr>
        <w:t>nd</w:t>
      </w:r>
      <w:r w:rsidRPr="00E834F4">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834F4">
        <w:rPr>
          <w:vertAlign w:val="superscript"/>
        </w:rPr>
        <w:t>st</w:t>
      </w:r>
      <w:r w:rsidRPr="00E834F4">
        <w:t xml:space="preserve"> John 5:19, Hebrews 2:15 &amp; Romans 6:11, 14. Fourth, is the Propitiation by removing God’s Judgment on sinners. In 1</w:t>
      </w:r>
      <w:r w:rsidRPr="00E834F4">
        <w:rPr>
          <w:vertAlign w:val="superscript"/>
        </w:rPr>
        <w:t>st</w:t>
      </w:r>
      <w:r w:rsidRPr="00E834F4">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834F4">
        <w:rPr>
          <w:vertAlign w:val="superscript"/>
        </w:rPr>
        <w:t>st</w:t>
      </w:r>
      <w:r w:rsidRPr="00E834F4">
        <w:t xml:space="preserve"> Peter 2:18-20, 4:6. Jesus preached in Hell to the Saints/Angels (Lords) bound by Satan in 1</w:t>
      </w:r>
      <w:r w:rsidRPr="00E834F4">
        <w:rPr>
          <w:vertAlign w:val="superscript"/>
        </w:rPr>
        <w:t>st</w:t>
      </w:r>
      <w:r w:rsidRPr="00E834F4">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834F4">
        <w:rPr>
          <w:b/>
        </w:rPr>
        <w:t>The Lord Yah and His Book on Hell in the Holy Bible</w:t>
      </w:r>
      <w:r w:rsidRPr="00E834F4">
        <w:t>.”</w:t>
      </w:r>
    </w:p>
    <w:p w14:paraId="6BFA957F" w14:textId="77777777" w:rsidR="009C54CA" w:rsidRPr="00E834F4" w:rsidRDefault="009C54CA" w:rsidP="009C54CA">
      <w:pPr>
        <w:spacing w:line="480" w:lineRule="auto"/>
        <w:jc w:val="both"/>
      </w:pPr>
      <w:r w:rsidRPr="00E834F4">
        <w:t>What does the Blood of Jesus accomplish as the Holiest?</w:t>
      </w:r>
    </w:p>
    <w:p w14:paraId="07462899" w14:textId="77777777" w:rsidR="009C54CA" w:rsidRPr="00E834F4" w:rsidRDefault="009C54CA" w:rsidP="009C54CA">
      <w:pPr>
        <w:spacing w:line="480" w:lineRule="auto"/>
        <w:jc w:val="both"/>
      </w:pPr>
      <w:r w:rsidRPr="00E834F4">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834F4">
        <w:rPr>
          <w:vertAlign w:val="superscript"/>
        </w:rPr>
        <w:t>st</w:t>
      </w:r>
      <w:r w:rsidRPr="00E834F4">
        <w:t xml:space="preserve"> Corinthians 10:16 says “the cup of blessing which We bless, is it not the communion of the blood of Christ?” Also in 1</w:t>
      </w:r>
      <w:r w:rsidRPr="00E834F4">
        <w:rPr>
          <w:vertAlign w:val="superscript"/>
        </w:rPr>
        <w:t>st</w:t>
      </w:r>
      <w:r w:rsidRPr="00E834F4">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834F4">
        <w:rPr>
          <w:vertAlign w:val="superscript"/>
        </w:rPr>
        <w:t>st</w:t>
      </w:r>
      <w:r w:rsidRPr="00E834F4">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834F4">
        <w:rPr>
          <w:vertAlign w:val="superscript"/>
        </w:rPr>
        <w:t>st</w:t>
      </w:r>
      <w:r w:rsidRPr="00E834F4">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834F4">
        <w:rPr>
          <w:vertAlign w:val="superscript"/>
        </w:rPr>
        <w:t>st</w:t>
      </w:r>
      <w:r w:rsidRPr="00E834F4">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29901893" w14:textId="77777777" w:rsidR="009C54CA" w:rsidRPr="00E834F4" w:rsidRDefault="009C54CA" w:rsidP="009C54CA">
      <w:pPr>
        <w:spacing w:line="480" w:lineRule="auto"/>
        <w:jc w:val="both"/>
      </w:pPr>
      <w:r w:rsidRPr="00E834F4">
        <w:t>Jesus Christ’s Resurrection and Ascension</w:t>
      </w:r>
    </w:p>
    <w:p w14:paraId="180B9293" w14:textId="77777777" w:rsidR="009C54CA" w:rsidRPr="00E834F4" w:rsidRDefault="009C54CA" w:rsidP="009C54CA">
      <w:pPr>
        <w:spacing w:line="480" w:lineRule="auto"/>
        <w:jc w:val="both"/>
      </w:pPr>
      <w:r w:rsidRPr="00E834F4">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834F4">
        <w:rPr>
          <w:vertAlign w:val="superscript"/>
        </w:rPr>
        <w:t>st</w:t>
      </w:r>
      <w:r w:rsidRPr="00E834F4">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834F4">
        <w:rPr>
          <w:vertAlign w:val="superscript"/>
        </w:rPr>
        <w:t>st</w:t>
      </w:r>
      <w:r w:rsidRPr="00E834F4">
        <w:t xml:space="preserve"> Corinthians 15:53. The resurrected body is raised imperishable, glorious, in power and becomes a spiritual body in 1</w:t>
      </w:r>
      <w:r w:rsidRPr="00E834F4">
        <w:rPr>
          <w:vertAlign w:val="superscript"/>
        </w:rPr>
        <w:t>st</w:t>
      </w:r>
      <w:r w:rsidRPr="00E834F4">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834F4">
        <w:rPr>
          <w:vertAlign w:val="superscript"/>
        </w:rPr>
        <w:t>st</w:t>
      </w:r>
      <w:r w:rsidRPr="00E834F4">
        <w:t xml:space="preserve"> Corinthians 6:14; Galatians 1:1; Romans 6:4 and Ephesians 1:20. Jesus Christ received the command to “lay it down or to take it again” from the Father (Stephen) in John 10:17-18. Jesus says that </w:t>
      </w:r>
      <w:r w:rsidRPr="00E834F4">
        <w:rPr>
          <w:vanish/>
        </w:rPr>
        <w:t>eHE is the life and resurrection in Hebrews 7:16; JOhn 11:25. Hehh</w:t>
      </w:r>
      <w:r w:rsidRPr="00E834F4">
        <w:t xml:space="preserve"> He is the life and resurrection in Hebrews 7:16; John 11:25. Also Jesus’ Resurrection guarantees Our regeneration. Some scriptures are Philippians 3:10; 1</w:t>
      </w:r>
      <w:r w:rsidRPr="00E834F4">
        <w:rPr>
          <w:vertAlign w:val="superscript"/>
        </w:rPr>
        <w:t>st</w:t>
      </w:r>
      <w:r w:rsidRPr="00E834F4">
        <w:t xml:space="preserve"> Peter 1:3; Colossians 3:1; Ephesians 1:19-20, 2:5-6; Romans 6:4, 11, 14; 1</w:t>
      </w:r>
      <w:r w:rsidRPr="00E834F4">
        <w:rPr>
          <w:vertAlign w:val="superscript"/>
        </w:rPr>
        <w:t>st</w:t>
      </w:r>
      <w:r w:rsidRPr="00E834F4">
        <w:t xml:space="preserve"> Corinthians 15:17,  and  Acts 1:8. Jesus’ Resurrection guarantees Us to have perfect resurrected bodies. There are some scriptures in 1</w:t>
      </w:r>
      <w:r w:rsidRPr="00E834F4">
        <w:rPr>
          <w:vertAlign w:val="superscript"/>
        </w:rPr>
        <w:t>st</w:t>
      </w:r>
      <w:r w:rsidRPr="00E834F4">
        <w:t xml:space="preserve"> Corinthians 6:14, 15:12-58; 2</w:t>
      </w:r>
      <w:r w:rsidRPr="00E834F4">
        <w:rPr>
          <w:vertAlign w:val="superscript"/>
        </w:rPr>
        <w:t>nd</w:t>
      </w:r>
      <w:r w:rsidRPr="00E834F4">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834F4">
        <w:rPr>
          <w:vertAlign w:val="superscript"/>
        </w:rPr>
        <w:t>st</w:t>
      </w:r>
      <w:r w:rsidRPr="00E834F4">
        <w:t>. Jesus saw Heaven as Stephen did in Acts 7:55-56. Jesus received glory &amp; honor by the Father Stephen in John 17:5; Acts 2:33; 1</w:t>
      </w:r>
      <w:r w:rsidRPr="00E834F4">
        <w:rPr>
          <w:vertAlign w:val="superscript"/>
        </w:rPr>
        <w:t>st</w:t>
      </w:r>
      <w:r w:rsidRPr="00E834F4">
        <w:t xml:space="preserve"> Timothy 3:16; Hebrews 1:4; Philippians 2:9 &amp; Revelation 5:12. Jesus sat down on the right hand of the Father Stephen in Psalm 110:1; Ephesians 1:20-21; Hebrews 1:3; 1</w:t>
      </w:r>
      <w:r w:rsidRPr="00E834F4">
        <w:rPr>
          <w:vertAlign w:val="superscript"/>
        </w:rPr>
        <w:t>st</w:t>
      </w:r>
      <w:r w:rsidRPr="00E834F4">
        <w:t xml:space="preserve"> Peter 3:22; Acts 2:33, 7:55-56; 1</w:t>
      </w:r>
      <w:r w:rsidRPr="00E834F4">
        <w:rPr>
          <w:vertAlign w:val="superscript"/>
        </w:rPr>
        <w:t>st</w:t>
      </w:r>
      <w:r w:rsidRPr="00E834F4">
        <w:t xml:space="preserve"> Corinthians 15:25 &amp; Revelation 2:1. Jesus Ascension is sound doctrine for Man. Some scriptures are Hebrews 2:5-8, 12:1-3; John 14:2-3; 1</w:t>
      </w:r>
      <w:r w:rsidRPr="00E834F4">
        <w:rPr>
          <w:vertAlign w:val="superscript"/>
        </w:rPr>
        <w:t>st</w:t>
      </w:r>
      <w:r w:rsidRPr="00E834F4">
        <w:t xml:space="preserve"> Thessalonians 4:17; Ephesians 6:10-18; 2</w:t>
      </w:r>
      <w:r w:rsidRPr="00E834F4">
        <w:rPr>
          <w:vertAlign w:val="superscript"/>
        </w:rPr>
        <w:t>nd</w:t>
      </w:r>
      <w:r w:rsidRPr="00E834F4">
        <w:t xml:space="preserve"> Corinthians 10:4; Revelation 2:26-27, 3:21 &amp; 1</w:t>
      </w:r>
      <w:r w:rsidRPr="00E834F4">
        <w:rPr>
          <w:vertAlign w:val="superscript"/>
        </w:rPr>
        <w:t>st</w:t>
      </w:r>
      <w:r w:rsidRPr="00E834F4">
        <w:t xml:space="preserve"> Corinthians 6:3. Jesus’ Resurrection is the 1</w:t>
      </w:r>
      <w:r w:rsidRPr="00E834F4">
        <w:rPr>
          <w:vertAlign w:val="superscript"/>
        </w:rPr>
        <w:t>st</w:t>
      </w:r>
      <w:r w:rsidRPr="00E834F4">
        <w:t xml:space="preserve"> &amp; foremost Resurrection outside God’s Kingdom by salvation in Acts 26:23. </w:t>
      </w:r>
    </w:p>
    <w:p w14:paraId="0F02DCB5" w14:textId="77777777" w:rsidR="009C54CA" w:rsidRPr="00E834F4" w:rsidRDefault="009C54CA" w:rsidP="009C54CA">
      <w:pPr>
        <w:spacing w:line="480" w:lineRule="auto"/>
        <w:jc w:val="both"/>
      </w:pPr>
      <w:r w:rsidRPr="00E834F4">
        <w:t>Jesus’ Throne</w:t>
      </w:r>
    </w:p>
    <w:p w14:paraId="7BD9D448" w14:textId="77777777" w:rsidR="009C54CA" w:rsidRPr="00E834F4" w:rsidRDefault="009C54CA" w:rsidP="009C54CA">
      <w:pPr>
        <w:spacing w:line="480" w:lineRule="auto"/>
        <w:jc w:val="both"/>
      </w:pPr>
      <w:r w:rsidRPr="00E834F4">
        <w:t>Paul knew a Man in the 3</w:t>
      </w:r>
      <w:r w:rsidRPr="00E834F4">
        <w:rPr>
          <w:vertAlign w:val="superscript"/>
        </w:rPr>
        <w:t>rd</w:t>
      </w:r>
      <w:r w:rsidRPr="00E834F4">
        <w:t xml:space="preserve"> Heaven in 2</w:t>
      </w:r>
      <w:r w:rsidRPr="00E834F4">
        <w:rPr>
          <w:vertAlign w:val="superscript"/>
        </w:rPr>
        <w:t>nd</w:t>
      </w:r>
      <w:r w:rsidRPr="00E834F4">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834F4">
        <w:rPr>
          <w:vertAlign w:val="superscript"/>
        </w:rPr>
        <w:t>rd</w:t>
      </w:r>
      <w:r w:rsidRPr="00E834F4">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834F4">
        <w:rPr>
          <w:vertAlign w:val="superscript"/>
        </w:rPr>
        <w:t>nd</w:t>
      </w:r>
      <w:r w:rsidRPr="00E834F4">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834F4">
        <w:rPr>
          <w:vertAlign w:val="superscript"/>
        </w:rPr>
        <w:t>nd</w:t>
      </w:r>
      <w:r w:rsidRPr="00E834F4">
        <w:t xml:space="preserve"> Peter 1:16-21. </w:t>
      </w:r>
    </w:p>
    <w:p w14:paraId="6EB1C7C3" w14:textId="77777777" w:rsidR="009C54CA" w:rsidRPr="00E834F4" w:rsidRDefault="009C54CA" w:rsidP="009C54CA">
      <w:pPr>
        <w:spacing w:line="480" w:lineRule="auto"/>
        <w:jc w:val="center"/>
        <w:rPr>
          <w:b/>
        </w:rPr>
      </w:pPr>
      <w:r w:rsidRPr="00E834F4">
        <w:rPr>
          <w:b/>
          <w:vanish/>
        </w:rPr>
        <w:t>Hen</w:t>
      </w:r>
      <w:r w:rsidRPr="00E834F4">
        <w:rPr>
          <w:b/>
        </w:rPr>
        <w:t xml:space="preserve"> THE LORD JOHN CHRIST WITH THE RANK OF A 3 GOLD STAR GENERAL FOR 40 YEARS</w:t>
      </w:r>
    </w:p>
    <w:p w14:paraId="35497C8D" w14:textId="77777777" w:rsidR="009C54CA" w:rsidRPr="00E834F4" w:rsidRDefault="009C54CA" w:rsidP="009C54CA">
      <w:pPr>
        <w:spacing w:line="480" w:lineRule="auto"/>
        <w:jc w:val="both"/>
      </w:pPr>
      <w:r w:rsidRPr="00E834F4">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14:paraId="5F3BF8AD" w14:textId="77777777" w:rsidR="009C54CA" w:rsidRPr="00E834F4" w:rsidRDefault="009C54CA" w:rsidP="009C54CA">
      <w:pPr>
        <w:spacing w:line="480" w:lineRule="auto"/>
        <w:jc w:val="both"/>
      </w:pPr>
      <w:r w:rsidRPr="00E834F4">
        <w:t xml:space="preserve">John’s Birth  </w:t>
      </w:r>
    </w:p>
    <w:p w14:paraId="1ABFDB51" w14:textId="77777777" w:rsidR="009C54CA" w:rsidRPr="00E834F4" w:rsidRDefault="009C54CA" w:rsidP="009C54CA">
      <w:pPr>
        <w:spacing w:line="480" w:lineRule="auto"/>
        <w:jc w:val="both"/>
      </w:pPr>
      <w:r w:rsidRPr="00E834F4">
        <w:t xml:space="preserve">John’s place of birth is in the hill country of Judah (Luke 1:39). John’s parents were Zacharias &amp; Elizabeth. Elizabeth conceived in Her womb and brought forth a Son, and shall call His name </w:t>
      </w:r>
      <w:r w:rsidRPr="00E834F4">
        <w:rPr>
          <w:b/>
        </w:rPr>
        <w:t>JOHN</w:t>
      </w:r>
      <w:r w:rsidRPr="00E834F4">
        <w:t xml:space="preserve"> (8</w:t>
      </w:r>
      <w:r w:rsidRPr="00E834F4">
        <w:rPr>
          <w:vertAlign w:val="superscript"/>
        </w:rPr>
        <w:t>th</w:t>
      </w:r>
      <w:r w:rsidRPr="00E834F4">
        <w:t xml:space="preserve"> Day). On the 1</w:t>
      </w:r>
      <w:r w:rsidRPr="00E834F4">
        <w:rPr>
          <w:vertAlign w:val="superscript"/>
        </w:rPr>
        <w:t>st</w:t>
      </w:r>
      <w:r w:rsidRPr="00E834F4">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14:paraId="4D4D7D6E" w14:textId="77777777" w:rsidR="009C54CA" w:rsidRPr="00E834F4" w:rsidRDefault="009C54CA" w:rsidP="009C54CA">
      <w:pPr>
        <w:spacing w:line="480" w:lineRule="auto"/>
        <w:jc w:val="both"/>
      </w:pPr>
      <w:r w:rsidRPr="00E834F4">
        <w:t xml:space="preserve">John’s Childhood/Boyhood  </w:t>
      </w:r>
    </w:p>
    <w:p w14:paraId="30D1B7FC" w14:textId="77777777" w:rsidR="009C54CA" w:rsidRPr="00E834F4" w:rsidRDefault="009C54CA" w:rsidP="009C54CA">
      <w:pPr>
        <w:spacing w:line="480" w:lineRule="auto"/>
        <w:jc w:val="both"/>
      </w:pPr>
      <w:r w:rsidRPr="00E834F4">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788BFBE9" w14:textId="77777777" w:rsidR="009C54CA" w:rsidRPr="00E834F4" w:rsidRDefault="009C54CA" w:rsidP="009C54CA">
      <w:pPr>
        <w:spacing w:line="480" w:lineRule="auto"/>
        <w:jc w:val="both"/>
      </w:pPr>
      <w:r w:rsidRPr="00E834F4">
        <w:t>John’s Appointment</w:t>
      </w:r>
    </w:p>
    <w:p w14:paraId="2D4C10C8" w14:textId="77777777" w:rsidR="009C54CA" w:rsidRPr="00E834F4" w:rsidRDefault="009C54CA" w:rsidP="009C54CA">
      <w:pPr>
        <w:spacing w:line="480" w:lineRule="auto"/>
        <w:jc w:val="both"/>
      </w:pPr>
      <w:r w:rsidRPr="00E834F4">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5A2C9B4D" w14:textId="77777777" w:rsidR="009C54CA" w:rsidRPr="00E834F4" w:rsidRDefault="009C54CA" w:rsidP="009C54CA">
      <w:pPr>
        <w:spacing w:line="480" w:lineRule="auto"/>
        <w:jc w:val="both"/>
      </w:pPr>
      <w:r w:rsidRPr="00E834F4">
        <w:t xml:space="preserve">John’s Appearance  </w:t>
      </w:r>
    </w:p>
    <w:p w14:paraId="7C4EC038" w14:textId="77777777" w:rsidR="009C54CA" w:rsidRPr="00E834F4" w:rsidRDefault="009C54CA" w:rsidP="009C54CA">
      <w:pPr>
        <w:spacing w:line="480" w:lineRule="auto"/>
        <w:jc w:val="both"/>
      </w:pPr>
      <w:r w:rsidRPr="00E834F4">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834F4">
        <w:rPr>
          <w:vertAlign w:val="superscript"/>
        </w:rPr>
        <w:t>st</w:t>
      </w:r>
      <w:r w:rsidRPr="00E834F4">
        <w:t xml:space="preserve"> Samuel 23, 26; Psalm 63 found refuge in the wilderness. Also Elijah in 1</w:t>
      </w:r>
      <w:r w:rsidRPr="00E834F4">
        <w:rPr>
          <w:vertAlign w:val="superscript"/>
        </w:rPr>
        <w:t>st</w:t>
      </w:r>
      <w:r w:rsidRPr="00E834F4">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834F4">
        <w:rPr>
          <w:vertAlign w:val="superscript"/>
        </w:rPr>
        <w:t>nd</w:t>
      </w:r>
      <w:r w:rsidRPr="00E834F4">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74313015" w14:textId="77777777" w:rsidR="009C54CA" w:rsidRPr="00E834F4" w:rsidRDefault="009C54CA" w:rsidP="009C54CA">
      <w:pPr>
        <w:spacing w:line="480" w:lineRule="auto"/>
        <w:jc w:val="both"/>
      </w:pPr>
      <w:r w:rsidRPr="00E834F4">
        <w:t>John’s Identity</w:t>
      </w:r>
    </w:p>
    <w:p w14:paraId="1E0E8CB1" w14:textId="77777777" w:rsidR="009C54CA" w:rsidRPr="00E834F4" w:rsidRDefault="009C54CA" w:rsidP="009C54CA">
      <w:pPr>
        <w:spacing w:line="480" w:lineRule="auto"/>
        <w:jc w:val="both"/>
      </w:pPr>
      <w:r w:rsidRPr="00E834F4">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2F382DE8" w14:textId="77777777" w:rsidR="009C54CA" w:rsidRPr="00E834F4" w:rsidRDefault="009C54CA" w:rsidP="009C54CA">
      <w:pPr>
        <w:spacing w:line="480" w:lineRule="auto"/>
        <w:jc w:val="both"/>
      </w:pPr>
      <w:r w:rsidRPr="00E834F4">
        <w:t>John’s View of Jesus</w:t>
      </w:r>
    </w:p>
    <w:p w14:paraId="1945DB53" w14:textId="77777777" w:rsidR="009C54CA" w:rsidRPr="00E834F4" w:rsidRDefault="009C54CA" w:rsidP="009C54CA">
      <w:pPr>
        <w:spacing w:line="480" w:lineRule="auto"/>
        <w:jc w:val="both"/>
      </w:pPr>
      <w:r w:rsidRPr="00E834F4">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27FBC1EA" w14:textId="77777777" w:rsidR="009C54CA" w:rsidRPr="00E834F4" w:rsidRDefault="009C54CA" w:rsidP="009C54CA">
      <w:pPr>
        <w:spacing w:line="480" w:lineRule="auto"/>
        <w:jc w:val="both"/>
      </w:pPr>
      <w:r w:rsidRPr="00E834F4">
        <w:t>Jesus’ View of John</w:t>
      </w:r>
    </w:p>
    <w:p w14:paraId="004B01C8" w14:textId="77777777" w:rsidR="009C54CA" w:rsidRPr="00E834F4" w:rsidRDefault="009C54CA" w:rsidP="009C54CA">
      <w:pPr>
        <w:spacing w:line="480" w:lineRule="auto"/>
        <w:jc w:val="both"/>
      </w:pPr>
      <w:r w:rsidRPr="00E834F4">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58900BFA" w14:textId="77777777" w:rsidR="009C54CA" w:rsidRPr="00E834F4" w:rsidRDefault="009C54CA" w:rsidP="009C54CA">
      <w:pPr>
        <w:jc w:val="center"/>
      </w:pPr>
      <w:r w:rsidRPr="00E834F4">
        <w:t>The Lord John’s Ministries</w:t>
      </w:r>
    </w:p>
    <w:p w14:paraId="29286A1D" w14:textId="77777777" w:rsidR="009C54CA" w:rsidRPr="00E834F4" w:rsidRDefault="009C54CA" w:rsidP="009C54CA">
      <w:pPr>
        <w:spacing w:line="480" w:lineRule="auto"/>
        <w:jc w:val="both"/>
      </w:pPr>
      <w:r w:rsidRPr="00E834F4">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834F4">
        <w:rPr>
          <w:b/>
        </w:rPr>
        <w:t>turning forward</w:t>
      </w:r>
      <w:r w:rsidRPr="00E834F4">
        <w:t>” or “</w:t>
      </w:r>
      <w:r w:rsidRPr="00E834F4">
        <w:rPr>
          <w:b/>
        </w:rPr>
        <w:t>turning back</w:t>
      </w:r>
      <w:r w:rsidRPr="00E834F4">
        <w:t>” to God in obedience that would bring forgiveness of sins done by the Messiah. This should be done in everyday life as John expressed in Luke 2:10-13.</w:t>
      </w:r>
    </w:p>
    <w:p w14:paraId="0E7B98CE" w14:textId="77777777" w:rsidR="009C54CA" w:rsidRPr="00E834F4" w:rsidRDefault="009C54CA" w:rsidP="009C54CA">
      <w:pPr>
        <w:jc w:val="both"/>
      </w:pPr>
      <w:r w:rsidRPr="00E834F4">
        <w:t>John’s Ministry of Grace, Favor, and Comfort</w:t>
      </w:r>
    </w:p>
    <w:p w14:paraId="36A1C824" w14:textId="77777777" w:rsidR="009C54CA" w:rsidRPr="00E834F4" w:rsidRDefault="009C54CA" w:rsidP="009C54CA">
      <w:pPr>
        <w:spacing w:line="480" w:lineRule="auto"/>
        <w:jc w:val="both"/>
      </w:pPr>
      <w:r w:rsidRPr="00E834F4">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834F4">
        <w:rPr>
          <w:vertAlign w:val="superscript"/>
        </w:rPr>
        <w:t>st</w:t>
      </w:r>
      <w:r w:rsidRPr="00E834F4">
        <w:t xml:space="preserve"> Corinthians 2:10-11. Also He  engages  in true revealing  activities  in  2</w:t>
      </w:r>
      <w:r w:rsidRPr="00E834F4">
        <w:rPr>
          <w:vertAlign w:val="superscript"/>
        </w:rPr>
        <w:t>nd</w:t>
      </w:r>
      <w:r w:rsidRPr="00E834F4">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834F4">
        <w:rPr>
          <w:vertAlign w:val="superscript"/>
        </w:rPr>
        <w:t>st</w:t>
      </w:r>
      <w:r w:rsidRPr="00E834F4">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834F4">
        <w:rPr>
          <w:b/>
        </w:rPr>
        <w:t>The Garden of Eden that the Lord God Created</w:t>
      </w:r>
      <w:r w:rsidRPr="00E834F4">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7787D47B" w14:textId="77777777" w:rsidR="009C54CA" w:rsidRPr="00E834F4" w:rsidRDefault="009C54CA" w:rsidP="009C54CA">
      <w:pPr>
        <w:jc w:val="both"/>
      </w:pPr>
      <w:r w:rsidRPr="00E834F4">
        <w:t xml:space="preserve">John’s Ministry of Manhood </w:t>
      </w:r>
    </w:p>
    <w:p w14:paraId="30EF76DC" w14:textId="77777777" w:rsidR="009C54CA" w:rsidRPr="00E834F4" w:rsidRDefault="009C54CA" w:rsidP="009C54CA">
      <w:pPr>
        <w:spacing w:line="480" w:lineRule="auto"/>
        <w:jc w:val="both"/>
      </w:pPr>
      <w:r w:rsidRPr="00E834F4">
        <w:t>John is called the Greatest Man of the Old Testament. John’s natural manhood is found in 1</w:t>
      </w:r>
      <w:r w:rsidRPr="00E834F4">
        <w:rPr>
          <w:vertAlign w:val="superscript"/>
        </w:rPr>
        <w:t>st</w:t>
      </w:r>
      <w:r w:rsidRPr="00E834F4">
        <w:t xml:space="preserve"> Corinthians 15:44, 46; James 3:17-18 &amp; Jude 20-25. But I would like to focus on the “Spiritual Manhood” of John. In Paul’s writings in 1</w:t>
      </w:r>
      <w:r w:rsidRPr="00E834F4">
        <w:rPr>
          <w:vertAlign w:val="superscript"/>
        </w:rPr>
        <w:t>st</w:t>
      </w:r>
      <w:r w:rsidRPr="00E834F4">
        <w:t xml:space="preserve"> Corinthians, it refers to the work of the Holy Spirit in Romans 7:14 concerning the Law, 1</w:t>
      </w:r>
      <w:r w:rsidRPr="00E834F4">
        <w:rPr>
          <w:vertAlign w:val="superscript"/>
        </w:rPr>
        <w:t xml:space="preserve">st </w:t>
      </w:r>
      <w:r w:rsidRPr="00E834F4">
        <w:t>Corinthians 12:4 concerning the gifts, Ephesians 1:3 concerning the blessings and 1</w:t>
      </w:r>
      <w:r w:rsidRPr="00E834F4">
        <w:rPr>
          <w:vertAlign w:val="superscript"/>
        </w:rPr>
        <w:t>st</w:t>
      </w:r>
      <w:r w:rsidRPr="00E834F4">
        <w:t xml:space="preserve"> Peter 2:5 concerning the sacrifices. When it does concern Persons, it means being motivated and truly directed by the Holy Spirit in 1</w:t>
      </w:r>
      <w:r w:rsidRPr="00E834F4">
        <w:rPr>
          <w:vertAlign w:val="superscript"/>
        </w:rPr>
        <w:t>st</w:t>
      </w:r>
      <w:r w:rsidRPr="00E834F4">
        <w:t xml:space="preserve"> Corinthians 2:15; 14:37 &amp; Galatians 6:1. The natural Man like Jesus Christ as Man cannot discern the spiritual things of the Holy Spirit in 1</w:t>
      </w:r>
      <w:r w:rsidRPr="00E834F4">
        <w:rPr>
          <w:vertAlign w:val="superscript"/>
        </w:rPr>
        <w:t>st</w:t>
      </w:r>
      <w:r w:rsidRPr="00E834F4">
        <w:t xml:space="preserve"> Corinthians 2:11, the spiritual in 1</w:t>
      </w:r>
      <w:r w:rsidRPr="00E834F4">
        <w:rPr>
          <w:vertAlign w:val="superscript"/>
        </w:rPr>
        <w:t>st</w:t>
      </w:r>
      <w:r w:rsidRPr="00E834F4">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6DAF9948" w14:textId="77777777" w:rsidR="009C54CA" w:rsidRPr="00E834F4" w:rsidRDefault="009C54CA" w:rsidP="009C54CA">
      <w:pPr>
        <w:spacing w:line="480" w:lineRule="auto"/>
        <w:jc w:val="both"/>
      </w:pPr>
      <w:r w:rsidRPr="00E834F4">
        <w:t>John’s Ministry of Conviction</w:t>
      </w:r>
    </w:p>
    <w:p w14:paraId="04984450" w14:textId="77777777" w:rsidR="009C54CA" w:rsidRPr="00E834F4" w:rsidRDefault="009C54CA" w:rsidP="009C54CA">
      <w:pPr>
        <w:spacing w:line="480" w:lineRule="auto"/>
        <w:jc w:val="both"/>
      </w:pPr>
      <w:r w:rsidRPr="00E834F4">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834F4">
        <w:rPr>
          <w:vertAlign w:val="superscript"/>
        </w:rPr>
        <w:t>st</w:t>
      </w:r>
      <w:r w:rsidRPr="00E834F4">
        <w:t xml:space="preserve"> Corinthians 9:19-23. But pork was cleansed by God in Acts chapters 10 &amp; 11. Before it was established, it was an abomination for trillions of years.  </w:t>
      </w:r>
    </w:p>
    <w:p w14:paraId="60816CEE" w14:textId="77777777" w:rsidR="009C54CA" w:rsidRPr="00E834F4" w:rsidRDefault="009C54CA" w:rsidP="009C54CA">
      <w:pPr>
        <w:spacing w:line="480" w:lineRule="auto"/>
        <w:jc w:val="both"/>
      </w:pPr>
      <w:r w:rsidRPr="00E834F4">
        <w:t xml:space="preserve">John’s Ministry of Repentance </w:t>
      </w:r>
    </w:p>
    <w:p w14:paraId="603CC552" w14:textId="77777777" w:rsidR="009C54CA" w:rsidRPr="00E834F4" w:rsidRDefault="009C54CA" w:rsidP="009C54CA">
      <w:pPr>
        <w:spacing w:line="480" w:lineRule="auto"/>
        <w:jc w:val="both"/>
      </w:pPr>
      <w:r w:rsidRPr="00E834F4">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834F4">
        <w:rPr>
          <w:b/>
        </w:rPr>
        <w:t>repentance unto life</w:t>
      </w:r>
      <w:r w:rsidRPr="00E834F4">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166AB2FC" w14:textId="77777777" w:rsidR="009C54CA" w:rsidRPr="00E834F4" w:rsidRDefault="009C54CA" w:rsidP="009C54CA">
      <w:pPr>
        <w:spacing w:line="480" w:lineRule="auto"/>
        <w:jc w:val="both"/>
      </w:pPr>
      <w:r w:rsidRPr="00E834F4">
        <w:t>John’s Ministry of Preaching/Teaching</w:t>
      </w:r>
    </w:p>
    <w:p w14:paraId="16611902" w14:textId="77777777" w:rsidR="009C54CA" w:rsidRPr="00E834F4" w:rsidRDefault="009C54CA" w:rsidP="009C54CA">
      <w:pPr>
        <w:spacing w:line="480" w:lineRule="auto"/>
        <w:jc w:val="both"/>
      </w:pPr>
      <w:r w:rsidRPr="00E834F4">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834F4">
        <w:rPr>
          <w:vertAlign w:val="superscript"/>
        </w:rPr>
        <w:t>nd</w:t>
      </w:r>
      <w:r w:rsidRPr="00E834F4">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834F4">
        <w:rPr>
          <w:vertAlign w:val="superscript"/>
        </w:rPr>
        <w:t>nd</w:t>
      </w:r>
      <w:r w:rsidRPr="00E834F4">
        <w:t xml:space="preserve"> Timothy 2:14-26. The quality of the teaching depends on the teacher. Studying, preparing, fearing the Lord is the beginning of wisdom and being submissive to God’s Spirit are just some ways to determine a good teacher.     </w:t>
      </w:r>
    </w:p>
    <w:p w14:paraId="260922B1" w14:textId="77777777" w:rsidR="009C54CA" w:rsidRPr="00E834F4" w:rsidRDefault="009C54CA" w:rsidP="009C54CA">
      <w:pPr>
        <w:jc w:val="both"/>
      </w:pPr>
      <w:r w:rsidRPr="00E834F4">
        <w:t>John’s Ministry of Prophesy</w:t>
      </w:r>
    </w:p>
    <w:p w14:paraId="4784A649" w14:textId="77777777" w:rsidR="009C54CA" w:rsidRPr="00E834F4" w:rsidRDefault="009C54CA" w:rsidP="009C54CA">
      <w:pPr>
        <w:jc w:val="both"/>
      </w:pPr>
    </w:p>
    <w:p w14:paraId="46EC0B05" w14:textId="77777777" w:rsidR="009C54CA" w:rsidRPr="00E834F4" w:rsidRDefault="009C54CA" w:rsidP="009C54CA">
      <w:pPr>
        <w:spacing w:line="480" w:lineRule="auto"/>
        <w:jc w:val="both"/>
      </w:pPr>
      <w:r w:rsidRPr="00E834F4">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834F4">
        <w:rPr>
          <w:b/>
        </w:rPr>
        <w:t>What are the Father Stephen’s Ten Baptisms in the Christian Era</w:t>
      </w:r>
      <w:r w:rsidRPr="00E834F4">
        <w:t>.” The office of the Prophet is divinely done by God’s hand. Anyone who would not listen to the Brother John the Holy Ghost of God would be utterly destroyed or killed.</w:t>
      </w:r>
    </w:p>
    <w:p w14:paraId="686FAA1D" w14:textId="77777777" w:rsidR="009C54CA" w:rsidRPr="00E834F4" w:rsidRDefault="009C54CA" w:rsidP="009C54CA">
      <w:pPr>
        <w:spacing w:line="480" w:lineRule="auto"/>
        <w:jc w:val="both"/>
      </w:pPr>
      <w:r w:rsidRPr="00E834F4">
        <w:t>John’s Ministry of Righteousness</w:t>
      </w:r>
    </w:p>
    <w:p w14:paraId="1EDDF893" w14:textId="77777777" w:rsidR="009C54CA" w:rsidRPr="00E834F4" w:rsidRDefault="009C54CA" w:rsidP="009C54CA">
      <w:pPr>
        <w:spacing w:line="480" w:lineRule="auto"/>
        <w:jc w:val="both"/>
      </w:pPr>
      <w:r w:rsidRPr="00E834F4">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834F4">
        <w:rPr>
          <w:vertAlign w:val="superscript"/>
        </w:rPr>
        <w:t>nd</w:t>
      </w:r>
      <w:r w:rsidRPr="00E834F4">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834F4">
        <w:rPr>
          <w:vertAlign w:val="superscript"/>
        </w:rPr>
        <w:t>nd</w:t>
      </w:r>
      <w:r w:rsidRPr="00E834F4">
        <w:t xml:space="preserve"> Corinthians 3:18; and 2</w:t>
      </w:r>
      <w:r w:rsidRPr="00E834F4">
        <w:rPr>
          <w:vertAlign w:val="superscript"/>
        </w:rPr>
        <w:t>nd</w:t>
      </w:r>
      <w:r w:rsidRPr="00E834F4">
        <w:t xml:space="preserve"> Peter 3:13.</w:t>
      </w:r>
    </w:p>
    <w:p w14:paraId="4495D14E" w14:textId="77777777" w:rsidR="009C54CA" w:rsidRPr="00E834F4" w:rsidRDefault="009C54CA" w:rsidP="009C54CA">
      <w:pPr>
        <w:spacing w:line="480" w:lineRule="auto"/>
        <w:jc w:val="both"/>
      </w:pPr>
      <w:r w:rsidRPr="00E834F4">
        <w:t>John’s Ministry of Warning and Judgment</w:t>
      </w:r>
    </w:p>
    <w:p w14:paraId="428B7620" w14:textId="77777777" w:rsidR="009C54CA" w:rsidRPr="00E834F4" w:rsidRDefault="009C54CA" w:rsidP="009C54CA">
      <w:pPr>
        <w:spacing w:line="480" w:lineRule="auto"/>
        <w:jc w:val="both"/>
      </w:pPr>
      <w:r w:rsidRPr="00E834F4">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834F4">
        <w:rPr>
          <w:vertAlign w:val="superscript"/>
        </w:rPr>
        <w:t>st</w:t>
      </w:r>
      <w:r w:rsidRPr="00E834F4">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834F4">
        <w:rPr>
          <w:vertAlign w:val="superscript"/>
        </w:rPr>
        <w:t>nd</w:t>
      </w:r>
      <w:r w:rsidRPr="00E834F4">
        <w:t xml:space="preserve"> kings 23:10; 2</w:t>
      </w:r>
      <w:r w:rsidRPr="00E834F4">
        <w:rPr>
          <w:vertAlign w:val="superscript"/>
        </w:rPr>
        <w:t>nd</w:t>
      </w:r>
      <w:r w:rsidRPr="00E834F4">
        <w:t xml:space="preserve"> Chronicles 28:3; Matthew 5:22; 10:28; 25:46; Mark</w:t>
      </w:r>
      <w:r w:rsidRPr="00E834F4">
        <w:rPr>
          <w:vanish/>
        </w:rPr>
        <w:t>adesHades</w:t>
      </w:r>
      <w:r w:rsidRPr="00E834F4">
        <w:t xml:space="preserve"> 9:43; Luke 12:5; James 3:6 &amp; Revelation 19:20; 20:9-10. John preached that who does not repent will be destroyed by God’s judgment. Also another proof of God’s judgment is in Obadiah 1:1-21. If You have any question on Hell, You must get My book called “</w:t>
      </w:r>
      <w:r w:rsidRPr="00E834F4">
        <w:rPr>
          <w:b/>
        </w:rPr>
        <w:t>The Lord Yah and His Book on Hell in the Holy Bible</w:t>
      </w:r>
      <w:r w:rsidRPr="00E834F4">
        <w:t xml:space="preserve">.”  </w:t>
      </w:r>
    </w:p>
    <w:p w14:paraId="7B3F8CD4" w14:textId="77777777" w:rsidR="009C54CA" w:rsidRPr="00E834F4" w:rsidRDefault="009C54CA" w:rsidP="009C54CA">
      <w:pPr>
        <w:spacing w:line="480" w:lineRule="auto"/>
        <w:jc w:val="both"/>
      </w:pPr>
      <w:r w:rsidRPr="00E834F4">
        <w:t>John’s Ministry of Confession</w:t>
      </w:r>
    </w:p>
    <w:p w14:paraId="500A8DBC" w14:textId="77777777" w:rsidR="009C54CA" w:rsidRPr="00E834F4" w:rsidRDefault="009C54CA" w:rsidP="009C54CA">
      <w:pPr>
        <w:spacing w:line="480" w:lineRule="auto"/>
        <w:jc w:val="both"/>
      </w:pPr>
      <w:r w:rsidRPr="00E834F4">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834F4">
        <w:rPr>
          <w:vertAlign w:val="superscript"/>
        </w:rPr>
        <w:t>st</w:t>
      </w:r>
      <w:r w:rsidRPr="00E834F4">
        <w:t xml:space="preserve"> John 1:9. It confirms that the Individual has broken God’s Law in Psalm 119:126 and that the judgment is just in Romans 6:23. Also in the Old Testament the High Priest would confess the sins of the Whole Nation (Law) in Leviticus 16:21 &amp; 2</w:t>
      </w:r>
      <w:r w:rsidRPr="00E834F4">
        <w:rPr>
          <w:vertAlign w:val="superscript"/>
        </w:rPr>
        <w:t>nd</w:t>
      </w:r>
      <w:r w:rsidRPr="00E834F4">
        <w:t xml:space="preserve"> Chronicles 7:14. The individuals can pray to God for grace, mercy and deliverance in Daniel 9:20; Ezra 10:1 and Nehemiah 1:6. Second, are Individuals who confess that God rules over the Universe in 1</w:t>
      </w:r>
      <w:r w:rsidRPr="00E834F4">
        <w:rPr>
          <w:vertAlign w:val="superscript"/>
        </w:rPr>
        <w:t>st</w:t>
      </w:r>
      <w:r w:rsidRPr="00E834F4">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834F4">
        <w:rPr>
          <w:vertAlign w:val="superscript"/>
        </w:rPr>
        <w:t xml:space="preserve">st </w:t>
      </w:r>
      <w:r w:rsidRPr="00E834F4">
        <w:t>John 1:8-10; 4:2, 15 &amp; 1</w:t>
      </w:r>
      <w:r w:rsidRPr="00E834F4">
        <w:rPr>
          <w:vertAlign w:val="superscript"/>
        </w:rPr>
        <w:t xml:space="preserve">st </w:t>
      </w:r>
      <w:r w:rsidRPr="00E834F4">
        <w:t xml:space="preserve">Timothy  6:12-13. In John the Baptist’s Ministry the confession of sin is evident. Man was instructed to publicly confess His sin and repent in Mark 1:4-5.      </w:t>
      </w:r>
    </w:p>
    <w:p w14:paraId="3FEC54B7" w14:textId="77777777" w:rsidR="009C54CA" w:rsidRPr="00E834F4" w:rsidRDefault="009C54CA" w:rsidP="009C54CA">
      <w:pPr>
        <w:spacing w:line="480" w:lineRule="auto"/>
        <w:jc w:val="both"/>
      </w:pPr>
      <w:r w:rsidRPr="00E834F4">
        <w:t>John’s Ministry of Worthiness</w:t>
      </w:r>
    </w:p>
    <w:p w14:paraId="687ACE24" w14:textId="77777777" w:rsidR="009C54CA" w:rsidRPr="00E834F4" w:rsidRDefault="009C54CA" w:rsidP="009C54CA">
      <w:pPr>
        <w:spacing w:line="480" w:lineRule="auto"/>
        <w:jc w:val="both"/>
      </w:pPr>
      <w:r w:rsidRPr="00E834F4">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834F4">
        <w:rPr>
          <w:vertAlign w:val="superscript"/>
        </w:rPr>
        <w:t>nd</w:t>
      </w:r>
      <w:r w:rsidRPr="00E834F4">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834F4">
        <w:rPr>
          <w:vertAlign w:val="superscript"/>
        </w:rPr>
        <w:t>st</w:t>
      </w:r>
      <w:r w:rsidRPr="00E834F4">
        <w:t xml:space="preserve"> Corinthians 2:11. In 1</w:t>
      </w:r>
      <w:r w:rsidRPr="00E834F4">
        <w:rPr>
          <w:vertAlign w:val="superscript"/>
        </w:rPr>
        <w:t>st</w:t>
      </w:r>
      <w:r w:rsidRPr="00E834F4">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834F4">
        <w:rPr>
          <w:vertAlign w:val="superscript"/>
        </w:rPr>
        <w:t>st</w:t>
      </w:r>
      <w:r w:rsidRPr="00E834F4">
        <w:t xml:space="preserve"> Timothy 4:8; Proverbs 4:7; 20:15; 31:10; 1</w:t>
      </w:r>
      <w:r w:rsidRPr="00E834F4">
        <w:rPr>
          <w:vertAlign w:val="superscript"/>
        </w:rPr>
        <w:t xml:space="preserve">st </w:t>
      </w:r>
      <w:r w:rsidRPr="00E834F4">
        <w:t xml:space="preserve">Corinthians 13:13 &amp; Ecclesiastes 7:1. How can He focus on what is of total worth? Some scriptures are Acts 14:15; 20:24; Philippians 3:8; 4:8; Psalm 119:37; Luke 10:42.     </w:t>
      </w:r>
    </w:p>
    <w:p w14:paraId="4A4316DD" w14:textId="77777777" w:rsidR="009C54CA" w:rsidRPr="00E834F4" w:rsidRDefault="009C54CA" w:rsidP="009C54CA">
      <w:pPr>
        <w:jc w:val="both"/>
      </w:pPr>
      <w:r w:rsidRPr="00E834F4">
        <w:t>John’s Ministry of Baptism</w:t>
      </w:r>
    </w:p>
    <w:p w14:paraId="0AD109AF" w14:textId="77777777" w:rsidR="009C54CA" w:rsidRPr="00E834F4" w:rsidRDefault="009C54CA" w:rsidP="009C54CA">
      <w:pPr>
        <w:jc w:val="both"/>
      </w:pPr>
    </w:p>
    <w:p w14:paraId="106D398C" w14:textId="77777777" w:rsidR="009C54CA" w:rsidRPr="00E834F4" w:rsidRDefault="009C54CA" w:rsidP="009C54CA">
      <w:pPr>
        <w:spacing w:line="480" w:lineRule="auto"/>
        <w:jc w:val="both"/>
      </w:pPr>
      <w:r w:rsidRPr="00E834F4">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834F4">
        <w:rPr>
          <w:vertAlign w:val="superscript"/>
        </w:rPr>
        <w:t>nd</w:t>
      </w:r>
      <w:r w:rsidRPr="00E834F4">
        <w:t xml:space="preserve"> Corinthians 5:21; Hebrews 4:15 and 1</w:t>
      </w:r>
      <w:r w:rsidRPr="00E834F4">
        <w:rPr>
          <w:vertAlign w:val="superscript"/>
        </w:rPr>
        <w:t>st</w:t>
      </w:r>
      <w:r w:rsidRPr="00E834F4">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49456176" w14:textId="77777777" w:rsidR="009C54CA" w:rsidRPr="00E834F4" w:rsidRDefault="009C54CA" w:rsidP="009C54CA">
      <w:pPr>
        <w:spacing w:line="480" w:lineRule="auto"/>
        <w:jc w:val="both"/>
      </w:pPr>
      <w:r w:rsidRPr="00E834F4">
        <w:t>John’s Ministry of Angels</w:t>
      </w:r>
    </w:p>
    <w:p w14:paraId="05B8CF27" w14:textId="77777777" w:rsidR="009C54CA" w:rsidRPr="00E834F4" w:rsidRDefault="009C54CA" w:rsidP="009C54CA">
      <w:pPr>
        <w:spacing w:line="480" w:lineRule="auto"/>
        <w:jc w:val="both"/>
      </w:pPr>
      <w:r w:rsidRPr="00E834F4">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1DEFB222" w14:textId="77777777" w:rsidR="009C54CA" w:rsidRPr="00E834F4" w:rsidRDefault="009C54CA" w:rsidP="009C54CA">
      <w:pPr>
        <w:spacing w:line="480" w:lineRule="auto"/>
        <w:jc w:val="both"/>
      </w:pPr>
      <w:r w:rsidRPr="00E834F4">
        <w:t>John’s Ministry of Deity as God</w:t>
      </w:r>
    </w:p>
    <w:p w14:paraId="0F918737" w14:textId="77777777" w:rsidR="009C54CA" w:rsidRPr="00E834F4" w:rsidRDefault="009C54CA" w:rsidP="009C54CA">
      <w:pPr>
        <w:spacing w:line="480" w:lineRule="auto"/>
        <w:jc w:val="both"/>
      </w:pPr>
      <w:r w:rsidRPr="00E834F4">
        <w:t>John is as fully Woman &amp; fully God. John being fully Woman means He is in the wisdom &amp; understanding of the Lord. John died in the beheading as the 2</w:t>
      </w:r>
      <w:r w:rsidRPr="00E834F4">
        <w:rPr>
          <w:vertAlign w:val="superscript"/>
        </w:rPr>
        <w:t>nd</w:t>
      </w:r>
      <w:r w:rsidRPr="00E834F4">
        <w:t xml:space="preserve"> Eve as the Woman of the Lord to restore the 1</w:t>
      </w:r>
      <w:r w:rsidRPr="00E834F4">
        <w:rPr>
          <w:vertAlign w:val="superscript"/>
        </w:rPr>
        <w:t>st</w:t>
      </w:r>
      <w:r w:rsidRPr="00E834F4">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834F4">
        <w:rPr>
          <w:vertAlign w:val="superscript"/>
        </w:rPr>
        <w:t>nd</w:t>
      </w:r>
      <w:r w:rsidRPr="00E834F4">
        <w:t xml:space="preserve"> John 7-13. Sixth, John (2</w:t>
      </w:r>
      <w:r w:rsidRPr="00E834F4">
        <w:rPr>
          <w:vertAlign w:val="superscript"/>
        </w:rPr>
        <w:t>nd</w:t>
      </w:r>
      <w:r w:rsidRPr="00E834F4">
        <w:t xml:space="preserve"> Eve) is called Jesus (2</w:t>
      </w:r>
      <w:r w:rsidRPr="00E834F4">
        <w:rPr>
          <w:vertAlign w:val="superscript"/>
        </w:rPr>
        <w:t>nd</w:t>
      </w:r>
      <w:r w:rsidRPr="00E834F4">
        <w:t xml:space="preserve"> Adam) in Genesis 2:23; 3:20 &amp; 1</w:t>
      </w:r>
      <w:r w:rsidRPr="00E834F4">
        <w:rPr>
          <w:vertAlign w:val="superscript"/>
        </w:rPr>
        <w:t>st</w:t>
      </w:r>
      <w:r w:rsidRPr="00E834F4">
        <w:t xml:space="preserve"> Corinthians 15:47. Seventh, John as the Holy Ghost is God in 1</w:t>
      </w:r>
      <w:r w:rsidRPr="00E834F4">
        <w:rPr>
          <w:vertAlign w:val="superscript"/>
        </w:rPr>
        <w:t>st</w:t>
      </w:r>
      <w:r w:rsidRPr="00E834F4">
        <w:t xml:space="preserve"> John 5:7; Hebrews 10:15; 1</w:t>
      </w:r>
      <w:r w:rsidRPr="00E834F4">
        <w:rPr>
          <w:vertAlign w:val="superscript"/>
        </w:rPr>
        <w:t>st</w:t>
      </w:r>
      <w:r w:rsidRPr="00E834F4">
        <w:t xml:space="preserve"> Thessalonians 4:8; Ephesians 4:30; 1</w:t>
      </w:r>
      <w:r w:rsidRPr="00E834F4">
        <w:rPr>
          <w:vertAlign w:val="superscript"/>
        </w:rPr>
        <w:t>st</w:t>
      </w:r>
      <w:r w:rsidRPr="00E834F4">
        <w:t xml:space="preserve"> Corinthians 12:3; Romans 9:1; Acts 1:33; 7:55; John 14:26; Mark 12:36 and Matthew 28:19. </w:t>
      </w:r>
    </w:p>
    <w:p w14:paraId="5CFCF9AF" w14:textId="77777777" w:rsidR="009C54CA" w:rsidRPr="00E834F4" w:rsidRDefault="009C54CA" w:rsidP="009C54CA">
      <w:pPr>
        <w:jc w:val="center"/>
      </w:pPr>
      <w:r w:rsidRPr="00E834F4">
        <w:t>The Lord John’s Office</w:t>
      </w:r>
    </w:p>
    <w:p w14:paraId="70038AF5" w14:textId="77777777" w:rsidR="009C54CA" w:rsidRPr="00E834F4" w:rsidRDefault="009C54CA" w:rsidP="009C54CA">
      <w:pPr>
        <w:jc w:val="both"/>
      </w:pPr>
      <w:r w:rsidRPr="00E834F4">
        <w:t>John’s Office as a Prophet</w:t>
      </w:r>
    </w:p>
    <w:p w14:paraId="52F6D7C8" w14:textId="77777777" w:rsidR="009C54CA" w:rsidRPr="00E834F4" w:rsidRDefault="009C54CA" w:rsidP="009C54CA">
      <w:pPr>
        <w:spacing w:line="480" w:lineRule="auto"/>
        <w:jc w:val="both"/>
      </w:pPr>
      <w:r w:rsidRPr="00E834F4">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834F4">
        <w:rPr>
          <w:vertAlign w:val="superscript"/>
        </w:rPr>
        <w:t>nd</w:t>
      </w:r>
      <w:r w:rsidRPr="00E834F4">
        <w:t xml:space="preserve"> Kings 4:9, John would be called Man of God. In 1</w:t>
      </w:r>
      <w:r w:rsidRPr="00E834F4">
        <w:rPr>
          <w:vertAlign w:val="superscript"/>
        </w:rPr>
        <w:t>st</w:t>
      </w:r>
      <w:r w:rsidRPr="00E834F4">
        <w:t xml:space="preserve"> Samuel 9:9; 2</w:t>
      </w:r>
      <w:r w:rsidRPr="00E834F4">
        <w:rPr>
          <w:vertAlign w:val="superscript"/>
        </w:rPr>
        <w:t>nd</w:t>
      </w:r>
      <w:r w:rsidRPr="00E834F4">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62C0FA62" w14:textId="77777777" w:rsidR="009C54CA" w:rsidRPr="00E834F4" w:rsidRDefault="009C54CA" w:rsidP="009C54CA">
      <w:pPr>
        <w:spacing w:line="480" w:lineRule="auto"/>
        <w:jc w:val="both"/>
      </w:pPr>
      <w:r w:rsidRPr="00E834F4">
        <w:t>What did the Blood of John accomplish as Holy?</w:t>
      </w:r>
    </w:p>
    <w:p w14:paraId="20525C91" w14:textId="77777777" w:rsidR="009C54CA" w:rsidRPr="00E834F4" w:rsidRDefault="009C54CA" w:rsidP="009C54CA">
      <w:pPr>
        <w:spacing w:line="480" w:lineRule="auto"/>
        <w:jc w:val="both"/>
      </w:pPr>
      <w:r w:rsidRPr="00E834F4">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834F4">
        <w:rPr>
          <w:vertAlign w:val="superscript"/>
        </w:rPr>
        <w:t>st</w:t>
      </w:r>
      <w:r w:rsidRPr="00E834F4">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12B5EDC9" w14:textId="77777777" w:rsidR="009C54CA" w:rsidRPr="00E834F4" w:rsidRDefault="009C54CA" w:rsidP="009C54CA">
      <w:pPr>
        <w:spacing w:line="480" w:lineRule="auto"/>
        <w:jc w:val="both"/>
      </w:pPr>
      <w:r w:rsidRPr="00E834F4">
        <w:t>John’s arrest, imprisonment, beheading in the Alone Position</w:t>
      </w:r>
    </w:p>
    <w:p w14:paraId="686FF9F4" w14:textId="77777777" w:rsidR="009C54CA" w:rsidRPr="00E834F4" w:rsidRDefault="009C54CA" w:rsidP="009C54CA">
      <w:pPr>
        <w:spacing w:line="480" w:lineRule="auto"/>
        <w:jc w:val="both"/>
      </w:pPr>
      <w:r w:rsidRPr="00E834F4">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834F4">
        <w:rPr>
          <w:vanish/>
        </w:rPr>
        <w:t xml:space="preserve">erods fear ofJohn’s influence over the crowds. </w:t>
      </w:r>
      <w:r w:rsidRPr="00E834F4">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2AD4FFDA" w14:textId="77777777" w:rsidR="009C54CA" w:rsidRPr="00E834F4" w:rsidRDefault="009C54CA" w:rsidP="009C54CA">
      <w:pPr>
        <w:spacing w:line="480" w:lineRule="auto"/>
        <w:jc w:val="both"/>
      </w:pPr>
      <w:r w:rsidRPr="00E834F4">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834F4">
        <w:rPr>
          <w:vertAlign w:val="superscript"/>
        </w:rPr>
        <w:t>st</w:t>
      </w:r>
      <w:r w:rsidRPr="00E834F4">
        <w:t xml:space="preserve"> Maccabees 2:1. Nine, is John the Father of Eupolemus in 1</w:t>
      </w:r>
      <w:r w:rsidRPr="00E834F4">
        <w:rPr>
          <w:vertAlign w:val="superscript"/>
        </w:rPr>
        <w:t>st</w:t>
      </w:r>
      <w:r w:rsidRPr="00E834F4">
        <w:t xml:space="preserve"> Maccabees 8:17. Ten, is John the Brother of Jonathan in 1</w:t>
      </w:r>
      <w:r w:rsidRPr="00E834F4">
        <w:rPr>
          <w:vertAlign w:val="superscript"/>
        </w:rPr>
        <w:t>st</w:t>
      </w:r>
      <w:r w:rsidRPr="00E834F4">
        <w:t xml:space="preserve"> Maccabees. Eleven, is John the Brother of Judas in 1</w:t>
      </w:r>
      <w:r w:rsidRPr="00E834F4">
        <w:rPr>
          <w:vertAlign w:val="superscript"/>
        </w:rPr>
        <w:t>st</w:t>
      </w:r>
      <w:r w:rsidRPr="00E834F4">
        <w:t xml:space="preserve"> Maccabees. Twelve, is John the Warrior in 1</w:t>
      </w:r>
      <w:r w:rsidRPr="00E834F4">
        <w:rPr>
          <w:vertAlign w:val="superscript"/>
        </w:rPr>
        <w:t>st</w:t>
      </w:r>
      <w:r w:rsidRPr="00E834F4">
        <w:t xml:space="preserve"> Maccabees. Thirteen, is John with Absolom in 2</w:t>
      </w:r>
      <w:r w:rsidRPr="00E834F4">
        <w:rPr>
          <w:vertAlign w:val="superscript"/>
        </w:rPr>
        <w:t>nd</w:t>
      </w:r>
      <w:r w:rsidRPr="00E834F4">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834F4">
        <w:rPr>
          <w:vertAlign w:val="superscript"/>
        </w:rPr>
        <w:t>st</w:t>
      </w:r>
      <w:r w:rsidRPr="00E834F4">
        <w:t xml:space="preserve"> Samuel 13:16. Thirty-Four, is John called Jonathan in 2</w:t>
      </w:r>
      <w:r w:rsidRPr="00E834F4">
        <w:rPr>
          <w:vertAlign w:val="superscript"/>
        </w:rPr>
        <w:t>nd</w:t>
      </w:r>
      <w:r w:rsidRPr="00E834F4">
        <w:t xml:space="preserve"> Samuel 15:27. Thirty-Five, is John called Jonathan in 1</w:t>
      </w:r>
      <w:r w:rsidRPr="00E834F4">
        <w:rPr>
          <w:vertAlign w:val="superscript"/>
        </w:rPr>
        <w:t>st</w:t>
      </w:r>
      <w:r w:rsidRPr="00E834F4">
        <w:t xml:space="preserve"> Chronicles 27:32. Thirty-Six, is John called Jonathan in 2</w:t>
      </w:r>
      <w:r w:rsidRPr="00E834F4">
        <w:rPr>
          <w:vertAlign w:val="superscript"/>
        </w:rPr>
        <w:t>nd</w:t>
      </w:r>
      <w:r w:rsidRPr="00E834F4">
        <w:t xml:space="preserve"> Samuel 21:21. Thirty-Seven, is John called Jonathan in 2</w:t>
      </w:r>
      <w:r w:rsidRPr="00E834F4">
        <w:rPr>
          <w:vertAlign w:val="superscript"/>
        </w:rPr>
        <w:t>nd</w:t>
      </w:r>
      <w:r w:rsidRPr="00E834F4">
        <w:t xml:space="preserve"> Samuel 23:32. Thirty-Eight, is John called Jonathan in 1</w:t>
      </w:r>
      <w:r w:rsidRPr="00E834F4">
        <w:rPr>
          <w:vertAlign w:val="superscript"/>
        </w:rPr>
        <w:t>st</w:t>
      </w:r>
      <w:r w:rsidRPr="00E834F4">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834F4">
        <w:rPr>
          <w:vertAlign w:val="superscript"/>
        </w:rPr>
        <w:t>st</w:t>
      </w:r>
      <w:r w:rsidRPr="00E834F4">
        <w:t xml:space="preserve"> Chronicles 2:32. Forty-Six, is John called Johanan in the Apocrypha. Forty-Seven, is John called Jonathan in 1</w:t>
      </w:r>
      <w:r w:rsidRPr="00E834F4">
        <w:rPr>
          <w:vertAlign w:val="superscript"/>
        </w:rPr>
        <w:t>st</w:t>
      </w:r>
      <w:r w:rsidRPr="00E834F4">
        <w:t xml:space="preserve"> Maccabees 9:23. Forty-Eight, is John called Jonathan in 1</w:t>
      </w:r>
      <w:r w:rsidRPr="00E834F4">
        <w:rPr>
          <w:vertAlign w:val="superscript"/>
        </w:rPr>
        <w:t>st</w:t>
      </w:r>
      <w:r w:rsidRPr="00E834F4">
        <w:t xml:space="preserve"> Maccabees 13:11. Forty-Nine, is John called Jonah in 2</w:t>
      </w:r>
      <w:r w:rsidRPr="00E834F4">
        <w:rPr>
          <w:vertAlign w:val="superscript"/>
        </w:rPr>
        <w:t>nd</w:t>
      </w:r>
      <w:r w:rsidRPr="00E834F4">
        <w:t xml:space="preserve"> Kings 14:25 &amp; Jonah 1:1. Fifty, is John called Jonah in 1</w:t>
      </w:r>
      <w:r w:rsidRPr="00E834F4">
        <w:rPr>
          <w:vertAlign w:val="superscript"/>
        </w:rPr>
        <w:t>st</w:t>
      </w:r>
      <w:r w:rsidRPr="00E834F4">
        <w:t xml:space="preserve"> Esdras 9:23. Fifty-One, is John called Jonah in Matthew 16:17. Fifty-Two, is John called Gaddi in 1</w:t>
      </w:r>
      <w:r w:rsidRPr="00E834F4">
        <w:rPr>
          <w:vertAlign w:val="superscript"/>
        </w:rPr>
        <w:t>st</w:t>
      </w:r>
      <w:r w:rsidRPr="00E834F4">
        <w:t xml:space="preserve"> Maccabees 2:2. Fifty-Three, is John called an Envoy in 2</w:t>
      </w:r>
      <w:r w:rsidRPr="00E834F4">
        <w:rPr>
          <w:vertAlign w:val="superscript"/>
        </w:rPr>
        <w:t>nd</w:t>
      </w:r>
      <w:r w:rsidRPr="00E834F4">
        <w:t xml:space="preserve"> Maccabees 11:17. Fifty-Four, is John called the Evangelist not named in the 4</w:t>
      </w:r>
      <w:r w:rsidRPr="00E834F4">
        <w:rPr>
          <w:vertAlign w:val="superscript"/>
        </w:rPr>
        <w:t>th</w:t>
      </w:r>
      <w:r w:rsidRPr="00E834F4">
        <w:t xml:space="preserve"> Gospel. Fifty-Five, is John called Johanan in 1</w:t>
      </w:r>
      <w:r w:rsidRPr="00E834F4">
        <w:rPr>
          <w:vertAlign w:val="superscript"/>
        </w:rPr>
        <w:t>st</w:t>
      </w:r>
      <w:r w:rsidRPr="00E834F4">
        <w:t xml:space="preserve"> Chronicles 12:4. Fifty-Six, is John called Johanan in 1</w:t>
      </w:r>
      <w:r w:rsidRPr="00E834F4">
        <w:rPr>
          <w:vertAlign w:val="superscript"/>
        </w:rPr>
        <w:t>st</w:t>
      </w:r>
      <w:r w:rsidRPr="00E834F4">
        <w:t xml:space="preserve"> Chronicles 12:12. Fifty-Seven, is John called Johanan a Priest in 1</w:t>
      </w:r>
      <w:r w:rsidRPr="00E834F4">
        <w:rPr>
          <w:vertAlign w:val="superscript"/>
        </w:rPr>
        <w:t>st</w:t>
      </w:r>
      <w:r w:rsidRPr="00E834F4">
        <w:t xml:space="preserve"> Chronicles 6:9. Fifty-Eight, is John called Johanan in 2</w:t>
      </w:r>
      <w:r w:rsidRPr="00E834F4">
        <w:rPr>
          <w:vertAlign w:val="superscript"/>
        </w:rPr>
        <w:t>nd</w:t>
      </w:r>
      <w:r w:rsidRPr="00E834F4">
        <w:t xml:space="preserve"> Chronicles 28:12. Fifty-Nine, is John called Johanan in 1</w:t>
      </w:r>
      <w:r w:rsidRPr="00E834F4">
        <w:rPr>
          <w:vertAlign w:val="superscript"/>
        </w:rPr>
        <w:t>st</w:t>
      </w:r>
      <w:r w:rsidRPr="00E834F4">
        <w:t xml:space="preserve"> Chronicles 3:15. Sixty, is John called Johanan in Jeremiah 40:8. Sixty-One, is John called Johanan in 1</w:t>
      </w:r>
      <w:r w:rsidRPr="00E834F4">
        <w:rPr>
          <w:vertAlign w:val="superscript"/>
        </w:rPr>
        <w:t>st</w:t>
      </w:r>
      <w:r w:rsidRPr="00E834F4">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834F4">
        <w:rPr>
          <w:vertAlign w:val="superscript"/>
        </w:rPr>
        <w:t>nd</w:t>
      </w:r>
      <w:r w:rsidRPr="00E834F4">
        <w:t xml:space="preserve"> Eve in 1</w:t>
      </w:r>
      <w:r w:rsidRPr="00E834F4">
        <w:rPr>
          <w:vertAlign w:val="superscript"/>
        </w:rPr>
        <w:t>st</w:t>
      </w:r>
      <w:r w:rsidRPr="00E834F4">
        <w:t xml:space="preserve"> Corinthians 15:47. But there is only One John the Baptist who paid the price of the beheading without spot to Womankind &amp; all the other John’s had problems with (Sexual Eros Love) in marriage.      </w:t>
      </w:r>
    </w:p>
    <w:p w14:paraId="48680B7D" w14:textId="77777777" w:rsidR="009C54CA" w:rsidRPr="00E834F4" w:rsidRDefault="009C54CA" w:rsidP="009C54CA">
      <w:pPr>
        <w:spacing w:line="480" w:lineRule="auto"/>
        <w:jc w:val="both"/>
      </w:pPr>
      <w:r w:rsidRPr="00E834F4">
        <w:t>John’s Resurrection and Ascension</w:t>
      </w:r>
    </w:p>
    <w:p w14:paraId="5A8D8437" w14:textId="77777777" w:rsidR="009C54CA" w:rsidRPr="00E834F4" w:rsidRDefault="009C54CA" w:rsidP="009C54CA">
      <w:pPr>
        <w:spacing w:line="480" w:lineRule="auto"/>
        <w:jc w:val="both"/>
      </w:pPr>
      <w:r w:rsidRPr="00E834F4">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834F4">
        <w:rPr>
          <w:vertAlign w:val="superscript"/>
        </w:rPr>
        <w:t>th</w:t>
      </w:r>
      <w:r w:rsidRPr="00E834F4">
        <w:t>.</w:t>
      </w:r>
    </w:p>
    <w:p w14:paraId="0216089A" w14:textId="77777777" w:rsidR="009C54CA" w:rsidRPr="00E834F4" w:rsidRDefault="009C54CA" w:rsidP="009C54CA">
      <w:pPr>
        <w:spacing w:line="480" w:lineRule="auto"/>
        <w:jc w:val="both"/>
      </w:pPr>
      <w:r w:rsidRPr="00E834F4">
        <w:t>John’s Throne</w:t>
      </w:r>
    </w:p>
    <w:p w14:paraId="2254AE86" w14:textId="77777777" w:rsidR="009C54CA" w:rsidRPr="00E834F4" w:rsidRDefault="009C54CA" w:rsidP="009C54CA">
      <w:pPr>
        <w:spacing w:line="480" w:lineRule="auto"/>
        <w:jc w:val="both"/>
      </w:pPr>
      <w:r w:rsidRPr="00E834F4">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834F4">
        <w:rPr>
          <w:vertAlign w:val="superscript"/>
        </w:rPr>
        <w:t>rd</w:t>
      </w:r>
      <w:r w:rsidRPr="00E834F4">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834F4">
        <w:rPr>
          <w:vertAlign w:val="superscript"/>
        </w:rPr>
        <w:t>nd</w:t>
      </w:r>
      <w:r w:rsidRPr="00E834F4">
        <w:t xml:space="preserve"> Timothy 3:10-17.  </w:t>
      </w:r>
    </w:p>
    <w:p w14:paraId="25B81576" w14:textId="77777777" w:rsidR="009C54CA" w:rsidRPr="00E834F4" w:rsidRDefault="009C54CA" w:rsidP="009C54CA">
      <w:pPr>
        <w:spacing w:line="480" w:lineRule="auto"/>
        <w:jc w:val="center"/>
        <w:rPr>
          <w:b/>
        </w:rPr>
      </w:pPr>
      <w:r w:rsidRPr="00E834F4">
        <w:rPr>
          <w:b/>
        </w:rPr>
        <w:t>THE LORD JAMES CHRIST WITH THE RANK OF A 5 GOLD STAR GENERAL FOR 40 YEARS</w:t>
      </w:r>
    </w:p>
    <w:p w14:paraId="221C24FD" w14:textId="77777777" w:rsidR="009C54CA" w:rsidRPr="00E834F4" w:rsidRDefault="009C54CA" w:rsidP="009C54CA">
      <w:pPr>
        <w:spacing w:line="480" w:lineRule="auto"/>
        <w:jc w:val="center"/>
        <w:rPr>
          <w:b/>
        </w:rPr>
      </w:pPr>
      <w:r w:rsidRPr="00E834F4">
        <w:rPr>
          <w:b/>
        </w:rPr>
        <w:t>The Lord James Christ’s Identity</w:t>
      </w:r>
    </w:p>
    <w:p w14:paraId="2CC3BE93" w14:textId="77777777" w:rsidR="009C54CA" w:rsidRPr="00E834F4" w:rsidRDefault="009C54CA" w:rsidP="009C54CA">
      <w:pPr>
        <w:spacing w:line="480" w:lineRule="auto"/>
        <w:jc w:val="both"/>
      </w:pPr>
      <w:r w:rsidRPr="00E834F4">
        <w:t>The Lord James (named on the 8</w:t>
      </w:r>
      <w:r w:rsidRPr="00E834F4">
        <w:rPr>
          <w:vertAlign w:val="superscript"/>
        </w:rPr>
        <w:t>th</w:t>
      </w:r>
      <w:r w:rsidRPr="00E834F4">
        <w:t xml:space="preserve"> Day) called the Just (called the Lord &amp; the Law on the 1</w:t>
      </w:r>
      <w:r w:rsidRPr="00E834F4">
        <w:rPr>
          <w:vertAlign w:val="superscript"/>
        </w:rPr>
        <w:t>st</w:t>
      </w:r>
      <w:r w:rsidRPr="00E834F4">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6C72DDDF" w14:textId="77777777" w:rsidR="009C54CA" w:rsidRPr="00E834F4" w:rsidRDefault="009C54CA" w:rsidP="009C54CA">
      <w:pPr>
        <w:spacing w:line="480" w:lineRule="auto"/>
        <w:jc w:val="center"/>
        <w:rPr>
          <w:b/>
        </w:rPr>
      </w:pPr>
      <w:r w:rsidRPr="00E834F4">
        <w:rPr>
          <w:b/>
        </w:rPr>
        <w:t>The Lord James Christ’s Life and Times</w:t>
      </w:r>
    </w:p>
    <w:p w14:paraId="0DB6B75D" w14:textId="77777777" w:rsidR="009C54CA" w:rsidRPr="00E834F4" w:rsidRDefault="009C54CA" w:rsidP="009C54CA">
      <w:pPr>
        <w:spacing w:line="480" w:lineRule="auto"/>
        <w:jc w:val="both"/>
      </w:pPr>
      <w:r w:rsidRPr="00E834F4">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34F4">
        <w:rPr>
          <w:b/>
        </w:rPr>
        <w:t>Camel Knees</w:t>
      </w:r>
      <w:r w:rsidRPr="00E834F4">
        <w:t xml:space="preserve">” because of the calluses on His knees caused by spending too much time in prayer. The Lord James shows His faith like character in the writing of the Book of James.  </w:t>
      </w:r>
    </w:p>
    <w:p w14:paraId="35A52E4C" w14:textId="77777777" w:rsidR="009C54CA" w:rsidRPr="00E834F4" w:rsidRDefault="009C54CA" w:rsidP="009C54CA">
      <w:pPr>
        <w:spacing w:line="480" w:lineRule="auto"/>
        <w:jc w:val="center"/>
        <w:rPr>
          <w:b/>
        </w:rPr>
      </w:pPr>
      <w:r w:rsidRPr="00E834F4">
        <w:rPr>
          <w:b/>
        </w:rPr>
        <w:t>The Lord James Christ’s Roles and Relationships with Christians</w:t>
      </w:r>
    </w:p>
    <w:p w14:paraId="1CEDE657" w14:textId="77777777" w:rsidR="009C54CA" w:rsidRPr="00E834F4" w:rsidRDefault="009C54CA" w:rsidP="009C54CA">
      <w:pPr>
        <w:spacing w:line="480" w:lineRule="auto"/>
        <w:jc w:val="both"/>
      </w:pPr>
      <w:r w:rsidRPr="00E834F4">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6DAA4B14" w14:textId="77777777" w:rsidR="009C54CA" w:rsidRPr="00E834F4" w:rsidRDefault="009C54CA" w:rsidP="009C54CA">
      <w:pPr>
        <w:spacing w:line="480" w:lineRule="auto"/>
        <w:jc w:val="center"/>
        <w:rPr>
          <w:b/>
        </w:rPr>
      </w:pPr>
      <w:r w:rsidRPr="00E834F4">
        <w:rPr>
          <w:b/>
        </w:rPr>
        <w:t>The Lord James Christ as a Lawgiver &amp; Leader</w:t>
      </w:r>
    </w:p>
    <w:p w14:paraId="390F364D" w14:textId="77777777" w:rsidR="009C54CA" w:rsidRPr="00E834F4" w:rsidRDefault="009C54CA" w:rsidP="009C54CA">
      <w:pPr>
        <w:spacing w:line="480" w:lineRule="auto"/>
        <w:jc w:val="both"/>
      </w:pPr>
      <w:r w:rsidRPr="00E834F4">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17A30184" w14:textId="77777777" w:rsidR="009C54CA" w:rsidRPr="00E834F4" w:rsidRDefault="009C54CA" w:rsidP="009C54CA">
      <w:pPr>
        <w:spacing w:line="480" w:lineRule="auto"/>
        <w:jc w:val="center"/>
        <w:rPr>
          <w:b/>
        </w:rPr>
      </w:pPr>
      <w:r w:rsidRPr="00E834F4">
        <w:rPr>
          <w:b/>
        </w:rPr>
        <w:t>The Lord James Christ’s Candidacy</w:t>
      </w:r>
    </w:p>
    <w:p w14:paraId="637DDAC0" w14:textId="77777777" w:rsidR="009C54CA" w:rsidRPr="00E834F4" w:rsidRDefault="009C54CA" w:rsidP="009C54CA">
      <w:pPr>
        <w:spacing w:line="480" w:lineRule="auto"/>
        <w:jc w:val="both"/>
      </w:pPr>
      <w:r w:rsidRPr="00E834F4">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6E3DE19F" w14:textId="77777777" w:rsidR="009C54CA" w:rsidRPr="00E834F4" w:rsidRDefault="009C54CA" w:rsidP="009C54CA">
      <w:pPr>
        <w:spacing w:line="480" w:lineRule="auto"/>
        <w:jc w:val="center"/>
        <w:rPr>
          <w:b/>
        </w:rPr>
      </w:pPr>
      <w:r w:rsidRPr="00E834F4">
        <w:rPr>
          <w:b/>
        </w:rPr>
        <w:t>The Lord James Christ’s Proverbs</w:t>
      </w:r>
    </w:p>
    <w:p w14:paraId="570583DA" w14:textId="77777777" w:rsidR="009C54CA" w:rsidRPr="00E834F4" w:rsidRDefault="009C54CA" w:rsidP="009C54CA">
      <w:pPr>
        <w:spacing w:line="480" w:lineRule="auto"/>
        <w:jc w:val="both"/>
      </w:pPr>
      <w:r w:rsidRPr="00E834F4">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09A01C0A" w14:textId="77777777" w:rsidR="009C54CA" w:rsidRPr="00E834F4" w:rsidRDefault="009C54CA" w:rsidP="009C54CA">
      <w:pPr>
        <w:spacing w:line="480" w:lineRule="auto"/>
        <w:jc w:val="center"/>
        <w:rPr>
          <w:b/>
        </w:rPr>
      </w:pPr>
      <w:r w:rsidRPr="00E834F4">
        <w:rPr>
          <w:b/>
        </w:rPr>
        <w:t>The Lord James Christ’s Outranking Epistle</w:t>
      </w:r>
    </w:p>
    <w:p w14:paraId="5E6056F1" w14:textId="77777777" w:rsidR="009C54CA" w:rsidRPr="00E834F4" w:rsidRDefault="009C54CA" w:rsidP="009C54CA">
      <w:pPr>
        <w:spacing w:line="480" w:lineRule="auto"/>
        <w:jc w:val="both"/>
      </w:pPr>
      <w:r w:rsidRPr="00E834F4">
        <w:t xml:space="preserve">The Book of James was the first New Testament Epistle to be written &amp; outranks all of Paul’s 14 Epistles in rank and status. The origin of this book was written in Palestine in James 1:11; 3:11, 12; 5:7. </w:t>
      </w:r>
    </w:p>
    <w:p w14:paraId="30F434F1" w14:textId="77777777" w:rsidR="009C54CA" w:rsidRPr="00E834F4" w:rsidRDefault="009C54CA" w:rsidP="009C54CA">
      <w:pPr>
        <w:spacing w:line="480" w:lineRule="auto"/>
        <w:jc w:val="center"/>
        <w:rPr>
          <w:b/>
        </w:rPr>
      </w:pPr>
      <w:r w:rsidRPr="00E834F4">
        <w:rPr>
          <w:b/>
        </w:rPr>
        <w:t>The Lord James Christ’s Business Affairs</w:t>
      </w:r>
    </w:p>
    <w:p w14:paraId="239FCFC7" w14:textId="77777777" w:rsidR="009C54CA" w:rsidRPr="00E834F4" w:rsidRDefault="009C54CA" w:rsidP="009C54CA">
      <w:pPr>
        <w:spacing w:line="480" w:lineRule="auto"/>
        <w:jc w:val="both"/>
      </w:pPr>
      <w:r w:rsidRPr="00E834F4">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44F2D10C" w14:textId="77777777" w:rsidR="009C54CA" w:rsidRPr="00E834F4" w:rsidRDefault="009C54CA" w:rsidP="009C54CA">
      <w:pPr>
        <w:spacing w:line="480" w:lineRule="auto"/>
        <w:jc w:val="center"/>
        <w:rPr>
          <w:b/>
        </w:rPr>
      </w:pPr>
      <w:r w:rsidRPr="00E834F4">
        <w:rPr>
          <w:b/>
        </w:rPr>
        <w:t>The Lord James Christ’s Faith</w:t>
      </w:r>
    </w:p>
    <w:p w14:paraId="324A8556" w14:textId="77777777" w:rsidR="009C54CA" w:rsidRPr="00E834F4" w:rsidRDefault="009C54CA" w:rsidP="009C54CA">
      <w:pPr>
        <w:spacing w:line="480" w:lineRule="auto"/>
        <w:jc w:val="both"/>
      </w:pPr>
      <w:r w:rsidRPr="00E834F4">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6FEA151F" w14:textId="77777777" w:rsidR="009C54CA" w:rsidRPr="00E834F4" w:rsidRDefault="009C54CA" w:rsidP="009C54CA">
      <w:pPr>
        <w:spacing w:line="480" w:lineRule="auto"/>
        <w:jc w:val="center"/>
        <w:rPr>
          <w:b/>
        </w:rPr>
      </w:pPr>
      <w:r w:rsidRPr="00E834F4">
        <w:rPr>
          <w:b/>
        </w:rPr>
        <w:t>The Lord James Christ’s Strength</w:t>
      </w:r>
    </w:p>
    <w:p w14:paraId="02394126" w14:textId="77777777" w:rsidR="009C54CA" w:rsidRPr="00E834F4" w:rsidRDefault="009C54CA" w:rsidP="009C54CA">
      <w:pPr>
        <w:spacing w:line="480" w:lineRule="auto"/>
        <w:jc w:val="both"/>
      </w:pPr>
      <w:r w:rsidRPr="00E834F4">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6984FE15" w14:textId="77777777" w:rsidR="009C54CA" w:rsidRPr="00E834F4" w:rsidRDefault="009C54CA" w:rsidP="009C54CA">
      <w:pPr>
        <w:spacing w:line="480" w:lineRule="auto"/>
        <w:jc w:val="center"/>
        <w:rPr>
          <w:b/>
        </w:rPr>
      </w:pPr>
      <w:r w:rsidRPr="00E834F4">
        <w:rPr>
          <w:b/>
        </w:rPr>
        <w:t>The Lord James Christ’s Perfect Law of Liberty</w:t>
      </w:r>
    </w:p>
    <w:p w14:paraId="2E145D13" w14:textId="77777777" w:rsidR="009C54CA" w:rsidRPr="00E834F4" w:rsidRDefault="009C54CA" w:rsidP="009C54CA">
      <w:pPr>
        <w:spacing w:line="480" w:lineRule="auto"/>
        <w:jc w:val="both"/>
      </w:pPr>
      <w:r w:rsidRPr="00E834F4">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5E436C88" w14:textId="77777777" w:rsidR="009C54CA" w:rsidRPr="00E834F4" w:rsidRDefault="009C54CA" w:rsidP="009C54CA">
      <w:pPr>
        <w:spacing w:line="480" w:lineRule="auto"/>
        <w:jc w:val="center"/>
        <w:rPr>
          <w:b/>
        </w:rPr>
      </w:pPr>
      <w:r w:rsidRPr="00E834F4">
        <w:rPr>
          <w:b/>
        </w:rPr>
        <w:t>The Lord James Christ’s Royal Law of Agape Love (Omni-Benevolence)</w:t>
      </w:r>
    </w:p>
    <w:p w14:paraId="5BA773F2" w14:textId="77777777" w:rsidR="009C54CA" w:rsidRPr="00E834F4" w:rsidRDefault="009C54CA" w:rsidP="009C54CA">
      <w:pPr>
        <w:spacing w:line="480" w:lineRule="auto"/>
        <w:jc w:val="both"/>
      </w:pPr>
      <w:r w:rsidRPr="00E834F4">
        <w:t xml:space="preserve">The Royal Law concerns the Royal Command to all who are in the Kingdom of God. This command is to agape love the Lord thy God with all thy heart, with all thy soul, with all thy might, with all thy mind and with all thy strength.  </w:t>
      </w:r>
    </w:p>
    <w:p w14:paraId="42180340" w14:textId="77777777" w:rsidR="009C54CA" w:rsidRPr="00E834F4" w:rsidRDefault="009C54CA" w:rsidP="009C54CA">
      <w:pPr>
        <w:spacing w:line="480" w:lineRule="auto"/>
        <w:jc w:val="center"/>
        <w:rPr>
          <w:b/>
        </w:rPr>
      </w:pPr>
      <w:r w:rsidRPr="00E834F4">
        <w:rPr>
          <w:b/>
        </w:rPr>
        <w:t>The Lord James Christ’s Faith with Works</w:t>
      </w:r>
    </w:p>
    <w:p w14:paraId="2E417D27" w14:textId="77777777" w:rsidR="009C54CA" w:rsidRPr="00E834F4" w:rsidRDefault="009C54CA" w:rsidP="009C54CA">
      <w:pPr>
        <w:spacing w:line="480" w:lineRule="auto"/>
        <w:jc w:val="both"/>
      </w:pPr>
      <w:r w:rsidRPr="00E834F4">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216AFEE9" w14:textId="77777777" w:rsidR="009C54CA" w:rsidRPr="00E834F4" w:rsidRDefault="009C54CA" w:rsidP="009C54CA">
      <w:pPr>
        <w:spacing w:line="480" w:lineRule="auto"/>
        <w:jc w:val="center"/>
        <w:rPr>
          <w:b/>
        </w:rPr>
      </w:pPr>
      <w:r w:rsidRPr="00E834F4">
        <w:rPr>
          <w:b/>
        </w:rPr>
        <w:t>The Lord James Christ’s Wisdom &amp; Intelligence</w:t>
      </w:r>
    </w:p>
    <w:p w14:paraId="20C1FDE6" w14:textId="77777777" w:rsidR="009C54CA" w:rsidRPr="00E834F4" w:rsidRDefault="009C54CA" w:rsidP="009C54CA">
      <w:pPr>
        <w:spacing w:line="480" w:lineRule="auto"/>
        <w:jc w:val="both"/>
      </w:pPr>
      <w:r w:rsidRPr="00E834F4">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834F4">
        <w:rPr>
          <w:b/>
        </w:rPr>
        <w:t>Single Lord called Wisdom</w:t>
      </w:r>
      <w:r w:rsidRPr="00E834F4">
        <w:t>” in “</w:t>
      </w:r>
      <w:r w:rsidRPr="00E834F4">
        <w:rPr>
          <w:b/>
        </w:rPr>
        <w:t>That Age</w:t>
      </w:r>
      <w:r w:rsidRPr="00E834F4">
        <w:t>” in Luke 20:35-36 &amp; Proverbs 8:22-25 (RSV). Where selfishness and jealousy of wisdom is not from God in James 3:14-16. This refers to the Lord Lucifer named the “</w:t>
      </w:r>
      <w:r w:rsidRPr="00E834F4">
        <w:rPr>
          <w:b/>
        </w:rPr>
        <w:t>Married Lord called Wisdom</w:t>
      </w:r>
      <w:r w:rsidRPr="00E834F4">
        <w:t>” in “</w:t>
      </w:r>
      <w:r w:rsidRPr="00E834F4">
        <w:rPr>
          <w:b/>
        </w:rPr>
        <w:t>This Age</w:t>
      </w:r>
      <w:r w:rsidRPr="00E834F4">
        <w:t xml:space="preserve">” in Luke 20:34, 37-38 &amp; Proverbs 8:22-25 (RSV). </w:t>
      </w:r>
    </w:p>
    <w:p w14:paraId="4D361E72" w14:textId="77777777" w:rsidR="009C54CA" w:rsidRPr="00E834F4" w:rsidRDefault="009C54CA" w:rsidP="009C54CA">
      <w:pPr>
        <w:spacing w:line="480" w:lineRule="auto"/>
        <w:jc w:val="center"/>
        <w:rPr>
          <w:b/>
        </w:rPr>
      </w:pPr>
      <w:r w:rsidRPr="00E834F4">
        <w:rPr>
          <w:b/>
        </w:rPr>
        <w:t>The Lord James Christ’s Kingdom of God</w:t>
      </w:r>
    </w:p>
    <w:p w14:paraId="303AD69A" w14:textId="77777777" w:rsidR="009C54CA" w:rsidRPr="00E834F4" w:rsidRDefault="009C54CA" w:rsidP="009C54CA">
      <w:pPr>
        <w:spacing w:line="480" w:lineRule="auto"/>
        <w:jc w:val="both"/>
      </w:pPr>
      <w:r w:rsidRPr="00E834F4">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834F4">
        <w:rPr>
          <w:b/>
        </w:rPr>
        <w:t>Great White Throne Judgment</w:t>
      </w:r>
      <w:r w:rsidRPr="00E834F4">
        <w:t>” is in Revelation 20:5, 11-15. The “</w:t>
      </w:r>
      <w:r w:rsidRPr="00E834F4">
        <w:rPr>
          <w:b/>
        </w:rPr>
        <w:t>Ancient of Days Throne Judgment</w:t>
      </w:r>
      <w:r w:rsidRPr="00E834F4">
        <w:t xml:space="preserve">” is in Daniel 7:9-10. </w:t>
      </w:r>
    </w:p>
    <w:p w14:paraId="5C47ADF5" w14:textId="77777777" w:rsidR="009C54CA" w:rsidRPr="00E834F4" w:rsidRDefault="009C54CA" w:rsidP="009C54CA">
      <w:pPr>
        <w:spacing w:line="480" w:lineRule="auto"/>
        <w:jc w:val="center"/>
        <w:rPr>
          <w:b/>
        </w:rPr>
      </w:pPr>
      <w:r w:rsidRPr="00E834F4">
        <w:rPr>
          <w:b/>
        </w:rPr>
        <w:t>The Lord James Christ’s Identity to the Father Stephen</w:t>
      </w:r>
    </w:p>
    <w:p w14:paraId="44E96BF1" w14:textId="77777777" w:rsidR="009C54CA" w:rsidRPr="00E834F4" w:rsidRDefault="009C54CA" w:rsidP="009C54CA">
      <w:pPr>
        <w:spacing w:line="480" w:lineRule="auto"/>
        <w:jc w:val="both"/>
      </w:pPr>
      <w:r w:rsidRPr="00E834F4">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49DED185" w14:textId="77777777" w:rsidR="009C54CA" w:rsidRPr="00E834F4" w:rsidRDefault="009C54CA" w:rsidP="009C54CA">
      <w:pPr>
        <w:spacing w:line="480" w:lineRule="auto"/>
        <w:jc w:val="center"/>
        <w:rPr>
          <w:b/>
        </w:rPr>
      </w:pPr>
      <w:r w:rsidRPr="00E834F4">
        <w:rPr>
          <w:b/>
        </w:rPr>
        <w:t>The Lord James Christ’s Encouragement</w:t>
      </w:r>
    </w:p>
    <w:p w14:paraId="0418B469" w14:textId="77777777" w:rsidR="009C54CA" w:rsidRPr="00E834F4" w:rsidRDefault="009C54CA" w:rsidP="009C54CA">
      <w:pPr>
        <w:spacing w:line="480" w:lineRule="auto"/>
        <w:jc w:val="both"/>
      </w:pPr>
      <w:r w:rsidRPr="00E834F4">
        <w:t xml:space="preserve">Second, in trials there should be a true word of encouragement, because You should count trials as a joy which produces spiritual maturity, and is God’s way of testing a Christian in James 1:2-8. </w:t>
      </w:r>
    </w:p>
    <w:p w14:paraId="42CDD27F" w14:textId="77777777" w:rsidR="009C54CA" w:rsidRPr="00E834F4" w:rsidRDefault="009C54CA" w:rsidP="009C54CA">
      <w:pPr>
        <w:spacing w:line="480" w:lineRule="auto"/>
        <w:jc w:val="center"/>
        <w:rPr>
          <w:b/>
        </w:rPr>
      </w:pPr>
      <w:r w:rsidRPr="00E834F4">
        <w:rPr>
          <w:b/>
        </w:rPr>
        <w:t>The Lord James Christ’s Exaltation</w:t>
      </w:r>
    </w:p>
    <w:p w14:paraId="6D112E5F" w14:textId="77777777" w:rsidR="009C54CA" w:rsidRPr="00E834F4" w:rsidRDefault="009C54CA" w:rsidP="009C54CA">
      <w:pPr>
        <w:spacing w:line="480" w:lineRule="auto"/>
        <w:jc w:val="both"/>
      </w:pPr>
      <w:r w:rsidRPr="00E834F4">
        <w:t>Third, Poor Christians are the Ones that God exalts in James 1:9-11. This is because God resists the proud but gives grace to the humble James 4:6.</w:t>
      </w:r>
    </w:p>
    <w:p w14:paraId="472CE35B" w14:textId="77777777" w:rsidR="009C54CA" w:rsidRPr="00E834F4" w:rsidRDefault="009C54CA" w:rsidP="009C54CA">
      <w:pPr>
        <w:spacing w:line="480" w:lineRule="auto"/>
        <w:jc w:val="center"/>
        <w:rPr>
          <w:b/>
        </w:rPr>
      </w:pPr>
      <w:r w:rsidRPr="00E834F4">
        <w:rPr>
          <w:b/>
        </w:rPr>
        <w:t>The Lord James Christ’s Endurance</w:t>
      </w:r>
    </w:p>
    <w:p w14:paraId="201AE2D1" w14:textId="77777777" w:rsidR="009C54CA" w:rsidRPr="00E834F4" w:rsidRDefault="009C54CA" w:rsidP="009C54CA">
      <w:pPr>
        <w:spacing w:line="480" w:lineRule="auto"/>
        <w:jc w:val="both"/>
      </w:pPr>
      <w:r w:rsidRPr="00E834F4">
        <w:t xml:space="preserve">Fourth, life is given to the Ones who endure trials. Temptation is the real problem every believer must face, but God has given His best gift, the gift of the new life from the Gospel in James 1:12-18. </w:t>
      </w:r>
    </w:p>
    <w:p w14:paraId="427C2DB7" w14:textId="77777777" w:rsidR="009C54CA" w:rsidRPr="00E834F4" w:rsidRDefault="009C54CA" w:rsidP="009C54CA">
      <w:pPr>
        <w:spacing w:line="480" w:lineRule="auto"/>
        <w:jc w:val="center"/>
        <w:rPr>
          <w:b/>
        </w:rPr>
      </w:pPr>
      <w:r w:rsidRPr="00E834F4">
        <w:rPr>
          <w:b/>
        </w:rPr>
        <w:t>The Lord James Christ’s Peace</w:t>
      </w:r>
    </w:p>
    <w:p w14:paraId="30F28B64" w14:textId="77777777" w:rsidR="009C54CA" w:rsidRPr="00E834F4" w:rsidRDefault="009C54CA" w:rsidP="009C54CA">
      <w:pPr>
        <w:spacing w:line="480" w:lineRule="auto"/>
        <w:jc w:val="both"/>
      </w:pPr>
      <w:r w:rsidRPr="00E834F4">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63DA40DC" w14:textId="77777777" w:rsidR="009C54CA" w:rsidRPr="00E834F4" w:rsidRDefault="009C54CA" w:rsidP="009C54CA">
      <w:pPr>
        <w:spacing w:line="480" w:lineRule="auto"/>
        <w:jc w:val="center"/>
        <w:rPr>
          <w:b/>
        </w:rPr>
      </w:pPr>
      <w:r w:rsidRPr="00E834F4">
        <w:rPr>
          <w:b/>
        </w:rPr>
        <w:t>The Lord James Christ’s Heart &amp; Words</w:t>
      </w:r>
    </w:p>
    <w:p w14:paraId="46F72757" w14:textId="77777777" w:rsidR="009C54CA" w:rsidRPr="00E834F4" w:rsidRDefault="009C54CA" w:rsidP="009C54CA">
      <w:pPr>
        <w:spacing w:line="480" w:lineRule="auto"/>
        <w:jc w:val="both"/>
      </w:pPr>
      <w:r w:rsidRPr="00E834F4">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12AD1245" w14:textId="77777777" w:rsidR="009C54CA" w:rsidRPr="00E834F4" w:rsidRDefault="009C54CA" w:rsidP="009C54CA">
      <w:pPr>
        <w:spacing w:line="480" w:lineRule="auto"/>
        <w:jc w:val="center"/>
        <w:rPr>
          <w:b/>
        </w:rPr>
      </w:pPr>
      <w:r w:rsidRPr="00E834F4">
        <w:rPr>
          <w:b/>
        </w:rPr>
        <w:t>The Lord James Christ’s Respect, Reverence, Revering &amp; High Esteem</w:t>
      </w:r>
    </w:p>
    <w:p w14:paraId="14A2967E" w14:textId="77777777" w:rsidR="009C54CA" w:rsidRPr="00E834F4" w:rsidRDefault="009C54CA" w:rsidP="009C54CA">
      <w:pPr>
        <w:spacing w:line="480" w:lineRule="auto"/>
        <w:jc w:val="both"/>
      </w:pPr>
      <w:r w:rsidRPr="00E834F4">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3C7426CE" w14:textId="77777777" w:rsidR="009C54CA" w:rsidRPr="00E834F4" w:rsidRDefault="009C54CA" w:rsidP="009C54CA">
      <w:pPr>
        <w:spacing w:line="480" w:lineRule="auto"/>
        <w:jc w:val="center"/>
        <w:rPr>
          <w:b/>
        </w:rPr>
      </w:pPr>
      <w:r w:rsidRPr="00E834F4">
        <w:rPr>
          <w:b/>
        </w:rPr>
        <w:t>The Lord James Christ’s Salvation</w:t>
      </w:r>
    </w:p>
    <w:p w14:paraId="4F018E2B" w14:textId="77777777" w:rsidR="009C54CA" w:rsidRPr="00E834F4" w:rsidRDefault="009C54CA" w:rsidP="009C54CA">
      <w:pPr>
        <w:spacing w:line="480" w:lineRule="auto"/>
        <w:jc w:val="both"/>
      </w:pPr>
      <w:r w:rsidRPr="00E834F4">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09B7DF97" w14:textId="77777777" w:rsidR="009C54CA" w:rsidRPr="00E834F4" w:rsidRDefault="009C54CA" w:rsidP="009C54CA">
      <w:pPr>
        <w:spacing w:line="480" w:lineRule="auto"/>
        <w:jc w:val="center"/>
        <w:rPr>
          <w:b/>
        </w:rPr>
      </w:pPr>
      <w:r w:rsidRPr="00E834F4">
        <w:rPr>
          <w:b/>
        </w:rPr>
        <w:t>The Lord James Christ’s Teaching</w:t>
      </w:r>
    </w:p>
    <w:p w14:paraId="6E0960C5" w14:textId="77777777" w:rsidR="009C54CA" w:rsidRPr="00E834F4" w:rsidRDefault="009C54CA" w:rsidP="009C54CA">
      <w:pPr>
        <w:spacing w:line="480" w:lineRule="auto"/>
        <w:jc w:val="both"/>
      </w:pPr>
      <w:r w:rsidRPr="00E834F4">
        <w:t xml:space="preserve">Ninth, the responsibility of Teachers is awesome &amp; has the Strictest Judgment, and all Men make the mistake of the tongue in James 3:1. It is used the bless God and curse Men, so One must allow God to control it in James 3:1-12. </w:t>
      </w:r>
    </w:p>
    <w:p w14:paraId="78D25941" w14:textId="77777777" w:rsidR="009C54CA" w:rsidRPr="00E834F4" w:rsidRDefault="009C54CA" w:rsidP="009C54CA">
      <w:pPr>
        <w:spacing w:line="480" w:lineRule="auto"/>
        <w:jc w:val="center"/>
        <w:rPr>
          <w:b/>
        </w:rPr>
      </w:pPr>
      <w:r w:rsidRPr="00E834F4">
        <w:rPr>
          <w:b/>
        </w:rPr>
        <w:t>The Lord James Christ’s living</w:t>
      </w:r>
    </w:p>
    <w:p w14:paraId="38B6FDD6" w14:textId="77777777" w:rsidR="009C54CA" w:rsidRPr="00E834F4" w:rsidRDefault="009C54CA" w:rsidP="009C54CA">
      <w:pPr>
        <w:spacing w:line="480" w:lineRule="auto"/>
        <w:jc w:val="both"/>
      </w:pPr>
      <w:r w:rsidRPr="00E834F4">
        <w:t>Tenth, wisdom is right living, but jealousy and selfish ambitions are false in James 3:14-16. The right kind of wisdom will equip You to live holy and to fear Your God.</w:t>
      </w:r>
    </w:p>
    <w:p w14:paraId="5F34D1E2" w14:textId="77777777" w:rsidR="009C54CA" w:rsidRPr="00E834F4" w:rsidRDefault="009C54CA" w:rsidP="009C54CA">
      <w:pPr>
        <w:spacing w:line="480" w:lineRule="auto"/>
        <w:jc w:val="center"/>
        <w:rPr>
          <w:b/>
        </w:rPr>
      </w:pPr>
      <w:r w:rsidRPr="00E834F4">
        <w:rPr>
          <w:b/>
        </w:rPr>
        <w:t>The Lord James Christ’s Jealousy</w:t>
      </w:r>
    </w:p>
    <w:p w14:paraId="0864AE76" w14:textId="77777777" w:rsidR="009C54CA" w:rsidRPr="00E834F4" w:rsidRDefault="009C54CA" w:rsidP="009C54CA">
      <w:pPr>
        <w:spacing w:line="480" w:lineRule="auto"/>
        <w:jc w:val="both"/>
      </w:pPr>
      <w:r w:rsidRPr="00E834F4">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198592CD" w14:textId="77777777" w:rsidR="009C54CA" w:rsidRPr="00E834F4" w:rsidRDefault="009C54CA" w:rsidP="009C54CA">
      <w:pPr>
        <w:spacing w:line="480" w:lineRule="auto"/>
        <w:jc w:val="center"/>
        <w:rPr>
          <w:b/>
        </w:rPr>
      </w:pPr>
      <w:r w:rsidRPr="00E834F4">
        <w:rPr>
          <w:b/>
        </w:rPr>
        <w:t>The Lord James Christ’s Brotherly Law</w:t>
      </w:r>
    </w:p>
    <w:p w14:paraId="345D8336" w14:textId="77777777" w:rsidR="009C54CA" w:rsidRPr="00E834F4" w:rsidRDefault="009C54CA" w:rsidP="009C54CA">
      <w:pPr>
        <w:spacing w:line="480" w:lineRule="auto"/>
        <w:jc w:val="both"/>
      </w:pPr>
      <w:r w:rsidRPr="00E834F4">
        <w:t xml:space="preserve">Twelfth, to speak against a Brother or a Sister is to speak against God’s Law and to be a Judge. There is only one Judge, </w:t>
      </w:r>
      <w:r w:rsidRPr="00E834F4">
        <w:rPr>
          <w:b/>
        </w:rPr>
        <w:t>the Marvelous Lord Yah</w:t>
      </w:r>
      <w:r w:rsidRPr="00E834F4">
        <w:t xml:space="preserve">. The role of a Christian is not a Judge but the doer of the Law in James 4:11-12. </w:t>
      </w:r>
    </w:p>
    <w:p w14:paraId="027F8610" w14:textId="77777777" w:rsidR="009C54CA" w:rsidRPr="00E834F4" w:rsidRDefault="009C54CA" w:rsidP="009C54CA">
      <w:pPr>
        <w:spacing w:line="480" w:lineRule="auto"/>
        <w:jc w:val="center"/>
        <w:rPr>
          <w:b/>
        </w:rPr>
      </w:pPr>
      <w:r w:rsidRPr="00E834F4">
        <w:rPr>
          <w:b/>
        </w:rPr>
        <w:t>The Lord James Christ’s Business Traveling</w:t>
      </w:r>
    </w:p>
    <w:p w14:paraId="7146C650" w14:textId="77777777" w:rsidR="009C54CA" w:rsidRPr="00E834F4" w:rsidRDefault="009C54CA" w:rsidP="009C54CA">
      <w:pPr>
        <w:spacing w:line="480" w:lineRule="auto"/>
        <w:jc w:val="both"/>
      </w:pPr>
      <w:r w:rsidRPr="00E834F4">
        <w:t xml:space="preserve">Thirteenth, live is uncertain. Plans to do business or travel should be done by the will of God. When One knows to do right and does not it is sin in James 4:13-17. </w:t>
      </w:r>
    </w:p>
    <w:p w14:paraId="4332D53D" w14:textId="77777777" w:rsidR="009C54CA" w:rsidRPr="00E834F4" w:rsidRDefault="009C54CA" w:rsidP="009C54CA">
      <w:pPr>
        <w:spacing w:line="480" w:lineRule="auto"/>
        <w:jc w:val="center"/>
        <w:rPr>
          <w:b/>
        </w:rPr>
      </w:pPr>
      <w:r w:rsidRPr="00E834F4">
        <w:rPr>
          <w:b/>
        </w:rPr>
        <w:t>The Lord James Christ’s Judgment against the Rich</w:t>
      </w:r>
    </w:p>
    <w:p w14:paraId="102B5E67" w14:textId="77777777" w:rsidR="009C54CA" w:rsidRPr="00E834F4" w:rsidRDefault="009C54CA" w:rsidP="009C54CA">
      <w:pPr>
        <w:spacing w:line="480" w:lineRule="auto"/>
        <w:jc w:val="both"/>
      </w:pPr>
      <w:r w:rsidRPr="00E834F4">
        <w:t xml:space="preserve">Fourteenth, true judgment for the Lord Yahweh is on the docket list against the Rich for they have received their consolation. They use their wealth for self-gratification and do not use it for the Lord in James 5:1-6. </w:t>
      </w:r>
    </w:p>
    <w:p w14:paraId="6AD155B4" w14:textId="77777777" w:rsidR="009C54CA" w:rsidRPr="00E834F4" w:rsidRDefault="009C54CA" w:rsidP="009C54CA">
      <w:pPr>
        <w:spacing w:line="480" w:lineRule="auto"/>
        <w:jc w:val="center"/>
        <w:rPr>
          <w:b/>
        </w:rPr>
      </w:pPr>
      <w:r w:rsidRPr="00E834F4">
        <w:rPr>
          <w:b/>
        </w:rPr>
        <w:t>The Lord James Christ’s Patience &amp; Communication</w:t>
      </w:r>
    </w:p>
    <w:p w14:paraId="7BD1D4BF" w14:textId="77777777" w:rsidR="009C54CA" w:rsidRPr="00E834F4" w:rsidRDefault="009C54CA" w:rsidP="009C54CA">
      <w:pPr>
        <w:spacing w:line="480" w:lineRule="auto"/>
        <w:jc w:val="both"/>
      </w:pPr>
      <w:r w:rsidRPr="00E834F4">
        <w:t xml:space="preserve">Fifteenth, a Christian must be patient to Christ’s coming. Occupy till I come is the command. Judging or complaining to One Another must cease. There should be a simple “Yes” or “No” in James 5:7-12. </w:t>
      </w:r>
    </w:p>
    <w:p w14:paraId="3BDB950E" w14:textId="77777777" w:rsidR="009C54CA" w:rsidRPr="00E834F4" w:rsidRDefault="009C54CA" w:rsidP="009C54CA">
      <w:pPr>
        <w:spacing w:line="480" w:lineRule="auto"/>
        <w:jc w:val="center"/>
        <w:rPr>
          <w:b/>
        </w:rPr>
      </w:pPr>
      <w:r w:rsidRPr="00E834F4">
        <w:rPr>
          <w:b/>
        </w:rPr>
        <w:t>The Lord James Christ’s Prayer of Divine Healing</w:t>
      </w:r>
    </w:p>
    <w:p w14:paraId="71F202B0" w14:textId="77777777" w:rsidR="009C54CA" w:rsidRPr="00E834F4" w:rsidRDefault="009C54CA" w:rsidP="009C54CA">
      <w:pPr>
        <w:spacing w:line="480" w:lineRule="auto"/>
        <w:jc w:val="both"/>
      </w:pPr>
      <w:r w:rsidRPr="00E834F4">
        <w:t xml:space="preserve">Sixteenth, suffering should cause people to pray more earnestly, as Jesus did in the garden. When they are sick they should call the Honorable Elders (Lords) of the Church to pray for them and anointing them with the </w:t>
      </w:r>
      <w:r w:rsidRPr="00E834F4">
        <w:rPr>
          <w:b/>
        </w:rPr>
        <w:t>Holy Anointing Oil</w:t>
      </w:r>
      <w:r w:rsidRPr="00E834F4">
        <w:t xml:space="preserve"> in James 5:13-18. </w:t>
      </w:r>
    </w:p>
    <w:p w14:paraId="6C5E1A83" w14:textId="77777777" w:rsidR="009C54CA" w:rsidRPr="00E834F4" w:rsidRDefault="009C54CA" w:rsidP="009C54CA">
      <w:pPr>
        <w:spacing w:line="480" w:lineRule="auto"/>
        <w:jc w:val="center"/>
        <w:rPr>
          <w:b/>
        </w:rPr>
      </w:pPr>
      <w:r w:rsidRPr="00E834F4">
        <w:rPr>
          <w:b/>
        </w:rPr>
        <w:t>The Lord James Christ’s Admonishing a Sinning Brother</w:t>
      </w:r>
    </w:p>
    <w:p w14:paraId="712C081A" w14:textId="77777777" w:rsidR="009C54CA" w:rsidRPr="00E834F4" w:rsidRDefault="009C54CA" w:rsidP="009C54CA">
      <w:pPr>
        <w:spacing w:line="480" w:lineRule="auto"/>
        <w:jc w:val="both"/>
      </w:pPr>
      <w:r w:rsidRPr="00E834F4">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413FB8AB" w14:textId="77777777" w:rsidR="009C54CA" w:rsidRPr="00E834F4" w:rsidRDefault="009C54CA" w:rsidP="009C54CA">
      <w:pPr>
        <w:spacing w:line="480" w:lineRule="auto"/>
        <w:jc w:val="center"/>
        <w:rPr>
          <w:b/>
        </w:rPr>
      </w:pPr>
      <w:r w:rsidRPr="00E834F4">
        <w:rPr>
          <w:b/>
        </w:rPr>
        <w:t>The Lord James Christ’s Standards for the Lord Man</w:t>
      </w:r>
    </w:p>
    <w:p w14:paraId="449C4F43" w14:textId="77777777" w:rsidR="009C54CA" w:rsidRPr="00E834F4" w:rsidRDefault="009C54CA" w:rsidP="009C54CA">
      <w:pPr>
        <w:spacing w:line="480" w:lineRule="auto"/>
        <w:jc w:val="both"/>
      </w:pPr>
      <w:r w:rsidRPr="00E834F4">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3B99A0B2" w14:textId="77777777" w:rsidR="009C54CA" w:rsidRPr="00E834F4" w:rsidRDefault="009C54CA" w:rsidP="009C54CA">
      <w:pPr>
        <w:spacing w:line="480" w:lineRule="auto"/>
        <w:jc w:val="center"/>
        <w:rPr>
          <w:b/>
        </w:rPr>
      </w:pPr>
      <w:r w:rsidRPr="00E834F4">
        <w:rPr>
          <w:b/>
        </w:rPr>
        <w:t>The Lord James Christ is Stoned to Death</w:t>
      </w:r>
    </w:p>
    <w:p w14:paraId="0FB6A0F6" w14:textId="77777777" w:rsidR="009C54CA" w:rsidRPr="00E834F4" w:rsidRDefault="009C54CA" w:rsidP="009C54CA">
      <w:pPr>
        <w:spacing w:line="480" w:lineRule="auto"/>
        <w:jc w:val="both"/>
      </w:pPr>
      <w:r w:rsidRPr="00E834F4">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6C49BE1A" w14:textId="77777777" w:rsidR="009C54CA" w:rsidRPr="00E834F4" w:rsidRDefault="009C54CA" w:rsidP="009C54CA">
      <w:pPr>
        <w:spacing w:line="480" w:lineRule="auto"/>
        <w:jc w:val="center"/>
        <w:rPr>
          <w:b/>
        </w:rPr>
      </w:pPr>
      <w:r w:rsidRPr="00E834F4">
        <w:rPr>
          <w:b/>
        </w:rPr>
        <w:t>The Blood of the Lord James Christ as the Holiest of All in the Law</w:t>
      </w:r>
    </w:p>
    <w:p w14:paraId="640EE93F" w14:textId="77777777" w:rsidR="009C54CA" w:rsidRPr="00E834F4" w:rsidRDefault="009C54CA" w:rsidP="009C54CA">
      <w:pPr>
        <w:spacing w:line="480" w:lineRule="auto"/>
        <w:jc w:val="both"/>
      </w:pPr>
      <w:r w:rsidRPr="00E834F4">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834F4">
        <w:rPr>
          <w:vertAlign w:val="superscript"/>
        </w:rPr>
        <w:t>nd</w:t>
      </w:r>
      <w:r w:rsidRPr="00E834F4">
        <w:t xml:space="preserve"> Maccabees 12:38-45. The blood of the Lord James brings forth mercy in the Law forever in Psalms 21:7.        </w:t>
      </w:r>
    </w:p>
    <w:p w14:paraId="2B171531" w14:textId="77777777" w:rsidR="009C54CA" w:rsidRPr="00E834F4" w:rsidRDefault="009C54CA" w:rsidP="009C54CA">
      <w:pPr>
        <w:spacing w:line="480" w:lineRule="auto"/>
        <w:jc w:val="center"/>
        <w:rPr>
          <w:b/>
        </w:rPr>
      </w:pPr>
      <w:r w:rsidRPr="00E834F4">
        <w:rPr>
          <w:b/>
        </w:rPr>
        <w:t>The Lord James Christ’s Resurrection and Throne</w:t>
      </w:r>
    </w:p>
    <w:p w14:paraId="2F94C395" w14:textId="77777777" w:rsidR="009C54CA" w:rsidRPr="00E834F4" w:rsidRDefault="009C54CA" w:rsidP="009C54CA">
      <w:pPr>
        <w:spacing w:line="480" w:lineRule="auto"/>
        <w:jc w:val="both"/>
      </w:pPr>
      <w:r w:rsidRPr="00E834F4">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14:paraId="791FE93E" w14:textId="77777777" w:rsidR="009C54CA" w:rsidRPr="00E834F4" w:rsidRDefault="009C54CA" w:rsidP="009C54CA">
      <w:pPr>
        <w:spacing w:line="480" w:lineRule="auto"/>
        <w:jc w:val="center"/>
        <w:rPr>
          <w:b/>
        </w:rPr>
      </w:pPr>
      <w:r w:rsidRPr="00E834F4">
        <w:rPr>
          <w:b/>
        </w:rPr>
        <w:t xml:space="preserve">THE FATHER STEPHEN OUR LORD ALSO CALLED THE LORD STEPHEN CHRIST WITH THE MOST HIGHEST RANK OF A 6 GOLD STAR GENERAL WHICH OUTRANKES ALL ETERNAL CREATURES [INCLUDING THE LORD ENOCH] FOREVER IN EPHESIANS 4:6 &amp; ROMANS 13:1-2     </w:t>
      </w:r>
    </w:p>
    <w:p w14:paraId="5843DF9D" w14:textId="77777777" w:rsidR="009C54CA" w:rsidRPr="00E834F4" w:rsidRDefault="009C54CA" w:rsidP="009C54CA">
      <w:pPr>
        <w:spacing w:line="480" w:lineRule="auto"/>
        <w:jc w:val="both"/>
      </w:pPr>
      <w:r w:rsidRPr="00E834F4">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834F4">
        <w:rPr>
          <w:b/>
        </w:rPr>
        <w:t>Moses’ Rod &amp; the Magical Arts in the Holy Bible</w:t>
      </w:r>
      <w:r w:rsidRPr="00E834F4">
        <w:t xml:space="preserve">.”  </w:t>
      </w:r>
    </w:p>
    <w:p w14:paraId="3EE6800C" w14:textId="77777777" w:rsidR="009C54CA" w:rsidRPr="00E834F4" w:rsidRDefault="009C54CA" w:rsidP="009C54CA">
      <w:pPr>
        <w:spacing w:line="480" w:lineRule="auto"/>
        <w:jc w:val="both"/>
      </w:pPr>
      <w:r w:rsidRPr="00E834F4">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834F4">
        <w:rPr>
          <w:vertAlign w:val="superscript"/>
        </w:rPr>
        <w:t>nd</w:t>
      </w:r>
      <w:r w:rsidRPr="00E834F4">
        <w:t xml:space="preserve"> Esdras 4:11. The Highest Stephen is God the Judge only and none has understanding above the Highest in 2</w:t>
      </w:r>
      <w:r w:rsidRPr="00E834F4">
        <w:rPr>
          <w:vertAlign w:val="superscript"/>
        </w:rPr>
        <w:t>nd</w:t>
      </w:r>
      <w:r w:rsidRPr="00E834F4">
        <w:t xml:space="preserve"> Esdras 7:19. The Highest Stephen will visit the World that He made in 2</w:t>
      </w:r>
      <w:r w:rsidRPr="00E834F4">
        <w:rPr>
          <w:vertAlign w:val="superscript"/>
        </w:rPr>
        <w:t>nd</w:t>
      </w:r>
      <w:r w:rsidRPr="00E834F4">
        <w:t xml:space="preserve"> Esdras 9:2. The Highest Stephen has wonders and powerful works in the beginning and in the end he has effects and signs in 2</w:t>
      </w:r>
      <w:r w:rsidRPr="00E834F4">
        <w:rPr>
          <w:vertAlign w:val="superscript"/>
        </w:rPr>
        <w:t>nd</w:t>
      </w:r>
      <w:r w:rsidRPr="00E834F4">
        <w:t xml:space="preserve"> Esdras 9:6. The Universe only prays to the Highest Stephen as the Father in 2</w:t>
      </w:r>
      <w:r w:rsidRPr="00E834F4">
        <w:rPr>
          <w:vertAlign w:val="superscript"/>
        </w:rPr>
        <w:t>nd</w:t>
      </w:r>
      <w:r w:rsidRPr="00E834F4">
        <w:t xml:space="preserve"> Esdras 9:25, 44. The Highest Stephen shall give You rest and ease from thy labor in Acts 7:49-50 and 2</w:t>
      </w:r>
      <w:r w:rsidRPr="00E834F4">
        <w:rPr>
          <w:vertAlign w:val="superscript"/>
        </w:rPr>
        <w:t>nd</w:t>
      </w:r>
      <w:r w:rsidRPr="00E834F4">
        <w:t xml:space="preserve"> Esdras 10:24. The Highest Stephen will reveal many secret things in 2</w:t>
      </w:r>
      <w:r w:rsidRPr="00E834F4">
        <w:rPr>
          <w:vertAlign w:val="superscript"/>
        </w:rPr>
        <w:t>nd</w:t>
      </w:r>
      <w:r w:rsidRPr="00E834F4">
        <w:t xml:space="preserve"> Esdras 10:38, 52, 54, 59; 11:38; 12:36, 39. With the Highest Stephen You are called and few which are blessed above many others in 2</w:t>
      </w:r>
      <w:r w:rsidRPr="00E834F4">
        <w:rPr>
          <w:vertAlign w:val="superscript"/>
        </w:rPr>
        <w:t>nd</w:t>
      </w:r>
      <w:r w:rsidRPr="00E834F4">
        <w:t xml:space="preserve"> Esdras 10:57. It is wrongful dealings when You come up to the Highest Stephen in 2</w:t>
      </w:r>
      <w:r w:rsidRPr="00E834F4">
        <w:rPr>
          <w:vertAlign w:val="superscript"/>
        </w:rPr>
        <w:t>nd</w:t>
      </w:r>
      <w:r w:rsidRPr="00E834F4">
        <w:t xml:space="preserve"> Esdras 11:43. The Highest Stephen looks upon the proud times and overthrows the abominations in 2</w:t>
      </w:r>
      <w:r w:rsidRPr="00E834F4">
        <w:rPr>
          <w:vertAlign w:val="superscript"/>
        </w:rPr>
        <w:t>nd</w:t>
      </w:r>
      <w:r w:rsidRPr="00E834F4">
        <w:t xml:space="preserve"> Esdras 11:44. The Highest Stephen will comfort thee in 2</w:t>
      </w:r>
      <w:r w:rsidRPr="00E834F4">
        <w:rPr>
          <w:vertAlign w:val="superscript"/>
        </w:rPr>
        <w:t>nd</w:t>
      </w:r>
      <w:r w:rsidRPr="00E834F4">
        <w:t xml:space="preserve"> Esdras 12:6. The Highest Stephen will even keep the smallest Kingdom to the end in 2</w:t>
      </w:r>
      <w:r w:rsidRPr="00E834F4">
        <w:rPr>
          <w:vertAlign w:val="superscript"/>
        </w:rPr>
        <w:t>nd</w:t>
      </w:r>
      <w:r w:rsidRPr="00E834F4">
        <w:t xml:space="preserve"> Esdras 12:30. The Highest Stephen knows their anointing and wickedness to the end in 2</w:t>
      </w:r>
      <w:r w:rsidRPr="00E834F4">
        <w:rPr>
          <w:vertAlign w:val="superscript"/>
        </w:rPr>
        <w:t>nd</w:t>
      </w:r>
      <w:r w:rsidRPr="00E834F4">
        <w:t xml:space="preserve"> Esdras 12:32. The Highest Stephen remembers You in 2</w:t>
      </w:r>
      <w:r w:rsidRPr="00E834F4">
        <w:rPr>
          <w:vertAlign w:val="superscript"/>
        </w:rPr>
        <w:t>nd</w:t>
      </w:r>
      <w:r w:rsidRPr="00E834F4">
        <w:t xml:space="preserve"> Esdras 12:47. The Highest Stephen has kept a great season which by His own self shall deliver His creature and shall order those left behind in 2</w:t>
      </w:r>
      <w:r w:rsidRPr="00E834F4">
        <w:rPr>
          <w:vertAlign w:val="superscript"/>
        </w:rPr>
        <w:t>nd</w:t>
      </w:r>
      <w:r w:rsidRPr="00E834F4">
        <w:t xml:space="preserve"> Esdras 13:26. The Highest Stephen shall calm the springs of the stream in 2</w:t>
      </w:r>
      <w:r w:rsidRPr="00E834F4">
        <w:rPr>
          <w:vertAlign w:val="superscript"/>
        </w:rPr>
        <w:t>nd</w:t>
      </w:r>
      <w:r w:rsidRPr="00E834F4">
        <w:t xml:space="preserve"> Esdras 13:47. The Highest Stephen shall have an abundance of treasures in 2</w:t>
      </w:r>
      <w:r w:rsidRPr="00E834F4">
        <w:rPr>
          <w:vertAlign w:val="superscript"/>
        </w:rPr>
        <w:t>nd</w:t>
      </w:r>
      <w:r w:rsidRPr="00E834F4">
        <w:t xml:space="preserve"> Esdras 13:56. The Highest Stephen gave understanding to five Men in 2</w:t>
      </w:r>
      <w:r w:rsidRPr="00E834F4">
        <w:rPr>
          <w:vertAlign w:val="superscript"/>
        </w:rPr>
        <w:t>nd</w:t>
      </w:r>
      <w:r w:rsidRPr="00E834F4">
        <w:t xml:space="preserve"> Esdras 14:42. The Highest Stephen shall publish the Holy Bible openly to the worthy or unworthy who reads in 2</w:t>
      </w:r>
      <w:r w:rsidRPr="00E834F4">
        <w:rPr>
          <w:vertAlign w:val="superscript"/>
        </w:rPr>
        <w:t>nd</w:t>
      </w:r>
      <w:r w:rsidRPr="00E834F4">
        <w:t xml:space="preserve"> Esdras 14:45. The Father’s has not kept the command of the Highest Stephen in 2</w:t>
      </w:r>
      <w:r w:rsidRPr="00E834F4">
        <w:rPr>
          <w:vertAlign w:val="superscript"/>
        </w:rPr>
        <w:t>nd</w:t>
      </w:r>
      <w:r w:rsidRPr="00E834F4">
        <w:t xml:space="preserve"> Esdras 14:31 and Acts 7:51-53. King Solomon will raise Stephen as the Most Highest Stephen on His throne in Ecclesiastes 5:8 &amp; 2</w:t>
      </w:r>
      <w:r w:rsidRPr="00E834F4">
        <w:rPr>
          <w:vertAlign w:val="superscript"/>
        </w:rPr>
        <w:t>nd</w:t>
      </w:r>
      <w:r w:rsidRPr="00E834F4">
        <w:t xml:space="preserve"> Esdras 4:34; 12:4. </w:t>
      </w:r>
    </w:p>
    <w:p w14:paraId="2BCB296C" w14:textId="77777777" w:rsidR="009C54CA" w:rsidRPr="00E834F4" w:rsidRDefault="009C54CA" w:rsidP="009C54CA">
      <w:pPr>
        <w:spacing w:line="480" w:lineRule="auto"/>
        <w:jc w:val="both"/>
      </w:pPr>
      <w:r w:rsidRPr="00E834F4">
        <w:t>Stephen’s Birth</w:t>
      </w:r>
    </w:p>
    <w:p w14:paraId="2C00DEA4" w14:textId="77777777" w:rsidR="009C54CA" w:rsidRPr="00E834F4" w:rsidRDefault="009C54CA" w:rsidP="009C54CA">
      <w:pPr>
        <w:spacing w:line="480" w:lineRule="auto"/>
        <w:jc w:val="both"/>
      </w:pPr>
      <w:r w:rsidRPr="00E834F4">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834F4">
        <w:rPr>
          <w:b/>
        </w:rPr>
        <w:t>STEPHEN</w:t>
      </w:r>
      <w:r w:rsidRPr="00E834F4">
        <w:t xml:space="preserve"> (8</w:t>
      </w:r>
      <w:r w:rsidRPr="00E834F4">
        <w:rPr>
          <w:vertAlign w:val="superscript"/>
        </w:rPr>
        <w:t>th</w:t>
      </w:r>
      <w:r w:rsidRPr="00E834F4">
        <w:t xml:space="preserve"> Day). The 1</w:t>
      </w:r>
      <w:r w:rsidRPr="00E834F4">
        <w:rPr>
          <w:vertAlign w:val="superscript"/>
        </w:rPr>
        <w:t>st</w:t>
      </w:r>
      <w:r w:rsidRPr="00E834F4">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834F4">
        <w:rPr>
          <w:vertAlign w:val="superscript"/>
        </w:rPr>
        <w:t>st</w:t>
      </w:r>
      <w:r w:rsidRPr="00E834F4">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3869FB37" w14:textId="77777777" w:rsidR="009C54CA" w:rsidRPr="00E834F4" w:rsidRDefault="009C54CA" w:rsidP="009C54CA">
      <w:pPr>
        <w:spacing w:line="480" w:lineRule="auto"/>
        <w:jc w:val="both"/>
      </w:pPr>
      <w:r w:rsidRPr="00E834F4">
        <w:t>Stephen’s Appointment</w:t>
      </w:r>
    </w:p>
    <w:p w14:paraId="54D74B50" w14:textId="77777777" w:rsidR="009C54CA" w:rsidRPr="00E834F4" w:rsidRDefault="009C54CA" w:rsidP="009C54CA">
      <w:pPr>
        <w:spacing w:line="480" w:lineRule="auto"/>
        <w:jc w:val="both"/>
      </w:pPr>
      <w:r w:rsidRPr="00E834F4">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834F4">
        <w:rPr>
          <w:vertAlign w:val="superscript"/>
        </w:rPr>
        <w:t>st</w:t>
      </w:r>
      <w:r w:rsidRPr="00E834F4">
        <w:t xml:space="preserve"> Corinthians 7:25-40, so it is an Angelical Ministry. Stephen is not commissioned by the Lord Jesus because of Non-Apostleship in Acts 6:5.   </w:t>
      </w:r>
    </w:p>
    <w:p w14:paraId="62713033" w14:textId="77777777" w:rsidR="009C54CA" w:rsidRPr="00E834F4" w:rsidRDefault="009C54CA" w:rsidP="009C54CA">
      <w:pPr>
        <w:spacing w:line="480" w:lineRule="auto"/>
        <w:jc w:val="both"/>
      </w:pPr>
      <w:r w:rsidRPr="00E834F4">
        <w:t>Stephen’s Angelical Hierarchy</w:t>
      </w:r>
    </w:p>
    <w:p w14:paraId="2B530333" w14:textId="77777777" w:rsidR="009C54CA" w:rsidRPr="00E834F4" w:rsidRDefault="009C54CA" w:rsidP="009C54CA">
      <w:pPr>
        <w:spacing w:line="480" w:lineRule="auto"/>
        <w:jc w:val="both"/>
      </w:pPr>
      <w:r w:rsidRPr="00E834F4">
        <w:t>Stephen’s Ministry of Angels (Lords) is revealed in Acts 6:15-7:53. It supposed to say The Father Stephen “had the face…face of the Angel (Lord)” in the 29</w:t>
      </w:r>
      <w:r w:rsidRPr="00E834F4">
        <w:rPr>
          <w:vertAlign w:val="superscript"/>
        </w:rPr>
        <w:t>th</w:t>
      </w:r>
      <w:r w:rsidRPr="00E834F4">
        <w:t xml:space="preserve"> order. The 1</w:t>
      </w:r>
      <w:r w:rsidRPr="00E834F4">
        <w:rPr>
          <w:vertAlign w:val="superscript"/>
        </w:rPr>
        <w:t>st</w:t>
      </w:r>
      <w:r w:rsidRPr="00E834F4">
        <w:t xml:space="preserve"> order is the </w:t>
      </w:r>
      <w:r w:rsidRPr="00E834F4">
        <w:rPr>
          <w:b/>
        </w:rPr>
        <w:t>Chalkydri (Phoenixes)</w:t>
      </w:r>
      <w:r w:rsidRPr="00E834F4">
        <w:t>. They are closest to Womankind. Stephen’s</w:t>
      </w:r>
      <w:r w:rsidRPr="00E834F4">
        <w:rPr>
          <w:b/>
        </w:rPr>
        <w:t xml:space="preserve"> Ministry of Heavenly Soldiers (Dignitaries)</w:t>
      </w:r>
      <w:r w:rsidRPr="00E834F4">
        <w:t xml:space="preserve"> consists of the first 5 orders. First, the 2</w:t>
      </w:r>
      <w:r w:rsidRPr="00E834F4">
        <w:rPr>
          <w:vertAlign w:val="superscript"/>
        </w:rPr>
        <w:t>nd</w:t>
      </w:r>
      <w:r w:rsidRPr="00E834F4">
        <w:t xml:space="preserve"> order is called </w:t>
      </w:r>
      <w:r w:rsidRPr="00E834F4">
        <w:rPr>
          <w:b/>
        </w:rPr>
        <w:t>Angels</w:t>
      </w:r>
      <w:r w:rsidRPr="00E834F4">
        <w:t>. They are closest to Man. Some scripture are 1</w:t>
      </w:r>
      <w:r w:rsidRPr="00E834F4">
        <w:rPr>
          <w:vertAlign w:val="superscript"/>
        </w:rPr>
        <w:t>st</w:t>
      </w:r>
      <w:r w:rsidRPr="00E834F4">
        <w:t xml:space="preserve"> Kings 19:2; Haggai 1:13;  Malachi 2:7, 3:1; Genesis  28:12;  Job 1:6,  38:7;  Psalm 89:5, 7;  Daniel  4:13, 17, 23 and 1</w:t>
      </w:r>
      <w:r w:rsidRPr="00E834F4">
        <w:rPr>
          <w:vertAlign w:val="superscript"/>
        </w:rPr>
        <w:t>st</w:t>
      </w:r>
      <w:r w:rsidRPr="00E834F4">
        <w:t xml:space="preserve"> Samuel 17:45. 3</w:t>
      </w:r>
      <w:r w:rsidRPr="00E834F4">
        <w:rPr>
          <w:vertAlign w:val="superscript"/>
        </w:rPr>
        <w:t>rd</w:t>
      </w:r>
      <w:r w:rsidRPr="00E834F4">
        <w:t xml:space="preserve"> order is called </w:t>
      </w:r>
      <w:r w:rsidRPr="00E834F4">
        <w:rPr>
          <w:b/>
        </w:rPr>
        <w:t>Archangels</w:t>
      </w:r>
      <w:r w:rsidRPr="00E834F4">
        <w:t xml:space="preserve"> which are the highest level on Earth. They are ranked 1</w:t>
      </w:r>
      <w:r w:rsidRPr="00E834F4">
        <w:rPr>
          <w:vertAlign w:val="superscript"/>
        </w:rPr>
        <w:t>st</w:t>
      </w:r>
      <w:r w:rsidRPr="00E834F4">
        <w:t xml:space="preserve"> &amp; are called Chiefs. Some scripture verses are 1</w:t>
      </w:r>
      <w:r w:rsidRPr="00E834F4">
        <w:rPr>
          <w:vertAlign w:val="superscript"/>
        </w:rPr>
        <w:t>st</w:t>
      </w:r>
      <w:r w:rsidRPr="00E834F4">
        <w:t xml:space="preserve"> Thessalonians 4:16; Jude 1:9; 2</w:t>
      </w:r>
      <w:r w:rsidRPr="00E834F4">
        <w:rPr>
          <w:vertAlign w:val="superscript"/>
        </w:rPr>
        <w:t>nd</w:t>
      </w:r>
      <w:r w:rsidRPr="00E834F4">
        <w:t xml:space="preserve"> Esdras 4:36; John 5:4 &amp; Revelation 12:7-9.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These are over the spiritual warfare of cities &amp; they break strongholds that are against God in 2</w:t>
      </w:r>
      <w:r w:rsidRPr="00E834F4">
        <w:rPr>
          <w:vertAlign w:val="superscript"/>
        </w:rPr>
        <w:t>nd</w:t>
      </w:r>
      <w:r w:rsidRPr="00E834F4">
        <w:t xml:space="preserve"> Corinthians 4:7-15; 10:3-5. Stephen’s  </w:t>
      </w:r>
      <w:r w:rsidRPr="00E834F4">
        <w:rPr>
          <w:b/>
        </w:rPr>
        <w:t>Ministry  of   Heavenly  Governors (Presidents)</w:t>
      </w:r>
      <w:r w:rsidRPr="00E834F4">
        <w:t xml:space="preserve"> consist  of  the  second  7  orders.  The 6</w:t>
      </w:r>
      <w:r w:rsidRPr="00E834F4">
        <w:rPr>
          <w:vertAlign w:val="superscript"/>
        </w:rPr>
        <w:t>th</w:t>
      </w:r>
      <w:r w:rsidRPr="00E834F4">
        <w:t>/7</w:t>
      </w:r>
      <w:r w:rsidRPr="00E834F4">
        <w:rPr>
          <w:vertAlign w:val="superscript"/>
        </w:rPr>
        <w:t>th</w:t>
      </w:r>
      <w:r w:rsidRPr="00E834F4">
        <w:t xml:space="preserve"> orders are called </w:t>
      </w:r>
      <w:r w:rsidRPr="00E834F4">
        <w:rPr>
          <w:b/>
        </w:rPr>
        <w:t>Powers</w:t>
      </w:r>
      <w:r w:rsidRPr="00E834F4">
        <w:t xml:space="preserve"> </w:t>
      </w:r>
      <w:r w:rsidRPr="00E834F4">
        <w:rPr>
          <w:b/>
        </w:rPr>
        <w:t>(Potentates)</w:t>
      </w:r>
      <w:r w:rsidRPr="00E834F4">
        <w:t xml:space="preserve"> or </w:t>
      </w:r>
      <w:r w:rsidRPr="00E834F4">
        <w:rPr>
          <w:b/>
        </w:rPr>
        <w:t>Authorities</w:t>
      </w:r>
      <w:r w:rsidRPr="00E834F4">
        <w:t>. They are angels who also fight spiritual warfare’s over cities, but are at a higher level of glory. Some scripture  verses  are Ephesians 1:21, 3:10, 6:12; Colossians 1:16, 2:15; Romans 8:38-39; 1</w:t>
      </w:r>
      <w:r w:rsidRPr="00E834F4">
        <w:rPr>
          <w:vertAlign w:val="superscript"/>
        </w:rPr>
        <w:t>st</w:t>
      </w:r>
      <w:r w:rsidRPr="00E834F4">
        <w:t xml:space="preserve"> Corinthian 15:24; 1</w:t>
      </w:r>
      <w:r w:rsidRPr="00E834F4">
        <w:rPr>
          <w:vertAlign w:val="superscript"/>
        </w:rPr>
        <w:t>st</w:t>
      </w:r>
      <w:r w:rsidRPr="00E834F4">
        <w:t xml:space="preserve"> Peter 3:22; and 2</w:t>
      </w:r>
      <w:r w:rsidRPr="00E834F4">
        <w:rPr>
          <w:vertAlign w:val="superscript"/>
        </w:rPr>
        <w:t>nd</w:t>
      </w:r>
      <w:r w:rsidRPr="00E834F4">
        <w:t xml:space="preserve"> Thessalonians 1:7. The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Strongholds</w:t>
      </w:r>
      <w:r w:rsidRPr="00E834F4">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834F4">
        <w:rPr>
          <w:vertAlign w:val="superscript"/>
        </w:rPr>
        <w:t>th</w:t>
      </w:r>
      <w:r w:rsidRPr="00E834F4">
        <w:t>-12</w:t>
      </w:r>
      <w:r w:rsidRPr="00E834F4">
        <w:rPr>
          <w:vertAlign w:val="superscript"/>
        </w:rPr>
        <w:t>th</w:t>
      </w:r>
      <w:r w:rsidRPr="00E834F4">
        <w:t xml:space="preserve"> orders are called </w:t>
      </w:r>
      <w:r w:rsidRPr="00E834F4">
        <w:rPr>
          <w:b/>
        </w:rPr>
        <w:t xml:space="preserve">Dominions (Domination) </w:t>
      </w:r>
      <w:r w:rsidRPr="00E834F4">
        <w:t>or</w:t>
      </w:r>
      <w:r w:rsidRPr="00E834F4">
        <w:rPr>
          <w:b/>
        </w:rPr>
        <w:t xml:space="preserve"> Hashmallims </w:t>
      </w:r>
      <w:r w:rsidRPr="00E834F4">
        <w:t>or</w:t>
      </w:r>
      <w:r w:rsidRPr="00E834F4">
        <w:rPr>
          <w:b/>
        </w:rPr>
        <w:t xml:space="preserve"> Lordships</w:t>
      </w:r>
      <w:r w:rsidRPr="00E834F4">
        <w:t>. These are they whose spiritual understanding to the Saints (Lords) has authority over negative cosmic powers who resisted God &amp; are made subject of His creation who fell from there 1</w:t>
      </w:r>
      <w:r w:rsidRPr="00E834F4">
        <w:rPr>
          <w:vertAlign w:val="superscript"/>
        </w:rPr>
        <w:t>st</w:t>
      </w:r>
      <w:r w:rsidRPr="00E834F4">
        <w:t xml:space="preserve"> estate. Two scripture verses are Ephesians 1:21 and Colossians 1:16. Stephen’s </w:t>
      </w:r>
      <w:r w:rsidRPr="00E834F4">
        <w:rPr>
          <w:b/>
        </w:rPr>
        <w:t>Ministry of Heavenly Guardians (Protectors)</w:t>
      </w:r>
      <w:r w:rsidRPr="00E834F4">
        <w:t xml:space="preserve"> is the last 10 orders. The 13</w:t>
      </w:r>
      <w:r w:rsidRPr="00E834F4">
        <w:rPr>
          <w:vertAlign w:val="superscript"/>
        </w:rPr>
        <w:t>th-</w:t>
      </w:r>
      <w:r w:rsidRPr="00E834F4">
        <w:t>18</w:t>
      </w:r>
      <w:r w:rsidRPr="00E834F4">
        <w:rPr>
          <w:vertAlign w:val="superscript"/>
        </w:rPr>
        <w:t>th</w:t>
      </w:r>
      <w:r w:rsidRPr="00E834F4">
        <w:t xml:space="preserve"> orders are called </w:t>
      </w:r>
      <w:r w:rsidRPr="00E834F4">
        <w:rPr>
          <w:b/>
        </w:rPr>
        <w:t>Thrones (Elders)</w:t>
      </w:r>
      <w:r w:rsidRPr="00E834F4">
        <w:t xml:space="preserve">, </w:t>
      </w:r>
      <w:r w:rsidRPr="00E834F4">
        <w:rPr>
          <w:b/>
        </w:rPr>
        <w:t>Wheels (Rims)</w:t>
      </w:r>
      <w:r w:rsidRPr="00E834F4">
        <w:t xml:space="preserve">, </w:t>
      </w:r>
      <w:r w:rsidRPr="00E834F4">
        <w:rPr>
          <w:b/>
        </w:rPr>
        <w:t>Ophanims</w:t>
      </w:r>
      <w:r w:rsidRPr="00E834F4">
        <w:t xml:space="preserve">, </w:t>
      </w:r>
      <w:r w:rsidRPr="00E834F4">
        <w:rPr>
          <w:b/>
        </w:rPr>
        <w:t>Ophde’s</w:t>
      </w:r>
      <w:r w:rsidRPr="00E834F4">
        <w:t xml:space="preserve">, </w:t>
      </w:r>
      <w:r w:rsidRPr="00E834F4">
        <w:rPr>
          <w:b/>
        </w:rPr>
        <w:t>Ofanim’s</w:t>
      </w:r>
      <w:r w:rsidRPr="00E834F4">
        <w:t xml:space="preserve"> or </w:t>
      </w:r>
      <w:r w:rsidRPr="00E834F4">
        <w:rPr>
          <w:b/>
        </w:rPr>
        <w:t>Galgallims (Many Eyed Ones)</w:t>
      </w:r>
      <w:r w:rsidRPr="00E834F4">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834F4">
        <w:rPr>
          <w:vertAlign w:val="superscript"/>
        </w:rPr>
        <w:t>th</w:t>
      </w:r>
      <w:r w:rsidRPr="00E834F4">
        <w:t>/20</w:t>
      </w:r>
      <w:r w:rsidRPr="00E834F4">
        <w:rPr>
          <w:vertAlign w:val="superscript"/>
        </w:rPr>
        <w:t>th</w:t>
      </w:r>
      <w:r w:rsidRPr="00E834F4">
        <w:t xml:space="preserve"> orders are called </w:t>
      </w:r>
      <w:r w:rsidRPr="00E834F4">
        <w:rPr>
          <w:b/>
        </w:rPr>
        <w:t>Burning Ones</w:t>
      </w:r>
      <w:r w:rsidRPr="00E834F4">
        <w:t xml:space="preserve"> or </w:t>
      </w:r>
      <w:r w:rsidRPr="00E834F4">
        <w:rPr>
          <w:b/>
        </w:rPr>
        <w:t>Seraphim’s</w:t>
      </w:r>
      <w:r w:rsidRPr="00E834F4">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834F4">
        <w:rPr>
          <w:vertAlign w:val="superscript"/>
        </w:rPr>
        <w:t>st</w:t>
      </w:r>
      <w:r w:rsidRPr="00E834F4">
        <w:t>/22</w:t>
      </w:r>
      <w:r w:rsidRPr="00E834F4">
        <w:rPr>
          <w:vertAlign w:val="superscript"/>
        </w:rPr>
        <w:t>nd</w:t>
      </w:r>
      <w:r w:rsidRPr="00E834F4">
        <w:t xml:space="preserve"> orders of angels are called </w:t>
      </w:r>
      <w:r w:rsidRPr="00E834F4">
        <w:rPr>
          <w:b/>
        </w:rPr>
        <w:t>Chayot’s</w:t>
      </w:r>
      <w:r w:rsidRPr="00E834F4">
        <w:t xml:space="preserve"> or </w:t>
      </w:r>
      <w:r w:rsidRPr="00E834F4">
        <w:rPr>
          <w:b/>
        </w:rPr>
        <w:t>Living Creatures</w:t>
      </w:r>
      <w:r w:rsidRPr="00E834F4">
        <w:t xml:space="preserve">. </w:t>
      </w:r>
      <w:r w:rsidRPr="00E834F4">
        <w:rPr>
          <w:b/>
        </w:rPr>
        <w:t>Stephen’s Ministry of the Heavenly Crown</w:t>
      </w:r>
      <w:r w:rsidRPr="00E834F4">
        <w:t xml:space="preserve"> is the 23</w:t>
      </w:r>
      <w:r w:rsidRPr="00E834F4">
        <w:rPr>
          <w:vertAlign w:val="superscript"/>
        </w:rPr>
        <w:t>rd</w:t>
      </w:r>
      <w:r w:rsidRPr="00E834F4">
        <w:t xml:space="preserve">/24 orders called </w:t>
      </w:r>
      <w:r w:rsidRPr="00E834F4">
        <w:rPr>
          <w:b/>
        </w:rPr>
        <w:t>Chubby Ones</w:t>
      </w:r>
      <w:r w:rsidRPr="00E834F4">
        <w:t xml:space="preserve"> or </w:t>
      </w:r>
      <w:r w:rsidRPr="00E834F4">
        <w:rPr>
          <w:b/>
        </w:rPr>
        <w:t>Cherubim</w:t>
      </w:r>
      <w:r w:rsidRPr="00E834F4">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834F4">
        <w:rPr>
          <w:vertAlign w:val="superscript"/>
        </w:rPr>
        <w:t>st</w:t>
      </w:r>
      <w:r w:rsidRPr="00E834F4">
        <w:t xml:space="preserve"> Kings 6:23-28; Revelation 4-6 &amp; Psalm 99:1. In  Ezekiel 1-10  control the rebellion, the siege of Jerusalem, the flaming sword against Jerusalem,  idolatry, God’s  judgment, porn (Greek word </w:t>
      </w:r>
      <w:r w:rsidRPr="00E834F4">
        <w:rPr>
          <w:b/>
          <w:i/>
        </w:rPr>
        <w:t>porniea</w:t>
      </w:r>
      <w:r w:rsidRPr="00E834F4">
        <w:t>) or abominations in the temple, &amp; the wicked slayed. The 24 orders of Dragons are 1</w:t>
      </w:r>
      <w:r w:rsidRPr="00E834F4">
        <w:rPr>
          <w:vertAlign w:val="superscript"/>
        </w:rPr>
        <w:t>st</w:t>
      </w:r>
      <w:r w:rsidRPr="00E834F4">
        <w:t xml:space="preserve"> called </w:t>
      </w:r>
      <w:r w:rsidRPr="00E834F4">
        <w:rPr>
          <w:b/>
        </w:rPr>
        <w:t>Chalkydri (Winged Dragons)</w:t>
      </w:r>
      <w:r w:rsidRPr="00E834F4">
        <w:t xml:space="preserve"> in 1</w:t>
      </w:r>
      <w:r w:rsidRPr="00E834F4">
        <w:rPr>
          <w:vertAlign w:val="superscript"/>
        </w:rPr>
        <w:t>st</w:t>
      </w:r>
      <w:r w:rsidRPr="00E834F4">
        <w:t xml:space="preserve"> &amp; 2</w:t>
      </w:r>
      <w:r w:rsidRPr="00E834F4">
        <w:rPr>
          <w:vertAlign w:val="superscript"/>
        </w:rPr>
        <w:t>nd</w:t>
      </w:r>
      <w:r w:rsidRPr="00E834F4">
        <w:t xml:space="preserve"> Enoch p. 8-9, 485-500. Stephen gave aid to angels in Acts 6:15-7:53. </w:t>
      </w:r>
      <w:r w:rsidRPr="00E834F4">
        <w:rPr>
          <w:b/>
        </w:rPr>
        <w:t>The Dragon Lords in the 25</w:t>
      </w:r>
      <w:r w:rsidRPr="00E834F4">
        <w:rPr>
          <w:b/>
          <w:vertAlign w:val="superscript"/>
        </w:rPr>
        <w:t>th</w:t>
      </w:r>
      <w:r w:rsidRPr="00E834F4">
        <w:rPr>
          <w:b/>
        </w:rPr>
        <w:t>/26</w:t>
      </w:r>
      <w:r w:rsidRPr="00E834F4">
        <w:rPr>
          <w:b/>
          <w:vertAlign w:val="superscript"/>
        </w:rPr>
        <w:t>th</w:t>
      </w:r>
      <w:r w:rsidRPr="00E834F4">
        <w:rPr>
          <w:b/>
        </w:rPr>
        <w:t xml:space="preserve"> orders of the Lord John/Jesus made the way for the 27</w:t>
      </w:r>
      <w:r w:rsidRPr="00E834F4">
        <w:rPr>
          <w:b/>
          <w:vertAlign w:val="superscript"/>
        </w:rPr>
        <w:t>th</w:t>
      </w:r>
      <w:r w:rsidRPr="00E834F4">
        <w:rPr>
          <w:b/>
        </w:rPr>
        <w:t>-29</w:t>
      </w:r>
      <w:r w:rsidRPr="00E834F4">
        <w:rPr>
          <w:b/>
          <w:vertAlign w:val="superscript"/>
        </w:rPr>
        <w:t>th</w:t>
      </w:r>
      <w:r w:rsidRPr="00E834F4">
        <w:rPr>
          <w:b/>
        </w:rPr>
        <w:t xml:space="preserve"> orders of the Lord James’ 2-fold office for Boys &amp; Law/Stephen for Lords under Yah</w:t>
      </w:r>
      <w:r w:rsidRPr="00E834F4">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2AAE79DF" w14:textId="77777777" w:rsidR="009C54CA" w:rsidRPr="00E834F4" w:rsidRDefault="009C54CA" w:rsidP="009C54CA">
      <w:pPr>
        <w:spacing w:line="480" w:lineRule="auto"/>
        <w:jc w:val="both"/>
      </w:pPr>
      <w:r w:rsidRPr="00E834F4">
        <w:t>Stephen’s Identity as the Angel of the Lord</w:t>
      </w:r>
    </w:p>
    <w:p w14:paraId="02861849" w14:textId="77777777" w:rsidR="009C54CA" w:rsidRPr="00E834F4" w:rsidRDefault="009C54CA" w:rsidP="009C54CA">
      <w:pPr>
        <w:spacing w:line="480" w:lineRule="auto"/>
        <w:jc w:val="both"/>
      </w:pPr>
      <w:r w:rsidRPr="00E834F4">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834F4">
        <w:rPr>
          <w:vertAlign w:val="superscript"/>
        </w:rPr>
        <w:t>nd</w:t>
      </w:r>
      <w:r w:rsidRPr="00E834F4">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834F4">
        <w:rPr>
          <w:vertAlign w:val="superscript"/>
        </w:rPr>
        <w:t>nd</w:t>
      </w:r>
      <w:r w:rsidRPr="00E834F4">
        <w:t xml:space="preserve"> Samuel 24:16-17; 2</w:t>
      </w:r>
      <w:r w:rsidRPr="00E834F4">
        <w:rPr>
          <w:vertAlign w:val="superscript"/>
        </w:rPr>
        <w:t>nd</w:t>
      </w:r>
      <w:r w:rsidRPr="00E834F4">
        <w:t xml:space="preserve"> Chronicles 32:21; Acts 12:23; Revelation 16:1 &amp; 2</w:t>
      </w:r>
      <w:r w:rsidRPr="00E834F4">
        <w:rPr>
          <w:vertAlign w:val="superscript"/>
        </w:rPr>
        <w:t>nd</w:t>
      </w:r>
      <w:r w:rsidRPr="00E834F4">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834F4">
        <w:rPr>
          <w:vertAlign w:val="superscript"/>
        </w:rPr>
        <w:t>th</w:t>
      </w:r>
      <w:r w:rsidRPr="00E834F4">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6D5E6BCD" w14:textId="77777777" w:rsidR="009C54CA" w:rsidRPr="00E834F4" w:rsidRDefault="009C54CA" w:rsidP="009C54CA">
      <w:pPr>
        <w:spacing w:line="480" w:lineRule="auto"/>
        <w:jc w:val="both"/>
      </w:pPr>
      <w:r w:rsidRPr="00E834F4">
        <w:t>Stephen directly glorified God</w:t>
      </w:r>
    </w:p>
    <w:p w14:paraId="5A5A9C06" w14:textId="77777777" w:rsidR="009C54CA" w:rsidRPr="00E834F4" w:rsidRDefault="009C54CA" w:rsidP="009C54CA">
      <w:pPr>
        <w:spacing w:line="480" w:lineRule="auto"/>
        <w:jc w:val="both"/>
      </w:pPr>
      <w:r w:rsidRPr="00E834F4">
        <w:t>Stephen’s Angelical Ministry glorified God in Acts 7:55-56. Some scripture verses are Psalm 103:20, 148:2; Isaiah 6:2-3; Revelation 4:8; Luke 2:14-15; 15:10; Hebrews 1:6; Ephesians 3:10; 1</w:t>
      </w:r>
      <w:r w:rsidRPr="00E834F4">
        <w:rPr>
          <w:vertAlign w:val="superscript"/>
        </w:rPr>
        <w:t>st</w:t>
      </w:r>
      <w:r w:rsidRPr="00E834F4">
        <w:t xml:space="preserve"> Peter 1:12; 1</w:t>
      </w:r>
      <w:r w:rsidRPr="00E834F4">
        <w:rPr>
          <w:vertAlign w:val="superscript"/>
        </w:rPr>
        <w:t>st</w:t>
      </w:r>
      <w:r w:rsidRPr="00E834F4">
        <w:t xml:space="preserve"> Timothy 3:16, 5:21 and 1</w:t>
      </w:r>
      <w:r w:rsidRPr="00E834F4">
        <w:rPr>
          <w:vertAlign w:val="superscript"/>
        </w:rPr>
        <w:t>st</w:t>
      </w:r>
      <w:r w:rsidRPr="00E834F4">
        <w:t xml:space="preserve"> Corinthians 4:9, 11:10. Stephen is worshipped as the Angel (Lord) of the LORD as the Spirit of the Lord in 1</w:t>
      </w:r>
      <w:r w:rsidRPr="00E834F4">
        <w:rPr>
          <w:vertAlign w:val="superscript"/>
        </w:rPr>
        <w:t>st</w:t>
      </w:r>
      <w:r w:rsidRPr="00E834F4">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834F4">
        <w:rPr>
          <w:vertAlign w:val="superscript"/>
        </w:rPr>
        <w:t>nd</w:t>
      </w:r>
      <w:r w:rsidRPr="00E834F4">
        <w:t xml:space="preserve"> Thessalonians 2:11; 2</w:t>
      </w:r>
      <w:r w:rsidRPr="00E834F4">
        <w:rPr>
          <w:vertAlign w:val="superscript"/>
        </w:rPr>
        <w:t>nd</w:t>
      </w:r>
      <w:r w:rsidRPr="00E834F4">
        <w:t xml:space="preserve"> Kings 21:3; Amos 5:25-27; Jeremiah 25:9-12 &amp; Revelation 18:21-24. You cannot worship Lucifer’s Angels (Lords) in Colossians 2:18; Revelation 19:10 &amp; 1</w:t>
      </w:r>
      <w:r w:rsidRPr="00E834F4">
        <w:rPr>
          <w:vertAlign w:val="superscript"/>
        </w:rPr>
        <w:t>st</w:t>
      </w:r>
      <w:r w:rsidRPr="00E834F4">
        <w:t xml:space="preserve"> Timothy 2:5. The Stephen as the Lord’s Angel (Lords) is worshipped in the 16 orders with Hagar in Genesis 16, Abraham in Genesis 22, Moses in Exodus 3-4, Balaam in Numbers 22, David in 2</w:t>
      </w:r>
      <w:r w:rsidRPr="00E834F4">
        <w:rPr>
          <w:vertAlign w:val="superscript"/>
        </w:rPr>
        <w:t>nd</w:t>
      </w:r>
      <w:r w:rsidRPr="00E834F4">
        <w:t xml:space="preserve"> Samuel 24; 1</w:t>
      </w:r>
      <w:r w:rsidRPr="00E834F4">
        <w:rPr>
          <w:vertAlign w:val="superscript"/>
        </w:rPr>
        <w:t>st</w:t>
      </w:r>
      <w:r w:rsidRPr="00E834F4">
        <w:t xml:space="preserve"> Chronicles 21, Jesus in John 1:1-3; 8:58; Acts 7:59; Manoah with Samson in Judges 13-16; Gideon in Judges 6; Elijah in 1</w:t>
      </w:r>
      <w:r w:rsidRPr="00E834F4">
        <w:rPr>
          <w:vertAlign w:val="superscript"/>
        </w:rPr>
        <w:t>st</w:t>
      </w:r>
      <w:r w:rsidRPr="00E834F4">
        <w:t xml:space="preserve"> Kings 19; 2</w:t>
      </w:r>
      <w:r w:rsidRPr="00E834F4">
        <w:rPr>
          <w:vertAlign w:val="superscript"/>
        </w:rPr>
        <w:t>nd</w:t>
      </w:r>
      <w:r w:rsidRPr="00E834F4">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834F4">
        <w:rPr>
          <w:vertAlign w:val="superscript"/>
        </w:rPr>
        <w:t>nd</w:t>
      </w:r>
      <w:r w:rsidRPr="00E834F4">
        <w:t xml:space="preserve"> Peter 2:11; Matthew 28:2; Hebrews 2:7; Daniel 10:13; Revelation 12:7-9, 20:1-3; and 1</w:t>
      </w:r>
      <w:r w:rsidRPr="00E834F4">
        <w:rPr>
          <w:vertAlign w:val="superscript"/>
        </w:rPr>
        <w:t>st</w:t>
      </w:r>
      <w:r w:rsidRPr="00E834F4">
        <w:t xml:space="preserve"> Corinthians 6:3. </w:t>
      </w:r>
    </w:p>
    <w:p w14:paraId="61206905" w14:textId="77777777" w:rsidR="009C54CA" w:rsidRPr="00E834F4" w:rsidRDefault="009C54CA" w:rsidP="009C54CA">
      <w:pPr>
        <w:spacing w:line="480" w:lineRule="auto"/>
        <w:jc w:val="both"/>
      </w:pPr>
      <w:r w:rsidRPr="00E834F4">
        <w:t>Stephen’s 14 identities of the Cherub of the Lord are in Acts 6:15. 1</w:t>
      </w:r>
      <w:r w:rsidRPr="00E834F4">
        <w:rPr>
          <w:vertAlign w:val="superscript"/>
        </w:rPr>
        <w:t>st</w:t>
      </w:r>
      <w:r w:rsidRPr="00E834F4">
        <w:t>, Cherubs are called Griffins, a half lion &amp; half eagle in Mesopotamia texts. 2</w:t>
      </w:r>
      <w:r w:rsidRPr="00E834F4">
        <w:rPr>
          <w:vertAlign w:val="superscript"/>
        </w:rPr>
        <w:t>nd</w:t>
      </w:r>
      <w:r w:rsidRPr="00E834F4">
        <w:t>, Cherubs are called Sphinxes in Mesopotamia texts. 3</w:t>
      </w:r>
      <w:r w:rsidRPr="00E834F4">
        <w:rPr>
          <w:vertAlign w:val="superscript"/>
        </w:rPr>
        <w:t>rd</w:t>
      </w:r>
      <w:r w:rsidRPr="00E834F4">
        <w:t>, Cherubs are called Winged Humans in Mesopotamia texts. 4</w:t>
      </w:r>
      <w:r w:rsidRPr="00E834F4">
        <w:rPr>
          <w:vertAlign w:val="superscript"/>
        </w:rPr>
        <w:t>th</w:t>
      </w:r>
      <w:r w:rsidRPr="00E834F4">
        <w:t>, in Ezekiel 1 &amp; 10 they are known as having 4 faces &amp; 4 wings. 5</w:t>
      </w:r>
      <w:r w:rsidRPr="00E834F4">
        <w:rPr>
          <w:vertAlign w:val="superscript"/>
        </w:rPr>
        <w:t>th</w:t>
      </w:r>
      <w:r w:rsidRPr="00E834F4">
        <w:t>, in Isaiah 14 they are Towering Cherubs. 6</w:t>
      </w:r>
      <w:r w:rsidRPr="00E834F4">
        <w:rPr>
          <w:vertAlign w:val="superscript"/>
        </w:rPr>
        <w:t>th</w:t>
      </w:r>
      <w:r w:rsidRPr="00E834F4">
        <w:t>, in Isaiah 14 they are Guardian Cherubs. 7</w:t>
      </w:r>
      <w:r w:rsidRPr="00E834F4">
        <w:rPr>
          <w:vertAlign w:val="superscript"/>
        </w:rPr>
        <w:t>th</w:t>
      </w:r>
      <w:r w:rsidRPr="00E834F4">
        <w:t>, in Ezekiel 41 they are known as having 2 faces of a Man &amp; a Young Lion. 8</w:t>
      </w:r>
      <w:r w:rsidRPr="00E834F4">
        <w:rPr>
          <w:vertAlign w:val="superscript"/>
        </w:rPr>
        <w:t>th</w:t>
      </w:r>
      <w:r w:rsidRPr="00E834F4">
        <w:t>, In Revelation 4 they are known as having 4 faces &amp; 6 wings. 9</w:t>
      </w:r>
      <w:r w:rsidRPr="00E834F4">
        <w:rPr>
          <w:vertAlign w:val="superscript"/>
        </w:rPr>
        <w:t>th</w:t>
      </w:r>
      <w:r w:rsidRPr="00E834F4">
        <w:t>, in Revelation 12 they are known as being a 7 headed Dragons. 10</w:t>
      </w:r>
      <w:r w:rsidRPr="00E834F4">
        <w:rPr>
          <w:vertAlign w:val="superscript"/>
        </w:rPr>
        <w:t>th</w:t>
      </w:r>
      <w:r w:rsidRPr="00E834F4">
        <w:t>, in Revelation 12 they are known as a 10 horned Dragons. 11</w:t>
      </w:r>
      <w:r w:rsidRPr="00E834F4">
        <w:rPr>
          <w:vertAlign w:val="superscript"/>
        </w:rPr>
        <w:t>th</w:t>
      </w:r>
      <w:r w:rsidRPr="00E834F4">
        <w:t>, in Genesis 3:24 they are known as Protection Cherubs guarding the entrance of the Garden of Eden. 12</w:t>
      </w:r>
      <w:r w:rsidRPr="00E834F4">
        <w:rPr>
          <w:vertAlign w:val="superscript"/>
        </w:rPr>
        <w:t>th</w:t>
      </w:r>
      <w:r w:rsidRPr="00E834F4">
        <w:t>, they are known as Anointed Cherubs in Ezekiel 28:14. 13</w:t>
      </w:r>
      <w:r w:rsidRPr="00E834F4">
        <w:rPr>
          <w:vertAlign w:val="superscript"/>
        </w:rPr>
        <w:t>th</w:t>
      </w:r>
      <w:r w:rsidRPr="00E834F4">
        <w:t>, they are known as chubby in Mesopotamia texts. 14</w:t>
      </w:r>
      <w:r w:rsidRPr="00E834F4">
        <w:rPr>
          <w:vertAlign w:val="superscript"/>
        </w:rPr>
        <w:t>th</w:t>
      </w:r>
      <w:r w:rsidRPr="00E834F4">
        <w:t>, they are known as Beautiful Cherubs in 1</w:t>
      </w:r>
      <w:r w:rsidRPr="00E834F4">
        <w:rPr>
          <w:vertAlign w:val="superscript"/>
        </w:rPr>
        <w:t>st</w:t>
      </w:r>
      <w:r w:rsidRPr="00E834F4">
        <w:t xml:space="preserve"> Kings 6:24-29. For the Heaven of Heavens and the Lordship of the Law cannot contain the Lord Stephen in 1</w:t>
      </w:r>
      <w:r w:rsidRPr="00E834F4">
        <w:rPr>
          <w:vertAlign w:val="superscript"/>
        </w:rPr>
        <w:t>st</w:t>
      </w:r>
      <w:r w:rsidRPr="00E834F4">
        <w:t xml:space="preserve"> Kings 8:27; 2</w:t>
      </w:r>
      <w:r w:rsidRPr="00E834F4">
        <w:rPr>
          <w:vertAlign w:val="superscript"/>
        </w:rPr>
        <w:t>nd</w:t>
      </w:r>
      <w:r w:rsidRPr="00E834F4">
        <w:t xml:space="preserve"> Chronicles 6:18; Ephesians 2:15; 1</w:t>
      </w:r>
      <w:r w:rsidRPr="00E834F4">
        <w:rPr>
          <w:vertAlign w:val="superscript"/>
        </w:rPr>
        <w:t>st</w:t>
      </w:r>
      <w:r w:rsidRPr="00E834F4">
        <w:t xml:space="preserve"> Peter 2:6; 2</w:t>
      </w:r>
      <w:r w:rsidRPr="00E834F4">
        <w:rPr>
          <w:vertAlign w:val="superscript"/>
        </w:rPr>
        <w:t>nd</w:t>
      </w:r>
      <w:r w:rsidRPr="00E834F4">
        <w:t xml:space="preserve"> Maccabees 2:4 &amp; Romans 2:14. </w:t>
      </w:r>
    </w:p>
    <w:p w14:paraId="3369D2AA" w14:textId="77777777" w:rsidR="009C54CA" w:rsidRPr="00E834F4" w:rsidRDefault="009C54CA" w:rsidP="009C54CA">
      <w:pPr>
        <w:spacing w:line="480" w:lineRule="auto"/>
        <w:jc w:val="both"/>
      </w:pPr>
      <w:r w:rsidRPr="00E834F4">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834F4">
        <w:rPr>
          <w:vertAlign w:val="superscript"/>
        </w:rPr>
        <w:t>st</w:t>
      </w:r>
      <w:r w:rsidRPr="00E834F4">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834F4">
        <w:rPr>
          <w:vertAlign w:val="superscript"/>
        </w:rPr>
        <w:t>st</w:t>
      </w:r>
      <w:r w:rsidRPr="00E834F4">
        <w:t xml:space="preserve"> 40 year Kingdom, the Father Stephen is called after the 40 years, except being called Man in 1</w:t>
      </w:r>
      <w:r w:rsidRPr="00E834F4">
        <w:rPr>
          <w:vertAlign w:val="superscript"/>
        </w:rPr>
        <w:t>st</w:t>
      </w:r>
      <w:r w:rsidRPr="00E834F4">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7DC3822B" w14:textId="77777777" w:rsidR="00E311FD" w:rsidRPr="00E834F4" w:rsidRDefault="00E311FD" w:rsidP="00E311FD">
      <w:pPr>
        <w:spacing w:line="480" w:lineRule="auto"/>
        <w:jc w:val="center"/>
        <w:rPr>
          <w:b/>
        </w:rPr>
      </w:pPr>
      <w:r w:rsidRPr="00E834F4">
        <w:rPr>
          <w:b/>
        </w:rPr>
        <w:t>THE FATHER STEPHEN’S DWELLING PLACE CALLED THE UNIVERSAL ZION</w:t>
      </w:r>
    </w:p>
    <w:p w14:paraId="5065B796" w14:textId="77777777" w:rsidR="00E311FD" w:rsidRPr="00E834F4" w:rsidRDefault="00E311FD" w:rsidP="00E311FD">
      <w:pPr>
        <w:spacing w:line="480" w:lineRule="auto"/>
        <w:jc w:val="center"/>
        <w:rPr>
          <w:b/>
        </w:rPr>
      </w:pPr>
      <w:r w:rsidRPr="00E834F4">
        <w:rPr>
          <w:b/>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834F4">
        <w:rPr>
          <w:b/>
          <w:vertAlign w:val="superscript"/>
        </w:rPr>
        <w:t>ND</w:t>
      </w:r>
      <w:r w:rsidRPr="00E834F4">
        <w:rPr>
          <w:b/>
        </w:rPr>
        <w:t xml:space="preserve"> CORINTHIANS 12:1-6  </w:t>
      </w:r>
    </w:p>
    <w:p w14:paraId="6940DB05" w14:textId="77777777" w:rsidR="00E311FD" w:rsidRPr="00E834F4" w:rsidRDefault="00E311FD" w:rsidP="00E311FD">
      <w:pPr>
        <w:spacing w:line="480" w:lineRule="auto"/>
        <w:jc w:val="both"/>
      </w:pPr>
      <w:r w:rsidRPr="00E834F4">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14:paraId="781F2D5F" w14:textId="77777777" w:rsidR="00E311FD" w:rsidRPr="00E834F4" w:rsidRDefault="00E311FD" w:rsidP="00E311FD">
      <w:pPr>
        <w:spacing w:line="480" w:lineRule="auto"/>
        <w:jc w:val="both"/>
      </w:pPr>
      <w:r w:rsidRPr="00E834F4">
        <w:t>The Name of Zion is in 1</w:t>
      </w:r>
      <w:r w:rsidRPr="00E834F4">
        <w:rPr>
          <w:vertAlign w:val="superscript"/>
        </w:rPr>
        <w:t>st</w:t>
      </w:r>
      <w:r w:rsidRPr="00E834F4">
        <w:t xml:space="preserve"> Chronicles 11:4-5 &amp; 2</w:t>
      </w:r>
      <w:r w:rsidRPr="00E834F4">
        <w:rPr>
          <w:vertAlign w:val="superscript"/>
        </w:rPr>
        <w:t>nd</w:t>
      </w:r>
      <w:r w:rsidRPr="00E834F4">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34F4">
        <w:rPr>
          <w:vertAlign w:val="superscript"/>
        </w:rPr>
        <w:t>nd</w:t>
      </w:r>
      <w:r w:rsidRPr="00E834F4">
        <w:t xml:space="preserve"> Samuel 5:6, 8 &amp; 1</w:t>
      </w:r>
      <w:r w:rsidRPr="00E834F4">
        <w:rPr>
          <w:vertAlign w:val="superscript"/>
        </w:rPr>
        <w:t>st</w:t>
      </w:r>
      <w:r w:rsidRPr="00E834F4">
        <w:t xml:space="preserve"> Chronicles 11:4-5. Zion captured by David is in 2</w:t>
      </w:r>
      <w:r w:rsidRPr="00E834F4">
        <w:rPr>
          <w:vertAlign w:val="superscript"/>
        </w:rPr>
        <w:t>nd</w:t>
      </w:r>
      <w:r w:rsidRPr="00E834F4">
        <w:t xml:space="preserve"> Samuel 5:7 &amp; 1</w:t>
      </w:r>
      <w:r w:rsidRPr="00E834F4">
        <w:rPr>
          <w:vertAlign w:val="superscript"/>
        </w:rPr>
        <w:t>st</w:t>
      </w:r>
      <w:r w:rsidRPr="00E834F4">
        <w:t xml:space="preserve"> Chronicles 11:4. Zion, established by David as His new capital and renamed by David is in 2</w:t>
      </w:r>
      <w:r w:rsidRPr="00E834F4">
        <w:rPr>
          <w:vertAlign w:val="superscript"/>
        </w:rPr>
        <w:t>nd</w:t>
      </w:r>
      <w:r w:rsidRPr="00E834F4">
        <w:t xml:space="preserve"> Samuel 5:9 &amp; 1</w:t>
      </w:r>
      <w:r w:rsidRPr="00E834F4">
        <w:rPr>
          <w:vertAlign w:val="superscript"/>
        </w:rPr>
        <w:t>st</w:t>
      </w:r>
      <w:r w:rsidRPr="00E834F4">
        <w:t xml:space="preserve"> Chronicles 11:7. Zion strengthened enormously by David is in 1</w:t>
      </w:r>
      <w:r w:rsidRPr="00E834F4">
        <w:rPr>
          <w:vertAlign w:val="superscript"/>
        </w:rPr>
        <w:t>st</w:t>
      </w:r>
      <w:r w:rsidRPr="00E834F4">
        <w:t xml:space="preserve"> Chronicles 11:8 &amp; 2</w:t>
      </w:r>
      <w:r w:rsidRPr="00E834F4">
        <w:rPr>
          <w:vertAlign w:val="superscript"/>
        </w:rPr>
        <w:t>nd</w:t>
      </w:r>
      <w:r w:rsidRPr="00E834F4">
        <w:t xml:space="preserve"> Samuel 5:9. Zion is the Location of David’s Palace is in 2</w:t>
      </w:r>
      <w:r w:rsidRPr="00E834F4">
        <w:rPr>
          <w:vertAlign w:val="superscript"/>
        </w:rPr>
        <w:t>nd</w:t>
      </w:r>
      <w:r w:rsidRPr="00E834F4">
        <w:t xml:space="preserve"> Samuel 5:11 &amp; 1</w:t>
      </w:r>
      <w:r w:rsidRPr="00E834F4">
        <w:rPr>
          <w:vertAlign w:val="superscript"/>
        </w:rPr>
        <w:t>st</w:t>
      </w:r>
      <w:r w:rsidRPr="00E834F4">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834F4">
        <w:rPr>
          <w:vertAlign w:val="superscript"/>
        </w:rPr>
        <w:t>st</w:t>
      </w:r>
      <w:r w:rsidRPr="00E834F4">
        <w:t xml:space="preserve"> Chronicles 15:1-16:6 &amp; 2</w:t>
      </w:r>
      <w:r w:rsidRPr="00E834F4">
        <w:rPr>
          <w:vertAlign w:val="superscript"/>
        </w:rPr>
        <w:t>nd</w:t>
      </w:r>
      <w:r w:rsidRPr="00E834F4">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834F4">
        <w:rPr>
          <w:vertAlign w:val="superscript"/>
        </w:rPr>
        <w:t>nd</w:t>
      </w:r>
      <w:r w:rsidRPr="00E834F4">
        <w:t xml:space="preserve"> Kings 19:20-21; Lamentations 1:4-8; Joel 2:32 &amp; Zephaniah 3:14-16. </w:t>
      </w:r>
    </w:p>
    <w:p w14:paraId="5F1C9E8E" w14:textId="77777777" w:rsidR="00E311FD" w:rsidRPr="00E834F4" w:rsidRDefault="00E311FD" w:rsidP="00E311FD">
      <w:pPr>
        <w:spacing w:line="480" w:lineRule="auto"/>
        <w:jc w:val="both"/>
      </w:pPr>
      <w:r w:rsidRPr="00E834F4">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67FB8FF7" w14:textId="77777777" w:rsidR="00E311FD" w:rsidRPr="00E834F4" w:rsidRDefault="00E311FD" w:rsidP="00E311FD">
      <w:pPr>
        <w:spacing w:line="480" w:lineRule="auto"/>
        <w:jc w:val="both"/>
      </w:pPr>
      <w:r w:rsidRPr="00E834F4">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34F4">
        <w:rPr>
          <w:vertAlign w:val="superscript"/>
        </w:rPr>
        <w:t>nd</w:t>
      </w:r>
      <w:r w:rsidRPr="00E834F4">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834F4">
        <w:rPr>
          <w:vertAlign w:val="superscript"/>
        </w:rPr>
        <w:t>st</w:t>
      </w:r>
      <w:r w:rsidRPr="00E834F4">
        <w:t xml:space="preserve"> Peter 2:6; Isaiah 8:14; 28:16; Revelation 14:1; 21:1-22:21 &amp; Acts 1:4-7. </w:t>
      </w:r>
    </w:p>
    <w:p w14:paraId="38CEE387" w14:textId="77777777" w:rsidR="00E311FD" w:rsidRPr="00E834F4" w:rsidRDefault="00E311FD" w:rsidP="00E311FD">
      <w:pPr>
        <w:spacing w:line="480" w:lineRule="auto"/>
        <w:jc w:val="both"/>
      </w:pPr>
      <w:r w:rsidRPr="00E834F4">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834F4">
        <w:rPr>
          <w:vertAlign w:val="superscript"/>
        </w:rPr>
        <w:t>st</w:t>
      </w:r>
      <w:r w:rsidRPr="00E834F4">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14:paraId="73FB81FD" w14:textId="77777777" w:rsidR="00E311FD" w:rsidRPr="00E834F4" w:rsidRDefault="00E311FD" w:rsidP="00E311FD">
      <w:pPr>
        <w:spacing w:line="480" w:lineRule="auto"/>
        <w:jc w:val="both"/>
      </w:pPr>
      <w:r w:rsidRPr="00E834F4">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14:paraId="12B6BFD9" w14:textId="77777777" w:rsidR="00E311FD" w:rsidRPr="00E834F4" w:rsidRDefault="00E311FD" w:rsidP="00E311FD">
      <w:pPr>
        <w:spacing w:line="480" w:lineRule="auto"/>
        <w:jc w:val="both"/>
      </w:pPr>
      <w:r w:rsidRPr="00E834F4">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834F4">
        <w:rPr>
          <w:vertAlign w:val="superscript"/>
        </w:rPr>
        <w:t>nd</w:t>
      </w:r>
      <w:r w:rsidRPr="00E834F4">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14:paraId="07EAA1E8" w14:textId="77777777" w:rsidR="00E311FD" w:rsidRPr="00E834F4" w:rsidRDefault="00E311FD" w:rsidP="00E311FD">
      <w:pPr>
        <w:spacing w:line="480" w:lineRule="auto"/>
        <w:jc w:val="both"/>
      </w:pPr>
      <w:r w:rsidRPr="00E834F4">
        <w:t xml:space="preserve">Zion Symbolizes the Eschatological Revelation and the New Better Covenant: The proof is in Isaiah 2:2-4; 45:22; Jeremiah 3:18; 10:19; 30:1-11, 12-17; 31:1-14, 21-22, 23, 31-34; 50:4-5; Micah 4:1-5. </w:t>
      </w:r>
    </w:p>
    <w:p w14:paraId="4F51EBFD" w14:textId="77777777" w:rsidR="00E311FD" w:rsidRPr="00E834F4" w:rsidRDefault="00E311FD" w:rsidP="00E311FD">
      <w:pPr>
        <w:spacing w:line="480" w:lineRule="auto"/>
        <w:jc w:val="both"/>
      </w:pPr>
      <w:r w:rsidRPr="00E834F4">
        <w:t>Zion Symbolism in Judaism in Hebrews 12:18-24: The Transcendent Symbol of Zion is in Tobit 1:4, 6; 13:8, 9; Judith 4:13; 9:1; 11:13; 16:20; 1</w:t>
      </w:r>
      <w:r w:rsidRPr="00E834F4">
        <w:rPr>
          <w:vertAlign w:val="superscript"/>
        </w:rPr>
        <w:t>st</w:t>
      </w:r>
      <w:r w:rsidRPr="00E834F4">
        <w:t xml:space="preserve"> Esdras 1:1-20; 2:5; 7:10-15; 2</w:t>
      </w:r>
      <w:r w:rsidRPr="00E834F4">
        <w:rPr>
          <w:vertAlign w:val="superscript"/>
        </w:rPr>
        <w:t>nd</w:t>
      </w:r>
      <w:r w:rsidRPr="00E834F4">
        <w:t xml:space="preserve"> Esdras 2:42-48; 7:47, 75; 8:52; 10:27, 44, 54; 10:44; 13:36; Sirach 50:5-21; 1</w:t>
      </w:r>
      <w:r w:rsidRPr="00E834F4">
        <w:rPr>
          <w:vertAlign w:val="superscript"/>
        </w:rPr>
        <w:t>st</w:t>
      </w:r>
      <w:r w:rsidRPr="00E834F4">
        <w:t xml:space="preserve"> Maccabees 2:7-13; 2</w:t>
      </w:r>
      <w:r w:rsidRPr="00E834F4">
        <w:rPr>
          <w:vertAlign w:val="superscript"/>
        </w:rPr>
        <w:t>nd</w:t>
      </w:r>
      <w:r w:rsidRPr="00E834F4">
        <w:t xml:space="preserve"> Maccabees 5:17; 1</w:t>
      </w:r>
      <w:r w:rsidRPr="00E834F4">
        <w:rPr>
          <w:vertAlign w:val="superscript"/>
        </w:rPr>
        <w:t>st</w:t>
      </w:r>
      <w:r w:rsidRPr="00E834F4">
        <w:t xml:space="preserve"> Enoch 90:28-29; Hebrews 122-24 &amp; Revelation 19:1-8. </w:t>
      </w:r>
    </w:p>
    <w:p w14:paraId="14D73748" w14:textId="77777777" w:rsidR="00E311FD" w:rsidRPr="00E834F4" w:rsidRDefault="00E311FD" w:rsidP="00E311FD">
      <w:pPr>
        <w:spacing w:line="480" w:lineRule="auto"/>
        <w:jc w:val="both"/>
      </w:pPr>
      <w:r w:rsidRPr="00E834F4">
        <w:t>The Eschatology of Zion: The proof is in 1</w:t>
      </w:r>
      <w:r w:rsidRPr="00E834F4">
        <w:rPr>
          <w:vertAlign w:val="superscript"/>
        </w:rPr>
        <w:t>st</w:t>
      </w:r>
      <w:r w:rsidRPr="00E834F4">
        <w:t xml:space="preserve"> Enoch chapters 1-36, 72-82 &amp; Hebrews 12:22; 13:14. The Personification of Zion is in Amos 5:4, 5, 8, 18; Isaiah 43:5-6; 49:18-23; 50:3; 54:1-3; 60:4-9; 66:7-9; Baruch 4:8; 5:5; 2</w:t>
      </w:r>
      <w:r w:rsidRPr="00E834F4">
        <w:rPr>
          <w:vertAlign w:val="superscript"/>
        </w:rPr>
        <w:t>nd</w:t>
      </w:r>
      <w:r w:rsidRPr="00E834F4">
        <w:t xml:space="preserve"> Esdras 1:28-40; 2:5, 7, 15-32; 9:26-10:59; Matthew 23:37 &amp; Luke 13:34. </w:t>
      </w:r>
    </w:p>
    <w:p w14:paraId="1F708DFD" w14:textId="77777777" w:rsidR="00E311FD" w:rsidRPr="00E834F4" w:rsidRDefault="00E311FD" w:rsidP="00E311FD">
      <w:pPr>
        <w:spacing w:line="480" w:lineRule="auto"/>
        <w:jc w:val="both"/>
      </w:pPr>
      <w:r w:rsidRPr="00E834F4">
        <w:t>Zion Symbolism in the NT Revelation: The Father Stephen is described as a Mother Jerusalem is in Exodus 19:4; Deuteronomy 32:11; Isaiah 31:5; Psalms 17;8; 36;7; 57:1; 61:4; 63:7; 91:4; 2</w:t>
      </w:r>
      <w:r w:rsidRPr="00E834F4">
        <w:rPr>
          <w:vertAlign w:val="superscript"/>
        </w:rPr>
        <w:t>nd</w:t>
      </w:r>
      <w:r w:rsidRPr="00E834F4">
        <w:t xml:space="preserve"> Esdras 1:30; Matthew 23:37; John 2:19; Hebrews 2:17; 5:14; 10:20 &amp; Luke 13:34. Zion as the Symbol of the New Better Covenant: The proof is in Exodus 19:16; 34:33-35; Galatians 4:21-31; 2</w:t>
      </w:r>
      <w:r w:rsidRPr="00E834F4">
        <w:rPr>
          <w:vertAlign w:val="superscript"/>
        </w:rPr>
        <w:t>nd</w:t>
      </w:r>
      <w:r w:rsidRPr="00E834F4">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834F4">
        <w:rPr>
          <w:vertAlign w:val="superscript"/>
        </w:rPr>
        <w:t>st</w:t>
      </w:r>
      <w:r w:rsidRPr="00E834F4">
        <w:t xml:space="preserve"> Corinthians 3:9-17; 2</w:t>
      </w:r>
      <w:r w:rsidRPr="00E834F4">
        <w:rPr>
          <w:vertAlign w:val="superscript"/>
        </w:rPr>
        <w:t>nd</w:t>
      </w:r>
      <w:r w:rsidRPr="00E834F4">
        <w:t xml:space="preserve"> Corinthians 6:14-16; Ephesians 2:20-22; 1</w:t>
      </w:r>
      <w:r w:rsidRPr="00E834F4">
        <w:rPr>
          <w:vertAlign w:val="superscript"/>
        </w:rPr>
        <w:t>st</w:t>
      </w:r>
      <w:r w:rsidRPr="00E834F4">
        <w:t xml:space="preserve"> Peter 2:4-10. </w:t>
      </w:r>
    </w:p>
    <w:p w14:paraId="3C03EBAB" w14:textId="77777777" w:rsidR="00E311FD" w:rsidRPr="00E834F4" w:rsidRDefault="00E311FD" w:rsidP="00E311FD">
      <w:pPr>
        <w:spacing w:line="480" w:lineRule="auto"/>
        <w:jc w:val="both"/>
      </w:pPr>
      <w:r w:rsidRPr="00E834F4">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834F4">
        <w:rPr>
          <w:vertAlign w:val="superscript"/>
        </w:rPr>
        <w:t>nd</w:t>
      </w:r>
      <w:r w:rsidRPr="00E834F4">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14:paraId="7D74C0E8" w14:textId="77777777" w:rsidR="00E311FD" w:rsidRPr="00E834F4" w:rsidRDefault="00E311FD" w:rsidP="00E311FD">
      <w:pPr>
        <w:spacing w:line="480" w:lineRule="auto"/>
        <w:jc w:val="both"/>
      </w:pPr>
      <w:r w:rsidRPr="00E834F4">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834F4">
        <w:rPr>
          <w:vertAlign w:val="superscript"/>
        </w:rPr>
        <w:t>st</w:t>
      </w:r>
      <w:r w:rsidRPr="00E834F4">
        <w:t xml:space="preserve"> Peter 1:17-21], the Trumpet Blast is in Spirits of Just Man made Perfect, the Voice Speaking is the Father Stephen of the New Better Covenant, and the Terrifying Sight is the Sprinkled Blood Speaking a Better Word. </w:t>
      </w:r>
    </w:p>
    <w:p w14:paraId="0319708F" w14:textId="77777777" w:rsidR="00E311FD" w:rsidRPr="00E834F4" w:rsidRDefault="00E311FD" w:rsidP="00E311FD">
      <w:pPr>
        <w:spacing w:line="480" w:lineRule="auto"/>
        <w:jc w:val="both"/>
      </w:pPr>
      <w:r w:rsidRPr="00E834F4">
        <w:t>The Two Different Symbolism’s of the Father Stephen’s Presence on Sinai and Zion: The proof is in Exodus 23:17; Deuteronomy 4:24; 1</w:t>
      </w:r>
      <w:r w:rsidRPr="00E834F4">
        <w:rPr>
          <w:vertAlign w:val="superscript"/>
        </w:rPr>
        <w:t>st</w:t>
      </w:r>
      <w:r w:rsidRPr="00E834F4">
        <w:t xml:space="preserve"> Kings 14:21; Psalms 2:6; 48:2, 8; 74:2; 78:68; 110:2; Isaiah 8:18; 18:7; Ezekiel 46:11; Hosea 9:5; 2</w:t>
      </w:r>
      <w:r w:rsidRPr="00E834F4">
        <w:rPr>
          <w:vertAlign w:val="superscript"/>
        </w:rPr>
        <w:t>nd</w:t>
      </w:r>
      <w:r w:rsidRPr="00E834F4">
        <w:t xml:space="preserve"> Esdras 7:26; 8:52; 10:59; Tobit 13:16-17; 14:5; 2</w:t>
      </w:r>
      <w:r w:rsidRPr="00E834F4">
        <w:rPr>
          <w:vertAlign w:val="superscript"/>
        </w:rPr>
        <w:t>nd</w:t>
      </w:r>
      <w:r w:rsidRPr="00E834F4">
        <w:t xml:space="preserve"> Enoch 55:2 &amp; Hebrews 6:8; 9:9, 28; 10:1, 3, 4, 19, 22, 27; 12:18-21, 22, 23, 24, 29. </w:t>
      </w:r>
    </w:p>
    <w:p w14:paraId="01FFBD33" w14:textId="77777777" w:rsidR="00E311FD" w:rsidRPr="00E834F4" w:rsidRDefault="00E311FD" w:rsidP="00E311FD">
      <w:pPr>
        <w:spacing w:line="480" w:lineRule="auto"/>
        <w:jc w:val="both"/>
      </w:pPr>
      <w:r w:rsidRPr="00E834F4">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14:paraId="4B09F731" w14:textId="77777777" w:rsidR="00E311FD" w:rsidRPr="00E834F4" w:rsidRDefault="00E311FD" w:rsidP="00E311FD">
      <w:pPr>
        <w:spacing w:line="480" w:lineRule="auto"/>
        <w:jc w:val="both"/>
      </w:pPr>
      <w:r w:rsidRPr="00E834F4">
        <w:t>Sinai and Zion as the Symbols of Revelation and Covenant: The Lord Moses and the 7 High Priests as the Mediators of the Father Stephen’s Old and New Covenants is in Exodus 19:16-22; Jeremiah 31:31-34; Mark 14:24-25; Matthew 26:28-29; Galatians 3:15-17, 19-25; 4:21-31; 2</w:t>
      </w:r>
      <w:r w:rsidRPr="00E834F4">
        <w:rPr>
          <w:vertAlign w:val="superscript"/>
        </w:rPr>
        <w:t>nd</w:t>
      </w:r>
      <w:r w:rsidRPr="00E834F4">
        <w:t xml:space="preserve"> Corinthians 3:3, 6, 17; Romans 9:4; 11:27; Hebrews 2:10, 14, 18; 5:9; 6:19; 7:11; 16, 22, 28; 8:6; 9:4, 8, 9-10, 11, 14, 15, 26; 10:10, 14, 16, 19-20, 21; 12:18-24; 13:15, 16. </w:t>
      </w:r>
      <w:r w:rsidRPr="00E834F4">
        <w:rPr>
          <w:rFonts w:cstheme="minorHAnsi"/>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834F4">
        <w:t>The Lord Moses and the 7 High Priests as the Mediators of the Father Stephen’s Revelation is in Genesis 4:10-16; 1</w:t>
      </w:r>
      <w:r w:rsidRPr="00E834F4">
        <w:rPr>
          <w:vertAlign w:val="superscript"/>
        </w:rPr>
        <w:t>st</w:t>
      </w:r>
      <w:r w:rsidRPr="00E834F4">
        <w:t xml:space="preserve"> Enoch 22:7; Matthew 23:35, 37-39; Hebrews 1:1-4; 3:7-4:11; 6:9; 7:19, 22; 10:3-4; 11:4, 37; 12:16, 19, 22-24, 25-29; 20:1 &amp; Luke 11:50-51; 13:34-35. </w:t>
      </w:r>
    </w:p>
    <w:p w14:paraId="585CDCF9" w14:textId="77777777" w:rsidR="00E311FD" w:rsidRPr="00E834F4" w:rsidRDefault="00E311FD" w:rsidP="00E311FD">
      <w:pPr>
        <w:spacing w:line="480" w:lineRule="auto"/>
        <w:jc w:val="both"/>
      </w:pPr>
      <w:r w:rsidRPr="00E834F4">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834F4">
        <w:rPr>
          <w:vertAlign w:val="superscript"/>
        </w:rPr>
        <w:t>st</w:t>
      </w:r>
      <w:r w:rsidRPr="00E834F4">
        <w:t xml:space="preserve"> Enoch 9:1; 20:1-7; 40:6, 9; Colossians 1:16; 2:10, 15, 18; Galatians 3:19; Ephesians 1:20-21; Hebrews 1:1-4; 2:1-4; chapter 7; 12:25; 1</w:t>
      </w:r>
      <w:r w:rsidRPr="00E834F4">
        <w:rPr>
          <w:vertAlign w:val="superscript"/>
        </w:rPr>
        <w:t>st</w:t>
      </w:r>
      <w:r w:rsidRPr="00E834F4">
        <w:t xml:space="preserve"> Peter 3:22 &amp; Acts 7:38-39, 53. </w:t>
      </w:r>
    </w:p>
    <w:p w14:paraId="7D962E45" w14:textId="77777777" w:rsidR="00E311FD" w:rsidRPr="00E834F4" w:rsidRDefault="00E311FD" w:rsidP="00E311FD">
      <w:pPr>
        <w:spacing w:line="480" w:lineRule="auto"/>
        <w:jc w:val="both"/>
      </w:pPr>
      <w:r w:rsidRPr="00E834F4">
        <w:t>Sinai and Zion as the Background of the Psalms Quotations in Hebrews chapter 1: The proof is in Deuteronomy 32:43; 2</w:t>
      </w:r>
      <w:r w:rsidRPr="00E834F4">
        <w:rPr>
          <w:vertAlign w:val="superscript"/>
        </w:rPr>
        <w:t>nd</w:t>
      </w:r>
      <w:r w:rsidRPr="00E834F4">
        <w:t xml:space="preserve"> Samuel 7:14; Psalms 2:7; 45:6-7; 102:25-27; 104:4; 110:1 &amp; Hebrews 1:3, 5, 6, 7, 8-9, 10-12, 13, 14. The Texts concerning Zion are applied to the Father Stephen the Potter Creator of the Entire Universe in Psalms chapter 2 &amp; 2</w:t>
      </w:r>
      <w:r w:rsidRPr="00E834F4">
        <w:rPr>
          <w:vertAlign w:val="superscript"/>
        </w:rPr>
        <w:t>nd</w:t>
      </w:r>
      <w:r w:rsidRPr="00E834F4">
        <w:t xml:space="preserve"> Samuel 7:14. The proof is in 2</w:t>
      </w:r>
      <w:r w:rsidRPr="00E834F4">
        <w:rPr>
          <w:vertAlign w:val="superscript"/>
        </w:rPr>
        <w:t>nd</w:t>
      </w:r>
      <w:r w:rsidRPr="00E834F4">
        <w:t xml:space="preserve"> Samuel 7:12-16; 1</w:t>
      </w:r>
      <w:r w:rsidRPr="00E834F4">
        <w:rPr>
          <w:vertAlign w:val="superscript"/>
        </w:rPr>
        <w:t>st</w:t>
      </w:r>
      <w:r w:rsidRPr="00E834F4">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834F4">
        <w:rPr>
          <w:vertAlign w:val="superscript"/>
        </w:rPr>
        <w:t>st</w:t>
      </w:r>
      <w:r w:rsidRPr="00E834F4">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834F4">
        <w:rPr>
          <w:vertAlign w:val="superscript"/>
        </w:rPr>
        <w:t>nd</w:t>
      </w:r>
      <w:r w:rsidRPr="00E834F4">
        <w:t xml:space="preserve"> Esdras 8:22; 2</w:t>
      </w:r>
      <w:r w:rsidRPr="00E834F4">
        <w:rPr>
          <w:vertAlign w:val="superscript"/>
        </w:rPr>
        <w:t>nd</w:t>
      </w:r>
      <w:r w:rsidRPr="00E834F4">
        <w:t xml:space="preserve"> Thessalonians 1:8; Hebrews 1:6, 7; 10:27; 12:18, 29; Revelation 1:14; 2:18; 19:12 &amp; Acts 7:30. </w:t>
      </w:r>
    </w:p>
    <w:p w14:paraId="057A09E7" w14:textId="77777777" w:rsidR="00E311FD" w:rsidRPr="00E834F4" w:rsidRDefault="00E311FD" w:rsidP="00E311FD">
      <w:pPr>
        <w:spacing w:line="480" w:lineRule="auto"/>
        <w:jc w:val="both"/>
      </w:pPr>
      <w:r w:rsidRPr="00E834F4">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834F4">
        <w:rPr>
          <w:vertAlign w:val="superscript"/>
        </w:rPr>
        <w:t>st</w:t>
      </w:r>
      <w:r w:rsidRPr="00E834F4">
        <w:t xml:space="preserve"> Corinthians 8:1-13; Hebrews 1:1-4:16 &amp; Acts 6:3-15; 7:1-60; 15:1-35. The Scriptural Background of the Father Stephen’s Faithfulness of the Lord Moses and His Son Jesus in Hebrews 3:1-6. The proof is in Exodus 19:6; Numbers 12:1-8; 1</w:t>
      </w:r>
      <w:r w:rsidRPr="00E834F4">
        <w:rPr>
          <w:vertAlign w:val="superscript"/>
        </w:rPr>
        <w:t>st</w:t>
      </w:r>
      <w:r w:rsidRPr="00E834F4">
        <w:t xml:space="preserve"> Chronicles 17:10, 11, 12, 13-14; 1</w:t>
      </w:r>
      <w:r w:rsidRPr="00E834F4">
        <w:rPr>
          <w:vertAlign w:val="superscript"/>
        </w:rPr>
        <w:t>st</w:t>
      </w:r>
      <w:r w:rsidRPr="00E834F4">
        <w:t xml:space="preserve"> Samuel 2:35; 2</w:t>
      </w:r>
      <w:r w:rsidRPr="00E834F4">
        <w:rPr>
          <w:vertAlign w:val="superscript"/>
        </w:rPr>
        <w:t>nd</w:t>
      </w:r>
      <w:r w:rsidRPr="00E834F4">
        <w:t xml:space="preserve"> Samuel 2:35; 7:10-14, 16; Psalms 2:7; 102:25-27; 1</w:t>
      </w:r>
      <w:r w:rsidRPr="00E834F4">
        <w:rPr>
          <w:vertAlign w:val="superscript"/>
        </w:rPr>
        <w:t>st</w:t>
      </w:r>
      <w:r w:rsidRPr="00E834F4">
        <w:t xml:space="preserve"> Corinthians 3:16-17; 2</w:t>
      </w:r>
      <w:r w:rsidRPr="00E834F4">
        <w:rPr>
          <w:vertAlign w:val="superscript"/>
        </w:rPr>
        <w:t>nd</w:t>
      </w:r>
      <w:r w:rsidRPr="00E834F4">
        <w:t xml:space="preserve"> Corinthians 6:16; Ephesians 2:19-22; 4:6; 1</w:t>
      </w:r>
      <w:r w:rsidRPr="00E834F4">
        <w:rPr>
          <w:vertAlign w:val="superscript"/>
        </w:rPr>
        <w:t>st</w:t>
      </w:r>
      <w:r w:rsidRPr="00E834F4">
        <w:t xml:space="preserve"> Timothy 3:15; Hebrews 1:2, 5, 10-12; 2:17; 3:1-5:10; 8:8; 10:19-21; 12:22-24 &amp; 1</w:t>
      </w:r>
      <w:r w:rsidRPr="00E834F4">
        <w:rPr>
          <w:vertAlign w:val="superscript"/>
        </w:rPr>
        <w:t>st</w:t>
      </w:r>
      <w:r w:rsidRPr="00E834F4">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834F4">
        <w:rPr>
          <w:vertAlign w:val="superscript"/>
        </w:rPr>
        <w:t>st</w:t>
      </w:r>
      <w:r w:rsidRPr="00E834F4">
        <w:t xml:space="preserve"> Kings 8:48-49, 54-56; 1</w:t>
      </w:r>
      <w:r w:rsidRPr="00E834F4">
        <w:rPr>
          <w:vertAlign w:val="superscript"/>
        </w:rPr>
        <w:t>st</w:t>
      </w:r>
      <w:r w:rsidRPr="00E834F4">
        <w:t xml:space="preserve"> Chronicles 6:16; 2</w:t>
      </w:r>
      <w:r w:rsidRPr="00E834F4">
        <w:rPr>
          <w:vertAlign w:val="superscript"/>
        </w:rPr>
        <w:t>nd</w:t>
      </w:r>
      <w:r w:rsidRPr="00E834F4">
        <w:t xml:space="preserve"> Chronicles 6:41; Psalms 94:11; 131:7-8, 13-14; 132:8, 13-14; Isaiah 66:1; Judith 9:8; 2</w:t>
      </w:r>
      <w:r w:rsidRPr="00E834F4">
        <w:rPr>
          <w:vertAlign w:val="superscript"/>
        </w:rPr>
        <w:t>nd</w:t>
      </w:r>
      <w:r w:rsidRPr="00E834F4">
        <w:t xml:space="preserve"> Esdras 7:75, 92; 8:52; 1</w:t>
      </w:r>
      <w:r w:rsidRPr="00E834F4">
        <w:rPr>
          <w:vertAlign w:val="superscript"/>
        </w:rPr>
        <w:t>st</w:t>
      </w:r>
      <w:r w:rsidRPr="00E834F4">
        <w:t xml:space="preserve"> Enoch 39:4-9; 45:2-6; 2</w:t>
      </w:r>
      <w:r w:rsidRPr="00E834F4">
        <w:rPr>
          <w:vertAlign w:val="superscript"/>
        </w:rPr>
        <w:t>nd</w:t>
      </w:r>
      <w:r w:rsidRPr="00E834F4">
        <w:t xml:space="preserve"> Maccabees 15:1; Hebrews 1:3; 2:10; 3:7-4:11, 14-16; 6:17-20; 8:1-2; 9:11, 23-24; 10:19; 11:13-16; 12:2, 22-24 &amp; Acts 2:1-39. </w:t>
      </w:r>
    </w:p>
    <w:p w14:paraId="35DA87B5" w14:textId="77777777" w:rsidR="00E311FD" w:rsidRPr="00E834F4" w:rsidRDefault="00E311FD" w:rsidP="00E311FD">
      <w:pPr>
        <w:spacing w:line="480" w:lineRule="auto"/>
        <w:jc w:val="both"/>
      </w:pPr>
      <w:r w:rsidRPr="00E834F4">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834F4">
        <w:rPr>
          <w:vertAlign w:val="superscript"/>
        </w:rPr>
        <w:t>st</w:t>
      </w:r>
      <w:r w:rsidRPr="00E834F4">
        <w:t xml:space="preserve"> Corinthians 15:25; Ephesians 1:20; Colossians 3:1; 1</w:t>
      </w:r>
      <w:r w:rsidRPr="00E834F4">
        <w:rPr>
          <w:vertAlign w:val="superscript"/>
        </w:rPr>
        <w:t>st</w:t>
      </w:r>
      <w:r w:rsidRPr="00E834F4">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834F4">
        <w:rPr>
          <w:vertAlign w:val="superscript"/>
        </w:rPr>
        <w:t>nd</w:t>
      </w:r>
      <w:r w:rsidRPr="00E834F4">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834F4">
        <w:rPr>
          <w:vertAlign w:val="superscript"/>
        </w:rPr>
        <w:t>st</w:t>
      </w:r>
      <w:r w:rsidRPr="00E834F4">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834F4">
        <w:rPr>
          <w:vertAlign w:val="superscript"/>
        </w:rPr>
        <w:t>nd</w:t>
      </w:r>
      <w:r w:rsidRPr="00E834F4">
        <w:t xml:space="preserve"> Samuel 7:11-16; Psalms 2;6; 89:3-4, 20, 29, 34-36; 110:4; 132:8, 9, 11-13, 14, 16, 17-18; Galatians 3:15-18; 4:21-31 &amp; Hebrews 5:5-6; 6:17-18; 7:19-20, 21, 22; 12:22-24. </w:t>
      </w:r>
    </w:p>
    <w:p w14:paraId="1B950BB7" w14:textId="77777777" w:rsidR="00E311FD" w:rsidRPr="00E834F4" w:rsidRDefault="00E311FD" w:rsidP="00E311FD">
      <w:pPr>
        <w:spacing w:line="480" w:lineRule="auto"/>
        <w:jc w:val="both"/>
      </w:pPr>
      <w:r w:rsidRPr="00E834F4">
        <w:t>Zion and the Temple [Business] Symbolism in Hebrews is in Psalms 110:1; Jeremiah 31:31-34 &amp; Hebrews chapters 7 &amp; 8. The Eschatology of Zion and the Temple [Business] Discussion of Hebrews is in Psalms 110:1; Jeremiah 31:31-34; 2</w:t>
      </w:r>
      <w:r w:rsidRPr="00E834F4">
        <w:rPr>
          <w:vertAlign w:val="superscript"/>
        </w:rPr>
        <w:t>nd</w:t>
      </w:r>
      <w:r w:rsidRPr="00E834F4">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834F4">
        <w:rPr>
          <w:vertAlign w:val="superscript"/>
        </w:rPr>
        <w:t>nd</w:t>
      </w:r>
      <w:r w:rsidRPr="00E834F4">
        <w:t xml:space="preserve"> Esdras 2:42-48; Sirach 44:16; 2</w:t>
      </w:r>
      <w:r w:rsidRPr="00E834F4">
        <w:rPr>
          <w:vertAlign w:val="superscript"/>
        </w:rPr>
        <w:t>nd</w:t>
      </w:r>
      <w:r w:rsidRPr="00E834F4">
        <w:t xml:space="preserve"> Maccabees 6:28, 31; 4</w:t>
      </w:r>
      <w:r w:rsidRPr="00E834F4">
        <w:rPr>
          <w:vertAlign w:val="superscript"/>
        </w:rPr>
        <w:t>th</w:t>
      </w:r>
      <w:r w:rsidRPr="00E834F4">
        <w:t xml:space="preserve"> Maccabees 17:23; John 13:15; Romans 6:13; Galatians 4:26; Hebrews 2:10, 17; 4:11, 14-16; 7:16; 8:1-6; 9:1-10, 12, 11-14, 22-24; 10:1, 19, 20, 22; 12:18-21; James 5:10; 2</w:t>
      </w:r>
      <w:r w:rsidRPr="00E834F4">
        <w:rPr>
          <w:vertAlign w:val="superscript"/>
        </w:rPr>
        <w:t>nd</w:t>
      </w:r>
      <w:r w:rsidRPr="00E834F4">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834F4">
        <w:rPr>
          <w:vertAlign w:val="superscript"/>
        </w:rPr>
        <w:t>st</w:t>
      </w:r>
      <w:r w:rsidRPr="00E834F4">
        <w:t xml:space="preserve"> Tent as Transient Age and the 2</w:t>
      </w:r>
      <w:r w:rsidRPr="00E834F4">
        <w:rPr>
          <w:vertAlign w:val="superscript"/>
        </w:rPr>
        <w:t>nd</w:t>
      </w:r>
      <w:r w:rsidRPr="00E834F4">
        <w:t xml:space="preserve"> Tent as Eternal Age, the Spatial concerning the 1</w:t>
      </w:r>
      <w:r w:rsidRPr="00E834F4">
        <w:rPr>
          <w:vertAlign w:val="superscript"/>
        </w:rPr>
        <w:t>st</w:t>
      </w:r>
      <w:r w:rsidRPr="00E834F4">
        <w:t xml:space="preserve"> Tent as the Outer Tent and the 2</w:t>
      </w:r>
      <w:r w:rsidRPr="00E834F4">
        <w:rPr>
          <w:vertAlign w:val="superscript"/>
        </w:rPr>
        <w:t>nd</w:t>
      </w:r>
      <w:r w:rsidRPr="00E834F4">
        <w:t xml:space="preserve"> Tent as the Inner Tent, the Cosmological concerning the 1</w:t>
      </w:r>
      <w:r w:rsidRPr="00E834F4">
        <w:rPr>
          <w:vertAlign w:val="superscript"/>
        </w:rPr>
        <w:t>st</w:t>
      </w:r>
      <w:r w:rsidRPr="00E834F4">
        <w:t xml:space="preserve"> Tent as the Earth and the 2</w:t>
      </w:r>
      <w:r w:rsidRPr="00E834F4">
        <w:rPr>
          <w:vertAlign w:val="superscript"/>
        </w:rPr>
        <w:t>nd</w:t>
      </w:r>
      <w:r w:rsidRPr="00E834F4">
        <w:t xml:space="preserve"> Tent as the Heaven and the Anthropological concerning the 1</w:t>
      </w:r>
      <w:r w:rsidRPr="00E834F4">
        <w:rPr>
          <w:vertAlign w:val="superscript"/>
        </w:rPr>
        <w:t>st</w:t>
      </w:r>
      <w:r w:rsidRPr="00E834F4">
        <w:t xml:space="preserve"> Tent as the Flesh and the 2</w:t>
      </w:r>
      <w:r w:rsidRPr="00E834F4">
        <w:rPr>
          <w:vertAlign w:val="superscript"/>
        </w:rPr>
        <w:t>nd</w:t>
      </w:r>
      <w:r w:rsidRPr="00E834F4">
        <w:t xml:space="preserve"> Tent as the Conscience. This is proven in Psalms 110:1 &amp; Jeremiah 31:31-34. The Temple [Business] Symbolism of Hebrews and the Jewish Apocalyptic Tradition is in Genesis 1:6-8; Exodus 26:31; Deuteronomy 10:14; 1</w:t>
      </w:r>
      <w:r w:rsidRPr="00E834F4">
        <w:rPr>
          <w:vertAlign w:val="superscript"/>
        </w:rPr>
        <w:t>st</w:t>
      </w:r>
      <w:r w:rsidRPr="00E834F4">
        <w:t xml:space="preserve"> Kings 8:22-53; 2</w:t>
      </w:r>
      <w:r w:rsidRPr="00E834F4">
        <w:rPr>
          <w:vertAlign w:val="superscript"/>
        </w:rPr>
        <w:t>nd</w:t>
      </w:r>
      <w:r w:rsidRPr="00E834F4">
        <w:t xml:space="preserve"> Samuel 22:10; 1</w:t>
      </w:r>
      <w:r w:rsidRPr="00E834F4">
        <w:rPr>
          <w:vertAlign w:val="superscript"/>
        </w:rPr>
        <w:t>st</w:t>
      </w:r>
      <w:r w:rsidRPr="00E834F4">
        <w:t xml:space="preserve"> Chronicles 28:2; 2</w:t>
      </w:r>
      <w:r w:rsidRPr="00E834F4">
        <w:rPr>
          <w:vertAlign w:val="superscript"/>
        </w:rPr>
        <w:t>nd</w:t>
      </w:r>
      <w:r w:rsidRPr="00E834F4">
        <w:t xml:space="preserve"> Chronicles 2:6; 4:14; Lamentations 2:1; Psalms 2:4; 8:2, 4; 18:2; 19:1; 32:6; 33:7; 49:6; 56:6, 11, 12; 68:35; 88:12; 95:5; 96:6; 101:26; 104:2; 107:6; 110:1; 112:4; 113:11; 135:5, 7; 148:1, 4; Job 37:9; 38:22, 37; Isaiah 40:22; 44:24; 66:1; Jeremiah 31:31-34; 49:36; 1</w:t>
      </w:r>
      <w:r w:rsidRPr="00E834F4">
        <w:rPr>
          <w:vertAlign w:val="superscript"/>
        </w:rPr>
        <w:t>st</w:t>
      </w:r>
      <w:r w:rsidRPr="00E834F4">
        <w:t xml:space="preserve"> Enoch 1:3; 14:10-20; chapters 28-36; 71:5; 2</w:t>
      </w:r>
      <w:r w:rsidRPr="00E834F4">
        <w:rPr>
          <w:vertAlign w:val="superscript"/>
        </w:rPr>
        <w:t>nd</w:t>
      </w:r>
      <w:r w:rsidRPr="00E834F4">
        <w:t xml:space="preserve"> Enoch chapters 8-22; 3</w:t>
      </w:r>
      <w:r w:rsidRPr="00E834F4">
        <w:rPr>
          <w:vertAlign w:val="superscript"/>
        </w:rPr>
        <w:t>rd</w:t>
      </w:r>
      <w:r w:rsidRPr="00E834F4">
        <w:t xml:space="preserve"> Enoch chapters 6-7; 17:1-3; 18:1-2; 45:1-6; Wisdom of Solomon 9:8; 2</w:t>
      </w:r>
      <w:r w:rsidRPr="00E834F4">
        <w:rPr>
          <w:vertAlign w:val="superscript"/>
        </w:rPr>
        <w:t>nd</w:t>
      </w:r>
      <w:r w:rsidRPr="00E834F4">
        <w:t xml:space="preserve"> Corinthians 12:2; Ephesians 4:10 &amp; Hebrews 1:10-12; 3:1-3, 4-10; 4:14-16; 6:19-20; 7:26-28; 8:1-5; 9:9, 11-12, 23, 24; 10:19-20; 12:27-28.</w:t>
      </w:r>
    </w:p>
    <w:p w14:paraId="3FEF209B" w14:textId="77777777" w:rsidR="00E311FD" w:rsidRPr="00E834F4" w:rsidRDefault="00E311FD" w:rsidP="00E311FD">
      <w:pPr>
        <w:spacing w:line="480" w:lineRule="auto"/>
        <w:jc w:val="both"/>
      </w:pPr>
      <w:r w:rsidRPr="00E834F4">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14:paraId="53C2ABD4" w14:textId="77777777" w:rsidR="00E311FD" w:rsidRPr="00E834F4" w:rsidRDefault="00E311FD" w:rsidP="00E311FD">
      <w:pPr>
        <w:spacing w:line="480" w:lineRule="auto"/>
        <w:jc w:val="both"/>
      </w:pPr>
      <w:r w:rsidRPr="00E834F4">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834F4">
        <w:rPr>
          <w:vertAlign w:val="superscript"/>
        </w:rPr>
        <w:t>st</w:t>
      </w:r>
      <w:r w:rsidRPr="00E834F4">
        <w:t xml:space="preserve"> Corinthians 15:1-58; 2</w:t>
      </w:r>
      <w:r w:rsidRPr="00E834F4">
        <w:rPr>
          <w:vertAlign w:val="superscript"/>
        </w:rPr>
        <w:t>nd</w:t>
      </w:r>
      <w:r w:rsidRPr="00E834F4">
        <w:t xml:space="preserve"> Corinthians 5:17; Galatians 3:15; 6:15; Hebrews 12:25; 2</w:t>
      </w:r>
      <w:r w:rsidRPr="00E834F4">
        <w:rPr>
          <w:vertAlign w:val="superscript"/>
        </w:rPr>
        <w:t>nd</w:t>
      </w:r>
      <w:r w:rsidRPr="00E834F4">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14:paraId="6E46D5D4" w14:textId="77777777" w:rsidR="00E311FD" w:rsidRPr="00E834F4" w:rsidRDefault="00E311FD" w:rsidP="00E311FD">
      <w:pPr>
        <w:spacing w:line="480" w:lineRule="auto"/>
        <w:jc w:val="both"/>
      </w:pPr>
      <w:r w:rsidRPr="00E834F4">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14:paraId="2E8622D9" w14:textId="77777777" w:rsidR="00E311FD" w:rsidRPr="00E834F4" w:rsidRDefault="00E311FD" w:rsidP="00E311FD">
      <w:pPr>
        <w:spacing w:line="480" w:lineRule="auto"/>
        <w:jc w:val="center"/>
        <w:rPr>
          <w:b/>
        </w:rPr>
      </w:pPr>
      <w:r w:rsidRPr="00E834F4">
        <w:rPr>
          <w:b/>
        </w:rPr>
        <w:t>This is only in 7 Years before the Eternal Establishment of Zion has been Fulfilled in Acts 1:8-7:60</w:t>
      </w:r>
    </w:p>
    <w:p w14:paraId="6AF3A9FC" w14:textId="77777777" w:rsidR="00E311FD" w:rsidRPr="00E834F4" w:rsidRDefault="00E311FD" w:rsidP="00E311FD">
      <w:pPr>
        <w:spacing w:line="480" w:lineRule="auto"/>
        <w:jc w:val="both"/>
      </w:pPr>
      <w:r w:rsidRPr="00E834F4">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14:paraId="20CD0982" w14:textId="77777777" w:rsidR="00E311FD" w:rsidRPr="00E834F4" w:rsidRDefault="00E311FD" w:rsidP="009C54CA">
      <w:pPr>
        <w:tabs>
          <w:tab w:val="left" w:pos="5130"/>
        </w:tabs>
        <w:spacing w:line="480" w:lineRule="auto"/>
        <w:jc w:val="both"/>
      </w:pPr>
      <w:r w:rsidRPr="00E834F4">
        <w:t>The Father Stephen’s Place of Zion is in 1</w:t>
      </w:r>
      <w:r w:rsidRPr="00E834F4">
        <w:rPr>
          <w:vertAlign w:val="superscript"/>
        </w:rPr>
        <w:t>st</w:t>
      </w:r>
      <w:r w:rsidRPr="00E834F4">
        <w:t xml:space="preserve"> Kings 8:1; 2</w:t>
      </w:r>
      <w:r w:rsidRPr="00E834F4">
        <w:rPr>
          <w:vertAlign w:val="superscript"/>
        </w:rPr>
        <w:t>nd</w:t>
      </w:r>
      <w:r w:rsidRPr="00E834F4">
        <w:t xml:space="preserve"> Samuel 5:6-9; 1</w:t>
      </w:r>
      <w:r w:rsidRPr="00E834F4">
        <w:rPr>
          <w:vertAlign w:val="superscript"/>
        </w:rPr>
        <w:t>st</w:t>
      </w:r>
      <w:r w:rsidRPr="00E834F4">
        <w:t xml:space="preserve"> Chronicles 11:7; 15:1; 2</w:t>
      </w:r>
      <w:r w:rsidRPr="00E834F4">
        <w:rPr>
          <w:vertAlign w:val="superscript"/>
        </w:rPr>
        <w:t>nd</w:t>
      </w:r>
      <w:r w:rsidRPr="00E834F4">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834F4">
        <w:rPr>
          <w:vertAlign w:val="superscript"/>
        </w:rPr>
        <w:t>nd</w:t>
      </w:r>
      <w:r w:rsidRPr="00E834F4">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834F4">
        <w:rPr>
          <w:vertAlign w:val="superscript"/>
        </w:rPr>
        <w:t>st</w:t>
      </w:r>
      <w:r w:rsidRPr="00E834F4">
        <w:t xml:space="preserve"> Peter 2:6 &amp; Acts 1:4-8; 7:1-53. The Entering Zion and the Leaving Zion is in 1</w:t>
      </w:r>
      <w:r w:rsidRPr="00E834F4">
        <w:rPr>
          <w:vertAlign w:val="superscript"/>
        </w:rPr>
        <w:t>st</w:t>
      </w:r>
      <w:r w:rsidRPr="00E834F4">
        <w:t xml:space="preserve"> Kings 3:1; 1</w:t>
      </w:r>
      <w:r w:rsidRPr="00E834F4">
        <w:rPr>
          <w:vertAlign w:val="superscript"/>
        </w:rPr>
        <w:t>st</w:t>
      </w:r>
      <w:r w:rsidRPr="00E834F4">
        <w:t xml:space="preserve"> Chronicles 13:13; 15:29 &amp; 2</w:t>
      </w:r>
      <w:r w:rsidRPr="00E834F4">
        <w:rPr>
          <w:vertAlign w:val="superscript"/>
        </w:rPr>
        <w:t>nd</w:t>
      </w:r>
      <w:r w:rsidRPr="00E834F4">
        <w:t xml:space="preserve"> Chronicles 5:2; 8:11. The Other References of Zion is in 2</w:t>
      </w:r>
      <w:r w:rsidRPr="00E834F4">
        <w:rPr>
          <w:vertAlign w:val="superscript"/>
        </w:rPr>
        <w:t>nd</w:t>
      </w:r>
      <w:r w:rsidRPr="00E834F4">
        <w:t xml:space="preserve"> Kings 19:31; Psalms 48:11; 125:1, 2; 133:3; Isaiah 4:5; 10:12, 32; 16:1; 29:8; 31:4; 37:32; Joel 2:32; Obadiah 17, 21; Micah 4:8 &amp; Hebrews 12:22.         </w:t>
      </w:r>
    </w:p>
    <w:p w14:paraId="74F2757F" w14:textId="77777777" w:rsidR="009C54CA" w:rsidRPr="00E834F4" w:rsidRDefault="009C54CA" w:rsidP="009C54CA">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14928EF6" w14:textId="77777777" w:rsidR="009C54CA" w:rsidRPr="00E834F4" w:rsidRDefault="009C54CA" w:rsidP="009C54CA">
      <w:pPr>
        <w:tabs>
          <w:tab w:val="left" w:pos="5130"/>
        </w:tabs>
        <w:spacing w:line="480" w:lineRule="auto"/>
        <w:jc w:val="center"/>
        <w:rPr>
          <w:b/>
        </w:rPr>
      </w:pPr>
      <w:r w:rsidRPr="00E834F4">
        <w:rPr>
          <w:b/>
        </w:rPr>
        <w:t>THE BARRACK’S AUTHORITIES OVER THE HOUSE AUTHORITIES &amp; THE TENT OF MEETING AUTHORITIES</w:t>
      </w:r>
    </w:p>
    <w:p w14:paraId="558336BA" w14:textId="77777777" w:rsidR="009C54CA" w:rsidRPr="00E834F4" w:rsidRDefault="009C54CA" w:rsidP="009C54CA">
      <w:pPr>
        <w:spacing w:line="480" w:lineRule="auto"/>
        <w:jc w:val="center"/>
      </w:pPr>
      <w:r w:rsidRPr="00E834F4">
        <w:t>The Father Stephen’s Barrack’s Authorities Address verses the Lord Lucifer’s Barrack’s Authorities Address from an Hour to a Minute</w:t>
      </w:r>
    </w:p>
    <w:p w14:paraId="25D762BA" w14:textId="77777777" w:rsidR="009C54CA" w:rsidRPr="00E834F4" w:rsidRDefault="009C54CA" w:rsidP="009C54CA">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52F3354A" w14:textId="77777777" w:rsidR="009C54CA" w:rsidRPr="00E834F4" w:rsidRDefault="009C54CA" w:rsidP="009C54CA">
      <w:pPr>
        <w:spacing w:line="480" w:lineRule="auto"/>
        <w:jc w:val="center"/>
        <w:rPr>
          <w:b/>
        </w:rPr>
      </w:pPr>
      <w:r w:rsidRPr="00E834F4">
        <w:rPr>
          <w:b/>
        </w:rPr>
        <w:t>THE COMMAND POST AUTHORITIES OVER THE BUSINESS AUTHORITIES AND THE TEMPLE AUTHORITIES</w:t>
      </w:r>
    </w:p>
    <w:p w14:paraId="575028CE" w14:textId="77777777" w:rsidR="009C54CA" w:rsidRPr="00E834F4" w:rsidRDefault="009C54CA" w:rsidP="009C54CA">
      <w:pPr>
        <w:spacing w:line="480" w:lineRule="auto"/>
        <w:jc w:val="center"/>
      </w:pPr>
      <w:r w:rsidRPr="00E834F4">
        <w:t>The Father Stephen’s Command Post Authorities Address verses the Lord Lucifer’s Command Post Authorities Address from a Minute to a Second</w:t>
      </w:r>
    </w:p>
    <w:p w14:paraId="393A4745" w14:textId="77777777" w:rsidR="009C54CA" w:rsidRPr="00E834F4" w:rsidRDefault="009C54CA" w:rsidP="009C54CA">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0BCCF324" w14:textId="77777777" w:rsidR="009C54CA" w:rsidRPr="00E834F4" w:rsidRDefault="009C54CA" w:rsidP="009C54CA">
      <w:pPr>
        <w:spacing w:line="480" w:lineRule="auto"/>
        <w:jc w:val="center"/>
        <w:rPr>
          <w:b/>
        </w:rPr>
      </w:pPr>
      <w:r w:rsidRPr="00E834F4">
        <w:rPr>
          <w:b/>
        </w:rPr>
        <w:t>THE CHAPLAINCY MILITARY AUTHORITIES OVER THE CHURCH SANCTUARY AUTHORITIES &amp; THE TABERNACLE SYNAGOGUE AUTHORITIES</w:t>
      </w:r>
    </w:p>
    <w:p w14:paraId="50987415" w14:textId="77777777" w:rsidR="009C54CA" w:rsidRPr="00E834F4" w:rsidRDefault="009C54CA" w:rsidP="009C54CA">
      <w:pPr>
        <w:spacing w:line="480" w:lineRule="auto"/>
        <w:jc w:val="center"/>
      </w:pPr>
      <w:r w:rsidRPr="00E834F4">
        <w:t>The Father Stephen’s Chaplaincy Authorities Address verses the Lord Lucifer’s Chaplaincy Authorities Address from a Second to Godspeed</w:t>
      </w:r>
    </w:p>
    <w:p w14:paraId="03AA38D4" w14:textId="77777777" w:rsidR="009C54CA" w:rsidRPr="00E834F4" w:rsidRDefault="009C54CA" w:rsidP="009C54CA">
      <w:pPr>
        <w:spacing w:line="480" w:lineRule="auto"/>
        <w:jc w:val="both"/>
        <w:rPr>
          <w:b/>
        </w:rPr>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3452BF69" w14:textId="77777777" w:rsidR="009C54CA" w:rsidRPr="00E834F4" w:rsidRDefault="009C54CA" w:rsidP="009C54CA">
      <w:pPr>
        <w:spacing w:line="480" w:lineRule="auto"/>
        <w:jc w:val="center"/>
        <w:rPr>
          <w:b/>
        </w:rPr>
      </w:pPr>
      <w:r w:rsidRPr="00E834F4">
        <w:rPr>
          <w:b/>
        </w:rPr>
        <w:t>The Father Stephen’s Zion [Sion] Tabernacle</w:t>
      </w:r>
    </w:p>
    <w:p w14:paraId="6585E0EE" w14:textId="77777777" w:rsidR="009C54CA" w:rsidRPr="00E834F4" w:rsidRDefault="009C54CA" w:rsidP="009C54CA">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5C12F6BB" w14:textId="77777777" w:rsidR="009C54CA" w:rsidRPr="00E834F4" w:rsidRDefault="009C54CA" w:rsidP="009C54CA">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5E904FD4" w14:textId="77777777" w:rsidR="009C54CA" w:rsidRPr="00E834F4" w:rsidRDefault="009C54CA" w:rsidP="009C54CA">
      <w:pPr>
        <w:jc w:val="center"/>
        <w:rPr>
          <w:b/>
        </w:rPr>
      </w:pPr>
      <w:r w:rsidRPr="00E834F4">
        <w:rPr>
          <w:b/>
        </w:rPr>
        <w:t xml:space="preserve">The Father Stephen’s Zion [Sion] Temple </w:t>
      </w:r>
    </w:p>
    <w:p w14:paraId="6153676F" w14:textId="77777777" w:rsidR="009C54CA" w:rsidRPr="00E834F4" w:rsidRDefault="009C54CA" w:rsidP="009C54CA">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Shishak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57B3EAFC" w14:textId="77777777" w:rsidR="009C54CA" w:rsidRPr="00E834F4" w:rsidRDefault="009C54CA" w:rsidP="009C54CA">
      <w:pPr>
        <w:spacing w:line="480" w:lineRule="auto"/>
        <w:jc w:val="both"/>
      </w:pPr>
      <w:r w:rsidRPr="00E834F4">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34F4">
        <w:rPr>
          <w:vertAlign w:val="superscript"/>
        </w:rPr>
        <w:t>st</w:t>
      </w:r>
      <w:r w:rsidRPr="00E834F4">
        <w:t>, 2036AD with the 2,000 year reign being fulfilled from June 21</w:t>
      </w:r>
      <w:r w:rsidRPr="00E834F4">
        <w:rPr>
          <w:vertAlign w:val="superscript"/>
        </w:rPr>
        <w:t>st</w:t>
      </w:r>
      <w:r w:rsidRPr="00E834F4">
        <w:t>, 32AD to June 21</w:t>
      </w:r>
      <w:r w:rsidRPr="00E834F4">
        <w:rPr>
          <w:vertAlign w:val="superscript"/>
        </w:rPr>
        <w:t>st</w:t>
      </w:r>
      <w:r w:rsidRPr="00E834F4">
        <w:t>, 2032AD by the Father Stephen’s Eternal Death in Acts 7:60 &amp; the end is June 21</w:t>
      </w:r>
      <w:r w:rsidRPr="00E834F4">
        <w:rPr>
          <w:vertAlign w:val="superscript"/>
        </w:rPr>
        <w:t>st</w:t>
      </w:r>
      <w:r w:rsidRPr="00E834F4">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34F4">
        <w:rPr>
          <w:vertAlign w:val="superscript"/>
        </w:rPr>
        <w:t>st</w:t>
      </w:r>
      <w:r w:rsidRPr="00E834F4">
        <w:t>, 1776AD to June 21</w:t>
      </w:r>
      <w:r w:rsidRPr="00E834F4">
        <w:rPr>
          <w:vertAlign w:val="superscript"/>
        </w:rPr>
        <w:t>st</w:t>
      </w:r>
      <w:r w:rsidRPr="00E834F4">
        <w:t>, 2036AD to 280 years in the strength of ignorance which is June 21</w:t>
      </w:r>
      <w:r w:rsidRPr="00E834F4">
        <w:rPr>
          <w:vertAlign w:val="superscript"/>
        </w:rPr>
        <w:t>st</w:t>
      </w:r>
      <w:r w:rsidRPr="00E834F4">
        <w:t>, 1776AD to June 21</w:t>
      </w:r>
      <w:r w:rsidRPr="00E834F4">
        <w:rPr>
          <w:vertAlign w:val="superscript"/>
        </w:rPr>
        <w:t>st</w:t>
      </w:r>
      <w:r w:rsidRPr="00E834F4">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34F4">
        <w:rPr>
          <w:vertAlign w:val="superscript"/>
        </w:rPr>
        <w:t>st</w:t>
      </w:r>
      <w:r w:rsidRPr="00E834F4">
        <w:t>, 2025AD concerning the 10 years in strength of each which is 20 years &amp; Globally together, all sexuality from ADAM will be locked up in June 21</w:t>
      </w:r>
      <w:r w:rsidRPr="00E834F4">
        <w:rPr>
          <w:vertAlign w:val="superscript"/>
        </w:rPr>
        <w:t>st</w:t>
      </w:r>
      <w:r w:rsidRPr="00E834F4">
        <w:t>, 2035AD at the end of the 2,000 year reign concerning the 20 years from June 21</w:t>
      </w:r>
      <w:r w:rsidRPr="00E834F4">
        <w:rPr>
          <w:vertAlign w:val="superscript"/>
        </w:rPr>
        <w:t>st</w:t>
      </w:r>
      <w:r w:rsidRPr="00E834F4">
        <w:t>, 2015AD to June 21</w:t>
      </w:r>
      <w:r w:rsidRPr="00E834F4">
        <w:rPr>
          <w:vertAlign w:val="superscript"/>
        </w:rPr>
        <w:t>st</w:t>
      </w:r>
      <w:r w:rsidRPr="00E834F4">
        <w:t>, 2035AD.  This Ultimately means all ignorance from JOB is locked up separately between the two mega continents (Euphoria Mega Continent &amp; South America and North America Mega Continent) by June 21</w:t>
      </w:r>
      <w:r w:rsidRPr="00E834F4">
        <w:rPr>
          <w:vertAlign w:val="superscript"/>
        </w:rPr>
        <w:t>st</w:t>
      </w:r>
      <w:r w:rsidRPr="00E834F4">
        <w:t>, 2045AD concerning the 10 years in strength of each which is 20 years &amp; Globally together, all ignorance from JOB will be locked up in June 21</w:t>
      </w:r>
      <w:r w:rsidRPr="00E834F4">
        <w:rPr>
          <w:vertAlign w:val="superscript"/>
        </w:rPr>
        <w:t>st</w:t>
      </w:r>
      <w:r w:rsidRPr="00E834F4">
        <w:t>, 2055AD at the end of the 2,000 year reign concerning the 20 years from June 21</w:t>
      </w:r>
      <w:r w:rsidRPr="00E834F4">
        <w:rPr>
          <w:vertAlign w:val="superscript"/>
        </w:rPr>
        <w:t>st</w:t>
      </w:r>
      <w:r w:rsidRPr="00E834F4">
        <w:t>, 2035AD to June 21</w:t>
      </w:r>
      <w:r w:rsidRPr="00E834F4">
        <w:rPr>
          <w:vertAlign w:val="superscript"/>
        </w:rPr>
        <w:t>st</w:t>
      </w:r>
      <w:r w:rsidRPr="00E834F4">
        <w:t xml:space="preserve">, 2055AD.  </w:t>
      </w:r>
    </w:p>
    <w:p w14:paraId="2C4AA156" w14:textId="77777777" w:rsidR="009C54CA" w:rsidRPr="00E834F4" w:rsidRDefault="009C54CA" w:rsidP="009C54CA">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461C2746" w14:textId="77777777" w:rsidR="009C54CA" w:rsidRPr="00E834F4" w:rsidRDefault="009C54CA" w:rsidP="009C54CA">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411B89C3" w14:textId="77777777" w:rsidR="009C54CA" w:rsidRPr="00E834F4" w:rsidRDefault="009C54CA" w:rsidP="009C54CA">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5880D5CE" w14:textId="77777777" w:rsidR="009C54CA" w:rsidRPr="00E834F4" w:rsidRDefault="009C54CA" w:rsidP="009C54CA">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6197231D" w14:textId="77777777" w:rsidR="009C54CA" w:rsidRPr="00E834F4" w:rsidRDefault="009C54CA" w:rsidP="009C54CA">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7E2B0339" w14:textId="77777777" w:rsidR="009C54CA" w:rsidRPr="00E834F4" w:rsidRDefault="009C54CA" w:rsidP="009C54CA">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53278CEE" w14:textId="77777777" w:rsidR="009C54CA" w:rsidRPr="00E834F4" w:rsidRDefault="009C54CA" w:rsidP="009C54CA">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2F565D9B" w14:textId="77777777" w:rsidR="009C54CA" w:rsidRPr="00E834F4" w:rsidRDefault="009C54CA" w:rsidP="009C54CA">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1F51C04D" w14:textId="77777777" w:rsidR="009C54CA" w:rsidRPr="00E834F4" w:rsidRDefault="009C54CA" w:rsidP="009C54CA">
      <w:pPr>
        <w:spacing w:line="480" w:lineRule="auto"/>
        <w:jc w:val="center"/>
        <w:rPr>
          <w:b/>
        </w:rPr>
      </w:pPr>
      <w:r w:rsidRPr="00E834F4">
        <w:rPr>
          <w:b/>
        </w:rPr>
        <w:t>The Father Stephen’s Zion [Sion] Tent of Meeting</w:t>
      </w:r>
    </w:p>
    <w:p w14:paraId="1E4B1E45" w14:textId="77777777" w:rsidR="009C54CA" w:rsidRPr="00E834F4" w:rsidRDefault="009C54CA" w:rsidP="009C54CA">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42D4FDCE" w14:textId="77777777" w:rsidR="009C54CA" w:rsidRPr="00E834F4" w:rsidRDefault="009C54CA" w:rsidP="009C54CA">
      <w:pPr>
        <w:spacing w:line="480" w:lineRule="auto"/>
        <w:jc w:val="both"/>
      </w:pPr>
      <w:r w:rsidRPr="00E834F4">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34F4">
        <w:rPr>
          <w:vertAlign w:val="superscript"/>
        </w:rPr>
        <w:t>st</w:t>
      </w:r>
      <w:r w:rsidRPr="00E834F4">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34F4">
        <w:rPr>
          <w:vertAlign w:val="superscript"/>
        </w:rPr>
        <w:t>nd</w:t>
      </w:r>
      <w:r w:rsidRPr="00E834F4">
        <w:t xml:space="preserve"> Person of the Trinity (Lady Mary as the Daughter) in Luke 1:26-56; 2:1-24; 3:23-24:53 &amp; Acts 1:1-3. Fifth, the Lord John the Holy Ghost of God (Brother) &amp; the 3</w:t>
      </w:r>
      <w:r w:rsidRPr="00E834F4">
        <w:rPr>
          <w:vertAlign w:val="superscript"/>
        </w:rPr>
        <w:t>rd</w:t>
      </w:r>
      <w:r w:rsidRPr="00E834F4">
        <w:t xml:space="preserve"> Person of the Trinity (Lady Elizabeth as the Sister) in Luke 1:5-25; 39-45, 57-80; 3:1-22- 9:7-9. </w:t>
      </w:r>
    </w:p>
    <w:p w14:paraId="00199F48" w14:textId="77777777" w:rsidR="009C54CA" w:rsidRPr="00E834F4" w:rsidRDefault="009C54CA" w:rsidP="009C54CA">
      <w:pPr>
        <w:spacing w:line="480" w:lineRule="auto"/>
        <w:jc w:val="both"/>
      </w:pPr>
      <w:r w:rsidRPr="00E834F4">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834F4">
        <w:rPr>
          <w:vertAlign w:val="superscript"/>
        </w:rPr>
        <w:t>st</w:t>
      </w:r>
      <w:r w:rsidRPr="00E834F4">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34F4">
        <w:rPr>
          <w:b/>
        </w:rPr>
        <w:t>Lady of Kingdoms</w:t>
      </w:r>
      <w:r w:rsidRPr="00E834F4">
        <w:t>” in Isaiah 47:5 (NKJV). If You have any questions on the other 60 Lord’s, You must get My book called “</w:t>
      </w:r>
      <w:r w:rsidRPr="00E834F4">
        <w:rPr>
          <w:b/>
        </w:rPr>
        <w:t>The Lord Yahweh &amp; the 360 other Lord’s that He created</w:t>
      </w:r>
      <w:r w:rsidRPr="00E834F4">
        <w:t xml:space="preserve">.” The Lords are before the Angels &amp; Man is in Genesis 1:1; Proverbs 8:22-31 &amp; Job 38:4-7.      </w:t>
      </w:r>
    </w:p>
    <w:p w14:paraId="72003FA8" w14:textId="77777777" w:rsidR="009C54CA" w:rsidRPr="00E834F4" w:rsidRDefault="009C54CA" w:rsidP="009C54CA">
      <w:pPr>
        <w:spacing w:line="480" w:lineRule="auto"/>
        <w:jc w:val="center"/>
      </w:pPr>
      <w:r w:rsidRPr="00E834F4">
        <w:t>The Father Stephen’s Ministries</w:t>
      </w:r>
    </w:p>
    <w:p w14:paraId="0E96FA36" w14:textId="77777777" w:rsidR="009C54CA" w:rsidRPr="00E834F4" w:rsidRDefault="009C54CA" w:rsidP="009C54CA">
      <w:pPr>
        <w:spacing w:line="480" w:lineRule="auto"/>
        <w:jc w:val="both"/>
      </w:pPr>
      <w:r w:rsidRPr="00E834F4">
        <w:t>The Difference of Adam’s Humanity Ministry &amp; Stephen’s special Angelical Ministry</w:t>
      </w:r>
    </w:p>
    <w:p w14:paraId="51099334" w14:textId="77777777" w:rsidR="009C54CA" w:rsidRPr="00E834F4" w:rsidRDefault="009C54CA" w:rsidP="009C54CA">
      <w:pPr>
        <w:spacing w:line="480" w:lineRule="auto"/>
        <w:jc w:val="both"/>
      </w:pPr>
      <w:r w:rsidRPr="00E834F4">
        <w:t>First, Humans are lower than Angels (Lords) because Angels (Lords) are greater in might &amp; power in 2</w:t>
      </w:r>
      <w:r w:rsidRPr="00E834F4">
        <w:rPr>
          <w:vertAlign w:val="superscript"/>
        </w:rPr>
        <w:t>nd</w:t>
      </w:r>
      <w:r w:rsidRPr="00E834F4">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834F4">
        <w:rPr>
          <w:vertAlign w:val="superscript"/>
        </w:rPr>
        <w:t>nd</w:t>
      </w:r>
      <w:r w:rsidRPr="00E834F4">
        <w:t xml:space="preserve"> Corinthians 4:18. Lucifer sinned once by the eternal sin in Ezekiel 28:15. Possibly, the Married Lord called Wisdom in “Qanah” sinned once in Eternal Lordship in Genesis 1:1; 2:8-9. </w:t>
      </w:r>
      <w:r w:rsidRPr="00E834F4">
        <w:rPr>
          <w:b/>
        </w:rPr>
        <w:t>Adam’s Humanity:</w:t>
      </w:r>
      <w:r w:rsidRPr="00E834F4">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834F4">
        <w:rPr>
          <w:vertAlign w:val="superscript"/>
        </w:rPr>
        <w:t>nd</w:t>
      </w:r>
      <w:r w:rsidRPr="00E834F4">
        <w:t xml:space="preserve"> kings 6:17; Luke 2:11, 12 &amp; 1</w:t>
      </w:r>
      <w:r w:rsidRPr="00E834F4">
        <w:rPr>
          <w:vertAlign w:val="superscript"/>
        </w:rPr>
        <w:t>st</w:t>
      </w:r>
      <w:r w:rsidRPr="00E834F4">
        <w:t xml:space="preserve"> Peter 1:11, 12. Humans have Spirits &amp; are not Spirits in Philippians 1:23; 1</w:t>
      </w:r>
      <w:r w:rsidRPr="00E834F4">
        <w:rPr>
          <w:vertAlign w:val="superscript"/>
        </w:rPr>
        <w:t>st</w:t>
      </w:r>
      <w:r w:rsidRPr="00E834F4">
        <w:t xml:space="preserve"> Thessalonians 4:14-17; 1</w:t>
      </w:r>
      <w:r w:rsidRPr="00E834F4">
        <w:rPr>
          <w:vertAlign w:val="superscript"/>
        </w:rPr>
        <w:t>st</w:t>
      </w:r>
      <w:r w:rsidRPr="00E834F4">
        <w:t xml:space="preserve"> Corinthians 15:44. What does Humans &amp; Angels (Lords) have in common? They are creation in Genesis 1:26, have identities in Genesis 1:27, are Persons in 1</w:t>
      </w:r>
      <w:r w:rsidRPr="00E834F4">
        <w:rPr>
          <w:vertAlign w:val="superscript"/>
        </w:rPr>
        <w:t>st</w:t>
      </w:r>
      <w:r w:rsidRPr="00E834F4">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834F4">
        <w:rPr>
          <w:rFonts w:cs="Calibri"/>
        </w:rPr>
        <w:t xml:space="preserve">A scripture that may authorize Sexual Eros Love in marriage concerns the fallen state of “marriage rights” is in Exodus 21:10. </w:t>
      </w:r>
      <w:r w:rsidRPr="00E834F4">
        <w:t xml:space="preserve">    </w:t>
      </w:r>
    </w:p>
    <w:p w14:paraId="77610475" w14:textId="77777777" w:rsidR="009C54CA" w:rsidRPr="00E834F4" w:rsidRDefault="009C54CA" w:rsidP="009C54CA">
      <w:pPr>
        <w:spacing w:line="480" w:lineRule="auto"/>
        <w:jc w:val="both"/>
      </w:pPr>
      <w:r w:rsidRPr="00E834F4">
        <w:t>Stephen’s Ministry Office is questioned</w:t>
      </w:r>
    </w:p>
    <w:p w14:paraId="5FF50326" w14:textId="77777777" w:rsidR="009C54CA" w:rsidRPr="00E834F4" w:rsidRDefault="009C54CA" w:rsidP="009C54CA">
      <w:pPr>
        <w:spacing w:line="480" w:lineRule="auto"/>
        <w:jc w:val="both"/>
      </w:pPr>
      <w:r w:rsidRPr="00E834F4">
        <w:t>Stephen’s ministerial calling was not the Office of a Married Deacon because how can One have an Angelical Ministry and a Marriage Ministry in Acts 6:15. The qualifications of a Deacon are declared in 1</w:t>
      </w:r>
      <w:r w:rsidRPr="00E834F4">
        <w:rPr>
          <w:vertAlign w:val="superscript"/>
        </w:rPr>
        <w:t>st</w:t>
      </w:r>
      <w:r w:rsidRPr="00E834F4">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834F4">
        <w:rPr>
          <w:vertAlign w:val="superscript"/>
        </w:rPr>
        <w:t>nd</w:t>
      </w:r>
      <w:r w:rsidRPr="00E834F4">
        <w:t xml:space="preserve"> Corinthians 11:15, God’s Servant  in  2</w:t>
      </w:r>
      <w:r w:rsidRPr="00E834F4">
        <w:rPr>
          <w:vertAlign w:val="superscript"/>
        </w:rPr>
        <w:t>nd</w:t>
      </w:r>
      <w:r w:rsidRPr="00E834F4">
        <w:t xml:space="preserve"> Corinthians 6:4, Lord’s Servant in 2</w:t>
      </w:r>
      <w:r w:rsidRPr="00E834F4">
        <w:rPr>
          <w:vertAlign w:val="superscript"/>
        </w:rPr>
        <w:t>nd</w:t>
      </w:r>
      <w:r w:rsidRPr="00E834F4">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834F4">
        <w:rPr>
          <w:vertAlign w:val="superscript"/>
        </w:rPr>
        <w:t>st</w:t>
      </w:r>
      <w:r w:rsidRPr="00E834F4">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834F4">
        <w:rPr>
          <w:vertAlign w:val="superscript"/>
        </w:rPr>
        <w:t>st</w:t>
      </w:r>
      <w:r w:rsidRPr="00E834F4">
        <w:t xml:space="preserve"> John 2:22 &amp; 2</w:t>
      </w:r>
      <w:r w:rsidRPr="00E834F4">
        <w:rPr>
          <w:vertAlign w:val="superscript"/>
        </w:rPr>
        <w:t>nd</w:t>
      </w:r>
      <w:r w:rsidRPr="00E834F4">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834F4">
        <w:rPr>
          <w:vertAlign w:val="superscript"/>
        </w:rPr>
        <w:t>st</w:t>
      </w:r>
      <w:r w:rsidRPr="00E834F4">
        <w:t xml:space="preserve"> John 1:8 says “If We says We have no sin, We deceive Ourselves, and the (Father Stephen’s) Truth in not in Us.” This means without the Father Stephen’s Truth You cannot obey His commandments and keep them to operate in His agape love and truth. In 1</w:t>
      </w:r>
      <w:r w:rsidRPr="00E834F4">
        <w:rPr>
          <w:vertAlign w:val="superscript"/>
        </w:rPr>
        <w:t>st</w:t>
      </w:r>
      <w:r w:rsidRPr="00E834F4">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834F4">
        <w:rPr>
          <w:vertAlign w:val="superscript"/>
        </w:rPr>
        <w:t>st</w:t>
      </w:r>
      <w:r w:rsidRPr="00E834F4">
        <w:t xml:space="preserve"> Corinthians 5:3 and Colossians 2:5. Some scriptures of Body and Spirit are 1</w:t>
      </w:r>
      <w:r w:rsidRPr="00E834F4">
        <w:rPr>
          <w:vertAlign w:val="superscript"/>
        </w:rPr>
        <w:t>st</w:t>
      </w:r>
      <w:r w:rsidRPr="00E834F4">
        <w:t xml:space="preserve"> Corinthians 5:5, 7:34; James 2:26; 2</w:t>
      </w:r>
      <w:r w:rsidRPr="00E834F4">
        <w:rPr>
          <w:vertAlign w:val="superscript"/>
        </w:rPr>
        <w:t>nd</w:t>
      </w:r>
      <w:r w:rsidRPr="00E834F4">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834F4">
        <w:rPr>
          <w:vertAlign w:val="superscript"/>
        </w:rPr>
        <w:t>nd</w:t>
      </w:r>
      <w:r w:rsidRPr="00E834F4">
        <w:t xml:space="preserve"> Serpent Yahweh in Proverbs 8:22-29 (RSV); 8:30-31 (NIV) &amp; Acts 6:8, 15. The Ministry Kingdoms of the Son Jesus are given back to the Father Stephen in 1</w:t>
      </w:r>
      <w:r w:rsidRPr="00E834F4">
        <w:rPr>
          <w:vertAlign w:val="superscript"/>
        </w:rPr>
        <w:t>st</w:t>
      </w:r>
      <w:r w:rsidRPr="00E834F4">
        <w:t xml:space="preserve"> Corinthians 15:24-28.     </w:t>
      </w:r>
    </w:p>
    <w:p w14:paraId="5586B261"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WHITE CHRISTIAN VIRGINS FOR THE BEAUTY PREPARATIONS OF TRUE HOLINESS</w:t>
      </w:r>
    </w:p>
    <w:p w14:paraId="2B760A75" w14:textId="77777777" w:rsidR="009C54CA" w:rsidRPr="00E834F4" w:rsidRDefault="009C54CA" w:rsidP="009C54CA">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A7BEE76"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BLACK CHRISTIAN VIRGINS FOR THE BEAUTY PREPARATIONS OF TRUE HOLINESS</w:t>
      </w:r>
    </w:p>
    <w:p w14:paraId="2F781B68" w14:textId="77777777" w:rsidR="009C54CA" w:rsidRPr="00E834F4" w:rsidRDefault="009C54CA" w:rsidP="009C54CA">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2DC025E5" w14:textId="77777777" w:rsidR="009C54CA" w:rsidRPr="00E834F4" w:rsidRDefault="009C54CA" w:rsidP="009C54CA">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3F7A961D" w14:textId="77777777" w:rsidR="009C54CA" w:rsidRPr="00E834F4" w:rsidRDefault="009C54CA" w:rsidP="009C54CA">
      <w:pPr>
        <w:spacing w:line="480" w:lineRule="auto"/>
        <w:jc w:val="both"/>
      </w:pPr>
      <w:r w:rsidRPr="00E834F4">
        <w:t>The Office of a True Widow in Acts 6:1</w:t>
      </w:r>
    </w:p>
    <w:p w14:paraId="5CDD9ACB" w14:textId="77777777" w:rsidR="009C54CA" w:rsidRPr="00E834F4" w:rsidRDefault="009C54CA" w:rsidP="009C54CA">
      <w:pPr>
        <w:spacing w:line="480" w:lineRule="auto"/>
        <w:jc w:val="both"/>
      </w:pPr>
      <w:r w:rsidRPr="00E834F4">
        <w:t>A Widow is a Woman whose Husband has died and is totally freed from Her Husband’s Law to remarry or stay Unmarried in which She is happier in 1</w:t>
      </w:r>
      <w:r w:rsidRPr="00E834F4">
        <w:rPr>
          <w:vertAlign w:val="superscript"/>
        </w:rPr>
        <w:t>st</w:t>
      </w:r>
      <w:r w:rsidRPr="00E834F4">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834F4">
        <w:rPr>
          <w:vertAlign w:val="superscript"/>
        </w:rPr>
        <w:t>rd</w:t>
      </w:r>
      <w:r w:rsidRPr="00E834F4">
        <w:t xml:space="preserve"> year tithe, but many were in poverty in Job 24:21; Psalm 94:6; Isaiah 1:23 &amp; Malachi 3:5. Also a special Law was made to protect the true Widow’s garment (60 years of age or older) from being used as the security of a loan. </w:t>
      </w:r>
    </w:p>
    <w:p w14:paraId="3C8849CB" w14:textId="77777777" w:rsidR="009C54CA" w:rsidRPr="00E834F4" w:rsidRDefault="009C54CA" w:rsidP="009C54CA">
      <w:pPr>
        <w:spacing w:line="480" w:lineRule="auto"/>
        <w:jc w:val="both"/>
      </w:pPr>
      <w:r w:rsidRPr="00E834F4">
        <w:t>Stephen’s Ministry of the Word in Acts 6:8, 10; 7:1-7:53</w:t>
      </w:r>
    </w:p>
    <w:p w14:paraId="5383C7BD" w14:textId="77777777" w:rsidR="009C54CA" w:rsidRPr="00E834F4" w:rsidRDefault="009C54CA" w:rsidP="009C54CA">
      <w:pPr>
        <w:spacing w:line="480" w:lineRule="auto"/>
        <w:jc w:val="both"/>
      </w:pPr>
      <w:r w:rsidRPr="00E834F4">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834F4">
        <w:rPr>
          <w:vertAlign w:val="superscript"/>
        </w:rPr>
        <w:t>st</w:t>
      </w:r>
      <w:r w:rsidRPr="00E834F4">
        <w:t xml:space="preserve"> Corinthians 8:6; Revelations 19:13; John 1:1-3; 1</w:t>
      </w:r>
      <w:r w:rsidRPr="00E834F4">
        <w:rPr>
          <w:vertAlign w:val="superscript"/>
        </w:rPr>
        <w:t>st</w:t>
      </w:r>
      <w:r w:rsidRPr="00E834F4">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01927315" w14:textId="77777777" w:rsidR="009C54CA" w:rsidRPr="00E834F4" w:rsidRDefault="009C54CA" w:rsidP="009C54CA">
      <w:pPr>
        <w:spacing w:line="480" w:lineRule="auto"/>
        <w:jc w:val="both"/>
      </w:pPr>
      <w:r w:rsidRPr="00E834F4">
        <w:t>Stephen’s Ministry of Teaching or Counseling in Acts 6:5, 8; 7:1-7:53, 55-56</w:t>
      </w:r>
    </w:p>
    <w:p w14:paraId="6A55A2CD" w14:textId="77777777" w:rsidR="009C54CA" w:rsidRPr="00E834F4" w:rsidRDefault="009C54CA" w:rsidP="009C54CA">
      <w:pPr>
        <w:spacing w:line="480" w:lineRule="auto"/>
        <w:jc w:val="both"/>
      </w:pPr>
      <w:r w:rsidRPr="00E834F4">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725378D3" w14:textId="77777777" w:rsidR="009C54CA" w:rsidRPr="00E834F4" w:rsidRDefault="009C54CA" w:rsidP="009C54CA">
      <w:pPr>
        <w:spacing w:line="480" w:lineRule="auto"/>
        <w:jc w:val="both"/>
      </w:pPr>
      <w:r w:rsidRPr="00E834F4">
        <w:t>All counseling concerns Advocate, Advice, Advisor &amp; a Lawyer on legal matters. Some scriptures are 2</w:t>
      </w:r>
      <w:r w:rsidRPr="00E834F4">
        <w:rPr>
          <w:vertAlign w:val="superscript"/>
        </w:rPr>
        <w:t>nd</w:t>
      </w:r>
      <w:r w:rsidRPr="00E834F4">
        <w:t xml:space="preserve"> Samuel 16:23; 1</w:t>
      </w:r>
      <w:r w:rsidRPr="00E834F4">
        <w:rPr>
          <w:vertAlign w:val="superscript"/>
        </w:rPr>
        <w:t>st</w:t>
      </w:r>
      <w:r w:rsidRPr="00E834F4">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834F4">
        <w:rPr>
          <w:vertAlign w:val="superscript"/>
        </w:rPr>
        <w:t>st</w:t>
      </w:r>
      <w:r w:rsidRPr="00E834F4">
        <w:t xml:space="preserve"> Samuel 3:19;  1</w:t>
      </w:r>
      <w:r w:rsidRPr="00E834F4">
        <w:rPr>
          <w:vertAlign w:val="superscript"/>
        </w:rPr>
        <w:t>st</w:t>
      </w:r>
      <w:r w:rsidRPr="00E834F4">
        <w:t xml:space="preserve">  Corinthians  12:8;  Acts  6:2-7 and  Numbers  13:30. Also counseling should be practical with necessary application in Proverbs 15:23; 25:11. How do we operate in giving counsel to others? Some scriptures are 2</w:t>
      </w:r>
      <w:r w:rsidRPr="00E834F4">
        <w:rPr>
          <w:vertAlign w:val="superscript"/>
        </w:rPr>
        <w:t>nd</w:t>
      </w:r>
      <w:r w:rsidRPr="00E834F4">
        <w:t xml:space="preserve"> Corinthians 1:4; Galatians 6:1; Romans 1:11; 14:19;  15:2; Colossians 3:16; 1</w:t>
      </w:r>
      <w:r w:rsidRPr="00E834F4">
        <w:rPr>
          <w:vertAlign w:val="superscript"/>
        </w:rPr>
        <w:t>st</w:t>
      </w:r>
      <w:r w:rsidRPr="00E834F4">
        <w:t xml:space="preserve"> Thessalonians 4:18; 5:11-12, 14; 2</w:t>
      </w:r>
      <w:r w:rsidRPr="00E834F4">
        <w:rPr>
          <w:vertAlign w:val="superscript"/>
        </w:rPr>
        <w:t>nd</w:t>
      </w:r>
      <w:r w:rsidRPr="00E834F4">
        <w:t xml:space="preserve"> Timothy 2:24-25, 4:2; Ezekiel 3:20-21; 1</w:t>
      </w:r>
      <w:r w:rsidRPr="00E834F4">
        <w:rPr>
          <w:vertAlign w:val="superscript"/>
        </w:rPr>
        <w:t>st</w:t>
      </w:r>
      <w:r w:rsidRPr="00E834F4">
        <w:t xml:space="preserve"> Timothy 5:20; Titus 2:15; 1</w:t>
      </w:r>
      <w:r w:rsidRPr="00E834F4">
        <w:rPr>
          <w:vertAlign w:val="superscript"/>
        </w:rPr>
        <w:t xml:space="preserve">st  </w:t>
      </w:r>
      <w:r w:rsidRPr="00E834F4">
        <w:t>Corinthians 10:23; 14:26; Ephesians 4:29 &amp; Hebrews 3:13; 10:24. How do we deal with wise counsel? Some scriptures are Proverbs 1:7;  9:9;  12:5;  13:10;  19:20;  29:1; Psalm 141:1-5;  1</w:t>
      </w:r>
      <w:r w:rsidRPr="00E834F4">
        <w:rPr>
          <w:vertAlign w:val="superscript"/>
        </w:rPr>
        <w:t>st</w:t>
      </w:r>
      <w:r w:rsidRPr="00E834F4">
        <w:t xml:space="preserve">  Kings  12:8;  Job  19:2; 2</w:t>
      </w:r>
      <w:r w:rsidRPr="00E834F4">
        <w:rPr>
          <w:vertAlign w:val="superscript"/>
        </w:rPr>
        <w:t>nd</w:t>
      </w:r>
      <w:r w:rsidRPr="00E834F4">
        <w:t xml:space="preserve">  Chronicles  22:4;  Isaiah  19:11; Ezekiel 11:2-4 &amp; 2</w:t>
      </w:r>
      <w:r w:rsidRPr="00E834F4">
        <w:rPr>
          <w:vertAlign w:val="superscript"/>
        </w:rPr>
        <w:t xml:space="preserve">nd </w:t>
      </w:r>
      <w:r w:rsidRPr="00E834F4">
        <w:t>John 1:9-10. Counseling will always line up with God’s Word in Proverbs 1:25-33 &amp; Galatians 6:1. There way four profound ways to learn about the Father Stephen as follows: 1. The Biblical Studying of His Word the Holy Scriptures in 2</w:t>
      </w:r>
      <w:r w:rsidRPr="00E834F4">
        <w:rPr>
          <w:vertAlign w:val="superscript"/>
        </w:rPr>
        <w:t>nd</w:t>
      </w:r>
      <w:r w:rsidRPr="00E834F4">
        <w:t xml:space="preserve"> Timothy 2:15. 2. By His Spirit of Truth is in John 14:26; 15:26. 3. By His Anointing is in 1</w:t>
      </w:r>
      <w:r w:rsidRPr="00E834F4">
        <w:rPr>
          <w:vertAlign w:val="superscript"/>
        </w:rPr>
        <w:t>st</w:t>
      </w:r>
      <w:r w:rsidRPr="00E834F4">
        <w:t xml:space="preserve"> John 2:27. 4. By His Divine Wisdom is in 1</w:t>
      </w:r>
      <w:r w:rsidRPr="00E834F4">
        <w:rPr>
          <w:vertAlign w:val="superscript"/>
        </w:rPr>
        <w:t>st</w:t>
      </w:r>
      <w:r w:rsidRPr="00E834F4">
        <w:t xml:space="preserve"> Corinthians 2:10-11. Teaching linked with the other Offices is a stricter judgment over the whole Law in James 3:1.         </w:t>
      </w:r>
    </w:p>
    <w:p w14:paraId="074F209B" w14:textId="77777777" w:rsidR="009C54CA" w:rsidRPr="00E834F4" w:rsidRDefault="009C54CA" w:rsidP="009C54CA">
      <w:pPr>
        <w:spacing w:line="480" w:lineRule="auto"/>
        <w:jc w:val="both"/>
      </w:pPr>
      <w:r w:rsidRPr="00E834F4">
        <w:t>Stephen’s Ministry of Prayer in Acts 6:2-5; 7:59</w:t>
      </w:r>
    </w:p>
    <w:p w14:paraId="01A287CB" w14:textId="77777777" w:rsidR="009C54CA" w:rsidRPr="00E834F4" w:rsidRDefault="009C54CA" w:rsidP="009C54CA">
      <w:pPr>
        <w:spacing w:line="480" w:lineRule="auto"/>
        <w:jc w:val="both"/>
      </w:pPr>
      <w:r w:rsidRPr="00E834F4">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834F4">
        <w:rPr>
          <w:vertAlign w:val="superscript"/>
        </w:rPr>
        <w:t>st</w:t>
      </w:r>
      <w:r w:rsidRPr="00E834F4">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834F4">
        <w:rPr>
          <w:vertAlign w:val="superscript"/>
        </w:rPr>
        <w:t>nd</w:t>
      </w:r>
      <w:r w:rsidRPr="00E834F4">
        <w:t xml:space="preserve"> Corinthians 10:4-6; 1</w:t>
      </w:r>
      <w:r w:rsidRPr="00E834F4">
        <w:rPr>
          <w:vertAlign w:val="superscript"/>
        </w:rPr>
        <w:t>st</w:t>
      </w:r>
      <w:r w:rsidRPr="00E834F4">
        <w:t xml:space="preserve"> Timothy 1:18; 1</w:t>
      </w:r>
      <w:r w:rsidRPr="00E834F4">
        <w:rPr>
          <w:vertAlign w:val="superscript"/>
        </w:rPr>
        <w:t xml:space="preserve">st </w:t>
      </w:r>
      <w:r w:rsidRPr="00E834F4">
        <w:t xml:space="preserve"> Corinthians 9:7; 2</w:t>
      </w:r>
      <w:r w:rsidRPr="00E834F4">
        <w:rPr>
          <w:vertAlign w:val="superscript"/>
        </w:rPr>
        <w:t>nd</w:t>
      </w:r>
      <w:r w:rsidRPr="00E834F4">
        <w:t xml:space="preserve"> Timothy 2:3; Hebrews 11:30-40; Joshua 10:12-13; 2</w:t>
      </w:r>
      <w:r w:rsidRPr="00E834F4">
        <w:rPr>
          <w:vertAlign w:val="superscript"/>
        </w:rPr>
        <w:t>nd</w:t>
      </w:r>
      <w:r w:rsidRPr="00E834F4">
        <w:t xml:space="preserve"> Kings 6:8-17; 19:8-19; Isaiah 36:1-37:38; Judges 15-16; 1</w:t>
      </w:r>
      <w:r w:rsidRPr="00E834F4">
        <w:rPr>
          <w:vertAlign w:val="superscript"/>
        </w:rPr>
        <w:t>st</w:t>
      </w:r>
      <w:r w:rsidRPr="00E834F4">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834F4">
        <w:rPr>
          <w:vertAlign w:val="superscript"/>
        </w:rPr>
        <w:t>st</w:t>
      </w:r>
      <w:r w:rsidRPr="00E834F4">
        <w:t xml:space="preserve"> John 5:16.  </w:t>
      </w:r>
    </w:p>
    <w:p w14:paraId="53403409" w14:textId="77777777" w:rsidR="009C54CA" w:rsidRPr="00E834F4" w:rsidRDefault="009C54CA" w:rsidP="009C54CA">
      <w:pPr>
        <w:spacing w:line="480" w:lineRule="auto"/>
        <w:jc w:val="both"/>
      </w:pPr>
      <w:r w:rsidRPr="00E834F4">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61192D70" w14:textId="77777777" w:rsidR="009C54CA" w:rsidRPr="00E834F4" w:rsidRDefault="009C54CA" w:rsidP="009C54CA">
      <w:pPr>
        <w:spacing w:line="480" w:lineRule="auto"/>
        <w:jc w:val="both"/>
      </w:pPr>
      <w:r w:rsidRPr="00E834F4">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834F4">
        <w:rPr>
          <w:vertAlign w:val="superscript"/>
        </w:rPr>
        <w:t>st</w:t>
      </w:r>
      <w:r w:rsidRPr="00E834F4">
        <w:t xml:space="preserve"> Kings 8:57-59 &amp; Matthew 18:20. The Habit of Prayer is in Nehemiah 2:4; Daniel 6:10-11, 13 &amp; Luke 5:16. The Contemplative Prayer in Response to the Father Stephen’s Presence is in Psalms 27:4, 8; 105:3-4; 1</w:t>
      </w:r>
      <w:r w:rsidRPr="00E834F4">
        <w:rPr>
          <w:vertAlign w:val="superscript"/>
        </w:rPr>
        <w:t>st</w:t>
      </w:r>
      <w:r w:rsidRPr="00E834F4">
        <w:t xml:space="preserve"> Chronicles 16:10-11; Isaiah 55:6; Jeremiah 29:13; Hebrews 11:6 &amp; Acts 17:27-28. The Prayer of Acceptance in Response to the Father Stephen’s Will is in 1</w:t>
      </w:r>
      <w:r w:rsidRPr="00E834F4">
        <w:rPr>
          <w:vertAlign w:val="superscript"/>
        </w:rPr>
        <w:t>st</w:t>
      </w:r>
      <w:r w:rsidRPr="00E834F4">
        <w:t xml:space="preserve"> Samuel 3:10; Isaiah 6:8 &amp; Revelation 3:20. The Prayer of Confession: In Response to the Father Stephen’s Holiness is in 1</w:t>
      </w:r>
      <w:r w:rsidRPr="00E834F4">
        <w:rPr>
          <w:vertAlign w:val="superscript"/>
        </w:rPr>
        <w:t>st</w:t>
      </w:r>
      <w:r w:rsidRPr="00E834F4">
        <w:t xml:space="preserve"> John 5-9 &amp; Isaiah 6:3-7; 55:7-9. In Response to All Sexuality being Exposed is in 2</w:t>
      </w:r>
      <w:r w:rsidRPr="00E834F4">
        <w:rPr>
          <w:vertAlign w:val="superscript"/>
        </w:rPr>
        <w:t>nd</w:t>
      </w:r>
      <w:r w:rsidRPr="00E834F4">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1DF103C5" w14:textId="77777777" w:rsidR="009C54CA" w:rsidRPr="00E834F4" w:rsidRDefault="009C54CA" w:rsidP="009C54CA">
      <w:pPr>
        <w:spacing w:line="480" w:lineRule="auto"/>
        <w:jc w:val="both"/>
      </w:pPr>
      <w:r w:rsidRPr="00E834F4">
        <w:t>Prayer and the Father Stephen’s Will: True Motives for Prayer: The Desire that the Father Stephen’s Name be Honored is in Numbers 14:13-16; Joshua 7:7-9; 2</w:t>
      </w:r>
      <w:r w:rsidRPr="00E834F4">
        <w:rPr>
          <w:vertAlign w:val="superscript"/>
        </w:rPr>
        <w:t>nd</w:t>
      </w:r>
      <w:r w:rsidRPr="00E834F4">
        <w:t xml:space="preserve"> Samuel 7:25-6; 1</w:t>
      </w:r>
      <w:r w:rsidRPr="00E834F4">
        <w:rPr>
          <w:vertAlign w:val="superscript"/>
        </w:rPr>
        <w:t>st</w:t>
      </w:r>
      <w:r w:rsidRPr="00E834F4">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834F4">
        <w:rPr>
          <w:vertAlign w:val="superscript"/>
        </w:rPr>
        <w:t>st</w:t>
      </w:r>
      <w:r w:rsidRPr="00E834F4">
        <w:t xml:space="preserve"> John 5:14-15. Petitioners may Enquire of the Father Stephen to Discover His Will is in Psalms 143:10; Genesis 25:22-23; Judges 1:1-2; 2</w:t>
      </w:r>
      <w:r w:rsidRPr="00E834F4">
        <w:rPr>
          <w:vertAlign w:val="superscript"/>
        </w:rPr>
        <w:t>nd</w:t>
      </w:r>
      <w:r w:rsidRPr="00E834F4">
        <w:t xml:space="preserve"> Samuel 2:1 &amp; 1</w:t>
      </w:r>
      <w:r w:rsidRPr="00E834F4">
        <w:rPr>
          <w:vertAlign w:val="superscript"/>
        </w:rPr>
        <w:t>st</w:t>
      </w:r>
      <w:r w:rsidRPr="00E834F4">
        <w:t xml:space="preserve"> Chronicles 14:14-15. The Holy Ghost (Brother John) helps believers to Pray in the Father Stephen’s Will is in Romans 8:26-27. The Father Stephen’s Response to Prayers allows Believers to Discern His Will is in 2</w:t>
      </w:r>
      <w:r w:rsidRPr="00E834F4">
        <w:rPr>
          <w:vertAlign w:val="superscript"/>
        </w:rPr>
        <w:t>nd</w:t>
      </w:r>
      <w:r w:rsidRPr="00E834F4">
        <w:t xml:space="preserve"> Corinthians 12:7-9; Exodus 33:18-20; 2</w:t>
      </w:r>
      <w:r w:rsidRPr="00E834F4">
        <w:rPr>
          <w:vertAlign w:val="superscript"/>
        </w:rPr>
        <w:t>nd</w:t>
      </w:r>
      <w:r w:rsidRPr="00E834F4">
        <w:t xml:space="preserve"> Samuel 12:15-18; Job 19:7-8 &amp; Psalms 35:13-14. The Father Stephen does not Respond to the Prayers of the Sexual is in John 9:31; Psalms 66:18; Proverbs 15:8; Isaiah 1:15; 59:1-2; Lamentations 3:44 &amp; 1</w:t>
      </w:r>
      <w:r w:rsidRPr="00E834F4">
        <w:rPr>
          <w:vertAlign w:val="superscript"/>
        </w:rPr>
        <w:t>st</w:t>
      </w:r>
      <w:r w:rsidRPr="00E834F4">
        <w:t xml:space="preserve"> Peter 3:12. </w:t>
      </w:r>
    </w:p>
    <w:p w14:paraId="422A6D7D" w14:textId="77777777" w:rsidR="009C54CA" w:rsidRPr="00E834F4" w:rsidRDefault="009C54CA" w:rsidP="009C54CA">
      <w:pPr>
        <w:spacing w:line="480" w:lineRule="auto"/>
        <w:jc w:val="both"/>
      </w:pPr>
      <w:r w:rsidRPr="00E834F4">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834F4">
        <w:rPr>
          <w:vertAlign w:val="superscript"/>
        </w:rPr>
        <w:t>nd</w:t>
      </w:r>
      <w:r w:rsidRPr="00E834F4">
        <w:t xml:space="preserve"> Chronicles 7:14; Ezekiel 36:37 &amp; Zechariah 10:6; 13:8-9. The Father Stephen Promises to Hear the Prayers of the totally Obedient is in 1</w:t>
      </w:r>
      <w:r w:rsidRPr="00E834F4">
        <w:rPr>
          <w:vertAlign w:val="superscript"/>
        </w:rPr>
        <w:t>st</w:t>
      </w:r>
      <w:r w:rsidRPr="00E834F4">
        <w:t xml:space="preserve"> John 3:22. The Need in Prayer to have Confidence in the Father Stephen’s Promises is in Mark 11:24; Matthew 18:19 &amp; 1</w:t>
      </w:r>
      <w:r w:rsidRPr="00E834F4">
        <w:rPr>
          <w:vertAlign w:val="superscript"/>
        </w:rPr>
        <w:t>st</w:t>
      </w:r>
      <w:r w:rsidRPr="00E834F4">
        <w:t xml:space="preserve"> John 5:14. </w:t>
      </w:r>
    </w:p>
    <w:p w14:paraId="70B734D7" w14:textId="77777777" w:rsidR="009C54CA" w:rsidRPr="00E834F4" w:rsidRDefault="009C54CA" w:rsidP="009C54CA">
      <w:pPr>
        <w:spacing w:line="480" w:lineRule="auto"/>
        <w:jc w:val="both"/>
      </w:pPr>
      <w:r w:rsidRPr="00E834F4">
        <w:t>Prayer and Worship: Worship is a Fundamental Requirement of a Holy Life: All Nations are Exhorted to Worship the Father Stephen is in 1</w:t>
      </w:r>
      <w:r w:rsidRPr="00E834F4">
        <w:rPr>
          <w:vertAlign w:val="superscript"/>
        </w:rPr>
        <w:t>st</w:t>
      </w:r>
      <w:r w:rsidRPr="00E834F4">
        <w:t xml:space="preserve"> Chronicles 16:28-29 &amp; Psalms 29:1-2; 96:9. Israel is Commanded to Worship the Father Stephen is in 2</w:t>
      </w:r>
      <w:r w:rsidRPr="00E834F4">
        <w:rPr>
          <w:vertAlign w:val="superscript"/>
        </w:rPr>
        <w:t>nd</w:t>
      </w:r>
      <w:r w:rsidRPr="00E834F4">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834F4">
        <w:rPr>
          <w:vertAlign w:val="superscript"/>
        </w:rPr>
        <w:t>st</w:t>
      </w:r>
      <w:r w:rsidRPr="00E834F4">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3F73138B" w14:textId="77777777" w:rsidR="009C54CA" w:rsidRPr="00E834F4" w:rsidRDefault="009C54CA" w:rsidP="009C54CA">
      <w:pPr>
        <w:spacing w:line="480" w:lineRule="auto"/>
        <w:jc w:val="both"/>
      </w:pPr>
      <w:r w:rsidRPr="00E834F4">
        <w:t>Prayer as Praise and Thanksgiving: The Holy Scripture Exhorts the Father Stephen’s people to Praise and Thank Him is in Philippians 4:6; Psalms 66:1; 68:4; 95:1-2; 1-5:1-3; Ephesians 5:19-20; Colossians 4:2; 1</w:t>
      </w:r>
      <w:r w:rsidRPr="00E834F4">
        <w:rPr>
          <w:vertAlign w:val="superscript"/>
        </w:rPr>
        <w:t>st</w:t>
      </w:r>
      <w:r w:rsidRPr="00E834F4">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834F4">
        <w:rPr>
          <w:vertAlign w:val="superscript"/>
        </w:rPr>
        <w:t>nd</w:t>
      </w:r>
      <w:r w:rsidRPr="00E834F4">
        <w:t xml:space="preserve"> Corinthians 8:1; Ephesians 1:16 &amp; 2</w:t>
      </w:r>
      <w:r w:rsidRPr="00E834F4">
        <w:rPr>
          <w:vertAlign w:val="superscript"/>
        </w:rPr>
        <w:t>nd</w:t>
      </w:r>
      <w:r w:rsidRPr="00E834F4">
        <w:t xml:space="preserve"> Thessalonians 1:3. The Notable Songs of Praise and Thanksgiving is in Exodus 15:1-18; 2</w:t>
      </w:r>
      <w:r w:rsidRPr="00E834F4">
        <w:rPr>
          <w:vertAlign w:val="superscript"/>
        </w:rPr>
        <w:t>nd</w:t>
      </w:r>
      <w:r w:rsidRPr="00E834F4">
        <w:t xml:space="preserve"> Samuel 22:2-51; Psalms 18:1-50; 1</w:t>
      </w:r>
      <w:r w:rsidRPr="00E834F4">
        <w:rPr>
          <w:vertAlign w:val="superscript"/>
        </w:rPr>
        <w:t>st</w:t>
      </w:r>
      <w:r w:rsidRPr="00E834F4">
        <w:t xml:space="preserve"> Chronicles 16:8-36 &amp; Luke 1:46-55. Prayer as Asking the Father Stephen: The Father Stephen’s people are Commanded to bring their Requests to Him is in Philippians 4:6; 1</w:t>
      </w:r>
      <w:r w:rsidRPr="00E834F4">
        <w:rPr>
          <w:vertAlign w:val="superscript"/>
        </w:rPr>
        <w:t>st</w:t>
      </w:r>
      <w:r w:rsidRPr="00E834F4">
        <w:t xml:space="preserve"> Chronicles 16:11; Matthew 7:7; John 16:24; Ephesians 6:18-20; 1</w:t>
      </w:r>
      <w:r w:rsidRPr="00E834F4">
        <w:rPr>
          <w:vertAlign w:val="superscript"/>
        </w:rPr>
        <w:t>st</w:t>
      </w:r>
      <w:r w:rsidRPr="00E834F4">
        <w:t xml:space="preserve"> Thessalonians 5:17; James 5:13 &amp; Luke 11:9. Prayer for Deliverance from Difficulty is in Psalms 4:1; 40:2-3; 107:6; Jonah 2:1-3 &amp; Acts 12:5. Prayer for Deliverance from All Enemies is in Psalms 17:8-9; 35:4; 2</w:t>
      </w:r>
      <w:r w:rsidRPr="00E834F4">
        <w:rPr>
          <w:vertAlign w:val="superscript"/>
        </w:rPr>
        <w:t>nd</w:t>
      </w:r>
      <w:r w:rsidRPr="00E834F4">
        <w:t xml:space="preserve"> Kings 19:9-11 &amp; 2</w:t>
      </w:r>
      <w:r w:rsidRPr="00E834F4">
        <w:rPr>
          <w:vertAlign w:val="superscript"/>
        </w:rPr>
        <w:t>nd</w:t>
      </w:r>
      <w:r w:rsidRPr="00E834F4">
        <w:t xml:space="preserve"> Chronicles 14:11. The Prayers of Individuals in Time of Crisis: Jacobs Prayer is in Genesis 32:9-12. David’s Prayer is in Psalms 4:1; 5:1-3; 28:1-9; 30:8-10; 142:1-7. Elijah’s Prayer is in 1</w:t>
      </w:r>
      <w:r w:rsidRPr="00E834F4">
        <w:rPr>
          <w:vertAlign w:val="superscript"/>
        </w:rPr>
        <w:t>st</w:t>
      </w:r>
      <w:r w:rsidRPr="00E834F4">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834F4">
        <w:rPr>
          <w:vertAlign w:val="superscript"/>
        </w:rPr>
        <w:t>st</w:t>
      </w:r>
      <w:r w:rsidRPr="00E834F4">
        <w:t xml:space="preserve"> Samuel 14:41; 2</w:t>
      </w:r>
      <w:r w:rsidRPr="00E834F4">
        <w:rPr>
          <w:vertAlign w:val="superscript"/>
        </w:rPr>
        <w:t>nd</w:t>
      </w:r>
      <w:r w:rsidRPr="00E834F4">
        <w:t xml:space="preserve"> Samuel 2:1; 1</w:t>
      </w:r>
      <w:r w:rsidRPr="00E834F4">
        <w:rPr>
          <w:vertAlign w:val="superscript"/>
        </w:rPr>
        <w:t>st</w:t>
      </w:r>
      <w:r w:rsidRPr="00E834F4">
        <w:t xml:space="preserve"> Chronicles 14:14-15. Individual Prayer for Healing is in 2</w:t>
      </w:r>
      <w:r w:rsidRPr="00E834F4">
        <w:rPr>
          <w:vertAlign w:val="superscript"/>
        </w:rPr>
        <w:t>nd</w:t>
      </w:r>
      <w:r w:rsidRPr="00E834F4">
        <w:t xml:space="preserve"> Kings 20:1-11 &amp; Isaiah 38:1-10. Individual Prayer for the Birth of a Child or Children is in 1</w:t>
      </w:r>
      <w:r w:rsidRPr="00E834F4">
        <w:rPr>
          <w:vertAlign w:val="superscript"/>
        </w:rPr>
        <w:t>st</w:t>
      </w:r>
      <w:r w:rsidRPr="00E834F4">
        <w:t xml:space="preserve"> Samuel 1:10-11 &amp; Genesis 25:21; 30:17. The Corporate Petition to the Father Stephen: Corporate Prayer for Deliverance is in Exodus 2:23; Numbers 20:15-16; Deuteronomy 26:6-8; Judges 3:9; 4:3; 6:7-10 &amp; 1</w:t>
      </w:r>
      <w:r w:rsidRPr="00E834F4">
        <w:rPr>
          <w:vertAlign w:val="superscript"/>
        </w:rPr>
        <w:t>st</w:t>
      </w:r>
      <w:r w:rsidRPr="00E834F4">
        <w:t xml:space="preserve"> Samuel 12:8. The Corporate Prayer for Restoration is in Psalms 44:23-26; 79:8-9; 80:4-7; 85:4-7. The Corporate Prayer for Protection, especially at Times of Crisis is in Ezra 8:21-23; 10:1; 2</w:t>
      </w:r>
      <w:r w:rsidRPr="00E834F4">
        <w:rPr>
          <w:vertAlign w:val="superscript"/>
        </w:rPr>
        <w:t>nd</w:t>
      </w:r>
      <w:r w:rsidRPr="00E834F4">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834F4">
        <w:rPr>
          <w:vertAlign w:val="superscript"/>
        </w:rPr>
        <w:t>nd</w:t>
      </w:r>
      <w:r w:rsidRPr="00E834F4">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834F4">
        <w:rPr>
          <w:vertAlign w:val="superscript"/>
        </w:rPr>
        <w:t>st</w:t>
      </w:r>
      <w:r w:rsidRPr="00E834F4">
        <w:t xml:space="preserve"> Samuel 7:5-9 &amp; 1</w:t>
      </w:r>
      <w:r w:rsidRPr="00E834F4">
        <w:rPr>
          <w:vertAlign w:val="superscript"/>
        </w:rPr>
        <w:t>st</w:t>
      </w:r>
      <w:r w:rsidRPr="00E834F4">
        <w:t xml:space="preserve"> Samuel 12:19-23. Job Prays for His Friends is in Job 42:10. Jeremiah Prays for Judah [Praise] is in Jeremiah 7:16; 11:14; 14:11. His Son Jesus Christ Intercedes for Believers is in Romans 8:34; Isaiah 53:13; Hebrews 7:25; 1</w:t>
      </w:r>
      <w:r w:rsidRPr="00E834F4">
        <w:rPr>
          <w:vertAlign w:val="superscript"/>
        </w:rPr>
        <w:t>st</w:t>
      </w:r>
      <w:r w:rsidRPr="00E834F4">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834F4">
        <w:rPr>
          <w:vertAlign w:val="superscript"/>
        </w:rPr>
        <w:t>st</w:t>
      </w:r>
      <w:r w:rsidRPr="00E834F4">
        <w:t xml:space="preserve"> Thessalonians 5:25; Philemon 22; Hebrews 13:18-19; James 5:14-16 &amp; 1</w:t>
      </w:r>
      <w:r w:rsidRPr="00E834F4">
        <w:rPr>
          <w:vertAlign w:val="superscript"/>
        </w:rPr>
        <w:t>st</w:t>
      </w:r>
      <w:r w:rsidRPr="00E834F4">
        <w:t xml:space="preserve"> John 5:16. Saintly Christian Lords [Ladies] are the Pray for Rulers [not an Approved Sexual Nation] is in 1</w:t>
      </w:r>
      <w:r w:rsidRPr="00E834F4">
        <w:rPr>
          <w:vertAlign w:val="superscript"/>
        </w:rPr>
        <w:t>st</w:t>
      </w:r>
      <w:r w:rsidRPr="00E834F4">
        <w:t xml:space="preserve"> Timothy 2:1-2. The Examples of Pleas made to His Son Jesus Christ on Behalf of Others is in Matthew 8:5-13; 15:21-28; 17:14-20; Mark 7:24-30; 9:14-29 &amp; Luke 7:1-10; 9:37-42. The Examples of Notable Prayers of Intercession is in 2</w:t>
      </w:r>
      <w:r w:rsidRPr="00E834F4">
        <w:rPr>
          <w:vertAlign w:val="superscript"/>
        </w:rPr>
        <w:t>nd</w:t>
      </w:r>
      <w:r w:rsidRPr="00E834F4">
        <w:t xml:space="preserve"> Kings 19:14-19; Isaiah 37:14-20; Ezra 8:21-23; Daniel 9:1-19; John 17:6-26; Ephesians 1:15-21; 3:14-21 &amp; Colossians 1:9-13. </w:t>
      </w:r>
    </w:p>
    <w:p w14:paraId="3CC183A7" w14:textId="77777777" w:rsidR="009C54CA" w:rsidRPr="00E834F4" w:rsidRDefault="009C54CA" w:rsidP="009C54CA">
      <w:pPr>
        <w:spacing w:line="480" w:lineRule="auto"/>
        <w:jc w:val="both"/>
      </w:pPr>
      <w:r w:rsidRPr="00E834F4">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834F4">
        <w:rPr>
          <w:vertAlign w:val="superscript"/>
        </w:rPr>
        <w:t>st</w:t>
      </w:r>
      <w:r w:rsidRPr="00E834F4">
        <w:t xml:space="preserve"> Kings 17:19-22; 18:36-37; James 5:17-18 &amp; 2</w:t>
      </w:r>
      <w:r w:rsidRPr="00E834F4">
        <w:rPr>
          <w:vertAlign w:val="superscript"/>
        </w:rPr>
        <w:t>nd</w:t>
      </w:r>
      <w:r w:rsidRPr="00E834F4">
        <w:t xml:space="preserve"> Kings 4:32-35. </w:t>
      </w:r>
    </w:p>
    <w:p w14:paraId="66E4746F" w14:textId="77777777" w:rsidR="009C54CA" w:rsidRPr="00E834F4" w:rsidRDefault="009C54CA" w:rsidP="009C54CA">
      <w:pPr>
        <w:spacing w:line="480" w:lineRule="auto"/>
        <w:jc w:val="both"/>
      </w:pPr>
      <w:r w:rsidRPr="00E834F4">
        <w:t>Persistence in Prayer: The Principle of Persistence in Prayer: Prayer should be made with Patience and Perseverance is in Psalms 40:1; 88:1; 116:2 &amp; 1</w:t>
      </w:r>
      <w:r w:rsidRPr="00E834F4">
        <w:rPr>
          <w:vertAlign w:val="superscript"/>
        </w:rPr>
        <w:t>st</w:t>
      </w:r>
      <w:r w:rsidRPr="00E834F4">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834F4">
        <w:rPr>
          <w:vertAlign w:val="superscript"/>
        </w:rPr>
        <w:t>st</w:t>
      </w:r>
      <w:r w:rsidRPr="00E834F4">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834F4">
        <w:rPr>
          <w:vertAlign w:val="superscript"/>
        </w:rPr>
        <w:t>st</w:t>
      </w:r>
      <w:r w:rsidRPr="00E834F4">
        <w:t xml:space="preserve"> Samuel 1:10-11. Elijah Persists in Prayer about the Rain is in James 5:17-18 &amp; 1</w:t>
      </w:r>
      <w:r w:rsidRPr="00E834F4">
        <w:rPr>
          <w:vertAlign w:val="superscript"/>
        </w:rPr>
        <w:t>st</w:t>
      </w:r>
      <w:r w:rsidRPr="00E834F4">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6553AD33" w14:textId="77777777" w:rsidR="009C54CA" w:rsidRPr="00E834F4" w:rsidRDefault="009C54CA" w:rsidP="009C54CA">
      <w:pPr>
        <w:spacing w:line="480" w:lineRule="auto"/>
        <w:jc w:val="both"/>
      </w:pPr>
      <w:r w:rsidRPr="00E834F4">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834F4">
        <w:rPr>
          <w:vertAlign w:val="superscript"/>
        </w:rPr>
        <w:t>st</w:t>
      </w:r>
      <w:r w:rsidRPr="00E834F4">
        <w:t xml:space="preserve"> Samuel 1:10-20, 27. The Father Stephen Answers His Servants the Prophets is in Psalms 99:6; 1</w:t>
      </w:r>
      <w:r w:rsidRPr="00E834F4">
        <w:rPr>
          <w:vertAlign w:val="superscript"/>
        </w:rPr>
        <w:t>st</w:t>
      </w:r>
      <w:r w:rsidRPr="00E834F4">
        <w:t xml:space="preserve"> Samuel 7:9; Lamentations 3:55-57; Jonah 2:1-2 &amp; James 5:17-18. The Father Stephen Answers the Prayers of His Servants the Kings of Israel is in 1</w:t>
      </w:r>
      <w:r w:rsidRPr="00E834F4">
        <w:rPr>
          <w:vertAlign w:val="superscript"/>
        </w:rPr>
        <w:t>st</w:t>
      </w:r>
      <w:r w:rsidRPr="00E834F4">
        <w:t xml:space="preserve"> Kings 9:3 &amp; 2</w:t>
      </w:r>
      <w:r w:rsidRPr="00E834F4">
        <w:rPr>
          <w:vertAlign w:val="superscript"/>
        </w:rPr>
        <w:t>nd</w:t>
      </w:r>
      <w:r w:rsidRPr="00E834F4">
        <w:t xml:space="preserve"> Chronicles 18:31. The Father Stephen Answers Corporate Petitions: Answered Prayer for Deliverance from Hardship is in Deuteronomy 26:7-8; Exodus 2:23-25; 3:7-9; Numbers 20:16; 1</w:t>
      </w:r>
      <w:r w:rsidRPr="00E834F4">
        <w:rPr>
          <w:vertAlign w:val="superscript"/>
        </w:rPr>
        <w:t>st</w:t>
      </w:r>
      <w:r w:rsidRPr="00E834F4">
        <w:t xml:space="preserve"> Samuel 12:8 &amp; Psalms 81:7. Answered Prayer for Deliverance from All Enemies is in 1</w:t>
      </w:r>
      <w:r w:rsidRPr="00E834F4">
        <w:rPr>
          <w:vertAlign w:val="superscript"/>
        </w:rPr>
        <w:t>st</w:t>
      </w:r>
      <w:r w:rsidRPr="00E834F4">
        <w:t xml:space="preserve"> Samuel 12:10-11; Judges 3:9, 15; 2</w:t>
      </w:r>
      <w:r w:rsidRPr="00E834F4">
        <w:rPr>
          <w:vertAlign w:val="superscript"/>
        </w:rPr>
        <w:t>nd</w:t>
      </w:r>
      <w:r w:rsidRPr="00E834F4">
        <w:t xml:space="preserve"> Kings 19:19-20 &amp; 1</w:t>
      </w:r>
      <w:r w:rsidRPr="00E834F4">
        <w:rPr>
          <w:vertAlign w:val="superscript"/>
        </w:rPr>
        <w:t>st</w:t>
      </w:r>
      <w:r w:rsidRPr="00E834F4">
        <w:t xml:space="preserve"> Chronicles 5:20. The Father Stephen Answers the Prayer of the Oppressed is in James 5:4; Exodus 22:22-23 &amp; Job 34:28. The Father Stephen Answers the Prayer for Healing is in James 5:14-16; Numbers 12:10-15; 1</w:t>
      </w:r>
      <w:r w:rsidRPr="00E834F4">
        <w:rPr>
          <w:vertAlign w:val="superscript"/>
        </w:rPr>
        <w:t>st</w:t>
      </w:r>
      <w:r w:rsidRPr="00E834F4">
        <w:t xml:space="preserve"> Kings 17:21-22; 2</w:t>
      </w:r>
      <w:r w:rsidRPr="00E834F4">
        <w:rPr>
          <w:vertAlign w:val="superscript"/>
        </w:rPr>
        <w:t>nd</w:t>
      </w:r>
      <w:r w:rsidRPr="00E834F4">
        <w:t xml:space="preserve"> Kings 4:32-35; 20:1-6; 2</w:t>
      </w:r>
      <w:r w:rsidRPr="00E834F4">
        <w:rPr>
          <w:vertAlign w:val="superscript"/>
        </w:rPr>
        <w:t>nd</w:t>
      </w:r>
      <w:r w:rsidRPr="00E834F4">
        <w:t xml:space="preserve"> Chronicles 32:24; Isaiah 38:1-6; Matthew 8:2-3; Mark 1:40-42; Luke 5:12-13 &amp; Acts 9:40. The Father Stephen Answers for Others is in Deuteronomy 9:18-19; 1</w:t>
      </w:r>
      <w:r w:rsidRPr="00E834F4">
        <w:rPr>
          <w:vertAlign w:val="superscript"/>
        </w:rPr>
        <w:t>st</w:t>
      </w:r>
      <w:r w:rsidRPr="00E834F4">
        <w:t xml:space="preserve"> Samuel 7:8-9 &amp; Acts 12:5-8. </w:t>
      </w:r>
    </w:p>
    <w:p w14:paraId="5628666D" w14:textId="77777777" w:rsidR="009C54CA" w:rsidRPr="00E834F4" w:rsidRDefault="009C54CA" w:rsidP="009C54CA">
      <w:pPr>
        <w:spacing w:line="480" w:lineRule="auto"/>
        <w:jc w:val="both"/>
      </w:pPr>
      <w:r w:rsidRPr="00E834F4">
        <w:t>The Doubts about Prayer: The Examples of the Father Stephen’s Servants Questioning His Promises is in Exodus 5:22-23; Genesis 15:2-3 &amp; Joshua 7:7-9. The Examples of the Father Stephen’s Servants Questioning the Tasks He has Given Them is in Numbers 11:11-15; 1</w:t>
      </w:r>
      <w:r w:rsidRPr="00E834F4">
        <w:rPr>
          <w:vertAlign w:val="superscript"/>
        </w:rPr>
        <w:t>st</w:t>
      </w:r>
      <w:r w:rsidRPr="00E834F4">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834F4">
        <w:rPr>
          <w:vertAlign w:val="superscript"/>
        </w:rPr>
        <w:t>st</w:t>
      </w:r>
      <w:r w:rsidRPr="00E834F4">
        <w:t xml:space="preserve"> Kings 19:1-8. The Father Stephen Rebukes those who Question Him is in Job 40:1-9 &amp; Jeremiah 15:19-21. The Father Stephen Explains Events to those who Questions Him is in Habakkuk 1:5-11. </w:t>
      </w:r>
    </w:p>
    <w:p w14:paraId="66EE48D3" w14:textId="77777777" w:rsidR="009C54CA" w:rsidRPr="00E834F4" w:rsidRDefault="009C54CA" w:rsidP="009C54CA">
      <w:pPr>
        <w:spacing w:line="480" w:lineRule="auto"/>
        <w:jc w:val="both"/>
      </w:pPr>
      <w:r w:rsidRPr="00E834F4">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834F4">
        <w:rPr>
          <w:vertAlign w:val="superscript"/>
        </w:rPr>
        <w:t>st</w:t>
      </w:r>
      <w:r w:rsidRPr="00E834F4">
        <w:t xml:space="preserve"> Peter 3:7. The Examples of Prayerlessness: Joshua, after a Great Victory is in Joshua 7:2-5. King Ahaziah, turning to Idols is in 2</w:t>
      </w:r>
      <w:r w:rsidRPr="00E834F4">
        <w:rPr>
          <w:vertAlign w:val="superscript"/>
        </w:rPr>
        <w:t>nd</w:t>
      </w:r>
      <w:r w:rsidRPr="00E834F4">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834F4">
        <w:rPr>
          <w:vertAlign w:val="superscript"/>
        </w:rPr>
        <w:t>nd</w:t>
      </w:r>
      <w:r w:rsidRPr="00E834F4">
        <w:t xml:space="preserve"> Kings 17:15 &amp; Jeremiah 2:5. Ineffective Ministry is in 1</w:t>
      </w:r>
      <w:r w:rsidRPr="00E834F4">
        <w:rPr>
          <w:vertAlign w:val="superscript"/>
        </w:rPr>
        <w:t>st</w:t>
      </w:r>
      <w:r w:rsidRPr="00E834F4">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5E6CAFB3" w14:textId="77777777" w:rsidR="009C54CA" w:rsidRPr="00E834F4" w:rsidRDefault="009C54CA" w:rsidP="009C54CA">
      <w:pPr>
        <w:spacing w:line="480" w:lineRule="auto"/>
        <w:jc w:val="both"/>
      </w:pPr>
      <w:r w:rsidRPr="00E834F4">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834F4">
        <w:rPr>
          <w:vertAlign w:val="superscript"/>
        </w:rPr>
        <w:t>nd</w:t>
      </w:r>
      <w:r w:rsidRPr="00E834F4">
        <w:t xml:space="preserve"> Samuel 7:18; 2</w:t>
      </w:r>
      <w:r w:rsidRPr="00E834F4">
        <w:rPr>
          <w:vertAlign w:val="superscript"/>
        </w:rPr>
        <w:t>nd</w:t>
      </w:r>
      <w:r w:rsidRPr="00E834F4">
        <w:t xml:space="preserve"> Chronicles 7:14; Psalms 51:16-17; Isaiah 57:15 &amp; Matthew 8:8. Obedience [the Opposite is Disobedience &amp; being Deceived which is Sexual Sin] to the Father Stephen is in 1</w:t>
      </w:r>
      <w:r w:rsidRPr="00E834F4">
        <w:rPr>
          <w:vertAlign w:val="superscript"/>
        </w:rPr>
        <w:t>st</w:t>
      </w:r>
      <w:r w:rsidRPr="00E834F4">
        <w:t xml:space="preserve"> John 2:21-22; 1</w:t>
      </w:r>
      <w:r w:rsidRPr="00E834F4">
        <w:rPr>
          <w:vertAlign w:val="superscript"/>
        </w:rPr>
        <w:t>st</w:t>
      </w:r>
      <w:r w:rsidRPr="00E834F4">
        <w:t xml:space="preserve"> Samuel 15:22 &amp; Jeremiah 7:22-23.  Righteousness with Godly Fear [the Opposite is Wickedness with Torment which is Sexual Sin] to the Father Stephen is in Acts 10:35; Proverbs 15:29; 1</w:t>
      </w:r>
      <w:r w:rsidRPr="00E834F4">
        <w:rPr>
          <w:vertAlign w:val="superscript"/>
        </w:rPr>
        <w:t>st</w:t>
      </w:r>
      <w:r w:rsidRPr="00E834F4">
        <w:t xml:space="preserve"> Kings 3:11-12 &amp; Psalms 34:15. Single-Mindedness [the Opposite is Double-Mindedness which is Sexual Sin] to the Father Stephen is in Jeremiah 29:13; Deuteronomy 4:29 &amp; 1</w:t>
      </w:r>
      <w:r w:rsidRPr="00E834F4">
        <w:rPr>
          <w:vertAlign w:val="superscript"/>
        </w:rPr>
        <w:t>st</w:t>
      </w:r>
      <w:r w:rsidRPr="00E834F4">
        <w:t xml:space="preserve"> Chronicles 28:9. Impartiality [the Opposite is Partiality or Playing Favorites which is Sexual Sin] is in Acts 10:34 &amp; 1</w:t>
      </w:r>
      <w:r w:rsidRPr="00E834F4">
        <w:rPr>
          <w:vertAlign w:val="superscript"/>
        </w:rPr>
        <w:t>st</w:t>
      </w:r>
      <w:r w:rsidRPr="00E834F4">
        <w:t xml:space="preserve"> Peter 1:17-21. Faith [the Opposite is Temporal or any other Kind of Faith which is Sexual Sin] to the Father Stephen is in Matthew 7:7-11; 8:5-13; 15:21-28; 21:21-22; Mark 7:24-30; 11:22-24; John 14:12-14 &amp; Luke 7:1-10; 11:9-13. </w:t>
      </w:r>
    </w:p>
    <w:p w14:paraId="0A9D5932" w14:textId="77777777" w:rsidR="009C54CA" w:rsidRPr="00E834F4" w:rsidRDefault="009C54CA" w:rsidP="009C54CA">
      <w:pPr>
        <w:spacing w:line="480" w:lineRule="auto"/>
        <w:jc w:val="both"/>
      </w:pPr>
      <w:r w:rsidRPr="00E834F4">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834F4">
        <w:rPr>
          <w:vertAlign w:val="superscript"/>
        </w:rPr>
        <w:t>st</w:t>
      </w:r>
      <w:r w:rsidRPr="00E834F4">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834F4">
        <w:rPr>
          <w:vertAlign w:val="superscript"/>
        </w:rPr>
        <w:t>st</w:t>
      </w:r>
      <w:r w:rsidRPr="00E834F4">
        <w:t xml:space="preserve"> Thessalonians 5:17; 1</w:t>
      </w:r>
      <w:r w:rsidRPr="00E834F4">
        <w:rPr>
          <w:vertAlign w:val="superscript"/>
        </w:rPr>
        <w:t>st</w:t>
      </w:r>
      <w:r w:rsidRPr="00E834F4">
        <w:t xml:space="preserve"> Peter 4:7 &amp; Acts 16:25. The Examples of People whose Prayerfulness proved Effective: Hannah, a Lady Woman who Prayed for a Child is in 1</w:t>
      </w:r>
      <w:r w:rsidRPr="00E834F4">
        <w:rPr>
          <w:vertAlign w:val="superscript"/>
        </w:rPr>
        <w:t>st</w:t>
      </w:r>
      <w:r w:rsidRPr="00E834F4">
        <w:t xml:space="preserve"> Samuel 1:20 &amp; Isaiah 1:10-18. Elijah, an Ordinary Lord Man who Prayed is in James 5:17-18 &amp; 1</w:t>
      </w:r>
      <w:r w:rsidRPr="00E834F4">
        <w:rPr>
          <w:vertAlign w:val="superscript"/>
        </w:rPr>
        <w:t>st</w:t>
      </w:r>
      <w:r w:rsidRPr="00E834F4">
        <w:t xml:space="preserve"> Kings 17:1; 18:41-46. Nehemiah, a Lord Man who Discovered the Father Stephen’s Plan through Prayer is in Nehemiah 1:4, 5-11; 2:4-5. David, a Lord Man that was Sustained through Trials is in 1</w:t>
      </w:r>
      <w:r w:rsidRPr="00E834F4">
        <w:rPr>
          <w:vertAlign w:val="superscript"/>
        </w:rPr>
        <w:t>st</w:t>
      </w:r>
      <w:r w:rsidRPr="00E834F4">
        <w:t xml:space="preserve"> Samuel 30:6; 2</w:t>
      </w:r>
      <w:r w:rsidRPr="00E834F4">
        <w:rPr>
          <w:vertAlign w:val="superscript"/>
        </w:rPr>
        <w:t>nd</w:t>
      </w:r>
      <w:r w:rsidRPr="00E834F4">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834F4">
        <w:rPr>
          <w:vertAlign w:val="superscript"/>
        </w:rPr>
        <w:t>st</w:t>
      </w:r>
      <w:r w:rsidRPr="00E834F4">
        <w:t xml:space="preserve"> Thessalonians 3:10; 2</w:t>
      </w:r>
      <w:r w:rsidRPr="00E834F4">
        <w:rPr>
          <w:vertAlign w:val="superscript"/>
        </w:rPr>
        <w:t>nd</w:t>
      </w:r>
      <w:r w:rsidRPr="00E834F4">
        <w:t xml:space="preserve"> Thessalonians 1:11; 2</w:t>
      </w:r>
      <w:r w:rsidRPr="00E834F4">
        <w:rPr>
          <w:vertAlign w:val="superscript"/>
        </w:rPr>
        <w:t>nd</w:t>
      </w:r>
      <w:r w:rsidRPr="00E834F4">
        <w:t xml:space="preserve"> Timothy 1:3 &amp; Philemon 4. </w:t>
      </w:r>
    </w:p>
    <w:p w14:paraId="51738D9B" w14:textId="77777777" w:rsidR="009C54CA" w:rsidRPr="00E834F4" w:rsidRDefault="009C54CA" w:rsidP="009C54CA">
      <w:pPr>
        <w:spacing w:line="480" w:lineRule="auto"/>
        <w:jc w:val="both"/>
      </w:pPr>
      <w:r w:rsidRPr="00E834F4">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834F4">
        <w:rPr>
          <w:vertAlign w:val="superscript"/>
        </w:rPr>
        <w:t>st</w:t>
      </w:r>
      <w:r w:rsidRPr="00E834F4">
        <w:t xml:space="preserve"> Thessalonians 5:17; 1</w:t>
      </w:r>
      <w:r w:rsidRPr="00E834F4">
        <w:rPr>
          <w:vertAlign w:val="superscript"/>
        </w:rPr>
        <w:t>st</w:t>
      </w:r>
      <w:r w:rsidRPr="00E834F4">
        <w:t xml:space="preserve"> Timothy 2:1 &amp; 1</w:t>
      </w:r>
      <w:r w:rsidRPr="00E834F4">
        <w:rPr>
          <w:vertAlign w:val="superscript"/>
        </w:rPr>
        <w:t>st</w:t>
      </w:r>
      <w:r w:rsidRPr="00E834F4">
        <w:t xml:space="preserve"> Peter 4:7. Prayer for the Holy Spread of the Gospel is in Colossians 4:3-4; Ephesians 6:19-20 &amp; 2</w:t>
      </w:r>
      <w:r w:rsidRPr="00E834F4">
        <w:rPr>
          <w:vertAlign w:val="superscript"/>
        </w:rPr>
        <w:t>nd</w:t>
      </w:r>
      <w:r w:rsidRPr="00E834F4">
        <w:t xml:space="preserve"> Thessalonians 3:1. Prayer for the Sick, Ill, Diseased &amp; Plagued is in James 5:14. Prayer for Sinners [not the Sexually Wicked] is in 1</w:t>
      </w:r>
      <w:r w:rsidRPr="00E834F4">
        <w:rPr>
          <w:vertAlign w:val="superscript"/>
        </w:rPr>
        <w:t>st</w:t>
      </w:r>
      <w:r w:rsidRPr="00E834F4">
        <w:t xml:space="preserve"> John 5:16-17 &amp; James 5:16. Prayer for the Father Stephen’s Servants is in Romans 15:30 &amp; 2</w:t>
      </w:r>
      <w:r w:rsidRPr="00E834F4">
        <w:rPr>
          <w:vertAlign w:val="superscript"/>
        </w:rPr>
        <w:t>nd</w:t>
      </w:r>
      <w:r w:rsidRPr="00E834F4">
        <w:t xml:space="preserve"> Corinthians 1:11. The Orderly Holy Conduct of Public Prayer is in 1</w:t>
      </w:r>
      <w:r w:rsidRPr="00E834F4">
        <w:rPr>
          <w:vertAlign w:val="superscript"/>
        </w:rPr>
        <w:t>st</w:t>
      </w:r>
      <w:r w:rsidRPr="00E834F4">
        <w:t xml:space="preserve"> Corinthians 11:4-5, 13-15. The Holy Practice of the Apostles: Prayer was Central to their Outstanding Ministry is in Acts 6:3-4. They Prayed for the Holy Church is in Colossians 1:3, 9-10; Ephesians 1:16-21; 3:16-19; Philippians 1:9-11; 1</w:t>
      </w:r>
      <w:r w:rsidRPr="00E834F4">
        <w:rPr>
          <w:vertAlign w:val="superscript"/>
        </w:rPr>
        <w:t>st</w:t>
      </w:r>
      <w:r w:rsidRPr="00E834F4">
        <w:t xml:space="preserve"> Thessalonians 1:2 &amp; 2</w:t>
      </w:r>
      <w:r w:rsidRPr="00E834F4">
        <w:rPr>
          <w:vertAlign w:val="superscript"/>
        </w:rPr>
        <w:t>nd</w:t>
      </w:r>
      <w:r w:rsidRPr="00E834F4">
        <w:t xml:space="preserve"> Thessalonians 1:11-12.  </w:t>
      </w:r>
    </w:p>
    <w:p w14:paraId="590C6739" w14:textId="77777777" w:rsidR="009C54CA" w:rsidRPr="00E834F4" w:rsidRDefault="009C54CA" w:rsidP="009C54CA">
      <w:pPr>
        <w:spacing w:line="480" w:lineRule="auto"/>
        <w:jc w:val="both"/>
      </w:pPr>
      <w:r w:rsidRPr="00E834F4">
        <w:t>The Practicalities of Prayer: The Holy Scripture Stresses the Holy Importance of Prayer to the Father Stephen is in 1</w:t>
      </w:r>
      <w:r w:rsidRPr="00E834F4">
        <w:rPr>
          <w:vertAlign w:val="superscript"/>
        </w:rPr>
        <w:t>st</w:t>
      </w:r>
      <w:r w:rsidRPr="00E834F4">
        <w:t xml:space="preserve"> Thessalonians 5:16-18; Romans 12:12 &amp; Acts 6:3-4. The Impartial Judgment comes upon those by the Father Stephen who do not Pray is in 1</w:t>
      </w:r>
      <w:r w:rsidRPr="00E834F4">
        <w:rPr>
          <w:vertAlign w:val="superscript"/>
        </w:rPr>
        <w:t>st</w:t>
      </w:r>
      <w:r w:rsidRPr="00E834F4">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834F4">
        <w:rPr>
          <w:vertAlign w:val="superscript"/>
        </w:rPr>
        <w:t>nd</w:t>
      </w:r>
      <w:r w:rsidRPr="00E834F4">
        <w:t xml:space="preserve"> Samuel 7:18; Judges 20:26 &amp; Nehemiah 1:4. Kneeling while Praying, like James who inherited calluses on His Knees by too much prayer is in the Book of James; Luke 22:41; 1</w:t>
      </w:r>
      <w:r w:rsidRPr="00E834F4">
        <w:rPr>
          <w:vertAlign w:val="superscript"/>
        </w:rPr>
        <w:t>st</w:t>
      </w:r>
      <w:r w:rsidRPr="00E834F4">
        <w:t xml:space="preserve"> Kings 8:54; 2</w:t>
      </w:r>
      <w:r w:rsidRPr="00E834F4">
        <w:rPr>
          <w:vertAlign w:val="superscript"/>
        </w:rPr>
        <w:t>nd</w:t>
      </w:r>
      <w:r w:rsidRPr="00E834F4">
        <w:t xml:space="preserve"> Chronicles 6:13; Ezra 9:5; Ephesians 3:14 &amp; Acts 9:40; 21:5. Standing while Praying is in 1</w:t>
      </w:r>
      <w:r w:rsidRPr="00E834F4">
        <w:rPr>
          <w:vertAlign w:val="superscript"/>
        </w:rPr>
        <w:t>st</w:t>
      </w:r>
      <w:r w:rsidRPr="00E834F4">
        <w:t xml:space="preserve"> Kings 8:22; 1</w:t>
      </w:r>
      <w:r w:rsidRPr="00E834F4">
        <w:rPr>
          <w:vertAlign w:val="superscript"/>
        </w:rPr>
        <w:t>st</w:t>
      </w:r>
      <w:r w:rsidRPr="00E834F4">
        <w:t xml:space="preserve"> Samuel 1:26 &amp; Mark 11:25.  Lying Prostrate while Praying is in 2</w:t>
      </w:r>
      <w:r w:rsidRPr="00E834F4">
        <w:rPr>
          <w:vertAlign w:val="superscript"/>
        </w:rPr>
        <w:t>nd</w:t>
      </w:r>
      <w:r w:rsidRPr="00E834F4">
        <w:t xml:space="preserve"> Chronicles 20:18; Genesis 24:52 &amp; Numbers 20:6. Praying with Arms Outstretched is in Exodus 9:29; Isaiah 1:15; 1</w:t>
      </w:r>
      <w:r w:rsidRPr="00E834F4">
        <w:rPr>
          <w:vertAlign w:val="superscript"/>
        </w:rPr>
        <w:t>st</w:t>
      </w:r>
      <w:r w:rsidRPr="00E834F4">
        <w:t xml:space="preserve"> Kings 8:54 &amp; 2</w:t>
      </w:r>
      <w:r w:rsidRPr="00E834F4">
        <w:rPr>
          <w:vertAlign w:val="superscript"/>
        </w:rPr>
        <w:t>nd</w:t>
      </w:r>
      <w:r w:rsidRPr="00E834F4">
        <w:t xml:space="preserve"> Chronicles 6:13. Praying with hands Raised is in 1</w:t>
      </w:r>
      <w:r w:rsidRPr="00E834F4">
        <w:rPr>
          <w:vertAlign w:val="superscript"/>
        </w:rPr>
        <w:t>st</w:t>
      </w:r>
      <w:r w:rsidRPr="00E834F4">
        <w:t xml:space="preserve"> Timothy 2:8; Exodus 9:29; 1</w:t>
      </w:r>
      <w:r w:rsidRPr="00E834F4">
        <w:rPr>
          <w:vertAlign w:val="superscript"/>
        </w:rPr>
        <w:t>st</w:t>
      </w:r>
      <w:r w:rsidRPr="00E834F4">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834F4">
        <w:rPr>
          <w:vertAlign w:val="superscript"/>
        </w:rPr>
        <w:t>st</w:t>
      </w:r>
      <w:r w:rsidRPr="00E834F4">
        <w:t xml:space="preserve"> Samuel 15:11. Praying for 30 years in weakness and 40 years in strength every hour of the day and every hour of the night to the Father Stephen is in 2</w:t>
      </w:r>
      <w:r w:rsidRPr="00E834F4">
        <w:rPr>
          <w:vertAlign w:val="superscript"/>
        </w:rPr>
        <w:t>nd</w:t>
      </w:r>
      <w:r w:rsidRPr="00E834F4">
        <w:t xml:space="preserve"> Esdras 9:44. Prayer is not Confined to any single place is in John 4:21-24. Praying inside a Building is in Daniel 6:10; Matthew 6:6 &amp; 1</w:t>
      </w:r>
      <w:r w:rsidRPr="00E834F4">
        <w:rPr>
          <w:vertAlign w:val="superscript"/>
        </w:rPr>
        <w:t>st</w:t>
      </w:r>
      <w:r w:rsidRPr="00E834F4">
        <w:t xml:space="preserve"> Kings 8:28-30. Praying outside a Building is in Mark 1:35; Luke 5:16 &amp; Acts 10:9; 21:5. Prayer may be Accompanied by true Fasting is in Ezra 8:23; Nehemiah 1:4; Psalms 35:13; Daniel 9:3; Matthew 17:21; Mark 9:29; Luke 2:37; 5:33 &amp; Acts 13:2-3; 14:23.                                                       </w:t>
      </w:r>
    </w:p>
    <w:p w14:paraId="4BE0CF79" w14:textId="77777777" w:rsidR="009C54CA" w:rsidRPr="00E834F4" w:rsidRDefault="009C54CA" w:rsidP="009C54CA">
      <w:pPr>
        <w:spacing w:line="480" w:lineRule="auto"/>
        <w:jc w:val="both"/>
      </w:pPr>
      <w:r w:rsidRPr="00E834F4">
        <w:t>Stephens’ Ministry of Grace in Acts 6:5, 8</w:t>
      </w:r>
    </w:p>
    <w:p w14:paraId="0A841FAA" w14:textId="77777777" w:rsidR="009C54CA" w:rsidRPr="00E834F4" w:rsidRDefault="009C54CA" w:rsidP="009C54CA">
      <w:pPr>
        <w:spacing w:line="480" w:lineRule="auto"/>
        <w:jc w:val="both"/>
      </w:pPr>
      <w:r w:rsidRPr="00E834F4">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834F4">
        <w:rPr>
          <w:vertAlign w:val="superscript"/>
        </w:rPr>
        <w:t>st</w:t>
      </w:r>
      <w:r w:rsidRPr="00E834F4">
        <w:t xml:space="preserve"> Corinthians 1:3; 2</w:t>
      </w:r>
      <w:r w:rsidRPr="00E834F4">
        <w:rPr>
          <w:vertAlign w:val="superscript"/>
        </w:rPr>
        <w:t>nd</w:t>
      </w:r>
      <w:r w:rsidRPr="00E834F4">
        <w:t xml:space="preserve"> Corinthians 1:2; Galatians 1:3; Ephesians 1:2; Philippians 1:2; Colossians 1:2; 1</w:t>
      </w:r>
      <w:r w:rsidRPr="00E834F4">
        <w:rPr>
          <w:vertAlign w:val="superscript"/>
        </w:rPr>
        <w:t>st</w:t>
      </w:r>
      <w:r w:rsidRPr="00E834F4">
        <w:t xml:space="preserve"> Thessalonians 1:1; 2</w:t>
      </w:r>
      <w:r w:rsidRPr="00E834F4">
        <w:rPr>
          <w:vertAlign w:val="superscript"/>
        </w:rPr>
        <w:t>nd</w:t>
      </w:r>
      <w:r w:rsidRPr="00E834F4">
        <w:t xml:space="preserve"> Thessalonians 1:2; 2:16; 1</w:t>
      </w:r>
      <w:r w:rsidRPr="00E834F4">
        <w:rPr>
          <w:vertAlign w:val="superscript"/>
        </w:rPr>
        <w:t>st</w:t>
      </w:r>
      <w:r w:rsidRPr="00E834F4">
        <w:t xml:space="preserve"> Timothy 1:2; 2</w:t>
      </w:r>
      <w:r w:rsidRPr="00E834F4">
        <w:rPr>
          <w:vertAlign w:val="superscript"/>
        </w:rPr>
        <w:t>nd</w:t>
      </w:r>
      <w:r w:rsidRPr="00E834F4">
        <w:t xml:space="preserve"> Timothy 1:2; Titus 1:4; Philemon 3; 1</w:t>
      </w:r>
      <w:r w:rsidRPr="00E834F4">
        <w:rPr>
          <w:vertAlign w:val="superscript"/>
        </w:rPr>
        <w:t>st</w:t>
      </w:r>
      <w:r w:rsidRPr="00E834F4">
        <w:t xml:space="preserve"> Peter 1:2 &amp; 2</w:t>
      </w:r>
      <w:r w:rsidRPr="00E834F4">
        <w:rPr>
          <w:vertAlign w:val="superscript"/>
        </w:rPr>
        <w:t>nd</w:t>
      </w:r>
      <w:r w:rsidRPr="00E834F4">
        <w:t xml:space="preserve"> John 3.  </w:t>
      </w:r>
    </w:p>
    <w:p w14:paraId="09BF73E9" w14:textId="77777777" w:rsidR="009C54CA" w:rsidRPr="00E834F4" w:rsidRDefault="009C54CA" w:rsidP="009C54CA">
      <w:pPr>
        <w:spacing w:line="480" w:lineRule="auto"/>
        <w:jc w:val="both"/>
      </w:pPr>
      <w:r w:rsidRPr="00E834F4">
        <w:t>Stephen’s Ministry of Wisdom with Riches in Acts 6:3, 10; 7:55, 59</w:t>
      </w:r>
    </w:p>
    <w:p w14:paraId="10CE5923" w14:textId="77777777" w:rsidR="009C54CA" w:rsidRPr="00E834F4" w:rsidRDefault="009C54CA" w:rsidP="009C54CA">
      <w:pPr>
        <w:spacing w:line="480" w:lineRule="auto"/>
        <w:jc w:val="both"/>
      </w:pPr>
      <w:r w:rsidRPr="00E834F4">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834F4">
        <w:rPr>
          <w:vertAlign w:val="superscript"/>
        </w:rPr>
        <w:t>st</w:t>
      </w:r>
      <w:r w:rsidRPr="00E834F4">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834F4">
        <w:rPr>
          <w:vertAlign w:val="superscript"/>
        </w:rPr>
        <w:t>st</w:t>
      </w:r>
      <w:r w:rsidRPr="00E834F4">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834F4">
        <w:rPr>
          <w:vertAlign w:val="superscript"/>
        </w:rPr>
        <w:t>nd</w:t>
      </w:r>
      <w:r w:rsidRPr="00E834F4">
        <w:t xml:space="preserve"> Esdras 13:55. The Father Stephen’s wisdom is in Ephesians 1:17 &amp; Colossians 2:2.      </w:t>
      </w:r>
    </w:p>
    <w:p w14:paraId="573E3CA0" w14:textId="77777777" w:rsidR="009C54CA" w:rsidRPr="00E834F4" w:rsidRDefault="009C54CA" w:rsidP="009C54CA">
      <w:pPr>
        <w:spacing w:line="480" w:lineRule="auto"/>
        <w:jc w:val="both"/>
      </w:pPr>
      <w:r w:rsidRPr="00E834F4">
        <w:t>Stephen’s Ministry of Honor (Reputation) in Acts 6:3, 7:47-50, 55-56</w:t>
      </w:r>
    </w:p>
    <w:p w14:paraId="09A8A6B6" w14:textId="77777777" w:rsidR="009C54CA" w:rsidRPr="00E834F4" w:rsidRDefault="009C54CA" w:rsidP="009C54CA">
      <w:pPr>
        <w:spacing w:line="480" w:lineRule="auto"/>
        <w:jc w:val="both"/>
      </w:pPr>
      <w:r w:rsidRPr="00E834F4">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834F4">
        <w:rPr>
          <w:vertAlign w:val="superscript"/>
        </w:rPr>
        <w:t>st</w:t>
      </w:r>
      <w:r w:rsidRPr="00E834F4">
        <w:t xml:space="preserve"> Timothy 6:1. To honor One must respect God’s Scriptures. The proof is in Romans 13:7; 1</w:t>
      </w:r>
      <w:r w:rsidRPr="00E834F4">
        <w:rPr>
          <w:vertAlign w:val="superscript"/>
        </w:rPr>
        <w:t>st</w:t>
      </w:r>
      <w:r w:rsidRPr="00E834F4">
        <w:t xml:space="preserve"> Peter 2:17. Honor is achieved in Deuteronomy 4:1-14 and Ruth 2:1-23. The Father Stephen’s Honor is in 2</w:t>
      </w:r>
      <w:r w:rsidRPr="00E834F4">
        <w:rPr>
          <w:vertAlign w:val="superscript"/>
        </w:rPr>
        <w:t>nd</w:t>
      </w:r>
      <w:r w:rsidRPr="00E834F4">
        <w:t xml:space="preserve"> Peter 1:17.</w:t>
      </w:r>
    </w:p>
    <w:p w14:paraId="26104CC4" w14:textId="77777777" w:rsidR="009C54CA" w:rsidRPr="00E834F4" w:rsidRDefault="009C54CA" w:rsidP="009C54CA">
      <w:pPr>
        <w:spacing w:line="480" w:lineRule="auto"/>
        <w:jc w:val="both"/>
      </w:pPr>
      <w:r w:rsidRPr="00E834F4">
        <w:t>Stephen’s Ministry of the Holy Ghost/Holy Spirit/Spirit of God in Acts 6:5, 10, and 7:55</w:t>
      </w:r>
    </w:p>
    <w:p w14:paraId="5A5DBAF7" w14:textId="77777777" w:rsidR="009C54CA" w:rsidRPr="00E834F4" w:rsidRDefault="009C54CA" w:rsidP="009C54CA">
      <w:pPr>
        <w:spacing w:line="480" w:lineRule="auto"/>
        <w:jc w:val="both"/>
      </w:pPr>
      <w:r w:rsidRPr="00E834F4">
        <w:t>The Holy Ghost is the 3</w:t>
      </w:r>
      <w:r w:rsidRPr="00E834F4">
        <w:rPr>
          <w:vertAlign w:val="superscript"/>
        </w:rPr>
        <w:t>rd</w:t>
      </w:r>
      <w:r w:rsidRPr="00E834F4">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834F4">
        <w:rPr>
          <w:vertAlign w:val="superscript"/>
        </w:rPr>
        <w:t>st</w:t>
      </w:r>
      <w:r w:rsidRPr="00E834F4">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834F4">
        <w:rPr>
          <w:vertAlign w:val="superscript"/>
        </w:rPr>
        <w:t>st</w:t>
      </w:r>
      <w:r w:rsidRPr="00E834F4">
        <w:t xml:space="preserve"> Samuel 16:14-16; Judges 9:23; 1</w:t>
      </w:r>
      <w:r w:rsidRPr="00E834F4">
        <w:rPr>
          <w:vertAlign w:val="superscript"/>
        </w:rPr>
        <w:t>st</w:t>
      </w:r>
      <w:r w:rsidRPr="00E834F4">
        <w:t xml:space="preserve"> Kings 22:19-23. The Spirit is God’s witness on the Earth in 1</w:t>
      </w:r>
      <w:r w:rsidRPr="00E834F4">
        <w:rPr>
          <w:vertAlign w:val="superscript"/>
        </w:rPr>
        <w:t>st</w:t>
      </w:r>
      <w:r w:rsidRPr="00E834F4">
        <w:t xml:space="preserve"> John 5:7. The Prophets had messages from God to give divine intervention &amp; and revelation. There is a connection to the Old &amp; New Testaments. These involve John 3:8; 2</w:t>
      </w:r>
      <w:r w:rsidRPr="00E834F4">
        <w:rPr>
          <w:vertAlign w:val="superscript"/>
        </w:rPr>
        <w:t>nd</w:t>
      </w:r>
      <w:r w:rsidRPr="00E834F4">
        <w:t xml:space="preserve"> Thessalonians  2:8;  Revelation  11:11;  Mark  12:36;  Acts  28:25; Hebrews  3:7 and  2</w:t>
      </w:r>
      <w:r w:rsidRPr="00E834F4">
        <w:rPr>
          <w:vertAlign w:val="superscript"/>
        </w:rPr>
        <w:t xml:space="preserve">nd </w:t>
      </w:r>
      <w:r w:rsidRPr="00E834F4">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834F4">
        <w:rPr>
          <w:vertAlign w:val="superscript"/>
        </w:rPr>
        <w:t>st</w:t>
      </w:r>
      <w:r w:rsidRPr="00E834F4">
        <w:t xml:space="preserve"> Corinthians 12:13. The Spirit of God is life and You shall have life and have it more abundantly in John 20:22. There are ways to experience the Spirit. The work is noted in 1</w:t>
      </w:r>
      <w:r w:rsidRPr="00E834F4">
        <w:rPr>
          <w:vertAlign w:val="superscript"/>
        </w:rPr>
        <w:t>st</w:t>
      </w:r>
      <w:r w:rsidRPr="00E834F4">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834F4">
        <w:rPr>
          <w:vertAlign w:val="superscript"/>
        </w:rPr>
        <w:t>st</w:t>
      </w:r>
      <w:r w:rsidRPr="00E834F4">
        <w:t xml:space="preserve"> Peter 1:2.        </w:t>
      </w:r>
    </w:p>
    <w:p w14:paraId="58DA85AC" w14:textId="77777777" w:rsidR="009C54CA" w:rsidRPr="00E834F4" w:rsidRDefault="009C54CA" w:rsidP="009C54CA">
      <w:pPr>
        <w:spacing w:line="480" w:lineRule="auto"/>
        <w:jc w:val="both"/>
      </w:pPr>
      <w:r w:rsidRPr="00E834F4">
        <w:t xml:space="preserve">Stephen’s Ministry of Agape Love in Acts 7:59-60 </w:t>
      </w:r>
    </w:p>
    <w:p w14:paraId="5246FF8F" w14:textId="77777777" w:rsidR="009C54CA" w:rsidRPr="00E834F4" w:rsidRDefault="009C54CA" w:rsidP="009C54CA">
      <w:pPr>
        <w:spacing w:line="480" w:lineRule="auto"/>
        <w:jc w:val="both"/>
      </w:pPr>
      <w:r w:rsidRPr="00E834F4">
        <w:t>Agape Love the essential for the growing Christian. God’s agape love never fails in 1</w:t>
      </w:r>
      <w:r w:rsidRPr="00E834F4">
        <w:rPr>
          <w:vertAlign w:val="superscript"/>
        </w:rPr>
        <w:t>st</w:t>
      </w:r>
      <w:r w:rsidRPr="00E834F4">
        <w:t xml:space="preserve"> Corinthians 13. God is agape love in 1</w:t>
      </w:r>
      <w:r w:rsidRPr="00E834F4">
        <w:rPr>
          <w:vertAlign w:val="superscript"/>
        </w:rPr>
        <w:t>st</w:t>
      </w:r>
      <w:r w:rsidRPr="00E834F4">
        <w:t xml:space="preserve"> John 4:7-11. The 1</w:t>
      </w:r>
      <w:r w:rsidRPr="00E834F4">
        <w:rPr>
          <w:vertAlign w:val="superscript"/>
        </w:rPr>
        <w:t>st</w:t>
      </w:r>
      <w:r w:rsidRPr="00E834F4">
        <w:t xml:space="preserve"> and 2</w:t>
      </w:r>
      <w:r w:rsidRPr="00E834F4">
        <w:rPr>
          <w:vertAlign w:val="superscript"/>
        </w:rPr>
        <w:t>nd</w:t>
      </w:r>
      <w:r w:rsidRPr="00E834F4">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834F4">
        <w:rPr>
          <w:vertAlign w:val="superscript"/>
        </w:rPr>
        <w:t>st</w:t>
      </w:r>
      <w:r w:rsidRPr="00E834F4">
        <w:t xml:space="preserve"> John 2:15-16. For this very reason God destroyed the first Earth with water and just saving 8 people in the process. A higher form of  agape love  that   involves  kindness, agape love that is  steadfast  and  loyal  can  be  found in 2</w:t>
      </w:r>
      <w:r w:rsidRPr="00E834F4">
        <w:rPr>
          <w:vertAlign w:val="superscript"/>
        </w:rPr>
        <w:t>nd</w:t>
      </w:r>
      <w:r w:rsidRPr="00E834F4">
        <w:t xml:space="preserve"> Samuel  22:26;  Hosea  2:19-20;  6:6,  7:1-7;  10:12-13;  Job  6:14-15;  1</w:t>
      </w:r>
      <w:r w:rsidRPr="00E834F4">
        <w:rPr>
          <w:vertAlign w:val="superscript"/>
        </w:rPr>
        <w:t>st</w:t>
      </w:r>
      <w:r w:rsidRPr="00E834F4">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834F4">
        <w:rPr>
          <w:vertAlign w:val="superscript"/>
        </w:rPr>
        <w:t>st</w:t>
      </w:r>
      <w:r w:rsidRPr="00E834F4">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834F4">
        <w:rPr>
          <w:vertAlign w:val="superscript"/>
        </w:rPr>
        <w:t>nd</w:t>
      </w:r>
      <w:r w:rsidRPr="00E834F4">
        <w:t xml:space="preserve"> Corinthians 13:14; Ephesians 2:4; 2</w:t>
      </w:r>
      <w:r w:rsidRPr="00E834F4">
        <w:rPr>
          <w:vertAlign w:val="superscript"/>
        </w:rPr>
        <w:t>nd</w:t>
      </w:r>
      <w:r w:rsidRPr="00E834F4">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834F4">
        <w:rPr>
          <w:vertAlign w:val="superscript"/>
        </w:rPr>
        <w:t>st</w:t>
      </w:r>
      <w:r w:rsidRPr="00E834F4">
        <w:t xml:space="preserve"> Peter 1:7. If You cannot agape love One Another then You cannot grow out of the Church in 1</w:t>
      </w:r>
      <w:r w:rsidRPr="00E834F4">
        <w:rPr>
          <w:vertAlign w:val="superscript"/>
        </w:rPr>
        <w:t>st</w:t>
      </w:r>
      <w:r w:rsidRPr="00E834F4">
        <w:t xml:space="preserve"> John 3:18. Agape Love is proven in Acts 7:60 which are linked to the Lord’s Omni-Benevolence. The Father Stephen’s Agape Love is in John 3:35; 4:20; 14:21, 23; 16:27; Matthew 26:53; Colossians 2:2; James 1:17 &amp; 1</w:t>
      </w:r>
      <w:r w:rsidRPr="00E834F4">
        <w:rPr>
          <w:vertAlign w:val="superscript"/>
        </w:rPr>
        <w:t>st</w:t>
      </w:r>
      <w:r w:rsidRPr="00E834F4">
        <w:t xml:space="preserve"> Thessalonians 1:3; Ephesians 6:23 &amp; 1</w:t>
      </w:r>
      <w:r w:rsidRPr="00E834F4">
        <w:rPr>
          <w:vertAlign w:val="superscript"/>
        </w:rPr>
        <w:t>st</w:t>
      </w:r>
      <w:r w:rsidRPr="00E834F4">
        <w:t xml:space="preserve"> Corinthians 8:6. </w:t>
      </w:r>
    </w:p>
    <w:p w14:paraId="08C6F642" w14:textId="77777777" w:rsidR="009C54CA" w:rsidRPr="00E834F4" w:rsidRDefault="009C54CA" w:rsidP="009C54CA">
      <w:pPr>
        <w:spacing w:line="480" w:lineRule="auto"/>
        <w:jc w:val="both"/>
      </w:pPr>
      <w:r w:rsidRPr="00E834F4">
        <w:t>Stephen’s Ministry of the Faith in Acts 6:5, 8</w:t>
      </w:r>
    </w:p>
    <w:p w14:paraId="53E1E544" w14:textId="77777777" w:rsidR="009C54CA" w:rsidRPr="00E834F4" w:rsidRDefault="009C54CA" w:rsidP="009C54CA">
      <w:pPr>
        <w:spacing w:line="480" w:lineRule="auto"/>
        <w:jc w:val="both"/>
      </w:pPr>
      <w:r w:rsidRPr="00E834F4">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834F4">
        <w:rPr>
          <w:vertAlign w:val="superscript"/>
        </w:rPr>
        <w:t>nd</w:t>
      </w:r>
      <w:r w:rsidRPr="00E834F4">
        <w:t xml:space="preserve"> Corinthians 5:17-18; Galatians 5:6; and 1</w:t>
      </w:r>
      <w:r w:rsidRPr="00E834F4">
        <w:rPr>
          <w:vertAlign w:val="superscript"/>
        </w:rPr>
        <w:t>st</w:t>
      </w:r>
      <w:r w:rsidRPr="00E834F4">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1C2550C0" w14:textId="77777777" w:rsidR="009C54CA" w:rsidRPr="00E834F4" w:rsidRDefault="009C54CA" w:rsidP="009C54CA">
      <w:pPr>
        <w:spacing w:line="480" w:lineRule="auto"/>
        <w:jc w:val="both"/>
      </w:pPr>
      <w:r w:rsidRPr="00E834F4">
        <w:t>Stephen’s Ministry of Holiness in Acts 6:8, 7:33</w:t>
      </w:r>
    </w:p>
    <w:p w14:paraId="5E979091" w14:textId="77777777" w:rsidR="009C54CA" w:rsidRPr="00E834F4" w:rsidRDefault="009C54CA" w:rsidP="009C54CA">
      <w:pPr>
        <w:spacing w:line="480" w:lineRule="auto"/>
        <w:jc w:val="both"/>
      </w:pPr>
      <w:r w:rsidRPr="00E834F4">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834F4">
        <w:rPr>
          <w:vertAlign w:val="superscript"/>
        </w:rPr>
        <w:t>nd</w:t>
      </w:r>
      <w:r w:rsidRPr="00E834F4">
        <w:t xml:space="preserve"> Peter 1:4. The Lord’s Christian Church is holy in 1</w:t>
      </w:r>
      <w:r w:rsidRPr="00E834F4">
        <w:rPr>
          <w:vertAlign w:val="superscript"/>
        </w:rPr>
        <w:t>st</w:t>
      </w:r>
      <w:r w:rsidRPr="00E834F4">
        <w:t xml:space="preserve"> Peter 1:4; 2:9; 1</w:t>
      </w:r>
      <w:r w:rsidRPr="00E834F4">
        <w:rPr>
          <w:vertAlign w:val="superscript"/>
        </w:rPr>
        <w:t>st</w:t>
      </w:r>
      <w:r w:rsidRPr="00E834F4">
        <w:t xml:space="preserve"> Corinthians 1:2. Stephen was holy and separated as a Leader in the church doing signs, wonders, miracles and healings among the people in Acts 6:8. Stephen was full of holiness and power. The Father Stephen’s holiness is in John 17:11 &amp; 1</w:t>
      </w:r>
      <w:r w:rsidRPr="00E834F4">
        <w:rPr>
          <w:vertAlign w:val="superscript"/>
        </w:rPr>
        <w:t>st</w:t>
      </w:r>
      <w:r w:rsidRPr="00E834F4">
        <w:t xml:space="preserve"> Thessalonians 1:13.          </w:t>
      </w:r>
    </w:p>
    <w:p w14:paraId="7791FB11" w14:textId="77777777" w:rsidR="009C54CA" w:rsidRPr="00E834F4" w:rsidRDefault="009C54CA" w:rsidP="009C54CA">
      <w:pPr>
        <w:spacing w:line="480" w:lineRule="auto"/>
        <w:jc w:val="both"/>
      </w:pPr>
      <w:r w:rsidRPr="00E834F4">
        <w:t>Stephen’s Ministry of Glory, Beauty Strength and Majesty in Acts 6:3, 8, 15; 7:47-50.</w:t>
      </w:r>
    </w:p>
    <w:p w14:paraId="3659A6B3" w14:textId="77777777" w:rsidR="009C54CA" w:rsidRPr="00E834F4" w:rsidRDefault="009C54CA" w:rsidP="009C54CA">
      <w:pPr>
        <w:spacing w:line="480" w:lineRule="auto"/>
        <w:jc w:val="both"/>
      </w:pPr>
      <w:r w:rsidRPr="00E834F4">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834F4">
        <w:rPr>
          <w:vertAlign w:val="superscript"/>
        </w:rPr>
        <w:t>nd</w:t>
      </w:r>
      <w:r w:rsidRPr="00E834F4">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834F4">
        <w:rPr>
          <w:vertAlign w:val="superscript"/>
        </w:rPr>
        <w:t>st</w:t>
      </w:r>
      <w:r w:rsidRPr="00E834F4">
        <w:t xml:space="preserve"> Peter 4:14; 5:10; Romans 5:2; 8:16-18, 21,  30;  9:23;  Philippians  3:21; Colossians 1:27; 3:4; Jude 1:24;  2</w:t>
      </w:r>
      <w:r w:rsidRPr="00E834F4">
        <w:rPr>
          <w:vertAlign w:val="superscript"/>
        </w:rPr>
        <w:t xml:space="preserve">nd </w:t>
      </w:r>
      <w:r w:rsidRPr="00E834F4">
        <w:t xml:space="preserve">  Corinthians  4:17 and John 3:3. The Lord Stephen is perfect in beauty in Acts 6:8. The Father Stephen’s glory is in Romans 6:4; 15:6; Ephesians 1:17; Philippians 2:11; 4:20 &amp; Revelation 1:6.     </w:t>
      </w:r>
    </w:p>
    <w:p w14:paraId="285CEDAE" w14:textId="77777777" w:rsidR="009C54CA" w:rsidRPr="00E834F4" w:rsidRDefault="009C54CA" w:rsidP="009C54CA">
      <w:pPr>
        <w:spacing w:line="480" w:lineRule="auto"/>
        <w:jc w:val="both"/>
      </w:pPr>
      <w:r w:rsidRPr="00E834F4">
        <w:t>Stephen’s Ministry of Blessing in Acts 6:8; 7:59</w:t>
      </w:r>
    </w:p>
    <w:p w14:paraId="1016FF16" w14:textId="77777777" w:rsidR="009C54CA" w:rsidRPr="00E834F4" w:rsidRDefault="009C54CA" w:rsidP="009C54CA">
      <w:pPr>
        <w:spacing w:line="480" w:lineRule="auto"/>
        <w:jc w:val="both"/>
      </w:pPr>
      <w:r w:rsidRPr="00E834F4">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834F4">
        <w:rPr>
          <w:vertAlign w:val="superscript"/>
        </w:rPr>
        <w:t>nd</w:t>
      </w:r>
      <w:r w:rsidRPr="00E834F4">
        <w:t xml:space="preserve"> Corinthians 2:14. How are We limited in blessing? Some scripture verses are 2</w:t>
      </w:r>
      <w:r w:rsidRPr="00E834F4">
        <w:rPr>
          <w:vertAlign w:val="superscript"/>
        </w:rPr>
        <w:t>nd</w:t>
      </w:r>
      <w:r w:rsidRPr="00E834F4">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834F4">
        <w:rPr>
          <w:vertAlign w:val="superscript"/>
        </w:rPr>
        <w:t>nd</w:t>
      </w:r>
      <w:r w:rsidRPr="00E834F4">
        <w:t xml:space="preserve"> Corinthians 1:3; 11:31; Ephesians 1:3 &amp; Revelation 14:1.</w:t>
      </w:r>
    </w:p>
    <w:p w14:paraId="5D449E6C" w14:textId="77777777" w:rsidR="009C54CA" w:rsidRPr="00E834F4" w:rsidRDefault="009C54CA" w:rsidP="009C54CA">
      <w:pPr>
        <w:spacing w:line="480" w:lineRule="auto"/>
        <w:jc w:val="both"/>
      </w:pPr>
      <w:r w:rsidRPr="00E834F4">
        <w:t>Stephen’s Ministry of Power and Might in Acts 6:8; 7:55</w:t>
      </w:r>
    </w:p>
    <w:p w14:paraId="2C7E6E40" w14:textId="77777777" w:rsidR="009C54CA" w:rsidRPr="00E834F4" w:rsidRDefault="009C54CA" w:rsidP="009C54CA">
      <w:pPr>
        <w:spacing w:line="480" w:lineRule="auto"/>
        <w:jc w:val="both"/>
      </w:pPr>
      <w:r w:rsidRPr="00E834F4">
        <w:t>Power is the authorization through someone and the ability to do it. God is unlimited in power, but all His Creations are limited. Some scriptures are Job 1:6-12; 2:1-6; 39:11, 19; Proverbs 30:30; Judges 16:5-6, 12;  Genesis 31:29; Proverbs  3:27; Micah 2:1; Romans  3:9; 13:1; 2</w:t>
      </w:r>
      <w:r w:rsidRPr="00E834F4">
        <w:rPr>
          <w:vertAlign w:val="superscript"/>
        </w:rPr>
        <w:t>nd</w:t>
      </w:r>
      <w:r w:rsidRPr="00E834F4">
        <w:t xml:space="preserve"> Peter 2:11; Hosea 13:14; Luke 10:19-20; 22:53; Daniel 6:27; John 14:30; 19:11; 2</w:t>
      </w:r>
      <w:r w:rsidRPr="00E834F4">
        <w:rPr>
          <w:vertAlign w:val="superscript"/>
        </w:rPr>
        <w:t>nd</w:t>
      </w:r>
      <w:r w:rsidRPr="00E834F4">
        <w:t xml:space="preserve"> Corinthians 10:4-5 and Ephesians 6:10-18. We have the power of God in us as Christians. Some scripture verses are Isaiah 9:6;  40:29;  49:5;  Psalm  21:1;  68:35; 84:7; 138:3; Romans 1:16; John 1:12;  Acts 1:8;  3:12; 6:8;  Luke 24:49;  Ephesians 3:7, 16; 2</w:t>
      </w:r>
      <w:r w:rsidRPr="00E834F4">
        <w:rPr>
          <w:vertAlign w:val="superscript"/>
        </w:rPr>
        <w:t>nd</w:t>
      </w:r>
      <w:r w:rsidRPr="00E834F4">
        <w:t xml:space="preserve"> Timothy 1:8; 2</w:t>
      </w:r>
      <w:r w:rsidRPr="00E834F4">
        <w:rPr>
          <w:vertAlign w:val="superscript"/>
        </w:rPr>
        <w:t>nd</w:t>
      </w:r>
      <w:r w:rsidRPr="00E834F4">
        <w:t xml:space="preserve"> Corinthians 12:9; 1</w:t>
      </w:r>
      <w:r w:rsidRPr="00E834F4">
        <w:rPr>
          <w:vertAlign w:val="superscript"/>
        </w:rPr>
        <w:t>st</w:t>
      </w:r>
      <w:r w:rsidRPr="00E834F4">
        <w:t xml:space="preserve"> Peter 1:5; and  Matthew 28:18-20. Stephen’s power is linked to the Lord’s omnipotence in Acts 6:8. The Father Stephen power &amp; might is in 1</w:t>
      </w:r>
      <w:r w:rsidRPr="00E834F4">
        <w:rPr>
          <w:vertAlign w:val="superscript"/>
        </w:rPr>
        <w:t>st</w:t>
      </w:r>
      <w:r w:rsidRPr="00E834F4">
        <w:t xml:space="preserve"> Thessalonians 3:11; Ephesians 4:6 &amp; 1</w:t>
      </w:r>
      <w:r w:rsidRPr="00E834F4">
        <w:rPr>
          <w:vertAlign w:val="superscript"/>
        </w:rPr>
        <w:t>st</w:t>
      </w:r>
      <w:r w:rsidRPr="00E834F4">
        <w:t xml:space="preserve"> Corinthians 8:6; 15:24-28 &amp; 2</w:t>
      </w:r>
      <w:r w:rsidRPr="00E834F4">
        <w:rPr>
          <w:vertAlign w:val="superscript"/>
        </w:rPr>
        <w:t>nd</w:t>
      </w:r>
      <w:r w:rsidRPr="00E834F4">
        <w:t xml:space="preserve"> Corinthians 6:18. </w:t>
      </w:r>
    </w:p>
    <w:p w14:paraId="09585F00" w14:textId="77777777" w:rsidR="009C54CA" w:rsidRPr="00E834F4" w:rsidRDefault="009C54CA" w:rsidP="009C54CA">
      <w:pPr>
        <w:spacing w:line="480" w:lineRule="auto"/>
        <w:jc w:val="both"/>
      </w:pPr>
      <w:r w:rsidRPr="00E834F4">
        <w:t>Stephen’s Ministry of Strength in Acts 6:5, 8</w:t>
      </w:r>
    </w:p>
    <w:p w14:paraId="1E413CFF" w14:textId="77777777" w:rsidR="009C54CA" w:rsidRPr="00E834F4" w:rsidRDefault="009C54CA" w:rsidP="009C54CA">
      <w:pPr>
        <w:spacing w:line="480" w:lineRule="auto"/>
        <w:jc w:val="both"/>
        <w:rPr>
          <w:u w:val="double"/>
        </w:rPr>
      </w:pPr>
      <w:r w:rsidRPr="00E834F4">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834F4">
        <w:rPr>
          <w:vertAlign w:val="superscript"/>
        </w:rPr>
        <w:t>st</w:t>
      </w:r>
      <w:r w:rsidRPr="00E834F4">
        <w:t xml:space="preserve"> Corinthians  2:7, 11; 16:13; Daniel 1:4, 17;  2</w:t>
      </w:r>
      <w:r w:rsidRPr="00E834F4">
        <w:rPr>
          <w:vertAlign w:val="superscript"/>
        </w:rPr>
        <w:t>nd</w:t>
      </w:r>
      <w:r w:rsidRPr="00E834F4">
        <w:t xml:space="preserve"> Corinthians 12:2-10; Exodus 31:3; Romans 12:6; Ephesians 1:16-17; 3:20; 6:10-20; Haggai 2:5; Ezekiel 11:19; John  14:16;  1</w:t>
      </w:r>
      <w:r w:rsidRPr="00E834F4">
        <w:rPr>
          <w:vertAlign w:val="superscript"/>
        </w:rPr>
        <w:t>st</w:t>
      </w:r>
      <w:r w:rsidRPr="00E834F4">
        <w:t xml:space="preserve"> Timothy 4:14; Ecclesiastes 4:12;  10:10;  Zechariah 4:6 and Jeremiah 20:11. The Father Stephen’s strength is in 2</w:t>
      </w:r>
      <w:r w:rsidRPr="00E834F4">
        <w:rPr>
          <w:vertAlign w:val="superscript"/>
        </w:rPr>
        <w:t>nd</w:t>
      </w:r>
      <w:r w:rsidRPr="00E834F4">
        <w:t xml:space="preserve"> Thessalonians 2:16; 1</w:t>
      </w:r>
      <w:r w:rsidRPr="00E834F4">
        <w:rPr>
          <w:vertAlign w:val="superscript"/>
        </w:rPr>
        <w:t>st</w:t>
      </w:r>
      <w:r w:rsidRPr="00E834F4">
        <w:t xml:space="preserve"> Timothy 1:2; 2</w:t>
      </w:r>
      <w:r w:rsidRPr="00E834F4">
        <w:rPr>
          <w:vertAlign w:val="superscript"/>
        </w:rPr>
        <w:t>nd</w:t>
      </w:r>
      <w:r w:rsidRPr="00E834F4">
        <w:t xml:space="preserve"> Timothy 1:2; Titus 1:4; Hebrews 1:5; James 1:17, 27; 1</w:t>
      </w:r>
      <w:r w:rsidRPr="00E834F4">
        <w:rPr>
          <w:vertAlign w:val="superscript"/>
        </w:rPr>
        <w:t>st</w:t>
      </w:r>
      <w:r w:rsidRPr="00E834F4">
        <w:t xml:space="preserve"> Peter 1:2-3 &amp; 1</w:t>
      </w:r>
      <w:r w:rsidRPr="00E834F4">
        <w:rPr>
          <w:vertAlign w:val="superscript"/>
        </w:rPr>
        <w:t>st</w:t>
      </w:r>
      <w:r w:rsidRPr="00E834F4">
        <w:t xml:space="preserve"> John 1:2.</w:t>
      </w:r>
      <w:r w:rsidRPr="00E834F4">
        <w:rPr>
          <w:u w:val="double"/>
        </w:rPr>
        <w:t xml:space="preserve"> </w:t>
      </w:r>
    </w:p>
    <w:p w14:paraId="47CDCCBE" w14:textId="77777777" w:rsidR="009C54CA" w:rsidRPr="00E834F4" w:rsidRDefault="009C54CA" w:rsidP="009C54CA">
      <w:pPr>
        <w:spacing w:line="480" w:lineRule="auto"/>
        <w:jc w:val="both"/>
      </w:pPr>
      <w:r w:rsidRPr="00E834F4">
        <w:t>Stephen’s Ministry of Thanks and Thanksgiving in Acts 6:3, 5, 8, 7:59</w:t>
      </w:r>
    </w:p>
    <w:p w14:paraId="3D346127" w14:textId="77777777" w:rsidR="009C54CA" w:rsidRPr="00E834F4" w:rsidRDefault="009C54CA" w:rsidP="009C54CA">
      <w:pPr>
        <w:spacing w:line="480" w:lineRule="auto"/>
        <w:jc w:val="both"/>
      </w:pPr>
      <w:r w:rsidRPr="00E834F4">
        <w:t>Gratitude is a Human expression of thanks in communication to protection, blessing, or agape love. Stephen showed gratitude to the people and Widows and thanks was given to God in Acts 6:1-6:10. Some scriptures of thankfulness or gratitude are 1</w:t>
      </w:r>
      <w:r w:rsidRPr="00E834F4">
        <w:rPr>
          <w:vertAlign w:val="superscript"/>
        </w:rPr>
        <w:t>st</w:t>
      </w:r>
      <w:r w:rsidRPr="00E834F4">
        <w:t xml:space="preserve"> Chronicles 16:4; Psalm 92:1-15; Romans 1:18-23; Ephesians 2:1-10; 4:12; Leviticus 7:12-13; Psalm 42:4; 145:7; 150:3-5;  Deuteronomy 16:9-17;  2</w:t>
      </w:r>
      <w:r w:rsidRPr="00E834F4">
        <w:rPr>
          <w:vertAlign w:val="superscript"/>
        </w:rPr>
        <w:t>nd</w:t>
      </w:r>
      <w:r w:rsidRPr="00E834F4">
        <w:t xml:space="preserve">  Chronicles 5:12-13; Nehemiah 11:17; 1</w:t>
      </w:r>
      <w:r w:rsidRPr="00E834F4">
        <w:rPr>
          <w:vertAlign w:val="superscript"/>
        </w:rPr>
        <w:t>st</w:t>
      </w:r>
      <w:r w:rsidRPr="00E834F4">
        <w:t xml:space="preserve"> Thessalonians 1:2-3; 5:18;  1</w:t>
      </w:r>
      <w:r w:rsidRPr="00E834F4">
        <w:rPr>
          <w:vertAlign w:val="superscript"/>
        </w:rPr>
        <w:t>st</w:t>
      </w:r>
      <w:r w:rsidRPr="00E834F4">
        <w:t xml:space="preserve"> Corinthians 11:24; 14:18; 2</w:t>
      </w:r>
      <w:r w:rsidRPr="00E834F4">
        <w:rPr>
          <w:vertAlign w:val="superscript"/>
        </w:rPr>
        <w:t>nd</w:t>
      </w:r>
      <w:r w:rsidRPr="00E834F4">
        <w:t xml:space="preserve"> Corinthians 2:14 &amp; Philippians 1:3-5. Israel gave thanks to God for His Covenant promises in Psalm 18:17; 28:6; 30:8-12; 32:5; 34:2; Deuteronomy 32:4 and Isaiah 30:20-21. The Father Stephen’s thanks is in Ephesians 5:20 &amp; Colossians 3:17; 1:3, 12.   </w:t>
      </w:r>
    </w:p>
    <w:p w14:paraId="1D7FDDA0" w14:textId="77777777" w:rsidR="009C54CA" w:rsidRPr="00E834F4" w:rsidRDefault="009C54CA" w:rsidP="009C54CA">
      <w:pPr>
        <w:spacing w:line="480" w:lineRule="auto"/>
        <w:jc w:val="both"/>
      </w:pPr>
      <w:r w:rsidRPr="00E834F4">
        <w:t>Stephen’s Ministry of the Gentile Christian Law of God in Acts 6:12-8:3</w:t>
      </w:r>
    </w:p>
    <w:p w14:paraId="4D660F67" w14:textId="77777777" w:rsidR="009C54CA" w:rsidRPr="00E834F4" w:rsidRDefault="009C54CA" w:rsidP="009C54CA">
      <w:pPr>
        <w:spacing w:line="480" w:lineRule="auto"/>
        <w:jc w:val="both"/>
      </w:pPr>
      <w:r w:rsidRPr="00E834F4">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834F4">
        <w:rPr>
          <w:b/>
        </w:rPr>
        <w:t>Law</w:t>
      </w:r>
      <w:r w:rsidRPr="00E834F4">
        <w:t xml:space="preserve"> is used as </w:t>
      </w:r>
      <w:r w:rsidRPr="00E834F4">
        <w:rPr>
          <w:b/>
        </w:rPr>
        <w:t xml:space="preserve">Ways </w:t>
      </w:r>
      <w:r w:rsidRPr="00E834F4">
        <w:t>in 1</w:t>
      </w:r>
      <w:r w:rsidRPr="00E834F4">
        <w:rPr>
          <w:vertAlign w:val="superscript"/>
        </w:rPr>
        <w:t>st</w:t>
      </w:r>
      <w:r w:rsidRPr="00E834F4">
        <w:t xml:space="preserve"> Kings 2:3 &amp;  Psalm 18:21,  </w:t>
      </w:r>
      <w:r w:rsidRPr="00E834F4">
        <w:rPr>
          <w:b/>
        </w:rPr>
        <w:t>Testimonies</w:t>
      </w:r>
      <w:r w:rsidRPr="00E834F4">
        <w:t xml:space="preserve"> in Deuteronomy 4:45; 6:17 (KJV), </w:t>
      </w:r>
      <w:r w:rsidRPr="00E834F4">
        <w:rPr>
          <w:b/>
        </w:rPr>
        <w:t xml:space="preserve">Stipulations </w:t>
      </w:r>
      <w:r w:rsidRPr="00E834F4">
        <w:t xml:space="preserve">in Deuteronomy 6:17 (NIV),  </w:t>
      </w:r>
      <w:r w:rsidRPr="00E834F4">
        <w:rPr>
          <w:b/>
        </w:rPr>
        <w:t>Requirements</w:t>
      </w:r>
      <w:r w:rsidRPr="00E834F4">
        <w:t xml:space="preserve"> in 1</w:t>
      </w:r>
      <w:r w:rsidRPr="00E834F4">
        <w:rPr>
          <w:vertAlign w:val="superscript"/>
        </w:rPr>
        <w:t>st</w:t>
      </w:r>
      <w:r w:rsidRPr="00E834F4">
        <w:t xml:space="preserve"> Kings 2:3, </w:t>
      </w:r>
      <w:r w:rsidRPr="00E834F4">
        <w:rPr>
          <w:b/>
        </w:rPr>
        <w:t xml:space="preserve">Precepts </w:t>
      </w:r>
      <w:r w:rsidRPr="00E834F4">
        <w:t xml:space="preserve">in Psalm 119:4 (NIV), </w:t>
      </w:r>
      <w:r w:rsidRPr="00E834F4">
        <w:rPr>
          <w:b/>
        </w:rPr>
        <w:t>Statutes</w:t>
      </w:r>
      <w:r w:rsidRPr="00E834F4">
        <w:t xml:space="preserve"> in Leviticus 3:17;  10:11 (KJV), </w:t>
      </w:r>
      <w:r w:rsidRPr="00E834F4">
        <w:rPr>
          <w:b/>
        </w:rPr>
        <w:t xml:space="preserve">Decrees </w:t>
      </w:r>
      <w:r w:rsidRPr="00E834F4">
        <w:t xml:space="preserve"> in  1</w:t>
      </w:r>
      <w:r w:rsidRPr="00E834F4">
        <w:rPr>
          <w:vertAlign w:val="superscript"/>
        </w:rPr>
        <w:t>st</w:t>
      </w:r>
      <w:r w:rsidRPr="00E834F4">
        <w:t xml:space="preserve"> Chronicles  29:19,  </w:t>
      </w:r>
      <w:r w:rsidRPr="00E834F4">
        <w:rPr>
          <w:b/>
        </w:rPr>
        <w:t>Ordinances</w:t>
      </w:r>
      <w:r w:rsidRPr="00E834F4">
        <w:t xml:space="preserve">  in   Numbers  9:12  (KJV),  </w:t>
      </w:r>
      <w:r w:rsidRPr="00E834F4">
        <w:rPr>
          <w:b/>
        </w:rPr>
        <w:t xml:space="preserve">Commands </w:t>
      </w:r>
      <w:r w:rsidRPr="00E834F4">
        <w:t xml:space="preserve"> in Deuteronomy   6:1-9,  </w:t>
      </w:r>
      <w:r w:rsidRPr="00E834F4">
        <w:rPr>
          <w:b/>
        </w:rPr>
        <w:t>Judgments</w:t>
      </w:r>
      <w:r w:rsidRPr="00E834F4">
        <w:t xml:space="preserve">   in  Exodus 24:3 (KJV), </w:t>
      </w:r>
      <w:r w:rsidRPr="00E834F4">
        <w:rPr>
          <w:b/>
        </w:rPr>
        <w:t>Words</w:t>
      </w:r>
      <w:r w:rsidRPr="00E834F4">
        <w:t xml:space="preserve"> in Deuteronomy 33:9, </w:t>
      </w:r>
      <w:r w:rsidRPr="00E834F4">
        <w:rPr>
          <w:b/>
        </w:rPr>
        <w:t xml:space="preserve">Regulations </w:t>
      </w:r>
      <w:r w:rsidRPr="00E834F4">
        <w:t xml:space="preserve">&amp; </w:t>
      </w:r>
      <w:r w:rsidRPr="00E834F4">
        <w:rPr>
          <w:b/>
        </w:rPr>
        <w:t>Teachings</w:t>
      </w:r>
      <w:r w:rsidRPr="00E834F4">
        <w:t xml:space="preserve"> in Exodus 24:3, </w:t>
      </w:r>
      <w:r w:rsidRPr="00E834F4">
        <w:rPr>
          <w:b/>
        </w:rPr>
        <w:t xml:space="preserve">Rules </w:t>
      </w:r>
      <w:r w:rsidRPr="00E834F4">
        <w:t>in Psalms 110:2; 2</w:t>
      </w:r>
      <w:r w:rsidRPr="00E834F4">
        <w:rPr>
          <w:vertAlign w:val="superscript"/>
        </w:rPr>
        <w:t>nd</w:t>
      </w:r>
      <w:r w:rsidRPr="00E834F4">
        <w:t xml:space="preserve"> Esdras 4:38; 5:23, 38; 6:11; 7:17; 12:7; 13:51 &amp; in the Damascus Document on pages 146-150, </w:t>
      </w:r>
      <w:r w:rsidRPr="00E834F4">
        <w:rPr>
          <w:b/>
        </w:rPr>
        <w:t>Codes (Penal)</w:t>
      </w:r>
      <w:r w:rsidRPr="00E834F4">
        <w:t xml:space="preserve"> in Romans 2:27, 29 (NIV); 7:6 (NIV); Colossians 2:14 (NIV),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&amp; </w:t>
      </w:r>
      <w:r w:rsidRPr="00E834F4">
        <w:rPr>
          <w:b/>
        </w:rPr>
        <w:t>Manuals</w:t>
      </w:r>
      <w:r w:rsidRPr="00E834F4">
        <w:t xml:space="preserve"> 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These words are the same thing in Deuteronomy 4:1; 5:1; 6:1 &amp; 1</w:t>
      </w:r>
      <w:r w:rsidRPr="00E834F4">
        <w:rPr>
          <w:vertAlign w:val="superscript"/>
        </w:rPr>
        <w:t>st</w:t>
      </w:r>
      <w:r w:rsidRPr="00E834F4">
        <w:t xml:space="preserve"> Kings 2:3. Israelite Law &amp; the ancient near east were established in Deuteronomy 4:5-8. The 10 Commandments is a Gentile Law in the 1</w:t>
      </w:r>
      <w:r w:rsidRPr="00E834F4">
        <w:rPr>
          <w:vertAlign w:val="superscript"/>
        </w:rPr>
        <w:t>st</w:t>
      </w:r>
      <w:r w:rsidRPr="00E834F4">
        <w:t xml:space="preserve"> time Moses came down in  Exodus  20:1-17;  34:14,  17, 21; 40:20;  Deuteronomy 5:6-21;  27:15-16;  Leviticus  19:1-8;  Matthew  5:17-48;  12:1-14;  22:37-40; 23:23-24; Mark 12:28-34; Luke  10:27;  Romans  8:1-17;  13:8-9;  Galatians 5:13-6:10; 1</w:t>
      </w:r>
      <w:r w:rsidRPr="00E834F4">
        <w:rPr>
          <w:vertAlign w:val="superscript"/>
        </w:rPr>
        <w:t>st</w:t>
      </w:r>
      <w:r w:rsidRPr="00E834F4">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834F4">
        <w:rPr>
          <w:b/>
          <w:i/>
        </w:rPr>
        <w:t>Mitzvot</w:t>
      </w:r>
      <w:r w:rsidRPr="00E834F4">
        <w:rPr>
          <w:b/>
        </w:rPr>
        <w:t xml:space="preserve"> </w:t>
      </w:r>
      <w:r w:rsidRPr="00E834F4">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834F4">
        <w:rPr>
          <w:vertAlign w:val="superscript"/>
        </w:rPr>
        <w:t>st</w:t>
      </w:r>
      <w:r w:rsidRPr="00E834F4">
        <w:t xml:space="preserve"> time) is the 19</w:t>
      </w:r>
      <w:r w:rsidRPr="00E834F4">
        <w:rPr>
          <w:vertAlign w:val="superscript"/>
        </w:rPr>
        <w:t>th</w:t>
      </w:r>
      <w:r w:rsidRPr="00E834F4">
        <w:t>/20</w:t>
      </w:r>
      <w:r w:rsidRPr="00E834F4">
        <w:rPr>
          <w:vertAlign w:val="superscript"/>
        </w:rPr>
        <w:t>th</w:t>
      </w:r>
      <w:r w:rsidRPr="00E834F4">
        <w:t xml:space="preserve"> orders of </w:t>
      </w:r>
      <w:r w:rsidRPr="00E834F4">
        <w:rPr>
          <w:b/>
        </w:rPr>
        <w:t xml:space="preserve">The 2 Greatest Commands of the Law </w:t>
      </w:r>
      <w:r w:rsidRPr="00E834F4">
        <w:t xml:space="preserve">in Luke 10:27. To abstain from Sexual Eros Love is in the Acts of Paul pages 445-458 &amp; the Acts of Thomas pages 464-470. The </w:t>
      </w:r>
      <w:r w:rsidRPr="00E834F4">
        <w:rPr>
          <w:b/>
        </w:rPr>
        <w:t>Law</w:t>
      </w:r>
      <w:r w:rsidRPr="00E834F4">
        <w:t xml:space="preserve"> is done by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Jewish Law</w:t>
      </w:r>
      <w:r w:rsidRPr="00E834F4">
        <w:t xml:space="preserve">, by the </w:t>
      </w:r>
      <w:r w:rsidRPr="00E834F4">
        <w:rPr>
          <w:b/>
        </w:rPr>
        <w:t>23</w:t>
      </w:r>
      <w:r w:rsidRPr="00E834F4">
        <w:rPr>
          <w:b/>
          <w:vertAlign w:val="superscript"/>
        </w:rPr>
        <w:t>rd</w:t>
      </w:r>
      <w:r w:rsidRPr="00E834F4">
        <w:rPr>
          <w:b/>
        </w:rPr>
        <w:t>/24</w:t>
      </w:r>
      <w:r w:rsidRPr="00E834F4">
        <w:rPr>
          <w:b/>
          <w:vertAlign w:val="superscript"/>
        </w:rPr>
        <w:t>th</w:t>
      </w:r>
      <w:r w:rsidRPr="00E834F4">
        <w:rPr>
          <w:b/>
        </w:rPr>
        <w:t xml:space="preserve"> orders of James in 1 or 2 in Gentile Law &amp; in alone or 1 in Christian Law </w:t>
      </w:r>
      <w:r w:rsidRPr="00E834F4">
        <w:t xml:space="preserve">&amp; </w:t>
      </w:r>
      <w:r w:rsidRPr="00E834F4">
        <w:rPr>
          <w:b/>
        </w:rPr>
        <w:t>by the 30</w:t>
      </w:r>
      <w:r w:rsidRPr="00E834F4">
        <w:rPr>
          <w:b/>
          <w:vertAlign w:val="superscript"/>
        </w:rPr>
        <w:t>th</w:t>
      </w:r>
      <w:r w:rsidRPr="00E834F4">
        <w:rPr>
          <w:b/>
        </w:rPr>
        <w:t xml:space="preserve"> Supreme order of Melchizedek (Giants), Elohim (Dragon Hosts, Camps &amp; Armies) &amp; El (Law) in Lordship above the Law</w:t>
      </w:r>
      <w:r w:rsidRPr="00E834F4">
        <w:t xml:space="preserve"> in Hebrews 7:11, 21; 10:28-30; Romans 13:1-10 &amp; James 2:8-13. </w:t>
      </w:r>
      <w:r w:rsidRPr="00E834F4">
        <w:rPr>
          <w:b/>
        </w:rPr>
        <w:t>The Lord John/Jesus as the Lord Woman/Man in the 25</w:t>
      </w:r>
      <w:r w:rsidRPr="00E834F4">
        <w:rPr>
          <w:b/>
          <w:vertAlign w:val="superscript"/>
        </w:rPr>
        <w:t>th</w:t>
      </w:r>
      <w:r w:rsidRPr="00E834F4">
        <w:rPr>
          <w:b/>
        </w:rPr>
        <w:t>/26</w:t>
      </w:r>
      <w:r w:rsidRPr="00E834F4">
        <w:rPr>
          <w:b/>
          <w:vertAlign w:val="superscript"/>
        </w:rPr>
        <w:t>th</w:t>
      </w:r>
      <w:r w:rsidRPr="00E834F4">
        <w:rPr>
          <w:b/>
        </w:rPr>
        <w:t xml:space="preserve"> orders clears the way for the Lord James for Boys &amp; the Law of God/Stephen for Lords in the 27</w:t>
      </w:r>
      <w:r w:rsidRPr="00E834F4">
        <w:rPr>
          <w:b/>
          <w:vertAlign w:val="superscript"/>
        </w:rPr>
        <w:t>th</w:t>
      </w:r>
      <w:r w:rsidRPr="00E834F4">
        <w:rPr>
          <w:b/>
        </w:rPr>
        <w:t>-29</w:t>
      </w:r>
      <w:r w:rsidRPr="00E834F4">
        <w:rPr>
          <w:b/>
          <w:vertAlign w:val="superscript"/>
        </w:rPr>
        <w:t>th</w:t>
      </w:r>
      <w:r w:rsidRPr="00E834F4">
        <w:rPr>
          <w:b/>
        </w:rPr>
        <w:t xml:space="preserve"> orders under El</w:t>
      </w:r>
      <w:r w:rsidRPr="00E834F4">
        <w:t>. If You have any questions about the 30 orders, You must get My book called “</w:t>
      </w:r>
      <w:r w:rsidRPr="00E834F4">
        <w:rPr>
          <w:b/>
        </w:rPr>
        <w:t>The Lord Yah and the 30 Orders of the Biblical Giants, Biblical Dragons and Biblical Law</w:t>
      </w:r>
      <w:r w:rsidRPr="00E834F4">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834F4">
        <w:rPr>
          <w:b/>
        </w:rPr>
        <w:t>Does the Son Jesus Our Lord fully know His Father Stephen Our Lord</w:t>
      </w:r>
      <w:r w:rsidRPr="00E834F4">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834F4">
        <w:rPr>
          <w:b/>
        </w:rPr>
        <w:t>:</w:t>
      </w:r>
      <w:r w:rsidRPr="00E834F4">
        <w:t>1, 5,</w:t>
      </w:r>
      <w:r w:rsidRPr="00E834F4">
        <w:rPr>
          <w:b/>
        </w:rPr>
        <w:t xml:space="preserve"> </w:t>
      </w:r>
      <w:r w:rsidRPr="00E834F4">
        <w:t>25; 13:1; 14:23, 27; 15:3-4, 22, 41; 16:5; 18:22; 19:20, 32, 37, 39, 41; 20:17, 28; 22:6-11; 26:12-18; 28:31; 2</w:t>
      </w:r>
      <w:r w:rsidRPr="00E834F4">
        <w:rPr>
          <w:vertAlign w:val="superscript"/>
        </w:rPr>
        <w:t>nd</w:t>
      </w:r>
      <w:r w:rsidRPr="00E834F4">
        <w:t xml:space="preserve"> Corinthians 1:1; Matthew 16:18; 18:17; 1</w:t>
      </w:r>
      <w:r w:rsidRPr="00E834F4">
        <w:rPr>
          <w:vertAlign w:val="superscript"/>
        </w:rPr>
        <w:t>st</w:t>
      </w:r>
      <w:r w:rsidRPr="00E834F4">
        <w:t xml:space="preserve"> Corinthians 1:2; 4:17; 6:4; 10:11, 32; 11:18; 12:12-31; 16:19 &amp; Philippians 3:5; 4:15; 1</w:t>
      </w:r>
      <w:r w:rsidRPr="00E834F4">
        <w:rPr>
          <w:vertAlign w:val="superscript"/>
        </w:rPr>
        <w:t>st</w:t>
      </w:r>
      <w:r w:rsidRPr="00E834F4">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834F4">
        <w:rPr>
          <w:vertAlign w:val="superscript"/>
        </w:rPr>
        <w:t>st</w:t>
      </w:r>
      <w:r w:rsidRPr="00E834F4">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5F69B8CF" w14:textId="77777777" w:rsidR="009C54CA" w:rsidRPr="00E834F4" w:rsidRDefault="009C54CA" w:rsidP="009C54CA">
      <w:pPr>
        <w:spacing w:line="480" w:lineRule="auto"/>
        <w:jc w:val="both"/>
      </w:pPr>
      <w:r w:rsidRPr="00E834F4">
        <w:t>Stephen’s Restoration Crown Ministry in Acts 6:5-7:59</w:t>
      </w:r>
    </w:p>
    <w:p w14:paraId="75E3C798" w14:textId="77777777" w:rsidR="009C54CA" w:rsidRPr="00E834F4" w:rsidRDefault="009C54CA" w:rsidP="009C54CA">
      <w:pPr>
        <w:spacing w:line="480" w:lineRule="auto"/>
        <w:jc w:val="both"/>
      </w:pPr>
      <w:r w:rsidRPr="00E834F4">
        <w:t xml:space="preserve">Crown means “Highest Lord”. God is Heleyon or Elyon which means the Most High as the Creator. It indicates wealth or power. In the OT Crowns were used in different Offices in scripture. First, the High Priest wore a Crown for </w:t>
      </w:r>
      <w:r w:rsidRPr="00E834F4">
        <w:rPr>
          <w:b/>
        </w:rPr>
        <w:t>HOLINESS UNTO THE LORD</w:t>
      </w:r>
      <w:r w:rsidRPr="00E834F4">
        <w:t>. It signified a special calling from the Lord in Exodus 29:6; 39:30. Second, the Hebrew Kings wore a Crown in Battle (1 or 2 positions) in 2</w:t>
      </w:r>
      <w:r w:rsidRPr="00E834F4">
        <w:rPr>
          <w:vertAlign w:val="superscript"/>
        </w:rPr>
        <w:t>nd</w:t>
      </w:r>
      <w:r w:rsidRPr="00E834F4">
        <w:t xml:space="preserve"> Samuel 1:10. This Office of the King was only given by God. Gold Crowns with jewels were worn by Pagan Kings &amp; idols in 2</w:t>
      </w:r>
      <w:r w:rsidRPr="00E834F4">
        <w:rPr>
          <w:vertAlign w:val="superscript"/>
        </w:rPr>
        <w:t>nd</w:t>
      </w:r>
      <w:r w:rsidRPr="00E834F4">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834F4">
        <w:rPr>
          <w:vertAlign w:val="superscript"/>
        </w:rPr>
        <w:t>st</w:t>
      </w:r>
      <w:r w:rsidRPr="00E834F4">
        <w:t xml:space="preserve"> Corinthians 9:25 &amp; 2</w:t>
      </w:r>
      <w:r w:rsidRPr="00E834F4">
        <w:rPr>
          <w:vertAlign w:val="superscript"/>
        </w:rPr>
        <w:t>nd</w:t>
      </w:r>
      <w:r w:rsidRPr="00E834F4">
        <w:t xml:space="preserve"> Timothy 2:5. Christians was thought of as a joy and a Crown in Philippians 4:1 &amp; 1</w:t>
      </w:r>
      <w:r w:rsidRPr="00E834F4">
        <w:rPr>
          <w:vertAlign w:val="superscript"/>
        </w:rPr>
        <w:t>st</w:t>
      </w:r>
      <w:r w:rsidRPr="00E834F4">
        <w:t xml:space="preserve"> Thessalonians 2:19 in training for the ministry. Also the Crown symbolizes Eternal Life to Christian’s in James 1:12; 1</w:t>
      </w:r>
      <w:r w:rsidRPr="00E834F4">
        <w:rPr>
          <w:vertAlign w:val="superscript"/>
        </w:rPr>
        <w:t>st</w:t>
      </w:r>
      <w:r w:rsidRPr="00E834F4">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834F4">
        <w:rPr>
          <w:vertAlign w:val="superscript"/>
        </w:rPr>
        <w:t>nd</w:t>
      </w:r>
      <w:r w:rsidRPr="00E834F4">
        <w:t xml:space="preserve"> Maccabees 14:4; 1</w:t>
      </w:r>
      <w:r w:rsidRPr="00E834F4">
        <w:rPr>
          <w:vertAlign w:val="superscript"/>
        </w:rPr>
        <w:t>st</w:t>
      </w:r>
      <w:r w:rsidRPr="00E834F4">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834F4">
        <w:rPr>
          <w:vertAlign w:val="superscript"/>
        </w:rPr>
        <w:t>st</w:t>
      </w:r>
      <w:r w:rsidRPr="00E834F4">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3E6D0FB9" w14:textId="77777777" w:rsidR="009C54CA" w:rsidRPr="00E834F4" w:rsidRDefault="009C54CA" w:rsidP="009C54CA">
      <w:pPr>
        <w:spacing w:line="480" w:lineRule="auto"/>
        <w:jc w:val="both"/>
      </w:pPr>
      <w:r w:rsidRPr="00E834F4">
        <w:t>Stephen’s Ministry of Holy Divine Love Intercourse of Tree of Life is in Acts 7:30, 50</w:t>
      </w:r>
    </w:p>
    <w:p w14:paraId="79010FA2" w14:textId="77777777" w:rsidR="009C54CA" w:rsidRPr="00E834F4" w:rsidRDefault="009C54CA" w:rsidP="009C54CA">
      <w:pPr>
        <w:spacing w:line="480" w:lineRule="auto"/>
        <w:jc w:val="both"/>
      </w:pPr>
      <w:r w:rsidRPr="00E834F4">
        <w:t>Stephen was full of Divine Nature (Intercourse) in Acts 6:5. He could not be charged as a sinner because there is no Sexual Eros Love Union in Holy Divine Love Intercourse. The Spirit’s fruits are Holy Divine Nature. The proofs are Luke 23:43; 2</w:t>
      </w:r>
      <w:r w:rsidRPr="00E834F4">
        <w:rPr>
          <w:vertAlign w:val="superscript"/>
        </w:rPr>
        <w:t>nd</w:t>
      </w:r>
      <w:r w:rsidRPr="00E834F4">
        <w:t xml:space="preserve"> Corinthians 12 &amp; 13; Acts 7:55, 56; 17:29; Romans 1:20; 2</w:t>
      </w:r>
      <w:r w:rsidRPr="00E834F4">
        <w:rPr>
          <w:vertAlign w:val="superscript"/>
        </w:rPr>
        <w:t>nd</w:t>
      </w:r>
      <w:r w:rsidRPr="00E834F4">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834F4">
        <w:rPr>
          <w:vertAlign w:val="superscript"/>
        </w:rPr>
        <w:t>st</w:t>
      </w:r>
      <w:r w:rsidRPr="00E834F4">
        <w:t xml:space="preserve"> Corinthians 2:6-16; Hebrews 4:15; 1</w:t>
      </w:r>
      <w:r w:rsidRPr="00E834F4">
        <w:rPr>
          <w:vertAlign w:val="superscript"/>
        </w:rPr>
        <w:t>st</w:t>
      </w:r>
      <w:r w:rsidRPr="00E834F4">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834F4">
        <w:rPr>
          <w:b/>
        </w:rPr>
        <w:t>Intercourse</w:t>
      </w:r>
      <w:r w:rsidRPr="00E834F4">
        <w:t xml:space="preserve">” in the Holy Bible. First, is the </w:t>
      </w:r>
      <w:r w:rsidRPr="00E834F4">
        <w:rPr>
          <w:b/>
        </w:rPr>
        <w:t xml:space="preserve">Popular Sexual Eros Love Intercourse </w:t>
      </w:r>
      <w:r w:rsidRPr="00E834F4">
        <w:t xml:space="preserve">from the Tree of the Knowledge of Good and Evil that can only be committed by a Man and a Woman in a Strength 40 Year Kingdom of This World in Genesis 4:1. Second, is the </w:t>
      </w:r>
      <w:r w:rsidRPr="00E834F4">
        <w:rPr>
          <w:b/>
        </w:rPr>
        <w:t>Known Holy Law Love Intercourse</w:t>
      </w:r>
      <w:r w:rsidRPr="00E834F4">
        <w:t xml:space="preserve">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in Tobit 4:12-13 by the minority of His Foreign Wives after 80 years, but not with the majority of His Local Wives or 300 Concubines after 80 years in Nehemiah 13:25-27 &amp; 1</w:t>
      </w:r>
      <w:r w:rsidRPr="00E834F4">
        <w:rPr>
          <w:vertAlign w:val="superscript"/>
        </w:rPr>
        <w:t>st</w:t>
      </w:r>
      <w:r w:rsidRPr="00E834F4">
        <w:t xml:space="preserve"> Kings 11:1-13. Third, is the </w:t>
      </w:r>
      <w:r w:rsidRPr="00E834F4">
        <w:rPr>
          <w:b/>
        </w:rPr>
        <w:t>Unknown Holy Divine Love Intercourse</w:t>
      </w:r>
      <w:r w:rsidRPr="00E834F4">
        <w:t xml:space="preserve"> from the Tree of Life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38C1BB7A" w14:textId="77777777" w:rsidR="009C54CA" w:rsidRPr="00E834F4" w:rsidRDefault="009C54CA" w:rsidP="009C54CA">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B421A72" w14:textId="77777777" w:rsidR="009C54CA" w:rsidRPr="00E834F4" w:rsidRDefault="009C54CA" w:rsidP="009C54CA">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31FD9388" w14:textId="77777777" w:rsidR="009C54CA" w:rsidRPr="00E834F4" w:rsidRDefault="009C54CA" w:rsidP="009C54CA">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81195A8" w14:textId="77777777" w:rsidR="009C54CA" w:rsidRPr="00E834F4" w:rsidRDefault="009C54CA" w:rsidP="009C54CA">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05A7324A" w14:textId="77777777" w:rsidR="009C54CA" w:rsidRPr="00E834F4" w:rsidRDefault="009C54CA" w:rsidP="009C54CA">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7A40F5B4" w14:textId="77777777" w:rsidR="009C54CA" w:rsidRPr="00E834F4" w:rsidRDefault="009C54CA" w:rsidP="009C54CA">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291EFCC4" w14:textId="77777777" w:rsidR="009C54CA" w:rsidRPr="00E834F4" w:rsidRDefault="009C54CA" w:rsidP="009C54CA">
      <w:pPr>
        <w:spacing w:line="480" w:lineRule="auto"/>
        <w:jc w:val="center"/>
      </w:pPr>
      <w:r w:rsidRPr="00E834F4">
        <w:t>The Father Stephen’s Offices</w:t>
      </w:r>
    </w:p>
    <w:p w14:paraId="24D3C724" w14:textId="77777777" w:rsidR="009C54CA" w:rsidRPr="00E834F4" w:rsidRDefault="009C54CA" w:rsidP="009C54CA">
      <w:pPr>
        <w:spacing w:line="480" w:lineRule="auto"/>
        <w:jc w:val="both"/>
      </w:pPr>
      <w:r w:rsidRPr="00E834F4">
        <w:t>Stephen’s Office of a Merciful High Priest in Acts 6:7; 7:59-60</w:t>
      </w:r>
    </w:p>
    <w:p w14:paraId="6B8B850B" w14:textId="77777777" w:rsidR="009C54CA" w:rsidRPr="00E834F4" w:rsidRDefault="009C54CA" w:rsidP="009C54CA">
      <w:pPr>
        <w:spacing w:line="480" w:lineRule="auto"/>
        <w:jc w:val="both"/>
      </w:pPr>
      <w:r w:rsidRPr="00E834F4">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34F4">
        <w:rPr>
          <w:vertAlign w:val="superscript"/>
        </w:rPr>
        <w:t>st</w:t>
      </w:r>
      <w:r w:rsidRPr="00E834F4">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34F4">
        <w:rPr>
          <w:vertAlign w:val="superscript"/>
        </w:rPr>
        <w:t>st</w:t>
      </w:r>
      <w:r w:rsidRPr="00E834F4">
        <w:t xml:space="preserve"> tabernacle &amp; then grew in the 1</w:t>
      </w:r>
      <w:r w:rsidRPr="00E834F4">
        <w:rPr>
          <w:vertAlign w:val="superscript"/>
        </w:rPr>
        <w:t>st</w:t>
      </w:r>
      <w:r w:rsidRPr="00E834F4">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34F4">
        <w:rPr>
          <w:b/>
        </w:rPr>
        <w:t>The Lord Yahweh’s Healing and the Medical Herbal Antidotes of the Holy Bible</w:t>
      </w:r>
      <w:r w:rsidRPr="00E834F4">
        <w:t>” and “</w:t>
      </w:r>
      <w:r w:rsidRPr="00E834F4">
        <w:rPr>
          <w:b/>
        </w:rPr>
        <w:t>The Lord Yahweh’s Healing and the Biblical Diseases in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Smoking in the Holy Bible</w:t>
      </w:r>
      <w:r w:rsidRPr="00E834F4">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834F4">
        <w:rPr>
          <w:vertAlign w:val="superscript"/>
        </w:rPr>
        <w:t>st</w:t>
      </w:r>
      <w:r w:rsidRPr="00E834F4">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&amp; His Own Truth in John 4:21-24.                </w:t>
      </w:r>
    </w:p>
    <w:p w14:paraId="627BF673" w14:textId="77777777" w:rsidR="009C54CA" w:rsidRPr="00E834F4" w:rsidRDefault="009C54CA" w:rsidP="009C54CA">
      <w:pPr>
        <w:spacing w:line="480" w:lineRule="auto"/>
        <w:jc w:val="both"/>
      </w:pPr>
      <w:r w:rsidRPr="00E834F4">
        <w:t>Stephen’s Office of a Merciful Prophet in Acts 6:8; 7:58-60</w:t>
      </w:r>
    </w:p>
    <w:p w14:paraId="48AA7291" w14:textId="77777777" w:rsidR="009C54CA" w:rsidRPr="00E834F4" w:rsidRDefault="009C54CA" w:rsidP="009C54CA">
      <w:pPr>
        <w:spacing w:line="480" w:lineRule="auto"/>
        <w:jc w:val="both"/>
      </w:pPr>
      <w:r w:rsidRPr="00E834F4">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834F4">
        <w:rPr>
          <w:vertAlign w:val="superscript"/>
        </w:rPr>
        <w:t>nd</w:t>
      </w:r>
      <w:r w:rsidRPr="00E834F4">
        <w:t xml:space="preserve">  Samuel 24:16-17;  2</w:t>
      </w:r>
      <w:r w:rsidRPr="00E834F4">
        <w:rPr>
          <w:vertAlign w:val="superscript"/>
        </w:rPr>
        <w:t>nd</w:t>
      </w:r>
      <w:r w:rsidRPr="00E834F4">
        <w:t xml:space="preserve"> Chronicles 32:21;  Revelation 16:1; Matthew 16:27 and 2</w:t>
      </w:r>
      <w:r w:rsidRPr="00E834F4">
        <w:rPr>
          <w:vertAlign w:val="superscript"/>
        </w:rPr>
        <w:t>nd</w:t>
      </w:r>
      <w:r w:rsidRPr="00E834F4">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4DFA07E1" w14:textId="77777777" w:rsidR="009C54CA" w:rsidRPr="00E834F4" w:rsidRDefault="009C54CA" w:rsidP="009C54CA">
      <w:pPr>
        <w:spacing w:line="480" w:lineRule="auto"/>
        <w:jc w:val="both"/>
      </w:pPr>
      <w:r w:rsidRPr="00E834F4">
        <w:t>Stephen’s Office as a Merciful King in Acts 6:8; 7:10, 18, 47-52</w:t>
      </w:r>
    </w:p>
    <w:p w14:paraId="0C0D2F76" w14:textId="77777777" w:rsidR="009C54CA" w:rsidRPr="00E834F4" w:rsidRDefault="009C54CA" w:rsidP="009C54CA">
      <w:pPr>
        <w:spacing w:line="480" w:lineRule="auto"/>
        <w:jc w:val="both"/>
      </w:pPr>
      <w:r w:rsidRPr="00E834F4">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834F4">
        <w:rPr>
          <w:vertAlign w:val="superscript"/>
        </w:rPr>
        <w:t>st</w:t>
      </w:r>
      <w:r w:rsidRPr="00E834F4">
        <w:t xml:space="preserve"> Samuel 10:1-27, 16:13. Kingship was often linked to the secret Angelical Hierarchy in Isaiah 14 concerning Lucifer and the King of Tyre. Also in 1</w:t>
      </w:r>
      <w:r w:rsidRPr="00E834F4">
        <w:rPr>
          <w:vertAlign w:val="superscript"/>
        </w:rPr>
        <w:t>st</w:t>
      </w:r>
      <w:r w:rsidRPr="00E834F4">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834F4">
        <w:rPr>
          <w:vertAlign w:val="superscript"/>
        </w:rPr>
        <w:t>nd</w:t>
      </w:r>
      <w:r w:rsidRPr="00E834F4">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70E28AD8" w14:textId="77777777" w:rsidR="009C54CA" w:rsidRPr="00E834F4" w:rsidRDefault="009C54CA" w:rsidP="009C54CA">
      <w:pPr>
        <w:spacing w:line="480" w:lineRule="auto"/>
        <w:jc w:val="both"/>
      </w:pPr>
      <w:r w:rsidRPr="00E834F4">
        <w:t>Stephen’s Office of the Deity of God (Godhead Bodily and Holy Divine Nature—Intercourse)</w:t>
      </w:r>
    </w:p>
    <w:p w14:paraId="3DF57D86" w14:textId="77777777" w:rsidR="009C54CA" w:rsidRPr="00E834F4" w:rsidRDefault="009C54CA" w:rsidP="009C54CA">
      <w:pPr>
        <w:spacing w:line="480" w:lineRule="auto"/>
        <w:jc w:val="both"/>
      </w:pPr>
      <w:r w:rsidRPr="00E834F4">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834F4">
        <w:rPr>
          <w:vertAlign w:val="superscript"/>
        </w:rPr>
        <w:t>nd</w:t>
      </w:r>
      <w:r w:rsidRPr="00E834F4">
        <w:t xml:space="preserve">  Thessalonians 1:7-10; 1</w:t>
      </w:r>
      <w:r w:rsidRPr="00E834F4">
        <w:rPr>
          <w:vertAlign w:val="superscript"/>
        </w:rPr>
        <w:t>st</w:t>
      </w:r>
      <w:r w:rsidRPr="00E834F4">
        <w:t xml:space="preserve"> Corinthians 10:9; Galatians 3:19; 4:14; 1</w:t>
      </w:r>
      <w:r w:rsidRPr="00E834F4">
        <w:rPr>
          <w:vertAlign w:val="superscript"/>
        </w:rPr>
        <w:t>st</w:t>
      </w:r>
      <w:r w:rsidRPr="00E834F4">
        <w:t xml:space="preserve"> Peter 1:10-12 &amp; 2</w:t>
      </w:r>
      <w:r w:rsidRPr="00E834F4">
        <w:rPr>
          <w:vertAlign w:val="superscript"/>
        </w:rPr>
        <w:t>nd</w:t>
      </w:r>
      <w:r w:rsidRPr="00E834F4">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834F4">
        <w:rPr>
          <w:vertAlign w:val="superscript"/>
        </w:rPr>
        <w:t>st</w:t>
      </w:r>
      <w:r w:rsidRPr="00E834F4">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834F4">
        <w:rPr>
          <w:vertAlign w:val="superscript"/>
        </w:rPr>
        <w:t>nd</w:t>
      </w:r>
      <w:r w:rsidRPr="00E834F4">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834F4">
        <w:rPr>
          <w:vertAlign w:val="superscript"/>
        </w:rPr>
        <w:t>st</w:t>
      </w:r>
      <w:r w:rsidRPr="00E834F4">
        <w:t xml:space="preserve"> Corinthians 8:6; 15:24-28; Galatians 1:1; Ephesians 4:6; Hebrews 1:5; 1</w:t>
      </w:r>
      <w:r w:rsidRPr="00E834F4">
        <w:rPr>
          <w:vertAlign w:val="superscript"/>
        </w:rPr>
        <w:t>st</w:t>
      </w:r>
      <w:r w:rsidRPr="00E834F4">
        <w:t xml:space="preserve"> Peter 1:3; 2</w:t>
      </w:r>
      <w:r w:rsidRPr="00E834F4">
        <w:rPr>
          <w:vertAlign w:val="superscript"/>
        </w:rPr>
        <w:t>nd</w:t>
      </w:r>
      <w:r w:rsidRPr="00E834F4">
        <w:t xml:space="preserve"> Peter 1:17; 2</w:t>
      </w:r>
      <w:r w:rsidRPr="00E834F4">
        <w:rPr>
          <w:vertAlign w:val="superscript"/>
        </w:rPr>
        <w:t>nd</w:t>
      </w:r>
      <w:r w:rsidRPr="00E834F4">
        <w:t xml:space="preserve"> John 3; Sirach 23:1 &amp; Revelation 3:21. Seventh, Stephen is Born of God which means “He does not sin, for His seed remains in Him, &amp; He cannot sin, because He has been Born of God” in 1</w:t>
      </w:r>
      <w:r w:rsidRPr="00E834F4">
        <w:rPr>
          <w:vertAlign w:val="superscript"/>
        </w:rPr>
        <w:t>st</w:t>
      </w:r>
      <w:r w:rsidRPr="00E834F4">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834F4">
        <w:rPr>
          <w:vertAlign w:val="superscript"/>
        </w:rPr>
        <w:t>st</w:t>
      </w:r>
      <w:r w:rsidRPr="00E834F4">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834F4">
        <w:rPr>
          <w:vertAlign w:val="superscript"/>
        </w:rPr>
        <w:t>nd</w:t>
      </w:r>
      <w:r w:rsidRPr="00E834F4">
        <w:t xml:space="preserve"> Timothy 2:13. Seventeenth, Stephen’s immortality is in Luke 20:36. Eighteenth, Stephen’s sovereignty is in Matthew 11:25-27.             </w:t>
      </w:r>
    </w:p>
    <w:p w14:paraId="0DDD5DAB" w14:textId="77777777" w:rsidR="009C54CA" w:rsidRPr="00E834F4" w:rsidRDefault="009C54CA" w:rsidP="009C54CA">
      <w:pPr>
        <w:spacing w:line="480" w:lineRule="auto"/>
        <w:jc w:val="both"/>
      </w:pPr>
      <w:r w:rsidRPr="00E834F4">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005F1063" w14:textId="77777777" w:rsidR="009C54CA" w:rsidRPr="00E834F4" w:rsidRDefault="009C54CA" w:rsidP="009C54CA">
      <w:pPr>
        <w:spacing w:line="480" w:lineRule="auto"/>
        <w:jc w:val="both"/>
      </w:pPr>
      <w:r w:rsidRPr="00E834F4">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834F4">
        <w:rPr>
          <w:vertAlign w:val="superscript"/>
        </w:rPr>
        <w:t>st</w:t>
      </w:r>
      <w:r w:rsidRPr="00E834F4">
        <w:t xml:space="preserve"> Esdras. Twenty-Four, is Jesus called Joshua in 2</w:t>
      </w:r>
      <w:r w:rsidRPr="00E834F4">
        <w:rPr>
          <w:vertAlign w:val="superscript"/>
        </w:rPr>
        <w:t>nd</w:t>
      </w:r>
      <w:r w:rsidRPr="00E834F4">
        <w:t xml:space="preserve"> Esdras. Twenty-Five, is Jesus called Joshua in Exodus 17:9. Twenty-Six, is Jesus called Joshua in 1</w:t>
      </w:r>
      <w:r w:rsidRPr="00E834F4">
        <w:rPr>
          <w:vertAlign w:val="superscript"/>
        </w:rPr>
        <w:t>st</w:t>
      </w:r>
      <w:r w:rsidRPr="00E834F4">
        <w:t xml:space="preserve"> Samuel 6:14. Twenty-Seven, is Jesus called Joshua in 2</w:t>
      </w:r>
      <w:r w:rsidRPr="00E834F4">
        <w:rPr>
          <w:vertAlign w:val="superscript"/>
        </w:rPr>
        <w:t>nd</w:t>
      </w:r>
      <w:r w:rsidRPr="00E834F4">
        <w:t xml:space="preserve"> Kings 23:8. Twenty-Eight, is Jesus called Joshua in Nehemiah 8:17. Twenty-Nine, is Jesus called Joshua in Zechariah 3:1. Thirty, is Jesus called Hosea in the 2</w:t>
      </w:r>
      <w:r w:rsidRPr="00E834F4">
        <w:rPr>
          <w:vertAlign w:val="superscript"/>
        </w:rPr>
        <w:t>nd</w:t>
      </w:r>
      <w:r w:rsidRPr="00E834F4">
        <w:t xml:space="preserve"> Esdras. Thirty-One, is Jesus called Isaiah in 4</w:t>
      </w:r>
      <w:r w:rsidRPr="00E834F4">
        <w:rPr>
          <w:vertAlign w:val="superscript"/>
        </w:rPr>
        <w:t xml:space="preserve">th </w:t>
      </w:r>
      <w:r w:rsidRPr="00E834F4">
        <w:t>Maccabees. Thirty-Two, is Jesus called Jason in 4</w:t>
      </w:r>
      <w:r w:rsidRPr="00E834F4">
        <w:rPr>
          <w:vertAlign w:val="superscript"/>
        </w:rPr>
        <w:t>th</w:t>
      </w:r>
      <w:r w:rsidRPr="00E834F4">
        <w:t xml:space="preserve"> Maccabees.  Thirty-Three, is Jesus called Jason in the 1</w:t>
      </w:r>
      <w:r w:rsidRPr="00E834F4">
        <w:rPr>
          <w:vertAlign w:val="superscript"/>
        </w:rPr>
        <w:t>st</w:t>
      </w:r>
      <w:r w:rsidRPr="00E834F4">
        <w:t xml:space="preserve"> Maccabees. Thirty-Four, is Jesus called Jeshua in 1</w:t>
      </w:r>
      <w:r w:rsidRPr="00E834F4">
        <w:rPr>
          <w:vertAlign w:val="superscript"/>
        </w:rPr>
        <w:t>st</w:t>
      </w:r>
      <w:r w:rsidRPr="00E834F4">
        <w:t xml:space="preserve"> Esdras 9:48. Thirty-Five, is Jesus called Jeshua (Jozadak’s son) in 1</w:t>
      </w:r>
      <w:r w:rsidRPr="00E834F4">
        <w:rPr>
          <w:vertAlign w:val="superscript"/>
        </w:rPr>
        <w:t>st</w:t>
      </w:r>
      <w:r w:rsidRPr="00E834F4">
        <w:t xml:space="preserve"> Esdras. Thirty-Six, is Jesus called Jeshua in Nehemiah 8:17. Thirty-Seven, is Jesus called Jeshua in 1</w:t>
      </w:r>
      <w:r w:rsidRPr="00E834F4">
        <w:rPr>
          <w:vertAlign w:val="superscript"/>
        </w:rPr>
        <w:t>st</w:t>
      </w:r>
      <w:r w:rsidRPr="00E834F4">
        <w:t xml:space="preserve"> Chronicles 24:11. Thirty-Eight, is Jesus called Jeshua in 2</w:t>
      </w:r>
      <w:r w:rsidRPr="00E834F4">
        <w:rPr>
          <w:vertAlign w:val="superscript"/>
        </w:rPr>
        <w:t>nd</w:t>
      </w:r>
      <w:r w:rsidRPr="00E834F4">
        <w:t xml:space="preserve"> Chronicles 31:15. Thirty-Nine, is Jesus called Jeshua in Ezra 2:6. Forty, is Jesus called Jeshua in 1</w:t>
      </w:r>
      <w:r w:rsidRPr="00E834F4">
        <w:rPr>
          <w:vertAlign w:val="superscript"/>
        </w:rPr>
        <w:t>st</w:t>
      </w:r>
      <w:r w:rsidRPr="00E834F4">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834F4">
        <w:rPr>
          <w:vertAlign w:val="superscript"/>
        </w:rPr>
        <w:t>st</w:t>
      </w:r>
      <w:r w:rsidRPr="00E834F4">
        <w:t xml:space="preserve"> Chronicles 25:2. Fifty-Five, is Jesus called Joseph in Ezra 10:42. Fifty-Six, is Jesus called Joseph in Nehemiah 12:14. Fifty-Seven, is Jesus called Joseph in 1</w:t>
      </w:r>
      <w:r w:rsidRPr="00E834F4">
        <w:rPr>
          <w:vertAlign w:val="superscript"/>
        </w:rPr>
        <w:t>st</w:t>
      </w:r>
      <w:r w:rsidRPr="00E834F4">
        <w:t xml:space="preserve"> Maccabees 5:18. Fifty-Eight, is Jesus called Joseph in 2</w:t>
      </w:r>
      <w:r w:rsidRPr="00E834F4">
        <w:rPr>
          <w:vertAlign w:val="superscript"/>
        </w:rPr>
        <w:t>nd</w:t>
      </w:r>
      <w:r w:rsidRPr="00E834F4">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834F4">
        <w:rPr>
          <w:vertAlign w:val="superscript"/>
        </w:rPr>
        <w:t xml:space="preserve">nd </w:t>
      </w:r>
      <w:r w:rsidRPr="00E834F4">
        <w:t>Maccabees. Seventy-Eight, is Jesus called Abishua in 1</w:t>
      </w:r>
      <w:r w:rsidRPr="00E834F4">
        <w:rPr>
          <w:vertAlign w:val="superscript"/>
        </w:rPr>
        <w:t>st</w:t>
      </w:r>
      <w:r w:rsidRPr="00E834F4">
        <w:t xml:space="preserve"> Esdras. Seventy-Nine, is Jesus called Jehiel in 1</w:t>
      </w:r>
      <w:r w:rsidRPr="00E834F4">
        <w:rPr>
          <w:vertAlign w:val="superscript"/>
        </w:rPr>
        <w:t>st</w:t>
      </w:r>
      <w:r w:rsidRPr="00E834F4">
        <w:t xml:space="preserve"> Esdras. Eighty, is Jesus called Jeshaiah in 1</w:t>
      </w:r>
      <w:r w:rsidRPr="00E834F4">
        <w:rPr>
          <w:vertAlign w:val="superscript"/>
        </w:rPr>
        <w:t xml:space="preserve">st </w:t>
      </w:r>
      <w:r w:rsidRPr="00E834F4">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834F4">
        <w:rPr>
          <w:vertAlign w:val="superscript"/>
        </w:rPr>
        <w:t>nd</w:t>
      </w:r>
      <w:r w:rsidRPr="00E834F4">
        <w:t xml:space="preserve"> Adam in 1</w:t>
      </w:r>
      <w:r w:rsidRPr="00E834F4">
        <w:rPr>
          <w:vertAlign w:val="superscript"/>
        </w:rPr>
        <w:t>st</w:t>
      </w:r>
      <w:r w:rsidRPr="00E834F4">
        <w:t xml:space="preserve"> Corinthians 15:47. There is only one Jesus that did the cross without spot for Man &amp; the other Jesus’ had problems with (Sexual Eros Love) in marriage. </w:t>
      </w:r>
    </w:p>
    <w:p w14:paraId="5A046055" w14:textId="77777777" w:rsidR="009C54CA" w:rsidRPr="00E834F4" w:rsidRDefault="009C54CA" w:rsidP="009C54CA">
      <w:pPr>
        <w:spacing w:line="480" w:lineRule="auto"/>
        <w:jc w:val="both"/>
      </w:pPr>
      <w:r w:rsidRPr="00E834F4">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834F4">
        <w:rPr>
          <w:vertAlign w:val="superscript"/>
        </w:rPr>
        <w:t>st</w:t>
      </w:r>
      <w:r w:rsidRPr="00E834F4">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834F4">
        <w:rPr>
          <w:vertAlign w:val="superscript"/>
        </w:rPr>
        <w:t>nd</w:t>
      </w:r>
      <w:r w:rsidRPr="00E834F4">
        <w:t xml:space="preserve">  Peter 2:4; Job 1:12; 2:6  and Isaiah 46:9-10.  It was also considered degree murder in God’s eyes. The shedding of Stephen’s blood would bring judgment normally in Genesis 9:6; Deuteronomy 19:11-13; 2</w:t>
      </w:r>
      <w:r w:rsidRPr="00E834F4">
        <w:rPr>
          <w:vertAlign w:val="superscript"/>
        </w:rPr>
        <w:t>nd</w:t>
      </w:r>
      <w:r w:rsidRPr="00E834F4">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834F4">
        <w:rPr>
          <w:vertAlign w:val="superscript"/>
        </w:rPr>
        <w:t>st</w:t>
      </w:r>
      <w:r w:rsidRPr="00E834F4">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834F4">
        <w:rPr>
          <w:vertAlign w:val="superscript"/>
        </w:rPr>
        <w:t>st</w:t>
      </w:r>
      <w:r w:rsidRPr="00E834F4">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834F4">
        <w:rPr>
          <w:vertAlign w:val="superscript"/>
        </w:rPr>
        <w:t>st</w:t>
      </w:r>
      <w:r w:rsidRPr="00E834F4">
        <w:t xml:space="preserve"> Corinthians 15:24-28 &amp; 1</w:t>
      </w:r>
      <w:r w:rsidRPr="00E834F4">
        <w:rPr>
          <w:vertAlign w:val="superscript"/>
        </w:rPr>
        <w:t>st</w:t>
      </w:r>
      <w:r w:rsidRPr="00E834F4">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74F089D3" w14:textId="77777777" w:rsidR="009C54CA" w:rsidRPr="00E834F4" w:rsidRDefault="009C54CA" w:rsidP="009C54CA">
      <w:pPr>
        <w:spacing w:line="480" w:lineRule="auto"/>
        <w:jc w:val="both"/>
      </w:pPr>
      <w:r w:rsidRPr="00E834F4">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34F4">
        <w:rPr>
          <w:vanish/>
        </w:rPr>
        <w:t>is</w:t>
      </w:r>
      <w:r w:rsidRPr="00E834F4">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34F4">
        <w:rPr>
          <w:vertAlign w:val="superscript"/>
        </w:rPr>
        <w:t>st</w:t>
      </w:r>
      <w:r w:rsidRPr="00E834F4">
        <w:t xml:space="preserve"> chance (refers to Genesis 3:1-5:32) of the White Christian Law Authorities done by the Father Stephen Our Lord in Acts 6:11-8:3. The “</w:t>
      </w:r>
      <w:r w:rsidRPr="00E834F4">
        <w:rPr>
          <w:b/>
        </w:rPr>
        <w:t>True Holy Division</w:t>
      </w:r>
      <w:r w:rsidRPr="00E834F4">
        <w:t>” concerns the Black Christian Law Authorities (1</w:t>
      </w:r>
      <w:r w:rsidRPr="00E834F4">
        <w:rPr>
          <w:vertAlign w:val="superscript"/>
        </w:rPr>
        <w:t>st</w:t>
      </w:r>
      <w:r w:rsidRPr="00E834F4">
        <w:t xml:space="preserve"> chance of the Black Christian Law City Authorities of the Samaritans &amp; the 2</w:t>
      </w:r>
      <w:r w:rsidRPr="00E834F4">
        <w:rPr>
          <w:vertAlign w:val="superscript"/>
        </w:rPr>
        <w:t>nd</w:t>
      </w:r>
      <w:r w:rsidRPr="00E834F4">
        <w:t xml:space="preserve"> chance of the Black Christian Law County Authorities of the Ethiopians refers to Genesis 11:1-9) in Acts 8:4-40. The Doorway of the Father Stephen’s Black Christian Law Authorities in Acts 8:4 refers to Genesis 11:10-32. The 2</w:t>
      </w:r>
      <w:r w:rsidRPr="00E834F4">
        <w:rPr>
          <w:vertAlign w:val="superscript"/>
        </w:rPr>
        <w:t>nd</w:t>
      </w:r>
      <w:r w:rsidRPr="00E834F4">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34F4">
        <w:rPr>
          <w:vertAlign w:val="superscript"/>
        </w:rPr>
        <w:t>nd</w:t>
      </w:r>
      <w:r w:rsidRPr="00E834F4">
        <w:t xml:space="preserve"> chance of the White Christian Law Authorities is damned and put down by the Father Stephen Our Lord in Acts 9:3-9. The reason the 2</w:t>
      </w:r>
      <w:r w:rsidRPr="00E834F4">
        <w:rPr>
          <w:vertAlign w:val="superscript"/>
        </w:rPr>
        <w:t>nd</w:t>
      </w:r>
      <w:r w:rsidRPr="00E834F4">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4AE44FEC" w14:textId="77777777" w:rsidR="009C54CA" w:rsidRPr="00E834F4" w:rsidRDefault="009C54CA" w:rsidP="009C54CA">
      <w:pPr>
        <w:spacing w:line="480" w:lineRule="auto"/>
        <w:jc w:val="both"/>
      </w:pPr>
      <w:r w:rsidRPr="00E834F4">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33DAFCB5" w14:textId="77777777" w:rsidR="009C54CA" w:rsidRPr="00E834F4" w:rsidRDefault="009C54CA" w:rsidP="009C54CA">
      <w:pPr>
        <w:spacing w:before="240" w:line="480" w:lineRule="auto"/>
        <w:jc w:val="both"/>
      </w:pPr>
      <w:r w:rsidRPr="00E834F4">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834F4">
        <w:rPr>
          <w:b/>
        </w:rPr>
        <w:t>This Sin</w:t>
      </w:r>
      <w:r w:rsidRPr="00E834F4">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834F4">
        <w:rPr>
          <w:b/>
        </w:rPr>
        <w:t>17 Apostles</w:t>
      </w:r>
      <w:r w:rsidRPr="00E834F4">
        <w:t>” by saying it is evil in origin in Isaiah 14:12-21 (The Lord Lucifer the 2</w:t>
      </w:r>
      <w:r w:rsidRPr="00E834F4">
        <w:rPr>
          <w:vertAlign w:val="superscript"/>
        </w:rPr>
        <w:t>nd</w:t>
      </w:r>
      <w:r w:rsidRPr="00E834F4">
        <w:t xml:space="preserve"> Serpent Lucifer called the Married Lord called Wisdom’s fall in opposition to the Father Stephen our Lord the 2</w:t>
      </w:r>
      <w:r w:rsidRPr="00E834F4">
        <w:rPr>
          <w:vertAlign w:val="superscript"/>
        </w:rPr>
        <w:t>nd</w:t>
      </w:r>
      <w:r w:rsidRPr="00E834F4">
        <w:t xml:space="preserve"> Serpent Yahweh called the Single Lord called Wisdom), &amp; in Ezekiel 28:11-19 (The Lord Satan the 2</w:t>
      </w:r>
      <w:r w:rsidRPr="00E834F4">
        <w:rPr>
          <w:vertAlign w:val="superscript"/>
        </w:rPr>
        <w:t>nd</w:t>
      </w:r>
      <w:r w:rsidRPr="00E834F4">
        <w:t xml:space="preserve"> Serpent Lucifer called the Married Lord called Wisdom’s fall on the Earth in opposition to the Father Stephen our Lord the 2</w:t>
      </w:r>
      <w:r w:rsidRPr="00E834F4">
        <w:rPr>
          <w:vertAlign w:val="superscript"/>
        </w:rPr>
        <w:t>nd</w:t>
      </w:r>
      <w:r w:rsidRPr="00E834F4">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834F4">
        <w:rPr>
          <w:b/>
        </w:rPr>
        <w:t>The Biological This Sin</w:t>
      </w:r>
      <w:r w:rsidRPr="00E834F4">
        <w:t>”&amp;  in Saul of Tarsus Father’s Law concerned “</w:t>
      </w:r>
      <w:r w:rsidRPr="00E834F4">
        <w:rPr>
          <w:b/>
        </w:rPr>
        <w:t>The Eternal This Sin</w:t>
      </w:r>
      <w:r w:rsidRPr="00E834F4">
        <w:t>” in  Numbers 12:11 (NKJV); 1</w:t>
      </w:r>
      <w:r w:rsidRPr="00E834F4">
        <w:rPr>
          <w:vertAlign w:val="superscript"/>
        </w:rPr>
        <w:t>st</w:t>
      </w:r>
      <w:r w:rsidRPr="00E834F4">
        <w:t xml:space="preserve">  Samuel 14:38 (OKJV); Deuteronomy 21:22; 22:26; 1</w:t>
      </w:r>
      <w:r w:rsidRPr="00E834F4">
        <w:rPr>
          <w:vertAlign w:val="superscript"/>
        </w:rPr>
        <w:t>st</w:t>
      </w:r>
      <w:r w:rsidRPr="00E834F4">
        <w:t xml:space="preserve"> John 5:16 &amp; Acts 7:60. People who commit “</w:t>
      </w:r>
      <w:r w:rsidRPr="00E834F4">
        <w:rPr>
          <w:b/>
        </w:rPr>
        <w:t>This Sin</w:t>
      </w:r>
      <w:r w:rsidRPr="00E834F4">
        <w:t>” will be charged with Eternal Damnation &amp; the Soul &amp; Body will burn in Hell. The 28 names of “</w:t>
      </w:r>
      <w:r w:rsidRPr="00E834F4">
        <w:rPr>
          <w:b/>
        </w:rPr>
        <w:t>This Charge</w:t>
      </w:r>
      <w:r w:rsidRPr="00E834F4">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834F4">
        <w:rPr>
          <w:vertAlign w:val="superscript"/>
        </w:rPr>
        <w:t>st</w:t>
      </w:r>
      <w:r w:rsidRPr="00E834F4">
        <w:t xml:space="preserve"> John 5:16, grieving the Holy Spirit in Ephesians 4:30, grieving the Spirit in Ephesians 4:30, grieving the Holy Ghost in Ephesians 4:30, quench the Spirit in 1</w:t>
      </w:r>
      <w:r w:rsidRPr="00E834F4">
        <w:rPr>
          <w:vertAlign w:val="superscript"/>
        </w:rPr>
        <w:t>st</w:t>
      </w:r>
      <w:r w:rsidRPr="00E834F4">
        <w:t xml:space="preserve"> Thessalonians 5:19, quench the Spirit of God, Holy Ghost or the Holy Spirit in 1</w:t>
      </w:r>
      <w:r w:rsidRPr="00E834F4">
        <w:rPr>
          <w:vertAlign w:val="superscript"/>
        </w:rPr>
        <w:t>st</w:t>
      </w:r>
      <w:r w:rsidRPr="00E834F4">
        <w:t xml:space="preserve"> Thessalonians 5:19, lie to the Holy Spirit  in Acts  5:3, lie to the Holy Ghost in Acts 5:3, lie  to  the  Spirit  of  God  in Acts 5:3 &amp; the Whole Sexual Eros Love Apostasy against God in 2</w:t>
      </w:r>
      <w:r w:rsidRPr="00E834F4">
        <w:rPr>
          <w:vertAlign w:val="superscript"/>
        </w:rPr>
        <w:t>nd</w:t>
      </w:r>
      <w:r w:rsidRPr="00E834F4">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834F4">
        <w:rPr>
          <w:b/>
        </w:rPr>
        <w:t>This Eternal Heavenly Sin</w:t>
      </w:r>
      <w:r w:rsidRPr="00E834F4">
        <w:t>) &amp; Ezekiel 28:15-19 (</w:t>
      </w:r>
      <w:r w:rsidRPr="00E834F4">
        <w:rPr>
          <w:b/>
        </w:rPr>
        <w:t>This Eternal Earthly Sin</w:t>
      </w:r>
      <w:r w:rsidRPr="00E834F4">
        <w:t xml:space="preserve">). The origin of This Godly Sin is recorded by the term </w:t>
      </w:r>
      <w:r w:rsidRPr="00E834F4">
        <w:rPr>
          <w:b/>
        </w:rPr>
        <w:t>Qanah</w:t>
      </w:r>
      <w:r w:rsidRPr="00E834F4">
        <w:t xml:space="preserve"> which means “</w:t>
      </w:r>
      <w:r w:rsidRPr="00E834F4">
        <w:rPr>
          <w:b/>
        </w:rPr>
        <w:t>Eternal Marital Lordly Sexual Eros Love</w:t>
      </w:r>
      <w:r w:rsidRPr="00E834F4">
        <w:t>” in Proverbs 8:22-29---RSV); 8:30-31---NIV (</w:t>
      </w:r>
      <w:r w:rsidRPr="00E834F4">
        <w:rPr>
          <w:b/>
        </w:rPr>
        <w:t>This Eternal Godly Sin</w:t>
      </w:r>
      <w:r w:rsidRPr="00E834F4">
        <w:t>). The Lord Lucifer sinned in Heaven! The scripture says iniquity, lawlessness, &amp; violence are notated. But it was “</w:t>
      </w:r>
      <w:r w:rsidRPr="00E834F4">
        <w:rPr>
          <w:b/>
        </w:rPr>
        <w:t>This Sin</w:t>
      </w:r>
      <w:r w:rsidRPr="00E834F4">
        <w:t xml:space="preserve">” for an </w:t>
      </w:r>
      <w:r w:rsidRPr="00E834F4">
        <w:rPr>
          <w:b/>
        </w:rPr>
        <w:t>Anointed Cherub Lord</w:t>
      </w:r>
      <w:r w:rsidRPr="00E834F4">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834F4">
        <w:rPr>
          <w:b/>
        </w:rPr>
        <w:t>This Sin</w:t>
      </w:r>
      <w:r w:rsidRPr="00E834F4">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834F4">
        <w:rPr>
          <w:vertAlign w:val="superscript"/>
        </w:rPr>
        <w:t>st</w:t>
      </w:r>
      <w:r w:rsidRPr="00E834F4">
        <w:t xml:space="preserve"> Timothy 1:13. </w:t>
      </w:r>
    </w:p>
    <w:p w14:paraId="731D7BC6" w14:textId="77777777" w:rsidR="009C54CA" w:rsidRPr="00E834F4" w:rsidRDefault="009C54CA" w:rsidP="009C54CA">
      <w:pPr>
        <w:spacing w:line="480" w:lineRule="auto"/>
        <w:jc w:val="center"/>
        <w:rPr>
          <w:b/>
        </w:rPr>
      </w:pPr>
      <w:r w:rsidRPr="00E834F4">
        <w:rPr>
          <w:b/>
        </w:rPr>
        <w:t>The Establishing of the 10 Covenants done by the Father Stephen Our Lord in His Kingdom</w:t>
      </w:r>
    </w:p>
    <w:p w14:paraId="4D225AD5" w14:textId="77777777" w:rsidR="009C54CA" w:rsidRPr="00E834F4" w:rsidRDefault="009C54CA" w:rsidP="009C54CA">
      <w:pPr>
        <w:spacing w:line="480" w:lineRule="auto"/>
        <w:jc w:val="center"/>
        <w:rPr>
          <w:b/>
        </w:rPr>
      </w:pPr>
      <w:r w:rsidRPr="00E834F4">
        <w:rPr>
          <w:b/>
        </w:rPr>
        <w:t>The Father Stephen’s Top Secret Clearance to the Authoritative Figures</w:t>
      </w:r>
    </w:p>
    <w:p w14:paraId="3A03799E" w14:textId="77777777" w:rsidR="009C54CA" w:rsidRPr="00E834F4" w:rsidRDefault="009C54CA" w:rsidP="009C54CA">
      <w:pPr>
        <w:spacing w:line="480" w:lineRule="auto"/>
        <w:jc w:val="both"/>
      </w:pPr>
      <w:r w:rsidRPr="00E834F4">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14:paraId="325D6CE1" w14:textId="77777777" w:rsidR="009C54CA" w:rsidRPr="00E834F4" w:rsidRDefault="009C54CA" w:rsidP="009C54CA">
      <w:pPr>
        <w:spacing w:line="480" w:lineRule="auto"/>
        <w:jc w:val="center"/>
        <w:rPr>
          <w:b/>
        </w:rPr>
      </w:pPr>
      <w:r w:rsidRPr="00E834F4">
        <w:rPr>
          <w:b/>
        </w:rPr>
        <w:t>The Father Stephen’s Speech of 7 Covenants to the Authoritative Figures</w:t>
      </w:r>
    </w:p>
    <w:p w14:paraId="4526BC58" w14:textId="77777777" w:rsidR="009C54CA" w:rsidRPr="00E834F4" w:rsidRDefault="009C54CA" w:rsidP="009C54CA">
      <w:pPr>
        <w:spacing w:line="480" w:lineRule="auto"/>
        <w:jc w:val="both"/>
      </w:pPr>
      <w:r w:rsidRPr="00E834F4">
        <w:t>The 7 Known Covenants to the Authoritative Figures is proven in Scripture. The Fatherly Covenant of Abraham is in Acts 7:1-7 which corresponds to Genesis 11:25-25:11. The Supplanting Covenant of Israel (Jacob) is in Acts 7:8-45 which corresponds to Genesis 25:12-1</w:t>
      </w:r>
      <w:r w:rsidRPr="00E834F4">
        <w:rPr>
          <w:vertAlign w:val="superscript"/>
        </w:rPr>
        <w:t>st</w:t>
      </w:r>
      <w:r w:rsidRPr="00E834F4">
        <w:t xml:space="preserve"> Samuel 15:35. The Beloved Covenant of David is in Acts 7:46-50 which corresponds to 1</w:t>
      </w:r>
      <w:r w:rsidRPr="00E834F4">
        <w:rPr>
          <w:vertAlign w:val="superscript"/>
        </w:rPr>
        <w:t>st</w:t>
      </w:r>
      <w:r w:rsidRPr="00E834F4">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14:paraId="7A14562E" w14:textId="77777777" w:rsidR="009C54CA" w:rsidRPr="00E834F4" w:rsidRDefault="009C54CA" w:rsidP="009C54CA">
      <w:pPr>
        <w:spacing w:line="480" w:lineRule="auto"/>
        <w:jc w:val="center"/>
        <w:rPr>
          <w:b/>
        </w:rPr>
      </w:pPr>
      <w:r w:rsidRPr="00E834F4">
        <w:rPr>
          <w:b/>
        </w:rPr>
        <w:t>THE FATHER STEPHEN’S INTELLIGENCE TO THE AUTHORITATIVE FIGURES FOR 1 MINUTE</w:t>
      </w:r>
    </w:p>
    <w:p w14:paraId="793B1739" w14:textId="77777777" w:rsidR="009C54CA" w:rsidRPr="00E834F4" w:rsidRDefault="009C54CA" w:rsidP="009C54CA">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What are the Father Stephen’s Significant Numbers from 0 to 120 in the Holy Bible</w:t>
      </w:r>
      <w:r w:rsidRPr="00E834F4">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6AF6D0ED" w14:textId="77777777" w:rsidR="009C54CA" w:rsidRPr="00E834F4" w:rsidRDefault="009C54CA" w:rsidP="009C54CA">
      <w:pPr>
        <w:spacing w:before="240" w:line="240" w:lineRule="auto"/>
        <w:jc w:val="center"/>
        <w:rPr>
          <w:b/>
        </w:rPr>
      </w:pPr>
      <w:r w:rsidRPr="00E834F4">
        <w:rPr>
          <w:b/>
        </w:rPr>
        <w:t>THE OPPOSING RACE AGAINST THE FATHER STEPHEN’S RACE OF THE FAITHFUL</w:t>
      </w:r>
    </w:p>
    <w:p w14:paraId="19BA119B" w14:textId="77777777" w:rsidR="009C54CA" w:rsidRPr="00E834F4" w:rsidRDefault="009C54CA" w:rsidP="009C54CA">
      <w:pPr>
        <w:spacing w:before="240" w:line="240" w:lineRule="auto"/>
        <w:jc w:val="center"/>
        <w:rPr>
          <w:b/>
        </w:rPr>
      </w:pPr>
      <w:r w:rsidRPr="00E834F4">
        <w:rPr>
          <w:b/>
        </w:rPr>
        <w:t xml:space="preserve">THE RANK STRUCTURE OF THE 40 POSITIONS CONSISTING OF 2 </w:t>
      </w:r>
      <w:r w:rsidR="00A43962" w:rsidRPr="00E834F4">
        <w:rPr>
          <w:b/>
        </w:rPr>
        <w:t>PHARAOH</w:t>
      </w:r>
      <w:r w:rsidRPr="00E834F4">
        <w:rPr>
          <w:b/>
        </w:rPr>
        <w:t>’S, 19 SOUTHERN KINGS &amp; 19 NORTHERN KINGS IN THE OT [OLD TESTAMENT] &amp; MT [MIDDLE TESTAMENT]</w:t>
      </w:r>
    </w:p>
    <w:p w14:paraId="12422461" w14:textId="77777777" w:rsidR="009C54CA" w:rsidRPr="00E834F4" w:rsidRDefault="009C54CA" w:rsidP="009C54CA">
      <w:pPr>
        <w:spacing w:line="480" w:lineRule="auto"/>
        <w:jc w:val="center"/>
        <w:rPr>
          <w:b/>
        </w:rPr>
      </w:pPr>
      <w:r w:rsidRPr="00E834F4">
        <w:rPr>
          <w:b/>
        </w:rPr>
        <w:t xml:space="preserve">THE 12 </w:t>
      </w:r>
      <w:r w:rsidR="00A43962" w:rsidRPr="00E834F4">
        <w:rPr>
          <w:b/>
        </w:rPr>
        <w:t>PHARAOH</w:t>
      </w:r>
      <w:r w:rsidRPr="00E834F4">
        <w:rPr>
          <w:b/>
        </w:rPr>
        <w:t>’S AUTHORITY VERSES THE FATHER STEPHEN’S AUTHORITY IN THE OT &amp; MT</w:t>
      </w:r>
    </w:p>
    <w:p w14:paraId="0E7A5224" w14:textId="77777777" w:rsidR="009C54CA" w:rsidRPr="00E834F4" w:rsidRDefault="009C54CA" w:rsidP="009C54CA">
      <w:pPr>
        <w:spacing w:line="480" w:lineRule="auto"/>
        <w:jc w:val="center"/>
        <w:rPr>
          <w:b/>
        </w:rPr>
      </w:pPr>
      <w:r w:rsidRPr="00E834F4">
        <w:rPr>
          <w:b/>
        </w:rPr>
        <w:t xml:space="preserve">THE RANK STRUCTURE OF 40 POSITIONS IN THE OT &amp; MT IS THE 2 </w:t>
      </w:r>
      <w:r w:rsidR="00A43962" w:rsidRPr="00E834F4">
        <w:rPr>
          <w:b/>
        </w:rPr>
        <w:t>PHARAOH</w:t>
      </w:r>
      <w:r w:rsidRPr="00E834F4">
        <w:rPr>
          <w:b/>
        </w:rPr>
        <w:t>’S DURING THE EXODUS, THE 19 NORTHERN KINGS &amp; THE 19 SOUTHERN KINGS</w:t>
      </w:r>
    </w:p>
    <w:p w14:paraId="05ADEBB3" w14:textId="77777777" w:rsidR="009C54CA" w:rsidRPr="00E834F4" w:rsidRDefault="009C54CA" w:rsidP="009C54CA">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7C37E37A" w14:textId="77777777" w:rsidR="009C54CA" w:rsidRPr="00E834F4" w:rsidRDefault="009C54CA" w:rsidP="009C54CA">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071EBB08" w14:textId="77777777" w:rsidR="009C54CA" w:rsidRPr="00E834F4" w:rsidRDefault="009C54CA" w:rsidP="009C54CA">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40F9D130" w14:textId="77777777" w:rsidR="009C54CA" w:rsidRPr="00E834F4" w:rsidRDefault="009C54CA" w:rsidP="009C54CA">
      <w:pPr>
        <w:spacing w:line="480" w:lineRule="auto"/>
        <w:jc w:val="center"/>
        <w:rPr>
          <w:b/>
        </w:rPr>
      </w:pPr>
      <w:r w:rsidRPr="00E834F4">
        <w:rPr>
          <w:b/>
        </w:rPr>
        <w:t>THE 19 NORTHERN KINGS</w:t>
      </w:r>
    </w:p>
    <w:p w14:paraId="4ADAE984" w14:textId="77777777" w:rsidR="009C54CA" w:rsidRPr="00E834F4" w:rsidRDefault="009C54CA" w:rsidP="009C54CA">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4B3D46F1" w14:textId="77777777" w:rsidR="009C54CA" w:rsidRPr="00E834F4" w:rsidRDefault="009C54CA" w:rsidP="009C54CA">
      <w:pPr>
        <w:spacing w:line="480" w:lineRule="auto"/>
        <w:jc w:val="center"/>
        <w:rPr>
          <w:b/>
        </w:rPr>
      </w:pPr>
      <w:r w:rsidRPr="00E834F4">
        <w:rPr>
          <w:b/>
        </w:rPr>
        <w:t>THE 19 SOUTHERN KINGS</w:t>
      </w:r>
    </w:p>
    <w:p w14:paraId="08D76B2A" w14:textId="77777777" w:rsidR="009C54CA" w:rsidRPr="00E834F4" w:rsidRDefault="009C54CA" w:rsidP="009C54CA">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4B36D50B" w14:textId="77777777" w:rsidR="009C54CA" w:rsidRPr="00E834F4" w:rsidRDefault="009C54CA" w:rsidP="009C54CA">
      <w:pPr>
        <w:spacing w:before="240" w:line="240" w:lineRule="auto"/>
        <w:jc w:val="center"/>
        <w:rPr>
          <w:b/>
        </w:rPr>
      </w:pPr>
      <w:r w:rsidRPr="00E834F4">
        <w:rPr>
          <w:b/>
        </w:rPr>
        <w:t>THE RANK STRUCTURE OF THE 40 POSITIONS CONSISTING OF 12 EMPEROR’S &amp; 28 CHIEF’S OF POLICE [HIGH PRIEST’S] IN THE NT [NEW TESTAMENT], HT [HIGHER TESTAMENT] IN LUKE &amp; THE MHT [MOST HIGHEST TESTAMENT] IN ACTS</w:t>
      </w:r>
    </w:p>
    <w:p w14:paraId="1197D5F9" w14:textId="77777777" w:rsidR="009C54CA" w:rsidRPr="00E834F4" w:rsidRDefault="009C54CA" w:rsidP="009C54CA">
      <w:pPr>
        <w:spacing w:before="240" w:line="240" w:lineRule="auto"/>
        <w:jc w:val="center"/>
        <w:rPr>
          <w:b/>
        </w:rPr>
      </w:pPr>
      <w:r w:rsidRPr="00E834F4">
        <w:rPr>
          <w:b/>
        </w:rPr>
        <w:t xml:space="preserve">THE 12 EMPEROR’S AUTHORITY VERSES THE LORD STEPHEN’S AUTHORITY IN THE MHT [MOST HIGHEST TESTAMENT] IN ACTS </w:t>
      </w:r>
    </w:p>
    <w:p w14:paraId="08F8762C" w14:textId="77777777" w:rsidR="009C54CA" w:rsidRPr="00E834F4" w:rsidRDefault="009C54CA" w:rsidP="009C54CA">
      <w:pPr>
        <w:spacing w:before="240" w:line="240" w:lineRule="auto"/>
        <w:jc w:val="center"/>
        <w:rPr>
          <w:b/>
        </w:rPr>
      </w:pPr>
      <w:r w:rsidRPr="00E834F4">
        <w:rPr>
          <w:b/>
        </w:rPr>
        <w:t>The Denial of the Father Stephen our Lord</w:t>
      </w:r>
    </w:p>
    <w:p w14:paraId="3EDA18C0" w14:textId="77777777" w:rsidR="009C54CA" w:rsidRPr="00E834F4" w:rsidRDefault="009C54CA" w:rsidP="009C54CA">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4FF46261" w14:textId="77777777" w:rsidR="009C54CA" w:rsidRPr="00E834F4" w:rsidRDefault="009C54CA" w:rsidP="009C54CA">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6D6EFAE7" w14:textId="77777777" w:rsidR="009C54CA" w:rsidRPr="00E834F4" w:rsidRDefault="009C54CA" w:rsidP="009C54CA">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559C5DB0" w14:textId="77777777" w:rsidR="009C54CA" w:rsidRPr="00E834F4" w:rsidRDefault="009C54CA" w:rsidP="009C54CA">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6AC306D2" w14:textId="77777777" w:rsidR="009C54CA" w:rsidRPr="00E834F4" w:rsidRDefault="009C54CA" w:rsidP="009C54CA">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56E996FB" w14:textId="77777777" w:rsidR="009C54CA" w:rsidRPr="00E834F4" w:rsidRDefault="009C54CA" w:rsidP="009C54CA">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5A51FC37" w14:textId="77777777" w:rsidR="009C54CA" w:rsidRPr="00E834F4" w:rsidRDefault="009C54CA" w:rsidP="009C54CA">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645AC70" w14:textId="77777777" w:rsidR="009C54CA" w:rsidRPr="00E834F4" w:rsidRDefault="009C54CA" w:rsidP="009C54CA">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09F51218" w14:textId="77777777" w:rsidR="009C54CA" w:rsidRPr="00E834F4" w:rsidRDefault="009C54CA" w:rsidP="009C54CA">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19C3C830" w14:textId="77777777" w:rsidR="009C54CA" w:rsidRPr="00E834F4" w:rsidRDefault="009C54CA" w:rsidP="009C54CA">
      <w:pPr>
        <w:spacing w:before="240" w:line="480" w:lineRule="auto"/>
        <w:jc w:val="both"/>
      </w:pPr>
      <w:r w:rsidRPr="00E834F4">
        <w:t xml:space="preserve">Otho: Otho’s Life is from AD 32 to AD 69. He ruled for 95 days before committing suicide when Vitellius’ Army defeated Him in Battle. </w:t>
      </w:r>
    </w:p>
    <w:p w14:paraId="06E38606" w14:textId="77777777" w:rsidR="009C54CA" w:rsidRPr="00E834F4" w:rsidRDefault="009C54CA" w:rsidP="009C54CA">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61994A93" w14:textId="77777777" w:rsidR="009C54CA" w:rsidRPr="00E834F4" w:rsidRDefault="009C54CA" w:rsidP="009C54CA">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50CEE4A9" w14:textId="77777777" w:rsidR="009C54CA" w:rsidRPr="00E834F4" w:rsidRDefault="009C54CA" w:rsidP="009C54CA">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2C26F984" w14:textId="77777777" w:rsidR="009C54CA" w:rsidRPr="00E834F4" w:rsidRDefault="009C54CA" w:rsidP="009C54CA">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6E3F19C9" w14:textId="77777777" w:rsidR="009C54CA" w:rsidRPr="00E834F4" w:rsidRDefault="009C54CA" w:rsidP="009C54CA">
      <w:pPr>
        <w:spacing w:before="240" w:line="480" w:lineRule="auto"/>
        <w:jc w:val="center"/>
        <w:rPr>
          <w:b/>
        </w:rPr>
      </w:pPr>
      <w:r w:rsidRPr="00E834F4">
        <w:rPr>
          <w:b/>
        </w:rPr>
        <w:t>The Eternal Charge of Blasphemy against the Father Stephen our Lord</w:t>
      </w:r>
    </w:p>
    <w:p w14:paraId="05CD3640" w14:textId="77777777" w:rsidR="009C54CA" w:rsidRPr="00E834F4" w:rsidRDefault="009C54CA" w:rsidP="009C54CA">
      <w:pPr>
        <w:spacing w:before="240" w:line="480" w:lineRule="auto"/>
        <w:jc w:val="both"/>
      </w:pPr>
      <w:r w:rsidRPr="00E834F4">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34F4">
        <w:rPr>
          <w:vertAlign w:val="superscript"/>
        </w:rPr>
        <w:t>nd</w:t>
      </w:r>
      <w:r w:rsidRPr="00E834F4">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2CA6DD0A" w14:textId="77777777" w:rsidR="009C54CA" w:rsidRPr="00E834F4" w:rsidRDefault="009C54CA" w:rsidP="009C54CA">
      <w:pPr>
        <w:spacing w:before="240" w:line="480" w:lineRule="auto"/>
        <w:jc w:val="center"/>
        <w:rPr>
          <w:b/>
        </w:rPr>
      </w:pPr>
      <w:r w:rsidRPr="00E834F4">
        <w:rPr>
          <w:b/>
        </w:rPr>
        <w:t>THE 28 CHIEF’S OF POLICE AUTHORITY VERSES THE LORD STEPHEN’S AUTHORITY IN THE HT</w:t>
      </w:r>
    </w:p>
    <w:p w14:paraId="187A8D6B" w14:textId="77777777" w:rsidR="009C54CA" w:rsidRPr="00E834F4" w:rsidRDefault="009C54CA" w:rsidP="009C54CA">
      <w:pPr>
        <w:spacing w:before="240" w:line="480" w:lineRule="auto"/>
        <w:jc w:val="both"/>
      </w:pPr>
      <w:r w:rsidRPr="00E834F4">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309011F9" w14:textId="77777777" w:rsidR="009C54CA" w:rsidRPr="00E834F4" w:rsidRDefault="009C54CA" w:rsidP="009C54CA">
      <w:pPr>
        <w:spacing w:line="480" w:lineRule="auto"/>
        <w:jc w:val="both"/>
      </w:pPr>
      <w:r w:rsidRPr="00E834F4">
        <w:t xml:space="preserve">Also </w:t>
      </w:r>
      <w:r w:rsidRPr="00E834F4">
        <w:rPr>
          <w:b/>
        </w:rPr>
        <w:t xml:space="preserve">Stephen’s Martyrdom </w:t>
      </w:r>
      <w:r w:rsidRPr="00E834F4">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834F4">
        <w:rPr>
          <w:vertAlign w:val="superscript"/>
        </w:rPr>
        <w:t>nd</w:t>
      </w:r>
      <w:r w:rsidRPr="00E834F4">
        <w:t xml:space="preserve"> Peter 2:4. Stephen makes a way of escape for the Angels (Lords). To be locked up in Hell, it was only designed with 10 keys that the Lord Yah has for the Married Lord called Wisdom &amp; His party. The 10</w:t>
      </w:r>
      <w:r w:rsidRPr="00E834F4">
        <w:rPr>
          <w:vertAlign w:val="superscript"/>
        </w:rPr>
        <w:t>th</w:t>
      </w:r>
      <w:r w:rsidRPr="00E834F4">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834F4">
        <w:rPr>
          <w:b/>
        </w:rPr>
        <w:t>Does the Son Jesus Our Lord fully know His Father Stephen Our Lord</w:t>
      </w:r>
      <w:r w:rsidRPr="00E834F4">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834F4">
        <w:rPr>
          <w:vertAlign w:val="superscript"/>
        </w:rPr>
        <w:t>nd</w:t>
      </w:r>
      <w:r w:rsidRPr="00E834F4">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834F4">
        <w:rPr>
          <w:vertAlign w:val="superscript"/>
        </w:rPr>
        <w:t>nd</w:t>
      </w:r>
      <w:r w:rsidRPr="00E834F4">
        <w:t xml:space="preserve"> chance in 1</w:t>
      </w:r>
      <w:r w:rsidRPr="00E834F4">
        <w:rPr>
          <w:vertAlign w:val="superscript"/>
        </w:rPr>
        <w:t>st</w:t>
      </w:r>
      <w:r w:rsidRPr="00E834F4">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834F4">
        <w:rPr>
          <w:vertAlign w:val="superscript"/>
        </w:rPr>
        <w:t>st</w:t>
      </w:r>
      <w:r w:rsidRPr="00E834F4">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834F4">
        <w:rPr>
          <w:vertAlign w:val="superscript"/>
        </w:rPr>
        <w:t>st</w:t>
      </w:r>
      <w:r w:rsidRPr="00E834F4">
        <w:t xml:space="preserve"> Peter 3:19 it says Stephen went to Hell &amp; counseled to the Angels (Lords) to release them by eternal mercy in Psalms 86:13 &amp; Acts 2:27, 31. The prison on the 9</w:t>
      </w:r>
      <w:r w:rsidRPr="00E834F4">
        <w:rPr>
          <w:vertAlign w:val="superscript"/>
        </w:rPr>
        <w:t>th</w:t>
      </w:r>
      <w:r w:rsidRPr="00E834F4">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834F4">
        <w:rPr>
          <w:vertAlign w:val="superscript"/>
        </w:rPr>
        <w:t>nd</w:t>
      </w:r>
      <w:r w:rsidRPr="00E834F4">
        <w:t xml:space="preserve"> Serpent Lucifer called Married Lord called Wisdom in “Qanah” (Sexual Eros Love) made the 1</w:t>
      </w:r>
      <w:r w:rsidRPr="00E834F4">
        <w:rPr>
          <w:vertAlign w:val="superscript"/>
        </w:rPr>
        <w:t>st</w:t>
      </w:r>
      <w:r w:rsidRPr="00E834F4">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834F4">
        <w:rPr>
          <w:vertAlign w:val="superscript"/>
        </w:rPr>
        <w:t>nd</w:t>
      </w:r>
      <w:r w:rsidRPr="00E834F4">
        <w:t xml:space="preserve"> Peter 3:8 in March 2012AD based on the date with the life of the Son Jesus &amp; the Father Stephen was from 4BC-12AD. This Universe lasting trillions of years is proven in Isaiah 24; Hebrews 1:2 &amp; 2</w:t>
      </w:r>
      <w:r w:rsidRPr="00E834F4">
        <w:rPr>
          <w:vertAlign w:val="superscript"/>
        </w:rPr>
        <w:t>nd</w:t>
      </w:r>
      <w:r w:rsidRPr="00E834F4">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834F4">
        <w:rPr>
          <w:vertAlign w:val="superscript"/>
        </w:rPr>
        <w:t>nd</w:t>
      </w:r>
      <w:r w:rsidRPr="00E834F4">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834F4">
        <w:rPr>
          <w:vertAlign w:val="superscript"/>
        </w:rPr>
        <w:t>nd</w:t>
      </w:r>
      <w:r w:rsidRPr="00E834F4">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834F4">
        <w:rPr>
          <w:vertAlign w:val="superscript"/>
        </w:rPr>
        <w:t>nd</w:t>
      </w:r>
      <w:r w:rsidRPr="00E834F4">
        <w:t xml:space="preserve"> Esdras 14:22; Sirach 24:9; 2</w:t>
      </w:r>
      <w:r w:rsidRPr="00E834F4">
        <w:rPr>
          <w:vertAlign w:val="superscript"/>
        </w:rPr>
        <w:t>nd</w:t>
      </w:r>
      <w:r w:rsidRPr="00E834F4">
        <w:t xml:space="preserve"> Maccabees 7:23; Matthew 13:35; 25:34; Luke 16:8; 20:35; John 8:23; 13:1; 15:19; 16:28; 17:5, 11, 14, 24; 18:36; 21:25; Acts 15:18; Romans 1:20; 16:25; 1</w:t>
      </w:r>
      <w:r w:rsidRPr="00E834F4">
        <w:rPr>
          <w:vertAlign w:val="superscript"/>
        </w:rPr>
        <w:t>st</w:t>
      </w:r>
      <w:r w:rsidRPr="00E834F4">
        <w:t xml:space="preserve"> Corinthians 2:7; Ephesians 1:4; 3:9; 2</w:t>
      </w:r>
      <w:r w:rsidRPr="00E834F4">
        <w:rPr>
          <w:vertAlign w:val="superscript"/>
        </w:rPr>
        <w:t>nd</w:t>
      </w:r>
      <w:r w:rsidRPr="00E834F4">
        <w:t xml:space="preserve"> Timothy 1:9; Titus 1:2; Hebrews 1:2; 4:3; 11:3; 1</w:t>
      </w:r>
      <w:r w:rsidRPr="00E834F4">
        <w:rPr>
          <w:vertAlign w:val="superscript"/>
        </w:rPr>
        <w:t>st</w:t>
      </w:r>
      <w:r w:rsidRPr="00E834F4">
        <w:t xml:space="preserve"> Peter 1:20 &amp; Revelation 11:15. Life may have been on the planet Mercury 1</w:t>
      </w:r>
      <w:r w:rsidRPr="00E834F4">
        <w:rPr>
          <w:vertAlign w:val="superscript"/>
        </w:rPr>
        <w:t>st</w:t>
      </w:r>
      <w:r w:rsidRPr="00E834F4">
        <w:t xml:space="preserve"> from the sun linked to the Lord Lucifer the Married Lord called Wisdom &amp; the planet Venus 2</w:t>
      </w:r>
      <w:r w:rsidRPr="00E834F4">
        <w:rPr>
          <w:vertAlign w:val="superscript"/>
        </w:rPr>
        <w:t>nd</w:t>
      </w:r>
      <w:r w:rsidRPr="00E834F4">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834F4">
        <w:rPr>
          <w:vertAlign w:val="superscript"/>
        </w:rPr>
        <w:t>st</w:t>
      </w:r>
      <w:r w:rsidRPr="00E834F4">
        <w:t xml:space="preserve"> Corinthians 15:38, 40, 47, 55 and 2</w:t>
      </w:r>
      <w:r w:rsidRPr="00E834F4">
        <w:rPr>
          <w:vertAlign w:val="superscript"/>
        </w:rPr>
        <w:t>nd</w:t>
      </w:r>
      <w:r w:rsidRPr="00E834F4">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834F4">
        <w:rPr>
          <w:vertAlign w:val="superscript"/>
        </w:rPr>
        <w:t>nd</w:t>
      </w:r>
      <w:r w:rsidRPr="00E834F4">
        <w:t xml:space="preserve"> Old Universe &amp; the Young Lordship/Heaven is Sexless without sin. The 2</w:t>
      </w:r>
      <w:r w:rsidRPr="00E834F4">
        <w:rPr>
          <w:vertAlign w:val="superscript"/>
        </w:rPr>
        <w:t>nd</w:t>
      </w:r>
      <w:r w:rsidRPr="00E834F4">
        <w:t xml:space="preserve"> Old Universe lasted for trillions of years &amp; began in Genesis 1:2 &amp; ended in Genesis 8:1. The Old Lordship/Old Heaven ended by fire &amp; agape love in Isaiah 24:1-23. The Old Earth ended by water in Genesis 7:1-24. This is proven in 2</w:t>
      </w:r>
      <w:r w:rsidRPr="00E834F4">
        <w:rPr>
          <w:vertAlign w:val="superscript"/>
        </w:rPr>
        <w:t>nd</w:t>
      </w:r>
      <w:r w:rsidRPr="00E834F4">
        <w:t xml:space="preserve"> Peter 2:4-5. The Young Universe began in Genesis 8:20 &amp; will end by fire in 2</w:t>
      </w:r>
      <w:r w:rsidRPr="00E834F4">
        <w:rPr>
          <w:vertAlign w:val="superscript"/>
        </w:rPr>
        <w:t>nd</w:t>
      </w:r>
      <w:r w:rsidRPr="00E834F4">
        <w:t xml:space="preserve"> Peter 3:10-13 &amp; Revelation 20:15. Job’s sinless marriage is sexless before Adam’s sinful marriage in the Old part of the 2</w:t>
      </w:r>
      <w:r w:rsidRPr="00E834F4">
        <w:rPr>
          <w:vertAlign w:val="superscript"/>
        </w:rPr>
        <w:t>nd</w:t>
      </w:r>
      <w:r w:rsidRPr="00E834F4">
        <w:t xml:space="preserve"> Universe in Genesis 2:24-6:7 &amp; Job 1:1-37:24. In the beginning of the 1</w:t>
      </w:r>
      <w:r w:rsidRPr="00E834F4">
        <w:rPr>
          <w:vertAlign w:val="superscript"/>
        </w:rPr>
        <w:t>st</w:t>
      </w:r>
      <w:r w:rsidRPr="00E834F4">
        <w:t xml:space="preserve"> Lordship over the 1</w:t>
      </w:r>
      <w:r w:rsidRPr="00E834F4">
        <w:rPr>
          <w:vertAlign w:val="superscript"/>
        </w:rPr>
        <w:t>st</w:t>
      </w:r>
      <w:r w:rsidRPr="00E834F4">
        <w:t xml:space="preserve"> Heaven/Earth the Married Lord called Wisdom was created from everlasting, also the other Lords also were from eternity in Proverbs 8:23. When the Married Lord called Wisdom went to the 2</w:t>
      </w:r>
      <w:r w:rsidRPr="00E834F4">
        <w:rPr>
          <w:vertAlign w:val="superscript"/>
        </w:rPr>
        <w:t>nd</w:t>
      </w:r>
      <w:r w:rsidRPr="00E834F4">
        <w:t xml:space="preserve"> Old Universe that lasted trillions of years, He fell in Lordship by the term “Qanah” meaning “</w:t>
      </w:r>
      <w:r w:rsidRPr="00E834F4">
        <w:rPr>
          <w:b/>
        </w:rPr>
        <w:t>Eternal Eros Love</w:t>
      </w:r>
      <w:r w:rsidRPr="00E834F4">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34F4">
        <w:rPr>
          <w:b/>
        </w:rPr>
        <w:t>God is Love and the Love in the Holy Bible</w:t>
      </w:r>
      <w:r w:rsidRPr="00E834F4">
        <w:t xml:space="preserve">.” </w:t>
      </w:r>
    </w:p>
    <w:p w14:paraId="220E379B" w14:textId="77777777" w:rsidR="009C54CA" w:rsidRPr="00E834F4" w:rsidRDefault="009C54CA" w:rsidP="009C54CA">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1677E6FD" w14:textId="77777777" w:rsidR="009C54CA" w:rsidRPr="00E834F4" w:rsidRDefault="009C54CA" w:rsidP="009C54CA">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10E53BCC" w14:textId="77777777" w:rsidR="009C54CA" w:rsidRPr="00E834F4" w:rsidRDefault="009C54CA" w:rsidP="009C54CA">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4533CA50" w14:textId="77777777" w:rsidR="009C54CA" w:rsidRPr="00E834F4" w:rsidRDefault="009C54CA" w:rsidP="009C54CA">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6EE54AA8" w14:textId="77777777" w:rsidR="009C54CA" w:rsidRPr="00E834F4" w:rsidRDefault="009C54CA" w:rsidP="009C54CA">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For the 1</w:t>
      </w:r>
      <w:r w:rsidRPr="00E834F4">
        <w:rPr>
          <w:vertAlign w:val="superscript"/>
        </w:rPr>
        <w:t>st</w:t>
      </w:r>
      <w:r w:rsidRPr="00E834F4">
        <w:t xml:space="preserve"> Married Woman to think like the 1</w:t>
      </w:r>
      <w:r w:rsidRPr="00E834F4">
        <w:rPr>
          <w:vertAlign w:val="superscript"/>
        </w:rPr>
        <w:t>st</w:t>
      </w:r>
      <w:r w:rsidRPr="00E834F4">
        <w:t xml:space="preserve"> Married Man She has to be disobedient. For the 1</w:t>
      </w:r>
      <w:r w:rsidRPr="00E834F4">
        <w:rPr>
          <w:vertAlign w:val="superscript"/>
        </w:rPr>
        <w:t>st</w:t>
      </w:r>
      <w:r w:rsidRPr="00E834F4">
        <w:t xml:space="preserve"> Married Man to think like the 1</w:t>
      </w:r>
      <w:r w:rsidRPr="00E834F4">
        <w:rPr>
          <w:vertAlign w:val="superscript"/>
        </w:rPr>
        <w:t>st</w:t>
      </w:r>
      <w:r w:rsidRPr="00E834F4">
        <w:t xml:space="preserve"> Married Woman He has to be deceived. For the 1</w:t>
      </w:r>
      <w:r w:rsidRPr="00E834F4">
        <w:rPr>
          <w:vertAlign w:val="superscript"/>
        </w:rPr>
        <w:t>st</w:t>
      </w:r>
      <w:r w:rsidRPr="00E834F4">
        <w:t xml:space="preserve"> Married Man to think like the 1</w:t>
      </w:r>
      <w:r w:rsidRPr="00E834F4">
        <w:rPr>
          <w:vertAlign w:val="superscript"/>
        </w:rPr>
        <w:t>st</w:t>
      </w:r>
      <w:r w:rsidRPr="00E834F4">
        <w:t xml:space="preserve"> Married Serpent 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Man He has to be disobedient. For the 1</w:t>
      </w:r>
      <w:r w:rsidRPr="00E834F4">
        <w:rPr>
          <w:vertAlign w:val="superscript"/>
        </w:rPr>
        <w:t>st</w:t>
      </w:r>
      <w:r w:rsidRPr="00E834F4">
        <w:t xml:space="preserve"> Married Woman to think like the 1</w:t>
      </w:r>
      <w:r w:rsidRPr="00E834F4">
        <w:rPr>
          <w:vertAlign w:val="superscript"/>
        </w:rPr>
        <w:t>st</w:t>
      </w:r>
      <w:r w:rsidRPr="00E834F4">
        <w:t xml:space="preserve"> Married Serpent She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Woman He has to be deceived. For the Married Lord called Wisdom or the Married Lady called Wisdom to think like all (the 1</w:t>
      </w:r>
      <w:r w:rsidRPr="00E834F4">
        <w:rPr>
          <w:vertAlign w:val="superscript"/>
        </w:rPr>
        <w:t>st</w:t>
      </w:r>
      <w:r w:rsidRPr="00E834F4">
        <w:t xml:space="preserve"> Married Woman, 1</w:t>
      </w:r>
      <w:r w:rsidRPr="00E834F4">
        <w:rPr>
          <w:vertAlign w:val="superscript"/>
        </w:rPr>
        <w:t>st</w:t>
      </w:r>
      <w:r w:rsidRPr="00E834F4">
        <w:t xml:space="preserve"> Married Man &amp; 1</w:t>
      </w:r>
      <w:r w:rsidRPr="00E834F4">
        <w:rPr>
          <w:vertAlign w:val="superscript"/>
        </w:rPr>
        <w:t>st</w:t>
      </w:r>
      <w:r w:rsidRPr="00E834F4">
        <w:t xml:space="preserve"> Married Serpent) He or She has to be deceived, disobedient &amp; a liar. For the 2</w:t>
      </w:r>
      <w:r w:rsidRPr="00E834F4">
        <w:rPr>
          <w:vertAlign w:val="superscript"/>
        </w:rPr>
        <w:t>nd</w:t>
      </w:r>
      <w:r w:rsidRPr="00E834F4">
        <w:t xml:space="preserve"> Single Man is Obedient. For the 2</w:t>
      </w:r>
      <w:r w:rsidRPr="00E834F4">
        <w:rPr>
          <w:vertAlign w:val="superscript"/>
        </w:rPr>
        <w:t>nd</w:t>
      </w:r>
      <w:r w:rsidRPr="00E834F4">
        <w:t xml:space="preserve"> Single Woman is intelligent knowing the Scriptures &amp; the Authority. For the 2</w:t>
      </w:r>
      <w:r w:rsidRPr="00E834F4">
        <w:rPr>
          <w:vertAlign w:val="superscript"/>
        </w:rPr>
        <w:t>nd</w:t>
      </w:r>
      <w:r w:rsidRPr="00E834F4">
        <w:t xml:space="preserve"> Single Serpent is the Truth. For the 2</w:t>
      </w:r>
      <w:r w:rsidRPr="00E834F4">
        <w:rPr>
          <w:vertAlign w:val="superscript"/>
        </w:rPr>
        <w:t>nd</w:t>
      </w:r>
      <w:r w:rsidRPr="00E834F4">
        <w:t xml:space="preserve"> Single Lord called Wisdom is Obedient, Intelligent and Truthful.     </w:t>
      </w:r>
    </w:p>
    <w:p w14:paraId="6D6E08F0" w14:textId="77777777" w:rsidR="009C54CA" w:rsidRPr="00E834F4" w:rsidRDefault="009C54CA" w:rsidP="009C54CA">
      <w:pPr>
        <w:spacing w:line="480" w:lineRule="auto"/>
        <w:jc w:val="both"/>
      </w:pPr>
      <w:r w:rsidRPr="00E834F4">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834F4">
        <w:rPr>
          <w:vertAlign w:val="superscript"/>
        </w:rPr>
        <w:t>st</w:t>
      </w:r>
      <w:r w:rsidRPr="00E834F4">
        <w:t xml:space="preserve"> Corinthians 6:16. The Lord Jesus Christ says what is Born of the Spirit (Mind) is Spirit (Mind) in John 3:6. This means the Heart, Soul, Inner Person, Outer Person is the Eternal Kingdom of God that is born of God in 2</w:t>
      </w:r>
      <w:r w:rsidRPr="00E834F4">
        <w:rPr>
          <w:vertAlign w:val="superscript"/>
        </w:rPr>
        <w:t>nd</w:t>
      </w:r>
      <w:r w:rsidRPr="00E834F4">
        <w:t xml:space="preserve"> Corinthians 12:1-6 &amp; 1</w:t>
      </w:r>
      <w:r w:rsidRPr="00E834F4">
        <w:rPr>
          <w:vertAlign w:val="superscript"/>
        </w:rPr>
        <w:t>st</w:t>
      </w:r>
      <w:r w:rsidRPr="00E834F4">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34F4">
        <w:rPr>
          <w:vertAlign w:val="superscript"/>
        </w:rPr>
        <w:t>nd</w:t>
      </w:r>
      <w:r w:rsidRPr="00E834F4">
        <w:t xml:space="preserve"> Peter 1:4 &amp; Romans 1:20.  </w:t>
      </w:r>
    </w:p>
    <w:p w14:paraId="3159CD69" w14:textId="77777777" w:rsidR="009C54CA" w:rsidRPr="00E834F4" w:rsidRDefault="009C54CA" w:rsidP="009C54CA">
      <w:pPr>
        <w:spacing w:line="480" w:lineRule="auto"/>
        <w:jc w:val="both"/>
      </w:pPr>
      <w:r w:rsidRPr="00E834F4">
        <w:t xml:space="preserve">What did </w:t>
      </w:r>
      <w:r w:rsidRPr="00E834F4">
        <w:rPr>
          <w:b/>
        </w:rPr>
        <w:t>the Blood of the Lord Stephen</w:t>
      </w:r>
      <w:r w:rsidRPr="00E834F4">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834F4">
        <w:rPr>
          <w:vertAlign w:val="superscript"/>
        </w:rPr>
        <w:t>st</w:t>
      </w:r>
      <w:r w:rsidRPr="00E834F4">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834F4">
        <w:rPr>
          <w:vertAlign w:val="superscript"/>
        </w:rPr>
        <w:t>st</w:t>
      </w:r>
      <w:r w:rsidRPr="00E834F4">
        <w:t xml:space="preserve"> Peter 1:2 &amp; Acts 7:51-60. In 1</w:t>
      </w:r>
      <w:r w:rsidRPr="00E834F4">
        <w:rPr>
          <w:vertAlign w:val="superscript"/>
        </w:rPr>
        <w:t>st</w:t>
      </w:r>
      <w:r w:rsidRPr="00E834F4">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834F4">
        <w:rPr>
          <w:vertAlign w:val="superscript"/>
        </w:rPr>
        <w:t>nd</w:t>
      </w:r>
      <w:r w:rsidRPr="00E834F4">
        <w:t xml:space="preserve"> Maccabees 12:38-45. Stephen’s blood brings forth eternal mercy forever and ever in Psalms 21:7 &amp; Acts 7:60. </w:t>
      </w:r>
    </w:p>
    <w:p w14:paraId="5D29F01D" w14:textId="77777777" w:rsidR="009C54CA" w:rsidRPr="00E834F4" w:rsidRDefault="009C54CA" w:rsidP="009C54CA">
      <w:pPr>
        <w:spacing w:line="480" w:lineRule="auto"/>
        <w:jc w:val="both"/>
      </w:pPr>
      <w:r w:rsidRPr="00E834F4">
        <w:rPr>
          <w:b/>
        </w:rPr>
        <w:t>Stephen is the Christian Messiah from the Branch of Solomon</w:t>
      </w:r>
      <w:r w:rsidRPr="00E834F4">
        <w:t xml:space="preserve"> in Acts 7:47-50; 1</w:t>
      </w:r>
      <w:r w:rsidRPr="00E834F4">
        <w:rPr>
          <w:vertAlign w:val="superscript"/>
        </w:rPr>
        <w:t>st</w:t>
      </w:r>
      <w:r w:rsidRPr="00E834F4">
        <w:t xml:space="preserve"> John 2:22 &amp; 2</w:t>
      </w:r>
      <w:r w:rsidRPr="00E834F4">
        <w:rPr>
          <w:vertAlign w:val="superscript"/>
        </w:rPr>
        <w:t>nd</w:t>
      </w:r>
      <w:r w:rsidRPr="00E834F4">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834F4">
        <w:rPr>
          <w:vertAlign w:val="superscript"/>
        </w:rPr>
        <w:t>nd</w:t>
      </w:r>
      <w:r w:rsidRPr="00E834F4">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834F4">
        <w:rPr>
          <w:vertAlign w:val="superscript"/>
        </w:rPr>
        <w:t>st</w:t>
      </w:r>
      <w:r w:rsidRPr="00E834F4">
        <w:t xml:space="preserve"> Adam &amp; 1</w:t>
      </w:r>
      <w:r w:rsidRPr="00E834F4">
        <w:rPr>
          <w:vertAlign w:val="superscript"/>
        </w:rPr>
        <w:t>st</w:t>
      </w:r>
      <w:r w:rsidRPr="00E834F4">
        <w:t xml:space="preserve"> Eve’s fall by eating from this tree. In 1</w:t>
      </w:r>
      <w:r w:rsidRPr="00E834F4">
        <w:rPr>
          <w:vertAlign w:val="superscript"/>
        </w:rPr>
        <w:t>st</w:t>
      </w:r>
      <w:r w:rsidRPr="00E834F4">
        <w:t xml:space="preserve"> Corinthians 15:47 says Jesus/John is the 2</w:t>
      </w:r>
      <w:r w:rsidRPr="00E834F4">
        <w:rPr>
          <w:vertAlign w:val="superscript"/>
        </w:rPr>
        <w:t>nd</w:t>
      </w:r>
      <w:r w:rsidRPr="00E834F4">
        <w:t xml:space="preserve"> Man Adam/2</w:t>
      </w:r>
      <w:r w:rsidRPr="00E834F4">
        <w:rPr>
          <w:vertAlign w:val="superscript"/>
        </w:rPr>
        <w:t>nd</w:t>
      </w:r>
      <w:r w:rsidRPr="00E834F4">
        <w:t xml:space="preserve"> Woman Eve &amp; James is the 2</w:t>
      </w:r>
      <w:r w:rsidRPr="00E834F4">
        <w:rPr>
          <w:vertAlign w:val="superscript"/>
        </w:rPr>
        <w:t>nd</w:t>
      </w:r>
      <w:r w:rsidRPr="00E834F4">
        <w:t xml:space="preserve"> Serpent Lucifer which in 1</w:t>
      </w:r>
      <w:r w:rsidRPr="00E834F4">
        <w:rPr>
          <w:vertAlign w:val="superscript"/>
        </w:rPr>
        <w:t>st</w:t>
      </w:r>
      <w:r w:rsidRPr="00E834F4">
        <w:t xml:space="preserve"> Corinthians 15:40, 42. Then in 1</w:t>
      </w:r>
      <w:r w:rsidRPr="00E834F4">
        <w:rPr>
          <w:vertAlign w:val="superscript"/>
        </w:rPr>
        <w:t>st</w:t>
      </w:r>
      <w:r w:rsidRPr="00E834F4">
        <w:t xml:space="preserve"> Corinthians 15:54-58, Stephen would be the 2</w:t>
      </w:r>
      <w:r w:rsidRPr="00E834F4">
        <w:rPr>
          <w:vertAlign w:val="superscript"/>
        </w:rPr>
        <w:t>nd</w:t>
      </w:r>
      <w:r w:rsidRPr="00E834F4">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834F4">
        <w:rPr>
          <w:vertAlign w:val="superscript"/>
        </w:rPr>
        <w:t xml:space="preserve">st </w:t>
      </w:r>
      <w:r w:rsidRPr="00E834F4">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834F4">
        <w:rPr>
          <w:vertAlign w:val="superscript"/>
        </w:rPr>
        <w:t>st</w:t>
      </w:r>
      <w:r w:rsidRPr="00E834F4">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34F4">
        <w:rPr>
          <w:vertAlign w:val="superscript"/>
        </w:rPr>
        <w:t>nd</w:t>
      </w:r>
      <w:r w:rsidRPr="00E834F4">
        <w:t xml:space="preserve"> Man Yahweh. The Lord James is the 2</w:t>
      </w:r>
      <w:r w:rsidRPr="00E834F4">
        <w:rPr>
          <w:vertAlign w:val="superscript"/>
        </w:rPr>
        <w:t>nd</w:t>
      </w:r>
      <w:r w:rsidRPr="00E834F4">
        <w:t xml:space="preserve"> Man Lucifer. The Lord Jesus is the 2</w:t>
      </w:r>
      <w:r w:rsidRPr="00E834F4">
        <w:rPr>
          <w:vertAlign w:val="superscript"/>
        </w:rPr>
        <w:t>nd</w:t>
      </w:r>
      <w:r w:rsidRPr="00E834F4">
        <w:t xml:space="preserve"> Man Adam. The Lord John is the 2</w:t>
      </w:r>
      <w:r w:rsidRPr="00E834F4">
        <w:rPr>
          <w:vertAlign w:val="superscript"/>
        </w:rPr>
        <w:t>nd</w:t>
      </w:r>
      <w:r w:rsidRPr="00E834F4">
        <w:t xml:space="preserve"> Man Eve. The Lord Peter is the 2</w:t>
      </w:r>
      <w:r w:rsidRPr="00E834F4">
        <w:rPr>
          <w:vertAlign w:val="superscript"/>
        </w:rPr>
        <w:t>nd</w:t>
      </w:r>
      <w:r w:rsidRPr="00E834F4">
        <w:t xml:space="preserve"> Man Cain.  </w:t>
      </w:r>
    </w:p>
    <w:p w14:paraId="2CED6081" w14:textId="77777777" w:rsidR="009C54CA" w:rsidRPr="00E834F4" w:rsidRDefault="009C54CA" w:rsidP="009C54CA">
      <w:pPr>
        <w:spacing w:line="480" w:lineRule="auto"/>
        <w:jc w:val="both"/>
        <w:rPr>
          <w:rFonts w:cs="Calibri"/>
        </w:rPr>
      </w:pPr>
      <w:r w:rsidRPr="00E834F4">
        <w:t xml:space="preserve">In </w:t>
      </w:r>
      <w:r w:rsidRPr="00E834F4">
        <w:rPr>
          <w:b/>
        </w:rPr>
        <w:t>Stephen’s Defense</w:t>
      </w:r>
      <w:r w:rsidRPr="00E834F4">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834F4">
        <w:rPr>
          <w:vertAlign w:val="superscript"/>
        </w:rPr>
        <w:t>st</w:t>
      </w:r>
      <w:r w:rsidRPr="00E834F4">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834F4">
        <w:rPr>
          <w:vertAlign w:val="superscript"/>
        </w:rPr>
        <w:t>st</w:t>
      </w:r>
      <w:r w:rsidRPr="00E834F4">
        <w:t xml:space="preserve"> Kings 11:1-13 &amp; Pagan Wives in Ezra 9:1-15. Also it is in 1</w:t>
      </w:r>
      <w:r w:rsidRPr="00E834F4">
        <w:rPr>
          <w:vertAlign w:val="superscript"/>
        </w:rPr>
        <w:t>st</w:t>
      </w:r>
      <w:r w:rsidRPr="00E834F4">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834F4">
        <w:rPr>
          <w:vertAlign w:val="superscript"/>
        </w:rPr>
        <w:t>st</w:t>
      </w:r>
      <w:r w:rsidRPr="00E834F4">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834F4">
        <w:rPr>
          <w:vertAlign w:val="superscript"/>
        </w:rPr>
        <w:t>st</w:t>
      </w:r>
      <w:r w:rsidRPr="00E834F4">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834F4">
        <w:rPr>
          <w:vertAlign w:val="superscript"/>
        </w:rPr>
        <w:t>st</w:t>
      </w:r>
      <w:r w:rsidRPr="00E834F4">
        <w:t xml:space="preserve"> Kings 11:1-13 &amp; Nehemiah 13:25-27 their was a need of a Christian Messiah/Christ by which the Lord Stephen fulfilled the full price of the Unforgivable Sin in Lordship. </w:t>
      </w:r>
      <w:r w:rsidR="003D5370" w:rsidRPr="00E834F4">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D5370" w:rsidRPr="00E834F4">
        <w:rPr>
          <w:vertAlign w:val="superscript"/>
        </w:rPr>
        <w:t>nd</w:t>
      </w:r>
      <w:r w:rsidR="003D5370" w:rsidRPr="00E834F4">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D5370" w:rsidRPr="00E834F4">
        <w:rPr>
          <w:vertAlign w:val="superscript"/>
        </w:rPr>
        <w:t>st</w:t>
      </w:r>
      <w:r w:rsidR="003D5370" w:rsidRPr="00E834F4">
        <w:t xml:space="preserve"> Corinthians 6:16, 18. What this boils down to is Man trying to justify His sexual actions by which God does not play that game but impartially judges without respect of persons all eternal creatures in Acts 10:34-35 &amp; 1</w:t>
      </w:r>
      <w:r w:rsidR="003D5370" w:rsidRPr="00E834F4">
        <w:rPr>
          <w:vertAlign w:val="superscript"/>
        </w:rPr>
        <w:t>st</w:t>
      </w:r>
      <w:r w:rsidR="003D5370" w:rsidRPr="00E834F4">
        <w:t xml:space="preserve"> Peter 1:17-21. </w:t>
      </w:r>
      <w:r w:rsidRPr="00E834F4">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834F4">
        <w:rPr>
          <w:vanish/>
        </w:rPr>
        <w:t>eHe</w:t>
      </w:r>
      <w:r w:rsidRPr="00E834F4">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834F4">
        <w:rPr>
          <w:vertAlign w:val="superscript"/>
        </w:rPr>
        <w:t>st</w:t>
      </w:r>
      <w:r w:rsidRPr="00E834F4">
        <w:t xml:space="preserve"> John 2:22 and 2</w:t>
      </w:r>
      <w:r w:rsidRPr="00E834F4">
        <w:rPr>
          <w:vertAlign w:val="superscript"/>
        </w:rPr>
        <w:t>nd</w:t>
      </w:r>
      <w:r w:rsidRPr="00E834F4">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834F4">
        <w:rPr>
          <w:b/>
        </w:rPr>
        <w:t>The Lord Yah &amp; the Different Kinds of Flesh in the Holy Bible</w:t>
      </w:r>
      <w:r w:rsidRPr="00E834F4">
        <w:t xml:space="preserve">.” </w:t>
      </w:r>
      <w:r w:rsidRPr="00E834F4">
        <w:rPr>
          <w:rFonts w:cs="Calibr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99BF1C8" w14:textId="77777777" w:rsidR="009C54CA" w:rsidRPr="00E834F4" w:rsidRDefault="009C54CA" w:rsidP="009C54CA">
      <w:pPr>
        <w:spacing w:line="480" w:lineRule="auto"/>
        <w:jc w:val="both"/>
        <w:rPr>
          <w:rFonts w:cs="Times New Roman"/>
        </w:rPr>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5E9752FB" w14:textId="77777777" w:rsidR="009C54CA" w:rsidRPr="00E834F4" w:rsidRDefault="009C54CA" w:rsidP="009C54CA">
      <w:pPr>
        <w:spacing w:line="480" w:lineRule="auto"/>
        <w:jc w:val="both"/>
      </w:pPr>
      <w:r w:rsidRPr="00E834F4">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6E575267" w14:textId="77777777" w:rsidR="009C54CA" w:rsidRPr="00E834F4" w:rsidRDefault="009C54CA" w:rsidP="009C54CA">
      <w:pPr>
        <w:spacing w:line="480" w:lineRule="auto"/>
        <w:jc w:val="both"/>
      </w:pPr>
      <w:r w:rsidRPr="00E834F4">
        <w:t xml:space="preserve">In </w:t>
      </w:r>
      <w:r w:rsidRPr="00E834F4">
        <w:rPr>
          <w:b/>
        </w:rPr>
        <w:t>Stephen’s Resurrection from the Dead, Ascension and Throne</w:t>
      </w:r>
      <w:r w:rsidRPr="00E834F4">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834F4">
        <w:rPr>
          <w:vertAlign w:val="superscript"/>
        </w:rPr>
        <w:t>st</w:t>
      </w:r>
      <w:r w:rsidRPr="00E834F4">
        <w:t xml:space="preserve"> Kings 17:8-24; 2</w:t>
      </w:r>
      <w:r w:rsidRPr="00E834F4">
        <w:rPr>
          <w:vertAlign w:val="superscript"/>
        </w:rPr>
        <w:t>nd</w:t>
      </w:r>
      <w:r w:rsidRPr="00E834F4">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834F4">
        <w:rPr>
          <w:vertAlign w:val="superscript"/>
        </w:rPr>
        <w:t>st</w:t>
      </w:r>
      <w:r w:rsidRPr="00E834F4">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834F4">
        <w:rPr>
          <w:vertAlign w:val="superscript"/>
        </w:rPr>
        <w:t>nd</w:t>
      </w:r>
      <w:r w:rsidRPr="00E834F4">
        <w:t xml:space="preserve"> Samuel 12:24-1</w:t>
      </w:r>
      <w:r w:rsidRPr="00E834F4">
        <w:rPr>
          <w:vertAlign w:val="superscript"/>
        </w:rPr>
        <w:t>st</w:t>
      </w:r>
      <w:r w:rsidRPr="00E834F4">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834F4">
        <w:rPr>
          <w:vertAlign w:val="superscript"/>
        </w:rPr>
        <w:t>st</w:t>
      </w:r>
      <w:r w:rsidRPr="00E834F4">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834F4">
        <w:rPr>
          <w:vertAlign w:val="superscript"/>
        </w:rPr>
        <w:t>st</w:t>
      </w:r>
      <w:r w:rsidRPr="00E834F4">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834F4">
        <w:rPr>
          <w:vertAlign w:val="superscript"/>
        </w:rPr>
        <w:t>th</w:t>
      </w:r>
      <w:r w:rsidRPr="00E834F4">
        <w:t xml:space="preserve"> to around June 21</w:t>
      </w:r>
      <w:r w:rsidRPr="00E834F4">
        <w:rPr>
          <w:vertAlign w:val="superscript"/>
        </w:rPr>
        <w:t>st</w:t>
      </w:r>
      <w:r w:rsidRPr="00E834F4">
        <w:t>. This is because of the Father Stephen’s 1</w:t>
      </w:r>
      <w:r w:rsidRPr="00E834F4">
        <w:rPr>
          <w:vertAlign w:val="superscript"/>
        </w:rPr>
        <w:t>st</w:t>
      </w:r>
      <w:r w:rsidRPr="00E834F4">
        <w:t xml:space="preserve"> &amp; 2</w:t>
      </w:r>
      <w:r w:rsidRPr="00E834F4">
        <w:rPr>
          <w:vertAlign w:val="superscript"/>
        </w:rPr>
        <w:t>nd</w:t>
      </w:r>
      <w:r w:rsidRPr="00E834F4">
        <w:t xml:space="preserve"> Resurrected Crown Week from March 7</w:t>
      </w:r>
      <w:r w:rsidRPr="00E834F4">
        <w:rPr>
          <w:vertAlign w:val="superscript"/>
        </w:rPr>
        <w:t>th</w:t>
      </w:r>
      <w:r w:rsidRPr="00E834F4">
        <w:t xml:space="preserve"> to March 21</w:t>
      </w:r>
      <w:r w:rsidRPr="00E834F4">
        <w:rPr>
          <w:vertAlign w:val="superscript"/>
        </w:rPr>
        <w:t>st</w:t>
      </w:r>
      <w:r w:rsidRPr="00E834F4">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834F4">
        <w:rPr>
          <w:b/>
        </w:rPr>
        <w:t>Who is the Lord Lucifer’s Party that the Lord Yahweh will cast into Hell at the End Time</w:t>
      </w:r>
      <w:r w:rsidRPr="00E834F4">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834F4">
        <w:rPr>
          <w:vertAlign w:val="superscript"/>
        </w:rPr>
        <w:t>st</w:t>
      </w:r>
      <w:r w:rsidRPr="00E834F4">
        <w:t xml:space="preserve"> &amp; 2</w:t>
      </w:r>
      <w:r w:rsidRPr="00E834F4">
        <w:rPr>
          <w:vertAlign w:val="superscript"/>
        </w:rPr>
        <w:t>nd</w:t>
      </w:r>
      <w:r w:rsidRPr="00E834F4">
        <w:t xml:space="preserve"> Samuel, 1</w:t>
      </w:r>
      <w:r w:rsidRPr="00E834F4">
        <w:rPr>
          <w:vertAlign w:val="superscript"/>
        </w:rPr>
        <w:t xml:space="preserve">st </w:t>
      </w:r>
      <w:r w:rsidRPr="00E834F4">
        <w:t>&amp; 2</w:t>
      </w:r>
      <w:r w:rsidRPr="00E834F4">
        <w:rPr>
          <w:vertAlign w:val="superscript"/>
        </w:rPr>
        <w:t>nd</w:t>
      </w:r>
      <w:r w:rsidRPr="00E834F4">
        <w:t xml:space="preserve"> Kings, Ezra, 1</w:t>
      </w:r>
      <w:r w:rsidRPr="00E834F4">
        <w:rPr>
          <w:vertAlign w:val="superscript"/>
        </w:rPr>
        <w:t xml:space="preserve">st </w:t>
      </w:r>
      <w:r w:rsidRPr="00E834F4">
        <w:t>&amp; 2</w:t>
      </w:r>
      <w:r w:rsidRPr="00E834F4">
        <w:rPr>
          <w:vertAlign w:val="superscript"/>
        </w:rPr>
        <w:t>nd</w:t>
      </w:r>
      <w:r w:rsidRPr="00E834F4">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834F4">
        <w:rPr>
          <w:b/>
        </w:rPr>
        <w:t xml:space="preserve">“Total Universe Access” </w:t>
      </w:r>
      <w:r w:rsidRPr="00E834F4">
        <w:t>in Matthew 11:27; Luke 10:22; 1</w:t>
      </w:r>
      <w:r w:rsidRPr="00E834F4">
        <w:rPr>
          <w:vertAlign w:val="superscript"/>
        </w:rPr>
        <w:t>st</w:t>
      </w:r>
      <w:r w:rsidRPr="00E834F4">
        <w:t xml:space="preserve"> Corinthians 8:6 &amp; Ephesians 2:18. No Man has power over the Spirit in Ecclesiastes 8:8. In 1</w:t>
      </w:r>
      <w:r w:rsidRPr="00E834F4">
        <w:rPr>
          <w:vertAlign w:val="superscript"/>
        </w:rPr>
        <w:t>st</w:t>
      </w:r>
      <w:r w:rsidRPr="00E834F4">
        <w:t xml:space="preserve"> Corinthians 2:6-16 says there is 2 Creations. 1</w:t>
      </w:r>
      <w:r w:rsidRPr="00E834F4">
        <w:rPr>
          <w:vertAlign w:val="superscript"/>
        </w:rPr>
        <w:t>st</w:t>
      </w:r>
      <w:r w:rsidRPr="00E834F4">
        <w:t>, the Spirit, Soul &amp; Body of Man knows Man by the weak Flesh in Romans 8:3. Second, the Spirit, Mind &amp; Body of God knows God the Trinity with Divine Flesh/Nature &amp; the weakness of God in 1</w:t>
      </w:r>
      <w:r w:rsidRPr="00E834F4">
        <w:rPr>
          <w:vertAlign w:val="superscript"/>
        </w:rPr>
        <w:t>st</w:t>
      </w:r>
      <w:r w:rsidRPr="00E834F4">
        <w:t xml:space="preserve"> John 3:9; 1</w:t>
      </w:r>
      <w:r w:rsidRPr="00E834F4">
        <w:rPr>
          <w:vertAlign w:val="superscript"/>
        </w:rPr>
        <w:t>st</w:t>
      </w:r>
      <w:r w:rsidRPr="00E834F4">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14:paraId="270136DA" w14:textId="77777777" w:rsidR="009C54CA" w:rsidRPr="00E834F4" w:rsidRDefault="009C54CA" w:rsidP="009C54CA">
      <w:pPr>
        <w:spacing w:line="480" w:lineRule="auto"/>
        <w:jc w:val="center"/>
        <w:rPr>
          <w:b/>
        </w:rPr>
      </w:pPr>
      <w:r w:rsidRPr="00E834F4">
        <w:rPr>
          <w:b/>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14:paraId="74A1FF5E" w14:textId="77777777" w:rsidR="009C54CA" w:rsidRPr="00E834F4" w:rsidRDefault="009C54CA" w:rsidP="009C54CA">
      <w:pPr>
        <w:spacing w:line="480" w:lineRule="auto"/>
        <w:jc w:val="center"/>
        <w:rPr>
          <w:b/>
        </w:rPr>
      </w:pPr>
      <w:r w:rsidRPr="00E834F4">
        <w:rPr>
          <w:b/>
        </w:rPr>
        <w:t>THE TOTAL OF 1,046 HEROES &amp; AUTHORITATIVE FIGURES [MALE &amp; FEMALE] IS 28,704,768,000,000,000 QUADRILLION IN THE HALL OF FAME</w:t>
      </w:r>
    </w:p>
    <w:p w14:paraId="05CE9F81" w14:textId="77777777" w:rsidR="009C54CA" w:rsidRPr="00E834F4" w:rsidRDefault="009C54CA" w:rsidP="009C54CA">
      <w:pPr>
        <w:spacing w:line="480" w:lineRule="auto"/>
        <w:jc w:val="center"/>
        <w:rPr>
          <w:b/>
        </w:rPr>
      </w:pPr>
      <w:r w:rsidRPr="00E834F4">
        <w:rPr>
          <w:b/>
        </w:rPr>
        <w:t>THE LORD ENOCH HOUSES IN THE 365 YEARS [1 YEAR EACH OF THE 1</w:t>
      </w:r>
      <w:r w:rsidRPr="00E834F4">
        <w:rPr>
          <w:b/>
          <w:vertAlign w:val="superscript"/>
        </w:rPr>
        <w:t>ST</w:t>
      </w:r>
      <w:r w:rsidRPr="00E834F4">
        <w:rPr>
          <w:b/>
        </w:rPr>
        <w:t xml:space="preserve"> 12 FRUITS OF THE HOLY GHOST], 7,176,192,000,000,000 QUADRILLION HEROES &amp; AUTHORITATIVE FIGURES ALONE</w:t>
      </w:r>
    </w:p>
    <w:p w14:paraId="62C9D022" w14:textId="77777777" w:rsidR="009C54CA" w:rsidRPr="00E834F4" w:rsidRDefault="009C54CA" w:rsidP="009C54CA">
      <w:pPr>
        <w:spacing w:line="480" w:lineRule="auto"/>
        <w:jc w:val="center"/>
        <w:rPr>
          <w:b/>
        </w:rPr>
      </w:pPr>
      <w:r w:rsidRPr="00E834F4">
        <w:rPr>
          <w:b/>
        </w:rPr>
        <w:t>IN EACH 40 YEAR REIGN DOUBLE, IT CAN HOUSE 786,432,000,000,000 TRILLION HEROES &amp; AUTHORITATIVE FIGURES ALONE</w:t>
      </w:r>
    </w:p>
    <w:p w14:paraId="734291FF" w14:textId="77777777" w:rsidR="009C54CA" w:rsidRPr="00E834F4" w:rsidRDefault="009C54CA" w:rsidP="009C54CA">
      <w:pPr>
        <w:spacing w:line="480" w:lineRule="auto"/>
        <w:jc w:val="center"/>
        <w:rPr>
          <w:b/>
        </w:rPr>
      </w:pPr>
      <w:r w:rsidRPr="00E834F4">
        <w:rPr>
          <w:b/>
        </w:rPr>
        <w:t>THE FATHER STEPHEN’S RACE OF THE FAITHFUL WHICH CONCERNS THE SAINTLY CHRISTIAN LORDS &amp; SAINTLY CHRISTIAN LADIES IN A KINGDOM [10]</w:t>
      </w:r>
    </w:p>
    <w:p w14:paraId="5BE7E82F" w14:textId="77777777" w:rsidR="009C54CA" w:rsidRPr="00E834F4" w:rsidRDefault="009C54CA" w:rsidP="009C54CA">
      <w:pPr>
        <w:spacing w:line="480" w:lineRule="auto"/>
        <w:jc w:val="center"/>
        <w:rPr>
          <w:b/>
        </w:rPr>
      </w:pPr>
      <w:r w:rsidRPr="00E834F4">
        <w:rPr>
          <w:b/>
        </w:rPr>
        <w:t>THE LIST OF AROUND 571 MALE HEROES &amp; AUTHORITATIVE FIGURES IN THE HALL OF FAME</w:t>
      </w:r>
    </w:p>
    <w:p w14:paraId="6AC33959" w14:textId="77777777" w:rsidR="009C54CA" w:rsidRPr="00E834F4" w:rsidRDefault="009C54CA" w:rsidP="009C54CA">
      <w:pPr>
        <w:spacing w:line="480" w:lineRule="auto"/>
        <w:jc w:val="center"/>
        <w:rPr>
          <w:b/>
        </w:rPr>
      </w:pPr>
      <w:r w:rsidRPr="00E834F4">
        <w:rPr>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5E7C0936" w14:textId="77777777" w:rsidR="009C54CA" w:rsidRPr="00E834F4" w:rsidRDefault="009C54CA" w:rsidP="009C54CA">
      <w:pPr>
        <w:spacing w:line="480" w:lineRule="auto"/>
        <w:jc w:val="center"/>
        <w:rPr>
          <w:b/>
        </w:rPr>
      </w:pPr>
      <w:r w:rsidRPr="00E834F4">
        <w:rPr>
          <w:b/>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14:paraId="577A3C73" w14:textId="77777777" w:rsidR="009C54CA" w:rsidRPr="00E834F4" w:rsidRDefault="009C54CA" w:rsidP="009C54CA">
      <w:pPr>
        <w:spacing w:line="480" w:lineRule="auto"/>
        <w:jc w:val="center"/>
        <w:rPr>
          <w:b/>
        </w:rPr>
      </w:pPr>
      <w:r w:rsidRPr="00E834F4">
        <w:rPr>
          <w:b/>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14:paraId="076DEDD5" w14:textId="77777777" w:rsidR="009C54CA" w:rsidRPr="00E834F4" w:rsidRDefault="009C54CA" w:rsidP="009C54CA">
      <w:pPr>
        <w:spacing w:line="480" w:lineRule="auto"/>
        <w:jc w:val="center"/>
        <w:rPr>
          <w:b/>
        </w:rPr>
      </w:pPr>
      <w:r w:rsidRPr="00E834F4">
        <w:rPr>
          <w:b/>
        </w:rPr>
        <w:t>THE LORD MELCHIZEDEK WITH THE RANK OF GENERAL FOR A TIME TO BE DETERMINED</w:t>
      </w:r>
    </w:p>
    <w:p w14:paraId="1F49C6FE" w14:textId="77777777" w:rsidR="009C54CA" w:rsidRPr="00E834F4" w:rsidRDefault="009C54CA" w:rsidP="009C54CA">
      <w:pPr>
        <w:spacing w:line="480" w:lineRule="auto"/>
        <w:jc w:val="center"/>
        <w:rPr>
          <w:b/>
        </w:rPr>
      </w:pPr>
      <w:r w:rsidRPr="00E834F4">
        <w:rPr>
          <w:b/>
        </w:rPr>
        <w:t>The Lord Melchizedek’s Identity (ID)</w:t>
      </w:r>
    </w:p>
    <w:p w14:paraId="6C63C41B" w14:textId="77777777" w:rsidR="009C54CA" w:rsidRPr="00E834F4" w:rsidRDefault="009C54CA" w:rsidP="009C54CA">
      <w:pPr>
        <w:spacing w:line="480" w:lineRule="auto"/>
        <w:jc w:val="both"/>
      </w:pPr>
      <w:r w:rsidRPr="00E834F4">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34F4">
        <w:rPr>
          <w:vertAlign w:val="superscript"/>
        </w:rPr>
        <w:t>st</w:t>
      </w:r>
      <w:r w:rsidRPr="00E834F4">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34F4">
        <w:rPr>
          <w:vertAlign w:val="superscript"/>
        </w:rPr>
        <w:t>st</w:t>
      </w:r>
      <w:r w:rsidRPr="00E834F4">
        <w:t xml:space="preserve"> Chief of Police) of the Most High God [Ephesians 4:6]---Most Highest Father Stephen [2</w:t>
      </w:r>
      <w:r w:rsidRPr="00E834F4">
        <w:rPr>
          <w:vertAlign w:val="superscript"/>
        </w:rPr>
        <w:t>nd</w:t>
      </w:r>
      <w:r w:rsidRPr="00E834F4">
        <w:t xml:space="preserve"> Esdras 4:34] (Most Highest 6 Gold Star General) from the Most Highest Specialist to the Most Highest 6 Gold Star General which is 0 to 36 Rank Structures [US Army] concerns the Father Stephen [99.7% to 100% in Acts 7:57-8:3] in Genesis 14:18.</w:t>
      </w:r>
    </w:p>
    <w:p w14:paraId="4A6724BD" w14:textId="77777777" w:rsidR="009C54CA" w:rsidRPr="00E834F4" w:rsidRDefault="009C54CA" w:rsidP="009C54CA">
      <w:pPr>
        <w:spacing w:line="480" w:lineRule="auto"/>
        <w:jc w:val="center"/>
        <w:rPr>
          <w:b/>
        </w:rPr>
      </w:pPr>
      <w:r w:rsidRPr="00E834F4">
        <w:rPr>
          <w:b/>
        </w:rPr>
        <w:t>The Problems of the Lord Melchizedek’s Earliest Roots being called the “Priest of God Most High”</w:t>
      </w:r>
    </w:p>
    <w:p w14:paraId="71F933E9" w14:textId="77777777" w:rsidR="009C54CA" w:rsidRPr="00E834F4" w:rsidRDefault="009C54CA" w:rsidP="009C54CA">
      <w:pPr>
        <w:spacing w:line="480" w:lineRule="auto"/>
        <w:jc w:val="both"/>
      </w:pPr>
      <w:r w:rsidRPr="00E834F4">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34F4">
        <w:rPr>
          <w:vertAlign w:val="superscript"/>
        </w:rPr>
        <w:t>th</w:t>
      </w:r>
      <w:r w:rsidRPr="00E834F4">
        <w:t xml:space="preserve"> from the Lord Adam [lived 930 years &amp; died] &amp; the Lord Noah [lived 950 years &amp; died] is 10</w:t>
      </w:r>
      <w:r w:rsidRPr="00E834F4">
        <w:rPr>
          <w:vertAlign w:val="superscript"/>
        </w:rPr>
        <w:t>th</w:t>
      </w:r>
      <w:r w:rsidRPr="00E834F4">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004955E7" w14:textId="77777777" w:rsidR="009C54CA" w:rsidRPr="00E834F4" w:rsidRDefault="009C54CA" w:rsidP="009C54CA">
      <w:pPr>
        <w:spacing w:line="480" w:lineRule="auto"/>
        <w:jc w:val="both"/>
      </w:pPr>
      <w:r w:rsidRPr="00E834F4">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187133E5" w14:textId="77777777" w:rsidR="009C54CA" w:rsidRPr="00E834F4" w:rsidRDefault="009C54CA" w:rsidP="009C54CA">
      <w:pPr>
        <w:spacing w:line="480" w:lineRule="auto"/>
        <w:jc w:val="both"/>
      </w:pPr>
      <w:r w:rsidRPr="00E834F4">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34F4">
        <w:rPr>
          <w:vertAlign w:val="superscript"/>
        </w:rPr>
        <w:t>nd</w:t>
      </w:r>
      <w:r w:rsidRPr="00E834F4">
        <w:t xml:space="preserve"> Samuel 7:13, 16 &amp; 1</w:t>
      </w:r>
      <w:r w:rsidRPr="00E834F4">
        <w:rPr>
          <w:vertAlign w:val="superscript"/>
        </w:rPr>
        <w:t>st</w:t>
      </w:r>
      <w:r w:rsidRPr="00E834F4">
        <w:t xml:space="preserve"> Kings 1:37, 47. </w:t>
      </w:r>
    </w:p>
    <w:p w14:paraId="49E09BC7" w14:textId="77777777" w:rsidR="009C54CA" w:rsidRPr="00E834F4" w:rsidRDefault="009C54CA" w:rsidP="009C54CA">
      <w:pPr>
        <w:spacing w:line="480" w:lineRule="auto"/>
        <w:jc w:val="both"/>
      </w:pPr>
      <w:r w:rsidRPr="00E834F4">
        <w:t xml:space="preserve">The Lord Melchizedek is mentioned in several of the Dead Sea Scrolls as a Precursor of the Righteous Ruling Messiah, and some of the documents link Him with the Archangel Michael, the Universal Champion of Righteousness. </w:t>
      </w:r>
    </w:p>
    <w:p w14:paraId="48C5035B" w14:textId="77777777" w:rsidR="009C54CA" w:rsidRPr="00E834F4" w:rsidRDefault="009C54CA" w:rsidP="009C54CA">
      <w:pPr>
        <w:spacing w:line="480" w:lineRule="auto"/>
        <w:jc w:val="both"/>
      </w:pPr>
      <w:r w:rsidRPr="00E834F4">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834F4">
        <w:rPr>
          <w:b/>
        </w:rPr>
        <w:t>Indestructible Endless Life</w:t>
      </w:r>
      <w:r w:rsidRPr="00E834F4">
        <w:t xml:space="preserve">” in Hebrews 7:15-16.     </w:t>
      </w:r>
    </w:p>
    <w:p w14:paraId="491E92D9" w14:textId="77777777" w:rsidR="009C54CA" w:rsidRPr="00E834F4" w:rsidRDefault="009C54CA" w:rsidP="009C54CA">
      <w:pPr>
        <w:spacing w:line="480" w:lineRule="auto"/>
        <w:jc w:val="both"/>
      </w:pPr>
      <w:r w:rsidRPr="00E834F4">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34F4720A" w14:textId="77777777" w:rsidR="009C54CA" w:rsidRPr="00E834F4" w:rsidRDefault="009C54CA" w:rsidP="009C54CA">
      <w:pPr>
        <w:spacing w:line="480" w:lineRule="auto"/>
        <w:jc w:val="center"/>
        <w:rPr>
          <w:b/>
        </w:rPr>
      </w:pPr>
      <w:r w:rsidRPr="00E834F4">
        <w:rPr>
          <w:b/>
        </w:rPr>
        <w:t>The 10% Tithe (Sacrifices, Offerings &amp; Spoils) to the Father Stephen by the Eternal General Order of the Lord Melchizedek</w:t>
      </w:r>
    </w:p>
    <w:p w14:paraId="20C7AFFE" w14:textId="77777777" w:rsidR="009C54CA" w:rsidRPr="00E834F4" w:rsidRDefault="009C54CA" w:rsidP="009C54CA">
      <w:pPr>
        <w:spacing w:line="480" w:lineRule="auto"/>
        <w:jc w:val="both"/>
      </w:pPr>
      <w:r w:rsidRPr="00E834F4">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27B76C41" w14:textId="77777777" w:rsidR="009C54CA" w:rsidRPr="00E834F4" w:rsidRDefault="009C54CA" w:rsidP="009C54CA">
      <w:pPr>
        <w:spacing w:line="480" w:lineRule="auto"/>
        <w:jc w:val="center"/>
        <w:rPr>
          <w:b/>
        </w:rPr>
      </w:pPr>
      <w:r w:rsidRPr="00E834F4">
        <w:rPr>
          <w:b/>
        </w:rPr>
        <w:t>The Office of the High Priest</w:t>
      </w:r>
    </w:p>
    <w:p w14:paraId="42C0D04E" w14:textId="77777777" w:rsidR="009C54CA" w:rsidRPr="00E834F4" w:rsidRDefault="009C54CA" w:rsidP="009C54CA">
      <w:pPr>
        <w:spacing w:line="480" w:lineRule="auto"/>
        <w:jc w:val="both"/>
      </w:pPr>
      <w:r w:rsidRPr="00E834F4">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34F4">
        <w:rPr>
          <w:vertAlign w:val="superscript"/>
        </w:rPr>
        <w:t>st</w:t>
      </w:r>
      <w:r w:rsidRPr="00E834F4">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34F4">
        <w:rPr>
          <w:vertAlign w:val="superscript"/>
        </w:rPr>
        <w:t>st</w:t>
      </w:r>
      <w:r w:rsidRPr="00E834F4">
        <w:t xml:space="preserve"> tabernacle &amp; then grew in the 1</w:t>
      </w:r>
      <w:r w:rsidRPr="00E834F4">
        <w:rPr>
          <w:vertAlign w:val="superscript"/>
        </w:rPr>
        <w:t>st</w:t>
      </w:r>
      <w:r w:rsidRPr="00E834F4">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34F4">
        <w:rPr>
          <w:b/>
        </w:rPr>
        <w:t>The Lord Yahweh’s Healing and the Medical Herbal Antidotes of the Holy Bible</w:t>
      </w:r>
      <w:r w:rsidRPr="00E834F4">
        <w:t>” and “</w:t>
      </w:r>
      <w:r w:rsidRPr="00E834F4">
        <w:rPr>
          <w:b/>
        </w:rPr>
        <w:t>The Lord Yahweh’s Healing and the Biblical Diseases in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Smoking in the Holy Bible</w:t>
      </w:r>
      <w:r w:rsidRPr="00E834F4">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34F4">
        <w:rPr>
          <w:vertAlign w:val="superscript"/>
        </w:rPr>
        <w:t>st</w:t>
      </w:r>
      <w:r w:rsidRPr="00E834F4">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&amp; His Own Truth in John 4:21-24.  </w:t>
      </w:r>
    </w:p>
    <w:p w14:paraId="7A04203E" w14:textId="77777777" w:rsidR="009C54CA" w:rsidRPr="00E834F4" w:rsidRDefault="009C54CA" w:rsidP="009C54CA">
      <w:pPr>
        <w:spacing w:line="480" w:lineRule="auto"/>
        <w:jc w:val="center"/>
        <w:rPr>
          <w:b/>
        </w:rPr>
      </w:pPr>
      <w:r w:rsidRPr="00E834F4">
        <w:rPr>
          <w:b/>
        </w:rPr>
        <w:t>The 7 Complete General Orders of the Lord Melchizedek for All Creation</w:t>
      </w:r>
    </w:p>
    <w:p w14:paraId="0B55D78C" w14:textId="77777777" w:rsidR="009C54CA" w:rsidRPr="00E834F4" w:rsidRDefault="009C54CA" w:rsidP="009C54CA">
      <w:pPr>
        <w:spacing w:line="480" w:lineRule="auto"/>
        <w:jc w:val="both"/>
      </w:pPr>
      <w:r w:rsidRPr="00E834F4">
        <w:rPr>
          <w:rFonts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773AD46C" w14:textId="77777777" w:rsidR="009C54CA" w:rsidRPr="00E834F4" w:rsidRDefault="009C54CA" w:rsidP="009C54CA">
      <w:pPr>
        <w:jc w:val="center"/>
        <w:rPr>
          <w:rFonts w:cstheme="minorHAnsi"/>
          <w:b/>
        </w:rPr>
      </w:pPr>
      <w:r w:rsidRPr="00E834F4">
        <w:rPr>
          <w:rFonts w:cstheme="minorHAnsi"/>
          <w:b/>
        </w:rPr>
        <w:t>The Worldly Law Armed Forces: The 30 Orders of the Lord Melchizedek (Giants)</w:t>
      </w:r>
    </w:p>
    <w:p w14:paraId="26F426C7" w14:textId="77777777" w:rsidR="009C54CA" w:rsidRPr="00E834F4" w:rsidRDefault="009C54CA" w:rsidP="009C54CA">
      <w:pPr>
        <w:spacing w:line="480" w:lineRule="auto"/>
        <w:jc w:val="both"/>
        <w:rPr>
          <w:rFonts w:cstheme="minorHAnsi"/>
        </w:rPr>
      </w:pPr>
      <w:r w:rsidRPr="00E834F4">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7F80575D" w14:textId="77777777" w:rsidR="009C54CA" w:rsidRPr="00E834F4" w:rsidRDefault="009C54CA" w:rsidP="009C54CA">
      <w:pPr>
        <w:jc w:val="center"/>
        <w:rPr>
          <w:rFonts w:cstheme="minorHAnsi"/>
          <w:b/>
        </w:rPr>
      </w:pPr>
      <w:r w:rsidRPr="00E834F4">
        <w:rPr>
          <w:rFonts w:cstheme="minorHAnsi"/>
          <w:b/>
        </w:rPr>
        <w:t>The Military Law Armed Forces: The 30 Orders of the Lord Melchizedek by Elohim (Dragon Hosts, Camps &amp; Armies)</w:t>
      </w:r>
    </w:p>
    <w:p w14:paraId="79A47807" w14:textId="77777777" w:rsidR="009C54CA" w:rsidRPr="00E834F4" w:rsidRDefault="009C54CA" w:rsidP="009C54CA">
      <w:pPr>
        <w:jc w:val="center"/>
        <w:rPr>
          <w:rFonts w:cstheme="minorHAnsi"/>
          <w:b/>
        </w:rPr>
      </w:pPr>
      <w:r w:rsidRPr="00E834F4">
        <w:rPr>
          <w:rFonts w:cstheme="minorHAnsi"/>
          <w:b/>
        </w:rPr>
        <w:t>The Ministry of the Heavenly Soldiers (Dignitaries) with the 5 House Orders:</w:t>
      </w:r>
    </w:p>
    <w:p w14:paraId="359D9E74" w14:textId="77777777" w:rsidR="009C54CA" w:rsidRPr="00E834F4" w:rsidRDefault="009C54CA" w:rsidP="009C54CA">
      <w:pPr>
        <w:spacing w:line="480" w:lineRule="auto"/>
        <w:jc w:val="both"/>
        <w:rPr>
          <w:rFonts w:cstheme="minorHAnsi"/>
        </w:rPr>
      </w:pPr>
      <w:r w:rsidRPr="00E834F4">
        <w:rPr>
          <w:rFonts w:cstheme="minorHAnsi"/>
        </w:rPr>
        <w:t>The Dragons called the Chalkydri called Phoenixes (Winged Dragons), The Dragons called the Angels (Sons of God), The Dragons called the Archangels, The Dragons called the Principalities &amp; The Dragons called the Rulers (Princedoms).</w:t>
      </w:r>
    </w:p>
    <w:p w14:paraId="7AD48FFE" w14:textId="77777777" w:rsidR="009C54CA" w:rsidRPr="00E834F4" w:rsidRDefault="009C54CA" w:rsidP="009C54CA">
      <w:pPr>
        <w:jc w:val="center"/>
        <w:rPr>
          <w:rFonts w:cstheme="minorHAnsi"/>
          <w:b/>
        </w:rPr>
      </w:pPr>
      <w:r w:rsidRPr="00E834F4">
        <w:rPr>
          <w:rFonts w:cstheme="minorHAnsi"/>
          <w:b/>
        </w:rPr>
        <w:t>The Ministry of Heavenly Governors (Presidents) with the 7 City Orders:</w:t>
      </w:r>
    </w:p>
    <w:p w14:paraId="47A50AE5" w14:textId="77777777" w:rsidR="009C54CA" w:rsidRPr="00E834F4" w:rsidRDefault="009C54CA" w:rsidP="009C54CA">
      <w:pPr>
        <w:spacing w:line="480" w:lineRule="auto"/>
        <w:jc w:val="both"/>
        <w:rPr>
          <w:rFonts w:cstheme="minorHAnsi"/>
        </w:rPr>
      </w:pPr>
      <w:r w:rsidRPr="00E834F4">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219FC457" w14:textId="77777777" w:rsidR="009C54CA" w:rsidRPr="00E834F4" w:rsidRDefault="009C54CA" w:rsidP="009C54CA">
      <w:pPr>
        <w:jc w:val="center"/>
        <w:rPr>
          <w:rFonts w:cstheme="minorHAnsi"/>
          <w:b/>
        </w:rPr>
      </w:pPr>
      <w:r w:rsidRPr="00E834F4">
        <w:rPr>
          <w:rFonts w:cstheme="minorHAnsi"/>
          <w:b/>
        </w:rPr>
        <w:t>The Ministry of Heavenly Guardians (Protectors) with the 10 Kingdom Orders:</w:t>
      </w:r>
    </w:p>
    <w:p w14:paraId="093C0C95" w14:textId="77777777" w:rsidR="009C54CA" w:rsidRPr="00E834F4" w:rsidRDefault="009C54CA" w:rsidP="009C54CA">
      <w:pPr>
        <w:spacing w:line="480" w:lineRule="auto"/>
        <w:jc w:val="both"/>
        <w:rPr>
          <w:rFonts w:cstheme="minorHAnsi"/>
        </w:rPr>
      </w:pPr>
      <w:r w:rsidRPr="00E834F4">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5FBB74D6" w14:textId="77777777" w:rsidR="009C54CA" w:rsidRPr="00E834F4" w:rsidRDefault="009C54CA" w:rsidP="009C54CA">
      <w:pPr>
        <w:spacing w:after="0" w:line="240" w:lineRule="auto"/>
        <w:jc w:val="center"/>
        <w:rPr>
          <w:rFonts w:cstheme="minorHAnsi"/>
          <w:b/>
        </w:rPr>
      </w:pPr>
      <w:r w:rsidRPr="00E834F4">
        <w:rPr>
          <w:rFonts w:cstheme="minorHAnsi"/>
          <w:b/>
        </w:rPr>
        <w:t>The Ministry of the Heavenly Crown with the 2 Foundational Orders:</w:t>
      </w:r>
    </w:p>
    <w:p w14:paraId="357E253D" w14:textId="77777777" w:rsidR="009C54CA" w:rsidRPr="00E834F4" w:rsidRDefault="009C54CA" w:rsidP="009C54CA">
      <w:pPr>
        <w:spacing w:after="0" w:line="240" w:lineRule="auto"/>
        <w:rPr>
          <w:rFonts w:cstheme="minorHAnsi"/>
        </w:rPr>
      </w:pPr>
    </w:p>
    <w:p w14:paraId="4367536D" w14:textId="77777777" w:rsidR="009C54CA" w:rsidRPr="00E834F4" w:rsidRDefault="009C54CA" w:rsidP="009C54CA">
      <w:pPr>
        <w:spacing w:after="0" w:line="240" w:lineRule="auto"/>
        <w:rPr>
          <w:rFonts w:cstheme="minorHAnsi"/>
        </w:rPr>
      </w:pPr>
      <w:r w:rsidRPr="00E834F4">
        <w:rPr>
          <w:rFonts w:cstheme="minorHAnsi"/>
        </w:rPr>
        <w:t>The Dragons called Chubby Ones &amp; The Dragons called Cherubim’s.</w:t>
      </w:r>
    </w:p>
    <w:p w14:paraId="6DF85443" w14:textId="77777777" w:rsidR="009C54CA" w:rsidRPr="00E834F4" w:rsidRDefault="009C54CA" w:rsidP="009C54CA">
      <w:pPr>
        <w:spacing w:after="0" w:line="240" w:lineRule="auto"/>
        <w:rPr>
          <w:rFonts w:cstheme="minorHAnsi"/>
        </w:rPr>
      </w:pPr>
    </w:p>
    <w:p w14:paraId="6AC57C1C" w14:textId="77777777" w:rsidR="009C54CA" w:rsidRPr="00E834F4" w:rsidRDefault="009C54CA" w:rsidP="009C54CA">
      <w:pPr>
        <w:spacing w:after="0" w:line="240" w:lineRule="auto"/>
        <w:jc w:val="center"/>
        <w:rPr>
          <w:rFonts w:cstheme="minorHAnsi"/>
          <w:b/>
        </w:rPr>
      </w:pPr>
      <w:r w:rsidRPr="00E834F4">
        <w:rPr>
          <w:rFonts w:cstheme="minorHAnsi"/>
          <w:b/>
        </w:rPr>
        <w:t>The 6 Supreme Dragon Lordship Commands of the Lord Elohim in the 1 Rock Order:</w:t>
      </w:r>
    </w:p>
    <w:p w14:paraId="35371C0F" w14:textId="77777777" w:rsidR="009C54CA" w:rsidRPr="00E834F4" w:rsidRDefault="009C54CA" w:rsidP="009C54CA">
      <w:pPr>
        <w:spacing w:after="0" w:line="240" w:lineRule="auto"/>
        <w:jc w:val="both"/>
        <w:rPr>
          <w:rFonts w:cstheme="minorHAnsi"/>
        </w:rPr>
      </w:pPr>
      <w:r w:rsidRPr="00E834F4">
        <w:rPr>
          <w:rFonts w:cstheme="minorHAnsi"/>
        </w:rPr>
        <w:t xml:space="preserve"> </w:t>
      </w:r>
    </w:p>
    <w:p w14:paraId="1E3C35DB" w14:textId="77777777" w:rsidR="009C54CA" w:rsidRPr="00E834F4" w:rsidRDefault="009C54CA" w:rsidP="009C54CA">
      <w:pPr>
        <w:spacing w:after="0" w:line="480" w:lineRule="auto"/>
        <w:jc w:val="both"/>
        <w:rPr>
          <w:rFonts w:cstheme="minorHAnsi"/>
        </w:rPr>
      </w:pPr>
      <w:r w:rsidRPr="00E834F4">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06EAD433" w14:textId="77777777" w:rsidR="009C54CA" w:rsidRPr="00E834F4" w:rsidRDefault="009C54CA" w:rsidP="009C54CA">
      <w:pPr>
        <w:spacing w:after="0" w:line="480" w:lineRule="auto"/>
        <w:jc w:val="center"/>
        <w:rPr>
          <w:rFonts w:cstheme="minorHAnsi"/>
          <w:b/>
        </w:rPr>
      </w:pPr>
      <w:r w:rsidRPr="00E834F4">
        <w:rPr>
          <w:rFonts w:cstheme="minorHAnsi"/>
          <w:b/>
        </w:rPr>
        <w:t xml:space="preserve">The Law Enforcement Armed Forces: The 30 Orders of the Lord Melchizedek by EL (Law) </w:t>
      </w:r>
    </w:p>
    <w:p w14:paraId="79DB607F" w14:textId="77777777" w:rsidR="009C54CA" w:rsidRPr="00E834F4" w:rsidRDefault="009C54CA" w:rsidP="009C54CA">
      <w:pPr>
        <w:spacing w:after="0" w:line="480" w:lineRule="auto"/>
        <w:jc w:val="both"/>
      </w:pPr>
      <w:r w:rsidRPr="00E834F4">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34F4">
        <w:rPr>
          <w:rFonts w:cstheme="minorHAnsi"/>
          <w:vertAlign w:val="superscript"/>
        </w:rPr>
        <w:t>nd</w:t>
      </w:r>
      <w:r w:rsidRPr="00E834F4">
        <w:rPr>
          <w:rFonts w:cstheme="minorHAnsi"/>
        </w:rPr>
        <w:t xml:space="preserve"> Greatest Command, The Law called the 1</w:t>
      </w:r>
      <w:r w:rsidRPr="00E834F4">
        <w:rPr>
          <w:rFonts w:cstheme="minorHAnsi"/>
          <w:vertAlign w:val="superscript"/>
        </w:rPr>
        <w:t>st</w:t>
      </w:r>
      <w:r w:rsidRPr="00E834F4">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7011DC46" w14:textId="77777777" w:rsidR="009C54CA" w:rsidRPr="00E834F4" w:rsidRDefault="009C54CA" w:rsidP="009C54CA">
      <w:pPr>
        <w:spacing w:line="480" w:lineRule="auto"/>
        <w:jc w:val="center"/>
        <w:rPr>
          <w:b/>
        </w:rPr>
      </w:pPr>
      <w:r w:rsidRPr="00E834F4">
        <w:rPr>
          <w:b/>
        </w:rPr>
        <w:t>The Eternal General Order of the Lord Melchizedek</w:t>
      </w:r>
    </w:p>
    <w:p w14:paraId="783C583F" w14:textId="77777777" w:rsidR="009C54CA" w:rsidRPr="00E834F4" w:rsidRDefault="009C54CA" w:rsidP="009C54CA">
      <w:pPr>
        <w:spacing w:line="480" w:lineRule="auto"/>
        <w:jc w:val="both"/>
      </w:pPr>
      <w:r w:rsidRPr="00E834F4">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3E125B9A" w14:textId="77777777" w:rsidR="009C54CA" w:rsidRPr="00E834F4" w:rsidRDefault="009C54CA" w:rsidP="009C54CA">
      <w:pPr>
        <w:spacing w:line="480" w:lineRule="auto"/>
        <w:jc w:val="both"/>
      </w:pPr>
      <w:r w:rsidRPr="00E834F4">
        <w:t>The Lord Melchizedek’s Eternal General Order concerns every Eternal Creature who has died within the 1</w:t>
      </w:r>
      <w:r w:rsidRPr="00E834F4">
        <w:rPr>
          <w:vertAlign w:val="superscript"/>
        </w:rPr>
        <w:t>st</w:t>
      </w:r>
      <w:r w:rsidRPr="00E834F4">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834F4">
        <w:rPr>
          <w:vertAlign w:val="superscript"/>
        </w:rPr>
        <w:t>st</w:t>
      </w:r>
      <w:r w:rsidRPr="00E834F4">
        <w:t xml:space="preserve"> forty years is in Hebrews 11:5 concerning the Lord Enoch that will never die or experience death. This is because the Lord Enoch initially always pleased the Father Stephen in the 1</w:t>
      </w:r>
      <w:r w:rsidRPr="00E834F4">
        <w:rPr>
          <w:vertAlign w:val="superscript"/>
        </w:rPr>
        <w:t>st</w:t>
      </w:r>
      <w:r w:rsidRPr="00E834F4">
        <w:t xml:space="preserve"> 65 years [the fulfillment of the Lord James’ life &amp; stoning from 2BC-63AD] in His Single Realm in Genesis 5:21 and the Lord Enoch in Adam’s family line [the Lord Enoch is the 7</w:t>
      </w:r>
      <w:r w:rsidRPr="00E834F4">
        <w:rPr>
          <w:vertAlign w:val="superscript"/>
        </w:rPr>
        <w:t>th</w:t>
      </w:r>
      <w:r w:rsidRPr="00E834F4">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61510061" w14:textId="77777777" w:rsidR="009C54CA" w:rsidRPr="00E834F4" w:rsidRDefault="009C54CA" w:rsidP="009C54CA">
      <w:pPr>
        <w:spacing w:line="480" w:lineRule="auto"/>
        <w:jc w:val="both"/>
      </w:pPr>
      <w:r w:rsidRPr="00E834F4">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14:paraId="7B88767B" w14:textId="77777777" w:rsidR="009C54CA" w:rsidRPr="00E834F4" w:rsidRDefault="009C54CA" w:rsidP="009C54CA">
      <w:pPr>
        <w:spacing w:line="480" w:lineRule="auto"/>
        <w:jc w:val="center"/>
        <w:rPr>
          <w:b/>
        </w:rPr>
      </w:pPr>
      <w:r w:rsidRPr="00E834F4">
        <w:rPr>
          <w:b/>
        </w:rPr>
        <w:t>THE LOWER RANKING HEROES AS HIGHER GENERALS UNDER THE MOST HIGHEST GENERALS</w:t>
      </w:r>
    </w:p>
    <w:p w14:paraId="3D364671" w14:textId="77777777" w:rsidR="009C54CA" w:rsidRPr="00E834F4" w:rsidRDefault="009C54CA" w:rsidP="009C54CA">
      <w:pPr>
        <w:spacing w:line="480" w:lineRule="auto"/>
        <w:jc w:val="center"/>
        <w:rPr>
          <w:b/>
        </w:rPr>
      </w:pPr>
      <w:r w:rsidRPr="00E834F4">
        <w:rPr>
          <w:b/>
        </w:rPr>
        <w:t>THE LORD JOB (THE LORD JOB’S LADY OF KINGDOMS) WITH THE RANK OF GENERAL OR HIGHER FOR 40 YEARS</w:t>
      </w:r>
    </w:p>
    <w:p w14:paraId="66393D55" w14:textId="77777777" w:rsidR="009C54CA" w:rsidRPr="00E834F4" w:rsidRDefault="009C54CA" w:rsidP="009C54CA">
      <w:pPr>
        <w:spacing w:line="480" w:lineRule="auto"/>
        <w:jc w:val="both"/>
      </w:pPr>
      <w:r w:rsidRPr="00E834F4">
        <w:t>The Lord Job’s name means “</w:t>
      </w:r>
      <w:r w:rsidRPr="00E834F4">
        <w:rPr>
          <w:b/>
        </w:rPr>
        <w:t>Business</w:t>
      </w:r>
      <w:r w:rsidRPr="00E834F4">
        <w:t>” or “</w:t>
      </w:r>
      <w:r w:rsidRPr="00E834F4">
        <w:rPr>
          <w:b/>
        </w:rPr>
        <w:t>Work</w:t>
      </w:r>
      <w:r w:rsidRPr="00E834F4">
        <w:t>.” The Scripture references of the Lord Job is in the Book of Job; Ezekiel 14:14-20 &amp; James 5:11.  There is no variations for the name Job. This refers to Job being named on the first six days, and He fell on the 7</w:t>
      </w:r>
      <w:r w:rsidRPr="00E834F4">
        <w:rPr>
          <w:vertAlign w:val="superscript"/>
        </w:rPr>
        <w:t>th</w:t>
      </w:r>
      <w:r w:rsidRPr="00E834F4">
        <w:t xml:space="preserve"> day because of ignorance &amp; His family was killed and then renamed on the 8</w:t>
      </w:r>
      <w:r w:rsidRPr="00E834F4">
        <w:rPr>
          <w:vertAlign w:val="superscript"/>
        </w:rPr>
        <w:t>th</w:t>
      </w:r>
      <w:r w:rsidRPr="00E834F4">
        <w:t xml:space="preserve"> day and received another name &amp; family.   </w:t>
      </w:r>
    </w:p>
    <w:p w14:paraId="3CF2CF61" w14:textId="77777777" w:rsidR="009C54CA" w:rsidRPr="00E834F4" w:rsidRDefault="009C54CA" w:rsidP="009C54CA">
      <w:pPr>
        <w:spacing w:line="480" w:lineRule="auto"/>
        <w:jc w:val="both"/>
      </w:pPr>
      <w:r w:rsidRPr="00E834F4">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4A0A8C7C" w14:textId="77777777" w:rsidR="009C54CA" w:rsidRPr="00E834F4" w:rsidRDefault="009C54CA" w:rsidP="009C54CA">
      <w:pPr>
        <w:spacing w:line="480" w:lineRule="auto"/>
        <w:jc w:val="both"/>
      </w:pPr>
      <w:r w:rsidRPr="00E834F4">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11BC5F7F" w14:textId="77777777" w:rsidR="009C54CA" w:rsidRPr="00E834F4" w:rsidRDefault="009C54CA" w:rsidP="009C54CA">
      <w:pPr>
        <w:spacing w:line="480" w:lineRule="auto"/>
        <w:jc w:val="both"/>
      </w:pPr>
      <w:r w:rsidRPr="00E834F4">
        <w:t xml:space="preserve">The Lord Job’s character is in Job 1:1; 31:1-24. The Father Stephen confirmed this while talking to Lucifer in John 1:8; 2:3. In Job 31:5, 6, 9-11, 16-17, 21-22, 24, 25, 28, 30, 33, 34 Job defends His morality.    </w:t>
      </w:r>
    </w:p>
    <w:p w14:paraId="02A83493" w14:textId="77777777" w:rsidR="009C54CA" w:rsidRPr="00E834F4" w:rsidRDefault="009C54CA" w:rsidP="009C54CA">
      <w:pPr>
        <w:spacing w:line="480" w:lineRule="auto"/>
        <w:jc w:val="both"/>
      </w:pPr>
      <w:r w:rsidRPr="00E834F4">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09F5B00A" w14:textId="77777777" w:rsidR="009C54CA" w:rsidRPr="00E834F4" w:rsidRDefault="009C54CA" w:rsidP="009C54CA">
      <w:pPr>
        <w:spacing w:line="480" w:lineRule="auto"/>
        <w:jc w:val="both"/>
      </w:pPr>
      <w:r w:rsidRPr="00E834F4">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316F31CC" w14:textId="77777777" w:rsidR="009C54CA" w:rsidRPr="00E834F4" w:rsidRDefault="009C54CA" w:rsidP="009C54CA">
      <w:pPr>
        <w:spacing w:line="480" w:lineRule="auto"/>
        <w:jc w:val="both"/>
      </w:pPr>
      <w:r w:rsidRPr="00E834F4">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11D6387E" w14:textId="77777777" w:rsidR="009C54CA" w:rsidRPr="00E834F4" w:rsidRDefault="009C54CA" w:rsidP="009C54CA">
      <w:pPr>
        <w:spacing w:line="480" w:lineRule="auto"/>
        <w:jc w:val="both"/>
      </w:pPr>
      <w:r w:rsidRPr="00E834F4">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6241F8C0" w14:textId="77777777" w:rsidR="009C54CA" w:rsidRPr="00E834F4" w:rsidRDefault="009C54CA" w:rsidP="009C54CA">
      <w:pPr>
        <w:spacing w:line="480" w:lineRule="auto"/>
        <w:jc w:val="both"/>
      </w:pPr>
      <w:r w:rsidRPr="00E834F4">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834F4">
        <w:rPr>
          <w:vertAlign w:val="superscript"/>
        </w:rPr>
        <w:t>st</w:t>
      </w:r>
      <w:r w:rsidRPr="00E834F4">
        <w:t xml:space="preserve"> Peter 1:7. The Lord Job remind Us that the Father Stephen has multiplied blessings in store for Us is in James 5:7-11.</w:t>
      </w:r>
    </w:p>
    <w:p w14:paraId="17F0BE13" w14:textId="77777777" w:rsidR="009C54CA" w:rsidRPr="00E834F4" w:rsidRDefault="009C54CA" w:rsidP="009C54CA">
      <w:pPr>
        <w:spacing w:line="480" w:lineRule="auto"/>
        <w:jc w:val="center"/>
        <w:rPr>
          <w:b/>
        </w:rPr>
      </w:pPr>
      <w:r w:rsidRPr="00E834F4">
        <w:rPr>
          <w:b/>
        </w:rPr>
        <w:t>THE LORD LUCIFER (THE LORD LUCIFER’S LADY OF KINGDOMS) WITH THE RANK OF GENERAL OR HIGHER FOR 40 YEARS</w:t>
      </w:r>
    </w:p>
    <w:p w14:paraId="09B8924F" w14:textId="77777777" w:rsidR="009C54CA" w:rsidRPr="00E834F4" w:rsidRDefault="009C54CA" w:rsidP="009C54CA">
      <w:pPr>
        <w:spacing w:line="480" w:lineRule="auto"/>
        <w:jc w:val="center"/>
        <w:rPr>
          <w:b/>
        </w:rPr>
      </w:pPr>
      <w:r w:rsidRPr="00E834F4">
        <w:rPr>
          <w:b/>
        </w:rPr>
        <w:t>THE LOWER RANKING HEROES AS HIGHEST GENERALS UNDER THE HIGHER GENERALS</w:t>
      </w:r>
    </w:p>
    <w:p w14:paraId="08D1850B" w14:textId="77777777" w:rsidR="009C54CA" w:rsidRPr="00E834F4" w:rsidRDefault="009C54CA" w:rsidP="009C54CA">
      <w:pPr>
        <w:spacing w:line="480" w:lineRule="auto"/>
      </w:pPr>
      <w:r w:rsidRPr="00E834F4">
        <w:t>Who was Lucifer?</w:t>
      </w:r>
    </w:p>
    <w:p w14:paraId="68E9AE24" w14:textId="77777777" w:rsidR="009C54CA" w:rsidRPr="00E834F4" w:rsidRDefault="009C54CA" w:rsidP="009C54CA">
      <w:pPr>
        <w:spacing w:line="480" w:lineRule="auto"/>
        <w:jc w:val="both"/>
      </w:pPr>
      <w:r w:rsidRPr="00E834F4">
        <w:t>The Lord Lucifer’s name means “</w:t>
      </w:r>
      <w:r w:rsidRPr="00E834F4">
        <w:rPr>
          <w:b/>
        </w:rPr>
        <w:t>Light-Bearer, Daystar, Shining One or Morning Star</w:t>
      </w:r>
      <w:r w:rsidRPr="00E834F4">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834F4">
        <w:rPr>
          <w:vertAlign w:val="superscript"/>
        </w:rPr>
        <w:t>st</w:t>
      </w:r>
      <w:r w:rsidRPr="00E834F4">
        <w:t xml:space="preserve"> day to the 6</w:t>
      </w:r>
      <w:r w:rsidRPr="00E834F4">
        <w:rPr>
          <w:vertAlign w:val="superscript"/>
        </w:rPr>
        <w:t>th</w:t>
      </w:r>
      <w:r w:rsidRPr="00E834F4">
        <w:t xml:space="preserve"> day with the fullness of wisdom &amp; perfect in beauty of the LORD, then on the 7</w:t>
      </w:r>
      <w:r w:rsidRPr="00E834F4">
        <w:rPr>
          <w:vertAlign w:val="superscript"/>
        </w:rPr>
        <w:t>th</w:t>
      </w:r>
      <w:r w:rsidRPr="00E834F4">
        <w:t xml:space="preserve"> day He fell because of sexuality [the sexual union happened only once eternally in the Sexuality of Man in Genesis 6:1-7 &amp; [divine union afterwards in Genesis 6:8] by which all His family was killed, then on the 8</w:t>
      </w:r>
      <w:r w:rsidRPr="00E834F4">
        <w:rPr>
          <w:vertAlign w:val="superscript"/>
        </w:rPr>
        <w:t>th</w:t>
      </w:r>
      <w:r w:rsidRPr="00E834F4">
        <w:t xml:space="preserve"> day He was renamed.  </w:t>
      </w:r>
    </w:p>
    <w:p w14:paraId="67CA8F4A" w14:textId="77777777" w:rsidR="009C54CA" w:rsidRPr="00E834F4" w:rsidRDefault="009C54CA" w:rsidP="009C54CA">
      <w:pPr>
        <w:spacing w:line="480" w:lineRule="auto"/>
      </w:pPr>
      <w:r w:rsidRPr="00E834F4">
        <w:t>Lucifer’s Life</w:t>
      </w:r>
    </w:p>
    <w:p w14:paraId="60E7FF85" w14:textId="77777777" w:rsidR="009C54CA" w:rsidRPr="00E834F4" w:rsidRDefault="009C54CA" w:rsidP="009C54CA">
      <w:pPr>
        <w:spacing w:line="480" w:lineRule="auto"/>
        <w:jc w:val="both"/>
      </w:pPr>
      <w:r w:rsidRPr="00E834F4">
        <w:t>Lucifer lived in the mountain of God where his life as a Cherub began in the 1</w:t>
      </w:r>
      <w:r w:rsidRPr="00E834F4">
        <w:rPr>
          <w:vertAlign w:val="superscript"/>
        </w:rPr>
        <w:t>st</w:t>
      </w:r>
      <w:r w:rsidRPr="00E834F4">
        <w:t xml:space="preserve"> day to the 6</w:t>
      </w:r>
      <w:r w:rsidRPr="00E834F4">
        <w:rPr>
          <w:vertAlign w:val="superscript"/>
        </w:rPr>
        <w:t>th</w:t>
      </w:r>
      <w:r w:rsidRPr="00E834F4">
        <w:t xml:space="preserve"> day of creation. Lucifer’s body was a celestial body that concerned a heavenly nature in 1</w:t>
      </w:r>
      <w:r w:rsidRPr="00E834F4">
        <w:rPr>
          <w:vertAlign w:val="superscript"/>
        </w:rPr>
        <w:t>st</w:t>
      </w:r>
      <w:r w:rsidRPr="00E834F4">
        <w:t xml:space="preserve"> Corinthians 15:40. Lucifer’s Birth into existence was in the 1</w:t>
      </w:r>
      <w:r w:rsidRPr="00E834F4">
        <w:rPr>
          <w:vertAlign w:val="superscript"/>
        </w:rPr>
        <w:t>st</w:t>
      </w:r>
      <w:r w:rsidRPr="00E834F4">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14:paraId="3F4271E6" w14:textId="77777777" w:rsidR="009C54CA" w:rsidRPr="00E834F4" w:rsidRDefault="009C54CA" w:rsidP="009C54CA">
      <w:pPr>
        <w:spacing w:line="480" w:lineRule="auto"/>
      </w:pPr>
      <w:r w:rsidRPr="00E834F4">
        <w:t>Lucifer’s Roles</w:t>
      </w:r>
    </w:p>
    <w:p w14:paraId="73186390" w14:textId="77777777" w:rsidR="009C54CA" w:rsidRPr="00E834F4" w:rsidRDefault="009C54CA" w:rsidP="009C54CA">
      <w:pPr>
        <w:spacing w:line="480" w:lineRule="auto"/>
        <w:jc w:val="both"/>
      </w:pPr>
      <w:r w:rsidRPr="00E834F4">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09B07172" w14:textId="77777777" w:rsidR="009C54CA" w:rsidRPr="00E834F4" w:rsidRDefault="009C54CA" w:rsidP="009C54CA">
      <w:pPr>
        <w:spacing w:line="480" w:lineRule="auto"/>
        <w:jc w:val="both"/>
      </w:pPr>
      <w:r w:rsidRPr="00E834F4">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14:paraId="50FCC5B4" w14:textId="77777777" w:rsidR="009C54CA" w:rsidRPr="00E834F4" w:rsidRDefault="009C54CA" w:rsidP="009C54CA">
      <w:pPr>
        <w:spacing w:line="480" w:lineRule="auto"/>
        <w:jc w:val="both"/>
      </w:pPr>
      <w:r w:rsidRPr="00E834F4">
        <w:t>Lucifer’s Relationships</w:t>
      </w:r>
    </w:p>
    <w:p w14:paraId="0C397970" w14:textId="77777777" w:rsidR="009C54CA" w:rsidRPr="00E834F4" w:rsidRDefault="009C54CA" w:rsidP="009C54CA">
      <w:pPr>
        <w:spacing w:line="480" w:lineRule="auto"/>
        <w:jc w:val="both"/>
      </w:pPr>
      <w:r w:rsidRPr="00E834F4">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13F47882" w14:textId="77777777" w:rsidR="009C54CA" w:rsidRPr="00E834F4" w:rsidRDefault="009C54CA" w:rsidP="009C54CA">
      <w:pPr>
        <w:spacing w:line="480" w:lineRule="auto"/>
        <w:jc w:val="both"/>
      </w:pPr>
      <w:r w:rsidRPr="00E834F4">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834F4">
        <w:rPr>
          <w:vertAlign w:val="superscript"/>
        </w:rPr>
        <w:t>nd</w:t>
      </w:r>
      <w:r w:rsidRPr="00E834F4">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14:paraId="24BFDD42" w14:textId="77777777" w:rsidR="009C54CA" w:rsidRPr="00E834F4" w:rsidRDefault="009C54CA" w:rsidP="009C54CA">
      <w:pPr>
        <w:spacing w:line="480" w:lineRule="auto"/>
      </w:pPr>
      <w:r w:rsidRPr="00E834F4">
        <w:t>What was Lucifer’s World?</w:t>
      </w:r>
    </w:p>
    <w:p w14:paraId="6F97F222" w14:textId="77777777" w:rsidR="009C54CA" w:rsidRPr="00E834F4" w:rsidRDefault="009C54CA" w:rsidP="009C54CA">
      <w:pPr>
        <w:spacing w:line="480" w:lineRule="auto"/>
        <w:jc w:val="both"/>
      </w:pPr>
      <w:r w:rsidRPr="00E834F4">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834F4">
        <w:rPr>
          <w:vertAlign w:val="superscript"/>
        </w:rPr>
        <w:t xml:space="preserve">nd </w:t>
      </w:r>
      <w:r w:rsidRPr="00E834F4">
        <w:t>day in which Lucifer was placed in to guard the Throne of God. In Genesis 1:9-13 it concerned the good land, sea and plant vegetation in the 3</w:t>
      </w:r>
      <w:r w:rsidRPr="00E834F4">
        <w:rPr>
          <w:vertAlign w:val="superscript"/>
        </w:rPr>
        <w:t>rd</w:t>
      </w:r>
      <w:r w:rsidRPr="00E834F4">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834F4">
        <w:rPr>
          <w:vertAlign w:val="superscript"/>
        </w:rPr>
        <w:t>th</w:t>
      </w:r>
      <w:r w:rsidRPr="00E834F4">
        <w:t xml:space="preserve"> day in which Lucifer’s body had Celestial Qualities. In Genesis 1:20-23 it concerned with air and sea animals in the 5</w:t>
      </w:r>
      <w:r w:rsidRPr="00E834F4">
        <w:rPr>
          <w:vertAlign w:val="superscript"/>
        </w:rPr>
        <w:t>th</w:t>
      </w:r>
      <w:r w:rsidRPr="00E834F4">
        <w:t xml:space="preserve"> day in which Lucifer probably monitored there Animal Behaviors. In Genesis 1:24-31 it concerned Earthly Animals, Man and Man’s food in the 6</w:t>
      </w:r>
      <w:r w:rsidRPr="00E834F4">
        <w:rPr>
          <w:vertAlign w:val="superscript"/>
        </w:rPr>
        <w:t>th</w:t>
      </w:r>
      <w:r w:rsidRPr="00E834F4">
        <w:t xml:space="preserve"> day in which Lucifer did supervise by the command of God since Man is in the image and likeness of God. In which the majority of Lucifer’s world was prior to Adam’s world in Genesis 1:1-25 which concerned the “</w:t>
      </w:r>
      <w:r w:rsidRPr="00E834F4">
        <w:rPr>
          <w:b/>
        </w:rPr>
        <w:t>Sons of God</w:t>
      </w:r>
      <w:r w:rsidRPr="00E834F4">
        <w:t>” also called the “</w:t>
      </w:r>
      <w:r w:rsidRPr="00E834F4">
        <w:rPr>
          <w:b/>
        </w:rPr>
        <w:t>Age of the Dragon Lords</w:t>
      </w:r>
      <w:r w:rsidRPr="00E834F4">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14:paraId="3330F54B" w14:textId="77777777" w:rsidR="009C54CA" w:rsidRPr="00E834F4" w:rsidRDefault="009C54CA" w:rsidP="009C54CA">
      <w:pPr>
        <w:spacing w:line="480" w:lineRule="auto"/>
        <w:jc w:val="both"/>
      </w:pPr>
      <w:r w:rsidRPr="00E834F4">
        <w:t>What office positions did Lucifer hold?</w:t>
      </w:r>
    </w:p>
    <w:p w14:paraId="783F0A4C" w14:textId="77777777" w:rsidR="009C54CA" w:rsidRPr="00E834F4" w:rsidRDefault="009C54CA" w:rsidP="009C54CA">
      <w:pPr>
        <w:spacing w:line="480" w:lineRule="auto"/>
        <w:jc w:val="both"/>
      </w:pPr>
      <w:r w:rsidRPr="00E834F4">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14:paraId="257AED76" w14:textId="77777777" w:rsidR="009C54CA" w:rsidRPr="00E834F4" w:rsidRDefault="009C54CA" w:rsidP="009C54CA">
      <w:pPr>
        <w:spacing w:line="480" w:lineRule="auto"/>
        <w:jc w:val="both"/>
      </w:pPr>
      <w:r w:rsidRPr="00E834F4">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834F4">
        <w:rPr>
          <w:b/>
        </w:rPr>
        <w:t>Chief</w:t>
      </w:r>
      <w:r w:rsidRPr="00E834F4">
        <w:t xml:space="preserve">” in position. Lucifer as an Archangel would protect the divine purposes of God &amp; oppose those Evil Spirits who tried to resist God. This Lucifer would contend with any Adversaries or Devils coming against the Throne of God.   </w:t>
      </w:r>
    </w:p>
    <w:p w14:paraId="77F49869" w14:textId="77777777" w:rsidR="009C54CA" w:rsidRPr="00E834F4" w:rsidRDefault="009C54CA" w:rsidP="009C54CA">
      <w:pPr>
        <w:spacing w:line="480" w:lineRule="auto"/>
        <w:jc w:val="both"/>
      </w:pPr>
      <w:r w:rsidRPr="00E834F4">
        <w:t>What was Lucifer’s other names?</w:t>
      </w:r>
    </w:p>
    <w:p w14:paraId="7D87FE75" w14:textId="77777777" w:rsidR="009C54CA" w:rsidRPr="00E834F4" w:rsidRDefault="009C54CA" w:rsidP="009C54CA">
      <w:pPr>
        <w:spacing w:line="480" w:lineRule="auto"/>
        <w:jc w:val="both"/>
      </w:pPr>
      <w:r w:rsidRPr="00E834F4">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6539DAB1" w14:textId="77777777" w:rsidR="009C54CA" w:rsidRPr="00E834F4" w:rsidRDefault="009C54CA" w:rsidP="009C54CA">
      <w:pPr>
        <w:spacing w:line="480" w:lineRule="auto"/>
        <w:jc w:val="both"/>
      </w:pPr>
      <w:r w:rsidRPr="00E834F4">
        <w:t>What job did Lucifer hold in God‘s throne?</w:t>
      </w:r>
    </w:p>
    <w:p w14:paraId="7787B2CE" w14:textId="77777777" w:rsidR="009C54CA" w:rsidRPr="00E834F4" w:rsidRDefault="009C54CA" w:rsidP="009C54CA">
      <w:pPr>
        <w:spacing w:line="480" w:lineRule="auto"/>
        <w:jc w:val="both"/>
      </w:pPr>
      <w:r w:rsidRPr="00E834F4">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834F4">
        <w:rPr>
          <w:vertAlign w:val="superscript"/>
        </w:rPr>
        <w:t>st</w:t>
      </w:r>
      <w:r w:rsidRPr="00E834F4">
        <w:t xml:space="preserve"> estate because of committing blasphemy, fornication, idols, sexual immorality, unworthiness, liars and lukewarm spirits.   </w:t>
      </w:r>
    </w:p>
    <w:p w14:paraId="2BE3885E" w14:textId="77777777" w:rsidR="009C54CA" w:rsidRPr="00E834F4" w:rsidRDefault="009C54CA" w:rsidP="009C54CA">
      <w:pPr>
        <w:spacing w:line="480" w:lineRule="auto"/>
        <w:jc w:val="both"/>
      </w:pPr>
      <w:r w:rsidRPr="00E834F4">
        <w:t>Why was Lucifer chosen to guard the entrance to the Garden of Eden?</w:t>
      </w:r>
    </w:p>
    <w:p w14:paraId="52F3379E" w14:textId="77777777" w:rsidR="009C54CA" w:rsidRPr="00E834F4" w:rsidRDefault="009C54CA" w:rsidP="009C54CA">
      <w:pPr>
        <w:spacing w:line="480" w:lineRule="auto"/>
        <w:jc w:val="both"/>
      </w:pPr>
      <w:r w:rsidRPr="00E834F4">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57A98E73" w14:textId="77777777" w:rsidR="009C54CA" w:rsidRPr="00E834F4" w:rsidRDefault="009C54CA" w:rsidP="009C54CA">
      <w:pPr>
        <w:spacing w:line="480" w:lineRule="auto"/>
        <w:jc w:val="both"/>
      </w:pPr>
      <w:r w:rsidRPr="00E834F4">
        <w:t>How did Lucifer glorify God?</w:t>
      </w:r>
    </w:p>
    <w:p w14:paraId="1ECABAC1" w14:textId="77777777" w:rsidR="009C54CA" w:rsidRPr="00E834F4" w:rsidRDefault="009C54CA" w:rsidP="009C54CA">
      <w:pPr>
        <w:spacing w:line="480" w:lineRule="auto"/>
        <w:jc w:val="both"/>
      </w:pPr>
      <w:r w:rsidRPr="00E834F4">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834F4">
        <w:rPr>
          <w:vertAlign w:val="superscript"/>
        </w:rPr>
        <w:t>st</w:t>
      </w:r>
      <w:r w:rsidRPr="00E834F4">
        <w:t xml:space="preserve"> Peter 1:12; 1</w:t>
      </w:r>
      <w:r w:rsidRPr="00E834F4">
        <w:rPr>
          <w:vertAlign w:val="superscript"/>
        </w:rPr>
        <w:t>st</w:t>
      </w:r>
      <w:r w:rsidRPr="00E834F4">
        <w:t xml:space="preserve"> Timothy 3:16; 5:21 and 1</w:t>
      </w:r>
      <w:r w:rsidRPr="00E834F4">
        <w:rPr>
          <w:vertAlign w:val="superscript"/>
        </w:rPr>
        <w:t>st</w:t>
      </w:r>
      <w:r w:rsidRPr="00E834F4">
        <w:t xml:space="preserve"> Corinthians  4:9; 11:10. Lucifer and many of His Angels (Lords) under Him carried out God’s plans in the Throne throughout the Whole Earth. Messages were essential way of carrying out God’s plans in Luke 1:11-19; 9:26; Acts 8:26; 10:3-8, 22; 27:23-24; 2</w:t>
      </w:r>
      <w:r w:rsidRPr="00E834F4">
        <w:rPr>
          <w:vertAlign w:val="superscript"/>
        </w:rPr>
        <w:t>nd</w:t>
      </w:r>
      <w:r w:rsidRPr="00E834F4">
        <w:t xml:space="preserve"> Samuel 24:16-17; 2</w:t>
      </w:r>
      <w:r w:rsidRPr="00E834F4">
        <w:rPr>
          <w:vertAlign w:val="superscript"/>
        </w:rPr>
        <w:t xml:space="preserve">nd </w:t>
      </w:r>
      <w:r w:rsidRPr="00E834F4">
        <w:t>Chronicles 32:21; Acts 12:23; Revelation 16:1; Matthew 16:27 and 2</w:t>
      </w:r>
      <w:r w:rsidRPr="00E834F4">
        <w:rPr>
          <w:vertAlign w:val="superscript"/>
        </w:rPr>
        <w:t xml:space="preserve">nd </w:t>
      </w:r>
      <w:r w:rsidRPr="00E834F4">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626B43F2" w14:textId="77777777" w:rsidR="009C54CA" w:rsidRPr="00E834F4" w:rsidRDefault="009C54CA" w:rsidP="009C54CA">
      <w:pPr>
        <w:spacing w:line="480" w:lineRule="auto"/>
      </w:pPr>
      <w:r w:rsidRPr="00E834F4">
        <w:t xml:space="preserve">What does Lucifer’s name mean in translation?    </w:t>
      </w:r>
    </w:p>
    <w:p w14:paraId="481A7FD8" w14:textId="77777777" w:rsidR="009C54CA" w:rsidRPr="00E834F4" w:rsidRDefault="009C54CA" w:rsidP="009C54CA">
      <w:pPr>
        <w:spacing w:line="480" w:lineRule="auto"/>
        <w:jc w:val="both"/>
      </w:pPr>
      <w:r w:rsidRPr="00E834F4">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14:paraId="3BA74EA5" w14:textId="77777777" w:rsidR="009C54CA" w:rsidRPr="00E834F4" w:rsidRDefault="009C54CA" w:rsidP="009C54CA">
      <w:pPr>
        <w:spacing w:line="480" w:lineRule="auto"/>
      </w:pPr>
      <w:r w:rsidRPr="00E834F4">
        <w:t>How many qualifications did Lucifer possess?</w:t>
      </w:r>
    </w:p>
    <w:p w14:paraId="1C80ED3B" w14:textId="77777777" w:rsidR="009C54CA" w:rsidRPr="00E834F4" w:rsidRDefault="009C54CA" w:rsidP="009C54CA">
      <w:pPr>
        <w:spacing w:line="480" w:lineRule="auto"/>
        <w:jc w:val="both"/>
      </w:pPr>
      <w:r w:rsidRPr="00E834F4">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834F4">
        <w:rPr>
          <w:vertAlign w:val="superscript"/>
        </w:rPr>
        <w:t>st</w:t>
      </w:r>
      <w:r w:rsidRPr="00E834F4">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834F4">
        <w:rPr>
          <w:vertAlign w:val="superscript"/>
        </w:rPr>
        <w:t>st</w:t>
      </w:r>
      <w:r w:rsidRPr="00E834F4">
        <w:t xml:space="preserve"> Kings 2:1-6; Exodus 35:33; Deuteronomy 1:13 and Proverbs 9:10. Lucifer’s wisdom went from being Divine to Human in nature in Ezekiel 28:12-15 since God was made flesh in John 1:1-18.</w:t>
      </w:r>
    </w:p>
    <w:p w14:paraId="1919A962" w14:textId="77777777" w:rsidR="009C54CA" w:rsidRPr="00E834F4" w:rsidRDefault="009C54CA" w:rsidP="009C54CA">
      <w:pPr>
        <w:spacing w:line="480" w:lineRule="auto"/>
        <w:jc w:val="both"/>
      </w:pPr>
      <w:r w:rsidRPr="00E834F4">
        <w:t xml:space="preserve">The second qualification was being perfect in beauty. Beauty means splendor, fairness, brightness, perfect in physical form, flawless in all things. </w:t>
      </w:r>
      <w:r w:rsidRPr="00E834F4">
        <w:rPr>
          <w:i/>
        </w:rPr>
        <w:t xml:space="preserve">Yophi </w:t>
      </w:r>
      <w:r w:rsidRPr="00E834F4">
        <w:t xml:space="preserve">is derived from the verb </w:t>
      </w:r>
      <w:r w:rsidRPr="00E834F4">
        <w:rPr>
          <w:i/>
        </w:rPr>
        <w:t xml:space="preserve">yaphah </w:t>
      </w:r>
      <w:r w:rsidRPr="00E834F4">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0883C9E1" w14:textId="77777777" w:rsidR="009C54CA" w:rsidRPr="00E834F4" w:rsidRDefault="009C54CA" w:rsidP="009C54CA">
      <w:pPr>
        <w:spacing w:line="480" w:lineRule="auto"/>
      </w:pPr>
      <w:r w:rsidRPr="00E834F4">
        <w:t>How many cherubs were under Lucifer’s command?</w:t>
      </w:r>
    </w:p>
    <w:p w14:paraId="42E475D5" w14:textId="77777777" w:rsidR="009C54CA" w:rsidRPr="00E834F4" w:rsidRDefault="009C54CA" w:rsidP="009C54CA">
      <w:pPr>
        <w:spacing w:line="480" w:lineRule="auto"/>
        <w:jc w:val="both"/>
      </w:pPr>
      <w:r w:rsidRPr="00E834F4">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834F4">
        <w:rPr>
          <w:b/>
        </w:rPr>
        <w:t>innumerable angels</w:t>
      </w:r>
      <w:r w:rsidRPr="00E834F4">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14:paraId="518955F4" w14:textId="77777777" w:rsidR="009C54CA" w:rsidRPr="00E834F4" w:rsidRDefault="009C54CA" w:rsidP="009C54CA">
      <w:pPr>
        <w:spacing w:line="480" w:lineRule="auto"/>
        <w:jc w:val="both"/>
      </w:pPr>
      <w:r w:rsidRPr="00E834F4">
        <w:t>What are the 14 identities of Lucifer as a cherub?</w:t>
      </w:r>
    </w:p>
    <w:p w14:paraId="1CB348DC" w14:textId="77777777" w:rsidR="009C54CA" w:rsidRPr="00E834F4" w:rsidRDefault="009C54CA" w:rsidP="009C54CA">
      <w:pPr>
        <w:spacing w:line="480" w:lineRule="auto"/>
        <w:jc w:val="both"/>
      </w:pPr>
      <w:r w:rsidRPr="00E834F4">
        <w:t>1</w:t>
      </w:r>
      <w:r w:rsidRPr="00E834F4">
        <w:rPr>
          <w:vertAlign w:val="superscript"/>
        </w:rPr>
        <w:t>st</w:t>
      </w:r>
      <w:r w:rsidRPr="00E834F4">
        <w:t>, Cherubs are called Griffins as a half lion &amp; half eagle in Mesopotamia Texts. 2</w:t>
      </w:r>
      <w:r w:rsidRPr="00E834F4">
        <w:rPr>
          <w:vertAlign w:val="superscript"/>
        </w:rPr>
        <w:t>nd</w:t>
      </w:r>
      <w:r w:rsidRPr="00E834F4">
        <w:t>, Cherubs are viewed as being chubby in Mesopotamia Texts. 3</w:t>
      </w:r>
      <w:r w:rsidRPr="00E834F4">
        <w:rPr>
          <w:vertAlign w:val="superscript"/>
        </w:rPr>
        <w:t>rd</w:t>
      </w:r>
      <w:r w:rsidRPr="00E834F4">
        <w:t>, the Cherubs are called Winged Humans in Mesopotamia Texts. 4</w:t>
      </w:r>
      <w:r w:rsidRPr="00E834F4">
        <w:rPr>
          <w:vertAlign w:val="superscript"/>
        </w:rPr>
        <w:t>th</w:t>
      </w:r>
      <w:r w:rsidRPr="00E834F4">
        <w:t>, in Ezekiel chapter 1 they are known as having four faces and four wings. 5</w:t>
      </w:r>
      <w:r w:rsidRPr="00E834F4">
        <w:rPr>
          <w:vertAlign w:val="superscript"/>
        </w:rPr>
        <w:t>th</w:t>
      </w:r>
      <w:r w:rsidRPr="00E834F4">
        <w:t>, in Ezekiel 10 Cherubs have 4 faces: the face of a Man, the face of a Cherub, the face of a Lion &amp; the face of an Eagle. 6</w:t>
      </w:r>
      <w:r w:rsidRPr="00E834F4">
        <w:rPr>
          <w:vertAlign w:val="superscript"/>
        </w:rPr>
        <w:t>th</w:t>
      </w:r>
      <w:r w:rsidRPr="00E834F4">
        <w:t>, in Isaiah 14, the Cherubs are known as Towering Cherubs. 7</w:t>
      </w:r>
      <w:r w:rsidRPr="00E834F4">
        <w:rPr>
          <w:vertAlign w:val="superscript"/>
        </w:rPr>
        <w:t>th</w:t>
      </w:r>
      <w:r w:rsidRPr="00E834F4">
        <w:t>, in Isaiah 14, Cherubs are known as Guardian Cherubs. 8</w:t>
      </w:r>
      <w:r w:rsidRPr="00E834F4">
        <w:rPr>
          <w:vertAlign w:val="superscript"/>
        </w:rPr>
        <w:t>th</w:t>
      </w:r>
      <w:r w:rsidRPr="00E834F4">
        <w:t>, in Ezekiel 41, Cherubs are known as having 2 faces of a Man &amp; a Young Lion. 9</w:t>
      </w:r>
      <w:r w:rsidRPr="00E834F4">
        <w:rPr>
          <w:vertAlign w:val="superscript"/>
        </w:rPr>
        <w:t>th</w:t>
      </w:r>
      <w:r w:rsidRPr="00E834F4">
        <w:t>, in Revelation 4, Cherubs are known as having 4 faces &amp; 6 wings. 10</w:t>
      </w:r>
      <w:r w:rsidRPr="00E834F4">
        <w:rPr>
          <w:vertAlign w:val="superscript"/>
        </w:rPr>
        <w:t>th</w:t>
      </w:r>
      <w:r w:rsidRPr="00E834F4">
        <w:t>/11</w:t>
      </w:r>
      <w:r w:rsidRPr="00E834F4">
        <w:rPr>
          <w:vertAlign w:val="superscript"/>
        </w:rPr>
        <w:t>th</w:t>
      </w:r>
      <w:r w:rsidRPr="00E834F4">
        <w:t>, in Revelation 12, Cherubs are known as a 10 horned &amp; 7 headed dragon. 12</w:t>
      </w:r>
      <w:r w:rsidRPr="00E834F4">
        <w:rPr>
          <w:vertAlign w:val="superscript"/>
        </w:rPr>
        <w:t>th</w:t>
      </w:r>
      <w:r w:rsidRPr="00E834F4">
        <w:t>, in Genesis 3:24 Cherubs are known as Protecting Cherubs guarding the entrance of the Garden. 13</w:t>
      </w:r>
      <w:r w:rsidRPr="00E834F4">
        <w:rPr>
          <w:vertAlign w:val="superscript"/>
        </w:rPr>
        <w:t>th</w:t>
      </w:r>
      <w:r w:rsidRPr="00E834F4">
        <w:t>, Cherubs in Solomon’s temple are as Beautiful Cherubs in 1</w:t>
      </w:r>
      <w:r w:rsidRPr="00E834F4">
        <w:rPr>
          <w:vertAlign w:val="superscript"/>
        </w:rPr>
        <w:t>st</w:t>
      </w:r>
      <w:r w:rsidRPr="00E834F4">
        <w:t xml:space="preserve"> King 6:24-29. 14</w:t>
      </w:r>
      <w:r w:rsidRPr="00E834F4">
        <w:rPr>
          <w:vertAlign w:val="superscript"/>
        </w:rPr>
        <w:t>th</w:t>
      </w:r>
      <w:r w:rsidRPr="00E834F4">
        <w:t xml:space="preserve">, they are known as Anointed Cherubs in Ezekiel 28:14.   </w:t>
      </w:r>
    </w:p>
    <w:p w14:paraId="24FEE3E2" w14:textId="77777777" w:rsidR="009C54CA" w:rsidRPr="00E834F4" w:rsidRDefault="009C54CA" w:rsidP="009C54CA">
      <w:pPr>
        <w:spacing w:line="480" w:lineRule="auto"/>
      </w:pPr>
      <w:r w:rsidRPr="00E834F4">
        <w:t>How did Lucifer come into existence?</w:t>
      </w:r>
    </w:p>
    <w:p w14:paraId="61792546" w14:textId="77777777" w:rsidR="009C54CA" w:rsidRPr="00E834F4" w:rsidRDefault="009C54CA" w:rsidP="009C54CA">
      <w:pPr>
        <w:spacing w:line="480" w:lineRule="auto"/>
        <w:jc w:val="both"/>
      </w:pPr>
      <w:r w:rsidRPr="00E834F4">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14:paraId="7F97D5E7" w14:textId="77777777" w:rsidR="009C54CA" w:rsidRPr="00E834F4" w:rsidRDefault="009C54CA" w:rsidP="009C54CA">
      <w:pPr>
        <w:spacing w:line="480" w:lineRule="auto"/>
        <w:jc w:val="both"/>
      </w:pPr>
      <w:r w:rsidRPr="00E834F4">
        <w:t>Lucifer’s Angelical Hierarchy</w:t>
      </w:r>
    </w:p>
    <w:p w14:paraId="7EF5F933" w14:textId="77777777" w:rsidR="009C54CA" w:rsidRPr="00E834F4" w:rsidRDefault="009C54CA" w:rsidP="009C54CA">
      <w:pPr>
        <w:spacing w:line="480" w:lineRule="auto"/>
        <w:jc w:val="both"/>
        <w:rPr>
          <w:b/>
        </w:rPr>
      </w:pPr>
      <w:r w:rsidRPr="00E834F4">
        <w:t>Lucifer’s angelical hierarchy is the 1</w:t>
      </w:r>
      <w:r w:rsidRPr="00E834F4">
        <w:rPr>
          <w:vertAlign w:val="superscript"/>
        </w:rPr>
        <w:t>st</w:t>
      </w:r>
      <w:r w:rsidRPr="00E834F4">
        <w:t xml:space="preserve"> order as the </w:t>
      </w:r>
      <w:r w:rsidRPr="00E834F4">
        <w:rPr>
          <w:b/>
        </w:rPr>
        <w:t>Chalkydri</w:t>
      </w:r>
      <w:r w:rsidRPr="00E834F4">
        <w:t xml:space="preserve"> </w:t>
      </w:r>
      <w:r w:rsidRPr="00E834F4">
        <w:rPr>
          <w:b/>
        </w:rPr>
        <w:t>(Phoenixes)</w:t>
      </w:r>
      <w:r w:rsidRPr="00E834F4">
        <w:t xml:space="preserve"> in 2</w:t>
      </w:r>
      <w:r w:rsidRPr="00E834F4">
        <w:rPr>
          <w:vertAlign w:val="superscript"/>
        </w:rPr>
        <w:t>nd</w:t>
      </w:r>
      <w:r w:rsidRPr="00E834F4">
        <w:t xml:space="preserve"> Enoch p. 500. They are closest to Womankind. </w:t>
      </w:r>
      <w:r w:rsidRPr="00E834F4">
        <w:rPr>
          <w:b/>
        </w:rPr>
        <w:t>The Ministry of Heavenly Soldiers (Dignitaries)</w:t>
      </w:r>
      <w:r w:rsidRPr="00E834F4">
        <w:t>. The 2</w:t>
      </w:r>
      <w:r w:rsidRPr="00E834F4">
        <w:rPr>
          <w:vertAlign w:val="superscript"/>
        </w:rPr>
        <w:t>nd</w:t>
      </w:r>
      <w:r w:rsidRPr="00E834F4">
        <w:t xml:space="preserve"> order is called </w:t>
      </w:r>
      <w:r w:rsidRPr="00E834F4">
        <w:rPr>
          <w:b/>
        </w:rPr>
        <w:t>Angels</w:t>
      </w:r>
      <w:r w:rsidRPr="00E834F4">
        <w:t xml:space="preserve"> &amp; is the closest to Man. Some  scriptures  are  1</w:t>
      </w:r>
      <w:r w:rsidRPr="00E834F4">
        <w:rPr>
          <w:vertAlign w:val="superscript"/>
        </w:rPr>
        <w:t>st</w:t>
      </w:r>
      <w:r w:rsidRPr="00E834F4">
        <w:t xml:space="preserve"> Kings 19:2; Genesis 28:12; Haggai 1:13; Malachi 2:7; 3:1; Job 1:6; 38:7; Psalms 89:5, 7; Daniel 4:13, 17, 23 and 1</w:t>
      </w:r>
      <w:r w:rsidRPr="00E834F4">
        <w:rPr>
          <w:vertAlign w:val="superscript"/>
        </w:rPr>
        <w:t>st</w:t>
      </w:r>
      <w:r w:rsidRPr="00E834F4">
        <w:t xml:space="preserve"> Samuel 17:45. 3</w:t>
      </w:r>
      <w:r w:rsidRPr="00E834F4">
        <w:rPr>
          <w:vertAlign w:val="superscript"/>
        </w:rPr>
        <w:t>rd</w:t>
      </w:r>
      <w:r w:rsidRPr="00E834F4">
        <w:t xml:space="preserve"> order is called </w:t>
      </w:r>
      <w:r w:rsidRPr="00E834F4">
        <w:rPr>
          <w:b/>
        </w:rPr>
        <w:t>Archangels</w:t>
      </w:r>
      <w:r w:rsidRPr="00E834F4">
        <w:t xml:space="preserve"> and is the highest level on Earth. They rank first and are called Chiefs. Some scriptures are 1</w:t>
      </w:r>
      <w:r w:rsidRPr="00E834F4">
        <w:rPr>
          <w:vertAlign w:val="superscript"/>
        </w:rPr>
        <w:t>st</w:t>
      </w:r>
      <w:r w:rsidRPr="00E834F4">
        <w:t xml:space="preserve"> Thessalonians 4:16; Jude 9; 2</w:t>
      </w:r>
      <w:r w:rsidRPr="00E834F4">
        <w:rPr>
          <w:vertAlign w:val="superscript"/>
        </w:rPr>
        <w:t>nd</w:t>
      </w:r>
      <w:r w:rsidRPr="00E834F4">
        <w:t xml:space="preserve"> Esdras 4:36; John 5:4 and Revelation 12:7-9.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They are over spiritual warfare of affairs in cities, there ministry breaks strongholds that are against God in 2</w:t>
      </w:r>
      <w:r w:rsidRPr="00E834F4">
        <w:rPr>
          <w:vertAlign w:val="superscript"/>
        </w:rPr>
        <w:t>nd</w:t>
      </w:r>
      <w:r w:rsidRPr="00E834F4">
        <w:t xml:space="preserve"> Corinthians 4:7-15; 10:3-5. </w:t>
      </w:r>
      <w:r w:rsidRPr="00E834F4">
        <w:rPr>
          <w:b/>
        </w:rPr>
        <w:t>The Ministry of Heavenly Governors (Presidents)</w:t>
      </w:r>
      <w:r w:rsidRPr="00E834F4">
        <w:t>. 6</w:t>
      </w:r>
      <w:r w:rsidRPr="00E834F4">
        <w:rPr>
          <w:vertAlign w:val="superscript"/>
        </w:rPr>
        <w:t>th</w:t>
      </w:r>
      <w:r w:rsidRPr="00E834F4">
        <w:t>/7</w:t>
      </w:r>
      <w:r w:rsidRPr="00E834F4">
        <w:rPr>
          <w:vertAlign w:val="superscript"/>
        </w:rPr>
        <w:t>th</w:t>
      </w:r>
      <w:r w:rsidRPr="00E834F4">
        <w:t xml:space="preserve"> orders are called </w:t>
      </w:r>
      <w:r w:rsidRPr="00E834F4">
        <w:rPr>
          <w:b/>
        </w:rPr>
        <w:t xml:space="preserve">Powers (Potentates) </w:t>
      </w:r>
      <w:r w:rsidRPr="00E834F4">
        <w:t xml:space="preserve">or </w:t>
      </w:r>
      <w:r w:rsidRPr="00E834F4">
        <w:rPr>
          <w:b/>
        </w:rPr>
        <w:t>Authorities</w:t>
      </w:r>
      <w:r w:rsidRPr="00E834F4">
        <w:t>. They fight spiritual warfare over cities, but are at a higher level of glory. Some scriptures are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and 2</w:t>
      </w:r>
      <w:r w:rsidRPr="00E834F4">
        <w:rPr>
          <w:vertAlign w:val="superscript"/>
        </w:rPr>
        <w:t>nd</w:t>
      </w:r>
      <w:r w:rsidRPr="00E834F4">
        <w:t xml:space="preserve"> Thessalonians 1:7.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 xml:space="preserve">Strongholds </w:t>
      </w:r>
      <w:r w:rsidRPr="00E834F4">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834F4">
        <w:rPr>
          <w:vertAlign w:val="superscript"/>
        </w:rPr>
        <w:t>th</w:t>
      </w:r>
      <w:r w:rsidRPr="00E834F4">
        <w:t>-12</w:t>
      </w:r>
      <w:r w:rsidRPr="00E834F4">
        <w:rPr>
          <w:vertAlign w:val="superscript"/>
        </w:rPr>
        <w:t>th</w:t>
      </w:r>
      <w:r w:rsidRPr="00E834F4">
        <w:t xml:space="preserve"> orders are called </w:t>
      </w:r>
      <w:r w:rsidRPr="00E834F4">
        <w:rPr>
          <w:b/>
        </w:rPr>
        <w:t xml:space="preserve">Dominions (Dominations) </w:t>
      </w:r>
      <w:r w:rsidRPr="00E834F4">
        <w:t>or</w:t>
      </w:r>
      <w:r w:rsidRPr="00E834F4">
        <w:rPr>
          <w:b/>
        </w:rPr>
        <w:t xml:space="preserve"> Hashmallims </w:t>
      </w:r>
      <w:r w:rsidRPr="00E834F4">
        <w:t xml:space="preserve">or </w:t>
      </w:r>
      <w:r w:rsidRPr="00E834F4">
        <w:rPr>
          <w:b/>
        </w:rPr>
        <w:t>Lordships</w:t>
      </w:r>
      <w:r w:rsidRPr="00E834F4">
        <w:t>. These are they whose spiritual understanding to the Saints (Lords) has authority over negative cosmic powers who resisted God &amp; are made subject of His creations who fell from there 1</w:t>
      </w:r>
      <w:r w:rsidRPr="00E834F4">
        <w:rPr>
          <w:vertAlign w:val="superscript"/>
        </w:rPr>
        <w:t>st</w:t>
      </w:r>
      <w:r w:rsidRPr="00E834F4">
        <w:t xml:space="preserve"> estate or abode. Two scriptures are Ephesians 1:21 &amp; Colossians 1:16. </w:t>
      </w:r>
      <w:r w:rsidRPr="00E834F4">
        <w:rPr>
          <w:b/>
        </w:rPr>
        <w:t>The Ministry of Heavenly Guardians (Protectors)</w:t>
      </w:r>
      <w:r w:rsidRPr="00E834F4">
        <w:t>. 13</w:t>
      </w:r>
      <w:r w:rsidRPr="00E834F4">
        <w:rPr>
          <w:vertAlign w:val="superscript"/>
        </w:rPr>
        <w:t>th</w:t>
      </w:r>
      <w:r w:rsidRPr="00E834F4">
        <w:t>-18</w:t>
      </w:r>
      <w:r w:rsidRPr="00E834F4">
        <w:rPr>
          <w:vertAlign w:val="superscript"/>
        </w:rPr>
        <w:t xml:space="preserve">th </w:t>
      </w:r>
      <w:r w:rsidRPr="00E834F4">
        <w:t xml:space="preserve">orders are called </w:t>
      </w:r>
      <w:r w:rsidRPr="00E834F4">
        <w:rPr>
          <w:b/>
        </w:rPr>
        <w:t>Thrones (Elders),</w:t>
      </w:r>
      <w:r w:rsidRPr="00E834F4">
        <w:t xml:space="preserve"> </w:t>
      </w:r>
      <w:r w:rsidRPr="00E834F4">
        <w:rPr>
          <w:b/>
        </w:rPr>
        <w:t>Wheels (Rims),</w:t>
      </w:r>
      <w:r w:rsidRPr="00E834F4">
        <w:t xml:space="preserve"> </w:t>
      </w:r>
      <w:r w:rsidRPr="00E834F4">
        <w:rPr>
          <w:b/>
        </w:rPr>
        <w:t xml:space="preserve">Orphanims, Ophde’s, Ofanim’s </w:t>
      </w:r>
      <w:r w:rsidRPr="00E834F4">
        <w:t xml:space="preserve">or </w:t>
      </w:r>
      <w:r w:rsidRPr="00E834F4">
        <w:rPr>
          <w:b/>
        </w:rPr>
        <w:t>Galgallims (Many Eyed Ones)</w:t>
      </w:r>
      <w:r w:rsidRPr="00E834F4">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834F4">
        <w:rPr>
          <w:vertAlign w:val="superscript"/>
        </w:rPr>
        <w:t>th</w:t>
      </w:r>
      <w:r w:rsidRPr="00E834F4">
        <w:t>/20</w:t>
      </w:r>
      <w:r w:rsidRPr="00E834F4">
        <w:rPr>
          <w:vertAlign w:val="superscript"/>
        </w:rPr>
        <w:t>th</w:t>
      </w:r>
      <w:r w:rsidRPr="00E834F4">
        <w:t xml:space="preserve"> orders are called </w:t>
      </w:r>
      <w:r w:rsidRPr="00E834F4">
        <w:rPr>
          <w:b/>
        </w:rPr>
        <w:t xml:space="preserve">Burning Ones </w:t>
      </w:r>
      <w:r w:rsidRPr="00E834F4">
        <w:t>or</w:t>
      </w:r>
      <w:r w:rsidRPr="00E834F4">
        <w:rPr>
          <w:b/>
        </w:rPr>
        <w:t xml:space="preserve"> Seraphim’s</w:t>
      </w:r>
      <w:r w:rsidRPr="00E834F4">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834F4">
        <w:rPr>
          <w:vertAlign w:val="superscript"/>
        </w:rPr>
        <w:t>st</w:t>
      </w:r>
      <w:r w:rsidRPr="00E834F4">
        <w:t>/22</w:t>
      </w:r>
      <w:r w:rsidRPr="00E834F4">
        <w:rPr>
          <w:vertAlign w:val="superscript"/>
        </w:rPr>
        <w:t>nd</w:t>
      </w:r>
      <w:r w:rsidRPr="00E834F4">
        <w:t xml:space="preserve"> orders are called </w:t>
      </w:r>
      <w:r w:rsidRPr="00E834F4">
        <w:rPr>
          <w:b/>
        </w:rPr>
        <w:t>Chayot’s</w:t>
      </w:r>
      <w:r w:rsidRPr="00E834F4">
        <w:t xml:space="preserve"> or </w:t>
      </w:r>
      <w:r w:rsidRPr="00E834F4">
        <w:rPr>
          <w:b/>
        </w:rPr>
        <w:t>Living Creatures</w:t>
      </w:r>
      <w:r w:rsidRPr="00E834F4">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834F4">
        <w:rPr>
          <w:b/>
        </w:rPr>
        <w:t>The Ministry is the Heavenly Crown</w:t>
      </w:r>
      <w:r w:rsidRPr="00E834F4">
        <w:t>. 23</w:t>
      </w:r>
      <w:r w:rsidRPr="00E834F4">
        <w:rPr>
          <w:vertAlign w:val="superscript"/>
        </w:rPr>
        <w:t>rd</w:t>
      </w:r>
      <w:r w:rsidRPr="00E834F4">
        <w:t>/24</w:t>
      </w:r>
      <w:r w:rsidRPr="00E834F4">
        <w:rPr>
          <w:vertAlign w:val="superscript"/>
        </w:rPr>
        <w:t>th</w:t>
      </w:r>
      <w:r w:rsidRPr="00E834F4">
        <w:t xml:space="preserve"> orders are called </w:t>
      </w:r>
      <w:r w:rsidRPr="00E834F4">
        <w:rPr>
          <w:b/>
        </w:rPr>
        <w:t>Chubby Ones</w:t>
      </w:r>
      <w:r w:rsidRPr="00E834F4">
        <w:t xml:space="preserve"> or </w:t>
      </w:r>
      <w:r w:rsidRPr="00E834F4">
        <w:rPr>
          <w:b/>
        </w:rPr>
        <w:t>Cherubim’s</w:t>
      </w:r>
      <w:r w:rsidRPr="00E834F4">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834F4">
        <w:rPr>
          <w:b/>
          <w:i/>
        </w:rPr>
        <w:t>porniea</w:t>
      </w:r>
      <w:r w:rsidRPr="00E834F4">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834F4">
        <w:rPr>
          <w:b/>
        </w:rPr>
        <w:t>Chalkydri (Winged Dragons)</w:t>
      </w:r>
      <w:r w:rsidRPr="00E834F4">
        <w:t xml:space="preserve"> that Enoch saw is in 1</w:t>
      </w:r>
      <w:r w:rsidRPr="00E834F4">
        <w:rPr>
          <w:vertAlign w:val="superscript"/>
        </w:rPr>
        <w:t>st</w:t>
      </w:r>
      <w:r w:rsidRPr="00E834F4">
        <w:t xml:space="preserve"> &amp; 2</w:t>
      </w:r>
      <w:r w:rsidRPr="00E834F4">
        <w:rPr>
          <w:vertAlign w:val="superscript"/>
        </w:rPr>
        <w:t>nd</w:t>
      </w:r>
      <w:r w:rsidRPr="00E834F4">
        <w:t xml:space="preserve"> Enoch pages 8-9, 485-500. </w:t>
      </w:r>
      <w:r w:rsidRPr="00E834F4">
        <w:rPr>
          <w:b/>
        </w:rPr>
        <w:t>The Dragon Lords is the Lord John/Jesus as the Lords Woman/Man in the 25</w:t>
      </w:r>
      <w:r w:rsidRPr="00E834F4">
        <w:rPr>
          <w:b/>
          <w:vertAlign w:val="superscript"/>
        </w:rPr>
        <w:t>th</w:t>
      </w:r>
      <w:r w:rsidRPr="00E834F4">
        <w:rPr>
          <w:b/>
        </w:rPr>
        <w:t>/26</w:t>
      </w:r>
      <w:r w:rsidRPr="00E834F4">
        <w:rPr>
          <w:b/>
          <w:vertAlign w:val="superscript"/>
        </w:rPr>
        <w:t>th</w:t>
      </w:r>
      <w:r w:rsidRPr="00E834F4">
        <w:rPr>
          <w:b/>
        </w:rPr>
        <w:t xml:space="preserve"> orders. The Lord James for Boys &amp; Law/Stephen for Lords is the 27</w:t>
      </w:r>
      <w:r w:rsidRPr="00E834F4">
        <w:rPr>
          <w:b/>
          <w:vertAlign w:val="superscript"/>
        </w:rPr>
        <w:t>th</w:t>
      </w:r>
      <w:r w:rsidRPr="00E834F4">
        <w:rPr>
          <w:b/>
        </w:rPr>
        <w:t>-29</w:t>
      </w:r>
      <w:r w:rsidRPr="00E834F4">
        <w:rPr>
          <w:b/>
          <w:vertAlign w:val="superscript"/>
        </w:rPr>
        <w:t>th</w:t>
      </w:r>
      <w:r w:rsidRPr="00E834F4">
        <w:rPr>
          <w:b/>
        </w:rPr>
        <w:t xml:space="preserve"> orders under Yah.</w:t>
      </w:r>
    </w:p>
    <w:p w14:paraId="3D660427" w14:textId="77777777" w:rsidR="009C54CA" w:rsidRPr="00E834F4" w:rsidRDefault="009C54CA" w:rsidP="009C54CA">
      <w:pPr>
        <w:spacing w:line="480" w:lineRule="auto"/>
        <w:jc w:val="both"/>
      </w:pPr>
      <w:r w:rsidRPr="00E834F4">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0DBA11EE" w14:textId="77777777" w:rsidR="009C54CA" w:rsidRPr="00E834F4" w:rsidRDefault="009C54CA" w:rsidP="009C54CA">
      <w:pPr>
        <w:spacing w:line="480" w:lineRule="auto"/>
        <w:jc w:val="both"/>
      </w:pPr>
      <w:r w:rsidRPr="00E834F4">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364E8F0F" w14:textId="77777777" w:rsidR="009C54CA" w:rsidRPr="00E834F4" w:rsidRDefault="009C54CA" w:rsidP="009C54CA">
      <w:pPr>
        <w:spacing w:line="480" w:lineRule="auto"/>
        <w:jc w:val="both"/>
      </w:pPr>
      <w:r w:rsidRPr="00E834F4">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14:paraId="7ED303BE" w14:textId="77777777" w:rsidR="009C54CA" w:rsidRPr="00E834F4" w:rsidRDefault="009C54CA" w:rsidP="009C54CA">
      <w:pPr>
        <w:spacing w:line="480" w:lineRule="auto"/>
        <w:jc w:val="center"/>
        <w:rPr>
          <w:b/>
        </w:rPr>
      </w:pPr>
      <w:r w:rsidRPr="00E834F4">
        <w:rPr>
          <w:b/>
        </w:rPr>
        <w:t>The Father Stephen the Single Lord called Lordship for 120 years in the Lord Yah</w:t>
      </w:r>
    </w:p>
    <w:p w14:paraId="0043934D" w14:textId="77777777" w:rsidR="009C54CA" w:rsidRPr="00E834F4" w:rsidRDefault="009C54CA" w:rsidP="009C54CA">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834F4">
        <w:rPr>
          <w:vertAlign w:val="superscript"/>
        </w:rPr>
        <w:t>st</w:t>
      </w:r>
      <w:r w:rsidRPr="00E834F4">
        <w:t xml:space="preserve"> Day to the 7</w:t>
      </w:r>
      <w:r w:rsidRPr="00E834F4">
        <w:rPr>
          <w:vertAlign w:val="superscript"/>
        </w:rPr>
        <w:t>th</w:t>
      </w:r>
      <w:r w:rsidRPr="00E834F4">
        <w:t xml:space="preserve"> day in Proverbs 8:22-31 (RSV). Second, is the Father Stephen Our Lord Creating the Entire Universe with only Titles and not Names by doing His first divine works from the 8</w:t>
      </w:r>
      <w:r w:rsidRPr="00E834F4">
        <w:rPr>
          <w:vertAlign w:val="superscript"/>
        </w:rPr>
        <w:t>th</w:t>
      </w:r>
      <w:r w:rsidRPr="00E834F4">
        <w:t xml:space="preserve"> day to the 14</w:t>
      </w:r>
      <w:r w:rsidRPr="00E834F4">
        <w:rPr>
          <w:vertAlign w:val="superscript"/>
        </w:rPr>
        <w:t>th</w:t>
      </w:r>
      <w:r w:rsidRPr="00E834F4">
        <w:t xml:space="preserve"> day in Isaiah 64:8. Third, is the Divine Reputations of the Entire Universe done by the Father Stephen Our Lord from the 15</w:t>
      </w:r>
      <w:r w:rsidRPr="00E834F4">
        <w:rPr>
          <w:vertAlign w:val="superscript"/>
        </w:rPr>
        <w:t>th</w:t>
      </w:r>
      <w:r w:rsidRPr="00E834F4">
        <w:t xml:space="preserve"> day to the 21</w:t>
      </w:r>
      <w:r w:rsidRPr="00E834F4">
        <w:rPr>
          <w:vertAlign w:val="superscript"/>
        </w:rPr>
        <w:t>st</w:t>
      </w:r>
      <w:r w:rsidRPr="00E834F4">
        <w:t xml:space="preserve"> day. Fourth, is the Father Stephen Our Lord doing His last divine works of all things in the Entire Universe from the 22</w:t>
      </w:r>
      <w:r w:rsidRPr="00E834F4">
        <w:rPr>
          <w:vertAlign w:val="superscript"/>
        </w:rPr>
        <w:t>nd</w:t>
      </w:r>
      <w:r w:rsidRPr="00E834F4">
        <w:t xml:space="preserve"> day to the 28</w:t>
      </w:r>
      <w:r w:rsidRPr="00E834F4">
        <w:rPr>
          <w:vertAlign w:val="superscript"/>
        </w:rPr>
        <w:t>th</w:t>
      </w:r>
      <w:r w:rsidRPr="00E834F4">
        <w:t xml:space="preserve"> day.  </w:t>
      </w:r>
    </w:p>
    <w:p w14:paraId="3B76AD71" w14:textId="77777777" w:rsidR="009C54CA" w:rsidRPr="00E834F4" w:rsidRDefault="009C54CA" w:rsidP="009C54CA">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52E891EE" w14:textId="77777777" w:rsidR="009C54CA" w:rsidRPr="00E834F4" w:rsidRDefault="009C54CA" w:rsidP="009C54CA">
      <w:pPr>
        <w:spacing w:line="480" w:lineRule="auto"/>
        <w:jc w:val="both"/>
      </w:pPr>
      <w:r w:rsidRPr="00E834F4">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34F4">
        <w:rPr>
          <w:vertAlign w:val="superscript"/>
        </w:rPr>
        <w:t>st</w:t>
      </w:r>
      <w:r w:rsidRPr="00E834F4">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34F4">
        <w:rPr>
          <w:vertAlign w:val="superscript"/>
        </w:rPr>
        <w:t>st</w:t>
      </w:r>
      <w:r w:rsidRPr="00E834F4">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3F33436F" w14:textId="77777777" w:rsidR="009C54CA" w:rsidRPr="00E834F4" w:rsidRDefault="009C54CA" w:rsidP="009C54CA">
      <w:pPr>
        <w:spacing w:line="480" w:lineRule="auto"/>
        <w:jc w:val="center"/>
        <w:rPr>
          <w:b/>
        </w:rPr>
      </w:pPr>
      <w:r w:rsidRPr="00E834F4">
        <w:rPr>
          <w:b/>
        </w:rPr>
        <w:t>THE LORD YAHWEH THE SUPREME CREATOR OF THE FATHER STEPHEN OUR LORD</w:t>
      </w:r>
    </w:p>
    <w:p w14:paraId="2CAEC959" w14:textId="77777777" w:rsidR="009C54CA" w:rsidRPr="00E834F4" w:rsidRDefault="009C54CA" w:rsidP="009C54CA">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86F34DF" w14:textId="77777777" w:rsidR="009C54CA" w:rsidRPr="00E834F4" w:rsidRDefault="009C54CA" w:rsidP="009C54CA">
      <w:pPr>
        <w:spacing w:line="480" w:lineRule="auto"/>
        <w:jc w:val="center"/>
        <w:rPr>
          <w:b/>
        </w:rPr>
      </w:pPr>
      <w:r w:rsidRPr="00E834F4">
        <w:rPr>
          <w:b/>
        </w:rPr>
        <w:t>THE FATHER STEPHEN OUR LORD THE AUTHORIZED GOOD POTTER CREATOR UNDER HIS LORD YAHWEH</w:t>
      </w:r>
    </w:p>
    <w:p w14:paraId="6D4C2B2C" w14:textId="77777777" w:rsidR="009C54CA" w:rsidRPr="00E834F4" w:rsidRDefault="009C54CA" w:rsidP="009C54CA">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1E2120DC" w14:textId="77777777" w:rsidR="009C54CA" w:rsidRPr="00E834F4" w:rsidRDefault="009C54CA" w:rsidP="009C54CA">
      <w:pPr>
        <w:spacing w:line="480" w:lineRule="auto"/>
        <w:jc w:val="center"/>
        <w:rPr>
          <w:b/>
        </w:rPr>
      </w:pPr>
      <w:r w:rsidRPr="00E834F4">
        <w:rPr>
          <w:b/>
        </w:rPr>
        <w:t>THE LORD JESUS CHRIST THE AUTHORIZED CREATOR AGENT UNDER HIS FATHER STEPHEN OUR LORD</w:t>
      </w:r>
    </w:p>
    <w:p w14:paraId="77F664B8" w14:textId="77777777" w:rsidR="009C54CA" w:rsidRPr="00E834F4" w:rsidRDefault="009C54CA" w:rsidP="009C54CA">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4282EE04" w14:textId="77777777" w:rsidR="009C54CA" w:rsidRPr="00E834F4" w:rsidRDefault="009C54CA" w:rsidP="009C54CA">
      <w:pPr>
        <w:spacing w:line="480" w:lineRule="auto"/>
        <w:jc w:val="center"/>
        <w:rPr>
          <w:b/>
        </w:rPr>
      </w:pPr>
      <w:r w:rsidRPr="00E834F4">
        <w:rPr>
          <w:b/>
        </w:rPr>
        <w:t>The Father Stephen the Single Lord called Wisdom for 80 years in the Lord Yah</w:t>
      </w:r>
    </w:p>
    <w:p w14:paraId="33F1DD01" w14:textId="77777777" w:rsidR="009C54CA" w:rsidRPr="00E834F4" w:rsidRDefault="009C54CA" w:rsidP="009C54CA">
      <w:pPr>
        <w:spacing w:line="480" w:lineRule="auto"/>
        <w:jc w:val="both"/>
      </w:pPr>
      <w:r w:rsidRPr="00E834F4">
        <w:t>In Proverbs 8:23 refers to Wisdom existing before the Father Stephen creating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60B84920" w14:textId="77777777" w:rsidR="009C54CA" w:rsidRPr="00E834F4" w:rsidRDefault="009C54CA" w:rsidP="009C54CA">
      <w:pPr>
        <w:spacing w:line="480" w:lineRule="auto"/>
        <w:jc w:val="center"/>
        <w:rPr>
          <w:b/>
        </w:rPr>
      </w:pPr>
      <w:r w:rsidRPr="00E834F4">
        <w:rPr>
          <w:b/>
        </w:rPr>
        <w:t>The Father Stephen the Single Lord called Strength for 40 years in the Lord Yah</w:t>
      </w:r>
    </w:p>
    <w:p w14:paraId="18DA41B2" w14:textId="77777777" w:rsidR="009C54CA" w:rsidRPr="00E834F4" w:rsidRDefault="009C54CA" w:rsidP="009C54CA">
      <w:pPr>
        <w:spacing w:line="480" w:lineRule="auto"/>
        <w:jc w:val="both"/>
      </w:pPr>
      <w:r w:rsidRPr="00E834F4">
        <w:t>In Proverbs 8:30-31 (NIV) tells us that the Lord Lucifer the 2</w:t>
      </w:r>
      <w:r w:rsidRPr="00E834F4">
        <w:rPr>
          <w:vertAlign w:val="superscript"/>
        </w:rPr>
        <w:t>nd</w:t>
      </w:r>
      <w:r w:rsidRPr="00E834F4">
        <w:t xml:space="preserve"> Serpent Satan named the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&amp; Acts 1:4; 2:33. </w:t>
      </w:r>
    </w:p>
    <w:p w14:paraId="081700D1" w14:textId="77777777" w:rsidR="009C54CA" w:rsidRPr="00E834F4" w:rsidRDefault="009C54CA" w:rsidP="009C54CA">
      <w:pPr>
        <w:spacing w:line="480" w:lineRule="auto"/>
        <w:jc w:val="both"/>
      </w:pPr>
      <w:r w:rsidRPr="00E834F4">
        <w:t>Why was Babylon linked to Lucifer’s fall?</w:t>
      </w:r>
    </w:p>
    <w:p w14:paraId="7586F969" w14:textId="77777777" w:rsidR="009C54CA" w:rsidRPr="00E834F4" w:rsidRDefault="009C54CA" w:rsidP="009C54CA">
      <w:pPr>
        <w:spacing w:line="480" w:lineRule="auto"/>
        <w:jc w:val="both"/>
      </w:pPr>
      <w:r w:rsidRPr="00E834F4">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834F4">
        <w:rPr>
          <w:b/>
        </w:rPr>
        <w:t>City of the Gods</w:t>
      </w:r>
      <w:r w:rsidRPr="00E834F4">
        <w:t>” in Mesopotamia. This is where King Nebuchadnezzar lived as a “</w:t>
      </w:r>
      <w:r w:rsidRPr="00E834F4">
        <w:rPr>
          <w:b/>
        </w:rPr>
        <w:t>the Towering Cherub</w:t>
      </w:r>
      <w:r w:rsidRPr="00E834F4">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561B26C8" w14:textId="77777777" w:rsidR="009C54CA" w:rsidRPr="00E834F4" w:rsidRDefault="009C54CA" w:rsidP="009C54CA">
      <w:pPr>
        <w:spacing w:line="480" w:lineRule="auto"/>
      </w:pPr>
      <w:r w:rsidRPr="00E834F4">
        <w:t>What were the five I wills?</w:t>
      </w:r>
    </w:p>
    <w:p w14:paraId="6AABA763" w14:textId="77777777" w:rsidR="009C54CA" w:rsidRPr="00E834F4" w:rsidRDefault="009C54CA" w:rsidP="009C54CA">
      <w:pPr>
        <w:spacing w:line="480" w:lineRule="auto"/>
        <w:jc w:val="both"/>
      </w:pPr>
      <w:r w:rsidRPr="00E834F4">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834F4">
        <w:rPr>
          <w:vertAlign w:val="superscript"/>
        </w:rPr>
        <w:t>st</w:t>
      </w:r>
      <w:r w:rsidRPr="00E834F4">
        <w:t xml:space="preserve"> heaven and without God was going to the 2</w:t>
      </w:r>
      <w:r w:rsidRPr="00E834F4">
        <w:rPr>
          <w:vertAlign w:val="superscript"/>
        </w:rPr>
        <w:t>nd</w:t>
      </w:r>
      <w:r w:rsidRPr="00E834F4">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56416DE9" w14:textId="77777777" w:rsidR="009C54CA" w:rsidRPr="00E834F4" w:rsidRDefault="009C54CA" w:rsidP="009C54CA">
      <w:pPr>
        <w:spacing w:line="480" w:lineRule="auto"/>
      </w:pPr>
      <w:r w:rsidRPr="00E834F4">
        <w:t>What were the considerations of Lucifer’s fall?</w:t>
      </w:r>
    </w:p>
    <w:p w14:paraId="27226188" w14:textId="77777777" w:rsidR="009C54CA" w:rsidRPr="00E834F4" w:rsidRDefault="009C54CA" w:rsidP="009C54CA">
      <w:pPr>
        <w:spacing w:line="480" w:lineRule="auto"/>
        <w:jc w:val="both"/>
      </w:pPr>
      <w:r w:rsidRPr="00E834F4">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834F4">
        <w:rPr>
          <w:vertAlign w:val="superscript"/>
        </w:rPr>
        <w:t>st</w:t>
      </w:r>
      <w:r w:rsidRPr="00E834F4">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w:t>
      </w:r>
    </w:p>
    <w:p w14:paraId="6D0468BC" w14:textId="77777777" w:rsidR="009C54CA" w:rsidRPr="00E834F4" w:rsidRDefault="009C54CA" w:rsidP="009C54CA">
      <w:pPr>
        <w:spacing w:line="480" w:lineRule="auto"/>
        <w:jc w:val="both"/>
      </w:pPr>
      <w:r w:rsidRPr="00E834F4">
        <w:t>What were the Levels of Lucifer’s Fall?</w:t>
      </w:r>
    </w:p>
    <w:p w14:paraId="5D32D554" w14:textId="77777777" w:rsidR="009C54CA" w:rsidRPr="00E834F4" w:rsidRDefault="009C54CA" w:rsidP="009C54CA">
      <w:pPr>
        <w:spacing w:line="480" w:lineRule="auto"/>
        <w:jc w:val="both"/>
      </w:pPr>
      <w:r w:rsidRPr="00E834F4">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834F4">
        <w:rPr>
          <w:b/>
        </w:rPr>
        <w:t>Wisdom</w:t>
      </w:r>
      <w:r w:rsidRPr="00E834F4">
        <w:t>.” This passage, in verse 22 does not concern the term “</w:t>
      </w:r>
      <w:r w:rsidRPr="00E834F4">
        <w:rPr>
          <w:b/>
        </w:rPr>
        <w:t>Bara</w:t>
      </w:r>
      <w:r w:rsidRPr="00E834F4">
        <w:t>” but rather the term called “</w:t>
      </w:r>
      <w:r w:rsidRPr="00E834F4">
        <w:rPr>
          <w:b/>
        </w:rPr>
        <w:t>Qanah</w:t>
      </w:r>
      <w:r w:rsidRPr="00E834F4">
        <w:t>” which occurs 84 times in the Old Testament and basically means “to get, possess or acquire.” “</w:t>
      </w:r>
      <w:r w:rsidRPr="00E834F4">
        <w:rPr>
          <w:b/>
        </w:rPr>
        <w:t>This Eternal Godly Sin</w:t>
      </w:r>
      <w:r w:rsidRPr="00E834F4">
        <w:t>” is recorded in Proverbs 8:22-25 (RSV) which can deeply mean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w:t>
      </w:r>
    </w:p>
    <w:p w14:paraId="022EDA0D" w14:textId="77777777" w:rsidR="009C54CA" w:rsidRPr="00E834F4" w:rsidRDefault="009C54CA" w:rsidP="009C54CA">
      <w:pPr>
        <w:spacing w:line="480" w:lineRule="auto"/>
        <w:jc w:val="both"/>
      </w:pPr>
      <w:r w:rsidRPr="00E834F4">
        <w:t>The Father Stephen the Single Lord called Wisdom for 80 years with the Lord Yah is proven in the scripture. In Proverbs 8:23 refers to Wisdom existing before God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5A6FD2BA" w14:textId="77777777" w:rsidR="009C54CA" w:rsidRPr="00E834F4" w:rsidRDefault="009C54CA" w:rsidP="009C54CA">
      <w:pPr>
        <w:spacing w:line="480" w:lineRule="auto"/>
        <w:jc w:val="both"/>
      </w:pPr>
      <w:r w:rsidRPr="00E834F4">
        <w:t>The Father Stephen the Single Lord called Strength for 40 years with the Lord Yah is proven in the scripture. In Proverbs 8:30-31 (NIV) tells us that the Lord Lucifer this Married Lord called Wisdom in “</w:t>
      </w:r>
      <w:r w:rsidRPr="00E834F4">
        <w:rPr>
          <w:b/>
        </w:rPr>
        <w:t>This Age</w:t>
      </w:r>
      <w:r w:rsidRPr="00E834F4">
        <w:t>” in Luke 20:34, 37-38 is said to have been a Craftsman at Father Stephen’s side when He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 the True Creator of the Father Stephen.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w:t>
      </w:r>
      <w:r w:rsidRPr="00E834F4">
        <w:rPr>
          <w:b/>
        </w:rPr>
        <w:t>Eternal Lordly Sexual Eros Love</w:t>
      </w:r>
      <w:r w:rsidRPr="00E834F4">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834F4">
        <w:rPr>
          <w:vertAlign w:val="superscript"/>
        </w:rPr>
        <w:t>st</w:t>
      </w:r>
      <w:r w:rsidRPr="00E834F4">
        <w:t xml:space="preserve"> Corinthians 8:6 &amp; Hebrews 1:1-3. The Father Stephen summoned the Son Jesus to work for Him in all things in the activity of the Divine Creation in Genesis 1:1 and 1</w:t>
      </w:r>
      <w:r w:rsidRPr="00E834F4">
        <w:rPr>
          <w:vertAlign w:val="superscript"/>
        </w:rPr>
        <w:t>st</w:t>
      </w:r>
      <w:r w:rsidRPr="00E834F4">
        <w:t xml:space="preserve"> Corinthians 8:6. Just as the Father Stephen has authority over the Son Jesus, they are still equal in Deity. Then the Father Stephen summoned the Brother John the Holy Ghost of God to be active in “</w:t>
      </w:r>
      <w:r w:rsidRPr="00E834F4">
        <w:rPr>
          <w:b/>
        </w:rPr>
        <w:t>hovering over the face of the Earth</w:t>
      </w:r>
      <w:r w:rsidRPr="00E834F4">
        <w:t xml:space="preserve">” in Genesis 1:2. This is why there is a difference between the Father Stephen Our Lord and the Lord Yahweh the Creator of the Father Stephen!!!  </w:t>
      </w:r>
    </w:p>
    <w:p w14:paraId="0EF417A5" w14:textId="77777777" w:rsidR="009C54CA" w:rsidRPr="00E834F4" w:rsidRDefault="009C54CA" w:rsidP="009C54CA">
      <w:pPr>
        <w:spacing w:line="480" w:lineRule="auto"/>
        <w:jc w:val="both"/>
      </w:pPr>
      <w:r w:rsidRPr="00E834F4">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34F4">
        <w:rPr>
          <w:b/>
        </w:rPr>
        <w:t>Eternal Sexual Eros Love</w:t>
      </w:r>
      <w:r w:rsidRPr="00E834F4">
        <w:t>” is proven in Proverbs 8:22-25 (RSV). The Lord Yah planted the Wisdom Tree in Genesis 2:9 so that all could understand how and why the Married Lord called Wisdom eternally sinned and fell. For the 1</w:t>
      </w:r>
      <w:r w:rsidRPr="00E834F4">
        <w:rPr>
          <w:vertAlign w:val="superscript"/>
        </w:rPr>
        <w:t>st</w:t>
      </w:r>
      <w:r w:rsidRPr="00E834F4">
        <w:t xml:space="preserve"> Married Woman to think like the 1</w:t>
      </w:r>
      <w:r w:rsidRPr="00E834F4">
        <w:rPr>
          <w:vertAlign w:val="superscript"/>
        </w:rPr>
        <w:t>st</w:t>
      </w:r>
      <w:r w:rsidRPr="00E834F4">
        <w:t xml:space="preserve"> Married Man She has to be disobedient. For the 1</w:t>
      </w:r>
      <w:r w:rsidRPr="00E834F4">
        <w:rPr>
          <w:vertAlign w:val="superscript"/>
        </w:rPr>
        <w:t>st</w:t>
      </w:r>
      <w:r w:rsidRPr="00E834F4">
        <w:t xml:space="preserve"> Married Man to think like the 1</w:t>
      </w:r>
      <w:r w:rsidRPr="00E834F4">
        <w:rPr>
          <w:vertAlign w:val="superscript"/>
        </w:rPr>
        <w:t>st</w:t>
      </w:r>
      <w:r w:rsidRPr="00E834F4">
        <w:t xml:space="preserve"> Married Woman He has to be deceived. For the 1</w:t>
      </w:r>
      <w:r w:rsidRPr="00E834F4">
        <w:rPr>
          <w:vertAlign w:val="superscript"/>
        </w:rPr>
        <w:t>st</w:t>
      </w:r>
      <w:r w:rsidRPr="00E834F4">
        <w:t xml:space="preserve"> Married Man to think like the 1</w:t>
      </w:r>
      <w:r w:rsidRPr="00E834F4">
        <w:rPr>
          <w:vertAlign w:val="superscript"/>
        </w:rPr>
        <w:t>st</w:t>
      </w:r>
      <w:r w:rsidRPr="00E834F4">
        <w:t xml:space="preserve"> Married Serpent 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Man He has to be disobedient. For the 1</w:t>
      </w:r>
      <w:r w:rsidRPr="00E834F4">
        <w:rPr>
          <w:vertAlign w:val="superscript"/>
        </w:rPr>
        <w:t>st</w:t>
      </w:r>
      <w:r w:rsidRPr="00E834F4">
        <w:t xml:space="preserve"> Married Woman to think like the 1</w:t>
      </w:r>
      <w:r w:rsidRPr="00E834F4">
        <w:rPr>
          <w:vertAlign w:val="superscript"/>
        </w:rPr>
        <w:t>st</w:t>
      </w:r>
      <w:r w:rsidRPr="00E834F4">
        <w:t xml:space="preserve"> Married Serpent She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Woman He has to be deceived. For the Married Lord called Wisdom or the Married Lady called Wisdom to think like all (the 1</w:t>
      </w:r>
      <w:r w:rsidRPr="00E834F4">
        <w:rPr>
          <w:vertAlign w:val="superscript"/>
        </w:rPr>
        <w:t>st</w:t>
      </w:r>
      <w:r w:rsidRPr="00E834F4">
        <w:t xml:space="preserve"> Married Woman, 1</w:t>
      </w:r>
      <w:r w:rsidRPr="00E834F4">
        <w:rPr>
          <w:vertAlign w:val="superscript"/>
        </w:rPr>
        <w:t>st</w:t>
      </w:r>
      <w:r w:rsidRPr="00E834F4">
        <w:t xml:space="preserve"> Married Man &amp; 1</w:t>
      </w:r>
      <w:r w:rsidRPr="00E834F4">
        <w:rPr>
          <w:vertAlign w:val="superscript"/>
        </w:rPr>
        <w:t>st</w:t>
      </w:r>
      <w:r w:rsidRPr="00E834F4">
        <w:t xml:space="preserve"> Married Serpent) He or She has to be deceived, disobedient &amp; a liar. For the 2</w:t>
      </w:r>
      <w:r w:rsidRPr="00E834F4">
        <w:rPr>
          <w:vertAlign w:val="superscript"/>
        </w:rPr>
        <w:t>nd</w:t>
      </w:r>
      <w:r w:rsidRPr="00E834F4">
        <w:t xml:space="preserve"> Single Man is Obedient. For the 2</w:t>
      </w:r>
      <w:r w:rsidRPr="00E834F4">
        <w:rPr>
          <w:vertAlign w:val="superscript"/>
        </w:rPr>
        <w:t>nd</w:t>
      </w:r>
      <w:r w:rsidRPr="00E834F4">
        <w:t xml:space="preserve"> Single Woman is intelligent knowing the Scriptures &amp; the Authority. For the 2</w:t>
      </w:r>
      <w:r w:rsidRPr="00E834F4">
        <w:rPr>
          <w:vertAlign w:val="superscript"/>
        </w:rPr>
        <w:t>nd</w:t>
      </w:r>
      <w:r w:rsidRPr="00E834F4">
        <w:t xml:space="preserve"> Single Serpent is the Truth. For the 2</w:t>
      </w:r>
      <w:r w:rsidRPr="00E834F4">
        <w:rPr>
          <w:vertAlign w:val="superscript"/>
        </w:rPr>
        <w:t>nd</w:t>
      </w:r>
      <w:r w:rsidRPr="00E834F4">
        <w:t xml:space="preserve"> Single Lord called Wisdom is Obedient, Intelligent and Truthful. </w:t>
      </w:r>
    </w:p>
    <w:p w14:paraId="453BD8E7" w14:textId="77777777" w:rsidR="009C54CA" w:rsidRPr="00E834F4" w:rsidRDefault="009C54CA" w:rsidP="009C54CA">
      <w:pPr>
        <w:spacing w:line="480" w:lineRule="auto"/>
        <w:jc w:val="both"/>
      </w:pPr>
      <w:r w:rsidRPr="00E834F4">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23FCE618" w14:textId="77777777" w:rsidR="009C54CA" w:rsidRPr="00E834F4" w:rsidRDefault="009C54CA" w:rsidP="009C54CA">
      <w:pPr>
        <w:spacing w:line="480" w:lineRule="auto"/>
        <w:jc w:val="both"/>
      </w:pPr>
      <w:r w:rsidRPr="00E834F4">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34F4">
        <w:rPr>
          <w:b/>
        </w:rPr>
        <w:t>Intercourse</w:t>
      </w:r>
      <w:r w:rsidRPr="00E834F4">
        <w:t xml:space="preserve">” in the Holy Bible. First, is the </w:t>
      </w:r>
      <w:r w:rsidRPr="00E834F4">
        <w:rPr>
          <w:b/>
        </w:rPr>
        <w:t>Popular Sexual Eros Love Intercourse</w:t>
      </w:r>
      <w:r w:rsidRPr="00E834F4">
        <w:t xml:space="preserve"> from the Tree of the Knowledge of Good and Evil that can only be committed by a Man and Woman in a Strength 40 Year Kingdom of This World in Genesis 4:1. Second, is the </w:t>
      </w:r>
      <w:r w:rsidRPr="00E834F4">
        <w:rPr>
          <w:b/>
        </w:rPr>
        <w:t>Known Holy Law Love Intercourse</w:t>
      </w:r>
      <w:r w:rsidRPr="00E834F4">
        <w:t xml:space="preserve"> in Luke 2:23 from the Midst of the Tree of Life that is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Martial Fornication</w:t>
      </w:r>
      <w:r w:rsidRPr="00E834F4">
        <w:t>” in Tobit 4:12-13 in the minority of His Foreign Wives after 80 years, but not the majority of His Local Wives or 300 Concubines after 80 years in 1</w:t>
      </w:r>
      <w:r w:rsidRPr="00E834F4">
        <w:rPr>
          <w:vertAlign w:val="superscript"/>
        </w:rPr>
        <w:t>st</w:t>
      </w:r>
      <w:r w:rsidRPr="00E834F4">
        <w:t xml:space="preserve"> Kings 11:1-3 &amp; Nehemiah 13:25-27. Third, is the </w:t>
      </w:r>
      <w:r w:rsidRPr="00E834F4">
        <w:rPr>
          <w:b/>
        </w:rPr>
        <w:t xml:space="preserve">Unknown Holy Divine Love Intercourse </w:t>
      </w:r>
      <w:r w:rsidRPr="00E834F4">
        <w:t>from the Tree of Life that is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in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834F4">
        <w:rPr>
          <w:vertAlign w:val="superscript"/>
        </w:rPr>
        <w:t>nd</w:t>
      </w:r>
      <w:r w:rsidRPr="00E834F4">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34F4">
        <w:rPr>
          <w:vertAlign w:val="superscript"/>
        </w:rPr>
        <w:t>nd</w:t>
      </w:r>
      <w:r w:rsidRPr="00E834F4">
        <w:t xml:space="preserve"> Peter 3:8. There is only 1 hour (Matthew 20:1-16; 24:22) left (1/2 hours as 1,000/2,000 years) for this Young Universe to survive, then destroyed by the Lord Yah in fire in 2</w:t>
      </w:r>
      <w:r w:rsidRPr="00E834F4">
        <w:rPr>
          <w:vertAlign w:val="superscript"/>
        </w:rPr>
        <w:t>nd</w:t>
      </w:r>
      <w:r w:rsidRPr="00E834F4">
        <w:t xml:space="preserve"> Peter 3:10-13. Also there may have been life on the planet Mercury 1</w:t>
      </w:r>
      <w:r w:rsidRPr="00E834F4">
        <w:rPr>
          <w:vertAlign w:val="superscript"/>
        </w:rPr>
        <w:t>st</w:t>
      </w:r>
      <w:r w:rsidRPr="00E834F4">
        <w:t xml:space="preserve"> from the sun linked to the Married Lord called Wisdom &amp; the planet Venus 2</w:t>
      </w:r>
      <w:r w:rsidRPr="00E834F4">
        <w:rPr>
          <w:vertAlign w:val="superscript"/>
        </w:rPr>
        <w:t>nd</w:t>
      </w:r>
      <w:r w:rsidRPr="00E834F4">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34F4">
        <w:rPr>
          <w:vertAlign w:val="superscript"/>
        </w:rPr>
        <w:t>st</w:t>
      </w:r>
      <w:r w:rsidRPr="00E834F4">
        <w:t xml:space="preserve"> Corinthians 15:38, 40, 47, 55 &amp; 2</w:t>
      </w:r>
      <w:r w:rsidRPr="00E834F4">
        <w:rPr>
          <w:vertAlign w:val="superscript"/>
        </w:rPr>
        <w:t>nd</w:t>
      </w:r>
      <w:r w:rsidRPr="00E834F4">
        <w:t xml:space="preserve"> Corinthians 4:4. The Old Lordship/Old Heaven/Old Earth is the Married Lord called Wisdom’s &amp; Lucifer’s falls in Proverbs 8:22-25 (RSV); Genesis 2:9; Isaiah 14:12-21 &amp; Ezekiel 28:15-19. The 2</w:t>
      </w:r>
      <w:r w:rsidRPr="00E834F4">
        <w:rPr>
          <w:vertAlign w:val="superscript"/>
        </w:rPr>
        <w:t>nd</w:t>
      </w:r>
      <w:r w:rsidRPr="00E834F4">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34F4">
        <w:rPr>
          <w:vertAlign w:val="superscript"/>
        </w:rPr>
        <w:t>nd</w:t>
      </w:r>
      <w:r w:rsidRPr="00E834F4">
        <w:t xml:space="preserve"> Peter 3:10-13 &amp; Revelation 20:15. The Young Lordship/Young Heaven is Sexless as Job’s sinless marriage is before Adam’s sinful marriage in the 2</w:t>
      </w:r>
      <w:r w:rsidRPr="00E834F4">
        <w:rPr>
          <w:vertAlign w:val="superscript"/>
        </w:rPr>
        <w:t>nd</w:t>
      </w:r>
      <w:r w:rsidRPr="00E834F4">
        <w:t xml:space="preserve"> Old Universe in Genesis 1:1-6:7 &amp; Job. In the beginning of the 1</w:t>
      </w:r>
      <w:r w:rsidRPr="00E834F4">
        <w:rPr>
          <w:vertAlign w:val="superscript"/>
        </w:rPr>
        <w:t>st</w:t>
      </w:r>
      <w:r w:rsidRPr="00E834F4">
        <w:t xml:space="preserve"> Lordship over the 1</w:t>
      </w:r>
      <w:r w:rsidRPr="00E834F4">
        <w:rPr>
          <w:vertAlign w:val="superscript"/>
        </w:rPr>
        <w:t>st</w:t>
      </w:r>
      <w:r w:rsidRPr="00E834F4">
        <w:t xml:space="preserve"> Universe the Married Lord called Wisdom was eternally created &amp; the other Lords from eternity in Proverbs 8:23. When the Married Lord called Wisdom went into the 2</w:t>
      </w:r>
      <w:r w:rsidRPr="00E834F4">
        <w:rPr>
          <w:vertAlign w:val="superscript"/>
        </w:rPr>
        <w:t>nd</w:t>
      </w:r>
      <w:r w:rsidRPr="00E834F4">
        <w:t xml:space="preserve"> Old Universe that lasted for trillions of years, He fell in Lordship by the term “Qanah” or “</w:t>
      </w:r>
      <w:r w:rsidRPr="00E834F4">
        <w:rPr>
          <w:b/>
        </w:rPr>
        <w:t>Eternal Lordly Marital Eros Love</w:t>
      </w:r>
      <w:r w:rsidRPr="00E834F4">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34F4">
        <w:rPr>
          <w:b/>
        </w:rPr>
        <w:t>God is Love and the Love in the Holy Bible</w:t>
      </w:r>
      <w:r w:rsidRPr="00E834F4">
        <w:t xml:space="preserve">.” </w:t>
      </w:r>
    </w:p>
    <w:p w14:paraId="3813E7D5" w14:textId="77777777" w:rsidR="009C54CA" w:rsidRPr="00E834F4" w:rsidRDefault="009C54CA" w:rsidP="009C54CA">
      <w:pPr>
        <w:spacing w:line="480" w:lineRule="auto"/>
        <w:jc w:val="both"/>
      </w:pPr>
      <w:r w:rsidRPr="00E834F4">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34F4">
        <w:rPr>
          <w:vertAlign w:val="superscript"/>
        </w:rPr>
        <w:t>st</w:t>
      </w:r>
      <w:r w:rsidRPr="00E834F4">
        <w:t xml:space="preserve"> utterance from the LORD is to cast Him into Hell), to the lowest depths of the Pit. Those who see You will gaze at You (2</w:t>
      </w:r>
      <w:r w:rsidRPr="00E834F4">
        <w:rPr>
          <w:vertAlign w:val="superscript"/>
        </w:rPr>
        <w:t>nd</w:t>
      </w:r>
      <w:r w:rsidRPr="00E834F4">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34F4">
        <w:rPr>
          <w:vertAlign w:val="superscript"/>
        </w:rPr>
        <w:t>rd</w:t>
      </w:r>
      <w:r w:rsidRPr="00E834F4">
        <w:t xml:space="preserve"> utterance from the LORD is for Him to be talked about and mocked and scorned). All the Kings of the Nations (Laws), all of them, sleep in glory, Everyone in His own house. But You are cast out of Your grave like an abominable branch (4</w:t>
      </w:r>
      <w:r w:rsidRPr="00E834F4">
        <w:rPr>
          <w:vertAlign w:val="superscript"/>
        </w:rPr>
        <w:t>th</w:t>
      </w:r>
      <w:r w:rsidRPr="00E834F4">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834F4">
        <w:rPr>
          <w:vertAlign w:val="superscript"/>
        </w:rPr>
        <w:t>th</w:t>
      </w:r>
      <w:r w:rsidRPr="00E834F4">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6EB1AA4C" w14:textId="77777777" w:rsidR="009C54CA" w:rsidRPr="00E834F4" w:rsidRDefault="009C54CA" w:rsidP="009C54CA">
      <w:pPr>
        <w:spacing w:line="480" w:lineRule="auto"/>
        <w:jc w:val="both"/>
      </w:pPr>
      <w:r w:rsidRPr="00E834F4">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30DF103C" w14:textId="77777777" w:rsidR="009C54CA" w:rsidRPr="00E834F4" w:rsidRDefault="009C54CA" w:rsidP="009C54CA">
      <w:pPr>
        <w:spacing w:line="480" w:lineRule="auto"/>
        <w:jc w:val="both"/>
      </w:pPr>
      <w:r w:rsidRPr="00E834F4">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787E938D" w14:textId="77777777" w:rsidR="009C54CA" w:rsidRPr="00E834F4" w:rsidRDefault="009C54CA" w:rsidP="009C54CA">
      <w:pPr>
        <w:spacing w:line="480" w:lineRule="auto"/>
        <w:jc w:val="both"/>
      </w:pPr>
      <w:r w:rsidRPr="00E834F4">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2AEF8C8C" w14:textId="77777777" w:rsidR="009C54CA" w:rsidRPr="00E834F4" w:rsidRDefault="009C54CA" w:rsidP="009C54CA">
      <w:pPr>
        <w:spacing w:line="480" w:lineRule="auto"/>
        <w:jc w:val="both"/>
      </w:pPr>
      <w:r w:rsidRPr="00E834F4">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42EFA84E" w14:textId="77777777" w:rsidR="009C54CA" w:rsidRPr="00E834F4" w:rsidRDefault="009C54CA" w:rsidP="009C54CA">
      <w:pPr>
        <w:spacing w:line="480" w:lineRule="auto"/>
        <w:jc w:val="both"/>
      </w:pPr>
      <w:r w:rsidRPr="00E834F4">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7F18A32E" w14:textId="77777777" w:rsidR="009C54CA" w:rsidRPr="00E834F4" w:rsidRDefault="009C54CA" w:rsidP="009C54CA">
      <w:pPr>
        <w:spacing w:line="480" w:lineRule="auto"/>
        <w:jc w:val="both"/>
      </w:pPr>
      <w:r w:rsidRPr="00E834F4">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6F391CA9" w14:textId="77777777" w:rsidR="009C54CA" w:rsidRPr="00E834F4" w:rsidRDefault="009C54CA" w:rsidP="009C54CA">
      <w:pPr>
        <w:spacing w:line="480" w:lineRule="auto"/>
        <w:jc w:val="both"/>
      </w:pPr>
      <w:r w:rsidRPr="00E834F4">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7D0D7075" w14:textId="77777777" w:rsidR="009C54CA" w:rsidRPr="00E834F4" w:rsidRDefault="009C54CA" w:rsidP="009C54CA">
      <w:pPr>
        <w:spacing w:line="480" w:lineRule="auto"/>
        <w:jc w:val="both"/>
      </w:pPr>
      <w:r w:rsidRPr="00E834F4">
        <w:t xml:space="preserve">The Fall of the Sons of God  </w:t>
      </w:r>
    </w:p>
    <w:p w14:paraId="07A03C75" w14:textId="77777777" w:rsidR="009C54CA" w:rsidRPr="00E834F4" w:rsidRDefault="009C54CA" w:rsidP="009C54CA">
      <w:pPr>
        <w:spacing w:line="480" w:lineRule="auto"/>
        <w:jc w:val="both"/>
      </w:pPr>
      <w:r w:rsidRPr="00E834F4">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293C0309" w14:textId="77777777" w:rsidR="009C54CA" w:rsidRPr="00E834F4" w:rsidRDefault="009C54CA" w:rsidP="009C54CA">
      <w:pPr>
        <w:spacing w:line="480" w:lineRule="auto"/>
        <w:jc w:val="both"/>
      </w:pPr>
      <w:r w:rsidRPr="00E834F4">
        <w:t>You cannot worship Lucifer and His Angels (Lords) in Colossians 2:18; Revelation 19:10 and 1</w:t>
      </w:r>
      <w:r w:rsidRPr="00E834F4">
        <w:rPr>
          <w:vertAlign w:val="superscript"/>
        </w:rPr>
        <w:t>st</w:t>
      </w:r>
      <w:r w:rsidRPr="00E834F4">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34F4">
        <w:rPr>
          <w:vertAlign w:val="superscript"/>
        </w:rPr>
        <w:t>st</w:t>
      </w:r>
      <w:r w:rsidRPr="00E834F4">
        <w:t xml:space="preserve"> John 5:6-13) of Prophesy.’” In 1</w:t>
      </w:r>
      <w:r w:rsidRPr="00E834F4">
        <w:rPr>
          <w:vertAlign w:val="superscript"/>
        </w:rPr>
        <w:t>st</w:t>
      </w:r>
      <w:r w:rsidRPr="00E834F4">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7E4D4263" w14:textId="77777777" w:rsidR="009C54CA" w:rsidRPr="00E834F4" w:rsidRDefault="009C54CA" w:rsidP="009C54CA">
      <w:pPr>
        <w:spacing w:line="480" w:lineRule="auto"/>
        <w:jc w:val="both"/>
      </w:pPr>
      <w:r w:rsidRPr="00E834F4">
        <w:t>You can worship Michael and His Angels (Lords) in Acts 7:42-43; 2</w:t>
      </w:r>
      <w:r w:rsidRPr="00E834F4">
        <w:rPr>
          <w:vertAlign w:val="superscript"/>
        </w:rPr>
        <w:t>nd</w:t>
      </w:r>
      <w:r w:rsidRPr="00E834F4">
        <w:t xml:space="preserve"> Thessalonians 2:11-12; 2</w:t>
      </w:r>
      <w:r w:rsidRPr="00E834F4">
        <w:rPr>
          <w:vertAlign w:val="superscript"/>
        </w:rPr>
        <w:t>nd</w:t>
      </w:r>
      <w:r w:rsidRPr="00E834F4">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34F4">
        <w:rPr>
          <w:vertAlign w:val="superscript"/>
        </w:rPr>
        <w:t>nd</w:t>
      </w:r>
      <w:r w:rsidRPr="00E834F4">
        <w:t xml:space="preserve"> Thessalonians 2:11-12 says “And for this reason God will send them strong delusion, that they should believe the lie, that they may be condemned (damned) who did not believe the truth but had pleasure in unrighteousness.” In 2</w:t>
      </w:r>
      <w:r w:rsidRPr="00E834F4">
        <w:rPr>
          <w:vertAlign w:val="superscript"/>
        </w:rPr>
        <w:t>nd</w:t>
      </w:r>
      <w:r w:rsidRPr="00E834F4">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834F4">
        <w:rPr>
          <w:vertAlign w:val="superscript"/>
        </w:rPr>
        <w:t>st</w:t>
      </w:r>
      <w:r w:rsidRPr="00E834F4">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74F8D329" w14:textId="77777777" w:rsidR="009C54CA" w:rsidRPr="00E834F4" w:rsidRDefault="009C54CA" w:rsidP="009C54CA">
      <w:pPr>
        <w:spacing w:line="480" w:lineRule="auto"/>
        <w:jc w:val="both"/>
      </w:pPr>
      <w:r w:rsidRPr="00E834F4">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834F4">
        <w:rPr>
          <w:b/>
        </w:rPr>
        <w:t>The Lord Yahweh &amp; the Whole Angelical Hierarchy in the Holy Bible.</w:t>
      </w:r>
      <w:r w:rsidRPr="00E834F4">
        <w:t xml:space="preserve">”                                                                                                                                                                                                                                                                                                                                                                                                                                                                                                                                     </w:t>
      </w:r>
    </w:p>
    <w:p w14:paraId="08C9CE33" w14:textId="77777777" w:rsidR="009C54CA" w:rsidRPr="00E834F4" w:rsidRDefault="009C54CA" w:rsidP="009C54CA">
      <w:pPr>
        <w:spacing w:line="480" w:lineRule="auto"/>
        <w:jc w:val="both"/>
      </w:pPr>
      <w:r w:rsidRPr="00E834F4">
        <w:t>How did God strip Lucifer of His authority?</w:t>
      </w:r>
    </w:p>
    <w:p w14:paraId="40F82935" w14:textId="77777777" w:rsidR="009C54CA" w:rsidRPr="00E834F4" w:rsidRDefault="009C54CA" w:rsidP="009C54CA">
      <w:pPr>
        <w:spacing w:line="480" w:lineRule="auto"/>
        <w:jc w:val="both"/>
      </w:pPr>
      <w:r w:rsidRPr="00E834F4">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834F4">
        <w:rPr>
          <w:vertAlign w:val="superscript"/>
        </w:rPr>
        <w:t>st</w:t>
      </w:r>
      <w:r w:rsidRPr="00E834F4">
        <w:t xml:space="preserve"> person of the Trinity as God Himself at 21 years of age. Second, Gabriel, whose name means strength in Revelation 12:7-8; Daniel 8:16; 9:21; Luke 1:11-25. Third, Remphan, whose name means praise in Acts 7:43. Fourth, Uriel, whose name means fire in 2</w:t>
      </w:r>
      <w:r w:rsidRPr="00E834F4">
        <w:rPr>
          <w:vertAlign w:val="superscript"/>
        </w:rPr>
        <w:t>nd</w:t>
      </w:r>
      <w:r w:rsidRPr="00E834F4">
        <w:t xml:space="preserve"> Esdras 4:1. Fifth, Raphael called Azariah, whose name means healing in Tobit 5:13. Sixth, Jeremiel, Jerahmeel or Ramiel, whose name means mercy in 2</w:t>
      </w:r>
      <w:r w:rsidRPr="00E834F4">
        <w:rPr>
          <w:vertAlign w:val="superscript"/>
        </w:rPr>
        <w:t xml:space="preserve">nd </w:t>
      </w:r>
      <w:r w:rsidRPr="00E834F4">
        <w:t>Esdras 4:36. Seventh, John, whose name means Yahweh is gracious in Luke 1:13. Eighth, Michael, whose name means who is like God or  who  is  in  the  likeness  of God is the angel  linked  to  Lucifer’s fall  in  Revelation 12:7-12. 9</w:t>
      </w:r>
      <w:r w:rsidRPr="00E834F4">
        <w:rPr>
          <w:vertAlign w:val="superscript"/>
        </w:rPr>
        <w:t>th</w:t>
      </w:r>
      <w:r w:rsidRPr="00E834F4">
        <w:t>, is Jesus, whose name means Savior in Revelation 22:16. 10</w:t>
      </w:r>
      <w:r w:rsidRPr="00E834F4">
        <w:rPr>
          <w:vertAlign w:val="superscript"/>
        </w:rPr>
        <w:t>th</w:t>
      </w:r>
      <w:r w:rsidRPr="00E834F4">
        <w:t>, is James, whose name means supplanter or thunder in Colossians 4:11. 11</w:t>
      </w:r>
      <w:r w:rsidRPr="00E834F4">
        <w:rPr>
          <w:vertAlign w:val="superscript"/>
        </w:rPr>
        <w:t>th</w:t>
      </w:r>
      <w:r w:rsidRPr="00E834F4">
        <w:t>, is Sealtiel, whose name means intercessor in 3</w:t>
      </w:r>
      <w:r w:rsidRPr="00E834F4">
        <w:rPr>
          <w:vertAlign w:val="superscript"/>
        </w:rPr>
        <w:t>rd</w:t>
      </w:r>
      <w:r w:rsidRPr="00E834F4">
        <w:t xml:space="preserve"> Esdras 5:16. 12</w:t>
      </w:r>
      <w:r w:rsidRPr="00E834F4">
        <w:rPr>
          <w:vertAlign w:val="superscript"/>
        </w:rPr>
        <w:t>th</w:t>
      </w:r>
      <w:r w:rsidRPr="00E834F4">
        <w:t>, is Jegudiel, Jhudiel or Jehudiel, whose name means glorifier of work in Rabbinic Writings. 13</w:t>
      </w:r>
      <w:r w:rsidRPr="00E834F4">
        <w:rPr>
          <w:vertAlign w:val="superscript"/>
        </w:rPr>
        <w:t>th</w:t>
      </w:r>
      <w:r w:rsidRPr="00E834F4">
        <w:t>, is Barachiel, whose name means blessings &amp; lightning in the Rabbinic Writings. 14</w:t>
      </w:r>
      <w:r w:rsidRPr="00E834F4">
        <w:rPr>
          <w:vertAlign w:val="superscript"/>
        </w:rPr>
        <w:t>th</w:t>
      </w:r>
      <w:r w:rsidRPr="00E834F4">
        <w:t>, is Saraqael or Sariel, whose name means commands in 1</w:t>
      </w:r>
      <w:r w:rsidRPr="00E834F4">
        <w:rPr>
          <w:vertAlign w:val="superscript"/>
        </w:rPr>
        <w:t>st</w:t>
      </w:r>
      <w:r w:rsidRPr="00E834F4">
        <w:t xml:space="preserve"> Enoch. 15</w:t>
      </w:r>
      <w:r w:rsidRPr="00E834F4">
        <w:rPr>
          <w:vertAlign w:val="superscript"/>
        </w:rPr>
        <w:t>th</w:t>
      </w:r>
      <w:r w:rsidRPr="00E834F4">
        <w:t>, is Raguel, whose name means justice in the Book of Enoch. 16</w:t>
      </w:r>
      <w:r w:rsidRPr="00E834F4">
        <w:rPr>
          <w:vertAlign w:val="superscript"/>
        </w:rPr>
        <w:t>th</w:t>
      </w:r>
      <w:r w:rsidRPr="00E834F4">
        <w:t>, is Zadkiel or Hesediel, whose name means freedom, benevolence &amp; mercy in Rabbinic Writings. 17</w:t>
      </w:r>
      <w:r w:rsidRPr="00E834F4">
        <w:rPr>
          <w:vertAlign w:val="superscript"/>
        </w:rPr>
        <w:t>th</w:t>
      </w:r>
      <w:r w:rsidRPr="00E834F4">
        <w:t>, is Jophiel, Iophiel, Iofiel, Jofiel, Yofiel, Youfiel or Zohiel, whose name means divine beauty in Rabbinic Writings. 18</w:t>
      </w:r>
      <w:r w:rsidRPr="00E834F4">
        <w:rPr>
          <w:vertAlign w:val="superscript"/>
        </w:rPr>
        <w:t>th</w:t>
      </w:r>
      <w:r w:rsidRPr="00E834F4">
        <w:t>, is Haniel, Anael or Aniel, whose name means grace in Rabbinic Writings. 19</w:t>
      </w:r>
      <w:r w:rsidRPr="00E834F4">
        <w:rPr>
          <w:vertAlign w:val="superscript"/>
        </w:rPr>
        <w:t>th</w:t>
      </w:r>
      <w:r w:rsidRPr="00E834F4">
        <w:t>, is Camael, Kamuel, Chamuel, Camiel or Camniel, whose name means who seeks God in Rabbinic Writings.  20</w:t>
      </w:r>
      <w:r w:rsidRPr="00E834F4">
        <w:rPr>
          <w:vertAlign w:val="superscript"/>
        </w:rPr>
        <w:t>th</w:t>
      </w:r>
      <w:r w:rsidRPr="00E834F4">
        <w:t>, is Metatron or Mattatron, whose name means mediator in Rabbinic Writings. 21</w:t>
      </w:r>
      <w:r w:rsidRPr="00E834F4">
        <w:rPr>
          <w:vertAlign w:val="superscript"/>
        </w:rPr>
        <w:t>st</w:t>
      </w:r>
      <w:r w:rsidRPr="00E834F4">
        <w:t>, is Phamuel, whose name means face in 1</w:t>
      </w:r>
      <w:r w:rsidRPr="00E834F4">
        <w:rPr>
          <w:vertAlign w:val="superscript"/>
        </w:rPr>
        <w:t>st</w:t>
      </w:r>
      <w:r w:rsidRPr="00E834F4">
        <w:t xml:space="preserve"> Enoch. 22</w:t>
      </w:r>
      <w:r w:rsidRPr="00E834F4">
        <w:rPr>
          <w:vertAlign w:val="superscript"/>
        </w:rPr>
        <w:t>nd</w:t>
      </w:r>
      <w:r w:rsidRPr="00E834F4">
        <w:t>, is Sablo, whose name means imperishable seed in Apocalypse of Adam. 23</w:t>
      </w:r>
      <w:r w:rsidRPr="00E834F4">
        <w:rPr>
          <w:vertAlign w:val="superscript"/>
        </w:rPr>
        <w:t>rd</w:t>
      </w:r>
      <w:r w:rsidRPr="00E834F4">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834F4">
        <w:rPr>
          <w:vertAlign w:val="superscript"/>
        </w:rPr>
        <w:t>nd</w:t>
      </w:r>
      <w:r w:rsidRPr="00E834F4">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834F4">
        <w:rPr>
          <w:b/>
        </w:rPr>
        <w:t>Grigori</w:t>
      </w:r>
      <w:r w:rsidRPr="00E834F4">
        <w:t xml:space="preserve"> or </w:t>
      </w:r>
      <w:r w:rsidRPr="00E834F4">
        <w:rPr>
          <w:b/>
        </w:rPr>
        <w:t>Watchers</w:t>
      </w:r>
      <w:r w:rsidRPr="00E834F4">
        <w:t xml:space="preserve"> is in 2</w:t>
      </w:r>
      <w:r w:rsidRPr="00E834F4">
        <w:rPr>
          <w:vertAlign w:val="superscript"/>
        </w:rPr>
        <w:t>nd</w:t>
      </w:r>
      <w:r w:rsidRPr="00E834F4">
        <w:t xml:space="preserve"> Enoch p. 500. The 22 other orders of the Giants that fell were the </w:t>
      </w:r>
      <w:r w:rsidRPr="00E834F4">
        <w:rPr>
          <w:b/>
        </w:rPr>
        <w:t xml:space="preserve">Anakin </w:t>
      </w:r>
      <w:r w:rsidRPr="00E834F4">
        <w:t xml:space="preserve">or </w:t>
      </w:r>
      <w:r w:rsidRPr="00E834F4">
        <w:rPr>
          <w:b/>
        </w:rPr>
        <w:t xml:space="preserve">Anakim </w:t>
      </w:r>
      <w:r w:rsidRPr="00E834F4">
        <w:t xml:space="preserve">in Genesis 6:1-5, </w:t>
      </w:r>
      <w:r w:rsidRPr="00E834F4">
        <w:rPr>
          <w:b/>
        </w:rPr>
        <w:t xml:space="preserve">Anak </w:t>
      </w:r>
      <w:r w:rsidRPr="00E834F4">
        <w:t xml:space="preserve">or </w:t>
      </w:r>
      <w:r w:rsidRPr="00E834F4">
        <w:rPr>
          <w:b/>
        </w:rPr>
        <w:t xml:space="preserve">Long  Neck  </w:t>
      </w:r>
      <w:r w:rsidRPr="00E834F4">
        <w:t xml:space="preserve">in  Numbers  13:33; Genesis 6:1-5, the </w:t>
      </w:r>
      <w:r w:rsidRPr="00E834F4">
        <w:rPr>
          <w:b/>
        </w:rPr>
        <w:t>Nephilim</w:t>
      </w:r>
      <w:r w:rsidRPr="00E834F4">
        <w:t xml:space="preserve"> in Genesis 6:1-5, </w:t>
      </w:r>
      <w:r w:rsidRPr="00E834F4">
        <w:rPr>
          <w:b/>
        </w:rPr>
        <w:t>Nefilim</w:t>
      </w:r>
      <w:r w:rsidRPr="00E834F4">
        <w:t xml:space="preserve"> in Genesis 6:1-5, the </w:t>
      </w:r>
      <w:r w:rsidRPr="00E834F4">
        <w:rPr>
          <w:b/>
        </w:rPr>
        <w:t xml:space="preserve">Zamzummim </w:t>
      </w:r>
      <w:r w:rsidRPr="00E834F4">
        <w:t>or</w:t>
      </w:r>
      <w:r w:rsidRPr="00E834F4">
        <w:rPr>
          <w:b/>
        </w:rPr>
        <w:t xml:space="preserve"> Zumzamim</w:t>
      </w:r>
      <w:r w:rsidRPr="00E834F4">
        <w:t xml:space="preserve"> (</w:t>
      </w:r>
      <w:r w:rsidRPr="00E834F4">
        <w:rPr>
          <w:b/>
        </w:rPr>
        <w:t>Zuzim</w:t>
      </w:r>
      <w:r w:rsidRPr="00E834F4">
        <w:t xml:space="preserve">) in Deuteronomy 2:20, the </w:t>
      </w:r>
      <w:r w:rsidRPr="00E834F4">
        <w:rPr>
          <w:b/>
        </w:rPr>
        <w:t xml:space="preserve">Gibborim </w:t>
      </w:r>
      <w:r w:rsidRPr="00E834F4">
        <w:t>or</w:t>
      </w:r>
      <w:r w:rsidRPr="00E834F4">
        <w:rPr>
          <w:b/>
        </w:rPr>
        <w:t xml:space="preserve"> Mighty Ones </w:t>
      </w:r>
      <w:r w:rsidRPr="00E834F4">
        <w:t xml:space="preserve">in Genesis 6:1-5, the </w:t>
      </w:r>
      <w:r w:rsidRPr="00E834F4">
        <w:rPr>
          <w:b/>
        </w:rPr>
        <w:t>Rephaim</w:t>
      </w:r>
      <w:r w:rsidRPr="00E834F4">
        <w:t xml:space="preserve"> or </w:t>
      </w:r>
      <w:r w:rsidRPr="00E834F4">
        <w:rPr>
          <w:b/>
        </w:rPr>
        <w:t xml:space="preserve">Rapahaim </w:t>
      </w:r>
      <w:r w:rsidRPr="00E834F4">
        <w:t>or</w:t>
      </w:r>
      <w:r w:rsidRPr="00E834F4">
        <w:rPr>
          <w:b/>
        </w:rPr>
        <w:t xml:space="preserve"> Refaim</w:t>
      </w:r>
      <w:r w:rsidRPr="00E834F4">
        <w:t xml:space="preserve"> in Joshua 17:15 &amp; Deuteronomy 2:11, 20; 3:11-12, </w:t>
      </w:r>
      <w:r w:rsidRPr="00E834F4">
        <w:rPr>
          <w:b/>
        </w:rPr>
        <w:t xml:space="preserve">Emim </w:t>
      </w:r>
      <w:r w:rsidRPr="00E834F4">
        <w:t>or</w:t>
      </w:r>
      <w:r w:rsidRPr="00E834F4">
        <w:rPr>
          <w:b/>
        </w:rPr>
        <w:t xml:space="preserve"> Emma </w:t>
      </w:r>
      <w:r w:rsidRPr="00E834F4">
        <w:t xml:space="preserve">or </w:t>
      </w:r>
      <w:r w:rsidRPr="00E834F4">
        <w:rPr>
          <w:b/>
        </w:rPr>
        <w:t xml:space="preserve">Ema </w:t>
      </w:r>
      <w:r w:rsidRPr="00E834F4">
        <w:t xml:space="preserve">or </w:t>
      </w:r>
      <w:r w:rsidRPr="00E834F4">
        <w:rPr>
          <w:b/>
        </w:rPr>
        <w:t xml:space="preserve">Emites </w:t>
      </w:r>
      <w:r w:rsidRPr="00E834F4">
        <w:t xml:space="preserve">in  Joshua 17:15 &amp; Deuteronomy 2:11, 20; 3:11-12, </w:t>
      </w:r>
      <w:r w:rsidRPr="00E834F4">
        <w:rPr>
          <w:b/>
        </w:rPr>
        <w:t>Raphah</w:t>
      </w:r>
      <w:r w:rsidRPr="00E834F4">
        <w:t xml:space="preserve"> in 1</w:t>
      </w:r>
      <w:r w:rsidRPr="00E834F4">
        <w:rPr>
          <w:vertAlign w:val="superscript"/>
        </w:rPr>
        <w:t>st</w:t>
      </w:r>
      <w:r w:rsidRPr="00E834F4">
        <w:t xml:space="preserve"> Chronicles 20:4; 2</w:t>
      </w:r>
      <w:r w:rsidRPr="00E834F4">
        <w:rPr>
          <w:vertAlign w:val="superscript"/>
        </w:rPr>
        <w:t>nd</w:t>
      </w:r>
      <w:r w:rsidRPr="00E834F4">
        <w:t xml:space="preserve"> Samuel 21:15-22, </w:t>
      </w:r>
      <w:r w:rsidRPr="00E834F4">
        <w:rPr>
          <w:b/>
        </w:rPr>
        <w:t xml:space="preserve">Rapha </w:t>
      </w:r>
      <w:r w:rsidRPr="00E834F4">
        <w:t>in 1</w:t>
      </w:r>
      <w:r w:rsidRPr="00E834F4">
        <w:rPr>
          <w:vertAlign w:val="superscript"/>
        </w:rPr>
        <w:t>st</w:t>
      </w:r>
      <w:r w:rsidRPr="00E834F4">
        <w:t xml:space="preserve"> Chronicles 20:4; 2</w:t>
      </w:r>
      <w:r w:rsidRPr="00E834F4">
        <w:rPr>
          <w:vertAlign w:val="superscript"/>
        </w:rPr>
        <w:t>nd</w:t>
      </w:r>
      <w:r w:rsidRPr="00E834F4">
        <w:t xml:space="preserve"> Samuel 21:15-22, </w:t>
      </w:r>
      <w:r w:rsidRPr="00E834F4">
        <w:rPr>
          <w:b/>
        </w:rPr>
        <w:t xml:space="preserve">Haraphah (Saph/Sappai) </w:t>
      </w:r>
      <w:r w:rsidRPr="00E834F4">
        <w:t>in 2</w:t>
      </w:r>
      <w:r w:rsidRPr="00E834F4">
        <w:rPr>
          <w:vertAlign w:val="superscript"/>
        </w:rPr>
        <w:t>nd</w:t>
      </w:r>
      <w:r w:rsidRPr="00E834F4">
        <w:t xml:space="preserve"> Samuel 21:18, </w:t>
      </w:r>
      <w:r w:rsidRPr="00E834F4">
        <w:rPr>
          <w:b/>
        </w:rPr>
        <w:t xml:space="preserve">Gittites (Goliath, Ishbi-Benob His Son &amp; Lahmi His Brother) </w:t>
      </w:r>
      <w:r w:rsidRPr="00E834F4">
        <w:t>in 2</w:t>
      </w:r>
      <w:r w:rsidRPr="00E834F4">
        <w:rPr>
          <w:vertAlign w:val="superscript"/>
        </w:rPr>
        <w:t>nd</w:t>
      </w:r>
      <w:r w:rsidRPr="00E834F4">
        <w:t xml:space="preserve"> Samuel 21:16, 19 &amp; </w:t>
      </w:r>
      <w:r w:rsidRPr="00E834F4">
        <w:rPr>
          <w:b/>
        </w:rPr>
        <w:t>Warrior</w:t>
      </w:r>
      <w:r w:rsidRPr="00E834F4">
        <w:t xml:space="preserve"> in Job 16:14. These had a demon origin &amp; nature that rebelled against God &amp; Lucifer fell in Ephesians 6:12. Fallen angels are still active on the earth, but they will go to Hell with Satan. There will be a 2</w:t>
      </w:r>
      <w:r w:rsidRPr="00E834F4">
        <w:rPr>
          <w:vertAlign w:val="superscript"/>
        </w:rPr>
        <w:t>nd</w:t>
      </w:r>
      <w:r w:rsidRPr="00E834F4">
        <w:t xml:space="preserve"> chance for angels in Stephen’s mercy &amp; wisdom/power in Acts 6:8-7:60. Some scriptures of Lucifer’s fall are  Luke  10:18-20  says  Jesus  saw  Lucifer  fall  from  heaven  like lightning. In 2</w:t>
      </w:r>
      <w:r w:rsidRPr="00E834F4">
        <w:rPr>
          <w:vertAlign w:val="superscript"/>
        </w:rPr>
        <w:t>nd</w:t>
      </w:r>
      <w:r w:rsidRPr="00E834F4">
        <w:t xml:space="preserve"> Corinthians 11:13-15 says Lucifer can transform in an Angel (Lord) of Light &amp; His Angels (Lords) as ministers of righteousness whose end depends on their works. Also in Jude 5-19 states Lucifer’s angels left their 1</w:t>
      </w:r>
      <w:r w:rsidRPr="00E834F4">
        <w:rPr>
          <w:vertAlign w:val="superscript"/>
        </w:rPr>
        <w:t>st</w:t>
      </w:r>
      <w:r w:rsidRPr="00E834F4">
        <w:t xml:space="preserve"> domain, suffering eternal fire &amp; chains of darkness reserved for that terrible…day of the Lord. In 1</w:t>
      </w:r>
      <w:r w:rsidRPr="00E834F4">
        <w:rPr>
          <w:vertAlign w:val="superscript"/>
        </w:rPr>
        <w:t>st</w:t>
      </w:r>
      <w:r w:rsidRPr="00E834F4">
        <w:t xml:space="preserve"> John 3:24-4:6; 2</w:t>
      </w:r>
      <w:r w:rsidRPr="00E834F4">
        <w:rPr>
          <w:vertAlign w:val="superscript"/>
        </w:rPr>
        <w:t>nd</w:t>
      </w:r>
      <w:r w:rsidRPr="00E834F4">
        <w:t xml:space="preserve"> John 7-11 says the Spirit of Error is everyone who says that Jesus has not come into the flesh is the Spirit of Antichrist. In 2</w:t>
      </w:r>
      <w:r w:rsidRPr="00E834F4">
        <w:rPr>
          <w:vertAlign w:val="superscript"/>
        </w:rPr>
        <w:t>nd</w:t>
      </w:r>
      <w:r w:rsidRPr="00E834F4">
        <w:t xml:space="preserve"> Peter 2:4-11 says God did not spare them that sinned but cast them in Hell. In 2</w:t>
      </w:r>
      <w:r w:rsidRPr="00E834F4">
        <w:rPr>
          <w:vertAlign w:val="superscript"/>
        </w:rPr>
        <w:t>nd</w:t>
      </w:r>
      <w:r w:rsidRPr="00E834F4">
        <w:t xml:space="preserve"> Thessalonians 2:1-12 the Great Sexual Eros Love Apostasy says Lucifer is God in lawlessness &amp; in Jude 5-19 &amp; Revelation 17-20. With Michael the 120 levels of giants in heaven by the Trinity (</w:t>
      </w:r>
      <w:r w:rsidRPr="00E834F4">
        <w:rPr>
          <w:b/>
        </w:rPr>
        <w:t>The Dragons Lords are the Lord Stephen handles 24 levels of Giants in the 29</w:t>
      </w:r>
      <w:r w:rsidRPr="00E834F4">
        <w:rPr>
          <w:b/>
          <w:vertAlign w:val="superscript"/>
        </w:rPr>
        <w:t>th</w:t>
      </w:r>
      <w:r w:rsidRPr="00E834F4">
        <w:rPr>
          <w:b/>
        </w:rPr>
        <w:t xml:space="preserve"> order, the Lord Jesus handles 24 levels of Giants in the 26</w:t>
      </w:r>
      <w:r w:rsidRPr="00E834F4">
        <w:rPr>
          <w:b/>
          <w:vertAlign w:val="superscript"/>
        </w:rPr>
        <w:t>th</w:t>
      </w:r>
      <w:r w:rsidRPr="00E834F4">
        <w:rPr>
          <w:b/>
        </w:rPr>
        <w:t xml:space="preserve"> order &amp; the Lord John handles 24 levels of Giants in the 25</w:t>
      </w:r>
      <w:r w:rsidRPr="00E834F4">
        <w:rPr>
          <w:b/>
          <w:vertAlign w:val="superscript"/>
        </w:rPr>
        <w:t>th</w:t>
      </w:r>
      <w:r w:rsidRPr="00E834F4">
        <w:rPr>
          <w:b/>
        </w:rPr>
        <w:t xml:space="preserve"> order</w:t>
      </w:r>
      <w:r w:rsidRPr="00E834F4">
        <w:t xml:space="preserve">). </w:t>
      </w:r>
      <w:r w:rsidRPr="00E834F4">
        <w:rPr>
          <w:b/>
        </w:rPr>
        <w:t>The Lord James’ 2-fold office of Boys &amp; the Law of God handles 24 levels of Giants in the 27</w:t>
      </w:r>
      <w:r w:rsidRPr="00E834F4">
        <w:rPr>
          <w:b/>
          <w:vertAlign w:val="superscript"/>
        </w:rPr>
        <w:t>th</w:t>
      </w:r>
      <w:r w:rsidRPr="00E834F4">
        <w:rPr>
          <w:b/>
        </w:rPr>
        <w:t>/28</w:t>
      </w:r>
      <w:r w:rsidRPr="00E834F4">
        <w:rPr>
          <w:b/>
          <w:vertAlign w:val="superscript"/>
        </w:rPr>
        <w:t>th</w:t>
      </w:r>
      <w:r w:rsidRPr="00E834F4">
        <w:rPr>
          <w:b/>
        </w:rPr>
        <w:t xml:space="preserve"> orders</w:t>
      </w:r>
      <w:r w:rsidRPr="00E834F4">
        <w:t xml:space="preserve">. </w:t>
      </w:r>
    </w:p>
    <w:p w14:paraId="0B51B651" w14:textId="77777777" w:rsidR="009C54CA" w:rsidRPr="00E834F4" w:rsidRDefault="009C54CA" w:rsidP="009C54CA">
      <w:pPr>
        <w:spacing w:line="480" w:lineRule="auto"/>
      </w:pPr>
      <w:r w:rsidRPr="00E834F4">
        <w:t xml:space="preserve">How did Lucifer become Satan?  </w:t>
      </w:r>
    </w:p>
    <w:p w14:paraId="58CBEFA8" w14:textId="77777777" w:rsidR="009C54CA" w:rsidRPr="00E834F4" w:rsidRDefault="009C54CA" w:rsidP="009C54CA">
      <w:pPr>
        <w:spacing w:line="480" w:lineRule="auto"/>
        <w:jc w:val="both"/>
      </w:pPr>
      <w:r w:rsidRPr="00E834F4">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22B5DCA5" w14:textId="77777777" w:rsidR="009C54CA" w:rsidRPr="00E834F4" w:rsidRDefault="009C54CA" w:rsidP="009C54CA">
      <w:pPr>
        <w:spacing w:line="480" w:lineRule="auto"/>
      </w:pPr>
      <w:r w:rsidRPr="00E834F4">
        <w:t>Why is Lucifer the originator of this sin?</w:t>
      </w:r>
    </w:p>
    <w:p w14:paraId="35DE6CE6" w14:textId="77777777" w:rsidR="009C54CA" w:rsidRPr="00E834F4" w:rsidRDefault="009C54CA" w:rsidP="009C54CA">
      <w:pPr>
        <w:spacing w:line="480" w:lineRule="auto"/>
        <w:jc w:val="both"/>
      </w:pPr>
      <w:r w:rsidRPr="00E834F4">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834F4">
        <w:rPr>
          <w:vertAlign w:val="superscript"/>
        </w:rPr>
        <w:t>st</w:t>
      </w:r>
      <w:r w:rsidRPr="00E834F4">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834F4">
        <w:rPr>
          <w:b/>
        </w:rPr>
        <w:t>The Lord Yah and His Book on Hell in the Holy Bible</w:t>
      </w:r>
      <w:r w:rsidRPr="00E834F4">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834F4">
        <w:rPr>
          <w:vertAlign w:val="superscript"/>
        </w:rPr>
        <w:t>nd</w:t>
      </w:r>
      <w:r w:rsidRPr="00E834F4">
        <w:t xml:space="preserve"> Corinthians 11:3 &amp; 1</w:t>
      </w:r>
      <w:r w:rsidRPr="00E834F4">
        <w:rPr>
          <w:vertAlign w:val="superscript"/>
        </w:rPr>
        <w:t>st</w:t>
      </w:r>
      <w:r w:rsidRPr="00E834F4">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14:paraId="31048DEB" w14:textId="77777777" w:rsidR="009C54CA" w:rsidRPr="00E834F4" w:rsidRDefault="009C54CA" w:rsidP="009C54CA">
      <w:pPr>
        <w:spacing w:line="480" w:lineRule="auto"/>
        <w:jc w:val="both"/>
      </w:pPr>
      <w:r w:rsidRPr="00E834F4">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834F4">
        <w:rPr>
          <w:b/>
        </w:rPr>
        <w:t>Qanah</w:t>
      </w:r>
      <w:r w:rsidRPr="00E834F4">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834F4">
        <w:rPr>
          <w:b/>
        </w:rPr>
        <w:t>This Eternal Godly Sin</w:t>
      </w:r>
      <w:r w:rsidRPr="00E834F4">
        <w:t xml:space="preserve">” is recorded in Proverbs 8:22-25 (RSV) by </w:t>
      </w:r>
      <w:r w:rsidRPr="00E834F4">
        <w:rPr>
          <w:b/>
        </w:rPr>
        <w:t>Qanah</w:t>
      </w:r>
      <w:r w:rsidRPr="00E834F4">
        <w:t xml:space="preserve"> meaning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 There are three different kinds of “</w:t>
      </w:r>
      <w:r w:rsidRPr="00E834F4">
        <w:rPr>
          <w:b/>
        </w:rPr>
        <w:t>Intercourse</w:t>
      </w:r>
      <w:r w:rsidRPr="00E834F4">
        <w:t xml:space="preserve">” in the Holy Bible. First, is the </w:t>
      </w:r>
      <w:r w:rsidRPr="00E834F4">
        <w:rPr>
          <w:b/>
        </w:rPr>
        <w:t>Popular</w:t>
      </w:r>
      <w:r w:rsidRPr="00E834F4">
        <w:t xml:space="preserve"> </w:t>
      </w:r>
      <w:r w:rsidRPr="00E834F4">
        <w:rPr>
          <w:b/>
        </w:rPr>
        <w:t>Sexual Eros Love Intercourse</w:t>
      </w:r>
      <w:r w:rsidRPr="00E834F4">
        <w:t xml:space="preserve"> from the Tree of the Knowledge of Good and Evil that is only committed by Man and Woman in a Strength 40 Year Kingdom of This World in Genesis 4:1. Second, is the </w:t>
      </w:r>
      <w:r w:rsidRPr="00E834F4">
        <w:rPr>
          <w:b/>
        </w:rPr>
        <w:t>Known Holy Law Love Intercourse</w:t>
      </w:r>
      <w:r w:rsidRPr="00E834F4">
        <w:t xml:space="preserve"> in Luke 2:23 in the midst of the Tree of Life done by Man and Woman and also Boys and Girls in Luke 20:35-36 in a Wisdom 80 Year Law Kingdom of Heaven in Genesis 2:9 &amp; 1</w:t>
      </w:r>
      <w:r w:rsidRPr="00E834F4">
        <w:rPr>
          <w:vertAlign w:val="superscript"/>
        </w:rPr>
        <w:t>st</w:t>
      </w:r>
      <w:r w:rsidRPr="00E834F4">
        <w:t xml:space="preserve"> Kings 11:3. King Solomon did this kind of Holy Law Love Intercourse with His 700 Wives and 300 Concubines. But King Solomon committed “</w:t>
      </w:r>
      <w:r w:rsidRPr="00E834F4">
        <w:rPr>
          <w:b/>
        </w:rPr>
        <w:t>Marital Fornication</w:t>
      </w:r>
      <w:r w:rsidRPr="00E834F4">
        <w:t>” in Tobit 4:12-13 with the minority of His Foreign Wives after 80 years, but not with the majority of His 100’s of Local Wives or His 300 Concubines after 80 years in 1</w:t>
      </w:r>
      <w:r w:rsidRPr="00E834F4">
        <w:rPr>
          <w:vertAlign w:val="superscript"/>
        </w:rPr>
        <w:t>st</w:t>
      </w:r>
      <w:r w:rsidRPr="00E834F4">
        <w:t xml:space="preserve"> Kings 11:1-13 &amp; Nehemiah 13:25-27. Third, is the </w:t>
      </w:r>
      <w:r w:rsidRPr="00E834F4">
        <w:rPr>
          <w:b/>
        </w:rPr>
        <w:t>Unknown Holy Divine Love Intercourse</w:t>
      </w:r>
      <w:r w:rsidRPr="00E834F4">
        <w:t xml:space="preserve"> from the Tree of Life done by the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the Sexual Eros Money the unrighteous mammon (prostitutions, whoredom’s, harlotries, sorceries &amp; wizardries) with Sweet Cane (Calamus or </w:t>
      </w:r>
      <w:r w:rsidR="00A43962" w:rsidRPr="00E834F4">
        <w:t>Cannabis</w:t>
      </w:r>
      <w:r w:rsidRPr="00E834F4">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     </w:t>
      </w:r>
    </w:p>
    <w:p w14:paraId="16C54C76" w14:textId="77777777" w:rsidR="009C54CA" w:rsidRPr="00E834F4" w:rsidRDefault="009C54CA" w:rsidP="009C54CA">
      <w:pPr>
        <w:spacing w:line="480" w:lineRule="auto"/>
      </w:pPr>
      <w:r w:rsidRPr="00E834F4">
        <w:t>Why was Lucifer self-centered and prideful?</w:t>
      </w:r>
    </w:p>
    <w:p w14:paraId="2A130769" w14:textId="77777777" w:rsidR="009C54CA" w:rsidRPr="00E834F4" w:rsidRDefault="009C54CA" w:rsidP="009C54CA">
      <w:pPr>
        <w:spacing w:line="480" w:lineRule="auto"/>
        <w:jc w:val="both"/>
      </w:pPr>
      <w:r w:rsidRPr="00E834F4">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834F4">
        <w:rPr>
          <w:vertAlign w:val="superscript"/>
        </w:rPr>
        <w:t>st</w:t>
      </w:r>
      <w:r w:rsidRPr="00E834F4">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834F4">
        <w:rPr>
          <w:vertAlign w:val="superscript"/>
        </w:rPr>
        <w:t>st</w:t>
      </w:r>
      <w:r w:rsidRPr="00E834F4">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14:paraId="371017FE" w14:textId="77777777" w:rsidR="009C54CA" w:rsidRPr="00E834F4" w:rsidRDefault="009C54CA" w:rsidP="009C54CA">
      <w:pPr>
        <w:spacing w:line="480" w:lineRule="auto"/>
      </w:pPr>
      <w:r w:rsidRPr="00E834F4">
        <w:t>Satan and demons</w:t>
      </w:r>
    </w:p>
    <w:p w14:paraId="7F7544BC" w14:textId="77777777" w:rsidR="009C54CA" w:rsidRPr="00E834F4" w:rsidRDefault="009C54CA" w:rsidP="009C54CA">
      <w:pPr>
        <w:spacing w:line="480" w:lineRule="auto"/>
        <w:jc w:val="both"/>
      </w:pPr>
      <w:r w:rsidRPr="00E834F4">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834F4">
        <w:rPr>
          <w:vertAlign w:val="superscript"/>
        </w:rPr>
        <w:t>st</w:t>
      </w:r>
      <w:r w:rsidRPr="00E834F4">
        <w:t xml:space="preserve"> John 4:4; Matthew 10:8; Luke 10:17, 20 and Romans 6:4, 11, 14; 8:1-2. Some other scriptures that prove Demons are in Genesis 3:1-5; 2</w:t>
      </w:r>
      <w:r w:rsidRPr="00E834F4">
        <w:rPr>
          <w:vertAlign w:val="superscript"/>
        </w:rPr>
        <w:t>nd</w:t>
      </w:r>
      <w:r w:rsidRPr="00E834F4">
        <w:t xml:space="preserve"> Peter 2:4; Jude 6; Isaiah 14:12-15; Genesis 6:1-5; Job chapters 1-2; 1</w:t>
      </w:r>
      <w:r w:rsidRPr="00E834F4">
        <w:rPr>
          <w:vertAlign w:val="superscript"/>
        </w:rPr>
        <w:t>st</w:t>
      </w:r>
      <w:r w:rsidRPr="00E834F4">
        <w:t xml:space="preserve"> Chronicles 21:1 &amp; Zechariah 3:1. All the tactics of Lucifer is lies in John 8:44, deception in Revelation 12:9, murder in Psalms 106:37 &amp; John 8:44. Lucifer will try to blind people’s eye from seeing the light of the Gospel in 2</w:t>
      </w:r>
      <w:r w:rsidRPr="00E834F4">
        <w:rPr>
          <w:vertAlign w:val="superscript"/>
        </w:rPr>
        <w:t>nd</w:t>
      </w:r>
      <w:r w:rsidRPr="00E834F4">
        <w:t xml:space="preserve"> Corinthians 4:4 and keeps them into bondage in Galatians 4:8. There has been Demonic Activity in scriptures during history in Deuteronomy  32:16-17; Psalms 106:34-38; 1</w:t>
      </w:r>
      <w:r w:rsidRPr="00E834F4">
        <w:rPr>
          <w:vertAlign w:val="superscript"/>
        </w:rPr>
        <w:t>st</w:t>
      </w:r>
      <w:r w:rsidRPr="00E834F4">
        <w:t xml:space="preserve"> Corinthians 10:20-21; 1</w:t>
      </w:r>
      <w:r w:rsidRPr="00E834F4">
        <w:rPr>
          <w:vertAlign w:val="superscript"/>
        </w:rPr>
        <w:t xml:space="preserve">st </w:t>
      </w:r>
      <w:r w:rsidRPr="00E834F4">
        <w:t>John 5:19; 1</w:t>
      </w:r>
      <w:r w:rsidRPr="00E834F4">
        <w:rPr>
          <w:vertAlign w:val="superscript"/>
        </w:rPr>
        <w:t xml:space="preserve">st </w:t>
      </w:r>
      <w:r w:rsidRPr="00E834F4">
        <w:t>Samuel 16:23; 1</w:t>
      </w:r>
      <w:r w:rsidRPr="00E834F4">
        <w:rPr>
          <w:vertAlign w:val="superscript"/>
        </w:rPr>
        <w:t xml:space="preserve">st </w:t>
      </w:r>
      <w:r w:rsidRPr="00E834F4">
        <w:t>Kings 14:24; 18:28; Deuteronomy 14:1; 23:17 &amp; Hosea 14:4. But Christians can be attacked by Demons in 2</w:t>
      </w:r>
      <w:r w:rsidRPr="00E834F4">
        <w:rPr>
          <w:vertAlign w:val="superscript"/>
        </w:rPr>
        <w:t>nd</w:t>
      </w:r>
      <w:r w:rsidRPr="00E834F4">
        <w:t xml:space="preserve"> Corinthians 12:7; Ephesians 6:12; James 4:7 and 1</w:t>
      </w:r>
      <w:r w:rsidRPr="00E834F4">
        <w:rPr>
          <w:vertAlign w:val="superscript"/>
        </w:rPr>
        <w:t>st</w:t>
      </w:r>
      <w:r w:rsidRPr="00E834F4">
        <w:t xml:space="preserve"> Peter 5:8. We have to remember that the weapons of Our warfare are not carnal weapons, but are very mighty in casting down imaginations, arguments, high things and breaking every stronghold that exalts itself over the knowledge of God in 2</w:t>
      </w:r>
      <w:r w:rsidRPr="00E834F4">
        <w:rPr>
          <w:vertAlign w:val="superscript"/>
        </w:rPr>
        <w:t>nd</w:t>
      </w:r>
      <w:r w:rsidRPr="00E834F4">
        <w:t xml:space="preserve"> Corinthians 10:4. How can We as Christians recognize Demonic Activity in the lives of others? Some scriptures are Mark 1:23-27; 9:17-29; Psalms 106:37; Matthew 8:28-32; 12:43-46; 17:14-21; Luke 8:27-37; 2</w:t>
      </w:r>
      <w:r w:rsidRPr="00E834F4">
        <w:rPr>
          <w:vertAlign w:val="superscript"/>
        </w:rPr>
        <w:t>nd</w:t>
      </w:r>
      <w:r w:rsidRPr="00E834F4">
        <w:t xml:space="preserve"> Corinthians 11:5-15; 12:1-9; James 3:6 &amp; 1</w:t>
      </w:r>
      <w:r w:rsidRPr="00E834F4">
        <w:rPr>
          <w:vertAlign w:val="superscript"/>
        </w:rPr>
        <w:t>st</w:t>
      </w:r>
      <w:r w:rsidRPr="00E834F4">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50DADBDA" w14:textId="77777777" w:rsidR="009C54CA" w:rsidRPr="00E834F4" w:rsidRDefault="009C54CA" w:rsidP="009C54CA">
      <w:pPr>
        <w:spacing w:line="480" w:lineRule="auto"/>
      </w:pPr>
      <w:r w:rsidRPr="00E834F4">
        <w:t>Satan the Father of lies</w:t>
      </w:r>
    </w:p>
    <w:p w14:paraId="77312843" w14:textId="77777777" w:rsidR="009C54CA" w:rsidRPr="00E834F4" w:rsidRDefault="009C54CA" w:rsidP="009C54CA">
      <w:pPr>
        <w:spacing w:line="480" w:lineRule="auto"/>
        <w:jc w:val="both"/>
      </w:pPr>
      <w:r w:rsidRPr="00E834F4">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14:paraId="33E28C06" w14:textId="77777777" w:rsidR="009C54CA" w:rsidRPr="00E834F4" w:rsidRDefault="009C54CA" w:rsidP="009C54CA">
      <w:pPr>
        <w:spacing w:line="480" w:lineRule="auto"/>
        <w:jc w:val="both"/>
      </w:pPr>
      <w:r w:rsidRPr="00E834F4">
        <w:t>Satan doomed to Hell</w:t>
      </w:r>
    </w:p>
    <w:p w14:paraId="15229B6C" w14:textId="77777777" w:rsidR="009C54CA" w:rsidRPr="00E834F4" w:rsidRDefault="009C54CA" w:rsidP="009C54CA">
      <w:pPr>
        <w:spacing w:line="480" w:lineRule="auto"/>
        <w:jc w:val="both"/>
      </w:pPr>
      <w:r w:rsidRPr="00E834F4">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14:paraId="6BB13E85" w14:textId="77777777" w:rsidR="009C54CA" w:rsidRPr="00E834F4" w:rsidRDefault="009C54CA" w:rsidP="009C54CA">
      <w:pPr>
        <w:spacing w:line="480" w:lineRule="auto"/>
        <w:jc w:val="both"/>
      </w:pPr>
      <w:r w:rsidRPr="00E834F4">
        <w:t>How can we beat Satan?</w:t>
      </w:r>
    </w:p>
    <w:p w14:paraId="09B86EAE" w14:textId="77777777" w:rsidR="009C54CA" w:rsidRPr="00E834F4" w:rsidRDefault="009C54CA" w:rsidP="009C54CA">
      <w:pPr>
        <w:spacing w:line="480" w:lineRule="auto"/>
        <w:jc w:val="both"/>
      </w:pPr>
      <w:r w:rsidRPr="00E834F4">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834F4">
        <w:rPr>
          <w:vertAlign w:val="superscript"/>
        </w:rPr>
        <w:t>st</w:t>
      </w:r>
      <w:r w:rsidRPr="00E834F4">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14:paraId="037AAE28" w14:textId="77777777" w:rsidR="009C54CA" w:rsidRPr="00E834F4" w:rsidRDefault="009C54CA" w:rsidP="009C54CA">
      <w:pPr>
        <w:spacing w:line="480" w:lineRule="auto"/>
        <w:jc w:val="both"/>
      </w:pPr>
      <w:r w:rsidRPr="00E834F4">
        <w:t xml:space="preserve">The charge of Satan in the garden </w:t>
      </w:r>
    </w:p>
    <w:p w14:paraId="1477D6B4" w14:textId="77777777" w:rsidR="009C54CA" w:rsidRPr="00E834F4" w:rsidRDefault="009C54CA" w:rsidP="009C54CA">
      <w:pPr>
        <w:spacing w:line="480" w:lineRule="auto"/>
        <w:jc w:val="both"/>
      </w:pPr>
      <w:r w:rsidRPr="00E834F4">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14:paraId="54746446" w14:textId="77777777" w:rsidR="009C54CA" w:rsidRPr="00E834F4" w:rsidRDefault="009C54CA" w:rsidP="009C54CA">
      <w:pPr>
        <w:spacing w:line="480" w:lineRule="auto"/>
        <w:jc w:val="center"/>
        <w:rPr>
          <w:b/>
        </w:rPr>
      </w:pPr>
      <w:r w:rsidRPr="00E834F4">
        <w:rPr>
          <w:b/>
        </w:rPr>
        <w:t>THE GARDEN OF EDEN FOR 40 YEARS</w:t>
      </w:r>
    </w:p>
    <w:p w14:paraId="1037A3B4" w14:textId="77777777" w:rsidR="009C54CA" w:rsidRPr="00E834F4" w:rsidRDefault="009C54CA" w:rsidP="009C54CA">
      <w:pPr>
        <w:spacing w:line="480" w:lineRule="auto"/>
        <w:jc w:val="both"/>
      </w:pPr>
      <w:r w:rsidRPr="00E834F4">
        <w:t>How did the garden come into being?</w:t>
      </w:r>
    </w:p>
    <w:p w14:paraId="418FF4CD" w14:textId="77777777" w:rsidR="009C54CA" w:rsidRPr="00E834F4" w:rsidRDefault="009C54CA" w:rsidP="009C54CA">
      <w:pPr>
        <w:spacing w:line="480" w:lineRule="auto"/>
        <w:jc w:val="both"/>
      </w:pPr>
      <w:r w:rsidRPr="00E834F4">
        <w:t>The Garden of Eden came into being on the seventh day of rest, where God rested from all His labor creating the Heavens and the Whole Earth. Normally one day with the Lord is equal to a thousand years and thousand years is equal to one day with the Lord in 2</w:t>
      </w:r>
      <w:r w:rsidRPr="00E834F4">
        <w:rPr>
          <w:vertAlign w:val="superscript"/>
        </w:rPr>
        <w:t>nd</w:t>
      </w:r>
      <w:r w:rsidRPr="00E834F4">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14:paraId="4AAF3018" w14:textId="77777777" w:rsidR="009C54CA" w:rsidRPr="00E834F4" w:rsidRDefault="009C54CA" w:rsidP="009C54CA">
      <w:pPr>
        <w:jc w:val="both"/>
      </w:pPr>
      <w:r w:rsidRPr="00E834F4">
        <w:t>What was the command in the garden?</w:t>
      </w:r>
    </w:p>
    <w:p w14:paraId="3DD4D778" w14:textId="77777777" w:rsidR="009C54CA" w:rsidRPr="00E834F4" w:rsidRDefault="009C54CA" w:rsidP="009C54CA">
      <w:pPr>
        <w:spacing w:line="480" w:lineRule="auto"/>
        <w:jc w:val="both"/>
      </w:pPr>
      <w:r w:rsidRPr="00E834F4">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834F4">
        <w:rPr>
          <w:vertAlign w:val="superscript"/>
        </w:rPr>
        <w:t>st</w:t>
      </w:r>
      <w:r w:rsidRPr="00E834F4">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834F4">
        <w:rPr>
          <w:vertAlign w:val="superscript"/>
        </w:rPr>
        <w:t>st</w:t>
      </w:r>
      <w:r w:rsidRPr="00E834F4">
        <w:t xml:space="preserve"> time Moses came down from the mountain), 10 Jewish commands/10 Gentile commands &amp; 4 Gentile Laws).     </w:t>
      </w:r>
    </w:p>
    <w:p w14:paraId="295AECC3" w14:textId="77777777" w:rsidR="009C54CA" w:rsidRPr="00E834F4" w:rsidRDefault="009C54CA" w:rsidP="009C54CA">
      <w:pPr>
        <w:spacing w:line="480" w:lineRule="auto"/>
        <w:jc w:val="both"/>
      </w:pPr>
      <w:r w:rsidRPr="00E834F4">
        <w:t>The Ten Commandments</w:t>
      </w:r>
    </w:p>
    <w:p w14:paraId="2039CA56" w14:textId="77777777" w:rsidR="009C54CA" w:rsidRPr="00E834F4" w:rsidRDefault="009C54CA" w:rsidP="009C54CA">
      <w:pPr>
        <w:spacing w:line="480" w:lineRule="auto"/>
        <w:jc w:val="both"/>
      </w:pPr>
      <w:r w:rsidRPr="00E834F4">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834F4">
        <w:rPr>
          <w:vertAlign w:val="superscript"/>
        </w:rPr>
        <w:t>st</w:t>
      </w:r>
      <w:r w:rsidRPr="00E834F4">
        <w:t xml:space="preserve"> commandment says “</w:t>
      </w:r>
      <w:r w:rsidRPr="00E834F4">
        <w:rPr>
          <w:b/>
        </w:rPr>
        <w:t>Thou shall worship no other Gods before Me</w:t>
      </w:r>
      <w:r w:rsidRPr="00E834F4">
        <w:t>.” Jesus fulfilled this in Luke 4:8 &amp; Matthew 4:10. The 2</w:t>
      </w:r>
      <w:r w:rsidRPr="00E834F4">
        <w:rPr>
          <w:vertAlign w:val="superscript"/>
        </w:rPr>
        <w:t>nd</w:t>
      </w:r>
      <w:r w:rsidRPr="00E834F4">
        <w:t xml:space="preserve"> Commandment  says, “</w:t>
      </w:r>
      <w:r w:rsidRPr="00E834F4">
        <w:rPr>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834F4">
        <w:t>.” Jesus fulfilled this in Matthew 4:4 &amp; Luke 4:4. The 3</w:t>
      </w:r>
      <w:r w:rsidRPr="00E834F4">
        <w:rPr>
          <w:vertAlign w:val="superscript"/>
        </w:rPr>
        <w:t>rd</w:t>
      </w:r>
      <w:r w:rsidRPr="00E834F4">
        <w:t xml:space="preserve"> commandment says, “</w:t>
      </w:r>
      <w:r w:rsidRPr="00E834F4">
        <w:rPr>
          <w:b/>
        </w:rPr>
        <w:t>Thou shall not take the God’s name in vain, for the Lord will not hold Him guiltless who takes His name in vain</w:t>
      </w:r>
      <w:r w:rsidRPr="00E834F4">
        <w:t>.” Jesus fulfilled this in John 14:7-11. The 4</w:t>
      </w:r>
      <w:r w:rsidRPr="00E834F4">
        <w:rPr>
          <w:vertAlign w:val="superscript"/>
        </w:rPr>
        <w:t>th</w:t>
      </w:r>
      <w:r w:rsidRPr="00E834F4">
        <w:t xml:space="preserve"> commandment says, “</w:t>
      </w:r>
      <w:r w:rsidRPr="00E834F4">
        <w:rPr>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834F4">
        <w:t>.” Jesus fulfilled this in Luke 6:5 &amp; Mark 2:27-28. The 5</w:t>
      </w:r>
      <w:r w:rsidRPr="00E834F4">
        <w:rPr>
          <w:vertAlign w:val="superscript"/>
        </w:rPr>
        <w:t>th</w:t>
      </w:r>
      <w:r w:rsidRPr="00E834F4">
        <w:t xml:space="preserve"> commandment says, “</w:t>
      </w:r>
      <w:r w:rsidRPr="00E834F4">
        <w:rPr>
          <w:b/>
        </w:rPr>
        <w:t>Honor thy Father and   Mother, that Your days may be long upon the land which the Lord Your God is giving You</w:t>
      </w:r>
      <w:r w:rsidRPr="00E834F4">
        <w:t>.”  Jesus fulfilled this in Matthew 15:3-9. The 6</w:t>
      </w:r>
      <w:r w:rsidRPr="00E834F4">
        <w:rPr>
          <w:vertAlign w:val="superscript"/>
        </w:rPr>
        <w:t>th</w:t>
      </w:r>
      <w:r w:rsidRPr="00E834F4">
        <w:t xml:space="preserve"> commandment says, “</w:t>
      </w:r>
      <w:r w:rsidRPr="00E834F4">
        <w:rPr>
          <w:b/>
        </w:rPr>
        <w:t>Thou shall not murder</w:t>
      </w:r>
      <w:r w:rsidRPr="00E834F4">
        <w:t>.” Jesus fulfilled this in Matthew 5:22 &amp; Luke 18:20. The 7</w:t>
      </w:r>
      <w:r w:rsidRPr="00E834F4">
        <w:rPr>
          <w:vertAlign w:val="superscript"/>
        </w:rPr>
        <w:t>th</w:t>
      </w:r>
      <w:r w:rsidRPr="00E834F4">
        <w:t xml:space="preserve"> commandment says, “</w:t>
      </w:r>
      <w:r w:rsidRPr="00E834F4">
        <w:rPr>
          <w:b/>
        </w:rPr>
        <w:t>Thou shall not commit adultery</w:t>
      </w:r>
      <w:r w:rsidRPr="00E834F4">
        <w:t>.” Jesus fulfilled this in Matthew 5:28 &amp; Luke 18:20. The 8</w:t>
      </w:r>
      <w:r w:rsidRPr="00E834F4">
        <w:rPr>
          <w:vertAlign w:val="superscript"/>
        </w:rPr>
        <w:t>th</w:t>
      </w:r>
      <w:r w:rsidRPr="00E834F4">
        <w:t xml:space="preserve"> commandment says, “</w:t>
      </w:r>
      <w:r w:rsidRPr="00E834F4">
        <w:rPr>
          <w:b/>
        </w:rPr>
        <w:t>Thou shall not steal</w:t>
      </w:r>
      <w:r w:rsidRPr="00E834F4">
        <w:t>.” Jesus fulfilled this in Matthew 5:4 &amp; Luke 18:20. The 9</w:t>
      </w:r>
      <w:r w:rsidRPr="00E834F4">
        <w:rPr>
          <w:vertAlign w:val="superscript"/>
        </w:rPr>
        <w:t>th</w:t>
      </w:r>
      <w:r w:rsidRPr="00E834F4">
        <w:t xml:space="preserve"> commandment says, “</w:t>
      </w:r>
      <w:r w:rsidRPr="00E834F4">
        <w:rPr>
          <w:b/>
        </w:rPr>
        <w:t>Thou shall not bear False Witness against thy Neighbor</w:t>
      </w:r>
      <w:r w:rsidRPr="00E834F4">
        <w:t>.” Jesus fulfilled this in Luke 18:20. The 10</w:t>
      </w:r>
      <w:r w:rsidRPr="00E834F4">
        <w:rPr>
          <w:vertAlign w:val="superscript"/>
        </w:rPr>
        <w:t>Th</w:t>
      </w:r>
      <w:r w:rsidRPr="00E834F4">
        <w:t xml:space="preserve"> commandment says, “</w:t>
      </w:r>
      <w:r w:rsidRPr="00E834F4">
        <w:rPr>
          <w:b/>
        </w:rPr>
        <w:t>Thou  shall not covet  Your Neighbor’s  House, You  shall  not  covet  Your Neighbor’s  Wife,  not  His  Male  Servant, nor His Female  Servant, nor His ox, nor His ass (Donkey, Mule called a Jack, Hamor, Jenney or Issachar),  nor anything that is Your Neighbor’s</w:t>
      </w:r>
      <w:r w:rsidRPr="00E834F4">
        <w:t xml:space="preserve">.” Jesus fulfilled this in Luke 12:15 &amp; 16:19-31.         </w:t>
      </w:r>
    </w:p>
    <w:p w14:paraId="64140262" w14:textId="77777777" w:rsidR="009C54CA" w:rsidRPr="00E834F4" w:rsidRDefault="009C54CA" w:rsidP="009C54CA">
      <w:pPr>
        <w:spacing w:line="480" w:lineRule="auto"/>
        <w:jc w:val="both"/>
      </w:pPr>
      <w:r w:rsidRPr="00E834F4">
        <w:t xml:space="preserve">Who protected the garden?  </w:t>
      </w:r>
    </w:p>
    <w:p w14:paraId="6EAC4BD4" w14:textId="77777777" w:rsidR="009C54CA" w:rsidRPr="00E834F4" w:rsidRDefault="009C54CA" w:rsidP="009C54CA">
      <w:pPr>
        <w:spacing w:line="480" w:lineRule="auto"/>
        <w:jc w:val="both"/>
      </w:pPr>
      <w:r w:rsidRPr="00E834F4">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14:paraId="62E6093D" w14:textId="77777777" w:rsidR="009C54CA" w:rsidRPr="00E834F4" w:rsidRDefault="009C54CA" w:rsidP="009C54CA">
      <w:pPr>
        <w:spacing w:line="480" w:lineRule="auto"/>
        <w:jc w:val="both"/>
      </w:pPr>
      <w:r w:rsidRPr="00E834F4">
        <w:t>What was the work in the garden?</w:t>
      </w:r>
    </w:p>
    <w:p w14:paraId="2DFD4181" w14:textId="77777777" w:rsidR="009C54CA" w:rsidRPr="00E834F4" w:rsidRDefault="009C54CA" w:rsidP="009C54CA">
      <w:pPr>
        <w:spacing w:line="480" w:lineRule="auto"/>
        <w:jc w:val="both"/>
      </w:pPr>
      <w:r w:rsidRPr="00E834F4">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14:paraId="67C6AB42" w14:textId="77777777" w:rsidR="009C54CA" w:rsidRPr="00E834F4" w:rsidRDefault="009C54CA" w:rsidP="009C54CA">
      <w:pPr>
        <w:spacing w:line="480" w:lineRule="auto"/>
        <w:jc w:val="both"/>
      </w:pPr>
      <w:r w:rsidRPr="00E834F4">
        <w:t xml:space="preserve">What was in the garden?  </w:t>
      </w:r>
    </w:p>
    <w:p w14:paraId="4BA4E20F" w14:textId="77777777" w:rsidR="009C54CA" w:rsidRPr="00E834F4" w:rsidRDefault="009C54CA" w:rsidP="009C54CA">
      <w:pPr>
        <w:spacing w:line="480" w:lineRule="auto"/>
        <w:jc w:val="both"/>
      </w:pPr>
      <w:r w:rsidRPr="00E834F4">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0F81468C" w14:textId="77777777" w:rsidR="009C54CA" w:rsidRPr="00E834F4" w:rsidRDefault="009C54CA" w:rsidP="009C54CA">
      <w:pPr>
        <w:spacing w:line="480" w:lineRule="auto"/>
        <w:jc w:val="both"/>
      </w:pPr>
      <w:r w:rsidRPr="00E834F4">
        <w:t>Why did God create the garden?</w:t>
      </w:r>
    </w:p>
    <w:p w14:paraId="6D7C2E51" w14:textId="77777777" w:rsidR="009C54CA" w:rsidRPr="00E834F4" w:rsidRDefault="009C54CA" w:rsidP="009C54CA">
      <w:pPr>
        <w:spacing w:line="480" w:lineRule="auto"/>
        <w:jc w:val="both"/>
      </w:pPr>
      <w:r w:rsidRPr="00E834F4">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5009C1E0" w14:textId="77777777" w:rsidR="009C54CA" w:rsidRPr="00E834F4" w:rsidRDefault="009C54CA" w:rsidP="009C54CA">
      <w:pPr>
        <w:spacing w:line="480" w:lineRule="auto"/>
        <w:jc w:val="both"/>
      </w:pPr>
      <w:r w:rsidRPr="00E834F4">
        <w:t>Why was there a tree of life in the garden?</w:t>
      </w:r>
    </w:p>
    <w:p w14:paraId="215F904F" w14:textId="77777777" w:rsidR="009C54CA" w:rsidRPr="00E834F4" w:rsidRDefault="009C54CA" w:rsidP="009C54CA">
      <w:pPr>
        <w:spacing w:line="480" w:lineRule="auto"/>
        <w:jc w:val="both"/>
      </w:pPr>
      <w:r w:rsidRPr="00E834F4">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834F4">
        <w:rPr>
          <w:vertAlign w:val="superscript"/>
        </w:rPr>
        <w:t>st</w:t>
      </w:r>
      <w:r w:rsidRPr="00E834F4">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14:paraId="6A2FE9AF" w14:textId="77777777" w:rsidR="009C54CA" w:rsidRPr="00E834F4" w:rsidRDefault="009C54CA" w:rsidP="009C54CA">
      <w:pPr>
        <w:spacing w:line="480" w:lineRule="auto"/>
        <w:jc w:val="both"/>
      </w:pPr>
      <w:r w:rsidRPr="00E834F4">
        <w:t>Why was there a tree of the knowledge of good and evil in the garden?</w:t>
      </w:r>
    </w:p>
    <w:p w14:paraId="4B24C740" w14:textId="77777777" w:rsidR="009C54CA" w:rsidRPr="00E834F4" w:rsidRDefault="009C54CA" w:rsidP="009C54CA">
      <w:pPr>
        <w:spacing w:line="480" w:lineRule="auto"/>
        <w:jc w:val="both"/>
      </w:pPr>
      <w:r w:rsidRPr="00E834F4">
        <w:t>The tree of knowledge of good and evil was there for all to understand the fall of the Married Lord called Wisdom by “Qanah—Eternal Lordly Sexual Eros Love” in Genesis 2:9 &amp; Proverbs 8:22-25 (RSV). Since God cannot  think a certain kind of evil in 1</w:t>
      </w:r>
      <w:r w:rsidRPr="00E834F4">
        <w:rPr>
          <w:vertAlign w:val="superscript"/>
        </w:rPr>
        <w:t>st</w:t>
      </w:r>
      <w:r w:rsidRPr="00E834F4">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834F4">
        <w:rPr>
          <w:vertAlign w:val="superscript"/>
        </w:rPr>
        <w:t>nd</w:t>
      </w:r>
      <w:r w:rsidRPr="00E834F4">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834F4">
        <w:rPr>
          <w:b/>
        </w:rPr>
        <w:t>Age of the Dragon Lords</w:t>
      </w:r>
      <w:r w:rsidRPr="00E834F4">
        <w:t>” as a 3 races before Adam was created in Isaiah 24 &amp; Genesis 1:3-19. “</w:t>
      </w:r>
      <w:r w:rsidRPr="00E834F4">
        <w:rPr>
          <w:b/>
          <w:i/>
        </w:rPr>
        <w:t>Nathan</w:t>
      </w:r>
      <w:r w:rsidRPr="00E834F4">
        <w:t>” is the High Sons of God as Angels, Arch Angels &amp; Principalities (Rulers) was punished in Isaiah 24:6, 21 by the Lord’s fire because of Eternal Folly (Error) in Job 4:18 &amp; Romans 1:27. “</w:t>
      </w:r>
      <w:r w:rsidRPr="00E834F4">
        <w:rPr>
          <w:b/>
          <w:i/>
        </w:rPr>
        <w:t>Asah</w:t>
      </w:r>
      <w:r w:rsidRPr="00E834F4">
        <w:t>” is the Higher Sons of God as Powers (Authorities), Virtues &amp; Dominions was punished in Isaiah 14:12-21 by the Lord’s fire because of Eternal Folly (Error) in Job 4:18 &amp; Romans 1:27. “</w:t>
      </w:r>
      <w:r w:rsidRPr="00E834F4">
        <w:rPr>
          <w:b/>
          <w:i/>
        </w:rPr>
        <w:t>Bara</w:t>
      </w:r>
      <w:r w:rsidRPr="00E834F4">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834F4">
        <w:rPr>
          <w:b/>
          <w:i/>
        </w:rPr>
        <w:t>Bara</w:t>
      </w:r>
      <w:r w:rsidRPr="00E834F4">
        <w:t xml:space="preserve"> in Genesis 1:1 means “to create” as the 60 Lord’s &amp; Highest Sons of God, </w:t>
      </w:r>
      <w:r w:rsidRPr="00E834F4">
        <w:rPr>
          <w:b/>
          <w:i/>
        </w:rPr>
        <w:t xml:space="preserve">Asah </w:t>
      </w:r>
      <w:r w:rsidRPr="00E834F4">
        <w:t xml:space="preserve">in Genesis 1:7 means “to make” as the Higher Sons of God &amp; </w:t>
      </w:r>
      <w:r w:rsidRPr="00E834F4">
        <w:rPr>
          <w:b/>
          <w:i/>
        </w:rPr>
        <w:t xml:space="preserve">Nathan </w:t>
      </w:r>
      <w:r w:rsidRPr="00E834F4">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834F4">
        <w:rPr>
          <w:vertAlign w:val="superscript"/>
        </w:rPr>
        <w:t>th</w:t>
      </w:r>
      <w:r w:rsidRPr="00E834F4">
        <w:t xml:space="preserve"> year &amp; Eve’s creation is 7,000</w:t>
      </w:r>
      <w:r w:rsidRPr="00E834F4">
        <w:rPr>
          <w:vertAlign w:val="superscript"/>
        </w:rPr>
        <w:t>th</w:t>
      </w:r>
      <w:r w:rsidRPr="00E834F4">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14:paraId="5CFCB292" w14:textId="77777777" w:rsidR="009C54CA" w:rsidRPr="00E834F4" w:rsidRDefault="009C54CA" w:rsidP="009C54CA">
      <w:pPr>
        <w:spacing w:line="480" w:lineRule="auto"/>
        <w:jc w:val="both"/>
      </w:pPr>
      <w:r w:rsidRPr="00E834F4">
        <w:t>Why did God send Lucifer in the garden?</w:t>
      </w:r>
    </w:p>
    <w:p w14:paraId="655B8073" w14:textId="77777777" w:rsidR="009C54CA" w:rsidRPr="00E834F4" w:rsidRDefault="009C54CA" w:rsidP="009C54CA">
      <w:pPr>
        <w:spacing w:line="480" w:lineRule="auto"/>
        <w:jc w:val="both"/>
      </w:pPr>
      <w:r w:rsidRPr="00E834F4">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834F4">
        <w:rPr>
          <w:vertAlign w:val="superscript"/>
        </w:rPr>
        <w:t>nd</w:t>
      </w:r>
      <w:r w:rsidRPr="00E834F4">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025BADD3" w14:textId="77777777" w:rsidR="009C54CA" w:rsidRPr="00E834F4" w:rsidRDefault="009C54CA" w:rsidP="009C54CA">
      <w:pPr>
        <w:spacing w:line="480" w:lineRule="auto"/>
        <w:jc w:val="both"/>
      </w:pPr>
      <w:r w:rsidRPr="00E834F4">
        <w:t>What was God’s intent of Man to be in the garden?</w:t>
      </w:r>
    </w:p>
    <w:p w14:paraId="1228164D" w14:textId="77777777" w:rsidR="009C54CA" w:rsidRPr="00E834F4" w:rsidRDefault="009C54CA" w:rsidP="009C54CA">
      <w:pPr>
        <w:spacing w:line="480" w:lineRule="auto"/>
        <w:jc w:val="both"/>
      </w:pPr>
      <w:r w:rsidRPr="00E834F4">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26EC469E" w14:textId="77777777" w:rsidR="009C54CA" w:rsidRPr="00E834F4" w:rsidRDefault="009C54CA" w:rsidP="009C54CA">
      <w:pPr>
        <w:spacing w:line="480" w:lineRule="auto"/>
        <w:jc w:val="both"/>
      </w:pPr>
      <w:r w:rsidRPr="00E834F4">
        <w:t>Why did God create Man first and not Woman first in the garden?</w:t>
      </w:r>
    </w:p>
    <w:p w14:paraId="515DE02F" w14:textId="77777777" w:rsidR="009C54CA" w:rsidRPr="00E834F4" w:rsidRDefault="009C54CA" w:rsidP="009C54CA">
      <w:pPr>
        <w:spacing w:line="480" w:lineRule="auto"/>
        <w:jc w:val="both"/>
      </w:pPr>
      <w:r w:rsidRPr="00E834F4">
        <w:t>God’s intent for the Human Race was for Man and not for Woman. God chose Man first to reveal His glory to Himself in Isaiah 43:7; Ephesians 1:11-12 &amp; 1</w:t>
      </w:r>
      <w:r w:rsidRPr="00E834F4">
        <w:rPr>
          <w:vertAlign w:val="superscript"/>
        </w:rPr>
        <w:t>st</w:t>
      </w:r>
      <w:r w:rsidRPr="00E834F4">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834F4">
        <w:rPr>
          <w:vertAlign w:val="superscript"/>
        </w:rPr>
        <w:t>st</w:t>
      </w:r>
      <w:r w:rsidRPr="00E834F4">
        <w:t xml:space="preserve"> Corinthians 15:47. There is a symbolism of Man being created with God since God is Male 99.99% of the time throughout the scripture.   </w:t>
      </w:r>
    </w:p>
    <w:p w14:paraId="196E3B2D" w14:textId="77777777" w:rsidR="009C54CA" w:rsidRPr="00E834F4" w:rsidRDefault="009C54CA" w:rsidP="009C54CA">
      <w:pPr>
        <w:spacing w:line="480" w:lineRule="auto"/>
        <w:jc w:val="both"/>
      </w:pPr>
      <w:r w:rsidRPr="00E834F4">
        <w:t>Were the animals eternal in the garden?</w:t>
      </w:r>
    </w:p>
    <w:p w14:paraId="34E0E77E" w14:textId="77777777" w:rsidR="009C54CA" w:rsidRPr="00E834F4" w:rsidRDefault="009C54CA" w:rsidP="009C54CA">
      <w:pPr>
        <w:spacing w:line="480" w:lineRule="auto"/>
        <w:jc w:val="both"/>
      </w:pPr>
      <w:r w:rsidRPr="00E834F4">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331DA4D1" w14:textId="77777777" w:rsidR="009C54CA" w:rsidRPr="00E834F4" w:rsidRDefault="009C54CA" w:rsidP="009C54CA">
      <w:pPr>
        <w:spacing w:line="480" w:lineRule="auto"/>
        <w:jc w:val="both"/>
      </w:pPr>
      <w:r w:rsidRPr="00E834F4">
        <w:t>Why was there a fall and a restoration needed in the garden?</w:t>
      </w:r>
    </w:p>
    <w:p w14:paraId="1348A9D0" w14:textId="77777777" w:rsidR="009C54CA" w:rsidRPr="00E834F4" w:rsidRDefault="009C54CA" w:rsidP="009C54CA">
      <w:pPr>
        <w:spacing w:line="480" w:lineRule="auto"/>
        <w:jc w:val="both"/>
      </w:pPr>
      <w:r w:rsidRPr="00E834F4">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834F4">
        <w:rPr>
          <w:vertAlign w:val="superscript"/>
        </w:rPr>
        <w:t>nd</w:t>
      </w:r>
      <w:r w:rsidRPr="00E834F4">
        <w:t xml:space="preserve"> Eve offered restoration to Eve in respects to the fall through the Lord Jesus in Luke 22-23. Jesus Christ’s death as the 2</w:t>
      </w:r>
      <w:r w:rsidRPr="00E834F4">
        <w:rPr>
          <w:vertAlign w:val="superscript"/>
        </w:rPr>
        <w:t>nd</w:t>
      </w:r>
      <w:r w:rsidRPr="00E834F4">
        <w:t xml:space="preserve"> Adam offered restoration to Adam in respects to the fall through Lord James in Acts 15 &amp; 21. James death as the 2</w:t>
      </w:r>
      <w:r w:rsidRPr="00E834F4">
        <w:rPr>
          <w:vertAlign w:val="superscript"/>
        </w:rPr>
        <w:t>nd</w:t>
      </w:r>
      <w:r w:rsidRPr="00E834F4">
        <w:t xml:space="preserve"> Serpent Lucifer offered restoration to Lucifer in respects to the fall through the Lord Stephen in Acts 7:1-8:3. Stephen’s death as the 2</w:t>
      </w:r>
      <w:r w:rsidRPr="00E834F4">
        <w:rPr>
          <w:vertAlign w:val="superscript"/>
        </w:rPr>
        <w:t>nd</w:t>
      </w:r>
      <w:r w:rsidRPr="00E834F4">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834F4">
        <w:rPr>
          <w:vertAlign w:val="superscript"/>
        </w:rPr>
        <w:t>st</w:t>
      </w:r>
      <w:r w:rsidRPr="00E834F4">
        <w:t xml:space="preserve"> positions of the 1</w:t>
      </w:r>
      <w:r w:rsidRPr="00E834F4">
        <w:rPr>
          <w:vertAlign w:val="superscript"/>
        </w:rPr>
        <w:t>st</w:t>
      </w:r>
      <w:r w:rsidRPr="00E834F4">
        <w:t xml:space="preserve"> Eve, 1</w:t>
      </w:r>
      <w:r w:rsidRPr="00E834F4">
        <w:rPr>
          <w:vertAlign w:val="superscript"/>
        </w:rPr>
        <w:t>st</w:t>
      </w:r>
      <w:r w:rsidRPr="00E834F4">
        <w:t xml:space="preserve"> Adam, 1</w:t>
      </w:r>
      <w:r w:rsidRPr="00E834F4">
        <w:rPr>
          <w:vertAlign w:val="superscript"/>
        </w:rPr>
        <w:t>st</w:t>
      </w:r>
      <w:r w:rsidRPr="00E834F4">
        <w:t xml:space="preserve"> Lucifer &amp; 1</w:t>
      </w:r>
      <w:r w:rsidRPr="00E834F4">
        <w:rPr>
          <w:vertAlign w:val="superscript"/>
        </w:rPr>
        <w:t>st</w:t>
      </w:r>
      <w:r w:rsidRPr="00E834F4">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14:paraId="65A759C4" w14:textId="77777777" w:rsidR="009C54CA" w:rsidRPr="00E834F4" w:rsidRDefault="009C54CA" w:rsidP="009C54CA">
      <w:pPr>
        <w:spacing w:line="480" w:lineRule="auto"/>
        <w:jc w:val="both"/>
      </w:pPr>
      <w:r w:rsidRPr="00E834F4">
        <w:t>What was the 2</w:t>
      </w:r>
      <w:r w:rsidRPr="00E834F4">
        <w:rPr>
          <w:vertAlign w:val="superscript"/>
        </w:rPr>
        <w:t>nd</w:t>
      </w:r>
      <w:r w:rsidRPr="00E834F4">
        <w:t xml:space="preserve"> Garden of Eden in Jerusalem?</w:t>
      </w:r>
    </w:p>
    <w:p w14:paraId="602B9FCC" w14:textId="77777777" w:rsidR="009C54CA" w:rsidRPr="00E834F4" w:rsidRDefault="009C54CA" w:rsidP="009C54CA">
      <w:pPr>
        <w:spacing w:line="480" w:lineRule="auto"/>
        <w:jc w:val="both"/>
      </w:pPr>
      <w:r w:rsidRPr="00E834F4">
        <w:t>It was the repentance of the grace ministry of the Lord John in Luke 3:1-9:9 as the 2</w:t>
      </w:r>
      <w:r w:rsidRPr="00E834F4">
        <w:rPr>
          <w:vertAlign w:val="superscript"/>
        </w:rPr>
        <w:t>nd</w:t>
      </w:r>
      <w:r w:rsidRPr="00E834F4">
        <w:t xml:space="preserve"> Eve in Lord’s wisdom &amp; understanding. Also it was the forgiveness of the salvation ministry of the Lord Jesus in Luke 4:1-24:53 as the 2</w:t>
      </w:r>
      <w:r w:rsidRPr="00E834F4">
        <w:rPr>
          <w:vertAlign w:val="superscript"/>
        </w:rPr>
        <w:t>nd</w:t>
      </w:r>
      <w:r w:rsidRPr="00E834F4">
        <w:t xml:space="preserve"> Adam. It was the release of mercy of the Law ministry of the Lord James in Acts 15:13-29; 21:18-25 as the 2</w:t>
      </w:r>
      <w:r w:rsidRPr="00E834F4">
        <w:rPr>
          <w:vertAlign w:val="superscript"/>
        </w:rPr>
        <w:t>nd</w:t>
      </w:r>
      <w:r w:rsidRPr="00E834F4">
        <w:t xml:space="preserve"> Serpent. Last, it was the release of wisdom/power of the Lord’s ministry in Acts 1:4-8:3 as the 2</w:t>
      </w:r>
      <w:r w:rsidRPr="00E834F4">
        <w:rPr>
          <w:vertAlign w:val="superscript"/>
        </w:rPr>
        <w:t>nd</w:t>
      </w:r>
      <w:r w:rsidRPr="00E834F4">
        <w:t xml:space="preserve"> Wisdom Lord. These four ministries hold the total plan of God for His people. This was called the 2</w:t>
      </w:r>
      <w:r w:rsidRPr="00E834F4">
        <w:rPr>
          <w:vertAlign w:val="superscript"/>
        </w:rPr>
        <w:t>nd</w:t>
      </w:r>
      <w:r w:rsidRPr="00E834F4">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834F4">
        <w:rPr>
          <w:vertAlign w:val="superscript"/>
        </w:rPr>
        <w:t>st</w:t>
      </w:r>
      <w:r w:rsidRPr="00E834F4">
        <w:t xml:space="preserve"> Garden of Eden. In short this summarizes the 2</w:t>
      </w:r>
      <w:r w:rsidRPr="00E834F4">
        <w:rPr>
          <w:vertAlign w:val="superscript"/>
        </w:rPr>
        <w:t>nd</w:t>
      </w:r>
      <w:r w:rsidRPr="00E834F4">
        <w:t xml:space="preserve"> Garden of Eden.  </w:t>
      </w:r>
    </w:p>
    <w:p w14:paraId="049E4F06" w14:textId="77777777" w:rsidR="009C54CA" w:rsidRPr="00E834F4" w:rsidRDefault="009C54CA" w:rsidP="009C54CA">
      <w:pPr>
        <w:spacing w:line="480" w:lineRule="auto"/>
        <w:jc w:val="both"/>
      </w:pPr>
      <w:r w:rsidRPr="00E834F4">
        <w:t>What were other names for the Garden of Eden?</w:t>
      </w:r>
    </w:p>
    <w:p w14:paraId="484A3A99" w14:textId="77777777" w:rsidR="009C54CA" w:rsidRPr="00E834F4" w:rsidRDefault="009C54CA" w:rsidP="009C54CA">
      <w:pPr>
        <w:spacing w:line="480" w:lineRule="auto"/>
        <w:jc w:val="both"/>
      </w:pPr>
      <w:r w:rsidRPr="00E834F4">
        <w:t>The Garden of Eden can be called Paradise, Glory Land, The Ministry, Promised Land, Kingdom of Heaven, Delightful Place, Holy Business, The Law, New Jerusalem, Kingdom of God, Holy Mountain of God, and Most High House. These names come into being throughout scripture.</w:t>
      </w:r>
    </w:p>
    <w:p w14:paraId="62B6D9DE" w14:textId="77777777" w:rsidR="009C54CA" w:rsidRPr="00E834F4" w:rsidRDefault="009C54CA" w:rsidP="009C54CA">
      <w:pPr>
        <w:spacing w:line="480" w:lineRule="auto"/>
        <w:jc w:val="both"/>
      </w:pPr>
      <w:r w:rsidRPr="00E834F4">
        <w:t>The 61 other Lord’s &amp; the other 61 Ladies</w:t>
      </w:r>
    </w:p>
    <w:p w14:paraId="1BD11522" w14:textId="77777777" w:rsidR="009C54CA" w:rsidRPr="00E834F4" w:rsidRDefault="009C54CA" w:rsidP="009C54CA">
      <w:pPr>
        <w:spacing w:line="480" w:lineRule="auto"/>
        <w:jc w:val="both"/>
      </w:pPr>
      <w:r w:rsidRPr="00E834F4">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834F4">
        <w:rPr>
          <w:vertAlign w:val="superscript"/>
        </w:rPr>
        <w:t>st</w:t>
      </w:r>
      <w:r w:rsidRPr="00E834F4">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3F247A04" w14:textId="77777777" w:rsidR="009C54CA" w:rsidRPr="00E834F4" w:rsidRDefault="009C54CA" w:rsidP="009C54CA">
      <w:pPr>
        <w:spacing w:line="480" w:lineRule="auto"/>
        <w:jc w:val="both"/>
      </w:pPr>
      <w:r w:rsidRPr="00E834F4">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14:paraId="7569BBEC" w14:textId="77777777" w:rsidR="009C54CA" w:rsidRPr="00E834F4" w:rsidRDefault="009C54CA" w:rsidP="009C54CA">
      <w:pPr>
        <w:spacing w:line="480" w:lineRule="auto"/>
        <w:jc w:val="both"/>
      </w:pPr>
      <w:r w:rsidRPr="00E834F4">
        <w:t>The 4 known Ladies are the Mother Barbara (derived from Bara in Genesis 1:1), the Virgin Daughter Mary, the Sister Elizabeth &amp; the Lady Mary in the Law of God. All 56 other Unknown Ladies are proven in the scripture in Isaiah 47:5 called the “</w:t>
      </w:r>
      <w:r w:rsidRPr="00E834F4">
        <w:rPr>
          <w:b/>
        </w:rPr>
        <w:t>Lady of Kingdoms</w:t>
      </w:r>
      <w:r w:rsidRPr="00E834F4">
        <w:t xml:space="preserve">” (NKJV) &amp; Zechariah 5:9 &amp; Revelation 12:1-2, 4-5. </w:t>
      </w:r>
    </w:p>
    <w:p w14:paraId="745B5015" w14:textId="77777777" w:rsidR="009C54CA" w:rsidRPr="00E834F4" w:rsidRDefault="009C54CA" w:rsidP="009C54CA">
      <w:pPr>
        <w:spacing w:line="480" w:lineRule="auto"/>
        <w:jc w:val="both"/>
      </w:pPr>
      <w:r w:rsidRPr="00E834F4">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6E1C1F80" w14:textId="77777777" w:rsidR="009C54CA" w:rsidRPr="00E834F4" w:rsidRDefault="009C54CA" w:rsidP="009C54CA">
      <w:pPr>
        <w:spacing w:line="480" w:lineRule="auto"/>
        <w:jc w:val="center"/>
        <w:rPr>
          <w:b/>
        </w:rPr>
      </w:pPr>
      <w:r w:rsidRPr="00E834F4">
        <w:rPr>
          <w:b/>
        </w:rPr>
        <w:t>THE LORD ADAM (THE LADY EVE THE LADY OF KINGDOMS) WITH THE RANK OF GENERAL OR HIGHER FOR 40 YEARS</w:t>
      </w:r>
    </w:p>
    <w:p w14:paraId="47F164AA" w14:textId="77777777" w:rsidR="009C54CA" w:rsidRPr="00E834F4" w:rsidRDefault="009C54CA" w:rsidP="009C54CA">
      <w:pPr>
        <w:spacing w:line="480" w:lineRule="auto"/>
        <w:jc w:val="center"/>
        <w:rPr>
          <w:b/>
        </w:rPr>
      </w:pPr>
      <w:r w:rsidRPr="00E834F4">
        <w:rPr>
          <w:b/>
        </w:rPr>
        <w:t xml:space="preserve">THE LOWER RANKING HEROES AS </w:t>
      </w:r>
      <w:r w:rsidR="00A43962" w:rsidRPr="00E834F4">
        <w:rPr>
          <w:b/>
        </w:rPr>
        <w:t>CAPTAIN</w:t>
      </w:r>
      <w:r w:rsidRPr="00E834F4">
        <w:rPr>
          <w:b/>
        </w:rPr>
        <w:t>S &amp; COLONELS UNDER THE GENERALS</w:t>
      </w:r>
    </w:p>
    <w:p w14:paraId="12AFAEA5" w14:textId="77777777" w:rsidR="009C54CA" w:rsidRPr="00E834F4" w:rsidRDefault="009C54CA" w:rsidP="009C54CA">
      <w:pPr>
        <w:spacing w:line="480" w:lineRule="auto"/>
        <w:jc w:val="both"/>
      </w:pPr>
      <w:r w:rsidRPr="00E834F4">
        <w:t>The Lord Adam’s name means “</w:t>
      </w:r>
      <w:r w:rsidRPr="00E834F4">
        <w:rPr>
          <w:b/>
        </w:rPr>
        <w:t>Man</w:t>
      </w:r>
      <w:r w:rsidRPr="00E834F4">
        <w:t>” or “</w:t>
      </w:r>
      <w:r w:rsidRPr="00E834F4">
        <w:rPr>
          <w:b/>
        </w:rPr>
        <w:t>Humanity</w:t>
      </w:r>
      <w:r w:rsidRPr="00E834F4">
        <w:t>.” The Scripture references of the Lord Adam is in Genesis 1:26-5:5; 1</w:t>
      </w:r>
      <w:r w:rsidRPr="00E834F4">
        <w:rPr>
          <w:vertAlign w:val="superscript"/>
        </w:rPr>
        <w:t>st</w:t>
      </w:r>
      <w:r w:rsidRPr="00E834F4">
        <w:t xml:space="preserve"> Chronicles 1:1; Romans 5:12-17; 1</w:t>
      </w:r>
      <w:r w:rsidRPr="00E834F4">
        <w:rPr>
          <w:vertAlign w:val="superscript"/>
        </w:rPr>
        <w:t>st</w:t>
      </w:r>
      <w:r w:rsidRPr="00E834F4">
        <w:t xml:space="preserve"> Corinthians 15:21-23, 45; 1</w:t>
      </w:r>
      <w:r w:rsidRPr="00E834F4">
        <w:rPr>
          <w:vertAlign w:val="superscript"/>
        </w:rPr>
        <w:t>st</w:t>
      </w:r>
      <w:r w:rsidRPr="00E834F4">
        <w:t xml:space="preserve"> Timothy 2:13, 14 &amp; Luke 3:38. The variations of the name is Human, Mankind, Humanity, Adame, Adamu, Man, Adom &amp; Dam. This refers to Adam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Adam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sexuality [the sexual union happened only once in Genesis 4:1 &amp; 3 divine unions afterwards in Genesis 4:2-26] by which all His family was killed, except the Lord Enoch the 7</w:t>
      </w:r>
      <w:r w:rsidRPr="00E834F4">
        <w:rPr>
          <w:vertAlign w:val="superscript"/>
        </w:rPr>
        <w:t>th</w:t>
      </w:r>
      <w:r w:rsidRPr="00E834F4">
        <w:t xml:space="preserve"> from Adam, then on the 8</w:t>
      </w:r>
      <w:r w:rsidRPr="00E834F4">
        <w:rPr>
          <w:vertAlign w:val="superscript"/>
        </w:rPr>
        <w:t>th</w:t>
      </w:r>
      <w:r w:rsidRPr="00E834F4">
        <w:t xml:space="preserve"> day He was renamed.  </w:t>
      </w:r>
    </w:p>
    <w:p w14:paraId="78CB9E18" w14:textId="77777777" w:rsidR="009C54CA" w:rsidRPr="00E834F4" w:rsidRDefault="009C54CA" w:rsidP="009C54CA">
      <w:pPr>
        <w:spacing w:line="480" w:lineRule="auto"/>
        <w:jc w:val="both"/>
      </w:pPr>
      <w:r w:rsidRPr="00E834F4">
        <w:t xml:space="preserve">The Lord Adam’s Role in Scripture: The Hebrew word </w:t>
      </w:r>
      <w:r w:rsidRPr="00E834F4">
        <w:rPr>
          <w:b/>
          <w:i/>
        </w:rPr>
        <w:t>‘adam</w:t>
      </w:r>
      <w:r w:rsidRPr="00E834F4">
        <w:t xml:space="preserve"> is used over 500 times in the OT meaning “</w:t>
      </w:r>
      <w:r w:rsidRPr="00E834F4">
        <w:rPr>
          <w:b/>
        </w:rPr>
        <w:t>Human Being</w:t>
      </w:r>
      <w:r w:rsidRPr="00E834F4">
        <w:t>” or “</w:t>
      </w:r>
      <w:r w:rsidRPr="00E834F4">
        <w:rPr>
          <w:b/>
        </w:rPr>
        <w:t>Humanity</w:t>
      </w:r>
      <w:r w:rsidRPr="00E834F4">
        <w:t>.” Only in early Genesis &amp; 1</w:t>
      </w:r>
      <w:r w:rsidRPr="00E834F4">
        <w:rPr>
          <w:vertAlign w:val="superscript"/>
        </w:rPr>
        <w:t>st</w:t>
      </w:r>
      <w:r w:rsidRPr="00E834F4">
        <w:t xml:space="preserve"> Chronicles 1:1 is the proper name of Adam, the 1</w:t>
      </w:r>
      <w:r w:rsidRPr="00E834F4">
        <w:rPr>
          <w:vertAlign w:val="superscript"/>
        </w:rPr>
        <w:t>st</w:t>
      </w:r>
      <w:r w:rsidRPr="00E834F4">
        <w:t xml:space="preserve"> Man.    </w:t>
      </w:r>
    </w:p>
    <w:p w14:paraId="367CFABA" w14:textId="77777777" w:rsidR="009C54CA" w:rsidRPr="00E834F4" w:rsidRDefault="009C54CA" w:rsidP="009C54CA">
      <w:pPr>
        <w:spacing w:line="480" w:lineRule="auto"/>
        <w:jc w:val="both"/>
      </w:pPr>
      <w:r w:rsidRPr="00E834F4">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73AB7CB8" w14:textId="77777777" w:rsidR="009C54CA" w:rsidRPr="00E834F4" w:rsidRDefault="009C54CA" w:rsidP="009C54CA">
      <w:pPr>
        <w:spacing w:line="480" w:lineRule="auto"/>
        <w:jc w:val="both"/>
      </w:pPr>
      <w:r w:rsidRPr="00E834F4">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14:paraId="14DCA62B" w14:textId="77777777" w:rsidR="009C54CA" w:rsidRPr="00E834F4" w:rsidRDefault="009C54CA" w:rsidP="009C54CA">
      <w:pPr>
        <w:spacing w:line="480" w:lineRule="auto"/>
        <w:jc w:val="both"/>
      </w:pPr>
      <w:r w:rsidRPr="00E834F4">
        <w:t>Who was Adam?</w:t>
      </w:r>
    </w:p>
    <w:p w14:paraId="6FDF74E4" w14:textId="77777777" w:rsidR="009C54CA" w:rsidRPr="00E834F4" w:rsidRDefault="009C54CA" w:rsidP="009C54CA">
      <w:pPr>
        <w:spacing w:line="480" w:lineRule="auto"/>
        <w:jc w:val="both"/>
      </w:pPr>
      <w:r w:rsidRPr="00E834F4">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834F4">
        <w:rPr>
          <w:i/>
        </w:rPr>
        <w:t xml:space="preserve">Bara </w:t>
      </w:r>
      <w:r w:rsidRPr="00E834F4">
        <w:t xml:space="preserve">which means “to create” in Genesis 1:1, </w:t>
      </w:r>
      <w:r w:rsidRPr="00E834F4">
        <w:rPr>
          <w:i/>
        </w:rPr>
        <w:t xml:space="preserve">Asah </w:t>
      </w:r>
      <w:r w:rsidRPr="00E834F4">
        <w:t xml:space="preserve">which means “to make” in Genesis 1:7, </w:t>
      </w:r>
      <w:r w:rsidRPr="00E834F4">
        <w:rPr>
          <w:i/>
        </w:rPr>
        <w:t xml:space="preserve">Nathan </w:t>
      </w:r>
      <w:r w:rsidRPr="00E834F4">
        <w:t xml:space="preserve">which means “set” in Genesis 1:17, </w:t>
      </w:r>
      <w:r w:rsidRPr="00E834F4">
        <w:rPr>
          <w:i/>
        </w:rPr>
        <w:t xml:space="preserve">Yatsar </w:t>
      </w:r>
      <w:r w:rsidRPr="00E834F4">
        <w:t xml:space="preserve"> which  means  “to form” in Genesis  2:7, </w:t>
      </w:r>
      <w:r w:rsidRPr="00E834F4">
        <w:rPr>
          <w:i/>
        </w:rPr>
        <w:t xml:space="preserve">Banah </w:t>
      </w:r>
      <w:r w:rsidRPr="00E834F4">
        <w:t xml:space="preserve">which means “to make or build” in Genesis 2:22  &amp;  </w:t>
      </w:r>
      <w:r w:rsidRPr="00E834F4">
        <w:rPr>
          <w:i/>
        </w:rPr>
        <w:t xml:space="preserve">Qanah  </w:t>
      </w:r>
      <w:r w:rsidRPr="00E834F4">
        <w:t xml:space="preserve">which  means  “to  create,  possess or  acquire”  in  Genesis 4:1; 14:19. </w:t>
      </w:r>
      <w:r w:rsidRPr="00E834F4">
        <w:rPr>
          <w:i/>
        </w:rPr>
        <w:t>Yatsar</w:t>
      </w:r>
      <w:r w:rsidRPr="00E834F4">
        <w:t xml:space="preserve">, </w:t>
      </w:r>
      <w:r w:rsidRPr="00E834F4">
        <w:rPr>
          <w:i/>
        </w:rPr>
        <w:t>Banah &amp; Qanah</w:t>
      </w:r>
      <w:r w:rsidRPr="00E834F4">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834F4">
        <w:rPr>
          <w:i/>
        </w:rPr>
        <w:t>Bara</w:t>
      </w:r>
      <w:r w:rsidRPr="00E834F4">
        <w:t xml:space="preserve">, </w:t>
      </w:r>
      <w:r w:rsidRPr="00E834F4">
        <w:rPr>
          <w:i/>
        </w:rPr>
        <w:t xml:space="preserve">Asah </w:t>
      </w:r>
      <w:r w:rsidRPr="00E834F4">
        <w:t xml:space="preserve">and </w:t>
      </w:r>
      <w:r w:rsidRPr="00E834F4">
        <w:rPr>
          <w:i/>
        </w:rPr>
        <w:t>Nathan</w:t>
      </w:r>
      <w:r w:rsidRPr="00E834F4">
        <w:t xml:space="preserve"> are the “</w:t>
      </w:r>
      <w:r w:rsidRPr="00E834F4">
        <w:rPr>
          <w:b/>
        </w:rPr>
        <w:t>Sons of God</w:t>
      </w:r>
      <w:r w:rsidRPr="00E834F4">
        <w:t>” also called “</w:t>
      </w:r>
      <w:r w:rsidRPr="00E834F4">
        <w:rPr>
          <w:b/>
        </w:rPr>
        <w:t>Age of the Dragons</w:t>
      </w:r>
      <w:r w:rsidRPr="00E834F4">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14:paraId="6A9454A6" w14:textId="77777777" w:rsidR="009C54CA" w:rsidRPr="00E834F4" w:rsidRDefault="009C54CA" w:rsidP="009C54CA">
      <w:pPr>
        <w:spacing w:line="480" w:lineRule="auto"/>
        <w:jc w:val="both"/>
      </w:pPr>
      <w:r w:rsidRPr="00E834F4">
        <w:t>Adam’s life</w:t>
      </w:r>
    </w:p>
    <w:p w14:paraId="57804E07" w14:textId="77777777" w:rsidR="009C54CA" w:rsidRPr="00E834F4" w:rsidRDefault="009C54CA" w:rsidP="009C54CA">
      <w:pPr>
        <w:spacing w:line="480" w:lineRule="auto"/>
        <w:jc w:val="both"/>
      </w:pPr>
      <w:r w:rsidRPr="00E834F4">
        <w:t>Adam’s Soul consisted of a mind, will and emotions. Adam used these things to make decisions and came to reasoning and good conclusions on how to live better in the garden that God had created for Him. Adam’s body was made out of “</w:t>
      </w:r>
      <w:r w:rsidRPr="00E834F4">
        <w:rPr>
          <w:b/>
        </w:rPr>
        <w:t>flesh and bones</w:t>
      </w:r>
      <w:r w:rsidRPr="00E834F4">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834F4">
        <w:rPr>
          <w:vertAlign w:val="superscript"/>
        </w:rPr>
        <w:t>st</w:t>
      </w:r>
      <w:r w:rsidRPr="00E834F4">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834F4">
        <w:rPr>
          <w:vertAlign w:val="superscript"/>
        </w:rPr>
        <w:t>st</w:t>
      </w:r>
      <w:r w:rsidRPr="00E834F4">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834F4">
        <w:rPr>
          <w:vertAlign w:val="superscript"/>
        </w:rPr>
        <w:t>st</w:t>
      </w:r>
      <w:r w:rsidRPr="00E834F4">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834F4">
        <w:rPr>
          <w:vertAlign w:val="superscript"/>
        </w:rPr>
        <w:t xml:space="preserve">st </w:t>
      </w:r>
      <w:r w:rsidRPr="00E834F4">
        <w:t>Corinthians 5:3, 5; 7:34; 2</w:t>
      </w:r>
      <w:r w:rsidRPr="00E834F4">
        <w:rPr>
          <w:vertAlign w:val="superscript"/>
        </w:rPr>
        <w:t xml:space="preserve">nd </w:t>
      </w:r>
      <w:r w:rsidRPr="00E834F4">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834F4">
        <w:rPr>
          <w:vertAlign w:val="superscript"/>
        </w:rPr>
        <w:t>st</w:t>
      </w:r>
      <w:r w:rsidRPr="00E834F4">
        <w:t xml:space="preserve"> Peter 3:19 and Revelation 6:9; 20:4. </w:t>
      </w:r>
    </w:p>
    <w:p w14:paraId="703E47B2" w14:textId="77777777" w:rsidR="009C54CA" w:rsidRPr="00E834F4" w:rsidRDefault="009C54CA" w:rsidP="009C54CA">
      <w:pPr>
        <w:spacing w:line="480" w:lineRule="auto"/>
        <w:jc w:val="both"/>
      </w:pPr>
      <w:r w:rsidRPr="00E834F4">
        <w:t>Adam’s significance in the garden</w:t>
      </w:r>
    </w:p>
    <w:p w14:paraId="205159BF" w14:textId="77777777" w:rsidR="009C54CA" w:rsidRPr="00E834F4" w:rsidRDefault="009C54CA" w:rsidP="009C54CA">
      <w:pPr>
        <w:spacing w:line="480" w:lineRule="auto"/>
        <w:jc w:val="both"/>
      </w:pPr>
      <w:r w:rsidRPr="00E834F4">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834F4">
        <w:rPr>
          <w:b/>
        </w:rPr>
        <w:t>image-likeness</w:t>
      </w:r>
      <w:r w:rsidRPr="00E834F4">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6BECC562" w14:textId="77777777" w:rsidR="009C54CA" w:rsidRPr="00E834F4" w:rsidRDefault="009C54CA" w:rsidP="009C54CA">
      <w:pPr>
        <w:spacing w:line="480" w:lineRule="auto"/>
        <w:jc w:val="both"/>
      </w:pPr>
      <w:r w:rsidRPr="00E834F4">
        <w:t>Adam’s roles</w:t>
      </w:r>
    </w:p>
    <w:p w14:paraId="755D2800" w14:textId="77777777" w:rsidR="009C54CA" w:rsidRPr="00E834F4" w:rsidRDefault="009C54CA" w:rsidP="009C54CA">
      <w:pPr>
        <w:spacing w:line="480" w:lineRule="auto"/>
        <w:jc w:val="both"/>
      </w:pPr>
      <w:r w:rsidRPr="00E834F4">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834F4">
        <w:rPr>
          <w:b/>
        </w:rPr>
        <w:t>image-likeness</w:t>
      </w:r>
      <w:r w:rsidRPr="00E834F4">
        <w:t xml:space="preserve">” carries the responsibility to guard and protect God’s creative works rather than abandon it. </w:t>
      </w:r>
    </w:p>
    <w:p w14:paraId="11D47B51" w14:textId="77777777" w:rsidR="009C54CA" w:rsidRPr="00E834F4" w:rsidRDefault="009C54CA" w:rsidP="009C54CA">
      <w:pPr>
        <w:spacing w:line="480" w:lineRule="auto"/>
        <w:jc w:val="both"/>
      </w:pPr>
      <w:r w:rsidRPr="00E834F4">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1F8B9AE2" w14:textId="77777777" w:rsidR="009C54CA" w:rsidRPr="00E834F4" w:rsidRDefault="009C54CA" w:rsidP="009C54CA">
      <w:pPr>
        <w:spacing w:line="480" w:lineRule="auto"/>
        <w:jc w:val="both"/>
      </w:pPr>
      <w:r w:rsidRPr="00E834F4">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49C19C61" w14:textId="77777777" w:rsidR="009C54CA" w:rsidRPr="00E834F4" w:rsidRDefault="009C54CA" w:rsidP="009C54CA">
      <w:pPr>
        <w:spacing w:line="480" w:lineRule="auto"/>
        <w:jc w:val="both"/>
      </w:pPr>
      <w:r w:rsidRPr="00E834F4">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23990BA2" w14:textId="77777777" w:rsidR="009C54CA" w:rsidRPr="00E834F4" w:rsidRDefault="009C54CA" w:rsidP="009C54CA">
      <w:pPr>
        <w:spacing w:line="480" w:lineRule="auto"/>
        <w:jc w:val="both"/>
      </w:pPr>
      <w:r w:rsidRPr="00E834F4">
        <w:t>Adam’s relationship to God</w:t>
      </w:r>
    </w:p>
    <w:p w14:paraId="416009E3" w14:textId="77777777" w:rsidR="009C54CA" w:rsidRPr="00E834F4" w:rsidRDefault="009C54CA" w:rsidP="009C54CA">
      <w:pPr>
        <w:spacing w:line="480" w:lineRule="auto"/>
        <w:jc w:val="both"/>
      </w:pPr>
      <w:r w:rsidRPr="00E834F4">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834F4">
        <w:rPr>
          <w:b/>
        </w:rPr>
        <w:t>image-likeness</w:t>
      </w:r>
      <w:r w:rsidRPr="00E834F4">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834F4">
        <w:rPr>
          <w:b/>
        </w:rPr>
        <w:t>image-likeness</w:t>
      </w:r>
      <w:r w:rsidRPr="00E834F4">
        <w:t>” of God while He was single in Genesis 1:26-2:20 in “</w:t>
      </w:r>
      <w:r w:rsidRPr="00E834F4">
        <w:rPr>
          <w:b/>
        </w:rPr>
        <w:t>that age</w:t>
      </w:r>
      <w:r w:rsidRPr="00E834F4">
        <w:t>” mentioned in Luke 20:35-38. Not only was His “</w:t>
      </w:r>
      <w:r w:rsidRPr="00E834F4">
        <w:rPr>
          <w:b/>
        </w:rPr>
        <w:t>image-likeness</w:t>
      </w:r>
      <w:r w:rsidRPr="00E834F4">
        <w:t>” better than the Cherubs, at the time He was the only one who had it in the garden concerning the Whole Earth. Adam’s relationship with God did change because Adam got married in Genesis 2:24-25. The scripture in Genesis 2:24 declares the “</w:t>
      </w:r>
      <w:r w:rsidRPr="00E834F4">
        <w:rPr>
          <w:b/>
        </w:rPr>
        <w:t>given in marriage process</w:t>
      </w:r>
      <w:r w:rsidRPr="00E834F4">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834F4">
        <w:rPr>
          <w:vertAlign w:val="superscript"/>
        </w:rPr>
        <w:t>st</w:t>
      </w:r>
      <w:r w:rsidRPr="00E834F4">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14:paraId="1C68209C" w14:textId="77777777" w:rsidR="009C54CA" w:rsidRPr="00E834F4" w:rsidRDefault="009C54CA" w:rsidP="009C54CA">
      <w:pPr>
        <w:spacing w:line="480" w:lineRule="auto"/>
        <w:jc w:val="both"/>
      </w:pPr>
      <w:r w:rsidRPr="00E834F4">
        <w:t>Adam’s relationships to the animals</w:t>
      </w:r>
    </w:p>
    <w:p w14:paraId="61B7BDA9" w14:textId="77777777" w:rsidR="009C54CA" w:rsidRPr="00E834F4" w:rsidRDefault="009C54CA" w:rsidP="009C54CA">
      <w:pPr>
        <w:spacing w:line="480" w:lineRule="auto"/>
        <w:jc w:val="both"/>
      </w:pPr>
      <w:r w:rsidRPr="00E834F4">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14:paraId="60F3F70D" w14:textId="77777777" w:rsidR="009C54CA" w:rsidRPr="00E834F4" w:rsidRDefault="009C54CA" w:rsidP="009C54CA">
      <w:pPr>
        <w:spacing w:line="480" w:lineRule="auto"/>
        <w:jc w:val="both"/>
      </w:pPr>
      <w:r w:rsidRPr="00E834F4">
        <w:t>Adam’s relationship to Eve</w:t>
      </w:r>
    </w:p>
    <w:p w14:paraId="0A5994D4" w14:textId="77777777" w:rsidR="009C54CA" w:rsidRPr="00E834F4" w:rsidRDefault="009C54CA" w:rsidP="009C54CA">
      <w:pPr>
        <w:spacing w:line="480" w:lineRule="auto"/>
        <w:jc w:val="both"/>
      </w:pPr>
      <w:r w:rsidRPr="00E834F4">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14:paraId="29AF3A18" w14:textId="77777777" w:rsidR="009C54CA" w:rsidRPr="00E834F4" w:rsidRDefault="009C54CA" w:rsidP="009C54CA">
      <w:pPr>
        <w:spacing w:line="480" w:lineRule="auto"/>
        <w:jc w:val="both"/>
      </w:pPr>
      <w:r w:rsidRPr="00E834F4">
        <w:t>Adam’s relationship with the cherubs</w:t>
      </w:r>
    </w:p>
    <w:p w14:paraId="42548395" w14:textId="77777777" w:rsidR="009C54CA" w:rsidRPr="00E834F4" w:rsidRDefault="009C54CA" w:rsidP="009C54CA">
      <w:pPr>
        <w:spacing w:line="480" w:lineRule="auto"/>
        <w:jc w:val="both"/>
      </w:pPr>
      <w:r w:rsidRPr="00E834F4">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3F48D54D" w14:textId="77777777" w:rsidR="009C54CA" w:rsidRPr="00E834F4" w:rsidRDefault="009C54CA" w:rsidP="009C54CA">
      <w:pPr>
        <w:spacing w:line="480" w:lineRule="auto"/>
        <w:jc w:val="both"/>
      </w:pPr>
      <w:r w:rsidRPr="00E834F4">
        <w:t>Adam’s relationships to His Sons</w:t>
      </w:r>
    </w:p>
    <w:p w14:paraId="682BD392" w14:textId="77777777" w:rsidR="009C54CA" w:rsidRPr="00E834F4" w:rsidRDefault="009C54CA" w:rsidP="009C54CA">
      <w:pPr>
        <w:spacing w:line="480" w:lineRule="auto"/>
        <w:jc w:val="both"/>
      </w:pPr>
      <w:r w:rsidRPr="00E834F4">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746077C1" w14:textId="77777777" w:rsidR="009C54CA" w:rsidRPr="00E834F4" w:rsidRDefault="009C54CA" w:rsidP="009C54CA">
      <w:pPr>
        <w:spacing w:line="480" w:lineRule="auto"/>
        <w:jc w:val="both"/>
      </w:pPr>
      <w:r w:rsidRPr="00E834F4">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33DF20A6" w14:textId="77777777" w:rsidR="009C54CA" w:rsidRPr="00E834F4" w:rsidRDefault="009C54CA" w:rsidP="009C54CA">
      <w:pPr>
        <w:spacing w:line="480" w:lineRule="auto"/>
        <w:jc w:val="both"/>
      </w:pPr>
      <w:r w:rsidRPr="00E834F4">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14:paraId="11F44BC3" w14:textId="77777777" w:rsidR="009C54CA" w:rsidRPr="00E834F4" w:rsidRDefault="009C54CA" w:rsidP="009C54CA">
      <w:pPr>
        <w:spacing w:line="480" w:lineRule="auto"/>
        <w:jc w:val="both"/>
      </w:pPr>
      <w:r w:rsidRPr="00E834F4">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640B27F1" w14:textId="77777777" w:rsidR="009C54CA" w:rsidRPr="00E834F4" w:rsidRDefault="009C54CA" w:rsidP="009C54CA">
      <w:pPr>
        <w:spacing w:line="480" w:lineRule="auto"/>
        <w:jc w:val="both"/>
      </w:pPr>
      <w:r w:rsidRPr="00E834F4">
        <w:t xml:space="preserve">What was Adam’s world?                                </w:t>
      </w:r>
    </w:p>
    <w:p w14:paraId="1B0839EB" w14:textId="77777777" w:rsidR="009C54CA" w:rsidRPr="00E834F4" w:rsidRDefault="009C54CA" w:rsidP="009C54CA">
      <w:pPr>
        <w:spacing w:line="480" w:lineRule="auto"/>
        <w:jc w:val="both"/>
      </w:pPr>
      <w:r w:rsidRPr="00E834F4">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834F4">
        <w:rPr>
          <w:vertAlign w:val="superscript"/>
        </w:rPr>
        <w:t>st</w:t>
      </w:r>
      <w:r w:rsidRPr="00E834F4">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14:paraId="25A2BF65" w14:textId="77777777" w:rsidR="009C54CA" w:rsidRPr="00E834F4" w:rsidRDefault="009C54CA" w:rsidP="009C54CA">
      <w:pPr>
        <w:spacing w:line="480" w:lineRule="auto"/>
        <w:jc w:val="both"/>
      </w:pPr>
      <w:r w:rsidRPr="00E834F4">
        <w:t>The intrinsic value of Man</w:t>
      </w:r>
    </w:p>
    <w:p w14:paraId="6F95430E" w14:textId="77777777" w:rsidR="009C54CA" w:rsidRPr="00E834F4" w:rsidRDefault="009C54CA" w:rsidP="009C54CA">
      <w:pPr>
        <w:spacing w:line="480" w:lineRule="auto"/>
        <w:jc w:val="both"/>
      </w:pPr>
      <w:r w:rsidRPr="00E834F4">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14:paraId="4C3A6739" w14:textId="77777777" w:rsidR="009C54CA" w:rsidRPr="00E834F4" w:rsidRDefault="009C54CA" w:rsidP="009C54CA">
      <w:pPr>
        <w:spacing w:line="480" w:lineRule="auto"/>
        <w:jc w:val="both"/>
      </w:pPr>
      <w:r w:rsidRPr="00E834F4">
        <w:t>The creation of Man</w:t>
      </w:r>
    </w:p>
    <w:p w14:paraId="7796C85A" w14:textId="77777777" w:rsidR="009C54CA" w:rsidRPr="00E834F4" w:rsidRDefault="009C54CA" w:rsidP="009C54CA">
      <w:pPr>
        <w:spacing w:line="480" w:lineRule="auto"/>
        <w:jc w:val="both"/>
      </w:pPr>
      <w:r w:rsidRPr="00E834F4">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834F4">
        <w:rPr>
          <w:vertAlign w:val="superscript"/>
        </w:rPr>
        <w:t>st</w:t>
      </w:r>
      <w:r w:rsidRPr="00E834F4">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834F4">
        <w:rPr>
          <w:vertAlign w:val="superscript"/>
        </w:rPr>
        <w:t>st</w:t>
      </w:r>
      <w:r w:rsidRPr="00E834F4">
        <w:t xml:space="preserve"> Thessalonians 5:16-18; James 1:2; 1</w:t>
      </w:r>
      <w:r w:rsidRPr="00E834F4">
        <w:rPr>
          <w:vertAlign w:val="superscript"/>
        </w:rPr>
        <w:t>st</w:t>
      </w:r>
      <w:r w:rsidRPr="00E834F4">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834F4">
        <w:rPr>
          <w:b/>
        </w:rPr>
        <w:t>image/likeness of God</w:t>
      </w:r>
      <w:r w:rsidRPr="00E834F4">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834F4">
        <w:rPr>
          <w:vertAlign w:val="superscript"/>
        </w:rPr>
        <w:t>nd</w:t>
      </w:r>
      <w:r w:rsidRPr="00E834F4">
        <w:t xml:space="preserve"> Corinthians 3:18; 4:4 (NASB); Romans 8:29; 1</w:t>
      </w:r>
      <w:r w:rsidRPr="00E834F4">
        <w:rPr>
          <w:vertAlign w:val="superscript"/>
        </w:rPr>
        <w:t>st</w:t>
      </w:r>
      <w:r w:rsidRPr="00E834F4">
        <w:t xml:space="preserve"> Corinthians 15:49; Colossians 1:15; 3:10 &amp; 1</w:t>
      </w:r>
      <w:r w:rsidRPr="00E834F4">
        <w:rPr>
          <w:vertAlign w:val="superscript"/>
        </w:rPr>
        <w:t>st</w:t>
      </w:r>
      <w:r w:rsidRPr="00E834F4">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834F4">
        <w:rPr>
          <w:vertAlign w:val="superscript"/>
        </w:rPr>
        <w:t>st</w:t>
      </w:r>
      <w:r w:rsidRPr="00E834F4">
        <w:t xml:space="preserve"> Corinthians 3:10-15; 15:43-45; Genesis 5:3; Ephesians 5:1; 1</w:t>
      </w:r>
      <w:r w:rsidRPr="00E834F4">
        <w:rPr>
          <w:vertAlign w:val="superscript"/>
        </w:rPr>
        <w:t>st</w:t>
      </w:r>
      <w:r w:rsidRPr="00E834F4">
        <w:t xml:space="preserve"> Peter 1:16; 2</w:t>
      </w:r>
      <w:r w:rsidRPr="00E834F4">
        <w:rPr>
          <w:vertAlign w:val="superscript"/>
        </w:rPr>
        <w:t>nd</w:t>
      </w:r>
      <w:r w:rsidRPr="00E834F4">
        <w:t xml:space="preserve"> Corinthians 5:10; 7:1; Matthew 6:19-21 &amp; 1</w:t>
      </w:r>
      <w:r w:rsidRPr="00E834F4">
        <w:rPr>
          <w:vertAlign w:val="superscript"/>
        </w:rPr>
        <w:t>st</w:t>
      </w:r>
      <w:r w:rsidRPr="00E834F4">
        <w:t xml:space="preserve"> Samuel 13:14.       </w:t>
      </w:r>
    </w:p>
    <w:p w14:paraId="6E910BF2" w14:textId="77777777" w:rsidR="009C54CA" w:rsidRPr="00E834F4" w:rsidRDefault="009C54CA" w:rsidP="009C54CA">
      <w:pPr>
        <w:spacing w:line="480" w:lineRule="auto"/>
        <w:jc w:val="both"/>
      </w:pPr>
      <w:r w:rsidRPr="00E834F4">
        <w:t>Man as Male and Female</w:t>
      </w:r>
    </w:p>
    <w:p w14:paraId="4D842871" w14:textId="77777777" w:rsidR="009C54CA" w:rsidRPr="00E834F4" w:rsidRDefault="009C54CA" w:rsidP="009C54CA">
      <w:pPr>
        <w:spacing w:line="480" w:lineRule="auto"/>
        <w:jc w:val="both"/>
      </w:pPr>
      <w:r w:rsidRPr="00E834F4">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834F4">
        <w:rPr>
          <w:vertAlign w:val="superscript"/>
        </w:rPr>
        <w:t>st</w:t>
      </w:r>
      <w:r w:rsidRPr="00E834F4">
        <w:t xml:space="preserve"> Corinthians 6:16, 18-20. Also  in  marriage  they  do  not  have  the  rule  over  their own  bodies  but share it with their Spouses in 1</w:t>
      </w:r>
      <w:r w:rsidRPr="00E834F4">
        <w:rPr>
          <w:vertAlign w:val="superscript"/>
        </w:rPr>
        <w:t>st</w:t>
      </w:r>
      <w:r w:rsidRPr="00E834F4">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834F4">
        <w:rPr>
          <w:vertAlign w:val="superscript"/>
        </w:rPr>
        <w:t>st</w:t>
      </w:r>
      <w:r w:rsidRPr="00E834F4">
        <w:t xml:space="preserve"> Corinthians 7:1, 7-9, 28, 36. For the form of This World is passing away and it is better if He remains as He is in 1</w:t>
      </w:r>
      <w:r w:rsidRPr="00E834F4">
        <w:rPr>
          <w:vertAlign w:val="superscript"/>
        </w:rPr>
        <w:t>st</w:t>
      </w:r>
      <w:r w:rsidRPr="00E834F4">
        <w:t xml:space="preserve"> Corinthians 7:26, 29, 31. Also Paul the Apostle and Minister of the Lord Jesus Christ says You can have Spiritual Children in 1</w:t>
      </w:r>
      <w:r w:rsidRPr="00E834F4">
        <w:rPr>
          <w:vertAlign w:val="superscript"/>
        </w:rPr>
        <w:t>st</w:t>
      </w:r>
      <w:r w:rsidRPr="00E834F4">
        <w:t xml:space="preserve"> Corinthians 4:19; 1</w:t>
      </w:r>
      <w:r w:rsidRPr="00E834F4">
        <w:rPr>
          <w:vertAlign w:val="superscript"/>
        </w:rPr>
        <w:t>st</w:t>
      </w:r>
      <w:r w:rsidRPr="00E834F4">
        <w:t xml:space="preserve"> Timothy 1:2; Titus 1:4 and Galatians 4:19. </w:t>
      </w:r>
    </w:p>
    <w:p w14:paraId="621055AF" w14:textId="77777777" w:rsidR="009C54CA" w:rsidRPr="00E834F4" w:rsidRDefault="009C54CA" w:rsidP="009C54CA">
      <w:pPr>
        <w:spacing w:line="480" w:lineRule="auto"/>
        <w:jc w:val="both"/>
      </w:pPr>
      <w:r w:rsidRPr="00E834F4">
        <w:t>The relationship between the Trinity and delegated authority in Marriage</w:t>
      </w:r>
    </w:p>
    <w:p w14:paraId="27B4043A" w14:textId="77777777" w:rsidR="009C54CA" w:rsidRPr="00E834F4" w:rsidRDefault="009C54CA" w:rsidP="009C54CA">
      <w:pPr>
        <w:spacing w:line="480" w:lineRule="auto"/>
        <w:jc w:val="both"/>
      </w:pPr>
      <w:r w:rsidRPr="00E834F4">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834F4">
        <w:rPr>
          <w:vertAlign w:val="superscript"/>
        </w:rPr>
        <w:t>st</w:t>
      </w:r>
      <w:r w:rsidRPr="00E834F4">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834F4">
        <w:rPr>
          <w:vertAlign w:val="superscript"/>
        </w:rPr>
        <w:t>st</w:t>
      </w:r>
      <w:r w:rsidRPr="00E834F4">
        <w:t xml:space="preserve"> Corinthians 11:3. There are certain roles before the fall. First, Adam was first formed, then Eve. Normally the birthright goes to the first born. Second, Eve was created as a helper for Adam in 1</w:t>
      </w:r>
      <w:r w:rsidRPr="00E834F4">
        <w:rPr>
          <w:vertAlign w:val="superscript"/>
        </w:rPr>
        <w:t>st</w:t>
      </w:r>
      <w:r w:rsidRPr="00E834F4">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834F4">
        <w:rPr>
          <w:vertAlign w:val="superscript"/>
        </w:rPr>
        <w:t>st</w:t>
      </w:r>
      <w:r w:rsidRPr="00E834F4">
        <w:t xml:space="preserve"> Timothy 2:14. Sixth, God spoke to Adam first after the fall in Genesis 3:9. Seventh, Adam and not Eve represented the Human Race in Genesis 5; 1</w:t>
      </w:r>
      <w:r w:rsidRPr="00E834F4">
        <w:rPr>
          <w:vertAlign w:val="superscript"/>
        </w:rPr>
        <w:t>st</w:t>
      </w:r>
      <w:r w:rsidRPr="00E834F4">
        <w:t xml:space="preserve"> Corinthians 15:22, 49 &amp; Romans 5:15, 12:21. Eighth, the curse distorted the existing roles of Adam in Genesis 3:18, 19. Ninth, Christ concerns redemption on the creative order of Adam in Colossians 3:18-19; Ephesians 5:22-33; Titus 2:5 and 1</w:t>
      </w:r>
      <w:r w:rsidRPr="00E834F4">
        <w:rPr>
          <w:vertAlign w:val="superscript"/>
        </w:rPr>
        <w:t>st</w:t>
      </w:r>
      <w:r w:rsidRPr="00E834F4">
        <w:t xml:space="preserve"> Peter 3:1-7 tells us that Wives should be submissive to their own Husbands in all things. </w:t>
      </w:r>
    </w:p>
    <w:p w14:paraId="4012DCE4" w14:textId="77777777" w:rsidR="009C54CA" w:rsidRPr="00E834F4" w:rsidRDefault="009C54CA" w:rsidP="009C54CA">
      <w:pPr>
        <w:spacing w:line="480" w:lineRule="auto"/>
        <w:jc w:val="both"/>
      </w:pPr>
      <w:r w:rsidRPr="00E834F4">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34F4">
        <w:rPr>
          <w:vertAlign w:val="superscript"/>
        </w:rPr>
        <w:t>st</w:t>
      </w:r>
      <w:r w:rsidRPr="00E834F4">
        <w:t xml:space="preserve"> Corinthians 2:7; Ephesians 1:4-5; 2</w:t>
      </w:r>
      <w:r w:rsidRPr="00E834F4">
        <w:rPr>
          <w:vertAlign w:val="superscript"/>
        </w:rPr>
        <w:t>nd</w:t>
      </w:r>
      <w:r w:rsidRPr="00E834F4">
        <w:t xml:space="preserve"> Timothy 1:9; Titus 1:2; 1</w:t>
      </w:r>
      <w:r w:rsidRPr="00E834F4">
        <w:rPr>
          <w:vertAlign w:val="superscript"/>
        </w:rPr>
        <w:t>st</w:t>
      </w:r>
      <w:r w:rsidRPr="00E834F4">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34F4">
        <w:rPr>
          <w:vertAlign w:val="superscript"/>
        </w:rPr>
        <w:t>st</w:t>
      </w:r>
      <w:r w:rsidRPr="00E834F4">
        <w:t xml:space="preserve"> Chronicles 28:12; 1</w:t>
      </w:r>
      <w:r w:rsidRPr="00E834F4">
        <w:rPr>
          <w:vertAlign w:val="superscript"/>
        </w:rPr>
        <w:t>st</w:t>
      </w:r>
      <w:r w:rsidRPr="00E834F4">
        <w:t xml:space="preserve"> Corinthians 14:32-33 &amp; Acts 7:44. Personal Devotion includes Orderliness is in Proverbs 25:28; 1</w:t>
      </w:r>
      <w:r w:rsidRPr="00E834F4">
        <w:rPr>
          <w:vertAlign w:val="superscript"/>
        </w:rPr>
        <w:t>st</w:t>
      </w:r>
      <w:r w:rsidRPr="00E834F4">
        <w:t xml:space="preserve"> Thessalonians 5:6; Romans 13:13; 1</w:t>
      </w:r>
      <w:r w:rsidRPr="00E834F4">
        <w:rPr>
          <w:vertAlign w:val="superscript"/>
        </w:rPr>
        <w:t>st</w:t>
      </w:r>
      <w:r w:rsidRPr="00E834F4">
        <w:t xml:space="preserve"> Corinthians 7:17; Ephesians 5:16 &amp; 1</w:t>
      </w:r>
      <w:r w:rsidRPr="00E834F4">
        <w:rPr>
          <w:vertAlign w:val="superscript"/>
        </w:rPr>
        <w:t>st</w:t>
      </w:r>
      <w:r w:rsidRPr="00E834F4">
        <w:t xml:space="preserve"> Timothy 3:2-5. The Respect for Leaders as part of the Father Stephen’s Order is in Exodus 22:28; 1</w:t>
      </w:r>
      <w:r w:rsidRPr="00E834F4">
        <w:rPr>
          <w:vertAlign w:val="superscript"/>
        </w:rPr>
        <w:t>st</w:t>
      </w:r>
      <w:r w:rsidRPr="00E834F4">
        <w:t xml:space="preserve"> Samuel 24:6; 1</w:t>
      </w:r>
      <w:r w:rsidRPr="00E834F4">
        <w:rPr>
          <w:vertAlign w:val="superscript"/>
        </w:rPr>
        <w:t>st</w:t>
      </w:r>
      <w:r w:rsidRPr="00E834F4">
        <w:t xml:space="preserve"> Timothy 5:17 &amp; Hebrews 13:7, 17. Order in Pastoral Care is in Romans 12:4-8; 1</w:t>
      </w:r>
      <w:r w:rsidRPr="00E834F4">
        <w:rPr>
          <w:vertAlign w:val="superscript"/>
        </w:rPr>
        <w:t>st</w:t>
      </w:r>
      <w:r w:rsidRPr="00E834F4">
        <w:t xml:space="preserve"> Corinthians 12:28; Ephesians 4:11; Titus 1:5 &amp; 1</w:t>
      </w:r>
      <w:r w:rsidRPr="00E834F4">
        <w:rPr>
          <w:vertAlign w:val="superscript"/>
        </w:rPr>
        <w:t>st</w:t>
      </w:r>
      <w:r w:rsidRPr="00E834F4">
        <w:t xml:space="preserve"> Peter 4:10; 5:1-3. Orderliness in Society: The Father Stephen gives Responsibility in His administration to His Appointed Ministerial Police Authorities in Psalms 82:6; Daniel 6:2-7; Romans 13:1; Titus 3:1 &amp; 1</w:t>
      </w:r>
      <w:r w:rsidRPr="00E834F4">
        <w:rPr>
          <w:vertAlign w:val="superscript"/>
        </w:rPr>
        <w:t>st</w:t>
      </w:r>
      <w:r w:rsidRPr="00E834F4">
        <w:t xml:space="preserve"> Peter 2:13-14. Governing Authorities are Ordained by the Father Stephen is in Romans 13:1, 6 &amp; John 19:11. Those in Authority are to be Honored is in Matthew 22:21; Mark 12:17; 1</w:t>
      </w:r>
      <w:r w:rsidRPr="00E834F4">
        <w:rPr>
          <w:vertAlign w:val="superscript"/>
        </w:rPr>
        <w:t>st</w:t>
      </w:r>
      <w:r w:rsidRPr="00E834F4">
        <w:t xml:space="preserve"> Timothy 2:1-2; Titus 3:1; 1</w:t>
      </w:r>
      <w:r w:rsidRPr="00E834F4">
        <w:rPr>
          <w:vertAlign w:val="superscript"/>
        </w:rPr>
        <w:t>st</w:t>
      </w:r>
      <w:r w:rsidRPr="00E834F4">
        <w:t xml:space="preserve"> Peter 2:13 &amp; Luke 20:25. Order in the Home and Workplace is in Exodus 6:14; 20:12; 1</w:t>
      </w:r>
      <w:r w:rsidRPr="00E834F4">
        <w:rPr>
          <w:vertAlign w:val="superscript"/>
        </w:rPr>
        <w:t>st</w:t>
      </w:r>
      <w:r w:rsidRPr="00E834F4">
        <w:t xml:space="preserve"> Samuel 3:13; Job 1:5; Ephesians 6:1, 5; 1</w:t>
      </w:r>
      <w:r w:rsidRPr="00E834F4">
        <w:rPr>
          <w:vertAlign w:val="superscript"/>
        </w:rPr>
        <w:t>st</w:t>
      </w:r>
      <w:r w:rsidRPr="00E834F4">
        <w:t xml:space="preserve"> Timothy 3:4, 12; 6:1; Titus 1:6; 2:4-5, 9-10 &amp; 1</w:t>
      </w:r>
      <w:r w:rsidRPr="00E834F4">
        <w:rPr>
          <w:vertAlign w:val="superscript"/>
        </w:rPr>
        <w:t>st</w:t>
      </w:r>
      <w:r w:rsidRPr="00E834F4">
        <w:t xml:space="preserve"> Peter 2:18.     </w:t>
      </w:r>
    </w:p>
    <w:p w14:paraId="2EB0FD08" w14:textId="77777777" w:rsidR="009C54CA" w:rsidRPr="00E834F4" w:rsidRDefault="009C54CA" w:rsidP="009C54CA">
      <w:pPr>
        <w:spacing w:line="480" w:lineRule="auto"/>
        <w:jc w:val="both"/>
      </w:pPr>
      <w:r w:rsidRPr="00E834F4">
        <w:t>Total mutual submission by Wives to their Husbands</w:t>
      </w:r>
    </w:p>
    <w:p w14:paraId="56E7EC74"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Apostles being subject to the Saints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1A670219" w14:textId="77777777" w:rsidR="009C54CA" w:rsidRPr="00E834F4" w:rsidRDefault="009C54CA" w:rsidP="009C54CA">
      <w:pPr>
        <w:spacing w:line="480" w:lineRule="auto"/>
        <w:jc w:val="both"/>
      </w:pPr>
      <w:r w:rsidRPr="00E834F4">
        <w:t>The nature of Man</w:t>
      </w:r>
    </w:p>
    <w:p w14:paraId="7CC83865" w14:textId="77777777" w:rsidR="009C54CA" w:rsidRPr="00E834F4" w:rsidRDefault="009C54CA" w:rsidP="009C54CA">
      <w:pPr>
        <w:spacing w:line="480" w:lineRule="auto"/>
        <w:jc w:val="both"/>
      </w:pPr>
      <w:r w:rsidRPr="00E834F4">
        <w:t>At death either the “Soul departs” or the “Spirit departs” in scripture. First, the soul departs is proven in Genesis 35:18; 1</w:t>
      </w:r>
      <w:r w:rsidRPr="00E834F4">
        <w:rPr>
          <w:vertAlign w:val="superscript"/>
        </w:rPr>
        <w:t>st</w:t>
      </w:r>
      <w:r w:rsidRPr="00E834F4">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834F4">
        <w:rPr>
          <w:vertAlign w:val="superscript"/>
        </w:rPr>
        <w:t>st</w:t>
      </w:r>
      <w:r w:rsidRPr="00E834F4">
        <w:t xml:space="preserve"> Peter 1:22 &amp; Revelation 18:14. Some implicate that Spirits sin less and stays more pure than Souls. In 2</w:t>
      </w:r>
      <w:r w:rsidRPr="00E834F4">
        <w:rPr>
          <w:vertAlign w:val="superscript"/>
        </w:rPr>
        <w:t>nd</w:t>
      </w:r>
      <w:r w:rsidRPr="00E834F4">
        <w:t xml:space="preserve"> Corinthians 7:1 Paul clearly says that there can be sin in Our Spirits. But can be cleansed from sin in 1</w:t>
      </w:r>
      <w:r w:rsidRPr="00E834F4">
        <w:rPr>
          <w:vertAlign w:val="superscript"/>
        </w:rPr>
        <w:t>st</w:t>
      </w:r>
      <w:r w:rsidRPr="00E834F4">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834F4">
        <w:rPr>
          <w:vertAlign w:val="superscript"/>
        </w:rPr>
        <w:t>st</w:t>
      </w:r>
      <w:r w:rsidRPr="00E834F4">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834F4">
        <w:rPr>
          <w:vertAlign w:val="superscript"/>
        </w:rPr>
        <w:t>st</w:t>
      </w:r>
      <w:r w:rsidRPr="00E834F4">
        <w:t xml:space="preserve"> Thessalonians 5:23. Third, in 1</w:t>
      </w:r>
      <w:r w:rsidRPr="00E834F4">
        <w:rPr>
          <w:vertAlign w:val="superscript"/>
        </w:rPr>
        <w:t>st</w:t>
      </w:r>
      <w:r w:rsidRPr="00E834F4">
        <w:t xml:space="preserve"> Corinthians 2:14-3:4 mentions different kinds of people who are “of the flesh” in 1</w:t>
      </w:r>
      <w:r w:rsidRPr="00E834F4">
        <w:rPr>
          <w:vertAlign w:val="superscript"/>
        </w:rPr>
        <w:t>st</w:t>
      </w:r>
      <w:r w:rsidRPr="00E834F4">
        <w:t xml:space="preserve"> Corinthians 3:1, who are “unspiritual” in 1</w:t>
      </w:r>
      <w:r w:rsidRPr="00E834F4">
        <w:rPr>
          <w:vertAlign w:val="superscript"/>
        </w:rPr>
        <w:t>st</w:t>
      </w:r>
      <w:r w:rsidRPr="00E834F4">
        <w:t xml:space="preserve"> Corinthians 2:14, who are “truly spiritual” in 1</w:t>
      </w:r>
      <w:r w:rsidRPr="00E834F4">
        <w:rPr>
          <w:vertAlign w:val="superscript"/>
        </w:rPr>
        <w:t>st</w:t>
      </w:r>
      <w:r w:rsidRPr="00E834F4">
        <w:t xml:space="preserve"> Corinthians 2:15. Does this concern Our natures as different entities? No, Paul is talking about the Work of the Holy Ghost in truth being revealed. Fourth, in 1</w:t>
      </w:r>
      <w:r w:rsidRPr="00E834F4">
        <w:rPr>
          <w:vertAlign w:val="superscript"/>
        </w:rPr>
        <w:t>st</w:t>
      </w:r>
      <w:r w:rsidRPr="00E834F4">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28286730" w14:textId="77777777" w:rsidR="009C54CA" w:rsidRPr="00E834F4" w:rsidRDefault="009C54CA" w:rsidP="009C54CA">
      <w:pPr>
        <w:spacing w:line="480" w:lineRule="auto"/>
        <w:jc w:val="both"/>
      </w:pPr>
      <w:r w:rsidRPr="00E834F4">
        <w:t>Why was Adam disobedient to God?</w:t>
      </w:r>
    </w:p>
    <w:p w14:paraId="310B76E1" w14:textId="77777777" w:rsidR="009C54CA" w:rsidRPr="00E834F4" w:rsidRDefault="009C54CA" w:rsidP="009C54CA">
      <w:pPr>
        <w:spacing w:line="480" w:lineRule="auto"/>
        <w:jc w:val="both"/>
      </w:pPr>
      <w:r w:rsidRPr="00E834F4">
        <w:t>First, Adam  was obedient  from  Genesis 1:26-3:5  which  it  lasted  decades  of  years because Adam was created on the 6</w:t>
      </w:r>
      <w:r w:rsidRPr="00E834F4">
        <w:rPr>
          <w:vertAlign w:val="superscript"/>
        </w:rPr>
        <w:t>th</w:t>
      </w:r>
      <w:r w:rsidRPr="00E834F4">
        <w:t xml:space="preserve"> day and He did not fail until the 7</w:t>
      </w:r>
      <w:r w:rsidRPr="00E834F4">
        <w:rPr>
          <w:vertAlign w:val="superscript"/>
        </w:rPr>
        <w:t>th</w:t>
      </w:r>
      <w:r w:rsidRPr="00E834F4">
        <w:t xml:space="preserve"> day. Adam while being alone did the command God. It was done without question &amp; the Lord blessed Adam where He named all the Animals. On the 7</w:t>
      </w:r>
      <w:r w:rsidRPr="00E834F4">
        <w:rPr>
          <w:vertAlign w:val="superscript"/>
        </w:rPr>
        <w:t>th</w:t>
      </w:r>
      <w:r w:rsidRPr="00E834F4">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14:paraId="1FDC526F" w14:textId="77777777" w:rsidR="009C54CA" w:rsidRPr="00E834F4" w:rsidRDefault="009C54CA" w:rsidP="009C54CA">
      <w:pPr>
        <w:spacing w:line="480" w:lineRule="auto"/>
        <w:jc w:val="both"/>
      </w:pPr>
      <w:r w:rsidRPr="00E834F4">
        <w:t xml:space="preserve">Adam’s fall concerning His sin    </w:t>
      </w:r>
    </w:p>
    <w:p w14:paraId="625324BE" w14:textId="77777777" w:rsidR="009C54CA" w:rsidRPr="00E834F4" w:rsidRDefault="009C54CA" w:rsidP="009C54CA">
      <w:pPr>
        <w:spacing w:line="480" w:lineRule="auto"/>
        <w:jc w:val="both"/>
      </w:pPr>
      <w:r w:rsidRPr="00E834F4">
        <w:t>The significance of the Lord Adam’s fall is in Genesis 3:1-19. Also in 1</w:t>
      </w:r>
      <w:r w:rsidRPr="00E834F4">
        <w:rPr>
          <w:vertAlign w:val="superscript"/>
        </w:rPr>
        <w:t>st</w:t>
      </w:r>
      <w:r w:rsidRPr="00E834F4">
        <w:t xml:space="preserve"> Timothy 2:1 says that the Lord Adam was not deceived, but the Woman Eve was. The impact of the Lord Adam’s fall on the Human Race is in Genesis 2:17. The 2</w:t>
      </w:r>
      <w:r w:rsidRPr="00E834F4">
        <w:rPr>
          <w:vertAlign w:val="superscript"/>
        </w:rPr>
        <w:t>nd</w:t>
      </w:r>
      <w:r w:rsidRPr="00E834F4">
        <w:t xml:space="preserve"> death because of unbelief is in Revelation 20:14. The New Testament passages on Death and the Fall is in Romans 5:12-17; 1</w:t>
      </w:r>
      <w:r w:rsidRPr="00E834F4">
        <w:rPr>
          <w:vertAlign w:val="superscript"/>
        </w:rPr>
        <w:t>st</w:t>
      </w:r>
      <w:r w:rsidRPr="00E834F4">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2AB5849C" w14:textId="77777777" w:rsidR="009C54CA" w:rsidRPr="00E834F4" w:rsidRDefault="009C54CA" w:rsidP="009C54CA">
      <w:pPr>
        <w:spacing w:line="480" w:lineRule="auto"/>
        <w:jc w:val="both"/>
      </w:pPr>
      <w:r w:rsidRPr="00E834F4">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834F4">
        <w:rPr>
          <w:vertAlign w:val="superscript"/>
        </w:rPr>
        <w:t>st</w:t>
      </w:r>
      <w:r w:rsidRPr="00E834F4">
        <w:t xml:space="preserve"> and 2</w:t>
      </w:r>
      <w:r w:rsidRPr="00E834F4">
        <w:rPr>
          <w:vertAlign w:val="superscript"/>
        </w:rPr>
        <w:t>nd</w:t>
      </w:r>
      <w:r w:rsidRPr="00E834F4">
        <w:t xml:space="preserve"> greatest commandments, “…</w:t>
      </w:r>
      <w:r w:rsidRPr="00E834F4">
        <w:rPr>
          <w:b/>
        </w:rPr>
        <w:t>to Love the Lord thy God with all thy heart, all thy soul, all thy mind and all thy strength</w:t>
      </w:r>
      <w:r w:rsidRPr="00E834F4">
        <w:t>.” The 2</w:t>
      </w:r>
      <w:r w:rsidRPr="00E834F4">
        <w:rPr>
          <w:vertAlign w:val="superscript"/>
        </w:rPr>
        <w:t>nd</w:t>
      </w:r>
      <w:r w:rsidRPr="00E834F4">
        <w:t xml:space="preserve"> is like it that says “</w:t>
      </w:r>
      <w:r w:rsidRPr="00E834F4">
        <w:rPr>
          <w:b/>
        </w:rPr>
        <w:t>Love Your neighbor as thy self</w:t>
      </w:r>
      <w:r w:rsidRPr="00E834F4">
        <w:t>.” On these 2 commandments hang all the Moral Law and the Prophets. Sin can be selfishness. Sin is lawlessness in 1</w:t>
      </w:r>
      <w:r w:rsidRPr="00E834F4">
        <w:rPr>
          <w:vertAlign w:val="superscript"/>
        </w:rPr>
        <w:t>st</w:t>
      </w:r>
      <w:r w:rsidRPr="00E834F4">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834F4">
        <w:rPr>
          <w:vertAlign w:val="superscript"/>
        </w:rPr>
        <w:t>nd</w:t>
      </w:r>
      <w:r w:rsidRPr="00E834F4">
        <w:t xml:space="preserve"> Corinthians 11:3; 1</w:t>
      </w:r>
      <w:r w:rsidRPr="00E834F4">
        <w:rPr>
          <w:vertAlign w:val="superscript"/>
        </w:rPr>
        <w:t xml:space="preserve">st </w:t>
      </w:r>
      <w:r w:rsidRPr="00E834F4">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834F4">
        <w:rPr>
          <w:vertAlign w:val="superscript"/>
        </w:rPr>
        <w:t>st</w:t>
      </w:r>
      <w:r w:rsidRPr="00E834F4">
        <w:t xml:space="preserve"> Kings 8:46; Psalms 116:11 and 1</w:t>
      </w:r>
      <w:r w:rsidRPr="00E834F4">
        <w:rPr>
          <w:vertAlign w:val="superscript"/>
        </w:rPr>
        <w:t>st</w:t>
      </w:r>
      <w:r w:rsidRPr="00E834F4">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834F4">
        <w:rPr>
          <w:vertAlign w:val="superscript"/>
        </w:rPr>
        <w:t>st</w:t>
      </w:r>
      <w:r w:rsidRPr="00E834F4">
        <w:t xml:space="preserve"> Corinthians 2:14. All married  people  sin  is  proven in scripture in Psalm 14:3; 116:11; 143:2; 1</w:t>
      </w:r>
      <w:r w:rsidRPr="00E834F4">
        <w:rPr>
          <w:vertAlign w:val="superscript"/>
        </w:rPr>
        <w:t xml:space="preserve">st </w:t>
      </w:r>
      <w:r w:rsidRPr="00E834F4">
        <w:t xml:space="preserve"> Kings  8:46; Proverbs  20:9;  Romans  1:18-3:23; James 3:2 &amp; 1</w:t>
      </w:r>
      <w:r w:rsidRPr="00E834F4">
        <w:rPr>
          <w:vertAlign w:val="superscript"/>
        </w:rPr>
        <w:t>st</w:t>
      </w:r>
      <w:r w:rsidRPr="00E834F4">
        <w:t xml:space="preserve"> John 1:8, 10. Adam’s fall would concern married people only because in Genesis 2:24 Adam got married then fell in Genesis 3:6.       </w:t>
      </w:r>
    </w:p>
    <w:p w14:paraId="10AD2A9E" w14:textId="77777777" w:rsidR="009C54CA" w:rsidRPr="00E834F4" w:rsidRDefault="009C54CA" w:rsidP="009C54CA">
      <w:pPr>
        <w:spacing w:line="480" w:lineRule="auto"/>
        <w:jc w:val="both"/>
      </w:pPr>
      <w:r w:rsidRPr="00E834F4">
        <w:t>The 6 Covenants between God and Man</w:t>
      </w:r>
    </w:p>
    <w:p w14:paraId="5E48AFFC" w14:textId="77777777" w:rsidR="009C54CA" w:rsidRPr="00E834F4" w:rsidRDefault="009C54CA" w:rsidP="009C54CA">
      <w:pPr>
        <w:spacing w:line="480" w:lineRule="auto"/>
        <w:jc w:val="both"/>
      </w:pPr>
      <w:r w:rsidRPr="00E834F4">
        <w:t>The Covenant is a legal agreement between God and Man that concerns their relationship with One Another. The covenants are unchangeable in Jeremiah 31:33 &amp; 2</w:t>
      </w:r>
      <w:r w:rsidRPr="00E834F4">
        <w:rPr>
          <w:vertAlign w:val="superscript"/>
        </w:rPr>
        <w:t>nd</w:t>
      </w:r>
      <w:r w:rsidRPr="00E834F4">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834F4">
        <w:rPr>
          <w:vertAlign w:val="superscript"/>
        </w:rPr>
        <w:t>st</w:t>
      </w:r>
      <w:r w:rsidRPr="00E834F4">
        <w:t xml:space="preserve"> Peter 2:22; Romans 5:18-19 and Galatians 3:10-11. Some says that the Covenant of Works is still in force outside the Kingdom of God. </w:t>
      </w:r>
    </w:p>
    <w:p w14:paraId="2594466B" w14:textId="77777777" w:rsidR="009C54CA" w:rsidRPr="00E834F4" w:rsidRDefault="009C54CA" w:rsidP="009C54CA">
      <w:pPr>
        <w:spacing w:line="480" w:lineRule="auto"/>
        <w:jc w:val="both"/>
      </w:pPr>
      <w:r w:rsidRPr="00E834F4">
        <w:t>Covenant of Redemption</w:t>
      </w:r>
    </w:p>
    <w:p w14:paraId="445E319D" w14:textId="77777777" w:rsidR="009C54CA" w:rsidRPr="00E834F4" w:rsidRDefault="009C54CA" w:rsidP="009C54CA">
      <w:pPr>
        <w:spacing w:line="480" w:lineRule="auto"/>
        <w:jc w:val="both"/>
      </w:pPr>
      <w:r w:rsidRPr="00E834F4">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6CA23D75" w14:textId="77777777" w:rsidR="009C54CA" w:rsidRPr="00E834F4" w:rsidRDefault="009C54CA" w:rsidP="009C54CA">
      <w:pPr>
        <w:spacing w:line="480" w:lineRule="auto"/>
        <w:jc w:val="both"/>
      </w:pPr>
      <w:r w:rsidRPr="00E834F4">
        <w:t xml:space="preserve">Covenant of Mercy &amp; Covenant of Lordship </w:t>
      </w:r>
    </w:p>
    <w:p w14:paraId="271CA126" w14:textId="77777777" w:rsidR="009C54CA" w:rsidRPr="00E834F4" w:rsidRDefault="009C54CA" w:rsidP="009C54CA">
      <w:pPr>
        <w:spacing w:line="480" w:lineRule="auto"/>
        <w:jc w:val="both"/>
      </w:pPr>
      <w:r w:rsidRPr="00E834F4">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105EFB29" w14:textId="77777777" w:rsidR="009C54CA" w:rsidRPr="00E834F4" w:rsidRDefault="009C54CA" w:rsidP="009C54CA">
      <w:pPr>
        <w:spacing w:line="480" w:lineRule="auto"/>
        <w:jc w:val="both"/>
      </w:pPr>
      <w:r w:rsidRPr="00E834F4">
        <w:t>Covenant of Grace</w:t>
      </w:r>
    </w:p>
    <w:p w14:paraId="26D60AE5" w14:textId="77777777" w:rsidR="009C54CA" w:rsidRPr="00E834F4" w:rsidRDefault="009C54CA" w:rsidP="009C54CA">
      <w:pPr>
        <w:spacing w:line="480" w:lineRule="auto"/>
        <w:jc w:val="both"/>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p>
    <w:p w14:paraId="7C6CB31A" w14:textId="77777777" w:rsidR="009C54CA" w:rsidRPr="00E834F4" w:rsidRDefault="009C54CA" w:rsidP="009C54CA">
      <w:pPr>
        <w:spacing w:line="480" w:lineRule="auto"/>
        <w:jc w:val="both"/>
      </w:pPr>
      <w:r w:rsidRPr="00E834F4">
        <w:t>The 10 Various Forms of the 6 Covenants</w:t>
      </w:r>
    </w:p>
    <w:p w14:paraId="711FEA52" w14:textId="77777777" w:rsidR="009C54CA" w:rsidRPr="00E834F4" w:rsidRDefault="009C54CA" w:rsidP="009C54CA">
      <w:pPr>
        <w:spacing w:line="480" w:lineRule="auto"/>
        <w:jc w:val="both"/>
      </w:pPr>
      <w:r w:rsidRPr="00E834F4">
        <w:t>1</w:t>
      </w:r>
      <w:r w:rsidRPr="00E834F4">
        <w:rPr>
          <w:vertAlign w:val="superscript"/>
        </w:rPr>
        <w:t>st</w:t>
      </w:r>
      <w:r w:rsidRPr="00E834F4">
        <w:t>, is the Father Stephen’s Upright Covenant with the Man Job is unstable because of ignorance which was marital fornication in Tobit 4:12-13 &amp; Job 1:1-42:17. 2</w:t>
      </w:r>
      <w:r w:rsidRPr="00E834F4">
        <w:rPr>
          <w:vertAlign w:val="superscript"/>
        </w:rPr>
        <w:t>nd</w:t>
      </w:r>
      <w:r w:rsidRPr="00E834F4">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834F4">
        <w:rPr>
          <w:vertAlign w:val="superscript"/>
        </w:rPr>
        <w:t>rd</w:t>
      </w:r>
      <w:r w:rsidRPr="00E834F4">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834F4">
        <w:rPr>
          <w:vertAlign w:val="superscript"/>
        </w:rPr>
        <w:t>th</w:t>
      </w:r>
      <w:r w:rsidRPr="00E834F4">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834F4">
        <w:rPr>
          <w:vertAlign w:val="superscript"/>
        </w:rPr>
        <w:t>th</w:t>
      </w:r>
      <w:r w:rsidRPr="00E834F4">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834F4">
        <w:rPr>
          <w:vertAlign w:val="superscript"/>
        </w:rPr>
        <w:t>th</w:t>
      </w:r>
      <w:r w:rsidRPr="00E834F4">
        <w:t>, Father Stephen’s Mercy Covenant with the Man James in the Gentile/Christian Law of God was established when Moses came down the mountain the 1</w:t>
      </w:r>
      <w:r w:rsidRPr="00E834F4">
        <w:rPr>
          <w:vertAlign w:val="superscript"/>
        </w:rPr>
        <w:t>st</w:t>
      </w:r>
      <w:r w:rsidRPr="00E834F4">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834F4">
        <w:rPr>
          <w:vertAlign w:val="superscript"/>
        </w:rPr>
        <w:t>th</w:t>
      </w:r>
      <w:r w:rsidRPr="00E834F4">
        <w:t>, Father Stephen’s Beloved Covenant with the Man David was while David was King for 40 years. God modified His covenant with the people of Israel again &amp; said that the descendants of David would always be “King” in 2</w:t>
      </w:r>
      <w:r w:rsidRPr="00E834F4">
        <w:rPr>
          <w:vertAlign w:val="superscript"/>
        </w:rPr>
        <w:t>nd</w:t>
      </w:r>
      <w:r w:rsidRPr="00E834F4">
        <w:t xml:space="preserve"> Samuel 23:5. David’s descendants did in fact rule until Babylon conquered them. God’s promise is with Jesus’ birth, who was a descendant of David, &amp; who was King for all eternity. 8</w:t>
      </w:r>
      <w:r w:rsidRPr="00E834F4">
        <w:rPr>
          <w:vertAlign w:val="superscript"/>
        </w:rPr>
        <w:t>th</w:t>
      </w:r>
      <w:r w:rsidRPr="00E834F4">
        <w:t>, Father Stephen’s Comfort Covenant with the Man John is grace and the End of the Old World in Luke 16:16. What is the New Covenant? The Book of Hebrews talks extensively about God’s New Covenant. 9</w:t>
      </w:r>
      <w:r w:rsidRPr="00E834F4">
        <w:rPr>
          <w:vertAlign w:val="superscript"/>
        </w:rPr>
        <w:t>th</w:t>
      </w:r>
      <w:r w:rsidRPr="00E834F4">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834F4">
        <w:rPr>
          <w:vertAlign w:val="superscript"/>
        </w:rPr>
        <w:t>th</w:t>
      </w:r>
      <w:r w:rsidRPr="00E834F4">
        <w:t xml:space="preserve">, the Lord Yahweh’s Highest Best Covenant of Lordship with the Father Stephen for the 60 Lord’s in Acts 7:60 concerning the Eternal Sin above the Law in Lordship. These Covenants cannot be changed, either We accept it or refuse it.    </w:t>
      </w:r>
    </w:p>
    <w:p w14:paraId="706D51FC" w14:textId="77777777" w:rsidR="009C54CA" w:rsidRPr="00E834F4" w:rsidRDefault="009C54CA" w:rsidP="009C54CA">
      <w:pPr>
        <w:spacing w:line="480" w:lineRule="auto"/>
        <w:jc w:val="both"/>
      </w:pPr>
      <w:r w:rsidRPr="00E834F4">
        <w:t xml:space="preserve">The charge of Adam in the garden     </w:t>
      </w:r>
    </w:p>
    <w:p w14:paraId="2CEF16AD" w14:textId="77777777" w:rsidR="009C54CA" w:rsidRPr="00E834F4" w:rsidRDefault="009C54CA" w:rsidP="009C54CA">
      <w:pPr>
        <w:spacing w:line="480" w:lineRule="auto"/>
        <w:jc w:val="both"/>
      </w:pPr>
      <w:r w:rsidRPr="00E834F4">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834F4">
        <w:rPr>
          <w:b/>
        </w:rPr>
        <w:t>Mitzvot</w:t>
      </w:r>
      <w:r w:rsidRPr="00E834F4">
        <w:t xml:space="preserve"> is the 18 orders of the </w:t>
      </w:r>
      <w:r w:rsidRPr="00E834F4">
        <w:rPr>
          <w:b/>
        </w:rPr>
        <w:t xml:space="preserve">Law </w:t>
      </w:r>
      <w:r w:rsidRPr="00E834F4">
        <w:t xml:space="preserve">used as </w:t>
      </w:r>
      <w:r w:rsidRPr="00E834F4">
        <w:rPr>
          <w:b/>
        </w:rPr>
        <w:t xml:space="preserve">Ways </w:t>
      </w:r>
      <w:r w:rsidRPr="00E834F4">
        <w:t>in 1</w:t>
      </w:r>
      <w:r w:rsidRPr="00E834F4">
        <w:rPr>
          <w:vertAlign w:val="superscript"/>
        </w:rPr>
        <w:t>st</w:t>
      </w:r>
      <w:r w:rsidRPr="00E834F4">
        <w:t xml:space="preserve"> Kings 2:3 &amp; Psalms 18:21. </w:t>
      </w:r>
      <w:r w:rsidRPr="00E834F4">
        <w:rPr>
          <w:b/>
        </w:rPr>
        <w:t xml:space="preserve">Testimonies </w:t>
      </w:r>
      <w:r w:rsidRPr="00E834F4">
        <w:t xml:space="preserve">in Deuteronomy 4:45; 6:17 (KJV). </w:t>
      </w:r>
      <w:r w:rsidRPr="00E834F4">
        <w:rPr>
          <w:b/>
        </w:rPr>
        <w:t>Stipulations</w:t>
      </w:r>
      <w:r w:rsidRPr="00E834F4">
        <w:t xml:space="preserve"> in Deuteronomy 6:17 (NIV). </w:t>
      </w:r>
      <w:r w:rsidRPr="00E834F4">
        <w:rPr>
          <w:b/>
        </w:rPr>
        <w:t>Requirements</w:t>
      </w:r>
      <w:r w:rsidRPr="00E834F4">
        <w:t xml:space="preserve"> in 1</w:t>
      </w:r>
      <w:r w:rsidRPr="00E834F4">
        <w:rPr>
          <w:vertAlign w:val="superscript"/>
        </w:rPr>
        <w:t>st</w:t>
      </w:r>
      <w:r w:rsidRPr="00E834F4">
        <w:t xml:space="preserve"> Kings 2:3. </w:t>
      </w:r>
      <w:r w:rsidRPr="00E834F4">
        <w:rPr>
          <w:b/>
        </w:rPr>
        <w:t>Precepts</w:t>
      </w:r>
      <w:r w:rsidRPr="00E834F4">
        <w:t xml:space="preserve"> in Psalms 119:4 (NIV). </w:t>
      </w:r>
      <w:r w:rsidRPr="00E834F4">
        <w:rPr>
          <w:b/>
        </w:rPr>
        <w:t>Statutes</w:t>
      </w:r>
      <w:r w:rsidRPr="00E834F4">
        <w:t xml:space="preserve"> in Leviticus 3:17; 10:11 (KJV). </w:t>
      </w:r>
      <w:r w:rsidRPr="00E834F4">
        <w:rPr>
          <w:b/>
        </w:rPr>
        <w:t xml:space="preserve">Decrees </w:t>
      </w:r>
      <w:r w:rsidRPr="00E834F4">
        <w:t>in 1</w:t>
      </w:r>
      <w:r w:rsidRPr="00E834F4">
        <w:rPr>
          <w:vertAlign w:val="superscript"/>
        </w:rPr>
        <w:t>st</w:t>
      </w:r>
      <w:r w:rsidRPr="00E834F4">
        <w:t xml:space="preserve"> Chronicles 29:19. </w:t>
      </w:r>
      <w:r w:rsidRPr="00E834F4">
        <w:rPr>
          <w:b/>
        </w:rPr>
        <w:t xml:space="preserve">Ordinances </w:t>
      </w:r>
      <w:r w:rsidRPr="00E834F4">
        <w:t xml:space="preserve">in Numbers 9:12 (KJV). </w:t>
      </w:r>
      <w:r w:rsidRPr="00E834F4">
        <w:rPr>
          <w:b/>
        </w:rPr>
        <w:t xml:space="preserve">Commands </w:t>
      </w:r>
      <w:r w:rsidRPr="00E834F4">
        <w:t xml:space="preserve">in Deuteronomy 6:1-9. </w:t>
      </w:r>
      <w:r w:rsidRPr="00E834F4">
        <w:rPr>
          <w:b/>
        </w:rPr>
        <w:t>Judgments</w:t>
      </w:r>
      <w:r w:rsidRPr="00E834F4">
        <w:t xml:space="preserve"> in Exodus 24:3 (KJV). </w:t>
      </w:r>
      <w:r w:rsidRPr="00E834F4">
        <w:rPr>
          <w:b/>
        </w:rPr>
        <w:t xml:space="preserve">Words </w:t>
      </w:r>
      <w:r w:rsidRPr="00E834F4">
        <w:t xml:space="preserve">in Deuteronomy 33:9. </w:t>
      </w:r>
      <w:r w:rsidRPr="00E834F4">
        <w:rPr>
          <w:b/>
        </w:rPr>
        <w:t xml:space="preserve">Regulation </w:t>
      </w:r>
      <w:r w:rsidRPr="00E834F4">
        <w:t xml:space="preserve">in Exodus 24:3. </w:t>
      </w:r>
      <w:r w:rsidRPr="00E834F4">
        <w:rPr>
          <w:b/>
        </w:rPr>
        <w:t>Teachings</w:t>
      </w:r>
      <w:r w:rsidRPr="00E834F4">
        <w:t xml:space="preserve"> in Exodus 24:3. </w:t>
      </w:r>
      <w:r w:rsidRPr="00E834F4">
        <w:rPr>
          <w:b/>
        </w:rPr>
        <w:t xml:space="preserve">Rules </w:t>
      </w:r>
      <w:r w:rsidRPr="00E834F4">
        <w:t>in Psalms 110:2; 2</w:t>
      </w:r>
      <w:r w:rsidRPr="00E834F4">
        <w:rPr>
          <w:vertAlign w:val="superscript"/>
        </w:rPr>
        <w:t>nd</w:t>
      </w:r>
      <w:r w:rsidRPr="00E834F4">
        <w:t xml:space="preserve"> Esdras 4:38; 5:23, 38; 6:11; 7:17; 12:7; 13:51 &amp; in the Damascus Document on pages 146-150. </w:t>
      </w:r>
      <w:r w:rsidRPr="00E834F4">
        <w:rPr>
          <w:b/>
        </w:rPr>
        <w:t xml:space="preserve">Codes (Penal) </w:t>
      </w:r>
      <w:r w:rsidRPr="00E834F4">
        <w:t xml:space="preserve">in Romans 2:27, 29 (NIV); Colossians 2:14 (NIV) &amp; in the Damascus Document on pages 150:153.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w:t>
      </w:r>
      <w:r w:rsidRPr="00E834F4">
        <w:rPr>
          <w:b/>
        </w:rPr>
        <w:t xml:space="preserve">Manuals </w:t>
      </w:r>
      <w:r w:rsidRPr="00E834F4">
        <w:t>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These Words for Law mean the same thing in Deuteronomy 4:1; 5:1; 6:1 &amp; 1</w:t>
      </w:r>
      <w:r w:rsidRPr="00E834F4">
        <w:rPr>
          <w:vertAlign w:val="superscript"/>
        </w:rPr>
        <w:t>st</w:t>
      </w:r>
      <w:r w:rsidRPr="00E834F4">
        <w:t xml:space="preserve"> Kings 2:3. The 19</w:t>
      </w:r>
      <w:r w:rsidRPr="00E834F4">
        <w:rPr>
          <w:vertAlign w:val="superscript"/>
        </w:rPr>
        <w:t>th</w:t>
      </w:r>
      <w:r w:rsidRPr="00E834F4">
        <w:t>/20</w:t>
      </w:r>
      <w:r w:rsidRPr="00E834F4">
        <w:rPr>
          <w:vertAlign w:val="superscript"/>
        </w:rPr>
        <w:t xml:space="preserve">th </w:t>
      </w:r>
      <w:r w:rsidRPr="00E834F4">
        <w:t xml:space="preserve">orders are </w:t>
      </w:r>
      <w:r w:rsidRPr="00E834F4">
        <w:rPr>
          <w:b/>
        </w:rPr>
        <w:t>The 2 Greatest Commands of the Law</w:t>
      </w:r>
      <w:r w:rsidRPr="00E834F4">
        <w:t xml:space="preserve"> is in Luke 10:27. The Gentile Laws have 4 Laws for Gentiles to abstain from things strangled, from idols (idolatry), from blood (not to shed, eat or drink it) &amp; from flesh (Sexual Eros Love). The </w:t>
      </w:r>
      <w:r w:rsidRPr="00E834F4">
        <w:rPr>
          <w:b/>
        </w:rPr>
        <w:t>Whole Law</w:t>
      </w:r>
      <w:r w:rsidRPr="00E834F4">
        <w:t xml:space="preserve"> is done by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2 or 3 in Jewish Law</w:t>
      </w:r>
      <w:r w:rsidRPr="00E834F4">
        <w:t xml:space="preserve">, by the </w:t>
      </w:r>
      <w:r w:rsidRPr="00E834F4">
        <w:rPr>
          <w:b/>
        </w:rPr>
        <w:t>23</w:t>
      </w:r>
      <w:r w:rsidRPr="00E834F4">
        <w:rPr>
          <w:b/>
          <w:vertAlign w:val="superscript"/>
        </w:rPr>
        <w:t>rd</w:t>
      </w:r>
      <w:r w:rsidRPr="00E834F4">
        <w:rPr>
          <w:b/>
        </w:rPr>
        <w:t xml:space="preserve"> order of James in or 2 in Gentile Law</w:t>
      </w:r>
      <w:r w:rsidRPr="00E834F4">
        <w:t xml:space="preserve">, by the </w:t>
      </w:r>
      <w:r w:rsidRPr="00E834F4">
        <w:rPr>
          <w:b/>
        </w:rPr>
        <w:t>24</w:t>
      </w:r>
      <w:r w:rsidRPr="00E834F4">
        <w:rPr>
          <w:b/>
          <w:vertAlign w:val="superscript"/>
        </w:rPr>
        <w:t>th</w:t>
      </w:r>
      <w:r w:rsidRPr="00E834F4">
        <w:t xml:space="preserve"> </w:t>
      </w:r>
      <w:r w:rsidRPr="00E834F4">
        <w:rPr>
          <w:b/>
        </w:rPr>
        <w:t>order of James in alone or 1 in Christian Law</w:t>
      </w:r>
      <w:r w:rsidRPr="00E834F4">
        <w:t xml:space="preserve"> &amp; by the </w:t>
      </w:r>
      <w:r w:rsidRPr="00E834F4">
        <w:rPr>
          <w:b/>
        </w:rPr>
        <w:t>30</w:t>
      </w:r>
      <w:r w:rsidRPr="00E834F4">
        <w:rPr>
          <w:b/>
          <w:vertAlign w:val="superscript"/>
        </w:rPr>
        <w:t>th</w:t>
      </w:r>
      <w:r w:rsidRPr="00E834F4">
        <w:rPr>
          <w:b/>
        </w:rPr>
        <w:t xml:space="preserve"> Supreme</w:t>
      </w:r>
      <w:r w:rsidRPr="00E834F4">
        <w:t xml:space="preserve"> </w:t>
      </w:r>
      <w:r w:rsidRPr="00E834F4">
        <w:rPr>
          <w:b/>
        </w:rPr>
        <w:t>order of Melchizedek (Giants), Elohim (Dragon Hosts, Camps &amp; Armies) &amp; El (Law) in Lordship above the Law</w:t>
      </w:r>
      <w:r w:rsidRPr="00E834F4">
        <w:t xml:space="preserve"> in Hebrews 7:11, 21 &amp; James 2:8-13. </w:t>
      </w:r>
      <w:r w:rsidRPr="00E834F4">
        <w:rPr>
          <w:b/>
        </w:rPr>
        <w:t>The Lord John/Lord Jesus as the Lord’s Woman/Lord’s Man is the 25</w:t>
      </w:r>
      <w:r w:rsidRPr="00E834F4">
        <w:rPr>
          <w:b/>
          <w:vertAlign w:val="superscript"/>
        </w:rPr>
        <w:t>th</w:t>
      </w:r>
      <w:r w:rsidRPr="00E834F4">
        <w:rPr>
          <w:b/>
        </w:rPr>
        <w:t>/26</w:t>
      </w:r>
      <w:r w:rsidRPr="00E834F4">
        <w:rPr>
          <w:b/>
          <w:vertAlign w:val="superscript"/>
        </w:rPr>
        <w:t>th</w:t>
      </w:r>
      <w:r w:rsidRPr="00E834F4">
        <w:rPr>
          <w:b/>
        </w:rPr>
        <w:t xml:space="preserve"> orders</w:t>
      </w:r>
      <w:r w:rsidRPr="00E834F4">
        <w:t xml:space="preserve">. </w:t>
      </w:r>
      <w:r w:rsidRPr="00E834F4">
        <w:rPr>
          <w:b/>
        </w:rPr>
        <w:t>The Lord James’ 2-fold office for Boys and the Law of God (Angels, Spirits, Ghost’s, shadows &amp; phantom’s) &amp; the Lord Stephen for Lords are the 27</w:t>
      </w:r>
      <w:r w:rsidRPr="00E834F4">
        <w:rPr>
          <w:b/>
          <w:vertAlign w:val="superscript"/>
        </w:rPr>
        <w:t>th</w:t>
      </w:r>
      <w:r w:rsidRPr="00E834F4">
        <w:rPr>
          <w:b/>
        </w:rPr>
        <w:t>-29</w:t>
      </w:r>
      <w:r w:rsidRPr="00E834F4">
        <w:rPr>
          <w:b/>
          <w:vertAlign w:val="superscript"/>
        </w:rPr>
        <w:t>th</w:t>
      </w:r>
      <w:r w:rsidRPr="00E834F4">
        <w:rPr>
          <w:b/>
        </w:rPr>
        <w:t xml:space="preserve"> orders under El</w:t>
      </w:r>
      <w:r w:rsidRPr="00E834F4">
        <w:t xml:space="preserve">. </w:t>
      </w:r>
    </w:p>
    <w:p w14:paraId="6B45B480" w14:textId="77777777" w:rsidR="009C54CA" w:rsidRPr="00E834F4" w:rsidRDefault="009C54CA" w:rsidP="009C54CA">
      <w:pPr>
        <w:spacing w:line="480" w:lineRule="auto"/>
        <w:jc w:val="center"/>
        <w:rPr>
          <w:b/>
        </w:rPr>
      </w:pPr>
      <w:r w:rsidRPr="00E834F4">
        <w:rPr>
          <w:b/>
        </w:rPr>
        <w:t>THE LORD NOAH WITH THE RANK OF COLONEL OR HIGHER FOR 40 YEARS</w:t>
      </w:r>
    </w:p>
    <w:p w14:paraId="6C2A818B" w14:textId="77777777" w:rsidR="009C54CA" w:rsidRPr="00E834F4" w:rsidRDefault="009C54CA" w:rsidP="009C54CA">
      <w:pPr>
        <w:spacing w:line="480" w:lineRule="auto"/>
        <w:jc w:val="both"/>
      </w:pPr>
      <w:r w:rsidRPr="00E834F4">
        <w:t xml:space="preserve">The Lord Noah’s (Noe) name means </w:t>
      </w:r>
      <w:r w:rsidRPr="00E834F4">
        <w:rPr>
          <w:b/>
        </w:rPr>
        <w:t xml:space="preserve">“Rest” or “Comfort.” </w:t>
      </w:r>
      <w:r w:rsidRPr="00E834F4">
        <w:t>The Scripture references of the Lord Noah is in Genesis chapter 5-9; Ezekiel 14:14-20; Hebrews 11:7 &amp; 1</w:t>
      </w:r>
      <w:r w:rsidRPr="00E834F4">
        <w:rPr>
          <w:vertAlign w:val="superscript"/>
        </w:rPr>
        <w:t>st</w:t>
      </w:r>
      <w:r w:rsidRPr="00E834F4">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35B892D4" w14:textId="77777777" w:rsidR="009C54CA" w:rsidRPr="00E834F4" w:rsidRDefault="009C54CA" w:rsidP="009C54CA">
      <w:pPr>
        <w:spacing w:line="480" w:lineRule="auto"/>
        <w:jc w:val="both"/>
      </w:pPr>
      <w:r w:rsidRPr="00E834F4">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04E5A70F" w14:textId="77777777" w:rsidR="009C54CA" w:rsidRPr="00E834F4" w:rsidRDefault="009C54CA" w:rsidP="009C54CA">
      <w:pPr>
        <w:spacing w:line="480" w:lineRule="auto"/>
        <w:jc w:val="both"/>
      </w:pPr>
      <w:r w:rsidRPr="00E834F4">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14:paraId="7946AE55" w14:textId="77777777" w:rsidR="009C54CA" w:rsidRPr="00E834F4" w:rsidRDefault="009C54CA" w:rsidP="009C54CA">
      <w:pPr>
        <w:spacing w:line="480" w:lineRule="auto"/>
        <w:jc w:val="both"/>
      </w:pPr>
      <w:r w:rsidRPr="00E834F4">
        <w:t>The Lord Noah’s experience foreshadowed Our salvation in the Father Stephen is in 1</w:t>
      </w:r>
      <w:r w:rsidRPr="00E834F4">
        <w:rPr>
          <w:vertAlign w:val="superscript"/>
        </w:rPr>
        <w:t>st</w:t>
      </w:r>
      <w:r w:rsidRPr="00E834F4">
        <w:t xml:space="preserve"> Peter 3:18-4:3. The Waters is the Father Stephen’s Divine Judgment, The Ark is the Christ, The New Earth is the Christ’s Kingdom and the Baptism mentioned is not a Water Baptism, but a Spiritual Baptism in Romans 6:1-14. </w:t>
      </w:r>
    </w:p>
    <w:p w14:paraId="279AE273" w14:textId="77777777" w:rsidR="009C54CA" w:rsidRPr="00E834F4" w:rsidRDefault="009C54CA" w:rsidP="009C54CA">
      <w:pPr>
        <w:spacing w:line="480" w:lineRule="auto"/>
        <w:jc w:val="both"/>
        <w:rPr>
          <w:b/>
        </w:rPr>
      </w:pPr>
      <w:r w:rsidRPr="00E834F4">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834F4">
        <w:rPr>
          <w:b/>
        </w:rPr>
        <w:t xml:space="preserve"> </w:t>
      </w:r>
    </w:p>
    <w:p w14:paraId="7BEE1B15" w14:textId="77777777" w:rsidR="009C54CA" w:rsidRPr="00E834F4" w:rsidRDefault="009C54CA" w:rsidP="009C54CA">
      <w:pPr>
        <w:spacing w:line="480" w:lineRule="auto"/>
        <w:jc w:val="both"/>
      </w:pPr>
      <w:r w:rsidRPr="00E834F4">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7891F581" w14:textId="77777777" w:rsidR="009C54CA" w:rsidRPr="00E834F4" w:rsidRDefault="009C54CA" w:rsidP="009C54CA">
      <w:pPr>
        <w:spacing w:line="480" w:lineRule="auto"/>
        <w:jc w:val="both"/>
      </w:pPr>
      <w:r w:rsidRPr="00E834F4">
        <w:t>The Lord Noah’s riding out of the Great Flood is in Genesis 7:1-8:14. The Noah with His family would have been in the ark from June 1</w:t>
      </w:r>
      <w:r w:rsidRPr="00E834F4">
        <w:rPr>
          <w:vertAlign w:val="superscript"/>
        </w:rPr>
        <w:t>st</w:t>
      </w:r>
      <w:r w:rsidRPr="00E834F4">
        <w:t xml:space="preserve"> (Genesis 7:10) to June 18</w:t>
      </w:r>
      <w:r w:rsidRPr="00E834F4">
        <w:rPr>
          <w:vertAlign w:val="superscript"/>
        </w:rPr>
        <w:t>th</w:t>
      </w:r>
      <w:r w:rsidRPr="00E834F4">
        <w:t xml:space="preserve"> the next year (Genesis 8:14) on the Sacred Calendar, December 1</w:t>
      </w:r>
      <w:r w:rsidRPr="00E834F4">
        <w:rPr>
          <w:vertAlign w:val="superscript"/>
        </w:rPr>
        <w:t>st</w:t>
      </w:r>
      <w:r w:rsidRPr="00E834F4">
        <w:t xml:space="preserve"> to December 18</w:t>
      </w:r>
      <w:r w:rsidRPr="00E834F4">
        <w:rPr>
          <w:vertAlign w:val="superscript"/>
        </w:rPr>
        <w:t>th</w:t>
      </w:r>
      <w:r w:rsidRPr="00E834F4">
        <w:t xml:space="preserve"> on the Civil Calendar &amp; May 10</w:t>
      </w:r>
      <w:r w:rsidRPr="00E834F4">
        <w:rPr>
          <w:vertAlign w:val="superscript"/>
        </w:rPr>
        <w:t>th</w:t>
      </w:r>
      <w:r w:rsidRPr="00E834F4">
        <w:t xml:space="preserve"> to May 27</w:t>
      </w:r>
      <w:r w:rsidRPr="00E834F4">
        <w:rPr>
          <w:vertAlign w:val="superscript"/>
        </w:rPr>
        <w:t>th</w:t>
      </w:r>
      <w:r w:rsidRPr="00E834F4">
        <w:t xml:space="preserve"> on the Gregorian Calendar. </w:t>
      </w:r>
    </w:p>
    <w:p w14:paraId="12843FE4" w14:textId="77777777" w:rsidR="009C54CA" w:rsidRPr="00E834F4" w:rsidRDefault="009C54CA" w:rsidP="009C54CA">
      <w:pPr>
        <w:spacing w:line="480" w:lineRule="auto"/>
        <w:jc w:val="both"/>
      </w:pPr>
      <w:r w:rsidRPr="00E834F4">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834F4">
        <w:rPr>
          <w:vertAlign w:val="superscript"/>
        </w:rPr>
        <w:t>nd</w:t>
      </w:r>
      <w:r w:rsidRPr="00E834F4">
        <w:t xml:space="preserve"> Peter 3:10-13. The Lord Noah challenges Us to commit to the unseen. The Lord Noah challenges Us to right persistence in a Divine Union. The Lord Noah challenges Us to withstand peer pressure.        </w:t>
      </w:r>
    </w:p>
    <w:p w14:paraId="7693C233" w14:textId="77777777" w:rsidR="009C54CA" w:rsidRPr="00E834F4" w:rsidRDefault="009C54CA" w:rsidP="009C54CA">
      <w:pPr>
        <w:spacing w:line="480" w:lineRule="auto"/>
        <w:jc w:val="center"/>
        <w:rPr>
          <w:b/>
        </w:rPr>
      </w:pPr>
      <w:r w:rsidRPr="00E834F4">
        <w:rPr>
          <w:b/>
        </w:rPr>
        <w:t>THE LORD ABRAHAM (THE LADY SARAH THE LADY OF KINGDOMS) WITH THE RANK OF COLONEL OR HIGHER FOR 40 YEARS</w:t>
      </w:r>
    </w:p>
    <w:p w14:paraId="1D8E1D75" w14:textId="77777777" w:rsidR="009C54CA" w:rsidRPr="00E834F4" w:rsidRDefault="009C54CA" w:rsidP="009C54CA">
      <w:pPr>
        <w:spacing w:line="480" w:lineRule="auto"/>
        <w:jc w:val="both"/>
      </w:pPr>
      <w:r w:rsidRPr="00E834F4">
        <w:t>The Lord Abram’s name means “</w:t>
      </w:r>
      <w:r w:rsidRPr="00E834F4">
        <w:rPr>
          <w:b/>
        </w:rPr>
        <w:t>Exalted Father</w:t>
      </w:r>
      <w:r w:rsidRPr="00E834F4">
        <w:t>.” The Scripture references of the Lord Abraham is in Genesis chapters 12-24; Romans chapter 4; Galatians chapter 3 &amp; Hebrew 11:8-10, 17-19. The variations of the name is Abram. The Lord Abraham’s name means “</w:t>
      </w:r>
      <w:r w:rsidRPr="00E834F4">
        <w:rPr>
          <w:b/>
        </w:rPr>
        <w:t>Father of a Nation</w:t>
      </w:r>
      <w:r w:rsidRPr="00E834F4">
        <w:t xml:space="preserve">.” The Lord Abraham’s Role in Scripture is summarized in two themes---Covenant &amp; Faith---concerning the different relationships of His Creatures to their Father Stephen. </w:t>
      </w:r>
    </w:p>
    <w:p w14:paraId="700CDFF4" w14:textId="77777777" w:rsidR="009C54CA" w:rsidRPr="00E834F4" w:rsidRDefault="009C54CA" w:rsidP="009C54CA">
      <w:pPr>
        <w:spacing w:line="480" w:lineRule="auto"/>
        <w:jc w:val="both"/>
      </w:pPr>
      <w:r w:rsidRPr="00E834F4">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38F8744D" w14:textId="77777777" w:rsidR="009C54CA" w:rsidRPr="00E834F4" w:rsidRDefault="009C54CA" w:rsidP="009C54CA">
      <w:pPr>
        <w:spacing w:line="480" w:lineRule="auto"/>
        <w:jc w:val="both"/>
      </w:pPr>
      <w:r w:rsidRPr="00E834F4">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2E926DBD" w14:textId="77777777" w:rsidR="009C54CA" w:rsidRPr="00E834F4" w:rsidRDefault="009C54CA" w:rsidP="009C54CA">
      <w:pPr>
        <w:spacing w:line="480" w:lineRule="auto"/>
        <w:jc w:val="both"/>
      </w:pPr>
      <w:r w:rsidRPr="00E834F4">
        <w:t xml:space="preserve">The progression of the 10 covenants are as follows: </w:t>
      </w:r>
    </w:p>
    <w:p w14:paraId="4288B53D" w14:textId="77777777" w:rsidR="009C54CA" w:rsidRPr="00E834F4" w:rsidRDefault="009C54CA" w:rsidP="009C54CA">
      <w:pPr>
        <w:spacing w:line="480" w:lineRule="auto"/>
        <w:jc w:val="center"/>
        <w:rPr>
          <w:b/>
        </w:rPr>
      </w:pPr>
      <w:r w:rsidRPr="00E834F4">
        <w:rPr>
          <w:b/>
        </w:rPr>
        <w:t>The Faithfulness of the Ten Covenants done by the Father Stephen</w:t>
      </w:r>
    </w:p>
    <w:p w14:paraId="119DCD3D" w14:textId="77777777" w:rsidR="009C54CA" w:rsidRPr="00E834F4" w:rsidRDefault="009C54CA" w:rsidP="009C54CA">
      <w:pPr>
        <w:spacing w:line="480" w:lineRule="auto"/>
        <w:jc w:val="center"/>
        <w:rPr>
          <w:rFonts w:cstheme="minorHAnsi"/>
          <w:b/>
        </w:rPr>
      </w:pPr>
      <w:r w:rsidRPr="00E834F4">
        <w:rPr>
          <w:rFonts w:cstheme="minorHAnsi"/>
          <w:b/>
        </w:rPr>
        <w:t>LORD JOB’S UPRIGHT COVENANT IN THE FATHER STEPHEN</w:t>
      </w:r>
    </w:p>
    <w:p w14:paraId="6DD75C19" w14:textId="77777777" w:rsidR="009C54CA" w:rsidRPr="00E834F4" w:rsidRDefault="009C54CA" w:rsidP="009C54CA">
      <w:pPr>
        <w:spacing w:line="480" w:lineRule="auto"/>
        <w:jc w:val="both"/>
        <w:rPr>
          <w:rFonts w:cstheme="minorHAnsi"/>
        </w:rPr>
      </w:pPr>
      <w:r w:rsidRPr="00E834F4">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79F51B19" w14:textId="77777777" w:rsidR="009C54CA" w:rsidRPr="00E834F4" w:rsidRDefault="009C54CA" w:rsidP="009C54CA">
      <w:pPr>
        <w:spacing w:line="480" w:lineRule="auto"/>
        <w:jc w:val="center"/>
        <w:rPr>
          <w:rFonts w:cstheme="minorHAnsi"/>
          <w:b/>
        </w:rPr>
      </w:pPr>
      <w:r w:rsidRPr="00E834F4">
        <w:rPr>
          <w:rFonts w:cstheme="minorHAnsi"/>
          <w:b/>
        </w:rPr>
        <w:t>LORD ADAM’S PERFECT COVENANT IN THE FATHER STEPHEN</w:t>
      </w:r>
    </w:p>
    <w:p w14:paraId="4B1D7D33" w14:textId="77777777" w:rsidR="009C54CA" w:rsidRPr="00E834F4" w:rsidRDefault="009C54CA" w:rsidP="009C54CA">
      <w:pPr>
        <w:spacing w:line="480" w:lineRule="auto"/>
        <w:jc w:val="both"/>
        <w:rPr>
          <w:rFonts w:cstheme="minorHAnsi"/>
        </w:rPr>
      </w:pPr>
      <w:r w:rsidRPr="00E834F4">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4558F5C1" w14:textId="77777777" w:rsidR="009C54CA" w:rsidRPr="00E834F4" w:rsidRDefault="009C54CA" w:rsidP="009C54CA">
      <w:pPr>
        <w:spacing w:line="480" w:lineRule="auto"/>
        <w:jc w:val="center"/>
        <w:rPr>
          <w:rFonts w:cstheme="minorHAnsi"/>
          <w:b/>
        </w:rPr>
      </w:pPr>
      <w:r w:rsidRPr="00E834F4">
        <w:rPr>
          <w:rFonts w:cstheme="minorHAnsi"/>
          <w:b/>
        </w:rPr>
        <w:t>LORD NOAH’S GRACE COVENANT IN THE FATHER STEPHEN</w:t>
      </w:r>
    </w:p>
    <w:p w14:paraId="00D8B9FE" w14:textId="77777777" w:rsidR="009C54CA" w:rsidRPr="00E834F4" w:rsidRDefault="009C54CA" w:rsidP="009C54CA">
      <w:pPr>
        <w:spacing w:line="480" w:lineRule="auto"/>
        <w:jc w:val="both"/>
        <w:rPr>
          <w:rFonts w:cstheme="minorHAnsi"/>
        </w:rPr>
      </w:pPr>
      <w:r w:rsidRPr="00E834F4">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156406B0" w14:textId="77777777" w:rsidR="009C54CA" w:rsidRPr="00E834F4" w:rsidRDefault="009C54CA" w:rsidP="009C54CA">
      <w:pPr>
        <w:spacing w:line="480" w:lineRule="auto"/>
        <w:jc w:val="center"/>
        <w:rPr>
          <w:rFonts w:cstheme="minorHAnsi"/>
          <w:b/>
        </w:rPr>
      </w:pPr>
      <w:r w:rsidRPr="00E834F4">
        <w:rPr>
          <w:rFonts w:cstheme="minorHAnsi"/>
          <w:b/>
        </w:rPr>
        <w:t>LORD ABRAHAM’S FATHERLY COVENANT IN THE FATHER STEPHEN</w:t>
      </w:r>
    </w:p>
    <w:p w14:paraId="3961575E" w14:textId="77777777" w:rsidR="009C54CA" w:rsidRPr="00E834F4" w:rsidRDefault="009C54CA" w:rsidP="009C54CA">
      <w:pPr>
        <w:spacing w:line="480" w:lineRule="auto"/>
        <w:jc w:val="both"/>
        <w:rPr>
          <w:rFonts w:cstheme="minorHAnsi"/>
        </w:rPr>
      </w:pPr>
      <w:r w:rsidRPr="00E834F4">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34F4">
        <w:rPr>
          <w:rFonts w:cstheme="minorHAnsi"/>
          <w:vertAlign w:val="superscript"/>
        </w:rPr>
        <w:t>nd</w:t>
      </w:r>
      <w:r w:rsidRPr="00E834F4">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666196C9" w14:textId="77777777" w:rsidR="009C54CA" w:rsidRPr="00E834F4" w:rsidRDefault="009C54CA" w:rsidP="009C54CA">
      <w:pPr>
        <w:spacing w:line="480" w:lineRule="auto"/>
        <w:jc w:val="center"/>
        <w:rPr>
          <w:rFonts w:cstheme="minorHAnsi"/>
          <w:b/>
        </w:rPr>
      </w:pPr>
      <w:r w:rsidRPr="00E834F4">
        <w:rPr>
          <w:rFonts w:cstheme="minorHAnsi"/>
          <w:b/>
        </w:rPr>
        <w:t>LORD ISRAEL’S SUPPLANTING COVENANT IN THE FATHER STEPHEN</w:t>
      </w:r>
    </w:p>
    <w:p w14:paraId="48E29940" w14:textId="77777777" w:rsidR="009C54CA" w:rsidRPr="00E834F4" w:rsidRDefault="009C54CA" w:rsidP="009C54CA">
      <w:pPr>
        <w:spacing w:line="480" w:lineRule="auto"/>
        <w:jc w:val="both"/>
        <w:rPr>
          <w:rFonts w:cstheme="minorHAnsi"/>
        </w:rPr>
      </w:pPr>
      <w:r w:rsidRPr="00E834F4">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34F4">
        <w:rPr>
          <w:rFonts w:cstheme="minorHAnsi"/>
          <w:vertAlign w:val="superscript"/>
        </w:rPr>
        <w:t>st</w:t>
      </w:r>
      <w:r w:rsidRPr="00E834F4">
        <w:rPr>
          <w:rFonts w:cstheme="minorHAnsi"/>
        </w:rPr>
        <w:t xml:space="preserve"> Peter 2:9. This happened in the Young Universe from 3,441 years.</w:t>
      </w:r>
    </w:p>
    <w:p w14:paraId="381E0C3C" w14:textId="77777777" w:rsidR="009C54CA" w:rsidRPr="00E834F4" w:rsidRDefault="009C54CA" w:rsidP="009C54CA">
      <w:pPr>
        <w:spacing w:line="480" w:lineRule="auto"/>
        <w:jc w:val="center"/>
        <w:rPr>
          <w:rFonts w:cstheme="minorHAnsi"/>
          <w:b/>
        </w:rPr>
      </w:pPr>
      <w:r w:rsidRPr="00E834F4">
        <w:rPr>
          <w:rFonts w:cstheme="minorHAnsi"/>
          <w:b/>
        </w:rPr>
        <w:t>LORD DAVID’S BELOVED COVENANT IN THE FATHER STEPHEN</w:t>
      </w:r>
    </w:p>
    <w:p w14:paraId="73C8276B" w14:textId="77777777" w:rsidR="009C54CA" w:rsidRPr="00E834F4" w:rsidRDefault="009C54CA" w:rsidP="009C54CA">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E834F4">
        <w:rPr>
          <w:rFonts w:cstheme="minorHAnsi"/>
          <w:vertAlign w:val="superscript"/>
        </w:rPr>
        <w:t>nd</w:t>
      </w:r>
      <w:r w:rsidRPr="00E834F4">
        <w:rPr>
          <w:rFonts w:cstheme="minorHAnsi"/>
        </w:rPr>
        <w:t xml:space="preserve"> Chronicles 7:18 tells Us “Then will I establish the Throne of thy Kingdom, according as I have covenanted with (King) David thy Father, saying, ‘There shall not fail thee a Man to be Ruler in Israel.’” In 2</w:t>
      </w:r>
      <w:r w:rsidRPr="00E834F4">
        <w:rPr>
          <w:rFonts w:cstheme="minorHAnsi"/>
          <w:vertAlign w:val="superscript"/>
        </w:rPr>
        <w:t>nd</w:t>
      </w:r>
      <w:r w:rsidRPr="00E834F4">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34F4">
        <w:rPr>
          <w:rFonts w:cstheme="minorHAnsi"/>
          <w:vertAlign w:val="superscript"/>
        </w:rPr>
        <w:t>nd</w:t>
      </w:r>
      <w:r w:rsidRPr="00E834F4">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14:paraId="609D3AF7" w14:textId="77777777" w:rsidR="009C54CA" w:rsidRPr="00E834F4" w:rsidRDefault="009C54CA" w:rsidP="009C54CA">
      <w:pPr>
        <w:spacing w:line="480" w:lineRule="auto"/>
        <w:jc w:val="center"/>
        <w:rPr>
          <w:rFonts w:cstheme="minorHAnsi"/>
          <w:b/>
        </w:rPr>
      </w:pPr>
      <w:r w:rsidRPr="00E834F4">
        <w:rPr>
          <w:rFonts w:cstheme="minorHAnsi"/>
          <w:b/>
        </w:rPr>
        <w:t>LORD JAMES’ CHRISTIAN LAW COVENANT IN THE FATHER STEPHEN</w:t>
      </w:r>
    </w:p>
    <w:p w14:paraId="0AEC02C1" w14:textId="77777777" w:rsidR="009C54CA" w:rsidRPr="00E834F4" w:rsidRDefault="009C54CA" w:rsidP="009C54CA">
      <w:pPr>
        <w:spacing w:line="480" w:lineRule="auto"/>
        <w:jc w:val="both"/>
        <w:rPr>
          <w:rFonts w:cstheme="minorHAnsi"/>
        </w:rPr>
      </w:pPr>
      <w:r w:rsidRPr="00E834F4">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34F4">
        <w:rPr>
          <w:rFonts w:cstheme="minorHAnsi"/>
          <w:vertAlign w:val="superscript"/>
        </w:rPr>
        <w:t>st</w:t>
      </w:r>
      <w:r w:rsidRPr="00E834F4">
        <w:rPr>
          <w:rFonts w:cstheme="minorHAnsi"/>
        </w:rPr>
        <w:t xml:space="preserve"> Maccabees 2:54 says “Phinees our Father in being zealous (for Law) obtained a Covenant of an Everlasting Priesthood.” In 2</w:t>
      </w:r>
      <w:r w:rsidRPr="00E834F4">
        <w:rPr>
          <w:rFonts w:cstheme="minorHAnsi"/>
          <w:vertAlign w:val="superscript"/>
        </w:rPr>
        <w:t>nd</w:t>
      </w:r>
      <w:r w:rsidRPr="00E834F4">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1B32649B" w14:textId="77777777" w:rsidR="009C54CA" w:rsidRPr="00E834F4" w:rsidRDefault="009C54CA" w:rsidP="009C54CA">
      <w:pPr>
        <w:spacing w:line="480" w:lineRule="auto"/>
        <w:jc w:val="center"/>
        <w:rPr>
          <w:rFonts w:cstheme="minorHAnsi"/>
          <w:b/>
        </w:rPr>
      </w:pPr>
      <w:r w:rsidRPr="00E834F4">
        <w:rPr>
          <w:rFonts w:cstheme="minorHAnsi"/>
          <w:b/>
        </w:rPr>
        <w:t>LORD JOHN’S GIVING COVENANT IN THE FATHER STEPHEN</w:t>
      </w:r>
    </w:p>
    <w:p w14:paraId="774A5483" w14:textId="77777777" w:rsidR="009C54CA" w:rsidRPr="00E834F4" w:rsidRDefault="009C54CA" w:rsidP="009C54CA">
      <w:pPr>
        <w:spacing w:line="480" w:lineRule="auto"/>
        <w:jc w:val="both"/>
        <w:rPr>
          <w:rFonts w:cstheme="minorHAnsi"/>
        </w:rPr>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r w:rsidRPr="00E834F4">
        <w:rPr>
          <w:rFonts w:cstheme="minorHAnsi"/>
        </w:rPr>
        <w:t xml:space="preserve">This happened in the Young Universe before 1,931 years.               </w:t>
      </w:r>
    </w:p>
    <w:p w14:paraId="79992D5B" w14:textId="77777777" w:rsidR="009C54CA" w:rsidRPr="00E834F4" w:rsidRDefault="009C54CA" w:rsidP="009C54CA">
      <w:pPr>
        <w:spacing w:line="480" w:lineRule="auto"/>
        <w:jc w:val="center"/>
        <w:rPr>
          <w:rFonts w:cstheme="minorHAnsi"/>
          <w:b/>
        </w:rPr>
      </w:pPr>
      <w:r w:rsidRPr="00E834F4">
        <w:rPr>
          <w:rFonts w:cstheme="minorHAnsi"/>
          <w:b/>
        </w:rPr>
        <w:t>FATHER STEPHEN’S HIGHEST SUPREME AUTHORITY COVENANT IN THE LORD YAHWEH</w:t>
      </w:r>
    </w:p>
    <w:p w14:paraId="046E015C" w14:textId="77777777" w:rsidR="009C54CA" w:rsidRPr="00E834F4" w:rsidRDefault="009C54CA" w:rsidP="009C54CA">
      <w:pPr>
        <w:spacing w:line="480" w:lineRule="auto"/>
        <w:jc w:val="both"/>
        <w:rPr>
          <w:rFonts w:cstheme="minorHAnsi"/>
        </w:rPr>
      </w:pPr>
      <w:r w:rsidRPr="00E834F4">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0B36DF4C" w14:textId="77777777" w:rsidR="009C54CA" w:rsidRPr="00E834F4" w:rsidRDefault="009C54CA" w:rsidP="009C54CA">
      <w:pPr>
        <w:spacing w:line="480" w:lineRule="auto"/>
        <w:jc w:val="center"/>
        <w:rPr>
          <w:rFonts w:cstheme="minorHAnsi"/>
          <w:b/>
        </w:rPr>
      </w:pPr>
      <w:r w:rsidRPr="00E834F4">
        <w:rPr>
          <w:rFonts w:cstheme="minorHAnsi"/>
          <w:b/>
        </w:rPr>
        <w:t>LORD JESUS’ SALVATION COVENANT IN THE FATHER STEPHEN</w:t>
      </w:r>
    </w:p>
    <w:p w14:paraId="532114EA" w14:textId="77777777" w:rsidR="009C54CA" w:rsidRPr="00E834F4" w:rsidRDefault="009C54CA" w:rsidP="009C54CA">
      <w:pPr>
        <w:spacing w:line="480" w:lineRule="auto"/>
        <w:jc w:val="both"/>
        <w:rPr>
          <w:rFonts w:cstheme="minorHAnsi"/>
        </w:rPr>
      </w:pPr>
      <w:r w:rsidRPr="00E834F4">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372C3897" w14:textId="77777777" w:rsidR="009C54CA" w:rsidRPr="00E834F4" w:rsidRDefault="009C54CA" w:rsidP="009C54CA">
      <w:pPr>
        <w:spacing w:line="480" w:lineRule="auto"/>
        <w:jc w:val="both"/>
      </w:pPr>
      <w:r w:rsidRPr="00E834F4">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14:paraId="3683BBB1" w14:textId="77777777" w:rsidR="009C54CA" w:rsidRPr="00E834F4" w:rsidRDefault="009C54CA" w:rsidP="009C54CA">
      <w:pPr>
        <w:spacing w:line="480" w:lineRule="auto"/>
        <w:jc w:val="both"/>
      </w:pPr>
      <w:r w:rsidRPr="00E834F4">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76C45009" w14:textId="77777777" w:rsidR="009C54CA" w:rsidRPr="00E834F4" w:rsidRDefault="009C54CA" w:rsidP="009C54CA">
      <w:pPr>
        <w:spacing w:line="480" w:lineRule="auto"/>
        <w:jc w:val="both"/>
      </w:pPr>
      <w:r w:rsidRPr="00E834F4">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14:paraId="643F6832" w14:textId="77777777" w:rsidR="009C54CA" w:rsidRPr="00E834F4" w:rsidRDefault="009C54CA" w:rsidP="009C54CA">
      <w:pPr>
        <w:spacing w:line="480" w:lineRule="auto"/>
        <w:jc w:val="both"/>
      </w:pPr>
      <w:r w:rsidRPr="00E834F4">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14:paraId="6F8D3AFA" w14:textId="77777777" w:rsidR="009C54CA" w:rsidRPr="00E834F4" w:rsidRDefault="009C54CA" w:rsidP="009C54CA">
      <w:pPr>
        <w:spacing w:line="480" w:lineRule="auto"/>
        <w:jc w:val="both"/>
      </w:pPr>
      <w:r w:rsidRPr="00E834F4">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181C697B" w14:textId="77777777" w:rsidR="009C54CA" w:rsidRPr="00E834F4" w:rsidRDefault="009C54CA" w:rsidP="009C54CA">
      <w:pPr>
        <w:spacing w:line="480" w:lineRule="auto"/>
        <w:jc w:val="both"/>
      </w:pPr>
      <w:r w:rsidRPr="00E834F4">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15075373" w14:textId="77777777" w:rsidR="009C54CA" w:rsidRPr="00E834F4" w:rsidRDefault="009C54CA" w:rsidP="009C54CA">
      <w:pPr>
        <w:spacing w:line="480" w:lineRule="auto"/>
        <w:jc w:val="both"/>
      </w:pPr>
      <w:r w:rsidRPr="00E834F4">
        <w:t xml:space="preserve">The Lord Abraham’s Relationship with His Son Ishmael is in Genesis chapter 21; 25:7-9. The Lord Abraham was 86 when Ishmael was born in Genesis 16:16.  </w:t>
      </w:r>
    </w:p>
    <w:p w14:paraId="55192C5B" w14:textId="77777777" w:rsidR="009C54CA" w:rsidRPr="00E834F4" w:rsidRDefault="009C54CA" w:rsidP="009C54CA">
      <w:pPr>
        <w:spacing w:line="480" w:lineRule="auto"/>
        <w:jc w:val="both"/>
      </w:pPr>
      <w:r w:rsidRPr="00E834F4">
        <w:t xml:space="preserve">The Lord Abraham’s Relationship with His Son Isaac is in Genesis chapter 22. The Father Stephen tested the Lord Abraham in sacrificing Isaac on the altar. </w:t>
      </w:r>
    </w:p>
    <w:p w14:paraId="41C78722" w14:textId="77777777" w:rsidR="009C54CA" w:rsidRPr="00E834F4" w:rsidRDefault="009C54CA" w:rsidP="009C54CA">
      <w:pPr>
        <w:spacing w:line="480" w:lineRule="auto"/>
        <w:jc w:val="both"/>
      </w:pPr>
      <w:r w:rsidRPr="00E834F4">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1E9808A8" w14:textId="77777777" w:rsidR="009C54CA" w:rsidRPr="00E834F4" w:rsidRDefault="009C54CA" w:rsidP="009C54CA">
      <w:pPr>
        <w:spacing w:line="480" w:lineRule="auto"/>
        <w:jc w:val="center"/>
        <w:rPr>
          <w:b/>
        </w:rPr>
      </w:pPr>
      <w:r w:rsidRPr="00E834F4">
        <w:rPr>
          <w:b/>
        </w:rPr>
        <w:t>THE LORD ISAAC (THE LADY REBEKAH THE LADY OF KINGDOMS) WITH THE RANK OF COLONEL OR HIGHER FOR 40 YEARS</w:t>
      </w:r>
    </w:p>
    <w:p w14:paraId="4990DEAF" w14:textId="77777777" w:rsidR="009C54CA" w:rsidRPr="00E834F4" w:rsidRDefault="009C54CA" w:rsidP="009C54CA">
      <w:pPr>
        <w:spacing w:line="480" w:lineRule="auto"/>
        <w:jc w:val="both"/>
      </w:pPr>
      <w:r w:rsidRPr="00E834F4">
        <w:t>The Lord Isaac’s Name means “</w:t>
      </w:r>
      <w:r w:rsidRPr="00E834F4">
        <w:rPr>
          <w:b/>
        </w:rPr>
        <w:t>Laughter</w:t>
      </w:r>
      <w:r w:rsidRPr="00E834F4">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Israel being named on the 6</w:t>
      </w:r>
      <w:r w:rsidRPr="00E834F4">
        <w:rPr>
          <w:vertAlign w:val="superscript"/>
        </w:rPr>
        <w:t>th</w:t>
      </w:r>
      <w:r w:rsidRPr="00E834F4">
        <w:t xml:space="preserve"> day as Man and on the 7</w:t>
      </w:r>
      <w:r w:rsidRPr="00E834F4">
        <w:rPr>
          <w:vertAlign w:val="superscript"/>
        </w:rPr>
        <w:t>th</w:t>
      </w:r>
      <w:r w:rsidRPr="00E834F4">
        <w:t xml:space="preserve"> day Hedid not fall, by which all His family was killed, except the Lord Israel being translated, then killed in Luke 20:35-36, then on the 8</w:t>
      </w:r>
      <w:r w:rsidRPr="00E834F4">
        <w:rPr>
          <w:vertAlign w:val="superscript"/>
        </w:rPr>
        <w:t>th</w:t>
      </w:r>
      <w:r w:rsidRPr="00E834F4">
        <w:t xml:space="preserve"> day He was renamed.  </w:t>
      </w:r>
    </w:p>
    <w:p w14:paraId="55BBCE9E" w14:textId="77777777" w:rsidR="009C54CA" w:rsidRPr="00E834F4" w:rsidRDefault="009C54CA" w:rsidP="009C54CA">
      <w:pPr>
        <w:spacing w:line="480" w:lineRule="auto"/>
        <w:jc w:val="both"/>
      </w:pPr>
      <w:r w:rsidRPr="00E834F4">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20F26495" w14:textId="77777777" w:rsidR="009C54CA" w:rsidRPr="00E834F4" w:rsidRDefault="009C54CA" w:rsidP="009C54CA">
      <w:pPr>
        <w:spacing w:line="480" w:lineRule="auto"/>
        <w:jc w:val="both"/>
      </w:pPr>
      <w:r w:rsidRPr="00E834F4">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0E097229" w14:textId="77777777" w:rsidR="009C54CA" w:rsidRPr="00E834F4" w:rsidRDefault="009C54CA" w:rsidP="009C54CA">
      <w:pPr>
        <w:spacing w:line="480" w:lineRule="auto"/>
        <w:jc w:val="both"/>
      </w:pPr>
      <w:r w:rsidRPr="00E834F4">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1B6D540E" w14:textId="77777777" w:rsidR="009C54CA" w:rsidRPr="00E834F4" w:rsidRDefault="009C54CA" w:rsidP="009C54CA">
      <w:pPr>
        <w:spacing w:line="480" w:lineRule="auto"/>
        <w:jc w:val="both"/>
      </w:pPr>
      <w:r w:rsidRPr="00E834F4">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14:paraId="4C3E69AA" w14:textId="77777777" w:rsidR="009C54CA" w:rsidRPr="00E834F4" w:rsidRDefault="009C54CA" w:rsidP="009C54CA">
      <w:pPr>
        <w:spacing w:line="480" w:lineRule="auto"/>
        <w:jc w:val="both"/>
      </w:pPr>
      <w:r w:rsidRPr="00E834F4">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11686AAA" w14:textId="77777777" w:rsidR="009C54CA" w:rsidRPr="00E834F4" w:rsidRDefault="009C54CA" w:rsidP="009C54CA">
      <w:pPr>
        <w:spacing w:line="480" w:lineRule="auto"/>
        <w:ind w:left="2160" w:hanging="2160"/>
        <w:jc w:val="center"/>
        <w:rPr>
          <w:b/>
        </w:rPr>
      </w:pPr>
      <w:r w:rsidRPr="00E834F4">
        <w:rPr>
          <w:b/>
        </w:rPr>
        <w:t>THE LORD JOSEPH WITH THE RANK OF COLONEL OR HIGHER FOR 40 YEARS</w:t>
      </w:r>
    </w:p>
    <w:p w14:paraId="6DD0AF4E" w14:textId="77777777" w:rsidR="009C54CA" w:rsidRPr="00E834F4" w:rsidRDefault="009C54CA" w:rsidP="009C54CA">
      <w:pPr>
        <w:spacing w:line="480" w:lineRule="auto"/>
        <w:jc w:val="both"/>
      </w:pPr>
      <w:r w:rsidRPr="00E834F4">
        <w:t>The Lord Joseph’s name mean “</w:t>
      </w:r>
      <w:r w:rsidRPr="00E834F4">
        <w:rPr>
          <w:b/>
        </w:rPr>
        <w:t>May God Add</w:t>
      </w:r>
      <w:r w:rsidRPr="00E834F4">
        <w:t>.” The Scripture references is in Genesis chapters 37-50; Hebrews 11:22 &amp; Acts 7:9-18. The variations of the name is over 200 male names &amp; 25 variations of female names as Josephine. The Lord Joseph’s name is also called the Lord Zaphenath-Peneah which means “</w:t>
      </w:r>
      <w:r w:rsidRPr="00E834F4">
        <w:rPr>
          <w:b/>
        </w:rPr>
        <w:t>He who is called Anakh</w:t>
      </w:r>
      <w:r w:rsidRPr="00E834F4">
        <w:t xml:space="preserve">.”   </w:t>
      </w:r>
    </w:p>
    <w:p w14:paraId="79E24256" w14:textId="77777777" w:rsidR="009C54CA" w:rsidRPr="00E834F4" w:rsidRDefault="009C54CA" w:rsidP="009C54CA">
      <w:pPr>
        <w:spacing w:line="480" w:lineRule="auto"/>
        <w:jc w:val="both"/>
      </w:pPr>
      <w:r w:rsidRPr="00E834F4">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7817D8F2" w14:textId="77777777" w:rsidR="009C54CA" w:rsidRPr="00E834F4" w:rsidRDefault="009C54CA" w:rsidP="009C54CA">
      <w:pPr>
        <w:spacing w:line="480" w:lineRule="auto"/>
        <w:jc w:val="both"/>
      </w:pPr>
      <w:r w:rsidRPr="00E834F4">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45EAB7EC" w14:textId="77777777" w:rsidR="009C54CA" w:rsidRPr="00E834F4" w:rsidRDefault="009C54CA" w:rsidP="009C54CA">
      <w:pPr>
        <w:spacing w:line="480" w:lineRule="auto"/>
        <w:jc w:val="both"/>
      </w:pPr>
      <w:r w:rsidRPr="00E834F4">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589EA3E3" w14:textId="77777777" w:rsidR="009C54CA" w:rsidRPr="00E834F4" w:rsidRDefault="009C54CA" w:rsidP="009C54CA">
      <w:pPr>
        <w:spacing w:line="480" w:lineRule="auto"/>
        <w:jc w:val="both"/>
      </w:pPr>
      <w:r w:rsidRPr="00E834F4">
        <w:t>The Lord Joseph’s Exaltation as 2</w:t>
      </w:r>
      <w:r w:rsidRPr="00E834F4">
        <w:rPr>
          <w:vertAlign w:val="superscript"/>
        </w:rPr>
        <w:t>nd</w:t>
      </w:r>
      <w:r w:rsidRPr="00E834F4">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14:paraId="59021C6C" w14:textId="77777777" w:rsidR="009C54CA" w:rsidRPr="00E834F4" w:rsidRDefault="009C54CA" w:rsidP="009C54CA">
      <w:pPr>
        <w:spacing w:line="480" w:lineRule="auto"/>
        <w:jc w:val="both"/>
      </w:pPr>
      <w:r w:rsidRPr="00E834F4">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410936B9" w14:textId="77777777" w:rsidR="009C54CA" w:rsidRPr="00E834F4" w:rsidRDefault="009C54CA" w:rsidP="009C54CA">
      <w:pPr>
        <w:spacing w:line="480" w:lineRule="auto"/>
        <w:jc w:val="both"/>
      </w:pPr>
      <w:r w:rsidRPr="00E834F4">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198528BB" w14:textId="77777777" w:rsidR="009C54CA" w:rsidRPr="00E834F4" w:rsidRDefault="009C54CA" w:rsidP="009C54CA">
      <w:pPr>
        <w:spacing w:line="480" w:lineRule="auto"/>
        <w:jc w:val="both"/>
      </w:pPr>
      <w:r w:rsidRPr="00E834F4">
        <w:t>The Lord Joseph’s Later Relationship with His Brothers is in Genesis chapters 42-50. The Lord Joseph immediately recognized His Brothers when they came to buy grain in Egypt. The 1</w:t>
      </w:r>
      <w:r w:rsidRPr="00E834F4">
        <w:rPr>
          <w:vertAlign w:val="superscript"/>
        </w:rPr>
        <w:t>st</w:t>
      </w:r>
      <w:r w:rsidRPr="00E834F4">
        <w:t xml:space="preserve"> trip to Egypt is in Genesis chapter 42. The 2</w:t>
      </w:r>
      <w:r w:rsidRPr="00E834F4">
        <w:rPr>
          <w:vertAlign w:val="superscript"/>
        </w:rPr>
        <w:t>nd</w:t>
      </w:r>
      <w:r w:rsidRPr="00E834F4">
        <w:t xml:space="preserve"> trip to Egypt is in Genesis chapter 43. The Lord Joseph threatens to keep Benjamin as a slave is in Genesis 44:20, 31. </w:t>
      </w:r>
    </w:p>
    <w:p w14:paraId="24785963" w14:textId="77777777" w:rsidR="009C54CA" w:rsidRPr="00E834F4" w:rsidRDefault="009C54CA" w:rsidP="009C54CA">
      <w:pPr>
        <w:spacing w:line="480" w:lineRule="auto"/>
        <w:jc w:val="both"/>
      </w:pPr>
      <w:r w:rsidRPr="00E834F4">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380A016F" w14:textId="77777777" w:rsidR="009C54CA" w:rsidRPr="00E834F4" w:rsidRDefault="009C54CA" w:rsidP="009C54CA">
      <w:pPr>
        <w:spacing w:line="480" w:lineRule="auto"/>
        <w:jc w:val="center"/>
        <w:rPr>
          <w:b/>
        </w:rPr>
      </w:pPr>
      <w:r w:rsidRPr="00E834F4">
        <w:rPr>
          <w:b/>
        </w:rPr>
        <w:t>THE LORD GIDEON WITH THE RANK OF COLONEL OR HIGHER FOR 40 YEARS</w:t>
      </w:r>
    </w:p>
    <w:p w14:paraId="72E5CA53" w14:textId="77777777" w:rsidR="009C54CA" w:rsidRPr="00E834F4" w:rsidRDefault="009C54CA" w:rsidP="009C54CA">
      <w:pPr>
        <w:spacing w:line="480" w:lineRule="auto"/>
        <w:jc w:val="both"/>
      </w:pPr>
      <w:r w:rsidRPr="00E834F4">
        <w:t>The Lord Gideon’s name means “</w:t>
      </w:r>
      <w:r w:rsidRPr="00E834F4">
        <w:rPr>
          <w:b/>
        </w:rPr>
        <w:t>Hewer</w:t>
      </w:r>
      <w:r w:rsidRPr="00E834F4">
        <w:t>” or “</w:t>
      </w:r>
      <w:r w:rsidRPr="00E834F4">
        <w:rPr>
          <w:b/>
        </w:rPr>
        <w:t>Great Warrior</w:t>
      </w:r>
      <w:r w:rsidRPr="00E834F4">
        <w:t xml:space="preserve">.” The Scripture References of the Lord Gideon is in Judges chapters 6-8 &amp; Hebrews 11:32. The variations of the name is Gedeon &amp; Gidon.  </w:t>
      </w:r>
    </w:p>
    <w:p w14:paraId="748FCB89" w14:textId="77777777" w:rsidR="009C54CA" w:rsidRPr="00E834F4" w:rsidRDefault="009C54CA" w:rsidP="009C54CA">
      <w:pPr>
        <w:spacing w:line="480" w:lineRule="auto"/>
        <w:jc w:val="both"/>
      </w:pPr>
      <w:r w:rsidRPr="00E834F4">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4B802A80" w14:textId="77777777" w:rsidR="009C54CA" w:rsidRPr="00E834F4" w:rsidRDefault="009C54CA" w:rsidP="009C54CA">
      <w:pPr>
        <w:spacing w:line="480" w:lineRule="auto"/>
        <w:jc w:val="both"/>
      </w:pPr>
      <w:r w:rsidRPr="00E834F4">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834F4">
        <w:rPr>
          <w:vertAlign w:val="superscript"/>
        </w:rPr>
        <w:t>st</w:t>
      </w:r>
      <w:r w:rsidRPr="00E834F4">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0EEB415A" w14:textId="77777777" w:rsidR="009C54CA" w:rsidRPr="00E834F4" w:rsidRDefault="009C54CA" w:rsidP="009C54CA">
      <w:pPr>
        <w:spacing w:line="480" w:lineRule="auto"/>
        <w:jc w:val="both"/>
      </w:pPr>
      <w:r w:rsidRPr="00E834F4">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7236CCCB" w14:textId="77777777" w:rsidR="009C54CA" w:rsidRPr="00E834F4" w:rsidRDefault="009C54CA" w:rsidP="009C54CA">
      <w:pPr>
        <w:spacing w:line="480" w:lineRule="auto"/>
        <w:jc w:val="center"/>
        <w:rPr>
          <w:b/>
        </w:rPr>
      </w:pPr>
      <w:r w:rsidRPr="00E834F4">
        <w:rPr>
          <w:b/>
        </w:rPr>
        <w:t>THE LORD SAMUEL WITH THE RANK OF COLONEL OR HIGHER FOR 40 YEARS</w:t>
      </w:r>
    </w:p>
    <w:p w14:paraId="3B5B834E" w14:textId="77777777" w:rsidR="009C54CA" w:rsidRPr="00E834F4" w:rsidRDefault="009C54CA" w:rsidP="009C54CA">
      <w:pPr>
        <w:spacing w:line="480" w:lineRule="auto"/>
        <w:jc w:val="both"/>
      </w:pPr>
      <w:r w:rsidRPr="00E834F4">
        <w:t>The Lord Samuel’s name means “</w:t>
      </w:r>
      <w:r w:rsidRPr="00E834F4">
        <w:rPr>
          <w:b/>
        </w:rPr>
        <w:t>The Name of God</w:t>
      </w:r>
      <w:r w:rsidRPr="00E834F4">
        <w:t>.” The Scripture references of the Lord Samuel is in 1</w:t>
      </w:r>
      <w:r w:rsidRPr="00E834F4">
        <w:rPr>
          <w:vertAlign w:val="superscript"/>
        </w:rPr>
        <w:t>st</w:t>
      </w:r>
      <w:r w:rsidRPr="00E834F4">
        <w:t xml:space="preserve"> Samuel chapters 1-8, 28; 1</w:t>
      </w:r>
      <w:r w:rsidRPr="00E834F4">
        <w:rPr>
          <w:vertAlign w:val="superscript"/>
        </w:rPr>
        <w:t>st</w:t>
      </w:r>
      <w:r w:rsidRPr="00E834F4">
        <w:t xml:space="preserve"> Chronicles 6:27, 28; Psalms 99:6; Jeremiah 15:1; Hebrews 11:32 &amp; Acts 3:24; 13:20. The variations of the name is Shaal, Shaul &amp; Saul. </w:t>
      </w:r>
    </w:p>
    <w:p w14:paraId="40C90F0B" w14:textId="77777777" w:rsidR="009C54CA" w:rsidRPr="00E834F4" w:rsidRDefault="009C54CA" w:rsidP="009C54CA">
      <w:pPr>
        <w:spacing w:line="480" w:lineRule="auto"/>
        <w:jc w:val="both"/>
      </w:pPr>
      <w:r w:rsidRPr="00E834F4">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834F4">
        <w:rPr>
          <w:vertAlign w:val="superscript"/>
        </w:rPr>
        <w:t>st</w:t>
      </w:r>
      <w:r w:rsidRPr="00E834F4">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7C52EC50" w14:textId="77777777" w:rsidR="009C54CA" w:rsidRPr="00E834F4" w:rsidRDefault="009C54CA" w:rsidP="009C54CA">
      <w:pPr>
        <w:spacing w:line="480" w:lineRule="auto"/>
        <w:jc w:val="both"/>
      </w:pPr>
      <w:r w:rsidRPr="00E834F4">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834F4">
        <w:rPr>
          <w:vertAlign w:val="superscript"/>
        </w:rPr>
        <w:t>st</w:t>
      </w:r>
      <w:r w:rsidRPr="00E834F4">
        <w:t xml:space="preserve"> Samuel chapter 2. When the Lord Samuel was a Young Man, the Philistines not only defeated the Israelites militia at Aphek, but captured the Ark of the Covenant in 1</w:t>
      </w:r>
      <w:r w:rsidRPr="00E834F4">
        <w:rPr>
          <w:vertAlign w:val="superscript"/>
        </w:rPr>
        <w:t>st</w:t>
      </w:r>
      <w:r w:rsidRPr="00E834F4">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834F4">
        <w:rPr>
          <w:vertAlign w:val="superscript"/>
        </w:rPr>
        <w:t>st</w:t>
      </w:r>
      <w:r w:rsidRPr="00E834F4">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834F4">
        <w:rPr>
          <w:vertAlign w:val="superscript"/>
        </w:rPr>
        <w:t>st</w:t>
      </w:r>
      <w:r w:rsidRPr="00E834F4">
        <w:t xml:space="preserve"> Samuel 7:13. When the Lord Samuel was old, the people demanded a King, and tragically, the Lord Samuel’s Son had turned to extortion is in 1</w:t>
      </w:r>
      <w:r w:rsidRPr="00E834F4">
        <w:rPr>
          <w:vertAlign w:val="superscript"/>
        </w:rPr>
        <w:t>st</w:t>
      </w:r>
      <w:r w:rsidRPr="00E834F4">
        <w:t xml:space="preserve"> Samuel 8:3. When the Father Stephen told the Lord Samuel to do as they demanded, the Lord Samuel anointed the Lord Saul as King. But the Lord Samuel was disappointed at the Lord Saul because He was weak and ungodly. </w:t>
      </w:r>
    </w:p>
    <w:p w14:paraId="1440B8AB" w14:textId="77777777" w:rsidR="009C54CA" w:rsidRPr="00E834F4" w:rsidRDefault="009C54CA" w:rsidP="009C54CA">
      <w:pPr>
        <w:spacing w:line="480" w:lineRule="auto"/>
        <w:jc w:val="both"/>
      </w:pPr>
      <w:r w:rsidRPr="00E834F4">
        <w:t>The Exploring of the Lord Samuel’s Relationships: The Lord Samuel’s Relationship with His Mother is in 1</w:t>
      </w:r>
      <w:r w:rsidRPr="00E834F4">
        <w:rPr>
          <w:vertAlign w:val="superscript"/>
        </w:rPr>
        <w:t>st</w:t>
      </w:r>
      <w:r w:rsidRPr="00E834F4">
        <w:t xml:space="preserve"> Samuel chapters 1 &amp; 2. There is not much about this relationship, but we know His sincere prayers which proves a good upbringing in Jeremiah 15:1. </w:t>
      </w:r>
    </w:p>
    <w:p w14:paraId="11F9387D" w14:textId="77777777" w:rsidR="009C54CA" w:rsidRPr="00E834F4" w:rsidRDefault="009C54CA" w:rsidP="009C54CA">
      <w:pPr>
        <w:spacing w:line="480" w:lineRule="auto"/>
        <w:jc w:val="both"/>
      </w:pPr>
      <w:r w:rsidRPr="00E834F4">
        <w:t>The Lord Samuel’s Relationship with the High Priest Eli is in 1</w:t>
      </w:r>
      <w:r w:rsidRPr="00E834F4">
        <w:rPr>
          <w:vertAlign w:val="superscript"/>
        </w:rPr>
        <w:t>st</w:t>
      </w:r>
      <w:r w:rsidRPr="00E834F4">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834F4">
        <w:rPr>
          <w:vertAlign w:val="superscript"/>
        </w:rPr>
        <w:t>st</w:t>
      </w:r>
      <w:r w:rsidRPr="00E834F4">
        <w:t xml:space="preserve"> Samuel 2:18. But Eli had failed to restrain His sexual Sons &amp; the Lord Samuel would then have the task of judgment on His own family is in 1</w:t>
      </w:r>
      <w:r w:rsidRPr="00E834F4">
        <w:rPr>
          <w:vertAlign w:val="superscript"/>
        </w:rPr>
        <w:t>st</w:t>
      </w:r>
      <w:r w:rsidRPr="00E834F4">
        <w:t xml:space="preserve"> Samuel 3:18. </w:t>
      </w:r>
    </w:p>
    <w:p w14:paraId="20F8C803" w14:textId="77777777" w:rsidR="009C54CA" w:rsidRPr="00E834F4" w:rsidRDefault="009C54CA" w:rsidP="009C54CA">
      <w:pPr>
        <w:spacing w:line="480" w:lineRule="auto"/>
        <w:jc w:val="both"/>
      </w:pPr>
      <w:r w:rsidRPr="00E834F4">
        <w:t>The Lord Samuel’s Relationship with the Father Stephen: The foundation for the Lord Samuel’s Relationship with the Father Stephen was early laid is in 1</w:t>
      </w:r>
      <w:r w:rsidRPr="00E834F4">
        <w:rPr>
          <w:vertAlign w:val="superscript"/>
        </w:rPr>
        <w:t>st</w:t>
      </w:r>
      <w:r w:rsidRPr="00E834F4">
        <w:t xml:space="preserve"> Samuel chapter 2. The Lord Samuel proved responsive to the Father Stephen in His youth is in 1</w:t>
      </w:r>
      <w:r w:rsidRPr="00E834F4">
        <w:rPr>
          <w:vertAlign w:val="superscript"/>
        </w:rPr>
        <w:t>st</w:t>
      </w:r>
      <w:r w:rsidRPr="00E834F4">
        <w:t xml:space="preserve"> Samuel chapter 3. The Lord Samuel saw the right and wrong, the godly and the sexual is in 1</w:t>
      </w:r>
      <w:r w:rsidRPr="00E834F4">
        <w:rPr>
          <w:vertAlign w:val="superscript"/>
        </w:rPr>
        <w:t>st</w:t>
      </w:r>
      <w:r w:rsidRPr="00E834F4">
        <w:t xml:space="preserve"> Samuel 3:20. The Lord Samuel influenced all Israel to recommit to the Father Stephen is in 1</w:t>
      </w:r>
      <w:r w:rsidRPr="00E834F4">
        <w:rPr>
          <w:vertAlign w:val="superscript"/>
        </w:rPr>
        <w:t>st</w:t>
      </w:r>
      <w:r w:rsidRPr="00E834F4">
        <w:t xml:space="preserve"> Samuel 7:1-9. The Lord Samuel led Israel to victory over the Philistine Lords is in 1</w:t>
      </w:r>
      <w:r w:rsidRPr="00E834F4">
        <w:rPr>
          <w:vertAlign w:val="superscript"/>
        </w:rPr>
        <w:t>st</w:t>
      </w:r>
      <w:r w:rsidRPr="00E834F4">
        <w:t xml:space="preserve"> Samuel 7:10-14. The Lord Samuel was Jealous for the Father Stephen’s Honor is in 1</w:t>
      </w:r>
      <w:r w:rsidRPr="00E834F4">
        <w:rPr>
          <w:vertAlign w:val="superscript"/>
        </w:rPr>
        <w:t>st</w:t>
      </w:r>
      <w:r w:rsidRPr="00E834F4">
        <w:t xml:space="preserve"> Samuel chapter 8. The Father Stephen led the Lord Samuel to Israel’s 1</w:t>
      </w:r>
      <w:r w:rsidRPr="00E834F4">
        <w:rPr>
          <w:vertAlign w:val="superscript"/>
        </w:rPr>
        <w:t>st</w:t>
      </w:r>
      <w:r w:rsidRPr="00E834F4">
        <w:t xml:space="preserve"> two Kings is in 1</w:t>
      </w:r>
      <w:r w:rsidRPr="00E834F4">
        <w:rPr>
          <w:vertAlign w:val="superscript"/>
        </w:rPr>
        <w:t>st</w:t>
      </w:r>
      <w:r w:rsidRPr="00E834F4">
        <w:t xml:space="preserve"> Samuel chapters 9 &amp; 16. </w:t>
      </w:r>
    </w:p>
    <w:p w14:paraId="031DE233" w14:textId="77777777" w:rsidR="009C54CA" w:rsidRPr="00E834F4" w:rsidRDefault="009C54CA" w:rsidP="009C54CA">
      <w:pPr>
        <w:spacing w:line="480" w:lineRule="auto"/>
        <w:jc w:val="both"/>
      </w:pPr>
      <w:r w:rsidRPr="00E834F4">
        <w:t>The Lord Samuel’s Relationship with the Lord Saul: The Lord Samuel anointed the Lord Saul King is in 1</w:t>
      </w:r>
      <w:r w:rsidRPr="00E834F4">
        <w:rPr>
          <w:vertAlign w:val="superscript"/>
        </w:rPr>
        <w:t>st</w:t>
      </w:r>
      <w:r w:rsidRPr="00E834F4">
        <w:t xml:space="preserve"> Samuel chapters 9 &amp; 10. The Lord Samuel rebukes the Lord Saul for disobedience is in 1</w:t>
      </w:r>
      <w:r w:rsidRPr="00E834F4">
        <w:rPr>
          <w:vertAlign w:val="superscript"/>
        </w:rPr>
        <w:t>st</w:t>
      </w:r>
      <w:r w:rsidRPr="00E834F4">
        <w:t xml:space="preserve"> Samuel 10:8; chapter 13. The Lord Samuel rejected the Lord Saul for rebelling against the Father Stephen is in 1</w:t>
      </w:r>
      <w:r w:rsidRPr="00E834F4">
        <w:rPr>
          <w:vertAlign w:val="superscript"/>
        </w:rPr>
        <w:t>st</w:t>
      </w:r>
      <w:r w:rsidRPr="00E834F4">
        <w:t xml:space="preserve"> Samuel chapter 15. </w:t>
      </w:r>
    </w:p>
    <w:p w14:paraId="2C7B8077" w14:textId="77777777" w:rsidR="009C54CA" w:rsidRPr="00E834F4" w:rsidRDefault="009C54CA" w:rsidP="009C54CA">
      <w:pPr>
        <w:spacing w:line="480" w:lineRule="auto"/>
        <w:jc w:val="both"/>
      </w:pPr>
      <w:r w:rsidRPr="00E834F4">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14:paraId="18FC2915" w14:textId="77777777" w:rsidR="009C54CA" w:rsidRPr="00E834F4" w:rsidRDefault="009C54CA" w:rsidP="009C54CA">
      <w:pPr>
        <w:spacing w:line="480" w:lineRule="auto"/>
        <w:jc w:val="center"/>
        <w:rPr>
          <w:b/>
        </w:rPr>
      </w:pPr>
      <w:r w:rsidRPr="00E834F4">
        <w:rPr>
          <w:b/>
        </w:rPr>
        <w:t>THE LORD BARAK WITH THE RANK OF COLONEL OR HIGHER FOR 40 YEARS</w:t>
      </w:r>
    </w:p>
    <w:p w14:paraId="1CC0B890" w14:textId="77777777" w:rsidR="009C54CA" w:rsidRPr="00E834F4" w:rsidRDefault="009C54CA" w:rsidP="009C54CA">
      <w:pPr>
        <w:spacing w:line="480" w:lineRule="auto"/>
        <w:jc w:val="both"/>
      </w:pPr>
      <w:r w:rsidRPr="00E834F4">
        <w:t>The Lord Barak’s name means “</w:t>
      </w:r>
      <w:r w:rsidRPr="00E834F4">
        <w:rPr>
          <w:b/>
        </w:rPr>
        <w:t>Lightning</w:t>
      </w:r>
      <w:r w:rsidRPr="00E834F4">
        <w:t xml:space="preserve">.” The Scripture references of the Lord Barak is in Judges 4:6-22; 5:1-12, 15. The variations of the name is black.  </w:t>
      </w:r>
    </w:p>
    <w:p w14:paraId="28752D0D" w14:textId="77777777" w:rsidR="009C54CA" w:rsidRPr="00E834F4" w:rsidRDefault="009C54CA" w:rsidP="009C54CA">
      <w:pPr>
        <w:spacing w:line="480" w:lineRule="auto"/>
        <w:jc w:val="both"/>
      </w:pPr>
      <w:r w:rsidRPr="00E834F4">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324E232A" w14:textId="77777777" w:rsidR="009C54CA" w:rsidRPr="00E834F4" w:rsidRDefault="009C54CA" w:rsidP="009C54CA">
      <w:pPr>
        <w:spacing w:line="480" w:lineRule="auto"/>
        <w:jc w:val="center"/>
        <w:rPr>
          <w:b/>
        </w:rPr>
      </w:pPr>
      <w:r w:rsidRPr="00E834F4">
        <w:rPr>
          <w:b/>
        </w:rPr>
        <w:t>THE LORD JOSHUA WITH THE RANK OF COLONEL OR HIGHER FOR 40 YEARS</w:t>
      </w:r>
    </w:p>
    <w:p w14:paraId="7AA7DB1F" w14:textId="77777777" w:rsidR="009C54CA" w:rsidRPr="00E834F4" w:rsidRDefault="009C54CA" w:rsidP="009C54CA">
      <w:pPr>
        <w:spacing w:line="480" w:lineRule="auto"/>
        <w:jc w:val="both"/>
      </w:pPr>
      <w:r w:rsidRPr="00E834F4">
        <w:t>The Lord Joshua’s name means “</w:t>
      </w:r>
      <w:r w:rsidRPr="00E834F4">
        <w:rPr>
          <w:b/>
        </w:rPr>
        <w:t>Yahweh is Salvation</w:t>
      </w:r>
      <w:r w:rsidRPr="00E834F4">
        <w:t xml:space="preserve">.” The Scripture references of the Lord Joshua is in Exodus chapter 17; Numbers chapters 14 &amp; 32; Deuteronomy chapters 1-3, 32; Hebrews 4:8 &amp; Acts 7:45. The variations of the name is Jesus, Yeshua, Hoshea, Yehoshua &amp; Jehoshua. </w:t>
      </w:r>
    </w:p>
    <w:p w14:paraId="148E1E70" w14:textId="77777777" w:rsidR="009C54CA" w:rsidRPr="00E834F4" w:rsidRDefault="009C54CA" w:rsidP="009C54CA">
      <w:pPr>
        <w:spacing w:line="480" w:lineRule="auto"/>
        <w:jc w:val="both"/>
      </w:pPr>
      <w:r w:rsidRPr="00E834F4">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14:paraId="2B327100" w14:textId="77777777" w:rsidR="009C54CA" w:rsidRPr="00E834F4" w:rsidRDefault="009C54CA" w:rsidP="009C54CA">
      <w:pPr>
        <w:spacing w:line="480" w:lineRule="auto"/>
        <w:jc w:val="both"/>
      </w:pPr>
      <w:r w:rsidRPr="00E834F4">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4925DD53" w14:textId="77777777" w:rsidR="009C54CA" w:rsidRPr="00E834F4" w:rsidRDefault="009C54CA" w:rsidP="009C54CA">
      <w:pPr>
        <w:spacing w:line="480" w:lineRule="auto"/>
        <w:jc w:val="both"/>
      </w:pPr>
      <w:r w:rsidRPr="00E834F4">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834F4">
        <w:rPr>
          <w:b/>
        </w:rPr>
        <w:t>Commander of the Army of the LORD</w:t>
      </w:r>
      <w:r w:rsidRPr="00E834F4">
        <w:t xml:space="preserve">” is in Joshua 5:14-15. The Lord Joshua’s commitment to obedience is in Joshua chapter 7. The Lord Joshua’s unusual prayer is in Joshua chapter 100. </w:t>
      </w:r>
    </w:p>
    <w:p w14:paraId="4CA88834" w14:textId="77777777" w:rsidR="009C54CA" w:rsidRPr="00E834F4" w:rsidRDefault="009C54CA" w:rsidP="009C54CA">
      <w:pPr>
        <w:spacing w:line="480" w:lineRule="auto"/>
        <w:jc w:val="both"/>
      </w:pPr>
      <w:r w:rsidRPr="00E834F4">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787DFE91" w14:textId="77777777" w:rsidR="009C54CA" w:rsidRPr="00E834F4" w:rsidRDefault="009C54CA" w:rsidP="009C54CA">
      <w:pPr>
        <w:spacing w:line="480" w:lineRule="auto"/>
        <w:jc w:val="both"/>
      </w:pPr>
      <w:r w:rsidRPr="00E834F4">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149BEC0D" w14:textId="77777777" w:rsidR="009C54CA" w:rsidRPr="00E834F4" w:rsidRDefault="009C54CA" w:rsidP="009C54CA">
      <w:pPr>
        <w:spacing w:line="480" w:lineRule="auto"/>
        <w:jc w:val="center"/>
        <w:rPr>
          <w:b/>
        </w:rPr>
      </w:pPr>
      <w:r w:rsidRPr="00E834F4">
        <w:rPr>
          <w:b/>
        </w:rPr>
        <w:t>THE LORD JEROBOAM WITH THE RANK OF COLONEL OR HIGHER FOR 40 YEARS</w:t>
      </w:r>
    </w:p>
    <w:p w14:paraId="3CBB6D70" w14:textId="77777777" w:rsidR="009C54CA" w:rsidRPr="00E834F4" w:rsidRDefault="009C54CA" w:rsidP="009C54CA">
      <w:pPr>
        <w:spacing w:line="480" w:lineRule="auto"/>
        <w:jc w:val="both"/>
      </w:pPr>
      <w:r w:rsidRPr="00E834F4">
        <w:t>The Lord Jeroboam’s name means</w:t>
      </w:r>
      <w:r w:rsidRPr="00E834F4">
        <w:rPr>
          <w:b/>
        </w:rPr>
        <w:t xml:space="preserve"> “May the People Increase.” </w:t>
      </w:r>
      <w:r w:rsidRPr="00E834F4">
        <w:t>The Scripture references of the Lord Jeroboam is in 1</w:t>
      </w:r>
      <w:r w:rsidRPr="00E834F4">
        <w:rPr>
          <w:vertAlign w:val="superscript"/>
        </w:rPr>
        <w:t>st</w:t>
      </w:r>
      <w:r w:rsidRPr="00E834F4">
        <w:t xml:space="preserve"> Kings 11:26-14:20 &amp; 2</w:t>
      </w:r>
      <w:r w:rsidRPr="00E834F4">
        <w:rPr>
          <w:vertAlign w:val="superscript"/>
        </w:rPr>
        <w:t>nd</w:t>
      </w:r>
      <w:r w:rsidRPr="00E834F4">
        <w:t xml:space="preserve"> Chronicles chapter 13. The variations of the name is Hieroboam, Riybam &amp; Yarobham. </w:t>
      </w:r>
    </w:p>
    <w:p w14:paraId="7D623CCC" w14:textId="77777777" w:rsidR="009C54CA" w:rsidRPr="00E834F4" w:rsidRDefault="009C54CA" w:rsidP="009C54CA">
      <w:pPr>
        <w:spacing w:line="480" w:lineRule="auto"/>
        <w:jc w:val="both"/>
      </w:pPr>
      <w:r w:rsidRPr="00E834F4">
        <w:t>The Lord Jeroboam’s Role in Scripture: The Lord Jeroboam was largely responsible for the Establishment of the Division of the Northern Kingdom of Israel. He was also as responsible for setting the sinful course for the Northern Kingdom is in 1</w:t>
      </w:r>
      <w:r w:rsidRPr="00E834F4">
        <w:rPr>
          <w:vertAlign w:val="superscript"/>
        </w:rPr>
        <w:t>st</w:t>
      </w:r>
      <w:r w:rsidRPr="00E834F4">
        <w:t xml:space="preserve"> Kings 15:30; 16:2, 19, 26, 31 &amp; 2</w:t>
      </w:r>
      <w:r w:rsidRPr="00E834F4">
        <w:rPr>
          <w:vertAlign w:val="superscript"/>
        </w:rPr>
        <w:t>nd</w:t>
      </w:r>
      <w:r w:rsidRPr="00E834F4">
        <w:t xml:space="preserve"> Kings 3:3; 10:29. The Lord Jeroboam is a powerful example of a Man who had great opportunity, but purposely refused the Father Stephen’s ways and by His choice, damned Himself and the future generations afterwards. </w:t>
      </w:r>
    </w:p>
    <w:p w14:paraId="3CC35984" w14:textId="77777777" w:rsidR="009C54CA" w:rsidRPr="00E834F4" w:rsidRDefault="009C54CA" w:rsidP="009C54CA">
      <w:pPr>
        <w:spacing w:line="480" w:lineRule="auto"/>
        <w:jc w:val="both"/>
      </w:pPr>
      <w:r w:rsidRPr="00E834F4">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834F4">
        <w:rPr>
          <w:vertAlign w:val="superscript"/>
        </w:rPr>
        <w:t>th</w:t>
      </w:r>
      <w:r w:rsidRPr="00E834F4">
        <w:t xml:space="preserve"> year, He lost territory. Three years later He died. </w:t>
      </w:r>
    </w:p>
    <w:p w14:paraId="2D4DFD16" w14:textId="77777777" w:rsidR="009C54CA" w:rsidRPr="00E834F4" w:rsidRDefault="009C54CA" w:rsidP="009C54CA">
      <w:pPr>
        <w:spacing w:line="480" w:lineRule="auto"/>
        <w:jc w:val="both"/>
      </w:pPr>
      <w:r w:rsidRPr="00E834F4">
        <w:t>The Exploring the Lord Jeroboam’s Relationships: The Lord Jeroboam commissioned by the Father Stephen is in 1</w:t>
      </w:r>
      <w:r w:rsidRPr="00E834F4">
        <w:rPr>
          <w:vertAlign w:val="superscript"/>
        </w:rPr>
        <w:t>st</w:t>
      </w:r>
      <w:r w:rsidRPr="00E834F4">
        <w:t xml:space="preserve"> Kings 11:26-40. The Lord Jeroboam’s choice is in 1</w:t>
      </w:r>
      <w:r w:rsidRPr="00E834F4">
        <w:rPr>
          <w:vertAlign w:val="superscript"/>
        </w:rPr>
        <w:t>st</w:t>
      </w:r>
      <w:r w:rsidRPr="00E834F4">
        <w:t xml:space="preserve"> Kings 12:25-33. The Father Stephen’s response is in 1</w:t>
      </w:r>
      <w:r w:rsidRPr="00E834F4">
        <w:rPr>
          <w:vertAlign w:val="superscript"/>
        </w:rPr>
        <w:t>st</w:t>
      </w:r>
      <w:r w:rsidRPr="00E834F4">
        <w:t xml:space="preserve"> Kings chapter 13. The Father Stephen helps Judah is in 2</w:t>
      </w:r>
      <w:r w:rsidRPr="00E834F4">
        <w:rPr>
          <w:vertAlign w:val="superscript"/>
        </w:rPr>
        <w:t>nd</w:t>
      </w:r>
      <w:r w:rsidRPr="00E834F4">
        <w:t xml:space="preserve"> Chronicles 13:20. </w:t>
      </w:r>
    </w:p>
    <w:p w14:paraId="23F3108E" w14:textId="77777777" w:rsidR="009C54CA" w:rsidRPr="00E834F4" w:rsidRDefault="009C54CA" w:rsidP="009C54CA">
      <w:pPr>
        <w:spacing w:line="480" w:lineRule="auto"/>
        <w:jc w:val="both"/>
        <w:rPr>
          <w:b/>
        </w:rPr>
      </w:pPr>
      <w:r w:rsidRPr="00E834F4">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834F4">
        <w:rPr>
          <w:b/>
        </w:rPr>
        <w:t xml:space="preserve"> </w:t>
      </w:r>
    </w:p>
    <w:p w14:paraId="3ECEF014" w14:textId="77777777" w:rsidR="009C54CA" w:rsidRPr="00E834F4" w:rsidRDefault="009C54CA" w:rsidP="009C54CA">
      <w:pPr>
        <w:spacing w:line="480" w:lineRule="auto"/>
        <w:jc w:val="center"/>
        <w:rPr>
          <w:b/>
        </w:rPr>
      </w:pPr>
      <w:r w:rsidRPr="00E834F4">
        <w:rPr>
          <w:b/>
        </w:rPr>
        <w:t>THE LORD AHAB WITH THE RANK OF COLONEL OR HIGHER FOR 40 YEARS</w:t>
      </w:r>
    </w:p>
    <w:p w14:paraId="23DCF699" w14:textId="77777777" w:rsidR="009C54CA" w:rsidRPr="00E834F4" w:rsidRDefault="009C54CA" w:rsidP="009C54CA">
      <w:pPr>
        <w:spacing w:line="480" w:lineRule="auto"/>
        <w:jc w:val="both"/>
      </w:pPr>
      <w:r w:rsidRPr="00E834F4">
        <w:t>The Lord Ahab’s name means “</w:t>
      </w:r>
      <w:r w:rsidRPr="00E834F4">
        <w:rPr>
          <w:b/>
        </w:rPr>
        <w:t>Father is Brother</w:t>
      </w:r>
      <w:r w:rsidRPr="00E834F4">
        <w:t>.” The Scripture references of the Lord Ahab is in 1</w:t>
      </w:r>
      <w:r w:rsidRPr="00E834F4">
        <w:rPr>
          <w:vertAlign w:val="superscript"/>
        </w:rPr>
        <w:t>st</w:t>
      </w:r>
      <w:r w:rsidRPr="00E834F4">
        <w:t xml:space="preserve"> Kings chapters 16-18, 20-22 &amp; 2</w:t>
      </w:r>
      <w:r w:rsidRPr="00E834F4">
        <w:rPr>
          <w:vertAlign w:val="superscript"/>
        </w:rPr>
        <w:t>nd</w:t>
      </w:r>
      <w:r w:rsidRPr="00E834F4">
        <w:t xml:space="preserve"> Chronicles chapter 18. The variations of the name is Ahav &amp; Achab. </w:t>
      </w:r>
    </w:p>
    <w:p w14:paraId="6EED226C" w14:textId="77777777" w:rsidR="009C54CA" w:rsidRPr="00E834F4" w:rsidRDefault="009C54CA" w:rsidP="009C54CA">
      <w:pPr>
        <w:spacing w:line="480" w:lineRule="auto"/>
        <w:jc w:val="both"/>
      </w:pPr>
      <w:r w:rsidRPr="00E834F4">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1A4E7715" w14:textId="77777777" w:rsidR="009C54CA" w:rsidRPr="00E834F4" w:rsidRDefault="009C54CA" w:rsidP="009C54CA">
      <w:pPr>
        <w:spacing w:line="480" w:lineRule="auto"/>
        <w:jc w:val="both"/>
      </w:pPr>
      <w:r w:rsidRPr="00E834F4">
        <w:t>The Lord Ahab’s Life and Times: The Lord Ahab had a long rule, in general He was a capable leader. He continued to build is in 1</w:t>
      </w:r>
      <w:r w:rsidRPr="00E834F4">
        <w:rPr>
          <w:vertAlign w:val="superscript"/>
        </w:rPr>
        <w:t>st</w:t>
      </w:r>
      <w:r w:rsidRPr="00E834F4">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4F3B1F32" w14:textId="77777777" w:rsidR="009C54CA" w:rsidRPr="00E834F4" w:rsidRDefault="009C54CA" w:rsidP="009C54CA">
      <w:pPr>
        <w:spacing w:line="480" w:lineRule="auto"/>
        <w:jc w:val="both"/>
      </w:pPr>
      <w:r w:rsidRPr="00E834F4">
        <w:t>The Exploring of the Lord Ahab’s Relationships: The Lord Ahab’s Relationship with Jezebel is in 1</w:t>
      </w:r>
      <w:r w:rsidRPr="00E834F4">
        <w:rPr>
          <w:vertAlign w:val="superscript"/>
        </w:rPr>
        <w:t>st</w:t>
      </w:r>
      <w:r w:rsidRPr="00E834F4">
        <w:t xml:space="preserve"> Kings chapter 21. The Lady Jezebel was from Sidon, a center of the worship of Baal-Melqart. When She came to Israel, She influenced Her Husband to worship Her deity, and in time, converted Him to Her religion. The Lord Ahab built an altar is in 1</w:t>
      </w:r>
      <w:r w:rsidRPr="00E834F4">
        <w:rPr>
          <w:vertAlign w:val="superscript"/>
        </w:rPr>
        <w:t>st</w:t>
      </w:r>
      <w:r w:rsidRPr="00E834F4">
        <w:t xml:space="preserve"> Kings 16:32, 33. Together they set out to replace the worship of the Father Stephen in Israel with the worship of Baal. To accomplish this, the Lady Jezebel tried to kill off all the Prophets of the Father Stephen in 1</w:t>
      </w:r>
      <w:r w:rsidRPr="00E834F4">
        <w:rPr>
          <w:vertAlign w:val="superscript"/>
        </w:rPr>
        <w:t>st</w:t>
      </w:r>
      <w:r w:rsidRPr="00E834F4">
        <w:t xml:space="preserve"> Kings 18:4. In 1</w:t>
      </w:r>
      <w:r w:rsidRPr="00E834F4">
        <w:rPr>
          <w:vertAlign w:val="superscript"/>
        </w:rPr>
        <w:t>st</w:t>
      </w:r>
      <w:r w:rsidRPr="00E834F4">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14:paraId="2A288E58" w14:textId="77777777" w:rsidR="009C54CA" w:rsidRPr="00E834F4" w:rsidRDefault="009C54CA" w:rsidP="009C54CA">
      <w:pPr>
        <w:spacing w:line="480" w:lineRule="auto"/>
        <w:jc w:val="both"/>
      </w:pPr>
      <w:r w:rsidRPr="00E834F4">
        <w:t>The Lord Ahab’s Relationship with the Father Stephen: The Father Stephen did not leave the apostate King alone, nor did He abandon His efforts to turn Him back to the true faith. The Lord Elijah predicted the Father Stephen’s Judgment is in 1</w:t>
      </w:r>
      <w:r w:rsidRPr="00E834F4">
        <w:rPr>
          <w:vertAlign w:val="superscript"/>
        </w:rPr>
        <w:t>st</w:t>
      </w:r>
      <w:r w:rsidRPr="00E834F4">
        <w:t xml:space="preserve"> Kings chapter 17. The Lord Ahab accepted the Lord Elijah’s challenge is in 1</w:t>
      </w:r>
      <w:r w:rsidRPr="00E834F4">
        <w:rPr>
          <w:vertAlign w:val="superscript"/>
        </w:rPr>
        <w:t>st</w:t>
      </w:r>
      <w:r w:rsidRPr="00E834F4">
        <w:t xml:space="preserve"> Kings chapter 18. The Father Stephen assisted the Lord Ahab against the Syrians is in 1</w:t>
      </w:r>
      <w:r w:rsidRPr="00E834F4">
        <w:rPr>
          <w:vertAlign w:val="superscript"/>
        </w:rPr>
        <w:t>st</w:t>
      </w:r>
      <w:r w:rsidRPr="00E834F4">
        <w:t xml:space="preserve"> Kings chapter 20. The Lord Ahab fear the Father Stephen’s Judgment is in 1</w:t>
      </w:r>
      <w:r w:rsidRPr="00E834F4">
        <w:rPr>
          <w:vertAlign w:val="superscript"/>
        </w:rPr>
        <w:t>st</w:t>
      </w:r>
      <w:r w:rsidRPr="00E834F4">
        <w:t xml:space="preserve"> Kings chapter 21. The Lord Ahab disregarded the warning of the Prophet Micaiah is in 1</w:t>
      </w:r>
      <w:r w:rsidRPr="00E834F4">
        <w:rPr>
          <w:vertAlign w:val="superscript"/>
        </w:rPr>
        <w:t>st</w:t>
      </w:r>
      <w:r w:rsidRPr="00E834F4">
        <w:t xml:space="preserve"> Kings chapter 22. </w:t>
      </w:r>
    </w:p>
    <w:p w14:paraId="70E97CE3" w14:textId="77777777" w:rsidR="009C54CA" w:rsidRPr="00E834F4" w:rsidRDefault="009C54CA" w:rsidP="009C54CA">
      <w:pPr>
        <w:spacing w:line="480" w:lineRule="auto"/>
        <w:jc w:val="both"/>
      </w:pPr>
      <w:r w:rsidRPr="00E834F4">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14:paraId="48691623" w14:textId="77777777" w:rsidR="009C54CA" w:rsidRPr="00E834F4" w:rsidRDefault="009C54CA" w:rsidP="009C54CA">
      <w:pPr>
        <w:spacing w:line="480" w:lineRule="auto"/>
        <w:jc w:val="center"/>
        <w:rPr>
          <w:b/>
        </w:rPr>
      </w:pPr>
      <w:r w:rsidRPr="00E834F4">
        <w:rPr>
          <w:b/>
        </w:rPr>
        <w:t>THE LORD JEHU WITH THE RANK OF COLONEL OR HIGHER FOR 40 YEARS</w:t>
      </w:r>
    </w:p>
    <w:p w14:paraId="0283185B" w14:textId="77777777" w:rsidR="009C54CA" w:rsidRPr="00E834F4" w:rsidRDefault="009C54CA" w:rsidP="009C54CA">
      <w:pPr>
        <w:spacing w:line="480" w:lineRule="auto"/>
        <w:jc w:val="both"/>
      </w:pPr>
      <w:r w:rsidRPr="00E834F4">
        <w:t>The Lord Jehu’s name means “</w:t>
      </w:r>
      <w:r w:rsidRPr="00E834F4">
        <w:rPr>
          <w:b/>
        </w:rPr>
        <w:t>He is Yahweh</w:t>
      </w:r>
      <w:r w:rsidRPr="00E834F4">
        <w:t>.” The Scripture references of the Lord Jehu is in 1</w:t>
      </w:r>
      <w:r w:rsidRPr="00E834F4">
        <w:rPr>
          <w:vertAlign w:val="superscript"/>
        </w:rPr>
        <w:t>st</w:t>
      </w:r>
      <w:r w:rsidRPr="00E834F4">
        <w:t xml:space="preserve"> Kings 19:16, 17; 2</w:t>
      </w:r>
      <w:r w:rsidRPr="00E834F4">
        <w:rPr>
          <w:vertAlign w:val="superscript"/>
        </w:rPr>
        <w:t>nd</w:t>
      </w:r>
      <w:r w:rsidRPr="00E834F4">
        <w:t xml:space="preserve"> Kings 9:1-10:36; 2</w:t>
      </w:r>
      <w:r w:rsidRPr="00E834F4">
        <w:rPr>
          <w:vertAlign w:val="superscript"/>
        </w:rPr>
        <w:t>nd</w:t>
      </w:r>
      <w:r w:rsidRPr="00E834F4">
        <w:t xml:space="preserve"> Chronicles chapter 22 &amp; Hosea 1:4. The variations of the name is Yehu &amp; Lehu. </w:t>
      </w:r>
    </w:p>
    <w:p w14:paraId="7A4A1427" w14:textId="77777777" w:rsidR="009C54CA" w:rsidRPr="00E834F4" w:rsidRDefault="009C54CA" w:rsidP="009C54CA">
      <w:pPr>
        <w:spacing w:line="480" w:lineRule="auto"/>
        <w:jc w:val="both"/>
      </w:pPr>
      <w:r w:rsidRPr="00E834F4">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14:paraId="06F405C0" w14:textId="77777777" w:rsidR="009C54CA" w:rsidRPr="00E834F4" w:rsidRDefault="009C54CA" w:rsidP="009C54CA">
      <w:pPr>
        <w:spacing w:line="480" w:lineRule="auto"/>
        <w:jc w:val="both"/>
      </w:pPr>
      <w:r w:rsidRPr="00E834F4">
        <w:t>The Exploring of the Lord Jehu’s Relationships: The Lord Jehu was anointed by the Father Stephen’s Prophets is in 1</w:t>
      </w:r>
      <w:r w:rsidRPr="00E834F4">
        <w:rPr>
          <w:vertAlign w:val="superscript"/>
        </w:rPr>
        <w:t>st</w:t>
      </w:r>
      <w:r w:rsidRPr="00E834F4">
        <w:t xml:space="preserve"> Kings 19:16, 16 &amp; 2</w:t>
      </w:r>
      <w:r w:rsidRPr="00E834F4">
        <w:rPr>
          <w:vertAlign w:val="superscript"/>
        </w:rPr>
        <w:t>nd</w:t>
      </w:r>
      <w:r w:rsidRPr="00E834F4">
        <w:t xml:space="preserve"> Kings 9:1-10. </w:t>
      </w:r>
    </w:p>
    <w:p w14:paraId="5A8D383E" w14:textId="77777777" w:rsidR="009C54CA" w:rsidRPr="00E834F4" w:rsidRDefault="009C54CA" w:rsidP="009C54CA">
      <w:pPr>
        <w:spacing w:line="480" w:lineRule="auto"/>
        <w:jc w:val="both"/>
      </w:pPr>
      <w:r w:rsidRPr="00E834F4">
        <w:t>The Lord Jehu fulfilled the Father Stephen’s Word is in 2</w:t>
      </w:r>
      <w:r w:rsidRPr="00E834F4">
        <w:rPr>
          <w:vertAlign w:val="superscript"/>
        </w:rPr>
        <w:t>nd</w:t>
      </w:r>
      <w:r w:rsidRPr="00E834F4">
        <w:t xml:space="preserve"> Kings 9:11-10:28. The Lord Jehu killed Members of the Lord Ahab’s Family is in 2</w:t>
      </w:r>
      <w:r w:rsidRPr="00E834F4">
        <w:rPr>
          <w:vertAlign w:val="superscript"/>
        </w:rPr>
        <w:t>nd</w:t>
      </w:r>
      <w:r w:rsidRPr="00E834F4">
        <w:t xml:space="preserve"> Kings 9:11-10:17. The Lord Jehu ended Baal Worship is in 2</w:t>
      </w:r>
      <w:r w:rsidRPr="00E834F4">
        <w:rPr>
          <w:vertAlign w:val="superscript"/>
        </w:rPr>
        <w:t>nd</w:t>
      </w:r>
      <w:r w:rsidRPr="00E834F4">
        <w:t xml:space="preserve"> Kings 10:18-28. The Lord Jehu’s incomplete obedience and reward is in 2</w:t>
      </w:r>
      <w:r w:rsidRPr="00E834F4">
        <w:rPr>
          <w:vertAlign w:val="superscript"/>
        </w:rPr>
        <w:t>nd</w:t>
      </w:r>
      <w:r w:rsidRPr="00E834F4">
        <w:t xml:space="preserve"> Kings 10:29-33. </w:t>
      </w:r>
    </w:p>
    <w:p w14:paraId="76B383C7" w14:textId="77777777" w:rsidR="009C54CA" w:rsidRPr="00E834F4" w:rsidRDefault="009C54CA" w:rsidP="009C54CA">
      <w:pPr>
        <w:spacing w:line="480" w:lineRule="auto"/>
        <w:jc w:val="both"/>
      </w:pPr>
      <w:r w:rsidRPr="00E834F4">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14:paraId="5FD360A7" w14:textId="77777777" w:rsidR="009C54CA" w:rsidRPr="00E834F4" w:rsidRDefault="009C54CA" w:rsidP="009C54CA">
      <w:pPr>
        <w:spacing w:line="480" w:lineRule="auto"/>
        <w:jc w:val="center"/>
        <w:rPr>
          <w:b/>
        </w:rPr>
      </w:pPr>
      <w:r w:rsidRPr="00E834F4">
        <w:rPr>
          <w:b/>
        </w:rPr>
        <w:t>THE LORD HEZEKIAH WITH THE RANK OF COLONEL OR HIGHER FOR 40 YEARS</w:t>
      </w:r>
    </w:p>
    <w:p w14:paraId="4B2FCE25" w14:textId="77777777" w:rsidR="009C54CA" w:rsidRPr="00E834F4" w:rsidRDefault="009C54CA" w:rsidP="009C54CA">
      <w:pPr>
        <w:spacing w:line="480" w:lineRule="auto"/>
        <w:jc w:val="both"/>
      </w:pPr>
      <w:r w:rsidRPr="00E834F4">
        <w:t>The Lord Hezekiah’s name means “</w:t>
      </w:r>
      <w:r w:rsidRPr="00E834F4">
        <w:rPr>
          <w:b/>
        </w:rPr>
        <w:t>Yahweh is My Strength</w:t>
      </w:r>
      <w:r w:rsidRPr="00E834F4">
        <w:t>.” The Scripture references of the Lord Hezekiah is in 2</w:t>
      </w:r>
      <w:r w:rsidRPr="00E834F4">
        <w:rPr>
          <w:vertAlign w:val="superscript"/>
        </w:rPr>
        <w:t>nd</w:t>
      </w:r>
      <w:r w:rsidRPr="00E834F4">
        <w:t xml:space="preserve"> Kings chapters 18-20; 2</w:t>
      </w:r>
      <w:r w:rsidRPr="00E834F4">
        <w:rPr>
          <w:vertAlign w:val="superscript"/>
        </w:rPr>
        <w:t>nd</w:t>
      </w:r>
      <w:r w:rsidRPr="00E834F4">
        <w:t xml:space="preserve"> Chronicles chapters 29-32 &amp; Isaiah chapters 36-39. The variations of the name is Ezekias, Ezechias, Hizkiyyahu &amp; Hizkiyyah.  </w:t>
      </w:r>
    </w:p>
    <w:p w14:paraId="0404355D" w14:textId="77777777" w:rsidR="009C54CA" w:rsidRPr="00E834F4" w:rsidRDefault="009C54CA" w:rsidP="009C54CA">
      <w:pPr>
        <w:spacing w:line="480" w:lineRule="auto"/>
        <w:jc w:val="both"/>
      </w:pPr>
      <w:r w:rsidRPr="00E834F4">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834F4">
        <w:rPr>
          <w:vertAlign w:val="superscript"/>
        </w:rPr>
        <w:t>th</w:t>
      </w:r>
      <w:r w:rsidRPr="00E834F4">
        <w:t xml:space="preserve"> year, the Assyrians invaded Israel and was defeated after a 3 year struggle. In the Lord Hezekiah’s 14</w:t>
      </w:r>
      <w:r w:rsidRPr="00E834F4">
        <w:rPr>
          <w:vertAlign w:val="superscript"/>
        </w:rPr>
        <w:t>th</w:t>
      </w:r>
      <w:r w:rsidRPr="00E834F4">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307FF50C" w14:textId="77777777" w:rsidR="009C54CA" w:rsidRPr="00E834F4" w:rsidRDefault="009C54CA" w:rsidP="009C54CA">
      <w:pPr>
        <w:spacing w:line="480" w:lineRule="auto"/>
        <w:jc w:val="both"/>
      </w:pPr>
      <w:r w:rsidRPr="00E834F4">
        <w:t>The Exploring the Lord Hezekiah’s Relationships: The Lord Hezekiah’s Relationship with the Father Stephen: The Lord Hezekiah’s focus on true worship is in 2</w:t>
      </w:r>
      <w:r w:rsidRPr="00E834F4">
        <w:rPr>
          <w:vertAlign w:val="superscript"/>
        </w:rPr>
        <w:t>nd</w:t>
      </w:r>
      <w:r w:rsidRPr="00E834F4">
        <w:t xml:space="preserve"> Chronicles chapters 29-31. This set the tone of His reign with 3 significant challenges. The Lord Hezekiah’s 1</w:t>
      </w:r>
      <w:r w:rsidRPr="00E834F4">
        <w:rPr>
          <w:vertAlign w:val="superscript"/>
        </w:rPr>
        <w:t>st</w:t>
      </w:r>
      <w:r w:rsidRPr="00E834F4">
        <w:t xml:space="preserve"> Challenge is in 2</w:t>
      </w:r>
      <w:r w:rsidRPr="00E834F4">
        <w:rPr>
          <w:vertAlign w:val="superscript"/>
        </w:rPr>
        <w:t>nd</w:t>
      </w:r>
      <w:r w:rsidRPr="00E834F4">
        <w:t xml:space="preserve"> Chronicles 32:24; 2</w:t>
      </w:r>
      <w:r w:rsidRPr="00E834F4">
        <w:rPr>
          <w:vertAlign w:val="superscript"/>
        </w:rPr>
        <w:t>nd</w:t>
      </w:r>
      <w:r w:rsidRPr="00E834F4">
        <w:t xml:space="preserve"> Kings 20:1-11 &amp; Isaiah chapter 38. The Lord Hezekiah’s 2</w:t>
      </w:r>
      <w:r w:rsidRPr="00E834F4">
        <w:rPr>
          <w:vertAlign w:val="superscript"/>
        </w:rPr>
        <w:t>nd</w:t>
      </w:r>
      <w:r w:rsidRPr="00E834F4">
        <w:t xml:space="preserve"> Challenge is in 2</w:t>
      </w:r>
      <w:r w:rsidRPr="00E834F4">
        <w:rPr>
          <w:vertAlign w:val="superscript"/>
        </w:rPr>
        <w:t>nd</w:t>
      </w:r>
      <w:r w:rsidRPr="00E834F4">
        <w:t xml:space="preserve"> Chronicles 32:27-31; 2</w:t>
      </w:r>
      <w:r w:rsidRPr="00E834F4">
        <w:rPr>
          <w:vertAlign w:val="superscript"/>
        </w:rPr>
        <w:t>nd</w:t>
      </w:r>
      <w:r w:rsidRPr="00E834F4">
        <w:t xml:space="preserve"> Kings 20:12-19 &amp; Isaiah chapter 39. The Lord Hezekiah’s 3</w:t>
      </w:r>
      <w:r w:rsidRPr="00E834F4">
        <w:rPr>
          <w:vertAlign w:val="superscript"/>
        </w:rPr>
        <w:t>rd</w:t>
      </w:r>
      <w:r w:rsidRPr="00E834F4">
        <w:t xml:space="preserve"> Challenge is in 2</w:t>
      </w:r>
      <w:r w:rsidRPr="00E834F4">
        <w:rPr>
          <w:vertAlign w:val="superscript"/>
        </w:rPr>
        <w:t>nd</w:t>
      </w:r>
      <w:r w:rsidRPr="00E834F4">
        <w:t xml:space="preserve"> Chronicles 32:1-23; 2</w:t>
      </w:r>
      <w:r w:rsidRPr="00E834F4">
        <w:rPr>
          <w:vertAlign w:val="superscript"/>
        </w:rPr>
        <w:t>nd</w:t>
      </w:r>
      <w:r w:rsidRPr="00E834F4">
        <w:t xml:space="preserve"> Kings 18:9-19:37 &amp; Isaiah chapters 36 &amp; 37. </w:t>
      </w:r>
    </w:p>
    <w:p w14:paraId="37E8930B" w14:textId="77777777" w:rsidR="009C54CA" w:rsidRPr="00E834F4" w:rsidRDefault="009C54CA" w:rsidP="009C54CA">
      <w:pPr>
        <w:spacing w:line="480" w:lineRule="auto"/>
        <w:jc w:val="both"/>
      </w:pPr>
      <w:r w:rsidRPr="00E834F4">
        <w:t xml:space="preserve">The Lord Hezekiah’s Relationship with the Prophets: During His reign He predominately listened to, trusted and depended on the Prophet Isaiah. </w:t>
      </w:r>
    </w:p>
    <w:p w14:paraId="705DE3FC" w14:textId="77777777" w:rsidR="009C54CA" w:rsidRPr="00E834F4" w:rsidRDefault="009C54CA" w:rsidP="009C54CA">
      <w:pPr>
        <w:spacing w:line="480" w:lineRule="auto"/>
        <w:jc w:val="both"/>
      </w:pPr>
      <w:r w:rsidRPr="00E834F4">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5D003654" w14:textId="77777777" w:rsidR="009C54CA" w:rsidRPr="00E834F4" w:rsidRDefault="009C54CA" w:rsidP="009C54CA">
      <w:pPr>
        <w:spacing w:line="480" w:lineRule="auto"/>
        <w:jc w:val="both"/>
      </w:pPr>
      <w:r w:rsidRPr="00E834F4">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6C31110D" w14:textId="77777777" w:rsidR="009C54CA" w:rsidRPr="00E834F4" w:rsidRDefault="009C54CA" w:rsidP="009C54CA">
      <w:pPr>
        <w:spacing w:line="480" w:lineRule="auto"/>
        <w:jc w:val="center"/>
        <w:rPr>
          <w:b/>
        </w:rPr>
      </w:pPr>
      <w:r w:rsidRPr="00E834F4">
        <w:rPr>
          <w:b/>
        </w:rPr>
        <w:t>THE LORD JOSIAH WITH THE RANK OF COLONEL OR HIGHER FOR 40 YEARS</w:t>
      </w:r>
    </w:p>
    <w:p w14:paraId="31680613" w14:textId="77777777" w:rsidR="009C54CA" w:rsidRPr="00E834F4" w:rsidRDefault="009C54CA" w:rsidP="009C54CA">
      <w:pPr>
        <w:spacing w:line="480" w:lineRule="auto"/>
        <w:jc w:val="both"/>
        <w:rPr>
          <w:b/>
        </w:rPr>
      </w:pPr>
      <w:r w:rsidRPr="00E834F4">
        <w:t>The Lord Josiah’s name means “</w:t>
      </w:r>
      <w:r w:rsidRPr="00E834F4">
        <w:rPr>
          <w:b/>
        </w:rPr>
        <w:t>Yahweh Supports</w:t>
      </w:r>
      <w:r w:rsidRPr="00E834F4">
        <w:t>.” The Scripture references of the Lord Josiah is in 1</w:t>
      </w:r>
      <w:r w:rsidRPr="00E834F4">
        <w:rPr>
          <w:vertAlign w:val="superscript"/>
        </w:rPr>
        <w:t>st</w:t>
      </w:r>
      <w:r w:rsidRPr="00E834F4">
        <w:t xml:space="preserve"> Kings 13:2; 2</w:t>
      </w:r>
      <w:r w:rsidRPr="00E834F4">
        <w:rPr>
          <w:vertAlign w:val="superscript"/>
        </w:rPr>
        <w:t>nd</w:t>
      </w:r>
      <w:r w:rsidRPr="00E834F4">
        <w:t xml:space="preserve"> Kings chapters 22-23 &amp; 2</w:t>
      </w:r>
      <w:r w:rsidRPr="00E834F4">
        <w:rPr>
          <w:vertAlign w:val="superscript"/>
        </w:rPr>
        <w:t>nd</w:t>
      </w:r>
      <w:r w:rsidRPr="00E834F4">
        <w:t xml:space="preserve"> Chronicles chapters 34-35. The variations of the name is Yoshiyahu, Yosiyyahu &amp; Josias.   </w:t>
      </w:r>
      <w:r w:rsidRPr="00E834F4">
        <w:rPr>
          <w:b/>
        </w:rPr>
        <w:t xml:space="preserve">  </w:t>
      </w:r>
    </w:p>
    <w:p w14:paraId="7EBDE589" w14:textId="77777777" w:rsidR="009C54CA" w:rsidRPr="00E834F4" w:rsidRDefault="009C54CA" w:rsidP="009C54CA">
      <w:pPr>
        <w:spacing w:line="480" w:lineRule="auto"/>
        <w:jc w:val="both"/>
      </w:pPr>
      <w:r w:rsidRPr="00E834F4">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834F4">
        <w:rPr>
          <w:vertAlign w:val="superscript"/>
        </w:rPr>
        <w:t>st</w:t>
      </w:r>
      <w:r w:rsidRPr="00E834F4">
        <w:t xml:space="preserve"> Kings 13:2. In His latter years, the Assyrian Empire was being crushed by the Babylonian Empire around 609BC. </w:t>
      </w:r>
    </w:p>
    <w:p w14:paraId="561BA26B" w14:textId="77777777" w:rsidR="009C54CA" w:rsidRPr="00E834F4" w:rsidRDefault="009C54CA" w:rsidP="009C54CA">
      <w:pPr>
        <w:spacing w:line="480" w:lineRule="auto"/>
        <w:jc w:val="both"/>
      </w:pPr>
      <w:r w:rsidRPr="00E834F4">
        <w:t>The Exploring of the Lord Josiah’s Relationships: The Lord Josiah’s commitment to true worship is in 2</w:t>
      </w:r>
      <w:r w:rsidRPr="00E834F4">
        <w:rPr>
          <w:vertAlign w:val="superscript"/>
        </w:rPr>
        <w:t>nd</w:t>
      </w:r>
      <w:r w:rsidRPr="00E834F4">
        <w:t xml:space="preserve"> Kings 22:1-7; 23:1-30 &amp; 2</w:t>
      </w:r>
      <w:r w:rsidRPr="00E834F4">
        <w:rPr>
          <w:vertAlign w:val="superscript"/>
        </w:rPr>
        <w:t>nd</w:t>
      </w:r>
      <w:r w:rsidRPr="00E834F4">
        <w:t xml:space="preserve"> Chronicles chapters 34-35. The Lord Josiah’s commitment to the Father Stephen Inerrant Word is in 2</w:t>
      </w:r>
      <w:r w:rsidRPr="00E834F4">
        <w:rPr>
          <w:vertAlign w:val="superscript"/>
        </w:rPr>
        <w:t>nd</w:t>
      </w:r>
      <w:r w:rsidRPr="00E834F4">
        <w:t xml:space="preserve"> Kings chapter 22. </w:t>
      </w:r>
    </w:p>
    <w:p w14:paraId="7D32C134" w14:textId="77777777" w:rsidR="009C54CA" w:rsidRPr="00E834F4" w:rsidRDefault="009C54CA" w:rsidP="009C54CA">
      <w:pPr>
        <w:spacing w:line="480" w:lineRule="auto"/>
        <w:jc w:val="both"/>
      </w:pPr>
      <w:r w:rsidRPr="00E834F4">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1F2ADC08" w14:textId="77777777" w:rsidR="009C54CA" w:rsidRPr="00E834F4" w:rsidRDefault="009C54CA" w:rsidP="009C54CA">
      <w:pPr>
        <w:spacing w:line="480" w:lineRule="auto"/>
        <w:jc w:val="center"/>
        <w:rPr>
          <w:b/>
        </w:rPr>
      </w:pPr>
      <w:r w:rsidRPr="00E834F4">
        <w:rPr>
          <w:b/>
        </w:rPr>
        <w:t xml:space="preserve">THE LORD AARON WITH THE RANK OF COLONEL OR HIGHER FOR 40 YEARS </w:t>
      </w:r>
    </w:p>
    <w:p w14:paraId="4A47E75D" w14:textId="77777777" w:rsidR="009C54CA" w:rsidRPr="00E834F4" w:rsidRDefault="009C54CA" w:rsidP="009C54CA">
      <w:pPr>
        <w:spacing w:line="480" w:lineRule="auto"/>
      </w:pPr>
      <w:r w:rsidRPr="00E834F4">
        <w:t>The Lord Aaron’s name means “</w:t>
      </w:r>
      <w:r w:rsidRPr="00E834F4">
        <w:rPr>
          <w:b/>
        </w:rPr>
        <w:t>Highest Light</w:t>
      </w:r>
      <w:r w:rsidRPr="00E834F4">
        <w:t xml:space="preserve">.” The Scripture references of the Lord Aaron is in the Books of Exodus, Leviticus, Numbers &amp; Deuteronomy and other various references. There is no variations of the name. </w:t>
      </w:r>
    </w:p>
    <w:p w14:paraId="4383A710" w14:textId="77777777" w:rsidR="009C54CA" w:rsidRPr="00E834F4" w:rsidRDefault="009C54CA" w:rsidP="009C54CA">
      <w:pPr>
        <w:spacing w:line="480" w:lineRule="auto"/>
        <w:jc w:val="both"/>
      </w:pPr>
      <w:r w:rsidRPr="00E834F4">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2CACE735" w14:textId="77777777" w:rsidR="009C54CA" w:rsidRPr="00E834F4" w:rsidRDefault="009C54CA" w:rsidP="009C54CA">
      <w:pPr>
        <w:spacing w:line="480" w:lineRule="auto"/>
        <w:jc w:val="both"/>
      </w:pPr>
      <w:r w:rsidRPr="00E834F4">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002EA04B" w14:textId="77777777" w:rsidR="009C54CA" w:rsidRPr="00E834F4" w:rsidRDefault="009C54CA" w:rsidP="009C54CA">
      <w:pPr>
        <w:spacing w:line="480" w:lineRule="auto"/>
        <w:jc w:val="both"/>
      </w:pPr>
      <w:r w:rsidRPr="00E834F4">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14:paraId="17C80E07" w14:textId="77777777" w:rsidR="009C54CA" w:rsidRPr="00E834F4" w:rsidRDefault="009C54CA" w:rsidP="009C54CA">
      <w:pPr>
        <w:spacing w:line="480" w:lineRule="auto"/>
        <w:jc w:val="center"/>
        <w:rPr>
          <w:b/>
        </w:rPr>
      </w:pPr>
      <w:r w:rsidRPr="00E834F4">
        <w:rPr>
          <w:b/>
        </w:rPr>
        <w:t>THE LORD EZRA WITH THE RANK OF COLONEL OR HIGHER FOR 40 YEARS</w:t>
      </w:r>
    </w:p>
    <w:p w14:paraId="70CEDF89" w14:textId="77777777" w:rsidR="009C54CA" w:rsidRPr="00E834F4" w:rsidRDefault="009C54CA" w:rsidP="009C54CA">
      <w:pPr>
        <w:spacing w:line="480" w:lineRule="auto"/>
        <w:jc w:val="both"/>
      </w:pPr>
      <w:r w:rsidRPr="00E834F4">
        <w:t>The Lord Ezra’s name means “</w:t>
      </w:r>
      <w:r w:rsidRPr="00E834F4">
        <w:rPr>
          <w:b/>
        </w:rPr>
        <w:t>Yahweh Helps</w:t>
      </w:r>
      <w:r w:rsidRPr="00E834F4">
        <w:t xml:space="preserve">.” The Scripture references of the Lord Ezra is in Ezra chapters 7-10 &amp; Nehemiah chapter 8. The variation of the name is Azaryahu &amp; Esdras. </w:t>
      </w:r>
    </w:p>
    <w:p w14:paraId="4B626D6E" w14:textId="77777777" w:rsidR="009C54CA" w:rsidRPr="00E834F4" w:rsidRDefault="009C54CA" w:rsidP="009C54CA">
      <w:pPr>
        <w:spacing w:line="480" w:lineRule="auto"/>
        <w:jc w:val="both"/>
      </w:pPr>
      <w:r w:rsidRPr="00E834F4">
        <w:t>The Lord Ezra’s Role in Scripture: The Lord Ezra led a 2</w:t>
      </w:r>
      <w:r w:rsidRPr="00E834F4">
        <w:rPr>
          <w:vertAlign w:val="superscript"/>
        </w:rPr>
        <w:t>nd</w:t>
      </w:r>
      <w:r w:rsidRPr="00E834F4">
        <w:t xml:space="preserve"> group of Jews back to their homeland some 80 years after a 1</w:t>
      </w:r>
      <w:r w:rsidRPr="00E834F4">
        <w:rPr>
          <w:vertAlign w:val="superscript"/>
        </w:rPr>
        <w:t>st</w:t>
      </w:r>
      <w:r w:rsidRPr="00E834F4">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1A0CFF23" w14:textId="77777777" w:rsidR="009C54CA" w:rsidRPr="00E834F4" w:rsidRDefault="009C54CA" w:rsidP="009C54CA">
      <w:pPr>
        <w:spacing w:line="480" w:lineRule="auto"/>
        <w:jc w:val="both"/>
      </w:pPr>
      <w:r w:rsidRPr="00E834F4">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7FA4A3F3" w14:textId="77777777" w:rsidR="009C54CA" w:rsidRPr="00E834F4" w:rsidRDefault="009C54CA" w:rsidP="009C54CA">
      <w:pPr>
        <w:spacing w:line="480" w:lineRule="auto"/>
        <w:jc w:val="both"/>
      </w:pPr>
      <w:r w:rsidRPr="00E834F4">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14:paraId="6A3290FE" w14:textId="77777777" w:rsidR="009C54CA" w:rsidRPr="00E834F4" w:rsidRDefault="009C54CA" w:rsidP="009C54CA">
      <w:pPr>
        <w:spacing w:line="480" w:lineRule="auto"/>
        <w:jc w:val="both"/>
      </w:pPr>
      <w:r w:rsidRPr="00E834F4">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30F159E2" w14:textId="77777777" w:rsidR="009C54CA" w:rsidRPr="00E834F4" w:rsidRDefault="009C54CA" w:rsidP="009C54CA">
      <w:pPr>
        <w:spacing w:line="480" w:lineRule="auto"/>
        <w:jc w:val="center"/>
        <w:rPr>
          <w:b/>
        </w:rPr>
      </w:pPr>
      <w:r w:rsidRPr="00E834F4">
        <w:rPr>
          <w:b/>
        </w:rPr>
        <w:t xml:space="preserve">THE LORD NEHEMIAH WITH THE RANK OF COLONEL OR HIGHER FOR 40 YEARS </w:t>
      </w:r>
    </w:p>
    <w:p w14:paraId="36120560" w14:textId="77777777" w:rsidR="009C54CA" w:rsidRPr="00E834F4" w:rsidRDefault="009C54CA" w:rsidP="009C54CA">
      <w:pPr>
        <w:spacing w:line="480" w:lineRule="auto"/>
      </w:pPr>
      <w:r w:rsidRPr="00E834F4">
        <w:t>The Lord Nehemiah’s name means “</w:t>
      </w:r>
      <w:r w:rsidRPr="00E834F4">
        <w:rPr>
          <w:b/>
        </w:rPr>
        <w:t>Yahweh Comforts</w:t>
      </w:r>
      <w:r w:rsidRPr="00E834F4">
        <w:t xml:space="preserve">.” The Scripture references of the Lord Nehemiah is in the Book of Nehemiah. The variations of the name is Nehemyah &amp; Nehemya. </w:t>
      </w:r>
    </w:p>
    <w:p w14:paraId="6C64F848" w14:textId="77777777" w:rsidR="009C54CA" w:rsidRPr="00E834F4" w:rsidRDefault="009C54CA" w:rsidP="009C54CA">
      <w:pPr>
        <w:spacing w:line="480" w:lineRule="auto"/>
      </w:pPr>
      <w:r w:rsidRPr="00E834F4">
        <w:t xml:space="preserve">The Lord Nehemiah’s Role in Scripture: The Lord Nehemiah while as Governor of Judah He was motivated and organized in the rebuilding of the Jerusalem Wall. </w:t>
      </w:r>
    </w:p>
    <w:p w14:paraId="7895DC23" w14:textId="77777777" w:rsidR="009C54CA" w:rsidRPr="00E834F4" w:rsidRDefault="009C54CA" w:rsidP="009C54CA">
      <w:pPr>
        <w:spacing w:line="480" w:lineRule="auto"/>
        <w:jc w:val="both"/>
      </w:pPr>
      <w:r w:rsidRPr="00E834F4">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282B1FD4" w14:textId="77777777" w:rsidR="009C54CA" w:rsidRPr="00E834F4" w:rsidRDefault="009C54CA" w:rsidP="009C54CA">
      <w:pPr>
        <w:spacing w:line="480" w:lineRule="auto"/>
        <w:jc w:val="both"/>
      </w:pPr>
      <w:r w:rsidRPr="00E834F4">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14:paraId="1970DE43" w14:textId="77777777" w:rsidR="009C54CA" w:rsidRPr="00E834F4" w:rsidRDefault="009C54CA" w:rsidP="009C54CA">
      <w:pPr>
        <w:spacing w:line="480" w:lineRule="auto"/>
        <w:jc w:val="both"/>
      </w:pPr>
      <w:r w:rsidRPr="00E834F4">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1A0B6671" w14:textId="77777777" w:rsidR="009C54CA" w:rsidRPr="00E834F4" w:rsidRDefault="009C54CA" w:rsidP="009C54CA">
      <w:pPr>
        <w:spacing w:line="480" w:lineRule="auto"/>
        <w:jc w:val="center"/>
        <w:rPr>
          <w:b/>
        </w:rPr>
      </w:pPr>
      <w:r w:rsidRPr="00E834F4">
        <w:rPr>
          <w:b/>
        </w:rPr>
        <w:t>THE LORD NATHAN WITH THE RANK OF COLONEL OR HIGHER FOR 40 YEARS</w:t>
      </w:r>
    </w:p>
    <w:p w14:paraId="4265B612" w14:textId="77777777" w:rsidR="009C54CA" w:rsidRPr="00E834F4" w:rsidRDefault="009C54CA" w:rsidP="009C54CA">
      <w:pPr>
        <w:spacing w:line="480" w:lineRule="auto"/>
        <w:jc w:val="both"/>
      </w:pPr>
      <w:r w:rsidRPr="00E834F4">
        <w:t>The Lord Nathan’s name means “</w:t>
      </w:r>
      <w:r w:rsidRPr="00E834F4">
        <w:rPr>
          <w:b/>
        </w:rPr>
        <w:t>Gift</w:t>
      </w:r>
      <w:r w:rsidRPr="00E834F4">
        <w:t>.” The Scripture references of the Lord Nathan is in 2</w:t>
      </w:r>
      <w:r w:rsidRPr="00E834F4">
        <w:rPr>
          <w:vertAlign w:val="superscript"/>
        </w:rPr>
        <w:t>nd</w:t>
      </w:r>
      <w:r w:rsidRPr="00E834F4">
        <w:t xml:space="preserve"> Samuel chapters 7 &amp; 12; 1</w:t>
      </w:r>
      <w:r w:rsidRPr="00E834F4">
        <w:rPr>
          <w:vertAlign w:val="superscript"/>
        </w:rPr>
        <w:t>st</w:t>
      </w:r>
      <w:r w:rsidRPr="00E834F4">
        <w:t xml:space="preserve"> Kings chapter 1 &amp; 1</w:t>
      </w:r>
      <w:r w:rsidRPr="00E834F4">
        <w:rPr>
          <w:vertAlign w:val="superscript"/>
        </w:rPr>
        <w:t>st</w:t>
      </w:r>
      <w:r w:rsidRPr="00E834F4">
        <w:t xml:space="preserve"> Chronicles chapters 17 &amp; 29. The variation of the name is Natan. </w:t>
      </w:r>
    </w:p>
    <w:p w14:paraId="5306B325" w14:textId="77777777" w:rsidR="009C54CA" w:rsidRPr="00E834F4" w:rsidRDefault="009C54CA" w:rsidP="009C54CA">
      <w:pPr>
        <w:spacing w:line="480" w:lineRule="auto"/>
        <w:jc w:val="both"/>
      </w:pPr>
      <w:r w:rsidRPr="00E834F4">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43136DC7" w14:textId="77777777" w:rsidR="009C54CA" w:rsidRPr="00E834F4" w:rsidRDefault="009C54CA" w:rsidP="009C54CA">
      <w:pPr>
        <w:spacing w:line="480" w:lineRule="auto"/>
        <w:jc w:val="both"/>
      </w:pPr>
      <w:r w:rsidRPr="00E834F4">
        <w:t>The Exploring of the Lord Nathan’s Relationships: The Lord Nathan’s Relationship with the Lord David: The Lord Nathan reported the Father Stephen’s promise is in 2</w:t>
      </w:r>
      <w:r w:rsidRPr="00E834F4">
        <w:rPr>
          <w:vertAlign w:val="superscript"/>
        </w:rPr>
        <w:t>nd</w:t>
      </w:r>
      <w:r w:rsidRPr="00E834F4">
        <w:t xml:space="preserve"> Samuel chapter 7 &amp; 1</w:t>
      </w:r>
      <w:r w:rsidRPr="00E834F4">
        <w:rPr>
          <w:vertAlign w:val="superscript"/>
        </w:rPr>
        <w:t>st</w:t>
      </w:r>
      <w:r w:rsidRPr="00E834F4">
        <w:t xml:space="preserve"> Chronicles chapter 17. The Lord Nathan confronted the Lord David is in 2</w:t>
      </w:r>
      <w:r w:rsidRPr="00E834F4">
        <w:rPr>
          <w:vertAlign w:val="superscript"/>
        </w:rPr>
        <w:t>nd</w:t>
      </w:r>
      <w:r w:rsidRPr="00E834F4">
        <w:t xml:space="preserve"> Samuel chapter 12. The Lord Nathan acted to preserve the Lord Solomon’s Rights is in 1</w:t>
      </w:r>
      <w:r w:rsidRPr="00E834F4">
        <w:rPr>
          <w:vertAlign w:val="superscript"/>
        </w:rPr>
        <w:t>st</w:t>
      </w:r>
      <w:r w:rsidRPr="00E834F4">
        <w:t xml:space="preserve"> Kings chapter 1. </w:t>
      </w:r>
    </w:p>
    <w:p w14:paraId="5B67553D" w14:textId="77777777" w:rsidR="009C54CA" w:rsidRPr="00E834F4" w:rsidRDefault="009C54CA" w:rsidP="009C54CA">
      <w:pPr>
        <w:spacing w:line="480" w:lineRule="auto"/>
        <w:jc w:val="both"/>
      </w:pPr>
      <w:r w:rsidRPr="00E834F4">
        <w:t>The Lord Nathan as an Example for Today: The Lord Nathan was able to live near the center of authority and remain uncorrupted is in 1</w:t>
      </w:r>
      <w:r w:rsidRPr="00E834F4">
        <w:rPr>
          <w:vertAlign w:val="superscript"/>
        </w:rPr>
        <w:t>st</w:t>
      </w:r>
      <w:r w:rsidRPr="00E834F4">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263DFF38" w14:textId="77777777" w:rsidR="009C54CA" w:rsidRPr="00E834F4" w:rsidRDefault="009C54CA" w:rsidP="009C54CA">
      <w:pPr>
        <w:spacing w:line="480" w:lineRule="auto"/>
        <w:jc w:val="center"/>
        <w:rPr>
          <w:b/>
        </w:rPr>
      </w:pPr>
      <w:r w:rsidRPr="00E834F4">
        <w:rPr>
          <w:b/>
        </w:rPr>
        <w:t>THE LORD ELISHA WITH THE RANK OF COLONEL OR HIGHER FOR 40 YEARS</w:t>
      </w:r>
    </w:p>
    <w:p w14:paraId="3374DD10" w14:textId="77777777" w:rsidR="009C54CA" w:rsidRPr="00E834F4" w:rsidRDefault="009C54CA" w:rsidP="009C54CA">
      <w:pPr>
        <w:spacing w:line="480" w:lineRule="auto"/>
        <w:jc w:val="both"/>
      </w:pPr>
      <w:r w:rsidRPr="00E834F4">
        <w:t>The Lord Elisha’s name means “</w:t>
      </w:r>
      <w:r w:rsidRPr="00E834F4">
        <w:rPr>
          <w:b/>
        </w:rPr>
        <w:t>God is Salvation</w:t>
      </w:r>
      <w:r w:rsidRPr="00E834F4">
        <w:t>.” The Scripture references of the Lord Elisha is in 1</w:t>
      </w:r>
      <w:r w:rsidRPr="00E834F4">
        <w:rPr>
          <w:vertAlign w:val="superscript"/>
        </w:rPr>
        <w:t>st</w:t>
      </w:r>
      <w:r w:rsidRPr="00E834F4">
        <w:t xml:space="preserve"> Kings chapter 19; 2</w:t>
      </w:r>
      <w:r w:rsidRPr="00E834F4">
        <w:rPr>
          <w:vertAlign w:val="superscript"/>
        </w:rPr>
        <w:t>nd</w:t>
      </w:r>
      <w:r w:rsidRPr="00E834F4">
        <w:t xml:space="preserve"> Kings chapters 2-13 &amp; Luke 4:27. The variations of the name is Elisa, Elissaios, Elisaie, Eliseus, Alyasa, Lisa, Melissa &amp; Elyesa. </w:t>
      </w:r>
    </w:p>
    <w:p w14:paraId="255180DC" w14:textId="77777777" w:rsidR="009C54CA" w:rsidRPr="00E834F4" w:rsidRDefault="009C54CA" w:rsidP="009C54CA">
      <w:pPr>
        <w:spacing w:line="480" w:lineRule="auto"/>
        <w:jc w:val="both"/>
      </w:pPr>
      <w:r w:rsidRPr="00E834F4">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42C94DCA" w14:textId="77777777" w:rsidR="009C54CA" w:rsidRPr="00E834F4" w:rsidRDefault="009C54CA" w:rsidP="009C54CA">
      <w:pPr>
        <w:spacing w:line="480" w:lineRule="auto"/>
        <w:jc w:val="both"/>
      </w:pPr>
      <w:r w:rsidRPr="00E834F4">
        <w:t>The 14 miracles of the Lord Elisha is compared with the 7 miracles performed by the Lord Elijah [1</w:t>
      </w:r>
      <w:r w:rsidRPr="00E834F4">
        <w:rPr>
          <w:vertAlign w:val="superscript"/>
        </w:rPr>
        <w:t>st</w:t>
      </w:r>
      <w:r w:rsidRPr="00E834F4">
        <w:t xml:space="preserve"> Kings 19:19-21; 2</w:t>
      </w:r>
      <w:r w:rsidRPr="00E834F4">
        <w:rPr>
          <w:vertAlign w:val="superscript"/>
        </w:rPr>
        <w:t>nd</w:t>
      </w:r>
      <w:r w:rsidRPr="00E834F4">
        <w:t xml:space="preserve"> Kings 2:9; 13:14-20] are as follows in 2</w:t>
      </w:r>
      <w:r w:rsidRPr="00E834F4">
        <w:rPr>
          <w:vertAlign w:val="superscript"/>
        </w:rPr>
        <w:t>nd</w:t>
      </w:r>
      <w:r w:rsidRPr="00E834F4">
        <w:t xml:space="preserve"> Kings: 1. The Lord Elisha separated the waters of Jordon is in 2</w:t>
      </w:r>
      <w:r w:rsidRPr="00E834F4">
        <w:rPr>
          <w:vertAlign w:val="superscript"/>
        </w:rPr>
        <w:t>nd</w:t>
      </w:r>
      <w:r w:rsidRPr="00E834F4">
        <w:t xml:space="preserve"> Kings 2:14. 2. The Lord Elisha healed bitter spring waters is in 2</w:t>
      </w:r>
      <w:r w:rsidRPr="00E834F4">
        <w:rPr>
          <w:vertAlign w:val="superscript"/>
        </w:rPr>
        <w:t>nd</w:t>
      </w:r>
      <w:r w:rsidRPr="00E834F4">
        <w:t xml:space="preserve"> Kings 2:21. 3. The Lord Elisha cursed Young Men who ridiculed the Father Stephen is in 2</w:t>
      </w:r>
      <w:r w:rsidRPr="00E834F4">
        <w:rPr>
          <w:vertAlign w:val="superscript"/>
        </w:rPr>
        <w:t>nd</w:t>
      </w:r>
      <w:r w:rsidRPr="00E834F4">
        <w:t xml:space="preserve"> Kings 2:24. 4. The Lord Elisha was a battle for Israel is in 2</w:t>
      </w:r>
      <w:r w:rsidRPr="00E834F4">
        <w:rPr>
          <w:vertAlign w:val="superscript"/>
        </w:rPr>
        <w:t>nd</w:t>
      </w:r>
      <w:r w:rsidRPr="00E834F4">
        <w:t xml:space="preserve"> Kings 3:15-26. 5. The Lord Elisha multiplied a poor Widow’s oil is in 2</w:t>
      </w:r>
      <w:r w:rsidRPr="00E834F4">
        <w:rPr>
          <w:vertAlign w:val="superscript"/>
        </w:rPr>
        <w:t>nd</w:t>
      </w:r>
      <w:r w:rsidRPr="00E834F4">
        <w:t xml:space="preserve"> Kings 4:1-7. 6. The Lord Elisha promised a Good Woman a Child is in 2</w:t>
      </w:r>
      <w:r w:rsidRPr="00E834F4">
        <w:rPr>
          <w:vertAlign w:val="superscript"/>
        </w:rPr>
        <w:t>nd</w:t>
      </w:r>
      <w:r w:rsidRPr="00E834F4">
        <w:t xml:space="preserve"> Kings 4:14-17. 7. The Lord Elisha raised the Good Woman’s Child from the dead is in 2</w:t>
      </w:r>
      <w:r w:rsidRPr="00E834F4">
        <w:rPr>
          <w:vertAlign w:val="superscript"/>
        </w:rPr>
        <w:t>nd</w:t>
      </w:r>
      <w:r w:rsidRPr="00E834F4">
        <w:t xml:space="preserve"> Kings 4:32-37. 8. The Lord Elisha made poison stew edible is in 2</w:t>
      </w:r>
      <w:r w:rsidRPr="00E834F4">
        <w:rPr>
          <w:vertAlign w:val="superscript"/>
        </w:rPr>
        <w:t>nd</w:t>
      </w:r>
      <w:r w:rsidRPr="00E834F4">
        <w:t xml:space="preserve"> Kings 4:38-41. 9. The Lord Elisha multiplied loaves to feed many is in 2</w:t>
      </w:r>
      <w:r w:rsidRPr="00E834F4">
        <w:rPr>
          <w:vertAlign w:val="superscript"/>
        </w:rPr>
        <w:t>nd</w:t>
      </w:r>
      <w:r w:rsidRPr="00E834F4">
        <w:t xml:space="preserve"> Kings 4:42-44. 10. The Lord Elisha healed a Syrian General’s leprosy is in 2</w:t>
      </w:r>
      <w:r w:rsidRPr="00E834F4">
        <w:rPr>
          <w:vertAlign w:val="superscript"/>
        </w:rPr>
        <w:t>nd</w:t>
      </w:r>
      <w:r w:rsidRPr="00E834F4">
        <w:t xml:space="preserve"> Kings 5:1-19. 11. The Lord Elisha made a borrowed ax head float is in 2</w:t>
      </w:r>
      <w:r w:rsidRPr="00E834F4">
        <w:rPr>
          <w:vertAlign w:val="superscript"/>
        </w:rPr>
        <w:t>nd</w:t>
      </w:r>
      <w:r w:rsidRPr="00E834F4">
        <w:t xml:space="preserve"> Kings 6:1-6. 12. The Lord Elisha trapped an Aramean Army is in 2</w:t>
      </w:r>
      <w:r w:rsidRPr="00E834F4">
        <w:rPr>
          <w:vertAlign w:val="superscript"/>
        </w:rPr>
        <w:t>nd</w:t>
      </w:r>
      <w:r w:rsidRPr="00E834F4">
        <w:t xml:space="preserve"> Kings 6:8-23. 13. The Lord Elisha showed His Servant an Angel Army is in 2</w:t>
      </w:r>
      <w:r w:rsidRPr="00E834F4">
        <w:rPr>
          <w:vertAlign w:val="superscript"/>
        </w:rPr>
        <w:t>nd</w:t>
      </w:r>
      <w:r w:rsidRPr="00E834F4">
        <w:t xml:space="preserve"> Kings 6:15-17. 14. The Lord Elisha predicted an excess of food for starving Samaria is in 2</w:t>
      </w:r>
      <w:r w:rsidRPr="00E834F4">
        <w:rPr>
          <w:vertAlign w:val="superscript"/>
        </w:rPr>
        <w:t>nd</w:t>
      </w:r>
      <w:r w:rsidRPr="00E834F4">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14:paraId="3FBA1E5E" w14:textId="77777777" w:rsidR="009C54CA" w:rsidRPr="00E834F4" w:rsidRDefault="009C54CA" w:rsidP="009C54CA">
      <w:pPr>
        <w:spacing w:line="480" w:lineRule="auto"/>
        <w:jc w:val="both"/>
      </w:pPr>
      <w:r w:rsidRPr="00E834F4">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622BC9C6" w14:textId="77777777" w:rsidR="009C54CA" w:rsidRPr="00E834F4" w:rsidRDefault="009C54CA" w:rsidP="009C54CA">
      <w:pPr>
        <w:spacing w:line="480" w:lineRule="auto"/>
        <w:jc w:val="center"/>
        <w:rPr>
          <w:b/>
        </w:rPr>
      </w:pPr>
      <w:r w:rsidRPr="00E834F4">
        <w:rPr>
          <w:b/>
        </w:rPr>
        <w:t>THE LORD JONAH WITH THE RANK OF COLONEL OR HIGHER FOR 40 YEARS</w:t>
      </w:r>
    </w:p>
    <w:p w14:paraId="44E891AA" w14:textId="77777777" w:rsidR="009C54CA" w:rsidRPr="00E834F4" w:rsidRDefault="009C54CA" w:rsidP="009C54CA">
      <w:pPr>
        <w:spacing w:line="480" w:lineRule="auto"/>
        <w:jc w:val="both"/>
      </w:pPr>
      <w:r w:rsidRPr="00E834F4">
        <w:t>The Lord Jonah’s name means “</w:t>
      </w:r>
      <w:r w:rsidRPr="00E834F4">
        <w:rPr>
          <w:b/>
        </w:rPr>
        <w:t>Dove</w:t>
      </w:r>
      <w:r w:rsidRPr="00E834F4">
        <w:t>.” The Scripture references of the Lord Jonah is in 2</w:t>
      </w:r>
      <w:r w:rsidRPr="00E834F4">
        <w:rPr>
          <w:vertAlign w:val="superscript"/>
        </w:rPr>
        <w:t>nd</w:t>
      </w:r>
      <w:r w:rsidRPr="00E834F4">
        <w:t xml:space="preserve"> Kings 14:25; the Book of Jonah; Matthew 12:39-41; 16:4 &amp; Luke 11:29-32. The variations of the name is Yona, Yunus, Yunis, Lonas &amp; Jonas. </w:t>
      </w:r>
    </w:p>
    <w:p w14:paraId="2928ED58" w14:textId="77777777" w:rsidR="009C54CA" w:rsidRPr="00E834F4" w:rsidRDefault="009C54CA" w:rsidP="009C54CA">
      <w:pPr>
        <w:spacing w:line="480" w:lineRule="auto"/>
        <w:jc w:val="both"/>
      </w:pPr>
      <w:r w:rsidRPr="00E834F4">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2226007E" w14:textId="77777777" w:rsidR="009C54CA" w:rsidRPr="00E834F4" w:rsidRDefault="009C54CA" w:rsidP="009C54CA">
      <w:pPr>
        <w:spacing w:line="480" w:lineRule="auto"/>
        <w:jc w:val="both"/>
      </w:pPr>
      <w:r w:rsidRPr="00E834F4">
        <w:t>The Lord Jonah’s Life and Times: The Lord Jonah was a Patriot who predicted the victories won by Jeroboam II in 2</w:t>
      </w:r>
      <w:r w:rsidRPr="00E834F4">
        <w:rPr>
          <w:vertAlign w:val="superscript"/>
        </w:rPr>
        <w:t>nd</w:t>
      </w:r>
      <w:r w:rsidRPr="00E834F4">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14:paraId="26EDAC1B" w14:textId="77777777" w:rsidR="009C54CA" w:rsidRPr="00E834F4" w:rsidRDefault="009C54CA" w:rsidP="009C54CA">
      <w:pPr>
        <w:spacing w:line="480" w:lineRule="auto"/>
        <w:jc w:val="both"/>
      </w:pPr>
      <w:r w:rsidRPr="00E834F4">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06F0427B" w14:textId="77777777" w:rsidR="009C54CA" w:rsidRPr="00E834F4" w:rsidRDefault="009C54CA" w:rsidP="009C54CA">
      <w:pPr>
        <w:spacing w:line="480" w:lineRule="auto"/>
        <w:jc w:val="center"/>
        <w:rPr>
          <w:b/>
        </w:rPr>
      </w:pPr>
      <w:r w:rsidRPr="00E834F4">
        <w:rPr>
          <w:b/>
        </w:rPr>
        <w:t>THE LORD ISAIAH WITH THE RANK OF COLONEL OR HIGHER FOR 40 YEARS</w:t>
      </w:r>
    </w:p>
    <w:p w14:paraId="4A3324C7" w14:textId="77777777" w:rsidR="009C54CA" w:rsidRPr="00E834F4" w:rsidRDefault="009C54CA" w:rsidP="009C54CA">
      <w:pPr>
        <w:spacing w:line="480" w:lineRule="auto"/>
        <w:jc w:val="both"/>
      </w:pPr>
      <w:r w:rsidRPr="00E834F4">
        <w:t>The Lord Isaiah’s name means “</w:t>
      </w:r>
      <w:r w:rsidRPr="00E834F4">
        <w:rPr>
          <w:b/>
        </w:rPr>
        <w:t>Yahweh is Salvation</w:t>
      </w:r>
      <w:r w:rsidRPr="00E834F4">
        <w:t>.” The Scripture references of the Lord Isaiah is in 2</w:t>
      </w:r>
      <w:r w:rsidRPr="00E834F4">
        <w:rPr>
          <w:vertAlign w:val="superscript"/>
        </w:rPr>
        <w:t>nd</w:t>
      </w:r>
      <w:r w:rsidRPr="00E834F4">
        <w:t xml:space="preserve"> Kings chapters 19-20; 2</w:t>
      </w:r>
      <w:r w:rsidRPr="00E834F4">
        <w:rPr>
          <w:vertAlign w:val="superscript"/>
        </w:rPr>
        <w:t>nd</w:t>
      </w:r>
      <w:r w:rsidRPr="00E834F4">
        <w:t xml:space="preserve"> Chronicles 26:22; 32:30-32; Isaiah 20:2-3; 38:21. The variation of the name is Yeshayahu, Yesayahu, Eshaya, Esiaias &amp; Ishiya.  </w:t>
      </w:r>
    </w:p>
    <w:p w14:paraId="2716B3B2" w14:textId="77777777" w:rsidR="009C54CA" w:rsidRPr="00E834F4" w:rsidRDefault="009C54CA" w:rsidP="009C54CA">
      <w:pPr>
        <w:spacing w:line="480" w:lineRule="auto"/>
        <w:jc w:val="both"/>
      </w:pPr>
      <w:r w:rsidRPr="00E834F4">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2CF87F7E" w14:textId="77777777" w:rsidR="009C54CA" w:rsidRPr="00E834F4" w:rsidRDefault="009C54CA" w:rsidP="009C54CA">
      <w:pPr>
        <w:spacing w:line="480" w:lineRule="auto"/>
        <w:jc w:val="both"/>
      </w:pPr>
      <w:r w:rsidRPr="00E834F4">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14:paraId="543FD7B8" w14:textId="77777777" w:rsidR="009C54CA" w:rsidRPr="00E834F4" w:rsidRDefault="009C54CA" w:rsidP="009C54CA">
      <w:pPr>
        <w:spacing w:line="480" w:lineRule="auto"/>
        <w:jc w:val="both"/>
      </w:pPr>
      <w:r w:rsidRPr="00E834F4">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30438A9B" w14:textId="77777777" w:rsidR="009C54CA" w:rsidRPr="00E834F4" w:rsidRDefault="009C54CA" w:rsidP="009C54CA">
      <w:pPr>
        <w:spacing w:line="480" w:lineRule="auto"/>
        <w:jc w:val="center"/>
        <w:rPr>
          <w:b/>
        </w:rPr>
      </w:pPr>
      <w:r w:rsidRPr="00E834F4">
        <w:rPr>
          <w:b/>
        </w:rPr>
        <w:t>THE LORD EZEKIEL WITH THE RANK OF COLONEL OR HIGHER FOR 40 YEARS</w:t>
      </w:r>
    </w:p>
    <w:p w14:paraId="2A293134" w14:textId="77777777" w:rsidR="009C54CA" w:rsidRPr="00E834F4" w:rsidRDefault="009C54CA" w:rsidP="009C54CA">
      <w:pPr>
        <w:spacing w:line="480" w:lineRule="auto"/>
        <w:jc w:val="both"/>
      </w:pPr>
      <w:r w:rsidRPr="00E834F4">
        <w:t>The Lord Ezekiel’s name means “</w:t>
      </w:r>
      <w:r w:rsidRPr="00E834F4">
        <w:rPr>
          <w:b/>
        </w:rPr>
        <w:t>God Strengthens</w:t>
      </w:r>
      <w:r w:rsidRPr="00E834F4">
        <w:t xml:space="preserve">.” The Scripture references of the Lord Ezekiel is in the Book of Ezekiel. The variations of the name is Yhezqel, Jeheaqel, Hazaq &amp; El.  </w:t>
      </w:r>
    </w:p>
    <w:p w14:paraId="09516A04" w14:textId="77777777" w:rsidR="009C54CA" w:rsidRPr="00E834F4" w:rsidRDefault="009C54CA" w:rsidP="009C54CA">
      <w:pPr>
        <w:spacing w:line="480" w:lineRule="auto"/>
        <w:jc w:val="both"/>
      </w:pPr>
      <w:r w:rsidRPr="00E834F4">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135CD1EE" w14:textId="77777777" w:rsidR="009C54CA" w:rsidRPr="00E834F4" w:rsidRDefault="009C54CA" w:rsidP="009C54CA">
      <w:pPr>
        <w:spacing w:line="480" w:lineRule="auto"/>
        <w:jc w:val="both"/>
      </w:pPr>
      <w:r w:rsidRPr="00E834F4">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6AEE4CF5" w14:textId="77777777" w:rsidR="009C54CA" w:rsidRPr="00E834F4" w:rsidRDefault="009C54CA" w:rsidP="009C54CA">
      <w:pPr>
        <w:spacing w:line="480" w:lineRule="auto"/>
        <w:jc w:val="both"/>
      </w:pPr>
      <w:r w:rsidRPr="00E834F4">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14:paraId="530B475E" w14:textId="77777777" w:rsidR="009C54CA" w:rsidRPr="00E834F4" w:rsidRDefault="009C54CA" w:rsidP="009C54CA">
      <w:pPr>
        <w:spacing w:line="480" w:lineRule="auto"/>
        <w:jc w:val="center"/>
        <w:rPr>
          <w:b/>
        </w:rPr>
      </w:pPr>
      <w:r w:rsidRPr="00E834F4">
        <w:rPr>
          <w:b/>
        </w:rPr>
        <w:t>THE LORD DANIEL WITH THE RANK OF COLONEL OR HIGHER FOR 40 YEARS</w:t>
      </w:r>
    </w:p>
    <w:p w14:paraId="72BDBE6E" w14:textId="77777777" w:rsidR="009C54CA" w:rsidRPr="00E834F4" w:rsidRDefault="009C54CA" w:rsidP="009C54CA">
      <w:pPr>
        <w:spacing w:line="480" w:lineRule="auto"/>
        <w:jc w:val="both"/>
      </w:pPr>
      <w:r w:rsidRPr="00E834F4">
        <w:t>The Lord Daniel’s name means “</w:t>
      </w:r>
      <w:r w:rsidRPr="00E834F4">
        <w:rPr>
          <w:b/>
        </w:rPr>
        <w:t>God is My Judge</w:t>
      </w:r>
      <w:r w:rsidRPr="00E834F4">
        <w:t xml:space="preserve">.” The Scripture references of the Lord Daniel is in the Book of Daniel; Ezekiel 14:14, 20; 28:3; Matthew chapters 24 &amp; 25 &amp; Mark 13:14. The variation of the name is over a 100 male and female names together. </w:t>
      </w:r>
    </w:p>
    <w:p w14:paraId="743F87A1" w14:textId="77777777" w:rsidR="009C54CA" w:rsidRPr="00E834F4" w:rsidRDefault="009C54CA" w:rsidP="009C54CA">
      <w:pPr>
        <w:spacing w:line="480" w:lineRule="auto"/>
        <w:jc w:val="both"/>
      </w:pPr>
      <w:r w:rsidRPr="00E834F4">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44432D7D" w14:textId="77777777" w:rsidR="009C54CA" w:rsidRPr="00E834F4" w:rsidRDefault="009C54CA" w:rsidP="009C54CA">
      <w:pPr>
        <w:spacing w:line="480" w:lineRule="auto"/>
        <w:jc w:val="both"/>
      </w:pPr>
      <w:r w:rsidRPr="00E834F4">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6034F3F1" w14:textId="77777777" w:rsidR="009C54CA" w:rsidRPr="00E834F4" w:rsidRDefault="009C54CA" w:rsidP="009C54CA">
      <w:pPr>
        <w:spacing w:line="480" w:lineRule="auto"/>
        <w:jc w:val="both"/>
      </w:pPr>
      <w:r w:rsidRPr="00E834F4">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14:paraId="6A7F5517" w14:textId="77777777" w:rsidR="009C54CA" w:rsidRPr="00E834F4" w:rsidRDefault="009C54CA" w:rsidP="009C54CA">
      <w:pPr>
        <w:spacing w:line="480" w:lineRule="auto"/>
        <w:jc w:val="both"/>
      </w:pPr>
      <w:r w:rsidRPr="00E834F4">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31F04CD1" w14:textId="77777777" w:rsidR="009C54CA" w:rsidRPr="00E834F4" w:rsidRDefault="009C54CA" w:rsidP="009C54CA">
      <w:pPr>
        <w:spacing w:line="480" w:lineRule="auto"/>
        <w:jc w:val="center"/>
        <w:rPr>
          <w:b/>
        </w:rPr>
      </w:pPr>
      <w:r w:rsidRPr="00E834F4">
        <w:rPr>
          <w:b/>
        </w:rPr>
        <w:t>THE LORD JEREMIAH WITH THE RANK OF COLONEL OR HIGHER FOR 40 YEARS</w:t>
      </w:r>
    </w:p>
    <w:p w14:paraId="6ABFB242" w14:textId="77777777" w:rsidR="009C54CA" w:rsidRPr="00E834F4" w:rsidRDefault="009C54CA" w:rsidP="009C54CA">
      <w:pPr>
        <w:spacing w:line="480" w:lineRule="auto"/>
        <w:jc w:val="both"/>
      </w:pPr>
      <w:r w:rsidRPr="00E834F4">
        <w:t>The Lord Jeremiah’s name means “</w:t>
      </w:r>
      <w:r w:rsidRPr="00E834F4">
        <w:rPr>
          <w:b/>
        </w:rPr>
        <w:t>Yahweh Lifts Up</w:t>
      </w:r>
      <w:r w:rsidRPr="00E834F4">
        <w:t>.” The Scripture references of the Lord Jeremiah is in the Book of Jeremiah &amp; 2</w:t>
      </w:r>
      <w:r w:rsidRPr="00E834F4">
        <w:rPr>
          <w:vertAlign w:val="superscript"/>
        </w:rPr>
        <w:t>nd</w:t>
      </w:r>
      <w:r w:rsidRPr="00E834F4">
        <w:t xml:space="preserve"> Chronicles chapter 35. The variations of the name is Yirmeyahu, Jirme’Jahu, Yirmiyahu, Irmiya &amp; Jeremy. </w:t>
      </w:r>
    </w:p>
    <w:p w14:paraId="572680FE" w14:textId="77777777" w:rsidR="009C54CA" w:rsidRPr="00E834F4" w:rsidRDefault="009C54CA" w:rsidP="009C54CA">
      <w:pPr>
        <w:spacing w:line="480" w:lineRule="auto"/>
        <w:jc w:val="both"/>
      </w:pPr>
      <w:r w:rsidRPr="00E834F4">
        <w:t>The Lord Jeremiah’s Life and Times: The Lord Jeremiah was born during the 44</w:t>
      </w:r>
      <w:r w:rsidRPr="00E834F4">
        <w:rPr>
          <w:vertAlign w:val="superscript"/>
        </w:rPr>
        <w:t>th</w:t>
      </w:r>
      <w:r w:rsidRPr="00E834F4">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14:paraId="7B2F6324" w14:textId="77777777" w:rsidR="009C54CA" w:rsidRPr="00E834F4" w:rsidRDefault="009C54CA" w:rsidP="009C54CA">
      <w:pPr>
        <w:spacing w:line="480" w:lineRule="auto"/>
        <w:jc w:val="both"/>
      </w:pPr>
      <w:r w:rsidRPr="00E834F4">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63FB583C" w14:textId="77777777" w:rsidR="009C54CA" w:rsidRPr="00E834F4" w:rsidRDefault="009C54CA" w:rsidP="009C54CA">
      <w:pPr>
        <w:spacing w:line="480" w:lineRule="auto"/>
        <w:jc w:val="both"/>
      </w:pPr>
      <w:r w:rsidRPr="00E834F4">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3C74CEE3" w14:textId="77777777" w:rsidR="009C54CA" w:rsidRPr="00E834F4" w:rsidRDefault="009C54CA" w:rsidP="009C54CA">
      <w:pPr>
        <w:spacing w:line="480" w:lineRule="auto"/>
        <w:jc w:val="both"/>
      </w:pPr>
      <w:r w:rsidRPr="00E834F4">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6831B32E" w14:textId="77777777" w:rsidR="009C54CA" w:rsidRPr="00E834F4" w:rsidRDefault="009C54CA" w:rsidP="009C54CA">
      <w:pPr>
        <w:spacing w:line="480" w:lineRule="auto"/>
        <w:jc w:val="center"/>
        <w:rPr>
          <w:b/>
        </w:rPr>
      </w:pPr>
      <w:r w:rsidRPr="00E834F4">
        <w:rPr>
          <w:b/>
        </w:rPr>
        <w:t xml:space="preserve">THE LORD AHIKAR WITH THE RANK OF COLONEL OR HIGHER FOR 40 YEARS </w:t>
      </w:r>
    </w:p>
    <w:p w14:paraId="55B3C7F2" w14:textId="77777777" w:rsidR="009C54CA" w:rsidRPr="00E834F4" w:rsidRDefault="009C54CA" w:rsidP="009C54CA">
      <w:pPr>
        <w:spacing w:line="480" w:lineRule="auto"/>
        <w:jc w:val="both"/>
      </w:pPr>
      <w:r w:rsidRPr="00E834F4">
        <w:t>The Lord Ahikar’s name means “</w:t>
      </w:r>
      <w:r w:rsidRPr="00E834F4">
        <w:rPr>
          <w:b/>
        </w:rPr>
        <w:t>Achiacharus</w:t>
      </w:r>
      <w:r w:rsidRPr="00E834F4">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14:paraId="6D0A7FC1" w14:textId="77777777" w:rsidR="009C54CA" w:rsidRPr="00E834F4" w:rsidRDefault="009C54CA" w:rsidP="009C54CA">
      <w:pPr>
        <w:spacing w:line="480" w:lineRule="auto"/>
        <w:jc w:val="center"/>
        <w:rPr>
          <w:b/>
        </w:rPr>
      </w:pPr>
      <w:r w:rsidRPr="00E834F4">
        <w:rPr>
          <w:b/>
        </w:rPr>
        <w:t>THE LORD ALEXANDER THE GREAT WITH THE RANK OF COLONEL OR HIGHER FOR 40 YEARS</w:t>
      </w:r>
    </w:p>
    <w:p w14:paraId="46D3FE15" w14:textId="77777777" w:rsidR="009C54CA" w:rsidRPr="00E834F4" w:rsidRDefault="009C54CA" w:rsidP="009C54CA">
      <w:pPr>
        <w:spacing w:line="480" w:lineRule="auto"/>
        <w:jc w:val="both"/>
      </w:pPr>
      <w:r w:rsidRPr="00E834F4">
        <w:t>The Lord Alexander’s name means “</w:t>
      </w:r>
      <w:r w:rsidRPr="00E834F4">
        <w:rPr>
          <w:b/>
        </w:rPr>
        <w:t>Defender &amp; Protector of Man</w:t>
      </w:r>
      <w:r w:rsidRPr="00E834F4">
        <w:t>.” The Scripture references of the Lord Alexander is in 1</w:t>
      </w:r>
      <w:r w:rsidRPr="00E834F4">
        <w:rPr>
          <w:vertAlign w:val="superscript"/>
        </w:rPr>
        <w:t>st</w:t>
      </w:r>
      <w:r w:rsidRPr="00E834F4">
        <w:t xml:space="preserve"> Maccabees 1:1-7. The variations of the name is Alexandros, Alex, Alexandra, Hera, Paris &amp; Alexeinaner. </w:t>
      </w:r>
    </w:p>
    <w:p w14:paraId="4DC745EB" w14:textId="77777777" w:rsidR="009C54CA" w:rsidRPr="00E834F4" w:rsidRDefault="009C54CA" w:rsidP="009C54CA">
      <w:pPr>
        <w:spacing w:line="480" w:lineRule="auto"/>
        <w:jc w:val="both"/>
      </w:pPr>
      <w:r w:rsidRPr="00E834F4">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E834F4">
        <w:rPr>
          <w:vertAlign w:val="superscript"/>
        </w:rPr>
        <w:t>st</w:t>
      </w:r>
      <w:r w:rsidRPr="00E834F4">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14:paraId="70D21D7D" w14:textId="77777777" w:rsidR="009C54CA" w:rsidRPr="00E834F4" w:rsidRDefault="009C54CA" w:rsidP="009C54CA">
      <w:pPr>
        <w:spacing w:line="480" w:lineRule="auto"/>
        <w:jc w:val="center"/>
        <w:rPr>
          <w:b/>
        </w:rPr>
      </w:pPr>
      <w:r w:rsidRPr="00E834F4">
        <w:rPr>
          <w:b/>
        </w:rPr>
        <w:t xml:space="preserve">THE LORD ARETAS WITH THE RANK OF COLONEL OR HIGHER FOR 40 YEARS </w:t>
      </w:r>
    </w:p>
    <w:p w14:paraId="47C22B70" w14:textId="77777777" w:rsidR="009C54CA" w:rsidRPr="00E834F4" w:rsidRDefault="009C54CA" w:rsidP="009C54CA">
      <w:pPr>
        <w:spacing w:line="480" w:lineRule="auto"/>
        <w:jc w:val="both"/>
      </w:pPr>
      <w:r w:rsidRPr="00E834F4">
        <w:t>The Lord Aretas means “</w:t>
      </w:r>
      <w:r w:rsidRPr="00E834F4">
        <w:rPr>
          <w:b/>
        </w:rPr>
        <w:t>Ruler of Nabataea</w:t>
      </w:r>
      <w:r w:rsidRPr="00E834F4">
        <w:t>.” The variations of the name is Haritha &amp; Harthah. The Lord Aretas II is the 1</w:t>
      </w:r>
      <w:r w:rsidRPr="00E834F4">
        <w:rPr>
          <w:vertAlign w:val="superscript"/>
        </w:rPr>
        <w:t>st</w:t>
      </w:r>
      <w:r w:rsidRPr="00E834F4">
        <w:t xml:space="preserve"> Ruler of Nabataea of whom which is mentioned in 2</w:t>
      </w:r>
      <w:r w:rsidRPr="00E834F4">
        <w:rPr>
          <w:vertAlign w:val="superscript"/>
        </w:rPr>
        <w:t>nd</w:t>
      </w:r>
      <w:r w:rsidRPr="00E834F4">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E834F4">
        <w:rPr>
          <w:vertAlign w:val="superscript"/>
        </w:rPr>
        <w:t>nd</w:t>
      </w:r>
      <w:r w:rsidRPr="00E834F4">
        <w:t xml:space="preserve"> Corinthians 11:32 tells us that the Lord Aretas in Damascus was in power to arrest Paul. Yet it was still under Roman Rule.   </w:t>
      </w:r>
    </w:p>
    <w:p w14:paraId="7F09383B" w14:textId="77777777" w:rsidR="009C54CA" w:rsidRPr="00E834F4" w:rsidRDefault="009C54CA" w:rsidP="009C54CA">
      <w:pPr>
        <w:spacing w:line="480" w:lineRule="auto"/>
        <w:jc w:val="center"/>
        <w:rPr>
          <w:b/>
        </w:rPr>
      </w:pPr>
      <w:r w:rsidRPr="00E834F4">
        <w:rPr>
          <w:b/>
        </w:rPr>
        <w:t>THE LORD BACCHIDES WITH THE RANK OF COLONEL OR HIGHER FOR 40 YEARS</w:t>
      </w:r>
    </w:p>
    <w:p w14:paraId="1FBF39C1" w14:textId="77777777" w:rsidR="009C54CA" w:rsidRPr="00E834F4" w:rsidRDefault="009C54CA" w:rsidP="009C54CA">
      <w:pPr>
        <w:spacing w:line="480" w:lineRule="auto"/>
        <w:jc w:val="both"/>
      </w:pPr>
      <w:r w:rsidRPr="00E834F4">
        <w:t>The Lord Bacchides means “</w:t>
      </w:r>
      <w:r w:rsidRPr="00E834F4">
        <w:rPr>
          <w:b/>
        </w:rPr>
        <w:t>Ruler of the Country of the Euphrates River</w:t>
      </w:r>
      <w:r w:rsidRPr="00E834F4">
        <w:t>.” The variations of the name is Bakxions. The Lord Bacchides was a Greek Hellenist General &amp; Friend of the Seleucid Emperor Demetruis I (Syrian), who appointed Him Governor of the west region of the Euphrates River in 1</w:t>
      </w:r>
      <w:r w:rsidRPr="00E834F4">
        <w:rPr>
          <w:vertAlign w:val="superscript"/>
        </w:rPr>
        <w:t>st</w:t>
      </w:r>
      <w:r w:rsidRPr="00E834F4">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14:paraId="06176095" w14:textId="77777777" w:rsidR="009C54CA" w:rsidRPr="00E834F4" w:rsidRDefault="009C54CA" w:rsidP="009C54CA">
      <w:pPr>
        <w:spacing w:line="480" w:lineRule="auto"/>
        <w:jc w:val="center"/>
        <w:rPr>
          <w:b/>
        </w:rPr>
      </w:pPr>
      <w:r w:rsidRPr="00E834F4">
        <w:rPr>
          <w:b/>
        </w:rPr>
        <w:t>THE LORD JASON WITH THE RANK OF COLONEL OR HIGHER FOR 40 YEARS</w:t>
      </w:r>
    </w:p>
    <w:p w14:paraId="49E0E1D6" w14:textId="77777777" w:rsidR="009C54CA" w:rsidRPr="00E834F4" w:rsidRDefault="009C54CA" w:rsidP="009C54CA">
      <w:pPr>
        <w:spacing w:line="480" w:lineRule="auto"/>
        <w:jc w:val="both"/>
      </w:pPr>
      <w:r w:rsidRPr="00E834F4">
        <w:t>The Lord Jason’s name means “</w:t>
      </w:r>
      <w:r w:rsidRPr="00E834F4">
        <w:rPr>
          <w:b/>
        </w:rPr>
        <w:t>Healer</w:t>
      </w:r>
      <w:r w:rsidRPr="00E834F4">
        <w:t>.” The variations of the name is Lason, Jayson, Jay, I-Ja-te, Jacin, Jacinta, Jaacinda, Iaomai, Laso, Iatros &amp; I-Ja-te-ra-ne. And His real name Joshua means “</w:t>
      </w:r>
      <w:r w:rsidRPr="00E834F4">
        <w:rPr>
          <w:b/>
        </w:rPr>
        <w:t>Yahweh is Salvation</w:t>
      </w:r>
      <w:r w:rsidRPr="00E834F4">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834F4">
        <w:rPr>
          <w:vertAlign w:val="superscript"/>
        </w:rPr>
        <w:t>nd</w:t>
      </w:r>
      <w:r w:rsidRPr="00E834F4">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834F4">
        <w:rPr>
          <w:vertAlign w:val="superscript"/>
        </w:rPr>
        <w:t>nd</w:t>
      </w:r>
      <w:r w:rsidRPr="00E834F4">
        <w:t xml:space="preserve"> Maccabees 4:18. He then had a festival in 2</w:t>
      </w:r>
      <w:r w:rsidRPr="00E834F4">
        <w:rPr>
          <w:vertAlign w:val="superscript"/>
        </w:rPr>
        <w:t>nd</w:t>
      </w:r>
      <w:r w:rsidRPr="00E834F4">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834F4">
        <w:rPr>
          <w:vertAlign w:val="superscript"/>
        </w:rPr>
        <w:t>nd</w:t>
      </w:r>
      <w:r w:rsidRPr="00E834F4">
        <w:t xml:space="preserve"> Maccabees 5:8.       </w:t>
      </w:r>
    </w:p>
    <w:p w14:paraId="5344A0F0" w14:textId="77777777" w:rsidR="009C54CA" w:rsidRPr="00E834F4" w:rsidRDefault="009C54CA" w:rsidP="009C54CA">
      <w:pPr>
        <w:spacing w:line="480" w:lineRule="auto"/>
        <w:jc w:val="center"/>
        <w:rPr>
          <w:b/>
        </w:rPr>
      </w:pPr>
      <w:r w:rsidRPr="00E834F4">
        <w:rPr>
          <w:b/>
        </w:rPr>
        <w:t>THE LORD JONATHAN WITH THE RANK OF COLONEL OR HIGHER FOR 40 YEARS</w:t>
      </w:r>
    </w:p>
    <w:p w14:paraId="0ADEFAFF" w14:textId="77777777" w:rsidR="009C54CA" w:rsidRPr="00E834F4" w:rsidRDefault="009C54CA" w:rsidP="009C54CA">
      <w:pPr>
        <w:spacing w:line="480" w:lineRule="auto"/>
        <w:jc w:val="both"/>
      </w:pPr>
      <w:r w:rsidRPr="00E834F4">
        <w:t>The Lord Jonathan’s name means “</w:t>
      </w:r>
      <w:r w:rsidRPr="00E834F4">
        <w:rPr>
          <w:b/>
        </w:rPr>
        <w:t>YHWH has Given</w:t>
      </w:r>
      <w:r w:rsidRPr="00E834F4">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834F4">
        <w:rPr>
          <w:vertAlign w:val="superscript"/>
        </w:rPr>
        <w:t>rd</w:t>
      </w:r>
      <w:r w:rsidRPr="00E834F4">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14:paraId="274FBA04" w14:textId="77777777" w:rsidR="009C54CA" w:rsidRPr="00E834F4" w:rsidRDefault="009C54CA" w:rsidP="009C54CA">
      <w:pPr>
        <w:spacing w:line="480" w:lineRule="auto"/>
        <w:jc w:val="center"/>
        <w:rPr>
          <w:b/>
        </w:rPr>
      </w:pPr>
      <w:r w:rsidRPr="00E834F4">
        <w:rPr>
          <w:b/>
        </w:rPr>
        <w:t>THE LORD LYSIMACHUS WITH THE RANK OF COLONEL OR HIGHER FOR 40 YEARS</w:t>
      </w:r>
    </w:p>
    <w:p w14:paraId="389FF9D4" w14:textId="77777777" w:rsidR="009C54CA" w:rsidRPr="00E834F4" w:rsidRDefault="009C54CA" w:rsidP="009C54CA">
      <w:pPr>
        <w:spacing w:line="480" w:lineRule="auto"/>
        <w:jc w:val="both"/>
      </w:pPr>
      <w:r w:rsidRPr="00E834F4">
        <w:t>The Lord Lysimachus’s name means “</w:t>
      </w:r>
      <w:r w:rsidRPr="00E834F4">
        <w:rPr>
          <w:b/>
        </w:rPr>
        <w:t>Scattering the Battle</w:t>
      </w:r>
      <w:r w:rsidRPr="00E834F4">
        <w:t>.” The variations of the name is Lysimachos. The Lord Lysimachus was the Brother of the Lord Menelaus, the Man who replace the Lord Jason as High Pries in the time of the Maccabees. He was corrupt in 2</w:t>
      </w:r>
      <w:r w:rsidRPr="00E834F4">
        <w:rPr>
          <w:vertAlign w:val="superscript"/>
        </w:rPr>
        <w:t>nd</w:t>
      </w:r>
      <w:r w:rsidRPr="00E834F4">
        <w:t xml:space="preserve"> Maccabees 4:5. The Lord Menelaus named Him as His Deputy, then conspired with Him to embezzle the temple wealth and commit pagan sacrilege in the temple and a riot broke out. The Lord Lysimachus sent 3,000 troops against the mob in 2</w:t>
      </w:r>
      <w:r w:rsidRPr="00E834F4">
        <w:rPr>
          <w:vertAlign w:val="superscript"/>
        </w:rPr>
        <w:t>nd</w:t>
      </w:r>
      <w:r w:rsidRPr="00E834F4">
        <w:t xml:space="preserve"> Maccabees 4:41-42. The Lord Menelaus was brought on charges, but He bribed the court officials and remained in office.   </w:t>
      </w:r>
    </w:p>
    <w:p w14:paraId="6C4013B4" w14:textId="77777777" w:rsidR="009C54CA" w:rsidRPr="00E834F4" w:rsidRDefault="009C54CA" w:rsidP="009C54CA">
      <w:pPr>
        <w:spacing w:line="480" w:lineRule="auto"/>
        <w:jc w:val="center"/>
        <w:rPr>
          <w:b/>
        </w:rPr>
      </w:pPr>
      <w:r w:rsidRPr="00E834F4">
        <w:rPr>
          <w:b/>
        </w:rPr>
        <w:t xml:space="preserve">THE LORD AHASUERUS (XERSES I) WITH THE RANK OF COLONEL OR HIGHER FOR 40 YEARS </w:t>
      </w:r>
    </w:p>
    <w:p w14:paraId="7140CA7D" w14:textId="77777777" w:rsidR="009C54CA" w:rsidRPr="00E834F4" w:rsidRDefault="009C54CA" w:rsidP="009C54CA">
      <w:pPr>
        <w:spacing w:line="480" w:lineRule="auto"/>
        <w:jc w:val="both"/>
        <w:rPr>
          <w:b/>
        </w:rPr>
      </w:pPr>
      <w:r w:rsidRPr="00E834F4">
        <w:t>The Lord Ahasuerus also known as Xerses I means “</w:t>
      </w:r>
      <w:r w:rsidRPr="00E834F4">
        <w:rPr>
          <w:b/>
        </w:rPr>
        <w:t>Ruling over Heroes.</w:t>
      </w:r>
      <w:r w:rsidRPr="00E834F4">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14:paraId="5DA4FF0A" w14:textId="77777777" w:rsidR="009C54CA" w:rsidRPr="00E834F4" w:rsidRDefault="009C54CA" w:rsidP="009C54CA">
      <w:pPr>
        <w:spacing w:line="480" w:lineRule="auto"/>
        <w:jc w:val="center"/>
        <w:rPr>
          <w:b/>
        </w:rPr>
      </w:pPr>
      <w:r w:rsidRPr="00E834F4">
        <w:rPr>
          <w:b/>
        </w:rPr>
        <w:t xml:space="preserve">THE LORD CORNELIUS WITH THE RANK OF COLONEL OR HIGHER FOR 40 YEARS </w:t>
      </w:r>
    </w:p>
    <w:p w14:paraId="1DD9168D" w14:textId="77777777" w:rsidR="009C54CA" w:rsidRPr="00E834F4" w:rsidRDefault="009C54CA" w:rsidP="009C54CA">
      <w:pPr>
        <w:spacing w:line="480" w:lineRule="auto"/>
        <w:jc w:val="both"/>
      </w:pPr>
      <w:r w:rsidRPr="00E834F4">
        <w:t>The Lord Cornelius’s name means “</w:t>
      </w:r>
      <w:r w:rsidRPr="00E834F4">
        <w:rPr>
          <w:b/>
        </w:rPr>
        <w:t>Horn</w:t>
      </w:r>
      <w:r w:rsidRPr="00E834F4">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834F4">
        <w:rPr>
          <w:b/>
        </w:rPr>
        <w:t>God-fearers</w:t>
      </w:r>
      <w:r w:rsidRPr="00E834F4">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E834F4">
        <w:rPr>
          <w:vertAlign w:val="superscript"/>
        </w:rPr>
        <w:t>st</w:t>
      </w:r>
      <w:r w:rsidRPr="00E834F4">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14:paraId="2C42D2A0" w14:textId="77777777" w:rsidR="009C54CA" w:rsidRPr="00E834F4" w:rsidRDefault="009C54CA" w:rsidP="009C54CA">
      <w:pPr>
        <w:spacing w:line="480" w:lineRule="auto"/>
        <w:ind w:left="2160" w:hanging="2160"/>
        <w:jc w:val="center"/>
        <w:rPr>
          <w:b/>
        </w:rPr>
      </w:pPr>
      <w:r w:rsidRPr="00E834F4">
        <w:rPr>
          <w:b/>
        </w:rPr>
        <w:t>THE LORD GAMALIEL WITH THE RANK OF COLONEL OR HIGHER FOR 40 YEARS</w:t>
      </w:r>
    </w:p>
    <w:p w14:paraId="1A970ED5" w14:textId="77777777" w:rsidR="009C54CA" w:rsidRPr="00E834F4" w:rsidRDefault="009C54CA" w:rsidP="009C54CA">
      <w:pPr>
        <w:spacing w:line="480" w:lineRule="auto"/>
        <w:jc w:val="both"/>
        <w:rPr>
          <w:b/>
        </w:rPr>
      </w:pPr>
      <w:r w:rsidRPr="00E834F4">
        <w:t>The Lord Gamaliel’s name means “</w:t>
      </w:r>
      <w:r w:rsidRPr="00E834F4">
        <w:rPr>
          <w:b/>
        </w:rPr>
        <w:t>Teacher of the Law</w:t>
      </w:r>
      <w:r w:rsidRPr="00E834F4">
        <w:t>” or “</w:t>
      </w:r>
      <w:r w:rsidRPr="00E834F4">
        <w:rPr>
          <w:b/>
        </w:rPr>
        <w:t>Doctor of the Law</w:t>
      </w:r>
      <w:r w:rsidRPr="00E834F4">
        <w:t>.” The variations of the name is Gamliel, Nasi &amp; Rabban. The Lord Gamaliel was a Strong Teacher of the Theology of Rabbinic Judaism Law. The Lord Gamaliel was so honored by great honor &amp; respect that they gave Him the title Rabban meaning “</w:t>
      </w:r>
      <w:r w:rsidRPr="00E834F4">
        <w:rPr>
          <w:b/>
        </w:rPr>
        <w:t>Our Master</w:t>
      </w:r>
      <w:r w:rsidRPr="00E834F4">
        <w:t>” rather than the title Rabbi meaning “</w:t>
      </w:r>
      <w:r w:rsidRPr="00E834F4">
        <w:rPr>
          <w:b/>
        </w:rPr>
        <w:t>My Master</w:t>
      </w:r>
      <w:r w:rsidRPr="00E834F4">
        <w:t>.” The Lord Gamaliel was part of the Sect of the Pharisees that had a prominent reputation with His wisdom, tolerance and fair-mindedness that strengthened the cause of the Pharisees in the 1</w:t>
      </w:r>
      <w:r w:rsidRPr="00E834F4">
        <w:rPr>
          <w:vertAlign w:val="superscript"/>
        </w:rPr>
        <w:t>st</w:t>
      </w:r>
      <w:r w:rsidRPr="00E834F4">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834F4">
        <w:rPr>
          <w:b/>
        </w:rPr>
        <w:t xml:space="preserve"> </w:t>
      </w:r>
    </w:p>
    <w:p w14:paraId="3020B887" w14:textId="77777777" w:rsidR="009C54CA" w:rsidRPr="00E834F4" w:rsidRDefault="009C54CA" w:rsidP="009C54CA">
      <w:pPr>
        <w:spacing w:line="480" w:lineRule="auto"/>
        <w:jc w:val="center"/>
        <w:rPr>
          <w:b/>
        </w:rPr>
      </w:pPr>
      <w:r w:rsidRPr="00E834F4">
        <w:rPr>
          <w:b/>
        </w:rPr>
        <w:t>THE LORD SAMSON WITH THE RANK OF COLONEL OR HIGHER FOR 40 YEARS</w:t>
      </w:r>
    </w:p>
    <w:p w14:paraId="7253E0E4" w14:textId="77777777" w:rsidR="009C54CA" w:rsidRPr="00E834F4" w:rsidRDefault="009C54CA" w:rsidP="009C54CA">
      <w:pPr>
        <w:spacing w:line="480" w:lineRule="auto"/>
        <w:jc w:val="both"/>
      </w:pPr>
      <w:r w:rsidRPr="00E834F4">
        <w:t>The Lord Samson’s name means “</w:t>
      </w:r>
      <w:r w:rsidRPr="00E834F4">
        <w:rPr>
          <w:b/>
        </w:rPr>
        <w:t>Distinguished</w:t>
      </w:r>
      <w:r w:rsidRPr="00E834F4">
        <w:t>” or “</w:t>
      </w:r>
      <w:r w:rsidRPr="00E834F4">
        <w:rPr>
          <w:b/>
        </w:rPr>
        <w:t>Man of the Sun</w:t>
      </w:r>
      <w:r w:rsidRPr="00E834F4">
        <w:t xml:space="preserve">.” The Scripture references of the Lord Samson is in Judges chapters 13-16 &amp; Hebrews 11:32. The variations of the name is Shimshon, Simson, Simpson, Shamshoun, Sam, Sammy, Sammie, Samatha, Sampson, Shamshun &amp; Samsun.  </w:t>
      </w:r>
    </w:p>
    <w:p w14:paraId="16E78078" w14:textId="77777777" w:rsidR="009C54CA" w:rsidRPr="00E834F4" w:rsidRDefault="009C54CA" w:rsidP="009C54CA">
      <w:pPr>
        <w:spacing w:line="480" w:lineRule="auto"/>
        <w:jc w:val="both"/>
      </w:pPr>
      <w:r w:rsidRPr="00E834F4">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4A3835F6" w14:textId="77777777" w:rsidR="009C54CA" w:rsidRPr="00E834F4" w:rsidRDefault="009C54CA" w:rsidP="009C54CA">
      <w:pPr>
        <w:spacing w:line="480" w:lineRule="auto"/>
        <w:jc w:val="both"/>
      </w:pPr>
      <w:r w:rsidRPr="00E834F4">
        <w:t xml:space="preserve">The Exploring of the Lord Samson’s Relationships: The Lord Samson’s Relationship with His Parents is in Judges 13:1-14:3. As a Nazarite He was set apart to the Father Stephen from birth is in Numbers 6:2-10; Exodus 34:12-16 &amp; Judges 13:25. </w:t>
      </w:r>
    </w:p>
    <w:p w14:paraId="697B0B50" w14:textId="77777777" w:rsidR="009C54CA" w:rsidRPr="00E834F4" w:rsidRDefault="009C54CA" w:rsidP="009C54CA">
      <w:pPr>
        <w:spacing w:line="480" w:lineRule="auto"/>
        <w:jc w:val="both"/>
      </w:pPr>
      <w:r w:rsidRPr="00E834F4">
        <w:t>The Lord Samson’s Relationship with the Philistines is in Judges chapters 14-16. The secret of iron weapons remained dominance of the Philistines over the Israelites is in 1</w:t>
      </w:r>
      <w:r w:rsidRPr="00E834F4">
        <w:rPr>
          <w:vertAlign w:val="superscript"/>
        </w:rPr>
        <w:t>st</w:t>
      </w:r>
      <w:r w:rsidRPr="00E834F4">
        <w:t xml:space="preserve"> Samuel 13:19-23. But Samson used His extraordinary strength instead of iron weapons is in Judges 14:19; 15:1-5; chapter 16. </w:t>
      </w:r>
    </w:p>
    <w:p w14:paraId="306DD9F3" w14:textId="77777777" w:rsidR="009C54CA" w:rsidRPr="00E834F4" w:rsidRDefault="009C54CA" w:rsidP="009C54CA">
      <w:pPr>
        <w:spacing w:line="480" w:lineRule="auto"/>
        <w:jc w:val="both"/>
      </w:pPr>
      <w:r w:rsidRPr="00E834F4">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014F099C" w14:textId="77777777" w:rsidR="009C54CA" w:rsidRPr="00E834F4" w:rsidRDefault="009C54CA" w:rsidP="009C54CA">
      <w:pPr>
        <w:spacing w:line="480" w:lineRule="auto"/>
        <w:jc w:val="both"/>
      </w:pPr>
      <w:r w:rsidRPr="00E834F4">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50306057" w14:textId="77777777" w:rsidR="009C54CA" w:rsidRPr="00E834F4" w:rsidRDefault="009C54CA" w:rsidP="009C54CA">
      <w:pPr>
        <w:spacing w:line="480" w:lineRule="auto"/>
        <w:jc w:val="both"/>
      </w:pPr>
      <w:r w:rsidRPr="00E834F4">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14:paraId="6AECCC0F" w14:textId="77777777" w:rsidR="009C54CA" w:rsidRPr="00E834F4" w:rsidRDefault="009C54CA" w:rsidP="009C54CA">
      <w:pPr>
        <w:spacing w:line="480" w:lineRule="auto"/>
        <w:jc w:val="both"/>
        <w:rPr>
          <w:b/>
        </w:rPr>
      </w:pPr>
      <w:r w:rsidRPr="00E834F4">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195D5AAE" w14:textId="77777777" w:rsidR="009C54CA" w:rsidRPr="00E834F4" w:rsidRDefault="009C54CA" w:rsidP="009C54CA">
      <w:pPr>
        <w:spacing w:line="480" w:lineRule="auto"/>
        <w:ind w:left="2160" w:hanging="2160"/>
        <w:jc w:val="center"/>
        <w:rPr>
          <w:b/>
        </w:rPr>
      </w:pPr>
      <w:r w:rsidRPr="00E834F4">
        <w:rPr>
          <w:b/>
        </w:rPr>
        <w:t>THE LORD SHAMGAR WITH THE RANK OF COLONEL OR HIGHER FOR 40 YEARS</w:t>
      </w:r>
    </w:p>
    <w:p w14:paraId="2D6C892C" w14:textId="77777777" w:rsidR="009C54CA" w:rsidRPr="00E834F4" w:rsidRDefault="009C54CA" w:rsidP="009C54CA">
      <w:pPr>
        <w:spacing w:line="480" w:lineRule="auto"/>
        <w:jc w:val="both"/>
      </w:pPr>
      <w:r w:rsidRPr="00E834F4">
        <w:t>The Lord Shamgar’s [also known as Shammah] name means “</w:t>
      </w:r>
      <w:r w:rsidRPr="00E834F4">
        <w:rPr>
          <w:b/>
        </w:rPr>
        <w:t>JEHOVAH is Omnipresent</w:t>
      </w:r>
      <w:r w:rsidRPr="00E834F4">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14:paraId="37D72D29" w14:textId="77777777" w:rsidR="009C54CA" w:rsidRPr="00E834F4" w:rsidRDefault="009C54CA" w:rsidP="009C54CA">
      <w:pPr>
        <w:spacing w:line="480" w:lineRule="auto"/>
        <w:ind w:left="2160" w:hanging="2160"/>
        <w:jc w:val="center"/>
        <w:rPr>
          <w:b/>
        </w:rPr>
      </w:pPr>
      <w:r w:rsidRPr="00E834F4">
        <w:rPr>
          <w:b/>
        </w:rPr>
        <w:t>THE LORD EHUD BEN-GERA WITH THE RANK OF COLONEL OR HIGHER FOR 40 YEARS</w:t>
      </w:r>
    </w:p>
    <w:p w14:paraId="54EC3F02" w14:textId="77777777" w:rsidR="009C54CA" w:rsidRPr="00E834F4" w:rsidRDefault="009C54CA" w:rsidP="009C54CA">
      <w:pPr>
        <w:tabs>
          <w:tab w:val="left" w:pos="630"/>
        </w:tabs>
        <w:spacing w:line="480" w:lineRule="auto"/>
        <w:jc w:val="both"/>
      </w:pPr>
      <w:r w:rsidRPr="00E834F4">
        <w:t>The Lord Ehud’s name means “</w:t>
      </w:r>
      <w:r w:rsidRPr="00E834F4">
        <w:rPr>
          <w:b/>
        </w:rPr>
        <w:t>The Call of the LORD</w:t>
      </w:r>
      <w:r w:rsidRPr="00E834F4">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14:paraId="063A03A6" w14:textId="77777777" w:rsidR="009C54CA" w:rsidRPr="00E834F4" w:rsidRDefault="009C54CA" w:rsidP="009C54CA">
      <w:pPr>
        <w:spacing w:line="480" w:lineRule="auto"/>
        <w:ind w:left="2160" w:hanging="2160"/>
        <w:jc w:val="center"/>
      </w:pPr>
      <w:r w:rsidRPr="00E834F4">
        <w:rPr>
          <w:b/>
        </w:rPr>
        <w:t>THE LORD OTHNIEL WITH THE RANK OF COLONEL OR HIGHER FOR 40 YEARS</w:t>
      </w:r>
      <w:r w:rsidRPr="00E834F4">
        <w:t xml:space="preserve"> </w:t>
      </w:r>
    </w:p>
    <w:p w14:paraId="7AAABB90" w14:textId="77777777" w:rsidR="009C54CA" w:rsidRPr="00E834F4" w:rsidRDefault="009C54CA" w:rsidP="009C54CA">
      <w:pPr>
        <w:spacing w:line="480" w:lineRule="auto"/>
        <w:jc w:val="both"/>
      </w:pPr>
      <w:r w:rsidRPr="00E834F4">
        <w:t>The Lord Othniel’s name means “</w:t>
      </w:r>
      <w:r w:rsidRPr="00E834F4">
        <w:rPr>
          <w:b/>
        </w:rPr>
        <w:t>Lion of God</w:t>
      </w:r>
      <w:r w:rsidRPr="00E834F4">
        <w:t>” or “</w:t>
      </w:r>
      <w:r w:rsidRPr="00E834F4">
        <w:rPr>
          <w:b/>
        </w:rPr>
        <w:t>Might of God</w:t>
      </w:r>
      <w:r w:rsidRPr="00E834F4">
        <w:t>.” The variation of the name is Otniel. With the death of the Lord Joshua, the Father Stephen raised up Judges to lead and protect them in place of a single leader. Judge (Shaphat) means Hero or Deliverer. The Lord Othniel’s 1</w:t>
      </w:r>
      <w:r w:rsidRPr="00E834F4">
        <w:rPr>
          <w:vertAlign w:val="superscript"/>
        </w:rPr>
        <w:t>st</w:t>
      </w:r>
      <w:r w:rsidRPr="00E834F4">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E834F4">
        <w:rPr>
          <w:vertAlign w:val="superscript"/>
        </w:rPr>
        <w:t>nd</w:t>
      </w:r>
      <w:r w:rsidRPr="00E834F4">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14:paraId="02EA6F5D" w14:textId="77777777" w:rsidR="009C54CA" w:rsidRPr="00E834F4" w:rsidRDefault="009C54CA" w:rsidP="009C54CA">
      <w:pPr>
        <w:spacing w:line="480" w:lineRule="auto"/>
        <w:ind w:left="2160" w:hanging="2160"/>
        <w:jc w:val="center"/>
        <w:rPr>
          <w:b/>
        </w:rPr>
      </w:pPr>
      <w:r w:rsidRPr="00E834F4">
        <w:rPr>
          <w:b/>
        </w:rPr>
        <w:t>THE LORD ABIMELECH WITH THE RANK OF COLONEL OR HIGHER FOR 40 YEARS</w:t>
      </w:r>
    </w:p>
    <w:p w14:paraId="76BEF38F" w14:textId="77777777" w:rsidR="009C54CA" w:rsidRPr="00E834F4" w:rsidRDefault="009C54CA" w:rsidP="009C54CA">
      <w:pPr>
        <w:spacing w:line="480" w:lineRule="auto"/>
        <w:jc w:val="both"/>
        <w:rPr>
          <w:b/>
        </w:rPr>
      </w:pPr>
      <w:r w:rsidRPr="00E834F4">
        <w:t>The Lord Abimelech’s name means “</w:t>
      </w:r>
      <w:r w:rsidRPr="00E834F4">
        <w:rPr>
          <w:b/>
        </w:rPr>
        <w:t>Father of a King---Crown Prince</w:t>
      </w:r>
      <w:r w:rsidRPr="00E834F4">
        <w:t>” or “</w:t>
      </w:r>
      <w:r w:rsidRPr="00E834F4">
        <w:rPr>
          <w:b/>
        </w:rPr>
        <w:t>Leader of a King</w:t>
      </w:r>
      <w:r w:rsidRPr="00E834F4">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14:paraId="1692BEAC" w14:textId="77777777" w:rsidR="009C54CA" w:rsidRPr="00E834F4" w:rsidRDefault="009C54CA" w:rsidP="009C54CA">
      <w:pPr>
        <w:spacing w:line="480" w:lineRule="auto"/>
        <w:ind w:left="2160" w:hanging="2160"/>
        <w:jc w:val="center"/>
        <w:rPr>
          <w:b/>
        </w:rPr>
      </w:pPr>
      <w:r w:rsidRPr="00E834F4">
        <w:rPr>
          <w:b/>
        </w:rPr>
        <w:t>THE LORD JAIR WITH THE RANK OF COLONEL OR HIGHER FOR 40 YEARS</w:t>
      </w:r>
    </w:p>
    <w:p w14:paraId="16A9917F" w14:textId="77777777" w:rsidR="009C54CA" w:rsidRPr="00E834F4" w:rsidRDefault="009C54CA" w:rsidP="009C54CA">
      <w:pPr>
        <w:spacing w:line="480" w:lineRule="auto"/>
        <w:jc w:val="both"/>
        <w:rPr>
          <w:b/>
        </w:rPr>
      </w:pPr>
      <w:r w:rsidRPr="00E834F4">
        <w:t>The Lord Jair’s name means “</w:t>
      </w:r>
      <w:r w:rsidRPr="00E834F4">
        <w:rPr>
          <w:b/>
        </w:rPr>
        <w:t>He Enlightens</w:t>
      </w:r>
      <w:r w:rsidRPr="00E834F4">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834F4">
        <w:rPr>
          <w:b/>
        </w:rPr>
        <w:t>the Villages of Jair</w:t>
      </w:r>
      <w:r w:rsidRPr="00E834F4">
        <w:t xml:space="preserve">” that were before conquerer by Him in Numbers 32:41.  The Lord Jair ruled 22 years and died and was buried in Kamn, a city in Gilead.    </w:t>
      </w:r>
      <w:r w:rsidRPr="00E834F4">
        <w:rPr>
          <w:b/>
        </w:rPr>
        <w:t xml:space="preserve"> </w:t>
      </w:r>
    </w:p>
    <w:p w14:paraId="023F73C8" w14:textId="77777777" w:rsidR="009C54CA" w:rsidRPr="00E834F4" w:rsidRDefault="009C54CA" w:rsidP="009C54CA">
      <w:pPr>
        <w:spacing w:line="480" w:lineRule="auto"/>
        <w:jc w:val="center"/>
        <w:rPr>
          <w:b/>
        </w:rPr>
      </w:pPr>
      <w:r w:rsidRPr="00E834F4">
        <w:rPr>
          <w:b/>
        </w:rPr>
        <w:t>THE LORD JEPHTHATH WITH THE RANK OF COLONEL OR HIGHER FOR 40 YEARS</w:t>
      </w:r>
    </w:p>
    <w:p w14:paraId="57496D70" w14:textId="77777777" w:rsidR="009C54CA" w:rsidRPr="00E834F4" w:rsidRDefault="009C54CA" w:rsidP="009C54CA">
      <w:pPr>
        <w:spacing w:line="480" w:lineRule="auto"/>
        <w:jc w:val="both"/>
      </w:pPr>
      <w:r w:rsidRPr="00E834F4">
        <w:t>The Lord Jephthah’s name means “</w:t>
      </w:r>
      <w:r w:rsidRPr="00E834F4">
        <w:rPr>
          <w:b/>
        </w:rPr>
        <w:t>He Opens</w:t>
      </w:r>
      <w:r w:rsidRPr="00E834F4">
        <w:t>” &amp; His Daughter’s name is unknown. The Scripture references of the Lord Jephthah &amp; His Daughter is in Judges chapter 10; 11:1-12:7 &amp; Hebrews 11:32. The variations of the name is Yiptah.</w:t>
      </w:r>
    </w:p>
    <w:p w14:paraId="36F83ADB" w14:textId="77777777" w:rsidR="009C54CA" w:rsidRPr="00E834F4" w:rsidRDefault="009C54CA" w:rsidP="009C54CA">
      <w:pPr>
        <w:spacing w:line="480" w:lineRule="auto"/>
        <w:jc w:val="both"/>
      </w:pPr>
      <w:r w:rsidRPr="00E834F4">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834F4">
        <w:rPr>
          <w:b/>
        </w:rPr>
        <w:t>that I cannot break</w:t>
      </w:r>
      <w:r w:rsidRPr="00E834F4">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834F4">
        <w:rPr>
          <w:vertAlign w:val="superscript"/>
        </w:rPr>
        <w:t>st</w:t>
      </w:r>
      <w:r w:rsidRPr="00E834F4">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34F4">
        <w:rPr>
          <w:b/>
        </w:rPr>
        <w:t>because I will never marry</w:t>
      </w:r>
      <w:r w:rsidRPr="00E834F4">
        <w:t xml:space="preserve">” is in Luke 11:37.   </w:t>
      </w:r>
    </w:p>
    <w:p w14:paraId="6BF6B3E1" w14:textId="77777777" w:rsidR="009C54CA" w:rsidRPr="00E834F4" w:rsidRDefault="009C54CA" w:rsidP="009C54CA">
      <w:pPr>
        <w:tabs>
          <w:tab w:val="left" w:pos="270"/>
        </w:tabs>
        <w:spacing w:line="480" w:lineRule="auto"/>
        <w:jc w:val="both"/>
      </w:pPr>
      <w:r w:rsidRPr="00E834F4">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725FB426" w14:textId="77777777" w:rsidR="009C54CA" w:rsidRPr="00E834F4" w:rsidRDefault="009C54CA" w:rsidP="009C54CA">
      <w:pPr>
        <w:tabs>
          <w:tab w:val="left" w:pos="270"/>
        </w:tabs>
        <w:spacing w:line="480" w:lineRule="auto"/>
        <w:jc w:val="both"/>
      </w:pPr>
      <w:r w:rsidRPr="00E834F4">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14:paraId="5C8F07EB" w14:textId="77777777" w:rsidR="009C54CA" w:rsidRPr="00E834F4" w:rsidRDefault="009C54CA" w:rsidP="009C54CA">
      <w:pPr>
        <w:spacing w:line="480" w:lineRule="auto"/>
        <w:ind w:left="2160" w:hanging="2160"/>
        <w:jc w:val="center"/>
        <w:rPr>
          <w:b/>
        </w:rPr>
      </w:pPr>
      <w:r w:rsidRPr="00E834F4">
        <w:rPr>
          <w:b/>
        </w:rPr>
        <w:t>THE LORD TOLA WITH THE RANK OF COLONEL OR HIGHER FOR 40 YEARS</w:t>
      </w:r>
    </w:p>
    <w:p w14:paraId="762FB4C9" w14:textId="77777777" w:rsidR="009C54CA" w:rsidRPr="00E834F4" w:rsidRDefault="009C54CA" w:rsidP="009C54CA">
      <w:pPr>
        <w:spacing w:line="480" w:lineRule="auto"/>
        <w:jc w:val="both"/>
      </w:pPr>
      <w:r w:rsidRPr="00E834F4">
        <w:t>The Lord Tola’s name means “</w:t>
      </w:r>
      <w:r w:rsidRPr="00E834F4">
        <w:rPr>
          <w:b/>
        </w:rPr>
        <w:t>Crimson Worm---A Snail</w:t>
      </w:r>
      <w:r w:rsidRPr="00E834F4">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14:paraId="1F376ADF" w14:textId="77777777" w:rsidR="009C54CA" w:rsidRPr="00E834F4" w:rsidRDefault="009C54CA" w:rsidP="009C54CA">
      <w:pPr>
        <w:spacing w:line="480" w:lineRule="auto"/>
        <w:ind w:left="2160" w:hanging="2160"/>
        <w:jc w:val="center"/>
        <w:rPr>
          <w:b/>
        </w:rPr>
      </w:pPr>
      <w:r w:rsidRPr="00E834F4">
        <w:rPr>
          <w:b/>
        </w:rPr>
        <w:t>THE LORD IBZAN WITH THE RANK OF COLONEL OR HIGHER FOR 40 YEARS</w:t>
      </w:r>
    </w:p>
    <w:p w14:paraId="2C0BBD90" w14:textId="77777777" w:rsidR="009C54CA" w:rsidRPr="00E834F4" w:rsidRDefault="009C54CA" w:rsidP="009C54CA">
      <w:pPr>
        <w:spacing w:line="480" w:lineRule="auto"/>
        <w:jc w:val="both"/>
      </w:pPr>
      <w:r w:rsidRPr="00E834F4">
        <w:t>The Lord Ibzan’s name means “</w:t>
      </w:r>
      <w:r w:rsidRPr="00E834F4">
        <w:rPr>
          <w:b/>
        </w:rPr>
        <w:t>Father of a Target</w:t>
      </w:r>
      <w:r w:rsidRPr="00E834F4">
        <w:t>” or “</w:t>
      </w:r>
      <w:r w:rsidRPr="00E834F4">
        <w:rPr>
          <w:b/>
        </w:rPr>
        <w:t>Father of Coldness</w:t>
      </w:r>
      <w:r w:rsidRPr="00E834F4">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14:paraId="5973FAE7" w14:textId="77777777" w:rsidR="009C54CA" w:rsidRPr="00E834F4" w:rsidRDefault="009C54CA" w:rsidP="009C54CA">
      <w:pPr>
        <w:spacing w:line="480" w:lineRule="auto"/>
        <w:ind w:left="2160" w:hanging="2160"/>
        <w:jc w:val="center"/>
        <w:rPr>
          <w:b/>
        </w:rPr>
      </w:pPr>
      <w:r w:rsidRPr="00E834F4">
        <w:rPr>
          <w:b/>
        </w:rPr>
        <w:t>THE LORD ELON WITH THE RANK OF COLONEL OR HIGHER FOR 40 YEARS</w:t>
      </w:r>
    </w:p>
    <w:p w14:paraId="516D5598" w14:textId="77777777" w:rsidR="009C54CA" w:rsidRPr="00E834F4" w:rsidRDefault="009C54CA" w:rsidP="009C54CA">
      <w:pPr>
        <w:spacing w:line="480" w:lineRule="auto"/>
        <w:jc w:val="both"/>
      </w:pPr>
      <w:r w:rsidRPr="00E834F4">
        <w:t>The Lord Elon’s name means “</w:t>
      </w:r>
      <w:r w:rsidRPr="00E834F4">
        <w:rPr>
          <w:b/>
        </w:rPr>
        <w:t>Oak, Grove &amp; Strong</w:t>
      </w:r>
      <w:r w:rsidRPr="00E834F4">
        <w:t>” or “</w:t>
      </w:r>
      <w:r w:rsidRPr="00E834F4">
        <w:rPr>
          <w:b/>
        </w:rPr>
        <w:t>Spirit</w:t>
      </w:r>
      <w:r w:rsidRPr="00E834F4">
        <w:t xml:space="preserve">.” The variations of the name is Ahialon. The Lord Elon was a Judge the Zebilunite that judges Israel 10 years in Judges 12:11. </w:t>
      </w:r>
    </w:p>
    <w:p w14:paraId="6A7994B6" w14:textId="77777777" w:rsidR="009C54CA" w:rsidRPr="00E834F4" w:rsidRDefault="009C54CA" w:rsidP="009C54CA">
      <w:pPr>
        <w:spacing w:line="480" w:lineRule="auto"/>
        <w:ind w:left="2160" w:hanging="2160"/>
        <w:jc w:val="center"/>
        <w:rPr>
          <w:b/>
        </w:rPr>
      </w:pPr>
      <w:r w:rsidRPr="00E834F4">
        <w:rPr>
          <w:b/>
        </w:rPr>
        <w:t>THE LORD ABDON WITH THE RANK OF COLONEL OR HIGHER FOR 40 YEARS</w:t>
      </w:r>
    </w:p>
    <w:p w14:paraId="554B0AEB" w14:textId="77777777" w:rsidR="009C54CA" w:rsidRPr="00E834F4" w:rsidRDefault="009C54CA" w:rsidP="009C54CA">
      <w:pPr>
        <w:tabs>
          <w:tab w:val="left" w:pos="1170"/>
          <w:tab w:val="left" w:pos="3978"/>
        </w:tabs>
        <w:spacing w:line="480" w:lineRule="auto"/>
        <w:jc w:val="both"/>
      </w:pPr>
      <w:r w:rsidRPr="00E834F4">
        <w:t>The Lord Abdon’s name means “</w:t>
      </w:r>
      <w:r w:rsidRPr="00E834F4">
        <w:rPr>
          <w:b/>
        </w:rPr>
        <w:t>Servant &amp; Cloud of Judgment</w:t>
      </w:r>
      <w:r w:rsidRPr="00E834F4">
        <w:t>” or “</w:t>
      </w:r>
      <w:r w:rsidRPr="00E834F4">
        <w:rPr>
          <w:b/>
        </w:rPr>
        <w:t>Servile or Service</w:t>
      </w:r>
      <w:r w:rsidRPr="00E834F4">
        <w:t>.” There is no variations of the name. The Lord Abdon was a Judge &amp; the Son of Hillel in the 12</w:t>
      </w:r>
      <w:r w:rsidRPr="00E834F4">
        <w:rPr>
          <w:vertAlign w:val="superscript"/>
        </w:rPr>
        <w:t>th</w:t>
      </w:r>
      <w:r w:rsidRPr="00E834F4">
        <w:t xml:space="preserve"> Century BC in Judges 12:13-15. He was a Man of great wealth who had 40 Sons and 30 Grandsons, of all who rode on donkeys.   </w:t>
      </w:r>
    </w:p>
    <w:p w14:paraId="3AEEBC6D" w14:textId="77777777" w:rsidR="009C54CA" w:rsidRPr="00E834F4" w:rsidRDefault="009C54CA" w:rsidP="009C54CA">
      <w:pPr>
        <w:spacing w:line="480" w:lineRule="auto"/>
        <w:ind w:left="2160" w:hanging="2160"/>
        <w:jc w:val="center"/>
        <w:rPr>
          <w:b/>
        </w:rPr>
      </w:pPr>
      <w:r w:rsidRPr="00E834F4">
        <w:rPr>
          <w:b/>
        </w:rPr>
        <w:t>THE LORD JEHOSHAPHAT WITH THE RANK OF COLONEL OR HIGHER FOR 40 YEARS</w:t>
      </w:r>
    </w:p>
    <w:p w14:paraId="73BF8061" w14:textId="77777777" w:rsidR="009C54CA" w:rsidRPr="00E834F4" w:rsidRDefault="009C54CA" w:rsidP="009C54CA">
      <w:pPr>
        <w:spacing w:line="480" w:lineRule="auto"/>
        <w:jc w:val="both"/>
        <w:rPr>
          <w:b/>
        </w:rPr>
      </w:pPr>
      <w:r w:rsidRPr="00E834F4">
        <w:t>The Lord Jehoshaphat’s name means “</w:t>
      </w:r>
      <w:r w:rsidRPr="00E834F4">
        <w:rPr>
          <w:b/>
        </w:rPr>
        <w:t>JEHOVAH has Judged</w:t>
      </w:r>
      <w:r w:rsidRPr="00E834F4">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834F4">
        <w:rPr>
          <w:vertAlign w:val="superscript"/>
        </w:rPr>
        <w:t>st</w:t>
      </w:r>
      <w:r w:rsidRPr="00E834F4">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E834F4">
        <w:rPr>
          <w:vertAlign w:val="superscript"/>
        </w:rPr>
        <w:t>st</w:t>
      </w:r>
      <w:r w:rsidRPr="00E834F4">
        <w:t xml:space="preserve"> Kings 22:13. The Lord Ahab proved Himself as devious and a coward in 1</w:t>
      </w:r>
      <w:r w:rsidRPr="00E834F4">
        <w:rPr>
          <w:vertAlign w:val="superscript"/>
        </w:rPr>
        <w:t>st</w:t>
      </w:r>
      <w:r w:rsidRPr="00E834F4">
        <w:t xml:space="preserve"> Kings 22:30. He died from His battle wounds, but the Lord Jehoshaphat survived the ordeal.        </w:t>
      </w:r>
      <w:r w:rsidRPr="00E834F4">
        <w:rPr>
          <w:b/>
        </w:rPr>
        <w:t xml:space="preserve"> </w:t>
      </w:r>
    </w:p>
    <w:p w14:paraId="14AD00D4" w14:textId="77777777" w:rsidR="009C54CA" w:rsidRPr="00E834F4" w:rsidRDefault="009C54CA" w:rsidP="009C54CA">
      <w:pPr>
        <w:spacing w:line="480" w:lineRule="auto"/>
        <w:ind w:left="2160" w:hanging="2160"/>
        <w:jc w:val="center"/>
        <w:rPr>
          <w:b/>
        </w:rPr>
      </w:pPr>
      <w:r w:rsidRPr="00E834F4">
        <w:rPr>
          <w:b/>
        </w:rPr>
        <w:t>THE LORD MICAIAH WITH THE RANK OF COLONEL OR HIGHER FOR 40 YEARS</w:t>
      </w:r>
    </w:p>
    <w:p w14:paraId="4C057498" w14:textId="77777777" w:rsidR="009C54CA" w:rsidRPr="00E834F4" w:rsidRDefault="009C54CA" w:rsidP="009C54CA">
      <w:pPr>
        <w:spacing w:line="480" w:lineRule="auto"/>
        <w:jc w:val="both"/>
        <w:rPr>
          <w:b/>
        </w:rPr>
      </w:pPr>
      <w:r w:rsidRPr="00E834F4">
        <w:t>The Lord Micaiah’s name means “</w:t>
      </w:r>
      <w:r w:rsidRPr="00E834F4">
        <w:rPr>
          <w:b/>
        </w:rPr>
        <w:t>Who is like Yah</w:t>
      </w:r>
      <w:r w:rsidRPr="00E834F4">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834F4">
        <w:rPr>
          <w:vertAlign w:val="superscript"/>
        </w:rPr>
        <w:t>st</w:t>
      </w:r>
      <w:r w:rsidRPr="00E834F4">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834F4">
        <w:rPr>
          <w:b/>
        </w:rPr>
        <w:t xml:space="preserve"> </w:t>
      </w:r>
    </w:p>
    <w:p w14:paraId="0856D22D" w14:textId="77777777" w:rsidR="009C54CA" w:rsidRPr="00E834F4" w:rsidRDefault="009C54CA" w:rsidP="009C54CA">
      <w:pPr>
        <w:spacing w:line="480" w:lineRule="auto"/>
        <w:ind w:left="2160" w:hanging="2160"/>
        <w:jc w:val="center"/>
        <w:rPr>
          <w:b/>
        </w:rPr>
      </w:pPr>
      <w:r w:rsidRPr="00E834F4">
        <w:rPr>
          <w:b/>
        </w:rPr>
        <w:t>THE LORD JETHER WITH THE RANK OF COLONEL OR HIGHER FOR 40 YEARS</w:t>
      </w:r>
    </w:p>
    <w:p w14:paraId="05C9AB7E" w14:textId="77777777" w:rsidR="009C54CA" w:rsidRPr="00E834F4" w:rsidRDefault="009C54CA" w:rsidP="009C54CA">
      <w:pPr>
        <w:spacing w:line="480" w:lineRule="auto"/>
        <w:jc w:val="both"/>
      </w:pPr>
      <w:r w:rsidRPr="00E834F4">
        <w:t>The Lord Jether’s [also known as Jethro] name means “</w:t>
      </w:r>
      <w:r w:rsidRPr="00E834F4">
        <w:rPr>
          <w:b/>
        </w:rPr>
        <w:t>Surplus</w:t>
      </w:r>
      <w:r w:rsidRPr="00E834F4">
        <w:t>” or “</w:t>
      </w:r>
      <w:r w:rsidRPr="00E834F4">
        <w:rPr>
          <w:b/>
        </w:rPr>
        <w:t>Excellence</w:t>
      </w:r>
      <w:r w:rsidRPr="00E834F4">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834F4">
        <w:rPr>
          <w:vertAlign w:val="superscript"/>
        </w:rPr>
        <w:t>nd</w:t>
      </w:r>
      <w:r w:rsidRPr="00E834F4">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14:paraId="24C4BB85" w14:textId="77777777" w:rsidR="009C54CA" w:rsidRPr="00E834F4" w:rsidRDefault="009C54CA" w:rsidP="009C54CA">
      <w:pPr>
        <w:spacing w:line="480" w:lineRule="auto"/>
        <w:ind w:left="2160" w:hanging="2160"/>
        <w:jc w:val="center"/>
        <w:rPr>
          <w:b/>
        </w:rPr>
      </w:pPr>
      <w:r w:rsidRPr="00E834F4">
        <w:rPr>
          <w:b/>
        </w:rPr>
        <w:t>THE LORD JOTHAM WITH THE RANK OF COLONEL OR HIGHER FOR 40 YEARS</w:t>
      </w:r>
    </w:p>
    <w:p w14:paraId="2A5AA061" w14:textId="77777777" w:rsidR="009C54CA" w:rsidRPr="00E834F4" w:rsidRDefault="009C54CA" w:rsidP="009C54CA">
      <w:pPr>
        <w:spacing w:line="480" w:lineRule="auto"/>
        <w:jc w:val="both"/>
      </w:pPr>
      <w:r w:rsidRPr="00E834F4">
        <w:t>The Lord Jotham’s name means “</w:t>
      </w:r>
      <w:r w:rsidRPr="00E834F4">
        <w:rPr>
          <w:b/>
        </w:rPr>
        <w:t>God is Perfect &amp; God is Complete</w:t>
      </w:r>
      <w:r w:rsidRPr="00E834F4">
        <w:t>.” The variations of the name is Yo-tam &amp; Joatham. He was the Son of Izziah and the Lord Uzziah is remembered as an able Ruler and a Man who “did what was right in the eyes of the LORD” in 2</w:t>
      </w:r>
      <w:r w:rsidRPr="00E834F4">
        <w:rPr>
          <w:vertAlign w:val="superscript"/>
        </w:rPr>
        <w:t>nd</w:t>
      </w:r>
      <w:r w:rsidRPr="00E834F4">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14:paraId="71C77284" w14:textId="77777777" w:rsidR="009C54CA" w:rsidRPr="00E834F4" w:rsidRDefault="009C54CA" w:rsidP="009C54CA">
      <w:pPr>
        <w:spacing w:line="480" w:lineRule="auto"/>
        <w:ind w:left="2160" w:hanging="2160"/>
        <w:jc w:val="center"/>
        <w:rPr>
          <w:b/>
        </w:rPr>
      </w:pPr>
      <w:r w:rsidRPr="00E834F4">
        <w:rPr>
          <w:b/>
        </w:rPr>
        <w:t>THE LORD JULIUS WITH THE RANK (NAVY) OF CAPTAIN OR HIGHER FOR 40 YEARS</w:t>
      </w:r>
    </w:p>
    <w:p w14:paraId="0B812486" w14:textId="77777777" w:rsidR="009C54CA" w:rsidRPr="00E834F4" w:rsidRDefault="009C54CA" w:rsidP="009C54CA">
      <w:pPr>
        <w:spacing w:line="480" w:lineRule="auto"/>
        <w:jc w:val="both"/>
      </w:pPr>
      <w:r w:rsidRPr="00E834F4">
        <w:t>The Lord Julius’s name means “</w:t>
      </w:r>
      <w:r w:rsidRPr="00E834F4">
        <w:rPr>
          <w:b/>
        </w:rPr>
        <w:t>Downy Bearded</w:t>
      </w:r>
      <w:r w:rsidRPr="00E834F4">
        <w:t>” or “</w:t>
      </w:r>
      <w:r w:rsidRPr="00E834F4">
        <w:rPr>
          <w:b/>
        </w:rPr>
        <w:t>Devoted to Jove [The Roman God Jupiter] the King of the Gods</w:t>
      </w:r>
      <w:r w:rsidRPr="00E834F4">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834F4">
        <w:rPr>
          <w:b/>
        </w:rPr>
        <w:t>Euroclydon, a Southeast Wind---Euraquilon, a Northeaster</w:t>
      </w:r>
      <w:r w:rsidRPr="00E834F4">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14:paraId="7462D1D0" w14:textId="77777777" w:rsidR="009C54CA" w:rsidRPr="00E834F4" w:rsidRDefault="009C54CA" w:rsidP="009C54CA">
      <w:pPr>
        <w:spacing w:line="480" w:lineRule="auto"/>
        <w:jc w:val="both"/>
      </w:pPr>
      <w:r w:rsidRPr="00E834F4">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14:paraId="0E180E0E" w14:textId="77777777" w:rsidR="009C54CA" w:rsidRPr="00E834F4" w:rsidRDefault="009C54CA" w:rsidP="009C54CA">
      <w:pPr>
        <w:spacing w:line="480" w:lineRule="auto"/>
        <w:ind w:left="2160" w:hanging="2160"/>
        <w:jc w:val="center"/>
        <w:rPr>
          <w:b/>
        </w:rPr>
      </w:pPr>
      <w:r w:rsidRPr="00E834F4">
        <w:rPr>
          <w:b/>
        </w:rPr>
        <w:t>THE LORD LOT WITH THE RANK OF COLONEL OR HIGHER FOR 40 YEARS</w:t>
      </w:r>
    </w:p>
    <w:p w14:paraId="4BDFDB5E" w14:textId="77777777" w:rsidR="009C54CA" w:rsidRPr="00E834F4" w:rsidRDefault="009C54CA" w:rsidP="009C54CA">
      <w:pPr>
        <w:spacing w:line="480" w:lineRule="auto"/>
        <w:jc w:val="both"/>
      </w:pPr>
      <w:r w:rsidRPr="00E834F4">
        <w:t>The Lord Lot’s name means “</w:t>
      </w:r>
      <w:r w:rsidRPr="00E834F4">
        <w:rPr>
          <w:b/>
        </w:rPr>
        <w:t>Veil</w:t>
      </w:r>
      <w:r w:rsidRPr="00E834F4">
        <w:t>” or “</w:t>
      </w:r>
      <w:r w:rsidRPr="00E834F4">
        <w:rPr>
          <w:b/>
        </w:rPr>
        <w:t>Covering</w:t>
      </w:r>
      <w:r w:rsidRPr="00E834F4">
        <w:t>” or “</w:t>
      </w:r>
      <w:r w:rsidRPr="00E834F4">
        <w:rPr>
          <w:b/>
        </w:rPr>
        <w:t>Hedge</w:t>
      </w:r>
      <w:r w:rsidRPr="00E834F4">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834F4">
        <w:rPr>
          <w:vertAlign w:val="superscript"/>
        </w:rPr>
        <w:t>nd</w:t>
      </w:r>
      <w:r w:rsidRPr="00E834F4">
        <w:t xml:space="preserve"> Peter 2:7, 9.     </w:t>
      </w:r>
    </w:p>
    <w:p w14:paraId="65EF8C66" w14:textId="77777777" w:rsidR="009C54CA" w:rsidRPr="00E834F4" w:rsidRDefault="009C54CA" w:rsidP="009C54CA">
      <w:pPr>
        <w:spacing w:line="480" w:lineRule="auto"/>
        <w:ind w:left="2160" w:hanging="2160"/>
        <w:jc w:val="center"/>
        <w:rPr>
          <w:b/>
        </w:rPr>
      </w:pPr>
      <w:r w:rsidRPr="00E834F4">
        <w:rPr>
          <w:b/>
        </w:rPr>
        <w:t>THE LORD NEBUZARADAN WITH THE RANK OF COLONEL OR HIGHER FOR 40 YEARS</w:t>
      </w:r>
    </w:p>
    <w:p w14:paraId="31EA0A6F" w14:textId="77777777" w:rsidR="009C54CA" w:rsidRPr="00E834F4" w:rsidRDefault="009C54CA" w:rsidP="009C54CA">
      <w:pPr>
        <w:spacing w:line="480" w:lineRule="auto"/>
        <w:jc w:val="both"/>
      </w:pPr>
      <w:r w:rsidRPr="00E834F4">
        <w:t>The Lord Nebuzaradan’s name means “</w:t>
      </w:r>
      <w:r w:rsidRPr="00E834F4">
        <w:rPr>
          <w:b/>
        </w:rPr>
        <w:t>Nebo has given Seed</w:t>
      </w:r>
      <w:r w:rsidRPr="00E834F4">
        <w:t>” or “</w:t>
      </w:r>
      <w:r w:rsidRPr="00E834F4">
        <w:rPr>
          <w:b/>
        </w:rPr>
        <w:t>Captain of the Guard</w:t>
      </w:r>
      <w:r w:rsidRPr="00E834F4">
        <w:t>.” The Lord Nebuzaradan was the Commander General of the Guard in the Babylonian Court of Nebuchadnezzar II. He is also the Chief Cook. There are no variations of the name. In 587BC He led the 2</w:t>
      </w:r>
      <w:r w:rsidRPr="00E834F4">
        <w:rPr>
          <w:vertAlign w:val="superscript"/>
        </w:rPr>
        <w:t>nd</w:t>
      </w:r>
      <w:r w:rsidRPr="00E834F4">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834F4">
        <w:rPr>
          <w:vertAlign w:val="superscript"/>
        </w:rPr>
        <w:t>nd</w:t>
      </w:r>
      <w:r w:rsidRPr="00E834F4">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14:paraId="7A9F14F2" w14:textId="77777777" w:rsidR="009C54CA" w:rsidRPr="00E834F4" w:rsidRDefault="009C54CA" w:rsidP="009C54CA">
      <w:pPr>
        <w:spacing w:line="480" w:lineRule="auto"/>
        <w:ind w:left="2160" w:hanging="2160"/>
        <w:jc w:val="center"/>
        <w:rPr>
          <w:b/>
        </w:rPr>
      </w:pPr>
      <w:r w:rsidRPr="00E834F4">
        <w:rPr>
          <w:b/>
        </w:rPr>
        <w:t>THE LORD PASHHUR WITH THE RANK OF COLONEL OR HIGHER FOR 40 YEARS</w:t>
      </w:r>
    </w:p>
    <w:p w14:paraId="43F372D6" w14:textId="77777777" w:rsidR="009C54CA" w:rsidRPr="00E834F4" w:rsidRDefault="009C54CA" w:rsidP="009C54CA">
      <w:pPr>
        <w:tabs>
          <w:tab w:val="left" w:pos="1260"/>
        </w:tabs>
        <w:spacing w:line="480" w:lineRule="auto"/>
        <w:jc w:val="both"/>
        <w:rPr>
          <w:b/>
        </w:rPr>
      </w:pPr>
      <w:r w:rsidRPr="00E834F4">
        <w:t>The Lord Pashhur’s name means “</w:t>
      </w:r>
      <w:r w:rsidRPr="00E834F4">
        <w:rPr>
          <w:b/>
        </w:rPr>
        <w:t>Burn</w:t>
      </w:r>
      <w:r w:rsidRPr="00E834F4">
        <w:t>” or “</w:t>
      </w:r>
      <w:r w:rsidRPr="00E834F4">
        <w:rPr>
          <w:b/>
        </w:rPr>
        <w:t>Ignite</w:t>
      </w:r>
      <w:r w:rsidRPr="00E834F4">
        <w:t>” or “</w:t>
      </w:r>
      <w:r w:rsidRPr="00E834F4">
        <w:rPr>
          <w:b/>
        </w:rPr>
        <w:t>Parched</w:t>
      </w:r>
      <w:r w:rsidRPr="00E834F4">
        <w:t>” or “</w:t>
      </w:r>
      <w:r w:rsidRPr="00E834F4">
        <w:rPr>
          <w:b/>
        </w:rPr>
        <w:t>Violent Heat</w:t>
      </w:r>
      <w:r w:rsidRPr="00E834F4">
        <w:t>” or “</w:t>
      </w:r>
      <w:r w:rsidRPr="00E834F4">
        <w:rPr>
          <w:b/>
        </w:rPr>
        <w:t>Fever</w:t>
      </w:r>
      <w:r w:rsidRPr="00E834F4">
        <w:t>” or “</w:t>
      </w:r>
      <w:r w:rsidRPr="00E834F4">
        <w:rPr>
          <w:b/>
        </w:rPr>
        <w:t>Hole</w:t>
      </w:r>
      <w:r w:rsidRPr="00E834F4">
        <w:t>” or “</w:t>
      </w:r>
      <w:r w:rsidRPr="00E834F4">
        <w:rPr>
          <w:b/>
        </w:rPr>
        <w:t>White Bread</w:t>
      </w:r>
      <w:r w:rsidRPr="00E834F4">
        <w:t>” or “</w:t>
      </w:r>
      <w:r w:rsidRPr="00E834F4">
        <w:rPr>
          <w:b/>
        </w:rPr>
        <w:t>Snorting</w:t>
      </w:r>
      <w:r w:rsidRPr="00E834F4">
        <w:t>” or “</w:t>
      </w:r>
      <w:r w:rsidRPr="00E834F4">
        <w:rPr>
          <w:b/>
        </w:rPr>
        <w:t>Nostril</w:t>
      </w:r>
      <w:r w:rsidRPr="00E834F4">
        <w:t>” or “</w:t>
      </w:r>
      <w:r w:rsidRPr="00E834F4">
        <w:rPr>
          <w:b/>
        </w:rPr>
        <w:t>White Stuff</w:t>
      </w:r>
      <w:r w:rsidRPr="00E834F4">
        <w:t>” of “</w:t>
      </w:r>
      <w:r w:rsidRPr="00E834F4">
        <w:rPr>
          <w:b/>
        </w:rPr>
        <w:t>Scattering of Caverns or Scattered in Caves</w:t>
      </w:r>
      <w:r w:rsidRPr="00E834F4">
        <w:t>.” The variations of the name is Pashur &amp; Ps-Hr. The Lord Pashhur was the Chief Officer (1</w:t>
      </w:r>
      <w:r w:rsidRPr="00E834F4">
        <w:rPr>
          <w:vertAlign w:val="superscript"/>
        </w:rPr>
        <w:t>st</w:t>
      </w:r>
      <w:r w:rsidRPr="00E834F4">
        <w:t xml:space="preserve"> Lieutenant) or Deputy Chief Priest of the temple in the time of the Lord Jeremiah and was 2</w:t>
      </w:r>
      <w:r w:rsidRPr="00E834F4">
        <w:rPr>
          <w:vertAlign w:val="superscript"/>
        </w:rPr>
        <w:t>nd</w:t>
      </w:r>
      <w:r w:rsidRPr="00E834F4">
        <w:t xml:space="preserve"> in Authority to the Chief High Priest [Chief Captain or 1</w:t>
      </w:r>
      <w:r w:rsidRPr="00E834F4">
        <w:rPr>
          <w:vertAlign w:val="superscript"/>
        </w:rPr>
        <w:t>st</w:t>
      </w:r>
      <w:r w:rsidRPr="00E834F4">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834F4">
        <w:rPr>
          <w:b/>
        </w:rPr>
        <w:t>Quiet All Around</w:t>
      </w:r>
      <w:r w:rsidRPr="00E834F4">
        <w:t>.” When He was released He said Your name is not Pashhur, but Magor-Missabib, which means “</w:t>
      </w:r>
      <w:r w:rsidRPr="00E834F4">
        <w:rPr>
          <w:b/>
        </w:rPr>
        <w:t>Terror All Around</w:t>
      </w:r>
      <w:r w:rsidRPr="00E834F4">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834F4">
        <w:rPr>
          <w:b/>
        </w:rPr>
        <w:t xml:space="preserve"> </w:t>
      </w:r>
    </w:p>
    <w:p w14:paraId="6D895D5F" w14:textId="77777777" w:rsidR="009C54CA" w:rsidRPr="00E834F4" w:rsidRDefault="009C54CA" w:rsidP="009C54CA">
      <w:pPr>
        <w:spacing w:line="480" w:lineRule="auto"/>
        <w:ind w:left="2160" w:hanging="2160"/>
        <w:jc w:val="center"/>
        <w:rPr>
          <w:b/>
        </w:rPr>
      </w:pPr>
      <w:r w:rsidRPr="00E834F4">
        <w:rPr>
          <w:b/>
        </w:rPr>
        <w:t>THE LORD LUCIUS SERGIUS PAULUS WITH THE RANK OF COLONEL OR HIGHER FOR 40 YEARS</w:t>
      </w:r>
    </w:p>
    <w:p w14:paraId="49CFF95A" w14:textId="77777777" w:rsidR="009C54CA" w:rsidRPr="00E834F4" w:rsidRDefault="009C54CA" w:rsidP="009C54CA">
      <w:pPr>
        <w:spacing w:line="480" w:lineRule="auto"/>
        <w:jc w:val="both"/>
      </w:pPr>
      <w:r w:rsidRPr="00E834F4">
        <w:t>The Lord Lucius Sergius Paulus’s name means “</w:t>
      </w:r>
      <w:r w:rsidRPr="00E834F4">
        <w:rPr>
          <w:b/>
        </w:rPr>
        <w:t>Intelligent Man</w:t>
      </w:r>
      <w:r w:rsidRPr="00E834F4">
        <w:t>.” The variations of the name is Loukois, Luvcie, Lucis, Leuk, Luke, Lucere, Lauchum, Lauchme, Lucumo, Sergia, Sergii &amp; Paul. The Lord Serguis Paulus was the Roman Proconsul [Deputy---Sherriff] of Cyrus when the Lord Paul and the Lord Barnabas visited there on their 1</w:t>
      </w:r>
      <w:r w:rsidRPr="00E834F4">
        <w:rPr>
          <w:vertAlign w:val="superscript"/>
        </w:rPr>
        <w:t>st</w:t>
      </w:r>
      <w:r w:rsidRPr="00E834F4">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E834F4">
        <w:rPr>
          <w:vertAlign w:val="superscript"/>
        </w:rPr>
        <w:t>st</w:t>
      </w:r>
      <w:r w:rsidRPr="00E834F4">
        <w:t xml:space="preserve"> Roman High Official to convert. </w:t>
      </w:r>
    </w:p>
    <w:p w14:paraId="4A9DC4A4" w14:textId="77777777" w:rsidR="009C54CA" w:rsidRPr="00E834F4" w:rsidRDefault="009C54CA" w:rsidP="009C54CA">
      <w:pPr>
        <w:spacing w:line="480" w:lineRule="auto"/>
        <w:ind w:left="2160" w:hanging="2160"/>
        <w:jc w:val="center"/>
        <w:rPr>
          <w:b/>
        </w:rPr>
      </w:pPr>
      <w:r w:rsidRPr="00E834F4">
        <w:rPr>
          <w:b/>
        </w:rPr>
        <w:t>THE LORD PONTIUS PILATE WITH THE RANK OF COLONEL OR HIGHER FOR 40 YEARS</w:t>
      </w:r>
    </w:p>
    <w:p w14:paraId="218DA457" w14:textId="77777777" w:rsidR="009C54CA" w:rsidRPr="00E834F4" w:rsidRDefault="009C54CA" w:rsidP="009C54CA">
      <w:pPr>
        <w:spacing w:line="480" w:lineRule="auto"/>
        <w:jc w:val="both"/>
      </w:pPr>
      <w:r w:rsidRPr="00E834F4">
        <w:t>The Lord Pontius Pilate’s name means “</w:t>
      </w:r>
      <w:r w:rsidRPr="00E834F4">
        <w:rPr>
          <w:b/>
        </w:rPr>
        <w:t>Roman</w:t>
      </w:r>
      <w:r w:rsidRPr="00E834F4">
        <w:t xml:space="preserve"> </w:t>
      </w:r>
      <w:r w:rsidRPr="00E834F4">
        <w:rPr>
          <w:b/>
        </w:rPr>
        <w:t>Knight wearing the Pileus (Cap or Badge)</w:t>
      </w:r>
      <w:r w:rsidRPr="00E834F4">
        <w:t>.” The variations of the name is Ponti, Pontic, Pontios, Pilatus &amp; Pilatos. The Lord Pontius Pilate was the 5</w:t>
      </w:r>
      <w:r w:rsidRPr="00E834F4">
        <w:rPr>
          <w:vertAlign w:val="superscript"/>
        </w:rPr>
        <w:t>th</w:t>
      </w:r>
      <w:r w:rsidRPr="00E834F4">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834F4">
        <w:rPr>
          <w:vertAlign w:val="superscript"/>
        </w:rPr>
        <w:t>st</w:t>
      </w:r>
      <w:r w:rsidRPr="00E834F4">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14:paraId="51E67280" w14:textId="77777777" w:rsidR="009C54CA" w:rsidRPr="00E834F4" w:rsidRDefault="009C54CA" w:rsidP="009C54CA">
      <w:pPr>
        <w:spacing w:line="480" w:lineRule="auto"/>
        <w:ind w:left="2160" w:hanging="2160"/>
        <w:jc w:val="center"/>
        <w:rPr>
          <w:b/>
        </w:rPr>
      </w:pPr>
      <w:r w:rsidRPr="00E834F4">
        <w:rPr>
          <w:b/>
        </w:rPr>
        <w:t>THE LORD ANTONIUS FELIX WITH THE RANK OF COLONEL OR HIGHER FOR 40 YEARS</w:t>
      </w:r>
    </w:p>
    <w:p w14:paraId="10C36AA0" w14:textId="77777777" w:rsidR="009C54CA" w:rsidRPr="00E834F4" w:rsidRDefault="009C54CA" w:rsidP="009C54CA">
      <w:pPr>
        <w:spacing w:line="480" w:lineRule="auto"/>
        <w:jc w:val="both"/>
        <w:rPr>
          <w:b/>
        </w:rPr>
      </w:pPr>
      <w:r w:rsidRPr="00E834F4">
        <w:t>The Lord Antonius Felix’s name means “</w:t>
      </w:r>
      <w:r w:rsidRPr="00E834F4">
        <w:rPr>
          <w:b/>
        </w:rPr>
        <w:t>Happy</w:t>
      </w:r>
      <w:r w:rsidRPr="00E834F4">
        <w:t>” or “</w:t>
      </w:r>
      <w:r w:rsidRPr="00E834F4">
        <w:rPr>
          <w:b/>
        </w:rPr>
        <w:t>Successful</w:t>
      </w:r>
      <w:r w:rsidRPr="00E834F4">
        <w:t>” or “</w:t>
      </w:r>
      <w:r w:rsidRPr="00E834F4">
        <w:rPr>
          <w:b/>
        </w:rPr>
        <w:t>Lucky</w:t>
      </w:r>
      <w:r w:rsidRPr="00E834F4">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834F4">
        <w:rPr>
          <w:b/>
        </w:rPr>
        <w:t xml:space="preserve"> </w:t>
      </w:r>
    </w:p>
    <w:p w14:paraId="33DE3299" w14:textId="77777777" w:rsidR="009C54CA" w:rsidRPr="00E834F4" w:rsidRDefault="009C54CA" w:rsidP="009C54CA">
      <w:pPr>
        <w:spacing w:line="480" w:lineRule="auto"/>
        <w:ind w:left="2160" w:hanging="2160"/>
        <w:jc w:val="center"/>
        <w:rPr>
          <w:b/>
        </w:rPr>
      </w:pPr>
      <w:r w:rsidRPr="00E834F4">
        <w:rPr>
          <w:b/>
        </w:rPr>
        <w:t>THE LORD PORCIUS FESTUS WITH THE RANK OF COLONEL OR HIGHER FOR 40 YEARS</w:t>
      </w:r>
    </w:p>
    <w:p w14:paraId="6E47F371" w14:textId="77777777" w:rsidR="009C54CA" w:rsidRPr="00E834F4" w:rsidRDefault="009C54CA" w:rsidP="009C54CA">
      <w:pPr>
        <w:spacing w:line="480" w:lineRule="auto"/>
        <w:jc w:val="both"/>
      </w:pPr>
      <w:r w:rsidRPr="00E834F4">
        <w:t>The Lord Porcius Festus’s name means “</w:t>
      </w:r>
      <w:r w:rsidRPr="00E834F4">
        <w:rPr>
          <w:b/>
        </w:rPr>
        <w:t>Pork Skins Festival</w:t>
      </w:r>
      <w:r w:rsidRPr="00E834F4">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14:paraId="59532A6A" w14:textId="77777777" w:rsidR="009C54CA" w:rsidRPr="00E834F4" w:rsidRDefault="009C54CA" w:rsidP="009C54CA">
      <w:pPr>
        <w:spacing w:line="480" w:lineRule="auto"/>
        <w:ind w:left="2160" w:hanging="2160"/>
        <w:jc w:val="center"/>
        <w:rPr>
          <w:b/>
        </w:rPr>
      </w:pPr>
      <w:r w:rsidRPr="00E834F4">
        <w:rPr>
          <w:b/>
        </w:rPr>
        <w:t>THE LORD PEKAH WITH THE RANK OF COLONEL OR HIGHER FOR 40 YEARS</w:t>
      </w:r>
    </w:p>
    <w:p w14:paraId="668F01CB" w14:textId="77777777" w:rsidR="009C54CA" w:rsidRPr="00E834F4" w:rsidRDefault="009C54CA" w:rsidP="009C54CA">
      <w:pPr>
        <w:spacing w:line="480" w:lineRule="auto"/>
        <w:jc w:val="both"/>
        <w:rPr>
          <w:b/>
        </w:rPr>
      </w:pPr>
      <w:r w:rsidRPr="00E834F4">
        <w:t>The Lord Pekah’s name means “</w:t>
      </w:r>
      <w:r w:rsidRPr="00E834F4">
        <w:rPr>
          <w:b/>
        </w:rPr>
        <w:t>Open-Eyed</w:t>
      </w:r>
      <w:r w:rsidRPr="00E834F4">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834F4">
        <w:rPr>
          <w:vertAlign w:val="superscript"/>
        </w:rPr>
        <w:t>nd</w:t>
      </w:r>
      <w:r w:rsidRPr="00E834F4">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834F4">
        <w:rPr>
          <w:vertAlign w:val="superscript"/>
        </w:rPr>
        <w:t>nd</w:t>
      </w:r>
      <w:r w:rsidRPr="00E834F4">
        <w:t xml:space="preserve"> Kings 15:25. The Lord Pekah refused to pay tribute to Assyria, and instead established an alliance with Syria. Tiglath-Pileser III of Assyria struck quickly, and the Lord Pekah murdered.     </w:t>
      </w:r>
      <w:r w:rsidRPr="00E834F4">
        <w:rPr>
          <w:b/>
        </w:rPr>
        <w:t xml:space="preserve">   </w:t>
      </w:r>
    </w:p>
    <w:p w14:paraId="1744A80F" w14:textId="77777777" w:rsidR="009C54CA" w:rsidRPr="00E834F4" w:rsidRDefault="009C54CA" w:rsidP="009C54CA">
      <w:pPr>
        <w:spacing w:line="480" w:lineRule="auto"/>
        <w:ind w:left="2160" w:hanging="2160"/>
        <w:jc w:val="center"/>
        <w:rPr>
          <w:b/>
        </w:rPr>
      </w:pPr>
      <w:r w:rsidRPr="00E834F4">
        <w:rPr>
          <w:b/>
        </w:rPr>
        <w:t>THE LORD POTIPHAR WITH THE RANK OF COLONEL OR HIGHER FOR 40 YEARS</w:t>
      </w:r>
    </w:p>
    <w:p w14:paraId="3FEFFCB9" w14:textId="77777777" w:rsidR="009C54CA" w:rsidRPr="00E834F4" w:rsidRDefault="009C54CA" w:rsidP="009C54CA">
      <w:pPr>
        <w:spacing w:line="480" w:lineRule="auto"/>
        <w:jc w:val="both"/>
      </w:pPr>
      <w:r w:rsidRPr="00E834F4">
        <w:t>The Lord Potiphar’s name means “</w:t>
      </w:r>
      <w:r w:rsidRPr="00E834F4">
        <w:rPr>
          <w:b/>
        </w:rPr>
        <w:t>He whom Ra gave</w:t>
      </w:r>
      <w:r w:rsidRPr="00E834F4">
        <w:t>” or “</w:t>
      </w:r>
      <w:r w:rsidRPr="00E834F4">
        <w:rPr>
          <w:b/>
        </w:rPr>
        <w:t>God’s</w:t>
      </w:r>
      <w:r w:rsidRPr="00E834F4">
        <w:t xml:space="preserve"> </w:t>
      </w:r>
      <w:r w:rsidRPr="00E834F4">
        <w:rPr>
          <w:b/>
        </w:rPr>
        <w:t>Gift</w:t>
      </w:r>
      <w:r w:rsidRPr="00E834F4">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834F4">
        <w:rPr>
          <w:vertAlign w:val="superscript"/>
        </w:rPr>
        <w:t>nd</w:t>
      </w:r>
      <w:r w:rsidRPr="00E834F4">
        <w:t xml:space="preserve"> in Command.   </w:t>
      </w:r>
    </w:p>
    <w:p w14:paraId="74BF24AA" w14:textId="77777777" w:rsidR="009C54CA" w:rsidRPr="00E834F4" w:rsidRDefault="009C54CA" w:rsidP="009C54CA">
      <w:pPr>
        <w:spacing w:line="480" w:lineRule="auto"/>
        <w:jc w:val="center"/>
        <w:rPr>
          <w:b/>
        </w:rPr>
      </w:pPr>
      <w:r w:rsidRPr="00E834F4">
        <w:rPr>
          <w:b/>
        </w:rPr>
        <w:t>THE LORD PUBLIUS SULPICIUS QUIRINIUS WITH THE RANK OF COLONEL OR HIGHER FOR 40 YEARS</w:t>
      </w:r>
    </w:p>
    <w:p w14:paraId="63EE7754" w14:textId="77777777" w:rsidR="009C54CA" w:rsidRPr="00E834F4" w:rsidRDefault="009C54CA" w:rsidP="009C54CA">
      <w:pPr>
        <w:spacing w:line="480" w:lineRule="auto"/>
        <w:jc w:val="both"/>
      </w:pPr>
      <w:r w:rsidRPr="00E834F4">
        <w:t>The Lord Quirinius’s name means “</w:t>
      </w:r>
      <w:r w:rsidRPr="00E834F4">
        <w:rPr>
          <w:b/>
        </w:rPr>
        <w:t>Cyrenius</w:t>
      </w:r>
      <w:r w:rsidRPr="00E834F4">
        <w:t>” or “</w:t>
      </w:r>
      <w:r w:rsidRPr="00E834F4">
        <w:rPr>
          <w:b/>
        </w:rPr>
        <w:t>Kyrenios</w:t>
      </w:r>
      <w:r w:rsidRPr="00E834F4">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14:paraId="4E64CF2B" w14:textId="77777777" w:rsidR="009C54CA" w:rsidRPr="00E834F4" w:rsidRDefault="009C54CA" w:rsidP="009C54CA">
      <w:pPr>
        <w:spacing w:line="480" w:lineRule="auto"/>
        <w:ind w:left="2160" w:hanging="2160"/>
        <w:jc w:val="center"/>
        <w:rPr>
          <w:b/>
        </w:rPr>
      </w:pPr>
      <w:r w:rsidRPr="00E834F4">
        <w:rPr>
          <w:b/>
        </w:rPr>
        <w:t>THE LORD SANBALLAT WITH THE RANK OF COLONEL OR HIGHER FOR 40 YEARS</w:t>
      </w:r>
    </w:p>
    <w:p w14:paraId="0C6C95EB" w14:textId="77777777" w:rsidR="009C54CA" w:rsidRPr="00E834F4" w:rsidRDefault="009C54CA" w:rsidP="009C54CA">
      <w:pPr>
        <w:spacing w:line="480" w:lineRule="auto"/>
        <w:jc w:val="both"/>
      </w:pPr>
      <w:r w:rsidRPr="00E834F4">
        <w:t>The Lord Sanballat’s name means “</w:t>
      </w:r>
      <w:r w:rsidRPr="00E834F4">
        <w:rPr>
          <w:b/>
        </w:rPr>
        <w:t>The Moon God Sin Has Begotten</w:t>
      </w:r>
      <w:r w:rsidRPr="00E834F4">
        <w:t>.” The variations of the name is Sinuballit. The Lord Sanballat was the Persian-Appointed Governor of Samaria and the Lord Nehemiah attempted to rebuild the walls of Jerusalem. He was totally opposed to the effort, and did everything in His power to stop it. At 1</w:t>
      </w:r>
      <w:r w:rsidRPr="00E834F4">
        <w:rPr>
          <w:vertAlign w:val="superscript"/>
        </w:rPr>
        <w:t>st</w:t>
      </w:r>
      <w:r w:rsidRPr="00E834F4">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14:paraId="3CBFFE10" w14:textId="77777777" w:rsidR="009C54CA" w:rsidRPr="00E834F4" w:rsidRDefault="009C54CA" w:rsidP="009C54CA">
      <w:pPr>
        <w:spacing w:line="480" w:lineRule="auto"/>
        <w:ind w:left="2160" w:hanging="2160"/>
        <w:jc w:val="center"/>
        <w:rPr>
          <w:b/>
        </w:rPr>
      </w:pPr>
      <w:r w:rsidRPr="00E834F4">
        <w:rPr>
          <w:b/>
        </w:rPr>
        <w:t>THE LORD SARGON II WITH THE RANK OF COLONEL OR HIGHER FOR 40 YEARS</w:t>
      </w:r>
    </w:p>
    <w:p w14:paraId="2C826D4D" w14:textId="77777777" w:rsidR="009C54CA" w:rsidRPr="00E834F4" w:rsidRDefault="009C54CA" w:rsidP="009C54CA">
      <w:pPr>
        <w:spacing w:line="480" w:lineRule="auto"/>
        <w:jc w:val="both"/>
      </w:pPr>
      <w:r w:rsidRPr="00E834F4">
        <w:t>The Lord Sargon’s name means “</w:t>
      </w:r>
      <w:r w:rsidRPr="00E834F4">
        <w:rPr>
          <w:b/>
        </w:rPr>
        <w:t>The God who made Firm the King</w:t>
      </w:r>
      <w:r w:rsidRPr="00E834F4">
        <w:t>.” There are no variations of the name. The Lord Sargon II was the King of Assyria and Babylonia in 722BC-704BC. He was the Son of Tiglath-Pileser III, the Assyrian King who 1</w:t>
      </w:r>
      <w:r w:rsidRPr="00E834F4">
        <w:rPr>
          <w:vertAlign w:val="superscript"/>
        </w:rPr>
        <w:t>st</w:t>
      </w:r>
      <w:r w:rsidRPr="00E834F4">
        <w:t xml:space="preserve"> conquered areas of Israel. The Lord Sargon ascended the throne in 722BC, succeeding His Brother Shalmaneset V, who was murdered in the siege of Samaria. Many Scholars believe the Lord Sargon was invivled with the murder. The Lord Sargon’s name called “</w:t>
      </w:r>
      <w:r w:rsidRPr="00E834F4">
        <w:rPr>
          <w:b/>
        </w:rPr>
        <w:t>The King is Legitimate</w:t>
      </w:r>
      <w:r w:rsidRPr="00E834F4">
        <w:t>” was given on His coronation when He assumed the throne. The Lord Sargon’s 1</w:t>
      </w:r>
      <w:r w:rsidRPr="00E834F4">
        <w:rPr>
          <w:vertAlign w:val="superscript"/>
        </w:rPr>
        <w:t>st</w:t>
      </w:r>
      <w:r w:rsidRPr="00E834F4">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14:paraId="22A7F35F" w14:textId="77777777" w:rsidR="009C54CA" w:rsidRPr="00E834F4" w:rsidRDefault="009C54CA" w:rsidP="009C54CA">
      <w:pPr>
        <w:spacing w:line="480" w:lineRule="auto"/>
        <w:ind w:left="2160" w:hanging="2160"/>
        <w:jc w:val="center"/>
        <w:rPr>
          <w:b/>
        </w:rPr>
      </w:pPr>
      <w:r w:rsidRPr="00E834F4">
        <w:rPr>
          <w:b/>
        </w:rPr>
        <w:t>THE LORD SENNACHERIB WITH THE RANK OF COLONEL OR HIGHER FOR 40 YEARS</w:t>
      </w:r>
    </w:p>
    <w:p w14:paraId="20305988" w14:textId="77777777" w:rsidR="009C54CA" w:rsidRPr="00E834F4" w:rsidRDefault="009C54CA" w:rsidP="009C54CA">
      <w:pPr>
        <w:spacing w:line="480" w:lineRule="auto"/>
        <w:jc w:val="both"/>
      </w:pPr>
      <w:r w:rsidRPr="00E834F4">
        <w:t>The Lord Sennacherib’s name means “</w:t>
      </w:r>
      <w:r w:rsidRPr="00E834F4">
        <w:rPr>
          <w:b/>
        </w:rPr>
        <w:t>Sin has Increased the Brothers</w:t>
      </w:r>
      <w:r w:rsidRPr="00E834F4">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834F4">
        <w:rPr>
          <w:vertAlign w:val="superscript"/>
        </w:rPr>
        <w:t>st</w:t>
      </w:r>
      <w:r w:rsidRPr="00E834F4">
        <w:t xml:space="preserve"> conquered Babylonia, then Chaldea, Elam and the Phoenician city-states. The Lord Hezekiah give all the spoil to the Lord Sennacherib in 2</w:t>
      </w:r>
      <w:r w:rsidRPr="00E834F4">
        <w:rPr>
          <w:vertAlign w:val="superscript"/>
        </w:rPr>
        <w:t>nd</w:t>
      </w:r>
      <w:r w:rsidRPr="00E834F4">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14:paraId="79E77DF6" w14:textId="77777777" w:rsidR="009C54CA" w:rsidRPr="00E834F4" w:rsidRDefault="009C54CA" w:rsidP="009C54CA">
      <w:pPr>
        <w:spacing w:line="480" w:lineRule="auto"/>
        <w:ind w:left="2160" w:hanging="2160"/>
        <w:jc w:val="center"/>
        <w:rPr>
          <w:b/>
        </w:rPr>
      </w:pPr>
      <w:r w:rsidRPr="00E834F4">
        <w:rPr>
          <w:b/>
        </w:rPr>
        <w:t>THE LORD SERIAH WITH THE RANK OF COLONEL OR HIGHER FOR 40 YEARS</w:t>
      </w:r>
    </w:p>
    <w:p w14:paraId="40D8321D" w14:textId="77777777" w:rsidR="009C54CA" w:rsidRPr="00E834F4" w:rsidRDefault="009C54CA" w:rsidP="009C54CA">
      <w:pPr>
        <w:spacing w:line="480" w:lineRule="auto"/>
        <w:jc w:val="both"/>
      </w:pPr>
      <w:r w:rsidRPr="00E834F4">
        <w:t>The Lord Seriah’s name means “</w:t>
      </w:r>
      <w:r w:rsidRPr="00E834F4">
        <w:rPr>
          <w:b/>
        </w:rPr>
        <w:t>Soldier &amp; Prince is of the LORD</w:t>
      </w:r>
      <w:r w:rsidRPr="00E834F4">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834F4">
        <w:rPr>
          <w:vertAlign w:val="superscript"/>
        </w:rPr>
        <w:t>nd</w:t>
      </w:r>
      <w:r w:rsidRPr="00E834F4">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14:paraId="4107642B" w14:textId="77777777" w:rsidR="009C54CA" w:rsidRPr="00E834F4" w:rsidRDefault="009C54CA" w:rsidP="009C54CA">
      <w:pPr>
        <w:spacing w:line="480" w:lineRule="auto"/>
        <w:ind w:left="2160" w:hanging="2160"/>
        <w:jc w:val="center"/>
        <w:rPr>
          <w:b/>
        </w:rPr>
      </w:pPr>
      <w:r w:rsidRPr="00E834F4">
        <w:rPr>
          <w:b/>
        </w:rPr>
        <w:t>THE LORD SERIAH WITH THE RANK OF COLONEL OR HIGHER FOR 40 YEARS</w:t>
      </w:r>
    </w:p>
    <w:p w14:paraId="539A9319" w14:textId="77777777" w:rsidR="009C54CA" w:rsidRPr="00E834F4" w:rsidRDefault="009C54CA" w:rsidP="009C54CA">
      <w:pPr>
        <w:spacing w:line="480" w:lineRule="auto"/>
        <w:jc w:val="both"/>
      </w:pPr>
      <w:r w:rsidRPr="00E834F4">
        <w:t>The Lord Seriah’s name means “</w:t>
      </w:r>
      <w:r w:rsidRPr="00E834F4">
        <w:rPr>
          <w:b/>
        </w:rPr>
        <w:t>Soldier &amp; Prince is of the LORD</w:t>
      </w:r>
      <w:r w:rsidRPr="00E834F4">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14:paraId="6C09F8E0" w14:textId="77777777" w:rsidR="009C54CA" w:rsidRPr="00E834F4" w:rsidRDefault="009C54CA" w:rsidP="009C54CA">
      <w:pPr>
        <w:spacing w:line="480" w:lineRule="auto"/>
        <w:ind w:left="2160" w:hanging="2160"/>
        <w:jc w:val="center"/>
        <w:rPr>
          <w:b/>
        </w:rPr>
      </w:pPr>
      <w:r w:rsidRPr="00E834F4">
        <w:rPr>
          <w:b/>
        </w:rPr>
        <w:t>THE LORD SHAPHAN WITH THE RANK OF COLONEL OR HIGHER FOR 40 YEARS</w:t>
      </w:r>
    </w:p>
    <w:p w14:paraId="559D9E90" w14:textId="77777777" w:rsidR="009C54CA" w:rsidRPr="00E834F4" w:rsidRDefault="009C54CA" w:rsidP="009C54CA">
      <w:pPr>
        <w:spacing w:line="480" w:lineRule="auto"/>
        <w:jc w:val="both"/>
      </w:pPr>
      <w:r w:rsidRPr="00E834F4">
        <w:t>The Lord Shaphan’s name means “</w:t>
      </w:r>
      <w:r w:rsidRPr="00E834F4">
        <w:rPr>
          <w:b/>
        </w:rPr>
        <w:t>Hyrax</w:t>
      </w:r>
      <w:r w:rsidRPr="00E834F4">
        <w:t>” or “</w:t>
      </w:r>
      <w:r w:rsidRPr="00E834F4">
        <w:rPr>
          <w:b/>
        </w:rPr>
        <w:t>Shrewd-Mouse</w:t>
      </w:r>
      <w:r w:rsidRPr="00E834F4">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834F4">
        <w:rPr>
          <w:vertAlign w:val="superscript"/>
        </w:rPr>
        <w:t>nd</w:t>
      </w:r>
      <w:r w:rsidRPr="00E834F4">
        <w:t xml:space="preserve"> Kings 22:3. The Lord Shaphan read Him the book in 2</w:t>
      </w:r>
      <w:r w:rsidRPr="00E834F4">
        <w:rPr>
          <w:vertAlign w:val="superscript"/>
        </w:rPr>
        <w:t>nd</w:t>
      </w:r>
      <w:r w:rsidRPr="00E834F4">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14:paraId="1AD8D773" w14:textId="77777777" w:rsidR="009C54CA" w:rsidRPr="00E834F4" w:rsidRDefault="009C54CA" w:rsidP="009C54CA">
      <w:pPr>
        <w:spacing w:line="480" w:lineRule="auto"/>
        <w:ind w:left="2160" w:hanging="2160"/>
        <w:jc w:val="center"/>
        <w:rPr>
          <w:b/>
        </w:rPr>
      </w:pPr>
      <w:r w:rsidRPr="00E834F4">
        <w:rPr>
          <w:b/>
        </w:rPr>
        <w:t>THE LORD SHEBNA WITH THE RANK OF COLONEL OR HIGHER FOR 40 YEARS</w:t>
      </w:r>
    </w:p>
    <w:p w14:paraId="0BCE2827" w14:textId="77777777" w:rsidR="009C54CA" w:rsidRPr="00E834F4" w:rsidRDefault="009C54CA" w:rsidP="009C54CA">
      <w:pPr>
        <w:spacing w:line="480" w:lineRule="auto"/>
        <w:jc w:val="both"/>
      </w:pPr>
      <w:r w:rsidRPr="00E834F4">
        <w:t>The Lord Shebna’s name means “</w:t>
      </w:r>
      <w:r w:rsidRPr="00E834F4">
        <w:rPr>
          <w:b/>
        </w:rPr>
        <w:t>Tender Youth</w:t>
      </w:r>
      <w:r w:rsidRPr="00E834F4">
        <w:t>.” The variations of the name is Shevna &amp; Sebna. The Lord Shebna was in the High Court of the Lord Hezekiah of Judah in 715BC-687BC, as the State Secretary in 2</w:t>
      </w:r>
      <w:r w:rsidRPr="00E834F4">
        <w:rPr>
          <w:vertAlign w:val="superscript"/>
        </w:rPr>
        <w:t>nd</w:t>
      </w:r>
      <w:r w:rsidRPr="00E834F4">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834F4">
        <w:rPr>
          <w:vertAlign w:val="superscript"/>
        </w:rPr>
        <w:t>nd</w:t>
      </w:r>
      <w:r w:rsidRPr="00E834F4">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14:paraId="7EE71DAE" w14:textId="77777777" w:rsidR="009C54CA" w:rsidRPr="00E834F4" w:rsidRDefault="009C54CA" w:rsidP="009C54CA">
      <w:pPr>
        <w:spacing w:line="480" w:lineRule="auto"/>
        <w:ind w:left="2160" w:hanging="2160"/>
        <w:jc w:val="center"/>
        <w:rPr>
          <w:b/>
        </w:rPr>
      </w:pPr>
      <w:r w:rsidRPr="00E834F4">
        <w:rPr>
          <w:b/>
        </w:rPr>
        <w:t>THE LORD SHESHBAZZAR WITH THE RANK OF COLONEL OR HIGHER FOR 40 YEARS</w:t>
      </w:r>
    </w:p>
    <w:p w14:paraId="036AA14A" w14:textId="77777777" w:rsidR="009C54CA" w:rsidRPr="00E834F4" w:rsidRDefault="009C54CA" w:rsidP="009C54CA">
      <w:pPr>
        <w:spacing w:line="480" w:lineRule="auto"/>
        <w:jc w:val="both"/>
      </w:pPr>
      <w:r w:rsidRPr="00E834F4">
        <w:t>The Lord Sheshbazzar’s [also may be known as Zerubbabel] name means “</w:t>
      </w:r>
      <w:r w:rsidRPr="00E834F4">
        <w:rPr>
          <w:b/>
        </w:rPr>
        <w:t>The Prince of Judah</w:t>
      </w:r>
      <w:r w:rsidRPr="00E834F4">
        <w:t>” or “</w:t>
      </w:r>
      <w:r w:rsidRPr="00E834F4">
        <w:rPr>
          <w:b/>
        </w:rPr>
        <w:t>The Christ, the Messiah of YHVH</w:t>
      </w:r>
      <w:r w:rsidRPr="00E834F4">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14:paraId="2CBA37C6" w14:textId="77777777" w:rsidR="009C54CA" w:rsidRPr="00E834F4" w:rsidRDefault="009C54CA" w:rsidP="009C54CA">
      <w:pPr>
        <w:spacing w:line="480" w:lineRule="auto"/>
        <w:jc w:val="both"/>
      </w:pPr>
      <w:r w:rsidRPr="00E834F4">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14:paraId="7EFA80FD" w14:textId="77777777" w:rsidR="009C54CA" w:rsidRPr="00E834F4" w:rsidRDefault="009C54CA" w:rsidP="009C54CA">
      <w:pPr>
        <w:spacing w:line="480" w:lineRule="auto"/>
        <w:ind w:left="2160" w:hanging="2160"/>
        <w:jc w:val="center"/>
        <w:rPr>
          <w:b/>
        </w:rPr>
      </w:pPr>
      <w:r w:rsidRPr="00E834F4">
        <w:rPr>
          <w:b/>
        </w:rPr>
        <w:t>THE LORD TERTULLUS WITH THE RANK OF COLONEL OR HIGHER FOR 40 YEARS</w:t>
      </w:r>
    </w:p>
    <w:p w14:paraId="6B3376D9" w14:textId="77777777" w:rsidR="009C54CA" w:rsidRPr="00E834F4" w:rsidRDefault="009C54CA" w:rsidP="009C54CA">
      <w:pPr>
        <w:spacing w:line="480" w:lineRule="auto"/>
        <w:jc w:val="both"/>
      </w:pPr>
      <w:r w:rsidRPr="00E834F4">
        <w:t>The Lord Tertullus’s name means “</w:t>
      </w:r>
      <w:r w:rsidRPr="00E834F4">
        <w:rPr>
          <w:b/>
        </w:rPr>
        <w:t>Lawyer in Law</w:t>
      </w:r>
      <w:r w:rsidRPr="00E834F4">
        <w:t>” or “</w:t>
      </w:r>
      <w:r w:rsidRPr="00E834F4">
        <w:rPr>
          <w:b/>
        </w:rPr>
        <w:t>Prosecutor in Law</w:t>
      </w:r>
      <w:r w:rsidRPr="00E834F4">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14:paraId="3063564C" w14:textId="77777777" w:rsidR="009C54CA" w:rsidRPr="00E834F4" w:rsidRDefault="009C54CA" w:rsidP="009C54CA">
      <w:pPr>
        <w:spacing w:line="480" w:lineRule="auto"/>
        <w:ind w:left="2160" w:hanging="2160"/>
        <w:jc w:val="center"/>
        <w:rPr>
          <w:b/>
        </w:rPr>
      </w:pPr>
      <w:r w:rsidRPr="00E834F4">
        <w:rPr>
          <w:b/>
        </w:rPr>
        <w:t>THE LORD TIGLATH-PILESER III WITH THE RANK OF COLONEL OR HIGHER FOR 40 YEARS</w:t>
      </w:r>
    </w:p>
    <w:p w14:paraId="6DF27800" w14:textId="77777777" w:rsidR="009C54CA" w:rsidRPr="00E834F4" w:rsidRDefault="009C54CA" w:rsidP="009C54CA">
      <w:pPr>
        <w:spacing w:line="480" w:lineRule="auto"/>
        <w:jc w:val="both"/>
      </w:pPr>
      <w:r w:rsidRPr="00E834F4">
        <w:t>The Lord Tiglath-Pileser’s name means “</w:t>
      </w:r>
      <w:r w:rsidRPr="00E834F4">
        <w:rPr>
          <w:b/>
        </w:rPr>
        <w:t>My Trust is in the Son of Esharra</w:t>
      </w:r>
      <w:r w:rsidRPr="00E834F4">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14:paraId="09F28267" w14:textId="77777777" w:rsidR="009C54CA" w:rsidRPr="00E834F4" w:rsidRDefault="009C54CA" w:rsidP="009C54CA">
      <w:pPr>
        <w:spacing w:line="480" w:lineRule="auto"/>
        <w:ind w:left="2160" w:hanging="2160"/>
        <w:jc w:val="center"/>
        <w:rPr>
          <w:b/>
        </w:rPr>
      </w:pPr>
      <w:r w:rsidRPr="00E834F4">
        <w:rPr>
          <w:b/>
        </w:rPr>
        <w:t>THE LORD ZADOK WITH THE RANK OF COLONEL OR HIGHER FOR 40 YEARS</w:t>
      </w:r>
    </w:p>
    <w:p w14:paraId="37815A32" w14:textId="77777777" w:rsidR="009C54CA" w:rsidRPr="00E834F4" w:rsidRDefault="009C54CA" w:rsidP="009C54CA">
      <w:pPr>
        <w:spacing w:line="480" w:lineRule="auto"/>
        <w:jc w:val="both"/>
      </w:pPr>
      <w:r w:rsidRPr="00E834F4">
        <w:t>The Lord Zadok’s name means “</w:t>
      </w:r>
      <w:r w:rsidRPr="00E834F4">
        <w:rPr>
          <w:b/>
        </w:rPr>
        <w:t>Just, Justified &amp; Righteous</w:t>
      </w:r>
      <w:r w:rsidRPr="00E834F4">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834F4">
        <w:rPr>
          <w:vertAlign w:val="superscript"/>
        </w:rPr>
        <w:t>nd</w:t>
      </w:r>
      <w:r w:rsidRPr="00E834F4">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834F4">
        <w:rPr>
          <w:vertAlign w:val="superscript"/>
        </w:rPr>
        <w:t>st</w:t>
      </w:r>
      <w:r w:rsidRPr="00E834F4">
        <w:t xml:space="preserve"> Samuel 2:35-36.   </w:t>
      </w:r>
    </w:p>
    <w:p w14:paraId="786E1384" w14:textId="77777777" w:rsidR="009C54CA" w:rsidRPr="00E834F4" w:rsidRDefault="009C54CA" w:rsidP="009C54CA">
      <w:pPr>
        <w:spacing w:line="480" w:lineRule="auto"/>
        <w:ind w:left="2160" w:hanging="2160"/>
        <w:jc w:val="center"/>
        <w:rPr>
          <w:b/>
        </w:rPr>
      </w:pPr>
      <w:r w:rsidRPr="00E834F4">
        <w:rPr>
          <w:b/>
        </w:rPr>
        <w:t>THE LORD ZEBUL WITH THE RANK OF COLONEL OR HIGHER FOR 40 YEARS</w:t>
      </w:r>
    </w:p>
    <w:p w14:paraId="31EFA99D" w14:textId="77777777" w:rsidR="009C54CA" w:rsidRPr="00E834F4" w:rsidRDefault="009C54CA" w:rsidP="009C54CA">
      <w:pPr>
        <w:spacing w:line="480" w:lineRule="auto"/>
        <w:jc w:val="both"/>
      </w:pPr>
      <w:r w:rsidRPr="00E834F4">
        <w:t>The Lord Zebul’s name means “</w:t>
      </w:r>
      <w:r w:rsidRPr="00E834F4">
        <w:rPr>
          <w:b/>
        </w:rPr>
        <w:t>Exalted</w:t>
      </w:r>
      <w:r w:rsidRPr="00E834F4">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14:paraId="524AACD9" w14:textId="77777777" w:rsidR="009C54CA" w:rsidRPr="00E834F4" w:rsidRDefault="009C54CA" w:rsidP="009C54CA">
      <w:pPr>
        <w:tabs>
          <w:tab w:val="left" w:pos="7800"/>
        </w:tabs>
        <w:spacing w:line="480" w:lineRule="auto"/>
        <w:ind w:left="2160" w:hanging="2160"/>
        <w:jc w:val="center"/>
        <w:rPr>
          <w:b/>
        </w:rPr>
      </w:pPr>
      <w:r w:rsidRPr="00E834F4">
        <w:rPr>
          <w:b/>
        </w:rPr>
        <w:t>THE LORD ZIMRI [ZAMBRI] WITH THE RANK OF COLONEL OR HIGHER FOR 40 YEARS</w:t>
      </w:r>
    </w:p>
    <w:p w14:paraId="15D5DF3F" w14:textId="77777777" w:rsidR="009C54CA" w:rsidRPr="00E834F4" w:rsidRDefault="009C54CA" w:rsidP="009C54CA">
      <w:pPr>
        <w:tabs>
          <w:tab w:val="left" w:pos="7800"/>
        </w:tabs>
        <w:spacing w:line="480" w:lineRule="auto"/>
        <w:jc w:val="both"/>
      </w:pPr>
      <w:r w:rsidRPr="00E834F4">
        <w:t>The Lord Zimri’s name means “</w:t>
      </w:r>
      <w:r w:rsidRPr="00E834F4">
        <w:rPr>
          <w:b/>
        </w:rPr>
        <w:t>Praiseworthy</w:t>
      </w:r>
      <w:r w:rsidRPr="00E834F4">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834F4">
        <w:rPr>
          <w:vertAlign w:val="superscript"/>
        </w:rPr>
        <w:t>st</w:t>
      </w:r>
      <w:r w:rsidRPr="00E834F4">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14:paraId="48E22244" w14:textId="77777777" w:rsidR="009C54CA" w:rsidRPr="00E834F4" w:rsidRDefault="009C54CA" w:rsidP="009C54CA">
      <w:pPr>
        <w:spacing w:line="480" w:lineRule="auto"/>
        <w:jc w:val="center"/>
        <w:rPr>
          <w:b/>
        </w:rPr>
      </w:pPr>
      <w:r w:rsidRPr="00E834F4">
        <w:rPr>
          <w:b/>
        </w:rPr>
        <w:t>THE LORD PHILIP WITH THE RANK OF GENERAL OR HIGHER FOR 40 YEARS</w:t>
      </w:r>
    </w:p>
    <w:p w14:paraId="26497541" w14:textId="77777777" w:rsidR="009C54CA" w:rsidRPr="00E834F4" w:rsidRDefault="009C54CA" w:rsidP="009C54CA">
      <w:pPr>
        <w:spacing w:line="480" w:lineRule="auto"/>
        <w:jc w:val="both"/>
      </w:pPr>
      <w:r w:rsidRPr="00E834F4">
        <w:t>The Lord Philip’s name means “</w:t>
      </w:r>
      <w:r w:rsidRPr="00E834F4">
        <w:rPr>
          <w:b/>
        </w:rPr>
        <w:t>The Lover of Horses</w:t>
      </w:r>
      <w:r w:rsidRPr="00E834F4">
        <w:t xml:space="preserve">.” The Scripture references of the Lord Philip is in Acts 6:5; 8:5-40; 21:8. The variations of the name is Phillip, Phil, Philippe, Felipe, Philippos &amp; Philippus.  </w:t>
      </w:r>
    </w:p>
    <w:p w14:paraId="6B23FD53" w14:textId="77777777" w:rsidR="009C54CA" w:rsidRPr="00E834F4" w:rsidRDefault="009C54CA" w:rsidP="009C54CA">
      <w:pPr>
        <w:spacing w:line="480" w:lineRule="auto"/>
        <w:jc w:val="both"/>
      </w:pPr>
      <w:r w:rsidRPr="00E834F4">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834F4">
        <w:rPr>
          <w:b/>
        </w:rPr>
        <w:t>Prophetesses</w:t>
      </w:r>
      <w:r w:rsidRPr="00E834F4">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834F4">
        <w:rPr>
          <w:vertAlign w:val="superscript"/>
        </w:rPr>
        <w:t xml:space="preserve">st </w:t>
      </w:r>
      <w:r w:rsidRPr="00E834F4">
        <w:t xml:space="preserve">Corinthians 7:29 it tells us that the married people should “put away their Wives” as having none to be single after marriage for the time is short to please God. </w:t>
      </w:r>
    </w:p>
    <w:p w14:paraId="5EBA5AA0" w14:textId="77777777" w:rsidR="009C54CA" w:rsidRPr="00E834F4" w:rsidRDefault="009C54CA" w:rsidP="009C54CA">
      <w:pPr>
        <w:spacing w:line="480" w:lineRule="auto"/>
        <w:jc w:val="both"/>
      </w:pPr>
      <w:r w:rsidRPr="00E834F4">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834F4">
        <w:rPr>
          <w:b/>
        </w:rPr>
        <w:t>good reputation</w:t>
      </w:r>
      <w:r w:rsidRPr="00E834F4">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834F4">
        <w:rPr>
          <w:b/>
        </w:rPr>
        <w:t>Eunuch</w:t>
      </w:r>
      <w:r w:rsidRPr="00E834F4">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E834F4">
        <w:rPr>
          <w:b/>
        </w:rPr>
        <w:t>preached in all the cities</w:t>
      </w:r>
      <w:r w:rsidRPr="00E834F4">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14:paraId="2E33A789" w14:textId="77777777" w:rsidR="009C54CA" w:rsidRPr="00E834F4" w:rsidRDefault="009C54CA" w:rsidP="009C54CA">
      <w:pPr>
        <w:spacing w:line="480" w:lineRule="auto"/>
        <w:jc w:val="both"/>
      </w:pPr>
      <w:r w:rsidRPr="00E834F4">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14:paraId="0EAEEC78"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WHITE CHRISTIAN VIRGINS FOR THE BEAUTY PREPARATIONS OF TRUE HOLINESS</w:t>
      </w:r>
    </w:p>
    <w:p w14:paraId="67B265D3" w14:textId="77777777" w:rsidR="009C54CA" w:rsidRPr="00E834F4" w:rsidRDefault="009C54CA" w:rsidP="009C54CA">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41F92C44"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BLACK CHRISTIAN VIRGINS FOR THE BEAUTY PREPARATIONS OF TRUE HOLINESS</w:t>
      </w:r>
    </w:p>
    <w:p w14:paraId="0F23F3AA" w14:textId="77777777" w:rsidR="009C54CA" w:rsidRPr="00E834F4" w:rsidRDefault="009C54CA" w:rsidP="009C54CA">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714774C1" w14:textId="77777777" w:rsidR="009C54CA" w:rsidRPr="00E834F4" w:rsidRDefault="009C54CA" w:rsidP="009C54CA">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14:paraId="5D571290" w14:textId="77777777" w:rsidR="009C54CA" w:rsidRPr="00E834F4" w:rsidRDefault="009C54CA" w:rsidP="009C54CA">
      <w:pPr>
        <w:spacing w:line="480" w:lineRule="auto"/>
        <w:jc w:val="center"/>
        <w:rPr>
          <w:b/>
        </w:rPr>
      </w:pPr>
      <w:r w:rsidRPr="00E834F4">
        <w:rPr>
          <w:b/>
        </w:rPr>
        <w:t>LORD AMENHOTEP II WITH THE RANK OF GENERAL OR HIGHER FOR 40 YEARS</w:t>
      </w:r>
    </w:p>
    <w:p w14:paraId="7070014A" w14:textId="77777777" w:rsidR="009C54CA" w:rsidRPr="00E834F4" w:rsidRDefault="009C54CA" w:rsidP="009C54CA">
      <w:pPr>
        <w:tabs>
          <w:tab w:val="left" w:pos="3111"/>
        </w:tabs>
      </w:pPr>
      <w:r w:rsidRPr="00E834F4">
        <w:tab/>
      </w:r>
    </w:p>
    <w:p w14:paraId="13EE7211" w14:textId="77777777" w:rsidR="009C54CA" w:rsidRPr="00E834F4" w:rsidRDefault="009C54CA" w:rsidP="009C54CA">
      <w:pPr>
        <w:spacing w:line="480" w:lineRule="auto"/>
        <w:jc w:val="both"/>
      </w:pPr>
      <w:r w:rsidRPr="00E834F4">
        <w:t>The Lord Amenhotep’s Name means “</w:t>
      </w:r>
      <w:r w:rsidRPr="00E834F4">
        <w:rPr>
          <w:b/>
        </w:rPr>
        <w:t>The Great House</w:t>
      </w:r>
      <w:r w:rsidRPr="00E834F4">
        <w:t>” or “</w:t>
      </w:r>
      <w:r w:rsidRPr="00E834F4">
        <w:rPr>
          <w:b/>
        </w:rPr>
        <w:t>The Big House</w:t>
      </w:r>
      <w:r w:rsidRPr="00E834F4">
        <w:t>.” The Scripture references of the Lord Amenhotep is in Exodus chapters 3-15; Deuteronomy chapters 7, 11, 29; 1</w:t>
      </w:r>
      <w:r w:rsidRPr="00E834F4">
        <w:rPr>
          <w:vertAlign w:val="superscript"/>
        </w:rPr>
        <w:t>st</w:t>
      </w:r>
      <w:r w:rsidRPr="00E834F4">
        <w:t xml:space="preserve"> Samuel 6:6; Psalms 135:9; 136:15 &amp; Romans 9:17. The variations of the name is Amun, Imn-htp, Imenhetep, Imenhotep &amp; Amenophis. </w:t>
      </w:r>
    </w:p>
    <w:p w14:paraId="3D9AA528" w14:textId="77777777" w:rsidR="009C54CA" w:rsidRPr="00E834F4" w:rsidRDefault="009C54CA" w:rsidP="009C54CA">
      <w:pPr>
        <w:spacing w:line="480" w:lineRule="auto"/>
        <w:jc w:val="both"/>
      </w:pPr>
      <w:r w:rsidRPr="00E834F4">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70BEC519" w14:textId="77777777" w:rsidR="009C54CA" w:rsidRPr="00E834F4" w:rsidRDefault="009C54CA" w:rsidP="009C54CA">
      <w:pPr>
        <w:spacing w:line="480" w:lineRule="auto"/>
        <w:jc w:val="both"/>
      </w:pPr>
      <w:r w:rsidRPr="00E834F4">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619C3A8E" w14:textId="77777777" w:rsidR="009C54CA" w:rsidRPr="00E834F4" w:rsidRDefault="009C54CA" w:rsidP="009C54CA">
      <w:pPr>
        <w:spacing w:line="480" w:lineRule="auto"/>
        <w:jc w:val="center"/>
        <w:rPr>
          <w:b/>
        </w:rPr>
      </w:pPr>
      <w:r w:rsidRPr="00E834F4">
        <w:rPr>
          <w:b/>
        </w:rPr>
        <w:t xml:space="preserve">THE 12 </w:t>
      </w:r>
      <w:r w:rsidR="00A43962" w:rsidRPr="00E834F4">
        <w:rPr>
          <w:b/>
        </w:rPr>
        <w:t>PHARAOH</w:t>
      </w:r>
      <w:r w:rsidRPr="00E834F4">
        <w:rPr>
          <w:b/>
        </w:rPr>
        <w:t xml:space="preserve">’S EGYPTIAN EMPIRE RULES THE OLD TESTAMENT &amp; MIDDLE TESTAMENT UNDER THE BABYLONIAN EMPIRE </w:t>
      </w:r>
    </w:p>
    <w:p w14:paraId="417F37C5" w14:textId="77777777" w:rsidR="009C54CA" w:rsidRPr="00E834F4" w:rsidRDefault="009C54CA" w:rsidP="009C54CA">
      <w:pPr>
        <w:spacing w:line="480" w:lineRule="auto"/>
        <w:jc w:val="center"/>
        <w:rPr>
          <w:b/>
        </w:rPr>
      </w:pPr>
      <w:r w:rsidRPr="00E834F4">
        <w:rPr>
          <w:b/>
        </w:rPr>
        <w:t>THE 12 PHARAOH’S OF THE OLD &amp; MIDDLE TESTAMENTS WITH THE RANK OF GENERALS OR HIGHER IN THE ANCIENT LAW, ANCIENT MILITARY LAW &amp; ANCIENT MINISTERIAL LAW AUTHORITIES</w:t>
      </w:r>
    </w:p>
    <w:p w14:paraId="488B66C5" w14:textId="77777777" w:rsidR="009C54CA" w:rsidRPr="00E834F4" w:rsidRDefault="009C54CA" w:rsidP="009C54CA">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26F2641E" w14:textId="77777777" w:rsidR="009C54CA" w:rsidRPr="00E834F4" w:rsidRDefault="009C54CA" w:rsidP="009C54CA">
      <w:pPr>
        <w:spacing w:line="480" w:lineRule="auto"/>
        <w:jc w:val="center"/>
        <w:rPr>
          <w:b/>
        </w:rPr>
      </w:pPr>
      <w:r w:rsidRPr="00E834F4">
        <w:rPr>
          <w:b/>
        </w:rPr>
        <w:t>THE 19 NORTHERN KINGS RULES UNDER THE 12 PHARAOH’S EGYPTIAN EMPIRE</w:t>
      </w:r>
    </w:p>
    <w:p w14:paraId="3BF7907D" w14:textId="77777777" w:rsidR="009C54CA" w:rsidRPr="00E834F4" w:rsidRDefault="009C54CA" w:rsidP="009C54CA">
      <w:pPr>
        <w:spacing w:line="480" w:lineRule="auto"/>
        <w:jc w:val="center"/>
        <w:rPr>
          <w:b/>
        </w:rPr>
      </w:pPr>
      <w:r w:rsidRPr="00E834F4">
        <w:rPr>
          <w:b/>
        </w:rPr>
        <w:t>THE 19 NORTHERN KINGS WITH THE RANKS OF COLONEL OR HIGHER</w:t>
      </w:r>
    </w:p>
    <w:p w14:paraId="236EF117" w14:textId="77777777" w:rsidR="009C54CA" w:rsidRPr="00E834F4" w:rsidRDefault="009C54CA" w:rsidP="009C54CA">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7223C57C" w14:textId="77777777" w:rsidR="009C54CA" w:rsidRPr="00E834F4" w:rsidRDefault="009C54CA" w:rsidP="009C54CA">
      <w:pPr>
        <w:spacing w:line="480" w:lineRule="auto"/>
        <w:jc w:val="center"/>
        <w:rPr>
          <w:b/>
        </w:rPr>
      </w:pPr>
      <w:r w:rsidRPr="00E834F4">
        <w:rPr>
          <w:b/>
        </w:rPr>
        <w:t>THE 19 SOUTHERN KINGS RULES UNDER THE 12 PHARAOH’S EGYPTIAN EMPIRE</w:t>
      </w:r>
    </w:p>
    <w:p w14:paraId="615C26D9" w14:textId="77777777" w:rsidR="009C54CA" w:rsidRPr="00E834F4" w:rsidRDefault="009C54CA" w:rsidP="009C54CA">
      <w:pPr>
        <w:spacing w:line="480" w:lineRule="auto"/>
        <w:jc w:val="center"/>
        <w:rPr>
          <w:b/>
        </w:rPr>
      </w:pPr>
      <w:r w:rsidRPr="00E834F4">
        <w:rPr>
          <w:b/>
        </w:rPr>
        <w:t>THE 19 SOUTHERN LORDS WITH THE RANKS OF COLONEL OR HIGHER</w:t>
      </w:r>
    </w:p>
    <w:p w14:paraId="274B35F7" w14:textId="77777777" w:rsidR="009C54CA" w:rsidRPr="00E834F4" w:rsidRDefault="009C54CA" w:rsidP="009C54CA">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0B620420" w14:textId="77777777" w:rsidR="009C54CA" w:rsidRPr="00E834F4" w:rsidRDefault="009C54CA" w:rsidP="009C54CA">
      <w:pPr>
        <w:spacing w:line="480" w:lineRule="auto"/>
        <w:jc w:val="both"/>
      </w:pPr>
      <w:r w:rsidRPr="00E834F4">
        <w:t>The Exploring of the Lord Amenhotep’s Relationships: The Lord Amenhotep’s Relationship with the Lord Moses: The Pharaoh rejected the Lord Moses’ 1</w:t>
      </w:r>
      <w:r w:rsidRPr="00E834F4">
        <w:rPr>
          <w:vertAlign w:val="superscript"/>
        </w:rPr>
        <w:t>st</w:t>
      </w:r>
      <w:r w:rsidRPr="00E834F4">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4A44E65D" w14:textId="77777777" w:rsidR="009C54CA" w:rsidRPr="00E834F4" w:rsidRDefault="009C54CA" w:rsidP="009C54CA">
      <w:pPr>
        <w:spacing w:line="480" w:lineRule="auto"/>
        <w:jc w:val="both"/>
      </w:pPr>
      <w:r w:rsidRPr="00E834F4">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14:paraId="5046541A" w14:textId="77777777" w:rsidR="009C54CA" w:rsidRPr="00E834F4" w:rsidRDefault="009C54CA" w:rsidP="009C54CA">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35154CE0" w14:textId="77777777" w:rsidR="009C54CA" w:rsidRPr="00E834F4" w:rsidRDefault="009C54CA" w:rsidP="009C54CA">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0D3308A4" w14:textId="77777777" w:rsidR="009C54CA" w:rsidRPr="00E834F4" w:rsidRDefault="009C54CA" w:rsidP="009C54CA">
      <w:pPr>
        <w:spacing w:line="480" w:lineRule="auto"/>
        <w:jc w:val="both"/>
      </w:pPr>
      <w:r w:rsidRPr="00E834F4">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79DF3831" w14:textId="77777777" w:rsidR="009C54CA" w:rsidRPr="00E834F4" w:rsidRDefault="009C54CA" w:rsidP="009C54CA">
      <w:pPr>
        <w:spacing w:line="480" w:lineRule="auto"/>
        <w:jc w:val="center"/>
        <w:rPr>
          <w:b/>
        </w:rPr>
      </w:pPr>
      <w:r w:rsidRPr="00E834F4">
        <w:rPr>
          <w:b/>
        </w:rPr>
        <w:t xml:space="preserve">THE 82 HEROES IN THE APOCRPHA IN THE HALL OF FAME </w:t>
      </w:r>
    </w:p>
    <w:p w14:paraId="037BADFC" w14:textId="77777777" w:rsidR="009C54CA" w:rsidRPr="00E834F4" w:rsidRDefault="009C54CA" w:rsidP="009C54CA">
      <w:pPr>
        <w:spacing w:line="480" w:lineRule="auto"/>
        <w:jc w:val="center"/>
        <w:rPr>
          <w:b/>
        </w:rPr>
      </w:pPr>
      <w:r w:rsidRPr="00E834F4">
        <w:rPr>
          <w:b/>
        </w:rPr>
        <w:t>The 29 Seleucid Emperor’s Empire as Generals</w:t>
      </w:r>
    </w:p>
    <w:p w14:paraId="3ACE4B87" w14:textId="77777777" w:rsidR="009C54CA" w:rsidRPr="00E834F4" w:rsidRDefault="009C54CA" w:rsidP="009C54CA">
      <w:pPr>
        <w:spacing w:line="480" w:lineRule="auto"/>
        <w:jc w:val="both"/>
      </w:pPr>
      <w:r w:rsidRPr="00E834F4">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17344F9D" w14:textId="77777777" w:rsidR="009C54CA" w:rsidRPr="00E834F4" w:rsidRDefault="009C54CA" w:rsidP="009C54CA">
      <w:pPr>
        <w:spacing w:line="480" w:lineRule="auto"/>
        <w:jc w:val="center"/>
        <w:rPr>
          <w:b/>
        </w:rPr>
      </w:pPr>
      <w:r w:rsidRPr="00E834F4">
        <w:rPr>
          <w:b/>
        </w:rPr>
        <w:t>The 4 Maccabean Leaders as Captains</w:t>
      </w:r>
    </w:p>
    <w:p w14:paraId="4CDEFE25" w14:textId="77777777" w:rsidR="009C54CA" w:rsidRPr="00E834F4" w:rsidRDefault="009C54CA" w:rsidP="009C54CA">
      <w:pPr>
        <w:spacing w:line="480" w:lineRule="auto"/>
        <w:jc w:val="both"/>
      </w:pPr>
      <w:r w:rsidRPr="00E834F4">
        <w:t xml:space="preserve">Matthathias (?-167), Judas Maccabeus (167-160), Jonathan Maccabeus (160-141) &amp; Simon Maccabeus (141). </w:t>
      </w:r>
    </w:p>
    <w:p w14:paraId="21C8AF8E" w14:textId="77777777" w:rsidR="009C54CA" w:rsidRPr="00E834F4" w:rsidRDefault="009C54CA" w:rsidP="009C54CA">
      <w:pPr>
        <w:spacing w:line="480" w:lineRule="auto"/>
        <w:jc w:val="center"/>
        <w:rPr>
          <w:b/>
        </w:rPr>
      </w:pPr>
      <w:r w:rsidRPr="00E834F4">
        <w:rPr>
          <w:b/>
        </w:rPr>
        <w:t>The 7 Hasmonean Kings as Colonels</w:t>
      </w:r>
    </w:p>
    <w:p w14:paraId="2B039375" w14:textId="77777777" w:rsidR="009C54CA" w:rsidRPr="00E834F4" w:rsidRDefault="009C54CA" w:rsidP="009C54CA">
      <w:pPr>
        <w:spacing w:line="480" w:lineRule="auto"/>
        <w:jc w:val="both"/>
      </w:pPr>
      <w:r w:rsidRPr="00E834F4">
        <w:t xml:space="preserve">Simon Maccabeus (141-135), John Hyrcanus (135-104), Judas Aristobulus I (104-103), Alexander Jannaeus (103-76), Salome Alexandra (76-69), Hyrcanus II/Judas Aristobulus II (69-63) &amp; Judaea fell to Rome (63).     </w:t>
      </w:r>
    </w:p>
    <w:p w14:paraId="433CC42C" w14:textId="77777777" w:rsidR="009C54CA" w:rsidRPr="00E834F4" w:rsidRDefault="009C54CA" w:rsidP="009C54CA">
      <w:pPr>
        <w:spacing w:line="480" w:lineRule="auto"/>
        <w:jc w:val="center"/>
        <w:rPr>
          <w:b/>
        </w:rPr>
      </w:pPr>
      <w:r w:rsidRPr="00E834F4">
        <w:rPr>
          <w:b/>
        </w:rPr>
        <w:t>The 34 in the Family of the Herods as Captains or Colonels</w:t>
      </w:r>
    </w:p>
    <w:p w14:paraId="0D3EAF91" w14:textId="77777777" w:rsidR="009C54CA" w:rsidRPr="00E834F4" w:rsidRDefault="009C54CA" w:rsidP="009C54CA">
      <w:pPr>
        <w:spacing w:line="480" w:lineRule="auto"/>
        <w:jc w:val="both"/>
      </w:pPr>
      <w:r w:rsidRPr="00E834F4">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38E21083" w14:textId="77777777" w:rsidR="009C54CA" w:rsidRPr="00E834F4" w:rsidRDefault="009C54CA" w:rsidP="009C54CA">
      <w:pPr>
        <w:spacing w:line="480" w:lineRule="auto"/>
        <w:jc w:val="center"/>
        <w:rPr>
          <w:b/>
        </w:rPr>
      </w:pPr>
      <w:r w:rsidRPr="00E834F4">
        <w:rPr>
          <w:b/>
        </w:rPr>
        <w:t>The Herodian Dynasty of 9 Colonels</w:t>
      </w:r>
    </w:p>
    <w:p w14:paraId="53A04C54" w14:textId="77777777" w:rsidR="009C54CA" w:rsidRPr="00E834F4" w:rsidRDefault="009C54CA" w:rsidP="009C54CA">
      <w:pPr>
        <w:spacing w:line="480" w:lineRule="auto"/>
        <w:jc w:val="both"/>
      </w:pPr>
      <w:r w:rsidRPr="00E834F4">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479D0B15" w14:textId="77777777" w:rsidR="009C54CA" w:rsidRPr="00E834F4" w:rsidRDefault="009C54CA" w:rsidP="009C54CA">
      <w:pPr>
        <w:spacing w:line="480" w:lineRule="auto"/>
        <w:jc w:val="center"/>
        <w:rPr>
          <w:b/>
        </w:rPr>
      </w:pPr>
      <w:r w:rsidRPr="00E834F4">
        <w:rPr>
          <w:b/>
        </w:rPr>
        <w:t>THE BABYLONIAN EMPIRE UNDER THE ROMAN EMPIRE</w:t>
      </w:r>
    </w:p>
    <w:p w14:paraId="6EBEF2ED" w14:textId="77777777" w:rsidR="009C54CA" w:rsidRPr="00E834F4" w:rsidRDefault="009C54CA" w:rsidP="009C54CA">
      <w:pPr>
        <w:spacing w:before="240" w:line="480" w:lineRule="auto"/>
        <w:jc w:val="center"/>
        <w:rPr>
          <w:b/>
        </w:rPr>
      </w:pPr>
      <w:r w:rsidRPr="00E834F4">
        <w:rPr>
          <w:b/>
        </w:rPr>
        <w:t xml:space="preserve">THE 12 ROMAN EMPEROR’S RULES THE NEW TESTAMENT, HIGHER TESTAMENT &amp; THE HIGHEST TESTAMENT UNDER THE SAINTLY CHRISTIAN ETERNAL EMPIRE </w:t>
      </w:r>
    </w:p>
    <w:p w14:paraId="2E7A672F" w14:textId="77777777" w:rsidR="009C54CA" w:rsidRPr="00E834F4" w:rsidRDefault="009C54CA" w:rsidP="009C54CA">
      <w:pPr>
        <w:spacing w:before="240" w:line="480" w:lineRule="auto"/>
        <w:jc w:val="center"/>
        <w:rPr>
          <w:b/>
        </w:rPr>
      </w:pPr>
      <w:r w:rsidRPr="00E834F4">
        <w:rPr>
          <w:b/>
        </w:rPr>
        <w:t xml:space="preserve">THE 12 ROMAN EMPERORS (THE 12 LADIES OF KINGDOMS) [LIKE THE 12 EGYPTIAN </w:t>
      </w:r>
      <w:r w:rsidR="00A43962" w:rsidRPr="00E834F4">
        <w:rPr>
          <w:b/>
        </w:rPr>
        <w:t>PHARAOH</w:t>
      </w:r>
      <w:r w:rsidRPr="00E834F4">
        <w:rPr>
          <w:b/>
        </w:rPr>
        <w:t>’S] OF THE NEW, HIGHER &amp; HIGHEST TESTAMENTS WITH THE RANK OF GENERALS OR HIGHER, SUCH AS IN THE MODERN DAY OF THE LAW, MILITARY LAW, CIA, FBI, SECRET SERVICE &amp; MINISTERIAL LAW AUTHORITIES</w:t>
      </w:r>
    </w:p>
    <w:p w14:paraId="28D53DEF" w14:textId="77777777" w:rsidR="009C54CA" w:rsidRPr="00E834F4" w:rsidRDefault="009C54CA" w:rsidP="009C54CA">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17B5B4B8" w14:textId="77777777" w:rsidR="009C54CA" w:rsidRPr="00E834F4" w:rsidRDefault="009C54CA" w:rsidP="009C54CA">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30E2C7D8" w14:textId="77777777" w:rsidR="009C54CA" w:rsidRPr="00E834F4" w:rsidRDefault="009C54CA" w:rsidP="009C54CA">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07196A83" w14:textId="77777777" w:rsidR="009C54CA" w:rsidRPr="00E834F4" w:rsidRDefault="009C54CA" w:rsidP="009C54CA">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7517CA2D" w14:textId="77777777" w:rsidR="009C54CA" w:rsidRPr="00E834F4" w:rsidRDefault="009C54CA" w:rsidP="009C54CA">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2CB40F18" w14:textId="77777777" w:rsidR="009C54CA" w:rsidRPr="00E834F4" w:rsidRDefault="009C54CA" w:rsidP="009C54CA">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12B3D12E" w14:textId="77777777" w:rsidR="009C54CA" w:rsidRPr="00E834F4" w:rsidRDefault="009C54CA" w:rsidP="009C54CA">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176C93CD" w14:textId="77777777" w:rsidR="009C54CA" w:rsidRPr="00E834F4" w:rsidRDefault="009C54CA" w:rsidP="009C54CA">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3B6EDAE4" w14:textId="77777777" w:rsidR="009C54CA" w:rsidRPr="00E834F4" w:rsidRDefault="009C54CA" w:rsidP="009C54CA">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6D0383E" w14:textId="77777777" w:rsidR="009C54CA" w:rsidRPr="00E834F4" w:rsidRDefault="009C54CA" w:rsidP="009C54CA">
      <w:pPr>
        <w:spacing w:before="240" w:line="480" w:lineRule="auto"/>
        <w:jc w:val="both"/>
      </w:pPr>
      <w:r w:rsidRPr="00E834F4">
        <w:t xml:space="preserve">Otho: Otho’s Life is from AD 32 to AD 69. He ruled for 95 days before committing suicide when Vitellius’ Army defeated Him in Battle. </w:t>
      </w:r>
    </w:p>
    <w:p w14:paraId="1D0A6D14" w14:textId="77777777" w:rsidR="009C54CA" w:rsidRPr="00E834F4" w:rsidRDefault="009C54CA" w:rsidP="009C54CA">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340767D7" w14:textId="77777777" w:rsidR="009C54CA" w:rsidRPr="00E834F4" w:rsidRDefault="009C54CA" w:rsidP="009C54CA">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1B277933" w14:textId="77777777" w:rsidR="009C54CA" w:rsidRPr="00E834F4" w:rsidRDefault="009C54CA" w:rsidP="009C54CA">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5461680D" w14:textId="77777777" w:rsidR="009C54CA" w:rsidRPr="00E834F4" w:rsidRDefault="009C54CA" w:rsidP="009C54CA">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37E1A259" w14:textId="77777777" w:rsidR="009C54CA" w:rsidRPr="00E834F4" w:rsidRDefault="009C54CA" w:rsidP="009C54CA">
      <w:pPr>
        <w:spacing w:before="240" w:line="480" w:lineRule="auto"/>
        <w:jc w:val="center"/>
        <w:rPr>
          <w:b/>
        </w:rPr>
      </w:pPr>
      <w:r w:rsidRPr="00E834F4">
        <w:rPr>
          <w:b/>
        </w:rPr>
        <w:t>THE 28 CHIEF’S OF POLICE [HIGH PRIEST’S] RULES UNDER THE 12 ROMAN EMPEROR’S EMPIRE</w:t>
      </w:r>
    </w:p>
    <w:p w14:paraId="661E1230" w14:textId="77777777" w:rsidR="009C54CA" w:rsidRPr="00E834F4" w:rsidRDefault="009C54CA" w:rsidP="009C54CA">
      <w:pPr>
        <w:spacing w:before="240" w:line="480" w:lineRule="auto"/>
        <w:jc w:val="center"/>
        <w:rPr>
          <w:b/>
        </w:rPr>
      </w:pPr>
      <w:r w:rsidRPr="00E834F4">
        <w:rPr>
          <w:b/>
        </w:rPr>
        <w:t>THE 28 CHIEF’S OF POLICE AUTHORITY [HIGH PRIESTS] (THE 28 LADIES OF KINGDOMS) WITH THE RANKS OF CAPTAINS OR HIGHER, SUCH AS IN THE MODERN DAY OF THE LAW, MILITARY LAW, CIA, FBI, SECRET SERVICE &amp; MINISTERIAL LAW AUTHORITIES</w:t>
      </w:r>
    </w:p>
    <w:p w14:paraId="2AAC9DD2" w14:textId="77777777" w:rsidR="009C54CA" w:rsidRPr="00E834F4" w:rsidRDefault="009C54CA" w:rsidP="009C54CA">
      <w:pPr>
        <w:spacing w:before="240" w:line="480" w:lineRule="auto"/>
        <w:jc w:val="both"/>
      </w:pPr>
      <w:r w:rsidRPr="00E834F4">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3B2F47B9" w14:textId="77777777" w:rsidR="009C54CA" w:rsidRPr="00E834F4" w:rsidRDefault="009C54CA" w:rsidP="009C54CA">
      <w:pPr>
        <w:jc w:val="center"/>
        <w:rPr>
          <w:rFonts w:cstheme="minorHAnsi"/>
          <w:b/>
        </w:rPr>
      </w:pPr>
      <w:r w:rsidRPr="00E834F4">
        <w:rPr>
          <w:rFonts w:cstheme="minorHAnsi"/>
          <w:b/>
        </w:rPr>
        <w:t>The Worldly Law Armed Forces: The 30 Orders</w:t>
      </w:r>
    </w:p>
    <w:p w14:paraId="1FDF5428" w14:textId="77777777" w:rsidR="009C54CA" w:rsidRPr="00E834F4" w:rsidRDefault="009C54CA" w:rsidP="009C54CA">
      <w:pPr>
        <w:spacing w:line="480" w:lineRule="auto"/>
        <w:jc w:val="both"/>
        <w:rPr>
          <w:rFonts w:cstheme="minorHAnsi"/>
        </w:rPr>
      </w:pPr>
      <w:r w:rsidRPr="00E834F4">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55AC551A" w14:textId="77777777" w:rsidR="009C54CA" w:rsidRPr="00E834F4" w:rsidRDefault="009C54CA" w:rsidP="009C54CA">
      <w:pPr>
        <w:jc w:val="center"/>
        <w:rPr>
          <w:rFonts w:cstheme="minorHAnsi"/>
          <w:b/>
        </w:rPr>
      </w:pPr>
      <w:r w:rsidRPr="00E834F4">
        <w:rPr>
          <w:rFonts w:cstheme="minorHAnsi"/>
          <w:b/>
        </w:rPr>
        <w:t>The Military Law Armed Forces: The 30 Orders</w:t>
      </w:r>
    </w:p>
    <w:p w14:paraId="4F49A6BA" w14:textId="77777777" w:rsidR="009C54CA" w:rsidRPr="00E834F4" w:rsidRDefault="009C54CA" w:rsidP="009C54CA">
      <w:pPr>
        <w:jc w:val="center"/>
        <w:rPr>
          <w:rFonts w:cstheme="minorHAnsi"/>
          <w:b/>
        </w:rPr>
      </w:pPr>
      <w:r w:rsidRPr="00E834F4">
        <w:rPr>
          <w:rFonts w:cstheme="minorHAnsi"/>
          <w:b/>
        </w:rPr>
        <w:t>The Ministry of the Heavenly Soldiers (Dignitaries) with the 5 House Orders:</w:t>
      </w:r>
    </w:p>
    <w:p w14:paraId="578E1711" w14:textId="77777777" w:rsidR="009C54CA" w:rsidRPr="00E834F4" w:rsidRDefault="009C54CA" w:rsidP="009C54CA">
      <w:pPr>
        <w:spacing w:line="480" w:lineRule="auto"/>
        <w:jc w:val="both"/>
        <w:rPr>
          <w:rFonts w:cstheme="minorHAnsi"/>
        </w:rPr>
      </w:pPr>
      <w:r w:rsidRPr="00E834F4">
        <w:rPr>
          <w:rFonts w:cstheme="minorHAnsi"/>
        </w:rPr>
        <w:t>The Dragons called the Chalkydri called Phoenixes (Winged Dragons), The Dragons called the Angels (Sons of God), The Dragons called the Archangels, The Dragons called the Principalities &amp; The Dragons called the Rulers (Princedoms).</w:t>
      </w:r>
    </w:p>
    <w:p w14:paraId="0117DDCB" w14:textId="77777777" w:rsidR="009C54CA" w:rsidRPr="00E834F4" w:rsidRDefault="009C54CA" w:rsidP="009C54CA">
      <w:pPr>
        <w:jc w:val="center"/>
        <w:rPr>
          <w:rFonts w:cstheme="minorHAnsi"/>
          <w:b/>
        </w:rPr>
      </w:pPr>
      <w:r w:rsidRPr="00E834F4">
        <w:rPr>
          <w:rFonts w:cstheme="minorHAnsi"/>
          <w:b/>
        </w:rPr>
        <w:t>The Ministry of Heavenly Governors (Presidents) with the 7 City Orders:</w:t>
      </w:r>
    </w:p>
    <w:p w14:paraId="0BA45678" w14:textId="77777777" w:rsidR="009C54CA" w:rsidRPr="00E834F4" w:rsidRDefault="009C54CA" w:rsidP="009C54CA">
      <w:pPr>
        <w:spacing w:line="480" w:lineRule="auto"/>
        <w:jc w:val="both"/>
        <w:rPr>
          <w:rFonts w:cstheme="minorHAnsi"/>
        </w:rPr>
      </w:pPr>
      <w:r w:rsidRPr="00E834F4">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3A95E308" w14:textId="77777777" w:rsidR="009C54CA" w:rsidRPr="00E834F4" w:rsidRDefault="009C54CA" w:rsidP="009C54CA">
      <w:pPr>
        <w:jc w:val="center"/>
        <w:rPr>
          <w:rFonts w:cstheme="minorHAnsi"/>
          <w:b/>
        </w:rPr>
      </w:pPr>
      <w:r w:rsidRPr="00E834F4">
        <w:rPr>
          <w:rFonts w:cstheme="minorHAnsi"/>
          <w:b/>
        </w:rPr>
        <w:t>The Ministry of Heavenly Guardians (Protectors) with the 10 Kingdom Orders:</w:t>
      </w:r>
    </w:p>
    <w:p w14:paraId="23337A0B" w14:textId="77777777" w:rsidR="009C54CA" w:rsidRPr="00E834F4" w:rsidRDefault="009C54CA" w:rsidP="009C54CA">
      <w:pPr>
        <w:spacing w:line="480" w:lineRule="auto"/>
        <w:jc w:val="both"/>
        <w:rPr>
          <w:rFonts w:cstheme="minorHAnsi"/>
        </w:rPr>
      </w:pPr>
      <w:r w:rsidRPr="00E834F4">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08DDC8C6" w14:textId="77777777" w:rsidR="009C54CA" w:rsidRPr="00E834F4" w:rsidRDefault="009C54CA" w:rsidP="009C54CA">
      <w:pPr>
        <w:spacing w:after="0" w:line="240" w:lineRule="auto"/>
        <w:jc w:val="center"/>
        <w:rPr>
          <w:rFonts w:cstheme="minorHAnsi"/>
          <w:b/>
        </w:rPr>
      </w:pPr>
      <w:r w:rsidRPr="00E834F4">
        <w:rPr>
          <w:rFonts w:cstheme="minorHAnsi"/>
          <w:b/>
        </w:rPr>
        <w:t>The Ministry of the Heavenly Crown with the 2 Foundational Orders:</w:t>
      </w:r>
    </w:p>
    <w:p w14:paraId="3F6C0010" w14:textId="77777777" w:rsidR="009C54CA" w:rsidRPr="00E834F4" w:rsidRDefault="009C54CA" w:rsidP="009C54CA">
      <w:pPr>
        <w:spacing w:after="0" w:line="240" w:lineRule="auto"/>
        <w:rPr>
          <w:rFonts w:cstheme="minorHAnsi"/>
        </w:rPr>
      </w:pPr>
    </w:p>
    <w:p w14:paraId="2D4B3F21" w14:textId="77777777" w:rsidR="009C54CA" w:rsidRPr="00E834F4" w:rsidRDefault="009C54CA" w:rsidP="009C54CA">
      <w:pPr>
        <w:spacing w:after="0" w:line="240" w:lineRule="auto"/>
        <w:rPr>
          <w:rFonts w:cstheme="minorHAnsi"/>
        </w:rPr>
      </w:pPr>
      <w:r w:rsidRPr="00E834F4">
        <w:rPr>
          <w:rFonts w:cstheme="minorHAnsi"/>
        </w:rPr>
        <w:t>The Dragons called Chubby Ones &amp; The Dragons called Cherubim’s.</w:t>
      </w:r>
    </w:p>
    <w:p w14:paraId="3AC19C3F" w14:textId="77777777" w:rsidR="009C54CA" w:rsidRPr="00E834F4" w:rsidRDefault="009C54CA" w:rsidP="009C54CA">
      <w:pPr>
        <w:spacing w:after="0" w:line="240" w:lineRule="auto"/>
        <w:rPr>
          <w:rFonts w:cstheme="minorHAnsi"/>
        </w:rPr>
      </w:pPr>
    </w:p>
    <w:p w14:paraId="3093ECC3" w14:textId="77777777" w:rsidR="009C54CA" w:rsidRPr="00E834F4" w:rsidRDefault="009C54CA" w:rsidP="009C54CA">
      <w:pPr>
        <w:spacing w:after="0" w:line="240" w:lineRule="auto"/>
        <w:jc w:val="center"/>
        <w:rPr>
          <w:rFonts w:cstheme="minorHAnsi"/>
          <w:b/>
        </w:rPr>
      </w:pPr>
      <w:r w:rsidRPr="00E834F4">
        <w:rPr>
          <w:rFonts w:cstheme="minorHAnsi"/>
          <w:b/>
        </w:rPr>
        <w:t>The 6 Supreme Dragon Lordship Commands of the Lord Elohim in the 1 Rock Order:</w:t>
      </w:r>
    </w:p>
    <w:p w14:paraId="35EEC072" w14:textId="77777777" w:rsidR="009C54CA" w:rsidRPr="00E834F4" w:rsidRDefault="009C54CA" w:rsidP="009C54CA">
      <w:pPr>
        <w:spacing w:after="0" w:line="240" w:lineRule="auto"/>
        <w:jc w:val="both"/>
        <w:rPr>
          <w:rFonts w:cstheme="minorHAnsi"/>
        </w:rPr>
      </w:pPr>
      <w:r w:rsidRPr="00E834F4">
        <w:rPr>
          <w:rFonts w:cstheme="minorHAnsi"/>
        </w:rPr>
        <w:t xml:space="preserve"> </w:t>
      </w:r>
    </w:p>
    <w:p w14:paraId="23599375" w14:textId="77777777" w:rsidR="009C54CA" w:rsidRPr="00E834F4" w:rsidRDefault="009C54CA" w:rsidP="009C54CA">
      <w:pPr>
        <w:spacing w:after="0" w:line="480" w:lineRule="auto"/>
        <w:jc w:val="both"/>
        <w:rPr>
          <w:rFonts w:cstheme="minorHAnsi"/>
        </w:rPr>
      </w:pPr>
      <w:r w:rsidRPr="00E834F4">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3E7AB244" w14:textId="77777777" w:rsidR="009C54CA" w:rsidRPr="00E834F4" w:rsidRDefault="009C54CA" w:rsidP="009C54CA">
      <w:pPr>
        <w:spacing w:after="0" w:line="480" w:lineRule="auto"/>
        <w:jc w:val="center"/>
        <w:rPr>
          <w:rFonts w:cstheme="minorHAnsi"/>
          <w:b/>
        </w:rPr>
      </w:pPr>
      <w:r w:rsidRPr="00E834F4">
        <w:rPr>
          <w:rFonts w:cstheme="minorHAnsi"/>
          <w:b/>
        </w:rPr>
        <w:t>The Law Enforcement Armed Forces: The 30 Orders</w:t>
      </w:r>
    </w:p>
    <w:p w14:paraId="0415AE7A" w14:textId="77777777" w:rsidR="009C54CA" w:rsidRPr="00E834F4" w:rsidRDefault="009C54CA" w:rsidP="009C54CA">
      <w:pPr>
        <w:spacing w:after="0" w:line="480" w:lineRule="auto"/>
        <w:jc w:val="both"/>
        <w:rPr>
          <w:rFonts w:cstheme="minorHAnsi"/>
        </w:rPr>
      </w:pPr>
      <w:r w:rsidRPr="00E834F4">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34F4">
        <w:rPr>
          <w:rFonts w:cstheme="minorHAnsi"/>
          <w:vertAlign w:val="superscript"/>
        </w:rPr>
        <w:t>nd</w:t>
      </w:r>
      <w:r w:rsidRPr="00E834F4">
        <w:rPr>
          <w:rFonts w:cstheme="minorHAnsi"/>
        </w:rPr>
        <w:t xml:space="preserve"> Greatest Command, The Law called the 1</w:t>
      </w:r>
      <w:r w:rsidRPr="00E834F4">
        <w:rPr>
          <w:rFonts w:cstheme="minorHAnsi"/>
          <w:vertAlign w:val="superscript"/>
        </w:rPr>
        <w:t>st</w:t>
      </w:r>
      <w:r w:rsidRPr="00E834F4">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4ED334A5" w14:textId="77777777" w:rsidR="009C54CA" w:rsidRPr="00E834F4" w:rsidRDefault="009C54CA" w:rsidP="009C54CA">
      <w:pPr>
        <w:spacing w:before="240" w:line="480" w:lineRule="auto"/>
        <w:jc w:val="both"/>
      </w:pPr>
      <w:r w:rsidRPr="00E834F4">
        <w:t>There are 19 offices that are Lord’s in the Lordship of the Church &amp; the Lordship of the Law. They are the Chief Shepherd or Pastor in 1</w:t>
      </w:r>
      <w:r w:rsidRPr="00E834F4">
        <w:rPr>
          <w:vertAlign w:val="superscript"/>
        </w:rPr>
        <w:t>st</w:t>
      </w:r>
      <w:r w:rsidRPr="00E834F4">
        <w:t xml:space="preserve"> Peter 2:25; 5:1-4, Preacher, Teacher or Leader in Ecclesiastes 1:1-2, 12; Matthew 23:8, Bishop or Overseer (President &amp; Governor) in Daniel 6:2-7 &amp; Supervisor in 2</w:t>
      </w:r>
      <w:r w:rsidRPr="00E834F4">
        <w:rPr>
          <w:vertAlign w:val="superscript"/>
        </w:rPr>
        <w:t>nd</w:t>
      </w:r>
      <w:r w:rsidRPr="00E834F4">
        <w:t xml:space="preserve"> Chronicles 34:12 or Elder in 1</w:t>
      </w:r>
      <w:r w:rsidRPr="00E834F4">
        <w:rPr>
          <w:vertAlign w:val="superscript"/>
        </w:rPr>
        <w:t>st</w:t>
      </w:r>
      <w:r w:rsidRPr="00E834F4">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834F4">
        <w:rPr>
          <w:b/>
        </w:rPr>
        <w:t>Qualified as 100% Single Lordship</w:t>
      </w:r>
      <w:r w:rsidRPr="00E834F4">
        <w:t>” as a Non-apostle &amp; not living as a Pharisee as a Non-Pharisee not being commanded by the Pharisaic Law as a Man Being Born of God is above His Son Jesus Christ Our Lord “</w:t>
      </w:r>
      <w:r w:rsidRPr="00E834F4">
        <w:rPr>
          <w:b/>
        </w:rPr>
        <w:t>Qualified in Marriage Law</w:t>
      </w:r>
      <w:r w:rsidRPr="00E834F4">
        <w:t>” as an Qualified Apostle or living as a Qualified Pharisee being commanded by the Pharisaic Law as a Man Being Born of a Woman in 1</w:t>
      </w:r>
      <w:r w:rsidRPr="00E834F4">
        <w:rPr>
          <w:vertAlign w:val="superscript"/>
        </w:rPr>
        <w:t>st</w:t>
      </w:r>
      <w:r w:rsidRPr="00E834F4">
        <w:t xml:space="preserve"> Corinthians 7:25; Hebrews 3:1; Philippians 3:5; Galatians 4:4; Luke 20:34-38; Acts 6:5-15; chapter 26. </w:t>
      </w:r>
    </w:p>
    <w:p w14:paraId="17976BDF" w14:textId="77777777" w:rsidR="009C54CA" w:rsidRPr="00E834F4" w:rsidRDefault="009C54CA" w:rsidP="009C54CA">
      <w:pPr>
        <w:spacing w:before="240" w:line="480" w:lineRule="auto"/>
        <w:jc w:val="both"/>
      </w:pPr>
      <w:r w:rsidRPr="00E834F4">
        <w:t>A Bishop is declared in 1</w:t>
      </w:r>
      <w:r w:rsidRPr="00E834F4">
        <w:rPr>
          <w:vertAlign w:val="superscript"/>
        </w:rPr>
        <w:t>st</w:t>
      </w:r>
      <w:r w:rsidRPr="00E834F4">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14:paraId="2711F9E5" w14:textId="77777777" w:rsidR="009C54CA" w:rsidRPr="00E834F4" w:rsidRDefault="009C54CA" w:rsidP="009C54CA">
      <w:pPr>
        <w:spacing w:before="240" w:line="480" w:lineRule="auto"/>
        <w:jc w:val="center"/>
        <w:rPr>
          <w:b/>
        </w:rPr>
      </w:pPr>
      <w:r w:rsidRPr="00E834F4">
        <w:rPr>
          <w:b/>
        </w:rPr>
        <w:t>The Attack to the Eternal Kingdom of Lordship but not Destroyed or Conquered because of the Lord Enoch’s Most Highest Status</w:t>
      </w:r>
    </w:p>
    <w:p w14:paraId="77AC7C49" w14:textId="77777777" w:rsidR="009C54CA" w:rsidRPr="00E834F4" w:rsidRDefault="009C54CA" w:rsidP="009C54CA">
      <w:pPr>
        <w:spacing w:line="480" w:lineRule="auto"/>
        <w:jc w:val="center"/>
        <w:rPr>
          <w:b/>
        </w:rPr>
      </w:pPr>
      <w:r w:rsidRPr="00E834F4">
        <w:rPr>
          <w:b/>
        </w:rPr>
        <w:t>The first part of the Kingdom of God involves the eternal scriptures from Acts 1:1-5:42</w:t>
      </w:r>
    </w:p>
    <w:p w14:paraId="2F290245" w14:textId="77777777" w:rsidR="009C54CA" w:rsidRPr="00E834F4" w:rsidRDefault="009C54CA" w:rsidP="009C54CA">
      <w:pPr>
        <w:spacing w:line="480" w:lineRule="auto"/>
        <w:jc w:val="both"/>
      </w:pPr>
      <w:r w:rsidRPr="00E834F4">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5348CD62" w14:textId="77777777" w:rsidR="009C54CA" w:rsidRPr="00E834F4" w:rsidRDefault="009C54CA" w:rsidP="009C54CA">
      <w:pPr>
        <w:spacing w:line="480" w:lineRule="auto"/>
        <w:jc w:val="center"/>
        <w:rPr>
          <w:b/>
        </w:rPr>
      </w:pPr>
      <w:r w:rsidRPr="00E834F4">
        <w:rPr>
          <w:b/>
        </w:rPr>
        <w:t>The second part of the Eternal Kingdom of Lordship concerns the everlasting scriptures from Acts 8:1-28:31</w:t>
      </w:r>
    </w:p>
    <w:p w14:paraId="2AFC0AE9" w14:textId="77777777" w:rsidR="009C54CA" w:rsidRPr="00E834F4" w:rsidRDefault="009C54CA" w:rsidP="009C54CA">
      <w:pPr>
        <w:spacing w:line="480" w:lineRule="auto"/>
        <w:jc w:val="both"/>
      </w:pPr>
      <w:r w:rsidRPr="00E834F4">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34F4">
        <w:rPr>
          <w:b/>
        </w:rPr>
        <w:t>The Lord Yah and His Book on Hell in the Holy Bible</w:t>
      </w:r>
      <w:r w:rsidRPr="00E834F4">
        <w:t xml:space="preserve">.” </w:t>
      </w:r>
    </w:p>
    <w:p w14:paraId="223B4C1C" w14:textId="77777777" w:rsidR="009C54CA" w:rsidRPr="00E834F4" w:rsidRDefault="009C54CA" w:rsidP="009C54CA">
      <w:pPr>
        <w:spacing w:line="480" w:lineRule="auto"/>
        <w:jc w:val="center"/>
      </w:pPr>
      <w:r w:rsidRPr="00E834F4">
        <w:rPr>
          <w:b/>
        </w:rPr>
        <w:t>The final part of the Eternal Kingdom of Lordship concerns the Lord’s scriptures in Acts 6:1-7:60</w:t>
      </w:r>
    </w:p>
    <w:p w14:paraId="57E3A23E" w14:textId="77777777" w:rsidR="009C54CA" w:rsidRPr="00E834F4" w:rsidRDefault="009C54CA" w:rsidP="009C54CA">
      <w:pPr>
        <w:spacing w:line="480" w:lineRule="auto"/>
        <w:jc w:val="both"/>
      </w:pPr>
      <w:r w:rsidRPr="00E834F4">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34F4">
        <w:rPr>
          <w:vertAlign w:val="superscript"/>
        </w:rPr>
        <w:t>st</w:t>
      </w:r>
      <w:r w:rsidRPr="00E834F4">
        <w:t>, are the Chalkydri, 2</w:t>
      </w:r>
      <w:r w:rsidRPr="00E834F4">
        <w:rPr>
          <w:vertAlign w:val="superscript"/>
        </w:rPr>
        <w:t>nd</w:t>
      </w:r>
      <w:r w:rsidRPr="00E834F4">
        <w:t>, are the Angels. 3</w:t>
      </w:r>
      <w:r w:rsidRPr="00E834F4">
        <w:rPr>
          <w:vertAlign w:val="superscript"/>
        </w:rPr>
        <w:t>rd</w:t>
      </w:r>
      <w:r w:rsidRPr="00E834F4">
        <w:t>, are the Archangels, 4</w:t>
      </w:r>
      <w:r w:rsidRPr="00E834F4">
        <w:rPr>
          <w:vertAlign w:val="superscript"/>
        </w:rPr>
        <w:t>th</w:t>
      </w:r>
      <w:r w:rsidRPr="00E834F4">
        <w:t>/5</w:t>
      </w:r>
      <w:r w:rsidRPr="00E834F4">
        <w:rPr>
          <w:vertAlign w:val="superscript"/>
        </w:rPr>
        <w:t>th</w:t>
      </w:r>
      <w:r w:rsidRPr="00E834F4">
        <w:t xml:space="preserve"> are the Principalities or Rulers. 6</w:t>
      </w:r>
      <w:r w:rsidRPr="00E834F4">
        <w:rPr>
          <w:vertAlign w:val="superscript"/>
        </w:rPr>
        <w:t>th</w:t>
      </w:r>
      <w:r w:rsidRPr="00E834F4">
        <w:t>/7</w:t>
      </w:r>
      <w:r w:rsidRPr="00E834F4">
        <w:rPr>
          <w:vertAlign w:val="superscript"/>
        </w:rPr>
        <w:t>th</w:t>
      </w:r>
      <w:r w:rsidRPr="00E834F4">
        <w:t>, are the Powers or Authorities. 8</w:t>
      </w:r>
      <w:r w:rsidRPr="00E834F4">
        <w:rPr>
          <w:vertAlign w:val="superscript"/>
        </w:rPr>
        <w:t>th</w:t>
      </w:r>
      <w:r w:rsidRPr="00E834F4">
        <w:t>/9</w:t>
      </w:r>
      <w:r w:rsidRPr="00E834F4">
        <w:rPr>
          <w:vertAlign w:val="superscript"/>
        </w:rPr>
        <w:t>th</w:t>
      </w:r>
      <w:r w:rsidRPr="00E834F4">
        <w:t>, are the Virtues or Strongholds. 10</w:t>
      </w:r>
      <w:r w:rsidRPr="00E834F4">
        <w:rPr>
          <w:vertAlign w:val="superscript"/>
        </w:rPr>
        <w:t>th</w:t>
      </w:r>
      <w:r w:rsidRPr="00E834F4">
        <w:t>-12</w:t>
      </w:r>
      <w:r w:rsidRPr="00E834F4">
        <w:rPr>
          <w:vertAlign w:val="superscript"/>
        </w:rPr>
        <w:t>th</w:t>
      </w:r>
      <w:r w:rsidRPr="00E834F4">
        <w:t>, are the Dominions, Hashmallims or Lordships. 13</w:t>
      </w:r>
      <w:r w:rsidRPr="00E834F4">
        <w:rPr>
          <w:vertAlign w:val="superscript"/>
        </w:rPr>
        <w:t>th</w:t>
      </w:r>
      <w:r w:rsidRPr="00E834F4">
        <w:t>-18</w:t>
      </w:r>
      <w:r w:rsidRPr="00E834F4">
        <w:rPr>
          <w:vertAlign w:val="superscript"/>
        </w:rPr>
        <w:t>th</w:t>
      </w:r>
      <w:r w:rsidRPr="00E834F4">
        <w:t>, are the Thrones, Wheels, Ophanims, Ophde’s, Ofanims or Galgallins. 19</w:t>
      </w:r>
      <w:r w:rsidRPr="00E834F4">
        <w:rPr>
          <w:vertAlign w:val="superscript"/>
        </w:rPr>
        <w:t>th</w:t>
      </w:r>
      <w:r w:rsidRPr="00E834F4">
        <w:t>/20</w:t>
      </w:r>
      <w:r w:rsidRPr="00E834F4">
        <w:rPr>
          <w:vertAlign w:val="superscript"/>
        </w:rPr>
        <w:t>th</w:t>
      </w:r>
      <w:r w:rsidRPr="00E834F4">
        <w:t>, are the Seraphim’s or Burning Ones. 21</w:t>
      </w:r>
      <w:r w:rsidRPr="00E834F4">
        <w:rPr>
          <w:vertAlign w:val="superscript"/>
        </w:rPr>
        <w:t>st</w:t>
      </w:r>
      <w:r w:rsidRPr="00E834F4">
        <w:t>/22</w:t>
      </w:r>
      <w:r w:rsidRPr="00E834F4">
        <w:rPr>
          <w:vertAlign w:val="superscript"/>
        </w:rPr>
        <w:t>nd</w:t>
      </w:r>
      <w:r w:rsidRPr="00E834F4">
        <w:t>, are the Living Creatures or Chayot’s &amp; 23</w:t>
      </w:r>
      <w:r w:rsidRPr="00E834F4">
        <w:rPr>
          <w:vertAlign w:val="superscript"/>
        </w:rPr>
        <w:t>rd</w:t>
      </w:r>
      <w:r w:rsidRPr="00E834F4">
        <w:t>/24</w:t>
      </w:r>
      <w:r w:rsidRPr="00E834F4">
        <w:rPr>
          <w:vertAlign w:val="superscript"/>
        </w:rPr>
        <w:t>th</w:t>
      </w:r>
      <w:r w:rsidRPr="00E834F4">
        <w:t>, are the Chubby Ones or Cherubim’s. If You have any questions on the 24 orders, You must get My book called “</w:t>
      </w:r>
      <w:r w:rsidRPr="00E834F4">
        <w:rPr>
          <w:b/>
        </w:rPr>
        <w:t>The Lord Yah and the 30 Orders of the Biblical Giants, Biblical Dragons and Biblical Law</w:t>
      </w:r>
      <w:r w:rsidRPr="00E834F4">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52D3F6B8"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Why is Lucifer, called the other Lord of Wisdom trying to breakthrough to the Eternal Kingdom? </w:t>
      </w:r>
    </w:p>
    <w:p w14:paraId="28ACD4A6" w14:textId="77777777" w:rsidR="009C54CA" w:rsidRPr="00E834F4" w:rsidRDefault="009C54CA" w:rsidP="009C54CA">
      <w:pPr>
        <w:pStyle w:val="ListBullet"/>
        <w:tabs>
          <w:tab w:val="clear" w:pos="360"/>
          <w:tab w:val="left" w:pos="720"/>
        </w:tabs>
        <w:spacing w:after="200" w:line="480" w:lineRule="auto"/>
        <w:ind w:left="0" w:firstLine="0"/>
        <w:jc w:val="both"/>
      </w:pPr>
      <w:r w:rsidRPr="00E834F4">
        <w:t>A Devil is a Fallen Cherub Dragon concerning supposedly the very Highest Lord in Lordship in His order at that time called the Lord Lucifer as the 2</w:t>
      </w:r>
      <w:r w:rsidRPr="00E834F4">
        <w:rPr>
          <w:vertAlign w:val="superscript"/>
        </w:rPr>
        <w:t>nd</w:t>
      </w:r>
      <w:r w:rsidRPr="00E834F4">
        <w:t xml:space="preserve"> Serpent Satan called the Married Lord called Wisdom the “</w:t>
      </w:r>
      <w:r w:rsidRPr="00E834F4">
        <w:rPr>
          <w:b/>
        </w:rPr>
        <w:t>Creator of the Eternal Sin</w:t>
      </w:r>
      <w:r w:rsidRPr="00E834F4">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834F4">
        <w:rPr>
          <w:vertAlign w:val="superscript"/>
        </w:rPr>
        <w:t>nd</w:t>
      </w:r>
      <w:r w:rsidRPr="00E834F4">
        <w:t xml:space="preserve"> Thessalonians 2:1-12 and 2</w:t>
      </w:r>
      <w:r w:rsidRPr="00E834F4">
        <w:rPr>
          <w:vertAlign w:val="superscript"/>
        </w:rPr>
        <w:t>nd</w:t>
      </w:r>
      <w:r w:rsidRPr="00E834F4">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834F4">
        <w:rPr>
          <w:b/>
        </w:rPr>
        <w:t>Eternal Sexual Eros Love</w:t>
      </w:r>
      <w:r w:rsidRPr="00E834F4">
        <w:t>.” We know that the Lord Stephen did not sin since He died for the Unforgiveable Sin in Lordship vicariously and He was faithful even unto death in the stoning and also the Lord Jesus Christ in the cross concerning all forgivable sins in 2</w:t>
      </w:r>
      <w:r w:rsidRPr="00E834F4">
        <w:rPr>
          <w:vertAlign w:val="superscript"/>
        </w:rPr>
        <w:t>nd</w:t>
      </w:r>
      <w:r w:rsidRPr="00E834F4">
        <w:t xml:space="preserve"> Corinthians 5:21 and 1</w:t>
      </w:r>
      <w:r w:rsidRPr="00E834F4">
        <w:rPr>
          <w:vertAlign w:val="superscript"/>
        </w:rPr>
        <w:t>st</w:t>
      </w:r>
      <w:r w:rsidRPr="00E834F4">
        <w:t xml:space="preserve"> John 3:9; 5:4 (referenced to the Doctrine of Christ concerning both the Father Stephen Our Lord and Son Jesus Christ Our Lord in 1</w:t>
      </w:r>
      <w:r w:rsidRPr="00E834F4">
        <w:rPr>
          <w:vertAlign w:val="superscript"/>
        </w:rPr>
        <w:t>st</w:t>
      </w:r>
      <w:r w:rsidRPr="00E834F4">
        <w:t xml:space="preserve"> John 2:21-24 and 2</w:t>
      </w:r>
      <w:r w:rsidRPr="00E834F4">
        <w:rPr>
          <w:vertAlign w:val="superscript"/>
        </w:rPr>
        <w:t>nd</w:t>
      </w:r>
      <w:r w:rsidRPr="00E834F4">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834F4">
        <w:rPr>
          <w:i/>
        </w:rPr>
        <w:t>Qanah</w:t>
      </w:r>
      <w:r w:rsidRPr="00E834F4">
        <w:t xml:space="preserve"> technically means “</w:t>
      </w:r>
      <w:r w:rsidRPr="00E834F4">
        <w:rPr>
          <w:b/>
        </w:rPr>
        <w:t>Lordly Marital Sexual Eros Love</w:t>
      </w:r>
      <w:r w:rsidRPr="00E834F4">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834F4">
        <w:rPr>
          <w:vertAlign w:val="superscript"/>
        </w:rPr>
        <w:t>nd</w:t>
      </w:r>
      <w:r w:rsidRPr="00E834F4">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0966BC0D"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Some of the Characteristics of the Angelical Host concerning the Eternal Kingdom of God </w:t>
      </w:r>
    </w:p>
    <w:p w14:paraId="4548E6BC" w14:textId="77777777" w:rsidR="009C54CA" w:rsidRPr="00E834F4" w:rsidRDefault="009C54CA" w:rsidP="009C54CA">
      <w:pPr>
        <w:pStyle w:val="ListBullet"/>
        <w:tabs>
          <w:tab w:val="clear" w:pos="360"/>
          <w:tab w:val="left" w:pos="720"/>
        </w:tabs>
        <w:spacing w:after="200" w:line="480" w:lineRule="auto"/>
        <w:ind w:left="0" w:firstLine="0"/>
        <w:jc w:val="both"/>
      </w:pPr>
      <w:r w:rsidRPr="00E834F4">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18C893FD" w14:textId="77777777" w:rsidR="009C54CA" w:rsidRPr="00E834F4" w:rsidRDefault="009C54CA" w:rsidP="009C54CA">
      <w:pPr>
        <w:spacing w:line="480" w:lineRule="auto"/>
        <w:jc w:val="both"/>
      </w:pPr>
      <w:r w:rsidRPr="00E834F4">
        <w:t>The End of the Church Age concerning the Spiritual/Mental Trinity and the Physical Trinity</w:t>
      </w:r>
    </w:p>
    <w:p w14:paraId="61E214A5" w14:textId="77777777" w:rsidR="009C54CA" w:rsidRPr="00E834F4" w:rsidRDefault="009C54CA" w:rsidP="009C54CA">
      <w:pPr>
        <w:spacing w:line="480" w:lineRule="auto"/>
        <w:jc w:val="both"/>
      </w:pPr>
      <w:r w:rsidRPr="00E834F4">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834F4">
        <w:rPr>
          <w:b/>
        </w:rPr>
        <w:t>Lady of Kingdoms</w:t>
      </w:r>
      <w:r w:rsidRPr="00E834F4">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834F4">
        <w:rPr>
          <w:vertAlign w:val="superscript"/>
        </w:rPr>
        <w:t xml:space="preserve">nd </w:t>
      </w:r>
      <w:r w:rsidRPr="00E834F4">
        <w:t>Peter 1:1; Romans 9:5; Hebrews 1:10; Isaiah 40:3; Matthew 3:3 &amp; Colossians 2:9. Also God the Holy Ghost (Brother John Our Lord) is in Matthew 28:19; 1</w:t>
      </w:r>
      <w:r w:rsidRPr="00E834F4">
        <w:rPr>
          <w:vertAlign w:val="superscript"/>
        </w:rPr>
        <w:t>st</w:t>
      </w:r>
      <w:r w:rsidRPr="00E834F4">
        <w:t xml:space="preserve"> Corinthians 2:10-11; 12:4-6; 2</w:t>
      </w:r>
      <w:r w:rsidRPr="00E834F4">
        <w:rPr>
          <w:vertAlign w:val="superscript"/>
        </w:rPr>
        <w:t xml:space="preserve">nd </w:t>
      </w:r>
      <w:r w:rsidRPr="00E834F4">
        <w:t>Corinthians 13:14; Ephesians 4:4-6; 1</w:t>
      </w:r>
      <w:r w:rsidRPr="00E834F4">
        <w:rPr>
          <w:vertAlign w:val="superscript"/>
        </w:rPr>
        <w:t xml:space="preserve">st </w:t>
      </w:r>
      <w:r w:rsidRPr="00E834F4">
        <w:t>Peter 1:2; Jude 20-21; Psalms 139:7-8; John 3:5-8 &amp; Acts 5:3-4. There is One Jewish Lord of the Universe (under the Lord Yah and the 60 Gentile Lord’s) in Exodus 15:11; 1</w:t>
      </w:r>
      <w:r w:rsidRPr="00E834F4">
        <w:rPr>
          <w:vertAlign w:val="superscript"/>
        </w:rPr>
        <w:t>st</w:t>
      </w:r>
      <w:r w:rsidRPr="00E834F4">
        <w:t xml:space="preserve"> Kings 8:60; Isaiah 44:6-8;  45:5-6, 21-22; 1</w:t>
      </w:r>
      <w:r w:rsidRPr="00E834F4">
        <w:rPr>
          <w:vertAlign w:val="superscript"/>
        </w:rPr>
        <w:t>st</w:t>
      </w:r>
      <w:r w:rsidRPr="00E834F4">
        <w:t xml:space="preserve">  Timothy 2:5; Romans 3:30 and James 2:19. The only Lord Yah eternally exists because of the Trinity as the Father Stephen, Son Jesus &amp; Holy Ghost (John) in 1</w:t>
      </w:r>
      <w:r w:rsidRPr="00E834F4">
        <w:rPr>
          <w:vertAlign w:val="superscript"/>
        </w:rPr>
        <w:t>st</w:t>
      </w:r>
      <w:r w:rsidRPr="00E834F4">
        <w:t xml:space="preserve"> Corinthians 8:6; Colossians 1:16; Hebrews 1:2; Genesis 1:2; John 1:3; 17:5, 24; Ephesians 1:3-4; 3:14-15; Romans 8:29-30; Proverbs 8:22-31;  John 3:16-17; 1</w:t>
      </w:r>
      <w:r w:rsidRPr="00E834F4">
        <w:rPr>
          <w:vertAlign w:val="superscript"/>
        </w:rPr>
        <w:t xml:space="preserve">st </w:t>
      </w:r>
      <w:r w:rsidRPr="00E834F4">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834F4">
        <w:rPr>
          <w:b/>
        </w:rPr>
        <w:t>Does the Son Jesus Our Lord fully know His Father Stephen Our Lord</w:t>
      </w:r>
      <w:r w:rsidRPr="00E834F4">
        <w:t xml:space="preserve">.”  </w:t>
      </w:r>
    </w:p>
    <w:p w14:paraId="393EDF93" w14:textId="77777777" w:rsidR="009C54CA" w:rsidRPr="00E834F4" w:rsidRDefault="009C54CA" w:rsidP="009C54CA">
      <w:pPr>
        <w:spacing w:line="480" w:lineRule="auto"/>
        <w:jc w:val="both"/>
      </w:pPr>
      <w:r w:rsidRPr="00E834F4">
        <w:t>The Lord Stephen’s Armor and the Lord Jesus’ Armor</w:t>
      </w:r>
    </w:p>
    <w:p w14:paraId="3C13D7E1" w14:textId="77777777" w:rsidR="009C54CA" w:rsidRPr="00E834F4" w:rsidRDefault="009C54CA" w:rsidP="009C54CA">
      <w:pPr>
        <w:spacing w:line="480" w:lineRule="auto"/>
        <w:jc w:val="both"/>
      </w:pPr>
      <w:r w:rsidRPr="00E834F4">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834F4">
        <w:rPr>
          <w:b/>
        </w:rPr>
        <w:t>HELMET OF IMPARTIAL JUSTICE</w:t>
      </w:r>
      <w:r w:rsidRPr="00E834F4">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834F4">
        <w:rPr>
          <w:vertAlign w:val="superscript"/>
        </w:rPr>
        <w:t>nd</w:t>
      </w:r>
      <w:r w:rsidRPr="00E834F4">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834F4">
        <w:rPr>
          <w:vertAlign w:val="superscript"/>
        </w:rPr>
        <w:t>nd</w:t>
      </w:r>
      <w:r w:rsidRPr="00E834F4">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834F4">
        <w:rPr>
          <w:vertAlign w:val="superscript"/>
        </w:rPr>
        <w:t>nd</w:t>
      </w:r>
      <w:r w:rsidRPr="00E834F4">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834F4">
        <w:rPr>
          <w:vertAlign w:val="superscript"/>
        </w:rPr>
        <w:t>nd</w:t>
      </w:r>
      <w:r w:rsidRPr="00E834F4">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834F4">
        <w:rPr>
          <w:vertAlign w:val="superscript"/>
        </w:rPr>
        <w:t>st</w:t>
      </w:r>
      <w:r w:rsidRPr="00E834F4">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834F4">
        <w:rPr>
          <w:b/>
        </w:rPr>
        <w:t>The Lord Yah and His Armors in the Holy Bible</w:t>
      </w:r>
      <w:r w:rsidRPr="00E834F4">
        <w:t xml:space="preserve">.”  </w:t>
      </w:r>
    </w:p>
    <w:p w14:paraId="604DA588" w14:textId="77777777" w:rsidR="009C54CA" w:rsidRPr="00E834F4" w:rsidRDefault="009C54CA" w:rsidP="009C54CA">
      <w:pPr>
        <w:spacing w:line="480" w:lineRule="auto"/>
        <w:jc w:val="both"/>
      </w:pPr>
      <w:r w:rsidRPr="00E834F4">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834F4">
        <w:rPr>
          <w:b/>
        </w:rPr>
        <w:t>HELMET OF SALVATION</w:t>
      </w:r>
      <w:r w:rsidRPr="00E834F4">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834F4">
        <w:rPr>
          <w:vertAlign w:val="superscript"/>
        </w:rPr>
        <w:t>nd</w:t>
      </w:r>
      <w:r w:rsidRPr="00E834F4">
        <w:t xml:space="preserve"> Chronicles 21:18; Job 34:6; Jeremiah 15:18; 30:12, 15; Micah 1:9; Judith 5:12 and  2</w:t>
      </w:r>
      <w:r w:rsidRPr="00E834F4">
        <w:rPr>
          <w:vertAlign w:val="superscript"/>
        </w:rPr>
        <w:t>nd</w:t>
      </w:r>
      <w:r w:rsidRPr="00E834F4">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834F4">
        <w:rPr>
          <w:vertAlign w:val="superscript"/>
        </w:rPr>
        <w:t>st</w:t>
      </w:r>
      <w:r w:rsidRPr="00E834F4">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834F4">
        <w:rPr>
          <w:vertAlign w:val="superscript"/>
        </w:rPr>
        <w:t>nd</w:t>
      </w:r>
      <w:r w:rsidRPr="00E834F4">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834F4">
        <w:rPr>
          <w:b/>
        </w:rPr>
        <w:t>authorized suicides</w:t>
      </w:r>
      <w:r w:rsidRPr="00E834F4">
        <w:t xml:space="preserve">” since it had to be allowed.       </w:t>
      </w:r>
    </w:p>
    <w:p w14:paraId="1DD44799" w14:textId="77777777" w:rsidR="009C54CA" w:rsidRPr="00E834F4" w:rsidRDefault="009C54CA" w:rsidP="009C54CA">
      <w:pPr>
        <w:spacing w:line="480" w:lineRule="auto"/>
        <w:jc w:val="center"/>
        <w:rPr>
          <w:b/>
        </w:rPr>
      </w:pPr>
      <w:r w:rsidRPr="00E834F4">
        <w:rPr>
          <w:b/>
        </w:rPr>
        <w:t xml:space="preserve">THE SAINTLY CHRISTIAN LORDS (LADIES) RULES THE ETERNAL KINGDOM OF LORDSHIP AS THE ETERNAL EMPIRE ABOVE ALL OTHER EMPIRES </w:t>
      </w:r>
    </w:p>
    <w:p w14:paraId="73CB6F5A" w14:textId="77777777" w:rsidR="009C54CA" w:rsidRPr="00E834F4" w:rsidRDefault="009C54CA" w:rsidP="009C54CA">
      <w:pPr>
        <w:spacing w:line="480" w:lineRule="auto"/>
        <w:jc w:val="center"/>
        <w:rPr>
          <w:b/>
        </w:rPr>
      </w:pPr>
      <w:r w:rsidRPr="00E834F4">
        <w:rPr>
          <w:b/>
        </w:rPr>
        <w:t>THE 61 KNOWN SAINTLY CHRISTIAN LORDS (61 SAINTLY CHRISTIAN LADIES) WITH THE RANKS OF THE MOST HIGHEST GENERALS</w:t>
      </w:r>
    </w:p>
    <w:p w14:paraId="5E7BC76E" w14:textId="77777777" w:rsidR="009C54CA" w:rsidRPr="00E834F4" w:rsidRDefault="009C54CA" w:rsidP="009C54CA">
      <w:pPr>
        <w:spacing w:line="480" w:lineRule="auto"/>
        <w:jc w:val="both"/>
      </w:pPr>
      <w:r w:rsidRPr="00E834F4">
        <w:t>The Chronological List of at least 60 Saintly Christian Lords to possess the Kingdom of Lordship forever &amp; ever is in Daniel 7:14, 18, 22 in the 1</w:t>
      </w:r>
      <w:r w:rsidRPr="00E834F4">
        <w:rPr>
          <w:vertAlign w:val="superscript"/>
        </w:rPr>
        <w:t>st</w:t>
      </w:r>
      <w:r w:rsidRPr="00E834F4">
        <w:t xml:space="preserve"> century AD which are proven in the Holy Scripture &amp; the Ancient Manuscripts.                  </w:t>
      </w:r>
    </w:p>
    <w:p w14:paraId="4D9EAAFD" w14:textId="77777777" w:rsidR="009C54CA" w:rsidRPr="00E834F4" w:rsidRDefault="009C54CA" w:rsidP="009C54CA">
      <w:pPr>
        <w:spacing w:line="240" w:lineRule="auto"/>
        <w:jc w:val="both"/>
      </w:pPr>
      <w:r w:rsidRPr="00E834F4">
        <w:t>1.   Saint Joseph which means the Lord will Add</w:t>
      </w:r>
    </w:p>
    <w:p w14:paraId="5B12988E" w14:textId="77777777" w:rsidR="009C54CA" w:rsidRPr="00E834F4" w:rsidRDefault="009C54CA" w:rsidP="009C54CA">
      <w:pPr>
        <w:spacing w:line="240" w:lineRule="auto"/>
        <w:jc w:val="both"/>
      </w:pPr>
      <w:r w:rsidRPr="00E834F4">
        <w:t>2.   Saint Elizabeth which means God’s Oath with Saint John the Baptist which means Grace</w:t>
      </w:r>
    </w:p>
    <w:p w14:paraId="737367F5" w14:textId="77777777" w:rsidR="009C54CA" w:rsidRPr="00E834F4" w:rsidRDefault="009C54CA" w:rsidP="009C54CA">
      <w:pPr>
        <w:spacing w:line="240" w:lineRule="auto"/>
        <w:jc w:val="both"/>
      </w:pPr>
      <w:r w:rsidRPr="00E834F4">
        <w:t>3.   Saint Mary which means Agape Loved by Yahweh with Saint Jesus which means Savior</w:t>
      </w:r>
    </w:p>
    <w:p w14:paraId="2D68232F" w14:textId="77777777" w:rsidR="009C54CA" w:rsidRPr="00E834F4" w:rsidRDefault="009C54CA" w:rsidP="009C54CA">
      <w:pPr>
        <w:spacing w:line="240" w:lineRule="auto"/>
        <w:jc w:val="both"/>
      </w:pPr>
      <w:r w:rsidRPr="00E834F4">
        <w:t xml:space="preserve">4.   Saint Barbara---derived from Bara which means Lordship in Genesis 1:1 with Saint Stephen (female sense is the Lady Stephanie) the first and foremost which means Crown or the Lady Atarah </w:t>
      </w:r>
    </w:p>
    <w:p w14:paraId="0F1A7B3F" w14:textId="77777777" w:rsidR="009C54CA" w:rsidRPr="00E834F4" w:rsidRDefault="009C54CA" w:rsidP="009C54CA">
      <w:pPr>
        <w:spacing w:line="240" w:lineRule="auto"/>
        <w:jc w:val="both"/>
      </w:pPr>
      <w:r w:rsidRPr="00E834F4">
        <w:t xml:space="preserve">5.   Saint Dismas which means Good Thief or the Thief of the Cross </w:t>
      </w:r>
    </w:p>
    <w:p w14:paraId="05F6EA12" w14:textId="77777777" w:rsidR="009C54CA" w:rsidRPr="00E834F4" w:rsidRDefault="009C54CA" w:rsidP="009C54CA">
      <w:pPr>
        <w:spacing w:line="240" w:lineRule="auto"/>
        <w:jc w:val="both"/>
      </w:pPr>
      <w:r w:rsidRPr="00E834F4">
        <w:t xml:space="preserve">6.   Saint James the Greater which means Greater Supplanter </w:t>
      </w:r>
    </w:p>
    <w:p w14:paraId="6C7E6145" w14:textId="77777777" w:rsidR="009C54CA" w:rsidRPr="00E834F4" w:rsidRDefault="009C54CA" w:rsidP="009C54CA">
      <w:pPr>
        <w:spacing w:line="240" w:lineRule="auto"/>
        <w:jc w:val="both"/>
      </w:pPr>
      <w:r w:rsidRPr="00E834F4">
        <w:t>7.   Saint Stachys which means Ear Spike</w:t>
      </w:r>
    </w:p>
    <w:p w14:paraId="47667EC4" w14:textId="77777777" w:rsidR="009C54CA" w:rsidRPr="00E834F4" w:rsidRDefault="009C54CA" w:rsidP="009C54CA">
      <w:pPr>
        <w:spacing w:line="240" w:lineRule="auto"/>
        <w:jc w:val="both"/>
      </w:pPr>
      <w:r w:rsidRPr="00E834F4">
        <w:t>8.   Saint Barnabas which means Son of Encouragement, Consolation or Prophesy</w:t>
      </w:r>
    </w:p>
    <w:p w14:paraId="4219F1DB" w14:textId="77777777" w:rsidR="009C54CA" w:rsidRPr="00E834F4" w:rsidRDefault="009C54CA" w:rsidP="009C54CA">
      <w:pPr>
        <w:spacing w:line="240" w:lineRule="auto"/>
        <w:jc w:val="both"/>
      </w:pPr>
      <w:r w:rsidRPr="00E834F4">
        <w:t xml:space="preserve">9.   Saint Pudens which means Modest </w:t>
      </w:r>
    </w:p>
    <w:p w14:paraId="7860316D" w14:textId="77777777" w:rsidR="009C54CA" w:rsidRPr="00E834F4" w:rsidRDefault="009C54CA" w:rsidP="009C54CA">
      <w:pPr>
        <w:spacing w:line="240" w:lineRule="auto"/>
        <w:jc w:val="both"/>
      </w:pPr>
      <w:r w:rsidRPr="00E834F4">
        <w:t xml:space="preserve">10. Saint Andrew which means Manly as Courageous, Strong or Warrior </w:t>
      </w:r>
    </w:p>
    <w:p w14:paraId="1D551EC2" w14:textId="77777777" w:rsidR="009C54CA" w:rsidRPr="00E834F4" w:rsidRDefault="009C54CA" w:rsidP="009C54CA">
      <w:pPr>
        <w:spacing w:line="240" w:lineRule="auto"/>
        <w:jc w:val="both"/>
      </w:pPr>
      <w:r w:rsidRPr="00E834F4">
        <w:t>11. Saint Mary which means Agape Loved by Yahweh with Saint James the Just means Just Supplanter</w:t>
      </w:r>
    </w:p>
    <w:p w14:paraId="6589AB33" w14:textId="77777777" w:rsidR="009C54CA" w:rsidRPr="00E834F4" w:rsidRDefault="009C54CA" w:rsidP="009C54CA">
      <w:pPr>
        <w:spacing w:line="240" w:lineRule="auto"/>
        <w:jc w:val="both"/>
      </w:pPr>
      <w:r w:rsidRPr="00E834F4">
        <w:t xml:space="preserve">12. Saint Clateus which means Christian Martyr </w:t>
      </w:r>
    </w:p>
    <w:p w14:paraId="6D79C29A" w14:textId="77777777" w:rsidR="009C54CA" w:rsidRPr="00E834F4" w:rsidRDefault="009C54CA" w:rsidP="009C54CA">
      <w:pPr>
        <w:spacing w:line="240" w:lineRule="auto"/>
        <w:jc w:val="both"/>
      </w:pPr>
      <w:r w:rsidRPr="00E834F4">
        <w:t>13. Saint Evodius which means Christian Conversion</w:t>
      </w:r>
    </w:p>
    <w:p w14:paraId="732B908B" w14:textId="77777777" w:rsidR="009C54CA" w:rsidRPr="00E834F4" w:rsidRDefault="009C54CA" w:rsidP="009C54CA">
      <w:pPr>
        <w:spacing w:line="240" w:lineRule="auto"/>
        <w:jc w:val="both"/>
      </w:pPr>
      <w:r w:rsidRPr="00E834F4">
        <w:t>14. Saint Basilissa which means Elizabeth the Oath of God</w:t>
      </w:r>
    </w:p>
    <w:p w14:paraId="69551569" w14:textId="77777777" w:rsidR="009C54CA" w:rsidRPr="00E834F4" w:rsidRDefault="009C54CA" w:rsidP="009C54CA">
      <w:pPr>
        <w:spacing w:line="240" w:lineRule="auto"/>
        <w:jc w:val="both"/>
      </w:pPr>
      <w:r w:rsidRPr="00E834F4">
        <w:t>15. Saint Anastasia which means Resurrection</w:t>
      </w:r>
    </w:p>
    <w:p w14:paraId="00235329" w14:textId="77777777" w:rsidR="009C54CA" w:rsidRPr="00E834F4" w:rsidRDefault="009C54CA" w:rsidP="009C54CA">
      <w:pPr>
        <w:spacing w:line="240" w:lineRule="auto"/>
        <w:jc w:val="both"/>
      </w:pPr>
      <w:r w:rsidRPr="00E834F4">
        <w:t xml:space="preserve">16. Saint Evellius which means Christian Counselor of Conversion &amp; Martyrdom </w:t>
      </w:r>
    </w:p>
    <w:p w14:paraId="663A0297" w14:textId="77777777" w:rsidR="009C54CA" w:rsidRPr="00E834F4" w:rsidRDefault="009C54CA" w:rsidP="009C54CA">
      <w:pPr>
        <w:spacing w:line="240" w:lineRule="auto"/>
        <w:jc w:val="both"/>
      </w:pPr>
      <w:r w:rsidRPr="00E834F4">
        <w:t>17. Saint Matthew which means Tax Collector</w:t>
      </w:r>
    </w:p>
    <w:p w14:paraId="5A824B9F" w14:textId="77777777" w:rsidR="009C54CA" w:rsidRPr="00E834F4" w:rsidRDefault="009C54CA" w:rsidP="009C54CA">
      <w:pPr>
        <w:spacing w:line="240" w:lineRule="auto"/>
        <w:jc w:val="both"/>
      </w:pPr>
      <w:r w:rsidRPr="00E834F4">
        <w:t>18. Saint Torpes which means Navy Sailors</w:t>
      </w:r>
    </w:p>
    <w:p w14:paraId="539C0926" w14:textId="77777777" w:rsidR="009C54CA" w:rsidRPr="00E834F4" w:rsidRDefault="009C54CA" w:rsidP="009C54CA">
      <w:pPr>
        <w:spacing w:line="240" w:lineRule="auto"/>
        <w:jc w:val="both"/>
      </w:pPr>
      <w:r w:rsidRPr="00E834F4">
        <w:t>19. Saint Paulinus which means a Roman General</w:t>
      </w:r>
    </w:p>
    <w:p w14:paraId="2417D059" w14:textId="77777777" w:rsidR="009C54CA" w:rsidRPr="00E834F4" w:rsidRDefault="009C54CA" w:rsidP="009C54CA">
      <w:pPr>
        <w:spacing w:line="240" w:lineRule="auto"/>
        <w:jc w:val="both"/>
      </w:pPr>
      <w:r w:rsidRPr="00E834F4">
        <w:t>20. Saint Peter which means Stone with the Lady Rizpah which means Hot Stone or the Lady Victoria which means Royalty, Victory and Conqueror</w:t>
      </w:r>
    </w:p>
    <w:p w14:paraId="40A09C21" w14:textId="77777777" w:rsidR="009C54CA" w:rsidRPr="00E834F4" w:rsidRDefault="009C54CA" w:rsidP="009C54CA">
      <w:pPr>
        <w:spacing w:line="240" w:lineRule="auto"/>
        <w:jc w:val="both"/>
      </w:pPr>
      <w:r w:rsidRPr="00E834F4">
        <w:t>21. Saint Paul which means Little</w:t>
      </w:r>
    </w:p>
    <w:p w14:paraId="6C9287DC" w14:textId="77777777" w:rsidR="009C54CA" w:rsidRPr="00E834F4" w:rsidRDefault="009C54CA" w:rsidP="009C54CA">
      <w:pPr>
        <w:spacing w:line="240" w:lineRule="auto"/>
        <w:jc w:val="both"/>
      </w:pPr>
      <w:r w:rsidRPr="00E834F4">
        <w:t>22. Saint Plautilla which means Roman Widow</w:t>
      </w:r>
    </w:p>
    <w:p w14:paraId="4C72F603" w14:textId="77777777" w:rsidR="009C54CA" w:rsidRPr="00E834F4" w:rsidRDefault="009C54CA" w:rsidP="009C54CA">
      <w:pPr>
        <w:spacing w:line="240" w:lineRule="auto"/>
        <w:jc w:val="both"/>
      </w:pPr>
      <w:r w:rsidRPr="00E834F4">
        <w:t>23. Saint Processus which means Martinian the Process of the God of War [Army]</w:t>
      </w:r>
    </w:p>
    <w:p w14:paraId="7154AAED" w14:textId="77777777" w:rsidR="009C54CA" w:rsidRPr="00E834F4" w:rsidRDefault="009C54CA" w:rsidP="009C54CA">
      <w:pPr>
        <w:spacing w:line="240" w:lineRule="auto"/>
        <w:jc w:val="both"/>
      </w:pPr>
      <w:r w:rsidRPr="00E834F4">
        <w:t>24. Saint Martinian which means Mars the God of War [Army]</w:t>
      </w:r>
    </w:p>
    <w:p w14:paraId="582E3E22" w14:textId="77777777" w:rsidR="009C54CA" w:rsidRPr="00E834F4" w:rsidRDefault="009C54CA" w:rsidP="009C54CA">
      <w:pPr>
        <w:spacing w:line="240" w:lineRule="auto"/>
        <w:jc w:val="both"/>
      </w:pPr>
      <w:r w:rsidRPr="00E834F4">
        <w:t>25. Saint Simon which means God has Heard</w:t>
      </w:r>
    </w:p>
    <w:p w14:paraId="011277E5" w14:textId="77777777" w:rsidR="009C54CA" w:rsidRPr="00E834F4" w:rsidRDefault="009C54CA" w:rsidP="009C54CA">
      <w:pPr>
        <w:spacing w:line="240" w:lineRule="auto"/>
        <w:jc w:val="both"/>
      </w:pPr>
      <w:r w:rsidRPr="00E834F4">
        <w:t>26. Saint Ursicinus which means June</w:t>
      </w:r>
    </w:p>
    <w:p w14:paraId="3C8E41FE" w14:textId="77777777" w:rsidR="009C54CA" w:rsidRPr="00E834F4" w:rsidRDefault="009C54CA" w:rsidP="009C54CA">
      <w:pPr>
        <w:spacing w:line="240" w:lineRule="auto"/>
        <w:jc w:val="both"/>
      </w:pPr>
      <w:r w:rsidRPr="00E834F4">
        <w:t>27. Saint Mark which means Mars the God of War or to be Warlike [Army]</w:t>
      </w:r>
    </w:p>
    <w:p w14:paraId="388670C9" w14:textId="77777777" w:rsidR="009C54CA" w:rsidRPr="00E834F4" w:rsidRDefault="009C54CA" w:rsidP="009C54CA">
      <w:pPr>
        <w:spacing w:line="240" w:lineRule="auto"/>
        <w:jc w:val="both"/>
      </w:pPr>
      <w:r w:rsidRPr="00E834F4">
        <w:t>28. Saint Philemon which means Wealthy Christian Slave Owner with the Lady Apphia which means Christian Wife of Philemon</w:t>
      </w:r>
    </w:p>
    <w:p w14:paraId="18A1A736" w14:textId="77777777" w:rsidR="009C54CA" w:rsidRPr="00E834F4" w:rsidRDefault="009C54CA" w:rsidP="009C54CA">
      <w:pPr>
        <w:spacing w:line="240" w:lineRule="auto"/>
        <w:jc w:val="both"/>
      </w:pPr>
      <w:r w:rsidRPr="00E834F4">
        <w:t>29. Saint Apphia which means the Wife of a Wealthy Christian Slave Owner</w:t>
      </w:r>
    </w:p>
    <w:p w14:paraId="0C989471" w14:textId="77777777" w:rsidR="009C54CA" w:rsidRPr="00E834F4" w:rsidRDefault="009C54CA" w:rsidP="009C54CA">
      <w:pPr>
        <w:spacing w:line="240" w:lineRule="auto"/>
        <w:jc w:val="both"/>
      </w:pPr>
      <w:r w:rsidRPr="00E834F4">
        <w:t>30. Saint Bartholomew or Nathaniel which means Son of the Furrows</w:t>
      </w:r>
    </w:p>
    <w:p w14:paraId="54837403" w14:textId="77777777" w:rsidR="009C54CA" w:rsidRPr="00E834F4" w:rsidRDefault="009C54CA" w:rsidP="009C54CA">
      <w:pPr>
        <w:spacing w:line="240" w:lineRule="auto"/>
        <w:jc w:val="both"/>
      </w:pPr>
      <w:r w:rsidRPr="00E834F4">
        <w:t>31. Saint Thomas Judas Didymas which means Twins</w:t>
      </w:r>
    </w:p>
    <w:p w14:paraId="5206836F" w14:textId="77777777" w:rsidR="009C54CA" w:rsidRPr="00E834F4" w:rsidRDefault="009C54CA" w:rsidP="009C54CA">
      <w:pPr>
        <w:spacing w:line="240" w:lineRule="auto"/>
        <w:jc w:val="both"/>
      </w:pPr>
      <w:r w:rsidRPr="00E834F4">
        <w:t>32. Saint Linus which means Roman Pope</w:t>
      </w:r>
    </w:p>
    <w:p w14:paraId="5EED2C30" w14:textId="77777777" w:rsidR="009C54CA" w:rsidRPr="00E834F4" w:rsidRDefault="009C54CA" w:rsidP="009C54CA">
      <w:pPr>
        <w:spacing w:line="240" w:lineRule="auto"/>
        <w:jc w:val="both"/>
      </w:pPr>
      <w:r w:rsidRPr="00E834F4">
        <w:t xml:space="preserve">33. Saint Nicanor which means Victorious Conqueror </w:t>
      </w:r>
    </w:p>
    <w:p w14:paraId="4BC518BC" w14:textId="77777777" w:rsidR="009C54CA" w:rsidRPr="00E834F4" w:rsidRDefault="009C54CA" w:rsidP="009C54CA">
      <w:pPr>
        <w:spacing w:line="240" w:lineRule="auto"/>
        <w:jc w:val="both"/>
      </w:pPr>
      <w:r w:rsidRPr="00E834F4">
        <w:t>34. Saint Mary Magdalene which means Agape Loved by Yahweh</w:t>
      </w:r>
    </w:p>
    <w:p w14:paraId="6352C254" w14:textId="77777777" w:rsidR="009C54CA" w:rsidRPr="00E834F4" w:rsidRDefault="009C54CA" w:rsidP="009C54CA">
      <w:pPr>
        <w:spacing w:line="240" w:lineRule="auto"/>
        <w:jc w:val="both"/>
      </w:pPr>
      <w:r w:rsidRPr="00E834F4">
        <w:t>35. Saint Candida which means White or Caucasian</w:t>
      </w:r>
    </w:p>
    <w:p w14:paraId="78F60F24" w14:textId="77777777" w:rsidR="009C54CA" w:rsidRPr="00E834F4" w:rsidRDefault="009C54CA" w:rsidP="009C54CA">
      <w:pPr>
        <w:spacing w:line="240" w:lineRule="auto"/>
        <w:jc w:val="both"/>
      </w:pPr>
      <w:r w:rsidRPr="00E834F4">
        <w:t>36. Saint Aspren means Pain Medicine</w:t>
      </w:r>
    </w:p>
    <w:p w14:paraId="12AFD73C" w14:textId="77777777" w:rsidR="009C54CA" w:rsidRPr="00E834F4" w:rsidRDefault="009C54CA" w:rsidP="009C54CA">
      <w:pPr>
        <w:spacing w:line="240" w:lineRule="auto"/>
        <w:jc w:val="both"/>
      </w:pPr>
      <w:r w:rsidRPr="00E834F4">
        <w:t xml:space="preserve">37. Saint Martha which means to Choose the Good Part </w:t>
      </w:r>
    </w:p>
    <w:p w14:paraId="7EE0D5B6" w14:textId="77777777" w:rsidR="009C54CA" w:rsidRPr="00E834F4" w:rsidRDefault="009C54CA" w:rsidP="009C54CA">
      <w:pPr>
        <w:spacing w:line="240" w:lineRule="auto"/>
        <w:jc w:val="both"/>
      </w:pPr>
      <w:r w:rsidRPr="00E834F4">
        <w:t>38. Saint Matthias which means Tax Collector</w:t>
      </w:r>
    </w:p>
    <w:p w14:paraId="12739ACF" w14:textId="77777777" w:rsidR="009C54CA" w:rsidRPr="00E834F4" w:rsidRDefault="009C54CA" w:rsidP="009C54CA">
      <w:pPr>
        <w:spacing w:line="240" w:lineRule="auto"/>
        <w:jc w:val="both"/>
      </w:pPr>
      <w:r w:rsidRPr="00E834F4">
        <w:t>39. Saint Philip which means Agape Lover of Horses</w:t>
      </w:r>
    </w:p>
    <w:p w14:paraId="7806BC0E" w14:textId="77777777" w:rsidR="009C54CA" w:rsidRPr="00E834F4" w:rsidRDefault="009C54CA" w:rsidP="009C54CA">
      <w:pPr>
        <w:spacing w:line="240" w:lineRule="auto"/>
        <w:jc w:val="both"/>
      </w:pPr>
      <w:r w:rsidRPr="00E834F4">
        <w:t>40. Saint Onesiphorus which means bringing Profit and Useful</w:t>
      </w:r>
    </w:p>
    <w:p w14:paraId="35696284" w14:textId="77777777" w:rsidR="009C54CA" w:rsidRPr="00E834F4" w:rsidRDefault="009C54CA" w:rsidP="009C54CA">
      <w:pPr>
        <w:spacing w:line="240" w:lineRule="auto"/>
        <w:jc w:val="both"/>
      </w:pPr>
      <w:r w:rsidRPr="00E834F4">
        <w:t>41. Saint Anianus [Pope] which means Cobblers</w:t>
      </w:r>
    </w:p>
    <w:p w14:paraId="26F53E7E" w14:textId="77777777" w:rsidR="009C54CA" w:rsidRPr="00E834F4" w:rsidRDefault="009C54CA" w:rsidP="009C54CA">
      <w:pPr>
        <w:spacing w:line="240" w:lineRule="auto"/>
        <w:jc w:val="both"/>
      </w:pPr>
      <w:r w:rsidRPr="00E834F4">
        <w:t>42. Saint Luke which means Medical Doctor</w:t>
      </w:r>
    </w:p>
    <w:p w14:paraId="296B27C4" w14:textId="77777777" w:rsidR="009C54CA" w:rsidRPr="00E834F4" w:rsidRDefault="009C54CA" w:rsidP="009C54CA">
      <w:pPr>
        <w:spacing w:line="240" w:lineRule="auto"/>
        <w:jc w:val="both"/>
      </w:pPr>
      <w:r w:rsidRPr="00E834F4">
        <w:t>43. Saint Birillus means Ordination of Priests</w:t>
      </w:r>
    </w:p>
    <w:p w14:paraId="0EE14254" w14:textId="77777777" w:rsidR="009C54CA" w:rsidRPr="00E834F4" w:rsidRDefault="009C54CA" w:rsidP="009C54CA">
      <w:pPr>
        <w:spacing w:line="240" w:lineRule="auto"/>
        <w:jc w:val="both"/>
      </w:pPr>
      <w:r w:rsidRPr="00E834F4">
        <w:t>44. Saint Felicula means Chasity</w:t>
      </w:r>
    </w:p>
    <w:p w14:paraId="72BA45DD" w14:textId="77777777" w:rsidR="009C54CA" w:rsidRPr="00E834F4" w:rsidRDefault="009C54CA" w:rsidP="009C54CA">
      <w:pPr>
        <w:spacing w:line="240" w:lineRule="auto"/>
        <w:jc w:val="both"/>
      </w:pPr>
      <w:r w:rsidRPr="00E834F4">
        <w:t>45. Saint Petronilla which means Virgin</w:t>
      </w:r>
    </w:p>
    <w:p w14:paraId="6F1715B6" w14:textId="77777777" w:rsidR="009C54CA" w:rsidRPr="00E834F4" w:rsidRDefault="009C54CA" w:rsidP="009C54CA">
      <w:pPr>
        <w:spacing w:line="240" w:lineRule="auto"/>
        <w:jc w:val="both"/>
      </w:pPr>
      <w:r w:rsidRPr="00E834F4">
        <w:t>46. Saint Nicomedes which means Enemy to Rome</w:t>
      </w:r>
    </w:p>
    <w:p w14:paraId="63A8CCA5" w14:textId="77777777" w:rsidR="009C54CA" w:rsidRPr="00E834F4" w:rsidRDefault="009C54CA" w:rsidP="009C54CA">
      <w:pPr>
        <w:spacing w:line="240" w:lineRule="auto"/>
        <w:jc w:val="both"/>
      </w:pPr>
      <w:r w:rsidRPr="00E834F4">
        <w:t>47. Saint Anacletus [Pope] which means the One who has been Called back</w:t>
      </w:r>
    </w:p>
    <w:p w14:paraId="5DBFB493" w14:textId="77777777" w:rsidR="009C54CA" w:rsidRPr="00E834F4" w:rsidRDefault="009C54CA" w:rsidP="009C54CA">
      <w:pPr>
        <w:spacing w:line="240" w:lineRule="auto"/>
        <w:jc w:val="both"/>
      </w:pPr>
      <w:r w:rsidRPr="00E834F4">
        <w:t>48. Saint Antipas which means Father’s Likeness and Father against All</w:t>
      </w:r>
    </w:p>
    <w:p w14:paraId="1E7F550E" w14:textId="77777777" w:rsidR="009C54CA" w:rsidRPr="00E834F4" w:rsidRDefault="009C54CA" w:rsidP="009C54CA">
      <w:pPr>
        <w:spacing w:line="240" w:lineRule="auto"/>
        <w:jc w:val="both"/>
      </w:pPr>
      <w:r w:rsidRPr="00E834F4">
        <w:t>49. Saint Avilius [Pope] which means Patriarch of the See of Saint Mark</w:t>
      </w:r>
    </w:p>
    <w:p w14:paraId="15EEB1E9" w14:textId="77777777" w:rsidR="009C54CA" w:rsidRPr="00E834F4" w:rsidRDefault="009C54CA" w:rsidP="009C54CA">
      <w:pPr>
        <w:spacing w:line="240" w:lineRule="auto"/>
        <w:jc w:val="both"/>
      </w:pPr>
      <w:r w:rsidRPr="00E834F4">
        <w:t>50. Saint Onesimus means Useful</w:t>
      </w:r>
    </w:p>
    <w:p w14:paraId="012BF77D" w14:textId="77777777" w:rsidR="009C54CA" w:rsidRPr="00E834F4" w:rsidRDefault="009C54CA" w:rsidP="009C54CA">
      <w:pPr>
        <w:spacing w:line="240" w:lineRule="auto"/>
        <w:jc w:val="both"/>
      </w:pPr>
      <w:r w:rsidRPr="00E834F4">
        <w:t>51. Saint Flavius means Golden Blonde</w:t>
      </w:r>
    </w:p>
    <w:p w14:paraId="0EC22099" w14:textId="77777777" w:rsidR="009C54CA" w:rsidRPr="00E834F4" w:rsidRDefault="009C54CA" w:rsidP="009C54CA">
      <w:pPr>
        <w:spacing w:line="240" w:lineRule="auto"/>
        <w:jc w:val="both"/>
      </w:pPr>
      <w:r w:rsidRPr="00E834F4">
        <w:t>52. Saint Titus which means Diligence, Commitment and Responsibility</w:t>
      </w:r>
    </w:p>
    <w:p w14:paraId="48694B2D" w14:textId="77777777" w:rsidR="009C54CA" w:rsidRPr="00E834F4" w:rsidRDefault="009C54CA" w:rsidP="009C54CA">
      <w:pPr>
        <w:spacing w:line="240" w:lineRule="auto"/>
        <w:jc w:val="both"/>
      </w:pPr>
      <w:r w:rsidRPr="00E834F4">
        <w:t>53. Saint Timothy which means Carefulness, Watchfulness, Strength and Commitment</w:t>
      </w:r>
    </w:p>
    <w:p w14:paraId="0A75C82B" w14:textId="77777777" w:rsidR="009C54CA" w:rsidRPr="00E834F4" w:rsidRDefault="009C54CA" w:rsidP="009C54CA">
      <w:pPr>
        <w:spacing w:line="240" w:lineRule="auto"/>
        <w:jc w:val="both"/>
      </w:pPr>
      <w:r w:rsidRPr="00E834F4">
        <w:t>54. Saint Parmenas which means Faithful and Standing Firm</w:t>
      </w:r>
    </w:p>
    <w:p w14:paraId="638CC813" w14:textId="77777777" w:rsidR="009C54CA" w:rsidRPr="00E834F4" w:rsidRDefault="009C54CA" w:rsidP="009C54CA">
      <w:pPr>
        <w:spacing w:line="240" w:lineRule="auto"/>
        <w:jc w:val="both"/>
      </w:pPr>
      <w:r w:rsidRPr="00E834F4">
        <w:t>55. Saint Prisca which means Long Life</w:t>
      </w:r>
    </w:p>
    <w:p w14:paraId="2AE4726C" w14:textId="77777777" w:rsidR="009C54CA" w:rsidRPr="00E834F4" w:rsidRDefault="009C54CA" w:rsidP="009C54CA">
      <w:pPr>
        <w:spacing w:line="240" w:lineRule="auto"/>
        <w:jc w:val="both"/>
      </w:pPr>
      <w:r w:rsidRPr="00E834F4">
        <w:t>56. Saint Clement [Pope] which means Fatherhood of Rome</w:t>
      </w:r>
    </w:p>
    <w:p w14:paraId="190653D5" w14:textId="77777777" w:rsidR="009C54CA" w:rsidRPr="00E834F4" w:rsidRDefault="009C54CA" w:rsidP="009C54CA">
      <w:pPr>
        <w:spacing w:line="240" w:lineRule="auto"/>
        <w:jc w:val="both"/>
      </w:pPr>
      <w:r w:rsidRPr="00E834F4">
        <w:t>57. Saint John the Apostle which mean Grace</w:t>
      </w:r>
    </w:p>
    <w:p w14:paraId="22CAC781" w14:textId="77777777" w:rsidR="009C54CA" w:rsidRPr="00E834F4" w:rsidRDefault="009C54CA" w:rsidP="009C54CA">
      <w:pPr>
        <w:spacing w:line="240" w:lineRule="auto"/>
        <w:jc w:val="both"/>
      </w:pPr>
      <w:r w:rsidRPr="00E834F4">
        <w:t>58. Saint Nereus which means the God of the Sea</w:t>
      </w:r>
    </w:p>
    <w:p w14:paraId="58547162" w14:textId="77777777" w:rsidR="009C54CA" w:rsidRPr="00E834F4" w:rsidRDefault="009C54CA" w:rsidP="009C54CA">
      <w:pPr>
        <w:spacing w:line="240" w:lineRule="auto"/>
        <w:jc w:val="both"/>
      </w:pPr>
      <w:r w:rsidRPr="00E834F4">
        <w:t>59. Saint Achilleus which means the Hero of the Trojan War [Chasity &amp; Abstinance against Sexuality]</w:t>
      </w:r>
    </w:p>
    <w:p w14:paraId="3A8EAE6B" w14:textId="77777777" w:rsidR="009C54CA" w:rsidRPr="00E834F4" w:rsidRDefault="009C54CA" w:rsidP="009C54CA">
      <w:pPr>
        <w:spacing w:line="240" w:lineRule="auto"/>
        <w:jc w:val="both"/>
      </w:pPr>
      <w:r w:rsidRPr="00E834F4">
        <w:t>60. Saint Domitilla which means no Basis for Traditions</w:t>
      </w:r>
    </w:p>
    <w:p w14:paraId="0EC61557" w14:textId="77777777" w:rsidR="009C54CA" w:rsidRPr="00E834F4" w:rsidRDefault="009C54CA" w:rsidP="009C54CA">
      <w:pPr>
        <w:spacing w:line="240" w:lineRule="auto"/>
        <w:jc w:val="both"/>
      </w:pPr>
      <w:r w:rsidRPr="00E834F4">
        <w:t>61. Saint Prosdocimus which means a Bishop holding a Jar</w:t>
      </w:r>
    </w:p>
    <w:p w14:paraId="602D759B" w14:textId="77777777" w:rsidR="009C54CA" w:rsidRPr="00E834F4" w:rsidRDefault="009C54CA" w:rsidP="009C54CA">
      <w:pPr>
        <w:spacing w:line="480" w:lineRule="auto"/>
        <w:jc w:val="center"/>
        <w:rPr>
          <w:b/>
        </w:rPr>
      </w:pPr>
      <w:r w:rsidRPr="00E834F4">
        <w:rPr>
          <w:b/>
        </w:rPr>
        <w:t>THE 5 KNOWN SAINTLY CHRISTIAN LORDS (5 KNOWN SAITNLY CHRISTIAN LADIES) WITH THE RANKS OF THE MOST HIGHEST KNOWN GENERALS</w:t>
      </w:r>
    </w:p>
    <w:p w14:paraId="4B05B4B1" w14:textId="77777777" w:rsidR="009C54CA" w:rsidRPr="00E834F4" w:rsidRDefault="009C54CA" w:rsidP="009C54CA">
      <w:pPr>
        <w:spacing w:line="480" w:lineRule="auto"/>
        <w:jc w:val="both"/>
      </w:pPr>
      <w:r w:rsidRPr="00E834F4">
        <w:t xml:space="preserve">1. The </w:t>
      </w:r>
      <w:r w:rsidRPr="00E834F4">
        <w:rPr>
          <w:b/>
        </w:rPr>
        <w:t>LORD YAHWEH</w:t>
      </w:r>
      <w:r w:rsidRPr="00E834F4">
        <w:t xml:space="preserve"> the Supreme Creator of the Father Stephen Our Lord in Proverbs 8:22-29 (RSV) also called the </w:t>
      </w:r>
      <w:r w:rsidRPr="00E834F4">
        <w:rPr>
          <w:b/>
        </w:rPr>
        <w:t>LORD JEHOVAH</w:t>
      </w:r>
      <w:r w:rsidRPr="00E834F4">
        <w:t xml:space="preserve"> the Creator of the Entire Earth in Psalms 83:18 and the </w:t>
      </w:r>
      <w:r w:rsidRPr="00E834F4">
        <w:rPr>
          <w:b/>
        </w:rPr>
        <w:t>LORD VICTOR</w:t>
      </w:r>
      <w:r w:rsidRPr="00E834F4">
        <w:t xml:space="preserve"> the Creator of the Entire Heavens in Isaiah 38:11. The Female Sense of the Creator is the </w:t>
      </w:r>
      <w:r w:rsidRPr="00E834F4">
        <w:rPr>
          <w:b/>
        </w:rPr>
        <w:t>LADY VICTORIA</w:t>
      </w:r>
      <w:r w:rsidRPr="00E834F4">
        <w:t xml:space="preserve"> called the “</w:t>
      </w:r>
      <w:r w:rsidRPr="00E834F4">
        <w:rPr>
          <w:b/>
        </w:rPr>
        <w:t>Lady of Kingdoms</w:t>
      </w:r>
      <w:r w:rsidRPr="00E834F4">
        <w:t xml:space="preserve">” derived from Yahweh in Isaiah 47:5 (NKJV).     </w:t>
      </w:r>
    </w:p>
    <w:p w14:paraId="34F1CE08" w14:textId="77777777" w:rsidR="009C54CA" w:rsidRPr="00E834F4" w:rsidRDefault="009C54CA" w:rsidP="009C54CA">
      <w:pPr>
        <w:spacing w:line="480" w:lineRule="auto"/>
        <w:jc w:val="both"/>
      </w:pPr>
      <w:r w:rsidRPr="00E834F4">
        <w:t>2. The Father Stephen Our Lord the 1</w:t>
      </w:r>
      <w:r w:rsidRPr="00E834F4">
        <w:rPr>
          <w:vertAlign w:val="superscript"/>
        </w:rPr>
        <w:t>st</w:t>
      </w:r>
      <w:r w:rsidRPr="00E834F4">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3B79D9AE" w14:textId="77777777" w:rsidR="009C54CA" w:rsidRPr="00E834F4" w:rsidRDefault="009C54CA" w:rsidP="009C54CA">
      <w:pPr>
        <w:jc w:val="both"/>
      </w:pPr>
      <w:r w:rsidRPr="00E834F4">
        <w:t>3. The Lord James the Lordship of the Entire Law is in Acts 15:13-29; 21:18-25 &amp; James 2:8-13. The Female Sense is the Virgin Lady Mary in Acts 1:14.</w:t>
      </w:r>
    </w:p>
    <w:p w14:paraId="4CA0BAB5" w14:textId="77777777" w:rsidR="009C54CA" w:rsidRPr="00E834F4" w:rsidRDefault="009C54CA" w:rsidP="009C54CA">
      <w:pPr>
        <w:jc w:val="both"/>
      </w:pPr>
      <w:r w:rsidRPr="00E834F4">
        <w:t>4. The Son Jesus Our Lord the 2</w:t>
      </w:r>
      <w:r w:rsidRPr="00E834F4">
        <w:rPr>
          <w:vertAlign w:val="superscript"/>
        </w:rPr>
        <w:t>nd</w:t>
      </w:r>
      <w:r w:rsidRPr="00E834F4">
        <w:t xml:space="preserve"> Person of the Trinity in Luke 1:26-Acts 1:3. The Female Sense is the Virgin Lady Mary in Acts 1:14.</w:t>
      </w:r>
    </w:p>
    <w:p w14:paraId="4D278B11" w14:textId="77777777" w:rsidR="009C54CA" w:rsidRPr="00E834F4" w:rsidRDefault="009C54CA" w:rsidP="009C54CA">
      <w:pPr>
        <w:jc w:val="both"/>
      </w:pPr>
      <w:r w:rsidRPr="00E834F4">
        <w:t>5. The Brother John Our Lord the Holy Ghost the 3</w:t>
      </w:r>
      <w:r w:rsidRPr="00E834F4">
        <w:rPr>
          <w:vertAlign w:val="superscript"/>
        </w:rPr>
        <w:t>rd</w:t>
      </w:r>
      <w:r w:rsidRPr="00E834F4">
        <w:t xml:space="preserve"> Person of the Trinity is in Luke 1:5-9:9. The Female Sense is the Lady Elizabeth in Luke 1:24.</w:t>
      </w:r>
    </w:p>
    <w:p w14:paraId="010EF8CD" w14:textId="77777777" w:rsidR="009C54CA" w:rsidRPr="00E834F4" w:rsidRDefault="009C54CA" w:rsidP="009C54CA">
      <w:pPr>
        <w:jc w:val="center"/>
        <w:rPr>
          <w:b/>
        </w:rPr>
      </w:pPr>
      <w:r w:rsidRPr="00E834F4">
        <w:rPr>
          <w:b/>
        </w:rPr>
        <w:t xml:space="preserve">THE 56 MYSTERY SAINTLY CHRISTIAN LORDS (56 MYSTERY SAINTLY CHRISTIAN LADIES) WITH THE RANKS OF THE MOST HIGHEST GENERALS </w:t>
      </w:r>
    </w:p>
    <w:p w14:paraId="366B79FC" w14:textId="77777777" w:rsidR="009C54CA" w:rsidRPr="00E834F4" w:rsidRDefault="009C54CA" w:rsidP="009C54CA">
      <w:pPr>
        <w:jc w:val="both"/>
      </w:pPr>
      <w:r w:rsidRPr="00E834F4">
        <w:t xml:space="preserve">6. The Lord Yahweh in Marriage Law in Hosea 1:7. The Female Sense is the Lady Victoria in Isaiah 47:5.  </w:t>
      </w:r>
    </w:p>
    <w:p w14:paraId="54338426" w14:textId="77777777" w:rsidR="009C54CA" w:rsidRPr="00E834F4" w:rsidRDefault="009C54CA" w:rsidP="009C54CA">
      <w:pPr>
        <w:jc w:val="both"/>
      </w:pPr>
      <w:r w:rsidRPr="00E834F4">
        <w:t>7. The Lord Yahweh over the Trinity Law from the Books of Genesis to Deuteronomy. The Female Sense is the Lady Victoria in Isaiah 47:5.</w:t>
      </w:r>
    </w:p>
    <w:p w14:paraId="576195AC" w14:textId="77777777" w:rsidR="009C54CA" w:rsidRPr="00E834F4" w:rsidRDefault="009C54CA" w:rsidP="009C54CA">
      <w:pPr>
        <w:jc w:val="both"/>
      </w:pPr>
      <w:r w:rsidRPr="00E834F4">
        <w:t>8. The Father Stephen in Law in Acts 11:19. The Female Sense is the Lady Atarah also called the Lady Stephanie derived from Stephanos in 1</w:t>
      </w:r>
      <w:r w:rsidRPr="00E834F4">
        <w:rPr>
          <w:vertAlign w:val="superscript"/>
        </w:rPr>
        <w:t>st</w:t>
      </w:r>
      <w:r w:rsidRPr="00E834F4">
        <w:t xml:space="preserve"> Chronicles 2:26 &amp; Isaiah 47:5.  </w:t>
      </w:r>
    </w:p>
    <w:p w14:paraId="55B7C897" w14:textId="77777777" w:rsidR="009C54CA" w:rsidRPr="00E834F4" w:rsidRDefault="009C54CA" w:rsidP="009C54CA">
      <w:pPr>
        <w:jc w:val="both"/>
      </w:pPr>
      <w:r w:rsidRPr="00E834F4">
        <w:t>9. The Son Jesus in Law in Colossians 4:11. The Female Sense is the Lady Mary in Acts 12:12.</w:t>
      </w:r>
    </w:p>
    <w:p w14:paraId="06973249" w14:textId="77777777" w:rsidR="009C54CA" w:rsidRPr="00E834F4" w:rsidRDefault="009C54CA" w:rsidP="009C54CA">
      <w:pPr>
        <w:jc w:val="both"/>
      </w:pPr>
      <w:r w:rsidRPr="00E834F4">
        <w:t>10. The Brother John in Law in the Book of Revelation. The Female Sense is the Lady Elizabeth in Luke 1:25.</w:t>
      </w:r>
    </w:p>
    <w:p w14:paraId="7170BD6F" w14:textId="77777777" w:rsidR="009C54CA" w:rsidRPr="00E834F4" w:rsidRDefault="009C54CA" w:rsidP="009C54CA">
      <w:pPr>
        <w:jc w:val="both"/>
      </w:pPr>
      <w:r w:rsidRPr="00E834F4">
        <w:t xml:space="preserve">11. The Owner in Isaiah 1:3. The Female Sense is the Female Owner in Isaiah 47:5. </w:t>
      </w:r>
    </w:p>
    <w:p w14:paraId="0D203DE5" w14:textId="77777777" w:rsidR="009C54CA" w:rsidRPr="00E834F4" w:rsidRDefault="009C54CA" w:rsidP="009C54CA">
      <w:pPr>
        <w:jc w:val="both"/>
      </w:pPr>
      <w:r w:rsidRPr="00E834F4">
        <w:t xml:space="preserve">12. The Single/Married Lord called Wisdom in Proverbs 8:22-25 (RSV). The Female Sense is the Single/Married Lady called Wisdom in Isaiah 47:5. </w:t>
      </w:r>
    </w:p>
    <w:p w14:paraId="28F32354" w14:textId="77777777" w:rsidR="009C54CA" w:rsidRPr="00E834F4" w:rsidRDefault="009C54CA" w:rsidP="009C54CA">
      <w:pPr>
        <w:jc w:val="both"/>
      </w:pPr>
      <w:r w:rsidRPr="00E834F4">
        <w:t xml:space="preserve">13. The Personalities in Proverbs 8:22-31. The Female Sense is the Female Personalities in Isaiah 47:5. </w:t>
      </w:r>
    </w:p>
    <w:p w14:paraId="129F1CA5" w14:textId="77777777" w:rsidR="009C54CA" w:rsidRPr="00E834F4" w:rsidRDefault="009C54CA" w:rsidP="009C54CA">
      <w:pPr>
        <w:jc w:val="both"/>
      </w:pPr>
      <w:r w:rsidRPr="00E834F4">
        <w:t xml:space="preserve">14. The Craftsman in Proverbs 8:22-31 (NIV). The Female Sense is the Female Craftsman in Isaiah 47:5. </w:t>
      </w:r>
    </w:p>
    <w:p w14:paraId="7D1A9238" w14:textId="77777777" w:rsidR="009C54CA" w:rsidRPr="00E834F4" w:rsidRDefault="009C54CA" w:rsidP="009C54CA">
      <w:pPr>
        <w:jc w:val="both"/>
      </w:pPr>
      <w:r w:rsidRPr="00E834F4">
        <w:t xml:space="preserve">15. The Angel is in Genesis 16:13; Exodus 3:2-6; 23:20-22; Numbers 22:35 with 38; Judges 2:1-2; 6:11 with 14. The Female Sense is the Female Angel in Zechariah 5:5-11; Revelation 12:1-2, 5-6 &amp; Isaiah 47:5.  </w:t>
      </w:r>
    </w:p>
    <w:p w14:paraId="7F687BF4" w14:textId="77777777" w:rsidR="009C54CA" w:rsidRPr="00E834F4" w:rsidRDefault="009C54CA" w:rsidP="009C54CA">
      <w:pPr>
        <w:jc w:val="both"/>
      </w:pPr>
      <w:r w:rsidRPr="00E834F4">
        <w:t>16. The Spirit is the same scriptures as number 15.</w:t>
      </w:r>
    </w:p>
    <w:p w14:paraId="66684B88" w14:textId="77777777" w:rsidR="009C54CA" w:rsidRPr="00E834F4" w:rsidRDefault="009C54CA" w:rsidP="009C54CA">
      <w:pPr>
        <w:jc w:val="both"/>
      </w:pPr>
      <w:r w:rsidRPr="00E834F4">
        <w:t>17. The Ghost is the same scriptures as number 15.</w:t>
      </w:r>
    </w:p>
    <w:p w14:paraId="4A267F0A" w14:textId="77777777" w:rsidR="009C54CA" w:rsidRPr="00E834F4" w:rsidRDefault="009C54CA" w:rsidP="009C54CA">
      <w:pPr>
        <w:jc w:val="both"/>
      </w:pPr>
      <w:r w:rsidRPr="00E834F4">
        <w:t>18. The Phantom is the same scriptures as number 15.</w:t>
      </w:r>
    </w:p>
    <w:p w14:paraId="41E48C48" w14:textId="77777777" w:rsidR="009C54CA" w:rsidRPr="00E834F4" w:rsidRDefault="009C54CA" w:rsidP="009C54CA">
      <w:pPr>
        <w:jc w:val="both"/>
      </w:pPr>
      <w:r w:rsidRPr="00E834F4">
        <w:t>19. The Shadow is the same scriptures as number 15.</w:t>
      </w:r>
    </w:p>
    <w:p w14:paraId="77E68457" w14:textId="77777777" w:rsidR="009C54CA" w:rsidRPr="00E834F4" w:rsidRDefault="009C54CA" w:rsidP="009C54CA">
      <w:pPr>
        <w:jc w:val="both"/>
      </w:pPr>
      <w:r w:rsidRPr="00E834F4">
        <w:t xml:space="preserve">20. The Boy in Luke 20:35-36. The Female Sense is the Girl in Luke 20:35-36. </w:t>
      </w:r>
    </w:p>
    <w:p w14:paraId="616FE3CE" w14:textId="77777777" w:rsidR="009C54CA" w:rsidRPr="00E834F4" w:rsidRDefault="009C54CA" w:rsidP="009C54CA">
      <w:pPr>
        <w:jc w:val="both"/>
      </w:pPr>
      <w:r w:rsidRPr="00E834F4">
        <w:t>21. The Child in Luke 20:35-36. The Female Sense is the Female Child in Revelation 12:1-2, 5-6.</w:t>
      </w:r>
    </w:p>
    <w:p w14:paraId="1C834CC0" w14:textId="77777777" w:rsidR="009C54CA" w:rsidRPr="00E834F4" w:rsidRDefault="009C54CA" w:rsidP="009C54CA">
      <w:pPr>
        <w:jc w:val="both"/>
      </w:pPr>
      <w:r w:rsidRPr="00E834F4">
        <w:t xml:space="preserve">22. The Messenger is the same scriptures as number 15. </w:t>
      </w:r>
    </w:p>
    <w:p w14:paraId="74241F57" w14:textId="77777777" w:rsidR="009C54CA" w:rsidRPr="00E834F4" w:rsidRDefault="009C54CA" w:rsidP="009C54CA">
      <w:pPr>
        <w:jc w:val="both"/>
      </w:pPr>
      <w:r w:rsidRPr="00E834F4">
        <w:t>23.  The Master in Colossians 4:1. The Female Sense is the Mistress in Isaiah 47:5.</w:t>
      </w:r>
    </w:p>
    <w:p w14:paraId="28D33249" w14:textId="77777777" w:rsidR="009C54CA" w:rsidRPr="00E834F4" w:rsidRDefault="009C54CA" w:rsidP="009C54CA">
      <w:pPr>
        <w:jc w:val="both"/>
      </w:pPr>
      <w:r w:rsidRPr="00E834F4">
        <w:t xml:space="preserve">24. The Servant in Isaiah 48:16. The Female Sense is the Handmaiden also called Maidservant in Isaiah 47:5. </w:t>
      </w:r>
    </w:p>
    <w:p w14:paraId="493CE0BA" w14:textId="77777777" w:rsidR="009C54CA" w:rsidRPr="00E834F4" w:rsidRDefault="009C54CA" w:rsidP="009C54CA">
      <w:pPr>
        <w:jc w:val="both"/>
      </w:pPr>
      <w:r w:rsidRPr="00E834F4">
        <w:t xml:space="preserve">25. The Minister (Female Virgin) is the same as number 24.  </w:t>
      </w:r>
    </w:p>
    <w:p w14:paraId="3F8620FA" w14:textId="77777777" w:rsidR="009C54CA" w:rsidRPr="00E834F4" w:rsidRDefault="009C54CA" w:rsidP="009C54CA">
      <w:pPr>
        <w:jc w:val="both"/>
      </w:pPr>
      <w:r w:rsidRPr="00E834F4">
        <w:t xml:space="preserve">26. The God of My Fathers in Acts 7:30-32. The Female Sense is the Goddess of My Mothers in Isaiah 47:5.    </w:t>
      </w:r>
    </w:p>
    <w:p w14:paraId="17ABF5C2" w14:textId="77777777" w:rsidR="009C54CA" w:rsidRPr="00E834F4" w:rsidRDefault="009C54CA" w:rsidP="009C54CA">
      <w:pPr>
        <w:jc w:val="both"/>
      </w:pPr>
      <w:r w:rsidRPr="00E834F4">
        <w:t>27. The Father of Abraham in Acts 30-32. The Female Sense is the Mother of Sarah in Isaiah 47:5.</w:t>
      </w:r>
    </w:p>
    <w:p w14:paraId="3AFFCC46" w14:textId="77777777" w:rsidR="009C54CA" w:rsidRPr="00E834F4" w:rsidRDefault="009C54CA" w:rsidP="009C54CA">
      <w:pPr>
        <w:jc w:val="both"/>
      </w:pPr>
      <w:r w:rsidRPr="00E834F4">
        <w:t xml:space="preserve">28. The Son of Isaac in Acts 7:30-32. The Female Sense is the Daughter of Rebecca in Isaiah 47:5. </w:t>
      </w:r>
    </w:p>
    <w:p w14:paraId="024C6722" w14:textId="77777777" w:rsidR="009C54CA" w:rsidRPr="00E834F4" w:rsidRDefault="009C54CA" w:rsidP="009C54CA">
      <w:pPr>
        <w:jc w:val="both"/>
      </w:pPr>
      <w:r w:rsidRPr="00E834F4">
        <w:t>29. The Brother of Jacob in Acts 7:30-32. The Female Sense is the Sister of Rachel in Isaiah 47:5.</w:t>
      </w:r>
    </w:p>
    <w:p w14:paraId="481D44B0" w14:textId="77777777" w:rsidR="009C54CA" w:rsidRPr="00E834F4" w:rsidRDefault="009C54CA" w:rsidP="009C54CA">
      <w:pPr>
        <w:jc w:val="both"/>
      </w:pPr>
      <w:r w:rsidRPr="00E834F4">
        <w:t xml:space="preserve">30. The King in Revelation 19:16. The Female Sense is the Queen in Isaiah 47:5. </w:t>
      </w:r>
    </w:p>
    <w:p w14:paraId="25E0FCC4" w14:textId="77777777" w:rsidR="009C54CA" w:rsidRPr="00E834F4" w:rsidRDefault="009C54CA" w:rsidP="009C54CA">
      <w:pPr>
        <w:jc w:val="both"/>
      </w:pPr>
      <w:r w:rsidRPr="00E834F4">
        <w:t xml:space="preserve">31. The Military Lord called Army Hosts-Camps in Malachi 3:1-2. The Female Sense is the Military Lady of Army Hosts-Camps in Isaiah 47:5. </w:t>
      </w:r>
    </w:p>
    <w:p w14:paraId="434DBA1A" w14:textId="77777777" w:rsidR="009C54CA" w:rsidRPr="00E834F4" w:rsidRDefault="009C54CA" w:rsidP="009C54CA">
      <w:pPr>
        <w:jc w:val="both"/>
      </w:pPr>
      <w:r w:rsidRPr="00E834F4">
        <w:t xml:space="preserve">32. The Mind also called Psychological Parts known as Head Knowledge in Isaiah 61:1. The Female Sense is the Female Mind in Isaiah 47:5. </w:t>
      </w:r>
    </w:p>
    <w:p w14:paraId="17E95B8D" w14:textId="77777777" w:rsidR="009C54CA" w:rsidRPr="00E834F4" w:rsidRDefault="009C54CA" w:rsidP="009C54CA">
      <w:pPr>
        <w:jc w:val="both"/>
      </w:pPr>
      <w:r w:rsidRPr="00E834F4">
        <w:t>33. The Heart is the same scriptures as number 32.</w:t>
      </w:r>
    </w:p>
    <w:p w14:paraId="6E69FD79" w14:textId="77777777" w:rsidR="009C54CA" w:rsidRPr="00E834F4" w:rsidRDefault="009C54CA" w:rsidP="009C54CA">
      <w:pPr>
        <w:jc w:val="both"/>
      </w:pPr>
      <w:r w:rsidRPr="00E834F4">
        <w:t xml:space="preserve">34. The Reign is the same scriptures as number 32. </w:t>
      </w:r>
    </w:p>
    <w:p w14:paraId="732DEF35" w14:textId="77777777" w:rsidR="009C54CA" w:rsidRPr="00E834F4" w:rsidRDefault="009C54CA" w:rsidP="009C54CA">
      <w:pPr>
        <w:jc w:val="both"/>
      </w:pPr>
      <w:r w:rsidRPr="00E834F4">
        <w:t>35. The Spirit is the same scriptures as number 32.</w:t>
      </w:r>
    </w:p>
    <w:p w14:paraId="443EC5F4" w14:textId="77777777" w:rsidR="009C54CA" w:rsidRPr="00E834F4" w:rsidRDefault="009C54CA" w:rsidP="009C54CA">
      <w:pPr>
        <w:jc w:val="both"/>
      </w:pPr>
      <w:r w:rsidRPr="00E834F4">
        <w:t xml:space="preserve">36. The Soul is the same scriptures as number 32.     </w:t>
      </w:r>
    </w:p>
    <w:p w14:paraId="373D0BAA" w14:textId="77777777" w:rsidR="009C54CA" w:rsidRPr="00E834F4" w:rsidRDefault="009C54CA" w:rsidP="009C54CA">
      <w:pPr>
        <w:jc w:val="both"/>
      </w:pPr>
      <w:r w:rsidRPr="00E834F4">
        <w:t>37. The My Lord also known as My God is in Psalms 110:1 (NIV); Matthew 22:41-46 &amp; Acts 2:34-35. The Female Sense is My Lady also known as My Goddess in Isaiah 47:5.</w:t>
      </w:r>
    </w:p>
    <w:p w14:paraId="3BF5536C" w14:textId="77777777" w:rsidR="009C54CA" w:rsidRPr="00E834F4" w:rsidRDefault="009C54CA" w:rsidP="009C54CA">
      <w:pPr>
        <w:jc w:val="both"/>
      </w:pPr>
      <w:r w:rsidRPr="00E834F4">
        <w:t>38. The God (Goddess) is the same scriptures as number 6.</w:t>
      </w:r>
    </w:p>
    <w:p w14:paraId="4D8E27D5" w14:textId="77777777" w:rsidR="009C54CA" w:rsidRPr="00E834F4" w:rsidRDefault="009C54CA" w:rsidP="009C54CA">
      <w:pPr>
        <w:jc w:val="both"/>
      </w:pPr>
      <w:r w:rsidRPr="00E834F4">
        <w:t xml:space="preserve">39. The Lord (Lady) is the same scriptures as number 6. </w:t>
      </w:r>
    </w:p>
    <w:p w14:paraId="619AE8CC" w14:textId="77777777" w:rsidR="009C54CA" w:rsidRPr="00E834F4" w:rsidRDefault="009C54CA" w:rsidP="009C54CA">
      <w:pPr>
        <w:jc w:val="both"/>
      </w:pPr>
      <w:r w:rsidRPr="00E834F4">
        <w:t xml:space="preserve">40. The Power is the same scriptures as number 24. </w:t>
      </w:r>
    </w:p>
    <w:p w14:paraId="0EE1D2D2" w14:textId="77777777" w:rsidR="009C54CA" w:rsidRPr="00E834F4" w:rsidRDefault="009C54CA" w:rsidP="009C54CA">
      <w:pPr>
        <w:jc w:val="both"/>
      </w:pPr>
      <w:r w:rsidRPr="00E834F4">
        <w:t>41. The Omnipotent is the same scriptures as number 24.</w:t>
      </w:r>
    </w:p>
    <w:p w14:paraId="08618DAC" w14:textId="77777777" w:rsidR="009C54CA" w:rsidRPr="00E834F4" w:rsidRDefault="009C54CA" w:rsidP="009C54CA">
      <w:pPr>
        <w:jc w:val="both"/>
      </w:pPr>
      <w:r w:rsidRPr="00E834F4">
        <w:t xml:space="preserve">42. The Almighty is the same scriptures as number 24.  </w:t>
      </w:r>
    </w:p>
    <w:p w14:paraId="2184A89F" w14:textId="77777777" w:rsidR="009C54CA" w:rsidRPr="00E834F4" w:rsidRDefault="009C54CA" w:rsidP="009C54CA">
      <w:pPr>
        <w:jc w:val="both"/>
      </w:pPr>
      <w:r w:rsidRPr="00E834F4">
        <w:t>43. The Authority is the same scriptures as number 24.</w:t>
      </w:r>
    </w:p>
    <w:p w14:paraId="7945AAE2" w14:textId="77777777" w:rsidR="009C54CA" w:rsidRPr="00E834F4" w:rsidRDefault="009C54CA" w:rsidP="009C54CA">
      <w:pPr>
        <w:jc w:val="both"/>
      </w:pPr>
      <w:r w:rsidRPr="00E834F4">
        <w:t xml:space="preserve">44. The Sovereignty is the same scriptures as number 24. </w:t>
      </w:r>
    </w:p>
    <w:p w14:paraId="00B9991D" w14:textId="77777777" w:rsidR="009C54CA" w:rsidRPr="00E834F4" w:rsidRDefault="009C54CA" w:rsidP="009C54CA">
      <w:pPr>
        <w:jc w:val="both"/>
      </w:pPr>
      <w:r w:rsidRPr="00E834F4">
        <w:t xml:space="preserve">45. The Spirit of Holiness in Isaiah 63:10 (NIV). The Female Sense is called the Female Spirit of Holiness in Isaiah 47:5.  </w:t>
      </w:r>
    </w:p>
    <w:p w14:paraId="6B33AE7F" w14:textId="77777777" w:rsidR="009C54CA" w:rsidRPr="00E834F4" w:rsidRDefault="009C54CA" w:rsidP="009C54CA">
      <w:pPr>
        <w:jc w:val="both"/>
      </w:pPr>
      <w:r w:rsidRPr="00E834F4">
        <w:t xml:space="preserve">46. The Reasons also called Decisions is the same as number 45. </w:t>
      </w:r>
    </w:p>
    <w:p w14:paraId="38BA2A7C" w14:textId="77777777" w:rsidR="009C54CA" w:rsidRPr="00E834F4" w:rsidRDefault="009C54CA" w:rsidP="009C54CA">
      <w:pPr>
        <w:jc w:val="both"/>
      </w:pPr>
      <w:r w:rsidRPr="00E834F4">
        <w:t xml:space="preserve">47. The Holy Spirit is the same scriptures as number 45. </w:t>
      </w:r>
    </w:p>
    <w:p w14:paraId="58FCAF16" w14:textId="77777777" w:rsidR="009C54CA" w:rsidRPr="00E834F4" w:rsidRDefault="009C54CA" w:rsidP="009C54CA">
      <w:pPr>
        <w:jc w:val="both"/>
      </w:pPr>
      <w:r w:rsidRPr="00E834F4">
        <w:t xml:space="preserve">48. The Holy God is the same scriptures as number 45. </w:t>
      </w:r>
    </w:p>
    <w:p w14:paraId="70D5C93D" w14:textId="77777777" w:rsidR="009C54CA" w:rsidRPr="00E834F4" w:rsidRDefault="009C54CA" w:rsidP="009C54CA">
      <w:pPr>
        <w:jc w:val="both"/>
      </w:pPr>
      <w:r w:rsidRPr="00E834F4">
        <w:t xml:space="preserve">49. The Holy Lord is the same scriptures as number 45. </w:t>
      </w:r>
    </w:p>
    <w:p w14:paraId="549618BA" w14:textId="77777777" w:rsidR="009C54CA" w:rsidRPr="00E834F4" w:rsidRDefault="009C54CA" w:rsidP="009C54CA">
      <w:pPr>
        <w:jc w:val="both"/>
      </w:pPr>
      <w:r w:rsidRPr="00E834F4">
        <w:t xml:space="preserve">50. The Holy Ghost is the same scriptures as number 45. </w:t>
      </w:r>
    </w:p>
    <w:p w14:paraId="1D3F833F" w14:textId="77777777" w:rsidR="009C54CA" w:rsidRPr="00E834F4" w:rsidRDefault="009C54CA" w:rsidP="009C54CA">
      <w:pPr>
        <w:jc w:val="both"/>
      </w:pPr>
      <w:r w:rsidRPr="00E834F4">
        <w:t xml:space="preserve">51. The Holy Soul is the same scriptures as number 45. </w:t>
      </w:r>
    </w:p>
    <w:p w14:paraId="289ABC0A" w14:textId="77777777" w:rsidR="009C54CA" w:rsidRPr="00E834F4" w:rsidRDefault="009C54CA" w:rsidP="009C54CA">
      <w:pPr>
        <w:jc w:val="both"/>
      </w:pPr>
      <w:r w:rsidRPr="00E834F4">
        <w:t xml:space="preserve">52. The Holy Will is the same scriptures as number 45.  </w:t>
      </w:r>
    </w:p>
    <w:p w14:paraId="532C8F4B" w14:textId="77777777" w:rsidR="009C54CA" w:rsidRPr="00E834F4" w:rsidRDefault="009C54CA" w:rsidP="009C54CA">
      <w:pPr>
        <w:jc w:val="both"/>
      </w:pPr>
      <w:r w:rsidRPr="00E834F4">
        <w:t xml:space="preserve">53. The Holy Emotions is the same scriptures as number 45. </w:t>
      </w:r>
    </w:p>
    <w:p w14:paraId="6F820AE8" w14:textId="77777777" w:rsidR="009C54CA" w:rsidRPr="00E834F4" w:rsidRDefault="009C54CA" w:rsidP="009C54CA">
      <w:pPr>
        <w:jc w:val="both"/>
      </w:pPr>
      <w:r w:rsidRPr="00E834F4">
        <w:t xml:space="preserve">54. The Holy Feelings is the same scriptures as number 45. </w:t>
      </w:r>
    </w:p>
    <w:p w14:paraId="6AE95E3D" w14:textId="77777777" w:rsidR="009C54CA" w:rsidRPr="00E834F4" w:rsidRDefault="009C54CA" w:rsidP="009C54CA">
      <w:pPr>
        <w:jc w:val="both"/>
      </w:pPr>
      <w:r w:rsidRPr="00E834F4">
        <w:t xml:space="preserve">55. The Holy Mind is the same scriptures as number 45. </w:t>
      </w:r>
    </w:p>
    <w:p w14:paraId="15D14306" w14:textId="77777777" w:rsidR="009C54CA" w:rsidRPr="00E834F4" w:rsidRDefault="009C54CA" w:rsidP="009C54CA">
      <w:pPr>
        <w:jc w:val="both"/>
      </w:pPr>
      <w:r w:rsidRPr="00E834F4">
        <w:t>56. The Lord in Hebrews 1:8. The Female Sense is the Lady in Isaiah 47:5.</w:t>
      </w:r>
    </w:p>
    <w:p w14:paraId="1804F035" w14:textId="77777777" w:rsidR="009C54CA" w:rsidRPr="00E834F4" w:rsidRDefault="009C54CA" w:rsidP="009C54CA">
      <w:pPr>
        <w:jc w:val="both"/>
      </w:pPr>
      <w:r w:rsidRPr="00E834F4">
        <w:t xml:space="preserve">57. The God (Goddess) is the same scriptures as number 55. </w:t>
      </w:r>
    </w:p>
    <w:p w14:paraId="107FEF7B" w14:textId="77777777" w:rsidR="009C54CA" w:rsidRPr="00E834F4" w:rsidRDefault="009C54CA" w:rsidP="009C54CA">
      <w:pPr>
        <w:jc w:val="both"/>
      </w:pPr>
      <w:r w:rsidRPr="00E834F4">
        <w:t>58. The Worker is the same as the number 14.</w:t>
      </w:r>
    </w:p>
    <w:p w14:paraId="17130D70" w14:textId="77777777" w:rsidR="009C54CA" w:rsidRPr="00E834F4" w:rsidRDefault="009C54CA" w:rsidP="009C54CA">
      <w:pPr>
        <w:jc w:val="both"/>
      </w:pPr>
      <w:r w:rsidRPr="00E834F4">
        <w:t xml:space="preserve">59. The Holy One of Israel in Isaiah 47:4 &amp; Malachi 3:1-2. The Female Sense is the Female Holy One of Israel in Isaiah 47:5. </w:t>
      </w:r>
    </w:p>
    <w:p w14:paraId="50F74DAA" w14:textId="77777777" w:rsidR="009C54CA" w:rsidRPr="00E834F4" w:rsidRDefault="009C54CA" w:rsidP="009C54CA">
      <w:pPr>
        <w:jc w:val="both"/>
      </w:pPr>
      <w:r w:rsidRPr="00E834F4">
        <w:t xml:space="preserve">60. The Lord of Glory in Acts 7:2 &amp; Isaiah 47:4 &amp; Malachi 3:1-2. The Female Sense is the Lady of Glory in Isaiah 47:5.    </w:t>
      </w:r>
    </w:p>
    <w:p w14:paraId="3A6B53A4" w14:textId="77777777" w:rsidR="009C54CA" w:rsidRPr="00E834F4" w:rsidRDefault="009C54CA" w:rsidP="009C54CA">
      <w:pPr>
        <w:jc w:val="both"/>
      </w:pPr>
      <w:r w:rsidRPr="00E834F4">
        <w:t>61. The Man known as the Ministerial Police over the Military Police &amp; Law Enforcement Police in Genesis 1:26. The Woman in Genesis 1:26 &amp; Isaiah 47:5.</w:t>
      </w:r>
    </w:p>
    <w:p w14:paraId="42748F19" w14:textId="77777777" w:rsidR="009C54CA" w:rsidRPr="00E834F4" w:rsidRDefault="009C54CA" w:rsidP="009C54CA">
      <w:pPr>
        <w:jc w:val="center"/>
        <w:rPr>
          <w:b/>
        </w:rPr>
      </w:pPr>
      <w:r w:rsidRPr="00E834F4">
        <w:rPr>
          <w:b/>
        </w:rPr>
        <w:t>The 7 Saintly Christian Lords in the Candidacy of the Father Stephen</w:t>
      </w:r>
    </w:p>
    <w:p w14:paraId="0CA287BB" w14:textId="77777777" w:rsidR="009C54CA" w:rsidRPr="00E834F4" w:rsidRDefault="009C54CA" w:rsidP="009C54CA">
      <w:pPr>
        <w:spacing w:line="480" w:lineRule="auto"/>
        <w:jc w:val="both"/>
      </w:pPr>
      <w:r w:rsidRPr="00E834F4">
        <w:t>Not much can be learned from these five Heavenly Single Ministers except they were also appointed with the Lord Philip and the Father Stephen over “</w:t>
      </w:r>
      <w:r w:rsidRPr="00E834F4">
        <w:rPr>
          <w:b/>
        </w:rPr>
        <w:t>This Business---Holy Temple</w:t>
      </w:r>
      <w:r w:rsidRPr="00E834F4">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14:paraId="523DB5A6" w14:textId="77777777" w:rsidR="009C54CA" w:rsidRPr="00E834F4" w:rsidRDefault="009C54CA" w:rsidP="009C54CA">
      <w:pPr>
        <w:tabs>
          <w:tab w:val="left" w:pos="5130"/>
        </w:tabs>
        <w:spacing w:line="240" w:lineRule="auto"/>
        <w:jc w:val="center"/>
        <w:rPr>
          <w:b/>
        </w:rPr>
      </w:pPr>
      <w:r w:rsidRPr="00E834F4">
        <w:rPr>
          <w:b/>
        </w:rPr>
        <w:t>THE FATHER STEPHEN’S JEALOUS IMPARTIAL JUSTICE ARMOR</w:t>
      </w:r>
    </w:p>
    <w:p w14:paraId="246E7B4C" w14:textId="77777777" w:rsidR="009C54CA" w:rsidRPr="00E834F4" w:rsidRDefault="009C54CA" w:rsidP="009C54CA">
      <w:pPr>
        <w:tabs>
          <w:tab w:val="left" w:pos="5130"/>
        </w:tabs>
        <w:spacing w:line="480" w:lineRule="auto"/>
        <w:jc w:val="both"/>
        <w:rPr>
          <w:b/>
        </w:rPr>
      </w:pPr>
      <w:r w:rsidRPr="00E834F4">
        <w:rPr>
          <w:b/>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834F4">
        <w:t xml:space="preserve">: The Lord used in Wisdom of Solomon 5:15-23.                       </w:t>
      </w:r>
      <w:r w:rsidRPr="00E834F4">
        <w:rPr>
          <w:b/>
        </w:rPr>
        <w:t xml:space="preserve"> </w:t>
      </w:r>
    </w:p>
    <w:p w14:paraId="3D7CCBDB" w14:textId="77777777" w:rsidR="009C54CA" w:rsidRPr="00E834F4" w:rsidRDefault="009C54CA" w:rsidP="009C54CA">
      <w:pPr>
        <w:spacing w:line="480" w:lineRule="auto"/>
        <w:jc w:val="center"/>
        <w:rPr>
          <w:b/>
        </w:rPr>
      </w:pPr>
      <w:r w:rsidRPr="00E834F4">
        <w:rPr>
          <w:b/>
        </w:rPr>
        <w:t>THE LORD NEBUCHADNEZZAR WITH THE RANK OF GENERAL OR HIGHER FOR 40 YEARS</w:t>
      </w:r>
    </w:p>
    <w:p w14:paraId="77A561B4" w14:textId="77777777" w:rsidR="009C54CA" w:rsidRPr="00E834F4" w:rsidRDefault="009C54CA" w:rsidP="009C54CA">
      <w:pPr>
        <w:spacing w:line="480" w:lineRule="auto"/>
        <w:jc w:val="both"/>
      </w:pPr>
      <w:r w:rsidRPr="00E834F4">
        <w:t>The Lord Nebuchadnezzar’s name means “</w:t>
      </w:r>
      <w:r w:rsidRPr="00E834F4">
        <w:rPr>
          <w:b/>
        </w:rPr>
        <w:t>Nabu had Protected the Boundary Stone</w:t>
      </w:r>
      <w:r w:rsidRPr="00E834F4">
        <w:t>.” The Scripture references of the Lord Nebuchadnezzar is in 2</w:t>
      </w:r>
      <w:r w:rsidRPr="00E834F4">
        <w:rPr>
          <w:vertAlign w:val="superscript"/>
        </w:rPr>
        <w:t>nd</w:t>
      </w:r>
      <w:r w:rsidRPr="00E834F4">
        <w:t xml:space="preserve"> Kings chapters 24 &amp; 25; 2</w:t>
      </w:r>
      <w:r w:rsidRPr="00E834F4">
        <w:rPr>
          <w:vertAlign w:val="superscript"/>
        </w:rPr>
        <w:t>nd</w:t>
      </w:r>
      <w:r w:rsidRPr="00E834F4">
        <w:t xml:space="preserve"> Chronicles chapter 36; Jeremiah chapters 21-52; Ezekiel chapters 26, 29 &amp; 30 &amp; Daniel chapters 1-4. The variations of the name is Nebukadnessar, Naboukhodonosor &amp; Nibuhadnissar.  </w:t>
      </w:r>
    </w:p>
    <w:p w14:paraId="1EA22BBB" w14:textId="77777777" w:rsidR="009C54CA" w:rsidRPr="00E834F4" w:rsidRDefault="009C54CA" w:rsidP="009C54CA">
      <w:pPr>
        <w:spacing w:line="480" w:lineRule="auto"/>
        <w:jc w:val="both"/>
      </w:pPr>
      <w:r w:rsidRPr="00E834F4">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4E7469CB" w14:textId="77777777" w:rsidR="009C54CA" w:rsidRPr="00E834F4" w:rsidRDefault="009C54CA" w:rsidP="009C54CA">
      <w:pPr>
        <w:spacing w:line="480" w:lineRule="auto"/>
        <w:jc w:val="both"/>
      </w:pPr>
      <w:r w:rsidRPr="00E834F4">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14:paraId="630B67D0" w14:textId="77777777" w:rsidR="009C54CA" w:rsidRPr="00E834F4" w:rsidRDefault="009C54CA" w:rsidP="009C54CA">
      <w:pPr>
        <w:spacing w:line="480" w:lineRule="auto"/>
        <w:jc w:val="both"/>
      </w:pPr>
      <w:r w:rsidRPr="00E834F4">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479A72F3" w14:textId="77777777" w:rsidR="009C54CA" w:rsidRPr="00E834F4" w:rsidRDefault="009C54CA" w:rsidP="009C54CA">
      <w:pPr>
        <w:spacing w:line="480" w:lineRule="auto"/>
        <w:jc w:val="center"/>
        <w:rPr>
          <w:b/>
        </w:rPr>
      </w:pPr>
      <w:r w:rsidRPr="00E834F4">
        <w:rPr>
          <w:b/>
        </w:rPr>
        <w:t>THE LORD CYRUS WITH THE RANK OF GENERAL OR HIGHER FOR 40 YEARS</w:t>
      </w:r>
    </w:p>
    <w:p w14:paraId="0B38ACB2" w14:textId="77777777" w:rsidR="009C54CA" w:rsidRPr="00E834F4" w:rsidRDefault="009C54CA" w:rsidP="009C54CA">
      <w:pPr>
        <w:spacing w:line="480" w:lineRule="auto"/>
        <w:jc w:val="both"/>
      </w:pPr>
      <w:r w:rsidRPr="00E834F4">
        <w:t>The Lord Cyrus’s Name means “</w:t>
      </w:r>
      <w:r w:rsidRPr="00E834F4">
        <w:rPr>
          <w:b/>
        </w:rPr>
        <w:t>Sun</w:t>
      </w:r>
      <w:r w:rsidRPr="00E834F4">
        <w:t>” or “</w:t>
      </w:r>
      <w:r w:rsidRPr="00E834F4">
        <w:rPr>
          <w:b/>
        </w:rPr>
        <w:t>Hero</w:t>
      </w:r>
      <w:r w:rsidRPr="00E834F4">
        <w:t>.” The Scripture references of the Lord Cyrus is in 2</w:t>
      </w:r>
      <w:r w:rsidRPr="00E834F4">
        <w:rPr>
          <w:vertAlign w:val="superscript"/>
        </w:rPr>
        <w:t>nd</w:t>
      </w:r>
      <w:r w:rsidRPr="00E834F4">
        <w:t xml:space="preserve"> Chronicles 36:22, 23 &amp; the Book of Ezra; Isaiah 44:28; 45:1-7 &amp; Daniel 1:21; 6:28; 10:1. The variations of the name is Kuras, Kyros, Kur-ras, Kur-raas, Kwrs &amp; Kourosh.     </w:t>
      </w:r>
    </w:p>
    <w:p w14:paraId="1845E908" w14:textId="77777777" w:rsidR="009C54CA" w:rsidRPr="00E834F4" w:rsidRDefault="009C54CA" w:rsidP="009C54CA">
      <w:pPr>
        <w:spacing w:line="480" w:lineRule="auto"/>
        <w:jc w:val="both"/>
      </w:pPr>
      <w:r w:rsidRPr="00E834F4">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14:paraId="4D098C81" w14:textId="77777777" w:rsidR="009C54CA" w:rsidRPr="00E834F4" w:rsidRDefault="009C54CA" w:rsidP="009C54CA">
      <w:pPr>
        <w:spacing w:line="480" w:lineRule="auto"/>
        <w:jc w:val="both"/>
      </w:pPr>
      <w:r w:rsidRPr="00E834F4">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14:paraId="02601E56" w14:textId="77777777" w:rsidR="009C54CA" w:rsidRPr="00E834F4" w:rsidRDefault="009C54CA" w:rsidP="009C54CA">
      <w:pPr>
        <w:spacing w:line="480" w:lineRule="auto"/>
        <w:jc w:val="center"/>
        <w:rPr>
          <w:b/>
        </w:rPr>
      </w:pPr>
      <w:r w:rsidRPr="00E834F4">
        <w:rPr>
          <w:b/>
        </w:rPr>
        <w:t xml:space="preserve">THE LOWER RANKING HEROES AS </w:t>
      </w:r>
      <w:r w:rsidR="00A43962" w:rsidRPr="00E834F4">
        <w:rPr>
          <w:b/>
        </w:rPr>
        <w:t>CAPTAIN</w:t>
      </w:r>
      <w:r w:rsidRPr="00E834F4">
        <w:rPr>
          <w:b/>
        </w:rPr>
        <w:t>S UNDER THE COLONELS</w:t>
      </w:r>
    </w:p>
    <w:p w14:paraId="3C788B2E" w14:textId="77777777" w:rsidR="009C54CA" w:rsidRPr="00E834F4" w:rsidRDefault="009C54CA" w:rsidP="009C54CA">
      <w:pPr>
        <w:spacing w:line="480" w:lineRule="auto"/>
        <w:jc w:val="center"/>
        <w:rPr>
          <w:b/>
        </w:rPr>
      </w:pPr>
      <w:r w:rsidRPr="00E834F4">
        <w:rPr>
          <w:b/>
        </w:rPr>
        <w:t>THE LORD SAUL ALSO CALLED THE LORD PAUL WITH THE RANK OF CAPTAIN OR HIGHER FOR 40 YEARS</w:t>
      </w:r>
    </w:p>
    <w:p w14:paraId="7780378E" w14:textId="77777777" w:rsidR="009C54CA" w:rsidRPr="00E834F4" w:rsidRDefault="009C54CA" w:rsidP="009C54CA">
      <w:pPr>
        <w:spacing w:line="480" w:lineRule="auto"/>
        <w:jc w:val="both"/>
      </w:pPr>
      <w:r w:rsidRPr="00E834F4">
        <w:t>The Lord Saul’s name means “</w:t>
      </w:r>
      <w:r w:rsidRPr="00E834F4">
        <w:rPr>
          <w:b/>
        </w:rPr>
        <w:t>Judgment</w:t>
      </w:r>
      <w:r w:rsidRPr="00E834F4">
        <w:t>” or “</w:t>
      </w:r>
      <w:r w:rsidRPr="00E834F4">
        <w:rPr>
          <w:b/>
        </w:rPr>
        <w:t>Justice</w:t>
      </w:r>
      <w:r w:rsidRPr="00E834F4">
        <w:t xml:space="preserve">.” The variations of the name is Saoul, Talut &amp; Paul.     </w:t>
      </w:r>
    </w:p>
    <w:p w14:paraId="0CE03D3F" w14:textId="77777777" w:rsidR="009C54CA" w:rsidRPr="00E834F4" w:rsidRDefault="009C54CA" w:rsidP="009C54CA">
      <w:pPr>
        <w:spacing w:line="480" w:lineRule="auto"/>
        <w:jc w:val="both"/>
      </w:pPr>
      <w:r w:rsidRPr="00E834F4">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119A5AB4" w14:textId="77777777" w:rsidR="009C54CA" w:rsidRPr="00E834F4" w:rsidRDefault="009C54CA" w:rsidP="009C54CA">
      <w:pPr>
        <w:spacing w:line="480" w:lineRule="auto"/>
        <w:jc w:val="both"/>
      </w:pPr>
      <w:r w:rsidRPr="00E834F4">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6996636F" w14:textId="77777777" w:rsidR="009C54CA" w:rsidRPr="00E834F4" w:rsidRDefault="009C54CA" w:rsidP="009C54CA">
      <w:pPr>
        <w:spacing w:line="480" w:lineRule="auto"/>
        <w:jc w:val="both"/>
      </w:pPr>
      <w:r w:rsidRPr="00E834F4">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14:paraId="4971946E" w14:textId="77777777" w:rsidR="009C54CA" w:rsidRPr="00E834F4" w:rsidRDefault="009C54CA" w:rsidP="009C54CA">
      <w:pPr>
        <w:spacing w:line="480" w:lineRule="auto"/>
        <w:jc w:val="both"/>
      </w:pPr>
      <w:r w:rsidRPr="00E834F4">
        <w:t>The Lord Paul’s relationships: The Paul’s relationship with Young Christians is noted in 1</w:t>
      </w:r>
      <w:r w:rsidRPr="00E834F4">
        <w:rPr>
          <w:vertAlign w:val="superscript"/>
        </w:rPr>
        <w:t>st</w:t>
      </w:r>
      <w:r w:rsidRPr="00E834F4">
        <w:t xml:space="preserve"> Thessalonians 2 and 2</w:t>
      </w:r>
      <w:r w:rsidRPr="00E834F4">
        <w:rPr>
          <w:vertAlign w:val="superscript"/>
        </w:rPr>
        <w:t>nd</w:t>
      </w:r>
      <w:r w:rsidRPr="00E834F4">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834F4">
        <w:rPr>
          <w:vertAlign w:val="superscript"/>
        </w:rPr>
        <w:t>nd</w:t>
      </w:r>
      <w:r w:rsidRPr="00E834F4">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25582A83" w14:textId="77777777" w:rsidR="009C54CA" w:rsidRPr="00E834F4" w:rsidRDefault="009C54CA" w:rsidP="009C54CA">
      <w:pPr>
        <w:spacing w:line="480" w:lineRule="auto"/>
        <w:jc w:val="both"/>
      </w:pPr>
      <w:r w:rsidRPr="00E834F4">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834F4">
        <w:rPr>
          <w:b/>
        </w:rPr>
        <w:t>Fellow Workers in Christ Jesus</w:t>
      </w:r>
      <w:r w:rsidRPr="00E834F4">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834F4">
        <w:rPr>
          <w:vertAlign w:val="superscript"/>
        </w:rPr>
        <w:t>nd</w:t>
      </w:r>
      <w:r w:rsidRPr="00E834F4">
        <w:t xml:space="preserve"> missionary journey, but the Lord Paul refused  and resisted. The Lord John Mark had abandoned them on their 1</w:t>
      </w:r>
      <w:r w:rsidRPr="00E834F4">
        <w:rPr>
          <w:vertAlign w:val="superscript"/>
        </w:rPr>
        <w:t>st</w:t>
      </w:r>
      <w:r w:rsidRPr="00E834F4">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834F4">
        <w:rPr>
          <w:b/>
        </w:rPr>
        <w:t>for He is useful to Me for Ministry</w:t>
      </w:r>
      <w:r w:rsidRPr="00E834F4">
        <w:t>”  in  2</w:t>
      </w:r>
      <w:r w:rsidRPr="00E834F4">
        <w:rPr>
          <w:vertAlign w:val="superscript"/>
        </w:rPr>
        <w:t>nd</w:t>
      </w:r>
      <w:r w:rsidRPr="00E834F4">
        <w:t xml:space="preserve"> Timothy 4:11. </w:t>
      </w:r>
    </w:p>
    <w:p w14:paraId="4263A24E" w14:textId="77777777" w:rsidR="009C54CA" w:rsidRPr="00E834F4" w:rsidRDefault="009C54CA" w:rsidP="009C54CA">
      <w:pPr>
        <w:spacing w:line="480" w:lineRule="auto"/>
        <w:jc w:val="both"/>
      </w:pPr>
      <w:r w:rsidRPr="00E834F4">
        <w:t>The Lord Paul’s relationship with those He mentored: The Lord Paul’s mentoring is proven in Acts 16:1; 1</w:t>
      </w:r>
      <w:r w:rsidRPr="00E834F4">
        <w:rPr>
          <w:vertAlign w:val="superscript"/>
        </w:rPr>
        <w:t>st</w:t>
      </w:r>
      <w:r w:rsidRPr="00E834F4">
        <w:t xml:space="preserve"> and 2</w:t>
      </w:r>
      <w:r w:rsidRPr="00E834F4">
        <w:rPr>
          <w:vertAlign w:val="superscript"/>
        </w:rPr>
        <w:t>nd</w:t>
      </w:r>
      <w:r w:rsidRPr="00E834F4">
        <w:t xml:space="preserve"> Timothy. The Lord Paul did not like quitters, but had a lot of patience to those who would keep trying. The Lord Paul had recruited Timothy in Lystra on His 2</w:t>
      </w:r>
      <w:r w:rsidRPr="00E834F4">
        <w:rPr>
          <w:vertAlign w:val="superscript"/>
        </w:rPr>
        <w:t>nd</w:t>
      </w:r>
      <w:r w:rsidRPr="00E834F4">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834F4">
        <w:rPr>
          <w:vertAlign w:val="superscript"/>
        </w:rPr>
        <w:t>nd</w:t>
      </w:r>
      <w:r w:rsidRPr="00E834F4">
        <w:t xml:space="preserve"> Timothy 2:2. It declares “The things that You have heard from Me among many Witnesses, commit these to Faithful Men who will be able to teach others also.” The Lord Paul’s two letters to the Lord Timothy showed His deep affection for His “</w:t>
      </w:r>
      <w:r w:rsidRPr="00E834F4">
        <w:rPr>
          <w:b/>
        </w:rPr>
        <w:t>True Beloved Son</w:t>
      </w:r>
      <w:r w:rsidRPr="00E834F4">
        <w:t>” in 2</w:t>
      </w:r>
      <w:r w:rsidRPr="00E834F4">
        <w:rPr>
          <w:vertAlign w:val="superscript"/>
        </w:rPr>
        <w:t>nd</w:t>
      </w:r>
      <w:r w:rsidRPr="00E834F4">
        <w:t xml:space="preserve"> Timothy 1:2. The Lord Paul commanded to “be watchful in all things, endure afflictions, do the work of an Evangelist, fulfill Your Ministry” in 2</w:t>
      </w:r>
      <w:r w:rsidRPr="00E834F4">
        <w:rPr>
          <w:vertAlign w:val="superscript"/>
        </w:rPr>
        <w:t>nd</w:t>
      </w:r>
      <w:r w:rsidRPr="00E834F4">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03566574" w14:textId="77777777" w:rsidR="009C54CA" w:rsidRPr="00E834F4" w:rsidRDefault="009C54CA" w:rsidP="009C54CA">
      <w:pPr>
        <w:spacing w:line="480" w:lineRule="auto"/>
        <w:jc w:val="both"/>
      </w:pPr>
      <w:r w:rsidRPr="00E834F4">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834F4">
        <w:rPr>
          <w:b/>
        </w:rPr>
        <w:t>every ordinance of Man for the Lord’s Sake</w:t>
      </w:r>
      <w:r w:rsidRPr="00E834F4">
        <w:t>” in 1</w:t>
      </w:r>
      <w:r w:rsidRPr="00E834F4">
        <w:rPr>
          <w:vertAlign w:val="superscript"/>
        </w:rPr>
        <w:t>st</w:t>
      </w:r>
      <w:r w:rsidRPr="00E834F4">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247EC1D3" w14:textId="77777777" w:rsidR="009C54CA" w:rsidRPr="00E834F4" w:rsidRDefault="009C54CA" w:rsidP="009C54CA">
      <w:pPr>
        <w:spacing w:line="480" w:lineRule="auto"/>
        <w:jc w:val="both"/>
      </w:pPr>
      <w:r w:rsidRPr="00E834F4">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834F4">
        <w:rPr>
          <w:vertAlign w:val="superscript"/>
        </w:rPr>
        <w:t>st</w:t>
      </w:r>
      <w:r w:rsidRPr="00E834F4">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834F4">
        <w:rPr>
          <w:vertAlign w:val="superscript"/>
        </w:rPr>
        <w:t>st</w:t>
      </w:r>
      <w:r w:rsidRPr="00E834F4">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2DDE7559" w14:textId="77777777" w:rsidR="009C54CA" w:rsidRPr="00E834F4" w:rsidRDefault="009C54CA" w:rsidP="009C54CA">
      <w:pPr>
        <w:spacing w:line="480" w:lineRule="auto"/>
        <w:jc w:val="center"/>
        <w:rPr>
          <w:b/>
        </w:rPr>
      </w:pPr>
      <w:r w:rsidRPr="00E834F4">
        <w:rPr>
          <w:b/>
        </w:rPr>
        <w:t>THE LORD BARUCH WITH THE RANK OF CAPTAIN OR HIGHER FOR 40 YEARS</w:t>
      </w:r>
    </w:p>
    <w:p w14:paraId="4A48ABED" w14:textId="77777777" w:rsidR="009C54CA" w:rsidRPr="00E834F4" w:rsidRDefault="009C54CA" w:rsidP="009C54CA">
      <w:pPr>
        <w:spacing w:line="480" w:lineRule="auto"/>
        <w:jc w:val="both"/>
      </w:pPr>
      <w:r w:rsidRPr="00E834F4">
        <w:t>The Lord Baruch’s name means “</w:t>
      </w:r>
      <w:r w:rsidRPr="00E834F4">
        <w:rPr>
          <w:b/>
        </w:rPr>
        <w:t>Blessed</w:t>
      </w:r>
      <w:r w:rsidRPr="00E834F4">
        <w:t xml:space="preserve">.” The Scripture references is in Jeremiah chapters 32, 36, 43 &amp; 45. The variations of the name is Barukh, Baruk, Berakhah, Bracha, Berakhot, Baraka, B-R-K, Benedictus, Mubarak &amp; Barakah. </w:t>
      </w:r>
    </w:p>
    <w:p w14:paraId="60F87FB5" w14:textId="77777777" w:rsidR="009C54CA" w:rsidRPr="00E834F4" w:rsidRDefault="009C54CA" w:rsidP="009C54CA">
      <w:pPr>
        <w:spacing w:line="480" w:lineRule="auto"/>
        <w:jc w:val="both"/>
      </w:pPr>
      <w:r w:rsidRPr="00E834F4">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14:paraId="38483013" w14:textId="77777777" w:rsidR="009C54CA" w:rsidRPr="00E834F4" w:rsidRDefault="009C54CA" w:rsidP="009C54CA">
      <w:pPr>
        <w:spacing w:line="480" w:lineRule="auto"/>
        <w:jc w:val="both"/>
      </w:pPr>
      <w:r w:rsidRPr="00E834F4">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44692344" w14:textId="77777777" w:rsidR="009C54CA" w:rsidRPr="00E834F4" w:rsidRDefault="009C54CA" w:rsidP="009C54CA">
      <w:pPr>
        <w:spacing w:line="480" w:lineRule="auto"/>
        <w:jc w:val="both"/>
      </w:pPr>
      <w:r w:rsidRPr="00E834F4">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107AC3CB" w14:textId="77777777" w:rsidR="009C54CA" w:rsidRPr="00E834F4" w:rsidRDefault="009C54CA" w:rsidP="009C54CA">
      <w:pPr>
        <w:spacing w:line="480" w:lineRule="auto"/>
        <w:jc w:val="center"/>
        <w:rPr>
          <w:b/>
        </w:rPr>
      </w:pPr>
      <w:r w:rsidRPr="00E834F4">
        <w:rPr>
          <w:b/>
        </w:rPr>
        <w:t>THE LORD BOAZ WITH THE RANK OF CAPTAIN OR HIGHER FOR 40 YEARS</w:t>
      </w:r>
    </w:p>
    <w:p w14:paraId="50B5FF4A" w14:textId="77777777" w:rsidR="009C54CA" w:rsidRPr="00E834F4" w:rsidRDefault="009C54CA" w:rsidP="009C54CA">
      <w:pPr>
        <w:spacing w:line="480" w:lineRule="auto"/>
        <w:jc w:val="both"/>
      </w:pPr>
      <w:r w:rsidRPr="00E834F4">
        <w:t>The Lord Boaz’s name means “</w:t>
      </w:r>
      <w:r w:rsidRPr="00E834F4">
        <w:rPr>
          <w:b/>
        </w:rPr>
        <w:t>Strength</w:t>
      </w:r>
      <w:r w:rsidRPr="00E834F4">
        <w:t xml:space="preserve">.” The Scripture references is in Ruth chapters 2, 3 &amp; 4. The variations of the name is Bouaez, Beoz &amp; Booz.  </w:t>
      </w:r>
    </w:p>
    <w:p w14:paraId="710F8ABA" w14:textId="77777777" w:rsidR="009C54CA" w:rsidRPr="00E834F4" w:rsidRDefault="009C54CA" w:rsidP="009C54CA">
      <w:pPr>
        <w:spacing w:line="480" w:lineRule="auto"/>
        <w:jc w:val="both"/>
      </w:pPr>
      <w:r w:rsidRPr="00E834F4">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7C4A0165" w14:textId="77777777" w:rsidR="009C54CA" w:rsidRPr="00E834F4" w:rsidRDefault="009C54CA" w:rsidP="009C54CA">
      <w:pPr>
        <w:spacing w:line="480" w:lineRule="auto"/>
        <w:jc w:val="both"/>
      </w:pPr>
      <w:r w:rsidRPr="00E834F4">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3E247B66" w14:textId="77777777" w:rsidR="009C54CA" w:rsidRPr="00E834F4" w:rsidRDefault="009C54CA" w:rsidP="009C54CA">
      <w:pPr>
        <w:spacing w:line="480" w:lineRule="auto"/>
        <w:jc w:val="both"/>
      </w:pPr>
      <w:r w:rsidRPr="00E834F4">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189ECDB3" w14:textId="77777777" w:rsidR="009C54CA" w:rsidRPr="00E834F4" w:rsidRDefault="009C54CA" w:rsidP="009C54CA">
      <w:pPr>
        <w:spacing w:line="480" w:lineRule="auto"/>
        <w:jc w:val="both"/>
      </w:pPr>
      <w:r w:rsidRPr="00E834F4">
        <w:t xml:space="preserve">The Lord Boaz challenges Us to have Good Character and High Moral Standards. The Lord Boaz  reminds Us that with the Father Stephen all things are possible.     </w:t>
      </w:r>
    </w:p>
    <w:p w14:paraId="1F46171C" w14:textId="77777777" w:rsidR="009C54CA" w:rsidRPr="00E834F4" w:rsidRDefault="009C54CA" w:rsidP="009C54CA">
      <w:pPr>
        <w:spacing w:line="480" w:lineRule="auto"/>
        <w:jc w:val="center"/>
        <w:rPr>
          <w:b/>
        </w:rPr>
      </w:pPr>
      <w:r w:rsidRPr="00E834F4">
        <w:rPr>
          <w:b/>
        </w:rPr>
        <w:t>THE LORD CALEB WITH THE RANK OF CAPTAIN OR HIGHER FOR 40 YEARS</w:t>
      </w:r>
    </w:p>
    <w:p w14:paraId="5EF140CC" w14:textId="77777777" w:rsidR="009C54CA" w:rsidRPr="00E834F4" w:rsidRDefault="009C54CA" w:rsidP="009C54CA">
      <w:pPr>
        <w:spacing w:line="480" w:lineRule="auto"/>
        <w:jc w:val="both"/>
      </w:pPr>
      <w:r w:rsidRPr="00E834F4">
        <w:t>The Lord Caleb’s name means “</w:t>
      </w:r>
      <w:r w:rsidRPr="00E834F4">
        <w:rPr>
          <w:b/>
        </w:rPr>
        <w:t>Rabid---Extreme Belief or Fanatical Support</w:t>
      </w:r>
      <w:r w:rsidRPr="00E834F4">
        <w:t xml:space="preserve">.” The Scripture references is in Numbers 13:6, 30; 14:6, 24, 30, 38; 26:65; 32:12; 34:19; Deuteronomy 1:36; Joshua chapters 14 &amp; 15; 21:12. The variations of the name is Kaleb, Kalev &amp; Dog. </w:t>
      </w:r>
    </w:p>
    <w:p w14:paraId="684FB1B7" w14:textId="77777777" w:rsidR="009C54CA" w:rsidRPr="00E834F4" w:rsidRDefault="009C54CA" w:rsidP="009C54CA">
      <w:pPr>
        <w:spacing w:line="480" w:lineRule="auto"/>
        <w:jc w:val="both"/>
      </w:pPr>
      <w:r w:rsidRPr="00E834F4">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14:paraId="5461B0FD" w14:textId="77777777" w:rsidR="009C54CA" w:rsidRPr="00E834F4" w:rsidRDefault="009C54CA" w:rsidP="009C54CA">
      <w:pPr>
        <w:spacing w:line="480" w:lineRule="auto"/>
        <w:jc w:val="both"/>
      </w:pPr>
      <w:r w:rsidRPr="00E834F4">
        <w:t xml:space="preserve">The Lord Caleb’s Relationships: The Lord Caleb’s Relationship with the Father Stephen: The Lord Caleb kept His eyes on the Father Stephen &amp; totally trusted Him. The Lord Caleb also took it as a personal responsibility. </w:t>
      </w:r>
    </w:p>
    <w:p w14:paraId="42CFCF3F" w14:textId="77777777" w:rsidR="009C54CA" w:rsidRPr="00E834F4" w:rsidRDefault="009C54CA" w:rsidP="009C54CA">
      <w:pPr>
        <w:spacing w:line="480" w:lineRule="auto"/>
        <w:jc w:val="both"/>
      </w:pPr>
      <w:r w:rsidRPr="00E834F4">
        <w:t xml:space="preserve">The Lord Caleb’s Relationship with His Colleagues: The Lord Caleb lacked the worthiness and glory of the Lord Moses and the Lord Joshua, but like Him made this conquest possible. </w:t>
      </w:r>
    </w:p>
    <w:p w14:paraId="394E8EF6" w14:textId="77777777" w:rsidR="009C54CA" w:rsidRPr="00E834F4" w:rsidRDefault="009C54CA" w:rsidP="009C54CA">
      <w:pPr>
        <w:spacing w:line="480" w:lineRule="auto"/>
        <w:jc w:val="both"/>
      </w:pPr>
      <w:r w:rsidRPr="00E834F4">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14:paraId="15CF3C80" w14:textId="77777777" w:rsidR="009C54CA" w:rsidRPr="00E834F4" w:rsidRDefault="009C54CA" w:rsidP="009C54CA">
      <w:pPr>
        <w:spacing w:line="480" w:lineRule="auto"/>
        <w:jc w:val="center"/>
        <w:rPr>
          <w:b/>
        </w:rPr>
      </w:pPr>
      <w:r w:rsidRPr="00E834F4">
        <w:rPr>
          <w:b/>
        </w:rPr>
        <w:t>THE LORD GEDALIAH WITH THE RANK OF CAPTAIN OR HIGHER FOR 40 YEARS</w:t>
      </w:r>
    </w:p>
    <w:p w14:paraId="4A50B8C4" w14:textId="77777777" w:rsidR="009C54CA" w:rsidRPr="00E834F4" w:rsidRDefault="009C54CA" w:rsidP="009C54CA">
      <w:pPr>
        <w:spacing w:line="480" w:lineRule="auto"/>
        <w:jc w:val="both"/>
      </w:pPr>
      <w:r w:rsidRPr="00E834F4">
        <w:t>The Lord Gedaliah’s name means “</w:t>
      </w:r>
      <w:r w:rsidRPr="00E834F4">
        <w:rPr>
          <w:b/>
        </w:rPr>
        <w:t>Yahweh is Great</w:t>
      </w:r>
      <w:r w:rsidRPr="00E834F4">
        <w:t>.” The Scripture references of the Lord Gedaliah is in 2</w:t>
      </w:r>
      <w:r w:rsidRPr="00E834F4">
        <w:rPr>
          <w:vertAlign w:val="superscript"/>
        </w:rPr>
        <w:t>nd</w:t>
      </w:r>
      <w:r w:rsidRPr="00E834F4">
        <w:t xml:space="preserve"> Kings 25:22-25; Jeremiah chapters 39, 40 &amp; 41; 43:6 &amp; Zephaniah 1:1. The variations of the name is G’dalyyah &amp; G’dalyyahu.  </w:t>
      </w:r>
    </w:p>
    <w:p w14:paraId="15CD0EDF" w14:textId="77777777" w:rsidR="009C54CA" w:rsidRPr="00E834F4" w:rsidRDefault="009C54CA" w:rsidP="009C54CA">
      <w:pPr>
        <w:spacing w:line="480" w:lineRule="auto"/>
        <w:jc w:val="both"/>
      </w:pPr>
      <w:r w:rsidRPr="00E834F4">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76C0486A" w14:textId="77777777" w:rsidR="009C54CA" w:rsidRPr="00E834F4" w:rsidRDefault="009C54CA" w:rsidP="009C54CA">
      <w:pPr>
        <w:spacing w:line="480" w:lineRule="auto"/>
        <w:jc w:val="both"/>
      </w:pPr>
      <w:r w:rsidRPr="00E834F4">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49A70EAE" w14:textId="77777777" w:rsidR="009C54CA" w:rsidRPr="00E834F4" w:rsidRDefault="009C54CA" w:rsidP="009C54CA">
      <w:pPr>
        <w:spacing w:line="480" w:lineRule="auto"/>
        <w:jc w:val="both"/>
      </w:pPr>
      <w:r w:rsidRPr="00E834F4">
        <w:t xml:space="preserve">The Lord Gadaliah’s Relationship with the Father Stephen: The Lord Gadaliah was a caring person, but He trusted in the Father Stephen. He was also a Good Man.  </w:t>
      </w:r>
    </w:p>
    <w:p w14:paraId="28EB12F0" w14:textId="77777777" w:rsidR="009C54CA" w:rsidRPr="00E834F4" w:rsidRDefault="009C54CA" w:rsidP="009C54CA">
      <w:pPr>
        <w:spacing w:line="480" w:lineRule="auto"/>
        <w:jc w:val="both"/>
      </w:pPr>
      <w:r w:rsidRPr="00E834F4">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5D423FFA" w14:textId="77777777" w:rsidR="009C54CA" w:rsidRPr="00E834F4" w:rsidRDefault="009C54CA" w:rsidP="009C54CA">
      <w:pPr>
        <w:spacing w:line="480" w:lineRule="auto"/>
        <w:jc w:val="center"/>
        <w:rPr>
          <w:b/>
        </w:rPr>
      </w:pPr>
      <w:r w:rsidRPr="00E834F4">
        <w:rPr>
          <w:b/>
        </w:rPr>
        <w:t>THE LORD HUSHAI WITH THE RANK OF CAPTAIN OR HIGHER FOR 40 YEARS</w:t>
      </w:r>
    </w:p>
    <w:p w14:paraId="519D3BE7" w14:textId="77777777" w:rsidR="009C54CA" w:rsidRPr="00E834F4" w:rsidRDefault="009C54CA" w:rsidP="009C54CA">
      <w:pPr>
        <w:spacing w:line="480" w:lineRule="auto"/>
        <w:jc w:val="both"/>
      </w:pPr>
      <w:r w:rsidRPr="00E834F4">
        <w:t>The Lord Hushai’s name means “</w:t>
      </w:r>
      <w:r w:rsidRPr="00E834F4">
        <w:rPr>
          <w:b/>
        </w:rPr>
        <w:t>Archite</w:t>
      </w:r>
      <w:r w:rsidRPr="00E834F4">
        <w:t>” or “</w:t>
      </w:r>
      <w:r w:rsidRPr="00E834F4">
        <w:rPr>
          <w:b/>
        </w:rPr>
        <w:t>The King’s Friend</w:t>
      </w:r>
      <w:r w:rsidRPr="00E834F4">
        <w:t>.” The Scripture references of the Lord Hushai is in 2</w:t>
      </w:r>
      <w:r w:rsidRPr="00E834F4">
        <w:rPr>
          <w:vertAlign w:val="superscript"/>
        </w:rPr>
        <w:t>nd</w:t>
      </w:r>
      <w:r w:rsidRPr="00E834F4">
        <w:t xml:space="preserve"> Samuel 15:32, 37; 16:16-18; 17:5-8, 14-15 &amp; 1</w:t>
      </w:r>
      <w:r w:rsidRPr="00E834F4">
        <w:rPr>
          <w:vertAlign w:val="superscript"/>
        </w:rPr>
        <w:t>st</w:t>
      </w:r>
      <w:r w:rsidRPr="00E834F4">
        <w:t xml:space="preserve"> Chronicles 27:33. The variations of the name is Chusai &amp; Hus-sha-i.  </w:t>
      </w:r>
    </w:p>
    <w:p w14:paraId="180FDDD8" w14:textId="77777777" w:rsidR="009C54CA" w:rsidRPr="00E834F4" w:rsidRDefault="009C54CA" w:rsidP="009C54CA">
      <w:pPr>
        <w:spacing w:line="480" w:lineRule="auto"/>
        <w:jc w:val="both"/>
      </w:pPr>
      <w:r w:rsidRPr="00E834F4">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33BE618A" w14:textId="77777777" w:rsidR="009C54CA" w:rsidRPr="00E834F4" w:rsidRDefault="009C54CA" w:rsidP="009C54CA">
      <w:pPr>
        <w:spacing w:line="480" w:lineRule="auto"/>
        <w:jc w:val="both"/>
      </w:pPr>
      <w:r w:rsidRPr="00E834F4">
        <w:t xml:space="preserve">The Lord Hushai’s Relationships: The Lord Hushai’s Relationship with the Lord David: The Lord Hushai was in the service of the King and stayed loyal to Him when things got tricky. </w:t>
      </w:r>
    </w:p>
    <w:p w14:paraId="29B0BC35" w14:textId="77777777" w:rsidR="009C54CA" w:rsidRPr="00E834F4" w:rsidRDefault="009C54CA" w:rsidP="009C54CA">
      <w:pPr>
        <w:spacing w:line="480" w:lineRule="auto"/>
        <w:jc w:val="both"/>
      </w:pPr>
      <w:r w:rsidRPr="00E834F4">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7C310542" w14:textId="77777777" w:rsidR="009C54CA" w:rsidRPr="00E834F4" w:rsidRDefault="009C54CA" w:rsidP="009C54CA">
      <w:pPr>
        <w:spacing w:line="480" w:lineRule="auto"/>
        <w:jc w:val="both"/>
      </w:pPr>
      <w:r w:rsidRPr="00E834F4">
        <w:t xml:space="preserve">The Lord Hushai’s Relationship with the Father Stephen: The Lord Hushia followed the Lord David whose heart was after the Father Stephen. This means he trusted in the Father Stephen, which paid off in the long run. </w:t>
      </w:r>
    </w:p>
    <w:p w14:paraId="7FA3A42B" w14:textId="77777777" w:rsidR="009C54CA" w:rsidRPr="00E834F4" w:rsidRDefault="009C54CA" w:rsidP="009C54CA">
      <w:pPr>
        <w:spacing w:line="480" w:lineRule="auto"/>
        <w:jc w:val="both"/>
      </w:pPr>
      <w:r w:rsidRPr="00E834F4">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43DDF4BD" w14:textId="77777777" w:rsidR="009C54CA" w:rsidRPr="00E834F4" w:rsidRDefault="009C54CA" w:rsidP="009C54CA">
      <w:pPr>
        <w:spacing w:line="480" w:lineRule="auto"/>
        <w:jc w:val="center"/>
        <w:rPr>
          <w:b/>
        </w:rPr>
      </w:pPr>
      <w:r w:rsidRPr="00E834F4">
        <w:rPr>
          <w:b/>
        </w:rPr>
        <w:t>THE LORD ITTAL WITH THE RANK OF CAPTAIN OR HIGHER FOR 40 YEARS</w:t>
      </w:r>
    </w:p>
    <w:p w14:paraId="3502DEE3" w14:textId="77777777" w:rsidR="009C54CA" w:rsidRPr="00E834F4" w:rsidRDefault="009C54CA" w:rsidP="009C54CA">
      <w:pPr>
        <w:spacing w:line="480" w:lineRule="auto"/>
        <w:jc w:val="both"/>
      </w:pPr>
      <w:r w:rsidRPr="00E834F4">
        <w:t>The Lord Ittai’s name means “</w:t>
      </w:r>
      <w:r w:rsidRPr="00E834F4">
        <w:rPr>
          <w:b/>
        </w:rPr>
        <w:t>Mercenary---Paid Assassin</w:t>
      </w:r>
      <w:r w:rsidRPr="00E834F4">
        <w:t>.” The Scripture references of the Lord Ittai is in 2</w:t>
      </w:r>
      <w:r w:rsidRPr="00E834F4">
        <w:rPr>
          <w:vertAlign w:val="superscript"/>
        </w:rPr>
        <w:t>nd</w:t>
      </w:r>
      <w:r w:rsidRPr="00E834F4">
        <w:t xml:space="preserve"> Samuel 15:19, 20-22; 18:25, 12. There are no variations of the name.</w:t>
      </w:r>
    </w:p>
    <w:p w14:paraId="4A2D7757" w14:textId="77777777" w:rsidR="009C54CA" w:rsidRPr="00E834F4" w:rsidRDefault="009C54CA" w:rsidP="009C54CA">
      <w:pPr>
        <w:spacing w:line="480" w:lineRule="auto"/>
        <w:jc w:val="both"/>
      </w:pPr>
      <w:r w:rsidRPr="00E834F4">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14:paraId="4D482C61" w14:textId="77777777" w:rsidR="009C54CA" w:rsidRPr="00E834F4" w:rsidRDefault="009C54CA" w:rsidP="009C54CA">
      <w:pPr>
        <w:spacing w:line="480" w:lineRule="auto"/>
        <w:jc w:val="both"/>
      </w:pPr>
      <w:r w:rsidRPr="00E834F4">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834F4">
        <w:rPr>
          <w:vertAlign w:val="superscript"/>
        </w:rPr>
        <w:t>nd</w:t>
      </w:r>
      <w:r w:rsidRPr="00E834F4">
        <w:t xml:space="preserve"> Samuel 15:20. But Ittai refused and pledged to be with Him no matter to consequences is in 2</w:t>
      </w:r>
      <w:r w:rsidRPr="00E834F4">
        <w:rPr>
          <w:vertAlign w:val="superscript"/>
        </w:rPr>
        <w:t>nd</w:t>
      </w:r>
      <w:r w:rsidRPr="00E834F4">
        <w:t xml:space="preserve"> Samuel 15:21. </w:t>
      </w:r>
    </w:p>
    <w:p w14:paraId="64DB7508" w14:textId="77777777" w:rsidR="009C54CA" w:rsidRPr="00E834F4" w:rsidRDefault="009C54CA" w:rsidP="009C54CA">
      <w:pPr>
        <w:spacing w:line="480" w:lineRule="auto"/>
        <w:jc w:val="both"/>
      </w:pPr>
      <w:r w:rsidRPr="00E834F4">
        <w:t xml:space="preserve">The Lord Ittai’s Relationship with the Father Stephen: The Lord Ittai was doing the Father Stephen’s will by going in the Lord David’s service, His faithful servant. </w:t>
      </w:r>
    </w:p>
    <w:p w14:paraId="52258E0B" w14:textId="77777777" w:rsidR="009C54CA" w:rsidRPr="00E834F4" w:rsidRDefault="009C54CA" w:rsidP="009C54CA">
      <w:pPr>
        <w:spacing w:line="480" w:lineRule="auto"/>
        <w:jc w:val="both"/>
      </w:pPr>
      <w:r w:rsidRPr="00E834F4">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14:paraId="05C7298C" w14:textId="77777777" w:rsidR="009C54CA" w:rsidRPr="00E834F4" w:rsidRDefault="009C54CA" w:rsidP="009C54CA">
      <w:pPr>
        <w:spacing w:line="480" w:lineRule="auto"/>
        <w:jc w:val="center"/>
        <w:rPr>
          <w:b/>
        </w:rPr>
      </w:pPr>
      <w:r w:rsidRPr="00E834F4">
        <w:rPr>
          <w:b/>
        </w:rPr>
        <w:t>THE LORD JONATHAN WITH THE RANK OF CAPTAIN OR HIGHER FOR 40 YEARS</w:t>
      </w:r>
    </w:p>
    <w:p w14:paraId="44918267" w14:textId="77777777" w:rsidR="009C54CA" w:rsidRPr="00E834F4" w:rsidRDefault="009C54CA" w:rsidP="009C54CA">
      <w:pPr>
        <w:spacing w:line="480" w:lineRule="auto"/>
        <w:jc w:val="both"/>
      </w:pPr>
      <w:r w:rsidRPr="00E834F4">
        <w:t>The Lord Jonathan’s name means “</w:t>
      </w:r>
      <w:r w:rsidRPr="00E834F4">
        <w:rPr>
          <w:b/>
        </w:rPr>
        <w:t>Yahweh has Given</w:t>
      </w:r>
      <w:r w:rsidRPr="00E834F4">
        <w:t>.” The Scripture references of the Lord Jonathan is in 1</w:t>
      </w:r>
      <w:r w:rsidRPr="00E834F4">
        <w:rPr>
          <w:vertAlign w:val="superscript"/>
        </w:rPr>
        <w:t>st</w:t>
      </w:r>
      <w:r w:rsidRPr="00E834F4">
        <w:t xml:space="preserve"> Samuel 13:2-3, 16, 22; Chapter 14; 18:1, 3-4; 19:1-7; 20:1-42; 23:16, 18; 31:2;  2</w:t>
      </w:r>
      <w:r w:rsidRPr="00E834F4">
        <w:rPr>
          <w:vertAlign w:val="superscript"/>
        </w:rPr>
        <w:t>nd</w:t>
      </w:r>
      <w:r w:rsidRPr="00E834F4">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14:paraId="1D447925" w14:textId="77777777" w:rsidR="009C54CA" w:rsidRPr="00E834F4" w:rsidRDefault="009C54CA" w:rsidP="009C54CA">
      <w:pPr>
        <w:spacing w:line="480" w:lineRule="auto"/>
        <w:jc w:val="both"/>
      </w:pPr>
      <w:r w:rsidRPr="00E834F4">
        <w:t>The Lord Jonathan’s Life and Times: The Lord Jonathan is the Son of the Lord Saul, and is one of the most attractive figures in the OT. The Lord Jonathan was a Military Hero in 1</w:t>
      </w:r>
      <w:r w:rsidRPr="00E834F4">
        <w:rPr>
          <w:vertAlign w:val="superscript"/>
        </w:rPr>
        <w:t>st</w:t>
      </w:r>
      <w:r w:rsidRPr="00E834F4">
        <w:t xml:space="preserve"> Samuel chapter 14. The Lord Jonathan’s feats were eclipsed by the Lord David. </w:t>
      </w:r>
    </w:p>
    <w:p w14:paraId="66E83E1B" w14:textId="77777777" w:rsidR="009C54CA" w:rsidRPr="00E834F4" w:rsidRDefault="009C54CA" w:rsidP="009C54CA">
      <w:pPr>
        <w:spacing w:line="480" w:lineRule="auto"/>
        <w:jc w:val="both"/>
      </w:pPr>
      <w:r w:rsidRPr="00E834F4">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76A37E74" w14:textId="77777777" w:rsidR="009C54CA" w:rsidRPr="00E834F4" w:rsidRDefault="009C54CA" w:rsidP="009C54CA">
      <w:pPr>
        <w:spacing w:line="480" w:lineRule="auto"/>
        <w:jc w:val="both"/>
      </w:pPr>
      <w:r w:rsidRPr="00E834F4">
        <w:t>The Lord Jonathan’s Relationship with the Father Stephen: The Lord Jonathan was a Military Hero who has a deep faith in the Father Stephen is in 1</w:t>
      </w:r>
      <w:r w:rsidRPr="00E834F4">
        <w:rPr>
          <w:vertAlign w:val="superscript"/>
        </w:rPr>
        <w:t>st</w:t>
      </w:r>
      <w:r w:rsidRPr="00E834F4">
        <w:t xml:space="preserve"> Samuel chapter 14. </w:t>
      </w:r>
    </w:p>
    <w:p w14:paraId="79371083" w14:textId="77777777" w:rsidR="009C54CA" w:rsidRPr="00E834F4" w:rsidRDefault="009C54CA" w:rsidP="009C54CA">
      <w:pPr>
        <w:spacing w:line="480" w:lineRule="auto"/>
        <w:jc w:val="both"/>
      </w:pPr>
      <w:r w:rsidRPr="00E834F4">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508172D7" w14:textId="77777777" w:rsidR="009C54CA" w:rsidRPr="00E834F4" w:rsidRDefault="009C54CA" w:rsidP="009C54CA">
      <w:pPr>
        <w:spacing w:line="480" w:lineRule="auto"/>
        <w:jc w:val="center"/>
        <w:rPr>
          <w:b/>
        </w:rPr>
      </w:pPr>
      <w:r w:rsidRPr="00E834F4">
        <w:rPr>
          <w:b/>
        </w:rPr>
        <w:t>THE LORD PHINEHAS WITH THE RANK OF CAPTAIN OR HIGHER FOR 40 YEARS</w:t>
      </w:r>
    </w:p>
    <w:p w14:paraId="111F88AF" w14:textId="77777777" w:rsidR="009C54CA" w:rsidRPr="00E834F4" w:rsidRDefault="009C54CA" w:rsidP="009C54CA">
      <w:pPr>
        <w:spacing w:line="480" w:lineRule="auto"/>
        <w:jc w:val="both"/>
      </w:pPr>
      <w:r w:rsidRPr="00E834F4">
        <w:t>The Lord Phinehas’s name means “</w:t>
      </w:r>
      <w:r w:rsidRPr="00E834F4">
        <w:rPr>
          <w:b/>
        </w:rPr>
        <w:t>Mouth of Brass</w:t>
      </w:r>
      <w:r w:rsidRPr="00E834F4">
        <w:t xml:space="preserve">.” The Scripture references of the Lord Phinehas is in Exodus 6:25; Numbers 25:7-11; 31:6; Joshua 22:13, 30-32; 24:33 &amp; Judges 20:28. The variations of the name is Phineas, Pinehas &amp; Pinchas. </w:t>
      </w:r>
    </w:p>
    <w:p w14:paraId="01CB6E9B" w14:textId="77777777" w:rsidR="009C54CA" w:rsidRPr="00E834F4" w:rsidRDefault="009C54CA" w:rsidP="009C54CA">
      <w:pPr>
        <w:spacing w:line="480" w:lineRule="auto"/>
        <w:jc w:val="both"/>
      </w:pPr>
      <w:r w:rsidRPr="00E834F4">
        <w:t>The Lord Phinehas’s Life and Times: The Lord Phinehas was a 2</w:t>
      </w:r>
      <w:r w:rsidRPr="00E834F4">
        <w:rPr>
          <w:vertAlign w:val="superscript"/>
        </w:rPr>
        <w:t>nd</w:t>
      </w:r>
      <w:r w:rsidRPr="00E834F4">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E834F4">
        <w:rPr>
          <w:b/>
        </w:rPr>
        <w:t>Covenant of Peace</w:t>
      </w:r>
      <w:r w:rsidRPr="00E834F4">
        <w:t xml:space="preserve">” in the camp. </w:t>
      </w:r>
    </w:p>
    <w:p w14:paraId="745ED94B" w14:textId="77777777" w:rsidR="009C54CA" w:rsidRPr="00E834F4" w:rsidRDefault="009C54CA" w:rsidP="009C54CA">
      <w:pPr>
        <w:spacing w:line="480" w:lineRule="auto"/>
        <w:jc w:val="both"/>
      </w:pPr>
      <w:r w:rsidRPr="00E834F4">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14:paraId="75C2F9CC" w14:textId="77777777" w:rsidR="009C54CA" w:rsidRPr="00E834F4" w:rsidRDefault="009C54CA" w:rsidP="009C54CA">
      <w:pPr>
        <w:spacing w:line="480" w:lineRule="auto"/>
        <w:jc w:val="both"/>
      </w:pPr>
      <w:r w:rsidRPr="00E834F4">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53F5F913" w14:textId="77777777" w:rsidR="009C54CA" w:rsidRPr="00E834F4" w:rsidRDefault="009C54CA" w:rsidP="009C54CA">
      <w:pPr>
        <w:spacing w:line="480" w:lineRule="auto"/>
        <w:jc w:val="both"/>
      </w:pPr>
      <w:r w:rsidRPr="00E834F4">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1E613262" w14:textId="77777777" w:rsidR="009C54CA" w:rsidRPr="00E834F4" w:rsidRDefault="009C54CA" w:rsidP="009C54CA">
      <w:pPr>
        <w:spacing w:line="480" w:lineRule="auto"/>
        <w:jc w:val="center"/>
        <w:rPr>
          <w:b/>
        </w:rPr>
      </w:pPr>
      <w:r w:rsidRPr="00E834F4">
        <w:rPr>
          <w:b/>
        </w:rPr>
        <w:t xml:space="preserve">THE LORD URIAH WITH THE RANK OF </w:t>
      </w:r>
      <w:r w:rsidR="00A43962" w:rsidRPr="00E834F4">
        <w:rPr>
          <w:b/>
        </w:rPr>
        <w:t>CAPTAIN</w:t>
      </w:r>
      <w:r w:rsidRPr="00E834F4">
        <w:rPr>
          <w:b/>
        </w:rPr>
        <w:t xml:space="preserve"> OR HIGHER FOR 40 YEARS</w:t>
      </w:r>
    </w:p>
    <w:p w14:paraId="11D6A356" w14:textId="77777777" w:rsidR="009C54CA" w:rsidRPr="00E834F4" w:rsidRDefault="009C54CA" w:rsidP="009C54CA">
      <w:pPr>
        <w:spacing w:line="480" w:lineRule="auto"/>
        <w:jc w:val="both"/>
      </w:pPr>
      <w:r w:rsidRPr="00E834F4">
        <w:t>The Lord Uriah’s name means “</w:t>
      </w:r>
      <w:r w:rsidRPr="00E834F4">
        <w:rPr>
          <w:b/>
        </w:rPr>
        <w:t>Yahweh is Light</w:t>
      </w:r>
      <w:r w:rsidRPr="00E834F4">
        <w:t>.” The Scripture references of the Lord Uriah is in 2</w:t>
      </w:r>
      <w:r w:rsidRPr="00E834F4">
        <w:rPr>
          <w:vertAlign w:val="superscript"/>
        </w:rPr>
        <w:t>nd</w:t>
      </w:r>
      <w:r w:rsidRPr="00E834F4">
        <w:t xml:space="preserve"> Samuel chapters 11 &amp; 12; 23:39; 1</w:t>
      </w:r>
      <w:r w:rsidRPr="00E834F4">
        <w:rPr>
          <w:vertAlign w:val="superscript"/>
        </w:rPr>
        <w:t>st</w:t>
      </w:r>
      <w:r w:rsidRPr="00E834F4">
        <w:t xml:space="preserve"> Kings 15:5; 1</w:t>
      </w:r>
      <w:r w:rsidRPr="00E834F4">
        <w:rPr>
          <w:vertAlign w:val="superscript"/>
        </w:rPr>
        <w:t>st</w:t>
      </w:r>
      <w:r w:rsidRPr="00E834F4">
        <w:t xml:space="preserve"> Chronicles 11:41 &amp; Matthew 1:6. The variations of the name is Uriyah &amp; Uriyya. </w:t>
      </w:r>
    </w:p>
    <w:p w14:paraId="7244C386" w14:textId="77777777" w:rsidR="009C54CA" w:rsidRPr="00E834F4" w:rsidRDefault="009C54CA" w:rsidP="009C54CA">
      <w:pPr>
        <w:spacing w:line="480" w:lineRule="auto"/>
        <w:jc w:val="both"/>
      </w:pPr>
      <w:r w:rsidRPr="00E834F4">
        <w:t xml:space="preserve">The Lord Uriah’s Life and Times: The Lord Uriah was an Officer in the Lord David’s Army. He was also married to a beautiful Woman named Bathsheba. </w:t>
      </w:r>
    </w:p>
    <w:p w14:paraId="530DEF1A" w14:textId="77777777" w:rsidR="009C54CA" w:rsidRPr="00E834F4" w:rsidRDefault="009C54CA" w:rsidP="009C54CA">
      <w:pPr>
        <w:spacing w:line="480" w:lineRule="auto"/>
        <w:jc w:val="both"/>
      </w:pPr>
      <w:r w:rsidRPr="00E834F4">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34F4">
        <w:rPr>
          <w:vertAlign w:val="superscript"/>
        </w:rPr>
        <w:t>st</w:t>
      </w:r>
      <w:r w:rsidRPr="00E834F4">
        <w:t xml:space="preserve"> Chronicles chapters 17-28. King David found a better way to invest His energies, and His enthusiasm for life was restored after the fling with Virgin Bathsheba. </w:t>
      </w:r>
    </w:p>
    <w:p w14:paraId="589AA95C" w14:textId="77777777" w:rsidR="009C54CA" w:rsidRPr="00E834F4" w:rsidRDefault="009C54CA" w:rsidP="009C54CA">
      <w:pPr>
        <w:spacing w:line="480" w:lineRule="auto"/>
        <w:jc w:val="both"/>
      </w:pPr>
      <w:r w:rsidRPr="00E834F4">
        <w:t xml:space="preserve">The Lord Uriah’s Relationship with the Father Stephen: The Lord Uriah stayed faithful to the Father Stephen in His military career as a Good Soldiers. The Lord Uriah trusted the Father Stephen with His life on the battlefields.  </w:t>
      </w:r>
    </w:p>
    <w:p w14:paraId="4060245C" w14:textId="77777777" w:rsidR="009C54CA" w:rsidRPr="00E834F4" w:rsidRDefault="009C54CA" w:rsidP="009C54CA">
      <w:pPr>
        <w:spacing w:line="480" w:lineRule="auto"/>
        <w:jc w:val="both"/>
      </w:pPr>
      <w:r w:rsidRPr="00E834F4">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14:paraId="435FB384" w14:textId="77777777" w:rsidR="009C54CA" w:rsidRPr="00E834F4" w:rsidRDefault="009C54CA" w:rsidP="009C54CA">
      <w:pPr>
        <w:spacing w:line="480" w:lineRule="auto"/>
        <w:jc w:val="center"/>
        <w:rPr>
          <w:b/>
        </w:rPr>
      </w:pPr>
      <w:r w:rsidRPr="00E834F4">
        <w:rPr>
          <w:b/>
        </w:rPr>
        <w:t>THE LORDSHIPS OF SHADRACH, MESHAK &amp; ABEDNEGO WITH THE RANK OF CAPTAIN’S OR HIGHER FOR 40 YEARS EACH</w:t>
      </w:r>
    </w:p>
    <w:p w14:paraId="49769D7A" w14:textId="77777777" w:rsidR="009C54CA" w:rsidRPr="00E834F4" w:rsidRDefault="009C54CA" w:rsidP="009C54CA">
      <w:pPr>
        <w:spacing w:line="480" w:lineRule="auto"/>
        <w:jc w:val="both"/>
      </w:pPr>
      <w:r w:rsidRPr="00E834F4">
        <w:t>The Lordships of Shadrach [Hananiah], Meshak [Misheal] and Abednego’s [Azariah’s] names means “</w:t>
      </w:r>
      <w:r w:rsidRPr="00E834F4">
        <w:rPr>
          <w:b/>
        </w:rPr>
        <w:t>Yahweh is Gracious</w:t>
      </w:r>
      <w:r w:rsidRPr="00E834F4">
        <w:t>,” “</w:t>
      </w:r>
      <w:r w:rsidRPr="00E834F4">
        <w:rPr>
          <w:b/>
        </w:rPr>
        <w:t>Who is like God</w:t>
      </w:r>
      <w:r w:rsidRPr="00E834F4">
        <w:t>” &amp; “</w:t>
      </w:r>
      <w:r w:rsidRPr="00E834F4">
        <w:rPr>
          <w:b/>
        </w:rPr>
        <w:t>Yah has Helped</w:t>
      </w:r>
      <w:r w:rsidRPr="00E834F4">
        <w:t xml:space="preserve">.”  The Scripture references of the Lordships of Shadrah, Meshak &amp; Abenego are in Daniel 1:7; 2:49; 3:12-30. The variations of the names is Hananiah, Misheal &amp; Azariah. </w:t>
      </w:r>
    </w:p>
    <w:p w14:paraId="668438F2" w14:textId="77777777" w:rsidR="009C54CA" w:rsidRPr="00E834F4" w:rsidRDefault="009C54CA" w:rsidP="009C54CA">
      <w:pPr>
        <w:spacing w:line="480" w:lineRule="auto"/>
        <w:jc w:val="both"/>
      </w:pPr>
      <w:r w:rsidRPr="00E834F4">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834F4">
        <w:rPr>
          <w:vertAlign w:val="superscript"/>
        </w:rPr>
        <w:t>th</w:t>
      </w:r>
      <w:r w:rsidRPr="00E834F4">
        <w:t xml:space="preserve"> figure. They were brought out of the furnace without any harm done to them. </w:t>
      </w:r>
    </w:p>
    <w:p w14:paraId="79897DC4" w14:textId="77777777" w:rsidR="009C54CA" w:rsidRPr="00E834F4" w:rsidRDefault="009C54CA" w:rsidP="009C54CA">
      <w:pPr>
        <w:spacing w:line="480" w:lineRule="auto"/>
        <w:jc w:val="both"/>
      </w:pPr>
      <w:r w:rsidRPr="00E834F4">
        <w:t xml:space="preserve">The Lordships of Shadrach, Meshak &amp; Abednego’s Relationships: Their Relationship with the King: They all has a good relationship with the King until they disobeyed His command. </w:t>
      </w:r>
    </w:p>
    <w:p w14:paraId="2AAAD0F3" w14:textId="77777777" w:rsidR="009C54CA" w:rsidRPr="00E834F4" w:rsidRDefault="009C54CA" w:rsidP="009C54CA">
      <w:pPr>
        <w:spacing w:line="480" w:lineRule="auto"/>
        <w:jc w:val="both"/>
      </w:pPr>
      <w:r w:rsidRPr="00E834F4">
        <w:t xml:space="preserve">Their Relationship with the Father Stephen: They all were determined to remain faithful to the Father Stephen and was delivered from the fiery furnace. They were confident that the Father Stephen would work.   </w:t>
      </w:r>
    </w:p>
    <w:p w14:paraId="761EC0C8" w14:textId="77777777" w:rsidR="009C54CA" w:rsidRPr="00E834F4" w:rsidRDefault="009C54CA" w:rsidP="009C54CA">
      <w:pPr>
        <w:spacing w:line="480" w:lineRule="auto"/>
        <w:jc w:val="both"/>
      </w:pPr>
      <w:r w:rsidRPr="00E834F4">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14D6B5F0" w14:textId="77777777" w:rsidR="009C54CA" w:rsidRPr="00E834F4" w:rsidRDefault="009C54CA" w:rsidP="009C54CA">
      <w:pPr>
        <w:spacing w:line="480" w:lineRule="auto"/>
        <w:jc w:val="center"/>
        <w:rPr>
          <w:b/>
        </w:rPr>
      </w:pPr>
      <w:r w:rsidRPr="00E834F4">
        <w:rPr>
          <w:b/>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14:paraId="0C0E86A4" w14:textId="77777777" w:rsidR="009C54CA" w:rsidRPr="00E834F4" w:rsidRDefault="009C54CA" w:rsidP="009C54CA">
      <w:pPr>
        <w:spacing w:line="480" w:lineRule="auto"/>
        <w:jc w:val="both"/>
      </w:pPr>
      <w:r w:rsidRPr="00E834F4">
        <w:t>The Lord Israel’s name means “</w:t>
      </w:r>
      <w:r w:rsidRPr="00E834F4">
        <w:rPr>
          <w:b/>
        </w:rPr>
        <w:t>Prince</w:t>
      </w:r>
      <w:r w:rsidRPr="00E834F4">
        <w:t>.” The variations of the name is Yisrael. The Lord Jehovah will come back in the End Time in the Spirit &amp; Authority of the Lord Jacob. This refers to Israel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Israel being named on the 6</w:t>
      </w:r>
      <w:r w:rsidRPr="00E834F4">
        <w:rPr>
          <w:vertAlign w:val="superscript"/>
        </w:rPr>
        <w:t>th</w:t>
      </w:r>
      <w:r w:rsidRPr="00E834F4">
        <w:t xml:space="preserve"> day as Man and on the 7</w:t>
      </w:r>
      <w:r w:rsidRPr="00E834F4">
        <w:rPr>
          <w:vertAlign w:val="superscript"/>
        </w:rPr>
        <w:t>th</w:t>
      </w:r>
      <w:r w:rsidRPr="00E834F4">
        <w:t xml:space="preserve"> day He did not fall, by which all His family was killed, except the Lord Israel being translated, then killed in Luke 20:35-36, then on the 8</w:t>
      </w:r>
      <w:r w:rsidRPr="00E834F4">
        <w:rPr>
          <w:vertAlign w:val="superscript"/>
        </w:rPr>
        <w:t>th</w:t>
      </w:r>
      <w:r w:rsidRPr="00E834F4">
        <w:t xml:space="preserve"> day He was renamed. This eternity only concerns Saturday as the Jewish Israel in Genesis to the Gentile Israel in Luke till it became the Christian Israel in Acts chapter 7.  </w:t>
      </w:r>
    </w:p>
    <w:p w14:paraId="244FFBE0" w14:textId="77777777" w:rsidR="009C54CA" w:rsidRPr="00E834F4" w:rsidRDefault="009C54CA" w:rsidP="009C54CA">
      <w:pPr>
        <w:spacing w:line="480" w:lineRule="auto"/>
        <w:jc w:val="both"/>
      </w:pPr>
      <w:r w:rsidRPr="00E834F4">
        <w:t>The white skin colored Lord Israel’s name means “</w:t>
      </w:r>
      <w:r w:rsidRPr="00E834F4">
        <w:rPr>
          <w:b/>
        </w:rPr>
        <w:t>Prevailing Prince in Lordship</w:t>
      </w:r>
      <w:r w:rsidRPr="00E834F4">
        <w:t>.” If You have any questions on white skin color Lords, You must get My book called “</w:t>
      </w:r>
      <w:r w:rsidRPr="00E834F4">
        <w:rPr>
          <w:b/>
        </w:rPr>
        <w:t>The Lord Yah and the Different Kinds of Flesh in the Holy Bible</w:t>
      </w:r>
      <w:r w:rsidRPr="00E834F4">
        <w:t>.” The Lord Israel’s Kingdom lasts for a “</w:t>
      </w:r>
      <w:r w:rsidRPr="00E834F4">
        <w:rPr>
          <w:b/>
        </w:rPr>
        <w:t>Million Year Reign</w:t>
      </w:r>
      <w:r w:rsidRPr="00E834F4">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834F4">
        <w:rPr>
          <w:b/>
        </w:rPr>
        <w:t>Who is the Lord Lucifer’s Party that the Lord Yahweh will cast into Hell at the End Time</w:t>
      </w:r>
      <w:r w:rsidRPr="00E834F4">
        <w:t xml:space="preserve">.” </w:t>
      </w:r>
    </w:p>
    <w:p w14:paraId="2B7E7FFE" w14:textId="77777777" w:rsidR="009C54CA" w:rsidRPr="00E834F4" w:rsidRDefault="009C54CA" w:rsidP="009C54CA">
      <w:pPr>
        <w:jc w:val="center"/>
        <w:rPr>
          <w:b/>
        </w:rPr>
      </w:pPr>
      <w:r w:rsidRPr="00E834F4">
        <w:rPr>
          <w:b/>
        </w:rPr>
        <w:t>THE LORD JEHOVAH (THE LADY VICTORIA THE LADY OF KINGDOMS) [THERE ARE AT LEAST 8 OTHER LORD JEHOVAH’S (THE 8 LADY VICTORIA’S THE LADIES OF KINGDOMS) IN SCRIPTURE] WITH THE RANK OF GENERAL OR HIGHER FOR 40 YEARS</w:t>
      </w:r>
    </w:p>
    <w:p w14:paraId="2F00EEEB" w14:textId="77777777" w:rsidR="009C54CA" w:rsidRPr="00E834F4" w:rsidRDefault="009C54CA" w:rsidP="009C54CA">
      <w:pPr>
        <w:spacing w:line="480" w:lineRule="auto"/>
        <w:jc w:val="both"/>
      </w:pPr>
      <w:r w:rsidRPr="00E834F4">
        <w:t>The Lord Jehovah’s name means “</w:t>
      </w:r>
      <w:r w:rsidRPr="00E834F4">
        <w:rPr>
          <w:b/>
        </w:rPr>
        <w:t>Most High</w:t>
      </w:r>
      <w:r w:rsidRPr="00E834F4">
        <w:t>” or “</w:t>
      </w:r>
      <w:r w:rsidRPr="00E834F4">
        <w:rPr>
          <w:b/>
        </w:rPr>
        <w:t>Lord</w:t>
      </w:r>
      <w:r w:rsidRPr="00E834F4">
        <w:t>.” The variations of the name is Victor, Jah, Yah &amp; Yahweh. This refers to Jehovah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Jehovah being named on the 6</w:t>
      </w:r>
      <w:r w:rsidRPr="00E834F4">
        <w:rPr>
          <w:vertAlign w:val="superscript"/>
        </w:rPr>
        <w:t>th</w:t>
      </w:r>
      <w:r w:rsidRPr="00E834F4">
        <w:t xml:space="preserve"> day as Man and on the 7</w:t>
      </w:r>
      <w:r w:rsidRPr="00E834F4">
        <w:rPr>
          <w:vertAlign w:val="superscript"/>
        </w:rPr>
        <w:t>th</w:t>
      </w:r>
      <w:r w:rsidRPr="00E834F4">
        <w:t xml:space="preserve"> day He did not fall, by which all His family was killed, except the Lord Israel being translated, then killed in Luke 20:35-36, then on the 8</w:t>
      </w:r>
      <w:r w:rsidRPr="00E834F4">
        <w:rPr>
          <w:vertAlign w:val="superscript"/>
        </w:rPr>
        <w:t>th</w:t>
      </w:r>
      <w:r w:rsidRPr="00E834F4">
        <w:t xml:space="preserve"> day He was renamed. The Lord Jehovah will come back in the End Time in the Spirit &amp; Authority of the Lord Jacob.</w:t>
      </w:r>
    </w:p>
    <w:p w14:paraId="51DA7753" w14:textId="77777777" w:rsidR="009C54CA" w:rsidRPr="00E834F4" w:rsidRDefault="009C54CA" w:rsidP="009C54CA">
      <w:pPr>
        <w:spacing w:line="480" w:lineRule="auto"/>
        <w:jc w:val="both"/>
        <w:rPr>
          <w:b/>
        </w:rPr>
      </w:pPr>
      <w:r w:rsidRPr="00E834F4">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14:paraId="45208FB5" w14:textId="77777777" w:rsidR="009C54CA" w:rsidRPr="00E834F4" w:rsidRDefault="009C54CA" w:rsidP="009C54CA">
      <w:pPr>
        <w:jc w:val="both"/>
        <w:rPr>
          <w:i/>
        </w:rPr>
      </w:pPr>
      <w:r w:rsidRPr="00E834F4">
        <w:rPr>
          <w:i/>
        </w:rPr>
        <w:t>God’s Invisible Attributes and Visible Attributes</w:t>
      </w:r>
    </w:p>
    <w:p w14:paraId="0D35E375" w14:textId="77777777" w:rsidR="009C54CA" w:rsidRPr="00E834F4" w:rsidRDefault="009C54CA" w:rsidP="009C54CA">
      <w:pPr>
        <w:jc w:val="both"/>
        <w:rPr>
          <w:i/>
        </w:rPr>
      </w:pPr>
      <w:r w:rsidRPr="00E834F4">
        <w:rPr>
          <w:i/>
        </w:rPr>
        <w:t>God’s Personal Being Attributes</w:t>
      </w:r>
    </w:p>
    <w:p w14:paraId="6763A4AB" w14:textId="77777777" w:rsidR="009C54CA" w:rsidRPr="00E834F4" w:rsidRDefault="009C54CA" w:rsidP="009C54CA">
      <w:pPr>
        <w:jc w:val="both"/>
      </w:pPr>
      <w:r w:rsidRPr="00E834F4">
        <w:t>His spirituality (incorporeal) - God is a Spirit in John 4:21, 24; Psalm 139:7-10; 1</w:t>
      </w:r>
      <w:r w:rsidRPr="00E834F4">
        <w:rPr>
          <w:vertAlign w:val="superscript"/>
        </w:rPr>
        <w:t>st</w:t>
      </w:r>
      <w:r w:rsidRPr="00E834F4">
        <w:t xml:space="preserve"> Kings 8:27; Exodus 20:4-6; Deuteronomy 4:23-24; 1</w:t>
      </w:r>
      <w:r w:rsidRPr="00E834F4">
        <w:rPr>
          <w:vertAlign w:val="superscript"/>
        </w:rPr>
        <w:t>st</w:t>
      </w:r>
      <w:r w:rsidRPr="00E834F4">
        <w:t xml:space="preserve"> Corinthians 14:14; Philippians 1:23-24, 3:3; Luke 23:46; Ecclesiastes 12:7, Hebrews 12:23 and Acts 6:3, 5; 7:55. </w:t>
      </w:r>
    </w:p>
    <w:p w14:paraId="74B1118E" w14:textId="77777777" w:rsidR="009C54CA" w:rsidRPr="00E834F4" w:rsidRDefault="009C54CA" w:rsidP="009C54CA">
      <w:pPr>
        <w:jc w:val="both"/>
      </w:pPr>
      <w:r w:rsidRPr="00E834F4">
        <w:t>His invisibility- God is invisible in John 1:18; 6:46; 1</w:t>
      </w:r>
      <w:r w:rsidRPr="00E834F4">
        <w:rPr>
          <w:vertAlign w:val="superscript"/>
        </w:rPr>
        <w:t>st</w:t>
      </w:r>
      <w:r w:rsidRPr="00E834F4">
        <w:t xml:space="preserve"> Timothy 1:17, 6:16; 1</w:t>
      </w:r>
      <w:r w:rsidRPr="00E834F4">
        <w:rPr>
          <w:vertAlign w:val="superscript"/>
        </w:rPr>
        <w:t>st</w:t>
      </w:r>
      <w:r w:rsidRPr="00E834F4">
        <w:t xml:space="preserve"> John 4:12, Exodus 33:11, 20, 21-23; Colossians 1:15, Psalm 145:3 and Acts 6:15; 7:47-50.   </w:t>
      </w:r>
    </w:p>
    <w:p w14:paraId="47FB61D5" w14:textId="77777777" w:rsidR="009C54CA" w:rsidRPr="00E834F4" w:rsidRDefault="009C54CA" w:rsidP="009C54CA">
      <w:pPr>
        <w:jc w:val="both"/>
      </w:pPr>
      <w:r w:rsidRPr="00E834F4">
        <w:t>His physicality- The  true  God  becomes  flesh in John 1:1-18, 14:9; Genesis 1:27; Psalm 16:11,   19:1;  Romans  1:20;  Matthew  5:8;  Revelation  1:7,  4:2-3,  5;  5:6,  22:3-4;  1</w:t>
      </w:r>
      <w:r w:rsidRPr="00E834F4">
        <w:rPr>
          <w:vertAlign w:val="superscript"/>
        </w:rPr>
        <w:t>st</w:t>
      </w:r>
      <w:r w:rsidRPr="00E834F4">
        <w:t xml:space="preserve"> Corinthians 13:12; 1</w:t>
      </w:r>
      <w:r w:rsidRPr="00E834F4">
        <w:rPr>
          <w:vertAlign w:val="superscript"/>
        </w:rPr>
        <w:t xml:space="preserve">st </w:t>
      </w:r>
      <w:r w:rsidRPr="00E834F4">
        <w:t>John 3:2, 2</w:t>
      </w:r>
      <w:r w:rsidRPr="00E834F4">
        <w:rPr>
          <w:vertAlign w:val="superscript"/>
        </w:rPr>
        <w:t xml:space="preserve">nd </w:t>
      </w:r>
      <w:r w:rsidRPr="00E834F4">
        <w:t xml:space="preserve"> Corinthians  3:18; Acts 7:49; 17:29 &amp; Colossians 2:9.</w:t>
      </w:r>
    </w:p>
    <w:p w14:paraId="11E4FBED" w14:textId="77777777" w:rsidR="009C54CA" w:rsidRPr="00E834F4" w:rsidRDefault="009C54CA" w:rsidP="009C54CA">
      <w:pPr>
        <w:jc w:val="both"/>
        <w:rPr>
          <w:i/>
        </w:rPr>
      </w:pPr>
      <w:r w:rsidRPr="00E834F4">
        <w:rPr>
          <w:i/>
        </w:rPr>
        <w:t>God’s Personal Mental Attributes</w:t>
      </w:r>
    </w:p>
    <w:p w14:paraId="18A17AE2" w14:textId="77777777" w:rsidR="009C54CA" w:rsidRPr="00E834F4" w:rsidRDefault="009C54CA" w:rsidP="009C54CA">
      <w:pPr>
        <w:jc w:val="both"/>
      </w:pPr>
      <w:r w:rsidRPr="00E834F4">
        <w:t>His omniscience- (God is infinite knowledge/intelligence &amp; wisdom) God is all knowing in His wisdom. God shows his omniscience in that all that God created on the Earth was indeed good  in Genesis 1:1-31; 1</w:t>
      </w:r>
      <w:r w:rsidRPr="00E834F4">
        <w:rPr>
          <w:vertAlign w:val="superscript"/>
        </w:rPr>
        <w:t>st</w:t>
      </w:r>
      <w:r w:rsidRPr="00E834F4">
        <w:t xml:space="preserve"> John 3:20; Job 28:24, 37:16;  1</w:t>
      </w:r>
      <w:r w:rsidRPr="00E834F4">
        <w:rPr>
          <w:vertAlign w:val="superscript"/>
        </w:rPr>
        <w:t>st</w:t>
      </w:r>
      <w:r w:rsidRPr="00E834F4">
        <w:t xml:space="preserve"> Corinthians  2:10-11; Hebrews  4:13;  2</w:t>
      </w:r>
      <w:r w:rsidRPr="00E834F4">
        <w:rPr>
          <w:vertAlign w:val="superscript"/>
        </w:rPr>
        <w:t>nd</w:t>
      </w:r>
      <w:r w:rsidRPr="00E834F4">
        <w:t xml:space="preserve"> Chronicles 16:9;  Matthew 6:8, 10:29-30, 11:23; Isaiah 42:8-9, 43:25, 46:9-10, 55:9,  Psalm  90:4, 139;  2</w:t>
      </w:r>
      <w:r w:rsidRPr="00E834F4">
        <w:rPr>
          <w:vertAlign w:val="superscript"/>
        </w:rPr>
        <w:t>nd</w:t>
      </w:r>
      <w:r w:rsidRPr="00E834F4">
        <w:t xml:space="preserve"> Peter 3:8;  Jeremiah 19:5, 31:35; Romans 11:33 and Acts 6:10. </w:t>
      </w:r>
    </w:p>
    <w:p w14:paraId="05F3E408" w14:textId="77777777" w:rsidR="009C54CA" w:rsidRPr="00E834F4" w:rsidRDefault="009C54CA" w:rsidP="009C54CA">
      <w:pPr>
        <w:jc w:val="both"/>
      </w:pPr>
      <w:r w:rsidRPr="00E834F4">
        <w:t>His wisdom- (omniscience) God is all wise over all in Romans 8:28, 16:27; Job 9:4, 12:13; Psalm 104:24; 1</w:t>
      </w:r>
      <w:r w:rsidRPr="00E834F4">
        <w:rPr>
          <w:vertAlign w:val="superscript"/>
        </w:rPr>
        <w:t>st</w:t>
      </w:r>
      <w:r w:rsidRPr="00E834F4">
        <w:t xml:space="preserve"> Corinthians  1:18-20,  21,  24,  27,  29-30  Romans  11:33; Ephesians  3:6,  9,  10; Psalm 111:10;  Proverbs 1:7,  3:5-6,  9:10  1</w:t>
      </w:r>
      <w:r w:rsidRPr="00E834F4">
        <w:rPr>
          <w:vertAlign w:val="superscript"/>
        </w:rPr>
        <w:t>st</w:t>
      </w:r>
      <w:r w:rsidRPr="00E834F4">
        <w:t xml:space="preserve"> Peter  4:18-19,  Deuteronomy 29:29 &amp; Acts 6:3, 10.  </w:t>
      </w:r>
    </w:p>
    <w:p w14:paraId="787FB5A9" w14:textId="77777777" w:rsidR="009C54CA" w:rsidRPr="00E834F4" w:rsidRDefault="009C54CA" w:rsidP="009C54CA">
      <w:pPr>
        <w:jc w:val="both"/>
      </w:pPr>
      <w:r w:rsidRPr="00E834F4">
        <w:t>His truthfulness- The God  is the whole truth  and cannot  lie  and does not lie to Anyone in Jeremiah  10:10-11; John 17:3, 17; 1</w:t>
      </w:r>
      <w:r w:rsidRPr="00E834F4">
        <w:rPr>
          <w:vertAlign w:val="superscript"/>
        </w:rPr>
        <w:t>st</w:t>
      </w:r>
      <w:r w:rsidRPr="00E834F4">
        <w:t xml:space="preserve"> John 5:20;  Titus 1:2;  Hebrews 6:18; Psalm 12:6, 139:17; Colossians 3:9-10; Ephesians 4:25; 2</w:t>
      </w:r>
      <w:r w:rsidRPr="00E834F4">
        <w:rPr>
          <w:vertAlign w:val="superscript"/>
        </w:rPr>
        <w:t>nd</w:t>
      </w:r>
      <w:r w:rsidRPr="00E834F4">
        <w:t xml:space="preserve"> Corinthians 4:2; Psalm 19:14 Exodus 20:16, Acts 7:1-7:60 and Zechariah 8:17. </w:t>
      </w:r>
    </w:p>
    <w:p w14:paraId="5668FB6B" w14:textId="77777777" w:rsidR="009C54CA" w:rsidRPr="00E834F4" w:rsidRDefault="009C54CA" w:rsidP="009C54CA">
      <w:pPr>
        <w:jc w:val="both"/>
      </w:pPr>
      <w:r w:rsidRPr="00E834F4">
        <w:t>His faithfulness- God is always faithful in Numbers 23:19; 2</w:t>
      </w:r>
      <w:r w:rsidRPr="00E834F4">
        <w:rPr>
          <w:vertAlign w:val="superscript"/>
        </w:rPr>
        <w:t>nd</w:t>
      </w:r>
      <w:r w:rsidRPr="00E834F4">
        <w:t xml:space="preserve"> Samuel 7:28; Psalm 141:6; Proverbs 12:22; Isaiah 59:1 and Acts 7:60.</w:t>
      </w:r>
    </w:p>
    <w:p w14:paraId="14822EC9" w14:textId="77777777" w:rsidR="009C54CA" w:rsidRPr="00E834F4" w:rsidRDefault="009C54CA" w:rsidP="009C54CA">
      <w:pPr>
        <w:jc w:val="both"/>
        <w:rPr>
          <w:i/>
        </w:rPr>
      </w:pPr>
      <w:r w:rsidRPr="00E834F4">
        <w:rPr>
          <w:i/>
        </w:rPr>
        <w:t>God’s Personal Moral Attributes</w:t>
      </w:r>
    </w:p>
    <w:p w14:paraId="6149929C" w14:textId="77777777" w:rsidR="009C54CA" w:rsidRPr="00E834F4" w:rsidRDefault="009C54CA" w:rsidP="009C54CA">
      <w:pPr>
        <w:jc w:val="both"/>
      </w:pPr>
      <w:r w:rsidRPr="00E834F4">
        <w:t>His goodness- God is good in forming the Universe for His glory in Luke 6:27, 33-36, 18:19; Psalm 16:11, 34:8, 42:1-2, 73:25-26, 84:11, 100:5, 106:1, 107:1, 119:68, 145:9;  Genesis  1:31;  Roman  8:32, 12:2; James 1:17; Acts 14:17; 1</w:t>
      </w:r>
      <w:r w:rsidRPr="00E834F4">
        <w:rPr>
          <w:vertAlign w:val="superscript"/>
        </w:rPr>
        <w:t>st</w:t>
      </w:r>
      <w:r w:rsidRPr="00E834F4">
        <w:t xml:space="preserve"> Thessalonians 5:18; Galatians 6:10; 2</w:t>
      </w:r>
      <w:r w:rsidRPr="00E834F4">
        <w:rPr>
          <w:vertAlign w:val="superscript"/>
        </w:rPr>
        <w:t>nd</w:t>
      </w:r>
      <w:r w:rsidRPr="00E834F4">
        <w:t xml:space="preserve"> Timothy 3:17 and Acts 6:3.  </w:t>
      </w:r>
    </w:p>
    <w:p w14:paraId="5E8A5059" w14:textId="77777777" w:rsidR="009C54CA" w:rsidRPr="00E834F4" w:rsidRDefault="009C54CA" w:rsidP="009C54CA">
      <w:pPr>
        <w:jc w:val="both"/>
      </w:pPr>
      <w:r w:rsidRPr="00E834F4">
        <w:t>His Omni-Benevolence (agape love) – God  is  agape love  in 1</w:t>
      </w:r>
      <w:r w:rsidRPr="00E834F4">
        <w:rPr>
          <w:vertAlign w:val="superscript"/>
        </w:rPr>
        <w:t>st</w:t>
      </w:r>
      <w:r w:rsidRPr="00E834F4">
        <w:t xml:space="preserve"> John 2:15, 4:8, 10, 19; 5:3; John 3:16, 35, 14:31, 15:13, 17:24, 26;  Romans  5:5, 8, 13:10;  Galatians  2: 20;  Matthew  5:43-48, 22:37-38; 1</w:t>
      </w:r>
      <w:r w:rsidRPr="00E834F4">
        <w:rPr>
          <w:vertAlign w:val="superscript"/>
        </w:rPr>
        <w:t>st</w:t>
      </w:r>
      <w:r w:rsidRPr="00E834F4">
        <w:t xml:space="preserve"> Corinthians 13:4-7; Hebrews 10:24 and Acts 7:60.</w:t>
      </w:r>
    </w:p>
    <w:p w14:paraId="7B3952D3" w14:textId="77777777" w:rsidR="009C54CA" w:rsidRPr="00E834F4" w:rsidRDefault="009C54CA" w:rsidP="009C54CA">
      <w:pPr>
        <w:jc w:val="both"/>
      </w:pPr>
      <w:r w:rsidRPr="00E834F4">
        <w:t>His mercy (patience &amp; grace) - God’s mercy endures forever in Exodus 33:19, 34:6; 2</w:t>
      </w:r>
      <w:r w:rsidRPr="00E834F4">
        <w:rPr>
          <w:vertAlign w:val="superscript"/>
        </w:rPr>
        <w:t>nd</w:t>
      </w:r>
      <w:r w:rsidRPr="00E834F4">
        <w:t xml:space="preserve"> Samuel 24:14; Matthew  5:7,  9:27;  2</w:t>
      </w:r>
      <w:r w:rsidRPr="00E834F4">
        <w:rPr>
          <w:vertAlign w:val="superscript"/>
        </w:rPr>
        <w:t>nd</w:t>
      </w:r>
      <w:r w:rsidRPr="00E834F4">
        <w:t xml:space="preserve"> Corinthians  1:3-4,  13:14;  Hebrews  2:17,  4:16; James  1:19,  5:7-8, 11; Romans 1:7; 2:4; 3:23-24; 4:16; 8:25; 9:15, 22, 11:6; 16:20; Psalms 119:132  (NASB);  1</w:t>
      </w:r>
      <w:r w:rsidRPr="00E834F4">
        <w:rPr>
          <w:vertAlign w:val="superscript"/>
        </w:rPr>
        <w:t>st</w:t>
      </w:r>
      <w:r w:rsidRPr="00E834F4">
        <w:t xml:space="preserve"> Peter 2:20; 3:20; 5:10;  1</w:t>
      </w:r>
      <w:r w:rsidRPr="00E834F4">
        <w:rPr>
          <w:vertAlign w:val="superscript"/>
        </w:rPr>
        <w:t>st</w:t>
      </w:r>
      <w:r w:rsidRPr="00E834F4">
        <w:t xml:space="preserve"> Corinthians 1:3, 11, 15:10; 16:23; Acts 14:26; Galatians 1:3; 5:22; 6:18; Numbers  14:18;  Psalm 103:8; 145:8; Jonah 4:2; Nahum 1:3; 1</w:t>
      </w:r>
      <w:r w:rsidRPr="00E834F4">
        <w:rPr>
          <w:vertAlign w:val="superscript"/>
        </w:rPr>
        <w:t>st</w:t>
      </w:r>
      <w:r w:rsidRPr="00E834F4">
        <w:t xml:space="preserve"> Timothy 1:16; Ephesians  4:2; 2</w:t>
      </w:r>
      <w:r w:rsidRPr="00E834F4">
        <w:rPr>
          <w:vertAlign w:val="superscript"/>
        </w:rPr>
        <w:t>nd</w:t>
      </w:r>
      <w:r w:rsidRPr="00E834F4">
        <w:t xml:space="preserve"> Timothy 3:10; 4:2;  Revelation 2:2-3 and Acts 7:60 . </w:t>
      </w:r>
    </w:p>
    <w:p w14:paraId="612B6974" w14:textId="77777777" w:rsidR="009C54CA" w:rsidRPr="00E834F4" w:rsidRDefault="009C54CA" w:rsidP="009C54CA">
      <w:pPr>
        <w:jc w:val="both"/>
      </w:pPr>
      <w:r w:rsidRPr="00E834F4">
        <w:t>His holiness- (impeccability, invincibility, impregnability &amp; invulnerability) God is Most Holy in Exodus  19:4-6; 20:11; 26:33; 29:44; 30:25-33; Psalm 24:3; 71:22; 89:18; 99:3, 5, 9; Genesis 2:3; Isaiah 1:4; 5:19, 24, 6:3; Leviticus 19:2;  Hebrews  12:10;  2</w:t>
      </w:r>
      <w:r w:rsidRPr="00E834F4">
        <w:rPr>
          <w:vertAlign w:val="superscript"/>
        </w:rPr>
        <w:t>nd</w:t>
      </w:r>
      <w:r w:rsidRPr="00E834F4">
        <w:t xml:space="preserve"> Corinthians 6:14-18;  Romans 12:1;  Ephesians 2:21; 5:26-27, Zechariah 14:20-21; Judith 16:13; Solomon’s Wisdom 5:19 &amp; Acts 7:30-33.  </w:t>
      </w:r>
    </w:p>
    <w:p w14:paraId="59796A45" w14:textId="77777777" w:rsidR="009C54CA" w:rsidRPr="00E834F4" w:rsidRDefault="009C54CA" w:rsidP="009C54CA">
      <w:pPr>
        <w:jc w:val="both"/>
      </w:pPr>
      <w:r w:rsidRPr="00E834F4">
        <w:t>His jealousy- Zealous God in 2</w:t>
      </w:r>
      <w:r w:rsidRPr="00E834F4">
        <w:rPr>
          <w:vertAlign w:val="superscript"/>
        </w:rPr>
        <w:t xml:space="preserve">nd </w:t>
      </w:r>
      <w:r w:rsidRPr="00E834F4">
        <w:t>Corinthians 11:2, Exodus 34:14; Deuteronomy 4:24; 1</w:t>
      </w:r>
      <w:r w:rsidRPr="00E834F4">
        <w:rPr>
          <w:vertAlign w:val="superscript"/>
        </w:rPr>
        <w:t>st</w:t>
      </w:r>
      <w:r w:rsidRPr="00E834F4">
        <w:t xml:space="preserve"> Corinthians 4:7; Revelation 4:11, Solomon’s Wisdom 5:15-23, Isaiah 48:11 &amp; Acts 6:8.</w:t>
      </w:r>
    </w:p>
    <w:p w14:paraId="21EEBED2" w14:textId="77777777" w:rsidR="009C54CA" w:rsidRPr="00E834F4" w:rsidRDefault="009C54CA" w:rsidP="009C54CA">
      <w:pPr>
        <w:jc w:val="both"/>
      </w:pPr>
      <w:r w:rsidRPr="00E834F4">
        <w:t>His wrath- God is angry in Exodus 32:9-10; Deuteronomy  9:7-8, 29:23; 2</w:t>
      </w:r>
      <w:r w:rsidRPr="00E834F4">
        <w:rPr>
          <w:vertAlign w:val="superscript"/>
        </w:rPr>
        <w:t>nd</w:t>
      </w:r>
      <w:r w:rsidRPr="00E834F4">
        <w:t xml:space="preserve"> Kings 22:13; Romans   1:18-32;  2:4-5, 8;  3:25-26;  5:9,  10;  9:22;  Colossians  3:6; 1</w:t>
      </w:r>
      <w:r w:rsidRPr="00E834F4">
        <w:rPr>
          <w:vertAlign w:val="superscript"/>
        </w:rPr>
        <w:t>st</w:t>
      </w:r>
      <w:r w:rsidRPr="00E834F4">
        <w:t xml:space="preserve">  Thessalonians 1:10; 2:16; 5:9; Hebrews 1:9; 3:11;  Revelation  6:16-17;  19:15;  Zechariah  8:17;  Psalm 103:8-9; 2</w:t>
      </w:r>
      <w:r w:rsidRPr="00E834F4">
        <w:rPr>
          <w:vertAlign w:val="superscript"/>
        </w:rPr>
        <w:t>nd</w:t>
      </w:r>
      <w:r w:rsidRPr="00E834F4">
        <w:t xml:space="preserve"> Peter 3:9-10 and Acts 7:54.</w:t>
      </w:r>
    </w:p>
    <w:p w14:paraId="5F1B4B64" w14:textId="77777777" w:rsidR="009C54CA" w:rsidRPr="00E834F4" w:rsidRDefault="009C54CA" w:rsidP="009C54CA">
      <w:pPr>
        <w:jc w:val="both"/>
      </w:pPr>
      <w:r w:rsidRPr="00E834F4">
        <w:t xml:space="preserve">His  righteousness (impartial justice) -God  is  righteous  in  Deuteronomy  32:4;  Genesis 18:25;  Psalm  19:8;  Isaiah  45:19;  Romans  3:25-26; 9:20-21; Job 40:2, 8; 38:12, 34-35; 39:19, 26; 40:4 and Acts 6:5, 8.  </w:t>
      </w:r>
    </w:p>
    <w:p w14:paraId="352811A6" w14:textId="77777777" w:rsidR="009C54CA" w:rsidRPr="00E834F4" w:rsidRDefault="009C54CA" w:rsidP="009C54CA">
      <w:pPr>
        <w:jc w:val="both"/>
      </w:pPr>
      <w:r w:rsidRPr="00E834F4">
        <w:t>His peace (order) - God  is  peace &amp; the wicked has no peace in Hebrews 13:20; 1</w:t>
      </w:r>
      <w:r w:rsidRPr="00E834F4">
        <w:rPr>
          <w:vertAlign w:val="superscript"/>
        </w:rPr>
        <w:t>st</w:t>
      </w:r>
      <w:r w:rsidRPr="00E834F4">
        <w:t xml:space="preserve"> Corinthians 14:33;  Romans 8:6; 14:17;  15:33; 16:20;  Philippians 4:9;  1</w:t>
      </w:r>
      <w:r w:rsidRPr="00E834F4">
        <w:rPr>
          <w:vertAlign w:val="superscript"/>
        </w:rPr>
        <w:t>st</w:t>
      </w:r>
      <w:r w:rsidRPr="00E834F4">
        <w:t xml:space="preserve"> Thessalonians 5:23; Ephesians 2:14; 2</w:t>
      </w:r>
      <w:r w:rsidRPr="00E834F4">
        <w:rPr>
          <w:vertAlign w:val="superscript"/>
        </w:rPr>
        <w:t>nd</w:t>
      </w:r>
      <w:r w:rsidRPr="00E834F4">
        <w:t xml:space="preserve"> Thessalonians 3:16; Isaiah 9:6-7; 26:3; 48:22; 57:19, 21; 54:11-12; 59:8;  Psalm 29:11; 85:8; 119:165, 121:4; Proverbs 3:17; John 5:17, 14:27; Galatians 5:22-23; Acts 9:31, &amp; Acts 7:47-7:50.</w:t>
      </w:r>
    </w:p>
    <w:p w14:paraId="5D39CA5F" w14:textId="77777777" w:rsidR="009C54CA" w:rsidRPr="00E834F4" w:rsidRDefault="009C54CA" w:rsidP="009C54CA">
      <w:pPr>
        <w:jc w:val="both"/>
      </w:pPr>
      <w:r w:rsidRPr="00E834F4">
        <w:t>His infinitude- God is infinite, He knows no boundaries &amp; is without measure in Acts 7:47-50; 17:24-25; 2</w:t>
      </w:r>
      <w:r w:rsidRPr="00E834F4">
        <w:rPr>
          <w:vertAlign w:val="superscript"/>
        </w:rPr>
        <w:t>nd</w:t>
      </w:r>
      <w:r w:rsidRPr="00E834F4">
        <w:t xml:space="preserve"> Chronicles 2:6; 6:18; John 21:25 and 1</w:t>
      </w:r>
      <w:r w:rsidRPr="00E834F4">
        <w:rPr>
          <w:vertAlign w:val="superscript"/>
        </w:rPr>
        <w:t>st</w:t>
      </w:r>
      <w:r w:rsidRPr="00E834F4">
        <w:t xml:space="preserve"> kings 8:27.</w:t>
      </w:r>
    </w:p>
    <w:p w14:paraId="0D1579C7" w14:textId="77777777" w:rsidR="009C54CA" w:rsidRPr="00E834F4" w:rsidRDefault="009C54CA" w:rsidP="009C54CA">
      <w:pPr>
        <w:jc w:val="both"/>
      </w:pPr>
      <w:r w:rsidRPr="00E834F4">
        <w:t>His infallibility (un-mistakableness &amp; inerrancy) God is without mistakes in Acts 1:3.</w:t>
      </w:r>
    </w:p>
    <w:p w14:paraId="0BED83EA" w14:textId="77777777" w:rsidR="009C54CA" w:rsidRPr="00E834F4" w:rsidRDefault="009C54CA" w:rsidP="009C54CA">
      <w:pPr>
        <w:jc w:val="both"/>
        <w:rPr>
          <w:i/>
        </w:rPr>
      </w:pPr>
      <w:r w:rsidRPr="00E834F4">
        <w:rPr>
          <w:i/>
        </w:rPr>
        <w:t>God’s Personal Purpose Attributes</w:t>
      </w:r>
    </w:p>
    <w:p w14:paraId="31EA5976" w14:textId="77777777" w:rsidR="009C54CA" w:rsidRPr="00E834F4" w:rsidRDefault="009C54CA" w:rsidP="009C54CA">
      <w:pPr>
        <w:jc w:val="both"/>
      </w:pPr>
      <w:r w:rsidRPr="00E834F4">
        <w:t>His omnipotence- (Almightiness, greatness, sovereignty &amp; all-powerful) in Psalm 24:8; 115:3; Matthew 19:26; Genesis 18:14; Jeremiah 32:17, 27; Ephesians 3:20; 2</w:t>
      </w:r>
      <w:r w:rsidRPr="00E834F4">
        <w:rPr>
          <w:vertAlign w:val="superscript"/>
        </w:rPr>
        <w:t>nd</w:t>
      </w:r>
      <w:r w:rsidRPr="00E834F4">
        <w:t xml:space="preserve"> Corinthians 6:18; Revelation 1:8; Luke 1:37; Exodus 32:10; Titus 1:2; 2</w:t>
      </w:r>
      <w:r w:rsidRPr="00E834F4">
        <w:rPr>
          <w:vertAlign w:val="superscript"/>
        </w:rPr>
        <w:t>nd</w:t>
      </w:r>
      <w:r w:rsidRPr="00E834F4">
        <w:t xml:space="preserve"> Timothy 2:13; James 1:13; Job 38:1-41:34 and Acts 6:8.</w:t>
      </w:r>
    </w:p>
    <w:p w14:paraId="0676D937" w14:textId="77777777" w:rsidR="009C54CA" w:rsidRPr="00E834F4" w:rsidRDefault="009C54CA" w:rsidP="009C54CA">
      <w:pPr>
        <w:jc w:val="both"/>
      </w:pPr>
      <w:r w:rsidRPr="00E834F4">
        <w:t>His divine will- He has necessary &amp; free will  in  Ephesians 1:10-11, 23; 3:9; 4:10; Colossians 1:16; Romans 11:36; 13:1; 1</w:t>
      </w:r>
      <w:r w:rsidRPr="00E834F4">
        <w:rPr>
          <w:vertAlign w:val="superscript"/>
        </w:rPr>
        <w:t>st</w:t>
      </w:r>
      <w:r w:rsidRPr="00E834F4">
        <w:t xml:space="preserve"> Corinthians 4:19; 8:6; 15:27-28; Revelation 4:11; Daniel 4:32;  1</w:t>
      </w:r>
      <w:r w:rsidRPr="00E834F4">
        <w:rPr>
          <w:vertAlign w:val="superscript"/>
        </w:rPr>
        <w:t>st</w:t>
      </w:r>
      <w:r w:rsidRPr="00E834F4">
        <w:t xml:space="preserve"> Peter 3:17;  4:19;  James 4:13-15; Isaiah 43:4; 48:9-11; Romans 1:10; 11:36;  15:32; 1</w:t>
      </w:r>
      <w:r w:rsidRPr="00E834F4">
        <w:rPr>
          <w:vertAlign w:val="superscript"/>
        </w:rPr>
        <w:t>st</w:t>
      </w:r>
      <w:r w:rsidRPr="00E834F4">
        <w:t xml:space="preserve"> Corinthians 8:6;  Deuteronomy  29:29;  Matthew  6:10;  11:25-26;  12:50; 18:14;  Ephesians  </w:t>
      </w:r>
    </w:p>
    <w:p w14:paraId="1877C230" w14:textId="77777777" w:rsidR="009C54CA" w:rsidRPr="00E834F4" w:rsidRDefault="009C54CA" w:rsidP="009C54CA">
      <w:pPr>
        <w:jc w:val="both"/>
      </w:pPr>
      <w:r w:rsidRPr="00E834F4">
        <w:t>5:17; Romans 2:18; 1</w:t>
      </w:r>
      <w:r w:rsidRPr="00E834F4">
        <w:rPr>
          <w:vertAlign w:val="superscript"/>
        </w:rPr>
        <w:t>st</w:t>
      </w:r>
      <w:r w:rsidRPr="00E834F4">
        <w:t xml:space="preserve"> John 5:14; 1</w:t>
      </w:r>
      <w:r w:rsidRPr="00E834F4">
        <w:rPr>
          <w:vertAlign w:val="superscript"/>
        </w:rPr>
        <w:t>st</w:t>
      </w:r>
      <w:r w:rsidRPr="00E834F4">
        <w:t xml:space="preserve"> Timothy 2:4; 2</w:t>
      </w:r>
      <w:r w:rsidRPr="00E834F4">
        <w:rPr>
          <w:vertAlign w:val="superscript"/>
        </w:rPr>
        <w:t>nd</w:t>
      </w:r>
      <w:r w:rsidRPr="00E834F4">
        <w:t xml:space="preserve"> Peter 3:9; Genesis 50:20; Acts 2:23;  21:14, Ezekiel 33:11 and Acts 4:27-28 .    </w:t>
      </w:r>
    </w:p>
    <w:p w14:paraId="45616F8C" w14:textId="77777777" w:rsidR="009C54CA" w:rsidRPr="00E834F4" w:rsidRDefault="009C54CA" w:rsidP="009C54CA">
      <w:pPr>
        <w:jc w:val="both"/>
      </w:pPr>
      <w:r w:rsidRPr="00E834F4">
        <w:t>His freedom- God’s liberty is Psalm 115:3; Proverbs 21:1, Daniel 4:35 and Acts 7.</w:t>
      </w:r>
    </w:p>
    <w:p w14:paraId="46012BF8" w14:textId="77777777" w:rsidR="009C54CA" w:rsidRPr="00E834F4" w:rsidRDefault="009C54CA" w:rsidP="009C54CA">
      <w:pPr>
        <w:jc w:val="both"/>
        <w:rPr>
          <w:i/>
        </w:rPr>
      </w:pPr>
      <w:r w:rsidRPr="00E834F4">
        <w:rPr>
          <w:i/>
        </w:rPr>
        <w:t>God’s Other Personal Incommunicable Attributes</w:t>
      </w:r>
    </w:p>
    <w:p w14:paraId="3600A854" w14:textId="77777777" w:rsidR="009C54CA" w:rsidRPr="00E834F4" w:rsidRDefault="009C54CA" w:rsidP="009C54CA">
      <w:pPr>
        <w:jc w:val="both"/>
      </w:pPr>
      <w:r w:rsidRPr="00E834F4">
        <w:t xml:space="preserve">His omnipresence- (immensity or ubiquity) God is all present in Psalm 139:7-10; Genesis 1:1; Deuteronomy 10:14; Jeremiah 23:23-24; Acts 17:28; Colossians 1:17 and Acts 1:7.  </w:t>
      </w:r>
    </w:p>
    <w:p w14:paraId="5246732F" w14:textId="77777777" w:rsidR="009C54CA" w:rsidRPr="00E834F4" w:rsidRDefault="009C54CA" w:rsidP="009C54CA">
      <w:pPr>
        <w:jc w:val="both"/>
      </w:pPr>
      <w:r w:rsidRPr="00E834F4">
        <w:t>His divine perfection (full of wisdom and perfect in beauty) - God is perfect in Matthew 5:48; Psalm 18:30; James 1:17; 2</w:t>
      </w:r>
      <w:r w:rsidRPr="00E834F4">
        <w:rPr>
          <w:vertAlign w:val="superscript"/>
        </w:rPr>
        <w:t>nd</w:t>
      </w:r>
      <w:r w:rsidRPr="00E834F4">
        <w:t xml:space="preserve"> Samuel 22:31; Deuteronomy 32:4 and Acts 6:3.</w:t>
      </w:r>
    </w:p>
    <w:p w14:paraId="73BDB5A7" w14:textId="77777777" w:rsidR="009C54CA" w:rsidRPr="00E834F4" w:rsidRDefault="009C54CA" w:rsidP="009C54CA">
      <w:pPr>
        <w:jc w:val="both"/>
      </w:pPr>
      <w:r w:rsidRPr="00E834F4">
        <w:t>His glory- God  is glorious  in Isaiah 43:7;  Romans 3:23; John 17:5; Hebrews 1:3; Psalm 24:10, 104:1-2;  Luke 2:9;  Matthew  5:16, 17:2;  Revelation 21:23;  2</w:t>
      </w:r>
      <w:r w:rsidRPr="00E834F4">
        <w:rPr>
          <w:vertAlign w:val="superscript"/>
        </w:rPr>
        <w:t>nd</w:t>
      </w:r>
      <w:r w:rsidRPr="00E834F4">
        <w:t xml:space="preserve"> Corinthians 3:18; Philippians 2:15; Proverbs 4:18;  Daniel 12:3;  Matthew  13:43; 1</w:t>
      </w:r>
      <w:r w:rsidRPr="00E834F4">
        <w:rPr>
          <w:vertAlign w:val="superscript"/>
        </w:rPr>
        <w:t xml:space="preserve">st </w:t>
      </w:r>
      <w:r w:rsidRPr="00E834F4">
        <w:t xml:space="preserve"> Corinthians 15:43 and Acts 7:55-56.  </w:t>
      </w:r>
    </w:p>
    <w:p w14:paraId="4FEEB0DE" w14:textId="77777777" w:rsidR="009C54CA" w:rsidRPr="00E834F4" w:rsidRDefault="009C54CA" w:rsidP="009C54CA">
      <w:pPr>
        <w:jc w:val="both"/>
      </w:pPr>
      <w:r w:rsidRPr="00E834F4">
        <w:t>His blessedness- God is blessed in 1</w:t>
      </w:r>
      <w:r w:rsidRPr="00E834F4">
        <w:rPr>
          <w:vertAlign w:val="superscript"/>
        </w:rPr>
        <w:t>st</w:t>
      </w:r>
      <w:r w:rsidRPr="00E834F4">
        <w:t xml:space="preserve"> Timothy 1:11; Genesis 1:31; Isaiah 62:5; Proverbs 8:30-31; Zephaniah 3:17; James 1:17; 1</w:t>
      </w:r>
      <w:r w:rsidRPr="00E834F4">
        <w:rPr>
          <w:vertAlign w:val="superscript"/>
        </w:rPr>
        <w:t>st</w:t>
      </w:r>
      <w:r w:rsidRPr="00E834F4">
        <w:t xml:space="preserve"> Corinthians 4:7 and Acts 7:60.</w:t>
      </w:r>
    </w:p>
    <w:p w14:paraId="13040F64" w14:textId="77777777" w:rsidR="009C54CA" w:rsidRPr="00E834F4" w:rsidRDefault="009C54CA" w:rsidP="009C54CA">
      <w:pPr>
        <w:jc w:val="both"/>
      </w:pPr>
      <w:r w:rsidRPr="00E834F4">
        <w:t>His beauty- God is all beautiful  in Psalm 27:4, 73:25; Revelation 22:4; 1</w:t>
      </w:r>
      <w:r w:rsidRPr="00E834F4">
        <w:rPr>
          <w:vertAlign w:val="superscript"/>
        </w:rPr>
        <w:t>st</w:t>
      </w:r>
      <w:r w:rsidRPr="00E834F4">
        <w:t xml:space="preserve"> Peter 3:4; Titus 2:10; Ephesians 5:27 and Acts 6:10.</w:t>
      </w:r>
    </w:p>
    <w:p w14:paraId="1DCF2188" w14:textId="77777777" w:rsidR="009C54CA" w:rsidRPr="00E834F4" w:rsidRDefault="009C54CA" w:rsidP="009C54CA">
      <w:pPr>
        <w:jc w:val="both"/>
      </w:pPr>
      <w:r w:rsidRPr="00E834F4">
        <w:t>God’s immanence (holy independence &amp; transcendence)- He is not dependent on Anyone &amp; the Most Holiest Lord in  Hebrews 9:3, 5; Job 41:11; Psalm 50:10-12; John 1:3; 17:5, 24; Revelation 4:11; Romans 11:35-36; 1</w:t>
      </w:r>
      <w:r w:rsidRPr="00E834F4">
        <w:rPr>
          <w:vertAlign w:val="superscript"/>
        </w:rPr>
        <w:t xml:space="preserve">st </w:t>
      </w:r>
      <w:r w:rsidRPr="00E834F4">
        <w:t>Corinthians  8:6; Psalm  90:2; Exodus  3:14; Ephesians   1:11-12;  Isaiah  62:3-5; Zephaniah 3:17-18 &amp; Acts 7:47-50; 17:24-25.</w:t>
      </w:r>
    </w:p>
    <w:p w14:paraId="2E462CB5" w14:textId="77777777" w:rsidR="009C54CA" w:rsidRPr="00E834F4" w:rsidRDefault="009C54CA" w:rsidP="009C54CA">
      <w:pPr>
        <w:jc w:val="both"/>
      </w:pPr>
      <w:r w:rsidRPr="00E834F4">
        <w:t>God’s immutability (unchangeableness) - God  as being eternal is  the  same, today, yesterday and  forever   more  in  Psalm  33:11;  102:25-27;  James  1:17;  Matthew   13:35;  25:34;  Ephesians  1:4, 11; 3:9, 11;  2</w:t>
      </w:r>
      <w:r w:rsidRPr="00E834F4">
        <w:rPr>
          <w:vertAlign w:val="superscript"/>
        </w:rPr>
        <w:t>nd</w:t>
      </w:r>
      <w:r w:rsidRPr="00E834F4">
        <w:t xml:space="preserve"> Timothy  2:19;  1</w:t>
      </w:r>
      <w:r w:rsidRPr="00E834F4">
        <w:rPr>
          <w:vertAlign w:val="superscript"/>
        </w:rPr>
        <w:t>st</w:t>
      </w:r>
      <w:r w:rsidRPr="00E834F4">
        <w:t xml:space="preserve"> Peter  1:20;  Revelation  13:8;  Isaiah  46:9-11;  Numbers 23:19; 1</w:t>
      </w:r>
      <w:r w:rsidRPr="00E834F4">
        <w:rPr>
          <w:vertAlign w:val="superscript"/>
        </w:rPr>
        <w:t>st</w:t>
      </w:r>
      <w:r w:rsidRPr="00E834F4">
        <w:t xml:space="preserve"> Samuel 15:29 and Acts 9; 22; 26.   </w:t>
      </w:r>
    </w:p>
    <w:p w14:paraId="552DEE79" w14:textId="77777777" w:rsidR="009C54CA" w:rsidRPr="00E834F4" w:rsidRDefault="009C54CA" w:rsidP="009C54CA">
      <w:pPr>
        <w:jc w:val="both"/>
      </w:pPr>
      <w:r w:rsidRPr="00E834F4">
        <w:t>God’s relenting- God does can change His mind in Exodus 32:9-14; Jonah 3:4-10; Genesis 6:6-7; 18:23-33; 2</w:t>
      </w:r>
      <w:r w:rsidRPr="00E834F4">
        <w:rPr>
          <w:vertAlign w:val="superscript"/>
        </w:rPr>
        <w:t>nd</w:t>
      </w:r>
      <w:r w:rsidRPr="00E834F4">
        <w:t xml:space="preserve"> Samuel 24:16; 1</w:t>
      </w:r>
      <w:r w:rsidRPr="00E834F4">
        <w:rPr>
          <w:vertAlign w:val="superscript"/>
        </w:rPr>
        <w:t>st</w:t>
      </w:r>
      <w:r w:rsidRPr="00E834F4">
        <w:t xml:space="preserve"> Chronicles 21:15; Jeremiah 18:8; 26:3, 13, 19; 42:10; Joel 2:13-14; Amos 7:3, 9; Jonah 3:6, 9, 10; Psalms 106:45 and Acts 7:51-53, 60. God does not relent in 1</w:t>
      </w:r>
      <w:r w:rsidRPr="00E834F4">
        <w:rPr>
          <w:vertAlign w:val="superscript"/>
        </w:rPr>
        <w:t>st</w:t>
      </w:r>
      <w:r w:rsidRPr="00E834F4">
        <w:t xml:space="preserve"> Samuel 15:29; Hebrews 7:21; Zechariah 8:14; Ezekiel 24:14 &amp; Jeremiah 15:6; 20:16.</w:t>
      </w:r>
    </w:p>
    <w:p w14:paraId="5E22862D" w14:textId="77777777" w:rsidR="009C54CA" w:rsidRPr="00E834F4" w:rsidRDefault="009C54CA" w:rsidP="009C54CA">
      <w:pPr>
        <w:jc w:val="both"/>
      </w:pPr>
      <w:r w:rsidRPr="00E834F4">
        <w:t>God’s impassibility- God’s  Divine Passions is His impassibility without Sexual Eros Love Passions in Isaiah 54:8; 62:5; Psalm 78:40, 103:17; Ephesians 4:30; Exodus 32:10 and Acts 6:15; 14:15.</w:t>
      </w:r>
    </w:p>
    <w:p w14:paraId="6D824D9A" w14:textId="77777777" w:rsidR="009C54CA" w:rsidRPr="00E834F4" w:rsidRDefault="009C54CA" w:rsidP="009C54CA">
      <w:pPr>
        <w:jc w:val="both"/>
      </w:pPr>
      <w:r w:rsidRPr="00E834F4">
        <w:t>God’s preexistence (eternal) - God is forever &amp; ever in Psalm 90:2; 1</w:t>
      </w:r>
      <w:r w:rsidRPr="00E834F4">
        <w:rPr>
          <w:vertAlign w:val="superscript"/>
        </w:rPr>
        <w:t>st</w:t>
      </w:r>
      <w:r w:rsidRPr="00E834F4">
        <w:t xml:space="preserve"> Timothy 1:17; 6:16; 2</w:t>
      </w:r>
      <w:r w:rsidRPr="00E834F4">
        <w:rPr>
          <w:vertAlign w:val="superscript"/>
        </w:rPr>
        <w:t>nd</w:t>
      </w:r>
      <w:r w:rsidRPr="00E834F4">
        <w:t xml:space="preserve"> Timothy 1:10; Wisdom of Solomon 1:15; 2:23; 4:1; 5:15-23; 8:17 &amp; Acts 1:7.</w:t>
      </w:r>
    </w:p>
    <w:p w14:paraId="3AE8044F" w14:textId="77777777" w:rsidR="009C54CA" w:rsidRPr="00E834F4" w:rsidRDefault="009C54CA" w:rsidP="009C54CA">
      <w:pPr>
        <w:jc w:val="both"/>
      </w:pPr>
      <w:r w:rsidRPr="00E834F4">
        <w:t>God’s providence (reprobation and intellect) – God is in Control of His Preservation: John 10:27; Romans 8:29; Luke 5:18; 2</w:t>
      </w:r>
      <w:r w:rsidRPr="00E834F4">
        <w:rPr>
          <w:vertAlign w:val="superscript"/>
        </w:rPr>
        <w:t>nd</w:t>
      </w:r>
      <w:r w:rsidRPr="00E834F4">
        <w:t xml:space="preserve"> Timothy 4:13; John 2:8; Colossians 1:17; Acts 17:28; 2</w:t>
      </w:r>
      <w:r w:rsidRPr="00E834F4">
        <w:rPr>
          <w:vertAlign w:val="superscript"/>
        </w:rPr>
        <w:t>nd</w:t>
      </w:r>
      <w:r w:rsidRPr="00E834F4">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834F4">
        <w:rPr>
          <w:vertAlign w:val="superscript"/>
        </w:rPr>
        <w:t>st</w:t>
      </w:r>
      <w:r w:rsidRPr="00E834F4">
        <w:t xml:space="preserve"> Corinthians 7:7; Ezra 1:1; 6:22 and Philippians 2:13. God is on control of His Government. In Psalms 103:19; Daniel 4:35; Romans 8:28; 11:36; </w:t>
      </w:r>
    </w:p>
    <w:p w14:paraId="71FA0BCF" w14:textId="77777777" w:rsidR="009C54CA" w:rsidRPr="00E834F4" w:rsidRDefault="009C54CA" w:rsidP="009C54CA">
      <w:pPr>
        <w:jc w:val="both"/>
      </w:pPr>
      <w:r w:rsidRPr="00E834F4">
        <w:t>Philippians 2:10-11; 1</w:t>
      </w:r>
      <w:r w:rsidRPr="00E834F4">
        <w:rPr>
          <w:vertAlign w:val="superscript"/>
        </w:rPr>
        <w:t>st</w:t>
      </w:r>
      <w:r w:rsidRPr="00E834F4">
        <w:t xml:space="preserve"> Corinthians 15:27; Ephesians 1:11and Acts 7:49. </w:t>
      </w:r>
    </w:p>
    <w:p w14:paraId="20A3FE7C" w14:textId="77777777" w:rsidR="009C54CA" w:rsidRPr="00E834F4" w:rsidRDefault="009C54CA" w:rsidP="009C54CA">
      <w:pPr>
        <w:jc w:val="both"/>
      </w:pPr>
      <w:r w:rsidRPr="00E834F4">
        <w:t>God’s impartial self- God respects His own Person as the Trinity and the Law in Psalms 74:20; 119:6, 15, 117; 138:6; Hebrews 11:26; 12:9; Isaiah 17:7; Romans 13:1-10; Luke 10:27; Acts 5:34; Ephesians 5:33; James 2:8-13; Sirach 46:14; Solomon’s Wisdom 4:15; 1</w:t>
      </w:r>
      <w:r w:rsidRPr="00E834F4">
        <w:rPr>
          <w:vertAlign w:val="superscript"/>
        </w:rPr>
        <w:t>st</w:t>
      </w:r>
      <w:r w:rsidRPr="00E834F4">
        <w:t xml:space="preserve"> Corinthians 6:1-</w:t>
      </w:r>
    </w:p>
    <w:p w14:paraId="4E669F4E" w14:textId="77777777" w:rsidR="009C54CA" w:rsidRPr="00E834F4" w:rsidRDefault="009C54CA" w:rsidP="009C54CA">
      <w:pPr>
        <w:jc w:val="both"/>
      </w:pPr>
      <w:r w:rsidRPr="00E834F4">
        <w:t>11; Genesis 4:4; Exodus 2:25; Leviticus 26:9; 1</w:t>
      </w:r>
      <w:r w:rsidRPr="00E834F4">
        <w:rPr>
          <w:vertAlign w:val="superscript"/>
        </w:rPr>
        <w:t>st</w:t>
      </w:r>
      <w:r w:rsidRPr="00E834F4">
        <w:t xml:space="preserve"> Kings 8:28. But to the rest, God is no Respecter of Persons and not partial in judgment in Acts 10:34; Sirach 35:12; Deuteronomy 1:7; 16:19; 2</w:t>
      </w:r>
      <w:r w:rsidRPr="00E834F4">
        <w:rPr>
          <w:vertAlign w:val="superscript"/>
        </w:rPr>
        <w:t>nd</w:t>
      </w:r>
      <w:r w:rsidRPr="00E834F4">
        <w:t xml:space="preserve"> Samuel 14:14; 2</w:t>
      </w:r>
      <w:r w:rsidRPr="00E834F4">
        <w:rPr>
          <w:vertAlign w:val="superscript"/>
        </w:rPr>
        <w:t>nd</w:t>
      </w:r>
      <w:r w:rsidRPr="00E834F4">
        <w:t xml:space="preserve"> Chronicles 19:7; Proverbs 28:21; Romans 2:11; Ephesians 6:9; Colossians 3:25; James 2:1, 3, 9 and 1</w:t>
      </w:r>
      <w:r w:rsidRPr="00E834F4">
        <w:rPr>
          <w:vertAlign w:val="superscript"/>
        </w:rPr>
        <w:t>st</w:t>
      </w:r>
      <w:r w:rsidRPr="00E834F4">
        <w:t xml:space="preserve"> Peter 1:17.</w:t>
      </w:r>
    </w:p>
    <w:p w14:paraId="51FA5F62" w14:textId="77777777" w:rsidR="009C54CA" w:rsidRPr="00E834F4" w:rsidRDefault="009C54CA" w:rsidP="009C54CA">
      <w:pPr>
        <w:jc w:val="both"/>
        <w:rPr>
          <w:i/>
        </w:rPr>
      </w:pPr>
      <w:r w:rsidRPr="00E834F4">
        <w:rPr>
          <w:i/>
        </w:rPr>
        <w:t>Father Stephen’s Time</w:t>
      </w:r>
    </w:p>
    <w:p w14:paraId="0D2A0999" w14:textId="77777777" w:rsidR="009C54CA" w:rsidRPr="00E834F4" w:rsidRDefault="009C54CA" w:rsidP="009C54CA">
      <w:pPr>
        <w:jc w:val="both"/>
      </w:pPr>
      <w:r w:rsidRPr="00E834F4">
        <w:t>God’s timelessness in own being  in Job 36:26; Revelation 1:8, 4:8;  John 1:3, 8:58; Exodus 3:14; 1</w:t>
      </w:r>
      <w:r w:rsidRPr="00E834F4">
        <w:rPr>
          <w:vertAlign w:val="superscript"/>
        </w:rPr>
        <w:t>st</w:t>
      </w:r>
      <w:r w:rsidRPr="00E834F4">
        <w:t xml:space="preserve"> Corinthians 8:6; Colossians 1:16; Hebrews 1:2; Genesis 1:1 and Acts 1:6-7.   </w:t>
      </w:r>
    </w:p>
    <w:p w14:paraId="20BEE1A4" w14:textId="77777777" w:rsidR="009C54CA" w:rsidRPr="00E834F4" w:rsidRDefault="009C54CA" w:rsidP="009C54CA">
      <w:pPr>
        <w:jc w:val="both"/>
        <w:rPr>
          <w:i/>
        </w:rPr>
      </w:pPr>
      <w:r w:rsidRPr="00E834F4">
        <w:rPr>
          <w:i/>
        </w:rPr>
        <w:t>God’s Time seen equally</w:t>
      </w:r>
    </w:p>
    <w:p w14:paraId="55E306C0" w14:textId="77777777" w:rsidR="009C54CA" w:rsidRPr="00E834F4" w:rsidRDefault="009C54CA" w:rsidP="009C54CA">
      <w:pPr>
        <w:jc w:val="both"/>
      </w:pPr>
      <w:r w:rsidRPr="00E834F4">
        <w:t>His time does not change in 2</w:t>
      </w:r>
      <w:r w:rsidRPr="00E834F4">
        <w:rPr>
          <w:vertAlign w:val="superscript"/>
        </w:rPr>
        <w:t>nd</w:t>
      </w:r>
      <w:r w:rsidRPr="00E834F4">
        <w:t xml:space="preserve"> Peter 3:8; Psalm 90; Isaiah 45:21; 46:9-10 and Acts 1:6-8.</w:t>
      </w:r>
    </w:p>
    <w:p w14:paraId="0186DA1B" w14:textId="77777777" w:rsidR="009C54CA" w:rsidRPr="00E834F4" w:rsidRDefault="009C54CA" w:rsidP="009C54CA">
      <w:pPr>
        <w:jc w:val="both"/>
        <w:rPr>
          <w:i/>
        </w:rPr>
      </w:pPr>
      <w:r w:rsidRPr="00E834F4">
        <w:rPr>
          <w:i/>
        </w:rPr>
        <w:t>God’s Unity</w:t>
      </w:r>
    </w:p>
    <w:p w14:paraId="2D69F5EE" w14:textId="77777777" w:rsidR="009C54CA" w:rsidRPr="00E834F4" w:rsidRDefault="009C54CA" w:rsidP="009C54CA">
      <w:pPr>
        <w:jc w:val="both"/>
      </w:pPr>
      <w:r w:rsidRPr="00E834F4">
        <w:t>God is unified in 1</w:t>
      </w:r>
      <w:r w:rsidRPr="00E834F4">
        <w:rPr>
          <w:vertAlign w:val="superscript"/>
        </w:rPr>
        <w:t>st</w:t>
      </w:r>
      <w:r w:rsidRPr="00E834F4">
        <w:t xml:space="preserve"> John 1:5; 4:8; Isaiah 7:14; Mathew 1:23; Exodus 34:6-7 and Acts 7:59. </w:t>
      </w:r>
    </w:p>
    <w:p w14:paraId="550C872C" w14:textId="77777777" w:rsidR="009C54CA" w:rsidRPr="00E834F4" w:rsidRDefault="009C54CA" w:rsidP="009C54CA">
      <w:pPr>
        <w:jc w:val="both"/>
        <w:rPr>
          <w:i/>
        </w:rPr>
      </w:pPr>
      <w:r w:rsidRPr="00E834F4">
        <w:rPr>
          <w:i/>
        </w:rPr>
        <w:t>God’s Limitations concerning Himself (God is the “Unlying God” in Titus 1:2 &amp; Hebrews 6:18)</w:t>
      </w:r>
    </w:p>
    <w:p w14:paraId="5CAA94E9" w14:textId="77777777" w:rsidR="009C54CA" w:rsidRPr="00E834F4" w:rsidRDefault="009C54CA" w:rsidP="009C54CA">
      <w:pPr>
        <w:jc w:val="both"/>
      </w:pPr>
      <w:r w:rsidRPr="00E834F4">
        <w:t>God cannot look upon sin  in  Matthew  27:46; Mark 15:34, but good in Genesis 1; He  thinks no  evil in 1</w:t>
      </w:r>
      <w:r w:rsidRPr="00E834F4">
        <w:rPr>
          <w:vertAlign w:val="superscript"/>
        </w:rPr>
        <w:t>st</w:t>
      </w:r>
      <w:r w:rsidRPr="00E834F4">
        <w:t xml:space="preserve"> Corinthians 13:5 &amp; never lies in Romans 3:4; God can’t be tempted &amp; He tempts no  One in James 1:13 and God cannot deny Himself in 2</w:t>
      </w:r>
      <w:r w:rsidRPr="00E834F4">
        <w:rPr>
          <w:vertAlign w:val="superscript"/>
        </w:rPr>
        <w:t>nd</w:t>
      </w:r>
      <w:r w:rsidRPr="00E834F4">
        <w:t xml:space="preserve"> Timothy 2:13.  </w:t>
      </w:r>
    </w:p>
    <w:p w14:paraId="171FA2C9" w14:textId="77777777" w:rsidR="009C54CA" w:rsidRPr="00E834F4" w:rsidRDefault="009C54CA" w:rsidP="009C54CA">
      <w:pPr>
        <w:jc w:val="both"/>
        <w:rPr>
          <w:i/>
        </w:rPr>
      </w:pPr>
      <w:r w:rsidRPr="00E834F4">
        <w:rPr>
          <w:i/>
        </w:rPr>
        <w:t>God’s Sovereignty</w:t>
      </w:r>
    </w:p>
    <w:p w14:paraId="33B4C154" w14:textId="77777777" w:rsidR="009C54CA" w:rsidRPr="00E834F4" w:rsidRDefault="009C54CA" w:rsidP="009C54CA">
      <w:pPr>
        <w:jc w:val="both"/>
      </w:pPr>
      <w:r w:rsidRPr="00E834F4">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386971DB" w14:textId="77777777" w:rsidR="009C54CA" w:rsidRPr="00E834F4" w:rsidRDefault="009C54CA" w:rsidP="009C54CA">
      <w:pPr>
        <w:jc w:val="both"/>
        <w:rPr>
          <w:i/>
        </w:rPr>
      </w:pPr>
      <w:r w:rsidRPr="00E834F4">
        <w:rPr>
          <w:i/>
        </w:rPr>
        <w:t>God’s Worthiness</w:t>
      </w:r>
    </w:p>
    <w:p w14:paraId="4041BD31" w14:textId="77777777" w:rsidR="009C54CA" w:rsidRPr="00E834F4" w:rsidRDefault="009C54CA" w:rsidP="009C54CA">
      <w:pPr>
        <w:jc w:val="both"/>
      </w:pPr>
      <w:r w:rsidRPr="00E834F4">
        <w:t>God  throughout  the  scripture shows  His  holiness,  power,  wisdom,  glory,  strength, riches, grace, righteousness (impartial justice), faithfulness, truth, holiness, honor, thanks,  thanksgiving, might, blessing &amp; majesty in Revelation 4:9, 11; 5:12-13; 7:12.</w:t>
      </w:r>
    </w:p>
    <w:p w14:paraId="3503EA73" w14:textId="77777777" w:rsidR="009C54CA" w:rsidRPr="00E834F4" w:rsidRDefault="009C54CA" w:rsidP="009C54CA">
      <w:pPr>
        <w:jc w:val="both"/>
        <w:rPr>
          <w:i/>
        </w:rPr>
      </w:pPr>
      <w:r w:rsidRPr="00E834F4">
        <w:rPr>
          <w:i/>
        </w:rPr>
        <w:t>God’s Divine Nature</w:t>
      </w:r>
    </w:p>
    <w:p w14:paraId="72461BF6" w14:textId="77777777" w:rsidR="009C54CA" w:rsidRPr="00E834F4" w:rsidRDefault="009C54CA" w:rsidP="009C54CA">
      <w:pPr>
        <w:jc w:val="both"/>
      </w:pPr>
      <w:r w:rsidRPr="00E834F4">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834F4">
        <w:rPr>
          <w:vertAlign w:val="superscript"/>
        </w:rPr>
        <w:t>nd</w:t>
      </w:r>
      <w:r w:rsidRPr="00E834F4">
        <w:t xml:space="preserve"> Peter 1:4.</w:t>
      </w:r>
    </w:p>
    <w:p w14:paraId="06AB9293" w14:textId="77777777" w:rsidR="009C54CA" w:rsidRPr="00E834F4" w:rsidRDefault="009C54CA" w:rsidP="009C54CA">
      <w:pPr>
        <w:jc w:val="both"/>
      </w:pPr>
      <w:r w:rsidRPr="00E834F4">
        <w:rPr>
          <w:i/>
        </w:rPr>
        <w:t>God’s Controlled Providence</w:t>
      </w:r>
    </w:p>
    <w:p w14:paraId="7F22BB95" w14:textId="77777777" w:rsidR="009C54CA" w:rsidRPr="00E834F4" w:rsidRDefault="009C54CA" w:rsidP="009C54CA">
      <w:pPr>
        <w:jc w:val="both"/>
      </w:pPr>
      <w:r w:rsidRPr="00E834F4">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834F4">
        <w:rPr>
          <w:vertAlign w:val="superscript"/>
        </w:rPr>
        <w:t>nd</w:t>
      </w:r>
      <w:r w:rsidRPr="00E834F4">
        <w:t xml:space="preserve"> Peter 3:7. Paul says, “In Him we live &amp; move &amp; have our being” in Acts 17:28.      </w:t>
      </w:r>
    </w:p>
    <w:p w14:paraId="72834D72" w14:textId="77777777" w:rsidR="009C54CA" w:rsidRPr="00E834F4" w:rsidRDefault="009C54CA" w:rsidP="009C54CA">
      <w:pPr>
        <w:jc w:val="both"/>
        <w:rPr>
          <w:i/>
        </w:rPr>
      </w:pPr>
      <w:r w:rsidRPr="00E834F4">
        <w:rPr>
          <w:i/>
        </w:rPr>
        <w:t>God’s Works: Appointment</w:t>
      </w:r>
    </w:p>
    <w:p w14:paraId="323EF43E" w14:textId="77777777" w:rsidR="009C54CA" w:rsidRPr="00E834F4" w:rsidRDefault="009C54CA" w:rsidP="009C54CA">
      <w:pPr>
        <w:jc w:val="both"/>
      </w:pPr>
      <w:r w:rsidRPr="00E834F4">
        <w:t>God appoints apostles, prophets, teachers, evangelists (miracle worker), gifts of healings, helps, administrations and varieties of tongues in the Church of God in 1</w:t>
      </w:r>
      <w:r w:rsidRPr="00E834F4">
        <w:rPr>
          <w:vertAlign w:val="superscript"/>
        </w:rPr>
        <w:t>st</w:t>
      </w:r>
      <w:r w:rsidRPr="00E834F4">
        <w:t xml:space="preserve"> Corinthians 12:28. God equips in the church to discover &amp; do His will in the Kingdom of God in Acts 1:1-28:31.</w:t>
      </w:r>
    </w:p>
    <w:p w14:paraId="342CC2AB" w14:textId="77777777" w:rsidR="009C54CA" w:rsidRPr="00E834F4" w:rsidRDefault="009C54CA" w:rsidP="009C54CA">
      <w:pPr>
        <w:jc w:val="both"/>
        <w:rPr>
          <w:i/>
        </w:rPr>
      </w:pPr>
      <w:r w:rsidRPr="00E834F4">
        <w:rPr>
          <w:i/>
        </w:rPr>
        <w:t>Other Divine Works of God</w:t>
      </w:r>
    </w:p>
    <w:p w14:paraId="3434F349" w14:textId="77777777" w:rsidR="009C54CA" w:rsidRPr="00E834F4" w:rsidRDefault="009C54CA" w:rsidP="009C54CA">
      <w:pPr>
        <w:jc w:val="both"/>
      </w:pPr>
      <w:r w:rsidRPr="00E834F4">
        <w:rPr>
          <w:b/>
        </w:rPr>
        <w:t xml:space="preserve">Signs </w:t>
      </w:r>
      <w:r w:rsidRPr="00E834F4">
        <w:t>are performed by God in the Earth to show His control of the physical realm and to  accomplish what He wants done in existence in  Hebrews 2:4; 2</w:t>
      </w:r>
      <w:r w:rsidRPr="00E834F4">
        <w:rPr>
          <w:vertAlign w:val="superscript"/>
        </w:rPr>
        <w:t>nd</w:t>
      </w:r>
      <w:r w:rsidRPr="00E834F4">
        <w:t xml:space="preserve"> Corinthians 12:12;  Acts  4:30,  5:12,  6:8, 15:12; Romans 15:19; 1</w:t>
      </w:r>
      <w:r w:rsidRPr="00E834F4">
        <w:rPr>
          <w:vertAlign w:val="superscript"/>
        </w:rPr>
        <w:t xml:space="preserve">st </w:t>
      </w:r>
      <w:r w:rsidRPr="00E834F4">
        <w:t xml:space="preserve"> Corinthians 1:22-24 and Revelation 12:1-2.</w:t>
      </w:r>
    </w:p>
    <w:p w14:paraId="6E661733" w14:textId="77777777" w:rsidR="009C54CA" w:rsidRPr="00E834F4" w:rsidRDefault="009C54CA" w:rsidP="009C54CA">
      <w:pPr>
        <w:jc w:val="both"/>
      </w:pPr>
      <w:r w:rsidRPr="00E834F4">
        <w:rPr>
          <w:b/>
        </w:rPr>
        <w:t xml:space="preserve">Wonders </w:t>
      </w:r>
      <w:r w:rsidRPr="00E834F4">
        <w:t xml:space="preserve">are performed by God in Heaven to show things to His Ministering Spirits and His  control in the celestial realms and the accomplishment of His will among the Angels (Lords) in Acts 2:22; 4:30, 5:12, 6:8, 15:12; Romans 15:19; and Hebrews 2:4. </w:t>
      </w:r>
    </w:p>
    <w:p w14:paraId="5D94FE01" w14:textId="77777777" w:rsidR="009C54CA" w:rsidRPr="00E834F4" w:rsidRDefault="009C54CA" w:rsidP="009C54CA">
      <w:pPr>
        <w:jc w:val="both"/>
      </w:pPr>
      <w:r w:rsidRPr="00E834F4">
        <w:rPr>
          <w:b/>
        </w:rPr>
        <w:t>Miracles</w:t>
      </w:r>
      <w:r w:rsidRPr="00E834F4">
        <w:t xml:space="preserve"> are done through God’s anointing to show how God can make a way when there is no way in the physical. It  is His providence and right to do these things in His Word in Matthew  5:45, 10:8;  Psalm 104:14; Hebrews 1:3, 2:4; 1</w:t>
      </w:r>
      <w:r w:rsidRPr="00E834F4">
        <w:rPr>
          <w:vertAlign w:val="superscript"/>
        </w:rPr>
        <w:t xml:space="preserve">st </w:t>
      </w:r>
      <w:r w:rsidRPr="00E834F4">
        <w:t xml:space="preserve"> Kings 17:1, 18:41-45; Acts  2:43, 3:6-10,  4:30; 6:8,  8:6-8, 13; 9:36-42; 19:11-12,   1</w:t>
      </w:r>
      <w:r w:rsidRPr="00E834F4">
        <w:rPr>
          <w:vertAlign w:val="superscript"/>
        </w:rPr>
        <w:t>st</w:t>
      </w:r>
      <w:r w:rsidRPr="00E834F4">
        <w:t xml:space="preserve">  Corinthians 12:4-11, 28, 14:4, 12, 26; Galatians 3:5; Luke 9:49-50; 10:1, 9, 17-19; and 2</w:t>
      </w:r>
      <w:r w:rsidRPr="00E834F4">
        <w:rPr>
          <w:vertAlign w:val="superscript"/>
        </w:rPr>
        <w:t>nd</w:t>
      </w:r>
      <w:r w:rsidRPr="00E834F4">
        <w:t xml:space="preserve"> Corinthians 10:3-4. </w:t>
      </w:r>
    </w:p>
    <w:p w14:paraId="37E15D95" w14:textId="77777777" w:rsidR="009C54CA" w:rsidRPr="00E834F4" w:rsidRDefault="009C54CA" w:rsidP="009C54CA">
      <w:pPr>
        <w:jc w:val="both"/>
      </w:pPr>
    </w:p>
    <w:p w14:paraId="5BCFE236" w14:textId="77777777" w:rsidR="009C54CA" w:rsidRPr="00E834F4" w:rsidRDefault="009C54CA" w:rsidP="009C54CA">
      <w:pPr>
        <w:jc w:val="both"/>
      </w:pPr>
      <w:r w:rsidRPr="00E834F4">
        <w:rPr>
          <w:b/>
        </w:rPr>
        <w:t>Healings</w:t>
      </w:r>
      <w:r w:rsidRPr="00E834F4">
        <w:t xml:space="preserve"> are performed by God to cure all diseases, sickness, or plagues to show His agape love to His creations in Luke 4:40;  Matthew 8:15; 4:23; 10:7-8; 9:35; 14:14; 20:30, 34; Acts 6:8; 8:6-7, 13; 19:11-12, 28:8.</w:t>
      </w:r>
    </w:p>
    <w:p w14:paraId="51261D97" w14:textId="77777777" w:rsidR="009C54CA" w:rsidRPr="00E834F4" w:rsidRDefault="009C54CA" w:rsidP="009C54CA">
      <w:pPr>
        <w:jc w:val="both"/>
      </w:pPr>
      <w:r w:rsidRPr="00E834F4">
        <w:rPr>
          <w:b/>
        </w:rPr>
        <w:t>Revelations</w:t>
      </w:r>
      <w:r w:rsidRPr="00E834F4">
        <w:t xml:space="preserve"> are done by God to show His divine attributes on a particular subject &amp; to demonstrate His purpose in the Revelation Book to John the Revelator, Hebrews 1:1-14 &amp; Acts 2:7-21; 9; 22; 26.</w:t>
      </w:r>
    </w:p>
    <w:p w14:paraId="3E49F9E1" w14:textId="77777777" w:rsidR="009C54CA" w:rsidRPr="00E834F4" w:rsidRDefault="009C54CA" w:rsidP="009C54CA">
      <w:pPr>
        <w:jc w:val="both"/>
      </w:pPr>
      <w:r w:rsidRPr="00E834F4">
        <w:rPr>
          <w:b/>
        </w:rPr>
        <w:t>Dreams</w:t>
      </w:r>
      <w:r w:rsidRPr="00E834F4">
        <w:t xml:space="preserve"> are done by God to show things in the past, present or futuristic events that God wants to be revealed and to show Man’s frailty and God’s immutability in Genesis 41:1-36; Daniel 2:1-13; 4:1-27 and Acts 2:17.  </w:t>
      </w:r>
      <w:r w:rsidRPr="00E834F4">
        <w:rPr>
          <w:vanish/>
        </w:rPr>
        <w:t>isHis</w:t>
      </w:r>
      <w:r w:rsidRPr="00E834F4">
        <w:t xml:space="preserve"> </w:t>
      </w:r>
    </w:p>
    <w:p w14:paraId="37040647" w14:textId="77777777" w:rsidR="009C54CA" w:rsidRPr="00E834F4" w:rsidRDefault="009C54CA" w:rsidP="009C54CA">
      <w:pPr>
        <w:jc w:val="both"/>
      </w:pPr>
      <w:r w:rsidRPr="00E834F4">
        <w:rPr>
          <w:b/>
        </w:rPr>
        <w:t>Visions</w:t>
      </w:r>
      <w:r w:rsidRPr="00E834F4">
        <w:t xml:space="preserve"> are done by God to show the heavenly realms to Man &amp; to understand the Angels (Lords) in Ezekiel 1, 10; Revelation 4:1-10; Genesis 3:24; Isaiah 6:2; Jude 9; Psalm  99:1, Zechariah 1:18-21; 2:1-5; 3:1-5; 4:1-14; 5:1-11; 6:1-8; Acts 2:17; 12:9; 2</w:t>
      </w:r>
      <w:r w:rsidRPr="00E834F4">
        <w:rPr>
          <w:vertAlign w:val="superscript"/>
        </w:rPr>
        <w:t>nd</w:t>
      </w:r>
      <w:r w:rsidRPr="00E834F4">
        <w:t xml:space="preserve"> Baruch p. 509; 4</w:t>
      </w:r>
      <w:r w:rsidRPr="00E834F4">
        <w:rPr>
          <w:vertAlign w:val="superscript"/>
        </w:rPr>
        <w:t>th</w:t>
      </w:r>
      <w:r w:rsidRPr="00E834F4">
        <w:t xml:space="preserve"> Ezra p. 515-516; the Ascension of Isaiah pages 524-521 &amp; 1</w:t>
      </w:r>
      <w:r w:rsidRPr="00E834F4">
        <w:rPr>
          <w:vertAlign w:val="superscript"/>
        </w:rPr>
        <w:t>st</w:t>
      </w:r>
      <w:r w:rsidRPr="00E834F4">
        <w:t xml:space="preserve"> Enoch pages 485-494.</w:t>
      </w:r>
    </w:p>
    <w:p w14:paraId="3071ADF5" w14:textId="77777777" w:rsidR="009C54CA" w:rsidRPr="00E834F4" w:rsidRDefault="009C54CA" w:rsidP="009C54CA">
      <w:pPr>
        <w:jc w:val="both"/>
      </w:pPr>
      <w:r w:rsidRPr="00E834F4">
        <w:rPr>
          <w:b/>
        </w:rPr>
        <w:t>Tongues &amp; Interpretations of Tongues</w:t>
      </w:r>
      <w:r w:rsidRPr="00E834F4">
        <w:t>: God’s voice shows His omniscience and to allow special people who are called to understand  what  God  is  really  saying  in  Genesis  41:14-57;  Daniel 2:24-45; 4:19-27 and Acts 2.</w:t>
      </w:r>
    </w:p>
    <w:p w14:paraId="142B5384" w14:textId="77777777" w:rsidR="009C54CA" w:rsidRPr="00E834F4" w:rsidRDefault="009C54CA" w:rsidP="009C54CA">
      <w:pPr>
        <w:jc w:val="both"/>
        <w:rPr>
          <w:i/>
        </w:rPr>
      </w:pPr>
      <w:r w:rsidRPr="00E834F4">
        <w:rPr>
          <w:i/>
        </w:rPr>
        <w:t>God’s creative works</w:t>
      </w:r>
    </w:p>
    <w:p w14:paraId="5D2FBBAE" w14:textId="77777777" w:rsidR="009C54CA" w:rsidRPr="00E834F4" w:rsidRDefault="009C54CA" w:rsidP="009C54CA">
      <w:pPr>
        <w:jc w:val="both"/>
        <w:rPr>
          <w:b/>
        </w:rPr>
      </w:pPr>
      <w:r w:rsidRPr="00E834F4">
        <w:rPr>
          <w:b/>
        </w:rPr>
        <w:t xml:space="preserve">Done by the Lord Yahweh the Creator of the Father Stephen Our Lord- Qanah directed to the Father Stephen Our Lord- </w:t>
      </w:r>
      <w:r w:rsidRPr="00E834F4">
        <w:t>This is a Holy Divine Love Nature &amp; not a Sexual Eros Love Nature in Proverbs 8:22-29 (RSV).</w:t>
      </w:r>
      <w:r w:rsidRPr="00E834F4">
        <w:rPr>
          <w:b/>
        </w:rPr>
        <w:t xml:space="preserve"> </w:t>
      </w:r>
    </w:p>
    <w:p w14:paraId="0B3FDC0E" w14:textId="77777777" w:rsidR="009C54CA" w:rsidRPr="00E834F4" w:rsidRDefault="009C54CA" w:rsidP="009C54CA">
      <w:pPr>
        <w:jc w:val="both"/>
        <w:rPr>
          <w:b/>
        </w:rPr>
      </w:pPr>
      <w:r w:rsidRPr="00E834F4">
        <w:rPr>
          <w:b/>
        </w:rPr>
        <w:t xml:space="preserve">The Seven Creation Processes are done by the Father Stephen Our Lord the Potter Creator of the Entire Universe </w:t>
      </w:r>
      <w:r w:rsidRPr="00E834F4">
        <w:t>is in John 1:1-5, 14; 8:58; Hebrews 1:1-3; Isaiah 64:8; Deuteronomy 32:6; Genesis 1:1; Romans 13:1-10 &amp; Ephesians 4:6.</w:t>
      </w:r>
      <w:r w:rsidRPr="00E834F4">
        <w:rPr>
          <w:b/>
        </w:rPr>
        <w:t xml:space="preserve"> </w:t>
      </w:r>
    </w:p>
    <w:p w14:paraId="2BE9B065" w14:textId="77777777" w:rsidR="009C54CA" w:rsidRPr="00E834F4" w:rsidRDefault="009C54CA" w:rsidP="009C54CA">
      <w:pPr>
        <w:jc w:val="both"/>
      </w:pPr>
      <w:r w:rsidRPr="00E834F4">
        <w:rPr>
          <w:b/>
        </w:rPr>
        <w:t>Done By the Father Stephen Our Lord- Bara</w:t>
      </w:r>
      <w:r w:rsidRPr="00E834F4">
        <w:t xml:space="preserve">- to create in Genesis 1:1 in the Married Wisdom Lord, 60 Lord’s &amp; Highest Son’s of God </w:t>
      </w:r>
    </w:p>
    <w:p w14:paraId="3F20EC15" w14:textId="77777777" w:rsidR="009C54CA" w:rsidRPr="00E834F4" w:rsidRDefault="009C54CA" w:rsidP="009C54CA">
      <w:pPr>
        <w:jc w:val="both"/>
      </w:pPr>
      <w:r w:rsidRPr="00E834F4">
        <w:rPr>
          <w:b/>
        </w:rPr>
        <w:t>Done by the Father Stephen Our Lord- Asah</w:t>
      </w:r>
      <w:r w:rsidRPr="00E834F4">
        <w:t>- to make in Genesis 1:7 in Lucifer &amp; the Higher Son’s of God</w:t>
      </w:r>
    </w:p>
    <w:p w14:paraId="6D0DAFDA" w14:textId="77777777" w:rsidR="009C54CA" w:rsidRPr="00E834F4" w:rsidRDefault="009C54CA" w:rsidP="009C54CA">
      <w:pPr>
        <w:jc w:val="both"/>
      </w:pPr>
      <w:r w:rsidRPr="00E834F4">
        <w:rPr>
          <w:b/>
        </w:rPr>
        <w:t>Done by the Father Stephen Our Lord- Nathan</w:t>
      </w:r>
      <w:r w:rsidRPr="00E834F4">
        <w:t>- to set in Genesis 1:17 in Michael &amp; the High Son’s of God</w:t>
      </w:r>
    </w:p>
    <w:p w14:paraId="41203050" w14:textId="77777777" w:rsidR="009C54CA" w:rsidRPr="00E834F4" w:rsidRDefault="009C54CA" w:rsidP="009C54CA">
      <w:pPr>
        <w:jc w:val="both"/>
      </w:pPr>
      <w:r w:rsidRPr="00E834F4">
        <w:rPr>
          <w:b/>
        </w:rPr>
        <w:t>Done by the Father Stephen Our Lord- Yatsar</w:t>
      </w:r>
      <w:r w:rsidRPr="00E834F4">
        <w:t>- to form in Genesis 2:7 in Adam the Man and the World of Mankind</w:t>
      </w:r>
    </w:p>
    <w:p w14:paraId="0AEA391E" w14:textId="77777777" w:rsidR="009C54CA" w:rsidRPr="00E834F4" w:rsidRDefault="009C54CA" w:rsidP="009C54CA">
      <w:pPr>
        <w:jc w:val="both"/>
      </w:pPr>
      <w:r w:rsidRPr="00E834F4">
        <w:rPr>
          <w:b/>
        </w:rPr>
        <w:t>Done by the Father Stephen Our Lord- Banah</w:t>
      </w:r>
      <w:r w:rsidRPr="00E834F4">
        <w:t>- to make or build in Genesis 2:22 in Eve the Woman and Womankind</w:t>
      </w:r>
    </w:p>
    <w:p w14:paraId="569DF562" w14:textId="77777777" w:rsidR="009C54CA" w:rsidRPr="00E834F4" w:rsidRDefault="009C54CA" w:rsidP="009C54CA">
      <w:pPr>
        <w:jc w:val="both"/>
      </w:pPr>
      <w:r w:rsidRPr="00E834F4">
        <w:rPr>
          <w:b/>
        </w:rPr>
        <w:t>Done by the Father Stephen Our Lord- Qanah</w:t>
      </w:r>
      <w:r w:rsidRPr="00E834F4">
        <w:t>- to create, possess &amp; acquire in Genesis 4:1 in Adam &amp; Eve’s Divine Union</w:t>
      </w:r>
    </w:p>
    <w:p w14:paraId="04DBA75E" w14:textId="77777777" w:rsidR="009C54CA" w:rsidRPr="00E834F4" w:rsidRDefault="009C54CA" w:rsidP="009C54CA">
      <w:pPr>
        <w:jc w:val="both"/>
      </w:pPr>
      <w:r w:rsidRPr="00E834F4">
        <w:rPr>
          <w:b/>
        </w:rPr>
        <w:t>Done by the Father Stephen Our Lord- Hidden Bara</w:t>
      </w:r>
      <w:r w:rsidRPr="00E834F4">
        <w:t>- to create secret in womb in Genesis 4:1 in Cain the Child and Child Kind</w:t>
      </w:r>
    </w:p>
    <w:p w14:paraId="79B070CD" w14:textId="77777777" w:rsidR="009C54CA" w:rsidRPr="00E834F4" w:rsidRDefault="009C54CA" w:rsidP="009C54CA">
      <w:pPr>
        <w:jc w:val="both"/>
        <w:rPr>
          <w:i/>
        </w:rPr>
      </w:pPr>
      <w:r w:rsidRPr="00E834F4">
        <w:rPr>
          <w:i/>
        </w:rPr>
        <w:t>God’s 4 fold Witnesses</w:t>
      </w:r>
    </w:p>
    <w:p w14:paraId="00E45666" w14:textId="77777777" w:rsidR="009C54CA" w:rsidRPr="00E834F4" w:rsidRDefault="009C54CA" w:rsidP="009C54CA">
      <w:pPr>
        <w:jc w:val="both"/>
      </w:pPr>
      <w:r w:rsidRPr="00E834F4">
        <w:t>The Water, Blood, &amp; Spirit are the Witness on the Earth in 1</w:t>
      </w:r>
      <w:r w:rsidRPr="00E834F4">
        <w:rPr>
          <w:vertAlign w:val="superscript"/>
        </w:rPr>
        <w:t>st</w:t>
      </w:r>
      <w:r w:rsidRPr="00E834F4">
        <w:t xml:space="preserve"> John 5:8. The Holy Spirit, Word, Father are the Witness in Heaven in 1</w:t>
      </w:r>
      <w:r w:rsidRPr="00E834F4">
        <w:rPr>
          <w:vertAlign w:val="superscript"/>
        </w:rPr>
        <w:t xml:space="preserve">st </w:t>
      </w:r>
      <w:r w:rsidRPr="00E834F4">
        <w:t>John 5:7. The Holy Ghost, Son, &amp; the Father are the Witness in God in 1</w:t>
      </w:r>
      <w:r w:rsidRPr="00E834F4">
        <w:rPr>
          <w:vertAlign w:val="superscript"/>
        </w:rPr>
        <w:t>st</w:t>
      </w:r>
      <w:r w:rsidRPr="00E834F4">
        <w:t xml:space="preserve"> John 5:10-13.</w:t>
      </w:r>
    </w:p>
    <w:p w14:paraId="52D32626" w14:textId="77777777" w:rsidR="009C54CA" w:rsidRPr="00E834F4" w:rsidRDefault="009C54CA" w:rsidP="009C54CA">
      <w:pPr>
        <w:jc w:val="both"/>
      </w:pPr>
      <w:r w:rsidRPr="00E834F4">
        <w:rPr>
          <w:i/>
        </w:rPr>
        <w:t xml:space="preserve">God’s Person: </w:t>
      </w:r>
      <w:r w:rsidRPr="00E834F4">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834F4">
        <w:rPr>
          <w:vertAlign w:val="superscript"/>
        </w:rPr>
        <w:t>st</w:t>
      </w:r>
      <w:r w:rsidRPr="00E834F4">
        <w:t xml:space="preserve"> John 5:7; Jude 20-21; 1</w:t>
      </w:r>
      <w:r w:rsidRPr="00E834F4">
        <w:rPr>
          <w:vertAlign w:val="superscript"/>
        </w:rPr>
        <w:t>st</w:t>
      </w:r>
      <w:r w:rsidRPr="00E834F4">
        <w:t xml:space="preserve"> Peter 1:2, 2</w:t>
      </w:r>
      <w:r w:rsidRPr="00E834F4">
        <w:rPr>
          <w:vertAlign w:val="superscript"/>
        </w:rPr>
        <w:t>nd</w:t>
      </w:r>
      <w:r w:rsidRPr="00E834F4">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834F4">
        <w:rPr>
          <w:vertAlign w:val="superscript"/>
        </w:rPr>
        <w:t>nd</w:t>
      </w:r>
      <w:r w:rsidRPr="00E834F4">
        <w:t xml:space="preserve"> Peter 1:4 and 1</w:t>
      </w:r>
      <w:r w:rsidRPr="00E834F4">
        <w:rPr>
          <w:vertAlign w:val="superscript"/>
        </w:rPr>
        <w:t>st</w:t>
      </w:r>
      <w:r w:rsidRPr="00E834F4">
        <w:t xml:space="preserve"> John 5:6-13.</w:t>
      </w:r>
    </w:p>
    <w:p w14:paraId="096B6842" w14:textId="77777777" w:rsidR="009C54CA" w:rsidRPr="00E834F4" w:rsidRDefault="009C54CA" w:rsidP="009C54CA">
      <w:pPr>
        <w:jc w:val="both"/>
      </w:pPr>
      <w:r w:rsidRPr="00E834F4">
        <w:rPr>
          <w:i/>
        </w:rPr>
        <w:t>God’s Resurrections from the Dead:</w:t>
      </w:r>
      <w:r w:rsidRPr="00E834F4">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14:paraId="788B72DB" w14:textId="77777777" w:rsidR="009C54CA" w:rsidRPr="00E834F4" w:rsidRDefault="009C54CA" w:rsidP="009C54CA">
      <w:pPr>
        <w:jc w:val="both"/>
        <w:rPr>
          <w:i/>
        </w:rPr>
      </w:pPr>
      <w:r w:rsidRPr="00E834F4">
        <w:rPr>
          <w:i/>
        </w:rPr>
        <w:t>God’s Throne</w:t>
      </w:r>
    </w:p>
    <w:p w14:paraId="18C23552" w14:textId="77777777" w:rsidR="009C54CA" w:rsidRPr="00E834F4" w:rsidRDefault="009C54CA" w:rsidP="009C54CA">
      <w:pPr>
        <w:jc w:val="both"/>
      </w:pPr>
      <w:r w:rsidRPr="00E834F4">
        <w:t>Through Saul according to His flesh puts John on His throne in 1</w:t>
      </w:r>
      <w:r w:rsidRPr="00E834F4">
        <w:rPr>
          <w:vertAlign w:val="superscript"/>
        </w:rPr>
        <w:t>st</w:t>
      </w:r>
      <w:r w:rsidRPr="00E834F4">
        <w:t xml:space="preserve"> Samuel 9:1-31:13. Through David according to His flesh puts Christ on His throne in Acts 2:30; 1</w:t>
      </w:r>
      <w:r w:rsidRPr="00E834F4">
        <w:rPr>
          <w:vertAlign w:val="superscript"/>
        </w:rPr>
        <w:t>st</w:t>
      </w:r>
      <w:r w:rsidRPr="00E834F4">
        <w:t xml:space="preserve"> Samuel 16:1-1</w:t>
      </w:r>
      <w:r w:rsidRPr="00E834F4">
        <w:rPr>
          <w:vertAlign w:val="superscript"/>
        </w:rPr>
        <w:t>st</w:t>
      </w:r>
      <w:r w:rsidRPr="00E834F4">
        <w:t xml:space="preserve"> Kings 2:12. Through Solomon according to His flesh puts Stephen on His throne in 1</w:t>
      </w:r>
      <w:r w:rsidRPr="00E834F4">
        <w:rPr>
          <w:vertAlign w:val="superscript"/>
        </w:rPr>
        <w:t>st</w:t>
      </w:r>
      <w:r w:rsidRPr="00E834F4">
        <w:t xml:space="preserve"> Kings 14:21-31 and Acts 8:3. </w:t>
      </w:r>
    </w:p>
    <w:p w14:paraId="6D8444B5" w14:textId="77777777" w:rsidR="009C54CA" w:rsidRPr="00E834F4" w:rsidRDefault="009C54CA" w:rsidP="009C54CA">
      <w:pPr>
        <w:jc w:val="both"/>
        <w:rPr>
          <w:i/>
        </w:rPr>
      </w:pPr>
      <w:r w:rsidRPr="00E834F4">
        <w:rPr>
          <w:i/>
        </w:rPr>
        <w:t>God’s Existence to Humanity</w:t>
      </w:r>
    </w:p>
    <w:p w14:paraId="064CBD42" w14:textId="77777777" w:rsidR="009C54CA" w:rsidRPr="00E834F4" w:rsidRDefault="009C54CA" w:rsidP="009C54CA">
      <w:pPr>
        <w:jc w:val="both"/>
      </w:pPr>
      <w:r w:rsidRPr="00E834F4">
        <w:t>God  exists  in  Romans  1:18-19,  21-25,  28, 32; 8:15;  Psalm 10:3-4; Ephesians 3:17; 1</w:t>
      </w:r>
      <w:r w:rsidRPr="00E834F4">
        <w:rPr>
          <w:vertAlign w:val="superscript"/>
        </w:rPr>
        <w:t>st</w:t>
      </w:r>
      <w:r w:rsidRPr="00E834F4">
        <w:t xml:space="preserve"> Peter 1:8; Philippians 3:8, 10; Colossians 1:27; John 14:23, and Acts 7:47-50; 17:23-26. </w:t>
      </w:r>
    </w:p>
    <w:p w14:paraId="490536DC" w14:textId="77777777" w:rsidR="009C54CA" w:rsidRPr="00E834F4" w:rsidRDefault="009C54CA" w:rsidP="009C54CA">
      <w:pPr>
        <w:jc w:val="both"/>
      </w:pPr>
      <w:r w:rsidRPr="00E834F4">
        <w:rPr>
          <w:i/>
        </w:rPr>
        <w:t>We can never fully understand God</w:t>
      </w:r>
      <w:r w:rsidRPr="00E834F4">
        <w:t xml:space="preserve"> </w:t>
      </w:r>
    </w:p>
    <w:p w14:paraId="6816845D" w14:textId="77777777" w:rsidR="009C54CA" w:rsidRPr="00E834F4" w:rsidRDefault="009C54CA" w:rsidP="009C54CA">
      <w:pPr>
        <w:jc w:val="both"/>
      </w:pPr>
      <w:r w:rsidRPr="00E834F4">
        <w:t>In Psalm 139:6, 17-18; 145:3; 147:5; 1</w:t>
      </w:r>
      <w:r w:rsidRPr="00E834F4">
        <w:rPr>
          <w:vertAlign w:val="superscript"/>
        </w:rPr>
        <w:t>st</w:t>
      </w:r>
      <w:r w:rsidRPr="00E834F4">
        <w:t xml:space="preserve"> Corinthians 2:10-12; Romans 11:33; Isaiah 55:9; Job 11:7-9; 26:14; 37:5, Colossians 1:10 and Acts 1:7.</w:t>
      </w:r>
    </w:p>
    <w:p w14:paraId="42E0D9F2" w14:textId="77777777" w:rsidR="009C54CA" w:rsidRPr="00E834F4" w:rsidRDefault="009C54CA" w:rsidP="009C54CA">
      <w:pPr>
        <w:jc w:val="both"/>
        <w:rPr>
          <w:i/>
        </w:rPr>
      </w:pPr>
      <w:r w:rsidRPr="00E834F4">
        <w:rPr>
          <w:i/>
        </w:rPr>
        <w:t xml:space="preserve">We can know God truly: </w:t>
      </w:r>
    </w:p>
    <w:p w14:paraId="471603E9" w14:textId="77777777" w:rsidR="009C54CA" w:rsidRPr="00E834F4" w:rsidRDefault="009C54CA" w:rsidP="009C54CA">
      <w:pPr>
        <w:jc w:val="both"/>
      </w:pPr>
      <w:r w:rsidRPr="00E834F4">
        <w:t>In 1</w:t>
      </w:r>
      <w:r w:rsidRPr="00E834F4">
        <w:rPr>
          <w:vertAlign w:val="superscript"/>
        </w:rPr>
        <w:t xml:space="preserve">st </w:t>
      </w:r>
      <w:r w:rsidRPr="00E834F4">
        <w:t xml:space="preserve"> John  1:5;  2:3,  13,  4:8;  5:20; John 4:24; 14:23; Romans 3:26; Psalm 139:17; John 17:3; Jeremiah 9:23-24; Hebrews 8:11; Galatians 4:9 and Acts 6:5; 7:55, 59.</w:t>
      </w:r>
    </w:p>
    <w:p w14:paraId="32A0EA2C" w14:textId="77777777" w:rsidR="009C54CA" w:rsidRPr="00E834F4" w:rsidRDefault="009C54CA" w:rsidP="009C54CA">
      <w:pPr>
        <w:jc w:val="both"/>
        <w:rPr>
          <w:i/>
        </w:rPr>
      </w:pPr>
      <w:r w:rsidRPr="00E834F4">
        <w:rPr>
          <w:i/>
        </w:rPr>
        <w:t>Why does God want us to Pray to Him and give 10% of all Tithes and Offerings to Him?</w:t>
      </w:r>
    </w:p>
    <w:p w14:paraId="62445C5E" w14:textId="77777777" w:rsidR="009C54CA" w:rsidRPr="00E834F4" w:rsidRDefault="009C54CA" w:rsidP="009C54CA">
      <w:pPr>
        <w:jc w:val="both"/>
      </w:pPr>
      <w:r w:rsidRPr="00E834F4">
        <w:t>Prayer &amp; 10% of revenue are to the Father Stephen our Lord to what is needed for All in Malachi 3:6-15; Luke 11:2-4, 9-10, 2</w:t>
      </w:r>
      <w:r w:rsidRPr="00E834F4">
        <w:rPr>
          <w:vertAlign w:val="superscript"/>
        </w:rPr>
        <w:t>nd</w:t>
      </w:r>
      <w:r w:rsidRPr="00E834F4">
        <w:t xml:space="preserve"> Esdras 9:25,44; Matthew 6:9-13; 21:22; James 1:6; 5:15; Sirach 37:15; 39:5; 2</w:t>
      </w:r>
      <w:r w:rsidRPr="00E834F4">
        <w:rPr>
          <w:vertAlign w:val="superscript"/>
        </w:rPr>
        <w:t>nd</w:t>
      </w:r>
      <w:r w:rsidRPr="00E834F4">
        <w:t xml:space="preserve"> Maccabees 1:24; Judith 9:12; Hebrews 7:1-10 &amp; Acts 7:59-60.</w:t>
      </w:r>
    </w:p>
    <w:p w14:paraId="73987FCD" w14:textId="77777777" w:rsidR="009C54CA" w:rsidRPr="00E834F4" w:rsidRDefault="009C54CA" w:rsidP="009C54CA">
      <w:pPr>
        <w:jc w:val="both"/>
      </w:pPr>
      <w:r w:rsidRPr="00E834F4">
        <w:rPr>
          <w:i/>
        </w:rPr>
        <w:t xml:space="preserve">God is as Angel of the Lord </w:t>
      </w:r>
      <w:r w:rsidRPr="00E834F4">
        <w:t>in John 1:1 becoming creative flesh and called the Angel (Lord) of the LORD in Genesis  16:10,  13;  22:12;  31:11, 13;  Exodus  3:2,  6;  2</w:t>
      </w:r>
      <w:r w:rsidRPr="00E834F4">
        <w:rPr>
          <w:vertAlign w:val="superscript"/>
        </w:rPr>
        <w:t>nd</w:t>
      </w:r>
      <w:r w:rsidRPr="00E834F4">
        <w:t xml:space="preserve">  Samuel  24:16;  Psalm 34:7; Zechariah 1:11-13, Luke 1:11 and Acts 6:5, 15; 7:30-32.  </w:t>
      </w:r>
    </w:p>
    <w:p w14:paraId="3C6BCCC4" w14:textId="77777777" w:rsidR="009C54CA" w:rsidRPr="00E834F4" w:rsidRDefault="009C54CA" w:rsidP="009C54CA">
      <w:pPr>
        <w:jc w:val="both"/>
      </w:pPr>
      <w:r w:rsidRPr="00E834F4">
        <w:t>Angels witnesses were fashioned by God in  Nehemiah  9:6; Psalm  148:2, 5;  Colossians 1:16;  2</w:t>
      </w:r>
      <w:r w:rsidRPr="00E834F4">
        <w:rPr>
          <w:vertAlign w:val="superscript"/>
        </w:rPr>
        <w:t>nd</w:t>
      </w:r>
      <w:r w:rsidRPr="00E834F4">
        <w:t xml:space="preserve">  Peter 2:4;  Jude  6; Acts  12:6-11; Revelation 4:11, 5:11;  Hebrews 1:14, 12:22, 13:2;  Luke </w:t>
      </w:r>
    </w:p>
    <w:p w14:paraId="0E9B4742" w14:textId="77777777" w:rsidR="009C54CA" w:rsidRPr="00E834F4" w:rsidRDefault="009C54CA" w:rsidP="009C54CA">
      <w:pPr>
        <w:jc w:val="both"/>
      </w:pPr>
      <w:r w:rsidRPr="00E834F4">
        <w:t>2:13, 24:39; Numbers 22:31; 2</w:t>
      </w:r>
      <w:r w:rsidRPr="00E834F4">
        <w:rPr>
          <w:vertAlign w:val="superscript"/>
        </w:rPr>
        <w:t xml:space="preserve">nd </w:t>
      </w:r>
      <w:r w:rsidRPr="00E834F4">
        <w:t>Kings 6:17 and Psalm 34:7; 91:11.</w:t>
      </w:r>
    </w:p>
    <w:p w14:paraId="76097076" w14:textId="77777777" w:rsidR="009C54CA" w:rsidRPr="00E834F4" w:rsidRDefault="009C54CA" w:rsidP="009C54CA">
      <w:pPr>
        <w:jc w:val="both"/>
        <w:rPr>
          <w:i/>
        </w:rPr>
      </w:pPr>
      <w:r w:rsidRPr="00E834F4">
        <w:rPr>
          <w:i/>
        </w:rPr>
        <w:t>Names of God as the Angel of the Lord</w:t>
      </w:r>
    </w:p>
    <w:p w14:paraId="632C55A0" w14:textId="77777777" w:rsidR="009C54CA" w:rsidRPr="00E834F4" w:rsidRDefault="009C54CA" w:rsidP="009C54CA">
      <w:pPr>
        <w:jc w:val="both"/>
      </w:pPr>
      <w:r w:rsidRPr="00E834F4">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14:paraId="36DDD795" w14:textId="77777777" w:rsidR="009C54CA" w:rsidRPr="00E834F4" w:rsidRDefault="009C54CA" w:rsidP="009C54CA">
      <w:pPr>
        <w:jc w:val="both"/>
        <w:rPr>
          <w:i/>
        </w:rPr>
      </w:pPr>
      <w:r w:rsidRPr="00E834F4">
        <w:rPr>
          <w:i/>
        </w:rPr>
        <w:t>God’s Creative Identities of Himself as the Archangel on earth and as the Cherubim in heaven.</w:t>
      </w:r>
    </w:p>
    <w:p w14:paraId="77A43DA7" w14:textId="77777777" w:rsidR="009C54CA" w:rsidRPr="00E834F4" w:rsidRDefault="009C54CA" w:rsidP="009C54CA">
      <w:pPr>
        <w:jc w:val="both"/>
      </w:pPr>
      <w:r w:rsidRPr="00E834F4">
        <w:t>Michael- (who is like God) - Jude 9; Revelation 12:7-8; Daniel 10:13, 21; Bartholomew page 358</w:t>
      </w:r>
    </w:p>
    <w:p w14:paraId="72DE174B" w14:textId="77777777" w:rsidR="009C54CA" w:rsidRPr="00E834F4" w:rsidRDefault="009C54CA" w:rsidP="009C54CA">
      <w:pPr>
        <w:jc w:val="both"/>
      </w:pPr>
      <w:r w:rsidRPr="00E834F4">
        <w:t>Gabriel- (strength) – Daniel 8:16; 9:21; Luke 1:19, 26-27.</w:t>
      </w:r>
    </w:p>
    <w:p w14:paraId="4D307A2D" w14:textId="77777777" w:rsidR="009C54CA" w:rsidRPr="00E834F4" w:rsidRDefault="009C54CA" w:rsidP="009C54CA">
      <w:pPr>
        <w:jc w:val="both"/>
      </w:pPr>
      <w:r w:rsidRPr="00E834F4">
        <w:t>Uriel- (fire) – 2</w:t>
      </w:r>
      <w:r w:rsidRPr="00E834F4">
        <w:rPr>
          <w:vertAlign w:val="superscript"/>
        </w:rPr>
        <w:t>nd</w:t>
      </w:r>
      <w:r w:rsidRPr="00E834F4">
        <w:t xml:space="preserve"> Esdras 4</w:t>
      </w:r>
    </w:p>
    <w:p w14:paraId="57CBF9C5" w14:textId="77777777" w:rsidR="009C54CA" w:rsidRPr="00E834F4" w:rsidRDefault="009C54CA" w:rsidP="009C54CA">
      <w:pPr>
        <w:jc w:val="both"/>
      </w:pPr>
      <w:r w:rsidRPr="00E834F4">
        <w:t xml:space="preserve">Raphael or Azariah- (healing) – Tobit 5:13 </w:t>
      </w:r>
    </w:p>
    <w:p w14:paraId="4739EA36" w14:textId="77777777" w:rsidR="009C54CA" w:rsidRPr="00E834F4" w:rsidRDefault="009C54CA" w:rsidP="009C54CA">
      <w:pPr>
        <w:jc w:val="both"/>
      </w:pPr>
      <w:r w:rsidRPr="00E834F4">
        <w:t>Jeremiel or Ramiel- (mercy) – 2</w:t>
      </w:r>
      <w:r w:rsidRPr="00E834F4">
        <w:rPr>
          <w:vertAlign w:val="superscript"/>
        </w:rPr>
        <w:t>nd</w:t>
      </w:r>
      <w:r w:rsidRPr="00E834F4">
        <w:t xml:space="preserve"> Esdras 4</w:t>
      </w:r>
    </w:p>
    <w:p w14:paraId="13DAE5D3" w14:textId="77777777" w:rsidR="009C54CA" w:rsidRPr="00E834F4" w:rsidRDefault="009C54CA" w:rsidP="009C54CA">
      <w:pPr>
        <w:jc w:val="both"/>
      </w:pPr>
      <w:r w:rsidRPr="00E834F4">
        <w:t>Stephen- (crown) – Acts 6:5, 8-9, 15; 8:2; 11:19; 22:20</w:t>
      </w:r>
    </w:p>
    <w:p w14:paraId="4FAF78B6" w14:textId="77777777" w:rsidR="009C54CA" w:rsidRPr="00E834F4" w:rsidRDefault="009C54CA" w:rsidP="009C54CA">
      <w:pPr>
        <w:jc w:val="both"/>
      </w:pPr>
      <w:r w:rsidRPr="00E834F4">
        <w:t>Jesus-(savoir) – Revelation 22:16</w:t>
      </w:r>
    </w:p>
    <w:p w14:paraId="19B6CCA4" w14:textId="77777777" w:rsidR="009C54CA" w:rsidRPr="00E834F4" w:rsidRDefault="009C54CA" w:rsidP="009C54CA">
      <w:pPr>
        <w:jc w:val="both"/>
      </w:pPr>
      <w:r w:rsidRPr="00E834F4">
        <w:t>Lucifer- (light-bearer)-Genesis 1:2-25</w:t>
      </w:r>
    </w:p>
    <w:p w14:paraId="14D55FFC" w14:textId="77777777" w:rsidR="009C54CA" w:rsidRPr="00E834F4" w:rsidRDefault="009C54CA" w:rsidP="009C54CA">
      <w:pPr>
        <w:jc w:val="both"/>
      </w:pPr>
      <w:r w:rsidRPr="00E834F4">
        <w:t xml:space="preserve">Satan- (Satanial, Sammael, Beliar, Belchira) Adversary – Genesis 3:1-3:24; Enoch page 9 &amp; 152 </w:t>
      </w:r>
    </w:p>
    <w:p w14:paraId="58D0070F" w14:textId="77777777" w:rsidR="009C54CA" w:rsidRPr="00E834F4" w:rsidRDefault="009C54CA" w:rsidP="009C54CA">
      <w:pPr>
        <w:jc w:val="both"/>
      </w:pPr>
      <w:r w:rsidRPr="00E834F4">
        <w:t xml:space="preserve">Remphan or Rephan- (praise) – Acts 7:43 </w:t>
      </w:r>
    </w:p>
    <w:p w14:paraId="3FABB359" w14:textId="77777777" w:rsidR="009C54CA" w:rsidRPr="00E834F4" w:rsidRDefault="009C54CA" w:rsidP="009C54CA">
      <w:pPr>
        <w:jc w:val="both"/>
      </w:pPr>
      <w:r w:rsidRPr="00E834F4">
        <w:t>Asmodeus- (before His fall) (delight) – Tobit 3:9</w:t>
      </w:r>
    </w:p>
    <w:p w14:paraId="390C4290" w14:textId="77777777" w:rsidR="009C54CA" w:rsidRPr="00E834F4" w:rsidRDefault="009C54CA" w:rsidP="009C54CA">
      <w:pPr>
        <w:jc w:val="both"/>
      </w:pPr>
      <w:r w:rsidRPr="00E834F4">
        <w:t>Elijah- (defender) – 2</w:t>
      </w:r>
      <w:r w:rsidRPr="00E834F4">
        <w:rPr>
          <w:vertAlign w:val="superscript"/>
        </w:rPr>
        <w:t>nd</w:t>
      </w:r>
      <w:r w:rsidRPr="00E834F4">
        <w:t xml:space="preserve"> Kings 2:6-12 </w:t>
      </w:r>
    </w:p>
    <w:p w14:paraId="26625100" w14:textId="77777777" w:rsidR="009C54CA" w:rsidRPr="00E834F4" w:rsidRDefault="009C54CA" w:rsidP="009C54CA">
      <w:pPr>
        <w:jc w:val="both"/>
      </w:pPr>
      <w:r w:rsidRPr="00E834F4">
        <w:t>Enoch- (pleasing) – Genesis 5:24 &amp; 2</w:t>
      </w:r>
      <w:r w:rsidRPr="00E834F4">
        <w:rPr>
          <w:vertAlign w:val="superscript"/>
        </w:rPr>
        <w:t>nd</w:t>
      </w:r>
      <w:r w:rsidRPr="00E834F4">
        <w:t xml:space="preserve"> Enoch page 500</w:t>
      </w:r>
    </w:p>
    <w:p w14:paraId="24CA39CE" w14:textId="77777777" w:rsidR="009C54CA" w:rsidRPr="00E834F4" w:rsidRDefault="009C54CA" w:rsidP="009C54CA">
      <w:pPr>
        <w:jc w:val="both"/>
      </w:pPr>
      <w:r w:rsidRPr="00E834F4">
        <w:t>Abaddon or Apollion- (before His fall) (kingship) – Revelation 9:11</w:t>
      </w:r>
    </w:p>
    <w:p w14:paraId="7D184E47" w14:textId="77777777" w:rsidR="009C54CA" w:rsidRPr="00E834F4" w:rsidRDefault="009C54CA" w:rsidP="009C54CA">
      <w:pPr>
        <w:jc w:val="both"/>
      </w:pPr>
      <w:r w:rsidRPr="00E834F4">
        <w:t>Anakin, Anakim, Anak, Long Neck- (before His fall) (greatness) - Genesis 6:1-2; Numbers 13:33</w:t>
      </w:r>
    </w:p>
    <w:p w14:paraId="287FEDB5" w14:textId="77777777" w:rsidR="009C54CA" w:rsidRPr="00E834F4" w:rsidRDefault="009C54CA" w:rsidP="009C54CA">
      <w:pPr>
        <w:jc w:val="both"/>
      </w:pPr>
      <w:r w:rsidRPr="00E834F4">
        <w:t>Ariel- (lion) – Isaiah 29:1</w:t>
      </w:r>
    </w:p>
    <w:p w14:paraId="4ECF1298" w14:textId="77777777" w:rsidR="009C54CA" w:rsidRPr="00E834F4" w:rsidRDefault="009C54CA" w:rsidP="009C54CA">
      <w:pPr>
        <w:jc w:val="both"/>
      </w:pPr>
      <w:r w:rsidRPr="00E834F4">
        <w:t>Asaph- (music) – Psalm 50, 73, 83</w:t>
      </w:r>
    </w:p>
    <w:p w14:paraId="790922E3" w14:textId="77777777" w:rsidR="009C54CA" w:rsidRPr="00E834F4" w:rsidRDefault="009C54CA" w:rsidP="009C54CA">
      <w:pPr>
        <w:jc w:val="both"/>
      </w:pPr>
      <w:r w:rsidRPr="00E834F4">
        <w:t>Baal- (before his fall) (possessor) – Romans 11:4</w:t>
      </w:r>
    </w:p>
    <w:p w14:paraId="6E8C5E37" w14:textId="77777777" w:rsidR="009C54CA" w:rsidRPr="00E834F4" w:rsidRDefault="009C54CA" w:rsidP="009C54CA">
      <w:pPr>
        <w:jc w:val="both"/>
      </w:pPr>
      <w:r w:rsidRPr="00E834F4">
        <w:t>Bedura- (reign) – Esdras</w:t>
      </w:r>
    </w:p>
    <w:p w14:paraId="1A0758A5" w14:textId="77777777" w:rsidR="009C54CA" w:rsidRPr="00E834F4" w:rsidRDefault="009C54CA" w:rsidP="009C54CA">
      <w:pPr>
        <w:jc w:val="both"/>
      </w:pPr>
      <w:r w:rsidRPr="00E834F4">
        <w:t>Bene Elohim- (son) – Genesis 6:2</w:t>
      </w:r>
    </w:p>
    <w:p w14:paraId="26E084BD" w14:textId="77777777" w:rsidR="009C54CA" w:rsidRPr="00E834F4" w:rsidRDefault="009C54CA" w:rsidP="009C54CA">
      <w:pPr>
        <w:jc w:val="both"/>
      </w:pPr>
      <w:r w:rsidRPr="00E834F4">
        <w:t>Adonai- (Jehovah) Psalm 84:18</w:t>
      </w:r>
    </w:p>
    <w:p w14:paraId="0E51157D" w14:textId="77777777" w:rsidR="009C54CA" w:rsidRPr="00E834F4" w:rsidRDefault="009C54CA" w:rsidP="009C54CA">
      <w:pPr>
        <w:jc w:val="both"/>
      </w:pPr>
      <w:r w:rsidRPr="00E834F4">
        <w:t>Chamuel- (might) – Genesis 30:24-30</w:t>
      </w:r>
    </w:p>
    <w:p w14:paraId="57B2132E" w14:textId="77777777" w:rsidR="009C54CA" w:rsidRPr="00E834F4" w:rsidRDefault="009C54CA" w:rsidP="009C54CA">
      <w:pPr>
        <w:jc w:val="both"/>
      </w:pPr>
      <w:r w:rsidRPr="00E834F4">
        <w:t>Eiael- (before his fall) (secret) – Psalm 36</w:t>
      </w:r>
    </w:p>
    <w:p w14:paraId="6596C372" w14:textId="77777777" w:rsidR="009C54CA" w:rsidRPr="00E834F4" w:rsidRDefault="009C54CA" w:rsidP="009C54CA">
      <w:pPr>
        <w:jc w:val="both"/>
      </w:pPr>
      <w:r w:rsidRPr="00E834F4">
        <w:t>Elohim- (Yahweh) – Deuteronomy 28:58</w:t>
      </w:r>
    </w:p>
    <w:p w14:paraId="63D4D04B" w14:textId="77777777" w:rsidR="009C54CA" w:rsidRPr="00E834F4" w:rsidRDefault="009C54CA" w:rsidP="009C54CA">
      <w:pPr>
        <w:jc w:val="both"/>
      </w:pPr>
      <w:r w:rsidRPr="00E834F4">
        <w:t>Emmanuel- (God with us) – Isaiah 7:14</w:t>
      </w:r>
    </w:p>
    <w:p w14:paraId="7647ABF4" w14:textId="77777777" w:rsidR="009C54CA" w:rsidRPr="00E834F4" w:rsidRDefault="009C54CA" w:rsidP="009C54CA">
      <w:pPr>
        <w:jc w:val="both"/>
      </w:pPr>
      <w:r w:rsidRPr="00E834F4">
        <w:t>Hayyoth- (light bearer) – Ezekiel 1:4-28</w:t>
      </w:r>
    </w:p>
    <w:p w14:paraId="369CA042" w14:textId="77777777" w:rsidR="009C54CA" w:rsidRPr="00E834F4" w:rsidRDefault="009C54CA" w:rsidP="009C54CA">
      <w:pPr>
        <w:jc w:val="both"/>
      </w:pPr>
      <w:r w:rsidRPr="00E834F4">
        <w:t>Ischim- (fire and ice) – Psalm 104:1-4</w:t>
      </w:r>
    </w:p>
    <w:p w14:paraId="31BCDE1E" w14:textId="77777777" w:rsidR="009C54CA" w:rsidRPr="00E834F4" w:rsidRDefault="009C54CA" w:rsidP="009C54CA">
      <w:pPr>
        <w:jc w:val="both"/>
      </w:pPr>
      <w:r w:rsidRPr="00E834F4">
        <w:t>Jeduthun- (praise) – Psalm 39, 62, 77</w:t>
      </w:r>
    </w:p>
    <w:p w14:paraId="35A1EC15" w14:textId="77777777" w:rsidR="009C54CA" w:rsidRPr="00E834F4" w:rsidRDefault="009C54CA" w:rsidP="009C54CA">
      <w:pPr>
        <w:jc w:val="both"/>
      </w:pPr>
      <w:r w:rsidRPr="00E834F4">
        <w:t>Jophiel- (beauty) – Genesis 3:24</w:t>
      </w:r>
    </w:p>
    <w:p w14:paraId="1FEAAA89" w14:textId="77777777" w:rsidR="009C54CA" w:rsidRPr="00E834F4" w:rsidRDefault="009C54CA" w:rsidP="009C54CA">
      <w:pPr>
        <w:jc w:val="both"/>
      </w:pPr>
      <w:r w:rsidRPr="00E834F4">
        <w:t>Kolazonta- (chastiser) – Maccabees 7:11</w:t>
      </w:r>
    </w:p>
    <w:p w14:paraId="089D197F" w14:textId="77777777" w:rsidR="009C54CA" w:rsidRPr="00E834F4" w:rsidRDefault="009C54CA" w:rsidP="009C54CA">
      <w:pPr>
        <w:jc w:val="both"/>
      </w:pPr>
      <w:r w:rsidRPr="00E834F4">
        <w:t>Lailah or Layla- (night) – Job 3:3</w:t>
      </w:r>
    </w:p>
    <w:p w14:paraId="0DE7DACE" w14:textId="77777777" w:rsidR="009C54CA" w:rsidRPr="00E834F4" w:rsidRDefault="009C54CA" w:rsidP="009C54CA">
      <w:pPr>
        <w:jc w:val="both"/>
      </w:pPr>
      <w:r w:rsidRPr="00E834F4">
        <w:t>Mahanaim- (two armies) – Genesis 32</w:t>
      </w:r>
    </w:p>
    <w:p w14:paraId="12C1D71F" w14:textId="77777777" w:rsidR="009C54CA" w:rsidRPr="00E834F4" w:rsidRDefault="009C54CA" w:rsidP="009C54CA">
      <w:pPr>
        <w:jc w:val="both"/>
      </w:pPr>
      <w:r w:rsidRPr="00E834F4">
        <w:t>Nephilim or Nefilim- (before the fall) (greatness) – Genesis 6:1-2</w:t>
      </w:r>
    </w:p>
    <w:p w14:paraId="31668246" w14:textId="77777777" w:rsidR="009C54CA" w:rsidRPr="00E834F4" w:rsidRDefault="009C54CA" w:rsidP="009C54CA">
      <w:pPr>
        <w:jc w:val="both"/>
      </w:pPr>
      <w:r w:rsidRPr="00E834F4">
        <w:t>Zamzummim, Zumzamim or Zuzim- (before His fall) (greatness) – Genesis 6:1-2</w:t>
      </w:r>
    </w:p>
    <w:p w14:paraId="44A0923E" w14:textId="77777777" w:rsidR="009C54CA" w:rsidRPr="00E834F4" w:rsidRDefault="009C54CA" w:rsidP="009C54CA">
      <w:pPr>
        <w:jc w:val="both"/>
      </w:pPr>
      <w:r w:rsidRPr="00E834F4">
        <w:t>Gibborim, Mighty Ones- (before His fall) (greatness) – Genesis 6:1-2</w:t>
      </w:r>
    </w:p>
    <w:p w14:paraId="5F17340E" w14:textId="77777777" w:rsidR="009C54CA" w:rsidRPr="00E834F4" w:rsidRDefault="009C54CA" w:rsidP="009C54CA">
      <w:pPr>
        <w:jc w:val="both"/>
      </w:pPr>
      <w:r w:rsidRPr="00E834F4">
        <w:t>Nisroch- (before His fall) (brother) 2</w:t>
      </w:r>
      <w:r w:rsidRPr="00E834F4">
        <w:rPr>
          <w:vertAlign w:val="superscript"/>
        </w:rPr>
        <w:t>nd</w:t>
      </w:r>
      <w:r w:rsidRPr="00E834F4">
        <w:t xml:space="preserve"> King 19:37 </w:t>
      </w:r>
    </w:p>
    <w:p w14:paraId="1834EDA2" w14:textId="77777777" w:rsidR="009C54CA" w:rsidRPr="00E834F4" w:rsidRDefault="009C54CA" w:rsidP="009C54CA">
      <w:pPr>
        <w:jc w:val="both"/>
      </w:pPr>
      <w:r w:rsidRPr="00E834F4">
        <w:t>Ophanim, Ophde’s, Ofanim or Ophannim- (wheels) – Ezekiel 10</w:t>
      </w:r>
    </w:p>
    <w:p w14:paraId="418D0C96" w14:textId="77777777" w:rsidR="009C54CA" w:rsidRPr="00E834F4" w:rsidRDefault="009C54CA" w:rsidP="009C54CA">
      <w:pPr>
        <w:jc w:val="both"/>
      </w:pPr>
      <w:r w:rsidRPr="00E834F4">
        <w:t>Penemu- (grace) – Enoch 69</w:t>
      </w:r>
    </w:p>
    <w:p w14:paraId="5B289AD3" w14:textId="77777777" w:rsidR="009C54CA" w:rsidRPr="00E834F4" w:rsidRDefault="009C54CA" w:rsidP="009C54CA">
      <w:pPr>
        <w:jc w:val="both"/>
      </w:pPr>
      <w:r w:rsidRPr="00E834F4">
        <w:t>Peniel- (face) – Genesis 32:30</w:t>
      </w:r>
    </w:p>
    <w:p w14:paraId="3FC883AB" w14:textId="77777777" w:rsidR="009C54CA" w:rsidRPr="00E834F4" w:rsidRDefault="009C54CA" w:rsidP="009C54CA">
      <w:pPr>
        <w:jc w:val="both"/>
      </w:pPr>
      <w:r w:rsidRPr="00E834F4">
        <w:t>Qaddiisin- (holiness) – Daniel 4:13, 17</w:t>
      </w:r>
    </w:p>
    <w:p w14:paraId="0A7009FF" w14:textId="77777777" w:rsidR="009C54CA" w:rsidRPr="00E834F4" w:rsidRDefault="009C54CA" w:rsidP="009C54CA">
      <w:pPr>
        <w:jc w:val="both"/>
      </w:pPr>
      <w:r w:rsidRPr="00E834F4">
        <w:t xml:space="preserve">Ramiel- (assistance) – 2 Baruch </w:t>
      </w:r>
    </w:p>
    <w:p w14:paraId="073C2B12" w14:textId="77777777" w:rsidR="009C54CA" w:rsidRPr="00E834F4" w:rsidRDefault="009C54CA" w:rsidP="009C54CA">
      <w:pPr>
        <w:jc w:val="both"/>
      </w:pPr>
      <w:r w:rsidRPr="00E834F4">
        <w:t>Uzzah- (strength) – 2</w:t>
      </w:r>
      <w:r w:rsidRPr="00E834F4">
        <w:rPr>
          <w:vertAlign w:val="superscript"/>
        </w:rPr>
        <w:t>nd</w:t>
      </w:r>
      <w:r w:rsidRPr="00E834F4">
        <w:t xml:space="preserve"> Samuel 6:2-7</w:t>
      </w:r>
    </w:p>
    <w:p w14:paraId="2A4D0431" w14:textId="77777777" w:rsidR="009C54CA" w:rsidRPr="00E834F4" w:rsidRDefault="009C54CA" w:rsidP="009C54CA">
      <w:pPr>
        <w:jc w:val="both"/>
      </w:pPr>
      <w:r w:rsidRPr="00E834F4">
        <w:t>Rephaim or Refaim- (before His fall) (greatness) –Joshua 17:15; Deuteronomy 2:11, 20; 3:11-12</w:t>
      </w:r>
    </w:p>
    <w:p w14:paraId="67A69D8C" w14:textId="77777777" w:rsidR="009C54CA" w:rsidRPr="00E834F4" w:rsidRDefault="009C54CA" w:rsidP="009C54CA">
      <w:pPr>
        <w:jc w:val="both"/>
      </w:pPr>
      <w:r w:rsidRPr="00E834F4">
        <w:t>Emim, Emma or Ema- (before His fall) (greatness)-Joshua 17:15; Deuteronomy 2:11, 20; 3:11-12</w:t>
      </w:r>
    </w:p>
    <w:p w14:paraId="7DF6E437" w14:textId="77777777" w:rsidR="009C54CA" w:rsidRPr="00E834F4" w:rsidRDefault="009C54CA" w:rsidP="009C54CA">
      <w:pPr>
        <w:jc w:val="both"/>
        <w:rPr>
          <w:u w:val="double"/>
        </w:rPr>
      </w:pPr>
      <w:r w:rsidRPr="00E834F4">
        <w:t>Warrior- (before His fall) (greatness) – Job 16:14</w:t>
      </w:r>
    </w:p>
    <w:p w14:paraId="039E0274" w14:textId="77777777" w:rsidR="009C54CA" w:rsidRPr="00E834F4" w:rsidRDefault="009C54CA" w:rsidP="009C54CA">
      <w:pPr>
        <w:jc w:val="both"/>
      </w:pPr>
      <w:r w:rsidRPr="00E834F4">
        <w:t>Raphah or Rapha- (before His fall) (greatness) –1</w:t>
      </w:r>
      <w:r w:rsidRPr="00E834F4">
        <w:rPr>
          <w:vertAlign w:val="superscript"/>
        </w:rPr>
        <w:t>st</w:t>
      </w:r>
      <w:r w:rsidRPr="00E834F4">
        <w:t xml:space="preserve"> Chronicles 20:4; 2</w:t>
      </w:r>
      <w:r w:rsidRPr="00E834F4">
        <w:rPr>
          <w:vertAlign w:val="superscript"/>
        </w:rPr>
        <w:t>nd</w:t>
      </w:r>
      <w:r w:rsidRPr="00E834F4">
        <w:t xml:space="preserve"> Samuel 21:15-22</w:t>
      </w:r>
    </w:p>
    <w:p w14:paraId="5FD0C1FA" w14:textId="77777777" w:rsidR="009C54CA" w:rsidRPr="00E834F4" w:rsidRDefault="009C54CA" w:rsidP="009C54CA">
      <w:pPr>
        <w:jc w:val="both"/>
      </w:pPr>
      <w:r w:rsidRPr="00E834F4">
        <w:t>Arioch or Orioch- (fierce loin) Genesis 14:1, 9; Daniel 2:14</w:t>
      </w:r>
    </w:p>
    <w:p w14:paraId="66AE899B" w14:textId="77777777" w:rsidR="009C54CA" w:rsidRPr="00E834F4" w:rsidRDefault="009C54CA" w:rsidP="009C54CA">
      <w:pPr>
        <w:jc w:val="both"/>
      </w:pPr>
      <w:r w:rsidRPr="00E834F4">
        <w:t>Kruno or Chornos- (time) 2</w:t>
      </w:r>
      <w:r w:rsidRPr="00E834F4">
        <w:rPr>
          <w:vertAlign w:val="superscript"/>
        </w:rPr>
        <w:t>nd</w:t>
      </w:r>
      <w:r w:rsidRPr="00E834F4">
        <w:t xml:space="preserve"> Enoch page 9</w:t>
      </w:r>
    </w:p>
    <w:p w14:paraId="50E1EDD4" w14:textId="77777777" w:rsidR="009C54CA" w:rsidRPr="00E834F4" w:rsidRDefault="009C54CA" w:rsidP="009C54CA">
      <w:pPr>
        <w:jc w:val="both"/>
      </w:pPr>
      <w:r w:rsidRPr="00E834F4">
        <w:t>Aphrodit or Aphrodite- (love, beauty, pleasure &amp; procreation) 2</w:t>
      </w:r>
      <w:r w:rsidRPr="00E834F4">
        <w:rPr>
          <w:vertAlign w:val="superscript"/>
        </w:rPr>
        <w:t>nd</w:t>
      </w:r>
      <w:r w:rsidRPr="00E834F4">
        <w:t xml:space="preserve"> Enoch page 9</w:t>
      </w:r>
    </w:p>
    <w:p w14:paraId="066DB4C9" w14:textId="77777777" w:rsidR="009C54CA" w:rsidRPr="00E834F4" w:rsidRDefault="009C54CA" w:rsidP="009C54CA">
      <w:pPr>
        <w:jc w:val="both"/>
      </w:pPr>
      <w:r w:rsidRPr="00E834F4">
        <w:t>Aris or Ares- (war) 2</w:t>
      </w:r>
      <w:r w:rsidRPr="00E834F4">
        <w:rPr>
          <w:vertAlign w:val="superscript"/>
        </w:rPr>
        <w:t>nd</w:t>
      </w:r>
      <w:r w:rsidRPr="00E834F4">
        <w:t xml:space="preserve"> Enoch page 9</w:t>
      </w:r>
    </w:p>
    <w:p w14:paraId="39BD4389" w14:textId="77777777" w:rsidR="009C54CA" w:rsidRPr="00E834F4" w:rsidRDefault="009C54CA" w:rsidP="009C54CA">
      <w:pPr>
        <w:jc w:val="both"/>
      </w:pPr>
      <w:r w:rsidRPr="00E834F4">
        <w:t>Ermis or Hermes- (Olympics) Acts 14:12 &amp; 2</w:t>
      </w:r>
      <w:r w:rsidRPr="00E834F4">
        <w:rPr>
          <w:vertAlign w:val="superscript"/>
        </w:rPr>
        <w:t>nd</w:t>
      </w:r>
      <w:r w:rsidRPr="00E834F4">
        <w:t xml:space="preserve"> Enoch page 9 </w:t>
      </w:r>
    </w:p>
    <w:p w14:paraId="2CD4A14F" w14:textId="77777777" w:rsidR="009C54CA" w:rsidRPr="00E834F4" w:rsidRDefault="009C54CA" w:rsidP="009C54CA">
      <w:pPr>
        <w:jc w:val="both"/>
      </w:pPr>
      <w:r w:rsidRPr="00E834F4">
        <w:t>Zeus or Jupiter- (Father of God’s &amp; Men) Acts 14:12 &amp; 2</w:t>
      </w:r>
      <w:r w:rsidRPr="00E834F4">
        <w:rPr>
          <w:vertAlign w:val="superscript"/>
        </w:rPr>
        <w:t>nd</w:t>
      </w:r>
      <w:r w:rsidRPr="00E834F4">
        <w:t xml:space="preserve"> Enoch page 9</w:t>
      </w:r>
    </w:p>
    <w:p w14:paraId="743D1290" w14:textId="77777777" w:rsidR="009C54CA" w:rsidRPr="00E834F4" w:rsidRDefault="009C54CA" w:rsidP="009C54CA">
      <w:pPr>
        <w:jc w:val="both"/>
      </w:pPr>
      <w:r w:rsidRPr="00E834F4">
        <w:t>Castor- (Zeus’ Son meaning beaver)-Acts 28:11</w:t>
      </w:r>
    </w:p>
    <w:p w14:paraId="65FE075C" w14:textId="77777777" w:rsidR="009C54CA" w:rsidRPr="00E834F4" w:rsidRDefault="009C54CA" w:rsidP="009C54CA">
      <w:pPr>
        <w:jc w:val="both"/>
      </w:pPr>
      <w:r w:rsidRPr="00E834F4">
        <w:t>Pollux- (Zeus’ Son meaning much sweet wine)-Acts 28:11</w:t>
      </w:r>
    </w:p>
    <w:p w14:paraId="5D6D47BC" w14:textId="77777777" w:rsidR="009C54CA" w:rsidRPr="00E834F4" w:rsidRDefault="009C54CA" w:rsidP="009C54CA">
      <w:pPr>
        <w:jc w:val="both"/>
      </w:pPr>
      <w:r w:rsidRPr="00E834F4">
        <w:t>Semil- (Samuil)-2</w:t>
      </w:r>
      <w:r w:rsidRPr="00E834F4">
        <w:rPr>
          <w:vertAlign w:val="superscript"/>
        </w:rPr>
        <w:t>nd</w:t>
      </w:r>
      <w:r w:rsidRPr="00E834F4">
        <w:t xml:space="preserve"> Enoch</w:t>
      </w:r>
    </w:p>
    <w:p w14:paraId="4465E60A" w14:textId="77777777" w:rsidR="009C54CA" w:rsidRPr="00E834F4" w:rsidRDefault="009C54CA" w:rsidP="009C54CA">
      <w:pPr>
        <w:jc w:val="both"/>
      </w:pPr>
      <w:r w:rsidRPr="00E834F4">
        <w:t>Rasuil- (Raguil)-1</w:t>
      </w:r>
      <w:r w:rsidRPr="00E834F4">
        <w:rPr>
          <w:vertAlign w:val="superscript"/>
        </w:rPr>
        <w:t>st</w:t>
      </w:r>
      <w:r w:rsidRPr="00E834F4">
        <w:t xml:space="preserve"> Enoch 20:4</w:t>
      </w:r>
    </w:p>
    <w:p w14:paraId="1436F94F" w14:textId="77777777" w:rsidR="009C54CA" w:rsidRPr="00E834F4" w:rsidRDefault="009C54CA" w:rsidP="009C54CA">
      <w:pPr>
        <w:jc w:val="both"/>
      </w:pPr>
      <w:r w:rsidRPr="00E834F4">
        <w:t>Ptahil- (Lord of the World)-The Other Bible: Creation of the World &amp; alien Man page 141</w:t>
      </w:r>
    </w:p>
    <w:p w14:paraId="1C06FFDA" w14:textId="77777777" w:rsidR="009C54CA" w:rsidRPr="00E834F4" w:rsidRDefault="009C54CA" w:rsidP="009C54CA">
      <w:pPr>
        <w:jc w:val="both"/>
      </w:pPr>
      <w:r w:rsidRPr="00E834F4">
        <w:t xml:space="preserve">Lidzbarski- (Lord of the World)-The Other Bible: Creation of the World &amp; alien Man page 141    </w:t>
      </w:r>
    </w:p>
    <w:p w14:paraId="539211DB" w14:textId="77777777" w:rsidR="009C54CA" w:rsidRPr="00E834F4" w:rsidRDefault="009C54CA" w:rsidP="009C54CA">
      <w:pPr>
        <w:jc w:val="both"/>
      </w:pPr>
      <w:r w:rsidRPr="00E834F4">
        <w:t>Pravuil- (secret identity)-The Other Bible: 2</w:t>
      </w:r>
      <w:r w:rsidRPr="00E834F4">
        <w:rPr>
          <w:vertAlign w:val="superscript"/>
        </w:rPr>
        <w:t>nd</w:t>
      </w:r>
      <w:r w:rsidRPr="00E834F4">
        <w:t xml:space="preserve"> Enoch page 500</w:t>
      </w:r>
    </w:p>
    <w:p w14:paraId="25C3D939" w14:textId="77777777" w:rsidR="009C54CA" w:rsidRPr="00E834F4" w:rsidRDefault="009C54CA" w:rsidP="009C54CA">
      <w:pPr>
        <w:jc w:val="both"/>
      </w:pPr>
      <w:r w:rsidRPr="00E834F4">
        <w:t>Metatron- (highest youth &amp; mediator)-The Other Bible: Haggadah page 17</w:t>
      </w:r>
    </w:p>
    <w:p w14:paraId="6571314D" w14:textId="77777777" w:rsidR="009C54CA" w:rsidRPr="00E834F4" w:rsidRDefault="009C54CA" w:rsidP="009C54CA">
      <w:pPr>
        <w:jc w:val="both"/>
      </w:pPr>
      <w:r w:rsidRPr="00E834F4">
        <w:t xml:space="preserve">Ben Nez- (winged)-The Other Bible: Haggadah page 18 </w:t>
      </w:r>
    </w:p>
    <w:p w14:paraId="427D4FC2" w14:textId="77777777" w:rsidR="009C54CA" w:rsidRPr="00E834F4" w:rsidRDefault="009C54CA" w:rsidP="009C54CA">
      <w:pPr>
        <w:jc w:val="both"/>
      </w:pPr>
      <w:r w:rsidRPr="00E834F4">
        <w:t>Rahab- (large &amp; broad)-The Other Bible: Haggadah page 19</w:t>
      </w:r>
    </w:p>
    <w:p w14:paraId="5C6997D2" w14:textId="77777777" w:rsidR="009C54CA" w:rsidRPr="00E834F4" w:rsidRDefault="009C54CA" w:rsidP="009C54CA">
      <w:pPr>
        <w:jc w:val="both"/>
      </w:pPr>
      <w:r w:rsidRPr="00E834F4">
        <w:t>Harmozel- (first light) The Other Bible: The Secret Book of John page 55</w:t>
      </w:r>
    </w:p>
    <w:p w14:paraId="59F24507" w14:textId="77777777" w:rsidR="009C54CA" w:rsidRPr="00E834F4" w:rsidRDefault="009C54CA" w:rsidP="009C54CA">
      <w:pPr>
        <w:jc w:val="both"/>
      </w:pPr>
      <w:r w:rsidRPr="00E834F4">
        <w:t>Oroiael- (second light) The Other Bible: The Secret Book of John page 55</w:t>
      </w:r>
    </w:p>
    <w:p w14:paraId="3E4F1368" w14:textId="77777777" w:rsidR="009C54CA" w:rsidRPr="00E834F4" w:rsidRDefault="009C54CA" w:rsidP="009C54CA">
      <w:pPr>
        <w:jc w:val="both"/>
      </w:pPr>
      <w:r w:rsidRPr="00E834F4">
        <w:t>Daueithe- (third light) The Other Bible: The Secret Book of John page 55</w:t>
      </w:r>
    </w:p>
    <w:p w14:paraId="7AA84BE7" w14:textId="77777777" w:rsidR="009C54CA" w:rsidRPr="00E834F4" w:rsidRDefault="009C54CA" w:rsidP="009C54CA">
      <w:pPr>
        <w:jc w:val="both"/>
      </w:pPr>
      <w:r w:rsidRPr="00E834F4">
        <w:t xml:space="preserve">Eleleth- (fourth light) The Other Bible: The Secret Book of John page 55 </w:t>
      </w:r>
    </w:p>
    <w:p w14:paraId="2574D5EE" w14:textId="77777777" w:rsidR="009C54CA" w:rsidRPr="00E834F4" w:rsidRDefault="009C54CA" w:rsidP="009C54CA">
      <w:pPr>
        <w:jc w:val="both"/>
      </w:pPr>
      <w:r w:rsidRPr="00E834F4">
        <w:t>Abrasax- (magical amulets &amp; charms)-The Other Bible: The Apocalypse of Adam pages 83.</w:t>
      </w:r>
    </w:p>
    <w:p w14:paraId="0E3FCC6D" w14:textId="77777777" w:rsidR="009C54CA" w:rsidRPr="00E834F4" w:rsidRDefault="009C54CA" w:rsidP="009C54CA">
      <w:pPr>
        <w:jc w:val="both"/>
      </w:pPr>
      <w:r w:rsidRPr="00E834F4">
        <w:t>Sablo- (imperishable seed) The Other Bible: The Apocalypse of Adam page 83</w:t>
      </w:r>
    </w:p>
    <w:p w14:paraId="40923795" w14:textId="77777777" w:rsidR="009C54CA" w:rsidRPr="00E834F4" w:rsidRDefault="009C54CA" w:rsidP="009C54CA">
      <w:pPr>
        <w:jc w:val="both"/>
      </w:pPr>
      <w:r w:rsidRPr="00E834F4">
        <w:t xml:space="preserve">Gamaliel- (law doctor &amp; respect)-The Other Bible: The Apocalypse of Adam page 83. </w:t>
      </w:r>
    </w:p>
    <w:p w14:paraId="446B1BA1" w14:textId="77777777" w:rsidR="009C54CA" w:rsidRPr="00E834F4" w:rsidRDefault="009C54CA" w:rsidP="009C54CA">
      <w:pPr>
        <w:jc w:val="both"/>
      </w:pPr>
      <w:r w:rsidRPr="00E834F4">
        <w:t>Temlakos- (child keeper) The Other Bible: The Apocalypse of Peter p. 535</w:t>
      </w:r>
    </w:p>
    <w:p w14:paraId="5C0FDAC9" w14:textId="77777777" w:rsidR="009C54CA" w:rsidRPr="00E834F4" w:rsidRDefault="009C54CA" w:rsidP="009C54CA">
      <w:pPr>
        <w:jc w:val="both"/>
      </w:pPr>
      <w:r w:rsidRPr="00E834F4">
        <w:t>Tartarouchos- (fire pursuer) The Other Bible: The Book of Thomas the Contender p. 585</w:t>
      </w:r>
    </w:p>
    <w:p w14:paraId="67492F0D" w14:textId="77777777" w:rsidR="009C54CA" w:rsidRPr="00E834F4" w:rsidRDefault="009C54CA" w:rsidP="009C54CA">
      <w:pPr>
        <w:jc w:val="both"/>
      </w:pPr>
      <w:r w:rsidRPr="00E834F4">
        <w:t xml:space="preserve">Thegri- (animal keeper)-Lost Scriptures p. 263 </w:t>
      </w:r>
    </w:p>
    <w:p w14:paraId="7D9F0459" w14:textId="77777777" w:rsidR="009C54CA" w:rsidRPr="00E834F4" w:rsidRDefault="009C54CA" w:rsidP="009C54CA">
      <w:pPr>
        <w:jc w:val="both"/>
      </w:pPr>
      <w:r w:rsidRPr="00E834F4">
        <w:rPr>
          <w:b/>
          <w:i/>
        </w:rPr>
        <w:t xml:space="preserve">God’s gifts of the Holy Ghost (Brother John Christ) &amp; the Son Jesus Christ </w:t>
      </w:r>
      <w:r w:rsidRPr="00E834F4">
        <w:t>in 1</w:t>
      </w:r>
      <w:r w:rsidRPr="00E834F4">
        <w:rPr>
          <w:vertAlign w:val="superscript"/>
        </w:rPr>
        <w:t>st</w:t>
      </w:r>
      <w:r w:rsidRPr="00E834F4">
        <w:t xml:space="preserve"> Corinthians 12:28</w:t>
      </w:r>
    </w:p>
    <w:p w14:paraId="5876C97C" w14:textId="77777777" w:rsidR="009C54CA" w:rsidRPr="00E834F4" w:rsidRDefault="009C54CA" w:rsidP="009C54CA">
      <w:pPr>
        <w:jc w:val="both"/>
      </w:pPr>
      <w:r w:rsidRPr="00E834F4">
        <w:t>1. Apostle</w:t>
      </w:r>
    </w:p>
    <w:p w14:paraId="601C7D53" w14:textId="77777777" w:rsidR="009C54CA" w:rsidRPr="00E834F4" w:rsidRDefault="009C54CA" w:rsidP="009C54CA">
      <w:pPr>
        <w:jc w:val="both"/>
      </w:pPr>
      <w:r w:rsidRPr="00E834F4">
        <w:t>2. Prophet</w:t>
      </w:r>
    </w:p>
    <w:p w14:paraId="4000CCD8" w14:textId="77777777" w:rsidR="009C54CA" w:rsidRPr="00E834F4" w:rsidRDefault="009C54CA" w:rsidP="009C54CA">
      <w:pPr>
        <w:jc w:val="both"/>
      </w:pPr>
      <w:r w:rsidRPr="00E834F4">
        <w:t>3. Teacher</w:t>
      </w:r>
    </w:p>
    <w:p w14:paraId="79BF3F53" w14:textId="77777777" w:rsidR="009C54CA" w:rsidRPr="00E834F4" w:rsidRDefault="009C54CA" w:rsidP="009C54CA">
      <w:pPr>
        <w:jc w:val="both"/>
      </w:pPr>
      <w:r w:rsidRPr="00E834F4">
        <w:t>4. Miracles</w:t>
      </w:r>
    </w:p>
    <w:p w14:paraId="38ED5095" w14:textId="77777777" w:rsidR="009C54CA" w:rsidRPr="00E834F4" w:rsidRDefault="009C54CA" w:rsidP="009C54CA">
      <w:pPr>
        <w:jc w:val="both"/>
      </w:pPr>
      <w:r w:rsidRPr="00E834F4">
        <w:t>5. Kinds of Healings</w:t>
      </w:r>
    </w:p>
    <w:p w14:paraId="033940AB" w14:textId="77777777" w:rsidR="009C54CA" w:rsidRPr="00E834F4" w:rsidRDefault="009C54CA" w:rsidP="009C54CA">
      <w:pPr>
        <w:jc w:val="both"/>
      </w:pPr>
      <w:r w:rsidRPr="00E834F4">
        <w:t>6. Helps</w:t>
      </w:r>
    </w:p>
    <w:p w14:paraId="4672A01C" w14:textId="77777777" w:rsidR="009C54CA" w:rsidRPr="00E834F4" w:rsidRDefault="009C54CA" w:rsidP="009C54CA">
      <w:pPr>
        <w:jc w:val="both"/>
      </w:pPr>
      <w:r w:rsidRPr="00E834F4">
        <w:t>7. Administrations</w:t>
      </w:r>
    </w:p>
    <w:p w14:paraId="367530A9" w14:textId="77777777" w:rsidR="009C54CA" w:rsidRPr="00E834F4" w:rsidRDefault="009C54CA" w:rsidP="009C54CA">
      <w:pPr>
        <w:jc w:val="both"/>
      </w:pPr>
      <w:r w:rsidRPr="00E834F4">
        <w:t>8. Varieties of Tongues</w:t>
      </w:r>
    </w:p>
    <w:p w14:paraId="48D88FBF" w14:textId="77777777" w:rsidR="009C54CA" w:rsidRPr="00E834F4" w:rsidRDefault="009C54CA" w:rsidP="009C54CA">
      <w:pPr>
        <w:jc w:val="both"/>
      </w:pPr>
      <w:r w:rsidRPr="00E834F4">
        <w:rPr>
          <w:b/>
          <w:i/>
        </w:rPr>
        <w:t xml:space="preserve">God’s gifts of the Holy Ghost (Brother John Christ) </w:t>
      </w:r>
      <w:r w:rsidRPr="00E834F4">
        <w:t>in 1</w:t>
      </w:r>
      <w:r w:rsidRPr="00E834F4">
        <w:rPr>
          <w:vertAlign w:val="superscript"/>
        </w:rPr>
        <w:t>st</w:t>
      </w:r>
      <w:r w:rsidRPr="00E834F4">
        <w:t xml:space="preserve"> Corinthians 12:8-10</w:t>
      </w:r>
    </w:p>
    <w:p w14:paraId="370F6FC0" w14:textId="77777777" w:rsidR="009C54CA" w:rsidRPr="00E834F4" w:rsidRDefault="009C54CA" w:rsidP="009C54CA">
      <w:pPr>
        <w:jc w:val="both"/>
      </w:pPr>
      <w:r w:rsidRPr="00E834F4">
        <w:t>1. Word of Wisdom</w:t>
      </w:r>
    </w:p>
    <w:p w14:paraId="663ED8A9" w14:textId="77777777" w:rsidR="009C54CA" w:rsidRPr="00E834F4" w:rsidRDefault="009C54CA" w:rsidP="009C54CA">
      <w:pPr>
        <w:jc w:val="both"/>
      </w:pPr>
      <w:r w:rsidRPr="00E834F4">
        <w:t>2. Word of Knowledge</w:t>
      </w:r>
    </w:p>
    <w:p w14:paraId="140AC947" w14:textId="77777777" w:rsidR="009C54CA" w:rsidRPr="00E834F4" w:rsidRDefault="009C54CA" w:rsidP="009C54CA">
      <w:pPr>
        <w:jc w:val="both"/>
      </w:pPr>
      <w:r w:rsidRPr="00E834F4">
        <w:t>3. Faith</w:t>
      </w:r>
    </w:p>
    <w:p w14:paraId="7CD86242" w14:textId="77777777" w:rsidR="009C54CA" w:rsidRPr="00E834F4" w:rsidRDefault="009C54CA" w:rsidP="009C54CA">
      <w:pPr>
        <w:jc w:val="both"/>
      </w:pPr>
      <w:r w:rsidRPr="00E834F4">
        <w:t>4. Gifts of Healings</w:t>
      </w:r>
    </w:p>
    <w:p w14:paraId="143E8A65" w14:textId="77777777" w:rsidR="009C54CA" w:rsidRPr="00E834F4" w:rsidRDefault="009C54CA" w:rsidP="009C54CA">
      <w:pPr>
        <w:jc w:val="both"/>
      </w:pPr>
      <w:r w:rsidRPr="00E834F4">
        <w:t>5. Miracles</w:t>
      </w:r>
    </w:p>
    <w:p w14:paraId="3E500774" w14:textId="77777777" w:rsidR="009C54CA" w:rsidRPr="00E834F4" w:rsidRDefault="009C54CA" w:rsidP="009C54CA">
      <w:pPr>
        <w:jc w:val="both"/>
      </w:pPr>
      <w:r w:rsidRPr="00E834F4">
        <w:t>6. Prophesy</w:t>
      </w:r>
    </w:p>
    <w:p w14:paraId="1F3AC0EA" w14:textId="77777777" w:rsidR="009C54CA" w:rsidRPr="00E834F4" w:rsidRDefault="009C54CA" w:rsidP="009C54CA">
      <w:pPr>
        <w:jc w:val="both"/>
      </w:pPr>
      <w:r w:rsidRPr="00E834F4">
        <w:t>7. Discerning of Spirits</w:t>
      </w:r>
    </w:p>
    <w:p w14:paraId="2C078755" w14:textId="77777777" w:rsidR="009C54CA" w:rsidRPr="00E834F4" w:rsidRDefault="009C54CA" w:rsidP="009C54CA">
      <w:pPr>
        <w:jc w:val="both"/>
      </w:pPr>
      <w:r w:rsidRPr="00E834F4">
        <w:t>8. Tongues</w:t>
      </w:r>
    </w:p>
    <w:p w14:paraId="37DF95CE" w14:textId="77777777" w:rsidR="009C54CA" w:rsidRPr="00E834F4" w:rsidRDefault="009C54CA" w:rsidP="009C54CA">
      <w:pPr>
        <w:jc w:val="both"/>
      </w:pPr>
      <w:r w:rsidRPr="00E834F4">
        <w:t xml:space="preserve">9. Interpretation of Tongues  </w:t>
      </w:r>
    </w:p>
    <w:p w14:paraId="1782D615" w14:textId="77777777" w:rsidR="009C54CA" w:rsidRPr="00E834F4" w:rsidRDefault="009C54CA" w:rsidP="009C54CA">
      <w:pPr>
        <w:jc w:val="both"/>
      </w:pPr>
      <w:r w:rsidRPr="00E834F4">
        <w:rPr>
          <w:b/>
          <w:i/>
        </w:rPr>
        <w:t xml:space="preserve">God’s gifts of the Son Jesus Christ </w:t>
      </w:r>
      <w:r w:rsidRPr="00E834F4">
        <w:t>in Ephesians 4:11; 1</w:t>
      </w:r>
      <w:r w:rsidRPr="00E834F4">
        <w:rPr>
          <w:vertAlign w:val="superscript"/>
        </w:rPr>
        <w:t>st</w:t>
      </w:r>
      <w:r w:rsidRPr="00E834F4">
        <w:t xml:space="preserve"> Corinthians 7:7</w:t>
      </w:r>
    </w:p>
    <w:p w14:paraId="115B99BB" w14:textId="77777777" w:rsidR="009C54CA" w:rsidRPr="00E834F4" w:rsidRDefault="009C54CA" w:rsidP="009C54CA">
      <w:pPr>
        <w:jc w:val="both"/>
      </w:pPr>
      <w:r w:rsidRPr="00E834F4">
        <w:t>1. Apostle</w:t>
      </w:r>
    </w:p>
    <w:p w14:paraId="022553F5" w14:textId="77777777" w:rsidR="009C54CA" w:rsidRPr="00E834F4" w:rsidRDefault="009C54CA" w:rsidP="009C54CA">
      <w:pPr>
        <w:jc w:val="both"/>
      </w:pPr>
      <w:r w:rsidRPr="00E834F4">
        <w:t>2. Prophet</w:t>
      </w:r>
    </w:p>
    <w:p w14:paraId="6D129A3E" w14:textId="77777777" w:rsidR="009C54CA" w:rsidRPr="00E834F4" w:rsidRDefault="009C54CA" w:rsidP="009C54CA">
      <w:pPr>
        <w:jc w:val="both"/>
      </w:pPr>
      <w:r w:rsidRPr="00E834F4">
        <w:t>3. Evangelist</w:t>
      </w:r>
    </w:p>
    <w:p w14:paraId="7DB43E39" w14:textId="77777777" w:rsidR="009C54CA" w:rsidRPr="00E834F4" w:rsidRDefault="009C54CA" w:rsidP="009C54CA">
      <w:pPr>
        <w:jc w:val="both"/>
      </w:pPr>
      <w:r w:rsidRPr="00E834F4">
        <w:t>4. Pastor</w:t>
      </w:r>
    </w:p>
    <w:p w14:paraId="06C411AA" w14:textId="77777777" w:rsidR="009C54CA" w:rsidRPr="00E834F4" w:rsidRDefault="009C54CA" w:rsidP="009C54CA">
      <w:pPr>
        <w:jc w:val="both"/>
      </w:pPr>
      <w:r w:rsidRPr="00E834F4">
        <w:t>5. Teacher</w:t>
      </w:r>
    </w:p>
    <w:p w14:paraId="2AE64B1A" w14:textId="77777777" w:rsidR="009C54CA" w:rsidRPr="00E834F4" w:rsidRDefault="009C54CA" w:rsidP="009C54CA">
      <w:pPr>
        <w:jc w:val="both"/>
      </w:pPr>
      <w:r w:rsidRPr="00E834F4">
        <w:t>6. Missionary</w:t>
      </w:r>
    </w:p>
    <w:p w14:paraId="5FDBDB97" w14:textId="77777777" w:rsidR="009C54CA" w:rsidRPr="00E834F4" w:rsidRDefault="009C54CA" w:rsidP="009C54CA">
      <w:pPr>
        <w:jc w:val="both"/>
      </w:pPr>
      <w:r w:rsidRPr="00E834F4">
        <w:t>7. Marriage</w:t>
      </w:r>
    </w:p>
    <w:p w14:paraId="10842413" w14:textId="77777777" w:rsidR="009C54CA" w:rsidRPr="00E834F4" w:rsidRDefault="009C54CA" w:rsidP="009C54CA">
      <w:pPr>
        <w:jc w:val="both"/>
      </w:pPr>
      <w:r w:rsidRPr="00E834F4">
        <w:t>8. Celibacy</w:t>
      </w:r>
    </w:p>
    <w:p w14:paraId="386895D0" w14:textId="77777777" w:rsidR="009C54CA" w:rsidRPr="00E834F4" w:rsidRDefault="009C54CA" w:rsidP="009C54CA">
      <w:pPr>
        <w:jc w:val="both"/>
      </w:pPr>
      <w:r w:rsidRPr="00E834F4">
        <w:rPr>
          <w:b/>
          <w:i/>
        </w:rPr>
        <w:t xml:space="preserve">Gifts of the Father Stephen Christ </w:t>
      </w:r>
      <w:r w:rsidRPr="00E834F4">
        <w:t>in</w:t>
      </w:r>
      <w:r w:rsidRPr="00E834F4">
        <w:rPr>
          <w:b/>
          <w:i/>
        </w:rPr>
        <w:t xml:space="preserve"> </w:t>
      </w:r>
      <w:r w:rsidRPr="00E834F4">
        <w:t>Romans 12:6-8</w:t>
      </w:r>
    </w:p>
    <w:p w14:paraId="1F482D26" w14:textId="77777777" w:rsidR="009C54CA" w:rsidRPr="00E834F4" w:rsidRDefault="009C54CA" w:rsidP="009C54CA">
      <w:pPr>
        <w:jc w:val="both"/>
      </w:pPr>
      <w:r w:rsidRPr="00E834F4">
        <w:t>1. Prophesy</w:t>
      </w:r>
    </w:p>
    <w:p w14:paraId="2EF8C374" w14:textId="77777777" w:rsidR="009C54CA" w:rsidRPr="00E834F4" w:rsidRDefault="009C54CA" w:rsidP="009C54CA">
      <w:pPr>
        <w:jc w:val="both"/>
      </w:pPr>
      <w:r w:rsidRPr="00E834F4">
        <w:t xml:space="preserve">2. Serving (Single Heavenly Deaconate) </w:t>
      </w:r>
    </w:p>
    <w:p w14:paraId="186EF8E8" w14:textId="77777777" w:rsidR="009C54CA" w:rsidRPr="00E834F4" w:rsidRDefault="009C54CA" w:rsidP="009C54CA">
      <w:pPr>
        <w:jc w:val="both"/>
      </w:pPr>
      <w:r w:rsidRPr="00E834F4">
        <w:t>3. Ministry</w:t>
      </w:r>
    </w:p>
    <w:p w14:paraId="744FA5DC" w14:textId="77777777" w:rsidR="009C54CA" w:rsidRPr="00E834F4" w:rsidRDefault="009C54CA" w:rsidP="009C54CA">
      <w:pPr>
        <w:jc w:val="both"/>
      </w:pPr>
      <w:r w:rsidRPr="00E834F4">
        <w:t>4. Teaching</w:t>
      </w:r>
    </w:p>
    <w:p w14:paraId="2E9AD100" w14:textId="77777777" w:rsidR="009C54CA" w:rsidRPr="00E834F4" w:rsidRDefault="009C54CA" w:rsidP="009C54CA">
      <w:pPr>
        <w:jc w:val="both"/>
      </w:pPr>
      <w:r w:rsidRPr="00E834F4">
        <w:t>5. Encouraging or Exhortation</w:t>
      </w:r>
    </w:p>
    <w:p w14:paraId="0450AC05" w14:textId="77777777" w:rsidR="009C54CA" w:rsidRPr="00E834F4" w:rsidRDefault="009C54CA" w:rsidP="009C54CA">
      <w:pPr>
        <w:jc w:val="both"/>
      </w:pPr>
      <w:r w:rsidRPr="00E834F4">
        <w:t>6. Contributing or Giving</w:t>
      </w:r>
    </w:p>
    <w:p w14:paraId="25E3E614" w14:textId="77777777" w:rsidR="009C54CA" w:rsidRPr="00E834F4" w:rsidRDefault="009C54CA" w:rsidP="009C54CA">
      <w:pPr>
        <w:jc w:val="both"/>
      </w:pPr>
      <w:r w:rsidRPr="00E834F4">
        <w:t>7. Leadership</w:t>
      </w:r>
    </w:p>
    <w:p w14:paraId="32FE51D3" w14:textId="77777777" w:rsidR="009C54CA" w:rsidRPr="00E834F4" w:rsidRDefault="009C54CA" w:rsidP="009C54CA">
      <w:pPr>
        <w:jc w:val="both"/>
      </w:pPr>
      <w:r w:rsidRPr="00E834F4">
        <w:t>8. Mercy</w:t>
      </w:r>
    </w:p>
    <w:p w14:paraId="6195ED35" w14:textId="77777777" w:rsidR="009C54CA" w:rsidRPr="00E834F4" w:rsidRDefault="009C54CA" w:rsidP="009C54CA">
      <w:pPr>
        <w:jc w:val="both"/>
        <w:rPr>
          <w:i/>
        </w:rPr>
      </w:pPr>
      <w:r w:rsidRPr="00E834F4">
        <w:rPr>
          <w:i/>
        </w:rPr>
        <w:t>Some of God’s names in the Tanach and NT</w:t>
      </w:r>
    </w:p>
    <w:p w14:paraId="4FB9F720" w14:textId="77777777" w:rsidR="009C54CA" w:rsidRPr="00E834F4" w:rsidRDefault="009C54CA" w:rsidP="009C54CA">
      <w:pPr>
        <w:jc w:val="both"/>
      </w:pPr>
      <w:r w:rsidRPr="00E834F4">
        <w:rPr>
          <w:i/>
        </w:rPr>
        <w:t>El: The Mighty, Strong &amp; Prominent</w:t>
      </w:r>
      <w:r w:rsidRPr="00E834F4">
        <w:t xml:space="preserve"> used in Gen. 7:1; 28:3; 35:11; Num. 23:22; Josh. 3:10; 2</w:t>
      </w:r>
      <w:r w:rsidRPr="00E834F4">
        <w:rPr>
          <w:vertAlign w:val="superscript"/>
        </w:rPr>
        <w:t>nd</w:t>
      </w:r>
      <w:r w:rsidRPr="00E834F4">
        <w:t xml:space="preserve"> Samuel 22:31, 32; Neh. 1:5; 9:32; Ezek. 10:5; Jer. 10:11; Job 3:4-40:2 &amp; Acts 6:8.</w:t>
      </w:r>
    </w:p>
    <w:p w14:paraId="2C4A5D8B" w14:textId="77777777" w:rsidR="009C54CA" w:rsidRPr="00E834F4" w:rsidRDefault="009C54CA" w:rsidP="009C54CA">
      <w:pPr>
        <w:jc w:val="both"/>
      </w:pPr>
      <w:r w:rsidRPr="00E834F4">
        <w:rPr>
          <w:i/>
        </w:rPr>
        <w:t xml:space="preserve">Elohim: The Only Creator, Preserver,  Transcendent, Mighty,  and Strong  </w:t>
      </w:r>
      <w:r w:rsidRPr="00E834F4">
        <w:t>used  in Genesis 17:7; 6:18; 9:15; 50:24; 1</w:t>
      </w:r>
      <w:r w:rsidRPr="00E834F4">
        <w:rPr>
          <w:vertAlign w:val="superscript"/>
        </w:rPr>
        <w:t>st</w:t>
      </w:r>
      <w:r w:rsidRPr="00E834F4">
        <w:t xml:space="preserve"> Kings 8:23; Jeremiah 31:33; Isaiah 40:1 and Acts 17.</w:t>
      </w:r>
    </w:p>
    <w:p w14:paraId="3BF36BF2" w14:textId="77777777" w:rsidR="009C54CA" w:rsidRPr="00E834F4" w:rsidRDefault="009C54CA" w:rsidP="009C54CA">
      <w:pPr>
        <w:jc w:val="both"/>
      </w:pPr>
      <w:r w:rsidRPr="00E834F4">
        <w:rPr>
          <w:i/>
        </w:rPr>
        <w:t xml:space="preserve">EL Shaddai: The  Almighty  and  All  Sufficient  </w:t>
      </w:r>
      <w:r w:rsidRPr="00E834F4">
        <w:t>used  in Genesis 17:1, 2; 31:29;  49:24, 25; Proverbs 3:27; Micah 2:1; Isaiah 60:15, 16; 66:10-13; Ruth 1:20-21; Revelation 16:7 and Acts 7:22.</w:t>
      </w:r>
    </w:p>
    <w:p w14:paraId="04810393" w14:textId="77777777" w:rsidR="009C54CA" w:rsidRPr="00E834F4" w:rsidRDefault="009C54CA" w:rsidP="009C54CA">
      <w:pPr>
        <w:jc w:val="both"/>
        <w:rPr>
          <w:i/>
        </w:rPr>
      </w:pPr>
      <w:r w:rsidRPr="00E834F4">
        <w:rPr>
          <w:i/>
        </w:rPr>
        <w:t xml:space="preserve">El-Elylon or Heleyon or Hupsistos: The Lord is the Highest, Crown and Most High </w:t>
      </w:r>
      <w:r w:rsidRPr="00E834F4">
        <w:t>used in Deuteronomy 26:19; 32:8; Psalms 18:13; Genesis 14:18; Numbers 24:16; Psalms 7:17; 18:13; 78:35, 56; 97:9; 56:2; Daniel 7:25, 27; Isaiah 14:14 &amp; Acts 6:5, 8-9; 7:59; 8:2; 11:19; 22:20.</w:t>
      </w:r>
      <w:r w:rsidRPr="00E834F4">
        <w:rPr>
          <w:i/>
        </w:rPr>
        <w:t xml:space="preserve"> </w:t>
      </w:r>
    </w:p>
    <w:p w14:paraId="6472DE04" w14:textId="77777777" w:rsidR="009C54CA" w:rsidRPr="00E834F4" w:rsidRDefault="009C54CA" w:rsidP="009C54CA">
      <w:pPr>
        <w:jc w:val="both"/>
      </w:pPr>
      <w:r w:rsidRPr="00E834F4">
        <w:rPr>
          <w:i/>
        </w:rPr>
        <w:t xml:space="preserve">El-Roi: The Lord who Sees </w:t>
      </w:r>
      <w:r w:rsidRPr="00E834F4">
        <w:t>used in Genesis 16:13 and Acts 7:55-56.</w:t>
      </w:r>
    </w:p>
    <w:p w14:paraId="25BC2176" w14:textId="77777777" w:rsidR="009C54CA" w:rsidRPr="00E834F4" w:rsidRDefault="009C54CA" w:rsidP="009C54CA">
      <w:pPr>
        <w:jc w:val="both"/>
        <w:rPr>
          <w:i/>
        </w:rPr>
      </w:pPr>
      <w:r w:rsidRPr="00E834F4">
        <w:rPr>
          <w:i/>
        </w:rPr>
        <w:t xml:space="preserve">El-Olam: The Lord the Everlasting God </w:t>
      </w:r>
      <w:r w:rsidRPr="00E834F4">
        <w:t>used in Genesis 21:23; Daniel 7:9, 13, 22; Isaiah 40:28-31.</w:t>
      </w:r>
      <w:r w:rsidRPr="00E834F4">
        <w:rPr>
          <w:i/>
        </w:rPr>
        <w:t xml:space="preserve"> </w:t>
      </w:r>
    </w:p>
    <w:p w14:paraId="3D5C75D2" w14:textId="77777777" w:rsidR="009C54CA" w:rsidRPr="00E834F4" w:rsidRDefault="009C54CA" w:rsidP="009C54CA">
      <w:pPr>
        <w:jc w:val="both"/>
        <w:rPr>
          <w:i/>
        </w:rPr>
      </w:pPr>
      <w:r w:rsidRPr="00E834F4">
        <w:rPr>
          <w:i/>
        </w:rPr>
        <w:t xml:space="preserve">El-Bethel: GOD of the House of God </w:t>
      </w:r>
      <w:r w:rsidRPr="00E834F4">
        <w:t>used in Genesis 35:7.</w:t>
      </w:r>
      <w:r w:rsidRPr="00E834F4">
        <w:rPr>
          <w:i/>
        </w:rPr>
        <w:t xml:space="preserve"> </w:t>
      </w:r>
    </w:p>
    <w:p w14:paraId="1F20DDD8" w14:textId="77777777" w:rsidR="009C54CA" w:rsidRPr="00E834F4" w:rsidRDefault="009C54CA" w:rsidP="009C54CA">
      <w:pPr>
        <w:jc w:val="both"/>
      </w:pPr>
      <w:r w:rsidRPr="00E834F4">
        <w:rPr>
          <w:i/>
        </w:rPr>
        <w:t xml:space="preserve">El-Emunah: The Faithful GOD </w:t>
      </w:r>
      <w:r w:rsidRPr="00E834F4">
        <w:t>used in Deuteronomy 7:9.</w:t>
      </w:r>
    </w:p>
    <w:p w14:paraId="4AEB782B" w14:textId="77777777" w:rsidR="009C54CA" w:rsidRPr="00E834F4" w:rsidRDefault="009C54CA" w:rsidP="009C54CA">
      <w:pPr>
        <w:jc w:val="both"/>
        <w:rPr>
          <w:i/>
        </w:rPr>
      </w:pPr>
      <w:r w:rsidRPr="00E834F4">
        <w:rPr>
          <w:i/>
        </w:rPr>
        <w:t xml:space="preserve">El-Marom: GOD Most High </w:t>
      </w:r>
      <w:r w:rsidRPr="00E834F4">
        <w:t>used in Micah 6:6.</w:t>
      </w:r>
      <w:r w:rsidRPr="00E834F4">
        <w:rPr>
          <w:i/>
        </w:rPr>
        <w:t xml:space="preserve"> </w:t>
      </w:r>
    </w:p>
    <w:p w14:paraId="466DD526" w14:textId="77777777" w:rsidR="009C54CA" w:rsidRPr="00E834F4" w:rsidRDefault="009C54CA" w:rsidP="009C54CA">
      <w:pPr>
        <w:jc w:val="both"/>
      </w:pPr>
      <w:r w:rsidRPr="00E834F4">
        <w:rPr>
          <w:i/>
        </w:rPr>
        <w:t xml:space="preserve">El-Kanna or El Kanno: The Jealous God </w:t>
      </w:r>
      <w:r w:rsidRPr="00E834F4">
        <w:t>used in Exodus 20:5 &amp; Joshua 24:19.</w:t>
      </w:r>
    </w:p>
    <w:p w14:paraId="7E96F03D" w14:textId="77777777" w:rsidR="009C54CA" w:rsidRPr="00E834F4" w:rsidRDefault="009C54CA" w:rsidP="009C54CA">
      <w:pPr>
        <w:jc w:val="both"/>
      </w:pPr>
      <w:r w:rsidRPr="00E834F4">
        <w:rPr>
          <w:i/>
        </w:rPr>
        <w:t xml:space="preserve">Adonai: The Master or Lord </w:t>
      </w:r>
      <w:r w:rsidRPr="00E834F4">
        <w:t>used in Genesis 15:2; Exodus 4:10; Judges 6:15; 2</w:t>
      </w:r>
      <w:r w:rsidRPr="00E834F4">
        <w:rPr>
          <w:vertAlign w:val="superscript"/>
        </w:rPr>
        <w:t>nd</w:t>
      </w:r>
      <w:r w:rsidRPr="00E834F4">
        <w:t xml:space="preserve"> Samuel 7:18-20; Psalms 8, 114:7; 135:5; 141:8; 109:21-28, Daniel 9 and Acts 7:60.</w:t>
      </w:r>
    </w:p>
    <w:p w14:paraId="7F8B4167" w14:textId="77777777" w:rsidR="009C54CA" w:rsidRPr="00E834F4" w:rsidRDefault="009C54CA" w:rsidP="009C54CA">
      <w:pPr>
        <w:jc w:val="both"/>
        <w:rPr>
          <w:i/>
        </w:rPr>
      </w:pPr>
      <w:r w:rsidRPr="00E834F4">
        <w:rPr>
          <w:i/>
        </w:rPr>
        <w:t>Alam: The Secret Name for God</w:t>
      </w:r>
    </w:p>
    <w:p w14:paraId="1C590654" w14:textId="77777777" w:rsidR="009C54CA" w:rsidRPr="00E834F4" w:rsidRDefault="009C54CA" w:rsidP="009C54CA">
      <w:pPr>
        <w:jc w:val="both"/>
      </w:pPr>
      <w:r w:rsidRPr="00E834F4">
        <w:rPr>
          <w:i/>
        </w:rPr>
        <w:t xml:space="preserve">Jehovah: Yahweh or Kurios or Despotes </w:t>
      </w:r>
      <w:r w:rsidRPr="00E834F4">
        <w:t>used in Daniel 9:14; Psalms 11:7; Leviticus 19:2; Habakkuk 1:12; Deuteronomy 6:4, 5; Luke 2:29; Acts 4:24; 2</w:t>
      </w:r>
      <w:r w:rsidRPr="00E834F4">
        <w:rPr>
          <w:vertAlign w:val="superscript"/>
        </w:rPr>
        <w:t>nd</w:t>
      </w:r>
      <w:r w:rsidRPr="00E834F4">
        <w:t xml:space="preserve"> Peter 2:1; Jude 4, Revelation 6:10 and Acts 7:60.</w:t>
      </w:r>
    </w:p>
    <w:p w14:paraId="1E548C60" w14:textId="77777777" w:rsidR="009C54CA" w:rsidRPr="00E834F4" w:rsidRDefault="009C54CA" w:rsidP="009C54CA">
      <w:pPr>
        <w:jc w:val="both"/>
      </w:pPr>
      <w:r w:rsidRPr="00E834F4">
        <w:rPr>
          <w:i/>
        </w:rPr>
        <w:t xml:space="preserve">Jehovah-Jireh: The Lord our Provider </w:t>
      </w:r>
      <w:r w:rsidRPr="00E834F4">
        <w:t>used in Genesis 22:14 and Acts 6:8.</w:t>
      </w:r>
    </w:p>
    <w:p w14:paraId="2C99F9C5" w14:textId="77777777" w:rsidR="009C54CA" w:rsidRPr="00E834F4" w:rsidRDefault="009C54CA" w:rsidP="009C54CA">
      <w:pPr>
        <w:jc w:val="both"/>
      </w:pPr>
      <w:r w:rsidRPr="00E834F4">
        <w:rPr>
          <w:i/>
        </w:rPr>
        <w:t xml:space="preserve">Jehovah-Rophe: The Lord our Healer </w:t>
      </w:r>
      <w:r w:rsidRPr="00E834F4">
        <w:t>used in Exodus 15:22-26; Jeremiah 30:17; Isaiah 61:1 and Acts 6:8.</w:t>
      </w:r>
    </w:p>
    <w:p w14:paraId="2A0FCB91" w14:textId="77777777" w:rsidR="009C54CA" w:rsidRPr="00E834F4" w:rsidRDefault="009C54CA" w:rsidP="009C54CA">
      <w:pPr>
        <w:jc w:val="both"/>
      </w:pPr>
      <w:r w:rsidRPr="00E834F4">
        <w:rPr>
          <w:i/>
        </w:rPr>
        <w:t xml:space="preserve">Jehovah-Nissi: The Lord our Banner </w:t>
      </w:r>
      <w:r w:rsidRPr="00E834F4">
        <w:t>used in Exodus 17:15; Psalms 4:6 and Acts 7:22.</w:t>
      </w:r>
    </w:p>
    <w:p w14:paraId="3B013AB7" w14:textId="77777777" w:rsidR="009C54CA" w:rsidRPr="00E834F4" w:rsidRDefault="009C54CA" w:rsidP="009C54CA">
      <w:pPr>
        <w:jc w:val="both"/>
      </w:pPr>
      <w:r w:rsidRPr="00E834F4">
        <w:rPr>
          <w:i/>
        </w:rPr>
        <w:t xml:space="preserve">Jehovah-M’Kaddesh: The Lord our Sanctifier </w:t>
      </w:r>
      <w:r w:rsidRPr="00E834F4">
        <w:t>used in Leviticus 20:8 and Acts 6:3.</w:t>
      </w:r>
    </w:p>
    <w:p w14:paraId="39364B6F" w14:textId="77777777" w:rsidR="009C54CA" w:rsidRPr="00E834F4" w:rsidRDefault="009C54CA" w:rsidP="009C54CA">
      <w:pPr>
        <w:jc w:val="both"/>
      </w:pPr>
      <w:r w:rsidRPr="00E834F4">
        <w:rPr>
          <w:i/>
        </w:rPr>
        <w:t xml:space="preserve">Jehovah-Shalom: The Lord our Peace </w:t>
      </w:r>
      <w:r w:rsidRPr="00E834F4">
        <w:t>used in Judges 6:24; Deuteronomy 27:6; Daniel 5:26; 1</w:t>
      </w:r>
      <w:r w:rsidRPr="00E834F4">
        <w:rPr>
          <w:vertAlign w:val="superscript"/>
        </w:rPr>
        <w:t>st</w:t>
      </w:r>
      <w:r w:rsidRPr="00E834F4">
        <w:t xml:space="preserve"> Kings 8:61; 9:25; Genesis 15:16; Exodus 21:34; 22:5, 6; Leviticus 7:11-21 and Acts 7:47-50.</w:t>
      </w:r>
    </w:p>
    <w:p w14:paraId="72F8A9B4" w14:textId="77777777" w:rsidR="009C54CA" w:rsidRPr="00E834F4" w:rsidRDefault="009C54CA" w:rsidP="009C54CA">
      <w:pPr>
        <w:jc w:val="both"/>
      </w:pPr>
      <w:r w:rsidRPr="00E834F4">
        <w:rPr>
          <w:i/>
        </w:rPr>
        <w:t xml:space="preserve">Jehovah-Elohim: The Lord God or Theos </w:t>
      </w:r>
      <w:r w:rsidRPr="00E834F4">
        <w:t>used in  Genesis 2:4;  Judges 5:3;  Isaiah 17:6;  Zephaniah 2:9;  Psalms 59:5 and Acts 7:60.</w:t>
      </w:r>
    </w:p>
    <w:p w14:paraId="48934A10" w14:textId="77777777" w:rsidR="009C54CA" w:rsidRPr="00E834F4" w:rsidRDefault="009C54CA" w:rsidP="009C54CA">
      <w:pPr>
        <w:jc w:val="both"/>
      </w:pPr>
      <w:r w:rsidRPr="00E834F4">
        <w:rPr>
          <w:i/>
        </w:rPr>
        <w:t xml:space="preserve">Jehovah-El Elohim: The Lord God of Gods </w:t>
      </w:r>
      <w:r w:rsidRPr="00E834F4">
        <w:t>used in Joshua 22:22.</w:t>
      </w:r>
    </w:p>
    <w:p w14:paraId="558D2266" w14:textId="77777777" w:rsidR="009C54CA" w:rsidRPr="00E834F4" w:rsidRDefault="009C54CA" w:rsidP="009C54CA">
      <w:pPr>
        <w:jc w:val="both"/>
      </w:pPr>
      <w:r w:rsidRPr="00E834F4">
        <w:rPr>
          <w:i/>
        </w:rPr>
        <w:t xml:space="preserve">Jehovah Elohe Abothekem: The Lord God of Your Fathers </w:t>
      </w:r>
      <w:r w:rsidRPr="00E834F4">
        <w:t>used in Joshua 18:3.</w:t>
      </w:r>
    </w:p>
    <w:p w14:paraId="226D940C" w14:textId="77777777" w:rsidR="009C54CA" w:rsidRPr="00E834F4" w:rsidRDefault="009C54CA" w:rsidP="009C54CA">
      <w:pPr>
        <w:jc w:val="both"/>
      </w:pPr>
      <w:r w:rsidRPr="00E834F4">
        <w:rPr>
          <w:i/>
        </w:rPr>
        <w:t>Jehovah El Gemuwal: The Lord God of Recompenses</w:t>
      </w:r>
      <w:r w:rsidRPr="00E834F4">
        <w:t xml:space="preserve"> used in Jeremiah 51:56.</w:t>
      </w:r>
    </w:p>
    <w:p w14:paraId="60D566E6" w14:textId="77777777" w:rsidR="009C54CA" w:rsidRPr="00E834F4" w:rsidRDefault="009C54CA" w:rsidP="009C54CA">
      <w:pPr>
        <w:jc w:val="both"/>
      </w:pPr>
      <w:r w:rsidRPr="00E834F4">
        <w:rPr>
          <w:i/>
        </w:rPr>
        <w:t xml:space="preserve">Jehovah El Emeth: Lord God of Truth </w:t>
      </w:r>
      <w:r w:rsidRPr="00E834F4">
        <w:t>used in Psalms 31:5.</w:t>
      </w:r>
    </w:p>
    <w:p w14:paraId="75D97DE3" w14:textId="77777777" w:rsidR="009C54CA" w:rsidRPr="00E834F4" w:rsidRDefault="009C54CA" w:rsidP="009C54CA">
      <w:pPr>
        <w:jc w:val="both"/>
        <w:rPr>
          <w:i/>
        </w:rPr>
      </w:pPr>
      <w:r w:rsidRPr="00E834F4">
        <w:rPr>
          <w:i/>
        </w:rPr>
        <w:t xml:space="preserve">Jehovah Elohe Yeshuathi: Lord God of my Salvation </w:t>
      </w:r>
      <w:r w:rsidRPr="00E834F4">
        <w:t xml:space="preserve">used in Psalms </w:t>
      </w:r>
      <w:r w:rsidRPr="00E834F4">
        <w:rPr>
          <w:i/>
        </w:rPr>
        <w:t>41:13.</w:t>
      </w:r>
    </w:p>
    <w:p w14:paraId="33BF62BB" w14:textId="77777777" w:rsidR="009C54CA" w:rsidRPr="00E834F4" w:rsidRDefault="009C54CA" w:rsidP="009C54CA">
      <w:pPr>
        <w:jc w:val="both"/>
      </w:pPr>
      <w:r w:rsidRPr="00E834F4">
        <w:rPr>
          <w:i/>
        </w:rPr>
        <w:t xml:space="preserve">Jehovah Elohe Yisreal: The Lord God of Israel </w:t>
      </w:r>
      <w:r w:rsidRPr="00E834F4">
        <w:t>used in Psalms 41:13.</w:t>
      </w:r>
    </w:p>
    <w:p w14:paraId="503B5DC0" w14:textId="77777777" w:rsidR="009C54CA" w:rsidRPr="00E834F4" w:rsidRDefault="009C54CA" w:rsidP="009C54CA">
      <w:pPr>
        <w:jc w:val="both"/>
      </w:pPr>
      <w:r w:rsidRPr="00E834F4">
        <w:rPr>
          <w:i/>
        </w:rPr>
        <w:t xml:space="preserve">Jehovah-Tsidkenu: The Lord our Righteousness </w:t>
      </w:r>
      <w:r w:rsidRPr="00E834F4">
        <w:t>used in Jeremiah 23:5, 6; 33:16 &amp; Acts 6:5, 8.</w:t>
      </w:r>
    </w:p>
    <w:p w14:paraId="108862F9" w14:textId="77777777" w:rsidR="009C54CA" w:rsidRPr="00E834F4" w:rsidRDefault="009C54CA" w:rsidP="009C54CA">
      <w:pPr>
        <w:jc w:val="both"/>
      </w:pPr>
      <w:r w:rsidRPr="00E834F4">
        <w:rPr>
          <w:i/>
        </w:rPr>
        <w:t xml:space="preserve">Jehovah-Rohi: The Lord our Shepherd </w:t>
      </w:r>
      <w:r w:rsidRPr="00E834F4">
        <w:t>used in Psalms 23 and Acts 6:8.</w:t>
      </w:r>
    </w:p>
    <w:p w14:paraId="5B49A43A" w14:textId="77777777" w:rsidR="009C54CA" w:rsidRPr="00E834F4" w:rsidRDefault="009C54CA" w:rsidP="009C54CA">
      <w:pPr>
        <w:jc w:val="both"/>
      </w:pPr>
      <w:r w:rsidRPr="00E834F4">
        <w:rPr>
          <w:i/>
        </w:rPr>
        <w:t xml:space="preserve">Jehovah-Shammah: The Lord is There </w:t>
      </w:r>
      <w:r w:rsidRPr="00E834F4">
        <w:t>used in Ezekiel 48:35 and Acts 7:49-50.</w:t>
      </w:r>
    </w:p>
    <w:p w14:paraId="332E20A2" w14:textId="77777777" w:rsidR="009C54CA" w:rsidRPr="00E834F4" w:rsidRDefault="009C54CA" w:rsidP="009C54CA">
      <w:pPr>
        <w:jc w:val="both"/>
      </w:pPr>
      <w:r w:rsidRPr="00E834F4">
        <w:rPr>
          <w:i/>
        </w:rPr>
        <w:t xml:space="preserve">Jehovah-Sabaoth: The Lord of Army Hosts </w:t>
      </w:r>
      <w:r w:rsidRPr="00E834F4">
        <w:t>used in Isaiah 1:24; 46:7; 11:2; 2</w:t>
      </w:r>
      <w:r w:rsidRPr="00E834F4">
        <w:rPr>
          <w:vertAlign w:val="superscript"/>
        </w:rPr>
        <w:t>nd</w:t>
      </w:r>
      <w:r w:rsidRPr="00E834F4">
        <w:t xml:space="preserve"> Kings. 3:9-12; Jeremiah 11:20; Romans 9:29; James 5:4; Revelation 19:11-16 &amp; Acts 7:30-32.</w:t>
      </w:r>
    </w:p>
    <w:p w14:paraId="0BA6BF58" w14:textId="77777777" w:rsidR="009C54CA" w:rsidRPr="00E834F4" w:rsidRDefault="009C54CA" w:rsidP="009C54CA">
      <w:pPr>
        <w:jc w:val="both"/>
      </w:pPr>
      <w:r w:rsidRPr="00E834F4">
        <w:rPr>
          <w:i/>
        </w:rPr>
        <w:t xml:space="preserve">Jehovah-Tsebaoth: The LORD God of Hosts (Camps) </w:t>
      </w:r>
      <w:r w:rsidRPr="00E834F4">
        <w:t>used in Psalms 59:5 and Isaiah 28:22.</w:t>
      </w:r>
    </w:p>
    <w:p w14:paraId="17075A4E" w14:textId="77777777" w:rsidR="009C54CA" w:rsidRPr="00E834F4" w:rsidRDefault="009C54CA" w:rsidP="009C54CA">
      <w:pPr>
        <w:jc w:val="both"/>
      </w:pPr>
      <w:r w:rsidRPr="00E834F4">
        <w:rPr>
          <w:i/>
        </w:rPr>
        <w:t xml:space="preserve">Jehovah-Gmolah: The Lord of Recompense </w:t>
      </w:r>
      <w:r w:rsidRPr="00E834F4">
        <w:t>used in Jeremiah 51:6.</w:t>
      </w:r>
    </w:p>
    <w:p w14:paraId="102012D1" w14:textId="77777777" w:rsidR="009C54CA" w:rsidRPr="00E834F4" w:rsidRDefault="009C54CA" w:rsidP="009C54CA">
      <w:pPr>
        <w:jc w:val="both"/>
        <w:rPr>
          <w:i/>
        </w:rPr>
      </w:pPr>
      <w:r w:rsidRPr="00E834F4">
        <w:rPr>
          <w:i/>
        </w:rPr>
        <w:t xml:space="preserve">Jehovah-Hoseenu: The Lord our Maker </w:t>
      </w:r>
      <w:r w:rsidRPr="00E834F4">
        <w:t xml:space="preserve">used in Psalms 95:6; Hebrews 11:10 &amp; Ephesians 2:22. </w:t>
      </w:r>
      <w:r w:rsidRPr="00E834F4">
        <w:rPr>
          <w:i/>
        </w:rPr>
        <w:t xml:space="preserve"> </w:t>
      </w:r>
    </w:p>
    <w:p w14:paraId="397EA368" w14:textId="77777777" w:rsidR="009C54CA" w:rsidRPr="00E834F4" w:rsidRDefault="009C54CA" w:rsidP="009C54CA">
      <w:r w:rsidRPr="00E834F4">
        <w:rPr>
          <w:i/>
        </w:rPr>
        <w:t xml:space="preserve">Jehovah-Maginnenu: The Lord our Defense </w:t>
      </w:r>
      <w:r w:rsidRPr="00E834F4">
        <w:t>used in Psalms 89:18.</w:t>
      </w:r>
    </w:p>
    <w:p w14:paraId="4A4FB18F" w14:textId="77777777" w:rsidR="009C54CA" w:rsidRPr="00E834F4" w:rsidRDefault="009C54CA" w:rsidP="009C54CA">
      <w:r w:rsidRPr="00E834F4">
        <w:rPr>
          <w:i/>
        </w:rPr>
        <w:t xml:space="preserve">Jehovah-Elohe Abothekem: The LORD GOD of Your Fathers </w:t>
      </w:r>
      <w:r w:rsidRPr="00E834F4">
        <w:t>used in Joshua 18:3.</w:t>
      </w:r>
    </w:p>
    <w:p w14:paraId="6E5BA08D" w14:textId="77777777" w:rsidR="009C54CA" w:rsidRPr="00E834F4" w:rsidRDefault="009C54CA" w:rsidP="009C54CA">
      <w:r w:rsidRPr="00E834F4">
        <w:rPr>
          <w:i/>
        </w:rPr>
        <w:t xml:space="preserve">Jehovah-Adon Kol Ha-arets: The LORD, the Lord of All the Earth </w:t>
      </w:r>
      <w:r w:rsidRPr="00E834F4">
        <w:t>used in Joshua 3:11.</w:t>
      </w:r>
    </w:p>
    <w:p w14:paraId="4C2B26C0" w14:textId="77777777" w:rsidR="009C54CA" w:rsidRPr="00E834F4" w:rsidRDefault="009C54CA" w:rsidP="009C54CA">
      <w:pPr>
        <w:spacing w:line="480" w:lineRule="auto"/>
        <w:jc w:val="both"/>
      </w:pPr>
      <w:r w:rsidRPr="00E834F4">
        <w:t>If You want to know more about the Divine Names of God, You must get My book called “</w:t>
      </w:r>
      <w:r w:rsidRPr="00E834F4">
        <w:rPr>
          <w:b/>
        </w:rPr>
        <w:t>What are the Divine Names &amp; Divine Titles used for God the Father Stephen from 0 to All in the Holy Bible</w:t>
      </w:r>
      <w:r w:rsidRPr="00E834F4">
        <w:t>.”</w:t>
      </w:r>
    </w:p>
    <w:p w14:paraId="2E7A7263" w14:textId="77777777" w:rsidR="009C54CA" w:rsidRPr="00E834F4" w:rsidRDefault="009C54CA" w:rsidP="009C54CA">
      <w:pPr>
        <w:spacing w:line="480" w:lineRule="auto"/>
        <w:jc w:val="center"/>
        <w:rPr>
          <w:b/>
        </w:rPr>
      </w:pPr>
      <w:r w:rsidRPr="00E834F4">
        <w:rPr>
          <w:b/>
        </w:rPr>
        <w:t>THE LORD JACOB (THE LADY LEAH THE LADY OF KINGDOMS) WITH THE RANK OF COLONEL OR HIGHER FOR 40 YEARS</w:t>
      </w:r>
    </w:p>
    <w:p w14:paraId="2A830341" w14:textId="77777777" w:rsidR="009C54CA" w:rsidRPr="00E834F4" w:rsidRDefault="009C54CA" w:rsidP="009C54CA">
      <w:pPr>
        <w:spacing w:line="480" w:lineRule="auto"/>
        <w:jc w:val="both"/>
      </w:pPr>
      <w:r w:rsidRPr="00E834F4">
        <w:t>The white skin color King Jacob’s name means “</w:t>
      </w:r>
      <w:r w:rsidRPr="00E834F4">
        <w:rPr>
          <w:b/>
        </w:rPr>
        <w:t>Crowned</w:t>
      </w:r>
      <w:r w:rsidRPr="00E834F4">
        <w:t xml:space="preserve"> </w:t>
      </w:r>
      <w:r w:rsidRPr="00E834F4">
        <w:rPr>
          <w:b/>
        </w:rPr>
        <w:t>Supplanter</w:t>
      </w:r>
      <w:r w:rsidRPr="00E834F4">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Jacob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supplanting, by which all His family was killed, then on the 8</w:t>
      </w:r>
      <w:r w:rsidRPr="00E834F4">
        <w:rPr>
          <w:vertAlign w:val="superscript"/>
        </w:rPr>
        <w:t>th</w:t>
      </w:r>
      <w:r w:rsidRPr="00E834F4">
        <w:t xml:space="preserve"> day He was renamed.  </w:t>
      </w:r>
    </w:p>
    <w:p w14:paraId="7F208C6E" w14:textId="77777777" w:rsidR="009C54CA" w:rsidRPr="00E834F4" w:rsidRDefault="009C54CA" w:rsidP="009C54CA">
      <w:pPr>
        <w:spacing w:line="480" w:lineRule="auto"/>
        <w:jc w:val="both"/>
      </w:pPr>
      <w:r w:rsidRPr="00E834F4">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1EB86487" w14:textId="77777777" w:rsidR="009C54CA" w:rsidRPr="00E834F4" w:rsidRDefault="009C54CA" w:rsidP="009C54CA">
      <w:pPr>
        <w:spacing w:line="480" w:lineRule="auto"/>
        <w:jc w:val="both"/>
      </w:pPr>
      <w:r w:rsidRPr="00E834F4">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22F55F98" w14:textId="77777777" w:rsidR="009C54CA" w:rsidRPr="00E834F4" w:rsidRDefault="009C54CA" w:rsidP="009C54CA">
      <w:pPr>
        <w:spacing w:line="480" w:lineRule="auto"/>
        <w:jc w:val="both"/>
      </w:pPr>
      <w:r w:rsidRPr="00E834F4">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14:paraId="3A6107CF" w14:textId="77777777" w:rsidR="009C54CA" w:rsidRPr="00E834F4" w:rsidRDefault="009C54CA" w:rsidP="009C54CA">
      <w:pPr>
        <w:spacing w:line="480" w:lineRule="auto"/>
        <w:jc w:val="both"/>
      </w:pPr>
      <w:r w:rsidRPr="00E834F4">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377575E1" w14:textId="77777777" w:rsidR="009C54CA" w:rsidRPr="00E834F4" w:rsidRDefault="009C54CA" w:rsidP="009C54CA">
      <w:pPr>
        <w:spacing w:line="480" w:lineRule="auto"/>
        <w:jc w:val="both"/>
      </w:pPr>
      <w:r w:rsidRPr="00E834F4">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3037FEDF" w14:textId="77777777" w:rsidR="009C54CA" w:rsidRPr="00E834F4" w:rsidRDefault="009C54CA" w:rsidP="009C54CA">
      <w:pPr>
        <w:spacing w:line="480" w:lineRule="auto"/>
        <w:jc w:val="both"/>
      </w:pPr>
      <w:r w:rsidRPr="00E834F4">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6F398B73" w14:textId="77777777" w:rsidR="009C54CA" w:rsidRPr="00E834F4" w:rsidRDefault="009C54CA" w:rsidP="009C54CA">
      <w:pPr>
        <w:spacing w:line="480" w:lineRule="auto"/>
        <w:jc w:val="both"/>
      </w:pPr>
      <w:r w:rsidRPr="00E834F4">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0DA79DD6" w14:textId="77777777" w:rsidR="009C54CA" w:rsidRPr="00E834F4" w:rsidRDefault="009C54CA" w:rsidP="009C54CA">
      <w:pPr>
        <w:spacing w:line="480" w:lineRule="auto"/>
        <w:jc w:val="both"/>
      </w:pPr>
      <w:r w:rsidRPr="00E834F4">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14:paraId="725ED34F" w14:textId="77777777" w:rsidR="009C54CA" w:rsidRPr="00E834F4" w:rsidRDefault="009C54CA" w:rsidP="009C54CA">
      <w:pPr>
        <w:spacing w:line="480" w:lineRule="auto"/>
        <w:jc w:val="both"/>
      </w:pPr>
      <w:r w:rsidRPr="00E834F4">
        <w:t>King Jacob’s initial meeting with the Father Stephen in Genesis 28:10-22. When King Jacob was forced to leave His home, He had an experience with the Father Stephen at a site He named Beth-el meaning “</w:t>
      </w:r>
      <w:r w:rsidRPr="00E834F4">
        <w:rPr>
          <w:b/>
        </w:rPr>
        <w:t>House of God</w:t>
      </w:r>
      <w:r w:rsidRPr="00E834F4">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3ADD8339" w14:textId="77777777" w:rsidR="009C54CA" w:rsidRPr="00E834F4" w:rsidRDefault="009C54CA" w:rsidP="009C54CA">
      <w:pPr>
        <w:spacing w:line="480" w:lineRule="auto"/>
        <w:jc w:val="both"/>
      </w:pPr>
      <w:r w:rsidRPr="00E834F4">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5EFFEF8E" w14:textId="77777777" w:rsidR="009C54CA" w:rsidRPr="00E834F4" w:rsidRDefault="009C54CA" w:rsidP="009C54CA">
      <w:pPr>
        <w:spacing w:line="480" w:lineRule="auto"/>
        <w:jc w:val="both"/>
      </w:pPr>
      <w:r w:rsidRPr="00E834F4">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1B96103A" w14:textId="77777777" w:rsidR="009C54CA" w:rsidRPr="00E834F4" w:rsidRDefault="009C54CA" w:rsidP="009C54CA">
      <w:pPr>
        <w:spacing w:line="480" w:lineRule="auto"/>
        <w:jc w:val="both"/>
      </w:pPr>
      <w:r w:rsidRPr="00E834F4">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66F93B4A" w14:textId="77777777" w:rsidR="009C54CA" w:rsidRPr="00E834F4" w:rsidRDefault="009C54CA" w:rsidP="009C54CA">
      <w:pPr>
        <w:spacing w:line="480" w:lineRule="auto"/>
        <w:jc w:val="both"/>
      </w:pPr>
      <w:r w:rsidRPr="00E834F4">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026464E5" w14:textId="77777777" w:rsidR="009C54CA" w:rsidRPr="00E834F4" w:rsidRDefault="009C54CA" w:rsidP="009C54CA">
      <w:pPr>
        <w:spacing w:line="480" w:lineRule="auto"/>
        <w:jc w:val="both"/>
      </w:pPr>
      <w:r w:rsidRPr="00E834F4">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607F64F4" w14:textId="77777777" w:rsidR="009C54CA" w:rsidRPr="00E834F4" w:rsidRDefault="009C54CA" w:rsidP="009C54CA">
      <w:pPr>
        <w:spacing w:line="480" w:lineRule="auto"/>
        <w:jc w:val="both"/>
      </w:pPr>
      <w:r w:rsidRPr="00E834F4">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834F4">
        <w:rPr>
          <w:b/>
        </w:rPr>
        <w:t>birthright</w:t>
      </w:r>
      <w:r w:rsidRPr="00E834F4">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834F4">
        <w:rPr>
          <w:b/>
        </w:rPr>
        <w:t>birthright</w:t>
      </w:r>
      <w:r w:rsidRPr="00E834F4">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1250D497" w14:textId="77777777" w:rsidR="009C54CA" w:rsidRPr="00E834F4" w:rsidRDefault="009C54CA" w:rsidP="009C54CA">
      <w:pPr>
        <w:spacing w:line="480" w:lineRule="auto"/>
        <w:jc w:val="both"/>
      </w:pPr>
      <w:r w:rsidRPr="00E834F4">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14:paraId="41F85735" w14:textId="77777777" w:rsidR="009C54CA" w:rsidRPr="00E834F4" w:rsidRDefault="009C54CA" w:rsidP="009C54CA">
      <w:pPr>
        <w:spacing w:line="480" w:lineRule="auto"/>
        <w:jc w:val="center"/>
        <w:rPr>
          <w:b/>
        </w:rPr>
      </w:pPr>
      <w:r w:rsidRPr="00E834F4">
        <w:rPr>
          <w:b/>
        </w:rPr>
        <w:t>THE LORD CAIN (THE LORD CAIN’S LADY OF KINGDOMS) WITH THE RANK OF CAPTAIN OR HIGHER FOR 40 YEARS</w:t>
      </w:r>
    </w:p>
    <w:p w14:paraId="6F36687D" w14:textId="77777777" w:rsidR="009C54CA" w:rsidRPr="00E834F4" w:rsidRDefault="009C54CA" w:rsidP="009C54CA">
      <w:pPr>
        <w:spacing w:line="480" w:lineRule="auto"/>
        <w:jc w:val="both"/>
      </w:pPr>
      <w:r w:rsidRPr="00E834F4">
        <w:t>The Lord Cain’s name means “</w:t>
      </w:r>
      <w:r w:rsidRPr="00E834F4">
        <w:rPr>
          <w:b/>
        </w:rPr>
        <w:t>Acquire</w:t>
      </w:r>
      <w:r w:rsidRPr="00E834F4">
        <w:t>.” The variations of the name is Qayin, Ka-in, Qayen &amp; Qabil. The Lord Cain was the Firstborn Son of the Lord Adam &amp; Lady Eve, and was considered the 3</w:t>
      </w:r>
      <w:r w:rsidRPr="00E834F4">
        <w:rPr>
          <w:vertAlign w:val="superscript"/>
        </w:rPr>
        <w:t>rd</w:t>
      </w:r>
      <w:r w:rsidRPr="00E834F4">
        <w:t xml:space="preserve"> Human Being on Earth and the 1</w:t>
      </w:r>
      <w:r w:rsidRPr="00E834F4">
        <w:rPr>
          <w:vertAlign w:val="superscript"/>
        </w:rPr>
        <w:t>st</w:t>
      </w:r>
      <w:r w:rsidRPr="00E834F4">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E834F4">
        <w:rPr>
          <w:b/>
        </w:rPr>
        <w:t>original sexual sin</w:t>
      </w:r>
      <w:r w:rsidRPr="00E834F4">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834F4">
        <w:rPr>
          <w:vertAlign w:val="superscript"/>
        </w:rPr>
        <w:t>th</w:t>
      </w:r>
      <w:r w:rsidRPr="00E834F4">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14:paraId="15537441" w14:textId="77777777" w:rsidR="009C54CA" w:rsidRPr="00E834F4" w:rsidRDefault="009C54CA" w:rsidP="009C54CA">
      <w:pPr>
        <w:spacing w:line="480" w:lineRule="auto"/>
        <w:jc w:val="both"/>
      </w:pPr>
      <w:r w:rsidRPr="00E834F4">
        <w:t>When the Father Stephen cast out the Lord Cain, He said that where ever He went people would try to kill Him---what people [this may refer to the Race of the “</w:t>
      </w:r>
      <w:r w:rsidRPr="00E834F4">
        <w:rPr>
          <w:b/>
        </w:rPr>
        <w:t>Sons of God</w:t>
      </w:r>
      <w:r w:rsidRPr="00E834F4">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834F4">
        <w:rPr>
          <w:b/>
        </w:rPr>
        <w:t>X</w:t>
      </w:r>
      <w:r w:rsidRPr="00E834F4">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14:paraId="3D9FAA5E" w14:textId="77777777" w:rsidR="009C54CA" w:rsidRPr="00E834F4" w:rsidRDefault="009C54CA" w:rsidP="009C54CA">
      <w:pPr>
        <w:spacing w:line="480" w:lineRule="auto"/>
        <w:jc w:val="both"/>
      </w:pPr>
      <w:r w:rsidRPr="00E834F4">
        <w:t>The firm belief that the 1</w:t>
      </w:r>
      <w:r w:rsidRPr="00E834F4">
        <w:rPr>
          <w:vertAlign w:val="superscript"/>
        </w:rPr>
        <w:t>st</w:t>
      </w:r>
      <w:r w:rsidRPr="00E834F4">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through predestination, then Cain being named on the 6</w:t>
      </w:r>
      <w:r w:rsidRPr="00E834F4">
        <w:rPr>
          <w:vertAlign w:val="superscript"/>
        </w:rPr>
        <w:t>th</w:t>
      </w:r>
      <w:r w:rsidRPr="00E834F4">
        <w:t xml:space="preserve"> day as Man [Boys &amp; Girls] through predestination and on the 7</w:t>
      </w:r>
      <w:r w:rsidRPr="00E834F4">
        <w:rPr>
          <w:vertAlign w:val="superscript"/>
        </w:rPr>
        <w:t>th</w:t>
      </w:r>
      <w:r w:rsidRPr="00E834F4">
        <w:t xml:space="preserve"> day He fell because of Adam’s sexuality [the sexual union happened only once in Genesis 4:1 &amp; 3 divine unions afterwards in Genesis 4:2-26] by which all His family was killed, except the Lord Enoch, then on the 8</w:t>
      </w:r>
      <w:r w:rsidRPr="00E834F4">
        <w:rPr>
          <w:vertAlign w:val="superscript"/>
        </w:rPr>
        <w:t>th</w:t>
      </w:r>
      <w:r w:rsidRPr="00E834F4">
        <w:t xml:space="preserve"> day He was renamed.     </w:t>
      </w:r>
    </w:p>
    <w:p w14:paraId="3157C04D" w14:textId="77777777" w:rsidR="009C54CA" w:rsidRPr="00E834F4" w:rsidRDefault="009C54CA" w:rsidP="009C54CA">
      <w:pPr>
        <w:spacing w:line="480" w:lineRule="auto"/>
        <w:jc w:val="center"/>
        <w:rPr>
          <w:b/>
        </w:rPr>
      </w:pPr>
      <w:r w:rsidRPr="00E834F4">
        <w:rPr>
          <w:b/>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14:paraId="0E790FE2" w14:textId="77777777" w:rsidR="009C54CA" w:rsidRPr="00E834F4" w:rsidRDefault="009C54CA" w:rsidP="009C54CA">
      <w:pPr>
        <w:spacing w:line="480" w:lineRule="auto"/>
        <w:jc w:val="both"/>
      </w:pPr>
      <w:r w:rsidRPr="00E834F4">
        <w:t>The Lord Peter’s name means “</w:t>
      </w:r>
      <w:r w:rsidRPr="00E834F4">
        <w:rPr>
          <w:b/>
        </w:rPr>
        <w:t>Stone</w:t>
      </w:r>
      <w:r w:rsidRPr="00E834F4">
        <w:t>” or “</w:t>
      </w:r>
      <w:r w:rsidRPr="00E834F4">
        <w:rPr>
          <w:b/>
        </w:rPr>
        <w:t>Rock</w:t>
      </w:r>
      <w:r w:rsidRPr="00E834F4">
        <w:t>.” The Scripture references is in the 4 Gospels, 1</w:t>
      </w:r>
      <w:r w:rsidRPr="00E834F4">
        <w:rPr>
          <w:vertAlign w:val="superscript"/>
        </w:rPr>
        <w:t>st</w:t>
      </w:r>
      <w:r w:rsidRPr="00E834F4">
        <w:t xml:space="preserve"> &amp; 2</w:t>
      </w:r>
      <w:r w:rsidRPr="00E834F4">
        <w:rPr>
          <w:vertAlign w:val="superscript"/>
        </w:rPr>
        <w:t>nd</w:t>
      </w:r>
      <w:r w:rsidRPr="00E834F4">
        <w:t xml:space="preserve"> Peter; Galatians 2:11-21 &amp; Acts chapters 1-5, 8, 10-12, 15. The variations of the name is Pete &amp; Petra. </w:t>
      </w:r>
    </w:p>
    <w:p w14:paraId="556316A2" w14:textId="77777777" w:rsidR="009C54CA" w:rsidRPr="00E834F4" w:rsidRDefault="009C54CA" w:rsidP="009C54CA">
      <w:pPr>
        <w:spacing w:line="480" w:lineRule="auto"/>
        <w:jc w:val="both"/>
      </w:pPr>
      <w:r w:rsidRPr="00E834F4">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E834F4">
        <w:rPr>
          <w:vertAlign w:val="superscript"/>
        </w:rPr>
        <w:t>st</w:t>
      </w:r>
      <w:r w:rsidRPr="00E834F4">
        <w:t xml:space="preserve"> Local Christian Church. The Lord Peter’s visit to the house of the Roman Centurion Cornelius in Acts chapters 10 &amp; 11, initiated the 1</w:t>
      </w:r>
      <w:r w:rsidRPr="00E834F4">
        <w:rPr>
          <w:vertAlign w:val="superscript"/>
        </w:rPr>
        <w:t>st</w:t>
      </w:r>
      <w:r w:rsidRPr="00E834F4">
        <w:t xml:space="preserve"> Gentile Christian’s to receive the Father Stephen’s Inerrant Word. The Lord Peter’s prominence in these unique, but critical transition stages identifies Him as One of the most significant Men of the NT. </w:t>
      </w:r>
    </w:p>
    <w:p w14:paraId="55683445" w14:textId="77777777" w:rsidR="009C54CA" w:rsidRPr="00E834F4" w:rsidRDefault="009C54CA" w:rsidP="009C54CA">
      <w:pPr>
        <w:spacing w:line="480" w:lineRule="auto"/>
        <w:jc w:val="both"/>
      </w:pPr>
      <w:r w:rsidRPr="00E834F4">
        <w:t xml:space="preserve">The Lord Peter’s Life and Times: The Lord Peter is divided into 4 sections, as a Fisherman, a Disciple, a Teacher and then a Missionary. The Lord Peter’s Birth: The only reason the Father Stephen created </w:t>
      </w:r>
      <w:r w:rsidRPr="00E834F4">
        <w:rPr>
          <w:b/>
        </w:rPr>
        <w:t>PETER</w:t>
      </w:r>
      <w:r w:rsidRPr="00E834F4">
        <w:t xml:space="preserve"> (name on the 8</w:t>
      </w:r>
      <w:r w:rsidRPr="00E834F4">
        <w:rPr>
          <w:vertAlign w:val="superscript"/>
        </w:rPr>
        <w:t>th</w:t>
      </w:r>
      <w:r w:rsidRPr="00E834F4">
        <w:t xml:space="preserve"> Day) in His birth at 1BC-67AD (1</w:t>
      </w:r>
      <w:r w:rsidRPr="00E834F4">
        <w:rPr>
          <w:vertAlign w:val="superscript"/>
        </w:rPr>
        <w:t>st</w:t>
      </w:r>
      <w:r w:rsidRPr="00E834F4">
        <w:t xml:space="preserve"> Day of His Birth called the Lord &amp; Child) which He would be about 68 years old at His death was as the 2</w:t>
      </w:r>
      <w:r w:rsidRPr="00E834F4">
        <w:rPr>
          <w:vertAlign w:val="superscript"/>
        </w:rPr>
        <w:t>nd</w:t>
      </w:r>
      <w:r w:rsidRPr="00E834F4">
        <w:t xml:space="preserve"> Cain restoring the 1</w:t>
      </w:r>
      <w:r w:rsidRPr="00E834F4">
        <w:rPr>
          <w:vertAlign w:val="superscript"/>
        </w:rPr>
        <w:t>st</w:t>
      </w:r>
      <w:r w:rsidRPr="00E834F4">
        <w:t xml:space="preserve"> Cain for murder to His Brother Abel by enduring the upside down cross. Peter’s parents are not mentioned in scripture. Maybe His Mother is named </w:t>
      </w:r>
      <w:r w:rsidRPr="00E834F4">
        <w:rPr>
          <w:b/>
        </w:rPr>
        <w:t>VICTORIA</w:t>
      </w:r>
      <w:r w:rsidRPr="00E834F4">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834F4">
        <w:rPr>
          <w:b/>
        </w:rPr>
        <w:t>Rock</w:t>
      </w:r>
      <w:r w:rsidRPr="00E834F4">
        <w:t>” and also He preached the first Gospel sermons to the Jews and Gentiles. Other than this there is not much mentioned in evidence concerning Peter’s Birth. In Matthew 21:16 declares “Let all the Children of God worship Him.” Also praise is in 1</w:t>
      </w:r>
      <w:r w:rsidRPr="00E834F4">
        <w:rPr>
          <w:vertAlign w:val="superscript"/>
        </w:rPr>
        <w:t>st</w:t>
      </w:r>
      <w:r w:rsidRPr="00E834F4">
        <w:t xml:space="preserve"> Peter 2:2; Psalms 8:2 &amp; Hebrews 5:13. This is called the “</w:t>
      </w:r>
      <w:r w:rsidRPr="00E834F4">
        <w:rPr>
          <w:b/>
          <w:i/>
        </w:rPr>
        <w:t>Age of the 2</w:t>
      </w:r>
      <w:r w:rsidRPr="00E834F4">
        <w:rPr>
          <w:b/>
          <w:i/>
          <w:vertAlign w:val="superscript"/>
        </w:rPr>
        <w:t>nd</w:t>
      </w:r>
      <w:r w:rsidRPr="00E834F4">
        <w:rPr>
          <w:b/>
          <w:i/>
        </w:rPr>
        <w:t xml:space="preserve"> Single Child Cain</w:t>
      </w:r>
      <w:r w:rsidRPr="00E834F4">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Peter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the Upside-Down Cross once, then translated, by which all His family was killed, then on the 8</w:t>
      </w:r>
      <w:r w:rsidRPr="00E834F4">
        <w:rPr>
          <w:vertAlign w:val="superscript"/>
        </w:rPr>
        <w:t>th</w:t>
      </w:r>
      <w:r w:rsidRPr="00E834F4">
        <w:t xml:space="preserve"> day He was renamed. This eternity only concerns Saturday as the Jewish Peter in Genesis to the Gentile Peter in Luke till it became the Christian Peter in Acts chapter 7.  </w:t>
      </w:r>
    </w:p>
    <w:p w14:paraId="19AA18BB" w14:textId="77777777" w:rsidR="009C54CA" w:rsidRPr="00E834F4" w:rsidRDefault="009C54CA" w:rsidP="009C54CA">
      <w:pPr>
        <w:spacing w:line="480" w:lineRule="auto"/>
        <w:jc w:val="both"/>
      </w:pPr>
      <w:r w:rsidRPr="00E834F4">
        <w:t>The Lord Peter as a Fisherman started in Bethsaida in John 1:44. The Historian Josephus stated that 330 fishing boats operated &amp; were active on the Sea of Galilee in the 1</w:t>
      </w:r>
      <w:r w:rsidRPr="00E834F4">
        <w:rPr>
          <w:vertAlign w:val="superscript"/>
        </w:rPr>
        <w:t>st</w:t>
      </w:r>
      <w:r w:rsidRPr="00E834F4">
        <w:t xml:space="preserve"> century. One boat, cradled in mud for 2,000 years, has been discovered in the 1980’s along Galilee’s shore. The boat, was 27 feet long, and is the kind of boat the Lord Peter &amp; His crew used. </w:t>
      </w:r>
    </w:p>
    <w:p w14:paraId="2D83735C" w14:textId="77777777" w:rsidR="009C54CA" w:rsidRPr="00E834F4" w:rsidRDefault="009C54CA" w:rsidP="009C54CA">
      <w:pPr>
        <w:spacing w:line="480" w:lineRule="auto"/>
        <w:jc w:val="both"/>
      </w:pPr>
      <w:r w:rsidRPr="00E834F4">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14:paraId="26ED5775" w14:textId="77777777" w:rsidR="009C54CA" w:rsidRPr="00E834F4" w:rsidRDefault="009C54CA" w:rsidP="009C54CA">
      <w:pPr>
        <w:spacing w:line="480" w:lineRule="auto"/>
        <w:jc w:val="both"/>
      </w:pPr>
      <w:r w:rsidRPr="00E834F4">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E834F4">
        <w:rPr>
          <w:vertAlign w:val="superscript"/>
        </w:rPr>
        <w:t>st</w:t>
      </w:r>
      <w:r w:rsidRPr="00E834F4">
        <w:t xml:space="preserve"> to present the Gospel to the 1</w:t>
      </w:r>
      <w:r w:rsidRPr="00E834F4">
        <w:rPr>
          <w:vertAlign w:val="superscript"/>
        </w:rPr>
        <w:t>st</w:t>
      </w:r>
      <w:r w:rsidRPr="00E834F4">
        <w:t xml:space="preserve"> Christian Gentiles is in Acts chapters 10 &amp; 11. </w:t>
      </w:r>
    </w:p>
    <w:p w14:paraId="7A40DE78" w14:textId="77777777" w:rsidR="009C54CA" w:rsidRPr="00E834F4" w:rsidRDefault="009C54CA" w:rsidP="009C54CA">
      <w:pPr>
        <w:spacing w:line="480" w:lineRule="auto"/>
        <w:jc w:val="both"/>
      </w:pPr>
      <w:r w:rsidRPr="00E834F4">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14:paraId="25A39FED" w14:textId="77777777" w:rsidR="009C54CA" w:rsidRPr="00E834F4" w:rsidRDefault="009C54CA" w:rsidP="009C54CA">
      <w:pPr>
        <w:spacing w:line="480" w:lineRule="auto"/>
        <w:jc w:val="both"/>
      </w:pPr>
      <w:r w:rsidRPr="00E834F4">
        <w:t xml:space="preserve">The Exploring of the Lord Peter’s Relationships: The Lord Peter’s Relationship with the other Disciples: The Lord Peter is named first in Mark 5:37; 14:13. The Lord Peter’s influence over others is in John chapter 21. </w:t>
      </w:r>
    </w:p>
    <w:p w14:paraId="113B042B" w14:textId="77777777" w:rsidR="009C54CA" w:rsidRPr="00E834F4" w:rsidRDefault="009C54CA" w:rsidP="009C54CA">
      <w:pPr>
        <w:spacing w:line="480" w:lineRule="auto"/>
        <w:jc w:val="both"/>
      </w:pPr>
      <w:r w:rsidRPr="00E834F4">
        <w:t>The Lord Peter’s Relationship with the Father Stephen: The Lord Peter’s 1</w:t>
      </w:r>
      <w:r w:rsidRPr="00E834F4">
        <w:rPr>
          <w:vertAlign w:val="superscript"/>
        </w:rPr>
        <w:t>st</w:t>
      </w:r>
      <w:r w:rsidRPr="00E834F4">
        <w:t xml:space="preserve"> Contact with the Father Stephen is in John 1:41, 42. The Lord Peter 1</w:t>
      </w:r>
      <w:r w:rsidRPr="00E834F4">
        <w:rPr>
          <w:vertAlign w:val="superscript"/>
        </w:rPr>
        <w:t>st</w:t>
      </w:r>
      <w:r w:rsidRPr="00E834F4">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834F4">
        <w:rPr>
          <w:vertAlign w:val="superscript"/>
        </w:rPr>
        <w:t>st</w:t>
      </w:r>
      <w:r w:rsidRPr="00E834F4">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834F4">
        <w:rPr>
          <w:vertAlign w:val="superscript"/>
        </w:rPr>
        <w:t>st</w:t>
      </w:r>
      <w:r w:rsidRPr="00E834F4">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14:paraId="201B9A86" w14:textId="77777777" w:rsidR="009C54CA" w:rsidRPr="00E834F4" w:rsidRDefault="009C54CA" w:rsidP="009C54CA">
      <w:pPr>
        <w:spacing w:line="480" w:lineRule="auto"/>
        <w:jc w:val="both"/>
      </w:pPr>
      <w:r w:rsidRPr="00E834F4">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14:paraId="5E03C34C" w14:textId="77777777" w:rsidR="009C54CA" w:rsidRPr="00E834F4" w:rsidRDefault="009C54CA" w:rsidP="009C54CA">
      <w:pPr>
        <w:spacing w:line="480" w:lineRule="auto"/>
        <w:jc w:val="center"/>
        <w:rPr>
          <w:b/>
        </w:rPr>
      </w:pPr>
      <w:r w:rsidRPr="00E834F4">
        <w:rPr>
          <w:b/>
        </w:rPr>
        <w:t>THE LORD ISRAEL (THE LADY RACHEL THE LADY OF KINGDOMS) WITH THE RANK OF GENERAL OR HIGHER FOR 40 YEARS</w:t>
      </w:r>
    </w:p>
    <w:p w14:paraId="5168126D" w14:textId="77777777" w:rsidR="009C54CA" w:rsidRPr="00E834F4" w:rsidRDefault="009C54CA" w:rsidP="009C54CA">
      <w:pPr>
        <w:spacing w:line="480" w:lineRule="auto"/>
        <w:jc w:val="both"/>
      </w:pPr>
      <w:r w:rsidRPr="00E834F4">
        <w:t>The Lord Israel’s name means “</w:t>
      </w:r>
      <w:r w:rsidRPr="00E834F4">
        <w:rPr>
          <w:b/>
        </w:rPr>
        <w:t>Prince</w:t>
      </w:r>
      <w:r w:rsidRPr="00E834F4">
        <w:t>.” The variations of the name is Yisrael. This refers to Israel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Israel being named on the 6</w:t>
      </w:r>
      <w:r w:rsidRPr="00E834F4">
        <w:rPr>
          <w:vertAlign w:val="superscript"/>
        </w:rPr>
        <w:t>th</w:t>
      </w:r>
      <w:r w:rsidRPr="00E834F4">
        <w:t xml:space="preserve"> day as Man and on the 7</w:t>
      </w:r>
      <w:r w:rsidRPr="00E834F4">
        <w:rPr>
          <w:vertAlign w:val="superscript"/>
        </w:rPr>
        <w:t>th</w:t>
      </w:r>
      <w:r w:rsidRPr="00E834F4">
        <w:t xml:space="preserve"> day He did not fall by which all His family was killed, except the Lord Israel being translated, then killed in Luke 20:35-36, then on the 8</w:t>
      </w:r>
      <w:r w:rsidRPr="00E834F4">
        <w:rPr>
          <w:vertAlign w:val="superscript"/>
        </w:rPr>
        <w:t>th</w:t>
      </w:r>
      <w:r w:rsidRPr="00E834F4">
        <w:t xml:space="preserve"> day He was renamed.  </w:t>
      </w:r>
    </w:p>
    <w:p w14:paraId="2097B4F1" w14:textId="77777777" w:rsidR="009C54CA" w:rsidRPr="00E834F4" w:rsidRDefault="009C54CA" w:rsidP="009C54CA">
      <w:pPr>
        <w:spacing w:line="480" w:lineRule="auto"/>
        <w:jc w:val="both"/>
      </w:pPr>
      <w:r w:rsidRPr="00E834F4">
        <w:t>The white skin colored Lord Israel’s name means “</w:t>
      </w:r>
      <w:r w:rsidRPr="00E834F4">
        <w:rPr>
          <w:b/>
        </w:rPr>
        <w:t>Prevailing Prince in Lordship</w:t>
      </w:r>
      <w:r w:rsidRPr="00E834F4">
        <w:t>.” If You have any questions on white skin color Lords, You must get My book called “</w:t>
      </w:r>
      <w:r w:rsidRPr="00E834F4">
        <w:rPr>
          <w:b/>
        </w:rPr>
        <w:t>The Lord Yah and the Different Kinds of Flesh in the Holy Bible</w:t>
      </w:r>
      <w:r w:rsidRPr="00E834F4">
        <w:t>.” The Lord Israel’s Kingdom lasts for a “</w:t>
      </w:r>
      <w:r w:rsidRPr="00E834F4">
        <w:rPr>
          <w:b/>
        </w:rPr>
        <w:t>Million Year Reign</w:t>
      </w:r>
      <w:r w:rsidRPr="00E834F4">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834F4">
        <w:rPr>
          <w:b/>
        </w:rPr>
        <w:t>Who is the Lord Lucifer’s Party that the Lord Yahweh will cast into Hell at the End Time</w:t>
      </w:r>
      <w:r w:rsidRPr="00E834F4">
        <w:t xml:space="preserve">.” </w:t>
      </w:r>
    </w:p>
    <w:p w14:paraId="7705571E" w14:textId="77777777" w:rsidR="009C54CA" w:rsidRPr="00E834F4" w:rsidRDefault="009C54CA" w:rsidP="009C54CA">
      <w:pPr>
        <w:spacing w:line="480" w:lineRule="auto"/>
        <w:jc w:val="center"/>
        <w:rPr>
          <w:b/>
        </w:rPr>
      </w:pPr>
      <w:r w:rsidRPr="00E834F4">
        <w:rPr>
          <w:b/>
        </w:rPr>
        <w:t xml:space="preserve">THE LORD CHURCH (THE LADY CHURCH THE LADY OF KINGDOMS) WITH THE RANKS OF COLONEL IN REVELATION OR HIGHER &amp; GENERAL IN ACTS OR HIGHER FOR 40 YEARS EACH </w:t>
      </w:r>
    </w:p>
    <w:p w14:paraId="22EC0460" w14:textId="77777777" w:rsidR="009C54CA" w:rsidRPr="00E834F4" w:rsidRDefault="009C54CA" w:rsidP="009C54CA">
      <w:pPr>
        <w:spacing w:line="480" w:lineRule="auto"/>
        <w:jc w:val="both"/>
      </w:pPr>
      <w:r w:rsidRPr="00E834F4">
        <w:t>The Lord Church’s name means “</w:t>
      </w:r>
      <w:r w:rsidRPr="00E834F4">
        <w:rPr>
          <w:b/>
        </w:rPr>
        <w:t>Christianity</w:t>
      </w:r>
      <w:r w:rsidRPr="00E834F4">
        <w:t>.” The variations of the name is Christ, Chris &amp; Christos. This refers to 7 Church’s being named on the 1</w:t>
      </w:r>
      <w:r w:rsidRPr="00E834F4">
        <w:rPr>
          <w:vertAlign w:val="superscript"/>
        </w:rPr>
        <w:t>st</w:t>
      </w:r>
      <w:r w:rsidRPr="00E834F4">
        <w:t xml:space="preserve"> day to the 7</w:t>
      </w:r>
      <w:r w:rsidRPr="00E834F4">
        <w:rPr>
          <w:vertAlign w:val="superscript"/>
        </w:rPr>
        <w:t>th</w:t>
      </w:r>
      <w:r w:rsidRPr="00E834F4">
        <w:t xml:space="preserve"> day with the image likeness of the LORD, then the 6</w:t>
      </w:r>
      <w:r w:rsidRPr="00E834F4">
        <w:rPr>
          <w:vertAlign w:val="superscript"/>
        </w:rPr>
        <w:t>th</w:t>
      </w:r>
      <w:r w:rsidRPr="00E834F4">
        <w:t xml:space="preserve"> Church being named on the 6</w:t>
      </w:r>
      <w:r w:rsidRPr="00E834F4">
        <w:rPr>
          <w:vertAlign w:val="superscript"/>
        </w:rPr>
        <w:t>th</w:t>
      </w:r>
      <w:r w:rsidRPr="00E834F4">
        <w:t xml:space="preserve"> day as Man and on the 7</w:t>
      </w:r>
      <w:r w:rsidRPr="00E834F4">
        <w:rPr>
          <w:vertAlign w:val="superscript"/>
        </w:rPr>
        <w:t>th</w:t>
      </w:r>
      <w:r w:rsidRPr="00E834F4">
        <w:t xml:space="preserve"> day of the 7</w:t>
      </w:r>
      <w:r w:rsidRPr="00E834F4">
        <w:rPr>
          <w:vertAlign w:val="superscript"/>
        </w:rPr>
        <w:t>th</w:t>
      </w:r>
      <w:r w:rsidRPr="00E834F4">
        <w:t xml:space="preserve"> Church they fell by the sexuality of their wives [only in Revelation &amp; not in Acts], which all the 7</w:t>
      </w:r>
      <w:r w:rsidRPr="00E834F4">
        <w:rPr>
          <w:vertAlign w:val="superscript"/>
        </w:rPr>
        <w:t>th</w:t>
      </w:r>
      <w:r w:rsidRPr="00E834F4">
        <w:t xml:space="preserve"> Church’s family was eventually killed in Luke 20:35-36, then on the 8</w:t>
      </w:r>
      <w:r w:rsidRPr="00E834F4">
        <w:rPr>
          <w:vertAlign w:val="superscript"/>
        </w:rPr>
        <w:t>th</w:t>
      </w:r>
      <w:r w:rsidRPr="00E834F4">
        <w:t xml:space="preserve"> day the 7</w:t>
      </w:r>
      <w:r w:rsidRPr="00E834F4">
        <w:rPr>
          <w:vertAlign w:val="superscript"/>
        </w:rPr>
        <w:t>th</w:t>
      </w:r>
      <w:r w:rsidRPr="00E834F4">
        <w:t xml:space="preserve"> Church was renamed.</w:t>
      </w:r>
    </w:p>
    <w:p w14:paraId="53708EB2" w14:textId="77777777" w:rsidR="009C54CA" w:rsidRPr="00E834F4" w:rsidRDefault="009C54CA" w:rsidP="009C54CA">
      <w:pPr>
        <w:spacing w:line="480" w:lineRule="auto"/>
        <w:jc w:val="both"/>
      </w:pPr>
      <w:r w:rsidRPr="00E834F4">
        <w:t>The Church age lasts from Revelation 1:1-Acts 28:31. It is over a span of about one hundred years. The beginning seven different churches that is recorded in Acts are as follows: 1</w:t>
      </w:r>
      <w:r w:rsidRPr="00E834F4">
        <w:rPr>
          <w:vertAlign w:val="superscript"/>
        </w:rPr>
        <w:t>st</w:t>
      </w:r>
      <w:r w:rsidRPr="00E834F4">
        <w:t xml:space="preserve"> Church is from Acts 1:1-6:7. This Church involved faith and obedience by the Priests. 2</w:t>
      </w:r>
      <w:r w:rsidRPr="00E834F4">
        <w:rPr>
          <w:vertAlign w:val="superscript"/>
        </w:rPr>
        <w:t>nd</w:t>
      </w:r>
      <w:r w:rsidRPr="00E834F4">
        <w:t xml:space="preserve"> Church is from Acts 6:8-8:1. This Church had to endure a great persecution that arose after the killing of the Father Stephen. 3</w:t>
      </w:r>
      <w:r w:rsidRPr="00E834F4">
        <w:rPr>
          <w:vertAlign w:val="superscript"/>
        </w:rPr>
        <w:t>rd</w:t>
      </w:r>
      <w:r w:rsidRPr="00E834F4">
        <w:t xml:space="preserve"> Church is from Acts 8:2-9:31. This Church had peace, were edified, and walking in the fear of the Lord and in the comfort of the Holy Spirit were multiplied in Acts 9:31. 4</w:t>
      </w:r>
      <w:r w:rsidRPr="00E834F4">
        <w:rPr>
          <w:vertAlign w:val="superscript"/>
        </w:rPr>
        <w:t>th</w:t>
      </w:r>
      <w:r w:rsidRPr="00E834F4">
        <w:t xml:space="preserve"> Church is from Acts 9:32-12:25. This Church grew and multiplied greatly. 5</w:t>
      </w:r>
      <w:r w:rsidRPr="00E834F4">
        <w:rPr>
          <w:vertAlign w:val="superscript"/>
        </w:rPr>
        <w:t>th</w:t>
      </w:r>
      <w:r w:rsidRPr="00E834F4">
        <w:t xml:space="preserve"> Church is from Acts 13-1-16:5. This Church was strengthened in the faith, &amp; increased in the daily number of disciples. 6</w:t>
      </w:r>
      <w:r w:rsidRPr="00E834F4">
        <w:rPr>
          <w:vertAlign w:val="superscript"/>
        </w:rPr>
        <w:t xml:space="preserve">th </w:t>
      </w:r>
      <w:r w:rsidRPr="00E834F4">
        <w:t>Church is in Acts 16:6-19:20. This Church grew mightily in the word and prevailed. 7</w:t>
      </w:r>
      <w:r w:rsidRPr="00E834F4">
        <w:rPr>
          <w:vertAlign w:val="superscript"/>
        </w:rPr>
        <w:t>th</w:t>
      </w:r>
      <w:r w:rsidRPr="00E834F4">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834F4">
        <w:rPr>
          <w:vertAlign w:val="superscript"/>
        </w:rPr>
        <w:t>st</w:t>
      </w:r>
      <w:r w:rsidRPr="00E834F4">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E834F4">
        <w:rPr>
          <w:vertAlign w:val="superscript"/>
        </w:rPr>
        <w:t>nd</w:t>
      </w:r>
      <w:r w:rsidRPr="00E834F4">
        <w:t xml:space="preserve"> Church is Smyrna. The commendation of this Church is gracefully bearing suffering. The criticism of this Church is nothing. The instruction of this Church is to be faithful unto death. The promise of the Church is the crown of life.  3</w:t>
      </w:r>
      <w:r w:rsidRPr="00E834F4">
        <w:rPr>
          <w:vertAlign w:val="superscript"/>
        </w:rPr>
        <w:t>rd</w:t>
      </w:r>
      <w:r w:rsidRPr="00E834F4">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834F4">
        <w:rPr>
          <w:vertAlign w:val="superscript"/>
        </w:rPr>
        <w:t>th</w:t>
      </w:r>
      <w:r w:rsidRPr="00E834F4">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834F4">
        <w:rPr>
          <w:vertAlign w:val="superscript"/>
        </w:rPr>
        <w:t>th</w:t>
      </w:r>
      <w:r w:rsidRPr="00E834F4">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834F4">
        <w:rPr>
          <w:vertAlign w:val="superscript"/>
        </w:rPr>
        <w:t>th</w:t>
      </w:r>
      <w:r w:rsidRPr="00E834F4">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834F4">
        <w:rPr>
          <w:vertAlign w:val="superscript"/>
        </w:rPr>
        <w:t xml:space="preserve">th </w:t>
      </w:r>
      <w:r w:rsidRPr="00E834F4">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834F4">
        <w:rPr>
          <w:b/>
        </w:rPr>
        <w:t>Epistles</w:t>
      </w:r>
      <w:r w:rsidRPr="00E834F4">
        <w:t>” of Paul are written for the 7 churches in Romans to Jude so Christians will know how to live. They are the 1</w:t>
      </w:r>
      <w:r w:rsidRPr="00E834F4">
        <w:rPr>
          <w:vertAlign w:val="superscript"/>
        </w:rPr>
        <w:t>st</w:t>
      </w:r>
      <w:r w:rsidRPr="00E834F4">
        <w:t xml:space="preserve"> Church of the Romans in Romans 16:1, the 2</w:t>
      </w:r>
      <w:r w:rsidRPr="00E834F4">
        <w:rPr>
          <w:vertAlign w:val="superscript"/>
        </w:rPr>
        <w:t>nd</w:t>
      </w:r>
      <w:r w:rsidRPr="00E834F4">
        <w:t xml:space="preserve"> Church to the Corinthians in 1</w:t>
      </w:r>
      <w:r w:rsidRPr="00E834F4">
        <w:rPr>
          <w:vertAlign w:val="superscript"/>
        </w:rPr>
        <w:t>st</w:t>
      </w:r>
      <w:r w:rsidRPr="00E834F4">
        <w:t xml:space="preserve"> Corinthians 1:2, the 3</w:t>
      </w:r>
      <w:r w:rsidRPr="00E834F4">
        <w:rPr>
          <w:vertAlign w:val="superscript"/>
        </w:rPr>
        <w:t>rd</w:t>
      </w:r>
      <w:r w:rsidRPr="00E834F4">
        <w:t xml:space="preserve"> Church to the Ephesians in Ephesians 1:2, the 4</w:t>
      </w:r>
      <w:r w:rsidRPr="00E834F4">
        <w:rPr>
          <w:vertAlign w:val="superscript"/>
        </w:rPr>
        <w:t>th</w:t>
      </w:r>
      <w:r w:rsidRPr="00E834F4">
        <w:t xml:space="preserve"> Church to the Galatians in Galatians 1:2, the 5</w:t>
      </w:r>
      <w:r w:rsidRPr="00E834F4">
        <w:rPr>
          <w:vertAlign w:val="superscript"/>
        </w:rPr>
        <w:t>th</w:t>
      </w:r>
      <w:r w:rsidRPr="00E834F4">
        <w:t xml:space="preserve"> Church of the Philippians in Philippians 1:1, the 6</w:t>
      </w:r>
      <w:r w:rsidRPr="00E834F4">
        <w:rPr>
          <w:vertAlign w:val="superscript"/>
        </w:rPr>
        <w:t>th</w:t>
      </w:r>
      <w:r w:rsidRPr="00E834F4">
        <w:t xml:space="preserve"> Church of the Colossians in Colossians 4:16, the 7</w:t>
      </w:r>
      <w:r w:rsidRPr="00E834F4">
        <w:rPr>
          <w:vertAlign w:val="superscript"/>
        </w:rPr>
        <w:t>th</w:t>
      </w:r>
      <w:r w:rsidRPr="00E834F4">
        <w:t xml:space="preserve"> Church to the Thessalonians in 1</w:t>
      </w:r>
      <w:r w:rsidRPr="00E834F4">
        <w:rPr>
          <w:vertAlign w:val="superscript"/>
        </w:rPr>
        <w:t>st</w:t>
      </w:r>
      <w:r w:rsidRPr="00E834F4">
        <w:t xml:space="preserve"> Thessalonians 1:1.            </w:t>
      </w:r>
    </w:p>
    <w:p w14:paraId="201F28DE" w14:textId="77777777" w:rsidR="009C54CA" w:rsidRPr="00E834F4" w:rsidRDefault="009C54CA" w:rsidP="009C54CA">
      <w:pPr>
        <w:spacing w:line="480" w:lineRule="auto"/>
        <w:jc w:val="center"/>
        <w:rPr>
          <w:b/>
        </w:rPr>
      </w:pPr>
      <w:r w:rsidRPr="00E834F4">
        <w:rPr>
          <w:b/>
        </w:rPr>
        <w:t xml:space="preserve">THE LORD ABEL (THE LORD ABEL’S LADY OF KINGDOMS) WITH THE RANK OF </w:t>
      </w:r>
      <w:r w:rsidR="00A43962" w:rsidRPr="00E834F4">
        <w:rPr>
          <w:b/>
        </w:rPr>
        <w:t>CAPTAIN</w:t>
      </w:r>
      <w:r w:rsidRPr="00E834F4">
        <w:rPr>
          <w:b/>
        </w:rPr>
        <w:t xml:space="preserve"> OR HIGHER FOR 40 YEARS</w:t>
      </w:r>
    </w:p>
    <w:p w14:paraId="666F9D32" w14:textId="77777777" w:rsidR="009C54CA" w:rsidRPr="00E834F4" w:rsidRDefault="009C54CA" w:rsidP="009C54CA">
      <w:pPr>
        <w:spacing w:line="480" w:lineRule="auto"/>
        <w:jc w:val="both"/>
        <w:rPr>
          <w:b/>
        </w:rPr>
      </w:pPr>
      <w:r w:rsidRPr="00E834F4">
        <w:t>The Lord Abel’s name means “</w:t>
      </w:r>
      <w:r w:rsidRPr="00E834F4">
        <w:rPr>
          <w:b/>
        </w:rPr>
        <w:t>Nothing</w:t>
      </w:r>
      <w:r w:rsidRPr="00E834F4">
        <w:t>” or “</w:t>
      </w:r>
      <w:r w:rsidRPr="00E834F4">
        <w:rPr>
          <w:b/>
        </w:rPr>
        <w:t>Breath</w:t>
      </w:r>
      <w:r w:rsidRPr="00E834F4">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through predestination, then Abel being named on the 6</w:t>
      </w:r>
      <w:r w:rsidRPr="00E834F4">
        <w:rPr>
          <w:vertAlign w:val="superscript"/>
        </w:rPr>
        <w:t>th</w:t>
      </w:r>
      <w:r w:rsidRPr="00E834F4">
        <w:t xml:space="preserve"> day as Man [Boys &amp; Girls] through predestination and on the 7</w:t>
      </w:r>
      <w:r w:rsidRPr="00E834F4">
        <w:rPr>
          <w:vertAlign w:val="superscript"/>
        </w:rPr>
        <w:t>th</w:t>
      </w:r>
      <w:r w:rsidRPr="00E834F4">
        <w:t xml:space="preserve"> day He fell by being murdered, which all His family was killed, except the Lord Enoch, then on the 8</w:t>
      </w:r>
      <w:r w:rsidRPr="00E834F4">
        <w:rPr>
          <w:vertAlign w:val="superscript"/>
        </w:rPr>
        <w:t>th</w:t>
      </w:r>
      <w:r w:rsidRPr="00E834F4">
        <w:t xml:space="preserve"> day He was renamed.  </w:t>
      </w:r>
    </w:p>
    <w:p w14:paraId="62EE6B1E" w14:textId="77777777" w:rsidR="009C54CA" w:rsidRPr="00E834F4" w:rsidRDefault="009C54CA" w:rsidP="009C54CA">
      <w:pPr>
        <w:spacing w:line="480" w:lineRule="auto"/>
        <w:jc w:val="center"/>
        <w:rPr>
          <w:b/>
        </w:rPr>
      </w:pPr>
      <w:r w:rsidRPr="00E834F4">
        <w:rPr>
          <w:b/>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14:paraId="6F904393" w14:textId="77777777" w:rsidR="009C54CA" w:rsidRPr="00E834F4" w:rsidRDefault="009C54CA" w:rsidP="009C54CA">
      <w:pPr>
        <w:spacing w:line="480" w:lineRule="auto"/>
        <w:jc w:val="both"/>
      </w:pPr>
      <w:r w:rsidRPr="00E834F4">
        <w:t>The white skin color Lord Elijah name means “</w:t>
      </w:r>
      <w:r w:rsidRPr="00E834F4">
        <w:rPr>
          <w:b/>
        </w:rPr>
        <w:t>Yahweh is My God in Lordship</w:t>
      </w:r>
      <w:r w:rsidRPr="00E834F4">
        <w:t>.” The variations of the name is Eliyahu, Elias, Elyae, Iiyas &amp; Iiya. The Lord Elijah’s Kingdom lasts for a “</w:t>
      </w:r>
      <w:r w:rsidRPr="00E834F4">
        <w:rPr>
          <w:b/>
        </w:rPr>
        <w:t>Multi-Million Year Reign</w:t>
      </w:r>
      <w:r w:rsidRPr="00E834F4">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Elijah being named on the 6</w:t>
      </w:r>
      <w:r w:rsidRPr="00E834F4">
        <w:rPr>
          <w:vertAlign w:val="superscript"/>
        </w:rPr>
        <w:t>th</w:t>
      </w:r>
      <w:r w:rsidRPr="00E834F4">
        <w:t xml:space="preserve"> day as Man and on the 7</w:t>
      </w:r>
      <w:r w:rsidRPr="00E834F4">
        <w:rPr>
          <w:vertAlign w:val="superscript"/>
        </w:rPr>
        <w:t>th</w:t>
      </w:r>
      <w:r w:rsidRPr="00E834F4">
        <w:t xml:space="preserve"> day He did not fall concerning once by which all His family was killed, except the Lord Elijah being caught in a whirlwind, and afterward He dies in Revelation 11:8, then on the 8</w:t>
      </w:r>
      <w:r w:rsidRPr="00E834F4">
        <w:rPr>
          <w:vertAlign w:val="superscript"/>
        </w:rPr>
        <w:t>th</w:t>
      </w:r>
      <w:r w:rsidRPr="00E834F4">
        <w:t xml:space="preserve"> day He was renamed. This eternity only concerns Saturday as the Jewish Elijah in Genesis to the Gentile Elijah in Luke till it became the Christian Elijah in Acts chapter 7.  </w:t>
      </w:r>
    </w:p>
    <w:p w14:paraId="0C7D4AE7" w14:textId="77777777" w:rsidR="009C54CA" w:rsidRPr="00E834F4" w:rsidRDefault="009C54CA" w:rsidP="009C54CA">
      <w:pPr>
        <w:spacing w:line="480" w:lineRule="auto"/>
        <w:jc w:val="both"/>
      </w:pPr>
      <w:r w:rsidRPr="00E834F4">
        <w:t>The Lord Elijah’s Role in Holy Scripture is in 1</w:t>
      </w:r>
      <w:r w:rsidRPr="00E834F4">
        <w:rPr>
          <w:vertAlign w:val="superscript"/>
        </w:rPr>
        <w:t>st</w:t>
      </w:r>
      <w:r w:rsidRPr="00E834F4">
        <w:t xml:space="preserve"> Kings chapters 17-19; 2</w:t>
      </w:r>
      <w:r w:rsidRPr="00E834F4">
        <w:rPr>
          <w:vertAlign w:val="superscript"/>
        </w:rPr>
        <w:t>nd</w:t>
      </w:r>
      <w:r w:rsidRPr="00E834F4">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834F4">
        <w:rPr>
          <w:vertAlign w:val="superscript"/>
        </w:rPr>
        <w:t>st</w:t>
      </w:r>
      <w:r w:rsidRPr="00E834F4">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834F4">
        <w:rPr>
          <w:b/>
        </w:rPr>
        <w:t>Lord Elijah</w:t>
      </w:r>
      <w:r w:rsidRPr="00E834F4">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3DAF33FE" w14:textId="77777777" w:rsidR="009C54CA" w:rsidRPr="00E834F4" w:rsidRDefault="009C54CA" w:rsidP="009C54CA">
      <w:pPr>
        <w:spacing w:line="480" w:lineRule="auto"/>
        <w:jc w:val="both"/>
      </w:pPr>
      <w:r w:rsidRPr="00E834F4">
        <w:t>The Lord Elijah’s Relationships:</w:t>
      </w:r>
      <w:r w:rsidRPr="00E834F4">
        <w:rPr>
          <w:b/>
        </w:rPr>
        <w:t xml:space="preserve"> </w:t>
      </w:r>
      <w:r w:rsidRPr="00E834F4">
        <w:t>The Lord Elijah’s Relationship with Israel’s Rulers in 1</w:t>
      </w:r>
      <w:r w:rsidRPr="00E834F4">
        <w:rPr>
          <w:vertAlign w:val="superscript"/>
        </w:rPr>
        <w:t>st</w:t>
      </w:r>
      <w:r w:rsidRPr="00E834F4">
        <w:t xml:space="preserve"> Kings chapters 17-19 &amp; 2</w:t>
      </w:r>
      <w:r w:rsidRPr="00E834F4">
        <w:rPr>
          <w:vertAlign w:val="superscript"/>
        </w:rPr>
        <w:t>nd</w:t>
      </w:r>
      <w:r w:rsidRPr="00E834F4">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834F4">
        <w:rPr>
          <w:vertAlign w:val="superscript"/>
        </w:rPr>
        <w:t>st</w:t>
      </w:r>
      <w:r w:rsidRPr="00E834F4">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834F4">
        <w:rPr>
          <w:vertAlign w:val="superscript"/>
        </w:rPr>
        <w:t>st</w:t>
      </w:r>
      <w:r w:rsidRPr="00E834F4">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834F4">
        <w:rPr>
          <w:vertAlign w:val="superscript"/>
        </w:rPr>
        <w:t>st</w:t>
      </w:r>
      <w:r w:rsidRPr="00E834F4">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834F4">
        <w:rPr>
          <w:vertAlign w:val="superscript"/>
        </w:rPr>
        <w:t>nd</w:t>
      </w:r>
      <w:r w:rsidRPr="00E834F4">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834F4">
        <w:rPr>
          <w:vertAlign w:val="superscript"/>
        </w:rPr>
        <w:t>st</w:t>
      </w:r>
      <w:r w:rsidRPr="00E834F4">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056A7A55" w14:textId="77777777" w:rsidR="009C54CA" w:rsidRPr="00E834F4" w:rsidRDefault="009C54CA" w:rsidP="009C54CA">
      <w:pPr>
        <w:spacing w:line="480" w:lineRule="auto"/>
        <w:jc w:val="both"/>
      </w:pPr>
      <w:r w:rsidRPr="00E834F4">
        <w:t>The Lord Elijah’s Relationship with the Lord Elisha in 1</w:t>
      </w:r>
      <w:r w:rsidRPr="00E834F4">
        <w:rPr>
          <w:vertAlign w:val="superscript"/>
        </w:rPr>
        <w:t>st</w:t>
      </w:r>
      <w:r w:rsidRPr="00E834F4">
        <w:t xml:space="preserve"> Kings 19:19-21 &amp; 2</w:t>
      </w:r>
      <w:r w:rsidRPr="00E834F4">
        <w:rPr>
          <w:vertAlign w:val="superscript"/>
        </w:rPr>
        <w:t>nd</w:t>
      </w:r>
      <w:r w:rsidRPr="00E834F4">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60E3C74C" w14:textId="77777777" w:rsidR="009C54CA" w:rsidRPr="00E834F4" w:rsidRDefault="009C54CA" w:rsidP="009C54CA">
      <w:pPr>
        <w:spacing w:line="480" w:lineRule="auto"/>
        <w:jc w:val="both"/>
      </w:pPr>
      <w:r w:rsidRPr="00E834F4">
        <w:t>The Lord Elijah’s Relationship with the Father Stephen Our Lord in 1</w:t>
      </w:r>
      <w:r w:rsidRPr="00E834F4">
        <w:rPr>
          <w:vertAlign w:val="superscript"/>
        </w:rPr>
        <w:t>st</w:t>
      </w:r>
      <w:r w:rsidRPr="00E834F4">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834F4">
        <w:rPr>
          <w:b/>
        </w:rPr>
        <w:t>Lord Elijah</w:t>
      </w:r>
      <w:r w:rsidRPr="00E834F4">
        <w:t>” was a “Man with a nature like Ours” in James 5:17.  The Father Stephen provided for the Lord Elijah in 1</w:t>
      </w:r>
      <w:r w:rsidRPr="00E834F4">
        <w:rPr>
          <w:vertAlign w:val="superscript"/>
        </w:rPr>
        <w:t>st</w:t>
      </w:r>
      <w:r w:rsidRPr="00E834F4">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834F4">
        <w:rPr>
          <w:vertAlign w:val="superscript"/>
        </w:rPr>
        <w:t>st</w:t>
      </w:r>
      <w:r w:rsidRPr="00E834F4">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834F4">
        <w:rPr>
          <w:vertAlign w:val="superscript"/>
        </w:rPr>
        <w:t>st</w:t>
      </w:r>
      <w:r w:rsidRPr="00E834F4">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834F4">
        <w:rPr>
          <w:b/>
        </w:rPr>
        <w:t>still small voice</w:t>
      </w:r>
      <w:r w:rsidRPr="00E834F4">
        <w:t>” in 1</w:t>
      </w:r>
      <w:r w:rsidRPr="00E834F4">
        <w:rPr>
          <w:vertAlign w:val="superscript"/>
        </w:rPr>
        <w:t>st</w:t>
      </w:r>
      <w:r w:rsidRPr="00E834F4">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834F4">
        <w:rPr>
          <w:vertAlign w:val="superscript"/>
        </w:rPr>
        <w:t>st</w:t>
      </w:r>
      <w:r w:rsidRPr="00E834F4">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834F4">
        <w:rPr>
          <w:vertAlign w:val="superscript"/>
        </w:rPr>
        <w:t>st</w:t>
      </w:r>
      <w:r w:rsidRPr="00E834F4">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834F4">
        <w:rPr>
          <w:vertAlign w:val="superscript"/>
        </w:rPr>
        <w:t>st</w:t>
      </w:r>
      <w:r w:rsidRPr="00E834F4">
        <w:t xml:space="preserve"> Kings 19:18. The Lord Elijah was wrong in His belief that all except Him had abandoned the Father Stephen. The Father Stephen told Him, “I have reserved 7,000 (Lords) in the Lord Israel, whose knees have not bowed to Baal.” </w:t>
      </w:r>
    </w:p>
    <w:p w14:paraId="1D61A633" w14:textId="77777777" w:rsidR="009C54CA" w:rsidRPr="00E834F4" w:rsidRDefault="009C54CA" w:rsidP="009C54CA">
      <w:pPr>
        <w:spacing w:line="480" w:lineRule="auto"/>
        <w:jc w:val="both"/>
      </w:pPr>
      <w:r w:rsidRPr="00E834F4">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834F4">
        <w:rPr>
          <w:vertAlign w:val="superscript"/>
        </w:rPr>
        <w:t>st</w:t>
      </w:r>
      <w:r w:rsidRPr="00E834F4">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834F4">
        <w:rPr>
          <w:b/>
        </w:rPr>
        <w:t>still small voice</w:t>
      </w:r>
      <w:r w:rsidRPr="00E834F4">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4631A21B" w14:textId="77777777" w:rsidR="009C54CA" w:rsidRPr="00E834F4" w:rsidRDefault="009C54CA" w:rsidP="009C54CA">
      <w:pPr>
        <w:spacing w:line="480" w:lineRule="auto"/>
        <w:jc w:val="center"/>
        <w:rPr>
          <w:b/>
        </w:rPr>
      </w:pPr>
      <w:r w:rsidRPr="00E834F4">
        <w:rPr>
          <w:b/>
        </w:rPr>
        <w:t>THE LORD SAUL (THE LADY AHINOAM THE LADY OF KINGDOMS) WITH THE RANK OF COLONEL OR HIGHER FOR 40 YEARS</w:t>
      </w:r>
    </w:p>
    <w:p w14:paraId="7924CCC2" w14:textId="77777777" w:rsidR="009C54CA" w:rsidRPr="00E834F4" w:rsidRDefault="009C54CA" w:rsidP="009C54CA">
      <w:pPr>
        <w:spacing w:line="480" w:lineRule="auto"/>
        <w:jc w:val="both"/>
      </w:pPr>
      <w:r w:rsidRPr="00E834F4">
        <w:t>The white skin color King Saul’s name means “</w:t>
      </w:r>
      <w:r w:rsidRPr="00E834F4">
        <w:rPr>
          <w:b/>
        </w:rPr>
        <w:t>Crowned</w:t>
      </w:r>
      <w:r w:rsidRPr="00E834F4">
        <w:t xml:space="preserve"> </w:t>
      </w:r>
      <w:r w:rsidRPr="00E834F4">
        <w:rPr>
          <w:b/>
        </w:rPr>
        <w:t>Judgment, Asked or Demand</w:t>
      </w:r>
      <w:r w:rsidRPr="00E834F4">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Saul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sexuality &amp; disobedience concerning once to the LORD by which all His family was killed, then on the 8</w:t>
      </w:r>
      <w:r w:rsidRPr="00E834F4">
        <w:rPr>
          <w:vertAlign w:val="superscript"/>
        </w:rPr>
        <w:t>th</w:t>
      </w:r>
      <w:r w:rsidRPr="00E834F4">
        <w:t xml:space="preserve"> day He was renamed.  </w:t>
      </w:r>
    </w:p>
    <w:p w14:paraId="13D01E59" w14:textId="77777777" w:rsidR="009C54CA" w:rsidRPr="00E834F4" w:rsidRDefault="009C54CA" w:rsidP="009C54CA">
      <w:pPr>
        <w:spacing w:line="480" w:lineRule="auto"/>
        <w:jc w:val="both"/>
      </w:pPr>
      <w:r w:rsidRPr="00E834F4">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3228F727" w14:textId="77777777" w:rsidR="009C54CA" w:rsidRPr="00E834F4" w:rsidRDefault="009C54CA" w:rsidP="009C54CA">
      <w:pPr>
        <w:spacing w:line="480" w:lineRule="auto"/>
        <w:jc w:val="both"/>
      </w:pPr>
      <w:r w:rsidRPr="00E834F4">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689E5D32" w14:textId="77777777" w:rsidR="009C54CA" w:rsidRPr="00E834F4" w:rsidRDefault="009C54CA" w:rsidP="009C54CA">
      <w:pPr>
        <w:spacing w:line="480" w:lineRule="auto"/>
        <w:jc w:val="both"/>
      </w:pPr>
      <w:r w:rsidRPr="00E834F4">
        <w:t xml:space="preserve">King Saul’s Relationships: King Saul’s Relationship with the soon King David is in the King David’s section later on in this book. </w:t>
      </w:r>
    </w:p>
    <w:p w14:paraId="1E6A32B0" w14:textId="77777777" w:rsidR="009C54CA" w:rsidRPr="00E834F4" w:rsidRDefault="009C54CA" w:rsidP="009C54CA">
      <w:pPr>
        <w:spacing w:line="480" w:lineRule="auto"/>
        <w:jc w:val="both"/>
      </w:pPr>
      <w:r w:rsidRPr="00E834F4">
        <w:t>King Saul had only One Wife in Scripture named Ahinoam (Brother is Delight) which is the Mother of Jonathan (Yahweh Gave), who became King David’s closest friend.</w:t>
      </w:r>
    </w:p>
    <w:p w14:paraId="6B275683" w14:textId="77777777" w:rsidR="009C54CA" w:rsidRPr="00E834F4" w:rsidRDefault="009C54CA" w:rsidP="009C54CA">
      <w:pPr>
        <w:spacing w:line="480" w:lineRule="auto"/>
        <w:jc w:val="both"/>
      </w:pPr>
      <w:r w:rsidRPr="00E834F4">
        <w:t>King Saul’s Relationship with the Father Stephen in 1</w:t>
      </w:r>
      <w:r w:rsidRPr="00E834F4">
        <w:rPr>
          <w:vertAlign w:val="superscript"/>
        </w:rPr>
        <w:t>st</w:t>
      </w:r>
      <w:r w:rsidRPr="00E834F4">
        <w:t xml:space="preserve"> Samuel chapters 11, 13, 15, 22 &amp; 31. The scriptural text allows Us to pin point King Saul’s rapid deteriorating relationship with the Father Stephen. King Saul credited the Father Stephen Our Lord with a Victory in 1</w:t>
      </w:r>
      <w:r w:rsidRPr="00E834F4">
        <w:rPr>
          <w:vertAlign w:val="superscript"/>
        </w:rPr>
        <w:t>st</w:t>
      </w:r>
      <w:r w:rsidRPr="00E834F4">
        <w:t xml:space="preserve"> Samuel chapter 11. When the Ammonites attacked the Israelite City, King Saul raised a Militia and defeated them. Appropriately, He announced that “today the LORD has accomplished salvation in Israel” in 1</w:t>
      </w:r>
      <w:r w:rsidRPr="00E834F4">
        <w:rPr>
          <w:vertAlign w:val="superscript"/>
        </w:rPr>
        <w:t>st</w:t>
      </w:r>
      <w:r w:rsidRPr="00E834F4">
        <w:t xml:space="preserve"> Samuel 11:13. All Israel, then made allegiance to Saul as King. </w:t>
      </w:r>
    </w:p>
    <w:p w14:paraId="5F2ED1DB" w14:textId="77777777" w:rsidR="009C54CA" w:rsidRPr="00E834F4" w:rsidRDefault="009C54CA" w:rsidP="009C54CA">
      <w:pPr>
        <w:spacing w:line="480" w:lineRule="auto"/>
        <w:jc w:val="both"/>
      </w:pPr>
      <w:r w:rsidRPr="00E834F4">
        <w:t>King Saul’s Ungodly Fear which led to Disobedience in 1</w:t>
      </w:r>
      <w:r w:rsidRPr="00E834F4">
        <w:rPr>
          <w:vertAlign w:val="superscript"/>
        </w:rPr>
        <w:t>st</w:t>
      </w:r>
      <w:r w:rsidRPr="00E834F4">
        <w:t xml:space="preserve"> Samuel chapter 13. King Saul established a Small Army. In His 2</w:t>
      </w:r>
      <w:r w:rsidRPr="00E834F4">
        <w:rPr>
          <w:vertAlign w:val="superscript"/>
        </w:rPr>
        <w:t>nd</w:t>
      </w:r>
      <w:r w:rsidRPr="00E834F4">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834F4">
        <w:rPr>
          <w:b/>
        </w:rPr>
        <w:t>foolishly</w:t>
      </w:r>
      <w:r w:rsidRPr="00E834F4">
        <w:t>.” In the Hebrew the word “</w:t>
      </w:r>
      <w:r w:rsidRPr="00E834F4">
        <w:rPr>
          <w:b/>
        </w:rPr>
        <w:t>fool</w:t>
      </w:r>
      <w:r w:rsidRPr="00E834F4">
        <w:t>” means “</w:t>
      </w:r>
      <w:r w:rsidRPr="00E834F4">
        <w:rPr>
          <w:b/>
        </w:rPr>
        <w:t>as one who acts in rebellion</w:t>
      </w:r>
      <w:r w:rsidRPr="00E834F4">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2235988D" w14:textId="77777777" w:rsidR="009C54CA" w:rsidRPr="00E834F4" w:rsidRDefault="009C54CA" w:rsidP="009C54CA">
      <w:pPr>
        <w:spacing w:line="480" w:lineRule="auto"/>
        <w:jc w:val="both"/>
      </w:pPr>
      <w:r w:rsidRPr="00E834F4">
        <w:t>King Saul disobeyed the Father Stephen again in 1</w:t>
      </w:r>
      <w:r w:rsidRPr="00E834F4">
        <w:rPr>
          <w:vertAlign w:val="superscript"/>
        </w:rPr>
        <w:t>st</w:t>
      </w:r>
      <w:r w:rsidRPr="00E834F4">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834F4">
        <w:rPr>
          <w:vertAlign w:val="superscript"/>
        </w:rPr>
        <w:t>st</w:t>
      </w:r>
      <w:r w:rsidRPr="00E834F4">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7D2A1277" w14:textId="77777777" w:rsidR="009C54CA" w:rsidRPr="00E834F4" w:rsidRDefault="009C54CA" w:rsidP="009C54CA">
      <w:pPr>
        <w:spacing w:line="480" w:lineRule="auto"/>
        <w:jc w:val="both"/>
      </w:pPr>
      <w:r w:rsidRPr="00E834F4">
        <w:t>King Saul ordered the Murder of the Priests of Nob in 1</w:t>
      </w:r>
      <w:r w:rsidRPr="00E834F4">
        <w:rPr>
          <w:vertAlign w:val="superscript"/>
        </w:rPr>
        <w:t>st</w:t>
      </w:r>
      <w:r w:rsidRPr="00E834F4">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521356BE" w14:textId="77777777" w:rsidR="009C54CA" w:rsidRPr="00E834F4" w:rsidRDefault="009C54CA" w:rsidP="009C54CA">
      <w:pPr>
        <w:spacing w:line="480" w:lineRule="auto"/>
        <w:jc w:val="both"/>
      </w:pPr>
      <w:r w:rsidRPr="00E834F4">
        <w:t>King Saul consulted a Witch in 1</w:t>
      </w:r>
      <w:r w:rsidRPr="00E834F4">
        <w:rPr>
          <w:vertAlign w:val="superscript"/>
        </w:rPr>
        <w:t>st</w:t>
      </w:r>
      <w:r w:rsidRPr="00E834F4">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834F4">
        <w:rPr>
          <w:b/>
        </w:rPr>
        <w:t>Moses’ Rod &amp; the Magical Arts in the Holy Bible</w:t>
      </w:r>
      <w:r w:rsidRPr="00E834F4">
        <w:t xml:space="preserve">.”        </w:t>
      </w:r>
    </w:p>
    <w:p w14:paraId="4AF38613" w14:textId="77777777" w:rsidR="009C54CA" w:rsidRPr="00E834F4" w:rsidRDefault="009C54CA" w:rsidP="009C54CA">
      <w:pPr>
        <w:spacing w:line="480" w:lineRule="auto"/>
        <w:jc w:val="both"/>
      </w:pPr>
      <w:r w:rsidRPr="00E834F4">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14:paraId="7B6B5294" w14:textId="77777777" w:rsidR="009C54CA" w:rsidRPr="00E834F4" w:rsidRDefault="009C54CA" w:rsidP="009C54CA">
      <w:pPr>
        <w:spacing w:line="480" w:lineRule="auto"/>
        <w:jc w:val="center"/>
        <w:rPr>
          <w:b/>
        </w:rPr>
      </w:pPr>
      <w:r w:rsidRPr="00E834F4">
        <w:rPr>
          <w:b/>
          <w:vanish/>
        </w:rPr>
        <w:t>Hen</w:t>
      </w:r>
      <w:r w:rsidRPr="00E834F4">
        <w:rPr>
          <w:b/>
        </w:rPr>
        <w:t xml:space="preserve"> THE LORD JOHN CHRIST (THE LADY ELIZABETH CHRIST THE LADY OF KINGDOMS) WITH THE RANK OF A 3 GOLD STAR GENERAL FOR 40 YEARS</w:t>
      </w:r>
    </w:p>
    <w:p w14:paraId="5F4BE323" w14:textId="77777777" w:rsidR="009C54CA" w:rsidRPr="00E834F4" w:rsidRDefault="009C54CA" w:rsidP="009C54CA">
      <w:pPr>
        <w:spacing w:line="480" w:lineRule="auto"/>
        <w:jc w:val="both"/>
      </w:pPr>
      <w:r w:rsidRPr="00E834F4">
        <w:t>There is a certain John whose name means “</w:t>
      </w:r>
      <w:r w:rsidRPr="00E834F4">
        <w:rPr>
          <w:b/>
        </w:rPr>
        <w:t>The Lord has shown favor, grace or comfort</w:t>
      </w:r>
      <w:r w:rsidRPr="00E834F4">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John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the Beheading once, by which all His family was eventually killed, then on the 8</w:t>
      </w:r>
      <w:r w:rsidRPr="00E834F4">
        <w:rPr>
          <w:vertAlign w:val="superscript"/>
        </w:rPr>
        <w:t>th</w:t>
      </w:r>
      <w:r w:rsidRPr="00E834F4">
        <w:t xml:space="preserve"> day He was renamed.  </w:t>
      </w:r>
    </w:p>
    <w:p w14:paraId="7D559ACA" w14:textId="77777777" w:rsidR="009C54CA" w:rsidRPr="00E834F4" w:rsidRDefault="009C54CA" w:rsidP="009C54CA">
      <w:pPr>
        <w:spacing w:line="480" w:lineRule="auto"/>
        <w:jc w:val="both"/>
      </w:pPr>
      <w:r w:rsidRPr="00E834F4">
        <w:t xml:space="preserve">John’s Birth  </w:t>
      </w:r>
    </w:p>
    <w:p w14:paraId="582038DC" w14:textId="77777777" w:rsidR="009C54CA" w:rsidRPr="00E834F4" w:rsidRDefault="009C54CA" w:rsidP="009C54CA">
      <w:pPr>
        <w:spacing w:line="480" w:lineRule="auto"/>
        <w:jc w:val="both"/>
      </w:pPr>
      <w:r w:rsidRPr="00E834F4">
        <w:t>John lived in 3BC-29AD which means He died around the age of 32.5. John’s place of Birth is in the hill country of Judah in Luke 1:39. John’s parents were Zacharias and Elizabeth. Elizabeth conceived in Her womb and brought forth a Son (1</w:t>
      </w:r>
      <w:r w:rsidRPr="00E834F4">
        <w:rPr>
          <w:vertAlign w:val="superscript"/>
        </w:rPr>
        <w:t>st</w:t>
      </w:r>
      <w:r w:rsidRPr="00E834F4">
        <w:t xml:space="preserve"> Day called the Brother &amp; the Holy Ghost), and shall call His name </w:t>
      </w:r>
      <w:r w:rsidRPr="00E834F4">
        <w:rPr>
          <w:b/>
        </w:rPr>
        <w:t>JOHN</w:t>
      </w:r>
      <w:r w:rsidRPr="00E834F4">
        <w:t xml:space="preserve"> (8</w:t>
      </w:r>
      <w:r w:rsidRPr="00E834F4">
        <w:rPr>
          <w:vertAlign w:val="superscript"/>
        </w:rPr>
        <w:t>th</w:t>
      </w:r>
      <w:r w:rsidRPr="00E834F4">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834F4">
        <w:rPr>
          <w:b/>
        </w:rPr>
        <w:t>ELIZABETH</w:t>
      </w:r>
      <w:r w:rsidRPr="00E834F4">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834F4">
        <w:rPr>
          <w:vertAlign w:val="superscript"/>
        </w:rPr>
        <w:t>nd</w:t>
      </w:r>
      <w:r w:rsidRPr="00E834F4">
        <w:t xml:space="preserve"> Eve restoring the 1</w:t>
      </w:r>
      <w:r w:rsidRPr="00E834F4">
        <w:rPr>
          <w:vertAlign w:val="superscript"/>
        </w:rPr>
        <w:t>st</w:t>
      </w:r>
      <w:r w:rsidRPr="00E834F4">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834F4">
        <w:rPr>
          <w:b/>
          <w:i/>
        </w:rPr>
        <w:t>Age of the 2</w:t>
      </w:r>
      <w:r w:rsidRPr="00E834F4">
        <w:rPr>
          <w:b/>
          <w:i/>
          <w:vertAlign w:val="superscript"/>
        </w:rPr>
        <w:t>nd</w:t>
      </w:r>
      <w:r w:rsidRPr="00E834F4">
        <w:rPr>
          <w:b/>
          <w:i/>
        </w:rPr>
        <w:t xml:space="preserve"> Single Woman Eve</w:t>
      </w:r>
      <w:r w:rsidRPr="00E834F4">
        <w:t>” in 1</w:t>
      </w:r>
      <w:r w:rsidRPr="00E834F4">
        <w:rPr>
          <w:vertAlign w:val="superscript"/>
        </w:rPr>
        <w:t>st</w:t>
      </w:r>
      <w:r w:rsidRPr="00E834F4">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14:paraId="673224F7" w14:textId="77777777" w:rsidR="009C54CA" w:rsidRPr="00E834F4" w:rsidRDefault="009C54CA" w:rsidP="009C54CA">
      <w:pPr>
        <w:spacing w:line="480" w:lineRule="auto"/>
        <w:jc w:val="both"/>
      </w:pPr>
      <w:r w:rsidRPr="00E834F4">
        <w:t xml:space="preserve">John’s place of birth is in the hill country of Judah (Luke 1:39). John’s parents were Zacharias &amp; Elizabeth. Elizabeth conceived in Her womb and brought forth a Son, and shall call His name </w:t>
      </w:r>
      <w:r w:rsidRPr="00E834F4">
        <w:rPr>
          <w:b/>
        </w:rPr>
        <w:t>JOHN</w:t>
      </w:r>
      <w:r w:rsidRPr="00E834F4">
        <w:t xml:space="preserve"> (8</w:t>
      </w:r>
      <w:r w:rsidRPr="00E834F4">
        <w:rPr>
          <w:vertAlign w:val="superscript"/>
        </w:rPr>
        <w:t>th</w:t>
      </w:r>
      <w:r w:rsidRPr="00E834F4">
        <w:t xml:space="preserve"> Day). On the 1</w:t>
      </w:r>
      <w:r w:rsidRPr="00E834F4">
        <w:rPr>
          <w:vertAlign w:val="superscript"/>
        </w:rPr>
        <w:t>st</w:t>
      </w:r>
      <w:r w:rsidRPr="00E834F4">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14:paraId="09C0F7CB" w14:textId="77777777" w:rsidR="009C54CA" w:rsidRPr="00E834F4" w:rsidRDefault="009C54CA" w:rsidP="009C54CA">
      <w:pPr>
        <w:spacing w:line="480" w:lineRule="auto"/>
        <w:jc w:val="both"/>
      </w:pPr>
      <w:r w:rsidRPr="00E834F4">
        <w:t xml:space="preserve">John’s Childhood/Boyhood  </w:t>
      </w:r>
    </w:p>
    <w:p w14:paraId="4AEED4FA" w14:textId="77777777" w:rsidR="009C54CA" w:rsidRPr="00E834F4" w:rsidRDefault="009C54CA" w:rsidP="009C54CA">
      <w:pPr>
        <w:spacing w:line="480" w:lineRule="auto"/>
        <w:jc w:val="both"/>
      </w:pPr>
      <w:r w:rsidRPr="00E834F4">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476D576E" w14:textId="77777777" w:rsidR="009C54CA" w:rsidRPr="00E834F4" w:rsidRDefault="009C54CA" w:rsidP="009C54CA">
      <w:pPr>
        <w:spacing w:line="480" w:lineRule="auto"/>
        <w:jc w:val="both"/>
      </w:pPr>
      <w:r w:rsidRPr="00E834F4">
        <w:t>John’s Appointment</w:t>
      </w:r>
    </w:p>
    <w:p w14:paraId="48C00448" w14:textId="77777777" w:rsidR="009C54CA" w:rsidRPr="00E834F4" w:rsidRDefault="009C54CA" w:rsidP="009C54CA">
      <w:pPr>
        <w:spacing w:line="480" w:lineRule="auto"/>
        <w:jc w:val="both"/>
      </w:pPr>
      <w:r w:rsidRPr="00E834F4">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09711886" w14:textId="77777777" w:rsidR="009C54CA" w:rsidRPr="00E834F4" w:rsidRDefault="009C54CA" w:rsidP="009C54CA">
      <w:pPr>
        <w:spacing w:line="480" w:lineRule="auto"/>
        <w:jc w:val="both"/>
      </w:pPr>
      <w:r w:rsidRPr="00E834F4">
        <w:t xml:space="preserve">John’s Appearance  </w:t>
      </w:r>
    </w:p>
    <w:p w14:paraId="52C68267" w14:textId="77777777" w:rsidR="009C54CA" w:rsidRPr="00E834F4" w:rsidRDefault="009C54CA" w:rsidP="009C54CA">
      <w:pPr>
        <w:spacing w:line="480" w:lineRule="auto"/>
        <w:jc w:val="both"/>
      </w:pPr>
      <w:r w:rsidRPr="00E834F4">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834F4">
        <w:rPr>
          <w:vertAlign w:val="superscript"/>
        </w:rPr>
        <w:t>st</w:t>
      </w:r>
      <w:r w:rsidRPr="00E834F4">
        <w:t xml:space="preserve"> Samuel 23, 26; Psalm 63 found refuge in the wilderness. Also Elijah in 1</w:t>
      </w:r>
      <w:r w:rsidRPr="00E834F4">
        <w:rPr>
          <w:vertAlign w:val="superscript"/>
        </w:rPr>
        <w:t>st</w:t>
      </w:r>
      <w:r w:rsidRPr="00E834F4">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834F4">
        <w:rPr>
          <w:vertAlign w:val="superscript"/>
        </w:rPr>
        <w:t>nd</w:t>
      </w:r>
      <w:r w:rsidRPr="00E834F4">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24858C53" w14:textId="77777777" w:rsidR="009C54CA" w:rsidRPr="00E834F4" w:rsidRDefault="009C54CA" w:rsidP="009C54CA">
      <w:pPr>
        <w:spacing w:line="480" w:lineRule="auto"/>
        <w:jc w:val="both"/>
      </w:pPr>
      <w:r w:rsidRPr="00E834F4">
        <w:t>John’s Identity</w:t>
      </w:r>
    </w:p>
    <w:p w14:paraId="32651D00" w14:textId="77777777" w:rsidR="009C54CA" w:rsidRPr="00E834F4" w:rsidRDefault="009C54CA" w:rsidP="009C54CA">
      <w:pPr>
        <w:spacing w:line="480" w:lineRule="auto"/>
        <w:jc w:val="both"/>
      </w:pPr>
      <w:r w:rsidRPr="00E834F4">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6C166276" w14:textId="77777777" w:rsidR="009C54CA" w:rsidRPr="00E834F4" w:rsidRDefault="009C54CA" w:rsidP="009C54CA">
      <w:pPr>
        <w:spacing w:line="480" w:lineRule="auto"/>
        <w:jc w:val="both"/>
      </w:pPr>
      <w:r w:rsidRPr="00E834F4">
        <w:t>John’s View of Jesus</w:t>
      </w:r>
    </w:p>
    <w:p w14:paraId="31CC446D" w14:textId="77777777" w:rsidR="009C54CA" w:rsidRPr="00E834F4" w:rsidRDefault="009C54CA" w:rsidP="009C54CA">
      <w:pPr>
        <w:spacing w:line="480" w:lineRule="auto"/>
        <w:jc w:val="both"/>
      </w:pPr>
      <w:r w:rsidRPr="00E834F4">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0469D14F" w14:textId="77777777" w:rsidR="009C54CA" w:rsidRPr="00E834F4" w:rsidRDefault="009C54CA" w:rsidP="009C54CA">
      <w:pPr>
        <w:spacing w:line="480" w:lineRule="auto"/>
        <w:jc w:val="both"/>
      </w:pPr>
      <w:r w:rsidRPr="00E834F4">
        <w:t>Jesus’ View of John</w:t>
      </w:r>
    </w:p>
    <w:p w14:paraId="6A8F70A7" w14:textId="77777777" w:rsidR="009C54CA" w:rsidRPr="00E834F4" w:rsidRDefault="009C54CA" w:rsidP="009C54CA">
      <w:pPr>
        <w:spacing w:line="480" w:lineRule="auto"/>
        <w:jc w:val="both"/>
      </w:pPr>
      <w:r w:rsidRPr="00E834F4">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1BE1B646" w14:textId="77777777" w:rsidR="009C54CA" w:rsidRPr="00E834F4" w:rsidRDefault="009C54CA" w:rsidP="009C54CA">
      <w:pPr>
        <w:jc w:val="center"/>
      </w:pPr>
      <w:r w:rsidRPr="00E834F4">
        <w:t>The Lord John’s Ministries</w:t>
      </w:r>
    </w:p>
    <w:p w14:paraId="3D1A5BB8" w14:textId="77777777" w:rsidR="009C54CA" w:rsidRPr="00E834F4" w:rsidRDefault="009C54CA" w:rsidP="009C54CA">
      <w:pPr>
        <w:spacing w:line="480" w:lineRule="auto"/>
        <w:jc w:val="both"/>
      </w:pPr>
      <w:r w:rsidRPr="00E834F4">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834F4">
        <w:rPr>
          <w:b/>
        </w:rPr>
        <w:t>turning forward</w:t>
      </w:r>
      <w:r w:rsidRPr="00E834F4">
        <w:t>” or “</w:t>
      </w:r>
      <w:r w:rsidRPr="00E834F4">
        <w:rPr>
          <w:b/>
        </w:rPr>
        <w:t>turning back</w:t>
      </w:r>
      <w:r w:rsidRPr="00E834F4">
        <w:t>” to God in obedience that would bring forgiveness of sins done by the Messiah. This should be done in everyday life as John expressed in Luke 2:10-13.</w:t>
      </w:r>
    </w:p>
    <w:p w14:paraId="373D75D7" w14:textId="77777777" w:rsidR="009C54CA" w:rsidRPr="00E834F4" w:rsidRDefault="009C54CA" w:rsidP="009C54CA">
      <w:pPr>
        <w:jc w:val="both"/>
      </w:pPr>
      <w:r w:rsidRPr="00E834F4">
        <w:t>John’s Ministry of Grace, Favor, and Comfort</w:t>
      </w:r>
    </w:p>
    <w:p w14:paraId="4BDE8455" w14:textId="77777777" w:rsidR="009C54CA" w:rsidRPr="00E834F4" w:rsidRDefault="009C54CA" w:rsidP="009C54CA">
      <w:pPr>
        <w:spacing w:line="480" w:lineRule="auto"/>
        <w:jc w:val="both"/>
      </w:pPr>
      <w:r w:rsidRPr="00E834F4">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834F4">
        <w:rPr>
          <w:vertAlign w:val="superscript"/>
        </w:rPr>
        <w:t>st</w:t>
      </w:r>
      <w:r w:rsidRPr="00E834F4">
        <w:t xml:space="preserve"> Corinthians 2:10-11. Also He  engages  in true revealing  activities  in  2</w:t>
      </w:r>
      <w:r w:rsidRPr="00E834F4">
        <w:rPr>
          <w:vertAlign w:val="superscript"/>
        </w:rPr>
        <w:t>nd</w:t>
      </w:r>
      <w:r w:rsidRPr="00E834F4">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834F4">
        <w:rPr>
          <w:vertAlign w:val="superscript"/>
        </w:rPr>
        <w:t>st</w:t>
      </w:r>
      <w:r w:rsidRPr="00E834F4">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834F4">
        <w:rPr>
          <w:b/>
        </w:rPr>
        <w:t>The Garden of Eden that the Lord God Created</w:t>
      </w:r>
      <w:r w:rsidRPr="00E834F4">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328798CE" w14:textId="77777777" w:rsidR="009C54CA" w:rsidRPr="00E834F4" w:rsidRDefault="009C54CA" w:rsidP="009C54CA">
      <w:pPr>
        <w:jc w:val="both"/>
      </w:pPr>
      <w:r w:rsidRPr="00E834F4">
        <w:t xml:space="preserve">John’s Ministry of Manhood </w:t>
      </w:r>
    </w:p>
    <w:p w14:paraId="16FDEE35" w14:textId="77777777" w:rsidR="009C54CA" w:rsidRPr="00E834F4" w:rsidRDefault="009C54CA" w:rsidP="009C54CA">
      <w:pPr>
        <w:spacing w:line="480" w:lineRule="auto"/>
        <w:jc w:val="both"/>
      </w:pPr>
      <w:r w:rsidRPr="00E834F4">
        <w:t>John is called the Greatest Man of the Old Testament. John’s natural manhood is found in 1</w:t>
      </w:r>
      <w:r w:rsidRPr="00E834F4">
        <w:rPr>
          <w:vertAlign w:val="superscript"/>
        </w:rPr>
        <w:t>st</w:t>
      </w:r>
      <w:r w:rsidRPr="00E834F4">
        <w:t xml:space="preserve"> Corinthians 15:44, 46; James 3:17-18 &amp; Jude 20-25. But I would like to focus on the “Spiritual Manhood” of John. In Paul’s writings in 1</w:t>
      </w:r>
      <w:r w:rsidRPr="00E834F4">
        <w:rPr>
          <w:vertAlign w:val="superscript"/>
        </w:rPr>
        <w:t>st</w:t>
      </w:r>
      <w:r w:rsidRPr="00E834F4">
        <w:t xml:space="preserve"> Corinthians, it refers to the work of the Holy Spirit in Romans 7:14 concerning the Law, 1</w:t>
      </w:r>
      <w:r w:rsidRPr="00E834F4">
        <w:rPr>
          <w:vertAlign w:val="superscript"/>
        </w:rPr>
        <w:t xml:space="preserve">st </w:t>
      </w:r>
      <w:r w:rsidRPr="00E834F4">
        <w:t>Corinthians 12:4 concerning the gifts, Ephesians 1:3 concerning the blessings and 1</w:t>
      </w:r>
      <w:r w:rsidRPr="00E834F4">
        <w:rPr>
          <w:vertAlign w:val="superscript"/>
        </w:rPr>
        <w:t>st</w:t>
      </w:r>
      <w:r w:rsidRPr="00E834F4">
        <w:t xml:space="preserve"> Peter 2:5 concerning the sacrifices. When it does concern Persons, it means being motivated and truly directed by the Holy Spirit in 1</w:t>
      </w:r>
      <w:r w:rsidRPr="00E834F4">
        <w:rPr>
          <w:vertAlign w:val="superscript"/>
        </w:rPr>
        <w:t>st</w:t>
      </w:r>
      <w:r w:rsidRPr="00E834F4">
        <w:t xml:space="preserve"> Corinthians 2:15; 14:37 &amp; Galatians 6:1. The natural Man like Jesus Christ as Man cannot discern the spiritual things of the Holy Spirit in 1</w:t>
      </w:r>
      <w:r w:rsidRPr="00E834F4">
        <w:rPr>
          <w:vertAlign w:val="superscript"/>
        </w:rPr>
        <w:t>st</w:t>
      </w:r>
      <w:r w:rsidRPr="00E834F4">
        <w:t xml:space="preserve"> Corinthians 2:11, the spiritual in 1</w:t>
      </w:r>
      <w:r w:rsidRPr="00E834F4">
        <w:rPr>
          <w:vertAlign w:val="superscript"/>
        </w:rPr>
        <w:t>st</w:t>
      </w:r>
      <w:r w:rsidRPr="00E834F4">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26A812CA" w14:textId="77777777" w:rsidR="009C54CA" w:rsidRPr="00E834F4" w:rsidRDefault="009C54CA" w:rsidP="009C54CA">
      <w:pPr>
        <w:spacing w:line="480" w:lineRule="auto"/>
        <w:jc w:val="both"/>
      </w:pPr>
      <w:r w:rsidRPr="00E834F4">
        <w:t>John’s Ministry of Conviction</w:t>
      </w:r>
    </w:p>
    <w:p w14:paraId="18E59751" w14:textId="77777777" w:rsidR="009C54CA" w:rsidRPr="00E834F4" w:rsidRDefault="009C54CA" w:rsidP="009C54CA">
      <w:pPr>
        <w:spacing w:line="480" w:lineRule="auto"/>
        <w:jc w:val="both"/>
      </w:pPr>
      <w:r w:rsidRPr="00E834F4">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834F4">
        <w:rPr>
          <w:vertAlign w:val="superscript"/>
        </w:rPr>
        <w:t>st</w:t>
      </w:r>
      <w:r w:rsidRPr="00E834F4">
        <w:t xml:space="preserve"> Corinthians 9:19-23. But pork was cleansed by God in Acts chapters 10 &amp; 11. Before it was established, it was an abomination for trillions of years.  </w:t>
      </w:r>
    </w:p>
    <w:p w14:paraId="3AEAC04A" w14:textId="77777777" w:rsidR="009C54CA" w:rsidRPr="00E834F4" w:rsidRDefault="009C54CA" w:rsidP="009C54CA">
      <w:pPr>
        <w:spacing w:line="480" w:lineRule="auto"/>
        <w:jc w:val="both"/>
      </w:pPr>
      <w:r w:rsidRPr="00E834F4">
        <w:t xml:space="preserve">John’s Ministry of Repentance </w:t>
      </w:r>
    </w:p>
    <w:p w14:paraId="5ADFA3C2" w14:textId="77777777" w:rsidR="009C54CA" w:rsidRPr="00E834F4" w:rsidRDefault="009C54CA" w:rsidP="009C54CA">
      <w:pPr>
        <w:spacing w:line="480" w:lineRule="auto"/>
        <w:jc w:val="both"/>
      </w:pPr>
      <w:r w:rsidRPr="00E834F4">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834F4">
        <w:rPr>
          <w:b/>
        </w:rPr>
        <w:t>repentance unto life</w:t>
      </w:r>
      <w:r w:rsidRPr="00E834F4">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509A3140" w14:textId="77777777" w:rsidR="009C54CA" w:rsidRPr="00E834F4" w:rsidRDefault="009C54CA" w:rsidP="009C54CA">
      <w:pPr>
        <w:spacing w:line="480" w:lineRule="auto"/>
        <w:jc w:val="both"/>
      </w:pPr>
      <w:r w:rsidRPr="00E834F4">
        <w:t>John’s Ministry of Preaching/Teaching</w:t>
      </w:r>
    </w:p>
    <w:p w14:paraId="4660540B" w14:textId="77777777" w:rsidR="009C54CA" w:rsidRPr="00E834F4" w:rsidRDefault="009C54CA" w:rsidP="009C54CA">
      <w:pPr>
        <w:spacing w:line="480" w:lineRule="auto"/>
        <w:jc w:val="both"/>
      </w:pPr>
      <w:r w:rsidRPr="00E834F4">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834F4">
        <w:rPr>
          <w:vertAlign w:val="superscript"/>
        </w:rPr>
        <w:t>nd</w:t>
      </w:r>
      <w:r w:rsidRPr="00E834F4">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834F4">
        <w:rPr>
          <w:vertAlign w:val="superscript"/>
        </w:rPr>
        <w:t>nd</w:t>
      </w:r>
      <w:r w:rsidRPr="00E834F4">
        <w:t xml:space="preserve"> Timothy 2:14-26. The quality of the teaching depends on the teacher. Studying, preparing, fearing the Lord is the beginning of wisdom and being submissive to God’s Spirit are just some ways to determine a good teacher.     </w:t>
      </w:r>
    </w:p>
    <w:p w14:paraId="78850422" w14:textId="77777777" w:rsidR="009C54CA" w:rsidRPr="00E834F4" w:rsidRDefault="009C54CA" w:rsidP="009C54CA">
      <w:pPr>
        <w:jc w:val="both"/>
      </w:pPr>
      <w:r w:rsidRPr="00E834F4">
        <w:t>John’s Ministry of Prophesy</w:t>
      </w:r>
    </w:p>
    <w:p w14:paraId="21FC79E6" w14:textId="77777777" w:rsidR="009C54CA" w:rsidRPr="00E834F4" w:rsidRDefault="009C54CA" w:rsidP="009C54CA">
      <w:pPr>
        <w:jc w:val="both"/>
      </w:pPr>
    </w:p>
    <w:p w14:paraId="6DDD359B" w14:textId="77777777" w:rsidR="009C54CA" w:rsidRPr="00E834F4" w:rsidRDefault="009C54CA" w:rsidP="009C54CA">
      <w:pPr>
        <w:spacing w:line="480" w:lineRule="auto"/>
        <w:jc w:val="both"/>
      </w:pPr>
      <w:r w:rsidRPr="00E834F4">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834F4">
        <w:rPr>
          <w:b/>
        </w:rPr>
        <w:t>What are the Father Stephen’s Ten Baptisms in the Christian Era</w:t>
      </w:r>
      <w:r w:rsidRPr="00E834F4">
        <w:t>.” The office of the Prophet is divinely done by God’s hand. Anyone who would not listen to the Brother John the Holy Ghost of God would be utterly destroyed or killed.</w:t>
      </w:r>
    </w:p>
    <w:p w14:paraId="5A5E7F55" w14:textId="77777777" w:rsidR="009C54CA" w:rsidRPr="00E834F4" w:rsidRDefault="009C54CA" w:rsidP="009C54CA">
      <w:pPr>
        <w:spacing w:line="480" w:lineRule="auto"/>
        <w:jc w:val="both"/>
      </w:pPr>
      <w:r w:rsidRPr="00E834F4">
        <w:t>John’s Ministry of Righteousness</w:t>
      </w:r>
    </w:p>
    <w:p w14:paraId="7647BBD0" w14:textId="77777777" w:rsidR="009C54CA" w:rsidRPr="00E834F4" w:rsidRDefault="009C54CA" w:rsidP="009C54CA">
      <w:pPr>
        <w:spacing w:line="480" w:lineRule="auto"/>
        <w:jc w:val="both"/>
      </w:pPr>
      <w:r w:rsidRPr="00E834F4">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834F4">
        <w:rPr>
          <w:vertAlign w:val="superscript"/>
        </w:rPr>
        <w:t>nd</w:t>
      </w:r>
      <w:r w:rsidRPr="00E834F4">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834F4">
        <w:rPr>
          <w:vertAlign w:val="superscript"/>
        </w:rPr>
        <w:t>nd</w:t>
      </w:r>
      <w:r w:rsidRPr="00E834F4">
        <w:t xml:space="preserve"> Corinthians 3:18; and 2</w:t>
      </w:r>
      <w:r w:rsidRPr="00E834F4">
        <w:rPr>
          <w:vertAlign w:val="superscript"/>
        </w:rPr>
        <w:t>nd</w:t>
      </w:r>
      <w:r w:rsidRPr="00E834F4">
        <w:t xml:space="preserve"> Peter 3:13.</w:t>
      </w:r>
    </w:p>
    <w:p w14:paraId="38FD15E5" w14:textId="77777777" w:rsidR="009C54CA" w:rsidRPr="00E834F4" w:rsidRDefault="009C54CA" w:rsidP="009C54CA">
      <w:pPr>
        <w:spacing w:line="480" w:lineRule="auto"/>
        <w:jc w:val="both"/>
      </w:pPr>
      <w:r w:rsidRPr="00E834F4">
        <w:t>John’s Ministry of Warning and Judgment</w:t>
      </w:r>
    </w:p>
    <w:p w14:paraId="603DCB6E" w14:textId="77777777" w:rsidR="009C54CA" w:rsidRPr="00E834F4" w:rsidRDefault="009C54CA" w:rsidP="009C54CA">
      <w:pPr>
        <w:spacing w:line="480" w:lineRule="auto"/>
        <w:jc w:val="both"/>
      </w:pPr>
      <w:r w:rsidRPr="00E834F4">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834F4">
        <w:rPr>
          <w:vertAlign w:val="superscript"/>
        </w:rPr>
        <w:t>st</w:t>
      </w:r>
      <w:r w:rsidRPr="00E834F4">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834F4">
        <w:rPr>
          <w:vertAlign w:val="superscript"/>
        </w:rPr>
        <w:t>nd</w:t>
      </w:r>
      <w:r w:rsidRPr="00E834F4">
        <w:t xml:space="preserve"> kings 23:10; 2</w:t>
      </w:r>
      <w:r w:rsidRPr="00E834F4">
        <w:rPr>
          <w:vertAlign w:val="superscript"/>
        </w:rPr>
        <w:t>nd</w:t>
      </w:r>
      <w:r w:rsidRPr="00E834F4">
        <w:t xml:space="preserve"> Chronicles 28:3; Matthew 5:22; 10:28; 25:46; Mark</w:t>
      </w:r>
      <w:r w:rsidRPr="00E834F4">
        <w:rPr>
          <w:vanish/>
        </w:rPr>
        <w:t>adesHades</w:t>
      </w:r>
      <w:r w:rsidRPr="00E834F4">
        <w:t xml:space="preserve"> 9:43; Luke 12:5; James 3:6 &amp; Revelation 19:20; 20:9-10. John preached that who does not repent will be destroyed by God’s judgment. Also another proof of God’s judgment is in Obadiah 1:1-21. If You have any question on Hell, You must get My book called “</w:t>
      </w:r>
      <w:r w:rsidRPr="00E834F4">
        <w:rPr>
          <w:b/>
        </w:rPr>
        <w:t>The Lord Yah and His Book on Hell in the Holy Bible</w:t>
      </w:r>
      <w:r w:rsidRPr="00E834F4">
        <w:t xml:space="preserve">.”  </w:t>
      </w:r>
    </w:p>
    <w:p w14:paraId="3DB2219D" w14:textId="77777777" w:rsidR="009C54CA" w:rsidRPr="00E834F4" w:rsidRDefault="009C54CA" w:rsidP="009C54CA">
      <w:pPr>
        <w:spacing w:line="480" w:lineRule="auto"/>
        <w:jc w:val="both"/>
      </w:pPr>
      <w:r w:rsidRPr="00E834F4">
        <w:t>John’s Ministry of Confession</w:t>
      </w:r>
    </w:p>
    <w:p w14:paraId="75C05807" w14:textId="77777777" w:rsidR="009C54CA" w:rsidRPr="00E834F4" w:rsidRDefault="009C54CA" w:rsidP="009C54CA">
      <w:pPr>
        <w:spacing w:line="480" w:lineRule="auto"/>
        <w:jc w:val="both"/>
      </w:pPr>
      <w:r w:rsidRPr="00E834F4">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834F4">
        <w:rPr>
          <w:vertAlign w:val="superscript"/>
        </w:rPr>
        <w:t>st</w:t>
      </w:r>
      <w:r w:rsidRPr="00E834F4">
        <w:t xml:space="preserve"> John 1:9. It confirms that the Individual has broken God’s Law in Psalm 119:126 and that the judgment is just in Romans 6:23. Also in the Old Testament the High Priest would confess the sins of the Whole Nation (Law) in Leviticus 16:21 &amp; 2</w:t>
      </w:r>
      <w:r w:rsidRPr="00E834F4">
        <w:rPr>
          <w:vertAlign w:val="superscript"/>
        </w:rPr>
        <w:t>nd</w:t>
      </w:r>
      <w:r w:rsidRPr="00E834F4">
        <w:t xml:space="preserve"> Chronicles 7:14. The individuals can pray to God for grace, mercy and deliverance in Daniel 9:20; Ezra 10:1 and Nehemiah 1:6. Second, are Individuals who confess that God rules over the Universe in 1</w:t>
      </w:r>
      <w:r w:rsidRPr="00E834F4">
        <w:rPr>
          <w:vertAlign w:val="superscript"/>
        </w:rPr>
        <w:t>st</w:t>
      </w:r>
      <w:r w:rsidRPr="00E834F4">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834F4">
        <w:rPr>
          <w:vertAlign w:val="superscript"/>
        </w:rPr>
        <w:t xml:space="preserve">st </w:t>
      </w:r>
      <w:r w:rsidRPr="00E834F4">
        <w:t>John 1:8-10; 4:2, 15 &amp; 1</w:t>
      </w:r>
      <w:r w:rsidRPr="00E834F4">
        <w:rPr>
          <w:vertAlign w:val="superscript"/>
        </w:rPr>
        <w:t xml:space="preserve">st </w:t>
      </w:r>
      <w:r w:rsidRPr="00E834F4">
        <w:t xml:space="preserve">Timothy  6:12-13. In John the Baptist’s Ministry the confession of sin is evident. Man was instructed to publicly confess His sin and repent in Mark 1:4-5.      </w:t>
      </w:r>
    </w:p>
    <w:p w14:paraId="6EFDF622" w14:textId="77777777" w:rsidR="009C54CA" w:rsidRPr="00E834F4" w:rsidRDefault="009C54CA" w:rsidP="009C54CA">
      <w:pPr>
        <w:spacing w:line="480" w:lineRule="auto"/>
        <w:jc w:val="both"/>
      </w:pPr>
      <w:r w:rsidRPr="00E834F4">
        <w:t>John’s Ministry of Worthiness</w:t>
      </w:r>
    </w:p>
    <w:p w14:paraId="1FD85E48" w14:textId="77777777" w:rsidR="009C54CA" w:rsidRPr="00E834F4" w:rsidRDefault="009C54CA" w:rsidP="009C54CA">
      <w:pPr>
        <w:spacing w:line="480" w:lineRule="auto"/>
        <w:jc w:val="both"/>
      </w:pPr>
      <w:r w:rsidRPr="00E834F4">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834F4">
        <w:rPr>
          <w:vertAlign w:val="superscript"/>
        </w:rPr>
        <w:t>nd</w:t>
      </w:r>
      <w:r w:rsidRPr="00E834F4">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834F4">
        <w:rPr>
          <w:vertAlign w:val="superscript"/>
        </w:rPr>
        <w:t>st</w:t>
      </w:r>
      <w:r w:rsidRPr="00E834F4">
        <w:t xml:space="preserve"> Corinthians 2:11. In 1</w:t>
      </w:r>
      <w:r w:rsidRPr="00E834F4">
        <w:rPr>
          <w:vertAlign w:val="superscript"/>
        </w:rPr>
        <w:t>st</w:t>
      </w:r>
      <w:r w:rsidRPr="00E834F4">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834F4">
        <w:rPr>
          <w:vertAlign w:val="superscript"/>
        </w:rPr>
        <w:t>st</w:t>
      </w:r>
      <w:r w:rsidRPr="00E834F4">
        <w:t xml:space="preserve"> Timothy 4:8; Proverbs 4:7; 20:15; 31:10; 1</w:t>
      </w:r>
      <w:r w:rsidRPr="00E834F4">
        <w:rPr>
          <w:vertAlign w:val="superscript"/>
        </w:rPr>
        <w:t xml:space="preserve">st </w:t>
      </w:r>
      <w:r w:rsidRPr="00E834F4">
        <w:t xml:space="preserve">Corinthians 13:13 &amp; Ecclesiastes 7:1. How can He focus on what is of total worth? Some scriptures are Acts 14:15; 20:24; Philippians 3:8; 4:8; Psalm 119:37; Luke 10:42.     </w:t>
      </w:r>
    </w:p>
    <w:p w14:paraId="4AA5A13C" w14:textId="77777777" w:rsidR="009C54CA" w:rsidRPr="00E834F4" w:rsidRDefault="009C54CA" w:rsidP="009C54CA">
      <w:pPr>
        <w:jc w:val="both"/>
      </w:pPr>
      <w:r w:rsidRPr="00E834F4">
        <w:t>John’s Ministry of Baptism</w:t>
      </w:r>
    </w:p>
    <w:p w14:paraId="4F2753A9" w14:textId="77777777" w:rsidR="009C54CA" w:rsidRPr="00E834F4" w:rsidRDefault="009C54CA" w:rsidP="009C54CA">
      <w:pPr>
        <w:jc w:val="both"/>
      </w:pPr>
    </w:p>
    <w:p w14:paraId="32C16492" w14:textId="77777777" w:rsidR="009C54CA" w:rsidRPr="00E834F4" w:rsidRDefault="009C54CA" w:rsidP="009C54CA">
      <w:pPr>
        <w:spacing w:line="480" w:lineRule="auto"/>
        <w:jc w:val="both"/>
      </w:pPr>
      <w:r w:rsidRPr="00E834F4">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834F4">
        <w:rPr>
          <w:vertAlign w:val="superscript"/>
        </w:rPr>
        <w:t>nd</w:t>
      </w:r>
      <w:r w:rsidRPr="00E834F4">
        <w:t xml:space="preserve"> Corinthians 5:21; Hebrews 4:15 and 1</w:t>
      </w:r>
      <w:r w:rsidRPr="00E834F4">
        <w:rPr>
          <w:vertAlign w:val="superscript"/>
        </w:rPr>
        <w:t>st</w:t>
      </w:r>
      <w:r w:rsidRPr="00E834F4">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403BF747" w14:textId="77777777" w:rsidR="009C54CA" w:rsidRPr="00E834F4" w:rsidRDefault="009C54CA" w:rsidP="009C54CA">
      <w:pPr>
        <w:spacing w:line="480" w:lineRule="auto"/>
        <w:jc w:val="both"/>
      </w:pPr>
      <w:r w:rsidRPr="00E834F4">
        <w:t>John’s Ministry of Angels</w:t>
      </w:r>
    </w:p>
    <w:p w14:paraId="578A2826" w14:textId="77777777" w:rsidR="009C54CA" w:rsidRPr="00E834F4" w:rsidRDefault="009C54CA" w:rsidP="009C54CA">
      <w:pPr>
        <w:spacing w:line="480" w:lineRule="auto"/>
        <w:jc w:val="both"/>
      </w:pPr>
      <w:r w:rsidRPr="00E834F4">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6A330CF9" w14:textId="77777777" w:rsidR="009C54CA" w:rsidRPr="00E834F4" w:rsidRDefault="009C54CA" w:rsidP="009C54CA">
      <w:pPr>
        <w:spacing w:line="480" w:lineRule="auto"/>
        <w:jc w:val="both"/>
      </w:pPr>
      <w:r w:rsidRPr="00E834F4">
        <w:t>John’s Ministry of Deity as God</w:t>
      </w:r>
    </w:p>
    <w:p w14:paraId="43859E20" w14:textId="77777777" w:rsidR="009C54CA" w:rsidRPr="00E834F4" w:rsidRDefault="009C54CA" w:rsidP="009C54CA">
      <w:pPr>
        <w:spacing w:line="480" w:lineRule="auto"/>
        <w:jc w:val="both"/>
      </w:pPr>
      <w:r w:rsidRPr="00E834F4">
        <w:t>John is as fully Woman &amp; fully God. John being fully Woman means He is in the wisdom &amp; understanding of the Lord. John died in the beheading as the 2</w:t>
      </w:r>
      <w:r w:rsidRPr="00E834F4">
        <w:rPr>
          <w:vertAlign w:val="superscript"/>
        </w:rPr>
        <w:t>nd</w:t>
      </w:r>
      <w:r w:rsidRPr="00E834F4">
        <w:t xml:space="preserve"> Eve as the Woman of the Lord to restore the 1</w:t>
      </w:r>
      <w:r w:rsidRPr="00E834F4">
        <w:rPr>
          <w:vertAlign w:val="superscript"/>
        </w:rPr>
        <w:t>st</w:t>
      </w:r>
      <w:r w:rsidRPr="00E834F4">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834F4">
        <w:rPr>
          <w:vertAlign w:val="superscript"/>
        </w:rPr>
        <w:t>nd</w:t>
      </w:r>
      <w:r w:rsidRPr="00E834F4">
        <w:t xml:space="preserve"> John 7-13. Sixth, John (2</w:t>
      </w:r>
      <w:r w:rsidRPr="00E834F4">
        <w:rPr>
          <w:vertAlign w:val="superscript"/>
        </w:rPr>
        <w:t>nd</w:t>
      </w:r>
      <w:r w:rsidRPr="00E834F4">
        <w:t xml:space="preserve"> Eve) is called Jesus (2</w:t>
      </w:r>
      <w:r w:rsidRPr="00E834F4">
        <w:rPr>
          <w:vertAlign w:val="superscript"/>
        </w:rPr>
        <w:t>nd</w:t>
      </w:r>
      <w:r w:rsidRPr="00E834F4">
        <w:t xml:space="preserve"> Adam) in Genesis 2:23; 3:20 &amp; 1</w:t>
      </w:r>
      <w:r w:rsidRPr="00E834F4">
        <w:rPr>
          <w:vertAlign w:val="superscript"/>
        </w:rPr>
        <w:t>st</w:t>
      </w:r>
      <w:r w:rsidRPr="00E834F4">
        <w:t xml:space="preserve"> Corinthians 15:47. Seventh, John as the Holy Ghost is God in 1</w:t>
      </w:r>
      <w:r w:rsidRPr="00E834F4">
        <w:rPr>
          <w:vertAlign w:val="superscript"/>
        </w:rPr>
        <w:t>st</w:t>
      </w:r>
      <w:r w:rsidRPr="00E834F4">
        <w:t xml:space="preserve"> John 5:7; Hebrews 10:15; 1</w:t>
      </w:r>
      <w:r w:rsidRPr="00E834F4">
        <w:rPr>
          <w:vertAlign w:val="superscript"/>
        </w:rPr>
        <w:t>st</w:t>
      </w:r>
      <w:r w:rsidRPr="00E834F4">
        <w:t xml:space="preserve"> Thessalonians 4:8; Ephesians 4:30; 1</w:t>
      </w:r>
      <w:r w:rsidRPr="00E834F4">
        <w:rPr>
          <w:vertAlign w:val="superscript"/>
        </w:rPr>
        <w:t>st</w:t>
      </w:r>
      <w:r w:rsidRPr="00E834F4">
        <w:t xml:space="preserve"> Corinthians 12:3; Romans 9:1; Acts 1:33; 7:55; John 14:26; Mark 12:36 and Matthew 28:19. </w:t>
      </w:r>
    </w:p>
    <w:p w14:paraId="780FFA27" w14:textId="77777777" w:rsidR="009C54CA" w:rsidRPr="00E834F4" w:rsidRDefault="009C54CA" w:rsidP="009C54CA">
      <w:pPr>
        <w:jc w:val="center"/>
      </w:pPr>
      <w:r w:rsidRPr="00E834F4">
        <w:t>The Lord John’s Office</w:t>
      </w:r>
    </w:p>
    <w:p w14:paraId="17FCA3C8" w14:textId="77777777" w:rsidR="009C54CA" w:rsidRPr="00E834F4" w:rsidRDefault="009C54CA" w:rsidP="009C54CA">
      <w:pPr>
        <w:jc w:val="both"/>
      </w:pPr>
      <w:r w:rsidRPr="00E834F4">
        <w:t>John’s Office as a Prophet</w:t>
      </w:r>
    </w:p>
    <w:p w14:paraId="5223DBA3" w14:textId="77777777" w:rsidR="009C54CA" w:rsidRPr="00E834F4" w:rsidRDefault="009C54CA" w:rsidP="009C54CA">
      <w:pPr>
        <w:spacing w:line="480" w:lineRule="auto"/>
        <w:jc w:val="both"/>
      </w:pPr>
      <w:r w:rsidRPr="00E834F4">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834F4">
        <w:rPr>
          <w:vertAlign w:val="superscript"/>
        </w:rPr>
        <w:t>nd</w:t>
      </w:r>
      <w:r w:rsidRPr="00E834F4">
        <w:t xml:space="preserve"> Kings 4:9, John would be called Man of God. In 1</w:t>
      </w:r>
      <w:r w:rsidRPr="00E834F4">
        <w:rPr>
          <w:vertAlign w:val="superscript"/>
        </w:rPr>
        <w:t>st</w:t>
      </w:r>
      <w:r w:rsidRPr="00E834F4">
        <w:t xml:space="preserve"> Samuel 9:9; 2</w:t>
      </w:r>
      <w:r w:rsidRPr="00E834F4">
        <w:rPr>
          <w:vertAlign w:val="superscript"/>
        </w:rPr>
        <w:t>nd</w:t>
      </w:r>
      <w:r w:rsidRPr="00E834F4">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44ADEDF5" w14:textId="77777777" w:rsidR="009C54CA" w:rsidRPr="00E834F4" w:rsidRDefault="009C54CA" w:rsidP="009C54CA">
      <w:pPr>
        <w:spacing w:line="480" w:lineRule="auto"/>
        <w:jc w:val="both"/>
      </w:pPr>
      <w:r w:rsidRPr="00E834F4">
        <w:t>What did the Blood of John accomplish as Holy?</w:t>
      </w:r>
    </w:p>
    <w:p w14:paraId="5F8E9F80" w14:textId="77777777" w:rsidR="009C54CA" w:rsidRPr="00E834F4" w:rsidRDefault="009C54CA" w:rsidP="009C54CA">
      <w:pPr>
        <w:spacing w:line="480" w:lineRule="auto"/>
        <w:jc w:val="both"/>
      </w:pPr>
      <w:r w:rsidRPr="00E834F4">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834F4">
        <w:rPr>
          <w:vertAlign w:val="superscript"/>
        </w:rPr>
        <w:t>st</w:t>
      </w:r>
      <w:r w:rsidRPr="00E834F4">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7D89E6FC" w14:textId="77777777" w:rsidR="009C54CA" w:rsidRPr="00E834F4" w:rsidRDefault="009C54CA" w:rsidP="009C54CA">
      <w:pPr>
        <w:spacing w:line="480" w:lineRule="auto"/>
        <w:jc w:val="both"/>
      </w:pPr>
      <w:r w:rsidRPr="00E834F4">
        <w:t>John’s arrest, imprisonment, beheading in the Alone Position</w:t>
      </w:r>
    </w:p>
    <w:p w14:paraId="2E6F4A8F" w14:textId="77777777" w:rsidR="009C54CA" w:rsidRPr="00E834F4" w:rsidRDefault="009C54CA" w:rsidP="009C54CA">
      <w:pPr>
        <w:spacing w:line="480" w:lineRule="auto"/>
        <w:jc w:val="both"/>
      </w:pPr>
      <w:r w:rsidRPr="00E834F4">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834F4">
        <w:rPr>
          <w:vanish/>
        </w:rPr>
        <w:t xml:space="preserve">erods fear ofJohn’s influence over the crowds. </w:t>
      </w:r>
      <w:r w:rsidRPr="00E834F4">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7E8C10E9" w14:textId="77777777" w:rsidR="009C54CA" w:rsidRPr="00E834F4" w:rsidRDefault="009C54CA" w:rsidP="009C54CA">
      <w:pPr>
        <w:spacing w:line="480" w:lineRule="auto"/>
        <w:jc w:val="both"/>
      </w:pPr>
      <w:r w:rsidRPr="00E834F4">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834F4">
        <w:rPr>
          <w:vertAlign w:val="superscript"/>
        </w:rPr>
        <w:t>st</w:t>
      </w:r>
      <w:r w:rsidRPr="00E834F4">
        <w:t xml:space="preserve"> Maccabees 2:1. Nine, is John the Father of Eupolemus in 1</w:t>
      </w:r>
      <w:r w:rsidRPr="00E834F4">
        <w:rPr>
          <w:vertAlign w:val="superscript"/>
        </w:rPr>
        <w:t>st</w:t>
      </w:r>
      <w:r w:rsidRPr="00E834F4">
        <w:t xml:space="preserve"> Maccabees 8:17. Ten, is John the Brother of Jonathan in 1</w:t>
      </w:r>
      <w:r w:rsidRPr="00E834F4">
        <w:rPr>
          <w:vertAlign w:val="superscript"/>
        </w:rPr>
        <w:t>st</w:t>
      </w:r>
      <w:r w:rsidRPr="00E834F4">
        <w:t xml:space="preserve"> Maccabees. Eleven, is John the Brother of Judas in 1</w:t>
      </w:r>
      <w:r w:rsidRPr="00E834F4">
        <w:rPr>
          <w:vertAlign w:val="superscript"/>
        </w:rPr>
        <w:t>st</w:t>
      </w:r>
      <w:r w:rsidRPr="00E834F4">
        <w:t xml:space="preserve"> Maccabees. Twelve, is John the Warrior in 1</w:t>
      </w:r>
      <w:r w:rsidRPr="00E834F4">
        <w:rPr>
          <w:vertAlign w:val="superscript"/>
        </w:rPr>
        <w:t>st</w:t>
      </w:r>
      <w:r w:rsidRPr="00E834F4">
        <w:t xml:space="preserve"> Macabees. Thirteen, is John with Absalom in 2</w:t>
      </w:r>
      <w:r w:rsidRPr="00E834F4">
        <w:rPr>
          <w:vertAlign w:val="superscript"/>
        </w:rPr>
        <w:t>nd</w:t>
      </w:r>
      <w:r w:rsidRPr="00E834F4">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834F4">
        <w:rPr>
          <w:vertAlign w:val="superscript"/>
        </w:rPr>
        <w:t>st</w:t>
      </w:r>
      <w:r w:rsidRPr="00E834F4">
        <w:t xml:space="preserve"> Samuel 13:16. Thirty-Four, is John called Jonathan in 2</w:t>
      </w:r>
      <w:r w:rsidRPr="00E834F4">
        <w:rPr>
          <w:vertAlign w:val="superscript"/>
        </w:rPr>
        <w:t>nd</w:t>
      </w:r>
      <w:r w:rsidRPr="00E834F4">
        <w:t xml:space="preserve"> Samuel 15:27. Thirty-Five, is John called Jonathan in 1</w:t>
      </w:r>
      <w:r w:rsidRPr="00E834F4">
        <w:rPr>
          <w:vertAlign w:val="superscript"/>
        </w:rPr>
        <w:t>st</w:t>
      </w:r>
      <w:r w:rsidRPr="00E834F4">
        <w:t xml:space="preserve"> Chronicles 27:32. Thirty-Six, is John called Jonathan in 2</w:t>
      </w:r>
      <w:r w:rsidRPr="00E834F4">
        <w:rPr>
          <w:vertAlign w:val="superscript"/>
        </w:rPr>
        <w:t>nd</w:t>
      </w:r>
      <w:r w:rsidRPr="00E834F4">
        <w:t xml:space="preserve"> Samuel 21:21. Thirty-Seven, is John called Jonathan in 2</w:t>
      </w:r>
      <w:r w:rsidRPr="00E834F4">
        <w:rPr>
          <w:vertAlign w:val="superscript"/>
        </w:rPr>
        <w:t>nd</w:t>
      </w:r>
      <w:r w:rsidRPr="00E834F4">
        <w:t xml:space="preserve"> Samuel 23:32. Thirty-Eight, is John called Jonathan in 1</w:t>
      </w:r>
      <w:r w:rsidRPr="00E834F4">
        <w:rPr>
          <w:vertAlign w:val="superscript"/>
        </w:rPr>
        <w:t>st</w:t>
      </w:r>
      <w:r w:rsidRPr="00E834F4">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834F4">
        <w:rPr>
          <w:vertAlign w:val="superscript"/>
        </w:rPr>
        <w:t>st</w:t>
      </w:r>
      <w:r w:rsidRPr="00E834F4">
        <w:t xml:space="preserve"> Chronicles 2:32. Forty-Six, is John called Johanan in the Apocrypha. Forty-Seven, is John called Jonathan in 1</w:t>
      </w:r>
      <w:r w:rsidRPr="00E834F4">
        <w:rPr>
          <w:vertAlign w:val="superscript"/>
        </w:rPr>
        <w:t>st</w:t>
      </w:r>
      <w:r w:rsidRPr="00E834F4">
        <w:t xml:space="preserve"> Maccabees 9:23. Forty-Eight, is John called Jonathan in 1</w:t>
      </w:r>
      <w:r w:rsidRPr="00E834F4">
        <w:rPr>
          <w:vertAlign w:val="superscript"/>
        </w:rPr>
        <w:t>st</w:t>
      </w:r>
      <w:r w:rsidRPr="00E834F4">
        <w:t xml:space="preserve"> Maccabees 13:11. Forty-Nine, is John called Jonah in 2</w:t>
      </w:r>
      <w:r w:rsidRPr="00E834F4">
        <w:rPr>
          <w:vertAlign w:val="superscript"/>
        </w:rPr>
        <w:t>nd</w:t>
      </w:r>
      <w:r w:rsidRPr="00E834F4">
        <w:t xml:space="preserve"> Kings 14:25 &amp; Jonah 1:1. Fifty, is John called Jonah in 1</w:t>
      </w:r>
      <w:r w:rsidRPr="00E834F4">
        <w:rPr>
          <w:vertAlign w:val="superscript"/>
        </w:rPr>
        <w:t>st</w:t>
      </w:r>
      <w:r w:rsidRPr="00E834F4">
        <w:t xml:space="preserve"> Esdras 9:23. Fifty-One, is John called Jonah in Matthew 16:17. Fifty-Two, is John called Gaddi in 1</w:t>
      </w:r>
      <w:r w:rsidRPr="00E834F4">
        <w:rPr>
          <w:vertAlign w:val="superscript"/>
        </w:rPr>
        <w:t>st</w:t>
      </w:r>
      <w:r w:rsidRPr="00E834F4">
        <w:t xml:space="preserve"> Maccabees 2:2. Fifty-Three, is John called an Envoy in 2</w:t>
      </w:r>
      <w:r w:rsidRPr="00E834F4">
        <w:rPr>
          <w:vertAlign w:val="superscript"/>
        </w:rPr>
        <w:t>nd</w:t>
      </w:r>
      <w:r w:rsidRPr="00E834F4">
        <w:t xml:space="preserve"> Maccabees 11:17. Fifty-Four, is John called the Evangelist not named in the 4</w:t>
      </w:r>
      <w:r w:rsidRPr="00E834F4">
        <w:rPr>
          <w:vertAlign w:val="superscript"/>
        </w:rPr>
        <w:t>th</w:t>
      </w:r>
      <w:r w:rsidRPr="00E834F4">
        <w:t xml:space="preserve"> Gospel. Fifty-Five, is John called Johanan in 1</w:t>
      </w:r>
      <w:r w:rsidRPr="00E834F4">
        <w:rPr>
          <w:vertAlign w:val="superscript"/>
        </w:rPr>
        <w:t>st</w:t>
      </w:r>
      <w:r w:rsidRPr="00E834F4">
        <w:t xml:space="preserve"> Chronicles 12:4. Fifty-Six, is John called Johanan in 1</w:t>
      </w:r>
      <w:r w:rsidRPr="00E834F4">
        <w:rPr>
          <w:vertAlign w:val="superscript"/>
        </w:rPr>
        <w:t>st</w:t>
      </w:r>
      <w:r w:rsidRPr="00E834F4">
        <w:t xml:space="preserve"> Chronicles 12:12. Fifty-Seven, is John called Johanan a Priest in 1</w:t>
      </w:r>
      <w:r w:rsidRPr="00E834F4">
        <w:rPr>
          <w:vertAlign w:val="superscript"/>
        </w:rPr>
        <w:t>st</w:t>
      </w:r>
      <w:r w:rsidRPr="00E834F4">
        <w:t xml:space="preserve"> Chronicles 6:9. Fifty-Eight, is John called Johanan in 2</w:t>
      </w:r>
      <w:r w:rsidRPr="00E834F4">
        <w:rPr>
          <w:vertAlign w:val="superscript"/>
        </w:rPr>
        <w:t>nd</w:t>
      </w:r>
      <w:r w:rsidRPr="00E834F4">
        <w:t xml:space="preserve"> Chronicles 28:12. Fifty-Nine, is John called Johanan in 1</w:t>
      </w:r>
      <w:r w:rsidRPr="00E834F4">
        <w:rPr>
          <w:vertAlign w:val="superscript"/>
        </w:rPr>
        <w:t>st</w:t>
      </w:r>
      <w:r w:rsidRPr="00E834F4">
        <w:t xml:space="preserve"> Chronicles 3:15. Sixty, is John called Johanan in Jeremiah 40:8. Sixty-One, is John called Johanan in 1</w:t>
      </w:r>
      <w:r w:rsidRPr="00E834F4">
        <w:rPr>
          <w:vertAlign w:val="superscript"/>
        </w:rPr>
        <w:t>st</w:t>
      </w:r>
      <w:r w:rsidRPr="00E834F4">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834F4">
        <w:rPr>
          <w:vertAlign w:val="superscript"/>
        </w:rPr>
        <w:t>nd</w:t>
      </w:r>
      <w:r w:rsidRPr="00E834F4">
        <w:t xml:space="preserve"> Eve in 1</w:t>
      </w:r>
      <w:r w:rsidRPr="00E834F4">
        <w:rPr>
          <w:vertAlign w:val="superscript"/>
        </w:rPr>
        <w:t>st</w:t>
      </w:r>
      <w:r w:rsidRPr="00E834F4">
        <w:t xml:space="preserve"> Corinthians 15:47. But there is only One John the Baptist who paid the price of the beheading without spot to Womankind &amp; all the other John’s had problems with (Sexual Eros Love) in marriage.      </w:t>
      </w:r>
    </w:p>
    <w:p w14:paraId="5E71A6FD" w14:textId="77777777" w:rsidR="009C54CA" w:rsidRPr="00E834F4" w:rsidRDefault="009C54CA" w:rsidP="009C54CA">
      <w:pPr>
        <w:spacing w:line="480" w:lineRule="auto"/>
        <w:jc w:val="both"/>
      </w:pPr>
      <w:r w:rsidRPr="00E834F4">
        <w:t>John’s Resurrection and Ascension</w:t>
      </w:r>
    </w:p>
    <w:p w14:paraId="49202AED" w14:textId="77777777" w:rsidR="009C54CA" w:rsidRPr="00E834F4" w:rsidRDefault="009C54CA" w:rsidP="009C54CA">
      <w:pPr>
        <w:spacing w:line="480" w:lineRule="auto"/>
        <w:jc w:val="both"/>
      </w:pPr>
      <w:r w:rsidRPr="00E834F4">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834F4">
        <w:rPr>
          <w:vertAlign w:val="superscript"/>
        </w:rPr>
        <w:t>th</w:t>
      </w:r>
      <w:r w:rsidRPr="00E834F4">
        <w:t>.</w:t>
      </w:r>
    </w:p>
    <w:p w14:paraId="721B98F7" w14:textId="77777777" w:rsidR="009C54CA" w:rsidRPr="00E834F4" w:rsidRDefault="009C54CA" w:rsidP="009C54CA">
      <w:pPr>
        <w:spacing w:line="480" w:lineRule="auto"/>
        <w:jc w:val="both"/>
      </w:pPr>
      <w:r w:rsidRPr="00E834F4">
        <w:t>John’s Throne</w:t>
      </w:r>
    </w:p>
    <w:p w14:paraId="27C837E3" w14:textId="77777777" w:rsidR="009C54CA" w:rsidRPr="00E834F4" w:rsidRDefault="009C54CA" w:rsidP="009C54CA">
      <w:pPr>
        <w:spacing w:line="480" w:lineRule="auto"/>
        <w:jc w:val="both"/>
      </w:pPr>
      <w:r w:rsidRPr="00E834F4">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834F4">
        <w:rPr>
          <w:vertAlign w:val="superscript"/>
        </w:rPr>
        <w:t>rd</w:t>
      </w:r>
      <w:r w:rsidRPr="00E834F4">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834F4">
        <w:rPr>
          <w:vertAlign w:val="superscript"/>
        </w:rPr>
        <w:t>nd</w:t>
      </w:r>
      <w:r w:rsidRPr="00E834F4">
        <w:t xml:space="preserve"> Timothy 3:10-17.  </w:t>
      </w:r>
    </w:p>
    <w:p w14:paraId="4714D88E" w14:textId="77777777" w:rsidR="009C54CA" w:rsidRPr="00E834F4" w:rsidRDefault="009C54CA" w:rsidP="009C54CA">
      <w:pPr>
        <w:spacing w:line="480" w:lineRule="auto"/>
        <w:jc w:val="center"/>
        <w:rPr>
          <w:b/>
        </w:rPr>
      </w:pPr>
      <w:r w:rsidRPr="00E834F4">
        <w:rPr>
          <w:b/>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14:paraId="05C4984E" w14:textId="77777777" w:rsidR="009C54CA" w:rsidRPr="00E834F4" w:rsidRDefault="009C54CA" w:rsidP="009C54CA">
      <w:pPr>
        <w:spacing w:line="480" w:lineRule="auto"/>
        <w:jc w:val="both"/>
      </w:pPr>
      <w:r w:rsidRPr="00E834F4">
        <w:t>The white skin color Lord Moses’ name means “</w:t>
      </w:r>
      <w:r w:rsidRPr="00E834F4">
        <w:rPr>
          <w:b/>
        </w:rPr>
        <w:t>Drawn Out of the Water in Lordship</w:t>
      </w:r>
      <w:r w:rsidRPr="00E834F4">
        <w:t>.” The variations of the name is Moshe, Moseh, Mose, Moushe, Musa &amp; Moyses. The Lord Moses’ name means “</w:t>
      </w:r>
      <w:r w:rsidRPr="00E834F4">
        <w:rPr>
          <w:b/>
        </w:rPr>
        <w:t>Drawn out of the Water</w:t>
      </w:r>
      <w:r w:rsidRPr="00E834F4">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834F4">
        <w:rPr>
          <w:b/>
        </w:rPr>
        <w:t>Billion Year Reign</w:t>
      </w:r>
      <w:r w:rsidRPr="00E834F4">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834F4">
        <w:rPr>
          <w:vertAlign w:val="superscript"/>
        </w:rPr>
        <w:t>st</w:t>
      </w:r>
      <w:r w:rsidRPr="00E834F4">
        <w:t xml:space="preserve"> day to the 5</w:t>
      </w:r>
      <w:r w:rsidRPr="00E834F4">
        <w:rPr>
          <w:vertAlign w:val="superscript"/>
        </w:rPr>
        <w:t>th</w:t>
      </w:r>
      <w:r w:rsidRPr="00E834F4">
        <w:t xml:space="preserve"> day with the Supreme Authority of the LORD, then Moses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834F4">
        <w:rPr>
          <w:vertAlign w:val="superscript"/>
        </w:rPr>
        <w:t>th</w:t>
      </w:r>
      <w:r w:rsidRPr="00E834F4">
        <w:t xml:space="preserve"> day renamed. This eternity only concerns Saturday as the Jewish Moses in Genesis to the Gentile Moses in Luke till it became the Christian Moses in Acts chapter 7.  </w:t>
      </w:r>
    </w:p>
    <w:p w14:paraId="62139E35" w14:textId="77777777" w:rsidR="009C54CA" w:rsidRPr="00E834F4" w:rsidRDefault="009C54CA" w:rsidP="009C54CA">
      <w:pPr>
        <w:spacing w:line="480" w:lineRule="auto"/>
        <w:jc w:val="both"/>
      </w:pPr>
      <w:r w:rsidRPr="00E834F4">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25A94819" w14:textId="77777777" w:rsidR="009C54CA" w:rsidRPr="00E834F4" w:rsidRDefault="009C54CA" w:rsidP="009C54CA">
      <w:pPr>
        <w:spacing w:line="480" w:lineRule="auto"/>
        <w:jc w:val="both"/>
      </w:pPr>
      <w:r w:rsidRPr="00E834F4">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6A3FAFAF" w14:textId="77777777" w:rsidR="009C54CA" w:rsidRPr="00E834F4" w:rsidRDefault="009C54CA" w:rsidP="009C54CA">
      <w:pPr>
        <w:spacing w:line="480" w:lineRule="auto"/>
        <w:jc w:val="both"/>
      </w:pPr>
      <w:r w:rsidRPr="00E834F4">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2843CD27" w14:textId="77777777" w:rsidR="009C54CA" w:rsidRPr="00E834F4" w:rsidRDefault="009C54CA" w:rsidP="009C54CA">
      <w:pPr>
        <w:spacing w:line="480" w:lineRule="auto"/>
        <w:jc w:val="both"/>
      </w:pPr>
      <w:r w:rsidRPr="00E834F4">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4C221F51" w14:textId="77777777" w:rsidR="009C54CA" w:rsidRPr="00E834F4" w:rsidRDefault="009C54CA" w:rsidP="009C54CA">
      <w:pPr>
        <w:spacing w:line="480" w:lineRule="auto"/>
        <w:jc w:val="both"/>
      </w:pPr>
      <w:r w:rsidRPr="00E834F4">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834F4">
        <w:rPr>
          <w:b/>
        </w:rPr>
        <w:t>content to live</w:t>
      </w:r>
      <w:r w:rsidRPr="00E834F4">
        <w:t xml:space="preserve">” there in Exodus 2:21.  </w:t>
      </w:r>
    </w:p>
    <w:p w14:paraId="54185193" w14:textId="77777777" w:rsidR="009C54CA" w:rsidRPr="00E834F4" w:rsidRDefault="009C54CA" w:rsidP="009C54CA">
      <w:pPr>
        <w:spacing w:line="480" w:lineRule="auto"/>
        <w:jc w:val="both"/>
      </w:pPr>
      <w:r w:rsidRPr="00E834F4">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43FE4480" w14:textId="77777777" w:rsidR="009C54CA" w:rsidRPr="00E834F4" w:rsidRDefault="009C54CA" w:rsidP="009C54CA">
      <w:pPr>
        <w:spacing w:line="480" w:lineRule="auto"/>
        <w:jc w:val="both"/>
      </w:pPr>
      <w:r w:rsidRPr="00E834F4">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0C96C303" w14:textId="77777777" w:rsidR="009C54CA" w:rsidRPr="00E834F4" w:rsidRDefault="009C54CA" w:rsidP="009C54CA">
      <w:pPr>
        <w:spacing w:line="480" w:lineRule="auto"/>
        <w:jc w:val="both"/>
      </w:pPr>
      <w:r w:rsidRPr="00E834F4">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0EC3FBC5" w14:textId="77777777" w:rsidR="009C54CA" w:rsidRPr="00E834F4" w:rsidRDefault="009C54CA" w:rsidP="009C54CA">
      <w:pPr>
        <w:spacing w:line="480" w:lineRule="auto"/>
        <w:jc w:val="both"/>
      </w:pPr>
      <w:r w:rsidRPr="00E834F4">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0F9E7874" w14:textId="77777777" w:rsidR="009C54CA" w:rsidRPr="00E834F4" w:rsidRDefault="009C54CA" w:rsidP="009C54CA">
      <w:pPr>
        <w:spacing w:line="480" w:lineRule="auto"/>
        <w:jc w:val="both"/>
      </w:pPr>
      <w:r w:rsidRPr="00E834F4">
        <w:t>The Lord Moses’ Relationships:</w:t>
      </w:r>
      <w:r w:rsidRPr="00E834F4">
        <w:rPr>
          <w:b/>
        </w:rPr>
        <w:t xml:space="preserve"> </w:t>
      </w:r>
      <w:r w:rsidRPr="00E834F4">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4D7FC358" w14:textId="77777777" w:rsidR="009C54CA" w:rsidRPr="00E834F4" w:rsidRDefault="009C54CA" w:rsidP="009C54CA">
      <w:pPr>
        <w:spacing w:line="480" w:lineRule="auto"/>
        <w:jc w:val="both"/>
      </w:pPr>
      <w:r w:rsidRPr="00E834F4">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3975F291" w14:textId="77777777" w:rsidR="009C54CA" w:rsidRPr="00E834F4" w:rsidRDefault="009C54CA" w:rsidP="009C54CA">
      <w:pPr>
        <w:spacing w:line="480" w:lineRule="auto"/>
        <w:jc w:val="both"/>
      </w:pPr>
      <w:r w:rsidRPr="00E834F4">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834F4">
        <w:rPr>
          <w:b/>
        </w:rPr>
        <w:t>YAHWEH</w:t>
      </w:r>
      <w:r w:rsidRPr="00E834F4">
        <w:t xml:space="preserve">” as the </w:t>
      </w:r>
      <w:r w:rsidRPr="00E834F4">
        <w:rPr>
          <w:b/>
        </w:rPr>
        <w:t>GOD OF MY FATHER’S</w:t>
      </w:r>
      <w:r w:rsidRPr="00E834F4">
        <w:t xml:space="preserve"> with the </w:t>
      </w:r>
      <w:r w:rsidRPr="00E834F4">
        <w:rPr>
          <w:b/>
        </w:rPr>
        <w:t>LORD STEPHEN</w:t>
      </w:r>
      <w:r w:rsidRPr="00E834F4">
        <w:t xml:space="preserve"> in Acts 7:30-32 &amp; John 8:58 and “</w:t>
      </w:r>
      <w:r w:rsidRPr="00E834F4">
        <w:rPr>
          <w:b/>
        </w:rPr>
        <w:t>I AM</w:t>
      </w:r>
      <w:r w:rsidRPr="00E834F4">
        <w:t xml:space="preserve">” as the </w:t>
      </w:r>
      <w:r w:rsidRPr="00E834F4">
        <w:rPr>
          <w:b/>
        </w:rPr>
        <w:t>GOD OF ABRAHAM</w:t>
      </w:r>
      <w:r w:rsidRPr="00E834F4">
        <w:t xml:space="preserve"> with the </w:t>
      </w:r>
      <w:r w:rsidRPr="00E834F4">
        <w:rPr>
          <w:b/>
        </w:rPr>
        <w:t>LORD JESUS</w:t>
      </w:r>
      <w:r w:rsidRPr="00E834F4">
        <w:t xml:space="preserve"> in Luke 1:33 &amp; John 8:58 or in biblical texts as the “</w:t>
      </w:r>
      <w:r w:rsidRPr="00E834F4">
        <w:rPr>
          <w:b/>
        </w:rPr>
        <w:t>JEHOVAH</w:t>
      </w:r>
      <w:r w:rsidRPr="00E834F4">
        <w:t xml:space="preserve"> or </w:t>
      </w:r>
      <w:r w:rsidRPr="00E834F4">
        <w:rPr>
          <w:b/>
        </w:rPr>
        <w:t>VICTOR</w:t>
      </w:r>
      <w:r w:rsidRPr="00E834F4">
        <w:t xml:space="preserve">” as the </w:t>
      </w:r>
      <w:r w:rsidRPr="00E834F4">
        <w:rPr>
          <w:b/>
        </w:rPr>
        <w:t>GOD OF JACOB</w:t>
      </w:r>
      <w:r w:rsidRPr="00E834F4">
        <w:t xml:space="preserve"> with the </w:t>
      </w:r>
      <w:r w:rsidRPr="00E834F4">
        <w:rPr>
          <w:b/>
        </w:rPr>
        <w:t>LORD JAMES</w:t>
      </w:r>
      <w:r w:rsidRPr="00E834F4">
        <w:t xml:space="preserve"> in Genesis 32:22-32 &amp; James 2:8-13 or “</w:t>
      </w:r>
      <w:r w:rsidRPr="00E834F4">
        <w:rPr>
          <w:b/>
        </w:rPr>
        <w:t>THE ONE WHO IS ALWAYS PRESENT</w:t>
      </w:r>
      <w:r w:rsidRPr="00E834F4">
        <w:t xml:space="preserve">” as the </w:t>
      </w:r>
      <w:r w:rsidRPr="00E834F4">
        <w:rPr>
          <w:b/>
        </w:rPr>
        <w:t xml:space="preserve">GOD OF ISAAC </w:t>
      </w:r>
      <w:r w:rsidRPr="00E834F4">
        <w:t xml:space="preserve">with the </w:t>
      </w:r>
      <w:r w:rsidRPr="00E834F4">
        <w:rPr>
          <w:b/>
        </w:rPr>
        <w:t>LORD JOHN</w:t>
      </w:r>
      <w:r w:rsidRPr="00E834F4">
        <w:t xml:space="preserve"> in Luke 1:68 &amp; the “</w:t>
      </w:r>
      <w:r w:rsidRPr="00E834F4">
        <w:rPr>
          <w:b/>
        </w:rPr>
        <w:t>BURNING BUSH</w:t>
      </w:r>
      <w:r w:rsidRPr="00E834F4">
        <w:t xml:space="preserve">” as the </w:t>
      </w:r>
      <w:r w:rsidRPr="00E834F4">
        <w:rPr>
          <w:b/>
        </w:rPr>
        <w:t>GOD OF ISRAEL</w:t>
      </w:r>
      <w:r w:rsidRPr="00E834F4">
        <w:t xml:space="preserve"> with the </w:t>
      </w:r>
      <w:r w:rsidRPr="00E834F4">
        <w:rPr>
          <w:b/>
        </w:rPr>
        <w:t>LORD PETER</w:t>
      </w:r>
      <w:r w:rsidRPr="00E834F4">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14:paraId="7CE77838" w14:textId="77777777" w:rsidR="009C54CA" w:rsidRPr="00E834F4" w:rsidRDefault="009C54CA" w:rsidP="009C54CA">
      <w:pPr>
        <w:spacing w:line="480" w:lineRule="auto"/>
        <w:jc w:val="both"/>
      </w:pPr>
      <w:r w:rsidRPr="00E834F4">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834F4">
        <w:rPr>
          <w:b/>
        </w:rPr>
        <w:t>a sword</w:t>
      </w:r>
      <w:r w:rsidRPr="00E834F4">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834F4">
        <w:rPr>
          <w:b/>
        </w:rPr>
        <w:t>multiply His signs and wonders in the land of Egypt</w:t>
      </w:r>
      <w:r w:rsidRPr="00E834F4">
        <w:t xml:space="preserve">” to prove that the </w:t>
      </w:r>
      <w:r w:rsidRPr="00E834F4">
        <w:rPr>
          <w:b/>
        </w:rPr>
        <w:t>LORD YAHWEH</w:t>
      </w:r>
      <w:r w:rsidRPr="00E834F4">
        <w:t xml:space="preserve"> is </w:t>
      </w:r>
      <w:r w:rsidRPr="00E834F4">
        <w:rPr>
          <w:b/>
        </w:rPr>
        <w:t>GOD</w:t>
      </w:r>
      <w:r w:rsidRPr="00E834F4">
        <w:t xml:space="preserve"> in Exodus 7:3. </w:t>
      </w:r>
    </w:p>
    <w:p w14:paraId="56FBEA7D" w14:textId="77777777" w:rsidR="009C54CA" w:rsidRPr="00E834F4" w:rsidRDefault="009C54CA" w:rsidP="009C54CA">
      <w:pPr>
        <w:spacing w:line="480" w:lineRule="auto"/>
        <w:jc w:val="both"/>
      </w:pPr>
      <w:r w:rsidRPr="00E834F4">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195F97DA" w14:textId="77777777" w:rsidR="009C54CA" w:rsidRPr="00E834F4" w:rsidRDefault="009C54CA" w:rsidP="009C54CA">
      <w:pPr>
        <w:spacing w:line="480" w:lineRule="auto"/>
        <w:jc w:val="both"/>
      </w:pPr>
      <w:r w:rsidRPr="00E834F4">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035142E4" w14:textId="77777777" w:rsidR="009C54CA" w:rsidRPr="00E834F4" w:rsidRDefault="009C54CA" w:rsidP="009C54CA">
      <w:pPr>
        <w:spacing w:line="480" w:lineRule="auto"/>
        <w:jc w:val="both"/>
      </w:pPr>
      <w:r w:rsidRPr="00E834F4">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834F4">
        <w:rPr>
          <w:vertAlign w:val="superscript"/>
        </w:rPr>
        <w:t>nd</w:t>
      </w:r>
      <w:r w:rsidRPr="00E834F4">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834F4">
        <w:rPr>
          <w:vertAlign w:val="superscript"/>
        </w:rPr>
        <w:t>nd</w:t>
      </w:r>
      <w:r w:rsidRPr="00E834F4">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834F4">
        <w:rPr>
          <w:b/>
        </w:rPr>
        <w:t>speak to the rock</w:t>
      </w:r>
      <w:r w:rsidRPr="00E834F4">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834F4">
        <w:rPr>
          <w:vertAlign w:val="superscript"/>
        </w:rPr>
        <w:t>st</w:t>
      </w:r>
      <w:r w:rsidRPr="00E834F4">
        <w:t xml:space="preserve"> Corinthians 10:4. This meant the Prices paid for all Creation was only done once in Hebrews 10:10. </w:t>
      </w:r>
    </w:p>
    <w:p w14:paraId="5F7FDD3F" w14:textId="77777777" w:rsidR="009C54CA" w:rsidRPr="00E834F4" w:rsidRDefault="009C54CA" w:rsidP="009C54CA">
      <w:pPr>
        <w:spacing w:line="480" w:lineRule="auto"/>
        <w:jc w:val="both"/>
      </w:pPr>
      <w:r w:rsidRPr="00E834F4">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4757B179" w14:textId="77777777" w:rsidR="009C54CA" w:rsidRPr="00E834F4" w:rsidRDefault="009C54CA" w:rsidP="009C54CA">
      <w:pPr>
        <w:spacing w:line="480" w:lineRule="auto"/>
        <w:jc w:val="both"/>
      </w:pPr>
      <w:r w:rsidRPr="00E834F4">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0A405BE8" w14:textId="77777777" w:rsidR="009C54CA" w:rsidRPr="00E834F4" w:rsidRDefault="009C54CA" w:rsidP="009C54CA">
      <w:pPr>
        <w:spacing w:line="480" w:lineRule="auto"/>
        <w:jc w:val="both"/>
      </w:pPr>
      <w:r w:rsidRPr="00E834F4">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62128ACD" w14:textId="77777777" w:rsidR="009C54CA" w:rsidRPr="00E834F4" w:rsidRDefault="009C54CA" w:rsidP="009C54CA">
      <w:pPr>
        <w:spacing w:line="480" w:lineRule="auto"/>
        <w:jc w:val="both"/>
      </w:pPr>
      <w:r w:rsidRPr="00E834F4">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834F4">
        <w:rPr>
          <w:b/>
        </w:rPr>
        <w:t>bear all these people alone</w:t>
      </w:r>
      <w:r w:rsidRPr="00E834F4">
        <w:t>”, the Lord Moses was right to bring the complaint directly to the Father Stephen. The Father Stephen’s response was to provide the meat the Israelites craved, but with it He sent a “</w:t>
      </w:r>
      <w:r w:rsidRPr="00E834F4">
        <w:rPr>
          <w:b/>
        </w:rPr>
        <w:t>very great</w:t>
      </w:r>
      <w:r w:rsidRPr="00E834F4">
        <w:t xml:space="preserve">” plague and killed thousands in Psalms 78:29-33.     </w:t>
      </w:r>
    </w:p>
    <w:p w14:paraId="7C63CB29" w14:textId="77777777" w:rsidR="009C54CA" w:rsidRPr="00E834F4" w:rsidRDefault="009C54CA" w:rsidP="009C54CA">
      <w:pPr>
        <w:spacing w:line="480" w:lineRule="auto"/>
        <w:jc w:val="both"/>
      </w:pPr>
      <w:r w:rsidRPr="00E834F4">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1B75EB4B" w14:textId="77777777" w:rsidR="009C54CA" w:rsidRPr="00E834F4" w:rsidRDefault="009C54CA" w:rsidP="009C54CA">
      <w:pPr>
        <w:spacing w:line="480" w:lineRule="auto"/>
        <w:jc w:val="both"/>
      </w:pPr>
      <w:r w:rsidRPr="00E834F4">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15D0586B" w14:textId="77777777" w:rsidR="009C54CA" w:rsidRPr="00E834F4" w:rsidRDefault="009C54CA" w:rsidP="009C54CA">
      <w:pPr>
        <w:spacing w:line="480" w:lineRule="auto"/>
        <w:jc w:val="both"/>
      </w:pPr>
      <w:r w:rsidRPr="00E834F4">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74DCAEE0" w14:textId="77777777" w:rsidR="009C54CA" w:rsidRPr="00E834F4" w:rsidRDefault="009C54CA" w:rsidP="009C54CA">
      <w:pPr>
        <w:spacing w:line="480" w:lineRule="auto"/>
        <w:jc w:val="center"/>
        <w:rPr>
          <w:b/>
        </w:rPr>
      </w:pPr>
      <w:r w:rsidRPr="00E834F4">
        <w:rPr>
          <w:b/>
        </w:rPr>
        <w:t>THE LORD DAVID (THE LADY BATHSHEBA THE LADY OF KINGDOMS) WITH THE RANK OF COLONEL OR HIGHER FOR 40 YEARS</w:t>
      </w:r>
    </w:p>
    <w:p w14:paraId="512DB572" w14:textId="77777777" w:rsidR="009C54CA" w:rsidRPr="00E834F4" w:rsidRDefault="009C54CA" w:rsidP="009C54CA">
      <w:pPr>
        <w:spacing w:line="480" w:lineRule="auto"/>
        <w:jc w:val="both"/>
      </w:pPr>
      <w:r w:rsidRPr="00E834F4">
        <w:t>The white skin color King David’s name means “</w:t>
      </w:r>
      <w:r w:rsidRPr="00E834F4">
        <w:rPr>
          <w:b/>
        </w:rPr>
        <w:t>Crowned Beloved</w:t>
      </w:r>
      <w:r w:rsidRPr="00E834F4">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David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sexuality &amp; murder of Uriah concerning once by which all His family was killed, then on the 8</w:t>
      </w:r>
      <w:r w:rsidRPr="00E834F4">
        <w:rPr>
          <w:vertAlign w:val="superscript"/>
        </w:rPr>
        <w:t>th</w:t>
      </w:r>
      <w:r w:rsidRPr="00E834F4">
        <w:t xml:space="preserve"> day He was renamed.  </w:t>
      </w:r>
    </w:p>
    <w:p w14:paraId="6196A9CF" w14:textId="77777777" w:rsidR="009C54CA" w:rsidRPr="00E834F4" w:rsidRDefault="009C54CA" w:rsidP="009C54CA">
      <w:pPr>
        <w:spacing w:line="480" w:lineRule="auto"/>
        <w:jc w:val="both"/>
      </w:pPr>
      <w:r w:rsidRPr="00E834F4">
        <w:t>King David’s Role in Scripture:</w:t>
      </w:r>
      <w:r w:rsidRPr="00E834F4">
        <w:rPr>
          <w:b/>
        </w:rPr>
        <w:t xml:space="preserve"> </w:t>
      </w:r>
      <w:r w:rsidRPr="00E834F4">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6BFD4A68" w14:textId="77777777" w:rsidR="009C54CA" w:rsidRPr="00E834F4" w:rsidRDefault="009C54CA" w:rsidP="009C54CA">
      <w:pPr>
        <w:spacing w:line="480" w:lineRule="auto"/>
        <w:jc w:val="both"/>
      </w:pPr>
      <w:r w:rsidRPr="00E834F4">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6F1C5A4F" w14:textId="77777777" w:rsidR="009C54CA" w:rsidRPr="00E834F4" w:rsidRDefault="009C54CA" w:rsidP="009C54CA">
      <w:pPr>
        <w:spacing w:line="480" w:lineRule="auto"/>
        <w:jc w:val="both"/>
      </w:pPr>
      <w:r w:rsidRPr="00E834F4">
        <w:t>David’s early life as a Shepherd in 1</w:t>
      </w:r>
      <w:r w:rsidRPr="00E834F4">
        <w:rPr>
          <w:vertAlign w:val="superscript"/>
        </w:rPr>
        <w:t>st</w:t>
      </w:r>
      <w:r w:rsidRPr="00E834F4">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834F4">
        <w:rPr>
          <w:vertAlign w:val="superscript"/>
        </w:rPr>
        <w:t>st</w:t>
      </w:r>
      <w:r w:rsidRPr="00E834F4">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834F4">
        <w:rPr>
          <w:vertAlign w:val="superscript"/>
        </w:rPr>
        <w:t>st</w:t>
      </w:r>
      <w:r w:rsidRPr="00E834F4">
        <w:t xml:space="preserve"> Samuel 16:7. </w:t>
      </w:r>
    </w:p>
    <w:p w14:paraId="2DC18382" w14:textId="77777777" w:rsidR="009C54CA" w:rsidRPr="00E834F4" w:rsidRDefault="009C54CA" w:rsidP="009C54CA">
      <w:pPr>
        <w:spacing w:line="480" w:lineRule="auto"/>
        <w:jc w:val="both"/>
      </w:pPr>
      <w:r w:rsidRPr="00E834F4">
        <w:t>King David’s emergence as a Military Army Hero in 1</w:t>
      </w:r>
      <w:r w:rsidRPr="00E834F4">
        <w:rPr>
          <w:vertAlign w:val="superscript"/>
        </w:rPr>
        <w:t>st</w:t>
      </w:r>
      <w:r w:rsidRPr="00E834F4">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73DEE0F9" w14:textId="77777777" w:rsidR="009C54CA" w:rsidRPr="00E834F4" w:rsidRDefault="009C54CA" w:rsidP="009C54CA">
      <w:pPr>
        <w:spacing w:line="480" w:lineRule="auto"/>
        <w:jc w:val="both"/>
      </w:pPr>
      <w:r w:rsidRPr="00E834F4">
        <w:t>David’s Outlaw Years in 1</w:t>
      </w:r>
      <w:r w:rsidRPr="00E834F4">
        <w:rPr>
          <w:vertAlign w:val="superscript"/>
        </w:rPr>
        <w:t>st</w:t>
      </w:r>
      <w:r w:rsidRPr="00E834F4">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4869ACFD" w14:textId="77777777" w:rsidR="009C54CA" w:rsidRPr="00E834F4" w:rsidRDefault="009C54CA" w:rsidP="009C54CA">
      <w:pPr>
        <w:spacing w:line="480" w:lineRule="auto"/>
        <w:jc w:val="both"/>
      </w:pPr>
      <w:r w:rsidRPr="00E834F4">
        <w:t>King David’s Rule over Judah in 2</w:t>
      </w:r>
      <w:r w:rsidRPr="00E834F4">
        <w:rPr>
          <w:vertAlign w:val="superscript"/>
        </w:rPr>
        <w:t>nd</w:t>
      </w:r>
      <w:r w:rsidRPr="00E834F4">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191E3B8E" w14:textId="77777777" w:rsidR="009C54CA" w:rsidRPr="00E834F4" w:rsidRDefault="009C54CA" w:rsidP="009C54CA">
      <w:pPr>
        <w:spacing w:line="480" w:lineRule="auto"/>
        <w:jc w:val="both"/>
      </w:pPr>
      <w:r w:rsidRPr="00E834F4">
        <w:t>King David builds a Nation in 2</w:t>
      </w:r>
      <w:r w:rsidRPr="00E834F4">
        <w:rPr>
          <w:vertAlign w:val="superscript"/>
        </w:rPr>
        <w:t>nd</w:t>
      </w:r>
      <w:r w:rsidRPr="00E834F4">
        <w:t xml:space="preserve"> Samuel chapters 5-10 &amp; 1</w:t>
      </w:r>
      <w:r w:rsidRPr="00E834F4">
        <w:rPr>
          <w:vertAlign w:val="superscript"/>
        </w:rPr>
        <w:t>st</w:t>
      </w:r>
      <w:r w:rsidRPr="00E834F4">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37DF81AA" w14:textId="77777777" w:rsidR="009C54CA" w:rsidRPr="00E834F4" w:rsidRDefault="009C54CA" w:rsidP="009C54CA">
      <w:pPr>
        <w:spacing w:line="480" w:lineRule="auto"/>
        <w:jc w:val="both"/>
      </w:pPr>
      <w:r w:rsidRPr="00E834F4">
        <w:t>King David‘s Declining Years in 2</w:t>
      </w:r>
      <w:r w:rsidRPr="00E834F4">
        <w:rPr>
          <w:vertAlign w:val="superscript"/>
        </w:rPr>
        <w:t>nd</w:t>
      </w:r>
      <w:r w:rsidRPr="00E834F4">
        <w:t xml:space="preserve"> Samuel chapters 11-24 &amp; 1</w:t>
      </w:r>
      <w:r w:rsidRPr="00E834F4">
        <w:rPr>
          <w:vertAlign w:val="superscript"/>
        </w:rPr>
        <w:t>st</w:t>
      </w:r>
      <w:r w:rsidRPr="00E834F4">
        <w:t xml:space="preserve"> Chronicles chapters 20-29. King David’s energy and faith enabled Him to build a powerful and stable Kingdom. Once this was accomplished, King David would have to face a moral and interpersonal challenge in 1</w:t>
      </w:r>
      <w:r w:rsidRPr="00E834F4">
        <w:rPr>
          <w:vertAlign w:val="superscript"/>
        </w:rPr>
        <w:t>st</w:t>
      </w:r>
      <w:r w:rsidRPr="00E834F4">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34F4">
        <w:rPr>
          <w:vertAlign w:val="superscript"/>
        </w:rPr>
        <w:t>st</w:t>
      </w:r>
      <w:r w:rsidRPr="00E834F4">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147E30C0" w14:textId="77777777" w:rsidR="009C54CA" w:rsidRPr="00E834F4" w:rsidRDefault="009C54CA" w:rsidP="009C54CA">
      <w:pPr>
        <w:spacing w:line="480" w:lineRule="auto"/>
        <w:jc w:val="both"/>
      </w:pPr>
      <w:r w:rsidRPr="00E834F4">
        <w:t>King David’s Relationships: King David’s Relationship with the Father Stephen. Scripture declares that the Father Stephen chose David to be King to succeed King Saul because King David was a Man after the Father Stephen’s “own heart” in 1</w:t>
      </w:r>
      <w:r w:rsidRPr="00E834F4">
        <w:rPr>
          <w:vertAlign w:val="superscript"/>
        </w:rPr>
        <w:t>st</w:t>
      </w:r>
      <w:r w:rsidRPr="00E834F4">
        <w:t xml:space="preserve"> Samuel 13:14. This does not mean King David was perfect, but that He agape loved the Father Stephen and was responsive to Him. </w:t>
      </w:r>
    </w:p>
    <w:p w14:paraId="4820EEFF" w14:textId="77777777" w:rsidR="009C54CA" w:rsidRPr="00E834F4" w:rsidRDefault="009C54CA" w:rsidP="009C54CA">
      <w:pPr>
        <w:spacing w:line="480" w:lineRule="auto"/>
        <w:jc w:val="both"/>
      </w:pPr>
      <w:r w:rsidRPr="00E834F4">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327D7DC9" w14:textId="77777777" w:rsidR="009C54CA" w:rsidRPr="00E834F4" w:rsidRDefault="009C54CA" w:rsidP="009C54CA">
      <w:pPr>
        <w:spacing w:line="480" w:lineRule="auto"/>
        <w:jc w:val="both"/>
      </w:pPr>
      <w:r w:rsidRPr="00E834F4">
        <w:t>King David displayed confidence in the Father Stephen’s promises in 1</w:t>
      </w:r>
      <w:r w:rsidRPr="00E834F4">
        <w:rPr>
          <w:vertAlign w:val="superscript"/>
        </w:rPr>
        <w:t>st</w:t>
      </w:r>
      <w:r w:rsidRPr="00E834F4">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134F56FF" w14:textId="77777777" w:rsidR="009C54CA" w:rsidRPr="00E834F4" w:rsidRDefault="009C54CA" w:rsidP="009C54CA">
      <w:pPr>
        <w:spacing w:line="480" w:lineRule="auto"/>
        <w:jc w:val="both"/>
      </w:pPr>
      <w:r w:rsidRPr="00E834F4">
        <w:t>King David looked to the Father Stephen for guidance in 1</w:t>
      </w:r>
      <w:r w:rsidRPr="00E834F4">
        <w:rPr>
          <w:vertAlign w:val="superscript"/>
        </w:rPr>
        <w:t>st</w:t>
      </w:r>
      <w:r w:rsidRPr="00E834F4">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834F4">
        <w:rPr>
          <w:vertAlign w:val="superscript"/>
        </w:rPr>
        <w:t>st</w:t>
      </w:r>
      <w:r w:rsidRPr="00E834F4">
        <w:t xml:space="preserve"> Samuel 28:6; Ezra 2:63; Nehemiah 7:65 &amp; Sirach 45:10. King David’s dependence in the Father Stephen is reflected in Psalms 31:3-5. </w:t>
      </w:r>
    </w:p>
    <w:p w14:paraId="65C93958" w14:textId="77777777" w:rsidR="009C54CA" w:rsidRPr="00E834F4" w:rsidRDefault="009C54CA" w:rsidP="009C54CA">
      <w:pPr>
        <w:spacing w:line="480" w:lineRule="auto"/>
        <w:jc w:val="both"/>
      </w:pPr>
      <w:r w:rsidRPr="00E834F4">
        <w:t>King David encouraged others to honor and worship the Father Stephen. King David set a personal example in 1</w:t>
      </w:r>
      <w:r w:rsidRPr="00E834F4">
        <w:rPr>
          <w:vertAlign w:val="superscript"/>
        </w:rPr>
        <w:t>st</w:t>
      </w:r>
      <w:r w:rsidRPr="00E834F4">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834F4">
        <w:rPr>
          <w:vertAlign w:val="superscript"/>
        </w:rPr>
        <w:t>nd</w:t>
      </w:r>
      <w:r w:rsidRPr="00E834F4">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834F4">
        <w:rPr>
          <w:b/>
        </w:rPr>
        <w:t>to the Chief Musician</w:t>
      </w:r>
      <w:r w:rsidRPr="00E834F4">
        <w:t>” which was the first in the leading of worship to the Father Stephen. King David committed His later years to prepare for the construction of the Father Stephen’s Temple in 1</w:t>
      </w:r>
      <w:r w:rsidRPr="00E834F4">
        <w:rPr>
          <w:vertAlign w:val="superscript"/>
        </w:rPr>
        <w:t>st</w:t>
      </w:r>
      <w:r w:rsidRPr="00E834F4">
        <w:t xml:space="preserve"> Chronicles chapters 21-27. King David used His money to push forward the project of building the Father Stephen’s Temple for the future times of His Son, King Solomon to reign in His stead. </w:t>
      </w:r>
    </w:p>
    <w:p w14:paraId="73A9D476" w14:textId="77777777" w:rsidR="009C54CA" w:rsidRPr="00E834F4" w:rsidRDefault="009C54CA" w:rsidP="009C54CA">
      <w:pPr>
        <w:spacing w:line="480" w:lineRule="auto"/>
        <w:jc w:val="both"/>
      </w:pPr>
      <w:r w:rsidRPr="00E834F4">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834F4">
        <w:rPr>
          <w:vertAlign w:val="superscript"/>
        </w:rPr>
        <w:t>st</w:t>
      </w:r>
      <w:r w:rsidRPr="00E834F4">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834F4">
        <w:rPr>
          <w:vertAlign w:val="superscript"/>
        </w:rPr>
        <w:t>st</w:t>
      </w:r>
      <w:r w:rsidRPr="00E834F4">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834F4">
        <w:rPr>
          <w:vertAlign w:val="superscript"/>
        </w:rPr>
        <w:t>st</w:t>
      </w:r>
      <w:r w:rsidRPr="00E834F4">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834F4">
        <w:rPr>
          <w:b/>
        </w:rPr>
        <w:t>all day long</w:t>
      </w:r>
      <w:r w:rsidRPr="00E834F4">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5548977F" w14:textId="77777777" w:rsidR="009C54CA" w:rsidRPr="00E834F4" w:rsidRDefault="009C54CA" w:rsidP="009C54CA">
      <w:pPr>
        <w:spacing w:line="480" w:lineRule="auto"/>
        <w:jc w:val="both"/>
      </w:pPr>
      <w:r w:rsidRPr="00E834F4">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5CE8BAE0" w14:textId="77777777" w:rsidR="009C54CA" w:rsidRPr="00E834F4" w:rsidRDefault="009C54CA" w:rsidP="009C54CA">
      <w:pPr>
        <w:spacing w:line="480" w:lineRule="auto"/>
        <w:jc w:val="both"/>
      </w:pPr>
      <w:r w:rsidRPr="00E834F4">
        <w:t>King David as a Musician in King Saul’s Court in 1</w:t>
      </w:r>
      <w:r w:rsidRPr="00E834F4">
        <w:rPr>
          <w:vertAlign w:val="superscript"/>
        </w:rPr>
        <w:t>st</w:t>
      </w:r>
      <w:r w:rsidRPr="00E834F4">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14:paraId="6756181C" w14:textId="77777777" w:rsidR="009C54CA" w:rsidRPr="00E834F4" w:rsidRDefault="009C54CA" w:rsidP="009C54CA">
      <w:pPr>
        <w:spacing w:line="480" w:lineRule="auto"/>
        <w:jc w:val="both"/>
      </w:pPr>
      <w:r w:rsidRPr="00E834F4">
        <w:t>King David as Victor over Goliath and as an Official Army Officer in 1</w:t>
      </w:r>
      <w:r w:rsidRPr="00E834F4">
        <w:rPr>
          <w:vertAlign w:val="superscript"/>
        </w:rPr>
        <w:t>st</w:t>
      </w:r>
      <w:r w:rsidRPr="00E834F4">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834F4">
        <w:rPr>
          <w:vertAlign w:val="superscript"/>
        </w:rPr>
        <w:t>st</w:t>
      </w:r>
      <w:r w:rsidRPr="00E834F4">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6CE7EA39" w14:textId="77777777" w:rsidR="009C54CA" w:rsidRPr="00E834F4" w:rsidRDefault="009C54CA" w:rsidP="009C54CA">
      <w:pPr>
        <w:spacing w:line="480" w:lineRule="auto"/>
        <w:jc w:val="both"/>
      </w:pPr>
      <w:r w:rsidRPr="00E834F4">
        <w:t>King David as King Saul’s Son in Law in 1</w:t>
      </w:r>
      <w:r w:rsidRPr="00E834F4">
        <w:rPr>
          <w:vertAlign w:val="superscript"/>
        </w:rPr>
        <w:t>st</w:t>
      </w:r>
      <w:r w:rsidRPr="00E834F4">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14:paraId="181176CF" w14:textId="77777777" w:rsidR="009C54CA" w:rsidRPr="00E834F4" w:rsidRDefault="009C54CA" w:rsidP="009C54CA">
      <w:pPr>
        <w:spacing w:line="480" w:lineRule="auto"/>
        <w:jc w:val="both"/>
      </w:pPr>
      <w:r w:rsidRPr="00E834F4">
        <w:t>King David as a Fugitive in 1</w:t>
      </w:r>
      <w:r w:rsidRPr="00E834F4">
        <w:rPr>
          <w:vertAlign w:val="superscript"/>
        </w:rPr>
        <w:t>st</w:t>
      </w:r>
      <w:r w:rsidRPr="00E834F4">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71079E77" w14:textId="77777777" w:rsidR="009C54CA" w:rsidRPr="00E834F4" w:rsidRDefault="009C54CA" w:rsidP="009C54CA">
      <w:pPr>
        <w:spacing w:line="480" w:lineRule="auto"/>
        <w:jc w:val="both"/>
      </w:pPr>
      <w:r w:rsidRPr="00E834F4">
        <w:t>King David’s Relationship with His Wives:  King David’s Relationship with His Wife Michal (Who is like Yah), King Saul’s Daughter is in 1</w:t>
      </w:r>
      <w:r w:rsidRPr="00E834F4">
        <w:rPr>
          <w:vertAlign w:val="superscript"/>
        </w:rPr>
        <w:t>st</w:t>
      </w:r>
      <w:r w:rsidRPr="00E834F4">
        <w:t xml:space="preserve"> Samuel chapters 18-19 &amp; 2</w:t>
      </w:r>
      <w:r w:rsidRPr="00E834F4">
        <w:rPr>
          <w:vertAlign w:val="superscript"/>
        </w:rPr>
        <w:t>nd</w:t>
      </w:r>
      <w:r w:rsidRPr="00E834F4">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834F4">
        <w:rPr>
          <w:vertAlign w:val="superscript"/>
        </w:rPr>
        <w:t>nd</w:t>
      </w:r>
      <w:r w:rsidRPr="00E834F4">
        <w:t xml:space="preserve"> Samuel 6:16-23. King David’s relationship with Michal reveals Him to be an exploiter of Women as King Saul had been. </w:t>
      </w:r>
    </w:p>
    <w:p w14:paraId="4C572F12" w14:textId="77777777" w:rsidR="009C54CA" w:rsidRPr="00E834F4" w:rsidRDefault="009C54CA" w:rsidP="009C54CA">
      <w:pPr>
        <w:spacing w:line="480" w:lineRule="auto"/>
        <w:jc w:val="both"/>
      </w:pPr>
      <w:r w:rsidRPr="00E834F4">
        <w:t>King David’s Relationship with Abigail (My Father rejoiced) in 1</w:t>
      </w:r>
      <w:r w:rsidRPr="00E834F4">
        <w:rPr>
          <w:vertAlign w:val="superscript"/>
        </w:rPr>
        <w:t>st</w:t>
      </w:r>
      <w:r w:rsidRPr="00E834F4">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14:paraId="47B5987C" w14:textId="77777777" w:rsidR="009C54CA" w:rsidRPr="00E834F4" w:rsidRDefault="009C54CA" w:rsidP="009C54CA">
      <w:pPr>
        <w:spacing w:line="480" w:lineRule="auto"/>
        <w:jc w:val="both"/>
      </w:pPr>
      <w:r w:rsidRPr="00E834F4">
        <w:t>King David’s Relationship with Bathsheba (Daughter of an Oath) in 2</w:t>
      </w:r>
      <w:r w:rsidRPr="00E834F4">
        <w:rPr>
          <w:vertAlign w:val="superscript"/>
        </w:rPr>
        <w:t>nd</w:t>
      </w:r>
      <w:r w:rsidRPr="00E834F4">
        <w:t xml:space="preserve"> Samuel chapters 11-12 &amp; 1</w:t>
      </w:r>
      <w:r w:rsidRPr="00E834F4">
        <w:rPr>
          <w:vertAlign w:val="superscript"/>
        </w:rPr>
        <w:t>st</w:t>
      </w:r>
      <w:r w:rsidRPr="00E834F4">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834F4">
        <w:rPr>
          <w:vertAlign w:val="superscript"/>
        </w:rPr>
        <w:t>nd</w:t>
      </w:r>
      <w:r w:rsidRPr="00E834F4">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834F4">
        <w:rPr>
          <w:vertAlign w:val="superscript"/>
        </w:rPr>
        <w:t>st</w:t>
      </w:r>
      <w:r w:rsidRPr="00E834F4">
        <w:t xml:space="preserve"> Kings 1:21. This caused King David to act. But from lust to divine love King David shared with Bathsheba in Psalms chapter 51. </w:t>
      </w:r>
    </w:p>
    <w:p w14:paraId="1CA7A9D0" w14:textId="77777777" w:rsidR="009C54CA" w:rsidRPr="00E834F4" w:rsidRDefault="009C54CA" w:rsidP="009C54CA">
      <w:pPr>
        <w:spacing w:line="480" w:lineRule="auto"/>
        <w:jc w:val="both"/>
      </w:pPr>
      <w:r w:rsidRPr="00E834F4">
        <w:t>King David’s other 5 Wives are Eglah (Calf) in 2</w:t>
      </w:r>
      <w:r w:rsidRPr="00E834F4">
        <w:rPr>
          <w:vertAlign w:val="superscript"/>
        </w:rPr>
        <w:t>nd</w:t>
      </w:r>
      <w:r w:rsidRPr="00E834F4">
        <w:t xml:space="preserve"> Samuel 3:5 &amp; 1</w:t>
      </w:r>
      <w:r w:rsidRPr="00E834F4">
        <w:rPr>
          <w:vertAlign w:val="superscript"/>
        </w:rPr>
        <w:t>st</w:t>
      </w:r>
      <w:r w:rsidRPr="00E834F4">
        <w:t xml:space="preserve"> Chronicles 3:3, Avital also called Abital (Father is the Dew) in 2</w:t>
      </w:r>
      <w:r w:rsidRPr="00E834F4">
        <w:rPr>
          <w:vertAlign w:val="superscript"/>
        </w:rPr>
        <w:t>nd</w:t>
      </w:r>
      <w:r w:rsidRPr="00E834F4">
        <w:t xml:space="preserve"> Samuel 3:4 &amp;1</w:t>
      </w:r>
      <w:r w:rsidRPr="00E834F4">
        <w:rPr>
          <w:vertAlign w:val="superscript"/>
        </w:rPr>
        <w:t>st</w:t>
      </w:r>
      <w:r w:rsidRPr="00E834F4">
        <w:t xml:space="preserve"> Chronicles 3:3, Ahinoam (Brother is Delight) in 1</w:t>
      </w:r>
      <w:r w:rsidRPr="00E834F4">
        <w:rPr>
          <w:vertAlign w:val="superscript"/>
        </w:rPr>
        <w:t>st</w:t>
      </w:r>
      <w:r w:rsidRPr="00E834F4">
        <w:t xml:space="preserve"> Samuel 25:43; 27:3; 30:5 &amp; 2</w:t>
      </w:r>
      <w:r w:rsidRPr="00E834F4">
        <w:rPr>
          <w:vertAlign w:val="superscript"/>
        </w:rPr>
        <w:t>nd</w:t>
      </w:r>
      <w:r w:rsidRPr="00E834F4">
        <w:t xml:space="preserve"> Samuel 3:2, Haggith (Born on a Feast Day) in 2</w:t>
      </w:r>
      <w:r w:rsidRPr="00E834F4">
        <w:rPr>
          <w:vertAlign w:val="superscript"/>
        </w:rPr>
        <w:t>nd</w:t>
      </w:r>
      <w:r w:rsidRPr="00E834F4">
        <w:t xml:space="preserve"> Samuel 3:4 &amp; 1</w:t>
      </w:r>
      <w:r w:rsidRPr="00E834F4">
        <w:rPr>
          <w:vertAlign w:val="superscript"/>
        </w:rPr>
        <w:t>st</w:t>
      </w:r>
      <w:r w:rsidRPr="00E834F4">
        <w:t xml:space="preserve"> King 1:5 &amp; Maacah (Oppressed) in 2</w:t>
      </w:r>
      <w:r w:rsidRPr="00E834F4">
        <w:rPr>
          <w:vertAlign w:val="superscript"/>
        </w:rPr>
        <w:t>nd</w:t>
      </w:r>
      <w:r w:rsidRPr="00E834F4">
        <w:t xml:space="preserve"> Samuel 3:3 &amp; 1</w:t>
      </w:r>
      <w:r w:rsidRPr="00E834F4">
        <w:rPr>
          <w:vertAlign w:val="superscript"/>
        </w:rPr>
        <w:t>st</w:t>
      </w:r>
      <w:r w:rsidRPr="00E834F4">
        <w:t xml:space="preserve"> Chronicles 3:2. King David has at least eight Wives in Scripture. </w:t>
      </w:r>
    </w:p>
    <w:p w14:paraId="672A3F17" w14:textId="77777777" w:rsidR="009C54CA" w:rsidRPr="00E834F4" w:rsidRDefault="009C54CA" w:rsidP="009C54CA">
      <w:pPr>
        <w:spacing w:line="480" w:lineRule="auto"/>
        <w:jc w:val="both"/>
      </w:pPr>
      <w:r w:rsidRPr="00E834F4">
        <w:t>King David’s Relationship with His Children in 1</w:t>
      </w:r>
      <w:r w:rsidRPr="00E834F4">
        <w:rPr>
          <w:vertAlign w:val="superscript"/>
        </w:rPr>
        <w:t>st</w:t>
      </w:r>
      <w:r w:rsidRPr="00E834F4">
        <w:t xml:space="preserve"> Chronicles 3:1-9. It was not unusual in the Ancient Middle East for Kings to have a number of Children. Also it was not common for Kings to be close to their Young Children. We know that several of King David’s Children came to a tragic end.  </w:t>
      </w:r>
    </w:p>
    <w:p w14:paraId="5AC34DD7" w14:textId="77777777" w:rsidR="009C54CA" w:rsidRPr="00E834F4" w:rsidRDefault="009C54CA" w:rsidP="009C54CA">
      <w:pPr>
        <w:spacing w:line="480" w:lineRule="auto"/>
        <w:jc w:val="both"/>
      </w:pPr>
      <w:r w:rsidRPr="00E834F4">
        <w:t>King David’s Relationship with Amnon (Trustworthy &amp; Faithful) and Tamar (Date Palm) in 2</w:t>
      </w:r>
      <w:r w:rsidRPr="00E834F4">
        <w:rPr>
          <w:vertAlign w:val="superscript"/>
        </w:rPr>
        <w:t>nd</w:t>
      </w:r>
      <w:r w:rsidRPr="00E834F4">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14:paraId="118E0DF2" w14:textId="77777777" w:rsidR="009C54CA" w:rsidRPr="00E834F4" w:rsidRDefault="009C54CA" w:rsidP="009C54CA">
      <w:pPr>
        <w:spacing w:line="480" w:lineRule="auto"/>
        <w:jc w:val="both"/>
      </w:pPr>
      <w:r w:rsidRPr="00E834F4">
        <w:t>King David’s Relationship with Absalom (Father of Peace) in 2</w:t>
      </w:r>
      <w:r w:rsidRPr="00E834F4">
        <w:rPr>
          <w:vertAlign w:val="superscript"/>
        </w:rPr>
        <w:t>nd</w:t>
      </w:r>
      <w:r w:rsidRPr="00E834F4">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11B9B26B" w14:textId="77777777" w:rsidR="009C54CA" w:rsidRPr="00E834F4" w:rsidRDefault="009C54CA" w:rsidP="009C54CA">
      <w:pPr>
        <w:spacing w:line="480" w:lineRule="auto"/>
        <w:jc w:val="both"/>
      </w:pPr>
      <w:r w:rsidRPr="00E834F4">
        <w:t>King David’s Relationship with Solomon (God is Peace) in 1</w:t>
      </w:r>
      <w:r w:rsidRPr="00E834F4">
        <w:rPr>
          <w:vertAlign w:val="superscript"/>
        </w:rPr>
        <w:t>st</w:t>
      </w:r>
      <w:r w:rsidRPr="00E834F4">
        <w:t xml:space="preserve"> Chronicles chapter 29. King David has His doubts about Solomon’s readiness. Near the death of King David, He commented in public, “My Son Solomon, who alone God had chosen, is Young and Inexperienced in 1</w:t>
      </w:r>
      <w:r w:rsidRPr="00E834F4">
        <w:rPr>
          <w:vertAlign w:val="superscript"/>
        </w:rPr>
        <w:t>st</w:t>
      </w:r>
      <w:r w:rsidRPr="00E834F4">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1BFE5A83" w14:textId="77777777" w:rsidR="009C54CA" w:rsidRPr="00E834F4" w:rsidRDefault="009C54CA" w:rsidP="009C54CA">
      <w:pPr>
        <w:spacing w:line="480" w:lineRule="auto"/>
        <w:jc w:val="both"/>
      </w:pPr>
      <w:r w:rsidRPr="00E834F4">
        <w:t>King David repented every time when He disobeyed the Father Stephen’s Command in 2</w:t>
      </w:r>
      <w:r w:rsidRPr="00E834F4">
        <w:rPr>
          <w:vertAlign w:val="superscript"/>
        </w:rPr>
        <w:t>nd</w:t>
      </w:r>
      <w:r w:rsidRPr="00E834F4">
        <w:t xml:space="preserve"> Samuel chapter 12. The Old Testament records at least three sins that King David committed while He was King. First, is King David’s sin in numbering Israel in 2</w:t>
      </w:r>
      <w:r w:rsidRPr="00E834F4">
        <w:rPr>
          <w:vertAlign w:val="superscript"/>
        </w:rPr>
        <w:t>nd</w:t>
      </w:r>
      <w:r w:rsidRPr="00E834F4">
        <w:t xml:space="preserve"> Samuel chapter 24. Second, is His sexual assault on Bathsheba and His subsequent murder of Uriah Her Husband in 2</w:t>
      </w:r>
      <w:r w:rsidRPr="00E834F4">
        <w:rPr>
          <w:vertAlign w:val="superscript"/>
        </w:rPr>
        <w:t>nd</w:t>
      </w:r>
      <w:r w:rsidRPr="00E834F4">
        <w:t xml:space="preserve"> Samuel chapters 11, 12, 15-14. However, King David’s sense of guilt is revealed in Psalms chapter 32 and His public repentance is in Psalms chapter 51.  </w:t>
      </w:r>
    </w:p>
    <w:p w14:paraId="07E30A71" w14:textId="77777777" w:rsidR="009C54CA" w:rsidRPr="00E834F4" w:rsidRDefault="009C54CA" w:rsidP="009C54CA">
      <w:pPr>
        <w:tabs>
          <w:tab w:val="left" w:pos="388"/>
          <w:tab w:val="center" w:pos="4680"/>
        </w:tabs>
        <w:spacing w:line="480" w:lineRule="auto"/>
        <w:jc w:val="both"/>
        <w:rPr>
          <w:b/>
        </w:rPr>
      </w:pPr>
      <w:r w:rsidRPr="00E834F4">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834F4">
        <w:rPr>
          <w:b/>
        </w:rPr>
        <w:tab/>
      </w:r>
    </w:p>
    <w:p w14:paraId="2C144308" w14:textId="77777777" w:rsidR="009C54CA" w:rsidRPr="00E834F4" w:rsidRDefault="009C54CA" w:rsidP="009C54CA">
      <w:pPr>
        <w:tabs>
          <w:tab w:val="left" w:pos="388"/>
          <w:tab w:val="center" w:pos="4680"/>
        </w:tabs>
        <w:spacing w:line="480" w:lineRule="auto"/>
        <w:jc w:val="center"/>
        <w:rPr>
          <w:b/>
        </w:rPr>
      </w:pPr>
      <w:r w:rsidRPr="00E834F4">
        <w:rPr>
          <w:b/>
        </w:rPr>
        <w:t>THE LORD JESUS CHRIST (THE LADY MARY CHRIST THE LADY OF KINGDOMS) WITH THE RANK OF A 4 GOLD STAR GENERAL FOR 40 YEARS</w:t>
      </w:r>
    </w:p>
    <w:p w14:paraId="205C434E" w14:textId="77777777" w:rsidR="009C54CA" w:rsidRPr="00E834F4" w:rsidRDefault="009C54CA" w:rsidP="009C54CA">
      <w:pPr>
        <w:spacing w:line="480" w:lineRule="auto"/>
        <w:jc w:val="both"/>
      </w:pPr>
      <w:r w:rsidRPr="00E834F4">
        <w:t>There was a certain Savoir called Jesus. Jesus means “</w:t>
      </w:r>
      <w:r w:rsidRPr="00E834F4">
        <w:rPr>
          <w:b/>
        </w:rPr>
        <w:t>Savoir</w:t>
      </w:r>
      <w:r w:rsidRPr="00E834F4">
        <w:t>” or “</w:t>
      </w:r>
      <w:r w:rsidRPr="00E834F4">
        <w:rPr>
          <w:b/>
        </w:rPr>
        <w:t>to save</w:t>
      </w:r>
      <w:r w:rsidRPr="00E834F4">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Jesus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the Cross once, by which all His family was eventually killed, then on the 8</w:t>
      </w:r>
      <w:r w:rsidRPr="00E834F4">
        <w:rPr>
          <w:vertAlign w:val="superscript"/>
        </w:rPr>
        <w:t>th</w:t>
      </w:r>
      <w:r w:rsidRPr="00E834F4">
        <w:t xml:space="preserve"> day He was renamed.  </w:t>
      </w:r>
    </w:p>
    <w:p w14:paraId="0E8EC00F" w14:textId="77777777" w:rsidR="009C54CA" w:rsidRPr="00E834F4" w:rsidRDefault="009C54CA" w:rsidP="009C54CA">
      <w:pPr>
        <w:spacing w:line="480" w:lineRule="auto"/>
        <w:jc w:val="both"/>
      </w:pPr>
      <w:r w:rsidRPr="00E834F4">
        <w:t>Jesus Christ’s Birth</w:t>
      </w:r>
    </w:p>
    <w:p w14:paraId="156AC62F" w14:textId="77777777" w:rsidR="009C54CA" w:rsidRPr="00E834F4" w:rsidRDefault="009C54CA" w:rsidP="009C54CA">
      <w:pPr>
        <w:spacing w:line="480" w:lineRule="auto"/>
        <w:jc w:val="both"/>
      </w:pPr>
      <w:r w:rsidRPr="00E834F4">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834F4">
        <w:rPr>
          <w:b/>
        </w:rPr>
        <w:t>MARY</w:t>
      </w:r>
      <w:r w:rsidRPr="00E834F4">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834F4">
        <w:rPr>
          <w:vertAlign w:val="superscript"/>
        </w:rPr>
        <w:t>st</w:t>
      </w:r>
      <w:r w:rsidRPr="00E834F4">
        <w:t xml:space="preserve"> Day called the Son &amp; the Lord Christ in Luke 2:11), and He shall be called </w:t>
      </w:r>
      <w:r w:rsidRPr="00E834F4">
        <w:rPr>
          <w:b/>
        </w:rPr>
        <w:t xml:space="preserve">JESUS </w:t>
      </w:r>
      <w:r w:rsidRPr="00E834F4">
        <w:t>(8</w:t>
      </w:r>
      <w:r w:rsidRPr="00E834F4">
        <w:rPr>
          <w:vertAlign w:val="superscript"/>
        </w:rPr>
        <w:t>th</w:t>
      </w:r>
      <w:r w:rsidRPr="00E834F4">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834F4">
        <w:rPr>
          <w:b/>
        </w:rPr>
        <w:t>Song of Mary</w:t>
      </w:r>
      <w:r w:rsidRPr="00E834F4">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834F4">
        <w:rPr>
          <w:vertAlign w:val="superscript"/>
        </w:rPr>
        <w:t>nd</w:t>
      </w:r>
      <w:r w:rsidRPr="00E834F4">
        <w:t xml:space="preserve"> Adam restoring the 1</w:t>
      </w:r>
      <w:r w:rsidRPr="00E834F4">
        <w:rPr>
          <w:vertAlign w:val="superscript"/>
        </w:rPr>
        <w:t>st</w:t>
      </w:r>
      <w:r w:rsidRPr="00E834F4">
        <w:t xml:space="preserve"> Adam in disobedience by handling the cross by the Plan of Salvation in Luke 23. In Hebrews 1:6 declares “Let all of Angels (Men) of God worship Him.” It is called the “</w:t>
      </w:r>
      <w:r w:rsidRPr="00E834F4">
        <w:rPr>
          <w:b/>
          <w:i/>
        </w:rPr>
        <w:t>Age of the 2</w:t>
      </w:r>
      <w:r w:rsidRPr="00E834F4">
        <w:rPr>
          <w:b/>
          <w:i/>
          <w:vertAlign w:val="superscript"/>
        </w:rPr>
        <w:t>nd</w:t>
      </w:r>
      <w:r w:rsidRPr="00E834F4">
        <w:rPr>
          <w:b/>
          <w:i/>
        </w:rPr>
        <w:t xml:space="preserve"> Single Man Adam</w:t>
      </w:r>
      <w:r w:rsidRPr="00E834F4">
        <w:t>” in 1</w:t>
      </w:r>
      <w:r w:rsidRPr="00E834F4">
        <w:rPr>
          <w:vertAlign w:val="superscript"/>
        </w:rPr>
        <w:t>st</w:t>
      </w:r>
      <w:r w:rsidRPr="00E834F4">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14:paraId="3C41BE89" w14:textId="77777777" w:rsidR="009C54CA" w:rsidRPr="00E834F4" w:rsidRDefault="009C54CA" w:rsidP="009C54CA">
      <w:pPr>
        <w:spacing w:line="480" w:lineRule="auto"/>
        <w:jc w:val="both"/>
      </w:pPr>
      <w:r w:rsidRPr="00E834F4">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834F4">
        <w:rPr>
          <w:vertAlign w:val="superscript"/>
        </w:rPr>
        <w:t>st</w:t>
      </w:r>
      <w:r w:rsidRPr="00E834F4">
        <w:t xml:space="preserve"> Day of Birth called the Son &amp; Lord Christ in Luke 2:11), and He shall be called </w:t>
      </w:r>
      <w:r w:rsidRPr="00E834F4">
        <w:rPr>
          <w:b/>
        </w:rPr>
        <w:t>JESUS</w:t>
      </w:r>
      <w:r w:rsidRPr="00E834F4">
        <w:t xml:space="preserve"> (He was called on the 8</w:t>
      </w:r>
      <w:r w:rsidRPr="00E834F4">
        <w:rPr>
          <w:vertAlign w:val="superscript"/>
        </w:rPr>
        <w:t>th</w:t>
      </w:r>
      <w:r w:rsidRPr="00E834F4">
        <w:t xml:space="preserve"> Day with Mary at 16 years old). He will be great, and will be called the Son of the Highest; &amp; the Lord God will give Him the Throne of His Father David. And </w:t>
      </w:r>
      <w:r w:rsidRPr="00E834F4">
        <w:rPr>
          <w:vanish/>
        </w:rPr>
        <w:t>E willHe</w:t>
      </w:r>
      <w:r w:rsidRPr="00E834F4">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834F4">
        <w:rPr>
          <w:vertAlign w:val="superscript"/>
        </w:rPr>
        <w:t>st</w:t>
      </w:r>
      <w:r w:rsidRPr="00E834F4">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834F4">
        <w:rPr>
          <w:vertAlign w:val="superscript"/>
        </w:rPr>
        <w:t>st</w:t>
      </w:r>
      <w:r w:rsidRPr="00E834F4">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834F4">
        <w:rPr>
          <w:vertAlign w:val="superscript"/>
        </w:rPr>
        <w:t>nd</w:t>
      </w:r>
      <w:r w:rsidRPr="00E834F4">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14:paraId="41374FDB" w14:textId="77777777" w:rsidR="009C54CA" w:rsidRPr="00E834F4" w:rsidRDefault="009C54CA" w:rsidP="009C54CA">
      <w:pPr>
        <w:spacing w:line="480" w:lineRule="auto"/>
        <w:rPr>
          <w:rFonts w:cs="Calibri"/>
        </w:rPr>
      </w:pPr>
      <w:r w:rsidRPr="00E834F4">
        <w:rPr>
          <w:rFonts w:cs="Calibri"/>
        </w:rPr>
        <w:t>Jesus Christ’s Appointment</w:t>
      </w:r>
    </w:p>
    <w:p w14:paraId="01FF6658" w14:textId="77777777" w:rsidR="009C54CA" w:rsidRPr="00E834F4" w:rsidRDefault="009C54CA" w:rsidP="009C54CA">
      <w:pPr>
        <w:spacing w:line="480" w:lineRule="auto"/>
        <w:jc w:val="both"/>
      </w:pPr>
      <w:r w:rsidRPr="00E834F4">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3E05F305" w14:textId="77777777" w:rsidR="009C54CA" w:rsidRPr="00E834F4" w:rsidRDefault="009C54CA" w:rsidP="009C54CA">
      <w:pPr>
        <w:spacing w:line="480" w:lineRule="auto"/>
        <w:jc w:val="both"/>
      </w:pPr>
      <w:r w:rsidRPr="00E834F4">
        <w:t>Savior’s Ministry</w:t>
      </w:r>
    </w:p>
    <w:p w14:paraId="0548D160" w14:textId="77777777" w:rsidR="009C54CA" w:rsidRPr="00E834F4" w:rsidRDefault="009C54CA" w:rsidP="009C54CA">
      <w:pPr>
        <w:spacing w:line="480" w:lineRule="auto"/>
        <w:jc w:val="both"/>
      </w:pPr>
      <w:r w:rsidRPr="00E834F4">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834F4">
        <w:rPr>
          <w:vertAlign w:val="superscript"/>
        </w:rPr>
        <w:t>nd</w:t>
      </w:r>
      <w:r w:rsidRPr="00E834F4">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834F4">
        <w:rPr>
          <w:vertAlign w:val="superscript"/>
        </w:rPr>
        <w:t>st</w:t>
      </w:r>
      <w:r w:rsidRPr="00E834F4">
        <w:t xml:space="preserve"> Samuel 2:1;  and  Psalm  3:8;  9:14;  21:1;  35:3; 38:22; 69:29; 140:7; 144:10. The Bible says every Man who ever lived is a sinner in Romans 3:4, 23; 1</w:t>
      </w:r>
      <w:r w:rsidRPr="00E834F4">
        <w:rPr>
          <w:vertAlign w:val="superscript"/>
        </w:rPr>
        <w:t>st</w:t>
      </w:r>
      <w:r w:rsidRPr="00E834F4">
        <w:t xml:space="preserve"> Kings 8:46; 1</w:t>
      </w:r>
      <w:r w:rsidRPr="00E834F4">
        <w:rPr>
          <w:vertAlign w:val="superscript"/>
        </w:rPr>
        <w:t>st</w:t>
      </w:r>
      <w:r w:rsidRPr="00E834F4">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834F4">
        <w:rPr>
          <w:i/>
        </w:rPr>
        <w:t>soteria</w:t>
      </w:r>
      <w:r w:rsidRPr="00E834F4">
        <w:t xml:space="preserve"> for the stipulation of deliverance and rescue. Second, is the verb </w:t>
      </w:r>
      <w:r w:rsidRPr="00E834F4">
        <w:rPr>
          <w:i/>
        </w:rPr>
        <w:t>sozo</w:t>
      </w:r>
      <w:r w:rsidRPr="00E834F4">
        <w:t xml:space="preserve"> which means ‘to save.” Third, is the word </w:t>
      </w:r>
      <w:r w:rsidRPr="00E834F4">
        <w:rPr>
          <w:i/>
        </w:rPr>
        <w:t xml:space="preserve">yasha </w:t>
      </w:r>
      <w:r w:rsidRPr="00E834F4">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55951016" w14:textId="77777777" w:rsidR="009C54CA" w:rsidRPr="00E834F4" w:rsidRDefault="009C54CA" w:rsidP="009C54CA">
      <w:pPr>
        <w:spacing w:line="480" w:lineRule="auto"/>
        <w:jc w:val="center"/>
      </w:pPr>
      <w:r w:rsidRPr="00E834F4">
        <w:t>The Lord Jesus’ Ministries</w:t>
      </w:r>
    </w:p>
    <w:p w14:paraId="52970F62" w14:textId="77777777" w:rsidR="009C54CA" w:rsidRPr="00E834F4" w:rsidRDefault="009C54CA" w:rsidP="009C54CA">
      <w:pPr>
        <w:spacing w:line="480" w:lineRule="auto"/>
        <w:jc w:val="both"/>
      </w:pPr>
      <w:r w:rsidRPr="00E834F4">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0835F1F4" w14:textId="77777777" w:rsidR="009C54CA" w:rsidRPr="00E834F4" w:rsidRDefault="009C54CA" w:rsidP="009C54CA">
      <w:pPr>
        <w:spacing w:line="480" w:lineRule="auto"/>
        <w:jc w:val="both"/>
      </w:pPr>
      <w:r w:rsidRPr="00E834F4">
        <w:t>The Forgotten Ministry of the Morning Star</w:t>
      </w:r>
    </w:p>
    <w:p w14:paraId="188FDED5" w14:textId="77777777" w:rsidR="009C54CA" w:rsidRPr="00E834F4" w:rsidRDefault="009C54CA" w:rsidP="009C54CA">
      <w:pPr>
        <w:spacing w:line="480" w:lineRule="auto"/>
        <w:jc w:val="both"/>
      </w:pPr>
      <w:r w:rsidRPr="00E834F4">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626445E7" w14:textId="77777777" w:rsidR="009C54CA" w:rsidRPr="00E834F4" w:rsidRDefault="009C54CA" w:rsidP="009C54CA">
      <w:pPr>
        <w:spacing w:line="480" w:lineRule="auto"/>
        <w:jc w:val="both"/>
      </w:pPr>
      <w:r w:rsidRPr="00E834F4">
        <w:t>The Office of the Morning Star</w:t>
      </w:r>
    </w:p>
    <w:p w14:paraId="3BDA956C" w14:textId="77777777" w:rsidR="009C54CA" w:rsidRPr="00E834F4" w:rsidRDefault="009C54CA" w:rsidP="009C54CA">
      <w:pPr>
        <w:spacing w:line="480" w:lineRule="auto"/>
        <w:jc w:val="both"/>
      </w:pPr>
      <w:r w:rsidRPr="00E834F4">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834F4">
        <w:rPr>
          <w:vertAlign w:val="superscript"/>
        </w:rPr>
        <w:t>nd</w:t>
      </w:r>
      <w:r w:rsidRPr="00E834F4">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834F4">
        <w:rPr>
          <w:vertAlign w:val="superscript"/>
        </w:rPr>
        <w:t>st</w:t>
      </w:r>
      <w:r w:rsidRPr="00E834F4">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14:paraId="4BA3164B" w14:textId="77777777" w:rsidR="009C54CA" w:rsidRPr="00E834F4" w:rsidRDefault="009C54CA" w:rsidP="009C54CA">
      <w:pPr>
        <w:spacing w:line="480" w:lineRule="auto"/>
        <w:jc w:val="both"/>
      </w:pPr>
      <w:r w:rsidRPr="00E834F4">
        <w:t>The Ministry of Restoration</w:t>
      </w:r>
    </w:p>
    <w:p w14:paraId="4A9B0EB7" w14:textId="77777777" w:rsidR="009C54CA" w:rsidRPr="00E834F4" w:rsidRDefault="009C54CA" w:rsidP="009C54CA">
      <w:pPr>
        <w:spacing w:line="480" w:lineRule="auto"/>
        <w:jc w:val="both"/>
      </w:pPr>
      <w:r w:rsidRPr="00E834F4">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399069A8" w14:textId="77777777" w:rsidR="009C54CA" w:rsidRPr="00E834F4" w:rsidRDefault="009C54CA" w:rsidP="009C54CA">
      <w:pPr>
        <w:spacing w:line="480" w:lineRule="auto"/>
        <w:jc w:val="both"/>
      </w:pPr>
      <w:r w:rsidRPr="00E834F4">
        <w:t>The Ministry of the Kingdom of God</w:t>
      </w:r>
    </w:p>
    <w:p w14:paraId="74323070" w14:textId="77777777" w:rsidR="009C54CA" w:rsidRPr="00E834F4" w:rsidRDefault="009C54CA" w:rsidP="009C54CA">
      <w:pPr>
        <w:spacing w:line="480" w:lineRule="auto"/>
        <w:jc w:val="both"/>
      </w:pPr>
      <w:r w:rsidRPr="00E834F4">
        <w:rPr>
          <w:b/>
        </w:rPr>
        <w:t>The New Kingdom of the Father Stephen</w:t>
      </w:r>
      <w:r w:rsidRPr="00E834F4">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447933CB" w14:textId="77777777" w:rsidR="009C54CA" w:rsidRPr="00E834F4" w:rsidRDefault="009C54CA" w:rsidP="009C54CA">
      <w:pPr>
        <w:spacing w:line="480" w:lineRule="auto"/>
        <w:jc w:val="both"/>
      </w:pPr>
      <w:r w:rsidRPr="00E834F4">
        <w:rPr>
          <w:b/>
        </w:rPr>
        <w:t>The Universal Authority of the “Kingdom of God”</w:t>
      </w:r>
      <w:r w:rsidRPr="00E834F4">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834F4">
        <w:rPr>
          <w:vertAlign w:val="superscript"/>
        </w:rPr>
        <w:t>st</w:t>
      </w:r>
      <w:r w:rsidRPr="00E834F4">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14:paraId="78C4DD5E" w14:textId="77777777" w:rsidR="009C54CA" w:rsidRPr="00E834F4" w:rsidRDefault="009C54CA" w:rsidP="009C54CA">
      <w:pPr>
        <w:spacing w:line="480" w:lineRule="auto"/>
        <w:jc w:val="both"/>
      </w:pPr>
      <w:r w:rsidRPr="00E834F4">
        <w:rPr>
          <w:b/>
        </w:rPr>
        <w:t>The Soteriological Kingdom</w:t>
      </w:r>
      <w:r w:rsidRPr="00E834F4">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336D4B32" w14:textId="77777777" w:rsidR="009C54CA" w:rsidRPr="00E834F4" w:rsidRDefault="009C54CA" w:rsidP="009C54CA">
      <w:pPr>
        <w:spacing w:line="480" w:lineRule="auto"/>
        <w:jc w:val="both"/>
      </w:pPr>
      <w:r w:rsidRPr="00E834F4">
        <w:rPr>
          <w:b/>
        </w:rPr>
        <w:t>The Active Kingdom</w:t>
      </w:r>
      <w:r w:rsidRPr="00E834F4">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02EA944F" w14:textId="77777777" w:rsidR="009C54CA" w:rsidRPr="00E834F4" w:rsidRDefault="009C54CA" w:rsidP="009C54CA">
      <w:pPr>
        <w:spacing w:line="480" w:lineRule="auto"/>
        <w:jc w:val="both"/>
      </w:pPr>
      <w:r w:rsidRPr="00E834F4">
        <w:rPr>
          <w:b/>
        </w:rPr>
        <w:t>The Unified Kingdom</w:t>
      </w:r>
      <w:r w:rsidRPr="00E834F4">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7C4857B0" w14:textId="77777777" w:rsidR="009C54CA" w:rsidRPr="00E834F4" w:rsidRDefault="009C54CA" w:rsidP="009C54CA">
      <w:pPr>
        <w:spacing w:line="480" w:lineRule="auto"/>
        <w:jc w:val="both"/>
      </w:pPr>
      <w:r w:rsidRPr="00E834F4">
        <w:rPr>
          <w:b/>
        </w:rPr>
        <w:t>The National Authority of the Kingdom</w:t>
      </w:r>
      <w:r w:rsidRPr="00E834F4">
        <w:t xml:space="preserve"> is proven in scripture. </w:t>
      </w:r>
      <w:r w:rsidRPr="00E834F4">
        <w:rPr>
          <w:b/>
        </w:rPr>
        <w:t>The Past Old Testament Kingdom</w:t>
      </w:r>
      <w:r w:rsidRPr="00E834F4">
        <w:t xml:space="preserve"> concerns T</w:t>
      </w:r>
      <w:r w:rsidRPr="00E834F4">
        <w:rPr>
          <w:b/>
        </w:rPr>
        <w:t>he Father Stephen’s Kingdom at Mount Sinai</w:t>
      </w:r>
      <w:r w:rsidRPr="00E834F4">
        <w:t xml:space="preserve"> is in Exodus 19:5-6. This kind of Kingdom involves Judges, Kings, and Leaders over Israel in Isaiah 43:15. The Jews were descendants of the Kingdom in Matthew 8:11-12. The Kingdom will be taken from You as a possession in Matthew 21:43</w:t>
      </w:r>
      <w:r w:rsidRPr="00E834F4">
        <w:rPr>
          <w:b/>
        </w:rPr>
        <w:t>. The Future Millennial Kingdom</w:t>
      </w:r>
      <w:r w:rsidRPr="00E834F4">
        <w:t xml:space="preserve"> is the </w:t>
      </w:r>
      <w:r w:rsidRPr="00E834F4">
        <w:rPr>
          <w:b/>
        </w:rPr>
        <w:t>Past Old Testament Kingdom</w:t>
      </w:r>
      <w:r w:rsidRPr="00E834F4">
        <w:t xml:space="preserve"> being restored under Father Stephen as Lord. Some scriptures are Psalm 2; Isaiah 9:6-7; Matthew 20:21; Luke 1:32-33 &amp; Acts 1:7.</w:t>
      </w:r>
    </w:p>
    <w:p w14:paraId="7E58F598" w14:textId="77777777" w:rsidR="009C54CA" w:rsidRPr="00E834F4" w:rsidRDefault="009C54CA" w:rsidP="009C54CA">
      <w:pPr>
        <w:spacing w:line="480" w:lineRule="auto"/>
        <w:jc w:val="both"/>
      </w:pPr>
      <w:r w:rsidRPr="00E834F4">
        <w:rPr>
          <w:b/>
        </w:rPr>
        <w:t>The Present Authority of the Kingdom</w:t>
      </w:r>
      <w:r w:rsidRPr="00E834F4">
        <w:t xml:space="preserve"> is proven in infallible scripture. A  </w:t>
      </w:r>
      <w:r w:rsidRPr="00E834F4">
        <w:rPr>
          <w:b/>
        </w:rPr>
        <w:t>Mysterious Kingdom of the Present</w:t>
      </w:r>
      <w:r w:rsidRPr="00E834F4">
        <w:t xml:space="preserve"> is not revealed yet, only the forwarding future and ending past comes to light in the true Holy Scriptures. Also some scriptures which prove this are in Matthew 13:11, and the arrival of Christ is the coming of the Kingdom in Matthew 12:28. </w:t>
      </w:r>
      <w:r w:rsidRPr="00E834F4">
        <w:rPr>
          <w:b/>
        </w:rPr>
        <w:t>The Surprise Attack on Satan’s Kingdom</w:t>
      </w:r>
      <w:r w:rsidRPr="00E834F4">
        <w:t xml:space="preserve"> is revealed in Matthew 8:29; Luke 11:20-22.  </w:t>
      </w:r>
    </w:p>
    <w:p w14:paraId="35D2C653" w14:textId="77777777" w:rsidR="009C54CA" w:rsidRPr="00E834F4" w:rsidRDefault="009C54CA" w:rsidP="009C54CA">
      <w:pPr>
        <w:spacing w:line="480" w:lineRule="auto"/>
        <w:jc w:val="both"/>
      </w:pPr>
      <w:r w:rsidRPr="00E834F4">
        <w:rPr>
          <w:b/>
        </w:rPr>
        <w:t>The Spiritual Kingdom</w:t>
      </w:r>
      <w:r w:rsidRPr="00E834F4">
        <w:t xml:space="preserve"> </w:t>
      </w:r>
      <w:r w:rsidRPr="00E834F4">
        <w:rPr>
          <w:b/>
        </w:rPr>
        <w:t>of the Universal Church</w:t>
      </w:r>
      <w:r w:rsidRPr="00E834F4">
        <w:t xml:space="preserve"> is by salvation by faith. It requires Child-like faith in Matthew 19:14. It is identical to salvation in Matthew 19:23-24. Christ rules in the lives only if they acknowledge Him as Lord and Savoir of the world in John 18:36; 2</w:t>
      </w:r>
      <w:r w:rsidRPr="00E834F4">
        <w:rPr>
          <w:vertAlign w:val="superscript"/>
        </w:rPr>
        <w:t>nd</w:t>
      </w:r>
      <w:r w:rsidRPr="00E834F4">
        <w:t xml:space="preserve"> Thessalonians 1:5; Acts 14:22. </w:t>
      </w:r>
    </w:p>
    <w:p w14:paraId="720F2C99" w14:textId="77777777" w:rsidR="009C54CA" w:rsidRPr="00E834F4" w:rsidRDefault="009C54CA" w:rsidP="009C54CA">
      <w:pPr>
        <w:spacing w:line="480" w:lineRule="auto"/>
        <w:jc w:val="both"/>
      </w:pPr>
      <w:r w:rsidRPr="00E834F4">
        <w:rPr>
          <w:b/>
        </w:rPr>
        <w:t>The Visible Kingdom or Christendom</w:t>
      </w:r>
      <w:r w:rsidRPr="00E834F4">
        <w:t xml:space="preserve"> involves True and False Teachers in Matthew 13:47-50. Outer works  or  service  will  not  consider  </w:t>
      </w:r>
      <w:r w:rsidRPr="00E834F4">
        <w:rPr>
          <w:b/>
        </w:rPr>
        <w:t>The Future Kingdom</w:t>
      </w:r>
      <w:r w:rsidRPr="00E834F4">
        <w:t xml:space="preserve"> but  the  relationship with  the  Father Stephen through total submission to His will &amp; the faith of God in Matthew 7:21-23. </w:t>
      </w:r>
    </w:p>
    <w:p w14:paraId="4B2EF09A" w14:textId="77777777" w:rsidR="009C54CA" w:rsidRPr="00E834F4" w:rsidRDefault="009C54CA" w:rsidP="009C54CA">
      <w:pPr>
        <w:spacing w:line="480" w:lineRule="auto"/>
        <w:jc w:val="both"/>
      </w:pPr>
      <w:r w:rsidRPr="00E834F4">
        <w:rPr>
          <w:b/>
        </w:rPr>
        <w:t>The Future Authority of the Kingdom</w:t>
      </w:r>
      <w:r w:rsidRPr="00E834F4">
        <w:t xml:space="preserve"> involves Christ coming and rewarding His people in Christianity and He will judge the Governments of the Earth in Matthew 24:31. </w:t>
      </w:r>
    </w:p>
    <w:p w14:paraId="62D12A12" w14:textId="77777777" w:rsidR="009C54CA" w:rsidRPr="00E834F4" w:rsidRDefault="009C54CA" w:rsidP="009C54CA">
      <w:pPr>
        <w:spacing w:line="480" w:lineRule="auto"/>
        <w:jc w:val="both"/>
      </w:pPr>
      <w:r w:rsidRPr="00E834F4">
        <w:rPr>
          <w:b/>
        </w:rPr>
        <w:t>The Millennial Kingdom</w:t>
      </w:r>
      <w:r w:rsidRPr="00E834F4">
        <w:t xml:space="preserve"> </w:t>
      </w:r>
      <w:r w:rsidRPr="00E834F4">
        <w:rPr>
          <w:b/>
        </w:rPr>
        <w:t>is International</w:t>
      </w:r>
      <w:r w:rsidRPr="00E834F4">
        <w:t xml:space="preserve"> in all the Earth in Isaiah 11&amp; Zechariah 14. The Father Stephen will give a 1000 years reign on Earth in the throne of the Kingdom in Daniel 7:18, 27; Revelation 19:11-15, 20:1-6. </w:t>
      </w:r>
    </w:p>
    <w:p w14:paraId="0D47E47C" w14:textId="77777777" w:rsidR="009C54CA" w:rsidRPr="00E834F4" w:rsidRDefault="009C54CA" w:rsidP="009C54CA">
      <w:pPr>
        <w:spacing w:line="480" w:lineRule="auto"/>
        <w:jc w:val="both"/>
      </w:pPr>
      <w:r w:rsidRPr="00E834F4">
        <w:rPr>
          <w:b/>
        </w:rPr>
        <w:t xml:space="preserve">The Eternal Kingdom is the  consummation  of  the Trinity and the Father Stephen’s promise </w:t>
      </w:r>
      <w:r w:rsidRPr="00E834F4">
        <w:t>to believers for the inheritance in Heaven of eternal life through Jesus Christ Our Lord in James 2:5; 2</w:t>
      </w:r>
      <w:r w:rsidRPr="00E834F4">
        <w:rPr>
          <w:vertAlign w:val="superscript"/>
        </w:rPr>
        <w:t>nd</w:t>
      </w:r>
      <w:r w:rsidRPr="00E834F4">
        <w:t xml:space="preserve"> Timothy 4:18; 1</w:t>
      </w:r>
      <w:r w:rsidRPr="00E834F4">
        <w:rPr>
          <w:vertAlign w:val="superscript"/>
        </w:rPr>
        <w:t>st</w:t>
      </w:r>
      <w:r w:rsidRPr="00E834F4">
        <w:t xml:space="preserve"> Timothy 2:12. </w:t>
      </w:r>
      <w:r w:rsidRPr="00E834F4">
        <w:rPr>
          <w:b/>
        </w:rPr>
        <w:t>The Eternal Kingdom of the Father Stephen’s Kingdom</w:t>
      </w:r>
      <w:r w:rsidRPr="00E834F4">
        <w:t xml:space="preserve"> has no temporal qualities of limitations different from </w:t>
      </w:r>
    </w:p>
    <w:p w14:paraId="1A152AC3" w14:textId="77777777" w:rsidR="009C54CA" w:rsidRPr="00E834F4" w:rsidRDefault="009C54CA" w:rsidP="009C54CA">
      <w:pPr>
        <w:spacing w:line="480" w:lineRule="auto"/>
        <w:jc w:val="both"/>
      </w:pPr>
      <w:r w:rsidRPr="00E834F4">
        <w:rPr>
          <w:b/>
        </w:rPr>
        <w:t xml:space="preserve">The Universal Kingdom </w:t>
      </w:r>
      <w:r w:rsidRPr="00E834F4">
        <w:t>both comes from the Father Stephen in Matthew 13:43 &amp; Revelation 11:15. In 1</w:t>
      </w:r>
      <w:r w:rsidRPr="00E834F4">
        <w:rPr>
          <w:vertAlign w:val="superscript"/>
        </w:rPr>
        <w:t>st</w:t>
      </w:r>
      <w:r w:rsidRPr="00E834F4">
        <w:t xml:space="preserve"> Corinthians 4:20 says </w:t>
      </w:r>
      <w:r w:rsidRPr="00E834F4">
        <w:rPr>
          <w:b/>
        </w:rPr>
        <w:t>The Kingdom of God is in Authority</w:t>
      </w:r>
      <w:r w:rsidRPr="00E834F4">
        <w:t xml:space="preserve"> &amp; not in Word. </w:t>
      </w:r>
    </w:p>
    <w:p w14:paraId="391639C8" w14:textId="77777777" w:rsidR="009C54CA" w:rsidRPr="00E834F4" w:rsidRDefault="009C54CA" w:rsidP="009C54CA">
      <w:pPr>
        <w:spacing w:line="480" w:lineRule="auto"/>
        <w:jc w:val="both"/>
      </w:pPr>
      <w:r w:rsidRPr="00E834F4">
        <w:t>Jesus Christ’s Ministry of the Light</w:t>
      </w:r>
    </w:p>
    <w:p w14:paraId="24B37750" w14:textId="77777777" w:rsidR="009C54CA" w:rsidRPr="00E834F4" w:rsidRDefault="009C54CA" w:rsidP="009C54CA">
      <w:pPr>
        <w:spacing w:line="480" w:lineRule="auto"/>
        <w:jc w:val="both"/>
      </w:pPr>
      <w:r w:rsidRPr="00E834F4">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13F500BF" w14:textId="77777777" w:rsidR="009C54CA" w:rsidRPr="00E834F4" w:rsidRDefault="009C54CA" w:rsidP="009C54CA">
      <w:pPr>
        <w:spacing w:line="480" w:lineRule="auto"/>
        <w:jc w:val="both"/>
      </w:pPr>
      <w:r w:rsidRPr="00E834F4">
        <w:t>Jesus Christ’s Ministry of the Spirit of God</w:t>
      </w:r>
    </w:p>
    <w:p w14:paraId="392A5A35" w14:textId="77777777" w:rsidR="009C54CA" w:rsidRPr="00E834F4" w:rsidRDefault="009C54CA" w:rsidP="009C54CA">
      <w:pPr>
        <w:spacing w:line="480" w:lineRule="auto"/>
        <w:jc w:val="both"/>
      </w:pPr>
      <w:r w:rsidRPr="00E834F4">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28D36D49" w14:textId="77777777" w:rsidR="009C54CA" w:rsidRPr="00E834F4" w:rsidRDefault="009C54CA" w:rsidP="009C54CA">
      <w:pPr>
        <w:spacing w:line="480" w:lineRule="auto"/>
        <w:jc w:val="both"/>
      </w:pPr>
      <w:r w:rsidRPr="00E834F4">
        <w:t>Jesus Christ’s Ministry of Divine Love</w:t>
      </w:r>
    </w:p>
    <w:p w14:paraId="52144EAD" w14:textId="77777777" w:rsidR="009C54CA" w:rsidRPr="00E834F4" w:rsidRDefault="009C54CA" w:rsidP="009C54CA">
      <w:pPr>
        <w:spacing w:line="480" w:lineRule="auto"/>
        <w:jc w:val="both"/>
      </w:pPr>
      <w:r w:rsidRPr="00E834F4">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701B35C9" w14:textId="77777777" w:rsidR="009C54CA" w:rsidRPr="00E834F4" w:rsidRDefault="009C54CA" w:rsidP="009C54CA">
      <w:pPr>
        <w:spacing w:line="480" w:lineRule="auto"/>
        <w:jc w:val="both"/>
      </w:pPr>
      <w:r w:rsidRPr="00E834F4">
        <w:t>Jesus Christ’s Ministry of True Holiness</w:t>
      </w:r>
    </w:p>
    <w:p w14:paraId="5EEB5249" w14:textId="77777777" w:rsidR="009C54CA" w:rsidRPr="00E834F4" w:rsidRDefault="009C54CA" w:rsidP="009C54CA">
      <w:pPr>
        <w:spacing w:line="480" w:lineRule="auto"/>
        <w:jc w:val="both"/>
      </w:pPr>
      <w:r w:rsidRPr="00E834F4">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04C09483" w14:textId="77777777" w:rsidR="009C54CA" w:rsidRPr="00E834F4" w:rsidRDefault="009C54CA" w:rsidP="009C54CA">
      <w:pPr>
        <w:spacing w:line="480" w:lineRule="auto"/>
        <w:jc w:val="both"/>
      </w:pPr>
      <w:r w:rsidRPr="00E834F4">
        <w:t xml:space="preserve">Jesus Christ’s Ministry of Power </w:t>
      </w:r>
    </w:p>
    <w:p w14:paraId="6B0E1ED5" w14:textId="77777777" w:rsidR="009C54CA" w:rsidRPr="00E834F4" w:rsidRDefault="009C54CA" w:rsidP="009C54CA">
      <w:pPr>
        <w:spacing w:line="480" w:lineRule="auto"/>
        <w:jc w:val="both"/>
      </w:pPr>
      <w:r w:rsidRPr="00E834F4">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17C1C8E4" w14:textId="77777777" w:rsidR="009C54CA" w:rsidRPr="00E834F4" w:rsidRDefault="009C54CA" w:rsidP="009C54CA">
      <w:pPr>
        <w:spacing w:line="480" w:lineRule="auto"/>
        <w:jc w:val="both"/>
      </w:pPr>
      <w:r w:rsidRPr="00E834F4">
        <w:t>Jesus Christ’s Ministry of Blessing</w:t>
      </w:r>
    </w:p>
    <w:p w14:paraId="0044A1E2" w14:textId="77777777" w:rsidR="009C54CA" w:rsidRPr="00E834F4" w:rsidRDefault="009C54CA" w:rsidP="009C54CA">
      <w:pPr>
        <w:spacing w:line="480" w:lineRule="auto"/>
        <w:jc w:val="both"/>
      </w:pPr>
      <w:r w:rsidRPr="00E834F4">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6403006A" w14:textId="77777777" w:rsidR="009C54CA" w:rsidRPr="00E834F4" w:rsidRDefault="009C54CA" w:rsidP="009C54CA">
      <w:pPr>
        <w:spacing w:line="480" w:lineRule="auto"/>
        <w:jc w:val="both"/>
      </w:pPr>
      <w:r w:rsidRPr="00E834F4">
        <w:t>Jesus Christ’s Ministry of Strength</w:t>
      </w:r>
    </w:p>
    <w:p w14:paraId="6233CDE1" w14:textId="77777777" w:rsidR="009C54CA" w:rsidRPr="00E834F4" w:rsidRDefault="009C54CA" w:rsidP="009C54CA">
      <w:pPr>
        <w:spacing w:line="480" w:lineRule="auto"/>
        <w:jc w:val="both"/>
      </w:pPr>
      <w:r w:rsidRPr="00E834F4">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14:paraId="786E2420" w14:textId="77777777" w:rsidR="009C54CA" w:rsidRPr="00E834F4" w:rsidRDefault="009C54CA" w:rsidP="009C54CA">
      <w:pPr>
        <w:spacing w:line="480" w:lineRule="auto"/>
        <w:jc w:val="both"/>
      </w:pPr>
      <w:r w:rsidRPr="00E834F4">
        <w:t>Jesus Christ’s Ministry of Honor and Glory</w:t>
      </w:r>
    </w:p>
    <w:p w14:paraId="346CD557" w14:textId="77777777" w:rsidR="009C54CA" w:rsidRPr="00E834F4" w:rsidRDefault="009C54CA" w:rsidP="009C54CA">
      <w:pPr>
        <w:spacing w:line="480" w:lineRule="auto"/>
        <w:jc w:val="both"/>
      </w:pPr>
      <w:r w:rsidRPr="00E834F4">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4E412BDE" w14:textId="77777777" w:rsidR="009C54CA" w:rsidRPr="00E834F4" w:rsidRDefault="009C54CA" w:rsidP="009C54CA">
      <w:pPr>
        <w:spacing w:line="480" w:lineRule="auto"/>
        <w:jc w:val="both"/>
      </w:pPr>
      <w:r w:rsidRPr="00E834F4">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353CC581" w14:textId="77777777" w:rsidR="009C54CA" w:rsidRPr="00E834F4" w:rsidRDefault="009C54CA" w:rsidP="009C54CA">
      <w:pPr>
        <w:spacing w:line="480" w:lineRule="auto"/>
        <w:jc w:val="both"/>
      </w:pPr>
      <w:r w:rsidRPr="00E834F4">
        <w:t>Jesus Christ’s Ministry of His Manhood</w:t>
      </w:r>
    </w:p>
    <w:p w14:paraId="7771C83E" w14:textId="77777777" w:rsidR="009C54CA" w:rsidRPr="00E834F4" w:rsidRDefault="009C54CA" w:rsidP="009C54CA">
      <w:pPr>
        <w:spacing w:line="480" w:lineRule="auto"/>
        <w:jc w:val="both"/>
      </w:pPr>
      <w:r w:rsidRPr="00E834F4">
        <w:t>Man means a Natural Person or the Soul found in 1</w:t>
      </w:r>
      <w:r w:rsidRPr="00E834F4">
        <w:rPr>
          <w:vertAlign w:val="superscript"/>
        </w:rPr>
        <w:t>st</w:t>
      </w:r>
      <w:r w:rsidRPr="00E834F4">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834F4">
        <w:rPr>
          <w:vertAlign w:val="superscript"/>
        </w:rPr>
        <w:t>st</w:t>
      </w:r>
      <w:r w:rsidRPr="00E834F4">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834F4">
        <w:rPr>
          <w:b/>
        </w:rPr>
        <w:t>JESUS</w:t>
      </w:r>
      <w:r w:rsidRPr="00E834F4">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834F4">
        <w:rPr>
          <w:vertAlign w:val="superscript"/>
        </w:rPr>
        <w:t>st</w:t>
      </w:r>
      <w:r w:rsidRPr="00E834F4">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631BDF51" w14:textId="77777777" w:rsidR="009C54CA" w:rsidRPr="00E834F4" w:rsidRDefault="009C54CA" w:rsidP="009C54CA">
      <w:pPr>
        <w:spacing w:line="480" w:lineRule="auto"/>
        <w:jc w:val="both"/>
      </w:pPr>
      <w:r w:rsidRPr="00E834F4">
        <w:t xml:space="preserve">Mary’s Song of praise to Her Son </w:t>
      </w:r>
    </w:p>
    <w:p w14:paraId="3F531CBD" w14:textId="77777777" w:rsidR="009C54CA" w:rsidRPr="00E834F4" w:rsidRDefault="009C54CA" w:rsidP="009C54CA">
      <w:pPr>
        <w:spacing w:line="480" w:lineRule="auto"/>
        <w:jc w:val="both"/>
      </w:pPr>
      <w:r w:rsidRPr="00E834F4">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834F4">
        <w:rPr>
          <w:vertAlign w:val="superscript"/>
        </w:rPr>
        <w:t>nd</w:t>
      </w:r>
      <w:r w:rsidRPr="00E834F4">
        <w:t xml:space="preserve"> Corinthians 5:21. Jesus is the Mediator between Humanity and God in 1</w:t>
      </w:r>
      <w:r w:rsidRPr="00E834F4">
        <w:rPr>
          <w:vertAlign w:val="superscript"/>
        </w:rPr>
        <w:t>st</w:t>
      </w:r>
      <w:r w:rsidRPr="00E834F4">
        <w:t xml:space="preserve"> Timothy 2:5. Jesus does in fact rule over Mankind in Matthew 28:18; Ephesians 1:22; 1</w:t>
      </w:r>
      <w:r w:rsidRPr="00E834F4">
        <w:rPr>
          <w:vertAlign w:val="superscript"/>
        </w:rPr>
        <w:t>st</w:t>
      </w:r>
      <w:r w:rsidRPr="00E834F4">
        <w:t xml:space="preserve"> Corinthians 6:3; Revelation 3:21; Luke 19:17, 19 &amp; Hebrews 2:8. Jesus will always have flesh and bones in Heaven in Luke 24:39; 41-42 and Acts 1:11.                    </w:t>
      </w:r>
    </w:p>
    <w:p w14:paraId="7282513A" w14:textId="77777777" w:rsidR="009C54CA" w:rsidRPr="00E834F4" w:rsidRDefault="009C54CA" w:rsidP="009C54CA">
      <w:pPr>
        <w:spacing w:line="480" w:lineRule="auto"/>
        <w:jc w:val="both"/>
      </w:pPr>
      <w:r w:rsidRPr="00E834F4">
        <w:t xml:space="preserve">Jesus Christ’s ministry on The Deity of Christ </w:t>
      </w:r>
    </w:p>
    <w:p w14:paraId="0C7324B8" w14:textId="77777777" w:rsidR="009C54CA" w:rsidRPr="00E834F4" w:rsidRDefault="009C54CA" w:rsidP="009C54CA">
      <w:pPr>
        <w:spacing w:line="480" w:lineRule="auto"/>
        <w:jc w:val="both"/>
      </w:pPr>
      <w:r w:rsidRPr="00E834F4">
        <w:t>Throughout Biblical Scripture most of the time God or “</w:t>
      </w:r>
      <w:r w:rsidRPr="00E834F4">
        <w:rPr>
          <w:b/>
        </w:rPr>
        <w:t>Theos</w:t>
      </w:r>
      <w:r w:rsidRPr="00E834F4">
        <w:t>” is referred to God the Father Stephen 99.99%, but sometimes We find in scriptures that refers to Jesus Christ. There are 5,240 occurrences for God &amp; 8,796 occurrences for Lord in the Whole Holy Bible. These scriptures include 2</w:t>
      </w:r>
      <w:r w:rsidRPr="00E834F4">
        <w:rPr>
          <w:vertAlign w:val="superscript"/>
        </w:rPr>
        <w:t>nd</w:t>
      </w:r>
      <w:r w:rsidRPr="00E834F4">
        <w:t xml:space="preserve"> Peter 1:1; Romans 9:5; Psalms 45:6; Isaiah 9:6; Titus 2:13; John 1:1, 18; 20:28 and Hebrews 1:8. There are only 9 scriptures that refer to </w:t>
      </w:r>
      <w:r w:rsidRPr="00E834F4">
        <w:rPr>
          <w:b/>
        </w:rPr>
        <w:t>JEHOVAH</w:t>
      </w:r>
      <w:r w:rsidRPr="00E834F4">
        <w:t xml:space="preserve">, </w:t>
      </w:r>
      <w:r w:rsidRPr="00E834F4">
        <w:rPr>
          <w:b/>
        </w:rPr>
        <w:t>YAHWEH</w:t>
      </w:r>
      <w:r w:rsidRPr="00E834F4">
        <w:t xml:space="preserve"> or </w:t>
      </w:r>
      <w:r w:rsidRPr="00E834F4">
        <w:rPr>
          <w:b/>
        </w:rPr>
        <w:t>VICTOR</w:t>
      </w:r>
      <w:r w:rsidRPr="00E834F4">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834F4">
        <w:rPr>
          <w:b/>
        </w:rPr>
        <w:t>Kyrios</w:t>
      </w:r>
      <w:r w:rsidRPr="00E834F4">
        <w:t>” is also used for the Christ. Kyrios can also mean Sir or Master. Some scriptures for Sir are John 4:11; Matthew 13:27; 21:30; 27:63. Master is in Matthew 6:24; 21:40. Lord is used as Christ in Luke 1:43; 2:11, 18; Matthew 3:3; 22:44; Psalm 110:1; 1</w:t>
      </w:r>
      <w:r w:rsidRPr="00E834F4">
        <w:rPr>
          <w:vertAlign w:val="superscript"/>
        </w:rPr>
        <w:t>st</w:t>
      </w:r>
      <w:r w:rsidRPr="00E834F4">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38546A0E" w14:textId="77777777" w:rsidR="009C54CA" w:rsidRPr="00E834F4" w:rsidRDefault="009C54CA" w:rsidP="009C54CA">
      <w:pPr>
        <w:spacing w:line="480" w:lineRule="auto"/>
        <w:jc w:val="both"/>
      </w:pPr>
      <w:r w:rsidRPr="00E834F4">
        <w:t>Jesus possessed Deity attributes</w:t>
      </w:r>
    </w:p>
    <w:p w14:paraId="1975724E" w14:textId="77777777" w:rsidR="009C54CA" w:rsidRPr="00E834F4" w:rsidRDefault="009C54CA" w:rsidP="009C54CA">
      <w:pPr>
        <w:spacing w:line="480" w:lineRule="auto"/>
        <w:jc w:val="both"/>
      </w:pPr>
      <w:r w:rsidRPr="00E834F4">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834F4">
        <w:rPr>
          <w:vertAlign w:val="superscript"/>
        </w:rPr>
        <w:t>st</w:t>
      </w:r>
      <w:r w:rsidRPr="00E834F4">
        <w:t xml:space="preserve"> Timothy 6:16. Jesus is worthy to be worshipped in Revelation 5:12-13; 19:10; Philippians 2:9-11 and Hebrews 1:6.    </w:t>
      </w:r>
    </w:p>
    <w:p w14:paraId="49AEDE4C" w14:textId="77777777" w:rsidR="009C54CA" w:rsidRPr="00E834F4" w:rsidRDefault="009C54CA" w:rsidP="009C54CA">
      <w:pPr>
        <w:spacing w:line="480" w:lineRule="auto"/>
        <w:jc w:val="both"/>
      </w:pPr>
      <w:r w:rsidRPr="00E834F4">
        <w:t>The “</w:t>
      </w:r>
      <w:r w:rsidRPr="00E834F4">
        <w:rPr>
          <w:b/>
        </w:rPr>
        <w:t>Kenotic Theology</w:t>
      </w:r>
      <w:r w:rsidRPr="00E834F4">
        <w:t>” says that the Man Jesus Christ as fully Human was divested of certain attributes while on Earth. In Philippians 2:5-7  it  decrees that Jesus “</w:t>
      </w:r>
      <w:r w:rsidRPr="00E834F4">
        <w:rPr>
          <w:b/>
        </w:rPr>
        <w:t>Emptied Himself</w:t>
      </w:r>
      <w:r w:rsidRPr="00E834F4">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834F4">
        <w:rPr>
          <w:b/>
        </w:rPr>
        <w:t>Emmanuel</w:t>
      </w:r>
      <w:r w:rsidRPr="00E834F4">
        <w:t>” which  means  God with us. Also in Colossians 1:19 tells us of the fullness of God that Jesus possessed. Jesus’ Incarnation or Deity was very necessary. Jesus was fully Man but fully God to show His true position as Mediator between God and Man in 1</w:t>
      </w:r>
      <w:r w:rsidRPr="00E834F4">
        <w:rPr>
          <w:vertAlign w:val="superscript"/>
        </w:rPr>
        <w:t>st</w:t>
      </w:r>
      <w:r w:rsidRPr="00E834F4">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834F4">
        <w:rPr>
          <w:vertAlign w:val="superscript"/>
        </w:rPr>
        <w:t>nd</w:t>
      </w:r>
      <w:r w:rsidRPr="00E834F4">
        <w:t xml:space="preserve"> John 9. Anyone that denies the Son Jesus denies the Father Stephen also in 1</w:t>
      </w:r>
      <w:r w:rsidRPr="00E834F4">
        <w:rPr>
          <w:vertAlign w:val="superscript"/>
        </w:rPr>
        <w:t>st</w:t>
      </w:r>
      <w:r w:rsidRPr="00E834F4">
        <w:t xml:space="preserve"> John 2:23. The Law did in fact in unbelief blaspheme because the Lord Jesus Christ did say </w:t>
      </w:r>
      <w:r w:rsidRPr="00E834F4">
        <w:rPr>
          <w:b/>
        </w:rPr>
        <w:t>I AM</w:t>
      </w:r>
      <w:r w:rsidRPr="00E834F4">
        <w:t xml:space="preserve"> the only Son of God in John 10:36.  </w:t>
      </w:r>
    </w:p>
    <w:p w14:paraId="5492D9C8" w14:textId="77777777" w:rsidR="009C54CA" w:rsidRPr="00E834F4" w:rsidRDefault="009C54CA" w:rsidP="009C54CA">
      <w:pPr>
        <w:spacing w:line="480" w:lineRule="auto"/>
        <w:jc w:val="both"/>
      </w:pPr>
      <w:r w:rsidRPr="00E834F4">
        <w:t>Jesus Christ’s Ministry on Original Sin</w:t>
      </w:r>
    </w:p>
    <w:p w14:paraId="20B9B522" w14:textId="77777777" w:rsidR="009C54CA" w:rsidRPr="00E834F4" w:rsidRDefault="009C54CA" w:rsidP="009C54CA">
      <w:pPr>
        <w:spacing w:line="480" w:lineRule="auto"/>
        <w:jc w:val="both"/>
      </w:pPr>
      <w:r w:rsidRPr="00E834F4">
        <w:t>What is sin? In the Holy Bible, God’s commandment is enforced, when they violate that commandment it is deemed sin by God. The scriptures are Mark 12:30; Exodus 20:1-17; Romans 2:17-29 &amp; Ephesians 2:3. Where did sin originate from?  The 1</w:t>
      </w:r>
      <w:r w:rsidRPr="00E834F4">
        <w:rPr>
          <w:vertAlign w:val="superscript"/>
        </w:rPr>
        <w:t>st</w:t>
      </w:r>
      <w:r w:rsidRPr="00E834F4">
        <w:t xml:space="preserve"> sin of Mankind was when Adam &amp; Eve ate from the tree of the knowledge of good &amp; evil in Genesis 3:1-19. God told them not to eat from this tree in Genesis 2:17. The Serpent tempted Eve into eating from the tree in Genesis 3:5; 2</w:t>
      </w:r>
      <w:r w:rsidRPr="00E834F4">
        <w:rPr>
          <w:vertAlign w:val="superscript"/>
        </w:rPr>
        <w:t>nd</w:t>
      </w:r>
      <w:r w:rsidRPr="00E834F4">
        <w:t xml:space="preserve"> Corinthians 11:3; 1</w:t>
      </w:r>
      <w:r w:rsidRPr="00E834F4">
        <w:rPr>
          <w:vertAlign w:val="superscript"/>
        </w:rPr>
        <w:t>st</w:t>
      </w:r>
      <w:r w:rsidRPr="00E834F4">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0F66AD46" w14:textId="77777777" w:rsidR="009C54CA" w:rsidRPr="00E834F4" w:rsidRDefault="009C54CA" w:rsidP="009C54CA">
      <w:pPr>
        <w:spacing w:line="480" w:lineRule="auto"/>
        <w:jc w:val="both"/>
      </w:pPr>
      <w:r w:rsidRPr="00E834F4">
        <w:t>Jesus Christ’s Ministry on Man as Male and Female</w:t>
      </w:r>
    </w:p>
    <w:p w14:paraId="71121AB0" w14:textId="77777777" w:rsidR="009C54CA" w:rsidRPr="00E834F4" w:rsidRDefault="009C54CA" w:rsidP="009C54CA">
      <w:pPr>
        <w:spacing w:line="480" w:lineRule="auto"/>
        <w:jc w:val="both"/>
      </w:pPr>
      <w:r w:rsidRPr="00E834F4">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834F4">
        <w:rPr>
          <w:vertAlign w:val="superscript"/>
        </w:rPr>
        <w:t>st</w:t>
      </w:r>
      <w:r w:rsidRPr="00E834F4">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834F4">
        <w:rPr>
          <w:vertAlign w:val="superscript"/>
        </w:rPr>
        <w:t>st</w:t>
      </w:r>
      <w:r w:rsidRPr="00E834F4">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5E96BDFC" w14:textId="77777777" w:rsidR="009C54CA" w:rsidRPr="00E834F4" w:rsidRDefault="009C54CA" w:rsidP="009C54CA">
      <w:pPr>
        <w:spacing w:line="480" w:lineRule="auto"/>
        <w:jc w:val="both"/>
      </w:pPr>
      <w:r w:rsidRPr="00E834F4">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834F4">
        <w:rPr>
          <w:vertAlign w:val="superscript"/>
        </w:rPr>
        <w:t>st</w:t>
      </w:r>
      <w:r w:rsidRPr="00E834F4">
        <w:t xml:space="preserve"> Corinthians 11:7 for Man and 1</w:t>
      </w:r>
      <w:r w:rsidRPr="00E834F4">
        <w:rPr>
          <w:vertAlign w:val="superscript"/>
        </w:rPr>
        <w:t>st</w:t>
      </w:r>
      <w:r w:rsidRPr="00E834F4">
        <w:t xml:space="preserve"> Corinthians 11:6 for Woman. In the Lord, Man is dependent for Woman and Woman is dependent for Man in 1</w:t>
      </w:r>
      <w:r w:rsidRPr="00E834F4">
        <w:rPr>
          <w:vertAlign w:val="superscript"/>
        </w:rPr>
        <w:t>st</w:t>
      </w:r>
      <w:r w:rsidRPr="00E834F4">
        <w:t xml:space="preserve"> Corinthians 11:11, 12. Also in prophesying Man and Woman receive the same Spirit in Acts 2:17-18. Also in 1</w:t>
      </w:r>
      <w:r w:rsidRPr="00E834F4">
        <w:rPr>
          <w:vertAlign w:val="superscript"/>
        </w:rPr>
        <w:t>st</w:t>
      </w:r>
      <w:r w:rsidRPr="00E834F4">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834F4">
        <w:rPr>
          <w:vertAlign w:val="superscript"/>
        </w:rPr>
        <w:t>st</w:t>
      </w:r>
      <w:r w:rsidRPr="00E834F4">
        <w:t xml:space="preserve"> formed then the Woman Eve denotes supreme authority over Woman in Genesis 2:7, 18-23. Eve was created to help Adam to be comparable to Him in Genesis 2:18; 1</w:t>
      </w:r>
      <w:r w:rsidRPr="00E834F4">
        <w:rPr>
          <w:vertAlign w:val="superscript"/>
        </w:rPr>
        <w:t xml:space="preserve">st </w:t>
      </w:r>
      <w:r w:rsidRPr="00E834F4">
        <w:t>Corinthians 11:9. Adam named Eve is also called the Mother of all living in Gen. 2:23; 3:20. God names &amp; represents Mankind as Man and not Woman in Genesis 5:2; 1</w:t>
      </w:r>
      <w:r w:rsidRPr="00E834F4">
        <w:rPr>
          <w:vertAlign w:val="superscript"/>
        </w:rPr>
        <w:t xml:space="preserve">st </w:t>
      </w:r>
      <w:r w:rsidRPr="00E834F4">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834F4">
        <w:rPr>
          <w:vertAlign w:val="superscript"/>
        </w:rPr>
        <w:t>st</w:t>
      </w:r>
      <w:r w:rsidRPr="00E834F4">
        <w:t xml:space="preserve"> Peter 3:1-7. Jesus is the 2</w:t>
      </w:r>
      <w:r w:rsidRPr="00E834F4">
        <w:rPr>
          <w:vertAlign w:val="superscript"/>
        </w:rPr>
        <w:t>nd</w:t>
      </w:r>
      <w:r w:rsidRPr="00E834F4">
        <w:t xml:space="preserve"> Adam to give authority to 1</w:t>
      </w:r>
      <w:r w:rsidRPr="00E834F4">
        <w:rPr>
          <w:vertAlign w:val="superscript"/>
        </w:rPr>
        <w:t>st</w:t>
      </w:r>
      <w:r w:rsidRPr="00E834F4">
        <w:t xml:space="preserve"> Adam in 1</w:t>
      </w:r>
      <w:r w:rsidRPr="00E834F4">
        <w:rPr>
          <w:vertAlign w:val="superscript"/>
        </w:rPr>
        <w:t xml:space="preserve">st </w:t>
      </w:r>
      <w:r w:rsidRPr="00E834F4">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834F4">
        <w:rPr>
          <w:vertAlign w:val="superscript"/>
        </w:rPr>
        <w:t xml:space="preserve">st </w:t>
      </w:r>
      <w:r w:rsidRPr="00E834F4">
        <w:t>John 2:1; Hebrews 7:25; Romans  8:16, 27; 15:13; Matthew  28:19;  1</w:t>
      </w:r>
      <w:r w:rsidRPr="00E834F4">
        <w:rPr>
          <w:vertAlign w:val="superscript"/>
        </w:rPr>
        <w:t xml:space="preserve">st </w:t>
      </w:r>
      <w:r w:rsidRPr="00E834F4">
        <w:t xml:space="preserve"> Corinthians  2:4,  10-11; 12:4-6; 2</w:t>
      </w:r>
      <w:r w:rsidRPr="00E834F4">
        <w:rPr>
          <w:vertAlign w:val="superscript"/>
        </w:rPr>
        <w:t>nd</w:t>
      </w:r>
      <w:r w:rsidRPr="00E834F4">
        <w:t xml:space="preserve"> Corinthians 13:4, 14;  Ephesians  4:4-6, 30; 1</w:t>
      </w:r>
      <w:r w:rsidRPr="00E834F4">
        <w:rPr>
          <w:vertAlign w:val="superscript"/>
        </w:rPr>
        <w:t>st</w:t>
      </w:r>
      <w:r w:rsidRPr="00E834F4">
        <w:t xml:space="preserve"> Peter 1:2; Luke  4:14 &amp; Acts 8:29; 10:38; 13:2; 15:28; 16:6-7.                </w:t>
      </w:r>
    </w:p>
    <w:p w14:paraId="580343B0" w14:textId="77777777" w:rsidR="009C54CA" w:rsidRPr="00E834F4" w:rsidRDefault="009C54CA" w:rsidP="009C54CA">
      <w:pPr>
        <w:spacing w:line="480" w:lineRule="auto"/>
        <w:jc w:val="both"/>
      </w:pPr>
      <w:r w:rsidRPr="00E834F4">
        <w:t>Jesus Christ’s Ministry on the Nature of Man</w:t>
      </w:r>
    </w:p>
    <w:p w14:paraId="10489A4C" w14:textId="77777777" w:rsidR="009C54CA" w:rsidRPr="00E834F4" w:rsidRDefault="009C54CA" w:rsidP="009C54CA">
      <w:pPr>
        <w:spacing w:line="480" w:lineRule="auto"/>
        <w:jc w:val="both"/>
      </w:pPr>
      <w:r w:rsidRPr="00E834F4">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834F4">
        <w:rPr>
          <w:vertAlign w:val="superscript"/>
        </w:rPr>
        <w:t>nd</w:t>
      </w:r>
      <w:r w:rsidRPr="00E834F4">
        <w:t xml:space="preserve"> Corinthians 5:8. Some biblical proof of Soul and Spirit of Man are Genesis 2:7; 1</w:t>
      </w:r>
      <w:r w:rsidRPr="00E834F4">
        <w:rPr>
          <w:vertAlign w:val="superscript"/>
        </w:rPr>
        <w:t>st</w:t>
      </w:r>
      <w:r w:rsidRPr="00E834F4">
        <w:t xml:space="preserve"> Corinthians 15:51-54; &amp; 2</w:t>
      </w:r>
      <w:r w:rsidRPr="00E834F4">
        <w:rPr>
          <w:vertAlign w:val="superscript"/>
        </w:rPr>
        <w:t>nd</w:t>
      </w:r>
      <w:r w:rsidRPr="00E834F4">
        <w:t xml:space="preserve"> Corinthians 7:1. Soul and Spirit are used the same in John 12:27 and John 13:21. Also in Hebrews 12:23; 1</w:t>
      </w:r>
      <w:r w:rsidRPr="00E834F4">
        <w:rPr>
          <w:vertAlign w:val="superscript"/>
        </w:rPr>
        <w:t xml:space="preserve">st </w:t>
      </w:r>
      <w:r w:rsidRPr="00E834F4">
        <w:t>Peter 3:19; Revelation 6:9; 20:4 concerns being in Heaven or Hell in respects to the Soul and Spirit. The scripture says that the Soul and Spirit departs to go to its place from the Father Stephen. The  proof is  1</w:t>
      </w:r>
      <w:r w:rsidRPr="00E834F4">
        <w:rPr>
          <w:vertAlign w:val="superscript"/>
        </w:rPr>
        <w:t>st</w:t>
      </w:r>
      <w:r w:rsidRPr="00E834F4">
        <w:t xml:space="preserve"> Kings  17:21; Isaiah 53:12; Luke 12:20; 23:46; Ecclesiastes 12:7; Genesis 35:18; Psalm 31:5. Also Man can be “</w:t>
      </w:r>
      <w:r w:rsidRPr="00E834F4">
        <w:rPr>
          <w:b/>
        </w:rPr>
        <w:t>Body and Soul</w:t>
      </w:r>
      <w:r w:rsidRPr="00E834F4">
        <w:t>” or “</w:t>
      </w:r>
      <w:r w:rsidRPr="00E834F4">
        <w:rPr>
          <w:b/>
        </w:rPr>
        <w:t>Body and Spirit</w:t>
      </w:r>
      <w:r w:rsidRPr="00E834F4">
        <w:t>”. Some scriptures are James 2:26; 1</w:t>
      </w:r>
      <w:r w:rsidRPr="00E834F4">
        <w:rPr>
          <w:vertAlign w:val="superscript"/>
        </w:rPr>
        <w:t>st</w:t>
      </w:r>
      <w:r w:rsidRPr="00E834F4">
        <w:t xml:space="preserve"> Corinthians 5:3, 5; 7:34; Colossians 2:5; Romans 8:10; 2</w:t>
      </w:r>
      <w:r w:rsidRPr="00E834F4">
        <w:rPr>
          <w:vertAlign w:val="superscript"/>
        </w:rPr>
        <w:t>nd</w:t>
      </w:r>
      <w:r w:rsidRPr="00E834F4">
        <w:t xml:space="preserve"> Corinthians 7:1. The proof that all things the Soul can do the Spirit can do. The proof is in John 13:21; Acts 17:16; Proverbs 17:22; Romans 8:16; Mark 2:8; 12:30;  1</w:t>
      </w:r>
      <w:r w:rsidRPr="00E834F4">
        <w:rPr>
          <w:vertAlign w:val="superscript"/>
        </w:rPr>
        <w:t>st</w:t>
      </w:r>
      <w:r w:rsidRPr="00E834F4">
        <w:t xml:space="preserve"> Corinthians  2:11; Isaiah  29:24; Psalm  35:9; 42:1, 2; 62:1; 63:1; 84:2; 119:20, 167; 146:1; Deuteronomy 6:5; Luke 1:46 and 1</w:t>
      </w:r>
      <w:r w:rsidRPr="00E834F4">
        <w:rPr>
          <w:vertAlign w:val="superscript"/>
        </w:rPr>
        <w:t>st</w:t>
      </w:r>
      <w:r w:rsidRPr="00E834F4">
        <w:t xml:space="preserve"> Samuel 1:15.         </w:t>
      </w:r>
    </w:p>
    <w:p w14:paraId="4C54038A" w14:textId="77777777" w:rsidR="009C54CA" w:rsidRPr="00E834F4" w:rsidRDefault="009C54CA" w:rsidP="009C54CA">
      <w:pPr>
        <w:spacing w:line="480" w:lineRule="auto"/>
        <w:jc w:val="both"/>
      </w:pPr>
      <w:r w:rsidRPr="00E834F4">
        <w:t>Jesus Christ’s Ministry of Messiahship the Christ</w:t>
      </w:r>
    </w:p>
    <w:p w14:paraId="4E18AC3C" w14:textId="77777777" w:rsidR="009C54CA" w:rsidRPr="00E834F4" w:rsidRDefault="009C54CA" w:rsidP="009C54CA">
      <w:pPr>
        <w:spacing w:line="480" w:lineRule="auto"/>
        <w:jc w:val="both"/>
      </w:pPr>
      <w:r w:rsidRPr="00E834F4">
        <w:t>Jesus Christ is the Jewish Messiah. Messiah means “Anointed One or Christ”. It refers to One being set apart for the work of God. One would be anointed with oil over His head. Priest did the same thing in Leviticus 4:3. Also Kings were anointed with oil also in 1</w:t>
      </w:r>
      <w:r w:rsidRPr="00E834F4">
        <w:rPr>
          <w:vertAlign w:val="superscript"/>
        </w:rPr>
        <w:t>st</w:t>
      </w:r>
      <w:r w:rsidRPr="00E834F4">
        <w:t xml:space="preserve"> Samuel 12:14; 2</w:t>
      </w:r>
      <w:r w:rsidRPr="00E834F4">
        <w:rPr>
          <w:vertAlign w:val="superscript"/>
        </w:rPr>
        <w:t>nd</w:t>
      </w:r>
      <w:r w:rsidRPr="00E834F4">
        <w:t xml:space="preserve"> Samuel 19:21. Many prophesies in the Old Testament were truly foretold of a Messiah that would come. Some scriptures are 2</w:t>
      </w:r>
      <w:r w:rsidRPr="00E834F4">
        <w:rPr>
          <w:vertAlign w:val="superscript"/>
        </w:rPr>
        <w:t>nd</w:t>
      </w:r>
      <w:r w:rsidRPr="00E834F4">
        <w:t xml:space="preserve"> Samuel 7:16; 22:48-51; Jeremiah 33; Acts 1:6. Judaism also defined the Messiah as being One that would totally rule at the end of time. The Messiah’s origin is linked to the house of David in 2</w:t>
      </w:r>
      <w:r w:rsidRPr="00E834F4">
        <w:rPr>
          <w:vertAlign w:val="superscript"/>
        </w:rPr>
        <w:t>nd</w:t>
      </w:r>
      <w:r w:rsidRPr="00E834F4">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834F4">
        <w:rPr>
          <w:vertAlign w:val="superscript"/>
        </w:rPr>
        <w:t>nd</w:t>
      </w:r>
      <w:r w:rsidRPr="00E834F4">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834F4">
        <w:rPr>
          <w:vertAlign w:val="superscript"/>
        </w:rPr>
        <w:t>nd</w:t>
      </w:r>
      <w:r w:rsidRPr="00E834F4">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2394513E" w14:textId="77777777" w:rsidR="009C54CA" w:rsidRPr="00E834F4" w:rsidRDefault="009C54CA" w:rsidP="009C54CA">
      <w:pPr>
        <w:spacing w:line="480" w:lineRule="auto"/>
        <w:jc w:val="both"/>
      </w:pPr>
      <w:r w:rsidRPr="00E834F4">
        <w:t>Jesus Christ’s Ministry of Truth</w:t>
      </w:r>
    </w:p>
    <w:p w14:paraId="0BFD6A07" w14:textId="77777777" w:rsidR="009C54CA" w:rsidRPr="00E834F4" w:rsidRDefault="009C54CA" w:rsidP="009C54CA">
      <w:pPr>
        <w:spacing w:line="480" w:lineRule="auto"/>
        <w:jc w:val="both"/>
      </w:pPr>
      <w:r w:rsidRPr="00E834F4">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14:paraId="13D9525B" w14:textId="77777777" w:rsidR="009C54CA" w:rsidRPr="00E834F4" w:rsidRDefault="009C54CA" w:rsidP="009C54CA">
      <w:pPr>
        <w:spacing w:line="480" w:lineRule="auto"/>
        <w:jc w:val="both"/>
      </w:pPr>
      <w:r w:rsidRPr="00E834F4">
        <w:t>Jesus Christ’s Ministry of Joy</w:t>
      </w:r>
    </w:p>
    <w:p w14:paraId="13392F4C" w14:textId="77777777" w:rsidR="009C54CA" w:rsidRPr="00E834F4" w:rsidRDefault="009C54CA" w:rsidP="009C54CA">
      <w:pPr>
        <w:spacing w:line="480" w:lineRule="auto"/>
        <w:jc w:val="both"/>
      </w:pPr>
      <w:r w:rsidRPr="00E834F4">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834F4">
        <w:rPr>
          <w:vertAlign w:val="superscript"/>
        </w:rPr>
        <w:t>st</w:t>
      </w:r>
      <w:r w:rsidRPr="00E834F4">
        <w:t xml:space="preserve"> Corinthians 13:6; 2</w:t>
      </w:r>
      <w:r w:rsidRPr="00E834F4">
        <w:rPr>
          <w:vertAlign w:val="superscript"/>
        </w:rPr>
        <w:t>nd</w:t>
      </w:r>
      <w:r w:rsidRPr="00E834F4">
        <w:t xml:space="preserve"> Samuel 6:12; 1</w:t>
      </w:r>
      <w:r w:rsidRPr="00E834F4">
        <w:rPr>
          <w:vertAlign w:val="superscript"/>
        </w:rPr>
        <w:t>st</w:t>
      </w:r>
      <w:r w:rsidRPr="00E834F4">
        <w:t xml:space="preserve"> Kings 1:40; 1</w:t>
      </w:r>
      <w:r w:rsidRPr="00E834F4">
        <w:rPr>
          <w:vertAlign w:val="superscript"/>
        </w:rPr>
        <w:t>st</w:t>
      </w:r>
      <w:r w:rsidRPr="00E834F4">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834F4">
        <w:rPr>
          <w:vertAlign w:val="superscript"/>
        </w:rPr>
        <w:t>st</w:t>
      </w:r>
      <w:r w:rsidRPr="00E834F4">
        <w:t xml:space="preserve"> Thessalonians 5:16. James said that Christians should consider it all joy falling into testing in James 1:2-4.  Joy is possible only as a fruit of the Spirit in Galatians 5:22. </w:t>
      </w:r>
    </w:p>
    <w:p w14:paraId="13D83FF8" w14:textId="77777777" w:rsidR="009C54CA" w:rsidRPr="00E834F4" w:rsidRDefault="009C54CA" w:rsidP="009C54CA">
      <w:pPr>
        <w:spacing w:line="480" w:lineRule="auto"/>
        <w:jc w:val="both"/>
      </w:pPr>
      <w:r w:rsidRPr="00E834F4">
        <w:t xml:space="preserve">Jesus Christ’s Ministry of Trustworthiness </w:t>
      </w:r>
    </w:p>
    <w:p w14:paraId="6A1AB9E6" w14:textId="77777777" w:rsidR="009C54CA" w:rsidRPr="00E834F4" w:rsidRDefault="009C54CA" w:rsidP="009C54CA">
      <w:pPr>
        <w:spacing w:line="480" w:lineRule="auto"/>
        <w:jc w:val="both"/>
      </w:pPr>
      <w:r w:rsidRPr="00E834F4">
        <w:t>Trustworthiness comes from the Lord.  For the “</w:t>
      </w:r>
      <w:r w:rsidRPr="00E834F4">
        <w:rPr>
          <w:b/>
        </w:rPr>
        <w:t>Lord is the Rock</w:t>
      </w:r>
      <w:r w:rsidRPr="00E834F4">
        <w:t>” in Deuteronomy 32:4. His work is perfect &amp; everything He does is righteous &amp; fair. He is a faithful God in all things who does no wrong. Some scriptures are 2</w:t>
      </w:r>
      <w:r w:rsidRPr="00E834F4">
        <w:rPr>
          <w:vertAlign w:val="superscript"/>
        </w:rPr>
        <w:t>nd</w:t>
      </w:r>
      <w:r w:rsidRPr="00E834F4">
        <w:t xml:space="preserve"> Chronicles 6:4, 14-15; Psalm 15:1-5; 19:7;  22:4-5;  24:2-3; 41:9; 111:7;  119:138; 145:13;  147:11-12; Luke 1:68-70; 12:48; 16:10-12; 1</w:t>
      </w:r>
      <w:r w:rsidRPr="00E834F4">
        <w:rPr>
          <w:vertAlign w:val="superscript"/>
        </w:rPr>
        <w:t>st</w:t>
      </w:r>
      <w:r w:rsidRPr="00E834F4">
        <w:t xml:space="preserve"> Corinthians 1:9;  4:1-2;  9:17-18; Hebrews  6:18;  10:23; 13:8;  2</w:t>
      </w:r>
      <w:r w:rsidRPr="00E834F4">
        <w:rPr>
          <w:vertAlign w:val="superscript"/>
        </w:rPr>
        <w:t>nd</w:t>
      </w:r>
      <w:r w:rsidRPr="00E834F4">
        <w:t xml:space="preserve"> Timothy 1:14; 2:13; 1</w:t>
      </w:r>
      <w:r w:rsidRPr="00E834F4">
        <w:rPr>
          <w:vertAlign w:val="superscript"/>
        </w:rPr>
        <w:t>st</w:t>
      </w:r>
      <w:r w:rsidRPr="00E834F4">
        <w:t xml:space="preserve"> Peter 1:21; Proverbs  11:1, 3, 13; 12:17; 13:11; 16:13; 20:19, 23; 24:26; 25:9, 13; 27:6; Ephesians 4:25; Zechariah 8:16; Matthew 25:14-15, 20-27, 29; 1</w:t>
      </w:r>
      <w:r w:rsidRPr="00E834F4">
        <w:rPr>
          <w:vertAlign w:val="superscript"/>
        </w:rPr>
        <w:t>st</w:t>
      </w:r>
      <w:r w:rsidRPr="00E834F4">
        <w:t xml:space="preserve"> Timothy 1:12; 3:8; 6:20; Jude 1:3; Daniel 6:4; 2</w:t>
      </w:r>
      <w:r w:rsidRPr="00E834F4">
        <w:rPr>
          <w:vertAlign w:val="superscript"/>
        </w:rPr>
        <w:t>nd</w:t>
      </w:r>
      <w:r w:rsidRPr="00E834F4">
        <w:t xml:space="preserve"> Kings  12:15; 22:7;  Numbers 30:2; Deuteronomy 25:13-16; Leviticus 19:36; Hosea  12:6-7; Micah  6:11-13;  Exodus 18:21; 1</w:t>
      </w:r>
      <w:r w:rsidRPr="00E834F4">
        <w:rPr>
          <w:vertAlign w:val="superscript"/>
        </w:rPr>
        <w:t>st</w:t>
      </w:r>
      <w:r w:rsidRPr="00E834F4">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1E5A9E39" w14:textId="77777777" w:rsidR="009C54CA" w:rsidRPr="00E834F4" w:rsidRDefault="009C54CA" w:rsidP="009C54CA">
      <w:pPr>
        <w:spacing w:line="480" w:lineRule="auto"/>
        <w:jc w:val="both"/>
      </w:pPr>
      <w:r w:rsidRPr="00E834F4">
        <w:t>Jesus Christ’s Ministry of Vicarious Repentance</w:t>
      </w:r>
    </w:p>
    <w:p w14:paraId="1574B93E" w14:textId="77777777" w:rsidR="009C54CA" w:rsidRPr="00E834F4" w:rsidRDefault="009C54CA" w:rsidP="009C54CA">
      <w:pPr>
        <w:spacing w:line="480" w:lineRule="auto"/>
        <w:jc w:val="both"/>
      </w:pPr>
      <w:r w:rsidRPr="00E834F4">
        <w:t>Jesus Christ’s vicarious repentance means that He became sin without being sin in 2</w:t>
      </w:r>
      <w:r w:rsidRPr="00E834F4">
        <w:rPr>
          <w:vertAlign w:val="superscript"/>
        </w:rPr>
        <w:t>nd</w:t>
      </w:r>
      <w:r w:rsidRPr="00E834F4">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14:paraId="39F32C68" w14:textId="77777777" w:rsidR="009C54CA" w:rsidRPr="00E834F4" w:rsidRDefault="009C54CA" w:rsidP="009C54CA">
      <w:pPr>
        <w:spacing w:line="480" w:lineRule="auto"/>
        <w:jc w:val="both"/>
      </w:pPr>
      <w:r w:rsidRPr="00E834F4">
        <w:t>Jesus Christ’s Ministry of being Born of God</w:t>
      </w:r>
    </w:p>
    <w:p w14:paraId="40FB640E" w14:textId="77777777" w:rsidR="009C54CA" w:rsidRPr="00E834F4" w:rsidRDefault="009C54CA" w:rsidP="009C54CA">
      <w:pPr>
        <w:spacing w:line="480" w:lineRule="auto"/>
        <w:jc w:val="both"/>
      </w:pPr>
      <w:r w:rsidRPr="00E834F4">
        <w:t>Jesus Christ taught that being Born of God is the same thing as being born again. Jesus says in John 3:3 “unless one is born again, He cannot see the Kingdom of God. Also One must be Born of the Spirit and Water to enter the Kingdom of God.  In 1</w:t>
      </w:r>
      <w:r w:rsidRPr="00E834F4">
        <w:rPr>
          <w:vertAlign w:val="superscript"/>
        </w:rPr>
        <w:t>st</w:t>
      </w:r>
      <w:r w:rsidRPr="00E834F4">
        <w:t xml:space="preserve"> Peter 1:23 it declares “having been born again, not of corruptible seed but incorruptible, through the word of God which lives and abides forever. Also  in  1</w:t>
      </w:r>
      <w:r w:rsidRPr="00E834F4">
        <w:rPr>
          <w:vertAlign w:val="superscript"/>
        </w:rPr>
        <w:t>st</w:t>
      </w:r>
      <w:r w:rsidRPr="00E834F4">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073A3180" w14:textId="77777777" w:rsidR="009C54CA" w:rsidRPr="00E834F4" w:rsidRDefault="009C54CA" w:rsidP="009C54CA">
      <w:pPr>
        <w:spacing w:line="480" w:lineRule="auto"/>
        <w:jc w:val="both"/>
      </w:pPr>
      <w:r w:rsidRPr="00E834F4">
        <w:t>Jesus Christ’s Ministry of the Crown</w:t>
      </w:r>
    </w:p>
    <w:p w14:paraId="5E89A8C1" w14:textId="77777777" w:rsidR="009C54CA" w:rsidRPr="00E834F4" w:rsidRDefault="009C54CA" w:rsidP="009C54CA">
      <w:pPr>
        <w:spacing w:line="480" w:lineRule="auto"/>
        <w:jc w:val="both"/>
        <w:rPr>
          <w:vanish/>
        </w:rPr>
      </w:pPr>
      <w:r w:rsidRPr="00E834F4">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834F4">
        <w:rPr>
          <w:vanish/>
        </w:rPr>
        <w:t>im. H</w:t>
      </w:r>
    </w:p>
    <w:p w14:paraId="621BE939" w14:textId="77777777" w:rsidR="009C54CA" w:rsidRPr="00E834F4" w:rsidRDefault="009C54CA" w:rsidP="009C54CA">
      <w:pPr>
        <w:spacing w:line="480" w:lineRule="auto"/>
        <w:jc w:val="both"/>
      </w:pPr>
    </w:p>
    <w:p w14:paraId="63CF2C3C" w14:textId="77777777" w:rsidR="009C54CA" w:rsidRPr="00E834F4" w:rsidRDefault="009C54CA" w:rsidP="009C54CA">
      <w:pPr>
        <w:spacing w:line="480" w:lineRule="auto"/>
        <w:jc w:val="both"/>
      </w:pPr>
      <w:r w:rsidRPr="00E834F4">
        <w:t>Jesus Christ’s Ministry of the Jewish Unpardonable Sin</w:t>
      </w:r>
    </w:p>
    <w:p w14:paraId="1DE0F5A8" w14:textId="77777777" w:rsidR="009C54CA" w:rsidRPr="00E834F4" w:rsidRDefault="009C54CA" w:rsidP="009C54CA">
      <w:pPr>
        <w:spacing w:line="480" w:lineRule="auto"/>
        <w:jc w:val="both"/>
      </w:pPr>
      <w:r w:rsidRPr="00E834F4">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834F4">
        <w:rPr>
          <w:b/>
        </w:rPr>
        <w:t>I AM</w:t>
      </w:r>
      <w:r w:rsidRPr="00E834F4">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5A3CEB2C" w14:textId="77777777" w:rsidR="009C54CA" w:rsidRPr="00E834F4" w:rsidRDefault="009C54CA" w:rsidP="009C54CA">
      <w:pPr>
        <w:spacing w:line="480" w:lineRule="auto"/>
        <w:jc w:val="both"/>
      </w:pPr>
      <w:r w:rsidRPr="00E834F4">
        <w:t>Jesus Christ’s Ministry of Meekness</w:t>
      </w:r>
    </w:p>
    <w:p w14:paraId="6E16D936" w14:textId="77777777" w:rsidR="009C54CA" w:rsidRPr="00E834F4" w:rsidRDefault="009C54CA" w:rsidP="009C54CA">
      <w:pPr>
        <w:spacing w:line="480" w:lineRule="auto"/>
        <w:jc w:val="both"/>
      </w:pPr>
      <w:r w:rsidRPr="00E834F4">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834F4">
        <w:rPr>
          <w:vertAlign w:val="superscript"/>
        </w:rPr>
        <w:t>st</w:t>
      </w:r>
      <w:r w:rsidRPr="00E834F4">
        <w:t xml:space="preserve"> year is the year of obscurity in John 1. The 2</w:t>
      </w:r>
      <w:r w:rsidRPr="00E834F4">
        <w:rPr>
          <w:vertAlign w:val="superscript"/>
        </w:rPr>
        <w:t>nd</w:t>
      </w:r>
      <w:r w:rsidRPr="00E834F4">
        <w:t xml:space="preserve"> year is the year of popularity in John 2-6. The 3</w:t>
      </w:r>
      <w:r w:rsidRPr="00E834F4">
        <w:rPr>
          <w:vertAlign w:val="superscript"/>
        </w:rPr>
        <w:t>rd</w:t>
      </w:r>
      <w:r w:rsidRPr="00E834F4">
        <w:t xml:space="preserve"> year is the year of animosity in John 7-19.    </w:t>
      </w:r>
    </w:p>
    <w:p w14:paraId="7D97F1D6" w14:textId="77777777" w:rsidR="009C54CA" w:rsidRPr="00E834F4" w:rsidRDefault="009C54CA" w:rsidP="009C54CA">
      <w:pPr>
        <w:spacing w:line="480" w:lineRule="auto"/>
        <w:jc w:val="center"/>
      </w:pPr>
      <w:r w:rsidRPr="00E834F4">
        <w:t>The Lord Jesus’ Office’s</w:t>
      </w:r>
    </w:p>
    <w:p w14:paraId="49259D72" w14:textId="77777777" w:rsidR="009C54CA" w:rsidRPr="00E834F4" w:rsidRDefault="009C54CA" w:rsidP="009C54CA">
      <w:pPr>
        <w:spacing w:line="480" w:lineRule="auto"/>
        <w:jc w:val="both"/>
      </w:pPr>
      <w:r w:rsidRPr="00E834F4">
        <w:t>Jesus Christ’s Office as a King</w:t>
      </w:r>
    </w:p>
    <w:p w14:paraId="4315FE3F" w14:textId="77777777" w:rsidR="009C54CA" w:rsidRPr="00E834F4" w:rsidRDefault="009C54CA" w:rsidP="009C54CA">
      <w:pPr>
        <w:spacing w:line="480" w:lineRule="auto"/>
        <w:jc w:val="both"/>
      </w:pPr>
      <w:r w:rsidRPr="00E834F4">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834F4">
        <w:rPr>
          <w:vertAlign w:val="superscript"/>
        </w:rPr>
        <w:t>st</w:t>
      </w:r>
      <w:r w:rsidRPr="00E834F4">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834F4">
        <w:rPr>
          <w:vertAlign w:val="superscript"/>
        </w:rPr>
        <w:t>nd</w:t>
      </w:r>
      <w:r w:rsidRPr="00E834F4">
        <w:t xml:space="preserve"> coming His Kingship will be established &amp; the Enemies will bow to Him as the Messiah in 1</w:t>
      </w:r>
      <w:r w:rsidRPr="00E834F4">
        <w:rPr>
          <w:vertAlign w:val="superscript"/>
        </w:rPr>
        <w:t>st</w:t>
      </w:r>
      <w:r w:rsidRPr="00E834F4">
        <w:t xml:space="preserve"> Corinthians 15:25-28. In the end, Jesus’ Kingdom will be turned over to the Father Stephen in 1</w:t>
      </w:r>
      <w:r w:rsidRPr="00E834F4">
        <w:rPr>
          <w:vertAlign w:val="superscript"/>
        </w:rPr>
        <w:t>st</w:t>
      </w:r>
      <w:r w:rsidRPr="00E834F4">
        <w:t xml:space="preserve"> Corinthians 15:24. Some scriptures are Matthew 4:17, 23; 12:28, 21:5, 26:64, 28:18; John 1:49; Luke 19:38-40; Acts 17:7; Ephesians 1:20-23; 1</w:t>
      </w:r>
      <w:r w:rsidRPr="00E834F4">
        <w:rPr>
          <w:vertAlign w:val="superscript"/>
        </w:rPr>
        <w:t>st</w:t>
      </w:r>
      <w:r w:rsidRPr="00E834F4">
        <w:t xml:space="preserve"> Corinthians 15:25; 2</w:t>
      </w:r>
      <w:r w:rsidRPr="00E834F4">
        <w:rPr>
          <w:vertAlign w:val="superscript"/>
        </w:rPr>
        <w:t>nd</w:t>
      </w:r>
      <w:r w:rsidRPr="00E834F4">
        <w:t xml:space="preserve"> Thessalonians 1:7-10 &amp; Revelation 19:11-16. </w:t>
      </w:r>
    </w:p>
    <w:p w14:paraId="3DC79CF1" w14:textId="77777777" w:rsidR="009C54CA" w:rsidRPr="00E834F4" w:rsidRDefault="009C54CA" w:rsidP="009C54CA">
      <w:pPr>
        <w:spacing w:line="480" w:lineRule="auto"/>
        <w:jc w:val="both"/>
      </w:pPr>
      <w:r w:rsidRPr="00E834F4">
        <w:t>Jesus Christ’s Office as a High Priest</w:t>
      </w:r>
    </w:p>
    <w:p w14:paraId="2DDC8C2A" w14:textId="77777777" w:rsidR="009C54CA" w:rsidRPr="00E834F4" w:rsidRDefault="009C54CA" w:rsidP="009C54CA">
      <w:pPr>
        <w:spacing w:line="480" w:lineRule="auto"/>
        <w:jc w:val="both"/>
      </w:pPr>
      <w:r w:rsidRPr="00E834F4">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834F4">
        <w:rPr>
          <w:vertAlign w:val="superscript"/>
        </w:rPr>
        <w:t>st</w:t>
      </w:r>
      <w:r w:rsidRPr="00E834F4">
        <w:t xml:space="preserve"> Timothy 2:5. The people will be able to enter into the Kingdom of God if they believe in Jesus in 2</w:t>
      </w:r>
      <w:r w:rsidRPr="00E834F4">
        <w:rPr>
          <w:vertAlign w:val="superscript"/>
        </w:rPr>
        <w:t>nd</w:t>
      </w:r>
      <w:r w:rsidRPr="00E834F4">
        <w:t xml:space="preserve"> Corinthians 5:18-20; 1</w:t>
      </w:r>
      <w:r w:rsidRPr="00E834F4">
        <w:rPr>
          <w:vertAlign w:val="superscript"/>
        </w:rPr>
        <w:t>st</w:t>
      </w:r>
      <w:r w:rsidRPr="00E834F4">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834F4">
        <w:rPr>
          <w:vertAlign w:val="superscript"/>
        </w:rPr>
        <w:t>st</w:t>
      </w:r>
      <w:r w:rsidRPr="00E834F4">
        <w:t xml:space="preserve"> Peter 2:5. John says that Christians are “Priests who serve God” in Revelation 1:6, 5:10, 20:6.      </w:t>
      </w:r>
    </w:p>
    <w:p w14:paraId="00F9ED18" w14:textId="77777777" w:rsidR="009C54CA" w:rsidRPr="00E834F4" w:rsidRDefault="009C54CA" w:rsidP="009C54CA">
      <w:pPr>
        <w:spacing w:line="480" w:lineRule="auto"/>
        <w:jc w:val="both"/>
      </w:pPr>
      <w:r w:rsidRPr="00E834F4">
        <w:t>Jesus Christ’s Office as a Prophet</w:t>
      </w:r>
    </w:p>
    <w:p w14:paraId="0F09704A" w14:textId="77777777" w:rsidR="009C54CA" w:rsidRPr="00E834F4" w:rsidRDefault="009C54CA" w:rsidP="009C54CA">
      <w:pPr>
        <w:spacing w:line="480" w:lineRule="auto"/>
        <w:jc w:val="both"/>
      </w:pPr>
      <w:r w:rsidRPr="00E834F4">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834F4">
        <w:rPr>
          <w:vertAlign w:val="superscript"/>
        </w:rPr>
        <w:t>st</w:t>
      </w:r>
      <w:r w:rsidRPr="00E834F4">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78256DB2" w14:textId="77777777" w:rsidR="009C54CA" w:rsidRPr="00E834F4" w:rsidRDefault="009C54CA" w:rsidP="009C54CA">
      <w:pPr>
        <w:spacing w:line="480" w:lineRule="auto"/>
        <w:jc w:val="both"/>
      </w:pPr>
      <w:r w:rsidRPr="00E834F4">
        <w:t>Jesus Christ’s Death of Atonement</w:t>
      </w:r>
    </w:p>
    <w:p w14:paraId="4EEE2E73" w14:textId="77777777" w:rsidR="009C54CA" w:rsidRPr="00E834F4" w:rsidRDefault="009C54CA" w:rsidP="009C54CA">
      <w:pPr>
        <w:spacing w:line="480" w:lineRule="auto"/>
        <w:jc w:val="both"/>
      </w:pPr>
      <w:r w:rsidRPr="00E834F4">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834F4">
        <w:rPr>
          <w:vertAlign w:val="superscript"/>
        </w:rPr>
        <w:t>st</w:t>
      </w:r>
      <w:r w:rsidRPr="00E834F4">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834F4">
        <w:rPr>
          <w:vertAlign w:val="superscript"/>
        </w:rPr>
        <w:t>st</w:t>
      </w:r>
      <w:r w:rsidRPr="00E834F4">
        <w:t xml:space="preserve"> Peter 2:24. In this scripture, Jesus Christ became sin without being sin in 2</w:t>
      </w:r>
      <w:r w:rsidRPr="00E834F4">
        <w:rPr>
          <w:vertAlign w:val="superscript"/>
        </w:rPr>
        <w:t>nd</w:t>
      </w:r>
      <w:r w:rsidRPr="00E834F4">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834F4">
        <w:rPr>
          <w:vertAlign w:val="superscript"/>
        </w:rPr>
        <w:t>nd</w:t>
      </w:r>
      <w:r w:rsidRPr="00E834F4">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834F4">
        <w:rPr>
          <w:vertAlign w:val="superscript"/>
        </w:rPr>
        <w:t>st</w:t>
      </w:r>
      <w:r w:rsidRPr="00E834F4">
        <w:t xml:space="preserve"> John 5:19, Hebrews 2:15 &amp; Romans 6:11, 14. Fourth, is the Propitiation by removing God’s Judgment on sinners. In 1</w:t>
      </w:r>
      <w:r w:rsidRPr="00E834F4">
        <w:rPr>
          <w:vertAlign w:val="superscript"/>
        </w:rPr>
        <w:t>st</w:t>
      </w:r>
      <w:r w:rsidRPr="00E834F4">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834F4">
        <w:rPr>
          <w:vertAlign w:val="superscript"/>
        </w:rPr>
        <w:t>st</w:t>
      </w:r>
      <w:r w:rsidRPr="00E834F4">
        <w:t xml:space="preserve"> Peter 2:18-20, 4:6. Jesus preached in Hell to the Saints/Angels (Lords) bound by Satan in 1</w:t>
      </w:r>
      <w:r w:rsidRPr="00E834F4">
        <w:rPr>
          <w:vertAlign w:val="superscript"/>
        </w:rPr>
        <w:t>st</w:t>
      </w:r>
      <w:r w:rsidRPr="00E834F4">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834F4">
        <w:rPr>
          <w:b/>
        </w:rPr>
        <w:t>The Lord Yah and His Book on Hell in the Holy Bible</w:t>
      </w:r>
      <w:r w:rsidRPr="00E834F4">
        <w:t>.”</w:t>
      </w:r>
    </w:p>
    <w:p w14:paraId="2278DFD9" w14:textId="77777777" w:rsidR="009C54CA" w:rsidRPr="00E834F4" w:rsidRDefault="009C54CA" w:rsidP="009C54CA">
      <w:pPr>
        <w:spacing w:line="480" w:lineRule="auto"/>
        <w:jc w:val="both"/>
      </w:pPr>
      <w:r w:rsidRPr="00E834F4">
        <w:t>What does the Blood of Jesus accomplish as the Holiest?</w:t>
      </w:r>
    </w:p>
    <w:p w14:paraId="12305B28" w14:textId="77777777" w:rsidR="009C54CA" w:rsidRPr="00E834F4" w:rsidRDefault="009C54CA" w:rsidP="009C54CA">
      <w:pPr>
        <w:spacing w:line="480" w:lineRule="auto"/>
        <w:jc w:val="both"/>
      </w:pPr>
      <w:r w:rsidRPr="00E834F4">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834F4">
        <w:rPr>
          <w:vertAlign w:val="superscript"/>
        </w:rPr>
        <w:t>st</w:t>
      </w:r>
      <w:r w:rsidRPr="00E834F4">
        <w:t xml:space="preserve"> Corinthians 10:16 says “the cup of blessing which We bless, is it not the communion of the blood of Christ?” Also in 1</w:t>
      </w:r>
      <w:r w:rsidRPr="00E834F4">
        <w:rPr>
          <w:vertAlign w:val="superscript"/>
        </w:rPr>
        <w:t>st</w:t>
      </w:r>
      <w:r w:rsidRPr="00E834F4">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834F4">
        <w:rPr>
          <w:vertAlign w:val="superscript"/>
        </w:rPr>
        <w:t>st</w:t>
      </w:r>
      <w:r w:rsidRPr="00E834F4">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834F4">
        <w:rPr>
          <w:vertAlign w:val="superscript"/>
        </w:rPr>
        <w:t>st</w:t>
      </w:r>
      <w:r w:rsidRPr="00E834F4">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834F4">
        <w:rPr>
          <w:vertAlign w:val="superscript"/>
        </w:rPr>
        <w:t>st</w:t>
      </w:r>
      <w:r w:rsidRPr="00E834F4">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6425C068" w14:textId="77777777" w:rsidR="009C54CA" w:rsidRPr="00E834F4" w:rsidRDefault="009C54CA" w:rsidP="009C54CA">
      <w:pPr>
        <w:spacing w:line="480" w:lineRule="auto"/>
        <w:jc w:val="both"/>
      </w:pPr>
      <w:r w:rsidRPr="00E834F4">
        <w:t>Jesus Christ’s Resurrection and Ascension</w:t>
      </w:r>
    </w:p>
    <w:p w14:paraId="17533C70" w14:textId="77777777" w:rsidR="009C54CA" w:rsidRPr="00E834F4" w:rsidRDefault="009C54CA" w:rsidP="009C54CA">
      <w:pPr>
        <w:spacing w:line="480" w:lineRule="auto"/>
        <w:jc w:val="both"/>
      </w:pPr>
      <w:r w:rsidRPr="00E834F4">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834F4">
        <w:rPr>
          <w:vertAlign w:val="superscript"/>
        </w:rPr>
        <w:t>st</w:t>
      </w:r>
      <w:r w:rsidRPr="00E834F4">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834F4">
        <w:rPr>
          <w:vertAlign w:val="superscript"/>
        </w:rPr>
        <w:t>st</w:t>
      </w:r>
      <w:r w:rsidRPr="00E834F4">
        <w:t xml:space="preserve"> Corinthians 15:53. The resurrected body is raised imperishable, glorious, in power and becomes a spiritual body in 1</w:t>
      </w:r>
      <w:r w:rsidRPr="00E834F4">
        <w:rPr>
          <w:vertAlign w:val="superscript"/>
        </w:rPr>
        <w:t>st</w:t>
      </w:r>
      <w:r w:rsidRPr="00E834F4">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834F4">
        <w:rPr>
          <w:vertAlign w:val="superscript"/>
        </w:rPr>
        <w:t>st</w:t>
      </w:r>
      <w:r w:rsidRPr="00E834F4">
        <w:t xml:space="preserve"> Corinthians 6:14; Galatians 1:1; Romans 6:4 and Ephesians 1:20. Jesus Christ received the command to “lay it down or to take it again” from the Father (Stephen) in John 10:17-18. Jesus says that </w:t>
      </w:r>
      <w:r w:rsidRPr="00E834F4">
        <w:rPr>
          <w:vanish/>
        </w:rPr>
        <w:t>eHE is the life and resurrection in Hebrews 7:16; JOhn 11:25. Hehh</w:t>
      </w:r>
      <w:r w:rsidRPr="00E834F4">
        <w:t xml:space="preserve"> He is the life and resurrection in Hebrews 7:16; John 11:25. Also Jesus’ Resurrection guarantees Our regeneration. Some scriptures are Philippians 3:10; 1</w:t>
      </w:r>
      <w:r w:rsidRPr="00E834F4">
        <w:rPr>
          <w:vertAlign w:val="superscript"/>
        </w:rPr>
        <w:t>st</w:t>
      </w:r>
      <w:r w:rsidRPr="00E834F4">
        <w:t xml:space="preserve"> Peter 1:3; Colossians 3:1; Ephesians 1:19-20, 2:5-6; Romans 6:4, 11, 14; 1</w:t>
      </w:r>
      <w:r w:rsidRPr="00E834F4">
        <w:rPr>
          <w:vertAlign w:val="superscript"/>
        </w:rPr>
        <w:t>st</w:t>
      </w:r>
      <w:r w:rsidRPr="00E834F4">
        <w:t xml:space="preserve"> Corinthians 15:17,  and  Acts 1:8. Jesus’ Resurrection guarantees Us to have perfect resurrected bodies. There are some scriptures in 1</w:t>
      </w:r>
      <w:r w:rsidRPr="00E834F4">
        <w:rPr>
          <w:vertAlign w:val="superscript"/>
        </w:rPr>
        <w:t>st</w:t>
      </w:r>
      <w:r w:rsidRPr="00E834F4">
        <w:t xml:space="preserve"> Corinthians 6:14, 15:12-58; 2</w:t>
      </w:r>
      <w:r w:rsidRPr="00E834F4">
        <w:rPr>
          <w:vertAlign w:val="superscript"/>
        </w:rPr>
        <w:t>nd</w:t>
      </w:r>
      <w:r w:rsidRPr="00E834F4">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834F4">
        <w:rPr>
          <w:vertAlign w:val="superscript"/>
        </w:rPr>
        <w:t>st</w:t>
      </w:r>
      <w:r w:rsidRPr="00E834F4">
        <w:t>. Jesus saw Heaven as Stephen did in Acts 7:55-56. Jesus received glory &amp; honor by the Father Stephen in John 17:5; Acts 2:33; 1</w:t>
      </w:r>
      <w:r w:rsidRPr="00E834F4">
        <w:rPr>
          <w:vertAlign w:val="superscript"/>
        </w:rPr>
        <w:t>st</w:t>
      </w:r>
      <w:r w:rsidRPr="00E834F4">
        <w:t xml:space="preserve"> Timothy 3:16; Hebrews 1:4; Philippians 2:9 &amp; Revelation 5:12. Jesus sat down on the right hand of the Father Stephen in Psalm 110:1; Ephesians 1:20-21; Hebrews 1:3; 1</w:t>
      </w:r>
      <w:r w:rsidRPr="00E834F4">
        <w:rPr>
          <w:vertAlign w:val="superscript"/>
        </w:rPr>
        <w:t>st</w:t>
      </w:r>
      <w:r w:rsidRPr="00E834F4">
        <w:t xml:space="preserve"> Peter 3:22; Acts 2:33, 7:55-56; 1</w:t>
      </w:r>
      <w:r w:rsidRPr="00E834F4">
        <w:rPr>
          <w:vertAlign w:val="superscript"/>
        </w:rPr>
        <w:t>st</w:t>
      </w:r>
      <w:r w:rsidRPr="00E834F4">
        <w:t xml:space="preserve"> Corinthians 15:25 &amp; Revelation 2:1. Jesus Ascension is sound doctrine for Man. Some scriptures are Hebrews 2:5-8, 12:1-3; John 14:2-3; 1</w:t>
      </w:r>
      <w:r w:rsidRPr="00E834F4">
        <w:rPr>
          <w:vertAlign w:val="superscript"/>
        </w:rPr>
        <w:t>st</w:t>
      </w:r>
      <w:r w:rsidRPr="00E834F4">
        <w:t xml:space="preserve"> Thessalonians 4:17; Ephesians 6:10-18; 2</w:t>
      </w:r>
      <w:r w:rsidRPr="00E834F4">
        <w:rPr>
          <w:vertAlign w:val="superscript"/>
        </w:rPr>
        <w:t>nd</w:t>
      </w:r>
      <w:r w:rsidRPr="00E834F4">
        <w:t xml:space="preserve"> Corinthians 10:4; Revelation 2:26-27, 3:21 &amp; 1</w:t>
      </w:r>
      <w:r w:rsidRPr="00E834F4">
        <w:rPr>
          <w:vertAlign w:val="superscript"/>
        </w:rPr>
        <w:t>st</w:t>
      </w:r>
      <w:r w:rsidRPr="00E834F4">
        <w:t xml:space="preserve"> Corinthians 6:3. Jesus’ Resurrection is the 1</w:t>
      </w:r>
      <w:r w:rsidRPr="00E834F4">
        <w:rPr>
          <w:vertAlign w:val="superscript"/>
        </w:rPr>
        <w:t>st</w:t>
      </w:r>
      <w:r w:rsidRPr="00E834F4">
        <w:t xml:space="preserve"> &amp; foremost Resurrection outside God’s Kingdom by salvation in Acts 26:23. </w:t>
      </w:r>
    </w:p>
    <w:p w14:paraId="6F424251" w14:textId="77777777" w:rsidR="009C54CA" w:rsidRPr="00E834F4" w:rsidRDefault="009C54CA" w:rsidP="009C54CA">
      <w:pPr>
        <w:spacing w:line="480" w:lineRule="auto"/>
        <w:jc w:val="both"/>
      </w:pPr>
      <w:r w:rsidRPr="00E834F4">
        <w:t>Jesus’ Throne</w:t>
      </w:r>
    </w:p>
    <w:p w14:paraId="5BF70F04" w14:textId="77777777" w:rsidR="009C54CA" w:rsidRPr="00E834F4" w:rsidRDefault="009C54CA" w:rsidP="009C54CA">
      <w:pPr>
        <w:spacing w:line="480" w:lineRule="auto"/>
        <w:jc w:val="both"/>
      </w:pPr>
      <w:r w:rsidRPr="00E834F4">
        <w:t>Paul knew a Man in the 3</w:t>
      </w:r>
      <w:r w:rsidRPr="00E834F4">
        <w:rPr>
          <w:vertAlign w:val="superscript"/>
        </w:rPr>
        <w:t>rd</w:t>
      </w:r>
      <w:r w:rsidRPr="00E834F4">
        <w:t xml:space="preserve"> Heaven in 2</w:t>
      </w:r>
      <w:r w:rsidRPr="00E834F4">
        <w:rPr>
          <w:vertAlign w:val="superscript"/>
        </w:rPr>
        <w:t>nd</w:t>
      </w:r>
      <w:r w:rsidRPr="00E834F4">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834F4">
        <w:rPr>
          <w:vertAlign w:val="superscript"/>
        </w:rPr>
        <w:t>rd</w:t>
      </w:r>
      <w:r w:rsidRPr="00E834F4">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834F4">
        <w:rPr>
          <w:vertAlign w:val="superscript"/>
        </w:rPr>
        <w:t>nd</w:t>
      </w:r>
      <w:r w:rsidRPr="00E834F4">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834F4">
        <w:rPr>
          <w:vertAlign w:val="superscript"/>
        </w:rPr>
        <w:t>nd</w:t>
      </w:r>
      <w:r w:rsidRPr="00E834F4">
        <w:t xml:space="preserve"> Peter 1:16-21. </w:t>
      </w:r>
    </w:p>
    <w:p w14:paraId="3007F461" w14:textId="77777777" w:rsidR="009C54CA" w:rsidRPr="00E834F4" w:rsidRDefault="009C54CA" w:rsidP="009C54CA">
      <w:pPr>
        <w:spacing w:line="480" w:lineRule="auto"/>
        <w:jc w:val="center"/>
        <w:rPr>
          <w:b/>
        </w:rPr>
      </w:pPr>
      <w:r w:rsidRPr="00E834F4">
        <w:rPr>
          <w:b/>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14:paraId="3C37049B" w14:textId="77777777" w:rsidR="009C54CA" w:rsidRPr="00E834F4" w:rsidRDefault="009C54CA" w:rsidP="009C54CA">
      <w:pPr>
        <w:spacing w:line="480" w:lineRule="auto"/>
        <w:jc w:val="both"/>
      </w:pPr>
      <w:r w:rsidRPr="00E834F4">
        <w:t>The white skin color Lord Michael’s name means “</w:t>
      </w:r>
      <w:r w:rsidRPr="00E834F4">
        <w:rPr>
          <w:b/>
        </w:rPr>
        <w:t>Who is like Yah in Lordship</w:t>
      </w:r>
      <w:r w:rsidRPr="00E834F4">
        <w:t>.” The variations of the name is Mikhael, Mikael, Mike, Mikey, Mickey &amp; Mick. The female forms is Michelle, Michele, Michaela, Mechelle, Micheline &amp; Michaelle. The Lord Michael’s Kingdom lasts for a “</w:t>
      </w:r>
      <w:r w:rsidRPr="00E834F4">
        <w:rPr>
          <w:b/>
        </w:rPr>
        <w:t>Trillion Year Reign</w:t>
      </w:r>
      <w:r w:rsidRPr="00E834F4">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Michael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being resisted 21 days once &amp; translated, then killed in Luke 20:35-36, by which all His family was eventually killed, then on the 8</w:t>
      </w:r>
      <w:r w:rsidRPr="00E834F4">
        <w:rPr>
          <w:vertAlign w:val="superscript"/>
        </w:rPr>
        <w:t>th</w:t>
      </w:r>
      <w:r w:rsidRPr="00E834F4">
        <w:t xml:space="preserve"> day He was renamed. This eternity only concerns Saturday as the Jewish Michael in Genesis to the Gentile Michael in Luke till it became the Christian Michael in Acts chapter 7.  </w:t>
      </w:r>
    </w:p>
    <w:p w14:paraId="25B88035" w14:textId="77777777" w:rsidR="009C54CA" w:rsidRPr="00E834F4" w:rsidRDefault="009C54CA" w:rsidP="009C54CA">
      <w:pPr>
        <w:spacing w:line="480" w:lineRule="auto"/>
        <w:jc w:val="both"/>
      </w:pPr>
      <w:r w:rsidRPr="00E834F4">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321B3930" w14:textId="77777777" w:rsidR="009C54CA" w:rsidRPr="00E834F4" w:rsidRDefault="009C54CA" w:rsidP="009C54CA">
      <w:pPr>
        <w:spacing w:line="480" w:lineRule="auto"/>
        <w:jc w:val="both"/>
      </w:pPr>
      <w:r w:rsidRPr="00E834F4">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834F4">
        <w:rPr>
          <w:b/>
        </w:rPr>
        <w:t>The Garden of Eden that the Lord God Created</w:t>
      </w:r>
      <w:r w:rsidRPr="00E834F4">
        <w:t>.” The Lord Michael will reign until Revelation 22:16 where the Lord Jesus will take over. If You have any questions on the Angelical Hierarchy, You must get My book called “</w:t>
      </w:r>
      <w:r w:rsidRPr="00E834F4">
        <w:rPr>
          <w:b/>
        </w:rPr>
        <w:t>The Lord Yahweh &amp; the Whole Angelical Hierarchy in the Holy Bible</w:t>
      </w:r>
      <w:r w:rsidRPr="00E834F4">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596DA84C" w14:textId="77777777" w:rsidR="009C54CA" w:rsidRPr="00E834F4" w:rsidRDefault="009C54CA" w:rsidP="009C54CA">
      <w:pPr>
        <w:spacing w:line="480" w:lineRule="auto"/>
        <w:jc w:val="both"/>
      </w:pPr>
      <w:r w:rsidRPr="00E834F4">
        <w:t>The Lord Michael’s Angelical Hierarchy. In Michael’s Angelical Hierarchy the 1</w:t>
      </w:r>
      <w:r w:rsidRPr="00E834F4">
        <w:rPr>
          <w:vertAlign w:val="superscript"/>
        </w:rPr>
        <w:t>st</w:t>
      </w:r>
      <w:r w:rsidRPr="00E834F4">
        <w:t xml:space="preserve"> order is called the </w:t>
      </w:r>
      <w:r w:rsidRPr="00E834F4">
        <w:rPr>
          <w:b/>
        </w:rPr>
        <w:t>Chalkydir (Phoenixes)</w:t>
      </w:r>
      <w:r w:rsidRPr="00E834F4">
        <w:t xml:space="preserve"> in 2</w:t>
      </w:r>
      <w:r w:rsidRPr="00E834F4">
        <w:rPr>
          <w:vertAlign w:val="superscript"/>
        </w:rPr>
        <w:t>nd</w:t>
      </w:r>
      <w:r w:rsidRPr="00E834F4">
        <w:t xml:space="preserve"> Enoch p. 500. They are closest to Womankind. </w:t>
      </w:r>
      <w:r w:rsidRPr="00E834F4">
        <w:rPr>
          <w:b/>
        </w:rPr>
        <w:t>The Ministry of the Heavenly Soldiers (Dignitaries)</w:t>
      </w:r>
      <w:r w:rsidRPr="00E834F4">
        <w:t>: The 2</w:t>
      </w:r>
      <w:r w:rsidRPr="00E834F4">
        <w:rPr>
          <w:vertAlign w:val="superscript"/>
        </w:rPr>
        <w:t>nd</w:t>
      </w:r>
      <w:r w:rsidRPr="00E834F4">
        <w:t xml:space="preserve"> order is called </w:t>
      </w:r>
      <w:r w:rsidRPr="00E834F4">
        <w:rPr>
          <w:b/>
        </w:rPr>
        <w:t>Angels</w:t>
      </w:r>
      <w:r w:rsidRPr="00E834F4">
        <w:t>. They are the closest to Man. Some scriptures are in 1</w:t>
      </w:r>
      <w:r w:rsidRPr="00E834F4">
        <w:rPr>
          <w:vertAlign w:val="superscript"/>
        </w:rPr>
        <w:t>st</w:t>
      </w:r>
      <w:r w:rsidRPr="00E834F4">
        <w:t xml:space="preserve"> King 19:2; Genesis 28:12; Haggai 1:13; Malachi 2:7; 3:1; Job 1:6; 38:7; Psalms 89:5, 7; Daniel 4:13, 17, 23 &amp; 1</w:t>
      </w:r>
      <w:r w:rsidRPr="00E834F4">
        <w:rPr>
          <w:vertAlign w:val="superscript"/>
        </w:rPr>
        <w:t>st</w:t>
      </w:r>
      <w:r w:rsidRPr="00E834F4">
        <w:t xml:space="preserve"> Samuel 17:45. The 3</w:t>
      </w:r>
      <w:r w:rsidRPr="00E834F4">
        <w:rPr>
          <w:vertAlign w:val="superscript"/>
        </w:rPr>
        <w:t>rd</w:t>
      </w:r>
      <w:r w:rsidRPr="00E834F4">
        <w:t xml:space="preserve"> Order is called </w:t>
      </w:r>
      <w:r w:rsidRPr="00E834F4">
        <w:rPr>
          <w:b/>
        </w:rPr>
        <w:t>Archangels</w:t>
      </w:r>
      <w:r w:rsidRPr="00E834F4">
        <w:t xml:space="preserve"> and is the highest level on Earth. They rank first and are called Chiefs. Some scriptures are in 1</w:t>
      </w:r>
      <w:r w:rsidRPr="00E834F4">
        <w:rPr>
          <w:vertAlign w:val="superscript"/>
        </w:rPr>
        <w:t>st</w:t>
      </w:r>
      <w:r w:rsidRPr="00E834F4">
        <w:t xml:space="preserve"> Thessalonians 4:16; Jude 9; 2</w:t>
      </w:r>
      <w:r w:rsidRPr="00E834F4">
        <w:rPr>
          <w:vertAlign w:val="superscript"/>
        </w:rPr>
        <w:t>nd</w:t>
      </w:r>
      <w:r w:rsidRPr="00E834F4">
        <w:t xml:space="preserve"> Esdras 4:36; John 5:4 &amp; Revelation 12:7-9. The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They are over spiritual warfare of affairs in cities, there ministry breaks strongholds that are against the Father Stephen in 2</w:t>
      </w:r>
      <w:r w:rsidRPr="00E834F4">
        <w:rPr>
          <w:vertAlign w:val="superscript"/>
        </w:rPr>
        <w:t>nd</w:t>
      </w:r>
      <w:r w:rsidRPr="00E834F4">
        <w:t xml:space="preserve"> Corinthians 4:7-15; 10:3-5. </w:t>
      </w:r>
    </w:p>
    <w:p w14:paraId="5EDE5ED9" w14:textId="77777777" w:rsidR="009C54CA" w:rsidRPr="00E834F4" w:rsidRDefault="009C54CA" w:rsidP="009C54CA">
      <w:pPr>
        <w:spacing w:line="480" w:lineRule="auto"/>
        <w:jc w:val="both"/>
      </w:pPr>
      <w:r w:rsidRPr="00E834F4">
        <w:rPr>
          <w:b/>
        </w:rPr>
        <w:t>The Ministry of Heavenly Governors (Presidents)</w:t>
      </w:r>
      <w:r w:rsidRPr="00E834F4">
        <w:t>. The 6</w:t>
      </w:r>
      <w:r w:rsidRPr="00E834F4">
        <w:rPr>
          <w:vertAlign w:val="superscript"/>
        </w:rPr>
        <w:t>th</w:t>
      </w:r>
      <w:r w:rsidRPr="00E834F4">
        <w:t>/7</w:t>
      </w:r>
      <w:r w:rsidRPr="00E834F4">
        <w:rPr>
          <w:vertAlign w:val="superscript"/>
        </w:rPr>
        <w:t>th</w:t>
      </w:r>
      <w:r w:rsidRPr="00E834F4">
        <w:t xml:space="preserve"> orders are called </w:t>
      </w:r>
      <w:r w:rsidRPr="00E834F4">
        <w:rPr>
          <w:b/>
        </w:rPr>
        <w:t xml:space="preserve">Powers (Potentates) </w:t>
      </w:r>
      <w:r w:rsidRPr="00E834F4">
        <w:t xml:space="preserve">or </w:t>
      </w:r>
      <w:r w:rsidRPr="00E834F4">
        <w:rPr>
          <w:b/>
        </w:rPr>
        <w:t>Authorities</w:t>
      </w:r>
      <w:r w:rsidRPr="00E834F4">
        <w:t>. They fight spiritual warfare over cities, but are at a higher level of glory. Some scriptures are in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&amp; 2</w:t>
      </w:r>
      <w:r w:rsidRPr="00E834F4">
        <w:rPr>
          <w:vertAlign w:val="superscript"/>
        </w:rPr>
        <w:t>nd</w:t>
      </w:r>
      <w:r w:rsidRPr="00E834F4">
        <w:t xml:space="preserve"> Thessalonians 1:7. The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Strongholds</w:t>
      </w:r>
      <w:r w:rsidRPr="00E834F4">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834F4">
        <w:rPr>
          <w:vertAlign w:val="superscript"/>
        </w:rPr>
        <w:t>th</w:t>
      </w:r>
      <w:r w:rsidRPr="00E834F4">
        <w:t>-12</w:t>
      </w:r>
      <w:r w:rsidRPr="00E834F4">
        <w:rPr>
          <w:vertAlign w:val="superscript"/>
        </w:rPr>
        <w:t>th</w:t>
      </w:r>
      <w:r w:rsidRPr="00E834F4">
        <w:t xml:space="preserve"> orders are called </w:t>
      </w:r>
      <w:r w:rsidRPr="00E834F4">
        <w:rPr>
          <w:b/>
        </w:rPr>
        <w:t>Dominions (Dominations)</w:t>
      </w:r>
      <w:r w:rsidRPr="00E834F4">
        <w:t xml:space="preserve"> or </w:t>
      </w:r>
      <w:r w:rsidRPr="00E834F4">
        <w:rPr>
          <w:b/>
        </w:rPr>
        <w:t xml:space="preserve">Hashmallims </w:t>
      </w:r>
      <w:r w:rsidRPr="00E834F4">
        <w:t xml:space="preserve">or </w:t>
      </w:r>
      <w:r w:rsidRPr="00E834F4">
        <w:rPr>
          <w:b/>
        </w:rPr>
        <w:t>Lordships</w:t>
      </w:r>
      <w:r w:rsidRPr="00E834F4">
        <w:t>. These are they whose spiritual understanding to the Saints (Lords) has authority over negative cosmic powers who resisted the Father Stephen &amp; are made subject to His Creations who fell from there 1</w:t>
      </w:r>
      <w:r w:rsidRPr="00E834F4">
        <w:rPr>
          <w:vertAlign w:val="superscript"/>
        </w:rPr>
        <w:t>st</w:t>
      </w:r>
      <w:r w:rsidRPr="00E834F4">
        <w:t xml:space="preserve"> estate or abode. Two scriptures are in Ephesians 1:21 &amp; Colossians 1:16. </w:t>
      </w:r>
    </w:p>
    <w:p w14:paraId="13E9929C" w14:textId="77777777" w:rsidR="009C54CA" w:rsidRPr="00E834F4" w:rsidRDefault="009C54CA" w:rsidP="009C54CA">
      <w:pPr>
        <w:spacing w:line="480" w:lineRule="auto"/>
        <w:jc w:val="both"/>
      </w:pPr>
      <w:r w:rsidRPr="00E834F4">
        <w:rPr>
          <w:b/>
        </w:rPr>
        <w:t>The Ministry of Heavenly Guardians (Protectors)</w:t>
      </w:r>
      <w:r w:rsidRPr="00E834F4">
        <w:t>. The 13</w:t>
      </w:r>
      <w:r w:rsidRPr="00E834F4">
        <w:rPr>
          <w:vertAlign w:val="superscript"/>
        </w:rPr>
        <w:t>th</w:t>
      </w:r>
      <w:r w:rsidRPr="00E834F4">
        <w:t>-18</w:t>
      </w:r>
      <w:r w:rsidRPr="00E834F4">
        <w:rPr>
          <w:vertAlign w:val="superscript"/>
        </w:rPr>
        <w:t>th</w:t>
      </w:r>
      <w:r w:rsidRPr="00E834F4">
        <w:t xml:space="preserve"> orders are called </w:t>
      </w:r>
      <w:r w:rsidRPr="00E834F4">
        <w:rPr>
          <w:b/>
        </w:rPr>
        <w:t>Thrones (Elders)</w:t>
      </w:r>
      <w:r w:rsidRPr="00E834F4">
        <w:t xml:space="preserve">, </w:t>
      </w:r>
      <w:r w:rsidRPr="00E834F4">
        <w:rPr>
          <w:b/>
        </w:rPr>
        <w:t>Wheels (Rims)</w:t>
      </w:r>
      <w:r w:rsidRPr="00E834F4">
        <w:t xml:space="preserve">, </w:t>
      </w:r>
      <w:r w:rsidRPr="00E834F4">
        <w:rPr>
          <w:b/>
        </w:rPr>
        <w:t>Orphanims</w:t>
      </w:r>
      <w:r w:rsidRPr="00E834F4">
        <w:t xml:space="preserve">, </w:t>
      </w:r>
      <w:r w:rsidRPr="00E834F4">
        <w:rPr>
          <w:b/>
        </w:rPr>
        <w:t>Ophde’s</w:t>
      </w:r>
      <w:r w:rsidRPr="00E834F4">
        <w:t xml:space="preserve">, </w:t>
      </w:r>
      <w:r w:rsidRPr="00E834F4">
        <w:rPr>
          <w:b/>
        </w:rPr>
        <w:t>Ofanim’s</w:t>
      </w:r>
      <w:r w:rsidRPr="00E834F4">
        <w:t xml:space="preserve"> or </w:t>
      </w:r>
      <w:r w:rsidRPr="00E834F4">
        <w:rPr>
          <w:b/>
        </w:rPr>
        <w:t>Gagallims (Many Eyed Ones)</w:t>
      </w:r>
      <w:r w:rsidRPr="00E834F4">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834F4">
        <w:rPr>
          <w:vertAlign w:val="superscript"/>
        </w:rPr>
        <w:t>th</w:t>
      </w:r>
      <w:r w:rsidRPr="00E834F4">
        <w:t>/20</w:t>
      </w:r>
      <w:r w:rsidRPr="00E834F4">
        <w:rPr>
          <w:vertAlign w:val="superscript"/>
        </w:rPr>
        <w:t>th</w:t>
      </w:r>
      <w:r w:rsidRPr="00E834F4">
        <w:t xml:space="preserve"> orders are called </w:t>
      </w:r>
      <w:r w:rsidRPr="00E834F4">
        <w:rPr>
          <w:b/>
        </w:rPr>
        <w:t>Burning Ones</w:t>
      </w:r>
      <w:r w:rsidRPr="00E834F4">
        <w:t xml:space="preserve"> or </w:t>
      </w:r>
      <w:r w:rsidRPr="00E834F4">
        <w:rPr>
          <w:b/>
        </w:rPr>
        <w:t>Seraphim’s</w:t>
      </w:r>
      <w:r w:rsidRPr="00E834F4">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834F4">
        <w:rPr>
          <w:vertAlign w:val="superscript"/>
        </w:rPr>
        <w:t>st</w:t>
      </w:r>
      <w:r w:rsidRPr="00E834F4">
        <w:t>/22</w:t>
      </w:r>
      <w:r w:rsidRPr="00E834F4">
        <w:rPr>
          <w:vertAlign w:val="superscript"/>
        </w:rPr>
        <w:t>nd</w:t>
      </w:r>
      <w:r w:rsidRPr="00E834F4">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02AA341B" w14:textId="77777777" w:rsidR="009C54CA" w:rsidRPr="00E834F4" w:rsidRDefault="009C54CA" w:rsidP="009C54CA">
      <w:pPr>
        <w:spacing w:line="480" w:lineRule="auto"/>
        <w:jc w:val="both"/>
      </w:pPr>
      <w:r w:rsidRPr="00E834F4">
        <w:rPr>
          <w:b/>
        </w:rPr>
        <w:t>The Ministry of the Heavenly Crown</w:t>
      </w:r>
      <w:r w:rsidRPr="00E834F4">
        <w:t>. The 23</w:t>
      </w:r>
      <w:r w:rsidRPr="00E834F4">
        <w:rPr>
          <w:vertAlign w:val="superscript"/>
        </w:rPr>
        <w:t>rd</w:t>
      </w:r>
      <w:r w:rsidRPr="00E834F4">
        <w:t>/24</w:t>
      </w:r>
      <w:r w:rsidRPr="00E834F4">
        <w:rPr>
          <w:vertAlign w:val="superscript"/>
        </w:rPr>
        <w:t>th</w:t>
      </w:r>
      <w:r w:rsidRPr="00E834F4">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834F4">
        <w:rPr>
          <w:b/>
          <w:i/>
        </w:rPr>
        <w:t>porniea</w:t>
      </w:r>
      <w:r w:rsidRPr="00E834F4">
        <w:t xml:space="preserve"> in the temple &amp; the Wicked killed in Ezekiel chapters 2-9.  </w:t>
      </w:r>
    </w:p>
    <w:p w14:paraId="569DA395" w14:textId="77777777" w:rsidR="009C54CA" w:rsidRPr="00E834F4" w:rsidRDefault="009C54CA" w:rsidP="009C54CA">
      <w:pPr>
        <w:spacing w:line="480" w:lineRule="auto"/>
        <w:jc w:val="center"/>
        <w:rPr>
          <w:b/>
        </w:rPr>
      </w:pPr>
      <w:r w:rsidRPr="00E834F4">
        <w:rPr>
          <w:b/>
        </w:rPr>
        <w:t>The Lord Michael’s Relationships</w:t>
      </w:r>
    </w:p>
    <w:p w14:paraId="789978AC" w14:textId="77777777" w:rsidR="009C54CA" w:rsidRPr="00E834F4" w:rsidRDefault="009C54CA" w:rsidP="009C54CA">
      <w:pPr>
        <w:spacing w:line="480" w:lineRule="auto"/>
        <w:jc w:val="both"/>
      </w:pPr>
      <w:r w:rsidRPr="00E834F4">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834F4">
        <w:rPr>
          <w:b/>
        </w:rPr>
        <w:t>Wickedness</w:t>
      </w:r>
      <w:r w:rsidRPr="00E834F4">
        <w:t xml:space="preserve">” into the basket to bring it to Shinar. The Lord Michael was never authorized to have sexual relationships with other Female Cherubs since in Luke 20:35-36 &amp; Matthew 22:30.  </w:t>
      </w:r>
    </w:p>
    <w:p w14:paraId="32B764C2" w14:textId="77777777" w:rsidR="009C54CA" w:rsidRPr="00E834F4" w:rsidRDefault="009C54CA" w:rsidP="009C54CA">
      <w:pPr>
        <w:spacing w:line="480" w:lineRule="auto"/>
        <w:jc w:val="both"/>
      </w:pPr>
      <w:r w:rsidRPr="00E834F4">
        <w:t>The Lord Michael’s Relationship with Humanity. First, Humans are lower than Angels (Lords) because Angels (Lords) are greater in might and power in 2</w:t>
      </w:r>
      <w:r w:rsidRPr="00E834F4">
        <w:rPr>
          <w:vertAlign w:val="superscript"/>
        </w:rPr>
        <w:t>nd</w:t>
      </w:r>
      <w:r w:rsidRPr="00E834F4">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834F4">
        <w:rPr>
          <w:vertAlign w:val="superscript"/>
        </w:rPr>
        <w:t>nd</w:t>
      </w:r>
      <w:r w:rsidRPr="00E834F4">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834F4">
        <w:rPr>
          <w:vertAlign w:val="superscript"/>
        </w:rPr>
        <w:t>st</w:t>
      </w:r>
      <w:r w:rsidRPr="00E834F4">
        <w:t xml:space="preserve"> Peter 1:12 and they always exist in Revelation 22:5 &amp; Matthew 25:41.</w:t>
      </w:r>
    </w:p>
    <w:p w14:paraId="40A12D22" w14:textId="77777777" w:rsidR="009C54CA" w:rsidRPr="00E834F4" w:rsidRDefault="009C54CA" w:rsidP="009C54CA">
      <w:pPr>
        <w:spacing w:line="480" w:lineRule="auto"/>
        <w:jc w:val="both"/>
      </w:pPr>
      <w:r w:rsidRPr="00E834F4">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024D5636" w14:textId="77777777" w:rsidR="009C54CA" w:rsidRPr="00E834F4" w:rsidRDefault="009C54CA" w:rsidP="009C54CA">
      <w:pPr>
        <w:spacing w:line="480" w:lineRule="auto"/>
        <w:jc w:val="both"/>
      </w:pPr>
      <w:r w:rsidRPr="00E834F4">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14:paraId="6BF0F576" w14:textId="77777777" w:rsidR="009C54CA" w:rsidRPr="00E834F4" w:rsidRDefault="009C54CA" w:rsidP="009C54CA">
      <w:pPr>
        <w:spacing w:line="480" w:lineRule="auto"/>
        <w:jc w:val="center"/>
        <w:rPr>
          <w:b/>
        </w:rPr>
      </w:pPr>
      <w:r w:rsidRPr="00E834F4">
        <w:rPr>
          <w:b/>
        </w:rPr>
        <w:t>THE LORD REHOBOAM (THE LADY ABIHAIL THE LADY OF KINGDOMS) WITH THE RANK OF COLONEL OR HIGHER FOR 40 YEARS</w:t>
      </w:r>
    </w:p>
    <w:p w14:paraId="16059147" w14:textId="77777777" w:rsidR="009C54CA" w:rsidRPr="00E834F4" w:rsidRDefault="009C54CA" w:rsidP="009C54CA">
      <w:pPr>
        <w:spacing w:line="480" w:lineRule="auto"/>
        <w:jc w:val="both"/>
      </w:pPr>
      <w:r w:rsidRPr="00E834F4">
        <w:t>The white skin color King Rehoboam’s name means “</w:t>
      </w:r>
      <w:r w:rsidRPr="00E834F4">
        <w:rPr>
          <w:b/>
        </w:rPr>
        <w:t>The Crowned He enlarges the People</w:t>
      </w:r>
      <w:r w:rsidRPr="00E834F4">
        <w:t>.” The variations of the name is Rehav’am, Rehab‘am &amp; Roboam. The Lord James Christ of the Gospel is raised by King Rehoboam. King Rehoboam’s Reign is from 931BC-913BC. King Rehoboam’s Kingdom lasts for 17 years in 1</w:t>
      </w:r>
      <w:r w:rsidRPr="00E834F4">
        <w:rPr>
          <w:vertAlign w:val="superscript"/>
        </w:rPr>
        <w:t>st</w:t>
      </w:r>
      <w:r w:rsidRPr="00E834F4">
        <w:t xml:space="preserve"> Kings chapter 12; 14:21-31 &amp; 2</w:t>
      </w:r>
      <w:r w:rsidRPr="00E834F4">
        <w:rPr>
          <w:vertAlign w:val="superscript"/>
        </w:rPr>
        <w:t>nd</w:t>
      </w:r>
      <w:r w:rsidRPr="00E834F4">
        <w:t xml:space="preserve"> Chronicles chapters 10-12. King Rehoboam was 41 years of age when He ascended to the throne. King Rehoboam’s greatest accomplishment is His 18 Wives and 60 Concubines. This refers to Rehoboam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Rehoboam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the sexuality with His wives concerning once, by which all His family was eventually killed, then on the 8</w:t>
      </w:r>
      <w:r w:rsidRPr="00E834F4">
        <w:rPr>
          <w:vertAlign w:val="superscript"/>
        </w:rPr>
        <w:t>th</w:t>
      </w:r>
      <w:r w:rsidRPr="00E834F4">
        <w:t xml:space="preserve"> day He was renamed.  </w:t>
      </w:r>
    </w:p>
    <w:p w14:paraId="6EA32070" w14:textId="77777777" w:rsidR="009C54CA" w:rsidRPr="00E834F4" w:rsidRDefault="009C54CA" w:rsidP="009C54CA">
      <w:pPr>
        <w:spacing w:line="480" w:lineRule="auto"/>
        <w:jc w:val="both"/>
      </w:pPr>
      <w:r w:rsidRPr="00E834F4">
        <w:t xml:space="preserve">King Rehoboam‘s birth was in the woodlands of Jerusalem and He died in 915BC. King Rehoboam is the Son of His Father, King Solomon that succeeded to the throne after King Solomon’s death. </w:t>
      </w:r>
    </w:p>
    <w:p w14:paraId="03206C1E" w14:textId="77777777" w:rsidR="009C54CA" w:rsidRPr="00E834F4" w:rsidRDefault="009C54CA" w:rsidP="009C54CA">
      <w:pPr>
        <w:spacing w:line="480" w:lineRule="auto"/>
        <w:jc w:val="both"/>
      </w:pPr>
      <w:r w:rsidRPr="00E834F4">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14:paraId="0DE05F18" w14:textId="77777777" w:rsidR="009C54CA" w:rsidRPr="00E834F4" w:rsidRDefault="009C54CA" w:rsidP="009C54CA">
      <w:pPr>
        <w:spacing w:line="480" w:lineRule="auto"/>
        <w:jc w:val="both"/>
      </w:pPr>
      <w:r w:rsidRPr="00E834F4">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73ACC4EE" w14:textId="77777777" w:rsidR="009C54CA" w:rsidRPr="00E834F4" w:rsidRDefault="009C54CA" w:rsidP="009C54CA">
      <w:pPr>
        <w:spacing w:line="480" w:lineRule="auto"/>
        <w:jc w:val="both"/>
      </w:pPr>
      <w:r w:rsidRPr="00E834F4">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460BCB8E" w14:textId="77777777" w:rsidR="009C54CA" w:rsidRPr="00E834F4" w:rsidRDefault="009C54CA" w:rsidP="009C54CA">
      <w:pPr>
        <w:spacing w:line="480" w:lineRule="auto"/>
        <w:jc w:val="both"/>
      </w:pPr>
      <w:r w:rsidRPr="00E834F4">
        <w:t>King Rehoboam’s Army with the Invasion of Egypt. In the 5</w:t>
      </w:r>
      <w:r w:rsidRPr="00E834F4">
        <w:rPr>
          <w:vertAlign w:val="superscript"/>
        </w:rPr>
        <w:t>th</w:t>
      </w:r>
      <w:r w:rsidRPr="00E834F4">
        <w:t xml:space="preserve"> years of King Rehoboam’s reign, Shishaq, King of Egypt brought a huge Army and took many cities. According to Kittle, in 2</w:t>
      </w:r>
      <w:r w:rsidRPr="00E834F4">
        <w:rPr>
          <w:vertAlign w:val="superscript"/>
        </w:rPr>
        <w:t>nd</w:t>
      </w:r>
      <w:r w:rsidRPr="00E834F4">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4D8CF268" w14:textId="77777777" w:rsidR="009C54CA" w:rsidRPr="00E834F4" w:rsidRDefault="009C54CA" w:rsidP="009C54CA">
      <w:pPr>
        <w:spacing w:line="480" w:lineRule="auto"/>
        <w:jc w:val="both"/>
      </w:pPr>
      <w:r w:rsidRPr="00E834F4">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333C683B" w14:textId="77777777" w:rsidR="009C54CA" w:rsidRPr="00E834F4" w:rsidRDefault="009C54CA" w:rsidP="009C54CA">
      <w:pPr>
        <w:spacing w:line="480" w:lineRule="auto"/>
        <w:jc w:val="both"/>
      </w:pPr>
      <w:r w:rsidRPr="00E834F4">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2F778137" w14:textId="77777777" w:rsidR="009C54CA" w:rsidRPr="00E834F4" w:rsidRDefault="009C54CA" w:rsidP="009C54CA">
      <w:pPr>
        <w:spacing w:line="480" w:lineRule="auto"/>
        <w:jc w:val="center"/>
        <w:rPr>
          <w:b/>
        </w:rPr>
      </w:pPr>
      <w:r w:rsidRPr="00E834F4">
        <w:rPr>
          <w:b/>
        </w:rPr>
        <w:t>THE LORD JAMES CHRIST (THE LADY MARY CHRIST THE LADY OF KINGDOMS) WITH THE RANK OF A 5 GOLD STAR GENERAL FOR 40 YEARS</w:t>
      </w:r>
    </w:p>
    <w:p w14:paraId="16A4F665" w14:textId="77777777" w:rsidR="009C54CA" w:rsidRPr="00E834F4" w:rsidRDefault="009C54CA" w:rsidP="009C54CA">
      <w:pPr>
        <w:spacing w:line="480" w:lineRule="auto"/>
        <w:jc w:val="center"/>
        <w:rPr>
          <w:b/>
        </w:rPr>
      </w:pPr>
      <w:r w:rsidRPr="00E834F4">
        <w:rPr>
          <w:b/>
        </w:rPr>
        <w:t>The Lord James Christ’s Identity</w:t>
      </w:r>
    </w:p>
    <w:p w14:paraId="518D4B3F" w14:textId="77777777" w:rsidR="009C54CA" w:rsidRPr="00E834F4" w:rsidRDefault="009C54CA" w:rsidP="009C54CA">
      <w:pPr>
        <w:spacing w:line="480" w:lineRule="auto"/>
        <w:jc w:val="both"/>
      </w:pPr>
      <w:r w:rsidRPr="00E834F4">
        <w:t>James’ Birth is unique because He was the eldest after Jesus Christ was Born and the closest to the “</w:t>
      </w:r>
      <w:r w:rsidRPr="00E834F4">
        <w:rPr>
          <w:b/>
        </w:rPr>
        <w:t>Immaculate Conception</w:t>
      </w:r>
      <w:r w:rsidRPr="00E834F4">
        <w:t>” with Mary &amp; Joseph first time having “</w:t>
      </w:r>
      <w:r w:rsidRPr="00E834F4">
        <w:rPr>
          <w:b/>
        </w:rPr>
        <w:t>Holy Divine Love Intercourse</w:t>
      </w:r>
      <w:r w:rsidRPr="00E834F4">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834F4">
        <w:rPr>
          <w:b/>
        </w:rPr>
        <w:t>VIRGIN MARY</w:t>
      </w:r>
      <w:r w:rsidRPr="00E834F4">
        <w:t xml:space="preserve">. She conceived in Her womb, and brought forth a Son and shall call His name </w:t>
      </w:r>
      <w:r w:rsidRPr="00E834F4">
        <w:rPr>
          <w:b/>
        </w:rPr>
        <w:t>JAMES</w:t>
      </w:r>
      <w:r w:rsidRPr="00E834F4">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834F4">
        <w:rPr>
          <w:vertAlign w:val="superscript"/>
        </w:rPr>
        <w:t>nd</w:t>
      </w:r>
      <w:r w:rsidRPr="00E834F4">
        <w:t xml:space="preserve"> Born She was respected by the Lord Yah. Mary carried and conceived all Her other Children by “</w:t>
      </w:r>
      <w:r w:rsidRPr="00E834F4">
        <w:rPr>
          <w:b/>
        </w:rPr>
        <w:t>sharing divine nature</w:t>
      </w:r>
      <w:r w:rsidRPr="00E834F4">
        <w:t>” also called “</w:t>
      </w:r>
      <w:r w:rsidRPr="00E834F4">
        <w:rPr>
          <w:b/>
        </w:rPr>
        <w:t>Holy Divine Love Intercourse</w:t>
      </w:r>
      <w:r w:rsidRPr="00E834F4">
        <w:t>” with Joseph. Holy Divine Intercourse didn’t mean “Sexual Eros  Intercourse” in the tree of the knowledge of good &amp; evil  but  the Divine Nature in the tree of life in Acts 17:28-29 &amp; 2</w:t>
      </w:r>
      <w:r w:rsidRPr="00E834F4">
        <w:rPr>
          <w:vertAlign w:val="superscript"/>
        </w:rPr>
        <w:t>nd</w:t>
      </w:r>
      <w:r w:rsidRPr="00E834F4">
        <w:t xml:space="preserve"> Peter 1:4. The variations of the name is Iacomus, Iacobus, Lakobos, Ya’aqov, Jacob, Jimmie, Jimbo, Jaime, Giacomo, Seumas, Seamus, Hamish, Jack, Jake, Jaimie, Diego, Diogo, Tiago, Jim, Jimmy &amp; Jamie. There is over 300 male &amp; female variations of the name. </w:t>
      </w:r>
    </w:p>
    <w:p w14:paraId="348C7F76" w14:textId="77777777" w:rsidR="009C54CA" w:rsidRPr="00E834F4" w:rsidRDefault="009C54CA" w:rsidP="009C54CA">
      <w:pPr>
        <w:spacing w:line="480" w:lineRule="auto"/>
        <w:jc w:val="both"/>
      </w:pPr>
      <w:r w:rsidRPr="00E834F4">
        <w:t>The Lord James (named on the 8</w:t>
      </w:r>
      <w:r w:rsidRPr="00E834F4">
        <w:rPr>
          <w:vertAlign w:val="superscript"/>
        </w:rPr>
        <w:t>th</w:t>
      </w:r>
      <w:r w:rsidRPr="00E834F4">
        <w:t xml:space="preserve"> Day) called the Just (called the Lord &amp; the Law on the 1</w:t>
      </w:r>
      <w:r w:rsidRPr="00E834F4">
        <w:rPr>
          <w:vertAlign w:val="superscript"/>
        </w:rPr>
        <w:t>st</w:t>
      </w:r>
      <w:r w:rsidRPr="00E834F4">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James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the Stoning once, by which all His family was eventually killed, then on the 8</w:t>
      </w:r>
      <w:r w:rsidRPr="00E834F4">
        <w:rPr>
          <w:vertAlign w:val="superscript"/>
        </w:rPr>
        <w:t>th</w:t>
      </w:r>
      <w:r w:rsidRPr="00E834F4">
        <w:t xml:space="preserve"> day He was renamed.  </w:t>
      </w:r>
    </w:p>
    <w:p w14:paraId="0D02A7F7" w14:textId="77777777" w:rsidR="009C54CA" w:rsidRPr="00E834F4" w:rsidRDefault="009C54CA" w:rsidP="009C54CA">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39F256E5" w14:textId="77777777" w:rsidR="009C54CA" w:rsidRPr="00E834F4" w:rsidRDefault="009C54CA" w:rsidP="009C54CA">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20FC5075" w14:textId="77777777" w:rsidR="009C54CA" w:rsidRPr="00E834F4" w:rsidRDefault="009C54CA" w:rsidP="009C54CA">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0AA75400" w14:textId="77777777" w:rsidR="009C54CA" w:rsidRPr="00E834F4" w:rsidRDefault="009C54CA" w:rsidP="009C54CA">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504E4004" w14:textId="77777777" w:rsidR="009C54CA" w:rsidRPr="00E834F4" w:rsidRDefault="009C54CA" w:rsidP="009C54CA">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w:t>
      </w:r>
    </w:p>
    <w:p w14:paraId="64FAC63F" w14:textId="77777777" w:rsidR="009C54CA" w:rsidRPr="00E834F4" w:rsidRDefault="009C54CA" w:rsidP="009C54CA">
      <w:pPr>
        <w:spacing w:line="480" w:lineRule="auto"/>
        <w:jc w:val="both"/>
      </w:pPr>
      <w:r w:rsidRPr="00E834F4">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834F4">
        <w:rPr>
          <w:vertAlign w:val="superscript"/>
        </w:rPr>
        <w:t>nd</w:t>
      </w:r>
      <w:r w:rsidRPr="00E834F4">
        <w:t xml:space="preserve"> Serpent Lucifer in Revelation 2:28 &amp; John 10:34-36 restoring the 1</w:t>
      </w:r>
      <w:r w:rsidRPr="00E834F4">
        <w:rPr>
          <w:vertAlign w:val="superscript"/>
        </w:rPr>
        <w:t>st</w:t>
      </w:r>
      <w:r w:rsidRPr="00E834F4">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834F4">
        <w:rPr>
          <w:b/>
          <w:i/>
        </w:rPr>
        <w:t>Age of the 2</w:t>
      </w:r>
      <w:r w:rsidRPr="00E834F4">
        <w:rPr>
          <w:b/>
          <w:i/>
          <w:vertAlign w:val="superscript"/>
        </w:rPr>
        <w:t>nd</w:t>
      </w:r>
      <w:r w:rsidRPr="00E834F4">
        <w:rPr>
          <w:b/>
          <w:i/>
        </w:rPr>
        <w:t xml:space="preserve"> Single Serpent Lucifer</w:t>
      </w:r>
      <w:r w:rsidRPr="00E834F4">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14:paraId="03945534" w14:textId="77777777" w:rsidR="009C54CA" w:rsidRPr="00E834F4" w:rsidRDefault="009C54CA" w:rsidP="009C54CA">
      <w:pPr>
        <w:spacing w:line="480" w:lineRule="auto"/>
        <w:jc w:val="center"/>
        <w:rPr>
          <w:b/>
        </w:rPr>
      </w:pPr>
      <w:r w:rsidRPr="00E834F4">
        <w:rPr>
          <w:b/>
        </w:rPr>
        <w:t>The Lord James Christ’s Life and Times</w:t>
      </w:r>
    </w:p>
    <w:p w14:paraId="6C955819" w14:textId="77777777" w:rsidR="009C54CA" w:rsidRPr="00E834F4" w:rsidRDefault="009C54CA" w:rsidP="009C54CA">
      <w:pPr>
        <w:spacing w:line="480" w:lineRule="auto"/>
        <w:jc w:val="both"/>
      </w:pPr>
      <w:r w:rsidRPr="00E834F4">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34F4">
        <w:rPr>
          <w:b/>
        </w:rPr>
        <w:t>Camel Knees</w:t>
      </w:r>
      <w:r w:rsidRPr="00E834F4">
        <w:t xml:space="preserve">” because of the calluses on His knees caused by spending too much time in prayer. The Lord James shows His faith like character in the writing of the Book of James.  </w:t>
      </w:r>
    </w:p>
    <w:p w14:paraId="3861975E" w14:textId="77777777" w:rsidR="009C54CA" w:rsidRPr="00E834F4" w:rsidRDefault="009C54CA" w:rsidP="009C54CA">
      <w:pPr>
        <w:spacing w:line="480" w:lineRule="auto"/>
        <w:jc w:val="center"/>
        <w:rPr>
          <w:b/>
        </w:rPr>
      </w:pPr>
      <w:r w:rsidRPr="00E834F4">
        <w:rPr>
          <w:b/>
        </w:rPr>
        <w:t>The Lord James Christ’s Roles and Relationships with Christians</w:t>
      </w:r>
    </w:p>
    <w:p w14:paraId="12F8B45D" w14:textId="77777777" w:rsidR="009C54CA" w:rsidRPr="00E834F4" w:rsidRDefault="009C54CA" w:rsidP="009C54CA">
      <w:pPr>
        <w:spacing w:line="480" w:lineRule="auto"/>
        <w:jc w:val="both"/>
      </w:pPr>
      <w:r w:rsidRPr="00E834F4">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6A2C04A3" w14:textId="77777777" w:rsidR="009C54CA" w:rsidRPr="00E834F4" w:rsidRDefault="009C54CA" w:rsidP="009C54CA">
      <w:pPr>
        <w:spacing w:line="480" w:lineRule="auto"/>
        <w:jc w:val="center"/>
        <w:rPr>
          <w:b/>
        </w:rPr>
      </w:pPr>
      <w:r w:rsidRPr="00E834F4">
        <w:rPr>
          <w:b/>
        </w:rPr>
        <w:t>The Lord James Christ as a Lawgiver &amp; Leader</w:t>
      </w:r>
    </w:p>
    <w:p w14:paraId="35BACB8A" w14:textId="77777777" w:rsidR="009C54CA" w:rsidRPr="00E834F4" w:rsidRDefault="009C54CA" w:rsidP="009C54CA">
      <w:pPr>
        <w:spacing w:line="480" w:lineRule="auto"/>
        <w:jc w:val="both"/>
      </w:pPr>
      <w:r w:rsidRPr="00E834F4">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5A1F3D4E" w14:textId="77777777" w:rsidR="009C54CA" w:rsidRPr="00E834F4" w:rsidRDefault="009C54CA" w:rsidP="009C54CA">
      <w:pPr>
        <w:spacing w:line="480" w:lineRule="auto"/>
        <w:jc w:val="center"/>
        <w:rPr>
          <w:b/>
        </w:rPr>
      </w:pPr>
      <w:r w:rsidRPr="00E834F4">
        <w:rPr>
          <w:b/>
        </w:rPr>
        <w:t>The Lord James Christ’s Candidacy</w:t>
      </w:r>
    </w:p>
    <w:p w14:paraId="7B7FC0CF" w14:textId="77777777" w:rsidR="009C54CA" w:rsidRPr="00E834F4" w:rsidRDefault="009C54CA" w:rsidP="009C54CA">
      <w:pPr>
        <w:spacing w:line="480" w:lineRule="auto"/>
        <w:jc w:val="both"/>
      </w:pPr>
      <w:r w:rsidRPr="00E834F4">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6F14BF7B" w14:textId="77777777" w:rsidR="009C54CA" w:rsidRPr="00E834F4" w:rsidRDefault="009C54CA" w:rsidP="009C54CA">
      <w:pPr>
        <w:spacing w:line="480" w:lineRule="auto"/>
        <w:jc w:val="center"/>
        <w:rPr>
          <w:b/>
        </w:rPr>
      </w:pPr>
      <w:r w:rsidRPr="00E834F4">
        <w:rPr>
          <w:b/>
        </w:rPr>
        <w:t>The Lord James Christ’s Proverbs</w:t>
      </w:r>
    </w:p>
    <w:p w14:paraId="0A02BC4F" w14:textId="77777777" w:rsidR="009C54CA" w:rsidRPr="00E834F4" w:rsidRDefault="009C54CA" w:rsidP="009C54CA">
      <w:pPr>
        <w:spacing w:line="480" w:lineRule="auto"/>
        <w:jc w:val="both"/>
      </w:pPr>
      <w:r w:rsidRPr="00E834F4">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25FEE876" w14:textId="77777777" w:rsidR="009C54CA" w:rsidRPr="00E834F4" w:rsidRDefault="009C54CA" w:rsidP="009C54CA">
      <w:pPr>
        <w:spacing w:line="480" w:lineRule="auto"/>
        <w:jc w:val="center"/>
        <w:rPr>
          <w:b/>
        </w:rPr>
      </w:pPr>
      <w:r w:rsidRPr="00E834F4">
        <w:rPr>
          <w:b/>
        </w:rPr>
        <w:t>The Lord James Christ’s Outranking Epistle</w:t>
      </w:r>
    </w:p>
    <w:p w14:paraId="3F28AE77" w14:textId="77777777" w:rsidR="009C54CA" w:rsidRPr="00E834F4" w:rsidRDefault="009C54CA" w:rsidP="009C54CA">
      <w:pPr>
        <w:spacing w:line="480" w:lineRule="auto"/>
        <w:jc w:val="both"/>
      </w:pPr>
      <w:r w:rsidRPr="00E834F4">
        <w:t xml:space="preserve">The Book of James was the first New Testament Epistle to be written &amp; outranks all of Paul’s 14 Epistles in rank and status. The origin of this book was written in Palestine in James 1:11; 3:11, 12; 5:7. </w:t>
      </w:r>
    </w:p>
    <w:p w14:paraId="16B9DC88" w14:textId="77777777" w:rsidR="009C54CA" w:rsidRPr="00E834F4" w:rsidRDefault="009C54CA" w:rsidP="009C54CA">
      <w:pPr>
        <w:spacing w:line="480" w:lineRule="auto"/>
        <w:jc w:val="center"/>
        <w:rPr>
          <w:b/>
        </w:rPr>
      </w:pPr>
      <w:r w:rsidRPr="00E834F4">
        <w:rPr>
          <w:b/>
        </w:rPr>
        <w:t>The Lord James Christ’s Business Affairs</w:t>
      </w:r>
    </w:p>
    <w:p w14:paraId="734E03F4" w14:textId="77777777" w:rsidR="009C54CA" w:rsidRPr="00E834F4" w:rsidRDefault="009C54CA" w:rsidP="009C54CA">
      <w:pPr>
        <w:spacing w:line="480" w:lineRule="auto"/>
        <w:jc w:val="both"/>
      </w:pPr>
      <w:r w:rsidRPr="00E834F4">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12FA8A79" w14:textId="77777777" w:rsidR="009C54CA" w:rsidRPr="00E834F4" w:rsidRDefault="009C54CA" w:rsidP="009C54CA">
      <w:pPr>
        <w:spacing w:line="480" w:lineRule="auto"/>
        <w:jc w:val="center"/>
        <w:rPr>
          <w:b/>
        </w:rPr>
      </w:pPr>
      <w:r w:rsidRPr="00E834F4">
        <w:rPr>
          <w:b/>
        </w:rPr>
        <w:t>The Lord James Christ’s Faith</w:t>
      </w:r>
    </w:p>
    <w:p w14:paraId="309F0DEA" w14:textId="77777777" w:rsidR="009C54CA" w:rsidRPr="00E834F4" w:rsidRDefault="009C54CA" w:rsidP="009C54CA">
      <w:pPr>
        <w:spacing w:line="480" w:lineRule="auto"/>
        <w:jc w:val="both"/>
      </w:pPr>
      <w:r w:rsidRPr="00E834F4">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60E58832" w14:textId="77777777" w:rsidR="009C54CA" w:rsidRPr="00E834F4" w:rsidRDefault="009C54CA" w:rsidP="009C54CA">
      <w:pPr>
        <w:spacing w:line="480" w:lineRule="auto"/>
        <w:jc w:val="center"/>
        <w:rPr>
          <w:b/>
        </w:rPr>
      </w:pPr>
      <w:r w:rsidRPr="00E834F4">
        <w:rPr>
          <w:b/>
        </w:rPr>
        <w:t>The Lord James Christ’s Strength</w:t>
      </w:r>
    </w:p>
    <w:p w14:paraId="60A6DD39" w14:textId="77777777" w:rsidR="009C54CA" w:rsidRPr="00E834F4" w:rsidRDefault="009C54CA" w:rsidP="009C54CA">
      <w:pPr>
        <w:spacing w:line="480" w:lineRule="auto"/>
        <w:jc w:val="both"/>
      </w:pPr>
      <w:r w:rsidRPr="00E834F4">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7C81C598" w14:textId="77777777" w:rsidR="009C54CA" w:rsidRPr="00E834F4" w:rsidRDefault="009C54CA" w:rsidP="009C54CA">
      <w:pPr>
        <w:spacing w:line="480" w:lineRule="auto"/>
        <w:jc w:val="center"/>
        <w:rPr>
          <w:b/>
        </w:rPr>
      </w:pPr>
      <w:r w:rsidRPr="00E834F4">
        <w:rPr>
          <w:b/>
        </w:rPr>
        <w:t>The Lord James Christ’s Perfect Law of Liberty</w:t>
      </w:r>
    </w:p>
    <w:p w14:paraId="19865C05" w14:textId="77777777" w:rsidR="009C54CA" w:rsidRPr="00E834F4" w:rsidRDefault="009C54CA" w:rsidP="009C54CA">
      <w:pPr>
        <w:spacing w:line="480" w:lineRule="auto"/>
        <w:jc w:val="both"/>
      </w:pPr>
      <w:r w:rsidRPr="00E834F4">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5284F2C6" w14:textId="77777777" w:rsidR="009C54CA" w:rsidRPr="00E834F4" w:rsidRDefault="009C54CA" w:rsidP="009C54CA">
      <w:pPr>
        <w:spacing w:line="480" w:lineRule="auto"/>
        <w:jc w:val="center"/>
        <w:rPr>
          <w:b/>
        </w:rPr>
      </w:pPr>
      <w:r w:rsidRPr="00E834F4">
        <w:rPr>
          <w:b/>
        </w:rPr>
        <w:t>The Lord James Christ’s Royal Law of Agape Love (Omni-Benevolence)</w:t>
      </w:r>
    </w:p>
    <w:p w14:paraId="5162704B" w14:textId="77777777" w:rsidR="009C54CA" w:rsidRPr="00E834F4" w:rsidRDefault="009C54CA" w:rsidP="009C54CA">
      <w:pPr>
        <w:spacing w:line="480" w:lineRule="auto"/>
        <w:jc w:val="both"/>
      </w:pPr>
      <w:r w:rsidRPr="00E834F4">
        <w:t xml:space="preserve">The Royal Law concerns the Royal Command to all who are in the Kingdom of God. This command is to agape love the Lord thy God with all thy heart, with all thy soul, with all thy might, with all thy mind and with all thy strength.  </w:t>
      </w:r>
    </w:p>
    <w:p w14:paraId="487AC955" w14:textId="77777777" w:rsidR="009C54CA" w:rsidRPr="00E834F4" w:rsidRDefault="009C54CA" w:rsidP="009C54CA">
      <w:pPr>
        <w:spacing w:line="480" w:lineRule="auto"/>
        <w:jc w:val="center"/>
        <w:rPr>
          <w:b/>
        </w:rPr>
      </w:pPr>
      <w:r w:rsidRPr="00E834F4">
        <w:rPr>
          <w:b/>
        </w:rPr>
        <w:t>The Lord James Christ’s Faith with Works</w:t>
      </w:r>
    </w:p>
    <w:p w14:paraId="298AA4C9" w14:textId="77777777" w:rsidR="009C54CA" w:rsidRPr="00E834F4" w:rsidRDefault="009C54CA" w:rsidP="009C54CA">
      <w:pPr>
        <w:spacing w:line="480" w:lineRule="auto"/>
        <w:jc w:val="both"/>
      </w:pPr>
      <w:r w:rsidRPr="00E834F4">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46E083DE" w14:textId="77777777" w:rsidR="009C54CA" w:rsidRPr="00E834F4" w:rsidRDefault="009C54CA" w:rsidP="009C54CA">
      <w:pPr>
        <w:spacing w:line="480" w:lineRule="auto"/>
        <w:jc w:val="center"/>
        <w:rPr>
          <w:b/>
        </w:rPr>
      </w:pPr>
      <w:r w:rsidRPr="00E834F4">
        <w:rPr>
          <w:b/>
        </w:rPr>
        <w:t>The Lord James Christ’s Wisdom &amp; Intelligence</w:t>
      </w:r>
    </w:p>
    <w:p w14:paraId="2E2FB51D" w14:textId="77777777" w:rsidR="009C54CA" w:rsidRPr="00E834F4" w:rsidRDefault="009C54CA" w:rsidP="009C54CA">
      <w:pPr>
        <w:spacing w:line="480" w:lineRule="auto"/>
        <w:jc w:val="both"/>
      </w:pPr>
      <w:r w:rsidRPr="00E834F4">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834F4">
        <w:rPr>
          <w:b/>
        </w:rPr>
        <w:t>Single Lord called Wisdom</w:t>
      </w:r>
      <w:r w:rsidRPr="00E834F4">
        <w:t>” in “</w:t>
      </w:r>
      <w:r w:rsidRPr="00E834F4">
        <w:rPr>
          <w:b/>
        </w:rPr>
        <w:t>That Age</w:t>
      </w:r>
      <w:r w:rsidRPr="00E834F4">
        <w:t>” in Luke 20:35-36 &amp; Proverbs 8:22-25 (RSV). Where selfishness and jealousy of wisdom is not from God in James 3:14-16. This refers to the Lord Lucifer named the “</w:t>
      </w:r>
      <w:r w:rsidRPr="00E834F4">
        <w:rPr>
          <w:b/>
        </w:rPr>
        <w:t>Married Lord called Wisdom</w:t>
      </w:r>
      <w:r w:rsidRPr="00E834F4">
        <w:t>” in “</w:t>
      </w:r>
      <w:r w:rsidRPr="00E834F4">
        <w:rPr>
          <w:b/>
        </w:rPr>
        <w:t>This Age</w:t>
      </w:r>
      <w:r w:rsidRPr="00E834F4">
        <w:t xml:space="preserve">” in Luke 20:34, 37-38 &amp; Proverbs 8:22-25 (RSV). </w:t>
      </w:r>
    </w:p>
    <w:p w14:paraId="7743EEBA" w14:textId="77777777" w:rsidR="009C54CA" w:rsidRPr="00E834F4" w:rsidRDefault="009C54CA" w:rsidP="009C54CA">
      <w:pPr>
        <w:spacing w:line="480" w:lineRule="auto"/>
        <w:jc w:val="center"/>
        <w:rPr>
          <w:b/>
        </w:rPr>
      </w:pPr>
      <w:r w:rsidRPr="00E834F4">
        <w:rPr>
          <w:b/>
        </w:rPr>
        <w:t>The Lord James Christ’s Kingdom of God</w:t>
      </w:r>
    </w:p>
    <w:p w14:paraId="042A4392" w14:textId="77777777" w:rsidR="009C54CA" w:rsidRPr="00E834F4" w:rsidRDefault="009C54CA" w:rsidP="009C54CA">
      <w:pPr>
        <w:spacing w:line="480" w:lineRule="auto"/>
        <w:jc w:val="both"/>
      </w:pPr>
      <w:r w:rsidRPr="00E834F4">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834F4">
        <w:rPr>
          <w:b/>
        </w:rPr>
        <w:t>Great White Throne Judgment</w:t>
      </w:r>
      <w:r w:rsidRPr="00E834F4">
        <w:t>” is in Revelation 20:5, 11-15. The “</w:t>
      </w:r>
      <w:r w:rsidRPr="00E834F4">
        <w:rPr>
          <w:b/>
        </w:rPr>
        <w:t>Ancient of Days Throne Judgment</w:t>
      </w:r>
      <w:r w:rsidRPr="00E834F4">
        <w:t xml:space="preserve">” is in Daniel 7:9-10. </w:t>
      </w:r>
    </w:p>
    <w:p w14:paraId="646EDE07" w14:textId="77777777" w:rsidR="009C54CA" w:rsidRPr="00E834F4" w:rsidRDefault="009C54CA" w:rsidP="009C54CA">
      <w:pPr>
        <w:spacing w:line="480" w:lineRule="auto"/>
        <w:jc w:val="center"/>
        <w:rPr>
          <w:b/>
        </w:rPr>
      </w:pPr>
      <w:r w:rsidRPr="00E834F4">
        <w:rPr>
          <w:b/>
        </w:rPr>
        <w:t>The Lord James Christ’s Identity to the Father Stephen</w:t>
      </w:r>
    </w:p>
    <w:p w14:paraId="0C488FE8" w14:textId="77777777" w:rsidR="009C54CA" w:rsidRPr="00E834F4" w:rsidRDefault="009C54CA" w:rsidP="009C54CA">
      <w:pPr>
        <w:spacing w:line="480" w:lineRule="auto"/>
        <w:jc w:val="both"/>
      </w:pPr>
      <w:r w:rsidRPr="00E834F4">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56C57732" w14:textId="77777777" w:rsidR="009C54CA" w:rsidRPr="00E834F4" w:rsidRDefault="009C54CA" w:rsidP="009C54CA">
      <w:pPr>
        <w:spacing w:line="480" w:lineRule="auto"/>
        <w:jc w:val="center"/>
        <w:rPr>
          <w:b/>
        </w:rPr>
      </w:pPr>
      <w:r w:rsidRPr="00E834F4">
        <w:rPr>
          <w:b/>
        </w:rPr>
        <w:t>The Lord James Christ’s Encouragement</w:t>
      </w:r>
    </w:p>
    <w:p w14:paraId="707A90AD" w14:textId="77777777" w:rsidR="009C54CA" w:rsidRPr="00E834F4" w:rsidRDefault="009C54CA" w:rsidP="009C54CA">
      <w:pPr>
        <w:spacing w:line="480" w:lineRule="auto"/>
        <w:jc w:val="both"/>
      </w:pPr>
      <w:r w:rsidRPr="00E834F4">
        <w:t xml:space="preserve">Second, in trials there should be a true word of encouragement, because You should count trials as a joy which produces spiritual maturity, and is God’s way of testing a Christian in James 1:2-8. </w:t>
      </w:r>
    </w:p>
    <w:p w14:paraId="290D430C" w14:textId="77777777" w:rsidR="009C54CA" w:rsidRPr="00E834F4" w:rsidRDefault="009C54CA" w:rsidP="009C54CA">
      <w:pPr>
        <w:spacing w:line="480" w:lineRule="auto"/>
        <w:jc w:val="center"/>
        <w:rPr>
          <w:b/>
        </w:rPr>
      </w:pPr>
      <w:r w:rsidRPr="00E834F4">
        <w:rPr>
          <w:b/>
        </w:rPr>
        <w:t>The Lord James Christ’s Exaltation</w:t>
      </w:r>
    </w:p>
    <w:p w14:paraId="7CD1E31F" w14:textId="77777777" w:rsidR="009C54CA" w:rsidRPr="00E834F4" w:rsidRDefault="009C54CA" w:rsidP="009C54CA">
      <w:pPr>
        <w:spacing w:line="480" w:lineRule="auto"/>
        <w:jc w:val="both"/>
      </w:pPr>
      <w:r w:rsidRPr="00E834F4">
        <w:t>Third, Poor Christians are the Ones that God exalts in James 1:9-11. This is because God resists the proud but gives grace to the humble James 4:6.</w:t>
      </w:r>
    </w:p>
    <w:p w14:paraId="1B030C35" w14:textId="77777777" w:rsidR="009C54CA" w:rsidRPr="00E834F4" w:rsidRDefault="009C54CA" w:rsidP="009C54CA">
      <w:pPr>
        <w:spacing w:line="480" w:lineRule="auto"/>
        <w:jc w:val="center"/>
        <w:rPr>
          <w:b/>
        </w:rPr>
      </w:pPr>
      <w:r w:rsidRPr="00E834F4">
        <w:rPr>
          <w:b/>
        </w:rPr>
        <w:t>The Lord James Christ’s Endurance</w:t>
      </w:r>
    </w:p>
    <w:p w14:paraId="5EF80F1D" w14:textId="77777777" w:rsidR="009C54CA" w:rsidRPr="00E834F4" w:rsidRDefault="009C54CA" w:rsidP="009C54CA">
      <w:pPr>
        <w:spacing w:line="480" w:lineRule="auto"/>
        <w:jc w:val="both"/>
      </w:pPr>
      <w:r w:rsidRPr="00E834F4">
        <w:t xml:space="preserve">Fourth, life is given to the Ones who endure trials. Temptation is the real problem every believer must face, but God has given His best gift, the gift of the new life from the Gospel in James 1:12-18. </w:t>
      </w:r>
    </w:p>
    <w:p w14:paraId="6D68BEC6" w14:textId="77777777" w:rsidR="009C54CA" w:rsidRPr="00E834F4" w:rsidRDefault="009C54CA" w:rsidP="009C54CA">
      <w:pPr>
        <w:spacing w:line="480" w:lineRule="auto"/>
        <w:jc w:val="center"/>
        <w:rPr>
          <w:b/>
        </w:rPr>
      </w:pPr>
      <w:r w:rsidRPr="00E834F4">
        <w:rPr>
          <w:b/>
        </w:rPr>
        <w:t>The Lord James Christ’s Peace</w:t>
      </w:r>
    </w:p>
    <w:p w14:paraId="666B99B4" w14:textId="77777777" w:rsidR="009C54CA" w:rsidRPr="00E834F4" w:rsidRDefault="009C54CA" w:rsidP="009C54CA">
      <w:pPr>
        <w:spacing w:line="480" w:lineRule="auto"/>
        <w:jc w:val="both"/>
      </w:pPr>
      <w:r w:rsidRPr="00E834F4">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48F47E42" w14:textId="77777777" w:rsidR="009C54CA" w:rsidRPr="00E834F4" w:rsidRDefault="009C54CA" w:rsidP="009C54CA">
      <w:pPr>
        <w:spacing w:line="480" w:lineRule="auto"/>
        <w:jc w:val="center"/>
        <w:rPr>
          <w:b/>
        </w:rPr>
      </w:pPr>
      <w:r w:rsidRPr="00E834F4">
        <w:rPr>
          <w:b/>
        </w:rPr>
        <w:t>The Lord James Christ’s Heart &amp; Words</w:t>
      </w:r>
    </w:p>
    <w:p w14:paraId="669C8B15" w14:textId="77777777" w:rsidR="009C54CA" w:rsidRPr="00E834F4" w:rsidRDefault="009C54CA" w:rsidP="009C54CA">
      <w:pPr>
        <w:spacing w:line="480" w:lineRule="auto"/>
        <w:jc w:val="both"/>
      </w:pPr>
      <w:r w:rsidRPr="00E834F4">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1E908E0E" w14:textId="77777777" w:rsidR="009C54CA" w:rsidRPr="00E834F4" w:rsidRDefault="009C54CA" w:rsidP="009C54CA">
      <w:pPr>
        <w:spacing w:line="480" w:lineRule="auto"/>
        <w:jc w:val="center"/>
        <w:rPr>
          <w:b/>
        </w:rPr>
      </w:pPr>
      <w:r w:rsidRPr="00E834F4">
        <w:rPr>
          <w:b/>
        </w:rPr>
        <w:t>The Lord James Christ’s Respect, Reverence, Revering &amp; High Esteem</w:t>
      </w:r>
    </w:p>
    <w:p w14:paraId="2AA6785E" w14:textId="77777777" w:rsidR="009C54CA" w:rsidRPr="00E834F4" w:rsidRDefault="009C54CA" w:rsidP="009C54CA">
      <w:pPr>
        <w:spacing w:line="480" w:lineRule="auto"/>
        <w:jc w:val="both"/>
      </w:pPr>
      <w:r w:rsidRPr="00E834F4">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4F647A5A" w14:textId="77777777" w:rsidR="009C54CA" w:rsidRPr="00E834F4" w:rsidRDefault="009C54CA" w:rsidP="009C54CA">
      <w:pPr>
        <w:spacing w:line="480" w:lineRule="auto"/>
        <w:jc w:val="center"/>
        <w:rPr>
          <w:b/>
        </w:rPr>
      </w:pPr>
      <w:r w:rsidRPr="00E834F4">
        <w:rPr>
          <w:b/>
        </w:rPr>
        <w:t>The Lord James Christ’s Salvation</w:t>
      </w:r>
    </w:p>
    <w:p w14:paraId="5CB69E1E" w14:textId="77777777" w:rsidR="009C54CA" w:rsidRPr="00E834F4" w:rsidRDefault="009C54CA" w:rsidP="009C54CA">
      <w:pPr>
        <w:spacing w:line="480" w:lineRule="auto"/>
        <w:jc w:val="both"/>
      </w:pPr>
      <w:r w:rsidRPr="00E834F4">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64DCD36A" w14:textId="77777777" w:rsidR="009C54CA" w:rsidRPr="00E834F4" w:rsidRDefault="009C54CA" w:rsidP="009C54CA">
      <w:pPr>
        <w:spacing w:line="480" w:lineRule="auto"/>
        <w:jc w:val="center"/>
        <w:rPr>
          <w:b/>
        </w:rPr>
      </w:pPr>
      <w:r w:rsidRPr="00E834F4">
        <w:rPr>
          <w:b/>
        </w:rPr>
        <w:t>The Lord James Christ’s Teaching</w:t>
      </w:r>
    </w:p>
    <w:p w14:paraId="06A786A4" w14:textId="77777777" w:rsidR="009C54CA" w:rsidRPr="00E834F4" w:rsidRDefault="009C54CA" w:rsidP="009C54CA">
      <w:pPr>
        <w:spacing w:line="480" w:lineRule="auto"/>
        <w:jc w:val="both"/>
      </w:pPr>
      <w:r w:rsidRPr="00E834F4">
        <w:t xml:space="preserve">Ninth, the responsibility of Teachers is awesome &amp; has the Strictest Judgment, and all Men make the mistake of the tongue in James 3:1. It is used the bless God and curse Men, so One must allow God to control it in James 3:1-12. </w:t>
      </w:r>
    </w:p>
    <w:p w14:paraId="63E50217" w14:textId="77777777" w:rsidR="009C54CA" w:rsidRPr="00E834F4" w:rsidRDefault="009C54CA" w:rsidP="009C54CA">
      <w:pPr>
        <w:spacing w:line="480" w:lineRule="auto"/>
        <w:jc w:val="center"/>
        <w:rPr>
          <w:b/>
        </w:rPr>
      </w:pPr>
      <w:r w:rsidRPr="00E834F4">
        <w:rPr>
          <w:b/>
        </w:rPr>
        <w:t>The Lord James Christ’s living</w:t>
      </w:r>
    </w:p>
    <w:p w14:paraId="638E1541" w14:textId="77777777" w:rsidR="009C54CA" w:rsidRPr="00E834F4" w:rsidRDefault="009C54CA" w:rsidP="009C54CA">
      <w:pPr>
        <w:spacing w:line="480" w:lineRule="auto"/>
        <w:jc w:val="both"/>
      </w:pPr>
      <w:r w:rsidRPr="00E834F4">
        <w:t>Tenth, wisdom is right living, but jealousy and selfish ambitions are false in James 3:14-16. The right kind of wisdom will equip You to live holy and to fear Your God.</w:t>
      </w:r>
    </w:p>
    <w:p w14:paraId="5CD243D7" w14:textId="77777777" w:rsidR="009C54CA" w:rsidRPr="00E834F4" w:rsidRDefault="009C54CA" w:rsidP="009C54CA">
      <w:pPr>
        <w:spacing w:line="480" w:lineRule="auto"/>
        <w:jc w:val="center"/>
        <w:rPr>
          <w:b/>
        </w:rPr>
      </w:pPr>
      <w:r w:rsidRPr="00E834F4">
        <w:rPr>
          <w:b/>
        </w:rPr>
        <w:t>The Lord James Christ’s Jealousy</w:t>
      </w:r>
    </w:p>
    <w:p w14:paraId="09817829" w14:textId="77777777" w:rsidR="009C54CA" w:rsidRPr="00E834F4" w:rsidRDefault="009C54CA" w:rsidP="009C54CA">
      <w:pPr>
        <w:spacing w:line="480" w:lineRule="auto"/>
        <w:jc w:val="both"/>
      </w:pPr>
      <w:r w:rsidRPr="00E834F4">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46EB6355" w14:textId="77777777" w:rsidR="009C54CA" w:rsidRPr="00E834F4" w:rsidRDefault="009C54CA" w:rsidP="009C54CA">
      <w:pPr>
        <w:spacing w:line="480" w:lineRule="auto"/>
        <w:jc w:val="center"/>
        <w:rPr>
          <w:b/>
        </w:rPr>
      </w:pPr>
      <w:r w:rsidRPr="00E834F4">
        <w:rPr>
          <w:b/>
        </w:rPr>
        <w:t>The Lord James Christ’s Brotherly Law</w:t>
      </w:r>
    </w:p>
    <w:p w14:paraId="4F4E94B0" w14:textId="77777777" w:rsidR="009C54CA" w:rsidRPr="00E834F4" w:rsidRDefault="009C54CA" w:rsidP="009C54CA">
      <w:pPr>
        <w:spacing w:line="480" w:lineRule="auto"/>
        <w:jc w:val="both"/>
      </w:pPr>
      <w:r w:rsidRPr="00E834F4">
        <w:t xml:space="preserve">Twelfth, to speak against a Brother or a Sister is to speak against God’s Law and to be a Judge. There is only one Judge, </w:t>
      </w:r>
      <w:r w:rsidRPr="00E834F4">
        <w:rPr>
          <w:b/>
        </w:rPr>
        <w:t>the Marvelous Lord Yah</w:t>
      </w:r>
      <w:r w:rsidRPr="00E834F4">
        <w:t xml:space="preserve">. The role of a Christian is not a Judge but the doer of the Law in James 4:11-12. </w:t>
      </w:r>
    </w:p>
    <w:p w14:paraId="14AAF17E" w14:textId="77777777" w:rsidR="009C54CA" w:rsidRPr="00E834F4" w:rsidRDefault="009C54CA" w:rsidP="009C54CA">
      <w:pPr>
        <w:spacing w:line="480" w:lineRule="auto"/>
        <w:jc w:val="center"/>
        <w:rPr>
          <w:b/>
        </w:rPr>
      </w:pPr>
      <w:r w:rsidRPr="00E834F4">
        <w:rPr>
          <w:b/>
        </w:rPr>
        <w:t>The Lord James Christ’s Business Traveling</w:t>
      </w:r>
    </w:p>
    <w:p w14:paraId="7CFF222C" w14:textId="77777777" w:rsidR="009C54CA" w:rsidRPr="00E834F4" w:rsidRDefault="009C54CA" w:rsidP="009C54CA">
      <w:pPr>
        <w:spacing w:line="480" w:lineRule="auto"/>
        <w:jc w:val="both"/>
      </w:pPr>
      <w:r w:rsidRPr="00E834F4">
        <w:t xml:space="preserve">Thirteenth, live is uncertain. Plans to do business or travel should be done by the will of God. When One knows to do right and does not it is sin in James 4:13-17. </w:t>
      </w:r>
    </w:p>
    <w:p w14:paraId="62CEE30D" w14:textId="77777777" w:rsidR="009C54CA" w:rsidRPr="00E834F4" w:rsidRDefault="009C54CA" w:rsidP="009C54CA">
      <w:pPr>
        <w:spacing w:line="480" w:lineRule="auto"/>
        <w:jc w:val="center"/>
        <w:rPr>
          <w:b/>
        </w:rPr>
      </w:pPr>
      <w:r w:rsidRPr="00E834F4">
        <w:rPr>
          <w:b/>
        </w:rPr>
        <w:t>The Lord James Christ’s Judgment against the Rich</w:t>
      </w:r>
    </w:p>
    <w:p w14:paraId="35E9474F" w14:textId="77777777" w:rsidR="009C54CA" w:rsidRPr="00E834F4" w:rsidRDefault="009C54CA" w:rsidP="009C54CA">
      <w:pPr>
        <w:spacing w:line="480" w:lineRule="auto"/>
        <w:jc w:val="both"/>
      </w:pPr>
      <w:r w:rsidRPr="00E834F4">
        <w:t xml:space="preserve">Fourteenth, true judgment for the Lord Yahweh is on the docket list against the Rich for they have received their consolation. They use their wealth for self-gratification and do not use it for the Lord in James 5:1-6. </w:t>
      </w:r>
    </w:p>
    <w:p w14:paraId="51617684" w14:textId="77777777" w:rsidR="009C54CA" w:rsidRPr="00E834F4" w:rsidRDefault="009C54CA" w:rsidP="009C54CA">
      <w:pPr>
        <w:spacing w:line="480" w:lineRule="auto"/>
        <w:jc w:val="center"/>
        <w:rPr>
          <w:b/>
        </w:rPr>
      </w:pPr>
      <w:r w:rsidRPr="00E834F4">
        <w:rPr>
          <w:b/>
        </w:rPr>
        <w:t>The Lord James Christ’s Patience &amp; Communication</w:t>
      </w:r>
    </w:p>
    <w:p w14:paraId="230C9779" w14:textId="77777777" w:rsidR="009C54CA" w:rsidRPr="00E834F4" w:rsidRDefault="009C54CA" w:rsidP="009C54CA">
      <w:pPr>
        <w:spacing w:line="480" w:lineRule="auto"/>
        <w:jc w:val="both"/>
      </w:pPr>
      <w:r w:rsidRPr="00E834F4">
        <w:t xml:space="preserve">Fifteenth, a Christian must be patient to Christ’s coming. Occupy till I come is the command. Judging or complaining to One Another must cease. There should be a simple “Yes” or “No” in James 5:7-12. </w:t>
      </w:r>
    </w:p>
    <w:p w14:paraId="351BB78D" w14:textId="77777777" w:rsidR="009C54CA" w:rsidRPr="00E834F4" w:rsidRDefault="009C54CA" w:rsidP="009C54CA">
      <w:pPr>
        <w:spacing w:line="480" w:lineRule="auto"/>
        <w:jc w:val="center"/>
        <w:rPr>
          <w:b/>
        </w:rPr>
      </w:pPr>
      <w:r w:rsidRPr="00E834F4">
        <w:rPr>
          <w:b/>
        </w:rPr>
        <w:t>The Lord James Christ’s Prayer of Divine Healing</w:t>
      </w:r>
    </w:p>
    <w:p w14:paraId="035D77B7" w14:textId="77777777" w:rsidR="009C54CA" w:rsidRPr="00E834F4" w:rsidRDefault="009C54CA" w:rsidP="009C54CA">
      <w:pPr>
        <w:spacing w:line="480" w:lineRule="auto"/>
        <w:jc w:val="both"/>
      </w:pPr>
      <w:r w:rsidRPr="00E834F4">
        <w:t xml:space="preserve">Sixteenth, suffering should cause people to pray more earnestly, as Jesus did in the garden. When they are sick they should call the Honorable Elders (Lords) of the Church to pray for them and anointing them with the </w:t>
      </w:r>
      <w:r w:rsidRPr="00E834F4">
        <w:rPr>
          <w:b/>
        </w:rPr>
        <w:t>Holy Anointing Oil</w:t>
      </w:r>
      <w:r w:rsidRPr="00E834F4">
        <w:t xml:space="preserve"> in James 5:13-18. </w:t>
      </w:r>
    </w:p>
    <w:p w14:paraId="33C652A4" w14:textId="77777777" w:rsidR="009C54CA" w:rsidRPr="00E834F4" w:rsidRDefault="009C54CA" w:rsidP="009C54CA">
      <w:pPr>
        <w:spacing w:line="480" w:lineRule="auto"/>
        <w:jc w:val="center"/>
        <w:rPr>
          <w:b/>
        </w:rPr>
      </w:pPr>
      <w:r w:rsidRPr="00E834F4">
        <w:rPr>
          <w:b/>
        </w:rPr>
        <w:t>The Lord James Christ’s Admonishing a Sinning Brother</w:t>
      </w:r>
    </w:p>
    <w:p w14:paraId="5A5D2908" w14:textId="77777777" w:rsidR="009C54CA" w:rsidRPr="00E834F4" w:rsidRDefault="009C54CA" w:rsidP="009C54CA">
      <w:pPr>
        <w:spacing w:line="480" w:lineRule="auto"/>
        <w:jc w:val="both"/>
      </w:pPr>
      <w:r w:rsidRPr="00E834F4">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42FBEE60" w14:textId="77777777" w:rsidR="009C54CA" w:rsidRPr="00E834F4" w:rsidRDefault="009C54CA" w:rsidP="009C54CA">
      <w:pPr>
        <w:spacing w:line="480" w:lineRule="auto"/>
        <w:jc w:val="center"/>
        <w:rPr>
          <w:b/>
        </w:rPr>
      </w:pPr>
      <w:r w:rsidRPr="00E834F4">
        <w:rPr>
          <w:b/>
        </w:rPr>
        <w:t>The Lord James Christ’s Standards for the Lord Man</w:t>
      </w:r>
    </w:p>
    <w:p w14:paraId="55F4A3E1" w14:textId="77777777" w:rsidR="009C54CA" w:rsidRPr="00E834F4" w:rsidRDefault="009C54CA" w:rsidP="009C54CA">
      <w:pPr>
        <w:spacing w:line="480" w:lineRule="auto"/>
        <w:jc w:val="both"/>
      </w:pPr>
      <w:r w:rsidRPr="00E834F4">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253FC1C3" w14:textId="77777777" w:rsidR="009C54CA" w:rsidRPr="00E834F4" w:rsidRDefault="009C54CA" w:rsidP="009C54CA">
      <w:pPr>
        <w:spacing w:line="480" w:lineRule="auto"/>
        <w:jc w:val="center"/>
        <w:rPr>
          <w:b/>
        </w:rPr>
      </w:pPr>
      <w:r w:rsidRPr="00E834F4">
        <w:rPr>
          <w:b/>
        </w:rPr>
        <w:t>The Lord James Christ is Stoned to Death</w:t>
      </w:r>
    </w:p>
    <w:p w14:paraId="19F91335" w14:textId="77777777" w:rsidR="009C54CA" w:rsidRPr="00E834F4" w:rsidRDefault="009C54CA" w:rsidP="009C54CA">
      <w:pPr>
        <w:spacing w:line="480" w:lineRule="auto"/>
        <w:jc w:val="both"/>
      </w:pPr>
      <w:r w:rsidRPr="00E834F4">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0362A908" w14:textId="77777777" w:rsidR="009C54CA" w:rsidRPr="00E834F4" w:rsidRDefault="009C54CA" w:rsidP="009C54CA">
      <w:pPr>
        <w:spacing w:line="480" w:lineRule="auto"/>
        <w:jc w:val="center"/>
        <w:rPr>
          <w:b/>
        </w:rPr>
      </w:pPr>
      <w:r w:rsidRPr="00E834F4">
        <w:rPr>
          <w:b/>
        </w:rPr>
        <w:t>The Blood of the Lord James Christ as the Holiest of All in the Law</w:t>
      </w:r>
    </w:p>
    <w:p w14:paraId="7AFB4409" w14:textId="77777777" w:rsidR="009C54CA" w:rsidRPr="00E834F4" w:rsidRDefault="009C54CA" w:rsidP="009C54CA">
      <w:pPr>
        <w:spacing w:line="480" w:lineRule="auto"/>
        <w:jc w:val="both"/>
      </w:pPr>
      <w:r w:rsidRPr="00E834F4">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834F4">
        <w:rPr>
          <w:vertAlign w:val="superscript"/>
        </w:rPr>
        <w:t>nd</w:t>
      </w:r>
      <w:r w:rsidRPr="00E834F4">
        <w:t xml:space="preserve"> Maccabees 12:38-45. The blood of the Lord James brings forth mercy in the Law forever in Psalms 21:7.        </w:t>
      </w:r>
    </w:p>
    <w:p w14:paraId="146E0CF3" w14:textId="77777777" w:rsidR="009C54CA" w:rsidRPr="00E834F4" w:rsidRDefault="009C54CA" w:rsidP="009C54CA">
      <w:pPr>
        <w:spacing w:line="480" w:lineRule="auto"/>
        <w:jc w:val="center"/>
        <w:rPr>
          <w:b/>
        </w:rPr>
      </w:pPr>
      <w:r w:rsidRPr="00E834F4">
        <w:rPr>
          <w:b/>
        </w:rPr>
        <w:t>The Lord James Christ’s Resurrection and Throne</w:t>
      </w:r>
    </w:p>
    <w:p w14:paraId="5CF38D88" w14:textId="77777777" w:rsidR="009C54CA" w:rsidRPr="00E834F4" w:rsidRDefault="009C54CA" w:rsidP="009C54CA">
      <w:pPr>
        <w:spacing w:line="480" w:lineRule="auto"/>
      </w:pPr>
      <w:r w:rsidRPr="00E834F4">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14:paraId="068990A6" w14:textId="77777777" w:rsidR="009C54CA" w:rsidRPr="00E834F4" w:rsidRDefault="009C54CA" w:rsidP="009C54CA">
      <w:pPr>
        <w:spacing w:line="480" w:lineRule="auto"/>
        <w:jc w:val="center"/>
        <w:rPr>
          <w:b/>
        </w:rPr>
      </w:pPr>
      <w:r w:rsidRPr="00E834F4">
        <w:rPr>
          <w:b/>
        </w:rPr>
        <w:t>THE LORD LUCIFER (THE LORD LUCIFER’S LADY OF KINGDOMS) WITH THE RANK OF GENERAL OR HIGHER FOR 40 YEARS [THIS IS IN BOOK ABOVE]</w:t>
      </w:r>
    </w:p>
    <w:p w14:paraId="667ED58B" w14:textId="77777777" w:rsidR="009C54CA" w:rsidRPr="00E834F4" w:rsidRDefault="009C54CA" w:rsidP="009C54CA">
      <w:pPr>
        <w:spacing w:line="480" w:lineRule="auto"/>
        <w:jc w:val="center"/>
        <w:rPr>
          <w:b/>
        </w:rPr>
      </w:pPr>
      <w:r w:rsidRPr="00E834F4">
        <w:rPr>
          <w:b/>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14:paraId="2AD319E7" w14:textId="77777777" w:rsidR="009C54CA" w:rsidRPr="00E834F4" w:rsidRDefault="009C54CA" w:rsidP="009C54CA">
      <w:pPr>
        <w:spacing w:line="480" w:lineRule="auto"/>
        <w:jc w:val="center"/>
        <w:rPr>
          <w:b/>
        </w:rPr>
      </w:pPr>
      <w:r w:rsidRPr="00E834F4">
        <w:rPr>
          <w:b/>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14:paraId="7F9575AD" w14:textId="77777777" w:rsidR="009C54CA" w:rsidRPr="00E834F4" w:rsidRDefault="009C54CA" w:rsidP="009C54CA">
      <w:pPr>
        <w:spacing w:before="240" w:line="480" w:lineRule="auto"/>
        <w:jc w:val="both"/>
      </w:pPr>
      <w:r w:rsidRPr="00E834F4">
        <w:t>The Lord Enoch’s name mainly means</w:t>
      </w:r>
      <w:r w:rsidRPr="00E834F4">
        <w:rPr>
          <w:b/>
        </w:rPr>
        <w:t xml:space="preserve"> “Initiated.” </w:t>
      </w:r>
      <w:r w:rsidRPr="00E834F4">
        <w:t xml:space="preserve">The Scripture references of the Lord Enoch is in Genesis 5:22-24; Hebrews 11:5; Sirach 44:16 &amp; Jude 14-15. The variations of the name is Hanokh, Hanok &amp; Idris.  </w:t>
      </w:r>
    </w:p>
    <w:p w14:paraId="23D067FC" w14:textId="77777777" w:rsidR="009C54CA" w:rsidRPr="00E834F4" w:rsidRDefault="009C54CA" w:rsidP="009C54CA">
      <w:pPr>
        <w:spacing w:before="240" w:line="480" w:lineRule="auto"/>
        <w:jc w:val="both"/>
      </w:pPr>
      <w:r w:rsidRPr="00E834F4">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14:paraId="0D31E506" w14:textId="77777777" w:rsidR="009C54CA" w:rsidRPr="00E834F4" w:rsidRDefault="009C54CA" w:rsidP="009C54CA">
      <w:pPr>
        <w:spacing w:before="240" w:line="480" w:lineRule="auto"/>
        <w:jc w:val="both"/>
      </w:pPr>
      <w:r w:rsidRPr="00E834F4">
        <w:t xml:space="preserve">This is because the Father Stephen Our Lord sees all acts &amp; all time equally, which is always Pentecost Sunday is proven in: </w:t>
      </w:r>
    </w:p>
    <w:p w14:paraId="4E2BCCAE" w14:textId="77777777" w:rsidR="009C54CA" w:rsidRPr="00E834F4" w:rsidRDefault="009C54CA" w:rsidP="009C54CA">
      <w:pPr>
        <w:jc w:val="both"/>
        <w:rPr>
          <w:i/>
        </w:rPr>
      </w:pPr>
      <w:r w:rsidRPr="00E834F4">
        <w:rPr>
          <w:i/>
        </w:rPr>
        <w:t>Father Stephen’s Time</w:t>
      </w:r>
    </w:p>
    <w:p w14:paraId="0157FD37" w14:textId="77777777" w:rsidR="009C54CA" w:rsidRPr="00E834F4" w:rsidRDefault="009C54CA" w:rsidP="009C54CA">
      <w:pPr>
        <w:jc w:val="both"/>
      </w:pPr>
      <w:r w:rsidRPr="00E834F4">
        <w:t>God’s timelessness in own being is in Job 36:26; Revelation 1:8, 4:8;  John 1:3, 8:58; Exodus 3:14; 1</w:t>
      </w:r>
      <w:r w:rsidRPr="00E834F4">
        <w:rPr>
          <w:vertAlign w:val="superscript"/>
        </w:rPr>
        <w:t>st</w:t>
      </w:r>
      <w:r w:rsidRPr="00E834F4">
        <w:t xml:space="preserve"> Corinthians 8:6; Colossians 1:16; Hebrews 1:2; Genesis 1:1 and Acts 1:6-7.   </w:t>
      </w:r>
    </w:p>
    <w:p w14:paraId="2799DDD4" w14:textId="77777777" w:rsidR="009C54CA" w:rsidRPr="00E834F4" w:rsidRDefault="009C54CA" w:rsidP="009C54CA">
      <w:pPr>
        <w:jc w:val="both"/>
        <w:rPr>
          <w:i/>
        </w:rPr>
      </w:pPr>
      <w:r w:rsidRPr="00E834F4">
        <w:rPr>
          <w:i/>
        </w:rPr>
        <w:t>God’s Time seen equally</w:t>
      </w:r>
    </w:p>
    <w:p w14:paraId="54DFE65B" w14:textId="77777777" w:rsidR="009C54CA" w:rsidRPr="00E834F4" w:rsidRDefault="009C54CA" w:rsidP="009C54CA">
      <w:pPr>
        <w:jc w:val="both"/>
      </w:pPr>
      <w:r w:rsidRPr="00E834F4">
        <w:t>His time does not change in 2</w:t>
      </w:r>
      <w:r w:rsidRPr="00E834F4">
        <w:rPr>
          <w:vertAlign w:val="superscript"/>
        </w:rPr>
        <w:t>nd</w:t>
      </w:r>
      <w:r w:rsidRPr="00E834F4">
        <w:t xml:space="preserve"> Peter 3:8; Psalm 90; Isaiah 45:21; 46:9-10 and Acts 1:6-8.</w:t>
      </w:r>
    </w:p>
    <w:p w14:paraId="2C951C52" w14:textId="77777777" w:rsidR="009C54CA" w:rsidRPr="00E834F4" w:rsidRDefault="009C54CA" w:rsidP="009C54CA">
      <w:pPr>
        <w:jc w:val="both"/>
        <w:rPr>
          <w:i/>
        </w:rPr>
      </w:pPr>
      <w:r w:rsidRPr="00E834F4">
        <w:rPr>
          <w:i/>
        </w:rPr>
        <w:t>God’s Unity</w:t>
      </w:r>
    </w:p>
    <w:p w14:paraId="6F6C3D1E" w14:textId="77777777" w:rsidR="009C54CA" w:rsidRPr="00E834F4" w:rsidRDefault="009C54CA" w:rsidP="009C54CA">
      <w:pPr>
        <w:jc w:val="both"/>
      </w:pPr>
      <w:r w:rsidRPr="00E834F4">
        <w:t>God is unified in 1</w:t>
      </w:r>
      <w:r w:rsidRPr="00E834F4">
        <w:rPr>
          <w:vertAlign w:val="superscript"/>
        </w:rPr>
        <w:t>st</w:t>
      </w:r>
      <w:r w:rsidRPr="00E834F4">
        <w:t xml:space="preserve"> John 1:5; 4:8; Isaiah 7:14; Mathew 1:23; Exodus 34:6-7 and Acts 7:59. </w:t>
      </w:r>
    </w:p>
    <w:p w14:paraId="2671A51B" w14:textId="77777777" w:rsidR="009C54CA" w:rsidRPr="00E834F4" w:rsidRDefault="009C54CA" w:rsidP="009C54CA">
      <w:pPr>
        <w:jc w:val="both"/>
        <w:rPr>
          <w:i/>
        </w:rPr>
      </w:pPr>
      <w:r w:rsidRPr="00E834F4">
        <w:rPr>
          <w:i/>
        </w:rPr>
        <w:t>God’s Limitations concerning Himself (God is the “Unlying God” in Titus 1:2 &amp; Hebrews 6:18)</w:t>
      </w:r>
    </w:p>
    <w:p w14:paraId="70D7C45D" w14:textId="77777777" w:rsidR="009C54CA" w:rsidRPr="00E834F4" w:rsidRDefault="009C54CA" w:rsidP="009C54CA">
      <w:pPr>
        <w:jc w:val="both"/>
      </w:pPr>
      <w:r w:rsidRPr="00E834F4">
        <w:t>God cannot look upon sin  in  Matthew  27:46; Mark 15:34, but good in Genesis 1; He  thinks no  evil in 1</w:t>
      </w:r>
      <w:r w:rsidRPr="00E834F4">
        <w:rPr>
          <w:vertAlign w:val="superscript"/>
        </w:rPr>
        <w:t>st</w:t>
      </w:r>
      <w:r w:rsidRPr="00E834F4">
        <w:t xml:space="preserve"> Corinthians 13:5 &amp; never lies in Romans 3:4; God can’t be tempted &amp; He tempts no  One in James 1:13 and God cannot deny Himself in 2</w:t>
      </w:r>
      <w:r w:rsidRPr="00E834F4">
        <w:rPr>
          <w:vertAlign w:val="superscript"/>
        </w:rPr>
        <w:t>nd</w:t>
      </w:r>
      <w:r w:rsidRPr="00E834F4">
        <w:t xml:space="preserve"> Timothy 2:13.  </w:t>
      </w:r>
    </w:p>
    <w:p w14:paraId="20950F89" w14:textId="77777777" w:rsidR="009C54CA" w:rsidRPr="00E834F4" w:rsidRDefault="009C54CA" w:rsidP="009C54CA">
      <w:pPr>
        <w:jc w:val="both"/>
        <w:rPr>
          <w:i/>
        </w:rPr>
      </w:pPr>
      <w:r w:rsidRPr="00E834F4">
        <w:rPr>
          <w:i/>
        </w:rPr>
        <w:t>God’s Sovereignty</w:t>
      </w:r>
    </w:p>
    <w:p w14:paraId="1181B60A" w14:textId="77777777" w:rsidR="009C54CA" w:rsidRPr="00E834F4" w:rsidRDefault="009C54CA" w:rsidP="009C54CA">
      <w:pPr>
        <w:jc w:val="both"/>
      </w:pPr>
      <w:r w:rsidRPr="00E834F4">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38316B1C" w14:textId="77777777" w:rsidR="009C54CA" w:rsidRPr="00E834F4" w:rsidRDefault="009C54CA" w:rsidP="009C54CA">
      <w:pPr>
        <w:spacing w:line="480" w:lineRule="auto"/>
        <w:jc w:val="center"/>
        <w:rPr>
          <w:b/>
        </w:rPr>
      </w:pPr>
      <w:r w:rsidRPr="00E834F4">
        <w:rPr>
          <w:b/>
        </w:rPr>
        <w:t xml:space="preserve">THE LORD ENOCH WITH THE ETERNAL RANK OF A 6 GOLD STAR GENERAL IS FOREVER AUTHORIZED BY HIS ETERNAL GENERAL ORDERS IS UNDER THE FATHER STEPHEN OUR LORD IN HEBREWS 7:17, 21 </w:t>
      </w:r>
    </w:p>
    <w:p w14:paraId="5AE6E3F7" w14:textId="77777777" w:rsidR="009C54CA" w:rsidRPr="00E834F4" w:rsidRDefault="009C54CA" w:rsidP="009C54CA">
      <w:pPr>
        <w:spacing w:line="480" w:lineRule="auto"/>
        <w:jc w:val="center"/>
        <w:rPr>
          <w:b/>
        </w:rPr>
      </w:pPr>
      <w:r w:rsidRPr="00E834F4">
        <w:rPr>
          <w:b/>
        </w:rPr>
        <w:t>The Lord Melchizedek’s Identity (ID)</w:t>
      </w:r>
    </w:p>
    <w:p w14:paraId="66C46FEB" w14:textId="77777777" w:rsidR="009C54CA" w:rsidRPr="00E834F4" w:rsidRDefault="009C54CA" w:rsidP="009C54CA">
      <w:pPr>
        <w:spacing w:line="480" w:lineRule="auto"/>
        <w:jc w:val="both"/>
      </w:pPr>
      <w:r w:rsidRPr="00E834F4">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34F4">
        <w:rPr>
          <w:vertAlign w:val="superscript"/>
        </w:rPr>
        <w:t>st</w:t>
      </w:r>
      <w:r w:rsidRPr="00E834F4">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34F4">
        <w:rPr>
          <w:vertAlign w:val="superscript"/>
        </w:rPr>
        <w:t>st</w:t>
      </w:r>
      <w:r w:rsidRPr="00E834F4">
        <w:t xml:space="preserve"> Chief of Police) of the Most High God [Ephesians 4:6]---Most Highest Father Stephen [2</w:t>
      </w:r>
      <w:r w:rsidRPr="00E834F4">
        <w:rPr>
          <w:vertAlign w:val="superscript"/>
        </w:rPr>
        <w:t>nd</w:t>
      </w:r>
      <w:r w:rsidRPr="00E834F4">
        <w:t xml:space="preserve"> Esdras 4:34] (Most Highest 6 Gold Star General) from the Most Highest Specialist to the Most Highest 6 Gold Star General which is 0 to 36 Rank Structures [US Army] concerns the Father Stephen [99.7% to 100% in Acts 7:57-8:3] in Genesis 14:18.</w:t>
      </w:r>
    </w:p>
    <w:p w14:paraId="19066782" w14:textId="77777777" w:rsidR="009C54CA" w:rsidRPr="00E834F4" w:rsidRDefault="009C54CA" w:rsidP="009C54CA">
      <w:pPr>
        <w:spacing w:line="480" w:lineRule="auto"/>
        <w:jc w:val="center"/>
        <w:rPr>
          <w:b/>
        </w:rPr>
      </w:pPr>
      <w:r w:rsidRPr="00E834F4">
        <w:rPr>
          <w:b/>
        </w:rPr>
        <w:t>The Problems of the Lord Melchizedek’s Earliest Roots being called the “Priest of God Most High”</w:t>
      </w:r>
    </w:p>
    <w:p w14:paraId="25BDB79A" w14:textId="77777777" w:rsidR="009C54CA" w:rsidRPr="00E834F4" w:rsidRDefault="009C54CA" w:rsidP="009C54CA">
      <w:pPr>
        <w:spacing w:line="480" w:lineRule="auto"/>
        <w:jc w:val="both"/>
      </w:pPr>
      <w:r w:rsidRPr="00E834F4">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34F4">
        <w:rPr>
          <w:vertAlign w:val="superscript"/>
        </w:rPr>
        <w:t>th</w:t>
      </w:r>
      <w:r w:rsidRPr="00E834F4">
        <w:t xml:space="preserve"> from the Lord Adam [lived 930 years &amp; died] &amp; the Lord Noah [lived 950 years &amp; died] is 10</w:t>
      </w:r>
      <w:r w:rsidRPr="00E834F4">
        <w:rPr>
          <w:vertAlign w:val="superscript"/>
        </w:rPr>
        <w:t>th</w:t>
      </w:r>
      <w:r w:rsidRPr="00E834F4">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7A394C75" w14:textId="77777777" w:rsidR="009C54CA" w:rsidRPr="00E834F4" w:rsidRDefault="009C54CA" w:rsidP="009C54CA">
      <w:pPr>
        <w:spacing w:line="480" w:lineRule="auto"/>
        <w:jc w:val="both"/>
      </w:pPr>
      <w:r w:rsidRPr="00E834F4">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03372995" w14:textId="77777777" w:rsidR="009C54CA" w:rsidRPr="00E834F4" w:rsidRDefault="009C54CA" w:rsidP="009C54CA">
      <w:pPr>
        <w:spacing w:line="480" w:lineRule="auto"/>
        <w:jc w:val="both"/>
      </w:pPr>
      <w:r w:rsidRPr="00E834F4">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34F4">
        <w:rPr>
          <w:vertAlign w:val="superscript"/>
        </w:rPr>
        <w:t>nd</w:t>
      </w:r>
      <w:r w:rsidRPr="00E834F4">
        <w:t xml:space="preserve"> Samuel 7:13, 16 &amp; 1</w:t>
      </w:r>
      <w:r w:rsidRPr="00E834F4">
        <w:rPr>
          <w:vertAlign w:val="superscript"/>
        </w:rPr>
        <w:t>st</w:t>
      </w:r>
      <w:r w:rsidRPr="00E834F4">
        <w:t xml:space="preserve"> Kings 1:37, 47. </w:t>
      </w:r>
    </w:p>
    <w:p w14:paraId="7642DD04" w14:textId="77777777" w:rsidR="009C54CA" w:rsidRPr="00E834F4" w:rsidRDefault="009C54CA" w:rsidP="009C54CA">
      <w:pPr>
        <w:spacing w:line="480" w:lineRule="auto"/>
        <w:jc w:val="both"/>
      </w:pPr>
      <w:r w:rsidRPr="00E834F4">
        <w:t xml:space="preserve">The Lord Melchizedek is mentioned in several of the Dead Sea Scrolls as a Precursor of the Righteous Ruling Messiah, and some of the documents link Him with the Archangel Michael, the Universal Champion of Righteousness. </w:t>
      </w:r>
    </w:p>
    <w:p w14:paraId="7E25E2E1" w14:textId="77777777" w:rsidR="009C54CA" w:rsidRPr="00E834F4" w:rsidRDefault="009C54CA" w:rsidP="009C54CA">
      <w:pPr>
        <w:spacing w:line="480" w:lineRule="auto"/>
        <w:jc w:val="both"/>
      </w:pPr>
      <w:r w:rsidRPr="00E834F4">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834F4">
        <w:rPr>
          <w:b/>
        </w:rPr>
        <w:t>Indestructible Endless Life</w:t>
      </w:r>
      <w:r w:rsidRPr="00E834F4">
        <w:t xml:space="preserve">” in Hebrews 7:15-16.     </w:t>
      </w:r>
    </w:p>
    <w:p w14:paraId="0E7DCF65" w14:textId="77777777" w:rsidR="009C54CA" w:rsidRPr="00E834F4" w:rsidRDefault="009C54CA" w:rsidP="009C54CA">
      <w:pPr>
        <w:spacing w:line="480" w:lineRule="auto"/>
        <w:jc w:val="both"/>
      </w:pPr>
      <w:r w:rsidRPr="00E834F4">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0B8A20B3" w14:textId="77777777" w:rsidR="009C54CA" w:rsidRPr="00E834F4" w:rsidRDefault="009C54CA" w:rsidP="009C54CA">
      <w:pPr>
        <w:spacing w:line="480" w:lineRule="auto"/>
        <w:jc w:val="center"/>
        <w:rPr>
          <w:b/>
        </w:rPr>
      </w:pPr>
      <w:r w:rsidRPr="00E834F4">
        <w:rPr>
          <w:b/>
        </w:rPr>
        <w:t>The 10% Tithe (Sacrifices, Offerings &amp; Spoils) to the Father Stephen by the Eternal General Order of the Lord Melchizedek</w:t>
      </w:r>
    </w:p>
    <w:p w14:paraId="4D151FAF" w14:textId="77777777" w:rsidR="009C54CA" w:rsidRPr="00E834F4" w:rsidRDefault="009C54CA" w:rsidP="009C54CA">
      <w:pPr>
        <w:spacing w:line="480" w:lineRule="auto"/>
        <w:jc w:val="both"/>
      </w:pPr>
      <w:r w:rsidRPr="00E834F4">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3E6D604E" w14:textId="77777777" w:rsidR="009C54CA" w:rsidRPr="00E834F4" w:rsidRDefault="009C54CA" w:rsidP="009C54CA">
      <w:pPr>
        <w:spacing w:line="480" w:lineRule="auto"/>
        <w:jc w:val="center"/>
        <w:rPr>
          <w:b/>
        </w:rPr>
      </w:pPr>
      <w:r w:rsidRPr="00E834F4">
        <w:rPr>
          <w:b/>
        </w:rPr>
        <w:t>The Office of the High Priest</w:t>
      </w:r>
    </w:p>
    <w:p w14:paraId="0514611D" w14:textId="77777777" w:rsidR="009C54CA" w:rsidRPr="00E834F4" w:rsidRDefault="009C54CA" w:rsidP="009C54CA">
      <w:pPr>
        <w:spacing w:line="480" w:lineRule="auto"/>
        <w:jc w:val="both"/>
      </w:pPr>
      <w:r w:rsidRPr="00E834F4">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34F4">
        <w:rPr>
          <w:vertAlign w:val="superscript"/>
        </w:rPr>
        <w:t>st</w:t>
      </w:r>
      <w:r w:rsidRPr="00E834F4">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34F4">
        <w:rPr>
          <w:vertAlign w:val="superscript"/>
        </w:rPr>
        <w:t>st</w:t>
      </w:r>
      <w:r w:rsidRPr="00E834F4">
        <w:t xml:space="preserve"> tabernacle &amp; then grew in the 1</w:t>
      </w:r>
      <w:r w:rsidRPr="00E834F4">
        <w:rPr>
          <w:vertAlign w:val="superscript"/>
        </w:rPr>
        <w:t>st</w:t>
      </w:r>
      <w:r w:rsidRPr="00E834F4">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34F4">
        <w:rPr>
          <w:b/>
        </w:rPr>
        <w:t>The Lord Yahweh’s Healing and the Medical Herbal Antidotes of the Holy Bible</w:t>
      </w:r>
      <w:r w:rsidRPr="00E834F4">
        <w:t>” and “</w:t>
      </w:r>
      <w:r w:rsidRPr="00E834F4">
        <w:rPr>
          <w:b/>
        </w:rPr>
        <w:t>The Lord Yahweh’s Healing and the Biblical Diseases in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Smoking in the Holy Bible</w:t>
      </w:r>
      <w:r w:rsidRPr="00E834F4">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34F4">
        <w:rPr>
          <w:vertAlign w:val="superscript"/>
        </w:rPr>
        <w:t>st</w:t>
      </w:r>
      <w:r w:rsidRPr="00E834F4">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&amp; His Own Truth in John 4:21-24.  </w:t>
      </w:r>
    </w:p>
    <w:p w14:paraId="79DE41AA" w14:textId="77777777" w:rsidR="009C54CA" w:rsidRPr="00E834F4" w:rsidRDefault="009C54CA" w:rsidP="009C54CA">
      <w:pPr>
        <w:spacing w:line="480" w:lineRule="auto"/>
        <w:jc w:val="center"/>
        <w:rPr>
          <w:b/>
        </w:rPr>
      </w:pPr>
      <w:r w:rsidRPr="00E834F4">
        <w:rPr>
          <w:b/>
        </w:rPr>
        <w:t>The 7 Complete General Orders of the Lord Melchizedek for All Creation</w:t>
      </w:r>
    </w:p>
    <w:p w14:paraId="5E8A166F" w14:textId="77777777" w:rsidR="009C54CA" w:rsidRPr="00E834F4" w:rsidRDefault="009C54CA" w:rsidP="009C54CA">
      <w:pPr>
        <w:spacing w:line="480" w:lineRule="auto"/>
        <w:jc w:val="both"/>
      </w:pPr>
      <w:r w:rsidRPr="00E834F4">
        <w:rPr>
          <w:rFonts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728B8DF1" w14:textId="77777777" w:rsidR="009C54CA" w:rsidRPr="00E834F4" w:rsidRDefault="009C54CA" w:rsidP="009C54CA">
      <w:pPr>
        <w:jc w:val="center"/>
        <w:rPr>
          <w:rFonts w:cstheme="minorHAnsi"/>
          <w:b/>
        </w:rPr>
      </w:pPr>
      <w:r w:rsidRPr="00E834F4">
        <w:rPr>
          <w:rFonts w:cstheme="minorHAnsi"/>
          <w:b/>
        </w:rPr>
        <w:t>The Worldly Law Armed Forces: The 30 Orders of the Lord Melchizedek (Giants)</w:t>
      </w:r>
    </w:p>
    <w:p w14:paraId="6ED14CC9" w14:textId="77777777" w:rsidR="009C54CA" w:rsidRPr="00E834F4" w:rsidRDefault="009C54CA" w:rsidP="009C54CA">
      <w:pPr>
        <w:spacing w:line="480" w:lineRule="auto"/>
        <w:jc w:val="both"/>
        <w:rPr>
          <w:rFonts w:cstheme="minorHAnsi"/>
        </w:rPr>
      </w:pPr>
      <w:r w:rsidRPr="00E834F4">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6E7BAD22" w14:textId="77777777" w:rsidR="009C54CA" w:rsidRPr="00E834F4" w:rsidRDefault="009C54CA" w:rsidP="009C54CA">
      <w:pPr>
        <w:jc w:val="center"/>
        <w:rPr>
          <w:rFonts w:cstheme="minorHAnsi"/>
          <w:b/>
        </w:rPr>
      </w:pPr>
      <w:r w:rsidRPr="00E834F4">
        <w:rPr>
          <w:rFonts w:cstheme="minorHAnsi"/>
          <w:b/>
        </w:rPr>
        <w:t>The Military Law Armed Forces: The 30 Orders of the Lord Melchizedek by Elohim (Dragon Hosts, Camps &amp; Armies)</w:t>
      </w:r>
    </w:p>
    <w:p w14:paraId="19ADE3C5" w14:textId="77777777" w:rsidR="009C54CA" w:rsidRPr="00E834F4" w:rsidRDefault="009C54CA" w:rsidP="009C54CA">
      <w:pPr>
        <w:jc w:val="center"/>
        <w:rPr>
          <w:rFonts w:cstheme="minorHAnsi"/>
          <w:b/>
        </w:rPr>
      </w:pPr>
      <w:r w:rsidRPr="00E834F4">
        <w:rPr>
          <w:rFonts w:cstheme="minorHAnsi"/>
          <w:b/>
        </w:rPr>
        <w:t>The Ministry of the Heavenly Soldiers (Dignitaries) with the 5 House Orders:</w:t>
      </w:r>
    </w:p>
    <w:p w14:paraId="3F07BE21" w14:textId="77777777" w:rsidR="009C54CA" w:rsidRPr="00E834F4" w:rsidRDefault="009C54CA" w:rsidP="009C54CA">
      <w:pPr>
        <w:spacing w:line="480" w:lineRule="auto"/>
        <w:jc w:val="both"/>
        <w:rPr>
          <w:rFonts w:cstheme="minorHAnsi"/>
        </w:rPr>
      </w:pPr>
      <w:r w:rsidRPr="00E834F4">
        <w:rPr>
          <w:rFonts w:cstheme="minorHAnsi"/>
        </w:rPr>
        <w:t>The Dragons called the Chalkydri called Phoenixes (Winged Dragons), The Dragons called the Angels (Sons of God), The Dragons called the Archangels, The Dragons called the Principalities &amp; The Dragons called the Rulers (Princedoms).</w:t>
      </w:r>
    </w:p>
    <w:p w14:paraId="2715CF5B" w14:textId="77777777" w:rsidR="009C54CA" w:rsidRPr="00E834F4" w:rsidRDefault="009C54CA" w:rsidP="009C54CA">
      <w:pPr>
        <w:jc w:val="center"/>
        <w:rPr>
          <w:rFonts w:cstheme="minorHAnsi"/>
          <w:b/>
        </w:rPr>
      </w:pPr>
      <w:r w:rsidRPr="00E834F4">
        <w:rPr>
          <w:rFonts w:cstheme="minorHAnsi"/>
          <w:b/>
        </w:rPr>
        <w:t>The Ministry of Heavenly Governors (Presidents) with the 7 City Orders:</w:t>
      </w:r>
    </w:p>
    <w:p w14:paraId="0AC0A7F5" w14:textId="77777777" w:rsidR="009C54CA" w:rsidRPr="00E834F4" w:rsidRDefault="009C54CA" w:rsidP="009C54CA">
      <w:pPr>
        <w:spacing w:line="480" w:lineRule="auto"/>
        <w:jc w:val="both"/>
        <w:rPr>
          <w:rFonts w:cstheme="minorHAnsi"/>
        </w:rPr>
      </w:pPr>
      <w:r w:rsidRPr="00E834F4">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1BF829F0" w14:textId="77777777" w:rsidR="009C54CA" w:rsidRPr="00E834F4" w:rsidRDefault="009C54CA" w:rsidP="009C54CA">
      <w:pPr>
        <w:jc w:val="center"/>
        <w:rPr>
          <w:rFonts w:cstheme="minorHAnsi"/>
          <w:b/>
        </w:rPr>
      </w:pPr>
      <w:r w:rsidRPr="00E834F4">
        <w:rPr>
          <w:rFonts w:cstheme="minorHAnsi"/>
          <w:b/>
        </w:rPr>
        <w:t>The Ministry of Heavenly Guardians (Protectors) with the 10 Kingdom Orders:</w:t>
      </w:r>
    </w:p>
    <w:p w14:paraId="1A6D9E0D" w14:textId="77777777" w:rsidR="009C54CA" w:rsidRPr="00E834F4" w:rsidRDefault="009C54CA" w:rsidP="009C54CA">
      <w:pPr>
        <w:spacing w:line="480" w:lineRule="auto"/>
        <w:jc w:val="both"/>
        <w:rPr>
          <w:rFonts w:cstheme="minorHAnsi"/>
        </w:rPr>
      </w:pPr>
      <w:r w:rsidRPr="00E834F4">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7A552599" w14:textId="77777777" w:rsidR="009C54CA" w:rsidRPr="00E834F4" w:rsidRDefault="009C54CA" w:rsidP="009C54CA">
      <w:pPr>
        <w:spacing w:after="0" w:line="240" w:lineRule="auto"/>
        <w:jc w:val="center"/>
        <w:rPr>
          <w:rFonts w:cstheme="minorHAnsi"/>
          <w:b/>
        </w:rPr>
      </w:pPr>
      <w:r w:rsidRPr="00E834F4">
        <w:rPr>
          <w:rFonts w:cstheme="minorHAnsi"/>
          <w:b/>
        </w:rPr>
        <w:t>The Ministry of the Heavenly Crown with the 2 Foundational Orders:</w:t>
      </w:r>
    </w:p>
    <w:p w14:paraId="2F90465C" w14:textId="77777777" w:rsidR="009C54CA" w:rsidRPr="00E834F4" w:rsidRDefault="009C54CA" w:rsidP="009C54CA">
      <w:pPr>
        <w:spacing w:after="0" w:line="240" w:lineRule="auto"/>
        <w:rPr>
          <w:rFonts w:cstheme="minorHAnsi"/>
        </w:rPr>
      </w:pPr>
    </w:p>
    <w:p w14:paraId="4CE800ED" w14:textId="77777777" w:rsidR="009C54CA" w:rsidRPr="00E834F4" w:rsidRDefault="009C54CA" w:rsidP="009C54CA">
      <w:pPr>
        <w:spacing w:after="0" w:line="240" w:lineRule="auto"/>
        <w:rPr>
          <w:rFonts w:cstheme="minorHAnsi"/>
        </w:rPr>
      </w:pPr>
      <w:r w:rsidRPr="00E834F4">
        <w:rPr>
          <w:rFonts w:cstheme="minorHAnsi"/>
        </w:rPr>
        <w:t>The Dragons called Chubby Ones &amp; The Dragons called Cherubim’s.</w:t>
      </w:r>
    </w:p>
    <w:p w14:paraId="7B786534" w14:textId="77777777" w:rsidR="009C54CA" w:rsidRPr="00E834F4" w:rsidRDefault="009C54CA" w:rsidP="009C54CA">
      <w:pPr>
        <w:spacing w:after="0" w:line="240" w:lineRule="auto"/>
        <w:rPr>
          <w:rFonts w:cstheme="minorHAnsi"/>
        </w:rPr>
      </w:pPr>
    </w:p>
    <w:p w14:paraId="54CF6550" w14:textId="77777777" w:rsidR="009C54CA" w:rsidRPr="00E834F4" w:rsidRDefault="009C54CA" w:rsidP="009C54CA">
      <w:pPr>
        <w:spacing w:after="0" w:line="240" w:lineRule="auto"/>
        <w:jc w:val="center"/>
        <w:rPr>
          <w:rFonts w:cstheme="minorHAnsi"/>
          <w:b/>
        </w:rPr>
      </w:pPr>
      <w:r w:rsidRPr="00E834F4">
        <w:rPr>
          <w:rFonts w:cstheme="minorHAnsi"/>
          <w:b/>
        </w:rPr>
        <w:t>The 6 Supreme Dragon Lordship Commands of the Lord Elohim in the 1 Rock Order:</w:t>
      </w:r>
    </w:p>
    <w:p w14:paraId="336E9DC8" w14:textId="77777777" w:rsidR="009C54CA" w:rsidRPr="00E834F4" w:rsidRDefault="009C54CA" w:rsidP="009C54CA">
      <w:pPr>
        <w:spacing w:after="0" w:line="240" w:lineRule="auto"/>
        <w:jc w:val="both"/>
        <w:rPr>
          <w:rFonts w:cstheme="minorHAnsi"/>
        </w:rPr>
      </w:pPr>
      <w:r w:rsidRPr="00E834F4">
        <w:rPr>
          <w:rFonts w:cstheme="minorHAnsi"/>
        </w:rPr>
        <w:t xml:space="preserve"> </w:t>
      </w:r>
    </w:p>
    <w:p w14:paraId="35A7D4D4" w14:textId="77777777" w:rsidR="009C54CA" w:rsidRPr="00E834F4" w:rsidRDefault="009C54CA" w:rsidP="009C54CA">
      <w:pPr>
        <w:spacing w:after="0" w:line="480" w:lineRule="auto"/>
        <w:jc w:val="both"/>
        <w:rPr>
          <w:rFonts w:cstheme="minorHAnsi"/>
        </w:rPr>
      </w:pPr>
      <w:r w:rsidRPr="00E834F4">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029C9453" w14:textId="77777777" w:rsidR="009C54CA" w:rsidRPr="00E834F4" w:rsidRDefault="009C54CA" w:rsidP="009C54CA">
      <w:pPr>
        <w:spacing w:after="0" w:line="480" w:lineRule="auto"/>
        <w:jc w:val="center"/>
        <w:rPr>
          <w:rFonts w:cstheme="minorHAnsi"/>
          <w:b/>
        </w:rPr>
      </w:pPr>
      <w:r w:rsidRPr="00E834F4">
        <w:rPr>
          <w:rFonts w:cstheme="minorHAnsi"/>
          <w:b/>
        </w:rPr>
        <w:t xml:space="preserve">The Law Enforcement Armed Forces: The 30 Orders of the Lord Melchizedek by EL (Law) </w:t>
      </w:r>
    </w:p>
    <w:p w14:paraId="4BF2D652" w14:textId="77777777" w:rsidR="009C54CA" w:rsidRPr="00E834F4" w:rsidRDefault="009C54CA" w:rsidP="009C54CA">
      <w:pPr>
        <w:spacing w:after="0" w:line="480" w:lineRule="auto"/>
        <w:jc w:val="both"/>
      </w:pPr>
      <w:r w:rsidRPr="00E834F4">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34F4">
        <w:rPr>
          <w:rFonts w:cstheme="minorHAnsi"/>
          <w:vertAlign w:val="superscript"/>
        </w:rPr>
        <w:t>nd</w:t>
      </w:r>
      <w:r w:rsidRPr="00E834F4">
        <w:rPr>
          <w:rFonts w:cstheme="minorHAnsi"/>
        </w:rPr>
        <w:t xml:space="preserve"> Greatest Command, The Law called the 1</w:t>
      </w:r>
      <w:r w:rsidRPr="00E834F4">
        <w:rPr>
          <w:rFonts w:cstheme="minorHAnsi"/>
          <w:vertAlign w:val="superscript"/>
        </w:rPr>
        <w:t>st</w:t>
      </w:r>
      <w:r w:rsidRPr="00E834F4">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3E14DB0A" w14:textId="77777777" w:rsidR="009C54CA" w:rsidRPr="00E834F4" w:rsidRDefault="009C54CA" w:rsidP="009C54CA">
      <w:pPr>
        <w:spacing w:line="480" w:lineRule="auto"/>
        <w:jc w:val="center"/>
        <w:rPr>
          <w:b/>
        </w:rPr>
      </w:pPr>
      <w:r w:rsidRPr="00E834F4">
        <w:rPr>
          <w:b/>
        </w:rPr>
        <w:t>The Eternal General Order of the Lord Melchizedek</w:t>
      </w:r>
    </w:p>
    <w:p w14:paraId="4123D18B" w14:textId="77777777" w:rsidR="009C54CA" w:rsidRPr="00E834F4" w:rsidRDefault="009C54CA" w:rsidP="009C54CA">
      <w:pPr>
        <w:spacing w:line="480" w:lineRule="auto"/>
        <w:jc w:val="both"/>
      </w:pPr>
      <w:r w:rsidRPr="00E834F4">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162AA335" w14:textId="77777777" w:rsidR="009C54CA" w:rsidRPr="00E834F4" w:rsidRDefault="009C54CA" w:rsidP="009C54CA">
      <w:pPr>
        <w:spacing w:line="480" w:lineRule="auto"/>
        <w:jc w:val="both"/>
      </w:pPr>
      <w:r w:rsidRPr="00E834F4">
        <w:t>The Lord Melchizedek’s Eternal General Order concerns every Eternal Creature who has died within the 1</w:t>
      </w:r>
      <w:r w:rsidRPr="00E834F4">
        <w:rPr>
          <w:vertAlign w:val="superscript"/>
        </w:rPr>
        <w:t>st</w:t>
      </w:r>
      <w:r w:rsidRPr="00E834F4">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834F4">
        <w:rPr>
          <w:vertAlign w:val="superscript"/>
        </w:rPr>
        <w:t>st</w:t>
      </w:r>
      <w:r w:rsidRPr="00E834F4">
        <w:t xml:space="preserve"> forty years is in Hebrews 11:5 concerning the Lord Enoch that will never die or experience death. This is because the Lord Enoch initially always pleased the Father Stephen in the 1</w:t>
      </w:r>
      <w:r w:rsidRPr="00E834F4">
        <w:rPr>
          <w:vertAlign w:val="superscript"/>
        </w:rPr>
        <w:t>st</w:t>
      </w:r>
      <w:r w:rsidRPr="00E834F4">
        <w:t xml:space="preserve"> 65 years [the fulfillment of the Lord James’ life &amp; stoning from 2BC-63AD] in His Single Realm in Genesis 5:21 and the Lord Enoch in Adam’s family line [the Lord Enoch is the 7</w:t>
      </w:r>
      <w:r w:rsidRPr="00E834F4">
        <w:rPr>
          <w:vertAlign w:val="superscript"/>
        </w:rPr>
        <w:t>th</w:t>
      </w:r>
      <w:r w:rsidRPr="00E834F4">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7CC3D655" w14:textId="77777777" w:rsidR="009C54CA" w:rsidRPr="00E834F4" w:rsidRDefault="009C54CA" w:rsidP="009C54CA">
      <w:pPr>
        <w:spacing w:line="480" w:lineRule="auto"/>
        <w:jc w:val="both"/>
      </w:pPr>
      <w:r w:rsidRPr="00E834F4">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834F4">
        <w:rPr>
          <w:vertAlign w:val="superscript"/>
        </w:rPr>
        <w:t>nd</w:t>
      </w:r>
      <w:r w:rsidRPr="00E834F4">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834F4">
        <w:rPr>
          <w:vertAlign w:val="superscript"/>
        </w:rPr>
        <w:t>st</w:t>
      </w:r>
      <w:r w:rsidRPr="00E834F4">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14:paraId="00026FEC" w14:textId="77777777" w:rsidR="009C54CA" w:rsidRPr="00E834F4" w:rsidRDefault="009C54CA" w:rsidP="009C54CA">
      <w:pPr>
        <w:spacing w:before="240" w:line="480" w:lineRule="auto"/>
        <w:jc w:val="both"/>
      </w:pPr>
      <w:r w:rsidRPr="00E834F4">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834F4">
        <w:rPr>
          <w:vertAlign w:val="superscript"/>
        </w:rPr>
        <w:t>th</w:t>
      </w:r>
      <w:r w:rsidRPr="00E834F4">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788C59B8" w14:textId="77777777" w:rsidR="009C54CA" w:rsidRPr="00E834F4" w:rsidRDefault="009C54CA" w:rsidP="009C54CA">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B5ACF66" w14:textId="77777777" w:rsidR="009C54CA" w:rsidRPr="00E834F4" w:rsidRDefault="009C54CA" w:rsidP="009C54CA">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w:t>
      </w:r>
    </w:p>
    <w:p w14:paraId="25D33E85" w14:textId="77777777" w:rsidR="009C54CA" w:rsidRPr="00E834F4" w:rsidRDefault="009C54CA" w:rsidP="009C54CA">
      <w:pPr>
        <w:spacing w:line="480" w:lineRule="auto"/>
        <w:jc w:val="both"/>
      </w:pPr>
      <w:r w:rsidRPr="00E834F4">
        <w:t>The white skin color Lord Enoch’s name also means “</w:t>
      </w:r>
      <w:r w:rsidRPr="00E834F4">
        <w:rPr>
          <w:b/>
        </w:rPr>
        <w:t>Pleased God in Lordship</w:t>
      </w:r>
      <w:r w:rsidRPr="00E834F4">
        <w:t>.” The Lord Stephen Christ (Anointed Yahweh in Lordship) of the Gospel of Acts will come back in the Spirit and Power of the Lord Enoch in John 8:58. The Lord Enoch’s Kingdom last for “</w:t>
      </w:r>
      <w:r w:rsidRPr="00E834F4">
        <w:rPr>
          <w:b/>
        </w:rPr>
        <w:t>Multi-Trillion Year Reign</w:t>
      </w:r>
      <w:r w:rsidRPr="00E834F4">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34F4">
        <w:rPr>
          <w:vertAlign w:val="superscript"/>
        </w:rPr>
        <w:t>nd</w:t>
      </w:r>
      <w:r w:rsidRPr="00E834F4">
        <w:t xml:space="preserve"> Man Yahweh. The Lord James is the 2</w:t>
      </w:r>
      <w:r w:rsidRPr="00E834F4">
        <w:rPr>
          <w:vertAlign w:val="superscript"/>
        </w:rPr>
        <w:t>nd</w:t>
      </w:r>
      <w:r w:rsidRPr="00E834F4">
        <w:t xml:space="preserve"> Man Lucifer. The Lord Jesus is the 2</w:t>
      </w:r>
      <w:r w:rsidRPr="00E834F4">
        <w:rPr>
          <w:vertAlign w:val="superscript"/>
        </w:rPr>
        <w:t>nd</w:t>
      </w:r>
      <w:r w:rsidRPr="00E834F4">
        <w:t xml:space="preserve"> Man Adam. The Lord John is the 2</w:t>
      </w:r>
      <w:r w:rsidRPr="00E834F4">
        <w:rPr>
          <w:vertAlign w:val="superscript"/>
        </w:rPr>
        <w:t>nd</w:t>
      </w:r>
      <w:r w:rsidRPr="00E834F4">
        <w:t xml:space="preserve"> Man Eve. The Lord Peter is the 2</w:t>
      </w:r>
      <w:r w:rsidRPr="00E834F4">
        <w:rPr>
          <w:vertAlign w:val="superscript"/>
        </w:rPr>
        <w:t>nd</w:t>
      </w:r>
      <w:r w:rsidRPr="00E834F4">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34122C37" w14:textId="77777777" w:rsidR="009C54CA" w:rsidRPr="00E834F4" w:rsidRDefault="009C54CA" w:rsidP="009C54CA">
      <w:pPr>
        <w:spacing w:line="480" w:lineRule="auto"/>
        <w:jc w:val="both"/>
      </w:pPr>
      <w:r w:rsidRPr="00E834F4">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The 1</w:t>
      </w:r>
      <w:r w:rsidRPr="00E834F4">
        <w:rPr>
          <w:vertAlign w:val="superscript"/>
        </w:rPr>
        <w:t>st</w:t>
      </w:r>
      <w:r w:rsidRPr="00E834F4">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834F4">
        <w:rPr>
          <w:vertAlign w:val="superscript"/>
        </w:rPr>
        <w:t>nd</w:t>
      </w:r>
      <w:r w:rsidRPr="00E834F4">
        <w:t xml:space="preserve"> chance (1</w:t>
      </w:r>
      <w:r w:rsidRPr="00E834F4">
        <w:rPr>
          <w:vertAlign w:val="superscript"/>
        </w:rPr>
        <w:t>st</w:t>
      </w:r>
      <w:r w:rsidRPr="00E834F4">
        <w:t xml:space="preserve"> Peter 3:18-22) to receive the Gospel Kingdom in Hell in 2</w:t>
      </w:r>
      <w:r w:rsidRPr="00E834F4">
        <w:rPr>
          <w:vertAlign w:val="superscript"/>
        </w:rPr>
        <w:t>nd</w:t>
      </w:r>
      <w:r w:rsidRPr="00E834F4">
        <w:t xml:space="preserve"> Peter 2:1-22. Then afterwards in the Book of Luke &amp; the Book of Acts only concerns the New Universe trying the be infiltrated by the Lordship of the Law the 2</w:t>
      </w:r>
      <w:r w:rsidRPr="00E834F4">
        <w:rPr>
          <w:vertAlign w:val="superscript"/>
        </w:rPr>
        <w:t>nd</w:t>
      </w:r>
      <w:r w:rsidRPr="00E834F4">
        <w:t xml:space="preserve"> time in the Lord Jesus Christ for 40 years from 5BC to 35AD in 1</w:t>
      </w:r>
      <w:r w:rsidRPr="00E834F4">
        <w:rPr>
          <w:vertAlign w:val="superscript"/>
        </w:rPr>
        <w:t>st</w:t>
      </w:r>
      <w:r w:rsidRPr="00E834F4">
        <w:t xml:space="preserve"> Corinthians 15:24-28 &amp; the Lord James Christ for 66 years from 3BC to 63AD in the Lordship of the Law at the closing of Acts &amp; the Lord Stephen Christ for 40 years from 5BC to 35AD is the End in 1</w:t>
      </w:r>
      <w:r w:rsidRPr="00E834F4">
        <w:rPr>
          <w:vertAlign w:val="superscript"/>
        </w:rPr>
        <w:t>st</w:t>
      </w:r>
      <w:r w:rsidRPr="00E834F4">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383700CA" w14:textId="77777777" w:rsidR="009C54CA" w:rsidRPr="00E834F4" w:rsidRDefault="009C54CA" w:rsidP="009C54CA">
      <w:pPr>
        <w:spacing w:line="480" w:lineRule="auto"/>
        <w:jc w:val="both"/>
      </w:pPr>
      <w:r w:rsidRPr="00E834F4">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834F4">
        <w:rPr>
          <w:vertAlign w:val="superscript"/>
        </w:rPr>
        <w:t>st</w:t>
      </w:r>
      <w:r w:rsidRPr="00E834F4">
        <w:t xml:space="preserve"> Chronicles 22:14 &amp; Acts 7:47-50.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312611D0" w14:textId="77777777" w:rsidR="009C54CA" w:rsidRPr="00E834F4" w:rsidRDefault="009C54CA" w:rsidP="009C54CA">
      <w:pPr>
        <w:spacing w:line="480" w:lineRule="auto"/>
        <w:jc w:val="both"/>
      </w:pPr>
      <w:r w:rsidRPr="00E834F4">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C861688" w14:textId="77777777" w:rsidR="009C54CA" w:rsidRPr="00E834F4" w:rsidRDefault="009C54CA" w:rsidP="009C54CA">
      <w:pPr>
        <w:spacing w:line="480" w:lineRule="auto"/>
        <w:jc w:val="center"/>
        <w:rPr>
          <w:b/>
        </w:rPr>
      </w:pPr>
      <w:r w:rsidRPr="00E834F4">
        <w:rPr>
          <w:b/>
        </w:rPr>
        <w:t>The Book of the Lord Enoch</w:t>
      </w:r>
    </w:p>
    <w:p w14:paraId="5F1B1B33" w14:textId="77777777" w:rsidR="009C54CA" w:rsidRPr="00E834F4" w:rsidRDefault="009C54CA" w:rsidP="009C54CA">
      <w:pPr>
        <w:spacing w:line="480" w:lineRule="auto"/>
        <w:jc w:val="both"/>
      </w:pPr>
      <w:r w:rsidRPr="00E834F4">
        <w:t>Enoch’s Book called the Book of Enoch or simply 1</w:t>
      </w:r>
      <w:r w:rsidRPr="00E834F4">
        <w:rPr>
          <w:vertAlign w:val="superscript"/>
        </w:rPr>
        <w:t>st</w:t>
      </w:r>
      <w:r w:rsidRPr="00E834F4">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834F4">
        <w:rPr>
          <w:vertAlign w:val="superscript"/>
        </w:rPr>
        <w:t>st</w:t>
      </w:r>
      <w:r w:rsidRPr="00E834F4">
        <w:t xml:space="preserve"> century. The content of the Book is divided into 5 sections. The Book of the Watchers in 1</w:t>
      </w:r>
      <w:r w:rsidRPr="00E834F4">
        <w:rPr>
          <w:vertAlign w:val="superscript"/>
        </w:rPr>
        <w:t>st</w:t>
      </w:r>
      <w:r w:rsidRPr="00E834F4">
        <w:t xml:space="preserve"> Enoch 1-36, the Book of the Parables of Enoch also called the Similitudes of Enoch in 1</w:t>
      </w:r>
      <w:r w:rsidRPr="00E834F4">
        <w:rPr>
          <w:vertAlign w:val="superscript"/>
        </w:rPr>
        <w:t>st</w:t>
      </w:r>
      <w:r w:rsidRPr="00E834F4">
        <w:t xml:space="preserve"> Enoch 37-71, The Astronomical Book also called the Book of the Luminaries or the Book of the Heavenly Luminaries in 1</w:t>
      </w:r>
      <w:r w:rsidRPr="00E834F4">
        <w:rPr>
          <w:vertAlign w:val="superscript"/>
        </w:rPr>
        <w:t>st</w:t>
      </w:r>
      <w:r w:rsidRPr="00E834F4">
        <w:t xml:space="preserve"> Enoch 72-82, The Book of Dream Visions also called the Book of Dreams or the Animal Apocalypse in 1</w:t>
      </w:r>
      <w:r w:rsidRPr="00E834F4">
        <w:rPr>
          <w:vertAlign w:val="superscript"/>
        </w:rPr>
        <w:t>st</w:t>
      </w:r>
      <w:r w:rsidRPr="00E834F4">
        <w:t xml:space="preserve"> Enoch 83-90 and the Epistle of Enoch or Enoch’s Testament in 1</w:t>
      </w:r>
      <w:r w:rsidRPr="00E834F4">
        <w:rPr>
          <w:vertAlign w:val="superscript"/>
        </w:rPr>
        <w:t>st</w:t>
      </w:r>
      <w:r w:rsidRPr="00E834F4">
        <w:t xml:space="preserve"> Enoch 91-105. The Epilogue or the Book of Noah in 1</w:t>
      </w:r>
      <w:r w:rsidRPr="00E834F4">
        <w:rPr>
          <w:vertAlign w:val="superscript"/>
        </w:rPr>
        <w:t>st</w:t>
      </w:r>
      <w:r w:rsidRPr="00E834F4">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834F4">
        <w:rPr>
          <w:b/>
        </w:rPr>
        <w:t>The Father Stephen Our Lord is the only Authority that Appoints All Godly Saintly Christian Lords and All Godly Saintly Christian Ladies</w:t>
      </w:r>
      <w:r w:rsidRPr="00E834F4">
        <w:t xml:space="preserve">.”     </w:t>
      </w:r>
    </w:p>
    <w:p w14:paraId="2DEF4B6B" w14:textId="77777777" w:rsidR="009C54CA" w:rsidRPr="00E834F4" w:rsidRDefault="009C54CA" w:rsidP="009C54CA">
      <w:pPr>
        <w:spacing w:line="480" w:lineRule="auto"/>
        <w:jc w:val="center"/>
        <w:rPr>
          <w:b/>
        </w:rPr>
      </w:pPr>
      <w:r w:rsidRPr="00E834F4">
        <w:rPr>
          <w:b/>
        </w:rPr>
        <w:t>The Lord Enoch’s Book on 1</w:t>
      </w:r>
      <w:r w:rsidRPr="00E834F4">
        <w:rPr>
          <w:b/>
          <w:vertAlign w:val="superscript"/>
        </w:rPr>
        <w:t>st</w:t>
      </w:r>
      <w:r w:rsidRPr="00E834F4">
        <w:rPr>
          <w:b/>
        </w:rPr>
        <w:t xml:space="preserve"> Enoch</w:t>
      </w:r>
    </w:p>
    <w:p w14:paraId="502D242F" w14:textId="77777777" w:rsidR="009C54CA" w:rsidRPr="00E834F4" w:rsidRDefault="009C54CA" w:rsidP="009C54CA">
      <w:pPr>
        <w:spacing w:line="480" w:lineRule="auto"/>
        <w:jc w:val="both"/>
      </w:pPr>
      <w:r w:rsidRPr="00E834F4">
        <w:t>The Book of 1</w:t>
      </w:r>
      <w:r w:rsidRPr="00E834F4">
        <w:rPr>
          <w:vertAlign w:val="superscript"/>
        </w:rPr>
        <w:t>st</w:t>
      </w:r>
      <w:r w:rsidRPr="00E834F4">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834F4">
        <w:rPr>
          <w:vertAlign w:val="superscript"/>
        </w:rPr>
        <w:t>st</w:t>
      </w:r>
      <w:r w:rsidRPr="00E834F4">
        <w:t xml:space="preserve"> Enoch. Both texts as shaped by an apocalyptic worldview that concerns good and evil, especially on the abuse of authority. Both Daniel chapter 7 &amp; 1</w:t>
      </w:r>
      <w:r w:rsidRPr="00E834F4">
        <w:rPr>
          <w:vertAlign w:val="superscript"/>
        </w:rPr>
        <w:t>st</w:t>
      </w:r>
      <w:r w:rsidRPr="00E834F4">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834F4">
        <w:rPr>
          <w:vertAlign w:val="superscript"/>
        </w:rPr>
        <w:t>st</w:t>
      </w:r>
      <w:r w:rsidRPr="00E834F4">
        <w:t xml:space="preserve"> Enoch 37-71 speak of a Son of Man. In Daniel 7:13; He is given authority over all peoples and Nations. In 1</w:t>
      </w:r>
      <w:r w:rsidRPr="00E834F4">
        <w:rPr>
          <w:vertAlign w:val="superscript"/>
        </w:rPr>
        <w:t>st</w:t>
      </w:r>
      <w:r w:rsidRPr="00E834F4">
        <w:t xml:space="preserve"> Enoch 71 He is righteous and all who are righteous will follow His path, endowed with His wisdom and access to eternal peace (security) &amp; eternal unity. Ezekiel 2:1 uses the term “Son of Man” by a reference for the Prophet &amp; 1</w:t>
      </w:r>
      <w:r w:rsidRPr="00E834F4">
        <w:rPr>
          <w:vertAlign w:val="superscript"/>
        </w:rPr>
        <w:t>st</w:t>
      </w:r>
      <w:r w:rsidRPr="00E834F4">
        <w:t xml:space="preserve"> Enoch does the same in 1</w:t>
      </w:r>
      <w:r w:rsidRPr="00E834F4">
        <w:rPr>
          <w:vertAlign w:val="superscript"/>
        </w:rPr>
        <w:t>st</w:t>
      </w:r>
      <w:r w:rsidRPr="00E834F4">
        <w:t xml:space="preserve"> Enoch 60:10. Ezekiel &amp; Isaiah both share the enthronement imagery that 1</w:t>
      </w:r>
      <w:r w:rsidRPr="00E834F4">
        <w:rPr>
          <w:vertAlign w:val="superscript"/>
        </w:rPr>
        <w:t>st</w:t>
      </w:r>
      <w:r w:rsidRPr="00E834F4">
        <w:t xml:space="preserve"> Enoch uses, as well as the transmission of authority from the Father Stephen to His Creatures. This is proven in Isaiah chapter 6; Ezekiel chapters 1, 2 &amp; 10. The NT parallels is in Jude 14-15 [100,000 of His Saints] &amp; 1</w:t>
      </w:r>
      <w:r w:rsidRPr="00E834F4">
        <w:rPr>
          <w:vertAlign w:val="superscript"/>
        </w:rPr>
        <w:t>st</w:t>
      </w:r>
      <w:r w:rsidRPr="00E834F4">
        <w:t xml:space="preserve"> Enoch 1:9 [10 Million of His Saints]. This means there is a higher level of accountability to the congregation that “</w:t>
      </w:r>
      <w:r w:rsidRPr="00E834F4">
        <w:rPr>
          <w:b/>
        </w:rPr>
        <w:t>two or three Witnesses</w:t>
      </w:r>
      <w:r w:rsidRPr="00E834F4">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834F4">
        <w:rPr>
          <w:vertAlign w:val="superscript"/>
        </w:rPr>
        <w:t>st</w:t>
      </w:r>
      <w:r w:rsidRPr="00E834F4">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834F4">
        <w:rPr>
          <w:vertAlign w:val="superscript"/>
        </w:rPr>
        <w:t>st</w:t>
      </w:r>
      <w:r w:rsidRPr="00E834F4">
        <w:t xml:space="preserve"> Enoch also parallels with the binding of the Lord Lucifer in Revelation 20:1-3 &amp; 1</w:t>
      </w:r>
      <w:r w:rsidRPr="00E834F4">
        <w:rPr>
          <w:vertAlign w:val="superscript"/>
        </w:rPr>
        <w:t>st</w:t>
      </w:r>
      <w:r w:rsidRPr="00E834F4">
        <w:t xml:space="preserve"> Enoch 10:11-12. The Son of Man language is often paralleled with the NT in Mark and also in Daniel.      </w:t>
      </w:r>
    </w:p>
    <w:p w14:paraId="6ED1F085" w14:textId="77777777" w:rsidR="009C54CA" w:rsidRPr="00E834F4" w:rsidRDefault="009C54CA" w:rsidP="009C54CA">
      <w:pPr>
        <w:spacing w:line="480" w:lineRule="auto"/>
        <w:jc w:val="center"/>
        <w:rPr>
          <w:b/>
        </w:rPr>
      </w:pPr>
      <w:r w:rsidRPr="00E834F4">
        <w:rPr>
          <w:b/>
        </w:rPr>
        <w:t>The Lord Enoch’s Book on 2</w:t>
      </w:r>
      <w:r w:rsidRPr="00E834F4">
        <w:rPr>
          <w:b/>
          <w:vertAlign w:val="superscript"/>
        </w:rPr>
        <w:t>nd</w:t>
      </w:r>
      <w:r w:rsidRPr="00E834F4">
        <w:rPr>
          <w:b/>
        </w:rPr>
        <w:t xml:space="preserve"> Enoch</w:t>
      </w:r>
    </w:p>
    <w:p w14:paraId="0705092B" w14:textId="77777777" w:rsidR="009C54CA" w:rsidRPr="00E834F4" w:rsidRDefault="009C54CA" w:rsidP="009C54CA">
      <w:pPr>
        <w:spacing w:line="480" w:lineRule="auto"/>
        <w:jc w:val="both"/>
      </w:pPr>
      <w:r w:rsidRPr="00E834F4">
        <w:t>The Book of 2</w:t>
      </w:r>
      <w:r w:rsidRPr="00E834F4">
        <w:rPr>
          <w:vertAlign w:val="superscript"/>
        </w:rPr>
        <w:t>nd</w:t>
      </w:r>
      <w:r w:rsidRPr="00E834F4">
        <w:t xml:space="preserve"> Enoch also known as the Slavonic Enoch or the Book of the Secrets of Enoch concerns Enoch’s life and dream. The Revelations of Enoch. The Prologue is in 2</w:t>
      </w:r>
      <w:r w:rsidRPr="00E834F4">
        <w:rPr>
          <w:vertAlign w:val="superscript"/>
        </w:rPr>
        <w:t>nd</w:t>
      </w:r>
      <w:r w:rsidRPr="00E834F4">
        <w:t xml:space="preserve"> Enoch chapters 1-2. The Ascension into the Heavens in 2</w:t>
      </w:r>
      <w:r w:rsidRPr="00E834F4">
        <w:rPr>
          <w:vertAlign w:val="superscript"/>
        </w:rPr>
        <w:t>nd</w:t>
      </w:r>
      <w:r w:rsidRPr="00E834F4">
        <w:t xml:space="preserve"> Enoch chapters 3-37. Enoch’s ascent to the 1</w:t>
      </w:r>
      <w:r w:rsidRPr="00E834F4">
        <w:rPr>
          <w:vertAlign w:val="superscript"/>
        </w:rPr>
        <w:t>st</w:t>
      </w:r>
      <w:r w:rsidRPr="00E834F4">
        <w:t xml:space="preserve"> Heaven. How Enoch was taken to the 2</w:t>
      </w:r>
      <w:r w:rsidRPr="00E834F4">
        <w:rPr>
          <w:vertAlign w:val="superscript"/>
        </w:rPr>
        <w:t>nd</w:t>
      </w:r>
      <w:r w:rsidRPr="00E834F4">
        <w:t xml:space="preserve"> Heaven. Of the Assumption of Enoch to the 3</w:t>
      </w:r>
      <w:r w:rsidRPr="00E834F4">
        <w:rPr>
          <w:vertAlign w:val="superscript"/>
        </w:rPr>
        <w:t>rd</w:t>
      </w:r>
      <w:r w:rsidRPr="00E834F4">
        <w:t xml:space="preserve"> Heaven. Showing Enoch the Place of the Righteous and Compassionate. Here they showed Enoch the Terrible place and Various Tortures. Here they took Enoch up to the 4</w:t>
      </w:r>
      <w:r w:rsidRPr="00E834F4">
        <w:rPr>
          <w:vertAlign w:val="superscript"/>
        </w:rPr>
        <w:t>th</w:t>
      </w:r>
      <w:r w:rsidRPr="00E834F4">
        <w:t xml:space="preserve"> Heaven, the course of Sun and Moon. Of the Marvelous Elements of the Sun. This is the Lunar Disposition. Enoch’s Ascent to the 5</w:t>
      </w:r>
      <w:r w:rsidRPr="00E834F4">
        <w:rPr>
          <w:vertAlign w:val="superscript"/>
        </w:rPr>
        <w:t>th</w:t>
      </w:r>
      <w:r w:rsidRPr="00E834F4">
        <w:t xml:space="preserve"> Heaven. Of the Taking of Enoch on the 6</w:t>
      </w:r>
      <w:r w:rsidRPr="00E834F4">
        <w:rPr>
          <w:vertAlign w:val="superscript"/>
        </w:rPr>
        <w:t>th</w:t>
      </w:r>
      <w:r w:rsidRPr="00E834F4">
        <w:t xml:space="preserve"> Heaven. Enoch in the 7</w:t>
      </w:r>
      <w:r w:rsidRPr="00E834F4">
        <w:rPr>
          <w:vertAlign w:val="superscript"/>
        </w:rPr>
        <w:t>th</w:t>
      </w:r>
      <w:r w:rsidRPr="00E834F4">
        <w:t xml:space="preserve"> Heaven. How the Angels left Enoch at the End of the 7</w:t>
      </w:r>
      <w:r w:rsidRPr="00E834F4">
        <w:rPr>
          <w:vertAlign w:val="superscript"/>
        </w:rPr>
        <w:t>th</w:t>
      </w:r>
      <w:r w:rsidRPr="00E834F4">
        <w:t xml:space="preserve"> Heaven. Enoch in the 8</w:t>
      </w:r>
      <w:r w:rsidRPr="00E834F4">
        <w:rPr>
          <w:vertAlign w:val="superscript"/>
        </w:rPr>
        <w:t>th</w:t>
      </w:r>
      <w:r w:rsidRPr="00E834F4">
        <w:t xml:space="preserve"> Heaven. Enoch in the 9</w:t>
      </w:r>
      <w:r w:rsidRPr="00E834F4">
        <w:rPr>
          <w:vertAlign w:val="superscript"/>
        </w:rPr>
        <w:t>th</w:t>
      </w:r>
      <w:r w:rsidRPr="00E834F4">
        <w:t xml:space="preserve"> Heaven. Enoch in the Tenth Heaven. How Enoch wrote 366 Books is in 2</w:t>
      </w:r>
      <w:r w:rsidRPr="00E834F4">
        <w:rPr>
          <w:vertAlign w:val="superscript"/>
        </w:rPr>
        <w:t>nd</w:t>
      </w:r>
      <w:r w:rsidRPr="00E834F4">
        <w:t xml:space="preserve"> Enoch 21:1-23:6. Enoch’s descent and instructions is in 2</w:t>
      </w:r>
      <w:r w:rsidRPr="00E834F4">
        <w:rPr>
          <w:vertAlign w:val="superscript"/>
        </w:rPr>
        <w:t>nd</w:t>
      </w:r>
      <w:r w:rsidRPr="00E834F4">
        <w:t xml:space="preserve"> Enoch chapters 38-66. Enoch’s ascent, the blessing of Methuselah and Nir, and the Birth of Methuselah is in 2</w:t>
      </w:r>
      <w:r w:rsidRPr="00E834F4">
        <w:rPr>
          <w:vertAlign w:val="superscript"/>
        </w:rPr>
        <w:t>nd</w:t>
      </w:r>
      <w:r w:rsidRPr="00E834F4">
        <w:t xml:space="preserve"> Enoch chapters 67-73. </w:t>
      </w:r>
    </w:p>
    <w:p w14:paraId="673D6AFE" w14:textId="77777777" w:rsidR="009C54CA" w:rsidRPr="00E834F4" w:rsidRDefault="009C54CA" w:rsidP="009C54CA">
      <w:pPr>
        <w:spacing w:line="480" w:lineRule="auto"/>
        <w:jc w:val="center"/>
        <w:rPr>
          <w:b/>
        </w:rPr>
      </w:pPr>
      <w:r w:rsidRPr="00E834F4">
        <w:rPr>
          <w:b/>
        </w:rPr>
        <w:t>The Lord Enoch’s Book on the Secrets of 2</w:t>
      </w:r>
      <w:r w:rsidRPr="00E834F4">
        <w:rPr>
          <w:b/>
          <w:vertAlign w:val="superscript"/>
        </w:rPr>
        <w:t>nd</w:t>
      </w:r>
      <w:r w:rsidRPr="00E834F4">
        <w:rPr>
          <w:b/>
        </w:rPr>
        <w:t xml:space="preserve"> Enoch</w:t>
      </w:r>
    </w:p>
    <w:p w14:paraId="3A3E9134" w14:textId="77777777" w:rsidR="009C54CA" w:rsidRPr="00E834F4" w:rsidRDefault="009C54CA" w:rsidP="009C54CA">
      <w:pPr>
        <w:spacing w:line="480" w:lineRule="auto"/>
        <w:jc w:val="both"/>
      </w:pPr>
      <w:r w:rsidRPr="00E834F4">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834F4">
        <w:rPr>
          <w:vertAlign w:val="superscript"/>
        </w:rPr>
        <w:t>nd</w:t>
      </w:r>
      <w:r w:rsidRPr="00E834F4">
        <w:t xml:space="preserve"> Enoch does not lean on Judaism, but mainly Christianity. In 2</w:t>
      </w:r>
      <w:r w:rsidRPr="00E834F4">
        <w:rPr>
          <w:vertAlign w:val="superscript"/>
        </w:rPr>
        <w:t>nd</w:t>
      </w:r>
      <w:r w:rsidRPr="00E834F4">
        <w:t xml:space="preserve"> Enoch, Enoch travels through the Heavens in 7 divisions. 1</w:t>
      </w:r>
      <w:r w:rsidRPr="00E834F4">
        <w:rPr>
          <w:vertAlign w:val="superscript"/>
        </w:rPr>
        <w:t>st</w:t>
      </w:r>
      <w:r w:rsidRPr="00E834F4">
        <w:t>, is in 2</w:t>
      </w:r>
      <w:r w:rsidRPr="00E834F4">
        <w:rPr>
          <w:vertAlign w:val="superscript"/>
        </w:rPr>
        <w:t>nd</w:t>
      </w:r>
      <w:r w:rsidRPr="00E834F4">
        <w:t xml:space="preserve"> Enoch 3:1-6:1, which contains storehouses of dew &amp; snow. 2</w:t>
      </w:r>
      <w:r w:rsidRPr="00E834F4">
        <w:rPr>
          <w:vertAlign w:val="superscript"/>
        </w:rPr>
        <w:t>nd</w:t>
      </w:r>
      <w:r w:rsidRPr="00E834F4">
        <w:t>, is in 2</w:t>
      </w:r>
      <w:r w:rsidRPr="00E834F4">
        <w:rPr>
          <w:vertAlign w:val="superscript"/>
        </w:rPr>
        <w:t>nd</w:t>
      </w:r>
      <w:r w:rsidRPr="00E834F4">
        <w:t xml:space="preserve"> Enoch 7:1-5, which is full of darkness and the sexual who awaits judgment. 3</w:t>
      </w:r>
      <w:r w:rsidRPr="00E834F4">
        <w:rPr>
          <w:vertAlign w:val="superscript"/>
        </w:rPr>
        <w:t>rd</w:t>
      </w:r>
      <w:r w:rsidRPr="00E834F4">
        <w:t>, is in 2</w:t>
      </w:r>
      <w:r w:rsidRPr="00E834F4">
        <w:rPr>
          <w:vertAlign w:val="superscript"/>
        </w:rPr>
        <w:t>nd</w:t>
      </w:r>
      <w:r w:rsidRPr="00E834F4">
        <w:t xml:space="preserve"> Enoch 8:1-9:1, which contains the Edenic Paradise that has been prepared for the righteous. 4</w:t>
      </w:r>
      <w:r w:rsidRPr="00E834F4">
        <w:rPr>
          <w:vertAlign w:val="superscript"/>
        </w:rPr>
        <w:t>th</w:t>
      </w:r>
      <w:r w:rsidRPr="00E834F4">
        <w:t>, is in 2</w:t>
      </w:r>
      <w:r w:rsidRPr="00E834F4">
        <w:rPr>
          <w:vertAlign w:val="superscript"/>
        </w:rPr>
        <w:t>nd</w:t>
      </w:r>
      <w:r w:rsidRPr="00E834F4">
        <w:t xml:space="preserve"> Enoch 11:1-17:1, which has the movements of the Heavenly Luminaries and Innumerable Heavenly Creatures. 5</w:t>
      </w:r>
      <w:r w:rsidRPr="00E834F4">
        <w:rPr>
          <w:vertAlign w:val="superscript"/>
        </w:rPr>
        <w:t>th</w:t>
      </w:r>
      <w:r w:rsidRPr="00E834F4">
        <w:t>, is in 2</w:t>
      </w:r>
      <w:r w:rsidRPr="00E834F4">
        <w:rPr>
          <w:vertAlign w:val="superscript"/>
        </w:rPr>
        <w:t>nd</w:t>
      </w:r>
      <w:r w:rsidRPr="00E834F4">
        <w:t xml:space="preserve"> Enoch 18:1-9, which are the Armies of the Grigori or the Watchers who had rejected the Father Stephen, by which these had taken Wives illegally and had sexual relations with them and followed the Lord Lucifer. 6</w:t>
      </w:r>
      <w:r w:rsidRPr="00E834F4">
        <w:rPr>
          <w:vertAlign w:val="superscript"/>
        </w:rPr>
        <w:t>th</w:t>
      </w:r>
      <w:r w:rsidRPr="00E834F4">
        <w:t>, is in 2</w:t>
      </w:r>
      <w:r w:rsidRPr="00E834F4">
        <w:rPr>
          <w:vertAlign w:val="superscript"/>
        </w:rPr>
        <w:t>nd</w:t>
      </w:r>
      <w:r w:rsidRPr="00E834F4">
        <w:t xml:space="preserve"> Enoch 19:1-6, which are the Archangels and the 7 groups of angels who supervised over creation. 7</w:t>
      </w:r>
      <w:r w:rsidRPr="00E834F4">
        <w:rPr>
          <w:vertAlign w:val="superscript"/>
        </w:rPr>
        <w:t>th</w:t>
      </w:r>
      <w:r w:rsidRPr="00E834F4">
        <w:t>, is in 2</w:t>
      </w:r>
      <w:r w:rsidRPr="00E834F4">
        <w:rPr>
          <w:vertAlign w:val="superscript"/>
        </w:rPr>
        <w:t>nd</w:t>
      </w:r>
      <w:r w:rsidRPr="00E834F4">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834F4">
        <w:rPr>
          <w:vertAlign w:val="superscript"/>
        </w:rPr>
        <w:t>nd</w:t>
      </w:r>
      <w:r w:rsidRPr="00E834F4">
        <w:t xml:space="preserve"> Enoch 24:1-33:12. The Instructions to pass on to His family for a faithful seed is in 2</w:t>
      </w:r>
      <w:r w:rsidRPr="00E834F4">
        <w:rPr>
          <w:vertAlign w:val="superscript"/>
        </w:rPr>
        <w:t>nd</w:t>
      </w:r>
      <w:r w:rsidRPr="00E834F4">
        <w:t xml:space="preserve"> Enoch 34:1-37:2. Enoch then descends back to Earth in order to instruct His Sons about Heaven &amp; ensure they remain faithful to the Father Stephen before He is taken again to Heaven is in 2</w:t>
      </w:r>
      <w:r w:rsidRPr="00E834F4">
        <w:rPr>
          <w:vertAlign w:val="superscript"/>
        </w:rPr>
        <w:t>nd</w:t>
      </w:r>
      <w:r w:rsidRPr="00E834F4">
        <w:t xml:space="preserve"> Enoch 38:1-67:3. The end of 2</w:t>
      </w:r>
      <w:r w:rsidRPr="00E834F4">
        <w:rPr>
          <w:vertAlign w:val="superscript"/>
        </w:rPr>
        <w:t>nd</w:t>
      </w:r>
      <w:r w:rsidRPr="00E834F4">
        <w:t xml:space="preserve"> Enoch focuses on Methuselah and Nir, a Son of Lamech in 2</w:t>
      </w:r>
      <w:r w:rsidRPr="00E834F4">
        <w:rPr>
          <w:vertAlign w:val="superscript"/>
        </w:rPr>
        <w:t>nd</w:t>
      </w:r>
      <w:r w:rsidRPr="00E834F4">
        <w:t xml:space="preserve"> Enoch 68:1-70:26. AS the book ends, Nir’s wife mysteriously becomes pregnant and dies, and as they prepare to bury Her, a child is born from Her, who is the Lord Melchizedek that bears the Seal of the Priesthood on His chest is in 2</w:t>
      </w:r>
      <w:r w:rsidRPr="00E834F4">
        <w:rPr>
          <w:vertAlign w:val="superscript"/>
        </w:rPr>
        <w:t>nd</w:t>
      </w:r>
      <w:r w:rsidRPr="00E834F4">
        <w:t xml:space="preserve"> Enoch 71:1-73:9. The NT Parallels is with Revelation chapter 4. The World of 2</w:t>
      </w:r>
      <w:r w:rsidRPr="00E834F4">
        <w:rPr>
          <w:vertAlign w:val="superscript"/>
        </w:rPr>
        <w:t>nd</w:t>
      </w:r>
      <w:r w:rsidRPr="00E834F4">
        <w:t xml:space="preserve"> Enoch describes 7,000 years and the 8</w:t>
      </w:r>
      <w:r w:rsidRPr="00E834F4">
        <w:rPr>
          <w:vertAlign w:val="superscript"/>
        </w:rPr>
        <w:t>th</w:t>
      </w:r>
      <w:r w:rsidRPr="00E834F4">
        <w:t xml:space="preserve"> is endless.              </w:t>
      </w:r>
    </w:p>
    <w:p w14:paraId="0D554632" w14:textId="77777777" w:rsidR="009C54CA" w:rsidRPr="00E834F4" w:rsidRDefault="009C54CA" w:rsidP="009C54CA">
      <w:pPr>
        <w:spacing w:line="480" w:lineRule="auto"/>
        <w:jc w:val="center"/>
        <w:rPr>
          <w:b/>
        </w:rPr>
      </w:pPr>
      <w:r w:rsidRPr="00E834F4">
        <w:rPr>
          <w:b/>
        </w:rPr>
        <w:t>The Lord Enoch’s Book on the Sefer Hekalot as 3</w:t>
      </w:r>
      <w:r w:rsidRPr="00E834F4">
        <w:rPr>
          <w:b/>
          <w:vertAlign w:val="superscript"/>
        </w:rPr>
        <w:t>rd</w:t>
      </w:r>
      <w:r w:rsidRPr="00E834F4">
        <w:rPr>
          <w:b/>
        </w:rPr>
        <w:t xml:space="preserve"> Enoch called the Book of Palaces</w:t>
      </w:r>
    </w:p>
    <w:p w14:paraId="1B729886" w14:textId="77777777" w:rsidR="009C54CA" w:rsidRPr="00E834F4" w:rsidRDefault="009C54CA" w:rsidP="009C54CA">
      <w:pPr>
        <w:spacing w:line="480" w:lineRule="auto"/>
        <w:jc w:val="both"/>
      </w:pPr>
      <w:r w:rsidRPr="00E834F4">
        <w:t>There is 48 chapters in the Book of Palaces and is claimed to be written by Rabbi Ishmael who lived 90AD to 135AD. He was a Tanna, a rabbinic sage whose writings are held in the Jewish Mishnah. In 3</w:t>
      </w:r>
      <w:r w:rsidRPr="00E834F4">
        <w:rPr>
          <w:vertAlign w:val="superscript"/>
        </w:rPr>
        <w:t>rd</w:t>
      </w:r>
      <w:r w:rsidRPr="00E834F4">
        <w:t xml:space="preserve"> Enoch, Enoch ascends to Heaven and is transformed into the Angel Metatron. Which Metraton refers to “</w:t>
      </w:r>
      <w:r w:rsidRPr="00E834F4">
        <w:rPr>
          <w:b/>
        </w:rPr>
        <w:t>The Lesser Yahweh</w:t>
      </w:r>
      <w:r w:rsidRPr="00E834F4">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834F4">
        <w:rPr>
          <w:vertAlign w:val="superscript"/>
        </w:rPr>
        <w:t>rd</w:t>
      </w:r>
      <w:r w:rsidRPr="00E834F4">
        <w:t xml:space="preserve"> Enoch 24, as well as the Father Stephen’s throne in Isaiah chapter 6. The NT Parallels is in 2</w:t>
      </w:r>
      <w:r w:rsidRPr="00E834F4">
        <w:rPr>
          <w:vertAlign w:val="superscript"/>
        </w:rPr>
        <w:t>nd</w:t>
      </w:r>
      <w:r w:rsidRPr="00E834F4">
        <w:t xml:space="preserve"> Corinthians chapter 12, also in Revelation the defined Relationship of the Universal Church &amp; the Father Stephen’s Kingdom of Lordship, while 3</w:t>
      </w:r>
      <w:r w:rsidRPr="00E834F4">
        <w:rPr>
          <w:vertAlign w:val="superscript"/>
        </w:rPr>
        <w:t>rd</w:t>
      </w:r>
      <w:r w:rsidRPr="00E834F4">
        <w:t xml:space="preserve"> Enoch 45 emphasizes the continuity with their history in the past and the Father Stephen’s promises in their future. 3</w:t>
      </w:r>
      <w:r w:rsidRPr="00E834F4">
        <w:rPr>
          <w:vertAlign w:val="superscript"/>
        </w:rPr>
        <w:t>rd</w:t>
      </w:r>
      <w:r w:rsidRPr="00E834F4">
        <w:t xml:space="preserve"> Enoch is a combination of apocalyptic and mystical/magical which points solely to Palestine or Babylon.       </w:t>
      </w:r>
    </w:p>
    <w:p w14:paraId="1652148A" w14:textId="77777777" w:rsidR="009C54CA" w:rsidRPr="00E834F4" w:rsidRDefault="009C54CA" w:rsidP="009C54CA">
      <w:pPr>
        <w:spacing w:line="480" w:lineRule="auto"/>
        <w:jc w:val="both"/>
      </w:pPr>
      <w:r w:rsidRPr="00E834F4">
        <w:t xml:space="preserve">The Lord Enoch a Good Example for Us Today. The Main thing that the Lord Enoch did was to please the Father Stephen always and to obey His commands. We should model this to be totally invincible from any eternal death. </w:t>
      </w:r>
    </w:p>
    <w:p w14:paraId="65EAAD06" w14:textId="77777777" w:rsidR="009C54CA" w:rsidRPr="00E834F4" w:rsidRDefault="009C54CA" w:rsidP="009C54CA">
      <w:pPr>
        <w:spacing w:line="480" w:lineRule="auto"/>
        <w:jc w:val="center"/>
        <w:rPr>
          <w:b/>
        </w:rPr>
      </w:pPr>
      <w:r w:rsidRPr="00E834F4">
        <w:rPr>
          <w:b/>
        </w:rPr>
        <w:t>THE LORD MELCHIZEDEK (THE LORD MELCHIZEDEK’S LADY OF KINGDOMS) WITH THE RANK OF A 6 GOLD STAR GENERAL IN THE ETERNAL ORDER WHICH IS FOREVER [IN THE BOOK ABOVE]</w:t>
      </w:r>
    </w:p>
    <w:p w14:paraId="76FCB68A" w14:textId="77777777" w:rsidR="009C54CA" w:rsidRPr="00E834F4" w:rsidRDefault="009C54CA" w:rsidP="009C54CA">
      <w:pPr>
        <w:spacing w:line="480" w:lineRule="auto"/>
        <w:jc w:val="center"/>
        <w:rPr>
          <w:b/>
        </w:rPr>
      </w:pPr>
      <w:r w:rsidRPr="00E834F4">
        <w:rPr>
          <w:b/>
        </w:rPr>
        <w:t>THE LORD SOLOMON (THE QUEEN OF SHEBA THE LADY OF KINGDOMS AS THE AFRICAN RACE) WITH THE RANK OF COLONEL OR HIGHER FOR 40 YEARS FROM 40 YEARS OF AGE TO 80 YEARS OF AGE</w:t>
      </w:r>
    </w:p>
    <w:p w14:paraId="57F3B388" w14:textId="77777777" w:rsidR="009C54CA" w:rsidRPr="00E834F4" w:rsidRDefault="009C54CA" w:rsidP="009C54CA">
      <w:pPr>
        <w:spacing w:line="480" w:lineRule="auto"/>
        <w:jc w:val="both"/>
      </w:pPr>
      <w:r w:rsidRPr="00E834F4">
        <w:t>The white skin color King Solomon’s name means “</w:t>
      </w:r>
      <w:r w:rsidRPr="00E834F4">
        <w:rPr>
          <w:b/>
        </w:rPr>
        <w:t>God is Crowned Peace</w:t>
      </w:r>
      <w:r w:rsidRPr="00E834F4">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834F4">
        <w:rPr>
          <w:vertAlign w:val="superscript"/>
        </w:rPr>
        <w:t>st</w:t>
      </w:r>
      <w:r w:rsidRPr="00E834F4">
        <w:t xml:space="preserve"> day to the 5</w:t>
      </w:r>
      <w:r w:rsidRPr="00E834F4">
        <w:rPr>
          <w:vertAlign w:val="superscript"/>
        </w:rPr>
        <w:t>th</w:t>
      </w:r>
      <w:r w:rsidRPr="00E834F4">
        <w:t xml:space="preserve"> day with the image likeness of the LORD, then Solomon being named on the 6</w:t>
      </w:r>
      <w:r w:rsidRPr="00E834F4">
        <w:rPr>
          <w:vertAlign w:val="superscript"/>
        </w:rPr>
        <w:t>th</w:t>
      </w:r>
      <w:r w:rsidRPr="00E834F4">
        <w:t xml:space="preserve"> day as Man and on the 7</w:t>
      </w:r>
      <w:r w:rsidRPr="00E834F4">
        <w:rPr>
          <w:vertAlign w:val="superscript"/>
        </w:rPr>
        <w:t>th</w:t>
      </w:r>
      <w:r w:rsidRPr="00E834F4">
        <w:t xml:space="preserve"> day He fell because of sexuality with His foreign wives concerning once by which all His family was killed, then on the 8</w:t>
      </w:r>
      <w:r w:rsidRPr="00E834F4">
        <w:rPr>
          <w:vertAlign w:val="superscript"/>
        </w:rPr>
        <w:t>th</w:t>
      </w:r>
      <w:r w:rsidRPr="00E834F4">
        <w:t xml:space="preserve"> day He was renamed.  </w:t>
      </w:r>
    </w:p>
    <w:p w14:paraId="3B3B5BB9" w14:textId="77777777" w:rsidR="009C54CA" w:rsidRPr="00E834F4" w:rsidRDefault="009C54CA" w:rsidP="009C54CA">
      <w:pPr>
        <w:spacing w:line="480" w:lineRule="auto"/>
        <w:jc w:val="both"/>
      </w:pPr>
      <w:r w:rsidRPr="00E834F4">
        <w:t>King Solomon’s Role in Scripture. King Solomon succeeded His Father David as Israel’s King and King Solomon’s Throne is considered a more exalted, majestic &amp; greater Throne than the Throne of King David in 1</w:t>
      </w:r>
      <w:r w:rsidRPr="00E834F4">
        <w:rPr>
          <w:vertAlign w:val="superscript"/>
        </w:rPr>
        <w:t>st</w:t>
      </w:r>
      <w:r w:rsidRPr="00E834F4">
        <w:t xml:space="preserve"> King 1:37, 47; 9:5 &amp; 2</w:t>
      </w:r>
      <w:r w:rsidRPr="00E834F4">
        <w:rPr>
          <w:vertAlign w:val="superscript"/>
        </w:rPr>
        <w:t>nd</w:t>
      </w:r>
      <w:r w:rsidRPr="00E834F4">
        <w:t xml:space="preserve"> Chronicles 7:18. The other accomplishments of King Solomon are that He spoke 3,000 proverbs, and His songs were 1,005. He also spoke of hyssop, trees, animals, birds, creepy things &amp; fish in 1</w:t>
      </w:r>
      <w:r w:rsidRPr="00E834F4">
        <w:rPr>
          <w:vertAlign w:val="superscript"/>
        </w:rPr>
        <w:t>st</w:t>
      </w:r>
      <w:r w:rsidRPr="00E834F4">
        <w:t xml:space="preserve"> Kings 4:32-33. </w:t>
      </w:r>
    </w:p>
    <w:p w14:paraId="6F3A9096" w14:textId="77777777" w:rsidR="009C54CA" w:rsidRPr="00E834F4" w:rsidRDefault="009C54CA" w:rsidP="009C54CA">
      <w:pPr>
        <w:spacing w:line="480" w:lineRule="auto"/>
        <w:jc w:val="both"/>
      </w:pPr>
      <w:r w:rsidRPr="00E834F4">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34C9B62A" w14:textId="77777777" w:rsidR="009C54CA" w:rsidRPr="00E834F4" w:rsidRDefault="009C54CA" w:rsidP="009C54CA">
      <w:pPr>
        <w:spacing w:line="480" w:lineRule="auto"/>
        <w:jc w:val="both"/>
      </w:pPr>
      <w:r w:rsidRPr="00E834F4">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395E43D9" w14:textId="77777777" w:rsidR="009C54CA" w:rsidRPr="00E834F4" w:rsidRDefault="009C54CA" w:rsidP="009C54CA">
      <w:pPr>
        <w:spacing w:line="480" w:lineRule="auto"/>
        <w:jc w:val="both"/>
      </w:pPr>
      <w:r w:rsidRPr="00E834F4">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705DA675" w14:textId="77777777" w:rsidR="009C54CA" w:rsidRPr="00E834F4" w:rsidRDefault="009C54CA" w:rsidP="009C54CA">
      <w:pPr>
        <w:spacing w:line="480" w:lineRule="auto"/>
        <w:jc w:val="both"/>
      </w:pPr>
      <w:r w:rsidRPr="00E834F4">
        <w:rPr>
          <w:b/>
        </w:rPr>
        <w:t xml:space="preserve">King Solomon’s Relationships: </w:t>
      </w:r>
      <w:r w:rsidRPr="00E834F4">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53C7D369" w14:textId="77777777" w:rsidR="009C54CA" w:rsidRPr="00E834F4" w:rsidRDefault="009C54CA" w:rsidP="009C54CA">
      <w:pPr>
        <w:spacing w:line="480" w:lineRule="auto"/>
        <w:jc w:val="both"/>
      </w:pPr>
      <w:r w:rsidRPr="00E834F4">
        <w:t>King Solomon asked for Wisdom in 1</w:t>
      </w:r>
      <w:r w:rsidRPr="00E834F4">
        <w:rPr>
          <w:vertAlign w:val="superscript"/>
        </w:rPr>
        <w:t>st</w:t>
      </w:r>
      <w:r w:rsidRPr="00E834F4">
        <w:t xml:space="preserve"> Kings chapter 3. And the very beginning of His reign, King Solomon “(agape) loved the Lord, walking in the statutes of His Father David” in 1</w:t>
      </w:r>
      <w:r w:rsidRPr="00E834F4">
        <w:rPr>
          <w:vertAlign w:val="superscript"/>
        </w:rPr>
        <w:t>st</w:t>
      </w:r>
      <w:r w:rsidRPr="00E834F4">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834F4">
        <w:rPr>
          <w:vertAlign w:val="superscript"/>
        </w:rPr>
        <w:t>st</w:t>
      </w:r>
      <w:r w:rsidRPr="00E834F4">
        <w:t xml:space="preserve"> Kings 3:9. This request pleased the Father Stephen, and the Father Stephen granted Him not only wisdom, but peace, wealth, the lives of His Enemies and long life as well. </w:t>
      </w:r>
    </w:p>
    <w:p w14:paraId="34063531" w14:textId="77777777" w:rsidR="009C54CA" w:rsidRPr="00E834F4" w:rsidRDefault="009C54CA" w:rsidP="009C54CA">
      <w:pPr>
        <w:spacing w:line="480" w:lineRule="auto"/>
        <w:jc w:val="both"/>
      </w:pPr>
      <w:r w:rsidRPr="00E834F4">
        <w:t>King Solomon dedicated the Temple in 1</w:t>
      </w:r>
      <w:r w:rsidRPr="00E834F4">
        <w:rPr>
          <w:vertAlign w:val="superscript"/>
        </w:rPr>
        <w:t>st</w:t>
      </w:r>
      <w:r w:rsidRPr="00E834F4">
        <w:t xml:space="preserve"> Kings chapter 8 &amp; 2</w:t>
      </w:r>
      <w:r w:rsidRPr="00E834F4">
        <w:rPr>
          <w:vertAlign w:val="superscript"/>
        </w:rPr>
        <w:t>nd</w:t>
      </w:r>
      <w:r w:rsidRPr="00E834F4">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834F4">
        <w:rPr>
          <w:vertAlign w:val="superscript"/>
        </w:rPr>
        <w:t>st</w:t>
      </w:r>
      <w:r w:rsidRPr="00E834F4">
        <w:t xml:space="preserve"> Kings 8:61.  </w:t>
      </w:r>
    </w:p>
    <w:p w14:paraId="6D336EAB" w14:textId="77777777" w:rsidR="009C54CA" w:rsidRPr="00E834F4" w:rsidRDefault="009C54CA" w:rsidP="009C54CA">
      <w:pPr>
        <w:spacing w:line="480" w:lineRule="auto"/>
        <w:jc w:val="both"/>
      </w:pPr>
      <w:r w:rsidRPr="00E834F4">
        <w:t>The Father Stephen’s second appearance to King Solomon in 1</w:t>
      </w:r>
      <w:r w:rsidRPr="00E834F4">
        <w:rPr>
          <w:vertAlign w:val="superscript"/>
        </w:rPr>
        <w:t>st</w:t>
      </w:r>
      <w:r w:rsidRPr="00E834F4">
        <w:t xml:space="preserve"> Kings chapter 9. After the dedication of the Temple, the Father Stephen appeared to King Solomon again, promising to bless the King if He continued to walk in His ways and live in godliness. </w:t>
      </w:r>
    </w:p>
    <w:p w14:paraId="6929761A" w14:textId="77777777" w:rsidR="009C54CA" w:rsidRPr="00E834F4" w:rsidRDefault="009C54CA" w:rsidP="009C54CA">
      <w:pPr>
        <w:spacing w:line="480" w:lineRule="auto"/>
        <w:jc w:val="both"/>
      </w:pPr>
      <w:r w:rsidRPr="00E834F4">
        <w:t>King Solomon’s Fall in 1</w:t>
      </w:r>
      <w:r w:rsidRPr="00E834F4">
        <w:rPr>
          <w:vertAlign w:val="superscript"/>
        </w:rPr>
        <w:t>st</w:t>
      </w:r>
      <w:r w:rsidRPr="00E834F4">
        <w:t xml:space="preserve"> Kings chapter 11. In King Solomon’s later years when He was old at about 80 years old, His Foreign Women that He married and Sexually Eros Loved “turned His heart after other Gods, and His heart was not loyal to the LORD His GOD” in 1</w:t>
      </w:r>
      <w:r w:rsidRPr="00E834F4">
        <w:rPr>
          <w:vertAlign w:val="superscript"/>
        </w:rPr>
        <w:t>st</w:t>
      </w:r>
      <w:r w:rsidRPr="00E834F4">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76A4B782" w14:textId="77777777" w:rsidR="009C54CA" w:rsidRPr="00E834F4" w:rsidRDefault="009C54CA" w:rsidP="009C54CA">
      <w:pPr>
        <w:spacing w:line="480" w:lineRule="auto"/>
        <w:jc w:val="both"/>
      </w:pPr>
      <w:r w:rsidRPr="00E834F4">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834F4">
        <w:rPr>
          <w:b/>
        </w:rPr>
        <w:t>God is Love and the Love in the Holy Bible</w:t>
      </w:r>
      <w:r w:rsidRPr="00E834F4">
        <w:t xml:space="preserve">.” </w:t>
      </w:r>
    </w:p>
    <w:p w14:paraId="2820DDEE" w14:textId="77777777" w:rsidR="009C54CA" w:rsidRPr="00E834F4" w:rsidRDefault="009C54CA" w:rsidP="009C54CA">
      <w:pPr>
        <w:spacing w:line="480" w:lineRule="auto"/>
        <w:jc w:val="both"/>
      </w:pPr>
      <w:r w:rsidRPr="00E834F4">
        <w:t>King Solomon’s Marriages and Public Policy in 1</w:t>
      </w:r>
      <w:r w:rsidRPr="00E834F4">
        <w:rPr>
          <w:vertAlign w:val="superscript"/>
        </w:rPr>
        <w:t>st</w:t>
      </w:r>
      <w:r w:rsidRPr="00E834F4">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In the Ancient World, normally treaties were sealed between Nations by their marriages in their royal houses. Many of King Solomon’s Wives, if not all were introduced into Israel by treaties. </w:t>
      </w:r>
    </w:p>
    <w:p w14:paraId="0FEEB5ED" w14:textId="77777777" w:rsidR="009C54CA" w:rsidRPr="00E834F4" w:rsidRDefault="009C54CA" w:rsidP="009C54CA">
      <w:pPr>
        <w:spacing w:line="480" w:lineRule="auto"/>
        <w:jc w:val="both"/>
      </w:pPr>
      <w:r w:rsidRPr="00E834F4">
        <w:t>King Solomon’s Holy Divine Love that turned into Sexual Eros Love for His Foreign Wives in 1</w:t>
      </w:r>
      <w:r w:rsidRPr="00E834F4">
        <w:rPr>
          <w:vertAlign w:val="superscript"/>
        </w:rPr>
        <w:t>st</w:t>
      </w:r>
      <w:r w:rsidRPr="00E834F4">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834F4">
        <w:rPr>
          <w:vertAlign w:val="superscript"/>
        </w:rPr>
        <w:t>st</w:t>
      </w:r>
      <w:r w:rsidRPr="00E834F4">
        <w:t xml:space="preserve"> King chapter 11 &amp; Nehemiah 13:25-27. The text says King Solomon “turned from the LORD GOD of Israel, who had appeared to Him twice” in 1</w:t>
      </w:r>
      <w:r w:rsidRPr="00E834F4">
        <w:rPr>
          <w:vertAlign w:val="superscript"/>
        </w:rPr>
        <w:t>st</w:t>
      </w:r>
      <w:r w:rsidRPr="00E834F4">
        <w:t xml:space="preserve"> Kings 11:9.</w:t>
      </w:r>
    </w:p>
    <w:p w14:paraId="53C5FCFE" w14:textId="77777777" w:rsidR="009C54CA" w:rsidRPr="00E834F4" w:rsidRDefault="009C54CA" w:rsidP="009C54CA">
      <w:pPr>
        <w:spacing w:line="480" w:lineRule="auto"/>
        <w:jc w:val="both"/>
      </w:pPr>
      <w:r w:rsidRPr="00E834F4">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6D878971" w14:textId="77777777" w:rsidR="009C54CA" w:rsidRPr="00E834F4" w:rsidRDefault="009C54CA" w:rsidP="009C54CA">
      <w:pPr>
        <w:spacing w:line="480" w:lineRule="auto"/>
        <w:jc w:val="both"/>
      </w:pPr>
      <w:r w:rsidRPr="00E834F4">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03B0A6D8" w14:textId="77777777" w:rsidR="009C54CA" w:rsidRPr="00E834F4" w:rsidRDefault="009C54CA" w:rsidP="009C54CA">
      <w:pPr>
        <w:spacing w:line="480" w:lineRule="auto"/>
        <w:jc w:val="center"/>
        <w:rPr>
          <w:b/>
        </w:rPr>
      </w:pPr>
      <w:r w:rsidRPr="00E834F4">
        <w:rPr>
          <w:b/>
        </w:rPr>
        <w:t>THE LORD JOB (THE LORD JOB’S LADY OF KINGDOMS) WITH THE RANK OF GENERAL OR HIGHER FOR 40 YEARS [IN THIS BOOK ABOVE]</w:t>
      </w:r>
    </w:p>
    <w:p w14:paraId="2AFD6A70" w14:textId="77777777" w:rsidR="009C54CA" w:rsidRPr="00E834F4" w:rsidRDefault="009C54CA" w:rsidP="009C54CA">
      <w:pPr>
        <w:spacing w:line="480" w:lineRule="auto"/>
        <w:jc w:val="center"/>
        <w:rPr>
          <w:b/>
        </w:rPr>
      </w:pPr>
      <w:r w:rsidRPr="00E834F4">
        <w:rPr>
          <w:b/>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14:paraId="56E9067B" w14:textId="77777777" w:rsidR="009C54CA" w:rsidRPr="00E834F4" w:rsidRDefault="009C54CA" w:rsidP="009C54CA">
      <w:pPr>
        <w:spacing w:line="480" w:lineRule="auto"/>
        <w:jc w:val="center"/>
        <w:rPr>
          <w:b/>
        </w:rPr>
      </w:pPr>
      <w:r w:rsidRPr="00E834F4">
        <w:rPr>
          <w:b/>
        </w:rPr>
        <w:t>The Lord Melchizedek’s Identity (ID)</w:t>
      </w:r>
    </w:p>
    <w:p w14:paraId="44AA7493" w14:textId="77777777" w:rsidR="009C54CA" w:rsidRPr="00E834F4" w:rsidRDefault="009C54CA" w:rsidP="009C54CA">
      <w:pPr>
        <w:spacing w:line="480" w:lineRule="auto"/>
        <w:jc w:val="both"/>
      </w:pPr>
      <w:r w:rsidRPr="00E834F4">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34F4">
        <w:rPr>
          <w:vertAlign w:val="superscript"/>
        </w:rPr>
        <w:t>st</w:t>
      </w:r>
      <w:r w:rsidRPr="00E834F4">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34F4">
        <w:rPr>
          <w:vertAlign w:val="superscript"/>
        </w:rPr>
        <w:t>st</w:t>
      </w:r>
      <w:r w:rsidRPr="00E834F4">
        <w:t xml:space="preserve"> Chief of Police) of the Most High God [Ephesians 4:6]---Most Highest Father Stephen [2</w:t>
      </w:r>
      <w:r w:rsidRPr="00E834F4">
        <w:rPr>
          <w:vertAlign w:val="superscript"/>
        </w:rPr>
        <w:t>nd</w:t>
      </w:r>
      <w:r w:rsidRPr="00E834F4">
        <w:t xml:space="preserve"> Esdras 4:34] (Most Highest 6 Gold Star General) from the Most Highest Specialist to the Most Highest 6 Gold Star General which is 0 to 36 Rank Structures [US Army] concerns the Father Stephen [99.7% to 100% in Acts 7:57-8:3] in Genesis 14:18.</w:t>
      </w:r>
    </w:p>
    <w:p w14:paraId="5A4707B6" w14:textId="77777777" w:rsidR="009C54CA" w:rsidRPr="00E834F4" w:rsidRDefault="009C54CA" w:rsidP="009C54CA">
      <w:pPr>
        <w:spacing w:line="480" w:lineRule="auto"/>
        <w:jc w:val="center"/>
        <w:rPr>
          <w:b/>
        </w:rPr>
      </w:pPr>
      <w:r w:rsidRPr="00E834F4">
        <w:rPr>
          <w:b/>
        </w:rPr>
        <w:t>The Problems of the Lord Melchizedek’s Earliest Roots being called the “Priest of God Most High”</w:t>
      </w:r>
    </w:p>
    <w:p w14:paraId="71FFC8ED" w14:textId="77777777" w:rsidR="009C54CA" w:rsidRPr="00E834F4" w:rsidRDefault="009C54CA" w:rsidP="009C54CA">
      <w:pPr>
        <w:spacing w:line="480" w:lineRule="auto"/>
        <w:jc w:val="both"/>
      </w:pPr>
      <w:r w:rsidRPr="00E834F4">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34F4">
        <w:rPr>
          <w:vertAlign w:val="superscript"/>
        </w:rPr>
        <w:t>th</w:t>
      </w:r>
      <w:r w:rsidRPr="00E834F4">
        <w:t xml:space="preserve"> from the Lord Adam [lived 930 years &amp; died] &amp; the Lord Noah [lived 950 years &amp; died] is 10</w:t>
      </w:r>
      <w:r w:rsidRPr="00E834F4">
        <w:rPr>
          <w:vertAlign w:val="superscript"/>
        </w:rPr>
        <w:t>th</w:t>
      </w:r>
      <w:r w:rsidRPr="00E834F4">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7CCC16F1" w14:textId="77777777" w:rsidR="009C54CA" w:rsidRPr="00E834F4" w:rsidRDefault="009C54CA" w:rsidP="009C54CA">
      <w:pPr>
        <w:spacing w:line="480" w:lineRule="auto"/>
        <w:jc w:val="both"/>
      </w:pPr>
      <w:r w:rsidRPr="00E834F4">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3C991CA7" w14:textId="77777777" w:rsidR="009C54CA" w:rsidRPr="00E834F4" w:rsidRDefault="009C54CA" w:rsidP="009C54CA">
      <w:pPr>
        <w:spacing w:line="480" w:lineRule="auto"/>
        <w:jc w:val="both"/>
      </w:pPr>
      <w:r w:rsidRPr="00E834F4">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34F4">
        <w:rPr>
          <w:vertAlign w:val="superscript"/>
        </w:rPr>
        <w:t>nd</w:t>
      </w:r>
      <w:r w:rsidRPr="00E834F4">
        <w:t xml:space="preserve"> Samuel 7:13, 16 &amp; 1</w:t>
      </w:r>
      <w:r w:rsidRPr="00E834F4">
        <w:rPr>
          <w:vertAlign w:val="superscript"/>
        </w:rPr>
        <w:t>st</w:t>
      </w:r>
      <w:r w:rsidRPr="00E834F4">
        <w:t xml:space="preserve"> Kings 1:37, 47. </w:t>
      </w:r>
    </w:p>
    <w:p w14:paraId="58ED0B4F" w14:textId="77777777" w:rsidR="009C54CA" w:rsidRPr="00E834F4" w:rsidRDefault="009C54CA" w:rsidP="009C54CA">
      <w:pPr>
        <w:spacing w:line="480" w:lineRule="auto"/>
        <w:jc w:val="both"/>
      </w:pPr>
      <w:r w:rsidRPr="00E834F4">
        <w:t xml:space="preserve">The Lord Melchizedek is mentioned in several of the Dead Sea Scrolls as a Precursor of the Righteous Ruling Messiah, and some of the documents link Him with the Archangel Michael, the Universal Champion of Righteousness. </w:t>
      </w:r>
    </w:p>
    <w:p w14:paraId="18D7AAF8" w14:textId="77777777" w:rsidR="009C54CA" w:rsidRPr="00E834F4" w:rsidRDefault="009C54CA" w:rsidP="009C54CA">
      <w:pPr>
        <w:spacing w:line="480" w:lineRule="auto"/>
        <w:jc w:val="both"/>
      </w:pPr>
      <w:r w:rsidRPr="00E834F4">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834F4">
        <w:rPr>
          <w:b/>
        </w:rPr>
        <w:t>Indestructible Endless Life</w:t>
      </w:r>
      <w:r w:rsidRPr="00E834F4">
        <w:t xml:space="preserve">” in Hebrews 7:15-16.     </w:t>
      </w:r>
    </w:p>
    <w:p w14:paraId="24C6BAB2" w14:textId="77777777" w:rsidR="009C54CA" w:rsidRPr="00E834F4" w:rsidRDefault="009C54CA" w:rsidP="009C54CA">
      <w:pPr>
        <w:spacing w:line="480" w:lineRule="auto"/>
        <w:jc w:val="both"/>
      </w:pPr>
      <w:r w:rsidRPr="00E834F4">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76F506E4" w14:textId="77777777" w:rsidR="009C54CA" w:rsidRPr="00E834F4" w:rsidRDefault="009C54CA" w:rsidP="009C54CA">
      <w:pPr>
        <w:spacing w:line="480" w:lineRule="auto"/>
        <w:jc w:val="center"/>
        <w:rPr>
          <w:b/>
        </w:rPr>
      </w:pPr>
      <w:r w:rsidRPr="00E834F4">
        <w:rPr>
          <w:b/>
        </w:rPr>
        <w:t>The 10% Tithe (Sacrifices, Offerings &amp; Spoils) to the Father Stephen by the Eternal General Order of the Lord Melchizedek</w:t>
      </w:r>
    </w:p>
    <w:p w14:paraId="31165CEE" w14:textId="77777777" w:rsidR="009C54CA" w:rsidRPr="00E834F4" w:rsidRDefault="009C54CA" w:rsidP="009C54CA">
      <w:pPr>
        <w:spacing w:line="480" w:lineRule="auto"/>
        <w:jc w:val="both"/>
      </w:pPr>
      <w:r w:rsidRPr="00E834F4">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41F7D2EE" w14:textId="77777777" w:rsidR="009C54CA" w:rsidRPr="00E834F4" w:rsidRDefault="009C54CA" w:rsidP="009C54CA">
      <w:pPr>
        <w:spacing w:line="480" w:lineRule="auto"/>
        <w:jc w:val="center"/>
        <w:rPr>
          <w:b/>
        </w:rPr>
      </w:pPr>
      <w:r w:rsidRPr="00E834F4">
        <w:rPr>
          <w:b/>
        </w:rPr>
        <w:t>The Office of the High Priest</w:t>
      </w:r>
    </w:p>
    <w:p w14:paraId="5B63BE57" w14:textId="77777777" w:rsidR="009C54CA" w:rsidRPr="00E834F4" w:rsidRDefault="009C54CA" w:rsidP="009C54CA">
      <w:pPr>
        <w:spacing w:line="480" w:lineRule="auto"/>
        <w:jc w:val="both"/>
      </w:pPr>
      <w:r w:rsidRPr="00E834F4">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34F4">
        <w:rPr>
          <w:vertAlign w:val="superscript"/>
        </w:rPr>
        <w:t>st</w:t>
      </w:r>
      <w:r w:rsidRPr="00E834F4">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34F4">
        <w:rPr>
          <w:vertAlign w:val="superscript"/>
        </w:rPr>
        <w:t>st</w:t>
      </w:r>
      <w:r w:rsidRPr="00E834F4">
        <w:t xml:space="preserve"> tabernacle &amp; then grew in the 1</w:t>
      </w:r>
      <w:r w:rsidRPr="00E834F4">
        <w:rPr>
          <w:vertAlign w:val="superscript"/>
        </w:rPr>
        <w:t>st</w:t>
      </w:r>
      <w:r w:rsidRPr="00E834F4">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34F4">
        <w:rPr>
          <w:b/>
        </w:rPr>
        <w:t>The Lord Yahweh’s Healing and the Medical Herbal Antidotes of the Holy Bible</w:t>
      </w:r>
      <w:r w:rsidRPr="00E834F4">
        <w:t>” and “</w:t>
      </w:r>
      <w:r w:rsidRPr="00E834F4">
        <w:rPr>
          <w:b/>
        </w:rPr>
        <w:t>The Lord Yahweh’s Healing and the Biblical Diseases in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Smoking in the Holy Bible</w:t>
      </w:r>
      <w:r w:rsidRPr="00E834F4">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34F4">
        <w:rPr>
          <w:vertAlign w:val="superscript"/>
        </w:rPr>
        <w:t>st</w:t>
      </w:r>
      <w:r w:rsidRPr="00E834F4">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&amp; His Own Truth in John 4:21-24.  </w:t>
      </w:r>
    </w:p>
    <w:p w14:paraId="1C89ED32" w14:textId="77777777" w:rsidR="009C54CA" w:rsidRPr="00E834F4" w:rsidRDefault="009C54CA" w:rsidP="009C54CA">
      <w:pPr>
        <w:spacing w:line="480" w:lineRule="auto"/>
        <w:jc w:val="center"/>
        <w:rPr>
          <w:b/>
        </w:rPr>
      </w:pPr>
      <w:r w:rsidRPr="00E834F4">
        <w:rPr>
          <w:b/>
        </w:rPr>
        <w:t>The 7 Complete General Orders of the Lord Melchizedek for All Creation</w:t>
      </w:r>
    </w:p>
    <w:p w14:paraId="725D459E" w14:textId="77777777" w:rsidR="009C54CA" w:rsidRPr="00E834F4" w:rsidRDefault="009C54CA" w:rsidP="009C54CA">
      <w:pPr>
        <w:spacing w:line="480" w:lineRule="auto"/>
        <w:jc w:val="both"/>
      </w:pPr>
      <w:r w:rsidRPr="00E834F4">
        <w:rPr>
          <w:rFonts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7F44AFE9" w14:textId="77777777" w:rsidR="009C54CA" w:rsidRPr="00E834F4" w:rsidRDefault="009C54CA" w:rsidP="009C54CA">
      <w:pPr>
        <w:jc w:val="center"/>
        <w:rPr>
          <w:rFonts w:cstheme="minorHAnsi"/>
          <w:b/>
        </w:rPr>
      </w:pPr>
      <w:r w:rsidRPr="00E834F4">
        <w:rPr>
          <w:rFonts w:cstheme="minorHAnsi"/>
          <w:b/>
        </w:rPr>
        <w:t>The Worldly Law Armed Forces: The 30 Orders of the Lord Melchizedek (Giants)</w:t>
      </w:r>
    </w:p>
    <w:p w14:paraId="091D850B" w14:textId="77777777" w:rsidR="009C54CA" w:rsidRPr="00E834F4" w:rsidRDefault="009C54CA" w:rsidP="009C54CA">
      <w:pPr>
        <w:spacing w:line="480" w:lineRule="auto"/>
        <w:jc w:val="both"/>
        <w:rPr>
          <w:rFonts w:cstheme="minorHAnsi"/>
        </w:rPr>
      </w:pPr>
      <w:r w:rsidRPr="00E834F4">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4C85B32A" w14:textId="77777777" w:rsidR="009C54CA" w:rsidRPr="00E834F4" w:rsidRDefault="009C54CA" w:rsidP="009C54CA">
      <w:pPr>
        <w:jc w:val="center"/>
        <w:rPr>
          <w:rFonts w:cstheme="minorHAnsi"/>
          <w:b/>
        </w:rPr>
      </w:pPr>
      <w:r w:rsidRPr="00E834F4">
        <w:rPr>
          <w:rFonts w:cstheme="minorHAnsi"/>
          <w:b/>
        </w:rPr>
        <w:t>The Military Law Armed Forces: The 30 Orders of the Lord Melchizedek by Elohim (Dragon Hosts, Camps &amp; Armies)</w:t>
      </w:r>
    </w:p>
    <w:p w14:paraId="403726A1" w14:textId="77777777" w:rsidR="009C54CA" w:rsidRPr="00E834F4" w:rsidRDefault="009C54CA" w:rsidP="009C54CA">
      <w:pPr>
        <w:jc w:val="center"/>
        <w:rPr>
          <w:rFonts w:cstheme="minorHAnsi"/>
          <w:b/>
        </w:rPr>
      </w:pPr>
      <w:r w:rsidRPr="00E834F4">
        <w:rPr>
          <w:rFonts w:cstheme="minorHAnsi"/>
          <w:b/>
        </w:rPr>
        <w:t>The Ministry of the Heavenly Soldiers (Dignitaries) with the 5 House Orders:</w:t>
      </w:r>
    </w:p>
    <w:p w14:paraId="1ED1B632" w14:textId="77777777" w:rsidR="009C54CA" w:rsidRPr="00E834F4" w:rsidRDefault="009C54CA" w:rsidP="009C54CA">
      <w:pPr>
        <w:spacing w:line="480" w:lineRule="auto"/>
        <w:jc w:val="both"/>
        <w:rPr>
          <w:rFonts w:cstheme="minorHAnsi"/>
        </w:rPr>
      </w:pPr>
      <w:r w:rsidRPr="00E834F4">
        <w:rPr>
          <w:rFonts w:cstheme="minorHAnsi"/>
        </w:rPr>
        <w:t>The Dragons called the Chalkydri called Phoenixes (Winged Dragons), The Dragons called the Angels (Sons of God), The Dragons called the Archangels, The Dragons called the Principalities &amp; The Dragons called the Rulers (Princedoms).</w:t>
      </w:r>
    </w:p>
    <w:p w14:paraId="6E476F7B" w14:textId="77777777" w:rsidR="009C54CA" w:rsidRPr="00E834F4" w:rsidRDefault="009C54CA" w:rsidP="009C54CA">
      <w:pPr>
        <w:jc w:val="center"/>
        <w:rPr>
          <w:rFonts w:cstheme="minorHAnsi"/>
          <w:b/>
        </w:rPr>
      </w:pPr>
      <w:r w:rsidRPr="00E834F4">
        <w:rPr>
          <w:rFonts w:cstheme="minorHAnsi"/>
          <w:b/>
        </w:rPr>
        <w:t>The Ministry of Heavenly Governors (Presidents) with the 7 City Orders:</w:t>
      </w:r>
    </w:p>
    <w:p w14:paraId="458CC149" w14:textId="77777777" w:rsidR="009C54CA" w:rsidRPr="00E834F4" w:rsidRDefault="009C54CA" w:rsidP="009C54CA">
      <w:pPr>
        <w:spacing w:line="480" w:lineRule="auto"/>
        <w:jc w:val="both"/>
        <w:rPr>
          <w:rFonts w:cstheme="minorHAnsi"/>
        </w:rPr>
      </w:pPr>
      <w:r w:rsidRPr="00E834F4">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43DFF43F" w14:textId="77777777" w:rsidR="009C54CA" w:rsidRPr="00E834F4" w:rsidRDefault="009C54CA" w:rsidP="009C54CA">
      <w:pPr>
        <w:jc w:val="center"/>
        <w:rPr>
          <w:rFonts w:cstheme="minorHAnsi"/>
          <w:b/>
        </w:rPr>
      </w:pPr>
      <w:r w:rsidRPr="00E834F4">
        <w:rPr>
          <w:rFonts w:cstheme="minorHAnsi"/>
          <w:b/>
        </w:rPr>
        <w:t>The Ministry of Heavenly Guardians (Protectors) with the 10 Kingdom Orders:</w:t>
      </w:r>
    </w:p>
    <w:p w14:paraId="01A9EFDB" w14:textId="77777777" w:rsidR="009C54CA" w:rsidRPr="00E834F4" w:rsidRDefault="009C54CA" w:rsidP="009C54CA">
      <w:pPr>
        <w:spacing w:line="480" w:lineRule="auto"/>
        <w:jc w:val="both"/>
        <w:rPr>
          <w:rFonts w:cstheme="minorHAnsi"/>
        </w:rPr>
      </w:pPr>
      <w:r w:rsidRPr="00E834F4">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6F63454D" w14:textId="77777777" w:rsidR="009C54CA" w:rsidRPr="00E834F4" w:rsidRDefault="009C54CA" w:rsidP="009C54CA">
      <w:pPr>
        <w:spacing w:after="0" w:line="240" w:lineRule="auto"/>
        <w:jc w:val="center"/>
        <w:rPr>
          <w:rFonts w:cstheme="minorHAnsi"/>
          <w:b/>
        </w:rPr>
      </w:pPr>
      <w:r w:rsidRPr="00E834F4">
        <w:rPr>
          <w:rFonts w:cstheme="minorHAnsi"/>
          <w:b/>
        </w:rPr>
        <w:t>The Ministry of the Heavenly Crown with the 2 Foundational Orders:</w:t>
      </w:r>
    </w:p>
    <w:p w14:paraId="4E668346" w14:textId="77777777" w:rsidR="009C54CA" w:rsidRPr="00E834F4" w:rsidRDefault="009C54CA" w:rsidP="009C54CA">
      <w:pPr>
        <w:spacing w:after="0" w:line="240" w:lineRule="auto"/>
        <w:rPr>
          <w:rFonts w:cstheme="minorHAnsi"/>
        </w:rPr>
      </w:pPr>
    </w:p>
    <w:p w14:paraId="4DC6F3D0" w14:textId="77777777" w:rsidR="009C54CA" w:rsidRPr="00E834F4" w:rsidRDefault="009C54CA" w:rsidP="009C54CA">
      <w:pPr>
        <w:spacing w:after="0" w:line="240" w:lineRule="auto"/>
        <w:rPr>
          <w:rFonts w:cstheme="minorHAnsi"/>
        </w:rPr>
      </w:pPr>
      <w:r w:rsidRPr="00E834F4">
        <w:rPr>
          <w:rFonts w:cstheme="minorHAnsi"/>
        </w:rPr>
        <w:t>The Dragons called Chubby Ones &amp; The Dragons called Cherubim’s.</w:t>
      </w:r>
    </w:p>
    <w:p w14:paraId="6484552B" w14:textId="77777777" w:rsidR="009C54CA" w:rsidRPr="00E834F4" w:rsidRDefault="009C54CA" w:rsidP="009C54CA">
      <w:pPr>
        <w:spacing w:after="0" w:line="240" w:lineRule="auto"/>
        <w:rPr>
          <w:rFonts w:cstheme="minorHAnsi"/>
        </w:rPr>
      </w:pPr>
    </w:p>
    <w:p w14:paraId="43C42DF5" w14:textId="77777777" w:rsidR="009C54CA" w:rsidRPr="00E834F4" w:rsidRDefault="009C54CA" w:rsidP="009C54CA">
      <w:pPr>
        <w:spacing w:after="0" w:line="240" w:lineRule="auto"/>
        <w:jc w:val="center"/>
        <w:rPr>
          <w:rFonts w:cstheme="minorHAnsi"/>
          <w:b/>
        </w:rPr>
      </w:pPr>
      <w:r w:rsidRPr="00E834F4">
        <w:rPr>
          <w:rFonts w:cstheme="minorHAnsi"/>
          <w:b/>
        </w:rPr>
        <w:t>The 6 Supreme Dragon Lordship Commands of the Lord Elohim in the 1 Rock Order:</w:t>
      </w:r>
    </w:p>
    <w:p w14:paraId="5823F9F4" w14:textId="77777777" w:rsidR="009C54CA" w:rsidRPr="00E834F4" w:rsidRDefault="009C54CA" w:rsidP="009C54CA">
      <w:pPr>
        <w:spacing w:after="0" w:line="240" w:lineRule="auto"/>
        <w:jc w:val="both"/>
        <w:rPr>
          <w:rFonts w:cstheme="minorHAnsi"/>
        </w:rPr>
      </w:pPr>
      <w:r w:rsidRPr="00E834F4">
        <w:rPr>
          <w:rFonts w:cstheme="minorHAnsi"/>
        </w:rPr>
        <w:t xml:space="preserve"> </w:t>
      </w:r>
    </w:p>
    <w:p w14:paraId="7738D955" w14:textId="77777777" w:rsidR="009C54CA" w:rsidRPr="00E834F4" w:rsidRDefault="009C54CA" w:rsidP="009C54CA">
      <w:pPr>
        <w:spacing w:after="0" w:line="480" w:lineRule="auto"/>
        <w:jc w:val="both"/>
        <w:rPr>
          <w:rFonts w:cstheme="minorHAnsi"/>
        </w:rPr>
      </w:pPr>
      <w:r w:rsidRPr="00E834F4">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5AF68DF5" w14:textId="77777777" w:rsidR="009C54CA" w:rsidRPr="00E834F4" w:rsidRDefault="009C54CA" w:rsidP="009C54CA">
      <w:pPr>
        <w:spacing w:after="0" w:line="480" w:lineRule="auto"/>
        <w:jc w:val="center"/>
        <w:rPr>
          <w:rFonts w:cstheme="minorHAnsi"/>
          <w:b/>
        </w:rPr>
      </w:pPr>
      <w:r w:rsidRPr="00E834F4">
        <w:rPr>
          <w:rFonts w:cstheme="minorHAnsi"/>
          <w:b/>
        </w:rPr>
        <w:t xml:space="preserve">The Law Enforcement Armed Forces: The 30 Orders of the Lord Melchizedek by EL (Law) </w:t>
      </w:r>
    </w:p>
    <w:p w14:paraId="3FB0E86A" w14:textId="77777777" w:rsidR="009C54CA" w:rsidRPr="00E834F4" w:rsidRDefault="009C54CA" w:rsidP="009C54CA">
      <w:pPr>
        <w:spacing w:after="0" w:line="480" w:lineRule="auto"/>
        <w:jc w:val="both"/>
      </w:pPr>
      <w:r w:rsidRPr="00E834F4">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34F4">
        <w:rPr>
          <w:rFonts w:cstheme="minorHAnsi"/>
          <w:vertAlign w:val="superscript"/>
        </w:rPr>
        <w:t>nd</w:t>
      </w:r>
      <w:r w:rsidRPr="00E834F4">
        <w:rPr>
          <w:rFonts w:cstheme="minorHAnsi"/>
        </w:rPr>
        <w:t xml:space="preserve"> Greatest Command, The Law called the 1</w:t>
      </w:r>
      <w:r w:rsidRPr="00E834F4">
        <w:rPr>
          <w:rFonts w:cstheme="minorHAnsi"/>
          <w:vertAlign w:val="superscript"/>
        </w:rPr>
        <w:t>st</w:t>
      </w:r>
      <w:r w:rsidRPr="00E834F4">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00D10061" w14:textId="77777777" w:rsidR="009C54CA" w:rsidRPr="00E834F4" w:rsidRDefault="009C54CA" w:rsidP="009C54CA">
      <w:pPr>
        <w:spacing w:line="480" w:lineRule="auto"/>
        <w:jc w:val="center"/>
        <w:rPr>
          <w:b/>
        </w:rPr>
      </w:pPr>
      <w:r w:rsidRPr="00E834F4">
        <w:rPr>
          <w:b/>
        </w:rPr>
        <w:t>The Eternal General Order of the Lord Melchizedek</w:t>
      </w:r>
    </w:p>
    <w:p w14:paraId="6D0842DB" w14:textId="77777777" w:rsidR="009C54CA" w:rsidRPr="00E834F4" w:rsidRDefault="009C54CA" w:rsidP="009C54CA">
      <w:pPr>
        <w:spacing w:line="480" w:lineRule="auto"/>
        <w:jc w:val="both"/>
      </w:pPr>
      <w:r w:rsidRPr="00E834F4">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70F9BF8C" w14:textId="77777777" w:rsidR="009C54CA" w:rsidRPr="00E834F4" w:rsidRDefault="009C54CA" w:rsidP="009C54CA">
      <w:pPr>
        <w:spacing w:line="480" w:lineRule="auto"/>
        <w:jc w:val="both"/>
      </w:pPr>
      <w:r w:rsidRPr="00E834F4">
        <w:t>The Lord Melchizedek’s Eternal General Order concerns every Eternal Creature who has died within the 1</w:t>
      </w:r>
      <w:r w:rsidRPr="00E834F4">
        <w:rPr>
          <w:vertAlign w:val="superscript"/>
        </w:rPr>
        <w:t>st</w:t>
      </w:r>
      <w:r w:rsidRPr="00E834F4">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834F4">
        <w:rPr>
          <w:vertAlign w:val="superscript"/>
        </w:rPr>
        <w:t>st</w:t>
      </w:r>
      <w:r w:rsidRPr="00E834F4">
        <w:t xml:space="preserve"> forty years is in Hebrews 11:5 concerning the Lord Enoch that will never die or experience death. This is because the Lord Enoch initially always pleased the Father Stephen in the 1</w:t>
      </w:r>
      <w:r w:rsidRPr="00E834F4">
        <w:rPr>
          <w:vertAlign w:val="superscript"/>
        </w:rPr>
        <w:t>st</w:t>
      </w:r>
      <w:r w:rsidRPr="00E834F4">
        <w:t xml:space="preserve"> 65 years [the fulfillment of the Lord James’ life &amp; stoning from 2BC-63AD] in His Single Realm in Genesis 5:21 and the Lord Enoch in Adam’s family line [the Lord Enoch is the 7</w:t>
      </w:r>
      <w:r w:rsidRPr="00E834F4">
        <w:rPr>
          <w:vertAlign w:val="superscript"/>
        </w:rPr>
        <w:t>th</w:t>
      </w:r>
      <w:r w:rsidRPr="00E834F4">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38364A22" w14:textId="77777777" w:rsidR="009C54CA" w:rsidRPr="00E834F4" w:rsidRDefault="009C54CA" w:rsidP="009C54CA">
      <w:pPr>
        <w:spacing w:line="480" w:lineRule="auto"/>
        <w:jc w:val="both"/>
        <w:rPr>
          <w:b/>
        </w:rPr>
      </w:pPr>
      <w:r w:rsidRPr="00E834F4">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14:paraId="15C6BFF6" w14:textId="77777777" w:rsidR="009C54CA" w:rsidRPr="00E834F4" w:rsidRDefault="009C54CA" w:rsidP="009C54CA">
      <w:pPr>
        <w:spacing w:line="480" w:lineRule="auto"/>
        <w:jc w:val="center"/>
        <w:rPr>
          <w:b/>
        </w:rPr>
      </w:pPr>
      <w:r w:rsidRPr="00E834F4">
        <w:rPr>
          <w:b/>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14:paraId="04BF1065" w14:textId="77777777" w:rsidR="009C54CA" w:rsidRPr="00E834F4" w:rsidRDefault="009C54CA" w:rsidP="009C54CA">
      <w:pPr>
        <w:spacing w:line="480" w:lineRule="auto"/>
        <w:jc w:val="both"/>
      </w:pPr>
      <w:r w:rsidRPr="00E834F4">
        <w:t>There is a certain Crown simply named Stephen in Acts 6:5, 8-9; 7:59; 8:2; 11:19; 22:20. The name represents 7 times &amp; is the perfect number of completion in Revelation &amp; Permissible Magic. This refers to Stephen being named on the 1</w:t>
      </w:r>
      <w:r w:rsidRPr="00E834F4">
        <w:rPr>
          <w:vertAlign w:val="superscript"/>
        </w:rPr>
        <w:t>st</w:t>
      </w:r>
      <w:r w:rsidRPr="00E834F4">
        <w:t xml:space="preserve"> day to the 6</w:t>
      </w:r>
      <w:r w:rsidRPr="00E834F4">
        <w:rPr>
          <w:vertAlign w:val="superscript"/>
        </w:rPr>
        <w:t>th</w:t>
      </w:r>
      <w:r w:rsidRPr="00E834F4">
        <w:t xml:space="preserve"> day as the Potter Creator of the Entire Universes and not called a Man in Acts 6:5 &amp; Isaiah 64:8, then on the 7</w:t>
      </w:r>
      <w:r w:rsidRPr="00E834F4">
        <w:rPr>
          <w:vertAlign w:val="superscript"/>
        </w:rPr>
        <w:t>th</w:t>
      </w:r>
      <w:r w:rsidRPr="00E834F4">
        <w:t xml:space="preserve"> day He fell because of His Stoning once, by which all His family was eventually killed in Acts 7:60, except the Lord Enoch being taken in Genesis 5:24, then on the 8</w:t>
      </w:r>
      <w:r w:rsidRPr="00E834F4">
        <w:rPr>
          <w:vertAlign w:val="superscript"/>
        </w:rPr>
        <w:t>th</w:t>
      </w:r>
      <w:r w:rsidRPr="00E834F4">
        <w:t xml:space="preserve"> day He was renamed.  </w:t>
      </w:r>
    </w:p>
    <w:p w14:paraId="30E4A5DE" w14:textId="77777777" w:rsidR="009C54CA" w:rsidRPr="00E834F4" w:rsidRDefault="009C54CA" w:rsidP="009C54CA">
      <w:pPr>
        <w:spacing w:line="480" w:lineRule="auto"/>
        <w:jc w:val="both"/>
      </w:pPr>
      <w:r w:rsidRPr="00E834F4">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834F4">
        <w:rPr>
          <w:b/>
        </w:rPr>
        <w:t>Moses’ Rod &amp; the Magical Arts in the Holy Bible</w:t>
      </w:r>
      <w:r w:rsidRPr="00E834F4">
        <w:t xml:space="preserve">.”  The variations of the name is Steven, Stefanos, Stephan, Stephanos, Steve, Stevie, Stefan, Stefano, Stefani, Fen, Steph, Stephanie, Stevo &amp; Stanley. There is over 230 male &amp; female names of the variations of the name.   </w:t>
      </w:r>
    </w:p>
    <w:p w14:paraId="4EBC11CF" w14:textId="77777777" w:rsidR="009C54CA" w:rsidRPr="00E834F4" w:rsidRDefault="009C54CA" w:rsidP="009C54CA">
      <w:pPr>
        <w:spacing w:line="480" w:lineRule="auto"/>
        <w:jc w:val="both"/>
      </w:pPr>
      <w:r w:rsidRPr="00E834F4">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834F4">
        <w:rPr>
          <w:vertAlign w:val="superscript"/>
        </w:rPr>
        <w:t>nd</w:t>
      </w:r>
      <w:r w:rsidRPr="00E834F4">
        <w:t xml:space="preserve"> Esdras 4:11. The Highest Stephen is God the Judge only and none has understanding above the Highest in 2</w:t>
      </w:r>
      <w:r w:rsidRPr="00E834F4">
        <w:rPr>
          <w:vertAlign w:val="superscript"/>
        </w:rPr>
        <w:t>nd</w:t>
      </w:r>
      <w:r w:rsidRPr="00E834F4">
        <w:t xml:space="preserve"> Esdras 7:19. The Highest Stephen will visit the World that He made in 2</w:t>
      </w:r>
      <w:r w:rsidRPr="00E834F4">
        <w:rPr>
          <w:vertAlign w:val="superscript"/>
        </w:rPr>
        <w:t>nd</w:t>
      </w:r>
      <w:r w:rsidRPr="00E834F4">
        <w:t xml:space="preserve"> Esdras 9:2. The Highest Stephen has wonders and powerful works in the beginning and in the end he has effects and signs in 2</w:t>
      </w:r>
      <w:r w:rsidRPr="00E834F4">
        <w:rPr>
          <w:vertAlign w:val="superscript"/>
        </w:rPr>
        <w:t>nd</w:t>
      </w:r>
      <w:r w:rsidRPr="00E834F4">
        <w:t xml:space="preserve"> Esdras 9:6. The Universe only prays to the Highest Stephen as the Father in 2</w:t>
      </w:r>
      <w:r w:rsidRPr="00E834F4">
        <w:rPr>
          <w:vertAlign w:val="superscript"/>
        </w:rPr>
        <w:t>nd</w:t>
      </w:r>
      <w:r w:rsidRPr="00E834F4">
        <w:t xml:space="preserve"> Esdras 9:25, 44. The Highest Stephen shall give You rest and ease from thy labor in Acts 7:49-50 and 2</w:t>
      </w:r>
      <w:r w:rsidRPr="00E834F4">
        <w:rPr>
          <w:vertAlign w:val="superscript"/>
        </w:rPr>
        <w:t>nd</w:t>
      </w:r>
      <w:r w:rsidRPr="00E834F4">
        <w:t xml:space="preserve"> Esdras 10:24. The Highest Stephen will reveal many secret things in 2</w:t>
      </w:r>
      <w:r w:rsidRPr="00E834F4">
        <w:rPr>
          <w:vertAlign w:val="superscript"/>
        </w:rPr>
        <w:t>nd</w:t>
      </w:r>
      <w:r w:rsidRPr="00E834F4">
        <w:t xml:space="preserve"> Esdras 10:38, 52, 54, 59; 11:38; 12:36, 39. With the Highest Stephen You are called and few which are blessed above many others in 2</w:t>
      </w:r>
      <w:r w:rsidRPr="00E834F4">
        <w:rPr>
          <w:vertAlign w:val="superscript"/>
        </w:rPr>
        <w:t>nd</w:t>
      </w:r>
      <w:r w:rsidRPr="00E834F4">
        <w:t xml:space="preserve"> Esdras 10:57. It is wrongful dealings when You come up to the Highest Stephen in 2</w:t>
      </w:r>
      <w:r w:rsidRPr="00E834F4">
        <w:rPr>
          <w:vertAlign w:val="superscript"/>
        </w:rPr>
        <w:t>nd</w:t>
      </w:r>
      <w:r w:rsidRPr="00E834F4">
        <w:t xml:space="preserve"> Esdras 11:43. The Highest Stephen looks upon the proud times and overthrows the abominations in 2</w:t>
      </w:r>
      <w:r w:rsidRPr="00E834F4">
        <w:rPr>
          <w:vertAlign w:val="superscript"/>
        </w:rPr>
        <w:t>nd</w:t>
      </w:r>
      <w:r w:rsidRPr="00E834F4">
        <w:t xml:space="preserve"> Esdras 11:44. The Highest Stephen will comfort thee in 2</w:t>
      </w:r>
      <w:r w:rsidRPr="00E834F4">
        <w:rPr>
          <w:vertAlign w:val="superscript"/>
        </w:rPr>
        <w:t>nd</w:t>
      </w:r>
      <w:r w:rsidRPr="00E834F4">
        <w:t xml:space="preserve"> Esdras 12:6. The Highest Stephen will even keep the smallest Kingdom to the end in 2</w:t>
      </w:r>
      <w:r w:rsidRPr="00E834F4">
        <w:rPr>
          <w:vertAlign w:val="superscript"/>
        </w:rPr>
        <w:t>nd</w:t>
      </w:r>
      <w:r w:rsidRPr="00E834F4">
        <w:t xml:space="preserve"> Esdras 12:30. The Highest Stephen knows their anointing and wickedness to the end in 2</w:t>
      </w:r>
      <w:r w:rsidRPr="00E834F4">
        <w:rPr>
          <w:vertAlign w:val="superscript"/>
        </w:rPr>
        <w:t>nd</w:t>
      </w:r>
      <w:r w:rsidRPr="00E834F4">
        <w:t xml:space="preserve"> Esdras 12:32. The Highest Stephen remembers You in 2</w:t>
      </w:r>
      <w:r w:rsidRPr="00E834F4">
        <w:rPr>
          <w:vertAlign w:val="superscript"/>
        </w:rPr>
        <w:t>nd</w:t>
      </w:r>
      <w:r w:rsidRPr="00E834F4">
        <w:t xml:space="preserve"> Esdras 12:47. The Highest Stephen has kept a great season which by His own self shall deliver His creature and shall order those left behind in 2</w:t>
      </w:r>
      <w:r w:rsidRPr="00E834F4">
        <w:rPr>
          <w:vertAlign w:val="superscript"/>
        </w:rPr>
        <w:t>nd</w:t>
      </w:r>
      <w:r w:rsidRPr="00E834F4">
        <w:t xml:space="preserve"> Esdras 13:26. The Highest Stephen shall calm the springs of the stream in 2</w:t>
      </w:r>
      <w:r w:rsidRPr="00E834F4">
        <w:rPr>
          <w:vertAlign w:val="superscript"/>
        </w:rPr>
        <w:t>nd</w:t>
      </w:r>
      <w:r w:rsidRPr="00E834F4">
        <w:t xml:space="preserve"> Esdras 13:47. The Highest Stephen shall have an abundance of treasures in 2</w:t>
      </w:r>
      <w:r w:rsidRPr="00E834F4">
        <w:rPr>
          <w:vertAlign w:val="superscript"/>
        </w:rPr>
        <w:t>nd</w:t>
      </w:r>
      <w:r w:rsidRPr="00E834F4">
        <w:t xml:space="preserve"> Esdras 13:56. The Highest Stephen gave understanding to five Men in 2</w:t>
      </w:r>
      <w:r w:rsidRPr="00E834F4">
        <w:rPr>
          <w:vertAlign w:val="superscript"/>
        </w:rPr>
        <w:t>nd</w:t>
      </w:r>
      <w:r w:rsidRPr="00E834F4">
        <w:t xml:space="preserve"> Esdras 14:42. The Highest Stephen shall publish the Holy Bible openly to the worthy or unworthy who reads in 2</w:t>
      </w:r>
      <w:r w:rsidRPr="00E834F4">
        <w:rPr>
          <w:vertAlign w:val="superscript"/>
        </w:rPr>
        <w:t>nd</w:t>
      </w:r>
      <w:r w:rsidRPr="00E834F4">
        <w:t xml:space="preserve"> Esdras 14:45. The Father’s has not kept the command of the Highest Stephen in 2</w:t>
      </w:r>
      <w:r w:rsidRPr="00E834F4">
        <w:rPr>
          <w:vertAlign w:val="superscript"/>
        </w:rPr>
        <w:t>nd</w:t>
      </w:r>
      <w:r w:rsidRPr="00E834F4">
        <w:t xml:space="preserve"> Esdras 14:31 and Acts 7:51-53. King Solomon will raise Stephen as the Most Highest Stephen on His throne in Ecclesiastes 5:8 &amp; 2</w:t>
      </w:r>
      <w:r w:rsidRPr="00E834F4">
        <w:rPr>
          <w:vertAlign w:val="superscript"/>
        </w:rPr>
        <w:t>nd</w:t>
      </w:r>
      <w:r w:rsidRPr="00E834F4">
        <w:t xml:space="preserve"> Esdras 4:34; 12:4. </w:t>
      </w:r>
    </w:p>
    <w:p w14:paraId="20041C13" w14:textId="77777777" w:rsidR="009C54CA" w:rsidRPr="00E834F4" w:rsidRDefault="009C54CA" w:rsidP="009C54CA">
      <w:pPr>
        <w:spacing w:line="480" w:lineRule="auto"/>
        <w:jc w:val="both"/>
      </w:pPr>
      <w:r w:rsidRPr="00E834F4">
        <w:t>Stephen’s Birth</w:t>
      </w:r>
    </w:p>
    <w:p w14:paraId="58B5D1A1" w14:textId="77777777" w:rsidR="009C54CA" w:rsidRPr="00E834F4" w:rsidRDefault="009C54CA" w:rsidP="009C54CA">
      <w:pPr>
        <w:spacing w:line="480" w:lineRule="auto"/>
        <w:jc w:val="both"/>
      </w:pPr>
      <w:r w:rsidRPr="00E834F4">
        <w:t xml:space="preserve">Stephen’s place of birth is Jerusalem because Solomon was born there. Stephen’s parents are the Greek Christian Mother </w:t>
      </w:r>
      <w:r w:rsidRPr="00E834F4">
        <w:rPr>
          <w:b/>
        </w:rPr>
        <w:t>BARBARA</w:t>
      </w:r>
      <w:r w:rsidRPr="00E834F4">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E834F4">
        <w:rPr>
          <w:b/>
        </w:rPr>
        <w:t>STEPHEN</w:t>
      </w:r>
      <w:r w:rsidRPr="00E834F4">
        <w:t xml:space="preserve"> (8</w:t>
      </w:r>
      <w:r w:rsidRPr="00E834F4">
        <w:rPr>
          <w:vertAlign w:val="superscript"/>
        </w:rPr>
        <w:t>th</w:t>
      </w:r>
      <w:r w:rsidRPr="00E834F4">
        <w:t xml:space="preserve"> Day). The 1</w:t>
      </w:r>
      <w:r w:rsidRPr="00E834F4">
        <w:rPr>
          <w:vertAlign w:val="superscript"/>
        </w:rPr>
        <w:t>st</w:t>
      </w:r>
      <w:r w:rsidRPr="00E834F4">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834F4">
        <w:rPr>
          <w:vertAlign w:val="superscript"/>
        </w:rPr>
        <w:t>st</w:t>
      </w:r>
      <w:r w:rsidRPr="00E834F4">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834F4">
        <w:rPr>
          <w:vertAlign w:val="superscript"/>
        </w:rPr>
        <w:t>nd</w:t>
      </w:r>
      <w:r w:rsidRPr="00E834F4">
        <w:t xml:space="preserve"> Single Wisdom Lord restoring the 1</w:t>
      </w:r>
      <w:r w:rsidRPr="00E834F4">
        <w:rPr>
          <w:vertAlign w:val="superscript"/>
        </w:rPr>
        <w:t>st</w:t>
      </w:r>
      <w:r w:rsidRPr="00E834F4">
        <w:t xml:space="preserve"> Married Wisdom Lord as the Creator of the Eternal Sin in Lordship by handling it in the stoning by the Plan of Wisdom/Power in Acts 7:51-8:3; Genesis 2:9; Proverbs 8:22-25 (RSV) &amp; James 3:13-18. This is called the “</w:t>
      </w:r>
      <w:r w:rsidRPr="00E834F4">
        <w:rPr>
          <w:b/>
          <w:i/>
        </w:rPr>
        <w:t>Age of the 2</w:t>
      </w:r>
      <w:r w:rsidRPr="00E834F4">
        <w:rPr>
          <w:b/>
          <w:i/>
          <w:vertAlign w:val="superscript"/>
        </w:rPr>
        <w:t>nd</w:t>
      </w:r>
      <w:r w:rsidRPr="00E834F4">
        <w:rPr>
          <w:b/>
          <w:i/>
        </w:rPr>
        <w:t xml:space="preserve"> Single Wisdom Lord</w:t>
      </w:r>
      <w:r w:rsidRPr="00E834F4">
        <w:t>” in Acts 6:3, 10. The essence of Christianity is proven in Galatians 5:1-6; Romans 12:9-21; 1</w:t>
      </w:r>
      <w:r w:rsidRPr="00E834F4">
        <w:rPr>
          <w:vertAlign w:val="superscript"/>
        </w:rPr>
        <w:t>st</w:t>
      </w:r>
      <w:r w:rsidRPr="00E834F4">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834F4">
        <w:rPr>
          <w:b/>
        </w:rPr>
        <w:t>Age of the 2</w:t>
      </w:r>
      <w:r w:rsidRPr="00E834F4">
        <w:rPr>
          <w:b/>
          <w:vertAlign w:val="superscript"/>
        </w:rPr>
        <w:t>nd</w:t>
      </w:r>
      <w:r w:rsidRPr="00E834F4">
        <w:rPr>
          <w:b/>
        </w:rPr>
        <w:t xml:space="preserve"> Single Creator Lord</w:t>
      </w:r>
      <w:r w:rsidRPr="00E834F4">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5237E754" w14:textId="77777777" w:rsidR="009C54CA" w:rsidRPr="00E834F4" w:rsidRDefault="009C54CA" w:rsidP="009C54CA">
      <w:pPr>
        <w:spacing w:line="480" w:lineRule="auto"/>
        <w:jc w:val="both"/>
      </w:pPr>
      <w:r w:rsidRPr="00E834F4">
        <w:t>Stephen’s Appointment</w:t>
      </w:r>
    </w:p>
    <w:p w14:paraId="45B25330" w14:textId="77777777" w:rsidR="009C54CA" w:rsidRPr="00E834F4" w:rsidRDefault="009C54CA" w:rsidP="009C54CA">
      <w:pPr>
        <w:spacing w:line="480" w:lineRule="auto"/>
        <w:jc w:val="both"/>
      </w:pPr>
      <w:r w:rsidRPr="00E834F4">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834F4">
        <w:rPr>
          <w:vertAlign w:val="superscript"/>
        </w:rPr>
        <w:t>st</w:t>
      </w:r>
      <w:r w:rsidRPr="00E834F4">
        <w:t xml:space="preserve"> Corinthians 7:25-40, so it is an Angelical Ministry. Stephen is not commissioned by the Lord Jesus because of Non-Apostleship and a Non-Pharisaic Office in Acts 6:5.   </w:t>
      </w:r>
    </w:p>
    <w:p w14:paraId="652E31D3" w14:textId="77777777" w:rsidR="009C54CA" w:rsidRPr="00E834F4" w:rsidRDefault="009C54CA" w:rsidP="009C54CA">
      <w:pPr>
        <w:spacing w:line="480" w:lineRule="auto"/>
        <w:jc w:val="center"/>
        <w:rPr>
          <w:b/>
        </w:rPr>
      </w:pPr>
      <w:r w:rsidRPr="00E834F4">
        <w:rPr>
          <w:b/>
        </w:rPr>
        <w:t xml:space="preserve">THE FATHER STEPHEN’S UNIVERSAL ETERNAL GOVERNMENT CALLED THE UNIVERSAL ETERNAL ZION AS THE ETERNAL EMPIRE IN THE MOST HIGHEST KINGDOM OF LORDSHIP </w:t>
      </w:r>
    </w:p>
    <w:p w14:paraId="383A603E" w14:textId="77777777" w:rsidR="009C54CA" w:rsidRPr="00E834F4" w:rsidRDefault="009C54CA" w:rsidP="009C54CA">
      <w:pPr>
        <w:spacing w:line="480" w:lineRule="auto"/>
        <w:jc w:val="center"/>
      </w:pPr>
      <w:r w:rsidRPr="00E834F4">
        <w:t>The Eternal Inerrant Attributes of the Father Stephen Our Lord &amp; His Universal Eternal Government is in Romans 1:20; 13:1-10; 1</w:t>
      </w:r>
      <w:r w:rsidRPr="00E834F4">
        <w:rPr>
          <w:vertAlign w:val="superscript"/>
        </w:rPr>
        <w:t>st</w:t>
      </w:r>
      <w:r w:rsidRPr="00E834F4">
        <w:t xml:space="preserve"> Peter 2:13-17 &amp; Acts 17:23-31 </w:t>
      </w:r>
    </w:p>
    <w:p w14:paraId="328AF647" w14:textId="77777777" w:rsidR="009C54CA" w:rsidRPr="00E834F4" w:rsidRDefault="009C54CA" w:rsidP="009C54CA">
      <w:pPr>
        <w:spacing w:line="480" w:lineRule="auto"/>
        <w:jc w:val="both"/>
      </w:pPr>
      <w:r w:rsidRPr="00E834F4">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834F4">
        <w:rPr>
          <w:vertAlign w:val="superscript"/>
        </w:rPr>
        <w:t>st</w:t>
      </w:r>
      <w:r w:rsidRPr="00E834F4">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834F4">
        <w:rPr>
          <w:vertAlign w:val="superscript"/>
        </w:rPr>
        <w:t>st</w:t>
      </w:r>
      <w:r w:rsidRPr="00E834F4">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834F4">
        <w:rPr>
          <w:vertAlign w:val="superscript"/>
        </w:rPr>
        <w:t>st</w:t>
      </w:r>
      <w:r w:rsidRPr="00E834F4">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834F4">
        <w:rPr>
          <w:vertAlign w:val="superscript"/>
        </w:rPr>
        <w:t>st</w:t>
      </w:r>
      <w:r w:rsidRPr="00E834F4">
        <w:t xml:space="preserve"> John 5:6-13.  </w:t>
      </w:r>
    </w:p>
    <w:p w14:paraId="1816CDC6" w14:textId="77777777" w:rsidR="009C54CA" w:rsidRPr="00E834F4" w:rsidRDefault="009C54CA" w:rsidP="009C54CA">
      <w:pPr>
        <w:spacing w:line="480" w:lineRule="auto"/>
        <w:jc w:val="both"/>
      </w:pPr>
      <w:r w:rsidRPr="00E834F4">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834F4">
        <w:rPr>
          <w:vertAlign w:val="superscript"/>
        </w:rPr>
        <w:t>st</w:t>
      </w:r>
      <w:r w:rsidRPr="00E834F4">
        <w:t xml:space="preserve"> Timothy 1:17 says “Now to the King eternal, immortal, invisible, to God who alone is wise, be honor and glory forever and ever. Amen.” In 1</w:t>
      </w:r>
      <w:r w:rsidRPr="00E834F4">
        <w:rPr>
          <w:vertAlign w:val="superscript"/>
        </w:rPr>
        <w:t>st</w:t>
      </w:r>
      <w:r w:rsidRPr="00E834F4">
        <w:t xml:space="preserve"> Timothy 6:16 mentions “who alone has immortality, dwelling in unapproachable light, whom no Man has seen or can see, to whom be honor and everlasting power. Amen.” In 1</w:t>
      </w:r>
      <w:r w:rsidRPr="00E834F4">
        <w:rPr>
          <w:vertAlign w:val="superscript"/>
        </w:rPr>
        <w:t>st</w:t>
      </w:r>
      <w:r w:rsidRPr="00E834F4">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14:paraId="3DE0DF73" w14:textId="77777777" w:rsidR="009C54CA" w:rsidRPr="00E834F4" w:rsidRDefault="009C54CA" w:rsidP="009C54CA">
      <w:pPr>
        <w:spacing w:line="480" w:lineRule="auto"/>
        <w:jc w:val="both"/>
      </w:pPr>
      <w:r w:rsidRPr="00E834F4">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834F4">
        <w:rPr>
          <w:vertAlign w:val="superscript"/>
        </w:rPr>
        <w:t>st</w:t>
      </w:r>
      <w:r w:rsidRPr="00E834F4">
        <w:t xml:space="preserve"> Corinthians 13:12 declares “For now We see in a mirror, dimly, but then face to face. Now I know in part, but then I shall know just as I also am known.” In 1</w:t>
      </w:r>
      <w:r w:rsidRPr="00E834F4">
        <w:rPr>
          <w:vertAlign w:val="superscript"/>
        </w:rPr>
        <w:t>st</w:t>
      </w:r>
      <w:r w:rsidRPr="00E834F4">
        <w:t xml:space="preserve"> John 3:2 says “Beloved, now We are the Children of God, and it has not yet been revealed what We shall be, but We know that when He is revealed, We shall be like Him, for We shall see Him as He is.” In 2</w:t>
      </w:r>
      <w:r w:rsidRPr="00E834F4">
        <w:rPr>
          <w:vertAlign w:val="superscript"/>
        </w:rPr>
        <w:t>nd</w:t>
      </w:r>
      <w:r w:rsidRPr="00E834F4">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834F4">
        <w:rPr>
          <w:vertAlign w:val="superscript"/>
        </w:rPr>
        <w:t>st</w:t>
      </w:r>
      <w:r w:rsidRPr="00E834F4">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834F4">
        <w:rPr>
          <w:vertAlign w:val="superscript"/>
        </w:rPr>
        <w:t>st</w:t>
      </w:r>
      <w:r w:rsidRPr="00E834F4">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834F4">
        <w:rPr>
          <w:vertAlign w:val="superscript"/>
        </w:rPr>
        <w:t>st</w:t>
      </w:r>
      <w:r w:rsidRPr="00E834F4">
        <w:t xml:space="preserve"> Corinthians 8:6; 15:24-28 and Ephesians 4:6.   </w:t>
      </w:r>
    </w:p>
    <w:p w14:paraId="76E9134B" w14:textId="77777777" w:rsidR="009C54CA" w:rsidRPr="00E834F4" w:rsidRDefault="009C54CA" w:rsidP="009C54CA">
      <w:pPr>
        <w:spacing w:line="480" w:lineRule="auto"/>
        <w:jc w:val="center"/>
      </w:pPr>
      <w:r w:rsidRPr="00E834F4">
        <w:t>The Lord Stephen’s Mental Attributes</w:t>
      </w:r>
    </w:p>
    <w:p w14:paraId="66962040" w14:textId="77777777" w:rsidR="009C54CA" w:rsidRPr="00E834F4" w:rsidRDefault="009C54CA" w:rsidP="009C54CA">
      <w:pPr>
        <w:spacing w:line="480" w:lineRule="auto"/>
        <w:jc w:val="both"/>
      </w:pPr>
      <w:r w:rsidRPr="00E834F4">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834F4">
        <w:rPr>
          <w:b/>
        </w:rPr>
        <w:t>The Seven Creation Processes that the Lord Yah did in the Universe</w:t>
      </w:r>
      <w:r w:rsidRPr="00E834F4">
        <w:t>.” In 1</w:t>
      </w:r>
      <w:r w:rsidRPr="00E834F4">
        <w:rPr>
          <w:vertAlign w:val="superscript"/>
        </w:rPr>
        <w:t>st</w:t>
      </w:r>
      <w:r w:rsidRPr="00E834F4">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834F4">
        <w:rPr>
          <w:vertAlign w:val="superscript"/>
        </w:rPr>
        <w:t>st</w:t>
      </w:r>
      <w:r w:rsidRPr="00E834F4">
        <w:t xml:space="preserve"> Corinthians 2:10-11 declares “But God has revealed them to Us through His Spirit (Stephen in John 4:24; 1</w:t>
      </w:r>
      <w:r w:rsidRPr="00E834F4">
        <w:rPr>
          <w:vertAlign w:val="superscript"/>
        </w:rPr>
        <w:t>st</w:t>
      </w:r>
      <w:r w:rsidRPr="00E834F4">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834F4">
        <w:rPr>
          <w:vertAlign w:val="superscript"/>
        </w:rPr>
        <w:t>st</w:t>
      </w:r>
      <w:r w:rsidRPr="00E834F4">
        <w:t xml:space="preserve"> John 5:6-13 &amp; Act 2:17-7:59) of God.” In Hebrews 4:13 tells us “And there is no Creature hidden from His sight, but all things are naked and open to the eyes of Him to whom We must give Account.” In 2</w:t>
      </w:r>
      <w:r w:rsidRPr="00E834F4">
        <w:rPr>
          <w:vertAlign w:val="superscript"/>
        </w:rPr>
        <w:t>nd</w:t>
      </w:r>
      <w:r w:rsidRPr="00E834F4">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834F4">
        <w:rPr>
          <w:vertAlign w:val="superscript"/>
        </w:rPr>
        <w:t>nd</w:t>
      </w:r>
      <w:r w:rsidRPr="00E834F4">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834F4">
        <w:rPr>
          <w:vertAlign w:val="superscript"/>
        </w:rPr>
        <w:t>st</w:t>
      </w:r>
      <w:r w:rsidRPr="00E834F4">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834F4">
        <w:rPr>
          <w:b/>
        </w:rPr>
        <w:t>Lord’s Omniscience in His Wisdom and His Knowledge in the Holy Bible</w:t>
      </w:r>
      <w:r w:rsidRPr="00E834F4">
        <w:t xml:space="preserve">.” </w:t>
      </w:r>
    </w:p>
    <w:p w14:paraId="286028C5" w14:textId="77777777" w:rsidR="009C54CA" w:rsidRPr="00E834F4" w:rsidRDefault="009C54CA" w:rsidP="009C54CA">
      <w:pPr>
        <w:spacing w:line="480" w:lineRule="auto"/>
        <w:jc w:val="both"/>
      </w:pPr>
      <w:r w:rsidRPr="00E834F4">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834F4">
        <w:rPr>
          <w:vertAlign w:val="superscript"/>
        </w:rPr>
        <w:t>st</w:t>
      </w:r>
      <w:r w:rsidRPr="00E834F4">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834F4">
        <w:rPr>
          <w:vertAlign w:val="superscript"/>
        </w:rPr>
        <w:t>st</w:t>
      </w:r>
      <w:r w:rsidRPr="00E834F4">
        <w:t xml:space="preserve"> Corinthians 1:21 says “For since in the wisdom of God, the world through wisdom did not know God, it pleased God through the foolishness of the (true) message preached to  save  those  who  believe.” In 1</w:t>
      </w:r>
      <w:r w:rsidRPr="00E834F4">
        <w:rPr>
          <w:vertAlign w:val="superscript"/>
        </w:rPr>
        <w:t>st</w:t>
      </w:r>
      <w:r w:rsidRPr="00E834F4">
        <w:t xml:space="preserve"> Corinthians 1:24 it mentions “But to those who are called, both Jews and Greeks, Christ the power of God and the wisdom of God.” In 1</w:t>
      </w:r>
      <w:r w:rsidRPr="00E834F4">
        <w:rPr>
          <w:vertAlign w:val="superscript"/>
        </w:rPr>
        <w:t>st</w:t>
      </w:r>
      <w:r w:rsidRPr="00E834F4">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834F4">
        <w:rPr>
          <w:vertAlign w:val="superscript"/>
        </w:rPr>
        <w:t>st</w:t>
      </w:r>
      <w:r w:rsidRPr="00E834F4">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834F4">
        <w:rPr>
          <w:vertAlign w:val="superscript"/>
        </w:rPr>
        <w:t>st</w:t>
      </w:r>
      <w:r w:rsidRPr="00E834F4">
        <w:t xml:space="preserve"> Corinthians 1:25 says “because the foolishness of God is wiser than Men, and the weakness of God is stronger than Men.” In Sirach 40:20 states “Wine and music    rejoice the heart, but the (agape) love of wisdom is above them both. In 1</w:t>
      </w:r>
      <w:r w:rsidRPr="00E834F4">
        <w:rPr>
          <w:vertAlign w:val="superscript"/>
        </w:rPr>
        <w:t>st</w:t>
      </w:r>
      <w:r w:rsidRPr="00E834F4">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834F4">
        <w:rPr>
          <w:vertAlign w:val="superscript"/>
        </w:rPr>
        <w:t>st</w:t>
      </w:r>
      <w:r w:rsidRPr="00E834F4">
        <w:t xml:space="preserve"> Samuel 28:6; Ezra 2:63; Nehemiah 7:65 &amp; Sirach 45:10.   </w:t>
      </w:r>
    </w:p>
    <w:p w14:paraId="0C08C82A" w14:textId="77777777" w:rsidR="009C54CA" w:rsidRPr="00E834F4" w:rsidRDefault="009C54CA" w:rsidP="009C54CA">
      <w:pPr>
        <w:spacing w:line="480" w:lineRule="auto"/>
        <w:jc w:val="both"/>
      </w:pPr>
      <w:r w:rsidRPr="00E834F4">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834F4">
        <w:rPr>
          <w:vertAlign w:val="superscript"/>
        </w:rPr>
        <w:t>st</w:t>
      </w:r>
      <w:r w:rsidRPr="00E834F4">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834F4">
        <w:rPr>
          <w:vertAlign w:val="superscript"/>
        </w:rPr>
        <w:t>nd</w:t>
      </w:r>
      <w:r w:rsidRPr="00E834F4">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834F4">
        <w:rPr>
          <w:vertAlign w:val="superscript"/>
        </w:rPr>
        <w:t>nd</w:t>
      </w:r>
      <w:r w:rsidRPr="00E834F4">
        <w:t xml:space="preserve"> Samuel 2:6 says “And now the LORD show kindness and truth unto You…” In 1</w:t>
      </w:r>
      <w:r w:rsidRPr="00E834F4">
        <w:rPr>
          <w:vertAlign w:val="superscript"/>
        </w:rPr>
        <w:t>st</w:t>
      </w:r>
      <w:r w:rsidRPr="00E834F4">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834F4">
        <w:rPr>
          <w:vertAlign w:val="superscript"/>
        </w:rPr>
        <w:t>nd</w:t>
      </w:r>
      <w:r w:rsidRPr="00E834F4">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834F4">
        <w:rPr>
          <w:vertAlign w:val="superscript"/>
        </w:rPr>
        <w:t>st</w:t>
      </w:r>
      <w:r w:rsidRPr="00E834F4">
        <w:t xml:space="preserve"> Esdras 3:12 says “…Woman are strongest: but above all things Truth bears away all victory.”  In 1</w:t>
      </w:r>
      <w:r w:rsidRPr="00E834F4">
        <w:rPr>
          <w:vertAlign w:val="superscript"/>
        </w:rPr>
        <w:t>st</w:t>
      </w:r>
      <w:r w:rsidRPr="00E834F4">
        <w:t xml:space="preserve"> Esdras 4:38 mentions “As for the truth, it endures and is always strong, it lives and conquers forevermore.” In 1</w:t>
      </w:r>
      <w:r w:rsidRPr="00E834F4">
        <w:rPr>
          <w:vertAlign w:val="superscript"/>
        </w:rPr>
        <w:t>st</w:t>
      </w:r>
      <w:r w:rsidRPr="00E834F4">
        <w:t xml:space="preserve"> Esdras 4:40 tells us “…Blessed be the God of truth.” In 1</w:t>
      </w:r>
      <w:r w:rsidRPr="00E834F4">
        <w:rPr>
          <w:vertAlign w:val="superscript"/>
        </w:rPr>
        <w:t>st</w:t>
      </w:r>
      <w:r w:rsidRPr="00E834F4">
        <w:t xml:space="preserve"> Esdras 4:41 says “…Great is Truth, and mighty above all things.”  In Acts 6:3-7:53 says that the Father Stephen told the whole truth about the total history (summarized) of the Holy Bible.     </w:t>
      </w:r>
    </w:p>
    <w:p w14:paraId="47F3A862" w14:textId="77777777" w:rsidR="009C54CA" w:rsidRPr="00E834F4" w:rsidRDefault="009C54CA" w:rsidP="009C54CA">
      <w:pPr>
        <w:spacing w:line="480" w:lineRule="auto"/>
        <w:jc w:val="both"/>
      </w:pPr>
      <w:r w:rsidRPr="00E834F4">
        <w:t>His Faithfulness is proven in scripture. God is faithful to all His creations. In Numbers 23:19 says “God is not a Man, that He should lie, nor a Son of Man, that He should repent. Has He said, and will He not do? Or Has He spoken and will He not make it good?” In 2</w:t>
      </w:r>
      <w:r w:rsidRPr="00E834F4">
        <w:rPr>
          <w:vertAlign w:val="superscript"/>
        </w:rPr>
        <w:t>nd</w:t>
      </w:r>
      <w:r w:rsidRPr="00E834F4">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834F4">
        <w:rPr>
          <w:vertAlign w:val="superscript"/>
        </w:rPr>
        <w:t>st</w:t>
      </w:r>
      <w:r w:rsidRPr="00E834F4">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834F4">
        <w:rPr>
          <w:vertAlign w:val="superscript"/>
        </w:rPr>
        <w:t>nd</w:t>
      </w:r>
      <w:r w:rsidRPr="00E834F4">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14:paraId="698F891F" w14:textId="77777777" w:rsidR="009C54CA" w:rsidRPr="00E834F4" w:rsidRDefault="009C54CA" w:rsidP="009C54CA">
      <w:pPr>
        <w:spacing w:line="480" w:lineRule="auto"/>
        <w:jc w:val="center"/>
      </w:pPr>
      <w:r w:rsidRPr="00E834F4">
        <w:t>The Lord Stephen’s Moral Attributes</w:t>
      </w:r>
    </w:p>
    <w:p w14:paraId="428C5C14" w14:textId="77777777" w:rsidR="009C54CA" w:rsidRPr="00E834F4" w:rsidRDefault="009C54CA" w:rsidP="009C54CA">
      <w:pPr>
        <w:spacing w:line="480" w:lineRule="auto"/>
        <w:jc w:val="both"/>
      </w:pPr>
      <w:r w:rsidRPr="00E834F4">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834F4">
        <w:rPr>
          <w:vertAlign w:val="superscript"/>
        </w:rPr>
        <w:t>st</w:t>
      </w:r>
      <w:r w:rsidRPr="00E834F4">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834F4">
        <w:rPr>
          <w:vertAlign w:val="superscript"/>
        </w:rPr>
        <w:t>nd</w:t>
      </w:r>
      <w:r w:rsidRPr="00E834F4">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834F4">
        <w:rPr>
          <w:vertAlign w:val="superscript"/>
        </w:rPr>
        <w:t>nd</w:t>
      </w:r>
      <w:r w:rsidRPr="00E834F4">
        <w:t xml:space="preserve"> Samuel 7:28 says “And now, O Lord GOD, thou are that God, and thy words be true, and thou has promised this goodness unto thy servant.” Similar scripture is in 1</w:t>
      </w:r>
      <w:r w:rsidRPr="00E834F4">
        <w:rPr>
          <w:vertAlign w:val="superscript"/>
        </w:rPr>
        <w:t>st</w:t>
      </w:r>
      <w:r w:rsidRPr="00E834F4">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834F4">
        <w:rPr>
          <w:vertAlign w:val="superscript"/>
        </w:rPr>
        <w:t>nd</w:t>
      </w:r>
      <w:r w:rsidRPr="00E834F4">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14:paraId="1DB541BC" w14:textId="77777777" w:rsidR="009C54CA" w:rsidRPr="00E834F4" w:rsidRDefault="009C54CA" w:rsidP="009C54CA">
      <w:pPr>
        <w:spacing w:line="480" w:lineRule="auto"/>
        <w:jc w:val="both"/>
      </w:pPr>
      <w:r w:rsidRPr="00E834F4">
        <w:t>His Omni-Benevolence (Agape Love) is proven in scripture. God is Agape Love. In 1</w:t>
      </w:r>
      <w:r w:rsidRPr="00E834F4">
        <w:rPr>
          <w:vertAlign w:val="superscript"/>
        </w:rPr>
        <w:t>st</w:t>
      </w:r>
      <w:r w:rsidRPr="00E834F4">
        <w:t xml:space="preserve"> John 2:15 says “Do not (Eros) Love the World or the things in the World. If anyone (Eros) Loves the World, the (Agape) Love of the Father (Stephen) is not in Him. In 1</w:t>
      </w:r>
      <w:r w:rsidRPr="00E834F4">
        <w:rPr>
          <w:vertAlign w:val="superscript"/>
        </w:rPr>
        <w:t>nd</w:t>
      </w:r>
      <w:r w:rsidRPr="00E834F4">
        <w:t xml:space="preserve"> John 4:8 states “He who does not (Agape) Love does not know God, for God is (Agape) Love.” In 1</w:t>
      </w:r>
      <w:r w:rsidRPr="00E834F4">
        <w:rPr>
          <w:vertAlign w:val="superscript"/>
        </w:rPr>
        <w:t>st</w:t>
      </w:r>
      <w:r w:rsidRPr="00E834F4">
        <w:t xml:space="preserve"> John 4:10 mentions “In this is (Agape) Love, not that We (agape) loved God, but that He (agape) loved Us and sent His Son to be the propitiation of Our sins.” In 1</w:t>
      </w:r>
      <w:r w:rsidRPr="00E834F4">
        <w:rPr>
          <w:vertAlign w:val="superscript"/>
        </w:rPr>
        <w:t>st</w:t>
      </w:r>
      <w:r w:rsidRPr="00E834F4">
        <w:t xml:space="preserve"> John 4:19 says “We (agape) love Him because He first (agape) loved Us.” In 1</w:t>
      </w:r>
      <w:r w:rsidRPr="00E834F4">
        <w:rPr>
          <w:vertAlign w:val="superscript"/>
        </w:rPr>
        <w:t>st</w:t>
      </w:r>
      <w:r w:rsidRPr="00E834F4">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834F4">
        <w:rPr>
          <w:b/>
        </w:rPr>
        <w:t>God is Love and the Love in the Holy Bible</w:t>
      </w:r>
      <w:r w:rsidRPr="00E834F4">
        <w:t xml:space="preserve">.”  </w:t>
      </w:r>
    </w:p>
    <w:p w14:paraId="4DA7944D" w14:textId="77777777" w:rsidR="009C54CA" w:rsidRPr="00E834F4" w:rsidRDefault="009C54CA" w:rsidP="009C54CA">
      <w:pPr>
        <w:spacing w:line="480" w:lineRule="auto"/>
        <w:jc w:val="both"/>
      </w:pPr>
      <w:r w:rsidRPr="00E834F4">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834F4">
        <w:rPr>
          <w:vertAlign w:val="superscript"/>
        </w:rPr>
        <w:t>nd</w:t>
      </w:r>
      <w:r w:rsidRPr="00E834F4">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834F4">
        <w:rPr>
          <w:vertAlign w:val="superscript"/>
        </w:rPr>
        <w:t>nd</w:t>
      </w:r>
      <w:r w:rsidRPr="00E834F4">
        <w:t xml:space="preserve"> Corinthians 1:3-4 says “Grace to You and peace from God Our Father (Stephen) and the Lord Jesus Christ. I thank My God always concerning You for the grace of God which was given to You by Christ Jesus…” In 2</w:t>
      </w:r>
      <w:r w:rsidRPr="00E834F4">
        <w:rPr>
          <w:vertAlign w:val="superscript"/>
        </w:rPr>
        <w:t>nd</w:t>
      </w:r>
      <w:r w:rsidRPr="00E834F4">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834F4">
        <w:rPr>
          <w:vertAlign w:val="superscript"/>
        </w:rPr>
        <w:t>st</w:t>
      </w:r>
      <w:r w:rsidRPr="00E834F4">
        <w:t xml:space="preserve"> Peter 2:20 tells us “For what credit is it if, when You are beaten for Your faults, You take it patiently. But when You do good and suffer, it You take it patiently, this is commendable before God.” In 1</w:t>
      </w:r>
      <w:r w:rsidRPr="00E834F4">
        <w:rPr>
          <w:vertAlign w:val="superscript"/>
        </w:rPr>
        <w:t>st</w:t>
      </w:r>
      <w:r w:rsidRPr="00E834F4">
        <w:t xml:space="preserve"> Peter 5:10 says “But may the God of all grace, who called Us to His eternal glory by Christ Jesus, after You have suffered a while, perfect, establish, strengthen &amp; settle You.” In 1</w:t>
      </w:r>
      <w:r w:rsidRPr="00E834F4">
        <w:rPr>
          <w:vertAlign w:val="superscript"/>
        </w:rPr>
        <w:t>st</w:t>
      </w:r>
      <w:r w:rsidRPr="00E834F4">
        <w:t xml:space="preserve"> Corinthians 1:3 states “Grace to You and peace from God Our Father (Stephen) and the Lord Jesus Christ.” In 1</w:t>
      </w:r>
      <w:r w:rsidRPr="00E834F4">
        <w:rPr>
          <w:vertAlign w:val="superscript"/>
        </w:rPr>
        <w:t>st</w:t>
      </w:r>
      <w:r w:rsidRPr="00E834F4">
        <w:t xml:space="preserve"> Corinthians 15:10 says “but by the grace of God  I  am  what I am, and His grace toward Me was not in vain, but I labored more abundantly than they all, yet not I, but the grace of God which was with Me.” In 1</w:t>
      </w:r>
      <w:r w:rsidRPr="00E834F4">
        <w:rPr>
          <w:vertAlign w:val="superscript"/>
        </w:rPr>
        <w:t>st</w:t>
      </w:r>
      <w:r w:rsidRPr="00E834F4">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834F4">
        <w:rPr>
          <w:vertAlign w:val="superscript"/>
        </w:rPr>
        <w:t>st</w:t>
      </w:r>
      <w:r w:rsidRPr="00E834F4">
        <w:t xml:space="preserve"> Timothy 1:16 declares “However, for this reason I obtained mercy, that in Me, first, Jesus…might show all longsuffering, as a pattern to those who are going to believe on Him for everlasting life.” In 2</w:t>
      </w:r>
      <w:r w:rsidRPr="00E834F4">
        <w:rPr>
          <w:vertAlign w:val="superscript"/>
        </w:rPr>
        <w:t>nd</w:t>
      </w:r>
      <w:r w:rsidRPr="00E834F4">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834F4">
        <w:rPr>
          <w:vertAlign w:val="superscript"/>
        </w:rPr>
        <w:t>nd</w:t>
      </w:r>
      <w:r w:rsidRPr="00E834F4">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834F4">
        <w:rPr>
          <w:vertAlign w:val="superscript"/>
        </w:rPr>
        <w:t>st</w:t>
      </w:r>
      <w:r w:rsidRPr="00E834F4">
        <w:t xml:space="preserve"> Kings 8:23 tells us “And He said, LORD God of Israel, there is no God like thee, in Heaven above, or on Earth beneath, who keeps covenant and mercy with thy Servants that walk before thee with all thy heart…” In 2</w:t>
      </w:r>
      <w:r w:rsidRPr="00E834F4">
        <w:rPr>
          <w:vertAlign w:val="superscript"/>
        </w:rPr>
        <w:t>nd</w:t>
      </w:r>
      <w:r w:rsidRPr="00E834F4">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834F4">
        <w:rPr>
          <w:b/>
        </w:rPr>
        <w:t>VAU (WAW)</w:t>
      </w:r>
      <w:r w:rsidRPr="00E834F4">
        <w:t>. Let thy mercies come also unto me, O LORD, even thy salvation, according to thy word.” In 119:64 states “</w:t>
      </w:r>
      <w:r w:rsidRPr="00E834F4">
        <w:rPr>
          <w:b/>
        </w:rPr>
        <w:t>HETH</w:t>
      </w:r>
      <w:r w:rsidRPr="00E834F4">
        <w:t>. The Earth, O LORD, is full of thy mercy: teach Me thy statutes.” In Psalms 119:76 mentions “</w:t>
      </w:r>
      <w:r w:rsidRPr="00E834F4">
        <w:rPr>
          <w:b/>
        </w:rPr>
        <w:t>YOD</w:t>
      </w:r>
      <w:r w:rsidRPr="00E834F4">
        <w:t>. Let, I pray thee, thy merciful kindness be for my comfort, according to thy Word unto thy Servant.” In Psalms 119:77 states “</w:t>
      </w:r>
      <w:r w:rsidRPr="00E834F4">
        <w:rPr>
          <w:b/>
        </w:rPr>
        <w:t>YOD</w:t>
      </w:r>
      <w:r w:rsidRPr="00E834F4">
        <w:t>. Let thy tender mercies come unto Me, that I may live: for thy Law is My delight.” In Psalms 119:124 declares “</w:t>
      </w:r>
      <w:r w:rsidRPr="00E834F4">
        <w:rPr>
          <w:b/>
        </w:rPr>
        <w:t>AYIN</w:t>
      </w:r>
      <w:r w:rsidRPr="00E834F4">
        <w:t>. Deal with thy Servant according to thy mercy, and teach Me thy statutes.” In Psalms 119:156 says “</w:t>
      </w:r>
      <w:r w:rsidRPr="00E834F4">
        <w:rPr>
          <w:b/>
        </w:rPr>
        <w:t>RESH</w:t>
      </w:r>
      <w:r w:rsidRPr="00E834F4">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834F4">
        <w:rPr>
          <w:vertAlign w:val="superscript"/>
        </w:rPr>
        <w:t>st</w:t>
      </w:r>
      <w:r w:rsidRPr="00E834F4">
        <w:t xml:space="preserve"> Peter 1:3 declares “Blessed be the God and Father (Stephen) of Our Lord Jesus Christ, which according to His abundant mercy has gotten Us again unto a lively hope by the Resurrection of Jesus Christ from the Dead…” In 2</w:t>
      </w:r>
      <w:r w:rsidRPr="00E834F4">
        <w:rPr>
          <w:vertAlign w:val="superscript"/>
        </w:rPr>
        <w:t>nd</w:t>
      </w:r>
      <w:r w:rsidRPr="00E834F4">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834F4">
        <w:rPr>
          <w:vertAlign w:val="superscript"/>
        </w:rPr>
        <w:t>nd</w:t>
      </w:r>
      <w:r w:rsidRPr="00E834F4">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14:paraId="30F120FF" w14:textId="77777777" w:rsidR="009C54CA" w:rsidRPr="00E834F4" w:rsidRDefault="009C54CA" w:rsidP="009C54CA">
      <w:pPr>
        <w:spacing w:line="480" w:lineRule="auto"/>
        <w:jc w:val="both"/>
      </w:pPr>
      <w:r w:rsidRPr="00E834F4">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834F4">
        <w:rPr>
          <w:vertAlign w:val="superscript"/>
        </w:rPr>
        <w:t>nd</w:t>
      </w:r>
      <w:r w:rsidRPr="00E834F4">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834F4">
        <w:rPr>
          <w:b/>
        </w:rPr>
        <w:t>HOLINESS TO THE LORD</w:t>
      </w:r>
      <w:r w:rsidRPr="00E834F4">
        <w:t>.”  Similar scripture is in Exodus 39:30. In 1</w:t>
      </w:r>
      <w:r w:rsidRPr="00E834F4">
        <w:rPr>
          <w:vertAlign w:val="superscript"/>
        </w:rPr>
        <w:t>st</w:t>
      </w:r>
      <w:r w:rsidRPr="00E834F4">
        <w:t xml:space="preserve"> Chronicles 16:29 states “Give unto the LORD the glory due unto His name: bring an offering, and come before Him: worship the LORD in the beauty of holiness!” In 2</w:t>
      </w:r>
      <w:r w:rsidRPr="00E834F4">
        <w:rPr>
          <w:vertAlign w:val="superscript"/>
        </w:rPr>
        <w:t>nd</w:t>
      </w:r>
      <w:r w:rsidRPr="00E834F4">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834F4">
        <w:rPr>
          <w:b/>
        </w:rPr>
        <w:t>The Highway of Holiness</w:t>
      </w:r>
      <w:r w:rsidRPr="00E834F4">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834F4">
        <w:rPr>
          <w:b/>
        </w:rPr>
        <w:t>HOLINESS UNTO THE LORD</w:t>
      </w:r>
      <w:r w:rsidRPr="00E834F4">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834F4">
        <w:rPr>
          <w:vertAlign w:val="superscript"/>
        </w:rPr>
        <w:t>nd</w:t>
      </w:r>
      <w:r w:rsidRPr="00E834F4">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834F4">
        <w:rPr>
          <w:vertAlign w:val="superscript"/>
        </w:rPr>
        <w:t>st</w:t>
      </w:r>
      <w:r w:rsidRPr="00E834F4">
        <w:t xml:space="preserve"> Thessalonians 3:13 declares “To the end He may establish Your hearts blameless in holiness before God, even Our Father (Stephen), at the coming of Our Lord Jesus Christ with all His Saints (Lords).” In 1</w:t>
      </w:r>
      <w:r w:rsidRPr="00E834F4">
        <w:rPr>
          <w:vertAlign w:val="superscript"/>
        </w:rPr>
        <w:t>st</w:t>
      </w:r>
      <w:r w:rsidRPr="00E834F4">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834F4">
        <w:rPr>
          <w:b/>
        </w:rPr>
        <w:t>HOLINESS</w:t>
      </w:r>
      <w:r w:rsidRPr="00E834F4">
        <w:t>…” In Sirach 50:11 states “…He made the garment of holiness honorable.” In 2</w:t>
      </w:r>
      <w:r w:rsidRPr="00E834F4">
        <w:rPr>
          <w:vertAlign w:val="superscript"/>
        </w:rPr>
        <w:t>nd</w:t>
      </w:r>
      <w:r w:rsidRPr="00E834F4">
        <w:t xml:space="preserve"> Maccabees 14:36 declares “Therefore now, O holy Lord of all holiness, keep this house ever undefiled, which lately was cleansed, &amp; stop every unrighteous mouth.” In 2</w:t>
      </w:r>
      <w:r w:rsidRPr="00E834F4">
        <w:rPr>
          <w:vertAlign w:val="superscript"/>
        </w:rPr>
        <w:t>nd</w:t>
      </w:r>
      <w:r w:rsidRPr="00E834F4">
        <w:t xml:space="preserve"> Maccabees 15:2 says “…which He, that sees all things, has honored with holiness above all other days.” In Acts 7:33 it concerns the Father Stephen Our Lord’s Holiness to Moses as Him being the Angel (Lord) of the LORD.  </w:t>
      </w:r>
    </w:p>
    <w:p w14:paraId="2D8B9401" w14:textId="77777777" w:rsidR="009C54CA" w:rsidRPr="00E834F4" w:rsidRDefault="009C54CA" w:rsidP="009C54CA">
      <w:pPr>
        <w:spacing w:line="480" w:lineRule="auto"/>
        <w:jc w:val="both"/>
      </w:pPr>
      <w:r w:rsidRPr="00E834F4">
        <w:t>His Jealousy is proven in scripture. God is a Zealous God to His people. In 2</w:t>
      </w:r>
      <w:r w:rsidRPr="00E834F4">
        <w:rPr>
          <w:vertAlign w:val="superscript"/>
        </w:rPr>
        <w:t>nd</w:t>
      </w:r>
      <w:r w:rsidRPr="00E834F4">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834F4">
        <w:rPr>
          <w:vertAlign w:val="superscript"/>
        </w:rPr>
        <w:t>st</w:t>
      </w:r>
      <w:r w:rsidRPr="00E834F4">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834F4">
        <w:rPr>
          <w:vertAlign w:val="superscript"/>
        </w:rPr>
        <w:t>st</w:t>
      </w:r>
      <w:r w:rsidRPr="00E834F4">
        <w:t xml:space="preserve"> Corinthians 10:22 mentions “Do We provoke the Lord to jealousy? Are We stronger than He?” In 2</w:t>
      </w:r>
      <w:r w:rsidRPr="00E834F4">
        <w:rPr>
          <w:vertAlign w:val="superscript"/>
        </w:rPr>
        <w:t>nd</w:t>
      </w:r>
      <w:r w:rsidRPr="00E834F4">
        <w:t xml:space="preserve"> Esdras 15:52 declares “Would I with jealousy have so proceeded against thee, says the Lord…” In Wisdom of Solomon 5:15-23 is the infallible “</w:t>
      </w:r>
      <w:r w:rsidRPr="00E834F4">
        <w:rPr>
          <w:b/>
        </w:rPr>
        <w:t>Jealous Law Justice Armor</w:t>
      </w:r>
      <w:r w:rsidRPr="00E834F4">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834F4">
        <w:rPr>
          <w:b/>
        </w:rPr>
        <w:t>IMPARTIAL JUSTICE AS A HELMET</w:t>
      </w:r>
      <w:r w:rsidRPr="00E834F4">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14:paraId="5EB9BB22" w14:textId="77777777" w:rsidR="009C54CA" w:rsidRPr="00E834F4" w:rsidRDefault="009C54CA" w:rsidP="009C54CA">
      <w:pPr>
        <w:spacing w:line="480" w:lineRule="auto"/>
        <w:jc w:val="both"/>
      </w:pPr>
      <w:r w:rsidRPr="00E834F4">
        <w:t>The Zeal for the Father Stephen is in 1</w:t>
      </w:r>
      <w:r w:rsidRPr="00E834F4">
        <w:rPr>
          <w:vertAlign w:val="superscript"/>
        </w:rPr>
        <w:t>st</w:t>
      </w:r>
      <w:r w:rsidRPr="00E834F4">
        <w:t xml:space="preserve"> Kings 19:9-10, 13-14; Numbers 25:1-13 &amp; Proverbs 23:17. The Zeal for the Father Stephen’s House called Zion is in Psalms 69:7-9 &amp; John 2:13-17. The Zeal for the Father Stephen’s Service is in Romans 12:11; Nehemiah 3:20 &amp; 2</w:t>
      </w:r>
      <w:r w:rsidRPr="00E834F4">
        <w:rPr>
          <w:vertAlign w:val="superscript"/>
        </w:rPr>
        <w:t>nd</w:t>
      </w:r>
      <w:r w:rsidRPr="00E834F4">
        <w:t xml:space="preserve"> Corinthians 8:16-22. The Zeal for the Father Stephen’s Inerrant Law is in Psalms 119:137-144 &amp; Acts 21:20. The Zeal for the Father Stephen’s Nation is in 2</w:t>
      </w:r>
      <w:r w:rsidRPr="00E834F4">
        <w:rPr>
          <w:vertAlign w:val="superscript"/>
        </w:rPr>
        <w:t>nd</w:t>
      </w:r>
      <w:r w:rsidRPr="00E834F4">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34F4">
        <w:rPr>
          <w:vertAlign w:val="superscript"/>
        </w:rPr>
        <w:t>nd</w:t>
      </w:r>
      <w:r w:rsidRPr="00E834F4">
        <w:t xml:space="preserve"> Kings 19:29-31 &amp; Ezekiel 39:25. The Misdirected Zeal from the Lordship of the Law is in Proverbs 19:2; Romans 10:1-4; 1</w:t>
      </w:r>
      <w:r w:rsidRPr="00E834F4">
        <w:rPr>
          <w:vertAlign w:val="superscript"/>
        </w:rPr>
        <w:t>st</w:t>
      </w:r>
      <w:r w:rsidRPr="00E834F4">
        <w:t xml:space="preserve"> Corinthians 13:3; Galatians 1:13-14; 4:17-18; Philippians 3:6 &amp; Acts 21:40-22:5. The Zeal for National Identity: The Zealots is in Matthew 10:2-4; Mark 3:16-19; Luke 6:14-16 &amp; Acts 1:13.        </w:t>
      </w:r>
    </w:p>
    <w:p w14:paraId="164D0037" w14:textId="77777777" w:rsidR="009C54CA" w:rsidRPr="00E834F4" w:rsidRDefault="009C54CA" w:rsidP="009C54CA">
      <w:pPr>
        <w:spacing w:line="480" w:lineRule="auto"/>
        <w:jc w:val="both"/>
      </w:pPr>
      <w:r w:rsidRPr="00E834F4">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834F4">
        <w:rPr>
          <w:vertAlign w:val="superscript"/>
        </w:rPr>
        <w:t>nd</w:t>
      </w:r>
      <w:r w:rsidRPr="00E834F4">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834F4">
        <w:rPr>
          <w:b/>
        </w:rPr>
        <w:t>the Father Stephen’s Wrath</w:t>
      </w:r>
      <w:r w:rsidRPr="00E834F4">
        <w:t xml:space="preserve"> on sinners in Romans 1:21-32; 2:4-5, 8; 3:25-26; 5:9-10; 6:23; 9:22; 12:19; Ephesians 5:6; Galatians 5:19-21; Colossians 3:6; 1</w:t>
      </w:r>
      <w:r w:rsidRPr="00E834F4">
        <w:rPr>
          <w:vertAlign w:val="superscript"/>
        </w:rPr>
        <w:t>st</w:t>
      </w:r>
      <w:r w:rsidRPr="00E834F4">
        <w:t xml:space="preserve"> Thessalonians 1:10; 2:16; 5:9; Hebrews 1:9; 2:5-18; 3:11; 5:14; Revelation 6:16-17; 19:15; Deuteronomy 9:7-8, 22; 11:17; 29:23, 28; Hosea 13:14; Exodus 32:10-12; Numbers 11:33; 2</w:t>
      </w:r>
      <w:r w:rsidRPr="00E834F4">
        <w:rPr>
          <w:vertAlign w:val="superscript"/>
        </w:rPr>
        <w:t>nd</w:t>
      </w:r>
      <w:r w:rsidRPr="00E834F4">
        <w:t xml:space="preserve"> Timothy 1:10; Zechariah 8:14; Psalms 21:9; 89:46; 103:8-9; 106:40; Proverbs 11:4; Ezekiel 22:21, 31; 38:19; Habakkuk 3:2 and 2</w:t>
      </w:r>
      <w:r w:rsidRPr="00E834F4">
        <w:rPr>
          <w:vertAlign w:val="superscript"/>
        </w:rPr>
        <w:t>nd</w:t>
      </w:r>
      <w:r w:rsidRPr="00E834F4">
        <w:t xml:space="preserve"> Peter 3:9-10. For the Lord John the Brother (Holy Ghost of God) satisfied </w:t>
      </w:r>
      <w:r w:rsidRPr="00E834F4">
        <w:rPr>
          <w:b/>
        </w:rPr>
        <w:t>the Father Stephen’s anger</w:t>
      </w:r>
      <w:r w:rsidRPr="00E834F4">
        <w:t xml:space="preserve"> on sinners in Deuteronomy 6:15; 7:4; 9:19; 13:17; 29:20, 23-24, 27-28; 31:17, 29; 32:16, 21-22; Numbers 11:1, 10; 12:9; 22:22; 25:3-4; 32:10, 13-14; Proverbs 5:5-6; 7:22-23; 9:18. The Lord James the Law of God satisfied </w:t>
      </w:r>
      <w:r w:rsidRPr="00E834F4">
        <w:rPr>
          <w:b/>
        </w:rPr>
        <w:t>the Father Stephen’s</w:t>
      </w:r>
      <w:r w:rsidRPr="00E834F4">
        <w:t xml:space="preserve"> </w:t>
      </w:r>
      <w:r w:rsidRPr="00E834F4">
        <w:rPr>
          <w:b/>
        </w:rPr>
        <w:t>Rage</w:t>
      </w:r>
      <w:r w:rsidRPr="00E834F4">
        <w:t xml:space="preserve"> in Wisdom of Solomon 4:20-5:23; 11:17-20; Sirach 36:1-17; 2</w:t>
      </w:r>
      <w:r w:rsidRPr="00E834F4">
        <w:rPr>
          <w:vertAlign w:val="superscript"/>
        </w:rPr>
        <w:t>nd</w:t>
      </w:r>
      <w:r w:rsidRPr="00E834F4">
        <w:t xml:space="preserve"> Peter 2:4; Genesis 6:1-5; Job 4:18; Isaiah 24:21 and Habakkuk 3:2. The Lord Stephen the Father above All satisfied </w:t>
      </w:r>
      <w:r w:rsidRPr="00E834F4">
        <w:rPr>
          <w:b/>
        </w:rPr>
        <w:t>the  Lord Yah’s fury</w:t>
      </w:r>
      <w:r w:rsidRPr="00E834F4">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834F4">
        <w:rPr>
          <w:b/>
        </w:rPr>
        <w:t>The Lord Yah and His Book on Hell in the Holy Bible</w:t>
      </w:r>
      <w:r w:rsidRPr="00E834F4">
        <w:t xml:space="preserve">.”       </w:t>
      </w:r>
    </w:p>
    <w:p w14:paraId="230DF0EF" w14:textId="77777777" w:rsidR="009C54CA" w:rsidRPr="00E834F4" w:rsidRDefault="009C54CA" w:rsidP="009C54CA">
      <w:pPr>
        <w:spacing w:line="480" w:lineRule="auto"/>
        <w:jc w:val="both"/>
      </w:pPr>
      <w:r w:rsidRPr="00E834F4">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834F4">
        <w:rPr>
          <w:b/>
        </w:rPr>
        <w:t>TSADDE</w:t>
      </w:r>
      <w:r w:rsidRPr="00E834F4">
        <w:t>. Thy righteousness is an everlasting righteousness, and thy Law is the truth.” In Psalms 119:144 says “</w:t>
      </w:r>
      <w:r w:rsidRPr="00E834F4">
        <w:rPr>
          <w:b/>
        </w:rPr>
        <w:t>TSADDE</w:t>
      </w:r>
      <w:r w:rsidRPr="00E834F4">
        <w:t>. The righteousness of thy testimonies is everlasting: give Me understanding and I shall live.” In Psalms 199:172 states “</w:t>
      </w:r>
      <w:r w:rsidRPr="00E834F4">
        <w:rPr>
          <w:b/>
        </w:rPr>
        <w:t>TAU</w:t>
      </w:r>
      <w:r w:rsidRPr="00E834F4">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834F4">
        <w:rPr>
          <w:b/>
        </w:rPr>
        <w:t>THE LORD OUR RIGHTEOUSNESS</w:t>
      </w:r>
      <w:r w:rsidRPr="00E834F4">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14:paraId="68E0C814" w14:textId="77777777" w:rsidR="009C54CA" w:rsidRPr="00E834F4" w:rsidRDefault="009C54CA" w:rsidP="009C54CA">
      <w:pPr>
        <w:spacing w:line="480" w:lineRule="auto"/>
        <w:jc w:val="both"/>
      </w:pPr>
      <w:r w:rsidRPr="00E834F4">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834F4">
        <w:rPr>
          <w:vertAlign w:val="superscript"/>
        </w:rPr>
        <w:t>st</w:t>
      </w:r>
      <w:r w:rsidRPr="00E834F4">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834F4">
        <w:rPr>
          <w:vertAlign w:val="superscript"/>
        </w:rPr>
        <w:t>st</w:t>
      </w:r>
      <w:r w:rsidRPr="00E834F4">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834F4">
        <w:rPr>
          <w:vertAlign w:val="superscript"/>
        </w:rPr>
        <w:t>nd</w:t>
      </w:r>
      <w:r w:rsidRPr="00E834F4">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14:paraId="12689D81" w14:textId="77777777" w:rsidR="009C54CA" w:rsidRPr="00E834F4" w:rsidRDefault="009C54CA" w:rsidP="009C54CA">
      <w:pPr>
        <w:spacing w:line="480" w:lineRule="auto"/>
        <w:jc w:val="both"/>
      </w:pPr>
      <w:r w:rsidRPr="00E834F4">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834F4">
        <w:rPr>
          <w:vertAlign w:val="superscript"/>
        </w:rPr>
        <w:t>nd</w:t>
      </w:r>
      <w:r w:rsidRPr="00E834F4">
        <w:t xml:space="preserve"> Chronicles 2:6 declares “But who is able to build Him a temple, since Heaven and the Heaven of Heavens cannot contain Him? Who am I then, that I should build Him a temple, except to burn sacrifices before Him? Some other scriptures are in 1</w:t>
      </w:r>
      <w:r w:rsidRPr="00E834F4">
        <w:rPr>
          <w:vertAlign w:val="superscript"/>
        </w:rPr>
        <w:t>st</w:t>
      </w:r>
      <w:r w:rsidRPr="00E834F4">
        <w:t xml:space="preserve"> Kings 8:27; 2</w:t>
      </w:r>
      <w:r w:rsidRPr="00E834F4">
        <w:rPr>
          <w:vertAlign w:val="superscript"/>
        </w:rPr>
        <w:t>nd</w:t>
      </w:r>
      <w:r w:rsidRPr="00E834F4">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834F4">
        <w:rPr>
          <w:vertAlign w:val="superscript"/>
        </w:rPr>
        <w:t>nd</w:t>
      </w:r>
      <w:r w:rsidRPr="00E834F4">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14:paraId="526F2977" w14:textId="77777777" w:rsidR="009C54CA" w:rsidRPr="00E834F4" w:rsidRDefault="009C54CA" w:rsidP="009C54CA">
      <w:pPr>
        <w:spacing w:line="480" w:lineRule="auto"/>
        <w:jc w:val="both"/>
      </w:pPr>
      <w:r w:rsidRPr="00E834F4">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14:paraId="0D969EA3" w14:textId="77777777" w:rsidR="009C54CA" w:rsidRPr="00E834F4" w:rsidRDefault="009C54CA" w:rsidP="009C54CA">
      <w:pPr>
        <w:jc w:val="center"/>
      </w:pPr>
      <w:r w:rsidRPr="00E834F4">
        <w:t>WHAT IS THE FATHER STEPHEN’S INFALLIBLE INERRANT WORD?</w:t>
      </w:r>
    </w:p>
    <w:p w14:paraId="665095F9" w14:textId="77777777" w:rsidR="009C54CA" w:rsidRPr="00E834F4" w:rsidRDefault="009C54CA" w:rsidP="009C54CA">
      <w:pPr>
        <w:spacing w:line="480" w:lineRule="auto"/>
        <w:jc w:val="both"/>
      </w:pPr>
      <w:r w:rsidRPr="00E834F4">
        <w:t>The Definition of the Father Stephen’s Infallibility is that it is always without mistakes because He is the only divine source &amp; supreme authority of all the Holy Scriptures in John 1:1-3; Hebrews 1:1-3 &amp; Romans 13:1-2. In 2</w:t>
      </w:r>
      <w:r w:rsidRPr="00E834F4">
        <w:rPr>
          <w:vertAlign w:val="superscript"/>
        </w:rPr>
        <w:t>nd</w:t>
      </w:r>
      <w:r w:rsidRPr="00E834F4">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3C966B97" w14:textId="77777777" w:rsidR="009C54CA" w:rsidRPr="00E834F4" w:rsidRDefault="009C54CA" w:rsidP="009C54CA">
      <w:pPr>
        <w:spacing w:line="480" w:lineRule="auto"/>
        <w:jc w:val="both"/>
      </w:pPr>
      <w:r w:rsidRPr="00E834F4">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71AA5C8A" w14:textId="77777777" w:rsidR="009C54CA" w:rsidRPr="00E834F4" w:rsidRDefault="009C54CA" w:rsidP="009C54CA">
      <w:pPr>
        <w:spacing w:line="480" w:lineRule="auto"/>
        <w:jc w:val="both"/>
      </w:pPr>
      <w:r w:rsidRPr="00E834F4">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2FAD0E6C" w14:textId="77777777" w:rsidR="009C54CA" w:rsidRPr="00E834F4" w:rsidRDefault="009C54CA" w:rsidP="009C54CA">
      <w:pPr>
        <w:spacing w:line="480" w:lineRule="auto"/>
        <w:jc w:val="both"/>
      </w:pPr>
      <w:r w:rsidRPr="00E834F4">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1D0F1B7B" w14:textId="77777777" w:rsidR="009C54CA" w:rsidRPr="00E834F4" w:rsidRDefault="009C54CA" w:rsidP="009C54CA">
      <w:pPr>
        <w:spacing w:line="480" w:lineRule="auto"/>
        <w:jc w:val="both"/>
      </w:pPr>
      <w:r w:rsidRPr="00E834F4">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679DF3C8" w14:textId="77777777" w:rsidR="009C54CA" w:rsidRPr="00E834F4" w:rsidRDefault="009C54CA" w:rsidP="009C54CA">
      <w:pPr>
        <w:spacing w:line="480" w:lineRule="auto"/>
        <w:jc w:val="both"/>
      </w:pPr>
      <w:r w:rsidRPr="00E834F4">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319E1F0B" w14:textId="77777777" w:rsidR="009C54CA" w:rsidRPr="00E834F4" w:rsidRDefault="009C54CA" w:rsidP="009C54CA">
      <w:pPr>
        <w:spacing w:line="480" w:lineRule="auto"/>
        <w:jc w:val="both"/>
      </w:pPr>
      <w:r w:rsidRPr="00E834F4">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34F4">
        <w:rPr>
          <w:b/>
          <w:i/>
        </w:rPr>
        <w:t>Plenus</w:t>
      </w:r>
      <w:r w:rsidRPr="00E834F4">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14:paraId="1A19A53E" w14:textId="77777777" w:rsidR="009C54CA" w:rsidRPr="00E834F4" w:rsidRDefault="009C54CA" w:rsidP="009C54CA">
      <w:pPr>
        <w:spacing w:line="480" w:lineRule="auto"/>
        <w:jc w:val="both"/>
      </w:pPr>
      <w:r w:rsidRPr="00E834F4">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34F4">
        <w:rPr>
          <w:b/>
          <w:i/>
        </w:rPr>
        <w:t>Kanon</w:t>
      </w:r>
      <w:r w:rsidRPr="00E834F4">
        <w:t xml:space="preserve"> and from the Hebrew word </w:t>
      </w:r>
      <w:r w:rsidRPr="00E834F4">
        <w:rPr>
          <w:b/>
          <w:i/>
        </w:rPr>
        <w:t xml:space="preserve">Qaneh </w:t>
      </w:r>
      <w:r w:rsidRPr="00E834F4">
        <w:t>which means “</w:t>
      </w:r>
      <w:r w:rsidRPr="00E834F4">
        <w:rPr>
          <w:b/>
        </w:rPr>
        <w:t>measuring rod</w:t>
      </w:r>
      <w:r w:rsidRPr="00E834F4">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64E4F07F" w14:textId="77777777" w:rsidR="009C54CA" w:rsidRPr="00E834F4" w:rsidRDefault="009C54CA" w:rsidP="009C54CA">
      <w:pPr>
        <w:spacing w:line="480" w:lineRule="auto"/>
        <w:jc w:val="center"/>
      </w:pPr>
      <w:r w:rsidRPr="00E834F4">
        <w:t>What is Truth?</w:t>
      </w:r>
    </w:p>
    <w:p w14:paraId="3DEB2216" w14:textId="77777777" w:rsidR="009C54CA" w:rsidRPr="00E834F4" w:rsidRDefault="009C54CA" w:rsidP="009C54CA">
      <w:pPr>
        <w:spacing w:line="480" w:lineRule="auto"/>
        <w:jc w:val="both"/>
      </w:pPr>
      <w:r w:rsidRPr="00E834F4">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008779B1" w14:textId="77777777" w:rsidR="009C54CA" w:rsidRPr="00E834F4" w:rsidRDefault="009C54CA" w:rsidP="009C54CA">
      <w:pPr>
        <w:spacing w:line="480" w:lineRule="auto"/>
        <w:jc w:val="both"/>
      </w:pPr>
      <w:r w:rsidRPr="00E834F4">
        <w:t>Truth originated with the Father Stephen in Psalms 25:5; 26:3; 43:3; 86:11; Isaiah 65:16 &amp; Daniel 9:13. Truth is an aspect of the Father Stephen’s Character: It is demonstrated in His faithfulness and reliability is in Numbers 23:19; Psalms 31:5; 33:4; 40:10-11; 119:160; 1</w:t>
      </w:r>
      <w:r w:rsidRPr="00E834F4">
        <w:rPr>
          <w:vertAlign w:val="superscript"/>
        </w:rPr>
        <w:t>st</w:t>
      </w:r>
      <w:r w:rsidRPr="00E834F4">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34F4">
        <w:rPr>
          <w:vertAlign w:val="superscript"/>
        </w:rPr>
        <w:t>st</w:t>
      </w:r>
      <w:r w:rsidRPr="00E834F4">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34F4">
        <w:rPr>
          <w:vertAlign w:val="superscript"/>
        </w:rPr>
        <w:t>st</w:t>
      </w:r>
      <w:r w:rsidRPr="00E834F4">
        <w:t xml:space="preserve"> Kings 17:24; 22:16; 2</w:t>
      </w:r>
      <w:r w:rsidRPr="00E834F4">
        <w:rPr>
          <w:vertAlign w:val="superscript"/>
        </w:rPr>
        <w:t>nd</w:t>
      </w:r>
      <w:r w:rsidRPr="00E834F4">
        <w:t xml:space="preserve"> Chronicles 18:15; Nehemiah 6:6; Proverbs 8:7; 12:17; Isaiah 45:19 &amp; Zechariah 8:16. Truth is subject to infallible proof is in Genesis 42:14-16; Deuteronomy 13:12-15; 17:2-5; 19:16-19; 22:20-21; 1</w:t>
      </w:r>
      <w:r w:rsidRPr="00E834F4">
        <w:rPr>
          <w:vertAlign w:val="superscript"/>
        </w:rPr>
        <w:t>st</w:t>
      </w:r>
      <w:r w:rsidRPr="00E834F4">
        <w:t xml:space="preserve"> Kings 10:6-7; 2</w:t>
      </w:r>
      <w:r w:rsidRPr="00E834F4">
        <w:rPr>
          <w:vertAlign w:val="superscript"/>
        </w:rPr>
        <w:t>nd</w:t>
      </w:r>
      <w:r w:rsidRPr="00E834F4">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34F4">
        <w:rPr>
          <w:vertAlign w:val="superscript"/>
        </w:rPr>
        <w:t>nd</w:t>
      </w:r>
      <w:r w:rsidRPr="00E834F4">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34F4">
        <w:rPr>
          <w:vertAlign w:val="superscript"/>
        </w:rPr>
        <w:t>st</w:t>
      </w:r>
      <w:r w:rsidRPr="00E834F4">
        <w:t xml:space="preserve"> Chronicles 16:36; Nehemiah 8:6 &amp; Psalms 41:13; 72:19; 89:52; 106:48. In general use is in Jeremiah 28:6 &amp; 1</w:t>
      </w:r>
      <w:r w:rsidRPr="00E834F4">
        <w:rPr>
          <w:vertAlign w:val="superscript"/>
        </w:rPr>
        <w:t>st</w:t>
      </w:r>
      <w:r w:rsidRPr="00E834F4">
        <w:t xml:space="preserve"> Kings 1:32-37. In the NT is in Romans 1:25; 9:5; 11:36; Matthew 6:13; 1</w:t>
      </w:r>
      <w:r w:rsidRPr="00E834F4">
        <w:rPr>
          <w:vertAlign w:val="superscript"/>
        </w:rPr>
        <w:t>st</w:t>
      </w:r>
      <w:r w:rsidRPr="00E834F4">
        <w:t xml:space="preserve"> Corinthians 14:16; 2</w:t>
      </w:r>
      <w:r w:rsidRPr="00E834F4">
        <w:rPr>
          <w:vertAlign w:val="superscript"/>
        </w:rPr>
        <w:t>nd</w:t>
      </w:r>
      <w:r w:rsidRPr="00E834F4">
        <w:t xml:space="preserve"> Corinthians 1:20; Galatians 6:18; Philippians 4:20; 1</w:t>
      </w:r>
      <w:r w:rsidRPr="00E834F4">
        <w:rPr>
          <w:vertAlign w:val="superscript"/>
        </w:rPr>
        <w:t>st</w:t>
      </w:r>
      <w:r w:rsidRPr="00E834F4">
        <w:t xml:space="preserve"> Timothy 1:17; Hebrews 13:20-21; 2</w:t>
      </w:r>
      <w:r w:rsidRPr="00E834F4">
        <w:rPr>
          <w:vertAlign w:val="superscript"/>
        </w:rPr>
        <w:t>nd</w:t>
      </w:r>
      <w:r w:rsidRPr="00E834F4">
        <w:t xml:space="preserve"> Peter 3:18; Jude 25 &amp; Revelation 1:6-7; 7:12; 22:20. </w:t>
      </w:r>
    </w:p>
    <w:p w14:paraId="68542AA7" w14:textId="77777777" w:rsidR="009C54CA" w:rsidRPr="00E834F4" w:rsidRDefault="009C54CA" w:rsidP="009C54CA">
      <w:pPr>
        <w:spacing w:line="480" w:lineRule="auto"/>
        <w:jc w:val="both"/>
      </w:pPr>
      <w:r w:rsidRPr="00E834F4">
        <w:t>Truth as opposed to falsehoods and downright lies is in Ephesians 4:25; John 3:33; 4:37; 18:23; Romans 1:18; 9:1; 1</w:t>
      </w:r>
      <w:r w:rsidRPr="00E834F4">
        <w:rPr>
          <w:vertAlign w:val="superscript"/>
        </w:rPr>
        <w:t>st</w:t>
      </w:r>
      <w:r w:rsidRPr="00E834F4">
        <w:t xml:space="preserve"> Corinthians 15:54; 2</w:t>
      </w:r>
      <w:r w:rsidRPr="00E834F4">
        <w:rPr>
          <w:vertAlign w:val="superscript"/>
        </w:rPr>
        <w:t>nd</w:t>
      </w:r>
      <w:r w:rsidRPr="00E834F4">
        <w:t xml:space="preserve"> Corinthians 7:14; Galatians 4:16; Titus 1:13; 2</w:t>
      </w:r>
      <w:r w:rsidRPr="00E834F4">
        <w:rPr>
          <w:vertAlign w:val="superscript"/>
        </w:rPr>
        <w:t>nd</w:t>
      </w:r>
      <w:r w:rsidRPr="00E834F4">
        <w:t xml:space="preserve"> Peter 2:22; 1</w:t>
      </w:r>
      <w:r w:rsidRPr="00E834F4">
        <w:rPr>
          <w:vertAlign w:val="superscript"/>
        </w:rPr>
        <w:t>st</w:t>
      </w:r>
      <w:r w:rsidRPr="00E834F4">
        <w:t xml:space="preserve"> John 2:4; 2</w:t>
      </w:r>
      <w:r w:rsidRPr="00E834F4">
        <w:rPr>
          <w:vertAlign w:val="superscript"/>
        </w:rPr>
        <w:t>nd</w:t>
      </w:r>
      <w:r w:rsidRPr="00E834F4">
        <w:t xml:space="preserve"> John 1-2 &amp; Acts 6:8-10; 7:1-53, 55-56, 59-60; 21:24; 24:8; 26:25. Truth as reality is in Hebrews 9:24; John 1:9; 4:23; 17:3; Ephesians 4:24; 1</w:t>
      </w:r>
      <w:r w:rsidRPr="00E834F4">
        <w:rPr>
          <w:vertAlign w:val="superscript"/>
        </w:rPr>
        <w:t>st</w:t>
      </w:r>
      <w:r w:rsidRPr="00E834F4">
        <w:t xml:space="preserve"> Thessalonians 1:9; 1</w:t>
      </w:r>
      <w:r w:rsidRPr="00E834F4">
        <w:rPr>
          <w:vertAlign w:val="superscript"/>
        </w:rPr>
        <w:t>st</w:t>
      </w:r>
      <w:r w:rsidRPr="00E834F4">
        <w:t xml:space="preserve"> Timothy 1:2; 3:2; Hebrews 8:2; 12:8; 1</w:t>
      </w:r>
      <w:r w:rsidRPr="00E834F4">
        <w:rPr>
          <w:vertAlign w:val="superscript"/>
        </w:rPr>
        <w:t>st</w:t>
      </w:r>
      <w:r w:rsidRPr="00E834F4">
        <w:t xml:space="preserve"> Peter 5:12; 1</w:t>
      </w:r>
      <w:r w:rsidRPr="00E834F4">
        <w:rPr>
          <w:vertAlign w:val="superscript"/>
        </w:rPr>
        <w:t>st</w:t>
      </w:r>
      <w:r w:rsidRPr="00E834F4">
        <w:t xml:space="preserve"> John 2:5, 8; 5:20 &amp; Revelation 19:9. Truth as trustworthy affirmations is in John 6:47; Matthew 6:2; 10:23; 16:28; 19:23; 23:36; 26:13; Mark 9:41; 11:23; John 1:51; 5:24-25; 8:34; 10:7; 16:7; Philippians 1:15; 1</w:t>
      </w:r>
      <w:r w:rsidRPr="00E834F4">
        <w:rPr>
          <w:vertAlign w:val="superscript"/>
        </w:rPr>
        <w:t>st</w:t>
      </w:r>
      <w:r w:rsidRPr="00E834F4">
        <w:t xml:space="preserve"> Timothy 3:9 &amp; Luke 12:44; 21:3. Truth as faithfulness and reliability: The quality of truth is in Philippians 4:8; John 1:17; 3:21; 4:24; 17:17; Romans 2:20; 1</w:t>
      </w:r>
      <w:r w:rsidRPr="00E834F4">
        <w:rPr>
          <w:vertAlign w:val="superscript"/>
        </w:rPr>
        <w:t>st</w:t>
      </w:r>
      <w:r w:rsidRPr="00E834F4">
        <w:t xml:space="preserve"> Corinthians 5:8; 13:6; 2</w:t>
      </w:r>
      <w:r w:rsidRPr="00E834F4">
        <w:rPr>
          <w:vertAlign w:val="superscript"/>
        </w:rPr>
        <w:t>nd</w:t>
      </w:r>
      <w:r w:rsidRPr="00E834F4">
        <w:t xml:space="preserve"> Corinthians 13:8; Ephesians 5:9; 6:14 &amp; 3</w:t>
      </w:r>
      <w:r w:rsidRPr="00E834F4">
        <w:rPr>
          <w:vertAlign w:val="superscript"/>
        </w:rPr>
        <w:t>rd</w:t>
      </w:r>
      <w:r w:rsidRPr="00E834F4">
        <w:t xml:space="preserve"> John 12. The Whole Truth as an aspect of the Divine Character of the Father Stephen is in Romans 3:3-4, 7; 15:8; Psalms 51:4; 1</w:t>
      </w:r>
      <w:r w:rsidRPr="00E834F4">
        <w:rPr>
          <w:vertAlign w:val="superscript"/>
        </w:rPr>
        <w:t>st</w:t>
      </w:r>
      <w:r w:rsidRPr="00E834F4">
        <w:t xml:space="preserve"> John 5:20 &amp; Revelation 3:7, 14; 6:10; 15:3; 16:7; 19:2, 11. Truth as a Human Quality is in 1</w:t>
      </w:r>
      <w:r w:rsidRPr="00E834F4">
        <w:rPr>
          <w:vertAlign w:val="superscript"/>
        </w:rPr>
        <w:t>st</w:t>
      </w:r>
      <w:r w:rsidRPr="00E834F4">
        <w:t xml:space="preserve"> John 1:8; John 3:21; 7:18; Ephesians 4:15; Philippians 1:18; Revelation 2:13 &amp; Acts 11:23; 14:22. The Son Jesus as truth is in John 1:14; 14:6; 15:1; 18:37-38 &amp; 1</w:t>
      </w:r>
      <w:r w:rsidRPr="00E834F4">
        <w:rPr>
          <w:vertAlign w:val="superscript"/>
        </w:rPr>
        <w:t>st</w:t>
      </w:r>
      <w:r w:rsidRPr="00E834F4">
        <w:t xml:space="preserve"> John 5:20. The Brother John the Holy Ghost as truth is in John 14:16-17; 15:26; 16:13 &amp; 1</w:t>
      </w:r>
      <w:r w:rsidRPr="00E834F4">
        <w:rPr>
          <w:vertAlign w:val="superscript"/>
        </w:rPr>
        <w:t>st</w:t>
      </w:r>
      <w:r w:rsidRPr="00E834F4">
        <w:t xml:space="preserve"> John 4:6; 5:6. The Gospel Kingdom and the Saintly Christian Faith as truth is in Ephesians 1:13; John 8:31-32; 2</w:t>
      </w:r>
      <w:r w:rsidRPr="00E834F4">
        <w:rPr>
          <w:vertAlign w:val="superscript"/>
        </w:rPr>
        <w:t>nd</w:t>
      </w:r>
      <w:r w:rsidRPr="00E834F4">
        <w:t xml:space="preserve"> Corinthians 4:2; Galatians 2:5; Colossians 1:5; 1</w:t>
      </w:r>
      <w:r w:rsidRPr="00E834F4">
        <w:rPr>
          <w:vertAlign w:val="superscript"/>
        </w:rPr>
        <w:t>st</w:t>
      </w:r>
      <w:r w:rsidRPr="00E834F4">
        <w:t xml:space="preserve"> Timothy 2:3-4; 4:6; 2</w:t>
      </w:r>
      <w:r w:rsidRPr="00E834F4">
        <w:rPr>
          <w:vertAlign w:val="superscript"/>
        </w:rPr>
        <w:t>nd</w:t>
      </w:r>
      <w:r w:rsidRPr="00E834F4">
        <w:t xml:space="preserve"> Timothy 2:18; 4:4; Titus 1:1; James 5:19; 2</w:t>
      </w:r>
      <w:r w:rsidRPr="00E834F4">
        <w:rPr>
          <w:vertAlign w:val="superscript"/>
        </w:rPr>
        <w:t>nd</w:t>
      </w:r>
      <w:r w:rsidRPr="00E834F4">
        <w:t xml:space="preserve"> Peter 2:2; 1</w:t>
      </w:r>
      <w:r w:rsidRPr="00E834F4">
        <w:rPr>
          <w:vertAlign w:val="superscript"/>
        </w:rPr>
        <w:t>st</w:t>
      </w:r>
      <w:r w:rsidRPr="00E834F4">
        <w:t xml:space="preserve"> John 3:19 &amp; Acts 20:30. </w:t>
      </w:r>
    </w:p>
    <w:p w14:paraId="7FF54113" w14:textId="77777777" w:rsidR="009C54CA" w:rsidRPr="00E834F4" w:rsidRDefault="009C54CA" w:rsidP="009C54CA">
      <w:pPr>
        <w:spacing w:before="240" w:line="480" w:lineRule="auto"/>
        <w:jc w:val="both"/>
      </w:pPr>
      <w:r w:rsidRPr="00E834F4">
        <w:t>The Father Stephen is the Only One True God: He alone is God is in Jeremiah 10:10; Deuteronomy 4:39; 2</w:t>
      </w:r>
      <w:r w:rsidRPr="00E834F4">
        <w:rPr>
          <w:vertAlign w:val="superscript"/>
        </w:rPr>
        <w:t>nd</w:t>
      </w:r>
      <w:r w:rsidRPr="00E834F4">
        <w:t xml:space="preserve"> Chronicles 15:3; Isaiah 43:10-11; 45:5-6, 14, 21; Zechariah 14:9; John 1:18; 17:3 &amp; Revelation 6:10. The contrast with other Gods is in Romans 1:25; Exodus 15:11; Deuteronomy 4:35; 32:39; Psalms 86:8; Isaiah 43:3 &amp; 1</w:t>
      </w:r>
      <w:r w:rsidRPr="00E834F4">
        <w:rPr>
          <w:vertAlign w:val="superscript"/>
        </w:rPr>
        <w:t>st</w:t>
      </w:r>
      <w:r w:rsidRPr="00E834F4">
        <w:t xml:space="preserve"> Thessalonians 1:9. The contrast with Earthly Rulers is in Jeremiah 10:6-8. The Father Stephen is characterized by truth is in Psalms 31:5; 40:10; 43:3; Isaiah 65:16; John 3:33; 7:28; 8:26; 1</w:t>
      </w:r>
      <w:r w:rsidRPr="00E834F4">
        <w:rPr>
          <w:vertAlign w:val="superscript"/>
        </w:rPr>
        <w:t>st</w:t>
      </w:r>
      <w:r w:rsidRPr="00E834F4">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34F4">
        <w:rPr>
          <w:vertAlign w:val="superscript"/>
        </w:rPr>
        <w:t>st</w:t>
      </w:r>
      <w:r w:rsidRPr="00E834F4">
        <w:t xml:space="preserve"> John 5:20. The Son Jesus &amp; the Brother John the Holy Ghost brings truth is in John 1:14; 14:16-17 &amp; Romans 15:8. The Father Stephen’s Words are always truthful: His words are consistently true, accurate and reliable is in Numbers 23:19; 1</w:t>
      </w:r>
      <w:r w:rsidRPr="00E834F4">
        <w:rPr>
          <w:vertAlign w:val="superscript"/>
        </w:rPr>
        <w:t>st</w:t>
      </w:r>
      <w:r w:rsidRPr="00E834F4">
        <w:t xml:space="preserve"> Samuel 15:29; Psalms 12:6; 33:4; 119:151, 160; Romans 3:4; Titus 1:2; Hebrews 6:18 &amp; James 1:17. His words of promise are totally true and trustworthy is in Psalms 132:11; Psalms 110:4; 2</w:t>
      </w:r>
      <w:r w:rsidRPr="00E834F4">
        <w:rPr>
          <w:vertAlign w:val="superscript"/>
        </w:rPr>
        <w:t>nd</w:t>
      </w:r>
      <w:r w:rsidRPr="00E834F4">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7ECE7D98" w14:textId="77777777" w:rsidR="009C54CA" w:rsidRPr="00E834F4" w:rsidRDefault="009C54CA" w:rsidP="009C54CA">
      <w:pPr>
        <w:spacing w:line="480" w:lineRule="auto"/>
        <w:jc w:val="both"/>
      </w:pPr>
      <w:r w:rsidRPr="00E834F4">
        <w:t>The Truthfulness of the Father Stephen: The Titles reflecting the Father Stephen’s Truthfulness: The True God as the Father Stephen is in 2</w:t>
      </w:r>
      <w:r w:rsidRPr="00E834F4">
        <w:rPr>
          <w:vertAlign w:val="superscript"/>
        </w:rPr>
        <w:t>nd</w:t>
      </w:r>
      <w:r w:rsidRPr="00E834F4">
        <w:t xml:space="preserve"> Chronicles 15:3; Jeremiah 10:10 &amp; 1</w:t>
      </w:r>
      <w:r w:rsidRPr="00E834F4">
        <w:rPr>
          <w:vertAlign w:val="superscript"/>
        </w:rPr>
        <w:t>st</w:t>
      </w:r>
      <w:r w:rsidRPr="00E834F4">
        <w:t xml:space="preserve"> Thessalonians 1:9. The God of Truth as the Father Stephen is in Psalms 31:5 &amp; Isaiah 65:16. The Son Jesus Christ is the Truth is in John 1:14, 17; 6:32; 14:6; 1</w:t>
      </w:r>
      <w:r w:rsidRPr="00E834F4">
        <w:rPr>
          <w:vertAlign w:val="superscript"/>
        </w:rPr>
        <w:t>st</w:t>
      </w:r>
      <w:r w:rsidRPr="00E834F4">
        <w:t xml:space="preserve"> John 5:20 &amp; Revelation 3:7, 14. The Brother John the Holy Ghost is the Truth is in John 14:17; 15:26; 16:13 &amp; 1</w:t>
      </w:r>
      <w:r w:rsidRPr="00E834F4">
        <w:rPr>
          <w:vertAlign w:val="superscript"/>
        </w:rPr>
        <w:t>st</w:t>
      </w:r>
      <w:r w:rsidRPr="00E834F4">
        <w:t xml:space="preserve"> John 4:6; 5:6. The Father Stephen is true to His divine character and His inerrant word: He speaks the truth is in Isaiah 45:19; 2</w:t>
      </w:r>
      <w:r w:rsidRPr="00E834F4">
        <w:rPr>
          <w:vertAlign w:val="superscript"/>
        </w:rPr>
        <w:t>nd</w:t>
      </w:r>
      <w:r w:rsidRPr="00E834F4">
        <w:t xml:space="preserve"> Samuel 7:28; Psalms 33:4; 119:160; John 17:17 &amp; Revelation 21:5; 22:6. He does not lie is in Numbers 23:19; Romans 3:4; 2</w:t>
      </w:r>
      <w:r w:rsidRPr="00E834F4">
        <w:rPr>
          <w:vertAlign w:val="superscript"/>
        </w:rPr>
        <w:t>nd</w:t>
      </w:r>
      <w:r w:rsidRPr="00E834F4">
        <w:t xml:space="preserve"> Timothy 2:13; Titus 1:2 &amp; Hebrews 6:18. He is true to Himself and His divine promises is in Deuteronomy 32:4; Psalms 25:10; 33:4; 145:13; 146:6; Lamentations 3:23; 2</w:t>
      </w:r>
      <w:r w:rsidRPr="00E834F4">
        <w:rPr>
          <w:vertAlign w:val="superscript"/>
        </w:rPr>
        <w:t>nd</w:t>
      </w:r>
      <w:r w:rsidRPr="00E834F4">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34F4">
        <w:rPr>
          <w:vertAlign w:val="superscript"/>
        </w:rPr>
        <w:t>nd</w:t>
      </w:r>
      <w:r w:rsidRPr="00E834F4">
        <w:t xml:space="preserve"> Timothy 2:13. If You have any questions on the 10 covenants, You must get My book called “</w:t>
      </w:r>
      <w:r w:rsidRPr="00E834F4">
        <w:rPr>
          <w:b/>
        </w:rPr>
        <w:t>The Garden of Eden that the Lord God Created</w:t>
      </w:r>
      <w:r w:rsidRPr="00E834F4">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34F4">
        <w:rPr>
          <w:vertAlign w:val="superscript"/>
        </w:rPr>
        <w:t>st</w:t>
      </w:r>
      <w:r w:rsidRPr="00E834F4">
        <w:t xml:space="preserve"> Kings 8:20; Psalms 105:42; Romans 4:20-21 &amp; Acts 1:4-8; 2:31-33; 7:59. The Truthfulness of the Father Stephen undergirds and governs His Impartial Judgment &amp; His Impartial Justice is in Psalms 96:13; 98:9; Isaiah 11:3-5; Romans 2:2 &amp; 1</w:t>
      </w:r>
      <w:r w:rsidRPr="00E834F4">
        <w:rPr>
          <w:vertAlign w:val="superscript"/>
        </w:rPr>
        <w:t>st</w:t>
      </w:r>
      <w:r w:rsidRPr="00E834F4">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52B52E9F" w14:textId="77777777" w:rsidR="009C54CA" w:rsidRPr="00E834F4" w:rsidRDefault="009C54CA" w:rsidP="009C54CA">
      <w:pPr>
        <w:spacing w:line="480" w:lineRule="auto"/>
        <w:jc w:val="both"/>
      </w:pPr>
      <w:r w:rsidRPr="00E834F4">
        <w:t>The Uniqueness of the Father Stephen: There is no God except the Father Stephen acting as the Lord Yahweh in John 8:58; Isaiah 43:10-11; 44:6-8; 45:5-6, 18; Deuteronomy 4:35; 6:4; 32:3; 1</w:t>
      </w:r>
      <w:r w:rsidRPr="00E834F4">
        <w:rPr>
          <w:vertAlign w:val="superscript"/>
        </w:rPr>
        <w:t>st</w:t>
      </w:r>
      <w:r w:rsidRPr="00E834F4">
        <w:t xml:space="preserve"> Kings 8:60; Psalms 83:18; 86:10; 1</w:t>
      </w:r>
      <w:r w:rsidRPr="00E834F4">
        <w:rPr>
          <w:vertAlign w:val="superscript"/>
        </w:rPr>
        <w:t>st</w:t>
      </w:r>
      <w:r w:rsidRPr="00E834F4">
        <w:t xml:space="preserve"> Corinthians 8:4-6; Ephesians 4:6 &amp; 1</w:t>
      </w:r>
      <w:r w:rsidRPr="00E834F4">
        <w:rPr>
          <w:vertAlign w:val="superscript"/>
        </w:rPr>
        <w:t>st</w:t>
      </w:r>
      <w:r w:rsidRPr="00E834F4">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34F4">
        <w:rPr>
          <w:vertAlign w:val="superscript"/>
        </w:rPr>
        <w:t>nd</w:t>
      </w:r>
      <w:r w:rsidRPr="00E834F4">
        <w:t xml:space="preserve"> Samuel 7:22 &amp; 1</w:t>
      </w:r>
      <w:r w:rsidRPr="00E834F4">
        <w:rPr>
          <w:vertAlign w:val="superscript"/>
        </w:rPr>
        <w:t>st</w:t>
      </w:r>
      <w:r w:rsidRPr="00E834F4">
        <w:t xml:space="preserve"> Chronicles 29:11. In His Ability to Save is in Deuteronomy 33:26; Isaiah 45:20-22 &amp; Jeremiah 10:5-6. In His Covenant of Omni-Benevolence is in 1</w:t>
      </w:r>
      <w:r w:rsidRPr="00E834F4">
        <w:rPr>
          <w:vertAlign w:val="superscript"/>
        </w:rPr>
        <w:t>st</w:t>
      </w:r>
      <w:r w:rsidRPr="00E834F4">
        <w:t xml:space="preserve"> Kings 8:23; 2</w:t>
      </w:r>
      <w:r w:rsidRPr="00E834F4">
        <w:rPr>
          <w:vertAlign w:val="superscript"/>
        </w:rPr>
        <w:t>nd</w:t>
      </w:r>
      <w:r w:rsidRPr="00E834F4">
        <w:t xml:space="preserve"> Samuel 7:22-23 &amp; 1</w:t>
      </w:r>
      <w:r w:rsidRPr="00E834F4">
        <w:rPr>
          <w:vertAlign w:val="superscript"/>
        </w:rPr>
        <w:t>st</w:t>
      </w:r>
      <w:r w:rsidRPr="00E834F4">
        <w:t xml:space="preserve"> Chronicles 17:20-21. In His Sovereignty is in Zechariah 14:9; Deuteronomy 4:39; 1</w:t>
      </w:r>
      <w:r w:rsidRPr="00E834F4">
        <w:rPr>
          <w:vertAlign w:val="superscript"/>
        </w:rPr>
        <w:t>st</w:t>
      </w:r>
      <w:r w:rsidRPr="00E834F4">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34F4">
        <w:rPr>
          <w:vertAlign w:val="superscript"/>
        </w:rPr>
        <w:t>nd</w:t>
      </w:r>
      <w:r w:rsidRPr="00E834F4">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0BCA7417" w14:textId="77777777" w:rsidR="009C54CA" w:rsidRPr="00E834F4" w:rsidRDefault="009C54CA" w:rsidP="009C54CA">
      <w:pPr>
        <w:jc w:val="center"/>
      </w:pPr>
      <w:r w:rsidRPr="00E834F4">
        <w:t>The Father Stephen’s Supreme Glory &amp; Supreme Majesty</w:t>
      </w:r>
    </w:p>
    <w:p w14:paraId="70D4402A" w14:textId="77777777" w:rsidR="009C54CA" w:rsidRPr="00E834F4" w:rsidRDefault="009C54CA" w:rsidP="009C54CA">
      <w:pPr>
        <w:spacing w:line="480" w:lineRule="auto"/>
        <w:jc w:val="both"/>
      </w:pPr>
      <w:r w:rsidRPr="00E834F4">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34F4">
        <w:rPr>
          <w:vertAlign w:val="superscript"/>
        </w:rPr>
        <w:t>nd</w:t>
      </w:r>
      <w:r w:rsidRPr="00E834F4">
        <w:t xml:space="preserve"> Samuel 22:8-16; Psalms 18:7-15; 104:1 &amp; Ezekiel 1:26-28. The Father Stephen’s Glory as a Cloud is in Exodus 24:15-16; 33:9-10; Isaiah 4:5; Matthew 17:5; 24:30; Mark 9:7; 13:26 &amp; Luke 9:34; 21:27. The Father Stephen’s Glory in the Tabernacle and the Temple is in 2</w:t>
      </w:r>
      <w:r w:rsidRPr="00E834F4">
        <w:rPr>
          <w:vertAlign w:val="superscript"/>
        </w:rPr>
        <w:t>nd</w:t>
      </w:r>
      <w:r w:rsidRPr="00E834F4">
        <w:t xml:space="preserve"> Chronicles 5:13-14; 7:1-3; Ezekiel 8:4; 9:3; 10:19; 43:1-5; 1</w:t>
      </w:r>
      <w:r w:rsidRPr="00E834F4">
        <w:rPr>
          <w:vertAlign w:val="superscript"/>
        </w:rPr>
        <w:t>st</w:t>
      </w:r>
      <w:r w:rsidRPr="00E834F4">
        <w:t xml:space="preserve"> Kings 8:10-11; Exodus 40:34-35 &amp; Revelation 15:8. The Father Stephen’s Glory that is revealed: In His Son Jesus Christ is in Hebrews 1:3; Isaiah 49:3; John 1:14; 13:31-32; 17:5; 2</w:t>
      </w:r>
      <w:r w:rsidRPr="00E834F4">
        <w:rPr>
          <w:vertAlign w:val="superscript"/>
        </w:rPr>
        <w:t>nd</w:t>
      </w:r>
      <w:r w:rsidRPr="00E834F4">
        <w:t xml:space="preserve"> Corinthians 4:6 &amp; 2</w:t>
      </w:r>
      <w:r w:rsidRPr="00E834F4">
        <w:rPr>
          <w:vertAlign w:val="superscript"/>
        </w:rPr>
        <w:t>nd</w:t>
      </w:r>
      <w:r w:rsidRPr="00E834F4">
        <w:t xml:space="preserve"> Peter 1:17. In His People is in Colossians 1:27; Isaiah 60:19-21; 62:3; 2</w:t>
      </w:r>
      <w:r w:rsidRPr="00E834F4">
        <w:rPr>
          <w:vertAlign w:val="superscript"/>
        </w:rPr>
        <w:t>nd</w:t>
      </w:r>
      <w:r w:rsidRPr="00E834F4">
        <w:t xml:space="preserve"> Corinthians 3:18 &amp; Ephesians 3:21. In the His Whole Universe is in Isaiah 6:3; Numbers 14:21; Psalms 57:5, 11; 108:5 &amp; Habakkuk 2:14; 3:3. In His Heaven &amp; His Earth is in Revelation 21:1, 23; Romans 8:17; Hebrews 2:9 &amp; 1</w:t>
      </w:r>
      <w:r w:rsidRPr="00E834F4">
        <w:rPr>
          <w:vertAlign w:val="superscript"/>
        </w:rPr>
        <w:t>st</w:t>
      </w:r>
      <w:r w:rsidRPr="00E834F4">
        <w:t xml:space="preserve"> Peter 5:10. In His Divine Name is in Nehemiah 9:5; Deuteronomy 28:58; 1</w:t>
      </w:r>
      <w:r w:rsidRPr="00E834F4">
        <w:rPr>
          <w:vertAlign w:val="superscript"/>
        </w:rPr>
        <w:t>st</w:t>
      </w:r>
      <w:r w:rsidRPr="00E834F4">
        <w:t xml:space="preserve"> Chronicles 29:13 &amp; Psalms 8:1; 79:9. In His Divine Works is in Psalms 19:1; 111:3; Isaiah 12:5; 35:2 &amp; John 11:40-44; 17:4. In His Supreme Kingdom of Lordship is in Psalms 145:11-12; 1</w:t>
      </w:r>
      <w:r w:rsidRPr="00E834F4">
        <w:rPr>
          <w:vertAlign w:val="superscript"/>
        </w:rPr>
        <w:t>st</w:t>
      </w:r>
      <w:r w:rsidRPr="00E834F4">
        <w:t xml:space="preserve"> Chronicles 29:11; Matthew 6:13 &amp; 1</w:t>
      </w:r>
      <w:r w:rsidRPr="00E834F4">
        <w:rPr>
          <w:vertAlign w:val="superscript"/>
        </w:rPr>
        <w:t>st</w:t>
      </w:r>
      <w:r w:rsidRPr="00E834F4">
        <w:t xml:space="preserve"> Thessalonians 2:12. The Father Stephen’s Glory cannot be fully seen by any of His Creations is in 1</w:t>
      </w:r>
      <w:r w:rsidRPr="00E834F4">
        <w:rPr>
          <w:vertAlign w:val="superscript"/>
        </w:rPr>
        <w:t>st</w:t>
      </w:r>
      <w:r w:rsidRPr="00E834F4">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19AE72BD" w14:textId="77777777" w:rsidR="009C54CA" w:rsidRPr="00E834F4" w:rsidRDefault="009C54CA" w:rsidP="009C54CA">
      <w:pPr>
        <w:spacing w:line="480" w:lineRule="auto"/>
        <w:jc w:val="both"/>
      </w:pPr>
      <w:r w:rsidRPr="00E834F4">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34F4">
        <w:rPr>
          <w:vertAlign w:val="superscript"/>
        </w:rPr>
        <w:t>st</w:t>
      </w:r>
      <w:r w:rsidRPr="00E834F4">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34F4">
        <w:rPr>
          <w:vertAlign w:val="superscript"/>
        </w:rPr>
        <w:t>st</w:t>
      </w:r>
      <w:r w:rsidRPr="00E834F4">
        <w:t xml:space="preserve"> Peter 1:24-25; Isaiah 49:10-11, 16-17, 103:15 &amp; 2</w:t>
      </w:r>
      <w:r w:rsidRPr="00E834F4">
        <w:rPr>
          <w:vertAlign w:val="superscript"/>
        </w:rPr>
        <w:t>nd</w:t>
      </w:r>
      <w:r w:rsidRPr="00E834F4">
        <w:t xml:space="preserve"> Corinthians 3:7-8, 10, 13. Human Glory is given and taken by the Father Stephen is in Psalms 82:6-7; Exodus 9:16; 1</w:t>
      </w:r>
      <w:r w:rsidRPr="00E834F4">
        <w:rPr>
          <w:vertAlign w:val="superscript"/>
        </w:rPr>
        <w:t>st</w:t>
      </w:r>
      <w:r w:rsidRPr="00E834F4">
        <w:t xml:space="preserve"> Kings 3:13; 2</w:t>
      </w:r>
      <w:r w:rsidRPr="00E834F4">
        <w:rPr>
          <w:vertAlign w:val="superscript"/>
        </w:rPr>
        <w:t>nd</w:t>
      </w:r>
      <w:r w:rsidRPr="00E834F4">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34F4">
        <w:rPr>
          <w:vertAlign w:val="superscript"/>
        </w:rPr>
        <w:t>nd</w:t>
      </w:r>
      <w:r w:rsidRPr="00E834F4">
        <w:t xml:space="preserve"> Timothy 4:10; 1</w:t>
      </w:r>
      <w:r w:rsidRPr="00E834F4">
        <w:rPr>
          <w:vertAlign w:val="superscript"/>
        </w:rPr>
        <w:t>st</w:t>
      </w:r>
      <w:r w:rsidRPr="00E834F4">
        <w:t xml:space="preserve"> John 2:15 &amp; Luke 4:5-7. </w:t>
      </w:r>
    </w:p>
    <w:p w14:paraId="54746A4A" w14:textId="77777777" w:rsidR="009C54CA" w:rsidRPr="00E834F4" w:rsidRDefault="009C54CA" w:rsidP="009C54CA">
      <w:pPr>
        <w:spacing w:line="480" w:lineRule="auto"/>
        <w:jc w:val="both"/>
      </w:pPr>
      <w:r w:rsidRPr="00E834F4">
        <w:t>The Uniqueness of the Father Stephen’s Glory is in Job 40:9-10; Exodus 15:11; 1</w:t>
      </w:r>
      <w:r w:rsidRPr="00E834F4">
        <w:rPr>
          <w:vertAlign w:val="superscript"/>
        </w:rPr>
        <w:t>st</w:t>
      </w:r>
      <w:r w:rsidRPr="00E834F4">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34F4">
        <w:rPr>
          <w:vertAlign w:val="superscript"/>
        </w:rPr>
        <w:t>st</w:t>
      </w:r>
      <w:r w:rsidRPr="00E834F4">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34F4">
        <w:rPr>
          <w:vertAlign w:val="superscript"/>
        </w:rPr>
        <w:t>st</w:t>
      </w:r>
      <w:r w:rsidRPr="00E834F4">
        <w:t xml:space="preserve"> Corinthians 15:47-49 &amp; Colossians 3:10. The Spiritual Glory is divinely given by the Father Stephen is in John 17:22; Psalms 84:11 &amp; 2</w:t>
      </w:r>
      <w:r w:rsidRPr="00E834F4">
        <w:rPr>
          <w:vertAlign w:val="superscript"/>
        </w:rPr>
        <w:t>nd</w:t>
      </w:r>
      <w:r w:rsidRPr="00E834F4">
        <w:t xml:space="preserve"> Corinthians 3:18. The Glorification when His Son Jesus Christ returns is in Colossians 3:4; Romans 8:18; Philippians 3:21; 1</w:t>
      </w:r>
      <w:r w:rsidRPr="00E834F4">
        <w:rPr>
          <w:vertAlign w:val="superscript"/>
        </w:rPr>
        <w:t>st</w:t>
      </w:r>
      <w:r w:rsidRPr="00E834F4">
        <w:t xml:space="preserve"> Thessalonians 2:20 &amp; 1</w:t>
      </w:r>
      <w:r w:rsidRPr="00E834F4">
        <w:rPr>
          <w:vertAlign w:val="superscript"/>
        </w:rPr>
        <w:t>st</w:t>
      </w:r>
      <w:r w:rsidRPr="00E834F4">
        <w:t xml:space="preserve"> John 3:2.    </w:t>
      </w:r>
    </w:p>
    <w:p w14:paraId="111E8A7A" w14:textId="77777777" w:rsidR="009C54CA" w:rsidRPr="00E834F4" w:rsidRDefault="009C54CA" w:rsidP="009C54CA">
      <w:pPr>
        <w:spacing w:line="480" w:lineRule="auto"/>
        <w:jc w:val="both"/>
      </w:pPr>
      <w:r w:rsidRPr="00E834F4">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34F4">
        <w:rPr>
          <w:vertAlign w:val="superscript"/>
        </w:rPr>
        <w:t>nd</w:t>
      </w:r>
      <w:r w:rsidRPr="00E834F4">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34F4">
        <w:rPr>
          <w:vertAlign w:val="superscript"/>
        </w:rPr>
        <w:t>nd</w:t>
      </w:r>
      <w:r w:rsidRPr="00E834F4">
        <w:t xml:space="preserve"> Peter 1:17; Luke 9:28-32 &amp; Acts 9:3; 22:6; 26:13. In His Death &amp; His Resurrection is in John 7:39; 12:16, 23; 1</w:t>
      </w:r>
      <w:r w:rsidRPr="00E834F4">
        <w:rPr>
          <w:vertAlign w:val="superscript"/>
        </w:rPr>
        <w:t>st</w:t>
      </w:r>
      <w:r w:rsidRPr="00E834F4">
        <w:t xml:space="preserve"> Peter 1:21; Hebrews 2:9 &amp; Acts 3:13-15. The Divine Glory of the Exalted Christ: His appearance is in Revelation 1:13-16; 2:18; 19:11-16 &amp; Acts 7:55-56. He receives Glory from all Creation is in Revelation 5:13; Hebrews 13:21; 2</w:t>
      </w:r>
      <w:r w:rsidRPr="00E834F4">
        <w:rPr>
          <w:vertAlign w:val="superscript"/>
        </w:rPr>
        <w:t>nd</w:t>
      </w:r>
      <w:r w:rsidRPr="00E834F4">
        <w:t xml:space="preserve"> Peter 3:18 &amp; Revelation 1:6; 5:11-12; 7:9-12. The Lord Jesus Christ’s Glory is shared by all Believers: As they become like Him is in 2</w:t>
      </w:r>
      <w:r w:rsidRPr="00E834F4">
        <w:rPr>
          <w:vertAlign w:val="superscript"/>
        </w:rPr>
        <w:t>nd</w:t>
      </w:r>
      <w:r w:rsidRPr="00E834F4">
        <w:t xml:space="preserve"> Corinthians 3:18; John 17:22 &amp; Colossians 1:27. At the end time is in 1</w:t>
      </w:r>
      <w:r w:rsidRPr="00E834F4">
        <w:rPr>
          <w:vertAlign w:val="superscript"/>
        </w:rPr>
        <w:t>st</w:t>
      </w:r>
      <w:r w:rsidRPr="00E834F4">
        <w:t xml:space="preserve"> Corinthians 15:49; Romans 8:17-18; Philippians 3:21 &amp; Colossians 3:4.  </w:t>
      </w:r>
    </w:p>
    <w:p w14:paraId="5BB32BE2" w14:textId="77777777" w:rsidR="009C54CA" w:rsidRPr="00E834F4" w:rsidRDefault="009C54CA" w:rsidP="009C54CA">
      <w:pPr>
        <w:spacing w:line="480" w:lineRule="auto"/>
        <w:jc w:val="both"/>
      </w:pPr>
      <w:r w:rsidRPr="00E834F4">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34F4">
        <w:rPr>
          <w:vertAlign w:val="superscript"/>
        </w:rPr>
        <w:t>st</w:t>
      </w:r>
      <w:r w:rsidRPr="00E834F4">
        <w:t xml:space="preserve"> Samuel 15:29 &amp; Psalms 24:10. The Majesty belongs to the Father Stephen is in 1</w:t>
      </w:r>
      <w:r w:rsidRPr="00E834F4">
        <w:rPr>
          <w:vertAlign w:val="superscript"/>
        </w:rPr>
        <w:t>st</w:t>
      </w:r>
      <w:r w:rsidRPr="00E834F4">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34F4">
        <w:rPr>
          <w:vertAlign w:val="superscript"/>
        </w:rPr>
        <w:t>nd</w:t>
      </w:r>
      <w:r w:rsidRPr="00E834F4">
        <w:t xml:space="preserve"> Chronicles 20:6; Psalms 111:3 &amp; Luke 9:43. The Father Stephen’s Name is Majestic is in Psalms 8:1, 9. The Father Stephen’s Voice is Majestic is in Psalms 29:4; John 37:4 &amp; Isaiah 30:30. The Father Stephen’s Presence is Majestic is in 1</w:t>
      </w:r>
      <w:r w:rsidRPr="00E834F4">
        <w:rPr>
          <w:vertAlign w:val="superscript"/>
        </w:rPr>
        <w:t>st</w:t>
      </w:r>
      <w:r w:rsidRPr="00E834F4">
        <w:t xml:space="preserve"> Chronicles 16:27; Psalms 96:6; 2</w:t>
      </w:r>
      <w:r w:rsidRPr="00E834F4">
        <w:rPr>
          <w:vertAlign w:val="superscript"/>
        </w:rPr>
        <w:t>nd</w:t>
      </w:r>
      <w:r w:rsidRPr="00E834F4">
        <w:t xml:space="preserve"> Thessalonians 1:9 &amp; 2</w:t>
      </w:r>
      <w:r w:rsidRPr="00E834F4">
        <w:rPr>
          <w:vertAlign w:val="superscript"/>
        </w:rPr>
        <w:t>nd</w:t>
      </w:r>
      <w:r w:rsidRPr="00E834F4">
        <w:t xml:space="preserve"> Peter 1:17. The Risen Christ shares in the Father Stephen’s Majesty are in 2</w:t>
      </w:r>
      <w:r w:rsidRPr="00E834F4">
        <w:rPr>
          <w:vertAlign w:val="superscript"/>
        </w:rPr>
        <w:t>nd</w:t>
      </w:r>
      <w:r w:rsidRPr="00E834F4">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34F4">
        <w:rPr>
          <w:vertAlign w:val="superscript"/>
        </w:rPr>
        <w:t>st</w:t>
      </w:r>
      <w:r w:rsidRPr="00E834F4">
        <w:t xml:space="preserve"> Chronicles 16:29; Psalms 92:1-8; 93:1; 95:3-6 &amp; Luke 1:46.      </w:t>
      </w:r>
    </w:p>
    <w:p w14:paraId="03A75479" w14:textId="77777777" w:rsidR="009C54CA" w:rsidRPr="00E834F4" w:rsidRDefault="009C54CA" w:rsidP="009C54CA">
      <w:pPr>
        <w:spacing w:line="480" w:lineRule="auto"/>
        <w:jc w:val="both"/>
      </w:pPr>
      <w:r w:rsidRPr="00E834F4">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34F4">
        <w:rPr>
          <w:vertAlign w:val="superscript"/>
        </w:rPr>
        <w:t>nd</w:t>
      </w:r>
      <w:r w:rsidRPr="00E834F4">
        <w:t xml:space="preserve"> Corinthians 8:9. The Lord Jesus Christ’s Majesty is seen in His Earthly Ministry: At the transfiguration is in 2</w:t>
      </w:r>
      <w:r w:rsidRPr="00E834F4">
        <w:rPr>
          <w:vertAlign w:val="superscript"/>
        </w:rPr>
        <w:t>nd</w:t>
      </w:r>
      <w:r w:rsidRPr="00E834F4">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34F4">
        <w:rPr>
          <w:vertAlign w:val="superscript"/>
        </w:rPr>
        <w:t>st</w:t>
      </w:r>
      <w:r w:rsidRPr="00E834F4">
        <w:t xml:space="preserve"> Peter 3:22 &amp; Acts 5:31. A Vision of the Glorified Christ in His Majesty is in Revelation 1:13-16; 5:6-8; 14:14. The Lord Jesus Christ is Majestic in His absolute Pre-eminence is in Colossians 1:18; Daniel 7:13-14; 1</w:t>
      </w:r>
      <w:r w:rsidRPr="00E834F4">
        <w:rPr>
          <w:vertAlign w:val="superscript"/>
        </w:rPr>
        <w:t>st</w:t>
      </w:r>
      <w:r w:rsidRPr="00E834F4">
        <w:t xml:space="preserve"> Corinthians 15:24-28; Philippians 2:10-11; Revelation 19:16 &amp; Acts 2:36. The Lord Jesus Christ’s Majesty is shown by His authority as Judge of all Men is in Matthew 25:31; 2</w:t>
      </w:r>
      <w:r w:rsidRPr="00E834F4">
        <w:rPr>
          <w:vertAlign w:val="superscript"/>
        </w:rPr>
        <w:t>nd</w:t>
      </w:r>
      <w:r w:rsidRPr="00E834F4">
        <w:t xml:space="preserve"> Timothy 4:1 &amp; Acts 17:31. All Humanity will see the Lord Jesus Christ’s Majesty is in Matthew 24:30; 26:64; Mark 13:26; 14:62; 2</w:t>
      </w:r>
      <w:r w:rsidRPr="00E834F4">
        <w:rPr>
          <w:vertAlign w:val="superscript"/>
        </w:rPr>
        <w:t>nd</w:t>
      </w:r>
      <w:r w:rsidRPr="00E834F4">
        <w:t xml:space="preserve"> Thessalonians 1:7-10; Revelation 1:7; 5:13; 6:15-17; 7:8-10 &amp; Luke 21:27.  </w:t>
      </w:r>
    </w:p>
    <w:p w14:paraId="4560517E" w14:textId="77777777" w:rsidR="009C54CA" w:rsidRPr="00E834F4" w:rsidRDefault="009C54CA" w:rsidP="009C54CA">
      <w:pPr>
        <w:spacing w:line="480" w:lineRule="auto"/>
        <w:jc w:val="center"/>
      </w:pPr>
      <w:r w:rsidRPr="00E834F4">
        <w:t>The Lord Stephen’s Purpose Attributes</w:t>
      </w:r>
    </w:p>
    <w:p w14:paraId="1B2316B5" w14:textId="77777777" w:rsidR="009C54CA" w:rsidRPr="00E834F4" w:rsidRDefault="009C54CA" w:rsidP="009C54CA">
      <w:pPr>
        <w:spacing w:line="480" w:lineRule="auto"/>
        <w:jc w:val="both"/>
      </w:pPr>
      <w:r w:rsidRPr="00E834F4">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834F4">
        <w:rPr>
          <w:vertAlign w:val="superscript"/>
        </w:rPr>
        <w:t>nd</w:t>
      </w:r>
      <w:r w:rsidRPr="00E834F4">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834F4">
        <w:rPr>
          <w:vertAlign w:val="superscript"/>
        </w:rPr>
        <w:t>nd</w:t>
      </w:r>
      <w:r w:rsidRPr="00E834F4">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834F4">
        <w:rPr>
          <w:b/>
        </w:rPr>
        <w:t>The Lord’s Omnipotence and  all  Supreme  Authority  in  the Holy Bible</w:t>
      </w:r>
      <w:r w:rsidRPr="00E834F4">
        <w:t>.” and My other book called “</w:t>
      </w:r>
      <w:r w:rsidRPr="00E834F4">
        <w:rPr>
          <w:b/>
        </w:rPr>
        <w:t>The Lord Yah and His Almightiness in the Holy Bible</w:t>
      </w:r>
      <w:r w:rsidRPr="00E834F4">
        <w:t xml:space="preserve">.” </w:t>
      </w:r>
    </w:p>
    <w:p w14:paraId="2C2ADF9E" w14:textId="77777777" w:rsidR="009C54CA" w:rsidRPr="00E834F4" w:rsidRDefault="009C54CA" w:rsidP="009C54CA">
      <w:pPr>
        <w:spacing w:line="480" w:lineRule="auto"/>
        <w:jc w:val="both"/>
      </w:pPr>
      <w:r w:rsidRPr="00E834F4">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834F4">
        <w:rPr>
          <w:vertAlign w:val="superscript"/>
        </w:rPr>
        <w:t>st</w:t>
      </w:r>
      <w:r w:rsidRPr="00E834F4">
        <w:t xml:space="preserve"> Corinthians 4:19 states “But I will come to You shortly, if the Lord wills, and I will know, not the word of those who are puffed up, but the power.” In 1</w:t>
      </w:r>
      <w:r w:rsidRPr="00E834F4">
        <w:rPr>
          <w:vertAlign w:val="superscript"/>
        </w:rPr>
        <w:t>st</w:t>
      </w:r>
      <w:r w:rsidRPr="00E834F4">
        <w:t xml:space="preserve"> Corinthians 8:6 tells us “Yet for Us there is One God, the Father (Stephen), of whom are all things, and We for Him, and One Lord Jesus Christ, through whom are all things, and through whom We live.” In 1</w:t>
      </w:r>
      <w:r w:rsidRPr="00E834F4">
        <w:rPr>
          <w:vertAlign w:val="superscript"/>
        </w:rPr>
        <w:t>st</w:t>
      </w:r>
      <w:r w:rsidRPr="00E834F4">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834F4">
        <w:rPr>
          <w:vertAlign w:val="superscript"/>
        </w:rPr>
        <w:t>st</w:t>
      </w:r>
      <w:r w:rsidRPr="00E834F4">
        <w:t xml:space="preserve"> Peter 3:17 states “For it is better, if it is the will of God, to suffer from doing good than for doing evil.” In 1</w:t>
      </w:r>
      <w:r w:rsidRPr="00E834F4">
        <w:rPr>
          <w:vertAlign w:val="superscript"/>
        </w:rPr>
        <w:t>st</w:t>
      </w:r>
      <w:r w:rsidRPr="00E834F4">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834F4">
        <w:rPr>
          <w:vertAlign w:val="superscript"/>
        </w:rPr>
        <w:t>st</w:t>
      </w:r>
      <w:r w:rsidRPr="00E834F4">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834F4">
        <w:rPr>
          <w:vertAlign w:val="superscript"/>
        </w:rPr>
        <w:t>st</w:t>
      </w:r>
      <w:r w:rsidRPr="00E834F4">
        <w:t xml:space="preserve"> John 5:14-15 tells us “Now this is the confidence that We have in Him, that if We ask anything according to His will, He hears Us. And if We know that He hears Us, whatever We ask, We know that We have the petitions that We have asked of Him” In 1</w:t>
      </w:r>
      <w:r w:rsidRPr="00E834F4">
        <w:rPr>
          <w:vertAlign w:val="superscript"/>
        </w:rPr>
        <w:t>st</w:t>
      </w:r>
      <w:r w:rsidRPr="00E834F4">
        <w:t xml:space="preserve"> Timothy 2:4 says “…who desires all Men to be saved and to come to the knowledge of the truth.” In 2</w:t>
      </w:r>
      <w:r w:rsidRPr="00E834F4">
        <w:rPr>
          <w:vertAlign w:val="superscript"/>
        </w:rPr>
        <w:t>nd</w:t>
      </w:r>
      <w:r w:rsidRPr="00E834F4">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14:paraId="03D17D47" w14:textId="77777777" w:rsidR="009C54CA" w:rsidRPr="00E834F4" w:rsidRDefault="009C54CA" w:rsidP="009C54CA">
      <w:pPr>
        <w:spacing w:line="480" w:lineRule="auto"/>
        <w:jc w:val="both"/>
      </w:pPr>
      <w:r w:rsidRPr="00E834F4">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834F4">
        <w:rPr>
          <w:vertAlign w:val="superscript"/>
        </w:rPr>
        <w:t>nd</w:t>
      </w:r>
      <w:r w:rsidRPr="00E834F4">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14:paraId="16BFCE35" w14:textId="77777777" w:rsidR="009C54CA" w:rsidRPr="00E834F4" w:rsidRDefault="009C54CA" w:rsidP="009C54CA">
      <w:pPr>
        <w:spacing w:line="480" w:lineRule="auto"/>
        <w:jc w:val="center"/>
      </w:pPr>
      <w:r w:rsidRPr="00E834F4">
        <w:t>The Lord Stephen’s other Incommunicable Attributes</w:t>
      </w:r>
    </w:p>
    <w:p w14:paraId="575690AF" w14:textId="77777777" w:rsidR="009C54CA" w:rsidRPr="00E834F4" w:rsidRDefault="009C54CA" w:rsidP="009C54CA">
      <w:pPr>
        <w:spacing w:line="480" w:lineRule="auto"/>
        <w:jc w:val="both"/>
      </w:pPr>
      <w:r w:rsidRPr="00E834F4">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834F4">
        <w:rPr>
          <w:vertAlign w:val="superscript"/>
        </w:rPr>
        <w:t>st</w:t>
      </w:r>
      <w:r w:rsidRPr="00E834F4">
        <w:t xml:space="preserve"> Samuel 4:4; Exodus 25:22; John 4:20; Revelation 21:3; Colossians 2:9. In Acts 1:6-7 declares the Father Stephen restoring the Kingdom to the Christian Israel, which goes throughout the Whole Earth. Second, is Him sustaining all things. In 2</w:t>
      </w:r>
      <w:r w:rsidRPr="00E834F4">
        <w:rPr>
          <w:vertAlign w:val="superscript"/>
        </w:rPr>
        <w:t>nd</w:t>
      </w:r>
      <w:r w:rsidRPr="00E834F4">
        <w:t xml:space="preserve"> Corinthians 3:17 says “Where the Spirit (Stephen in 1</w:t>
      </w:r>
      <w:r w:rsidRPr="00E834F4">
        <w:rPr>
          <w:vertAlign w:val="superscript"/>
        </w:rPr>
        <w:t>st</w:t>
      </w:r>
      <w:r w:rsidRPr="00E834F4">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834F4">
        <w:rPr>
          <w:b/>
        </w:rPr>
        <w:t>The Lord Jehovah’s Omnipresence in His Universe of the Holy Bible</w:t>
      </w:r>
      <w:r w:rsidRPr="00E834F4">
        <w:t xml:space="preserve">.”   </w:t>
      </w:r>
    </w:p>
    <w:p w14:paraId="2EF963B7" w14:textId="77777777" w:rsidR="009C54CA" w:rsidRPr="00E834F4" w:rsidRDefault="009C54CA" w:rsidP="009C54CA">
      <w:pPr>
        <w:spacing w:line="480" w:lineRule="auto"/>
        <w:jc w:val="both"/>
      </w:pPr>
      <w:r w:rsidRPr="00E834F4">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834F4">
        <w:rPr>
          <w:vertAlign w:val="superscript"/>
        </w:rPr>
        <w:t>nd</w:t>
      </w:r>
      <w:r w:rsidRPr="00E834F4">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14:paraId="30732AAA" w14:textId="77777777" w:rsidR="009C54CA" w:rsidRPr="00E834F4" w:rsidRDefault="009C54CA" w:rsidP="009C54CA">
      <w:pPr>
        <w:spacing w:line="480" w:lineRule="auto"/>
        <w:jc w:val="both"/>
      </w:pPr>
      <w:r w:rsidRPr="00E834F4">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834F4">
        <w:rPr>
          <w:vertAlign w:val="superscript"/>
        </w:rPr>
        <w:t>nd</w:t>
      </w:r>
      <w:r w:rsidRPr="00E834F4">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834F4">
        <w:rPr>
          <w:vertAlign w:val="superscript"/>
        </w:rPr>
        <w:t>st</w:t>
      </w:r>
      <w:r w:rsidRPr="00E834F4">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834F4">
        <w:rPr>
          <w:vertAlign w:val="superscript"/>
        </w:rPr>
        <w:t>st</w:t>
      </w:r>
      <w:r w:rsidRPr="00E834F4">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834F4">
        <w:rPr>
          <w:vertAlign w:val="superscript"/>
        </w:rPr>
        <w:t>nd</w:t>
      </w:r>
      <w:r w:rsidRPr="00E834F4">
        <w:t xml:space="preserve"> Esdras 7:52 declares “And that the glory of the Most High (Stephen) is kept to defend them which have led a wary life…” In 2</w:t>
      </w:r>
      <w:r w:rsidRPr="00E834F4">
        <w:rPr>
          <w:vertAlign w:val="superscript"/>
        </w:rPr>
        <w:t>nd</w:t>
      </w:r>
      <w:r w:rsidRPr="00E834F4">
        <w:t xml:space="preserve"> Esdras 8:21 tells us “Whose throne is inestimable, whose glory may not be comprehended, before the Host of Angels (Lords) stand with trembling.”  In 2</w:t>
      </w:r>
      <w:r w:rsidRPr="00E834F4">
        <w:rPr>
          <w:vertAlign w:val="superscript"/>
        </w:rPr>
        <w:t>nd</w:t>
      </w:r>
      <w:r w:rsidRPr="00E834F4">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14:paraId="4D3884AA" w14:textId="77777777" w:rsidR="009C54CA" w:rsidRPr="00E834F4" w:rsidRDefault="009C54CA" w:rsidP="009C54CA">
      <w:pPr>
        <w:spacing w:line="480" w:lineRule="auto"/>
        <w:jc w:val="both"/>
      </w:pPr>
      <w:r w:rsidRPr="00E834F4">
        <w:t>His Blessedness (Better to give than to receive) is proven in scripture. God is always blessed. In 1</w:t>
      </w:r>
      <w:r w:rsidRPr="00E834F4">
        <w:rPr>
          <w:vertAlign w:val="superscript"/>
        </w:rPr>
        <w:t>st</w:t>
      </w:r>
      <w:r w:rsidRPr="00E834F4">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834F4">
        <w:rPr>
          <w:vertAlign w:val="superscript"/>
        </w:rPr>
        <w:t>st</w:t>
      </w:r>
      <w:r w:rsidRPr="00E834F4">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834F4">
        <w:rPr>
          <w:b/>
        </w:rPr>
        <w:t>BETH</w:t>
      </w:r>
      <w:r w:rsidRPr="00E834F4">
        <w:t>. Blessed art thou, O LORD: teach Me thy statutes.” The Lord’s Beatitudes are in Matthew 5:3-12. In Matthew 25:34 declares “…Come, Ye blessed of My Father (Stephen), inherit the Kingdom for You from the foundation of the World.” In 2</w:t>
      </w:r>
      <w:r w:rsidRPr="00E834F4">
        <w:rPr>
          <w:vertAlign w:val="superscript"/>
        </w:rPr>
        <w:t>nd</w:t>
      </w:r>
      <w:r w:rsidRPr="00E834F4">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834F4">
        <w:rPr>
          <w:vertAlign w:val="superscript"/>
        </w:rPr>
        <w:t>st</w:t>
      </w:r>
      <w:r w:rsidRPr="00E834F4">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834F4">
        <w:rPr>
          <w:vertAlign w:val="superscript"/>
        </w:rPr>
        <w:t>st</w:t>
      </w:r>
      <w:r w:rsidRPr="00E834F4">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834F4">
        <w:rPr>
          <w:vertAlign w:val="superscript"/>
        </w:rPr>
        <w:t>nd</w:t>
      </w:r>
      <w:r w:rsidRPr="00E834F4">
        <w:t xml:space="preserve"> Maccabees 1:17 says “Blessed be Our God on all things, who have delivered up the ungodly.” In 1</w:t>
      </w:r>
      <w:r w:rsidRPr="00E834F4">
        <w:rPr>
          <w:vertAlign w:val="superscript"/>
        </w:rPr>
        <w:t>st</w:t>
      </w:r>
      <w:r w:rsidRPr="00E834F4">
        <w:t xml:space="preserve"> Esdras 8:25 mentions “…Blessed be the only Lord God of My Fathers, who has put these things into the heart of the King…” In 1</w:t>
      </w:r>
      <w:r w:rsidRPr="00E834F4">
        <w:rPr>
          <w:vertAlign w:val="superscript"/>
        </w:rPr>
        <w:t>st</w:t>
      </w:r>
      <w:r w:rsidRPr="00E834F4">
        <w:t xml:space="preserve"> Esdras 9:46 says “…so Esdras blessed the Lord God Most High (Stephen), the God of Hosts, the Almighty.”  In 2</w:t>
      </w:r>
      <w:r w:rsidRPr="00E834F4">
        <w:rPr>
          <w:vertAlign w:val="superscript"/>
        </w:rPr>
        <w:t>nd</w:t>
      </w:r>
      <w:r w:rsidRPr="00E834F4">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14:paraId="0C463D7C" w14:textId="77777777" w:rsidR="009C54CA" w:rsidRPr="00E834F4" w:rsidRDefault="009C54CA" w:rsidP="009C54CA">
      <w:pPr>
        <w:spacing w:line="480" w:lineRule="auto"/>
        <w:jc w:val="both"/>
      </w:pPr>
      <w:r w:rsidRPr="00E834F4">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834F4">
        <w:rPr>
          <w:vertAlign w:val="superscript"/>
        </w:rPr>
        <w:t>st</w:t>
      </w:r>
      <w:r w:rsidRPr="00E834F4">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834F4">
        <w:rPr>
          <w:vertAlign w:val="superscript"/>
        </w:rPr>
        <w:t>st</w:t>
      </w:r>
      <w:r w:rsidRPr="00E834F4">
        <w:t xml:space="preserve"> Chronicles 16:29; 2</w:t>
      </w:r>
      <w:r w:rsidRPr="00E834F4">
        <w:rPr>
          <w:vertAlign w:val="superscript"/>
        </w:rPr>
        <w:t>nd</w:t>
      </w:r>
      <w:r w:rsidRPr="00E834F4">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14:paraId="7DB17BB6" w14:textId="77777777" w:rsidR="009C54CA" w:rsidRPr="00E834F4" w:rsidRDefault="009C54CA" w:rsidP="009C54CA">
      <w:pPr>
        <w:spacing w:line="480" w:lineRule="auto"/>
        <w:jc w:val="both"/>
      </w:pPr>
      <w:r w:rsidRPr="00E834F4">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834F4">
        <w:rPr>
          <w:vertAlign w:val="superscript"/>
        </w:rPr>
        <w:t>st</w:t>
      </w:r>
      <w:r w:rsidRPr="00E834F4">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834F4">
        <w:rPr>
          <w:b/>
        </w:rPr>
        <w:t>I AM WHO I AM</w:t>
      </w:r>
      <w:r w:rsidRPr="00E834F4">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14:paraId="1CE3E1C4" w14:textId="77777777" w:rsidR="009C54CA" w:rsidRPr="00E834F4" w:rsidRDefault="009C54CA" w:rsidP="009C54CA">
      <w:pPr>
        <w:spacing w:line="480" w:lineRule="auto"/>
        <w:jc w:val="both"/>
      </w:pPr>
      <w:r w:rsidRPr="00E834F4">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834F4">
        <w:rPr>
          <w:vertAlign w:val="superscript"/>
        </w:rPr>
        <w:t>nd</w:t>
      </w:r>
      <w:r w:rsidRPr="00E834F4">
        <w:t xml:space="preserve"> Timothy 2:19 declares “the solid foundation of God stands, having this seal: “The Lord knows those who are His,” &amp; “Let Everyone who names the name of Christ depart from iniquity.” In 1</w:t>
      </w:r>
      <w:r w:rsidRPr="00E834F4">
        <w:rPr>
          <w:vertAlign w:val="superscript"/>
        </w:rPr>
        <w:t>st</w:t>
      </w:r>
      <w:r w:rsidRPr="00E834F4">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834F4">
        <w:rPr>
          <w:vertAlign w:val="superscript"/>
        </w:rPr>
        <w:t>st</w:t>
      </w:r>
      <w:r w:rsidRPr="00E834F4">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14:paraId="6D58DE5D" w14:textId="77777777" w:rsidR="009C54CA" w:rsidRPr="00E834F4" w:rsidRDefault="009C54CA" w:rsidP="009C54CA">
      <w:pPr>
        <w:spacing w:line="480" w:lineRule="auto"/>
        <w:jc w:val="both"/>
      </w:pPr>
      <w:r w:rsidRPr="00E834F4">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834F4">
        <w:rPr>
          <w:vertAlign w:val="superscript"/>
        </w:rPr>
        <w:t>st</w:t>
      </w:r>
      <w:r w:rsidRPr="00E834F4">
        <w:t xml:space="preserve"> Peter 3:20; 2</w:t>
      </w:r>
      <w:r w:rsidRPr="00E834F4">
        <w:rPr>
          <w:vertAlign w:val="superscript"/>
        </w:rPr>
        <w:t>nd</w:t>
      </w:r>
      <w:r w:rsidRPr="00E834F4">
        <w:t xml:space="preserve"> Peter 2:5; Sirach 44:17; 2</w:t>
      </w:r>
      <w:r w:rsidRPr="00E834F4">
        <w:rPr>
          <w:vertAlign w:val="superscript"/>
        </w:rPr>
        <w:t>nd</w:t>
      </w:r>
      <w:r w:rsidRPr="00E834F4">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834F4">
        <w:rPr>
          <w:vertAlign w:val="superscript"/>
        </w:rPr>
        <w:t>nd</w:t>
      </w:r>
      <w:r w:rsidRPr="00E834F4">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834F4">
        <w:rPr>
          <w:vertAlign w:val="superscript"/>
        </w:rPr>
        <w:t>st</w:t>
      </w:r>
      <w:r w:rsidRPr="00E834F4">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14:paraId="05577E8A" w14:textId="77777777" w:rsidR="009C54CA" w:rsidRPr="00E834F4" w:rsidRDefault="009C54CA" w:rsidP="009C54CA">
      <w:pPr>
        <w:spacing w:line="480" w:lineRule="auto"/>
        <w:jc w:val="both"/>
      </w:pPr>
      <w:r w:rsidRPr="00E834F4">
        <w:t>What are the five levels of Relenting? First, is the Married Lord called Wisdom by the term “Qanah” meaning “</w:t>
      </w:r>
      <w:r w:rsidRPr="00E834F4">
        <w:rPr>
          <w:b/>
        </w:rPr>
        <w:t>Marital Eternal Sexual Eros Love</w:t>
      </w:r>
      <w:r w:rsidRPr="00E834F4">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14:paraId="089E2537" w14:textId="77777777" w:rsidR="009C54CA" w:rsidRPr="00E834F4" w:rsidRDefault="009C54CA" w:rsidP="009C54CA">
      <w:pPr>
        <w:spacing w:line="480" w:lineRule="auto"/>
        <w:jc w:val="both"/>
      </w:pPr>
      <w:r w:rsidRPr="00E834F4">
        <w:t>His Relentlessness (does not relent) is proven in scripture. In 1</w:t>
      </w:r>
      <w:r w:rsidRPr="00E834F4">
        <w:rPr>
          <w:vertAlign w:val="superscript"/>
        </w:rPr>
        <w:t>st</w:t>
      </w:r>
      <w:r w:rsidRPr="00E834F4">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834F4">
        <w:rPr>
          <w:vertAlign w:val="superscript"/>
        </w:rPr>
        <w:t>nd</w:t>
      </w:r>
      <w:r w:rsidRPr="00E834F4">
        <w:t xml:space="preserve"> Thessalonians 2:1-12; 2</w:t>
      </w:r>
      <w:r w:rsidRPr="00E834F4">
        <w:rPr>
          <w:vertAlign w:val="superscript"/>
        </w:rPr>
        <w:t>nd</w:t>
      </w:r>
      <w:r w:rsidRPr="00E834F4">
        <w:t xml:space="preserve"> John 7-11; Jude 5-19; Daniel 2:1-12:13; 2</w:t>
      </w:r>
      <w:r w:rsidRPr="00E834F4">
        <w:rPr>
          <w:vertAlign w:val="superscript"/>
        </w:rPr>
        <w:t>nd</w:t>
      </w:r>
      <w:r w:rsidRPr="00E834F4">
        <w:t xml:space="preserve"> Peter 2:1-22; 3:10-13; Genesis 6:1-8; Revelation 4:1-20:15 and Acts 7:51-8:3. This is done by the Father Stephen’s Law of Division to divide Kingdoms (Kings) and Nations (Laws) in Luke 11:17-23; 21:10. </w:t>
      </w:r>
    </w:p>
    <w:p w14:paraId="3606617C" w14:textId="77777777" w:rsidR="009C54CA" w:rsidRPr="00E834F4" w:rsidRDefault="009C54CA" w:rsidP="009C54CA">
      <w:pPr>
        <w:spacing w:line="480" w:lineRule="auto"/>
        <w:jc w:val="both"/>
      </w:pPr>
      <w:r w:rsidRPr="00E834F4">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834F4">
        <w:rPr>
          <w:vertAlign w:val="superscript"/>
        </w:rPr>
        <w:t>nd</w:t>
      </w:r>
      <w:r w:rsidRPr="00E834F4">
        <w:t xml:space="preserve"> Peter 1:4 states “…by which have been given to Us exceedingly great and precious promises, that through those You may be partakers of the divine nature, having escaped the corruption that is in the World through lust.” In 1</w:t>
      </w:r>
      <w:r w:rsidRPr="00E834F4">
        <w:rPr>
          <w:vertAlign w:val="superscript"/>
        </w:rPr>
        <w:t>st</w:t>
      </w:r>
      <w:r w:rsidRPr="00E834F4">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834F4">
        <w:rPr>
          <w:vertAlign w:val="superscript"/>
        </w:rPr>
        <w:t>st</w:t>
      </w:r>
      <w:r w:rsidRPr="00E834F4">
        <w:t xml:space="preserve"> Person of the Trinity and equal to the Lord Yah. 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2DD695DC" w14:textId="77777777" w:rsidR="009C54CA" w:rsidRPr="00E834F4" w:rsidRDefault="009C54CA" w:rsidP="009C54CA">
      <w:pPr>
        <w:spacing w:line="480" w:lineRule="auto"/>
        <w:jc w:val="both"/>
      </w:pPr>
      <w:r w:rsidRPr="00E834F4">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834F4">
        <w:rPr>
          <w:vertAlign w:val="superscript"/>
        </w:rPr>
        <w:t>st</w:t>
      </w:r>
      <w:r w:rsidRPr="00E834F4">
        <w:t xml:space="preserve"> Timothy 1:17 states “Now to the King eternal, immortal, invisible, to God who alone is wise, be honor and glory forever and ever. Amen.” In 1</w:t>
      </w:r>
      <w:r w:rsidRPr="00E834F4">
        <w:rPr>
          <w:vertAlign w:val="superscript"/>
        </w:rPr>
        <w:t>st</w:t>
      </w:r>
      <w:r w:rsidRPr="00E834F4">
        <w:t xml:space="preserve"> Timothy 6:16 says “…who alone has immortality, dwelling in unapproachable light, whom no Man has seen or can see, to whom be honor and everlasting power, Amen.” In 2</w:t>
      </w:r>
      <w:r w:rsidRPr="00E834F4">
        <w:rPr>
          <w:vertAlign w:val="superscript"/>
        </w:rPr>
        <w:t>nd</w:t>
      </w:r>
      <w:r w:rsidRPr="00E834F4">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834F4">
        <w:rPr>
          <w:b/>
        </w:rPr>
        <w:t>Jealous Law Justice Armor</w:t>
      </w:r>
      <w:r w:rsidRPr="00E834F4">
        <w:t xml:space="preserve"> concerning the Righteous that lives forever. In Acts 6:3, 8, 10 concerns the Father Stephen’s omniscience (full of wisdom), omnipotence (full of power) and righteousness (full of justice) are the fruits of immortality. </w:t>
      </w:r>
    </w:p>
    <w:p w14:paraId="1C3FDB29" w14:textId="77777777" w:rsidR="009C54CA" w:rsidRPr="00E834F4" w:rsidRDefault="009C54CA" w:rsidP="009C54CA">
      <w:pPr>
        <w:spacing w:line="480" w:lineRule="auto"/>
        <w:jc w:val="both"/>
      </w:pPr>
      <w:r w:rsidRPr="00E834F4">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834F4">
        <w:rPr>
          <w:b/>
        </w:rPr>
        <w:t>His Universal Preservation</w:t>
      </w:r>
      <w:r w:rsidRPr="00E834F4">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834F4">
        <w:rPr>
          <w:vertAlign w:val="superscript"/>
        </w:rPr>
        <w:t>nd</w:t>
      </w:r>
      <w:r w:rsidRPr="00E834F4">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834F4">
        <w:rPr>
          <w:vertAlign w:val="superscript"/>
        </w:rPr>
        <w:t>nd</w:t>
      </w:r>
      <w:r w:rsidRPr="00E834F4">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834F4">
        <w:rPr>
          <w:b/>
        </w:rPr>
        <w:t>His Universal Concurrence</w:t>
      </w:r>
      <w:r w:rsidRPr="00E834F4">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834F4">
        <w:rPr>
          <w:vertAlign w:val="superscript"/>
        </w:rPr>
        <w:t>st</w:t>
      </w:r>
      <w:r w:rsidRPr="00E834F4">
        <w:t xml:space="preserve"> Corinthians 4:7; Ezra 1:1; 6:22 and Philippians 2:13. Third, Providence is called </w:t>
      </w:r>
      <w:r w:rsidRPr="00E834F4">
        <w:rPr>
          <w:b/>
        </w:rPr>
        <w:t>His Universal Government</w:t>
      </w:r>
      <w:r w:rsidRPr="00E834F4">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834F4">
        <w:rPr>
          <w:vertAlign w:val="superscript"/>
        </w:rPr>
        <w:t>st</w:t>
      </w:r>
      <w:r w:rsidRPr="00E834F4">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14:paraId="58C77D40" w14:textId="77777777" w:rsidR="009C54CA" w:rsidRPr="00E834F4" w:rsidRDefault="009C54CA" w:rsidP="009C54CA">
      <w:pPr>
        <w:spacing w:line="480" w:lineRule="auto"/>
        <w:jc w:val="both"/>
      </w:pPr>
      <w:r w:rsidRPr="00E834F4">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834F4">
        <w:rPr>
          <w:vertAlign w:val="superscript"/>
        </w:rPr>
        <w:t>st</w:t>
      </w:r>
      <w:r w:rsidRPr="00E834F4">
        <w:t xml:space="preserve"> Samuel 16:14 tells us that an Evil Spirit tormented King Saul. When David sinned The Lord raised up evil in His house and it did not depart in until it was fulfilled in 2</w:t>
      </w:r>
      <w:r w:rsidRPr="00E834F4">
        <w:rPr>
          <w:vertAlign w:val="superscript"/>
        </w:rPr>
        <w:t>nd</w:t>
      </w:r>
      <w:r w:rsidRPr="00E834F4">
        <w:t xml:space="preserve"> Samuel 12:11-12; 16:22. More punishment was given to King David about killing Uriah the Hittite in military warfare in 2</w:t>
      </w:r>
      <w:r w:rsidRPr="00E834F4">
        <w:rPr>
          <w:vertAlign w:val="superscript"/>
        </w:rPr>
        <w:t>nd</w:t>
      </w:r>
      <w:r w:rsidRPr="00E834F4">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834F4">
        <w:rPr>
          <w:vertAlign w:val="superscript"/>
        </w:rPr>
        <w:t>nd</w:t>
      </w:r>
      <w:r w:rsidRPr="00E834F4">
        <w:t xml:space="preserve"> Samuel 16:5-8, 11; 24:1, 10; 12-17.  Also in the life of Job the Lord allowed Satan to try Job. But Satan failed and Job was victorious over Satan in Job 1:1-2:13. Also in 1</w:t>
      </w:r>
      <w:r w:rsidRPr="00E834F4">
        <w:rPr>
          <w:vertAlign w:val="superscript"/>
        </w:rPr>
        <w:t>st</w:t>
      </w:r>
      <w:r w:rsidRPr="00E834F4">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834F4">
        <w:rPr>
          <w:vertAlign w:val="superscript"/>
        </w:rPr>
        <w:t>st</w:t>
      </w:r>
      <w:r w:rsidRPr="00E834F4">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834F4">
        <w:rPr>
          <w:vertAlign w:val="superscript"/>
        </w:rPr>
        <w:t>st</w:t>
      </w:r>
      <w:r w:rsidRPr="00E834F4">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834F4">
        <w:rPr>
          <w:vertAlign w:val="superscript"/>
        </w:rPr>
        <w:t>st</w:t>
      </w:r>
      <w:r w:rsidRPr="00E834F4">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834F4">
        <w:rPr>
          <w:vertAlign w:val="superscript"/>
        </w:rPr>
        <w:t>st</w:t>
      </w:r>
      <w:r w:rsidRPr="00E834F4">
        <w:t xml:space="preserve"> John 5:6-13.                              </w:t>
      </w:r>
    </w:p>
    <w:p w14:paraId="781CD36B" w14:textId="77777777" w:rsidR="009C54CA" w:rsidRPr="00E834F4" w:rsidRDefault="009C54CA" w:rsidP="009C54CA">
      <w:pPr>
        <w:spacing w:line="480" w:lineRule="auto"/>
        <w:jc w:val="both"/>
      </w:pPr>
      <w:r w:rsidRPr="00E834F4">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834F4">
        <w:rPr>
          <w:vertAlign w:val="superscript"/>
        </w:rPr>
        <w:t>nd</w:t>
      </w:r>
      <w:r w:rsidRPr="00E834F4">
        <w:t xml:space="preserve"> Samuel 14:14; 2</w:t>
      </w:r>
      <w:r w:rsidRPr="00E834F4">
        <w:rPr>
          <w:vertAlign w:val="superscript"/>
        </w:rPr>
        <w:t>nd</w:t>
      </w:r>
      <w:r w:rsidRPr="00E834F4">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834F4">
        <w:rPr>
          <w:vertAlign w:val="superscript"/>
        </w:rPr>
        <w:t>st</w:t>
      </w:r>
      <w:r w:rsidRPr="00E834F4">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14:paraId="04E7A18B" w14:textId="77777777" w:rsidR="009C54CA" w:rsidRPr="00E834F4" w:rsidRDefault="009C54CA" w:rsidP="009C54CA">
      <w:pPr>
        <w:spacing w:line="480" w:lineRule="auto"/>
        <w:jc w:val="both"/>
      </w:pPr>
      <w:r w:rsidRPr="00E834F4">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834F4">
        <w:rPr>
          <w:vertAlign w:val="superscript"/>
        </w:rPr>
        <w:t>st</w:t>
      </w:r>
      <w:r w:rsidRPr="00E834F4">
        <w:t xml:space="preserve"> Corinthians 6:1-11. In Genesis 4:4 says “and Abel, He brought of the firstlings of His flock and of the fat thereof. And the LORD had respect unto Able and to His offering.” With Israel God had respect to them in Exodus 2:25; Leviticus 26:9. In 1</w:t>
      </w:r>
      <w:r w:rsidRPr="00E834F4">
        <w:rPr>
          <w:vertAlign w:val="superscript"/>
        </w:rPr>
        <w:t>st</w:t>
      </w:r>
      <w:r w:rsidRPr="00E834F4">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834F4">
        <w:rPr>
          <w:b/>
        </w:rPr>
        <w:t>The Garden of Eden that the Lord God created</w:t>
      </w:r>
      <w:r w:rsidRPr="00E834F4">
        <w:t xml:space="preserve">.” In Hebrews 12:9 states “Furthermore, We have had Human Fathers who corrected Us, and We paid them respect (reverence, revering and high esteem). Shall We not much more readily be in subjection to the Father (Stephen) of Spirits and live.”             </w:t>
      </w:r>
    </w:p>
    <w:p w14:paraId="452CF3BD" w14:textId="77777777" w:rsidR="009C54CA" w:rsidRPr="00E834F4" w:rsidRDefault="009C54CA" w:rsidP="009C54CA">
      <w:pPr>
        <w:jc w:val="center"/>
      </w:pPr>
      <w:r w:rsidRPr="00E834F4">
        <w:t>The Lord Stephen’s Great Divine Works</w:t>
      </w:r>
    </w:p>
    <w:p w14:paraId="688F73DF" w14:textId="77777777" w:rsidR="009C54CA" w:rsidRPr="00E834F4" w:rsidRDefault="009C54CA" w:rsidP="009C54CA">
      <w:pPr>
        <w:spacing w:line="480" w:lineRule="auto"/>
        <w:jc w:val="both"/>
      </w:pPr>
      <w:r w:rsidRPr="00E834F4">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834F4">
        <w:rPr>
          <w:b/>
        </w:rPr>
        <w:t>I AM</w:t>
      </w:r>
      <w:r w:rsidRPr="00E834F4">
        <w:t>.’” In Exodus 3:14-15 tells us “And God said to Moses, ‘</w:t>
      </w:r>
      <w:r w:rsidRPr="00E834F4">
        <w:rPr>
          <w:b/>
        </w:rPr>
        <w:t>I AM WHO I AM</w:t>
      </w:r>
      <w:r w:rsidRPr="00E834F4">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834F4">
        <w:rPr>
          <w:vertAlign w:val="superscript"/>
        </w:rPr>
        <w:t>st</w:t>
      </w:r>
      <w:r w:rsidRPr="00E834F4">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834F4">
        <w:rPr>
          <w:vertAlign w:val="superscript"/>
        </w:rPr>
        <w:t>nd</w:t>
      </w:r>
      <w:r w:rsidRPr="00E834F4">
        <w:t xml:space="preserve"> Peter 3:7 declares “But the Heavens and earth, which are now, by the same Word is kept in store, reserved unto fire against the day of judgment and perdition of ungodly Men.” In 2</w:t>
      </w:r>
      <w:r w:rsidRPr="00E834F4">
        <w:rPr>
          <w:vertAlign w:val="superscript"/>
        </w:rPr>
        <w:t>nd</w:t>
      </w:r>
      <w:r w:rsidRPr="00E834F4">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834F4">
        <w:rPr>
          <w:vertAlign w:val="superscript"/>
        </w:rPr>
        <w:t>st</w:t>
      </w:r>
      <w:r w:rsidRPr="00E834F4">
        <w:t xml:space="preserve"> Corinthians 15:24 declares “Then comes the end, when He shall have delivered up the Kingdom to God, even the Father (Stephen), when He shall have put down all rule and all authority and (all) power.” Some other scriptures concerning the End are in  1</w:t>
      </w:r>
      <w:r w:rsidRPr="00E834F4">
        <w:rPr>
          <w:vertAlign w:val="superscript"/>
        </w:rPr>
        <w:t>st</w:t>
      </w:r>
      <w:r w:rsidRPr="00E834F4">
        <w:t xml:space="preserve"> Chronicles 16:33; Matthew  24:15-46; 1</w:t>
      </w:r>
      <w:r w:rsidRPr="00E834F4">
        <w:rPr>
          <w:vertAlign w:val="superscript"/>
        </w:rPr>
        <w:t>st</w:t>
      </w:r>
      <w:r w:rsidRPr="00E834F4">
        <w:t xml:space="preserve"> Thessalonians 5:1-11; 2</w:t>
      </w:r>
      <w:r w:rsidRPr="00E834F4">
        <w:rPr>
          <w:vertAlign w:val="superscript"/>
        </w:rPr>
        <w:t>nd</w:t>
      </w:r>
      <w:r w:rsidRPr="00E834F4">
        <w:t xml:space="preserve"> Thessalonians 2:1-12; Zechariah 14:7; 2</w:t>
      </w:r>
      <w:r w:rsidRPr="00E834F4">
        <w:rPr>
          <w:vertAlign w:val="superscript"/>
        </w:rPr>
        <w:t>nd</w:t>
      </w:r>
      <w:r w:rsidRPr="00E834F4">
        <w:t xml:space="preserve"> Esdras 4:22-52; 5:1-20-6:28; 9:1-13; 9:38-13:58; Mark 13:14-27, 32-37; Daniel 1:1-12:13; 2</w:t>
      </w:r>
      <w:r w:rsidRPr="00E834F4">
        <w:rPr>
          <w:vertAlign w:val="superscript"/>
        </w:rPr>
        <w:t>nd</w:t>
      </w:r>
      <w:r w:rsidRPr="00E834F4">
        <w:t xml:space="preserve"> Peter 3:10-13; 1</w:t>
      </w:r>
      <w:r w:rsidRPr="00E834F4">
        <w:rPr>
          <w:vertAlign w:val="superscript"/>
        </w:rPr>
        <w:t>st</w:t>
      </w:r>
      <w:r w:rsidRPr="00E834F4">
        <w:t xml:space="preserve"> John 2:18-23; Revelations 4:1-20:15; Luke 21:7-28, 34-38 and Acts 1:4-8:3. There are a total of 13 days that rules 13 nights equal to 13,000 (26,000) years with the Lord. The 13 days concerns the 1</w:t>
      </w:r>
      <w:r w:rsidRPr="00E834F4">
        <w:rPr>
          <w:vertAlign w:val="superscript"/>
        </w:rPr>
        <w:t>st</w:t>
      </w:r>
      <w:r w:rsidRPr="00E834F4">
        <w:t xml:space="preserve"> Lord Yahweh’s Creator Qanah Day of the Creation the Father Stephen Our Lord around 10,012 BC-9,012 BC in Proverbs 8:22-25 (RSV), the Father Stephen’s Supreme Lordship of the Trinity’s 2</w:t>
      </w:r>
      <w:r w:rsidRPr="00E834F4">
        <w:rPr>
          <w:vertAlign w:val="superscript"/>
        </w:rPr>
        <w:t>nd</w:t>
      </w:r>
      <w:r w:rsidRPr="00E834F4">
        <w:t xml:space="preserve"> Creator’s Bara Day around 9,012 BC-8,012 BC  in Genesis 1:1, the 3</w:t>
      </w:r>
      <w:r w:rsidRPr="00E834F4">
        <w:rPr>
          <w:vertAlign w:val="superscript"/>
        </w:rPr>
        <w:t>rd</w:t>
      </w:r>
      <w:r w:rsidRPr="00E834F4">
        <w:t xml:space="preserve"> Lord Lucifer’s Bara Day around 8,012 BC-7,012 BC in Genesis 1:1, the 4</w:t>
      </w:r>
      <w:r w:rsidRPr="00E834F4">
        <w:rPr>
          <w:vertAlign w:val="superscript"/>
        </w:rPr>
        <w:t>th</w:t>
      </w:r>
      <w:r w:rsidRPr="00E834F4">
        <w:t xml:space="preserve"> Lord Michael’s Asah Day around 7,012 BC-6,012 BC in Genesis 1:7, the 5</w:t>
      </w:r>
      <w:r w:rsidRPr="00E834F4">
        <w:rPr>
          <w:vertAlign w:val="superscript"/>
        </w:rPr>
        <w:t>th</w:t>
      </w:r>
      <w:r w:rsidRPr="00E834F4">
        <w:t xml:space="preserve"> Man Nathan’s Law Day around 6,012 BC-5,012 BC in Genesis 1:17, the 6</w:t>
      </w:r>
      <w:r w:rsidRPr="00E834F4">
        <w:rPr>
          <w:vertAlign w:val="superscript"/>
        </w:rPr>
        <w:t>th</w:t>
      </w:r>
      <w:r w:rsidRPr="00E834F4">
        <w:t xml:space="preserve"> Man Adam’s Yatsar Day around 5,012 BC-4,012 BC in Genesis 1:26 &amp; Luke 3:38, the 7</w:t>
      </w:r>
      <w:r w:rsidRPr="00E834F4">
        <w:rPr>
          <w:vertAlign w:val="superscript"/>
        </w:rPr>
        <w:t>th</w:t>
      </w:r>
      <w:r w:rsidRPr="00E834F4">
        <w:t xml:space="preserve"> Man Noah’s Day around 4,012 BC-3,012 BC in Genesis 5:29 and Luke 3:36, the 8</w:t>
      </w:r>
      <w:r w:rsidRPr="00E834F4">
        <w:rPr>
          <w:vertAlign w:val="superscript"/>
        </w:rPr>
        <w:t>th</w:t>
      </w:r>
      <w:r w:rsidRPr="00E834F4">
        <w:t xml:space="preserve"> Man Abraham’s Day around 3,012 BC-2,012 BC in Genesis 11:26; Matthew 1:2 and Luke 3:34, the 9</w:t>
      </w:r>
      <w:r w:rsidRPr="00E834F4">
        <w:rPr>
          <w:vertAlign w:val="superscript"/>
        </w:rPr>
        <w:t>th</w:t>
      </w:r>
      <w:r w:rsidRPr="00E834F4">
        <w:t xml:space="preserve"> Man David’s Day around 2,012 BC-1,012 BC in Luke 3:31 and Matthew 1:6, 17, the 10</w:t>
      </w:r>
      <w:r w:rsidRPr="00E834F4">
        <w:rPr>
          <w:vertAlign w:val="superscript"/>
        </w:rPr>
        <w:t>th</w:t>
      </w:r>
      <w:r w:rsidRPr="00E834F4">
        <w:t xml:space="preserve"> Man Babylon’s Day around 1,012 BC-12 AD in Matthew 1:11, 17, the 11</w:t>
      </w:r>
      <w:r w:rsidRPr="00E834F4">
        <w:rPr>
          <w:vertAlign w:val="superscript"/>
        </w:rPr>
        <w:t>th</w:t>
      </w:r>
      <w:r w:rsidRPr="00E834F4">
        <w:t xml:space="preserve"> Son Jesus’ Day around 12 AD-1,012 AD in Matthew 1:16, 17 and Luke 3:23, the 12</w:t>
      </w:r>
      <w:r w:rsidRPr="00E834F4">
        <w:rPr>
          <w:vertAlign w:val="superscript"/>
        </w:rPr>
        <w:t>th</w:t>
      </w:r>
      <w:r w:rsidRPr="00E834F4">
        <w:t xml:space="preserve"> Brother John’s Day around 1,012 AD-2,012 AD and the 13</w:t>
      </w:r>
      <w:r w:rsidRPr="00E834F4">
        <w:rPr>
          <w:vertAlign w:val="superscript"/>
        </w:rPr>
        <w:t>th</w:t>
      </w:r>
      <w:r w:rsidRPr="00E834F4">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834F4">
        <w:rPr>
          <w:vertAlign w:val="superscript"/>
        </w:rPr>
        <w:t>nd</w:t>
      </w:r>
      <w:r w:rsidRPr="00E834F4">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834F4">
        <w:rPr>
          <w:vertAlign w:val="superscript"/>
        </w:rPr>
        <w:t>nd</w:t>
      </w:r>
      <w:r w:rsidRPr="00E834F4">
        <w:t xml:space="preserve"> Peter 3:8. No One knows the day or hour of the Father Stephen in Matthew 24:36-44. The day &amp; hour is as 13/26 hours (13,000/26,000) in 2</w:t>
      </w:r>
      <w:r w:rsidRPr="00E834F4">
        <w:rPr>
          <w:vertAlign w:val="superscript"/>
        </w:rPr>
        <w:t>nd</w:t>
      </w:r>
      <w:r w:rsidRPr="00E834F4">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834F4">
        <w:rPr>
          <w:vertAlign w:val="superscript"/>
        </w:rPr>
        <w:t>nd</w:t>
      </w:r>
      <w:r w:rsidRPr="00E834F4">
        <w:t xml:space="preserve"> Peter 3:10-13. The date of March 2,012AD is based on the life of Jesus and Stephen in 3BC-12AD. Medical science says that the dinosaurs lived 65 million years ago. The 2</w:t>
      </w:r>
      <w:r w:rsidRPr="00E834F4">
        <w:rPr>
          <w:vertAlign w:val="superscript"/>
        </w:rPr>
        <w:t>nd</w:t>
      </w:r>
      <w:r w:rsidRPr="00E834F4">
        <w:t xml:space="preserve"> Universe began &amp; lasted for trillions of years in Genesis 1:2 &amp; ended in Genesis 8:1. This is proven in 2</w:t>
      </w:r>
      <w:r w:rsidRPr="00E834F4">
        <w:rPr>
          <w:vertAlign w:val="superscript"/>
        </w:rPr>
        <w:t>nd</w:t>
      </w:r>
      <w:r w:rsidRPr="00E834F4">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834F4">
        <w:rPr>
          <w:vertAlign w:val="superscript"/>
        </w:rPr>
        <w:t>st</w:t>
      </w:r>
      <w:r w:rsidRPr="00E834F4">
        <w:t xml:space="preserve"> planet from the sun linked to the Married Lord called Wisdom, &amp; the planet Venus as 2</w:t>
      </w:r>
      <w:r w:rsidRPr="00E834F4">
        <w:rPr>
          <w:vertAlign w:val="superscript"/>
        </w:rPr>
        <w:t>nd</w:t>
      </w:r>
      <w:r w:rsidRPr="00E834F4">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834F4">
        <w:rPr>
          <w:vertAlign w:val="superscript"/>
        </w:rPr>
        <w:t>nd</w:t>
      </w:r>
      <w:r w:rsidRPr="00E834F4">
        <w:t xml:space="preserve"> Esdras 14:22; Sirach 24:9; 2</w:t>
      </w:r>
      <w:r w:rsidRPr="00E834F4">
        <w:rPr>
          <w:vertAlign w:val="superscript"/>
        </w:rPr>
        <w:t>nd</w:t>
      </w:r>
      <w:r w:rsidRPr="00E834F4">
        <w:t xml:space="preserve"> Maccabees 7:23; Matthew 13:35; 25:34; Luke 16:9; 20:35; John 8:23; 13:1; 15:19; 16:28; 17:5, 11, 14, 24; 18:36; 21:25; Acts 15:18; Romans 1:20; 16:25; 1</w:t>
      </w:r>
      <w:r w:rsidRPr="00E834F4">
        <w:rPr>
          <w:vertAlign w:val="superscript"/>
        </w:rPr>
        <w:t>st</w:t>
      </w:r>
      <w:r w:rsidRPr="00E834F4">
        <w:t xml:space="preserve"> Corinthians 2:7; Ephesians 1:4; 3:9; 2</w:t>
      </w:r>
      <w:r w:rsidRPr="00E834F4">
        <w:rPr>
          <w:vertAlign w:val="superscript"/>
        </w:rPr>
        <w:t>nd</w:t>
      </w:r>
      <w:r w:rsidRPr="00E834F4">
        <w:t xml:space="preserve"> Timothy 1:9; Titus 1:2; Hebrews 1:2; 4:3; 11:3; 1</w:t>
      </w:r>
      <w:r w:rsidRPr="00E834F4">
        <w:rPr>
          <w:vertAlign w:val="superscript"/>
        </w:rPr>
        <w:t>st</w:t>
      </w:r>
      <w:r w:rsidRPr="00E834F4">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834F4">
        <w:rPr>
          <w:vertAlign w:val="superscript"/>
        </w:rPr>
        <w:t>st</w:t>
      </w:r>
      <w:r w:rsidRPr="00E834F4">
        <w:t xml:space="preserve"> Corinthians 15:38, 40, 47, 55 &amp; 2</w:t>
      </w:r>
      <w:r w:rsidRPr="00E834F4">
        <w:rPr>
          <w:vertAlign w:val="superscript"/>
        </w:rPr>
        <w:t>nd</w:t>
      </w:r>
      <w:r w:rsidRPr="00E834F4">
        <w:t xml:space="preserve"> Corinthians 4:4. For the Old Lordship/Heaven/Earth of the 2</w:t>
      </w:r>
      <w:r w:rsidRPr="00E834F4">
        <w:rPr>
          <w:vertAlign w:val="superscript"/>
        </w:rPr>
        <w:t>nd</w:t>
      </w:r>
      <w:r w:rsidRPr="00E834F4">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834F4">
        <w:rPr>
          <w:vertAlign w:val="superscript"/>
        </w:rPr>
        <w:t>nd</w:t>
      </w:r>
      <w:r w:rsidRPr="00E834F4">
        <w:t xml:space="preserve"> Universe and the Young Lordship/Heaven is Sexless as in the Book of Job, Job’s sinless marriage is considered before Adam’s sinful marriage because it is without sin in the Old Part of the 2</w:t>
      </w:r>
      <w:r w:rsidRPr="00E834F4">
        <w:rPr>
          <w:vertAlign w:val="superscript"/>
        </w:rPr>
        <w:t>nd</w:t>
      </w:r>
      <w:r w:rsidRPr="00E834F4">
        <w:t xml:space="preserve"> Universe in Genesis 2:24-6:7 &amp; Job 1:1-37:24. In the beginning of the 1</w:t>
      </w:r>
      <w:r w:rsidRPr="00E834F4">
        <w:rPr>
          <w:vertAlign w:val="superscript"/>
        </w:rPr>
        <w:t>st</w:t>
      </w:r>
      <w:r w:rsidRPr="00E834F4">
        <w:t xml:space="preserve"> Lordship over the 1</w:t>
      </w:r>
      <w:r w:rsidRPr="00E834F4">
        <w:rPr>
          <w:vertAlign w:val="superscript"/>
        </w:rPr>
        <w:t>st</w:t>
      </w:r>
      <w:r w:rsidRPr="00E834F4">
        <w:t xml:space="preserve"> Heaven/Earth the Married Lord called Wisdom was created from everlasting and the other Lords were also created from eternity in Proverbs 8:23. When the Married Lord called Wisdom went into the 2</w:t>
      </w:r>
      <w:r w:rsidRPr="00E834F4">
        <w:rPr>
          <w:vertAlign w:val="superscript"/>
        </w:rPr>
        <w:t>nd</w:t>
      </w:r>
      <w:r w:rsidRPr="00E834F4">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834F4">
        <w:rPr>
          <w:vertAlign w:val="superscript"/>
        </w:rPr>
        <w:t>nd</w:t>
      </w:r>
      <w:r w:rsidRPr="00E834F4">
        <w:t xml:space="preserve"> Enoch pages 496-500 says there are 10 Heavens &amp; each level gets brighter to the Lord Yah. This is part of the 2</w:t>
      </w:r>
      <w:r w:rsidRPr="00E834F4">
        <w:rPr>
          <w:vertAlign w:val="superscript"/>
        </w:rPr>
        <w:t>nd</w:t>
      </w:r>
      <w:r w:rsidRPr="00E834F4">
        <w:t xml:space="preserve"> Old/Young Universe. The sun-clad woman has the crown of 12 stars in 8 planets &amp; 3 dwarf planets (Ceres, Pluto &amp; Eris called Xena) &amp; the Moon (lesser light) &amp; the Sun (greater light) in Revelation 12:1-2. The Holy Scriptures that concerns </w:t>
      </w:r>
      <w:r w:rsidRPr="00E834F4">
        <w:rPr>
          <w:b/>
        </w:rPr>
        <w:t>the Old Universes &amp; Young Universes being destroyed by Water &amp; the Flood</w:t>
      </w:r>
      <w:r w:rsidRPr="00E834F4">
        <w:t xml:space="preserve"> </w:t>
      </w:r>
      <w:r w:rsidRPr="00E834F4">
        <w:rPr>
          <w:b/>
        </w:rPr>
        <w:t>concerning 70% Fluids of the Body</w:t>
      </w:r>
      <w:r w:rsidRPr="00E834F4">
        <w:t xml:space="preserve"> </w:t>
      </w:r>
      <w:r w:rsidRPr="00E834F4">
        <w:rPr>
          <w:b/>
        </w:rPr>
        <w:t>outside the Father Stephen’s Kingdom</w:t>
      </w:r>
      <w:r w:rsidRPr="00E834F4">
        <w:t xml:space="preserve"> are in Genesis 6:1-7; 9:11, 15; Psalms 29:10; Daniel 9:26; 2</w:t>
      </w:r>
      <w:r w:rsidRPr="00E834F4">
        <w:rPr>
          <w:vertAlign w:val="superscript"/>
        </w:rPr>
        <w:t>nd</w:t>
      </w:r>
      <w:r w:rsidRPr="00E834F4">
        <w:t xml:space="preserve"> Esdras 3:9-10; Wisdom of Solomon 5:22; 10;4; Sirach 40:10; 44:17-18; Matthew 24:38-39; 2</w:t>
      </w:r>
      <w:r w:rsidRPr="00E834F4">
        <w:rPr>
          <w:vertAlign w:val="superscript"/>
        </w:rPr>
        <w:t>nd</w:t>
      </w:r>
      <w:r w:rsidRPr="00E834F4">
        <w:t xml:space="preserve"> Peter 2:5; 3:5; Revelation 12:15-16 &amp; Luke 17:27. The Holy Scriptures that concerns </w:t>
      </w:r>
      <w:r w:rsidRPr="00E834F4">
        <w:rPr>
          <w:b/>
        </w:rPr>
        <w:t xml:space="preserve">the Old Universes &amp; Young Universe being destroyed by Holy Fire &amp; Fervent Heat concerning the fire of the Tongue and fire shut up in the Bones of the Body outside the Father Stephen’s Kingdom </w:t>
      </w:r>
      <w:r w:rsidRPr="00E834F4">
        <w:t>are in Genesis 19:24; Exodus 9:24-25; Psalms 11:6; Ezekiel 38:22; 2</w:t>
      </w:r>
      <w:r w:rsidRPr="00E834F4">
        <w:rPr>
          <w:vertAlign w:val="superscript"/>
        </w:rPr>
        <w:t>nd</w:t>
      </w:r>
      <w:r w:rsidRPr="00E834F4">
        <w:t xml:space="preserve"> Esdras 16:15; Wisdom of Solomon 16:17; Matthew 25:41; 1</w:t>
      </w:r>
      <w:r w:rsidRPr="00E834F4">
        <w:rPr>
          <w:vertAlign w:val="superscript"/>
        </w:rPr>
        <w:t>st</w:t>
      </w:r>
      <w:r w:rsidRPr="00E834F4">
        <w:t xml:space="preserve"> Corinthians 3:13-15; 2</w:t>
      </w:r>
      <w:r w:rsidRPr="00E834F4">
        <w:rPr>
          <w:vertAlign w:val="superscript"/>
        </w:rPr>
        <w:t>nd</w:t>
      </w:r>
      <w:r w:rsidRPr="00E834F4">
        <w:t xml:space="preserve"> Thessalonians 1:5-10; 2</w:t>
      </w:r>
      <w:r w:rsidRPr="00E834F4">
        <w:rPr>
          <w:vertAlign w:val="superscript"/>
        </w:rPr>
        <w:t>nd</w:t>
      </w:r>
      <w:r w:rsidRPr="00E834F4">
        <w:t xml:space="preserve"> Peter 3:7-13; Jude 7; Revelation 8:7-8; 9:17-18; 14:10; 19:20; 20:9 &amp; Luke 17:29. The Holy Scriptures that concerns </w:t>
      </w:r>
      <w:r w:rsidRPr="00E834F4">
        <w:rPr>
          <w:b/>
        </w:rPr>
        <w:t>the Old Universes &amp; Young Universes being destroyed by the Agape Loves &amp; Omni-Benevolences concerning the Skin &amp; the Whole Divine Body inside the Father Stephen’s Kingdom</w:t>
      </w:r>
      <w:r w:rsidRPr="00E834F4">
        <w:t xml:space="preserve"> are in Song of Solomon 8:7; Isaiah 24:1-23; Zechariah 14:1-15; 1</w:t>
      </w:r>
      <w:r w:rsidRPr="00E834F4">
        <w:rPr>
          <w:vertAlign w:val="superscript"/>
        </w:rPr>
        <w:t>st</w:t>
      </w:r>
      <w:r w:rsidRPr="00E834F4">
        <w:t xml:space="preserve"> Thessalonians 5:1-11 &amp; 2</w:t>
      </w:r>
      <w:r w:rsidRPr="00E834F4">
        <w:rPr>
          <w:vertAlign w:val="superscript"/>
        </w:rPr>
        <w:t>nd</w:t>
      </w:r>
      <w:r w:rsidRPr="00E834F4">
        <w:t xml:space="preserve"> Thessalonians 2:1-12.  </w:t>
      </w:r>
    </w:p>
    <w:p w14:paraId="625D2686" w14:textId="77777777" w:rsidR="009C54CA" w:rsidRPr="00E834F4" w:rsidRDefault="009C54CA" w:rsidP="009C54CA">
      <w:pPr>
        <w:spacing w:line="480" w:lineRule="auto"/>
        <w:jc w:val="center"/>
        <w:rPr>
          <w:b/>
        </w:rPr>
      </w:pPr>
      <w:r w:rsidRPr="00E834F4">
        <w:rPr>
          <w:b/>
        </w:rPr>
        <w:t>The Father Stephen the Single Lord called Lordship in 120 years with the Lord Yah</w:t>
      </w:r>
    </w:p>
    <w:p w14:paraId="2A9BCDD4" w14:textId="77777777" w:rsidR="009C54CA" w:rsidRPr="00E834F4" w:rsidRDefault="009C54CA" w:rsidP="009C54CA">
      <w:pPr>
        <w:spacing w:line="480" w:lineRule="auto"/>
        <w:jc w:val="both"/>
      </w:pPr>
      <w:r w:rsidRPr="00E834F4">
        <w:rPr>
          <w:b/>
        </w:rPr>
        <w:t>The Creation of the Father Stephen Our Lord</w:t>
      </w:r>
      <w:r w:rsidRPr="00E834F4">
        <w:t xml:space="preserve"> before the Universe had been created is proven in Holy Scripture. 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14:paraId="36340E1D" w14:textId="77777777" w:rsidR="009C54CA" w:rsidRPr="00E834F4" w:rsidRDefault="009C54CA" w:rsidP="009C54CA">
      <w:pPr>
        <w:spacing w:line="480" w:lineRule="auto"/>
        <w:jc w:val="center"/>
        <w:rPr>
          <w:b/>
        </w:rPr>
      </w:pPr>
      <w:r w:rsidRPr="00E834F4">
        <w:rPr>
          <w:b/>
        </w:rPr>
        <w:t>The Father Stephen the Single Lord called Wisdom in 80 years with the Lord Yah</w:t>
      </w:r>
    </w:p>
    <w:p w14:paraId="060E4F0C" w14:textId="77777777" w:rsidR="009C54CA" w:rsidRPr="00E834F4" w:rsidRDefault="009C54CA" w:rsidP="009C54CA">
      <w:pPr>
        <w:spacing w:line="480" w:lineRule="auto"/>
        <w:jc w:val="both"/>
      </w:pPr>
      <w:r w:rsidRPr="00E834F4">
        <w:rPr>
          <w:b/>
        </w:rPr>
        <w:t>The Birth &amp; Life of the Father Stephen Our Lord</w:t>
      </w:r>
      <w:r w:rsidRPr="00E834F4">
        <w:t xml:space="preserve"> is proven in Holy Scripture. 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6DFB3109" w14:textId="77777777" w:rsidR="009C54CA" w:rsidRPr="00E834F4" w:rsidRDefault="009C54CA" w:rsidP="009C54CA">
      <w:pPr>
        <w:spacing w:line="480" w:lineRule="auto"/>
        <w:jc w:val="center"/>
        <w:rPr>
          <w:b/>
        </w:rPr>
      </w:pPr>
      <w:r w:rsidRPr="00E834F4">
        <w:rPr>
          <w:b/>
        </w:rPr>
        <w:t>The Father Stephen the Single Lord called Strength in 40 years with the Lord Yah</w:t>
      </w:r>
    </w:p>
    <w:p w14:paraId="58951084" w14:textId="77777777" w:rsidR="009C54CA" w:rsidRPr="00E834F4" w:rsidRDefault="009C54CA" w:rsidP="009C54CA">
      <w:pPr>
        <w:spacing w:line="480" w:lineRule="auto"/>
        <w:jc w:val="both"/>
      </w:pPr>
      <w:r w:rsidRPr="00E834F4">
        <w:rPr>
          <w:b/>
        </w:rPr>
        <w:t>The Death of the Father Stephen Our Lord</w:t>
      </w:r>
      <w:r w:rsidRPr="00E834F4">
        <w:t xml:space="preserve"> is proven in Holy Scripture. In Proverbs 8:30-31 (NIV) tells us that the Lord Lucifer the 2</w:t>
      </w:r>
      <w:r w:rsidRPr="00E834F4">
        <w:rPr>
          <w:vertAlign w:val="superscript"/>
        </w:rPr>
        <w:t>nd</w:t>
      </w:r>
      <w:r w:rsidRPr="00E834F4">
        <w:t xml:space="preserve"> Serpent Satan named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This is the Eternal Sin in Lordship in Acts 7:60 inside the Kingdom of God.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w:t>
      </w:r>
      <w:r w:rsidRPr="00E834F4">
        <w:rPr>
          <w:b/>
        </w:rPr>
        <w:t>Eternal Lordly Sexual Eros Love</w:t>
      </w:r>
      <w:r w:rsidRPr="00E834F4">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834F4">
        <w:rPr>
          <w:b/>
        </w:rPr>
        <w:t>The Unforgivable Sin against the Lord Stephen</w:t>
      </w:r>
      <w:r w:rsidRPr="00E834F4">
        <w:t xml:space="preserve">.”      </w:t>
      </w:r>
    </w:p>
    <w:p w14:paraId="69A787AB" w14:textId="77777777" w:rsidR="009C54CA" w:rsidRPr="00E834F4" w:rsidRDefault="009C54CA" w:rsidP="009C54CA">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5B0CA4A7" w14:textId="77777777" w:rsidR="009C54CA" w:rsidRPr="00E834F4" w:rsidRDefault="009C54CA" w:rsidP="009C54CA">
      <w:pPr>
        <w:spacing w:line="480" w:lineRule="auto"/>
        <w:jc w:val="both"/>
      </w:pPr>
      <w:r w:rsidRPr="00E834F4">
        <w:t>The Lord Stephen’s Time is seen equally and does not change like Man’s frailty proven in scripture. In 2</w:t>
      </w:r>
      <w:r w:rsidRPr="00E834F4">
        <w:rPr>
          <w:vertAlign w:val="superscript"/>
        </w:rPr>
        <w:t>nd</w:t>
      </w:r>
      <w:r w:rsidRPr="00E834F4">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834F4">
        <w:rPr>
          <w:vertAlign w:val="superscript"/>
        </w:rPr>
        <w:t>nd</w:t>
      </w:r>
      <w:r w:rsidRPr="00E834F4">
        <w:t xml:space="preserve"> Kings 2:1-15. Elijah is a type of the Lord John in the Young Universe for 26,000 years in 1</w:t>
      </w:r>
      <w:r w:rsidRPr="00E834F4">
        <w:rPr>
          <w:vertAlign w:val="superscript"/>
        </w:rPr>
        <w:t>st</w:t>
      </w:r>
      <w:r w:rsidRPr="00E834F4">
        <w:t xml:space="preserve"> Kings 17:1-2</w:t>
      </w:r>
      <w:r w:rsidRPr="00E834F4">
        <w:rPr>
          <w:vertAlign w:val="superscript"/>
        </w:rPr>
        <w:t>nd</w:t>
      </w:r>
      <w:r w:rsidRPr="00E834F4">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834F4">
        <w:rPr>
          <w:vertAlign w:val="superscript"/>
        </w:rPr>
        <w:t>st</w:t>
      </w:r>
      <w:r w:rsidRPr="00E834F4">
        <w:t xml:space="preserve"> John 5:6-13 &amp; Acts 7:2:17-7:59) shall not strive with Man forever, for He is indeed flesh: yet His days shall be one hundred and twenty years.’” Some scriptures are Isaiah 45:21; 46:9-10.  In Revelation 21:1-22:5 says the 1</w:t>
      </w:r>
      <w:r w:rsidRPr="00E834F4">
        <w:rPr>
          <w:vertAlign w:val="superscript"/>
        </w:rPr>
        <w:t>st</w:t>
      </w:r>
      <w:r w:rsidRPr="00E834F4">
        <w:t xml:space="preserve"> Man Adam through the Lord Jesus Christ by the Father Stephen Our Lord has a second chance to live forever. Also the immortality body of the 2</w:t>
      </w:r>
      <w:r w:rsidRPr="00E834F4">
        <w:rPr>
          <w:vertAlign w:val="superscript"/>
        </w:rPr>
        <w:t>nd</w:t>
      </w:r>
      <w:r w:rsidRPr="00E834F4">
        <w:t xml:space="preserve"> Man Adam is in John 5:24-30; Romans 5:12-8:17 and 1</w:t>
      </w:r>
      <w:r w:rsidRPr="00E834F4">
        <w:rPr>
          <w:vertAlign w:val="superscript"/>
        </w:rPr>
        <w:t>st</w:t>
      </w:r>
      <w:r w:rsidRPr="00E834F4">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834F4">
        <w:rPr>
          <w:b/>
        </w:rPr>
        <w:t>Who is the Lord Lucifer’s Party that the Lord Yahweh will cast into Hell at the End Time</w:t>
      </w:r>
      <w:r w:rsidRPr="00E834F4">
        <w:t xml:space="preserve">.” </w:t>
      </w:r>
    </w:p>
    <w:p w14:paraId="0F158C56" w14:textId="77777777" w:rsidR="009C54CA" w:rsidRPr="00E834F4" w:rsidRDefault="009C54CA" w:rsidP="009C54CA">
      <w:pPr>
        <w:spacing w:line="480" w:lineRule="auto"/>
        <w:jc w:val="both"/>
      </w:pPr>
      <w:r w:rsidRPr="00E834F4">
        <w:t>The Lord Stephen’s Unity is proven in scripture. In 1</w:t>
      </w:r>
      <w:r w:rsidRPr="00E834F4">
        <w:rPr>
          <w:vertAlign w:val="superscript"/>
        </w:rPr>
        <w:t>st</w:t>
      </w:r>
      <w:r w:rsidRPr="00E834F4">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834F4">
        <w:rPr>
          <w:vertAlign w:val="superscript"/>
        </w:rPr>
        <w:t>st</w:t>
      </w:r>
      <w:r w:rsidRPr="00E834F4">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834F4">
        <w:rPr>
          <w:vertAlign w:val="superscript"/>
        </w:rPr>
        <w:t>rd</w:t>
      </w:r>
      <w:r w:rsidRPr="00E834F4">
        <w:t xml:space="preserve"> and 4</w:t>
      </w:r>
      <w:r w:rsidRPr="00E834F4">
        <w:rPr>
          <w:vertAlign w:val="superscript"/>
        </w:rPr>
        <w:t>th</w:t>
      </w:r>
      <w:r w:rsidRPr="00E834F4">
        <w:t xml:space="preserve"> generations.” </w:t>
      </w:r>
    </w:p>
    <w:p w14:paraId="48B587C6"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WHITE CHRISTIAN VIRGINS FOR THE BEAUTY PREPARATIONS OF TRUE HOLINESS</w:t>
      </w:r>
    </w:p>
    <w:p w14:paraId="77268A2C" w14:textId="77777777" w:rsidR="009C54CA" w:rsidRPr="00E834F4" w:rsidRDefault="009C54CA" w:rsidP="009C54CA">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1C8FB29F"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BLACK CHRISTIAN VIRGINS FOR THE BEAUTY PREPARATIONS OF TRUE HOLINESS</w:t>
      </w:r>
    </w:p>
    <w:p w14:paraId="4FC44252" w14:textId="77777777" w:rsidR="009C54CA" w:rsidRPr="00E834F4" w:rsidRDefault="009C54CA" w:rsidP="009C54CA">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37312559" w14:textId="77777777" w:rsidR="009C54CA" w:rsidRPr="00E834F4" w:rsidRDefault="009C54CA" w:rsidP="009C54CA">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73728DD6" w14:textId="77777777" w:rsidR="009C54CA" w:rsidRPr="00E834F4" w:rsidRDefault="009C54CA" w:rsidP="009C54CA">
      <w:pPr>
        <w:spacing w:line="480" w:lineRule="auto"/>
        <w:jc w:val="both"/>
      </w:pPr>
      <w:r w:rsidRPr="00E834F4">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834F4">
        <w:rPr>
          <w:vertAlign w:val="superscript"/>
        </w:rPr>
        <w:t>st</w:t>
      </w:r>
      <w:r w:rsidRPr="00E834F4">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14:paraId="0CB84807" w14:textId="77777777" w:rsidR="009C54CA" w:rsidRPr="00E834F4" w:rsidRDefault="009C54CA" w:rsidP="009C54CA">
      <w:pPr>
        <w:spacing w:line="480" w:lineRule="auto"/>
        <w:jc w:val="center"/>
      </w:pPr>
      <w:r w:rsidRPr="00E834F4">
        <w:t>The Lord Stephen’s other Divine Works</w:t>
      </w:r>
    </w:p>
    <w:p w14:paraId="14AFDCA2" w14:textId="77777777" w:rsidR="009C54CA" w:rsidRPr="00E834F4" w:rsidRDefault="009C54CA" w:rsidP="009C54CA">
      <w:pPr>
        <w:spacing w:line="480" w:lineRule="auto"/>
        <w:jc w:val="both"/>
      </w:pPr>
      <w:r w:rsidRPr="00E834F4">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834F4">
        <w:rPr>
          <w:vertAlign w:val="superscript"/>
        </w:rPr>
        <w:t>nd</w:t>
      </w:r>
      <w:r w:rsidRPr="00E834F4">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834F4">
        <w:rPr>
          <w:vertAlign w:val="superscript"/>
        </w:rPr>
        <w:t>st</w:t>
      </w:r>
      <w:r w:rsidRPr="00E834F4">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14:paraId="39AFED26" w14:textId="77777777" w:rsidR="009C54CA" w:rsidRPr="00E834F4" w:rsidRDefault="009C54CA" w:rsidP="009C54CA">
      <w:pPr>
        <w:spacing w:line="480" w:lineRule="auto"/>
        <w:jc w:val="both"/>
      </w:pPr>
      <w:r w:rsidRPr="00E834F4">
        <w:t>The “signs of an apostle” are 1</w:t>
      </w:r>
      <w:r w:rsidRPr="00E834F4">
        <w:rPr>
          <w:vertAlign w:val="superscript"/>
        </w:rPr>
        <w:t>st</w:t>
      </w:r>
      <w:r w:rsidRPr="00E834F4">
        <w:t>, spiritual conflict with evil forces in 2</w:t>
      </w:r>
      <w:r w:rsidRPr="00E834F4">
        <w:rPr>
          <w:vertAlign w:val="superscript"/>
        </w:rPr>
        <w:t>nd</w:t>
      </w:r>
      <w:r w:rsidRPr="00E834F4">
        <w:t xml:space="preserve"> Corinthians 10:3-4, 8-11; 13:2-4, 10. 2</w:t>
      </w:r>
      <w:r w:rsidRPr="00E834F4">
        <w:rPr>
          <w:vertAlign w:val="superscript"/>
        </w:rPr>
        <w:t>nd</w:t>
      </w:r>
      <w:r w:rsidRPr="00E834F4">
        <w:t>, is Gaining strength out of frailty (weakness) in 2</w:t>
      </w:r>
      <w:r w:rsidRPr="00E834F4">
        <w:rPr>
          <w:vertAlign w:val="superscript"/>
        </w:rPr>
        <w:t>nd</w:t>
      </w:r>
      <w:r w:rsidRPr="00E834F4">
        <w:t xml:space="preserve"> Corinthians 12:9-10. 3</w:t>
      </w:r>
      <w:r w:rsidRPr="00E834F4">
        <w:rPr>
          <w:vertAlign w:val="superscript"/>
        </w:rPr>
        <w:t>rd</w:t>
      </w:r>
      <w:r w:rsidRPr="00E834F4">
        <w:t>, is true knowledge of Jesus &amp; His Gospel plan in 2</w:t>
      </w:r>
      <w:r w:rsidRPr="00E834F4">
        <w:rPr>
          <w:vertAlign w:val="superscript"/>
        </w:rPr>
        <w:t>nd</w:t>
      </w:r>
      <w:r w:rsidRPr="00E834F4">
        <w:t xml:space="preserve"> Corinthians 11:6. 4</w:t>
      </w:r>
      <w:r w:rsidRPr="00E834F4">
        <w:rPr>
          <w:vertAlign w:val="superscript"/>
        </w:rPr>
        <w:t>th</w:t>
      </w:r>
      <w:r w:rsidRPr="00E834F4">
        <w:t>, is being caught up into heaven in 2</w:t>
      </w:r>
      <w:r w:rsidRPr="00E834F4">
        <w:rPr>
          <w:vertAlign w:val="superscript"/>
        </w:rPr>
        <w:t>nd</w:t>
      </w:r>
      <w:r w:rsidRPr="00E834F4">
        <w:t xml:space="preserve"> Corinthians 12:1-6. 5</w:t>
      </w:r>
      <w:r w:rsidRPr="00E834F4">
        <w:rPr>
          <w:vertAlign w:val="superscript"/>
        </w:rPr>
        <w:t>th</w:t>
      </w:r>
      <w:r w:rsidRPr="00E834F4">
        <w:t>, is not taking advantage of the church in 2</w:t>
      </w:r>
      <w:r w:rsidRPr="00E834F4">
        <w:rPr>
          <w:vertAlign w:val="superscript"/>
        </w:rPr>
        <w:t>nd</w:t>
      </w:r>
      <w:r w:rsidRPr="00E834F4">
        <w:t xml:space="preserve"> Corinthians 11:20-21. 6</w:t>
      </w:r>
      <w:r w:rsidRPr="00E834F4">
        <w:rPr>
          <w:vertAlign w:val="superscript"/>
        </w:rPr>
        <w:t>th</w:t>
      </w:r>
      <w:r w:rsidRPr="00E834F4">
        <w:t>, is not striking people physically in 2</w:t>
      </w:r>
      <w:r w:rsidRPr="00E834F4">
        <w:rPr>
          <w:vertAlign w:val="superscript"/>
        </w:rPr>
        <w:t>nd</w:t>
      </w:r>
      <w:r w:rsidRPr="00E834F4">
        <w:t xml:space="preserve"> Corinthians 11:20-21. 7</w:t>
      </w:r>
      <w:r w:rsidRPr="00E834F4">
        <w:rPr>
          <w:vertAlign w:val="superscript"/>
        </w:rPr>
        <w:t>th</w:t>
      </w:r>
      <w:r w:rsidRPr="00E834F4">
        <w:t>, is contentment &amp; faith to endure &amp; overcome the thorn in the flesh in 2</w:t>
      </w:r>
      <w:r w:rsidRPr="00E834F4">
        <w:rPr>
          <w:vertAlign w:val="superscript"/>
        </w:rPr>
        <w:t>nd</w:t>
      </w:r>
      <w:r w:rsidRPr="00E834F4">
        <w:t xml:space="preserve"> Corinthians 12:7-9. 8</w:t>
      </w:r>
      <w:r w:rsidRPr="00E834F4">
        <w:rPr>
          <w:vertAlign w:val="superscript"/>
        </w:rPr>
        <w:t>th</w:t>
      </w:r>
      <w:r w:rsidRPr="00E834F4">
        <w:t>, is self-support (selflessness) in 2</w:t>
      </w:r>
      <w:r w:rsidRPr="00E834F4">
        <w:rPr>
          <w:vertAlign w:val="superscript"/>
        </w:rPr>
        <w:t>nd</w:t>
      </w:r>
      <w:r w:rsidRPr="00E834F4">
        <w:t xml:space="preserve"> Corinthians 11:7-11. 9</w:t>
      </w:r>
      <w:r w:rsidRPr="00E834F4">
        <w:rPr>
          <w:vertAlign w:val="superscript"/>
        </w:rPr>
        <w:t>th</w:t>
      </w:r>
      <w:r w:rsidRPr="00E834F4">
        <w:t>, is suffering hardship by enduring with Christ in 2</w:t>
      </w:r>
      <w:r w:rsidRPr="00E834F4">
        <w:rPr>
          <w:vertAlign w:val="superscript"/>
        </w:rPr>
        <w:t>nd</w:t>
      </w:r>
      <w:r w:rsidRPr="00E834F4">
        <w:t xml:space="preserve"> Corinthians 11:23-29. 10</w:t>
      </w:r>
      <w:r w:rsidRPr="00E834F4">
        <w:rPr>
          <w:vertAlign w:val="superscript"/>
        </w:rPr>
        <w:t>th</w:t>
      </w:r>
      <w:r w:rsidRPr="00E834F4">
        <w:t>, is the jealous care for the Churches in 2</w:t>
      </w:r>
      <w:r w:rsidRPr="00E834F4">
        <w:rPr>
          <w:vertAlign w:val="superscript"/>
        </w:rPr>
        <w:t>nd</w:t>
      </w:r>
      <w:r w:rsidRPr="00E834F4">
        <w:t xml:space="preserve"> Corinthians 11:1-10. </w:t>
      </w:r>
    </w:p>
    <w:p w14:paraId="2D298A6C" w14:textId="77777777" w:rsidR="009C54CA" w:rsidRPr="00E834F4" w:rsidRDefault="009C54CA" w:rsidP="009C54CA">
      <w:pPr>
        <w:spacing w:line="480" w:lineRule="auto"/>
        <w:jc w:val="both"/>
      </w:pPr>
      <w:r w:rsidRPr="00E834F4">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834F4">
        <w:rPr>
          <w:vertAlign w:val="superscript"/>
        </w:rPr>
        <w:t>st</w:t>
      </w:r>
      <w:r w:rsidRPr="00E834F4">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14:paraId="2DB00CE1" w14:textId="77777777" w:rsidR="009C54CA" w:rsidRPr="00E834F4" w:rsidRDefault="009C54CA" w:rsidP="009C54CA">
      <w:pPr>
        <w:spacing w:line="480" w:lineRule="auto"/>
        <w:jc w:val="both"/>
      </w:pPr>
      <w:r w:rsidRPr="00E834F4">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14:paraId="55EADDB1" w14:textId="77777777" w:rsidR="009C54CA" w:rsidRPr="00E834F4" w:rsidRDefault="009C54CA" w:rsidP="009C54CA">
      <w:pPr>
        <w:spacing w:line="480" w:lineRule="auto"/>
        <w:jc w:val="both"/>
      </w:pPr>
      <w:r w:rsidRPr="00E834F4">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834F4">
        <w:rPr>
          <w:b/>
        </w:rPr>
        <w:t>Great Physician</w:t>
      </w:r>
      <w:r w:rsidRPr="00E834F4">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14:paraId="2E47B3DB" w14:textId="77777777" w:rsidR="009C54CA" w:rsidRPr="00E834F4" w:rsidRDefault="009C54CA" w:rsidP="009C54CA">
      <w:pPr>
        <w:spacing w:before="240" w:line="480" w:lineRule="auto"/>
        <w:jc w:val="both"/>
      </w:pPr>
      <w:r w:rsidRPr="00E834F4">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834F4">
        <w:rPr>
          <w:b/>
        </w:rPr>
        <w:t>fire against fire</w:t>
      </w:r>
      <w:r w:rsidRPr="00E834F4">
        <w:t>” by the Rod of God (Father Stephen). Israel was protected which is a form of “</w:t>
      </w:r>
      <w:r w:rsidRPr="00E834F4">
        <w:rPr>
          <w:b/>
        </w:rPr>
        <w:t>Divine White Magic</w:t>
      </w:r>
      <w:r w:rsidRPr="00E834F4">
        <w:t>” that the Father Stephen Our Lord used and Egypt was harmed or destroyed which is a form of “</w:t>
      </w:r>
      <w:r w:rsidRPr="00E834F4">
        <w:rPr>
          <w:b/>
        </w:rPr>
        <w:t>Divine Black Magic</w:t>
      </w:r>
      <w:r w:rsidRPr="00E834F4">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834F4">
        <w:rPr>
          <w:b/>
        </w:rPr>
        <w:t>The Lord Yahweh’s Healing and the Medical Herbal Antidotes of the Holy Bible</w:t>
      </w:r>
      <w:r w:rsidRPr="00E834F4">
        <w:t>” and the “</w:t>
      </w:r>
      <w:r w:rsidRPr="00E834F4">
        <w:rPr>
          <w:b/>
        </w:rPr>
        <w:t>The Lord Yahweh’s Healing and the Medical Antidotes from Animals in the Holy Bible</w:t>
      </w:r>
      <w:r w:rsidRPr="00E834F4">
        <w:t>” and the “</w:t>
      </w:r>
      <w:r w:rsidRPr="00E834F4">
        <w:rPr>
          <w:b/>
        </w:rPr>
        <w:t>The Lord Yahweh’s Healing and the Biblical Diseases in the Holy Bible</w:t>
      </w:r>
      <w:r w:rsidRPr="00E834F4">
        <w:t>” and the “</w:t>
      </w:r>
      <w:r w:rsidRPr="00E834F4">
        <w:rPr>
          <w:b/>
        </w:rPr>
        <w:t>The Lord Yahweh’s Healing and the Biblical Smoking in the Holy Bible</w:t>
      </w:r>
      <w:r w:rsidRPr="00E834F4">
        <w:t xml:space="preserve">.” The Father Stephen empowered the Rod by extraordinary omnipotence’s.  The complete list is as follows: The 11 Miracles involves Israel being protected and Egypt being destroyed. It involves first the water turned to blood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st</w:t>
      </w:r>
      <w:r w:rsidRPr="00E834F4">
        <w:t xml:space="preserve"> in Exodus 7:19 and the fishes died and the rivers stunk by which the Magicians did in likewise as Moses did with the Rod of God (Father Stephen). Second, it involved frogs on </w:t>
      </w:r>
      <w:r w:rsidRPr="00E834F4">
        <w:rPr>
          <w:b/>
        </w:rPr>
        <w:t>AB</w:t>
      </w:r>
      <w:r w:rsidRPr="00E834F4">
        <w:t>, which is the month of July 21</w:t>
      </w:r>
      <w:r w:rsidRPr="00E834F4">
        <w:rPr>
          <w:vertAlign w:val="superscript"/>
        </w:rPr>
        <w:t>st</w:t>
      </w:r>
      <w:r w:rsidRPr="00E834F4">
        <w:t xml:space="preserve"> to August 21</w:t>
      </w:r>
      <w:r w:rsidRPr="00E834F4">
        <w:rPr>
          <w:vertAlign w:val="superscript"/>
        </w:rPr>
        <w:t>st</w:t>
      </w:r>
      <w:r w:rsidRPr="00E834F4">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834F4">
        <w:rPr>
          <w:b/>
        </w:rPr>
        <w:t>ELUL</w:t>
      </w:r>
      <w:r w:rsidRPr="00E834F4">
        <w:t>, which is the month of August 21</w:t>
      </w:r>
      <w:r w:rsidRPr="00E834F4">
        <w:rPr>
          <w:vertAlign w:val="superscript"/>
        </w:rPr>
        <w:t>st</w:t>
      </w:r>
      <w:r w:rsidRPr="00E834F4">
        <w:t xml:space="preserve"> to September 21</w:t>
      </w:r>
      <w:r w:rsidRPr="00E834F4">
        <w:rPr>
          <w:vertAlign w:val="superscript"/>
        </w:rPr>
        <w:t>st</w:t>
      </w:r>
      <w:r w:rsidRPr="00E834F4">
        <w:t xml:space="preserve"> in Exodus 8:16 which was on Man and Beast. But the Magicians tried to conjure up lice, but could not because this was the Finger of God (Father Stephen), and the Beginning of the Kingdom of God (Father Stephen) in Luke 11:20. Fourth, is flies on </w:t>
      </w:r>
      <w:r w:rsidRPr="00E834F4">
        <w:rPr>
          <w:b/>
        </w:rPr>
        <w:t>TISHRI</w:t>
      </w:r>
      <w:r w:rsidRPr="00E834F4">
        <w:t>, which is the month of September 21</w:t>
      </w:r>
      <w:r w:rsidRPr="00E834F4">
        <w:rPr>
          <w:vertAlign w:val="superscript"/>
        </w:rPr>
        <w:t>st</w:t>
      </w:r>
      <w:r w:rsidRPr="00E834F4">
        <w:t xml:space="preserve"> to October 21</w:t>
      </w:r>
      <w:r w:rsidRPr="00E834F4">
        <w:rPr>
          <w:vertAlign w:val="superscript"/>
        </w:rPr>
        <w:t>st</w:t>
      </w:r>
      <w:r w:rsidRPr="00E834F4">
        <w:t xml:space="preserve"> in Exodus 8:24 which were on their People, on their Servants and in their houses. Fifth, is cattle livestock diseased on </w:t>
      </w:r>
      <w:r w:rsidRPr="00E834F4">
        <w:rPr>
          <w:b/>
        </w:rPr>
        <w:t>CHESHVAN (HESHVAN)</w:t>
      </w:r>
      <w:r w:rsidRPr="00E834F4">
        <w:t>, which is the month of October 21</w:t>
      </w:r>
      <w:r w:rsidRPr="00E834F4">
        <w:rPr>
          <w:vertAlign w:val="superscript"/>
        </w:rPr>
        <w:t>st</w:t>
      </w:r>
      <w:r w:rsidRPr="00E834F4">
        <w:t xml:space="preserve"> to November 21</w:t>
      </w:r>
      <w:r w:rsidRPr="00E834F4">
        <w:rPr>
          <w:vertAlign w:val="superscript"/>
        </w:rPr>
        <w:t>st</w:t>
      </w:r>
      <w:r w:rsidRPr="00E834F4">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834F4">
        <w:rPr>
          <w:b/>
        </w:rPr>
        <w:t>KISLEV (CHISLEV)</w:t>
      </w:r>
      <w:r w:rsidRPr="00E834F4">
        <w:t>, which is the month of November 21</w:t>
      </w:r>
      <w:r w:rsidRPr="00E834F4">
        <w:rPr>
          <w:vertAlign w:val="superscript"/>
        </w:rPr>
        <w:t>st</w:t>
      </w:r>
      <w:r w:rsidRPr="00E834F4">
        <w:t xml:space="preserve"> to December 21</w:t>
      </w:r>
      <w:r w:rsidRPr="00E834F4">
        <w:rPr>
          <w:vertAlign w:val="superscript"/>
        </w:rPr>
        <w:t>st</w:t>
      </w:r>
      <w:r w:rsidRPr="00E834F4">
        <w:t xml:space="preserve"> in Exodus 9:9 by which Moses took a handful of ashes from the furnace and scattered it toward the Heavens and the Magicians could not stand because it was on Man and Beast. Seventh, is hail on </w:t>
      </w:r>
      <w:r w:rsidRPr="00E834F4">
        <w:rPr>
          <w:b/>
        </w:rPr>
        <w:t>TEVET (TEBETH)</w:t>
      </w:r>
      <w:r w:rsidRPr="00E834F4">
        <w:t>, which is the month of December 21</w:t>
      </w:r>
      <w:r w:rsidRPr="00E834F4">
        <w:rPr>
          <w:vertAlign w:val="superscript"/>
        </w:rPr>
        <w:t>st</w:t>
      </w:r>
      <w:r w:rsidRPr="00E834F4">
        <w:t xml:space="preserve"> to January 21</w:t>
      </w:r>
      <w:r w:rsidRPr="00E834F4">
        <w:rPr>
          <w:vertAlign w:val="superscript"/>
        </w:rPr>
        <w:t>st</w:t>
      </w:r>
      <w:r w:rsidRPr="00E834F4">
        <w:t xml:space="preserve"> in Exodus 9:24 by which the hail killed every Man and Animal in the field. Eighth, is locusts on </w:t>
      </w:r>
      <w:r w:rsidRPr="00E834F4">
        <w:rPr>
          <w:b/>
        </w:rPr>
        <w:t>SHEVAT (SHEBAT)</w:t>
      </w:r>
      <w:r w:rsidRPr="00E834F4">
        <w:t>, which is the month of January 21</w:t>
      </w:r>
      <w:r w:rsidRPr="00E834F4">
        <w:rPr>
          <w:vertAlign w:val="superscript"/>
        </w:rPr>
        <w:t>st</w:t>
      </w:r>
      <w:r w:rsidRPr="00E834F4">
        <w:t xml:space="preserve"> to February 21</w:t>
      </w:r>
      <w:r w:rsidRPr="00E834F4">
        <w:rPr>
          <w:vertAlign w:val="superscript"/>
        </w:rPr>
        <w:t>st</w:t>
      </w:r>
      <w:r w:rsidRPr="00E834F4">
        <w:t xml:space="preserve"> in Exodus 10:4 by which they covered the Earth and no One could see the Earth and they shall eat the residue of all green things in Egypt. They shall fill their houses. Ninth, is darkness on </w:t>
      </w:r>
      <w:r w:rsidRPr="00E834F4">
        <w:rPr>
          <w:b/>
        </w:rPr>
        <w:t>ADAR</w:t>
      </w:r>
      <w:r w:rsidRPr="00E834F4">
        <w:t>, which is the month of February 21</w:t>
      </w:r>
      <w:r w:rsidRPr="00E834F4">
        <w:rPr>
          <w:vertAlign w:val="superscript"/>
        </w:rPr>
        <w:t>st</w:t>
      </w:r>
      <w:r w:rsidRPr="00E834F4">
        <w:t xml:space="preserve"> to March 21</w:t>
      </w:r>
      <w:r w:rsidRPr="00E834F4">
        <w:rPr>
          <w:vertAlign w:val="superscript"/>
        </w:rPr>
        <w:t>st</w:t>
      </w:r>
      <w:r w:rsidRPr="00E834F4">
        <w:t xml:space="preserve"> in Exodus 10:21 by which it could even be felt by Man and Pharaoh threatened Moses. Tenth, is the death of the firstborn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st</w:t>
      </w:r>
      <w:r w:rsidRPr="00E834F4">
        <w:t xml:space="preserve"> in Exodus 11:1-10; 12:29-30 and at 12:00 Midnight all the Firstborn of the Egyptians died and there was not one house where a least One was dead. In these plagues from the 3</w:t>
      </w:r>
      <w:r w:rsidRPr="00E834F4">
        <w:rPr>
          <w:vertAlign w:val="superscript"/>
        </w:rPr>
        <w:t>rd</w:t>
      </w:r>
      <w:r w:rsidRPr="00E834F4">
        <w:t xml:space="preserve"> to the 10</w:t>
      </w:r>
      <w:r w:rsidRPr="00E834F4">
        <w:rPr>
          <w:vertAlign w:val="superscript"/>
        </w:rPr>
        <w:t>th</w:t>
      </w:r>
      <w:r w:rsidRPr="00E834F4">
        <w:t xml:space="preserve"> the Magicians had no powers. The 2 Magicians that resisted Moses were named </w:t>
      </w:r>
      <w:r w:rsidRPr="00E834F4">
        <w:rPr>
          <w:b/>
        </w:rPr>
        <w:t>Jannes</w:t>
      </w:r>
      <w:r w:rsidRPr="00E834F4">
        <w:t xml:space="preserve"> (Johanai, Iannes or Janis) &amp; </w:t>
      </w:r>
      <w:r w:rsidRPr="00E834F4">
        <w:rPr>
          <w:b/>
        </w:rPr>
        <w:t>Jambres</w:t>
      </w:r>
      <w:r w:rsidRPr="00E834F4">
        <w:t xml:space="preserve"> (Mamre, Mambres or Jamberes) in 2</w:t>
      </w:r>
      <w:r w:rsidRPr="00E834F4">
        <w:rPr>
          <w:vertAlign w:val="superscript"/>
        </w:rPr>
        <w:t>nd</w:t>
      </w:r>
      <w:r w:rsidRPr="00E834F4">
        <w:t xml:space="preserve"> Timothy 3:8-9. On the Rod the inscription is </w:t>
      </w:r>
      <w:r w:rsidRPr="00E834F4">
        <w:rPr>
          <w:b/>
        </w:rPr>
        <w:t xml:space="preserve">YAHWEH </w:t>
      </w:r>
      <w:r w:rsidRPr="00E834F4">
        <w:t>or by pious Jews “</w:t>
      </w:r>
      <w:r w:rsidRPr="00E834F4">
        <w:rPr>
          <w:b/>
        </w:rPr>
        <w:t>Ha Shem</w:t>
      </w:r>
      <w:r w:rsidRPr="00E834F4">
        <w:t xml:space="preserve">” (The Name) on </w:t>
      </w:r>
      <w:r w:rsidRPr="00E834F4">
        <w:rPr>
          <w:b/>
        </w:rPr>
        <w:t>TAMMUZ</w:t>
      </w:r>
      <w:r w:rsidRPr="00E834F4">
        <w:t>, which is the month of June 21</w:t>
      </w:r>
      <w:r w:rsidRPr="00E834F4">
        <w:rPr>
          <w:vertAlign w:val="superscript"/>
        </w:rPr>
        <w:t>st</w:t>
      </w:r>
      <w:r w:rsidRPr="00E834F4">
        <w:t xml:space="preserve"> to July 21</w:t>
      </w:r>
      <w:r w:rsidRPr="00E834F4">
        <w:rPr>
          <w:vertAlign w:val="superscript"/>
        </w:rPr>
        <w:t>st</w:t>
      </w:r>
      <w:r w:rsidRPr="00E834F4">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834F4">
        <w:rPr>
          <w:b/>
        </w:rPr>
        <w:t>IYAR</w:t>
      </w:r>
      <w:r w:rsidRPr="00E834F4">
        <w:t>, which is the month of April 21</w:t>
      </w:r>
      <w:r w:rsidRPr="00E834F4">
        <w:rPr>
          <w:vertAlign w:val="superscript"/>
        </w:rPr>
        <w:t>st</w:t>
      </w:r>
      <w:r w:rsidRPr="00E834F4">
        <w:t xml:space="preserve"> to May 21</w:t>
      </w:r>
      <w:r w:rsidRPr="00E834F4">
        <w:rPr>
          <w:vertAlign w:val="superscript"/>
        </w:rPr>
        <w:t>st</w:t>
      </w:r>
      <w:r w:rsidRPr="00E834F4">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834F4">
        <w:rPr>
          <w:b/>
        </w:rPr>
        <w:t>SIVAN</w:t>
      </w:r>
      <w:r w:rsidRPr="00E834F4">
        <w:t>, which is the month of May 21</w:t>
      </w:r>
      <w:r w:rsidRPr="00E834F4">
        <w:rPr>
          <w:vertAlign w:val="superscript"/>
        </w:rPr>
        <w:t>st</w:t>
      </w:r>
      <w:r w:rsidRPr="00E834F4">
        <w:t xml:space="preserve"> to June 21</w:t>
      </w:r>
      <w:r w:rsidRPr="00E834F4">
        <w:rPr>
          <w:vertAlign w:val="superscript"/>
        </w:rPr>
        <w:t>st</w:t>
      </w:r>
      <w:r w:rsidRPr="00E834F4">
        <w:t xml:space="preserve"> by hitting the rock twice in Numbers 20:1-13. </w:t>
      </w:r>
      <w:r w:rsidRPr="00E834F4">
        <w:rPr>
          <w:b/>
        </w:rPr>
        <w:t>THE GOLDEN RULE</w:t>
      </w:r>
      <w:r w:rsidRPr="00E834F4">
        <w:t xml:space="preserve"> is to do unto others as they would do unto You in Matthew 7:1-2, 12. These 11 Plagues to Egypt or 11 Miracles to Israel is in Exodus 3:1-14:31. If You have any questions on Magic, You must get My book called “</w:t>
      </w:r>
      <w:r w:rsidRPr="00E834F4">
        <w:rPr>
          <w:b/>
        </w:rPr>
        <w:t>Moses’ Rod &amp; the Magical Arts in the Holy Bible</w:t>
      </w:r>
      <w:r w:rsidRPr="00E834F4">
        <w:t xml:space="preserve">.” </w:t>
      </w:r>
    </w:p>
    <w:p w14:paraId="0FCBA942" w14:textId="77777777" w:rsidR="009C54CA" w:rsidRPr="00E834F4" w:rsidRDefault="009C54CA" w:rsidP="009C54CA">
      <w:pPr>
        <w:spacing w:before="240" w:line="480" w:lineRule="auto"/>
        <w:jc w:val="center"/>
        <w:rPr>
          <w:b/>
        </w:rPr>
      </w:pPr>
      <w:r w:rsidRPr="00E834F4">
        <w:rPr>
          <w:b/>
        </w:rPr>
        <w:t>The Reason of the 10 Incurable Diseases with the 10 Keys for the 10 Prisons in the Lowest Hell done by the Father Stephen Our Lord</w:t>
      </w:r>
    </w:p>
    <w:p w14:paraId="13291482" w14:textId="77777777" w:rsidR="009C54CA" w:rsidRPr="00E834F4" w:rsidRDefault="009C54CA" w:rsidP="009C54CA">
      <w:pPr>
        <w:spacing w:before="240" w:line="480" w:lineRule="auto"/>
        <w:jc w:val="both"/>
      </w:pPr>
      <w:r w:rsidRPr="00E834F4">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834F4">
        <w:rPr>
          <w:vertAlign w:val="superscript"/>
        </w:rPr>
        <w:t>st</w:t>
      </w:r>
      <w:r w:rsidRPr="00E834F4">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834F4">
        <w:rPr>
          <w:vertAlign w:val="superscript"/>
        </w:rPr>
        <w:t>nd</w:t>
      </w:r>
      <w:r w:rsidRPr="00E834F4">
        <w:t xml:space="preserve"> Master Key unlocks or locks the Prison of the BEAST OF THE SEA by the Incurable Sorrow with Babel for 1 year in Revelation 13:1-10 &amp; Jeremiah 30:15. The 3</w:t>
      </w:r>
      <w:r w:rsidRPr="00E834F4">
        <w:rPr>
          <w:vertAlign w:val="superscript"/>
        </w:rPr>
        <w:t>rd</w:t>
      </w:r>
      <w:r w:rsidRPr="00E834F4">
        <w:t xml:space="preserve"> Master Key unlocks or locks the Prison of the BEAST OF THE EARTH by the Incurable Severe Wound Affliction with Babylon for 2 years in Revelation 13:11-18 &amp; Jeremiah 30:12. The 4</w:t>
      </w:r>
      <w:r w:rsidRPr="00E834F4">
        <w:rPr>
          <w:vertAlign w:val="superscript"/>
        </w:rPr>
        <w:t>th</w:t>
      </w:r>
      <w:r w:rsidRPr="00E834F4">
        <w:t xml:space="preserve"> Master Key unlocks or locks the Prison of the SCARLET-COLORED BEAST by the Incurable Wound with Shinar for 3 years in Revelation 17:7-18 &amp; Jeremiah 15:18. The 5</w:t>
      </w:r>
      <w:r w:rsidRPr="00E834F4">
        <w:rPr>
          <w:vertAlign w:val="superscript"/>
        </w:rPr>
        <w:t>th</w:t>
      </w:r>
      <w:r w:rsidRPr="00E834F4">
        <w:t xml:space="preserve"> Master Key unlocks or locks the Prison of the FALSE PROPHET by the Incurable Intestine Bowel Disease with Shishak for 4 years in Revelation 19:11-21 &amp; 2</w:t>
      </w:r>
      <w:r w:rsidRPr="00E834F4">
        <w:rPr>
          <w:vertAlign w:val="superscript"/>
        </w:rPr>
        <w:t>nd</w:t>
      </w:r>
      <w:r w:rsidRPr="00E834F4">
        <w:t xml:space="preserve"> Chronicles 21:18.  The 6</w:t>
      </w:r>
      <w:r w:rsidRPr="00E834F4">
        <w:rPr>
          <w:vertAlign w:val="superscript"/>
        </w:rPr>
        <w:t>th</w:t>
      </w:r>
      <w:r w:rsidRPr="00E834F4">
        <w:t xml:space="preserve"> Master Key unlocks or locks the Prison of the ANTICHRIST by the Incurable Plagues with Rome for 5 years in Revelation 19:11-21 &amp; Judith 5:12. The 7</w:t>
      </w:r>
      <w:r w:rsidRPr="00E834F4">
        <w:rPr>
          <w:vertAlign w:val="superscript"/>
        </w:rPr>
        <w:t>th</w:t>
      </w:r>
      <w:r w:rsidRPr="00E834F4">
        <w:t xml:space="preserve"> Master Key unlocks or locks the Prison of the 1</w:t>
      </w:r>
      <w:r w:rsidRPr="00E834F4">
        <w:rPr>
          <w:vertAlign w:val="superscript"/>
        </w:rPr>
        <w:t>ST</w:t>
      </w:r>
      <w:r w:rsidRPr="00E834F4">
        <w:t xml:space="preserve"> LUCIFER also called the 1</w:t>
      </w:r>
      <w:r w:rsidRPr="00E834F4">
        <w:rPr>
          <w:vertAlign w:val="superscript"/>
        </w:rPr>
        <w:t>ST</w:t>
      </w:r>
      <w:r w:rsidRPr="00E834F4">
        <w:t xml:space="preserve"> SATAN, the 1</w:t>
      </w:r>
      <w:r w:rsidRPr="00E834F4">
        <w:rPr>
          <w:vertAlign w:val="superscript"/>
        </w:rPr>
        <w:t>ST</w:t>
      </w:r>
      <w:r w:rsidRPr="00E834F4">
        <w:t xml:space="preserve"> DEVIL or 1</w:t>
      </w:r>
      <w:r w:rsidRPr="00E834F4">
        <w:rPr>
          <w:vertAlign w:val="superscript"/>
        </w:rPr>
        <w:t>ST</w:t>
      </w:r>
      <w:r w:rsidRPr="00E834F4">
        <w:t xml:space="preserve"> THE GREAT RED DRAGON by the Incurable Grievous Bruise with Confusion (Chaos) for 6 years in Revelation 20:1-3 &amp; Jeremiah 30:12 (OKJV). The 8</w:t>
      </w:r>
      <w:r w:rsidRPr="00E834F4">
        <w:rPr>
          <w:vertAlign w:val="superscript"/>
        </w:rPr>
        <w:t>th</w:t>
      </w:r>
      <w:r w:rsidRPr="00E834F4">
        <w:t xml:space="preserve"> Master Key unlock or locks the Prison of the EVIL FATHER by the Incurable Wound with Sodom for 7 years in Jeremiah 30:12 (OKJV). The 9</w:t>
      </w:r>
      <w:r w:rsidRPr="00E834F4">
        <w:rPr>
          <w:vertAlign w:val="superscript"/>
        </w:rPr>
        <w:t>th</w:t>
      </w:r>
      <w:r w:rsidRPr="00E834F4">
        <w:t xml:space="preserve"> Master Key unlocks or locks the Prison of the LORD LUCIFER the 2</w:t>
      </w:r>
      <w:r w:rsidRPr="00E834F4">
        <w:rPr>
          <w:vertAlign w:val="superscript"/>
        </w:rPr>
        <w:t>ND</w:t>
      </w:r>
      <w:r w:rsidRPr="00E834F4">
        <w:t xml:space="preserve"> SERPENT SATAN called the MARRIED LORD called WISDOM the “EVIL CREATOR of the ETERNAL SIN IN LORDSHIP” by the Incurable Invisible Eternal Plague with Egypt for all Eternity in Revelation 20:7-10 &amp; 2</w:t>
      </w:r>
      <w:r w:rsidRPr="00E834F4">
        <w:rPr>
          <w:vertAlign w:val="superscript"/>
        </w:rPr>
        <w:t>nd</w:t>
      </w:r>
      <w:r w:rsidRPr="00E834F4">
        <w:t xml:space="preserve"> Maccabees 9:5. The 10</w:t>
      </w:r>
      <w:r w:rsidRPr="00E834F4">
        <w:rPr>
          <w:vertAlign w:val="superscript"/>
        </w:rPr>
        <w:t>th</w:t>
      </w:r>
      <w:r w:rsidRPr="00E834F4">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834F4">
        <w:rPr>
          <w:b/>
        </w:rPr>
        <w:t>The Lord Yahweh’s Healing &amp; the Biblical Diseases in the Holy Bible</w:t>
      </w:r>
      <w:r w:rsidRPr="00E834F4">
        <w:t xml:space="preserve">.” </w:t>
      </w:r>
    </w:p>
    <w:p w14:paraId="2A04764D" w14:textId="77777777" w:rsidR="009C54CA" w:rsidRPr="00E834F4" w:rsidRDefault="009C54CA" w:rsidP="009C54CA">
      <w:pPr>
        <w:spacing w:line="480" w:lineRule="auto"/>
        <w:jc w:val="center"/>
        <w:rPr>
          <w:b/>
        </w:rPr>
      </w:pPr>
      <w:r w:rsidRPr="00E834F4">
        <w:rPr>
          <w:b/>
        </w:rPr>
        <w:t>The Father Stephen’s Doctrine of Divine Healing</w:t>
      </w:r>
    </w:p>
    <w:p w14:paraId="083B2EDC" w14:textId="77777777" w:rsidR="009C54CA" w:rsidRPr="00E834F4" w:rsidRDefault="009C54CA" w:rsidP="009C54CA">
      <w:pPr>
        <w:spacing w:line="480" w:lineRule="auto"/>
        <w:jc w:val="both"/>
      </w:pPr>
      <w:r w:rsidRPr="00E834F4">
        <w:t>The Reasonableness of Divine Healing: The Father Stephen is Definitely Interested in the Human Body is in 1</w:t>
      </w:r>
      <w:r w:rsidRPr="00E834F4">
        <w:rPr>
          <w:vertAlign w:val="superscript"/>
        </w:rPr>
        <w:t>st</w:t>
      </w:r>
      <w:r w:rsidRPr="00E834F4">
        <w:t xml:space="preserve"> Corinthians 6:9-20. Man was created in the Father Stephen’s Image is in Genesis 1:26, 27; 9:6 &amp; Luke 12:4, 5. The Human Body is included in the Father Stephen’s Redemption Plan is in Romans 8:23 &amp; 1</w:t>
      </w:r>
      <w:r w:rsidRPr="00E834F4">
        <w:rPr>
          <w:vertAlign w:val="superscript"/>
        </w:rPr>
        <w:t>st</w:t>
      </w:r>
      <w:r w:rsidRPr="00E834F4">
        <w:t xml:space="preserve"> Corinthians 6:19, 20. The Body of a Saintly Christian Lord is a Member of the Father Stephen is in 1</w:t>
      </w:r>
      <w:r w:rsidRPr="00E834F4">
        <w:rPr>
          <w:vertAlign w:val="superscript"/>
        </w:rPr>
        <w:t>st</w:t>
      </w:r>
      <w:r w:rsidRPr="00E834F4">
        <w:t xml:space="preserve"> Corinthians 6:15 &amp; Acts 6:7. The Father Stephen is deeply concerned about the Sanctity of the Body of His Children: This does not mean to teach Your Children to have sex in marriage, which is a corruption in the World through lust is in 2</w:t>
      </w:r>
      <w:r w:rsidRPr="00E834F4">
        <w:rPr>
          <w:vertAlign w:val="superscript"/>
        </w:rPr>
        <w:t>nd</w:t>
      </w:r>
      <w:r w:rsidRPr="00E834F4">
        <w:t xml:space="preserve"> Peter 1:4 &amp; 1</w:t>
      </w:r>
      <w:r w:rsidRPr="00E834F4">
        <w:rPr>
          <w:vertAlign w:val="superscript"/>
        </w:rPr>
        <w:t>st</w:t>
      </w:r>
      <w:r w:rsidRPr="00E834F4">
        <w:t xml:space="preserve"> Corinthians 6:15-18. The Human Body of the Saintly Christian Lord is the Temple of the Holy Ghost is in 1</w:t>
      </w:r>
      <w:r w:rsidRPr="00E834F4">
        <w:rPr>
          <w:vertAlign w:val="superscript"/>
        </w:rPr>
        <w:t>st</w:t>
      </w:r>
      <w:r w:rsidRPr="00E834F4">
        <w:t xml:space="preserve"> Corinthians 6:19 &amp; Acts 6:5; 7:55-56. The Saintly Christian Lords are urged to present their Body as a Living Sacrifice to the Father Stephen is in Daniel 3:28; Romans 12:1 &amp; Acts 7:59-60. The Human Body is to be Resurrected is in 1</w:t>
      </w:r>
      <w:r w:rsidRPr="00E834F4">
        <w:rPr>
          <w:vertAlign w:val="superscript"/>
        </w:rPr>
        <w:t>st</w:t>
      </w:r>
      <w:r w:rsidRPr="00E834F4">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834F4">
        <w:rPr>
          <w:vertAlign w:val="superscript"/>
        </w:rPr>
        <w:t>st</w:t>
      </w:r>
      <w:r w:rsidRPr="00E834F4">
        <w:t xml:space="preserve"> Corinthians 5:5. The Sickness is among the Curses of the Broken Law is in Deuteronomy 28:15, 22, 27, 28, 35. Paul’s Thorn in the Flesh is in 2</w:t>
      </w:r>
      <w:r w:rsidRPr="00E834F4">
        <w:rPr>
          <w:vertAlign w:val="superscript"/>
        </w:rPr>
        <w:t>nd</w:t>
      </w:r>
      <w:r w:rsidRPr="00E834F4">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834F4">
        <w:rPr>
          <w:vertAlign w:val="superscript"/>
        </w:rPr>
        <w:t>st</w:t>
      </w:r>
      <w:r w:rsidRPr="00E834F4">
        <w:t xml:space="preserve"> Corinthians 5:5. Because of the Failure to rightly discern the Father Stephen’s Body is in 1</w:t>
      </w:r>
      <w:r w:rsidRPr="00E834F4">
        <w:rPr>
          <w:vertAlign w:val="superscript"/>
        </w:rPr>
        <w:t>st</w:t>
      </w:r>
      <w:r w:rsidRPr="00E834F4">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834F4">
        <w:rPr>
          <w:vertAlign w:val="superscript"/>
        </w:rPr>
        <w:t>rd</w:t>
      </w:r>
      <w:r w:rsidRPr="00E834F4">
        <w:t xml:space="preserve"> John 2; Luke 5:12, 13; 1</w:t>
      </w:r>
      <w:r w:rsidRPr="00E834F4">
        <w:rPr>
          <w:vertAlign w:val="superscript"/>
        </w:rPr>
        <w:t>st</w:t>
      </w:r>
      <w:r w:rsidRPr="00E834F4">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834F4">
        <w:rPr>
          <w:vertAlign w:val="superscript"/>
        </w:rPr>
        <w:t>nd</w:t>
      </w:r>
      <w:r w:rsidRPr="00E834F4">
        <w:t xml:space="preserve"> Samuel 24:25; 1</w:t>
      </w:r>
      <w:r w:rsidRPr="00E834F4">
        <w:rPr>
          <w:vertAlign w:val="superscript"/>
        </w:rPr>
        <w:t>st</w:t>
      </w:r>
      <w:r w:rsidRPr="00E834F4">
        <w:t xml:space="preserve"> Kings 17:17-24; 2</w:t>
      </w:r>
      <w:r w:rsidRPr="00E834F4">
        <w:rPr>
          <w:vertAlign w:val="superscript"/>
        </w:rPr>
        <w:t>nd</w:t>
      </w:r>
      <w:r w:rsidRPr="00E834F4">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834F4">
        <w:rPr>
          <w:vertAlign w:val="superscript"/>
        </w:rPr>
        <w:t>st</w:t>
      </w:r>
      <w:r w:rsidRPr="00E834F4">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834F4">
        <w:rPr>
          <w:vertAlign w:val="superscript"/>
        </w:rPr>
        <w:t>st</w:t>
      </w:r>
      <w:r w:rsidRPr="00E834F4">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834F4">
        <w:rPr>
          <w:b/>
        </w:rPr>
        <w:t>Great Physician</w:t>
      </w:r>
      <w:r w:rsidRPr="00E834F4">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834F4">
        <w:rPr>
          <w:b/>
          <w:i/>
        </w:rPr>
        <w:t>Kholee</w:t>
      </w:r>
      <w:r w:rsidRPr="00E834F4">
        <w:t xml:space="preserve"> means Griefs or Sicknesses is in Deuteronomy 7:15; 28:61; 1</w:t>
      </w:r>
      <w:r w:rsidRPr="00E834F4">
        <w:rPr>
          <w:vertAlign w:val="superscript"/>
        </w:rPr>
        <w:t>st</w:t>
      </w:r>
      <w:r w:rsidRPr="00E834F4">
        <w:t xml:space="preserve"> Kings 17:17; 2</w:t>
      </w:r>
      <w:r w:rsidRPr="00E834F4">
        <w:rPr>
          <w:vertAlign w:val="superscript"/>
        </w:rPr>
        <w:t>nd</w:t>
      </w:r>
      <w:r w:rsidRPr="00E834F4">
        <w:t xml:space="preserve"> Kings 1:2; 2</w:t>
      </w:r>
      <w:r w:rsidRPr="00E834F4">
        <w:rPr>
          <w:vertAlign w:val="superscript"/>
        </w:rPr>
        <w:t>nd</w:t>
      </w:r>
      <w:r w:rsidRPr="00E834F4">
        <w:t xml:space="preserve"> Kings 8:8 &amp; 2</w:t>
      </w:r>
      <w:r w:rsidRPr="00E834F4">
        <w:rPr>
          <w:vertAlign w:val="superscript"/>
        </w:rPr>
        <w:t>nd</w:t>
      </w:r>
      <w:r w:rsidRPr="00E834F4">
        <w:t xml:space="preserve"> Chronicles 16:12; 21:15. The Word </w:t>
      </w:r>
      <w:r w:rsidRPr="00E834F4">
        <w:rPr>
          <w:b/>
          <w:i/>
        </w:rPr>
        <w:t xml:space="preserve">Makob </w:t>
      </w:r>
      <w:r w:rsidRPr="00E834F4">
        <w:t xml:space="preserve">means pain is in Isaiah 53:4; Job 14:22; 33:19 &amp; Jeremiah 51:8. The Words </w:t>
      </w:r>
      <w:r w:rsidRPr="00E834F4">
        <w:rPr>
          <w:b/>
          <w:i/>
        </w:rPr>
        <w:t xml:space="preserve">Nasa </w:t>
      </w:r>
      <w:r w:rsidRPr="00E834F4">
        <w:t xml:space="preserve">&amp; </w:t>
      </w:r>
      <w:r w:rsidRPr="00E834F4">
        <w:rPr>
          <w:b/>
          <w:i/>
        </w:rPr>
        <w:t xml:space="preserve">Sabal </w:t>
      </w:r>
      <w:r w:rsidRPr="00E834F4">
        <w:t xml:space="preserve">means to bear in the suffering of punishment for something in Isaiah 53:4, 12. The Word </w:t>
      </w:r>
      <w:r w:rsidRPr="00E834F4">
        <w:rPr>
          <w:b/>
          <w:i/>
        </w:rPr>
        <w:t>Sabal</w:t>
      </w:r>
      <w:r w:rsidRPr="00E834F4">
        <w:t xml:space="preserve"> also means to bear the penalty or chastisement is in Lamentations 5:7 &amp; Isaiah 53:4, 11. The regard to this translation and interpretation is in Matthew 8:16, 17; 1</w:t>
      </w:r>
      <w:r w:rsidRPr="00E834F4">
        <w:rPr>
          <w:vertAlign w:val="superscript"/>
        </w:rPr>
        <w:t>st</w:t>
      </w:r>
      <w:r w:rsidRPr="00E834F4">
        <w:t xml:space="preserve"> Peter 2:24 with Isaiah 53:4, 5. The Father Stephen’s Passover and the Father Stephen’s Supper is in Exodus 12:7, 8 &amp; 1</w:t>
      </w:r>
      <w:r w:rsidRPr="00E834F4">
        <w:rPr>
          <w:vertAlign w:val="superscript"/>
        </w:rPr>
        <w:t>st</w:t>
      </w:r>
      <w:r w:rsidRPr="00E834F4">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834F4">
        <w:rPr>
          <w:vertAlign w:val="superscript"/>
        </w:rPr>
        <w:t>nd</w:t>
      </w:r>
      <w:r w:rsidRPr="00E834F4">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834F4">
        <w:rPr>
          <w:vertAlign w:val="superscript"/>
        </w:rPr>
        <w:t>st</w:t>
      </w:r>
      <w:r w:rsidRPr="00E834F4">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14:paraId="61815AF4" w14:textId="77777777" w:rsidR="009C54CA" w:rsidRPr="00E834F4" w:rsidRDefault="009C54CA" w:rsidP="009C54CA">
      <w:pPr>
        <w:spacing w:line="480" w:lineRule="auto"/>
        <w:jc w:val="both"/>
      </w:pPr>
      <w:r w:rsidRPr="00E834F4">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834F4">
        <w:rPr>
          <w:b/>
        </w:rPr>
        <w:t>The 1</w:t>
      </w:r>
      <w:r w:rsidRPr="00E834F4">
        <w:rPr>
          <w:b/>
          <w:vertAlign w:val="superscript"/>
        </w:rPr>
        <w:t>st</w:t>
      </w:r>
      <w:r w:rsidRPr="00E834F4">
        <w:rPr>
          <w:b/>
        </w:rPr>
        <w:t xml:space="preserve"> Master Key unlocks or locks the Prison of Babylon the Great, the Mother of Harlots &amp; the Abominations of the Earth concerning Israel by the Incurable Wounds for under 1 year in Micah 1:9</w:t>
      </w:r>
      <w:r w:rsidRPr="00E834F4">
        <w:t xml:space="preserve">. </w:t>
      </w:r>
      <w:r w:rsidRPr="00E834F4">
        <w:rPr>
          <w:b/>
        </w:rPr>
        <w:t>The 2</w:t>
      </w:r>
      <w:r w:rsidRPr="00E834F4">
        <w:rPr>
          <w:b/>
          <w:vertAlign w:val="superscript"/>
        </w:rPr>
        <w:t>nd</w:t>
      </w:r>
      <w:r w:rsidRPr="00E834F4">
        <w:rPr>
          <w:b/>
        </w:rPr>
        <w:t xml:space="preserve"> Master Key unlocks or locks the Prison of the Beast of the Sea concerning Babel (Babylon) by the Incurable Sorrow for 1 year in Jeremiah 30:15</w:t>
      </w:r>
      <w:r w:rsidRPr="00E834F4">
        <w:t xml:space="preserve">. </w:t>
      </w:r>
      <w:r w:rsidRPr="00E834F4">
        <w:rPr>
          <w:b/>
        </w:rPr>
        <w:t>The 3</w:t>
      </w:r>
      <w:r w:rsidRPr="00E834F4">
        <w:rPr>
          <w:b/>
          <w:vertAlign w:val="superscript"/>
        </w:rPr>
        <w:t>rd</w:t>
      </w:r>
      <w:r w:rsidRPr="00E834F4">
        <w:rPr>
          <w:b/>
        </w:rPr>
        <w:t xml:space="preserve"> Master Key unlocks or locks the Prison of the Beast of the Earth concerning Confusion by the Incurable Severe Affliction for 2 years in Jeremiah 30:12</w:t>
      </w:r>
      <w:r w:rsidRPr="00E834F4">
        <w:t xml:space="preserve">. </w:t>
      </w:r>
      <w:r w:rsidRPr="00E834F4">
        <w:rPr>
          <w:b/>
        </w:rPr>
        <w:t>The 4</w:t>
      </w:r>
      <w:r w:rsidRPr="00E834F4">
        <w:rPr>
          <w:b/>
          <w:vertAlign w:val="superscript"/>
        </w:rPr>
        <w:t>th</w:t>
      </w:r>
      <w:r w:rsidRPr="00E834F4">
        <w:rPr>
          <w:b/>
        </w:rPr>
        <w:t xml:space="preserve"> Master Key unlocks or locks the Prison of the Scarlet Colored Beast concerning Shinar by the Incurable Wound for 3 years in Jeremiah 15:18</w:t>
      </w:r>
      <w:r w:rsidRPr="00E834F4">
        <w:t xml:space="preserve">. </w:t>
      </w:r>
      <w:r w:rsidRPr="00E834F4">
        <w:rPr>
          <w:b/>
        </w:rPr>
        <w:t>The 5</w:t>
      </w:r>
      <w:r w:rsidRPr="00E834F4">
        <w:rPr>
          <w:b/>
          <w:vertAlign w:val="superscript"/>
        </w:rPr>
        <w:t>th</w:t>
      </w:r>
      <w:r w:rsidRPr="00E834F4">
        <w:rPr>
          <w:b/>
        </w:rPr>
        <w:t xml:space="preserve"> Master Key unlocks or locks the Prison of the False Prophet concerning Rome by the Incurable Intestines Bowel Disease for 4 years in 2</w:t>
      </w:r>
      <w:r w:rsidRPr="00E834F4">
        <w:rPr>
          <w:b/>
          <w:vertAlign w:val="superscript"/>
        </w:rPr>
        <w:t>nd</w:t>
      </w:r>
      <w:r w:rsidRPr="00E834F4">
        <w:rPr>
          <w:b/>
        </w:rPr>
        <w:t xml:space="preserve"> Chronicles 21:18</w:t>
      </w:r>
      <w:r w:rsidRPr="00E834F4">
        <w:t xml:space="preserve">. </w:t>
      </w:r>
      <w:r w:rsidRPr="00E834F4">
        <w:rPr>
          <w:b/>
        </w:rPr>
        <w:t>The 6</w:t>
      </w:r>
      <w:r w:rsidRPr="00E834F4">
        <w:rPr>
          <w:b/>
          <w:vertAlign w:val="superscript"/>
        </w:rPr>
        <w:t>th</w:t>
      </w:r>
      <w:r w:rsidRPr="00E834F4">
        <w:rPr>
          <w:b/>
        </w:rPr>
        <w:t xml:space="preserve"> Master Key unlocks or locks the Prison of the Antichrist concerning Shishak by the Incurable Plagues for 5 years in Judith 5:12</w:t>
      </w:r>
      <w:r w:rsidRPr="00E834F4">
        <w:t xml:space="preserve">. </w:t>
      </w:r>
      <w:r w:rsidRPr="00E834F4">
        <w:rPr>
          <w:b/>
        </w:rPr>
        <w:t>The 7</w:t>
      </w:r>
      <w:r w:rsidRPr="00E834F4">
        <w:rPr>
          <w:b/>
          <w:vertAlign w:val="superscript"/>
        </w:rPr>
        <w:t>th</w:t>
      </w:r>
      <w:r w:rsidRPr="00E834F4">
        <w:rPr>
          <w:b/>
        </w:rPr>
        <w:t xml:space="preserve"> Master Key unlocks or locks the Prison of Satan also called the Angel Lucifer concerning Chaos by the Incurable Grievous Bruise for 6 years in Jeremiah 30:12</w:t>
      </w:r>
      <w:r w:rsidRPr="00E834F4">
        <w:t xml:space="preserve">. </w:t>
      </w:r>
      <w:r w:rsidRPr="00E834F4">
        <w:rPr>
          <w:b/>
        </w:rPr>
        <w:t>The 8</w:t>
      </w:r>
      <w:r w:rsidRPr="00E834F4">
        <w:rPr>
          <w:b/>
          <w:vertAlign w:val="superscript"/>
        </w:rPr>
        <w:t>th</w:t>
      </w:r>
      <w:r w:rsidRPr="00E834F4">
        <w:rPr>
          <w:b/>
        </w:rPr>
        <w:t xml:space="preserve"> Master Key unlocks or locks the Prison of the Lord Lucifer the Evil Father concerning Sodom by the Incurable Wound for 7 years in Jeremiah 30:12. The 9</w:t>
      </w:r>
      <w:r w:rsidRPr="00E834F4">
        <w:rPr>
          <w:b/>
          <w:vertAlign w:val="superscript"/>
        </w:rPr>
        <w:t>th</w:t>
      </w:r>
      <w:r w:rsidRPr="00E834F4">
        <w:rPr>
          <w:b/>
        </w:rPr>
        <w:t xml:space="preserve"> Master Key unlocks or locks the Prison of the Lord Lucifer the Married Lord called Wisdom the Evil Creator of the Eternal Sin in Lordship concerning Egypt by the Incurable Invisible Eternal Plague for all Eternity in 2</w:t>
      </w:r>
      <w:r w:rsidRPr="00E834F4">
        <w:rPr>
          <w:b/>
          <w:vertAlign w:val="superscript"/>
        </w:rPr>
        <w:t>nd</w:t>
      </w:r>
      <w:r w:rsidRPr="00E834F4">
        <w:rPr>
          <w:b/>
        </w:rPr>
        <w:t xml:space="preserve"> Maccabees 9:5. The 10</w:t>
      </w:r>
      <w:r w:rsidRPr="00E834F4">
        <w:rPr>
          <w:b/>
          <w:vertAlign w:val="superscript"/>
        </w:rPr>
        <w:t>th</w:t>
      </w:r>
      <w:r w:rsidRPr="00E834F4">
        <w:rPr>
          <w:b/>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834F4">
        <w:t>. These 10 incurable things concerns the 1</w:t>
      </w:r>
      <w:r w:rsidRPr="00E834F4">
        <w:rPr>
          <w:vertAlign w:val="superscript"/>
        </w:rPr>
        <w:t>st</w:t>
      </w:r>
      <w:r w:rsidRPr="00E834F4">
        <w:t xml:space="preserve"> position of the Lord Peter in Acts 7:47-50. The 2</w:t>
      </w:r>
      <w:r w:rsidRPr="00E834F4">
        <w:rPr>
          <w:vertAlign w:val="superscript"/>
        </w:rPr>
        <w:t>nd</w:t>
      </w:r>
      <w:r w:rsidRPr="00E834F4">
        <w:t xml:space="preserve"> position of the Lord John in Acts 7:51. The 3</w:t>
      </w:r>
      <w:r w:rsidRPr="00E834F4">
        <w:rPr>
          <w:vertAlign w:val="superscript"/>
        </w:rPr>
        <w:t>rd</w:t>
      </w:r>
      <w:r w:rsidRPr="00E834F4">
        <w:t xml:space="preserve"> position to the 9</w:t>
      </w:r>
      <w:r w:rsidRPr="00E834F4">
        <w:rPr>
          <w:vertAlign w:val="superscript"/>
        </w:rPr>
        <w:t>th</w:t>
      </w:r>
      <w:r w:rsidRPr="00E834F4">
        <w:t xml:space="preserve"> position of the Lord Jesus in Acts 7:52-58. The 10</w:t>
      </w:r>
      <w:r w:rsidRPr="00E834F4">
        <w:rPr>
          <w:vertAlign w:val="superscript"/>
        </w:rPr>
        <w:t>th</w:t>
      </w:r>
      <w:r w:rsidRPr="00E834F4">
        <w:t xml:space="preserve"> position of the Lord James in Acts 7:59. The 10</w:t>
      </w:r>
      <w:r w:rsidRPr="00E834F4">
        <w:rPr>
          <w:vertAlign w:val="superscript"/>
        </w:rPr>
        <w:t>th</w:t>
      </w:r>
      <w:r w:rsidRPr="00E834F4">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w:t>
      </w:r>
    </w:p>
    <w:p w14:paraId="3A8B22D9" w14:textId="77777777" w:rsidR="009C54CA" w:rsidRPr="00E834F4" w:rsidRDefault="009C54CA" w:rsidP="009C54CA">
      <w:pPr>
        <w:jc w:val="center"/>
        <w:rPr>
          <w:b/>
        </w:rPr>
      </w:pPr>
      <w:r w:rsidRPr="00E834F4">
        <w:rPr>
          <w:b/>
        </w:rPr>
        <w:t>What are the three Prisons of Hell on Earth for Wisdom &amp; Satan’s Demonic Host of Demons?</w:t>
      </w:r>
    </w:p>
    <w:p w14:paraId="06C4C15E" w14:textId="77777777" w:rsidR="009C54CA" w:rsidRPr="00E834F4" w:rsidRDefault="009C54CA" w:rsidP="009C54CA">
      <w:pPr>
        <w:spacing w:line="480" w:lineRule="auto"/>
        <w:jc w:val="both"/>
      </w:pPr>
      <w:r w:rsidRPr="00E834F4">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834F4">
        <w:rPr>
          <w:vertAlign w:val="superscript"/>
        </w:rPr>
        <w:t>st</w:t>
      </w:r>
      <w:r w:rsidRPr="00E834F4">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834F4">
        <w:rPr>
          <w:b/>
        </w:rPr>
        <w:t>marriage rights</w:t>
      </w:r>
      <w:r w:rsidRPr="00E834F4">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834F4">
        <w:rPr>
          <w:vertAlign w:val="superscript"/>
        </w:rPr>
        <w:t>st</w:t>
      </w:r>
      <w:r w:rsidRPr="00E834F4">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834F4">
        <w:rPr>
          <w:vertAlign w:val="superscript"/>
        </w:rPr>
        <w:t>st</w:t>
      </w:r>
      <w:r w:rsidRPr="00E834F4">
        <w:t xml:space="preserve"> Corinthians 8:6; 15:24-28; Ephesians 4:6 &amp; Isaiah 47:5. These are the 56 Lords/Ladies &amp; 4 Known Lord’s/Ladies that makes up 60 Lord’s/60 Ladies. The 60 Ladies are derived from the “</w:t>
      </w:r>
      <w:r w:rsidRPr="00E834F4">
        <w:rPr>
          <w:b/>
        </w:rPr>
        <w:t>Lady of Kingdoms</w:t>
      </w:r>
      <w:r w:rsidRPr="00E834F4">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834F4">
        <w:rPr>
          <w:vertAlign w:val="superscript"/>
        </w:rPr>
        <w:t>th</w:t>
      </w:r>
      <w:r w:rsidRPr="00E834F4">
        <w:t xml:space="preserve"> day because Man was perfectly created on the 6</w:t>
      </w:r>
      <w:r w:rsidRPr="00E834F4">
        <w:rPr>
          <w:vertAlign w:val="superscript"/>
        </w:rPr>
        <w:t>th</w:t>
      </w:r>
      <w:r w:rsidRPr="00E834F4">
        <w:t xml:space="preserve"> day is in Hebrew 9:27; Matthew 20:12 &amp; Luke 13:32. Woman only has to handle a minute for sin because She was born on the 7</w:t>
      </w:r>
      <w:r w:rsidRPr="00E834F4">
        <w:rPr>
          <w:vertAlign w:val="superscript"/>
        </w:rPr>
        <w:t>th</w:t>
      </w:r>
      <w:r w:rsidRPr="00E834F4">
        <w:t xml:space="preserve"> day and an hour is equal to a day at Her birth by the Father Stephen.           </w:t>
      </w:r>
    </w:p>
    <w:p w14:paraId="453AE128" w14:textId="77777777" w:rsidR="009C54CA" w:rsidRPr="00E834F4" w:rsidRDefault="009C54CA" w:rsidP="009C54CA">
      <w:pPr>
        <w:spacing w:line="480" w:lineRule="auto"/>
        <w:jc w:val="both"/>
      </w:pPr>
      <w:r w:rsidRPr="00E834F4">
        <w:t>Second, is Babylon which is called the “</w:t>
      </w:r>
      <w:r w:rsidRPr="00E834F4">
        <w:rPr>
          <w:b/>
        </w:rPr>
        <w:t>Gate of the Gods</w:t>
      </w:r>
      <w:r w:rsidRPr="00E834F4">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834F4">
        <w:rPr>
          <w:b/>
        </w:rPr>
        <w:t>This Wickedness</w:t>
      </w:r>
      <w:r w:rsidRPr="00E834F4">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834F4">
        <w:rPr>
          <w:vertAlign w:val="superscript"/>
        </w:rPr>
        <w:t>st</w:t>
      </w:r>
      <w:r w:rsidRPr="00E834F4">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7EDC833C" w14:textId="77777777" w:rsidR="009C54CA" w:rsidRPr="00E834F4" w:rsidRDefault="009C54CA" w:rsidP="009C54CA">
      <w:pPr>
        <w:spacing w:line="480" w:lineRule="auto"/>
        <w:jc w:val="both"/>
      </w:pPr>
      <w:r w:rsidRPr="00E834F4">
        <w:t>Third, is Israel which is a place called the “</w:t>
      </w:r>
      <w:r w:rsidRPr="00E834F4">
        <w:rPr>
          <w:b/>
        </w:rPr>
        <w:t>City of David</w:t>
      </w:r>
      <w:r w:rsidRPr="00E834F4">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834F4">
        <w:rPr>
          <w:vertAlign w:val="superscript"/>
        </w:rPr>
        <w:t>st</w:t>
      </w:r>
      <w:r w:rsidRPr="00E834F4">
        <w:t xml:space="preserve"> Corinthians 6:1-11; Ephesians 6:10-20 and Wisdom of Solomon 5:15-23. Israel worships the Law in Romans 1:18-16:27. For the strength of sin is the Law in 1</w:t>
      </w:r>
      <w:r w:rsidRPr="00E834F4">
        <w:rPr>
          <w:vertAlign w:val="superscript"/>
        </w:rPr>
        <w:t>st</w:t>
      </w:r>
      <w:r w:rsidRPr="00E834F4">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834F4">
        <w:rPr>
          <w:vertAlign w:val="superscript"/>
        </w:rPr>
        <w:t>nd</w:t>
      </w:r>
      <w:r w:rsidRPr="00E834F4">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834F4">
        <w:rPr>
          <w:vertAlign w:val="superscript"/>
        </w:rPr>
        <w:t>st</w:t>
      </w:r>
      <w:r w:rsidRPr="00E834F4">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834F4">
        <w:rPr>
          <w:vertAlign w:val="superscript"/>
        </w:rPr>
        <w:t>st</w:t>
      </w:r>
      <w:r w:rsidRPr="00E834F4">
        <w:t xml:space="preserve"> Corinthians 1:27. If You have any questions on the End Times, You must get My book called “</w:t>
      </w:r>
      <w:r w:rsidRPr="00E834F4">
        <w:rPr>
          <w:b/>
        </w:rPr>
        <w:t>Who is the Lord Lucifer’s Party that the Lord Yahweh will cast into Hell at the End Time</w:t>
      </w:r>
      <w:r w:rsidRPr="00E834F4">
        <w:t xml:space="preserve">.”  </w:t>
      </w:r>
    </w:p>
    <w:p w14:paraId="6CA38E7A" w14:textId="77777777" w:rsidR="009C54CA" w:rsidRPr="00E834F4" w:rsidRDefault="009C54CA" w:rsidP="009C54CA">
      <w:pPr>
        <w:spacing w:before="240" w:line="480" w:lineRule="auto"/>
        <w:jc w:val="both"/>
      </w:pPr>
      <w:r w:rsidRPr="00E834F4">
        <w:t>How to Retain Divine Healing is in 1</w:t>
      </w:r>
      <w:r w:rsidRPr="00E834F4">
        <w:rPr>
          <w:vertAlign w:val="superscript"/>
        </w:rPr>
        <w:t>st</w:t>
      </w:r>
      <w:r w:rsidRPr="00E834F4">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834F4">
        <w:rPr>
          <w:vertAlign w:val="superscript"/>
        </w:rPr>
        <w:t>st</w:t>
      </w:r>
      <w:r w:rsidRPr="00E834F4">
        <w:t xml:space="preserve"> Peter 1:17-21; 2:24 &amp; Acts 7:1-53. Contend in the Faith for Your Healing is in John 8:44; Romans 10:9; James 4:1-10; 1</w:t>
      </w:r>
      <w:r w:rsidRPr="00E834F4">
        <w:rPr>
          <w:vertAlign w:val="superscript"/>
        </w:rPr>
        <w:t>st</w:t>
      </w:r>
      <w:r w:rsidRPr="00E834F4">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834F4">
        <w:rPr>
          <w:vertAlign w:val="superscript"/>
        </w:rPr>
        <w:t>nd</w:t>
      </w:r>
      <w:r w:rsidRPr="00E834F4">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834F4">
        <w:rPr>
          <w:vertAlign w:val="superscript"/>
        </w:rPr>
        <w:t>st</w:t>
      </w:r>
      <w:r w:rsidRPr="00E834F4">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834F4">
        <w:rPr>
          <w:vertAlign w:val="superscript"/>
        </w:rPr>
        <w:t>nd</w:t>
      </w:r>
      <w:r w:rsidRPr="00E834F4">
        <w:t xml:space="preserve"> Corinthians 1:8-10; 11:23-33; 12:7; Philippians 2:25-27. Divine Healing is only Taught by False Cults is in Acts 8:9-25. Divine Healing puts more Emphasis upon the Body than upon the Soul is in Isaiah 53:4-5; 1</w:t>
      </w:r>
      <w:r w:rsidRPr="00E834F4">
        <w:rPr>
          <w:vertAlign w:val="superscript"/>
        </w:rPr>
        <w:t>st</w:t>
      </w:r>
      <w:r w:rsidRPr="00E834F4">
        <w:t xml:space="preserve"> Corinthians 6:19-20; 1</w:t>
      </w:r>
      <w:r w:rsidRPr="00E834F4">
        <w:rPr>
          <w:vertAlign w:val="superscript"/>
        </w:rPr>
        <w:t>st</w:t>
      </w:r>
      <w:r w:rsidRPr="00E834F4">
        <w:t xml:space="preserve"> Peter 2:24; Acts 3:12-13; 8:5-8; 9:36-42; 14:6-10; 16:16-18; 19:11-12; 28:7-9. If the Father Stephen created Herbs and Drugs, does He not expect Man to use them for Healing? Some Scriptures are in 1</w:t>
      </w:r>
      <w:r w:rsidRPr="00E834F4">
        <w:rPr>
          <w:vertAlign w:val="superscript"/>
        </w:rPr>
        <w:t>st</w:t>
      </w:r>
      <w:r w:rsidRPr="00E834F4">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834F4">
        <w:rPr>
          <w:b/>
        </w:rPr>
        <w:t>took</w:t>
      </w:r>
      <w:r w:rsidRPr="00E834F4">
        <w:t>” and “</w:t>
      </w:r>
      <w:r w:rsidRPr="00E834F4">
        <w:rPr>
          <w:b/>
        </w:rPr>
        <w:t>bore</w:t>
      </w:r>
      <w:r w:rsidRPr="00E834F4">
        <w:t>” in Isaiah 53:11-12. Nor does the word “</w:t>
      </w:r>
      <w:r w:rsidRPr="00E834F4">
        <w:rPr>
          <w:b/>
        </w:rPr>
        <w:t>fulfilled</w:t>
      </w:r>
      <w:r w:rsidRPr="00E834F4">
        <w:t>” does not concern the complete fulfillment which would cause no similar events to follow in Hebrews 13:8. If Healing is in the Atonement, Saintly Christian Lords who are sick must conclude that they are Sinners, which is not true is in 1</w:t>
      </w:r>
      <w:r w:rsidRPr="00E834F4">
        <w:rPr>
          <w:vertAlign w:val="superscript"/>
        </w:rPr>
        <w:t>st</w:t>
      </w:r>
      <w:r w:rsidRPr="00E834F4">
        <w:t xml:space="preserve"> John 3:9 &amp; James 4:2. The Failure by Many to receive Healing weakens the Faith of the Whole Church, which is not always true is in Hebrews 11:1 &amp; Mark 16:17.  </w:t>
      </w:r>
    </w:p>
    <w:p w14:paraId="599DDDEC" w14:textId="77777777" w:rsidR="009C54CA" w:rsidRPr="00E834F4" w:rsidRDefault="009C54CA" w:rsidP="009C54CA">
      <w:pPr>
        <w:spacing w:before="240" w:line="240" w:lineRule="auto"/>
        <w:jc w:val="center"/>
        <w:rPr>
          <w:b/>
        </w:rPr>
      </w:pPr>
      <w:r w:rsidRPr="00E834F4">
        <w:rPr>
          <w:b/>
        </w:rPr>
        <w:t>Where is the Lord Lucifer locked up on the Earth by the Father Stephen?</w:t>
      </w:r>
    </w:p>
    <w:p w14:paraId="18578D77" w14:textId="77777777" w:rsidR="009C54CA" w:rsidRPr="00E834F4" w:rsidRDefault="009C54CA" w:rsidP="009C54CA">
      <w:pPr>
        <w:spacing w:before="240" w:line="240" w:lineRule="auto"/>
        <w:jc w:val="center"/>
        <w:rPr>
          <w:b/>
        </w:rPr>
      </w:pPr>
      <w:r w:rsidRPr="00E834F4">
        <w:rPr>
          <w:b/>
        </w:rPr>
        <w:t>THE PRISON IN EGYPT FOR ALL ETERNITY IN THE BOOK OF THE PROPHETS</w:t>
      </w:r>
    </w:p>
    <w:p w14:paraId="71DAC2D4" w14:textId="77777777" w:rsidR="009C54CA" w:rsidRPr="00E834F4" w:rsidRDefault="009C54CA" w:rsidP="009C54CA">
      <w:pPr>
        <w:spacing w:before="240" w:line="480" w:lineRule="auto"/>
        <w:jc w:val="both"/>
      </w:pPr>
      <w:r w:rsidRPr="00E834F4">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834F4">
        <w:rPr>
          <w:vertAlign w:val="superscript"/>
        </w:rPr>
        <w:t>st</w:t>
      </w:r>
      <w:r w:rsidRPr="00E834F4">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70712C7C" w14:textId="77777777" w:rsidR="009C54CA" w:rsidRPr="00E834F4" w:rsidRDefault="009C54CA" w:rsidP="009C54CA">
      <w:pPr>
        <w:spacing w:before="240" w:line="480" w:lineRule="auto"/>
        <w:jc w:val="center"/>
        <w:rPr>
          <w:b/>
        </w:rPr>
      </w:pPr>
      <w:r w:rsidRPr="00E834F4">
        <w:rPr>
          <w:b/>
        </w:rPr>
        <w:t>THE PRISON IN BABYLON FOR 7 YEARS TO 1 YEAR IN THE BOOK OF THE PROPHETS</w:t>
      </w:r>
    </w:p>
    <w:p w14:paraId="40C4796C" w14:textId="77777777" w:rsidR="009C54CA" w:rsidRPr="00E834F4" w:rsidRDefault="009C54CA" w:rsidP="009C54CA">
      <w:pPr>
        <w:spacing w:before="240" w:line="480" w:lineRule="auto"/>
        <w:jc w:val="both"/>
      </w:pPr>
      <w:r w:rsidRPr="00E834F4">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834F4">
        <w:rPr>
          <w:vertAlign w:val="superscript"/>
        </w:rPr>
        <w:t>st</w:t>
      </w:r>
      <w:r w:rsidRPr="00E834F4">
        <w:t xml:space="preserve"> Timothy 2:5. </w:t>
      </w:r>
    </w:p>
    <w:p w14:paraId="4C72FF1F" w14:textId="77777777" w:rsidR="009C54CA" w:rsidRPr="00E834F4" w:rsidRDefault="009C54CA" w:rsidP="009C54CA">
      <w:pPr>
        <w:spacing w:before="240" w:line="480" w:lineRule="auto"/>
        <w:jc w:val="center"/>
        <w:rPr>
          <w:b/>
        </w:rPr>
      </w:pPr>
      <w:r w:rsidRPr="00E834F4">
        <w:rPr>
          <w:b/>
        </w:rPr>
        <w:t>THE PRISON IN ISRAEL FOR UNDER 1 YEAR (A MONTH) IN THE BOOK OF THE DEAD</w:t>
      </w:r>
    </w:p>
    <w:p w14:paraId="72B22EC3" w14:textId="77777777" w:rsidR="009C54CA" w:rsidRPr="00E834F4" w:rsidRDefault="009C54CA" w:rsidP="009C54CA">
      <w:pPr>
        <w:spacing w:before="240" w:line="480" w:lineRule="auto"/>
        <w:jc w:val="both"/>
      </w:pPr>
      <w:r w:rsidRPr="00E834F4">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834F4">
        <w:rPr>
          <w:vertAlign w:val="superscript"/>
        </w:rPr>
        <w:t>st</w:t>
      </w:r>
      <w:r w:rsidRPr="00E834F4">
        <w:t xml:space="preserve"> Corinthians 6:1-11; Ephesians 6:10-20  &amp; Wisdom of Solomon 5:15-23. Israel worships the Law in Romans 1:8-16:27. For the Whole Law operates with the Strength of Sin which is the Law in 1</w:t>
      </w:r>
      <w:r w:rsidRPr="00E834F4">
        <w:rPr>
          <w:vertAlign w:val="superscript"/>
        </w:rPr>
        <w:t>st</w:t>
      </w:r>
      <w:r w:rsidRPr="00E834F4">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38B8DB43" w14:textId="77777777" w:rsidR="009C54CA" w:rsidRPr="00E834F4" w:rsidRDefault="009C54CA" w:rsidP="009C54CA">
      <w:pPr>
        <w:spacing w:line="480" w:lineRule="auto"/>
        <w:jc w:val="both"/>
      </w:pPr>
      <w:r w:rsidRPr="00E834F4">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834F4">
        <w:rPr>
          <w:b/>
        </w:rPr>
        <w:t>GOD (FATHER STEPHEN)</w:t>
      </w:r>
      <w:r w:rsidRPr="00E834F4">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834F4">
        <w:rPr>
          <w:vertAlign w:val="superscript"/>
        </w:rPr>
        <w:t>nd</w:t>
      </w:r>
      <w:r w:rsidRPr="00E834F4">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834F4">
        <w:rPr>
          <w:vertAlign w:val="superscript"/>
        </w:rPr>
        <w:t>rd</w:t>
      </w:r>
      <w:r w:rsidRPr="00E834F4">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834F4">
        <w:rPr>
          <w:vertAlign w:val="superscript"/>
        </w:rPr>
        <w:t>st</w:t>
      </w:r>
      <w:r w:rsidRPr="00E834F4">
        <w:t xml:space="preserve"> Corinthians 14:6 mentions “Now Brethren, if I come unto You speaking with tongues, what shall I profit You, except I shall speak to You by revelation…?” In 1</w:t>
      </w:r>
      <w:r w:rsidRPr="00E834F4">
        <w:rPr>
          <w:vertAlign w:val="superscript"/>
        </w:rPr>
        <w:t>st</w:t>
      </w:r>
      <w:r w:rsidRPr="00E834F4">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834F4">
        <w:rPr>
          <w:vertAlign w:val="superscript"/>
        </w:rPr>
        <w:t>st</w:t>
      </w:r>
      <w:r w:rsidRPr="00E834F4">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834F4">
        <w:rPr>
          <w:vertAlign w:val="superscript"/>
        </w:rPr>
        <w:t>st</w:t>
      </w:r>
      <w:r w:rsidRPr="00E834F4">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834F4">
        <w:rPr>
          <w:vertAlign w:val="superscript"/>
        </w:rPr>
        <w:t>st</w:t>
      </w:r>
      <w:r w:rsidRPr="00E834F4">
        <w:t xml:space="preserve"> Samuel 3:1 (NKJV) declares “Now the Boy ministered to the Lord before Eli. And the word of the Lord was rare in those days, there was no widespread revelation.” </w:t>
      </w:r>
    </w:p>
    <w:p w14:paraId="26C06CE3" w14:textId="77777777" w:rsidR="009C54CA" w:rsidRPr="00E834F4" w:rsidRDefault="009C54CA" w:rsidP="009C54CA">
      <w:pPr>
        <w:spacing w:line="480" w:lineRule="auto"/>
        <w:jc w:val="both"/>
      </w:pPr>
      <w:r w:rsidRPr="00E834F4">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834F4">
        <w:rPr>
          <w:vertAlign w:val="superscript"/>
        </w:rPr>
        <w:t>TH</w:t>
      </w:r>
      <w:r w:rsidRPr="00E834F4">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834F4">
        <w:rPr>
          <w:vertAlign w:val="superscript"/>
        </w:rPr>
        <w:t>nd</w:t>
      </w:r>
      <w:r w:rsidRPr="00E834F4">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834F4">
        <w:rPr>
          <w:vertAlign w:val="superscript"/>
        </w:rPr>
        <w:t>st</w:t>
      </w:r>
      <w:r w:rsidRPr="00E834F4">
        <w:t xml:space="preserve"> John 5:6-13 &amp; Acts 2:17-7:59) on all Flesh. Your Sons and Your Daughters shall prophesy...Your Old Men shall dream dreams.” </w:t>
      </w:r>
    </w:p>
    <w:p w14:paraId="3F1E083F" w14:textId="77777777" w:rsidR="009C54CA" w:rsidRPr="00E834F4" w:rsidRDefault="009C54CA" w:rsidP="009C54CA">
      <w:pPr>
        <w:spacing w:line="480" w:lineRule="auto"/>
        <w:jc w:val="both"/>
      </w:pPr>
      <w:r w:rsidRPr="00E834F4">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834F4">
        <w:rPr>
          <w:vertAlign w:val="superscript"/>
        </w:rPr>
        <w:t>nd</w:t>
      </w:r>
      <w:r w:rsidRPr="00E834F4">
        <w:t xml:space="preserve"> Esdras 9:38-10:59 tells us about the Vision of the Weeping Woman. In 2</w:t>
      </w:r>
      <w:r w:rsidRPr="00E834F4">
        <w:rPr>
          <w:vertAlign w:val="superscript"/>
        </w:rPr>
        <w:t>nd</w:t>
      </w:r>
      <w:r w:rsidRPr="00E834F4">
        <w:t xml:space="preserve"> Esdras 11:1-12:39 tells us about the Vision of the Eagle. In 2</w:t>
      </w:r>
      <w:r w:rsidRPr="00E834F4">
        <w:rPr>
          <w:vertAlign w:val="superscript"/>
        </w:rPr>
        <w:t>nd</w:t>
      </w:r>
      <w:r w:rsidRPr="00E834F4">
        <w:t xml:space="preserve"> Esdras 14:37-47 tells us about the Most High (Stephen) giving understanding and vision unto five Men to restore the Holy Scriptures. This is because in the mouth of two or three witnesses (5 total) every word is established in 2</w:t>
      </w:r>
      <w:r w:rsidRPr="00E834F4">
        <w:rPr>
          <w:vertAlign w:val="superscript"/>
        </w:rPr>
        <w:t>nd</w:t>
      </w:r>
      <w:r w:rsidRPr="00E834F4">
        <w:t xml:space="preserve"> Corinthians 13:1 and Matthew 18:16. In 2</w:t>
      </w:r>
      <w:r w:rsidRPr="00E834F4">
        <w:rPr>
          <w:vertAlign w:val="superscript"/>
        </w:rPr>
        <w:t>nd</w:t>
      </w:r>
      <w:r w:rsidRPr="00E834F4">
        <w:t xml:space="preserve"> Esdras 15:28-33 tells us about the Terrifying Vision of Warfare. In 1</w:t>
      </w:r>
      <w:r w:rsidRPr="00E834F4">
        <w:rPr>
          <w:vertAlign w:val="superscript"/>
        </w:rPr>
        <w:t>st</w:t>
      </w:r>
      <w:r w:rsidRPr="00E834F4">
        <w:t xml:space="preserve"> Enoch pages 487-488 are the Vision of Heaven, the Watchers and the Giants. In 1</w:t>
      </w:r>
      <w:r w:rsidRPr="00E834F4">
        <w:rPr>
          <w:vertAlign w:val="superscript"/>
        </w:rPr>
        <w:t>st</w:t>
      </w:r>
      <w:r w:rsidRPr="00E834F4">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14:paraId="7E2F332C" w14:textId="77777777" w:rsidR="009C54CA" w:rsidRPr="00E834F4" w:rsidRDefault="009C54CA" w:rsidP="009C54CA">
      <w:pPr>
        <w:spacing w:line="480" w:lineRule="auto"/>
        <w:jc w:val="both"/>
      </w:pPr>
      <w:r w:rsidRPr="00E834F4">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834F4">
        <w:rPr>
          <w:vertAlign w:val="superscript"/>
        </w:rPr>
        <w:t>st</w:t>
      </w:r>
      <w:r w:rsidRPr="00E834F4">
        <w:t xml:space="preserve"> Corinthians 14:21. Second, are speaking in tongues as means for rejoicing in 1</w:t>
      </w:r>
      <w:r w:rsidRPr="00E834F4">
        <w:rPr>
          <w:vertAlign w:val="superscript"/>
        </w:rPr>
        <w:t>st</w:t>
      </w:r>
      <w:r w:rsidRPr="00E834F4">
        <w:t xml:space="preserve"> Corinthians 14:15 and Ephesians 5:18-19. Third, are speaking in tongues as means for communion with God in a private setting of true prayer in 1</w:t>
      </w:r>
      <w:r w:rsidRPr="00E834F4">
        <w:rPr>
          <w:vertAlign w:val="superscript"/>
        </w:rPr>
        <w:t>st</w:t>
      </w:r>
      <w:r w:rsidRPr="00E834F4">
        <w:t xml:space="preserve"> Corinthians 14:15. Fourth, are speaking in tongues for self-edification in 1</w:t>
      </w:r>
      <w:r w:rsidRPr="00E834F4">
        <w:rPr>
          <w:vertAlign w:val="superscript"/>
        </w:rPr>
        <w:t>st</w:t>
      </w:r>
      <w:r w:rsidRPr="00E834F4">
        <w:t xml:space="preserve"> Corinthians 14:4 and Jude 20. Fifth, are speaking in tongues for edification of the Church accompanied by the interpretation in 1</w:t>
      </w:r>
      <w:r w:rsidRPr="00E834F4">
        <w:rPr>
          <w:vertAlign w:val="superscript"/>
        </w:rPr>
        <w:t>st</w:t>
      </w:r>
      <w:r w:rsidRPr="00E834F4">
        <w:t xml:space="preserve"> Corinthians 14:5. Sixth, are speaking in tongues as the evidence of baptism in Acts 2:4; 10:45-46; 19:6. If You have any questions on the ten baptisms, You must get My book called “</w:t>
      </w:r>
      <w:r w:rsidRPr="00E834F4">
        <w:rPr>
          <w:b/>
        </w:rPr>
        <w:t>What are the Father Stephen’s Ten Baptisms in the Christian Era</w:t>
      </w:r>
      <w:r w:rsidRPr="00E834F4">
        <w:t>.” Seventh, are the evidence  of  the  filling  of  the  Holy  Spirit  in  Acts 2:4;  10:45-46; 19:6. Eighth, are speaking in tongues as the fulfillment of Isaiah and Jesus’ prophesies in Mark 16:17 with Acts 2:4; 10:46; 19:6 &amp; 1</w:t>
      </w:r>
      <w:r w:rsidRPr="00E834F4">
        <w:rPr>
          <w:vertAlign w:val="superscript"/>
        </w:rPr>
        <w:t>st</w:t>
      </w:r>
      <w:r w:rsidRPr="00E834F4">
        <w:t xml:space="preserve"> Corinthians 14:5, 14-18, 39, and Isaiah 28:11 with 1</w:t>
      </w:r>
      <w:r w:rsidRPr="00E834F4">
        <w:rPr>
          <w:vertAlign w:val="superscript"/>
        </w:rPr>
        <w:t>st</w:t>
      </w:r>
      <w:r w:rsidRPr="00E834F4">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834F4">
        <w:rPr>
          <w:vertAlign w:val="superscript"/>
        </w:rPr>
        <w:t>st</w:t>
      </w:r>
      <w:r w:rsidRPr="00E834F4">
        <w:t xml:space="preserve"> Corinthians 12:28; 14:21. Twelfth, are speaking in tongues as the proof of the Holy Ghost interceding through us in prayer in Romans 8:26; 1</w:t>
      </w:r>
      <w:r w:rsidRPr="00E834F4">
        <w:rPr>
          <w:vertAlign w:val="superscript"/>
        </w:rPr>
        <w:t>st</w:t>
      </w:r>
      <w:r w:rsidRPr="00E834F4">
        <w:t xml:space="preserve"> Corinthians 14:4 and Ephesians 6:18. Thirteenth, are speaking in tongues as the confirmation of the Word of God when it is preached, taught or counseled in Mark 16:17, 20 and 1</w:t>
      </w:r>
      <w:r w:rsidRPr="00E834F4">
        <w:rPr>
          <w:vertAlign w:val="superscript"/>
        </w:rPr>
        <w:t>st</w:t>
      </w:r>
      <w:r w:rsidRPr="00E834F4">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14:paraId="73CB1A77" w14:textId="77777777" w:rsidR="009C54CA" w:rsidRPr="00E834F4" w:rsidRDefault="009C54CA" w:rsidP="009C54CA">
      <w:pPr>
        <w:spacing w:line="480" w:lineRule="auto"/>
        <w:jc w:val="both"/>
      </w:pPr>
      <w:r w:rsidRPr="00E834F4">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834F4">
        <w:rPr>
          <w:vertAlign w:val="superscript"/>
        </w:rPr>
        <w:t>st</w:t>
      </w:r>
      <w:r w:rsidRPr="00E834F4">
        <w:t xml:space="preserve"> Corinthians 12:8-10, 28, the 8 Spiritual Gifts of the Son Jesus in Ephesians 4:11, the 16 Spiritual Gifts of the Son Jesus &amp; the Brother John the Holy Ghost is in 1</w:t>
      </w:r>
      <w:r w:rsidRPr="00E834F4">
        <w:rPr>
          <w:vertAlign w:val="superscript"/>
        </w:rPr>
        <w:t>st</w:t>
      </w:r>
      <w:r w:rsidRPr="00E834F4">
        <w:t xml:space="preserve"> Corinthians 12:28 &amp; the 8 Gifts of the Father Stephen in Romans 12:3-8. Also the 3 special graces of the Father Stephen is hospitality in 1</w:t>
      </w:r>
      <w:r w:rsidRPr="00E834F4">
        <w:rPr>
          <w:vertAlign w:val="superscript"/>
        </w:rPr>
        <w:t>st</w:t>
      </w:r>
      <w:r w:rsidRPr="00E834F4">
        <w:t xml:space="preserve"> Peter 4:10-11, celibacy in Matthew 19:10; 1</w:t>
      </w:r>
      <w:r w:rsidRPr="00E834F4">
        <w:rPr>
          <w:vertAlign w:val="superscript"/>
        </w:rPr>
        <w:t>st</w:t>
      </w:r>
      <w:r w:rsidRPr="00E834F4">
        <w:t xml:space="preserve"> Corinthians 7:7-9, 27; 1</w:t>
      </w:r>
      <w:r w:rsidRPr="00E834F4">
        <w:rPr>
          <w:vertAlign w:val="superscript"/>
        </w:rPr>
        <w:t>st</w:t>
      </w:r>
      <w:r w:rsidRPr="00E834F4">
        <w:t xml:space="preserve"> Timothy 4:3 &amp; Revelation 14:4 and martyrdom in Acts 7:59-60 &amp; 2</w:t>
      </w:r>
      <w:r w:rsidRPr="00E834F4">
        <w:rPr>
          <w:vertAlign w:val="superscript"/>
        </w:rPr>
        <w:t>nd</w:t>
      </w:r>
      <w:r w:rsidRPr="00E834F4">
        <w:t xml:space="preserve"> Timothy 4:6-8. The Highest Gift is Omni-Benevolence known as Holy Agape Love as the Father Stephen’s created self in 1</w:t>
      </w:r>
      <w:r w:rsidRPr="00E834F4">
        <w:rPr>
          <w:vertAlign w:val="superscript"/>
        </w:rPr>
        <w:t>st</w:t>
      </w:r>
      <w:r w:rsidRPr="00E834F4">
        <w:t xml:space="preserve"> Corinthians 13:1-13 &amp; Proverbs 8:22-29 (RSV).</w:t>
      </w:r>
    </w:p>
    <w:p w14:paraId="51C32E42" w14:textId="77777777" w:rsidR="009C54CA" w:rsidRPr="00E834F4" w:rsidRDefault="009C54CA" w:rsidP="009C54CA">
      <w:pPr>
        <w:spacing w:line="480" w:lineRule="auto"/>
        <w:jc w:val="center"/>
      </w:pPr>
      <w:r w:rsidRPr="00E834F4">
        <w:t>The Lord Stephen’s Creative Works</w:t>
      </w:r>
    </w:p>
    <w:p w14:paraId="47D26A86" w14:textId="77777777" w:rsidR="009C54CA" w:rsidRPr="00E834F4" w:rsidRDefault="009C54CA" w:rsidP="009C54CA">
      <w:pPr>
        <w:spacing w:line="480" w:lineRule="auto"/>
        <w:jc w:val="both"/>
      </w:pPr>
      <w:r w:rsidRPr="00E834F4">
        <w:t>His Seven Creation Processes in the Entire Universe are proven in scripture. The Lord Yahweh is the Creator of the Father Stephen Our Lord by the Ultimate Divine Creation Process called “</w:t>
      </w:r>
      <w:r w:rsidRPr="00E834F4">
        <w:rPr>
          <w:b/>
        </w:rPr>
        <w:t>Qanah directed to the Father Stephen Our Lord</w:t>
      </w:r>
      <w:r w:rsidRPr="00E834F4">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834F4">
        <w:rPr>
          <w:b/>
        </w:rPr>
        <w:t xml:space="preserve">Bara </w:t>
      </w:r>
      <w:r w:rsidRPr="00E834F4">
        <w:t xml:space="preserve">(Highest Lord’s and Highest Angel Lords) in Genesis 1:1. </w:t>
      </w:r>
      <w:r w:rsidRPr="00E834F4">
        <w:rPr>
          <w:b/>
        </w:rPr>
        <w:t xml:space="preserve">Bara </w:t>
      </w:r>
      <w:r w:rsidRPr="00E834F4">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834F4">
        <w:rPr>
          <w:b/>
        </w:rPr>
        <w:t>Asah</w:t>
      </w:r>
      <w:r w:rsidRPr="00E834F4">
        <w:t xml:space="preserve"> (Higher Angels) in Genesis 1:7. </w:t>
      </w:r>
      <w:r w:rsidRPr="00E834F4">
        <w:rPr>
          <w:b/>
        </w:rPr>
        <w:t>Asah</w:t>
      </w:r>
      <w:r w:rsidRPr="00E834F4">
        <w:t xml:space="preserve"> means “to make.” In involves the Higher Sons of God. Third, is the creation process called </w:t>
      </w:r>
      <w:r w:rsidRPr="00E834F4">
        <w:rPr>
          <w:b/>
        </w:rPr>
        <w:t>Nathan</w:t>
      </w:r>
      <w:r w:rsidRPr="00E834F4">
        <w:t xml:space="preserve"> (High Angels with the Law) in Genesis 1:17. </w:t>
      </w:r>
      <w:r w:rsidRPr="00E834F4">
        <w:rPr>
          <w:b/>
        </w:rPr>
        <w:t xml:space="preserve">Nathan </w:t>
      </w:r>
      <w:r w:rsidRPr="00E834F4">
        <w:t xml:space="preserve">means “to set.” It involves the High Sons of God. Fourth, is the creation process called </w:t>
      </w:r>
      <w:r w:rsidRPr="00E834F4">
        <w:rPr>
          <w:b/>
        </w:rPr>
        <w:t>Yatsar</w:t>
      </w:r>
      <w:r w:rsidRPr="00E834F4">
        <w:t xml:space="preserve"> (Adam or Mankind) in Genesis 2:7. </w:t>
      </w:r>
      <w:r w:rsidRPr="00E834F4">
        <w:rPr>
          <w:b/>
        </w:rPr>
        <w:t xml:space="preserve">Yatsar </w:t>
      </w:r>
      <w:r w:rsidRPr="00E834F4">
        <w:t xml:space="preserve">means “to form.” It involves the World of Mankind called Humanity. Fifth, is the creation process called </w:t>
      </w:r>
      <w:r w:rsidRPr="00E834F4">
        <w:rPr>
          <w:b/>
        </w:rPr>
        <w:t>Banah</w:t>
      </w:r>
      <w:r w:rsidRPr="00E834F4">
        <w:t xml:space="preserve"> (Eve or Womankind) in Genesis 2:22. </w:t>
      </w:r>
      <w:r w:rsidRPr="00E834F4">
        <w:rPr>
          <w:b/>
        </w:rPr>
        <w:t>Banah</w:t>
      </w:r>
      <w:r w:rsidRPr="00E834F4">
        <w:t xml:space="preserve"> means “to make or build.” It involves the race of Womankind. Sixth, is the creation process of </w:t>
      </w:r>
      <w:r w:rsidRPr="00E834F4">
        <w:rPr>
          <w:b/>
        </w:rPr>
        <w:t xml:space="preserve">Qanah </w:t>
      </w:r>
      <w:r w:rsidRPr="00E834F4">
        <w:t xml:space="preserve">in Genesis 4:1. </w:t>
      </w:r>
      <w:r w:rsidRPr="00E834F4">
        <w:rPr>
          <w:b/>
        </w:rPr>
        <w:t xml:space="preserve">Qanah </w:t>
      </w:r>
      <w:r w:rsidRPr="00E834F4">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834F4">
        <w:rPr>
          <w:b/>
        </w:rPr>
        <w:t>Hidden Bara</w:t>
      </w:r>
      <w:r w:rsidRPr="00E834F4">
        <w:t xml:space="preserve"> (Cain or Child kind) in Genesis 4:1. </w:t>
      </w:r>
      <w:r w:rsidRPr="00E834F4">
        <w:rPr>
          <w:b/>
        </w:rPr>
        <w:t>Hidden Bara</w:t>
      </w:r>
      <w:r w:rsidRPr="00E834F4">
        <w:t xml:space="preserve"> means “to create secretly in the womb.” It involves the race of Child kind. If You have any questions on the Creative Works of the Lord Yah, You must get My book called “</w:t>
      </w:r>
      <w:r w:rsidRPr="00E834F4">
        <w:rPr>
          <w:b/>
        </w:rPr>
        <w:t>The Seven Creation Processes that the Lord Yah did in the Universe</w:t>
      </w:r>
      <w:r w:rsidRPr="00E834F4">
        <w:t xml:space="preserve">.” </w:t>
      </w:r>
    </w:p>
    <w:p w14:paraId="6E4D7AA2" w14:textId="77777777" w:rsidR="009C54CA" w:rsidRPr="00E834F4" w:rsidRDefault="009C54CA" w:rsidP="009C54CA">
      <w:pPr>
        <w:spacing w:line="480" w:lineRule="auto"/>
        <w:jc w:val="both"/>
      </w:pPr>
      <w:r w:rsidRPr="00E834F4">
        <w:t>His 4-fold Witness in the Universe is proven in scripture. In 1</w:t>
      </w:r>
      <w:r w:rsidRPr="00E834F4">
        <w:rPr>
          <w:vertAlign w:val="superscript"/>
        </w:rPr>
        <w:t>st</w:t>
      </w:r>
      <w:r w:rsidRPr="00E834F4">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834F4">
        <w:rPr>
          <w:b/>
        </w:rPr>
        <w:t>The Lord Yah and His Book on Hell in the Holy Bible</w:t>
      </w:r>
      <w:r w:rsidRPr="00E834F4">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834F4">
        <w:rPr>
          <w:b/>
        </w:rPr>
        <w:t>Does the Son Jesus Our Lord fully know His Father Stephen Our Lord</w:t>
      </w:r>
      <w:r w:rsidRPr="00E834F4">
        <w:t xml:space="preserve">.”       </w:t>
      </w:r>
    </w:p>
    <w:p w14:paraId="2D667E88" w14:textId="77777777" w:rsidR="009C54CA" w:rsidRPr="00E834F4" w:rsidRDefault="009C54CA" w:rsidP="009C54CA">
      <w:pPr>
        <w:spacing w:line="480" w:lineRule="auto"/>
        <w:jc w:val="both"/>
      </w:pPr>
      <w:r w:rsidRPr="00E834F4">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834F4">
        <w:rPr>
          <w:vertAlign w:val="superscript"/>
        </w:rPr>
        <w:t>st</w:t>
      </w:r>
      <w:r w:rsidRPr="00E834F4">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834F4">
        <w:rPr>
          <w:vertAlign w:val="superscript"/>
        </w:rPr>
        <w:t>nd</w:t>
      </w:r>
      <w:r w:rsidRPr="00E834F4">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834F4">
        <w:rPr>
          <w:b/>
        </w:rPr>
        <w:t>Why should We Pay and Submit to the Father Stephen Our Lord</w:t>
      </w:r>
      <w:r w:rsidRPr="00E834F4">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834F4">
        <w:rPr>
          <w:vertAlign w:val="superscript"/>
        </w:rPr>
        <w:t>st</w:t>
      </w:r>
      <w:r w:rsidRPr="00E834F4">
        <w:t xml:space="preserve"> Samuel 15:29; Acts 6:5, 11, 13-15; 1</w:t>
      </w:r>
      <w:r w:rsidRPr="00E834F4">
        <w:rPr>
          <w:vertAlign w:val="superscript"/>
        </w:rPr>
        <w:t>st</w:t>
      </w:r>
      <w:r w:rsidRPr="00E834F4">
        <w:t xml:space="preserve"> John 2:22-23 &amp; 2</w:t>
      </w:r>
      <w:r w:rsidRPr="00E834F4">
        <w:rPr>
          <w:vertAlign w:val="superscript"/>
        </w:rPr>
        <w:t>nd</w:t>
      </w:r>
      <w:r w:rsidRPr="00E834F4">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834F4">
        <w:rPr>
          <w:vertAlign w:val="superscript"/>
        </w:rPr>
        <w:t>st</w:t>
      </w:r>
      <w:r w:rsidRPr="00E834F4">
        <w:t xml:space="preserve"> Corinthians 2:6-16. The Father Stephen is tried to be made into a Liar &amp; the Father Stephen’s Word or Logos is not in them in 1</w:t>
      </w:r>
      <w:r w:rsidRPr="00E834F4">
        <w:rPr>
          <w:vertAlign w:val="superscript"/>
        </w:rPr>
        <w:t>st</w:t>
      </w:r>
      <w:r w:rsidRPr="00E834F4">
        <w:t xml:space="preserve"> John 1:10. The Father Stephen’s truth &amp; agape love is not in them that try the Father Stephen as Man in 1</w:t>
      </w:r>
      <w:r w:rsidRPr="00E834F4">
        <w:rPr>
          <w:vertAlign w:val="superscript"/>
        </w:rPr>
        <w:t>st</w:t>
      </w:r>
      <w:r w:rsidRPr="00E834F4">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834F4">
        <w:rPr>
          <w:b/>
        </w:rPr>
        <w:t>Total Universe Access</w:t>
      </w:r>
      <w:r w:rsidRPr="00E834F4">
        <w:t>” in Matthew 11:27; Luke 10:22; 1</w:t>
      </w:r>
      <w:r w:rsidRPr="00E834F4">
        <w:rPr>
          <w:vertAlign w:val="superscript"/>
        </w:rPr>
        <w:t>st</w:t>
      </w:r>
      <w:r w:rsidRPr="00E834F4">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14:paraId="5010ED9D" w14:textId="77777777" w:rsidR="009C54CA" w:rsidRPr="00E834F4" w:rsidRDefault="009C54CA" w:rsidP="009C54CA">
      <w:pPr>
        <w:spacing w:line="480" w:lineRule="auto"/>
        <w:jc w:val="both"/>
      </w:pPr>
      <w:r w:rsidRPr="00E834F4">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834F4">
        <w:rPr>
          <w:b/>
        </w:rPr>
        <w:t>Mitzvot</w:t>
      </w:r>
      <w:r w:rsidRPr="00E834F4">
        <w:t xml:space="preserve"> is the 18 orders for </w:t>
      </w:r>
      <w:r w:rsidRPr="00E834F4">
        <w:rPr>
          <w:b/>
        </w:rPr>
        <w:t xml:space="preserve">Law </w:t>
      </w:r>
      <w:r w:rsidRPr="00E834F4">
        <w:t xml:space="preserve">used as </w:t>
      </w:r>
      <w:r w:rsidRPr="00E834F4">
        <w:rPr>
          <w:b/>
        </w:rPr>
        <w:t>Ways</w:t>
      </w:r>
      <w:r w:rsidRPr="00E834F4">
        <w:t xml:space="preserve"> in 1</w:t>
      </w:r>
      <w:r w:rsidRPr="00E834F4">
        <w:rPr>
          <w:vertAlign w:val="superscript"/>
        </w:rPr>
        <w:t>st</w:t>
      </w:r>
      <w:r w:rsidRPr="00E834F4">
        <w:t xml:space="preserve"> Kings 2:3 &amp; Psalms 18:21. </w:t>
      </w:r>
      <w:r w:rsidRPr="00E834F4">
        <w:rPr>
          <w:b/>
        </w:rPr>
        <w:t>Testimonies</w:t>
      </w:r>
      <w:r w:rsidRPr="00E834F4">
        <w:t xml:space="preserve"> in Deuteronomy 4:45; 6:17 (KJV). </w:t>
      </w:r>
      <w:r w:rsidRPr="00E834F4">
        <w:rPr>
          <w:b/>
        </w:rPr>
        <w:t xml:space="preserve">Statutes </w:t>
      </w:r>
      <w:r w:rsidRPr="00E834F4">
        <w:t xml:space="preserve">in Leviticus 3:17; 10:11 (OKJV). </w:t>
      </w:r>
      <w:r w:rsidRPr="00E834F4">
        <w:rPr>
          <w:b/>
        </w:rPr>
        <w:t xml:space="preserve">Decrees </w:t>
      </w:r>
      <w:r w:rsidRPr="00E834F4">
        <w:t>in 1</w:t>
      </w:r>
      <w:r w:rsidRPr="00E834F4">
        <w:rPr>
          <w:vertAlign w:val="superscript"/>
        </w:rPr>
        <w:t xml:space="preserve">st </w:t>
      </w:r>
      <w:r w:rsidRPr="00E834F4">
        <w:t xml:space="preserve">Chronicles 29:19. </w:t>
      </w:r>
      <w:r w:rsidRPr="00E834F4">
        <w:rPr>
          <w:b/>
        </w:rPr>
        <w:t xml:space="preserve">Ordinances </w:t>
      </w:r>
      <w:r w:rsidRPr="00E834F4">
        <w:t xml:space="preserve">in Numbers 9:12 (OKJV).  </w:t>
      </w:r>
      <w:r w:rsidRPr="00E834F4">
        <w:rPr>
          <w:b/>
        </w:rPr>
        <w:t>Requirements</w:t>
      </w:r>
      <w:r w:rsidRPr="00E834F4">
        <w:t xml:space="preserve"> in 1</w:t>
      </w:r>
      <w:r w:rsidRPr="00E834F4">
        <w:rPr>
          <w:vertAlign w:val="superscript"/>
        </w:rPr>
        <w:t xml:space="preserve">st </w:t>
      </w:r>
      <w:r w:rsidRPr="00E834F4">
        <w:t xml:space="preserve">Kings 2:3. </w:t>
      </w:r>
      <w:r w:rsidRPr="00E834F4">
        <w:rPr>
          <w:b/>
        </w:rPr>
        <w:t>Precepts</w:t>
      </w:r>
      <w:r w:rsidRPr="00E834F4">
        <w:t xml:space="preserve"> in Psalms 119:4 (NIV). </w:t>
      </w:r>
      <w:r w:rsidRPr="00E834F4">
        <w:rPr>
          <w:b/>
        </w:rPr>
        <w:t>Stipulations</w:t>
      </w:r>
      <w:r w:rsidRPr="00E834F4">
        <w:t xml:space="preserve"> in Deuteronomy 6:17 (NIV). </w:t>
      </w:r>
      <w:r w:rsidRPr="00E834F4">
        <w:rPr>
          <w:b/>
        </w:rPr>
        <w:t xml:space="preserve">Commands </w:t>
      </w:r>
      <w:r w:rsidRPr="00E834F4">
        <w:t xml:space="preserve">in Deuteronomy 9:1-9. </w:t>
      </w:r>
      <w:r w:rsidRPr="00E834F4">
        <w:rPr>
          <w:b/>
        </w:rPr>
        <w:t>Judgments</w:t>
      </w:r>
      <w:r w:rsidRPr="00E834F4">
        <w:t xml:space="preserve"> in Exodus 24:3 (KJV). </w:t>
      </w:r>
      <w:r w:rsidRPr="00E834F4">
        <w:rPr>
          <w:b/>
        </w:rPr>
        <w:t>Words</w:t>
      </w:r>
      <w:r w:rsidRPr="00E834F4">
        <w:t xml:space="preserve"> in Deuteronomy 33:9. </w:t>
      </w:r>
      <w:r w:rsidRPr="00E834F4">
        <w:rPr>
          <w:b/>
        </w:rPr>
        <w:t>Regulations</w:t>
      </w:r>
      <w:r w:rsidRPr="00E834F4">
        <w:t xml:space="preserve"> in Exodus 24:3. </w:t>
      </w:r>
      <w:r w:rsidRPr="00E834F4">
        <w:rPr>
          <w:b/>
        </w:rPr>
        <w:t>Teachings</w:t>
      </w:r>
      <w:r w:rsidRPr="00E834F4">
        <w:t xml:space="preserve"> in Exodus 24:3. </w:t>
      </w:r>
      <w:r w:rsidRPr="00E834F4">
        <w:rPr>
          <w:b/>
        </w:rPr>
        <w:t xml:space="preserve">Rules </w:t>
      </w:r>
      <w:r w:rsidRPr="00E834F4">
        <w:t>in Psalms 110:2 &amp; 2</w:t>
      </w:r>
      <w:r w:rsidRPr="00E834F4">
        <w:rPr>
          <w:vertAlign w:val="superscript"/>
        </w:rPr>
        <w:t>nd</w:t>
      </w:r>
      <w:r w:rsidRPr="00E834F4">
        <w:t xml:space="preserve"> Esdras 4:38; 5:23, 38; 6:11; 7:17; 12:7; 13:51. </w:t>
      </w:r>
      <w:r w:rsidRPr="00E834F4">
        <w:rPr>
          <w:b/>
        </w:rPr>
        <w:t>Codes (Penal)</w:t>
      </w:r>
      <w:r w:rsidRPr="00E834F4">
        <w:t xml:space="preserve"> in Romans 2:27, 29 (NIV); 7:6 (NIV) &amp; Colossians 2:14 (NIV).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w:t>
      </w:r>
      <w:r w:rsidRPr="00E834F4">
        <w:rPr>
          <w:b/>
        </w:rPr>
        <w:t>Manuals</w:t>
      </w:r>
      <w:r w:rsidRPr="00E834F4">
        <w:t xml:space="preserve"> 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&amp; 2</w:t>
      </w:r>
      <w:r w:rsidRPr="00E834F4">
        <w:rPr>
          <w:vertAlign w:val="superscript"/>
        </w:rPr>
        <w:t>nd</w:t>
      </w:r>
      <w:r w:rsidRPr="00E834F4">
        <w:t xml:space="preserve"> Corinthians 10:4-6. All these words in scripture mean the same thing in Deuteronomy 4:1; 5:1; 6:1 and 1</w:t>
      </w:r>
      <w:r w:rsidRPr="00E834F4">
        <w:rPr>
          <w:vertAlign w:val="superscript"/>
        </w:rPr>
        <w:t>st</w:t>
      </w:r>
      <w:r w:rsidRPr="00E834F4">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834F4">
        <w:rPr>
          <w:vertAlign w:val="superscript"/>
        </w:rPr>
        <w:t>st</w:t>
      </w:r>
      <w:r w:rsidRPr="00E834F4">
        <w:t xml:space="preserve"> Corinthians 2:6-16 and Titus 3:1-11. There are a total of 613 commandments Jewish Laws (</w:t>
      </w:r>
      <w:r w:rsidRPr="00E834F4">
        <w:rPr>
          <w:b/>
        </w:rPr>
        <w:t>Mitzvot</w:t>
      </w:r>
      <w:r w:rsidRPr="00E834F4">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834F4">
        <w:rPr>
          <w:vertAlign w:val="superscript"/>
        </w:rPr>
        <w:t>st</w:t>
      </w:r>
      <w:r w:rsidRPr="00E834F4">
        <w:t xml:space="preserve"> time when Moses went up to &amp; down the mountain in Gentile Christian Law &amp; 19</w:t>
      </w:r>
      <w:r w:rsidRPr="00E834F4">
        <w:rPr>
          <w:vertAlign w:val="superscript"/>
        </w:rPr>
        <w:t>th</w:t>
      </w:r>
      <w:r w:rsidRPr="00E834F4">
        <w:t>/20</w:t>
      </w:r>
      <w:r w:rsidRPr="00E834F4">
        <w:rPr>
          <w:vertAlign w:val="superscript"/>
        </w:rPr>
        <w:t>th</w:t>
      </w:r>
      <w:r w:rsidRPr="00E834F4">
        <w:t xml:space="preserve"> orders of </w:t>
      </w:r>
      <w:r w:rsidRPr="00E834F4">
        <w:rPr>
          <w:b/>
        </w:rPr>
        <w:t xml:space="preserve">The 2 Greatest Commands in all the Law </w:t>
      </w:r>
      <w:r w:rsidRPr="00E834F4">
        <w:t xml:space="preserve">are in James 2:8-13 &amp; Luke 10:27. The </w:t>
      </w:r>
      <w:r w:rsidRPr="00E834F4">
        <w:rPr>
          <w:b/>
        </w:rPr>
        <w:t>Whole Law</w:t>
      </w:r>
      <w:r w:rsidRPr="00E834F4">
        <w:t xml:space="preserve"> in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2 or 3 for Jewish Laws</w:t>
      </w:r>
      <w:r w:rsidRPr="00E834F4">
        <w:t xml:space="preserve"> is stronger in the </w:t>
      </w:r>
      <w:r w:rsidRPr="00E834F4">
        <w:rPr>
          <w:b/>
        </w:rPr>
        <w:t>23</w:t>
      </w:r>
      <w:r w:rsidRPr="00E834F4">
        <w:rPr>
          <w:b/>
          <w:vertAlign w:val="superscript"/>
        </w:rPr>
        <w:t>rd</w:t>
      </w:r>
      <w:r w:rsidRPr="00E834F4">
        <w:rPr>
          <w:b/>
        </w:rPr>
        <w:t xml:space="preserve"> order of James in 1 or 2 for Gentile Law</w:t>
      </w:r>
      <w:r w:rsidRPr="00E834F4">
        <w:t xml:space="preserve">, the </w:t>
      </w:r>
      <w:r w:rsidRPr="00E834F4">
        <w:rPr>
          <w:b/>
        </w:rPr>
        <w:t>24</w:t>
      </w:r>
      <w:r w:rsidRPr="00E834F4">
        <w:rPr>
          <w:b/>
          <w:vertAlign w:val="superscript"/>
        </w:rPr>
        <w:t>th</w:t>
      </w:r>
      <w:r w:rsidRPr="00E834F4">
        <w:t xml:space="preserve"> </w:t>
      </w:r>
      <w:r w:rsidRPr="00E834F4">
        <w:rPr>
          <w:b/>
        </w:rPr>
        <w:t>order of James in 1 or alone for Christian  Law</w:t>
      </w:r>
      <w:r w:rsidRPr="00E834F4">
        <w:t xml:space="preserve">  &amp;  the  </w:t>
      </w:r>
      <w:r w:rsidRPr="00E834F4">
        <w:rPr>
          <w:b/>
        </w:rPr>
        <w:t>30</w:t>
      </w:r>
      <w:r w:rsidRPr="00E834F4">
        <w:rPr>
          <w:b/>
          <w:vertAlign w:val="superscript"/>
        </w:rPr>
        <w:t>th</w:t>
      </w:r>
      <w:r w:rsidRPr="00E834F4">
        <w:rPr>
          <w:b/>
        </w:rPr>
        <w:t xml:space="preserve"> Supreme  order  of  Melchizedek  (Giants), Elohim  (Dragon Hosts, Camps &amp; Armies) &amp; El (Law) in Lordship above the Law</w:t>
      </w:r>
      <w:r w:rsidRPr="00E834F4">
        <w:t xml:space="preserve"> in Romans 2:14-15; 13:1-10; Hebrews 7:11, 21; 10:28-30 &amp; James 2:8-13. Laws were changed into Gentile Laws: The Jewish Laws in Sexual Eros Love to abstain from Your Wife is in Acts 15:20, 29; 21:25 &amp; Ephesians 5:25. </w:t>
      </w:r>
      <w:r w:rsidRPr="00E834F4">
        <w:rPr>
          <w:b/>
        </w:rPr>
        <w:t>The 25</w:t>
      </w:r>
      <w:r w:rsidRPr="00E834F4">
        <w:rPr>
          <w:b/>
          <w:vertAlign w:val="superscript"/>
        </w:rPr>
        <w:t>th</w:t>
      </w:r>
      <w:r w:rsidRPr="00E834F4">
        <w:rPr>
          <w:b/>
        </w:rPr>
        <w:t>-26</w:t>
      </w:r>
      <w:r w:rsidRPr="00E834F4">
        <w:rPr>
          <w:b/>
          <w:vertAlign w:val="superscript"/>
        </w:rPr>
        <w:t>th</w:t>
      </w:r>
      <w:r w:rsidRPr="00E834F4">
        <w:rPr>
          <w:b/>
        </w:rPr>
        <w:t xml:space="preserve"> orders are the Lord John as Woman/Jesus as Man</w:t>
      </w:r>
      <w:r w:rsidRPr="00E834F4">
        <w:t xml:space="preserve">. </w:t>
      </w:r>
      <w:r w:rsidRPr="00E834F4">
        <w:rPr>
          <w:b/>
        </w:rPr>
        <w:t>The 27</w:t>
      </w:r>
      <w:r w:rsidRPr="00E834F4">
        <w:rPr>
          <w:b/>
          <w:vertAlign w:val="superscript"/>
        </w:rPr>
        <w:t>th</w:t>
      </w:r>
      <w:r w:rsidRPr="00E834F4">
        <w:rPr>
          <w:b/>
        </w:rPr>
        <w:t>-29</w:t>
      </w:r>
      <w:r w:rsidRPr="00E834F4">
        <w:rPr>
          <w:b/>
          <w:vertAlign w:val="superscript"/>
        </w:rPr>
        <w:t>th</w:t>
      </w:r>
      <w:r w:rsidRPr="00E834F4">
        <w:rPr>
          <w:b/>
        </w:rPr>
        <w:t xml:space="preserve"> orders as the Lord James for Boys &amp; the Law of God &amp; the Lord Stephen for Lords under El</w:t>
      </w:r>
      <w:r w:rsidRPr="00E834F4">
        <w:t>. There are 60 Lord’s Laws in the Holy Bible. If You have any questions on the other 60 Lords, You must get My book called “</w:t>
      </w:r>
      <w:r w:rsidRPr="00E834F4">
        <w:rPr>
          <w:b/>
        </w:rPr>
        <w:t>The Lord Yahweh and the 360 other Lords that He created</w:t>
      </w:r>
      <w:r w:rsidRPr="00E834F4">
        <w:t xml:space="preserve">.” </w:t>
      </w:r>
    </w:p>
    <w:p w14:paraId="3478817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purpose of the Mosaic Law? The Mosaic Law was given specifically to the nation of Israel (Exodus 19; Leviticus 26:46; Romans 9:4). It was made up of three parts: The Ten Commandments, the ordinances, and the worship system, which included the priesthood, the tabernacle, the offerings, and the festivals (Exodus 20—40; Leviticus 1—7; 23). The purpose of the Mosaic Law was to accomplish the following: (1) Reveal the holy character of the eternal GOD to the nation of Israel (Leviticus 19:2; 20:7–8). (2) Set apart the nation of Israel as distinct from all the other nations (Exodus 19:5). (3) Reveal the sinfulness of man (cf. Galatians 3:19). Although the Law was good and holy (Romans 7:12), it did not provide salvation for the nation of Israel. “No one will be declared righteous in GOD's sight by the works of the Law; rather, through the Law we become conscious of our sin” (Romans 3:20; cf. Acts 13:38–39). (4) Provide forgiveness through the sacrifice/offerings (Leviticus 1—7) for the people who had faith in the LORD in the nation of Israel. (5) Provide a way of worship for the community of faith through the yearly feasts (Leviticus 23). (6) Provide GOD’s direction for the physical and spiritual health of the nation (Exodus 21—23; Deuteronomy 6:4–19; Psalm 119:97–104). (7) Cause people, after CHRIST came, to see that they couldn’t keep the Law but needed to accept CHRIST as perSonal Savior, for He had fulfilled the Law in His life and paid the penalty for our breaking it in His death, burial, and bodily resurrection (Galatians 3:24; Romans 10:4). The believer in CHRIST has the very righteousness of the Law fulfilled in him as he obeys the HOLY SPIRIT who lives within him (Romans 8:4). The purpose of the Mosaic Law raises these questions: “Are you trusting in yourself to keep all the Ten Commandments all the time (which you can’t do)?” OR “Have you made the choice to accept JESUS as your Savior, realizing that He has fulfilled all the commandments all the time for you, even paying your penalty for breaking them?” The choice is yours.</w:t>
      </w:r>
    </w:p>
    <w:p w14:paraId="0E0AAAF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True Sexless Christians are not under the Law? An exposition of Romans 10:4, which says: "CHRIST is the end of the Law so that there may be righteousness for everyone who believes," will help in understanding what is means that Christians are not under the Law. The apostle Paul clarifies the effects of original sin in Romans 2:12, stating "All who sin apart from the Law will perish apart from the Law, and all who sin under the Law will be judged by the Law." All men stand condemned before GOD, whether they are Jews or not, or to put it another way, whether they have the Law of GOD or not. Paul also states "For all have sinned and fall short of the glory of GOD" (Romans 3:23). If we are without CHRIST, we are justly condemned in GOD’s sight by the Law that was given to His servant Moses. However, we might argue that those who are not Jewish and therefore do not benefit from the knowledge of the Mosaic Law (including the moral and ceremonial Laws), should not be condemned in the same way. This is dealt with by the Apostle in Romans 2:14-15, where he states that the Gentiles have the essence of GOD’s legal requirements already ingrained and so are just as much without excuse. The Law is the issue that has to be dealt with in order to bring us into a right relationship with GOD. "Know that a man is not justified by observing the Law, but by faith in JESUS CHRIST. So, we, too, have put our faith in CHRIST JESUS that we may be justified by faith in CHRIST and not by observing the Law, because by observing the Law no one will be justified" (Galatians 2:16). This passage reveals that the Law cannot justify or make righteous any man in GOD’s sight, which is why GOD sent His SON to completely fulfil the requirements of the Law for all those who would ever believe in Him. CHRIST JESUS redeemed us from the curse that has been brought through the Law by becoming a curse for us (Galatians 3:13). He substituted Himself in our place and upon the cross took the punishment that is justly ours so that we are no longer under the curse of the Law. In doing so, He fulfilled and upheld the requirements of the Law. This does not mean that Christians are to be lawless, as some advocate today—a teaching called antinomianism. Rather, it means that we are free from the Mosaic Law and instead under the Law of CHRIST, which is to love GOD with all of our being and to love our neighbors as we love ourselves. CHRIST became the end of the Law by virtue of what He did on Earth through His sinless life and His sacrifice on the cross. So, the Law no longer has any bearing over us because its demands have been fully met in the LORD JESUS CHRIST. Faith in CHRIST who satisfied the righteous demands of the Law restores us into a pleasing relationship with GOD and keeps us there. No longer under the penalty of the Law, we now live under the Law of grace in the love of GOD.</w:t>
      </w:r>
    </w:p>
    <w:p w14:paraId="4A4E64B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Law of CHRIST? Galatians 6:2 states, “Carry each other’s burdens, and in this way, you will fulfill the Law of CHRIST” (emphasis added). What exactly is the Law of CHRIST, and how is it fulfilled by carrying each other’s burdens? While the Law of CHRIST is also mentioned in 1 Corinthians 9:21, the HOLY BIBLE nowhere specifically defines what precisely is the Law of CHRIST. However, most HOLY BIBLE teachers understand the Law of CHRIST to be what CHRIST stated were the greatest commandments in Mark 12:28–31, “‘Which commandment is the most important of all?’ JESUS answered, ‘The most important is, “Hear, O Israel: The LORD our GOD, the LORD is one. And you shall love the LORD your GOD with all your heart and with all your soul and with all your mind and with all your strength.” The second is this: “You shall love your neighbor as yourself.” There is no other commandment greater than these.’” The Law of CHRIST, then, is to love GOD with all of our being and to love our neighbors as we love ourselves. In Mark 12:32–33, the scribe who asked JESUS the question responds with, “To love him with all your heart, with all your understanding and with all your strength, and to love your neighbor as yourself is more important than all burnt offerings and sacrifices.” In this, JESUS and the scribe agreed that those two commands are the core of the entire Old Testament Law. All of the Old Testament Law can be placed in the category of “loving GOD” or “loving your neighbor.” Various New Testament scriptures state that JESUS fulfilled the Old Testament Law, bringing it to completion and conclusion (Romans 10:4; Galatians 3:23–25; Ephesians 2:15). In place of the Old Testament Law, Christians are to obey the Law of CHRIST. Rather than trying to remember the over 600 individual commandments in the Old Testament Law, Christians are simply to focus on loving GOD and loving others. If Christians would truly and wholeheartedly obey those two commands, we would be fulfilling everything that GOD requires of us. CHRIST freed us from the bondage of the hundreds of commands in the Old Testament Law and instead calls on us to love. First JOHN 4:7–8 declares, “Beloved, let us love one another, for love is from GOD, and whoever loves has been born of GOD and knows GOD. Anyone who does not love does not know GOD, because GOD is love.” First JOHN 5:3 continues, “This is love for GOD: to obey His commands. And His commands are not burdensome.” Some use the fact that we are not under the Old Testament Law as an excuse to sin. The apostle Paul addresses this very issue in Romans. “What then? Are we to sin because we are not under Law but under grace? By no means!” (Romans 6:15). For the follower of CHRIST, the avoidance of sin is to be accomplished out of love for GOD and love for others. Love is to be our motivation. When we recognize the value of JESUS’ sacrifice on our behalf, our response is to be love, gratitude, and obedience. When we understand the sacrifice, JESUS made for us and others, our response is to be to follow His example in expressing love to others. Our motivation for overcoming sin should be love, not a desire to legalistically obey a series of commandments. We are to obey the Law of CHRIST because we love Him, not so that we can check off a list of commands that we successfully obeyed.</w:t>
      </w:r>
    </w:p>
    <w:p w14:paraId="3C7A417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 Christians have to obey the Old Testament Law? The key to understanding the relationship between the Christian and the Law is knowing that the Old Testament Law was given to the nation of Israel, not to Christians. Some of the Laws were to reveal to the Israelites how to obey and please GOD (the Ten Commandments, for example). Some of the Laws were to show the Israelites how to worship GOD and atone for sin (the sacrificial system). Some of the Laws were intended to make the Israelites distinct from other nations (the food and clothing rules). None of the Old Testament Law is binding on Christians today. When JESUS died on the cross, He put an end to the Old Testament Law (Romans 10:4; Galatians 3:23–25; Ephesians 2:15). In place of the Old Testament Law, Christians are under the Law of CHRIST (Galatians 6:2), which is to “love the LORD your GOD with all your heart and with all your soul and with all your mind…and to love your neighbor as yourself” (Matthew 22:37-39). If we obey those two commands, we will be fulfilling all that CHRIST requires of us: “All the Law and the Prophets hang on these two commandments” (Matthew 22:40). Now, this does not mean the Old Testament Law is irrelevant today. Many of the commands in the Old Testament Law fall into the categories of “loving GOD” and “loving your neighbor.” The Old Testament Law can be a good guidepost for knowing how to love GOD and knowing what goes into loving your neighbor. At the same time, to say that the Old Testament Law applies to Christians today is incorrect. The Old Testament Law is a unit (JAMES 2:10). Either all of it applies, or none of it applies. If CHRIST fulfilled some of it, such as the sacrificial system, He fulfilled all of it. “This is love for GOD: to obey his commands. And his commands are not burdensome” (1 JOHN 5:3). The Ten Commandments were essentially a sumMARY of the entire Old Testament Law. Nine of the Ten Commandments are clearly repeated in the New Testament (all except the command to observe the Sabbath day). Obviously, if we are loving GOD, we will not be worshipping false Gods or bowing down before idols. If we are loving our neighbors, we will not be murdering them, lying to them, committing adultery against them, or coveting what belongs to them. The purpose of the Old Testament Law is to convict people of our inability to keep the Law and point us to our need for JESUS CHRIST as Savior (Romans 7:7-9; Galatians 3:24). The Old Testament Law was never intended by GOD to be the universal Law for all people for all of time. We are to love GOD and love our neighbors. If we obey those two commands faithfully, we will be upholding all that GOD requires of us.</w:t>
      </w:r>
    </w:p>
    <w:p w14:paraId="392DE6D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curse of the Law? As opposed to the blessing, which is grace, the Law is a curse upon all mankind, none of whom can possibly fulfill its requirements. While the Law itself is perfect and holy, those who try to justify themselves before its holy Author bring not His blessing, but His curse upon themselves. The HOLY BIBLE itself tells us what the curse of the Law is: “All who rely on observing the Law are under a curse, for it is written: ‘Cursed is everyone who does not continue to do everything written in the Book of the Law.’ Clearly no one is justified before GOD by the Law, because, ‘the righteous will live by faith.’ The Law is not based on faith; on the contrary, ‘The man who does these things will live by them.’ CHRIST redeemed us from the curse of the Law by becoming a curse for us, for it is written: ‘Cursed is everyone who is hung on a tree’” (Galatians 3:10–13). What we must understand from this passage is that the curse is not the Law. The curse is the penalty levied for not keeping the Law. The “Book of the Law” refers to the covenant Laws that GOD made with His people during the time of Moses. The Law can point out where we fail and fall short of GOD’s will, but it cannot pronounce us righteous; that was not its purpose. In Galatians 3 the apostle Paul is telling us that everyone who does not keep the Law perfectly is cursed by it (Deuteronomy 27:26; Galatians 3:10). The reason is that no one can obey the Law perfectly. In fact, there were over 600 Laws the Jews had to keep to be right in the eyes of GOD. The breaking of even one commandment put a perSon under condemnation. Trying to achieve salvation through obedience to the Law is futile. For example, we all regularly break the first and greatest commandment by failing to love GOD first with all our hearts, minds and strength (Matthew 22:37–38). As a result, everyone has broken the commandments, and everyone is cursed. The Law demands perfection—an impossibility because we’re all sinful (Romans 3:10, 23). As a result, all who try to live by the Old Law were under a divine curse. But the good news is that JESUS CHRIST “redeemed us from the curse of the Law by becoming a curse for us” (Galatians 3:13). JESUS made the ultimate sacrifice on the cross when He bore GOD’s curse. Paul explains how in his letter to the Romans: “GOD presented [JESUS] as a sacrifice of atonement, through faith in His blood. He did this to demonstrate His justice, because in His forbearance He had left the sins committed beforehand unpunished—He did it to demonstrate His justice at the present time, so as to be just and the One who justifies those who have faith in JESUS” (Romans 3:25–26). The curse of the Law fell on CHRIST on our behalf so that the righteousness of GOD could fall on us, though we did not deserve it (2 Corinthians 5:21).</w:t>
      </w:r>
    </w:p>
    <w:p w14:paraId="30FDAEE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lawyers? The HOLY BIBLE does not say anything about lawyers as we know them today. Israel was under the legal jurisdiction of Rome during JESUS’ time, so when the HOLY BIBLE mentions “teachers of the Law” (Luke 5:17) or “lawyers” (Luke 14:3, ESV), it is referring to the religious leaders who were experts in the Mosaic Law. The modern-day court system, with prosecuting attorneys and defense attorneys, did not really exist at that time. Lawyers as we know them today—professional public servants who know the ins and outs of the legal process and can lend their knowledge to resolve various conflicts with clarity and justice—did not appear until after the Middle Ages. The HOLY BIBLE mentions human accusers—those who bring a charge against another in front of a court or magistrate—but they are usually witnesses, not lawyers for the prosecution (Luke 12:58; Matthew 5:25). The only character in the HOLY BIBLE who comes close to filling the job of a prosecuting attorney is Tertullus, an orator who was knowledgeable of Roman Law and who was paid by the Jews to present their initial case against Paul before Governor Felix (Acts 24:1). The concept of prosecutors and defense attorneys, or advocates, is a biblical one. We have a spiritual Advocate in JESUS CHRIST, the righteous (1 JOHN 2:1). He defends our cause before the Judge, GOD the FATHER. There is a prosecuting attorney, too: The Accuser, Satan (Revelation 12:10). Satan knows the Mosaic Law very well; he knows the Law better than any modern lawyer knows the Laws of his land. He knows that man has broken the Law, and he can therefore accuse us. Thankfully, we have an Advocate in JESUS CHRIST. He is our Defense Attorney who comes before the Judge with a solution: He has fulfilled the Law for us, so that our punishment can be placed on His shoulders and we can be declared not guilty (see Matthew 5:17; Romans 3:24; and Isaiah 53:5). The legal system today reflects this biblical model. The prosecuting lawyer looks into the Law and brings an accusation against the defendant, attempting to show his guilt beyond a reasonable doubt. Then the defense lawyer argues for the innocence of his client or points to some extenuating circumstance. In the case of the Christian, the extenuating circumstance is JESUS’ sacrifice, which paid our debt to the Lawgiver and allowed us to go free, despite our guilt according to the Law (Romans 8:1–5). Lawyers today face many ethical and moral challenges. One is how far a lawyer should go to protect and defend a client. Is the use of “sneaky” but legal tactics ever warranted? A Christian lawyer who has an opportunity to win a case and protect a client using a legal but morally questionable tactic should ask himself a few probing questions: Is the tactic clearly immoral? Is the tactic in question going to require something that GOD has commanded against? For instance, will the tactic require the lawyer or client to tell a lie? Will it require the lawyer or client to cheat someone else or to be unkind to him or her? Finally, will the tactic misrepresent the TRUTH so that the guilty goes free or an innocent perSon is punished? If any or all of these questions can be answered with a “yes,” it should cast doubt on the ethical use of the tactic. If, however, the lawyer is acting ethically in GOD’s eyes and simply using the Law in a way that will benefit the client, there is no reason why his knowledge and expertise should not benefit the case. Christian lawyers must have a commitment to honesty and a conviction against “winning at all costs” (Proverbs 11:1–3; JAMES 3:16; Philippians 2:3). When there is a question about the validity of a courtroom tactic, the best course of action is to ask the HOLY SPIRIT for guidance and then trust Him to provide (JAMES 1:5). Another ethical challenge some lawyers face is the question of defending a client who he or she knows is guilty. A Christian lawyer should not knowingly defend a guilty client if the defense would involve falsehood, excusing the crime, or blame-shifting. Ignoring justice is something that GOD “detests” (Proverbs 17:15). A curse is associated with calling the guilty innocent (Proverbs 24:24), and blessings are promised to those who convict the guilty (Proverbs 24:25). Acquitting a guilty man is wrong for several reasons. First, if a guilty perSon is acquitted, other criminals are emboldened. Second, there is a chance that the man himself will be tempted to repeat his crime, because there was no punishment the first time. Third, on principle, it is wrong to acquit a guilty man, because we must all come to the recognition of our guilt before GOD if we are to be saved (JAMES 2:10; Romans 3:19–20, 28; 8:1–2). Defending a client knowing of his guilt is no different, morally, from aiding and abetting the crime itself.</w:t>
      </w:r>
    </w:p>
    <w:p w14:paraId="0F2CBEB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difference between the ceremonial Law, the moral Law, and the judicial Law in the Old Testament? The Law of GOD given to Moses is a comprehensive set of guidelines to ensure that the Israelites' behavior reflected their status as GOD's chosen people. It encompasses moral behavior, their position as a Godly example to other nations, and systematic procedures for acknowledging GOD's holiness and mankind's sinfulness. In an attempt to better understand the purpose of these Laws, Jews and Christians categorize them. This has led to the distinction between moral Law, ceremonial Law, and judicial Law. Moral Law</w:t>
      </w:r>
    </w:p>
    <w:p w14:paraId="429D860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The moral Laws, or mishpatim, relate to justice and judgment and are often translated as "ordinances." Mishpatim are said to be based on GOD's holy nature. As such, the ordinances are holy, just, and unchanging. Their purpose is to promote the welfare of those who obey. The value of the Laws is considered obvious by reason and common sense. The moral Law encompasses regulations on justice, respect, and sexual conduct, and includes the Ten Commandments. It also includes penalties for failure to obey the ordinances. Moral Law does not point people to CHRIST; it merely illuminates the fallen state of all mankind. Modern Protestants are divided over the applicability of mishpatim in the church age. Some believe that JESUS' assertion that the Law will remain in effect until the Earth passes away (Matthew 5:18) means that believers are still bound to it. Others, however, understand that JESUS fulfilled this requirement (Matthew 5:17), and that we are instead under the Law of CHRIST (Galatians 6:2), which is thought to be "love GOD and love others" (Matthew 22:36-40). Although many of the moral Laws in the Old Testament give excellent examples as to how to love GOD and love others, and freedom from the Law is not license to sin (Romans 6:15), we are not specifically bound by mishpatim. Ceremonial Law: The ceremonial Laws are called hukkim or chuqqah in Hebrew, which literally means “custom of the nation”; the words are often translated as “statutes.” These Laws seem to focus the adherent’s attention on GOD. They include instructions on regaining right standing with GOD (e.g., sacrifices and other ceremonies regarding “uncleanness”), remembrances of GOD’s work in Israel (e.g., feasts and festivals), specific regulations meant to distinguish Israelites from their pagan neighbors (e.g., dietary and clothing restrictions), and signs that point to the coming MESSIAH (e.g., the Sabbath, circumcision, Passover, and the redemption of the firstborn). Some Jews believe that the ceremonial Law is not fixed. They hold that, as societies evolve, so do GOD’s expectations of how His followers should relate to Him. This view is not indicated in the HOLY BIBLE. Christians are not bound by ceremonial Law. Since the church is not the nation of Israel, memorial festivals, such as the Feast of Weeks and Passover, do not apply. Galatians 3:23-25 explains that since JESUS has come, Christians are not required to sacrifice or circumcise. There is still debate in Protestant churches over the applicability of the Sabbath. Some say that its inclusion in the Ten Commandments gives it the weight of moral Law. Others quote Colossians 2:16-17 and Romans 14:5 to explain that JESUS has fulfilled the Sabbath and become our Sabbath rest. As Romans 14:5 says, "Each one should be fully convinced in his own mind." The applicability of the Old Testament Law in the life of a Christian has always related to its usefulness in loving GOD and others. If someone feels observing the Sabbath aids him in this, he is free to observe it. Judicial/Civil Law: The Westminster Confession adds the category of judicial or civil Law. These Laws were specifically given for the culture and place of the Israelites and encompass all of the moral Law except the Ten Commandments. This includes everything from murder to restitution for a man gored by an ox and the responsibility of the man who dug a pit to rescue his neighbor's trapped donkey (Exodus 21:12-36). Since the Jews saw no difference between their GOD-ordained morality and their cultural responsibilities, this category is used by Christians far more than by Jewish scholars. The division of the Jewish Law into different categories is a human construct designed to better understand the nature of GOD and define which Laws church-age Christians are still required to follow. Many believe the ceremonial Law is not applicable, but we are bound by the Ten Commandments. All the Law is useful for instruction (2 Timothy 3:16), and nothing in the HOLY BIBLE indicates that GOD intended a distinction of categories. Christians are not under the Law (Romans 10:4). JESUS fulfilled the Law, thus abolishing the difference between Jew and Gentile "so that in Himself He might make the two into one new man, thus establishing peace, and might reconcile them both in one body to GOD through the cross…" (Ephesians 2:15-16). </w:t>
      </w:r>
    </w:p>
    <w:p w14:paraId="302B13E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Law vs. grace—why is there so much conflict among Christians on the issue? One side says, “Salvation is by grace and grace alone.” The other side counters, “That idea leads to lawlessness. GOD’s righteous standard in the Law must be upheld.” And someone else chimes in with, “Salvation is by grace, but grace only comes to those who obey GOD’s Law.” At the root of the debate are differing views on the basis of salvation. The importance of the issue helps fuel the intensity of the discussion. When the HOLY BIBLE speaks of “the Law,” it refers to the detailed standard GOD gave to Moses, beginning in Exodus 20 with the Ten Commandments. GOD’s Law explained His requirements for a holy people and included three categories: civil, ceremonial, and moral Laws. The Law was given to separate GOD’s people from the evil nations around them and to define sin (Ezra 10:11; Romans 5:13; 7:7). The Law also clearly demonstrated that no human being could purify himself enough to please GOD—i.e., the Law revealed our need for a Savior. By New Testament times, the religious leaders had hijacked the Law and added to it their own rules and traditions (Mark 7:7–9). While the Law itself was good, it was weak in that it lacked the power to change a sinful heart (Romans 8:3). Keeping the Law, as interpreted by the Pharisees, had become an oppressive and overwhelming burden (Luke 11:46). It was into this legalistic climate that JESUS came, and conflict with the hypocritical arbiters of the Law was inevitable. But JESUS, the Lawgiver, said, “Do not think that I have come to abolish the Law or the Prophets; I have not come to abolish them but to fulfill them” (Matthew 5:17). The Law was not evil. It served as a mirror to reveal the condition of a perSon’s heart (Romans 7:7). JOHN 1:17 says, “For the Law was given through Moses; grace and TRUTH came through JESUS CHRIST.” JESUS embodied the perfect balance between grace and the Law (JOHN 1:14). GOD has always been full of grace (Psalm 116:5; Joel 2:13), and people have always been saved by faith in GOD (Genesis 15:6). GOD did not change between the Old and New Testaments (Numbers 23:19; Psalm 55:19). The same GOD who gave the Law also gave JESUS (JOHN 3:16). His grace was demonstrated through the Law by providing the sacrificial system to cover sin. JESUS was born “under the Law” (Galatians 4:4) and became the final sacrifice to bring the Law to fulfillment and establish the New Covenant (Luke 22:20). Now, everyone who comes to GOD through CHRIST is declared righteous (2 Corinthians 5:21; 1 PETER 3:18; Hebrews 9:15). The conflict between JESUS and the self-righteous arose immediately. Many who had lived for so long under the Pharisees’ oppressive system eagerly embraced the mercy of CHRIST and the freedom He offered (Mark 2:15). Some, however, saw this new demonstration of grace as dangerous: what would keep a perSon from casting off all moral restraint? Paul dealt with this issue in Romans 6: “What shall we say, then? Shall we go on sinning so that grace may increase? By no means! We are those who have died to sin; how can we live in it any longer?” (verses 1—2). Paul clarified what JESUS had taught: The Law shows us what GOD wants (holiness), and grace gives us the desire and power to be holy. Rather than trust in the Law to save us, we trust in CHRIST. We are freed from the Law’s bondage by His once-for-all sacrifice (Romans 7:6; 1 PETER 3:18). There is no conflict between grace and the Law, properly understood. CHRIST fulfilled the Law on our behalf and offers the power of the HOLY SPIRIT, who motivates a regenerated heart to live in obedience to Him (Matthew 3:8; Acts 1:8; 1 Thessalonians 1:5; 2 Timothy 1:14). JAMES 2:26 says, “As the body without the SPIRIT is dead, so faith without deeds is dead.” A grace that has the power to save also has the power to motivate a sinful heart toward godliness. Where there is no impulse to be Godly, there is no saving faith. We are saved by grace, through faith (Ephesians 2:8–9). The keeping of the Law cannot save anyone (Romans 3:20; Titus 3:5). In fact, those who claim righteousness on the basis of their keeping of the Law only think they’re keeping the Law; this was one of JESUS’ main points in the Sermon on the Mount (Matthew 5:20–48; see also Luke 18:18–23). The purpose of the Law was, basically, to bring us to CHRIST (Galatians 3:24). Once we are saved, GOD desires to glorify Himself through our good works (Matthew 5:16; Ephesians 2:10). Therefore, good works follow salvation; they do not precede it. Conflict between “grace” and the “Law” can arise when someone 1) misunderstands the purpose of the Law; 2) redefines grace as something other than “GOD’s benevolence on the undeserving” (see Romans 11:6); 3) tries to earn his own salvation or “supplement” CHRIST’s sacrifice; 4) follows the error of the Pharisees in tacking manmade rituals and traditions onto his doctrine; or 5) fails to focus on the “whole counsel of GOD” (Acts 20:27). When the HOLY SPIRIT guides our search of Scripture, we can “study to show ourselves approved unto GOD” (2 Timothy 2:15) and discover the beauty of a grace that produces good works.</w:t>
      </w:r>
    </w:p>
    <w:p w14:paraId="7FA6831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natural Law? When Thomas JefferSon wrote, "We hold these TRUTHS to be self-evident…" he was referring to natural Law. Natural Law is the universal standard that directly reflects human nature; natural Law can be determined by careful consideration of the human condition, regardless of cultural influences. JefferSon considered the equality of man, and life, liberty, and the pursuit of happiness (purpose and livelihood) to be born directly from the nature of humanity.  The concept of natural Law has evolved and will continue to do so. Plato hinted at it when he wrote of the ultimate, perfect forms that nature attempts to reflect. Aristotle believed there was a common Law that applied to all of nature, and governments would do well to attempt to live by it, even if they had to resort to not governing at all. The Stoics taught that the Universe was ruled by a divine or eternal Law, and "natural Law" was mankind's guidance for living according to that divine Law. Cicero believed natural Law comes directly from GOD. He defined it as "the safety of citizens, the preservation of states, and the tranquility and happiness of human life." Natural Law supported the health and well-being of society because it was only in a healthy, peaceful society that individuals could achieve "happiness"—contentment and purpose. Cicero's definitions influenced the legal system of the Roman Empire and the American Revolution, with its belief that even the monarchy of Great Britain, were subject to whatever Law profited the Kingdom as a whole. Thomas Hobbes' interpretation was not so civic-minded. He believed natural Law was more individual and based on perSonal survival and prosperity. The primary purpose of society is to avert war, Hobbes said, because war harms individuals. If developed properly, civil Law (also known as "positive Law") is derived from natural Law. Where natural Law is vague (citizens should be safe), governments must develop more specific standards (violent criminals will be prosecuted). In an ideal world, everyone would be internally ruled by natural Law. Government would be all but unnecessary, and all humanity would be willingly subject to universal standards. The problem, obviously, is that mankind is unable to agree on the definition of natural Law and has no hope of agreeing on how it should be enforced. Hobbes said the fulfillment of natural Law was protection of the individual, Cicero said it was support of the state, and JefferSon said it was life and liberty—despite the fact that he owned slaves. In TRUTH, natural Law is given by Him who created nature, and most philosophers have looked to GOD for the definition. The HOLY BIBLE does support the idea of natural Law, but not in the way most think. Paul spoke of natural Law in Romans 2:14-15: "For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 GOD made His Law evident in the hearts of all mankind. But, because we live in a fallen world with a sin nature, we are incapable of completely knowing what GOD's Law is, and we cannot follow it (Romans 7:14-25). Therefore, GOD gave us His revealed Law, inspiring the prophets and the writers of the HOLY BIBLE to explain how to live according to the natural Law that we catch glimpses of, but can never really grasp.  The natural Law GOD gave to humanity is fairly similar to what most cultures would include in their mores: procreate (Genesis 1:28) and respect life (Genesis 9:5-6). But we are more than biological life forms. As "new creations," made in the image of GOD, we understand that GOD's Law isn't life, liberty, or the pursuit of happiness. And it's not the safety of citizens, the perseveration of states, or peace. It is this: love GOD, love others (Matthew 22:37-40). If that love entails perSonal harm (Matthew 5:27-30), removal of contentment (Matthew 5:39-42), dissension in the family (Matthew 19:29), or even loss of life (Matthew 10:39), we are to welcome it. Our spiritual nature is greater than our physical nature, and our spiritual natural Law trumps even physical life.</w:t>
      </w:r>
    </w:p>
    <w:p w14:paraId="31FF055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Law? While the Abrahamic Covenant continues and has not yet been completely fulfilled (even to this day), GOD changed course with His chosen people Israel at Mt. Sinai. GOD added the Law, and with it a new dispensation, which had a beginning and an ending (Romans 10:4). The fifth dispensation is that of Law—Exodus 19:5 to JOHN 19:30. Stewards: Moses and the children of Israel as a nation at Mt. Sinai. The Period: from Mt. Sinai until CHRIST JESUS fulfilled the Law with His death. Responsibility: Keep the whole Law (Exodus 19:3-8). Failure: The Law was broken (2 Kings 17:7-20). Judgment: Worldwide dispersion (Deuteronomy 28:63-66; Luke 21:20-24). Grace: The promised Savior is sent (Isaiah 9:6-7; Galatians 4:4-5). Israel was never to be saved by keeping the Law (Romans 3:20). The Law was meant to govern their Earthly lives, to define sin, and to point to the coming Savior. Neither did the Law change the provisions of the Abrahamic Covenant. The dispensation of Law is named after the Mosaic Law, called a “covenant” in Exodus 24:7-8; Deuteronomy 4:13; and Galatians 3:19. It was GOD’s only conditional covenant with Israel in that blessing and success depended upon the people’s obedience to the Law (Exodus 19:5). It did not take long for the Law to be broken, as proved by the golden calf in Exodus 32. The Law was also a temporary covenant to be made null and void by the institution of the New Covenant (Jeremiah 31:32; Hebrews 8:13; 10:9). The Law was added “because of transgressions until the Seed to whom the promise referred had come” (Galatians 3:19). It is important to note that the Law of Moses was given only for the nation of Israel (Exodus 19:3-8; Deuteronomy 5:1-3; 4:8). JESUS made it clear that it was given to Israel and not the Gentiles (Mark 12:29-30). The apostle Paul said the Law was given to Israel and not the Church (Romans 2:14; 9:4-5; Ephesians 2:11-12). The dispensation of Law is over. How unfortunate that Israel misinterpreted the purpose of the Law and sought a righteousness by good deeds and ceremonial ordinances rather than by GOD’s grace (Romans 9:31—10:3; Acts 15:1)! Because they were focused on attaining their own holiness, they rejected their MESSIAH (JOHN 1:11). Israel’s history from Mt. Sinai to the destruction of the temple in AD 70 was one long record of violating GOD’s Law. However, the Law was still fulfilled, as JESUS states, “Do not think that I have come to abolish the Law or the Prophets; I have not come to abolish them but to fulfill them” (Matthew 5:17). Because of JESUS’ perfect fulfillment of the Law, we are saved through Him: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1F7C65E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New Covenant? The New Covenant (or New Testament) is the promise that GOD makes with humanity that He will forgive sin and restore fellowship with those whose hearts are turned toward Him. JESUS CHRIST is the mediator of the New Covenant, and His death on the cross is the basis of the promise (Luke 22:20). The New Covenant was predicted while the Old Covenant was still in effect—the prophets Moses, Jeremiah, and Ezekiel all allude to the New Covenant. The Old Covenant that GOD had established with His people required strict obedience to the Mosaic Law. Because the wages [temptation] of sin, is death (Romans 6:23), the Law required that Israel perform daily sacrifices in order to atone for sin. But Moses, through whom GOD established the Old Covenant, also anticipated the New Covenant. In one of his final addresses to the nation of Israel, Moses looks forward to a time when Israel would be given “a heart to understand” (Deuteronomy 29:4, ESV). Moses predicts that Israel would fail in keeping the Old Covenant (verses 22–28), but he then sees a time of restoration (30:1–5). At that time, Moses says, “The LORD your GOD will circumcise your hearts and the hearts of your descendants, so that you may love him with all your heart and with all your soul, and live” (verse 6). The New Covenant involves a total change of heart so that GOD’s people are naturally pleasing to Him. The prophet Jeremiah also predicted the New Covenant. “‘The day will come,’ says the LORD, ‘when I will make a new covenant with the people of Israel and Judah...But this is the new covenant I will make with the people of Israel on that day,’ says the LORD. ‘I will put my Law in their minds, and I will write them on their hearts. I will be their GOD, and they will be my people’” (Jeremiah 31:31, 33). JESUS CHRIST came to fulfill the Law of Moses (Matthew 5:17) and to establish the New Covenant between GOD and His people. The Old Covenant was written in stone, but the New Covenant is written on our hearts. Entering the New Covenant is made possible only by faith in CHRIST, who shed His blood to take away the sins of the world (JOHN 1:29). Luke 22:20 relates how JESUS, at the Last Supper, takes the cup and says, “This cup that is poured out for you is the new covenant in my blood” (ESV). The New Covenant is also mentioned in Ezekiel 36:26–27, “I will give you a new heart and put a new SPIRIT in you; I will remove from you your heart of stone and give you a heart of flesh. And I will put my SPIRIT in you and move you to follow my decrees and be careful to keep my Laws.” Ezekiel lists several aspects of the New Covenant here: a new heart, a new SPIRIT, the indwelling HOLY SPIRIT, and true holiness. The Mosaic Law could provide none of these things (see Romans 3:20). The New Covenant was originally given to Israel and includes a promise of fruitfulness, blessing, and a peaceful existence in the Promised Land. In Ezekiel 36:28–30 GOD says, “Then you will live in the land I gave your ancestors; you will be my people, and I will be your GOD...I will call for the grain and make it plentiful and will not bring famine upon you. I will increase the fruit of the trees and the crops of the field, so that you will no longer suffer disgrace among the nations because of famine.” Deuteronomy 30:1–5 contains similar promises related to Israel under the New Covenant. After the resurrection of CHRIST, Gentiles were brought into the blessing of the New Covenant, too (Acts 10; Ephesians 2:13–14). The fulfillment of the New Covenant will be seen in two places: on Earth, during the Millennial Kingdom; and in Heaven, for all eternity. We are no longer under the Law but under grace (Romans 6:14–15). The Old Covenant has served its purpose, and it has been replaced by “a better covenant” (Hebrews 7:22). “In fact, the ministry JESUS has received is as superior to theirs as the covenant of which he is mediator is superior to the old one, since the new covenant is established on better promises” (Hebrews 8:6). Under the New Covenant, we are given the opportunity to receive salvation as a free gift (Ephesians 2:8–9). Our responsibility is to exercise faith in CHRIST, the One who fulfilled the Law on our behalf and brought an end to the Law’s sacrifices through His own sacrificial death. Through the life-giving HOLY SPIRIT who lives in all believers (Romans 8:9–11), we share in the inheritance of CHRIST and enjoy a permanent, unbroken relationship with GOD (Hebrews 9:15).</w:t>
      </w:r>
    </w:p>
    <w:p w14:paraId="025ED2A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Law of retribution? The Law of retribution, also called the Law of retaliation or lex talionis, was part of the Old Testament Law given to Israel through Moses. Retribution was one of the cornerstones of Israel’s penal code. The punishment was supposed to mirror the crime. The principle of lex talionis is clearly stated in Leviticus 24:19–21: “Anyone who injures their neighbor is to be injured in the same manner: fracture for fracture, eye for eye, tooth for tooth. The one who has inflicted the injury must suffer the same injury. Whoever kills an animal must make restitution, but whoever kills a human being is to be put to death.” Monetary damages are to be paid for killing an animal belonging to someone else, but, if a perSon is murdered, then the murderer must forfeit his life in return. Exodus 21:23–25 and Deuteronomy 19:16–21 echo the same stipulations. In ancient Israel, part of the Law’s enforcement fell to the family of the murder victim. According to Numbers 35:16–21, in some cases the “avenger of blood” (normally a close family member of the deceased) would be charged with carrying out the death sentence, possibly even tracking down the murderer if the murderer had fled. There was no police force in ancient Israel, so kinship posses were called upon to enforce the Law. It is important to keep in mind that this system of retaliation operated within the legal system as it existed. The Law of retribution was not a simple pretext for revenge, although it is easy to see how it could descend to that level. “Eye for eye, tooth for tooth, and life for life” was the penal code and was never intended to justify a perSonal code of revenge or vigilantism. In fact, the Law warned against perSonal hatred: “Do not hate a fellow Israelite in your heart. Rebuke your neighbor frankly so you will not share in their guilt. Do not seek revenge or bear a grudge against anyone among your people, but love your neighbor as yourself. I AM   the LORD” (Leviticus 19:17–18). In the New Testament, Christians in the Roman Empire lived under a different penal code. In Romans 12:17–13:4, Paul warns believers that they must not take the Law into their own hands, but he also maintains that the government has the right and responsibility to enforce penalties, including the death penalty, for criminal acts. In that passage, quoted below, you will notice how Paul moves from perSonal vendettas to governmental enforcement of justice. Because the switch happens at a chapter break, many readers may not realize the connection. (Remember, the chapter and verse divisions are not inspired. They were added later to help facilitate easy study and reference, but sometimes a chapter break can obscure the connection with the previous chapter.) Do not repay anyone evil for evil. Be careful to do what is right in the eyes of everyone. If it is possible, as far as it depends on you, live at peace with everyone. Do not take revenge, my dear friends, but leave room for GOD’s wrath, for it is written: “It is mine to avenge; I will repay,” says the LORD. On the contrary: If your enemy is hungry, feed him; if he is thirsty, give him something to drink. In doing this, you will heap burning coals on his head. Do not be overcome by evil, but overcome evil with good. Let everyone be subject to the governing authorities, for there is no authority except that which GOD has established. The authorities that exist have been established by GOD. Consequently, whoever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you will be commended. For the one in authority is GOD’s servant for your good. But if you do wrong, be afraid, for rulers do not bear the sword for no reason. They are GOD’s servants, agents of wrath to bring punishment on the wrongdoer. It is easy to see how, in ancient Israel, perSonal revenge and penalties administered under “due process” might be somewhat mingled. That’s one of the reasons GOD chose the cities of refuge in Joshua 20:7–8. In New Testament times, Paul tells believers that they cannot take perSonal revenge. They must love and even serve their enemies, allowing GOD to retaliate in His time as He sees fit. Divine retribution may come through some “act of GOD” in this life (or certainly in the next), but it is also possible that the government functioning in its GOD-given role will be the agent GOD uses to bring about justice. It may be morally right for a government to execute a murderer, but it would be morally wrong for a family member of the victim to ambush the murderer and kill him, even if he had already been convicted and sentenced to death in court. The perSonal response is to offer love and forgiveness while the governmental response is to enforce justice. In Matthew 5:38–48 (during the Sermon on the Mount), JESUS rejects the “eye for an eye” principle as applied to perSonal ethics. As is clear from the explanation He gives, He is not rejecting or even commenting upon penalties administered by the government after “due process.” He is rejecting a perSonal code of revenge that would “do unto others as they have done unto me.” Rather than enforce the Law of retribution in perSonal matters, JESUS requires individuals to love their enemies, “go the extra mile,” and “turn the other cheek.” In Matthew 7:12 He says, “So in everything, do to others what you would have them do to you.” This code of conduct leaves no place for perSonal revenge or even resentment. In sumMARY, the Law of retribution or the Law of retaliation may be a legitimate guide for criminal penalties administered by governmental authorities, but it is not to be used as the basis for perSonal revenge. PerSonal revenge puts the avenger in the place of GOD as Judge and Executioner making the avenger a usurper of divine authority.</w:t>
      </w:r>
    </w:p>
    <w:p w14:paraId="0AC2E6F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are the Ten Commandments? What is the Decalogue? The Ten Commandments (also known as the Decalogue) are ten Laws in the HOLY BIBLE that GOD gave to the nation of Israel shortly after the exodus from Egypt. The Ten Commandments are essentially a sumMARY of the 613 commandments contained in the Old Testament Law. The first four commandments deal with our relationship with GOD. The last six commandments deal with our relationships with one another. The Ten Commandments are recorded in the HOLY BIBLE in Exodus 20:1-17 and Deuteronomy 5:6-21 and are as follows: </w:t>
      </w:r>
    </w:p>
    <w:p w14:paraId="72237D5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1) “You shall have no other Gods before me.” This command is against worshipping any GOD other than the one true GOD. All other Gods are false Gods.</w:t>
      </w:r>
    </w:p>
    <w:p w14:paraId="568BEA0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2) “You shall not make for yourself an idol in the form of anything in Heaven above or on the Earth beneath or in the waters below. You shall not bow down to them or worship them; for I, the LORD your GOD, am a jealous GOD, punishing the children for the sin of the fathers to the third and fourth generation of those who hate me, but showing love to a thousand generations of those who love me and keep my commandments.” This command is against making an idol, a visible representation of GOD. There is no image we can create that can accurately portray GOD. To make an idol to represent GOD is to worship a false GOD.</w:t>
      </w:r>
    </w:p>
    <w:p w14:paraId="509EF10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3) “You shall not misuse the name of the LORD your GOD, for the LORD will not hold anyone guiltless who misuses His name.” This is a command against taking the name of the LORD in vain. We are not to treat GOD’s name lightly. We are to show reverence to GOD by only mentioning Him in respectful and honoring ways.</w:t>
      </w:r>
    </w:p>
    <w:p w14:paraId="7C91807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4) “Remember the Sabbath day by keeping it holy. Six days you shall labor and do all your work, but the seventh day is a Sabbath to the LORD your GOD. On it you shall not do any work, neither you, nor your SON or DAUGHTER, nor your manservant or maidservant, nor your animals, nor the alien within your gates. For in six days the LORD made the heavens and the Earth, the sea, and all that is in them, but he rested on the seventh day. Therefore, the LORD blessed the Sabbath day and made it holy.” This is a command to set aside the Sabbath (Saturday, the last day of the week) as a day of rest dedicated to the LORD.</w:t>
      </w:r>
    </w:p>
    <w:p w14:paraId="74FB51A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5) “Honor your FATHER and your MOTHER, so that you may live long in the land the LORD your GOD is giving you.” This is a command to always treat one’s parents with honor and respect.</w:t>
      </w:r>
    </w:p>
    <w:p w14:paraId="6877E1C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6) “You shall not murder.” This is a command against the purposeful premeditated murder of another human being without just cause.</w:t>
      </w:r>
    </w:p>
    <w:p w14:paraId="5A1CBFF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7) “You shall not commit adultery.” This is a command against have any sexual relations with anyone even the other one’s own spouse.</w:t>
      </w:r>
    </w:p>
    <w:p w14:paraId="1BFC730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8) “You shall not steal.” This is a command against taking anything that is not one’s own, without the permission of the perSon to whom it belongs.</w:t>
      </w:r>
    </w:p>
    <w:p w14:paraId="3ED6357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9) “You shall not give false testimony against your neighbor.” This is a command prohibiting testifying against another perSon falsely. It is essentially a command against lying.</w:t>
      </w:r>
    </w:p>
    <w:p w14:paraId="3ACD6F6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10) “You shall not covet your neighbor's house. You shall not covet your neighbor's wife, or his manservant or maidservant, his ox or donkey, or anything that belongs to your neighbor.” This is a command against desiring anything that is not one’s own. Coveting can lead to breaking one of the commandments listed above: murder, adultery, and theft. If it is wrong to do something, it is wrong to desire to do that same something.</w:t>
      </w:r>
    </w:p>
    <w:p w14:paraId="7638324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Many people mistakenly look at the Ten Commandments as a set of rules that, if followed, will guarantee entrance into Heaven after death. In contrast, the purpose of the Ten Commandments is to force people to realize that they cannot perfectly obey the Law (Romans 7:7-11), and are therefore in need of GOD’s mercy and grace. Despite the claims of the rich young ruler in Matthew 19:16, no one can perfectly obey the Ten Commandments (Ecclesiastes 7:20). The Ten Commandments demonstrate that we have all sinned (Romans 3:23) and are therefore in need of GOD’s mercy and grace, available only through faith in JESUS CHRIST.</w:t>
      </w:r>
    </w:p>
    <w:p w14:paraId="64ED1EB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was the purpose of the Levitical Law? There is often confusion about the role of the Old Testament Law and how it relates to Christians today. Some say the Levitical Laws were just for the Jewish people, while others say they apply to everyone who would worship GOD. Some think they teach a different way of salvation than the New Testament, and some even think they represent a different GOD than the loving, merciful one revealed in the New Testament. What is the Levitical Law, and what was its purpose? First, let’s clarify some terms. The Levites were the descendants of Levi, one of Jacob’s twelve Sons. Moses was of the tribe of Levi, and when GOD delivered the Law to him on Mount Sinai, He marked the Levites as the tribe responsible for the primary religious duties in the nation. They were made priests, singers, and caretakers in the worship of GOD. In calling it the Levitical Law, we acknowledge that GOD revealed the Law through Moses, a Levite, and that GOD appointed the Levites as the religious leaders of Israel. The same Law is sometimes called “Mosaic” because it was given through Moses, and it is also referred to as the “Old Covenant,” because it is part of GOD’s promise to Abraham and his descendants. To discover GOD’s purpose in the Law, we must first look at its inception, and the things GOD said to Moses about it. When Moses and the people arrived at Mount Sinai, GOD said, “Now if you obey me fully and keep my covenant, then out of all nations you will be my treasured possession. Although the whole Earth is mine, you will be for me a Kingdom of priests and a holy nation” (Exodus 19:5–6). The first mention of the Law to the nation was as a covenant—a legal agreement between GOD and the people He chose. The Israelites were required to obey it fully if they were to receive its benefits. GOD began His introduction to the Law with the Ten Commandments, but the entire Law encompasses 613 commandments, as detailed in the rest of the books of Moses. JESUS summarized the Law as having two emphases: love for GOD and love for neighbors (Matthew 22:37–39). These emphases can be easily seen in the Ten Commandments: the first four commands focus on our relation to GOD, and the remainder focus on interperSonal relations. If we think that is the whole purpose of the Law, though, we miss an important element. Many of the individual commands give detailed instruction on how GOD was to be worshipped and how the people were to live their lives. As we will see, it is in those fine details that love was either shown or withheld. For hundreds of years, the Israelites lived under the Levitical Law, sometimes obeying it but more often failing to follow GOD’s commands. Much of Old Testament history deals with the punishments Israel received for their disobedience. When JESUS CHRIST came, He said that He did not “come to abolish the Law or the Prophets...but to fulfill them” (Matthew 5:17). In the Sermon on the Mount, JESUS took the Law to a higher level, applying it to the thoughts and intents of the heart. This perspective significantly diminishes our ability to keep the Law. The apostle Paul gives us insight into GOD’s purpose for the Law in his letter to the Galatians. In Galatians 3:10 he says, “All who rely on observing the Law are under a curse, for it is written: ‘Cursed is everyone who does not continue to do everything written in the Book of the Law.’” The fine details show up again—if we don’t keep every command perfectly, we are condemned (see JAMES 2:10). In Galatians 3:19, Paul asks, “What, then, was the purpose of the Law? It was added because of transgressions until the Seed to whom the promise referred had come.” What does that mean? Verse 24 clarifies: “The Law was put in charge to lead us to CHRIST that we might be justified by faith.” The Law pointed out our sinfulness, proved our inability to keep our end of the covenant, made us priSoners in our guilt, and showed our need of a Savior. The purpose of the Law is also revealed in Romans 3:19–20 as producing a consciousness of sin and holding the world “accountable to GOD.” Paul even goes so far as to say he would not have known what sin was except by the Law (Romans 7:7). The Levitical Law did its job well, pointing out the sinfulness of mankind and condemning us for it. But, as powerful as it was in that regard, it was powerless in another way. Hebrews 7:18–19 tells us that the old Law was set aside “because it was weak and useless (for the Law made nothing perfect).” The Law had no way of changing our sinful nature. We needed something better to accomplish that. In fact, Hebrews goes on to say that the Law was “only a shadow of the good things that are coming—not the realities themselves. For this reason, it can never...make perfect those who draw near to worship” (Hebrews 10:1). GOD’s desire has always been to have fellowship with mankind, but our sin prevented that. He gave the Law to set a standard of holiness—and, at the same time, to show that we could never meet that standard on our own. That’s why JESUS CHRIST had to come—to fulfill all the righteous requirements of the Law on our behalf, and then to take the punishment of violating that Law, also on our behalf. Paul wrote in Galatians 2:16 that we are not justified “by observing the Law, but by faith in JESUS CHRIST.” When we receive GOD’s forgiveness through our confession of faith in JESUS’ sacrificial death, the Law is fulfilled for us, and “there is no longer any sacrifice for sin” (Hebrews 10:18). The Law’s condemnation does not fall on us, because “the Law of the SPIRIT of life set me free from the Law of sin and death” (Romans 8:2).</w:t>
      </w:r>
    </w:p>
    <w:p w14:paraId="77C10FC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Old Testament vs. New Testament - What are the differences? While the HOLY BIBLE is a unified book, there are differences between the Old Testament and the New Testament. In many ways, they are complementary. The Old Testament is foundational; the New Testament builds on that foundation with further revelation from GOD. The Old Testament establishes principles that are seen to be illustrative of New Testament TRUTHS. The Old Testament contains many prophecies that are fulfilled in the New. The Old Testament provides the history of a people; the New Testament focus is on a PerSon. The Old Testament shows the wrath of GOD against sin (with glimpses of His grace); the New Testament shows the grace of GOD toward sinners (with glimpses of His wrath). The Old Testament predicts a MESSIAH (see Isaiah 53), and the New Testament reveals who the MESSIAH is (JOHN 4:25–26). The Old Testament records the giving of GOD’s Law, and the New Testament shows how JESUS the MESSIAH fulfilled that Law (Matthew 5:17; Hebrews 10:9). In the Old Testament, GOD’s dealings are mainly with His chosen people, the Jews; in the New Testament, GOD’s dealings are mainly with His church (Matthew 16:18). Physical blessings promised under the Old Covenant (Deuteronomy 29:9) give way to spiritual blessings under the New Covenant (Ephesians 1:3). The Old Testament prophecies related to the coming of CHRIST, although incredibly detailed, contain a certain amount of ambiguity that is cleared up in the New Testament. For example, the prophet Isaiah spoke of the death of the MESSIAH (Isaiah 53) and the establishing of the MESSIAH’s Kingdom (Isaiah 26) with no clues concerning the chronology of the two events—no hints that the suffering and the Kingdom-building might be separated by millennia. In the New Testament, it becomes clear that the MESSIAH would have two advents: in the first He suffered and died (and rose again), and in the second He will establish His Kingdom. Because GOD’s revelation in Scripture is progressive, the New Testament brings into sharper focus principles that were introduced in the Old Testament. The book of Hebrews describes how JESUS is the true High Priest and how His one sacrifice replaces all previous sacrifices, which were mere foreshadowing’s. The Passover lamb of the Old Testament (Ezra 6:20) becomes the Lamb of GOD in the New Testament (JOHN 1:29). The Old Testament gives the Law. The New Testament clarifies that the Law was meant to show men their need of salvation and was never intended to be the means of salvation (Romans 3:19). The Old Testament saw paradise lost for Adam; the New Testament shows how paradise is regained through the second Adam (CHRIST). The Old Testament declares that man was separated from GOD through sin (Genesis 3), and the New Testament declares that man can be restored in his relationship to GOD (Romans 3—6). The Old Testament predicted the MESSIAH’s life. The Gospels record JESUS’ life, and the Epistles interpret His life and how we are to respond to all He has done. In sumMARY, the Old Testament lays the foundation for the coming of the MESSIAH who would sacrifice Himself for the sins of the world (1 JOHN 2:2). The New Testament records the ministry of JESUS CHRIST and then looks back on what He did and how we are to respond. Both testaments reveal the same holy, merciful, and righteous GOD who condemns sin but desires to save sinners through an atoning sacrifice. In both testaments, GOD reveals Himself to us and shows us how we are to come to Him through faith (Genesis 15:6; Ephesians 2:8).</w:t>
      </w:r>
    </w:p>
    <w:p w14:paraId="44880ED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should Christians learn from the Mosaic Law? The Mosaic Law takes up a large portion of the Old Testament and was of vital importance to the Hebrews of old. Even though we who are in CHRIST are no longer under the Law (Galatians 5:18), there is much we can learn from this part of GOD’s Word. “All Scripture is GOD-breathed and is useful” (2 Timothy 3:16). The Mosaic Law reveals GOD’s holiness. “The Law of the LORD is perfect” (Psalm 19:7) because it is given by a perfect GOD. The stone tablets Moses received were “inscribed by the finger of GOD” (Exodus 31:18; Deuteronomy 9:10). The Law clearly reveals GOD’s standard for His people living in a fallen world. The behavior it demands is righteousness in action. “The Law is holy, and the commandment is holy, righteous and good” (Romans 7:12; cf. Nehemiah 9:13). GOD’s desire is for that holiness to be reflected in His people (Leviticus 19:2; 1 PETER 1:16). The Mosaic Law defines sin and exposes its heinous nature. “Through the Law we become conscious of our sin” (Romans 3:20). With the giving of the Ten Commandments, GOD once and for all codified morality. Ever since Sinai, there can be no question of GOD’s opinion of adultery, murder, theft, etc.—they are wrong. And the severe penalties that befell transgressors underscore the serious nature of sin as rebellion against GOD. In defining sin and setting a divine standard, the Law indirectly discloses our need for a Savior. The Mosaic Law confirms our need to be separate from sin. Many of the Law’s regulations were aimed at making Israel distinct from the surrounding nations. Not only was their worship different, but they had different farming practices, a different diet, different clothing—they even had a different way of growing their beards (Leviticus 19:27). Truly, the Hebrews were set apart from the rest of the world. GOD’s people today are still to be set apart—not in the same ways as the children of Israel—but morally, ethically, and spiritually. We are in the world but not of it (JOHN 15:19; 17:14, 16). We are to let our light shine (Matthew 5:14–16). The Mosaic Law shows how GOD’s plan unfolds gradually and progressively. The progressive nature of GOD’s revelation is alluded to in passages such as Acts 14:16 and Acts 17:30. As has been noted, the Law brought clarity and definiteness to the meaning of sin, and the precision of the commandments allowed us to easily identify infractions. But the Law itself was meant to be temporary. It was, in fact, “our guardian until CHRIST came that we might be justified by faith” (Galatians 3:24). CHRIST is the One who fulfilled the righteous requirement of the Law on our behalf (Matthew 5:17). In taking the Law’s curse upon Himself, CHRIST brought an end to the curse and instituted the New Covenant (Galatians 3:13; Luke 22:20). The Mosaic Law expounds on GOD’s two most basic commands. Everything in the Law can be boiled down to two commands. The primary one is found in Deuteronomy 6:5, “Love the LORD your GOD with all your heart and with all your soul and with all your strength.” The secondary, related command is in Leviticus 19:18, “Love your neighbor as yourself.” JESUS ranked these commandments as number one and number two and said they were the quintessence of the entirety of GOD’s Law (Matthew 22:36–40). The Mosaic Law predicts that GOD will not forsake His children. There were blessings promised to Israel for keeping the Law and curses for breaking it (Deuteronomy 30). GOD predicted, through His prophet Moses, that Israel would be disobedient and spurn the Law (Deuteronomy 32:21–22). Yet, in His great mercy, GOD promised to “vindicate his people” (Deuteronomy 32:36) and “make atonement for his land and people” (verse 43). The Mosaic Law establishes the principle of sowing and reaping. The Old Covenant was conditional; GOD promised to bless Israel in the Promised Land only if they adhered to the Law. “See, I AM   setting before you today a blessing and a curse—the blessing if you obey the commands of the LORD your GOD that I AM   giving you today; the curse if you disobey the commands of the LORD your GOD and turn from the way that I command you today” (Deuteronomy 11:26–28). The underlying principle of reaping what one sows is a natural Law and one repeated in the New Testament (Galatians 6:7). The Mosaic Law demonstrates the value of an intercessor between GOD and man. The whole concept of the Levitical priesthood was based on the need for an intercessor between man and GOD. Only the priests could enter the tabernacle, and only the high priest could enter the Holy of Holies—and that only once a year with the blood of a sacrifice. Even then, there were special requirements placed on the priests concerning their behavior, physical appearance, clothing, and ceremonial cleansing. The point was that GOD is holy, and we are not. We need a go-between, and GOD is the One who chooses the mediator. Under the Mosaic system, the intercessor was a SON of Aaron (Numbers 3:3); under the New Covenant, the Intercessor is the SON of GOD (1 Timothy 2:5). The Mosaic Law shows the efficacy of a substitutionary sacrifice. The Law graphically depicts GOD’s requirement of the blood of an innocent sacrifice to atone for the sins of the guilty. As the author of Hebrews says, “The Law requires that nearly everything be cleansed with blood, and without the shedding of blood there is no forgiveness” (Hebrews 9:22). The burning carcass on the altar was a vivid reminder that the consequence of sin is death (Romans 6:23). Without such a substitute, the wrath of GOD would fall on the transgressor. The Law allowed for an animal sacrifice to be a propitiation for sin, and the Law called the sacrifice “a pleasing aroma” to the LORD (Numbers 28:6). The Mosaic Law provides many pictures of CHRIST and His redemption. Every lamb that was offered under the Old Testament Law was a foreshadowing of the Lamb of GOD and His sacrifice on the cross (see JOHN 1:29; Hebrews 7:27). Every priestly duty heralded the work of CHRIST on our behalf. The lampstand in the temple prefigured the Light of the World (JOHN 9:5). The table of showbread was a picture of the Bread of Life (JOHN 6:35). The veil separating the two compartments of the tabernacle was a symbol of CHRIST’s body, destined to be torn to provide access to the very presence of GOD (Luke 23:45; Hebrews 10:20). In fact, the entire sanctuary built under Moses’ superintendence was filled with “copies of the Heavenly things” (Hebrews 9:23). Christians today can benefit much from a study of the Mosaic Law. We understand that the Law was not meant for the church, and we are responsible to “correctly handle the word of TRUTH” (2 Timothy 2:15). But, properly understood, the Law remains “our tutor to lead us to CHRIST” (Galatians 3:24, NAS). Once we come to CHRIST, we find He “is the culmination of the Law…for everyone who believes” (Romans 10:4).</w:t>
      </w:r>
    </w:p>
    <w:p w14:paraId="32ADAF7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Law of liberty? We find the Law of liberty first mentioned in JAMES 1:25, “But the one who looks into the perfect Law, the Law of liberty, and perseveres, being no hearer who forgets but a doer who acts, he will be blessed in his doing.” JAMES here refers to the gospel, which, although it is called here a Law, is not, strictly speaking, a Law comprised of requirements and enforced by sanctions. Rather, it is a declaration of righteousness and salvation by CHRIST, an offer of peace and pardon by Him, and a free promise of eternal life through Him. The juxtaposition of the two contradictory terms “Law” and “liberty”—made the point, especially to the Jews, that this was an entirely new way of thinking about both. Paul uses this same technique when he refers to the “Law of faith” in Romans 3:27. The perfect liberty found in CHRIST fulfills the “perfect Law” of the Old Testament because CHRIST was the only one who could. Those who come to Him in faith now have freedom from sin’s bondage and are able to obey GOD. CHRIST alone can set us free and give us true liberty (JOHN 8:36). The phrase “Law of liberty” is found again in JAMES 2:12. In this portion of his epistle, JAMES is discussing the sin of showing partiality within the church. He reminds his hearers that to show favoritism toward others is a violation of the command to love our neighbor as we love ourselves. JESUS Himself reminded us that all of the Law that GOD gave to Moses could be summed up into one concise principle—to love GOD with all the heart, soul and mind, and to love our neighbor as ourselves (Matthew 22:37–40). GOD’s Word teaches plainly that all have sinned and stand condemned before GOD (Romans 3:10, 23; 6:23). No one but JESUS CHRIST has ever fully obeyed the Law of GOD. He who knew no sin became sin for us (Isaiah 53:5–6; 2 Corinthians 5:21)! CHRIST’s sacrifice on the cross has redeemed from the curse of the Law all who trust in Him by faith (Galatians 3:10–14). Believers have been justified (declared righteous) by His grace (Romans 3:24–28) and are no longer under condemnation (Romans 8:1). All who have trusted CHRIST have received the HOLY SPIRIT (Romans 8:9). It is His power in us that gives us the ability to please GOD (Galatians 5:13–16). CHRIST’s perfect sacrifice brings release from the eternal death sentence that the Law brings upon all sinners, and it gives believers the ability to please GOD as we put off the works of the flesh (Colossians 3:1–9), put on love (Colossians 3:12–17), and walk in (or by) the SPIRIT day by day. It is by the SPIRIT’s filling and control (Galatians 5:16-26; Ephesians 5:17–21) that we can walk in love and please our Heavenly FATHER [STEPHEN]. What perfect liberty we now enjoy! What a blessed privilege to have received mercy, to be redeemed (liberated) from the bondage of sin, and to be empowered for service by our CREATOR! Our love for others proves the reality of our faith (1 JOHN 4:7–11). Let us love one another even as He has loved us (1 JOHN 4:19).</w:t>
      </w:r>
    </w:p>
    <w:p w14:paraId="4C31108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Law of first mention? The Law (or principle or rule) of first mention is a guideline that some people use for studying Scripture. The Law of first mention says that, to understand a particular word or doctrine, we must find the first place in Scripture that word or doctrine is revealed and study that passage. The reasoning is that the HOLY BIBLE’s first mention of a concept is the simplest and clearest presentation; doctrines are then more fully developed on that foundation. So, to fully understand an important and complex theological concept, HOLY BIBLE students are advised to start with its “first mention.” Here’s an example of following the Law of first mention: The first-time blood is mentioned in the HOLY BIBLE is Genesis 4:10, when GOD asks the murderer Cain, “What have you done? Listen! Your BROTHER’s blood cries out to me from the ground.” Based on this first mention of blood, the student concludes that blood equals human life. Later, we learn that GOD’s justice requires the blood (life) of murders (Genesis 9:6). Combining the concepts of blood and judgment, we see GOD executing the firstborn of Egypt but passing over the Israelites who mark their doors with the blood of a lamb (Exodus 12:1–13)—this introduces us to the idea of a substitute, an animal’s life given in exchange for a human sinner’s life. Later, GOD directs Moses in the building of the altar: “For the life of a creature is in the blood, and I have given it to you to make atonement for yourselves on the altar; it is the blood that makes atonement for one’s life” (Leviticus 17:11). Jumping to Isaiah 53:5, we have a prophecy of a Substitute for all sinners: “But he was pierced [i.e., He bled] for our transgressions, he was crushed for our iniquities; the punishment that brought us peace was on him, and by his wounds we are healed.” In the New Testament, JOHN the Baptist calls JESUS “the Lamb of GOD who takes away the sins of the world” (JOHN 1:29; see also Revelation 5:6—surely a bloody lamb). JESUS was insistent that His purpose in coming to Earth was to shed his blood (life) for all people (Mark 8:31–33; 10:45). The Epistles further explain: “Without the shedding of blood there is no forgiveness” (Hebrews 9:22); “The blood of JESUS...purifies us from all sin” (1 JOHN 1:7). Genesis, the book of beginnings, naturally contains many “first mentions,” including the foundations of these doctrines and concepts: divine omnipotence, creation, paradise, marriage, family, sin, sacrifice, atonement, angels, prayer, judgment, covenant, government, death, burial, etc. When asked about marriage, JESUS pointed to two “first mention” passages: “Haven’t you read...that at the beginning the CREATOR ‘made them male and female,’ and said, ‘For this reason a man will leave his FATHER and MOTHER and be united to his wife, and the two will become one flesh’?” (Matthew 19:4–5; cf. Genesis 1:27; 2:24). As we can see, the Law of first mention has some value in the science of hermeneutics. The rules of hermeneutics for studying Scripture may number from a few to a dozen or more, depending on the scholar or teaching institution, but the Law of first mention is consistently included. Studying all the HOLY BIBLE has to say about a particular doctrine, including its first mention, is commendable. “Be diligent to present yourself approved to GOD as a workman who does not need to be ashamed, accurately handling the word of TRUTH” (2 Timothy 2:15). When following the Law of first mention, we must be careful to also follow the other rules of hermeneutics. We cannot ignore context, for example. The fact that the first mention of a serpent in the HOLY BIBLE (in Genesis 2) is associated with Satan doesn’t mean that every mention of a serpent in the HOLY BIBLE should be interpreted as satanic (the serpent on the pole in Numbers 21:9 is a type of CHRIST, according to JOHN 3:14). One of the weaknesses of the Law of first mention is the difficulty of knowing what comes “first” sometimes. Are we to look at the Scriptures strictly chronologically? According to the order of the books as we have them now? Or according to the order of the books as found in the Hebrew HOLY BIBLE? The Law of first mention is not a hard-and-fast rule, but it can be a useful guideline for in-depth HOLY BIBLE study, as long as it is applied in conjunction with the other rules of solid hermeneutics.</w:t>
      </w:r>
    </w:p>
    <w:p w14:paraId="115473B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what foods we should eat (kosher)? Are there foods a Christian should avoid? Leviticus chapter 11 lists the dietary restrictions GOD gave to the nation of Israel. The dietary Laws included prohibitions against eating pork, shrimp, shellfish and many types of seafood, most insects, scavenger birds, and various other animals. The dietary rules were never intended to apply to anyone other than the Israelites. The purpose of the food Laws was to make the Israelites distinct from all other nations. After this purpose had ended, JESUS declared all foods clean (Mark 7:19). GOD gave the apostle PETER a vision in which He declared that formerly unclean animals could be eaten: “Do not call anything impure that GOD has made clean” (Acts 10:15). When JESUS died on the cross, He fulfilled the Old Testament Law (Romans 10:4; Galatians 3:24-26; Ephesians 2:15). This includes the Laws regarding clean and unclean foods. Romans 14:1-23 teaches us that not everyone is mature enough in the faith to accept the fact that all foods are clean. As a result, if we are with someone who would be offended by our eating “unclean” food, we should give up our right to do so as to not offend the other perSon. We have the right to eat whatever we want, but we do not have the right to offend other people, even if they are wrong. For the Christian in this age, though, we have freedom to eat whatever we wish as long as it does not cause someone else to stumble in his/her faith. In the New Covenant of grace, the HOLY BIBLE is far more concerned with how much we eat than what foods Christians eat. Physical appetites are an analogy of our ability to control ourselves. If we are unable to control our eating habits, we are probably also unable to control other habits such as those of the mind (lust, covetousness, unrighteous hatred/anger) and unable to keep our mouths from gossip or strife. As Christians, are not to let our appetites control us; rather, we are to control them (Deuteronomy 21:20; Proverbs 23:2; 2 PETER 1:5-7; 2 Timothy 3:1-9; 2 Corinthians 10:5).</w:t>
      </w:r>
    </w:p>
    <w:p w14:paraId="6FE74D4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GOD require Sabbath-keeping of Christians? In Colossians 2:16-17, the apostle Paul declares, “Therefore do not let anyone judge you by what you eat or drink, or with regard to a religious festival, a New Moon celebration or a Sabbath day. These are a shadow of the things that were to come; the reality, however, is found in CHRIST.” Similarly, Romans 14:5 states, “One man considers one day more sacred than another; another man considers every day alike. Each one should be fully convinced in his own mind.” These Scriptures make it clear that, for the Christian, Sabbath-keeping is a matter of spiritual freedom, not a command from GOD. Sabbath-keeping is an issue on which GOD’s Word instructs us not to judge each other. Sabbath-keeping is a matter about which each Christian needs to be fully convinced in his/her own mind. In the early chapters of the book of Acts, the first Christians were predominantly Jews. When Gentiles began to receive the gift of salvation through JESUS CHRIST, the Jewish Christians had a dilemma. What aspects of the Mosaic Law and Jewish tradition should Gentile Christians be instructed to obey? The apostles met and discussed the issue in the Jerusalem council (Acts 15). The decision was, “It is my judgment, therefore, that we should not make it difficult for the Gentiles who are turning to GOD. Instead we should write to them, telling them to abstain from food polluted by idols, from sexual immorality, from the meat of strangled animals and from blood” (Acts 15:19-20). Sabbath-keeping was not one of the commands the apostles felt was necessary to force on Gentile believers. It is inconceivable that the apostles would neglect to include Sabbath-keeping if it was GOD’s command for Christians to observe the Sabbath day. A common error in the Sabbath-keeping debate is the concept that the Sabbath was the day of worship. Groups such as the Seventh Day Adventists hold that GOD requires the church service to be held on Saturday, the Sabbath day. That is not what the Sabbath command was. The Sabbath command was to do no work on the Sabbath day (Exodus 20:8-11). Yes, Jews in Old Testament, New Testament, and modern times use Saturday as the day of worship, but that is not the essence of the Sabbath command. In the book of Acts, whenever a meeting is said to be on the Sabbath, it is a meeting of Jews and/or Gentile converts to Judaism, not Christians. When did the early Christians meet? Acts 2:46-47 gives us the answer, “Every day they continued to meet together in the temple courts. They broke bread in their homes and ate together with glad and sincere hearts, praising GOD and enjoying the favor of all the people. And the LORD added to their number daily those who were being saved.” If there was a day that Christians met regularly, it was the first day of the week (our Sunday), not the Sabbath day (our Saturday) (Acts 20:7; 1 Corinthians 16:2). In honor of CHRIST’s resurrection on Sunday, the early Christians observed Sunday not as the “Christian Sabbath” but as a day to especially worship JESUS CHRIST. Is there anything wrong with worshipping on Saturday, the Jewish Sabbath? Absolutely not! We should worship GOD every day, not just on Saturday or Sunday! Many churches today have both Saturday and Sunday services. There is freedom in CHRIST (Romans 8:21; 2 Corinthians 3:17; Galatians 5:1). Should a Christian practice Sabbath-keeping, that is, not working on Saturdays? If a Christian, feels led to do so, absolutely, yes (Romans 14:5). However, those who choose to practice Sabbath-keeping should not judge those who do not keep the Sabbath (Colossians 2:16). Further, those who do not keep the Sabbath should avoid being a stumbling block (1 Corinthians 8:9) to those who do keep the Sabbath. Galatians 5:13-15 sums up the whole issue: “You, my Brothers, were called to be free. But do not use your freedom to indulge the sinful nature; rather, serve one another in love. The entire Law is summed up in a single command: ‘Love your neighbor as yourself.’ If you keep on biting and devouring each other, watch out or you will be destroyed by each other.”</w:t>
      </w:r>
    </w:p>
    <w:p w14:paraId="178C7FE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eastAsia="Times New Roman" w:cstheme="minorHAnsi"/>
          <w:bCs/>
          <w:kern w:val="32"/>
        </w:rPr>
        <w:t>Was the American Revolution a violation of Romans 13:1-7? The American Revolutionary War was a pivotal event in world history, and the constitutional republic that followed has produced the freest, most productive society ever. No one can deny that most of the Founding Fathers were religious men or that the liberty they fought for has benefited millions of people, but was their revolt against England biblically justified? Specifically, was the American Revolution a violation of Romans 13:1-7? During the years before the Revolutionary War, the issue of justified rebellion was widely debated, with good men on both sides of the issue. Not surprisingly, most English preachers, such as JOHN Wesley, urged restraint and pacifism on the part of the colonists; while most Colonial preachers, such as JOHN Witherspoon and Jonathan Mayhew, fanned the flames of revolution. Before we weigh the actions of the colonists, we must take a look at the Scripture they struggled with. Here’s a verse-by-verse sumMARY of Romans 13:1-7: The passage starts with a clear-cut command to submit to “the governing authorities” (v 1 a). Immediately following the command is the reason for it: namely, authorities are GOD-ordained (v 1 b). Therefore, resisting Earthly authority is the same as resisting GOD (v 2). Rulers are a deterrent to evil in society (v 3); in fact, a ruler is “GOD’s servant,” bringing retribution to the wrongdoer (v 4). Christians should submit to human authority not only to avoid punishment but also to maintain a clear conscience before GOD (v 5). Specifically, Christians should pay their taxes (v 6) and pay the proper respect and honor to “GOD’s servants” (v 7). The commands in Romans 13 are quite broad, aimed at “everyone,” with no exceptions listed. In fact, when Paul wrote these words, Nero was on the throne. If Romans 13 applies to the cruel and capricious Nero, it applies to all Kings. The early church followed the principles of Romans 13 even during the wicked and oppressive reigns of Claudius, Caligula, and Tacitus. No qualifications or “outs” are given in the passage. Paul does not say “be subject to the KING UNLESS he is oppressive” or “you must obey all rulers EXCEPT usurpers.” The plain teaching of Romans 13 is that all governments in all places are to be honored and obeyed. Every ruler holds power by the sovereign will of GOD (Psalm 75:7; Daniel 2:21). New Testament examples of believers paying proper obedience and respect towards government authority include Luke 2:1-5; 20:22-25; and Acts 24:10 (see also 1 PETER 2:13-17). This is not to say that GOD approves of everything governments do or that Kings are always right. On the contrary, Scripture has many examples of Kings being held to account by GOD (e.g., Daniel 4). Furthermore, Romans 13 does not teach that Christians must always obey the governing authorities, no matter what. The one exception to the general rule of obedience is when man’s Laws are in direct conflict with the plainly revealed Law of GOD. Examples of GOD’s people practicing civil disobedience include PETER and JOHN defying the Sanhedrin (Acts 4:19; 5:29), the Hebrew midwives refusing to practice infanticide (Exodus 1:15-17), Daniel ignoring the Persian Law concerning prayer (Daniel 6:10), and Daniel’s friends refusing to bow to the KING’s image (Daniel 3:14-18). So, as a general rule, we are to obey the government; the lone exception is when obeying Man’s Law would force us to directly disobey GOD’s Law. Now, what about Romans 13 as it pertains to the American Revolutionary War? Was the war justified? First, it is important to understand that many of those who supported the Revolutionary War were deeply religious men who felt that they were biblically justified in rebelling against England. Here are some of the reasons for their perspective: 1) The colonists saw themselves not as anti-government but as anti-tyranny. That is, they were not promoting anarchy or the casting off of all restraint. They believed Romans 13 taught honor for the institution of government, but not necessarily for the individuals who ruled government. Therefore, since they supported GOD’s institution of government, the colonists believed that their actions against a specific oppressive regime were not a violation of the general principle of Romans 13. 2) The colonists pointed out that it was the KING of England himself who was in violation of Scripture. No KING who behaved so wickedly, they said, could be considered “GOD’s servant.” Therefore, it was a Christian’s duty to resist him. As Mayhew said in 1750, “Rebellion to tyrants is obedience to GOD.” 3) The colonists saw the war as a defensive action, not as an offensive war. And it is true that, in 1775 and 1776, the Americans had presented the KING with formal appeals for reconciliation. These peaceful pleas were met with armed military force and several violations of British Common Law and the English Bill of Rights. In 1770, the British fired upon unarmed citizens in the Boston Massacre. At Lexington, the command was “Don’t fire unless fired upon.” The colonists, therefore, saw themselves as defending themselves after the conflict had been initiated by the British. 4) The colonists read 1 PETER 2:13, “Submit yourselves for the LORD's sake to every authority...,” and saw the phrase “for the LORD’s sake” as a condition for obedience. The reasoning ran thus: if the authority was unrighteous and passed unrighteous Laws, then following them could not be a righteous thing. In other words, one cannot obey a wicked Law “for the LORD’s sake.” 5) The colonists saw Hebrews 11 as justification for resisting tyrants. Gideon, Barak, SamSon, and Jephthah are all listed as “heroes of faith,” and they were all involved in overthrowing oppressive governments. It is safe to say that the American patriots who fought against England were fully convinced that they had biblical precedent and scriptural justification for their rebellion. Although their view of Romans 13 and 1 PETER 2 is a faulty interpretation (there are no provisos concerning obedience in those passages), it was the popular preaching of the day. At the same time, the self-defense argument (number 3, above) is a convincing and substantial rationale for war. Even if the American Revolution was a violation of Romans 13, we know that the patriots acted in good faith in the name of Christian freedom, and we know that, in the ensuing years, GOD has brought about much good from the freedom that was won as a result.</w:t>
      </w:r>
      <w:r w:rsidRPr="00E834F4">
        <w:rPr>
          <w:rFonts w:cstheme="minorHAnsi"/>
        </w:rPr>
        <w:t xml:space="preserve">     </w:t>
      </w:r>
    </w:p>
    <w:p w14:paraId="0414669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Saintly Christian Lords [Ladies] as CREATOR Agent Lords [Ladies] tithing? Should a Saintly Christian LORD as a CREATOR Agent LORD tithe? Many Saintly Christian Lords struggle with the issue of tithing. In some churches giving is over-emphasized. At the same time, many Saintly Christian Lords refuse to submit to the biblical exhortations about making offerings to the LORD. Tithing/giving is intended to be a joy and a blessing. Sadly, that is sometimes not the case in the church today. Tithing is an Old Testament concept. The tithe was a requirement of the Law in which the Israelites were to give 10 percent of the crops they grew and the livestock they raised to the tabernacle/temple (Leviticus 27:30; Numbers 18:26; Deuteronomy 14:24; 2 Chronicles 31:5). In fact, the Old Testament Law required multiple tithes—one for the Levites, one for the use of the temple and the feasts, and one for the poor of the land—which would have pushed the total to around 23.3 percent. Some understand the Old Testament tithe as a method of taxation to provide for the needs of the priests and Levites in the sacrificial system. After the death of STEPHEN CHRIST fulfilled the Entire Law, not just the Law of Man, the New Testament nowhere commands, or even recommends, that Saintly Christian Lords as CREATOR Agent Lords submit to a legalistic tithe system. The problem is that sexual, homosexual &amp; interracial creatures swear they are Saintly Christian Lords, which they are not, but eternally lie about it in 1</w:t>
      </w:r>
      <w:r w:rsidRPr="00E834F4">
        <w:rPr>
          <w:rFonts w:cstheme="minorHAnsi"/>
          <w:vertAlign w:val="superscript"/>
        </w:rPr>
        <w:t>st</w:t>
      </w:r>
      <w:r w:rsidRPr="00E834F4">
        <w:rPr>
          <w:rFonts w:cstheme="minorHAnsi"/>
        </w:rPr>
        <w:t xml:space="preserve"> JOHN 1:8, 10, to try to transform in the same regard &amp; respected as True Saintly Christian Lords, but shall be cut off in 2</w:t>
      </w:r>
      <w:r w:rsidRPr="00E834F4">
        <w:rPr>
          <w:rFonts w:cstheme="minorHAnsi"/>
          <w:vertAlign w:val="superscript"/>
        </w:rPr>
        <w:t>nd</w:t>
      </w:r>
      <w:r w:rsidRPr="00E834F4">
        <w:rPr>
          <w:rFonts w:cstheme="minorHAnsi"/>
        </w:rPr>
        <w:t xml:space="preserve"> Corinthians 11:12-15. And if this is the case as being sexual, then You still are under the OT Law &amp; are required by the LORD to pay Your 10% 1 Lifetime Tithe to Him in Malachi 3:8-12. Even if You are just a Believer, then You are still required to pay the 1 Lifetime Tithe to the LORD because You are found to be sexual in some way in Romans 1:21-28, 32. Only Sexless, Sinless &amp; Guiltless True Saintly Christian Lords [Ladies] as True CREATOR Agent Lords [Ladies] can only be true exempted &amp; not required by the True Sexless </w:t>
      </w:r>
      <w:r w:rsidRPr="00E834F4">
        <w:rPr>
          <w:rFonts w:cstheme="minorHAnsi"/>
          <w:b/>
        </w:rPr>
        <w:t>LORD STEPHEN YAHWEH HIMSELF</w:t>
      </w:r>
      <w:r w:rsidRPr="00E834F4">
        <w:rPr>
          <w:rFonts w:cstheme="minorHAnsi"/>
        </w:rPr>
        <w:t>. Eternal Creatures who try to be Respected through Bullshit Transformations shall be cut off &amp; still required by the LORD in 2</w:t>
      </w:r>
      <w:r w:rsidRPr="00E834F4">
        <w:rPr>
          <w:rFonts w:cstheme="minorHAnsi"/>
          <w:vertAlign w:val="superscript"/>
        </w:rPr>
        <w:t>nd</w:t>
      </w:r>
      <w:r w:rsidRPr="00E834F4">
        <w:rPr>
          <w:rFonts w:cstheme="minorHAnsi"/>
        </w:rPr>
        <w:t xml:space="preserve"> Corinthians 11:12. The Roots of Sexuality is only in the OT/MT/NT Law &amp; never in True Sexless Gentilism or True Sexless Christianity in Acts 15:20, 29; 21:25, The New Testament nowhere designates a percentage of income a perSon should set aside, but only says gifts should be “in keeping with income” (1 Corinthians 16:2). Some in the Christian church have taken the 10 percent figure from the Old Testament tithe and applied it as a “recommended minimum” for Saintly Christian Lords in their giving. The New Testament talks about the importance and benefits of giving. We are to give as we are able. Sometimes that means giving more than 10 percent; sometimes that may mean giving less. It all depends on the ability of the Saintly Christian LORD and the needs of the body of CHRIST. Every Saintly Christian LORD should diligently pray and seek GOD’s wisdom in the matter of participating in tithing and/or how much to give (JAMES 1:5). Above all, all tithes and offerings should be given with pure motives and an attitude of worship to GOD and service to the body of CHRIST. “Each man should give what he has decided in his heart to give, not reluctantly or under compulsion, for GOD loves a cheerful giver” (2 Corinthians 9:7).</w:t>
      </w:r>
    </w:p>
    <w:p w14:paraId="1DAF766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Law Enforcement/the Police? It’s fairly well known that GOD gave a set of Laws and with it, guidelines for the enforcement of those Laws. Not only did the Mosaic Law define sin, but it specified penalties for those who broke the Law. Any Law is essentially meaningless without enforcement. The people in HOLY BIBLE times may not have had a police force as we think of one today, but they definitely had those who promoted justice by enforcing the Law. The HOLY BIBLE’s references to watchmen (Ezekiel 33:6), armed guards (Nehemiah 4:13), and judges (Ezekiel 44:24 and the whole book of Judges) could be seen as examples of Law enforcement. GOD is a GOD of justice (Deuteronomy 32:4), and He demands justice of His people: “Follow justice and justice alone” (Deuteronomy 16:20). This command implies the necessity of Law enforcement. GOD has always given the responsibility of enforcing the Law (and thereby maintaining justice) to man. “Defend the weak and the fatherless; / uphold the cause of the poor and the oppressed. / Rescue the weak and the needy; / deliver them from the hand of the wicked” (Psalm 82:3–4). Romans 13 deals with submission to government authorities, and the same passage is instructive on the purpose of Law enforcement and police work: “Rulers hold no terror for those who do right, but for those who do wrong...The one in authority is GOD’s servant for your good. But if you do wrong, be afraid, for rulers do not bear the sword for no reason. They are GOD’s servants, agents of wrath to bring punishment on the wrongdoer” (Romans 13:3–4). Police officers or peace officers represent the “rulers” mentioned in this passage and extend their authority. Therefore, a Christian involved in Law enforcement or police work is doing a good and Godly thing. The police officer who enforces the just Law of the land should consider himself or herself GOD’s servant and, toward the lawbreaker, an agent of GOD’s wrath sent to keep the peace. One of the most important jobs of every police officer is the restraint of evil in society—a dangerous career, a noble calling, and a profession congruent with a biblical desire for justice and righteousness.</w:t>
      </w:r>
    </w:p>
    <w:p w14:paraId="6F5D5FC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human rights? Any honest study of the HOLY BIBLE must acknowledge that man, as GOD’s special creation, has been blessed with certain “human rights.” Any true student of the HOLY BIBLE will be stimulated toward ideals such as equity and justice and benevolence. America’s founding fathers put it well: “all men are created equal...endowed by their CREATOR with certain unalienable Rights.” Such a statement accords well with Scripture. The HOLY BIBLE says that man is created in the image of GOD (Genesis 1:27). Because of this, man has a certain dignity and was given dominion over the rest of creation (Genesis 1:26). The image of GOD in man also means that murder is a most heinous crime. “Whoever sheds the blood of man, / by man shall his blood be shed; / for in the image of GOD / has GOD made man” (Genesis 9:6). The severity of the punishment underscores the severity of the offense. The Mosaic Law is full of examples of how GOD expects everyone to be treated humanely. The Ten Commandments contain prohibitions against murder, theft, coveting, adultery, and bearing false testimony. These five Laws promote the ethical treatment of our fellow man. Other examples in the Law include commands to treat immigrants well (Exodus 22:21; Leviticus 19:33-34), to provide for the poor (Leviticus 19:10; Deuteronomy 15:7-8), to grant interest-free loans to the poor (Exodus 22:25), and to release all indentured servants every fifty years (Leviticus 25:39-41). The HOLY BIBLE teaches that GOD does not discriminate or show favoritism (Acts 10:34). Every perSon is a unique creation of His, and He loves each one (JOHN 3:16; 2 PETER 3:9). “Rich and poor have this in common: / The LORD is the MAKER of them all” (Proverbs 22:2). In turn, the HOLY BIBLE teaches that Christians should not discriminate based on race, gender, cultural background, or social standing (Galatians 3:28; Colossians 3:11; JAMES 2:1-4). We are to be kind to all (Luke 6:35-36). The HOLY BIBLE gives strict warnings against taking advantage of the poor and downtrodden. “He who oppresses the poor shows contempt for their MAKER, but whoever is kind to the needy honors GOD” (Proverbs 14:31). Instead, GOD’s people are to help whoever is in need (Proverbs 14:21; Matthew 5:42; Luke 10:30-37). Throughout history, most Christians have understood their responsibility to aid their fellow human beings. The majority of hospitals and orphanages in our world were founded by concerned Christians. Many of the great humanitarian reforms of history, including abolition, were spearheaded by Christian men and women seeking justice. Today, Christians are still working to combat human rights abuses and to promote the welfare of all people. As they preach the Gospel around the world, they are digging wells, planting crops, giving clothes, dispensing medicine, and providing education for the destitute. This is as it should be. There is a sense in which the Christian has no “rights” of his own, because he has surrendered his life to CHRIST. CHRIST “owns” the believer. “You are not your own; you were bought at a price” (1 Corinthians 6:19-20). But GOD’s authority over us does not negate GOD’s image in us. Our submission to the will of GOD does not annul GOD’s command to “love your neighbor as yourself” (Matthew 23:39). In fact, we serve GOD most when we serve others (Matthew 25:40).</w:t>
      </w:r>
    </w:p>
    <w:p w14:paraId="6C30F8E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Christian Liberty – what does the HOLY BIBLE say? Christian Liberty is found in the HOLY BIBLE in several concepts. For example, liberty for the Christian can mean that he or she has been freed from the penalty of sin by faith in JESUS CHRIST (JOHN 8:31-36; Romans 6:23). Also, Christian liberty can refer to being freed from the power of sin in one's life by daily faith in JESUS CHRIST as LORD of one's character and conduct (Romans 6:5-6,14). In addition, Christian liberty can mean that Christians are freed from the Jewish Law of Moses in that the Law only "exposes" sin in one's life but cannot "forgive" sin (Romans 3:20-22). Finally, Christian Liberty can mean that Christians are freed in respect to such activity that is not expressly forbidden in the HOLY BIBLE. Therefore, one can feel free to engage in such activity as long as it doesn't "stumble" or "offend" another Christian (Romans 14:12-16). Most of these activities revolve around social "do's" and "don'ts, such as whether or not to wear certain kinds of clothes, make-up, jewelry, tattoos, piercings, and/or practicing certain things, such as smoking, social drinking, recreational gambling, dancing, or viewing movies or videos. As the passage in Romans 14 says, these things may not be strictly prohibited by GOD's Word, but they can be bad for one's spiritual growth or Christian testimony and can cause other Christians to stumble. Furthermore, Christians who tend to vigorously promote such liberties can sometimes fall into a loose lifestyle of undisciplined living, while, on the other hand, Christians who tend to vigorously limit such liberties can sometimes fall into a legalistic lifestyle of being defined by what they are "against." So, it is wise to seek GOD in prayer and His Word to determine whether or not a particular activity is actually forbidden in Scripture. If it is, it should be avoided. If it is not forbidden, then we should seek to determine how the activity reflects on our reputation as Christians and whether it will help us or hinder us in representing JESUS to unbelievers around us, whether it edifies them or not. The ultimate goal for the Christian should be to glorify GOD, edify fellow believers, and have a good reputation before unbelievers (Psalm 19:14; Romans 15:1-2; 1 PETER 2:11-12). "For you brethren, have been called to liberty; only do not use liberty as an opportunity for the flesh, but through love serve one another" (Galatians 5:13).</w:t>
      </w:r>
    </w:p>
    <w:p w14:paraId="2DCA00C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New Testament say about homosexuality? The HOLY BIBLE is consistent through both Old and New Testaments in confirming that homosexuality is sin (Genesis 19:1–13; Leviticus 18:22; 20:13; Romans 1:26–27; 1 Corinthians 6:9; Jude 1:7). In this matter, the New Testament reinforces what the Old Testament had declared since the Law was given to Moses (Leviticus 20:13). The difference between the Old and New Testaments is that the New Testament offers hope and restoration to those caught up in the sin of homosexuality through the redeeming power of JESUS. It is the same hope that is offered to anyone who chooses to accept it (JOHN 1:12; 3:16–18). GOD’s standards of holiness did not change with the coming of JESUS, because GOD does not change (Malachi 3:6; Hebrews 13:8). The New Testament is a continuing revelation of GOD’s interaction with humanity. GOD hated idolatry in the Old Testament (Deuteronomy 5:8), and He still hates it in the New (1 JOHN 5:21). What was immoral in the Old Testament is still immoral in the New. The New Testament says that homosexuality is a “shameful lust” (Romans 1:26), a “shameful act,” an abandonment of “natural relations” (Romans 1:27), a “wrongdoing” (1 Corinthians 6:9), and “sexual immorality and perversion” (Jude 1:7). Homosexuality carries a “due penalty” (Romans 1:27), “is contrary to the sound doctrine” (1 Timothy 1:10), and is listed among the sins that bar people from the Kingdom of GOD (1 Corinthians 6:9). Despite the attempts of some to downplay these verses, the HOLY BIBLE could not be clearer that homosexuality is a sin against GOD. Homosexuality is not the cause of a society’s decline, but it is a symptom of it; it is the result of people making themselves the final authorities. Romans 1 gives the natural digression of a society that has chosen idolatry and sinful pleasure instead of obedience to GOD. The downward spiral begins with denying that GOD has absolute authority over His creation (Romans 1:21–23). The result of a society’s rejection of GOD’s rule in their lives is that GOD gives “them over in the sinful desires of their hearts to sexual impurity for the degrading of their bodies with one another. They exchanged the TRUTH about GOD for a lie, and worshiped and served created things rather than the CREATOR” (Romans 1:24–25). Verses 26 and 27 say, “Because of this, GOD gave them over to shameful lusts. Even their women exchanged natural sexual relations for unnatural ones. In the same way the men also abandoned natural relations with women and were inflamed with lust for one another. Men committed shameful acts with other men, and received in themselves the due penalty for their error.” The phrase “GOD gave them over” means that, when we insist on shaking our fists at GOD, He finally lets us have the perversion we demand. And that is a judgment in itself. Homosexual behavior is the result of ignoring GOD and trying to create our own TRUTH. When we defy GOD’s clear instruction, we reap the “due penalty” of our disobedience (2 Thessalonians 1:8–9; Revelation 21:8). The good news is that homosexuality is not the unpardonable sin. It is forgivable just like greed, theft, and murder are forgivable when we repent and turn to JESUS (Acts 2:38). He provides us with new identities (1 PETER 1:14; Colossians 2:13). Second Corinthians 5:17 says that “if anyone is in CHRIST, the new creation has come: The old has gone, the new is here!” Those “old” things include former sins that once held us captive. Whereas we were once defined by our sin, being born again (JOHN 3:3) means we are now defined by JESUS and His righteousness (Colossians 3:3). A thief no longer has to define himself as a thief. He is cleansed from his former ways and made new in CHRIST. A murderer—such as Saul before he became the apostle Paul—is forgiven and conformed to the image of CHRIST (Galatians 1:13; 1 Corinthians 15:9; Romans 8:29). And someone trapped in homosexuality can be set free to walk in purity when he or she agrees with GOD about sin and trusts His power to forgive and restore. As has been noted, 1 Corinthians 6:9–10 includes homosexuals in a list of those who will not have a part in GOD’s Kingdom. But verse 11 goes on to say, “Such were some of you; but you were washed, but you were sanctified, but you were justified in the name of the LORD JESUS CHRIST and in the SPIRIT of our GOD.” The TRUTH is that some of the saints in the Corinthian church were former homosexuals. GOD’s Kingdom is populated by sinners. No one comes to GOD on perSonal merit. We all come the same way: through repentance, renouncing the sin for which JESUS died, and accepting the righteousness of CHRIST in its place (2 Corinthians 5:21). The New Testament offers good news for everyone struggling with sexual identity. JESUS wants to replace our sinful lifestyles with His own righteousness so that we become more like Him.</w:t>
      </w:r>
    </w:p>
    <w:p w14:paraId="398B943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were the Shammaite and Hillelite interpretations of Jewish Law? Shammai and Hillel were two influential Jewish rabbis whose commentaries on the Torah shaped Jewish theology and philosophy for hundreds of years. The Shammaite and Hillelite schools were the two dominant approaches to Jewish Law during the years of JESUS’ Earthly ministry. Unfortunately, the destruction of the temple in AD 70 resulted in the loss of most records relating to the debates between these two groups. The Hillelite school quickly gained dominance after the temple was razed, so much of what we know about first-century Hillelite and Shammaite Law comes exclusively from later Hillelite writers. These writers portray the Shammaite-Hillelite divide in a manner similar to modern two-party politics, with each side seemingly bound and determined to contradict the other on everything. According to tradition, Shammai was a Pharisee who taught in the years just prior to JESUS’ birth. In his commentary on the Law, he emphasized the need for temple rituals, and his interpretation is characterized as strict, literalist, and Israel-centric. The school that followed those interpretations is referred to as the Shammaite interpretation of Jewish Law. Rabbi Hillel, a contemporary of Shammai, was less concerned with temple worship. His commentary is seen as being more liberal, tolerant, and accepting of Gentiles. Hillel was also known for codifying traditional patterns for exegesis into seven individual rules. His Hillelite school was a rival to the Shammaite approach. After the destruction of the temple, the influence of the Shammaite school faded, and Hillel’s philosophy became the dominant approach to Jewish Law for more than 400 years. Scholars are unsure how many of the differences between the Shammaite and Hillelite schools are factual and how many are the products of revisionist history. While Jewish scholars prior to AD 70 make frequent reference to the disagreements between these two groups, the vast majority of surviving records are from Hillelite writers. It’s possible that the Hillelites exaggerated some of the differences between Shammai and Hillel in order to portray Hillel in a more heroic light. Even with such open questions, it’s clear that the interplay between Shammai and Hillel influenced Judaism during the early Christian era. The rivalry between the two schools greatly contributed to Judaism’s growing belief that the oral Law—such as promoted in the Shammaite or Hillelite schools—was as authoritative as the written Torah. Some scholars debate which school, Shammaite or Hillelite, had a greater influence on the theology of the New Testament. JESUS’ restrictive rules on divorce echo those of Shammai, while Hillel allowed for a wider range of acceptable reasons to end a marriage. JESUS also phrased the “Golden Rule” using a more challenging, positive expression, in contrast to Hillel’s lighter, negative expression of the same basic idea. At the same time, JESUS was welcoming of non-Jewish people and often castigated the Pharisees for their excessive legalism. The fact is that JESUS presented the TRUTH, and His agreement with either Shammai or Hillel was secondary and coincidental. JESUS spoke the FATHER’s Word, and His teaching cannot be seen as a defense of any rabbi (JOHN 12:49). There is also an academic debate over the influence of Shammai and Hillel on the theology of the apostle Paul. On one hand, Paul was a student of Gamaliel, who came from the Hillelite school and might have even been Hillel’s grandSon. But, prior to his conversion, Paul (Saul) was hardly a tolerant, Gentile-friendly Pharisee. Rather, in opposition to Gamaliel’s teaching, Paul took a severe stance. And in his letters Paul expresses an Israel-centric, all-or-nothing obedience to the Law (Romans 3:19–28; cp. JAMES 2:10), which many scholars would identify more with Shammai. Of course, as he was writing inspired Scripture, Paul was not concerned with what rabbi might have had a past influence upon him; he was “carried along by the HOLY SPIRIT” and wrote what the SPIRIT wanted (2 PETER 1:21). Ultimately, the differences between Shammaite and Hillelite interpretations of Jewish Law are more a matter of historical trivia than a major concern for Christianity. While their influence on Jewish theology might have been significant, the teachings of Shammai and Hillel are ultimately irrelevant against the contents of Scripture and the actual teachings of JESUS CHRIST.</w:t>
      </w:r>
    </w:p>
    <w:p w14:paraId="3AC1492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to be Least in the Kingdom of Heaven? In the Sermon on the Mount, JESUS speaks much about the importance and value of the Law: “For truly I tell you, until Heaven and Earth disappear, not the smallest letter, not the least stroke of a pen, will by any means disappear from the Law until everything is accomplished” (Matthew 5:18). The accomplishing of the Law was realized in JESUS Himself, who came to fulfill the Law (verse 17). In verse 19, JESUS says, “Therefore anyone who sets aside one of the least of these commands and teaches others accordingly will be called least in the Kingdom of Heaven, but whoever practices and teaches these commands will be called great in the Kingdom of Heaven.” In other words, the Law is perfect and holy, and every command that GOD gave is equally important. The commandments are so important, JESUS said, that if someone sets aside what might be considered “one of the least” of them, then that perSon will be called “least in the Kingdom of Heaven.” Conversely, the one who teaches the whole Law—and obeys it—will be called “great” in the Kingdom. It is important to remember to whom JESUS was speaking in the Sermon on the Mount, namely, Jews in Israel who were still under the dispensation of the Law. At the time of JESUS’ address to the multitudes in Matthew 5, the Law was in full effect; the temple was standing, the sacrifices were being offered, and the veil was intact. When we make application of JESUS’ words to the church today, we need to distinguish between the moral Laws that GOD gave and the ceremonial and civil Laws. When JESUS cried, “It is finished!” from the cross, some Laws, such as those regulating sacrifice and worship, were obviously fulfilled because CHRIST JESUS was the final and complete sacrifice. Other commands, such as the command not to murder or lie, are still as valid now as ever. In case there is any doubt, the moral Laws are repeated in the New Testament epistles, whereas the other Laws (concerning diet, observance of days, etc.) are not repeated for the church. One day, JESUS will return to the Earth to set up His Kingdom (Daniel 2:44; Revelation 11:15). JESUS’ reference to the “least in the Kingdom of Heaven” in Matthew 5:19 suggests that there will be different levels of honor in the Kingdom. The criteria used for assigning honor seem to be based on the handling of GOD’s Word. Those who received GOD’s Word and fulfilled their responsibilities in GOD’s sight will be called “great,” but those who rejected parts of GOD’s Word and shirked their responsibilities will be called “least.” This corresponds to the believers’ appearance before the judgment seat of CHRIST one day, where we will be rewarded based on how faithfully we served CHRIST (2 Corinthians 5:10). Some of us will “suffer loss” when our work “will be shown for what it is” and its quality does not pass the test (see 1 Corinthians 3:11–15). Immediately after speaking of those who are least in the Kingdom of Heaven, the LORD JESUS indirectly condemns the Pharisees and religious teachers for their misconduct concerning the Law: “For I tell you that unless your righteousness surpasses that of the Pharisees and the teachers of the Law, you will certainly not enter the Kingdom of Heaven” (Matthew 5:20). The Pharisees, then, were examples of those who “set aside” some of the commandments, and they would suffer shame for it (see also Mark 7:1–13). Not only did their actions diminish some parts of the Law, but they had no true righteousness—because they rejected CHRIST. In sumMARY, JESUS taught that the Law is good (Matthew 5:18–19), and the righteousness of the Law is fulfilled in Himself (verse 17). His message was not contrary to the Law; rather, His words confirmed the Law and His works accomplished the Law. Those who lightly esteem GOD’s Word will themselves be lightly esteemed. Greatness in the Kingdom of Heaven will not be based on one’s gifts but upon how one handles the Word of GOD (see 2 Timothy 2:15).</w:t>
      </w:r>
    </w:p>
    <w:p w14:paraId="2421760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deontological ethics/deontology? Deontology or deontological ethics is the study of moral duty and is one of the major categories of normative ethics. It teaches that ethical behavior starts with an established, defined duty. An act, then, is ethical if it adheres to duty. There is some discussion, however, as to who dictates duty and whether ethical behavior is based strictly on adherence to rules or if the will of the acting agent has a role. Moral absolutism is unique in secular ethics in that it is the only school of thought that places the standard for morality outside of the judgment of the acting agent. Also, the standard is not dependent on the situation or the outcome of the action. Moral absolutism is based on one of three possible authorities: Natural Law - Natural Law theory is the philosophy that everything in nature is subject to a particular way of acting that will best enable it to fulfill that nature. The Law as it applies to humanity is based on human nature and can be determined by carefully considering that universal nature of mankind which is independent of culture and era. Ironically, although natural Law is supposedly derived from the universality of human nature, philosophers can't agree on what the key points of natural Law should be. They usually include life, procreation, and some kind of perSonal fulfillment. Contractual Agreements - Two of the most basic rules in society are that individuals will not harm each other and individuals will not lie. Contractarianism is the belief that a contract or promise automatically gives moral weight to the actions necessary to fulfill that contract. The "contract" may be a voluntarily agreed-upon list of obligations or the assumed responsibilities of a citizen in a society. Divine Command - The divine command theory states that an action's morality is based on its adherence to the command of GOD. An act can only be ethical if it obeys GOD’s Law, and the Word of GOD overrides any other Law, custom, or inclination. Kantian duty was developed by Immanuel Kant, who didn't feel that fulfilling a duty was a sufficient standard for morality. Kant believed a moral act must be accomplished deliberately and for the specific intent of fulfilling that duty. To accidentally drop a sandwich in front of a beggar or to donate money as a tax write-off are not ethical acts—the first because it was not deliberate, the second because it was not done with altruistic motives. Philosophers have also added qualifiers to deontology. Contemporary Deontology teaches that, even if an act is performed out of duty, it cannot ethical if it causes harm to another—unless that harm will bring about a greater good. The Non-Aggression Principle is similar, insisting that violence is only allowed in self-defense. What deontological ethics does right is that it takes the standard of morality out of humanity's hands and places it in something with absolute authority. Unfortunately, deontologists then argue about the source of that authority. The HOLY BIBLE is clear: GOD created us with the purpose of having communion with Him (JOHN 15:14-15). To that end, He has given us standards that will lead us into fulfilling our purpose. "Morals" and "ethics" are human words for Godly righteousness that reflects the character of GOD while recognizing His sovereignty and glory. The categories of deontology are just snapshots of GOD's rule. Biblically, the whole concept of obedience out of duty is a little off-center. The HOLY BIBLE doesn't give duty as the motivation for right behavior. Exodus 20:6; Deuteronomy 5:10; Joshua 22:5; JOHN 14:15; 2 JOHN 1:6 and eleven other verses associate love for GOD with obedience. Righteousness, then, isn't about duty or obligation; it's an expression of our love for GOD. Still, there are similarities between biblical teaching and deontological ethics. Natural Law theory allows for GOD placing His Law in our hearts. Romans 2:14-15 says, "For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 However, five chapters later, Paul states that human nature alone cannot lead us to obey GOD's rule: "For I joyfully concur with the Law of GOD in the inner man, but I see a different Law in the members of my body, waging war against the Law of my mind and making me a priSoner of the Law of sin which is in my members" (Romans 7:22-23). Relying on conscience or instinct can only take us so far in determining what is good. Natural Law is insufficient. We must go directly to GOD and His Word to get the full picture (Psalm 25:4). The HOLY BIBLE also contains shades of contractarianism. Numbers 30:2 says, "If a man makes a vow to the LORD, or takes an oath to bind himself with a binding obligation, he shall not violate his word; he shall do according to all that proceeds out of his mouth." And Romans 13:1-7 admonishes us to obey the civil authorities, pointing out that the authorities are there to make sure society acts ethically. So, Christians are obliged to be good citizens. The HOLY BIBLE also condemns foolish oaths. Leviticus 5:4 says a perSon who swears an oath without thinking about the consequences is still responsible for the outcome. Instead, JESUS suggests we embody such good character that we won't need to make oaths (Matthew 5:33-37). The HOLY BIBLE definitely supports the idea behind divine command theory. The Logos—the logical Word—created the world; JOHN 1:3 says, "All things came into being through Him, and apart from Him nothing came into being that has come into being." This same CREATOR has revealed His Law to us: “He has showed you, O man, what is good. And what does the LORD require of you? To act justly and to love mercy and to walk humbly with your GOD” (Micah 6:8). We have the promise of wisdom for the asking (JAMES 1:5) and Scripture, which is "GOD-breathed and is useful for teaching, rebuking, correcting, and training in righteousness, so that the man of GOD may be thoroughly equipped for every good work" (2 Timothy 3:16). The HOLY BIBLE also supports Kant's inclusion of motive as part of the moral standard. Mark 12:41-44 tells the story of the widow who gave her last coins to the temple treasury. JESUS praised her for the SPIRIT of her sacrifice. Deuteronomy 30:2 encourages GOD-followers to "return to the LORD your GOD and obey Him with all your heart and soul according to all that I command you today." To “return” and offer heartfelt obedience would require a deliberate act of the will. This doesn't mean that every moral act needs to be intentional, however. Luke 6:43-45 suggests that ethical acts arise from the natural behavior of a virtuous perSon. It's unlikely that such a perSon would be cognizant of every one of GOD's Laws he obeys throughout the course of a day. Deontology is one of several theories of ethics that attempt to narrow the definition of an ethical act into secular, humanistic terms. This doesn't work because "good" and "right" and moral value cannot come from fickle, fallen mankind without absorbing the qualities of fickleness and fallenness. Fortunately, we don't have to rely on ourselves; GOD has told us what is good, and the righteousness of CHRIST is the standard of all morality.</w:t>
      </w:r>
    </w:p>
    <w:p w14:paraId="32BAB2B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is eating dairy products and meat in the same meal considered not kosher? Observant Jews, in following the Mosaic Law, seek to obey the Laws regarding food, primarily found in Leviticus chapter 11. However, there is a common Jewish dietary practice that is not found in Leviticus 11 or anywhere else in the Hebrew Scriptures. Most observant Jews do not eat animal and dairy products together, or even in the same meal. They do not consider mixing dairy products and meat to be kosher—cheeseburgers are off the menu. If the command not to mix meat with dairy is not found in the Hebrew Scriptures, where did it come from? The practice of avoiding dairy products in a meal with meat comes from Exodus 23:19, which reads, “Do not cook a young goat in its MOTHER’s milk.” The command does not overtly relate to dietary restrictions; rather, it prohibits cooking a certain type of meat a certain way. A normal reading of Exodus 23:19 seemingly allows for a young goat to be cooked in milk, as long as the milk is not from its own MOTHER. Further, the command’s narrow scope would seem to allow for any other type of clean animal (besides a goat) to be cooked in its own MOTHER’s milk. The command does not say anything about whether dairy and meat can be consumed in the same meal. So how can Exodus 23:19 be used to forbid dairy and meat being consumed together? The tendency in Jewish rabbinical tradition, over a period of thousands of years, was to expand the commands in the Mosaic Law to cover more activities. The purpose of such expansion was to insulate the Jews from possible violations of the Law. So, if the Law prescribed a ten-foot fence, the rabbis made it a fifteen-foot fence, just to be safe. As a result, the “young goat” in Exodus 23:19 was interpreted as “all meat” in Jewish tradition, and “its MOTHER’s milk” became “any dairy product.” Consuming any type of meat with any dairy product in the same meal became a violation of the kosher Laws. One rabbinic teaching even prohibits the use of the same knife to cut meat and cheese or the use of the same tablecloth to serve both. This treatment of GOD’s Law is an example of what JESUS referred to when He rebuked the teachers of the Law for “straining out a gnat but swallowing a camel” in Matthew 23:24. Of course it is good to stay as far away from violating GOD’s Law as possible. But to expand a Law to the extent that it barely resembles the original statute cannot be justified. Eating meat and dairy in the same meal was not forbidden in the Mosaic Law. Deuteronomy 4:2 declares, “Do not add to what I command you and do not subtract from it, but keep the commands of the LORD your GOD that I give you.” It was a direct violation of GOD’s Law for the Jews to add a prohibition not directly stated or implied in the Law. Whether a perSon eats a cheeseburger is not the issue. Followers of JESUS CHRIST are not under the Law (Mark 7:19; Romans 10:4; Galatians 3:23–25; Ephesians 2:15). We have freedom in CHRIST, and that freedom extends to our diet (Galatians 5:1). If people desire to obey the Old Covenant dietary Laws or the expanded Jewish kosher Laws, they are free to do so. The issue here is the fact that the Jewish expansion of “do not cook a young goat in its MOTHER’s milk” into “do not eat any type of meat with any dairy product in the same meal” is a violation of GOD’s prohibition against adding to the LORD’s commands. So, what was the command of Exodus 23:19 truly prohibiting? Most likely, the rule had to do with keeping the Israelites free from idolatry and superstition. Several commentators conjecture that boiling a young goat in its MOTHER’s milk was a pagan rite performed as part of a fertility spell. GOD wanted His people to have nothing to do with such wickedness. Other commentators point out that cooking a young goat in its own MOTHER’s milk seems cruel, considering the goat is being cooked in the very thing that was intended to give it life.</w:t>
      </w:r>
    </w:p>
    <w:p w14:paraId="3F6779E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pikuach nefesh? Pikuach nefesh is Hebrew for “saving a life.” It comes from the rabbinical principle of pikkuah nefesh doheh Shabbat “rescuing a life in danger takes precedence over the Sabbath.” The principle comes from a rabbinical interpretation of Leviticus 18:5, “Keep my decrees and Laws, for the perSon who obeys them will live by them. I AM   the LORD.” The Babylonian Talmud points out that GOD says His people will “live by” the Law—as opposed to “dying by” it. Thus, the Law is designed to promote life, and the preservation of human life is a higher priority than the observance of the Law. In the Law of Moses, GOD told Israel not to work on the Sabbath, and the penalty for working on the Sabbath was death (Numbers 15:32ff). However, pikuach nefesh says that, if someone’s life is in danger, then it is permissible to break the Sabbath by working to save that perSon’s life. For example, Jewish ambulance drivers may work and bear burdens on the Sabbath, and Jewish nurses may give medical attention to their patients on the Sabbath. Pikuach nefesh implies more than permission to violate the Law, however; it demands its violation when there is a life at stake. In matters of life and death, it is incumbent upon us to act, even when that action violates the letter of the Law. JESUS followed the principle of pikuach nefesh when He healed people on the Sabbath (Luke 13:10–13). When a synagogue leader objected, JESUS defended His actions with this challenge: “Doesn’t each of you on the Sabbath untie your ox or donkey from the stall and lead it out to give it water?” (Luke 13:15). If one may violate the Sabbath for the sake of animals, how much more for the sake of human beings, created in the image of GOD? As JESUS pointed out, the Sabbath was made for man, not man for the Sabbath (Mark 2:27). Of course, believers in JESUS are no longer required to keep the Sabbath. We are under a new Law—the Law of CHRIST, in which we “carry each other’s burdens” (Galatians 6:2; see also Colossians 2:16). Since Christians are not bound by the Mosaic Law, the rule of pikuach nefesh is not really applicable to them. However, under the Old Covenant, JESUS gave pikuach nefesh His stamp of approval as a principle that reflected GOD’s mercy and compassion.</w:t>
      </w:r>
    </w:p>
    <w:p w14:paraId="7FBBDE0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Law mean when it referred to a lasting ordinance? The phrase “lasting ordinance” is used 25 times in the NIV Old Testament, almost exclusively in the Books of Moses. The word translated “lasting” is the Hebrew olam, meaning “forever” or “for a long time.” In other words, a lasting ordinance referred to an ongoing command. The first mention of a “lasting ordinance” is found in Exodus 12:14: “This is a day you are to commemorate; for the generations to come you shall celebrate it as a festival to the LORD—a lasting ordinance.” This command is in reference to the first Passover. That feast would become a yearly tradition practiced from that time forward. Instead of a one-time event, the Passover was to be a lasting ordinance. In addition to the Passover, the ongoing burning of lamps in the tabernacle was to be a lasting ordinance, according to Exodus 27:21. The lamps in the tabernacle did not last forever, as the tabernacle would later be replaced by Solomon’s temple, and that was later destroyed. The idea behind a “lasting ordinance” was that the Law would be ongoing rather than just for one occasion. The Levitical priesthood of Aaron and his Sons is also listed as a lasting ordinance (Exodus 29:9), as was the command for them to wash before entering the tent of meeting (Exodus 30:20–22). In Leviticus, lasting ordinances include not eating the fat or blood (Leviticus 3:17), priests abstaining from alcohol (Leviticus 10:9), the yearly Day of Atonement (Leviticus 16), sacrifices only brought to the priests at the tabernacle (Leviticus 17:1–7), the yearly Jewish festivals (Leviticus 23), and lamps, olive oil, and bread before the LORD in the tabernacle (Leviticus 24:1–9). In Numbers, more lasting ordinances are mentioned: the blowing of trumpets when the community was to move (Numbers 10:1–10), offerings (Numbers 15:15), the call for Levites to oversee the work of the tabernacle (Numbers 18), and rules related to ritual cleansing (Numbers 19). Outside of these books, only two passages mention a “lasting ordinance.” In 2 Chronicles 2:4 a lasting ordinance is made concerning moving the tabernacle worship to the Jewish temple in Jerusalem. Then, in Ezekiel 46:14 a lasting ordinance is given related to a future temple prophesied by the prophet Ezekiel (usually called the Millennial Temple). As these passages note, the idea of a lasting ordinance indicated an ongoing Law, but it was not always intended to be eternal. In addition, the lasting ordinances of the HOLY BIBLE are related to the tabernacle, temple, and worship practices of the Jewish people. The first and perhaps most well-known of these practices was the Passover, the lasting ordinance that marked the new beginning for the Jewish people. All of these lasting ordinances were commanded by GOD to the people of GOD as ways to obey and honor Him.</w:t>
      </w:r>
    </w:p>
    <w:p w14:paraId="6541368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new covenant theology? New covenant theology is best described as a hermeneutical principle, or an interpretative grid through which one reads and interprets the Scriptures. As a hermeneutical principle, it stands as a bridge between dispensational theology and covenant theology. That is not to say that new covenant theology has intentionally set itself up between dispensational theology and covenant theology, but that new covenant theology shares things in common with both dispensational and covenant theology. As such, we cannot say what new covenant theology is without reference to dispensational theology and covenant theology. Dispensational theology essentially sees the Scriptures unfolding in a series of, usually, seven “dispensations.” A dispensation can be loosely defined as the means through which GOD governs His actions with man and creation. Therefore, GOD’s governance was different with Adam than it was with Abraham, etc. Dispensational theology views the revelation as progressive, i.e., in each dispensation, GOD reveals more and more of His divine plan of redemption. However, while Scripture is a progressive revelation, each successive dispensation represents a new way of GOD dealing with His creation. In other words, according to dispensational theology, there is a strong level of discontinuity between the dispensations; once an old dispensation is over and a new one begun, the "old" way of doing things under the old dispensation is superseded by the new dispensation. And each dispensation is typically introduced with some new revelation from GOD. The thing to remember with dispensational theology is that there is a sharp distinction between Israel and the Church. They are two different people with two different destinies in GOD’s economy. The Church is seen as a "parenthesis" between GOD’s dealings with national Israel. The restored Kingdom promised to Israel will be fulfilled in the Millennium. Until then is the Church Age—the time of the Gentiles. Covenant theology is effectively the polar opposite of dispensational theology. While both agree that Scripture is progressive, the overarching principle of covenant theology is the covenant. Covenant theology sees two theological covenants in Scripture—the covenant of works and the covenant of grace. The covenant of works was introduced in the Garden between GOD and man in which GOD promised mankind life for obedience and judgment for disobedience. The covenant of works was re-introduced at Sinai as GOD promised Israel long life and blessing in the land on the condition of their obedience to the Mosaic covenant, but expulsion and judgment in the event of their disobedience. The covenant of grace was implemented after the fall and represents GOD’s unconditional covenant with man to redeem and save the elect. All of the various biblical covenants (Noahic, Abrahamic, Mosaic, Davidic, and the New) are outworkings of the covenant of grace as GOD works His plan of redemption in human history. So, where dispensational theology saw a discontinuity between the various dispensations (and in particular between the Old and the New Testaments), covenant theology sees a great deal of continuity. This is especially evident in the fact that covenant theology does not see a sharp distinction between Israel and the Church. Both entities are seen as one continuous people of GOD with one ultimate destiny. All of that serves as the backdrop to view new covenant theology. As mentioned previously, new covenant theology is a middle point between the two. It shares a lot in common with classic covenant theology, in particular the continuity between the Church and Israel as being one people of GOD. However, it also differs from covenant theology in that it does not necessarily view the Scriptures as the unfolding of redemption in a covenant of works/covenant of grace framework. Instead, it sees the Scriptures in a more promise/fulfillment paradigm. By far the biggest difference between new covenant theology and covenant theology is how each views the Mosaic Law. Covenant theology sees the Law in three ways: civil, ceremonial and moral. The civil aspect of the Law was those Laws in the covenant of Sinai which governed the theocratic nation of Israel while they live in the Promised Land. The ceremonial aspect of the Law governed the worship of GOD by Israel while in the land. Finally, the moral aspect of the Law governed the behavior of GOD’s people. It should be understood that the Law, in and of itself, is one cohesive whole and that the Jews did not delineate between civil, ceremonial and moral; these are just terms used to help identify the three areas of Israelite life that the Mosaic Law governed. According to classic covenant theology, JESUS came to fulfill the Law (Matthew 5:17). He did so by satisfying all of the ceremonial, civil and moral aspects of the Law. JESUS CHRIST is the reality behind the shadows of the Old Testament sacrificial system and thereby fulfills the ceremonial aspect of the Law. JESUS CHRIST also bore the penalty our sins deserved and thereby fulfilled the civil aspect of the Law. Finally, JESUS CHRIST lived in full accordance with the moral aspect of the Law and fulfilled the righteous requirements of the Law. Now, the moral aspect of the Law represents the essence of the covenant of works. As such, it transcends the Mosaic economy. In other words, GOD has always required holiness from humanity. The covenant of works was not negated due to the fall, nor was it negated even though it was fulfilled in CHRIST. The moral aspect of the Law still stands as the standard of morality for mankind because it is reflective of GOD’s character, and that does not change. Therefore, covenant theology still sees the Mosaic Law (especially the Ten Commandments) as prescriptive for the Church, even though the ceremonial and civil aspects have been rendered obsolete in CHRIST. New covenant theology sees the Mosaic Law as a whole and sees it all fulfilled in CHRIST (so far in agreement with covenant theology). However, because new covenant theology sees the Mosaic Law as a whole, it also sees the moral aspect of the Mosaic Law as fulfilled in CHRIST and no longer applying to Christians. Instead of being under the moral aspect of the Mosaic Law as summarized in the Ten Commandments, we are under the Law of CHRIST (1 Corinthians 9:21). The Law of CHRIST would be those prescriptions that CHRIST specifically stated in the Gospels (e.g., the Sermon on the Mount). In other words, the entire Mosaic economy has been set aside in new covenant theology; it no longer applies in any way to Christians. So, while covenant theology sees a continuity between the Old and New Testaments in regards to GOD’s people and the way of salvation, new covenant theology draws a rather sharp line of distinction between the Old and New Testaments when it comes to the difference between the old Mosaic covenant and the new covenant mediated by CHRIST. The old covenant is obsolete (including the moral aspect of the Mosaic Law) and replaced by the new covenant with the Law of CHRIST to govern its morality.</w:t>
      </w:r>
    </w:p>
    <w:p w14:paraId="11D5318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a jot? What is a tittle? What does it mean that neither a jot nor a tittle will disappear from GOD’s Law? In Matthew 5:17, JESUS assures His audience on the mount that He had not come to abolish the Law and the Prophets; rather, He had come to fulfill them. Then, in verse 18, JESUS emphasizes the eternal nature of GOD’s Word: “For verily I say unto you, till Heaven and Earth pass, one jot or one tittle shall in no wise pass from the Law, till all be fulfilled” (KJV). His statement naturally prompts the question of what’s a jot? And what’s a tittle? Most of us are unfamiliar with jots and tittles because most of us do not read the Hebrew language. Jots and tittles have to do with letters and pen strokes in Hebrew writing. A jot is the tenth letter in the Hebrew alphabet and the smallest. It was written above the line and looks to us rather like an apostrophe: Jot is related to our modern English word iota, meaning “a very small amount.” The Hebrew spelling is yod or yodh. Many Bibles have a picture of a yod in Psalm 119. Check out the section title coming just before verse 73. A tittle is even smaller than a jot. A tittle is a letter extension, a pen stroke that can differentiate one Hebrew letter from another. An example can be seen in the compariSon between the Hebrew letters resh and daleth (or dalet): The resh (on the left) is made with one smooth stroke. The daleth (on the right) is made with two strokes of the pen. The letters are very similar to each other, but the distinguishing mark of the daleth is the small extension of the roof of the letter: That extension is a tittle. See Psalm 119:25 and 153 for pictures of the daleth and resh, respectively. When JESUS said, “Till Heaven and Earth pass, one jot or one tittle shall in no wise pass from the Law, till all be fulfilled” in Matthew 5:18, He was stating emphatically that GOD’s Word is true and trustworthy. GOD has spoken, His words have been written down accurately, and what GOD has said will surely come to pass. Fulfillment is inevitable. Even the smallest letter of the Law will be fulfilled. Even the smallest pen stroke of the Prophets will be accomplished. The NLT translates the verse this way: “Until Heaven and Earth disappear, not even the smallest detail of GOD's Law will disappear until its purpose is achieved.” Doubters will doubt, and mockers will mock, but GOD’s Word will not change: “Your word, LORD, is eternal; it stands firm in the heavens” (Psalm 119:89). The gospel changes lives: “‘The word of the LORD endures forever.’ And this is the word that was preached to you” (1 PETER 1:25). GOD is reliable, and so is His Word—every jot and tittle of it.</w:t>
      </w:r>
    </w:p>
    <w:p w14:paraId="3ADAF8F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did Moses have to wear a veil? When GOD began to give the Law to Israel, He did so, accompanied by an overwhelming atmospheric display of thunder and lightning, smoke and fire, and the sound of a trumpet on the top of Mt. Sinai. This was to warn the people that He is holy and should not be approached. Anyone who tried to come up the mountain would be killed. (See Exodus 19 and Hebrews 12:18–19.) When GOD delivers the Ten Commandments, the people are so frightened that they are afraid to have GOD speak. They ask that Moses deliver the Law instead (Exodus 20:18–21). So, Moses approaches GOD and receives the Law in Exodus 21–23. He delivers it to the people who are called to affirm their willingness to obey in chapter 24. In Exodus 25–31 Moses goes up to the mountain and receives the plans for the tabernacle and the tablets of stone on which GOD had engraved the Ten Commandments. Upon his return to the Israelite camp, Moses finds the Israelites worshipping the golden calf in violation of the Law they had just agreed to keep. In anger Moses smashes the stone tablets to bits and proceeds to address this sin in the camp (chapter 32.) After the sin had been dealt with, GOD invites Moses to come back up the mountain to receive the Law again, engraved on new tablets of stone. Moses goes up the mountain alone and meets with GOD. There he begs for pardon for the nation. GOD forgives and renews the covenant with Israel and once again provides a sumMARY form of the Law, the Ten Commandments (see Exodus 34:1–27). Moses spends 40 days and nights with GOD on the mountain, and during that time he did not eat or drink (verse 28). It seems that the glory of GOD sustained him. After spending this extended amount of time with GOD, Moses comes down the mountain, and his face is shining with the glory of GOD (Exodus 34:29). We don’t know exactly what this would have looked like, but it was frightening to his BROTHER, Aaron, the high priest; and to all the rest of the people. Because everyone was afraid to come near Moses (verse 31), he wore a veil over his face to shroud the glory (verses 33–35). We are not told how long this lasted, but presumably the glory began to fade when Moses was no longer regularly going into the presence of GOD. How long Moses wore the veil is unknown, but the veil is not mentioned during the remaining years of his leadership—roughly 38 years. The story of Moses’ veil as recorded in the Old Testament is pretty straightforward. But Paul’s mention of the veil in the New Testament has caused some to take a second look at the reason Moses chose to wear a veil. Second Corinthians 3:13 says, “We are not like Moses, who would put a veil over his face to prevent the Israelites from seeing the end of what was passing away.” This makes it sound as if Moses put the veil over his face to prevent the Israelites from seeing that the glory was beginning to fade. If this verse is read in isolation, it would indeed seem to imply that Moses’ veil was designed to make people think his face was still shining, even when it wasn’t; however, such an interpretation simply highlights the danger of reading verses in isolation. When 2 Corinthians 3:13 is read in the context of Paul’s total argument, we find that it says nothing about Moses’ motive for veiling his face. In 2 Corinthians 3, Paul is contrasting the glories of the Old and New Covenants, and he concludes that the New Covenant is far more glorious. • The Old Covenant was written on tablets of stone; the New Covenant is written on the heart (verse 3). • The Old Covenant is the letter of the Law, while the New Covenant is of the SPIRIT. The letter kills but the SPIRIT gives life (verse 6). • The Old Covenant brings condemnation; the New Covenant brings righteousness (verse 9). • The Old Covenant had a glory that faded; the New Covenant has a glory that remains and in fact so far surpasses it that the Old Covenant appears to have no glory by compariSon (verses 10–11). Second Corinthians 3:12–13 gives another contrast. Ministers of the New Covenant are unlike Moses. New Covenant ministers proclaim the unfading glory in a bold manner, while Moses wore a veil to shield Israel from a fading glory. Paul is not giving us new insight into what Moses was doing. There is no new information in 2 Corinthians 3 concerning the events in Exodus 34. The main point is that the Old Covenant glory was temporary; the shining of Moses’ face was destined to fade, just as the Law he proclaimed. The emphasis is that the veil prevented the Israelites from seeing a temporary glory, not that they were prevented from noticing that the glory was gradually fading, much less that Moses had some perSonal (perhaps prideful) reason for hiding the fact that it was fading. This paraphrase may help: Unlike Moses, who wore a veil to conceal the temporary glory of the Old Covenant, we boldly proclaim the permanent glory of the New Covenant. Paul goes on to say that, just as Moses gave Israel the Law with a veil over his face, even today, when the Law is read, a veil descends over the hearts of unbelieving Israelites. Then and now, Israel’s vision is obscured, and they are hard of heart. The “veil” prevents them from seeing the true glory of GOD. The veil is only taken away when they turn to CHRIST (2 Corinthians 3:14–16). Paul ends his illustration of Moses’ veil by making something of a compariSon to Moses. Moses beheld the glory of GOD, and his face reflected GOD’s glory; so New Testament believers behold the glory of GOD and are transformed into that glory (2 Corinthians 3:18). Moses wore a veil for the reason stated in Exodus 34—his shining face frightened the Israelites. Paul uses that historical incident to contrast the ministries of the Old and New Covenants.</w:t>
      </w:r>
    </w:p>
    <w:p w14:paraId="7D8EEB08"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a levirate marriage? A levirate marriage is literally a “marriage with a BROTHER-in-Law.” The word levirate, which has nothing to do with the tribe of Levi, comes from the Latin word levir, “a husband’s BROTHER.” In ancient times, if a man died without a child, it was common for the man’s unmarried BROTHER to marry the widow in order to provide an heir for the deceased. A widow would marry a BROTHER-in-Law, and the first SON produced in that union was considered the legal descendant of her dead husband. We see a couple of examples in the HOLY BIBLE of levirate marriage. The first is the story of Tamar and Onan in Genesis 38. Tamar had been married to Er, a SON of Judah. Er died, leaving Tamar childless (Genesis 38:6–7). Judah’s solution was to follow the standard procedure of levirate marriage: he told Er’s BROTHER Onan, “Sleep with your BROTHER’s wife and fulfill your duty to her as a BROTHER-in-Law to raise up offspring for your BROTHER” (verse 8). Onan was more than willing to sleep with Tamar, but, unfortunately, he had no desire to have a child with her: “Onan knew that the child would not be his; so, whenever he slept with his BROTHER’s wife, he spilled his semen on the ground to keep from providing offspring for his BROTHER” (verse 9). In other words, Onan was taking selfish advantage of levirate marriage. He wanted sex with his SISTER-in-Law, but he purposefully avoided impregnating her. GOD called Onan’s actions “wicked” and killed him (verse 10). Levirate marriage became part of the Law in Deuteronomy 25:5–6. There, the Israelites are commanded to care for women whose husbands died before they had children. An unmarried BROTHER of the deceased man bore a responsibility to marry his SISTER-in-Law: GOD called it “the duty of a BROTHER-in-Law” (Deuteronomy 25:5). GOD’s purpose for levirate marriage is stated: “The first SON she bears shall carry on the name of the dead BROTHER so that his name will not be blotted out from Israel” (verse 6). In ancient Israel the passing on of the family name and the inheritance within a tribe were vitally important (see Numbers 36:7 and 1 Kings 21:3). Another example of levirate marriage in the HOLY BIBLE is the story of Ruth and Boaz. Ruth’s first husband died without leaving a child (Ruth 1:1–5). Later, Ruth met a rich landowner named Boaz in Bethlehem, and he happened to be a relative of Ruth’s late husband (Ruth 2:20). Ruth asked Boaz to be her “kinsman-redeemer”; that is, to marry her and preserve the land her husband had owned (Ruth 3:9). Boaz agreed but informed Ruth that there was one other relative of nearer kin; the obligation to marry Ruth and redeem her land fell on him first (verse 12). As it turned out, the nearer relative officially transferred his right of redemption to Boaz, clearing the way for Boaz to marry Ruth and “maintain the name of the dead with his property” (Ruth 4:5). In Matthew 22, JESUS is confronted by the Sadducees with a convoluted question based on the Law’s requirement of levirate marriage: “Moses told us that if a man dies without having children, his BROTHER must marry the widow and raise up offspring for him. Now there were seven Brothers among us. The first one married and died, and since he had no children, he left his wife to his BROTHER. The same thing happened to the second and third BROTHER, right on down to the seventh. Finally, the woman died. Now then, at the resurrection, whose wife will she be of the seven, since all of them were married to her?” (Matthew 22:24–28). JESUS cuts through the hypothetical and teaches the reality of the resurrection (verses 29–32). Levirate marriage has fallen out of favor in modern Judaism and is more or less an extinct practice today. But its existence among the ancient Israelites, even before the Law of Moses, shows the importance placed on continuing the family line and preserving one’s divinely appointed inheritance.</w:t>
      </w:r>
    </w:p>
    <w:p w14:paraId="6EDB8C09"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Mishnah? What is a midrash? The Mishnah is the Oral Law in Judaism, as opposed to the written Torah, or the Mosaic Law. The Mishnah was collected and committed to writing about AD 200 and forms part of the Talmud. A particular teaching within the Mishnah is called a midrash. Orthodox Judaism believes that Moses received the Torah (the books of Genesis, Exodus, Leviticus, Numbers, and Deuteronomy) from GOD and that he wrote down everything GOD spoke to him. However, they also believe that GOD gave Moses explanations and examples of how to interpret the Law that Moses did not write down. These unwritten explanations are known in Judaism as the Oral Torah. The Oral Torah was supposedly passed down from Moses to Joshua and then to the rabbis until the advent of Christianity when it was finally written down as the legal authority called halahka (“the walk”). The two main sections of the Oral Torah are the Mishnah and the Gemara. The Mishnah (משנה, “repetition”) essentially records the debates of the post-temple sages from AD 70—200 (called the Tannaim) and is considered the first major work of “Rabbinical Judaism.” It is composed of six orders (sedarim), arranged topically: • Zeraim (“seeds”) – discussions concerning prayer, diet, and agricultural Laws. • Moed (“festival”) – discussions about holidays. • Nashim (“women”) – discussions about women and family life. • Nezikin (“damages”) – discussions about damages and compensation in civil Law. • Kodashim (“holy things”) – discussions regarding sacrifices, offerings, dedications, and other temple-related matters. • Tohorot (“purities”) – discussions regarding the purity of vessels, foods, dwellings, and people. After the Mishnah was published, it was studied exhaustively by generations of rabbis in both Babylonia and Israel. From AD 200—500, additional commentaries on the Mishnah were compiled and put together as the Gemara. Actually, there are two different versions of the Gemara, one compiled by scholars in Israel (c. AD 400) and the other by the scholars of Babylonia (c. AD 500). Together, the Mishnah and the Gemara form the Talmud. Since there are two different Gemaras, there are two different Talmuds: the Babylonian Talmud and the Jerusalem (or Palestinian) Talmud. The Talmud can be thought of as rabbinical commentaries on the Hebrew Scriptures, just like there are commentaries written on the HOLY BIBLE from a Christian perspective. In Judaism the Talmud is just as important as the Hebrew HOLY BIBLE. It is used to explain the Laws that may not be clear in Scripture. For example, Deuteronomy 21:18–21 is the Law governing the punishment of a rebellious SON. But what behaviors make a SON “rebellious”? The Scripture only mentions gluttony and drunkenness. Are there other behaviors that would be classified as rebellious? What if only one parent thinks the SON rebellious? How old does a SON have to be to be held accountable for his rebellion? There are many questions that are not directly addressed in the Law, and so the rabbis turn to the Oral Law. The midrash on Deuteronomy 21:18–21 states that both parents must consider the SON rebellious for him to be presented to the elders for judgment. The Talmud also states that in order to be considered rebellious the SON must be old enough to grow a beard. A second type of writings in the Talmud is called the Aggadah (also spelled Haggadah). Aggadah are not considered Law (halakha) but literature that consists of wisdom and teachings, stories, and parables. The Aggadah are sometimes used with halakha to teach a principle or make a legal point. For example, one Aggadah tells the story of baby Moses being held by Pharaoh at a banquet. As baby Moses is sitting in Pharaoh’s lap, he reaches up, removes Pharaoh’s crown, and places it on his own head. Pharaoh’s advisors tell him that it is a sign that Moses will one day usurp the KING’s authority and that he should kill the baby. But Pharaoh’s DAUGHTER, insisting that the baby is innocent, offers a test. She tells her FATHER to place the baby on the ground with both the crown and some hot coals. If the baby Moses takes the crown, he is guilty; but if he takes the hot coals, he is innocent. The Aggadah goes on to say that an angel pushed Moses’ hand to the coals. Moses then burned his mouth with the coal, and that is why Moses was “slow of speech and tongue” as an adult (Exodus 4:10). There are many Aggadah in the Talmud that are prophetic about the MESSIAH. One such is the story of the White Ram. It is said that GOD created a pure White Ram in the Garden of Eden and told him to wait there until GOD called for him. The White Ram waited until Abraham agreed to sacrifice his SON of promise, Isaac. When GOD stopped the sacrifice of Isaac, GOD brought the White Ram to be substituted for Isaac. The White Ram, created before the foundations of the Earth, was slain, and this anecdote presents a picture of our MESSIAH as the Lamb of GOD slain from the foundation of the world (1 PETER 1:20; Ephesians 1:4; Revelation 13:8). The White Ram willingly laid down his life for Isaac. Also, the ram’s two horns were made into shofars (trumpets). According to Aggadic tradition, one shofar sounded when GOD announced Himself to Moses (Exodus 19:19), and the other horn will sound at the coming of the MESSIAH (see 1 Thessalonians 4:16). Different sects of Judaism have different views on the Talmud. The Orthodox sect holds that the Oral Law or Talmud is just as inspired as the HOLY BIBLE, but Conservative and Reform Jewish sects do not. Reform and Conservative sects believe they can interpret the Talmud as written by rabbis but are not necessarily required to follow it. Karaite Jews do not follow the Talmud or rabbinic teachings at all but only the Hebrew HOLY BIBLE.</w:t>
      </w:r>
    </w:p>
    <w:p w14:paraId="77983877"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The Haters: The Hebrew Roots Movement: A more recent addition to our list of "haters" are proponents of what is generally known as the Hebrew Roots Movement. What does the Hebrew Roots Movement believe? Essentially, their goal is to restore the Jewishness of Christianity. Those in the Hebrew Roots Movement argue that Christianity has strayed way too far from its Jewish roots. There is definitely some TRUTH to this argument. For instance, western Christianity has no problem observing holidays the HOLY BIBLE does not mention, but virtually ignores the Jewish holidays the HOLY BIBLE does mention. But the Hebrew Roots Movement is not just about the Jewish holidays. The ultimate goal of many in the Hebrew Roots Movement is to put Christians under the bondage of the Old Covenant Law, with strict adherence to all of the commands, other than the sacrificial system. The Hebrew Roots Movement is a perfect illustration of Solomon's statement that "there is nothing new under the sun" (Ecclesiastes 1:9). In the early centuries of Christianity there was a sect known as Ebionism which taught the necessity of keeping the Jewish Law. However, this false doctrine goes back even further. Requiring Gentiles to obey the old covenant Law after they became Christians was soundly refuted at the Jerusalem Council in Acts 15. Essentially, the Hebrew Roots Movement are the Judaizers that the Apostle Paul thoroughly refuted in the Epistle to the Galatians: Galatians 2:16, "Know that a man is not justified by observing the Law, but by faith in JESUS CHRIST. So, we, too, have put our faith in CHRIST JESUS that we may be justified by faith in CHRIST and not by observing the Law, because by observing the Law no one will be justified." Galatians 3:11, "Clearly no one is justified before GOD by the Law, because, 'The righteous will live by faith.'" Galatians 5:12, "As for those agitators, I wish they would go the whole way and emasculate themselves!" The mistake of the Hebrew Roots Movement is the same mistake of the Judaizers. They fail to understand that JESUS fulfilled the Law (Romans 10:4; Galatians 3:23-25; Ephesians 2:15). In place of the Old Testament Law, we are under the Law of CHRIST (Galatians 6:2), which is to "love the LORD your GOD with all your heart and with all your soul and with all your mind…and to love your neighbor as yourself" (Matthew 22:37-39). If we obey those two commands, we will be fulfilling all that CHRIST requires of us: "All the Law and the Prophets hang on these two commandments" (Matthew 22:40). We have freedom in CHRIST! That freedom includes the ability to choose whether or not one observes the Jewish holidays. That freedom even includes the choice whether to observe the Old Testament dietary Laws and other regulations. A Christian has the freedom to live his/her life essentially as an observant Jew if that is what he/she believes is GOD's desire. But there is no requirement for Christians (New Covenant believers) to live in bondage to Old Covenant regulations. JESUS fulfilled the Law, all of it, not just some of it. What JESUS' death means for the sacrificial system, it also means for the rest of the Law. JESUS died to free us from sin and its penalty. JESUS did not die to transform us into Jews and place us in bondage to the covenant that GOD made exclusively with the nation of Israel. The advocates of the Hebrew Roots Movement can be very aggressive in their arguments. Their arguments can sound very biblical, and sadly, they are increasingly successful in their proselytization. It is a good thing to be reminded of the Jewish roots of Christianity. It is beneficial to understand the Jewish holidays and how JESUS fulfills each of them. But, if you run across someone who claims to be "restoring the Jewishness of Christianity," be very careful. Should any of their arguments concern you, read the Book of Galatians. </w:t>
      </w:r>
    </w:p>
    <w:p w14:paraId="25BB2F88"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Mosaic Covenant? The Mosaic Covenant is a conditional covenant made between GOD and the nation of Israel at Mount Sinai (Exodus 19-24). It is sometimes called the Sinai Covenant but is more often referred to as the Mosaic Covenant since Moses was GOD’s chosen leader of Israel at that time. The pattern of the covenant is very similar to other ancient covenants of that time because it is between a sovereign KING (GOD) and his people or subjects (Israel). At the time of the covenant, GOD reminded the people of their obligation to be obedient to His Law (Exodus 19:5), and the people agreed to the covenant when they said, “All that the LORD has spoken we will do!” (Exodus 19:8). This covenant would serve to set the nation of Israel apart from all other nations as GOD’s chosen people and was as equally binding as the unconditional covenant that GOD made with Abraham because it is also a blood covenant. The Mosaic Covenant is a significant covenant in both GOD’s redemptive history and in the history of the nation of Israel through whom GOD would sovereignly choose to bless the world with both His written Word and the Living Word, JESUS CHRIST. The Mosaic Covenant was centered around GOD's giving His divine Law to Moses on Mount Sinai. In understanding the different covenants in the HOLY BIBLE and their relationship with one another, it is important to understand that the Mosaic Covenant differs significantly from the Abrahamic Covenant and later biblical covenants because it is conditional in that the blessings that GOD promises are directly related to Israel’s obedience to the Mosaic Law. If Israel is obedient, then GOD will bless them, but if they disobey, then GOD will punish them. The blessings and curses that are associated with this conditional covenant are found in detail in Deuteronomy 28. The other covenants found in the HOLY BIBLE are unilateral covenants of promise, in which GOD binds Himself to do what He promised, regardless of what the recipients of the promises might do. On the other hand, the Mosaic Covenant is a bilateral agreement, which specifies the obligations of both parties to the covenant. The Mosaic Covenant is especially significant because in it, GOD promises to make Israel “a Kingdom of priests and a holy nation” (Exodus 19:6). Israel was to be GOD’s light to the dark world around them. They were to be a separate and called-out nation so that everyone around them would know that they worshiped YAHWEH, the covenant-keeping GOD. It is significant because it is here that Israel received the Mosaic Law that was to be a schoolmaster pointing the way towards the coming of CHRIST (Galatians 3:24-25). The Mosaic Law would reveal to people their sinfulness and their need for a Savior, and it is the Mosaic Law that CHRIST Himself said that He did not come to abolish but to fulfill. This is an important point because some people get confused by thinking that keeping the Law saved people in the Old Testament, but the HOLY BIBLE is clear that salvation has always been by faith alone, and the promise of salvation by faith that GOD had made to Abraham as part of the Abrahamic Covenant still remained in effect (Galatians 3:16-18). Also, the sacrificial system of the Mosaic Covenant did not really take away sins (Hebrews 10:1-4); it simply foreshadowed the bearing of sin by CHRIST, the perfect high priest Who was also the perfect sacrifice (Hebrews 9:11-28). Therefore, the Mosaic Covenant itself, with all its detailed Laws, could not save people. It is not that there was any problem with the Law itself, for the Law is perfect and was given by a holy GOD, but the Law had no power to give people new life, and the people were not able to obey the Law perfectly (Galatians 3:21). The Mosaic Covenant is also referred to as the Old Covenant (2 Corinthians 3:14; Hebrews 8:6, 13) and was replaced by the New Covenant in CHRIST (Luke 22:20; 1 Corinthians 11:25; 2 Corinthians 3:6; Hebrews 8:8; 8:13; 9:15; 12:24). The New Covenant in CHRIST is far better than the old Mosaic Covenant that it replaces because it fulfills the promises made in Jeremiah 31:31-34, as quoted in Hebrews 8.</w:t>
      </w:r>
    </w:p>
    <w:p w14:paraId="191B497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that the Sabbath was made for man and not man for the Sabbath? In Mark 2:27 JESUS said, “The Sabbath was made for man, not man for the Sabbath.” This statement was in response to the accusation that His disciples were breaking the Law regarding resting on the Sabbath when they walked by some fields and plucked heads of grain (see Mark 2:23–28; also, Matthew 12:1–8; Luke 6:1–5). When the Pharisees accused JESUS’ disciples, JESUS referred them to an example from the Old Testament. David was once in need of food and was given consecrated bread that was, technically, only lawful for the priests to eat (1 Samuel 21:1–6). The holy bread had served a practical need of GOD’s anointed (David) and his followers, just as, in JESUS’ day, the grain served a practical need for GOD’s anointed (JESUS) and His followers. David and his men had not acted sinfully in eating the showbread, and neither were JESUS’ disciples acting sinfully in picking heads of grain on the Sabbath. JESUS concludes, “The Sabbath was made for man, not man for the Sabbath. So, the SON of Man is LORD even of the Sabbath” (Mark 2:27–28). His response to the accusing Pharisees contains two important teachings. First, the Sabbath was intended to help people, not burden them. In contrast with the grueling daily work as slaves in Egypt, the Israelites were commanded to take a full day of rest each week under the Mosaic Law. Pharisaical Law had morphed the Sabbath into a burden, adding restrictions beyond what GOD’s Law said. The act of picking a head of grain and munching on it as one walked along a field should not be considered “harvesting,” as the Pharisees tried to categorize it. The disciples had not broken GOD’s Law; they had only violated the Pharisees’ strict interpretation of the Law. JESUS reminded the Pharisees of the original intent of the Sabbath rest. JESUS gives a similar reminder in Mark 3:1–6 (also Matthew 12:9–14; Luke 6:6–11) when He heals a man on the Sabbath. The Pharisees were looking to accuse JESUS and closely watched His response to a man with a shriveled hand. “JESUS asked them, ‘Which is lawful on the Sabbath: to do good or to do evil, to save life or to kill?’ But they remained silent” (Mark 3:4). The Sabbath was not intended to burden people but to ease their burden. For someone to forbid acts of mercy and goodness on GOD’s day of rest is contrary to all that is right. JESUS, the LORD of the Sabbath, did what was right and healed the man, and that’s when the Pharisees began to plot with the Herodians to kill JESUS. Second, JESUS is LORD even of the Sabbath. What does this mean? Another way to express the idea is to say JESUS is in charge of the Sabbath. He is GOD in human form, and He created the Sabbath day. As the One who wrote the Law, JESUS certainly has oversight over how the Law is to be enforced. The Pharisees had lifted their own rules to the level of GOD’s, placing onerous burdens on people, and they ended up rebuking the Lawgiver Himself. JESUS is also the LORD of the Sabbath in that the Sabbath pointed to the rest JESUS provides. JESUS became our rest when He did all the work necessary for our salvation (Hebrews 4). He fulfilled the Law and the Prophets (Matthew 5:17). “CHRIST is the culmination of the Law so that there may be righteousness for everyone who believes” (Romans 10:4). We rest, spiritually, in Him; He has secured our eternal blessing. As believers, set free in CHRIST, we are not judged by whether or not we keep the Sabbath day (Colossians 2:16). Instead, we follow the LORD of the Sabbath, JESUS CHRIST. We find our rest in Him, and seven days a week are filled with worship of Him.</w:t>
      </w:r>
    </w:p>
    <w:p w14:paraId="46DDA0D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was the meaning and importance of the Jerusalem Council (Acts 15)? In the earliest days of the Christian church, the church was comprised predominately of Jews. In Acts chapter 8 the gospel spread to the Samaritans (who were ethnically mixed Jews-Gentiles), and many Samaritans received JESUS CHRIST as Savior. In Acts chapter 10, the apostle PETER was the first to take the gospel specifically to the Gentiles, and many received CHRIST as Savior. In Acts chapters 13—14, Paul and Barnabas had a very fruitful ministry among the Gentiles. All of these Gentiles turning to faith in CHRIST caused concern among the Jewish believers, first expressed in Acts 11:1–18, and the issues that caused concern were ultimately decided upon at the Jerusalem Council (Acts 15). The issues centered on two questions: Do Gentiles first have to become Jews before they can become Christians? Do Gentiles have to observe the Mosaic Law after they become Christians? The impetus for the Jerusalem Council is given in Acts 15, verses 1 and 5, “But some men came down from Judea and were teaching the Brothers, ‘Unless you are circumcised according to the custom of Moses, you cannot be saved.’ ...It is necessary to circumcise them and to order them to keep the Law of Moses.” Some Jewish Christians were teaching that Gentiles had to observe the Mosaic Law and Jewish customs in order to be saved. Since this teaching clearly contradicted the fact that salvation was by grace alone, through faith alone, in CHRIST alone (Acts 15:11), the apostles and church leaders held the first Christian council to settle the issue. In verses 7-11, the apostle PETER spoke of his ministry with the Gentiles, as recorded in Acts chapter 10. PETER focused on the fact that the HOLY SPIRIT was given to uncircumcised Gentiles in precisely the same manner the HOLY SPIRIT was given to the apostles and Jewish believers on the day of Pentecost. This led PETER to the conclusion that there should be no “placing a yoke on the neck of the [Gentile] disciples that neither our fathers nor we have been able to bear” (Acts 15:10). JESUS’ half-BROTHER JAMES, who had become a leader of the church in Jerusalem, agreed with PETER and declared, “It is my judgment, therefore, that we should not make it difficult for the Gentiles who are turning to GOD” (Acts 15:19). The Jerusalem Council then proceeded to give four “rules” that Gentile Christians should live by. These were not, rules the Gentiles must follow in order to be saved. Rather, the rules were to build harmony between Jewish and Gentile Christians in the first century. The four rules the Jerusalem Council decided upon were that Gentile Christians should abstain from food polluted by idols, sexual immorality, the meat of strangled animals, and blood. The instructions were not intended to guarantee salvation but to promote peace within the early church. It is interesting that the issue the Jerusalem Council was dealing with is still very much an issue in the church today. There are groups still teaching that Christians must obey the Old Testament Law. Whether it is the Sabbath day or the food Laws or all of the Old Testament Law outside of the sacrificial system—there are groups that declare observance of the Law is either required for salvation or at least a crucially important aspect of the Christian life. Sadly, these groups either completely ignore or grossly misinterpret the decision of the Jerusalem Council. The specific goal of the Jerusalem Council was to decide what aspects, if any, of the Old Testament Law Christians must observe. The Jerusalem Council, for the sake of melding the Jewish and Gentile cultures within the Antioch church, said that the Gentiles should eschew their former pagan practices associated with idolatry. There was no mention of the Sabbath whatsoever. Further, the Jerusalem Council made it abundantly clear that these rules were not requirements for salvation by reaffirming that salvation is by grace for both Jews and Gentiles (Acts 15:11). How many arguments would be solved if the church today would simply follow the principle set by the Jerusalem Council—limit your liberty for the sake of love? </w:t>
      </w:r>
    </w:p>
    <w:p w14:paraId="3F70065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religion was the LORD? JESUS was born into a Jewish family who followed Jewish Law (Luke 2:27). JESUS’ lineage is from the tribe of Judah, one of the twelve tribes of Israel. He was born in the Jewish town of Bethlehem and raised in Nazareth. JESUS was fully immersed in Jewish culture, nationality, and religion. JESUS practiced the religion of first-century Judaism. He was “born under the Law” (Galatians 4:4) and grew up learning the Torah and following its precepts. He perfectly obeyed the Mosaic Law—all the commandments, ordinances, and feasts (Hebrews 4:14–16). He not only obeyed the Law; He fulfilled it and brought its requirements to a close (Matthew 5:17–18; Romans 10:4). JESUS and His disciples observed the Passover (JOHN 2:13, 23; Luke 22:7–8) and the Feast of Tabernacles (JOHN 7:2, 10). He kept an unnamed Jewish feast in JOHN 5:1. He attended worship services and taught in synagogues (Mark 1:21; 3:1; JOHN 6:59; 18:20). He advised others to observe the Law of Moses and offer sacrifices (Mark 1:44). He promoted respect for the Law as it was being taught by the scribes and Pharisees of His day (Matthew 23:1–3). He quoted the Tanakh often (e.g., Mark 12:28–31; Luke 4:4, 8, 12). In all of this, JESUS showed that His religion was Judaism. As JESUS spoke to a group of Jews, He issued a bold challenge to them: “Can any of you prove me guilty of sin?” (JOHN 8:46). If JESUS had in any way departed from the religious observances of Judaism, His enemies would have immediately seized this opportunity to condemn Him. As it was, JESUS had a knack for silencing His critics (Matthew 22:46). JESUS had many harsh words for the leaders within His own religion. It’s important to remember that JESUS’ condemnation of the Pharisees, scribes, and Sadducees (Matthew 23) was not a condemnation of the Law or of the Judaism of the day. JESUS’ denunciations of hypocrites, corrupt officials, and the self-righteous were in sharp contrast to His commendation of those who were devout before GOD and lived out their faith honestly (see Luke 21:1–4). JESUS spoke out against certain religious leaders because “they teach man-made ideas as commands from GOD” (Matthew 15:9, NLT). On two occasions, JESUS cleared the temple of thieving, rapacious sinners (JOHN 2:14–17; Matthew 21:12–13). These actions were not designed to destroy Judaism but to purify it. JESUS was an observant Jew who perfectly followed the Law. His death brought an end to the Old Covenant GOD had made with Israel—shown in the tearing of the temple veil (Mark 15:38)—and established the New Covenant (Luke 22:20). The early church was rooted in Judaism and Jewish messianism, and the earliest believers in CHRIST were mostly Jews. But as the believers proclaimed the risen JESUS as the MESSIAH, the unbelieving Jews rejected them, and they were forced to make a clean break from Judaism (see Acts 13:45–47). JESUS was the MESSIAH that the Jews had been anticipating. He was born into the religion of Judaism, fulfilled the Jewish religion, and, when His own rejected Him, He gave His life as a sacrifice for the sins of the world. His blood ratified the New Covenant, and, soon after His death, Judaism lost its temple, its priesthood, and its sacrifices.</w:t>
      </w:r>
    </w:p>
    <w:p w14:paraId="47AFEDD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natural revelation? Revelation in theology refers to information that comes from GOD to reveal TRUTH about Himself or about ourselves and the world around us. Revelation is then divided into two types: natural revelation (or general revelation) and special revelation. Special revelation is that which comes directly from GOD and is recorded in inspired Scripture. The content of this revelation is TRUTH that we could not know unless GOD told us directly. For instance, the Trinity and justification by grace through faith in CHRIST would be impossible to “figure out” on our own. Our knowledge of such things comes only through special revelation. If a perSon or a people group does not have access to the HOLY BIBLE in their own language, they will be ignorant of the TRUTH that can only be known through special revelation. Natural revelation is TRUTH about GOD that can be discerned by looking at the world around us and by looking within ourselves. Although not everyone has access to special revelation, the HOLY BIBLE makes it clear that people everywhere have access to natural revelation and that people are accountable for their response to it. Natural revelation assumes that the image of GOD and the mental faculties of logic are still enough intact for fallen humanity to receive and understand some knowledge about GOD. Psalm 19:1–4 refers to the abundance and accessibility of natural revelation: “The heavens declare the glory of GOD; the skies proclaim the work of his hands. Day after day they pour forth speech; night after night they reveal knowledge. They have no speech, they use no words; no sound is heard from them. Yet their voice goes out into all the Earth, their words to the ends of the world.” The beginning of the book of Romans explains natural revelation and its implications: “The wrath of GOD is being revealed from Heaven against all the godlessness and wickedness of people, who suppress the TRUTH by their wickedness, since what may be known about GOD is plain to them, because GOD has made it plain to them. For since the creation of the world GOD’s invisible qualities—his eternal power and divine nature—have been clearly seen, being understood from what has been made, so that people are without excuse. “For although they knew GOD, they neither glorified him as GOD nor gave thanks to him, but their thinking became futile and their foolish hearts were darkened. Although they claimed to be wise, they became fools and exchanged the glory of the immortal GOD for images made to look like a mortal human being and birds and animals and reptiles. “Therefore, GOD gave them over in the sinful desires of their hearts to sexual impurity for the degrading of their bodies with one another. They exchanged the TRUTH about GOD for a lie, and worshiped and served created things rather than the CREATOR—who is forever praised. Amen” (Romans 1:18–25). According to the above passage, natural revelation is universal, and mankind ignores it to his own peril. Some things about GOD can be known by observing creation (Romans 1:19). Specifically, one can infer from creation that the CREATOR has great power and that He is divine—that is, worthy of being worshipped (verse 20). People should thank and glorify the CREATOR of such a wonderful creation (verse 21). However, the passage also says that people do not respond to natural revelation in worship or thanksgiving to GOD, and they are “without excuse” (verse 20). They should have known better. The universal response of sinful mankind is not to fall down in worship the CREATOR but to suppress the TRUTH (verse 18) and then worship and serve created things (verse 25), even making idolatrous images of them (verse 23). Romans 1 goes on to list a multitude of sins that people who reject and suppress natural revelation are prone to engage in, even though they know these things are wrong (verse 31). These are people who do not have the Law of GOD in written form, but they have the Law “written on their hearts” (Romans 2:15). The conscience is part of natural revelation. There are certain things that people know are right and other things that they know are wrong. The conscience is not infallible, and it can be corrupted, but when people do something that they know to be wrong without ever being told it is wrong, they are sinning by violating what GOD has revealed to them. Finally, natural revelation is associated with the principle of consistency. Romans 2:1 says, “You, therefore, have no excuse, you who pass judgment on someone else, for at whatever point you judge another, you are condemning yourself, because you who pass judgment do the same things.” If a perSon sees someone else doing something and thinks it is wrong, and then later they do the same thing and justify it, they are rejecting a form of natural revelation. The question is often asked, “What will happen to those who have never heard about JESUS? Will they be condemned for not believing in someone that they have never heard of?” The answer is “They will not be condemned for their ignorance, but they will be judged on the information that was provided to them.” And everyone has received a lot of information. Creation reveals that GOD is powerful and worthy of worship. People will be judged on whether or not they worshipped the CREATOR. Conscience reveals that some things are wrong. People will be judged by whether or not they did things that they thought were wrong. The principle of consistency reveals that people often recognize wrong actions in others but justify those same actions in their own lives. People will be judged based on the standard they used to judge other people. When it is all said and done, Scripture is clear about the verdict: “There is no one righteous, not even one; there is no one who understands; there is no one who seeks GOD. All have turned away; they have together become worthless; there is no one who does good, not even one. Their throats are open graves; their tongues practice deceit. The poiSon of vipers is on their lips. Their mouths are full of cursing and bitterness. Their feet are swift to shed blood; ruin and misery mark their ways, and the way of peace they do not know. There is no fear of GOD before their eyes” (Romans 3:10–18). No one keeps the Law of GOD as it has been revealed to them, whether it is through special revelation or natural revelation. When all are judged according to what has been revealed to them, all will be found guilty, and the verdict will be completely fair. “All who sin apart from the Law [those who have only natural revelation] will also perish apart from the Law, and all who sin under the Law [those who have access to special revelation] will be judged by the Law” (Romans 2:12). Natural revelation is Law, and Law only condemns. No one will be saved by keeping the Law because no one is able to keep the Law. The only hope of salvation is faith in JESUS CHRIST. Although no one keeps GOD’s Law as revealed in natural revelation perfectly, there are many missionary stories of people who have looked around them and recognized that there must be a GOD behind it all and have cried out to Him, and GOD, in His grace, sent a missionary to them to tell them about JESUS, for no one can be saved apart from faith in Him.</w:t>
      </w:r>
    </w:p>
    <w:p w14:paraId="4344B18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did GOD punish David and Bathsheba’s innocent child with death? Why didn’t He put David to death instead? In 2 Samuel 12, the prophet Nathan confronts David concerning his sin with Bathsheba and pronounces a judgment against David. Sadly, that judgment included the death of David and Bathsheba’s infant SON (verse 14). The fact that an innocent child dies—instead of the guilty pair—is troubling in light of what we know of GOD’s justice and His care for children. We will attempt to clarify a few issues involved here. At the same time, we recognize that, even when we come to understand GOD better and accept some of His “harsher” actions, there is no relief from the visceral response we get when a child dies Everyone should be hurt and appalled at the death of a child. GOD does a lot of “uncomfortable” things that simply must be done in a world of sin. But the fact is that GOD never intended for us to be comfortable with sin and its outfall (which includes its punishment). We should be bothered by the effects of sin. Mature Christians understand this, but it doesn’t make living in a fallen world any easier. In the case of the death of David’s infant SON, some people feel anger at GOD for killing the child. There are two main points of contention that can cause problems in our thinking. The first is that GOD did not deal with David harshly enough. But this accusation ignores the context of the passage at hand; GOD did indeed punish David, and He did so threefold. David would never again have peace in his house, he would be publicly shamed for his private sin, and, at the apex, his SON would die. Nathan outlined the three judgments: “‘Now, therefore, the sword will never depart from your house, because you despised me and took the wife of Uriah the Hittite to be your own.’ This is what the LORD says: ‘Out of your own household I AM   going to bring calamity on you. Before your very eyes I will take your wives and give them to one who is close to you, and he will sleep with your wives in broad daylight. You did it in secret, but I will do this thing in broad daylight before all Israel...The LORD has taken away your sin. You are not going to die. But because by doing this you have shown utter contempt for the LORD, the SON born to you will die’” (2 Samuel 12:10–14). In an honor-based culture (as was the ancient Near East), some things were worse than death, like public humiliation. Dishonor would be bad enough for the common citizen, but, as GOD made a point of reminding David, he was no common citizen—he was the KING (2 Samuel 12:7). So, although GOD did not kill David for his evil deeds, the punishments he received caused him to live in shame. David did not get off easy. A second point of contention is that, when GOD sent the illness that killed the child, He was unjustly punishing the child. However, from GOD’s perspective, He was not punishing the child; He was punishing David. The KING’s grief was so severe that his servants thought he might die himself: “David pleaded with GOD for the child. He fasted and spent the nights lying in sackcloth on the ground. The elders of his household stood beside him to get him up from the ground, but he refused, and he would not eat any food with them. On the seventh day the child died. David’s attendants were afraid to tell him that the child was dead, for they thought, ‘While the child was still living, he wouldn’t listen to us when we spoke to him. How can we now tell him the child is dead? He may do something desperate’” (2 Samuel 12:16–18). GOD’s intention in taking the infant in death was to punish David. After a brief illness, the child was gathered up into the arms of GOD—as all innocents are. This is not a bad thing. This does not exculpate David; when David sinned, he stole the potential of a life lived from his child, and that was a horrible theft, because life is wonderful, life is exciting, and GOD has a purpose for every life. But, using David’s other children as examples of how this child’s life might have played out, we can say that maybe GOD was preventing something worse. If this child had grown to reject GOD like his siblings, then his early death was his salvation. The death of a child will never feel right—and in no reasonable eyes would such a death seem right—yet it can indeed be right when ordained by GOD. In this case, that was demonstrably true, since GOD caused the illness. Finally, we should not confound the high and perfect standards of GOD’s Law with how its subsequent justice plays out through the filter of GOD’s mercy. GOD’s Law and His mercy work together. They are decidedly cooperative, not mutually exclusive. In fact, if it were not for GOD’s mercy—if the Law just had its way with sin—then GOD would have to destroy every perSon who ever lived, and that would be counterproductive to His reasons for creating us (to glorify GOD and to enjoy him forever, as the Westminster Shorter Catechism says). It is true that people will be held accountable for their own sins (Ezekiel 18:4). But this does not mean that GOD must strike them all down immediately. Instead, GOD brings them through a process called redemption—and processes take time. We see this in David’s life (Psalm 51). After he repented of his sin, David was restored to fellowship with GOD. You see, GOD wants to work with those who are willing to work with Him, as was David, and He desires that all come to repentance (2 PETER 3:9). The Law plays a role here in that we need the Law to clarify sin (Romans 7:7). GOD’s mercy is evident throughout Scripture. “He does not treat us as our sins deserve or repay us according to our iniquities” (Psalm 103:10). “Because of the LORD’s great sexless love, we are not consumed, for his compassions never fail” (Lamentations 3:22). Today’s criminal Law works on the principles that GOD established. We spend our primary energies on the criminals’ lives, not on their deaths. Only rarely do we exercise capital punishment. Some have the idea that Old Testament justice was swift, unyielding and deadly—that we could use more of that today! But that’s simply not how it works. We declare the highest standards of our societies by writing down our Laws. But it is difficult to obey these perfectly, which should temper our view of those who sin (like David). The Law serves society—and it does not serve a society to kill its citizens, except in isolated, narrowly controlled cases. Executions consume a small percent of Law-and-order’s resources today—and they are also rare in Scripture. The concept of atonement existed even before the Law. Godly people were sacrificing animals long before Moses revealed the instructions for the tabernacle sacrifices at Sinai. But the Law showed us that atonement had a greater purpose in view: to restore the sinner to GOD and to the people. This is why the Law used the terminology of “clean” vs. “unclean”—not “alive” vs. “dead”—because death was not in view. Death is the last option in civilized legal proceedings. Killing KING David for his sin with Bathsheba would have sent the wrong message. We all deserve to die for sinning against a holy GOD. But GOD’s purpose for David then was the same as it is for us today: He wants to restore us to fellowship, not kill us for our sins. This is why the Law had ritual atonement (and why CHRIST had actual atonement), so that we (and David) do not have to die because of our sins. It is true that all have sinned (Romans 3:23), but if all sinners receive instant punishment in the form of physical death, then life on Earth would cease. GOD lets people live, and sin is a part of life in this fallen world. Sin and temptation themselves become a trial, and we are better people for having wrestled with them. GOD had plans for David and Bathsheba— Solomon would be born to them next. He has plans for His children today, even when they sin. As we stumble along, we are also learning and growing and being sanctified. “But grow in the grace and knowledge of our LORD and Savior JESUS CHRIST. To him be glory both now and forever! Amen.” (2 PETER 3:18). “Justice and judgment are the habitation of thy throne: mercy and TRUTH shall go before thy face” (Psalm 89:14, KJV). Therefore, let us never rush to judgment. Let us instead rush to mercy.</w:t>
      </w:r>
    </w:p>
    <w:p w14:paraId="3D5AEF51"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How accurate was the virginity test mentioned in Deuteronomy 22? Part of the Old Testament Law dealt with the matter of a husband who accused his new wife of not being a virgin when he married her. If such a charge was leveled, “then the young woman’s FATHER and MOTHER shall bring to the town elders at the gate proof that she was a virgin. Her FATHER will say to the elders, ‘...Here is the proof of my DAUGHTER’s virginity.’ Then her parents shall display the cloth before the elders of the town” (Deuteronomy 22:15–17). If the proof of the bride’s virginity was given, her husband who made the false accusation was punished and fined (verses 18–19); however, if no proof could be found and the charge was true, then the unvirtuous bride was stoned to death (verses 20–21). The “cloth” used as proof of a bride’s virginity was the material containing blood from the bride’s broken hymen. This evidence was collected on the wedding night by others and kept by the bride’s parents. The question before us is, how reliable was such evidence? What if the new bride did not bleed during initial sexual intercourse? And what if her hymen had broken previously, due to non-sexual physical activity? To correctly interpret and understand a biblical situation, it is imperative that the situation is evaluated in its textual, cultural, and historical context—we must consider the cultural norms and social conditions in which a particular situation was addressed. The primary and most applicable meaning of any passage is the meaning intended for the original readers; all other meanings, interpretations, and applications are secondary to that primary meaning and can never contradict, negate, or overrule that primary meaning. With this in mind, we must evaluate the “virginity test” of Deuteronomy 22 in its proper context. Let us first look at this “virginity test” in its textual context: We see right away from Deuteronomy 22:13–14 that it’s possible the charge being brought against the woman is simply a concoction. The husband “dislikes” his bride and, being dissatisfied with her for some reason, uses the pretext of her supposed lack of virginity to slander her and have her punished. What the Law of Moses did was to extend protection to women who were falsely accused of infidelity. If there was evidence from the wedding night of her virginity, a woman could not be punished. Also, the same Law placed a penalty on the husband for lying. The Law made clear that, if the “proof of virginity” was present, then the husband would be facing a stiff penalty himself (Deuteronomy 22:18–19). It would be foolish for him to level such a serious allegation and assume that the proof of her virginity would not be forthcoming. Prudence would dictate that he, have something more tangible and universally acceptable in his hands to substantiate his allegations and not rely on mere accusation. With this in mind, notice that there are two requirements that must be met before the woman was punished: “If, however, the charge is true and no proof of the young woman’s virginity can be found” (Deuteronomy 22:20, emphasis added). First, the charge must be true; second, there must be no proof of the woman’s virginity. The first part indicates that an investigation is to be carried out and the allegation proved; this investigation is then supplemented by the lack of exculpatory evidence. Only then is the woman held guilty. We can therefore surmise that the final judgment was not entirely predicated upon the presence or absence of the evidence. The physical evidence no doubt had important bearing on the case, but the “virginity test” of the cloth was unlikely to be the sole means of establishing the woman’s guilt or innocence. Now we look at the “virginity test” from a social and historical context: We often err in understanding biblical situations because we look at the situations from the perspective of modern cultural and social norms. We need to remember that the Law was given to the Israelites soon after they had come out of bondage in Egypt. The instruction of Deuteronomy 22 was given to the people of Israel, a conservative and closed community, about 3,500 years ago. In that time period and in those conditions, what activities could the Israelite girls have indulged in that would have broken their hymens? There were no sports or horseback riding or other activities that sometimes result in a broken hymen. In Egypt, the girls would mainly have been confined to their slave quarters. In their trip to Canaan, they would have stayed near their camps and completed household chores—again without much chance of overly strenuous activity. Hence, the Law’s prescribed test of virginity would been considerably more accurate than what we might expect, given today’s norms. With no medical facilities, no gynecologists, no surveys on virginity, and no social or familial leeway to allow for sexual promiscuity, the Israelites had to rely on the test mentioned in the Law. Of course, this “evidence of virginity” was not foolproof, but under those circumstances, for that time and culture, there was no readily available method of confirming virginity except for the bedsheet of the bride’s first night. As already discussed, the lack of that evidence was not incriminatory by itself. Any charge of impropriety against the bride would have to be investigated fully before a final verdict could be pronounced. Cases of husbands suspecting their new brides of immorality or infidelity were not common. There is no record that any woman was ever stoned to death on the basis of this Law, much less any woman who was unjustly executed due to her hymen being broken prior to sex with her husband. But today DNA Testing is 99.9999% Accurate on this subject.</w:t>
      </w:r>
    </w:p>
    <w:p w14:paraId="649BD28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circumcision of the heart? The idea of “circumcision of the heart” is found in Romans 2:29. It refers to having a pure heart, separated unto GOD. Paul writes, “A Jew is one inwardly, and circumcision is a matter of the heart, by the SPIRIT, not by the letter.” These words conclude a sometimes, confusing passage of Scripture regarding circumcision and the Christian. Verses 25-29 provide context: “For circumcision indeed is of value if you obey the Law, but if you break the Law, your circumcision becomes uncircumcision. So, if a man who is uncircumcised keeps the precepts of the Law, will not his uncircumcision be regarded as circumcision? Then he who is physically uncircumcised but keeps the Law will condemn you who have the written code and circumcision but break the Law. For no one is a Jew who is merely one outwardly, nor is circumcision outward and physical. But a Jew is one inwardly, and circumcision is a matter of the heart, by the SPIRIT, not by the letter. His praise is not from man but from GOD.” Paul is discussing the role of the Old Testament Law as it relates to Christianity. He argues that Jewish circumcision is only an outward sign of being set apart to GOD. However, if the heart is sinful, then physical circumcision is of no avail. A circumcised body and a sinful heart are at odds with each other. Rather than focus on external rites, Paul focuses on the condition of the heart. Using circumcision as a metaphor, he says that only the HOLY SPIRIT can purify a heart and set us apart to GOD. Ultimately, circumcision cannot make a perSon right with GOD; the Law is not enough. A perSon’s heart must change. Paul calls this change “circumcision of the heart.” This concept was not original with the apostle Paul. As a Jew trained in the Law of Moses, he was certainly aware of this discussion from Deuteronomy 30. There, the LORD used the same metaphor to communicate His desire for a holy people: “And the LORD your GOD will circumcise your heart and the heart of your offspring, so that you will love the LORD your GOD with all your heart and with all your soul, that you may live” (Deuteronomy 30:6). Physical circumcision was a sign of Israel’s covenant with GOD; circumcision of the heart, therefore, would indicate Israel’s being set apart to love GOD fully, inside and out. JOHN the Baptist warned the Pharisees against taking pride in their physical heritage and boasting in their circumcision: “Do not think you can say to yourselves, 'We have Abraham as our FATHER.' I tell you that out of these stones GOD can raise up children for Abraham” (Matthew 3:9). True “children of Abraham” are those who follow Abraham’s example of believing GOD (Genesis 15:6). Physical circumcision does not make one a child of GOD; faith does. Believers in JESUS CHRIST can truly say they are children of “FATHER Abraham.” “If you belong to CHRIST, then you are Abraham's seed, and heirs according to the promise” (Galatians 3:29). GOD has always wanted more from His people than just external conformity to a set of rules. He has always wanted them to possess a heart to love, know and follow Him. That’s why GOD is not concerned with a circumcision of the flesh. Even in the Old Testament, GOD’s priority was a spiritual circumcision of the heart: “Circumcise yourselves to the LORD, circumcise your hearts, you men of Judah and people of Jerusalem, or my wrath will break out and burn like fire because of the evil you have done” (Jeremiah 4:4). Both Testaments focus on the need for repentance and inward change in order to be right with GOD. In JESUS, the Law has been fulfilled (Matthew 5:17). Through Him, a perSon can be made right with GOD and receive eternal life (JOHN 3:16; Ephesians 2:8-9). As Paul said, true circumcision is a matter of the heart, performed by the SPIRIT of GOD.</w:t>
      </w:r>
    </w:p>
    <w:p w14:paraId="48E7CE7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If you have a lot of debt, can you temporarily stop tithing while paying off the debt? It is permissible to stop tithing while paying off debt. Paying debts is a duty; tithing is “optional” for the simple reason that the command to tithe was part of the Mosaic Law, and True Saintly Christian Lords [Ladies] as CREATOR Agent Lords [Ladies] are never under Law. But those who are under the Law are Commanded to Tithe to the LORD. Please do not misunderstand—giving to the LORD’s work is very important. Sacrificial financial giving is part of GOD’s calling for every Christian. If it is truly impossible to pay off the debt and continue tithing/giving at the same time, it would not be wrong to decrease giving or stop giving entirely, temporarily, in order to pay off the debts that are owed. Our one unalterable duty toward other people is that we love them, dealing with them as we want them to deal with us (Matthew 7:12). All of us want people to pay the debts they owe us. Therefore, as Christians, we should “let no debt remain outstanding, except the continuing debt to love one another, for he who loves his fellowman has fulfilled the Law. The commandments, ‘Do not commit adultery,’ ‘Do not murder,’ ‘Do not steal,’ ‘Do not covet,’ and whatever other, commandment there may be, are summed up in this one rule: ‘Love your neighbor as yourself.’ Love does no harm to its neighbor. Therefore, love is the fulfillment of the Law” (Romans 13:8–10). The tithing Law of the Old Covenant was GOD’s provision for meeting the material needs of the priests from the tribe of Levi. They needed support in order to minister in the temple and meet the needs of the poor (Numbers 18:26; Deuteronomy 26:12–15). Therefore, when the Israelites failed to give the temple tithe, GOD warned, “Will a man rob GOD? Yet you are robbing Me! But you say, ‘How have we robbed You?’ In tithes and offerings” (Malachi 3:8). The tithe was a tenth of a man’s income: “Now the Law requires the descendants of Levi who become priests to collect a tenth from the people—that is, their Brothers—even though their Brothers are descended from Abraham” (Hebrews 7:5). The Levitical priesthood continued to serve in the temple throughout the Earthly lifetime of JESUS, and the tithe was required. But after the death, resurrection, and ascension of the LORD JESUS, things changed: “For when there is a change of the priesthood, there must also be a change of the Law” (Hebrews 7:12). CHRIST is now our High Priest. Christians are now GOD’s temple and His royal priesthood (Hebrews 4:14–15; 1 Corinthians 6:19–20; 1 PETER 2:9–10). Our High Priest ministers the New Covenant to us (GOD’s Law written on our hearts) by giving us the HOLY SPIRIT (Hebrews 12:24; 10:16). This Law operates powerfully, causing us to love others with SPIRIT-produced love (Galatians 5:22–23). That is why JOHN writes, “If anyone has material possessions and sees his BROTHER in need but has no pity on him, how can the love of GOD be in him?” (1 JOHN 3:17–18). GOD’s love compels a true Christian to give, but none of the New Testament epistles command or even recommend that Christians pay a tithe or any other percentage. Christian giving is the result of Christian love. Christians may, if they choose, give a tithe (a tenth) of their income to the church, meeting spiritual and material needs in their needy world. Some will choose to give less than a tenth; some will choose to give more. Paul recommends giving to the church on Sunday: “On the first day of every week, each one of you should set aside a sum of money in keeping with his income” (1 Corinthians 16:2). Christians shouldn’t hoard but give as much as GOD directs. It is GOD’s money. His rewards outweigh the cost. “Remember this: Whoever sows sparingly will also reap sparingly, and whoever sows generously will also reap generously. Each man should give what he has decided in his heart to give, not reluctantly or under compulsion, for GOD loves a cheerful giver. And GOD is able to make all grace abound to you, so that in all things at all times, having all that you need, you will abound in every good work” (2 Corinthians 9:6–8).</w:t>
      </w:r>
    </w:p>
    <w:p w14:paraId="7FE9AEF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Federalism vs. Seminalism—which view is correct? Federalism and seminalism are two theories having to do with original sin and how Adam’s sin ultimately touches the rest of the human race. Neither term is used in Scripture but have been coined to try to explain the biblical data. Federalism sees Adam as the representative head of all humanity. When Adam sinned, he sinned not only for himself but as the representative (federal head) of all humanity. His decision was binding upon all people of all time. In the same way, leaders of a government may enter into agreements with other nations, and those agreements are binding upon all the citizens, even though they had no direct input regarding the agreement and may even be unaware of it. Adam sinned, making himself and everyone he represented a sinner. Adam’s guilt (not just his sinful nature) is imputed to every human being. Seminalism sees Adam’s sin as something that corrupted the human nature he passed on to his posterity, as the entire human race was genetically present in Adam. Adam’s guilt is not passed on to his children, but his sinful tendencies are. His children, with their corrupted nature, readily join in Adam’s rebellion at the first available opportunity and are therefore guilty of their own sin. Both federalism and seminalism fall within Christian orthodoxy. Both views affirm the biblical doctrines of original sin and total depravity. Both sides would wholeheartedly agree that, outside of CHRIST, people are dead in sin (Ephesians 2:1). Seminalists usually turn to Hebrews 7:4–10 for support. The writer of Hebrews uses an incident in the life of Abraham to explain that the priesthood of Melchizedek is greater than that of Levi because Levi paid tithes to Melchizedek. How could Levi have possibly paid tithes to Melchizedek, when Levi was not even born yet? The answer, according to Hebrews, is that, “when Melchizedek met Abraham, Levi was still in the body of his ancestor [Abraham]” (verse 10). That is, when Abraham paid tithes to Melchizedek, it was as if Levi were also paying tithes, because Levi was “genetically present” within Abraham. This seems to parallel seminalism, which says the whole human race was “genetically present” within Adam at the time of his sin. The problem with drawing a theological conclusion about seminalism from Hebrews 7 is that the writer clearly says, in verse 9, that Levi’s payment of tithes was only in a manner of speaking (“one might even say” in the NIV; “so to speak” in the NASB). The writer is using an analogy that would have been understood by his Jewish readers to emphasize a particular point. When we co-opt this analogy to make other points, we risk going astray. The point is emotional and rhetorical rather than biological. Ultimately, Hebrews 7:4–10 does not address either seminalism or federalism. The TRUTH must be discerned elsewhere. Federalists find support for their position in Romans 5. Here Adam is the representative of fallen, condemned humanity, and CHRIST is the representative of forgiven and renewed humanity. The primary issue for the sinner is who will represent him before GOD. However, a closer examination of Romans 5 will demonstrate that the federalist view is read into the passage rather than read out of it. Verse 12 says, “Sin entered the world through one man, and death through sin, and in this way, death came to all people, because all sinned.” Federalists often point out that, in the phrase “because all sinned,” the Greek word for “sinned” is in the aorist tense and therefore must refer to a single instance in the past—the moment when Adam sinned. In other words, when Adam sinned, we all sinned. But this is a misinterpretation of the aorist tense. The aorist is used when a writer wants to express an action without emphasizing the tense. Any interpretation resting upon the use of the aorist is on weak footing because the interpreter is emphasizing something that the writer chose to de-emphasize by his use of the aorist. Romans 5:12 simply says that, through Adam, sin and then death passed to all people because all sinned (a TRUTH obvious to any perSon with a basic biblical knowledge and an observant nature). The verse says nothing about when or where all sinned—it simply states a brute, undeniable fact, and it should be noted that the thrust of the verse is how death (not sin) passed to all. Further evidence for the federalist position is sought in the next two verses (Romans 5:13–14): “For until the Law sin was in the world, but sin is not imputed when there is no Law. Nevertheless, death reigned from Adam until Moses.” Once again, the primary subject seems to be death, not sin, although sin and death are inextricably linked. The federalist reads the above verses to mean that there was no Law from Adam to Moses, but people still died—and their deaths must have been the result of Adam’s sin. However, a better reading of the text is to see that Paul is insisting that, even though the Mosaic Law was not given until Sinai, there must have been some kind of divine Law in place because sin is not imputed if there is no Law. It is clear that people were still sinning as evidenced by the fact that people still died from Adam to Moses. The emphasis of the passage is that people did break some kind of Law, even though they did not break the Law of Moses. Depending upon which way the text is read, the meanings are almost opposite. Either people died because they sinned according to some other Law (seminalist), or they died because of Adam’s sin, even though they did not sin perSonally (federalist). The federalist reading seems untenable in light of the flood and the universal condemnation of Romans 1–2 apart from the Law of Moses. Finally, the federalist points to 1 Corinthians 15:21–22, which states, “For since death came through a man, the resurrection of the dead comes also through a man. For as in Adam all die, so in CHRIST all will be made alive.” Here federalists see that representation is the issue. All who are represented by Adam are under condemnation, but all who are represented by CHRIST are redeemed. However, this is not an affirmation of the federalist position regarding original sin or anything that happened in the Garden of Eden. It simply describes the current situation. Furthermore, the passage also assumes that those who are represented by CHRIST have made a conscious decision to have Him represent them. In conclusion, the passage that seminalists use to support their position really does not address the issue. Likewise, the passages that federalists use to support their position do not directly touch on the issue. In the final analysis, Scripture damns all people for their actual temptation/sin. However, humanity’s problem is not only individual acts of temptation/sin, but also a nature that is wholly steeped in temptation/sin. Individual sins are simply the result of a sin nature that we inherited from Adam. Paul goes to great lengths in Romans 1 and 2 to make the case that all people are guilty before GOD because they have broken the Law as it has been revealed to them. He does not charge them with Adam’s sin. Therefore, it seems that the most natural reading of Scripture would lead one closer to the seminalist position.</w:t>
      </w:r>
    </w:p>
    <w:p w14:paraId="42EAD30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does it mean that mercy triumphs over judgment (JAMES 2:13)? JAMES 2:13 says, “Because judgment without mercy will be shown to anyone who has not been merciful. Mercy triumphs over judgment.” When looking for the meaning from any passage, it is always important to look at the context. This chapter, and indeed the whole book of JAMES, is a letter from the apostle JAMES to the Church about practical Christian living. Not only does it deal with how to respond to GOD, but also how to maintain a Christlike relationship with others. The first half of chapter 2—which includes verse 13—addresses the favoritism some believers were showing toward the rich at the expense of the poor (verses 1–9). JAMES then goes on to speak about the Law and how breaking even one of GOD’s commands makes one guilty of breaking all of them—one infraction is all it takes to make one a lawbreaker (verses 10–11). While some in the church may have seen favoritism as a “lesser” sin, JAMES informed them that any sin, no matter how small it seems, constitutes breaking the entirety of GOD’s Law for His people. JAMES 2:12–13 fit right into the flow of the previous verses. Verse 12 says, “Speak and act as those who are going to be judged by the Law that gives freedom.” JAMES reminds the believers that they are no longer held under the old Law; instead, they are under a new Law of freedom that was established through JESUS’ death and resurrection—born-again believers are under the New Covenant. This liberty, which comes through the gospel of CHRIST, gives us freedom from the power of sin. Live your life in such a way, says JAMES, that proves that you expect to answer to GOD some day for your actions. No believer will be able to excuse his sin by saying, “I couldn’t help it,” because the cross of CHRIST did away with that bondage. We are under the Law of liberty now. In JAMES 2:13, the thought is continued: “Because judgment without mercy will be shown to anyone who has not been merciful.” We dare not violate the Law of liberty in our hearts by withholding mercy from others. If we who have been shown such great mercy act unmercifully toward our neighbors, then we will be dealt with in similar fashion. JESUS made the same point in the parable of the unforgiving steward (Matthew 18:23–35). And the principle goes back to Solomon’s time: “Whoever shuts their ears to the cry of the poor will also cry out and not be answered” (Proverbs 21:13). JAMES’ mention of “mercy” here corresponds to his mention of “love” in verse 8: the “royal Law” is to love your neighbor as yourself. In the Beatitudes, JESUS proclaims, “Blessed are the merciful, for they will be shown mercy” (Matthew 5:7). JAMES gives the converse of that statement in JAMES 2:13, saying, in essence, “Cursed are the unmerciful, for they will be shown no mercy.” A Christian is not under GOD’s curse. One of the qualities of the Christian is that he shows mercy and compassion toward others. This brings us to the final statement of JAMES 2:13, “Mercy triumphs over judgment.” The idea is that mercy “glories” or “boasts” against judgment, knowing that, where mercy and judgment seem to conflict, mercy wins. The good news for every child of GOD in CHRIST is that GOD’s mercy toward us will triumph over His judgment of us (see Romans 8:1). Our sins may argue against us, but CHRIST is our loving Advocate who argues for us and prevents us from receiving the judgment we deserve. We, in turn, display GOD’s type of mercy toward others. In essence, JAMES 2:13 tells us that, since GOD will judge us with mercy, we should judge others with mercy. Being merciful is an act that shows our thankfulness for all GOD has done, and it is made possible through the HOLY SPIRIT’s indwelling. </w:t>
      </w:r>
    </w:p>
    <w:p w14:paraId="45ADEF6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Story of the Old Testament? In the very beginning, GOD was already there. For His own good pleasure, GOD created time and the Universe by the power of His word, turning nothing into something. On the sixth day of creation, GOD made something unique: mankind—a man and a woman—created in His likeness. As GOD created the first two humans as male and female, He instituted the covenant of marriage (Genesis 1–2). GOD placed the man and his wife in the Garden of Eden, a perfect environment, and gave them the responsibility of tending the garden. GOD allowed them to eat of any fruit in the garden but one: the tree of the knowledge of good and evil was forbidden to them. They had a choice to obey or disobey, but GOD warned them that death would result if they disobeyed (Genesis 2:15-17). Meanwhile, a mighty angel named LUCIFER rebelled against GOD in Heaven. He and one third of the angelic host were cast out of Heaven. LUCIFER came into the garden where the man and his wife were. There, he took the form of a serpent and tempted Eve, the first woman, to disobey GOD by eating the forbidden fruit. He told her that she would not die and that the fruit was actually good for her. She believed the lies and ate some of the fruit. She then gave the fruit to her husband, Adam, and he ate it, too. Immediately, the couple knew they had done wrong. They felt ashamed and vulnerable and exposed. When GOD came looking for them, they hid (Isaiah 14:12-15; Genesis 3). Of course, GOD found them. Judgment was meted out. The ground was cursed for the man’s sake: it would no longer bring forth its fruit easily; instead, man must toil to produce a crop. The woman was cursed with pain during childbirth. The serpent was cursed to crawl in the dust from then on. And then GOD made a promise: one day, Someone, would be born of a woman who would do battle with the Serpent. This One would crush the Serpent’s head, although He would be injured in the process. GOD then slaughtered an animal and provided coverings of skin for the sinful couple before He drove them out of Eden (Genesis 3:15-19, 21). The struggle between good and evil continued in the first couple’s family. One of their Sons, Cain, murdered his BROTHER, Abel, and was cursed for his deed. Another child was born to the first woman. His name was Seth (Genesis 4:8, 25). Several generations later, the world was filled with wickedness. Violence and a disregard for GOD were rampant. GOD determined to destroy the wickedness of man and begin anew. A man named Noah, one of Seth’s descendants, was extended grace (GOD’s blessing on the undeserving). GOD revealed to Noah that He would send a great Flood to destroy the Earth, and He gave Noah instructions on building an ark to survive the Flood. Noah built the ark, and when the time came, GOD caused animals of each kind to enter the ark. These animals, along with Noah and his family, were spared. The Flood destroyed every other living thing on the Earth (Genesis 6–8). After the Flood, Noah and his family began to repopulate the Earth. When their descendants began building a monument to themselves in defiance of GOD, GOD confused their language. The inhabitants of the Earth separated according to their language groups and spread out over the face of the Earth (Genesis 11:1-8). The time came for GOD to begin His plan to introduce the Serpent-crusher into the world. The first step was to create a people set apart for Himself. He chose a man named Abraham and his wife, Sarah, to begin a new race of people. GOD called Abraham away from his home and led him to the land of Canaan. GOD promised Abraham innumerable descendants who would possess Canaan as their own. GOD also promised to bless Abraham’s seed and, through that seed, to bless all the nations of the Earth. The problem was that Abraham and Sarah were old, and Sarah was barren. But Abraham believed GOD’s promise, and GOD reckoned Abraham’s faith as righteousness (Genesis 12:1-4; 15:6). In due time, GOD blessed Abraham and Sarah with a SON, Isaac. GOD repeated His promise of many descendants and blessing to Isaac. Isaac had twins, Esau and Jacob. GOD chose Jacob to inherit the promised blessing and changed his name to Israel. Jacob/Israel had twelve Sons, who became the heads of the twelve tribes of Israel (Genesis 21:1-6; 25:19-26; 28:10-15; 35:23-26). Due to a severe famine, Jacob moved his entire family from Canaan to Egypt. Before he died, Jacob gave prophetic blessings to each of his Sons. To Judah, he promised there would be a KING among his descendants—One who would be honored by all the nations of the world. Jacob’s family increased in Egypt, and they remained there for the next 400 years. Then the KING of Egypt, fearing that the children of Israel would become too numerous to handle, enslaved them. GOD raised up a prophet named Moses, from the tribe of Levi, to bring the people of Israel out of Egypt and back to the land which had been promised to Abraham (Genesis 46; 49; Exodus 1:8-14; 3:7-10). The exodus from Egypt was accompanied by many great miracles, including the parting of the Red Sea. Once safely out of Egypt, the children of Israel camped at Mt. Sinai, where GOD gave Moses the Law. This Law, summarized in the Ten Commandments, was the basis of a covenant GOD made with Israel: if they kept His commandments, they would be blessed, but if they broke His commandments, they would suffer curses. Israel agreed to follow the Law of GOD (Exodus 7–11; 14:21-22; 19–20). In addition to establishing a moral code, the Law defined the role of the priest and prescribed the offering of sacrifices to atone for sin. Atonement could only be made by the shedding of the blood of a spotless sacrifice. The Law also detailed how to build the holy tabernacle, or tent, in which GOD’s presence would dwell and where He would meet with His people (Leviticus 1; Exodus 25:8-9). After receiving the Law, Moses led the Israelites to the border of the Promised Land. But the people, fearing Canaan’s warlike inhabitants and doubting GOD’s promises, refused to enter. As a punishment, GOD turned them back into the wilderness, where they were forced to wander for 40 years. In His grace, GOD miraculously provided food and water for the entire multitude (Numbers 14:1-4, 34-35; Exodus 16:35). At the end of 40 years, Moses died. One of his last prophecies concerned the coming of another Prophet who would be like Moses and to whom the people must listen. Moses’ successor, Joshua, was used by GOD to lead the people of Israel into the Promised Land. They went with GOD’s promise that none of their enemies would be able to stand against them. GOD showed His power at Jericho, the first city they encountered, by causing the walls of the city to fall down flat. In His grace and mercy, GOD spared a believing harlot named Rahab from Jericho’s destruction (Deuteronomy 18:15; Joshua 6). Over the next years, Joshua and the Israelites succeeded in driving out most of the Canaanites, and the land was divided among the twelve tribes. However, the conquest of the land was incomplete. Through a lack of faith and simple disobedience, they failed to finish the job, and pockets of Canaanites remained. These pagan influences had an effect on the Israelites, who began to adopt the worship of idols, in direct violation of GOD’s Law (Joshua 15:63; 16:10; 18:1). After Joshua’s death, the Israelites experienced a tumultuous time. The nation would lapse into idolatry, and GOD would bring judgment in the form of enslavement to an enemy. The people of GOD would repent and call on the LORD for help. GOD would then raise up a judge to destroy the idols, rally the people, and defeat the enemy. Peace would last for a while, but, after the death of the judge, the people invariably fell back into idolatry, and the cycle would repeat (Judges 17:6). The final judge was Samuel, who was also a prophet. During his time, Israel demanded a KING to rule over them, in order to be like the other nations. GOD granted their request, and Samuel anointed Saul as Israel’s first KING. Saul was a disappointment, however. He disobeyed GOD and was removed from power. GOD chose David, of the tribe of Judah, to succeed Saul as KING. GOD promised David that he would have a descendant who would reign on the throne forever (1 Samuel 8:5; 15:1, 26; 1 Chronicles 17:11-14). David’s SON Solomon reigned in Jerusalem after David’s death. During the reign of Solomon’s SON, civil war broke out, and the Kingdom was divided: the northern Kingdom was called Israel, and the southern Kingdom was called Judah. The Davidic dynasty ruled in Judah (1 Kings 2:1; 12). The Kingdom of Israel had an unbroken series of wicked Kings. None of them sought the LORD or attempted to lead the nation according to GOD’s Law. GOD sent prophets to warn them, including the miracle-working Elijah and Elisha, but the Kings persisted in their wickedness. Finally, GOD brought the Assyrian nation upon Israel in judgment. The Assyrians deported most of the Israelites, and that was the end of the northern Kingdom (1 Kings 17:1; 2 Kings 2; 17). The Kingdom of Judah had its share of wicked Kings, but the chain was broken by an occasional Godly KING who truly loved the LORD and sought to govern according to the Law. GOD was faithful to His promise and blessed the people when they followed His commandments. The nation was preserved during the Assyrian invasion and endured many other threats. During this time, the prophet Isaiah preached against the sins of Judah and foresaw the Babylonian invasion. Isaiah also predicted the coming of the Servant of the LORD—He would suffer for the sins of His people and be glorified and sit on David’s throne. The prophet Micah predicted that the Promised One would be born in Bethlehem (Isaiah 37; 53:5; Micah 5:2). Eventually, the nation of Judah also fell into gross idolatry. GOD brought the nation of Babylon against Judah in judgment. The prophet Jeremiah experienced the fall of Jerusalem and predicted that the Jewish captives in Babylon would return to the Promised Land after 70 years. Jeremiah also prophesied a future covenant in which the Law was not written on tablets of stone but in the hearts of GOD’s people. This new covenant would result in GOD’s forgiveness of sin (2 Kings 25:8-10; Jeremiah 29:10; 31:31-34). The Babylon captivity lasted for 70 years. The prophets Daniel and Ezekiel ministered during that time. Daniel predicted the rise and fall of many nations. He also predicted the coming of the MESSIAH, or Chosen One, who would be killed for the sake of others (Daniel 2:36-45; 9:26). After Babylon fell to the Persians, the Jews were released to return to Judah. Many Jews returned home to rebuild Jerusalem and the temple. Nehemiah and Ezra led those endeavors, with encouragement from the prophets Haggai and Zechariah. One of Zechariah’s prophecies included a description of a future KING who would come into Jerusalem humbly, riding on a donkey (Nehemiah 6:15-16; Ezra 6:14-15; Zechariah 9:9). Not all of the Jews returned to Judah, however. Many chose to stay in Persia, where GOD still watched over them. A Jewess named Esther rose to the rank of queen of Persia and was instrumental in saving the lives of all the Jews in the Kingdom (Esther 8:1). Malachi wrote the last book of the Old Testament. He prophesied that the LORD would come to His temple, but, before His arrival, another messenger would prepare the way for the LORD. This messenger would be like the prophet Elijah of old. After Malachi’s prophecy, it was another 400 years before GOD spoke directly to man (Malachi 3:1; 4:5). The Old Testament is the story of GOD’s plan to bring about the redemption of man. At the close of the Old Testament, GOD has a unique Chosen People who understand the importance of blood sacrifices, who believe the promises made to Abraham and David, and who are awaiting a Redeemer. In short, they are ready to receive the Serpent-crusher of Genesis, the Prophet like Moses, the Suffering Servant of Isaiah, the SON of David, the MESSIAH of Daniel, and the Humble KING of Zechariah—all to be found in one perSon, JESUS CHRIST.</w:t>
      </w:r>
    </w:p>
    <w:p w14:paraId="3CC74AE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is the philosophy of ethics? The philosophy of ethics is the study of the nature of the cosmos and the proper response of humanity to that nature. Philosophers analyze metaphysical theory, such as the existence of GOD, the responsibility of people to others, and the influence of biological impulses, and they try to determine what gives authority to morality and what ethical behavior looks like. "Ethics" usually refers to the actions of a group, and "morality" of an individual, but the two words are often used interchangeably. In its investigation of ethical actions, the philosophy of ethics is divided into three main branches. Metaethics discusses the nature and origin of ethics. Normative ethics tries to develop frameworks by which actions can be judged. And applied ethics sets standards of behavior for different applications. METAETHICS: Metaethics is the most esoteric and least practical branch of the philosophy of ethics. It is the study of ethics itself. What’s important in metaethics is not “what is ethical?” but “what is ethics?” It debates the use of language in ethics, what gives ethics authority, and whether ethics actually exist. Metaethical Language: Philosophers admit that the sentence structure that describes a moral characteristic is essentially the same as the structure that describes a physical characteristic. "Violence is wrong" sounds the same as "bananas are yellow." Cognitivism teaches that the sentences sound alike because they are alike; both articulate an understanding of reality. Ethics do exist, and we can use language to describe them (although the view expressed may be mistaken—violence may be acceptable, and the banana may be purple). Non-cognitivists say that descriptive moral statements do not describe real moral characteristics because morality does not exist. Instead, these statements express the feelings or wishes of the speaker. Discovery of Ethics: If ethics do exist, how do we determine what is ethical? Some say through intuition. Others, through careful consideration of the human condition. Still others insist we learn morality through divine revelation. Authority of Ethics: Who is it that determines what is moral? "Mind-dependence" teaches that ethics is created by thought—whether of man or of GOD. Realists say that all ethical acts can be reduced to a physical TRUTH about the Universe, independent of man and GOD. Subjectivity and Universality: If morality gets its authority from a perSon or a group of people, then it follows that ethics are subjective—they can change for the situation or individual. If, however, morality gets its authority from the natural world or a supernatural force, then all of mankind is subject to the same Law, and ethics are universal. NORMATIVE ETHICS: Normative ethics is more practical than metaethics. It seeks to use TRUTH and reality to develop a framework by which an act can be analyzed and judged as either ethical or unethical. Normative ethics is not usually used as a perSonal pre-determinant for action. It's a tool to identify the morality of actions. Deontology: Deontology says that an act is moral if it follows a Law or rule. It could be natural Law—universally binding upon all humans by virtue of their existence in the cosmos. The Law could be a contract that was entered into willingly. Or the Law could be the word of GOD. Kantian ethics, developed by Immanuel Kant, insists that it is not enough to follow a Law. One must do so willingly and with good intentions. Consequentialism: Consequentialism says an act is good if it results in a good situation. An act is bad if it results in a bad situation. Consequentialists then try to determine what a "good situation" actually entails, who should benefit from the good, who should determine the good, and the relevancy of good intentions. Ethical Relativism: Ethical relativism disagrees with deontology, saying ethics are not universal. It also disagrees with consequentialism, insisting that merely striving for a "good" outcome is not actually helpful in determining how to act. Instead, ethical relativism says that morality is different for different people, cultures, and situations. What’s right in one situation may not be right in another. Virtue Ethics: Aristotle and many of the ancient Greeks thought it best to take our eyes off the action and place them on the acting agent. Virtue ethics says that an act is good if it is performed by a virtuous perSon. If someone has a good character, wisdom about the world, and a fulfilled life, he will naturally act ethically in all he does. APPLIED ETHICS: Applied ethics is the most practical of the branches of ethics. It is ethical theory applied to different fields of human interest. Careful consideration is given to the work people do and the situations in which they find themselves. The result is a list of standards to follow. Fields of Applied Ethics: The fields of applied ethics are fluid, changing depending on the philosopher and the times. Business ethics tries to balance corporate health with employee rights and community interest. Professional ethics compares the needs of the professional with the needs of the client. Biomedical ethics considers such issues as euthanasia, living wills, and universal health care. Organizational ethics shows what a group values beyond the requirements of Law. Social ethics debates whether people are primarily citizens of their nation or citizens of the world. Environmental ethics tries to balance the needs of the environment with the wants and needs of mankind. Sexual ethics considers homosexuality, polygamy, and prostitution. Cybernetics is a relatively new field, investigating the ethical repercussions of information propagation and the internet. Decision Ethics: When a rule or Law does not address a situation, we need a method to determine how we should act. Normative decision ethics suggests we choose a normative school and apply that to our actions. Ethical characteristics method says to decide which virtue is most important to us, and let that virtue inform us. Casuistry says to compare our situation with another and use that as guidance. BIBLICAL ETHICS: Much of the HOLY BIBLE is the story of GOD's work in human history and our response. The correct response to GOD’s work is biblical ethics. Biblical Metaethics: The HOLY BIBLE is clear that language is meant to express TRUTH (Proverbs 12:17). It also says that Scripture tells us what is ethical (2 Timothy 3:16-17) and that morality is universal (Matthew 5:17-18). Biblical Normative Ethics: The HOLY BIBLE doesn't talk about relativity, but it does distinguish between ethics and the practical Laws used in different circumstances to fulfill those ethics. An ethic would be to love others (Mark 12:30). A Law that expresses that ethic would be to not steal (Exodus 20:15). In addition, we are to develop such a character that ethical behavior comes naturally (JOHN 16:13)—shades of virtue ethics. Consequentialism comes into play not so much because we are to aim for a good outcome, but because the Laws GOD gives us are informed by His good intentions for us (Joshua 1:8). Biblical Applied Ethics: The HOLY BIBLE does address proper behavior in different human fields. Much of Leviticus is dedicated to the practical application of ethics. And the New Testament covers both normative schools (2 Timothy 3:16), ethical character (1 Corinthians 13:12), and casuistry (all of JESUS' parables). In considering the philosophy of ethics, Ecclesiastes 12:11-14 might apply: The words of the wise are like goads, their collected sayings like firmly embedded nails—given by one shepherd. Be warned, my SON, of anything in addition to them. Of making many books there is no end, and much study wearies the body. Now all has been heard; here is the conclusion of the matter: Fear GOD and keep his commandments, for this is the duty of all mankind. For GOD will bring every deed into judgment, including every hidden thing, whether it is good or evil. </w:t>
      </w:r>
    </w:p>
    <w:p w14:paraId="4490F74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does the HOLY BIBLE contain so much damnation? The HOLY BIBLE speaks so much of damnation because of the temptation/sin which permeates womankind/mankind: “Your iniquities have made a separation between you and your GOD, and your sins have hidden His face from you so that He does not hear” (Isaiah 59:2). In the HOLY BIBLE, the word condemnation is synonymous with damnation, judgment, punishment, destruction, and verdict. In its strongest sense, condemnation means “the banishing to hell all those disobedient to the will of GOD” (Matthew 5:22; Matthew 23:33; Matthew 25:41) and those who deny Him (Matthew 10:33; Mark 16:16; JOHN 3:18). The Ten Commandments (Exodus 20:3-17) were part of the Old Covenant or Law, which was also called “the ministry of death” or “ministry of condemnation” (2 Corinthians 3:7-9). The Old Covenant brought condemnation upon mankind because it made known our sin and its tragic consequence: death. As such, the Law judged man already condemned. The Law carried a verdict of “guilty” because it pointed out sin (Romans 3:19-20; Romans 5:12-13). Before CHRIST, everyone had to offer animal sacrifices every year. These sacrifices were a reminder that GOD punishes sin but also offers forgiveness through repentance. This, in essence, was the purpose of the Law. The writer of Hebrews explains: “But in these sacrifices there is a reminder of sins every year. For it is impossible for the blood of bulls and goats to take away sins” (Hebrews 10:3-4). The Law reveals sin within us and therefore condemns us. It’s as the apostle Paul said, “For all have sinned and fall short of the glory of GOD” (Romans 3:23). Yet, animal sacrifices were just a temporary method of dealing with man’s sin until JESUS would come to deal with sin forever. Animals, ignorant beasts and part of a fallen world, could not offer the same sacrifice as CHRIST—the GOD-man, fully rational, completely sinless (Hebrews 4:14-16; 1 PETER 2:22; 1 JOHN 3:5)—who willingly went to the cross (Hebrews 10:12). How, then, were people forgiven in Old Testament times? When Old Testament believers followed GOD’s command and by faith offered the sacrifices, He forgave them (Hebrews 9:15). In essence, the Law’s sacrifices looked forward to CHRIST's perfect sacrifice. Today, as followers of JESUS, GOD has completely forgiven our sins because of CHRIST's death for us. GOD even forgets about our sins (Hebrews 10:17; Psalm 103:12). JESUS made it clear that without Him no one can enter the Kingdom of Heaven (JOHN 14:6). It’s no secret. We are all condemned to die and to eternal punishment because of our sin. The only way we can be made right with GOD is through JESUS, who has made the perfect sacrifice for us: “For by a single offering he has perfected for all time those who are being sanctified” (Hebrews 10:14). “And just as it is appointed for man to die once, and after that comes judgment, so CHRIST, having been offered once to bear the sins of many, will appear a second time, not to deal with sin but to save those who are eagerly waiting for him” (Hebrews 9:27-28). Without question, the best-known passage in all Scripture is “For GOD so loved the world, that He gave His only SON, that whoever believes in Him should not perish but have eternal life. For GOD did not send His SON into the world to condemn the world, but in order that the world might be saved through Him” (JOHN 3:16-17). Yet, many fail to read the passage which follows and which has an uncompromising warning to all: “Whoever believes in Him is not condemned, but whoever does not believe is condemned already, because he has not believed in the name of the only SON of GOD” (JOHN 3:18). Though the Law condemns all mankind, we as believers in JESUS CHRIST have this promise: “There is therefore now no condemnation for those who are in CHRIST JESUS. For the Law of the SPIRIT of life has set you free in CHRIST JESUS from the Law of sin and death” (Romans 8:1-2).</w:t>
      </w:r>
    </w:p>
    <w:p w14:paraId="086C231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tithing? To tithe means to give ten percent. The Old Testament Law commanded the Israelites to tithe (Leviticus 27:30-32; Numbers 18:21-28; Deuteronomy 12:6-17; 14:22-28; 26:12-14). However, when people ask the question, "What does the HOLY BIBLE say about tithing?" what they are really asking is: "Does GOD require me, a Saintly Christian LORD [LADY] as a CREATOR Agent LORD [LADY], to give 10% of my income to the church?" The HOLY BIBLE, both Old and New Testaments, has a lot to say about giving. So, pastors should not avoid the topic of giving/tithing. But the pressure put on pastors to encourage giving has resulted in many abuses and misinterpretations of what the HOLY BIBLE says about tithing. Some churches have walls that annually picture the previous year's top givers. Some churches require members to provide the church with a copy of tax returns so the church can verify 10% giving was achieved. Some preachers emphasize tithing to the extent that it becomes a legalistic requirement for salvation. Some pastors are quick to pronounce any financial difficulties as evidence of a lack of tithing. While pastors should never allow financial need to impact biblical interpretation, it is understandable when it happens. When there is a lot of pressure on a pastor to raise money for the church and/or when a man's ability to provide for his family depends on his ability to get people to give, it is a tremendous temptation to go with the interpretation that would conceivably encourage more people to give, and to give more generously. Sadly, though, many pastors who know that JESUS fulfilled the Law, and understand that the New Testament does not teach tithing, still preach tithing as if it was a biblical requirement for Christians. This should not be. We should preach the Word accurately and rightly (2 Timothy 2:15; 4:2), and allow the HOLY SPIRIT to do the convicting. Most churches/denominations at least encourage tithing in some sense. Ten percent seems to have been adopted by the Christian church as the standard for giving. Most who propose tithing do so based on the Old Testament Law. However, if the Old Testament Law is the standard, 10% is not the correct amount for biblical tithing. The Old Testament Law required multiple tithes. If all of them are combined, the Israelites were required to give nearly 25% of their income. But, ultimately, the Old Testament Law is not relevant on the issue of Christians tithing. JESUS fulfilled the Law (Romans 10:4; Galatians 3:23-25; Ephesians 2:15), and that includes the Laws on tithing. The New Testament teaches giving (1 Corinthians 16:2; 2 Corinthians 9:7), but other than being mentioned in the context of discussing the Old Testament Law in Matthew 23:23, the New Testament nowhere else even mentions tithing. There is no set amount of recommended (or required) giving in the New Testament. Christians are to give generously, sacrificially, and joyfully. But, in the freedom we have in CHRIST, there is no biblical tithing requirement for Saintly Christian Lords [Lades] as a CREATOR Agent Lords [Ladies]. So, what is the biblical message on tithing for Christians? If GOD is leading you to tithe, by all means, tithe. But tithing should never be viewed as a legalistic command. Giving is an aspect of the Christian life, and all Christians should give. But, again, there is no set amount. Having a set amount would be easier, for sure. That's what makes legalism so attractive. The Christian life is easier if we just have a checklist of things we have to do. GOD calls us to live a life of faith, and part of faith is sacrificial giving.</w:t>
      </w:r>
    </w:p>
    <w:p w14:paraId="378ABBD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biblical punishment for adultery? Before answering this question, it is important to clarify a difference between the Old Testament and New Testament. Under the Old Covenant Law, given to ancient Israel under a theocracy, the punishment for adultery was death (Leviticus 20:10). In the New Testament, JESUS brought a new Law into effect. The wages of sin is still eternal death (Romans 6:23), but adultery no longer carries the death penalty civilly. Modern Christians are not living under the old theocracy and are not commanded to harm those who sin. The Old Testament Law lists a number of behaviors that were punishable by death, including adultery. “If a man commits adultery with another man’s wife—with the wife of his neighbor—both the adulterer and the adulteress are to be put to death” (Leviticus 20:10). It is important to note that the punishment was the same for both parties involved. There was no double standard that made allowances for a man’s dalliances; he was punished right along with the woman. This Law and others concerning sexual immorality in Leviticus 20 are tied to the need for the complete moral separation of Israel from other nations. The Canaanites had been known for their sexual licentiousness, among other things, and GOD wanted Israel to be holy, or “set apart,” from them (verses 22–24). Again, this Law was given to Israel as part of the Mosaic Covenant. The church is not Israel, and we are not living under the Old Covenant. Today, the HOLY BIBLE does not recommend any such punishment for adultery. However, the act of adultery carries its own punishment. Sexual sin is an offense committed against one’s own body (1 Corinthians 6:18). The book of Proverbs warns of the consequences of adultery: loss of honor and strength (Proverbs 5:9–11), a ruined reputation (Proverbs 5:14), bondage and death (Proverbs 5:22–23), self-destruction (Proverbs 6:32), and the vengeance of a jealous husband (Proverbs 6:34). “Can a man scoop fire into his lap / without his clothes being burned? / Can a man walk on hot coals / without his feet being scorched? / So is he who sleeps with another man’s wife; / no one who touches her will go unpunished” (Proverbs 6:27–29). The Proverbs also outline the character of the adulterer: he is called simple and senseless (Proverbs 7:7) and compared to an animal caught in a snare and then slaughtered (Proverbs 7:22–23). “A man who commits adultery has no sense; / whoever does so destroys himself” (Proverbs 6:32). Finally, the proverb writer comes to this terribly grim conclusion about adultery: “Many are the victims she has brought down; / her slain are a mighty throng. / Her house is a highway to the grave, / leading down to the chambers of death” (Proverbs 7:26–27). A reading of these warnings in Proverbs should be enough to strike fear into anyone’s heart. As drastic as the Old Testament Law seems regarding the punishment for adultery, the spiritual consequences are even worse. Thankfully, the sin of adultery is not exempt from JESUS’ promise of forgiveness. We have only to look to the story in JOHN 8 about JESUS’ interaction with an adulteress—caught in the very act and dragged before Him by the Pharisees—to see GOD’s heart toward the one trapped in the snare of sin. The Pharisees are ready and eager to exact merciless punishment upon the woman (but not the man), and JESUS rebukes them by reminding them that they are just as sinful as she. Then, when they have all walked away from the scene, He gently asks her, “Woman, where are they? Has no one condemned you?” and she says, “No one, sir,” to which He answers, “Then neither do I condemn you...Go now and leave your life of sin” (JOHN 8:10–11). JESUS is full of grace and TRUTH (JOHN 1:14). He tells the woman to stop committing adultery, and He forgives her. This is a wonderful picture of JOHN 3:17: “GOD did not send his SON into the world to condemn the world, but to save the world through him.” The punishment for adultery, or for any other sin, is wiped away when we receive CHRIST’s taking of that punishment for us.</w:t>
      </w:r>
    </w:p>
    <w:p w14:paraId="6055E1F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continuity vs. discontinuity debate in theology? The word continuity is defined as “the unbroken and consistent existence or operation of something over a period of time.” At its root is the word continue. Of course, discontinuity is the opposite, meaning “a sharp difference of characteristics between parts of something.” In theology, continuity and discontinuity are terms applied to the flow of sacred history and GOD’s overarching purpose. Christians believe that the entire HOLY BIBLE is GOD’s inerrant Word and that it is divided into two parts, the Old and New Testaments. The continuity vs. discontinuity debate has to do with how the two parts of the HOLY BIBLE relate and the application that has for Christians today. Covenant theology often emphasizes areas of continuity, while dispensational theology usually emphasizes areas of discontinuity. The following are some of the issues that frequently come up in the continuity vs. discontinuity debate: Are Israel and the Church essentially the same body, or is Israel quite distinct from the Church? Those who follow the discontinuity route hold that Israel is a separate group and see the “church age” as a distinct time in which GOD deals with the Gentiles. When the Church is removed at the rapture, GOD will once again focus His attention on the salvation of Israel. Those who see continuity between Israel and the Church will often speak of the “Church in the Old Testament” and apply promises made to Israel to the Church today. If the Church is essentially Israel (continuity), then it makes sense that all the Law given to Israel would apply to the Church unless a particular Law has been specifically repealed. If the Church is a brand-new entity (discontinuity), then it would make sense that none of the Old Testament Laws would be in force unless they have been specifically applied to the Church. The issues involved in the debate between continuity and discontinuity are complex, but, in reality, almost every theological construct (covenant, dispensational, or otherwise) recognizes some areas of continuity and some areas of discontinuity. Every Evangelical theology would recognize that the animal sacrifices have been discontinued as the sacrifice of CHRIST is once for all (Hebrews 10:11–12). Likewise, every Evangelical theology would recognize that the moral aspects of the Law continue to be in force today. The best answer seems to be that there are some areas of both continuity and discontinuity, and that neither sharp discontinuity nor uniform continuity is warranted. Jeremiah 31 speaks of a New Covenant with Israel that outlines a radically new way (discontinuity) of dealing with Israel (continuity). The New Testament speaks of believing Gentiles being grafted into Israel (Romans 11). This was something new that most never would have imagined possible, but it was revealed with the coming of CHRIST (Ephesians 3:6). JESUS said He did not come to abolish the Law but to fulfill it (Matthew 5:17). In other words, He was not preaching something brand new (discontinuity) but the culmination of what had been there all along (continuity). But JESUS’ fulfillment of the Law had in it the seeds of discontinuity, because, after the Law had been fulfilled, it was no longer needed (Galatians 3:24–25). GOD never changes, but the way that He deals with people can change. It is tempting to buy into a particular system of theology and then try to read the biblical data through the lens of that system. It is far better to try to understand the HOLY BIBLE on its own terms and affirm continuity where it exists and discontinuity where it exists.</w:t>
      </w:r>
    </w:p>
    <w:p w14:paraId="59CA3138"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that temptation/sin is lawlessness? First JOHN 3:4 says, “Everyone who sins breaks the Law; in fact, sin is lawlessness.” The word translated “lawlessness” comes from the Greek word anomia, which means “an utter disregard for GOD and His Laws.” From this Greek word we also get the word antinomianism, which is the belief that there are no moral Laws that GOD expects Christians to obey. Every sin is a transgression against GOD because sin violates His moral standard for human beings. Since GOD created us (Genesis 1:27), He has the right to define boundaries for us. Any violation of those boundaries is a violation of His Law, which means that every sin is an act of lawlessness. The follower of GOD will eschew lawlessness. The blessed perSon is described as one “whose delight is in the Law of the LORD” (Psalm 1:2). “I long for your salvation, LORD,” writes the psalmist, “and your Law gives me delight” (Psalm 119:174). The contrast between lawlessness and love could not be clearer: “Their hearts are callous and unfeeling, but I delight in your Law” (Psalm 119:70). Scripture makes a distinction between someone who sins, as we all do (Romans 3:10, 23; 1 JOHN 1:8), and someone who “practices lawlessness” (Matthew 7:23; 13:41). A lawless perSon is one who has given himself or herself over completely to a sinful lifestyle. Lawless people either do not believe in GOD or refuse to acknowledge His right to rule their lives (Psalm 14:1). Even those living in lawlessness can find forgiveness if they turn from their sin and receive CHRIST’s righteousness and salvation (2 Corinthians 5:21; JOHN 3:16–18). Those who persist in lawlessness will not inherit the Kingdom of GOD (1 Corinthians 6:9–10; Galatians 5:20–21). JESUS warned that in the end times lawlessness will increase and “the love of many will grow cold” (Matthew 24:12). When an attitude of lawlessness pervades the atmosphere, people stop wondering about right and wrong. They no longer know or care that absolute moral standards exist. Lawless people may consider themselves very religious and spiritual, but they have defined GOD as they wish Him to be, not as He is. The Antichrist who is prophesied to appear in the end times is described as a “man of lawlessness” (2 Thessalonians 2:3, 8). Daniel says he will be a KING who “will do as he pleases” (Daniel 11:36). The Antichrist will be one who knows who GOD is but declares himself to be above GOD, just as Satan did (Isaiah 14:14; 1 JOHN 2:22; 4:3; 2 Thessalonians 2:4). He is called “lawless” because he will spurn all authority and be completely given over to sin. Those who follow the Antichrist during the tribulation will follow him into lawlessness, to their own destruction. Those who receive his mark will never be able to repent and find forgiveness, but will be tormented forever in the lake of fire (Revelation 14:9–10). Lawlessness results in a culture running wild (Proverbs 29:18). The time of the judges was so tumultuous because, in part, “all the people did whatever seemed right in their own eyes” (Judges 21:25, NLT). We are seeing the effects of lawlessness in much of the world today. GOD’s Laws—and even secular society’s Laws—are rejected as obsolete, superfluous, or repressive. Each man is a Law unto himself, and the outcome of that type of lawlessness is anarchy and chaos. Sin must not be justified with a shrug and a “nobody’s perfect.” Every act of sin is an example of lawlessness because it is a violation of GOD’s standard of holiness and His perfect character.</w:t>
      </w:r>
    </w:p>
    <w:p w14:paraId="3CCF1A8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Why does the HOLY BIBLE speak against wearing clothing made of different types of fabric? There are two passages in the Mosaic Law that forbid the wearing of different types of fabric; that is, the wearing of blended fabrics—those woven from two different materials. Leviticus 19:19 says, “Keep my decrees. Do not mate different kinds of animals. Do not plant your field with two kinds of seed. Do not wear clothing woven of two kinds of material.” And Deuteronomy 22:9–11 commands, “Do not plant two kinds of seed in your vineyard; if you do, not only the crops you plant but also the fruit of the vineyard will be defiled. Do not plow with an ox and a donkey yoked together. Do not wear clothes of wool and linen woven together.” While the Deuteronomy passage specifically forbids wearing a woven garment of wool and linen, the Leviticus passage seems broader, forbidding clothes woven of two different types of fabric, no matter what the material. However, wool and linen would have been the primary options for the ancient Israelite when it came to making thread for weaving. Woolen thread would have been made from the hair of a sheep or goat, although today it is made from a variety of other animals as well (llamas, alpacas, etc.). Linen was made from fibers contained in the stalk of the flax plant (see Joshua 2:6). There is no evidence that ancient Israel cultivated cotton, and of course they did not have synthetics like nylon or polyester. Thus, we can assume that wool and linen are in view in the Leviticus passage, even though the materials are not specifically stated. Neither passage says anything about wearing two garments made of different kinds of material. For example, a linen undergarment worn with a woolen outer garment may have been acceptable. Nor do the commandments say anything about clothing that is not woven, such as leather or animal skins, being used with a lining made of wool or linen. The prohibition pertains only to wearing a single garment woven with both wool and linen. The rule against wearing different types of fabric was not a moral Law. There is nothing inherently wrong with weaving linen and wool together. In fact, the ephod of the high priest was made of linen and dyed thread (Exodus 28:6–8; 39:4–5). The dyed thread would have been made of wool. This fact is probably the key to understanding the prohibition. The ephod of the high priest was the only garment that could be woven of linen and wool. No one else was allowed to have such a garment. Apparently, this rule was to place some distance between the high priest and the people, with the ultimate purpose of reminding Israel of how holy GOD truly is. A similar prohibition in the Law regarded anointing oil. GOD gave a special recipe for the anointing oil, and it was strictly forbidden to duplicate the recipe for common use. No Israelite was allowed to make this oil for his own purposes (Exodus 30:31–38). The passages forbidding wearing clothes woven with wool and linen include a list of other prohibitions against mixing of various kinds. It is interesting to note that ancient Hittite Laws also forbade the sowing of different kinds of seed in the same field. It appears that mixing of this kind was reserved for sacred purposes, and the average perSon was not allowed to engage in these practices. In the Old Testament, the prohibitions may have been to maintain distance between the people and the high priest (and therefore GOD, whom the high priest represented). In other cases, the prohibitions may have been designed to keep the Israelites from imitating the superstitious or religious practices of the pagan nations surrounding them. Even though we do not understand all that is behind these prohibitions, we can be sure that the ancient Israelites would have understood exactly why the rules were in place. So, is it wrong for a Christian today to wear clothing made of two different types of material? The clear and unequivocal answer is “no.” As we have seen, the prohibition was only for linen and wool, which would be uncommon today, anyway. Other types of blends were simply not in view. Beyond that, the prohibition was for ancient Israel, not for the New Testament Christian. </w:t>
      </w:r>
    </w:p>
    <w:p w14:paraId="703A213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Didn’t the Old Testament punish blasphemy with eternal death? How is that different from radical Islam? Leviticus 24:16 says, “Anyone who blasphemes the Name [</w:t>
      </w:r>
      <w:r w:rsidRPr="00E834F4">
        <w:rPr>
          <w:rFonts w:eastAsia="Times New Roman" w:cstheme="minorHAnsi"/>
          <w:b/>
          <w:bCs/>
          <w:kern w:val="32"/>
        </w:rPr>
        <w:t>LORD STEPHEN YAHWEH</w:t>
      </w:r>
      <w:r w:rsidRPr="00E834F4">
        <w:rPr>
          <w:rFonts w:eastAsia="Times New Roman" w:cstheme="minorHAnsi"/>
          <w:bCs/>
          <w:kern w:val="32"/>
        </w:rPr>
        <w:t>] of the LORD must be put to death. The entire assembly must stone him. Whether an alien or native-born, when he blasphemes the Name, he must be put to death.” So, yes, the Mosaic Law did require the death penalty for those who blasphemed the Name [</w:t>
      </w:r>
      <w:r w:rsidRPr="00E834F4">
        <w:rPr>
          <w:rFonts w:eastAsia="Times New Roman" w:cstheme="minorHAnsi"/>
          <w:b/>
          <w:bCs/>
          <w:kern w:val="32"/>
        </w:rPr>
        <w:t>LORD STEPHEN YAHWEH</w:t>
      </w:r>
      <w:r w:rsidRPr="00E834F4">
        <w:rPr>
          <w:rFonts w:eastAsia="Times New Roman" w:cstheme="minorHAnsi"/>
          <w:bCs/>
          <w:kern w:val="32"/>
        </w:rPr>
        <w:t>] of GOD. First, we must remember that the Israelites in the time of Moses lived under a theocracy. GOD's people in the Old Testament prior to the coming of CHRIST were identified externally through their adherence to the Law. The theocracy encompassed everything from ceremonial religious rites to civic bylaws. The Law regulated dress code, diets, relationships, contracts, and even benevolence. The Law provided harsh penalties for wrongdoing, including the sin of blasphemy. One of the purposes of the Law was to establish the conviction that GOD is holy. GOD’s name, as an expression of His nature, is also holy (Psalm 99:3; Luke 1:49). The coming of CHRIST signaled a transition in how GOD's people are identified. They had been previously identified through the Jewish culture and a theocratic marriage of “church” and state. With JESUS came the New Covenant, and GOD’s people were identified internally: “The Kingdom of GOD is within you” (Luke 17:21). In order to provide open access to GOD, JESUS fulfilled the Old Testament Law (Matthew 5:17). No longer were sacrifices necessary because He was the once-for-all sacrifice. No longer were specific dress requirements necessary. And no longer were GOD’s people identified by a state under theocratic rule. Certainly, the spread of the gospel was aided by the fact that it didn’t require an overhaul of the state governing authorities in other nations. Christianity is not to be associated with revolution on a civil level. This is the problem with Islam. It can only be spread through conquest and forced submission. Faith is not required, only surrender. This is disingenuous and oppressive. Christians are instructed to submit to the governing authorities (Romans 13) and to work within the political system. The government was never intended to be a means of evangelism. The church is. And the church must be flexible enough to adapt to any culture. Christianity translates, whereas Islam dominates. Any religion that relies on the power of the state to ensure adherence obviously has no confidence in the power of its GOD to rule hearts. Christians do not seek a theocracy nor should the church overly concern itself with civil/legal issues. We can speak on civil issues, but enforcing civil Law is not our business. By the same token, respect for GOD, tithing, church attendance and other outward expressions of perSonal piety are not civil concerns. JESUS nullified the theocratic approach because it had served its purpose. He in turn established an ecclesiastical approach because only the local church can effectively reach local peoples within the context of their particular customs and circumstances.</w:t>
      </w:r>
    </w:p>
    <w:p w14:paraId="0119D35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false accusations? Regarding false accusations, the psalmist says, “For they do not speak peace, but against those who are quiet in the land they devise words of deceit” (Psalm 35:20). This is an accurate description of the motives and results of false accusations. People lie about the innocent in order to stir up trouble. This happens on every level of society, from the halls of your local high school to the halls of the Pentagon. People accuse others falsely as a revenge tactic or power play or when they think they have something to gain. There is no need to state that this behavior is unbiblical in the extreme. The command against making false accusations is one of the Ten Commandments (Exodus 20:16). According to Mosaic Law, someone who accused another perSon falsely was to receive an ironic punishment: “The judges shall inquire diligently, and if the witness is a false witness and has accused his BROTHER falsely, then you shall do to him as he had meant to do to his BROTHER. So, you shall purge the evil from your midst” (Deuteronomy 19:18–19). The Law also specified that the punishment of a false witness was to be carried out without pity (Deuteronomy 19:21); it is a serious thing in GOD’s eyes to make a false accusation. The folly of making a false accusation is illustrated in the book of Esther. A man named Haman, a nobleman in the court of KING Ahasuerus, devised a plot to frame a Jew named Mordecai and have him hanged on a gallows fifty cubits high. Haman sought to ensure Mordecai’s death by means of false accusations. Haman devised this plot because he hated Jews, and he especially hated Mordecai because Haman was jealous of a favor Mordecai had received from the KING. But Haman’s plot was found out, and the punishment for Haman’s treachery was poetic justice—he was hung on the very gallows he had constructed for Mordecai (Esther 5:9–14; 6:4). Those who make false accusations are under GOD’s judgment (Psalm 5:6). As followers of CHRIST, we can expect that people will sometimes make false accusations against us, but hear JESUS’ encouragement: “Blessed are you when people...falsely say all kinds of evil against you because of me. Rejoice and be glad, because great is your reward in Heaven” (Matthew 5:11–12). No matter what others say about us falsely, we rely on GOD’s Word: “Though the arrogant have smeared me with lies, I keep your precepts with all my heart. Their hearts are callous and unfeeling, but I delight in your Law” (Psalm 119:69–70). JESUS Himself faced false accusations from the Pharisees and their followers. Isaiah prophesied this when he said of the MESSIAH, “He was oppressed, and he was afflicted, yet he opened not his mouth; like a lamb that is led to the slaughter, and like a sheep that before its shearers is silent, so he opened not his mouth” (Isaiah 53:7). Even Pilate, the Roman governor who oversaw JESUS’ sentence, knew that JESUS had done nothing wrong, but he pandered to the Jews and allowed the false accusations to stand (Matthew 27:22–26). According to the Mosaic Law, those who falsely accused the SON of GOD should have been themselves crucified. Instead, JESUS looked down at the soldiers and the rulers who were scoffing at Him and dividing up His clothing, and He said, “FATHER, forgive them, for they know not what they do” (Luke 23:34). This was an indication that the Mosaic Law had been fulfilled by JESUS’ sacrifice and that a new Law of forgiveness and mercy through faith in the Lamb of GOD was now in place for all who would believe in Him. “For the Law was given through Moses; grace and TRUTH came through JESUS CHRIST” (JOHN 1:17; 3:16).</w:t>
      </w:r>
    </w:p>
    <w:p w14:paraId="56CE653C"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Did GOD sacrifice Himself to Himself to save us from Himself because of a rule He made Himself? Some claim that GOD essentially saves us from His wrath by sacrificing Himself solely to satisfy a rule that He created in the first place. They then ask, why make the rule? Why not lay aside wrath without a sacrifice? And how does it make sense to sacrifice Himself to Himself? These are good questions, but they are founded on several fundamental misunderstandings of GOD’s nature and character. First, we’ll consider the idea that GOD sacrificed Himself to Himself. This is a misunderstanding of GOD’s triune nature, as it conflates the FATHER and the SON. The FATHER sent the SON (JOHN 7:33), the SON accomplished the FATHER’s will (JOHN 17:4), and the SON died for sinners (Romans 5:8). The FATHER did not die; the SON laid down His life as a satisfaction for sin (1 JOHN 4:10). Second, GOD’s requirement that a sacrifice is necessary to atone for sin is not a rule that He simply “made up.” GOD’s Law is not something that He arbitrarily created; the Law is an extension of His holy nature. GOD did not invent morality; He revealed Himself to us, and that revelation of His perSon is what morality is. When GOD said, “The wages of sin is death” (Romans 6:23), He was not concocting a rule or imposing a new punishment on us; rather, He was revealing to us an unalterable, eternal reality—if you depart from the Sustainer of life, then you logically cut yourself off from the possibility of a continued existence. Those who reject Life only have one other option, and that is Death. Saying that GOD made the “rules” by which sin is atoned for is somewhat like saying that Isaac Newton wrote the Law of gravity. Newton described the effects and nature of gravity, but the Law of gravity preceded and transcended his description. In similar fashion, the HOLY BIBLE describes the nature of sin and righteousness, but the universal Laws concerning sin and righteousness, death and life, and justice and mercy precede and transcend the writing. GOD’s Laws flow eternally from the nature of GOD Himself. Since GOD’s Law is an outflowing of His nature, the Law is unchanging. It is “firmly fixed in the heavens” (Psalm 119:89, ESV). GOD cannot set aside His wrath at sin any more than we can change our DNA. GOD’s justice is not a guideline that He chooses to follow; justice is part of His very character. Righteousness and justice are foundational to His sovereign rule of the Universe (Psalm 97:2). Without justice—without wrath at sin—He is not GOD. Death follows sin not because “GOD says so” but because sin is rebellion against Life. We should also define the nature of sin. Sin is much more than thoughts or actions that GOD “dislikes.” There is an objective standard by which sin is measured. Sin is any thought or action that does not measure up to GOD’s holiness and absolute perfection. It is that which opposes His nature. Lying is wrong—not because GOD chose to dislike it but because GOD is TRUTH, and lies oppose His nature. Murder is wrong—not due to an arbitrary rule GOD made but because GOD is Life, and murder opposes His eternal character. As sinners before a holy GOD, we faced sure judgment: an eternal separation from Him, that is to say, an eternal death. Were GOD to lay aside His wrath at sin and not give us what sin required, He would cease to be just. But, in His great love and mercy, GOD provided a way for justice to be satisfied and salvation to be extended: “GOD so loved the world that he gave his one and only SON, that whoever believes in him shall not perish but have eternal life” (JOHN 3:16). At the cross of CHRIST, perfect justice and perfect mercy meet. Sin and injustice were punished on the cross, with the SON of GOD receiving the condemnation for sin. It’s because the penalty of sin was satisfied through CHRIST’s sacrifice that the FATHER can extend His mercy to undeserving sinners. GOD was just in punishing sin, and He can also justify sinners who receive CHRIST by faith (Romans 3:26). GOD’s justice and His mercy were demonstrated by CHRIST’s crucifixion. At the cross, GOD’s justice was meted out in full (upon CHRIST), and GOD’s mercy was extended in full (to all who believe). GOD’s perfect mercy was exercised through His perfect justice. GOD did not sacrifice Himself to Himself to save us from Himself because of a rule He made Himself. No, there are spiritual realities as certain as any physical reality or Law of nature that we can observe: one of those realities is that death follows sin. But the GOD who is Love (1 JOHN 4:8) sent His SON to save us from our sin and the evil that naturally befalls those who reject the good. “Love was compressed for all history in that lonely figure on the cross, who said that he could call down angels at any moment on a rescue mission, but chose not to—because of us.</w:t>
      </w:r>
    </w:p>
    <w:p w14:paraId="470E8F7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Ebionism? Ebionism was a false view of the nature of JESUS CHRIST that arose in the second century. Ebionites (or Ebioneans) denied JESUS’ divinity and believed that JESUS was the SON of GOD only by virtue of His being “adopted” by GOD; according to Ebionism, JESUS was a descendant of David and a gifted man, but nothing more. They rejected the epistles of Paul—for whom they held a special animus—and only accepted one gospel (Matthew’s) as containing some TRUTH. Ebionism also taught the necessity of keeping the Jewish Law. On many levels, Ebionism was heretical. The origins of Ebionism are obscure, but the heresy most likely traces back to the earliest days of the church. The first Christian writer to mention them by name was Irenaeus in the late second century. Other writers who wrote against Ebionism include Justin Martyr, Hippolytus, and Tertullian. The Ebionites were the heirs apparent of the Judaizers who stirred up trouble in the apostolic age (see Acts 15:1; Galatians 1:6–9; 2:16, 21). One theory explaining the source of the word Ebionism is that it comes from an Aramean word meaning “poor” or “lowly.” If this theory is true, then Ebionites considered themselves the “poor ones,” i.e., “humble” followers of JESUS. The Ebionites crafted their own “gospel” by revising the Gospel of Matthew; they called their book “The Gospel According to the Hebrews.” This book, which presents JESUS as a mere human, divides JESUS’ life into two parts: pre-baptism and post-baptism. According to Ebionism, at JESUS’ baptism there appeared a bright light and a voice from Heaven said, “This day have I begotten thee.” In that moment, JESUS “became” CHRIST, according to Ebionism, and was imbued with power to fulfill the MESSIAH’s mission—although He remained a man, not GOD, throughout His ministry. According to Tertullian, the Ebionites considered JESUS to be a wise and gifted perSon, on the level of Solomon, but not as great as Moses. Since Ebionites rejected the divinity of CHRIST, they also rejected the virgin birth. In their glorification of the Law of Moses, they believed that JESUS Himself was justified by keeping the Law. According to Ebionism, if one could just follow JESUS’ example and keep the Law perfectly, then he could also become a “CHRIST” and be justified by GOD. The works-based salvation taught in Ebionism is explicitly condemned in Scripture, most notably in Paul’s writings: “A perSon is not justified by the works of the Law...By the works of the Law no one will be justified” (Galatians 2:16). “No one will be declared righteous in GOD’s sight by the works of the Law” (Romans 3:20). Because of Paul’s countering of their doctrine, the Ebionites accused him of being a Gentile and denied his apostolic credentials, saying he had never been called by GOD. They also attacked his perSonal character, calling him deceitful, proud, and bitter. The early form of Ebionism is sometimes referred to as Pharisaic Ebionism to distinguish it from a later form known as Essene or Gnostic Ebionism, which was a more ascetic and separated form of the original. The latter form of Ebionism was closely related to the Essene movement. Ebionism is clearly refuted in the HOLY BIBLE. The TRUTH about JESUS CHRIST is that He is the pre-existent SON of GOD; He did not “become” the SON through adoption, nor was He “imbued” with “CHRIST power” at His baptism. He was and is the eternal Second PerSon of the Trinity. “About the SON he says, ‘Your throne, O GOD, will last for ever and ever; a scepter of justice will be the scepter of your Kingdom’” (Hebrews 1:8, quoting Psalm 45:6). “In CHRIST all the fullness of the Deity lives in bodily form” (Colossians 2:9). Ebionism lasted about two hundred years but eventually petered out. The Ebionites either chose to return to full-fledged Judaism, rejecting CHRIST altogether, or they moved into a more orthodox version of Christianity.</w:t>
      </w:r>
    </w:p>
    <w:p w14:paraId="14A2469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dominion theology/theonomy/Christian reconstructionism? Dominion theology refers to a line of theological interpretation and thought with regard to the role of the church in contemporary society. Dominion theology is also known as Christian reconstructionism and theonomy. Dominion theology states that biblical Christianity will rule all areas of society, perSonal and corporate. Christian reconstructionism reasons that society will be reconstructed by the Law of GOD as preached in the gospel and the Great Commission. Theonomy is a post-millennial view believing that all of the moral Laws contained in the Old Testament are yet binding today. Although these might sound somewhat disparate, they have all been closely linked together to the point that people often use the terms interchangeably. Those who hold these views believe that it is the duty of Christians to create a worldwide Kingdom patterned after the Mosaic Law. They believe that CHRIST will not return to Earth until such a Kingdom has been established. The principal goal, then, of dominion theology and Christian reconstructionism is political and religious domination of the world through the implementation of the moral Laws, and subsequent punishments, of the Old Testament (the sacrificial and ceremonial Laws having been fulfilled in the New Testament). This is not a government system ruled by the church, but rather a government conformed to the Law of GOD. Dominion theology / Christian reconstructionism is largely based upon a post-millennial view of covenantalism. Post-millennialism is the belief that CHRIST will return to Earth after the thousand-year reign of GOD's Kingdom, and covenantalism refers to the belief that biblical history is divided into three major covenants supposedly described in Scripture—of redemption, of works, and of grace. Adherents believe that we currently exist under the covenant of grace, that the church and Israel are the same, and we are now in the millennial Kingdom of GOD. Man, under the covenant of grace, is responsible to rule the world, to hold dominion over it in obedience to the Laws of GOD. We believe that the HOLY BIBLE teaches a premillennial view of the Kingdom of GOD (Zechariah 14:4–9; Matthew 25:31–34) and that Israel and the Church are distinct throughout biblical history and prophecy. We don’t see that GOD ever commanded the Church to take charge of and revamp society. Instead, we see the command for believers to preach the gospel as in Matthew 28:19–20. GOD intends to implement worldwide social reform Himself (Revelation 19:11 — 20:4).</w:t>
      </w:r>
    </w:p>
    <w:p w14:paraId="307A9C1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Can keeping the Five Pillars of Islam get me to Heaven? Because GOD is just, He will punish sin—regardless of how well you keep the Five Pillars of Islam. As a Muslim, you long to reach paradise after you die. But as a sinner, how will you escape GOD’s judgment? You may think, “My faithfulness in keeping the Five Pillars may outweigh my sins. Hopefully, GOD will admit me to paradise.” You strive to keep the Five Pillars of Islam. Five times a day you kneel toward Mecca. The creed (shahada) often forms on your lips. You bring no bread or water to your mouth during the daylight of Ramadan. You are saving up money for the pilgrimage to Mecca and are freely giving alms to the poor. But still you question, “Is keeping the Five Pillars enough?” Your conscience convicts you of failing GOD’s standard of holiness. How could the holy GOD accept to paradise someone stained with even a little sin? Only one sin caused the first man’s downfall. Adam’s sin was not a “big sin” like adultery, murder, or blasphemy. By eating the forbidden fruit, Adam brought the curse of sin and death into the world. Shall we escape? We who have dishonored our parents, lied to our neighbors, or cheated our customers (Exodus 20)? We sin routinely by putting selfish interests ahead of loving GOD (Matthew 22:36–40). We proudly overlook or excuse our sins. But GOD does not overlook or excuse any sin. He will judge every thought, word, and deed (Ecclesiastes 12:14; Matthew 12:36; Revelation 20:12–15). GOD is a righteous Judge. Even on Earth, a judge must punish sinners. A judge cannot pardon someone who has stolen just because the criminal claims to visit the mosque every Friday and fast during Ramadan. If sin goes unpunished, the Law would be disregarded, and GOD would be dishonored. GOD is the just Judge and will not let sin go unpunished, regardless of how well you keep GOD’s Laws or how many good deeds you do. Keeping the Five Pillars of Islam cannot get you to Heaven. You are a sinner according to GOD’s Word (Romans 3:23; 1 JOHN 1:8, 10). The punishment for our sin is death—eternal death in hell. Our rightful home is hell. We need GOD’s mercy. But how can GOD be both merciful and just? The HOLY BIBLE explains how GOD’s mercy fits with His justice: “For by works of the Law no human being will be justified in [GOD’s] sight, since through the Law comes knowledge of sin. But now the righteousness of GOD has been manifested apart from the Law, although the Law and the Prophets bear witness to it—the righteousness of GOD through faith in JESUS CHRIST for all who believe” (Romans 3:20–22). Keeping the Law cannot get us to Heaven. Instead, the Law reveals our sin. GOD’s justice requires eternal death in hell for sin, but His mercy provides eternal life in Heaven through faith in JESUS. “For the wages of sin is death, but the gift of GOD is eternal life in CHRIST JESUS our LORD” (Romans 6:23). As the eternal SON of GOD, JESUS is one with GOD the FATHER. GOD sent His SON to Earth to become man, but JESUS never ceased being GOD. Born by the power of the HOLY SPIRIT to the virgin MARY, JESUS didn’t inherit Adam’s sin nature. JESUS is called the second Adam (1 Corinthians 15:22). While Adam’s one disobedience brought the curse of sin on the world, JESUS’ perfect life brings the hope of paradise to those who trust in Him. JESUS took the punishment for sin—death—by dying on the cross on behalf of believing sinners. Then, JESUS rose from the dead, showing He conquered sin and death. Don’t try to take care of sin on your own. Even keeping the Five Pillars of Islam, you will still fall short of GOD’s perfection. Turn from sin in repentance and turn to JESUS in faith (Luke 24:46–47; Ephesians 2:8–9; Romans 3:21–31; Galatians 3:6–14). GOD forgives believing sinners and gives them eternal life in Heaven. GOD may be working in your heart, showing you your sin and need for JESUS. Receive GOD’s gift of eternal life! Trust JESUS as your crucified Savior and follow Him as your resurrected LORD!</w:t>
      </w:r>
    </w:p>
    <w:p w14:paraId="6AC40A81"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Is Sunday the Christian Sabbath? Observing a Sabbath day of rest/non-work was a command in the Old Covenant Law (Exodus 20:8; 31:12–18). Christians are not under the Law but have traditionally set aside Sunday as a day of worship and rest in remembrance of the fact that JESUS was resurrected on a Sunday. Some view Sunday as the Christian Sabbath, essentially transferring the Old Covenant Laws about not working from sundown Friday to sundown Saturday to Sundays. Even in an increasingly secular culture, many businesses are still closed on Sundays. Is this biblical? It is important to understand that the New Covenant nowhere commands worship or restricts work on Sundays. Biblically speaking, Sunday is not the Christian Sabbath. The New Testament describes Christians worshiping on Sundays (Acts 20:7; 1 Corinthians 16:2), but this is descriptive rather than prescriptive. Christians are described as worshipping on Sundays, but Sunday worship is nowhere prescribed or commanded. Nowhere in the New Testament are Christians even described as setting aside Sunday as a Sabbath day. The Sabbath day was an important aspect of the covenant between GOD and Israel. Exodus 31:17 states, “It [the Sabbath day] is a sign forever between me and the people of Israel that in six days the LORD made Heaven and Earth, and on the seventh day he rested and was refreshed.” Prior to GOD giving the nation of Israel the Mosaic Law, GOD nowhere required Sabbath observance. After JESUS’ death on the cross perfectly fulfilled the Law, GOD nowhere requires Sabbath observance. Biblically speaking, Christians are not commanded to observe a Sabbath day on Saturday or Sunday or any other day of the week. At the same time, following the creation pattern of six days of work followed by a day of rest is a good thing. Further, setting aside a day of the week to focus on worship in undeniably biblical (Hebrews 10:25), although we are to worship GOD every day, not just one day per week. And, ultimately, JESUS is our Sabbath rest (Hebrews 4). In conclusion, no, Sunday is not the Christian Sabbath. There is no biblically commanded Christian Sabbath. But it is perfectly acceptable to set aside Sunday as a day for worship in light of CHRIST’s resurrection occurring on a Sunday. Also, making Sunday a day of rest to coincide with its being a day of worship seems a logical and, more importantly, biblically sound thing to do. </w:t>
      </w:r>
    </w:p>
    <w:p w14:paraId="7DD3EE5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does it mean to love your neighbor as you love yourself? An expert in the Law tried to test the LORD JESUS by asking Him to declare what was the greatest commandment in the Law of Moses. In one masterful statement, JESUS condensed the entire Law that GOD had given Moses: “You shall love the LORD your GOD with all your heart, with all your soul, and with all your mind. This is the first and great commandment. And the second is like it: ‘You shall love your neighbor as yourself.’ On these two commandments hang all the Law and the Prophets” (Matthew 22:37–40). When we read the Ten Commandments in Exodus 20, we are struck with the realization that they focus on these two issues. Certainly, we are to love GOD supremely. But what does it mean to love our neighbor as ourselves? JESUS is quoting here from Leviticus 19. Let’s look at its context: “When you reap the harvest of your land, you shall not wholly reap the corners of your field, nor shall you gather the gleanings of your harvest. And you shall not glean your vineyard, nor shall you gather every grape of your vineyard; you shall leave them for the poor and the stranger: I AM   the LORD your GOD. You shall not steal, nor deal falsely, nor lie to one another. And you shall not swear by My name falsely, nor shall you profane the name of your GOD: I AM   the LORD. You shall not cheat your neighbor, nor rob him. The wages of him who is hired shall not remain with you all night until morning. You shall not curse the deaf, nor put a stumbling block before the blind, but shall fear your GOD: I AM   the LORD. You shall do no injustice in judgment. You shall not be partial to the poor, nor honor the perSon of the mighty. In righteousness you shall judge your neighbor. You shall not go about as a talebearer among your people; nor shall you take a stand against the life of your neighbor: I AM   the LORD. You shall not hate your BROTHER in your heart. You shall surely rebuke your neighbor, and not bear sin because of him. You shall not take vengeance, nor bear any grudge against the children of your people, but you shall love your neighbor as yourself: I AM   the LORD” (Leviticus 19:9–18). Notice that loving our neighbor would include sharing with the poor and the alien; compassion and absolute honesty and justice in our relationships with others; impartiality; a refusal to be a party to gossip or slander; an absence of malice toward anyone and a refusal to bear a grudge; taking care never to put another’s life at risk and never taking private vengeance upon another. It is also interesting to note that when we have an issue with anyone, we should strive to make it right by going to him or her directly. JAMES calls this the “royal Law” (JAMES 2:8). Our LORD taught that we should do to others as we would have them do to us (Matthew 7:12). It is a fact that anyone who does not have a perSonal relationship with GOD through the LORD JESUS CHRIST will die in his sins and face eternity in hell. Therefore, we owe it to our neighbors to lovingly share with them the good news of the gospel. True believers have been forgiven, possess eternal life, and have blessings forever as the result of others who have shared the gospel with them. GOD’s love is evidenced in us as we communicate this precious gospel and love others as we have been loved. </w:t>
      </w:r>
    </w:p>
    <w:p w14:paraId="466CA7D9"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Who is my neighbor, biblically speaking? Many Christians talk about the importance of loving GOD and loving others, and rightly so. JESUS declared these to be the greatest commandments (Mark 12:28–34; see Deuteronomy 6:4–5 and Leviticus 19:18). The idea that we are to love others is sometimes more specifically stated as the call to love one’s neighbor as oneself. “Who is my neighbor?” becomes a natural question to ask. The command to love one’s neighbor as oneself comes originally from Leviticus 19:18, which says, “Do not seek revenge or bear a grudge against anyone among your people, but love your neighbor as yourself. I AM   the LORD.” The Jews of JESUS’ day would largely have understood their “neighbor” to be their fellow Israelites. But GOD has a broader definition in mind. Loving one’s neighbor is more than simply loving those who are like us and who can love us in return. Luke 10 records an incident in which a scribe, an expert on the Jewish Law, tested JESUS about what he must do to inherit eternal life. JESUS turned the question back to the scribe (Luke 10:25–37). The scribe responded with the command to love GOD with all of one’s being and to love one’s neighbor as himself. JESUS affirmed the response. But the scribe, wanting to justify himself, asked, “Who is my neighbor?” JESUS replied with the Parable of the Good Samaritan. In the parable, a man traveling from Jerusalem to Jericho is attacked and left for dead on the side of the road. A priest walking by sees the man but passes on the other side of the road. The same happens when a Levite travels through. In essence, two Jews, both of whom were from the priestly line of Israelites and should have known and followed GOD’s Law, failed to show love to their fellow Israelite in need. However, JESUS said, along came a Samaritan, a perSon generally disdained by the Jews because of cultural and religious differences. And it was the Samaritan who stopped to help the injured man. He cared for the man’s wounds and paid for him to stay at an inn. In short, a perSon whom the Jews would have considered “unclean” and outside of GOD’s covenant demonstrated compassion for one who would have considered him an enemy. JESUS asked the scribe which of the three passersby was a neighbor to the injured man. “The expert in the Law replied, ‘The one who had mercy on him.’ JESUS told him, ‘Go and do likewise’” (Luke 10:37). Our neighbor is thus anyone in our proximity with whom we can share GOD’s love. We are called not only to love those who are similar to us or with whom we are comfortable, but all whom GOD places in our path. In fact, JESUS said, “I tell you, love your enemies and pray for those who persecute you, that you may be children of your FATHER in Heaven. He causes his sun to rise on the evil and the good, and sends rain on the righteous and the unrighteous. If you love those who love you, what reward will you get? Are not even the tax collectors doing that? And if you greet only your own people, what are you doing more than others? Do not even pagans do that? Be perfect, therefore, as your Heavenly FATHER is perfect” (Matthew 5:44–48). GOD shows love to all people (JOHN 3:16–18; Romans 1:19–20; 2 PETER 3:9). As His children (JOHN 1:12), we are called to do the same. It is important to understand what true love is. We love people by genuinely seeking what is best for them. Loving others does not mean agreeing with everything they say or do, nor does it mean acting in ways that always gain their approval. Loving our neighbors means attending to their needs—both physical and spiritual. We love our neighbors when we, like the Samaritan in JESUS’ parable, have compassion for them and help meet their needs as we are able. We love our neighbors best when we share GOD’s TRUTH with them. JESUS alone can save (JOHN 14:6; Acts 4:12), and He alone can meet people’s every need. We love our neighbors, including our neighbors who seem like enemies to us, when we act toward them with a heart that first loves GOD. We love our neighbors out of an overflow of GOD’s love for us and as a way of demonstrating our love toward GOD (1 JOHN 4:7–12; Colossians 4:5–6; 1 PETER 3:15–16).</w:t>
      </w:r>
    </w:p>
    <w:p w14:paraId="51701B0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are Christians pro-life when it comes to abortion while at the same time in favor of the death penalty and supportive of war? The primary problem with this question is that it attempts to create a moral equivalency between abortion, the death penalty / capital punishment, and war. There is absolutely nothing equivalent about an innocent baby’s life being taken in the womb and a convicted murderer being executed. A baby in the womb has committed no crime. The death penalty should be, and in most cases is, employed only with the most-evil of crimes. It was GOD who ordained the death penalty (Genesis 9:6), and it is GOD who gives governments the authority to enforce the death penalty (Romans 13:1-7). It is entirely consistent to believe that the life of an innocent baby in the womb should be protected while believing that the perpetuators of the most heinous of crimes should be executed. In regards to war, the idea that Christians are “pro-war” is not accurate. No Christian should ever be a proponent of war. But at the same time, there are some instances in which war is the best option, as demonstrated by the many wars and battles recorded in Scripture (see the book of Joshua as an example). Christians should only be in favor of a “just war.” It can always be debated whether a certain war is just, but for the HOLY BIBLE-believing Christian, the belief that war is never the proper recourse is not a valid viewpoint. Christians should be consistently pro-life. However, being pro-life does not necessitate being anti-death in all circumstances. If one perSon murders another perSon, the just penalty is to end the life of the murderer. This actually upholds the value of life. Anyone who violates life in premeditated murder should be put to death – proclaiming clear support for the value of life. The same can be true with war. War, while never a pleasant choice, in the right “just war” circumstances, actually preserves more life than it ends. Sometimes the best way to uphold the value of life is to end the lives of those seeking to destroy life. In sumMARY, it is entirely consistent for Christians to be pro-life when it comes to abortion and at the same time to support the death penalty and wars that are clearly just.</w:t>
      </w:r>
    </w:p>
    <w:p w14:paraId="54CABF27"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abortion? The HOLY BIBLE never specifically addresses the issue of abortion. However, there are numerous teachings in Scripture that make it abundantly clear what GOD’s view of abortion is. Jeremiah 1:5 tells us that GOD knows us before He forms us in the womb. Psalm 139:13-16 speaks of GOD’s active role in our creation and formation in the womb. Exodus 21:22-25 prescribes the same penalty—death—for someone who causes the death of a baby in the womb as for someone who commits murder. This clearly indicates that GOD considers a baby in the womb to be just as much of a human being as a full-grown adult. For the Christian, abortion is not a matter of a woman’s right to choose. It is a matter of the life or death of a human being made in GOD’s image (Genesis 1:26-27; 9:6). What does the HOLY BIBLE say about abortion? Simply put, abortion is murder. It is the killing of a human being who is created in the image of GOD. The first argument that always arises against the Christian stance on abortion is “What about cases of rape and/or incest?” As horrible as it would be to become pregnant as a result of rape and/or incest, is the murder of a baby the answer? Two wrongs do not make a right. The child who is a result of rape/incest could be given in adoption to a loving family unable to have children on their own. Again, the baby is completely innocent and should not be punished for the evil acts of its FATHER. The second argument that usually arises against the Christian stance on abortion is “What about when the life of the MOTHER is at risk?” Honestly, this is the most difficult question to answer on the issue of abortion. First, let’s remember that this situation is the reason behind less than one-tenth of one percent of the abortions done in the world today. Second, let’s remember that GOD is a GOD of miracles. He can preserve the life of a MOTHER and her child despite all the medical odds being against it. Third, even in the one-tenth of one-percent of abortions that are done to save the life of the MOTHER, in the vast majority of these cases, an early induced delivery of the baby or a C-section is what is necessary, not an abortion. This early inducement may result in the death of the baby, but it is extremely rare that a baby must be actively aborted in order to save the life of the MOTHER. Some doctors say that abortion is never medically necessary to save the life of the MOTHER. Ultimately, though, if the life of the MOTHER is genuinely at risk, a decision like this can only be decided between a woman, her doctor, oftentimes the FATHER of the child, and GOD. Any woman facing this extremely difficult situation should pray to the LORD for wisdom (JAMES 1:5) as to what He would have her do. Over 98 percent of the abortions performed today involve women who simply do not want to have the baby. Less than two percent of abortions are for the reasons of rape, incest, or the MOTHER's life is at risk. Even in these more difficult two percent of instances, abortion should never be the first option. The life of a human being in the womb is worth every effort to allow the child to be born. For those who have had an abortion, remember that the sin of abortion is no less forgivable than any other sin. Through faith in CHRIST, all sins can be forgiven (JOHN 3:16; Romans 8:1; Colossians 1:14). A woman who has had an abortion, a man who has encouraged an abortion—or even a doctor who has performed one—can all be forgiven by faith in JESUS CHRIST.</w:t>
      </w:r>
    </w:p>
    <w:p w14:paraId="0114178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did GOD mandate capital punishment for murder (Genesis 9:6)? After Noah, his family, and the animals exited the ark, GOD gave a new command: put to death anyone who murders another perSon. Genesis 9:6 says, “Whoever sheds the blood of man, by man shall his blood be shed, for GOD made man in his own image.” The severest of penalties is to follow murder, and GOD Himself gives the reason for it. GOD specified that murder was to be punished by death because of the nature of man. Man is created in GOD’s own image (Genesis 1:27). As murder destroys an image-bearer, it is a direct affront to GOD Himself. Humans are unique among GOD’s creations—none of the animals are created in GOD’s likeness—and murder is a unique crime. Another, secondary reason for the mandate is quite practical. The immediate context includes another command given to Noah and his three Sons: “Be fruitful and multiply and fill the Earth” (Genesis 9:1). Murder, of course, would work against humanity’s being fruitful and multiplying. The death penalty for murder thus served as a deterrent to anyone who sought to thwart GOD’s plan to replenish the Earth. This was especially important when Noah’s family first departed from the ark, at which point only eight people were alive. Before the Flood, Cain had murdered Abel, and, although Cain was judged by GOD, he was not put to death (Genesis 4). Lamech, a descendant of Cain, also murdered someone (Genesis 4:23-24). By the time of GOD’s judgment in Genesis 6, it appears that crime was rampant, including the crime of murder. After the Flood, a new standard was raised as part of the recreated Earth: GOD would no longer tolerate murder. Later, murder was condemned in the Ten Commandments (Exodus 20). The punishment for premeditated murder was death (Numbers 35:30-34). In the New Testament, JESUS provided a wider application of the Old Testament command against murder. He taught, “You have heard that it was said to those of old, ‘You shall not murder; and whoever murders will be liable to judgment.’ But I say to you that everyone who is angry with his BROTHER will be liable to judgment; whoever insults his BROTHER will be liable to the council; and whoever says, ‘You fool!’ will be liable to the hell of fire” (Matthew 5:21-22). Murder is wrong, and the attitude behind the action is just as wrong. GOD sees the heart and its intentions (1 Samuel 16:7). Murder is consistently listed as a sin throughout the New Testament (e.g., Revelation 22:15). Man, still bears the image of GOD, and GOD’s view of murder has remained the same.</w:t>
      </w:r>
    </w:p>
    <w:p w14:paraId="7AD87B00"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war? Many people make the mistake of reading what the HOLY BIBLE says in Exodus 20:13, “You shall not kill,” and then seeking to apply this command to war. However, the Hebrew word literally means “the intentional, premeditated killing of another perSon with malice; murder.” GOD often ordered the Israelites to go to war with other nations (1 Samuel 15:3; Joshua 4:13). GOD ordered the death penalty for numerous crimes (Exodus 21:12, 15; 22:19; Leviticus 20:11). So, GOD is not against killing in all circumstances, but only murder. War is never a good thing, but sometimes it is a necessary thing. In a world filled with sinful people (Romans 3:10-18), war is inevitable. Sometimes the only way to keep sinful people from doing great harm to the innocent is by going to war. In the Old Testament, GOD ordered the Israelites to “take vengeance on the Midianites for the Israelites” (Numbers 31:2). Deuteronomy 20:16-17 declares, “However, in the cities of the nations the LORD your GOD is giving you as an inheritance, do not leave alive anything that breathes. Completely destroy them…as the LORD your GOD has commanded you.” Also, 1 Samuel 15:18 says, “Go and completely destroy those wicked people, the Amalekites; make war on them until you have wiped them out.” Obviously, GOD is not against all war if it carries a just &amp; holy cause by the LORD. JESUS is always in perfect agreement with the FATHER (JOHN 10:30), so we cannot argue that war was only GOD’s will in the Old Testament. GOD does not change (Malachi 3:6; JAMES 1:17). JESUS’ second coming will be exceedingly violent. Revelation 19:11-21 describes the ultimate war with CHRIST, the conquering commander who judges and makes war “with justice” (v. 11). It’s going to be bloody (v. 13) and gory only done by CHRIST as a CREATOR Agent LORD. The birds will eat the flesh of all those who oppose Him (v. 17-18). He has no compassion upon His enemies, whom He will conquer completely and consign to a “fiery lake of burning sulfur” (v. 20). It is an error to say that GOD never supports a war. JESUS is not a pacifist. In a world filled with evil people, sometimes war is necessary to prevent even greater evil. If Hitler had not been defeated by World War II, how many more millions would have been killed? If the American Civil War had not been fought, how much longer would African-Americans have had to suffer as slaves? War is a terrible thing. Some wars are more “just” than others, but war is always the result of sin (Romans 3:10-18). At the same time, Ecclesiastes 3:8 declares, “There is…a time to love and a time to hate, a time for war and a time for peace.” In a world filled with sin, hatred, and evil (Romans 3:10-18), war is inevitable. Christians should not desire war, but neither are Christians to oppose the government GOD has placed in authority over them (Romans 13:1-4; 1 PETER 2:17). The most important thing we can be doing in a time of war is to be praying for Godly wisdom for our leaders, praying for the safety of our military, praying for quick resolution to conflicts, and praying for a minimum of casualties among civilians on both sides (Philippians 4:6-7).</w:t>
      </w:r>
    </w:p>
    <w:p w14:paraId="5DF395B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Is religion the cause of most wars? To be sure, many conflicts throughout history have been ostensibly for religious reasons, with many different religions involved. For example, in Christianity, there occurred (just to name a few): • The Crusades — A series of campaigns from the 11th to the 13th centuries with the stated goal of reconquering the Holy Land from Muslim invaders and coming to the aid of the Byzantine Empire. • The French Wars of Religion — A succession of wars in France during the 16th century between Catholics and the Protestant Huguenots. • The Thirty Years' War — Another war between Catholics and Protestants during the 17th century in what is now Germany. This list is by no means exhaustive. In addition to this, one could add the Taiping Rebellion and the Troubles in Northern Ireland. Christianity has certainly been a factor in many conflicts throughout its 2,000-year history. In Islam, we see the concept of jihad, or “holy war.” The word jihad literally means “struggle,” but the concept has been used to describe warfare in the expansion and defense of Islamic territory. The almost continual warfare in the Middle East over the past half century certainly has contributed to the idea that religion is the cause of many wars. The September 11 attacks on the United States has been seen as a jihad against the “Great Satan” America, which in Muslim eyes is almost synonymous with Christianity. In Judaism, the wars of conquest chronicled in the OT (in particular the book of Joshua) at the command of GOD, conquered the Promised Land. The point should be obvious that religion has certainly played a part in much of the warfare in human history. However, does this prove the point made by the critics of religion that religion itself is the cause of war? The answer is “yes” and “no.” “Yes” in the sense that as a secondary cause, religion, on the surface at least, has been the impetus behind much conflict. However, the answer is “no” in the sense that religion is never the primary cause of war. To demonstrate this point, let’s look at the 20th century. By all accounts, the 20th century was one of the bloodiest centuries in human history. Two major world wars, which had nothing at all to do with religion, the Jewish Holocaust, and the Communist Revolutions in Russia, China, Southeast Asia and Cuba, have accounted for anywhere between 50-70 million deaths (some estimate upwards to 100 million). The one thing these conflicts and genocides have in common is that fact that they were ideological, not religious, in nature. We could easily make the case that more people have died throughout human history due to ideology than to religion. Communist ideology necessitates ruling over others. Nazi ideology necessitates elimination of “inferior” races. These two ideologies alone account for the death of millions, and religion had nothing to do with it. In fact, communism is by definition an atheistic ideology. Religion and ideology are both secondary causes for war. However, the primary cause for all war is sin. Consider the following Scriptures: “What causes fights and quarrels among you? Don’t they come from your desires that battle within you? You want something but don’t get it. You kill and covet, but you cannot have what you want. You quarrel and fight. You do not have, because you do not ask GOD. When you ask, you do not receive, because you ask with wrong motives, that you may spend what you get on your pleasures” (JAMES 4:1-3). “For out of the heart come evil thoughts, murder, adultery, sexual immorality, theft, false testimony, slander” (Matthew 15:19). “The heart is deceitful above all things and beyond cure. Who can understand it?” (Jeremiah 17:9). “The LORD saw how great man’s wickedness on the Earth had become, and that every inclination of the thoughts of his heart was only evil all the time” (Genesis 6:5). What is the testimony of Scripture as to the primary cause of war? It’s our wicked hearts. Religion and ideology are simply the means through which we exercise the wickedness in our hearts. To think, as many outspoken atheists do, that if we can somehow remove our “impractical need for religion,” we can somehow create a more peaceful society, is to have a mistaken view of human nature. The testimony of human history is that if we remove religion, something else will take its place, and that something is never positive. The reality is that true religion keeps fallen humanity in check; without it, wickedness and sin would reign supreme. Even with the influence of true religion, Christianity, we will never see peace in this current age. There is never a day without some conflict somewhere in the world. The only cure for war is the Prince of Peace, JESUS CHRIST! When CHRIST returns as He has promised, He will close this current age and establish eternal peace: “He shall judge between the nations, and shall decide disputes for many peoples; and they shall beat their swords into plowshares, and their spears into pruning hooks; nation shall not lift up sword against nation, neither shall they learn war anymore” (Isaiah 2:4).</w:t>
      </w:r>
    </w:p>
    <w:p w14:paraId="64C3E72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were the religious wars/wars of religion? The religious wars were a series of military conflicts in Europe in the 16th and 17th centuries. While the wars of religion often began as conflicts between Catholics and Protestants, there were political, economic, civil, and national reasons behind the wars as well. The European religious wars were brutal, with the combined death toll ranging from 5.5 million to 18.5 million. Some areas of Europe had more than 30 percent of their population wiped out. The wars of religion were a series of separate but related conflicts. The primary wars were the German Peasants’ War, the Eighty Years’ War, the French Wars of Religion, and the Thirty Years’ War. The German Peasants’ War (1524–1525) was primarily an uprising of German peasants of the Anabaptist persuasion. The peasants protested against the extreme abuses of Germany’s feudal system and sought to establish a theocracy in which Christian ideals and the commonwealth of goods would be the governing rules. The peasant rebellion was crushed by Germany’s rulers. Between 100,000 and 200,000 people were killed. The Eighty Years’ War (1568–1648), also known as the Dutch War of Independence, was primarily a conflict between the Netherlands, which was largely Protestant, and Spain, which was largely Catholic. The Dutch had grown exceedingly frustrated with the political rule of the Spanish Habsburgs, and the enforcement of Roman Catholicism did not sit well with a populace with many Lutheran, Anabaptist, and Reformed elements. The Eighty Years’ War was ended by the Peace of Münster in 1648, but by then between 200,000 and 2 million people had been killed. The French Wars of Religion, also known as the Huguenot Wars, were a series of massacres and battles between Roman Catholics and Reformed Protestants (known as Huguenots) in France from 1562 to 1629. The French Wars of Religion were especially brutal, with both Catholics and Protestants committing horrible atrocities and betrayals with numerous broken treaties and assassinations. The conflicts were mostly ended at the Edict of Nantes in 1598 but not concluded until the Peace of Alais in 1629. Between 2 and 4 million people were killed in the French Wars of Religion. The Thirty Years’ War (1618–1648) was one of the deadliest conflicts in the history of Europe. It occurred almost entirely in Germany. It began due to Holy Roman Emperor Ferdinand II attempting to force Roman Catholicism as the exclusive religion of the territory he controlled. The Protestants, who had been enjoying relative freedom of religion, revolted and took up arms against the Holy Roman Empire. Sweden, Spain, and France joined the conflict, supporting the side that best fit their political goals. The Thirty Years’ War ended with the Peace of Westphalia in 1648, but not before between 3 and 12 million people were killed in the warfare and its aftermath (disease and famine). Atheists often point to the religious wars as example of how religion is almost always the cause of war. But the wars of religion in Europe were due to far more than religious differences. Cultural, ethnic, and political issues likely would have eventually caused these wars even if religion was not involved. With that said, it cannot be denied that both Catholics and Protestants did some truly atrocious things to each other in that time period. Religion, though, cannot be blamed when its adherents do things that are diametrically opposed to its core teachings. Just like the “Christian” Crusades were absolutely in contradiction to the teachings of the Christian faith, so were the wars of religion in direct violation of the teachings of Scripture and Christian values.</w:t>
      </w:r>
    </w:p>
    <w:p w14:paraId="4A8769D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Does the HOLY BIBLE say anything about holy war? The concept of “holy war” is most commonly expressed as a war justified on the grounds of religious differences. As typically understood, this concept is neither taught nor encouraged by the HOLY BIBLE. The ancient Israelites were never given a broad mandate to wage war on behalf of their faith, though they were given a specific time, place, and that which they were instructed to conquer. JESUS CHRIST explicitly contradicted the holy war concept through both His teachings and His example. The concept of “just war,” meaning justifiable war waged by a legitimate government, is not the same as a “holy war.” Critics sometimes claim that holy war is encouraged in the Old Testament. However, the nation of Israel was given a mandate only to conquer the land of Canaan (Numbers 34:2). This command was for a specific place, time, and people, not an endorsement of religious warfare. Nor was the conquest of Canaan made on the basis of religion, in and of itself. On the contrary, GOD repeatedly stated that this conquest was due to the wickedness of the Canaanites, not the merit of Israel (Deuteronomy 9:4–6). Historically, this is exactly how the nation of Israel interpreted these commands. No attempts were made to conquer other lands or to expand that territory through combat. Christians are strictly forbidden from using violence in an attempt to spread their faith. CHRIST directly told His disciples not to use violence to further His ministry (Matthew 26:52–54). He lived out a philosophy of peacemaking and taught others to do the same (Matthew 5:9–10). When arrested and facing death, JESUS clearly said that His Kingdom was not Earthly, so His disciples would not fight to protect Him (JOHN 18:36). Christians expect persecution, not conquest, since CHRIST experienced the same (JOHN 15:18–21). The example of the earliest believers was that of civil disobedience (Acts 5:25–29) and submission (Romans 13:4–5), never armed revolution or conquest. In fact, for the first three centuries of its existence, Christianity was effectively illegal, yet it spread throughout the Roman Empire. The occurrence of “holy war,” historically speaking, is rare. Secular historians note that more than 90 percent of the wars fought in human history had no religious motivation. The remaining 7 percent of conflicts account for about 2 percent of all deaths in war. Islam accounts for more than half of these religious wars, despite existing for only about 1/3 of human history; in Islam’s first three centuries, its growth was fueled by armed conquest. If there’s any reason the concept of “holy war” exists, it’s fair to say that reason is Islam. It’s also worth noting that atheistic regimes have resulted in untold millions of deaths, just in the last 100 years alone. Religious belief, historically, hasn’t been a major cause of conflict, while non-belief has enabled some of history’s worst atrocities. The HOLY BIBLE maintains a strict emphasis on GOD’s righteousness and mankind’s fallibility. JESUS preached a message of peace and lived it out perfectly. His earliest followers did the same, and every attempt to justify “holy war” by nominal Christianity was met with opposition and dissent from within the church. Historically and theologically, “holy war” has never been a part of biblical Christianity.</w:t>
      </w:r>
    </w:p>
    <w:p w14:paraId="47F3DFB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killing in war? Is killing in war a sin? There are many wars mentioned in the HOLY BIBLE. Wars of conquest (Joshua 1:6), civil wars (2 Samuel 3:1), and even a war in Heaven (Revelation 12:7). Of course, wars involve killing; there is no way around it. We know that murder is sin (Exodus 20:13). But what about the killing of an enemy combatant during wartime? First, we know that not all killing in wartime is a sin because there have been times when GOD Himself commanded battles to be fought. GOD told the ancient Israelites to possess the Promised Land; in fact, just before the conquest, the LORD appeared to Joshua as “commander of the army of the LORD”—a man of war (Joshua 5:14). GOD laid out the battle plans for the fight against Ai (Joshua 8:1–2). GOD told KING Saul to “go, attack the Amalekites and totally destroy all that belongs to them” (1 Samuel 15:3). KING David defeated the Philistines by following GOD’s strategy concerning the battle (2 Samuel 5:23–25). GOD never tells people to sin, so the Israelites who followed GOD’s commands to wage war were not sinning. Killing in war cannot be equated with murder. This is not to say that killing in war has no effects. David wanted badly to build the temple in Jerusalem, but GOD did not let him. The LORD wanted a man of peace to build the temple, and David’s history had been anything but peaceful. GOD said to David, “You are not to build a house for my Name, because you are a warrior and have shed blood” (1 Chronicles 28:3). There is no theocracy today. No nation has a command from GOD to wage war, and GOD is not handing out battle plans as He did to Joshua, Saul, and David. Yet wars continue to be fought. It is part a fallen world’s existence. The HOLY BIBLE never condemns the actions of a soldier following orders on a battlefield. In fact, the New Testament has examples of soldiers who had faith in GOD—JESUS commended a centurion’s faith in Matthew 8:10; and another centurion, Cornelius, was saved in Acts 10. These men of war were not rebuked for performing the duties of a centurion, nor were they told they must change professions. Most tellingly, some soldiers came to JOHN the Baptist as he was baptizing in the Jordan River. The soldiers asked JOHN, “What should we do?” This would have been the perfect opportunity for JOHN to tell them to stop engaging in warfare, stop killing, or stop being soldiers. Instead, JOHN replied, “Don’t extort money and don’t accuse people falsely—be content with your pay” (Luke 3:14). Being a soldier is not inherently sinful. Paul uses the soldier life as an illustration of spiritual TRUTH (see 1 Corinthians 9:7 and 2 Timothy 2:3). Other references mention battles and warfare (see 2 Corinthians 10:4 and 1 Timothy 1:18). Ephesians 6 contains an extended compariSon of the Christian life and warfare (verses 10–17). If being a soldier (and doing the things soldiers are required to do) were sinful, it is unlikely the HOLY SPIRIT would have used soldiering as a metaphor for anything good. Throughout the HOLY BIBLE, warfare is presented as a grim reality in a cursed world. There are forces of evil that must be stopped, and bloodshed is sometimes the result. Whether a Christian should serve in the military is a matter of one’s own conscience, but killing an armed combatant in the context of warfare is not sinful in itself. There is a time and seaSon for everything, including war (Ecclesiastes 3:8).</w:t>
      </w:r>
    </w:p>
    <w:p w14:paraId="71DACA1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violence? Violence is defined as “physical force exerted for the purpose of violating, damaging, or abusing,” and sadly, violence is a part of everyday life. It’s in our movies and television shows, and we live in a world where power is often established through violence. But for Christians, the way of the world is always trumped by the TRUTH of the Word. So, what does the HOLY BIBLE say about violence? First of all, violence in the mind is just as hurtful as violence by the hands. Leviticus 19:17 says, “Do not hate your BROTHER in your heart. Rebuke your neighbor frankly so you will not share in his guilt.” When we know someone is in sin, is it more loving to keep it quiet and build up hate and resentment towards them? GOD says that we should speak frankly, and JESUS tells us in Matthew 5:21-22 that murderous anger can lead the angry man to judgment from GOD as quickly as a physical blow. The violence he exhibits toward someone else can be brought back upon himself by GOD. What about violence in war? Exodus 20:13 had been incorrectly translated as “do not kill,” but it literally means “do not murder.” GOD has allowed for just wars throughout the history of His people. From Abraham to Deborah to David, GOD’s people have fought as instruments of judgment from a righteous and holy GOD. Romans 13:1-4 tells us to submit ourselves to government authorities and that nations have the right to bear the sword against evildoers, both foreign and domestic. Violence occurs, but we must recognize the difference between holy judgment on sin and our own perSonal vendettas against those we dislike, which is the inevitable outcome of pride (Psalm 73:6). While men are more prone to accept violence (especially as cultures depict real men as those who never cry, always have a plan, and carry a gun), the wisest man of all time wrote, “Do not envy a violent man or choose any of his ways” (Proverbs 3:31). Prayer and patience beats violence and anger on any day.</w:t>
      </w:r>
    </w:p>
    <w:p w14:paraId="7188E22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terrorism? The HOLY BIBLE doesn’t directly address the topic of terrorism, at least not the type of terrorism we think of in the modern world. True “terrorism” is an attempt to incite fear, shock, and panic in a target population through the use of violence. The goal of acts of terrorism is to bully a government or culture into cooperating with the demands of the terrorists. In some cases, the carnage is inflicted for its own sake or as a punishment or an act of revenge. Many of the weapons used in modern terror attacks did not exist in biblical times, such as explosives, chemical weapons, and firearms. News of an attack would travel slowly in ancient times and only by oral or written descriptions. The ability to inflict sudden, catastrophic damage combined with the rapid spread of news—especially in graphic pictures and videos—has made terrorism as we know it today possible. These capabilities did not exist in biblical times, and so neither did modern-style terrorism. However, Old Testament statements about Israel’s responsibilities during war, scriptural comments about those who target the innocent, and the general sense of Christian morality all speak against what we would today define as “terrorism.” Ancient armies were far more likely to deliberately target innocents; in fact, the idea of avoiding women and children during war was all but unheard of in the ancient Near East. However, Israel was given explicit instructions for warfare that greatly humanized their military operations. Soldiers were given the option to return home if they were newly married, afraid, or otherwise unready for warfare. They were not encouraged to be suicidal to throw themselves into battle (Deuteronomy 20:5–8). Israel was commanded to offer peace—and with it a warning—to a city prior to any attack (Deuteronomy 20:10). This procedure not only left room for peace, but it gave non-combatants an opportunity to flee prior to the battle. Israel was not encouraged to go out of their way to attack civilians instead of soldiers, as modern terrorism does. And the Israelites were frequently reminded that their limited, one-time-only orders to attack were based on the wickedness of their enemy, not their own superiority (Deuteronomy 9:4–6). The HOLY BIBLE also expresses a strong damnation for the shedding of innocent blood. Over and over, the Scriptures condemn those who use violence against the helpless and inoffensive (Deuteronomy 27:25; Proverbs 6:16–18). Those who use common terrorist tactics such as attacking non-combatants and trying to inspire terror are also rebuked (Jeremiah 7:6; 19:4; 22:3, 17). Even on a small scale, using ambush tactics in order to kill those one hates is treated as murder (Deuteronomy 19:11). This theme is continued in the New Testament, where Christians are explicitly told not to use bloodshed in an attempt to defend CHRIST (Matthew 10:52). Attempts to violently overthrow or influence the government are also off-limits (Romans 13:1). Rather, Christians are to overcome evil through good (Romans 12:21). All in all, terrorism is simply incompatible with a biblical worldview. Opposition to terrorism is expressed both in the Old and New Testaments. The principles apply both to nations and to individual people. The HOLY BIBLE does not explicitly address the 21st-century concept of terrorism, but it clearly condemns everything about it.</w:t>
      </w:r>
    </w:p>
    <w:p w14:paraId="2B58B262"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fighting? The HOLY BIBLE mentions fighting in several contexts, including the fighting of a soldier against an enemy army (Joshua 8:1–11; 1 Samuel 14:52; 17:19), the fighting that occurs between people because of an argument or other conflict (2 Corinthians 7:5), the fighting of the Christian’s soul against spiritual forces of evil (Ephesians 6:12; Jude 1:3), the fighting that occurs between angels and demons (Revelation 12:7), and the fighting of a perSon trying to overcome his own sinful tendencies (2 Timothy 4:7; 1 Timothy 6:12). Depending on the situation, fighting can be noble and good or it can be sinful, but fighting is not wrong in itself. The object of the fight is what determines the fighting to be righteous or evil. Even GOD fights on behalf of His people who trust Him (Exodus 14:14; Deuteronomy 1:30; Nehemiah 4:20). GOD is called a “man of war” in Isaiah 42:13 (ESV). Fighting in the HOLY BIBLE can be physical or spiritual. Either way, the conflict is intended to establish dominance over the opposition. That opposition can be a human army, Satan, or sin. Fighting involves intense effort; it is a struggle that requires maximum exertion, whether physical, emotional, mental, or spiritual. When Jude tells us to “earnestly contend for the faith” (Jude 1:3, KJV), he uses a form of the Greek word agónizomai, from which we get our English word agonize. Eugene PeterSon paraphrases Jude 1:3 as “fight with everything you have.” Some things, like the gospel, are worth fighting for. But there are many more things not worth fighting over. Christians are not to fight one another but are to strive for peace within the body of CHRIST (Hebrews 12:14; 1 PETER 1:11). We are not to fight the government but are to submit to its Laws (Romans 13:2), knowing that our true Governor is CHRIST (Isaiah 9:7) and we belong to His Kingdom. When speaking to Pilate, JESUS said that, if His Kingdom were of this world, His servants would take up arms and fight on His behalf—but His Kingdom is not of this world (JOHN 18:36). PETER had to learn this lesSon the hard way (Matthew 26:52). Too often, fighting is a sign of sin in our lives. JAMES gets to the heart of the problem: “What causes fights and quarrels among you? Don’t they come from your desires that battle within you? You desire but do not have, so you kill. You covet but you cannot get what you want, so you quarrel and fight. You do not have because you do not ask GOD. When you ask, you do not receive, because you ask with wrong motives, that you may spend what you get on your pleasures” (JAMES 4:1–3). Most fighting is rooted in selfishness and lust. The saints of GOD should not stoop to bickering, squabbling, or wrangling over the things of this world. Christians are called to fight physically when necessary. There is nothing wrong with fighting to protect the innocent or to defend one’s home, one’s family, or one’s country. For example, a Christian soldier is required to fight in order for him to be obedient to his military commanders. Soldiers are mentioned throughout the Gospels, and JESUS never treats them as sinful or wrong in carrying out their duties, nor does He command them to leave the service. JOHN the Baptist tells them to be fair and honorable (Luke 3:14). In the HOLY BIBLE, several soldiers are also described as devout and faithful men (Acts 10:7; Matthew 8:5–13). All Christians are called to fight spiritually. GOD provides the armor (Ephesians 6:10–17). The spiritual war is waged against sin, against erroneous doctrines and practices that corrupt the church, and against the old sin nature within us. A believer’s life is compared to the life of a fighting man (2 Timothy 2:1–4; Philemon 1:2). If the opposition is evil and the cause is good, there is nothing wrong with fighting, according to the HOLY BIBLE.</w:t>
      </w:r>
    </w:p>
    <w:p w14:paraId="04C026B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extreme fighting/violent sports? Extremely violent sports, such as MMA (Mixed Martial Arts) and UFC (Ultimate Fighting Championship) are greatly increasing in popularity. Many people, Christians and non-Christians alike, struggle with whether or not to support and enjoy these and other sports that involve extreme fighting. Some wonder if it would be allowable for a Christian to participate in sports that involve that amount of violence. What guidelines does the HOLY BIBLE give? In an athletic analogy, in 1 Corinthians 9:24–27, the apostle Paul possibly uses terms related to what was essentially "boxing" in that time period, but it was a far cry from today’s extreme fighting styles. The HOLY BIBLE nowhere explicitly condemns sports that involve violence. Does this mean that enjoying/participating in extremely violent sports can be biblically allowable and/or GOD-honoring? Not necessarily. Just as the HOLY BIBLE nowhere explicitly condemns violent sports, neither does it condone violent sports. Nearly all sports contain a measure of violence. Most competitive sports involve one perSon or team exerting physical superiority over another perSon or team. So, while boxing, MMA, and UFC are more violent than other sports, they are not the only sports that contain or involve violence. Gridiron football, for example, can be very violent. At the same time, there is an important difference. While other sports can exhibit violence at times, boxing, MMA, and UFC are, in their essence, focused on violence. Violence itself—extreme fighting—is the sport. It’s not just a matter of the sport sometimes being violent; the violence is necessary—fighting is part and parcel of the event—and the more extreme the better. While many would place boxing on a different level than MMA and UFC, the general concept of the sports is the same. In extreme fighting the goal is to physically harm the other perSon to the point that he/she is knocked unconscious or in some other way incapacitated. There is nothing in the HOLY BIBLE that would condone the intentional inflicting of injury on another perSon in the name of sport. It is hard to see how extreme fighting can in any way be glorifying to GOD (see 1 Corinthians 10:31). There have been many Christians who have participated in boxing. Surely, there are also genuine Christians who are involved in MMA, UFC, kickboxing, and other types of extreme fighting. Biblically speaking, though, this should not be. In no sense can intentionally pummeling and injuring an opponent in an athletic competition glorify GOD. The “what would JESUS do?” saying is overused and sometimes misapplied, but in this case it might really be useful. Can I really picture JESUS participating in extreme fighting? That question must be answered before we decide the question of whether a Christian should participate in or enjoy extreme fighting.</w:t>
      </w:r>
    </w:p>
    <w:p w14:paraId="5A999DB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to live by the sword and die by the sword? The saying “live by the sword, die by the sword” is an idiom that basically means “what goes around comes around.” Or simply the Golden Rule, to do unto others as they would do unto you. More to the point, “if you use violent, forceful, or underhanded methods against other people, you can expect those same methods to be used against you.” The proverb “live by the sword, die by the sword” has a biblical origin. It comes from a conversation between JESUS and His disciple PETER just before JESUS was arrested in the Garden of Gethsemane. After JESUS was betrayed by Judas, a group of soldiers moved in to arrest the LORD. In a rash attempt to protect JESUS, PETER pulled out his sword and struck the servant of the high priest, cutting off his ear—you can be sure PETER was trying to do more damage than that (JOHN 18:10). JESUS rebuked PETER and put a quick stop to the bloodshed. JESUS replaced the wounded man’s ear, healing him instantly (Luke 22:51). Then He told PETER to put his sword away, for “all who draw the sword will die by the sword” (Matthew 26:52). JESUS also told PETER that He would not fight the arrest, for it was GOD’s will that He drink the cup that was given to Him (JOHN 18:11). JESUS had come to die as a sacrifice for sin, and now was the time. JESUS’ placating of PETER also showed His concern for His disciple—in warning PETER against using violence, JESUS prevented PETER from being arrested himself. “Live by the sword, die by the sword” has become a common expression, adapted from JESUS’ words to PETER. The proverb’s meaning is still basically the same: a perSon who lives violently will probably at some point be killed in a violent manner. Violence begets violence. Those who practice violence will come to violent ends.</w:t>
      </w:r>
    </w:p>
    <w:p w14:paraId="52440C2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instructed us to hate our FATHER and MOTHER (Luke 14:26)? First, we must take this verse in the context of the chapter. JESUS is teaching His disciples, and like any good teacher, He begins with a TRUTH statement that is hard to understand in order to get His students thinking. Then, He clarifies the difficult TRUTH statement with a metaphor. The TRUTH statement is the confusing verse 26, "If anyone comes to me and does not hate his FATHER and MOTHER, his wife and children, his Brothers and sisters—yes, even his own life—he cannot be my disciple." So, if we don't hate our family and our own lives, we can't be His disciple. But does He mean we are to have real hatred for our parents? Next, JESUS relates a metaphor about a man who builds a house without counting the cost and finds that he cannot follow through with what he set out to do. He leaves the house unfinished because he cannot pay what is required. JESUS is showing us the explanation to His difficult statement—that we must count the cost of discipleship. This is the point of the passage. In order to be a disciple, we must be willing to give up everything for JESUS. Therefore, if our parents will not follow JESUS, or even if they disown us for being Christians, we must still choose Him over them. It is in this sense that we are "hating" our family members who reject the LORD or reject us because of the LORD. This is not easy, and of course it is right that we should love our family members and want our family members to love and follow GOD. After all, 1 JOHN 4:7-8 says "Beloved, let us love one another for love is from GOD and everyone that loves is born of GOD and knows GOD. The one who does not love does not know GOD for GOD is love." And that is only one of many passages commanding us to love others. But despite our love for the people we know, here is the key: if they don't love JESUS, He must still be our first priority. We must esteem Him more highly than the people we love here on Earth and we must love Him more than our own lives. In fact, we must love Him so much that our Earthly loves pale in compariSon, even to the point of seeming like hate. Second, let's take it in context of other places in the HOLY BIBLE. Matthew 19:29 says, "And everyone who has left houses or Brothers or sisters or FATHER or MOTHER or children or fields for my sake will receive a hundred times as much and will inherit eternal life." So, here is the promise: GOD has required total commitment from His followers, to the point of heart-breaking separation from any natural family members who reject JESUS, but in Heaven we will have a hundred times what we lost—an entire family of believers who love CHRIST and who love us! Even the material things that we had forsaken in order to follow Him will be given back to us in a form a hundred times better than what we lost! So, He is a good GOD, after all, and, no, He does not want us to literally hate (viciously despise or wish harm to) the members of our family. All we are required to do is choose JESUS over them even if they force us to do so by rejecting Him. JESUS may have chosen the word "hate" to show us that this is how a MOTHER or FATHER will perceive the actions of a child who chooses the LORD above them. They will see it as disloyal, especially if we try to witness to them. The love of a Christian for a non-Christian is almost always seen as hatred, intolerance, bigotry, etc. But we must be okay with being seen as "hating." After all, our unbelieving relatives are part of the world, and JESUS said, “"If the world hates you, keep in mind that it hated me first” (JOHN 15:18).</w:t>
      </w:r>
    </w:p>
    <w:p w14:paraId="17944257"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to “count the cost” (Luke 14:28)? In Luke 14, JESUS lays out the terms of discipleship. There were great crowds following Him. Everyone loved the miracles, healing, and free food. JESUS was cool, the talk of the town, and the latest fad. But He knew their hearts. He knew they desired the benefits of what He did rather than an understanding of who He was. They loved His gifts, not the life He was calling them to. So, He explained what it takes to be one of His followers: “If anyone comes to me and does not hate his own FATHER and MOTHER and wife and children and Brothers and sisters, yes, and even his own life, he cannot be my disciple. Whoever does not bear his own cross and come after me cannot be my disciple. For which of you, desiring to build a tower, does not first sit down and count the cost, whether he has enough to complete it? Otherwise, when he has laid a foundation and is not able to finish, all who see it begin to mock him, saying, ‘This man began to build and was not able to finish.’ Or what KING, going out to encounter another KING in war, will not sit down first and deliberate whether he is able with ten thousand to meet him who comes against him with twenty thousand? And if not, while the other is yet a great way off, he sends a delegation and asks for terms of peace. So therefore, any one of you who does not renounce all that he has cannot be my disciple" (Luke 14:26-33). JESUS said a lot in those simple illustrations. He quickly put an end to the idea that He offered some kind of welfare program. Although the gift of eternal life is free to anyone who asks (JOHN 3:16), the asking requires a transfer of ownership (Luke 9:23; Galatians 5:24). “Counting the cost” means recognizing and agreeing to some terms first. In following CHRIST, we cannot simply follow our own inclinations. We cannot follow Him and the world's way at the same time (Matthew 7:13-14). Following Him may mean we lose relationships, dreams, material things, or even our lives. Those who are following JESUS simply for what they can get won't stick around when the going gets tough. When GOD's way conflicts with our way, we will feel betrayed by the shallow, me-first faith we have bought into. If we have not counted the cost of being His child, we will turn away at the threat of sacrifice and find something else to gratify our selfish desires (cf. Mark 4:5, 16-17). In JESUS’ Earthly ministry, there came a time when the free food stopped and public opinion turned ugly. The cheering crowds became jeering crowds. And JESUS knew ahead of time that would happen. JESUS ended His description of the cost of discipleship with a breathtaking statement: "Any one of you who does not renounce all that he has cannot be my disciple" (Luke 14:33). “Renouncing” may mean we give up something physically, but more often it means we let go emotionally so that what we possess no longer possesses us. When we become one of His, we cannot continue to belong to this world (1 JOHN 2:15-17). We must make a choice, for we cannot serve both GOD and Mammon (Matthew 6:24). The rich young ruler, when confronted with that choice, turned his back on JESUS (Luke 18:18-25). Suppose you learned that you had been given an all-expense-paid condo on a beach in Tahiti, complete with airfare, a car, food, and a maid. You could brag about your new lifestyle, plan for it, and dream about it. But until you pack up and leave your current home, the new life is never really yours. You cannot live in Tahiti and your current hometown at the same time. Many people approach Christianity the same way. They love the idea of eternal life, escaping hell, and having JESUS at their beck and call. But they are not willing to leave the life they now live. Their desires, lifestyle, and sinful habits are too precious to them. Their lives may exhibit a token change—starting to attend church or giving up a major sin—but they want to retain ownership of everything else. JESUS is speaking in Luke 14 to those with that mindset. We cannot earn salvation by lifestyle change or any other good deed (Ephesians 2:8-9). But when we choose to follow CHRIST, we are releasing control of our lives. When JESUS is in control, pure living results (1 JOHN 3:4-10; 2 Corinthians 5:17). In JESUS’ parable of the sower, it was only the soil that allowed the seed to put down roots and bear fruit that was called “good.” If we are going to be disciples of CHRIST, we must first count the cost of following Him.</w:t>
      </w:r>
    </w:p>
    <w:p w14:paraId="2DC1C039"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"Let the dead bury the dead" (Luke 9:60)? JESUS said, “Let the dead bury the dead,” in response to a disciple who wanted to spend time at home before committing himself to the LORD. JESUS said, “‘Follow me.’ But the man replied, ‘LORD, first let me go and bury my FATHER.’ JESUS said to him, ‘Let the dead bury their own dead, but you go and proclaim the Kingdom of GOD’” (Luke 9:59–60). This man may have wanted to fulfill the oldest SON’s duty to bury the FATHER, to be near the FATHER in order to obtain an inheritance, or to remain near the body of his FATHER for up to one year to rebury the bones, a practice of some Jews at the time. In any event, JESUS’ answer makes clear that this request would have involved putting tradition or the disciple’s own desires ahead of serving JESUS. But who are “the dead” whom JESUS referred to as being the ones to bury their own dead? The word dead is used in this passage in two different senses. It is apparently a paradox and is used very effectively. The Jews used the word dead often to express indifference toward a thing or to express that something has no influence over us. To be dead to the Law (Romans 7:4), to be dead to sin (Romans 6:11), means that the Law and sin have no influence or control over us. We are free from them and act as though they are not. So, people of the world are dead to CHRIST. They do not see His beauty, nor do they hear His voice or desire to follow Him. Only His “sheep” will do those things (JOHN 10:27). The people of the world are those whom the Savior describes here as the (spiritually) dead who should bury the (physically) dead. Let people, He says, who are not interested in My work, and who are “dead in sin” (Ephesians 2:1), take care of the dead. Your duty is now to follow Me. While Scripture, and JESUS, are clear that we are to honor our parents (Ephesians 6:2), we have to understand that JESUS is to come first, and this would have been especially so in this instance, that is, with a direct command from the LORD. PETER, Andrew, JAMES, JOHN, and Matthew recognized the LORD and followed Him at once (Matthew 4:18–22; 9:9). The thing to which the man who wanted to bury his FATHER was called was of more importance than any Earthly consideration, and, for that time, CHRIST chose to require of the man a very extraordinary sacrifice to show his sincere attachment to Him. As regards the people of the world, nothing is more important than responding to the gospel. This requires that the gospel be preached (Romans 10:14), so once we make the decision to follow JESUS and preach His good news, we must deny dead, worldly pursuits and comforts, and do the LORD’s work. JESUS wants followers, not professors, and those who are spiritually alive will be instruments in the LORD’s hands to call others to new life in CHRIST.</w:t>
      </w:r>
    </w:p>
    <w:p w14:paraId="7CF8228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that “to whom much is given, much will be required” (Luke 12:48)? “From everyone who has been given much, much will be demanded; and from the one who has been entrusted with much, much more will be asked” (Luke 12:48). This statement of JESUS has become somewhat of an idiom in Western culture and is found, paraphrased, in Uncle Ben’s words of wisdom to PETER Parker in Spider-man: “With great power comes great responsibility.” The idea of “to whom much is given, much will be required” is that we are held responsible for what we have. If we are blessed with talents, wealth, knowledge, time, and the like, it is expected that we use these well to glorify GOD and benefit others. In context, JESUS had just told a parable about being ready for His return. His disciple PETER asked if the parable was for just them or for everyone. JESUS replied with another parable in which He defines the “faithful and wise manager” as one who gives out food and other allowances “at the proper time.” When the master returns and finds the faithful servant managing his resources well, he “put him in charge of all his possessions” (Luke 12:42–44). We have been entrusted with certain things, and faithfulness requires that we manage those things wisely and unselfishly. JESUS continued the parable with a contrast: “Suppose the servant says to himself, ‘My master is taking a long time in coming,’ and he then begins to beat the other servants, both men and women, and to eat and drink and get drunk. The master of that servant will come on a day when he does not expect him and at an hour, he is not aware of. He will cut him to pieces and assign him a place with the unbelievers. The servant who knows the master’s will and does not get ready or does not do what the master wants will be beaten with many blows” (Luke 12:44–47). The unfaithful servant mismanages the master’s resources to satiate his own greed, and JESUS warns that judgment is certain for that servant. The LORD then summarizes the point of the parable with these words: “Everyone to whom much was given, of him much will be required, and from him to whom they entrusted much, they will demand the more” (verse 48, ESV). A related parable that also deals with stewardship is the Parable of the Talents (or the Parable of the Bags of Gold) in Matthew 25:14–30. It is easy to assume that only wealthy people have been “given much,” but, in TRUTH, we have all been given much (1 Corinthians 4:7). We have been granted the abundant grace of GOD (Ephesians 1:3–10; 3:16–21; Romans 5:8–11; 8:14–17), the Word of GOD, and the gifts of the HOLY SPIRIT (JOHN 14:16–21; 16:13; Romans 12:6). “Each of you should use whatever gift you have received to serve others, as faithful stewards of GOD’s grace in its various forms” (1 PETER 4:10). We should also not assume that the less we know about GOD and His gifts, the less we’ll have to do. As evident in JESUS’ parable, we are held responsible to know our master’s will. GOD has plainly shown us what He requires (Micah 6:8). GOD gives us resources such as finances and time, talents such as culinary skills or musical ability, and spiritual gifts such as encouragement or teaching. We should ask GOD for wisdom on how to use those resources and commit ourselves to expending them according to His will so that He may be glorified. In regards to spiritual gifts, Paul said, “We have different gifts, according to the grace given to each of us. If your gift is prophesying, then prophesy in accordance with your faith; if it is serving, then serve; if it is teaching, then teach; if it is to encourage, then give encouragement; if it is giving, then give generously; if it is to lead, do it diligently; if it is to show mercy, do it cheerfully” (Romans 12:6–8). This is simply responsible stewardship. We have been given much, and GOD desires us to use what He has given to further His Kingdom and proclaim His glory. It’s what we were created to do. “Then JESUS said to his disciples, ‘Whoever wants to be my disciple must deny themselves and take up their cross and follow me. For whoever wants to save their life will lose it, but whoever loses their life for me will find it...For the SON of Man... will reward each perSon according to what they have done’” (Matthew 16:24–25, 27). We are living sacrifices (Romans 12:1), giving the things GOD has given us in service to others, and in that we actually find life. GOD, the giver of all good things (JAMES 1:17), gives us everything we need to fulfill His will. “Freely you have received; freely give” (Matthew 10:8).</w:t>
      </w:r>
    </w:p>
    <w:p w14:paraId="5651440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it mean that the LORD is the author and perfecter of our faith (Hebrews 12:2)? JESUS is described as the author and perfecter, or finisher, of our faith in Hebrews 12:2. An author is an originator or creator, as of a theory or plan. The Greek word translated “author” in Hebrews 12:2 can also mean “captain,” “chief leader” or “prince.” Acts 3:15 uses the same word: “And killed the Prince of life, whom GOD hath raised from the dead; whereof we are witnesses” (KJV), while the NIV and ESV use the word “author” instead of “prince.” From this we can deduce that CHRIST is the originator of our faith in that He begins it, as well as the captain and prince or our faith. This indicates that JESUS controls our faith, steers it as a captain steers a ship, and presides over it and cares for it as a monarch presides over and cares for his people. The Greek word translated “perfecter” in Hebrews 12:2 appears only this one time in the New Testament. It means literally “completer” or “finisher” and speaks of bringing something to its conclusion. Putting the two words together, we see that JESUS, as GOD, both creates and sustains our faith. We know that saving faith is a gift from GOD, not something we come up with on our own (Ephesians 2:8-9), and that gift comes from CHRIST, its creator. He is also the sustainer of our faith, meaning that true saving faith cannot be lost, taken away or given away. This is a source of great comfort to believers, especially in times of doubt and spiritual struggles. CHRIST has created our faith and He will watch over it, care for it, and sustain it. It is important for us to understand that GOD in CHRIST is not only the creator and sustainer of our saving faith, but He is also the sustainer of our daily walk and the finisher of our spiritual journey. For if GOD in CHRIST is not the author of our new life, and if CHRIST is not the finisher and perfecter of our faith through the HOLY SPIRIT's indwelling power, then we are neither born again nor are we a true follower of CHRIST. “And I AM   sure of this, that he who began a good work in you will bring it to completion at the day of JESUS CHRIST.” “In him you also, when you heard the word of TRUTH, the gospel of your salvation, and believed in him, were sealed with the promised HOLY SPIRIT, who is the guarantee of our inheritance until we acquire possession of it, to the praise of his glory” (Philippians 1:6; Ephesians 1:13-14).</w:t>
      </w:r>
    </w:p>
    <w:p w14:paraId="06AB6FD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Should Christian women wear pants? The question about whether Christian women should wear pants or slacks is an issue that is raised about externals when the life of the child of GOD should rather be about a spiritual relationship based upon our position in CHRIST as believers. The obedience of a child of GOD is not measured by what clothing we wear but by our walk in the SPIRIT (Galatians 5:16). When looking at “doubtful things," we need to use Scripture in context for the principles that will help us walk as believers, which means considering the dispensation and the whole counsel of GOD and not taking passages out of context. There is a passage in the Old Testament that speaks about a woman wearing men's clothing: "A woman must not wear men's clothing, nor a man wear women's clothing, for the LORD your GOD detests anyone who does this" (Deuteronomy 22:5). The context of this passage is the second giving of the Law to the nation of Israel as they were poised to enter the Promised Land. Deuteronomy 22:5 is an admonition not to live as a transvestite. This has to do with more than just clothing; it also speaks of a life that emulates in every way those of the opposite sex. Transvestitism was a practice of the Canaanites, and Israel was to consider it an abomination. We take a principle from this and apply it to our lives as believers, but we must use it in the context in which it is given and do so in relation to the dispensation of grace. The Apostle Paul wrote extensively on the difference between the Law and grace in Romans. We are not justified by our adherence to the Law, but we are justified by faith in CHRIST (Romans 3:21-28). The believer in CHRIST JESUS is "dead" to the constraints of the Law. "But now, by dying to what once bound us, we have been released from the Law so that we serve in the new way of the SPIRIT, and not in the old way of the written code" (Romans 7:6). Therefore, a believer does not live by legalism, nor by license, but rather by grace. What has that to do with a believing woman wearing pants? There is no biblical Law that says what a woman should wear or not wear. Rather, the issue is one of modesty. Paul addresses the modesty of women in his first letter to Timothy. "I also want women to dress modestly, with decency and propriety, not with braided hair or gold or pearls or expensive clothes, but with good deeds, appropriate for women who profess to worship GOD" (1 Timothy 2:9-10). The Greek word translated modest is kosmios, which occurs twice in the New Testament, once as "modest" in this passage and once as "of good behavior" in 1 Timothy 3:2. It came to mean "well-arranged, seemly, and modest." The word clothes, is the Greek word katastole. The meaning of the word was "to send or to let down or lower." It was primarily a garment that was let down, and in that day referred to a stole or a loose outer garment worn by Kings and perSons of rank. Since we know that Paul was not speaking to people of rank, the context here is simply modest attire, and it does not specify what that entails. Paul addressed this issue here because the women in the church were trying to outdo each other in how they dressed, and the flashier the better. They were losing sight of the things that should adorn a Godly woman—humility, sobriety, godliness, and good works. The words "dress modestly" are not used here in the context of specific garments, but rather to being clad in a modest covering. It should not be used to prove a prohibition against wearing pants (also see 1 PETER 3:3-4). So, the issue is that a woman should wear modest clothing. Whether or not that includes a pair of slacks should be a matter for the woman's own conscience before the LORD. If a woman allows her outward appearance to be the measure of her inward relationship with CHRIST, she is living under the constraints of legalism. Born-again women are free in CHRIST to wear whatever modest apparel they choose, and the only judgment they should be under is that of their own conscience. "Everything that does not come from faith is sin" (Romans 14:23). We are not to allow our consciences to be dictated to by legalism and the consciences of others, but by our own relationship with CHRIST. "I have been crucified with CHRIST and I no longer live, but CHRIST lives in me. The life I live in the body, I live by faith in the SON of GOD, who loved me and gave himself for me" (Galatians 2:20). GOD will take care of the outward woman if we walk in obedience in the inward woman.</w:t>
      </w:r>
    </w:p>
    <w:p w14:paraId="79EDBCB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"He who is without temptation/sin can cast the first stone?" JESUS’ statement “If any one of you is without sin, let him be the first to throw a stone at her” is found in JOHN 8. JESUS was teaching in the temple when the scribes and Pharisees brought to Him a woman who had been caught in the act of adultery, and they asked Him if she should be stoned as required by the Law of Moses. However, they cared nothing about this woman; they were using her to trap JESUS. In their minds, if He told them to set the woman free, they could claim He did not hold to the Law of Moses. If He told them to stone her, they could claim He was not the Savior; and, if He said nothing, they could claim He lacked wisdom. JESUS did not answer immediately but stooped and wrote something on the ground, and they kept pressing Him. Finally, the LORD said, in essence, “Go ahead and stone her because that is what the Law requires. But the Law also requires that the first stone be thrown by a perSon who is sinless in connection with this charge” (JOHN 8:6–7). There is no doubt that this woman was guilty of a capital offense and that the Law required that she be stoned, but the Law also required that the guilty man be stoned as well (Deuteronomy 22:22), that witnesses be produced, and that a witness begin the execution. But the Jewish leaders came with venom against JESUS and were thwarted by their own single-minded hate. They did not produce the guilty man, and they were unwilling or unable to produce the required witnesses. We do not know what JESUS wrote, but, after He wrote a second time, the Jews left one by one, from the oldest to the youngest, without saying another word. JESUS then set the woman free with a warning to her to sin no more. From this passage we learn that we do not accuse others unless we first thoroughly search our own hearts and minds to make certain that we are pure in every possible aspect (Matthew 7:3). Also, if we must admonish someone, we should do so as instructed in Scripture; we always look to GOD’s glory and never cause unnecessary division or harm (Matthew 18:15), but we do work to keep the church pure. Moreover, JESUS was the only sinless perSon in the temple scene, and, instead of condemning the woman, He looked ahead to His work on the cross and offered her life. Likewise, we should use every possible opportunity to forgive and to reach out with the gospel and the love of CHRIST, always remembering that we, too, are sinners in need of the Savior (Romans 3:23).</w:t>
      </w:r>
    </w:p>
    <w:p w14:paraId="306E2BEC"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meaning of “from glory to glory” in 2 Corinthians 3:18? “But we all, with unveiled face, beholding as in a mirror the glory of the LORD, are being transformed into the same image from glory to glory, just as from the LORD, the SPIRIT” (2 Corinthians 3:18, NASB). With those few words “from glory to glory” Paul sums up our entire Christian life, from redemption and sanctification on Earth, to our glorious eternal welcome into Heaven. There is a great deal of content packed into those few words. It’s all so important that Paul labors at great length, from 2 Corinthians 2:14 through the end of chapter 5, to open his readers’ eyes to a great TRUTH. Let’s see why that TRUTH matters so much. The same Greek word for “glory” is used twice in the phrase from glory to glory, yet each usage refers to something different. The first “glory” is that of the Old Covenant—the Law of Moses—while the second is that of the New Covenant, the gospel of JESUS CHRIST. Both have astonishing splendor. The Old Covenant was given to Moses directly from GOD, written by GOD’s own finger (Exodus 31:18). That root of our Christian faith is glorious indeed; it’s the glory we’re coming “from.” Yet the New Covenant, the glory we’re going “to,” far surpasses that of the Old. The transformation is from the glory of the Law. Like the stone it was written on, the Law was inflexible and absolute, applying to all Israelites without much regard for individual circumstances (Hebrews 10:28). Though holy, good, and righteous in itself (Romans 7:12), the Law was, for us sinners, the letter that kills us (2 Corinthians 3:6). The Law was an external force to control behavior. In addition, stone, despite its strength, is Earthly and will eventually wear away. The Law was merely a temporary guardian (Galatians 3:23–25) until something better came along. The transformation is to the glory of the New Covenant, which far surpasses the Old in every way. It forgives us of our sin and gives us sinners life (JOHN 6:63). It is written on believers’ hearts by the HOLY SPIRIT (Jeremiah 31:33; 2 Corinthians 3:3), so our obedience to GOD springs up from within us by GOD-given desires rather than by threats of legal punishment. In place of a cold set of writings as a guide for pleasing GOD, we now have FATHER, SON and HOLY SPIRIT making their home with us, fellowshipping in loving intimacy, teaching us everything we must know and do (JOHN 14:23; 16:13). That position in CHRIST is as permanent, eternal, and spiritual as GOD Himself, rather than temporary and Earthly. Paul is intent on directing Christians to focus on the spiritual glory of the New Covenant rather than physical glory of the Old, as many Jews in his day refused to do. He compared the two types of glory by recalling how Moses absorbed and reflected GOD’s glory for a time after being in his presence (2 Corinthians 3:7–11, 13; cf. Exodus 34:29–35). Though Moses’ glow had a spiritual cause, there was nothing spiritual about the effect—any perSon, regardless of his relationship with GOD, could see the glow on Moses’ face, which he covered with a veil. Not so the glory of the New Covenant. That can be seen only with a believer’s spiritual eyes—what Paul is doing his best to open, so that we discern the gospel’s glory. So, he writes, “For GOD, who said, ‘Let light shine out of darkness,’ made his light shine in our hearts to give us the light of the knowledge of GOD’s glory displayed in the face of CHRIST” (2 Corinthians 4:6). But, as we move from glory to glory, there’s something even more important about the glory of the New Covenant that Christians must understand: its supernatural power to transform us. And that brings us to GOD’s ultimate purpose and destination for every believer, to transform us into the image of his own beloved SON (2 Corinthians 3:18; Romans 8:28–30; Philippians 3:20–21). Before he finishes with the topic of being transformed from glory to glory, Paul presents yet one more astonishing claim: “Therefore, if anyone is in CHRIST, he is a new creation; the old has gone, the new has come!” (2 Corinthians 5:17). This is the invitation the LORD makes to all Christians, to have our lives radically transformed here and now, by opening our eyes to see the glorious journey He is taking us on “from glory to glory.”</w:t>
      </w:r>
    </w:p>
    <w:p w14:paraId="0D97DC6C"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shabbat mean? Shabbat is the original Hebrew word for our English word sabbath. It comes from the root Shin-Beit-Tav and means “to cease, to end, to rest.” The word is invariably linked to the seventh day after the six days of creation, and that is how we see it used in the Old Testament. Shabbat is the most important holy day on the Jewish calendar, though it is kept every week by observant Jews and some others, and not just once a year. GOD put great emphasis on the Sabbath, as it is referenced in Scripture numerous times, such as in Exodus 20:8–9 “Remember the sabbath day, to keep it holy. Six days you shall labor and do all your work” (see also Exodus 23:12 and Leviticus 26:2). Shabbat was so important that GOD imposed the death penalty on those who refused to observe it (Exodus 31:15). Two themes govern Shabbat: to remember and to observe. It is a commemoration of GOD’s six-day creation of the Universe (Exodus 20:8–11) and of being led out of Egyptian captivity (Deuteronomy 5:15). So, the Jewish observer also remembers that freedom comes with following GOD. Many people who don’t observe Shabbat associate it only with a cessation of work. But, to the observant Jew, it holds more meaning than that. Shabbat is a time to stop working, but the work ceases so that the devotee can concentrate solely on the spiritual aspects of life. Jewish Law prohibits doing any form of melakhah (“work” or “deliberate activity”) on Shabbat, with some exceptions. Any activities that contribute to perSonal profit or gain are forbidden. Jewish rabbinical tradition lists 39 categories of acts forbidden on Shabbat: plowing Earth, sowing, reaping, binding sheaves, threshing, winnowing, selecting, grinding, sifting, kneading, baking, shearing wool, washing wool, beating wool, dyeing wool, spinning, weaving, making two loops, weaving two threads, separating two threads, tying, untying, sewing stitches, tearing, trapping, slaughtering, flaying, tanning, scraping hide, marking hide, cutting hide to shape, writing two or more letters, erasing two or more letters, building, demolishing, extinguishing a fire, kindling a fire, putting the finishing touch on an object, and transporting an object (between private and public domains, or over four cubits within public domain). Shabbat, like all Jewish days, begins and ends at sunset (in this case, Friday sunset to Saturday sunset), though there are some variations to its observance that may alter the timing of its transition to the first day of the week. With work out of the way, Shabbat observance is unhindered. First, the women of the house light two Shabbat candles, which represent zakhor (“remember”) and shamor (“observe”). Then a blessing is recited no later than eighteen minutes before sunset. This ritual signifies the beginning of Shabbat. The family attends a brief evening service. They then return home to enjoy a festive, leisurely dinner. The FATHER recites the Kiddush, a prayer that sanctifies Shabbat. The family then typically eats a slow-cooked stew that is kept warm without the use of a heat source, as igniting a fire is prohibited on Shabbat. After dinner, the FATHER recites a birkat ha-mazon (“grace after meals”). Saturday brings another service, meal, and perSonal study of the Torah. Shabbat ends at nightfall for most, when three stars are visible. The family then recites the Havdalah, a series of blessings that separates the Shabbat from the rest of the days of the week. Many, wonder why Christians do not observe the Sabbath in a similar fashion, since GOD put such a strong emphasis on it in the Old Testament. Good Christians have debated this issue for many years, but Scripture settles the matter for us quite simply and effectively: “One man regards one day above another, another regards every day alike. Let each man be fully convinced in his own mind” (Romans 14:5). Now, this verse does not prohibit the keeping of the Sabbath. It does, however, relegate its observance to the conscience of the individual. Whether or not a Christian, feels compelled to observe the Sabbath, it should be done in faith and “as unto the LORD” (Romans 14:8). Observance of the Sabbath should not cause division among believers. Colossians 2:16 says, “Therefore let no one act as your judge in regard to food or drink or in respect to a festival or a new moon or a Sabbath day.” Here “Sabbath day” refers to any Jewish holiday, including the seventh day of the week. The main point for the Christian is that we are no longer under the requirements of the Hebrew Law. We are under the Law of grace. GOD’s Law is now written on our hearts, and we are now a new creation. Romans 3:21–25 states, “But now apart from the Law the righteousness of GOD has been made known, to which the Law and the Prophets testify. This righteousness is given through faith in JESUS CHRIST to all who believe. There is no difference between Jew and Gentile, for all have sinned and fall short of the glory of GOD, and all are justified freely by his grace through the redemption that came by CHRIST JESUS.” The freedom we now have through faith in JESUS CHRIST permits us to take a rest or worship the LORD on any day we wish, as long as we are not judging our Brothers in the matter or using our observance of a particular day as a means to earn righteousness or secure salvation. To be sure, the observance of Shabbat can be honoring to GOD and beneficial to His children, but it is not a requirement for those who are in CHRIST.</w:t>
      </w:r>
    </w:p>
    <w:p w14:paraId="15EFCCF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sanctuary movement? The sanctuary movement describes itself as “a growing movement of immigrant and over 800 faith communities doing what Congress and the Administration refuse to do: protect and stand with immigrants facing deportation.” The sanctuary movement traces its U.S. beginnings to the Southside Presbyterian Church in TucSon, Arizona. In 1980 Southside was the first to declare itself a sanctuary for Central American refugees fleeing civil wars and corrupt governments. But supporters of the sanctuary movement claim that the idea of sanctuary can be traced to the beginning of the Old Testament and has continued through movements such as the Underground Railroad and housing Jews in World War II. In recent years, the popularity of the sanctuary movement gained momentum due to President Trump’s determination to bring order to the United States’ immigration policies and to enforce existing U.S. Law. The government has recently stepped up its efforts to slow down the river of humanity flowing into the country and deport those who’ve entered illegally. Unfortunately, this has resulted in an increase of tragic stories: families separated, children abandoned, and good people torn from their homes. Of course, illegal immigrants are human beings, created in GOD’s image and worthy of care and respect (Genesis 1:27). In response to that TRUTH, some Christians and churches have joined the sanctuary movement and are pushing back against what they consider to be the government’s hard-hearted policies. The year 2014 saw a resurgence of the sanctuary movement in the same TucSon church where it began thirty years ago. Since then, hundreds more churches have declared themselves to be sanctuaries where undocumented foreigners can go for help and protection. Some churches physically hide families or family members who have been targeted for deportation. They consider their actions on par with hiding Jews from Hitler’s Nazi forces. But can providing sanctuary to illegal aliens be equated to hiding European Jews in the 1940s? Are ICE (Immigration and Customs Enforcement) agents modern Nazis? Such compariSons are hyperbolic and trivialize the horrors of the Holocaust. The Jews in Nazi-controlled countries were being kept from exiting their homelands and faced death if caught. The illegal immigrants of today are entering a sovereign country illegally, which means they are breaking Laws, and no government is trying to kill them. Scriptural support for the sanctuary movement is sketchy at best, but the motivation for many in the sanctuary movement is a belief that GOD commands their actions. They cite Old Testament passages such as Exodus 22:21 and Leviticus 19:34: “The foreigner residing among you must be treated as your native-born. Love them as yourself, for you were foreigners in Egypt.” But were these commands from the Mosaic Law intended to set governmental policy for the United States of America? Does GOD expect that His commands to Israel be made the standard for all nations? If the answer is yes, then we must also ask, “Why only those commands?” If we’re going to claim that this civic instruction is GOD’s Law for every culture, then we must treat all the Mosaic Laws equally. Ironically, a large percentage of churches participating in the sanctuary movement also embrace homosexuality. So, they claim to obey Leviticus 19:34 while they decry Leviticus 20:13. They also ignore Leviticus 25:44–46, which says, “Your male and female slaves are to come from the nations around you; from them you may buy slaves. You may also buy some of the temporary residents living among you and members of their clans born in your country, and they will become your property. You can bequeath them to your children as inherited property and can make them slaves for life.” Are we to believe that GOD’s command to love the foreigner is more binding than His command, just a few verses later, to take foreigners as slaves? While citing Levitical Law sounds authoritative to those who don’t read the HOLY BIBLE in context, the inconsistency is too glaring to ignore. Ancient Israel was a theocracy, a people ruled by GOD alone and established for His own glory (Judges 8:23; 1 Samuel 12:12; Jeremiah 13:11). The foreigners accepted into Israelite culture were expected to become Israelites. They were to follow the same Laws, offer the same sacrifices, and worship the same GOD (Exodus 12:49). In fact, in 2 Kings 17:25–26, a group of immigrants neglected to worship the LORD in the way He had commanded, so He sent lions among them to kill them. There is nothing immoral about a country having defined borders. To avoid chaos, countries must have Laws, and, for Laws to be meaningful, they must be enforced. Laws should be just, and they should promote morality. But nothing in the HOLY BIBLE prohibits a country from having borders, and Scripture never forbids a country from enforcing its own Laws. Just the opposite: Romans 13:1–7 indicates that the government has GOD’s authority to punish lawbreakers. Whether the punishment is impriSonment, deportation, or even something more severe, it is within the rights of the government to determine. Christians, in the sanctuary movement or not, should work to ensure the Laws of the land are just, but they should not work to circumvent existing Law. There are many ways concerned citizens have helped immigrants desiring to assimilate into American culture. PerSonal sponsorship of families and volunteering with immigration agencies are ways to get involved. There are plenty of good Christian ministries that reach out to immigrants, sharing the gospel while helping with housing, job training, and language skills. Churches have the right to intercede on behalf of illegals in their communities, but they cross the line when then interfere with due process. The sanctuary movement within the church is fueled by a misguided zeal based on passages of Scripture that were never intended to be the foundation of public policy. There is no quick and easy answer to the immigration crisis. Christians must have love for their neighbors, but they must also have respect for the Law; neither should negate the other.</w:t>
      </w:r>
    </w:p>
    <w:p w14:paraId="2B97D0C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How should Christians view refugees? One of the things that have marked the 21st century so far is the global refugee crisis caused by warfare, genocide, and oppression in various places around the world. Some estimates place the number of displaced people at close to 60 million globally. Syria has endured a civil war since 2011, displacing nearly 14 million people from their homes; nearly 5 million Syrians have fled to other countries. The United States admitted almost 85,000 refugees from all over the world in 2016. With the refugees come opportunities, risks, and debates over what the Christian response to refugees should be. First, all Christians should be able to agree that the issues surrounding the refugee crisis are more complex than the rhetoric on social media would have us believe. There are Christians who, in the name of compassion, believe we should open all borders and take in all refugees, no matter what. There are other Christians who, in this era of terrorism, believe we should close all borders and refuse most refugees. For one group to malign the other as “un-Christian” or “unloving” or “racist” is wrong. To insist that one’s own view on refugees is the only possible view for a Christian to have is neither helpful nor realistic. It’s not as simple as “love vs. hate” or “compassion vs. security.” There are nuances to consider. There may, in fact, be more than one Christian view on the matter of refugees. Second, still laying the groundwork for considering the refugee crisis, we should acknowledge that forming perSonal convictions concerning refugees is a separate matter from setting governmental policy. Christians have many shared priorities, but the practical outworking of those priorities can vary from perSon to perSon. A government, even when informed by Christian principles, has different priorities. Governments must be concerned with national security, even if Christians give no thought to perSonal security. An individual Christian may be willing to risk everything in order to assist refugees, but that same Christian cannot demand that his neighbors share that risk. We must strike a balance between our (GOD-given) perSonal responsibility to show compassion and the (GOD-given) state responsibility to protect its own native citizens. Simply put, we as a nation by the LORD are not held responsible for another nations action. It’s good to look to Scripture for some examples of displaced people. Jacob and his family could be considered refugees in Egypt, fleeing the famine in Canaan (Genesis 46:1–4). When Moab faced destruction at the hands of the Assyrians, the Moabites pleaded for Israel to take in their refugees (Isaiah 16:3). Edom was condemned, in part, for refusing to help Jewish refugees (Obadiah 1:14). Psalm 146:9 says, “The LORD watches over the foreigner.” Ruth, who was more of an immigrant than a refugee, was welcomed in Judah, but note, in her words to Naomi, her willingness to assimilate into Jewish culture: “Your people will be my people and your GOD my GOD” (Ruth 1:16). The Old Testament Law contained this instruction pertaining to refugees and immigrants in Israel: “Do not oppress a foreigner; you yourselves know how it feels to be foreigners, because you were foreigners in Egypt” (Exodus 23:9). This principle is reiterated in Leviticus 19:33, “When a foreigner resides among you in your land, do not mistreat them.” The New Testament does not give any specific command concerning nations admitting refugees. The New Testament was not written to be a civic handbook or legal charter. What we do find in the New Testament are specific commands concerning individual treatment of others. JESUS said the greatest commandment, right after the command to love GOD, is “Love your neighbor as yourself” (Mark 12:31). And in one of the end times’ judgments, JESUS will commend those who helped the hungry, the thirsty, and the stranger (Matthew 25:35). So, without a doubt, Christians have a mandate to show compassion to the needy. The Christian response to refugees must include love. And it’s worth pointing out that biblical love always includes risk. It’s impossible to love someone the way CHRIST loves us and not face a certain amount of risk. And that factor—risk—is what necessitates that Christian compassion be tempered with caution when implementing national policy. Any nation that brings in refugees opens itself to the possibility that terrorists have infiltrated the ranks of displaced internationals. The Paris attacks in November 2015 and the San Bernardino shooting in December 2015 are grim reminders of the deception employed by terrorists to gain entrance into a country. So, a Christian forming a biblical response to the refugee crisis will do several things: 1) Commit to administering care and compassion to refugees. Christians should welcome refugees into their homes and churches as a way to show GOD’s love and share the gospel. Standing before the throne of the Lamb one day will be those “from every nation, tribe, people and language” (Revelation 7:9). 2) Pray for our nation’s leaders. Governing authorities have a divine responsibility to “bring punishment on the wrongdoer” (Romans 13:4) and to ensure “that we may live peaceful and quiet lives in all godliness and holiness” (1 Timothy 2:2). Pray that our leaders would have the wisdom of a Daniel or a Joseph. 3) Support ministries that assist refugees. Many Christian ministries exist to help refugees in relocation, job training, language skills, and cultural adjustment. 4) Promote government policies that are effective in screening refugees to prevent those with evil intent from entering. We must show compassion to those in need; at the same time, we must show compassion to our fellow citizens and not place them at undue risk. 5) Pray for the refugees, their families, and their troubled homelands. “Be exalted, O GOD, above the highest heavens! May your glory shine over all the Earth” (Psalm 57:5). 6) Research the best ways to help the displaced. From “safe zones” abroad to Christian ministries at home, there are many options that deserve serious consideration. JESUS told us to go into all the world and preach the gospel (Matthew 28:18– 20). With the surge of refugees, the mission field is coming to us, and many of those who come are from nations closed to traditional missions. Wouldn’t it be just like GOD to turn a bad situation into something good and full of glory?</w:t>
      </w:r>
    </w:p>
    <w:p w14:paraId="7A30B449"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racism? The first thing to understand in this discussion is that there is only one race—the human race. Caucasians, Africans, Asians, Indians, Arabs, and Jews are not different races. Rather, they are different ethnicities of the human race. Except what the LORD has Eternally Established in His Truthful Intelligence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11:12, racism that is not from the LORD is always eternally damned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11:13-15. All human beings have the same physical characteristics (with minor variations, of course). More importantly, all human beings are equally created in the image and likeness of GOD (Genesis 1:26-27). GOD loved the world so much that He sent JESUS to lay down His life for us (JOHN 3:16). The “world” obviously includes all ethnic groups. GOD does not show partiality or favoritism (Deuteronomy 10:17; Acts 10:34; Romans 2:11; Ephesians 6:9), and neither should we. JAMES 2:4 describes those who discriminate as “judges with evil thoughts.” Instead, we are to love our neighbors as ourselves (JAMES 2:8). In the Old Testament, GOD divided humanity into two “racial” groups: Jews and Gentiles. GOD’s intent was for the Jews to be a Kingdom of priests, ministering to the Gentile nations. Instead, for the most part, the Jews became proud of their status and despised the Gentiles. JESUS CHRIST put an end to this, destroying the dividing wall of hostility (Ephesians 2:14). All forms of racism, prejudice, and discrimination are affronts to the work of CHRIST on the cross. JESUS commands us to love one another as He loves us (JOHN 13:34). If GOD is impartial and loves us with impartiality, then we need to love others with that same high standard. JESUS teaches in Matthew 25 that whatever we do to the least of His Brothers, we do to Him. If we treat a perSon with contempt, we are mistreating a perSon created in GOD’s image; we are hurting somebody whom GOD loves and for whom JESUS died. Racism, in varying forms and to various degrees, has been a plague on humanity for thousands of years. Brothers and sisters of all ethnicities, this should not be. Victims of racism, prejudice, and discrimination need to forgive. Ephesians 4:32 declares, “Be kind and compassionate to one another, forgiving each other, just as in CHRIST GOD forgave you.” Racists may not deserve your forgiveness, but we deserved GOD’s forgiveness far less. Those who practice racism, prejudice, and discrimination need to repent. “Present yourselves to GOD as being alive from the dead, and your members as instruments of righteousness to GOD” (Romans 6:13). May Galatians 3:28 be completely realized, “There is neither Jew nor Greek, slave nor free, male nor female, for you are all one in CHRIST JESUS.”</w:t>
      </w:r>
    </w:p>
    <w:p w14:paraId="3981407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discrimination? Discrimination is itself the neutral act of perceiving differences. In most contexts, however, discrimination is a negative term referring to the practice of unfairly treating a perSon or group of people differently from other people or groups of people. Except what the LORD has Eternally Established in His Truthful Intelligence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11:12, discrimination that is not from the LORD is always eternally damned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11:13-15. Discrimination can be based on disabilities, race, ethnicity, intelligence, or any number of factors that make human beings different. Discrimination is not the same as discernment. Discernment is proper discrimination based on TRUTH and fact. For example, discernment may not choose to hire someone because he showed up fifteen minutes late for an interview reeking of alcohol. Discernment rightly assesses that perSon as an unsuitable candidate for a responsible job. Discrimination, on the other hand, may choose to not hire someone simply because he is of a different race or did not wear expensive clothing to the interview. Discrimination wrongly judges a perSon based only on external factors or perSonal preference. One of the first problems that arose in the early church was due to discrimination: “But as the believers rapidly multiplied, there were rumblings of discontent. The Greek-speaking believers complained about the Hebrew-speaking believers, saying that their widows were being discriminated against in the daily distribution of food” (Acts 6:1, NLT). The Jerusalem church was multi-ethnic, and some racial prejudice crept into their practices and caused trouble. This squabble pulled the apostles away from teaching and preaching, so the church elected the first deacons to deal with the problem and make sure no one was being discriminated against (Acts 6:2–3). Discrimination was also a problem for the first Jewish believers in JESUS. Because GOD’s MESSIAH had come through the line of David and to the Jews first (Romans 1:16), they assumed He was their MESSIAH only. Disagreement arose then as Gentiles were added to the church. Some Jewish leaders wanted to know how “Jewish” the Gentile believers must become (Acts 14:27; 15:5). Many Jews could not believe that mere faith in their MESSIAH was enough to justify Gentiles as it had them. Surely the Gentiles should have to do something “Jewish,” such as observe the Sabbath or be circumcised, to be saved (see Acts 15:1 and Galatians 5:1–12). This clash of cultures, with its theological implications, necessitated the Jerusalem Council (Acts 15:2–35). The modern church often wrestles with similar problems. Christians can discriminate against certain people groups or lifestyles, unsure if the same faith that saved us is enough to save “those people,” too (Ephesians 2:8–9). No human being is fully free of prejudice or discrimination. It’s part of our selfish nature to prefer those of our own kind, whatever that represents to us. Races tend to congregate in their own neighborhoods and churches, preferring their way of doing things to that of other races or nationalities. Preferences are fine as long as they don’t turn into legalistic discrimination against believers who differ on non-essential aspects of faith. Without realizing it, we can all be guilty of discrimination. Legalists discriminate against those they judge as rebels, while rebels discriminate against traditionalists. The goal should be to disagree without discriminating. We can overcome our tendency toward discrimination by modeling JESUS’ attitude of humble service (Matthew 20:28). He washed the feet of Judas, knowing that Judas was traitor (JOHN 13:27). He ministered in Gentile regions and in Samaria (Mark 7:24, 31; JOHN 4:4). Rather than incite discrimination between “us and them,” JESUS’ coming to Earth broke down the barriers that separated people: “He himself is our peace, who has made the two groups one and has destroyed the barrier, the dividing wall of hostility” (Ephesians 2:14). We can practice the instruction of Philippians 2:3, which says, “Do nothing out of selfish ambition or vain conceit. Rather, in humility value others above yourselves.” GOD has made all who trust in JESUS CHRIST as LORD and Savior one. Jews and Greeks, rich and poor, every nation, and every ethnicity—JESUS has formed His church from all groups (Galatians 3:28; Revelation 5:9). There should be no discrimination within the Body of CHRIST because there is no discrimination with GOD (Acts 10:34).</w:t>
      </w:r>
    </w:p>
    <w:p w14:paraId="2E93F1E0"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prejudice? Broadly speaking, prejudice is preferential bias, and it can be either favorable or unfavorable. But the term prejudice most often refers to a negative opinion, not based on fact or experience, formed without just grounds or sufficient knowledge. Except what the LORD has Eternally Established in His Truthful Intelligence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11:12, prejudice that is not from the LORD is always eternally damned in 2</w:t>
      </w:r>
      <w:r w:rsidRPr="00E834F4">
        <w:rPr>
          <w:rFonts w:eastAsia="Times New Roman" w:cstheme="minorHAnsi"/>
          <w:bCs/>
          <w:kern w:val="32"/>
          <w:vertAlign w:val="superscript"/>
        </w:rPr>
        <w:t>nd</w:t>
      </w:r>
      <w:r w:rsidRPr="00E834F4">
        <w:rPr>
          <w:rFonts w:eastAsia="Times New Roman" w:cstheme="minorHAnsi"/>
          <w:bCs/>
          <w:kern w:val="32"/>
        </w:rPr>
        <w:t xml:space="preserve"> Corinthians 11:13-15. Prejudice targets groups or types of people rather than responding to people as individuals. Prejudice is usually expressed as unreasonable and hostile feelings, opinions, or attitudes toward ethnic, racial, social, or religious groups. Prejudice has been a significant part of religious history, with some even defending acts of prejudice in the name of Christianity. It’s good to look at what the HOLY BIBLE says about prejudice. Humans have a natural tendency to show prejudice toward anyone who is different. Both Old and New Testaments were written during times of human history when racial, national, and sexual prejudice was expected. Women were treated as property, and the enslavement of other nationalities was common. When GOD gave Moses the Law for Israel, He incorporated moral and ethical standards that were unheard of in that barbaric day (Deuteronomy 4:8). GOD decreed that His people would be different from the violent and godless nations around them (Leviticus 20:26). Part of that difference would be in the way they were to treat others: foreigners among them were to be treated as their own Brothers (Leviticus 19:34), eliminating prejudice from their ranks. Prejudice among Jews, Gentiles, and Samaritans was rampant in JESUS’ day. Jews hated Samaritans and considered Gentiles unclean. JESUS transcended the prejudice by placing particular emphasis on a Gentile man’s faith (Matthew 8:10–11) and the kindness of a Samaritan (Luke 10:30–36). GOD had chosen the nation of Israel through whom He would send His MESSIAH (Romans 1:16), and the Jews were proud of their heritage (see JOHN 8:33). When the church began, the first Jewish converts to Christianity believed GOD’s salvation belonged solely to them. But as non-Jews began to respond in faith to the gospel, the ingrained Jewish prejudice led quickly to discord and controversy within the church (Acts 11:1; 15:5). GOD gave the apostle PETER a vision to teach him that GOD is not prejudiced and will not tolerate prejudice in His people. Because of what GOD revealed to him, PETER said, “I now realize how true it is that GOD does not show favoritism but accepts from every nation the one who fears him and does what is right” (Acts 10:34–35). Paul, chosen specifically by GOD as the apostle to the Gentiles (Galatians 2:8), explained that JESUS, the Jewish MESSIAH, offers salvation to everyone who trusts in Him. That faith grafts every believer into GOD’s family. Paul wrote, “So in CHRIST JESUS you are all children of GOD through faith, for all of you who were baptized into CHRIST have clothed yourselves with CHRIST. There is neither Jew nor Gentile, neither slave nor free, nor is there male and female, for you are all one in CHRIST JESUS. If you belong to CHRIST, then you are Abraham’s seed, and heirs according to the promise” (Galatians 3:26–29). There are no second-class Christians. Faith in CHRIST is the great equalizer, eradicating any foundation for prejudice. The historical accounts of fighting and bloodshed in the name of CHRIST—Protestants killing Catholics and Catholics killing Protestants—look nothing like the Christianity of the New Testament. Religious prejudice is just as evil as any other kind and is nowhere validated by JESUS or the apostles. Religious prejudice is still rampant in many parts of the world and is directly opposed to everything JESUS taught. While we can strongly disagree with other Christians in doctrine and lovingly oppose false teaching of every kind, we are never to force our views through hatred, coercion, or violence (see JOHN 18:36). JESUS’ teaching combats prejudice. GOD “causes his sun to rise on the evil and the good,” JESUS said, “and sends rain on the righteous and the unrighteous” (Matthew 5:45). “Love your enemies,” JESUS said, “do good to those who hate you, bless those who curse you, pray for those who mistreat you. If someone slaps you on one cheek, turn to them the other also. If someone takes your coat, do not withhold your shirt from them. Give to everyone who asks you, and if anyone takes what belongs to you, do not demand it back. Do to others as you would have them do to you” (Luke 6:27–31). Such commands steer us away from prejudice of any kind. The HOLY BIBLE states that love must govern every action we take (1 Corinthians 16:14), and prejudice is opposed to love. Love sees the image of GOD in every individual; prejudice pre-assigns judgment without just cause. First Corinthians 13:4–8 defines what love looks like. We are not the judges of a perSon’s worthiness. First Corinthians 4:5 says that we should not “pronounce judgment before the time, before the LORD comes, who will bring to light the things now hidden in darkness and will disclose the purposes of the heart. Then each one will receive his commendation from GOD.” Prejudice has no place in the heart of a believer in CHRIST. Our lives are to be ruled by humility, obedience, and love for GOD and others (Romans 13:7–9). Prejudice violates all three. To be prejudiced means we consider ourselves better than someone else, which is pride (Philippians 2:3). It means we are directly disobeying JESUS’ command to treat others as we would want to be treated (Matthew 7:12). And it means that we are not fully loving GOD, since we are unwilling to love people created in His image (1 JOHN 4:20–21). Due to our fallen human natures, we all struggle with some form of prejudice; we should be quick to recognize it as sin and ask the LORD to rid us of it. When we are willing to see our prejudice as GOD sees it, we can repent of it and seek His help in changing it (1 JOHN 1:9).</w:t>
      </w:r>
    </w:p>
    <w:p w14:paraId="7CB2D88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are the bodily discharges mentioned in Leviticus 15, and why did they make a perSon unclean? There are four types of bodily discharges mentioned in Leviticus 15, and all four rendered one “unclean” for at least seven days and required sacrifices to be declared “clean” again. The four types of discharge are 1) a chronic male discharge (verses 1–15), 2) emissions of semen (verses 16–18), 3) a woman’s discharge during menstruation (verses 19–24), and 4) a chronic female issue of blood (verses 25–30). The chronic male discharge was most likely due to some kind of venereal disease, so all four bodily discharges have to do with fertility (or periods of infertility) and the proper function of the sexual organs. The Law does not give a direct reason for the rules concerning bodily discharges, but a verse near the end of Leviticus 15 gives the best hint: “So they will not die in their uncleanness for defiling my dwelling place, which is among them” (Leviticus 15:31). The question naturally arises, why should discharges from sex organs put someone at risk of death for defiling the sanctuary? The answer is most likely related to the analogy between the “one-flesh relationship” of a man and woman, and the desired relationship between GOD and His people. The prophets often spoke of idolatry in Israel as “adultery,” in view of the fact that GOD had chosen Israel as a holy people unto Himself. The rite of circumcision was given to Abraham in Genesis 17. Thus, all the males among GOD’s people were to be physically marked (on the sexual organ) as set apart for the LORD. Abraham and all his “seed” were to “walk before me faithfully and be blameless” (Genesis 17:1). In light of circumcision as a covenantal sign, an entire chapter devoted to the productivity and proper use of the sexual organs (Leviticus 15) doesn’t seem so out of place. The very first command to Adam was “be fruitful and increase in number” (Genesis 1:28). After sin entered the world through Adam, Abraham and his miraculous seed were to fulfill Adam’s commission to “be fruitful” as GOD’s representative on Earth (see Genesis 12:2–3). From the beginning, nothing bore greater witness to the GOD of Creation than the proper means of procreation; so, when the Law was given, the children of Israel were instructed to take seriously the proper and productive use of their sexual organs—all four bodily discharges in Leviticus 15 are “markers” of inappropriate or unproductive use of those organs, just as circumcision “marked” one as a “separated” child of GOD through the seed of Abraham. During periods of uncleanness (of which the bodily discharges were a sign), sexual activity was unfruitful and least likely to be honoring to GOD, and so GOD forbade physical contact, including sexual activity, with the “unclean.” Leviticus 15 also enforced the ongoing awareness among GOD’s people of their need to remain set apart for Him alone. In times of uncleanness, GOD’s people were to have an eager desire to return to full productivity for GOD’s sake among the nations, given that He had made His “dwelling place” among them (verse 31). The Law’s added requirement of cleansing and sacrifice once the bodily discharges had ended was primarily to express the individual’s re-consecration to GOD. The cleansed were “betrothed” to GOD and spiritually “fertile”; they were “separated” to GOD and desired to increase their tribe and thus publish GOD’s name throughout the whole Earth. Christians are not under the Law (Romans 6:14) and are not bound by the Law’s strict requirements concerning circumcision, bodily discharges, and sexual activity. However, we are still a “sanctified” people in that we are set apart in CHRIST to be holy—we are GOD’s sanctuary now. As such, we are to behave sexually as those “betrothed” to GOD and honor Him with our bodies (1 Corinthians 6:12–20; Ephesians 5:18–33). </w:t>
      </w:r>
    </w:p>
    <w:p w14:paraId="74293E5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were a husband and wife considered unclean after they had forbidden sexual relations? Leviticus 15:18 says, “When a man has sexual relations with a woman and there is an emission of semen, both of them must bathe with water, and they will be unclean till evening.” This command must be speaking of sexual intercourse between a married couple, since the Law elsewhere forbids adultery and fornication. So, any time a husband and wife had sexual intercourse, they would be considered unclean for the rest of the day. It seems strange, if marital sex is not sinful, that it would make a married couple unclean. Being unclean according to the Law was not synonymous with being sinful. The Old Testament Law speaks of two kinds of uncleanness—moral and ceremonial. Moral uncleanness was caused by immoral acts such as those listed in Leviticus 20:10–21, with punishments ranging from childlessness to death. The “impurity” caused by marital sex was of the ceremonial kind and carried no punishment. An unclean perSon had to avoid touching holy things and follow the Law’s instructions to return to a state of cleanness. Uncleanness kept a perSon from approaching the sanctuary (Numbers 5:3). An unclean perSon could not eat consecrated food or even bring it as a tithe (Leviticus 7:20–21; Deuteronomy 26:14). If a perSon was unclean during the time of Passover, he or she had to wait one month before celebrating the feast (Numbers 9:6–13). In addition to marital sexual relations, there were other causes of ceremonial uncleanness. A nocturnal emission of semen caused a man to be ceremonially unclean that day, and he had to spend the day outside the camp (Deuteronomy 23:10–11). Also, women were ceremonially unclean when menstruating (Leviticus 15:19–23) and after giving birth (Leviticus 12:1–8). In marriage, two become one (Genesis 2:24; Matthew 19:4–6) and share the ceremonial uncleanness in sexual union (Leviticus 15:18). But there is nothing sinful or immoral about marital sex, which was GOD’s invention and decree for humans, even before sin entered the human race (Genesis 1:28). We can assume any number of reasons GOD had for making these rules governing uncleanness, from physical hygiene for individuals and communities to helping couples appreciate the specialness of His gift of sex. In contrast, some ancient societies had descended into a shockingly foul and savage state, living more like wild animals driven by every kind of impulse rather than living as GOD’s highest creation, made in His image (Genesis 1:26–27). But the ultimate purpose for everything in the Law is spiritual. In the case of the Laws governing uncleanness, the purpose was to show the people of Israel that GOD is holy and mankind is not. The fact that normal sexual relations caused a married couple to become ceremonially unclean shows that we are impure before GOD, even when we are not committing outright sin. We are fallen people living in a fallen world, and even the day-to-day activities of life make us unclean. We require cleansing before we can approach the Holy GOD. GOD told Israel, “You are to be holy to me because I, the LORD, am holy, and I have set you apart from the nations to be my own” (Leviticus 20:26). Israel’s lack of holiness was kept front-and-center in the Law. “What is the use of the Law? It was given...to show that we sin” (Galatians 3:19, CEV). What Israel needed—and what all of us need—is the faith of Abraham, because “those who have faith are children of Abraham” (verse 7), that is, those who trust GOD’s promises are recipients of GOD’s blessing.</w:t>
      </w:r>
    </w:p>
    <w:p w14:paraId="6D4A1361"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Is a wet dream/nocturnal emission a temptation/sin? Wet dreams/nocturnal emissions are fairly common in the lives of men. The HOLY BIBLE mentions "emissions" in a few places (Leviticus 15:16,18,32; 22:4; Deuteronomy 23:10). Deuteronomy 23:10 specifically refers to nocturnal emissions: "If one of your men is unclean because of a nocturnal emission, he is to go outside the camp and stay there." Many young men (and older men) struggle with this concept. Is a wet dream / nocturnal emission sinful? How can it be a sin if we have no control over it? Ultimately, we cannot control what we dream about or what happens with our bodies while we are asleep. However, if we are filling our minds with lustful / sinful things during the day, it will likely show up in our dreams. A nocturnal emission is a natural bodily function that is made more frequent by sexual over-stimulation. A nocturnal emission is not sinful in and of itself, but it can be the result of sinful thoughts, desires, and input. If you have a wet dream / nocturnal emission, examine your thought life. Examine what sort of images you are exposing yourself to. If you find that you have allowed yourself to be "inflamed" by lust, confess that to the LORD and ask for His help in overcoming it. In such a case, the wet dream / nocturnal emission is the result of sin, not a sin in and of itself. Follow the words of Philippians 4:8, “Finally, Brothers, whatever is true, whatever is noble, whatever is right, whatever is pure, whatever is lovely, whatever is admirable - if anything is excellent or praiseworthy - think about such things.” If you find that the nocturnal emission / wet dream was simply the result of the body naturally "relieving itself," you do not need to confess anything to the LORD. The Old Testament Law was very ceremonial in its treatment of bodily discharges, for men and women. Thankfully, we are not bound by these regulations. A man who has had a wet dream / nocturnal emission is not "unclean." Again, the issue is what is going on with your mind. The reactions of our bodies are the result of what takes place in our minds (Matthew 12:34-35).</w:t>
      </w:r>
    </w:p>
    <w:p w14:paraId="4DD666D9"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Masturbation/Ejaculation - is it a sin according to the HOLY BIBLE? The HOLY BIBLE does not mention masturbation or state whether or not masturbation is a temptation/sin. The passage most frequently associated with ejaculation is the story of Onan in Genesis 38:9–10. Some interpret this passage to say that “spilling your seed” is a sin. However, that is not what the passage is saying. GOD condemned Onan not for “spilling his seed” but because Onan was rebellious. Onan refused to fulfill his duty to provide an heir for his deceased BROTHER. The passage is not about ejaculation but about fulfilling a family obligation. A second passage sometimes used as evidence that ejaculation is a sin is Matthew 5:27–30. JESUS speaks against having lustful thoughts and then says, “If your right hand causes you to sin, cut it off and throw it away.” While there is clearly a connection between lustful thoughts and masturbation, it is unlikely that JESUS was alluding to the specific sin of ejaculation in this passage. The HOLY BIBLE nowhere explicitly states that ejaculation is a sin, but there is no question that the actions that usually lead to masturbation/ejaculation are tempting/sinful. Masturbation is nearly always the result of lustful thoughts, inappropriate sexual stimulation, and/or pornography. It is these problems that need to be dealt with. If the sins of lust, immoral thoughts, and pornography are forsaken and overcome, masturbation will become much less of an issue and temptation. Many people struggle with guilt concerning masturbation/ejaculation, when, in reality, they would be far better off repenting of the temptations/sins that lead them to masturbate. With that said, is masturbation/ejaculation itself a sin? While the HOLY BIBLE does not directly answer this question, there definitely are some biblical principles that can be applied to the issue: (1) “So whether you eat or drink or whatever you do, do it all for the glory of GOD” (1 Corinthians 10:31). If we cannot give GOD glory for something, we should not do it. (2) “Everything that does not come from faith is sin” (Romans 14:23). If we are not fully convinced that an activity is honoring to GOD, it is a sin. (3) “Do you not know that your body is a temple of the HOLY SPIRIT, who is in you, whom you have received from GOD? You are not your own; you were bought at a price. Therefore, honor GOD with your body” (1 Corinthians 6:19–20). Our bodies have been redeemed and belong to GOD. (4) “The fruit of the SPIRIT is...self-control” (Galatians 5:22–23). Masturbation/Ejaculation is almost always a sign of a lack of self-control. These great TRUTHS should have a powerful impact on what we do with our bodies. In light of these principles, many conclude that masturbation/ejaculation is always tempting/sinful. Masturbation/Ejaculation is a questionable activity, at best—whether it can glorify GOD; whether it can be done in absolute confidence that it is right; and whether it can honor GOD as the owner of our bodies. If done with absolutely no lust, immoral thoughts, or pornography, with full assurance that it is good and right, with thanks given to GOD for the pleasure it brings (see 1 Corinthians 10:30), is it still a sin to masturbate? The most we can say is maybe not. However, we have serious doubts whether this scenario ever truly exists.</w:t>
      </w:r>
    </w:p>
    <w:p w14:paraId="3534815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Is it ever not a temptation/sin to masturbate/ejaculate? The situation is this: a husband and wife are separated for a long period of time, they have each other’s permission to masturbate/ejaculate, and they masturbate/ejaculate without pornography or having lustful or immoral thoughts about others. Would it be a sin to masturbate/ejaculate in that case? Is there anything wrong with a married couple separated due to military service, for example, masturbating/ejaculating while apart from each other? It is true that sexual tension increases when a perSon who is used to having sex is denied sex for a significant time. This physiological sexual tension can make it more difficult to resist sexual temptation—adultery or pornography becomes more of a risk. And it is true that masturbation/ejaculation can relieve sexual tension. So, is this situation an instance when it is not a sin to masturbate/ejaculate? The best answer we can give is “perhaps.” Having your spouse’s permission would mean the principle of 1 Corinthians 7:4 would not apply. There being absolutely no pornography or lustful or immoral thoughts would remove the clearly tempting/sinful aspects linked to masturbation/ejaculation. (What usually make it a sin to masturbate are the lustful desires associated with the act.) But, in the situation of the separated spouses, we should not overlook an important question: what is the alternative to masturbation/ejaculation? What would happen if a perSon in this situation did not masturbate/ejaculate? To say that he or she would be incapable of resisting temptation is to neglect the power of the indwelling HOLY SPIRIT (1 JOHN 4:4). The HOLY BIBLE instructs us to flee sexual temptation (1 Corinthians 6:18; 10:13; 2 Timothy 2:22). The HOLY BIBLE does not tell us to find ways to make the temptation less powerful. So, while it might not be a sin to masturbate in the above situation, the HOLY BIBLE tells us to make decisions with more certainty than “might,” “maybe,” or “perhaps.” Romans 14:23 says, “Everything that does not come from faith is sin.” Romans 14:5 indicates that we are to be “fully convinced” before we do or not do something. The fact that “is it still a sin to masturbate?” is being asked shows a lack of assurance. The questioner is giving evidence of not being “fully convinced.” While it might not be a sin to masturbate/ejaculating in the specific situation here addressed, we know this for sure: “Brothers and sisters, we have an obligation—but it is not to the flesh, to live according to it” (Romans 8:12).</w:t>
      </w:r>
    </w:p>
    <w:p w14:paraId="3A533077"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is onanism? Onanism is yet another English word that has its roots in the HOLY BIBLE. The term itself comes from a character in the book of Genesis. Onanism, also called coitus interruptus, is the “interrupting” of sexual intercourse—specifically, the purposeful withdrawal of the penis from the vagina before ejaculation occurs. Onanism is synonymous with the “withdrawal method” of birth control; however, within Judaism, onanism is given a broad definition, encompassing withdrawal (coitus interruptus), masturbation, and any other “improper emission of seed.” In patriarchal societies of the ancient Near East, the uninterrupted passing on of land and property from FATHER to SON was extremely important. It was so important that the Mosaic Law outlined the requirements for levirate marriage: if a married man died childless, his BROTHER (or another family member) was obliged to marry the widow and sire a SON who could inherit the dead man’s property and carry on the man’s name (Deuteronomy 25:5–10). The practice of levirate marriage was understood and accepted by the Israelites far earlier than the giving of the Law, and we have an example of it in Genesis 38; that’s where we find the story of Onan and his onanism. Judah’s SON Er was killed by GOD for his evil lifestyle, and, since Er had not fathered a SON, Er’s wife, Tamar, followed the tradition of levirate marriage and married his next-oldest BROTHER, Onan. Onan was willing to have sex with Tamar, but he wasn’t willing to sire a SON with her—a SON who would not legally be his and who would take away his chance of inheriting his dead BROTHER’s property. So, in the midst of sexual relations with Tamar, Onan withdrew and “spilled his semen on the ground” (Genesis 38:9). In this way Onan ensured he would not provide a child to Tamar, even though it was his “duty” to do so (verse 8). Genesis 38:10 says, “What he did was wicked in the LORD’s sight; so, the LORD put him to death also.” The word onanism is, therefore, an eponym, since it is derived from the perSonal name of an individual. Onan’s action of “spilling his seed” rather than impregnating his wife is now called “onanism.” Historically, there has been a great amount of confusion about Onan’s sin. Contrary to what some teach, his sin was not masturbation. Nor is Genesis 38 teaching that the withdrawal method of birth control is sinful. No, the sin of Onan was his greedy, selfish refusal to sire a SON on behalf of his BROTHER. Onan was of the tribe of Judah, the Kingly tribe and the tribe of the MESSIAH. In fact, Tamar, the woman wronged by Onan, is listed in the genealogy of CHRIST (Matthew 1:3). GOD had a vested interest in Tamar’s children and Judah’s grandchildren. Is onanism a sin? The true crime of Onan was refusing to sire a SON on his BROTHER’s behalf, which doesn’t really apply to modern culture, anyway. The debate over masturbation has been thoroughly discussed elsewhere. Onanism for the purposes of birth control is fine biblically but not very effective physically—effectiveness rates vary from 96 to 73 percent. </w:t>
      </w:r>
    </w:p>
    <w:p w14:paraId="247705B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Is there such a thing as absolute TRUTH/universal TRUTH? In order to understand absolute or universal TRUTH, we must begin by defining TRUTH. TRUTH, according to the dictionary, is “conformity to fact or actuality; a statement proven to be or accepted as true.” Some people would say that there is no true reality, only perceptions and opinions. Others would argue that there must be some absolute reality or TRUTH. One view says that there are no absolutes that define reality. Those who hold this view believe everything is relative to something else, and thus there can be no actual reality. Because of that, there are ultimately no moral absolutes, no authority for deciding if an action is positive or negative, right or wrong. This view leads to “situational ethics,” the belief that what is right or wrong is relative to the situation. There is no right or wrong; therefore, whatever feels or seems right at the time and in that situation is right. Of course, situational ethics leads to a subjective, “whatever feels good” mentality and lifestyle, which has a devastating effect on society and individuals. This is postmodernism, creating a society that regards all values, beliefs, lifestyles, and TRUTH claims as equally valid. The other view holds that there are indeed absolute realities and standards that define what is true and what is not. Therefore, actions can be determined to be either right or wrong by how they measure up to those absolute standards. If there are no absolutes, no reality, chaos ensues. Take the Law of gravity, for instance. If it were not an absolute, we could not be certain we could stand or sit in one place until we decided to move. Or if two plus two did not always equal four, the effects on civilization would be disastrous. Laws of science and physics would be irrelevant, and commerce would be impossible. What a mess that would be! Thankfully, two plus two does equal four. There is absolute TRUTH, and it can be found and understood. To make the statement that there is no absolute TRUTH is illogical. Yet, today, many people are embracing a cultural relativism that denies any type of absolute TRUTH. A good question to ask people who say, “There is no absolute TRUTH” is this: “Are you absolutely sure of that?” If they say “yes,” they have made an absolute statement—which itself implies the existence of absolutes. They are saying that the very fact there is no absolute TRUTH is the one and only absolute TRUTH. Beside the problem of self-contradiction, there are several other logical problems one must overcome to believe that there are no absolute or universal TRUTHS. One is that all humans have limited knowledge and finite minds and, therefore, cannot logically make absolute negative statements. A perSon cannot logically say, “There is no GOD” (even though many do so), because, in order to make such a statement, he would need to have absolute knowledge of the entire Universe from beginning to end. Since that is impossible, the most anyone can logically say is “With the limited knowledge I have, I do not believe there is a GOD.” Another problem with the denial of absolute TRUTH/universal TRUTH is that it fails to live up to what we know to be true in our own consciences, our own experiences, and what we see in the real world. If there is no such thing as absolute TRUTH, then there is nothing ultimately right or wrong about anything. What might be “right” for you does not mean it is “right” for me. While on the surface this type of relativism seems to be appealing, what it means is that everybody sets his own rules to live by and does what he thinks is right. Inevitably, one perSon’s sense of right will soon clash with another’s. What happens if it is “right” for me to ignore traffic lights, even when they are red? I put many lives at risk. Or I might think it is right to steal from you, and you might think it is not right. Clearly, our standards of right and wrong are in conflict. If there is no absolute TRUTH, no standard of right and wrong that we are all accountable to, then we can never be sure of anything. People would be free to do whatever they want—murder, rape, steal, lie, cheat, etc., and no one could say those things would be wrong. There could be no government, no Laws, and no justice, because one could not even say that the majority of the people have the right to make and enforce standards upon the minority. A world without absolutes would be the most horrible world imaginable. From a spiritual standpoint, this type of relativism results in religious confusion, with no one true religion and no way of having a right relationship with GOD. All religions would therefore be false because they all make absolute claims regarding the afterlife. It is not uncommon today for people to believe that two diametrically opposed religions could both be equally “true,” even though both religions claim to have the only way to Heaven or teach two totally opposite “TRUTHS.” People who do not believe in absolute TRUTH ignore these claims and embrace a more tolerant universalism that teaches all religions are equal and all roads lead to Heaven. People who embrace this worldview vehemently oppose evangelical Christians who believe the HOLY BIBLE when it says that JESUS is “the way, and the TRUTH, and the life” and that He is the ultimate manifestation of TRUTH and the only way one can get to Heaven (JOHN 14:6). Tolerance has become the one cardinal virtue of the postmodern society, the one absolute, and, therefore, intolerance is the only evil. Any dogmatic belief—especially a belief in absolute TRUTH—is viewed as intolerance, the ultimate sin. Those who deny absolute TRUTH will often say that it is all right to believe what you want, as long as you do not try to impose your beliefs on others. But this view itself is a belief about what is right and wrong, and those who hold this view most definitely do try to impose it on others. They set up a standard of behavior which they insist others follow, thereby violating the very thing they claim to uphold—another self-contradicting position. Those who hold such a belief simply do not want to be accountable for their actions. If there is absolute TRUTH, then there are absolute standards of right and wrong, and we are accountable to those standards. This accountability is what people are really rejecting when they reject absolute TRUTH. The denial of absolute TRUTH/universal TRUTH and the cultural relativism that comes with it are the logical result of a society that has embraced the theory of evolution as the explanation for life. If naturalistic evolution is true, then life has no meaning, we have no purpose, and there cannot be any absolute right or wrong. Man is then free to live as he pleases and is accountable to no one for his actions. Yet no matter how much sinful men deny the existence of GOD and absolute TRUTH, they still will someday stand before Him in judgment. The HOLY BIBLE declares that “…what may be known about GOD is plain to them, because GOD has made it plain to them. For since the creation of the world GOD's invisible qualities—his eternal power and divine nature—have been clearly seen, being understood from what has been made, so that men are without excuse. For although they knew GOD, they neither glorified him as GOD nor gave thanks to him, but their thinking became futile and their foolish hearts were darkened. Although they claimed to be wise, they became fools” (Romans 1:19-22). Is there any evidence for the existence of absolute TRUTH? Yes. First, there is the human conscience, that certain “something” within us that tells us the world should be a certain way, that some things are right and some are wrong. Our conscience convinces us there is something wrong with suffering, starvation, rape, pain, and evil, and it makes us aware that love, generosity, compassion, and peace are positive things for which we should strive. This is universally true in all cultures in all times. The HOLY BIBLE describes the role of the human conscience in Romans 2:14-16: “Indeed, when Gentiles, who do not have the Law, do by nature things required by the Law, they are a Law for themselves, even though they do not have the Law, since they show that the requirements of the Law are written on their hearts, their consciences also bearing witness, and their thoughts now accusing, now even defending them. This will take place on the day when GOD will judge men's secrets through JESUS CHRIST, as my gospel declares.” The second evidence for the existence of absolute TRUTH is science. Science is simply the pursuit of knowledge, the study of what we know and the quest to know more. Therefore, all scientific study must by necessity be founded upon the belief that there are objective realities existing in the world and these realities can be discovered and proven. Without absolutes, what would there be to study? How could one know that the findings of science are real? In fact, the very Laws of science are founded on the existence of absolute TRUTH. The third evidence for the existence of absolute TRUTH/universal TRUTH is religion. All the religions of the world attempt to give meaning and definition to life. They are born out of mankind’s desire for something more than simple existence. Through religion, humans seek GOD, hope for the future, forgiveness of sins, peace in the midst of struggle, and answers to our deepest questions. Religion is really evidence that mankind is more than just a highly evolved animal. It is evidence of a higher purpose and of the existence of a perSonal and purposeful CREATOR who implanted in man the desire to know Him. And if there is indeed a CREATOR, then He becomes the standard for absolute TRUTH, and it is His authority that establishes that TRUTH. Fortunately, there is such a CREATOR, and He has revealed His TRUTH to us through His Word, the HOLY BIBLE. Knowing absolute TRUTH/universal TRUTH is only possible through a perSonal relationship with the One who claims to be the TRUTH—JESUS CHRIST. JESUS claimed to be the only way, the only TRUTH, the only life and the only path to GOD (JOHN 14:6). The fact that absolute TRUTH does exist points us to the TRUTH that there is a sovereign GOD who created the heavens and the Earth and who has revealed Himself to us in order that we might know Him perSonally through His SON JESUS CHRIST. That is the absolute TRUTH.</w:t>
      </w:r>
    </w:p>
    <w:p w14:paraId="052432E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What does it mean that JESUS learned obedience by the things He suffered (Hebrews 5:8)? Hebrews 5:8–10 says, “SON though he was, [JESUS] learned obedience from what he suffered and, once made perfect, he became the source of eternal salvation for all who obey him and was designated by GOD to be high priest in the order of Melchizedek.” As with any passage, context is essential for understanding these verses. The entire epistle explains to the Hebrews their own Scriptures. The writer takes them from what they knew—the Old Testament, especially the Law of Moses—to what they had not known until now, the revelation of how JESUS fulfilled the Old Testament and brought them into a New Covenant with GOD (Hebrews 8:1–13; 9:15). The context of chapters 4 through 10 explains how the Levitical priesthood and temple are no longer on Earth but in Heaven and how JESUS serves as our perfect, final, and eternal high priest. The immediate context runs from Hebrews 4:14 through 5:10 and deals with JESUS’ qualifications to serve as the one and only High Priest in Heaven for all people, for all time. Here (and elsewhere in Hebrews) we learn that JESUS was fully divine yet fully human and that He was without sin yet experienced temptation and human weakness. Because of JESUS’ unique nature and experience, He can fully relate to our struggles as He performs the priestly duties required by the Law for the forgiveness of our sins. Focusing on Hebrews 5:8—an inseparable part of one sentence running for three verses—we have an extremely condensed version of JESUS’ life on Earth. He was the infinite SON of GOD who nevertheless experienced the limits of space and time and life as we do. GOD could have created a fully-grown adult body for JESUS as He did for Adam and rushed Him to the cross, but He didn’t. Instead, JESUS left Heaven, entered time (Philippians 2:5–8), and experienced for Himself ordinary human life from birth to adulthood to death. Learning and suffering and death are part of the life experience for all people, and GOD ensured that His own SON would be no exception. As GOD, JESUS did not need to learn anything, especially obedience; yet, at His incarnation, JESUS limited Himself to the human experience. He chose the weak position of having to learn and grow (Luke 2:52). JESUS “learned obedience” not in the sense that He was prone to disobedience and had to bring rebelliousness under control, but in the sense that He fully entered the human experience. As a child, He obeyed His parents (Luke 2:51); as an adult, He obeyed the Law (Matthew 5:17) and fulfilled all righteousness (Matthew 3:15). All His life, JESUS completely fulfilled the FATHER’s will (JOHN 8:29; 15:10; Hebrews 10:9). He knew what obedience was prior to His incarnation, of course, but He “learned” obedience on Earth by experiencing it. In every situation, no matter how difficult, the SON was obedient to the FATHER: “The Sovereign LORD has opened my ears; I have not been rebellious, I have not turned away. I offered my back to those who beat me” (Isaiah 50:5–6). JESUS learned obedience “from what He suffered.” As the divine SON of GOD, JESUS did not have to suffer, but as the SON of Man, suffering was required to learn obedience. The Greek word used in Hebrews 5:8 for “suffered” usually refers to enduring unpleasant experiences like disease (Mark 5:26) or persecution (Acts 8:1). But it often also implies enduring a challenging process that transforms the sufferer (Romans 5:3; 2 Corinthians 1:3–9). That is the sense in which the word is used in Hebrews 5:8 (see also Hebrews 2:10). JESUS chose to endure an unpleasant, challenging process because it was the will of His FATHER for His brief time on Earth. After that process JESUS had been “made perfect.” It is crucial to note that perfect here means “complete,” as in finishing a full course of training or education—or, in JESUS’ case, He finished an altogether righteous human life and had a complete understanding of human frailty and suffering. It was CHRIST’s total human obedience, coming through extreme suffering, that qualifies Him to be our eternal High Priest, “now crowned with glory and honor because he suffered death” (Hebrews 2:9). Having been “perfected,” not morally but in relation to His ministry as our Savior, JESUS is qualified to be “the source [or author] of eternal salvation for all who obey him” (Hebrews 5:9). JESUS’ high priesthood is not a temporal Levitical priesthood but is everlasting, “in the order of Melchizedek” (verse 10). The astonishing eternal results of the process JESUS endured are expounded on throughout the HOLY BIBLE but beautifully wrapped up in this passage: “Now there have been many of those priests, since death prevented them from continuing in office; but because JESUS lives forever, he has a permanent priesthood. Therefore, he is able to save completely those who come to GOD through him, because he always lives to intercede for them. Such a high priest truly meets our need—one who is holy, blameless, pure, set apart from sinners, exalted above the heavens. Unlike the other high priests, he does not need to offer sacrifices day after day, first for his own sins, and then for the sins of the people. He sacrificed for their sins once for all when he offered himself. For the Law appoints as high priests, men in all their weakness; but the oath, which came after the Law, appointed the SON, who has been made perfect forever” (Hebrews 7:23–28). </w:t>
      </w:r>
    </w:p>
    <w:p w14:paraId="58C26CF6"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was the LORD writing in the dirt when the Pharisees brought to Him a woman caught in adultery &amp; tried to stone Him? The story of the woman caught in adultery is found in JOHN 8:1–11. Briefly, the story involves the scribes and Pharisees who, in their continuing efforts to trick JESUS into saying something they could hold against Him, brought to Him a woman caught in adultery. They reminded Him that the Mosaic Law demanded her to be stoned to death. “But what do you say?” they asked Him. At this point, JESUS stooped down and starting writing something in the dirt. When He straightened up, He said, “If any one of you is without sin, let him be the first to throw a stone at her” (JOHN 8:7). Then He stooped down and wrote again. One by one, the people left (verses 8–9). The Jewish leaders had already disregarded the Law by arresting the woman without the man. The Law required that both parties to adultery be stoned (Leviticus 20:10; Deuteronomy 22:22). The leaders were using the woman as a trap so they could trick JESUS. If JESUS said the woman should not be stoned, they would accuse him of violating Moses’ Law. If He urged them to execute her, they would report Him to the Romans, who did not permit the Jews to carry out their own executions (JOHN 18:31). There is a lot of speculation about what JESUS was writing, including the idea that He was writing a list of the sins committed by each of the Jewish leaders present. Another theory is that, since the woman was “caught in the act” of adultery, perhaps she was naked, and JESUS was writing in the dirt to avert His eyes from seeing the naked woman. Both of these ideas are possible, but there is no way to know for certain. The point of the passage is not what was being written in the dirt, but rather that hypocrisy in judging others is forbidden. Because JESUS upheld the legal penalty for adultery—stoning—He could not be accused of being against the Law. But by saying that only a sinless perSon could throw the first stone, He highlighted the fact that no one is without sin and the importance of compassion and forgiveness.</w:t>
      </w:r>
    </w:p>
    <w:p w14:paraId="35DB026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Bread of Life” (JOHN 6:35)? “I AM   the Bread of Life” (JOHN 6:35) is one of the seven “I AM  ” statements of JESUS. JESUS used the same phrase “I AM” in seven declarations about Himself. In all seven, He combines I AM with tremendous metaphors which express His saving relationship toward the world. All appear in the book of JOHN. JOHN 6:35 says, “I AM   the bread of life; whoever comes to me shall not hunger, and whoever believes in me shall never thirst.” Bread is considered a staple food—a basic dietary item. A perSon can survive a long time on only bread and water. Bread is such a basic food item that it becomes synonymous for food in general. We even use the phrase “breaking bread together” to indicate the sharing of a meal with someone. Bread also plays an integral part of the Jewish Passover meal. The Jews were to eat unleavened bread during the Passover feast and then for seven days following as a celebration of the exodus from Egypt. Finally, when the Jews were wandering in the desert for 40 years, GOD rained down “bread from Heaven” to sustain the nation (Exodus 16:4). All of this, plays into the scene being described in JOHN 6 when JESUS used the term “bread of life.” He was trying to get away from the crowds to no avail. He had crossed the Sea of Galilee, and the crowd followed Him. After some time, JESUS inquires of Philip how they’re going to feed the crowd. Philip’s answer displays his “little faith” when he says they don’t have enough money to give each of them the smallest morsel of food. Finally, Andrew brings to JESUS a boy who had five small loaves of bread and two fish. With that amount, JESUS miraculously fed the throng with lots of food to spare. Afterward, JESUS and His disciples cross back to the other side of Galilee. When the crowd sees that JESUS has left, they follow Him again. JESUS takes this moment to teach them a lesSon. He accuses the crowd of ignoring His miraculous signs and only following Him for the “free meal.” JESUS tells them in JOHN 6:27, “Do not labor for the food that perishes, but for the food that endures to eternal life, which the SON of Man will give to you. For on him GOD the FATHER has set his seal.” In other words, they were so enthralled with the food, they were missing out on the fact that their MESSIAH had come. So, the Jews ask JESUS for a sign that He was sent from GOD (as if the miraculous feeding and the walking across the water weren’t enough). They tell JESUS that GOD gave them manna during the desert wandering. JESUS responds by telling them that they need to ask for the true bread from Heaven that gives life. When they ask JESUS for this bread, JESUS startles them by saying, “I AM   the bread of life; whoever comes to me shall not hunger, and whoever believes in me shall never thirst.” This is a phenomenal statement! First, by equating Himself with bread, JESUS is saying he is essential for life. Second, the life JESUS is referring to is not physical life, but eternal life. JESUS is trying to get the Jews’ thinking off of the physical realm and into the spiritual realm. He is contrasting what He brings as their MESSIAH with the bread He miraculously created the day before. That was physical bread that perishes. He is spiritual bread that brings eternal life. Third, and very important, JESUS is making another claim to deity. This statement is the first of the “I AM” statements in JOHN’s Gospel. The phrase “I AM” is the covenant name of GOD (YAHWEH, or YHWH), revealed to Moses at the burning bush (Exodus 3:14). The phrase speaks of self-sufficient existence (or what theologians refer to as “aseity”), which is an attribute only GOD possesses. It is also a phrase the Jews who were listening would have automatically understood as a claim to deity. Fourth, notice the words “come” and “believe.” This is an invitation for those listening to place their faith in JESUS as the MESSIAH and SON of GOD. This invitation to come is found throughout JOHN’s Gospel. Coming to JESUS involves making a choice to forsake the world and follow Him. Believing in JESUS means placing our faith in Him that He is who He says He is, that He will do what He says He will do, and that He is the only one who can. Fifth, there are the words “hunger and thirst.” Again, it must be noted that JESUS isn’t talking about alleviating physical hunger and thirst. The key is found in another statement JESUS made, back in His Sermon on the Mount. In Matthew 5:6, JESUS says, “Blessed are those who hunger and thirst for righteousness, for they shall be satisfied.” When JESUS says, those who come to Him will never hunger and those who believe in Him will never thirst, He is saying He will satisfy our hunger and thirst to be made righteous in the sight of GOD. If there is anything the history of human religion tells us, it is that people seek to earn their way to Heaven. This is such a basic human desire because GOD created us with eternity in mind. The HOLY BIBLE says GOD has placed [the desire for] eternity in our hearts (Ecclesiastes 3:11). The HOLY BIBLE also tells us that there is nothing we can do to earn our way to Heaven because we’ve all sinned (Romans 3:23) and the only thing our sin earns us is death (Romans 6:23). There is no one who is righteous in himself (Romans 3:10). Our dilemma is we have a desire we cannot fulfill, no matter what we do. That is where JESUS comes in. He, and He alone, can fulfill that desire in our hearts for righteousness through the Divine Transaction: “For our sake he made him to be sin who knew no sin, so that in him we might become the righteousness of GOD” (2 Corinthians 5:21). When CHRIST died on the cross, He took the sins of mankind upon Himself and made atonement for them. When we place our faith in Him, our sins are imputed to JESUS, and His righteousness is imputed to us. JESUS satisfies our hunger and thirst for righteousness. He is our Bread of Life.</w:t>
      </w:r>
    </w:p>
    <w:p w14:paraId="2DF88FA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Light of the World” (JOHN 8:12)? “I AM   the Light of the world” (JOHN 8:12) is the second of seven “I AM” declarations of JESUS, recorded only in JOHN’s gospel, that point to His unique divine identity and purpose. In declaring Himself to be the Light of the world, JESUS was claiming that He is the exclusive source of spiritual light. No other source of spiritual TRUTH is available to mankind. There are two types of light in the world. We can perceive one, or both, or neither! When we are born into this world, we perceive physical light, and by it we learn of our CREATOR’s handiwork in the things we see. However, although that light is good, there is another Light, a Light so important that the SON of GOD had to come in order to both declare and impart it to men. JOHN 8:12 records, “When JESUS spoke again to the people, He said, ‘I AM   the Light of the World. Whoever follows me will never walk in darkness but have the light of life.’” The allegory used by the LORD in this verse speaks of the light of His TRUTH, the light of His Word, the light of eternal Life. Those who perceive the true Light will never walk in spiritual darkness. We take a candle into a room to dispel the darkness. Likewise, the Light of JESUS CHRIST has to be taken into the darkness of sin that engulfs the hearts and lives of those who are not following Him. That’s the condition behind having this Light—that we follow Him. If we do not follow Him, we will not have this light, this TRUTH, this eternal life. Physical light is necessary for physical life. The Earth would certainly change very rapidly if there were no longer any sunlight. A forest full of trees with very thick canopies of foliage high above has very little plant life on the ground except for moss or lichen, which needs little sunlight. Plants will never move away from the light—they are said to be positively phototropic, drawn to the light. In the same way, spiritual light is necessary for spiritual life, and this can be a good test of our standing in CHRIST. The believer will always tend toward spiritual things; he will always tend toward fellowship, prayer, the Word of GOD, and so on. The unbeliever always does the opposite (JOHN 1:5; 3:19–20) because light exposes his evil, and he hates the light. Indeed, no man can come into the true spiritual light of JESUS CHRIST, unless he is enabled (JOHN 6:37). Following JESUS is the condition of two promises in JOHN 8:12. First, His followers will never walk in darkness, which is a reference to the assurance of salvation we enjoy. As true followers of the Light, we will never follow the ways of sin, never live in a state of continually sinning (1 JOHN 1:5–7). Rather, we repent of our sin in order to stay close to the Light of the world. The second promise is that we will reflect the Light of Life. Just as He came as the Light of the world, He commands us to be “lights,” too. In Matthew 5:14–16 we see believers depicted as the light of the world. Just as the moon has no light of its own, reflecting the light of the sun, so are believers to reflect the Light of CHRIST so that all can see it in us. The Light is evident to others by the good deeds we do in faith and through the power of the HOLY SPIRIT. The emphasis here is maintaining a credible and obvious witness in the world, a witness that shows us to be faithful, GOD-honoring, trustworthy, sincere, earnest, and honest in all that we do. Also, we should always be ready to give an account of the hope that we have (1 PETER 3:15), for the gospel Light we have is not to be covered, but made obvious for all to see and benefit from, that they, too, may leave the darkness and come into the Light.</w:t>
      </w:r>
    </w:p>
    <w:p w14:paraId="33AC9A4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JESUS, in response to the Pharisees’ question “Who do you think you are?” said, “‘Your FATHER Abraham rejoiced at the thought of seeing my day; he saw it and was glad.’ ‘You are not yet fifty years old,’ the Jews said to him, ‘and you have seen Abraham!’ ‘I tell you the TRUTH,’ JESUS answered, ‘before Abraham was born, I AM  !’ At this, they picked up stones to stone him, but JESUS hid himself, slipping away from the temple grounds” (JOHN 8:56–59). The violent response of the Jews to JESUS’ “I AM” statement indicates they clearly understood what He was declaring—that He was the eternal GOD incarnate. JESUS was equating Himself with the "I AM" title GOD gave Himself in Exodus 3:14. If JESUS had merely wanted to say He existed before Abraham’s time, He would have said, “Before Abraham, I was.” The Greek words translated “was,” in the case of Abraham, and “am,” in the case of JESUS, are quite different. The words chosen by the SPIRIT make it clear that Abraham was “brought into being,” but JESUS existed eternally (see JOHN 1:1). There is no doubt that the Jews understood what He was saying because they took up stones to kill Him for making Himself equal with GOD (JOHN 5:18). Such a statement, if not true, was blasphemy and the punishment prescribed by the Mosaic Law was death (Leviticus 24:11–14). But JESUS committed no blasphemy; He was and is GOD, the second PerSon of the Godhead, equal to the FATHER in every way. JESUS used the same phrase “I AM” in seven declarations about Himself. In all seven, He combines I AM with tremendous metaphors which express His saving relationship toward the world. All appear in the book of JOHN. They are I AM the Bread of Life (JOHN 6:35, 41, 48, 51); I AM the Light of the World (JOHN 8:12); I AM the Door of the Sheep (JOHN 10:7, 9); I AM the Good Shepherd (JOHN 10:11,14); I AM the Resurrection and the Life (JOHN 11:25); I AM the Way, the TRUTH and the Life (JOHN 14:6); and I AM the True Vine (JOHN 15:1, 5).</w:t>
      </w:r>
    </w:p>
    <w:p w14:paraId="7FA7FCC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and the FATHER are one” (JOHN 10:30)? In JOHN 10 JESUS presents Himself as the Good Shepherd and, in a debate with the Jewish leaders, makes the claim, “I and the FATHER are one” (JOHN 10:30). It was a bold statement—one His audience found quite audacious—and it reveals much about who JESUS is. Five key observations can be made concerning this passage. First, JESUS claimed to be one with GOD in the sense of being equal to Him. JESUS did not claim to be merely a messenger or prophet of GOD, but of equal power with GOD. Second, His audience understood that JESUS was claiming equality with GOD the FATHER. In verse 31, “The Jews picked up stones again to stone him.” Why? Blasphemy was a crime punishable by death according to the Jewish Law. When JESUS asked why they were planning to kill Him, they answered, “For blasphemy, because you, being a man, make yourself GOD” (JOHN 10:33). If JESUS had been lying or deceived, His statement would have been blasphemous. In fact, the only way His words were not blasphemy is if JESUS was telling the TRUTH about His equality with GOD. Third, JESUS referred to Himself as GOD’s SON and to GOD as His FATHER (JOHN 10:36–37). He used Psalm 82:6 to show that the MESSIAH has the right to claim the title “SON of GOD.” Fourth, JESUS claimed that that FATHER sent Him: “the one whom the FATHER set apart as his very own and sent into the world” (JOHN 10:36). In this statement, JESUS claimed preexistence in the FATHER’s presence. No biblical prophet had ever made such a claim before; yet JESUS claimed to exist before Abraham (JOHN 8:58). Fifth, JESUS only stated that the Jews did not believe Him; He never said they misunderstood His claim to be GOD. JOHN 10:38 notes, “Even though you do not believe me, believe the works, that you may know and understand that the FATHER is in me, and I in the FATHER.” JESUS was not correcting a misunderstanding. They understood what He said perfectly. He was correcting their willful rejection of Him. Colossians 1:16–17 affirms JESUS’ same teaching: “In him all things were created: things in Heaven and on Earth, visible and invisible, whether thrones or powers or rulers or authorities; all things have been created through him and for him. He is before all things, and in him all things hold together.” JOHN 1:1 explicitly notes that JESUS was both with GOD in the beginning and was GOD. In sumMARY, JESUS claimed to be one with the FATHER as part of a larger argument to note that He had existed from eternity past, lived in perfect oneness with the FATHER, held the same power as GOD, and was sent by GOD the FATHER’s authority. Unfortunately, He was rejected as divine by the Jewish leaders. JESUS’ claim to have equal power as the FATHER was not blasphemy. It was the plain TRUTH.</w:t>
      </w:r>
    </w:p>
    <w:p w14:paraId="6A99F7D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door” (JOHN 10:7)? The statement “I AM   the door,” found in JOHN 10:7, is the third of seven “I AM  ” declarations of JESUS recorded only in JOHN’s Gospel. These “I AM  ” proclamations point to His unique, divine identity and purpose. In this “I AM  ” statement, JESUS colorfully points out for us the exclusive nature of salvation by saying that He is “the door,” not “a door.” Furthermore, JESUS is not only our Shepherd who leads us into the “sheepfold,” but He is the only door by which we may enter and be saved (JOHN 10:9). JESUS is the only means we have of receiving eternal life (JOHN 3:16). There is no other way. To get a clear picture of JESUS’ meaning in this statement, it is helpful to understand a little of that ancient culture, especially of sheep and shepherding. Of all domesticated animals, sheep are the most helpless. Sheep will spend their entire day grazing, wandering from place to place, never looking up. As a result, they often become lost. But sheep have no “homing instinct” as other animals do. They are totally incapable of finding their way to their sheepfold even when it is in plain sight. By nature, sheep are followers. If the lead sheep steps off a cliff, the others will follow. Additionally, sheep are easily susceptible to injuries and are utterly helpless against predators. If a wolf enters the pen, they won’t defend themselves. They won’t try to run away or spread out. Instead they huddle together and are easily slaughtered. If sheep fall into moving water, they will drown. However, sheep do fear moving water and will not drink from any stream or lake unless the water is perfectly still. This is why David in the 23rd Psalm tells us of the shepherd who “makes [us] to lie down in green pastures, he leads [us] beside the still waters...though [we] walk through the valley...[we] will fear no evil. For You [the Shepherd] are with [us].” Sheep are totally dependent upon the shepherd who tends them with care and compassion. Shepherds were the providers, guides, protectors and constant companions of sheep. So close was the bond between shepherd and sheep that to this day Middle Eastern shepherds can divide flocks that have mingled at a well or during the night simply by calling their sheep, who know and follow their shepherd’s voice. Shepherds were inseparable from their flocks. The shepherd would lead the sheep to safe places to graze and make them lie down for several hours in a shady place. Then, as night fell, the shepherd would lead the sheep to the protection of a sheepfold. There were two kinds of sheepfolds or pens. One kind was a public sheepfold found in the cities and villages. It would be large enough to hold several flocks of sheep. This sheep pen would be in the care of a porter or doorkeeper, whose duty it was to guard the door to the sheep pen during the night and to admit the shepherds in the morning. The shepherds would call their sheep, each of which knew its own shepherd’s voice, and would lead them out to pasture. The second kind of sheep pen was in the countryside, where the shepherds would keep their flocks in good weather. This type of sheep pen was nothing more than a rough circle of rocks piled into a wall with a small open space to enter. Through it the shepherd would drive the sheep at nightfall. Since there was no gate to close—just an opening—the shepherd would keep the sheep in and wild animals out by lying across the opening. He would sleep there, in this case literally becoming the door to the sheep. In this context, JESUS is telling us that He is not only the shepherd of the sheep, but also the door of the sheep. In doing so, He is vividly contrasting Himself with that of the religious leaders of His time whom He describes as “thieves and robbers” (JOHN 10:8). When JESUS says, “I AM   the door,” He is reiterating the fact that only through Him is salvation possible. This is far removed from the ecumenical teachings popular in today’s liberal religious circles. JESUS makes it clear that any religious leader who offers salvation other than the teachings of CHRIST is a “thief” and a “robber.” One who believes the gospel (Hebrews 11:6) and repents of sin (Luke 13:3) is assured of being in “the fold” and of having entered by “the door.” As followers of CHRIST, JESUS is both our Shepherd and the Door to the sheepfold who provides for all our needs. Knowing that the world is full of predators whose sole intent is to destroy us (1 PETER 5:8), we are always under His protection. More importantly, we are fully confident that “when the Chief Shepherd appears, [we] will receive the crown of glory that does not fade away” (1 PETER 5:4).</w:t>
      </w:r>
    </w:p>
    <w:p w14:paraId="2FC7173B"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good Shepherd?” “I AM   the good shepherd” (JOHN 10:11) is the fourth of seven “I AM  ” declarations of JESUS recorded only in JOHN’s Gospel. These “I AM  ” proclamations point to His unique, divine identity and purpose. Immediately after declaring that He is “the door” in JOHN 10:7, JESUS declares “I AM   the good shepherd.” He describes Himself as not only “the shepherd” but the “good shepherd.” What does this mean? It should be understood that JESUS is “the” good shepherd, not simply “a” good shepherd, as others may be, but He is unique in character (Psalm 23; Zechariah 13:7; Hebrews 13:20; 1 PETER 2:25; 1 PETER 5:4). The Greek word kalos, translated “good,” describes that which is noble, wholesome, good, and beautiful, in contrast to that which is wicked, mean, foul, and unlovely. It signifies not only that which is good inwardly—character—but also that which is attractive outwardly. It is an innate goodness. Therefore, in using the phrase “the good shepherd,” JESUS is referencing His inherent goodness, His righteousness, and His beauty. As shepherd of the sheep, He is the one who protects, guides, and nurtures His flock. As He did in declaring that He is “the door of the sheep” in JOHN 10:7, JESUS is making a contrast between Himself and the religious leaders, the Pharisees (JOHN 10:12–13). He compares them to a “hireling” or “hired hand” who doesn’t really care about the sheep. In JOHN 10:9, JESUS speaks of thieves and robbers who sought to enter the sheepfold stealthily. In that passage the Jewish leaders (Pharisees) are contrasted with CHRIST, who is the Door. Here, in JOHN 10:12, the hireling is contrasted with the true or faithful shepherd who willingly gives up his life for the sheep. He who is a “hireling” works for wages, which are his main consideration. His concern is not for the sheep but for himself. Interestingly enough, the shepherds of ancient times were not usually the owners of the flock. Nevertheless, they were expected to exercise the same care and concern the owners would. This was characteristic of a true shepherd. However, some of the hirelings thought only of themselves. As a result, when a wolf appeared—the most common threat to sheep in that day—the hireling abandoned the flock and fled, leaving the sheep to be scattered or killed (JOHN 10:12–13). First, to better understand the purpose of a shepherd during the times of JESUS, it is helpful to realize that sheep are utterly defenseless and totally dependent upon the shepherd. Sheep are always subject to danger and must always be under the watchful eye of the shepherd as they graze. Rushing walls of water down the valleys from sudden, heavy rainfalls may sweep them away, robbers may steal them, and wolves may attack the flock. David tells how he killed a lion and a bear while defending his FATHER’s flock as a shepherd boy (1 Samuel 17:36). Driving snow in winter, blinding dust and burning sands in summer, long, lonely hours each day—all these the shepherd patiently endures for the welfare of the flock. In fact, shepherds were frequently subjected to grave danger, sometimes even giving their lives to protect their sheep. Likewise, JESUS gave His life on the cross as “the Good Shepherd” for his own. He who would save others, though He had the power, did not choose to save Himself. “The SON of Man did not come to be served, but to serve, and to give His life a ransom for many” (Matthew 20:28). Through His willing sacrifice, the LORD made salvation possible for all who come to Him in faith. In proclaiming that He is the Good Shepherd, JESUS speaks of “laying down” His life for His sheep (JOHN 10:15, 17–18). JESUS’ death was divinely appointed. It is only through Him that we receive salvation. “I AM   the good shepherd; and I know My sheep, and am known by My own” (JOHN 10:14). Furthermore, JESUS makes it clear that it wasn’t just for the Jews that he laid down His life, but also for the “other sheep I have which are not of this fold; them also I must bring, and they will hear My voice; and there will be one flock and one shepherd” (JOHN 10:16). The “other sheep” clearly refers to the Gentiles. As a result, JESUS is the Good Shepherd over all, both Jew and Gentile, who come to believe upon Him (JOHN 3:16).</w:t>
      </w:r>
    </w:p>
    <w:p w14:paraId="03D2F785"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True Vine” (JOHN 15:1)? “I AM   the True Vine” (JOHN 15:1) is the last of seven “I AM  ” declarations of JESUS recorded only in JOHN’s Gospel. These “I AM  ” proclamations point to His unique divine identity and purpose. JESUS said, “I AM   the True Vine” to closest friends gathered around Him. It was only a short time before Judas would betray Him; in fact, Judas had already left to do his infamous deed (JOHN 13:30). JESUS was preparing the eleven men left for His pending crucifixion, His resurrection, and His subsequent departure for Heaven. He had just told them that He would be leaving them (JOHN 14:2). Knowing how disturbed they would feel, He gave them this lovely metaphor of the True Vine as one of His encouragements. JESUS wanted His friends, not only those eleven, but those of all time, to know that He was not going to desert them, even though they would no longer enjoy His physical presence. His living energy—His spiritual reality—would continue to nourish and sustain them just as the roots and trunk of a grape vine produce the energy that nourishes and sustains its branches while they develop their fruit. JESUS wanted us to know that, even though we cannot see Him, we are as closely connected to Him as the branches of a vine are connected to its stem. Our desire to know and love Him and the energy to serve Him will keep flowing into and through us as long as we “abide” in Him. JESUS went on to remove any misunderstanding about what He meant (JOHN 15:4). He said that no branch can even live, let alone produce leaves and fruit, by itself. Cut off from the trunk, a branch is dead. Just as a vine’s branches rely on being connected to the trunk from which they receive their energy to bear fruit, JESUS’ disciples depend on being connected to Him for their spiritual life and the ability to serve Him effectively. The fruit we produce is that of the HOLY SPIRIT—love, joy, peace, patience, goodness, kindness, gentleness, faithfulness, and self-control (Galatians 5:22–23). Our source of life and spiritual fruit is not in ourselves; it is outside us, in CHRIST JESUS. We can live, live rightly, and serve Him effectively only if we are rightly connected to Him in a faith/love relationship. Then JESUS underscored His point even more strongly by saying, “Apart from me you can do nothing” (JOHN 15:5). This illustration of the vine and branches is no thoughtless generality or careless simile. It is absolute, stark reality. No believer can achieve anything of spiritual value independently of CHRIST JESUS. He also reminds us that there are some who are “in” Him who bear no fruit. But these are not, as some would suppose, true branches that just happen to be fruitless. All true branches bear fruit. Just as we know a healthy, living tree by the good fruit it produces, so do we recognize fruitless branches as having no connection to the True Vine. This is why JESUS tells us, “By their fruit you will know them” (Matthew 7:16–20). Those who do not produce good fruit are cut away and burned. The reference here is to apostates, those who profess to know CHRIST but whose relationship to Him is insincere. He neither called them nor elected them nor saved them nor sustains them. Eventually, the fruitless branches are identified as not belonging to the Vine and are removed for the sake of TRUTH and the benefit of the other branches. So, we depend on JESUS for everything, starting with our very life “For in Him we live and move and have our being” (Acts 17:28) and including our reconciliation with GOD through Him (Romans 5:10). No one can serve GOD effectively until he is connected with JESUS CHRIST by faith. JESUS is our only connection with the GOD who gave life and who produces in us a fruitful life of righteousness and service.</w:t>
      </w:r>
    </w:p>
    <w:p w14:paraId="4F6E6EE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did the LORD mean when He said, “I AM   the Resurrection and the Life” (JOHN 11:25)? “I AM   the Resurrection and the Life” (JOHN 11:25) is the fifth of the seven “I AM  ” statements of JESUS. Lazarus was dead. Earlier, JESUS had heard that His good friend was sick, but instead of going to visit Lazarus, JESUS “stayed where he was for two more days” (JOHN 11:6). He explained to His puzzled disciples that the sickness was “for GOD’s glory, that GOD’s SON may be glorified through it” (v. 4). After Lazarus died, JESUS began a journey to Bethany, Lazarus’s home. Significantly, when JESUS informed His disciples that Lazarus was dead, He simply said His friend was “asleep, but I AM   going there to wake him up” (JOHN 11:11). Outside Bethany, Lazarus’s SISTER Martha went out to meet JESUS. “If you had been here,” she said, “my BROTHER would not have died.” Such was her faith in JESUS’ power to heal. JESUS replied by assuring Martha that her BROTHER would rise again. Martha responded again in faith: “I know he will rise again in the resurrection at the last day.” At this point, JESUS makes His fifth “I AM  ” statement in JOHN’s gospel, “I AM   the resurrection and the life,” and He follows it with a call to faith: “He who believes in me will live, even though he dies, and whoever lives and believes in me will never die” (JOHN 11:21-24). When JESUS said, “I AM   the resurrection and the life,” He was claiming to be the source of both. There is no resurrection apart from CHRIST, and there is no eternal life apart from CHRIST. Beyond that, JESUS was also making a statement concerning His divine nature. He does more than give life; He is life, and therefore death has no ultimate power over Him. JESUS confers this spiritual life on those who believe in Him, so that they share His triumph over death (1 JOHN 5:11-12). Believers in JESUS CHRIST will experience resurrection because, having the life JESUS gives, it is impossible for death to defeat them (1 Corinthians 15:53-57). The grieving Martha wished that JESUS had arrived earlier so He could have healed her BROTHER. And when JESUS spoke of resurrection, Martha assumed He was speaking of “the resurrection at the last day.” In both statements, Martha reveals that she considered Time an insurmountable obstacle. In effect, Martha was saying, “It’s too late to help Lazarus (the time is past), so now we must wait (allow more time).” JESUS shows that neither Death nor time is an obstacle to Him. Outside the tomb, “JESUS called in a loud voice, ‘Lazarus, come forth!’ The dead man came out” (JOHN 11:43). It’s one thing to claim to be the resurrection and the life, but JESUS proved it by raising Lazarus, who was four days dead. Truly, with CHRIST, death is but “sleep” (1 Thessalonians 4:13). Death has no dominion over Him who is Life itself, nor does death have dominion over those who are in Him (1 Corinthians 15:54-55). Because He lives, we live. Because He is Life, we have life eternally. JESUS’ statement that He is the resurrection and the life, provides a Godly perspective on several spiritual matters. Martha believed that the resurrection is an event; JESUS showed her (and us) that the resurrection is a PerSon. Martha’s knowledge of eternal life was an abstract idea; JESUS proved that knowledge of eternal life is a perSonal relationship. Martha thought victory over death was a future expectation; JESUS corrects her, showing that victory is a present reality. After presenting Himself as the resurrection and the life, JESUS asks Martha an all-important question: “Do you believe this?” (JOHN 11:26). May Martha’s answer be ours as well: “Yes, LORD, I believe that you are the CHRIST, the SON of GOD who was to come into the world” (verse 27).</w:t>
      </w:r>
    </w:p>
    <w:p w14:paraId="5AA24A1F"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did the LORD say, “Let there be light,” during creation? On the first day of creation, GOD said, “Let there be light” (Genesis 1:3), and light appeared as a thing separate from darkness. The phrase let there be light could be confusing to some modern English speakers who are used to using the word let in the context of permission, as in “Let me out of this box” or “Let me have the last cookie.” Some might wonder whom is GOD speaking to. Was there some cosmic jailer who was keeping the light under lock and key? The phrase let there be light is a translation of the Hebrew phrase yehi ˈor, which was translated “fiat lux” in Latin. A literal translation would be a command, something like “Light, exist.” GOD is speaking into the void and commanding light to come into being. The HOLY BIBLE tells us that GOD created the heavens and the Earth and everything else that exists by simply speaking them into existence (Genesis 1). His perSonality, power, creativity, and beauty were expressed in creation the same way an artist’s perSonality and perSonal attributes are expressed through art or music. The idea of light, existing first in GOD’s mind, was given form by the words “Let there be light” or “Let light exist.” The reality of the creative power of GOD’s voice has important spiritual implications that go well beyond the creation account itself. Light is often used as a metaphor in the HOLY BIBLE, and the word illumination (“divine enlightenment of the human heart with TRUTH”) has to do with bringing things into the light. Spiritual illumination is a kind of “creation” that occurs in a human heart. “GOD, who said, ‘Let light shine out of darkness,’ made his light shine in our hearts to give us the light of the knowledge of GOD’s glory displayed in the face of CHRIST” (2 Corinthians 4:6). JESUS Himself is “the light of the world” (JOHN 8:12). When GOD said, “Let there be light,” at the creation, and light appeared, it showed GOD’s creative power and absolute control. The physical light that GOD made on the first day of creation is a wonderful picture of what He does in every heart that trusts in CHRIST, the True Light. There is no need to walk in the darkness of sin and death; in CHRIST, we “will never walk in darkness, but will have the light of life” (JOHN 8:12).</w:t>
      </w:r>
    </w:p>
    <w:p w14:paraId="1F0260CE"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Does JOHN 7:53—8:11 belong in the HOLY BIBLE? The story of the woman caught in adultery is found in JOHN 7:53—8:11. This section of Scripture, sometimes referred to as the pericope adulterae, has been the center of much controversy over the years. At issue is its authenticity. Did the apostle JOHN write JOHN 7:53—8:11, or is the story of the adulterous woman forgiven by JESUS a later, uninspired insertion into the text? The Textus Receptus includes JOHN 7:53—8:11, and the majority of Greek texts do. That is the reason the KING JAMES Version of the New Testament (based on the Textus Receptus) includes the section as an original part of the Gospel of JOHN. However, more modern translations, such as the NIV and the ESV, include the section but bracket it as not original. This is because the earliest (and many would say the most reliable) Greek manuscripts do not include the story of the woman taken in adultery. The Greek manuscripts show fairly clear evidence that JOHN 7:53—8:11 was not originally part of JOHN’s Gospel. Among the manuscripts that do contain the section, either wholly or in part, there are variations of placement. Some manuscripts put the pericope adulterae after JOHN 7:36, others after JOHN 21:25, and some even place it in the Gospel of Luke (after Luke 21:38 or 24:53). There is internal evidence, too, that JOHN 7:53—8:11 is not original to the text. For one thing, the inclusion of these verses breaks the flow of JOHN’s narrative. Reading from JOHN 7:52 to JOHN 8:12 (skipping the debated section) makes perfect sense. Also, the vocabulary used in the story of the adulterous woman is different from what is found in the rest of the Gospel of JOHN. For example, JOHN never refers to “the scribes” anywhere in his book—except in JOHN 8:3. There are thirteen other words in this short section that are found nowhere else in JOHN’s Gospel. It certainly seems as if, somewhere along the way, a scribe added this story of JESUS into JOHN’s Gospel in a place he thought it would fit well. Most likely, the story had been circulating for a long time—it was an oral tradition—and a scribe (or scribes) felt that, since it was already accepted as TRUTH by consensus, it was appropriate to include it in the text of Scripture. The problem is that TRUTH is not determined by consensus. The only thing we should consider inspired Scripture is what the prophets and apostles wrote as they “spoke from GOD as they were carried along by the HOLY SPIRIT” (2 PETER 1:21). Those who favor the inclusion of the story of the woman taken in adultery point to the sheer number of Greek manuscripts that contain the passage. They explain its omission in early manuscripts as an attempt by overzealous church leaders to prevent misunderstandings. Here is the theory of those who favor inclusion: JOHN wrote the passage just as it appears in the Textus Receptus. But later church leaders deemed the passage morally dangerous—since JESUS forgives the woman, wives might think they could commit adultery and get away with it. So, the church leaders tampered with the Word of GOD and removed the passage. To leave the passage in, they reasoned, would be to make JESUS seem “soft” on adultery. Later scribes, following the lead of the HOLY SPIRIT, re-inserted the pericope, which should never have been removed in the first place. The fact, however, remains that JOHN 7:53—8:11 is not supported by the best manuscript evidence. Thus, there is serious doubt as to whether it should be included in the HOLY BIBLE. Many, call for HOLY BIBLE publishers to remove these verses (along with Mark 16:9–20) from the main text and put them in footnotes. Because we’re talking about certain editions of the HOLY BIBLE being “wrong” in certain ways, we should include a few words on the inerrancy of Scripture. The original autographs are inerrant, but none of the original autographs are extant (in existence). What we have today are thousands of ancient documents and citations that have allowed us to (virtually) re-create the autographs. The occasional phrase, verse, or section may come under scholastic review and debate, but no important doctrine of Scripture is put in doubt due to these uncertainties. That the manuscripts are the subject of ongoing scholarship does not prove there is something wrong with GOD’s Word; it is a refining fire—one of the very processes GOD has ordained to keep His Word pure. A belief in inerrancy underpins a reverent, careful investigation of the text.</w:t>
      </w:r>
    </w:p>
    <w:p w14:paraId="394874A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are JESUS' genealogies in Matthew and Luke so different? JESUS' genealogy is given in two places in Scripture: Matthew 1 and Luke 3:23-38. Matthew traces the genealogy from JESUS to Abraham. Luke traces the genealogy from JESUS to Adam. However, there is good reason to believe that Matthew and Luke are in fact tracing entirely different genealogies. For example, Matthew gives Joseph's FATHER as Jacob (Matthew 1:16), while Luke gives Joseph's FATHER as Heli (Luke 3:23). Matthew traces the line through David's SON Solomon (Matthew 1:6), while Luke traces the line through David's SON Nathan (Luke 3:31). In fact, between David and JESUS, the only names the genealogies have in common are Shealtiel and Zerubbabel (Matthew 1:12; Luke 3:27). Some point to these differences as evidence of errors in the HOLY BIBLE. However, the Jews were meticulous record keepers, especially in regard to genealogies. It is inconceivable that Matthew and Luke could build two entirely contradictory genealogies of the same lineage. Again, from David through JESUS, the genealogies are completely different. Even the reference to Shealtiel and Zerubbabel likely refer to different individuals of the same names. Matthew gives Shealtiel's FATHER as Jeconiah while Luke gives Shealtiel's FATHER as Neri. It would be normal for a man named Shealtiel to name his SON Zerubbabel in light of the famous individuals of those names (see the books of Ezra and Nehemiah). One explanation, held by the church historian Eusebius, is that Matthew is tracing the primary, or biological, lineage while Luke is taking into account an occurrence of “levirate marriage.” If a man died without having any Sons, it was tradition for the man’s BROTHER to marry the widow and have a SON who would carry on the deceased man’s name. According to Eusebius’s theory, Melchi (Luke 3:24) and Matthan (Matthew 1:15) were married at different times to the same woman (tradition names her Estha). This would make Heli (Luke 3:23) and Jacob (Matthew 1:15) half-Brothers. Heli then died without a SON, and so his (half-)BROTHER Jacob married Heli’s widow, who gave birth to Joseph. This would make Joseph the “SON of Heli” legally and the “SON of Jacob” biologically. Thus, Matthew and Luke are both recording the same genealogy (Joseph’s), but Luke follows the legal lineage while Matthew follows the biological. Most conservative HOLY BIBLE scholars today take a different view, namely, that Luke is recording MARY’s genealogy and Matthew is recording Joseph’s. Matthew is following the line of Joseph (JESUS’ legal FATHER), through David’s SON Solomon, while Luke is following the line of MARY (JESUS’ blood relative), through David’s SON Nathan. Since there was no Greek word for “SON-in-Law,” Joseph was called the “SON of Heli” by marriage to MARY, Heli’s DAUGHTER. Through either MARY’s or Joseph’s line, JESUS is a descendant of David and therefore eligible to be the MESSIAH. Tracing a genealogy through the MOTHER’s side is unusual, but so was the virgin birth. Luke’s explanation is that JESUS was the SON of Joseph, “so it was thought” (Luke 3:23).</w:t>
      </w:r>
    </w:p>
    <w:p w14:paraId="2BAF54BA"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 xml:space="preserve">How and to whom did JESUS pay our ransom? A ransom is something that is paid to provide for the release of someone who is held captive. JESUS paid our ransom to free us from sin, death, and hell. Throughout the books of Exodus, Leviticus, Numbers, and Deuteronomy are found GOD's requirements for sacrifices. In Old Testament times, GOD commanded the Israelites to make animal sacrifices for substitutionary atonement; that is, an animal's death took the place of a perSon's death, death being the penalty for sin (Romans 6:23). Exodus 29:36 states, "Each day you must sacrifice a young bull as an offering for the atonement of sin." GOD demands holiness (1 PETER 1:15-16). GOD's Law demands holiness. We cannot give GOD full holiness because of the sins we commit (Romans 3:23); therefore, GOD demands satisfaction of His Law. Sacrifices to Him satisfied the requirements. This is where JESUS comes in. Hebrews 9:12-15 tells us "Once for all time he took blood into that Most Holy Place, but not the blood of goats and calves. He took his own blood, and with it he secured our salvation forever. Under the old system, the blood of goats and bulls and the ashes of a young cow could cleanse people's bodies from ritual defilement. Just think how much more the blood of CHRIST will purify our hearts from deeds that lead to death so that we can worship the living GOD. For by the power of the eternal SPIRIT, CHRIST offered himself to GOD as a perfect sacrifice for our sins. That is why he is the one who mediates the new covenant between GOD and people, so that all who are invited can receive the eternal inheritance GOD has promised them. For CHRIST died to set them free from the penalty of the sins they had committed under that first covenant." Also, read Romans 8:3-4, "The Law of Moses could not save us, because of our sinful nature. But GOD put into effect a different plan to save us. He sent his own SON in a human body like ours, except that ours are sinful. GOD destroyed sin's control over us by giving his SON as a sacrifice for our sins. He did this so that the requirement of the Law would be fully accomplished for us who no longer follow our sinful nature but instead follow the SPIRIT." Clearly, JESUS paid the ransom for our lives to GOD. That ransom was His own life, the shedding of His own blood, a sacrifice. Due to His sacrificial death, each perSon on Earth has the opportunity to accept that gift of atonement and be forgiven by GOD. For without His death, GOD's Law would still need to be satisfied—by our own death. </w:t>
      </w:r>
    </w:p>
    <w:p w14:paraId="0052304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Why did JESUS tell people to “go and sin no more” if sinlessness is impossible, except for 1</w:t>
      </w:r>
      <w:r w:rsidRPr="00E834F4">
        <w:rPr>
          <w:rFonts w:eastAsia="Times New Roman" w:cstheme="minorHAnsi"/>
          <w:bCs/>
          <w:kern w:val="32"/>
          <w:vertAlign w:val="superscript"/>
        </w:rPr>
        <w:t>st</w:t>
      </w:r>
      <w:r w:rsidRPr="00E834F4">
        <w:rPr>
          <w:rFonts w:eastAsia="Times New Roman" w:cstheme="minorHAnsi"/>
          <w:bCs/>
          <w:kern w:val="32"/>
        </w:rPr>
        <w:t xml:space="preserve"> JOHN 3:9 KJV? There are two instances in the New Testament when JESUS told someone to “sin no more,” and they were each under very different circumstances. The first is when JESUS healed an invalid by the Pool of Bethesda (JOHN 5:1–15). Afterward, JESUS found the man and told him, “See, you are well again. Stop sinning or something worse may happen to you” (verse 14). It is clear that JESUS knew what had caused the man’s condition. We are not told the specifics of the man’s physical impairment, but the context implies that it was caused by sinful choices. JESUS warned the man that he had been given a second chance and that he should make better choices. If the man returned to his sinful behavior, he would have wasted the opportunity JESUS gave him to live whole and forgiven. The second instance is in the account of the woman taken in the act of adultery (JOHN 8:3–11). When the woman’s accusers brought her before JESUS, expecting Him to pronounce judgment, He told them that the one who was without sin should throw the first stone. One by one, the condemning crowd left. Then JESUS told the woman, “Neither do I condemn you. Go and sin no more” (verse 11). She had been caught. She was guilty. She did deserve stoning according to the Law of Moses (Leviticus 20:10; Deuteronomy 22:22). But the religious leaders who had dragged her there had no concern for holiness. They were trying to trap JESUS into saying that the Law did not matter (verse 6). JESUS often reminded those religious leaders that He had not come to abolish the Law but to fulfill it (Matthew 5:17). He, as GOD, was the Author of the Law (2 Timothy 3:16). The Pharisees focused on the letter of the Law but missed the true SPIRIT of it, which is given in Galatians 5:14: “The whole Law can be summed up in this one command: ‘Love your neighbor as yourself.’” When JESUS refused to condemn the woman, He was not minimizing the importance of holiness. He was offering her the same kind of forgiveness He offers every one of us (Acts 3:19). In saying, “Go and sin no more,” JESUS was not speaking of sinless perfection. He was warning against a return to sinful lifestyle choices. His words both extended mercy and demanded holiness. JESUS was always the perfect balance of “grace and TRUTH” (JOHN 1:14). With forgiveness comes the expectation that we will not continue in the same path of rebelliousness. Those who know GOD’s love will naturally want to obey Him (JOHN 14:15). When we turn to CHRIST and receive His forgiveness, we experience a heart change (Luke 9:23; Acts 1:8). Forgiveness is not cheap, and it does not excuse the sin that separated us from GOD. It cost GOD everything to offer us the cleansing that pronounces us righteous before Him (JOHN 3:16; 15:13). Rather than continue in the self-centered path that led us astray from Him to begin with, the forgiven can walk in GOD’s path (Luke 14:27). A move toward GOD is a move toward righteousness, purity, and holy living (1 PETER 1:16; Romans 8:29). We cannot experience the transforming power of forgiveness without being forever changed. It goes without saying that the woman caught in adultery did not return to her infidelity. She had met JESUS. She would not be perfect. No one is. But she was forever changed. Her eyes had been opened to the depravity of what she was doing. Sin no longer held the appeal it once did. When we meet JESUS, sin no longer holds its fatal attraction. Grace changes things. “Shall we go on sinning so that grace may increase? By no means! We are those who have died to sin; how can we live in it any longer?” (Romans 6:1–2). When we are born again (JOHN 3:3), the power of the HOLY SPIRIT breaks the power that sin once had over us (Romans 6:6). Once we lived only to please ourselves, but when we have been forgiven, our motivation changes. We now live to please GOD (Galatians 2:20). It should be the goal of every Christian to “sin no more,” although we recognize that, while we are in the flesh, we will still stumble (1 JOHN 1:8). GOD’s desire for each of us is to be holy as He is holy (1 PETER 1:16). We still sin, but sin is no longer a lifestyle choice (1 JOHN 3:9–10). When we fail, we can come to GOD and ask forgiveness (1 JOHN 1:9; 1 PETER 4:1–2). And if we are truly GOD’s children, He will correct us, disciplining us when we need it (Hebrews 12:6–11). His work is to conform us to the image of His SON (Romans 8:29). </w:t>
      </w:r>
    </w:p>
    <w:p w14:paraId="6C13AD72"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Can a couple who has gotten divorced get remarried? When JESUS came into this world, He was “made under the Law, to redeem them that were under the Law” (Galatians 4:4-5). The Christian is to “stand fast...in the liberty wherewith CHRIST has made us free” (Galatians 5:1). Scripture makes it quite clear that we who are in CHRIST are not under the Old Testament Law. Instead, we “walk in the SPIRIT” (Galatians 5:16) and follow the “Law of CHRIST” (Galatians 6:2). The restriction of Deuteronomy 24:4 was part of GOD’s regulation on divorce, a practice which He tolerated, but never condoned, because of the Israelites’ hardheartedness (Matthew 19:8). Moses required a legally binding, written bill of divorce (Deuteronomy 24:1) and prohibited “reversing” the divorce. Both regulations were calculated to emphasize the gravity and finality of divorce. In essence, GOD was saying, “Divorce is a very serious matter; do not take this step lightly.” Today, married couples would do well to follow JESUS’ word and leave intact what GOD, has joined (Matthew 19:6). Divorced couples, while not bound to follow the particulars of the Old Testament Law, must still consider all the implications of remarriage. If the relationship with an ex-spouse moves forward, pastoral counseling is recommended to ensure that the factors which led to the divorce in the first place have been confronted and worked through.</w:t>
      </w:r>
    </w:p>
    <w:p w14:paraId="49F1E673"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does the HOLY BIBLE say about rioting? A riot is a violent, noisy disturbance of the peace by a crowd. Riots usually result in property damage and injuries to people. We are seeing an increasing number of riots across the world, fueled by everything from race to religion. Sometimes a peaceful gathering can turn into a riot when something triggers strong emotion among the majority of attendees. Often those who are rioting believe themselves in the right as they passionately express their opinions en masse. But are they right? Does the HOLY BIBLE say anything about rioting? The HOLY BIBLE mentions a few riots, none of them favorably. Paul was the victim of rioters on several occasions (2 Corinthians 6:5; Acts 17:5; 19:23–41). In each case, jealousy and deception were at the heart of the riot. It was the hate-filled agenda of the instigators that fired up the townspeople, many of whom were not even sure of the issues at stake. The fact that most of the Ephesian rioters “did not even know why they were there” says volumes about the mob mentality (Acts 19:32). The most infamous riot in the HOLY BIBLE occurred during JESUS’ trial before Pilate. The governor had found no fault in Him (Luke 23:4; JOHN 19:4). However, the chief scribes and religious leaders were determined to kill JESUS, so they stirred up the crowd (Matthew 27:20; Mark 15:11). Here we have a clue as to the nature of most riots. Many of those in the crowd had seen JESUS’ miracles, heard Him teaching in their synagogues, and may have even been healed by Him. Yet, under the influence of impassioned leaders, they quickly turned against Him. The same people who had shouted “Hosanna! Hosanna!” only days before (Mark 11:9–10) now shouted, “Crucify Him!” (Mark 15:13–14). Most riots begin with an instigator, someone with an agenda. Riots may appear to be spontaneous outbursts of unified outrage, but closer investigation usually reveals people behind the scenes stirring up the passions of the crowd. Those who expect to benefit from the riot may use inflammatory speech, exaggerated details, and the cooperation of a few colleagues to make the riot seem spontaneous. In other words, those who incite riots today use the same tactics that the scribes and Pharisees used in JESUS’ day. People caught up in the fervor of the moment don’t realize they are being used. They have been manipulated into believing they are making a righteous point by pillaging and indiscriminately destroying the property of others. Social pressure is a powerful motivator, and when everyone around us is inflamed with fury, shouting opinions and slogans and demanding “change,” it is easy to be swept along with the crowd. It would be interesting to know how many of those who demanded JESUS’ crucifixion later regretted it when passions cooled. We have one glimpse into a possible change of heart in Luke 23:47. A centurion who had helped with JESUS’ crucifixion suddenly realized what he had done and said, “Surely this was a righteous man!” Rioting is a form of lawlessness, which the HOLY BIBLE condemns (1 JOHN 3:4). Even if the rioters are seeking to advance a just cause, they are going about it in a sinful way. As the city clerk of Ephesus reminded the rioters in his city, “The courts are open and there are proconsuls...If there is anything further you want to bring up, it must be settled in a legal assembly” (Acts 19:38–39). To be lawless is to consider oneself an exception to the Law or to act as though there were no Law. The lawless think rules don’t apply to them, and they become a Law unto themselves. That’s what happens in a riot. Even normally Law-abiding people can become inflamed with fury and self-righteousness and decide that their cause is worth breaking legal, moral, and ethical Laws. They may destroy property, hinder transportation, harm innocent bystanders, and tie up Law enforcement perSonnel who could be spending their time on more worthy pursuits. Rioters place themselves and their leaders above the Law, and that is sin (Romans 13:1–2). Anger, especially when motivated by vengeance or spread by self-seeking rabble-rousers, is never a trustworthy guide (JAMES 1:20). Those who allow themselves to be controlled by it may become foolish participants in ungodly riots.</w:t>
      </w:r>
    </w:p>
    <w:p w14:paraId="6022B18D"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Jesuism? Jesuism is also called Jesusism or Jesuanism. There is no sect or denomination of Jesuism, but the term summarizes the approach of many who view the teachings of JESUS to be different from (and in opposition to) the teaching of Paul (Paulism). Diverse groups use the term Jesuism to emphasize what they see as the distinction between following JESUS and following Paul or being part of the modern church that has been largely influenced by Paul. It has become popular in the last 150 years to pit Paul against JESUS and the other apostles. Jesuism takes the view that JESUS taught Judaism whereas Paul took the teachings of JESUS and changed them to make them acceptable to Gentiles. JESUS, it is said, taught that keeping the Law is necessary and that He had not come to abolish the Law, whereas Paul taught that it is not necessary to keep the Law and that the Law is in fact abolished. A host of modern critical scholars (from F. C. Baur in the mid-19th century to Bart Erhman today) propose that today’s orthodoxy is simply a Pauline interpretation of JESUS’ doctrine—one of several legitimate interpretations. We must admit that there was some misunderstanding about the message of JESUS and its implications for Jew and Gentile early on, and the New Testament is straightforward about this. There were divisions within the early church, and it took a while for Jews to come to accept Gentiles on an equal basis without any of the specific markers of Judaism like circumcision and observance of the food Laws. It took a vision from the LORD to convince PETER that he should go and share the gospel with Gentiles (Acts 10), and then he had to answer for his actions to the rest of the church authorities in Jerusalem in Acts 11. In Galatians, Paul explains that PETER withdrew from the Gentile believers and refused to eat with them and that Paul confronted him about it (Galatians 2:11–14). This all came to a head in Acts 15 when the church leaders met to iron out the issue, and the result was an official statement that Gentiles do not need to keep the Law to be saved or to be in fellowship with Jewish believers. Even though Paul opposed PETER in Galatians 2, he recognizes that this was a momentary lapse on the part of PETER and that they were ultimately preaching the same gospel (Galatians 2:6–10). Some charge Protestants with putting more emphasis on Paul than on JESUS. This simply is not true. Protestants may emphasize the preaching of Paul more than the preaching of JESUS, because so much more of Paul is recorded. However, if one properly emphasizes Paul, one cannot help but emphasize JESUS, because JESUS is the center of Paul’s preaching. In Paul’s own words, “I resolved to know nothing while I was with you except JESUS CHRIST and him crucified” (2 Corinthians 2:2). And “It is true that some preach CHRIST out of envy and rivalry, but others out of goodwill. The latter do so out of love, knowing that I AM   put here for the defense of the gospel. The former, preach CHRIST out of selfish ambition, not sincerely, supposing that they can stir up trouble for me while I AM   in chains. But what does it matter? The important thing is that in every way, whether from false motives or true, CHRIST is preached. And because of this I rejoice” (Philippians 1:15–18). In the final analysis, there is no such thing as “Jesuism” as opposed to “Paulism.” Paul was an apostle of JESUS CHRIST, handpicked by the LORD Himself. If one really follows Paul, one must follow the JESUS that he preached. If one values the teaching of JESUS, one must equally value the teaching of the HOLY SPIRIT who inspired Paul and the other writers of Scripture to record and explain the life and teaching of JESUS. Ultimately, the HOLY BIBLE speaks with one voice, and when the HOLY BIBLE speaks, GOD speaks, regardless of the individual human authors of the individual books.</w:t>
      </w:r>
    </w:p>
    <w:p w14:paraId="2E025E04"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enemy within? The apostle Paul recognized the fact there is an internal battle within each one of us; every believer has an “enemy within” that we must fight. This lifelong battle between the flesh and the SPIRIT will rage until our death. Romans 7:21–23 addresses the enemy within: “So I find this Law at work: Although I want to do good, evil is right there with me. For in my inner being I delight in GOD’s Law; but I see another Law at work in me, waging war against the Law of my mind and making me a priSoner of the Law of sin at work within me.” Paul understood that his fleshly nature would never conform to GOD’s will. No matter how much he might want to obey GOD in every way, he was fighting the “evil...right there with me,” the enemy within. JESUS also spoke of the enemy within, in different terms. Addressing His sleepy disciples in Gethsemane, JESUS admonished them to pray and gave a reason they must pray: “The SPIRIT is willing, but the flesh is weak” (Mark 14:38). There’s no way to ignore it—we are bound to a fleshly, selfish nature as long as we are in this Earthly existence. It is the enemy within that would keep us from doing what we should. Athletes in training know firsthand the struggle against the enemy within, and many athletes speak of their own worst enemy being themselves. To be a successful athlete, one must overcome mental obstacles, self-doubt, and the simple desire to take the easy way. Paul must have been a sports enthusiast, for he uses compariSons to sports and how athletes discipline their bodies to bring them under control so as to win the prize (see 1 Corinthians 9:24–27 and 2 Timothy 2:5). We as children of the light must do the same, denying the unhealthy cravings of the flesh in order to gain a spiritual advantage. Our training is much more important than that of Olympic athletes, even, for the stakes are much higher in the spiritual realm. “Everyone who competes in the games goes into strict training. They do it to get a crown that will not last, but we do it to get a crown that will last forever” (1 Corinthians 9:25). As we practice self-control, the fleshly appetites grow weaker, and, as we feed the SPIRIT, the things of the SPIRIT within us will rule. JESUS said, “You are defiled by what comes from your heart,” that is, what comes from within (Mark 7:15, NLT). And we know that “the acts of the flesh are obvious: sexual immorality, impurity and debauchery; idolatry and witchcraft; hatred, discord, jealousy, fits of rage, selfish ambition, dissensions, factions and envy; drunkenness, orgies, and the like. I warn you, as I did before, that those who live like this will not inherit the Kingdom of GOD” (Galatians 5:19–21). Our flesh will rear its ugly head in many different ways; some ways are more deceitful than others, and it’s good to know ourselves so we can watch for this “enemy within.” The book The Two Towers by J. R. R. Tolkien has a passage in which the conflicted and wretched Gollum has a dialogue with himself (Book IV, chapter 2). He bounces from fearful to sinister, alternating from vulnerable to spiteful, as he struggles to fight the enemy within himself. That passage can serve as an illustration of the believer’s daily skirmish with the flesh. “The flesh desires what is contrary to the SPIRIT, and the SPIRIT what is contrary to the flesh. They are in conflict with each other, so that you are not to do whatever you want” (Galatians 5:17). How can we overcome the enemy within? Scripture says we must deny ourselves; in fact, all those who desire to follow CHRIST must take up their cross (Luke 9:23; 14:27). We must learn to say “no” to the desires of our fallen nature. “[The grace of GOD] teaches us to say ‘No’ to ungodliness and worldly passions, and to live self-controlled, upright and Godly lives in this present age” (Titus 2:12). To successfully fight the enemy within, we must understand the true power of CHRIST’s death: “‘He himself bore our sins’ in his body on the cross, so that we might die to sins and live for righteousness” (1 PETER 2:24). Based on the death of CHRIST, we consider ourselves dead to sin and alive to GOD: “Our old self was crucified with him” (Romans 6:6; cf. verse 11). And, to conquer the enemy within, we must yield to the HOLY SPIRIT: “Walk by the SPIRIT, and you will not gratify the desires of the flesh” (Galatians 5:16). The power to win does not come from within us, as we are just, jars of clay; rather, “this all-surpassing power is from GOD” (2 Corinthians 4:7). As Paul fought the enemy within himself, he kept his eyes on his Savior: “What a wretched man I AM  ! Who will rescue me from this body that is subject to death? Thanks be to GOD, who delivers me through JESUS CHRIST our LORD!” (Romans 7:24–25).</w:t>
      </w:r>
    </w:p>
    <w:p w14:paraId="2BDD9998" w14:textId="77777777" w:rsidR="003F416A" w:rsidRPr="00E834F4" w:rsidRDefault="003F416A" w:rsidP="003F416A">
      <w:pPr>
        <w:tabs>
          <w:tab w:val="left" w:pos="180"/>
        </w:tabs>
        <w:autoSpaceDE w:val="0"/>
        <w:autoSpaceDN w:val="0"/>
        <w:adjustRightInd w:val="0"/>
        <w:spacing w:after="0" w:line="480" w:lineRule="auto"/>
        <w:jc w:val="both"/>
        <w:rPr>
          <w:rFonts w:eastAsia="Times New Roman" w:cstheme="minorHAnsi"/>
          <w:bCs/>
          <w:kern w:val="32"/>
        </w:rPr>
      </w:pPr>
      <w:r w:rsidRPr="00E834F4">
        <w:rPr>
          <w:rFonts w:eastAsia="Times New Roman" w:cstheme="minorHAnsi"/>
          <w:bCs/>
          <w:kern w:val="32"/>
        </w:rPr>
        <w:t>What is the LORD’s day? The LORD’s day (as distinguished from the day of the LORD) is Sunday. The term LORD’s day is used only once in Scripture. Revelation 1:10 says, “I was in the SPIRIT on the LORD’s day, and I heard behind me a loud voice like a trumpet.” Since the apostle JOHN does not elaborate on the meaning of “LORD’s day,” we can assume that his target audience, first-century Christians, were already familiar with the expression. Some have assumed that the LORD’s day is the New Testament equivalent of the Sabbath. The Sabbath day was instituted by GOD for the nation of Israel to commemorate His deliverance of them from Egypt (Deuteronomy 5:15). Sabbath began Friday at sunset and ended Saturday at sunset and was to be a day of complete rest from all labor, symbolic of the CREATOR’s resting on the seventh day (Genesis 2:2–3; Exodus 20:11; 23:12). The Sabbath was a special sign to the Israelites that they had been set apart as followers of the Most-High GOD. Their keeping of the Sabbath would help distinguish them from the nations around them. However, nowhere in Scripture is the Sabbath ever referred to as the LORD’s day. The term Sabbath was still in use within the Jewish community in New Testament times and is referred to as such by JESUS and the apostles (Matthew 12:5; JOHN 7:23; Colossians 2:16). Sunday was the day that JESUS CHRIST rose from the dead, an act that forever separated Christianity from any other religion (JOHN 20:1). Since that time, believers have gathered on the first day of the week to celebrate His victory over sin and death (Acts 20:7; 1 Corinthians 16:2). Even though the Sabbath day was designated by GOD as a holy day, JESUS demonstrated that He was LORD over the Sabbath (Matthew 12:8). JESUS stated that He had come not to abolish but to fulfill the whole Law. Rule-keeping could not justify anyone; only through JESUS could sinful humanity be declared righteous (Romans 3:28). Paul echoes this TRUTH in Colossians 2:16–17 when he writes, “Therefore do not let anyone judge you by what you eat or drink, or with regard to a religious festival, a New Moon celebration or a Sabbath day. These are a shadow of the things that were to come; the reality, however, is found in CHRIST.” The LORD’s day is typically thought of as Sunday, but it is not a direct counterpart to the Jewish Sabbath—in other words, Sunday is not the “Christian Sabbath.” Although we should set aside a day for rest and honoring the LORD who died and rose for us, we are not under the Law (Romans 6:14–15). As born-again followers of JESUS, we are free to worship Him on any day that our conscience determines. Romans 14 gives clear explanation of how Christians are to navigate those subtle gray areas of discipleship. Verses 4 and 5 say, “One perSon considers one day more sacred than another; another considers every day alike. Each of them should be fully convinced in their own mind. Whoever regards one day as special does so to the LORD. Whoever eats meat does so to the LORD, for they give thanks to GOD; and whoever abstains does so to the LORD and gives thanks to GOD.” Some Messianic Jews want to continue regarding the Sabbath day as holy because of their Jewish heritage. Some Gentile Christians join their Jewish Brothers and sisters in keeping the Sabbath as a way to honor GOD. Worshiping GOD on the Sabbath is acceptable—again, the day of the week is not the most important issue—but the heart motivation behind that choice is crucial. If legalism or Law-keeping motivates the choice to observe the Sabbath, then that choice is not made from a right heart condition (Galatians 5:4). When our hearts are pure before the LORD, we are free to worship Him on Saturday (the Sabbath) or Sunday (the LORD’s day). GOD is equally pleased with both. JESUS warned against legalism when He quoted Isaiah the prophet: “These people honor me with their lips, but their hearts are far from me. They worship me in vain; their teachings are merely human rules” (Matthew 15:8–9; cf. Isaiah 29:13). GOD is not interested in our keeping of rituals, rules, or requirements. He wants hearts that are on fire with His love and grace on the Sabbath, on the LORD’s day, and on every other day (Hebrews 12:28–29; Psalm 51:15–17).</w:t>
      </w:r>
    </w:p>
    <w:p w14:paraId="6F5A236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did the Old Testament Law command against the eating of pork? Many of the prohibitions and requirements in the Old Testament seem pointless to the modern Western mind. A case in point is the ban on eating pork (Leviticus 11:7). After all, to most people, a good pork loin served with apples and nuts makes for a very fine meal! Understanding the purpose of the Mosaic Law, generally, and the cultural view of swine in particular is essential to appreciating the Law’s restriction on eating pork. The Law given to the Israelites had a number of important purposes. Following GOD’s prescribed actions was not to be a simple ritual; rather, obedience to the Law expressed a strong internal faith in GOD and healthy fear of Him. Deuteronomy 30 records the blessings GOD would grant Israel if they followed Him and the curses He would enact if they did not. These blessings and curses were an integral part of the covenant between GOD and Israel, so the Law was the basis of a conditional covenant. Also, the Law, including the prohibition against eating pork, stood as a unique sign of the privilege granted to Israel, setting them apart from their pagan neighbors. The whole world in Moses’ time was idolatrous, with each nation believing in many deities. The forbidding of eating certain foods such as pork distinguished between what would later be termed “Jew” and “Gentile.” The dietary restrictions further indicated that Israel was a separate nation and a chosen people. Saying “no” to eating pork and other practices of the pagans helped the Israelites to break free from idolatry—a sin they assuredly struggled with (see Exodus 32). Under the Old Testament Law, not only was eating pork forbidden, but even touching the meat of swine made one ritually unclean (Deuteronomy 14:8). This detail further insulated the Israelites from pagan practices. The Canaanites kept herds of swine and sacrificed them to idols. GOD wanted His people to distance themselves from all such activity. Then there are the hygienic concerns related to the Law’s dietary restrictions, including the ban on eating pork. It is well known today that pork carries any number of diseases, and the meat requires stricter cooking techniques than other meats such as beef or poultry. In Moses’ day, there was no knowledge of microscopic pathogens, and the cultural norm was to eat raw or under-cooked meat (Leviticus 19:26). Of course, eating under-cooked pork would have posed a significant health threat to the Israelites, but GOD providentially protected them through the Mosaic Law. “If you pay attention to his commands and keep all his decrees, I will not bring on you any of the diseases I brought on the Egyptians, for I AM   the LORD, who heals you” (Exodus 15:26).</w:t>
      </w:r>
    </w:p>
    <w:p w14:paraId="700CEF5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Gospel? The word gospel literally means “good news” and occurs 93 times in the HOLY BIBLE, exclusively in the New Testament. In Greek, it is the word euaggelion, from which we get our English words evangelist, evangel, and evangelical. The gospel is, broadly speaking, the whole of Scripture; more narrowly, the gospel is the good news concerning CHRIST and the way of salvation. The key to understanding the gospel is to know why it’s good news. To do that, we must start with the bad news. The Old Testament Law was given to Israel during the time of Moses (Deuteronomy 5:1). The Law can be thought of as a measuring stick, and sin is anything that falls short of “perfect” according to that standard. The righteous requirement of the Law is so stringent that no human being could possibly follow it perfectly, in letter or in SPIRIT. Despite our “goodness” or “badness” relative to each other, we are all in the same spiritual boat—we have sinned, and the punishment for sin is death, i.e. separation from GOD, the source of life (Romans 3:23). In order for us to go to Heaven, GOD’s dwelling place and the realm of life and light, sin must be somehow removed or paid for. The Law established the fact that cleansing from sin can only happen through the bloody sacrifice of an innocent life (Hebrews 9:22). The gospel involves JESUS’ death on the cross as the sin offering to fulfill the Law’s righteous requirement (Romans 8:3–4; Hebrews 10:5–10). Under the Law, animal sacrifices were offered year after year as a reminder of sin and a symbol of the coming sacrifice of CHRIST (Hebrews 10:3–4). When CHRIST offered Himself at Calvary, that symbol became a reality for all who would believe (Hebrews 10:11–18). The work of atonement is finished now, and that’s good news. The gospel also involves JESUS’ resurrection on the third day. “He was delivered over to death for our sins and was raised to life for our justification” (Romans 4:25). The fact that JESUS conquered sin and death (sin’s penalty) is good news, indeed. The fact that He offers to share that victory with us is the greatest news of all (JOHN 14:19). The elements of the gospel are clearly stated in 1 Corinthians 15:3–6, a key passage concerning the good news of GOD: “For what I received I passed on to you as of first importance: that CHRIST died for our sins according to the Scriptures, that he was buried, that he was raised on the third day according to the Scriptures, and that he appeared to Cephas, and then to the Twelve. After that, he appeared to more than five hundred of the Brothers and sisters at the same time, most of whom are still living.” Notice, first, that Paul “received” the gospel and then “passed it on”; this is a divine message, not a man-made invention. Second, the gospel is “of first importance.” Everywhere the apostles went, they preached the crucifixion and resurrection of CHRIST. Third, the message of the gospel is accompanied by proofs: CHRIST died for our sins (proved by His burial), and He rose again the third day (proved by the eyewitnesses). Fourth, all this was done “according to the Scriptures”; the theme of the whole HOLY BIBLE is the salvation of mankind through CHRIST. The HOLY BIBLE is the gospel. “I AM   not ashamed of the gospel, because it is the power of GOD that brings salvation to everyone who believes: first to the Jew, then to the Gentile” (Romans 1:16). The gospel is a bold message, and we are not ashamed of proclaiming it. It is a powerful message, because it is GOD’s good news. It is a saving message, the only thing that can truly reform the human heart. It is a universal message, for Jews and Gentiles both. And the gospel is received by faith; salvation is the gift of GOD (Ephesians 2:8–9). The gospel is the good news that GOD loves the world enough to give His only SON to die for our sin (JOHN 3:16). The gospel is good news because our salvation and eternal life and home in Heaven are guaranteed through CHRIST (JOHN 14:1–4). “He has given us new birth into a living hope through the resurrection of JESUS CHRIST from the dead, and into an inheritance that can never perish, spoil or fade. This inheritance is kept in Heaven for you” (1 PETER 1:3–4). The gospel is good news when we understand that we do not (and cannot) earn our salvation; the work of redemption and justification is complete, having been finished on the cross (JOHN 19:30). JESUS is the propitiation for our sins (1 JOHN 2:2). The gospel is the good news that we, who were once enemies of GOD, have been reconciled by the blood of CHRIST and adopted into the family of GOD (Romans 5:10; JOHN 1:12). “See what great love the FATHER has lavished on us, that we should be called children of GOD! And that is what we are!” (1 JOHN 3:1). The gospel is the good news that “there is now no condemnation for those who are in CHRIST JESUS” (Romans 8:1). To reject the gospel is to embrace the bad news. Condemnation before GOD is the result of a lack of faith in the SON of GOD, GOD’s only provision for salvation. “For GOD did not send his SON into the world to condemn the world, but to save the world through him. Whoever believes in him is not condemned, but whoever does not believe stands condemned already because they have not believed in the name of GOD’s one and only SON” (JOHN 3:17–18). The LORD has given a doomed world good news: The Gospel of JESUS CHRIST!</w:t>
      </w:r>
    </w:p>
    <w:p w14:paraId="3B4612F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Age of Grace? The Age of Grace, also called the Dispensation of Grace or the Church Age, is the sixth divinely apportioned dispensation of world history, according to dispensationalism. Dispensationalism is a system, theologians use to divide and categorize historical events in the HOLY BIBLE. Most agree that there are seven dispensations, though some believe there are nine or three. The Age of Grace is the dispensation that is occurring right now in history. It began with the Day of Pentecost (Acts 2) and is made possible by JESUS’ sacrificial death on the cross, His resurrection, and His ascension: “The grace of GOD has appeared that offers salvation to all people” (Titus 2:11). Salvation has always been by the grace of GOD, received by faith (Genesis 15:6). In the Dispensation of Law, GOD required His people to follow the Law of Moses and offer sacrifices for their sin—sacrifices that pointed forward to the gracious provision of the Lamb of GOD (JOHN 1:29). “The Law was given through Moses; grace and TRUTH came through JESUS CHRIST” (JOHN 1:17). Now, during the Age of Grace, “we are not under the Law but under grace” (Romans 6:15). The Law has been fulfilled (Matthew 5:17), and GOD’s grace in CHRIST is plain for all to see. All that is required for salvation is to trust in JESUS CHRIST (Acts 16:31). He has done all that is necessary for salvation (Ephesians 2:8–9). The term “Age of Grace” could be misleading to some—it is not meant to imply that the people in the Old Testament, before JESUS’ death and resurrection, were denied GOD’s grace. They still had to trust in the LORD—a trust they showed in offering the sacrifices. The Old Testament worshiper, by sacrificing an animal, was saying, “I trust GOD will save me despite the fact that I AM   sinful.” Christians take the same approach today, spiritually, but the practice is different. Instead of offering repeated sacrifices for sins, we trust in the one-time sacrifice of CHRIST (Hebrews 10:1–10). The grace of GOD has been available throughout all the dispensations (Psalm 116:5). In this present day, this Age of Grace, our LORD has commanded the gospel to be taken to every corner of the globe, because He “wants all people to be saved and to come to a knowledge of the TRUTH” (1 Timothy 2:4; cf. 2 PETER 3:9). His grace is offered to all.</w:t>
      </w:r>
    </w:p>
    <w:p w14:paraId="0A51DF5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is there a curse associated with hanging on a tree? Deuteronomy 21:22–23 teaches that there was a divine curse placed on a hanged perSon: “And if a man has committed a crime punishable by death and he is put to death, and you hang him on a tree, his body shall not remain all night on the tree, but you shall bury him the same day, for a hanged man is cursed by GOD. You shall not defile your land that the LORD your GOD is giving you for an inheritance” (ESV). For most capital offenses covered by Jewish Law, stoning was the form of punishment. On some occasions the dead body would be hung in public as a deterrent to further crime. This Law made it illegal to do so overnight (Leviticus 18:24–27; Numbers 35:3–34). The apostle Paul referred to this Law in relationship to JESUS and His death on the cross. In Galatians 3:13 we read, “CHRIST redeemed us from the curse of the Law by becoming a curse for us—for it is written, ‘Cursed is everyone who is hanged on a tree’” (ESV). JESUS was cursed for us, hanging on the cross as a substitute for our sins. The Law in the Mosaic economy was a foreshadowing of the redemption of man. Another interesting detail is that the cross of CHRIST was sometimes referred to in Jewish contexts as a “tree.” Acts 5:30 states, “The GOD of our fathers raised JESUS, whom you killed by hanging him on a tree” (ESV). Acts 10:39 says, “They put him to death by hanging him on a tree” (ESV). See also Acts 13:29. The concept of cursing and blessing in association with a tree is found in the larger narrative of Scripture. In Genesis 3 Eve and then Adam eat fruit from a tree from which they were forbidden to eat. In Revelation 22:14 the eternal state includes those who eat from the tree of life. A tree was involved in the entry of sin into humanity (through the tree in the Garden), the answer to sin for humanity (through the cross), and the ultimate removal of sin in eternity (through the tree of life). Under the Mosaic Law, those who were hanged on a tree were cursed. The Law made it illegal to leave the body hanging overnight. This Law applied to JESUS, who was executed on a tree, although He had done no wrong. JESUS’ dead body was removed from the cross on the same day of His death and was buried. JESUS took the curse of sin upon Himself to redeem us from sin.</w:t>
      </w:r>
    </w:p>
    <w:p w14:paraId="01F248D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Law of Temptation/Sin and Death (Romans 8:2)? The apostle Paul refers to the Law of sin and death in Romans 8:1–2: “Therefore, there is now no condemnation for those who are in CHRIST JESUS, because through CHRIST JESUS the Law of the SPIRIT who gives life has set you free from the Law of sin and death.” What is the “Law of sin and death”? In these verses, Paul contrasts two Laws: The Law of the SPIRIT and the Law of sin and death. The Law of the SPIRIT is the gospel or good news of JESUS, the message of new life through faith in the resurrected CHRIST. The Law of sin and death is the Old Testament Law of GOD. The Law is holy, just and good (Romans 7:12), but, because we cannot keep GOD’s Law on our own, the result is only sin and death for those under the Law. Romans 7:5 explains Paul’s focus on the Law as leading to sin and death: “For when we were in the realm of the flesh, the sinful passions aroused by the Law were at work in us, so that we bore fruit for death.” In contrast, the “way” or Law of the SPIRIT is noted in Romans 7:6: “But now, by dying to what once bound us, we have been released from the Law so that we serve in the new way of the SPIRIT, and not in the old way of the written code.” The Law itself is not sinful (Romans 7:7). However, the Law defined sin and stirred up our natural rebellion against GOD’s rules, resulting in sin and death. Romans 7:10–11 speaks of how sin, death, and the Law are connected: “I found that the very commandment that was intended to bring life actually brought death. For sin, seizing the opportunity afforded by the commandment, deceived me, and through the commandment put me to death.” This death refers to spiritual separation from GOD. Shackled by our depraved nature, we naturally opposed the Law, and we found that GOD’s life-giving Word served only to sentence us to death. It is because of this that Paul can refer to the Law as the “Law of sin and death.” The conclusion of Romans 7 shows the need of the gospel to deliver us from the consequences of sin under the Law: “For in my inner being I delight in GOD’s Law; but I see another Law at work in me, waging war against the Law of my mind and making me a priSoner of the Law of sin at work within me. What a wretched man I AM  ! Who will rescue me from this body that is subject to death? Thanks be to GOD, who delivers me through JESUS CHRIST our LORD!” (Romans 7:22–25). The next chapter, Romans 8, begins by declaring there is no longer any condemnation or judgment for those who are in CHRIST. We have been released from the Law of sin and death. Paul’s argument from Romans 7 transitions in Romans 8 to a rejoicing over the change the gospel makes in the lives of those who believe in JESUS. The chapter concludes by confirming, in the strongest terms possible, that believers can never be separated from GOD’s love: “For I AM   convinced that neither death nor life, neither angels nor demons, neither the present nor the future, nor any powers, neither height nor depth, nor anything else in all creation, will be able to separate us from the love of GOD that is in CHRIST JESUS our LORD” (Romans 8:38–39).</w:t>
      </w:r>
    </w:p>
    <w:p w14:paraId="46E0AB4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are Blue Laws? What is a biblical view of Blue Laws? “Blue Laws” are Laws pertaining to the regulation of work, commerce, or entertainment on Sunday. Blue Laws originated in Puritan New England as a way to regulate morals and protect Sunday as a day of rest and worship. Why the word blue was used is unclear, but it could stem from an eighteenth-century usage of blue to mean “rigidly moral.” In the strictest communities, blue Laws forbade any buying, selling, traveling, sports, or regular work on Sundays. Though greatly lessened in severity, blue Laws continue to some degree in the twenty-first century by restricting the selling of cars or alcohol on Sundays. Blue Laws were an attempt to honor the fourth commandment, which instructed the Jews to “remember the Sabbath day and keep it holy” (Exodus 20:8). GOD’s Law for His people included rest on the seventh day as part of His covenant with them (Exodus 31:13). However, the Old Testament Jewish Sabbath is not the same as the New Testament worship on Sunday. Although the motivation for blue Laws may have been honorable, it was misguided. Christians are not commanded to keep the Old Testament Law as part of following GOD, as were the Israelites before JESUS established the New Covenant (Hebrews 8:13; 10:1). While it is good to follow GOD’s pattern of setting aside a day of rest, worship, and reflection, it is not required under the New Covenant. Nowhere does the HOLY BIBLE command non-Jewish nations to legislate this practice given only to the Jews. We must remember that GOD’s civil Law was given to a nation as part of their operation as a theocracy. GOD was their KING, and the people followed their lesser rulers as though hearing from GOD Himself. No nation since that time has been decreed by GOD to be a theocracy; therefore, any attempts by a nation to apply the Israelite Law of Moses fall far short. That nation would have to impose all 613 ceremonial, sacrificial, and civil Laws in order to be pleasing to GOD, and the Jewish failures show us that is impossible. JESUS came to fulfill the Law for us so that we could walk in grace and liberty (Matthew 5:17; JAMES 2:12). Blue Laws were intended to show reverence for GOD by limiting regular commerce and encouraging worship. Though perhaps misguided in their zeal, the Puritan leaders were attempting to establish a society where GOD was publicly honored. We are not bound by the Law of Moses as it pertains to government and civil structure, but we are wise to study and draw application from all of GOD’s Law. In our fast-paced world, it is only wise to set apart time to slow down, recoup, and rest. Blue Laws, to some degree, helped protect workers and forced everyone to recharge before plunging into the next week. In that sense, blue Laws were a good idea. One reason that blue Laws ultimately fail is that worship cannot be legislated. Efforts to enforce religious practice in a secular society result in an empty show of religion, at best. Blue Laws were an attempt to be blessed as a “nation whose GOD is the LORD” (Psalm 33:12), but they could do nothing to touch the hearts of the people. It is the heart GOD desires (Isaiah 29:13; Matthew 15:8). Public policies such as blue Laws don’t create worshipful hearts, just as Prohibition didn’t create voluntary sobriety. A society has the right to institute any policy it deems to be in the best interest of its people, and blue Laws may fit that description. Setting aside a day when people can go to church and spend time with family is healthy for that society. But, if enforced as a way of legislating spirituality, blue Laws fall far short (Mark 7:7).</w:t>
      </w:r>
    </w:p>
    <w:p w14:paraId="3417C0D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are the seven dispensations? Dispensationalism is a method of interpreting history that divides GOD’s work and purposes toward mankind into different periods of time. Usually, there are seven dispensations identified, although some theologians believe there are nine. Others count as few as three or as many as thirty-seven dispensations. The first dispensation is called the Dispensation of Innocence (Genesis 1:28-30 and 2:15-17). This dispensation covered the period of Adam and Eve in the Garden of Eden. In this dispensation GOD's commands were to (1) replenish the Earth with children, (2) subdue the Earth, (3) have dominion over the animals, (4) care for the garden, and (5) abstain from eating the fruit from the tree of knowledge of good and evil. GOD warned of the punishment of physical and spiritual death for disobedience. This dispensation was short-lived and was brought to an end by Adam and Eve’s disobedience in eating the forbidden fruit and their expulsion from the garden. The second dispensation is called the Dispensation of Conscience, and it lasted about 1,656 years from the time of Adam and Eve’s eviction from the garden until the flood (Genesis 3:8–8:22). This dispensation demonstrates what mankind will do if left to his own will and conscience, which have been tainted by the inherited sin nature. The five major aspects of this dispensation are 1) a curse on the serpent, 2) a change in womanhood and childbearing, 3) a curse on nature, 4) the imposing of difficult work on mankind to produce food, and 5) the promise of CHRIST as the seed who will bruise the serpent's head (Satan). The third dispensation is the Dispensation of Human Government, which began in Genesis 8. GOD had destroyed life on Earth with a flood, saving just one family to restart the human race. GOD made the following promises and commands to Noah and his family: 1. GOD will not curse the Earth again. 2. Noah and family are to replenish the Earth with people. 3. They shall have dominion over the animal creation. 4. They are allowed to eat meat. 5. The Law of capital punishment is established. 6. There never will be another worldwide global flood. 7. The sign of GOD's promise will be the rainbow. Noah’s descendants did not scatter and fill the Earth as GOD had commanded, thus failing in their responsibility in this dispensation. About 325 years after the flood, the Earth’s inhabitants began building a tower, a great monument to their solidarity and pride (Genesis 11:7-9). GOD brought the construction to a halt, creating different languages and enforcing His command to fill the Earth. The result was the rise of different nations and cultures. From that point on, human governments have been a reality. The fourth dispensation, called the Dispensation of Promise, started with the call of Abraham, continued through the lives of the patriarchs, and ended with the Exodus of the Jewish people from Egypt, a period of about 430 years. During this dispensation GOD developed a great nation that He had chosen as His people (Genesis 12:1–Exodus 19:25). The basic promise during the Dispensation of Promise was the Abrahamic Covenant. Here are some of the key points of that unconditional covenant: 1. From Abraham would come a great nation that GOD would bless with natural and spiritual prosperity. 2. GOD would make Abraham’s name great. 3. GOD would bless those that blessed Abraham’s descendants and curse those that cursed them. 4. In Abraham all the families of the Earth will be blessed. This is fulfilled in JESUS CHRIST and His work of salvation. 5. The sign of the covenant is circumcision. 6. This covenant, which was repeated to Isaac and Jacob, is confined to the Hebrew people and the 12 tribes of Israel. The fifth dispensation is called the Dispensation of Law. It lasted almost 1,500 years, from the Exodus until it was suspended after JESUS CHRIST’s death. This dispensation will continue during the Millennium, with some modifications. During the Dispensation of Law, GOD dealt specifically with the Jewish nation through the Mosaic Covenant, or the Law, found in Exodus 19–23. The dispensation involved temple worship directed by priests, with further direction spoken through GOD’s mouthpieces, the prophets. Eventually, due to the people’s disobedience to the covenant, the tribes of Israel lost the Promised Land and were subjected to bondage. The sixth dispensation, the one in which we now live, is the Dispensation of Grace. It began with the New Covenant in CHRIST’s blood (Luke 22:20). This “Age of Grace” or “Church Age” occurs between the 69th and 70th week of Daniel 9:24. It starts with the coming of the SPIRIT on the Day of Pentecost and ends with the Rapture of the church (1 Thessalonians 4). This dispensation is worldwide and includes both Jews and the Gentiles. Man’s responsibility during the Dispensation of Grace is to believe in JESUS, the SON of GOD (JOHN 3:18). In this dispensation the HOLY SPIRIT indwells believers as the Comforter (JOHN 14:16-26). This dispensation has lasted for almost 2,000 years, and no one knows when it will end. We do know that it will end with the Rapture of all born-again believers from the Earth to go to Heaven with CHRIST. Following the Rapture will be the judgments of GOD lasting for seven years. The seventh dispensation is called the Millennial Kingdom of CHRIST and will last for 1,000 years as CHRIST Himself rules on Earth. This Kingdom will fulfill the prophecy to the Jewish nation that CHRIST will return and be their KING. The only people allowed to enter the Kingdom are the born-again believers from the Age of Grace and righteous survivors of the seven years of tribulation. No unsaved perSon is allowed access into this Kingdom. Satan is bound during the 1,000 years. This period ends with the final judgment (Revelation 20:11-14). The old world is destroyed by fire, and the New Heaven and New Earth of Revelation 21 and 22 will begin.</w:t>
      </w:r>
    </w:p>
    <w:p w14:paraId="0E4D3D1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Christian freedom? The HOLY BIBLE states emphatically in Galatians 5:1 that believers are free in CHRIST: “It is for freedom that CHRIST has set us free” (Galatians 5:1). Before JESUS died on a cross, GOD’s people lived under a detailed system of Laws that served as a moral compass to guide their lives. The Law, while powerless to grant salvation or produce true freedom, nevertheless pointed the way to JESUS CHRIST (Galatians 3:19–24). Through His sacrificial death, JESUS CHRIST fulfilled the Law, setting believers free from the Law of sin and death. GOD’s Laws are now written in our hearts through the SPIRIT of GOD, and we are free to follow and serve CHRIST in ways that please and glorify Him (Romans 8:2–8). In a nutshell, this is the definition of Christian freedom. An important aspect of Christian freedom is our responsibility not to return to living under the Law. The apostle Paul compared this to slavery: “Stand firm, then, and do not let yourselves be burdened again by a yoke of slavery” (Galatians 5:1). Continuing to live under the Law after salvation is merely a legalistic form of religion. We cannot earn righteousness through the Law; rather, the Law’s purpose was to define our sin and show our need of a Savior. Christian freedom involves living not under the burdensome obligations of the Law but under GOD’s grace: “For sin shall no longer be your master, because you are not under the Law, but under grace” (Romans 6:14). In CHRIST, we are free from the Law’s oppressive system, we are free from the penalty of sin, and we are free from the power of sin. Christian freedom is not a license to sin. We are free in CHRIST but not free to live however we want, indulging the flesh: “For you have been called to live in freedom, my Brothers and sisters. But don’t use your freedom to satisfy your sinful nature. Instead, use your freedom to serve one another in love” (Galatians 5:13, NLT). Believers aren’t free to sin, but free to live holy lives in CHRIST. Christian freedom is one of the many paradoxes of the Christian faith. True freedom means willingly becoming a slave to CHRIST, and this happens through relationship with Him (Colossians 2:16–17). In Romans 6, Paul explains that, when a believer accepts CHRIST, he or she is baptized by the SPIRIT into CHRIST’s death, burial, and resurrection. At that moment, the believer ceases to be a slave to sin and becomes a servant of righteousness: “But thanks be to GOD, that you who were once slaves of sin have become obedient from the heart to the standard of teaching to which you were committed, and, having been set free from sin, have become slaves of righteousness” (Romans 6:17–18, ESV). Only Christians know true freedom: “If the SON sets you free, you will be free indeed” (JOHN 8:36). But what does Christian freedom [liberty] look like in a practical sense? What are we free to do and not do? What can we watch on TV? What can we eat and drink? What can we wear to the beach? What about smoking and drinking? Are there limits to Christian freedom? In 1 Corinthians 10, the apostle Paul gives a practical illustration of Christian freedom: “‘Everything is permissible’—but not everything is beneficial. ‘Everything is permissible’—but not everything is constructive. Nobody should seek his own good, but the good of others” (1 Corinthians 10:23–24, NIV84). In writing to the church in Corinth, Paul mentions members who were attending meals in pagan temples, just as they had done before receiving CHRIST. They felt free to continue participating because they thought these festivals were merely a normal part of the social culture. They didn’t see their actions as pagan worship. Paul laid out several warnings, reminding the Corinthians of Israel’s dangerous flirtation with idolatry in the Old Testament. Then he handled the practical concern of eating meat that had been sacrificed to idols. “Everything is permissible,” the Corinthians were saying. True, Paul says; Christians have a great deal of freedom in CHRIST. However, not everything is beneficial or constructive. Our freedom in CHRIST must be balanced by a desire to build up and benefit others. When deciding how to exercise our Christian freedom, we ought to seek the good of others before our own good. In Judaism, restrictions were placed on purchasing meats in the market. Jews could only buy and eat kosher meats. Paul said believers were free in CHRIST to buy and eat any meat (1 Corinthians 10:25–26). However, if the issue of meat sacrificed to idols came up, believers were to follow a higher Law. Love is what limits Christian freedom. A little later in the chapter, Paul wrote about eating meat as a guest in someone’s home. Christians are free to eat whatever they are served without questions of conscience (1 Corinthians 10:27). But, if someone brings up that the meat has been offered to an idol, it is better not to eat it for the sake of the perSon who raised the issue of conscience (verse 28). While believers have freedom to eat the meat, they are compelled to consider what’s best for those who are observing their behavior. Romans 14:1–13 raises a key determiner in understanding the limits of Christian freedom. In the passage, Paul again brings up the issue of eating meat sacrificed to idols and also observing certain holy days. Some of the believers felt freedom in CHRIST in these areas while others did not. Their differing perspectives were causing quarrels and disunity. Paul emphasized that unity and love in the body of CHRIST are more important than anyone’s perSonal convictions or Christian liberty: “Therefore let us stop passing judgment on one another. Instead, make up your mind not to put any stumbling block or obstacle in the way of a BROTHER or SISTER” (Romans 14:13). Essentially, Paul’s message to the New Testament believers and to us today is this: even if we believe we are right and have Christian freedom in an area, if our actions will cause another BROTHER or SISTER to stumble in his or her faith, we are to refrain out of love. Paul spoke again of the matter in 1 Corinthians 8:7–9: “Some people are still so accustomed to idols that when they eat sacrificial food, they think of it as having been sacrificed to a GOD, and since their conscience is weak, it is defiled. But food does not bring us near to GOD; we are no worse if we do not eat, and no better if we do. Be careful, however, that the exercise of your rights does not become a stumbling block to the weak.” The issue in New Testament times was eating meat offered to idols; today there are other “gray areas” that arise in our Christian walk. Romans 14:1, calls these “disputable matters,” areas where the HOLY BIBLE does not give clear-cut guidelines on whether a behavior is sin. When we are faced with gray areas, we can rely on two guiding principles to regulate our Christian freedom: let love for others compel us not to cause anyone to stumble, and let our desire to glorify GOD be our all-encompassing motive (1 Corinthians 10:31).</w:t>
      </w:r>
    </w:p>
    <w:p w14:paraId="442C638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obedience? The HOLY BIBLE has much to say about obedience. In fact, obedience is an essential part of the Christian faith. JESUS Himself was “obedient unto death, even death on a cross” (Philippians 2:8). For Christians, the act of taking up our cross and following CHRIST (Matthew 16:24) means obedience. The HOLY BIBLE says that we show our love for JESUS by obeying Him in all things: “If you love Me, keep My commandments” (JOHN 14:15). A Christian who is not obeying CHRIST’s commands can rightly be asked, “Why do you call me, ‘LORD, LORD,’ and do not do what I say?” (Luke 6:46). Obedience is defined as “dutiful or submissive compliance to the commands of one in authority.” Using this definition, we see the elements of biblical obedience. “Dutiful” means it is our obligation to obey GOD, just as JESUS fulfilled His duty to the FATHER by dying on the cross for our sin. “Submissive” indicates that we yield our wills to GOD’s. “Commands” speaks of the Scriptures in which GOD has clearly delineated His instructions. The “one in authority” is GOD Himself, whose authority is total and unequivocal. For the Christian, obedience means complying with everything GOD has commanded. It is our duty to do so. Having said that, it is important to remember that our obedience to GOD is not solely a matter of duty. We obey Him because we love Him (JOHN 14:23). Also, we understand that the SPIRIT of obedience is as important as the act of obedience. We serve the LORD in humility, singleness of heart, and love. Also, we must beware of using a veneer of obedience to mask a sinful heart. Living the Christian life is not all about rules. The Pharisees in JESUS’ time relentlessly pursued acts of obedience to the Law, but they became self-righteous, believing they deserved Heaven because of what they had done. They considered themselves worthy before GOD, who owed them a reward; however, the HOLY BIBLE tells us that, without CHRIST, even our best, most righteous works are as “filthy rags” (Isaiah 64:6). The Pharisees’ external obedience still lacked something, and JESUS exposed their heart attitude. Their hypocrisy in obeying the “letter of the Law” while violating its SPIRIT characterized their lives, and JESUS rebuked them sharply: “Woe to you, scribes and Pharisees, hypocrites! For you are like whitewashed tombs, which indeed appear beautiful outside, but inside they are full of dead men’s bones, and of all uncleanness. Even so you also appear righteous to men outwardly, but inside you are full of hypocrisy and iniquity” (Matthew 23:27–28). The Pharisees were obedient in some respects, but they “neglected the weightier matters of the Law” (Matthew 23:23, ESV). Today, we are not called to obey the Law of Moses. That has been fulfilled in CHRIST (Matthew 5:17). We are to obey the “Law of CHRIST,” which is a Law of love (Galatians 6:2; JOHN 13:34). JESUS stated the greatest commands of all: “Love the LORD your GOD with all your heart and with all your soul, and with all your mind. This is the first and greatest commandment. And the second is like it: Love your neighbor as yourself. All the Law and the prophets hang on these two commandments” (Matthew 22:36–40). If we love GOD, we will obey Him. We won’t be perfect in our obedience, but our desire is to submit to the LORD and display good works. When we love GOD and obey Him, we naturally have love for one another. Obedience to GOD’s commands will make us light and salt in a dark and tasteless world (Matthew 5:13–16).</w:t>
      </w:r>
    </w:p>
    <w:p w14:paraId="75F4292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day is the Sabbath, Saturday or Sunday? Do Christians have to observe the Sabbath day? It is often claimed that “GOD instituted the Sabbath in Eden” because of the connection between the Sabbath and creation in Exodus 20:11. Although GOD's rest on the seventh day (Genesis 2:3) did foreshadow a future Sabbath Law, there is no biblical record of the Sabbath before the children of Israel left the land of Egypt. Nowhere in Scripture is there any hint that Sabbath-keeping was practiced from Adam to Moses. The Word of GOD makes it quite clear that Sabbath observance was a special sign between GOD and Israel: “The Israelites are to observe the Sabbath, celebrating it for the generations to come as a lasting covenant. It will be a sign between me and the Israelites forever, for in six days the LORD made the heavens and the Earth, and on the seventh day he abstained from work and rested” (Exodus 31:16–17). In Deuteronomy 5, Moses restates the Ten Commandments to the next generation of Israelites. Here, after commanding Sabbath observance in verses 12–14, Moses gives the reason the Sabbath was given to the nation Israel: “Remember that you were slaves in Egypt and that the LORD your GOD brought you out of there with a mighty hand and an outstretched arm. Therefore, the LORD your GOD has commanded you to observe the Sabbath day” (Deuteronomy 5:15). GOD's intent for giving the Sabbath to Israel was not that they would remember creation, but that they would remember their Egyptian slavery and the LORD's deliverance. Note the requirements for Sabbath-keeping: A perSon placed under that Sabbath Law could not leave his home on the Sabbath (Exodus 16:29), he could not build a fire (Exodus 35:3), and he could not cause anyone else to work (Deuteronomy 5:14). A perSon breaking the Sabbath Law was to be put to death (Exodus 31:15; Numbers 15:32–35). An examination of New Testament passages shows us four important points: 1) Whenever CHRIST appears in His resurrected form and the day is mentioned, it is always the first day of the week (Matthew 28:1, 9, 10; Mark 16:9; Luke 24:1, 13, 15; JOHN 20:19, 26). 2) The only times the Sabbath is mentioned from Acts through Revelation, the occasion is Jewish evangelism, and the setting is usually a synagogue (Acts chapters 13–18). Paul wrote, “To the Jews I became as a Jew, that I might win Jews” (1 Corinthians 9:20). Paul did not go to the synagogue to fellowship with and edify the saints, but to convict and save the lost. 3) After Paul states, “From now on I will go to the Gentiles” (Acts 18:6), the Sabbath is never again mentioned. And 4) instead of suggesting adherence to the Sabbath day, the remainder of the New Testament implies the opposite (including the one exception to point 3, above, found in Colossians 2:16). Looking more closely at point 4 above will reveal that there is no obligation for the New Testament believer to keep the Sabbath, and will also show that the idea of a Sunday “Christian Sabbath” is also unscriptural. As discussed above, there is one time the Sabbath is mentioned after Paul began to focus on the Gentiles, “Therefore do not let anyone judge you by what you eat or drink, or with regard to a religious festival, a New Moon celebration or a Sabbath day. These are a shadow of the things that were to come; the reality, however, is found in CHRIST” (Colossians 2:16–17). The Jewish Sabbath was abolished at the cross where CHRIST “canceled the written code, with its regulations” (Colossians 2:14). This idea is repeated more than once in the New Testament: “One man considers one day more sacred than another; another man considers every day alike. Each one should be fully convinced in his own mind. He who regards one day as special, does so to the LORD” (Romans 14:5–6). “But now that you know GOD — or rather are known by GOD — how is it that you are turning back to those weak and miserable principles? Do you wish to be enslaved by them all over again? You are observing special days and months and seaSons and years” (Galatians 4:9–10). But some claim that a mandate by Constantine in A.D. 321 “changed” the Sabbath from Saturday to Sunday. On what day did the early church meet for worship? Scripture never mentions any Sabbath (Saturday) gatherings by believers for fellowship or worship. However, there are clear passages that mention the first day of the week. For instance, in Acts 20:7 states that “on the first day of the week we came together to break bread.” In 1 Corinthians 16:2 Paul urges the Corinthian believers “on the first day of every week, each one of you should set aside a sum of money in keeping with his income.” Since Paul designates this offering as “service” in 2 Corinthians 9:12, this collection must have been linked with the Sunday worship service of the Christian assembly. Historically Sunday, not Saturday, was the normal meeting day for Christians in the church, and its practice dates back to the first century. The Sabbath was given to Israel, not the church. The Sabbath is still Saturday, not Sunday, and has never been changed. But the Sabbath is part of the Old Testament Law, and Christians are free from the bondage of the Law (Galatians 4:1-26; Romans 6:14). Sabbath keeping is not required of the Christian—be it Saturday or Sunday. The first day of the week, Sunday, the LORD's Day (Revelation 1:10) celebrates the New Creation, with CHRIST as our resurrected Head. We are not obligated to follow the Mosaic Sabbath—resting, but are now free to follow the risen CHRIST—serving. The Apostle Paul said that each individual Christian should decide whether to observe a Sabbath rest, “One man considers one day more sacred than another; another man considers every day alike. Each one should be fully convinced in his own mind” (Romans 14:5). We are to worship GOD every day, not just on Saturday or Sunday.</w:t>
      </w:r>
    </w:p>
    <w:p w14:paraId="32DAE26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the concept of a common Law marriage? Common Law marriage may be defined differently in different states, but, in general, a common Law marriage can be thought of as a romantic relationship legally recognized as a marriage without the need to purchase a marriage license and without being “made official” with a ceremony. Usually, to be eligible for a common Law marriage, a couple must have a marriage-like lifestyle: they live together, agree that they are married, and present themselves to others as husband and wife. Also, neither one of the individuals is already married to someone else. Webster’s New College Dictionary defines common Law marriage as follows: “A marriage existing by mutual agreement and cohabitation between a man and a woman without a civil or religious ceremony.” A common misperception is that, if you live together for a certain length of time (seven years is what many people believe), then you are common-Law married. This is not true anywhere in the United States. The HOLY BIBLE does not speak of common Law marriage. Genesis 2:21–24 shows GOD’s original plan for marriage and will serve as the basis for the biblical definition of marriage: “So the LORD GOD caused the man to fall into a deep sleep; and while he was sleeping, he took one of the man’s ribs and then closed up the place with flesh. Then the LORD GOD made a woman from the rib he had taken out of the man, and he brought her to the man. The man said, ‘This is now bone of my bones and flesh of my flesh; she shall be called “woman,” for she was taken out of man.’ That is why a man leaves his FATHER and MOTHER and is united to his wife, and they become one flesh.” In the first few chapters of Genesis, GOD fills the Earth with large numbers of different kinds of life. He doesn’t just put a few fish in the ocean; it “teems” with them (Genesis 1:21). But when it comes to mankind, He makes just one male and one female, and those two were to become “one flesh.” The implication of Genesis 2:24 is that this “one woman for one man for one lifetime” principle was not just for Adam and Eve but for all who would ever be born. JESUS commented on this passage when the Jewish leaders brought up the topic of divorce: “But at the beginning of creation GOD ‘made them male and female.’ ‘For this reason, a man will leave his FATHER and MOTHER and be united to his wife, and the two will become one flesh.’ So, they are no longer two, but one flesh. Therefore, what GOD has joined together, let no one separate” (Mark 10:6–9). In order to evaluate common Law marriage, we should understand that marriage is the union of a man and a woman, creating a new entity, a new “whole” (one flesh). This union is brought about by a mutual commitment before GOD (expressed today through a public vow) to forsake all others, to keep themselves only unto their partner, and to act in the best interest of the other (to love), and to seek to fulfill GOD’s purposes for their lives as a new unit. This commitment is to last as long as they both shall live (1 Corinthians 7:39). In appraising common Law marriage, we should also remember that marriage is not merely a “friendship.” Although it is not the “consummation” that begins the actual marriage (or Joseph and MARY would not have been married until after CHRIST was born—Matthew 1:25), sexual activity is understood to be a natural part of marriage (Exodus 21:10; Hebrews 13:4). Today, the exchanging of vows during a wedding ceremony is the vocalized commitment that was understood between biblical couples such as Isaac and Rebekah in Genesis 24:67. Some of GOD’s purposes for marriage are companionship (Genesis 2:18), procreation (Genesis 1:28), mutual and undefiled pleasure (1 Corinthians 7:4–5; Proverbs 5:18–19; Song of Solomon; Hebrews 13:4), prevention of immorality (1 Corinthians 7:2, 5), service of CHRIST, the representation of the spiritual relationship between CHRIST and the church (Ephesians 5:22–33), and the rearing of Godly descendants (Malachi 2:13–16). The bond of marriage (when respected) leads to the good of the couple and their children and society as a whole, for the family unit is the building block of any society. While marriages throughout most of biblical history involved some type of public ceremony (and celebration), such a ceremony is not required for a biblical marriage to have taken place. In the case of Isaac and Rebekah and others, no ceremony is recorded (Genesis 24:67). But a shared ingredient between common Law marriage and one involving a ceremony is a publicly expressed intent to be married. Two people living together without that expressed intent are not in a common Law marriage; they are just cohabiting. Isaac and Rebekah did not just begin living together; there was a clear expression of intent that their union be of a permanent nature (see Genesis 24:51, 57). Another common ingredient of common Law marriage and one involving a ceremony and license is its legal standing. In order for a common Law marriage to be dissolved, a legal divorce must be obtained. (Again, in GOD’s original intent for marriage, there should be no divorce.) Another trait of the model marriages in the HOLY BIBLE, whether or not they involved a public ceremony, is that there was no sexual activity prior to the marriage—there was no cohabiting. From a biblical perspective, there are a few troublesome issues about common Law marriage. Two of the biblical purposes of marriage are (1) to use the union to serve CHRIST as a new unit and (2) to represent the greater reality of the union between CHRIST and His church. Historically, common Law marriage came into being because there were small villages in England to which a church or government official was unable to travel on a regular basis. Common Law marriage allowed a couple to legally get married without the presence of an official. There was still the component of a public declaration of their intent to marry before cohabiting. During World War II, common Law marriages took place in Japanese priSon camps between priSoners expressing a similar public declaration of intent. But for Christians under normal circumstances, a public ceremony in a church enables them to begin their union before family and friends with a testimony of their intent to serve CHRIST and a witness of their salvation in CHRIST. Christians are to “aim at what is honorable not only in the LORD’S Sight but also in the Sight of [Top] Man [Acts 6:15]” (2 Corinthians 8:21, ESV; cf. Romans 12:17). It is important that their marriages are honorable in man’s sight. Common Law marriage is held to be legal marriage in a minority of states. Even then, there are strict requirements governing the recognition of such unions. In states that allow common Law marriage, as long as the Law is followed, a common Law marriage is not sinful. At the same time, every Christian should desire to live above reproach so that CHRIST can be honored in all that he or she does (1 Corinthians 10:31). A Christian couple should carefully weigh the options, consider their public testimony, and evaluate their own motives for dispensing with a public ceremony.</w:t>
      </w:r>
    </w:p>
    <w:p w14:paraId="122D712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ignorance an adequate excuse for temptation/sin? If by “excuse” we mean that because of our ignorance GOD will overlook our wrongs, then there are no adequate excuses for sin. Sin is any thought, word, or deed committed by human beings that is contrary to the perfection of GOD. When Adam and Eve were first created, they did nothing that was contrary to the perfection of GOD (Genesis 1:27–31). They were created in a perfect state and remained flawless until they gave in to temptation (Genesis 3:6–7). It could be argued that, having never seen death, they were somewhat ignorant about the severity of sin’s consequences. But that did not excuse their sin. When GOD gave His Law to the Israelites, He included special instructions about sacrifices when a perSon, or the entire nation, sinned in ignorance (Hebrews 9:7). Leviticus 4 outlines GOD’s provision for those who sinned unintentionally or in ignorance. Numbers 15:22–29 restates this provision and gives details about the special sacrifices required to obtain forgiveness from the LORD when someone sinned in ignorance. Leviticus 5:17 makes it clear: “If someone sins and violates any of the LORD’s commandments even though he was unaware, he is still guilty and shall bear his punishment.” Ignorance did not excuse sin; sins the Israelites committed in ignorance still required an atoning sacrifice. Although ignorance does not excuse sin, it can mitigate the punishment. The Law’s punishment for unintentional sin was significantly lighter than that for deliberate rebellion or blasphemy. JESUS reiterated this principle in Luke 12:47–48: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(emphasis added). We must learn to take sin as seriously as GOD does. One reason for all the sacrifices and continual purification rituals in the Old Testament was to show the people how far they were from GOD’s holiness. The purpose of negative consequences is to teach us to see sin the way GOD does and hate it as He does (Psalm 31:6; Proverbs 29:27). When we commit a sin in ignorance, GOD brings consequences to help us learn. Once we know better, He expects us to do better. We do the same with our children. Simply because a four-year-old had not been specifically told not to squish the bananas in the store does not mean Mom is fine with it. There will be consequences, even if he can claim ignorance of that specific rule, and he will be told clearly that squishing bananas will not be tolerated again. Of course, his consequences the first time may not be as severe as they are likely to be if Mom catches him squishing more bananas after being instructed not to. Most claims of ignorance fall flat, however. Romans 1:20 says that there is no excuse for not believing in GOD’s existence: the invisible qualities of GOD are “clearly seen” in creation. Micah 6:8 also counters our claims of ignorance: “He has shown you, O mortal, what is good. And what does the LORD require of you? To act justly and to love mercy and to walk humbly with your GOD.” If ignorance does not excuse sin, then feigned ignorance is even worse. GOD is a FATHER [STEPHEN], and He loves His children (Romans 8:15). He does not delight in punishing us but in conforming us into the image of His SON (Romans 8:29). He does not tolerate excuses, including the excuse of ignorance; rather, He gives us opportunities to learn from our consequences so that we make better choices. He knows what each of us has been given and holds us responsible for what we do with it (Matthew 13:11–12; Acts 17:30). We’ve all committed sins in ignorance, but GOD does not leave us ignorant (1 PETER 1:14). He has given us His Word to show us how to live, and He expects us to apply it to our lives and seek holiness, “without which no one will see the LORD” (Hebrews 12:14).</w:t>
      </w:r>
    </w:p>
    <w:p w14:paraId="745A9AD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are the four spiritual Laws? The Four Spiritual Laws are a way of sharing the good news of the salvation that is available through faith in JESUS CHRIST. It is a simple way of organizing the important information in the Gospel into four points. The first of the Four Spiritual Laws is, "GOD loves you and has a wonderful plan for your life." JOHN 3:16 tells us, "For GOD so loved the world that He gave His one and only SON, that whoever believes in Him shall not perish but have eternal life." JOHN 10:10 gives us the reason that JESUS came, "I have come that they may have life, and have it to the full." What is blocking us from GOD's love? What is preventing us from having an abundant life? The second of the Four Spiritual Laws is, "Humanity is tainted by sin and is therefore separated from GOD. As a result, we cannot know GOD's wonderful plan for our lives." Romans 3:23 affirms this information, "for all have sinned and fall short of the glory of GOD." Romans 6:23 gives us the consequences of sin, "the wages of sin is death." GOD created us to have fellowship with Him. However, humanity brought sin into the world, and is therefore separated from GOD. We have ruined the relationship with Him that GOD intended us to have. What is the solution? The third of the Four Spiritual Laws is, "JESUS CHRIST is GOD's only provision for our sin. Through JESUS CHRIST, we can have our sins forgiven and restore a right relationship with GOD." Romans 5:8 tells us, "But GOD demonstrates His own love for us in this: While we were still sinners, CHRIST died for us." 1 Corinthians 15:3-4 informs us of what we need to know and believe in order to be saved, "...that CHRIST died for our sins according to the Scriptures, that He was buried, that He was raised on the third day according to the Scriptures..." JESUS Himself declares that He is the only way of salvation in JOHN 14:6, "I AM   the way and the TRUTH and the life. No one comes to the FATHER except through me." How can I receive this wonderful gift of salvation? The Fourth of the Four Spiritual Laws is, "We must place our faith in JESUS CHRIST as Savior in order to receive the gift of salvation and know GOD's wonderful plan for our lives." JOHN 1:12 describes this for us, "Yet to all who received Him, to those who believed in His name, He gave the right to become children of GOD." Acts 16:31 says it very clearly, "Believe in the LORD JESUS, and you will be saved!" We can be saved by grace alone, through faith alone, in JESUS CHRIST alone (Ephesians 2:8-9). If you want to trust in JESUS CHRIST as your Savior, say the following words to GOD. Saying these words will not save you, but trusting in CHRIST will! This prayer is simply a way to express to GOD your faith in Him and thank Him for providing for your salvation. "GOD, I know that I have sinned against you and deserve punishment. But JESUS CHRIST took the punishment that I deserve so that through faith in Him I could be forgiven. I place my trust in You for salvation. Thank You for Your wonderful grace and forgiveness - the gift of eternal life! Amen!"</w:t>
      </w:r>
    </w:p>
    <w:p w14:paraId="52F21FD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lawsuits/suing? The apostle Paul instructed the Corinthian believers to not go to court against one another (1 Corinthians 6:1-8). For Christians not to forgive each other and reconcile their own differences is to demonstrate spiritual defeat. Why would someone want to become a Christian if Christians have just as many problems and are just as incapable of solving them? However, there are some instances when a lawsuit might be the proper course of action. If the biblical pattern for reconciliation has been followed (Matthew 18:15-17) and the offending party is still in the wrong, in some instances a lawsuit might be justified. This should only be done after much prayer for wisdom (JAMES 1:5) and consultation with spiritual leadership. The whole context of 1 Corinthians 6:1-6 deals with disputes in the church, but Paul does reference the court system when he speaks of judgments concerning things pertaining to this life. Paul means that the court system exists for matters of this life that are outside the church. Church problems should not be taken to the court system, but should be judged within the church. Acts chapters 21–22 talk about Paul being arrested and wrongfully accused of a crime he did not commit. The Romans arrested him and “the commander brought Paul inside and ordered him lashed with whips to make him confess his crime. He wanted to find out why the crowd had become so furious. As they tied Paul down to lash him, Paul said to the officer standing there, ‘Is it legal for you to whip a Roman citizen who hasn't even been tried?’” Paul used the Roman Law and his citizenship to protect himself. There is nothing wrong with using the court system as long as it is done with a right motive and a pure heart. Paul further declares, “Actually, then, it is already a defeat for you, that you have lawsuits with one another. Why not rather be wronged? Why not rather be defrauded?” (1 Corinthians 6:7). The thing Paul is concerned with here is the testimony of the believer. It would be far better for us to be taken advantage of, or even abused, then it would be for us to push a perSon even further away from CHRIST by taking him/her to court. Which is more important—a legal battle or the battle for a perSon’s eternal soul? In sumMARY, should Christians take each other to court over church matters? Absolutely not! Should Christians take each other to court over civil matters? If it can in any way be avoided, no. Should Christians take non-Christians to court over civil matters? Again, if it can be avoided, no. However, in some instances, such as the protection of our own rights (as in the example of the apostle Paul), it may be appropriate to pursue a legal solution.</w:t>
      </w:r>
    </w:p>
    <w:p w14:paraId="2DBD365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Secret”? What is the Law of attraction? "The Secret" also known as the “Law of attraction,” is the idea that because of our connection with a “universal energy force,” our thoughts and feelings have the ability to manipulate this energy force to our liking. According to “The Secret,” our thoughts and feelings attract a corresponding energy to ourselves. If our thoughts are negative, we attract negative things. If our feelings are positive, we attract positive things. The essential message of “The Secret” is that we all have the power to determine our own destiny. We can all create our own reality. Through fully and consistently applying the “Law of attraction,” we can be who we want to be and have everything we want to have. Is there any TRUTH to “The Secret”? Is there any validity to the Law of attraction? As with most other popular ideas, “The Secret” has a nugget of TRUTH that is expanded to unbiblical and illogical extremes. For example, a thesis of the Law of attraction is that our physical health is determined by our thoughts and feelings. It has been medically proven that stress and worry are harmful to the body, while joy and peace actually aid in the healing process. The HOLY BIBLE agrees, “A cheerful heart is good medicine, but a crushed SPIRIT dries up the bones” (Proverbs 17:22). “A cheerful look brings joy to the heart, and good news gives health to the bones” (Proverbs 15:30). As David was struggling with the guilt of his unconfessed, evil actions, he declared, “When I kept silent, my bones wasted away through my groaning all day long” (Psalm 32:3). Our thoughts and feelings do have an impact on our physical well-being. However, this is due to how GOD designed our bodies…not because of our connection with a universal energy force and our negativity or positivity attracting negative or positive physical symptoms. A second error in the “Law of attraction” is its emphasis on money and wealth. The HOLY BIBLE has much to say regarding wealth and the management of money and resources. Proverbs 13:11 exclaims, “Dishonest money dwindles away, but he who gathers money little by little makes it grow.” Similarly, Proverbs 17:16 proclaims, “Of what use is money in the hand of a fool, since he has no desire to get wisdom?” Our financial success is determined by our decisions, our hard work, and our wise stewardship of what we have. No matter how positive our thoughts and how focused our mind is on wealth, if we have built mountains of debt, the bills will continue to come (Proverbs 22:7). The only impact the secret of “positive thinking” can have on our financial situation is in motivating us to work harder and spend more wisely. The Secret—and its focus on achieving wealth—goes directly against the teachings of the HOLY BIBLE. Solomon, the wisest and richest man in the HOLY BIBLE, observed, “Whoever loves money never has money enough; whoever loves wealth is never satisfied with his income. This too is meaningless” (Ecclesiastes 5:10). JESUS, who possessed everything, warned us, “Watch out! Be on your guard against all kinds of greed; a man's life does not consist in the abundance of his possessions” (Luke 12:15). First Timothy 6:10 could not say it any more clearly, “For the love of money is a root of all kinds of evil. Some people, eager for money, have wandered from the faith and pierced themselves with many griefs.” With that said, the primary error of “The Secret” / Law of attraction is its view, or lack thereof, of GOD. In the Law of attraction, GOD, if He even exists, is nothing more than a universal energy force that we manipulate by our thoughts and feelings. The Law of attraction assumes a pantheistic (GOD is everything) view of GOD. The Secret denies the ideas of a perSonal GOD (with thoughts, feelings, and emotions) and a sovereign GOD (omnipotent and omniscient, perfectly in control of everything). The core message of “The Secret” is that we are in control of our own destiny. GOD knows the TRUTH to be very different, “…All the days ordained for me were written in your book before one of them came to be” (Psalm 139:16). Nebuchadnezzar, the greatest KING of ancient Babylon and a prime candidate for someone who would know “The Secret,” declared, “Then I praised the Most-High; I honored and glorified Him who lives forever. His dominion is an eternal dominion; His Kingdom endures from generation to generation. All the peoples of the Earth are regarded as nothing. He does as He pleases with the powers of Heaven and the peoples of the Earth. No one can hold back His hand or say to Him: ‘What have you done?’” (Daniel 4:34-35). According to the proponents of the Law of attraction, we are all “incarnations of GOD.” We are all our own Gods, able to create our own reality, able to control our own destiny. This lie is not a secret, and it is nothing new. Satan’s primary temptation has always been to obtain knowledge and thereby to become like GOD, “For GOD knows that when you eat of it your eyes will be opened, and you will be like GOD…” (Genesis 3:5). Satan’s own fall from glory was this same error, “You said in your heart, ‘I will ascend to Heaven; I will raise my throne above the stars of GOD; I will sit enthroned on the mount of assembly, on the utmost heights of the sacred mountain. I will ascend above the tops of the clouds; I will make myself like the Most-High’” (Isaiah 14:13-14). The message of “The Secret” is the same message that Satan used to tempt Adam and Eve into sin: “You do not need GOD…you can be GOD!” And just as Satan will fail in his quest to be GOD (Isaiah 14:15; Revelation 20:10), so too will all those who seek to be their own GOD will fail: “'You are "Gods" … but you will die like mere men…” (Psalm 82:6-7). The true “secret” is that GOD is in control. GOD has a sovereign and perfect plan for us. The key is getting in tune with GOD, thereby understanding His heart and knowing His will. Rather than seeking after wealth, fame, power, and pleasure (in which there is nothing but emptiness), we are to seek a relationship with GOD, allowing Him to place His perfect desires in our heart and mind, conforming our feelings to His – and then granting us the desire of His, and our, hearts. “Delight yourself in the LORD and He will give you the desires of your heart. Commit your way to the LORD; trust in Him and He will do this: He will make your righteousness shine like the dawn, the justice of your cause like the noonday sun” (Psalm 37:4-6).</w:t>
      </w:r>
    </w:p>
    <w:p w14:paraId="4EDA149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Should Christians be concerned about the idea of Sharia Law? First, we should define Sharia Law. Sharia is, as expressed in the Qur’an and the Sunnah, divine Law. The Sunnah is a record of the life and example of the Islamic prophet Muhammad. The Sunnah is primarily contained in the Hadith or reports of Muhammad's sayings, his actions, his tacit approval of actions, and his demeanor. Where it has official status, sharia is interpreted by Islamic judges who may be influenced by the religious leaders, or imams. In secular Muslim states (such as Mali, Kazakhstan and Turkey), sharia is limited to perSonal and family matters. Countries such as Pakistan, Indonesia, Afghanistan, Egypt, Sudan and Morocco are strongly influenced by sharia, but ultimate authority lies with their constitutions and the rule of Law. Saudi Arabia and some Gulf States enforce classical sharia. Iran has a parliament that legislates in a manner consistent with sharia. “Traditionally, the Islamic umma [community or nation] is divided into three regions: the territory of Islam (dar al-Islam) the territory of peace (dar al-sulh), and the territory of war (dar al-harb).… In regions such as Pakistan, Iran, and Libya, Islamic Law is assumed to form the basis of government. The second territory represents regions such as India and Africa where Muslims are in the minority but are permitted for the most part to live in peace and to practise their religion freely. The rest of the world comprises the third territory, which is viewed more as an ideological battleground contested by groups with conflicting values than as a literal theatre of war. Within this territory holy war (jihad) is waged against all non-Muslims or infidels (kafir) in perpetuity until they too are absorbed into the world of Islam. … No systematic exposition of Muslim beliefs appears in either the Qur’an or the Hadith [traditions]. Instead, such exposition is found in the compilation of Islamic canon Law (shar’ia), which is considered to be divinely established and enjoins on all adherents, strict obedience in all aspects of life. The principal sources for Islamic Law are: the Qur’an, Tradition, Consensus (ijma’), and Reason (qiyas). The Shi’ites reject the ‘consensus’ and substitute what is for them the divinely appointed, infallible spiritual guide (Imam)” (from Islam: The Way of Submission by Solomon Nigossian, Crucible, 1987). Aspects of Sharia Law that concern Christians: Jihad: Jihad is holy war against the infidels of the world. All Muslims are obliged to kill the infidel. An infidel (or kafir) is a non-Muslim. Many Muslims think that killing an infidel guarantees going straight to paradise. Apostasy: All apostates are to be killed. An apostate is any perSon who renounces Islam and changes his religion. Christians are not allowed to convert Muslims to Christianity. Conversion is perceived as blasphemy and carries the death penalty. Distributing Christian literature can result in a five-year priSon sentence under Sharia Law. Criticism of Islam: The death penalty applies to Muslims who criticize Muhammad, the Qur’an or Sharia Law. Severe penalties also apply to Christians who speak out against Islam. Freedom of Worship: Although Islam pays lip service to “people of the book” (other Abrahamic religions), and the Qur’an says to respect and honor all people irrespective of their religion, the reality is that some Islamic countries are persecuting Christians, targeting their places of worship, and killing and impriSoning believers. Persecution is intense in Saudi Arabia, Afghanistan, Iraq, Somalia, Yemen, Maldives, and other countries with a strong Islamic influence. Female victims of rape: Sharia Law protects rapists. A woman making an accusation of rape has to provide four male witnesses. If she is unable to do so, she will be charged with zina, for which the prescribed punishment is flogging or stoning. Thousands of women are impriSoned as a result of unsuccessful charges of rape. Some are even stoned to death. Miscellaneous crimes: Fornication and adultery: Unmarried fornicators are to be whipped, and adulterers are to be stoned to death. Homosexuality: Homosexuals must be executed. Theft: Any perSon found stealing is to have a hand cut off. Battery and assault: An injured plaintiff can extract legal revenge; lex talionis (“an eye for an eye”) is in effect. Should Christians be concerned? Many people in Europe, North America and Australia are unaware of the influence of Sharia Law in Islamic countries and have never considered the possibility of Sharia Law being introduced in their country. Christianity and Islam have opposing beliefs. JESUS (Isa) is mentioned 25 times in the Qur’an, but the JESUS of the Qur’an bears no resemblance to the JESUS of the HOLY BIBLE. The Qur’an says JESUS was only a human prophet and was not killed; rather, Allah took him up to Heaven (Surah 4:157-158). When JESUS returns, he will be a follower of Muhammad and will kill the Antichrist, break the cross and slay the pigs. Everyone who does not accept Islam will be slain (Hadith 656). After ruling on Earth for about 40 years, JESUS will die. The HOLY BIBLE says JESUS is the eternal Word who was with GOD and who is GOD. The Word dwelt with man (JOHN 1). The HOLY BIBLE says JESUS was crucified then resurrected and ascended into Heaven – in front of eyewitnesses. When He returns, it will be to judge the world in true righteousness. Allah tells Muslims to kill anyone who rejects Islam, converts to Christianity, or becomes an atheist. JESUS tells Christians to love Muslims because He wants Muslims to join Christians in Heaven. “You have heard that it was said, ‘Love your neighbor and hate your enemy.’ But I tell you: Love your enemies and pray for those who persecute you” (Matthew 5:43-44). Christians bless those who curse them and do good to those who hate them. This is not the way of Islam. Christians should be very concerned about the spread of Islam in general and the impact of Sharia Law in particular. And we should always be alert to opportunities to witness to Muslims about the love of GOD through CHRIST JESUS.</w:t>
      </w:r>
    </w:p>
    <w:p w14:paraId="1F54200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Should a Christian be a vigilante? A vigilante is a perSon who takes it upon himself to enforce Laws or to provide justice in situations where no justice seems possible. Basically, taking the Law into their own hands. Vigilantes operate without proper legal authority, and they often depend on their own notions of right and wrong with no concern for what is truly just. Vigilantes skip due process, sometimes with the belief that Law enforcement is inadequate or unavailable and that their intervention is necessary to maintain a peaceful existence. The irony is that, as a vigilante seeks to bring lawbreakers to justice, he becomes a lawbreaker himself. The HOLY BIBLE contains examples of vigilantes at work. Notably, Simeon and Levi avenged the rape of their SISTER, Dinah, by killing all the men in the city where the rapist lived (Genesis 34). Phineas could be considered a vigilante when he defended the LORD’s honor and put an end to the immorality and idolatry running rampant in the Israelites’ camp (Numbers 25). The Mosaic Law stipulated the limitations placed on vigilantes (“avengers of blood”) and provided the accused with the right to a trial before the assembly (Numbers 35). During the time of the judges, before the monarchy was established in Israel, “everyone did what was right in his own eyes” (Judges 17:6, ESV), and men like SamSon practiced vigilantism. Later, Absalom, acting as a vigilante, murdered his half-BROTHER Amnon (2 Samuel 13). It should be noted that the HOLY BIBLE’s inclusion of historical accounts of the deeds of vigilantes does not constitute blanket approval of vigilantism. Vigilantes were common during the years of Western expansion along the American frontier. Law and order, was often slow in reaching the outposts of civilization. In the absence of reliable Law enforcement, justice—or what was perceived as justice—was often meted out by citizens who, for good or ill, took the Law into their own hands. After the Civil War, vigilante groups such as the Ku Klux Klan used violence and intimidation tactics to resist new Laws that freed the slaves. In more modern times, vigilantes have attacked logging sites, abortion clinics, and other focal points of controversy in a belief that they follow a higher Law than what is stated in the U.S. legal code. There are some cases where intervening in an active crime situation is the only right choice. For example, a man sees an old woman being mugged. The HOLY BIBLE’s commands to defend the weak require that the man come to the old woman’s rescue (Psalm 82:3). But does that command extend beyond reactive defense to include proactive vigilantism? The heart of most acts of vigilantism is contrary to Scripture. Vigilantes act outside the purview of the Law, which is problematic for Christians. Also, vigilantism often gives way to mob rule, and the out-of-control actions of a lynch mob hardly if ever lead to true justice. “The authorities that exist have been established by GOD” (Romans 13:1). The authority in free countries is the Law, which even a nation’s leaders and judges must obey. In most cases, to bypass due process is to flout the Law. It is the government’s duty “to bring punishment on the wrongdoer” (Romans 13:4; cf. 1 PETER 2:14); it is the Christian’s duty “to submit to the authorities” (Romans 13:5; cf. 1 PETER 2:13). Christians should be exemplary in their Law-abiding behavior. Except in rare situations, there is no need to resort to vigilantism. There are better ways to resolve perceived injustice. The Christian is obligated to “show proper respect to everyone, ...fear GOD, honor the emperor” (1 PETER 2:17), and he prays “for Kings and all those in authority, that we may live peaceful and quiet lives in all godliness and holiness” (1 Timothy 2:2).</w:t>
      </w:r>
    </w:p>
    <w:p w14:paraId="795C563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Torah? Torah is a Hebrew word meaning “to instruct.” The Torah refers to the five books of Moses in the Hebrew HOLY BIBLE/Old Testament (Genesis, Exodus, Leviticus, Numbers, and Deuteronomy). The Torah was written approximately 1400 BC. Traditionally, the Torah is handwritten on a scroll by a “sofer” (scribe). This type of document is called a “Sefer Torah.” A modern printing of the Torah in book form is called a “Chumash” (related to the Hebrew word for the number 5). Here is a brief description of the five books of the Torah: Genesis: This first book of the Torah includes 50 chapters and covers the time period from the creation of all things to the time of Joseph’s death and burial. It includes the account of creation (chapters 1—2), the beginning of human sin (chapter 3), Noah and the ark (chapters 6—9), the tower of Babel (chapters 10—11), the lives of Abraham, Isaac, and Jacob, and an extended narrative of the life of Joseph. Exodus: This second book of the Torah includes 40 chapters and covers the period from Jewish slavery in Egypt until the glory of the LORD descended upon the completed tabernacle in the wilderness. It includes the birth of Moses, the plagues of Egypt, the exodus of the Jewish people from Egypt, the crossing of the Red Sea, and the giving of the Law to Moses upon Mount Sinai. Leviticus: This third book of the Torah includes 27 chapters and consists largely of the Laws regarding sacrifices, offerings, and festivals among the people of Israel. Numbers: This fourth book of the Torah includes 36 chapters and covers a span of about 40 years as the Israelites wandered in the wilderness. Numbers provides a census of the people of Israel and some details about their journey toward the Promised Land. Deuteronomy: This fifth book of the Torah includes 34 chapters and is called “Deuteronomy” based on a Greek word meaning “second Law.” In the book, Moses repeats the Law for the new generation who would enter the Promised Land. Deuteronomy describes the transition of leadership sacerdotal (from Aaron to his Sons) and nationally (from Moses to Joshua). The Torah’s five books have formed the basis of Judaism’s teachings from the time of Moses. Later biblical writers, including Samuel, David, Isaiah, and Daniel, would frequently refer back to the Law’s teachings. The teachings of the Torah are frequently summarized by citing Deuteronomy 6:4–5, called the Shema (or “saying”): “Hear, O Israel: The LORD our GOD, the LORD is one. You shall love the LORD your GOD with all your heart and with all your soul and with all your might.” JESUS called this the “first and greatest commandment” (Matthew 22:38). The Torah is considered the inspired Word of GOD by both Jews and Christians alike. Christians, however, see JESUS CHRIST as the fulfillment of the Messianic prophecies and believe the Law was fulfilled in CHRIST. JESUS taught, “Do not think that I have come to abolish the Law or the Prophets; I have not come to abolish them but to fulfill them” (Matthew 5:17).</w:t>
      </w:r>
    </w:p>
    <w:p w14:paraId="66659C3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much influence is the HOLY BIBLE supposed to have on society? In Western nations, Biblical English America especially in Acts 29:24-25; 29:1-2 with Acts 30, we can see the HOLY BIBLE’s influence on many aspects of society. Everything from our Laws to our work ethic to our view of marriage has been molded by a Judeo-Christian worldview. It has always been the case that the Word of GOD makes a difference in cultures where it is introduced. In first-century Thessalonica, a mob dragged some Christians through the streets shouting, “These men who have turned the world upside down have come here also” (Acts 17:6, ESV). It is only right that the HOLY BIBLE should have an influence on society, as it has an influence on the individuals within society. GOD is the CREATOR of the world and the humans who inhabit it (Genesis 1). From the very beginning, GOD designed the world and people to “function” a certain way. When society doesn’t follow the principles that GOD gives us in the HOLY BIBLE, life simply doesn’t work as well. GOD’s the only One with the insight into how life functions to our best benefit, and He shares that wisdom with us in His Word. The HOLY BIBLE is described in Hebrews 4:12 as “alive and active.” This means, in part, that the HOLY BIBLE is as applicable and relevant today as it was when it was first written. Looking back at the early stages of America, it is impossible not to see the influence the HOLY BIBLE had. Our government structure, Laws, morality, education, and family values were all founded on principles that came directly from the HOLY BIBLE. The Founding Fathers, Presidents, and foreigners visiting a young America identified the key to the nation’s success as the biblical influence embraced by its society. When a nation honors GOD, it develops a respect for all of GOD’s creation. Where there is no honor of GOD, a society will fail to respect His creation, and people will suffer as a result. From the beginning, people have had a choice whether to follow GOD’s way. But choices always carry consequences. The Old Testament history of Israel documents the societal Laws and precepts GOD gave them. When Israel lived by GOD’s Laws, their society functioned well, but when they deviated from GOD’s design, their society always went downhill. Attempts today to remove the HOLY BIBLE’s influence from society or to marginalize a biblical worldview reveal the pride of mankind that says, “We know better than the One who created us.” None of this is to say that we should establish a theocracy such as ancient Israel had. GOD’s purposes in that system of government were for a certain time and place. However, when the HOLY BIBLE is properly understood, its influence on society can only lead to less crime, less divorce, less sloth, and more charity. As JOHN Adams, the second President of the United States, wrote, “Suppose a nation in some distant Region should take the HOLY BIBLE for their only Law Book, and every member should regulate his conduct by the precepts there exhibited! Every member would be obliged in conscience, to temperance, frugality, and industry; to justice, kindness, and charity towards his fellow men; and to piety, love, and reverence toward Almighty GOD...What a Eutopia, what a Paradise would this region be” (Diary and Autobiography of JOHN Adams, Vol. III, p. 9). Scripture says it best: “Blessed is the nation whose GOD is the LORD” (Psalm 33:12).</w:t>
      </w:r>
    </w:p>
    <w:p w14:paraId="632677B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a Christian serving in the military? The HOLY BIBLE contains plenty of information about serving in the military. While many of the HOLY BIBLE’s references to the military are only analogies, several verses directly relate to this question. The HOLY BIBLE does not specifically state whether or not someone should serve in the military. At the same time, Christians can rest assured that being a soldier is highly respected throughout the Scriptures and know that such service is consistent with a biblical worldview. The first example of military service is found in the Old Testament (Genesis 14), when Abraham's nephew Lot was kidnapped by Chedorlaomer, KING of Elam, and his allies. Abraham rallied to Lot's aid by gathering 318 trained men of his household and defeating the Elamites. Here we see armed forces engaged in a noble task—rescuing and protecting the innocent. Late in its history, the nation of Israel developed a standing army. The sense that GOD was the Divine Warrior and would protect His people regardless of their military strength may have been a reason why Israel was slow to develop an army. The development of a regular standing army in Israel came only after a strong, centralized political system had been developed by Saul, David, and Solomon. Saul was the first to form a permanent army (1 Samuel 13:2; 24:2; 26:2). What Saul began, David continued. He increased the army, brought in hired troops from other regions who were loyal to him alone (2 Samuel 15:19-22) and turned over the direct leadership of his armies to a commander-in-chief, Joab. Under David, Israel also became more aggressive in its offensive military policies, absorbing neighboring states like Ammon (2 Samuel 11:1; 1 Chronicles 20:1-3). David established a system of rotating troops with twelve groups of 24,000 men serving one month of the year (1 Chronicles 27). Although Solomon's reign was peaceful, he further expanded the army, adding chariots and horsemen (1 Kings 10:26). The standing army continued (though divided along with the Kingdom after the death of Solomon) until 586 B.C., when Israel (Judah) ceased to exist as a political entity. In the New Testament, JESUS marveled when a Roman centurion (an officer in charge of one hundred soldiers) approached Him. The centurion’s response to JESUS indicated his clear understanding of authority, as well as his faith in JESUS (Matthew 8:5-13). JESUS did not denounce his career. Many centurions mentioned in the New Testament are praised as Christians, GOD-fearers, and men of good character (Matthew 8:5; 27:54; Mark 15:39-45; Luke 7:2; 23:47; Acts 10:1; 21:32; 28:16). The places and the titles may have changed, but our armed forces should be just as valued as the centurions of the HOLY BIBLE. The position of soldier was highly respected. For example, Paul describes Epaphroditus, a fellow Christian, as a “fellow soldier” (Philippians 2:25). The HOLY BIBLE also uses military terms to describe being strong in the LORD by putting on the whole armor of GOD (Ephesians 6:10-20), including the tools of the soldier—helmet, shield, and sword. Yes, the HOLY BIBLE does address serving in the military, directly and indirectly. The Christian men and women who serve their country with character, dignity, and honor can rest assured that the civic duty they perform is condoned and respected by our sovereign GOD. Those who honorably serve in the military deserve our respect and gratitude.</w:t>
      </w:r>
    </w:p>
    <w:p w14:paraId="55CAA45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to remember the Sabbath day and keep it holy? The fourth of the ten commandments, is “Remember the Sabbath day, to keep it holy” (Exodus 20:8, ESV). Following the command are statements defining the Sabbath as “the seventh day” (verse 10), dedicating it to “the LORD your GOD” (verse 10), forbidding all work in it, applying it to everyone in Israel, and citing the basis for it: “For in six days the LORD made the heavens and the Earth, the sea, and all that is in them, but he rested on the seventh day. Therefore, the LORD blessed the Sabbath day and made it holy” (verse 11). The Israelites under the Mosaic Law were to keep in mind that no work could be done on the seventh day of the week. If we parse the command, we can get a better picture of what it says: Remember. This is the only command of the ten that starts with the word remember. This could mean that the Sabbath command had been given earlier—in fact, GOD had decreed a Sabbath rest in Exodus 16:22–30. Or the word remember could simply mean “keep this command in mind” with no reference to an earlier directive. Regardless, the word is emphatic; the children of Israel were not to grow lax in their observation of this command. The Sabbath day. The word Sabbath comes from a Hebrew word meaning “day of rest.” The HOLY BIBLE specifies that this day of rest is the seventh day of the week, what we would call “Saturday,” or in the Israelite mindset, sundown on Friday until sundown on Saturday. GOD set the pattern for the Sabbath rest in Genesis 2:2, ceasing from His work of creation on the seventh day. GOD’s action (or, rather, His inaction) in Genesis 2 foreshadowed the Law’s command in Exodus 20:8. To keep it holy. This four-word phrase in English is only one word in Hebrew. It means “consecrate,” “set apart,” or “sanctify.” The Israelites were to make a distinction between the seventh day and the rest of the week. The Sabbath was different. It was to be dedicated to the LORD. The priests were to double the daily sacrifices on the Sabbath (Numbers 28:9–10), marking the day with increased sacred activity. The rest of the Israelites were to mark the day with decreased activity—no work at all—in honor of the LORD. The penalty for desecrating the Sabbath with work was death (Exodus 31:14; Numbers 15:32–36). Keeping of the Sabbath was a sign of the covenant between Israel and the LORD: “You must observe my Sabbaths. This will be a sign between me and you for the generations to come” (Exodus 31:13). As Israel kept the Sabbath set apart, they were reminded that they were also being set apart: “So you may know that I AM   the LORD, who makes you holy” (verse 13). Believers today, being under the New Covenant, are not bound to keep the sign of the Old Covenant.</w:t>
      </w:r>
    </w:p>
    <w:p w14:paraId="5A1015D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can we experience true freedom in CHRIST? Everyone seeks freedom. Especially in the West, freedom is the highest virtue, and it is sought after by all who are, or consider themselves to be, oppressed. But freedom in CHRIST is not the same as political or economic freedom. In fact, some of the most harshly oppressed people in history have had complete freedom in CHRIST. The HOLY BIBLE tells us that, spiritually speaking, no one is free. In Romans 6, Paul explains that we are all slaves. We are either slaves to sin or slaves to righteousness. Those who are slaves to sin cannot free themselves from it, but once we are freed from the penalty and power of sin through the cross, we become a different kind of slave, and in that slavery of righteousness, we find complete peace and true freedom. Although it seems like a contradiction, the only true freedom in CHRIST comes to those who are His slaves. Slavery has come to mean degradation, hardship, and inequality. But the biblical paradigm is the true freedom of the slave of CHRIST who experiences joy and peace, the products of the only true freedom we will ever know in this life. There are 124 occurrences in the New Testament of the word doulos, which means “someone who belongs to another” or “bondslave with no ownership rights of his own.” Unfortunately, most modern HOLY BIBLE versions, as well as the KING JAMES Version, most often translate doulos as “servant” or “bond-servant.” But a servant is one who works for wages, and who, by virtue of his work, is owed something from his master. The Christian, on the other hand, has nothing to offer the LORD in payment for his forgiveness, and he is totally owned by the Master who bought him with His shed blood on the cross. Christians are purchased by that blood and are the possession of their LORD and Savior. We are not hired by Him; we belong to Him (Romans 8:9; 1 Corinthians 7:4). So “slave” is really the only proper translation of the word doulos. Far from being oppressed, the slave of CHRIST is truly free. We have been set free from sin by the SON of GOD who said, “If the SON sets you free, you will be free indeed” (JOHN 8:36). Now the Christian can truly say, along with Paul, “Through CHRIST JESUS the Law of the SPIRIT of life set me free from the Law of sin and death” (Romans 8:2). We now know the TRUTH and that TRUTH has set us free (JOHN 8:32). Paradoxically, through our bondage to CHRIST, we have also become Sons and heirs of the Most-High GOD (Galatians 4:1–7). As heirs, we are partakers of that inheritance—eternal life—which GOD confers on all His children. This is a privilege beyond any Earthly treasure we could ever inherit, while those in bondage to sin inherit only spiritual death and an eternity in hell. Why, then, do so many Christians live as though they are still in bondage? For one thing, we often rebel against our Master, refusing to obey Him and clinging to our old lives. We hold on to the sins that once bound us to Satan as our master. Because our new nature still lives in the old fleshly nature, we are still drawn to sin. Paul tells the Ephesians to “put off” the old self with its deceit and corruption and “put on” the new self with its righteousness. Put off lying, and put on truthfulness. Put off stealing, and put on usefulness and work. Put off bitterness, rage, and anger, and put on kindness, compassion, and forgiveness (Ephesians 4:22–32). We have been set free from the bondage of sin, but we often put the chains back on because part of us loves the old life. Furthermore, often we don’t realize that we have been crucified with CHRIST (Galatians 2:20) and that we have been reborn as completely new creatures (2 Corinthians 5:17). The Christian life is one of death to self and rising to “walk in the newness of life” (Romans 6:4), and that new life is characterized by thoughts about Him who saved us, not thoughts about the dead flesh that has been crucified with CHRIST. When we are continually thinking about ourselves and indulging the flesh in sins we have been freed from, we are essentially carrying around a corpse, full of rottenness and death. The only way to bury it fully is by the power of the SPIRIT who is the only source of strength. We strengthen the new nature by continually feeding on the Word of GOD, and through prayer we obtain the power we need to escape the desire to return to the old life of sin. Then we will realize that our new status as slaves to CHRIST is the only true freedom, and we will call upon His power to “not let sin reign in your mortal body so that you obey its evil desires” (Romans 6:12).</w:t>
      </w:r>
    </w:p>
    <w:p w14:paraId="3622D0B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greatest commandment? JESUS was asked this very question by a Pharisee who was considered to be “an expert in the Law” (Matthew 22:34–36). JESUS answered by saying, “Love the LORD your GOD with all your heart, with all your soul, and with all your mind. This is the greatest and most important commandment. The second is like it: Love your neighbor as yourself. All the Law and the Prophets depend on these two commandments” (Matthew 22:37–40). JESUS gives us two commandments that summarize all the Laws and commands in Scripture. The Ten Commandments in Exodus 20 deal with our relationship with GOD and then our relationship with other people. One naturally flows out of the other. Without a right relationship with GOD, our relationships with others will not be right, either. The cause of the world’s problems is that man needs to be reconciled to GOD. We will never love our neighbor as ourselves if we do not first love GOD with all our heart, mind, and soul. All of man’s best efforts toward world peace will fail as long as men are living in rebellion against GOD. When asked by another Pharisee how one could “inherit eternal life,” JESUS answered that it is by keeping these two commandments (Luke 10:25–37). Only two commandments to obey, yet how often do we, like this Pharisee, try to “justify” ourselves because saying we obey these commandments is much easier than really living according to them. When carefully considered, JESUS’ answer was really a perfect response not only to the Pharisee of His day, but also to all modern-day “Pharisees” who try measure a perSon’s righteousness by how well he conforms outwardly to a series of Laws or commandments. Both the Pharisees of CHRIST’s day and today’s many versions create a whole system of rules and regulations for people to live by and yet are guilty of breaking the most important commandments of all because they “cleanse the outside of the cup and dish, but not the inside” (Matthew 23:25–26). When we prayerfully consider JESUS’ words and the fact that all the Laws and commands in Scripture can really be summarized by these two commandments, we understand just how impossible it is for us to keep GOD’s commandments and how often we fail to do so and can therefore never be righteous before GOD on our own accord. That only leaves us with one hope, and that is that GOD “justifies the ungodly” (Romans 4:5). GOD’s Law and our failure to keep it “brings about wrath” (Romans 4:15), but “GOD demonstrates His own love toward us that while we were yet sinners, CHRIST died for us” (Romans 5:8). While we will never keep GOD’s commandments or be righteous before Him by our own efforts, CHRIST did. It is His sacrificial death on the cross that causes our sins to be imputed to Him and His righteousness imputed to us (Romans 4—5). That is why “if you confess with your mouth the LORD JESUS and believe in your heart that GOD has raised Him from the dead, you will be saved. For with the heart one believes unto righteousness, and with the mouth confession is made unto salvation” (Romans 10:9–10). After all, the gospel of CHRIST “is the power of GOD to salvation for everyone who believes,” for “the just shall live by faith” (Romans 1:16–17). Because JESUS answered this very question and His answer is recorded in Scripture, we don’t have to wonder or search for the answer ourselves. The only question left for us to answer is do we live according to these commandments? Do we truly love GOD with all our hearts, all our souls, and all our minds, and do we really love our neighbor as ourselves? If we are truthful with ourselves, we know that we do not, but the good news is that the Law and commandments were given as “a tutor to bring us to CHRIST, that we might be justified by faith” (Galatians 3:24). Only as we realize our sinfulness and hopelessness will we turn to CHRIST alone as the only hope of salvation. As Christians, we strive to love GOD with all our heart, soul, and mind, and as our hearts and minds are transformed by the indwelling presence of the HOLY SPIRIT, we are able to begin to love others as ourselves. Yet we still fail to do so, which again drives us back to the cross of CHRIST and the hope of salvation that stems from the imputed righteousness of CHRIST and not from any merit of our own.</w:t>
      </w:r>
    </w:p>
    <w:p w14:paraId="70ACEC3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should the HOLY BIBLE be our source for morality? If the HOLY BIBLE isn’t the Christian’s source for morality, then the question needs to be asked, “What should be?” The Christian worldview is based on two foundational axioms: 1) GOD exists, and 2) GOD has spoken to us in the HOLY BIBLE. If these two presuppositions aren’t the starting point in a Christian worldview, then we’re just like everyone else, trying to find objectivity in a sea of subjectivity. According to the HOLY BIBLE, man was created in GOD’s image. Part of that image makes man a moral being. We are moral agents who make moral choices and are able to differentiate between right and wrong. The basis upon which we differentiate between right and wrong is our knowledge of GOD’s Law, and that knowledge comes from two sources—revelation and conscience. Revelation is self-explanatory. GOD gave a commandment to Adam and Eve in the Garden. He gave Ten Commandments to the Israelites after the exodus in Sinai, and JESUS boiled those Ten Commandments down to two essential commandments—love GOD and love your neighbor. All of these represent GOD’s revelation of His Law, which is simply a reflection of His moral character to His people. The HOLY BIBLE also says that GOD wrote His Law on our hearts (Romans 2:15). This is conscience. In other words, even without GOD’s revelation in the commandments, we intuitively know GOD’s Law based on the fact that we were created in His image. However, due to the fall (Genesis 3), that image is marred and disfigured, including our conscience. So even though we know GOD’s Law through our conscience, we tend to distort it to our advantage. That is why we need revelation. The HOLY BIBLE, which contains GOD’s revealed moral will in His Law and commandments, is His revelation to His people. As such, the HOLY BIBLE becomes our source of morality because the HOLY BIBLE is the very Word of GOD in written form (2 Timothy 3:16; 2 PETER 1:21). If the Christian wants to know GOD’s will, he turns to the HOLY BIBLE. If the Christian wants to discern right from wrong, he turns to the HOLY BIBLE. What happens if the Christian doesn’t turn to the HOLY BIBLE as his or her source for morality? There are many ways to answer this question, but the bottom line is we all tend to trust our conscience, whether implicitly or explicitly. The human conscience can be likened to an alarm system; it warns us when we transgress our moral standard. The catch is our conscience is only as good as the moral standard that informs it. If it’s not the HOLY BIBLE, then we inevitably inform our conscience by various other means. The current reigning “competitor” to biblical morality in our society is social consensus. In other words, our morality is shaped and changed by the culture around us. It should be easy to see that if social consensus is our moral compass, then we have built our morality on a foundation of shifting sand. Social consensus is just that—a consensus. It’s a picture of the general social mores of the day. A generation or two ago, homosexuality, divorce and adultery were still not accepted, even considered sinful. Nowadays, both homosexuality and divorce are normal and adultery isn’t as stigmatized as it once was. Basically, what we have with social consensus is what happened to the Israelites a couple generations after conquering the Promised Land: “Everyone did what was right in his own eyes” (Judges 17:6). The people abandoned GOD, and within two generations they were doing what was evil in the sight of GOD. So why should the HOLY BIBLE be our source for morality? Because without it, we are like ships adrift at sea. At the end of the Sermon on the Mount, our LORD said these words: “Everyone then who hears these words of mine and does them will be like a wise man who built His house on the rock. And the rain fell, and the floods came, and the winds blew and beat on that house, but it did not fall, because it had been founded on the rock” (Matthew 7:24-25). The Word of GOD, the HOLY BIBLE, is the only rock upon which to build morality.</w:t>
      </w:r>
    </w:p>
    <w:p w14:paraId="34EFED7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difference between Laws, commands, commandments, decrees, and statutes? In Deuteronomy 6:1-–3 we read of Laws, commands, commandments, decrees, and statutes: “Now this is the commandment—the statutes and the rules—that the LORD your GOD commanded me to teach you” (HCSB, verse 1, emphasis added). Other translations use words like decrees or Laws. All these are part of GOD’s Law, with some slight distinctions. A look at the various Hebrew words used helps highlight some of the differences: “Commandments” in verses 1 and 2 (mitzvah): This is the general Hebrew term for “commandment” and usually refers to the comprehensive list of Laws or body of Laws given by the LORD in the Books of Moses. This is also the Hebrew term often used when the LORD spoke directly in the Old Testament. “Statutes” (choq): According to Vine’s Expository Dictionary, this word means “statute, prescription, rule, Law, regulation” and can refer to Laws of nature (Job 28:26; Jeremiah 5:22; 31:35–36) or what is allocated, rationed, or apportioned to someone (Genesis 47:22; Exodus 29:28). “Rules” (mishpat): A judicial verdict or formal decree. In the Law of Moses, some of the legal types of rules would fall under this category. “Statutes/Commands” in verse 2 (chuqqah): Chuqqah has a more specific meaning than choq, according to Vine’s dictionary. It refers to a particular Law related to a festival or ritual, such as Passover (Exodus 12:14), the Days of Unleavened Bread (Exodus 12:17), or the Feast of Tabernacles (Leviticus 23:41). All four of these Hebrew words are used throughout the writings of Moses to refer to commands from GOD to be obeyed by GOD’s people. Distinctions are sometimes made regarding one word from the other, yet the overall principle is one of obedience to all that the LORD commands, whether it’s a general command, a prescribed Law, a legal verdict, or a religious festival or ritual.</w:t>
      </w:r>
    </w:p>
    <w:p w14:paraId="73762AF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flesh? JOHN Knox (c. 1510–1572) was a Scottish clergyman, a leader of the Protestant Reformation, and a man who is considered to be the founder of the Presbyterian denomination in Scotland. Knox has been admired by contemporary theologians as someone who perSonified a zeal for GOD and a commitment to the TRUTH of Scripture and holy living. Yet, as he grew close to death, this saint of GOD admitted his own perSonal battle with the sin nature he inherited from Adam (Romans 5:12). Knox said, “I know how hard the battle is between the flesh and the SPIRIT under the heavy cross of affliction, when no worldly defense but present death doth appear. I know the grudging and murmuring complaints of the flesh..." Knox’s statement sounds remarkably like that of the apostle Paul who openly acknowledged a perSonal struggle with his sin nature: "For we know that the Law is spiritual, but I AM   of flesh, sold into bondage to sin. For what I AM   doing, I do not understand; for I AM   not practicing what I would like to do, but I AM   doing the very thing I hate. But if I do the very thing I do not want to do, I agree with the Law, confessing that the Law is good. So now, no longer am I the one doing it, but sin which dwells in me. For I know that nothing good dwells in me, that is, in my flesh; for the willing is present in me, but the doing of the good is not. For the good that I want, I do not do, but I practice the very evil that I do not want. But if I AM   doing the very thing I do not want, I AM   no longer the one doing it, but sin which dwells in me. I find then the principle that evil is present in me, the one who wants to do good. For I joyfully concur with the Law of GOD in the inner man, but I see a different Law in the members of my body, waging war against the Law of my mind and making me a priSoner of the Law of sin which is in my members. Wretched man that I AM  ! Who will set me free from the body of this death?" (Romans 7:14-24). Paul states in his letter to the Romans that there was something “in the members” of his body that he calls “my flesh,” which produced difficulty in his Christian life and made him a priSoner of sin. Martin Luther, in his preface to the book of Romans, commented on Paul’s use of “flesh” by saying, “Thou must not understand ‘flesh,’ therefore, as though that only were ‘flesh’ which is connected with unchastity, but St. Paul uses ‘flesh’ of the whole man, body, and soul, reason, and all his faculties included, because all that is in him longs and strives after the flesh.” Luther’s comments point out that “flesh” equates to affections and desires that run contrary to GOD, not only in the area of sexual activity, but in every area of life. To get a solid understanding of the term “flesh” requires examining its usage and definition in Scripture, how it manifests in the life of both believers and unbelievers, the consequences it produces, and how it can ultimately be overcome. A Definition of the “Flesh”: The Greek word for “flesh” in the New Testament is sarx, a term that can often in Scripture refer to the physical body. However, A Greek-English Lexicon of the New Testament and Other Early Christian Literature describes the word this way: “the physical body as functioning entity; in Paul’s thought esp., all parts of the body constitute a totality known as flesh, which is dominated by sin to such a degree that wherever flesh is, all forms of sin are likewise present, and no good thing can live.” The HOLY BIBLE makes it clear that humanity did not start out this way. The book of Genesis says that humankind was originally created good and perfect: “Then GOD said, ‘Let Us make man in Our image, according to Our likeness’ ...GOD created man in His own image, in the image of GOD He created him; male and female He created them” (Genesis 1:26-27). Because GOD is perfect, and because an effect always represents its cause in essence [that is, a totally good GOD can only create good things, or as JESUS said, “A good tree cannot produce bad fruit” (Matthew 7:18)], both Adam and Eve were created good and without sin. But, when Adam and Eve sinned, their nature was corrupted, and that nature was passed along to their offspring: "When Adam had lived one hundred and thirty years, he became the FATHER of a SON in his own likeness, according to his image, and named him Seth" (Genesis 5:3, emphasis added). The fact of the temptation/sin nature is taught in many places in Scripture, such as David’s declaration, "Behold, I was brought forth in iniquity, and in sin my MOTHER conceived me” (Psalm 51:5). David does not mean he was the product of an adulterous affair, but that his parents passed along a sin nature to him. In theology, this is sometimes called the “Traducian” (from the Latin term meaning “from a branch”) view of human nature The Traducian view is that a perSon’s soul is created via his parents, with the child inheriting their fallen nature in the process. The HOLY BIBLE’s view of human nature differs from that of Greek philosophy in that Scripture says the physical and spiritual nature of humankind was originally good. By contrast, philosophers such as Plato saw a dualism or dichotomy in humanity. Such thinking eventually produced a theory that the body (the physical) was bad, but a perSon’s SPIRIT was good. This teaching influenced groups such as the Gnostics who believed the physical world was mistakenly created by a demi-GOD called the “Demiurge.” The Gnostics opposed the doctrine of CHRIST’s incarnation because they believed GOD would never take on a physical form, since the body was evil. The apostle JOHN encountered a form of this teaching in his day and warned against it: “Dear friends, do not believe every SPIRIT, but test the spirits to see whether they are from GOD, because many false prophets have gone out into the world. This is how you can recognize the SPIRIT of GOD: Every SPIRIT that acknowledges that JESUS CHRIST has come in the flesh is from GOD, but every SPIRIT that does not acknowledge JESUS is not from GOD” (1 JOHN 4:1-3). Further, the Gnostics taught that it did not matter what a perSon did in his body, since the SPIRIT was all that mattered. This Platonic dualism had the same effect back in the first century as it does today—it leads either to asceticism or licentiousness, both of which the HOLY BIBLE condemns (Colossians 2:23; Jude 4). So contrary to Greek thought, the HOLY BIBLE says that humanity’s nature, both the physical and spiritual, were good, yet both were adversely affected by sin. The end result of sin is a nature often referred to as the “flesh” in Scripture—something that opposes GOD and seeks sinful gratification. Pastor Mark Bubek defines the flesh this way: “The flesh is a built-in Law of failure, making it impossible for natural man to please or serve GOD. It is a compulsive inner force inherited from man’s fall, which expresses itself in general and specific rebellion against GOD and His righteousness. The flesh can never be reformed or improved. The only hope for escape from the Law of the flesh is its total execution and replacement by a new life in the LORD JESUS CHRIST.” The Manifestation and Struggle with the Flesh: How does the flesh manifest itself in human beings? The HOLY BIBLE answers the question this way: "Now the deeds of the flesh are evident, which are: immorality, impurity, sensuality, idolatry, sorcery, enmities, strife, jealousy, outbursts of anger, disputes, dissensions, factions, envying, drunkenness, carousing, and things like these, of which I forewarn you, just as I have forewarned you, that those who practice such things will not inherit the Kingdom of GOD” (Galatians 5:19-21). Examples of the flesh’s outworking in the world are evident. Consider a few sad facts taken from a recent survey on the effect of pornography in America. According to the study, every second in the U.S.: • $3,075.64 is being spent on pornography. • 28,258 Internet users are viewing pornography. • 372 Internet users are typing adult search terms into search engines. And every 39 minutes, a new pornographic video is being created in the United States. Such statistics underscore the statement made by the prophet Jeremiah who mourned that “the heart is more deceitful than all else and is desperately sick; who can understand it?” (Jeremiah 17:9). The Consequences of the Flesh: The HOLY BIBLE says that living in the flesh produces a number of unfortunate consequences. First, Scripture states that those who live according to the flesh, and who never desire change or repent from their sinful behavior, will experience separation from GOD both in this life and the next: • "Therefore what benefit were you then deriving from the [sinful practices] of which you are now ashamed? For the outcome of those things is death"(Romans 6:21). • "For if you live according to the sinful nature, you will die; but if by the SPIRIT you put to death the misdeeds of the body, you will live"(Romans 8:13). • "Do not be deceived, GOD is not mocked; for whatever a man sows, this he will also reap. For the one who sows to his own flesh will from the flesh reap corruption, but the one who sows to the SPIRIT will from the SPIRIT reap eternal life"(Galatians 6:7-8). Further, a perSon also becomes a slave to his/her fleshly nature: “Do you not know that when you present yourselves to someone as slaves for obedience, you are slaves of the one whom you obey, either of sin resulting in death, or of obedience resulting in righteousness?” (Romans 6:16). This slavery always leads to a destructive lifestyle and deteriorated living. As the prophet Hosea said, "For they sow the wind and they reap the whirlwind” (Hosea 8:7). The fact of the matter is that obeying the flesh always results in breaking GOD’s moral Law. Nevertheless, in a very real sense, a perSon can never break GOD’s moral Law, although he can certainly disobey it. For example, a perSon can climb up on a roof, tie a cape around his neck, and leap off the roof in hopes of breaking the Law of gravity. However, he will quickly learn that he cannot fly; he cannot break the Law of gravity, and the only thing he breaks in the end is himself, while proving the Law of gravity in the process. The same is true of moral actions: a perSon may disobey GOD’s moral Law through fleshly living, but he will only prove the moral Law of GOD true by breaking himself in some way via his own behavior. Overcoming the Flesh: The HOLY BIBLE provides a three-step process for overcoming the flesh and restoring oneself to a right relationship with GOD. The first step is a walk of honesty where a perSon acknowledges his sinful behavior before GOD. This involves agreeing with what the HOLY BIBLE says about everyone born of human parents: people are sinners and enter the world in a broken relationship with the GOD who made them: • "If You, LORD, should mark iniquities, O LORD, who could stand?” (Psalm 130:3). • "If we say that we have no sin, we are deceiving ourselves and the TRUTH is not in us...If we say that we have not sinned, we make Him a liar and His word is not in us” (1 JOHN 1:8, 10). The next step is a walk in the SPIRIT, which involves calling out to GOD for salvation and receiving His HOLY SPIRIT that empowers a perSon to live rightly before GOD and not obey the flesh’s desires. This transformation and new walk of life is described in several places in Scripture: • “I have been crucified with CHRIST; and it is no longer I who live, but CHRIST lives in me; and the life which I now live in the flesh I live by faith in the SON of GOD, who loved me and gave Himself up for me." (Galatians 2:20). • "Even so consider yourselves to be dead to sin, but alive to GOD in CHRIST JESUS."(Romans 6:11). • "But I say, walk by the SPIRIT, and you will not carry out the desire of the flesh."(Galatians 5:16). • "For all of you who were baptized into CHRIST have clothed yourselves with CHRIST.” (Galatians 3:27). • "But put on the LORD JESUS CHRIST, and make no provision for the flesh in regard to its lusts."(Romans 13:14). • "And do not get drunk with wine, for that is dissipation, but be filled with the SPIRIT"(Ephesians 5:18). • "Your word I have treasured in my heart, that I may not sin against You." (Psalm 119:11). The last step is a walk of death, where the flesh is starved of its desires so that it eventually dies. Even though a perSon is born again through the SPIRIT of GOD, he must understand he still possesses the old nature with its desires that war with the new nature and the desires that come from the SPIRIT. From a practical standpoint, the Christian purposely avoids feeding the old, fleshly nature and instead practices new behaviors that are driven by the SPIRIT: • "But flee from [sinful actions], you man of GOD, and pursue righteousness, godliness, faith, love, perseverance and gentleness” (1 Timothy 6:11). • “Now flee from youthful lusts” (2 Timothy 2:22). • "But I discipline my body and make it my slave, so that, after I have preached to others, I myself will not be disqualified.” (1 Corinthians 9:27). • "Therefore, consider the members of your Earthly body as dead to immorality, impurity, passion, evil desire, and greed, which amounts to idolatry."(Colossians 3:5). • "Now those who belong to CHRIST JESUS have crucified the flesh with its passions and desires."(Galatians 5:24). • "Knowing this, that our old self was crucified with Him, in order that our body of sin might be done away with, so that we would no longer be slaves to sin;"(Romans 6:6). • "But you did not learn CHRIST in this way, if indeed you have heard Him and have been taught in Him, just as TRUTH is in JESUS, that, in reference to your former manner of life, you lay aside the old self, which is being corrupted in accordance with the lusts of deceit, and that you be renewed in the SPIRIT of your mind, and put on the new self, which in the likeness of GOD has been created in righteousness and holiness of the TRUTH."(Ephesians 4:20-24). Conclusion: Susanna Wesley, MOTHER to the great preachers and hymn writers JOHN and Charles Wesley, described sin and the flesh this way: "Whatever weakens your reasoning, impairs the tenderness of your conscience, obscures your sense of GOD, or takes away your relish for spiritual things, in short – if anything increases the authority and the power of the flesh over the SPIRIT, that to you becomes sin however good it is in itself.” One of the goals of the Christian life is the victory of the SPIRIT over the flesh and a change of life, which manifests in righteous living before GOD. Although the struggle will be very real (which the HOLY BIBLE makes clear), Christians have assurance from GOD that He will bring them eventual success over the flesh. "For I AM   confident of this very thing, that He who began a good work in you will perfect it until the day of CHRIST JESUS” (Philippians 1:6).</w:t>
      </w:r>
    </w:p>
    <w:p w14:paraId="175B818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When is civil disobedience allowed for a Christian? The emperor of Rome from AD 54 to 68 was Nero Claudius Caesar Augustus Germanicus, also known simply as Nero. The emperor was not known for being a Godly perSon and engaged in a variety of illicit acts, homosexual marriage being among them. In AD 64 the great Roman fire occurred, with Nero himself being suspected of arSon. In his writings, the Roman senator and historian Tacitus recorded, “To get rid of the report [that he had started the fire], Nero fastened the guilt and inflicted the most exquisite tortures on a class hated for their abominations, called Christians by the populace” (Annals, XV). It was during the reign of Nero that the apostle Paul wrote his epistle to the Romans. While one might expect him to encourage the Christians in Rome to rise up against their oppressive ruler, in chapter 13, we find this instead: “Every perSon is to be in subjection to the governing authorities. For there is no authority except from GOD, and those which exist are established by GOD. Therefore, whoever resists authority has opposed the ordinance of GOD; and they who have opposed will receive condemnation upon themselves. For rulers are not a cause of fear for good behavior, but for evil. Do you want to have no fear of authority? Do what is good and you will have praise from the same; for it is a minister of GOD to you for good. But if you do what is evil, be afraid; for it does not bear the sword for nothing; for it is a minister of GOD, an avenger who brings wrath on the one who practices evil. Therefore, it is necessary to be in subjection, not only because of wrath, but also for conscience’ sake. For because of this you also pay taxes, for rulers are servants of GOD, devoting themselves to this very thing. Render to all what is due them: tax to whom tax is due; custom to whom custom; fear to whom fear; honor to whom honor” (Romans 13:1–7). Even under the reign of a ruthless and godless emperor, Paul, writing under the inspiration of the HOLY SPIRIT, tells his readers to be in subjection to the government. Moreover, he states that no authority exists other than that established by GOD, and that rulers are serving GOD in their political office. PETER writes nearly the same thing in one of his two New Testament letters: “Submit yourselves for the LORD’s sake to every human institution, whether to a KING as the one in authority, or to governors as sent by him for the punishment of evildoers and the praise of those who do right. For such is the will of GOD that by doing right you may silence the ignorance of foolish men. Act as free men, and do not use your freedom as a covering for evil, but use it as bond-slaves of GOD. Honor all people, love the brotherhood, fear GOD, honor the KING” (1 PETER 2:13–17). Both Paul’s and PETER’s teachings have led to quite a few questions from Christians where civil disobedience is concerned. Do Paul and PETER mean that Christians are always to submit to whatever the government commands, no matter what is asked of them? A Brief Look at the Various Views of Civil Disobedience: There are at least three general positions on the matter of civil disobedience. The anarchist view says that a perSon can choose to disobey the government whenever he likes and whenever he feels he is perSonally justified in doing so. Such a stance has no biblical support whatsoever, as evidenced in the writings of Paul in Romans 13. The extremist patriot says that a perSon should always follow and obey his country, no matter what the command. As will be shown in a moment, this view also does not have biblical support. Moreover, it is not supported in the history of nations. For example, during the Nuremberg trials, the attorneys for the Nazi war criminals attempted to use the defense that their clients were only following the direct orders of the government and therefore could not be held responsible for their actions. However, one of the judges dismissed their argument with the simple question: “But gentlemen, is there not a Law above our Laws?” The position the Scriptures uphold is one of biblical submission, with a Christian being allowed to act in civil disobedience to the government if it commands evil, such that it requires a Christian to act in a manner that is contrary to the clear teachings and requirements of GOD’s Word. Civil Disobedience—Examples in Scripture: In Exodus 1, the Egyptian Pharaoh gave the clear command to two Hebrew midwives that they were to kill all male Jewish babies. An extreme patriot would have carried out the government’s order, yet the HOLY BIBLE says the midwives disobeyed Pharaoh and “feared GOD, and did not do as the KING of Egypt had commanded them, but let the boys live” (Exodus 1:17). The HOLY BIBLE goes on to say the midwives lied to Pharaoh about why they were letting the children live; yet even though they lied and disobeyed their government, “GOD was good to the midwives, and the people multiplied, and became very mighty. Because the midwives feared GOD, He established households for them” (Exodus 1:20–21). In Joshua 2, Rahab directly disobeyed a command from the KING of Jericho to produce the Israelite spies who had entered the city to gain intelligence for battle. Instead, she let them down via a rope so they could escape. Even though Rahab had received a clear order from the top government official, she resisted the command and was redeemed from the city’s destruction when Joshua and the Israeli army destroyed it. The book of 1 Samuel records a command given by KING Saul during a military campaign that no one could eat until Saul had won his battle with the Philistines. However, Saul’s SON Jonathan, who had not heard the order, ate honey to refresh himself from the hard battle the army had waged. When Saul found out about it, he ordered his SON to die. However, the people resisted Saul and his command and saved Jonathan from being put to death (1 Samuel 14:45). Another example of civil disobedience in keeping with biblical submission is found in 1 Kings 18. That chapter briefly introduces a man named Obadiah who “feared the LORD greatly.” When the queen Jezebel was killing GOD’s prophets, Obadiah took a hundred of them and hid them from her so they could live. Such an act was in clear defiance of the ruling authority’s wishes. In 2 Kings, the only apparently approved revolt against a reigning government official is recorded. Athaliah, the MOTHER of Ahaziah, began to destroy the royal offspring of the house of Judah. However, Joash the SON of Ahaziah was taken by the KING’s DAUGHTER and hidden from Athaliah so that the bloodline would be preserved. Six years later, Jehoiada gathered men around him, declared Joash to be KING, and put Athaliah to death. Daniel records a number of civil disobedience examples. The first is found in chapter 3 where Shadrach, Meshach and Abednego refused to bow down to the golden idol in disobedience to KING Nebuchadnezzar’s command. The second is in chapter 6 where Daniel defies KING Darius’ decree to not pray to anyone other than the KING. In both cases, GOD rescued His people from the death penalty that was imposed, signaling His approval of their actions. In the New Testament, the book of Acts records the civil disobedience of PETER and JOHN towards the authorities that were in power at the time. After PETER healed a man born lame, PETER and JOHN were arrested for preaching about JESUS and put in jail. The religious authorities were determined to stop them from teaching about JESUS; however, PETER said, “Whether it is right in the sight of GOD to give heed to you rather than to GOD, you be the judge; for we cannot stop speaking about what we have seen and heard” (Acts 4:19–20). Later, the rulers confronted the apostles again and reminded them of their command to not teach about JESUS, but PETER responded, “We must obey GOD rather than men” (Acts 5:29). One last example of civil disobedience is found in the book of Revelation where the Antichrist commands all those who are alive during the end times to worship an image of himself. But the apostle JOHN, who wrote Revelation, states that those who become Christians at the time will disobey the Antichrist and his government and refuse to worship the image (Revelation 13:15) just as Daniel’s companions violated Nebuchadnezzar’s decree to worship his idol. Civil Disobedience—Conclusion: What conclusions can be drawn from the above biblical examples? The guidelines for a Christian’s civil disobedience can be summed as follows: • Christians should resist a government that commands or compels evil and should work nonviolently within the Laws of the land to change a government that permits evil. • Civil disobedience is permitted when the government’s Laws or commands are in direct violation of GOD’s Laws and commands. • If a Christian disobeys an evil government, unless he can flee from the government, he should accept that government’s punishment for his actions. • Christians are certainly permitted to work to install new government leaders within the Laws that have been established. Lastly, Christians are commanded to pray for their leaders and for GOD to intervene in His time to change any ungodly path that they are pursuing: “First of all, then, I urge that entreaties and prayers, petitions and thanksgivings, be made on behalf of all men, for Kings and all who are in authority, so that we may lead a tranquil and quiet life in all godliness and dignity” (1 Timothy 2:1–2).</w:t>
      </w:r>
    </w:p>
    <w:p w14:paraId="2C83ECD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the Golden Rule? The “Golden Rule” is the name given to a principle JESUS taught in His Sermon on the Mount. The actual words “Golden Rule” are not found in Scripture, just as the words “Sermon on the Mount” are also not found. These titles were later added by HOLY BIBLE translation teams in order to make HOLY BIBLE study a little easier. The phrase “Golden Rule” began to be ascribed to this teaching of JESUS during the 16th–17th centuries. What we call the Golden Rule refers to Matthew 7:12: “So in everything, do to others what you would have them do to you, for this sums up the Law and the Prophets.” JESUS knew the human heart and its selfishness. In fact, in the preceding verse, He describes human beings as innately “evil” (verse 11). JESUS’ Golden Rule gives us a standard by which naturally selfish people can gauge their actions: actively treat others the way they themselves like to be treated. The English Standard Version translates the Golden Rule like this: “Whatever you wish that others would do to you, do also to them, for this is the Law and the Prophets.” JESUS brilliantly condenses the entire Old Testament into this single principle, taken from Leviticus 19:18: “Do not seek revenge or bear a grudge against anyone among your people, but love your neighbor as yourself. </w:t>
      </w:r>
      <w:r w:rsidRPr="00E834F4">
        <w:rPr>
          <w:rFonts w:cstheme="minorHAnsi"/>
          <w:b/>
        </w:rPr>
        <w:t>I AM THE LORD</w:t>
      </w:r>
      <w:r w:rsidRPr="00E834F4">
        <w:rPr>
          <w:rFonts w:cstheme="minorHAnsi"/>
        </w:rPr>
        <w:t>.” Again, we see the implication that people are naturally lovers of self, and the command uses that human flaw as a place to start in how to treat others. People universally demand respect, love, and appreciation, whether they deserve it or not. JESUS understood this desire and used it to promote Godly behavior. Do you want to be shown respect? Then respect others. Do you crave a kind word? Then speak words of kindness to others. “It is more blessed to give than to receive” (Acts 20:35). The Golden Rule is also part of the second greatest commandment, preceded only by the command to love GOD Himself (Matthew 22:37–39). What is interesting to note about the Golden Rule is that no other religious or philosophical system has its equal. JESUS’ Golden Rule is not the “ethic of reciprocity” so commonly espoused by non-Christian moralists. Frequently, liberal critics and secular humanists attempt to explain away the uniqueness of the Golden Rule, saying it is a common ethic shared by all religions. This is not the case. JESUS’ command has a subtle, but very important, difference. A quick survey of the sayings of Eastern religions will make this plain: • Confucianism: "Do not do to others what you do not want them to do to you" (Analects 15:23). • Hinduism: “This is the sum of duty: do not do to others what would cause pain if done to you” (Mahabharata 5:1517). • Buddhism: “Hurt not others in ways that you yourself would find hurtful" (Udanavarga 5:18). These sayings are similar to the Golden Rule but are stated negatively and rely on passivity. JESUS’ Golden Rule is a positive command to show love proactively. The Eastern religions say, “Refrain from doing”; JESUS says, “Do!” The Eastern religions say it is enough to hold your negative behavior in check; JESUS says to look for ways to act positively. Because of the “inverted” nature of the non-Christian sayings, they have been described as the “silver rule.” Some have accused JESUS of “borrowing” the idea of the Golden Rule from the Eastern religions. However, the texts for Confucianism, Hinduism, and Buddhism, cited above, were all written between 500 and 400 BC, at the earliest. JESUS takes the Golden Rule from Leviticus, written about 1450 BC. So, JESUS’ source for the Golden Rule predates the “silver rule” by about 1,000 years. Who “borrowed” from whom? The command to love is what separates the Christian ethic from every other religion’s ethic. In fact, the HOLY BIBLE’s championing of love includes the radical command to love even one’s enemies (Matthew 5:43–44; cf. Exodus 23:4–5). This is unheard of in other religions. Obeying the Christian imperative to love others is a mark of a true Christian (JOHN 13:35). In fact, Christians cannot claim to love GOD if they don’t actively love other people as well. “If someone says, ‘I love GOD’ and hates his BROTHER, he is a liar; for the one who does not love his BROTHER whom he has seen, cannot love GOD whom he has not seen” (1 JOHN 4:20). The Golden Rule encapsulates this idea and is unique to the Judeo-Christian Scriptures.</w:t>
      </w:r>
    </w:p>
    <w:p w14:paraId="5C217F5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TRUTH? Almost two thousand years ago, TRUTH was put on trial and judged by people who were devoted to lies. In fact, TRUTH faced six trials in less than one full day, three of which were religious, and three that were legal. In the end, few people involved in those events could answer the question, “What is TRUTH?” After being arrested, the TRUTH was first led to a man named Annas, a corrupt former high priest of the Jews. Annas broke numerous Jewish Laws during the trial, including holding the trial in his house, trying to induce self-accusations against the defendant, and striking the defendant, who had been convicted of nothing at the time. After Annas, the TRUTH was led to the reigning high priest, Caiaphas, who happened to be Annas’s SON-in-Law. Before Caiaphas and the Jewish Sanhedrin, many false witnesses came forward to speak against the TRUTH, yet nothing could be proved and no evidence of wrongdoing could be found. Caiaphas broke no fewer than seven Laws while trying to convict the TRUTH: (1) the trial was held in secret; (2) it was carried out at night; (3) it involved bribery; (4) the defendant had no one present to make a defense for Him; (5) the requirement of 2-3 witnesses could not be met; (6) they used self-incriminating testimony against the defendant; (7) they carried out the death penalty against the defendant the same day. All these actions were prohibited by Jewish Law. Regardless, Caiaphas declared the TRUTH guilty because the TRUTH claimed to be GOD in the flesh, something Caiaphas called blasphemy. When morning came, the third trial of the TRUTH took place, with the result that the Jewish Sanhedrin pronounced the TRUTH should die. However, the Jewish council had no legal right to carry out the death penalty, so they were forced to bring the TRUTH to the Roman governor at the time, a man named Pontius Pilate. Pilate was appointed by Tiberius as the fifth prefect of Judea and served in that capacity A.D. 26 to 36. The procurator had power of life and death and could reverse capital sentences passed by the Sanhedrin. As the TRUTH stood before Pilate, more lies were brought against Him. His enemies said, “We found this man misleading our nation and forbidding to pay taxes to Caesar, and saying that He Himself is CHRIST, a KING” (Luke 23:2). This was a lie, as the TRUTH had told everyone to pay their taxes (Matthew 22:21) and never spoke of Himself as a challenge to Caesar. After this, a very interesting conversation between the TRUTH and Pilate took place. “Therefore, Pilate entered again into the Praetorium, and summoned JESUS and said to Him, ‘Are You the KING of the Jews?’ JESUS answered, ‘Are you saying this on your own initiative, or did others tell you about Me?’ Pilate answered, ‘I AM   not a Jew, am I? Your own nation and the chief priests delivered You to me; what have You done?’ JESUS answered, ‘My Kingdom is not of this world. If My Kingdom were of this world, then My servants would be fighting so that I would not be handed over to the Jews; but as it is, My, Kingdom is not of this realm.’ Therefore, Pilate said to Him, ‘So You are a KING?’ JESUS answered, ‘You say correctly that I AM   a KING. For this I have been born, and for this I have come into the world, to testify to the TRUTH. Everyone who is of the TRUTH hears My voice.’ Pilate said to Him, ‘What is TRUTH?’” (JOHN 18:33–38). Pilate’s question, “What is TRUTH?” has reverberated down through history. Was it a melancholy desire to know what no one else could tell him, a cynical insult, or perhaps an irritated, indifferent reply to JESUS’ words? In a postmodern world that denies that TRUTH can be known, the question is more important than ever to answer. What is TRUTH? A Proposed Definition of TRUTH: In defining TRUTH, it is first helpful to note what TRUTH is not: • TRUTH is not simply whatever works. This is the philosophy of pragmatism – an ends-vs.-means-type approach. In reality, lies can appear to “work,” but they are still, lies and not the TRUTH. • TRUTH is not simply what is coherent or understandable. A group of people can get together and form a conspiracy based on a set of falsehoods where they all agree to tell the same false story, but it does not make their presentation true. • TRUTH is not what makes people feel good. Unfortunately, bad news can be true. • TRUTH is not what the majority says is true. Fifty-one percent of a group can reach a wrong conclusion. • TRUTH is not what is comprehensive. A lengthy, detailed presentation can still result in a false conclusion. • TRUTH is not defined by what is intended. Good intentions can still be wrong. • TRUTH is not how we know; TRUTH is what we know. • TRUTH is not simply what is believed. A lie believed is still a lie. • TRUTH is not what is publicly proved. A TRUTH can be privately known (for example, the location of buried treasure). The Greek word for “TRUTH” is aletheia, which literally means to “un-hide” or “hiding nothing.” It conveys the thought that TRUTH is always there, always open and available for all to see, with nothing being hidden or obscured. The Hebrew word for “TRUTH” is emeth, which means “firmness,” “constancy” and “duration.” Such a definition implies an everlasting substance and something that can be relied upon. From a philosophical perspective, there are three simple ways to define TRUTH: 1. TRUTH is that which corresponds to reality. 2. TRUTH is that which matches its object. 3. TRUTH is simply telling it like it is. First, TRUTH corresponds to reality or “what is.” It is real. TRUTH is also correspondent in nature. In other words, it matches its object and is known by its referent. For example, a teacher facing a class may say, “Now the only exit to this room is on the right.” For the class that may be facing the teacher, the exit door may be on their left, but it’s absolutely true that the door, for the professor, is on the right. TRUTH also matches its object. It may be absolutely true that a certain perSon may need so many milligrams of a certain medication, but another perSon may need more or less of the same medication to produce the desired effect. This is not relative TRUTH, but just an example of how TRUTH must match its object. It would be wrong (and potentially dangerous) for a patient to request that their doctor give them an inappropriate amount of a particular medication, or to say that any medicine for their specific ailment will do. In short, TRUTH is simply telling it like it is; it is the way things really are, and any other viewpoint is wrong. A foundational principle of philosophy is being able to discern between TRUTH and error, or as Thomas Aquinas observed, "It is the task of the philosopher to make distinctions." Challenges to TRUTH: Aquinas’ words are not very popular today. Making distinctions seems to be out of fashion in a postmodern era of relativism. It is acceptable today to say, “This is true,” as long as it is not followed by, “and therefore that is false.” This is especially observable in matters of faith and religion where every belief system is supposed to be on equal footing where TRUTH is concerned. There are a number of philosophies and worldviews that challenge the concept of TRUTH, yet, when each is critically examined it turns out to be self-defeating in nature. The philosophy of relativism says that all TRUTH is relative and that there is no such thing as absolute TRUTH. But one has to ask: is the claim “all TRUTH is relative” a relative TRUTH or an absolute TRUTH? If it is a relative TRUTH, then it really is meaningless; how do we know when and where it applies? If it is an absolute TRUTH, then absolute TRUTH exists. Moreover, the relativist betrays his own position when he states that the position of the absolutist is wrong – why can’t those who say absolute TRUTH exists be correct too? In essence, when the relativist says, “There is no TRUTH,” he is asking you not to believe him, and the best thing to do is follow his advice. Those who follow the philosophy of skepticism simply doubt all TRUTH. But is the skeptic skeptical of skepticism; does he doubt his own TRUTH claim? If so, then why pay attention to skepticism? If not, then we can be sure of at least one thing (in other words, absolute TRUTH exists)—skepticism, which, ironically, becomes absolute TRUTH in that case. The agnostic says you can’t know the TRUTH. Yet the mindset is self-defeating because it claims to know at least one TRUTH: that you can’t know TRUTH. The disciples of postmodernism simply affirm no particular TRUTH. The patron saint of postmodernism—Frederick Nietzsche—described TRUTH like this: “What then is TRUTH? A mobile army of metaphors, metonyms, and anthropomorphisms … TRUTHS are illusions … coins which have lost their pictures and now matter only as metal, no longer as coins.” Ironically, although the postmodernist holds coins in his hand that are now “mere metal,” he affirms at least one absolute TRUTH: the TRUTH that no TRUTH should be affirmed. Like the other worldviews, postmodernism is self-defeating and cannot stand up under its own claim. A popular worldview is pluralism, which says that all TRUTH claims are equally valid. Of course, this is impossible. Can two claims – one that says a woman is now pregnant and another that says she is not now pregnant – both be true at the same time? Pluralism unravels at the feet of the Law of non-contradiction, which says that something cannot be both “A” and “Non-A” at the same time and in the same sense. As one philosopher quipped, anyone who believes that the Law of non-contradiction is not true (and, by default, pluralism is true) should be beaten and burned until they admit that to be beaten and burned is not the same thing as to not be beaten and burned. Also, note that pluralism says that it is true and anything opposed to it is false, which is a claim that denies its own foundational tenet. The SPIRIT behind pluralism is an open-armed attitude of tolerance. However, pluralism confuses the idea of everyone having equal value with every TRUTH claim being equally valid. More simply, all people may be equal, but not all TRUTH claims are. Pluralism fails to understand the difference between opinion and TRUTH, a distinction Mortimer Adler notes: “Pluralism is desirable and tolerable only in those areas that are matters of taste rather than matters of TRUTH.” The Offensive Nature of TRUTH: When the concept of TRUTH is maligned, it usually for one or more of the following reasons: One common complaint against anyone claiming to have absolute TRUTH in matters of faith and religion is that such a stance is “narrow-minded.” However, the critic fails to understand that, by nature, TRUTH is narrow. Is a math teacher narrow-minded for holding to the belief that 2 + 2 only equals 4? Another objection to TRUTH is that it is arrogant to claim that someone is right and another perSon is wrong. However, returning to the above example with mathematics, is it arrogant for a math teacher to insist on only one right answer to an arithmetic problem? Or is it arrogant for a locksmith to state that only one key will open a locked door? A third charge against those holding to absolute TRUTH in matters of faith and religion is that such a position excludes people, rather than being inclusive. But such a complaint fails to understand that TRUTH, by nature, excludes its opposite. All answers other than 4 are excluded from the reality of what 2 + 2 truly equals. Yet another protest against TRUTH is that it is offensive and divisive to claim one has the TRUTH. Instead, the critic argues, all that matters is sincerity. The problem with this position is that TRUTH is immune to sincerity, belief, and desire. It doesn’t matter how much one sincerely believes a wrong key will fit a door; the key still won’t go in and the lock won’t be opened. TRUTH is also unaffected by sincerity. Someone who picks up a bottle of poiSon and sincerely believes it is lemonade will still suffer the unfortunate effects of the poiSon. Finally, TRUTH is impervious to desire. A perSon may strongly desire that their car has not run out of gas, but if the gauge says the tank is empty and the car will not run any farther, then no desire in the world will miraculously cause the car to keep going. Some will admit that absolute TRUTH exists, but then claim such a stance is only valid in the area of science and not in matters of faith and religion. This is a philosophy called logical positivism, which was popularized by philosophers such as David Hume and A. J. Ayer. In essence, such people state that TRUTH claims must either be (1) tautologies (for example, all bachelors are unmarried men) or (2) empirically verifiable (that is, testable via science). To the logical positivist, all talk about GOD is nonsense. Those who hold to the notion that only science can make TRUTH claims fail to recognize is that there are many realms of TRUTH where science is impotent. For example: • Science cannot prove the disciplines of mathematics and logic because it presupposes them. • Science cannot prove metaphysical TRUTHS such as, minds other than my own do exist. • Science is unable to provide TRUTH in the areas of morals and ethics. You cannot use science, for example, to prove the Nazis were evil. • Science is incapable of stating TRUTHS about aesthetic positions such as the beauty of a sunrise. • Lastly, when anyone makes the statement “science is the only source of objective TRUTH,” they have just made a philosophical claim—which cannot be tested by science. And there are those who say that absolute TRUTH does not apply in the area of morality. Yet the response to the question, “Is it moral to torture and murder an innocent child?” is absolute and universal: No. Or, to make it more perSonal, those who espouse relative TRUTH concerning morals always seem to want their spouse to be absolutely faithful to them. Why TRUTH is Important: Why is it so important to understand and embrace the concept of absolute TRUTH in all areas of life (including faith and religion)? Simply because life has consequences for being wrong. Giving someone the wrong amount of a medication can, kill them; having an investment manager make the wrong monetary decisions can impoverish a family; boarding the wrong plane will take you where you do not wish to go; and dealing with an unfaithful marriage partner can result in the destruction of a family and, potentially, disease. As Christian apologist Ravi Zacharias puts it, “The fact is, the TRUTH matters – especially when you’re on the receiving end of a lie.” And nowhere is this more important than in the area of faith and religion. Eternity is an awfully long time to be wrong. GOD and TRUTH: During the six trials of JESUS, the contrast between the TRUTH (righteousness) and lies (unrighteousness) was unmistakable. There stood JESUS, the TRUTH, being judged by those whose every action was bathed in lies. The Jewish leaders broke nearly every Law designed to protect a defendant from wrongful conviction. They fervently worked to find any testimony that would incriminate JESUS, and in their frustration, they turned to false evidence brought forward by liars. But even that could not help them reach their goal. So, they broke another Law and forced JESUS to implicate Himself. Once in front of Pilate, the Jewish leaders lied again. They convicted JESUS of blasphemy, but since they knew that wouldn’t be enough to coax Pilate to kill JESUS, they claimed JESUS was challenging Caesar and was breaking Roman Law by encouraging the crowds to not pay taxes. Pilate quickly detected their superficial deception, and he never even addressed the charge. JESUS the Righteous was being judged by the unrighteous. The sad fact is that the latter always persecutes the former. It’s why Cain killed Abel. The link between TRUTH and righteousness and between falsehood and unrighteousness is demonstrated by a number of examples in the New Testament: • For this reason, GOD will send upon them a deluding influence so that they will believe what is false, in order that they all may be judged who did not believe the TRUTH, but took pleasure in wickedness” (2 Thessalonians 2:11–12, emphasis added). • “For the wrath of GOD is revealed from Heaven against all ungodliness and unrighteousness of men who suppress the TRUTH in unrighteousness” (Romans 1:18, emphasis added). • “who will render to each perSon according to his deeds; to those who by perseverance in doing good seek for glory and honor and immortality, eternal life; but to those who are selfishly ambitious and do not obey the TRUTH, but obey unrighteousness, wrath and indignation” (Romans 2:6–8, emphasis added). • “[sexless love] does not act unbecomingly; it does not seek its own, is not provoked, does not take into account a wrong suffered, does not rejoice in unrighteousness, but rejoices with the TRUTH” (1 Corinthians 13:5–6, emphasis added). What is TRUTH? – Conclusion: The question Pontius Pilate asked centuries ago needs to be rephrased in order to be completely accurate. The Roman governor’s remark “What is TRUTH?” overlooks the fact that many things can have the TRUTH, but only one thing can actually be the TRUTH. TRUTH must originate from somewhere. The stark reality is that Pilate was looking directly at the Origin of all TRUTH on that early morning almost two thousand years ago. Not long before being arrested and brought to the governor, JESUS had made the simple statement “I AM   the TRUTH” (JOHN 14:6), which was a rather incredible statement. How could a mere man be the TRUTH? He couldn’t be, unless He was more than a man, which is actually what He claimed to be. The fact is, JESUS’ claim was validated when He rose from the dead (Romans 1:4). There’s a story about a man who lived in Paris who had a stranger from the country come see him. Wanting to show the stranger the magnificence of Paris, he took him to the Louvre to see the great art and then to a concert at a majestic symphony hall to hear a great symphony orchestra play. At the end of the day, the stranger from the country commented that he didn’t particularly like either the art or the music. To which his host replied, “They aren’t on trial, you are.” Pilate and the Jewish leaders thought they were judging CHRIST, when, in reality, they were the ones being judged. Moreover, the One they convicted will actually serve as their Judge one day, as He will for all who suppress the TRUTH in unrighteousness. Pilate evidently never came to a knowledge of the TRUTH. Eusebius, the historian and Bishop of Caesarea, records the fact that Pilate ultimately committed suicide sometime during the reign of the emperor Caligula—a sad ending and a reminder for everyone that ignoring the TRUTH always leads to undesired consequences. </w:t>
      </w:r>
    </w:p>
    <w:p w14:paraId="0C1F364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health? Good health is something we take for granted—until we start to lose it. When our health takes a downturn, we quickly begin to question our habits and diet. GOD has designed the human body so that it is a finely tuned instrument that is the most resilient on Earth. It can endure fractures and adhesions, constant pain and great stretches of tedium. However, it is a fragile instrument because it is not built to handle excess, whether in the form of nourishment, fuel or additives. Unlike machines, it chokes on poiSons when ingested in unending doses and mistaken for fuel. Though it has moving, feeling and thinking parts, they can be misused. GOD has provided us with an “owner’s manual” that tells us how to operate the human body. That manual is the HOLY BIBLE, a book that contains instructions for proper maintenance. Although it isn’t a medical text, it is GOD’s Word, and in its pages, He reveals many basic principles for good physical, mental, and spiritual health. A major part of the HOLY BIBLE’s health instruction dates back to the time of Moses. Yet in our day, many researchers and medical doctors are stunned at the accuracy and effectiveness of its many provisions. The Wycliffe HOLY BIBLE Encyclopedia tells us that the Laws given by GOD to Moses contain remarkable rules pertaining to public health which concerns us even today: water and food contamination, sewage disposal, infectious diseases and health education. These issues were all dealt with in the Mosaic health Laws. The HOLY BIBLE gives us the foundational key to physical and mental health. That key is simply this: “My SON, do not forget my teaching, but keep my commands in your heart, for they will prolong your life many years and bring you prosperity...This will bring health to your body and nourishment to your bones” (Proverbs 3:1-2, 8). It should not surprise us that obedience to GOD’s commandments and other Laws would promote health. When we obey them, we operate in accordance with His instructions. As our CREATOR, He knows what’s best for us: “Now all has been heard; here is the conclusion of the matter: Fear GOD and keep his commandments, for this is the whole duty of man” (Ecclesiastes 12:13). Some biblical statements about health are specific, such as: “If you listen carefully to the voice of the LORD your GOD and do what is right in his eyes, if you pay attention to his commands and keep all his decrees, I will not bring on you any of the diseases I brought on the Egyptians, for I AM   the LORD, who heals you” (Exodus 15:26). The ancient Egyptians suffered from the kinds of diseases that have ravaged mankind throughout history. Autopsies on Egyptian mummies have revealed evidence of cancer, arteriosclerosis, arthritis, tuberculosis, gallstones, bladder stones, parasitic diseases and smallpox. They suffered many diseases because they did not understand the health principles GOD gave to Moses. The biblical instructions regarding health, maintenance, and recovery from illness involve application of cause-and-effect principles—based on true science—that were given thousands of years before scientists developed the technology that enabled them to discover germs, bacteria, viruses, genes and the like. Modern medical science has discovered many principles of good health, but they originated with GOD who designed and created the miracle that is the human body. What the HOLY BIBLE says about health is that those who follow GOD will generally be healthy. That does not necessarily mean that those who don’t follow GOD will always be sick. Nor does it mean that GOD’s people will be absolutely free of disease. The HOLY BIBLE says, “I pray that you may enjoy good health and that all may go well with you, even as your soul is getting along well” (3 JOHN 1:2). Obviously, GOD is more interested in our spiritual health than our physical well-being, but He does want us to be physically healthy as well. On the other hand, disease is a result of Adam’s sin, and even the most righteous may suffer. After all, Job was righteous, but GOD allowed him to suffer disease and hardship. It was not until the modern era that men obtained detailed knowledge of human physiology and medicine. Yet the CREATOR GOD, who is sometimes called the Great Physician, knows everything about us, and He’s provided the necessary keys to good health. The choice to obey the LORD and reap the resulting benefits is ours to make.</w:t>
      </w:r>
    </w:p>
    <w:p w14:paraId="2471029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to 'fall from grace' (Galatians 5:4)? Galatians 5:4 and its reference to falling from grace is one of those “warning passages” pointed to by those who reject the doctrine of the eternal security of the believer. But because of the biblical doctrine of the perseverance of the saints, we know the warnings cannot be directed at true believers in CHRIST because once grace has been obtained, believers cannot fall from it. In Galatians 5:4, the context is Paul’s warning against mixing Law and the Gospel to attain justification. He says to those who let themselves be circumcised (Galatians 5:2) that they are “trying to be justified by Law” and have therefore “been alienated from CHRIST; you have fallen away from grace.” It should be noted that there is no mention of salvation or the security of the believer. He is telling those who receive circumcision—in other words attempt to justify themselves through the rites and rules of the Law—that CHRIST will be of “no benefit” to them. Paul expounds further in verse 3 when he says that “every man who receives circumcision” is “under obligation to keep the whole Law.” Why is such a statement important in regards to CHRIST being “no benefit to you”? Note what Paul says in Galatians 3:13 concerning CHRIST’s sacrifice: “CHRIST redeemed us from the curse of the Law, having become a curse for us.” Taken in this light, along with a brief understanding of the Greek terms used, we can get a better understanding of what Paul is saying. The two most important words in Galatians 5:4 are καταργέω (severed) and ἐκπίπτω (fallen). The word καταργέω does not require the “harsh” implications that come with “sever” in the English language, though it should not be taken lightly. In light of Paul’s words in Galatians 5:2 and how Paul uses the term in verses such as Romans 3:3, 4:14, and 1 Corinthians 1:28, a good way of understanding the term καταργέω is “nullify” or “done away with.” While the word ἐκπίπτω can undoubtedly mean to fall away from a previously held position, as those who deny the eternal security of true believers assert, in the context of this verse and how it is used in passages such as Acts 27, a good understanding of the phrase in Galatians 5:4 is that of “estranged” or “separated from.” Paul warns against setting aside the grace that comes from CHRIST. Those who do have nullified, or run away from, the grace that comes through His blood and attempted instead to justify themselves by the works of the Law. The purpose of Paul’s letter to the Galatians was to warn against the Judaizers because they attempted to lure born-again Christians back to justification through the Law, which is impossible (Galatians 2:16). He reminds them of the freedom they have in CHRIST: “It is for freedom that CHRIST has set us free. Stand firm, then, and do not let yourselves be burdened again by a yoke of slavery” (Galatians 5:1).</w:t>
      </w:r>
    </w:p>
    <w:p w14:paraId="1E7CACA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definition of temptation/sin? Temptation always causes some form of Sin, but Sin without Temptation is No Sin, but Temptation can operate alone in JAMES 1:14-15. Sin is described in the HOLY BIBLE as transgression of the Law of GOD (1 JOHN 3:4) and rebellion against GOD (Deuteronomy 9:7; Joshua 1:18). Sin had its beginning with LUCIFER, probably the most beautiful and powerful of the angels. Not content with his position, he desired to be higher than GOD, and that was his downfall, the beginning of sin (Isaiah 14:12-15). Renamed Satan, he brought sin to the human race in the Garden of Eden, where he tempted Adam and Eve with the same enticement, “you shall be like GOD.” Genesis 3 describes Adam and Eve’s rebellion against GOD and against His command. Since that time, sin has been passed down through all the generations of mankind and we, Adam’s descendants, have inherited sin from him. Romans 5:12 tells us that through Adam sin entered the world, and so death was passed on to all men because “the wages [temptations] of sin, is death” (Romans 6:23). Through Adam, the inherent inclination to sin entered the human race, and human beings became sinners by nature. When Adam sinned, his inner nature was transformed by his sin of rebellion, bringing to him spiritual death and depravity which would be passed on to all who came after him. We are sinners not because we sin; rather, we sin because we are sinners. This passed-on depravity is known as inherited sin. Just as we inherit physical characteristics from our parents, we inherit our sinful natures from Adam. KING David lamented this condition of fallen human nature in Psalm 51:5: “Surely I was sinful at birth, sinful from the time my MOTHER conceived me.” Another type of sin is known as imputed sin. Used in both financial and legal settings, the Greek word translated “imputed” means “to take something that belongs to someone and credit it to another’s account.” Before the Law of Moses was given, sin was not imputed to man, although men were still sinners because of inherited sin. After the Law was given, sins committed in violation of the Law were imputed (accounted) to them (Romans 5:13). Even before transgressions of the Law were imputed to men, the ultimate penalty for sin (death) continued to reign (Romans 5:14). All humans, from Adam to Moses, were subject to death, not because of their sinful acts against the Mosaic Law (which they did not have), but because of their own inherited sinful nature. After Moses, humans were subject to death both because of inherited sin from Adam and imputed sin from violating the Laws of GOD. GOD used the principle of imputation to benefit mankind when He imputed the sin of believers to the account of JESUS CHRIST, who paid the penalty for that sin—death—on the cross. Imputing our sin to JESUS, GOD treated Him as if He were a sinner, though He was not, and had Him die for the sins of the entire world (1 JOHN 2:2). It is important to understand that sin was imputed to Him, but He did not inherit it from Adam. He bore the penalty for sin, but He never became a sinner. His pure and perfect nature was untouched by sin. He was treated as though He were guilty of all the sins ever committed by the human race, even though He committed none. In exchange, GOD imputed the righteousness of CHRIST to believers and credited our accounts with His righteousness, just as He had credited our sins to CHRIST’s account (2 Corinthians 5:21). A third type of sin is perSonal sin, that which is committed every day by every human being. Because we have inherited a sin nature from Adam, we commit individual, perSonal sins, everything from seemingly innocent untruths to murder. Those who have not placed their faith in JESUS CHRIST must pay the penalty for these perSonal sins, as well as inherited and imputed sin. However, believers have been freed from the eternal penalty of sin—hell and spiritual death—but now we also have the power to resist sinning. Now we can choose whether or not to commit perSonal sins because we have the power to resist sin through the HOLY SPIRIT who dwells within us, sanctifying and convicting us of our sins when we do commit them (Romans 8:9-11). Once we confess our perSonal sins to GOD and ask forgiveness for them, we are restored to perfect fellowship and communion with Him. “If we confess our sins, He is faithful and just to forgive us our sins and cleanse us from all unrighteousness” (1 JOHN 1:9). We are all three times condemned due to inherited sin, imputed sin, and perSonal sin. The only just penalty for this sin is death (Romans 6:23), not just physical death but eternal death (Revelation 20:11-15). Thankfully, inherited sin, imputed sin, and perSonal sin have all been crucified on the cross of JESUS, and now by faith in JESUS CHRIST as the Savior “we have redemption through His blood, the forgiveness of sins, according to the riches of His grace” (Ephesians 1:7).</w:t>
      </w:r>
    </w:p>
    <w:p w14:paraId="2FF74D3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legalism? How can a Christian avoid falling into the trap of legalism? The word “legalism” does not occur in the HOLY BIBLE. It is a term Christians use to describe a doctrinal position emphasizing a system of rules and regulations for achieving both salvation and spiritual growth. Legalists believe in and demand a strict literal adherence to rules and regulations. Doctrinally, it is a position essentially opposed to grace. Those who hold a legalistic position often fail to see the real purpose for Law, especially the purpose of the Old Testament Law of Moses, which is to be our “schoolmaster” or “tutor” to bring us to CHRIST (Galatians 3:24). Even true believers can be legalistic. We are instructed, rather, to be gracious to one another: “Accept him whose faith is weak, without passing judgment on disputable matters” (Romans 14:1). Sadly, there are those who feel so strongly about non-essential doctrines that they will run others out of their fellowship, not even allowing the expression of another viewpoint. That, too, is legalism. Many legalistic believers today make the error of demanding unqualified adherence to their own biblical interpretations and even to their own traditions. For example, there are those who feel that to be spiritual one must simply avoid tobacco, alcoholic beverages, dancing, movies, etc. The TRUTH is that avoiding these things is no guarantee of spirituality. The apostle Paul warns us of legalism in Colossians 2:20-23: “Since you died with CHRIST to the basic principles of this world, why, as though you still belonged to it, do you submit to its rules: ‘Do not handle! Do not taste! Do not touch!’? These are all destined to perish with use, because they are based on human commands and teachings. Such regulations indeed have an appearance of wisdom, with their self-imposed worship, their false humility and their harsh treatment of the body, but they lack any value in restraining sensual indulgence.” Legalists may appear to be righteous and spiritual, but legalism ultimately fails to accomplish GOD’s purposes because it is an outward performance instead of an inward change. To avoid falling into the trap of legalism, we can start by holding fast to the words of the apostle JOHN, “For the Law was given through Moses; grace and TRUTH came through JESUS CHRIST” (JOHN 1:17) and remembering to be gracious, especially to our Brothers and sisters in CHRIST. “Who are you to judge someone else's servant? To his own master he stands or falls. And he will stand, for the LORD is able to make him stand” (Romans 14:4). “You, then, why do you judge your BROTHER? Or why do you look down on your BROTHER? For we will all stand before GOD's judgment seat” (Romans 14:10). A word of caution is necessary here. While we need to be gracious to one another and tolerant of disagreement over disputable matters, we cannot accept heresy. We are exhorted to contend for the faith that was once for all entrusted to the saints (Jude 3). If we remember these guidelines and apply them in love and mercy, we will be safe from both legalism and heresy. “Dear friends, do not believe every SPIRIT, but test the spirits to see whether they are from GOD, because many false prophets have gone out into the world” (1 JOHN 4:1).</w:t>
      </w:r>
    </w:p>
    <w:p w14:paraId="3D592D3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eating/drinking blood? In Acts 10, the apostle PETER began to realize just how different this new Christianity was from Judaism. While praying on a rooftop, waiting for lunch, he had a vision. A sheet was lowered from Heaven, containing many different types of animals. A voice encouraged him to eat. PETER balked, realizing that some of the animals in the sheet were forbidden under Jewish Law. Three times the sheet lowered, and three times PETER refused. The vision had a dual purpose. The most obvious was that, under the New Covenant, the ceremonial rules about dietary restrictions had been lifted. Christians are to be set apart and recognized by their love (JOHN 13:35), not by their lunches. The second, and deeper, meaning was that CHRIST’s salvation was open to Gentiles just as it was to Jews. Immediately after the vision, PETER received a visit by messengers from a (Gentile) centurion named Cornelius who was ready to accept CHRIST. Carnivorous Christians know and enjoy the message of PETER's vision. But the vision does not directly address the subject of eating blood, unless that’s included in the revocation of kosher Law. The HOLY BIBLE’s first prohibition against consuming blood comes in Genesis 9:2-4, where GOD tells Noah, "Everything that lives and moves about will be food for you. Just as I gave you the green plants, I now give you everything. But you must not eat meat that has its lifeblood still in it." This prohibition was most likely a ban on eating raw blood (i.e., uncooked meat). For the first time, animals were an allowable food source, and GOD was making sure that Noah did not eat them raw. A Jewish Targum comments on this verse: "But the flesh which is torn from a living beast at the time that its life is in it, or which is torn from a beast while it is slain, before all its breath is gone out, ye shall not eat." Later, the prohibition of Genesis 9:4 is iterated in the Law of Moses. Leviticus 17:14 gives the reason behind command: “For the life of every creature is its blood: its blood is its life.” It’s important to understand that New Testament believers in CHRIST have freedom from the Law, and we are to “stand firm” in that liberty (Galatians 5:1). We are not under the Law but under grace. “Therefore, do not let anyone judge you by what you eat or drink” (Colossians 2:16). So, eating a rare steak, blood sausage, blood pancakes, blood soup, or blood tofu may not be palatable to all Christians, but it is allowable. There is another passage to consider. In Acts 15, a question arose in the early church concerning what was necessary for salvation. Specifically, did a Gentile need to be circumcised in order to be saved (verse 1)? The issue came up in the church in Syrian Antioch, which had a mixture of Jewish and Gentile converts. To address this important issue, the leaders of the church met in Jerusalem for the very first church council. They concluded that, no, Gentiles did not need to follow Mosaic Law; circumcision is not part of salvation (verse 19). However, in verse 29, the leaders compose a letter with these instructions for the Gentiles in Antioch: “You are to abstain from food sacrificed to idols, from blood, from the meat of strangled animals and from sexual immorality. You will do well to avoid these things.” At this point, we must keep the context foremost in our minds. These four commands from Jerusalem to Antioch all dealt with pagan practices associated with idolatry. Most, if not all, of the Gentile converts in Antioch were saved out of paganism. The church leaders were exhorting the new Gentile believers to make a clean break from their old lifestyles and not offend their Jewish Brothers and sisters in the church. The instructions were not intended to guarantee salvation but to promote peace within the early church. Later, Paul dealt with the same issue. It is perfectly all right to eat meat offered to idols, he says. “Nothing is unclean in itself” (Romans 14:14). But if eating that meat causes a BROTHER in CHRIST to violate his conscience, Paul “will never eat meat again, so that I will not cause them to fall” (1 Corinthians 8:13). This was the same concern the Jerusalem leaders had in Acts 15: if the Gentile believers ate meat with the blood in it, the Jewish believers might be tempted to violate their conscience and join them in the feast. One’s conscience is a sacred thing, and we dare not act against it (see 1 Corinthians 8:7-12 and Romans 14:5). In short, ordering your steak rare or well done is a matter of conscience and of taste. What enters the mouth does not make us unclean (see Matthew 15:17-18). Eating black pudding may not appeal to everyone, but it is not a sin. We live under grace. We have liberty in CHRIST. Others may have different convictions about food and drink, and in that case, we voluntarily limit our freedom in order to better serve them and GOD. “Let us therefore make every effort to do what leads to peace and to mutual edification” (Romans 14:19).</w:t>
      </w:r>
    </w:p>
    <w:p w14:paraId="212762D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antinomianism? The word antinomianism comes from two Greek words, anti, meaning "against"; and nomos, meaning "Law." Antinomianism means “against the Law.” Theologically, antinomianism is the belief that there are no moral Laws GOD expects Christians to obey. Antinomianism takes a biblical teaching to an unbiblical conclusion. The biblical teaching is that Christians are not required to observe the Old Testament Law as a means of salvation. When JESUS CHRIST died on the cross, He fulfilled the Old Testament Law (Romans 10:4; Galatians 3:23-25; Ephesians 2:15). The unbiblical conclusion is that there is no moral Law GOD expects Christians to obey. The apostle Paul dealt with the issue of antinomianism in Romans 6:1-2, “What shall we say, then? Shall we go on sinning so that grace may increase? By no means! We died to sin; how can we live in it any longer?” The most frequent attack on the doctrine of salvation by grace alone is that it encourages sin. People may wonder, “If I AM   saved by grace and all my sins are forgiven, why not sin all I want?” That thinking is not the result of true conversion because true conversion yields a greater desire to obey, not a lesser one. GOD’s desire—and our desire when we are regenerated by His SPIRIT—is that we strive not to sin. Out of gratitude for His grace and forgiveness, we want to please Him. GOD has given us His infinitely gracious gift in salvation through JESUS (JOHN 3:16; Romans 5:8). Our response is to consecrate our lives to Him out of love, worship, and gratitude for what He has done for us (Romans 12:1-2). Antinomianism is unbiblical in that it misapplies the meaning of GOD’s gracious favor. A second reason that antinomianism is unbiblical is that there is a moral Law GOD expects us to obey. First JOHN 5:3 tells us, “This is love for GOD: to obey His commands. And His commands are not burdensome.” What is this Law GOD, expects us to obey? It is the Law of CHRIST – “Love the LORD your GOD with all your heart and with all your soul and with all your mind. This is the first and greatest commandment. And the second is like it: Love your neighbor as yourself. All the Law and the Prophets hang on these two commandments” (Matthew 22:37-40). No, we are not under the Old Testament Law. Yes, we are under the Law of CHRIST. The Law of CHRIST is not an extensive list of legal codes. It is a Law of love. If we love GOD with all our heart, soul, mind, and strength, we will do nothing to displease Him. If we love our neighbors as ourselves, we will do nothing to harm them. Obeying the Law of CHRIST is not a requirement to earn or maintain salvation. The Law of CHRIST is what GOD expects of a Christian. Antinomianism is contrary to everything the HOLY BIBLE teaches. GOD expects us to live a life of morality, integrity, and love. JESUS CHRIST freed us from the burdensome commands of the Old Testament Law, but that is not a license to sin, but rather a covenant of grace. We are to strive to overcome sin and cultivate righteousness, depending on the HOLY SPIRIT to help us. The fact that we are graciously freed from the demands of the Old Testament Law should result in our living our lives in obedience to the Law of CHRIST. First JOHN 2:3-6 declares, “We know that we have come to know Him if we obey His commands. The man who says, ‘I know Him,’ but does not do what He commands is a liar, and the TRUTH is not in him. But if anyone obeys His word, GOD's love is truly made complete in him. This is how we know we are in Him: Whoever claims to live in Him must walk as JESUS did.” Dealing with a MOTHER-in-Law...? "Dealing with a MOTHER-in-Law...how do I respond to the problem of a MOTHER-in-Law who is overbearing, controlling, and meddling?" A meddling MOTHER-in-Law who is demanding, controlling, and intrudes into the lives of her SON/DAUGHTER and DAUGHTER-in-Law/SON-in-Law is what the HOLY BIBLE calls a "busybody" (1 Timothy 5:13). The meaning of the Greek word that is translated "busybody" in the 1 Timothy passage means "a self-appointed overseer in other men's matters." Overseeing is what some mothers-in-Law are engaged in, or at least accused of. This kind of behavior is annoying, very frustrating, and contrary to GOD's plan for the family. Obviously, the dynamics in such a situation are frustrating. A MOTHER-in-Law may do these things because no one else in the family has given her boundaries. Therefore, she becomes an overbearing "bully." Perhaps she does not even realize how intrusive and controlling she is. To her it may just be "loving." If that is the case, perhaps a heart-to-heart talk will clear the air. If she does understand what she is doing and does it on purpose even after she has been asked to stop, then there is nothing that you are going to be able to do to alter that. Regardless of which side of the family the interference comes from, it is an assault upon the sanctity of the marriage and violates the "leave and cleave" of GOD's order for marriage (Genesis 2:23-24). A man and woman leave their birth families and begin a new family, and they are to love and protect each other. A husband who allows his MOTHER or his MOTHER-in-Law to interfere with his marriage is not living up to the commandment given to husbands in Ephesians 5:25-33. Boundaries need to be set and then held regardless of the resistance encountered. The reality is that people treat us the way we allow them to treat us. If we permit them to trample the sanctity of our family, then that is what they will do. No one, not even our extended family, has the right to invade the privacy of our home, and it is the responsibility of the husband to guard that privacy. He should take the lead in gently—but firmly—explaining to his MOTHER-in-Law what she is doing that is over the line and assuring her that such behavior cannot be tolerated. He should remind her that GOD has given him the responsibility for his family and to relinquish any of that responsibility to her is to disobey GOD. He should also assure her that he and his wife still love her, but that the relationship has changed and he is in charge now. That is GOD’s design for the family, and that is the way it will be. Then the couple must stand firm in their resolve. What can we do about, reacting to a woman who acts in the way a meddling MOTHER-in-Law does? We can make a choice not to allow her to take away our peace of mind. We may not be able to change the way others behave, but how we respond to their behavior is our choice. We can allow the actions of other people to get to us, or we can choose to give it over to GOD and allow Him to use this to strengthen us spiritually. It is our own response to this type of situation that fuels our frustration. Only we can stop wearing ourselves out emotionally by allowing an interfering MOTHER-in-Law's actions to be the arbiter of our own peace. Her behavior is not our responsibility; our response is. Parents and in-Laws should be treated with respect and love, but we must not allow our emotions to entangle us. The best way to disengage an enemy is to make him an ally. This is done through GOD’s grace. Christians can always give the grace of forgiveness (Ephesians 4:32). It may not stop a MOTHER-in-Law from interfering, but it will be a source of strength and peace to stand in (Ephesians 6:11-17). The only place to find true peace of heart is in a perSonal relationship with GOD through CHRIST. Only then can we respond by resting in His peace.</w:t>
      </w:r>
    </w:p>
    <w:p w14:paraId="7F082BE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Was JESUS a vegetarian? Should a Christian be a vegetarian (or vegan)? JESUS was never a vegetarian. Technically, this means to be a Vegetarian You cannot be CHRIST-Like, which all of the LORD’S People are commanded to be CHRIST-Like and You can never be GOD-Like, unless You are indeed the True Sexless LORD, because the True Sexless LORD never has No Rivals, No Equals, No One at His Level &amp; never No One Above Him. The HOLY BIBLE records JESUS eating fish (Luke 24:42-43) and lamb (Luke 22:8-15). JESUS miraculously fed the crowds fish and bread, a strange thing for Him to do if He was a vegetarian (Matthew 14:17-21). In a vision to the apostle PETER, JESUS declared all foods to be clean, including animals (Acts 10:10-15). After the flood in Noah's time, GOD gave humanity permission to eat meat (Genesis 9:2-3). GOD has never rescinded this permission. With that said, there is nothing wrong with a Christian being a vegetarian. The HOLY BIBLE does not command us to eat meat. There is nothing wrong with abstaining from eating meat. What the HOLY BIBLE does say is that we should not force our convictions about this issue on other people or judge them by what they eat or do not eat. Romans 14:2-3 tells us, “One man's faith allows him to eat everything, but another man, whose faith is weak, eats only vegetables. The man who eats everything must not look down on him who does not, and the man who does not eat everything must not condemn the man who does, for GOD has accepted him.” Again, GOD gave humanity permission to eat meat after the flood (Genesis 9:3). In the Old Testament Law, the nation of Israel was commanded not to eat certain foods (Leviticus 11:1-47), but there was never a command against eating meat. JESUS declared all foods, including all kinds of meat, to be clean (Mark 7:19). As with anything, each Christian should pray for guidance as to what GOD would have him/her eat. Whatever we decide to eat is acceptable to GOD as long as we thank Him for providing it (1 Thessalonians 5:18). “So, whether you eat or drink or whatever you do, do it all for the glory of GOD” (1 Corinthians 10:31).</w:t>
      </w:r>
    </w:p>
    <w:p w14:paraId="7789D7B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sedition? Sedition is any action or speech designed to incite people to rebel against their lawful governing authorities. Sedition is usually the beginning of anarchy. There has long been a legal debate in America over what counts as seditious speech and what is covered by the First Amendment’s guarantee of free speech. History is replete with examples of Christians disobeying Laws that prohibited preaching or teaching the gospel. Was this sedition, and, if so, is all sedition wrong? In one sense, sedition was the first sin in recorded history when LUCIFER (Satan) led a revolt against the Most-High GOD in Heaven and was thrown to the Earth, along with one third of the angels (Isaiah 14:12; Ezekiel 28:12–18). LUCIFER wanted to be worshiped and obeyed instead of GOD, and his pride led to sedition. This desire for prominence that incites public revolt is the common thread in most acts of sedition. The first example of human sedition in the HOLY BIBLE is Numbers 16. GOD had appointed Moses and Aaron as His spokesmen, but Korah and several other men, moved by jealousy, led a revolt against them. GOD judged the rebels harshly, causing the ground beneath them to collapse and bury them alive (Numbers 16:31–33). A second wave of sedition came the next morning, when the rest of the Israelite camp grumbled that Moses and Aaron had killed Godly men (verse 41). GOD was angry with His people and sent a plague among them that killed an additional 14,700 people (verses 46–50). The Jews were (falsely) accused of sedition by those who opposed the rebuilding of Jerusalem (Ezra 4:6–24). The assassination of a KING is always an act of sedition. Sometimes the assassination was condemned as a wicked thing, as in the case of the two men who murdered KING Ish-Bosheth (2 Samuel 4:5–12); other times, the assassination was heralded as an act of divine deliverance, as in the case of Ehud the judge (Judges 3:15–30). Before he was KING, David was very careful not to act seditiously against KING Saul: “The LORD forbid that I should...lay my hand on him; for he is the anointed of the LORD” (1 Samuel 24:6). Another example of sedition in the HOLY BIBLE is when KING David’s SON Absalom conspired to take the Kingdom from his FATHER (2 Samuel 15:1–4). Absalom used a cunning tactic in his sedition. He was subtle and won the loyalty of the Israelite people behind his FATHER’s back. Through perseverance and deception, Absalom led the people to drive David from the palace (2 Samuel 15:13–14). David fled for his life, hiding in caves, crying out to GOD, but never losing his love for his SON. When Absalom was killed in battle, David grieved (2 Samuel 18:33), but he was restored to his rightful place as KING. Under Roman rule, sedition was a serious crime. Once, the religious leaders sent spies to JESUS to try to catch Him in His words; their question to JESUS, “Is it right for us to pay taxes to Caesar or not?” (Luke 20:22), was meant to draw out a seditious statement and so give them occasion to “hand him over to the power and authority of the governor” (verse 20). JESUS did not fall into that trap, but, later, at JESUS’ eventual trial before Pilate, the same religious leaders intimated that JESUS was guilty of sedition, shouting, “If you let this man go, you are no friend of Caesar. Anyone who claims to be a KING opposes Caesar” (JOHN 19:12). Ironically, BARABBAS, the man whom Pilate released instead of JESUS, was truly guilty of sedition—and murder (Mark 15:7). The apostle Paul was considered to be a leader of sedition almost everywhere he went. It’s true that riots sometimes broke out when he preached, and he suffered the consequences from leaders who believed they were quelling sedition (see Acts 17:5–6; 19:23–41; 21:38), but Paul never taught the overthrow of government. It was the message of the gospel of CHRIST that caused the turmoil. False charges of sedition were brought against Paul in his trial before Felix, as the Jews’ smooth-tongued spokesman said, “We have found this man to be a troublemaker, stirring up riots among the Jews all over the world. He is a ringleader of the Nazarene sect” (Acts 24:5). Paul refuted the charge of sedition: “My accusers did not find me arguing with anyone at the temple, or stirring up a crowd in the synagogues or anywhere else in the city...There was no crowd with me, nor was I involved in any disturbance” (verses 12, 18). We are commanded in Scripture to obey our true biblical governing authorities (Romans 13:1–7; Titus 3:1). Christians are to “if...possible, as far as it depends on you, live at peace with everyone” (Romans 12:18), a command that rules out sedition. To revolt or incite insurrection against the government disregards GOD’s command. Of course, there are times when we must obey GOD rather than man (Acts 5:29). When man’s Law contradicts GOD’s Law or oppresses the weak and defenseless, we are required to do what’s right (Proverbs 24:11; Psalm 41:1; Isaiah 1:17), but outright rebellion against governing authorities is a last resort. Biblical America is seeing an increase of sedition as angry mobs demand what they perceive to be their “rights.” Rioters destroy property and cause harm to the innocent and then attempt to justify their own tyranny by claiming that the government, culture, Law enforcement, or another race is oppressing them. Ironically, the very government they decry is protecting their right to speak out. Such sedition is not to be embraced by those who profess to follow CHRIST. Christians are to let sexless love be the defining trait in all we do (1 Corinthians 13:1), and engaging in insurrection and mob action is not truly loving, but ungodly hatred towards the TRUTH.</w:t>
      </w:r>
    </w:p>
    <w:p w14:paraId="7E24B54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visualization? Visualization is the process of forming mental images. Often, visualization involves envisioning events or situations that don’t exist or that have not happened yet. Visualization can be spiritually healthy or spiritually unhealthy, depending on the situation and the reasons for the visualization. A basketball player may visualize himself making a difficult basket, or a skier may picture herself navigating a slope before she starts downhill. Musicians, actors, writers, and other artists may use visualization to create a picture in their minds before writing it down or acting it out. Everyone uses visualization to some extent. We picture what we want to eat before we make or buy the food. We picture what we want to wear before we put it on. We imagine conversations happening before they happen. Visualization is a way we prepare ourselves before taking action. There is nothing unbiblical about the tendency for humans to visualize in this way. In fact, it is wise to consider outcomes before taking action (Luke 14:28). However, modern self-help gurus often promote visualization as a means to alter reality and get what you want. Through a technique they call “creative visualization,” they promise everything from financial success to a better love life based on the power of the human mind to “materialize” one’s thoughts, “attract” success, and “create” a preferred reality. This is nothing but New Age humanism that relies on a nonexistent power of the mind, and it is completely unbiblical. This type of visualization is related to the false teachings of the Law of attraction, the power of positive thinking, and Word of Faith. The human mind has no power to create reality or reshape the world to one’s liking, no matter how focused the thoughts or clear the visualization. GOD alone creates, and every good and perfect gift comes from Him (JAMES 1:17). Rather than chase after empty promises of worldly success through visualization, we should totally rely on the LORD our GOD. “Do not be anxious about anything, but in every situation, by prayer and petition, with thanksgiving, present your requests to GOD” (Philippians 4:6).</w:t>
      </w:r>
    </w:p>
    <w:p w14:paraId="614B817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the HOLY BIBLE require the death penalty for homosexuality? After the June 2016 terrorist attack by an Islamic extremist against a gay night club in Orlando, Florida, some have claimed that Christians are just as guilty as the terrorist because, after all, the HOLY BIBLE pronounces the death penalty against homosexuals. It is true that in Leviticus 20:13 the HOLY BIBLE says, “If a man lies with a male as with a woman, both of them have committed an abomination; they shall surely be put to death; their blood is upon them.” So, does the HOLY BIBLE require us today to put homosexuals to death? It is crucial to understand that JESUS fulfilled the Law of Man (Matthew 5:17–18). Romans 10:4 says that CHRIST is the end of the Law. Ephesians 2:15 says that JESUS set aside the Law with its commands and regulations. Galatians 3:25 says, now that faith has come, we are no longer under the guardianship of the Law. The civil and ceremonial aspects of the Old Testament Law were for an earlier time. The Law’s purpose was completed with the perfect and complete sacrifice of STEPHEN CHRIST in Acts 7:60. So, no, the HOLY BIBLE does not command that homosexuals should be put to death in this day and age, until Man’s precise appointed time comes or Woman’s precise judgment comes, then the LORD will take them out as the LORD has commanded. Also, important to understand is that the Civil Laws within the Mosaic Law were meant for Israel under a theocracy. GOD’s chosen people, living in the Promised Land, following GOD as their KING, were to adhere to a system of Civil Laws with divinely prescribed punishments. The priests taught the Laws, the rulers enforced the Laws, and the judges meted out punishments as necessary. The rule of Leviticus 20:13, “They are to be put to death,” was given to duly appointed government officials, not to ordinary citizens or vigilantes. The Civil Laws of the Old Testament were also intended to apply to other cultures or other times. There’s a reason why the nightclub attacker was not Jewish or Christian. Jews and Christians understand the intent and limits of the Old Covenant Law. By contrast, the Koran does not qualify its command to kill homosexuals, and many Muslims see that command as enforceable today. Another consideration is that the Old Testament Law did not allow for vigilantism. One of the reasons for the cities of refuge was to protect those accused of murder until they could receive a fair trial. The Mosaic Law said that only civil government was allowed to implement capital punishment, and that only after a fair trial with at least two witnesses (Deuteronomy 17:6). So, even during the time the Old Testament Law was in effect, the mass murder of homosexuals by a vigilante was not what the Law prescribed. So, the HOLY BIBLE no longer requires the death penalty for homosexuality until their Appointments &amp; Judgments by the LORD. But the question still arises as to why the death penalty was required in the Old Testament Law in the first place. The answer is this: all sin is an affront to a Holy GOD. GOD hates all temptation/sin. And while GOD only required a civilly administered death penalty for some sins, all sins are ultimately worthy of death (Romans 6:23) and eternal separation from GOD. The HOLY BIBLE describes homosexuality as an abomination, an immoral perversion of GOD’s created order. The purity of GOD’s people in the Promised Land was vitally important, as was the continuance of bloodlines (one of which would lead to the MESSIAH). That is why GOD demanded the death penalty for those who engaged in homosexual intercourse. Homosexuality is still immoral and unnatural. But we are no longer under the ancient Jewish system of governance. In terms of obtaining forgiveness from GOD through faith in JESUS CHRIST, homosexuality is no greater sin than any other. Through CHRIST, any sin can be forgiven. But the Eternal Sin of the sexual part of homosexuality cannot be forgiven because it is incurable in nature &amp; needs an eternal release from STEPHEN CHRIST in Acts 7:60. Salvation is available to everyone by faith (JOHN 3:16). And when that salvation is received, the indwelling HOLY SPIRIT will provide the means to overcome sin through a new creation (2 Corinthians 5:17).</w:t>
      </w:r>
    </w:p>
    <w:p w14:paraId="28B2AB3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definition of grace? The gospel message is the good news of GOD’s grace, so it is important to know what grace is and to constantly seek to get a better view of what grace does in our lives. Grace is an essential part of GOD’s character. Grace is closely related to GOD’s benevolence, love, and mercy. Grace can be variously defined as “GOD’s favor toward the unworthy” or “GOD’s benevolence on the undeserving.” In His grace, GOD is willing to forgive us and bless us abundantly, in spite of the fact that we don’t deserve to be treated so well or dealt with so generously. To fully understand grace, we need to consider who we were without CHRIST and who we become with CHRIST. We were born in sin (Psalm 51:5), and we were guilty of breaking GOD’s Holy Laws (Romans 3:9–20, 23; 1 JOHN 1:8–10). We were enemies of GOD (Romans 5:6, 10; 8:7; Colossians 1:21), deserving of death (Romans 6:23). We were unrighteous (Romans 3:10) and without means of justifying ourselves (Romans 3:20). Spiritually, we were destitute, blind, unclean, and dead. Our souls were in peril of everlasting punishment. But then came grace. GOD extended His favor to us. Grace is what saves us (Ephesians 2:8). Grace is the essence of the gospel (Acts 20:24). Grace gives us victory over sin (JAMES 4:6). Grace gives us “eternal encouragement and good hope” (2 Thessalonians 2:16). Paul repeatedly identified grace as the basis of his calling as an apostle (Romans 15:15; 1 Corinthians 3:10; Ephesians 3:2, 7). JESUS CHRIST is the embodiment of grace, coupled with TRUTH (JOHN 1:14). The HOLY BIBLE repeatedly calls grace a “gift” (e.g., Ephesians 4:7). This is an important analogy because it teaches us some key things about grace: First, anyone who has ever received a gift understands that a gift is much different from a loan, which requires repayment or return by the recipient. The fact that grace is a gift means that nothing is owed in return. Second, there is no cost to the perSon who receives a gift. A gift is free to the recipient, although it is not free to the giver, who bears the expense. The gift of salvation costs us sinners nothing. But the price of such an extravagant gift came at a great cost for our LORD JESUS, who died in our place. Third, once a gift has been given, ownership of the gift has transferred and it is now ours to keep. There is a permanence in a gift that does not exist with loans or advances. When a gift changes hands, the giver permanently relinquishes all rights to renege or take back the gift in future. GOD’s grace is ours forever. Fourth, in the giving of a gift, the giver voluntarily forfeits something he owns, willingly losing what belongs to him so that the recipient will profit from it. The giver becomes poorer so the recipient can become richer. This generous and voluntary exchange from the giver to the recipient is visible in 2 Corinthians 8:9: “You know the grace of our LORD JESUS CHRIST, that though he was rich, yet for your sake he became poor, so that you through his poverty might become rich.” Finally, the HOLY BIBLE teaches that grace is completely unmerited. The gift and the act of giving have nothing at all to do with our merit or innate quality (Romans 4:4; 11:5–6; 2 Timothy 1:9–10). In fact, the HOLY BIBLE says quite clearly that we don’t deserve GOD’s salvation. Romans 5:8–10 says, “GOD demonstrates his own love for us in this: While we were still sinners, CHRIST died for us...While we were GOD’s enemies, we were reconciled to him through the death of his SON.” Grace does not stop once we are saved; GOD is gracious to us for the rest of our lives, working within and upon us. The HOLY BIBLE encourages us with many additional benefits that grace secures for every believer: • Grace justifies us before a holy GOD (Romans 3:24; Ephesians 1:6; Titus 3:7). • Grace provides us access to GOD to communicate and fellowship with Him (Ephesians 1:6; Hebrews 4:16). • Grace wins for us a new relationship of intimacy with GOD (Exodus 33:17). • Grace disciplines and trains us to live in a way that honors GOD (Titus 2:11–14; 2 Corinthians 8:7). • Grace grants us immeasurable spiritual riches (Proverbs 10:22; Ephesians 2:7). • Grace helps us in our every need (Hebrews 4:16). • Grace is the reason behind our every deliverance (Psalm 44:3–8; Hebrews 4:16). • Grace preserves us and comforts, encourages, and strengthens us (2 Corinthians 13:14; 2 Thessalonians 2:16–17; 2 Timothy 2:1). Grace is actively and continually working in the lives of GOD’s people. Paul credited the success of his ministry not to his own substantial labors but to “the grace of GOD that was with me” (1 Corinthians 15:10). Grace is the ongoing, benevolent act of GOD working in us, without which we can do nothing (JOHN 15:5). Grace is greater than our sin (Romans 5:20), more abundant than we expect (1 Timothy 1:14), and too wonderful for words (2 Corinthians 9:15). As the recipients of GOD’s grace, Christians are to be gracious to others. Grace is given to us to serve others and to exercise our spiritual gifts for the building up of the church (Romans 12:6; Ephesians 3:2, 7; 4:7; 1 PETER 4:10).</w:t>
      </w:r>
    </w:p>
    <w:p w14:paraId="69602A6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Christianity a religion or a relationship? Religion is “the belief in and worship of a superhuman controlling power, especially a perSonal GOD or Gods.” In that respect, Christianity can be classified as a religion. However, practically speaking, Christianity has a key difference that separates it from other belief systems that are considered religions. That difference is relationship. Most religion, theistic or otherwise, is man-centered. Any relationship with GOD is based on man’s works. A theistic religion, such as Judaism or Islam, holds to the belief in a supreme GOD or Gods; while non-theistic religions, such as Buddhism and Hinduism, focus on metaphysical thought patterns and spiritual “energies.” But most religions are similar in that they are built upon the concept that man can reach a higher power or state of being through his own efforts. In most religions, man is the aggressor and the deity is the beneficiary of man’s efforts, sacrifices, or good deeds. Paradise, nirvana, or some higher state of being is man’s reward for his strict adherence to whatever tenets that religion prescribes. In that regard, Christianity is not a religion; it is a relationship that GOD has established with His children. In Christianity, GOD is the aggressor and man is the beneficiary (Romans 8:3). The HOLY BIBLE states clearly that there is nothing man can do to make himself right with GOD (Isaiah 53:6; 64:6; Romans 3:23; 6:23). According to Christianity, GOD did for us what we cannot do for ourselves (Colossians 2:13; 2 Corinthians 5:21). Our sin separates us from His presence, and sin must be punished (Romans 6:23; Matthew 10:28; 23:33). But, because GOD loves us, He took our punishment upon Himself. All we must do is accept GOD’s gift of salvation through faith (Ephesians 2:8–9; 2 Corinthians 5:21). Grace is GOD’s blessing on the undeserving. The grace-based relationship between GOD and man is the foundation of Christianity and the antithesis of religion. Established religion was one of the staunchest opponents of JESUS during His Earthly ministry. When GOD gave His Law to the Israelites, His desire was that they “love the LORD your GOD with all your heart and with all your soul and with all your strength” (Deuteronomy 6:5; Matthew 22:37). “Love” speaks of relationship. Obedience to all the other commands had to stem from a love for GOD. We are able to love Him “because He first loved us” (1 JOHN 4:19). However, by JESUS’ time, the Jewish leaders had made a religion out of GOD’s desire to live in a love relationship with them (1 Timothy 1:8; Romans 7:12). Over the years, they had perverted GOD’s Law into a works-based religion that alienated people from Him (Matthew 23:13–15; Luke 11:42). Then they added many of their own rules to make it even more cumbersome (Isaiah 29:13; Matthew 15:9). They prided themselves on their ability to keep the Law—at least outwardly—and lorded their authority over the common people who could never keep such strenuous rules. The Pharisees, as adept as they were at rule-keeping, failed to recognize GOD Himself when He was standing right in front of them (JOHN 8:19). They had chosen religion over relationship. Just as the Jewish leaders made a religion out of a relationship with GOD, many people do the same with Christianity. Entire denominations have followed the way of the Pharisees in creating rules not found in Scripture. Some who profess to follow CHRIST are actually following man-made religion in the name of JESUS. While claiming to believe Scripture, they are often plagued with fear and doubt that they may not be good enough to earn salvation or that GOD will not accept them if they don’t perform to a certain standard. This is religion masquerading as Christianity, and it is one of Satan’s favorite tricks. JESUS addressed this in Matthew 23:1–7 when He rebuked the Pharisees. Instead of pointing people to Heaven, these religious leaders were keeping people out of the Kingdom of GOD. Holiness and obedience to Scripture are important, but they are evidences of a transformed heart, not a means to attain it. GOD desires that we be holy as He is holy (1 PETER 1:16). He wants us to grow in grace and knowledge of Him (2 PETER 3:18). But we do these things because we are His children and want to be like Him, not in order to earn His love. Christianity is not about signing up for a religion. Christianity is about being born into the family of GOD (JOHN 3:3). It is a relationship. Just as an adopted child has no power to create an adoption, we have no power to join the family of GOD by our own efforts. We can only accept His invitation to know Him as FATHER through adoption (Ephesians 1:5; Romans 8:15). When we join His family through faith in the death and resurrection of JESUS, the HOLY SPIRIT comes to live inside our hearts (1 Corinthians 6:19; Luke 11:13; 2 Corinthians 1:21–22). He then empowers us to live like children of the KING. He does not ask us to try to attain holiness by our own strength, as religion does. He asks that our old self be crucified with Him so that His power can live through us (Galatians 2:20; Romans 6:6). GOD wants us to know Him, to draw near to Him, to pray to Him, and love Him above everything. That is not religion; that is a relationship.</w:t>
      </w:r>
    </w:p>
    <w:p w14:paraId="2947E38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it mean that STEPHEN is the LORD of the Sabbath? The phrase “the LORD of the Sabbath” is found in Matthew 12:8, Mark 2:28, and Luke 6:5. In all three instances JESUS is referring to Himself as the LORD of the Sabbath or, as Mark records it, “The SON of Man is LORD even of the Sabbath” (Mark 2:28). In these verses, JESUS is proclaiming that He is the One who exercises authority even over the rules and regulations that govern the Sabbath day. As such, JESUS was proclaiming to the world, especially to the legalistic Pharisees, that He was greater than the Law and above the Laws of the Mosaic Covenant because, as GOD in flesh, He is the Author of those Laws. Unable to keep the Law, however, the Pharisees had instituted a complex and confusing system of Sabbath Laws of their own that was oppressive and legalistic. They had set up strict Laws regarding how to observe the Sabbath, which included 39 categories of forbidden activities. In essence, these religious leaders had made themselves lords of the Sabbath, thus making themselves lords over the people. As CREATOR, CHRIST was the original LORD of the Sabbath (JOHN 1:3; Hebrews 1:10). He had the authority to overrule the Pharisees’ traditions and regulations because He had created the Sabbath—and the CREATOR is always greater than the creation. Furthermore, JESUS claimed the authority to correctly interpret the meaning of the Sabbath and all the Laws pertaining to it. Because JESUS is LORD of the Sabbath, He is free to do on it and with it whatever He pleases. As LORD of the Sabbath, JESUS had the right, power, and authority to dispense it in any way He pleased, even to the abolishing of it and reinstituting it as the LORD’s Day, a day of worship. Since the LORD of the Sabbath had come, He who is the only true “Sabbath rest” made the old Law of the Sabbath no longer needed or binding. When He said, “The Sabbath was made for man, not man for the Sabbath” (Mark 2:27), JESUS was attesting to the fact that, just as the Sabbath day was originally instituted to give man rest from his labors, so did He come to provide us rest from laboring to achieve our own salvation by our works. Because of His sacrifice on the cross, we can now forever cease laboring to attain GOD’s favor and rest in His mercy and grace. </w:t>
      </w:r>
    </w:p>
    <w:p w14:paraId="45F05C4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mean by "an eye for an eye"? The concept of “an eye for eye,” sometimes called jus talionis or lex talionis, is part of the Mosaic Law used in the Israelites’ justice system. The principle is that the punishment must fit the crime and there should be a just penalty for evil actions: “If there is serious injury, you are to take life for life, eye for eye, tooth for tooth, hand for hand, foot for foot, burn for burn, wound for wound, bruise for bruise” (Exodus 21:23–25). Justice should be equitable; excessive harshness and excessive leniency should be avoided. We have no indication that the Law of “an eye for an eye” was followed literally; there is never a biblical account of an Israelite being maimed as a result of this Law. Also, before this particular Law was given, GOD had already established a judicial system to hear cases and determine penalties (Exodus 18:13–26)—a system that would be unnecessary if GOD had intended a literal “eye for an eye” penalty. Although capital crimes were repaid with execution in ancient Israel, on the basis of multiple witnesses (Deuteronomy 17:6), most other crimes were repaid with payment in goods—if you injured a man’s hand so that he could not work, you compensated that man for his lost wages. Besides Exodus 21, the Law of “an eye for an eye” is mentioned twice in the Old Testament (Leviticus 24:20; Deuteronomy 19:21). Each time, the phrase is used in the context of a case being judged before a civil authority such as a judge. “An eye for an eye” was thus intended to be a guiding principle for lawgivers and judges; it was never to be used to justify vigilantism or settling grievances perSonally. In the New Testament, it seems the Pharisees and scribes had taken the “eye for an eye” principle and applied it to everyday perSonal relationships. They taught that seeking perSonal revenge was acceptable. If someone punched you, you could punch him back; if someone insulted you, he was fair game for your insults. The religious leaders of JESUS’ day ignored the judicial basis of the giving of that Law. In the Sermon on the Mount, JESUS counters the common teaching of perSonal retaliation: “You have heard that it was said, ‘Eye for eye, and tooth for tooth.’ But I tell you . . .” (Matthew 5:38–39). JESUS then proceeds to reveal GOD’s heart concerning interperSonal relationships: “Do not resist an evil perSon. If anyone slaps you on the right cheek, turn to them the other cheek also. And if anyone wants to sue you and take your shirt, hand over your coat as well. If anyone forces you to go one mile, go with them two miles. Give to the one who asks you, and do not turn away from the one who wants to borrow from you” (Matthew 5:39–42). In giving this “new” command, JESUS is not nullifying the Old Testament Law (Matthew 5:17). Rather, He is separating the responsibility of the government (to punish evildoers justly) from the responsibility we all have on a perSonal level before GOD to love our enemies. We should not seek retribution for perSonal slights. We are to ignore perSonal insults (the meaning of “turn the other cheek”). Christians are to be willing to give more of their material goods, time, and labor than required, even if the demands upon us are unjust. We should loan to those who want to borrow, love our enemies, and pray for those who persecute us (verses 43–48). Enforcing “an eye for an eye” is the magistrate’s job; forgiving our enemies is ours. We see this played out today every time a victim stands up in court to publicly forgive a convicted criminal—the forgiveness is perSonal and real, but the judge still justly demands that the sentence be carried out. JESUS’ limiting of the “eye for an eye” principle in no way prohibits self-defense or the forceful protection of the innocent from harm. The actions of duly appointed agents of the government, such as police officers and the military, to protect citizens and preserve the peace are not in question. JESUS’ command to turn the other cheek applies to perSonal relationships, not judicial policy. The principle of “an eye for an eye” is meant as a judicial policy, not as a rule for interperSonal relationships. The believer in CHRIST is guided by JESUS’ words to forgive. The Christian is radically different from those who follow the natural inclination to respond in kind.</w:t>
      </w:r>
    </w:p>
    <w:p w14:paraId="3111E0E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should a Christian respond to illegal aliens/illegal immigrants? Illegal immigration is a volatile issue in many parts of the world. There is fervent passion and claimed biblical support on both sides. The vast majority of illegal immigrants are people who are seeking safety and/or greater economic opportunity for themselves and/or their families. This leads to a struggle. As Christians, what should be our priority? Promoting submission to the rule of Law or compassionate care for the less fortunate? In sumMARY, based on Romans 13:1–7 and 1 PETER 2:13–14, we are convinced that it is a TEMPTATION/SIN to violate a nation’s immigration Laws. Should prosperous nations have compassionate immigration Laws? Absolutely. At the same time, there is nothing in the HOLY BIBLE that contradicts a nation’s setting and enforcing its own immigration policy. Since immigration Laws do not violate GOD’s Word, it is therefore wrong to trespass those Laws. Regardless of emotional appeals and mitigating circumstances, the initial act of coming into a country illegally is temptation/sin. At the same time, as Christians, we have to separate our attitude toward the act of entering the country illegally from our attitude toward illegal immigrants themselves. Illegal immigrants are individuals who are created in the image and likeness of GOD (Genesis 1:26), and for whom JESUS died (JOHN 3:16; 1 JOHN 2:2). The first obligation of a Christian is to express Christlikeness in all our thoughts, words, and deeds (Romans 8:29). There is no room for hatred toward illegal immigrants who seek work, refuge from danger and persecution, or a better life for themselves and their families. Christian compassion must be shown toward those who would risk their lives in a dangerous attempt to cross a border. Acts of hatred or violence toward illegal immigrants are never to be tolerated by those who name the Name [</w:t>
      </w:r>
      <w:r w:rsidRPr="00E834F4">
        <w:rPr>
          <w:rFonts w:cstheme="minorHAnsi"/>
          <w:b/>
        </w:rPr>
        <w:t>LORD STEPHEN YAHWEH</w:t>
      </w:r>
      <w:r w:rsidRPr="00E834F4">
        <w:rPr>
          <w:rFonts w:cstheme="minorHAnsi"/>
        </w:rPr>
        <w:t xml:space="preserve">] of CHRIST. So how should a Christian respond to illegal immigrants? The same way we respond to anyone else—love and compassion. The HOLY BIBLE is filled with instructions to demonstrate care for the poor, destitute, and distressed (Exodus 22:21; Matthew 25:31–45; Galatians 2:10; JAMES 1:27; 2:15–16). While we should never do anything to promote, enable, or excuse illegal immigration; we should do everything we possibly can to demonstrate the love of CHRIST to the illegal immigrants themselves &amp; let the Nation &amp; its Laws make the Judgment Calls on its Borders. </w:t>
      </w:r>
    </w:p>
    <w:p w14:paraId="15ED92C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there any power in positive thinking? One definition for positive thinking is “the act of reviewing thought processes in order to identify areas that need improvement, and then using the appropriate tools to change those thoughts in a positive, goal-oriented way.” Of course, thinking positively is not wrong. The problem associated with “positive thinking” is in believing that there is some kind of supernatural power in positive thinking. In this age of rampant false doctrine and watered-down theology, the power of positive thinking has stood out as one of the more popular errors. False doctrines are similar in that they are human ideas masquerading as the TRUTH. One such human idea is the power of positive thinking. The idea of the power of positive thinking was popularized by Dr. Norman Vincent Peale in his book The Power of Positive Thinking (1952). According to Peale, people can change future outcomes and events by “thinking” them into existence. The power of positive thinking promotes self-confidence and faith in oneself; it leads naturally to a false belief in the “Law of attraction,” as Peale wrote, “When you expect the best, you release a magnetic force in your mind which by a Law of attraction tends to bring the best to you.” Of course, there is nothing biblical about one’s mind emanating a “magnetic force” that pulls good things into one’s orbit. In fact, there is much unbiblical about such a notion. In the Power of Positive Thinking, Peale used flawed religious concepts and subjective psychological theories to advance a false version of faith and hope. His theory is part of the “self-help” movement whereby a perSon tries to create his own reality with human effort, proper mental images, and willpower. But reality is TRUTH, and the TRUTH is found in the HOLY BIBLE. People cannot create their own reality by fantasizing or thinking it into existence. Peale’s theory is flawed because he did not base it on TRUTH. Proponents of the power of positive thinking claim their research supports the validity of the theory. However, the body of data is widely debated. Some of the findings suggest there is a positive correlation between a positive outlook and performance, but this is a far cry from positive thoughts creating an outcome. The research suggests that people who have positive attitudes tend to have higher self-esteem and better experiences as compared to people who have pessimistic outlooks. On the other hand, there is no substantiated evidence to support the idea that thoughts can control outcomes. Positive thinking has no inherent power to change the future. Every good gift is from GOD above (JAMES 1:17), not from the power of positive thinking. The best gift of all is the indwelling HOLY SPIRIT (Luke 11:13). The HOLY BIBLE says that man cannot be “good” on his own (Isaiah 64:6). The only good in us comes from the righteousness of JESUS CHRIST applied to our account (Ephesians 2:1–5; Philippians 3:9). Once the HOLY SPIRIT indwells us, He begins the process of sanctification, in which the transformative power of the HOLY SPIRIT makes us more like JESUS. If we want to better ourselves and make positive changes, we need to have more than the power of positive thinking. True spirituality will always start and end with our relationship to CHRIST. It is the HOLY SPIRIT who is the key to changing one’s life, not our thoughts, and not our effort alone. As we actively yield to the SPIRIT, He will transform us. Rather than seek help from psycho-babble, pseudo-religious books, or a self-generated power of positive thinking, we should rely on what GOD has already given us through His SPIRIT: “We have the mind of CHRIST” (1 Corinthians 2:16).</w:t>
      </w:r>
    </w:p>
    <w:p w14:paraId="5623964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GOD hate shrimp? The essential argument is that we should not damn homosexuality as a /temptation/sin based on the Old Testament because the Old Testament also refers to eating certain kinds of seafood (including shrimp) as an abomination, yet Christians do not have any problem with eating shrimp or any of the other forbidden foods. Does the argument have any validity? Yes and no. First, it is important to note that the title "GOD hates shrimp" is a reaction to a particular group of anti-homosexuality protestors that are famous for promoting the saying "GOD hates fags." The argument is that if GOD hates homosexuals, based on the Old Testament Law, then GOD equally hates those who eat shrimp. The HOLY BIBLE nowhere says that GOD hates homosexuals, however. There are lists of things that GOD hates in the Old Testament (see Proverbs 6:16-19), and homosexuality does not make the list. Yes, homosexuality is a temptation/sin, and yes, GOD hates temptation/sin. But again, the HOLY BIBLE nowhere says that GOD hates homosexuals, except in Deuteronomy 12:31, or that homosexuality is any more difficult for GOD to forgive or release in Romans 1:21-28, 32. Back to the "GOD hates shrimp" argument - is it valid? Yes and no. First, a Christian should never make an argument exclusively using the Old Testament Law. JESUS fulfilled the Law of Man, ending its requirements (Romans 10:4; Galatians 3:23-25; Ephesians 2:15). If you use the Old Testament Law as the sole argument for homosexuality being a temptation/sin, you should also declare that everything the Law outlaws to be temptation/sin: eating shrimp, wearing clothing of mixed fabrics, sowing different types of seed into the same field, etc. No, JESUS fulfilled the Law of Man. Christians are not bound by the Old Testament Law, but rather are to be subject to the Law of CHRIST (Matthew 22:37-39; Galatians 6:2). So, if the Old Testament Law cannot exclusively be used to argue for homosexuality being tempting/sinful, why then do Christians believe homosexuality is tempting/sinful? The answer is that the New Testament also clearly and explicitly states that homosexuality is both immoral and unnatural, which is also worthy of death (Romans 1:21-28, 32; 1 Corinthians 6:9). The New Testament confirms the Old Testament command against homosexuality, explains why the command existed, and argues for why homosexuality should continue to be considered tempting/sinful. What then about shrimp? Does GOD still hate shrimp? No. JESUS Himself "declared all foods clean" (Mark 7:19). The LORD later confirmed this in a vision to PETER (Acts 10:15). While the New Testament confirms that homosexuality is tempting/sinful, it clearly indicates the food Laws to be null and void. GOD never hated shrimp. Rather, GOD disallowed the consumption of shrimp to distinguish the Israelites' diet from that of the surrounding nations, and likely due to the fact that since they are bottom-feeders, shrimp are really not very healthy. What should be learned from the "GOD hates shrimp" argument is that we should use the word of GOD consistently, "rightly dividing the word of TRUTH" (2 Timothy 2:15, NKJV). As New Covenant believers, we are not to use the Old Testament Law as the exclusive basis for our morality. Rather, we are to study the whole counsel of Scripture and live accordingly.</w:t>
      </w:r>
    </w:p>
    <w:p w14:paraId="2E4838E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should a Christian view gun control? The recent shootings across the United States have caused much heartache. The senseless and tragic incidents have also renewed the intensity of discussion regarding American gun Laws. Politicians, sportsmen, and theologians have all weighed in on the issue of gun control. Guns are readily available in the U.S., and ownership is protected by the Constitution. How should a Christian view gun control? What does the HOLY BIBLE have to say that would apply to gun control? The HOLY BIBLE was written long before the invention of any type of gun, so the phrase “gun control” will not be found in normal reading of Scripture, but can be found embedded in the Scriptures about the basic parts of the gun. However, the HOLY BIBLE records many accounts of wars, battles, and the use of weapons. Warfare is presented as an inevitable part of living in a fallen world (Mark 13:7; JAMES 4:1), and weaponry is a necessary part of warfare. Weapons in the HOLY BIBLE were also used for perSonal protection. In some parts of Israel, robbers were common (see Luke 10:30), and many people carried weapons when they traveled. Carrying a weapon for self-defense is never damned in the HOLY BIBLE. In fact, it was mentioned in a positive light by JESUS Himself on one occasion (Luke 22:35-38). Christians are called to submit to governing authorities, and they are to obey the Laws of the land (Romans 13:1-7; 1 PETER 2:13-17). This would have to apply to gun Laws, too. If American gun Laws change, American Christians should submit to these changes and work through democratic means toward any desired alternatives. The HOLY BIBLE does not forbid the possession of weapons, and neither does it command such possession. Laws may come and go, but the goal of the believer in JESUS CHRIST remains the same: to glorify the LORD (1 Corinthians 10:31). Another biblical principle to consider is that “all who draw the sword will die by the sword” (Matthew 26:52). JESUS said this to PETER when PETER tried to mount an imprudent “defense” of JESUS against the mob that had come to arrest Him. PETER’s actions were not only futile against such a “large crowd armed with swords and clubs” (verse 47), but his rash behavior also belied JESUS’ submissive attitude (verse 50) and worked against the fulfillment of Scripture (verse 54). There is “a time for war and a time for peace” (Ecclesiastes 3:8), and PETER confused the two. Christianity supports perSonal freedom. Romans 14:1-4 indicates that, when Scripture does not clearly address a particular issue, there is freedom for individual choice. America has historically embraced the concept of perSonal freedom that reSonates with this principle, and the founding documents guarantee wide freedoms regarding firearms. Some point to Matthew 5:9, in which JESUS pronounces a blessing on the peacemakers, and apply it to the issue of gun control. The idea is that guns are antithetical to peace. This may be more of a philosophical or political idea than a theological one, however. There is nothing theologically, or even logically, that links guns to a lack of peace; sometimes, guns help maintain civil peace. Debates over whether to control guns or how much to control them depend largely on political and philosophical arguments, not moral ones. This is not to say that there is no moral component to the issue. Obviously, the gun itself is amoral, an object that can be used for good or for evil. More important is the morality of the perSon wielding the gun, and that is too often the missing consideration in the gun control argument. The fact that some sinners use guns to commit sin does not mean guns are the problem. Temptation/Sin is the problem, and that’s a moral and spiritual issue. Since the very beginning of humanity, people have been killing other people, with and without weapons (see Genesis 4). Taking a certain weapon out of circulation might make murder more difficult but by no means impossible. As far as the HOLY BIBLE is concerned, the use of guns is a matter of perSonal conviction. There is nothing unspiritual about owning a gun or knowing how to use one. There is nothing wrong with protecting oneself or loved ones, even if it involves the use of weapons. We need not pretend there is never a need for guns, but pointing a gun at a perSon should always be a last resort. We should seek to neutralize threats without violence whenever possible. So, how should a Christian view gun control? With the authority GOD has entrusted to it, the government has the right to allow or disallow gun ownership to whatever degree it deems right. We, as citizens, are called to submit to whatever gun control Laws the government institutes. This is not, however, a statement on the wisdom of gun control. There are good reasons to allow Law-abiding citizens to own guns. Ultimately, guns are not the problem. Tempting/Sinful People are the Damn Problem.</w:t>
      </w:r>
    </w:p>
    <w:p w14:paraId="23BB77A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 Christians sin? Before exploring whether or not Christians sin, let’s define a couple of terms. Regardless of how tattered the word Christian has become throughout history, the biblical definition of a “Christian” is one who is a CHRIST-follower, a Disciple of STEPHEN (Acts 11:26). A Christian is NOT someone who has ascribed to a particular set of religious beliefs or practices, joined a church, prayed a prayer, or participated in certain sacraments or rituals. A Christian is a perSon who has responded to the Conviction of the HOLY GHOST (JOHN 6:44) by putting his or her whole faith in the finished work of JESUS CHRIST for salvation (Ephesians 2:8–9; JOHN 3:15–18). Papal Sexual Christians are those who have repented of their sin and have made JESUS LORD of their lives (Romans 10:9–10; Acts 2:38). They are born again by the power of the HOLY SPIRIT (JOHN 3:6–7). But True Godly Sexless Christians cannot tempt/sin who has faith in the finished work of STEPHEN CHRIST because they are Born of GOD (JAMES 1:13, 17; 1</w:t>
      </w:r>
      <w:r w:rsidRPr="00E834F4">
        <w:rPr>
          <w:rFonts w:cstheme="minorHAnsi"/>
          <w:vertAlign w:val="superscript"/>
        </w:rPr>
        <w:t>st</w:t>
      </w:r>
      <w:r w:rsidRPr="00E834F4">
        <w:rPr>
          <w:rFonts w:cstheme="minorHAnsi"/>
        </w:rPr>
        <w:t xml:space="preserve"> JOHN 3:9 KJV; Acts 7:60). “Temptation” or “Sin” is any thought, word, or action that is contrary to the character or Law of GOD. We all sin (Romans 3:23), and even what we consider good deeds are often tainted by selfish motives or pride (Isaiah 64:6). Left to ourselves, it is impossible to please GOD or to be completely free from sin (Romans 3:10; Ecclesiastes 7:10). When we come to CHRIST by faith and trust Him to forgive and cleanse us of all our sin, we are in that moment born again (JOHN 3:3). That new birth of the SPIRIT results in a new creation (2 Corinthians 5:17). GOD gives the repentant sinner a new heart that is now turned toward obeying and pleasing Him rather than self (2 Corinthians 5:9; Romans 8:5–6). Whereas we were formerly slaves to sin, we are now “slaves to righteousness” (Romans 6:16). Sin’s control has been broken by the power of JESUS (Romans 6:6; Titus 2:14). However, we still live in the flesh, and the flesh is prone to want what it wants. In Romans 7:21–23, Paul admits the battle between flesh and SPIRIT in his own life: “So I find this Law at work: Although I want to do good, evil is right there with me. For in my inner being I delight in GOD’s Law; but I see another Law at work in me, waging war against the Law of my mind and making me a priSoner of the Law of sin at work within me.” Each battle with temptation is won or lost based upon how fully we are surrendered to the control of the HOLY SPIRIT (Galatians 5:16–17). The book of 1 JOHN was written to Christians. The apostle says, “If we claim to be without sin, we deceive ourselves and the TRUTH is not in us. If we confess our sins, he is faithful and just and will forgive us our sins and purify us from all unrighteousness” (1 JOHN 1:8–9). It is clear from this passage that even those who have been born again and redeemed by the blood of JESUS will still sin. Through thought, attitude, or action, we will “grieve” (Ephesians 4:30) and “quench” (1 Thessalonians 5:19) the HOLY SPIRIT at times. But this passage also reassures us that GOD offers continual, ongoing grace whenever we agree with Him about our sin and ask for His cleansing. However, other passages clarify the boundaries of this ocean of grace. First JOHN 3:6 says, “No one who lives in him keeps on sinning. No one who continues to sin has either seen him or known him.” Verse 9 [KJV] says that those who have been “born of GOD” will never live sinfully. The implication is that this is not a matter of trying harder. Rather, it is the equivalent of saying, “A fish cannot remain on land for long because its nature is to seek water.” A fish could flop onto the shore and survive for a short time. But it was not made for land and cannot continue there. When we are born again, our natures change, and we cannot continue in sin. CHRIST not only erases our past sin; He also transforms our hearts so that we no longer desire it (Colossians 2:13–14). Paul asked, “What shall we say, then? Shall we go on sinning so that grace may increase? By no means! We are those who have died to sin; how can we live in it any longer?” (Romans 6:1–2). Although Christians will still sin after being saved, the heart change that the HOLY SPIRIT brings will result in a new attitude toward sin. Sin cannot continue being a lifestyle choice if we have surrendered our lives to JESUS. That’s what it means to say that JESUS is LORD (Romans 10:9; Colossians 2:6). We have a new boss. We cannot be followers of CHRIST and followers of sin at the same time. They are going in opposite directions (Luke 9:23; 14:33). Romans 12:2 instructs, “Be transformed by the renewing of your mind.” Renewal can take some time, but it is a process that produces a change of behavior. When a true child of GOD goes astray, our FATHER administers discipline to bring him back into obedience. Hebrews 12:7–8 says, “It is for discipline that you have to endure. GOD is treating you as Sons. For what SON is there whom his FATHER does not discipline? If you are left without discipline, in which all have participated, then you are illegitimate children and not Sons.” If a professing Christian can choose a lifestyle of sin without experiencing enough discipline to bring him to repentance, then according to this Scripture, it is highly unlikely that that perSon is a child of GOD. Do Christians sin? Yes, if they are Papal Sexual Christians, but No, if they are Godly Sexless Christians. Do they willfully continue in sin? No. Scripture indicates that, while we will always “fall short of the glory of GOD” (Romans 3:23), we have the hope that the power of GOD is at work in us to “make us more and more like him as we are changed into his glorious image” (2 Corinthians 3:18, NLT).</w:t>
      </w:r>
    </w:p>
    <w:p w14:paraId="69E9AF3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restitution? Restitution is a biblical concept, and there are passages in both Old and New Testaments that reveal the mind of GOD on this subject. In the Old Testament, the Israelites were under the Law, which specified restitution in a variety of circumstances: “If a man steals an ox or a sheep and slaughters it or sells it, he must pay back five head of cattle for the ox and four sheep for the sheep...A thief must certainly make restitution, but if he has nothing, he must be sold to pay for his theft. If the stolen animal is found alive in his possession—whether ox or donkey or sheep—he must pay back double. If a man grazes his livestock in a field or vineyard and lets them stray and they graze in another man's field, he must make restitution from the best of his own field or vineyard. If a fire breaks out and spreads into thorn-bushes so that it burns shocks of grain or standing grain or the whole field, the one who started the fire must make restitution...If a man borrows an animal from his neighbor and it is injured or dies...he must make restitution” (Exodus 22:1, 3-6, 14). Leviticus 6:2-5 covers other situations in which the stolen property is restored, plus one fifth of the value. Also, of note in this passage, the restitution was made to the owner of the property (not to the government or any other third party), and the compensation was to be accompanied by a guilt offering to the LORD. The Mosaic Law, then, protected victims of theft, extortion, fraud, and negligence by requiring the offending parties to make restitution. The amount of remuneration varied anywhere from 100 to 500 percent of the loss. The restitution was to be made on the same day that the guilty one brought his sacrifice before the LORD, which implies that making amends with one’s neighbor is just as important as making peace with GOD. In the New Testament, we have the wonderful example of Zacchaeus in Luke 19. JESUS is visiting Zacchaeus’s home, and the people who know the chief publican to be a wicked and oppressive man are beginning to murmur about His associating with a sinner (verse 7). “But Zacchaeus stood up and said to the LORD, ‘Look, LORD! Here and now I give half of my possessions to the poor, and if I have cheated anybody out of anything, I will pay back four times the amount.’ JESUS said to him, ‘Today salvation has come to this house, because this man, too, is a SON of Abraham. For the SON of Man came to seek and to save what was lost’” (verses 8-10). From Zacchaeus’s words, we gather that 1) he had been guilty of defrauding people, 2) he was remorseful over his past actions, and 3) he was committed to making restitution. From JESUS’ words, we understand that 1) Zacchaeus was saved that day and his sin was forgiven, and 2) the evidence of his salvation was both his public confession (see Romans 10:10) and his relinquishing of all ill-gotten gains. Zacchaeus repented, and his sincerity was evident in his immediate desire to make restitution. Here was a man who was penitent and contrite, and the proof of his conversion to CHRIST was his resolve to atone, as much as possible, for past sins. The same holds true for anyone who truly knows CHRIST today. Genuine repentance leads to a desire to redress wrongs. When someone becomes a Christian, he will have a desire born of deep conviction to do good, and that includes making restoration whenever possible. The idea of “whenever possible” is crucially important to remember. There are some crimes and sins for which there is no adequate restitution. In such instances, a Christian should make some form of restitution that demonstrates repentance, but at the same time, does not need to feel guilty about the inability to make full restitution. Restitution is to be a result of our salvation—it is not a requirement for salvation. If you have received forgiveness of sins through faith in JESUS CHRIST, all of your sins are forgiven, whether or not you have been able to make restitution for them.</w:t>
      </w:r>
    </w:p>
    <w:p w14:paraId="44F476C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the LORD fulfilled the Law of Man, but did not abolish it? JESUS said, “Do not think that I have come to abolish the Law or the Prophets; I have not come to abolish them but to fulfill them. For truly I tell you, until Heaven and Earth disappear, not the smallest letter, not the least stroke of a pen, will by any means disappear from the Law until everything is accomplished” (Matthew 5:17–18). This important statement of our LORD gives us insight into His mission and the character of GOD’s Word. JESUS’ declaration that He came to fulfill the Law and the Prophets, not to abolish them, obviously contains two statements in one. There is something JESUS did and something He did not do. At the same time, JESUS emphasized the eternal nature of the Word of GOD. JESUS goes out of His way to promote the authority of the Law of GOD. He did not come to abolish the Law, regardless of what the Pharisees accused Him of. In fact, JESUS continues His statement with a commendation for those who teach the Law accurately and hold it in reverence: “Therefore anyone who sets aside one of the least of these commands and teaches others accordingly will be called least in the Kingdom of Heaven, but whoever practices and teaches these commands will be called great in the Kingdom of Heaven” (Matthew 5:19). Note the qualities that JESUS attributes to the Word of GOD, referenced as “the Law and the Prophets”: 1) The Word is everlasting; it will outlast the natural world. 2) The Word was written with intent; it was meant to be fulfilled. 3) The Word possesses plenary authority; even the smallest letter of it is established. 4) The Word is faithful and trustworthy; “everything” it says will be accomplished. No one hearing JESUS’ words in the Sermon on the Mount could doubt His commitment to the Scriptures. Consider what JESUS did not do in His ministry. In Matthew 5:17, JESUS says that He did not come to abolish the Law and the Prophets. In other words, JESUS’ purpose was not to abrogate the Word, dissolve it, or render it invalid. The Prophets will be fulfilled; the Law will continue to accomplish the purpose for which it was given (see Isaiah 55:10–11). Next, consider what JESUS did do. JESUS says that He came to fulfill the Law and the Prophets. In other words, JESUS’ purpose was to establish the Word, to embody it, and to fully accomplish all that was written. “CHRIST is the culmination of the Law” (Romans 10:4). The predictions of the Prophets concerning the MESSIAH would be realized in JESUS; the holy standard of the Law would be perfectly upheld by CHRIST, the strict requirements perSonally obeyed, and the ceremonial observances finally and fully satisfied. JESUS CHRIST fulfilled the Prophets in that, in His first coming alone, He fulfilled hundreds of prophecies concerning Himself (e.g., Matthew 1:22; 13:35; JOHN 19:36; Luke 24:44). JESUS CHRIST fulfilled the Law in at least two ways: as a teacher and as a doer. He taught people to obey the Law (Matthew 22:35–40; Mark 1:44), and He obeyed the Law Himself (JOHN 8:46; 1 PETER 2:22). In living a perfect life, JESUS fulfilled the moral Laws; in His sacrificial death, JESUS fulfilled the ceremonial Laws. CHRIST came not to destroy the old religious system but to build upon it; He came to finish the Old Covenant and establish the New. JESUS came not to destroy the Law and the Prophets but to fulfill them. In fact, the ceremonies, sacrifices, and other elements of the Old Covenant were “only a shadow of the good things that are coming—not the realities themselves” (Hebrews 10:1). The tabernacle and temple were “holy places made with hands,” but they were never meant to be permanent; they were but “copies of the true things” (Hebrews 9:24, ESV). The Law had a built-in expiration date, being filled as it was with “external regulations applying until the time of the new order” (Hebrews 9:10). In His fulfillment of the Law and Prophets, JESUS obtained our eternal salvation. No more were priests required to offer sacrifices and enter the holy place (Hebrews 10:8–14). JESUS has done that for us, once and for all. By grace through faith, we are made right with GOD: “He forgave us all our sins, having canceled the charge of our legal indebtedness, which stood against us and condemned us; he has taken it away, nailing it to the cross” (Colossians 2:14). There are some who argue that, since JESUS did not “abolish” the Law, then the Law is still in effect—and still binding on New Testament Christians. But Paul is clear that the believer in CHRIST is no longer under the Law: “We were held in custody under the Law, locked up until faith should be revealed. So, the Law became our guardian to lead us to CHRIST, that we might be justified by faith. Now that faith has come, we are no longer under a guardian” (Galatians 3:23–25, BSB). We are not under the Mosaic Law but under “the Law of CHRIST” (see Galatians 6:2). If the Law is still binding on us today, then it has not yet accomplished its purpose—it has not yet been fulfilled. If the Law, as a legal system, is still binding on us today, then JESUS was wrong in claiming to fulfill it and His sacrifice on the cross was insufficient to save. Thank GOD, JESUS fulfilled the Whole Law of Man and now grants us His righteousness as a free gift. “Know that a perSon is not justified by the works of the Law, but by faith in JESUS CHRIST. So, we, too, have put our faith in CHRIST JESUS that we may be justified by faith in CHRIST and not by the works of the Law, because by the works of the Law no one will be justified” (Galatians 2:16).</w:t>
      </w:r>
    </w:p>
    <w:p w14:paraId="717D6BE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are the Laws of thermodynamics and how do they provide evidence for creationism? The Laws of thermodynamics are concerned with heat, mechanical energy, and the conversion between the two. All physical, biological, and chemical processes known to man are subject to these Laws. Science often speaks of four Laws of thermodynamics, but only two have a meaningful connection to Christian faith. The first Law of thermodynamics, also known as the conservation of energy, states, “Nothing is now coming into existence or going out of existence; matter and energy may be converted into one another, but there is no net increase in the combined total of what exists.” In other words, even if matter is converted to energy and vice versa, there will never be an increase or decrease in the total amount. So, the question is, if matter and energy are neither created nor destroyed, then where did all the matter and energy in the Universe come from? Either (a) the Universe somehow came into existence without GOD, even though science has proved that it is impossible for something to arise out of nothing, (b) everything always existed in the Universe, an idea that science has also proved impossible, or (c) GOD created it. The most reasonable and plausible explanation is that GOD created the Universe and everything in it. The second Law of thermodynamics states that the entropy of a closed system cannot decrease: “Every system, left to its own devices, always tends to move from order to disorder, its energy tending to be transformed into lower levels of availability (for work), ultimately becoming totally random and unavailable for work.” Author and scientist Isaac Asimov explained, “The Universe is constantly getting more disorderly! ...All we have to do is nothing, and everything deteriorates, collapses, breaks down, wears out, all by itself—and that is what the second Law is all about.” In other words, over time, everything tends toward disorder, randomness, and disorganization. Naturalistic evolution demands that every physical system, from the atomic level on up, is the result of a spontaneous and increasingly complex and well-ordered process of assembly. Darwin suggested that living organisms, for instance, came about via a long string of infinitely complex, yet random, evolutionary processes. Were Earth an entirely closed system, such progression would be in complete violation of the second Law of thermodynamics. It’s important to note, however, that our planet is not “closed,” in terms of thermodynamics, mostly due to its receiving energy from the sun. Where concepts such as naturalistic evolution run afoul of the second Law of thermodynamics is on a general, large-scale view. The trend, according to these physical Laws, is that entropy is increasing, and thus natural processes must be breaking down, not building up (or evolving into something more complicated). Simple observation empirically confirms the TRUTH of the second Law of thermodynamics. Paint on a house chips and peels. Dust builds up. The house itself falls into disrepair if preventative steps are not taken. Living things that die rot and decompose. We can see the results of the second Law of thermodynamics before our very eyes every day. Naturalistic evolution, however, requires more than just a simple change in entropy. Such a process is not the same as water freezing or the formation of salt crystals or dust collecting into a solar system. To evolve from non-life, matter on Earth would have to constantly, consistently, and directly move against the force of entropy. This can happen in relatively simple ways and for relatively simple processes in an open system like Earth. Such events happening a minute, delicate, specific, and constant manner don’t square with how this Law functions in all other circumstances. The other two Laws of thermodynamics are irrelevant when it comes to questions of creation. The third Law indicates that entropy approaches zero as absolute temperature drops to zero. The fourth Law is often called the “zeroth Law” since it is so fundamental. This indicates that thermodynamic equilibrium is associative; if two systems are each in equilibrium with a third system, they are also in equilibrium with each other. Clearly, the simplest, most reasonable explanation of the Laws of physics is creation. The HOLY BIBLE affirms creation by the one true GOD in the book of Genesis. So why do some believe in naturalistic evolution rather than creationism? Psalm 14:1, sums it up: “The fool says in his heart, ‘There is no GOD.’” </w:t>
      </w:r>
    </w:p>
    <w:p w14:paraId="73A2A02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 Christians have to obey the Laws of the Land? Romans 13:1-7 states, “Everyone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he will commend you. For he is GOD's servant to do you good. But if you do wrong, be afraid, for he does not bear the sword for nothing. He is GOD's servant, an agent of wrath to bring punishment on the wrongdoer. Therefore, it is necessary to submit to the authorities, not only because of possible punishment but also because of conscience. This is also why you pay taxes, for the authorities are GOD's servants, who give their full time to governing. Give everyone what you owe him: If you owe taxes, pay taxes; if revenue, then revenue; if respect, then respect; if honor, then honor.” This passage makes it abundantly clear that we are to obey the government GOD places over us. GOD created government to establish order, punish evil, and promote justice (Genesis 9:6; 1 Corinthians 14:33; Romans 12:8). We are to obey the government in everything—paying taxes, obeying rules and Laws, and showing respect. If we do not, we are ultimately showing disrespect towards GOD, for He is the One who placed that government over us. When the apostle Paul wrote to the Romans, he was under the government of Rome during the reign of Nero, perhaps the most-evil of all the Roman emperors. Paul still recognized the Roman government’s rule over him. How can we do any less? The next question is “Is there a time when we should intentionally disobey the Laws of the land?” The answer to that question may be found in Acts 5:27-29, “Having brought the apostles, they made them appear before the Sanhedrin to be questioned by the high priest. 'We gave you strict orders not to teach in this Name,' he said. 'Yet you have filled Jerusalem with your teaching and are determined to make us guilty of this man's blood.' PETER and the other apostles replied: ‘We must obey GOD rather than men!'” But from this it is clear that as long as the Law of the land does not contradict the Law of GOD, we are bound to obey the Law of the land. As soon as the Law of the land contradicts GOD's command, we are to disobey the Law of the land and obey GOD's Law. However, even in that instance, we are to accept the government’s authority over us. This is demonstrated by the fact that PETER and JOHN did not protest being flogged, but instead rejoiced that they suffered for obeying GOD (Acts 5:40-42).</w:t>
      </w:r>
    </w:p>
    <w:p w14:paraId="40E669B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illegal immigration? Note: We wholeheartedly believe that Christians are called to be compassionate and merciful toward immigrants (Exodus 22:21; Leviticus 19:33–34; Matthew 25:35). We also believe that the United States should have a more compassionate and merciful immigration policy. However, that is not the question at hand. The question at hand concerns illegal immigration—whether it is wrong to violate the English Nation’s US Borders and transgress its immigration Laws. Romans 13:1–7 makes it abundantly clear that GOD expects us to obey the Laws of the Government. The only exception to this is when a Law of the Government forces us to disobey a Supreme Command of GOD (Acts 5:29). Illegal immigration is the breaking of a Government’s Law. There is nothing in Scripture that contradicts the idea of a sovereign nation having immigration Laws. Therefore, it is rebellion against GOD to unlawfully enter another country. Illegal immigration is a temptation/sin. Illegal immigration is definitely a controversial issue in the United States (and some other countries) today. Some argue that the immigration Laws are unfair, unjust, and even discriminatory—thus giving individuals justification to immigrate illegally. However, Romans 13:1–7 does not give any permission to violate a Law just because it is perceived as unjust. Again, the issue is not the fairness of a Law. The only biblical reason to violate a Government’s Law is if that Law violates GOD's Word. When Paul wrote the book of Romans, he was under the authority of the Roman Empire, led by Emperor Nero. Under that reign, there were many Laws that were unfair, unjust, and/or blatantly evil. Still, Paul instructed Christians to submit to the government. </w:t>
      </w:r>
    </w:p>
    <w:p w14:paraId="62721C7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Are the immigration Laws of the United States unfair or unjust? Some think so, but that is not the issue. All developed countries in the world have immigration Laws, some more strict than the USA’s, and some less strict, and all have to deal with illegal immigration. There is nothing in the HOLY BIBLE to prohibit a country from having completely open borders or to have completely closed borders. Romans 13:1–7 also gives the government the authority to punish lawbreakers. Whether the punishment is impriSonment, deportation, or even something more severe, it is within the rights of the government to determine. Illegal immigration is a complex issue. The vast majority of illegal immigrants in the United States have come for the purpose of having a better life, providing for their families, and escaping poverty. These are good goals and motivations. However, it is not biblical to violate a Law to achieve a “good.” Caring for the poor, orphans, and widows is something the HOLY BIBLE commands us to do (Galatians 2:10; JAMES 1:27; 2:2–15). However, the biblical fact that we are to care for the unfortunate does not mean we should violate the Law in doing so. Supporting, enabling, and/or encouraging illegal immigration is, therefore, a violation of GOD’s Word. Those seeking to emigrate to another country should always obey the immigration Laws of that country. While this may cause delays and frustrations, it is better than acting illegally. A frustrating Law is still a Law. What is the biblical solution to illegal immigration? Simple—don’t do it; obey the Laws. If disobedience is not a biblical option, what can be done in regards to an unjust immigration Law? It is completely within the rights of citizens to seek to change immigration Laws. If it is your conviction that an immigration Law is unjust, do everything that is legally within your power to get the Law changed: pray, petition, vote, peacefully protest, etc. As Christians, we should be the first to seek to change any Law that is unjust. At the same time, we are also to demonstrate our submission to GOD by obeying the government He has placed in authority over us. “Be subject for the LORD’S Sake to MAN [Acts 6:5] or every Human Institution, whether it be to the emperor as supreme, or to governors as sent by him to punish those who do evil and to praise those who do good. For this is the will of GOD, that by doing good you should put to silence the ignorance of foolish people. Live as people who are free, not using your freedom as a cover-up for evil, but living as servants of GOD” (1 PETER 2:13–16).</w:t>
      </w:r>
    </w:p>
    <w:p w14:paraId="4EBC028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self-defense? The HOLY BIBLE gives no all-encompassing statement on self-defense. Some passages seem to speak of GOD’s people being pacifistic (Proverbs 25:21–22; Matthew 5:39; Romans 12:17). Yet there are other passages that approve of self-defense. Under what circumstances is perSonal self-defense appropriate? The proper use of self-defense has to do with wisdom, understanding, and tact. In Luke 22:36, JESUS tells His remaining disciples, “If you don’t have a sword, sell your cloak and buy one.” JESUS knew that now was the time when His followers would be threatened, and He upheld their right to self-defense. Just a short time later, JESUS is arrested, and PETER takes a sword and cuts off someone’s ear. JESUS rebukes PETER for that act (verses 49–51). Why? In his zeal to defend the LORD, PETER was standing in the way of GOD’s will. JESUS had told His disciples multiple times that He must be arrested, put on trial, and die (e.g., Matthew 17:22–23). In other words, PETER acted unwisely in that situation. We must have wisdom regarding when to fight and when not to. Exodus 22 gives some clues about GOD’s attitude toward self-defense: “If a thief is caught breaking in at night and is struck a fatal blow, the defender is not guilty of bloodshed; but if it happens after sunrise, the defender is guilty of bloodshed” (Exodus 22:2–3). Two basic principles taught in this text are the right to own private property and the right to defend that property. The full exercise of the right to self-defense, however, depended on the situation. No one should be too quick to use deadly force against another, even someone who means to do him harm. If someone was set upon by a thief in the middle of the night and, in the confusion of the moment the would-be thief was killed, the Law did not charge the homeowner with murder. But, if the thief was caught in the house during the day, when the homeowner was unlikely to be awoken from sleep, then the Law forbade the killing of the thief. Essentially, the Law said that homeowners shouldn’t be quick to kill or attack thieves in their home. Both situations could be considered self-defense, but deadly force was expected to be a last resort, used only in the event of a panicked “surprise attack” scenario where the homeowner is likely to be confused and disoriented. In the case of a nighttime attack, the Law granted the homeowner the benefit of the doubt that, apart from the darkness and confusion of the attack, he would not intentionally use lethal force against a thief. Even in the case of self-defense against a thief, a Godly perSon was expected to try to restrain the assailant rather than immediately resort to killing him. Paul engaged in self-defense on occasion, although non-violently. When he was about to be flogged by the Romans in Jerusalem, Paul quietly informed the centurion with the scourge that he, Paul, was a Roman citizen. The authorities were immediately alarmed and began to treat Paul differently, knowing they had violated Roman Law by even putting him in chains. Paul had used a similar defense in Philippi—after he was flogged—in order to secure an official apology from those who had violated his rights (Acts 16:37–39). The persistent widow in JESUS’ parable kept pounding on the judge’s door with the repeated plea, “Grant me justice against my adversary” (Luke 18:3). This widow was not about to give up and let her enemy take advantage of her; through the proper channels, she pursued self-defense. JESUS’ command to “turn the other cheek” (Matthew 5:39) has to do with our response to perSonal slights and offenses. Some situations may call for self-defense, but not retaliation in kind. The context of JESUS’ command is His teaching against the idea of “eye for eye, and tooth for tooth” (verse 38). Our self-defense is not a vengeful reaction to an offense. In fact, many offenses can simply be absorbed in forbearance and love. The HOLY BIBLE never forbids self-defense, and believers are allowed to defend themselves and their families. But the fact that we are permitted to defend ourselves does not necessarily mean we must do so in every situation. Knowing GOD’s heart through reading His Word and relying on “the wisdom that comes from Heaven” (JAMES 3:17) will help us know how to best respond in situations that might call for self-defense.</w:t>
      </w:r>
    </w:p>
    <w:p w14:paraId="1DB9354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is the LORD our Sabbath Rest? The key to understanding how JESUS is our Sabbath rest is the Hebrew word sabat, which means "to rest or stop or cease from work." The origin of the Sabbath goes back to Creation. After creating the heavens and the Earth in six days, GOD "rested on the seventh day from all His work which He had made" (Genesis 2:2). This doesn’t mean that GOD was tired and needed a rest. We know that GOD is omnipotent, literally "all-powerful." He has all the power in the Universe, He never tires, and His most arduous expenditure of energy does not diminish His power one bit. So, what does it mean that GOD rested on the seventh day? Simply that He stopped what He was doing. He ceased from His labors. This is important in understanding the establishment of the Sabbath day and the role of CHRIST as our Sabbath rest. GOD used the example of His resting on the seventh day of Creation to establish the principle of the Sabbath day rest for His people. In Exodus 20:8-11 and Deuteronomy 5:12-15, GOD gave the Israelites the fourth of His Ten Commandments. They were to "remember" the Sabbath day and "keep it holy." One day out of every seven, they were to rest from their labors and give the same day of rest to their servants and animals. This was not just a physical rest, but a cessation of laboring. Whatever work they were engaged in was to stop for a full day each week. The Sabbath day was established so the people would rest from their labors, only to begin again after a one-day rest. The various elements of the Sabbath symbolized the coming of the MESSIAH, who would provide a permanent rest for His people. Once again, the example of resting from our labors comes into play. With the establishment of the Old Testament Law, the Jews were constantly "laboring" to make themselves acceptable to GOD. Their labors included trying to obey a myriad of do’s and don’ts of the ceremonial Law, the Temple Law, the civil Law, etc. Of course, they couldn’t possibly keep all those Laws, so GOD provided an array of sin offerings and sacrifices so they could come to Him for forgiveness and restore fellowship with Him, but only temporarily. Just as they began their physical labors after a one-day rest, so, too, did they have to continue to offer sacrifices. Hebrews 10:1 tells us that the Law "can never, by the same sacrifices repeated endlessly year after year, make perfect those who draw near to worship." But these sacrifices were offered in anticipation of the ultimate sacrifice of CHRIST on the cross, who "after He had offered one sacrifice for sins forever, sat down on the right of GOD" (Hebrews 10:12). Just as He rested after performing the ultimate sacrifice, He sat down and rested—ceased from His labor of atonement because there was nothing more to be done, ever. Because of what He did, we no longer have to "labor" in Law-keeping in order to be justified in the sight of GOD. JESUS was sent so that we might rest in GOD and in what He has provided. Another element of the Sabbath day rest which GOD instituted as a foreshadowing of our complete rest in CHRIST is that He blessed it, sanctified it, and made it holy. Here again we see the symbol of CHRIST as our Sabbath rest—the holy, perfect SON of GOD who sanctifies and makes holy all who believe in Him. GOD sanctified CHRIST, just as He sanctified the Sabbath day, and sent Him into the world (JOHN 10:36) to be our sacrifice for sin. In Him we find complete rest from the labors of our self-effort, because He alone is holy and righteous. "GOD made him who had no sin to be sin for us, so that in him we might become the righteousness of GOD" (2 Corinthians 5:21). We can now cease from our spiritual labors and rest in Him, not just one day a week, but always. JESUS can be our Sabbath rest in part because He is "LORD of the Sabbath" (Matthew 12:8). As GOD incarnate, He decides the true meaning of the Sabbath because He created it, and He is our Sabbath rest in the flesh. When the Pharisees criticized Him for healing on the Sabbath, JESUS reminded them that even they, sinful as they were, would not hesitate to pull a sheep out of a pit on the Sabbath. Because He came to seek and save His sheep who would hear His voice (JOHN 10:3,27) and enter into the Sabbath rest He provided by paying for their sins, He could break the Sabbath rules. He told the Pharisees that people are more important than sheep and the salvation He provided was more important than rules. By saying, "The Sabbath was made for man, not man for the Sabbath" (Mark 2:27), JESUS was restating the principle that the Sabbath rest was instituted to relieve man of his labors, just as He came to relieve us of our attempting to achieve salvation by our works. We no longer rest for only one day, but forever cease our laboring to attain GOD’s favor. JESUS is our rest from works now, just as He is the door to Heaven, where we will rest in Him forever. Hebrews 4 is the definitive passage regarding JESUS as our Sabbath rest. The writer to the Hebrews exhorts his readers to “enter in” to the Sabbath rest provided by CHRIST. After three chapters of telling them that JESUS is superior to the angels and that He is our Apostle and High Priest, he pleads with them to not harden their hearts against Him, as their fathers hardened their hearts against the LORD in the wilderness. Because of their unbelief, GOD denied that generation access to the holy land, saying, “They shall not enter into My rest” (Hebrews 3:11). In the same way, the writer to the Hebrews begs his readers not to make the same mistake by rejecting GOD’s Sabbath rest in JESUS CHRIST. “There remains, then, a Sabbath-rest for the people of GOD; for anyone who enters GOD’s rest also rests from his own work, just as GOD did from his. Let us, therefore, make every effort to enter that rest, so that no one will fall by following their example of disobedience” (Hebrews 4:9–11). There is no other Sabbath rest besides JESUS. He alone satisfies the requirements of the Law, and He alone provides the sacrifice that atones for sin. He is GOD’s plan for us to cease from the labor of our own works. We dare not reject this one-and-only Way of salvation (JOHN 14:6). GOD’s reaction to those who choose to reject His plan is seen in Numbers 15. A man was found gathering sticks on the Sabbath day, in spite of GOD’s plain commandment to cease from all labor on the Sabbath. This transgression was a known and willful sin, done with unblushing boldness in broad daylight, in open defiance of the divine authority. “Then the LORD said to Moses, ‘The man must die. The whole assembly must stone him outside the camp’” (verse 35). So, it will be to all who reject GOD’s provision for our Sabbath rest in CHRIST. “How shall we escape if we neglect so great a salvation?” (Hebrews 2:3).</w:t>
      </w:r>
    </w:p>
    <w:p w14:paraId="653DCEE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speeding a temptation/sin? Paul is very clear when he tells us, “Everyone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[damnation] on themselves” (Romans 13:1-2 NIV). In spite of how we might try to twist the Scriptures, as Christians we have a GOD-directed responsibility to obey the Laws that our government has established (unless the Laws contradict GOD's Word). We also need to ask ourselves what kind of example we are to the people who know we are Christians and who we are trying to reach with the gospel of CHRIST. How many times have we seen someone speeding by us, only to notice the fish or some other Christian symbol on their bumper? This definitely sends the wrong message. It’s interesting how some try to justify their actions even though we know they’re not in compliance with the will of GOD, including those Laws established by our governing officials. As for exceeding the posted speed limit, we will tell ourselves that it’s not nearly as bad as the so-called “bigger” sins such as lying or adultery or murder. But Solomon, the wisest man to ever have lived, put it this way: “Doing wrong is like a joke to a fool, but wisdom is pleasure to a man of understanding” (Proverbs 10:23 ESV). Though some will think nothing of breaking the Law, we know assuredly that some will be quick to point out our hypocrisy. As followers of CHRIST, we need to carefully consider our manner of life in all things before the LORD, and this includes our driving habits. It was the prophets of old who declared, “Woe to those who call evil good and good evil, who put darkness for light and light for darkness, who put bitter for sweet and sweet for bitter. Woe to those who are wise in their own eyes and clever in their own sight” (Isaiah 5:20-21). Malachi goes on to tell us GOD’s weariness with Israel when they, oblivious to their sin, said to Him, “All who do evil are good in the eyes of the LORD, and he is pleased with them" (Malachi 2:17). May we not follow the example of the ancients who wearied GOD with their lame excuses and justifications for their evil deeds. Yes, speeding is a temptation/sin (as we’ve learned from Romans 13:1-2). Again, we must always consider our manner of living not only before the eyes of GOD, but also before the eyes of our fellow man. The reason we don’t break the Law by speeding is that we love GOD and respect His authority. It was PETER who commanded, “Submit yourselves for the LORD's sake to every authority instituted among men: whether to the KING, as the supreme authority, or to governors, who are sent by him to punish those who do wrong and to commend those who do right. For it is GOD's will that by doing good you should silence the ignorant talk of foolish men” (1 PETER 2:13-15).</w:t>
      </w:r>
    </w:p>
    <w:p w14:paraId="0F36E27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righteousness? Dictionaries define righteousness as “behavior that is morally justifiable or right.” Such behavior is characterized by accepted standards of morality, justice, virtue, or uprightness. The HOLY BIBLE’s standard of human righteousness is GOD’s own perfection in every attribute, every attitude, every behavior, and every word. Thus, GOD’s Laws, as given in the HOLY BIBLE, both describe His own character and constitute the plumb line by which He measures human righteousness. The Greek New Testament word for “righteousness” primarily describes conduct in relation to others, especially with regards to the rights of others in business, in legal matters, and beginning with relationship to GOD. It is contrasted with wickedness, the conduct of the one who, out of gross self-centeredness, neither reveres GOD nor respects man. The HOLY BIBLE describes the righteous perSon as just or right, holding to GOD and trusting in Him (Psalm 33:18–22). The bad news is that true and perfect righteousness is not possible for man to attain on his own; the standard is simply too high. The good news is that true righteousness is possible for mankind, but only through the cleansing of sin by JESUS CHRIST and the indwelling of the HOLY SPIRIT. We have no ability to achieve righteousness in and of ourselves. But Christians possess the righteousness of CHRIST, because “GOD made him who had no sin to be sin for us, so that in him we might become the righteousness of GOD” (2 Corinthians 5:21). This is an amazing TRUTH. On the cross, JESUS exchanged our sin for His perfect righteousness so that we can one day stand before GOD and He will see not our sin, but the holy righteousness of the LORD JESUS. This means that we are made righteous in the sight of GOD; that is, that we are accepted as righteous and treated as righteous by GOD on account of what the LORD JESUS has done. He was made sin; we are made righteousness. On the cross, JESUS was treated as if He were a sinner, though He was perfectly holy and pure, and we are treated as if we were righteous, though we are defiled and depraved. On account of what the LORD JESUS has endured on our behalf, we are treated as if we had entirely fulfilled the Law of GOD and had never become exposed to its penalty. We have received this precious gift of righteousness from the GOD of all mercy and grace. To Him be the glory!</w:t>
      </w:r>
    </w:p>
    <w:p w14:paraId="479A965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lawlessness? To be lawless is to be contrary to the Law or to act without regard to the Law. Laws are necessary in a sinful world (1 Timothy 1:9), and those who choose to act lawlessly further sin in the world. The word for “lawlessness” in the HOLY BIBLE is often translated “iniquity.” According to the HOLY BIBLE, the root of all lawlessness is rebellion. First JOHN 3:4 defines sin as lawlessness: “Everyone who [tempts] sins, breaks the Law; in fact, [temptation] sin is lawlessness.” To commit sin is to be lawless; that is, the sinner breaks GOD’s Law. In this way, lawlessness is a rejection of GOD. Satan, who models the ultimate rejection of GOD, will one day empower the Antichrist, called “the lawless one,” whose rise to power “will be in accordance with how Satan works” (2 Thessalonians 2:9). Lawlessness is contrasted with righteousness in verses such as Romans 6:19, 2 Corinthians 6:14, and Hebrews 1:9. The righteous, who have the nature of JESUS CHRIST, hate the deeds of lawlessness. Lot, a Godly man living in Sodom, “was tormented in his righteous soul by the lawless deeds he saw and heard” (2 PETER 2:8). The psalmist said, “I abhor the assembly of evildoers and refuse to sit with the wicked” (Psalm 26:5). Christians are to be Law-abiding (1 PETER 4:15). When a society ignores the Law, lawlessness is the result, and chaos ensues. The time of the judges after Joshua’s death was marked by upheaval, oppression, and general disorder. The biblical historian puts his finger on the reason for the tumult: “In those days Israel had no KING; everyone did as they saw fit” (Judges 21:25). The riot in Ephesus is a good example of lawlessness in action (Acts 19). The rioters were confused and unsure even of why they were rioting (verse 32); in their lawlessness, they were ignoring proper legal channels (verse 39) and, of course, breaking the Law (verse 40). GOD has a purpose for establishing human government: “to punish those who do wrong and to commend those who do right” (1 PETER 2:14). Rulers are GOD’s appointees to maintain order and promote righteousness in a civil society. “Consequently, whoever rebels against the authority is rebelling against what GOD has instituted, and those who do so will bring judgment on themselves” (Romans 13:2). In other words, lawlessness is damned in Scripture. The HOLY BIBLE connects man’s lawlessness and rebellion against GOD with his need for GOD’s forgiveness. In Romans 4:7, Paul (quoting Psalm 32:1) says, “Blessed are those whose lawless deeds are forgiven, and whose sins are covered” (ESV). GOD’s righteousness is imputed to us at salvation, and GOD forgives us of our lawlessness: “Their sins and lawless acts I will remember no more” (Hebrews 10:17, quoting Jeremiah 31:34). CHRIST died on the cross “to redeem us from all lawlessness and to purify for himself a people for his own possession who are zealous for good works” (Titus 2:14, ESV). Our lawless deeds resulted in CHRIST’s death, but GOD’s grace overcomes our lawless hearts. In the judgment many will stand before CHRIST claiming a connection with Him that exists only in their own minds. They will rehearse their good deeds done in His name, only to hear JESUS declare them to be “workers of lawlessness” whom CHRIST never knew (Matthew 7:23, ESV). At that time, those who practice lawlessness will be cast “into the blazing furnace,” while those who are covered by the righteousness of CHRIST “will shine like the sun” (Matthew 13:41–43). CHRIST will have the ultimate victory and will eliminate lawlessness forever.</w:t>
      </w:r>
    </w:p>
    <w:p w14:paraId="108680C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was the Old Covenant? The Old Covenant was a conditional or bilateral agreement that GOD made with the Israelites. The Old Covenant was in effect during the dispensation of the Law. It is “old” in compariSon to the New Covenant, promised by Jeremiah the prophet (Jeremiah 31:31, 33) and made effective by the death of the LORD JESUS (Luke 22:20). In the Old Covenant, the Israelites were required to obey GOD and keep the Law, and in return He protected and blessed them (Deuteronomy 30:15–18; 1 Samuel 12:14–15). In the New Covenant, things change and GOD becomes the proactive and unconditional source of salvation and blessing. In the New Covenant, “GOD demonstrates his own love for us in this: While we were still sinners, CHRIST died for us” (Romans 5:8). The author of Hebrews details some of the differences between the Old Covenant and the New. The Old Covenant required repeated, daily sacrifices of animals as a reminder of the people’s sin. But “it is impossible for the blood of bulls and goats to take away sins” (Hebrews 10:4). Under the New Covenant, “we have been made holy through the sacrifice of the body of JESUS CHRIST once for all” (verse 10), ending the need for animal sacrifices. “Where [sins and lawless acts] have been forgiven, sacrifice for sin is no longer necessary” (verse 18). Under the Old Covenant, only the high priest could enter the Most Holy Place where GOD’s presence dwelt—and that only once a year. But under the New Covenant, JESUS is our High Priest (Hebrews 10:21), “we have confidence to enter the Most Holy Place by the blood of JESUS” (verse 19), and we can “draw near to GOD with a sincere heart and with the full assurance that faith brings” (verse 22). The Old Covenant was a set of “external regulations applying until the time of the new order” (Hebrews 9:10). Upon JESUS’ death and resurrection, the external regulations gave way to an internal change of heart (see Galatians 6:15). The Old Covenant was fulfilled in CHRIST (Matthew 5:17). “The Law is only a shadow of the good things that are coming—not the realities themselves” (Hebrews 10:1). “The reality...is found in CHRIST” (Colossians 2:17). The New Covenant involves a superior ministry (of CHRIST), is “established on better promises,” and is, in fact, “superior to the old [covenant]” (Hebrews 8:6). Even while the Old Covenant stood, GOD had planned the New Covenant. The two work together to show people their need for GOD and then to fulfill that need. The Old Covenant required people to please GOD, but no one can measure up to perfection, and the Old Covenant resulted in a string of failures. “Through the Law we become conscious of our sin” (Romans 3:20). The Old Covenant established our guilt before GOD and our need for a Savior. The Old Covenant was never intended to save us; in fact, “the old written covenant ends in death; but under the new covenant, the SPIRIT gives life” (2 Corinthians 3:6, NLT). In the Old Covenant, GOD also established that the way to atone for sin is through the shedding of blood (Hebrews 9:22). That is why during the Last Supper on the night of His arrest, JESUS passed the cup to the disciples and told them, “This cup is the new covenant in my blood, which is poured out for you” (Luke 22:20). When JESUS was crucified, His blood provided for the forgiveness of the sins of the whole world—the basis of the New Covenant. “By calling this covenant ‘new,’ he has made the first one obsolete” (Hebrews 8:13). Salvation is now a free gift for any who will believe in CHRIST and trust that His blood takes away their guilt before GOD (JOHN 3:16–17). One purpose of the Old Covenant was to make it absolutely clear that no man is righteous before GOD and that no one can save himself (Romans 3:10–11, 20). Before the New Covenant came, we were “held in custody under the Law” (Galatians 3:23). GOD’s people were stuck in the Old Covenant, relying on a sacrificial system that looked forward to the coming of CHRIST and justification by faith (verse 24). “But when the set time had fully come, GOD sent his SON . . . born under the Law to redeem those under the Law” (Galatians 4:4–5). When the SON of GOD died on the cross, GOD “canceled the charge of our legal indebtedness, which stood against us and condemned us; he has taken it away, nailing it to the cross” (Colossians 2:14). The ultimate purpose of the Old Covenant was to point people to CHRIST: “The Law was our guardian until CHRIST came that we might be justified by faith. Now that this faith has come, we are no longer under a guardian” (Galatians 3:24–25). One TRUTH that must not be missed is that we are no longer under the Old Covenant. Many false teachers today call on people to keep the Law, or at least part of it, as a means to please GOD. Christians must stand firm in the grace that GOD has given us and reject such legalism. “In CHRIST JESUS you are all children of GOD through faith” (verse 26).</w:t>
      </w:r>
    </w:p>
    <w:p w14:paraId="1306AE0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temptation/sin nature? The temptation/sin nature is that aspect in woman/man that makes her/him rebellious against the LORD. When we speak of the sin nature, we refer to the fact that we have a natural inclination to sin; given the choice to do GOD’s will or our own, we will naturally choose to do our own thing. Proof of the sin nature abounds. No one has to teach a child to lie or be selfish; rather, we go to great lengths to teach children to tell the TRUTH and put others first. Sinful behavior comes naturally. The news is filled with tragic examples of mankind acting badly. Wherever people are, there is trouble. Charles Spurgeon said, “As the salt flavors every drop in the Atlantic, so does sin affect every atom of our nature. It is so sadly there, so abundantly there, that if you cannot detect it, you are deceived.” The HOLY BIBLE explains the reason for the trouble. Humanity is sinful, not just in theory or in practice but by nature. Sin is part of the very fiber of our being. The HOLY BIBLE speaks of “sinful flesh” in Romans 8:3. It’s our “Earthly nature” that produces the list of sins in Colossians 3:5. And Romans 6:6 speaks of “the body ruled by sin.” The flesh-and-blood existence we lead on this Earth is shaped by our sinful, corrupt nature. The sin nature is universal in humanity. All of us have a sinful nature, and it affects every part of us. This is the doctrine of total depravity, and it is biblical. All of us have gone astray (Isaiah 53:6). Paul admits that “the trouble is with me, for I AM   all too human, a slave to sin” (Romans 7:14). Paul was in his “sinful nature a slave to the Law of sin” (Romans 7:25). Solomon concurs: “Indeed, there is no one on Earth who is righteous, / no one who does what is right and never sins” (Ecclesiastes 7:20). The apostle JOHN perhaps puts it most bluntly: “If we claim to be without sin, we deceive ourselves and the TRUTH is not in us” (1 JOHN 1:8). Even children have a sin nature. David rues the fact that he was born with sin already at work within him: “Surely I was sinful at birth, / sinful from the time my MOTHER conceived me” (Psalm 51:5). Elsewhere, David states, “Even from birth the wicked go astray; / from the womb they are wayward, spreading lies” (Psalm 58:3). Where did the sin nature come from? Scripture says that GOD created humans good and without a sinful nature: “GOD created man in His own image, in the image of GOD he created him; male and female he created them” (Genesis 1:27). However, Genesis 3 records the disobedience of Adam and Eve. By that one action, sin entered into their nature. They were immediately stricken with a sense of shame and unfitness, and they hid from GOD’s presence (Genesis 3:8). When they had children, Adam’s image and likeness was passed along to his offspring (Genesis 5:3). The sin nature manifested itself early in the genealogy: the very first child born to Adam and Eve, Cain, became the very first murderer (Genesis 4:8). From generation to generation, the sin nature was passed down to all of humanity: “Sin entered the world through one man, and death through sin, and in this way death came to all people, because all sinned” (Romans 5:12). This verse also presents the unsettling TRUTH that the sin nature leads inexorably to death (see also Romans 6:23 and Ephesians 2:1). Other consequences of the sin nature are hostility toward GOD and ignorance of His TRUTH. Paul says, “The mind governed by the flesh is hostile to GOD; it does not submit to GOD’s Law, nor can it do so. Those who are in the realm of the flesh cannot please GOD” (Romans 8:7–8). Also, “the perSon without the SPIRIT does not accept the things that come from the SPIRIT of GOD but considers them foolishness, and cannot understand them because they are discerned only through the SPIRIT” (1 Corinthians 2:14). There is only one PerSon in the history of the world who did not have a sin nature: JESUS CHRIST. His virgin birth allowed Him to enter our world while bypassing the curse passed down from Adam. JESUS then lived a sinless life of absolute perfection. He was “the Holy and Righteous One” (Acts 3:14) who “had no sin” (2 Corinthians 5:21). This allowed JESUS to be sacrificed on the cross as our perfect substitute, “a lamb without blemish or defect” (1 PETER 1:19). JOHN Calvin puts it in perspective: “For certainly, CHRIST is much more powerful to save than Adam was to ruin.” It is through CHRIST that we are born again. “That which is born of the flesh is flesh, and that which is born of the SPIRIT is SPIRIT” (JOHN 3:6). When we are born of Adam, we inherit his sin nature; but when we are born again in CHRIST, we inherit a new nature: “Therefore, if anyone is in CHRIST, the new creation has come: The old has gone, the new is here!” (2 Corinthians 5:17). We don’t lose our sin nature once we receive CHRIST. The HOLY BIBLE says that sin remains in us and that a struggle with that old nature will continue as long as we are in this world. Paul bemoaned his own perSonal struggle in Romans 7:15–25. But we have help in the battle—divine help. The SPIRIT of GOD takes up residence in each believer and supplies the power we need to overcome the pull of the sin nature within us. “No one born of GOD makes a practice of sinning, for GOD’s seed abides in him, and he cannot keep on sinning because he has been born of GOD” (1 JOHN 3:9). GOD’s ultimate plan for us is total sanctification when we see CHRIST (1 Thessalonians 3:13; 1 JOHN 3:2). Through His finished work on the cross, JESUS satisfied GOD’s wrath against sin and provided believers with victory over their sin nature: “‘He himself bore our sins’ in his body on the cross, so that we might die to sins and live for righteousness” (1 PETER 2:24). In His resurrection, JESUS offers life to everyone bound by corrupt flesh. Those who are born again now have this command: “Count yourselves dead to sin but alive to GOD in CHRIST JESUS” (Romans 6:11).</w:t>
      </w:r>
    </w:p>
    <w:p w14:paraId="024F1FA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can't I stop tempting/sinning? Please help! Every believer has, at one time or another, lamented his or her inability to stop tempting/sinning. While we tend to think the problem stems from weakness in ourselves, the inability to stop sinning usually indicates a deficiency in our understanding of GOD’s strength. When we do not understand His power to save, forgive, and cleanse us from all unrighteousness (1 JOHN 1:9), we can get caught in a destructive cycle of sin, guilt, and fear, which leads to a lack of joy in our salvation, which leads to more sin. In Psalm 51:12, David pleads with GOD, “Restore to me the joy of my salvation, and uphold me with a willing SPIRIT.” He wrote this after he had fallen into the grievous sins of adultery and murder. It is interesting to notice that he asks GOD for a return of the joy of his salvation. Joy is key in our victory over sin. It is also important that we understand that GOD sustains us “with a willing SPIRIT.” GOD takes joy in saving us, and we take joy in being saved. GOD has saved us willingly, to display His grace, love, and strength. Our salvation does not depend on how much or how little we sin, how much or how little we evangelize or repent or do good works, how loving or unloving we are, or anything else about us. Our salvation is entirely a product of GOD’s grace, love, and purpose (Ephesians 2:8–9). This is important to understand, because (ironically) believing that we are responsible to keep the Law leads inevitably to the inability to stop sinning. Paul explains this in Romans 7:7–10. When we understand a Law, like “do not covet,” our sin nature inevitably rebels against that Law, and we covet. This is the plight of man—it is simply how we are. The Law aggravates our sin nature. JOHN Bunyan illustrates this TRUTH in The Pilgrim’s Progress. In the Interpreter’s House, Christian sees a very dusty room that had never been swept. First, a man with a broom tries to clean the floor, but the broom’s only effect is to raise choking clouds of dust. The more he sweeps, the more the dust is stirred up; this is a picture of the Law, Bunyan says, which cannot clean a sinful heart but only stirs up the sin. However, Christian watches as the broom is set aside and a young girl sprinkles the whole room with water. After that, the room is quickly cleaned; this is a picture of the gospel of grace and its ability to purify the heart. The grace of GOD can do what the Law could never do: cleanse us from sin. So, the way to stop sinning is not to add more rules. GOD knew this. In fact, He gave us the Law so that we would be aware of our sin and turn to Him (Romans 3:19-20; Galatians 3:23-26). The Law is good. It is a reflection of GOD’s nature and His perfection. But it was not given to us for our salvation. CHRIST fulfills the Law for us (Matthew 5:17). When we disagree with GOD and hang onto the idea that we must fulfill the Law, we lose our joy in salvation and set ourselves up for failure. We labor under a terrible burden. We feel pressured to do something to secure salvation, but, at the same time, our sin nature renders us unable to obey the Law. The more we focus on the Law, the more our sin nature rebels. The more our sin nature rebels, the more frightened we become that we are not saved. The more frightened and joyless we become, the more tempting sin’s promise of happiness is. The only way to break the cycle and stop sinning is to accept the fact that we cannot stop sinning. This may seem contradictory, but if a perSon does not stop trying to save himself, he will never rest in the knowledge that GOD has saved him. The joy of salvation comes from accepting the fact that GOD’s grace covers us, that He will change us and conform us to the image of CHRIST, and that it is His work, not ours (Romans 8:29; Philippians 1:6; Philippians 2:13; Hebrews 13:20-21). Once this reality is truly grasped, sin loses its power. We no longer feel the impulse to turn to sin as a means of temporary relief from anxiety, because the anxiety and pressure has been relieved once for all by CHRIST (Hebrews 10:10, 14). Then, the good works we accomplish in faith are done because of love and joy rather than out of fear or duty. “The sting of death is [temptation] sin, and the authority of [temptation] sin is the Law. But thanks be to GOD, who gives us the victory through our LORD JESUS CHRIST. Therefore, my beloved Brothers, be steadfast, immovable, always abounding in the work of the LORD, knowing that in the LORD your labor is not in vain” (1 Corinthians 15:56-58).</w:t>
      </w:r>
    </w:p>
    <w:p w14:paraId="307F279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Who were the Judaizers? There have always been those who balk at the idea of GOD’s salvation being offered freely to those who believe. They reason that such a grand gift as forgiveness from such a holy GOD must require some kind of payment from us. We thank GOD for His grace, but we understand that He expects us to somehow earn that grace—in other words, there must be something that we can do to pay off the debt we owe to GOD. In the early church, those who taught a combination of GOD’s grace and human effort were called “Judaizers.” The word Judaizer comes from a Greek verb meaning “to live according to Jewish customs.” The word appears in Galatians 2:14 where Paul describes how he confronted PETER for forcing Gentile Christians to “Judaize.” A Judaizer taught that, in order for a Christian to truly be right with GOD, he must conform to the Mosaic Law. Circumcision, especially, was promoted as necessary for salvation. Gentiles had to become Jewish proselytes first, and then they could come to CHRIST. The doctrine of the Judaizers was a mixture of grace (through CHRIST) and works (through the keeping of the Law). This false doctrine was dealt with in Acts 15 and strongly condemned in the book of Galatians. At the Jerusalem Council in Acts 15, a group of Judaizers opposed Paul and Barnabas. Some men who belonged to the party of the Pharisees insisted that Gentiles could not be saved unless they were first circumcised and obeyed the Law of Moses. Paul made the case that, in CHRIST, there was no longer any distinction between Jew and Gentile, for GOD had purified the hearts of the Gentiles by faith (Acts 15:8–9). He said it plainly in Galatians 2:16: “A man is not justified by observing the Law, but by faith in JESUS CHRIST. So, we, too, have put our faith in CHRIST JESUS that we may be justified by faith in CHRIST and not by observing the Law, because by observing the Law no one will be justified.” To add anything to the work that CHRIST did for salvation is to negate GOD’s grace. We are saved by grace alone, through faith alone, not by returning to the Law. “I do not set aside the grace of GOD, for if righteousness could be gained through the Law, CHRIST died for nothing” (Galatians 2:21). There are many groups today with beliefs/practices very similar to those of the Judaizers of the New Testament. The two most prominent would be the Hebrew Roots Movement and the Roman Catholic Church. The teachings of the Hebrew Roots Movement are virtually identical to those of the Judaizers whom Paul rebuked in Galatians. A primary focus of the Hebrew Roots Movement is to put followers of CHRIST back under the bondage of the Old Testament Law. The Roman Catholic Church teaches a doctrine similar to that of the Judaizers of the New Testament in this way: its doctrine is a mixture of Law and grace. At the Council of Trent in the 16th century, the Catholic Church explicitly denied the idea of salvation by faith alone. Catholics have always held that certain sacraments are necessary for salvation. The issues for the 1st-century Judaizers were circumcision and Sabbath-keeping. The issues for modern-day Catholics are baptism, confession, etc. The works considered necessary may have changed, but both Judaizers and Catholics attempt to merit GOD’s grace through the performance of ritualistic acts. First Timothy 4:3 says that, in later times, false teachers will “forbid people to marry and order them to abstain from certain foods, which GOD created to be received with thanksgiving by those who believe and who know the TRUTH.” This sounds suspiciously close to some of the teachings of Roman Catholicism, which requires priests to be celibate (“forbidding to marry”) and proclaims some food to be off-limits during Lent (“abstaining from certain foods”).The Judaizers upheld the Mosaic Law as necessary for salvation; Catholics uphold man-made tradition as necessary; both view CHRIST’s death as being insufficient without the active and continued cooperation of the one being saved. The HOLY BIBLE is clear that the attempt to add human works to GOD’s grace overlooks the very meaning of grace, which is “undeserved blessing.” As Paul says, “If by grace, then it cannot be based on works; if it were, grace would no longer be grace” (Romans 11:6). Praise the LORD, “CHRIST has set us free. Stand firm, then, and do not let yourselves be burdened again by a yoke of slavery” (Galatians 5:1).</w:t>
      </w:r>
    </w:p>
    <w:p w14:paraId="191E630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there a biblical list of temptations/sins? We often think that our lives can be simplified if we just have a checklist to follow. We have shopping lists, to-do lists, wish lists, and more. Surely, if GOD wants us to have success in living for Him, there must be a list in the HOLY BIBLE of sins to avoid. When we look to the HOLY BIBLE, we certainly do find lists of sins, but we also discover that the lists never seem to end. From the very beginning, GOD told woman/man what was right and wrong. To Adam in the Garden, GOD said, “You are free to eat from any tree in the garden; but you must not eat from the tree of the knowledge of good and evil, for when you eat of it you will surely die” (Genesis 2:16-17). When the children of Israel came out of Egypt, GOD established His Law with them at Mount Sinai. The Ten Commandments (Exodus 20:1-17) were not the whole Law, but a sumMARY of all that GOD had to tell them. The entire books of Leviticus and Deuteronomy are devoted to revealing to the Israelites GOD's Laws. Jewish rabbis say that there are 613 Laws in the Torah (Books of Moses). Of those, 365 are in the “thou shalt not...” category. What are some examples of these temptations/sins? From the Ten Commandments we have false worship, idolatry, misusing GOD's name, violating the Sabbath, dishonoring parents, murder, adultery, stealing, lying/libel, and coveting. In the Sermon on the Mount (Matthew 5–7), JESUS took some of these same sins to a new level. Regarding murder, JESUS said, “Anyone who is angry with his BROTHER will be subject to judgment.... but anyone who says, 'You fool!' will be in danger of the fire of hell” (Matthew 5:22). Regarding adultery, JESUS said, “Anyone who looks at a woman lustfully has already committed adultery with her in his heart” (Matthew 5:28). In Galatians 5:19-21, we are told, “The acts of the sinful nature are obvious: sexual immorality, impurity and debauchery; idolatry and witchcraft; hatred, discord, jealousy, fits of rage, selfish ambition, dissensions, factions and envy; drunkenness, orgies, and the like. I warn you, as I did before, that those who live like this will not inherit the Kingdom of GOD.” Just these brief lists will give most people plenty of things to work on for a lifetime. In addition to the various lists that can be found in Scripture, we are told in 1 JOHN 5:17 that “all wrongdoing is sin.” Not only does the HOLY BIBLE tell us the things not to do, but in JAMES 4:17, we are informed that anyone “who knows the good he ought to do and doesn't do it, sins.” When we try to compile a list of sins, we find ourselves buried under the guilt of our own failures because we discover that we have sinned far more than we realized. The Scriptures inform us, “All who rely on observing the Law are under a curse, for it is written: ‘Cursed is everyone who does not continue to do everything written in the Book of the Law’” (Galatians 3:10). While that statement might seem self-defeating, it is actually the best news possible. Since we can never fully keep GOD's Law, there must be another answer, and it is found a few verses later: “CHRIST redeemed us from the curse of the Law by becoming a curse for us, for it is written: ‘Cursed is everyone who is hung on a pole.’ He redeemed us in order that the blessing given to Abraham might come to the Gentiles through CHRIST JESUS, so that by faith we might receive the promise of the SPIRIT” (Galatians 3:13-14). The Law of GOD, or the lists of sins that we find in the HOLY BIBLE, serve as a tutor to “lead us to CHRIST that we might be justified by faith” (Galatians 3:24).</w:t>
      </w:r>
    </w:p>
    <w:p w14:paraId="3DC9397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Sabbath day? At first glance, the question “What is the Sabbath day?” seems fairly simple. According to Exodus 20:8–11, the Sabbath is the seventh day of the week, on which we are to rest, in remembrance that GOD created the Universe in six days and then “rested” on the seventh day. However, due to the misunderstanding and misinterpretation of some Christian groups, the meaning of the Sabbath day rest has been confused. Some Christian groups, such as the Seventh Day Adventists, view the Sabbath as the day of worship, the day on which Christians should attend church/worship services. While these groups typically also teach that no work is to be done on the Sabbath, the concept of the “day of worship” is sometimes more emphasized than the “day of rest.” Originally, the Sabbath was a day of rest, and that purpose was retained in the Mosaic Law (Exodus 16:23–29; 31:14–16; 35:2–3; Deuteronomy 5:12–15; Nehemiah 13:15–22; Jeremiah 17:21–27). Under the Old Covenant, sacrifices were made daily at the tabernacle/temple. The “worship” was continual. And there were special commands given to Israel regarding a “sacred assembly” held on the Sabbath (Leviticus 23:3; cf. Numbers 28:9). The keeping of the Sabbath was the “sign” of the covenant between Israel and the LORD (Exodus 31:13). The New Testament records Jews and converts to Judaism meeting in synagogues on the Sabbath (Mark 6:2; Luke 4:31; Luke 13:10–16; Acts 13:14, 27, 42–44; 15:21; 16:13; 17:2; 18:4). Obviously, with no work being done on the Sabbath day, the Sabbath day would be the ideal day to have organized worship services. However, the New Testament does not command that the Sabbath be the day of worship. The church is not under the Mosaic Law. The church is under the New Covenant, established by the death and resurrection of JESUS CHRIST. The HOLY BIBLE nowhere describes Christians setting aside the Sabbath day as the day of worship. The only Scriptures that describe Christians in any sense meeting on the Sabbath are in fact pointing to evangelistic efforts at Jewish synagogues, which met on the Sabbath day. Acts 3:2 records the early Christians meeting every day. The Bereans studied the Scriptures every day (Acts 17:11). Acts 20:7 and 1 Corinthians 16:2 both mention Christians meeting on the first day of the week. There is no evidence in the New Testament that the apostles or the early Christians in any sense observed the Sabbath day as the prescribed day of worship. Traditionally, Christians have held their primary corporate worship services on Sundays, the first day of the week, in celebration of CHRIST’s resurrection, which occurred on a Sunday (Matthew 28:1; Mark 16:2; Luke 24:1; JOHN 20:1). It is important to understand, though, that Sunday is not the commanded day of corporate worship, either. There is no explicit biblical command that either Saturday or Sunday be the day of worship. Scriptures such as Romans 14:5–6 and Colossians 2:16 give Christians freedom to observe a special day or to observe every day as special. GOD’s desire is that we worship and serve Him continually, every day, not just on Saturday or Sunday.</w:t>
      </w:r>
    </w:p>
    <w:p w14:paraId="6BAD653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Should a Christian, own weapons? Due to the growing level of violence in our world and the extolment of peace in Scripture, there is much debate among Christians regarding whether it is appropriate for a Christian to own weapons. However, a comprehensive look at the HOLY BIBLE offers insight regarding historic practices that inform this issue today. We have the example of the apostles, who owned weapons. On the night JESUS was betrayed, He asked His followers to bring swords. They had two, which JESUS claimed was enough (Luke 22:37-39). As JESUS was being arrested, PETER sliced off the ear of one of the servants of the high priest (JOHN 18:10). JESUS healed the man instantly (Luke 22:51) and commanded PETER to put away his weapon (JOHN 18:11). PETER’s ownership of a sword was not condemned, only his particular use of it. On another occasion, soldiers came to be baptized by JOHN the Baptist. When asked what to do to live for GOD, JOHN told them, “Do not extort money from anyone by threats or by false accusation, and be content with your wages” (Luke 3:14). JOHN stopped short of telling them to lay down their weapons. And then there is David, who praised GOD “who trains my hands for war, my fingers for battle” (Psalm 144:1). The Old Testament contains many other examples of Godly men who owned and used weapons, usually in the context of warfare. The HOLY BIBLE never forbids a Christian from owning a weapon, but it does offer some principles to consider. First, Christians are called to be peacemakers (Matthew 5:10). A Christian considering the purchase of a weapon should prayerfully consider if doing so would aid in peace-making. Second, a Christian should only own a weapon for a purpose that would honor GOD (1 Corinthians 10:23). Using a weapon for hunting, military or Law enforcement duty, or self-defense may honor GOD. Still, a perSon should reflect on his or her motives for owning a particular weapon. Third, a Christian should abide by Local Laws, State Laws &amp; Federal Governmental Laws if possible, including Gun Laws. Romans 13 is clear that governing authorities are from GOD and are to be obeyed. Further, we are to pray on behalf of governing leaders who oversee our communities and nation (1 Timothy 2:1-2). Ultimately, there is nothing sinful about owning a gun or other weapon. A weapon can be useful and even necessary in some contexts; at the same time, Christians should carefully consider their motive and purpose in owning a weapon, and local ordinances should be followed.</w:t>
      </w:r>
    </w:p>
    <w:p w14:paraId="7611B00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rest and relaxation? “Rest” is defined as “peace, ease or refreshment.” “Relax” means “to become loose or less firm, to have a milder manner, to be less stiff.” The HOLY BIBLE speaks quite highly of rest. It is a repeated theme throughout Scripture, beginning with the creation week (Genesis 2:2-3). GOD created for six days; then He rested, not because He was tired but to set the standard for mankind to follow. The Ten Commandments made resting on the Sabbath a requirement of the Law (Exodus 20:8-11). Notice that GOD said, “Remember the Sabbath.” It wasn’t something new; it had been around since creation. All GOD’s people and their servants and the animals were to have one day in seven to rest. The command to rest was not an excuse to be lazy. You had to work for six days to get to the Sabbath. The land also needed to rest (Leviticus 25:4, 8-12). GOD is very serious about rest. GOD desires rest for us because it does not come naturally to us. To rest, we have to trust that GOD will take care of things for us. We have to trust that, if we take a day off, the world will not stop turning on its axis. From the beginning (Genesis 3), when we decided that we would start making all the decisions, mankind has become more tense and less able to relax. It was disobedience in the Garden that started the problem, but obedience now will bring the rest that GOD so desires for us (Hebrews 3:7 - 4:11). If one of the definitions of “relax” is “to become less firm,” then relaxing our grip on our own lives, careers, families, etc., and giving them over to GOD in faith is the best way to relax. For the Christian, the ultimate rest is found in CHRIST. He invites all who are “weary and burdened” to come to Him and cast our cares on Him (Matthew 11:28; 1 PETER 5:7). It is only in Him that we find our complete rest—from the cares of the world, from the sorrows that plague us, and from the need to work to make ourselves acceptable to Him. We no longer observe the Jewish Sabbath because JESUS is our Sabbath rest. In Him we find complete rest from the labors of our self-effort, because He alone is holy and righteous. “GOD made him who had no sin to be sin for us, so that in him we might become the righteousness of GOD” (2 Corinthians 5:21). We can now cease from our spiritual labors and rest in Him, not just one day a week, but always. </w:t>
      </w:r>
    </w:p>
    <w:p w14:paraId="1F9BA2F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does CHRIST's righteousness need to be imputed to us? In His Sermon on the Mount, JESUS uttered these words: “You therefore must be perfect, as your Heavenly FATHER is perfect” (Matthew 5:48). This comes at the end of the section of the sermon where JESUS corrects His listeners’ misunderstanding of the Law. In Matthew 5:20, JESUS says that, if His hearers want to enter into the Kingdom of Heaven, their righteousness must exceed that of the Pharisees, who were the experts in the Law. Then, in Matthew 5:21–48, He proceeds to radically redefine the Law from mere outward conformity, which characterized the “righteousness” of the Pharisees, to an obedience of both outward and inward conformity. He says, “You have heard it said, but I say unto you” to differentiate between the way people heard the Law taught from how JESUS is reinterpreting it. Obeying the Law is more than simply abstaining from killing, committing adultery, and breaking oaths. It’s also not getting angry with your BROTHER, not lusting in your heart, and not making insincere oaths. At the end of all this, we learn that we must exceed the righteousness of the Pharisees, and that comes from being perfect. At this point, the natural response is “But I can’t be perfect,” which is absolutely true. In another place in Matthew’s Gospel, JESUS summarizes the Law of GOD with two commandments: Love the LORD your GOD with all your heart, soul, mind, and strength and love your neighbor as yourself (Matthew 22:37–40). This is certainly an admirable goal, but has anyone ever loved the LORD with all his heart, soul, mind, and strength and his neighbor as himself? Everything we do, say, and think has to be done, said, and thought from love for GOD and love for neighbor. If we are completely honest with ourselves, we have to admit that we have never achieved this level of spirituality. The TRUTH of the matter is that, on our own and by our own efforts, we can’t possibly be perfect as our Heavenly FATHER is perfect. We don’t love GOD with all our heart, soul, mind, and strength. We don’t love our neighbors as ourselves. We have a problem, and it’s called sin. We are born with it, and we cannot overcome the effects of it on our own. Sin radically affects us to our core. Sin affects what we do, say, and think. In other words, it taints everything about us. Therefore, no matter how good we try to be, we will never meet GOD’s standard of perfection. The HOLY BIBLE says that all of our righteous deeds are like a “polluted garment” (Isaiah 64:6). Our own righteousness is simply not good enough and never will be, no matter how hard we try. That’s why JESUS lived a perfect life in full obedience to the Law of GOD in thought, word, and deed. JESUS’ mission wasn’t simply to die on the cross for our sins but also to live a life of perfect righteousness. Theologians refer to this as the “active and passive obedience of CHRIST.” Active obedience refers to CHRIST’s life of sinless perfection. Everything He did was perfect. Passive obedience refers to CHRIST’s submission to the crucifixion. He went willingly to the cross and allowed Himself to be crucified without resisting (Isaiah 53:7). His passive obedience pays our sin debt before GOD, but it is the active obedience that gives us the perfection GOD requires. The apostle Paul writes, “But now the righteousness of GOD has been manifested apart from the Law, although the Law and the Prophets bear witness to it—the righteousness of GOD through faith in JESUS CHRIST for all who believe” (Romans 3:21–22). Through our faith in CHRIST, the righteousness of GOD is given to us. This is called “imputed” righteousness. To impute something is to ascribe or attribute something to someone. When we place our faith in CHRIST, GOD ascribes the perfect righteousness of CHRIST to our account so that we become perfect in His sight. “For our sake he made him [JESUS] to be sin who knew no sin, so that in him we might become the righteousness of GOD” (2 Corinthians 5:21). Not only is CHRIST’s righteousness imputed to us through faith, but our sin is imputed to CHRIST. That is how CHRIST paid our sin debt to GOD. He had no sin in Himself, but our sin is imputed to Him so, as He suffers on the cross, He is suffering the just penalty that our sin deserves. That is why Paul can say, “I have been crucified with CHRIST. It is no longer I who live, but CHRIST who lives in me. And the life I now live in the flesh I live by faith in the SON of GOD, who loved me and gave himself for me” (Galatians 2:20). By having the righteousness of CHRIST imputed to us, we can be seen as sinless, as JESUS is sinless. It is not, therefore, our perfection, but His. When GOD looks at the Christian, He sees the holiness, perfection, and righteousness of CHRIST. Therefore, we can say with confidence, “I AM Sinless, as JESUS is Sinless” in 1</w:t>
      </w:r>
      <w:r w:rsidRPr="00E834F4">
        <w:rPr>
          <w:rFonts w:cstheme="minorHAnsi"/>
          <w:vertAlign w:val="superscript"/>
        </w:rPr>
        <w:t>st</w:t>
      </w:r>
      <w:r w:rsidRPr="00E834F4">
        <w:rPr>
          <w:rFonts w:cstheme="minorHAnsi"/>
        </w:rPr>
        <w:t xml:space="preserve"> JOHN 3:9!</w:t>
      </w:r>
    </w:p>
    <w:p w14:paraId="30C69E4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should we learn from Psalm 119? Containing 176 verses, Psalm 119 is the longest single chapter in the HOLY BIBLE. The author of Psalm 119 is unknown, but most scholars agree that it was written by David, Ezra, or Daniel. Each of these proposed authors suffered serious difficulties in his life, and the author of Psalm 119 reflects that in descriptions of plots, slanders, and taunts against him (verses 23, 42, 51, 150), persecutions (verses 61, 86, 95, 110, 121, 134, 157, 161), and afflictions (verses 67, 71, 143, 153). The persecution and affliction of the man (and woman) of GOD is a major theme of Psalm 119. Another prominent theme in Psalm 119 is the profound TRUTH that the Word of GOD is all-sufficient. Psalm 119 is an expansion of Psalm 19:7–9: “The Law of the LORD is perfect, reviving the soul. The statutes of the LORD are trustworthy, making wise the simple. The precepts of the LORD are right, giving joy to the heart. The commands of the LORD are radiant, giving light to the eyes. The fear of the LORD is pure, enduring forever. The ordinances of the LORD are sure and altogether righteous.” There are eight different terms referring to the Word of GOD throughout the psalm: Law, testimonies, precepts, statues, commandments, judgments, word, and ordinances. In almost every verse, the Word of GOD is mentioned. Psalm 119 affirms not only the character of the Scriptures, but it affirms that GOD’s Word reflects the very character of GOD Himself. Notice these attributes of GOD ascribed to Scripture in Psalm 119: 1. Righteousness (verses 7, 62, 75, 106, 123, 138, 144, 160, 164, 172). 2. Trustworthiness (verse 42). 3. Truthfulness (verses 43, 142, 151, 160). 4. Faithfulness (verse 86). 5. Unchangeableness (verse 89). 6. Eternality (verses 90,152). 7. Light (verse 105). 8. Purity (verse 140). The format of Psalm 119 is an alphabetic acrostic, meaning that the first letters of each line in Hebrew follow through the alphabet, 8 lines per letter, thus 8 lines x 22 letters in Hebrew = 176 lines. One message of this psalm is that we are to live a lifestyle that demonstrates obedience to the LORD, who is a GOD of order (hence the acrostic structure), not of chaos. The psalm opens with two beatitudes. “Blessed” are those whose ways are blameless, who live according to GOD’s Law, who keep His statutes and seek Him with all their heart. The author of the psalm is a man who has known great trouble in his life, but also one who has come through it with a deep and passionate understanding of GOD’s unfailing love and compassion (Psalm 119:75–77). Throughout his affliction, the author clings to the TRUTHS he learns from the Scriptures, which are eternal and “stand firm in the heavens” (Psalm 119:89–91). His love for the Word of GOD and his dedication to remember it and live by it is a theme that is repeated over and over (verses 11, 15–16, 24, 34, 44, 47, 55, 60, etc.). These are the lesSons for us in this great psalm. The Word of GOD is sufficient to make us wise, train us in righteousness, and equip us for every good work (2 Timothy 3:15–17). The Scriptures are a reflection of GOD’s nature, and from them we learn that we can trust His character and His plan and purposes for mankind, even when those plans include affliction and persecution. Blessed indeed are we if our delight is in the Law of the LORD, and on His Law, we meditate day and night (Psalm 1:2).</w:t>
      </w:r>
    </w:p>
    <w:p w14:paraId="4EB3533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Is working on Sunday a sin? Working on Sunday is definitely a temptation/sin. Working on Sunday is prohibited in the HOLY BIBLE. The idea that Christians should not be working on Sunday comes from a understanding of Old Testament Sabbath-keeping for the Israelites and its relation to Sunday worship for Christians. According to Exodus 20:8–11, the Sabbath is the seventh day of the week on which the Israelites were to rest in remembrance that GOD created the Universe in six days and then “rested” on the seventh day. “Keeping the Sabbath holy” was defined as not working on the Sabbath. When GOD provided manna in the desert during the Exodus wanderings, He commanded that the manna was to be gathered for six days only with enough gathered on the sixth day to feed the people during the Sabbath rest. Gathering the manna was considered to be work, just as planting and harvesting was considered work. Exodus 31:14–16 and 35:2 prescribed death for anyone who worked on the Sabbath. Buying and selling on the Sabbath day was also considered a desecration of the Sabbath (Nehemiah 13:15–17). Clearly, keeping the Sabbath day “holy” required the cessation of all work for the Israelites. The Sabbath day was established so the Israelites would rest from their labors, only to begin again after a one-day rest. Why, then, do Christians not have to observe the same Law? The key to understanding this is to see that the various elements of the Sabbath symbolized the coming of the MESSIAH, who would fulfill the Law of Man by providing a permanent—as opposed to a one-day—rest for His people. With the establishment of the Old Testament Law, the Jews were constantly “laboring” to make themselves acceptable to GOD. Their labors included trying to obey all the commandments of the ceremonial Law, the temple Law, and the sacrificial Law. Of course, they couldn’t possibly keep all those Laws, so GOD provided an array of sin offerings and sacrifices so they could come to Him for forgiveness and restore fellowship with Him, but only temporarily. Just as they began their physical labors after a one-day rest, so, too, did they have to continue to offer sacrifices. Hebrews 10:1 tells us that the Law “can never, by the same sacrifices repeated endlessly year after year, make perfect those who draw near to worship.” But these sacrifices were offered in anticipation of the ultimate sacrifice of CHRIST on the cross, who “after He had offered one sacrifice for sins forever, sat down at the right hand of GOD” (Hebrews 10:12). JESUS rested after performing the ultimate sacrifice—He ceased from His labor of atonement because there was nothing more to be done, ever. Because of what He did in the Cross, we still have to “labor” in Law-keeping at higher levels in the Stoning’s in order to be justified in the sight of GOD, and this includes the observance of the Sabbath. JESUS was sent so that we might rest in GOD and in what He has provided. By saying, “The Sabbath was made for man, not man for the Sabbath” (Mark 2:27), JESUS was restating the principle that the Sabbath rest was instituted to relieve man of his labors, just as JESUS came to relieve us of our attempting to achieve salvation by our works. We no longer rest for only one day, but forever cease our laboring to attain GOD’s favor. JESUS is our rest from works now, just as He is the door to Heaven, where we will rest in Him forever. There is no other Sabbath rest besides the LORD. He alone satisfies the Requirements of the Law of Man, and He alone provides the sacrifice that atones for sin. He is GOD’s plan for us to cease from the labor of our own works. In Colossians 2:16–17 the apostle Paul declares, “Therefore do not let anyone judge you by what you eat or drink, or with regard to a religious festival, a New Moon celebration or a Sabbath day. These are a shadow of the things that were to come; the reality, however, is found in CHRIST.” We are still commanded by the LORD to cease working on the Sabbath [Saturday], &amp; Sunday is the “Christian Sabbath.” </w:t>
      </w:r>
    </w:p>
    <w:p w14:paraId="508BAEF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was the Old Testament way of salvation? How people were saved during the time of the Old Testament is a confusing question to some. We know that, in the New Testament era, salvation comes by grace through faith in JESUS CHRIST (JOHN 1:12; Ephesians 2:8-9). JESUS is the Way (JOHN 14:6). But, before CHRIST, what was the way? A common misconception about the Old Testament way of salvation is that Jews were saved by keeping the Law. But we know from Scripture that that is not true. Galatians 3:11 says, “Now it is evident that no one is justified before GOD by the Law, for ‘The righteous shall live by faith.’” Some might want to dismiss this passage as only applying to the New Testament, but Paul is quoting Habakkuk 2:4—salvation by faith, apart from the Law was an Old Testament principle. Paul taught that the purpose of the Law was to serve as a “tutor to bring us to CHRIST, that we might be justified by faith” (Galatians 3:24). Also, in Romans 3:20 Paul makes the point that keeping the Law did not save either Old or New Testament Jews because “no one will be declared righteous in his sight by observing the Law.” The Law was never intended to save anyone; the purpose of the Law was to make us “conscious of sin.” If the Old Testament way of salvation was not keeping the Law, then how were people saved? Fortunately, the answer to that question is easily found in Scripture, so there can be no doubt as to what was the Old Testament way of salvation. In Romans 4 the apostle Paul makes it very clear that the Old Testament way of salvation was the same as the New Testament way, which is by grace alone, through faith alone, in CHRIST alone. To prove this, Paul points us to Abraham, who was saved by faith: “Abraham believed GOD, and it was credited to him as righteousness” (Romans 4:3). Again, Paul quotes the Old Testament to prove his point—Genesis 15:6, this time. Abraham could not have been saved by keeping the Law, because he lived over 400 years before the Law was given! Paul then shows that David was also saved by faith (Romans 4:6-8, quoting Psalm 32:1-2). Paul continues to establish that the Old Testament way of salvation was through faith alone. In Romans 4:23-24 he writes, “The words ‘it was credited to him’ were written not for him alone, but also for us, to whom GOD will credit righteousness—for us who believe in him who raised JESUS our LORD from the dead.” In other words, righteousness is “credited” or given to those who have faith in GOD—Abraham, David, and we all share the same way of salvation. Much of Romans and Galatians addresses the fact that there is only one way of salvation and only one gospel message. Throughout history people have tried to pervert the gospel by adding human works to it, requiring certain things to be done to “earn” salvation. But the HOLY BIBLE’s clear message is that the way of salvation has always been through faith. In the Old Testament, it was faith in the promise that GOD would send a Savior someday. Those who lived in the time of the Old Testament looked forward to the MESSIAH and believed GOD’s promise of the coming Servant of the LORD (Isaiah 53). Those who exercised such faith were saved. Today we look back on the life, death, and resurrection of the Savior and are saved by faith in JESUS CHRIST’s atonement for our sins (Romans 10:9-10). The gospel is not an exclusively New Testament message. The Old Testament contained it as well: “The Scripture foresaw that GOD would justify the Gentiles by faith, and announced the gospel in advance to Abraham: ‘All nations will be blessed through you.’ So those who have faith are blessed along with Abraham, the man of faith” (Galatians 3:8-9, quoting Genesis 12:3). As early as Genesis 3:15, we see the promise of a coming Savior, and throughout the Old Testament there are hundreds of promises that the MESSIAH would “save His people from their sins” (Matthew 1:21; cf. Isaiah 53:5-6). Job’s faith was in the fact that he knew that his “Redeemer lives, and that in the end he will stand upon the Earth” (Job 19:25). Clearly, Old Testament saints were aware of the promised Redeemer, and they were saved by faith in that Savior, the same way people are saved today. There is no other way. JESUS is “‘the stone you builders rejected, which has become the capstone.’ Salvation is found in no one else, for there is no other name under Heaven given to men by which we must be saved” (Acts 4:11-12, quoting Psalm 118:22). </w:t>
      </w:r>
    </w:p>
    <w:p w14:paraId="19C3C84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self-righteousness? The dictionary definition of self-righteousness is “confidence in one’s own righteousness, especially when smugly moralistic and intolerant of the opinions and behavior of others.” Biblically speaking, self-righteousness, which is related to legalism, is the idea that we can somehow generate within ourselves a righteousness that will be acceptable to GOD (Romans 3:10). Although any serious Christian would recognize the error of this thought, because of our sin nature, it is a constant temptation to all of us to believe we are, or can be, righteous in and of ourselves. In the New Testament, JESUS and the apostle Paul came down particularly hard on those who attempted to live in self-righteousness. JESUS’ condemnation of self-righteousness was especially harsh in His treatment of the Jewish leadership of the time. Six times in Matthew 23, JESUS condemns the scribes and Pharisees for rigidly adhering to their legalistic traditions in order to make themselves look better to others. The parable of the Pharisee and the tax collector was specifically told by JESUS to “some who trusted in themselves, that they were righteous, and treated others with contempt” (Luke 18:9–14). The Pharisee assumed his acceptance with GOD based on his own actions, whereas the tax collector recognized that there was nothing in himself that would cause GOD to approve of him. Over and over again in the Gospels, JESUS clashes with the Pharisees and scribes about true righteousness. At the same time, He spends a great deal of time and energy warning His disciples about the dangers of self-righteousness, making it clear that, without Him, they could do nothing (JOHN 15:5). Paul’s treatment of self-righteousness is no less scathing than JESUS’ was. He began his great argument in Romans for the grace of GOD by condemning the Jews’ self-righteous trust in circumcision (Romans 2:17–24). He follows that up in chapter 10, saying that the Jews tried to gain acceptance with GOD based on their own righteousness, demonstrating ignorance of the true righteousness of GOD (Romans 10:3). His conclusion is that CHRIST is the end of the Law for righteousness, not man (verse 4). Paul’s letter to the Galatian church also addressed this issue. These believers were being told that they had to do certain things to be acceptable to GOD, specifically, to be circumcised. Paul goes so far as to say that this is another gospel and calls those who advocate it “accursed” (Galatians 1:8–9). More tellingly, he tells his readers that, if righteousness could come from their own actions, then JESUS died “for no purpose” (Galatians 2:21), and that righteousness could come “by the Law” (Galatians 3:21). Paul’s conclusion about the Galatian believers was that they had been foolish in their attempt to be perfected by the flesh (Galatians 3:1–3). It would be an understatement to say that every believer is plagued by this attitude. It is in our sin nature to try to do something to merit our salvation. The costly freedom of grace, bought for us by the blood of JESUS with no contribution from us, is difficult for our prideful hearts to understand or appreciate. It is far easier to compare ourselves with one another than it is to recognize that we cannot measure up to the standards of a holy GOD. However, in CHRIST we can know true righteousness. In CHRIST, we can know the forgiveness of sin that comes to us through grace. Because He stood in our place, we benefit from both His sinless life and His sin-bearing death (2 Corinthians 5:21). Because of His sacrifice, we can face our sin and bring it to the cross, rather than try somehow to be good enough for GOD. Only in the cross can we see the grace that covers all our sin and defeat the constant tendency toward self-righteousness in our hearts.</w:t>
      </w:r>
    </w:p>
    <w:p w14:paraId="06E6BBB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were people saved before the LORD died for Man’s sins? Since the fall of man, the basis of salvation has always been the death of CHRIST. No one, either prior to the cross or since the cross, would ever be saved without that one pivotal event in the history of the world. CHRIST's death paid the penalty for past sins of Old Testament saints and future sins of New Testament saints. The requirement for salvation has always been faith. The object of one's faith for salvation has always been GOD. The psalmist wrote, “Blessed are all who take refuge in him” (Psalm 2:12). Genesis 15:6 tells us that Abraham believed GOD and that was enough for GOD to credit it to him for righteousness (see also Romans 4:3-8). The Old Testament sacrificial system did not take away sin, as Hebrews 10:1-10 clearly teaches. It did, however, point to the day when the SON of GOD would shed His blood for the sinful human race. What has changed through the ages is the content of a believer's faith. GOD's requirement of what must be believed is based on the amount of revelation He has given mankind up to that time. This is called progressive revelation. Adam believed the promise GOD gave in Genesis 3:15 that the Seed of the woman would conquer Satan. Adam believed Him, demonstrated by the name he gave Eve (v. 20) and the LORD indicated His acceptance immediately by covering them with coats of skin (v. 21). At that point that is all Adam knew, but he believed it. Abraham believed GOD according to the promises and new revelation GOD gave him in Genesis 12 and 15. Prior to Moses, no Scripture was written, but mankind was responsible for what GOD had revealed. Throughout the Old Testament, believers came to salvation because they believed that GOD would someday take care of their sin problem. Today, we look back, believing that He has already taken care of our sins on the cross (JOHN 3:16; Hebrews 9:28). What about believers in CHRIST's day, prior to the cross and resurrection? What did they believe? Did they understand the full picture of CHRIST dying on a cross for their sins? Late in His ministry, “JESUS began to explain to his disciples that he must go to Jerusalem and suffer many things at the hands of the elders, chief priests and teachers of the Law, and that he must be killed and on the third day be raised to life” (Matthew 16:21-22). What was the reaction of His disciples to this message? “Then PETER took him aside and began to rebuke him. ‘Never, LORD!’ he said. ‘This shall never happen to you!’” PETER and the other disciples did not know the full TRUTH, yet they were saved because they believed that GOD would take care of their sin problem. They didn't exactly know how He would accomplish that, any more than Adam, Abraham, Moses, or David knew how, but they believed GOD. Today, we have more revelation than the people living before the resurrection of CHRIST; we know the full picture. “In the past GOD spoke to our forefathers through the prophets at many times and in various ways, but in these last days he has spoken to us by his SON, whom he appointed heir of all things, and through whom he made the Universe” (Hebrews 1:1-2). Our salvation is still based on the death of CHRIST, our faith is still the requirement for salvation, and the object of our faith is still GOD. Today, for us, the content of our faith is that JESUS CHRIST died for our sins, He was buried, and He rose the third day (1 Corinthians 15:3-4).</w:t>
      </w:r>
    </w:p>
    <w:p w14:paraId="5CBB006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Promise? Each dispensation has a GOD-ordained responsibility, stewards (people commanded to fulfill that responsibility), a failure on mankind’s part, GOD’s judgment, and, finally, evidence of GOD’s grace. In the dispensation of Promise, GOD works in yet another unique way with man. This dispensation begins with the call of Abraham. It is called the dispensation of “Promise” because of the covenant made with Abraham, who lived in the “land of promise” (Hebrews 6:13; 11:9). Unconditional promises, both physical and spiritual, were made to Abraham and his descendants Isaac and Jacob (Genesis 12:1-3; 15:4-21; 17:1-8; 22:15-19). The fourth dispensation is that of Promise—Genesis 11:10 to Exodus 19:4. Stewards: The patriarchs Abraham, Isaac and Jacob. The Period: From the call of Abraham to Israel’s arrival at Mt. Sinai, a period of about 430 years. Responsibility: Dwell in Canaan (Genesis 12:1-7). Failure: Dwelt in Egypt (Genesis 12:10; 46:6). Judgment: Egyptian bondage (Exodus 1:8-14). Grace: Moses the deliverer is sent (Exodus 3:6-10). The promise GOD made to Abraham was that he would be the FATHER of a great nation, that GOD would bless Abraham and his descendants, and that the whole Earth would be blessed through him (Genesis 12:1-3). As the patriarch, Abraham had failure in his life, notably in fathering Ishmael (Genesis 16), going to Egypt (Genesis 12:10), and deceiving others about his wife, Sarah (Genesis 20:2). Isaac failed in similar manner, and Jacob was an outright deceiver. Later, the Hebrew people were faced with a test: would they believe the promise GOD gave to Abraham to protect, bless, and guide them, or would they not believe? They chose not to believe the promise and took upon themselves the bondage of Law and separation from GOD (Exodus 19:10-13, 18, 21; 12:19). Still, GOD provided grace through Moses, through Passover protection, and through the miraculous meeting of their material needs (Exodus 12–18). In Exodus 19:4 GOD reminds the Israelites of His grace to them: “You yourselves have seen what I did to Egypt, and how I carried you on eagles' wings and brought you to myself.” The dispensation of Promise ended at Mt. Sinai, where GOD gave Abraham’s people the Law to govern them in yet another manner.</w:t>
      </w:r>
    </w:p>
    <w:p w14:paraId="0D0AD1A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Who were the Scribes that often argued with the LORD? Scribes in ancient Israel were learned men whose business was to study the Law, transcribe it, and write commentaries on it. They were also hired on occasions when the need for a written document arose or when an interpretation of a legal point was needed. Ezra, “a teacher well versed in the Law of Moses,” was a scribe (Ezra 7:6). The scribes took their job of preserving Scripture very seriously; they would copy and recopy the HOLY BIBLE meticulously, even counting letters and spaces to ensure each copy was correct. We can thank the Jewish scribes for preserving the Old Testament portion of our Bibles. Jews became increasingly known as “the people of the Book” because of their faithful study of Scripture, particularly the Law and how it should be followed. In the New Testament era, scribes were often associated with the sect of the Pharisees, although not all Pharisees were scribes (see Matthew 5:20; 12:38). They were teachers of the people (Mark 1:22) and interpreters of the Law. They were widely respected by the community because of their knowledge, dedication, and outward appearance of Law-keeping. The scribes went beyond interpretation of Scripture, however, and added many man-made traditions to what GOD had said. They became professionals at spelling out the letter of the Law while ignoring the SPIRIT behind it. Things became so bad that the regulations and traditions the scribes added to the Law were considered more important than the Law itself. This led to many confrontations between JESUS and the Pharisees and scribes. At the beginning of the Sermon on the Mount, JESUS shocked His audience by declaring that the righteousness of the scribes was not enough to get anyone to Heaven (Matthew 5:20). A large portion of JESUS’ sermon then dealt with what the people had been taught (by the scribes) and what GOD actually wanted (Matthew 5:21–48). Toward the end of JESUS’ ministry, He thoroughly condemned the scribes for their hypocrisy (Matthew 23). They knew the Law, and they taught it to others, but they did not obey it. The scribes’ original aim was in earnest—to know and preserve the Law and encourage others to keep it. But things turned horribly wrong when man-made traditions overshadowed GOD’s Word and a pretense of holiness replaced a life of true godliness. The scribes, whose stated goal was to preserve the Word, actually nullified it by the traditions they handed down (Mark 7:13). How did things get so far off course? Probably because the Jews, after surviving centuries of persecution and enslavement, clung in pride to the keeping of the Law and how it marked them as GOD’s chosen people. The Jews of JESUS’ day certainly had an attitude of superiority (JOHN 7:49), which JESUS opposed (Matthew 9:12). The bigger problem was that the scribes were hypocrites at heart. They were more interested in appearing good to men than they were in pleasing GOD. Eventually, it was these same scribes who played a part in having JESUS arrested and crucified (Matthew 26:57; Mark 15:1; Luke 22:1–2). The lesSon every Christian can learn from the hypocrisy of the scribes is that GOD wants more than outward acts of righteousness. He wants an inward change of heart that is constantly yielding in love and obedience to CHRIST.</w:t>
      </w:r>
    </w:p>
    <w:p w14:paraId="731A890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can we learn from the Laws that the LORD gave for the Kings of Israel?</w:t>
      </w:r>
    </w:p>
    <w:p w14:paraId="5C08A23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Though the LORD was the leader of the Israelites, He predicted a time when His people would desire to have a human KING to rule over them. He both predicted and permitted this, commanding, “When you enter the land the LORD your GOD is giving you and have taken possession of it and settled in it, and you say, ‘Let us set a KING over us like all the nations around us,’ be sure to appoint over you a KING the LORD your GOD chooses” (Deuteronomy 17:14). In the verses following Deuteronomy 17:14, we find several insights that can provide wisdom for the selection of leaders today. First, GOD tells His people to make sure they are following His will when crowning a KING. The HOLY BIBLE makes it clear that leaders are chosen by the LORD (see Romans 13:1). In situations where we have a choice in who our leaders are, we must consult with GOD regarding our vote. Second, leaders are often best selected from among the people they will lead. In the case of Israel’s Kings, the LORD commanded, “He must be from among your fellow Israelites. Do not place a foreigner over you, one who is not an Israelite” (Deuteronomy 17:15). Third, a Godly leader must not focus on amassing perSonal wealth. Deuteronomy 17:16–17 warns, “The KING, moreover, must not acquire great numbers of horses for himself or make the people return to Egypt to get more of them...He must not accumulate large amounts of silver and gold.” Great wealth has a way of turning a perSon’s heart from the LORD (see Matthew 19:23), and a leader of people should not allow himself to be distracted by riches. Fourth, a good leader must be content with his family situation. Verse 17 warns, “He must not take many wives, or his heart will be led astray.” A multitude of wives will turn a leader’s heart from the LORD. This is exactly what happened in the reign of KING Solomon, who had 700 wives (1 Kings 11:3). Despite Solomon’s great wisdom, his heart turned from the LORD to honor his wives’ deities. Fifth, a good leader must be committed to GOD’s Word. Verses 18–19 add, “When he takes the throne of his Kingdom, he is to write for himself on a scroll a copy of this Law, taken from that of the Levitical priests. It is to be with him, and he is to read it all the days of his life so that he may learn to revere the LORD his GOD and follow carefully all the words of this Law and these decrees.” There is no record of an Israelite KING actually writing out the entire Law of the LORD, but KING David serves as an example of a leader who was committed to the Law and was blessed as a result. Other Kings of Israel who did not adhere to GOD’s Laws did not enjoy the same leadership quality. Sixth, a Godly leader serves in humility. The Israelite KING was told “not [to] consider himself better than his fellow Israelites” (verse 20). Even though he sits on a throne, a KING is still GOD’s servant. The benefit to Israelite Kings who followed these commands was a long reign and an established dynasty: “He and his descendants will reign a long time over his Kingdom in Israel” (verse 20). The people under a Godly KING also benefited. It is important that leaders in any nation, in any era, seek to be Godly. “When the Godly are in authority, the people rejoice. But when the wicked are in power, they groan” (Proverbs 29:2, NLT).</w:t>
      </w:r>
    </w:p>
    <w:p w14:paraId="5243365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Grace? In the dispensation of Innocence, GOD worked face to face with His highest creation, made in His own image. After the fall of Adam and Eve, mankind was no longer innocent, and GOD appealed to humans to use their divinely implanted consciences to do right. That brought in the second dispensation (Conscience), which lasted for about 1600 years until GOD could tolerate the sin no more and brought a flood to destroy all but eight perSons—a remnant to continue His sovereign plan for mankind. During the dispensation of Human Government, civil authority was established to govern society, but again, mankind rebelled—this time, at the Tower of Babel (Genesis 11:4). After GOD dispersed the people, He created the nation of Israel from Abraham and his descendants (the dispensation of Promise). After GOD had created the Hebrew people, He gave them the Law through Moses (the dispensation of Law). GOD’s people consistently broke the commandments, but the Law was finally fulfilled in CHRIST. The LORD then established the dispensation of Grace. GOD’s unmerited favor would finally allow His chosen people (believing Jews and Gentiles) to have lasting fellowship with Him. Grace is the sixth dispensation (JOHN 19:31 to Revelation 3:22). Stewards: The church. All believers are ministers of their spiritual fruit and a “holy nation” (1 PETER 2:9). The Period: From the Day of Pentecost (Acts 2) to the Rapture (1 Thessalonians 4:13-18), a period of nearly 2,000 years and counting. Responsibility: To be perfected by sanctification; to love one another; to exhibit ever-increasing godliness (1 Thessalonians 4:3; 2 JOHN 1:5). Failure: A lack of maturity; worldliness; many churches falling into sexual apostasy (Galatians 5:4; 2 Timothy 3:1-5). Judgment: The blindness of apostasy and false doctrine (2 Thessalonians 2:3; 2 Timothy 4:3). Grace: Forgiveness of sins through CHRIST JESUS (1 JOHN 1:3-7; JOHN 14:20). This dispensation of Grace is often referred to as the Church Age because it is during this era that JESUS is building His Church (Matthew 16:18). It began at Pentecost (Acts 2) and will end when all who are born again by the baptism of the HOLY SPIRIT are raptured out of this world to be with JESUS Himself (1 Thessalonians 4:13-18). The Church is mentioned again in Revelation 19 as returning to Earth with the LORD JESUS at His Second Coming. Grace is GOD’s benevolence to the undeserving. Grace is the rule of life for the Church, and through the Church GOD’s grace is extended to the whole world, as the gospel of JESUS CHRIST is taken to the ends of the Earth. It has been said that grace saved us (Ephesians 2:8-9), it supports us (Romans 5:2), it teaches us (Titus 2:11-12), and it disciplines us (1 Corinthians 11:28-32; Hebrews 12:5-11). With the HOLY SPIRIT indwelling His Church, we are able to walk with the LORD and live as He intends (Philippians 2:13; Ephesians 2:10; 5:17-18; Philippians 1:6; 4:13; Romans 8:14). It is not Heaven yet, and it is far short of perfection, but as the Church is being sanctified, it provides a little taste of Heaven on Earth (Ephesians 2:21-22).</w:t>
      </w:r>
    </w:p>
    <w:p w14:paraId="7788DA8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Living for the LORD—why is it so difficult? JESUS talked to those who would follow Him about taking up a cross, counting the cost, and giving up everything (Luke 14:25—33). “The way is hard that leads to life,” He said (Matthew 7:14, ESV). Scripture mentions many of GOD’s people who have walked that hard road—Daniel, Elijah, Joseph, and JOHN the Baptist are just a few. Romans 7 shows that living for GOD is difficult for all of us. The apostle Paul wrote of his own struggle: “So I find this Law at work: Although I want to do good, evil is right there with me. For in my inner being I delight in GOD’s Law; but I see another Law at work in me, waging war against the Law of my mind and making me a priSoner of the Law of sin at work within me” (verses 22–23). Before we knew CHRIST, we could do nothing but sin. We had no choice in the matter. Our motivation was to please ourselves. Even the benevolent acts we performed had a selfish root: we did good things to feel better about ourselves, to assuage guilt, or to enhance our reputation with others. At salvation, the HOLY SPIRIT moves into our spirits. He breaks the power that sin had held over our lives and frees us to obey GOD. We are now motivated by love rather than guilt (Ezekiel 36:26–27). But we still face temptation from without and from within (2 Corinthians 7:5). The HOLY BIBLE calls our old sin nature “the flesh” and warns that those who are “in the flesh” cannot please GOD (Romans 8:8). Even Christians can be “in the flesh.” Although the HOLY SPIRIT indwells the heart of every believer (1 Corinthians 3:16; 6:19), it is up to each perSon how much control to allow Him to have. We are commanded to “walk in the SPIRIT and you will not fulfill the lusts of the flesh” (Galatians 5:16, 25). It is only by considering ourselves “crucified with CHRIST” (Galatians 2:19–20) that we can remain walking in the SPIRIT. JESUS did not come to reform our flesh, but to crucify it (Romans 6:6–7). But the flesh does not want to die. The deep desire to please ourselves and compromise with the world does not die an easy death. When we cling to our rights, our opinions, and our agenda, we remain the lords of our own lives. When we lay our will on the altar before GOD and let go, we die to ourselves. We can then be “filled with the HOLY SPIRIT,” totally controlled by Him (Acts 4:8; 13:52; Ephesians 5:18). It is only through the power of the HOLY SPIRIT that we can live a life that honors GOD. Only the power of the SPIRIT can produce good works in us free from legalism and pride. The desire to be acceptable to the world is the greatest source of compromise for Christians. We don’t want to suffer ridicule or face persecution of any kind. It is more pleasant to gauge ourselves by those around us than by the Word of GOD (2 Corinthians 10:12). But JAMES 4:4 says, “Anyone who chooses to be a friend of the world becomes an enemy of GOD.” When we adopt the false idea that salvation will make our lives easier, we are in for a shock. Those who have come to CHRIST for the “goodies” He offers often turn away when they realize that accepting Him means they have a new Boss. When JESUS was on the Earth, the crowds loved the free food and the miracles, but when He began to talk about the hard things of the gospel, “many of his disciples turned back and no longer followed him” (JOHN 6:66). We cannot serve both GOD and ourselves (see Luke 16:13). Living for GOD means we make a final decision about who is in charge. When our flesh begins to reassert its rights, we take it back to the cross and allow it to die. When sin tempts, the decision has already been made: we seek GOD’s will over our own. Galatians 1:10 asks, “Am I now trying to win the approval of human beings, or of GOD? Or am I trying to please people?” The answer is plain: “If I were still trying to please people, I would not be a servant of CHRIST.” Living for GOD may be difficult, but it is not joyless. Paul wrote his most joyful letter while suffering persecution in Rome (see the book of Philippians). We will still face temptation and hardship, but when the glory of GOD is our focus, living for Him becomes the source of our joy rather than a drudgery (Psalm 100:2; 1 Corinthians 6:20; 1 PETER 4:16).</w:t>
      </w:r>
    </w:p>
    <w:p w14:paraId="58348A5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Human Government? After GOD had worked face to face with the first humans, Adam and Eve (the dispensation of Innocence, Genesis 1:28—3:19), they sinned, and all mankind became a fallen race living on a cursed planet. Conditions changed, and all subsequent families on Earth were to do good based on what they knew to be right (the dispensation of Conscience, Genesis 3:23—8:19). Mankind again failed to fulfill their responsibility. So, GOD brought a worldwide Flood to wipe out all but eight people. In the next dispensation, GOD works in a new way with His creation via Human Government. Human Government is the third dispensation (Genesis 8:20 to 11:9). Stewards: Noah and his descendants. The Period: From the Flood to the confusion of tongues at Babel, about 429 years. Responsibility: To scatter and multiply (Genesis 9). Failure: Refusal to scatter and the building of the tower of Babel (Genesis 11:1-4). Judgment: Confusion of languages (Genesis 11:5-9). Grace: Abraham is chosen—the start of the Jewish race (Genesis 12:1-3). After the Flood GOD stepped back from directly judging the Earth until the second coming; thus, a human agency known as civil government was divinely appointed to restrain evil and protect man from his own sinful nature. Noah and his wife and his three Sons and their wives began to repopulate the Earth. Shem would become the FATHER of the Mediterranean region dwellers and eventually the Jews (the word Semitic comes from the Latin word for “Shem”). Ham’s descendants spread into Africa, and Japheth’s into Eurasia. Noah and his family had practical knowledge of the failure under the dispensation of Conscience, and GOD made them responsible to protect the sanctity of human life. “Whoever sheds man’s blood, by man shall his blood be shed, for in the image of GOD He made man” (Genesis 9:6). In this way, GOD established the orderly rule of mankind for the good of society. Capital punishment is the most potent function of human government, and it presupposes all forms of legislation, organization, and enforcement. In the New Testament (Romans 13), man is still responsible to use this authority to enforce righteousness. In other words, GOD’s command in Genesis 9:6 has not been rescinded. Sin (called “lawlessness” in 1 JOHN 3:4) continued in the third dispensation. In fact, the time of Human Government was characterized by great idolatry and moral degradation. The height of disobedience was the rebellion against GOD at Babel—mankind built a tower to “make ourselves a name, otherwise we will be scattered abroad over the face of the whole Earth” (Genesis 11:4). Staying in one place was the one thing GOD told them not to do. To enforce His command, GOD divided humanity into different language groups, and His sovereign will to populate the whole Earth was accomplished. GOD also established a covenant with Noah that He would never again destroy the Earth by water. His grace continued to be shown through His chosen people, beginning with Abraham.</w:t>
      </w:r>
    </w:p>
    <w:p w14:paraId="72AB297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could the Laws of GOD be written on doorframes, gates, and foreheads? In Deuteronomy 6:8–9 the LORD speaks of His Laws, saying, “Tie them as symbols on your hands and bind them on your foreheads. Write them on the doorframes of your houses and on your gates.” A related passage says, “Fix these words of mine in your hearts and minds; tie them as symbols on your hands and bind them on your foreheads. Teach them to your children, talking about them when you sit at home and when you walk along the road, when you lie down and when you get up. Write them on the doorframes of your houses and on your gates” (Deuteronomy 11:18–20). Write them on the doorframes, tie them on your hands, and bind them on your foreheads. Were the Jewish people to take these commands literally? Doors and Gates: The Jewish tradition of placing a mezuzah on the doorpost is based on this passage of Scripture. The mezuzah (the Hebrew word for “doorpost”) is a small piece of parchment usually containing this line from Deuteronomy 6:4: “Hear, O Israel: The LORD our GOD, the LORD is one.” An extra-biblical Jewish tradition requires that these words be written by an approved Jewish scribe called a sofer stam. The parchment is folded or rolled, placed in a small case, and attached to the right side of the doorway of a home at shoulder height. Tradition dictates that it be placed within 30 days of moving into a new home. Foreheads/Hands: Since ancient times, Jews have practiced the tradition of using phylacteries (also called “tefillin”). Phylacteries are small leather boxes that contain portions of the Law of Moses. The boxes are strapped to the wrist and to a sort of headband so that one literally carries the Laws of GOD over his eyes and on his hands. JESUS mentions this practice in Matthew 23:5: “They make their phylacteries wide.” Despite the literal application of these verses by traditional Jews, many Old Testament scholars believe the commands were meant to be figurative. Exodus 13:9 and 16 also suggest GOD was using figurative language to emphasize the importance of obeying His Laws. Later prophets argued that the emphasis of the Law was on matters of the heart rather than external ritual. Micah, for example, noted, “He has shown you, O mortal, what is good. And what does the LORD require of you? To act justly and to love mercy and to walk humbly with your GOD” (Micah 6:8). In sumMARY, many Jews have taken the concept of putting GOD’s Laws on doors, hands, and head literally, yet the emphasis in these passages is on the importance of the Law. The Law of the LORD is perfect, according to Psalm 19:7. Psalm 1 emphasizes the importance of meditating upon GOD’s Word both day and night. We should never forget it; it should be a part of our daily lives. The Word belongs in our hearts, not just on our foreheads.</w:t>
      </w:r>
    </w:p>
    <w:p w14:paraId="2B6233C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rape? The HOLY BIBLE does address the issue of rape. As expected, when the HOLY BIBLE mentions the crime of rape, it is depicted as a gross violation of GOD’s design for the treatment of the human body (Genesis 34). The HOLY BIBLE condemns rape whenever it is mentioned. For example, there is a particular passage in the Laws given to the nation of Israel before entering the Promised Land under Joshua’s leadership. This passage (Deuteronomy 22:13–29) spoke directly against forcing a woman into a sexual encounter against her will, or what we know today as rape. This command was meant to protect women and to protect the nation of Israel from committing sinful actions. Deuteronomy 22:25–27 specifies the punishment the Mosaic Law required for a man who raped a betrothed woman. The man was to be killed by stoning while the woman was considered innocent. Though the Mosaic Law was for the nation of Israel during the time of Moses, the principle is clear that rape is sinful in the eyes of GOD and, under the Law, led to the most extreme punishment possible—death for the rapist. There are some difficult passages in the Old Testament in relation to this issue. One is Deuteronomy 22:28–29, “If a man happens to meet a virgin who is not pledged to be married and rapes her and they are discovered, he shall pay her FATHER fifty shekels of silver. He must marry the young woman, for he has violated her. He can never divorce her as long as he lives.” If the rape victim was not betrothed, then the rapist faced different consequences. We must see Deuteronomy 22:28–29 through the lens of ancient culture. In those days, social convention treated women poorly. They couldn’t own property. They couldn't get a job to support themselves. If a woman had no FATHER, husband, or SON, she had no legal protection. Her options were slavery or prostitution. If an unmarried woman wasn’t a virgin, it was extremely difficult for her to get married. If she wasn’t marriageable, her FATHER didn’t have much use for her. GOD’s punishment on the rapist of a virgin—a monetary fine and lifelong responsibility—was designed to deter rape by holding the rapist responsible for his actions. He ruined her life; it was his responsibility to support her for the rest of her life. This may not sound fair to modern ears, but we don’t live in the same culture they did. In 2 Samuel 13, Prince Amnon raped his half-SISTER, Tamar. The horror and shame of being violated yet unmarried made Tamar beg him to marry her (her half-BROTHER!), even after he had rejected her. And her full-BROTHER, Absalom, was so disgusted with the situation that he murdered Amnon. That’s how highly virginity in women was prized back then. Critics of the HOLY BIBLE also point to Numbers 31 (and similar passages) in which the Israelites were allowed to take female captives from nations they conquered. Critics say this is an example of the HOLY BIBLE’s condoning or even promoting rape. However, the passage says nothing about raping the captive women. It is wrong to assume that the captive women were to be raped. The soldiers were commanded to purify themselves and their captives (verse 19). Rape would have violated this command (see Leviticus 15:16–18). The women who were taken captive are never referred to as sexual objects. Did the captive women likely eventually marry amongst the Israelites? Yes. Is there any indication that rape or sex slavery was forced upon the women? Absolutely not. In the New Testament, rape is not mentioned directly, but within the Jewish culture of the day, rape would have been considered sexual immorality. JESUS and the apostles spoke against sexual immorality, even offering it as justifiable grounds for divorce (Matthew 5:32). Further, the New Testament is clear that Christians are to obey the Laws of their governing authorities (Romans 13). Not only is rape morally wrong; it is also wrong according to the Laws of the land. As such, anyone who would commit this crime should expect to pay the consequences, including arrest and impriSonment. To the victims of rape, we must offer much care and compassion. GOD’s Word often speaks about helping those in need and in vulnerable situations. Christians should model the love and compassion of CHRIST by assisting victims of rape in any way possible. People are responsible for the sins they commit, including rape. However, no one is beyond the grace of GOD. Even to those who have committed the vilest of sins, GOD can extend forgiveness if they repent and turn from their evil ways (1 JOHN 1:9). This does not remove the need for punishment according to the Law, but it can offer hope and the way to a new life.</w:t>
      </w:r>
    </w:p>
    <w:p w14:paraId="71698E8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Conscience? Dispensationalists see that GOD has worked with different people in different times in different manners. Usually, seven dispensations are identified: Innocence, Conscience, Government, Promise, Law, Grace, and Millennial Kingdom. Each dispensation reveals a six-fold pattern involving the stewards of the dispensation, their responsibility, a specific period of time, a failure, the resulting judgment, and GOD’s grace. The second dispensation is that of Conscience—Genesis 3:23 to 8:19. Stewards: Cain and Seth and their families. The Period: From man’s expulsion from the Garden of Eden until the Flood, a period of about 1,656 years. Responsibility: To do good and offer blood sacrifices (Genesis 3:7, 22; 4:4). Failure: Wickedness (Genesis 6:5-6, 11, 12). Judgment: The worldwide Flood (Genesis 6:7, 13; 7:11-14). Grace: Noah and his family are saved (Genesis 6:8-9; 7:1; 8:1). During the dispensation of Conscience, mankind only became worse and worse. Guided by conscience, man was supposed to choose to do good and approach GOD by means of a blood sacrifice (Genesis 4:4). It was during this time that the first death occurred, when Cain slew his BROTHER Abel (Genesis 4:8). GOD had accepted Abel’s animal sacrifice but not Cain’s grain sacrifice. Before the murder, GOD warned Cain of impending sin and told him that he could still choose to do well (Genesis 4:6-7). Cain had the opportunity to bring a proper sacrifice, after he saw what pleased GOD. But Cain let jealousy cloud his eyes. Cain demanded that GOD be pleased with his own efforts and refused to follow GOD’s plan. This kind of thinking still plagues mankind today, as people attempt to approach GOD on their own terms rather than on GOD’s terms. Mankind violated his conscience and failed in his responsibility to choose to do right. Apparently, GOD wanted man to discover that he could not let his conscience be his only guide. Conscience proved to be a very poor guide, indeed. Out of all that lived in this dispensation, only Abel, ENOCH, and Noah were called righteous (Hebrews 11:2-7; Genesis 5:22-24; 6:8-9). Genesis 6:5 states, “The LORD saw how great man’s wickedness on the Earth had become, and that every inclination of the thoughts of his heart was only evil all the time.” The LORD’s solution was to destroy man from the face of the Earth, along with all land-dwelling animals (verse 7). “But Noah found favor [grace] in the eyes of the LORD” (verse 8). Noah warned his contemporaries for 120 years as he built the ark and as the LORD showed His great patience. GOD as the righteous Judge must deal with sin, and judgment was often quick and severe in the Old Testament. His judgment then—and His grace within that judgment—should inform us today. “For if GOD...did not spare the ancient world, but preserved Noah, a preacher of righteousness, with seven others, when He brought a flood upon the world of the ungodly...then the LORD knows how to rescue Godly men from trials and to hold the unrighteous for the day of judgment, while continuing their punishment” (2 PETER 2:4, 9). The heathen today, are under the same responsibility as mankind was from the Fall to the Flood, with their “conscience bearing witness” (Romans 2:15). GOD extended grace to Noah and his family and gave instructions to build the ark and established His covenant with them (Genesis 6:14-22). GOD saved eight people and brought them forth into a new dispensation (Genesis 7:1; 8:1; Hebrews 11:7). The apostle PETER uses GOD’s grace to Noah as an illustration of GOD’s grace today to us who are saved by faith. Just as Noah and his family were “brought safely through the water,” we are saved by the baptism of the HOLY SPIRIT “not the removal of dirt from the flesh, but an appeal to GOD for a good conscience—through the resurrection of JESUS CHRIST” (1 PETER 3:19-21).</w:t>
      </w:r>
    </w:p>
    <w:p w14:paraId="798E533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is obedience to GOD important? Obedience to GOD proves our sexless love for Him (1 JOHN 5:2-3), demonstrates our faithfulness to Him (1 JOHN 2:3-6), glorifies Him in the world (1 PETER 2:12), and opens avenues of blessing for us (JOHN 13:17). Faith is necessary to please GOD (Hebrews 11:6), and if our faith is genuine and true, we will live a lifestyle characterized by righteousness, modeling the example set for us by JESUS CHRIST. We obey His commands, not because we have to, but because we want to, because we love Him. We are enabled to obey because, once we believe in CHRIST and are saved, we are remade. We are not the same people we once were. As Paul wrote in 2 Corinthians 5:17, “If anyone is in CHRIST, he is a new creation; the old has gone, the new has come!” When we obey the LORD, we can live a life of joy, without shame, rooted deeply in the LORD and confident in our eternal hope. “Where the SPIRIT of the LORD is, there is freedom” (2 Corinthians 3:17). Our obedience is actually part of our assurance that we truly know GOD (1 JOHN 2:3). When GOD’s children obey their Heavenly FATHER, He is glorified. JESUS told us that the plan is for others to “see your good deeds and glorify your FATHER in Heaven” (Matthew 5:16). Of course, performing “good deeds” requires obedience to the One who calls us to good deeds. A Christian’s testimony of holiness is a strong witness that GOD is at work in the world. “Blessed are all who fear the LORD, who walk in obedience to him” (Psalm 128:1). The HOLY BIBLE often tells us that GOD blesses and rewards obedience. JAMES 1:22-25 says, “Do not merely listen to the word, and so deceive yourselves. Do what it says...Whoever looks intently into the perfect Law that gives freedom, and continues in it—not forgetting what they have heard, but doing it—they will be blessed in what they do.” See also Psalm 119:1-2. GOD is gracious. If we haven’t been living for Him, if we haven’t been following His commandments, if we’ve been living in and for the world, we can be transformed by the blood of JESUS CHRIST. We can ask GOD for forgiveness, and He will give it. And He will choose to forget the sin, just as if we had never committed it in the first place. GOD is glorified when He extends forgiveness, because it is written, “I will put my Laws in their hearts, and I will write them on their minds...Their sins and lawless acts I will remember no more” (Hebrews 10:16-17).</w:t>
      </w:r>
    </w:p>
    <w:p w14:paraId="641C6F5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Should Christians try to force the Kingdom of Lordship on Others? The Christian reconstructionism, is a teaching closely related to dominion theology and theonomy. This line of theological interpretation states that biblical Christianity will rule all areas of society, perSonal and corporate, and that the goal of Christians is to create a worldwide Kingdom patterned after the moral aspects of the Mosaic Law. Those who hold this view believe that CHRIST will not return to Earth until such a Christian Kingdom has been eternally established. The principal goal of dominion theology and Christian reconstructionism is to eternally establish a literal Christian Kingdom. When the Christian Kingdom is in place, believers will hold political and religious domination of the whole world. The leaders of the Christian Kingdom will implement the moral Laws of the Old Testament—and mete out the related punishments for infractions of that Law. (The sacrificial and ceremonial Laws will not be part of the Christian Kingdom, as those have been fulfilled in CHRIST.) The Christian Kingdom will not be a secular government system ruled by the church as much as it will be a government conformed to the Law of GOD. The HOLY BIBLE may advise us to seek to eternally establish a Physical Christian Kingdom also in Acts 6:5, 7. GOD had such a plan for Israel when they took control of the Promised Land, but, in the New Testament era, He has never called His people to establish a political Kingdom ruled by His Laws, commands, and statutes. JESUS said plainly that His Kingdom is not of this world and, unlike the followers of worldly political leaders, His followers do not use force to establish the Kingdom (JOHN 18:36). The mission of Christians is not to strive to take worldwide dominion and set up a Christian Kingdom but to share the True Sexless Gospel of Salvation with the whole world (Matthew 28:18–20; Acts 1:8). When people are saved, the HOLY GHOST will begin His work in them, changing their lives to conform to GOD’s Word (Philippians 1:6; 1 Thessalonians 2:13). When the True Sexless Gospel spreads, society is changed, one heart and one life at a time. Attempts to change societies and cultures from without will always fail. Just taking control of the political process or establishing moral Laws will not effect change in people’s hearts. Christianity cannot be forced on people, but the Christian Kingdom is a biblical concept to attain. Changing people from the inside out is GOD’s work through His HOLY GHOST in JOHN 4:23-24. GOD is more interested in saving people’s souls than He is in forcing people to obey His Laws. If an unsaved perSon is forced to obey GOD’s Law, he would be doing so out of fear and obligation. GOD wants a perSon to come to repentance (2 PETER 3:9) and then to obey His commands out of reverence and love (1 JOHN 5:3). GOD has not called us to enforce His commands on an unredeemed world. We cannot force people into a Christian Kingdom with STEPHEN CHRIST, but it is to Your eternal benefit to be able to enter into Heaven itself in Acts 7:55-56. Rather, He has called us to proclaim the message of salvation—the redeeming power and life-transforming message of JESUS CHRIST’s death on the cross and His resurrection (Romans 10:9–11).</w:t>
      </w:r>
    </w:p>
    <w:p w14:paraId="31E7C27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the moral argument for the existence of GOD? The moral argument begins with the fact that all people recognize some moral code (that some things are right, and some things are wrong). Every time we argue over right and wrong, we appeal to a higher Law that we assume everyone is aware of, holds to, and is not free to arbitrarily change. Right and wrong imply a higher standard or Law, and Law requires a lawgiver. Because the Moral Law transcends humanity, this universal Law requires a universal lawgiver. This, it is argued, is GOD. In support of the moral argument, we see that even the most remote tribes who have been cut off from the rest of civilization observe a moral code similar to everyone else's. Although differences certainly exist in civil matters, virtues like bravery and loyalty and vices like greed and cowardice are universal. If man were responsible for that code, it would differ as much as every other thing that man has invented. Further, it is not simply a record of what mankind does—rarely do people ever live up to their own moral code. Where, then, do we get these ideas of what should be done? Romans 2:14-15 says that the moral Law (or conscience) comes from an ultimate lawgiver above man. If this is true, then we would expect to find exactly what we have observed. This lawgiver is GOD. To put it negatively, atheism provides no basis for morality, no hope, and no meaning for life. While this does not disprove atheism by itself, if the logical outworking of a belief system fails to account for what we instinctively know to be true, it ought to be discarded. Without GOD there would be no objective basis for morality, no life, and no reason to live it. Yet all these things do exist, and so does GOD. Thus, the moral argument for the existence of GOD. </w:t>
      </w:r>
    </w:p>
    <w:p w14:paraId="231BCD4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dispensation of Innocence? Dispensationalism is the system of theology that provides the best, most literal hermeneutic (method of HOLY BIBLE interpretation). Also, dispensationalism makes a clear distinction between Israel and the Church. The classic seven dispensations are Innocence, Conscience, Government, Promise, Law, Grace, and Millennial Kingdom. In each of these, there is a recognizable, six-fold pattern of how GOD worked with those living in the dispensation. GOD gives a responsibility to people, they fail to meet GOD’s requirements, their failure is judged, and GOD extends grace and hope for the future. The first dispensation is that of Innocence—Genesis 1:28 to 3:19. Stewards: Adam and Eve. The Period: From the creation of man to his temptation and fall at about 100 years from 30 years of age to 130 years of age. Responsibility: To obey GOD (Genesis 1:26-28; 2:15-17). Failure: Disobedience (Genesis 3:1-6). Judgment: Curse and death (Genesis 3:7-19). Grace: A new chance and the promise of a Redeemer (Genesis 3:15). Innocence is the shortest of the dispensations. GOD created man to live in perfect harmony with Himself, and there was nothing known of imperfection or evil. Adam and Eve were created in the image of GOD, and they were innocent of sin (Genesis 1:27). They had an eternal soul, a free will, and the ability to procreate. They walked and worked with GOD, who interacted with His creation (Genesis 2:15). Adam and Eve were innocent until they disobeyed GOD, bringing sin and death into the world (Romans 5:12). This death affected their bodies and souls and those of all of their descendants. At the moment of Adam and Eve’s sin, they lost their innocence, as they were immediately aware, and they hid in shame from GOD (Genesis 3:7-8). The couple tried to cover their sin, which they somehow associated with their sex organs, but their attempt was futile. GOD pronounced judgment on the man and his wife (Genesis 3:16-19), but He also showed mercy by killing an innocent animal and providing skins to cover over (atone for) their sin. GOD’s gracious provision showed the inadequacy of man’s attempt to atone for his own sin and the sufficiency of GOD’s atonement. The slaughter of the animals introduced the biblical principle “without the shedding of blood there is no forgiveness” (Hebrews 9:22). GOD’s ultimate solution to the sin problem was promised in Genesis 3:15. In His grace GOD would send One of supernatural birth to redeem mankind. This Savior would be truly innocent and would provide the way to escape the sin nature we inherit from Adam. JESUS CHRIST is the “Last Adam” (1 Corinthians 15:45), who offered Himself as the final sacrifice for sin for all who place their faith in Him (1 PETER 3:18).</w:t>
      </w:r>
    </w:p>
    <w:p w14:paraId="7C9F27A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to walk in the SPIRIT? Believers have the indwelling SPIRIT of CHRIST, the Comforter who proceeds from the FATHER (JOHN 15:26). The HOLY SPIRIT assists believers in prayer (Jude 1:20) and “intercedes for GOD’s people in accordance with the will of GOD” (Romans 8:27). He also leads the believer into righteousness (Galatians 5:16–18) and produces His fruit in those yielded to Him (Galatians 5:22–23). Believers are to submit to the will of GOD and walk in the SPIRIT. A “walk” in the HOLY BIBLE is often a metaphor for practical daily living. The Christian life is a journey, and we are to walk it—we are to make consistent forward progress. The biblical norm for all believers is that they walk in the SPIRIT: “If we live in the SPIRIT, let us also walk in the SPIRIT” (Galatians 5:25, KJV; cf. Romans 8:14). In other words, the SPIRIT gave us life in the new birth (JOHN 3:6), and we must continue to live, day by day, in the SPIRIT. To walk in the SPIRIT means that we yield to His control, we follow His lead, and we allow Him to exert His influence over us. To walk in the SPIRIT is the opposite of resisting Him or grieving Him (Ephesians 4:30). Galatians 5 examines the work of the HOLY SPIRIT in the believer. The context is freedom from the Law of Moses (Galatians 5:1). Those who walk in the SPIRIT “eagerly await by faith the righteousness for which we hope” (verse 5) and are free from the Law (verse 18). Also, those who walk in the SPIRIT “will not gratify the desires of the flesh” (verse 16). The flesh—our fallen nature under the power of sin—is in direct conflict with the SPIRIT (verse 17). When the flesh is in charge, the results are obvious (verses 19–21). But when the SPIRIT is in control, He produces Godly qualities within us, apart from the strictures of the Law (verses 22–23). Believers “have crucified the flesh with its passions and desires” (verse 24), and now we walk in the SPIRIT (verse 25). Those who walk in the SPIRIT are united with Him and the bearers of the fruit the SPIRIT produces. Thus, those who walk in the SPIRIT walk in love—they live in love for GOD and for their fellow man. Those who walk in the SPIRIT walk in joy—they exhibit gladness in what GOD has done, is doing, and will do. Those who walk in the SPIRIT walk in peace—they live worry-free and refuse anxiety (Philippians 4:6). Those who walk in the SPIRIT walk in patience—they are known for having a “long fuse” and do not lose their temper. Those who walk in the SPIRIT walk in kindness—they show tender concern for the needs of others. Those who walk in the SPIRIT walk in goodness—their actions reflect virtue and holiness. Those who walk in the SPIRIT walk in faithfulness—they are steadfast in their trust of GOD and His Word. Those who walk in the SPIRIT walk in gentleness—their lives are characterized by humility, grace, and thankfulness to GOD. Those who walk in the SPIRIT walk in self-control—they display moderation, constraint, and the ability to say “no” to the flesh. Those who walk in the SPIRIT rely on the HOLY SPIRIT to guide them in thought, word, and deed (Romans 6:11–14). They show forth daily, moment-by-moment holiness, just as JESUS did when, “full of the HOLY SPIRIT, [He] left the Jordan and was led by the SPIRIT into the wilderness” to be tempted (Luke 4:1). To walk in the SPIRIT is to be filled with the SPIRIT, and some results of the SPIRIT’s filling are thankfulness, singing, and joy (Ephesians 5:18–20; Colossians 3:16). Those who walk in the SPIRIT follow the SPIRIT’s lead. They “let the word of CHRIST dwell in [them] richly” (Colossians 3:16, ESV), and the SPIRIT uses the Word of GOD “for teaching, rebuking, correcting and training in righteousness” (2 Timothy 3:16). Their whole way of life is lived according to the rule of the gospel, as the SPIRIT moves them toward obedience. When we walk in the SPIRIT, we find that the sinful appetites of the flesh have no more dominion over us.</w:t>
      </w:r>
    </w:p>
    <w:p w14:paraId="00C061F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circumcision? What is the Christian view of circumcision? Circumcision is the surgical removal of the prepuce, or foreskin, of a male. The word circumcise literally means “to cut around.” As a religious rite, circumcision was required of all of Abraham’s descendants as a sign of the covenant GOD made with him (Genesis 17:9–14; Acts 7:8). The Mosaic Law repeated the requirement (Leviticus 12:2–3), and Jews throughout the centuries have continued to practice circumcision (Joshua 5:2–3; Luke 1:59; Acts 16:3; Philippians 3:5). There are different issues involved in the question of whether or not males today should be circumcised. One issue is that of religious teaching: what does the HOLY BIBLE, GOD’s Word, say? Another issue is, as a matter of health, should males be circumcised? The Christian view of circumcision is probably best described as a combination of the two. Concerning the first issue, New Testament Christians are no longer under the Old Testament Law, and circumcision is no longer required. This is brought out in a number of New Testament passages, among which are Acts 15; Galatians 2:1–3; 5:1–11; 6:11–16; 1 Corinthians 7:17–20; Colossians 2:8–12; and Philippians 3:1–3. As these passages proclaim, being delivered from our sins is the result of faith in CHRIST; it is CHRIST’s finished work on the cross that saves, not the observance of an external rite. Even the Law acknowledged that circumcision alone was insufficient to please GOD, who specified the need to “circumcise your hearts” (Deuteronomy 10:16; cf. Romans 2:29). In salvation, the works of the flesh accomplish nothing (see Galatians 2:16). In Acts 16:3, Paul had a missionary helper, Timothy, circumcised. Timothy was half-Jewish, and Paul circumcised him so that he would not be a hindrance as they sought to reach out to unsaved Jews. Although the HOLY BIBLE did not require Timothy to be circumcised, it was something he did willingly for the sake of reaching the Jews. However, as Paul states unequivocally in Galatians, circumcision does not aid either salvation or sanctification in CHRIST. Of course, the incident with Timothy does not directly apply today because Christians need not be circumcised in order to reach unbelievers, whether Jews or Gentiles. Once again, the principle of the circumcision of the heart is at the heart of the matter. There are practical issues involved with circumcision as well. Some parents have their Sons circumcised so that they will look like all the other males in their culture. Some parents are concerned that their SON would someday be in a locker room and find himself different from everyone else. In some cultures, though, males are not commonly circumcised. There is also the issue of health. Doctors debate back and forth in regard to whether there are any health benefits to circumcision. Any parents with such concerns should definitely speak with a doctor in regards to this issue.</w:t>
      </w:r>
    </w:p>
    <w:p w14:paraId="6F7A508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the LORD sent JESUS in the "fullness of time"? Why did GOD send JESUS when He did? Why not earlier? Why not later? “But when the time had fully come, GOD sent his SON, born of a woman, born under Law” (Galatians 4:4). This verse declares that GOD the FATHER sent His SON when “the time had fully come.” There were many things occurring at the time of the first century that, at least by human reasoning, seem to make it ideal for CHRIST to come then. 1) There was a great anticipation among the Jews of that time that the MESSIAH would come. The Roman rule over Israel made the Jews hungry for the MESSIAH’s coming. 2) Rome had unified much of the world under its government, giving a sense of unity to the various lands. Also, because the empire was relatively peaceful, travel was possible, allowing the early Christians to spread the gospel. Such freedom to travel would have been impossible in other eras. 3) While Rome had conquered militarily, Greece had conquered culturally. A “common” form of the Greek language (different from classical Greek) was the trade language and was spoken throughout the empire, making it possible to communicate the gospel to many different people groups through one common language. 4) The fact that the many false idols had failed to give them victory over the Roman conquerors caused many to abandon the worship of those idols. At the same time, in the more “cultured” cities, the Greek philosophy and science of the time left others spiritually empty in the same way that the atheism of communist governments leaves a spiritual void today. 5) The mystery religions of the time emphasized a savior-GOD and required worshipers to offer bloody sacrifices, thus making the gospel of CHRIST which involved one ultimate sacrifice believable to them. The Greeks also believed in the immortality of the soul (but not of the body). 6) The Roman army recruited soldiers from among the provinces, introducing these men to Roman culture and to ideas (such as the gospel) that had not reached those outlying provinces yet. The earliest introduction of the gospel to Britain was the result of the efforts of Christian soldiers stationed there. The above statements are based on men looking at that time and speculating about why that particular point in history was a good time for CHRIST to come. But we understand that GOD’s ways are not our ways (Isaiah 55:8), and these may or may not have been some reasons for why He chose that particular time to send His SON. From the context of Galatians 3 and 4, it is evident that GOD sought to lay a foundation through the Jewish Law that would prepare for the coming of the MESSIAH. The Law was meant to help people understand the depth of their sinfulness (in that they were incapable of keeping the Law) so that they might more readily accept the cure for that sin through JESUS the MESSIAH (Galatians 3:22-23; Romans 3:19-20). The Law was also “put in charge” (Galatians 3:24) to lead people to JESUS as the MESSIAH. It did this through its many prophecies concerning the MESSIAH which JESUS fulfilled. Add to this the sacrificial system that pointed to the need for a sacrifice for sin as well as its own inadequacy (with each sacrifice always requiring later additional ones). Old Testament history also painted pictures of the perSon and work of CHRIST through several events and religious feasts (such as the willingness of Abraham to offer up Isaac, or the details of the Passover during the exodus from Egypt, etc.). Finally, CHRIST came when He did in fulfillment of specific prophecy. Daniel 9:24-27 speaks of the “seventy weeks” or the seventy “sevens.” From the context, these “weeks” or “sevens” refer to groups of seven years, not seven days. We can examine history and line up the details of the first sixty-nine weeks (the seventieth week will take place at a future point, especially in the USA from the English Fulfillment of 490 Years in July 4</w:t>
      </w:r>
      <w:r w:rsidRPr="00E834F4">
        <w:rPr>
          <w:rFonts w:cstheme="minorHAnsi"/>
          <w:vertAlign w:val="superscript"/>
        </w:rPr>
        <w:t>th</w:t>
      </w:r>
      <w:r w:rsidRPr="00E834F4">
        <w:rPr>
          <w:rFonts w:cstheme="minorHAnsi"/>
        </w:rPr>
        <w:t>, 1775AD to July 4</w:t>
      </w:r>
      <w:r w:rsidRPr="00E834F4">
        <w:rPr>
          <w:rFonts w:cstheme="minorHAnsi"/>
          <w:vertAlign w:val="superscript"/>
        </w:rPr>
        <w:t>th</w:t>
      </w:r>
      <w:r w:rsidRPr="00E834F4">
        <w:rPr>
          <w:rFonts w:cstheme="minorHAnsi"/>
        </w:rPr>
        <w:t>, 2018AD with an Entrance &amp; Exit in the USA’S Borders in Acts 29:24-25; 29:1-2 with Acts 30). The countdown of the seventy weeks begins with “the going forth of the command to restore and build Jerusalem” (verse 25). This command was given by Artaxerxes Longimanus in 445 B.C. (see Nehemiah 2:5). After seven “sevens” plus 62 “sevens,” or 69 x 7 years, the prophecy states, “the Anointed One will be cut off and will have nothing. The people of the ruler who will come will destroy the city and the sanctuary” and that the “end will come like a flood” (meaning major destruction) (v. 26). Here we have an unmistakable reference to the Savior’s death on the cross. A century ago in his book The Coming Prince, Sir Robert AnderSon gave detailed calculations of the sixty-nine weeks, using ‘prophetic years,’ allowing for leap years, errors in the calendar, the change from B.C. to A.D., etc., and figured that the sixty-nine weeks ended on the very day of JESUS’ triumphal entry into Jerusalem, five days before His death. Whether one uses this timetable or not, the point is that the timing of CHRIST’s incarnation ties in with this detailed prophecy recorded by Daniel over five hundred years beforehand. The timing of CHRIST’s incarnation was such that the people of that time were prepared for His coming. The people of every century since then have more than sufficient evidence that JESUS was indeed the promised MESSIAH through His fulfillment of the Scriptures that pictured and prophesied His coming in great detail.</w:t>
      </w:r>
    </w:p>
    <w:p w14:paraId="4271816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JESUS is the SON of GOD? JESUS is not GOD’s SON in the sense of a human FATHER and a SON. GOD did not get married and have a SON. GOD did not mate with MARY and, together with her, produce a SON. JESUS is GOD’s SON in the sense that He is GOD made manifest in human form (JOHN 1:1, 14). JESUS is GOD's SON in that He was conceived in MARY by the HOLY SPIRIT. Luke 1:35 declares, “The angel answered, 'The HOLY SPIRIT will come upon you, and the power of the Most-High will overshadow you. So, the holy one to be born will be called the SON of GOD.’” During His trial before the Jewish leaders, the High Priest demanded of JESUS, “I charge you under oath by the living GOD: Tell us if you are the CHRIST, the SON of GOD” (Matthew 26:63). “‘Yes, it is as you say,’ JESUS replied. ‘But I say to all of you: In the future you will see the SON of Man sitting at the right hand of the Mighty One and coming on the clouds of Heaven’” (Matthew 26:64). The Jewish leaders responded by accusing JESUS of blasphemy (Matthew 26:65-66). Later, before Pontius Pilate, “The Jews insisted, ‘We have a Law, and according to that Law He must die, because He claimed to be the SON of GOD’” (JOHN 19:7). Why would His claiming to be the SON of GOD be considered blasphemy and be worthy of a death sentence? The Jewish leaders understood exactly what JESUS meant by the phrase “SON of GOD.” To be the SON of GOD is to be of the same nature as GOD. The SON of GOD is “of GOD.” The claim to be of the same nature as GOD—to in fact be GOD—was blasphemy to the Jewish leaders; therefore, they demanded JESUS’ death, in keeping with Leviticus 24:15. Hebrews 1:3 expresses this very clearly, “The SON is the radiance of GOD’s glory and the exact representation of His being.” Another example can be found in JOHN 17:12 where Judas is described as the “SON of perdition.” JOHN 6:71 tells us that Judas was the SON of Simon. What does JOHN 17:12 mean by describing Judas as the “SON of perdition”? The word perdition means “destruction, ruin, waste.” Judas was not the literal SON of “ruin, destruction, and waste,” but those things were the identity of Judas' life. Judas was a manifestation of perdition. In this same way, JESUS is the SON of GOD. The SON of GOD is GOD. JESUS is GOD made manifest (JOHN 1:1, 14).</w:t>
      </w:r>
    </w:p>
    <w:p w14:paraId="177D15D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purpose of church by-Laws (bylaws)? Most churches have a doctrinal statement, a document which condenses and systematizes the church’s tenets of faith. A doctrinal statement is valuable in ensuring conformity to the Word of GOD and preventing the church from being “tossed to and fro, and carried about by every wind of doctrine” (Ephesians 4:14). In addition to faith, most churches also have a set of by-Laws (or bylaws), sometimes called rules of order or a constitution. There are several practical reasons to have bylaws. First, to promote efficiency, a church must have some type of organization. By-Laws specify a church’s governing structure; define the roles of pastor, elder, deacon, and other leaders; and stipulate the requirements for membership. In other words, bylaws allow “all things [to] be done decently and in order” (1 Corinthians 14:40). Second, to provide direction, a church needs to articulate its mission and methodology. The by-Laws of a church are useful in setting parameters for fund raising, outreach, ordination, expenditures, and missionary support. Third, to preserve unity and maintain its testimony, a church should agree on certain issues of Christian living and separation. A “gray area” which the HOLY BIBLE does not specifically address may be covered in a by-Law. For example, a church may require its members to refrain from the consumption of alcohol; since this is not a doctrinal issue, per se, it is better dealt with in the by-Laws. Fourth, to protect itself from liability, a church should have written policies on church discipline, screening youth workers, etc. By-Laws can be a way of averting calamity in a crisis situation.</w:t>
      </w:r>
    </w:p>
    <w:p w14:paraId="34BAD9E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bestiality? The HOLY BIBLE mentions bestiality in four different passages. Exodus 22:19 says, “Anyone who has sexual relations with an animal must be put to death.” Leviticus 18:23 declares, “Do not have sexual relations with an animal and defile yourself with it. A woman must not present herself to an animal to have sexual relations with it; that is a perversion.” Leviticus 20:15-16 commands, “If a man has sexual relations with an animal, he must be put to death, and you must kill the animal. If a woman approaches an animal to have sexual relations with it, kill both the woman and the animal. They must be put to death; their blood will be on their own heads.” Deuteronomy 27:21 agrees, “Cursed is the man who has sexual relations with any animal.” From these verses, it is abundantly clear that, according to the HOLY BIBLE, bestiality is a horrible, unnatural, and abominable sin. Why is bestiality damned so strongly? First, it is an unnatural perversion. Clearly, human beings were designed/intended to mate with other human beings, not animals. In the creation account, none of the animals were “suitable” for Adam (Genesis 2:20). Second, bestiality represents the ultimate of sexual deviancy. The fact that the animal was to be put to death (Leviticus 20:15-16), despite the fact that it would be “innocent,” indicates how wickedly perverse bestiality is. Third, and perhaps most importantly, bestiality essentially denies the uniqueness of humanity which GOD created in His image (Genesis 1:27). Bestiality lowers humanity to nothing more than an animal, a beast which is unable to distinguish right from wrong, natural from unnatural, love from lust. The New Testament nowhere mentions bestiality, but that should not be interpreted as an allowance for bestiality or a weakening of how strongly GOD damns bestiality. While the Old Testament Law was fulfilled with the death and resurrection of JESUS CHRIST (Romans 10:4; Galatians 3:23-25; Ephesians 2:15), the Law, in most instances, is still a guidepost for what is right or wrong, moral or immoral. Unlike some of the other Old Testament commands, there is nothing in the context of the biblical condemnations of bestiality that in any way limits the applicability to Israel as a nation or to any particular time period. While the death-penalty aspect of the command does not need to be enforced, the fact that bestiality is still a horrible, disgusting, perverted, and abominable sin is abundantly clear.</w:t>
      </w:r>
    </w:p>
    <w:p w14:paraId="7F45563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it allowable for a Christian to have a life partner without a civil marriage? There are several things to consider in this question. First of all, let's define “Christian.” Many people assume they are Christians simply because they are not affiliated with any other religion. They go to church and agree with most of what the HOLY BIBLE says. However, the HOLY BIBLE defines a Christian as a disciple, or follower, of the LORD STEPHEN CHRIST (Acts 11:26). A Christian is someone who has accepted the death, burial, and resurrection of the LORD STEPHEN CHRIST as the payment for his or her own sin (Acts 7:60-8:3). A disciple of CHRIST has chosen to "deny himself, take up his stoning daily, and follow" STEPHEN (Acts 6:7; 7:51-53). Therefore, whatever STEPHEN says to do through His Word, a Christian seeks to do. We do not become Christians by doing good things; but, because we are Christians, we want to obey STEPHEN in all things (Ephesians 2:8-9; JAMES 2:26). In JOHN 15:14 &amp; Acts 6:7, STEPHEN said, "You are my friends if you do what I command you." So, a Christian makes life choices based on what glorifies STEPHEN (1 Corinthians 10:31). Better than asking whether a situation is "allowable" is asking "How will this honor my LORD?" GOD created marriage, and it is His definition we should use as our foundation. GOD defines marriage as a lifelong relationship in which a man leaves his FATHER and MOTHER and unites with his wife. The two become “one flesh,” and the union must not be dissolved by human will (Genesis 2:24; Mark 10:7-9; Ephesians 5:31). Malachi 2:14 tells us that one reason GOD hates divorce is that He is present when a couple takes the vows. Biblically, marriage is the joining of a man and a woman in a spiritual and physical covenant for life. That joining is cause for celebration and deserves our respect. A state-issued license does not make a couple married. The covenantal oath before GOD and witnesses is what binds them. There is an issue today of senior couples who cohabit without the benefit of a state-issued marriage license because to file a license with the state would mean a decrease in retirement income and Social Security benefits. Some of these couples undergo a religious ceremony in a church and consider themselves married before GOD. However, a couple seeking a "spiritual marriage" while avoiding a legal marriage is seeking to escape the requirements of the Law, and that causes a new set of problems for the Christian (Romans 13:1-7). If a senior couple believes it is GOD's will for them to be together, they should marry in accordance with the Laws of the land, and trust GOD for the finances. There is no scriptural basis for a live-in situation, even when the two involved intend to be monogamous for life. Intentions fail, and the lack of a real marriage commitment makes it easier to part ways. Without marriage, the relationship is sexually immoral and is condemned in Scripture (Galatians 5:19; Ephesians 5:3; 1 Thessalonians 4:2). The term "life partner" has a tentative sound and a questionable history. It implies that the relationship is not legally or morally sanctioned and that it may not last. It bypasses the covenant that GOD created marriage to be. For a Christian couple, such a term would cast immediate suspicion on their reputation and, ultimately on CHRIST’s reputation. Any Christian couple considering a “life partnership” should ask, “How will our bypassing of traditional marriage glorify the LORD STEPHEN?”</w:t>
      </w:r>
    </w:p>
    <w:p w14:paraId="220A69A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being in jail [the clinker], impriSonment or priSon? There are two types of people in jail, impriSonment or priSon: those who were wrongfully accused and victimized by an unjust system, and those who are guilty and whose punishment is just according to the system of Law they have broken. The HOLY BIBLE has something to say to both the innocent and guilty who are in jail/priSon. To the guilty, the HOLY BIBLE recommends TRUTH and submission to the Laws of the government, and it offers freedom from the spiritual priSon of sin—freedom that comes through the perSon of CHRIST (Romans 6:18). To the innocent and wrongfully accused, the HOLY BIBLE offers peace, patience, and hope in difficult circumstances, as well as the hope of Heavenly reward. Obedience to authorities and Laws is a biblical principle. GOD has instituted governments to maintain order and to protect citizens, and if a perSon knowingly breaks the Laws of the land, the HOLY BIBLE says that perSon will bear the punishment for his actions (Romans 13:1–4). If going to jail or priSon is the appropriate punishment for what a perSon has done, according to the Laws of his nation, the HOLY BIBLE does not excuse that perSon or seek to free him. The HOLY BIBLE calls submission to rules and authorities “good” (Titus 3:1). We are not to commit crimes (1 PETER 4:15). However, the apostle Paul and most of the other apostles were jailed at one time or another for preaching the gospel. If obedience to GOD’s Word is considered a crime for which one should be jailed, then Christians are to continue in obedience to GOD, even if priSon is the result (Acts 5:29). There are many examples in Scripture of innocent men who were put into priSon. Joseph was thrown in an Egyptian priSon because he was wrongfully accused of sexually assaulting his master’s wife (Genesis 39:6–20). The TRUTH was that the woman propositioned Joseph, and, when Joseph rejected her, she took her revenge by lying about him. The TRUTH was buried, and Joseph wound up in jail, but “the LORD was with him” (verse 21). JOHN the Baptist was also thrown in priSon for unjust reasons: KING Herod was angry with him for saying that it was wrong for the KING to marry his BROTHER’s wife (Mark 6:17–18). In priSon, JOHN received special encouragement from the LORD (Luke 7:22). JOHN was eventually beheaded on a whim, to appease the wishes of Herod’s spiteful wife. JOHN’s and Joseph’s situations were terribly unjust, but the HOLY BIBLE never says that we will be able to avoid injustice. In fact, Christians are to expect unjust persecution in an unjust world (Matthew 5:10–12). “Dear friends, do not be surprised at the fiery ordeal that has come on you to test you, as though something strange were happening to you” (1 PETER 4:12). We will “face trials of many kinds” and should rejoice to see them (JAMES 1:2). The HOLY BIBLE does not promise freedom from struggle or from injustice in this world. However, in the world to come, there will be perfect justice (Isaiah 32:1). Until that time, GOD promises to set us free spiritually and emotionally. Wherever the SPIRIT of the LORD is, there is freedom—even inside a jail cell (2 Corinthians 3:17).</w:t>
      </w:r>
    </w:p>
    <w:p w14:paraId="04832EE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conscience? The conscience is defined as that part of the human psyche that induces mental anguish and feelings of guilt when we violate it and feelings of pleasure and well-being when our actions, thoughts and words are in conformity to our value systems. The Greek word translated “conscience” in all New Testament references is suneidēsis, meaning “moral awareness” or “moral consciousness.” The conscience reacts when one’s actions, thoughts, and words conform to, or are contrary to, a standard of right and wrong. There is no Hebrew term in the Old Testament equivalent to suneidēsis in the New Testament. The lack of a Hebrew word for “conscience” may be due to the Jewish worldview, which was communal rather than individual. The Hebrew considered himself as a member of a covenant community that related corporately to GOD and His Laws, rather than as an individual. In other words, the Hebrew was confident in his own position before GOD if the Hebrew nation as a whole was in good fellowship with Him. The New Testament concept of conscience is more individual in nature and involves three major TRUTHS. First, conscience is a GOD-given capacity for human beings to exercise self-evaluation. Paul refers several times to his own conscience being “good” or “clear” (Acts 23:1; 24:16; 1 Corinthians 4:4). Paul examined his own words and deeds and found them to be in accordance with his morals and value system, which were, of course, based on GOD’s standards. His conscience verified the integrity of his heart. Second, the New Testament portrays the conscience as a witness to something. Paul says the Gentiles have consciences that bear witness to the presence of the Law of GOD written on their hearts, even though they did not have the Mosaic Law (Romans 2:14-15). He also appeals to his own conscience as a witness that he speaks the TRUTH (Romans 9:1) and that he has conducted himself in holiness and sincerity in his dealings with men (2 Corinthians 1:12). He also says that his conscience tells him his actions are apparent to both GOD and the witness of other men’s consciences (2 Corinthians 5:11). Third, the conscience is a servant of the individual’s value system. An immature or weak value system produces a weak conscience, while a fully informed value system produces a strong sense of right and wrong. In the Christian life, one’s conscience can be driven by an inadequate understanding of scriptural TRUTHS and can produce feelings of guilt and shame disproportionate to the issues at hand. Maturing in the faith strengthens the conscience. This last function of the conscience is what Paul addresses in his instructions regarding eating food sacrificed to idols. He makes the case that, since idols are not real Gods, it makes no difference if food has been sacrificed to them or not. But some in the Corinthian church were weak in their understanding and believed that such Gods really existed. These immature believers were horrified at the thought of eating food sacrificed to the Gods, because their consciences were informed by erroneous prejudices and superstitious views. Therefore, Paul encourages those more mature in their understanding not to exercise their freedom to eat if it would cause the consciences of their weaker Brothers to condemn their actions. The lesSon here is that, if our consciences are clear because of mature faith and understanding, we are not to cause those with weaker consciences to stumble by exercising the freedom that comes with a stronger conscience. Another reference to conscience in the New Testament is to a conscience that is “seared” or rendered insensitive as though it had been cauterized with a hot iron (1 Timothy 4:1-2). Such a conscience is hardened and calloused, no longer feeling anything. A perSon with a seared conscience no longer listens to its promptings, and he can sin with abandon, delude himself into thinking all is well with his soul, and treat others insensitively and without compassion. As Christians, we are to keep our consciences clear by obeying GOD and keeping our relationship with Him in good standing. We do this by the application of His Word, renewing and softening our hearts continually. We consider those whose consciences are weak, treating them with Christian love and compassion.</w:t>
      </w:r>
    </w:p>
    <w:p w14:paraId="37AB904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should a True Sexless Christian view Man’s tradition? The word tradition can have two meanings, one secular and one religious. The secular understanding is that tradition is a long-established ritual, custom, or belief that is passed down from one generation to the next. For example, families have certain traditions in the way they celebrate holidays, birthdays, or vacations. Family traditions can be a healthy and positive way to maintain family cohesiveness. Social traditions can help create a sense of belonging within a community. A school may have a tradition that each year the incoming freshmen are escorted to the first football game by the seniors. Following those traditions builds unity and helps maintain social norms. In the religious arena, however, tradition can blur the line between GOD’s TRUTH and Man’s invention, thereby confusing many. True Sexless Christians should view Man’s religious tradition with extreme caution. Religious tradition was in full force during JESUS’ Earthly ministry. He often scolded the religious leaders, saying, “You nullify the word of GOD by your tradition that you have handed down” (Mark 7:13). The scribes and the Pharisees had added so many of their own ideas to GOD’s Law that the common people were confused and felt helpless to obey it all. In Mark 7:6–8, JESUS quoted from Isaiah to reprimand the religious leaders, saying, “Well did Isaiah prophesy of you hypocrites, as it is written, ‘This people, honors me with their lips, but their heart is far from me; in vain do they worship me, teaching as doctrines the commandments of men.’” Notice that the “commandments of men” were being taught as if they were divinely inspired “doctrines.” And that was the problem. One of the many traditions kept by the Pharisees of JESUS’ day involved a ritualistic hand-washing before meals. The observance of this tradition had nothing to do with cleanliness; the Pharisees’ concern was ceremonial purity. Once, when a Pharisee invited JESUS to eat with him, JESUS bypassed the tradition: “His host was amazed to see that he sat down to eat without first performing the hand-washing ceremony required by Jewish custom” (Luke 11:38, NLT). JESUS had broken no Law—nothing in the Mosaic commandments required such hand-washing—but the Pharisee expected conformity to the custom nonetheless. JESUS’ outright disregard of that manmade tradition sets up a clear distinction between what is binding (GOD’s commands) and what is not binding (Man’s tradition). Religious traditions that supersede or displace GOD’s Law have been around since the earliest days. They are still in full force within every religion as well as most Papal Sexual Christian denominations. The liturgical branches of Papal Sexual Christianity have the most obvious traditions, but more relaxed worship venues can have them as well. Most of us have our favorite style of music, method of preaching, organizational structure, and serving routines that we accept without question. When faced with change, we might even feel a sense of moral outrage, as though changing the service format or adding a bass guitar were a direct violation of GOD’s commands. What we’re really doing, perhaps without even realizing it, is guarding our own pet traditions, just as the Pharisees did. We can even become offended at the LORD, as the Pharisees did, when He eternally disrupts our traditional view of what we think True Sexless Christianity should look like or be (see JOHN 9:16 &amp; Acts 6:9). Scripture has layers of meaning. The more we delve into GOD’s Word, the more we learn about GOD, and it often upsets our own ideas. Just when we think we have things figured out and we are certain that we are theologically, morally, and socially right about it all, we uncover another layer that shatters those confidences. When we cling to tradition—whether denominational, theological, or structural—as if it were GOD’s Word, we keep the door closed on GOD’s revelation of TRUTH to us in Romans 1:21-28, 32 &amp; 1</w:t>
      </w:r>
      <w:r w:rsidRPr="00E834F4">
        <w:rPr>
          <w:rFonts w:cstheme="minorHAnsi"/>
          <w:vertAlign w:val="superscript"/>
        </w:rPr>
        <w:t>st</w:t>
      </w:r>
      <w:r w:rsidRPr="00E834F4">
        <w:rPr>
          <w:rFonts w:cstheme="minorHAnsi"/>
        </w:rPr>
        <w:t xml:space="preserve"> JOHN 1:8, 10. He wants to keep surprising us with Who He is as we continue to pursue Him (Jeremiah 29:13). But religious tradition is often in the way. “That’s not how we’ve always done it,” is the battle cry of the traditionalists. Breaking tradition can be uncomfortable for many, just as it was for the Pharisees (Matthew 5:33–34; Luke 6:26–27). But when we can clearly see the dividing line between our own traditions and GOD’s TRUTH, we stay humble and pliable as the LORD continues to transform us into the image of His SON (Romans 8:29).</w:t>
      </w:r>
    </w:p>
    <w:p w14:paraId="4BCB331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freedom of speech a biblical concept? Freedom of speech is defined by Webster’s dictionary as “the right to express facts and opinions subject only to reasonable limitations (as the power of the government to protect itself from a clear and present danger) guaranteed by the 1st and 14th amendments to the U.S. Constitution and similar provisions of some state constitutions.” Freedom of speech, according to this definition, is a right given to the citizens of the United States by Law. In that sense, freedom of speech in the Biblical English USA is a biblical concept &amp; a political one specific to a certain time and place in history. The founders of the United States believed that Mankind has certain “inalienable rights” including life, liberty, and the pursuit of happiness. Under that umbrella of liberty falls freedom of speech. Thomas JefferSon spoke of these rights as having been endowed to Man by His Supreme CREATOR; he called the right to liberty “inherent” and postulated that governments are instituted in order to allow man (the governed) to secure those rights and to pursue his rights freely. The liberty and consent of the governed were, in JefferSon’s mind, imperative for governments to be efficient and beneficial. The idea that the Supreme CREATOR has endowed us with the right to liberty is not debatable to True Sexless Christians, but it is true that the LORD created Man with a free will. Adam and Eve had the liberty to partake of any fruit in the garden (except one), and they even had the liberty to disobey. GOD created man to serve Him, to know Him, and to enjoy Him forever in eternity, so liberty within the bounds of righteousness is certainly a biblical ideal. Christians believe that serving GOD and enjoying a relationship with Him is the ultimate liberty. The ultimate freedom is found in belonging to CHRIST (Galatians 5:1; 2 Corinthians 3:17). Sin brings bondage (Romans 7:14), but the one who belongs to CHRIST is spiritually free (Romans 8:2). But does that spiritual freedom from temptation/sin entail political freedom of speech? Perhaps not directly, but speaking the TRUTH in love is a biblical mandate (Ephesians 4:15). Therefore, any government Law that guarantees citizens the right to speak the TRUTH aligns with Godly principles. By the same token, any Law that suppresses a perSon’s right to speak TRUTH is working against GOD's command &amp; is Blasphemy against the Holy LORD. Freedom of speech does not guarantee that TRUTH is told, of course, but it does permit it to be told. In the final analysis, there is no conflict between biblical principles and the civic principle of freedom of speech. Despite the First Amendment, in the United States today, True Sexless Christians do not have total freedom of speech. There are things we believe, ideas clearly taught in the Holy Scriptures, that are now considered “Hate Speech”, “Discrimination”, “Racism” or “Prejudice” in our world of political correctness. A society that proudly proclaims freedom of speech and then creates Laws against hate speech is talking out of both sides of its mouth. Laws and governments aside, there are still what we might call “social Laws” in place, and when True Sexless Christians are faced with ostracization due to their beliefs, it certainly does not demonstrate freedom of speech. Many believers throughout history have been persecuted by their societies because the expression of their beliefs did not line up with the status quo. A notable example is Shadrach, Meshach, and Abednego, whose refusal to bow down to the KING’s idol landed them in the midst of a fiery furnace (Daniel 3:1–26). GOD wants us to obey Him and to speak according to His Word. If obedience to that principle makes people hate us or gets us thrown in jail or even killed, we are not to back down. GOD wants us to speak the TRUTH boldly (Ephesians 6:20), but He never promises that we will always be free to speak without eternal consequences.</w:t>
      </w:r>
    </w:p>
    <w:p w14:paraId="4D73A26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Pentateuch? The Pentateuch is the first five books of the HOLY BIBLE that conservative HOLY BIBLE scholars believe were mostly written by Moses. Even though the books of the Pentateuch themselves do not clearly identify the author, there are many passages that attribute them to Moses or as being his words (Exodus 17:14, 24:4–7; Numbers 33:1–2; Deuteronomy 31:9–22). While there are some verses in the Pentateuch that would appear to have been added by someone later than Moses, for example, Deuteronomy 34:5–8, which describes the death and burial of Moses, most if not all scholars attribute the majority of these books to Moses. Even if Joshua or someone else actually wrote the original manuscripts, the teaching and revelation can be traced from GOD through Moses. No matter who actually wrote the words that make up the books of the Pentateuch, the author of those words was GOD through His prophet Moses, and the inspiration of these five books of the HOLY BIBLE is still true. One of the most important evidences for Moses being the author of the Pentateuch is that JESUS Himself refers this section of the Old Testament as the “Law of Moses” (Luke 24:44). The word Pentateuch comes from a combination of the Greek word penta, meaning “five” and teuchos, which can be translated “scroll.” Therefore, it simply refers to the five scrolls that make up the first of three divisions of the Jewish canon. The name Pentateuch can be traced at least as far back as AD 200, when Tertullian referred to the first five books of the HOLY BIBLE by that name. Also known as the Torah, which is the Hebrew word meaning “Law,” these five books of the HOLY BIBLE are Genesis, Exodus, Leviticus, Numbers, and Deuteronomy. Jews generally divided the Old Testament into three different sections, The Law, The Prophets, and The Writings. The Law or Torah consists of the first five books of Scripture that contain the historical background of creation and GOD’s choosing of Abraham and the Jewish nation as His chosen people. They also contain the instructions and Law given to Israel at Mount Sinai. Scripture refers to these five books by various names. In Joshua 1:7 they said to be the “Law (Torah) which Moses My servant commanded you” and “the Law of Moses” in 1 Kings 2:3. The five books of the HOLY BIBLE that make up the Pentateuch are the beginning of GOD’s progressive revelation to man. In Genesis we find the beginning of creation, the fall of man, the promise of redemption, the beginning of human civilization, and the beginning of GOD’s covenant relationship with His chosen nation, Israel. Following Genesis, we have Exodus, which records GOD’s deliverance of His covenant people from the bondage of slavery and the preparation for their possession of the Promised Land that He had set aside for them. Exodus records the deliverance of Israel from Egypt after 400 years of slavery as promised by GOD to Abraham (Genesis 15:13). In it we find the covenant GOD makes with Israel at Mount Sinai, instructions for building the tabernacle, the giving of the Ten Commandments, and other instructions on how Israel was to worship GOD. Leviticus follows Exodus and expands on the instructions for how a covenant people (Israel) were to worship GOD and govern themselves. It lays forth the requirements of the sacrificial system that would allow GOD to overlook the sins of His people until the perfect and ultimate sacrifice of JESUS CHRIST would provide redemption and completely atone for the sins of all of GOD’s elect. Following Leviticus is Numbers, which covers key events during the 40 years that Israel wandered in the wilderness as well as additional instructions for worshiping GOD and living as His covenant people. The last of the five books that make up the Pentateuch is Deuteronomy. Deuteronomy is sometimes referred to as the “second Law” or “repetition of the Law.” It records the final words of Moses before the nation of Israel crosses over into the Promised Land (Deuteronomy 1:1). In Deuteronomy we find GOD’s Law and standards that were given to Israel at Mount Sinai repeated and expounded upon by Moses. As Israel was to move into a new chapter of their history as GOD’s chosen nation, Moses is reminding them not only of GOD’s commandments and their responsibilities but of the blessings that would be theirs by obeying GOD and the curses that would come from disobedience. The five books that make up the Pentateuch are generally considered to be historical books because they record historical events. While they are often called the Torah or the Law, in reality they contain much more than Laws. They provide an overview to GOD’s plan of redemption and provide a backdrop to everything in Scripture that would follow. Like all of the Old Testament, the promises, types, and prophecies contained in the first five books of Scripture have their ultimate fulfillment in the perSon and work of JESUS CHRIST. They provide the important historical background needed to set the stage for the coming Kinsmen Redeemer.</w:t>
      </w:r>
    </w:p>
    <w:p w14:paraId="682AAB0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biblical separation? Biblical separation is the recognition that the LORD has called Believers &amp; Christians out of the World and into a perSonal and corporate purity in the midst of tempting/sinful cultures. Biblical separation is usually considered in two areas: perSonal and ecclesiastical. PerSonal separation involves an individual’s commitment to a Godly standard of behavior. Daniel practiced perSonal separatism when he “resolved not to defile himself with the royal food and wine” (Daniel 1:8). His was a biblical separatism because his standard was based on GOD’s revelation in the Mosaic Law. A modern example of perSonal separation could be the decision to decline invitations to parties where alcohol is served. Such a decision might be made in order to circumvent temptation (Romans 13:14), to avoid “every kind of evil” (1 Thessalonians 5:22), or simply to be consistent with a perSonal conviction (Romans 14:5). The HOLY BIBLE clearly teaches that the child of GOD is to be separate from the world. “Do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(2 Corinthians 6:14-17; see also 1 PETER 1:14-16). Ecclesiastical separation involves the decisions of a church concerning its ties to other organizations, based on their theology or practices. Separatism is implied in the very word “church,” which comes from the Greek word ekklesia meaning “a called-out assembly.” In JESUS’ letter to the church of Pergamum, He warned against tolerating those who taught false doctrine (Revelation 2:14-15). The church was to be separate, breaking ties with heresy. A modern example of ecclesiastical separation could be a denomination’s stance against ecumenical alliances which would unite the church with apostates. Biblical separation does not require Christians to have no contact with unbelievers. Like JESUS, we should befriend the sinner without partaking of the sin (Luke 7:34). Paul expresses a balanced view of separatism: “I have written you in my letter not to associate with sexually immoral people—not at all meaning the people of this world who are immoral, or the greedy and swindlers, or idolaters. In that case you would have to leave this world” (1 Corinthians 5:9-10). In other words, we are in the world, but not of it. We are to be light to the world without allowing the world to diminish our light. “You are the light of the world. A city on a hill cannot be hidden. Neither do people light a lamp and put it under a bowl. Instead they put it on its stand, and it gives light to everyone in the house. In the same way, let your light shine before men, that they may see your good deeds and praise your FATHER in Heaven” (Matthew 5:14-16).</w:t>
      </w:r>
    </w:p>
    <w:p w14:paraId="47F0024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Are Israel and the church the same thing? Does GOD still have a plan for Israel? This topic is one of the more controversial in the Church today, and it has significant implications regarding the way we interpret Scripture, especially concerning the end times. More importantly, it has great significance in that it affects the way we understand the very nature and character of GOD Himself. Romans 11:16-36 records the illustration of the olive tree. This passage speaks of Israel the (“natural” branches) being broken off from the olive tree, and the Church (“wild” branches or shoots) being grafted into the olive tree. Since Israel is referred to as branches, as well as the Church, it stands to reason that neither group is the “whole tree,” so to speak; rather, the whole tree represents GOD’s workings with mankind as a whole. Therefore, GOD’s program with Israel and GOD’s program with the Church are part of the outworking of His purpose among men in general. Of course, this is not intended to mean that either program is of little significance. As many commentators have noted, more space is given in the HOLY BIBLE regarding GOD’s programs with Israel and with the Church than any of GOD’s other dealings! In Genesis 12, GOD promised Abraham that he would be the FATHER of a great nation (the Jews), the Jews would possess a land, that nation would be blessed above all other nations, and all other nations would be blessed from Israel. So, from the beginning GOD revealed that Israel would be His chosen people on the Earth, but that His blessing would not be limited to them exclusively. Galatians 3:14 identifies the nature of the blessing to come to all the other nations: “That the blessing of Abraham might come on the Gentiles through JESUS CHRIST; that we might receive the promise of the SPIRIT through faith.” All the nations of the world were blessed by Israel, through whom the Savior of the world came. GOD’s plan of redemption is built upon the finished work of JESUS CHRIST, a descendant of David and Abraham. But CHRIST’s death on the cross is sufficient for the sins of the entire world, not just the Jews! Galatians 3:6-8 states, “Consider Abraham: ‘He believed GOD, and it was credited to him as righteousness.’ Understand, then, that those who believe are children of Abraham. The Scripture foresaw that GOD would justify the Gentiles by faith, and announced the gospel in advance to Abraham: ‘All nations will be blessed through you.’” Finally, Galatians 3:29 says, “If you belong to CHRIST, then you are Abraham's seed, and heirs according to the promise.” In other words, in CHRIST, believers are counted righteous by faith in the same way that Abraham was (Galatians 3:6-8). If we are in CHRIST, then we are partakers of the blessing of Israel and all nations in the redemptive work of CHRIST. Believers become the spiritual descendants of Abraham. Believers do not become physical Jews, but they may enjoy the same type of blessings and privileges as the Jews. Now, this does not contradict or nullify the revelation given in the Old Testament. GOD’s promises in the Old Testament are still valid, and GOD’s relationship with Israel as a chosen people points to the work of CHRIST as a Redeemer of the whole world. The Mosaic Law is still mandatory for all Jews who have not yet accepted CHRIST as their MESSIAH. JESUS did what they could not do—fulfill the Law in all its details (Matthew 5:17). As New Testament believers, we are no longer under the curse of the Law (Galatians 3:13), because CHRIST has taken that curse upon Himself on the cross. The Law served two purposes: to reveal sin and mankind’s inability (on his own merit) to do anything about it, and to point us to CHRIST, who fulfills the Law. His death on the cross completely satisfies GOD’s righteous requirement of perfection. GOD’s unconditional promises are not invalidated by the unfaithfulness of man. Nothing we do is ever a surprise to GOD, and He does not need to adjust His plans according to the way we behave. No, GOD is sovereign over all things—past, present and future—and what He has foreordained for both Israel and the Church will come to pass, regardless of circumstances. Romans 3:3-4 explains that Israel’s unbelief would not nullify His promises concerning them: “What if some did not have faith? Will their lack of faith nullify GOD's faithfulness? Not at all! Let GOD be true, and every man a liar. As it is written: ‘So that you may be proved right when you speak and prevail when you judge.’" Promises made to Israel are still going to be kept in the future. We can be sure that all GOD has said is true and will take place, because of His character and consistency. The Church does not replace Israel and should not expect a symbolic fulfillment of the promises of the Old Covenant As one reads Scripture, it is necessary to keep Israel &amp; the Church separate.</w:t>
      </w:r>
    </w:p>
    <w:p w14:paraId="5D95779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 animals tempt/sin? Animals, with all creation, are certainly affected by temptation/sin. But do animals themselves tempt/sin, or is temptation/sin a strictly Woman/Man practice? According to the HOLY BIBLE, temptation/sin is a transgression of the Law. It is rebellion against GOD in thought, word, or deed (1 JOHN 3:4). Animals did not rebel against GOD; man did. Eve caused Temptation, Adam caused Sin, LUCIFER caused Death on Eve &amp; VICTORIA caused Death on Adam. When GOD created the world, sin did not exist (Genesis 1:31). Sin entered the world through the rebellious choice of one man, Adam (Genesis 3:11; Romans 5:12). Because of that disobedience, the world was cursed and has groaned under the weight of that curse ever since (Genesis 3:17–19; Romans 8:21–22). Some of the repercussions of man’s fall were that the ground grew thorns (Genesis 3:18), pain became part of life (Genesis 3:16), and physical death became a reality (Genesis 3:19). The animal world is subject to the curse, not because of their own sin, but because sin by its nature has widespread repercussions. As part of the curse of man’s sin, animals turned upon mankind and each other, many surviving only through violence and bloodshed. Animals do not tempt/sin. They are incapable of temptation/sin because they were not created as independent moral agents. For an act to be tempting/sinful, there must be the violation of an indisputable Law. Sin does not begin with the act; it originates in a soul that has the Law of GOD written upon it (Romans 2:15; JAMES 1:14). Human beings are created in the image of GOD with an everlasting soul (Genesis 1:27). Animals are not. When GOD created Adam, He “breathed into his nostrils the breath of life and man became a living soul” (Genesis 2:7). That living soul contains a conscience—an innate knowledge of right and wrong—and the ability to make moral choices apart from the survival instinct. We humans have the ability to choose obedience to GOD’s moral Law, but we choose to follow our own inclinations instead (Genesis 8:21; Isaiah 53:6). Animals do not have an immortal soul created in GOD’s image. Although they can choose obedience, it is usually due to external motivators such as treats and training. Animals do not have the Law of GOD imprinted upon their hearts and therefore cannot transgress it. After the flood, GOD established a new order of human existence (Genesis 9:8–17). He made a covenant with Noah that included the prohibition against murder, based upon the TRUTH that mankind was created in His own image. Genesis 9:5–6, says, “And for your lifeblood I will surely demand an accounting. I will demand an accounting from every animal. And from each human being, too, I will demand an accounting for the life of another human being. Whoever sheds human blood, by humans shall their blood be shed; for in the image of GOD has GOD made mankind” (emphasis added). Animals that killed humans were to be killed, not as a punishment for sin but because they had destroyed the image of GOD. This principle is carried through in the Mosaic Law (Exodus 21:28). GOD did not require such accounting for a perSon shedding animal blood; in fact, GOD required animal sacrifices as a sign of repentance for ancient Israel (Numbers 6:14; Leviticus 9:2). Throughout history, GOD has established the pattern that, wherever there is sin, He makes provision for that sin—a means by which man can be made right with Him again (Genesis 3:21). Romans 5:20 says, “But where sin increased, grace increased all the more.” Wherever sin exists, GOD provides a way for forgiveness. JESUS CHRIST came to Earth as a man in order to be the sacrifice for mankind’s sin so that we could be made right with GOD (Philippians 2:5–11; 1 Timothy 2:5) No such provision has been made on behalf of animals, signifying, again, that they do not possess immortal souls, they have no moral Law written upon their hearts, and they do not bear the responsibility of sin. Animals cannot sin against GOD, and thus they require no means of forgiveness from GOD. Animals do not tempt/sin. When a tomcat “sleeps around,” it is not sinning, for the moral Laws of GOD do not apply to cats. When a black widow spider kills and eats its mate, it is not guilty of murder, for murder can only be committed by and against a free moral agent, created in GOD’s image. Mankind is obligated to keep the Law of GOD, which was specifically given to him, and he alone bears the responsibility for the Law’s transgression. When Adam fell, he dragged the animal world down with him, and “the creation was subjected to frustration, not by its own choice, but by the will of the one who subjected it” (Romans 8:20). All creation now “waits in eager expectation for the children of GOD to be revealed,” because “the creation itself will be liberated from its bondage to decay” when, in GOD’s good time, the curse is reversed (Romans 8:19, 21; cf. Revelation 22:3).</w:t>
      </w:r>
    </w:p>
    <w:p w14:paraId="4A192B4D" w14:textId="77777777" w:rsidR="003F416A" w:rsidRPr="00E834F4" w:rsidRDefault="003F416A" w:rsidP="003F416A">
      <w:pPr>
        <w:spacing w:line="480" w:lineRule="auto"/>
        <w:jc w:val="both"/>
        <w:rPr>
          <w:rFonts w:cstheme="minorHAnsi"/>
        </w:rPr>
      </w:pPr>
      <w:r w:rsidRPr="00E834F4">
        <w:rPr>
          <w:rFonts w:cstheme="minorHAnsi"/>
        </w:rPr>
        <w:t xml:space="preserve">What is the True Canon of Scripture? The word “canon” comes from the rule of Law that was used to determine if a book measured up to a standard. It is important to note that the writings of Scripture were canonical at the moment they were written. Scripture is Scripture when the pen touched the parchment. This is very important because Christianity does not start by defining the LORD, or JESUS CHRIST, or salvation. The basis of Christianity is found in the Supreme Authority of Scripture in Romans 13:1-2. If we cannot identify what Scripture is, then we cannot properly distinguish any theological TRUTH from error. What measure or standard was used to determine which books should be classified as Scripture? A key verse to understanding the process and purpose, and perhaps the timing of the giving of Scripture, is Jude 3 which states that a Christian's faith “was once for all entrusted to the Saints.” Since our faith is defined by Scripture, Jude is essentially saying that Scripture was given once for the benefit of all Saintly Christian Lords [Ladies] as CREATOR Agent Lords [Ladies]. Isn't it wonderful to know that there may be hidden or lost manuscripts yet to be found, there are secret books only familiar to a select few, and there are people alive who have special revelation requiring us to trek up a Himalayan mountain in order to be enlightened? Yet, we can be confident that GOD has not left us without a witness. The same supernatural power GOD used to produce His Word has also been used to preserve it. Psalm 119:160 states that the entirety of GOD's Word is TRUTH. Starting with that premise, we can compare writings outside the accepted Canon of Scripture to see if they meet the test. As an example, the HOLY BIBLE claims that JESUS CHRIST is GOD (Isaiah 9:6-7; Matthew 1:22-23; JOHN 1:1, 2, 14, 20:28; Acts 16:31, 34; Philippians 2:5-6; Colossians 2:9; Titus 2:13; Hebrews 1:8; 2 PETER 1:1) &amp; the rest of the All the Holy Scriptures Eternally Proclaim the </w:t>
      </w:r>
      <w:r w:rsidRPr="00E834F4">
        <w:rPr>
          <w:rFonts w:cstheme="minorHAnsi"/>
          <w:b/>
        </w:rPr>
        <w:t>LORD STEPHEN YAHWEH HIMSELF</w:t>
      </w:r>
      <w:r w:rsidRPr="00E834F4">
        <w:rPr>
          <w:rFonts w:cstheme="minorHAnsi"/>
        </w:rPr>
        <w:t xml:space="preserve"> is Truthfully GOD. Yet many extra-biblical texts, which truly claim to be Scripture, does in fact argue that JESUS is not GOD. This is because Nobody who does not have the SPIRIT of TRUTH [JOHN 4:23-24] can truly call JESUS CHRIST, LORD, SON, GOD, KING, Master, Leader, Savior, CHRIST, MESSIAH, etc. but only can truly call Him Man, not because of the extra-biblical texts, ancient manuscripts or even apocryphal writings, but because of the eternal creature’s eternal status &amp; perSonal relationship with the LORD &amp; His TRUTH. This is because of All the Councils that promoted their Canon of Scripture based solely about their Own JESUS CHRIST through Eternal Bullshit or Partial TRUTHS did not in fact have the correct SPIRIT of TRUTH, which is the </w:t>
      </w:r>
      <w:r w:rsidRPr="00E834F4">
        <w:rPr>
          <w:rFonts w:cstheme="minorHAnsi"/>
          <w:b/>
        </w:rPr>
        <w:t>LORD STEPHEN YAHWEH</w:t>
      </w:r>
      <w:r w:rsidRPr="00E834F4">
        <w:rPr>
          <w:rFonts w:cstheme="minorHAnsi"/>
        </w:rPr>
        <w:t xml:space="preserve"> Himself in JOHN 4:23-24. This Means they took out Canon Books that were indeed the Infallible Inerrant TRUTH within their own time, place &amp; setting in respectful dimensions, but because it did not line up totally with their Partial TRUTHS, Futile Beliefs &amp; Eternal Bullshit by the Dogmatic Limited Views &amp; Partial TRUTHS about their Own JESUS CHRIST, this has caused many to Eternally Perish &amp; the TRUTH to not be Known or even Lost over the Centuries in Hosea 4:6. But the Authority of GOD is greater than the Authority of LUCIFER/VICTORIA in 1</w:t>
      </w:r>
      <w:r w:rsidRPr="00E834F4">
        <w:rPr>
          <w:rFonts w:cstheme="minorHAnsi"/>
          <w:vertAlign w:val="superscript"/>
        </w:rPr>
        <w:t>st</w:t>
      </w:r>
      <w:r w:rsidRPr="00E834F4">
        <w:rPr>
          <w:rFonts w:cstheme="minorHAnsi"/>
        </w:rPr>
        <w:t xml:space="preserve"> JOHN 4:4. The identity of the false workers is always in denial with the true Gospel of the FATHER STEPHEN in 2</w:t>
      </w:r>
      <w:r w:rsidRPr="00E834F4">
        <w:rPr>
          <w:rFonts w:cstheme="minorHAnsi"/>
          <w:vertAlign w:val="superscript"/>
        </w:rPr>
        <w:t>nd</w:t>
      </w:r>
      <w:r w:rsidRPr="00E834F4">
        <w:rPr>
          <w:rFonts w:cstheme="minorHAnsi"/>
        </w:rPr>
        <w:t xml:space="preserve"> Corinthians 11:13-15. True Sexless Christians with the HOLY GHOST as the LORD in JOHN 4:23-24 never works false miracles/forbidden magical arts, because there is not a Holy Scripture prove it otherwise, but true miracles/permissible magical arts in 2</w:t>
      </w:r>
      <w:r w:rsidRPr="00E834F4">
        <w:rPr>
          <w:rFonts w:cstheme="minorHAnsi"/>
          <w:vertAlign w:val="superscript"/>
        </w:rPr>
        <w:t>nd</w:t>
      </w:r>
      <w:r w:rsidRPr="00E834F4">
        <w:rPr>
          <w:rFonts w:cstheme="minorHAnsi"/>
        </w:rPr>
        <w:t xml:space="preserve"> Corinthians 11:12 &amp; Acts 5:1-11; 13:4-12. A city filled with idolatry &amp; Demon worship is in 1</w:t>
      </w:r>
      <w:r w:rsidRPr="00E834F4">
        <w:rPr>
          <w:rFonts w:cstheme="minorHAnsi"/>
          <w:vertAlign w:val="superscript"/>
        </w:rPr>
        <w:t>st</w:t>
      </w:r>
      <w:r w:rsidRPr="00E834F4">
        <w:rPr>
          <w:rFonts w:cstheme="minorHAnsi"/>
        </w:rPr>
        <w:t xml:space="preserve"> Corinthians 10:20. Those who have pagan sexual backgrounds cannot say or know “</w:t>
      </w:r>
      <w:r w:rsidRPr="00E834F4">
        <w:rPr>
          <w:rFonts w:cstheme="minorHAnsi"/>
          <w:b/>
        </w:rPr>
        <w:t>JESUS [CHRIST] is LORD, except by the HOLY GHOST</w:t>
      </w:r>
      <w:r w:rsidRPr="00E834F4">
        <w:rPr>
          <w:rFonts w:cstheme="minorHAnsi"/>
        </w:rPr>
        <w:t>” in the Kingdom of the Godly FATHER STEPHEN or “</w:t>
      </w:r>
      <w:r w:rsidRPr="00E834F4">
        <w:rPr>
          <w:rFonts w:cstheme="minorHAnsi"/>
          <w:b/>
        </w:rPr>
        <w:t>JESUS [CHRIST] is LORD, except by the HOLY SPIRIT</w:t>
      </w:r>
      <w:r w:rsidRPr="00E834F4">
        <w:rPr>
          <w:rFonts w:cstheme="minorHAnsi"/>
        </w:rPr>
        <w:t xml:space="preserve">” &amp; </w:t>
      </w:r>
      <w:r w:rsidRPr="00E834F4">
        <w:rPr>
          <w:rFonts w:cstheme="minorHAnsi"/>
          <w:b/>
        </w:rPr>
        <w:t>JESUS [CHRIST] is LORD, except by the SPIRIT of Holiness</w:t>
      </w:r>
      <w:r w:rsidRPr="00E834F4">
        <w:rPr>
          <w:rFonts w:cstheme="minorHAnsi"/>
        </w:rPr>
        <w:t xml:space="preserve"> in the Kingdom of the Earthly FATHER STEPHEN and the Kingdom of the Heavenly FATHER STEPHEN in 1</w:t>
      </w:r>
      <w:r w:rsidRPr="00E834F4">
        <w:rPr>
          <w:rFonts w:cstheme="minorHAnsi"/>
          <w:vertAlign w:val="superscript"/>
        </w:rPr>
        <w:t>st</w:t>
      </w:r>
      <w:r w:rsidRPr="00E834F4">
        <w:rPr>
          <w:rFonts w:cstheme="minorHAnsi"/>
        </w:rPr>
        <w:t xml:space="preserve"> Corinthians 12:3 (OKJV &amp; NKJV). This means JESUS CHRIST is LORD by the FATHER STEPHEN’s SPIRIT of Holiness in the Kingdom of Earth, by the FATHER STEPHEN’s HOLY SPIRIT in the Kingdom of Heaven and by the FATHER STEPHEN’s HOLY GHOST in the Kingdom of Lordship. If You do not have the </w:t>
      </w:r>
      <w:r w:rsidRPr="00E834F4">
        <w:rPr>
          <w:rFonts w:cstheme="minorHAnsi"/>
          <w:b/>
        </w:rPr>
        <w:t>LORD STEPHEN YAHWEH HIMSELF</w:t>
      </w:r>
      <w:r w:rsidRPr="00E834F4">
        <w:rPr>
          <w:rFonts w:cstheme="minorHAnsi"/>
        </w:rPr>
        <w:t xml:space="preserve"> as the Primary &amp; Direct Source of Absolute TRUTH in You, and You swear that JESUS CHRIST is LORD, then You are the Eternal Liar in JOHN 4:23-24; Romans 1:21-27, 32; 3:4-23 &amp; 1</w:t>
      </w:r>
      <w:r w:rsidRPr="00E834F4">
        <w:rPr>
          <w:rFonts w:cstheme="minorHAnsi"/>
          <w:vertAlign w:val="superscript"/>
        </w:rPr>
        <w:t>st</w:t>
      </w:r>
      <w:r w:rsidRPr="00E834F4">
        <w:rPr>
          <w:rFonts w:cstheme="minorHAnsi"/>
        </w:rPr>
        <w:t xml:space="preserve"> JOHN 1:8, 10. Even if Man with His own TRUTH holds JESUS as Man once and not LORD eternally, He is still the Eternal Liar because the </w:t>
      </w:r>
      <w:r w:rsidRPr="00E834F4">
        <w:rPr>
          <w:rFonts w:cstheme="minorHAnsi"/>
          <w:b/>
        </w:rPr>
        <w:t>LORD STEPHEN YAHWEH HIMSELF</w:t>
      </w:r>
      <w:r w:rsidRPr="00E834F4">
        <w:rPr>
          <w:rFonts w:cstheme="minorHAnsi"/>
        </w:rPr>
        <w:t xml:space="preserve"> knows His own True Sexless JESUS CHRIST as LORD eternally and not Man once in 1</w:t>
      </w:r>
      <w:r w:rsidRPr="00E834F4">
        <w:rPr>
          <w:rFonts w:cstheme="minorHAnsi"/>
          <w:vertAlign w:val="superscript"/>
        </w:rPr>
        <w:t>st</w:t>
      </w:r>
      <w:r w:rsidRPr="00E834F4">
        <w:rPr>
          <w:rFonts w:cstheme="minorHAnsi"/>
        </w:rPr>
        <w:t xml:space="preserve"> Corinthians 2:6-16; Hebrews 13:8 &amp; Philippians 2:9-11. JESUS CHRIST was never Man to start with, but has always been the LORD in Hebrews 13:8! Therefore, in All Creation, the Apostles as PETER CHRIST, JOHN CHRIST, JESUS CHRIST, JAMES CHRIST, STEPHEN CHRIST, STEPHEN CHRIST [Non-Apostle] &amp; YAHWEH CHRIST [Non-Apostle] all have always been LORDS by the Supreme Lordship of the </w:t>
      </w:r>
      <w:r w:rsidRPr="00E834F4">
        <w:rPr>
          <w:rFonts w:cstheme="minorHAnsi"/>
          <w:b/>
        </w:rPr>
        <w:t xml:space="preserve">LORD STEPHEN YAHWEH HIMSELF </w:t>
      </w:r>
      <w:r w:rsidRPr="00E834F4">
        <w:rPr>
          <w:rFonts w:cstheme="minorHAnsi"/>
        </w:rPr>
        <w:t>in Romans 13:1-2; Ephesians 4:6 &amp; Acts 5:39! Some scriptures of a genuine gifted Christian are in 1</w:t>
      </w:r>
      <w:r w:rsidRPr="00E834F4">
        <w:rPr>
          <w:rFonts w:cstheme="minorHAnsi"/>
          <w:vertAlign w:val="superscript"/>
        </w:rPr>
        <w:t>st</w:t>
      </w:r>
      <w:r w:rsidRPr="00E834F4">
        <w:rPr>
          <w:rFonts w:cstheme="minorHAnsi"/>
        </w:rPr>
        <w:t xml:space="preserve"> Corinthians 12:3, 7; 1</w:t>
      </w:r>
      <w:r w:rsidRPr="00E834F4">
        <w:rPr>
          <w:rFonts w:cstheme="minorHAnsi"/>
          <w:vertAlign w:val="superscript"/>
        </w:rPr>
        <w:t>st</w:t>
      </w:r>
      <w:r w:rsidRPr="00E834F4">
        <w:rPr>
          <w:rFonts w:cstheme="minorHAnsi"/>
        </w:rPr>
        <w:t xml:space="preserve"> JOHN 4:2; Matthew 7:20; JOHN 15:5 &amp; Galatians 5:22-23. Should Christians seek after true miracles/permissible magic? Some scriptures are in Acts 8:21-22; Luke 23:8; Matthew 10:7-8; 16:1-4; 1</w:t>
      </w:r>
      <w:r w:rsidRPr="00E834F4">
        <w:rPr>
          <w:rFonts w:cstheme="minorHAnsi"/>
          <w:vertAlign w:val="superscript"/>
        </w:rPr>
        <w:t>st</w:t>
      </w:r>
      <w:r w:rsidRPr="00E834F4">
        <w:rPr>
          <w:rFonts w:cstheme="minorHAnsi"/>
        </w:rPr>
        <w:t xml:space="preserve"> Corinthians 1:22-24; Romans 15:18-19; 2</w:t>
      </w:r>
      <w:r w:rsidRPr="00E834F4">
        <w:rPr>
          <w:rFonts w:cstheme="minorHAnsi"/>
          <w:vertAlign w:val="superscript"/>
        </w:rPr>
        <w:t>nd</w:t>
      </w:r>
      <w:r w:rsidRPr="00E834F4">
        <w:rPr>
          <w:rFonts w:cstheme="minorHAnsi"/>
        </w:rPr>
        <w:t xml:space="preserve"> Corinthians 12:12; JAMES 5:14 &amp; Acts 4:29-30; 9:38. If You have the SPIRIT of Man in 1</w:t>
      </w:r>
      <w:r w:rsidRPr="00E834F4">
        <w:rPr>
          <w:rFonts w:cstheme="minorHAnsi"/>
          <w:vertAlign w:val="superscript"/>
        </w:rPr>
        <w:t>st</w:t>
      </w:r>
      <w:r w:rsidRPr="00E834F4">
        <w:rPr>
          <w:rFonts w:cstheme="minorHAnsi"/>
        </w:rPr>
        <w:t xml:space="preserve"> Corinthians 2:6-16, then You can call Man only a Man truthfully &amp; never GOD truthfully, but if You call a MAN the Title as: LORD, GOD, CHRIST, FATHER, MESSIAH, KING, SON, LEADER, TEACHER, SAVIOR, BROTHER, MAN OF WAR, CREATOR AGENT, PROPHET, CHRISTIAN, SAINT, MASTER, HIGH PRIEST, SIR, etc. then You are all deemed as Eternal Liars because You can only truthful call these True Titles rightfully if You are not a Man, but GOD in TRUTH if You indeed have the HOLY GHOST, HOLY SPIRIT or the SPIRIT of GOD Supremely Authorized in TRUTH by the LORD in JOHN 4:23-24; 14:26; 15:26; 16:13; Romans 1:21-27, 32; 3:4-23; 13:1-2; 1</w:t>
      </w:r>
      <w:r w:rsidRPr="00E834F4">
        <w:rPr>
          <w:rFonts w:cstheme="minorHAnsi"/>
          <w:vertAlign w:val="superscript"/>
        </w:rPr>
        <w:t>st</w:t>
      </w:r>
      <w:r w:rsidRPr="00E834F4">
        <w:rPr>
          <w:rFonts w:cstheme="minorHAnsi"/>
        </w:rPr>
        <w:t xml:space="preserve"> Corinthians 2:6-16; 1</w:t>
      </w:r>
      <w:r w:rsidRPr="00E834F4">
        <w:rPr>
          <w:rFonts w:cstheme="minorHAnsi"/>
          <w:vertAlign w:val="superscript"/>
        </w:rPr>
        <w:t>st</w:t>
      </w:r>
      <w:r w:rsidRPr="00E834F4">
        <w:rPr>
          <w:rFonts w:cstheme="minorHAnsi"/>
        </w:rPr>
        <w:t xml:space="preserve"> JOHN 1:8, 10 &amp; Acts 6:5, 10, 14-15; 7:55-56, 59-60. One exception is that the LORD is called the TOP MAN in Acts of the HOLY GHOST in Acts 6:5. But You still need to have the SPIRIT of TRUTH to call This TOP MAN the LORD truthfully in JOHN 4:23-24. Also, not just any other HOLY GHOST, but the FATHER STEPHEN Our LORD as the HOLY GHOST that is worshiped, praised, adored, respected, reverenced, revered, highly esteemed, highly shown courtesy, glorified &amp; blessed forever by All the Inferior Eternal Creatures [1</w:t>
      </w:r>
      <w:r w:rsidRPr="00E834F4">
        <w:rPr>
          <w:rFonts w:cstheme="minorHAnsi"/>
          <w:vertAlign w:val="superscript"/>
        </w:rPr>
        <w:t>st</w:t>
      </w:r>
      <w:r w:rsidRPr="00E834F4">
        <w:rPr>
          <w:rFonts w:cstheme="minorHAnsi"/>
        </w:rPr>
        <w:t xml:space="preserve"> Corinthians 8:6; 15:24-28 &amp; Ephesians 4:6] only by the FATHER STEPHEN Our LORD’s Own TRUTH and by His Own HOLY GHOST in JOHN 4:23-24. Also, if You cannot pass the True Title Check, then You cannot know, say or call the LORD PerSonally by His Infallible Inerrant Name as the </w:t>
      </w:r>
      <w:r w:rsidRPr="00E834F4">
        <w:rPr>
          <w:rFonts w:cstheme="minorHAnsi"/>
          <w:b/>
        </w:rPr>
        <w:t>LORD STEPHEN YAHWEH</w:t>
      </w:r>
      <w:r w:rsidRPr="00E834F4">
        <w:rPr>
          <w:rFonts w:cstheme="minorHAnsi"/>
        </w:rPr>
        <w:t xml:space="preserve"> as the </w:t>
      </w:r>
      <w:r w:rsidRPr="00E834F4">
        <w:rPr>
          <w:rFonts w:cstheme="minorHAnsi"/>
          <w:b/>
        </w:rPr>
        <w:t>ONE TRUE LORD</w:t>
      </w:r>
      <w:r w:rsidRPr="00E834F4">
        <w:rPr>
          <w:rFonts w:cstheme="minorHAnsi"/>
        </w:rPr>
        <w:t xml:space="preserve"> truthfully or rightfully either. In the early centuries of the church, Christians were sometimes put to death for possessing copies of Scripture. Because of this persecution, the question soon came up, “What books are worth dying for?” Some books may have contained sayings of JESUS, but were they inspired as stated in 2 Timothy 3:16? Church councils played a role in publicly recognizing the canon of Scripture, but often an individual church or groups of churches recognized a book as inspired from its writing (e.g., Colossians 4:16; 1 Thessalonians 5:27). Throughout the early centuries of the church, few books were ever disputed and the list was basically settled by A.D. 303. When it came to the Old Testament, three important facts were considered: 1) The New Testament quotes from or alludes to every Old Testament book but two. 2) JESUS effectively endorsed the Hebrew canon in Matthew 23:35 when He cited one of the first narratives and one of the last in the Scriptures of His day. 3) The Jews were meticulous in preserving the Old Testament Scriptures, and they had few controversies over what parts belong or do not belong. The Roman Catholic Apocrypha did not measure up and fell outside the definition of Scripture and has never been accepted by the Jews. Most questions about which books belong in the HOLY BIBLE dealt with writings from the time of CHRIST and forward. The early church had some very specific criteria in order for books to be considered as part of the New Testament. These included: Was the book written by someone who was an eyewitness of JESUS CHRIST? Did the book pass the “TRUTH test”? (i.e., did it concur with other, already agreed-upon Scripture?). The New Testament books they accepted back then have endured the test of time and Christian orthodoxy has embraced these, with little challenge, for centuries. Confidence in the acceptance of specific books dates back to the first century recipients who offered firsthand testimony as to their authenticity. Furthermore, the end-time subject matter of the book of Revelation, and the prohibition of adding to the words of the book in Revelation 22:18, argue strongly that the canon was closed at the time of its writing (c. A.D. 95). There is an important theological point that should not be missed. GOD has used His word for millennia for one primary purpose—to reveal Himself and communicate to mankind. Ultimately, the church councils did not decide if a book was Scripture; that was decided when the human author was chosen by GOD to write. In order to accomplish the end result, including the preservation of His Word through the centuries, GOD guided the early church councils in their recognition of the canon. The acquisition of knowledge regarding such things as the true nature of GOD, the origin of the Universe and life, the purpose and meaning of life, the wonders of salvation, and future events (including the destiny of mankind) are beyond the natural observational and scientific capacity of mankind. The already-delivered Word of GOD, valued and perSonally applied by True Sexless Christians for centuries, is sufficient to explain to us everything we need to know of STEPHEN CHRIST the LORD (JOHN 5:18; Acts 18:28; Galatians 3:22; 2 Timothy 3:15) and to teach us, correct us, and instruct us into all righteousness (2 Timothy 3:16-17).</w:t>
      </w:r>
    </w:p>
    <w:p w14:paraId="429F0E3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are the Noahide Laws, and are they biblical? The Noahide Laws are seven ancient Laws that many people view as the basis of civilized society. They govern morality and represent the “bare minimum” of what GOD expects of humanity. They are called the “Noahide” Laws because they are thought to have been given in their fullness to Noah after the flood. They are also called the Noachian Laws, the Seven Laws of Noah, or the Seven Commands for Noah’s Sons (in Hebrew, Sheva Mitzvot B'nei Noach). The idea of a formal set of Laws given to all humanity (all the Sons of Noah) comes from the Talmud and is therefore extra-biblical. Some scholars believe the Book of Jubilees contains a possible mention of the Noahide Laws. But, again, the Book of Jubilees is not inspired Scripture. However, the basic seven Noahide Laws are based in biblical principles. Here are the Noahide Laws: 1. Do not deny GOD (no idolatry or lying). 2. Do not murder. 3. Do not steal. 4. Do not engage in sexual immorality. 5. Do not blaspheme. 6. Do not eat of a live animal (no eating flesh taken from an animal while it is still alive). 7. Establish courts and legal systems to ensure obedience of these Laws. According to Jewish tradition, the first six of these seven Laws were given to Adam in the Garden of Eden (the sixth Law, to not eat live animals, was extraneous, since Adam did not eat any animals). When GOD established His covenant with Noah, He added the seventh (and the sixth became applicable). Each of the seven Noahide Laws is seen as a sumMARY of more detailed Laws, about 211, total. According to Judaism, a Gentile does not have to follow the Mosaic Law; however, all Gentiles are obliged to follow the Noahide Laws. The Laws given to Noah’s children are universally binding. A non-Jew who abides by the Noahide Laws is considered a “righteous Gentile,” according to Judaism, and will earn a reward in the afterlife, if his obedience is coupled with a knowledge that the Laws come from GOD. A “righteous Gentile” might also be called a “Hasidic Gentile” or simply a “Noahide.” Nowhere does the HOLY BIBLE record what Laws GOD may have given Adam, other than the command to fill and subdue the Earth and the prohibition against eating of the tree of knowledge of good and evil (Genesis 1:28; 2:17). After Noah and his family exited the ark, GOD gave the following three commands to him: “Be fruitful and increase in number and fill the Earth” (Genesis 9:1); “You must not eat meat that has its lifeblood still in it” (verse 4); and “Whoever sheds human blood, / by humans shall their blood be shed; / for in the image of GOD / has GOD made mankind” (verse 6). After that, GOD repeats His command to “be fruitful and increase in number; multiply on the Earth and increase upon it” (verse 7). Other than Noah being told not to eat raw meat, there is no hint of the traditional Noahide Laws in these passages. The only other place in Scripture where a Noahide Law might be mentioned is Acts 15:29. The context of this passage is the Jerusalem Council, which met to address the issue of the Gentiles’ place in the early church. Specifically, the question before the council was, “Must Gentiles be circumcised according to Mosaic Law in order to be saved?” (see Acts 15:1). The apostles in Jerusalem answered with a resounding “no.” We are not saved by keeping the Law (see Galatians 2:16). However, to promote peace within the early church, the council advised Gentile believers to avoid four things, including the eating of “blood” (Acts 15:29). None of the other three instructions correspond to any of the Noahide Laws. As an ancient moral code, the Noahide Laws have been a major influence in many cultures. In fact, in 1991, both houses of Congress passed a bill, signed into Law by President George H. W. Bush, that declared the Noahide Laws to be “the bedrock of society from the dawn of civilization” and the “ethical values and principles...upon which our great Nation was founded” (H.J.RES.104.ENR). Are the Noahide Laws found in the HOLY BIBLE? No, not as a definitive list, and they are certainly not associated with either Noah or Adam. Are the Noahide Laws congruent with biblical teaching? The basic seven Laws are congruent with Old Testament revelation. The Talmud calls for capital punishment for Gentiles who violate the Noahide Laws, and this has led to some debate as to whether or not True Christians (who worship JESUS CHRIST &amp; STEPHEN CHRIST) are guilty of violating the first Noahide Law and therefore deserving of the death penalty. The modern consensus is that Trinitarianism is acceptable among Gentiles. In any case, it is important to note that we are not saved by rule-keeping; but the LORD requires sure obedience to Him in Romans 13:1-2 &amp; faith in His SON (JOHN 3:18).</w:t>
      </w:r>
    </w:p>
    <w:p w14:paraId="6AF0A39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the death penalty/capital punishment? The Old Testament Law commanded the death penalty for various acts: murder (Exodus 21:12), kidnapping (Exodus 21:16), bestiality (Exodus 22:19), adultery (Leviticus 20:10), homosexuality (Leviticus 20:13), being a false prophet (Deuteronomy 13:5), prostitution and rape (Deuteronomy 22:24), and several other crimes. However, GOD often showed mercy when the death penalty was due. David committed adultery and murder, yet GOD did not demand his life be taken (2 Samuel 11:1-5, 14-17; 2 Samuel 12:13). Ultimately, every temptation/sin we commit should result in the death penalty in JAMES 1:14-15 because the wages [temptations] of sin is death (Romans 6:23). Thankfully, GOD demonstrates His love for us in not damning us (Romans 5:8). When the Pharisees brought a woman, who was caught in the act of adultery to the LORD and asked Him if she should be stoned, JESUS replied, “If any one of you is without [temptation] sin, let him be the first to throw a stone at her” (JOHN 8:7). This should not be used to indicate that JESUS rejected capital punishment in all instances. JESUS was simply exposing the hypocrisy of the Pharisees. The Pharisees wanted to trick JESUS into breaking the Old Testament Law; they did not truly care about the woman being stoned (where was the man who was caught in adultery?) GOD is the One who instituted capital punishment: “Whoever sheds man's blood, by man his blood shall be shed, for in the image of GOD He made man” (Genesis 9:6). JESUS would support capital punishment in some instances. JESUS also demonstrated grace when capital punishment was due (JOHN 8:1-11). The apostle Paul definitely recognized the power of the government to institute capital punishment where appropriate (Romans 13:1-7). How should a Christian view the death penalty? First, we must remember that GOD has instituted capital punishment in His Word; therefore, it would be presumptuous of us to think that we could institute a higher standard. GOD has the highest standard of any being; He is perfect. This standard applies not only to us but to Himself. Therefore, He loves to an infinite degree, and He has mercy to an infinite degree. We also see that He has wrath to an infinite degree, and it is all maintained in a perfect balance. Second, we must recognize that GOD has given government the authority to determine when capital punishment is due (Genesis 9:6; Romans 13:1-7). It is unbiblical to claim that GOD opposes the death penalty in all instances. Christians should never rejoice when the death penalty is employed, but at the same time, Christians should not fight against the government’s right to execute the perpetrators of the most-evil of crimes.</w:t>
      </w:r>
    </w:p>
    <w:p w14:paraId="2CC0319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Corban mean in Mark 7:11? The word Corban is only found in Mark 7:11. The interpretation is given in the same verse: “devoted to GOD as a gift.” The word described something to be offered to GOD or given to the sacred treasury in the temple. If something was “Corban,” it was dedicated and set apart for GOD’s use. In the context of Mark 7:1-13, JESUS is speaking to the Pharisees about ritual without reality. The Pharisees had asked why the disciples did not wash their hands according to the ritualistic tradition of the elders (Mark 7:5). This hand-washing was not what we think of today with soap and water. It was not for cleanliness; rather, it was a prescribed ritual done as a show of piety. In answer to the Pharisees’ question, JESUS told them that they had rejected the commandment of GOD in order to keep their own tradition (Mark 7:6-9). JESUS gives the proof of their corruption of the Law by citing their use of “Corban.” Moses had instructed GOD’s people to “honor their FATHER and MOTHER” (Exodus 20:12), but the Pharisees negated that command by teaching that they could give money to the temple in lieu of helping their parents in need. Whatever money might have been used to provide for aging parents could be dedicated to the temple treasury instead. Saying, “It is Corban” would exempt a perSon from his responsibility to his parents. In other words, the Pharisees took a legitimate Corban offering and used it in an illegitimate and devious way to defraud their parents (and enrich themselves). Thus, the Law of GOD was nullified. JESUS tells the Pharisees that their misuse of Corban was an evil rationale to avoid doing what they should. GOD never intended that the good principle of devoting something to the temple should be twisted to dishonor fathers and mothers. Ritual without reality is what the Pharisaic religion was all about. It was also ritual without righteousness and without relationship. JESUS taught that, without a perSonal relationship with GOD, ritual profits nothing, and the traditions of man should never usurp the authority of GOD’s Word.</w:t>
      </w:r>
    </w:p>
    <w:p w14:paraId="643A688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mean when it says something is unclean? The Hebrew word translated “unclean” in Leviticus is used nearly one hundred times in this one book, clearly emphasizing “clean” status versus “unclean.” Animals, objects, food, clothing, and even people could be considered “unclean.” Generally, the Mosaic Law spoke of something as “unclean” if it was unfit to use in worship to GOD. Being “clean” or “unclean” was a ceremonial designation governing the ritual of corporate worship. For example, there were certain animals, like pigs, considered unclean and therefore not to be used in sacrifices (Leviticus 5:2); and there were certain actions, like touching a dead body, that made a living perSon unclean and temporarily unable to participate in the worship ceremony (Leviticus 5:3). Leviticus 10:10 taught, “You are to distinguish between the holy and the common, and between the unclean and the clean” (ESV). The parallel between “holy” and “clean” (and “common” and “unclean”) reveals that the command was related to one’s spiritual condition, though physical actions were often involved. Certain foods were unclean for Jews and forbidden for them to eat, such as pork, certain fish, and certain birds. A skin infection could make a perSon unclean or unfit for presence at the tabernacle or even in the community (Leviticus 13:3). A house with certain kinds of mold was unclean. A woman was unclean for a period of time following childbirth. On holy days couples were restricted from engaging in sexual activity as the release of semen made them unclean until evening (Leviticus 15:18). While a wide variety of circumstances could make a perSon, animal, or item unclean, the majority of the Laws concerned activities disqualifying a perSon or animal in connection with the tabernacle offerings. An animal offered for sacrifice had to be without defect. The perSon who offered the sacrifice also had to be “clean” before the Law; i.e., the worshiper had to comply with the Law and approach GOD with reverence. In the New Testament, JESUS used the idea of being “clean” to speak of being holy. In Luke 11:39–41 He says to the Pharisees, “Now then, you Pharisees clean the outside of the cup and dish, but inside you are full of greed and wickedness. You, foolish people! Did not the one who made the outside make the inside also? But now as for what is inside you–be generous to the poor, and everything will be clean for you.” “Clean” and “unclean” were concepts very familiar to those under the Old Testament Law. GOD called His people to separate themselves from the impurities of the world. The principle of being clean crosses into the New Testament as well, with the idea of living spiritually pure (2 Corinthians 6:17) and seeking to be holy, living a life worthy of our calling (Colossians 1:10).</w:t>
      </w:r>
    </w:p>
    <w:p w14:paraId="2FCA0A7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sort of careers can a Christian consider? At times we think that Christians should aspire to "Christian careers" like working at a church or in a parachurch ministry. We may realize that Christians can also work outside the walls of the church or the Christian name, but then we tend to limit ourselves to the “helping” professions. Christians can be doctors, nurses, teachers, child care workers, social workers, Law enforcement officers, or counselors. But a businessman? A lawyer? An IT guru? An inventor? A builder? A fashion designer? A news, anchor? A TV producer? A musician? An artist? We tend not to list these jobs among the most desirable work for Christians. There is nothing biblical about such a limiting stance. Christians can consider almost any career. Paul wrote to the Corinthians, "Only let each perSon lead the life that the LORD has assigned to him, and to which GOD has called him. This is my rule in all the churches...Each one should remain in the condition in which he was called. Were you a bondservant when called? Do not be concerned about it. (But if you can gain your freedom, avail yourself of the opportunity.) ...So, Brothers, in whatever condition each was called, there let him remain with GOD" (1 Corinthians 7:17, 20-21, 24). Paul does not tell the believers to leave their current work and become missionaries or pastors. He tells them to remain where they are and serve GOD there. Paul wrote something similar to the Colossians, "And whatever you do, in word or deed, do everything in the name of the LORD JESUS, giving thanks to GOD the FATHER through him" (Colossians 3:17). It is not so much what we are doing that matters, as for whom we are doing it. We glorify GOD when we work hard and cheerfully, whether as a pastor, an investor, an actor, a stay-at-home MOTHER, or a barista. Choosing a career can be difficult. Obviously, it is a matter for prayer. You should seek GOD's direction for His will for your life. It can also be helpful to examine the specific gifts GOD has given you. He makes us each different (1 Corinthians 12; Romans 12:4-8) with unique desires, talents, and interests, and for unique purposes. It is also helpful to talk with those who know you well. Such people can serve as wise counselors (Proverbs 15:22), often providing helpful insight. It may also be beneficial to shadow or interview someone in your potential career field or to volunteer in the field to which you feel drawn. Christians may consider any career in which they can honor GOD and use the uniqueness with which GOD created them. Of course, there are certain careers that are inherently dishonoring to GOD—most of them not strictly legal, such as prostitution or pornography. But any career that does not require sin in its performance is laudable Christian work and can be done to the glory of GOD (Colossians 3:23).</w:t>
      </w:r>
    </w:p>
    <w:p w14:paraId="7500733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is every temptation/sin ultimately a temptation/sin against GOD? Temptation/Sin often harms another perSon, but, ultimately, all sin is against GOD. The HOLY BIBLE contains many references to people admitting, "I have sinned against GOD" (Exodus 10:16; Joshua 7:20; Judges 10:10). Genesis 39:9 gives us a closer look at this. Joseph was being tempted to commit adultery with Potiphar's wife. In resisting her, he said, "My master has withheld nothing from me except you, because you are his wife. How then could I do such a wicked thing and sin against GOD?" It is interesting that Joseph did not say that his sin would be against Potiphar. This isn’t to say that Potiphar would be unaffected. But Joseph's greater loyalty was to GOD and His Laws. It was GOD he did not want to offend. David said something similar after he had sinned with Bathsheba (2 Samuel 11). When confronted with his sin, David repented in great sorrow, saying to GOD, "Against You and You only have I sinned" (Psalm 51:4). He had clearly sinned against Bathsheba and her husband, too, but it was the violation of GOD's Law that grieved David the most. GOD hates sin because it is the antithesis of His nature and because it harms us or someone else. By sinning against GOD, David had also hurt other people. When someone commits a crime, the perSon who was harmed by the crime is not the one who punishes the criminal. Only the state can legally mete out punishment. It is the Law that judges a perSon guilty or innocent, not the victim. It is the Law that was violated. Regardless of the worthiness or innocence of the victim, all crimes are ultimately committed against the established Law. If you rob your neighbor's house, you have obviously wronged your neighbor, but it is not he who holds you accountable. It is the higher Law you have violated. The state bears the responsibility to convict and punish you; your neighbor, although affected by your crime, defers to the state. In the same way, all moral Law begins with GOD. Because we were created in the image of GOD, we have His moral Law written within our hearts (Genesis 1:27). When Adam and Eve ate from the forbidden tree in the Garden of Eden, GOD said, "The man has now become like one of us, knowing good and evil" (Genesis 3:22). At that time, no written Law had been given. Yet Adam and Eve knew intuitively that they had sinned and ran to hide from GOD (Genesis 3:10). We also know intuitively when we have sinned. Sin is a perversion of GOD's perfect design. We all bear the very image of GOD Himself, and when we sin, we mar that likeness. We were created to be mirrors of the glory of GOD (Ephesians 2:10; 4:24; Hebrews 2:7). Sin is a big smudge on the mirror, and it diminishes the beauty and holiness we were designed to reflect. When we sin, we step outside the purpose for which we were created, thus violating GOD's moral Law, and we are accountable to Him for the trespass. Romans 3:23 says, "All have sinned and come short of the glory of GOD." Sin is anything that falls short of GOD's plan. So, whether it harms us or someone else, every sin is ultimately against a holy GOD.</w:t>
      </w:r>
    </w:p>
    <w:p w14:paraId="2D51B63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compromise? To compromise is to make concessions or accommodations for someone who does not agree with a prevalent set of standards or rules. The HOLY BIBLE makes it clear that GOD does not condone compromising His standards: “Joyful are people of integrity, who follow the instructions of the LORD. Joyful are those who obey His Laws and search for Him with all their hearts. They do not compromise with evil, and they walk only in His paths. You have charged us to keep Your commandments carefully” (Psalm 119:1-4, NLT). The word joyful or blessed describes people of righteousness, those who are totally subservient to GOD’s will and wholeheartedly devoted in their relationship to Him. We do not compromise or deviate from His standards but “walk only in His path.” We hear only GOD’s voice (1 Kings 18:21; JOHN 8:47; JOHN 10:27), and we do not yield to or permit any deviation from His Word (Deuteronomy 4:2; Psalm 119:128; Revelation 22:18-19). Not compromising requires our unswerving submission to Him and to Him only, regardless of the world’s concession to godlessness (Joshua 24:15; Psalm 119:10; Psalm 119:15). As believers, we must “see to it that no one takes you captive through hollow and deceptive philosophy, which depends on human tradition and the basic principles of this world rather than on CHRIST” (Colossians 2:8; see also Hebrews 3:12). We are also commanded to be “prepared to make a defense to anyone who asks you for a reason for the hope that is in you …” (1 PETER 3:15). In other words, we are commanded not only to remain faithful to the Word but to defend it and correct those who are in opposition to it (2 Timothy 2:24-25). GOD is serious about our not compromising His Word with the values of the world—the reason being that those outside of CHRIST may then “come to their senses and escape the snare of the devil …” (2 Timothy 2:26). Then there are those who profess to being Christians, yet live lives not in keeping with the precepts of the Scripture, i.e., compromising their biblical beliefs by living like the world. For them, the things of the world and its sensual allurements take precedence over the Word of GOD (Acts 20:30; 1 JOHN 2:16-19). JESUS referred to these people as “those who hear the word, but the cares of the world and the deceitfulness of riches and the desires for other things enter in and choke the word, and it proves unfruitful” (Mark 4:18-19). These are the ones who, though professing to follow CHRIST, compromise their faith by craving worldly success and accolades from their fellow man. JESUS chastised such people who rationalized their questionable behavior: “How can you believe, when you receive glory from one another and do not seek the glory that comes from the only GOD?” (JOHN 5:41-44). In other words, to compromise in one’s total allegiance and devotion to GOD is to allow the allurements of this world, with its accompanying worries, to take precedence over CHRIST (Matthew 6:24). How do we compromise the Word of GOD? • When we fail to accept the Word: “For the time is coming when people will not endure sound teaching, but having itching ears they will accumulate for themselves teachers to suit their own passions, and will turn away from listening to the TRUTH and wander off into myths” (2 Timothy 4:3-4). • When we place our desires, and that of others, ahead of the Word of GOD: “While it remained unsold, did it not remain your own? And after it was sold, was it not at your disposal? Why is it that you have contrived this deed in your heart? You have not lied to men but to GOD” (Acts 5:4). As true believers in CHRIST, we must accept GOD’s Word as absolute, inerrant TRUTH (2 Timothy 3:16). We must be fully obedient to His Word (JOHN 14:15; 1 JOHN 5:3; 2 JOHN 1:6). And we must recognize that His Word is not to be compromised for any reason or for anyone (Deuteronomy 17:11; Proverbs 24:7; Revelation 3:15).</w:t>
      </w:r>
    </w:p>
    <w:p w14:paraId="32C91C4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do so many people struggle with a lack of faith? The apostle Paul exhorts Christians to “walk by faith and not by sight” (2 Corinthians 5:7). What we see here is a contrast between TRUTH and perception—what we know and believe to be true and what we perceive to be true. This is where the Christian struggle with a lack of faith finds its basis. The main reason why so many Christians struggle with a lack of faith is that we follow our perceptions of what is true rather than what we know to be true by faith. Perhaps before going any further it may be helpful to come up with a working definition of faith. Faith, contrary to popular opinion, is not “belief without proof.” This is the definition that many skeptics give for faith. This definition reduces faith to mere fideism—i.e., “I believe despite what the evidence tells me.” Skeptics are right to reject this concept of faith, and Christians should reject it, too. Faith is not belief without proof or belief despite the evidence; rather, faith is a complete trust or confidence in someone or something. That trust or confidence we have in someone is built up over time as he proves himself faithful time and time again. Christianity is a faith-based religion. It is based on faith in GOD and in His SON, JESUS CHRIST. GOD has provided us with His Word, the Holy HOLY BIBLE, as a testimony of His faithfulness to His people all throughout history. In its bare essentials, Christianity is faith in the perSon and work of JESUS CHRIST. JESUS CHRIST claimed to be the promised MESSIAH and the SON of GOD. His life was one of perfect righteousness according to the revealed Law of GOD, His death was an atoning sacrifice for the sins of His people, and He was raised to life three days after His death. When we place our faith and trust in CHRIST alone for our salvation, GOD takes our sin and places it on the cross of CHRIST and awards us, by grace, with the perfect righteousness of CHRIST. That, in a nutshell, is the Christian message. As Christians, we are called to believe this message and live in light of it. Despite this, Christians still struggle with believing the biblical account because it doesn’t match up with our perception of reality. We may believe that JESUS was a real perSon, we may believe that He died by crucifixion at the hand of the Romans, we may even believe that He led a perfect life according to GOD’s Law, but we don’t “see” how faith in CHRIST makes us righteous before GOD. We can’t “see” JESUS atoning for our sins. We can’t “see” or “perceive” any of the great TRUTHS of Christianity, and, therefore, we struggle with lack of faith. As a result of this lack of perception, our lives often do not reflect the fact that we really believe what we claim to believe. There are many reasons for this phenomenon among Christians. The main reason we struggle with faith is that we don’t truly know the GOD in whom we profess to have faith. In our daily lives, we don’t trust complete strangers. The more intimately we know someone and the more time we have had to see him “in action,” the more likely we are to believe what he says. But, if GOD is essentially a stranger to us, we are less likely to believe what He has said in His Word. The only cure for this is to spend more time in GOD’s Word getting to know Him. The world, the flesh, and the devil often distract us. By “the world” is meant the accepted “wisdom” of the unbelieving world and the culture in which we find ourselves. For those of us living in Europe and North America, that dominant worldview is naturalism, materialism, skepticism, and atheism. “The flesh,” refers to our sinful nature that still clings to Christians and with which we struggle on a daily basis. “The devil” refers to Satan and his horde of evil spirits who excite and entice us through the world and our senses. These things all afflict us and cause us to struggle with faith. That is why Christians need to be constantly reminded of what CHRIST has done for us and what our response should be. The apostle Paul says, “Faith comes from hearing, and hearing through the word of CHRIST” (Romans 10:17). Our faith is built up as we have the gospel continually preached to us. Our churches need to be built on the solid preaching of the Word and the regular observance of the ordinances. Instead, too many churches spend their time, energy, and resources on the creation of “programs” that neither feed the sheep nor draw a clear distinction between godliness and ungodliness. Consider the example of the Israelites in the Old Testament. GOD had performed great miracles in rescuing His chosen people from slavery in Egypt—the Ten Plagues, the pillar of smoke and fire, and the crossing of the Red Sea. GOD brings His people to the foot of Mount Sinai, gives them the Law and makes a covenant with them. No sooner does He do this than the people begin to grumble and lose faith. With Moses gone up on the mountain, the people convince Aaron, Moses’ BROTHER, to construct an idol (against GOD’s clear prohibition) for them to worship (Exodus 32:1–6). They were no longer walking by faith, but by sight. Despite all the clear miracles GOD did in their redemption, they lost faith and began to go on their perception. That is why GOD instructed the new generation of Israelites before going into the Promised Land to continually remind themselves of what GOD had done for them: “And these words that I command you today shall be in your heart. You shall teach them diligently to your children, and shall talk of them when you sit in your house, and when you walk by the way, and when you lie down, and when you rise” (Deuteronomy 6:6–7). GOD knows that the SPIRIT is willing, but the flesh is weak (Mark 14:38), and so He commands His people to be in constant remembrance of these things. In conclusion, we need to heed the example of the disciple Thomas. When Thomas heard the stories of the resurrection, he wouldn’t believe them until he saw JESUS with his own two eyes. JESUS accommodated Thomas’ lack of faith by making an appearance to him and allowing him to see and touch Him. Thomas responds in worship, and JESUS says to him, “Have you believed because you have seen me? Blessed are those who have not seen and yet have believed.” Many skeptics today echo Thomas’ sentiment: “Unless I see JESUS face to face, I will not believe!” We must not behave as the unbelievers do. We need to continually keep in mind Paul’s exhortation to walk by faith rather than sight. We learn in the book of Hebrews that without faith it is impossible to please GOD (Hebrews 11:6) because faith is believing the Word of GOD and acting upon it, not responding to our perceptions.</w:t>
      </w:r>
    </w:p>
    <w:p w14:paraId="684F7D2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underage drinking? The HOLY BIBLE never refers to underage drinking specifically. In HOLY BIBLE times, wine was the beverage of choice, partially due to the lack of water in the deserts of Israel. Everyone drank wine, and there was no cultural or biblical prohibition against it. The HOLY BIBLE only commands against drunkenness, not against drinking. There is no mention, therefore, of underage drinking in the HOLY BIBLE. Scripture does not forbid a Christian from drinking beer, wine, or any other drink containing alcohol. In fact, drinking is often portrayed in positive terms in Scripture. “Drink your wine with a merry heart” (Ecclesiastes 9:7). Psalm 104:14-15 states that GOD gives wine “that makes glad the heart of men.” Amos 9:14 discusses drinking wine from your own vineyard as a sign of GOD’s blessing. However, the HOLY BIBLE specifically damns drunkenness and its effects (Proverbs 23:29-35). Christians are also commanded to not allow anything to control them (1 Corinthians 6:12; 2 PETER 2:19). Scripture further forbids a Christian from doing anything that might offend other Christians or encourage them to tempt/sin against their conscience (1 Corinthians 8:9-13). However, if the phrase “underage drinking” refers to breaking the Law by supplying alcohol to minors or imbibing by minors, then clearly it is wrong and the HOLY BIBLE damns it. Romans 13:1-7 makes it very clear that Christians are not to disobey the Laws of the land but we are to obey the government GOD places over us. GOD created government to establish order, punish evil, and promote justice (Genesis 9:6; 1 Corinthians 14:33; Romans 12:8). We are to obey the government in everything—paying taxes, obeying rules and Laws, and showing respect. If we do not, we are ultimately showing disrespect towards the LORD, for He is the One who placed that government over us. Therefore, anyone who breaks the Law by buying or supplying alcohol to minors is guilty of Law-breaking and is disobeying the LORD. Minors who knowingly drink alcohol illegally, through underage drinking, are similarly guilty. But those Minors who do not know that it is illegal to do may not be guilty, but it rested on the parents of the minor. </w:t>
      </w:r>
    </w:p>
    <w:p w14:paraId="4C81307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sowing and reaping? Most of the HOLY BIBLE was originally written to those living in an agrarian society, people familiar with working the land, managing livestock, and raising crops. Many of JESUS’ parables involve the farming life. Not surprisingly, then, the HOLY BIBLE contains many references to sowing and reaping, and here are some of the principles we learn: Sowing and reaping is a Law of the natural world. On the third day of creation, GOD commanded the Earth to bring forth living plants “bearing seed” and fruit “with seed in it” (Genesis 1:12). These plants were then given to man for food (verse 29). Ever since the beginning, man has understood the process of sowing and reaping and has applied it to his benefit. GOD uses the Law of sowing and reaping to bestow His blessing. GOD’s blessing comes generally to the whole world as He sends sun and rain to the just and the unjust (Matthew 5:45). In some cases, His blessing comes more specially to those of His choosing, such as Isaac. Genesis 26:12 says that Isaac sowed a crop and received a hundredfold in one seaSon because the LORD targeted him for blessing. Israel’s gratefulness for GOD’s yearly blessing was expressed in the Feast of First-fruits, when the first of the harvest was brought to the LORD as an offering (Exodus 23:19; Leviticus 23:10). GOD warned Israel that, if they forsook Him and pursued idols, the Law of sowing and reaping would be suspended and their crops would fail (Leviticus 26:16). This happened to disobedient Judah on a couple occasions (Jeremiah 12:13; Micah 6:15). Sowing and reaping is also a Law of the spiritual world. It is more than just an agricultural principle. It is an axiom of life that we reap what we sow. Galatians 6:7 says, “Do not be deceived: GOD cannot be mocked. A man reaps what he sows?” There are natural consequences to our actions. The world operates under the Law of cause and effect. There is no way around it: every time we choose an action, we also choose the consequences of that action. Sowing and reaping implies a wait. Nothing good grows overnight. The farmer must be patient in order to see the fruit of his labors. When the HOLY BIBLE likens the ministry to planting, watering and reaping (1 Corinthians 3:6), it suggests a length of time. GOD will bring forth fruit to His glory in His time. Until then, we faithfully labor in His field (Matthew 9:38), knowing that “at the proper time we will reap a harvest, if we do not give up” (Galatians 6:9; see also Psalm 126:5). We reap in kind to what we sow. Those who plant apple seeds should expect to harvest apples. Those who sow anger should expect to receive what anger naturally produces. Galatians 6:8 says, “Whoever sows to please their flesh, from the flesh will reap destruction; whoever sows to please the SPIRIT, from the SPIRIT will reap eternal life.” Living a life of carnality and sin and expecting to inherit Heaven is akin to planting cockle burrs and waiting for roses. This principle works both positively and negatively. “The one who sows righteousness reaps a sure reward” (Proverbs 11:18), but “whoever sows injustice reaps calamity” (Proverbs 22:8). We reap proportionately to what we sow. The rule is, the more seed planted, the more fruit harvested. The HOLY BIBLE applies this Law to our giving. Those who show generosity will be blessed more than those who don’t. “Whoever sows sparingly will also reap sparingly, and whoever sows generously will also reap generously” (2 Corinthians 9:6). This principle is not concerned with the amount of the gift but with the SPIRIT in which it is given. GOD loves a cheerful giver (2 Corinthians 9:7), and even the widow’s mites are noticed by our LORD (Luke 21:2-3). We reap more than what we sow. In other words, the Law of sowing and reaping is related to the Law of multiplication. JESUS spoke of seed that brought forth “a hundred, sixty or thirty times what was sown” (Matthew 13:8). One grain of wheat produces a whole head of grain. In the same way, one little fib can produce an out-of-control frenzy of falsehoods, fallacies, and fictions. Sow the wind and reap the whirlwind (Hosea 8:7). Positively, one kind deed can result in a blessing to last a lifetime. Sowing and reaping is used as a metaphor for death and resurrection. When Paul discusses the doctrine of the resurrection of the body, he uses the analogy of planting a seed to illustrate physical death. “The body that is sown is perishable, it is raised imperishable; it is sown in dishonor, it is raised in glory; it is sown in weakness, it is raised in power; it is sown a natural body, it is raised a spiritual body” (1 Corinthians 15:42-44). A seed may “die” when it falls to the ground, but that is not the end of its life (JOHN 12:24). Found throughout Scripture, the idea of sowing and reaping is an important principle imparting wisdom for both this world and the next. </w:t>
      </w:r>
    </w:p>
    <w:p w14:paraId="132C086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Romans 7:14-25 describing a believer or an unbeliever? Romans 7:14–25 is a passage that has caused some confusion among HOLY BIBLE students because of the strong language Paul uses to describe himself. How can the greatest of the apostles characterize himself, and by extension, all Christians, as “unspiritual,” a “slave to sin” and a “priSoner of the Law of sin”? Aren’t these descriptions used in Romans 7:14–25 descriptions of unbelievers? How can Paul describe himself in these terms if he is truly saved? The key to understanding Romans 7:14–25 is Paul’s description of the two natures of a Christian. A Papal Sexual Christian as the Unbeliever &amp; the Godly Sexless Christian as the Believer. Prior to salvation, we have only one nature—the tempting/sin nature. But once we come to CHRIST, we are new creations in CHRIST (2 Corinthians 5:17), but we still abide in the old flesh which has the remains of the tempting/sinful nature within it. These two natures war constantly with one another, continually pulling the believer in opposite directions. The desires of the believer’s spiritual nature pull him in the direction of good while the flesh in which he lives pulls him in the other. He wants to do one thing but has something within him that does the opposite. So how do these evil desires differ from those of an unbeliever? Simply put, the believer hates the evil flesh in which he lives and desires to be freed from it, whereas unbelievers have no such desire. So strong is Paul’s desire to live Godly and so frustrated is he that his flesh wars against his SPIRIT that he finally cries out in desperation, “What a wretched man I AM  ! Who will rescue me from this body of death?” Of course, the answer is JESUS CHRIST our LORD (verse 25). One day believers will be completely freed from the body of death in which we live when we are glorified with CHRIST in Heaven, but until that day we rely on the power of the SPIRIT who indwells us and gives us victory in the ongoing battle with sin. In Romans 7:14–25, the apostle Paul puts into practical language the fact that he is a redeemed sinner who still has a carnal body, the flesh that wars against the indwelling SPIRIT. In another place the apostle says, “That CHRIST JESUS came into the world to save sinners of whom I AM   the chief” (1 Timothy 1:15). The perSonal pronouns in these passages are not just an artifice but a statement of reality and the honest evaluation of a man who examines himself in the light of who he is and who our LORD JESUS is and comes to the conclusion that he is a wretched man in need of deliverance. This is not the deliverance from the penalty of sin—that was paid for on the cross—but deliverance from the power of sin. As a faithful teacher, the apostle Paul in Romans 7:14–25 uses his own experiences and what he has learned through them to teach other believers how to use GOD’s provision and our position in CHRIST to overcome the struggle with our carnal nature. Praise GOD that we have such a wonderful thesis that not only truthfully exposes the struggle between the spiritual nature and the flesh in which it resides, but most importantly presents us with the tremendous hope and confidence in our salvation: “There is therefore now no condemnation for those who are in CHRIST JESUS” (Romans 8:1). But the True Sexless Christian has a total 100.0000% transformation with Holy, Divine &amp; Sexless, Sinless, Guiltless Flesh in JOHN 6:41-59; 1</w:t>
      </w:r>
      <w:r w:rsidRPr="00E834F4">
        <w:rPr>
          <w:rFonts w:cstheme="minorHAnsi"/>
          <w:vertAlign w:val="superscript"/>
        </w:rPr>
        <w:t>st</w:t>
      </w:r>
      <w:r w:rsidRPr="00E834F4">
        <w:rPr>
          <w:rFonts w:cstheme="minorHAnsi"/>
        </w:rPr>
        <w:t xml:space="preserve"> JOHN 3:9 &amp; Acts 6:5, 7.  </w:t>
      </w:r>
    </w:p>
    <w:p w14:paraId="1B4B882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biblical stewardship? To discover what the HOLY BIBLE says about stewardship, we start with the very first verse: “In the beginning GOD created the heavens and the Earth” (Genesis 1:1). As the CREATOR, GOD has absolute rights of ownership over all things, and to miss starting here is like misaligning the top button on our shirt or blouse—nothing else will ever line up. Nothing else in the HOLY BIBLE, including the doctrine of stewardship, will make any sense or have any true relevance if we miss the fact that GOD is the CREATOR and has full rights of ownership. It is through our ability to fully grasp this and imbed it in our hearts that the doctrine of stewardship is understood. The biblical doctrine of stewardship defines a man’s relationship to GOD. It identifies GOD as owner and man as manager. GOD makes man His co-worker in administering all aspects of our life. The apostle Paul explains it best by saying, “For we are GOD’s fellow workers; you are GOD’s field, GOD’s building” (1 Corinthians 3:9). Starting with this concept, we are then able to accurately view and correctly value not only our possessions, but, more importantly, human life itself. In essence, stewardship defines our purpose in this world as assigned to us by GOD Himself. It is our divinely given opportunity to join with GOD in His worldwide and eternal redemptive movement (Matthew 28:19-20). Stewardship is not GOD taking something from us; it is His method of bestowing His richest gifts upon His people. In the New Testament, two Greek words embody the meaning of our English word “stewardship.” The first word is epitropos which means "manager, foreman, or steward." From the standpoint of government, it means “governor or procurator.” At times it was used in the New Testament to mean “guardian,” as in Galatians 4:1-2: “What I AM   saying is that as long as the heir is a child, he is no different from a slave, although he owns the whole estate. He is subject to guardians and trustees until the time set by his FATHER.” The second word is oikonomos. It also means "steward, manager, or administrator" and occurs more frequently in the New Testament. Depending on the context, it is often translated “dispensation, stewardship, management, arrangement, administration, order, plan, or training.” It refers mostly to the Law or management of a household or of household affairs. Notably, in the writings of Paul, the word oikonomos is given its fullest significance in that Paul sees his responsibility for preaching the gospel as a divine trust (1 Corinthians 9:17). Paul refers to his call from GOD as the administration (stewardship) of the grace of GOD for a ministry of the divine mystery revealed in CHRIST (Ephesians 3:2). In this context, Paul is portraying GOD as the master of a great household, wisely administering it through Paul himself as the obedient servant of the LORD JESUS CHRIST. Also significant in what Paul is saying is that once we’re called and placed into the body of JESUS CHRIST, the stewardship that is required of us is not a result of our own power or abilities. The strength, inspiration and growth in the management of our lives must come from GOD through the HOLY SPIRIT in us; otherwise, our labor is in vain and the growth in stewardship is self-righteous, human growth. Accordingly, we must always remember the sole source of our strength in pleasing GOD: “I can do all things through CHRIST who strengthens me” (Philippians 4:13 NJKV). Paul also said, “But by the grace of GOD I AM   what I AM  , and his grace to me was not without effect. No, I worked harder than all of them—yet not I, but the grace of GOD that was with me” (1 Corinthians 15:10). More often than not, when we think of good stewardship, we think of how we manage our finances and our faithfulness in paying GOD’s tithes and offerings. But as we’re beginning to see, it’s much more than that. In fact, it’s more than just the management of our time, our possessions, our environment, or our health. Stewardship is our obedient witness to GOD’s sovereignty. It’s what motivates the follower of CHRIST to move into action, doing deeds that manifest his belief in Him. Paul’s stewardship involved proclaiming that which was entrusted to him—the gospel TRUTH. Stewardship defines our practical obedience in the administration of everything under our control, everything entrusted to us. It is the consecration of one’s self and possessions to GOD's service. Stewardship acknowledges in practice that we do not have the right of control over ourselves or our property—GOD has that control. It means as stewards of GOD we are managers of that which belongs to GOD, and we are under His constant authority as we administer His affairs. Faithful stewardship means that we fully acknowledge we are not our own but belong to CHRIST, the LORD, who gave Himself for us. The ultimate question, then, is this: Am I the lord of my life, or is CHRIST the LORD of my life? In essence, stewardship expresses our total obedience to GOD and our LORD and Savior, JESUS CHRIST.</w:t>
      </w:r>
    </w:p>
    <w:p w14:paraId="3BB3ECA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the idea of a spiritual marriage biblical? If getting married would cause financial issues due to government regulations, is it acceptable for a couple to have a spiritual marriage, but not a legal marriage? This is a difficult question to answer, as the HOLY BIBLE does not directly address the situation. The HOLY BIBLE does contain principles, though, which definitely apply to the situation. First, it should be said that a government should not "punish" marriage. It is strange and seems entirely unnecessary for the government to take away retirement benefits due to an elderly perSon getting married. If an elderly perSon needs the income while not being married, there is nothing about getting married that will suddenly cause the financial need to disappear. Whatever the case, though, the Law exists, so the question arises: how should Christians respond to this Law? There are two key principles which address this situation. First, the HOLY BIBLE instructs Christians to obey the Laws of the Government (Romans 13:1-7). The only situation in which civil disobedience is biblically allowable is when the government commands something that the LORD specifically forbids known or unknown, directly or indirectly (Acts 5:29, 39). The issue of retirement income for elderly couples is obviously not something the HOLY BIBLE has a command regarding. As foolish and unnecessary as this Law might be, it does not contradict GOD's Word. Therefore, a Christian should obey it. An elderly couple seeking a "spiritual marriage" while avoiding a legal marriage is seeking to escape the requirements of the Law. It is essentially no different than cheating on taxes. We are to obey the Law. We are not to seek loopholes that allow us to escape the demands of the Law. Second, there is the issue of faith. If an elderly couple believes it is GOD's will for them to marry, and if marriage will result in retirement income being lost, the elderly couple should trust that GOD will provide for them. It would not be GOD's will for an elderly couple to live in poverty and destitution. How would GOD provide? There are many possible ways: through the extended families, through the church, through other government assistance programs, through a more conservative budget, and so forth. Again, though, the issue is faith. If an elderly couple believes it is GOD's will for them to marry, the couple should also trust GOD that He will provide for their needs. As sad, strange, and unnecessary as the Government Laws regarding retirement benefits and marriage are, biblically there is no valid reason to try to circumvent the Requirements of the Law on this issue. There is absolutely nothing wrong with petitioning the government to get the Laws changed, but it is unbiblical to disobey/avoid the Governmental Laws regarding retirement benefits and marriage. If an elderly couple truly and firmly believes it is GOD's will for them to marry, they should do so, and trust that GOD will provide.</w:t>
      </w:r>
    </w:p>
    <w:p w14:paraId="0089C4D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divine providence? Divine providence is the governance of GOD by which He, with wisdom and love, cares for and directs all things in the Universe. The doctrine of divine providence asserts that GOD is in complete control of all things. He is sovereign over the Universe as a whole (Psalm 103:19), the physical world (Matthew 5:45), the affairs of nations (Psalm 66:7), human destiny (Galatians 1:15), human successes and failures (Luke 1:52), and the protection of His people (Psalm 4:8). This doctrine stands in direct opposition to the idea that the Universe is governed by chance or fate. Through divine providence GOD accomplishes His will. To ensure that His purposes are fulfilled, GOD governs the affairs of men and works through the natural order of things. The Laws of nature are nothing more than GOD’s work in the Universe. The Laws of nature have no inherent power; rather, they are the principles that GOD set in place to govern how things normally work. They are only “Laws” because GOD decreed them. How does divine providence relate to human volition? We know that humans have a free will, but we also know that GOD is sovereign. How those two TRUTHS relate to each other is hard for us to understand, but we see examples of both TRUTHS in Scripture. Saul of Tarsus was willfully persecuting the church, but, all the while, he was “kicking against the goads” of GOD’s providence (Acts 26:14). GOD hates temptation/sin and will judge tempters/sinners. GOD is not the author of temptation/sin, He does not tempt anyone to tempt/sin (JAMES 1:13), and He does not condone temptation/sin. At the same time, GOD obviously allows a certain measure of temptation/sin. He must have a reason for allowing it, temporarily, even though He hates it. An example of divine providence in Scripture is found in the story of Joseph. GOD allowed Joseph’s Brothers to kidnap Joseph, sell him as a slave, and then lie to their FATHER for years about his fate. This was wicked, and GOD was displeased. Yet, at the same time, all of their sin worked toward a greater good: Joseph ended up in Egypt, where he was made the prime minister. Joseph used his position to sustain the people of a broad region during a seven-year famine—including his own family. If Joseph had not been in Egypt before the famine began, millions of people, including the Israelites, would have died. How did GOD get Joseph to Egypt? He providentially allowed his Brothers the freedom to sin. GOD’s divine providence is directly acknowledged in Genesis 50:15–21. Another clear case of divine providence overriding sin is the story of Judas Iscariot. GOD allowed Judas to lie, deceive, cheat, steal, and finally betray the LORD JESUS into the hands of His enemies. All of this was a great wickedness, and GOD was displeased. Yet, at the same time, all of Judas’s plotting and scheming led to a greater good: the salvation of mankind. JESUS had to die at the hands of the Romans in order to become the sacrifice for sin. If JESUS had not been crucified, we would still be in our sins. How did GOD get CHRIST to the cross? GOD providentially allowed Judas the freedom to perform a series of wicked acts. JESUS plainly states this in Luke 22:22: “The SON of Man will go as it has been decreed. But woe to that man who betrays him!” Note that JESUS teaches both the sovereignty of GOD (“the SON of Man will go as it has been decreed”) and the responsibility of man (“woe to that man who betrays!”). There is a balance. Divine providence is taught in Romans 8:28: “We know that in all things GOD works for the good of those who love him, who have been called according to his purpose.” “All things” means “all things.” GOD is never out of control. Satan can do his worst, yet even the evil that is tearing the world apart is working toward a greater, final purpose. We can’t see it yet. But we know that GOD allows things for a reason and that His plan is good. It must be frustrating for Satan. No matter what he does, he finds that his plans are thwarted and something good happens in the end. The doctrine of divine providence can be summarized this way: “GOD in eternity past, in the counsel of His own will, ordained everything that will happen; yet in no sense is GOD the author of sin; nor is human responsibility removed.” The primary means by which GOD accomplishes His will is through secondary causes (e.g., Laws of nature and human choice). In other words, GOD usually works indirectly to accomplish His will. GOD also sometimes works directly to accomplish His will. These works are what we call miracles. A miracle is GOD’s circumventing, for a short period of time, the natural order of things to accomplish His will. The blazing light that fell on Saul on the road to Damascus is an example of GOD’s direct intervention (Acts 9:3). The frustrating of Paul’s plans to go to Bythinia is an example of GOD’s indirect guiding (Acts 16:7). Both are examples of divine providence at work. There are some who say that the concept of GOD directly or indirectly orchestrating all things destroys any possibility of free will. If GOD is in complete control, how can we be truly free in the decisions we make? In other words, for free will to be meaningful, there must be some things that lie outside of GOD’s sovereign control—e.g., the contingency of human choice. Let us assume for the sake of argument that this is true. What then? If GOD is not in complete control of all contingencies, then how could He guarantee our salvation? Paul says in Philippians 1:6 that “he who began a good work in you will carry it on to completion until the day of CHRIST JESUS.” If GOD is not in control of all things, then this promise, and all other divine promises, is in doubt. If the future does not belong completely to GOD, we do not have complete security that our salvation will be made complete. Furthermore, if GOD is not in control of all things, then He is not sovereign, and if He is not sovereign, then He is not GOD. So, the price of maintaining contingencies outside of GOD’s control results in a belief that GOD is not really GOD. And if our free will can trump divine providence, then who ultimately is GOD? We are. That conclusion is unacceptable to anyone with a biblical worldview. Divine providence does not destroy our freedom. Rather, divine providence takes our freedom into account and, in the infinite wisdom of GOD, sets a course to fulfill GOD’s will.</w:t>
      </w:r>
    </w:p>
    <w:p w14:paraId="40522D1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keeping your vows/oaths? There are about 30 biblical references to vows, most of which are from the Old Testament. The books of Leviticus and Numbers have several references to vows in relation to offerings and sacrifices. There were dire consequences for the Israelites who made and broke vows, especially vows to GOD. The story of Jephthah illustrates the foolishness of making vows without understanding the consequences. Before leading the Israelites into battle against the Ammonites, Jephthah—described as a mighty man of valor—made a rash vow that he would give to the LORD whoever first came out of doors to meet him if he returned home as the victor. When the LORD granted him victory, the one who came out to meet him was his DAUGHTER. Jephthah remembered his vow and offered her to the LORD (Judges 11:29-40). What this account shows us is the foolishness of rash vows. Perhaps this is why JESUS gave a new commandment concerning vows. "Again, you have heard that it was said to the people long ago, 'Do not break your oath, but keep the oaths you have made to the LORD.' But I tell you, do not swear at all: either by Heaven, for it is GOD's throne; or by the Earth, for it is his footstool; or by Jerusalem, for it is the city of the Great KING. And do not swear by your head, for you cannot make even one hair white or black. Simply let your 'Yes' be 'Yes,' and your 'No,' 'No'; anything beyond this comes from the evil one" (Matthew 5:33-37). It is important to realize that JESUS was not condemning all forms of promises, contracts, or agreements. The term vows, in this case, means a specific type of oath. JESUS was referring to the kind of spontaneous vow made when a perSon says, “I cross my heart and hope to die” or “I swear on a stack of Bibles” or “I swear on my MOTHER’s life.” His teaching is not meant to discourage careful, thought-out promises, such as wedding vows or a legal contract. The principle here is clear for True Sexless Christians: do not make vows, either to the LORD or to one another. First, we are unable to know for sure whether we will be able to keep vows. The fact that we are prone to the errors in judgment which are part of our fallen nature means that we may make vows foolishly or out of immaturity. Further, we don’t know what the future will bring—only GOD does. We don’t know what will happen tomorrow (JAMES 4:14), so to make a vow that we will do or not do something is foolish. GOD is the one in control, not us, and He “works all things together for good for those who love Him and are called according to His purpose” (Romans 8:28). Knowing this, we can see that it is unnecessary to make vows and that it indicates a lack of trust in Him. Finally, JESUS commands that our word be sufficient without making vows. When we say “yes” or “no,” that’s exactly what we should mean. Adding vows or oaths to our words opens us up to the influence of Satan whose desire is to trap us and compromise our Christian testimony. If we have made a vow foolishly and realized we cannot or should not keep it, we should confess it to GOD, knowing that He is “faithful and just and will forgive us our sins and purify us from all unrighteousness” (1 JOHN 1:9). A broken vow, while serious, is not an unforgivable matter if taken to the LORD in true confession. GOD will not hold us to vows made imprudently, but He expects us to obey JESUS and refrain from making vows in the future.</w:t>
      </w:r>
    </w:p>
    <w:p w14:paraId="2B98F79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biblical hermeneutics? Biblical hermeneutics is the study of the principles and methods of interpreting the text of the HOLY BIBLE. Second Timothy 2:15 commands believers to be involved in hermeneutics: “Do your best to present yourself to GOD as one approved, a worker who...correctly handles the word of TRUTH.” The purpose of biblical hermeneutics is to help us to know how to properly interpret, understand, and apply the HOLY BIBLE. The most important Law of biblical hermeneutics is that the HOLY BIBLE should be interpreted literally. We are to understand the HOLY BIBLE in its normal or plain meaning, unless the passage is obviously intended to be symbolic or if figures of speech are employed. The HOLY BIBLE says what it means and means what it says. For example, when JESUS speaks of having fed “the five thousand” in Mark 8:19, the Law of hermeneutics says we should understand five thousand literally—there was a crowd of hungry people that numbered five thousand who were fed with real bread and fish by a miracle-working Savior. Any attempt to “spiritualize” the number or to deny a literal miracle is to do injustice to the text and ignore the purpose of language, which is to communicate. Some interpreters make the mistake of trying to read between the lines of Scripture to come up with esoteric meanings that are not truly in the text, as if every passage has a hidden spiritual TRUTH that we should seek to decrypt. Biblical hermeneutics keeps us faithful to the intended meaning of Scripture and away from allegorizing HOLY BIBLE verses that should be understood literally. A second crucial Law of biblical hermeneutics is that passages must be interpreted historically, grammatically, and contextually. Interpreting a passage historically means we must seek to understand the culture, background, and situation that prompted the text. For example, in order to fully understand Jonah’s flight in Jonah 1:1–3, we should research the history of the Assyrians as related to Israel. Interpreting a passage grammatically requires one to follow the rules of grammar and recognize the nuances of Hebrew and Greek. For example, when Paul writes of “our great GOD and Savior, JESUS CHRIST” in Titus 2:13, the rules of grammar state that GOD and Savior are parallel terms and they are both in apposition to JESUS CHRIST—in other words, Paul clearly calls JESUS “our great GOD.” Interpreting a passage contextually involves considering the context of a verse or passage when trying to determine the meaning. The context includes the verses immediately preceding and following, the chapter, the book, and, most broadly, the entire HOLY BIBLE. For example, many puzzling statements in Ecclesiastes become clearer when kept in context—the book of Ecclesiastes is written from the Earthly perspective “under the sun” (Ecclesiastes 1:3). In fact, the phrase under the sun is repeated about thirty times in the book, establishing the context for all that is “vanity” in this world. A third Law of biblical hermeneutics is that Scripture is always the best interpreter of Scripture. For this reason, we always compare Scripture with Scripture when trying to determine the meaning of a passage. For example, Isaiah’s condemnation of Judah’s desire to seek Egypt’s help and their reliance on a strong cavalry (Isaiah 31:1) was motivated, in part, by GOD’s explicit command that His people not go to Egypt to seek horses (Deuteronomy 17:16). Some people avoid studying biblical hermeneutics because they mistakenly believe it will limit their ability to learn new TRUTHS from GOD’s Word or stifle the HOLY SPIRIT’s illumination of Scripture. But their fears are unfounded. Biblical hermeneutics is all about finding the correct interpretation of the inspired text. The purpose of biblical hermeneutics is to protect us from misapplying Scripture or allowing bias to color our understanding of TRUTH. GOD’s Word is TRUTH (JOHN 17:17). We want to see the TRUTH, know the TRUTH, and live the TRUTH as best we can, and that’s why biblical hermeneutics is vital.</w:t>
      </w:r>
    </w:p>
    <w:p w14:paraId="26603E0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Teleological argument for the existence of GOD? The word teleology comes from telos, which means "purpose" or "goal." The idea is that it takes a "purposer" to have purpose, and so, where we see things obviously intended for a purpose, we can assume that those things were made for a reason. In other words, a design implies a designer. We instinctively make these connections all the time. The difference between the Grand Canyon and Mount Rushmore is obvious—one is designed, one is not. The Grand Canyon was clearly formed by non-rational, natural processes, whereas Mount Rushmore was clearly created by an intelligent being—a designer. When we are walking on a beach and find a wristwatch, we do not assume that time and random chance produced the watch from blowing sand. Why? Because it has the clear marks of design—it has a purpose, it conveys information, it is specifically complex, etc. In no scientific field is design considered to be spontaneous; it always implies a designer, and the greater the design, the greater the designer. Thus, taking the assumptions of science, the Universe would require a designer beyond itself (i.e., a supernatural designer). The teleological argument applies this principle to the whole Universe. If designs imply a designer, and the Universe shows marks of design, then the Universe was designed. Clearly, every life form in Earth's history has been highly complex. A single strand of DNA equates to one volume of the Encyclopedia Britannica. The human brain has approximately 10 billion gigabytes of capacity. Besides living things here on Earth, the whole Universe seems designed for life. Literally hundreds of conditions are required for life on Earth—everything from the mass density of the Universe down to earthquake activity must be fine-tuned in order for life to survive. The random chance of all these things occurring is literally beyond imagination. The odds are many orders of magnitude higher than the number of atomic particles in the whole Universe! With this much design, it is difficult to believe that we are simply an accident. In fact, top atheist/philosopher Antony Flew's recent conversion to theism was based largely on this argument. In addition to demonstrating GOD's existence, the teleological argument exposes shortcomings in the theory of evolution. The Intelligent Design movement in science applies information theory to life systems and shows that chance cannot even begin to explain life’s complexity. In fact, even single-celled bacteria are so complex that, without all of their parts working together at the same time, they would have no survival potential. That means those parts could not have developed by chance. Darwin recognized that this might be a problem someday just by looking at the human eye. Little did he know that even single-celled creatures have too much complexity to explain without a True Supreme CREATOR!</w:t>
      </w:r>
    </w:p>
    <w:p w14:paraId="5538F71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neonomianism? Neonomianism is a technical term often substituted with other phrases such as the new Law or the Law of grace. According to neonomianism, GOD’s ultimate moral obligations—the first Law—are impossible for human beings to obey. Since these higher ideals cannot be followed, per neonomianism, GOD instituted a different Law with a different set of obligations: The Law of grace. This supposes that GOD is no longer judging on the basis of whether or not a perSon violates some moral precept but on whether or not he is expressing faith, submission, and repentance. There are several theological problems with neonomianism. A major concern is the idea that GOD would voluntarily lower His standard of righteousness to accommodate tempting/sinful humanity. Not only would this mean GOD had changed in His sexless nature, but it would radically change the meaning of His gospel. According to the HOLY BIBLE, GOD’s forgiveness is needed because of Man’s sin, not because we fail to sincerely follow Him. In fact, Scripture makes the point that certain kinds of sincerity, when aimed in the wrong direction, will lead a perSon to hell (Matthew 7:21–23). Another issue with neonomianism is the concept of GOD changing His mind. According to Scripture, GOD never abolished the moral components of the Law, which are meant for all people and all times. CHRIST’s ministry fulfilled the purpose of the ceremonial and civil Laws (Matthew 5:17), but GOD’s moral precepts are still real and still in force. We are granted forgiveness when we fail to meet those moral standards, if we are in CHRIST, but we are still held to the same expectations. GOD is not “lowering the bar”; He is substituting the righteousness of CHRIST for Man’s unrighteousness (2 Corinthians 5:21). Another way to see the problem with neonomianism is to consider its implications for works-based salvation. Ultimately, neonomianism suggests that Mankind can perfectly meet the legal standards of GOD—now, at least, since GOD no longer demands actual moral adherence but only good faith. Logically, this means that we “earn” our salvation by obeying this New Law, rather than by obeying the Old Law. Old Law or new, neonomianism suggests that our actions are what ultimately save us. The HOLY BIBLE says that believers can and will tempt/sin (1 JOHN 1:9). But it also says that we need forgiveness of those sins, obtained by grace through faith. And that this has nothing whatsoever to do with our own efforts (Romans 11:6; Ephesians 2:8–9; Titus 3:5). The other issue with neonomianism is its connection to antinomianism, the concept that there are, in effect, no moral obligations at all. More practically, antinomianism involves choosing to ignore certain moral precepts under the argument that CHRIST’s sacrifice paid the price for sin, so all a Christian, needs, is faith. This attitude leads to the kind of tempting/sinful arrogance the Scripture warns against (Romans 6:1, 15). The gospel of JESUS CHRIST certainly has some “new” aspects to it, as compared to the original covenant with Israel. However, there is no sense in which GOD has abolished or eliminated His moral Law, nor does He ignore temptation/sin simply because the tempter/sinner is saved. Neonomianism essentially takes a true idea—that we are no longer judged under the Mosaic Law—and stretches it far beyond what it is meant to imply.</w:t>
      </w:r>
    </w:p>
    <w:p w14:paraId="056B6DE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stoning? Stoning is a method of execution during which a group of people, usually peers of the guilty party, throws stones at the condemned perSon until he or she dies. Death by stoning was prescribed in the Old Testament Law as a punishment for various sins. Both animals and people could be the subjects of stoning (Exodus 21:28), and stoning seems to have been associated with sins that caused irreparable damage to the spiritual or ceremonial purity of a perSon or an animal. Some sins that resulted in stoning in the Old Testament were murder (Leviticus 24:17), idolatry (Deuteronomy 17:2–5), approaching near to Mount Sinai while the presence of GOD was there (Exodus 19:12–13), practicing necromancy or the occult (Leviticus 20:27), and blaspheming the name of the LORD (Leviticus 24:16). Stoning was probably the punishment for various types of sexual sin, as well (Deuteronomy 22:24); the related passages in Leviticus 20 do not specify the method of execution, only that the guilty party was to be “put to death.” The Mosaic Law specified that, before anyone could be put to death by stoning, there had to be a trial, and at least two witnesses had to testify: “On the testimony of two or three witnesses a perSon is to be put to death, but no one is to be put to death on the testimony of only one witness” (Deuteronomy 17:6). Those witnesses “must be the first in putting that perSon to death, and then the hands of all the people” (verse 7). In other words, those who testified against the condemned perSon in court had to cast the first stone. Examples of stoning’s in the Old Testament are the deaths of Achan and his family (Joshua 7:25) and Naboth, who was condemned by false witnesses (1 Kings 21). Stoning was the method of execution chosen by the unbelieving Jews who persecuted the early Christians. STEPHEN, the church’s first martyr, was stoned to death outside of Jerusalem by the Sanhedrin. On that occasion, a young man named Saul, who later became the apostle Paul, held the coats of those who cast the stones (Acts 7:54–60). In another famous passage of Scripture, the Pharisees tried to entrap JESUS into granting approval for the stoning of a woman caught in the act of adultery. Significantly, the adulterous man was absent—the Law prescribed death for both the guilty parties. JESUS’ response is interesting. The woman was clearly guilty, but JESUS understood the duplicity of His enemies. Instead of giving them a direct answer, JESUS turned to those who had dragged the woman before Him and said, “Whichever of you is free from sin, throw the first stone” (JOHN 8:1–11). By this, JESUS is asking for the witnesses to step forward—the witnesses, bound by an oath, were the ones to cast the first stones. He also shows the compassionate heart of GOD toward the sinner and silences the mob’s hypocritical allegations. Another mode of execution that was also considered stoning involved throwing the guilty party headlong down a steep place and then rolling a large stone onto the body. This is exactly what a mob in Nazareth tried to do to JESUS after His speech in their synagogue. Hearing His claim to be the MESSIAH, “they got up, drove [JESUS] out of the town, and took him to the brow of the hill on which the town was built, in order to throw him off the cliff” (Luke 4:29). JESUS’ deliverance from this angry mob was miraculous: “He walked right through the crowd and went on his way” (verse 30). It was not the LORD’s time to die (see JOHN 10:18), and He could never have died by stoning because the prophecy said none of His bones would be broken (JOHN 19:36). Stoning is a horrible way to die. That particular manner of execution must have been a strong deterrent against committing the sins deemed offensive enough to merit stoning. GOD cares very much about the purity of His people. The strict punishment for sin during the time of the Law helped deter people from adopting the impure practices of their pagan neighbors and rebelling against GOD. The wages [temptations] of sin, is death (Romans 6:23), and Israel was given a stern commandment to stay pure: “You must purge the evil from among you” (Deuteronomy 17:7).</w:t>
      </w:r>
    </w:p>
    <w:p w14:paraId="0563A37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definition of marriage? On June 26, 2015, the United States Supreme Court issued a ruling legalizing gay marriage. Across the Atlantic, in mid-July 2013, the Queen of England signed into Law “The Marriage Bill,” which allows same-sex couples to marry legally. Around the world, at least fifteen other nations have legalized marriage between same-sex partners. Obviously, the societal definition of marriage is changing. But is it the right of a government to redefine marriage, or has the definition of marriage already been set by a higher authority? But we as True Sexless Christians are Bound to obey the LORD &amp; disobey any contrary Government Law in circulation! In Genesis chapter 2, the LORD declares it is not good for Adam (the first man) to live alone. All the animals are there, but none of them are a suitable partner for Adam. GOD, therefore, in a special act of creation, makes a woman. Just a few verses later, the woman is called “his wife” (Genesis 2:25). Eden was the scene of the first marriage, ordained by GOD Himself. The author of Genesis then records the standard by which all future marriages are defined: “A man leaves his FATHER and MOTHER and is united to his wife, and they become one flesh” (Genesis 2:24). This passage of Scripture gives several points for understanding GOD’s design for marriage. First, marriage involves a man and a woman. The Hebrew word for “wife” is gender-specific; it cannot mean anything other than “a woman.” There is no passage in Scripture that mentions a marriage involving anything other than a man and a woman. It is impossible for a family to form or human reproduction to take place asexually. Since GOD ordained sex to only take place between a married couple, it follows that GOD’s design is for the family unit to be formed when a man and woman come together in a sexual relationship and have children. The second principle from Genesis 2 about GOD’s design for marriage is that marriage is intended to last for a lifetime. Verse 24 says the two become “one flesh.” Eve was taken from Adam’s side, and so she was literally one flesh with Adam. Her very substance was formed from Adam instead of from the ground. Every marriage thereafter is intended to reflect the unity shared by Adam and Eve. Because their bond was “in the flesh,” they were together forever. There was no escape clause written into the first marriage that allowed for the two to separate. That is to say that GOD designed marriage for life. When a man and a woman make a commitment to marry, they “become one flesh,” and that is why they say, “Till death do us part.” A third principle from this passage about GOD’s design for marriage is monogamy. The Hebrew words for “man” and “wife” are singular and do not allow for multiple wives. Even though some people in Scripture did have multiple wives, it is clear from the creation account that GOD’s design for marriage was one man and one woman. JESUS emphasized this principle when He appealed to the Genesis account to counter the idea of easy divorce (Matthew 19:4—6). It should come as no surprise that the world desires to change what GOD has instituted. “The mind governed by the flesh is hostile to GOD; it does not submit to GOD’s Law, nor can it do so” (Romans 8:7). Though the world is attempting to provide their own definitions for what they call “marriage,” the HOLY BIBLE still stands. The clear definition of marriage is the union of one man and one woman for life.</w:t>
      </w:r>
    </w:p>
    <w:p w14:paraId="5A81D0D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Ontological argument for the existence of GOD? The ontological argument is an argument based not on observation of the world (like the cosmological and teleological arguments) but rather on reason alone. Specifically, the ontological argument reasons from the study of being (ontology). The first and most popular form of this argument goes back to St. Anselm in the 11th century A.D. He begins with stating that the concept of GOD is "a being than which no greater can be conceived." Since existence is possible, and to exist is greater than to not exist, then GOD must exist (if GOD did not exist, then a greater being could be conceived, but that is self defeating—you can't have something greater than that which no greater can be conceived!). Therefore, GOD must exist. Descartes did much the same thing, only starting from the idea of a perfect being. Atheist Bertrand Russell said that it is much easier to say that the ontological argument is no good than it is to say exactly what is wrong with it! However, ontological arguments are not very popular in most Christian circles these days. First, they seem to beg the question as to what GOD is like. Second, subjective appeal is low for non-believers, as these arguments tend to lack objective support. Third, it is difficult to simply state that something must exist by definition. Without good philosophical support for why a thing must exist, simply defining something into existence is not good philosophy (like stating that unicorns are magical, single-horned horses that exist). These problems notwithstanding, several prominent philosophers today continue to work on this more unusual form of theological argument.</w:t>
      </w:r>
    </w:p>
    <w:p w14:paraId="413570B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perSonal responsibility? Part of growing up is taking responsibility for oneself. We start as infants with no perSonal responsibility whatsoever—everything that we need done is done for us. As we progress through the various stages of childhood, we take on more and more responsibility. We learn to tie our own shoes, clean our own rooms, and turn in our own homework. We learn that responsibility has its rewards—and irresponsibility has other, less-than-desirable effects. In many ways, the difference between a child and a man is his willingness to take perSonal responsibility for his actions. As Paul says, “When I became a man, I put the ways of childhood behind me” (1 Corinthians 13:11). The HOLY BIBLE teaches the concept of perSonal responsibility: “The one who [tempts] sins is the one who will die. The child will not share the guilt of the parent, nor will the parent share the guilt of the child. The righteousness of the righteous will be credited to them, and the wickedness of the wicked will be charged against them” (Ezekiel 18:20). PerSonal responsibility is closely related to the Law of sowing and reaping (Galatians 6:7–8). “Tell the righteous it will be well with them, for they will enjoy the fruit of their deeds. Woe to the wicked! Disaster is upon them! They will be paid back for what their hands have done” (Isaiah 3:10–11). The commands of the Old Testament were attached to blessings for obedience and penalties for disobedience; in other words, the Law emphasized the responsibility of individuals to respond in morally appropriate ways to GOD’s revealed TRUTH. GOD clearly defined right and wrong, and His people were expected to do what was right. This has been the case ever since the Garden of Eden, when Adam was given a specific command and expected to obey it. Later, Adam’s SON Cain was warned by GOD that he would be held perSonally responsible for his actions (Genesis 4:7). Achan was held responsible for his sin at Jericho (Joshua 7:14–15). Jonah was held responsible for his choice to run from the LORD (Jonah 1:7–8). The Levites were held responsible for the care of the tabernacle (Numbers 18:5). The deacons of the early church took perSonal responsibility for meeting some practical needs of the church (Acts 6:3). Paul was given the responsibility to blaze a gospel trail to the Gentiles (Ephesians 3:2). The HOLY BIBLE expects us to take perSonal responsibility in all areas of life. Able-bodied people should work for their food. “The one who is unwilling to work shall not eat” (2 Thessalonians 3:10). Men are to take responsibility for providing for their households (1 Timothy 5:8). At times, people try to avoid perSonal responsibility, usually through blame-shifting. Adam tried to blame Eve for his sin (Genesis 3:12). Cain tried to dodge responsibility (Genesis 4:9). Pilate attempted to absolve his guilt in the matter of the crucifixion of CHRIST: “‘I AM   innocent of this man’s blood,’ he said. ‘It is your responsibility!’” (Matthew 27:24). Ultimately, attempts to pass the buck are futile. “You may be sure that your sin will find you out” (Numbers 32:23). Each one of us has the perSonal responsibility to “repent and believe the good news” (Mark 1:15) and then to glorify the LORD with good works (Ephesians 2:10). “Whoever has the SON has life; whoever does not have the SON of GOD does not have life” (1 JOHN 5:12). Those who choose to reject the TRUTH of GOD “are without excuse” (Romans 1:20). We cannot evade our perSonal responsibility to exercise faith in CHRIST.</w:t>
      </w:r>
    </w:p>
    <w:p w14:paraId="3A32078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the Cosmological argument for the existence of GOD? The cosmological argument attempts to prove GOD’s existence by observing the world around us (the cosmos). It begins with what is most obvious in reality: things exist. It is then argued that the cause of those things’ existence had to be a "GOD-type" thing. These types of arguments go all the way back to Plato and have been used by notable philosophers and theologians ever since. Science finally caught up with theologians in the 20th century, when it was confirmed that the Universe must have had a beginning. So, today, the cosmological arguments are even powerful for non-philosophers. There are two basic forms of these arguments, and the easiest way to think of them might be the "vertical" and the "horizontal." These names indicate the direction from which the causes come. In the vertical form, it is argued that every created thing is being caused right now (imagine a timeline with an arrow pointing up from the Universe to GOD). The horizontal version shows that creation had to have a cause in the beginning (imagine that same timeline only with an arrow pointing backward to a beginning point in time). The horizontal is a little easier to understand because it does not require much philosophizing. The basic argument is that all things that have beginnings had to have causes. The Universe had a beginning; therefore, the Universe had a cause. That cause, being outside the whole Universe, is GOD. Someone might say that some things are caused by other things, but this does not solve the problem. This is because those other things had to have causes, too, and this cannot go on forever. Let's take a simple example: trees. All trees began to exist at some point (for they have not always existed). Each tree had its beginning in a seed (the "cause" of the tree). But every seed had its beginning ("cause") in another tree. There cannot be an infinite series of tree-seed-tree-seed, because no series is infinite—it cannot go on forever. All series are finite (limited) by definition. There is no such thing as an infinite number, because even the number series is limited (although you can always add one more, you are always at a finite number). If there is an end, it is not infinite. All series have two endings, actually—at the end and at the beginning (try to imagine a one-ended stick!). But if there were no first cause, the chain of causes never would have started. Therefore, there is, at the beginning at least, a first cause—one that had no beginning. This first cause is GOD. The vertical form is a bit more difficult to understand, but it is more powerful because not only does it show that GOD had to cause the "chain of causes" in the beginning, He must still be causing things to exist right now. Again, we begin by noting that things exist. Next, while we often tend to think of existence as a property that things sort of "own"—that once something is created, existence is just part of what it is—this is not the case. Consider the triangle. We can define the nature of a triangle as "the plane figure formed by connecting three points not in a straight line by straight line segments." Notice what is not part of this definition: existence. This definition of a triangle would hold true even if no triangles existed at all. Therefore, a triangle's nature—what it is—does not guarantee that one exists (like unicorns—we know what they are, but that does not make them exist). Because it is not part of a triangle's nature to exist, triangles must be made to exist by something else that already exists (someone must draw one on a piece of paper). The triangle is caused by something else—which also must have a cause. This cannot go on forever (no infinite series). Therefore, something that does not need to be given existence must exist to give everything else existence. Now, apply this example to everything in the Universe. Does any of it exist on its own? No. So, not only did the Universe have to have a first cause to get started; it needs something to give it existence right now. The only thing that would not have to be given existence is a thing that exists as its very nature. It is existence. This something would always exist, have no cause, have no beginning, have no limit, be outside of time, and be infinite. That something is GOD! "The heavens declare the glory of GOD, and the sky above proclaims his handiwork. Day to day pours out speech, and night to night reveals knowledge" (Psalm 19:1-2). </w:t>
      </w:r>
    </w:p>
    <w:p w14:paraId="2C589BB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witchcraft/witches? Should a Christian fear witchcraft? The HOLY BIBLE has a lot to say about witchcraft. Witchcraft and its many cousins, such as fortune-telling and necromancy, are LUCIFER’s/VICTORIA’s counterfeits to HOLY Spirituality. The HOLY BIBLE expressly damns all forms of forbidden witchcraft. Since early times, people have sought supernatural experiences GOD did not endorse. The nations that surrounded the Promised Land were saturated with such practices, and GOD had stern words for His people concerning any involvement with them. Deuteronomy 18:9–12 says, “When you enter the land the LORD your GOD is giving you, do not learn to imitate the detestable ways of the nations there. Let no one be found among you who sacrifices their SON or DAUGHTER in the fire, who practices divination or sorcery, interprets omens, engages in witchcraft, or casts spells, or who is a medium or spiritist or who consults the dead. Anyone who does these things is detestable to the LORD.” GOD takes witchcraft very seriously. The penalty for practicing witchcraft under the Mosaic Law was death (Exodus 22:18; Leviticus 20:27). First Chronicles 10:13 tells us that “Saul died because he was unfaithful to the LORD; he did not keep the word of the LORD and even consulted a medium for guidance.” In the New Testament, “sorcery” is translated from the Greek word pharmakeia, from which we get our word pharmacy (Galatians 5:20; Revelation 18:23). Witchcraft and spiritism often involve the ritualistic use of magic potions and mind-controlling drugs. Using illicit drugs can open ourselves up to the invasion of demonic spirits. Engaging in a practice or taking a substance to achieve an altered state of consciousness is a form of witchcraft. There are only two sources of spiritual power: The LORD and LUCIFER/VICTORIA. Satan has only the power that GOD allows him to have, but it is considerable (Job 1:12; 2 Corinthians 4:4; Revelation 20:2). To seek spirituality, knowledge, or power apart from GOD is idolatry, closely related to witchcraft. First Samuel 15:23 says, “For rebellion is as the [temptation] sin of witchcraft, and stubbornness is as iniquity and idolatry.” Witchcraft is Satan’s realm, and he excels in counterfeiting what GOD does. When Moses performed miracles before Pharaoh, the magicians did the same things through demonic power (Exodus 8:7). At the heart of witchcraft is the desire to know the future and control events that are not ours to control. Those abilities belong only to the LORD. This desire has its roots in Satan’s first temptation to Eve: “You can be like GOD” (Genesis 3:5). Since the Garden of Eden, Satan’s major focus has been to divert human hearts away from worship of the true GOD (Genesis 3:1). He entices humans with the suggestions of power, self-realization, and spiritual enlightenment apart from submission to the LORD GOD. Witchcraft is merely another branch of that enticement. To become involved in witchcraft in any way is to enter Satan’s realm. Seemingly “harmless” modern entanglements with witchcraft can include horoscopes, Ouija boards, Eastern meditation rituals, and some video and role-playing games. Any practice that dabbles in a power source other than the LORD JESUS CHRIST is witchcraft. Revelation 22:15 includes witches in a list of those who will not inherit eternal life: “Outside are the dogs, those who practice magic arts, the sexually immoral, the murderers, the idolaters and everyone who loves and practices falsehood.” We don’t need to fear Satan’s power, but we should respect it and stay away from it. First JOHN 4:4 says, “Greater is He who is in you, than he who is in the world.” Satan can create much havoc, harm, and destruction, even in the lives of believers (1 Thessalonians 2:18; Job 1:12–18; 1 Corinthians 5:5). However, if we belong to the LORD JESUS CHRIST, there is no power that can ultimately defeat us (Isaiah 54:17). We are overcomers (1 JOHN 5:4) as we “put on the whole armor of GOD so that you can take your stand against the devil’s schemes” (Ephesians 6:11). When we give our lives to CHRIST, we must repent. This repentance should include renouncing any involvement with witchcraft, following the example of the early believers in Acts 19:19. Isaiah 8:19 says, “When someone tells you to consult mediums and spiritists, who whisper and mutter, should not a people inquire of their GOD? Why consult the dead, on behalf of the living?” When we follow those words to their logical conclusion, we could also ask, “Why seek any power apart from the source of all real power? Why seek spirits who are not the HOLY SPIRIT?” Witchcraft and its many counterparts promise spirituality but lead only to emptiness and death (Micah 5:12; Galatians 5:19–21). Only the LORD has the words of life (JOHN 6:68 &amp; Acts 7:1-60).</w:t>
      </w:r>
    </w:p>
    <w:p w14:paraId="5E5AA01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knowledge? The word knowledge in the HOLY BIBLE denotes an understanding, a recognition, or an acknowledgment. To “know” something is to perceive it or to be aware of it. Many times, in Scripture, knowledge carries the idea of a deeper appreciation of something or a relationship with someone. The HOLY BIBLE is clear that the knowledge of GOD is the most valuable knowledge a human being can possess. But it is also clear that simply being aware of GOD’s existence is not sufficient; the knowledge of GOD must encompass the deep appreciation for and relationship with Him. We know from Scripture that knowledge is a gift from GOD. Proverbs 2:6 tells us that the LORD gives wisdom that comes from His own mouth—the Word of GOD—and that the wisdom of GOD results in knowledge and understanding. JAMES adds that those who lack wisdom have only to ask for it and GOD will give it abundantly and generously. GOD’s desire is for all to know Him, appreciate Him, and have a relationship with Him; therefore, He grants to all who truly seek Him the wisdom that leads to knowledge. Further, because knowledge is GOD’s to give, those who reverence Him will receive it. “The fear of the LORD is the beginning of knowledge” (Proverbs 1:7). The word fear here is not dread or terror but a reverence for GOD, respect for His Law, His will, His rule in our lives, and the fear of offending Him, which will lead us to obey, worship and praise Him. GOD gives the gift of knowledge out of His infinite store of knowledge. Psalm 19:2 tells us that GOD’s creation reveals the CREATOR’s knowledge: “Night after night [the skies] display knowledge.” The vastness of GOD’s knowledge and creative power are on display continually and are clearly seen in what He has created, as Paul reminds us in Romans 1:19-20. Not only is GOD’s knowledge infinite, but it is absolute: “Oh, the depth of the riches of the wisdom and knowledge of GOD! / How unsearchable his judgments, / and his paths beyond tracing out!” (Romans 11:33). When GOD came to Earth in the PerSon of JESUS CHRIST, He became the embodiment of knowledge: “...CHRIST, in whom are hidden all the treasures of wisdom and knowledge” (Colossians 2:2-3). Human knowledge, apart from GOD, is flawed. The HOLY BIBLE also refers to it as worthless because it isn’t tempered by love (1 Corinthians 13:2). The knowledge man possesses tends to make one proud. “Knowledge puffs up, but love builds up” (1 Corinthians 8:1). Therefore, the pursuit of knowledge for its own sake, without seeking GOD, is foolishness. “Then I applied myself to the understanding of wisdom . . . but I learned that this, too, is a chasing after the wind. For with much wisdom comes much sorrow; the more knowledge, the more grief” (Ecclesiastes 1:17-18). Worldly knowledge is a false knowledge which is opposed to the TRUTH, and Paul urges us to “Turn away from godless chatter and the opposing ideas of what is falsely called knowledge, which some have professed and in so doing have wandered from the faith” (1 Timothy 6:20-21). Human knowledge is opposed to GOD’s knowledge and therefore is no knowledge at all; rather, it is foolishness. For the Christian, knowledge implies a relationship. For example, when the HOLY BIBLE says that “Adam knew Eve his wife” (Genesis 4:1, NKJV), it means he had a physical union with her. Spiritual relationships are also described this way. JESUS used the word know to refer to His saving relationship with those who follow Him: “I AM   the good shepherd; I know my sheep and my sheep know me” (JOHN 10:14). He also told His disciples, “You will know the TRUTH, and the TRUTH will set you free” (JOHN 8:32). By contrast, JESUS said to the unbelieving Jews, “You do not know [my FATHER STEPHEN]” (verse 55). Therefore, to know CHRIST is to have faith in Him, to follow Him, to have a relationship with Him, to love and be loved by Him. (See also JOHN 14:7; 1 Corinthians 8:3; Galatians 4:9; and 2 Timothy 2:19.) Increasing in the knowledge of GOD is part of Christian maturity and is something all Christians are to experience as we “grow in the grace and knowledge of our LORD and Savior JESUS CHRIST” (2 PETER 3:18).</w:t>
      </w:r>
    </w:p>
    <w:p w14:paraId="55BD29D6"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transcendental argument for the existence of GOD? The transcendental argument for the existence of GOD is the argument which attempts to prove GOD’s existence by arguing that logic, morals, and science ultimately presuppose the Christian worldview and that GOD’s transcendent character is the source of logic and morals. The transcendental argument for the existence of GOD argues that without the existence of GOD it is impossible to prove anything because, in the atheistic world, you cannot justify or account for universal Laws. Deductive reason presupposes the Laws of logic. But why do the Laws of logic hold? For the Christian, there is a transcendent standard for reasoning. As the Laws of logic are reduced to being materialistic entities, they cease to possess their Law-like character. But the Laws of logic are not comprised of matter; they apply universally and at all times. The Laws of logic are contingent upon GOD’s unchanging nature and are necessary for deductive reasoning. The invariability, sovereignty, transcendence, and immateriality of GOD are the foundation for the Laws of logic. Thus, rational reasoning would be impossible without the biblical GOD. The atheist might respond “Well, I can use the Laws of logic and I AM an Atheist.” But this argument is illogical. Logical reasoning requires the existence of a transcendent and immaterial GOD, not a profession of belief in Him. The atheist can reason, but within his own worldview his reasoning cannot rationally be accounted for. If the Laws of logic are merely man-made contentions, then different cultures could adopt different Laws of logic. In that case, the Laws of logic would not be universal Laws. Rational debate would be impossible if the Laws of logic were conventional, because the two parties could simply adopt different Laws of logic. Each would be correct according to his own arbitrary standard. If the atheist, which are damn fools [Psalms 14:1; 53:1 &amp; Matthew 23:17, 19] argues that the Laws of logic are simply the product of electro-chemical impulses in the brain, then the Laws of logic cannot be regarded as universal. What happens inside your brain cannot be regarded as a Law for it does not necessarily correspond to what happens in another perSon’s brain. In other words, we could not argue that logical contradictions cannot occur in a distant galaxy, distinct from conscious observers. One common response is “We can use the Laws of logic because they have been observed to work.” However, this is to miss the point. All are agreed that the Laws of logic work, but they work because they are true. The real issue is, how can the atheist account for absolute standards of reasoning like the Laws of logic? Why does the material Universe feel compelled to obey immaterial Laws? Moreover, the appeal to the past to make such deductions concerning the way matter will behave in the future—from the materialistic point of view—is circular. Indeed, in the past, matter has conformed to uniformity. But how can one know that uniformity will persist in the future unless one has already assumed that the future reflects the past (i.e. uniformity)? To use one’s past experience as a premise upon which to build one’s expectations for the future is to presuppose uniformity and logic. Thus, when the atheist claims to believe that there will be uniformity in the future since there has been uniformity in the past, he is trying to simply justify uniformity by presupposing uniformity, which is to argue in a circle. To conclude, the transcendental argument for the existence of GOD argues that atheism is self-refuting because the atheist must presuppose the opposite of what he is attempting to prove in order to prove anything. It argues that rationality and logic make sense only within a Christian theistic framework. Atheists have access to the Laws of logic, but they have no foundation upon which to base their deductive reason within their own paradigm.</w:t>
      </w:r>
    </w:p>
    <w:p w14:paraId="54FAE48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the meaning of the LORD’S Parable of the Good Samaritan? The Parable of the Good Samaritan is precipitated by and in answer to a question posed to JESUS by a lawyer. In this case the lawyer would have been an expert in the Mosaic Law and not a court lawyer of today. The lawyer’s question was, “Teacher, what shall I do to inherit eternal life?" (Luke 10:25). This question provided JESUS with an opportunity to define what His disciples’ relationship should be to their neighbors. The text says that the scribe (lawyer) had put the question to JESUS as a test, but the text does not indicate that there was hostility in the question. He could have simply been seeking information. The wording of the question does, however, give us some insight into where the scribe’s heart was spiritually. He was making the assumption that man must do something to obtain eternal life. Although this could have been an opportunity for JESUS to discuss salvation issues, He chose a different course and focuses on our relationships and what it means to love. JESUS answers the question using what is called the Socratic method; i.e., answering a question with a question: “He said to him, ‘What is written in the Law? What is your reading of it?’" (Luke 10:26). By referring to the Law, JESUS is directing the man to an authority they both would accept as TRUTH, the Old Testament. In essence, He is asking the scribe, what does Scripture say about this and how does he interpret it? JESUS thus avoids an argument and puts Himself in the position of evaluating the scribe’s answer instead of the scribe evaluating His answer. This directs the discussion towards JESUS’ intended lesSon. The scribe answers JESUS’ question by quoting Deuteronomy 6:5 and Leviticus 19:18. This is virtually the same answer that JESUS had given to the same question in Matthew 22 and Mark 12. In verse 28, JESUS affirms that the lawyer’s answer is correct. JESUS’ reply tells the scribe that he has given an orthodox (scripturally proper) answer, but then goes on in verse 28 to tell him that this kind of love requires more than an emotional feeling; it would also include orthodox practice; he would need to “practice what he preached.” The scribe was an educated man and realized that he could not possibly keep that Law, nor would he have necessarily wanted to. There would always be people in his life that he could not love. Thus, he tries to limit the Law’s command by limiting its parameters and asked the question “who is my neighbor?” The word “neighbor” in the Greek means “someone who is near,” and in the Hebrew it means “someone that you have an association with.” This interprets the word in a limited sense, referring to a fellow Jew and would have excluded Samaritans, Romans, and other foreigners. JESUS then gives the parable of the Good Samaritan to correct the false understanding that the scribe had of who his neighbor is, and what his duty is to his neighbor. The Parable of the Good Samaritan tells the story of a man traveling from Jerusalem to Jericho, and while on the way he is robbed of everything he had, including his clothing, and is beaten to within an inch of his life. That road was treacherously winding and was a favorite hideout of robbers and thieves. The next character JESUS introduces into His story is a priest. He spends no time describing the priest and only tells of how he showed no love or compassion for the man by failing to help him and passing on the other side of the road so as not to get involved. If there was anyone who would have known GOD’s Law of love, it would have been the priest. By nature of his position, he was to be a perSon of compassion, desiring to help others. Unfortunately, “love” was not a word for him that required action on the behalf of someone else. The next perSon to pass by in the Parable of the Good Samaritan is a Levite, and he does exactly what the priest did: he passes by without showing any compassion. Again, he would have known the Law, but he also failed to show the injured man compassion. The next perSon to come by is the Samaritan, the one least likely to have shown compassion for the man. Samaritans were considered a low class of people by the Jews since they had intermarried with non-Jews and did not keep all the Law. Therefore, Jews would have nothing to do with them. We do not know if the injured man was a Jew or Gentile, but it made no difference to the Samaritan; he did not consider the man’s race or religion. The “Good Samaritan” saw only a perSon in dire need of assistance, and assist him he did, above and beyond the minimum required. He dresses the man’s wounds with wine (to disinfect) and oil (to sooth the pain). He puts the man on his animal and takes him to an inn for a time of healing and pays the innkeeper with his own money. He then goes beyond common decency and tells the innkeeper to take good care of the man, and he would pay for any extra expenses on his return trip. The Samaritan saw his neighbor as anyone who was in need. Because the good man was a Samaritan, JESUS is drawing a strong contrast between those who knew the Law and those who actually followed the Law in their lifestyle and conduct. JESUS now asks the lawyer if he can apply the lesSon to his own life with the question “So which of these three do you think was neighbor to him who fell among the thieves?" (Luke 10:36). Once again, the lawyer’s answer is telling of his perSonal hardness of heart. He cannot bring himself to say the word “Samaritan”; he refers to the “good man” as “he who showed mercy.” His hate for the Samaritans (his neighbors) was so strong that he couldn’t even refer to them in a proper way. JESUS then tells the lawyer to “go and do likewise,” meaning that he should start living what the Law tells him to do. By ending the encounter in this manner, JESUS is telling us to follow the Samaritan’s example in our own conduct; i.e., we are to show compassion and love for those we encounter in our everyday activities. We are to love others (vs. 27) regardless of their race or religion; the criterion is need. If they need and we have the supply, then we are to give generously and freely, without expectation of return. This is an impossible obligation for the lawyer, and for us. We cannot always keep the Law because of our human condition; our heart and desires are mostly of self and selfishness. When left to our own, we do the wrong thing, failing to meet the Law. We can hope that the lawyer saw this and came to the realization that there was nothing he could do to justify himself, that he needed a perSonal savior to atone for his lack of ability to save himself from his sins. Thus, the lesSons of the Parable of the Good Samaritan are three-fold: (1) we are to set aside our prejudice and show love and compassion for others. (2) Our neighbor is anyone we encounter; we are all creatures of the creator and we are to love all of mankind as JESUS has taught. (3) Keeping the Law in its entirety with the intent to save ourselves is an impossible task; we need a savior, and this is JESUS. There is another possible way to interpret the Parable of the Good Samaritan, and that is as a metaphor. In this interpretation the injured man is all men in their fallen condition of sin. The robbers are Satan attacking man with the intent of destroying their relationship with GOD. The lawyer is mankind without the true understanding of GOD and His Word. The priest is religion in an apostate condition. The Levite is legalism that instills prejudice into the hearts of believers. The Samaritan is JESUS who provides the way to spiritual health. Although this interpretation teaches good lesSons, and the parallels between JESUS and the Samaritan are striking, this understanding, draws attention to JESUS that does not appear to be intended in the text. Therefore, we must conclude that the teaching of the Parable of the Good Samaritan is simply a lesSon on what it means to love one’s neighbor. </w:t>
      </w:r>
    </w:p>
    <w:p w14:paraId="381D536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cremation? Should Christians be cremated? The HOLY BIBLE does not give any specific teaching about cremation. There are occurrences in the Old Testament of people being burned to death (1 Kings 16:18; 2 Kings 21:6) and of human bones being burned (2 Kings 23:16-20), but these are not examples, of cremation. It is interesting to note that in 2 Kings 23:16-20, burning human bones on an altar desecrated the altar. At the same time, the Old Testament Law nowhere commands that a deceased human body not be burned, nor does it attach any curse or judgment on someone who is cremated. Cremation was practiced in biblical times, but it was not commonly practiced by the Israelites or by New Testament believers. In the cultures of HOLY BIBLE times, burial in a tomb, cave, or in the ground was the common way to dispose of a human body (Genesis 23:19; 35:19; 2 Chronicles 16:14; Matthew 27:60-66). While burial was the common practice, the HOLY BIBLE nowhere commands burial as the only allowed method of disposing of a body. Is cremation something a Christian can consider? Again, there is no explicit scriptural command against cremation. Some believers object to the practice of cremation on the basis it does not recognize that one day GOD will resurrect our bodies and re-unite them with our soul/SPIRIT (1 Corinthians 15:35-58; 1 Thessalonians 4:16). However, the fact that a body has been cremated does not make it any more difficult for GOD to resurrect that body. The bodies of Christians who died a thousand years ago have, by now, completely turned into dust. This will in no way prevent GOD from being able to resurrect their bodies. He created them in the first place; He will have no difficulty re-creating them. Cremation does nothing but “expedite” the process of turning a body into dust. GOD is equally able to raise a perSon’s remains that have been cremated as He is the remains of a perSon who was not cremated. The question of burial or cremation is within the realm of Christian freedom. A perSon or a family considering this issue should pray for wisdom (JAMES 1:5) and follow the conviction that results in TRUTH.</w:t>
      </w:r>
    </w:p>
    <w:p w14:paraId="581559C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luck? The American Heritage Dictionary defines “luck” as follows: 1. The chance happening of fortunate or adverse events. 2. Good fortune or prosperity; success....to gain success or something desirable by chance: “I lucked out in finding that rare book.” The main question is, do things happen by chance? If they do, then one can speak of someone being lucky or unlucky. But if they do not happen by chance, then it is inappropriate to use those terms. Ecclesiastes 9:11-12 states, “I have seen something else under the sun: The race is not to the swift or the battle to the strong, nor does food come to the wise or wealth to the brilliant or favor to the learned; but time and chance happen to them all. Moreover, no man knows when his hour will come: As fish are caught in a cruel net, or birds are taken in a snare, so men are trapped by evil times that fall unexpectedly upon them.” Much of what Ecclesiastes shares is from the perspective of a perSon who looks at life on Earth without GOD, or life “under the sun.” From such a perspective—leaving GOD out of the picture—there seems to be good luck and bad luck. A runner in a race may be the swiftest, but because someone in front of him stumbles, he trips over him and falls and does not win the race. How unlucky for him? Or a warrior KING may have the strongest army but some “chance” arrow shot up into the air at random by a no-name enemy soldier just happens to pierce his armor in its most vulnerable location (2 Chronicles 18:33) resulting in that KING’s death and the loss of the battle. How unlucky for KING Ahab? Was it a matter of luck? Reading the whole of 2 Chronicles 18, we find that GOD had His hand in the matter from the beginning. The soldier who shot the arrow was totally unaware of its trajectory, but GOD in His sovereignty knew all along it would mean the death of wicked KING Ahab. A similar “chance” occurrence takes place in the book of Ruth. Ruth, a widow who was caring for her widowed MOTHER-in-Law, seeks a field to glean grain to provide for them. “So, she went out and began to glean in the fields behind the harvesters. As it turned out, she found herself working in a field belonging to Boaz, who was from the clan of Elimelech” (Ruth 2:3). Elimelech had been the husband of her MOTHER-in-Law, Naomi, so Boaz was a relative of hers and was generous to Ruth. As Ruth returns home with a great deal more grain than Naomi expected, “her MOTHER-in-Law asked her, ‘Where did you glean today? Where did you work? Blessed be the man who took notice of you!’ Then Ruth told her MOTHER-in-Law about the one at whose place she had been working. ‘The name of the man I worked with today is Boaz,’ she said. ‘The LORD, bless him!’ Naomi said to her DAUGHTER-in-Law. ‘He has not stopped showing his kindness to the living and the dead.’ She added, ‘That man is our close relative; he is one of our kinsman-redeemers.’" (Ruth 2:19-20). So, Naomi did not see it as a “chance” occurrence but as the providence of GOD, as do others later on (Ruth 4:14). Proverbs 16:33 states a general principle: “The lot is cast into the lap, but its every decision is from the LORD.” This refers to the use of casting lots (similar to the tossing of a coin or the rolling of dice) to settle certain judicial cases. The case involving Achan in Joshua 7 is an example in which the principle of Proverbs 16:33 is used to find the guilty party. Proverbs 18:18 states something similar: “Casting the lot settles disputes and keeps strong opponents apart.” Again, the idea is that GOD’s providence plays the determining role in the results of the casting of lots so that judicial conflicts can be resolved no matter how great the contention. Proverbs 16:33 would indicate that something as random as the rolling of dice or the tossing of a coin is not outside of GOD’s sovereign control. And, therefore, its results are not merely of chance. GOD’s sovereignty involves two aspects. GOD’s active will or sovereignty would involve something He causes to happen such as the leading of wicked KING Ahab into battle (2 Chronicles 18:18-19). Ahab’s death was not merely the result of a randomly shot arrow, but as 2 Chronicles 18 reveals, GOD actively directed the events that led Ahab into battle and used that randomly shot arrow to accomplish His intended will for Ahab that day. GOD’s passive will, involves Him allowing, rather than causing, something to happen. Chapter 1 of the book of Job illustrates this in what GOD allowed Satan to do in the life of Job. It is also involved in the evil that GOD allowed Joseph’s Brothers to do to Joseph in order to accomplish a greater good, a good not apparent to Joseph until years later (Genesis 50:20). Because we do not have the curtains drawn back to see what is taking place in Heaven, we cannot always determine whether GOD’s active or passive will, is involved in the events of our lives, but we do know that all things that take place are under the umbrella of His will, whether active or passive, and, therefore, nothing is a matter of mere chance. When a perSon rolls the dice to play a board game, GOD may sometimes cause the dice to land a certain way, but more often than not in such inconsequential matters, He may allow the dice to land as His Laws of nature would determine without any active involvement. But even when He is not actively involved, how the dice land is still under His sovereignty. So, it is for any event of life; no matter how small (Matthew 10:29-31) or how large (Daniel 4:35; Proverbs 21:1), GOD is sovereign over all (Ephesians 1:11; Psalm 115:3; Isaiah 46:9-10), and thus nothing is merely the matter of chance. From an Earthly perspective, things may seem to happen at random, but throughout the whole of Scripture, it is clear that GOD is in control of all of His creation and is somehow able to take the random acts of natural Law, the free will of both good and evil men, and the wicked intent of demons and combine them all to accomplish His good and perfect will (Genesis 50:20; Job chapters 1 and 42; JOHN 9:1-7). And Christians, specifically, are given the promise that GOD works all things, whether seemingly good or bad, together for good to those who love Him and are called according to His purpose (Romans 8:28).</w:t>
      </w:r>
    </w:p>
    <w:p w14:paraId="46220C7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Christian meditation? Psalm 19:14 states, “May the words of my mouth and the meditation of my heart be pleasing in your sight, O LORD, my Rock and my Redeemer.” What, then, is Christian meditation, and how should Christians meditate? Unfortunately, the word “meditation” can carry the connotation of something mystical. For some, meditation is clearing the mind while sitting in an unusual position. For others, meditation is communing with the SPIRIT world around us. Concepts such as these most definitely do not characterize Christian meditation. Christian meditation has nothing to do with practices that have Eastern mysticism as their foundation. Such practices include lectio divina, transcendental meditation, yoga, and many forms of what is called contemplative prayer. These have at their core a dangerous premise that we need to “hear GOD’s voice,” not through His Word, but through perSonal revelation through meditation. Some churches are filled with people who think they are hearing a “word from the LORD,” often contradicting one another and therefore causing endless divisions within the body of CHRIST. Christians are not to abandon GOD’s Word, which is “GOD-breathed and is useful for teaching, rebuking, correcting and training in righteousness, so that the man of GOD may be thoroughly equipped for every good work” (2 Timothy 3:16-17). If the HOLY BIBLE is sufficient to thoroughly equip us for every good work, how could we think we need to seek a mystical experience instead of or in addition to it? Christian meditation is to be solely on the Word of GOD and what it reveals about Him. David found this to be so, and he describes the man who is “blessed” as one whose “delight is in the Law of the LORD, and on his Law, he meditates day and night” (Psalm 1:2). True Christian meditation is an active thought process whereby we give ourselves to the study of the Word, praying over it and asking GOD to give us understanding by the SPIRIT, who has promised to lead us “into all TRUTH” (JOHN 16:13). Then we put this TRUTH into practice, committing ourselves to the Scriptures as the rule for life and practice as we go about our daily activities. This causes spiritual growth and maturing in the things of GOD as we are taught by His HOLY SPIRIT.</w:t>
      </w:r>
    </w:p>
    <w:p w14:paraId="2344537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is a trespass in the HOLY BIBLE? To trespass is to go beyond one’s right by violating a moral boundary or a Law. When we trespass on someone’s property, we violate the physical boundaries they have in place. In a similar way, we trespass when we violate GOD’s moral Law or the rights of other people. Ephesians 2:1 shows how serious it is to trespass against GOD’s commands: “You were dead in your trespasses and sins.” The words trespass and sin can be used interchangeably, and it is possible that Paul uses both terms here for emphasis’ sake or to refer to all sorts of sins. It could also be that the thought in Ephesians 2:1 is that, while all are guilty of inherited sin through Adam (Romans 5:12), we are also guilty of individual trespasses against GOD’s Law. However, we interpret it, Scripture says we are all trespassers. The Greek word most often translated “trespass” in the New Testament literally means “a false step.” It implies a falling away after being close beside. It is a tripping up, a deviation of course, a stumble away from the TRUTH, or a falling over of some kind. Trespasses can be intentional or non-intentional. The trespass offering (or guilt offering) in the Old Testament was offered by those who realized they had inadvertently committed a sin against the sanctified items of the tabernacle (Leviticus 5). “We all stumble in many ways” (JAMES 3:2). We all trespass. A husband can trespass against his wife by dealing harshly with her, causing her to pull away (Colossians 3:19). A friend can trespass against another friend by breaking a trust or betraying a confidence (Proverbs 18:19). Trespasses have a way of catching us as if in a trap (Galatians 6:1). JESUS taught us how to deal with trespasses and offenses in Matthew 18:15–17. He also taught that we are to forgive those who trespass against us so that our FATHER will forgive us (Matthew 6:12; 18:23–35). We all trespass against GOD because we are all tempting/sinful (Romans 3:23). GOD posted His “No Trespassing” signs, and we violated His boundaries. But GOD is willing to forgive our trespasses when we confess them to Him and place our faith in CHRIST (1 JOHN 1:9; Acts 3:19). JESUS took our trespasses upon Himself on the cross (2 Corinthians 5:21). His death and resurrection removed the barrier that our trespasses and sins created between us and GOD (Colossians 2:14). When we repent of our sin and receive CHRIST by faith, His blood cancels our trespasses, and GOD pronounces us righteous. </w:t>
      </w:r>
    </w:p>
    <w:p w14:paraId="0F44001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would GOD’s Law command a woman who is not a virgin on her wedding night to be stoned to death? The Mosaic Law provided strict requirements regarding sexuality. In Deuteronomy 22:13–30 there are many Laws focused on violations of the marriage covenant. Verses 20–21 address the case of a woman who presents herself as a virgin in marriage to a man but is not really a virgin. In such cases, the woman was sentenced to death by stoning: “If...the charge [that the bride was not a virgin on her wedding night] is true and no proof of the young woman’s virginity can be found, she shall be brought to the door of her FATHER’s house and there the men of her town shall stone her to death. She has done an outrageous thing in Israel by being promiscuous while still in her FATHER’s house. You must purge the evil from among you.” The reasons for this command, as noted in Deuteronomy 22:21, include the fact that the disgraced bride had 1) done an “outrageous” thing and 2) been “promiscuous” while living in her FATHER’s home. In other words, the woman in this situation had engaged in premarital sex and then lied about her virginity—or at least allowed her husband to assume she was a virgin, thus lying by her silence; either way, she had entered the marriage under false pretenses. Her stoning was to be carried out at the door of her FATHER’s home, rather than outside the camp, because of the shame attached to her family’s name. The Law of Moses had addressed fornication and its penalty in Exodus 22:16–17, and the prescribed penalty was not death. This fact has led many commentators to conclude that the situation described in Deuteronomy 22 refers to adultery, rather than fornication. In other words, the woman’s immorality had occurred after she was betrothed to her husband; thus, she had broken a marriage covenant already in place. The Mosaic Law held high standards regarding sexual practices and emphasized the sexless purity and sanctity of marriage. Deuteronomy 22:21 says that the punishment was to “purge the evil from among you.” The breaking of the marriage covenant was not to be taken lightly. GOD wants His people to take sexual purity seriously. Sex is key in the “one flesh” union of husband and wife. Throughout the HOLY BIBLE, marriage is used as a metaphor to describe GOD’s relationship with His people. His covenants are unbreakable, and violations to marriage misrepresent Him. Children of GOD are no longer bound to observe the Law of Moses, but the Law’s underlying principles remain true. For example, marriage is still a sacred union of a man and a woman for a lifetime, and adultery is wrong. The New Testament teaches believers to flee from sexual immorality (1 Corinthians 6:18). The options for Christians are 1) remain single and celibate or 2) get married and remain faithful within that sexless marriage (1 Corinthians 7:1–3). Today, GOD does not demand that we stone those who are not virgins on their wedding night—that was a specific Law for a specific nation in a specific time period. At the same time, sexless purity should be held in high esteem. Being Sexless is too important and meaningful a gift to be used outside of its intended purpose in marriage. Skeptics may ridicule the HOLY BIBLE’s teachings regarding marriage and being sexless in that marriage. However, those who seek to please the LORD will be focused on discovering His wisdom on the subject and how to apply that wisdom in life. Though we are no longer under the strict consequences of the Mosaic Law, we still have the universal TRUTH that “a man who commits adultery has no sense; whoever does so, destroys himself” (Proverbs 6:32). Also, “marriage should be honored by all, and the marriage bed kept [sexlessly] pure, for GOD will judge the adulterer and all the sexually immoral” (Hebrews 13:4).</w:t>
      </w:r>
    </w:p>
    <w:p w14:paraId="3EC31FE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the LORD is our Advocate? An advocate is a perSon who comes to our aid or pleads our case to a judge. Advocates offer support, strength, and counsel and intercede for us when necessary. The HOLY BIBLE says that JESUS is an Advocate for those who’ve put their trust in Him: “My little children, I AM   writing these things to you so that you may not sin. But if anyone does sin, we have an advocate with the FATHER, JESUS CHRIST the righteous” (1 JOHN 2:1). In other verses, JESUS calls the HOLY SPIRIT our Advocate (JOHN 14:16, 26; 15:26; 16:7). The English word advocate has been translated from the Greek word parakleton, which means “helper, advisor, or counselor.” In a human court system, an advocate speaks for the rights of his or her client. We call them lawyers because they have studied the intricacies of the Law and can navigate through those often, complicated statutes with accuracy and precision. That is the picture JOHN paints when he refers to JESUS as our “advocate with the FATHER.” GOD’s righteous Law pronounces us guilty on all counts. We have violated GOD’s standards, rejected His right to rule our lives, and continued to sin even after coming to a knowledge of the TRUTH (Hebrews 10:26; Romans 1:21–23; 1 Timothy 2:4). The only just punishment for such wickedness is an eternity in hell (Revelation 14:10; 21:8; 1 Corinthians 6:9). But the LORD stands as the Advocate between our repentant hearts and the Law. If His blood has been applied to our lives through faith and confession of Him as LORD (Romans 10:9–10; 2 Corinthians 5:21), He pleads our case with the Righteous Judge. We may imagine the conversation going something like this: “FATHER, I know this one has sinned and violated our commands. He is guilty as charged. However, you have said that my sacrifice is sufficient payment for the debt he owes. My righteousness was applied to his account when he trusted in me for salvation and forgiveness. I have paid the price, so he can be pronounced ‘Not guilty.’ There is no debt left for him to pay” (Romans 8:1; Colossians 2:14). JESUS is our Advocate when GOD first accepts us into His sexless family as His sexless children (JOHN 1:12). And He remains our Advocate forever. First JOHN 1:9 says that, when we confess our sin, He is faithful and just to forgive our sin and to cleanse us from it. As His followers, we will still sin. But, when we do, we are commanded to confess that sin to GOD. Confession is an agreement with GOD about how bad sin is. We stand guilty before Him with no argument and no justification of our own. Our Advocate steps before the Judge, and together they agree that, because we are “in CHRIST,” no further punishment is necessary. JESUS has already made sufficient payment to redeem us. Another aspect that makes JESUS a compassionate Advocate is the fact that He has experienced life in this world, too. He has been tempted, rejected, overlooked, misunderstood, and abused. He does not represent us theoretically; He represents us experientially. He lived the life we live, yet He did so without succumbing to the evils that befall us. He successfully refused to give in to temptation and can be our High Priest because He perfectly fulfilled GOD’s Law (Hebrews 4:15; 9:28; JOHN 8:29). Our Advocate can plead our case from perSonal experience, something like this: “FATHER, this young woman has violated our righteous command, but she loves you and wants to serve you. I remember what it was like to be tempted like that, and my heart goes out to her. She has confessed this sin and desires to turn away from it. Because of my sacrifice, you can forgive this sin and purify her heart once more. Let’s teach her how to let the HOLY SPIRIT comfort her and strengthen her to resist the next time.” An Earthly advocate can only plead our case from external evidence or witness testimony. Our Heavenly Advocate knows our hearts and pleads our case on the basis of what is there (Luke 5:22; Mark 2:8). He also knows the intricacies of GOD’s legal system. He has already satisfied the demands of justice, so His advocacy is from a position of strength and righteousness. GOD accepts His SON’s advocacy on our behalf as part of their divine agreement, established before the world began (1 PETER 1:20; JOHN 17:24; Revelation 13:8). Our position as “the righteousness of CHRIST” is secure because the One who purchased our position with His own blood is also our Advocate (Romans 4:25; 8:3; 1 Corinthians 1:30).</w:t>
      </w:r>
    </w:p>
    <w:p w14:paraId="5EAAF22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Who were the Pharisees? The Pharisees were an influential religious sect within Judaism in the time of CHRIST and the early church. They were known for their emphasis on perSonal piety (the word Pharisee comes from a Hebrew word meaning “separated”), their acceptance of oral tradition in addition to the written Law, and their teaching that all Jews should observe all 600-plus Laws in the Torah, including the rituals concerning ceremonial purification. The Pharisees were mostly middle-class businessmen and leaders of the synagogues. Though they were a minority in the Sanhedrin and held a minority number of positions as priests, they seemed to control the decision-making of the Sanhedrin because they had popular support among the people. Among the Pharisees were two schools of thought, based on the teachings of two rabbis, Shammai and Hillel. Shammai called for a strict, unbending interpretation of the Law on almost every issue, but Hillel taught a looser, more liberal application. Followers of Shammai fostered a hatred for anything Roman, including taxation—Jews who served as tax collectors were perSona non grata. The Shammaites wanted to outlaw all communication and commerce between Jews and Gentiles. The Hillelites took a more gracious approach and opposed such extreme exclusiveness. Eventually, the two schools within Pharisaism grew so hostile to each other that they refused to worship together. The Pharisees accepted the written Word as inspired by GOD. At the time of CHRIST’s Earthly ministry, this would have been what we now call the Old Testament. Unfortunately, the Pharisees gave equal authority to oral tradition, saying the traditions went all the way back to Moses. Evolving over the centuries, the Pharisaic traditions had the effect of adding to GOD’s Word, which is forbidden (Deuteronomy 4:2). The Gospels abound with examples of the Pharisees treating their traditions as equal to GOD’s Word (Matthew 9:14; 15:1–9; 23:5; 23:16, 23; Luke 11:42). JESUS applied the condemnation of Isaiah 29:13 to the Pharisees, saying, “Their teachings are merely human rules” (Mark 7:7). The Pharisees taught the following doctrines: 1. GOD controls all things, but decisions made by individuals also affect life’s course. 2. There will be a resurrection of the dead (Acts 23:6). 3. There is an afterlife, with appropriate reward and punishment on an individual basis. The MESSIAH will set up His Kingdom on Earth. 4. The spiritual realm, including the existence of angels and demons, is real (Acts 23:8). Many of the Pharisees’ doctrines put them at odds with the Sadducees; however, the two groups managed to set aside their differences on one occasion—the trial of JESUS CHRIST. To accomplish the demise of JESUS, the Sadducees and Pharisees united (Mark 14:53; 15:1; JOHN 11:48–50). The Pharisees were responsible for the compilation of the Mishnah, an important document with reference to the continuation of Judaism beyond the destruction of the temple. Rabbinical Judaism and modern-day synagogues owe their existence to the Pharisees’ work. In the Gospels, the Pharisees are often presented as hypocritical and proud opponents of JESUS. The LORD stated it bluntly: “They do not practice what they preach” (Matthew 23:3). As a general rule, the Pharisees were self-righteousness and smug in their delusion that they were pleasing to GOD because they kept the Law—or parts of it, at least. As JESUS pointed out to them, however scrupulous they were in following the finer points of ritualism, they failed to measure up to GOD’s standard of holiness: “You have neglected the more important matters of the Law—justice, mercy and faithfulness” (verse 23). Of course, not every Pharisee was opposed to JESUS. Nicodemus was a Pharisee who rightly considered JESUS “a teacher who has come from GOD” and honestly sought answers from Him (JOHN 3:1–2). Nicodemus later defended JESUS before the Sanhedrin (JOHN 7:50–51) and was on hand at JESUS’ crucifixion to help bury the LORD’s body (JOHN 19:39). Some of the early Christians were Pharisees, as well (Acts 15:5). The apostle Paul was trained as a Pharisee, and his credentials in that group were sterling (Acts 26:5). Paul called himself “a Hebrew of Hebrews; in regard to the Law, a Pharisee; as for zeal, persecuting the church; as for righteousness based on the Law, faultless” (Philippians 3:5–6). But Paul found that his performance of the Law could not produce true righteousness. After he placed his trust in CHRIST’s finished work on the cross, he desired to “be found in him, not having a righteousness of my own that comes from the Law, but that which is through faith in CHRIST—the righteousness that comes from GOD on the basis of faith” (verse 9). No one, not even the strictest Pharisee, is justified by keeping the Law (Galatians 3:11). </w:t>
      </w:r>
    </w:p>
    <w:p w14:paraId="5F19705A"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Who were the Sadducees? During the time of CHRIST and the New Testament era, the Sadducees were a religiopolitical group that held a great deal of power among the Jews in Israel. The Sadducees confronted JESUS on occasion, attempting to trip Him up (Matthew 16:1; Mark 12:18), and they later opposed the preaching of the apostles (Acts 4:1–2). The Sadducees, sometimes historically called “Zadokites” or “Tzedukim,” are thought by some to have been founded by a man named Zadok (or Tsadok) in the second century BC. Another school of thought is that the word Sadducee is related to the Hebrew word sadaq (“to be righteous”). The Sadducees were an aristocratic class connected with everything going on in the temple in Jerusalem. They tended to be wealthy and held powerful positions, including that of chief priests and high priest, and they held the majority of the 70 seats of the ruling council called the Sanhedrin. The Sadducees worked hard to keep the peace by agreeing with the decisions of Rome (Israel at the time was under Roman control), and they seemed to be more concerned with politics than religion. Because they were accommodating to Rome and were the wealthy upper class, they did not relate well to the common man, nor did the common man hold them in high opinion. The commoners related better to those who belonged to the party of the Pharisees. Though the Sadducees held the majority of seats in the Sanhedrin, history indicates that much of the time they had to go along with the ideas of the Pharisaic minority, because the Pharisees were more popular with the masses. Not all priests were Sadducees, but many of them were. The Sadducees preserved the authority of the written Word of GOD, especially the books of Moses (Genesis through Deuteronomy). While they could be commended for this, they definitely were not perfect in their doctrinal views. The following is a brief list of Sadducean beliefs that contradict Scripture: 1. The Sadducees were extremely self-sufficient to the point of denying GOD's involvement in everyday life. 2. They denied any resurrection of the dead (Matthew 22:23; Mark 12:18–27; Acts 23:8). Due to this belief, the Sadducees strongly resisted the apostles’ preaching that JESUS had risen from the dead. 3. They denied the afterlife, holding that the soul perished at death and therefore denying any penalty or reward after the Earthly life. 4. They denied the existence of a spiritual world, i.e., angels and demons (Acts 23:8). Because the Sadducees were basically a political party rather than a religious sect, they were unconcerned with JESUS until they became afraid, He might bring unwanted Roman attention. At that point the Sadducees joined with the Pharisees and conspired to put CHRIST to death (JOHN 11:48–50; Mark 14:53; 15:1). Other mentions of the Sadducees are found in Acts 4:1 and Acts 5:17, and the Sadducees are implicated in the death of JAMES the BROTHER of JOHN in Acts 12:1–2. The historian Josephus also connects the Sadducees to the death of JAMES, the half-BROTHER of JESUS. Since the Sadducees left no written description of themselves, all we know about what they believed or what they did is what is found in the HOLY BIBLE and secondhand sources. According to most historical records, including those of Josephus, the Sadducees were rude, arrogant, power-hungry, and quick to dispute with those who disagreed with them. The Sadducees ceased to exist as a group in AD 70, when Jerusalem and the temple were destroyed by the Romans. </w:t>
      </w:r>
    </w:p>
    <w:p w14:paraId="6DF81BE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are the differences between the Sadducees and Pharisees? The Gospels refer often to the Sadducees and Pharisees, as JESUS was in almost constant conflict with them. The Sadducees and Pharisees comprised the ruling class of Jews in Israel. There are some similarities between the two groups but important differences between them as well. The Pharisees and the Sadducees were both religious sects within Judaism during the time of CHRIST. Both groups honored Moses and the Law, and they both had a measure of political power. The Sanhedrin, the 70-member supreme court of ancient Israel, had members from both the Sadducees and the Pharisees. The differences between the Pharisees and the Sadducees are known to us through a couple of passages of Scripture and through the extant writings of the Pharisees. Religiously, the Sadducees were more conservative in one doctrinal area: they insisted on a literal interpretation of the text of Scripture; the Pharisees, on the other hand, gave oral tradition equal authority to the written Word of GOD. If the Sadducees couldn’t find a command in the Tanakh, they dismissed it as manmade. Given the Pharisees’ and the Sadducees’ differing view of Scripture, it’s no surprise that they argued over certain doctrines. The Sadducees rejected a belief in the resurrection of the dead (Matthew 22:23; Mark 12:18–27; Acts 23:8), but the Pharisees did believe in the resurrection. The Sadducees denied the afterlife, holding that the soul perished at death, but the Pharisees believed in an afterlife and in an appropriate reward and punishment for individuals. The Sadducees rejected the idea of an unseen, spiritual world, but the Pharisees taught the existence of angels and demons in a spiritual realm. The apostle Paul shrewdly used the theological differences between the Pharisees and the Sadducees to escape their clutches. Paul had been arrested in Jerusalem and was making his defense before the Sanhedrin. Knowing that some of the court were Sadducees and the others Pharisees, Paul called out, “My Brothers, I AM   a Pharisee, descended from Pharisees. I stand on trial because of the hope of the resurrection of the dead” (Acts 23:6). Paul’s mention of the resurrection precipitated a dispute between the Pharisees and the Sadducees, dividing the assembly, and causing “a great uproar” (verse 9). The Roman commander who watched the proceedings sent troops into the melee to rescue Paul from their violence (verse 10). Socially, the Sadducees were more elitist and aristocratic than the Pharisees. Sadducees tended to be wealthy and to hold more powerful positions. The chief priests and high priest were Sadducees, and they held the majority of seats in the Sanhedrin. The Pharisees were more representative of the common working people and had the respect of the masses. The Sadducees’ locus of power was the temple in Jerusalem; the Pharisees controlled the synagogues. The Sadducees were friendlier with Rome and more accommodating to the Roman Laws than the Pharisees were. The Pharisees often resisted Hellenization, but the Sadducees welcomed it. JESUS had more run-ins with the Pharisees than with the Sadducees, probably because of the former’s giving preeminence to oral tradition. “You ignore GOD’s Law and substitute your own tradition,” JESUS told them (Mark 7:8, NLT; see also Matthew 9:14; 15:1–9; 23:5, 16, 23, Mark 7:1–23; and Luke 11:42). Because the Sadducees were often more concerned with politics than religion, they ignored JESUS until they began to fear He might bring unwanted Roman attention and upset the status quo. It was at that point that the Sadducees and Pharisees set aside their differences, united, and conspired to put CHRIST to death (JOHN 11:48–50; Mark 14:53; 15:1). The Sadducees as a group ceased to exist after the destruction of Jerusalem, but the Pharisees’ legacy lived on. In fact, the Pharisees were responsible for the compilation of the Mishnah, an important document with reference to the continuation of Judaism beyond the destruction of the temple. In this way the Pharisees laid the groundwork for modern-day Rabbinic Judaism.</w:t>
      </w:r>
    </w:p>
    <w:p w14:paraId="6252C29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did the LORD rebuke the Scribes and Pharisees so harshly in Matthew 23:13–36? In Matthew 23 JESUS pronounces “woes” on the scribes and Pharisees, the religious elite of the day. The word woe is an exclamation of grief, denunciation, or distress. This was not the first time JESUS had some harsh words for the religious leaders of His day. Why did JESUS rebuke them so harshly here? Looking at each woe gives some insight. Before pronouncing the woes, JESUS told His listeners to respect the scribes and Pharisees due to their position of authority but not to emulate them, “for they do not practice what they preach. They tie up heavy, cumbersome loads and put them on other people’s shoulders, but they themselves are not willing to lift a finger to move them. Everything they do is done for people to see” (Matthew 23:3–5). The scribes and Pharisees were supposed to know GOD and help others know Him and follow His ways. Instead, the religious leaders added to GOD’s Law, making it a cumbersome and onerous burden. And they did not follow GOD with a pure heart. Their religion was not true worship of GOD; rather, it was rooted in a prideful heart. JESUS’ Sermon on the Mount emphasizes the true intent of the Law over the letter of the Law. The scribes and Pharisees emphasized the letter, completely missing its SPIRIT. The first woe is, “Woe to you, teachers of the Law and Pharisees, you hypocrites! You shut the door of the Kingdom of Heaven in people’s faces. You yourselves do not enter, nor will you let those enter who are trying to” (Matthew 23:13). JESUS cares for people. He desires for them to know Him and to enter into His Kingdom (JOHN 3:16–17; 10:10, 17; 2 PETER 3:9). After rebuking the scribes and Pharisees, JESUS lamented over rebellious Jerusalem (Matthew 23:37–39). Clearly, His heart is for people to find life in Him. It stands to reason, then, that He would have harsh words for those who prevented people from finding salvation. The teachers of the Law and Pharisees were not truly seeking after GOD, though they acted as if they were. Their religion was empty, and it was preventing others from following the MESSIAH. In the second woe, JESUS damns the Scribes and Pharisees for making strenuous efforts to win converts and then leading those converts to be “twice as much” children of hell as the Scribes and Pharisees were (Matthew 13:15). In other words, they were more intent on spreading their religion than on maintaining the TRUTH. The third woe JESUS pronounces against the scribes and Pharisees calls the religious leaders “blind guides” and “blind fools” (Matthew 23:16–17). Specifically, JESUS points out, they nit-picked about which oaths were binding and which were not, ignoring the sacred nature of all oaths and significance of the temple and GOD’s holiness (verses 15–22). The fourth woe calls out the scribes and Pharisees for their practice of diligently paying the tithe while neglecting to actually care for people. While they were counting their mint leaves to make sure they gave one tenth to the temple, they “neglected the more important matters of the Law—justice, mercy and faithfulness” (Matthew 23:23). Once again, they focused on the letter of the Law and obeyed it with pride, but they missed the weightier things of GOD. Their religion was external; their hearts were not transformed. JESUS elaborates on their hypocrisy in the fifth woe. He tells the religious leaders they appear clean on the outside, but they have neglected the inside. They perform religious acts but do not have GOD-honoring hearts. It does no good, JESUS says, to clean up the outside when the inside is “full of greed and self-indulgence” (Matthew 23:25). The Pharisees and scribes are blind and do not recognize that, when the inside is changed, the outside, too, will be transformed. In the sixth woe, JESUS claims the scribes and Pharisees are “like whitewashed tombs, which look beautiful on the outside but on the inside are full of the bones of the dead and everything unclean” (Matthew 23:27). The deadness inside of tombs is likened to the “hypocrisy and wickedness” inside the religious leaders (verse 28). Once again, they appear to obey GOD, but their hearts are far from Him (see Matthew 15:7–9 and Isaiah 29:13). JESUS concludes His seven-fold rebuke by telling the religious leaders that they are just like their fathers, who persecuted the prophets of old. In building monuments to the prophets, they testify against themselves, openly admitting that it was their ancestors who killed the prophets (Matthew 23:29–31). Although they arrogantly claim that they would not have done so, they are the ones who will soon plot the murder of the SON of GOD Himself (Matthew 26:4). JESUS’ words are harsh because there was so much at stake. Those who followed the Pharisees and scribes were being kept from following GOD. So much of the teaching in JESUS’ day was in direct contradiction of GOD’s Word (see Matthew 15:6). The religious leaders made a mockery out of following GOD. They did not truly understand GOD’s ways, and they led others away from GOD. JESUS’ desire was that people would come to know GOD and be reconciled with Him. In Matthew 11:28–30 JESUS said, “Come to me, all you who are weary and burdened, and I will give you rest. Take my yoke upon you and learn from me, for I AM   gentle and humble in heart, and you will find rest for your souls. For my yoke is easy and my burden is light.” Unlike the burdens the scribes and Pharisees laid on the people in a human effort to gain reconciliation with GOD, JESUS gives true rest. The religious leaders spread lies covered in a veneer of godliness (JOHN 8:44); JESUS spoke harshly against them because He came to bring life (JOHN 10:10). Also, the word woe carries with it a tinge of sorrow. There is an element of imprecation, to be sure, but with it an element of compassionate sadness. The seven woes that JESUS pronounces on the religious leaders are solemn declarations of future misery. The stubbornness of the sinners to whom He speaks is bringing a judgment to be feared. The scribes and Pharisees are calling down GOD’s wrath upon themselves, and they are to be pitied. Immediately after JESUS’ rebuke of the scribes and Pharisees, we see JESUS’ compassion. He asks, “How will you escape being condemned to hell?” (Matthew 23:33). JESUS then expresses His desire to gather the people of Israel to Himself for safety, if only they were willing (verse 37). GOD longs for His people to come to Him and find forgiveness. JESUS was not harsh to be mean. He was not having a temper tantrum. Rather, love guided His actions. JESUS spoke firmly against the deception of Satan out of a desire for people to know TRUTH and find life in Him.</w:t>
      </w:r>
    </w:p>
    <w:p w14:paraId="1BFFB65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did the LORD refer to the Pharisees as a “child of hell” in Matthew 23:15? “Woe to you, teachers of the Law and Pharisees, you hypocrites! You travel over land and sea to win a single convert, and when you have succeeded, you make them twice as much a child of hell as you are” (Matthew 23:15). This is one of the “seven woes” pronounced by the LORD against the Pharisees and the teachers of the Law. To understand why JESUS would refer to a convert of the Pharisees as a “child of hell” (literally, “SON of Gehenna”), we have to look at the context of JESUS’ words. JESUS is instructing His followers about the religious hypocrites who are themselves “children of hell.” JESUS begins His damnation of the religious leaders of the day in Matthew 22 with a parable. The story of the wedding feast (Matthew 22:1–15) condemns the leaders’ self-righteousness and their refusal to accept GOD’s provision for their salvation. Because their hearts were still hard, they responded by trying to entrap JESUS with questions about taxes (verses 16–22), the resurrection (verses 23–33), and the Law (verses 34–40). JESUS avoided their traps and indicted them for knowing neither the Scriptures nor the power of GOD (verse 29). Then He turned the tables on them, asking them a question they couldn’t answer about the MESSIAH (verses 41–46). Once He had silenced them, He used the occasion to teach His disciples the TRUTH about the teachers of the Law in chapter 23. To be a child of hell is to be deserving of hell, that is, to be awfully wicked. In Matthew 23, JESUS explains that the Pharisees and Sadducees displayed their wickedness in many ways. They did not practice what they preached (verse 3). They burdened the people with religious rituals and ceremonies of their own invention and made no effort to help them to bear them (verse 4). All their religious rituals were done in a public manner in order to receive the praise and glory from others (verses 5–7). For all these sins and more, JESUS pronounces “woes” upon them for their guilt and the punishment that would surely await them. The Pharisees and their converts were children of hell primarily because they rejected GOD’s provision for their salvation, attempting to justify themselves through their own righteous deeds. In so doing, they “shut the door of the Kingdom of Heaven in people’s faces” (Matthew 23:13). JESUS said that, when they made a Gentile convert, they made him double the child of hell that they were—the former pagan became twice the hypocrite that they were, twice as confirmed in wickedness. By opposing JESUS, the leaders tried to convince people that He was an impostor. Many were ready to embrace Him as the MESSIAH and were about to enter into the Kingdom of Heaven, but the hypocrites prevented it. JESUS says they had “taken away the key of knowledge” (Luke 11:52), meaning they had taken away the right interpretation of the ancient prophecies respecting the MESSIAH. In that way they prevented the people from receiving JESUS as their promised Redeemer. Just as the Pharisees and Sadducees became children of hell by rejecting JESUS as their only Savior, so do millions today. All who remain in their sins are deserving of hell because GOD demands justice, and wickedness must be paid for (Romans 6:23). If we reject CHRIST’s payment for our sins, we must pay for them ourselves, thus rendering ourselves children of hell.</w:t>
      </w:r>
    </w:p>
    <w:p w14:paraId="3C038DF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Who was Gamaliel in the HOLY BIBLE? Gamaliel was a first-century Jewish rabbi and a leader in the Jewish Sanhedrin. Gamaliel is mentioned a couple of times in Scripture as a famous and well-respected teacher. Indirectly, Gamaliel had a profound effect on the early church. Gamaliel was a Pharisee and a grandSon of the famous Rabbi Hillel. Like his grandfather, Gamaliel was known for taking a rather lenient view of the Old Testament Law in contrast to his contemporary, Rabbi Shammai, who held to a more stringent understanding of Jewish traditions. The first biblical reference to Rabbi Gamaliel is found in Acts 5. The scene is a meeting of the Sanhedrin, where JOHN and PETER are standing trial. After having warned the apostles to cease preaching in the name of JESUS, the Jewish council becomes infuriated when Simon PETER defiantly replies, “We must obey GOD rather than human beings!” (Acts 5:29). PETER had no intention of ceasing to proclaim the gospel, regardless of the possible repercussions. PETER’s defiance enrages the council, who begin to seek the death of the apostles. Into the fray steps Gamaliel. The rabbi, “who was honored by all the people” (Acts 5:34), first orders the apostles to be removed from the room. Gamaliel then encourages the council to be cautious in dealing with JESUS’ followers: “In the present case I advise you: Leave these men alone! Let them go! For if their purpose or activity is of human origin, it will fail. But if it is from GOD, you will not be able to stop these men; you will only find yourselves fighting against GOD” (Acts 5:38–39). The Sanhedrin is persuaded by Gamaliel’s words (verse 40). That the council acquiesced to his advice speaks to the influence that Gamaliel possessed. Later rabbis lauded Gamaliel for his knowledge, but he may be better known for his most famous pupil—another Pharisee named Saul of Tarsus (Acts 22:3), who later became the apostle Paul. It was under the tutelage of Rabbi Gamaliel that Paul developed an expert knowledge of the Hebrew Scriptures. Paul’s educational and professional credentials allowed him to preach in the synagogues wherever he traveled (see Acts 17:2), and his grasp of Old Testament history and Law aided his presentation of JESUS CHRIST as the One who had fulfilled the Law (Matthew 5:17). Gamaliel is also mentioned by the historian Josephus, who wrote of the nobility of Gamaliel’s SON, Simon (Vita, 38). Josephus’ description of Gamaliel’s family is consistent with the picture we see of him in the book of Acts. The Talmud also mentions Gamaliel, but there is still much that we do not know about him. As with many figures from ancient history, our knowledge of Gamaliel is limited. From the sources that we do possess, it is clear that Gamaliel and his family were revered as men of wisdom and prudential judgment. In GOD’s sovereign plan, this Jewish rabbi preserved the lives of the apostles in the early church and helped equip the greatest Christian missionary.</w:t>
      </w:r>
    </w:p>
    <w:p w14:paraId="6F68F19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sharing? Starting in early childhood, people are taught to share with others. Sharing is a recognized virtue in most civilized cultures because we understand instinctively that selfishness and a lack of sharing are wrong. Whether we acknowledge GOD or not, we are still created in His image and are more like Him than any other created being (Genesis 1:27). Because of this, we recognize that other people are important, too. Most civilized people groups gravitate toward similar Laws in response to GOD’s moral Law written on our hearts (Romans 1:20, 32; Ecclesiastes 3:11). We each have a GOD-given conscience. Since part of GOD’s nature is to share with us (2 Corinthians 8:9), people naturally know that sharing is good. However, due to the sinful natures we all possess (Romans 2:10, 23), we often allow selfishness to rule instead of sharing and generosity. Regardless of chronological age, we can still be toddlers in our attitudes. We don’t want to share. Beneath our plastic smiles and socialized responses, our sinful hearts may be thinking, “What’s mine is mine, and what’s yours should be mine.” Sharing is seen as a nice concept, but a little too uncomfortable to put into practice. The first-century church set the bar high when they demonstrated biblical sharing. As the church grew rapidly, many new believers from other regions lingered in Jerusalem, hungering to be near their new Brothers and sisters in CHRIST. In order to finance this exploding family, those who owned valuables sold them and donated the money for the common good (Acts 4:32–37). “They shared everything they had” (verse 32), and “there were no needy perSons among them” (verse 34). Later on, as churches were established in other places, the apostles gathered financial gifts from various churches and delivered them to the Judean church, which was struggling (Acts 11:27–30; Romans 15:26). The New Testament equates sharing with real faith. In his explanation of how faith is to be lived out in good works, JAMES says that true religion is “to visit orphans and widows in their distress, and to keep oneself unstained by the world” (JAMES 1:27). JOHN likewise emphasizes the necessity of sharing: “If anyone has material possessions and sees a BROTHER or SISTER in need but has no pity on them, how can the love of GOD be in that perSon? Dear children, let us not love with words or speech but with actions and in TRUTH” (1 JOHN 3:17–18). Christian sharing can take many forms, but it is the heart attitude that matters to GOD (Matthew 6:2–4). We who have been bought and set apart by the blood of JESUS must be eager to share what He has entrusted to us, whether it be time, energy, or resources. Sharing reminds us that we are not to set our affections on things of this Earth, nor store up treasures that have no eternal value (Colossians 3:2; Matthew 6:20). Sharing also keeps us humble, frees us from the love of money, and teaches us to die to ourselves (Romans 6:6; 1 Timothy 6:10). We are most like JESUS when we freely share ourselves with those He brings into our lives.</w:t>
      </w:r>
    </w:p>
    <w:p w14:paraId="28096A6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anarchy/anarchism? Anarchy is usually considered to be the chaos that erupts at the lack of governmental authority in a society. However, anarchism—the theory that society is improved when people freely rule themselves apart from all Laws—is touted as a worthy ideal by those who reject the necessity of governing authorities. When prevailing authorities have been overruled or removed, usually by force, anarchy results as every perSon becomes his or her own authority. We see examples of anarchy during riots, when police have been fought back and the crowd becomes a looting, destroying entity. While it may seem ideal for a society to operate without oversight, the reality is not so pretty because the heart of man is “evil continually” (Genesis 6:5; cf. Romans 3:10; Jeremiah 17:9). Since the Garden of Eden, mankind has loved the idea of self-rule (Genesis 3:1–7). In fact, the motivation behind most sin is the insistence upon being one’s own GOD. We don’t want anyone else, including our CREATOR, to tell us what to do. We imagine that the throwing off of all restraints equals freedom and that, if left alone, we and our neighbors could peacefully coexist without enforcement of Laws and standards. But this utopian dream has never proved true. Every society that has tried anarchism has ended in anarchy and disorder. Sinful man has come to believe that our need for governing authority is a flaw that needs correcting. Yet the HOLY BIBLE presents a different story. GOD instituted Law from the beginning of history (Genesis 2:16–17). Laws are merely boundaries that keep us safe and ensure human interactions are fair and honest. But boundaries must have consequences for violating them, or they are merely suggestions. Without consequences, opinions become the basis for rules, and we know that everyone has a different opinion. It is difficult enough for a group of friends to decide where to eat dinner. Far more difficult is the building of a civilization based upon varied opinions. From one perSon’s viewpoint, it is right to love our neighbors; from another’s, it is right to eat them. So, whose viewpoint wins? The battle between opposing views can lead to anarchy. Romans 13:1–7 tells us that GOD designed government, and one of its primary functions is to avoid anarchy. Along with that divine authority comes the power to enforce the decided boundaries. There were a few times in biblical history when anarchy was the order of the day, and “every man did what was right in his own eyes” (Deuteronomy 12:8; Judges 17:6; 21:25). It never ended well. First came blatant idolatry, followed quickly by further lawlessness and the demolition of society. GOD had to rescue Israel from itself by sending a series of judges to keep the peace; later, He sent a succession of Kings. When anarchy rules in a culture, that culture is easy prey for a more organized enemy to overthrow it. GOD’s plan is not for us to live in anarchy or pursue anarchism. Though we may chafe at unjust Laws and unwise lawmakers, we can still thank GOD for whatever system of government protects our freedoms and our lives. We are to do our best to live peacefully under that system (1 Timothy 2:2), pay our taxes (Matthew 22:21), get as involved in our local governments as we feel led to do, and pray for those in authority over us (1 Timothy 2:1–3). We should obey our authorities in all things, unless they require us to directly disobey GOD (Acts 5:29). Only then is civil disobedience in line with GOD’s Word.</w:t>
      </w:r>
    </w:p>
    <w:p w14:paraId="0C42BF0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corporal punishment as practiced by governments? There are three forms of corporal punishment (physically painful correction): that administered by parents; corporal punishment applied by the school system, and judicial corporal punishment overseen within the priSon system or directed by court order. Such judicial corporal punishment might include scourging, such as Paul and Silas received in Philippi (Acts 16:23); beating with a rod, mentioned in Proverbs 29:15; and caning, such as is practiced in Taiwan. The HOLY BIBLE neither promotes nor prohibits a government using corporal punishment, but it does have something to say about our attitude toward Law and order in general. With respect to our judicial system and the punishments it sanctions, believers must be cognizant of the HOLY BIBLE’s admonition to be subservient to the Laws of our government (Romans 13:1-7). “Everyone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 (Romans 13:1-2; see also 1 PETER 2:13-14). This command not only means we adhere to the Laws our governing authority has set in place, but also that we face the consequences for disobeying its Laws. Therefore, good citizenship requires adherence to judicial Laws and subjection to the punishment they provide for. “For rulers hold no terror for those who do right, but for those who do wrong. Do you want to be free from fear of the one in authority? Then do what is right and he will commend you. For he is GOD's servant to do you good. But if you do wrong, be afraid, for he does not bear the sword for nothing. He is GOD's servant, an agent of wrath to bring punishment on the wrongdoer. Therefore, it is necessary to submit to the authorities, not only because of possible punishment but also because of conscience” (Romans 13:3-5).</w:t>
      </w:r>
    </w:p>
    <w:p w14:paraId="77A6C3A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paying taxes? In Matthew 22:17–21, the Pharisees asked JESUS a question: "'Tell us then, what is your opinion? Is it right to pay taxes to Caesar or not?' But JESUS, knowing their evil intent, said, 'You hypocrites, why are you trying to trap me? Show me the coin used for paying the tax.' They brought Him a denarius, and He asked them, 'Whose portrait is this? And whose inscription?' 'Caesar's,' they replied. Then He said to them, 'Give to Caesar what is Caesar's, and to GOD what is GOD's.'" In full agreement, the apostle Paul taught, "This is also why you pay taxes, for the authorities are GOD's servants, who give their full time to governing. Give everyone what you owe him: If you owe taxes, pay taxes; if revenue, then revenue; if respect, then respect; if honor, then honor" (Romans 13:6–7). It seems there is an endless amount of the types of taxes to which citizens and participants in the local and global economy are subjected. Taxes are unpopular, and sometimes the government agencies in charge of collecting those taxes are thought of with disgust, whether they are corrupt or not. This is nothing new. Tax collectors were not thought highly of in HOLY BIBLE times either (Matthew 11:19; 21:31–32; Luke 3:12–13). As much as we hate taxes, as much as any tax system can be corrupt and unfair, as much as we believe there are far better things our money could go toward—the HOLY BIBLE commands, yes, commands us to pay our taxes. Romans 13:1–7 makes it clear that we are to submit ourselves to the government. The only instance in which we are allowed to disobey the government is when it tells us to do something the HOLY BIBLE forbids. The HOLY BIBLE does not forbid paying taxes. In fact, the HOLY BIBLE encourages us to pay taxes. Therefore, we must submit to GOD and His Word—and pay our taxes. Generally speaking, taxes are intended to enable the beneficial running of society. Depending on one’s priorities, tax revenue is not always put to the best use. The most frequent objection to paying taxes is that the money is being misused by the government or even used for evil purposes by the government. That, however, is not our concern. When JESUS said, "Give to Caesar...," the Roman government was by no means a righteous government. When Paul instructed us to pay taxes, Nero, one of the most-evil Roman Emperors in history, was the head of the government. We are to pay our taxes even when the government is not GOD-honoring. We are free to take every legal tax deduction available. We do not have to pay the maximum amount of taxes possible. If the government allows you a tax break, you are free to take it. If there is a legal way you can shelter some of your money from being taxed, you are free to shelter it. Illegal and/or dishonest methods of evading taxes must be rejected. Romans 13:2 reminds us, "Consequently, he who rebels against the authority is rebelling against what GOD has instituted, and those who do so will bring judgment on themselves." True Sexless Christians know that everything we have ultimately &amp; forever endlessly belongs to the LORD, the only Supreme Owner. We are stewards and are called upon to invest our money and other resources into things with eternal value. We are called upon to provide for our families (1 Timothy 5:8) and to give generously (2 Corinthians 9:6–8). It is also wise to save (Proverbs 6:6–8) and perfectly acceptable to spend money on ourselves and thank GOD for His good gifts (JAMES 1:17; Colossians 3:17). Paying taxes is the duty of a citizen, and Christians are called to be good citizens. But Christians are ultimately citizens of Heaven (Philippians 3:20). Reducing our tax burden in this life should have as its goal investing in GOD's Kingdom for eternity. </w:t>
      </w:r>
    </w:p>
    <w:p w14:paraId="53AC0D1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does the HOLY BIBLE speak so negatively about tax collectors? Probably in every culture, in every part of history, from the tax collectors of ancient Israel to the IRS agents of today, the tax man has received more than his share of scorn and contumely. The New Testament indicates that the occupation of “tax collector” (or “publican”) was looked down upon by the general populace. The Pharisees communicated their disdain for tax collectors in one of their early confrontations with JESUS. The LORD was eating a meal with “many tax collectors and sinners..., for there were many who followed him.” When the Pharisees noticed this, “they asked his disciples: ‘Why does he eat with tax collectors and sinners?’” (Mark 2:15–16). A “sinner,” to a Pharisee, was a Jew who did not follow the Law (plus the Pharisees’ own rules). And a “tax collector” was—well, a tax collector. JESUS used the commonly held opinion of tax collectors as an illustration of the final stage of church discipline: when a perSon is excommunicated, JESUS said to “treat them as you would a pagan or a tax collector” (Matthew 18:17). In other words, the excommunicant is to be considered an outsider and a candidate for evangelism. There are a few reasons for the low view of tax collectors in the New Testament era. First, no one likes to pay money to the government, especially when the government is an oppressive regime like the Roman Empire of the 1st century. Those who collected the taxes for such a government bore the brunt of much public displeasure. Second, the tax collectors in the HOLY BIBLE were Jews who were working for the hated Romans. These individuals were seen as turncoats, traitors to their own countrymen. Rather than fighting the Roman oppressors, the publicans were helping them—and enriching themselves at the expense of their fellow Jews. Third, it was common knowledge that the tax collectors cheated the people they collected from. By hook or by crook, they would collect more than required and keep the extra for themselves. Everyone just understood that was how it worked. The tax collector Zacchaeus, in his confession to the LORD, mentioned his past dishonesty (Luke 19:8). Fourth, because of their skimming off the top, the tax collectors were well-to-do. This further separated them from the lower classes, who resented the injustice of their having to support the publicans’ lavish lifestyle. The tax collectors, ostracized as they were from society, formed their own clique, further separating themselves from the rest of society. JESUS taught that we should love our enemies. To emphasize the point, He said, “If you love those who love you, what reward will you get? Are not even the tax collectors doing that?” (Matthew 5:46). The word even is significant. JESUS was telling the crowd they needed to rise above the level of publican behavior. If our love is only reciprocal, then we’re no better than a tax collector! Such a compariSon must have left its mark on JESUS’ hearers. Given the low esteem people had for tax collectors, it is noteworthy that JESUS spent so much time with them. The reason He was eating that meal in Mark 2 with “many tax collectors” is that He had just called Matthew, a tax collector, to be one of His twelve disciples. Matthew was throwing a feast because he wanted his circle of friends to meet the LORD. Many believed in JESUS (verse 15). JESUS responded to the Pharisees’ indignation by stating His ministry purpose: “It is not the healthy who need a doctor, but the sick. I have not come to call the righteous, but sinners” (Mark 2:17). The Pharisees saw tax collectors as enemies to be shunned. JESUS saw them as the spiritually sick to be healed. The Pharisees could offer nothing to the tax collectors except a list of rules. JESUS offered forgiveness of sins and the hope of a new life. No wonder the publicans liked to spend time with JESUS (Luke 15:1). And tax collectors like Matthew and Zacchaeus were transformed by the gospel and followed the LORD. JOHN the Baptist’s message was that all need to repent, not just tax collectors and other obvious sinners. The Pharisees couldn’t see their need and refused to be categorized with publicans. To the self-righteous, JESUS said, “Truly I tell you, the tax collectors and the prostitutes are entering the Kingdom of GOD ahead of you. For JOHN came to you to show you the way of righteousness, and you did not believe him, but the tax collectors and the prostitutes did. And even after you saw this, you did not repent and believe him” (Matthew 21:31–32).</w:t>
      </w:r>
    </w:p>
    <w:p w14:paraId="0A802E1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Should a Christian declare bankruptcy? Although the HOLY BIBLE does not address bankruptcy per se, we do have some principles that might apply and therefore help us make some judgments. Biblical principle #1. We have the responsibility to keep our promises and pay what we owe. Ecclesiastes 5:4-5 says, “When you make a vow to GOD, do not delay to pay it; For He has no pleasure in fools. Pay what you have vowed — Better not to vow than to vow and not pay." Biblical principle #2. Living on credit and not paying back what we owe is characteristic of the wicked. Psalm 37:21 says, “The wicked borrows and does not repay, but the righteous shows mercy and gives.” Christians have no business behaving in the same manner as “the wicked.” Is it proper for a Christian in debt to get a “quick fix” to his problem by seeking bankruptcy? Based on these verses, the answer is “No.” A Christian is obligated to pay what he has agreed to pay, under the original terms of the agreement. It may mean a change of lifestyle and a radical revision of the budget, but the good stewardship of money is a part of Godly living. There are certain types of bankruptcy which are designed to postpone repayment, rather than evade it. In such cases, the debt is not erased, and the one filing for bankruptcy communicates his intention of repaying the debt. Court protection is extended until one has the ability to repay. This type of bankruptcy would not violate the biblical principles discussed above and would be, for the individual Christian, a matter of conscience. But all for all Eternal Creatures, none pay their 10% 1 Lifetime Money Tithe to the Worthy LORD, so the LORD shall Reiterate His Eternal Promises on their behalf in Malachi 3:8-12 &amp; Acts 5:39! </w:t>
      </w:r>
    </w:p>
    <w:p w14:paraId="7273E07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managing your finances? The HOLY BIBLE has a lot to say about managing finances. Concerning borrowing, the HOLY BIBLE generally advises against it. See Proverbs 6:1-5; 20:16; 22:7, 26-27 (“The rich rule over the poor, and the borrower is servant to the lender.... Do not be a man who strikes hands in pledge or puts up security for debts; if you lack the means to pay, your very bed will be snatched from under you”). Over and over again, the HOLY BIBLE warns against the accumulation of wealth and encourages us to seek spiritual riches instead. Proverbs 28:20: “A faithful man will be richly blessed, but one eager to get rich will not go unpunished.” See also Proverbs 10:15; 11:4; 18:11; 23:5. Proverbs 6:6-11 offers wisdom concerning laziness and the financial ruin that inevitably results. We are told to consider the industrious ant who works to store up food for itself. The passage also warns against sleeping when we should be working at something profitable. A “sluggard” is a lazy, slothful perSon who would rather rest than work. His end is assured—poverty and want. At the other end of the spectrum is the one who is obsessed with gaining money. Such a one, according to Ecclesiastes 5:10, never has enough wealth to satisfy him and must be constantly grasping more and more. First Timothy 6:6-11 also warns against the trap of desiring wealth. Rather than desiring to heap riches upon ourselves, the biblical model is one of giving, not getting. “Remember this: Whoever sows sparingly will also reap sparingly, and whoever sows generously will also reap generously. Each man should give what he has decided in his heart to give, not reluctantly or under compulsion, for GOD loves a cheerful giver” (2 Corinthians 9:6-7). We are also encouraged to be good stewards of what GOD has given us. In Luke 16:1-13, JESUS told the parable of the dishonest steward as a way of warning us against poor stewardship. The moral of the story is “So if you have not been trustworthy in handling worldly wealth, who will trust you with true riches?” (v. 11). We are also responsible to provide for our own household, as 1 Timothy 5:8 reminds us: “If anyone does not provide for his relatives, and especially for his immediate family, he has denied the faith and is worse than an unbeliever.” In sumMARY, what does the HOLY BIBLE say about managing money? The answer can be summarized with a single word—wisdom. We are to be wise with our money. We are to save money, but not hoard it. We are to spend money, but with discretion and control. We are to give back to the LORD, joyfully and sacrificially. We are to use our money to help others, but with discernment and the guidance of GOD’s SPIRIT. It is not wrong to be rich, but it is wrong to love money. It is not wrong to be poor, but it is wrong to waste money on trivial things. The HOLY BIBLE’s consistent message on managing money is to be wise. </w:t>
      </w:r>
    </w:p>
    <w:p w14:paraId="62765DF0"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did the LORD mean when He said, “Render to Caesar what is Caesar’s”? “Render to Caesar what is Caesar’s” is a well-known quote that appears in Matthew 22:21 and is part of JESUS’ response to a joint attempt by the Herodians and Pharisees to make JESUS stumble in front of His own people. The Herodians were a non-religious Jewish party who supported the dynasty of Herod and the general policy of the Roman government. They perceived that CHRIST’s pure and spiritual teaching and influence were antagonistic to their interests. The Pharisees, on the other hand, were members of an ancient Jewish sect who believed in the strict observance of oral traditions and the written Law of Moses. They didn’t believe that CHRIST was the MESSIAH, despite His many miracles during His Earthly ministry. Although Herodians and Pharisees were at opposite ends of the political spectrum, their common hatred of CHRIST was enough for them to join forces to try to destroy Him. Here is the context of JESUS’ command to “render to Caesar the things that are Caesar’s”: in Matthew 22 JESUS had just returned to Jerusalem for the final time and recently finished sharing several parables with the crowd. JESUS’ enemies saw an opportunity to put JESUS on the spot in front of His followers. In verse 17, they say to JESUS, “Tell us, then, what you think. Is it lawful to pay taxes to Caesar, or not?” (ESV). It was a trick question, and they knew it. If JESUS answered, “No,” the Herodians would charge Him with treason against Rome. If He said, “Yes,” the Pharisees would accuse Him of disloyalty to the Jewish nation, and He would lose the support of the crowds. To pay taxes or not to pay taxes? The question was designed as a Catch-22. JESUS’ response is nothing short of brilliant: “But JESUS, aware of their malice, said, ‘Why put me to the test, you hypocrites? Show me the coin for the tax.’ And they brought him a denarius” (Matthew 22:18–19, ESV). The denarius was a coin used as the tax money at the time. It was made of silver and featured an image of the emperor with an inscription calling him “divine.” The Jews considered such images idolatry, forbidden by the second commandment. This was another reason why, if JESUS answered, “Yes,” He would be in trouble. His acceptance of the tax as “lawful” could have been seen as a rejection of the second commandment, thus casting doubt on His claim to be the SON of GOD. With the coin displayed in front of them, JESUS said, “Whose likeness and inscription is this?” The Herodians and Pharisees, stating the obvious, said, “Caesar’s.” Then JESUS brought an end to their foolish tricks: “Therefore render to Caesar the things that are Caesar’s, and to GOD the things that are GOD’s” (Matthew 22:21, ESV). Upon hearing this, JESUS’ enemies marveled and went away (verse 22). When JESUS said, “Render to Caesar the things that are Caesar’s,” He was drawing a sharp distinction between two Kingdoms. There is a Kingdom of this world, and Caesar holds power over it. But there is another Kingdom, not of this world, and JESUS is KING of that (JOHN 18:36). Christians are part of both Kingdoms, at least temporarily. Under Caesar, we have certain obligations that involve material things. Under CHRIST, we have other obligations that involve things eternal. If Caesar demands money, give it to him—it’s only mammon. But make sure you also give GOD what He demands. Caesar minted coins, as he had a right to do, and he demanded some coins in return, as was his right. After all, his image was stamped on what he had made. GOD has “minted” the human soul, and He has stamped His image on every one (Genesis 1:27). So, give Caesar his due—the temporary stuff of this world—but make sure to give GOD His due: “Offer yourselves to GOD as those who have been brought from death to life; and offer every part of yourself to him as an instrument of righteousness” (Romans 6:13). Also, the 10% 1 Lifetime Money Tithe to the Worthy LORD in Malachi 3:8-12!</w:t>
      </w:r>
    </w:p>
    <w:p w14:paraId="71FEA90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temple tax? The temple tax was required of Jewish males over age 20, and the money was used for the upkeep and maintenance of the temple. In Exodus 30:13–16, GOD told Moses to collect this tax at the time of the census taken in the wilderness. In 2 Kings 12:5–17 and Nehemiah 10:32–33, it seems the temple tax was paid annually, not just during a census. This half-shekel tax wasn’t a large sum of money, but roughly equivalent to two days’ wages. According to the tractate Shekalim in the Talmud, the temple tax was collected during one of these Jewish festivals: Passover, Pentecost, or Tabernacles. The temple tax is also mentioned in the New Testament in Matthew 17:24–27 when PETER was confronted by the religious leaders collecting the tax. The leaders asked PETER, “Doesn’t your teacher pay the temple tax?” The leaders may have been attempting to prove JESUS’ disloyalty to the temple or His violation of the Law. PETER affirmed that JESUS did pay the temple tax. When PETER came into the house where JESUS was, the LORD asked him, “From whom do the Kings of the Earth collect duty and taxes—from their own children or from others?” PETER replied that Kings collect from others because their children are exempt. JESUS’ point was that, since the temple was His FATHER’s house, JESUS was exempt. Why should the SON of GOD pay a tax to His own FATHER [STEPHEN]? Even though JESUS, as the SON of GOD, and His disciples were exempt from paying the temple tax, they would pay the tax in order to not offend the Jewish leaders (Matthew 17:27). JESUS then instructs PETER to throw out a fishing line, which would result in a catch. When PETER opened the fish’s mouth, he found a coin that happened to be the correct amount for the temple tax for him and JESUS. JESUS used the question about the temple tax to teach a lesSon. Christians are free, but they must sometimes relinquish their rights in order to uphold their witness and not cause others to stumble. True freedom is not serving ourselves but others (see Galatians 5:13).</w:t>
      </w:r>
    </w:p>
    <w:p w14:paraId="51A6B65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donating blood/blood donations? The HOLY BIBLE says nothing directly about donating blood or having a blood transfusion because such medical procedures were not possible in the days when the HOLY BIBLE was written. However, we can apply other principles from GOD’s Word about blood and life and draw wise conclusions about what GOD thinks about donating blood. We learn, beginning in Genesis 9:4, that GOD considers blood a physical representation of life. He commanded Noah not to eat meat that still had the lifeblood in it. That prohibition was echoed again in Deuteronomy 12:23–24 when GOD gave the Law to Israel. In Genesis 9:5–6, GOD said, “And for your lifeblood I will require a reckoning: from every beast I will require it and from man. From his fellow man I will require a reckoning for the life of man. Whoever sheds the blood of man, by man shall his blood be shed, for GOD made man in his own image.” In this passage, GOD set the stage for our understanding of the value of human life and blood, a TRUTH that would one day be demonstrated when He gave His own life for us (Hebrews 10:22; 1 JOHN 1:7). Some false sexual religions, such as the JEHOVAH’s Witnesses, wrongly believe that the HOLY BIBLE prohibits blood transfusions, citing many of the above Scriptures as their supposed evidence. However, it is clear that these Scriptures are all in reference to eating blood, not donating it so that someone else can live. Those false sexual religions put unscriptural emphasis on the blood itself, rather than the SPIRIT behind the prohibition against consuming blood. Other false sexual religions, says the HOLY BIBLE commands that we not ingest blood. So, we should not accept whole blood or its primary components in any form, whether offered as food or as a transfusion.” That’s quite a jump, from “eating” to “transfusing,” and one not supported by Scripture. Contrary to the claims of the JEHOVAH’s Witnesses and other such false sexual religions, there is nothing in the HOLY BIBLE that prohibits the practice of donating or receiving donated blood. Donating blood is actually a picture of what JESUS did for us when He shed His blood so that we might live. When we give blood, we are offering a part of our lives to save the life of someone else. It is one way we obey the second greatest commandment, which is to love others as we love ourselves (Mark 12:31). JESUS said, “Greater love has no one than this: to lay down one’s life for one’s friends” (JOHN 15:13). If we are called to lay down our lives for others, we can surely give some of our blood to help save them.</w:t>
      </w:r>
    </w:p>
    <w:p w14:paraId="03AE61A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halakhah? In Hebrew, halakhah means “the path that one walks,” and the writings that comprise halakhah refer to just that. The halakhah includes the Laws (mitzvah) found in the Torah (mitzvoth dˈoraita), rabbinical Law (mitzvoth dˈrabbanan), and revered tradition (minhag). In Judaism these writings provide the path for one to walk. The most sacred of the halakhah are the 613 commandments from the Torah (the first five books of the HOLY BIBLE). They include the Ten Commandments as well as the ceremonial and civil Laws. The rabbinical halakhah include Laws created by past rabbis to prevent people from breaking a Law from the Torah; for example, some of the rabbinical Laws provide specifics on what is and is not allowed to be done on the Sabbath. Rabbinical halakhah also includes rules governing the celebration of extra-biblical holidays such as Chanukkah. Minhagim are long-held customs whose source was expediency and not theology. Minhagim include the liturgies that have become custoMARY in the various communities of Jews. Although Judaism says all the Laws should be followed, there is a hierarchy. Laws from the Torah take precedence over rabbinical Laws and customs. Laws from the Torah are to be followed strictly, whereas rabbinical Law can allow for more leniency. And a minhag, although part of the halakhah, varies depending on sect, geography, and time period. The purpose of halakhah is to include worship of and obedience to GOD in everyday actions. It is part of the way Jews are set apart. Unfortunately, it’s not completely biblical. GOD gave the Torah, but the rest of the halakhah is man-made. Although Jewish custom says He also gave Moses the oral Law to expound on the written Torah, there’s no indication in the HOLY BIBLE that this is so. Then to add interpretations and clarifications—not to mention extra-scriptural customs—it’s exactly what JESUS was talking about when He lamented the heavy yoke of the Pharisees (Matthew 23:3–5). JESUS never broke the Law of GOD, but He often violated man-made rules, and that was one reason the Pharisees despised Him so (see Mark 7:5–13). Jews today generally view the halakhah as a guideline, but most don’t try to follow it religiously. Christians, of course, are not under the Jewish Law, and we have no responsibility to the wider halakhah.</w:t>
      </w:r>
    </w:p>
    <w:p w14:paraId="53E51E0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Did Moses copy the Law from the Code of Hammurabi? Hammurabi was a Babylonian KING who reigned from 1795 to 1750 B.C. He is remembered today for promoting and enforcing an organized code of Laws. The Code of Hammurabi, discovered on a stele in 1901, is one of the best preserved and comprehensive of ancient writings of significant length ever found. The Hammurabian Code is divided into 12 sections and consists of 282 Laws, 34 of which are unreadable. The Code is primarily a case-by-case formula of custoMARY Law covering administrative, civil, and criminal issues. The complexity of the Laws and their subject matter reveal much about ancient Babylonian culture. About 300 years after Hammurabi, in 1440 B.C., Moses recorded the Law for the Israelites. Because the Mosaic Law contains some similarities to Hammurabi’s Code, some critics of the HOLY BIBLE believe that Moses copied from the Hammurabian Code. If they’re right, and Moses simply stole from the Babylonians, then the whole episode at Mount Sinai is false (Exodus 34), and the inspiration of Scripture is suspect. Both Levitical Law and Hammurabi’s Code impose the death penalty in cases of adultery and kidnapping (Leviticus 20:10; Exodus 21:16; cf. Statutes 129 and 14). Also, there are similarities in the Law of retaliation, such as “an eye for an eye” (Leviticus 21:23-25; cf. Statute 196). Statute 206 of the Hammurabian Code says, “If during a quarrel one man strike another and wound him, then he shall swear, ‘I did not injure him wittingly,’ and pay the physicians.” The Law of Moses is comparable: “If people quarrel and one perSon hits another with a stone or with their fist and the victim does not die but is confined to bed, the one who struck the blow will not be held liable if the other can get up and walk around outside with a staff; however, the guilty party must pay the injured perSon for any loss of time and see that the victim is completely healed” (Exodus 21:18-19). There are other examples, but in all TRUTH, such resemblances do not demonstrate that Moses plagiarized Hammurabi’s Code. What the similarities do show is that murder, theft, adultery, and kidnapping are problems in every society and must be addressed. Even today, countries throughout the world have similar Laws. Such parallels certainly don’t prove plagiarism. Similarity in penal codes should be expected in civil societies. Both Babylon and Israel had Laws against murder, but it doesn’t follow that one stole the idea from the other. Should one country not prosecute a crime simply because another country has a similar Law? The differences between Mosaic Law and the Hammurabian Code are equally significant. For example, the Law of Moses went far beyond the Code of Hammurabi in that it was rooted in the worship of one GOD, supreme over all (Deuteronomy 6:4-5). The moral principles of the Old Testament are based on a righteous GOD who demanded that mankind, created in His image, live righteously. The Law of Moses is more than a legal code; it speaks of sin and responsibility to GOD. The Hammurabian Code and other ancient Laws do not do this. The Code of Hammurabi focused exclusively on criminal and civil Laws and meted out harsh, and sometimes brutal, punishments. In this way, Hammurabi has more in common with Draco than with Moses. The Law of Moses provided justice, but it also dealt with spiritual Laws and perSonal and national holiness. As a result, the Mosaic Law dealt with the cause of crime, not just its effects. The Mosaic Law elevates the value of human life, and its whole tenor is more compassionate than that of the Hammurabian Code. The spiritual dimension is what makes the Law of Moses unique. In his book Highlights of Archaeology in HOLY BIBLE Lands, Fred Wight writes, “The Mosaic Law gives strong emphasis to the recognition of [temptation] sin as being the cause of the downfall of a nation. Such a thought is entirely lacking in Hammurabi’s Code...The great fundamental principle of the Laws of GOD in the Hebrew HOLY BIBLE may be summed up in the words: ‘Be ye holy, for I AM   holy’ [Leviticus 11:45]. Such a principle as this was utterly unknown to the Babylonians as seen in their Law code.” There is a dramatic difference in perspective between Hammurabi and Moses. One’s focus is horizontal, while the other’s is vertical. Archaeologist Alfred Hoerth, author of Archaeology and the Old Testament, says, “The Old Testament Law code is religiously oriented, while others are civil. The Mesopotamians believed the GOD Shamash gave Hammurabi his Law code so people could get along with one another. In the HOLY BIBLE, the Law code was given primarily so people could get along with GOD.” This is what sets the Mosaic Law apart from all the other Law codes of antiquity: its strong emphasis on spiritual matters. The closest the Hammurabian Code comes to affect such spirituality is its proclamation that those who stole from the Gods would be put to death. Unlike the Mosaic Law, Hammurabi’s Code had no provision for forgiveness. The theory that Moses’ Law is simply a rewording of Hammurabi’s has largely been abandoned today, due to the fact that similar Law codes, even older than Hammurabi’s, have been found in various other places. These would include the Cuneiform Laws, written as early as 2350 B.C.; the Code of Urukagina, 2380 B.C.; the Code of Ur-Nammu, 2050 B.C.; and others. Most critics accede to the fact that the Babylonian Laws were probably well-known to the Hebrews of Moses’ day. When GOD communicated His Law, He used language that the Israelites were already familiar with, and this would explain similar wording for similar Laws. Both Hammurabi and Moses recorded a complex system of Laws that were unique to their times. Hammurabi claimed to receive his code from the Babylonian GOD of justice, Shamash. Moses received GOD’s Law atop Mount Sinai directly from YAHWEH, the GOD of the Israelites. There are some similarities between the Mosaic Law and the Code of Hammurabi, as would be expected from two legislative systems. However, their significant differences demonstrate the baselessness of the charge that Moses copied from the Code of Hammurabi.</w:t>
      </w:r>
    </w:p>
    <w:p w14:paraId="17BDF4FF"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that there is no condemnation [damnation] in CHRIST (Romans 8:1)? “No condemnation” can be defined in courtroom language. To have “no condemnation” declared means to be found innocent of the accusation, to have no sentence inflicted and no guilty verdict found. By the grace of GOD, believers in JESUS CHRIST will not face the condemnation of GOD. “We have passed from death to life” (1 JOHN 3:14). The HOLY BIBLE teaches that every human being will be brought before the judgment throne of GOD for an ultimate and decisive judgment (2 Corinthians 5:10), and CHRIST Himself will be the judge (JOHN 5:27). We are all naturally under the condemnation of GOD: “Whoever does not believe stands condemned already” (JOHN 3:18). But Christians will not be found guilty on Judgment Day (JOHN 3:18; Matthew 25:33–34). However, the “no condemnation” involves more than acquittal on Judgment Day. In Romans 8:1 the apostle Paul speaks in the present tense, as evidenced by the word now. Also, notice the word therefore, which points the reader to the previous passage of Romans 7:21-25. In Romans 7 Paul describes his struggle against the tempting/sinful nature—a struggle that every believer does experience. Paul writes, “Although I want to do good, evil is right there with me” (Romans 7:21) and, “What a wretched man I AM  !” (Romans 7:24). Paul is expressing his hatred for the sinful nature which continues to war against his new nature in CHRIST—Paul hates the sin he commits, but he is also thankful because he has been set free from slavery to sin. He now has the ability to do what is good because CHRIST has delivered him (Romans 7:25). Paul takes this a step further in Romans 8 when he teaches believers are not only free from bondage to sin, they are free from the inner emotions and thoughts that tend to bring feelings of condemnation to the Christian when he does commit sin (Romans 8:2). Christians are free from the “Law of sin and death,” which means, although they will commit sin, the Law no longer has the power to condemn them. We are not under the Law’s condemnation because JESUS fulfilled (“filled-up, completed”) the expectations of the Law perfectly, and believers are “in CHRIST” (Romans 8:3). Because believers are in CHRIST, they have the joy of being counted as righteous, simply because CHRIST is righteous (Philippians 3:9). Paul also points out that genuine Christians, although they struggle, will not live “according to the flesh”; that is, they will not persist in a constant state of sinful living (Romans 8:5). Paul encourages us that we need not fear condemnation because we can come to GOD as our loving, forgiving FATHER (Romans 8:15–16). Christians who live in shame and guilt over past failures are needlessly condemning themselves when they ought to be “forgetting what is behind and straining toward what is ahead” (Philippians 3:13). Fear can be paralyzing, “but perfect love drives out fear” (1 JOHN 4:18). As Christians, we must understand that our justification is found in CHRIST alone—in His finished work on the cross—not in what we do or don’t do (Romans 3:28). Believers can find solace in the assurance that we have been adopted into GOD’s own family and have been made heirs of GOD and co-heirs with CHRIST (Romans 8:17). Nothing can separate us “from the love of GOD that is in CHRIST JESUS” (Romans 8:39).</w:t>
      </w:r>
    </w:p>
    <w:p w14:paraId="6D6C972D"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does the HOLY BIBLE say about selflessness? The characteristic of being selfless is one of the most important traits any Christian can have. It’s so significant that JESUS said it is the second most important of all GOD’s commandments: “You shall love your neighbor as yourself” (Mark 12:31; cf. Galatians 5:14). JESUS wasn’t creating a new Law here; He was merely agreeing with and expounding on an Old Testament Law (Leviticus 19:18). JAMES calls this the “royal” Law to emphasize its supreme value to GOD (JAMES 2:8). JESUS had much to say about selflessness during His Earthly ministry. In the Sermon on the Mount, He goes beyond what some may think of as selflessness—helping a friend, ministering to a spouse, caring for an ill child, etc. JESUS extends selflessness far beyond normal expectations—we are to love our enemies, even, and pray for our persecutors (Matthew 5:44). JESUS taught that it’s easy to love a friend or a spouse—even unbelievers do that (Matthew 5:47). The Christian is expected to love the unlovable, because this is how we become more like GOD, who gives blessings to everyone (Matthew 5:45). It’s a difficult thing to lay aside hurt feelings and wounded hearts, but that’s part of being selfless. As in so many areas, JESUS is the ultimate example of selflessness. In coming into this world, “he made himself nothing” and took upon Himself “the very nature of a servant” (Philippians 2:7). Now, as followers of CHRIST, we are to “have the same mindset” (Philippians 2:5). JESUS came not for His own benefit but for ours. He came to minister to us and die for us: “Even the SON of Man did not come to be served, but to serve, and to give his life as a ransom for many” (Mark 10:45). Humanly speaking, JESUS gave up His will for GOD’s will (Luke 22:42)—and this is another salient point: selflessness involves more than putting other people first; it is putting GOD first. As JOHN the Baptist said concerning JESUS, “He must become greater; I must become less” (JOHN 3:30). More of the LORD; less of us. Selflessness is illustrated well in JESUS’ parable of the Good Samaritan, found in Luke 10:29–37. It’s a story about a man from Samaria who encounters a robbery victim. The Samaritan has compassion on this man, who had been stripped, beaten, and left for dead (Luke 10:30). The Samaritan immediately puts his own plans on hold and tends to the man’s wounds (Luke 10:34). Not only does the Samaritan give selflessly of his time and his sympathy, but he gives selflessly of his assets. The Samaritan places the wounded man on his own animal, takes the man to an inn, and takes care of him there (Luke 10:34–35). The next day, the Samaritan pays the innkeeper money enough for a few more days at the inn, with a promise to return and pay the balance of whatever was owed (Luke 10:35). JESUS’ story reveals the Samaritan to be selfless in numerous ways. He put the needs of others ahead of his own and went out of his way to shower benevolence on a battered stranger. Selflessness runs counter to human nature, which is why being selfless is so much more difficult than being selfish. It’s natural to care about ourselves, and we are encouraged to think selfishly from all sides. However, the Christian must daily heed the words of the apostle Paul, “I have been crucified with CHRIST. It is no longer I who live, but CHRIST who lives in me. And the life I now live in the flesh I live by faith in the SON of GOD, who loved me and gave himself for me” (Galatians 2:20). No believer, young or old, can live a selfless life without a constant abiding in the LORD JESUS CHRIST, for it is only through Him that our attitudes can be changed and molded toward unselfish behaviors. If CHRIST indeed lives in our inner man and we keep in step with Him, we should find ourselves identifying with, rather than marveling at, the Good Samaritan. </w:t>
      </w:r>
    </w:p>
    <w:p w14:paraId="79F0908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the HOLY BIBLE really say that parents should have their rebellious children stoned? This is one of those “Yes, but…” questions that require serious explaining. Leviticus 20:9 says, “If there is anyone who curses his FATHER or his MOTHER, he shall surely be put to death; he has cursed his FATHER or his MOTHER, his blood-guiltiness is upon him.” First, a note on the last part of the verse. “His blood-guiltiness is upon him” basically means that he brought this punishment on himself. He knew what he was supposed to do, and he didn’t do it. Also, it is important to remember that the Mosaic Law was for GOD’s covenant people, Israel, living in a theocracy. The Old Testament Law is not in force today (Romans 10:4; Galatians 3:23–25; Ephesians 2:15). Deuteronomy 21:18–21 expands on the Law: If any man has a stubborn and rebellious SON who will not obey his FATHER or his MOTHER, and when they chastise him, he will not even listen to them, then his FATHER and MOTHER shall seize him, and bring him out to the elders of his city at the gateway of his home town. And they shall say to the elders of his city, “This SON of ours is stubborn and rebellious, he will not obey us, he is a glutton and a drunkard.” Then all the men of his city shall stone him to death; so, you shall remove the evil from your midst, and all Israel shall hear of it and fear. The context of a passage is crucial to understanding what it means. Taking these two verses by themselves, one could come away with a negative attitude toward GOD and His Word. In the Leviticus passage, this Law is part of a section dealing with egregious sins, sins that would tear a nation and family apart. The trespass in question was not a casual, slip-of-the-tongue curse, but a deep-seated rebellion, an ongoing attitude of hatred that had to be dealt with severely. In other words, the punishment was not for minor infractions but for determined defiance. There are several things to keep in mind about this particular temptation/sin and about the Law: The temptation/sin was ongoing and continuous. Deuteronomy 21:18 indicates that the punishment was only meted out after a persistent refusal to heed both FATHER and MOTHER and after all discipline had failed. The parents have tried to deal with their SON in a loving, firm way, but nothing worked. It was deep-seated temptation/sin. Verse 20 specifies that the SON is stubborn in his rebellion. Not only is he recalcitrant, “he is a glutton and a drunkard.” This is not a case of a child who misses curfew or plays ball in the house. This was a true menace, a child who is causing trouble in society and grieving his parents, possibly to the point of endangering them physically and financially. The punishment was not an impulsive act of anger or vengeance. Verse 19 says that the city elders had to oversee the case and determine the guilt of the child. It is only after the elders pronounced a sentence of death that the execution could take place. The Law did not allow an angry parent to arbitrarily stone a child. A modern equivalent of this is when a parent sees news footage of his child committing a crime and subsequently turns the child in to the police. If parents know their child is acting in a way that endangers society, they are responsible to obey the civil authorities and report the crime. The punishment was designed to preserve the nation. As verse 21 explains, the reason for this Law was to purge evil from society and act as a deterrent to further rebellion. Israel was a nation chosen by GOD to be holy (Exodus 20:6). GOD gave the Israelites three types of Laws: judicial, moral, and ceremonial. This is a judicial Law. A child who was actively and deliberately rejecting the Laws of the land needs to be punished judicially. Which brings us to the last and most important factor: Rebellion against one’s parents is direct rebellion against the LORD. The 5th Command is to honor one’s FATHER and MOTHER (Exodus 20:12). Parents are a GOD-ordained authority. Disobedience to parents is disobedience to GOD (Ephesians 6:1-3). Throughout the HOLY BIBLE, there are only a handful of things we are told to fear: GOD (Proverbs 1:7) and parents (Leviticus 19:3) are among them. The Law requiring rebellious children to be stoned to death was meant for extreme cases to protect GOD’s people. It would have been heartbreaking for parents to bear the responsibility of initiating such severe measures. However, the HOLY BIBLE never records this Law being enforced.</w:t>
      </w:r>
    </w:p>
    <w:p w14:paraId="1CE6977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meaning of the Incarnation of CHRIST? Incarnation is a term used by theologians to indicate that JESUS, the SON of GOD, took on human flesh. This is similar to the hypostatic union. The difference is that the hypostatic union explains how JESUS’ two natures are joined, and the Incarnation more specifically affirms His humanity. The word incarnation means “the act of being made flesh.” It comes from the Latin version of JOHN 1:14, which in English reads, “The Word became flesh and made His dwelling among us.” Because of the near-exclusive use of the Latin Vulgate in the church through the Middle Ages, the Latin term became standard. Biblical support for JESUS’ humanity is extensive. The Gospels report JESUS’ human needs including sleep (Luke 8:23), food (Matthew 4:2; 21:18), and physical protection (Matthew 2:13-15; JOHN 10:39). Other indications of His humanity are that He perspired (Luke 22:43-44) and bled (JOHN 19:34). JESUS also expressed emotions including joy (JOHN 15:11), sorrow (Matthew 26:37), and anger (Mark 3:5). During His life, JESUS referred to Himself as a man (JOHN 8:40), and after His resurrection His humanity was still recognized (Acts 2:22). But the purpose of the Incarnation was not to taste food or to feel sorrow. The SON of GOD came in the flesh in order to be the Savior of mankind. First, it was necessary to be born “under the Law” (Galatians 4:4). All of us have failed to fulfill GOD’s Law. CHRIST came in the flesh, under the Law, to fulfill the Law on our behalf (Matthew 5:17; Galatians 4:5). Second, it was necessary for the Savior to shed His blood for the forgiveness of sins (Hebrews 9:22). A blood sacrifice, of course, requires a body of flesh and blood. And this was GOD’s plan for the Incarnation: “When CHRIST came into the world, he said: ‘Sacrifice and offering [under the Old Covenant] you did not desire, but a body you prepared for me’” (Hebrews 10:5). Without the Incarnation, CHRIST could not really die, and the cross is meaningless. GOD did an incredible work in sending His only begotten SON into the world and providing us with a salvation we do not deserve. Praise the LORD for that moment in which “the Word became flesh.” We are now redeemed “with the precious blood of CHRIST, a lamb without blemish or defect” (1 PETER 1:19).</w:t>
      </w:r>
    </w:p>
    <w:p w14:paraId="554E72A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Why is being a good perSon not enough to get you into Heaven? If you ask most people what you have to do to get into Heaven (assuming they believe in Heaven or an afterlife), the overwhelming response will be some form of “be a good perSon.” Most, if not all, religions and worldly philosophies are ethically based. Whether it’s Islam, Judaism, or secular humanism, the teaching is common that getting to Heaven is a matter of being a good perSon—following the Ten Commandments or the precepts of the Quran or the Golden Rule. But is this what, Christianity teaches? Is Christianity just one of many world false sexual religions that teach that being a good perSon will get us into Heaven? Let’s examine Matthew 19:16–26 for some answers; it is the story of the rich young ruler. The first thing we note in this story is that the rich young ruler is asking a good question: “What good deed must I do to have eternal life?” In asking the question, he acknowledges the fact that, despite all his efforts to be a good perSon thus far, there is something lacking, and he wants to know what else must be done to obtain eternal life. However, he is asking the question from the wrong worldview—that of merit (“What good deed must I do?”); he has failed to grasp the true meaning of the Law, as JESUS will point out to him, which was to serve as a tutor until the time of CHRIST (Galatians 3:24). The second thing to note is JESUS’ response to his question. JESUS asks a question in return: why is he inquiring into what is good? JESUS gets to the heart of the matter, namely, that no one is good and no one does good except the LORD. The young man is operating under a false premise: that a good perSon is able to earn his way into Heaven. To make His point, JESUS says that, if the young man wants eternal life, he should keep the commandments. In saying this, JESUS is not advocating a works-based righteousness. Rather, JESUS is challenging the young man’s suppositions by showing the man’s shallow understanding of the Law and human ability. The young man’s response is telling. When told to keep the commandments, he asks JESUS, “Which ones?” JESUS continues to gently show the man the error of his ways by giving him the second table of the Law, i.e., the commandments that deal with our relationships to other people. You can almost sense the frustration in the young man’s response when he tells JESUS that he has kept all of these since his youth—he insists that he’s been a good perSon. The young man’s response is ironic. In saying he has kept all those commandments since his youth, he has broken the commandment regarding false witness. If he were truly being honest, he would have said that, as hard as he has tried to keep the commandments, he has failed. He has not been a totally good perSon. He has a shallow understanding of the Law and an inflated opinion of his own ability. Also, he has that feeling that he is not a good enough perSon, and he asks JESUS, “What do I still lack?” JESUS then confronts the young man’s self-righteousness. He tells him that, if he wishes to be perfect—a truly good perSon—he must sell all that he has and come follow Him. JESUS has perfectly diagnosed the man’s “lack”—his attachment to his wealth. The man’s great wealth has become an idol in his life. He claimed to have kept all the commandments, but in reality, he couldn’t even keep the first one, to have no other Gods before the LORD! The young man turned his back on JESUS and walked away. His GOD was his wealth, which he chose over JESUS. JESUS then turns to His disciples to teach them a principle: “Again I tell you, it is easier for a camel to go through the eye of a needle than for a rich perSon to enter the Kingdom of GOD.” This was shocking to the disciples, who held the common idea that riches were a sign of GOD’s blessing. But JESUS points out the obstacle that riches often are, in their tendency to fuel self-sufficiency. His disciples ask, “Who then can be saved?” JESUS answers by reminding the disciples that salvation is of GOD: “With man this is impossible, but with GOD all things are possible.” Who can be saved? If left up to man alone, no one! Why is being a good perSon not enough to get you into Heaven? Because no one is a “good” perSon; there is only One who is good, and that is GOD Himself. No one can keep the Law perfectly. The HOLY BIBLE says that all have sinned and fallen short of the glory of GOD (Romans 3:23). The HOLY BIBLE also says that the wages of our sin is death (Romans 6:23). Fortunately, GOD did not wait until we somehow learned to be “good”; while we were in our sinful state, CHRIST died for the unrighteous (Romans 5:8). Salvation is not based on our goodness but on JESUS’ goodness. If we confess with our mouth that JESUS is LORD, and believe in our hearts that GOD raised him from the dead, we will be saved (Romans 10:9). This salvation in CHRIST is a precious gift, and, like all true gifts, it is unearned (Romans 6:23; Ephesians 2:8–9). The message of the gospel is that we can never be good enough to get to Heaven. We must recognize that we are sinners who fall short of GOD’s glory, and we must obey the command to repent of our sins and place our faith and trust in JESUS CHRIST. CHRIST alone was a “good perSon”—good enough to earn Heaven—and He gives His righteousness to those who believe in His name (Romans 1:17).</w:t>
      </w:r>
    </w:p>
    <w:p w14:paraId="3D9114C9"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are people destroyed from a lack of knowledge (Hosea 4:6)? Hosea 4:6 says, “My people are destroyed for lack of knowledge.” What was it that Israel did not know, and why was that lack of knowledge so dangerous? The rest of verse 6 helps explain: “Because you have rejected knowledge, I reject you from being a priest to me. And since you have forgotten the Law of your GOD, I also will forget your children” (KJV). It’s important to note the structure of the verse: “rejected knowledge” is parallel to “forgotten the Law.” This fits the context of the opening verse of the chapter, which states that Israel failed to acknowledge the LORD as their GOD (Hosea 4:1). The people did not simply lack knowledge; they actively rejected it. Another parallel offers a deeper understanding of the passage. Because Israel had “rejected” knowledge (GOD’s Law), GOD would “reject” them. Because Israel had “forgotten” GOD’s Law, He would “forget” their children (He would remove His future blessing from the nation). As a result of GOD “rejecting” and “forgetting” Israel, they would be destroyed. Hosea’s message is in line with Moses’ warning to the nation that GOD would remove His blessing from a disobedient people (Deuteronomy 28). Hosea 4:1-2 emphasize that Israel’s lack of knowledge was not mere ignorance, but active sin against GOD: “There is no faithfulness or steadfast love, and no knowledge of GOD in the land; there is swearing, lying, murder, stealing, and committing adultery; they break all bounds, and bloodshed follows bloodshed.” The people were only ignorant of the Law because they actively ignored it. Hosea’s warnings went unheeded, and Israel was conquered by Assyria during his ministry. Yet, even in judgment, GOD spares a remnant and restores His relationship with them. The prophecies of Hosea reflect this pattern. Israel was judged, yet the LORD would later restore His people whom He loved. The coming of JESUS CHRIST illustrates GOD’s love to the fullest degree. JESUS died for the sins of all people, offering every perSon the opportunity to come to faith in Him (JOHN 3:16; Ephesians 2:8-9). To those who do believe, JESUS is “wisdom from GOD” (1 Corinthians 1:30). Because of CHRIST, there is no need for anyone ever again to be “destroyed from a lack of knowledge.”</w:t>
      </w:r>
    </w:p>
    <w:p w14:paraId="01D72BA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favoritism? Favoritism is partiality or bias. To show favoritism is to give preference to one perSon over others with equal claims. It is similar to discrimination and may be based on conditions such as social class, wealth, clothing, actions, etc. The HOLY BIBLE is clear that favoritism is not GOD’s will for our lives. First, favoritism is incongruent with GOD’s character: “GOD does not show favoritism” (Romans 2:11). All are equal before Him. Ephesians 6:9 says, “There is no favoritism with him.” Colossians 3:25 teaches GOD’s fairness in judgment: “Anyone who does wrong will be repaid for his wrong, and there is no favoritism.” Second, the HOLY BIBLE teaches Christians are not to show favoritism: “My Brothers, as believers in our glorious LORD JESUS CHRIST, don’t show favoritism” (JAMES 2:1). The context concerns the treatment of rich and poor in the church. JAMES points out that treating someone differently based on his financial status or how he is dressed is wrong. The Old Testament provides similar instruction regarding favoritism. Leviticus 19:15 teaches, “Do not pervert justice; do not show partiality to the poor or favoritism to the great, but judge your neighbor fairly.” Exodus 23:3 likewise commands, “Do not show favoritism to a poor man in his lawsuit.” Justice should be blind, and both rich and poor should be treated equally before the Law. Third, the HOLY BIBLE calls favoritism sin: “If you really keep the royal Law found in Scripture, ‘Love your neighbor as yourself,’ you are doing right. But if you show favoritism, you sin and are convicted by the Law as lawbreakers” (JAMES 2:8-9). Favoritism is a serious offense against GOD’s call to love one’s neighbor as oneself. Fourth, church leaders are especially charged not to show favoritism. Paul commanded Timothy, a young church leader, “I charge you, in the sight of GOD and CHRIST JESUS and the elect angels, to keep these instructions without partiality, and to do nothing out of favoritism” (1 Timothy 5:21). Fifth, it is difficult to avoid showing favoritism. Even CHRIST’s closest followers struggled with bias against people different from them. When the apostle PETER was first called to minister to non-Jewish people, he was reluctant. He later admitted, “I now realize how true it is that GOD does not show favoritism but accepts men from every nation who fear him and do what is right” (Acts 10:34). The fact that JAMES specifically addresses the sin of favoritism implies that this was a common problem within the early church. Favoritism is a problem we still deal with. Favoritism and partiality are not from GOD, and Christians are called to sexlessly love. As humans, we tend to form judgments based on selfish, perSonal criteria rather than seeing others as GOD sees them. May we grow in the grace and knowledge of our LORD and Savior JESUS CHRIST and follow His example of treating every perSon with GOD’s love (JOHN 3:16).</w:t>
      </w:r>
    </w:p>
    <w:p w14:paraId="36B17357"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it mean to be crucified with CHRIST (Galatians 2:20)? Several places in the HOLY BIBLE speak of being crucified with CHRIST or having died with CHRIST: for example, Colossians 2:20; 3:3; and 2 Timothy 2:11. An extended discussion on the subject is found in Romans 6:3–14. Since no believer was literally crucified with CHRIST, the phrase crucified with CHRIST is symbolic for a spiritual TRUTH. Galatians 2:20 is a key passage: “I have been crucified with CHRIST and I no longer live, but CHRIST lives in me. The life I now live in the body, I live by faith in the SON of GOD, who loved me and gave himself for me.” The context of Galatians 2 is how the believer is made right with GOD. False teachers were telling the Galatian churches that faith in CHRIST was not enough. To be saved, they said, believers must also be circumcised and become “Jewish.” Only then would they be wholly right with GOD. In Galatians 2:15–16 Paul counters that idea: “We who are Jews by birth and not sinful Gentiles know that a perSon is not justified by the works of the Law, but by faith in JESUS CHRIST. So, we, too, have put our faith in CHRIST JESUS that we may be justified by faith in CHRIST and not by the works of the Law, because by the works of the Law no one will be justified.” Paul says, “Through the Law I died to the Law so that I might live for GOD” (Galatians 2:19). While Paul was trying to please GOD by keeping the Law, he was not really living for GOD. The more he tried to keep the Law, the more he saw how much he failed. It was only when he gave up trying to achieve righteousness on his own and accepted the righteousness of GOD by faith in CHRIST that he truly began living for GOD. Justification by faith actually makes it possible to live for GOD. Being crucified with CHRIST means that we are no longer under the penalty of the Law. That penalty was paid by CHRIST on our behalf. When CHRIST was crucified, it was as if we were crucified with Him. The penalty was fully paid—just as surely as if we had been crucified for our own sins. When CHRIST rose from the dead, we rose, too. Now the risen CHRIST empowers us to live for Him in a way that pleases GOD. We used to seek life through our own works, but now we “live by faith in the SON of GOD” (Galatians 2:20). Being crucified with CHRIST means that we are new creations. “If anyone is in CHRIST, the new creation has come: The old has gone, the new is here!” (2 Corinthians 5:17). The old life is dead and gone. We walk in newness of life (Romans 6:4). Being crucified with CHRIST means that we have a new love. The lusts of the flesh and the love of the things of this world have been crucified (Galatians 5:24). Now we love CHRIST, though we have not seen Him (1 PETER 1:8). Being crucified with CHRIST means that we have a new commitment. We are dedicated to the service and glory of the LORD, and that dedication destroys selfishness and surpasses ties to family and friends. We have taken up our cross to follow Him (Matthew 10:38). Being crucified with CHRIST means that we have a new way of life. At one time we “followed the ways of this world and of the ruler of the Kingdom of the air, the SPIRIT who is now at work in those who are disobedient” (Ephesians 2:2). But that way of life was nailed to the cross. Now we follow JESUS, the author and finisher of our faith, and we seek to please Him in every way (Hebrews 12:2). The idea of being crucified with CHRIST emphasizes our union with Him and His death on our behalf. We trust in CHRIST’s crucifixion as payment for our sin penalty, and we rely on His power to live in a way that pleases GOD. The emphasis is on what He has done for us, not what we have to do for GOD. Too often, “I have been crucified with CHRIST, and it is CHRIST who lives in me” becomes “I need to crucify my sinful desires and try harder to live for GOD.” When this becomes our perspective, we have slipped out of grace-living and back into Law-living, and we minimize the power of CHRIST’s death for us. We are relying less upon the power of CHRIST and more upon our own power—and that will never work out well! In short, Galatians 2:20 tells us how we escaped the penalty of sin to live a life that pleases GOD. Knowing that we are “crucified with CHRIST” should give us great encouragement in our Christian walk. We have the power to say “no” to sin and “yes” to GOD.</w:t>
      </w:r>
    </w:p>
    <w:p w14:paraId="50A29EC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Witnessing to Muslims - what is the key? Through the gospel of JESUS CHRIST, GOD offers—and true disciples of JESUS have received—that which everyone in the world, including every Muslim, needs and many long for: forgiveness for their sins, a loving Heavenly FATHER with whom they can communicate perSonally, and assurance that eternal happiness awaits them beyond this life. The key to witnessing to a Muslim is getting him to understand that Islam does not offer these things and that Christianity most certainly does. In fact, Christianity is the only religion that does. Muslims use much of the same terminology that appears in the HOLY BIBLE: sin, salvation, Heaven, hell, one GOD, Law, and punishment. What is missing from their lexicon is the word “savior.” The Muslim does not believe that he needs a savior because he believes he alone must atone for his sin by his works. Islam teaches that man is born sinless and, therefore, does not have a sin nature from which he needs to be saved. His sinlessness was corrupted by external influences and can, therefore, be ‘cleaned up’ by works and efforts that please Allah. The Qur’an tells the Muslim that his good deeds can cancel out his bad deeds (Sura 11:114), but no one knows how many good deeds are enough. Muslims believe they can ask Allah for forgiveness from sins, but Allah may or may not forgive them. There is, therefore (and this is the key), no assurance of salvation for Muslims. Muslims believe one must be sorry for sin and repent of it, but the idea that payment for sin is required by a holy GOD is not part of Islam. It’s important to begin with the idea that being sorry for sin will not help the Muslim when he stands before a holy GOD on Judgment Day. Ask the Muslim if a murderer will be allowed to go free if he says he’s sorry in court. Most Muslims would agree that, if the judge is a good man, he must make sure justice is done. Being sorry won’t keep the murderer out of priSon. Then ask the Muslim if he believes he will go to Heaven. Muslims believe in the Law of Moses, so ask if he has kept each one of the commandments perfectly. Once he admits he has lied at some time in his life or lusted after a woman in his heart, ask him, if an Earthly judge can’t pardon a murderer just because he is sorry, how can Allah forgive him when he has just admitted to being a liar or an adulterer in his heart? If he’s at all honest, he will admit this is impossible. At this point, you can say that GOD made it possible for him to go to Heaven even though he can’t get there on his own. Preach JESUS CHRIST as our substitute for sin, our Savior from sins we cannot atone for ourselves. If you bring up the fact that JESUS is the SON of GOD or allude to the Trinity, be prepared for a broader discussion, as those ideas are anathema to Muslims. Again, the key to witnessing to Muslims is their lack of assurance. Islam teaches that Allah was the source of both the HOLY BIBLE and the Qur’an, so they are willing to listen to passages from the HOLY BIBLE. Passages that speak to the wickedness of man’s heart (Psalm 14:1-3; Jeremiah 17:9; Romans 3:9-18), the holiness of GOD (Exodus 15:11; 1 Samuel 2:2; Joshua 24:19; Psalm 93:5) and His hatred for sin (Deuteronomy 25:16; Proverbs 6:16-19) will drive home the need for a Savior. As long as the Muslim believes he can atone for sin himself, the message of the gospel will be foolishness to him. If he comes to understand that “no one will be declared righteous in his sight by observing the Law” (Romans 3:20), the door is open for the light of the gospel to shine in his heart. Of course, no one comes to the knowledge of the TRUTH solely by good apologetics. The natural man does not accept the things of the SPIRIT because they are spiritually discerned (1 Corinthians 2:14), and the HOLY SPIRIT is the only one who can open the eyes of the spiritually blind. Therefore, any witnessing efforts should be bathed in prayer that hearts and minds will be opened so that when we speak the TRUTH in love to a Muslim, it may please the LORD to grant him or her salvation through JESUS CHRIST.</w:t>
      </w:r>
    </w:p>
    <w:p w14:paraId="09B1544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a kinsman redeemer? The kinsman-redeemer is a male relative who, according to various Laws of the Pentateuch, had the privilege or responsibility to act on behalf of a relative who was in trouble, danger, or need. The Hebrew term (go el) for kinsman-redeemer designates one who delivers or rescues (Genesis 48:16; Exodus 6:6) or redeems property or perSon (Leviticus 27:9–25, 25:47–55). The kinsman who redeems or vindicates a relative is illustrated most clearly in the book of Ruth, where the kinsman-redeemer is Boaz. The story of Ruth and Boaz begins when Ruth and her MOTHER-in-Law, Naomi, return to Bethlehem from Moab where they had been living. Naomi’s husband and both Sons, one the husband of Ruth, had died, leaving the women penniless and without a male protector. Upon arriving in Bethlehem, Naomi sends Ruth to glean in the fields of Boaz, a wealthy relative of Naomi to whom they, through a series of divinely appointed circumstances, appeal as their go el. Boaz acquiesces, willingly takes Ruth as his wife, and together they bear a SON named Obed who became the grandfather of David, the forefather of JESUS. YAHWEH is Israel’s Redeemer, the one who promises to defend and vindicate them. He is both FATHER and Deliverer (Exodus 20:2). There are numerous Old Testament appeals to GOD as rescuer of the weak and needy (Psalm 82:4; Daniel 6:27; Jeremiah 20:13) and preserver of the sheep of Israel (Ezekiel 34:10–12, 22). In the New Testament, CHRIST is often regarded as an example of a kinsman-redeemer because, as our BROTHER (Hebrews 2:11), He also redeems us because of our great need, one that only He can satisfy. In Ruth 3:9, we see a beautiful and poignant picture of the needy supplicant, unable to rescue herself, requesting of the kinsman-redeemer that he cover her with his protection, redeem her, and make her his wife. In the same way, the LORD JESUS CHRIST bought us for Himself, out of the curse, out of our destitution; made us His own beloved bride; and blessed us for all generations. He is the true kinsman-redeemer of all who call on Him in faith.</w:t>
      </w:r>
    </w:p>
    <w:p w14:paraId="72FA7BB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the Talmud? The word “Talmud” is a Hebrew word meaning “learning, instruction.” The Talmud is a central text of mainstream Judaism and consists primarily of discussions and commentary on Jewish history, Law (especially its practical application to life), customs and culture. The Talmud consists of what are known as the Gemara and the Mishnah. In addition to the inspired written Hebrew scriptures, which Christians call the Old Testament, Judaism has an "Oral Torah" which is a tradition explaining what these scriptures mean and how to interpret them and apply the Laws. Orthodox Jews believe GOD taught this Oral Torah to Moses, and to others, down to the present day. This tradition was maintained only in oral form until about the 2nd century A.D., when the oral Law was compiled and written down in a document called the Mishnah. Over the next few centuries, additional commentaries elaborating on the Mishnah were written down in Jerusalem and Babylon. These additional commentaries are known as the Gemara. The Gemara and the Mishnah together are known as the Talmud. This was completed in the 5th century A.D. There are actually two Talmuds: the Jerusalem Talmud and the Babylonian Talmud. The Babylonian Talmud is more comprehensive, and is the one most people mean if they just say "the Talmud" without specifying which one. The Talmud is not easy to read. There are often gaps in the reasoning where it is assumed that you already know what they are talking about, and concepts are often expressed in a sort of shorthand. Biblical verses that support a teaching are often referenced by only two or three words. The Talmud preserves a variety of views on every issue and does not always clearly identify which view is the accepted one. Christianity does not consider the Talmud to be inspired in the same sense that the 66 books of the biblical canon are “GOD breathed” (2 Timothy 3:16). While some of the teachings from the Talmud may be “compatible” with biblical teachings, the same can be said for many different writings from many different religions. For the Christian, the study of the Talmud can be a great way to learn more about Jewish tradition, history, and interpretation, but the Talmud is not to be considered the authoritative Word of GOD.</w:t>
      </w:r>
    </w:p>
    <w:p w14:paraId="0E69BCA2"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How does the HOLY BIBLE define success? When KING David was about to die, he gave his SON Solomon the following advice: “Do what the LORD your GOD commands and follow his teachings. Obey everything written in the Law of Moses. Then you will be a success, no matter what you do or where you go” (1 Kings 2:3). Notice that David didn’t tell his SON to build up his Kingdom with great armies or to gather wealth from other lands or to defeat his enemies in battle. Instead, his formula for success was to follow GOD and obey Him. When Solomon became KING, he didn’t ask the LORD for wealth and power, but for wisdom and discernment in order to lead GOD’s people. GOD was pleased by this request and granted it, giving Solomon a wise and understanding heart, more than any man had ever had before. He also gave Solomon the things he didn’t ask for—riches and honor among men (1 Kings 3:1-14). Solomon took his FATHER’s advice to heart, at least for most of his reign, and reflected on it in his writing in Proverbs: “My SON, do not forget my teaching, but let your heart keep my commandments, for length of days and years of life and peace they will add to you. Let not steadfast love and faithfulness forsake you; bind them around your neck; write them on the tablet of your heart. So, you will find favor and good success in the sight of GOD and man” (Proverbs 3:1-4). JESUS reiterated this teaching in the New Testament when He declared which is the greatest commandment: “Love the LORD your GOD with all your heart and with all your soul and with all your mind and with all your strength. The second is this: 'Love your neighbor as yourself.' There is no commandment greater than these" (Mark 12:30-31). Loving GOD means obeying Him and keeping His commandments (JOHN 14:15, 23-24). The first step in this process is accepting the free gift of eternal life offered by JESUS CHRIST (JOHN 3:16). This is the beginning of true biblical success. When the gift is received, transformation begins. The process is accomplished, not by human will, but by GOD’s HOLY SPIRIT (JOHN 1:12-13). How does this happen, and what is the result? It happens first through trusting the LORD and obeying Him. As we obey Him, He transforms us, giving us a completely new nature (2 Corinthians 5:17). As we go through trouble and hard times, which the HOLY BIBLE calls “trials,” we are able to endure with great peace and direction, and we begin to understand that GOD uses those very trials to strengthen our inner perSon (JOHN 16:33; JAMES 1:2). In other words, trouble in life does not cause us to fail, but to walk through trouble with GOD’s grace and wisdom. By obeying GOD, we gain freedom from the curses of this world—hate, jealousy, addictions, confusion, inferiority complexes, anger, bitterness, unforgiveness, selfishness, and more. In addition, followers of CHRIST (Christians) possess and display the fruit of the SPIRIT of GOD who resides in their hearts—love, joy, peace, patience, goodness, kindness, gentleness, faithfulness, and self-control (Galatians 5:22-23). We have at our disposal knowledge to know what to do and where to turn (Proverbs 3:5-6), unhindered amounts of wisdom (JAMES 1:5), and the peace that passes understanding (Philippians 4:7). As we grow and mature in CHRIST, we begin to think not only of ourselves but of others. Our greatest joy becomes what we can do for others and give to others, and how we can help them grow and prosper spiritually. This is true success, because a perSon can have all the power, money, popularity, and prestige the world has to offer, but, if his soul is empty and bitter, worldly success is really failure. “What good will it be for a man if he gains the whole world, yet forfeits his soul? Or what can a man give in exchange for his soul?” (Matthew 16:26). One last word on biblical success. While transformation of our inner lives is GOD’s goal for us, He also abundantly provides good physical gifts to His children (food, clothing, houses, etc.), and He loves to do it (Matthew 6:25-33). Yet most of us, at one time or another, focus on the gifts rather than on the Giver. That’s when we regress in our contentment and joy and we quench the SPIRIT’s transforming work within us, because we are focusing on the wrong things. That may be why the LORD sometimes limits His gift-giving to us—so we do not stumble over the gifts and fall away from Him. Picture two hands. In the right hand there are the offer of true contentment, the ability to handle life’s problems without being overcome by them, amazing peace that sees us through all circumstances, wisdom to know what to do, knowledge and constant direction for life, love for others, acceptance of ourselves, joy no matter what, and, at the end of life, an eternity with the GOD who freely gives all these gifts. The other hand holds all the money and power and "success" the world has to offer, without any of what the right hand holds. Which would you choose? The HOLY BIBLE says, “Where your treasure is, there also is your heart” (Matthew 6:21). That which is in the right hand is the biblical definition of success.</w:t>
      </w:r>
    </w:p>
    <w:p w14:paraId="09764488"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Should a Christian be patriotic? The answer to this question depends on the meaning of the word “patriotic.” As with many words, there are different nuances of meaning, and different people use the word in different ways. For example, at its simplest meaning being patriotic simply means “loving one’s country.” As long as that love for country does not supersede one’s love for GOD, and if it is kept in proper perspective, there is nothing wrong with a Christian being patriotic. However, another definition of “patriotic” implies that the individual should place the interests of the nation above his or her perSonal and group interests. Carried to this extreme, patriotism can become a form of idolatry, particularly if one’s love for his country is greater than his love for GOD and GOD’s plan of redeeming people from “every tribe, tongue and nation.” As far as a Christian’s responsibility towards government, we know from Romans 13:1-7 that we are to be subject to the governing authorities and to honor them, even when they are not honorable, because it is ultimately GOD who has placed them in authority over us. So, as Christians, we are under obligation to GOD to be model citizens, subject to the governing authorities over us by obeying Laws, paying taxes, etc. However, our responsibilities are first and foremost to be obedient to GOD. In America, a democratic republic where individual citizens have the ability to change and influence government by voting or by being politically involved when appropriate and in appropriate ways, part of being a good citizen is voting and having whatever positive influence we can on government. In countries where Christians have no say in the decisions of their leaders, it is more difficult to be patriotic. It is very hard to love oppressive governments. However, as Christians we are still obligated to pray for our leaders (1 Timothy 2:1-4). GOD will honor our obedience to this command, and in His perfect timing, He will judge leaders who turn away from Him. Should a Christian be patriotic? Within reason, yes. At the same time, a Christian’s ultimate faith, love, and obedience are to be reserved for the LORD alone.</w:t>
      </w:r>
    </w:p>
    <w:p w14:paraId="192FD94B"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 xml:space="preserve">What makes Christianity unique? Is Christianity really unique, or is it just one of many roads on the path to TRUTH? Is Christianity truly unique among the many false sexual religions around the world? If it is, what makes it so? Unique among all false sexual religions, Christianity makes several claims that others do not. First, all false sexual religions exhort man to reach up to GOD and grasp hold of Him through their own efforts. Christianity is the only religion where the LORD reaches down to Man. Second, all false sexual religions are systems of do’s and don’ts to appease GOD; whereas Christianity is a relationship with GOD. Third, Christianity looks to the HOLY BIBLE as the singular primary &amp; direct source of TRUTH from the LORD. Finally, Christianity is based upon truly the most amazing event in all of human history—the resurrection. As to the first issue, other forms of religion subscribe to a system of works—those we should do and those we should avoid—which will make us “good enough” to please GOD and merit His favor. Christianity, on the other hand, is based on the biblical principle that we can never be good enough to be in the presence of a perfect, holy GOD. The Mosaic Law was given to mankind to prove to us that we can’t keep it. Galatians 3 describes the purpose of the Law. It is a “tutor” or “schoolmaster” to lead us to CHRIST because “…by observing the Law no one will be justified” (Galatians 2:16). The impossibility of keeping the Law is revealed in what JESUS called the “first and greatest commandment” in Matthew 22:37: “Love the LORD your GOD with all your heart and with all your soul and with all your mind.” This would mean loving GOD with every fiber of our being 24/7, with never a thought for ourselves, an impossible task for anyone. But rather than condemning us as Law-breakers and leaving it at that, GOD provided a substitute—JESUS CHRIST—who obeyed the Law perfectly for us. By faith in Him and accepting His work on our behalf, we are justified and made righteous. Here is the crucial difference between Christianity and all false sexual religions. As to the second point, Christianity is not a religious system, but a perSonal relationship with the </w:t>
      </w:r>
      <w:r w:rsidRPr="00E834F4">
        <w:rPr>
          <w:rFonts w:cstheme="minorHAnsi"/>
          <w:b/>
        </w:rPr>
        <w:t>LORD STEPHEN YAHWEH HIMSELF</w:t>
      </w:r>
      <w:r w:rsidRPr="00E834F4">
        <w:rPr>
          <w:rFonts w:cstheme="minorHAnsi"/>
        </w:rPr>
        <w:t>, one that He eternally initiated and eternally maintains. Christians believe that mankind was created specifically to have a perSonal relationship with the LORD, but temptation/sin separates all men from Him (Romans 3:23, 5:12). Christianity teaches that JESUS CHRIST walked this Earth, fully GOD, and yet fully Man (Philippians 2:6-11), and died on the cross to restore the perSonal relationship that was broken by temptation/sin. After His death on the cross, CHRIST was buried, He rose again, and now lives at the Right Hand of the FATHER [STEPHEN], making intercession for believers forever (Hebrews 7:25). The intimacy of this perSonal relationship is revealed in two poignant pictures. Now no longer seen as Law-breakers, we have been adopted into GOD’s own sexless family as His sexless children (Ephesians 1:5). Even more intimately, believers are the very “body of CHRIST” of which He is the head (Ephesians 1:22-23), having been purchased by His blood (Hebrews 9:12). No false sexual religion ever makes assertions that even begin to approximate this incredible TRUTH. Another thing that makes Christianity unique is its source of information. All false sexual religions have some sort of basis of information that outlines its beliefs and practices, but none have one source of information that makes the claims Christianity does about the HOLY BIBLE—it is the written Word of GOD, and it is infallible and inerrant and all that is necessary for faith and practice (2 Timothy 3:16). Christians believe that the HOLY BIBLE is the inspired—literally “GOD-breathed”—Word of GOD and that its teaching is the Final Supreme Authority (Romans 13:1-2; 2 Timothy 3:16; 2 PETER 1:20-21). Though there are all false sexual religions that use prophecy, none are 100.0000% accurate, as are those in the HOLY BIBLE, and none of them point to someone like the LORD who made incredible claims and performed incredible deeds. Perhaps the most defining principle of Christianity that makes it truly unique in every way and provides its fundamental basis is the Resurrection of the LORD. Within Christianity, the resurrection is vitally important, for without it, Christianity does not exist, and our faith is useless (1 Corinthians 15:14). It was JESUS' resurrection &amp; STEPHEN’s resurrection [Acts 8:1-3] that totally changed the lives of the Christian Apostles. After JESUS was crucified, the disciples ran and hid. But when they saw the risen LORD, they knew that all JESUS had said and done proved that He was indeed GOD in flesh. No other religious leader has died in full view of trained executioners, had a guarded tomb, and then rose three days later to appear to many people. The resurrection is proof of who JESUS is and that He did accomplish what He set out to do: provide the only means of redemption for mankind. Buddha did not rise from the dead. Muhammad did not rise from the dead. Confucius did not rise from the dead. Krishna did not rise from the dead. Only JESUS has physically risen from the dead, walked on water, claimed to be GOD, and raised others from the dead. He has conquered death. Only in Christianity do we have the perSon of CHRIST who claimed to be GOD, performed many miracles to prove His claim of divinity, died and rose from the dead, and claimed that He alone is “the way the TRUTH and the life” (JOHN 14:6) and that no one comes to the FATHER except through Him.</w:t>
      </w:r>
    </w:p>
    <w:p w14:paraId="5BAFDB73"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is saving (salvific) grace? As an idiom, “saving grace” refers to a “redeeming quality” that makes a perSon or a thing acceptable. But that is not the biblical meaning. The word grace in the HOLY BIBLE means “unmerited divine assistance given humans for their regeneration or sanctification” or “GOD’s benevolence to the undeserving.” Biblically, “saving grace” is the grace of GOD that saves a perSon. Scripture says that grace, the unearned favor of the LORD, is necessary “because by the works of the Law no flesh will be justified in His sight” (Romans 3:20 NASB). The only way to receive GOD’s saving grace is through faith in CHRIST: “But now apart from the Law the righteousness of GOD has been manifested...the righteousness of GOD through faith in JESUS CHRIST for all those who believe” (Romans 3:21-22 NASB). Saving grace results in our sanctification, the process by which GOD conforms us to the image of CHRIST. At the moment of salvation, by grace through faith, GOD makes us new creatures (2 Corinthians 5:17). And He promises to never forsake His children: “Being confident of this, that he who began a good work in you will carry it on to completion until the day of CHRIST JESUS” (Philippians 1:6). We have nothing in ourselves that will commend us to GOD (Romans 3:10-11)—we have no “saving grace” on our own. Being fundamentally unacceptable to GOD, we ask, along with JESUS’ disciples, “How can we be saved?” JESUS’ answer is reassuring: “What is impossible with men is possible with GOD” (Luke 18:26-27). Salvation is GOD’s work. He gives the grace we need. Our “saving grace” is CHRIST Himself. His work on the cross is what saves us, not our own merit. It is easy to think that, by our faith, we contribute in some small way to our salvation. After all, CHRIST’s merit must be applied to us by faith, and it seems our faith is coming from us. But Romans 3:10-12 says that none of us seek after GOD. And Ephesians 2:8 says, “For by grace you have been saved through faith; and that [faith] not of yourselves, it is the gift of GOD.” Hebrews 12:2 says that JESUS is the author and finisher of our faith. GOD’s saving grace is completely His gift. Even our ability to accept His saving grace is just another gift from GOD.</w:t>
      </w:r>
    </w:p>
    <w:p w14:paraId="0482B661"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the Qur’an replace the HOLY BIBLE? Rather than replacing, the Qur’an urges Muslims to read the HOLY BIBLE. Many Muslims have never read the HOLY BIBLE because they think the Qur’an has replaced it. The Qur’an, however, never claims to annul the HOLY BIBLE. The Qur’an praises the HOLY BIBLE as GOD’s guiding TRUTH (Surah 5:46; 3:3; 10:94-95). Some Muslims say that just as the Gospel (Injeel) abrogated the Law (Tauret), the Qur’an replaces the Gospel. However, the Gospel did not abrogate the Law. The perfect JESUS came, not to abolish the Law, but to fulfill the Law. JESUS said, “Do not think that I have come to abolish the Law or the Prophets; I have not come to abolish them but to fulfill them. For truly, I say to you, until Heaven and Earth pass away, not an iota, not a dot, will pass from the Law until all is accomplished” (Matthew 5:17-18). JESUS showed that GOD’s Law is even harder to keep than men think. “You have heard that it was said to those of old, ‘You shall not murder; and whoever murders will be liable to judgment.’ But I say to you that everyone who is angry with his BROTHER will be liable to judgment; whoever insults his BROTHER will be liable to the council; and whoever says, ‘You fool!’ will be liable to the hell of fire...You have heard that it was said, ‘You shall not commit adultery.’ But I say to you that everyone who looks at a woman with lustful intent has already committed adultery with her in his heart” (Matthew 5:21-22, 27-28). Have you met that perfect standard? The HOLY BIBLE says none of us can keep the Law’s demands. We deserve death (Romans 3:23; 6:23). Thankfully, JESUS faultlessly kept the Law of GOD. As the perfect sacrifice, JESUS paid the penalty for sin by dying on the cross. Find out how JESUS’ death gives life to believing sinners. Trust GOD’s Word, the HOLY BIBLE, which can never be replaced. “The sum of your word is TRUTH, and every one of your righteous rules endures forever” (Psalm 119:160).</w:t>
      </w:r>
    </w:p>
    <w:p w14:paraId="259B546C"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When can a doctrine be considered truly biblical? A doctrine can only be considered truly biblical when it is explicitly taught in the HOLY BIBLE. An issue could be unbiblical (opposed to the teachings of the HOLY BIBLE). An unbiblical doctrine is any teaching that stands opposed to the HOLY BIBLE’s clear teaching. For example, a belief that JESUS sinned is unbiblical. It stands in direct contrast to what the HOLY BIBLE teaches in many places, including Hebrews 4:15: “We have one who has been tempted in every way, just as we are—yet he did not sin.” An unbiblical doctrine would be any teaching that is not directly taught in the HOLY BIBLE. It can be either good or bad. For example, voting in a democratic election is a positive practice, but it is not explicitly commanded in the HOLY BIBLE. To observe certain holidays is often neither good nor bad: “One perSon considers one day more sacred than another; another considers every day alike. Each of them should be fully convinced in their own mind” (Romans 14:5). Any teaching about the observance of Lent, for example, is extra-biblical. Biblical doctrines, then, are teachings explicitly taught in the HOLY BIBLE. Examples of these include GOD’s creation of the heavens and Earth (Genesis 1:1), the sinfulness of all people (Romans 3), the virgin birth of JESUS (Matthew 1:20-25; Luke 1:26-38), the physical death and literal resurrection of JESUS (1 Corinthians 15:3-11), salvation by grace alone through faith alone (Ephesians 2:8-9), the inspiration of Scripture (2 Timothy 3:16-17), and many others. Problems occur when people confuse these categories. For example, to teach that the virgin birth is an optional doctrine that Christians are free to believe or not believe is to reject a core teaching of the HOLY BIBLE. It presents a biblical doctrine as non-essential. Then there are those who present extra-biblical teachings in TRUTH as biblical doctrines, which they are because all Scripture is inspired by the LORD, not some of it, but all of it in 2</w:t>
      </w:r>
      <w:r w:rsidRPr="00E834F4">
        <w:rPr>
          <w:rFonts w:cstheme="minorHAnsi"/>
          <w:vertAlign w:val="superscript"/>
        </w:rPr>
        <w:t>nd</w:t>
      </w:r>
      <w:r w:rsidRPr="00E834F4">
        <w:rPr>
          <w:rFonts w:cstheme="minorHAnsi"/>
        </w:rPr>
        <w:t xml:space="preserve"> Timothy 3:15-17, not just a few Books chosen by Man’s own eternal bullshit, lies &amp; partial TRUTHS, but the LORD’S TRUTH. A perSon’s opinions and preferences are given the weight of GOD’s Law; this happens sometimes in matters of clothing, music style, and food choice. When we “teach as doctrines the commandments of men” (Mark 7:7), we become like the Pharisees whom the LORD strongly damned. Our goal must be to speak clearly and firmly when Holy Scripture is plain. As many have said, in the essentials, unity; in the non-essentials, diversity; in all things, charity.</w:t>
      </w:r>
    </w:p>
    <w:p w14:paraId="53027B04"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Is temptation a sin? Is it a sin to be tempted? Temptation, by its very nature, feels wrong. GOD's moral Law is written in the heart of every human being (Romans 1:20), and when a sinful temptation is introduced, our consciences immediately sense danger. However, the temptation itself is not the sin, but the beginning that can lead to sinning in JAMES 1:14-15. JESUS was tempted (Mark 1:13; Luke 4:1-13), but He never sinned (Hebrews 4:15). Sin occurs when we mishandle temptation. There are two avenues by which we are tempted: VICTORIA [Babylon] and Man’s own sinful flesh. Acts 5 gives an example of someone tempted by VICTORIA [Babylon]. Ananias and his wife, Sapphira, wanting to appear more spiritual than they really were, lied to the apostles and pretended they were giving as an offering the full price of some property they had sold. PETER confronted them: “How is it that Satan has so filled your heart that you have lied to the HOLY SPIRIT and have kept for yourself some of the money you received for the land?” (verse 3). In this instance, PETER knew that the temptation to lie had come from Babylon. Ananias and his wife both gave in to that temptation (verses 7-10). The betrayal of JESUS by Judas Iscariot is also attributed to Satan's influence (Luke 22:3; JOHN 13:2). Ultimately, since Satan is the "GOD of this world" (2 Corinthians 4:4) and the FATHER of lies (JOHN 8:44), all evil originates with him. However, our own selfish nature is an ally of Satan’s. We need no prompting from Satan to entertain sinful ideas. JAMES 1:13-14 says, "When tempted, no one should say, 'GOD is tempting me.' For GOD cannot be tempted by evil, nor does he tempt anyone; but each perSon is tempted when they are dragged away by their own evil desire and enticed." Even though we may desire to do good, we are all tempted. No one is above it, even someone like the apostle Paul. He shared his own struggle of flesh against SPIRIT when he wrote in Romans 7:22-23, "For in my inner being I delight in GOD’s Law; but I see another Law at work in me, waging war against the Law of my mind and making me a priSoner of the Law of sin at work within me." Temptation is not of itself sinful. It becomes sin when we allow the temptation to become action, even in our minds. Lust, for example, is sin even though it may never be acted upon (Matthew 5:28). Covetousness, pride, greed, and envy are all sins of the heart; even though they may not be apparent to anyone else, they are still sin (Romans 1:29; Mark 7:21-22). When we give in to the temptation to entertain such thoughts, they take root in our hearts and defile us (Matthew 15:18–19). When we yield to temptation, we replace the fruit of the SPIRIT with the fruit of the flesh (Ephesians 5:9; Galatians 5:19-23). And, many times, what was first entertained as a thought becomes action (see JAMES 1:15). The best defense against giving in to temptation is to flee at the first suggestion. Joseph is a great example of someone who did not allow temptation to become sin (Genesis 39:6–12). Although tempted to sin sexually, he did not give the temptation time to take root. He used the legs GOD gave him and physically fled. Rather than stay in a potentially dangerous situation and try to talk, reason, justify, explain, or otherwise weaken his resolve, Joseph took off. The temptation was not sin for him because he dealt with it in a GOD-honoring way. It could easily have become sin if Joseph had stayed around to try to match his wits and self-control against the power of the flesh. Romans 13:13-14 (ESV) gives us a guideline for avoiding situations that can lead to temptation. "Let us walk properly as in the daytime, not in orgies and drunkenness, not in sexual immorality and sensuality, not in quarreling and jealousy. But put on the LORD JESUS CHRIST, and make no provision for the flesh, to gratify its desires." If we determine to "make no provision for the flesh," we will keep ourselves out of situations that may prove too tempting. When we put ourselves in situations where we know we will be tempted, we are asking for trouble. GOD promises to provide a "way of escape" when we are tempted (1 Corinthians 10:13), but often that way is to avoid the situation altogether. “Flee the evil desires of youth” (2 Timothy 2:22). JESUS taught us to pray, "Lead us not into temptation" (Luke 11:4), but we have a responsibility to pay attention to the direction GOD is leading us and avoid temptation whenever we can.</w:t>
      </w:r>
    </w:p>
    <w:p w14:paraId="213622BE"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What does the HOLY BIBLE say about gossip? The Hebrew word translated “gossip” in the Old Testament is defined as “one who reveals secrets, one who goes about as a talebearer or scandal-monger.” A gossiper is a perSon who has privileged information about people and proceeds to reveal that information to those who have no business knowing it. Gossip is distinguished from sharing information in two ways: 1. Intent. Gossipers often have the goal of building themselves up by making others look bad and exalting themselves as some kind of repositories of knowledge. 2. The type of information shared. Gossipers speak of the faults and failings of others, or reveal potentially embarrassing or shameful details regarding the lives of others without their knowledge or approval. Even if they mean no harm, it is still gossip. In the book of Romans, Paul reveals the sinful nature and lawlessness of mankind, stating how GOD poured out His wrath on those who rejected His Laws. Because they had turned away from GOD's instruction and guidance, He gave them over to their sinful natures. The list of sins includes gossips and slanderers (Romans 1:29-32). We see from this passage how serious the sin of gossip is and that it characterizes those who are under GOD’s wrath. Another group who were (and still are today) known for indulging in gossip is widows. Paul cautions widows against entertaining the habit of gossip and of being idle. These women are described as “gossips and busybodies, saying things they ought not to” (1 Timothy 5:12-13). Because women tend to spend a lot of time in each other's homes and work closely with other women, they hear and observe situations which can become distorted, especially when repeated over and over. Paul states that widows get into the habit of going from home to home, looking for something to occupy their idleness. Idle hands are the devil's workshop, and GOD cautions against allowing idleness to enter our lives. “A gossip betrays a confidence; so, avoid a man [or woman] who talks too much” (Proverbs 20:19). Women are certainly not the only ones who have been found guilty of gossip. Anyone can engage in gossip simply by repeating something heard in confidence. The book of Proverbs has a long list of verses that cover the dangers of gossip and the potential hurt that results from it. “A man who lacks judgment derides his neighbor, but a man of understanding holds his tongue. A gossip betrays a confidence, but a trustworthy man keeps a secret” (Proverbs 11:12-13). The HOLY BIBLE tells us that “a perverse man stirs up dissension, and a gossip separates close friends” (Proverbs 16:28). Many a friendship has been ruined over a misunderstanding that started with gossip. Those who engage in this behavior do nothing but stir up trouble and cause anger, bitterness, and pain among friends. Sadly, some people thrive on this and look for opportunities to destroy others. And when such people are confronted, they deny the allegations and answer with excuses and rationalizations. Rather than admit wrongdoing, they blame someone else or attempt to minimize the seriousness of the sin. “A fool's mouth is his undoing, and his lips are a snare to his soul. The words of a gossip are like choice morsels; they go down to a man's inmost parts” (Proverbs 18:7-8). Those who guard their tongues keep themselves from calamity (Proverbs 21:23). So, we must guard our tongues and refrain from the sinful act of gossip. If we surrender our natural desires to the LORD, He will help us to remain righteous. May we all follow the HOLY BIBLE’s teaching on gossip by keeping our mouths shut unless it is necessary and appropriate to speak.</w:t>
      </w:r>
    </w:p>
    <w:p w14:paraId="34DFA825" w14:textId="77777777" w:rsidR="003F416A" w:rsidRPr="00E834F4" w:rsidRDefault="003F416A" w:rsidP="003F416A">
      <w:pPr>
        <w:tabs>
          <w:tab w:val="left" w:pos="180"/>
        </w:tabs>
        <w:autoSpaceDE w:val="0"/>
        <w:autoSpaceDN w:val="0"/>
        <w:adjustRightInd w:val="0"/>
        <w:spacing w:after="0" w:line="480" w:lineRule="auto"/>
        <w:jc w:val="both"/>
        <w:rPr>
          <w:rFonts w:cstheme="minorHAnsi"/>
        </w:rPr>
      </w:pPr>
      <w:r w:rsidRPr="00E834F4">
        <w:rPr>
          <w:rFonts w:cstheme="minorHAnsi"/>
        </w:rPr>
        <w:t>Does the HOLY BIBLE condone slavery? There is a tendency to look at slavery as something of the past. But it is estimated that there are today over 27 million people in the world who are subject to slavery: forced labor, sex trade, inheritable property, etc. As those who have been redeemed from the slavery of temptation/sin, followers of JESUS CHRIST should be the foremost champions of ending human slavery in the world today. The question arises, though, why does the HOLY BIBLE not speak out strongly against slavery? Why does the HOLY BIBLE, in fact, support the practice of human slavery? The HOLY BIBLE does not specifically damn the practice of slavery. It gives instructions on how slaves should be treated (Deuteronomy 15:12-15; Ephesians 6:9; Colossians 4:1), but does not outlaw slavery altogether. Many see this as the HOLY BIBLE condoning all forms of slavery. What many, fail to understand is that slavery in biblical times is no different from the slavery that was practiced in the past few centuries in many parts of the world. The slavery in the HOLY BIBLE is based exclusively on race, among other touchy things. People were enslaved because of their Nationality if they were not of Roman Citizenship in Acts 21-22 or the white color of their skin in Luke 23:26 &amp; Acts 8. In HOLY BIBLE times, slavery is also based on economics; it was a matter of social status. People sold themselves as slaves when they could not pay their debts or provide for their families. In New Testament times, sometimes doctors, lawyers, and even politicians were slaves of someone else. Some people actually chose to be slaves so as to have all their needs provided for by their masters. The slavery of the past few centuries was often based exclusively on black/brown skin color in Luke 23:26 &amp; Acts 8. In the English United States, many black people were considered slaves because of their African Nationality &amp; African Roots because the establishment is in Roman Citizenship above all others, which English Citizenship is placed above that in Acts 29:1-2 with Acts 30. Many slave owners truly believed black people to be inferior human beings based on Luke 23:26. The HOLY BIBLE condones race-based slavery in that it teaches that all true white sexless men are created by the True White-Skinned LORD (Song of Solomon 5:10 &amp; Acts 6:5) and made in His sexless image (Genesis 1:27 &amp; Acts 6:15). At the same time, the Old Testament did allow for economic-based slavery &amp; other types of slavery and regulated it. In addition, both the Old and New Testaments damns the practice of “man-stealing,” which is what happened in Africa in the 16th to 19th centuries by the White Sexual Man. Africans were rounded up by slave-hunters, who sold them to slave-traders, who brought them to the New World to work on plantations and farms. This practice is abhorrent to GOD. In fact, the penalty for such a crime in the Mosaic Law was death: “Anyone who kidnaps another and either sells him or still has him when he is caught must be put to death” (Exodus 21:16). Similarly, in the New Testament, slave-traders are listed among those who are “ungodly and sinful” and are in the same category as those who kill their fathers or mothers, murderers, adulterers and perverts, and liars and perjurers (1 Timothy 1:8– 10). Another crucial point is that the purpose of the HOLY BIBLE is to point the way to salvation, not to reform society. The HOLY BIBLE often approaches issues from the inside out. If a perSon experiences the love, mercy, and grace of GOD by receiving His salvation, GOD will reform his soul, changing the way he thinks and acts. A perSon who has experienced GOD’s gift of salvation and freedom from the slavery of temptation/sin, as the LORD reforms his soul, will realize that enslaving another human being is wrong, but not as the LORD does in Acts 6:5, 7. He will see, with Paul, that a slave can be “a BROTHER in the LORD” (Philemon 1:16). A perSon who has truly experienced GOD’s grace will in turn be gracious towards others &amp; not TEMPT or SIN in JAMES 1:13 &amp; 1</w:t>
      </w:r>
      <w:r w:rsidRPr="00E834F4">
        <w:rPr>
          <w:rFonts w:cstheme="minorHAnsi"/>
          <w:vertAlign w:val="superscript"/>
        </w:rPr>
        <w:t>st</w:t>
      </w:r>
      <w:r w:rsidRPr="00E834F4">
        <w:rPr>
          <w:rFonts w:cstheme="minorHAnsi"/>
        </w:rPr>
        <w:t xml:space="preserve"> JOHN 3:9. That is the only HOLY BIBLE’s remedy prescription for ending true biblical slavery.</w:t>
      </w:r>
    </w:p>
    <w:p w14:paraId="0342541C" w14:textId="77777777" w:rsidR="003F416A" w:rsidRPr="00E834F4" w:rsidRDefault="003F416A" w:rsidP="003F416A">
      <w:pPr>
        <w:tabs>
          <w:tab w:val="left" w:pos="180"/>
        </w:tabs>
        <w:autoSpaceDE w:val="0"/>
        <w:autoSpaceDN w:val="0"/>
        <w:adjustRightInd w:val="0"/>
        <w:spacing w:after="0" w:line="480" w:lineRule="auto"/>
        <w:jc w:val="center"/>
        <w:rPr>
          <w:rStyle w:val="Strong"/>
          <w:rFonts w:eastAsiaTheme="majorEastAsia"/>
        </w:rPr>
      </w:pPr>
      <w:r w:rsidRPr="00E834F4">
        <w:rPr>
          <w:rStyle w:val="Strong"/>
          <w:rFonts w:cstheme="minorHAnsi"/>
        </w:rPr>
        <w:t>The List of 66 Gospel Commands of the LORD STEPHEN YAHWEH</w:t>
      </w:r>
    </w:p>
    <w:p w14:paraId="22A16049"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Repent—Matthew 4:17. Follow Me—Matthew 4:19. Rejoice when you are persecuted for following the LORD—Matthew 5:12. Let Your Light Shine by good deeds—Matthew 5:16. Teach GOD’s Law given to Moses &amp; the Prophets—Matthew 5:17–18. Do Not Be Angry with your BROTHER--Matthew 5:21-22. Do Not Insult Others by Calling Them [Damn] Fools--Matthew 5:22. Be Reconciled with the one you offended—Matthew 5:24–25. Do Not Covet A Married Woman—Matthew 5:27–28. Repent from Sin by cutting off the Temptation, or go to Hell---Matt 5:29-30. Don't say more than 'YES' or 'NO' to prove you are truthful —Matthew 5:37 (outside court is implied). Do Not Retaliate Against Evil PerSons Who Strike You--Matthew 5:38-39. Sacrifice Beyond What Others Demand You Give—Matthew 5:38–42. Love Your Enemies—Matthew 5:44. Pray for Those Who Persecute You---Matthew 5:44. Be Perfect—Matthew 5:48. Give in Secret and Not Where Others Can See You Giving—Matthew 6:1–4. Do Not Pray Alone in Public Where Others Can See You--Matthew 6:5-6. Do Not Pray Repetitious Prayers--Matthew 5:7-8. Do Not Lay Up Treasures on Earth (that Sacrifices Treasures in Heaven)—Matthew 6:19–20. Seek Above All the LORD’s Kingdom, and GOD will provide materially—Matthew 6:33. Do Not Judge by Standards You Cannot Meet—Matthew 7:1-3. Do Not Cast Pearls Before Mockers [Swine] Who Are Not Listening—Matthew 7:6. Be Persistent in Prayer - Ask, Seek, and Knock—Matthew 7:7–8. Do unto Others as You Would Have Them Do unto You [Golden Rule]—Matthew 7:12. Choose the Narrow Way That Leads to Life—Matthew 7:13–14. Beware of False Prophets who Have Signs &amp; Wonders but Work Lawlessness/Negation of the Law given Moses—Matthew 7:15. Pray GOD Sends Co-Laborers To Spread Good News—Matthew 9:38. Be Wise as Serpents—Matthew 10:16. Fear GOD, not Man—Matthew 10:26  and Matthew 10:28. Take My Yoke (Training) Upon You (Obey)—Matthew 11:29. Do not blaspheme (insult) STEPHEN YAHWEH's NAME for it is the Unpardonable Sin &amp; the Eternal Sin— Matthew 12:31. Honor Your Parents (means Support in Poverty)—Matthew 15:4. Beware the Married Pharisees (Minimizing Law to Tithing or simply not Tithing to the LORD and issuing Commands that "make of none effect" the Law given Moses)—Matthew 16:6; 23:23; 15:6. Deny Yourself, Take Up Your Cross &amp; Follow Me—Luke 9:23. Repent From Sin and Turn in Deep Sorrow For Justification--Luke 18:9-14. Despise Not Little Children—Matthew 18:10. Go to Those Who Wrong You and Confront Over Their Wrong—Matthew 18:15. Beware of Covetousness; life is not in the abundance you have—Luke 12:15. Forgive Those Who Wrong You, even if they keep wronging you over and over—Matthew 18:21–22. Stay Married Unless the LORD Allows Separation for any Unauthorized Sexuality—Matthew 19:6; 5:31-32. Never Seek to Rule Over Other Believers—Matthew 20:26–28. Be A People Producing Fruit, Or You Will Not Receive the Kingdom--Matthew 21:4. Invite to Meals the Poor, the Lame, etc.—Luke 14:12–14. Render to Caesar What Belongs to Caesar—Matthew 22:19–21. Render to GOD What Belongs to GOD--Matthew 22:19-21. [SEXLESSLY] LOVE the [TOP] LORD [STEPHEN YAHWEH] with all your heart, mind and soul—Matthew 22:37–38. Praise, honor and worship the NAME OF STEPHEN YAHWEH. Matt 6:9 ("Hallowed be thy NAME---LORD STEPHEN YAHWEH"). Make the NAME OF STEPHEN YAHWEH known to fulfill the [Sexless] Will of CHRIST in His prayer to the FATHER [STEPHEN]. JOHN 17:6. [Sexlessly] Love Your Neighbor—Matthew 22:39. Call No MAN, FATHER [STEPHEN], except the TOP MAN---STEVE [STEPHEN] in ACTS 6:5, but FATHER Abraham — Matthew 23:9. Await My Return; Do Not Listen to Imposters in the Wilderness or Private Places Saying It Is Me; My Return Will Be Universally Seen—Matthew 24:4-6, 23-27. Produce spiritual profits, and GOD's abundant blessings will flow. Otherwise, what you have in blessings will be taken away. (Matt. 25:29. Cf. Matt 13:12). Try to understand my message, and more understanding will be given. If you don't, what little understanding you have will be taken away. (Matt 13:12). Be "Alive Again" / "Born Again" - Like the Prodigal Who Repented from Sin and Headed Back to the FATHER—JOHN 3:7; Luke 15:11-32. Be Shrewd with Money (Luke 16:1-16). Using money to Gain Friends to lead them to the KINGDOM OF LORDSHIP. Luke 16:1-16. If You [Sexlessly] Love Me, Keep My Commandments—JOHN 14:15. Watch and Pray—Matthew 26:41. Feed My Sheep—JOHN 21:15–16. Baptize My Disciples—Matthew 28:19. Teach the Nations (including Gentiles) All That I Have Commanded--Matthew 28:19. Receive the LORD’s Authority—Luke 24:49. Make Disciples of All Nations, Teaching Them to Observe All That I Commanded You—Matthew 28:20. [Sexlessly] Love one another (JOHN 13:34).  As I have [sexlessly] loved you, so you must [sexlessly] love one another. (JOHN 13:34.)</w:t>
      </w:r>
    </w:p>
    <w:p w14:paraId="23F78726"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613 Mitzvot – OT Commandments - of the Torah [1</w:t>
      </w:r>
      <w:r w:rsidRPr="00E834F4">
        <w:rPr>
          <w:rStyle w:val="Strong"/>
          <w:rFonts w:cstheme="minorHAnsi"/>
          <w:vertAlign w:val="superscript"/>
        </w:rPr>
        <w:t>ST</w:t>
      </w:r>
      <w:r w:rsidRPr="00E834F4">
        <w:rPr>
          <w:rStyle w:val="Strong"/>
          <w:rFonts w:cstheme="minorHAnsi"/>
        </w:rPr>
        <w:t xml:space="preserve"> FIVE BOOKS OF THE OLD TESTAMENT]</w:t>
      </w:r>
    </w:p>
    <w:p w14:paraId="6A0870E1"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TOP COMMANDS ON HIMSELF, THE LORD STEPHEN YAHWEH</w:t>
      </w:r>
    </w:p>
    <w:p w14:paraId="60DF4ACB"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know for sure that the TOP LORD exists (Exodus 20:2; Deuteronomy 5:6) • Not to entertain the idea that there is any LORD but the TOP ETERNAL LORD (Exodus 20:3) • Not to blaspheme the TOP LORD Exodus 22:28), the penalty for which is death (Leviticus 24:16) • To hallow the TOP LORD's NAME---LORD STEPHEN YAHWEH (Leviticus 22:32) • Not to profane the TOP LORD's NAME---LORD STEPHEN YAHWEH (Leviticus 22:32) • To know that the TOP LORD is One, a complete Unity (Deuteronomy 6:4) • To sexlessly love the TOP LORD (Deuteronomy 6:5) • To Godly Fear the TOP LORD reverently (Deuteronomy 6:13; 10:20) • Not to put the Words of the TOP LORD to the Test or Questioning (Deuteronomy 6:16) • To imitate the TOP LORD’s good and upright ways (Deuteronomy 28:9).</w:t>
      </w:r>
    </w:p>
    <w:p w14:paraId="71452C87"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THE TORAH</w:t>
      </w:r>
    </w:p>
    <w:p w14:paraId="05CA2EA2"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honor the old and the wise (Leviticus 19:32) • To learn Torah and to teach it (Deuteronomy 6:7) • To cleave to those who know Him (Deuteronomy 10:20) • Not to add to the commandments of the Torah, whether in the Written Law or in its interpretation received by tradition (Deuteronomy 13:1) • Not to take away from the commandments of the Torah (Deuteronomy 13:1) • That every perSon shall write a scroll of the • Torah for himself (Deuteronomy 31:19).</w:t>
      </w:r>
    </w:p>
    <w:p w14:paraId="386BAC6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SIGNS AND SYMBOLS</w:t>
      </w:r>
    </w:p>
    <w:p w14:paraId="15C2DEE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circumcise the male offspring (Genesis 17:12; Leviticus 12:3) • To put tzitzit on the corners of clothing (Numbers 15:38) • To bind tefillin on the head (Deuteronomy 6:8) • To bind tefillin on the arm (Deuteronomy 6:8) • To affix the mezuzah to the doorposts and gates of your house (Deuteronomy 6:9).</w:t>
      </w:r>
    </w:p>
    <w:p w14:paraId="6FEE8083"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PRAYER AND BLESSINGS</w:t>
      </w:r>
    </w:p>
    <w:p w14:paraId="2BC502B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pray to GOD (Exodus 23:25; Deuteronomy 6:13) • To read the Shema in the morning and at night (Deuteronomy 6:7) • To recite grace after meals (Deuteronomy 8:10) • Not to lay down a stone for worship (Leviticus 26:1).</w:t>
      </w:r>
    </w:p>
    <w:p w14:paraId="40055017"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SEXLESS LOVE &amp; BROTHERHOOD/SISTERHOOD</w:t>
      </w:r>
    </w:p>
    <w:p w14:paraId="26DE4BA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 To sexlessly love all human beings who are of the covenant (Leviticus 19:18) • Not to stand by idly when a human life is in danger (Leviticus 19:16) • Not to wrong any one in speech (Leviticus 25:17) • Not to carry tales---bullshits (Leviticus 19:16) • Not to cherish hatred in one's heart (Leviticus 19:17) • Not to take revenge (Leviticus 19:18) • Not to bear a grudge (Leviticus 19:18) • Not to put any perSon to shame (Leviticus 19:17) • Not to curse any other Israelite (Leviticus 19:14) • Not to give occasion to the simple-minded to stumble on the road (Leviticus 19:14) • To rebuke the sinner (Leviticus 19:17) • To relieve a neighbor of his burden and help to unload his beast (Exodus 23:5) • To assist in replacing the load upon a neighbor's beast (Deuteronomy 22:4) • Not to leave a beast, that has fallen down beneath its burden, unaided (Deuteronomy 22:4). </w:t>
      </w:r>
    </w:p>
    <w:p w14:paraId="3908786B"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THE POOR</w:t>
      </w:r>
    </w:p>
    <w:p w14:paraId="1500704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afflict an orphan or a widow (Exodus 22:21) • Not to reap the entire field (Leviticus 19:9; Leviticus 23:22) • To leave the unreaped corner of the field or orchard for the poor (Leviticus 19:9) • Not to gather gleanings (the ears that have fallen to the ground while reaping) (Leviticus 19:9) • To leave the gleanings for the poor (Leviticus 19:9) • Not to gather ol'loth (the imperfect clusters) of the vineyard (Leviticus 19:10) • To leave ol'loth (the imperfect clusters) of the vineyard for the poor (Leviticus 19:10; Deuteronomy 24:21) • Not to gather the peret (grapes) that have fallen to the ground (Leviticus 19:10) • To leave peret (the single grapes) of the vineyard for the poor (Leviticus 19:10) • Not to return to take a forgotten sheaf (Deuteronomy 24:19) This applies to all fruit trees (Deuteronomy 24:20) • To leave the forgotten sheaves for the poor (Deuteronomy 24:19-20) • Not to refrain from maintaining a poor man and giving him what he needs (Deuteronomy 15:7) • To give charity according to one's means (Deuteronomy 15:11).</w:t>
      </w:r>
    </w:p>
    <w:p w14:paraId="4CE0DBC4"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GENTILES</w:t>
      </w:r>
    </w:p>
    <w:p w14:paraId="695BC4F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sexlessly love the stranger (Deuteronomy 10:19) • Not to wrong the stranger in speech (Exodus 22:20) • Not to wrong the stranger in buying or selling (Exodus 22:20) • Not to intermarry with gentiles (Deuteronomy 7:3) • To exact the debt of an alien (Deuteronomy 15:3) • To lend to an alien at interest (Deuteronomy 23:21).</w:t>
      </w:r>
    </w:p>
    <w:p w14:paraId="00A044F9"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MARRIAGE, DIVORCE AND FAMILY</w:t>
      </w:r>
    </w:p>
    <w:p w14:paraId="1F82C6FF"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 To honor FATHER and MOTHER (Exodus 20:12) • Not to smite a FATHER or a MOTHER (Exodus 21:15) • Not to curse a FATHER or MOTHER (Exodus 21:17) • To reverently fear FATHER and MOTHER (Leviticus 19:3) • To be fruitful and multiply (Genesis 1:28) • That a eunuch shall not marry a DAUGHTER of Israel (Deuteronomy 23:2) • That a mamzer shall not marry the DAUGHTER of a Jew (Deuteronomy 23:3) • That an Ammonite or Moabite shall never marry the DAUGHTER of an Israelite (Deuteronomy 23:4) • Not to exclude a descendant of Esau from the community of Israel for three generations (Deuteronomy 23:8-9) • Not to exclude an Egyptian from the community of Israel for three generations (Deuteronomy 23:8-9) • That there shall be no harlot (in Israel); that is, that there shall be no intercourse with a woman, without previous marriage with a deed of marriage and formal declaration of marriage (Deuteronomy 23:18) • To take a wife by kiddushin, the sacrament of marriage (Deuteronomy 24:1) • That the newly married husband shall (be free) for one year to rejoice with his wife (Deuteronomy 24:5) • That a bridegroom shall be exempt for a whole year from taking part in any public labor, such as military service, guarding the wall and similar duties (Deuteronomy 24:5) • Not to withhold food, clothing or conjugal rights from a wife (Exodus 21:10) • That the woman suspected of adultery shall be dealt with as prescribed in the Torah (Numbers 5:30) • That one who defames his wife's honor (by falsely accusing her of unchastity before marriage) must live with her all his lifetime (Deuteronomy 22:19) • That a man may not divorce his wife concerning whom he has published an evil report (about her unchastity before marriage) (Deuteronomy 22:19) • To divorce by a formal written document (Deuteronomy 24:1) • That one who divorced his wife shall not remarry her, if after the divorce she had been married to another man (Deuteronomy 24:4) • That a widow whose husband died childless must not be married to anyone but her deceased husband's BROTHER (Deuteronomy 25:5) • To marry the widow of a BROTHER who has died childless (Deuteronomy 25:5) • That the widow formally release the BROTHER-in-Law (if he refuses to marry her) (Deuteronomy 25:7-9). </w:t>
      </w:r>
    </w:p>
    <w:p w14:paraId="7718E38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FORBIDDEN SEXUAL RELATIONS</w:t>
      </w:r>
    </w:p>
    <w:p w14:paraId="10DC9A0E"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indulge in familiarities with relatives, such as kissing, embracing, winking which may lead to incest (Leviticus 18:6) • Not to commit incest with one's MOTHER (Leviticus 18:7) • Not to commit sodomy with one's FATHER (Leviticus 18:7) • Not to commit incest with one's FATHER's wife (Leviticus 18:8) • Not to commit incest with one's SISTER (Leviticus 18:9) • Not to commit incest with one's FATHER's wife's DAUGHTER (Leviticus 18:9) • Not to commit incest with one's SON's DAUGHTER (Leviticus 18:10) • Not to commit incest with one's DAUGHTER's DAUGHTER (Leviticus 18:10) • Not to commit incest with one's DAUGHTER (Leviticus 18:11) • Not to commit incest with one's fathers SISTER (Leviticus 18:12) • Not to commit incest with one's MOTHER's SISTER (Leviticus 18:13) • Not to commit incest with one's FATHER's Brothers wife (Leviticus 18:14) • Not to commit sodomy with one's FATHER's BROTHER (Leviticus 18:14) • Not to commit incest with he's SON's wife (Leviticus 18:15) • Not to commit incest with one's BROTHER's wife (Leviticus 18:16) • Not to commit incest with one's wife's DAUGHTER (Leviticus 18:17) • Not to commit incest with the DAUGHTER of one's wife's SON (Leviticus 18:17) • Not to commit incest with the DAUGHTER of one's wife's DAUGHTER (Leviticus 18:17) • Not to commit incest with one's wife's SISTER (Leviticus 18:18) • Not to have intercourse with a woman, in her menstrual period (Leviticus 18:19) • Not to have intercourse with another man's wife (Leviticus 18:20) • Not to commit sodomy with a male (Leviticus 18:22) • Not to have intercourse with a beast (Leviticus 18:23) • That a woman shall not have intercourse with a beast (Leviticus 18:23) • Not to castrate the male of any species; neither a man, nor a domestic or wild beast, nor a fowl (Leviticus 22:24).</w:t>
      </w:r>
    </w:p>
    <w:p w14:paraId="7A0EC035"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TIMES AND SEASONS</w:t>
      </w:r>
    </w:p>
    <w:p w14:paraId="22F0A924"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 That the new month shall be solemnly proclaimed as holy, and the months and years shall be calculated by the Supreme Court only (Exodus 12:2) • Not to travel on Shabbat outside the limits of one's place of residence (Exodus 16:29) • To sanctify Shabbat (Exodus 20:8) • Not to do work on Shabbat (Exodus 20:10) • To rest on Shabbat (Exodus 23:12; 34:21) • To celebrate the festivals [Passover, Shavu'ot and Sukkot] (Exodus 23:14) • To rejoice on the festivals (Deuteronomy 16:14) • To appear in the Sanctuary on the festivals (Deuteronomy 16:16) • To remove chametz on the Eve of Passover (Exodus 12:15) • To rest on the first day of Passover (Exodus 12:16; Leviticus 23:7) • Not to do work on the first day of Passover (Exodus 12:16; Leviticus 23:6-7) • To rest on the seventh day of Passover (Exodus 12:16; Leviticus 23:8) • Not to do work on the seventh day of Passover (Exodus 12:16; Leviticus 23:8) • To eat matzah on the first night of Passover (Exodus 12:18) • That no chametz be in the Israelite's possession during Passover (Exodus 12:19) • Not to eat any food containing chametz on Passover (Exodus 12:20) • Not to eat chametz on Passover (Exodus 13:3) • That chametz shall not be seen in an Israelite's home during Passover (Exodus 13:7) • To discuss the departure from Egypt on the first night of Passover (Exodus 13:8) • Not to eat chametz after mid-day on the fourteenth of Nissan (Deuteronomy 16:3) • To count forty-nine days from the time of the cutting of the Omer (first sheaves of the barley harvest) (Leviticus 23:15) • To rest on Shavu'ot (Leviticus 23:21) • Not to do work on the Shavuot (Leviticus 23:21) • To rest on Rosh Hashanah (Leviticus 23:24) • Not to do work on Rosh Hashanah (Leviticus 23:25) • To hear the sound of the shofar on Rosh Hashanah (Numbers 29:1) • To fast on Yom Kippur (Leviticus 23:27) • Not to eat or drink on Yom Kippur (Leviticus 23:29) • Not to do work on Yom Kippur (Leviticus 23:31) • To rest on the Yom Kippur (Leviticus 23:32) • To rest on the first day of Sukkot (Leviticus 23:35) • Not to do work on the first day of Sukkot (Leviticus 23:35) • To rest on the eighth day of Sukkot (Shemini Atzeret) (Leviticus 23:36) (CCA37). See • Not to do work on the eighth day of Sukkot (Shemini Atzeret) (Leviticus 23:36) • To take during Sukkot a palm branch and the other three plants (Leviticus 23:40) • To dwell in booths seven days during Sukkot (Leviticus 23:42). </w:t>
      </w:r>
    </w:p>
    <w:p w14:paraId="05959589"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DIETARY LAWS</w:t>
      </w:r>
    </w:p>
    <w:p w14:paraId="569658DF"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 To examine the marks in cattle (so as to distinguish the clean from the unclean) (Leviticus 11:2) • Not to eat the flesh of unclean beasts (Leviticus 11:4) • To examine the marks in fishes (so as to distinguish the clean from the unclean (Leviticus 11:9) • Not to eat unclean fish (Leviticus 11:11) • To examine the marks in fowl, so as to distinguish the clean from the unclean (Deuteronomy 14:11) • Not to eat unclean fowl (Leviticus 11:13) • To examine the marks in locusts, so as to distinguish the clean from the unclean (Leviticus 11:21) • Not to eat a worm found in fruit (Leviticus 11:41) • Not to eat of things that creep upon the Earth (Leviticus 11:41-42) • Not to eat any vermin of the Earth (Leviticus 11:44) • Not to eat things that swarm in the water (Leviticus 11:43 and 46) • Not to eat of winged insects (Deuteronomy 14:19) • Not to eat the flesh of a beast that is terefah (lit torn) (Exodus 22:30) • Not to eat the flesh of a beast that died of itself (Deuteronomy 14:21) • To slay cattle, deer and fowl according to the Laws of shechitah if their flesh is to be eaten (Deuteronomy 12:21) • Not to eat a limb removed from a living beast (Deuteronomy 12:23) • Not to slaughter an animal and its young on the same day (Leviticus 22:28) • Not to take the MOTHER-bird with the young (Deuteronomy 22:6) • To set the MOTHER-bird free when taking the nest (Deuteronomy 22:6-7) • Not to eat the flesh of an ox that was condemned to be stoned (Exodus 21:28) • Not to boil meat with milk (Exodus 23:19) • Not to eat flesh with milk (Exodus 34:26) • Not to eat the of the thigh-vein which shrank (Leviticus 32:33) • Not to eat chelev (tallow-fat) (Leviticus 7:23) • Not to eat blood (Leviticus 7:26) • To cover the blood of undomesticated animals (deer, etc.) and of fowl that have been killed (Leviticus 17:13) • Not to eat or drink like a glutton or a drunkard (not to rebel against FATHER or MOTHER) (Leviticus 19:26; Deuteronomy 21:20). </w:t>
      </w:r>
    </w:p>
    <w:p w14:paraId="60DC546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BUSINESS PRACTICES</w:t>
      </w:r>
    </w:p>
    <w:p w14:paraId="7F9DE041"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do wrong in buying or selling (Leviticus 25:14) • Not to make a loan to an Israelite on interest (Leviticus 25:37) • Not to borrow on interest (Deuteronomy 23:20) (because this would cause the lender to sin) • Not to take part in any usurious transaction between borrower and lender, neither as a surety, nor as a witness, nor as a writer of the bond for them (Exodus 22:24) • To lend to a poor perSon (Exodus 22:24) • Not to demand from a poor man repayment of his debt, when the creditor knows that he can• Not pay, nor press him (Exodus 22:24) • Not to take in pledge utensils used in preparing food (Deuteronomy 24:6) • Not to exact a pledge from a debtor by force (Deuteronomy 24:10) • Not to keep the pledge from its owner at the time when he needs it (Deuteronomy 24:12) • To return a pledge to its owner (Deuteronomy 24:13) • Not to take a pledge from a widow (Deuteronomy 24:17) • Not to commit fraud in measuring (Leviticus 19:35) • To ensure that scales and weights are correct (Leviticus 19:36) • Not to possess inaccurate measures and weights (Deuteronomy 25:13-14).</w:t>
      </w:r>
    </w:p>
    <w:p w14:paraId="66B127B4"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EMPLOYEES, SERVANTS AND SLAVES</w:t>
      </w:r>
    </w:p>
    <w:p w14:paraId="354D1B9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delay payment of a hired man's wages (Leviticus 19:13) • That the hired laborer shall be permitted to eat of the produce he is reaping (Deuteronomy 23:25-26) • That the hired laborer shall not take more than he can eat (Deuteronomy 23:25) • That a hired laborer shall not eat produce that is not being harvested (Deuteronomy 23:26) • To pay wages to the hired man at the due time (Deuteronomy 24:15) • To deal judicially with the Hebrew bondman in accordance with the Laws appertaining to him (Exodus 21:2-6) • Not to compel the Hebrew servant to do the work of a slave (Leviticus 25:39) • Not to sell a Hebrew servant as a slave (Leviticus 25:42) • Not to treat a Hebrew servant rigorously (Leviticus 25:43) • Not to permit a gentile to treat harshly a Hebrew bondman sold to him (Leviticus 25:53) • Not to send away a Hebrew bondman servant empty handed, when he is freed from service (Deuteronomy 15:13) • To bestow liberal gifts upon the Hebrew bondsman (at the end of his term of service), and the same should be done to a Hebrew bondwoman (Deuteronomy 15:14) • To redeem a Hebrew maid-servant (Exodus 21:8) • Not to sell a Hebrew maid-servant to another perSon (Exodus 21:8) • To espouse a Hebrew maid-servant (Exodus 21:8-9) • To keep the Canaanite slave forever (Leviticus 25:46) • Not to surrender a slave, who has fled to the land of Israel, to his owner who lives outside Palestine (Deuteronomy 23:16) • Not to wrong such a slave (Deuteronomy 23:17) • Not to muzzle a beast, while it is working in produce which it can eat and enjoy (Deuteronomy 25:4).</w:t>
      </w:r>
    </w:p>
    <w:p w14:paraId="6A28BC6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VOWS, OATHS AND SWEARING</w:t>
      </w:r>
    </w:p>
    <w:p w14:paraId="37D0DD57"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a man should fulfill whatever he has uttered (Deuteronomy 23:24) • Not to swear needlessly (Exodus 20:7) • Not to violate an oath or swear falsely (Leviticus 19:12) • To decide in cases of annulment of vows, according to the rules set forth in the • Torah (Numbers 30:2-17) • Not to break a vow (Numbers 30:3) • To swear by His Name [LORD STEPHEN YAHWEH] truly (Deuteronomy 10:20) • Not to delay in fulfilling vows or bringing vowed or free-will offerings (Deuteronomy 23:22).</w:t>
      </w:r>
    </w:p>
    <w:p w14:paraId="62C81A3C"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THE SABBATICAL YEARS [7 EACH] AND JUBILEE YEARS [50]</w:t>
      </w:r>
    </w:p>
    <w:p w14:paraId="31A3628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let the land lie fallow in the Sabbatical year (Exodus 23:11; Leviticus 25:2) • To cease from tilling the land in the Sabbatical year (Exodus 23:11) (Leviticus 25:2) • Not to till the ground in the Sabbatical year (Leviticus 25:4) • Not to do any work on the trees in the Sabbatical year (Leviticus 25:4) • Not to reap the aftermath that grows in the Sabbatical year, in the same way as it is reaped in other years (Leviticus 25:5) • Not to gather the fruit of the tree in the Sabbatical year in the same way as it is gathered in other years (Leviticus 25:5) • To sound the Ram's horn in the Sabbatical year (Leviticus 25:9) • To release debts in the seventh year (Deuteronomy 15:2) • Not to demand return of a loan after the Sabbatical year has passed (Deuteronomy 15:2) • Not to refrain from making a loan to a poor man, because of the release of loans in the Sabbatical year (Deuteronomy 15:9) • To assemble the people to hear the Torah at the close of the seventh year (Deuteronomy 31:12) • To count the years of the Jubilee by years and by cycles of seven years (Leviticus 25:8) • To keep the Jubilee year holy by resting and letting the land lie fallow (Leviticus 25:10) • Not to cultivate the soil nor do any work on the trees, in the Jubilee Year (Leviticus 25:11) • Not to reap the aftermath of the field that grew of itself in the Jubilee Year, in the same way as in other years (Leviticus 25:11) • Not to gather the fruit of the tree in the Jubilee Year, in the same way as in other years (Leviticus 25:11) • To grant redemption to the land in the Jubilee year (Leviticus 25:24).</w:t>
      </w:r>
    </w:p>
    <w:p w14:paraId="640718F3"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MOST-HIGHEST COMMANDS ON THE COURT AND JUDICIAL PROCEDURE</w:t>
      </w:r>
    </w:p>
    <w:p w14:paraId="7F55088D"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appoint judges and officers in every community of Israel (Deuteronomy 16:18) • Not to appoint as a judge, a perSon who is not well versed in the Laws of the Torah even if he is expert in other branches of knowledge (Deuteronomy 1:17) • To adjudicate cases of purchase and sale (Leviticus 25:14) • To judge cases of liability of a paid depositary (Exodus 22:9) • To adjudicate cases of loss for which a gratuitous borrower is liable (Exodus 22:13-14) • To adjudicate cases of inheritances (Numbers 27:8-11) • To judge cases of damage caused by an uncovered pit (Exodus 21:33-34) • To judge cases of injuries caused by beasts (Exodus 21:35-36) • To adjudicate cases of damage caused by trespass of cattle (Exodus 22:4) • To adjudicate cases of damage caused by fire (Exodus 22:5) • To adjudicate cases of damage caused by a gratuitous depositary (Exodus 22:6-7) • To adjudicate other cases between a plaintiff and a defendant (Exodus 22:8) • Not to curse a judge (Exodus 22:27) • That one who possesses evidence shall testify in Court (Leviticus 5:1) • Not to testify falsely (Exodus 20:13) • That a witness, who has testified in a capital case, shall not lay down the Law in that particular case (Numbers 35:30) • That a transgressor shall • Not testify (Exodus 23:1) • That the court shall • Not accept the testimony of a close relative of the defendant in matters of capital punishment (Deuteronomy 24:16) • Not to hear one of the parties to a suit in the absence of the other party (Exodus 23:1) • To examine witnesses thoroughly (Deuteronomy 13:15) • Not to decide a case on the evidence of a single witness (Deuteronomy 19:15) • To give the decision according to the majority, when there is a difference of opinion among the members of the Sanhedrin as to matters of Law (Exodus 23:2) • Not to decide, in capital cases, according to the view of the majority, when those who are for condemnation exceed by one only, those who are for acquittal (Exodus 23:2) • That, in capital cases, one who had argued for acquittal, shall not later on argue for condemnation (Exodus 23:2) • To treat parties in a litigation with equal impartiality (Leviticus 19:15 • Not to render iniquitous decisions (Leviticus 19:15) • Not to favor a great man when trying a case (Leviticus 19:15) • Not to take a bribe (Exodus 23:8) • Not to be afraid of a bad man, when trying a case (Deuteronomy 1:17) • Not to be moved in trying a case, by the poverty of one of the parties (Exodus 23:3; Leviticus 19:15 • Not to pervert the judgment of strangers or orphans (Deuteronomy 24:17) • Not to pervert the judgment of a sinner (a perSon poor in fulfillment of commandments) (Exodus 23:6) • Not to render a decision on one's perSonal opinion, but only on the evidence of two witnesses, who saw what actually occurred (Exodus 23:7) • Not to execute one guilty of a capital offense, before he has stood his trial (Numbers 35:12) • To accept the rulings of every Supreme Court in Israel (Deuteronomy 17:11) • Not to rebel against the orders of the Court (Deuteronomy 17:11).</w:t>
      </w:r>
    </w:p>
    <w:p w14:paraId="7C360719"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HIGHER COMMANDS ON INJURIES AND DAMAGES</w:t>
      </w:r>
    </w:p>
    <w:p w14:paraId="3FBB5047"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make a parapet for your roof (Deuteronomy 22:8) • Not to leave something that might cause hurt (Deuteronomy 22:8) • To save the pursued even at the cost of the life of the pursuer (Deuteronomy 25:12) • Not to spare a pursuer, but he is to be slain before he reaches the pursued and slays the latter, or uncovers his nakedness (Deuteronomy 25:12).</w:t>
      </w:r>
    </w:p>
    <w:p w14:paraId="100399EC"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HIGHER COMMANDS ON PROPERTY AND PROPERTY RIGHTS</w:t>
      </w:r>
    </w:p>
    <w:p w14:paraId="7534BC50"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sell a field in the land of Israel in perpetuity (Leviticus 25:23) • Not to change the character of the open land (about the cities of) the Levites or of their fields; • Not to sell it in perpetuity, but it may be redeemed at any time (Leviticus 25:34) • That houses sold within a walled city may be redeemed within a year (Leviticus 25:29) • Not to remove landmarks (property boundaries) (Deuteronomy 19:14) • Not to swear falsely in denial of another's property rights (Leviticus 19:11) • Not to deny falsely another's property rights (Leviticus 19:11) • Never to settle in the land of Egypt (Deuteronomy 17:16) • Not to steal perSonal property (Leviticus 19:11) • To restore that which one took by robbery (Leviticus 5:23) • To return lost property (Deuteronomy 22:1) • Not to pretend not to have seen lost property, to avoid the obligation to return it (Deuteronomy 22:3).</w:t>
      </w:r>
    </w:p>
    <w:p w14:paraId="03293124"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HIGHEST COMMANDS ON CRIMINAL LAWS</w:t>
      </w:r>
    </w:p>
    <w:p w14:paraId="5E4EF117"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sexually slay an innocent perSon (Exodus 20:13) • Not to sexually kidnap any perSon of Israel (Exodus 20:13) • Not to rob by sexual violence (Leviticus 19:13) • Not to sexually defraud (Leviticus 19:13) • Not to sexually covet what belongs to another (Exodus 20:14) • Not to sexual crave something that belongs to another (Deuteronomy 5:18) • Not to sexually indulge in evil thoughts and sights (Numbers 15:39).</w:t>
      </w:r>
    </w:p>
    <w:p w14:paraId="1583F659"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PUNISHMENT AND RESTITUTION</w:t>
      </w:r>
    </w:p>
    <w:p w14:paraId="028E6989"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 That the Court shall pass sentence of death by decapitation with the sword (Exodus 21:20; Leviticus 26:25) • That the Court shall pass sentence of death by strangulation (Leviticus 20:10) • That the Court shall pass sentence of death by burning with fire (Leviticus 20:14) • That the Court shall pass sentence of death by stoning (Deuteronomy 22:24) • To hang the dead body of one who has incurred that penalty (Deuteronomy 21:22) • That the dead body of an executed criminal shall not remain hanging on the tree over night (Deuteronomy 21:23) • To inter the executed on the day of execution (Deuteronomy 21:23) • Not to accept ransom from a murderer (Numbers 35:31) • To exile one who committed accidental homicide (Numbers 35:25) • To establish six cities of refuge (for those who committed accidental homicide) (Deuteronomy 19:3 • Not to accept ransom from an accidental homicide, so as to relieve him from exile (Numbers 35:32) • To decapitate the heifer in the manner prescribed (in expiation of a murder on the road, the perpetrator of which remained undiscovered) (Deuteronomy 21:4) • Not to plow nor sow the rough valley (in which a heifer's neck was broken) (Deuteronomy 21:4) • To adjudge a thief to pay compensation or (in certain cases) suffer death (Exodus 21:16; Exodus 21:37; Exodus 22:1) • That he who inflicts a bodily injury shall pay monetary compensation (Exodus 21:18-19) • To impose a penalty of fifty shekels upon the seducer (of an unbetrothed virgin) and enforce the other rules in connection with the case (Exodus 22:15-16) • That the violator (of an unbetrothed virgin) shall marry her (Deuteronomy 22:28-29) • That one who has raped a damsel and has then (in accordance with the Law) married her, may not divorce her (Deuteronomy 22:29) • Not to inflict punishment on Shabbat (Exodus 35:3) • To punish the wicked by the infliction of stripes (Deuteronomy 25:2) • Not to exceed the statutory number of stripes laid on one who has incurred that punishment (Deuteronomy 25:3) • Not to spare the offender, in imposing the prescribed penalties on one who has caused damage (Deuteronomy 19:13) • To do unto false witnesses as they had purposed to do (to the accused) (Deuteronomy 19:19) • Not to punish any one who has committed an offense under duress (Deuteronomy 22:26). </w:t>
      </w:r>
    </w:p>
    <w:p w14:paraId="2C735EE6"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PROPHESY</w:t>
      </w:r>
    </w:p>
    <w:p w14:paraId="610C64E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heed the call of every prophet in each generation, provided that he neither adds to, nor takes away from the Torah (Deuteronomy 18:15) • Not to prophesy falsely (Deuteronomy 18:20) • Not to refrain from putting a false prophet to death nor to be in fear of him (Deuteronomy 18:22).</w:t>
      </w:r>
    </w:p>
    <w:p w14:paraId="3387465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SEXUAL IDOLATRY, SEXUAL IDOLATERS AND IDOLATROUS SEXUAL PRACTICES</w:t>
      </w:r>
    </w:p>
    <w:p w14:paraId="67A1297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make a graven image; neither to make it oneself nor to have it made by others (Exodus 20:4) • Not to make any figures for ornament, even if they are not worshipped (Exodus 20:20) • Not to make idols even for others (Exodus 34:17; Leviticus 19:4) • Not to use the ornament of any object of idolatrous worship (Deuteronomy 7:25) • Not to make use of an idol or its accessory objects, offerings, or libations (Deuteronomy 7:26) • Not to drink wine of idolaters (Deuteronomy 32:38) • Not to worship an idol in the way in which it is usually worshipped (Exodus 20:5) • Not to bow down to an idol, even if that is not its mode of worship (Exodus 20:5) • Not to prophesy in the name of an idol (Exodus 23:13; Deuteronomy 18:20) • Not to hearken to one who prophesies in the name of an idol (Deuteronomy 13:4) • Not to lead the children of Israel astray to idolatry (Exodus 23:13) • Not to entice an Israelite to idolatry (Deuteronomy 13:12) • To destroy idolatry and its appurtenances (Deuteronomy 12:2-3) • Not to sexlessly love the enticer to idolatry (Deuteronomy 13:9) • Not to give up hating the enticer to idolatry (Deuteronomy 13:9) • Not to save the enticer from capital punishment, but to stand by at his execution (Deuteronomy 13:9) • A perSon whom he attempted to entice to idolatry shall not urge pleas for the acquittal of the enticer (Deuteronomy 13:9) • A perSon whom he attempted to entice shall • Not refrain from giving evidence of the enticer's guilt, if he has such evidence (Deuteronomy 13:9) • Not to swear by an idol to its worshipers, nor cause them to swear by it (Exodus 23:13) • Not to turn one's attention to idolatry (Leviticus 19:4) • Not to adopt the institutions of idolaters nor their customs (Leviticus 18:3; Leviticus 20:23) • Not to pass a child through the fire to Molech (Leviticus 18:21) • Not to suffer any one practicing forbidden witchcraft to live (Exodus 22:17) • Not to practice observing times or seaSons as favorable or unfavorable, (using astrology) (Leviticus 19:26) • Not to practice nachesh [doing things based on signs and portents; using charms and incantations] (Leviticus 19:26) • Not to consult ovoth (ghosts) (Leviticus 19:31) • Not to consult yid'onim (wizards) (Leviticus 19:31) • Not to practice kisuf (magic using herbs, stones and objects that people use) (Deuteronomy 18:10) • Not to practice kessem (a general term for magical practices) (Deuteronomy 18:10) • Not to practice the art of a chover chaver (casting spells over snakes and scorpions) (Deuteronomy 18:11) • Not to enquire of an ob (a ghost) (Deuteronomy 18:11) • Not to seek the maytim (dead) (Deuteronomy 18:11) • Not to enquire of a yid'oni (wizard) (Deuteronomy 18:11) • Not to remove the entire beard, like the idolaters (Leviticus 19:27) • Not to round the corners of the head, as the idolatrous priests do (Leviticus 19:27) • Not to cut oneself or make incisions in one's flesh in grief, like the idolaters (Leviticus 19:28; Deuteronomy 14:1) • Not to tattoo the body like the idolaters (Leviticus 19:28) • Not to make a bald spot for the dead (Deuteronomy 14:1) • Not to plant a tree for worship (Deuteronomy 16:21) • Not to set up a pillar (for worship) (Deuteronomy 16:22) • Not to show favor to idolaters (Deuteronomy 7:2) • Not to make a covenant with the seven (Canaanite, idolatrous) nations (Exodus 23:32; Deuteronomy 7:2) • Not to settle idolaters in our land (Exodus 23:33) • To slay the inhabitants of a city that has become idolatrous and burn that city (Deuteronomy 13:16-17) • Not to rebuild a city that has been led astray to idolatry (Deuteronomy 13:17) • Not to make use of the property of a city that has been so led astray (Deuteronomy 13:18).</w:t>
      </w:r>
    </w:p>
    <w:p w14:paraId="2CC112ED"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AGRICULTURE AND ANIMAL HUSBANDRY</w:t>
      </w:r>
    </w:p>
    <w:p w14:paraId="05FFCD44"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cross-breed cattle of different species (Leviticus 19:19) • Not to sow different kinds of seed together in one field (Leviticus 19:19) • Not to eat the fruit of a tree for three years from the time it was planted (Leviticus 19:23) • That the fruit of fruit-bearing trees in the fourth year of their planting shall be sacred like the second tithe and eaten in Jerusalem (Leviticus 19:24) • Not to sow grain or herbs in a vineyard (Deuteronomy 22:9) • Not to eat the produce of diverse seeds sown in a vineyard (Deuteronomy 22:9) • Not to work with beasts of different species, yoked together (Deuteronomy 22:10.</w:t>
      </w:r>
    </w:p>
    <w:p w14:paraId="417261E6"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CLOTHING</w:t>
      </w:r>
    </w:p>
    <w:p w14:paraId="5C22973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a man shall not wear women's clothing (Deuteronomy 22:5) • That a woman should not wear men's clothing (Deuteronomy 22:5) • Not to wear garments made of wool and linen mixed together (Deuteronomy 22:11).</w:t>
      </w:r>
    </w:p>
    <w:p w14:paraId="3610BB1B"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THE FIRSTBORN</w:t>
      </w:r>
    </w:p>
    <w:p w14:paraId="3AE6BA46"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redeem the firstborn human male (Exodus 13:13; Exodus 34:20; Numbers 18:15) • To redeem the firstling of an ass (Exodus 13:13; Exodus 34:20) • To break the neck of the firstling of an ass if it is not redeemed (Exodus 13:13; Exodus 34:20) • Not to redeem the firstling of a clean beast (Numbers 18:17).</w:t>
      </w:r>
    </w:p>
    <w:p w14:paraId="4084E38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KOHANIM AND LEVITES</w:t>
      </w:r>
    </w:p>
    <w:p w14:paraId="451877B2"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the kohanim shall put on priestly vestments for the service (Exodus 28:2) • Not to tear the High Kohein's robe (Exodus 28:32) • That the kohein shall not enter the Sanctuary at all times (i.e., at times when he is not performing service) (Leviticus 16:2) • That the ordinary kohein shall not defile himself by contact with any dead, other than immediate relatives (Leviticus 21:1-3) • That the kohanim defile themselves for their deceased relatives (by attending their burial), and mourn for them like other Israelites, who are commanded to mourn for their relatives (Leviticus 21:3) • That a kohein who had an immersion during the day (to cleanse him from his uncleanness) shall not serve in the Sanctuary until after sunset (Leviticus 21:6) • That a kohein shall not marry a divorced woman (Leviticus 21:7) • That a kohein shall not marry a harlot (Leviticus 21:7) • That a kohein shall not marry a profaned woman (Leviticus 21:7) • To show honor to a kohein, and to give him precedence in all things that are holy (Leviticus 21:8) • That a High Kohein shall not defile himself with any dead, even if they are relatives (Leviticus 21:11 • That a High Kohein shall not go (under the same roof) with a dead body (Leviticus 21:11) • That the High Kohein shall marry a virgin (Leviticus 21:13) • That the High Kohein shall not marry a widow (Leviticus 21:14) • That the High Kohein shall not cohabit with a widow, even without marriage, because he profanes her (Leviticus 21:15) • That a perSon with a physical blemish shall not serve (in the Sanctuary) (Leviticus 21:17 • That a kohein with a temporary blemish shall not serve there (Leviticus 21:21) • That a perSon with a physical blemish shall not enter the Sanctuary further than the altar (Leviticus 21:23) • That a kohein who is unclean shall not serve (in the Sanctuary) (Leviticus 22:2-3) • To send the unclean out of the Camp of the Shechinah, that is, out of the Sanctuary (Numbers 5:2) • That a kohein who is unclean shall not enter the courtyard (Numbers 5:2-3) • That the kohanim shall bless Israel (Numbers 6:23) • To set apart a portion of the dough for the kohein (Numbers 15:20) • That the Levites shall not occupy themselves with the service that belongs to the kohanim, nor the kohanim with that belonging to the Levites (Numbers 18:3) • That one not a descendant of Aaron in the male line shall not serve (in the Sanctuary) (Numbers 18:4-7) • That the Levite shall serve in the Sanctuary (Numbers 18:23) • To give the Levites cities to dwell in, these to serve also as cities of refuge (Numbers 35:2) • That none of the tribe of Levi shall take any portion of territory in the land (of Israel) (Deuteronomy 18:1) • That none of the tribe of Levi shall take any share of the spoil (at the conquest of the Promised Land) (Deuteronomy 18:1) • That the kohanim shall serve in the Sanctuary in divisions, but on festivals, they all serve together (Deuteronomy 18:6-8).</w:t>
      </w:r>
    </w:p>
    <w:p w14:paraId="56B4CB7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T'RUMAH, TITHES, AND TAXES</w:t>
      </w:r>
    </w:p>
    <w:p w14:paraId="70EE9255"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an uncircumcised perSon shall not eat of the t'rumah (heave offering), and the same applies to other holy things. This rule is inferred from the Law of the Paschal offering, by similarity of phrase (Exodus 12:44-45 and Leviticus 22:10) • Not to alter the order of separating the t'rumah and the tithes; the separation be in the order first-fruits at the beginning, then the t'rumah, then the first tithe, and last the second tithe (Exodus 22:28) • To give half a shekel every year (to the Sanctuary for provision of the public sacrifices) (Exodus 30:13) • That a kohein who is unclean shall not eat of the t'rumah (Leviticus 22:3-4) • That a perSon who is not a kohein or the wife or unmarried DAUGHTER of a kohein shall not eat of the t'rumah (Leviticus 22:10) • That a sojourner with a kohein or his hired servant shall not eat of the t'rumah (Leviticus 22:10) • Not to eat tevel (something from which the t'rumah and tithe have not yet been separated) (Leviticus 22:15) • To set apart the tithe of the produce (one tenth of the produce after taking out t'rumah) for the Levites (Leviticus 27:30; Numbers 18:24) • To tithe cattle (Leviticus 27:32) • Not to sell the tithe of the herd (Leviticus 27:32-3 • That the Levites shall set apart a tenth of the tithes, which they had received from the Israelites, and give it to the kohanim (called the t'rumah of the tithe) (Numbers 18:26) • Not to eat the second tithe of cereals outside Jerusalem (Deuteronomy 12:17) • Not to consume the second tithe of the vintage outside of Jerusalem (Deuteronomy 12:17) • Not to consume the second tithe of the oil outside of Jerusalem (Deuteronomy 12:17) • Not to forsake the Levites (Deuteronomy 12:19) • To set apart the second tithe in the first, second, fourth and fifth years of the sabbatical cycle to be eaten by its owner in Jerusalem (Deuteronomy 14:22) • To set apart the second tithe in the third and sixth year of the sabbatical cycle for the poor (Deuteronomy 14:2829) • To give the kohein the due portions of the carcass of cattle (Deuteronomy 18:3) • To give the first of the fleece to the kohein (Deuteronomy 18:4) • To set apart t'rumah g'dolah (the great heave-offering, that is, a small portion of the grain, wine and oil) for the kohein (Deuteronomy 18:4) • Not to expend the proceeds of the second tithe on anything but food and drink (Deuteronomy 26:14) • Not to eat the Second Tithe, even in Jerusalem, in a state of uncleanness, until the tithe had been redeemed (Deuteronomy 26:14) • Not to eat the Second Tithe, when mourning (Deuteronomy 26:14) • To make the declaration, when bringing the second tithe to the Sanctuary (Deuteronomy 26:13).</w:t>
      </w:r>
    </w:p>
    <w:p w14:paraId="0B70BB9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THE TEMPLE, THE SANCTUARY AND SACRED OBJECTS</w:t>
      </w:r>
    </w:p>
    <w:p w14:paraId="7EDA763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build an altar of hewn stone (Exodus 20:22) • Not to mount the altar by steps (Exodus 20:23) • To build the Sanctuary (Exodus 25:8) • Not to remove the staves from the Ark (Exodus 25:15) • To set the showbread and the frankincense before Hashem every Shabbat (Exodus 25:30) • To kindle lights in the Sanctuary (Exodus 27:21) • That the breastplate shall not be loosened from the ephod (Exodus 28:28) • To offer up incense twice daily (Exodus 30:7) • Not to offer strange incense nor any sacrifice upon the golden altar (Exodus 30:9) • That the kohein shall wash his hands and feet at the time of service (Exodus 30:19) • To prepare the oil of anointment and anoint high kohanim and Kings with it (Exodus 30:31) • Not to compound oil for lay use after the formula of the anointing oil (Exodus 30:32-33) • Not to anoint a stranger with the anointing oil (Exodus 30:3 • Not to compound anything after the formula of the incense (Exodus 30:37) • That he who, in error, makes unlawful use of sacred things, shall make restitution of the value of his trespass and add a fifth (Leviticus 5:16) • To remove the ashes from the altar (Leviticus 6:3 • To keep fire always burning on the altar of the burnt-offering (Leviticus 6:6) • Not to extinguish the fire on the altar (Leviticus 6:6) • That a kohein shall not enter the Sanctuary with disheveled hair (Leviticus 10:6) • That a kohein shall • Not enter the Sanctuary with torn garments (Leviticus 10:6) • That the kohein shall not leave the Courtyard of the Sanctuary, during service (Leviticus 10:7) • That an intoxicated perSon shall not enter the Sanctuary nor give decisions in matters of the Law (Leviticus 10:9-11) • To revere the Sanctuary (Leviticus 19:30) • That when the Ark is carried, it should be carried on the shoulder (Numbers 7:9) • To observe the second Passover (Numbers 9:11) • To eat the flesh of the Paschal lamb on it, with unleavened bread and bitter herbs (Numbers 9:11) • Not to leave any flesh of the Paschal lamb brought on the second Passover until the morning (Numbers 9:12) • Not to break a bone of the Paschal lamb brought on the second Passover (Numbers 9:12) • To sound the trumpets at the offering of sacrifices and in times of trouble (Numbers 10:9-10) • To watch over the edifice continually (Numbers 18:2) • Not to allow the Sanctuary to remain unwatched (Numbers 18:5) • That an offering shall be brought by one who has in error committed a trespass against sacred things, or robbed, or lain carnally with a bond-maid betrothed to a man, or denied what was deposited with him and swore falsely to support his denial. This is called a guilt-offering for a known trespass (Leviticus 5:15) • Not to destroy anything of the Sanctuary (Deuteronomy 12:2-4).</w:t>
      </w:r>
    </w:p>
    <w:p w14:paraId="1DF6D3D6"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SACRIFICES AND OFFERINGS</w:t>
      </w:r>
    </w:p>
    <w:p w14:paraId="21296BE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To sanctify the firstling of clean cattle and offer it up (Exodus 13:2; Deuteronomy 15:19) • To slay the Paschal lamb (Exodus 12:6) • To eat the flesh of the Paschal sacrifice on the night of the fifteenth of Nissan (Exodus 12:8) • Not to eat the flesh of the Paschal lamb raw or sodden (Exodus 12:9) • Not to leave any portion of the flesh of the Paschal sacrifice until the morning unconsumed (Exodus 12:10) • Not to give the flesh of the Paschal lamb to an Israelite who had become an apostate (Exodus 12:43) • Not to give flesh of the Paschal lamb to a stranger who lives among you to eat (Exodus 12:45) • Not to take any of the flesh of the Paschal lamb from the company's place of assembly (Exodus 12:46) • Not to break a bone of the Paschal lamb (Exodus 12:46) • That the uncircumcised shall not eat of the flesh of the Paschal lamb (Exodus 12:48) • Not to slaughter the Paschal lamb while there is chametz in the home (Exodus 23:18; Exodus 24:25) • Not to leave the part of the Paschal lamb that should be burnt on the altar until the morning, when it will no longer be fit to be burnt (Exodus 23:18; Exodus 24:25) • Not to go up to the Sanctuary for the festival without bringing an offering (Exodus 23:15) • To bring the first fruits to the Sanctuary (Exodus 23:19) • That the flesh of a sin-offering and guilt-offering shall be eaten (Exodus 29:33) • That one not of the seed of Aaron, shall not eat the flesh of the holy sacrifices (Exodus 29:33) • To observe the procedure of the burnt-offering (Leviticus 1:3) • To observe the procedure of the meal-offering (Leviticus 2:1) • Not to offer up leaven or honey (Leviticus 2:11) • That every sacrifice be salted (Leviticus 2:13) • Not to offer up any offering unsalted (Leviticus 2:13) • That the Court of Judgment shall offer up a sacrifice if they have erred in a judicial pronouncement (Leviticus 4:13) • That an individual shall bring a sin-offering if he has sinned in error by committing a transgression, the conscious violation of which is punished with excision (Leviticus 4:27-28) • To offer a sacrifice of varying value in accordance with one's means (Leviticus 5:7) • Not to sever completely the head of a fowl brought as a sin-offering (Leviticus 5:8) • Not to put olive oil in a sin-offering made of flour (Leviticus 5:11) • Not to put frankincense on a sin-offering made of flour (Leviticus 5:11) • That an individual shall bring an offering if he is in doubt as to whether he has committed a sin for which one has to bring a sin-offering. This is called a guilt-offering for doubtful sins (Leviticus 5:17-19) • That the remainder of the meal offerings shall be eaten (Leviticus 6:9) • Not to allow the remainder of the meal offerings to become leavened (Leviticus 6:10) • That the High Kohein shall offer a meal offering daily (Leviticus 6:13) • Not to eat of the meal offering brought by the kohanim (Leviticus 6:16) • To observe the procedure of the sin-offering (Leviticus 6:18) ( • Not to eat of the flesh of sin offerings, the blood of which is brought within the Sanctuary and sprinkled towards the Veil (Leviticus 6:23) • To observe the procedure of the guilt-offering (Leviticus 7:1) • To observe the procedure of the peace-offering (Leviticus 7:11) • To burn meat of the holy sacrifice that has remained over (Leviticus 7:17) • Not to eat of sacrifices that are eaten beyond the appointed time for eating them (Leviticus 7:18) • Not to eat of holy things that have become unclean (Leviticus 7:19) • To burn meat of the holy sacrifice that has become unclean (Leviticus 7:19) • That a perSon who is unclean shall not eat of things that are holy (Leviticus 7:20) • A kohein's DAUGHTER who profaned herself shall to eat of the holy things, neither of the heave offering nor of the breast, nor of the shoulder of peace offerings (Leviticus 10:14, Leviticus 22:12) • That a woman after childbirth shall bring an offering when she is clean (Leviticus 12:6) • That the leper shall bring a sacrifice after he is cleansed (Leviticus 14:10) • That a man having an issue shall bring a sacrifice after he is cleansed of his issue (Leviticus 15:13-15) • That a woman having an issue shall bring a sacrifice after she is cleansed of her issue (Leviticus 15:28-30) • To observe, on Yom Kippur, the service appointed for that day, regarding the sacrifice, confessions, sending away of the scapegoat (Leviticus 16:3-34) • Not to slaughter beasts set apart for sacrifices outside (the Sanctuary) (Leviticus 17:3-4) • Not to eat flesh of a sacrifice that has been left over [beyond the time appointed for its consumption] (Leviticus 19:8) • Not to sanctify blemished cattle for sacrifice on the altar (Leviticus 22:20) • That every animal offered up shall be without blemish (Leviticus 22:21) • Not to inflict a blemish on cattle set apart for sacrifice (Leviticus 22:21) • Not to slaughter blemished cattle as sacrifices (Leviticus 22:22) • Not to burn the limbs of blemished cattle upon the altar (Leviticus 22:22) • Not to sprinkle the blood of blemished cattle upon the altar (Leviticus 22:24) • Not to offer up a blemished beast that comes from non-Israelites (Leviticus 22:25) • That sacrifices of cattle can only take place when they are at least eight days old (Leviticus 22:27) • Not to leave any flesh of the thanksgiving offering until the morning (Leviticus 22:30) • To offer up the meal-offering of the Omer on the evening after the first day of Passover, together with one lamb (Leviticus 23:10) • Not to eat bread made of new grain before the Omer of barley has been offered up on the second day of Passover (Leviticus 23:14) • Not to eat roasted grain of the new produce before that time (Leviticus 23:14) • Not to eat fresh ears of the new grain before that time (Leviticus 23:14) • To bring on Shavu'ot loaves of bread together with the sacrifices which are then offered up in connection with the loaves (Leviticus 23:17-20) • To offer up an additional sacrifice on Passover (Leviticus 23:36) • That one who vows to Hashem the monetary value of a perSon shall pay the amount appointed in the Scriptural portion (Leviticus 27:2-8). • If a beast is exchanged for one that had been set apart as an offering, both become sacred (Leviticus 27:10) • Not to exchange a beast set aside for sacrifice (Leviticus 27:10) • That one who vows to Hashem the monetary value of an unclean beast shall pay its value (Leviticus 27:11-13) • That one who vows the value of a his house shall pay according to the appraisal of the kohein (Leviticus 27:1113) • That one who sanctifies to Hashem a portion of his field shall pay according to the estimation appointed in the Scriptural portion (Leviticus 27:16-24) • Not to transfer a beast set apart for sacrifice from one class of sacrifices to another (Leviticus 27:26) • To decide in regard to dedicated property as to which is sacred to Hashem and which belongs to the kohein (Leviticus 27:28) • Not to sell a field devoted to Hashem (Leviticus 27:28) • Not to redeem a field devoted to Hashem (Leviticus 27:28) • To make confession before Hashem of any sin that one has committed, when bringing a sacrifice and at other times (Numbers 5:6-7) • Not to put olive oil in the meal-offering of a woman suspected of adultery (Numbers 5:15) • Not to put frankincense on it (Numbers 5:15) • To offer up the regular sacrifices daily (two lambs as burnt offerings) (Numbers 28:3) • To offer up an additional sacrifice every Shabbat (two lambs) (Numbers 28:9) • To offer up an additional sacrifice every New Moon (Numbers 28:11) • To bring an additional offering on Shavu'ot (Numbers 28:26-27) • To offer up an additional sacrifice on Rosh Hashanah (Numbers 29:1-6) • To offer up an additional sacrifice on Yom Kippur (Numbers 29:7-8) • To offer up an additional sacrifice on Sukkot (Numbers 29:12-34) • To offer up an additional offering on Shemini Atzeret, which is a festival by itself (Numbers 29:35-38) • To bring all offerings, whether obligatory or freewill, on the first festival after these were incurred (Deuteronomy 12:5-6) • Not to offer up sacrifices outside (the Sanctuary) (Deuteronomy 12:13) • To offer all sacrifices in the Sanctuary (Deuteronomy 12:14) • To redeem cattle set apart for sacrifices that contracted disqualifying blemishes, after which they may be eaten by anyone. (Deuteronomy 12:15) • Not to eat of the unblemished firstling outside Jerusalem (Deuteronomy 12:17) • Not to eat the flesh of the burnt-offering (Deuteronomy 12:17). • That the kohanim shall not eat the flesh of the sin-offering or guilt-offering outside the Courtyard (of the Sanctuary) (Deuteronomy 12:17) • Not to eat of the flesh of the sacrifices that are holy in a minor degree, before the blood has been sprinkled (on the altar), (Deuteronomy 12:17) • That the kohein shall not eat the first-fruits before they are set down in the Courtyard (of the Sanctuary) (Deuteronomy 12:17) • To take trouble to bring sacrifices to the Sanctuary from places outside the land of Israel (Deuteronomy 12:26) • Not to eat the flesh of beasts set apart as sacrifices, that have been rendered unfit to be offered up by deliberately inflicted blemish (Deuteronomy 14:3) • Not to do work with cattle set apart for sacrifice (Deuteronomy 15:19) • Not to shear beasts set apart for sacrifice (Deuteronomy 15:1 • Not to leave any portion of the festival offering brought on the fourteenth of Nissan unto the third day (Deuteronomy 16:4) • Not to offer up a beast that has a temporary blemish (Deuteronomy 17:1) • Not to bring sacrifices out of the hire of a harlot or price of a dog (apparently a euphemism for sodomy) (Deuteronomy 23:19) • To read the portion prescribed on bringing the first fruits (Deuteronomy 26:5-10).</w:t>
      </w:r>
    </w:p>
    <w:p w14:paraId="4D1DF28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RITUAL PURITY AND RITUAL IMPURITY</w:t>
      </w:r>
    </w:p>
    <w:p w14:paraId="10EE354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eight species of creeping things defile by contact (Leviticus 11:29-30) • That foods become defiled by contact with unclean things (Leviticus 11:34) • That anyone who touches the carcass of a beast that died of itself shall be unclean (Leviticus 11:39) • That a lying-in woman is unclean like a menstruating woman (in terms of uncleanness) (Leviticus 12:2-5) • That a leper is unclean and defiles (Leviticus 13:2-46) • That the leper shall be universally recognized as such by the prescribed marks So too, all other unclean perSons should declare themselves as such (Leviticus 13:45) • That a leprous garment is unclean and defiles (Leviticus 13:47-49) • That a leprous house defiles (Leviticus 14:34-46) • That a man, having a running issue, defiles (Leviticus 15:1-15) • That the seed of copulation defiles (Leviticus 15:16) • That purification from all kinds of defilement shall be effected by immersion in the waters of a mikvah (Leviticus 15:16) • That a menstruating woman is unclean and defiles others (Leviticus 15:19-24) • That a woman, having a running issue, defiles (Leviticus 15:25-27) • To carry out the ordinance of the Red Heifer so that its ashes will always be available (Numbers 19:9) • That a corpse defiles (Numbers 19:11-16) • That the waters of separation defile one who is clean, and cleanse the unclean from pollution by a dead body (Numbers 19:19-22).</w:t>
      </w:r>
    </w:p>
    <w:p w14:paraId="1D7ED7E3"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LEPERS AND LEPROSY</w:t>
      </w:r>
    </w:p>
    <w:p w14:paraId="262CD2F1"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drove off the hair of the scall (Leviticus 13:33) • That the procedure of cleansing leprosy, whether of a man or of a house, takes place with cedar-wood, hyssop, scarlet thread, two birds, and running water (Leviticus 14:1-7) • That the leper shall shave all his hair (Numbers 14:9) • Not to pluck out the marks of leprosy (Deuteronomy 24:8).</w:t>
      </w:r>
    </w:p>
    <w:p w14:paraId="20A5393A"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THE KING</w:t>
      </w:r>
    </w:p>
    <w:p w14:paraId="7D91191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Not to curse a ruler, that is, the KING or the head of the College in the land of Israel (Exodus 22:27) • To appoint a KING (Deuteronomy 17:15) • Not to appoint as ruler over Israel, one who comes from non-Israelites (Deuteronomy 17:15) • That the KING shall not acquire an excessive number of horses (Deuteronomy 17:16) • That the KING shall not take an excessive number of wives (Deuteronomy 17:17) • That he shall • Not accumulate an excessive quantity of gold and silver (Deuteronomy 17:17) • That the KING shall write a scroll of the Torah for himself, in addition to the one that every perSon should write, so that he writes two scrolls (Deuteronomy 17:18).</w:t>
      </w:r>
    </w:p>
    <w:p w14:paraId="427CA24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NAZARITES</w:t>
      </w:r>
    </w:p>
    <w:p w14:paraId="426B7C74"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a Nazarite shall not drink wine, or anything mixed with wine which tastes like wine; and even if the wine or the mixture has turned sour, it is prohibited to him (Numbers 6:3) • That he shall not eat fresh grapes (Numbers 6:3) • That he shall not eat dried grapes (raisins) (Numbers 6:3) • That he shall not eat the kernels of the grapes (Numbers 6:4) • That he shall not eat of the skins of the grapes (Numbers 6:4) • That the Nazarite shall permit his hair to grow (Numbers 6:5) • That the Nazarite shall not cut his hair (Numbers 6:5) • That he shall not enter any covered structure where there is a dead body (Numbers 6:6) • That a Nazarite shall not defile himself for any dead perSon (by being in the presence of the corpse) (Numbers 6:7) • That the Nazarite shall shave his hair when he brings his offerings at the completion of the period of his Nazariteship, or within that period if he has become defiled (Numbers 6:9).</w:t>
      </w:r>
    </w:p>
    <w:p w14:paraId="30923A1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ON WARS, BATTLES &amp; FIGHTS</w:t>
      </w:r>
    </w:p>
    <w:p w14:paraId="74CC71C7"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That those engaged in warfare shall not fear their enemies nor be panic-stricken by them during battle (Deuteronomy 3:22, 7:21, 20:3) • To anoint a special kohein (to speak to the soldiers) in a war (Deuteronomy 20:2). • In a permissive war (as distinguished from obligatory ones), to observe the procedure prescribed in the Torah (Deuteronomy 20:10) • Not to keep alive any individual of the seven Canaanite nations (Deuteronomy 20:16) • To exterminate the seven Canaanite nations from the land of Israel (Deuteronomy 20:17) • Not to destroy fruit trees (wantonly or in warfare) (Deuteronomy 20:19-20) • To deal with a beautiful woman taken captive in war in the manner prescribed in the Torah (Deuteronomy 21:10-14) • Not to sell a beautiful woman, (taken captive in war) (Deuteronomy 21:14) • Not to degrade a beautiful woman (taken captive in war) to the condition of a bondwoman (Deuteronomy 21:14 • Not to offer peace to the Ammonites and the Moabites before waging war on them, as should be done to other nations (Deuteronomy 23:7) • That anyone who is unclean shall not enter the Camp of the Levites (Deuteronomy 23:11) • To have a place outside the camp for sanitary purposes (Deuteronomy 23:13)</w:t>
      </w:r>
    </w:p>
    <w:p w14:paraId="6235DA2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14 • To keep that place sanitary (Deuteronomy 23:14-15) • Always to remember what Amalek did (Deuteronomy 25:17) • That the evil done to us by Amalek shall not be forgotten (Deuteronomy 25:19) • Destroy the seed of Amalek (Deuteronomy 25:19).</w:t>
      </w:r>
    </w:p>
    <w:p w14:paraId="46FFC5FE"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613 Mitzvos according to Sefer Hamitzvot of Rambam</w:t>
      </w:r>
    </w:p>
    <w:p w14:paraId="5D5B6C5A"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Positive Mitzvos (Total: 248, equal to 8 Months &amp; 4 Days)</w:t>
      </w:r>
    </w:p>
    <w:p w14:paraId="175892B0"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Positive Mitzvah # 1 Believing in GOD Positive Mitzvah # 2 Unity of GOD Positive Mitzvah # 3 Loving GOD Positive Mitzvah # 4 Fearing GOD Positive Mitzvah # 5 Worshiping GOD Positive Mitzvah # 6 Cleaving to GOD Positive Mitzvah # 7 Taking an oath by GOD's Name Positive Mitzvah # 8 Walking in GOD's ways Positive Mitzvah # 9 Sanctifying GOD's Name Positive Mitzvah # 10 Reading the Shema twice daily Positive Mitzvah # 11 Studying and teaching Torah Positive Mitzvah # 12 Wearing Tefillin of the head Positive Mitzvah # 13 Wearing Tefillin of the hand Positive Mitzvah # 14 To make Tzitzit Positive Mitzvah # 15 To affix a Mezuzah Positive Mitzvah # 16 Hakhel during Sukkos Positive Mitzvah # 17 A KING should write a Torah Positive Mitzvah # 18 Everyone should write a Torah Positive Mitzvah # 19 Grace after meals Positive Mitzvah # 20 Building a Sanctuary for GOD Positive Mitzvah # 21 Revering the Beit Hamikdosh Positive Mitzvah # 22 Guarding the Mikdosh Positive Mitzvah # 23 Levitical services in the Mikdosh Positive Mitzvah # 24 Ablutions of the Kohanim Positive Mitzvah # 25 Kindling the lamps by the Kohanim Positive Mitzvah # 26 Kohanim blessing Israel Positive Mitzvah # 27 The Showbread Positive Mitzvah # 28 Burning the Incense Positive Mitzvah # 29 The perpetual fire on the Altar Positive Mitzvah # 30 Removing the ashes from the Altar Positive Mitzvah # 31 Removing tameh perSons from the camp Positive Mitzvah # 32 Honoring the Kohanim Positive Mitzvah # 33 The Priestly garments Positive Mitzvah # 34 Kohanim bearing the Ark on their shoulders Positive Mitzvah # 35 The oil of the Annointment Positive Mitzvah # 36 Kohanim ministering in watches Positive Mitzvah # 37 Kohanim defiling themselves for deceased relatives Positive Mitzvah # 38 Kohein Gadol should only marry a virgin Positive Mitzvah # 39 Daily Burnt Offerings Positive Mitzvah # 40 Kohein Gadol's daily Meal Offering Positive Mitzvah # 41 The Shabbat Additional Offering Positive Mitzvah # 42 The New Moon Additional Offering Positive Mitzvah # 43 The Pesach Additional Offering Positive Mitzvah # 44 The Meal Offering of the Omer Positive Mitzvah # 45 The Shavuot Additional Offering Positive Mitzvah # 46 Bring Two Loaves on Shavuos Positive Mitzvah # 47 The Rosh Hashana Additional Offering Positive Mitzvah # 48 The Yom Kippur Additional Offering Positive Mitzvah # 49 The Service of Yom Kippur Positive Mitzvah # 50 The Sukkot Offering Positive Mitzvah # 51 The Shemini Atzeret Additional Offering Positive Mitzvah # 52 The three annual pilgrimages Positive Mitzvah # 53 Appearing before Hashem during the Festivals Positive Mitzvah # 54 Rejoicing on the Festivals Positive Mitzvah # 55 Slaughtering the Pesach Offering Positive Mitzvah # 56 Eating the Pesach Offering Positive Mitzvah # 57 Slaughtering the Pesach Sheini Offering Positive Mitzvah # 58 Eating the Pesach Sheini Offering Positive Mitzvah # 59 Blowing the trumpets in the Sanctuary Positive Mitzvah # 60 Minimum age of cattle to be offered Positive Mitzvah # 61 Offering only unblemished sacrifices Positive Mitzvah # 62 Bringing salt with every offering Positive Mitzvah # 63 The Burnt-Offering Positive Mitzvah # 64 The Sin-Offering Positive Mitzvah # 65 The Guilt-Offering Positive Mitzvah # 66 The Peace-Offering Positive Mitzvah # 67 The Meal-Offering Positive Mitzvah # 68 Offerings of a Court that has erred Positive Mitzvah # 69 The Fixed Sin-Offering Positive Mitzvah # 70 The Suspensive Guilt-Offering Positive Mitzvah # 71 The Unconditional Guilt-Offering Positive Mitzvah # 72 The Offering of a Higher or Lower Value Positive Mitzvah # 73 Making confession Positive Mitzvah # 74 Offering brought by a zav (man with a discharge) Positive Mitzvah # 75 Offering brought by a zavah (woman with a discharge) Positive Mitzvah # 76 Offering of a woman after childbirth Positive Mitzvah # 77 Offering brought by a leper Positive Mitzvah # 78 Tithe of Cattle Positive Mitzvah # 79 Sanctifying the First-born Positive Mitzvah # 80 Redeeming the First-born Positive Mitzvah # 81 Redeeming the firstling of a donkey Positive Mitzvah # 82 Breaking the neck of the firstling of a donkey Positive Mitzvah # 83 Bringing due offerings on the first festival Positive Mitzvah # 84 All offerings to be brought to the Sanctuary Positive Mitzvah # 85 Bring all offerings due from outside Eretz Yisroel to Sanctuary Positive Mitzvah # 86 Redeeming blemished offerings Positive Mitzvah # 87 Holiness of substituted offerings Positive Mitzvah # 88 Kohanim eat the residue of the Meal Offerings Positive Mitzvah # 89 Kohanim eat the meat of the Consecrated Offerings Positive Mitzvah # 90 To burn Consecrated Offerings that have become tameh Positive Mitzvah # 91 To burn the remnant of the Consecrated Offerings Positive Mitzvah # 92 The Nazir letting his hair grow Positive Mitzvah # 93 Nazirite obligations on completion of vow Positive Mitzvah # 94 All oral submissions to be fulfilled Positive Mitzvah # 95 Revocation of vows Positive Mitzvah # 96 Defilement through carcasses of animals Positive Mitzvah # 97 Defilement through carcasses of eight creeping creatures Positive Mitzvah # 98 Defilement of food and drink Positive Mitzvah # 99 Tumah of a menstruant Positive Mitzvah #100 Tumah of a woman after childbirth Positive Mitzvah #101 Tumah of a leper Positive Mitzvah #102 Garments contaminated by leprosy Positive Mitzvah #103 A leprous house Positive Mitzvah #104 Tumah of a zav (man with a discharge) Positive Mitzvah #105 Tumah of semen Positive Mitzvah #106 Tumah of a zavah (woman with a discharge) Positive Mitzvah #107 Tumah of a corpse Positive Mitzvah #108 The Law of the water of sprinkling Positive Mitzvah #109 Immersing in a mikveh Positive Mitzvah #110 Cleansing from Leprosy Positive Mitzvah #111 A leper must shave his head Positive Mitzvah #112 The leper must be made distinguishable Positive Mitzvah #113 Ashes of the Red Heifer Positive Mitzvah #114 Valuation of a perSon Positive Mitzvah #115 Valuation of beasts Positive Mitzvah #116 Valuation of houses Positive Mitzvah #117 Valuation of fields Positive Mitzvah #118 Restitution for Sacrilege Positive Mitzvah #119 The fruits of the fourth-year planting Positive Mitzvah #120 To leave the corners (peah) for the poor Positive Mitzvah #121 To leave gleanings for the poor Positive Mitzvah #122 To leave the forgotten sheaf for the poor Positive Mitzvah #123 To leave defective grape clusters for the poor Positive Mitzvah #124 To leave grape gleanings for the poor Positive Mitzvah #125 To bring First-fruits to the Sanctuary Positive Mitzvah #126 To set aside the great Heave-offering Positive Mitzvah #127 To set aside the first tithe Positive Mitzvah #128 To set aside the second tithe Positive Mitzvah #129 The Levites' tithe for the Kohanim Positive Mitzvah #130 To set aside the poor-man's tithe in the third and sixth year Positive Mitzvah #131 The avowal of the tithe Positive Mitzvah #132 Recital on bringing the First-fruits Positive Mitzvah #133 To set aside the Challah for the Kohein Positive Mitzvah #134 Renouncing as ownerless produce of the Sabbatical year Positive Mitzvah #135 Resting the land on the Sabbatical year Positive Mitzvah #136 Sanctifying the Jubilee year Positive Mitzvah #137 Blowing the Shofar in the Jubilee year Positive Mitzvah #138 Reversion of the land in the Jubilee year Positive Mitzvah #139 Redemption of property in a walled city Positive Mitzvah #140 Counting the years till the Jubilee year Positive Mitzvah #141 Cancelling monetary claims in the Sabbatical year Positive Mitzvah #142 Exacting debts from idolators Positive Mitzvah #143 The Kohein's due in the slaughter of every clean animal Positive Mitzvah #144 The first of the fleece to be given to the Kohein Positive Mitzvah #145 Devoted thing to GOD and the Kohein Positive Mitzvah #146 Slaughtering animals before eating them Positive Mitzvah #147 Covering the blood of slain birds and animals Positive Mitzvah #148 Releasing the MOTHER before taking the nest Positive Mitzvah #149 Searching for the prescribed signs in cattle and animals Positive Mitzvah #150 Searching for the prescribed signs in birds Positive Mitzvah #151 Searching for the prescribed signs in grasshoppers Positive Mitzvah #152 Searching for the prescribed signs in fishes Positive Mitzvah #153 Determining the New Moon Positive Mitzvah #154 Resting on Shabbat Positive Mitzvah #155 Positive Mitzvah proclaiming the sanctity of Shabbat Positive Mitzvah #156 Removal of chometz on Pesach Positive Mitzvah #157 Recounting Exodus from Egypt on first night of Pesach Positive Mitzvah #158 Eating Matzah on the first night of Pesach Positive Mitzvah #159 Resting on the first day of Pesach Positive Mitzvah #160 Resting on the seventh day of Pesach Positive Mitzvah #161 Counting the Omer Positive Mitzvah #162 Resting on Shavuos Positive Mitzvah #163 Resting on Rosh Hashana Positive Mitzvah #164 Fasting on Yom Kippur Positive Mitzvah #165 Resting on Yom Kippur Positive Mitzvah #166 Resting on the first day of Sukkot Positive Mitzvah #167 Resting on Shemini Atzeret Positive Mitzvah #168 Dwelling in a Sukkah for seven days Positive Mitzvah #169 Taking a Lulav on Sukkot Positive Mitzvah #170 Hearing a Shofar on Rosh Hashana Positive Mitzvah #171 Giving half a shekel annually Positive Mitzvah #172 Heeding the Prophets Positive Mitzvah #173 Appointing a KING Positive Mitzvah #174 Obeying the Great Court Positive Mitzvah #175 Abiding by a majority decision Positive Mitzvah #176 Appointing Judges and Officers of the Court Positive Mitzvah #177 Treating litigants equally before the Law Positive Mitzvah #178 Testifying in Court Positive Mitzvah #179 Inquiring into the testimony of witnesses Positive Mitzvah #180 Condemning witnesses who testify falsely Positive Mitzvah #181 Eglah Arufah Positive Mitzvah #182 Establishing Six Cities of Refuge Positive Mitzvah #183 Assigning cities to the Levi'im Positive Mitzvah #184 Building fences on roof; and (ctd) Positive Mitzvah #184 removing sources of danger from our dwellings Positive Mitzvah #185 Destroying all idol-worship Positive Mitzvah #186 The Law of the apostate city Positive Mitzvah #187 The Law of the Seven Nations Positive Mitzvah #188 The extinction of the seed of Amalek Positive Mitzvah #189 Remembering the nefarious deeds of Amalek Positive Mitzvah #190 The Law of the non-obligatory war Positive Mitzvah #191 Appoint a Kohein to speak to the people going to war and (ctd) Positive Mitzvah #191 send back any man unfit for battle Positive Mitzvah #192 Preparing a place beyond the camp Positive Mitzvah #193 Including a digging tool among war implements Positive Mitzvah #194 A robber to restore the stolen article Positive Mitzvah #195 To give charity Positive Mitzvah #196 Lavishing gifts on a Hebrew bondman on his freedom Positive Mitzvah #197 Lending money to the poor Positive Mitzvah #198 Lending money to the heathen with interest Positive Mitzvah #199 Restoring a pledge to a needy owner Positive Mitzvah #200 Paying wages on time Positive Mitzvah #201 An employee is allowed to eat the produce he's working in Positive Mitzvah #202 Unloading a tired animal Positive Mitzvah #203 Assisting the owner in loading his burden Positive Mitzvah #204 Returning lost property to its owner Positive Mitzvah #205 Rebuking the sinner Positive Mitzvah #206 Loving our Fellow Jew Positive Mitzvah #207 Loving the convert Positive Mitzvah #208 The Law of weights and measures Positive Mitzvah #209 Honoring scholars Positive Mitzvah #210 Honoring parents Positive Mitzvah #211 Fearing parents Positive Mitzvah #212 Be fruitful and multiply Positive Mitzvah #213 The Law of marriage Positive Mitzvah #214 Bridegroom devotes himself to his wife for one year Positive Mitzvah #215 Circumcising one's SON Positive Mitzvah #216 Law of the Levirite Marriage Positive Mitzvah #217 Law of Chalitzah Positive Mitzvah #218 A violator must marry the maiden he has violated Positive Mitzvah #219 The Law of the defamer of his bride Positive Mitzvah #220 The Law of the seducer Positive Mitzvah #221 The Law of the captive woman Positive Mitzvah #222 The Law of divorce Positive Mitzvah #223 The Law of a suspected adulteress Positive Mitzvah #224 Whipping transgressors of certain commandments Positive Mitzvah #225 The Law of unintentional manslaughter Positive Mitzvah #226 Beheading transgressors of certain commandments Positive Mitzvah #227 Strangling transgressors of certain commandments Positive Mitzvah #228 Burning transgressors of certain commandments Positive Mitzvah #229 Stoning transgressors of certain commandments Positive Mitzvah #230 Hanging after execution, transgressors of certain commandments Positive Mitzvah #231 Burial on the day of execution Positive Mitzvah #232 The Law of the Hebrew bondman Positive Mitzvah #233 Hebrew bondmaid to be married by her master or his SON Positive Mitzvah #234 Redemption of a Hebrew bondmaid Positive Mitzvah #235 The Law of a Canaanite bondman Positive Mitzvah #236 Penalty of inflicting injury Positive Mitzvah #237 The Law of injuries caused by an ox Positive Mitzvah #238 The Law of injuries caused by an pit Positive Mitzvah #239 The Law of theft Positive Mitzvah #240 The Law of damage caused by a beast Positive Mitzvah #241 The Law of damage caused by a fire Positive Mitzvah #242 The Law of an unpaid bailee Positive Mitzvah #243 The Law of a paid bailee Positive Mitzvah #244 The Law of a borrower Positive Mitzvah #245 The Law of buying and selling Positive Mitzvah #246 The Law of litigants Positive Mitzvah #247 Saving the life of the pursued Positive Mitzvah #248 The Law of inheritance.</w:t>
      </w:r>
    </w:p>
    <w:p w14:paraId="3C00232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Negative Mitzvos (Total: 365, equal to 1 Year)</w:t>
      </w:r>
    </w:p>
    <w:p w14:paraId="6C52933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Negative Mitzvah #1 Not believing in any other GOD Negative Mitzvah #2 Not to make images for the purpose of worship Negative Mitzvah #3 Not to make an idol (even for others) to worship Negative Mitzvah #4 Not to make figures of human beings Negative Mitzvah #5 Not to bow down to an idol Negative Mitzvah #6 Not to worship idols Negative Mitzvah #7 Not to hand over any children to Moloch Negative Mitzvah #8 Not to practice sorcery of the ov Negative Mitzvah #9 Not to practice sorcery of the yidde'oni Negative Mitzvah #10 Not to study idolatrous practices Negative Mitzvah #11 Not to erect a pillar which people will assemble to honor Negative Mitzvah #12 Not to make figured stones on which to prostrate ourselves Negative Mitzvah #13 Not to plant trees in the Sanctuary Negative Mitzvah #14 Not to swear by an idol Negative Mitzvah #15 Not to divert people to idolatry Negative Mitzvah #16 Not to try to persuade an Israelite to worship idols Negative Mitzvah #17 Not to sexlessly love someone who seeks to mislead you to idols Negative Mitzvah #18 Not to relax one's aversion to the misleader Negative Mitzvah #19 Not to save the life of a misleader Negative Mitzvah #20 Not to plead for the misleader Negative Mitzvah #21 Not to oppress evidence unfavorable to the misleader Negative Mitzvah #22 No benefit from ornaments which have adorned an idol Negative Mitzvah #23 Not rebuilding an apostate city Negative Mitzvah #24 Not deriving benefit from property of an apostate city Negative Mitzvah #25 Not increasing wealth from anything connected with idolatry Negative Mitzvah #26 Not prophesying in the name of an idol Negative Mitzvah #27 Not prophesying falsely Negative Mitzvah #28 Not to listen to the prophesy made in the name of an idol Negative Mitzvah #29 Not fearing or refraining from killing a false prophet Negative Mitzvah #30 Not adopting the habits and customs of unbelievers Negative Mitzvah #31 Not practicing divination Negative Mitzvah #32 Not regulating one's conduct by the stars Negative Mitzvah #33 Not practicing the art of the soothsayer Negative Mitzvah #34 Not practicing sorcery Negative Mitzvah #35 Not practicing the art of the charmer Negative Mitzvah #36 Not consulting a necromancer who uses the ov Negative Mitzvah #37 Not consulting a sorcerer who uses the ydo'a Negative Mitzvah #38 Not to seek information from the dead Negative Mitzvah #39 Women not to wear men's clothes or adornments Negative Mitzvah #40 Men not wearing women's clothes or adornments Negative Mitzvah #41 Not imprinting any marks on our bodies Negative Mitzvah #42 Not wearing Shatnes (mixture of wool and linen) Negative Mitzvah #43 Not shaving the temples of the head Negative Mitzvah #44 Not shaving the beard Negative Mitzvah #45 Not making cuttings in our flesh Negative Mitzvah #46 Not settling in the land of Egypt Negative Mitzvah #47 Not to follow one's heart or eyes Negative Mitzvah #48 Not to make a covenant with the Seven Nations of Canaan Negative Mitzvah #49 Not to spare the life of the Seven Nations Negative Mitzvah #50 Not to show mercy to idolaters Negative Mitzvah #51 Not to allow idolaters to settle in our land Negative Mitzvah #52 Not to intermarry with a heretic Negative Mitzvah #53 Not to intermarry with a male from Ammon or Moav Negative Mitzvah #54 Not to exclude the descendants of Esav Negative Mitzvah #55 Not to exclude the descendants of Egyptians Negative Mitzvah #56 Not offering peace to Ammon and Moav Negative Mitzvah #57 Not destroying fruit trees in time of siege Negative Mitzvah #58 Not fearing heretics in time of war Negative Mitzvah #59 Not forgetting what Amalek did to us Negative Mitzvah #60 Not blaspheming the Great Name Negative Mitzvah #61 Not violating a shevuas bittui (oath of utterance) Negative Mitzvah #62 Not swearing a shevuas shav (vain oath) Negative Mitzvah #63 Not profaning the Name of GOD Negative Mitzvah #64 Not testing His promises and warnings Negative Mitzvah #65 Not to break down houses of worship or to destroy holy books Negative Mitzvah #66 Not leaving the body of an executed criminal hanging overnight Negative Mitzvah #67 Not to interrupt the watch over the Sanctuary Negative Mitzvah #68 Kohein Gadol may not enter Sanctuary at any but prescribed times Negative Mitzvah #69 Kohein with blemish not to enter Sanctuary from Altar inwards Negative Mitzvah #70 Kohein with a blemish not to minister in the Sanctuary Negative Mitzvah #71 Kohein with a temporary blemish not to minister in Sanctuary Negative Mitzvah #72 Levites and Kohanim not perform each other's allotted services Negative Mitzvah #73 Not to be intoxicated when entering Sanctuary; and (ctd) Negative Mitzvah #73 not to be intoxicated when giving a decision on Torah Law Negative Mitzvah #74 Zar (non-kohein) not to minister in Sanctuary Negative Mitzvah #75 Tameh Kohein not to minister in Sanctuary Negative Mitzvah #76 Kohein who is tevul yom, not to minister in Sanctuary Negative Mitzvah #77 Tameh perSon not to enter any part of Sanctuary Negative Mitzvah #78 Tameh perSon not to enter camp of Levites Negative Mitzvah #79 Not to build an Altar of stones which were touched by iron Negative Mitzvah #80 Not to ascend the Altar by steps Negative Mitzvah #81 Not to extinguish the Altar fire Negative Mitzvah #82 Not to offer any sacrifice whatever on the Golden Altar Negative Mitzvah #83 Not to make oil like the Oil of Anointment Negative Mitzvah #84 Not anoint anyone with special oil except Kohein Gadol and KING Negative Mitzvah #85 Not to make incense like used in Sanctuary Negative Mitzvah #86 Not to remove the staves from their rings in the Ark Negative Mitzvah #87 Not to remove the Breastplate from the Ephod Negative Mitzvah #88 Not to tear the edge of the Kohein Gadol's robe Negative Mitzvah #89 Not to offer sacrifices outside the Sanctuary Court Negative Mitzvah #90 Not to slaughter holy offerings outside the Sanctuary Court Negative Mitzvah #91 Not to dedicate a blemished animal to be offered on the Altar Negative Mitzvah #92 Not to slaughter a blemished animal as a korban Negative Mitzvah #93 Not to dash the blood of a blemished beast on the the Altar Negative Mitzvah #94 Not to burn the sacrificial portions of blemished beast on Altar Negative Mitzvah #95 Not to sacrifice a beast with a temporary blemish Negative Mitzvah #96 Not to offer a blemished sacrifice of a gentile Negative Mitzvah #97 Not to cause an offering to become blemished Negative Mitzvah #98 Not to offer leaven or honey upon the Altar Negative Mitzvah #99 Not to offer a sacrifice without salt Negative Mitzvah #100 Not to offer on Altar the "hire of a harlot" or "price of a dog" Negative Mitzvah #101 Not to slaughter the MOTHER and her young on the same day Negative Mitzvah #102 Not to put olive oil on the meal-offering of a sinner Negative Mitzvah #103 Not to put frankincense the meal-offering of a sinner Negative Mitzvah #104 Not mingle olive oil with meal-offering of suspected adulteress Negative Mitzvah #105 Not put frankincense on meal-offering of suspected adulteress Negative Mitzvah #106 Not to change a beast that has been consecrated as an offering Negative Mitzvah #107 Not to change one's holy offering for another Negative Mitzvah #108 Not to redeem the firstling (of a clean beast) Negative Mitzvah #109 Not to sell the tithe of cattle Negative Mitzvah #110 Not to sell devoted property Negative Mitzvah #111 Not redeem devoted land without specific statement of purpose Negative Mitzvah #112 Not to sever the head of the bird of Sin-offering during melikah Negative Mitzvah #113 Not to do any work with a dedicated beast Negative Mitzvah #114 Not to shear a dedicated beast Negative Mitzvah #115 Not slaughter the Korban Pesach while chometz in our possession Negative Mitzvah #116 Not leave any sacrificial portions of Korban Pesach overnight Negative Mitzvah #117 Not allow meat of Korban Pesach to remain till morning Negative Mitzvah #18 Not allow meat of 14 Nissan Festival Offering remain till day 3 Negative Mitzvah #119 Not allow meat of Pesach Sheini offering to remain till morning Negative Mitzvah #120 Not allow meat of thanksgiving offering to remain till morning Negative Mitzvah #121 Not to break any bones of Pesach offering Negative Mitzvah #122 Not to break any bones of Pesach Sheini offering Negative Mitzvah #123 Not to remove Pesach offering from where it is eaten Negative Mitzvah #124 Not to bake the residue of a meal offering with leaven Negative Mitzvah #125 Not to eat the Pesach offering boiled or raw Negative Mitzvah #126 Not to allow a ger toshav to eat the Pesach offering Negative Mitzvah #127 An uncircumcised perSon may not eat the Pesach offering Negative Mitzvah #128 Not to allow an apostate Israelite to eat the Pesach offering Negative Mitzvah #129 Tameh perSon may not eat hallowed food Negative Mitzvah #130 Not to eat meat of consecrated offerings which have become tameh Negative Mitzvah #131 Not eating nosar (beyond allotted time) Negative Mitzvah #132 Not eating piggul (improper intentions) Negative Mitzvah #133 A zar may not eat terumah Negative Mitzvah #134 A Kohein's tenant or hired servant may not eat terumah Negative Mitzvah #135 An uncircumcised Kohein may not eat terumah Negative Mitzvah #136 Tameh Kohein may not eat terumah Negative Mitzvah #137 A chalalah may not eat holy food Negative Mitzvah #138 Not to eat the meal-offering of a Kohein Negative Mitzvah #139 Not eat Sin-offering meat whose blood was brought into Sanctuary Negative Mitzvah #140 Not to eat the invalidated consecrated offerings Negative Mitzvah #141 Not to eat unredeemed 2nd tithe of corn outside Yerushalayim Negative Mitzvah #142 Not consuming unredeemed 2nd tithe of wine outside Yerushalayim Negative Mitzvah #143 Not consuming unredeemed 2nd tithe of oil outside Yerushalayim Negative Mitzvah #144 Not eating an unblemished firstling outside Yerushalayim Negative Mitzvah #145 Not eat sin-offering and guilt-offering outside Sanctuary court Negative Mitzvah #146 Not to eat the meat of a burnt offering Negative Mitzvah #147 Not eat lesser holy offerings before blood dashed on Altar Negative Mitzvah #148 A zar not to eat the most holy offerings Negative Mitzvah #149 Kohein not to eat first fruits outside Yerushalayim Negative Mitzvah #150 Not eating an unredeemed tameh 2nd tithe, even in Yerushalayim Negative Mitzvah #151 Not eating the 2nd tithe in mourning Negative Mitzvah #152 Not spend 2nd tithe redemption money, except on food and drink Negative Mitzvah #153 Not eating tevel (produce heave-offering and tithes not taken) Negative Mitzvah #154 Not altering the prescribed order of harvest tithing Negative Mitzvah #155 Not to delay payment of vows Negative Mitzvah #156 Not to appear in Sanctuary on festival without sacrifice Negative Mitzvah #157 Not to infringe on any oral obligation, even if without an oath Negative Mitzvah #158 Kohein may not marry a zonah Negative Mitzvah #159 Kohein may not marry a chalalah Negative Mitzvah #160 Kohein may not marry a divorcee Negative Mitzvah #161 Kohein Gadol may not marry a widow Negative Mitzvah #162 Kohein Gadol may not have relations with a widow Negative Mitzvah #163 Kohein with disheveled hair may not enter the Sanctuary Negative Mitzvah #164 Kohein wearing rent garments may not enter Sanctuary Negative Mitzvah #165 Ministering Kohanim may not leave the Sanctuary Negative Mitzvah #166 Regular Kohein may not defile himself for dead (with exceptions) Negative Mitzvah #167 Kohein Gadol may not be under one roof with dead body Negative Mitzvah #168 Kohein Gadol may not defile himself for any dead perSon Negative Mitzvah #169 Levites may not take a share of the land Negative Mitzvah #170 Levites may not share in the spoil on conquest of the Land Negative Mitzvah #171 Not to tear out hair for the dead Negative Mitzvah #172 Not to eat any unclean animal Negative Mitzvah #173 Not to eat any unclean fish Negative Mitzvah #174 Not to eat any unclean fowl Negative Mitzvah #175 Not to eat any swarming winged insect Negative Mitzvah #176 Not to eat anything which swarms on the Earth Negative Mitzvah #177 Not to eat any creeping thing that breeds in decayed matter Negative Mitzvah #178 Not to eat living creatures that breed in seeds or fruit Negative Mitzvah #179 Not to eat any swarming thing Negative Mitzvah #180 Not to eat any animal which is a nevelah Negative Mitzvah #181 Not to eat an animal which is a treifah Negative Mitzvah #182 Not to eat a limb of a living animal Negative Mitzvah #183 Not to eat the gid hanasheh (sinew of the thigh-vein) Negative Mitzvah #184 Not to eat blood Negative Mitzvah #185 Not to eat the fat of a clean animal Negative Mitzvah #186 Not to cook meat in milk Negative Mitzvah #187 Not to eat meat cooked in milk Negative Mitzvah #188 Not to eat the flesh of a stoned ox Negative Mitzvah #189 Not to eat bread made from grain of new crop Negative Mitzvah #190 Not to eat roasted grain of the new crop Negative Mitzvah #191 Not to eat fresh ears of grain Negative Mitzvah #192 Not to eat orlah Negative Mitzvah #193 Not to eat kilai hakerem Negative Mitzvah #194 Not to drink yayin nesach (libation wine for idol worship) Negative Mitzvah #195 No eating or drinking to excess Negative Mitzvah #196 Not to eat on Yom Kippur Negative Mitzvah #197 Not to eat chometz on Pesach Negative Mitzvah #198 Not to eat an admixture of chometz on Pesach Negative Mitzvah #199 Not to eat chometz after noon of 14 Nissan Negative Mitzvah #200 No chametz may be seen in our homes during Pesach Negative Mitzvah #201 Not to possess chametz during Pesach Negative Mitzvah #202 A Nazir may not drink wine Negative Mitzvah #203 A Nazir may not eat fresh grapes Negative Mitzvah #204 A Nazir may not eat dried grapes Negative Mitzvah #205 A Nazir may not eat grape kernels Negative Mitzvah #206 A Nazir may not eat grape husks Negative Mitzvah #207 A Nazir may not rend himself tameh for the dead Negative Mitzvah #208 A Nazir may not rend himself tameh by entering house with corpse Negative Mitzvah #209 A Nazir may not shave Negative Mitzvah #210 Not to reap all harvest without leaving a corner for the poor Negative Mitzvah #211 Not to gather ears of corn that fell during harvesting Negative Mitzvah #212 Not to gather the whole produce of vineyard at vintage time Negative Mitzvah #213 Not to gather single fallen grapes during the vintage Negative Mitzvah #214 Not to return for a forgotten sheaf Negative Mitzvah #215 Not to sow kilayim (diverse kinds of seed in one field) Negative Mitzvah #216 Not to sow grain or vegetables in a vineyard Negative Mitzvah #217 Not to make animals of different species Negative Mitzvah #218 Not to work with two different kinds of animals together Negative Mitzvah #219 Not preventing a beast from eating the produce where working Negative Mitzvah #220 Not to cultivate the soil in the seventh year Negative Mitzvah #221 Not to prune the trees in the seventh year Negative Mitzvah #222 Not reap a self-grown plant in the 7th year as in ordinary year Negative Mitzvah #223 Not gather self-grown fruit in the 7th year as in ordinary year Negative Mitzvah #224 Not to cultivate the soil in the Jubilee year Negative Mitzvah #225 Not to reap the aftergrowths of Jubilee year as in ordinary year Negative Mitzvah #226 Not to gather fruit in Jubilee year as in ordinary year Negative Mitzvah #227 Not to sell out holdings in Eretz Yisroel in perpetuity Negative Mitzvah #228 No to sell the open lands of the Levites Negative Mitzvah #229 Not to forsake the Levites Negative Mitzvah #230 Not to demand payment of debts after Shmitah year Negative Mitzvah #231 Not to withhold a loan to be canceled by the Shmitah year Negative Mitzvah #232 Failing to give charity to our needy brethren Negative Mitzvah #233 Not sending a Hebrew bondman away empty-handed Negative Mitzvah #234 Not demanding payment from a debtor known unable to pay Negative Mitzvah #235 Not lending at interest Negative Mitzvah #236 Not borrowing at interest Negative Mitzvah #237 Not participating in a loan at interest Negative Mitzvah #238 Not oppressing an employee by delaying payment of his wages Negative Mitzvah #239 Not taking a pledge from a debtor by force Negative Mitzvah #240 Not keeping a needed pledge from its owner Negative Mitzvah #241 Not taking a pledge from a widow Negative Mitzvah #242 Not taking food utensils in pledge Negative Mitzvah #243 Not abducting an Israelite Negative Mitzvah #244 Not stealing money Negative Mitzvah #245 Not committing robbery Negative Mitzvah #246 Not fraudulently altering land boundaries Negative Mitzvah #247 Not usurping our debts Negative Mitzvah #248 Not repudiating our debts Negative Mitzvah #249 Not to swear falsely in repudiating our debts Negative Mitzvah #250 Not wronging one another in business Negative Mitzvah #251 Not wronging one another by speech Negative Mitzvah #252 Not wronging a proselyte by speech Negative Mitzvah #253 Not wronging a proselyte in business Negative Mitzvah #254 Not handing over a fugitive bondman Negative Mitzvah #255 Not wronging a fugitive bondman Negative Mitzvah #256 Not dealing harshly with orphans and widows Negative Mitzvah #257 Not employing a Hebrew bondman in degrading tasks Negative Mitzvah #258 Not selling a Hebrew bondman by public auction Negative Mitzvah #259 Not having a Hebrew bondman do unnecessary work Negative Mitzvah #260 Not allowing a heathen to mistreat a Hebrew bondman Negative Mitzvah #261 Not selling a Hebrew bondmaid Negative Mitzvah #262 Not to afflict one's wife or espoused Hebrew bondmaid (ctd) Negative Mitzvah #262 by diminishing food, raiment or conjugal rights Negative Mitzvah #263 Not selling a captive woman Negative Mitzvah #264 Not enslaving a captive woman Negative Mitzvah #265 Not planning to acquire someone else's property Negative Mitzvah #266 Not coveting another's belongings Negative Mitzvah #267 A hired laborer not eating growing crops Negative Mitzvah #268 A hired laborer not putting of the harvest in his own vessel Negative Mitzvah #269 Not ignoring lost property Negative Mitzvah #270 Not leaving a perSon who is trapped under his burden Negative Mitzvah #271 Not cheating in measurements and weights Negative Mitzvah #272 Not keeping false weights and measures Negative Mitzvah #273 Judge not to commit unrighteousness Negative Mitzvah #274 Judge not accept gifts from litigants Negative Mitzvah #275 Judge not to favor a litigant Negative Mitzvah #276 Judge not avoid just judgment through fear of a wicked perSon Negative Mitzvah #277 Judge not to decide in favor of poor man, out of pity Negative Mitzvah #278 Judge not to pervert justice against perSon of evil repute Negative Mitzvah #279 Judge not to pity one who has killed or caused loss of limb Negative Mitzvah #280 Judge not perverting justice due to proselytes or orphans Negative Mitzvah #281 Judge not to listen to one litigant in absence of the other Negative Mitzvah #282 A court may not convict by a majority of one in a capital case Negative Mitzvah #283 A judge may not rely on the opinion of a fellow judge, (ctd) Negative Mitzvah #283 or may not argue for conviction after favoring acquittal Negative Mitzvah #284 Not appointing an unlearned judge Negative Mitzvah #285 Not bearing false witness Negative Mitzvah #286 Judge not to receive a wicked man's testimony Negative Mitzvah #287 Judge not to receive testimony from litigant's relatives Negative Mitzvah #288 Not convicting on the testimony of a single witness Negative Mitzvah #289 Not killing a human being Negative Mitzvah #290 No capital punishment based on circumstantial evidence Negative Mitzvah #291 A witness not acting as an advocate Negative Mitzvah #292 Not killing a murderer without trial Negative Mitzvah #293 Not sparing the life of a pursuer Negative Mitzvah #294 Not punishing a perSon for a sin committed under duress Negative Mitzvah #295 Not accepting ransom from an unwitting murderer Negative Mitzvah #296 Not accepting a ransom from a willful murderer Negative Mitzvah #297 Not neglecting to save the life of an Israelite in danger Negative Mitzvah #298 Not leaving obstacles on public or private domain Negative Mitzvah #299 Not giving misleading advice Negative Mitzvah #300 Not inflicting excessive corporal punishment Negative Mitzvah #301 Not to bear tales Negative Mitzvah #302 Not to hate another Jew Negative Mitzvah #303 Not to put another to shame Negative Mitzvah #304 Not to take vengeance on another Negative Mitzvah #305 Not to bear a grudge Negative Mitzvah #306 Not to take the entire bird's nest (MOTHER and young) Negative Mitzvah #307 Not to shave the scall Negative Mitzvah #308 Not to cut or cauterize signs of leprosy Negative Mitzvah #309 Not ploughing a valley where Eglah Arufah was done Negative Mitzvah #310 Not permitting a sorcerer to live Negative Mitzvah #311 Not taking bridegroom from home during first year Negative Mitzvah #312 Not to differ from traditional authorities Negative Mitzvah #313 Not to add to the Written or Oral Law Negative Mitzvah #314 Not to detract from the Written or Oral Law Negative Mitzvah #315 Not detracting from the Written or Oral Law Negative Mitzvah #316 Not to curse a ruler Negative Mitzvah #317 Not to curse any Israelite Negative Mitzvah #318 Not cursing parents Negative Mitzvah #319 Not smiting parents Negative Mitzvah #320 Not to work on Shabbos Negative Mitzvah #321 Not to go beyond city limits on Shabbos Negative Mitzvah #322 Not to punish on Shabbos Negative Mitzvah #323 Not to work on the first day of Pesach Negative Mitzvah #324 Not to work on the seventh day of Pesach Negative Mitzvah #325 Not to work on Atzeret Negative Mitzvah #326 Not to work on Rosh Hashana Negative Mitzvah #327 Not to work on the first day of Sukkot Negative Mitzvah #328 Not to work on Shemini Atzeret Negative Mitzvah #329 Not to work on Yom Kippur Negative Mitzvah #330 Not have relations with one's MOTHER Negative Mitzvah #331 Not have relations with one's FATHER's wife Negative Mitzvah #332 Not have relations with one's SISTER Negative Mitzvah #333 Not have relations with DAUGHTER of FATHER's wife if SISTER Negative Mitzvah #334 Not have relations with one's SON's DAUGHTER Negative Mitzvah #335 Not have relations with one's DAUGHTER's DAUGHTER Negative Mitzvah #336 Not have relations with one's DAUGHTER Negative Mitzvah #337 Not have relations with a woman and her DAUGHTER Negative Mitzvah #338 Not have relations with a woman and her SON's DAUGHTER Negative Mitzvah #339 Not have relations with a woman and her DAUGHTER's DAUGHTER Negative Mitzvah #340 Not have relations with one's FATHER's SISTER Negative Mitzvah #341 Not have relations with one's MOTHER's SISTER Negative Mitzvah #342 Not have relations with wife of FATHER's BROTHER Negative Mitzvah #343 Not have relations with one's SON's wife Negative Mitzvah #344 Not have relations with BROTHER's wife Negative Mitzvah #345 Not have relations with SISTER of wife (during her lifetime) Negative Mitzvah #346 Not to have relations with a menstruant Negative Mitzvah #347 Not to have relations with another man's wife Negative Mitzvah #348 Men may not lie with beasts Negative Mitzvah #349 Women may not lie with beasts Negative Mitzvah #350 A man may not lie carnally with another man Negative Mitzvah #351 A man may not lie carnally with his FATHER Negative Mitzvah #352 A man may not lie carnally with his FATHER's BROTHER Negative Mitzvah #353 Not to be intimate with a kinswoman Negative Mitzvah #354 A mamzer may not have relations with a Jewess Negative Mitzvah #355 Not having relations with a woman without marriage Negative Mitzvah #356 Not remarrying one's divorced wife after she has remarried Negative Mitzvah #357 Not having relations with woman subject to Levirate marriage Negative Mitzvah #358 Not divorcing woman he has raped and been compelled to marry Negative Mitzvah #359 Not divorcing a woman after falsely bringing evil name on her Negative Mitzvah #360 Man incapable of procreation not to marry a Jewess Negative Mitzvah #361 Not to castrate a man or beast Negative Mitzvah #362 Not appointing a a non-Israelite born KING Negative Mitzvah #363 A KING not owning many horses Negative Mitzvah #364 A KING not taking many wives Negative Mitzvah #365 A KING not amassing great perSonal wealth.</w:t>
      </w:r>
    </w:p>
    <w:p w14:paraId="36E6C0A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NEW TESTAMENT COMMANDS OF THE LORD STEPHEN YAHWEH</w:t>
      </w:r>
    </w:p>
    <w:p w14:paraId="4D7ABE6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MATTHEW</w:t>
      </w:r>
    </w:p>
    <w:p w14:paraId="78E87F6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 Repent, for the Kingdom of Heaven is at hand (Matthew 3:2); (Matthew 4:17) 2. Bear fruit in keeping with repentance. (Matthew 3:8); (Luke 3:8) 3. Man shall not live by bread alone, but on every word that proceeds out of the mouth of GOD (Matthew 4:4); (Deuteronomy 8:3) 4. You shall not put the LORD your GOD to the test. (Matthew 4:7); (Deuteronomy 6:16) 5. Go Satan! For it is written, You, shall worship the LORD your GOD, and serve Him only (Matthew 4:10); (Deuteronomy 6:13) 6. Repent for the Kingdom of Heaven is at hand (Matthew 4:17); (Mark 1:14, 15) 7. Follow me [JESUS] and I will make you fishers of men (Matthew 4:19) 8. Rejoice and be glad; for your reward in Heaven is great… (Matthew 5:12); (2 Chronicles 36:16) 9. Let your light shine before men in such a way that they may see your good works, and glorify your FATHER [STEPHEN] who is in Heaven. (Matthew 5:16); (1 PETER 2:12) 10. Therefore, if you are presenting your offering at the altar, and there remember that your BROTHER has something against you, leave your offering there before the altar and go; first be reconciled to your BROTHER, and then come and present your offering. (Matthew 5:23, 24); (Romans 12:17,18) 11. Make friends quickly with your opponent at Law while you are with him on the way, so that your opponent may not hand you over to the judge, and the judge to the officer, and you be thrown into [his] priSon. (Matthew 5:25); (Proverbs 25:8) 12. You shall not commit adultery. (Matthew 5:27); (Exodus 20:14) 13. Everyone who looks at a woman with lust for her has already committed adultery with her in his heart. (Matthew 5:28); (2 Samuel 11:2-5) 14. If your right eye makes you stumble, tear it out and throw it from you; for it is better for you to lose one of the parts of your body, than for your whole body to be thrown into hell. (Matthew 5:29); (Matthew 18:9) 15. If your right hand makes you stumble, cut it off and throw it from you; for it is better for you to lose one of the parts of your body, than for your whole body to go into hell. (Matthew 5:30); (Matthew 18:8) 16. You shall not make false vows. (Matthew 5:33); (Leviticus 19:12) 17. You shall fulfill your vows to the LORD. (Matthew 5:33); (Leviticus 19:12) 18.  Make no oath at all, either by Heaven, for it is the throne of GOD. (Matthew 5:34); (JAMES 5:12); (Isaiah 66:1) 19. Make no oath at all by Jerusalem, for it is the city of the great KING. (Matthew 5:35); (Isaiah 66:1); (Psalm 48:2) 20. Make no oath at all by your head, for you cannot make one hair white or black. (Matthew 5:36) 21. Let your statement be yes, yes or no, no; anything beyond these is of evil. (Matthew 5:37); (1 JOHN 3:12) 22. Do not resist an evil perSon; but whoever slaps you on your right cheek, turn the other to him also. (Matthew 5:39); (1 Corinthians 6:7) 23. If anyone wants to sue you and take your shirt, let him have your coat also. (Matthew 5:40) 24. Whoever forces you to go one mile, go with him two [miles]. (Matthew 5:41) 25. Give to him who asks of you. (Matthew 5:42); (Deuteronomy 15:7-11) 26. Do not turn away from him who wants to borrow from you. (Matthew 5:42); (Deuteronomy 15:7-11) 27. Love your enemies. (Matthew 5:44); (Luke 6:27) 28. Pray for those who persecute you. (Matthew 5:44); (Luke 6:27) 29. Be perfect [mature] as your Heavenly FATHER [STEPHEN] is perfect. (Matthew 5:48); (Leviticus 19:2) 30. Beware of practicing your righteousness before men to be noticed by them; otherwise you have no reward with your FATHER [STEPHEN] who is in Heaven. (Matthew 6:1); (Matthew 6:5, Matthew 6:16) 31. When you give to the poor, do not sound a trumpet before you, as the hypocrites do in the synagogues and in the streets, so that they may be honored by men. Truly, I say to you, they have their reward in full. (Matthew 6:2); (Matthew 6:5, Matthew 6:16) 32. When you give to the poor, do not let your right hand know what your left hand is doing. (Matthew 6:3) 33. When you pray, you are not to be like the hypocrites. [They like to be seen by others.] (Matthew 6:5); (Mark 11:15) 34. When you pray, go into your inner room, close your door and pray to your FATHER [STEPHEN] who is in secret, and your FATHER [STEPHEN] who sees what is done in secret will reward you. (Matthew 6:6); (Isaiah 26:20) 35. When you are praying, do not use meaningless repetition as the Gentiles do, for they suppose that they will be heard for their many words. (Matthew 6:7); 1 KING 18:26) 36. JESUS said: when you pray, say: (Matthew 6:9-13); (Luke 11:2-4); (Proverbs 30:8); (Exodus 34:7); (JOHN 17:15) 37. Whenever you fast, do not put on a gloomy face as the hypocrites do. (Matthew 6:16); (Isaiah 58:5) 38. When you fast, anoint your head and wash your face. (Matthew 6:17); (Ruth 3:3) 39. Do not store up for yourself treasures on Earth, where moth and rust destroy, and where thieves break in and steal. (Matthew 6:19); (Proverbs 23:4) 40. Store up for yourselves treasures in Heaven where neither moth nor rust destroys and where thieves do not break in and steal. (Matthew 6:20); (Matthew 19:21) 41. Do not be worried about your life (Matthew 6:25); (Luke 12:22-31) 42. Do not be worried about what you will eat. (Matthew 6:25); (Luke 12:22-31) 43. Do not be worried about what you will drink. (Matthew 6:25); (Luke 12:22-31) 44. Do not be worried about what you will put on your body. Is not life more than food and the body more than clothing? (Matthew 6:25); (Luke 12:22-31) 45. Look at the birds of the air that they do not sow, nor reap, nor gather into barns, and yet your Heavenly FATHER [STEPHEN] feeds them. Are you not worth much more than they? (Matthew 6:26); (Job 35:11) 46. Observe how the lilies of the field grow; they do not toil nor do they spin. (Matthew 6:28); (Matthew 6:25, Matthew 6:28, Matthew 6:31, Matthew 6:34) 47. Do not worry then saying, what will we eat? Or what will we drink? Or what will we wear? (Matthew 6:31); (Matthew 6:25, Matthew 6: 27, Matthew 6:28, Matthew 6:34) 48. Seek first the Kingdom of GOD and his righteousness [aim for GOD’s way of doing and being right] and all these things will be added to you. (Matthew 6:33); (Matthew 19:28) 49. Do not worry about tomorrow; for tomorrow will care for itself. Each day has enough trouble of its own. (Matthew 6:34); (Matthew 6:25, Matthew 6:27, Matthew 6:28, Matthew 6:31) 50. Do not judge [unjustly or in hypocritical self-righteousness]. For in the way you judge [unjustly or in hypocritical self-righteousness], you will be judged [by GOD]; and by your standard of measure, it will be measured to you. (Matthew 7:1); (Romans 14:10, 13); (Mark 4:24) 51. First take the log out of your own eye, and then you will see clearly to take the speck out of your BROTHER’s eye. (Matthew 7:5) 52. Do not give what is holy to dogs. (Matthew 7:6); (Matthew 15:26) 53. Do not throw your pearls before swine, or they will trample them under their feet, and turn and tear you to pieces. (Matthew 7:6); (Matthew 15:26) 54. Ask and it will be given to you. (Matthew 7:7); (Luke 11:9-13) 55. Seek and you will find. (Matthew 7:7) 56. Knock and it will be opened unto you. (Matthew 7:7) 57. In everything, therefore, treat people the same way you want them to treat you… (Matthew 7:12); (Luke 6:31); (22:40) 58. Enter through the narrow gate for the gate is wide and the way is broad that leads to destruction and there are many who enter through it. For the gate is small and the way is narrow that leads to life, and there are few who find it. (Matthew 7:13,14); (Luke 13:24) 59. Beware of the false prophets who come to you in sheep’s clothing, but inwardly are ravening wolves. (Matthew 7:15); (Matthew 24:11, Matthew 24:24) 60. Follow Me [JESUS]. (Matthew 8:22) 61. Pray to the LORD of the Harvest so he will send out laborers into his harvest. (Matthew 9:38). 62. As you go, preach, saying the Kingdom of Heaven is at hand. (10:7): (Matthew 3:2) 63. Heal the sick. (Matthew 10:8) 64. Cleanse the lepers. (Matthew 10:8) 65. Raise the dead. (Matthew 10:8) 66. Cast out demons (Matthew 10:8) 67. Freely you received, freely give. (Matthew 10:8) 68. Do not acquire gold, or silver, or copper for your money belts. (Matthew 10:9); (Luke 22:35) 69. Behold, I send you out as sheep in the midst of wolves; so be shrewd as serpents and innocent as doves. (Matthew 10:16); (Luke 10:13) 70. Do not worry about how or what you are to say; for it will be given you in that hour what you are to say. (Matthew 10:19); (Mark 13:11-13) 71. What I tell you in the darkness, speak in the light. (Matthew 10:27); (Luke 12:3) 72. What you hear whispered in your ear, proclaim upon the housetops. (Matthew 10:27) 73. Do not fear those who kill the body, but are unable to kill the soul. (Matthew 10:28) 74. Fear him who is able to destroy both soul and body in hell. (Matthew 10:28); (Hebrews 10:31) 75. Do not fear because you are more valuable than many sparrows. (Matthew 10:31); (Matthew 12:12) 76. Do not think that JESUS came to bring peace on the Earth; I did not come to bring peace, but a sword. (Matthew 10:34); (Luke 12:51-53) 77. He who has ears to hear, let him hear. (Matthew 11:15); (Matthew 13:9, 43) 78. Come to me [JESUS] all who are weary and heavy-laden, and I will give you rest. (Matthew 11:28); (Jeremiah 13:25) 79. Take my [JESUS’] yoke upon you and learn from me, for I AM   gentle and humble in heart, and you will find rest for your souls. (Matthew 11:29); (JOHN 13:15; Jeremiah 6:16) 80. He who has ears to hear, let him hear. (Matthew 13:9); (Matthew 11:15) 81. He who has ears to hear, let him hear. (Matthew 13:43) 82. Hear and understand. (Matthew 15:10) 83. If anyone wishes to come after me [JESUS], he must deny himself, and take up his cross and follow me. (Matthew 16:24); (Matthew 10:38) 84. If your hand or your foot causes you to stumble, cut it off and throw it from you; it is better for you to enter life crippled or lame, than to have two hands or two feet and be cast into the eternal fire. (Matthew 18:8); (Matthew 5:30) 85. If your eye causes you to stumble, pluck it out and throw it from you. It is better for you to enter life with one eye, than to have two eyes and be cast into the fiery hell. (Matthew 18:9); (Matthew 5:29) 86. See that you do not despise one of these little ones, for I say to you that their angels in Heaven continually see the face of My FATHER [STEPHEN] who is in Heaven. (Matthew 18:10); (Luke 1:19) 87. If your BROTHER sins, go and show him his fault in private; if he listens to you, you have won your BROTHER. (Matthew 18:15); (Leviticus 19:17) 88. But if he does not listen to you, take one or two more with you, that by the mouth of two or three witnesses every fact may be confirmed. (Matthew 18:16); (Deuteronomy 19:15).  89. If he refuses to listen to them, tell it to the Church. (Matthew 18:17) 90. If he refuses to listen even to the Church, let him be to you as a Gentile and a tax collector. (Matthew 18:17); (2 Thessalonians 3:6,14) 91. Let the children alone, and do not hinder them from coming to me [JESUS]; for the Kingdom of Heaven belongs to such as these. (Matthew 19:14); (Matthew 18:3) 92. Render to Caesar the things that are Caesar’s. (Matthew 22:21) 93. Render to GOD the things that are GOD’s. (Matthew 22:21) 94. You shall sexlessly love the LORD your GOD with all your heart. (Matthew 22:37); (Deuteronomy 6:5) 95. You shall sexlessly love the LORD your GOD with all your soul. (Matthew 22:37); (Deuteronomy 6:5) 96. You shall sexlessly love the LORD your GOD with all your mind. (Matthew 22:37); (Deuteronomy 6:5) 97. You shall sexlessly love your neighbor as yourself. (Matthew 22:39); (Leviticus 19:18) 98. Do not call anyone on Earth your FATHER; for one is your FATHER [STEPHEN], He who is in Heaven. (Matthew 23:9); (Matthew 6:9) 99. See to it that no one misleads you. (Matthew 24:4); (Jeremiah 29:8) 100. Therefore, be on the alert, for you do not know which day your LORD is coming. (Matthew 24:42); (Matthew 24:43, 44) 101. Be on the alert then, for you do not know the day nor the hour [that your LORD is coming]. (Matthew 25:13); (Matthew 24:42) 102. Keep watching and praying that you may not enter into temptation; the SPIRIT is willing, but the flesh is weak. (Matthew 26:41); (Mark 14:38) 103. Go therefore and make disciples of all the nations. (Matthew 28:19); (Matthew 13:52) 104. Baptize disciples in the Name [LORD STEPHEN YAHWEH] of the FATHER [STEPHEN] and of the SON [JESUS] and of the HOLY SPIRIT [BROTHER JOHN]. (Matthew 28:19); (Acts 2:38) 105. Teach disciples to observe all things that I [JESUS] commanded you; and lo, I AM   with you always, even to the end of the age. (Matthew 28:20); (Matthew 18:20) </w:t>
      </w:r>
    </w:p>
    <w:p w14:paraId="0A6BFBB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MARK</w:t>
      </w:r>
    </w:p>
    <w:p w14:paraId="6BA473F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106. Follow me [JESUS].  (Mark 2:14) 107. He who has ears to hear, let him hear. (Mark 4:9); (Matthew 11:15) 108. If anyone has ears to hear, let him hear. (Mark 4:23); (Matthew 10:26) 109. Take care what you listen to. By your standard of measure, it will be measured to you; and more will be given you besides. (Mark 4:24); (Matthew 7:2) 110. Listen to me [JESUS] all of you and understand: there is nothing outside the man which can defile him if it goes into him; but the things which proceed out of the man are what defile the man. (Mark 7:14, 15) 111. If anyone has ears to hear, let him hear. (Mark 7:16) 112. Watch out! Beware of the leaven of the Pharisees. (Mark 8:15); (Matthew 16:6) 113. Watch out! Beware of the leaven of Herod. (Mark 8:15); (Matthew 16:6) 114. JESUS said to the twelve, if anyone wants to be first, he shall be last of all and servant of all. (Mark 9:35): (Matthew 20:26) 115. A man shall leave his FATHER and MOTHER and the two shall become one flesh. (Mark 9:7, 8); (Genesis 2:24) 116. What therefore GOD has joined together, let no man separate. (Mark 10:9) 117. Permit the children to come to me [JESUS] (Mark 10:14) 118. Do not hinder the children from coming to JESUS, for the Kingdom of GOD belongs to such as these. (Mark 10:14); (Matthew 5:3) 119. Do not murder. (Mark 10:19); (Exodus 20:13) 120. Do not commit adultery. (Mark 10:19); (Exodus 20:14) 121. Do not steal (Mark 10:19); (Exodus 20:15) 122. Do not bear false witness (Mark 10:19); (Exodus 20:16) 123. Do not defraud (Mark 10:19); (Exodus 20:17) 124. Honor your FATHER and your MOTHER (Mark 10:19); (Exodus 20:12).  Note: Children have the obligation to honor their parents because the role of parent is ordained of GOD. The HOLY BIBLE does not say that only biological parents are to be honored by children. Children have the responsibility to honor whoever is operating in the FATHER’s or MOTHER’s role, i.e., stepparent(s), grandparents, aunts and uncles, etc.  125. He who will be great among you, shall be your servant. (Mark 10:43) 126. Whoever wishes to be first among you shall be your servant. (Mark 10:44); (Matthew 20:26) 127. Have faith in GOD. (Mark 11:22); (Matthew 17:20) 128. Truly, I say to you, whoever says to this mountain, be taken up and cast into the sea, and does not doubt in his heart, but believes that what he says is going to happen, it will be granted him. (Mark 11:23); (Matthew 17:20) 129. All things for which you pray and ask, believe that you have received them and they will be granted you. (Mark 11:24); (Matthew 7:7) 130. Whenever you stand praying, forgive if you have anything against anyone, so that your FATHER who is in Heaven will also forgive you your transgressions. (Mark 11:25). 131. Render to Caesar the things that are Caesar’s. (Mark 12:17); (Matthew 22:21) 132. Render to GOD the things that are GOD’s. (Mark 12:17); (Matthew 22:21) 133. You shall sexlessly love the LORD your GOD with all your heart. (Mark 12:30); (Deuteronomy 6:5) 134. You shall sexlessly love the LORD your GOD with all your soul. (Mark 12:30); (Deuteronomy 6:5) 135. You shall sexlessly love the LORD your GOD with all your mind. (Mark 12:30); (Deuteronomy 6:5) 136. You shall sexlessly love the LORD your GOD with all your strength. (Mark 12:30); (Deuteronomy 6:5) 137. You shall sexlessly love your neighbor as yourself. There is no greater commandment than these. (Mark 12:31); (Leviticus 19:18) 138. See to it that no one misleads you. (Mark 13:5-8); (Mark 13:6; JOHN 8:24) 139. But be on your guard; for they will deliver you to the courts and you will be flogged in the synagogues, and you will stand before governors and Kings for my sake, as a testimony to them. (Mark 13:9); (Matthew 10:17) 140. When they arrest you and hand you over, do not worry beforehand about what you are to say, but say whatever is given you in that hour; for it is not you who speaks, but it is the HOLY SPIRIT. (Mark 13:11); (Matthew 10:19-22) 141. If anyone says to you, Behold, here is the CHRIST; or Behold, He is there; do not believe him. (Mark 13:21) 142. Beware that a false MESSIAH and false prophets will arise and will show signs and wonders in order to lead astray, if possible, the elect. (Mark 13:22); (Matthew 24:24) 143. In those days, after that tribulation, know that the sun will be darkened and the moon will not give its light. (Mark 13:24); (Isaiah 13:10) 144. In those days, after that tribulation, know that the stars will be falling from Heaven. (Mark 13:25); (Isaiah 34:4) 145. In those days, after that tribulation, know that the powers that are in the heavens will be shaken. (Mark 13:25) 146. Take heed, keep on the alert; for you do not know when the appointed time will come. (Mark 13:33); (Ephesians 6:18) 147. Therefore, be on the alert for you do not know when the master of the house is coming, whether in the evening, at midnight, or when the rooster crows, or in the morning. (Mark 13:35); (Mark 14:30). 148. What I say to you, I say to all, be on the alert! (Mark 13:37); (Matthew 24:42) 149. Keep watching and praying that you may not come into temptation; the SPIRIT is willing, but the flesh is weak. (Mark 14:38); (Matthew 26:41) 150. Go into all the world and preach the gospel to all creation. (Mark 16:15); (Matthew 28:19) </w:t>
      </w:r>
    </w:p>
    <w:p w14:paraId="1F01DECB"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HIGHER COMMANDS IN THE BOOK OF LUKE</w:t>
      </w:r>
    </w:p>
    <w:p w14:paraId="25CCC23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151. The perSon who has two tunics is to share with him who has none. (Luke 3:11); (Isaiah 58:7) 152. The perSon who has food is to share with the perSon who has none. (Luke 3:11) 153. Do not take money from anyone by force. (Luke 3:14) 154. Do not accuse anyone falsely. (Luke 3:14); (Exodus 20:16) 155. Be content with your wages. (Luke 3:14) 156. You shall worship the LORD your GOD. (Luke 4:8); (Deuteronomy 6:13) 157. You shall serve the LORD your GOD only. (Luke 4:8); (Deuteronomy 6:13) 158. You shall not put the LORD your GOD to the test. (Luke 4:12); (Deuteronomy 6:16) 159. Blessed are you when men hate you, and ostracize you, and insult you, and scorn your name as evil, for the sake of the SON of Man. (Luke 6:22); (JOHN 9:22).  160. Be glad in that day and leap for joy, for behold, your reward is great in Heaven. For in the same way their fathers used to treat the prophets. (Luke 6:23); (2 Chronicles 36:16) 161. Love your enemies. (Luke 6:27); (Matthew 5:44) 162. Do good to those who hate you. (Luke 6:27); (Matthew 5:44) 163. Bless those who curse you. (Luke 6:28); (Matthew 5:44) 164. Pray for those who mistreat you. (Luke 6:28); (Matthew 5:44) 165. Whoever hits you on the cheek, offer him the other also. (Luke 6:29); (Matthew 5:3942) 166. Whoever takes away your coat, do not withhold your shirt from him either. (Luke 6:29); (Matthew 5:39-42) 167. Give to everyone who asks of you. (Luke 6:30) 168. Whoever takes away what is yours, do not demand it back. (Luke 6:30) 169. Treat others the same way you want them to treat you. (Luke 6:31); (Matthew 7:12) 170. Love your enemies. (Luke 6:35) 171. Do good (Luke 6:35) 172. Lend expecting nothing in return. (Luke 6:35) 173. Be merciful just as your FATHER is merciful. (Luke 6:36) 174. Do not judge [unjustly or in hypocritical self-righteousness] and you will not be judged [by GOD]. (Luke 6:37); (Matthew 7:1-5) 175. Do not condemn and you will not be condemned. (Luke 6:37) 176. Pardon and you will be pardoned. (Luke 6:37) 177. Give and it shall be given unto you. (Luke 6:38) 178. You hypocrite, first take the log out of your own eye and then you will see clearly to take out the speck that is in your BROTHER’s eye. (Luke 6:42) 179. If anyone wishes to come after me, [JESUS], he must deny himself. (Luke 9:23); (Matthew 10:38 180. If anyone wishes to come after me, [JESUS], he must take up his cross daily. (Luke 9:23) 181. If anyone wishes to come after me, [JESUS], he must follow me. (Luke 9:23) 182. Then a voice came out of the cloud, saying, this is my SON, my chosen one; listen to Him! (Luke 9:35); (Isaiah 42:1) 183. Watch out that the light in you is not darkness. (Luke 11:35) 184. Now you Pharisees clean the outside of the cup and of the platter; but some of you, you are full of robbery and wickedness. (Luke 11:39); (Matthew 23:25). You, foolish ones, did not He who made the outside make the inside also? (Luke 11:40); (Luke 12:20). Give that which is within as charity, and then all things are clean for you. (Luke 11:41); (Luke 12:33; Titus 1:15). 185. Beware of the leaven of the Pharisees which is hypocrisy. (Luke 12:1); (Matthew 16:6, 11) 186. Do not be afraid of those who kill the body and after that have no more that they can do. (Luke 12:4); (JOHN 15:13-15) 187. Fear the one who, after he has killed, has authority to cast into hell; yes, I tell you, fear him! (Luke 12:5); (Hebrews 10:31) 188. Indeed, the very hairs of your head are all numbered. Do not fear because you are more valuable than many sparrows. (Luke 12:7); (Matthew 10:30) 189. When they bring you before the synagogues and the rulers and the authorities, do not worry about what you are to speak in your defense, or what you are to say. (Luke 12:11); (Matthew 6:25) 190. Beware, and be on your guard against every form of greed; for not even when one has an abundance does his life consist of his possessions. (Luke 12:15) 191. Do not worry about your life. (Luke 12:22); (Matthew 6:25-33) 192. Do not worry about what you will eat. (Luke 12:22); (Matthew 6:25-33) 193. Do not worry about your body, as to what you will put on. (Luke 12:22); Matthew 6:25-33) 194. Consider the ravens, for they neither sow nor reap; they have no storeroom nor barn, and yet GOD feeds them; how much more valuable you are than the birds! (Luke 12:24); (Job 38:41) 195. Consider the lilies, how they grow: they neither toil nor spin; but I tell you, not even Solomon in all his glory clothed himself like one of these. (Luke 12:27); (1 Kings 10:47). But if GOD so clothes the grass in the field, which is alive today and tomorrow is thrown into the furnace, how much more will he clothe you? You men of little faith! (Luke 12:28); Matthew 6:30) 196. Do not seek what you will eat. (Luke 12:29) 197. Do not seek what you will drink. (Luke 12:29) 198. Do not keep worrying. (Luke 12:29); (Matthew 6:31) 199. Seek His [GOD’s] Kingdom and all these things shall be added unto you. (Luke 12:31); (Matthew 6:33) 200. Do not be afraid little flock, for your FATHER [STEPHEN] has chosen gladly to give you the Kingdom. (Luke 12:32); (JOHN 21:15-17; Ephesians 1:5, 9) 201. Sell your possessions and give to charity. (Luke 12:33); (Matthew 19:21) 202. Make yourselves money belts which do not wear out, an unfailing treasure in Heaven, where no thief comes near nor moth destroys. (Luke 12:33) 203. Be dressed in readiness (Luke 12:35); (Ephesians 6:14) 204. Keep your lamps lit. (Luke 12:35) 205. Be like men who are waiting for their master when he returns from the wedding feast, so that they immediately open the door to him when he comes and knocks. (Luke 12:36) 206. You too, be ready; for the SON of Man is coming at an hour that you do not expect. (Luke 12:40); (Matthew 24:43) 207. Strive to enter through the narrow door; for many, I tell you, will seek to enter and will not be able. (Luke 13:24); (Matthew 7:13) 208. When you are invited by someone to a wedding feast, do not take the place of honor, for someone more distinguished than you may have been invited by him. (Luke 14:8); (Proverbs 25:6, 7). And he who invited you both [to the wedding feast] will come and say to you, Give, your place to this man, and then in disgrace you proceed to occupy the last place. (Luke 14:9); (Luke 3:8) 209. But when you are invited, go and recline at the last place, so that when the one who has invited you comes, he may say to you, Friend, move up higher; then you will have honor in the sight of all who are at the table with you.  (Luke 14:10); (Proverbs 25:6, 7) 210. But when you give a reception, invite the poor, the crippled, the lame, and the blind, for you will be blessed, since they do not have the means to repay you; for you will be repaid at the resurrection of the righteous. (Luke 14:13, 14); (JOHN 5:29) 211. Be on your guard! (17:3) 212. If your BROTHER sins, rebuke him. (Luke 17:3); (Matthew 18:6) 213. If your BROTHER repents, forgive him. (Luke 17:3) 214. If your BROTHER sins against you seven times a day, and returns to you seven times, saying, I repent, forgive him. (Luke 17:4); (Matthew 18:21) 215. Remember Lot’s wife. (Luke 17:32); (Genesis 19:26) 216. Permit the children to come to me [JESUS]. (Luke 18:16) 217. Do not hinder them [the children] from coming to JESUS, for the Kingdom of GOD belongs to such as these. (Luke 18:16) 218. Do not commit adultery. (Luke 18:20); (Exodus 20:14) 219. Do not murder. (Luke 18:20); (Exodus 20:13) 220. Do not steal. (Luke 18:20); (Exodus 20:15) 221. Do not bear false witness. (Luke 18:20); (Exodus 20:16) 222. Honor your FATHER and MOTHER. (Luke 18:20); (Exodus 20:12) (See note - Mark 10:19) 223. Render to Caesar the things which are Caesar’s. (Luke 20:25); (Matthew 22:21) 224. Render to GOD the things which are GOD’s. (Luke 20:25); (Matthew 22:21) 225. Beware of the scribes, who like to walk around in long robes, and sexually love respectful greetings in the market places, and chief seats in the synagogues and places of honor at banquets, (Luke 20:46); (Luke 11:43), who devour widows’ houses, and for appearance’s sake, offer long prayers. These will receive greater condemnation. (Luke 20:47) 226. Take heed that you do not be deceived. For many will come in MESSIAH’s Name [LORD STEPHEN YAHWEH]. (Luke 21:8) 227. Do not go after them [the ones who come in MESSIAH’s Name---LORD STEPHEN YAHWEH]. (Luke 21:8) 228. When you hear of wars and disturbances, do not be terrified; for these things must take place first, but the end does not follow immediately. (Luke 21:9) 229. So, make up your minds not to prepare beforehand to defend yourselves; (Luke 21:14); (Luke 12:11). For I will give you utterance and wisdom which none of your opponents will be able to resist or refute. (Luke 21:15); (Luke 12:12) 230. Be on guard, so that your hearts will not be weighted down with dissipation. (Luke 21:34); Matthew 24:42-44) 231. Be on guard, so that your hearts will not be weighted down with drunkenness. (Luke 21:34); (Matthew 24:42-44) 232. Be on guard, so that your hearts will not be weighted down with the worries of life, and that day will not come on you suddenly like a trap. (Luke 21:34); (Matthew 24:4244) 233. But keep on the alert at all times, praying that you may have strength to escape all these things that are about to take place, and to stand before the SON of Man. (Luke 21:36); Mark 13:33).  234. This is my body which is given for you; do this in remembrance of me. (Luke 22:19); (Matthew 14:19) 235. Pray that you may not enter into temptation. (Luke 22:40); (Matthew 26:36-46) 236. Why are you sleeping? Get up and pray that you may not enter into temptation. (Luke 22:46); (Luke 22:40)  </w:t>
      </w:r>
    </w:p>
    <w:p w14:paraId="3B43F28D"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JOHN</w:t>
      </w:r>
    </w:p>
    <w:p w14:paraId="38BCF001"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237. You must be born again. (JOHN 3:7). For GOD so loved the world that He gave His only begotten SON, that whosoever believes in Him shall not perish, but have eternal life (JOHN 3:16); (Romans 5:8) 238. GOD is SPIRIT, and those who worship Him must worship in SPIRIT and TRUTH. (JOHN 4:24); Philippians 3:3) 239. Lift up your eyes and look on the fields for they are white for harvest. (JOHN 4:35); (Matthew 9:37, 38) 240. Do not work for the food that perishes, but for the food which endures to eternal life which the SON of Man will give to you, for on Him the FATHER [STEPHEN], GOD, has set His seal. (JOHN 6:27); (Isaiah 55:2; JOHN 3:33) 241. Do not grumble among yourselves. (JOHN 6:43) 242. Do not judge according to appearance. (JOHN 7:24); (Leviticus 19:15) 243. Judge according to righteous judgment. (JOHN 7:24) 244. If anyone is thirsty, let him come to me [JESUS] and drink. (JOHN 7:37) 245. If you continue in my [JESUS’] word, then you are truly disciples of mine, and you will know the TRUTH, and the TRUTH will make you free. (JOHN 8:31); (JOHN 8:36) 246. If GOD were your FATHER [STEPHEN], you would sexlessly love JESUS. (JOHN 8:42); (1 JOHN 5:1) 247. He who is of GOD hears the words of GOD; for this reason, you do not hear them, because you are not of GOD. (JOHN 8:47); (1 JOHN 4:6) 248. If anyone keeps my [JESUS’] word he will never see death. (JOHN 8:51); (JOHN 8:55) 249. If anyone serves Me [JESUS], he must follow Me [JESUS]. (12:26) 250. Walk [live] while you have the Light, so that darkness will not overtake you; he who walks in the darkness does not know where he goes. (JOHN 12:35) 251. While you have the Light, believe in the Light so that you may become Sons of Light.  (36); (1 JOHN 1:6) 252. If I then, the LORD and the Teacher, washed your feet, you also ought to wash one another’s feet. (JOHN 13:14); (JOHN 11:2) 253. Do not let your heart be troubled. (JOHN 14:1); (JOHN 14:27) 254. Believe in GOD. (JOHN 14:1) 255. Believe also in JESUS. (JOHN 14:1) 256. Believe me that I AM   in the FATHER [STEPHEN] and the FATHER [STEPHEN] is in me; otherwise believe because of the works themselves. (JOHN 14:11); (JOHN 10:38, JOHN 5:36) 257. Whatever you ask in My Name [LORD STEPHEN YAHWEH], that will I do, so that the FATHER [STEPHEN] may be glorified in the SON. (JOHN 14:13); (Matthew 7:7) 258. If you ask me anything in My Name [LORD STEPHEN YAHWEH], I will do it. (JOHN 14:14); (JOHN 15:16) 259. If you sexlessly love me, you will keep my commandments. (JOHN 14:15); (JOHN 15:16) 260. Abide in me [JESUS] and I [JESUS] in you. As the branch cannot bear fruit of itself, unless it abides in the vine, so neither can you unless you abide in me [JESUS]. (JOHN 15:4); (JOHN 6:56) 261. Just as the FATHER [STEPHEN] has loved me [JESUS], I have also loved you; abide in my [JESUS’] sexless love. (JOHN 15:9); (JOHN 3:35) 262. This is my commandment that you sexlessly love one another, just as I have sexlessly loved you. (JOHN 15:12); (JOHN 13:34) 263. This I command you, that you sexlessly love one another. (JOHN 15:17; JOHN 15:12) 264. Until now, you have asked for nothing in My Name [LORD STEPHEN YAHWEH]; ask and you will receive, so that your joy may be made full. (JOHN 16:24); (JOHN 14:14) 265. These things I have spoken to you, so that in me you may have peace. In the world you will have tribulation, but take courage; I have overcome the world. (JOHN 16:33); (JOHN 14:27; Romans 8:37) 266. Receive the HOLY SPIRIT. (JOHN 20:22) 267. If you forgive the sins of any, their sins have been forgiven them; if you retain the sins of any, they have been retained. (JOHN 20:23); (Matthew 16:19) 268. Then he said to Thomas, reach here with your finger, and see my hands; and reach here your hand and put it into my side; and do not be unbelieving, but believing. (JOHN 20:27); (Luke 24:40) </w:t>
      </w:r>
    </w:p>
    <w:p w14:paraId="4350159A"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MOST-HIGHEST COMMANDS IN THE BOOK OF ACTS OF THE APOSTLES</w:t>
      </w:r>
    </w:p>
    <w:p w14:paraId="72599A7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269. Then PETER said to them, repent, and each of you be baptized in the Name [LORD STEPHEN YAHWEH] of JESUS CHRIST for the forgiveness of your sins, and you shall receive the gift of the HOLY SPIRIT. (Acts 2:38); (Mark 1:15; Acts 8:12, 16) 270. Therefore, repent and turn, so that your sins may be wiped away, in order that times of refreshing may come from the presence of the LORD. (Acts 3:19); (Acts 2:38) 271. Repent of this wickedness of yours, and pray to the LORD, if possible, the intentions of your heart may be forgiven you. (Acts 8:22); (Isaiah 55:7) 272. What GOD has cleansed, no longer consider unholy. (Acts 10:15); (Matthew 15:11) 273. And he ordered us to preach to the people, and solemnly to testify that this is the one who has been appointed by GOD as judge of the living and the dead. (Acts 10:42); (JOHN 5:22, 27) 274. Therefore, take heed, so that the thing spoken of in the prophets may not come upon you. (Acts 13:40); (Luke 24:44) 275. Behold, you scoffers, marvel and perish! For I AM   accomplishing a work in your days. A work which you will never believe though someone should describe it to you. (Acts 13:41); (Habakkuk 1:5) 276. Therefore, it is my judgment that we do not trouble those who are turning to GOD from among the Gentiles, but that we write to them that they: (Acts 15:19); (Acts 15:28) 277. Abstain from things contaminated by idols. (Acts 15:20); 278. Abstain from fornication. (Acts 15:20); (Leviticus 18:6-23) 279. Abstain from what is strangled. (Acts 15:20); (Leviticus 17:14) 280. Abstain from blood. (Acts 15:20); (Leviticus 17:14) 281. For it seemed good to the HOLY SPIRIT and to us to lay upon you no greater burden than these essentials: (Acts 15:28); (Acts 5:32) 282. Abstain from things sacrificed to idols. (Acts 15:29); (Acts 15:20) 283. Abstain from blood (Acts 15:29); (Acts 15:20) 284. Abstain from things strangled. (Acts 15:29); (Acts 15:20) 285. Abstain from fornication. (Acts 15:29); (Acts 15:20) 286. If you keep yourselves from these, you will do well. Farewell. (Acts 15:29) 287. Therefore, having overlooked the times of ignorance, GOD is now declaring to men that all people everywhere should repent. (Acts 17:30); (Acts 14:16) 288. Be on guard for yourselves and to all the flock, among which the HOLY SPIRIT has made you overseers, to shepherd the Church of GOD which He purchased with His own blood. (Acts 20:28); (Ephesians 1:7, 14) 289. Therefore, be on the alert, remembering that night and day for three years I [Paul] did not cease to admonish each one with tears. (Acts 20:29-31); (Acts 11:26; Acts 20:19) </w:t>
      </w:r>
    </w:p>
    <w:p w14:paraId="7287F284"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ROMANS</w:t>
      </w:r>
    </w:p>
    <w:p w14:paraId="646F94C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290. Even so consider yourselves to be dead to sin. (Romans 6:11); (Romans 6:2) 291. Even so consider yourselves alive to GOD through JESUS MESSIAH our LORD. (Romans 6:11) 292. Do not to let sin reign in your mortal body so that you obey it in its lust. (Romans 6:12); (Romans 6:14) 293. Do not go on presenting your members of your body to sin as instruments of unrighteousness. (6:13) 294. Present yourselves to GOD as those alive from the dead. (Romans 6:13); (Romans 12:1) 295. Present your members as instruments of righteousness to GOD. (Romans 6:13) 296. There is therefore now no condemnation for those who are in CHRIST JESUS. (Romans 8:1); (Romans 8:34; Romans 8:9) 297. Present your bodies a living and holy sacrifice, acceptable to GOD, which is your spiritual service of worship. (Romans 12:1); (Romans 6:13, 19) 298. Do not be conformed to this world. (Romans 12:2) 299. Be transformed by the renewing of your mind so that you may prove what the will of GOD is, that which is good and acceptable and perfect. (Romans 12:2); (Ephesians 5:10, 17) 300. For through the grace given to me I say to everyone among you not to think more highly of himself than he ought to think. (Romans 12:3); (Romans 11:20) 301. Think so as to have sound judgment, as GOD has allotted to each a measure of faith. (Romans 12:3) 302. Since we have gifts that differ according to the grace given to us, each of us is to exercise them accordingly. (Romans 12:6); (Romans 12:3) 303. Use your gift accordingly: if prophecy, according to the proportion of his faith. (Romans 12:6); 304. Use your gift accordingly: if service, in his serving. (Romans 12:7); (Acts 6:1) 305. Use your gift accordingly: he who teaches, in his teaching. (Romans 12:7); Acts 13:1) 306. Use your gift accordingly: he who exhorts, in his exhortation. (Romans 12:8) 307. Use your gift accordingly: he who gives, with liberality. (Romans 12:8) 308. Use your gift accordingly: he who leads, with diligence. (Romans 12:8); (1 Timothy 5:17) 309. Use your gift accordingly: he who shows mercy, with cheerfulness. (Romans 12:8) 310. Let sexlessly love be without hypocrisy. (Romans 12:9); (2 Corinthians 6:6) 311. Abhor that which is evil. (Romans 12:9) 312. Cling to what is good. (Romans 12:9) 313. Be devoted to one another in brotherly sexless love. (Romans 12:10); (JOHN 13:34) 314. Give preference to one another in honor. (Romans 12:10).  315. Do not lag behind in diligence. (Romans 12:11) 316. Be fervent in SPIRIT, serving the LORD. (Romans 12:11); (Acts 18:25; 20:19) 317. Rejoice in hope. (Romans 12:12); (Romans 5:2) 318. Persevere in tribulation. (Romans 12:12) 319. Be devoted to prayer. (Romans 12:12); (Acts 1:14) 320. Contribute to the needs of the saints. (Romans 12:13); (2 Corinthians 9:1) 321. Practice hospitality. (Romans 12:13); (Matthew 25:35) 322. Bless those who persecute you. (Romans 12:14) 323. Bless and do not curse. (Romans 12:14); (Matthew 5:44) 324. Rejoice with those who rejoice. (Romans 12:15); (Job 30:25) 325. Weep with those who weep. (Romans 12:15) 326. Be of the same mind toward one another. (Romans 12:16) 327. Do not be haughty in mind. (Romans 12:16) 328. Associate with the lowly. (Romans 12:16) 329. Do not be wise in your own estimation. (Romans 12:16); (Proverbs 3:7) 330. Never pay back evil for evil to anyone. (Romans 12:17); (Proverbs 20:22) 331. Respect what is right in the sight of all men. (Romans 12:17); (2 Corinthians 8:21) 332. If possible, so far as it depends on you, be at peace with all men. (Romans 12:18); (Mark 9:50) 333. Never take your own revenge, beloved. (Romans 12:19) 334. Leave room for the wrath of GOD, for it is written, vengeance is mine, I will repay, says the LORD. (Romans 12:19); (Deuteronomy 32:35) 335. If your enemy is hungry, feed him. (Romans 12:20); (2 Kings 6:22) 336. If your enemy is thirsty, give him a drink; for in so doing you will heap burning coals on his head. (Romans 12:20) 337. Do not be overcome by evil. (Romans 12:21) 338. Overcome evil with good. (Romans 12:21) 339. Everyone is to be in subjection to the governing authorities. (Romans 13:1); (Titus 3:1) 340. For rulers are not a cause of fear for good behavior, but for evil. Do you want to have no fear of authority? Do what is good and you will have praise from the same. (Romans 13:3); (1 PETER 2:14) 341. Render to all what is due them: tax to whom tax is due. (Romans 13:7); (Matthew 22:21) 342. Render to all what is due them: custom to whom custom [is due]. (Romans 13:7) 343. Render to all what is due them: fear to whom fear [is due]. (Romans 13:7) 344. Render to all what is due them: honor to whom honor [is due]. (Romans 13:7) 345. Owe nothing to anyone except to sexlessly love one another. (Romans 13:8) 346. You shall not commit adultery. (Romans 13:9); Exodus 20:13) 347. You shall not murder. (Romans 13:9); (Exodus 20:13) 348. You shall not steal.  (Romans 13:9); (Exodus 20:15) 349. You shall not covet. (Romans 13:9); (Exodus 20:17) 350. You shall sexlessly love your neighbor as yourself. (Romans 13:9); (Leviticus 19:18) 351. Let us lay aside the deeds of darkness. (Romans 13:12); (Ephesians 5:11) 352. Let us put on the armor of light. (Romans 13:12); (Ephesians 6:11, 13) 353. Let us behave properly as in the day. (Romans 13:13); (1 Thessalonians 4:12) 354. Let us not behave in carousing and drunkenness. (Romans 13:13) 355. Let us not behave in sexual promiscuity and sensuality. (Romans 13:13) 356. Let us not behave in strife and jealousy. (Romans 13:13) 357. Put on the LORD JESUS CHRIST. (Romans 13:14); (Job 29:14) 358. Make no provision for the flesh in regards to its lusts. (Romans 13:14) 359. Now accept the one who is weak in faith, but not for the purpose of passing judgment on his opinions. (Romans 14:1); (Acts 28:2) 360. One perSon has faith that he may eat all things, but he who is weak eats vegetables only. (Romans 14:3); (Romans 4:1). The one who eats is not to regard with contempt the one who does not eat. (Romans 14:3); (Luke 18:9) 361. The one who does not eat is not to judge one who eats for GOD has accepted him. (Romans 14:3) 362. One perSon regards one day above another, another regards every day alike. Each perSon must be fully convinced in his own mind. (Romans 14:5); (Romans 9:20) 363. Let us not judge one another anymore, but rather determine this, not to put an obstacle or a stumbling block in a BROTHER’s way. (Romans 14:13); (Matthew 7:1; 1 Corinthians 8:13) 364. For if because of food your BROTHER is hurt, you are no longer walking according to sexless love. Do not destroy with your food him for whom CHRIST died. (Romans 14:15); (Ephesians 5:1; 1 Corinthians 8:11) 365. Do not let what is for you a good thing be spoken of as evil. (Romans 14:16); (1 Corinthians 10:30) 366. Pursue the things that will make for peace (Romans 14:19); (Psalm 34:14) 367. Pursue the things that will build up one another. (Romans 14:19) 368. Do not tear down the work of GOD for the sake of food. All things indeed are clean, but they are evil for the man who eats and gives offense. (Romans 14:20); (1 Corinthians 8:9-12) 369. Each of us is to please his neighbor for his good, to his edification. (Romans 15:2); (1 Corinthians 9:22) 370. Accept one another, just as CHRIST accepted us to the glory of GOD. (Romans 15:7); (Romans 14:1) 371. Rejoice. (Romans 15:10); (Deuteronomy 32:43) 372. Praise the LORD. (Romans 15:11); (Psalm 117:1) 373. Greet one another with a holy kiss. (Romans 16:16); (1 Corinthians 16:20) [In some cultures, a greeting of open kissing among people is an accepted and expected expression of friendship and sexless love. In Western culture, some people recoil at the idea of being kissed as a public greeting and their boundary needs to be respected. It really doesn’t matter whether believers kiss, hug, shake hands, wave, smile, pat on the shoulder or hand, or say a verbal greeting, etc. What is important is that we make sure to confirm our sexless love, friendship and unity among one another, as believers, even though we don’t necessarily agree upon everything. The word “holy” means “sacred”, “separated”, “pure” or “wholesome”, and believers are to walk in unity and have a wholesome relationship of sexless love with one another in CHRIST.] 374. Keep your eye on those who cause dissensions and hindrances contrary to the teaching which you learned, and turn away from them. (Romans 16:17); (Matthew 7:15) 375. Be wise in what is good. (Romans 16:19) 376. Be simple in what is evil. (Romans 16:19). 377. To the only wise GOD, through JESUS CHRIST, be the glory forever. Amen. (Romans 16:27); (Romans 11:36)    </w:t>
      </w:r>
    </w:p>
    <w:p w14:paraId="27ABACFA"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1</w:t>
      </w:r>
      <w:r w:rsidRPr="00E834F4">
        <w:rPr>
          <w:rStyle w:val="Strong"/>
          <w:rFonts w:cstheme="minorHAnsi"/>
          <w:vertAlign w:val="superscript"/>
        </w:rPr>
        <w:t>ST</w:t>
      </w:r>
      <w:r w:rsidRPr="00E834F4">
        <w:rPr>
          <w:rStyle w:val="Strong"/>
          <w:rFonts w:cstheme="minorHAnsi"/>
        </w:rPr>
        <w:t xml:space="preserve"> CORINTHIANS</w:t>
      </w:r>
    </w:p>
    <w:p w14:paraId="0017B104"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378. Now I exhort you, brethren by the Name [LORD STEPHEN YAHWEH] of our LORD JESUS CHRIST, that you all agree and that there be no divisions among you, but that you be made complete in the same mind and the same judgment. (1 Corinthians 1:10); (1 Corinthians 11:18; Romans 12:16) 379. Let him who boast, boast in the LORD. (1 Corinthians 1:31); (Jeremiah 9:23) 380. Let no man deceive himself. (1 Corinthians 3:18); (1 Corinthians 8:2) 381. Do not be wise in your own eyes. (1 Corinthians 3:19-20); (Job 5:13; Psalm 94:11) 382. Let no one boast in men. (1 Corinthians 3:21); (Romans 8:32) 383. Do not go on passing judgment before the time, but wait until the LORD comes who will both bring to light the things hidden in the darkness and disclose the motives of men’s hearts; and then each man’s praise will come to him from GOD. (1 Corinthians 4:5) 384. Clean out the old leaven that you may be a new lump. (1 Corinthians 5:7) 385. Let us celebrate the feast, not with old leaven, nor with the leaven of malice and wickedness, but with the unleavened bread of sincerity and TRUTH. (1 Corinthians 5:8); (Exodus 12:19) 386. Do not associate with any so-called believer if he [or she] is an immoral perSon. (1 Corinthians 5:11); (Acts 1:15) 387. Do not associate with any so-called believer if he [or she] is covetous. (1 Corinthians 5:11) 388. Do not associate with any so-called believer if he [or she] is an idolater. (1 Corinthians 5:11) 389. Do not associate with any so-called believer if he [or she] is a reviler [characterized by wrong or improper use or action]. (1 Corinthians 5:11) 390. Do not associate with any so-called believer if he [or she] is a drunkard [addicted to drugs or pornography]. (1 Corinthians 5:11) 391. Do not associate with any so-called believer if he [or she] is a swindler. (1 Corinthians 5:11) 392. Do not even eat with such a one. (1 Corinthians 5:11) 393. Remove the wicked perSon from among yourselves. (1 Corinthians 5:13); (Deuteronomy 13:5) 394. Do you not know that the unrighteous will not inherit the Kingdom of GOD? (1 Corinthians 6:9); (Acts 20:32) 395. Do not be deceived, fornicators will not inherit the Kingdom of GOD. (1 Corinthians 6:9) 396. Do not be deceived, idolaters will not inherit the Kingdom of GOD. (1 Corinthians 6:9) 397. Do not be deceived, adulterers will not inherit the Kingdom of GOD. (1 Corinthians 6:9) 398. Do not be deceived, effeminate (by perversion) will not inherit the Kingdom of GOD. (1 Corinthians 6:9) 399. Do not be deceived, homosexuals will not inherit the Kingdom of GOD. (1 Corinthians 6:9) 400. Do not be deceived, thieves will not inherit the Kingdom of GOD. (1 Corinthians 6:10) 401. Do not be deceived, the covetous will not inherit the Kingdom of GOD. (1 Corinthians 6:10) 402. Do not be deceived, drunkards will not inherit the Kingdom of GOD. (1 Corinthians 6:10) 403. Do not be deceived, revilers will not inherit the Kingdom of GOD. (1 Corinthians 6:10) 404. Do not be deceived, swindlers will not inherit the Kingdom of GOD. (1 Corinthians 6:10) 405. Flee immorality. (1 Corinthians 6:18); (1 Corinthians 6:9) 406. For you have been bought with a price, glorify GOD in your body. (1 Corinthians 6:20); (Acts 20:28) 407. Take care that this liberty of yours does not somehow become a stumbling block to the weak. (1 Corinthians 8:9); (Romans 14:13, 21; 1 Corinthians 8:10; Acts 15:20). 408. Run [the race] in such a way that you may win [the prize]. (1 Corinthians 9:24) 409. Do not be idolaters. (1 Corinthians 10:7) 410. Do not act immorally as some of them did, and twenty-three thousand fell in one day. (1 Corinthians 10:8); (Numbers 25:9) 411. Do not try the LORD as some of them did, and were destroyed by the serpents. (1 Corinthians 10:9); (Numbers 16:49) 412. Do not grumble as some of them did, and were destroyed by the destroyer. (1 Corinthians 10:10); (Numbers 16:49) 413. Let him who thinks he stands take heed that he does not fall. (1 Corinthians 10:12); (Romans 11:20) 414. Therefore, my beloved, flee from idolatry. (1 Corinthians 10:14); (1 Corinthians 10:7, 19) 415. Whether, then, you eat or drink or whatever you do, do all to the glory of GOD. (1 Corinthians 10:31); (Colossians 3:17) 416. Be imitators of me [Paul], just as I also am of CHRIST.  (1 Corinthians 11:1); (1 Corinthians 4:16) 417. GOD has so composed the body, giving more abundant honor to that member which lacked, so that there may be no division in the body, but that the members may have the same care for one another. (1 Corinthians 12:25) 418. Pursue sexless love, yet desire earnestly spiritual gifts, but especially that you may prophesy. (1 Corinthians 14:1); (1 Corinthians 16:14; 12:23) 419. Since you are zealous of spiritual gifts, seek to abound for the edification of the Church. (1 Corinthians 14:12); (Romans 14:19) 420. Let one who speaks in a tongue pray that he may interpret. (1 Corinthians 14:13) 421. Do not be children in your thinking; yet in evil be infants, but in your thinking be mature. (1 Corinthians 14:20); (Ephesians 4:14; Matthew 18:3) 422. Let all things be done for edification. (1 Corinthians 14:26); (Romans 14:19) 423. Therefore, my brethren, desire earnestly to prophesy. (1 Corinthians 14:39); (1 Corinthians 12:31; 1 Corinthians 14:1) 424. Therefore, my brethren, do not forbid to speak in tongues. (1 Corinthians 14:39) 425. All things must be done properly and in an orderly manner. (1 Corinthians 14:40); (1 Corinthians 14:33) 426. Do not be deceived: Bad company corrupts good morals. (1 Corinthians 15:33); (1 Corinthians 6:9) 427. Become sober-minded as you ought, and stop sinning; for some have no knowledge of GOD. I speak this to your shame. (1 Corinthians 15:34); (Matthew 22:29) 428. Therefore, my beloved brethren, be steadfast. (1 Corinthians 15:58) 429. Therefore, my beloved brethren, be unmovable. (1 Corinthians 15:58) 430. Therefore, my beloved brethren, be always abounding in the work of the LORD, knowing that your toil is not in vain in the LORD. (1 Corinthians 15:58); (1 Corinthians 16:10) 431. Be on alert. (1 Corinthians 16:13); (Matthew 24:42) 432. Stand firm in the faith. (1 Corinthians 16:13) 433. Act like men. (1 Corinthians 16:13) 434. Be strong. (1 Corinthians 16:13) 435. Let all that you do be done in sexless love. (1 Corinthians 16:14); (1 Corinthians 14:1) 436. Greet one another with a holy kiss. (1 Corinthians 16:20). (see note - Romans 6:16) 437. The grace of the LORD JESUS CHRIST be with you. (1 Corinthians 16:23); (Romans 16:20). 438.  My sexless love be with you all in CHRIST JESUS. Amen. (1 Corinthians 16:24) </w:t>
      </w:r>
    </w:p>
    <w:p w14:paraId="27EE90CA"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2</w:t>
      </w:r>
      <w:r w:rsidRPr="00E834F4">
        <w:rPr>
          <w:rStyle w:val="Strong"/>
          <w:rFonts w:cstheme="minorHAnsi"/>
          <w:vertAlign w:val="superscript"/>
        </w:rPr>
        <w:t>ND</w:t>
      </w:r>
      <w:r w:rsidRPr="00E834F4">
        <w:rPr>
          <w:rStyle w:val="Strong"/>
          <w:rFonts w:cstheme="minorHAnsi"/>
        </w:rPr>
        <w:t xml:space="preserve"> CORINTHIANS</w:t>
      </w:r>
    </w:p>
    <w:p w14:paraId="063560E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439. Do not be bound together with unbelievers for what partnership have righteousness and lawlessness, or what fellowship has light with darkness? (2 Corinthians 6:14); (Ephesians 5:7, 11) 440. Let us cleanse ourselves from all defilement of flesh and SPIRIT, perfecting holiness in the fear of GOD. (2 Corinthians 7:1); (1 PETER 1:15) 441. Each one must do just as he has purposed in his heart, not grudgingly or under compulsion, for GOD loves a cheerful giver. (2 Corinthians 9:7); (Deuteronomy 15;10; Exodus 25:2) 442. Do not marvel, for Satan masquerades and disguises himself as an angel of light. (2 Corinthians 11:14) 443. Test yourselves to see if you are in the faith. (2 Corinthians 13:5) 444. Examine yourselves! Or do you not recognize this about yourselves that JESUS CHRIST is in you, unless indeed you fail the test? (2 Corinthians 13:5); (1 Corinthians 11:28) 445. For we can do nothing against the TRUTH, but only for the TRUTH. (2 Corinthians 13:8).  446. Rejoice. (2 Corinthians 13:11) 447. Be made complete. (2 Corinthians 13:11) 448. Be comforted. (2 Corinthians 13:11) 449. Be like- minded. (2 Corinthians 13:11) 450. Live in peace and the GOD of sexless love and peace will be with you. (2 Corinthians 13:11) 451. Greet one another with a holy kiss. (2 Corinthians 13:12) (see note - Romans 16:16) 452. The grace of the LORD JESUS CHRIST and the sexless love of GOD and the fellowship of the HOLY SPIRIT be with you all. Amen (2 Corinthians 13:14); (Philippians 2:1) </w:t>
      </w:r>
    </w:p>
    <w:p w14:paraId="48D3B5B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GALATIANS</w:t>
      </w:r>
    </w:p>
    <w:p w14:paraId="7CEF1CF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Galatians 453. It was for freedom that CHRIST set us free; therefore, keep standing firm. (Galatians 5:1); (JOHN 8:32, 36) 454. Do not be subject again to a yoke of slavery. (Galatians 5:1); 455. For you were called to freedom, do not turn your freedom into an opportunity for the flesh. (Galatians 5:13); (1 Corinthians 8:9) 456. Through sexless love, serve one another. (Galatians 5:13) 457. For the whole Law is fulfilled in one word, in the statement, “You shall sexless love your neighbor as yourself.” (Galatians 5:14); (Leviticus 19:18) 458. But if you bite and devour one another, take care that you are not consumed by one another. (Galatians 5:15); (Galatians 5:20) 459. Walk by the SPIRIT, and you will not carry out the desires of the flesh. (Galatians 5:16); (Romans 8:4) 460. You belong to CHRIST, crucify the deeds of the flesh and the SPIRIT with its passions and desires ((Galatians 5:19); (Galatians 5:24) 461. Crucify immorality. (Galatians 5:19); (1 Corinthians 9:16) 462. Crucify impurity. (Galatians 5:19) 463. Crucify sexuality. (Galatians 5:19) 464. Crucify idolatry. (Galatians 5:20) 465. Crucify sorcery. (Galatians 5:20) 466. Crucify hatred. (Galatians 5:20) 467. Crucify strife. (Galatians 5:20); (2 Corinthians 12:20) 468. Crucify jealousy. (Galatians 5:20) 469. Crucify outbursts of anger. (Galatians 5:20) 470. Crucify disputes. (Galatians 5:20) 471. Crucify dissensions. (Galatians 5:20) 472. Crucify factions. (Galatians 5:20) 473. Crucify envy. (Galatians 5:21) 474. Crucify drunkenness. (Galatians 5:21) 475. Crucify carousing and things like these. Those who practice such things will not inherit the Kingdom of GOD. (Galatians 5:21); (1 Corinthians 6:9) 476. Walk after the fruit of the SPIRIT. (Galatians 5:22); (Matthew 7:15) 477. Walk after sexless love. (Galatians 5:22) 478. Walk after joy. (Galatians 5:22) 479. Walk after peace. (Galatians 5:22) 480. Walk after patience. (Galatians 5:22) 481. Walk after kindness. (Galatians 5:22) 482. Walk after goodness. (Galatians 5:22) 483. Walk after faithfulness. (Galatians 5:22) 484. Walk after gentleness. (Galatians 5:23) 485. Walk after self-control.  Against such things, there is no Law. (Galatians 5:23) 486. Live by the SPIRIT. (Galatians 5:25); (Galatians 5:16) 487. Walk by the SPIRIT. (Galatians 5:25); (Galatians 5:16) 488. Let us not become boastful. (Galatians 5:26); (Philippians 2:3) 489. Let us not challenge one another. (Galatians 5:26) 490. Let us not envy one another. (Galatians 5:26) 491. If anyone is caught in a trespass, you who are spiritual, restore such a one in the SPIRIT of gentleness; each one looking to yourself, so that you too will not be tempted. (Galatians 6:1); (1 Corinthians 2:15) 492. Bear one another’s burdens and thereby fulfill the Law of CHRIST. (Galatians 6:2); (Romans 15:1) 493. Each one must examine his own work and then he will have reason for boasting in regard to himself alone, and not in regard to another. (Galatians 6:4); (1 Corinthians 11:28) 494. For each one will bear his own load. (Galatians 6:5); (Proverbs 9:12) 495. The one who is taught the word is to share all good things with him who teaches him. (Galatians 6:6); (1 Corinthians 9:11, 14) 496. Do not be deceived, GOD is not mocked; for whatever a man sows, this he will also reap. (Galatians 6:7); (Job 13:9) 497. Let us not lose heart in doing good, for in due seaSon we will reap if we do not grow weary. (Galatians 6:9); (1 Corinthians 15:58) 498. While we have opportunity let us do good to all people, especially to those who are of the household of faith. (Galatians 6:10); (Proverbs 3:27) 499. The grace of our LORD JESUS CHRIST be with your SPIRIT. Amen. (Galatians 6:18); (Romans 16:20; 2 Timothy 4:22) </w:t>
      </w:r>
    </w:p>
    <w:p w14:paraId="7C376115"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EPHESIANS</w:t>
      </w:r>
    </w:p>
    <w:p w14:paraId="739460BB"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500. Therefore I [Paul], the priSoner of the LORD, implore you to walk in a manner worthy of the calling with which you have been called. (Ephesians 4:1); (Ephesians 2:10) 501. Walk with all humility (Ephesians 4:2); (Colossians 3:12) 502. Walk with all gentleness. (Ephesians 4:2) 503. Walk with patience, showing tolerance for one another in sexless love. (Ephesians 4:3) 504. Be diligent to preserve the unity of the SPIRIT in the bond of peace. (Ephesians 4:3); (Colossians 3:14) 505. We are no longer to be children, tossed and there by waves and carried about by every wind of doctrine. (Ephesians 4:14); (1 Corinthians 14:20) 506. We are no longer to be carried about by the trickery of men. (Ephesians 4:14) 507. We are no longer to be carried about by craftiness in deceitful scheming. (Ephesians 4:14) 508. Speak the TRUTH in sexless love. (Ephesians 4:15) 509. Grow up in all aspects into Him who is the head, even CHRIST. (Ephesians 4:15); (Ephesians 2:21) 510. Walk no longer just as the gentiles also walk, in the futility of their mind. (Ephesians 4:17); (Ephesians 2:2) 511. In reference to your former manner of life, lay aside the old self, which is being corrupted in accordance with the sexual lusts of deceit. (Ephesians 4:22); (Hebrews 12:1; Romans 6:6) 512. Be renewed in the SPIRIT of your mind. (Ephesians 4:23); (Romans 12:2) 513. Put on the new self, which in the likeness of GOD has been created in righteousness and holiness of the TRUTH. (Ephesians 4:24); (Colossians 3:10) 514. Lay aside falsehood. (Ephesians 4:25) 515. Speak TRUTH each one of you with your neighbor. (Ephesians 4:25); (Zechariah 8:16) 516. Be angry and yet do not sin (Ephesians 4:26); (Psalm 4:4) 517. Do not let the sun go down on your anger. (Ephesians 4:26) 518. Do not give the devil an opportunity. (Ephesians 4:27); (Romans 12:19) 519. He who steals must steal no longer; but rather he must labor, performing with his own hands what is good, so that he will have something to share with one who has need. (Ephesians 4:28); (1 Thessalonians 4:11) 520. Let no unwholesome word proceed out of your mouth. (Ephesians 4:29) 521. Only speak a word that is good for edification according to the need of the moment. (Ephesians 4:29); (Romans 14:19) 522. Do not grieve the HOLY SPIRIT of GOD, by whom you were sealed for the day of redemption. (Ephesians 4:30); (JOHN 3:33) 523. Let all bitterness be put away from you. (Ephesians 4:31); (Romans 3:14) 524. Let all wrath be put away from you. (Ephesians 4:31) 525. Let all anger be put away from you. (Ephesians 4:31) 526. Let all clamor [noise, shouting] be put away from you. (Ephesians 4:31) 527. Le all slander be put way from you. (Ephesians 4:31) 528. Let all malice be put away from you. (Ephesians 4:31) 529. Be kind to one another. (Ephesians 4:32) 530. Be tenderhearted to one another. (Ephesians 4:32) 531. Forgive each other just as GOD in CHRIST also has forgiven you. (Ephesians 4:32); (Matthew 6:14) 532. Be an imitator of GOD as beloved children. (Ephesians 5:1); (Matthew 6:48) 533. Walk in sexless love. (Ephesians 5:2); (Romans 14:15) 534. Immorality must not even be named among you, as is proper among saints. (Ephesians 5:3); (Colossians 3:5) 535. Impurity must not even be named among you, as is proper among saints. (Ephesians 5:3) 536. Greed must not even be named among you, as is proper among saints. (Ephesians 5:3) 537. Filthiness must not even be named among you, which is not fitting. (Ephesians 5:4); (Matthew 12:34) 538. Silly talk must not even be named among you, which is not fitting. (Ephesians 5:4) 539. Coarse jesting must not even be named among you, which is not fitting. (Ephesians 5:4) 540. Rather, give thanks. (Ephesians 5:4); (Ephesians 5:20) 541. Let no one deceive you with empty words for because of this the wrath of GOD comes upon the Sons of disobedience. (Ephesians 5:6); (Colossians 2:8) 542. Do not be partakers with them [who try to deceive you]. (Ephesians 5:7); (Ephesians 3:6) 543. Walk as children of Light. (Ephesians 5:8) 544. Learn what is pleasing to the LORD. (Ephesians 5:10) 545. Do not participate in the unfruitful deeds of darkness. (Ephesians 5:11); (Romans 13:12) 546. Expose them [the unfruitful deeds of darkness] for it is disgraceful even to speak of the things which are done by them in secret. (Ephesians 5:11); (1 Timothy 5:20) 547. Be careful how you walk. (Ephesians 5:15); (Ephesians 5:2) 548. Do not walk as unwise men. (Ephesians 5:15) 549. Walk as wise men. (Ephesians 5:15) 550. Make the most of your time because the days are evil. (Ephesians 5:16); (Colossians 4:5) 551. Do not be foolish. (Ephesians 5:17) 552. Understand what the will of the LORD is. (Ephesians 5:17); (Romans 12:2) 553. Do not get drunk with wine for that is dissipation. (Ephesians 5:18); (Proverbs 20:1) 554. Be filled with the SPIRIT. (Ephesians 5:18) 555. Speak to one another in psalms, hymns, and spiritual Songs. (Ephesians 5:19); (Colossians 3:16) 556. Sing and make melody with your heart to the LORD. (Ephesians 5:19) 557. Always give thanks for all things in the Name [LORD STEPHEN YAHWEH] of our LORD JESUS CHRIST to GOD, even the FATHER [STEPHEN]. (Ephesians 5:20); (Romans 1:18; 1 Corinthians 15:24) 558. Be subject to one another in the fear of CHRIST. (Ephesians 5:21); (Galatians 5:13; 2 Corinthians 5:11) 559. Wives, be subject to your own husbands, as to the LORD. (Ephesians 5:22); (Ephesians 5:22-6:9; Colossians 3:18-4:1) 560. As the Church is subject to CHRIST, so also wives ought to be subject to their own husbands in everything. (Ephesians 5:24) 561. Husbands, sexless love your wives, just as CHRIST also loved the Church and gave Himself up for her. (Ephesians 5:25); (Ephesians 5:28; 33; Ephesians 5:2) 562. Husbands ought to also sexless love their own wives as their own bodies. He who sexless loves his own wife loves himself. (Ephesians 5:28); (Ephesians 5:25, 33) 563. Each husband is to sexless love his own wife even as himself. (Ephesians 5:33) 564. The wife must see to it that she respects her husband. (Ephesians 5:33); (1 PETER 3:2) 565. Children, obey your parents in the LORD, for this is right. (Ephesians 6:1); (Proverbs 6:20) 566. [Children], honor your FATHER and MOTHER which is the first commandment with a promise, so that it may be well with you and that you may live long on the Earth. (Ephesians 6:2, 3); (Exodus 20:12; Mark 10:19) 567. Fathers, do not provoke your children to anger. (Ephesians 6:4); (Colossians 3:21) 568. [Parents], bring your children up in the discipline and instruction of the LORD. (Ephesians 6:4); (Genesis 18:19) 569. Servants [employees], be obedient to those who are your masters [employers] according to the flesh (Ephesians 6:5); (Colossians 3:22) 570. Servants [employees], be obedient to those who are your masters [employers] with fear and trembling. (Ephesians 6:5) 571. Servants [employees], be obedient to those who are your masters [employers] in the sincerity of your heart. (Ephesians 6:5) 572. Servants [employees], be obedient to those who are your masters [employers] as to CHRIST. (Ephesians 6:5) 573. Servants [employees], be obedient to those who are your masters [employers] not by way of eye service, as men pleasers. (Ephesians 6:6); (Galatians 1:10) 574. Servants [employees], be obedient to those who are your masters [employers] as servants of CHRIST, doing the will of GOD from the heart. (Ephesians 6:6) 575. With good-will, render service, as to the LORD and not to men. (Ephesians 6:7); (Colossians 3:23) 576. Be strong in the LORD. (Ephesians 6:10); (1 Corinthians 16:13) 577. Be strong in the strength of GOD’s might. (Ephesians 6:10); (Ephesians 1:19) 578. Put on the full armor of GOD so that you may be able to stand firm against the schemes of the devil. (Ephesians 6:11); (Romans 13:12) 579. Take up the full armor of GOD so that you will be able to resist in the evil day, and having done everything, to stand firm. (Ephesians 6:13); (JAMES 4:7) 580. Stand firm therefore. (Ephesians 6:14) 581. Gird your loins with TRUTH. (Ephesians 6:14); (Isaiah 11:5) 582. Put on the breast plate of righteousness. (Ephesians 6:14): (Isaiah 59:17) 583. Shod your feet with the preparation of the gospel of peace. (Ephesians 6:15); (Isaiah 52:7) 584. Take up the shield of faith with which you will be able to extinguish the flaming arrows of the evil one. (Ephesians 6:16); (1 Thessalonians 5:8) 585. Take the helmet of salvation. (Ephesians 6:17); (Isaiah 59:17) 586. Take the sword of the SPIRIT which is the word [voice] of GOD. (Ephesians 6:17); (Hebrews 4:12) 587. With all prayer and petition, pray at all times in the SPIRIT. (Ephesians 6:18); (Philippians 4:6) 588. Be on the alert with all perseverance and petition for all the saints. (Ephesians 6:18) 589. Peace be to the brethren, and sexless love with faith, from GOD the FATHER [STEPHEN] and the LORD JESUS CHRIST. (Ephesians 6:23); (Galatians 5:6) 590. Grace be with all those who sexless love our LORD JESUS CHRIST in sincerity. Amen. (Ephesians 6:24) </w:t>
      </w:r>
    </w:p>
    <w:p w14:paraId="1E4FDAC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PHILIPPIANS</w:t>
      </w:r>
    </w:p>
    <w:p w14:paraId="7887B21E"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591. Let your sexless love abound still more and more in real knowledge and all discernment. (Philippians 1:9); (1 Thessalonians 3:12; Colossians 1:9) 592. Approve things that are excellent, in order to be sincere and blameless until the day of CHRIST. (Philippians 1:10); (Romans 2:18: 1 Corinthians 1:8) 593. Conduct yourselves in a manner worthy of the gospel of CHRIST. (Philippians 1:27); (Ephesians 4:1) 594. Stand firm in one SPIRIT. (Philippians 1:27) 595. Stand firm with one mind striving together for the faith of the gospel. (Philippians 1:27) 596. Do not be alarmed in no way by your opponents, which is a sign of destruction for them, but of salvation for you, and that too, from GOD. (Philippians 1:28); (2 Thessalonians 1:5) 597. Make your joy complete by being of the same mind. (Philippians 2:2); (JOHN 3:29) 598. Maintain the same sexless love, united in SPIRIT. (Philippians 2:2) 599. Be intent on one purpose. (Philippians 2:2) 600. Do nothing from selfishness. (Philippians 2:3) 601. Do nothing from empty conceit. (Philippians 2:3) 602. With humility of mind, regard one another as more important than yourselves. (Philippians 2:3); (Romans 12:10) 603. Do not merely look out for your own perSonal interests but also for the interests of others. (Philippians 2:4) 604. Have this attitude in yourselves which was also in CHRIST JESUS. (Philippians 2:5); (Matthew 11:29) 605. Work out your salvation with fear and trembling. (Philippians 2:12); (Hebrews 5:9; 2 Corinthians 7:15) 606. Do all things without grumbling and disputing. (Philippians 2:14); (1 Corinthians 10:10) 607. Prove yourselves to be blameless and innocent, children of GOD above reproach in the midst of a crooked and perverse generation, among whom you appear as lights in the world. (Philippians 2:15); (Luke 1:6; Deuteronomy 32:5) 608. Rejoice and share your joy. (Philippians 2:18) 609. Finally, my brethren, rejoice in the LORD. To write the same things again is no trouble to me [Paul], and it is a safeguard for you. (Philippians 3:1); (Philippians 2:18) 610. Beware of the dogs. (Philippians 3:2); (Psalm 22:16, 20) 611. Beware of the evil workers. (Philippians 3:2); (2 Corinthians 11:13) 612. Beware of the false circumcision. (Philippians 3:2) 613. Press toward the goal for the prize of the upward call of GOD in CHRIST JESUS. (Philippians 3:14); (Romans 8:28) 614. Let us therefore, as many as are perfect, have this attitude and if in anything you have a different attitude, GOD will reveal that also to you. (Philippians 3:15); (JOHN 6:45) 615. Let us keep living by that same standard to which we have attained. (Philippians 3:16); (Galatians 6:16) 616. Join in following Paul’s example. (Philippians 3:17); (1 Corinthians 4:16) 617. Observe those who walk according to the same pattern. (Philippians 3:17); (1 PETER 5:3) 618. Stand firm in the LORD, my beloved. (Philippians 4:1); (1 Corinthians 16:13) 619. Rejoice in the LORD always. (Philippians 4:4); (Philippians 3:1) 620. Again, I will say, rejoice. (Philippians 4:4) 621. Let your gentle SPIRIT be known to all men. The LORD is near. (Philippians 4:5). 622. Be anxious for nothing. (Philippians 4:6) 623. In everything by prayer and supplication, with thanksgiving, let your requests be made known to GOD. (Philippians 4:6); (Matthew 6:25; Ephesians 6:18) 624. Meditate on whatever is true. (Philippians 4:8); (Romans 14:18) 625. Meditate on whatever is honorable. (Philippians 4:8) 626. Meditate on whatever is right. (Philippians 4:8) 627. Meditate on whatever is pure. (Philippians 4:8) 628. Meditate on whatever is lovely. (Philippians 4:8) 629. Meditate on whatever is of good a report. (Philippians 4:8) 630. If anything is excellent and if anything is worthy of praise, dwell on these things. (Philippians 4:8) 631. Greet every saint in CHRIST JESUS. (Philippians 4:21) 632. The grace of our LORD JESUS CHRIST be with your SPIRIT. Amen (Philippians 4:23); (Romans 16:20; 2 Timothy 4:22) </w:t>
      </w:r>
    </w:p>
    <w:p w14:paraId="08C915D9"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COLOSSIANS</w:t>
      </w:r>
    </w:p>
    <w:p w14:paraId="2557DD81"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633. Walk [live] in a manner worthy of the LORD to fully please Him in all respects. (Colossians 1:10); (Ephesians 4:1) 634. Walk [live], bearing fruit in every good work. (Colossians 1:10) 635. Walk [live], increasing in the knowledge of GOD. (Colossians 1:10) 636. Walk [live], strengthened with all power. (Colossians 1:11) 637. Walk [live], according to His glorious might. (Colossians 1:11) 638. Walk [live], for the attaining to all steadfastness. (Colossians 1:11) 639. Walk [live], for the attaining of patience. (Colossians 1:11) 640. Walk [live], joyously giving thanks to the FATHER [STEPHEN]. (Colossians 1:11) 641. As you have received CHRIST JESUS the LORD, so walk in him. (Colossians 2:6); (Colossians 1:10) 642. See to it that no one takes you captive through philosophy, according to the tradition of men, according to the elementary principles of the world, rather than according to CHRIST. (Colossians 2:8); (Ephesians 5:6) 643. See to it that no one takes you captive through empty deception, according to the tradition of men, according to the elementary principles of the world, rather than according to CHRIST.  (Colossians 2:8) 644. Let no one act as your judge in regard to food. (Colossians 2:16); (Romans 14:3; Mark 7:19) 645. Let no one act as your judge in regard to drink. (Colossians 2:16) 646. Let no one act as your judge in respect to a holy day. (Colossians 2:16) 647. Let no one act as your judge in respect to a new moon. (Colossians 2:16) 648. Let no one act as your judge in respect to the Sabbath day – things which are a mere shadow of what is to come; but the substance belongs to CHRIST. (Colossians 2:16, 17); (Hebrews 8:5) 649. Let no one keep defrauding you of your prize by delighting in self-abasement. (Colossians 2:18); (1 Corinthians 9:24) 650. Let no one keep defrauding you of your prize by delighting in the worship of the angels. (Colossians 2:18); (1 Corinthians 9:24) 651. If you have been raised up with CHRIST, keep seeking the things above, where CHRIST is seated at the right hand of GOD. (Colossians 3:1); (Colossians 2:12); Psalm 110:1) 652. Set your mind on things above. (Colossians 3:2) 653. Do not set your mind on the things that are on Earth. (Colossians 3:2); (Matthew 16:23) 654. Consider the members of your Earthly body as dead to immorality, which amounts to idolatry. (Colossians 3:5); (Romans 8:13) 655. Consider the members of your Earthly body as dead to impurity. (Colossians 3:5) 656. Consider the members of your Earthly body as dead to passion. (Colossians 3:5) 657. Consider the members of your Earthly body as dead to evil desire. (Colossians 3:5) 658. Consider the members of your Earthly body as dead to greed. (Colossians 3:5) 659. Put aside anger. (Colossians 3:8); (Ephesians 4:22; Ephesians 4:31) 660. Put aside wrath. (Colossians 3:8) 661. Put aside malice. (Colossians 3:8) 662. Put aside slander. (Colossians 3:8) 663. Put aside abusive speech from your mouth. (Colossians 3:8) 664. As those who have been chosen of GOD, holy and beloved, put on a heart of compassion. (Colossians 3:12); (Galatians 5:22) 665. As those who have been chosen of GOD, holy and beloved, put on a heart of kindness. (Colossians 3:12) 666. As those who have been chosen of GOD, holy and beloved, put on a heart of humility. (Colossians 3:12); (Ephesians 4:2) 667. As those who have been chosen of GOD, holy and beloved, put on a heart of gentleness. (Colossians 3:12) 668. As those who have been chosen of GOD, holy and beloved, put on a heart of patience. (Colossians 3:12) 669. As those who have been chosen of GOD, holy and beloved, bear with one another. (Colossians 3:13) 670. As those who have been chosen of GOD, holy and beloved, forgive each other, whoever has a complaint against anyone; just as the LORD forgave you, so also should you do. (Colossians 3:13); (Ephesians 4:32) 671. Beyond all these things, put on sexless love, which is the perfect bond of unity. (Colossians 3:14); (JOHN 17:23) 672. Let the peace of CHRIST rule in your hearts. (Colossians 3:15); (JOHN 14:27) 673. You were called in one body and be thankful. (Colossians 3:15); (Ephesians 2:16) 674. Let the word of CHRIST richly dwell within you with all wisdom. (Colossians 3:16); (Romans 10:17) 675. Teach and admonish one another with psalms and hymns and spiritual Songs. (Colossians 3:16); (Colossians 1:28) 676. Sing with thankfulness in your hearts to GOD. (Colossians 3:16) 677. Whatever you do in word or deed, do all in the Name [LORD STEPHEN YAHWEH] of the LORD JESUS, giving thanks through Him to GOD the FATHER [STEPHEN]. (Colossians 3:17); (1 Corinthians 10:31) 678. Wives, be subject to your husbands, as is fitting in the LORD. (Colossians 3:18); (Colossians 3:18-4:1; Ephesians 5:22-6:9) 679. Husbands, sexless love your wives. (Colossians 3:19); (Ephesians 5:25) 680. [Husbands], do not be embittered against them [your wives]. (Colossians 3:19) 681. Children, be obedient to your parents in all things, for this is well pleasing to the LORD. (Colossians 3:20); (Ephesians 6:1) 682. Fathers, do not provoke your children, so that they will not become discouraged. (Colossians 3:21); (Ephesians 6:4) 683. Bondservants [employees], in all things obey those who are your masters [employers] on Earth, not with external service. (Colossians 3:22); (Ephesians 6:5) 684. Bondservants [employees], in all things obey those who are your masters [employers] on Earth, not as men-pleasers. (Colossians 3:22) 685. Bondservants [employees], in all things obey those who are your masters [employers] on Earth, with sincerity of heart. (Colossians 3:22) 686. Bondservants [employees], in all things obey those who are your masters [employers] on Earth, fearing the LORD. (Colossians 3:22) 687. Whatever you do, do your work heartily, as for the LORD rather than for men, knowing that from the LORD you will receive the reward of the inheritance. It is the LORD CHRIST whom you serve. For he who does wrong will receive the consequences of the wrong which he has done, and that without partiality. (Colossians 3:23-25); (Ephesians 6:7, 8); (Deuteronomy 10:17) 688. Masters [employers], grant to your bondservants [employees] justice and fairness, knowing that you too have a Master in Heaven. (4:1); (Ephesians 6:9) 689. Devote yourselves to prayer, keeping alert in it with an attitude of thanksgiving. (Colossians 4:2); (Acts 1:14) 690. Conduct yourselves with wisdom toward outsiders, making the most of the opportunity. (Colossians 4:5); (Ephesians 5:15, 16) 691. Let your speech always be with grace, as though seaSoned with salt, so that you will know how you should respond to each perSon. (Colossians 4:6); (Ephesians 4:29) 692. Stand perfect and fully assured in all the will of GOD. (Colossians 4:12); (Colossians 1:7) 693. Grace be with you. Amen. (Colossians 4:18); (1 Corinthians 16:21; Philippians 1:7) </w:t>
      </w:r>
    </w:p>
    <w:p w14:paraId="36D97621"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1</w:t>
      </w:r>
      <w:r w:rsidRPr="00E834F4">
        <w:rPr>
          <w:rStyle w:val="Strong"/>
          <w:rFonts w:cstheme="minorHAnsi"/>
          <w:vertAlign w:val="superscript"/>
        </w:rPr>
        <w:t>ST</w:t>
      </w:r>
      <w:r w:rsidRPr="00E834F4">
        <w:rPr>
          <w:rStyle w:val="Strong"/>
          <w:rFonts w:cstheme="minorHAnsi"/>
        </w:rPr>
        <w:t xml:space="preserve"> THESSALONIANS</w:t>
      </w:r>
    </w:p>
    <w:p w14:paraId="4F95A8C7"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694. May the LORD cause you to increase and abound in sexless love for one another, and for all people, just as we also do for you. (1 Thessalonians 3:12); (Philippians 1:9) 695. Receive instruction as to how you ought to walk and please GOD just as you actually do walk, that you may excel still more. (1 Thessalonians 4:1); (2 Corinthians 5:9) 696. Abstain from sexual immorality. (1 Thessalonians 4:3); (1 Corinthians 6:8) 697. Every one of you should know how to possess his own vessel in sanctification and honor, not in lustful passion. (1 Thessalonians 4:4); (1 Corinthians 7:2, 9; Romans 1:26) 698. Love one another. (1 Thessalonians 4:9); (JOHN 13:34) 699. Practice sexless love toward one another and excel still more. (1 Thessalonians 4:10); (1 Thessalonians 1:7) 700. Make it your ambition to lead a quiet life. (1 Thessalonians 4:11) 701. Attend to your own business. (1 Thessalonians 4:11) 702. Work with your own hands. (1 Thessalonians 4:11); (Acts 18:3) 703. Behave properly toward outsiders and not be in any need. (1 Thessalonians 4:12); (Romans 13:13; Ephesians 4:28) 704. Comfort one another with words. (1 Thessalonians 4:18) 705. Let us not sleep as others do. (1 Thessalonians 5:6); (Romans 13:1; Ephesians 2:3) 706. Let us be alert. (1 Thessalonians 5:6) 707. Let us be sober, for those who sleep, do their sleeping at night, and those who get drunk get drunk at night. (1 Thessalonians 5:6, 7); (Acts 2:15) 708. Since we are of the day, let us be sober, having put on the breastplate of faith and sexless love as a helmet. (1 Thessalonians 5:8); (Isaiah 59:17; Ephesians 6:17) 709. Encourage one another. (1 Thessalonians 5:11) 710. Build up one another. (1 Thessalonians 5:11); (Ephesians 4:29) 711. Appreciate those who diligently labor among you. (1 Thessalonians 5:12); (Romans 16:6) 712. Appreciate those who have charge over you in the LORD and give you instruction. (1 Thessalonians 5:12); (Hebrews 13:17) 713. Esteem them [those who diligently labor among you and have charge over you in the LORD] very highly in sexless love because of their work. (1 Thessalonians 5:13) 714. Live in peace with one another. (1 Thessalonians 5:13); (Mark 9:50) 715. Admonish the unruly. (1 Thessalonians 5:14); (2 Thessalonians 3:6, 7) 716. Encourage the fainthearted (1 Thessalonians 5:14); (Isaiah 35:4) 717. Help the weak (1 Thessalonians 5:14) 718. Be patient with everyone. (1 Thessalonians 5:14) 719. See that no one repays another with evil for evil. (1 Thessalonians 5:15); (Romans 12:17) 720. Always seek after that which is good for one another. (1 Thessalonians 5:15) 721. Seek after that which is good for all people. (1 Thessalonians 5:15) 722. Rejoice always. (1 Thessalonians 5:16); (Philippians 4:4) 723. Pray without ceasing. (1 Thessalonians 5:17); (Ephesians 6:18) 724. In everything give thanks for this is GOD’s will for you in CHRIST JESUS (1 Thessalonians 5:18); (Ephesians 5:20) 725. Do not quench the SPIRIT. (1 Thessalonians 5:19); (Ephesians 4:30) 726. Do not despise prophetic utterances. (1 Thessalonians 5:20); (Acts 13:11) 727. Examine everything carefully. (1 Thessalonians 5:21); (1 Corinthians 4:29) 728. Hold fast to that which is good. (1 Thessalonians 5:21) 729. Abstain from every form [appearance] of evil. (1 Thessalonians 5:22) 730. Pray. (1 Thessalonians 5:25); (Ephesians 6:19) 731. Greet all the brethren with a holy kiss. (1 Thessalonians 5:26); (See note - Romans 16:16) 732. The grace of our LORD JESUS CHRIST be with you. Amen. (1 Thessalonians 5:28); (Romans 16:20) </w:t>
      </w:r>
    </w:p>
    <w:p w14:paraId="3B78BD8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2</w:t>
      </w:r>
      <w:r w:rsidRPr="00E834F4">
        <w:rPr>
          <w:rStyle w:val="Strong"/>
          <w:rFonts w:cstheme="minorHAnsi"/>
          <w:vertAlign w:val="superscript"/>
        </w:rPr>
        <w:t>ND</w:t>
      </w:r>
      <w:r w:rsidRPr="00E834F4">
        <w:rPr>
          <w:rStyle w:val="Strong"/>
          <w:rFonts w:cstheme="minorHAnsi"/>
        </w:rPr>
        <w:t xml:space="preserve"> THESSALONIANS</w:t>
      </w:r>
    </w:p>
    <w:p w14:paraId="220A9DD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733. Do not be quickly shaken from your composure or be disturbed either by a SPIRIT or a message or a letter as if from us, to the effect that the day of the LORD has come. (2 Thessalonians 2:2) 734. Let no one in any way deceive you. (2 Thessalonians 2:3) 735. Stand firm and hold to the traditions which you were taught, whether by word of mouth or by letter from us. (2 Thessalonians 2:15); (1 Corinthians 11:12) 736. Pray for us that the word of the LORD may spread rapidly and be glorified, just it is with you. (2 Thessalonians 3:1); (1 Thessalonians 5:25) 737. May the LORD direct your hearts into the sexless love of GOD. (2 Thessalonians 3:5); (1 Thessalonians 3:11) 738. May the LORD direct your hearts into the steadfastness of CHRIST. (2 Thessalonians 3:5) 739. Keep away from every BROTHER who leads an unruly life. (2 Thessalonians 3:6); (Romans 16:17) 740. Keep away from every BROTHER who leads a life, not according to the tradition which you received from us. (2 Thessalonians 3:6) 741. Do not grow weary of doing good. (2 Thessalonians 3:13); (Galatians 6:9) 742. If anyone does not obey your instruction in this letter, take note of that perSon and do not associate with him, so that he will be put to shame. ((2 Thessalonians 3:14); (2 Thessalonians 3:6; Titus 2:8) 743. Do not regard him as an enemy, but admonish him as a BROTHER. (2 Thessalonians 3:15); (1 Thessalonians 5:14) 744. The grace of our LORD JESUS CHRIST be with you all. Amen. (2 Thessalonians 3:18); (Romans 16:20) </w:t>
      </w:r>
    </w:p>
    <w:p w14:paraId="0C56C9E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1</w:t>
      </w:r>
      <w:r w:rsidRPr="00E834F4">
        <w:rPr>
          <w:rStyle w:val="Strong"/>
          <w:rFonts w:cstheme="minorHAnsi"/>
          <w:vertAlign w:val="superscript"/>
        </w:rPr>
        <w:t>ST</w:t>
      </w:r>
      <w:r w:rsidRPr="00E834F4">
        <w:rPr>
          <w:rStyle w:val="Strong"/>
          <w:rFonts w:cstheme="minorHAnsi"/>
        </w:rPr>
        <w:t xml:space="preserve"> TIMOTHY</w:t>
      </w:r>
    </w:p>
    <w:p w14:paraId="788C799B"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745. I [Paul] urged you when I went into Macedonia – remain in Ephesus that you may instruct certain men not to teach strange doctrines. (1 Timothy 1:3); (Romans 16:17) 746. Do not pay attention to myths and endless genealogies, which give rise to mere speculation rather than furthering the administration of GOD which is by faith. (1 Timothy 1:3); (1 Timothy 4:7) 747. Fight the good fight. (1 Timothy 1:18); (2 Corinthians 10:4) 748. Keep faith and a good conscience, which some have rejected and suffered shipwreck in regard to their faith. (1 Timothy 1:19); (1 Thessalonians 1:5) 749. I urge that entreaties and prayers, petitions, and thanksgiving be made for all men. (1 Timothy 2:1); (Ephesians 6:18) 750. I want the men in every place to pray, lifting up holy hands, without wrath and dissension. (1 Timothy 2:8); (Psalm 63:4) 751. I want women to adorn themselves with proper clothing, modestly and discreetly, not with braided hair and gold or pearls or costly garments, but rather by means of good works, as is proper for women making a claim to godliness. (1 Timothy 2:9, 10); (1 PETER 3:3) 752. A woman must quietly receive instruction with entire submissiveness. (1 Timothy 2:11); (1 Corinthians 14:34) 753. An overseer must be above reproach. (1 Timothy 3:2); (1 Timothy 3:2-4) 754. An overseer must be the husband of one wife [practice fidelity]. (1 Timothy 3:2) 755. An overseer must be temperate. (1 Timothy 3:2) 756. An overseer must be prudent. (1 Timothy 3:2) 757. An overseer must be respectable. (1 Timothy 3:2) 758. An overseer must be hospitable. (1 Timothy 3:2) 759. An overseer must be able to teach. (1 Timothy 3:2) 760. An overseer must not be addicted to wine [drugs or pornography]. (1 Timothy 3:2) 761. An overseer must not be contentious. (1 Timothy 3:3) 762. An overseer must be gentle. (1 Timothy 3:3) 763. An overseer must be peaceable. (1 Timothy 3:3) 764. An overseer must be free from the sexual love of money. (1 Timothy 3:3); (1 Timothy 3:8) 765. An overseer must be one who manages his own household well. (1 Timothy 3:4) 766. An overseer must keep his children under control with all dignity (but if a man does not know how to manage his own household, how will he take care of the Church of GOD)? (1 Timothy 3: 4, 5); (1 Timothy 3:12; 1 Corinthians 10:32) 767. An overseer must not be a new convert, so that he will not become conceited and fall into the condemnation incurred by the devil. (1 Timothy 3:6); (1 Timothy 6:4) 768. An overseer must have a good reputation with those outside the Church, so that he will not fall into reproach and the snare of the devil. (1 Timothy 3:7); (2 Corinthians 8:21; 2 Timothy 2:26) 769. Deacons likewise must be men of dignity. (1 Timothy 3:8) 770. Deacons likewise must not be double-tongued. (1 Timothy 3:8) 771. Deacons likewise must not be addicted to wine [drugs or pornography]. (1 Timothy 3:8); (1 Timothy 5:23) 772. Deacons likewise must not be fond of sordid gain, but holding to the mystery of the faith with a clear conscience. (1 Timothy 3: 8, 9); (1 Timothy 5, 19) 773. These men must first be tested. (1 Timothy 3:10); (1 Timothy 5:22) 774. Let these men serve as deacons, if they are beyond reproach. (1 Timothy 3:10) 775. Women must likewise be dignified. (1 Timothy 3:11) 776. Women must not be malicious gossips. (1 Timothy 3:11); (2 Timothy 3:3) 777. Women must be temperate. (1 Timothy 3:11) 778. Women must be faithful in all things. (1 Timothy 3:11) 779. Deacons must be husbands of only one wife [practice fidelity]. (1 Timothy 3:12) 780. Deacons must be good managers of their children and their households. (1 Timothy 3:12); (1 Timothy 3:2; 1 Timothy 3:4) 781. Have nothing to do with worldly fables fit only for old women. (4:7) 782. Discipline yourself for the purpose of godliness. (1 Timothy 4:7); (1 Timothy 4:8) 783. Prescribe and teach these things. (1 Timothy 4:11); (1 Timothy 4:7) 784. Let no one look down on your youthfulness. (1 Timothy 4:12) 785. In speech, show yourself an example of those who believe. (1 Timothy 4:12); (1 Timothy 1:14) 786. In conduct, show yourself an example of those who believe. (1 Timothy 4:12) 787. In sexless love, show yourself an example of those who believe. (1 Timothy 4:12); (Titus 2:7) 788. In faith, show yourself an example of those who believe. (1 Timothy 4:12) 789. In purity, show yourself an example of those who believe. (1 Timothy 4:12) 790. Give attention to the public reading of the Scripture. (1 Timothy 4:13); (2 Timothy 3:15) 791. Give attention to exhortation. (1 Timothy 4:13) 792. Give attention to teaching. (1 Timothy 4:13) 793. Do not neglect the spiritual gift within you. (1 Timothy 4:14) 794. Take pains with these things; be absorbed in them, so that your progress will be evident to all. (1 Timothy 4:15) 795. Pay close attention to yourself. (1 Timothy 4:16); (Acts 20:28) 796. Pay close attention to your teaching. (1 Timothy 4:16) 797. Persevere in these things. (1 Timothy 4:16) 798. Do not sharply rebuke an older man. (1 Timothy 5:1); (Leviticus 19:32) 799. Appeal to an older man as a FATHER. (1 Timothy 5:1) 800. Appeal to the younger men as Brothers. (1 Timothy 5:1) 801. Appeal to older women as mothers, in all purity. (1 Timothy 5:2) 802. Appeal to younger women as sisters, in all purity. (1 Timothy 5:2) 803. Honor widows who are widows indeed. (1 Timothy 5:3); (Acts 6:1) 804. If any widow has children or grandchildren, they must first learn to practice piety in regard to their own family and to make some return to their parents; for this is acceptable in the sight of GOD. (1 Timothy 5:4); (Ephesians 6:2; 1 Timothy 2:3) 805. She who is a widow and has been left alone, has fixed her hope on GOD and continues in entreaties and prayers night and day. (1 Timothy 5:5-16); (1 Timothy 5:3, 16) 806. Prescribe these things as well, so that they [widows] may be above reproach. (1 Timothy 5:7); (1 Timothy 4:11) 807. Let the elders who rule well be considered worthy of double honor, especially those who work hard at preaching and teaching. (1 Timothy 5:17); (Acts 11:30; 1 Thessalonians 5:12) 808. Do not receive an accusation against an elder except on the basis of two or three witnesses. (1 Timothy 5:19); (Deuteronomy 17:6) 809. Those who continue in sin, rebuke in the presence of all, so that the rest will be fearful of sinning. (1 Timothy 5:20); (Galatians 2:14) 810. Maintain these principles without bias, doing nothing in a SPIRIT of partiality. (1 Timothy 5:21) 811. Do not lay hands on anyone too hastily and thereby share in responsibility for the sins of others. (1 Timothy 5:22); (1 Timothy 3:10) 812. Keep yourself free from sin. (1 Timothy 5:22) 813. No longer drink water exclusively, but use a little wine for the sake of your stomach and your frequent ailments. (1 Timothy 5:23); (1 Timothy 3:8) 814. All who are under the yoke as slaves are to regard their own masters as worthy of all honor so that the Name [LORD STEPHEN YAHWEH] of GOD and our doctrine will not be spoken against. (1 Timothy 6:1); (Ephesians 6:5) 815. Those who have believers as their masters must not be disrespectful to them because they are brethren, but must serve them all the more, because those who partake of the benefit are believers and beloved. (1 Timothy 6:2); (Galatians 3:28)) 816. Teach and preach these principles. (1 Timothy 6:2) 817. Flee from these things, you man of GOD: If anyone advocates a different doctrine and does not agree with sound words, those of our LORD JESUS CHRIST, and with the doctrine conforming to godliness, he is conceited and understands nothing; but he has a morbid interest in controversial questions and disputes about words, out of which arise envy, strife, abusive language, evil suspicions, and constant friction between men of depraved mind and deprived of the TRUTH, who suppose that godliness is a means of gain. (1 Timothy 6:3-5); (1 Timothy 1:3; Acts 18:15; 2 Timothy 3:8; 2 PETER 2:3) 818. Pursue righteousness. (1 Timothy 6:11).  819. Pursue godliness. (1 Timothy 6:11) 820. Pursue faith. (1 Timothy 6:11) 821. Pursue sexless love. (1 Timothy 6:11) 822. Pursue perseverance. (1 Timothy 6:11) 823. Pursue gentleness. (1 Timothy 6:11) 824. Fight the good fight of faith. (1 Timothy 6:12) 825. Take hold of eternal life, to which you were called and you made a confession in the presence of many witnesses. (1 Timothy 6:12) 826. Keep the commandment without stain or reproach until the appearing of our LORD JESUS CHRIST. (1 Timothy 6:14); (2 Thessalonians 2:8) 827. Instruct them who are rich in this present world not to be conceited. (1 Timothy 6:17) 828. Instruct them who are rich in this present world not to fix their hope on the uncertainty of riches. (1 Timothy 6:17); (Matthew 12:32) 829. Instruct them who are rich in this present world to trust on GOD, who richly supplies us with all things to enjoy. (1 Timothy 6:17); (Acts 14:17) 830. Instruct them who are rich in this present world to do good. (1 Timothy 6:18) 831. Instruct them who are rich in this present world to be rich in good works. (1 Timothy 6:18); (1 Timothy 5:10) 832. Instruct them who are rich in this present world to be generous. (1 Timothy 6:18); (Romans 12:8) 833. Instruct them who are rich in this present world to be ready to share. (1 Timothy 6:18); (Romans 12:8) 834. Guard what has been committed to you. (1 Timothy 6:20); (2 Timothy 1:12, 14) 835. Avoid worldly and empty chatter. (1 Timothy 6:20); (2 Timothy 2:16) 836. Avoid opposing arguments of what is falsely called knowledge. (1 Timothy 6:20) 837. Grace be with you. (1 Timothy 6:21); (2 Timothy 2:18)  </w:t>
      </w:r>
    </w:p>
    <w:p w14:paraId="40223595"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2</w:t>
      </w:r>
      <w:r w:rsidRPr="00E834F4">
        <w:rPr>
          <w:rStyle w:val="Strong"/>
          <w:rFonts w:cstheme="minorHAnsi"/>
          <w:vertAlign w:val="superscript"/>
        </w:rPr>
        <w:t>ND</w:t>
      </w:r>
      <w:r w:rsidRPr="00E834F4">
        <w:rPr>
          <w:rStyle w:val="Strong"/>
          <w:rFonts w:cstheme="minorHAnsi"/>
        </w:rPr>
        <w:t xml:space="preserve"> TIMOTHY</w:t>
      </w:r>
    </w:p>
    <w:p w14:paraId="7B6E5BC8"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838. Kindle afresh the gift of GOD which is in you through the laying on of my hands. (2 Timothy 1:6); (1 Timothy 4:14) 839. Do not be ashamed of the testimony of our LORD, but join with me in suffering for the gospel according to the power of GOD. (2 Timothy 1:8); (Mark 8:38; 2 Timothy 2:3, 9) 840. Retain the standard of sound words which you have heard from me, in the faith and sexless love which are in CHRIST JESUS. (2 Timothy 1:13); (Titus 1:9; 1 Timothy 1:14) 841. Guard through the HOLY SPIRIT who dwells in us, the treasure which has been entrusted to you. (2 Timothy 1:14); (Romans 8:9) 842. Be strong in the grace that is in CHRIST JESUS. (2 Timothy 2:1); (Ephesians 6:10) 843. The things which you have heard from me in the presence of many witnesses, entrust these to faithful men who will be able to teach others. (2 Timothy 2:2); (2 Timothy 1:8) 844. Suffer hardship with me as a good soldier of CHRIST JESUS. (2 Timothy 2:3); (2 Timothy 1:8) 845. Consider what I say, for the LORD will give you understanding in everything. (2 Timothy 2:7) 846. Remember JESUS CHRIST, risen from the dead, descendant of David, according to the gospel. (2 Timothy 2:8); (Acts 2:24) 847. Do not wrangle about words, which is useless and leads to the ruin of the hearers. (2 Timothy 2:14); (1 Timothy 6:4) 848. Be diligent to present yourself approved to GOD as a workman who does not need to be ashamed, accurately handling the word of TRUTH. (2 Timothy 2:15); (Romans 6:13) 849. Avoid worldly chatter for it will lead to further ungodliness and their talk will spread like gangrene. (2 Timothy 2:16, 17); (1 Timothy 6:20) 850. Avoid empty chatter, for it will lead to further ungodliness and their talk will spread like gangrene. (2 Timothy 2:16, 17); (1 Timothy 6:20) 851. Nevertheless, the firm foundation of GOD stands, having this seal: The LORD knows those who are His, and everyone who names the Name [LORD STEPHEN YAHWEH] of the LORD is to abstain from wickedness.  (2 Timothy 2:19); (Isaiah 29:16) 852. Flee from youthful lusts. (2 Timothy 2:22) 853. Pursue righteousness, with those who call on the LORD from a pure heart. (2 Timothy 2:22); (1 Timothy 1:5) 854. Pursue faith, with those who call on the LORD from a pure heart. (2 Timothy 2:22) 855. Pursue sexless love, with those who call on the LORD from a pure heart. (2 Timothy 2:22) 856. Pursue peace, with those who call on the LORD from a pure heart. (2 Timothy 2:22) 857. Refuse foolish and ignorant speculations, knowing that they produce quarrels. (2 Timothy 2:23); (Titus 3:9) 858. A servant of the LORD must not be quarrelsome. (2 Timothy 2:24) 859. A servant of the LORD must be kind to all. (2 Timothy 2:24) 860. A servant of the LORD must be able to teach. (2 Timothy 2:24); (1 Timothy 3:2) 861. A servant of the LORD must be patient when wronged. (2 Timothy 2:24) 862. A servant of the LORD must act in gentleness, correcting those who are in opposition, if GOD perhaps may grant them repentance leading to the knowledge of the TRUTH. (2 Timothy 2:25); (Acts 8:22; 1 Timothy 2:4) 863. Realize this, that in the last days difficult times will come. (2 Timothy 3:1); (1 Timothy 4:1) 864. Continue in the things you have learned and be convinced of, knowing from whom you have learned them, and that from childhood you have known the sacred writings which are able to give you the wisdom that leads to salvation through faith which is in CHRIST JESUS. (2 Timothy 3:14,15); (2 Timothy 1:13) 865. All Scripture is inspired by GOD. (2 Timothy 3:16); (Romans 4:23) 866. All Scripture is profitable for teaching. (2 Timothy 3:16) 867. All Scripture is profitable for reproof. (2 Timothy 3:16) 868. All Scripture is profitable for correction. (2 Timothy 3:16) 869. All Scripture is profitable for training in righteousness so that the man of GOD may be adequate for every good work. (2 Timothy 2:16, 17); (2 Timothy 2:21) 870. Preach the word! (2 Timothy 4:2); (Colossians 4:3) 871. Be ready in seaSon [to preach the word]. (2 Timothy 4:2) 872. Be ready out of seaSon [to preach the word]. (2 Timothy 4:2) 873. Reprove with great patience and instruction. (2 Timothy 4:2) 874. Rebuke with great patience and instruction (2 Timothy 4:2); (1 Timothy 5:20) 875. Be sober in all things. (2 Timothy 4:5) 876. Endure hardship. (2 Timothy 4:5) 877. Do the work of an evangelist. (2 Timothy 4:5) 878. Fulfill your ministry. (2 Timothy 4:5); (Ephesians 4:12) 879. The LORD be with your SPIRIT. Grace be with you. (2 Timothy 4:22); (Philippians 4:23) </w:t>
      </w:r>
    </w:p>
    <w:p w14:paraId="53C412DF"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TITUS</w:t>
      </w:r>
    </w:p>
    <w:p w14:paraId="2414E1BC"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880. Appoint elders in every city as I directed you. (Titus 1:6) 881. Appoint elders in every city, namely if he is above reproach. (Titus 1:6); (1 Timothy 3:2-4) 882. Appoint elders in every city, namely if he is the husband of one wife [practice fidelity]. (Titus 1:6) 883. Appoint elders in every city, namely, having children who believe, not accused of dissipation or rebellion. (Titus 1:6) 884. An overseer must be above reproach as GOD’s steward. (Titus 1:7); (1 Corinthians 4:1) 885. An overseer must not be self-willed. (Titus 1:7); (2 PETER 2:10) 886. An overseer must not be quick-tempered. (Titus 1:7) 887. An overseer must not be addicted to wine [drugs or pornography]. (Titus 1:7) 888. An overseer must not be contentious. (Titus 1:7) 889. An overseer must not be fond of sordid gain. (Titus 1:7) 890. An overseer must be hospitable. (Titus 1:8); (1 Timothy 3:2) 891. An overseer must sexless love what is good. (Titus 1:8) 892. An overseer must be sensible. (Titus 1:8) 893. An overseer must be just. (Titus 1:8) 894. An overseer must be set apart. (Titus 1:8) 895. An overseer must be self-controlled. (Titus 1:8) 896. An overseer must hold fast the faithful word which is in accordance with the teaching, so that he will be able both to exhort in sound doctrine and to refute those who contradict. (Titus 1:9); (2 Thessalonians 2:15) 897. Speak the things which are fitting for sound doctrine. (Titus 2:1); (Titus 1:9) 898. Older men are to be temperate. (Titus 2:2); (1 Timothy 3:2) 899. Older men are to be dignified.  (Titus 2:2) 900. Older men are to be sensible. (Titus 2:2) 901. Older men are to be sound in faith. (Titus 2:2); (Titus 1:13) 902. Older men are to be sound in sexless love. (Titus 2:2) 903. Older men are to be sound in perseverance. (Titus 2:2) 904. Older women likewise are to be respectful in their behavior. (Titus 2:3) 905. Older women likewise are not to be malicious gossips. (Titus 2:3); 1 Timothy 3:11) 906. Older women likewise are not to be enslaved to much wine [drugs or pornography]. (Titus 2:3); (1 Timothy 3:8) 907. Older women likewise are to teach what is good. (Titus 2:3) 908. Older women are to encourage the young women to sexless love their husbands. (Titus 2:4) 909. Older women are to encourage the young women to sexless love their children. (Titus 2:4) 910. Older women are to encourage the young women to be sensible. (Titus 2:5) 911. Older women are to encourage the young women to be pure. (Titus 2:5) 912. Older women are to encourage the young women to be workers at home. (Titus 2:5) 913. Older women are to encourage the young women to be subject to their own husbands, so that the word of GOD will not be dishonored. (Titus 2:5) 914. Exhort the young men to be sensible. (Titus 2:6); (1 Timothy 5:1) 915. In all things, show yourself to be an example of good deeds. (Titus 2:7); (1 Timothy 4:12) 916. In all things, show yourself to be an example with purity in doctrine. (Titus 2:7) 917. In all things, show yourself to be dignified. (Titus 2:7) 918. In all things, show yourself to be sound in speech, which is beyond reproach. (Titus 2:8) 919. Exhort servants [employees] to be obedient to their masters [employers] in everything. (Titus 2:9); (Ephesians 6:5) 920. Exhort servants [employees] to be well-pleasing to their masters [employers] in all things. (Titus 2:9) 921. Exhort servants [employees] not to be argumentative with their [masters/employers]. (Titus 2:9) 922. Exhort servants [employees] to not pilfer, showing all good faith so that they will adorn the doctrine of GOD our Savior in every respect. (Titus 2:10); (Titus 1:3) 923. Speak these things and exhort and reprove with all authority. (Titus 2:11-14) 924. Let no one disregard you. (Titus 2:15); (1 Timothy 4:13) 925. Remind them [believers] to be subject to rulers. (Titus 3:1); (Romans 13:1) 926. Remind them [believers] to be subject to authorities. (Titus 3:1) 927. Remind them [believers] to be obedient. (Titus 3:1) 928. Remind them [believers] to be ready for every good deed. (Titus 3:1); (2 Timothy 2:21) 929. Remind them [believers] to malign no one. (Titus 3:2) 930. Remind them [believers] to be peaceable. (Titus 3:2); (1 Timothy 3:3) 931. Remind them [believers] to be gentle. (Titus 3:2) 932. Remind them [believers] to show every consideration for all men. (Titus 3:2) 933. I want you to speak confidently, so that those who have believed GOD will be careful to engage in good deeds. (Titus 3:9) 934. Avoid foolish controversies for they are unprofitable and worthless. (Titus 3:9); (2 Timothy 2:16; 1 Timothy 1:4) 935. Avoid genealogies for they are unprofitable and worthless. (Titus 3:9) 936. Avoid strife and dispute about the Law, for they are unprofitable and worthless. (Titus 3:9) 937. Reject a divisive perSon after a first and second warning, knowing that such a perSon is perverted and is sinning, being self-condemned. (Titus 3:10); (Romans 16:17) 938. Grace be with you all. (Titus 3:15); (Colossians 4:18) </w:t>
      </w:r>
    </w:p>
    <w:p w14:paraId="5024B247"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PHILEMON</w:t>
      </w:r>
    </w:p>
    <w:p w14:paraId="2AD8247D"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939. Let me benefit from you in the LORD. (Philemon 1:20) 940. Refresh my heart in CHRIST. (Philemon 20); (Philemon 7) 941. The grace of the LORD JESUS CHRIST be with your SPIRIT. (Philemon 25); (Galatians 6:18) </w:t>
      </w:r>
    </w:p>
    <w:p w14:paraId="40FC88F5"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HEBREWS</w:t>
      </w:r>
    </w:p>
    <w:p w14:paraId="331EE5A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942. We must pay much closer attention to what we have heard, so that we do not drift away from it. (Hebrews 2:1); (Proverbs 3:21) 943. Therefore, my holy brethren, partakers of the Heavenly calling, consider JESUS, the Apostle and High Priest of our confession. (Hebrews 3:1); (Philippians 3:14) 944. Take care brethren, that there not be in any one of you an evil, unbelieving heart that falls away from the living GOD. (Hebrews 3:12); (Colossians 2:8) 945. Encourage one another day after day, as long as is still called “Today” so that none of you will be hardened by the deceitfulness of sin. (Hebrews 3:13); (Hebrews 10:24; Ephesians 4:22) 946. Let us fear if, while a promise remains of entering His rest, any one of you may seem to have come short of it. (Hebrews 4:1); (2 Corinthians 6:1) 947. Today, if you hear His voice, do not harden your hearts. (Hebrews 4:7); (Psalm 95:71) 948. Let us be diligent to enter that rest. (Hebrews 4:11) 949. Since we have a great High Priest who has passed through the heavens, JESUS the SON of GOD, let us hold fast our confession. (Hebrews 4:14); (Hebrews 2:17; Ephesians 4:10) 950. Let us draw near with confidence to the throne of grace, that we may receive mercy and find grace to help in time of need. (Hebrews 4:16); (Hebrews 7:19) 951. Therefore, leaving the elementary teaching about the CHRIST, let us press on to maturity. (Hebrews 6:1); (Philippians 3:13) 952. Let us not lay again a foundation of repentance from dead works and of faith toward GOD. (Hebrews 6:1); (Hebrews 9:14) 953. Let us not lay again a foundation of instruction about washings. (Hebrews 6:2); (JOHN 3:25) 954. Let us not lay again a foundation of the laying on of hands. (Hebrews 6:2) 955. Let us not lay again a foundation of the resurrection of the dead. (Hebrews 6:2); (Acts 17:31) 956. Let us not lay again a foundation of eternal judgment. (Hebrews 6:2) 957. And we desire that each one of you show the same diligence to the full assurance of hope until the end. (Hebrews 6:11); (Hebrews 10:22; Hebrews 3:6) 958. Do not be sluggish. (Hebrews 6:12).  959. Be imitators of those who through faith and patience inherit the promises. (Hebrews 6:12); (Hebrews 13:7) 960. Let us draw near with a sincere heart in full assurance of faith, having our hearts sprinkled clean from an evil conscience and our bodies washed with pure water. (Hebrews 10:22); (Hebrews 7:19) 961. Let us hold fast the confession of our hope without wavering, for He who promised is faithful. (Hebrews 10:23); (Hebrews 3:1) 962. Let us consider how to stimulate one another to sexless love and good deeds. (Hebrews 10:24); (Hebrews 13:1) 963. Let us not forsake our own assembling together, as is the habit of some. (Hebrews 10:25) 964. Encourage one another and all the more as you see the day drawing near. (Hebrews 10:25); (Hebrews 3:13) 965. Remember the former days, when, after being enlightened, you endured a great conflict of sufferings. (Hebrews 10:32); (Hebrews 6:4; Philippians 1:30) 966. Do not throw away your confidence, which has a great reward. (Hebrews 10:35); (Hebrews 10:19) 967. Let us lay aside every weight [encumbrance]. (Hebrews 12:1); (Romans 13:12) 968. Let us lay aside the sin which so easily entangles us. (Hebrews 12:1) 969. Let us run with endurance the race that is set before us. (Hebrews 12:1) 970. Let us fix our eyes on JESUS, the author and finisher of faith. (Hebrews 12:2) 971. Consider Him who has endured such hostility by sinners against Himself, so that you will not grow weary and lose heart.  (Hebrews 12:3); (Revelation 2:3) 972. Do not regard lightly the discipline of the LORD. (Hebrews 12:5); (Proverbs 3:12) 973. Do not be discouraged when you are reproved by Him [the LORD]. (Hebrews 12:5); (Job 5:17) 974. Strengthen the hands that are weak and the knees that are feeble. (Hebrews 12:12); (Isaiah 35:3) 975. Make straight paths for your feet, so that the limb which is lame may not be put out of joint, but rather be healed. (Hebrews 12:13); (Proverbs 4:26) 976. Pursue peace with all people. (Hebrews 12:14); (Romans 14:19) 977. Pursue sanctification, without which no one will see the LORD. (Hebrews 12:14) 978. See to it that no one come short of the grace of GOD; that no root of bitterness springing up cause trouble, and by it many become defiled. (Hebrews 12:15, 16); (Deuteronomy 29:18; Titus 1:15). 979. See to it that you do not refuse Him who is speaking. For if those did not escape when they refused him who warned them on Earth, much less will we escape who turn away from Him who warns from Heaven. (Hebrews 12:25); (Exodus 20:22) 980. Let us show gratitude, by which we may offer to GOD an acceptable service with reverence and awe. (Hebrews 12:28) 981. Let sexless love of the brethren continue. (Hebrews 13:1); (Romans 12:10) 982. Do not neglect to show hospitality to strangers, for by this some have entertained angels without knowing it. (Hebrews 13:2); (Genesis 18:11) 983. Remember the priSoners as though in priSon with them. (Hebrews 13:3); (Colossians 4:18) 984. Remember those who are ill-treated, since you yourselves also are in the body. (Hebrews 13:3) 985. Marriage is to be held in honor among all. (Hebrews 13:4) 986. The marriage bed is to be undefiled; for fornicators and adulterers GOD will judge. (Hebrews 13:4); 1 Corinthians 6:9) 987. Make sure that your character is free from the sexual love of money. (Hebrews 13:5) 988. Be content with what you have; for He Himself has said, “I will never leave you nor forsake you,” so that we confidently say, The LORD is my helper, I will not be afraid. What will man do to me? (Hebrews 13:5, 6); (Deuteronomy 31:6, 8; Psalm 118:6) 989. Remember those who led you. (Hebrews 13:7); (Hebrews 13:17, 24) 990. Remember those who spoke the word of GOD to you. (Hebrews 13:7) 991. Consider the result of their conduct. (Hebrews 13:7) 992. Imitate their faith. (Hebrews 13:7) 993. Do not be carried away by varied and strange teachings. (Hebrews 13:9); (Ephesians 4:14) 994. Let us go out to Him [JESUS], outside the camp, bearing His reproach. (Hebrews 13:13); (Luke 9:23) 995. Through Him [JESUS], let us continually offer up a sacrifice of praise to GOD, that is, the fruit of our lips, and give thanks to His Name [LORD STEPHEN YAHWEH]. (Hebrews 13:15); (Isaiah 15:17) 996. Do not neglect doing good, for with such sacrifices GOD is pleased. (Hebrews 13:16); (Romans 12:13; Philippians 4;18) 997. Do not neglect sharing, for with such sacrifices GOD is pleased. (Hebrews 13:16); (Romans 12:13; Philippians 4:18) 998. Obey your leaders. (Hebrews 13:17) 999. Submit to your leaders, for they keep watch over your souls, as those who will give an account. (Hebrews 13:17) 1000. Let them [your leaders] do this with joy and not with grief, for this would be unprofitable for you. (Hebrews 13:17); (Ezekiel 3:17) 1001. Pray for us: for we are sure that we have a good conscience, desiring to conduct ourselves honorably in all things. (Hebrews 13:18); (Acts 24:16) 1002. I urge you all the more to do this, so that I may be restored to you the sooner. (Hebrews 13:19); (Philemon 22) 1003. Grace be with you all. (Hebrews 13:25); (Colossians 4:18) </w:t>
      </w:r>
    </w:p>
    <w:p w14:paraId="435D6940"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JAMES</w:t>
      </w:r>
    </w:p>
    <w:p w14:paraId="719B8275"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1004. Consider it all joy, my brethren, when you encounter various trials. (JAMES 1:2); (Matthew 5:12; 1 PETER 1:6) 1005. Let endurance have its perfect result that you may be perfect and complete, lacking in nothing. (JAMES 1:4); (Matthew 5:48) 1006. If any of you lacks wisdom, let him ask of GOD, who gives to all generously and without reproach, and it will be given to him. (JAMES 1:5); (1 Kings 3:9; Matthew 7:7) 1007. But he must ask in faith without doubting, for the one who doubts is like the surf of the sea, driven and tossed by the wind. (JAMES 1:6); (Matthew 21:21) 1008. For that man [who doubts] ought not to expect that he will receive anything from the LORD, being a double-minded man, unstable in all his ways. (JAMES 1:7); (JAMES 4:8) 1009. But the BROTHER of humble circumstances is to glory in his high position. (JAMES 1:9); (Luke 4:11) 1010. Let the rich man glory in his humiliation, because like flowering grass he will pass away.  (JAMES 1:10); (1 Corinthians 7:31) 1011. Let no one say when he is tempted, “I AM   being tempted by GOD”, for GOD cannot be tempted by evil, and He Himself does not tempt anyone. (JAMES 1:13); (Genesis 22:1) 1012. Do not be deceived. (JAMES 1:16); (1 Corinthians 6:9) 1013. Everyone must be quick to hear. (JAMES 1:19) 1014. Everyone must be slow to speak. (JAMES 1:19); (Proverbs 10:19) 1015. Everyone must be slow to anger, for the anger of man does not achieve the righteousness of GOD. (JAMES 1:19, 20); (Matthew 5:22) 1016. Put aside all filthiness. (JAMES 1:21) 1017. Put aside all remains of wickedness. (JAMES 1:21) 1018. In humility, receive the word implanted, which is able to save your souls. (JAMES 1:21); (Ephesians 4:22) 1019. Prove yourselves doers of the word. (JAMES 1:22); (Matthew 7:24-27) 1020. Do not be merely hearers of the word who delude themselves. (JAMES 1:22) 1021. If anyone thinks himself to be religious, and yet does not bridle his tongue but deceives his own heart, this man’s religion is worthless. (JAMES 1:26); (Psalm 39:1) 1022. Pure and undefiled religion in the sight of our GOD and FATHER [STEPHEN] is this: to visit orphans and widows in their distress. (JAMES 1:27); (2 PETER 1:4) 1023. Pure and undefiled religion in the sight of our GOD and FATHER [STEPHEN] is this: to keep oneself unstained by the world. (JAMES 1:27) 1024. Do not hold your faith in our glorious LORD JESUS CHRIST with an attitude of perSonal favoritism. (JAMES 2:1); (Acts 10:34) 1025. Listen my beloved brethren. Did not GOD choose the poor of this world to be rich in faith and heirs of the Kingdom which He promised to those who sexlessly love Him? (JAMES 2:5); (Job 34:19; Matthew 5:3) 1026. If you are fulfilling the royal Law according to the Scripture, “You shall sexlessly love your neighbors as yourself,” you are doing well. (JAMES 2:8); (Leviticus 19:18) 1027. For He who said: “Do not commit adultery,” also said, “Do not commit murder.” If you do not commit adultery, but do commit murder, you have become a transgressor of the Law. (JAMES 2:11); (Exodus 20:21; Deuteronomy 5:17) 1028. Speak as those who are to be judged by the Law of liberty. (JAMES 2:12); (JAMES 1:25) 1029. Act as those who are to be judged by the Law of liberty. (JAMES 2:12); (JAMES 1:25) 1030. Let not many of you become teachers, knowing that as such we will incur a stricter judgment. (JAMES 3:1); (Romans 2:20) 1031. Let him show by good conduct that his works are done in the meekness of wisdom. (JAMES 3:13) 1032. But if you have bitter jealousy and selfish ambition in your heart, do not be arrogant and so lie against the TRUTH. (JAMES 3:14); (Romans 2:8) 1033. Submit to GOD. (JAMES 4:7); (1 PETER 5:6) 1034. Resist the devil and he will flee from you. (JAMES 4:7) 1035. Draw near to GOD and He will draw near to you. (JAMES 4:8); (2 Chronicles 15:2) 1036. Cleanse your hands, you sinners. (JAMES 4:8); (Job 17:9) 1037. Purify your hearts, you double-minded. (JAMES 4:8) 1038. Lament (JAMES 4:9); (Proverbs 14:13) 1039. Mourn. (JAMES 4:9) 1040. Weep. (JAMES 4:9) 1041. Let your laughter be turned into mourning. (JAMES 4:9) 1042. Let your joy be turned into gloom. (JAMES 4:9) 1043. Humble yourselves in the presence of the LORD and He will exalt you. (JAMES 4:10); (Job 5:11) 1044. Do not speak against one another. He who speaks against a BROTHER or judges his BROTHER, speaks against the Law and judges the Law; but if you judge the Law, you are not a doer of the Law but a judge of it. (JAMES 4:11); (2 Corinthians 12:20) 1045. You ought to say, if the LORD wills, we will live also and do this or that. (JAMES 4:15); (Acts 18:21) 1046. Come now, you rich, weep and howl for your miseries which are coming upon you. (JAMES 5:1); (Luke 6:24) 1047. Therefore, be patient, brethren, until the coming of the LORD. The farmer waits for the precious produce of the soil, being patient about it, until it gets the early and late rains. (JAMES 5:7); (JOHN 21:22; Galatians 6:9) 1048. Be patient. (JAMES 5:8) 1049. Strengthen your hearts, for the coming of the LORD is at hand. (JAMES 5:8); (Luke 21:19; 1 Thessalonians 3:13) 1050. Do not complain against one another, brethren, so that you yourselves may not be judged; the judge is standing at the door. (JAMES 5:9); (1 Corinthians 4:5; Matthew 24:33) 1051. My brethren, as an example of sufferings and patience, take the prophets, who spoke in the Name [LORD STEPHEN YAHWEH] of the LORD. (JAMES 5:10); (Matthew 5:12) 1052. Above all, my brethren, do not swear, either by Heaven or by Earth or with any other oath. (JAMES 5:12); (Matthew 5:34-37) 1053. Your yes is to be yes and your no, no, so that you may not fall under judgment. (JAMES 5:12) 1054. Is anyone among you suffering? He must pray. (JAMES 5:13); (Psalm 50:15) 1055. Is anyone among you sick? He must call for the elders of the Church and they are to pray over him, anointing him with oil in the Name [LORD STEPHEN YAHWEH] of the LORD. (JAMES 5:14); (Mark 6:13) 1056. Confess your sins to one another. (JAMES 5:16); (Matthew 3:6) 1057. Pray for one another so that you may be healed. The effective prayer of a righteous man can accomplish much. (JAMES 5:16); (Hebrews 12:3) </w:t>
      </w:r>
    </w:p>
    <w:p w14:paraId="75E8A3E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1</w:t>
      </w:r>
      <w:r w:rsidRPr="00E834F4">
        <w:rPr>
          <w:rStyle w:val="Strong"/>
          <w:rFonts w:cstheme="minorHAnsi"/>
          <w:vertAlign w:val="superscript"/>
        </w:rPr>
        <w:t>ST</w:t>
      </w:r>
      <w:r w:rsidRPr="00E834F4">
        <w:rPr>
          <w:rStyle w:val="Strong"/>
          <w:rFonts w:cstheme="minorHAnsi"/>
        </w:rPr>
        <w:t xml:space="preserve"> PETER</w:t>
      </w:r>
    </w:p>
    <w:p w14:paraId="78E5009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1058. Prepare your minds for action. (1 PETER 1:13); (Ephesians 6:14) 1059. Keep sober in SPIRIT. (1 PETER 1:13); (1 Thessalonians 5:6, 8) 1060. Fix your hope completely on the grace to be brought to you at the revelation of JESUS CHRIST (1 PETER 1:13) 1061. As obedient children, do not be conformed to the former lusts which were yours in your ignorance. (1 PETER 1:14); (Romans 12:2) 1062. But like the Holy One who called you, be holy yourselves also in all your behavior. (1 PETER 1:15); (2 Corinthians 7:1; JAMES 3:13) 1063. You shall be holy, for I AM   holy. (1 PETER 1:16); (Leviticus 11:44) 1064. And if you address as FATHER [STEPHEN] the one who impartially judges according to each one’s work, conduct yourselves in fear during the time of your stay on Earth. (1 PETER 1:17); (Psalm 18:26) 1065. Fervently sexless love one another from the heart. (1 PETER 1:22); JAMES 4:8) 1066. Put aside all malice. (1 PETER 2:1); (Ephesians 4:22, 25, 31) 1067. Put aside all deceit. (1 PETER 2:1) 1068. Put aside all hypocrisy. (1 PETER 2:1) 1069. Put aside all envy. (1 PETER 2:1) 1070. Put aside all slander. (1 PETER 2:1) 1071. Like newborn babes, long for the pure milk of the word, so that by it you may grow in respect to salvation. (1 PETER 2:2); (Matthew 18:3) 1072. Abstain from fleshly lusts which war against the soul. (1 PETER 2:11); (JAMES 4:1) 1073. Keep your behavior excellent among the Gentiles, so that in the thing in which they slander you as evil doers, they may because of your good deeds, as they observe them, glorify GOD in the day of visitation. (1 PETER 2:12); (Isaiah 10:3) 1074. Submit yourselves for the LORD’s sake to every human institution, whether to a KING as the one in authority or to governors as sent by him for the punishment of evil-doers and the praise of those who do right. (1 PETER 2:13, 14); (Romans 13:1; Romans 13:4; Romans 13:3) 1075. Act as free men and do not use your freedom as a covering for evil, but use it as bond slaves of GOD. (1 PETER 2:16); (JOHN 8:32; Romans 6:22) 1076. Honor all people.  (1 PETER 2:17); (Romans 12:10) 1077. Love the brotherhood. (1 PETER 2:17) 1078. Fear GOD. (1 PETER 2:17); (Proverbs 24:21) 1079. Honor the KING. (1 PETER 2:17) 1080. Servants, be submissive to your masters with all respect, not only to those who are good and gentle, but also to those who are unreasonable. (1 PETER 2:18); (Ephesians 6:5) 1081. Wives, be submissive to your own husbands so that even if some of them are disobedient to the word, they may be won without a word by the behavior of their wives, as they observe your chaste and respectful behavior. (1 PETER 3:1, 2); (Ephesians 5:22) 1082. [Wives], do not let your adornment be merely external - braiding the hair and wearing gold jewelry or putting on dresses. (1 PETER 3:3) 1083. [Wives], let [your adornment] be the hidden perSon of the heart, with the imperishable quality of a gentle and quiet SPIRIT, which is very precious in the sight of GOD. (1 PETER 3:4); (Romans 7:22) 1084. Husbands, live with your wives in an understanding way, as with someone weaker. (1 PETER 3:7); (Ephesians 5:25) 1085. Husbands, show your wife honor as a fellow heir of the grace of life, so that your prayers will not be hindered. (1 PETER 3:7) 1086. All of you, be harmonious. (1 PETER 3:8); (Romans 12:16) 1087. All of you, be sympathetic. (1 PETER 3:8) 1088. All of you, be brotherly. (1 PETER 3:8) 1089. All of you, be kindhearted. (1 PETER 3:8); (Ephesians 4:32) 1090. All of you, be humble in SPIRIT. (1 PETER 3:8) 1091. All of you, do not return evil for evil, but give a blessing instead (1 PETER 3:9); (Luke 6:28) 1092. All of you, do not return insult for insult, but give a blessing instead. (1 PETER 3:9); (Luke 6:28) 1093. Keep your tongue from evil. (1 PETER 3:10) 1094. Keep your lips from speaking deceit. (1 PETER 3:10) 1095. You must turn away from evil. (1 PETER 3:11); (Psalm 34:14) 1096. You must do good. (1 PETER 3:11) 1097. You must seek peace. (1 PETER 3:11); 1098. All of you must pursue peace. (1 PETER 3:11) 1099. If you should suffer for the sake of righteousness, you are blessed. And do not fear their intimidation, and do not be troubled. (1 PETER 3:14); (Isaiah 8:12) 1100. Sanctify CHRIST as the LORD in your hearts. (1 PETER 3:15) 1101. Always be ready to make a defense to everyone who asks you to give an account for the hope that is in you, yet with gentleness and reverence. (1 PETER 3:15); (Colossians 4:6; 2 Timothy 2:25) 1102. Keep a good conscience so that in the thing in which you are slandered, those who revile your good behavior in CHRIST will be put to shame. (1 Timothy 3:16); (1 Timothy 1:5) 1103. Since CHRIST suffered in the flesh, arm yourselves also with the same purpose, because he who has suffered in the flesh has ceased from sin. (1 PETER 4:1); (1 PETER 2:21) 1104. Cease from sin as to live the rest of the time in the flesh no longer for the lusts of men, but for the will of GOD. (1 PETER 4:2); (Romans 6:2) 1105. But the end of all things is at hand. Therefore, be of sound judgment and sober SPIRIT for the purpose of prayer. (1 PETER 4:7); (Romans 13:11) 1106. Above all, keep fervent in your sexless love for one another, because sexless love covers a multitude of sins. (1 PETER 4:8); (1 PETER 1:22; Proverbs 10:12) 1107. Be hospitable to one another without complaint. (1 PETER 4:9); (1 Timothy 3:2) 1108. As each one of us has received a special gift, employ it in serving one another as good stewards of the manifold grace of GOD. (1 PETER 4:10); (Romans 12:6; 1 Corinthians 4:1) 1109. Whoever speaks is to do so as one who is speaking the utterances of GOD. (1 PETER 4:11); (Titus 2:11) 1110. Whoever serves is to do so as one who is serving by the strength which GOD supplies; so that in all things GOD may be glorified through JESUS CHRIST, to whom belongs the glory and dominion forever and ever. (1 PETER 4:11); (Ephesians 6:10) 1111. Beloved, do not be surprised at the fiery ordeal among you, which comes upon you for your testing, as though some strange thing were happening to you. (1 PETER 4:12); (1 PETER 1:6) 1112. To the degree that you share the sufferings of CHRIST, keep on rejoicing so that also at the revelation of His glory you may rejoice with exultation. (1 PETER 4:13); (Romans 8:17) 1113. Make sure that none of you suffers as a murderer. (1 PETER 4:15) 1114. Make sure that none of you suffers as a thief. (1 PETER 4:15) 1115. Make sure that none of you suffers as an evildoer. (1 PETER 4:15) 1116. Make sure that none of you suffers as a troublesome meddler. (1 PETER 4:15); (2 Thessalonians 3:11) 1117. If anyone suffers as a believer in CHRIST, he is not to be ashamed, but is to glorify GOD in this Name [LORD STEPHEN YAHWEH]. (1 PETER 4:16); (1 PETER 4:11) 1118. Those who suffer according to the will of GOD shall entrust their souls to a faithful CREATOR in doing what is right. (1 PETER 4:19); (1 PETER 3:17) 1119. [Elders], shepherd the flock of GOD among you. (1 PETER 5:2) 1120. [Elders], exercise oversight, not by compulsion, but voluntarily, according to the will of GOD. (1 PETER 5:2) 1121. [Elders] are not to be fond of sordid gain (1 PETER 5:2) 1122. [Elders] are not to lord over those allotted to your charge. (1 PETER 5:3); (Ezekiel 34:4) 1123. [Elders] are to prove to be examples to the flock. (1 PETER 5:3) 1124. Younger men are to be subject to your elders. (1 PETER 5:5) 1125. Be clothed with humility toward one another, for GOD is opposed to the proud, but gives grace to the humble. (1 PETER 5:5); (Proverbs 3:34) 1126. Humble yourselves therefore under the mighty hand of GOD that He may exalt you at the proper time. (1 PETER 5:6); (Matthew 23:12) 1127. Cast all your care upon him because he cares for you. (1 PETER 5:7); (Psalm 55:22) 1128. Be of sober SPIRIT. (1 PETER 5:8); (1 PETER 1:13) 1129. Be on the alert. Your adversary the devil prowls around like a roaring lion, seeking someone to devour. (1 PETER 5:8); (Matthew 24:42) 1130. Resist [Satan], firm in your faith, knowing that the same experiences of suffering are being accomplished by your brethren who are in the world. (1 PETER 5:9); (JAMES 4:7) 1131. Stand firm in the true grace of GOD. (1 PETER 5:12); (2 Corinthians 1:19; Hebrews 13:22) 1132. Greet one another with a kiss of sexless love. Peace to you all who are in CHRIST. (14); (see note - Romans 16:16) </w:t>
      </w:r>
    </w:p>
    <w:p w14:paraId="04540D01"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2</w:t>
      </w:r>
      <w:r w:rsidRPr="00E834F4">
        <w:rPr>
          <w:rStyle w:val="Strong"/>
          <w:rFonts w:cstheme="minorHAnsi"/>
          <w:vertAlign w:val="superscript"/>
        </w:rPr>
        <w:t>ND</w:t>
      </w:r>
      <w:r w:rsidRPr="00E834F4">
        <w:rPr>
          <w:rStyle w:val="Strong"/>
          <w:rFonts w:cstheme="minorHAnsi"/>
        </w:rPr>
        <w:t xml:space="preserve"> PETER</w:t>
      </w:r>
    </w:p>
    <w:p w14:paraId="27838DBF"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1133. Applying all diligence, in your faith, supply moral excellence. (2 PETER 1:5) 1134. Applying all diligence, in your moral excellence, supply knowledge. (2 PETER 1:5); (Colossians 2:3) 1135. Applying all diligence in your knowledge, supply self-control. (2 PETER 1:6); (Acts 24:25) 1136. Applying all diligence in your self-control, supply perseverance. (2 PETER 1:6) 1137. Applying all diligence in your perseverance, supply godliness. (2 PETER 1:6) 1138. Applying all diligence to your godliness, supply brotherly kindness. (2 PETER 1:7); (Romans 12:10) 1139. Applying all diligence to your brotherly kindness, supply sexless love. For if these qualities are yours and are increasing, they will render you neither useless nor unfruitful in the true knowledge of our LORD JESUS CHRIST. (2 PETER 1:7, 8); (Colossians 1:10) 1140. Be all the more diligent to make certain about His calling and choosing you; for as long as you practice these things you will never stumble. (2 PETER 1:10); (Romans 11:29; 1 Thessalonians 1:4) 1141. But know this first of all, that no prophecy of Scripture is a matter of one’s own interpretation. (2 PETER 1:20); (Romans 12:6) 1142. Remember the words spoken beforehand by the holy prophets. (2 PETER 3:2); (Jude 17; Luke 1:70) 1143. Remember the commandment of the LORD and Savior spoken by your apostles. (2 PETER 3:2) 1144. Know this first of all, that in the last days mockers will come with their mocking, following their own lusts. (2 PETER 3:3); (1 Timothy 4:1; Jude 18) 1145. But do not let this one fact escape your notice, beloved, that with the LORD one day is like a thousand years, and a thousand years like one day. (2 PETER 3:8); (Psalm 90:4) 1146. Be diligent to be found by Him [JESUS] in peace. (2 PETER 3:14) 1147. Be diligent to be found by Him [JESUS], spotless. (2 PETER 3:14); (Philippians 2:5) 1148. Be diligent to be found by Him [JESUS], blameless. (2 PETER 3:14); (Philippians 2:5) 1149. Regard the patience of our LORD as salvation. (2 PETER 3:15) 1150. Be on guard so that you are not carried away by the error of unprincipled men and fall from your own steadfastness. (2 PETER 3:17); (2 PETER 2:18) 1151. Grow in the grace of our LORD and Savior JESUS CHRIST. (2 PETER 3:18); (2 PETER 2:20) 1152. Grow in the knowledge of our LORD and Savior JESUS CHRIST. To Him be the glory both now and forever. Amen. (2 PETER 3:18)  </w:t>
      </w:r>
    </w:p>
    <w:p w14:paraId="7CE19C91"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1</w:t>
      </w:r>
      <w:r w:rsidRPr="00E834F4">
        <w:rPr>
          <w:rStyle w:val="Strong"/>
          <w:rFonts w:cstheme="minorHAnsi"/>
          <w:vertAlign w:val="superscript"/>
        </w:rPr>
        <w:t>ST</w:t>
      </w:r>
      <w:r w:rsidRPr="00E834F4">
        <w:rPr>
          <w:rStyle w:val="Strong"/>
          <w:rFonts w:cstheme="minorHAnsi"/>
        </w:rPr>
        <w:t xml:space="preserve"> JOHN</w:t>
      </w:r>
    </w:p>
    <w:p w14:paraId="7640721D"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1153. Now by this we know that we know Him, if we keep His commandments. (1 JOHN 2:3); (JOHN 14:15) 1154. Do not sexlessly love the world nor the things in the world. If any perSon sexually loves the world, the sexless love of the FATHER [STEPHEN] is not in him. (1 JOHN 2:15); (JAMES 4:4) 1155. Let that abide in you which you heard from the beginning. If what you heard from the beginning abides in you, you also will abide in the SON [JESUS] and in the FATHER [STEPHEN]. (1 JOHN 2:24); (JOHN 14:23) 1156. And now, little children, abide in Him so that when He appears, we may have confidence and not shrink away from Him in shame at His coming. (1 JOHN 2:28); (1 JOHN 3:2; Mark 8:38) 1157. Little children, make sure no one deceives you. The one who practices righteousness is righteous, just as He is righteous. (1 JOHN 3:7); (1 JOHN 2:26; 1 JOHN 2:29) 1158. For this is the message that you heard from the beginning, that we should sexlessly love one another. (1 JOHN 3:11); (JOHN 15:12) 1159. Do not be surprised, brethren, if the world hates you. (1 JOHN 3:13); (JOHN 15:18) 1160. We know sexless love by this, that He laid down his life for us and we ought to lay down our lives for the brethren. (1 JOHN 3:16); (JOHN 10:11) 1161. My little children, let us not sexless love in word or in tongue, but in deed and in TRUTH. (1 JOHN 3:18); (2 JOHN 1) 1162. This is His commandment that we should believe in the Name [LORD STEPHEN YAHWEH] of his SON JESUS CHRIST, and sexless love one another, as he gave us commandment. (1 JOHN 3:23); (JOHN 6:29; JOHN 1:12) 1163. Beloved, do not believe every SPIRIT, but test the spirits to see whether they are from GOD; because many false prophets have gone out into the world. (1 JOHN 4:1); (Jeremiah 29:8) 1164. Beloved, let us sexlessly love one another, for sexless love is from GOD; and everyone who sexlessly loves is born of GOD and knows GOD. (1 JOHN 4:7); (1 JOHN 3:11) 1165. Beloved, if GOD so loved us, we also ought to sexlessly love one another. (1 JOHN 4:11); (1 JOHN 4:7) 1166. And this commandment we have from Him, that the one who loves GOD should sexlessly love his BROTHER also. (1 JOHN 4:21); (Leviticus 19:18) 1167. For this is the sexless love of GOD, that we keep His commandments; and His commandments are not burdensome. (1 JOHN 5:3); (JOHN 14:15) 1168. These things I have written to you who believe in the Name [LORD STEPHEN YAHWEH] of the SON of GOD so that you may know that you have eternal life. (1 JOHN 5:13); JOHN 20:31; 1 JOHN 3:23) 1169. If anyone sees his BROTHER committing a sin not leading to death, he will ask, and GOD will give life to those who commit sin not leading to death. (1 JOHN 5:16); (JAMES 5:15; Jeremiah 7:16) 1170. We know that the SON of GOD has come and has given us understanding so that we may know Him who is true; and we are in Him who is true, in His SON JESUS CHRIST. This is the true GOD and eternal life. (1 JOHN 5:20); (Luke 24:25) 1171. Little children, guard yourselves from idols. (1 JOHN 5:21); (1 Corinthians 10:7, 14) </w:t>
      </w:r>
    </w:p>
    <w:p w14:paraId="2166C417"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2</w:t>
      </w:r>
      <w:r w:rsidRPr="00E834F4">
        <w:rPr>
          <w:rStyle w:val="Strong"/>
          <w:rFonts w:cstheme="minorHAnsi"/>
          <w:vertAlign w:val="superscript"/>
        </w:rPr>
        <w:t>ND</w:t>
      </w:r>
      <w:r w:rsidRPr="00E834F4">
        <w:rPr>
          <w:rStyle w:val="Strong"/>
          <w:rFonts w:cstheme="minorHAnsi"/>
        </w:rPr>
        <w:t xml:space="preserve"> JOHN</w:t>
      </w:r>
    </w:p>
    <w:p w14:paraId="7E7D5C13"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1172. Love one another. (2 JOHN 5); (1 JOHN 2:7) 1173. This is sexless love that we walk according to His commandments. (2 JOHN 6); (1 JOHN 5:3) 1174. This is the commandment that as you have heard from the beginning that you should walk in it. (2 JOHN 6); (1 JOHN 2:7) 1175. Watch yourselves that you do not lose what we have accomplished, but that you may receive a full reward. (2 JOHN 8); (1 Corinthians 3:8) 1176. Anyone who goes too far and does not abide in the teaching of CHRIST, does not have GOD. (2 JOHN 9); (JOHN 7:16) 1177. The one who abides in the teaching of CHRIST has both the FATHER [STEPHEN] and the SON [ENOCH]. (2 JOHN 9) 1178. If anyone comes to you and does not bring this teaching [of CHRIST], do not receive him into your house. (2 JOHN 10); (1 Kings 13:16) 1179. If anyone comes to you and does not bring this teaching [of CHRIST], do not give him a greeting; for the one who gives him a greeting participates in his evil deeds. (2 JOHN 10); (Ephesians 5:11) </w:t>
      </w:r>
    </w:p>
    <w:p w14:paraId="2A424E2C"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3</w:t>
      </w:r>
      <w:r w:rsidRPr="00E834F4">
        <w:rPr>
          <w:rStyle w:val="Strong"/>
          <w:rFonts w:cstheme="minorHAnsi"/>
          <w:vertAlign w:val="superscript"/>
        </w:rPr>
        <w:t>RD</w:t>
      </w:r>
      <w:r w:rsidRPr="00E834F4">
        <w:rPr>
          <w:rStyle w:val="Strong"/>
          <w:rFonts w:cstheme="minorHAnsi"/>
        </w:rPr>
        <w:t xml:space="preserve"> JOHN</w:t>
      </w:r>
    </w:p>
    <w:p w14:paraId="4CBDBED5"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1180. We therefore ought to supply men, so that we may be fellow workers with the TRUTH. (3 JOHN 8) 1181. Beloved, do not imitate what is evil. (3 JOHN 11); (Psalm 34:14) 1182. Imitate what is good. He who does good is of GOD, but he who does evil has not seen GOD. (3 JOHN 11) 1183. Peace be to you. (3 JOHN 14) </w:t>
      </w:r>
    </w:p>
    <w:p w14:paraId="264ECAD8"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 COMMANDS IN THE BOOK OF JUDE</w:t>
      </w:r>
    </w:p>
    <w:p w14:paraId="37C895AA"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 xml:space="preserve">1184. Contend earnestly for the faith which was once for all handed down to the saints. (Jude 3); (1 Timothy 6:12; Acts 6:7) 1185. Remember the words which were spoken beforehand by the apostles of our LORD JESUS CHRIST. (Jude 17); (2 PETER 3:2) 1186. But you, beloved, building yourselves up on your most holy faith, praying in the HOLY SPIRIT. (Jude 20); (Colossians 2:7) 1187. Keep yourselves in the sexless love of GOD, waiting anxiously for the mercy of our LORD JESUS CHRIST to eternal life. (Jude 21); (Titus 2:13) 1188. Have mercy on some that are doubting. (Jude 22) 1189. Save others, snatching them out of the fire. (Jude 23); (Amos 4:11) 1190. On some have mercy with fear, hating even the garment polluted by the flesh. (Jude 23); (Zechariah 3:3) 1191. Now to Him who is able to keep you from stumbling, and to make you stand in the presence of His glory blameless with great joy, to the only GOD our Savior through JESUS CHRIST our LORD, be glory, majesty, dominion and authority before all time and now and forever. Amen (Jude 24, 25); (2 Corinthians 4:14) (JOHN 5:44) </w:t>
      </w:r>
    </w:p>
    <w:p w14:paraId="25226264"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HIGHEST COMMANDS IN THE BOOK OF REVELATION</w:t>
      </w:r>
    </w:p>
    <w:p w14:paraId="332562AE" w14:textId="77777777" w:rsidR="003F416A" w:rsidRPr="00E834F4" w:rsidRDefault="003F416A" w:rsidP="003F416A">
      <w:pPr>
        <w:tabs>
          <w:tab w:val="left" w:pos="180"/>
        </w:tabs>
        <w:autoSpaceDE w:val="0"/>
        <w:autoSpaceDN w:val="0"/>
        <w:adjustRightInd w:val="0"/>
        <w:spacing w:after="0" w:line="480" w:lineRule="auto"/>
        <w:jc w:val="both"/>
        <w:rPr>
          <w:rStyle w:val="Strong"/>
          <w:rFonts w:cstheme="minorHAnsi"/>
        </w:rPr>
      </w:pPr>
      <w:r w:rsidRPr="00E834F4">
        <w:rPr>
          <w:rStyle w:val="Strong"/>
          <w:rFonts w:cstheme="minorHAnsi"/>
        </w:rPr>
        <w:t>1192. [Ephesus], the one who holds the seven stars in His right hand, the one who walks among the seven golden lampstands, says this: You have left your first sexless love. (Revelation 2:4); (Jeremiah 2:2).  1193. Remember from where you have fallen. (Revelation 2:5) 1194. Repent. (Revelation 2:5) 1195. Do the deeds you did at first; or else I AM   coming quickly to you and will remove your lampstand out of its place – unless you repent. (Revelation 2:5); (Revelation 2:16, 22; Hebrews 10:32) 1196. He who has an ear, let him hear what the SPIRIT say to the Churches. (Revelation 2:7) 1197. To him who overcomes, I will grant to eat of the tree of life, which is in the Paradise of GOD. (Revelation 2:7); (Genesis 2:9; Ezekiel 28:13) 1198. [Smyrna], the first and the last, who was dead, and has come to life, says this: Do not fear what you are about to suffer. Behold, the devil is about to cast some of you into priSon so that you will be tested and you will have tribulation 10 days. (Revelation 2:10) 1199. Be faithful until death and I will give you the crown of life. (Revelation 2:10); (Revelation 2:3) 1200. He who has an ear, let him hear what the SPIRIT says to the Churches. (Revelation 2:11) 1201. He who overcomes will not be hurt by the second death. (Revelation 2:11); (Revelation 20, 6, 14) 1202. [Pergamum], the one who has the sharp two-edged sword says this: Repent; or else I AM   coming to you quickly, and I will make war against them with the sword of my mouth. (Revelation 2:16); (Revelation 2:5) 1203. He who has an ear, let him hear what the SPIRIT says to the Churches. (Revelation 2:17) 1204. To him who overcomes I will give some of the hidden manna, and I will give him a white stone, and a new name on the stone which no one knows but he who receives it. (Revelation 2:17); ((Isaiah 62:2; Revelation 19:12) 1205.  [Thyatira], the SON of GOD, who has eyes like a flame of fire, and His feet are like burnished bronze, says this: (Revelation 2:18); (Revelation 1:14). What you have, hold fast until I come. (25); (Revelation 3:11) 1206. He who overcomes, and he who keeps my deeds until the end, to him I will give authority over the nations; and he shall rule them with a rod of iron, as the vessels of the potter are broken to pieces, as I also have received Authority from My FATHER [STEPHEN]. (Revelation 2:26, 27); (Psalm 2:8, 9; Isaiah 30:14)   1207. He who has an ear, let him hear what the SPIRIT says to the Churches. (Revelation 2:29); (Revelation 2:7) 1208. [Sardis], He who has the seven Spirits of GOD and the seven stars, says this: I know your deeds, that you have a name that you are alive, but you are dead.  (Revelation 3:1); (Revelation 1:16; 1 Timothy 5:6) 1209. Wake up. (Revelation 3:2) 1210. Strengthen the things that remain, which were about to die, for I have not found your deeds completed in the sight of my GOD. (Revelation 3:2) 1211. Remember what you have received and heard. (Revelation 3:3) 1212. Keep it. (Revelation 3:3) 1213. Repent. (Revelation 3:3) 1214. If you do not wake up, I will come like a thief, and you will not know at what hour I will come to you. (Revelation 3:3) 1215. He who overcomes will thus be clothed in white garments; and I will not erase his name from the book of life, and I will confess his name before My FATHER [STEPHEN] and before His angels. (Revelation 3:5); (Matthew 10:32) 1216. He who has an ear, let him hear what the SPIRIT says to the Churches. (Revelation 3:6); (Revelation 2:7) 1217. [Philadelphia], He who is holy, who is true, who has the key of David, who opens and no one will shut, and who shuts and no one opens, says this: (Revelation 3:7); (Isaiah 22:22). I AM   coming quickly! Hold fast what you have that no one will take your crown. (Revelation 3:11); (Revelation 2:25; Revelation 2:10) 1218. He who overcomes, I will make him a pillar in the temple of my GOD, and he will not go out from it anymore; and I will write on him the Name [LORD STEPHEN YAHWEH] of my GOD, and the name of the city of my GOD, the new Jerusalem, which comes down out of Heaven from my GOD, and my new name. (Revelation 3:12); Galatians 2;9; Revelation 14:1) 1219. He who has an ear, let him hear what the Sprit says to the Churches. (Revelation 3:13); (Revelation 3:6) 1220. [Laodicea], The Amen, the faithful and true witness, the Beginning of the creation of GOD, says this: (Revelation 3:14); (2 Corinthians 1:20; Revelations 3:7) I advise you to buy from me gold refined by fire so that you may become rich, and white garments so that you may clothe yourself, and that the shame of your nakedness will not be revealed; and eye salve to anoint your eyes so that you may see. (Revelation 3:18); (Matthew 13:44) 1221. Those whom I sexlessly love, I reprove and discipline; therefore, be zealous and repent. (Revelation 3:19); (Proverbs 3:12) 1222. He who has an ear, let him hear what the SPIRIT says to the Churches. (Revelation 3:22); (Revelation 2:7) 1223.  Here is wisdom. Let him that has understanding calculate the number of the beast, for the number is that of man; and his number is six hundred sixty-six [666]. (Revelation 13:18); (Revelation 17:9) 1224. And he said with a loud voice, Fear GOD, and give him glory because the hour of his judgment has come; worship him who made Heaven and Earth, and sea and springs of waters. (Revelation 14:7); (Revelation 15:4) 1225. Let the one who does wrong, still do wrong. (Revelation 22:11); (Ezekiel 3:27) 1226. Let the one who is filthy, still be filthy. (Revelation 22:11) 1227. Let the one who is righteous, still practice righteousness. (Revelation 22:11) 1228. Let the one who is holy, still keep himself holy. (Revelation 22:11) 1229. The SPIRIT and the bride say, Come! (Revelation 22:17); (Revelation 2:7) 1230. Let the one who hears, Come! (Revelation 22:17) 1231. And let him who hears say, Come! (Revelation 22:17) 1232. Let the one who is thirsty come! (Revelation 22:17) 1233. Let the one who wishes, take the water of life without cost, come. (Revelation 22:17) 1234. He who testifies to these things says, Yes, I AM   coming quickly. Amen. (Revelation 22:20); (Revelation 22:7; 1 Corinthians 16:22) 1235. Come, LORD JESUS! (Revelation 22:20); (1 Corinthians 16:22) 1236. The grace of the LORD JESUS be with you all. Amen. (Revelation 22:21); (Romans 16:20)</w:t>
      </w:r>
    </w:p>
    <w:p w14:paraId="3C478A92" w14:textId="77777777" w:rsidR="003F416A" w:rsidRPr="00E834F4" w:rsidRDefault="003F416A" w:rsidP="003F416A">
      <w:pPr>
        <w:tabs>
          <w:tab w:val="left" w:pos="180"/>
        </w:tabs>
        <w:autoSpaceDE w:val="0"/>
        <w:autoSpaceDN w:val="0"/>
        <w:adjustRightInd w:val="0"/>
        <w:spacing w:after="0" w:line="480" w:lineRule="auto"/>
        <w:jc w:val="center"/>
        <w:rPr>
          <w:rStyle w:val="Strong"/>
          <w:rFonts w:cstheme="minorHAnsi"/>
        </w:rPr>
      </w:pPr>
      <w:r w:rsidRPr="00E834F4">
        <w:rPr>
          <w:rStyle w:val="Strong"/>
          <w:rFonts w:cstheme="minorHAnsi"/>
        </w:rPr>
        <w:t>THE LORD STEPHEN YAHWEH’S TOP COMMANDS IN THE BOOK OF ACTS OF THE HOLY GHOST</w:t>
      </w:r>
    </w:p>
    <w:p w14:paraId="1F9BE952" w14:textId="77777777" w:rsidR="003F416A" w:rsidRPr="00E834F4" w:rsidRDefault="003F416A" w:rsidP="003F416A">
      <w:pPr>
        <w:tabs>
          <w:tab w:val="left" w:pos="180"/>
        </w:tabs>
        <w:autoSpaceDE w:val="0"/>
        <w:autoSpaceDN w:val="0"/>
        <w:adjustRightInd w:val="0"/>
        <w:spacing w:after="0" w:line="480" w:lineRule="auto"/>
        <w:jc w:val="both"/>
      </w:pPr>
      <w:r w:rsidRPr="00E834F4">
        <w:rPr>
          <w:rStyle w:val="Strong"/>
          <w:rFonts w:cstheme="minorHAnsi"/>
        </w:rPr>
        <w:t xml:space="preserve">1236. Then PETER said to them, repent, and each of you be baptized in the Name [LORD STEPHEN YAHWEH] of JESUS CHRIST for the forgiveness of your sins, and you shall receive the gift of the HOLY SPIRIT. (Acts 2:38); (Mark 1:15; Acts 8:12, 16) 1237. Therefore, repent and turn, so that your sins may be wiped away, in order that times of refreshing may come from the presence of the LORD. (Acts 3:19); (Acts 2:38) 1238. THE LORD STEPHEN YAHWEH’S COMMAND TO THE LAW (Acts 6:15-7:1-56, 59-60; 8:1) 1239. Repent of this wickedness of yours, and pray to the LORD, if possible, the intentions of your heart may be forgiven you. (Acts 8:22); (Isaiah 55:7) 1240. What GOD has cleansed, no longer consider unholy. (Acts 10:15); (Matthew 15:11) 1241. And he ordered us to preach to the people, and solemnly to testify that this is the one who has been appointed by GOD as judge of the living and the dead. (Acts 10:42); (JOHN 5:22, 27) 1242. Therefore, take heed, so that the thing spoken of in the prophets may not come upon you. (Acts 13:40); (Luke 24:44) 1243. Behold, you scoffers, marvel and perish! For I AM   accomplishing a work in your days. A work which you will never believe though someone should describe it to you. (Acts 13:41); (Habakkuk 1:5) 1244. Therefore, it is my judgment that we do not trouble those who are turning to GOD from among the Gentiles, but that we write to them that they: (Acts 15:19); (Acts 15:28) 1245. Abstain from things contaminated by idols. (Acts 15:20); 1246. Abstain from fornication. (Acts 15:20); (Leviticus 18:6-23) 1247. Abstain from what is strangled. (Acts 15:20); (Leviticus 17:14) 1248. Abstain from blood. (Acts 15:20); (Leviticus 17:14) 1249. For it seemed good to the HOLY SPIRIT and to us to lay upon you no greater burden than these essentials: (Acts 15:28); (Acts 5:32) 1250. Abstain from things sacrificed to idols. (Acts 15:29); (Acts 15:20) 1251. Abstain from blood (Acts 15:29); (Acts 15:20) 1252. Abstain from things strangled. (Acts 15:29); (Acts 15:20) 1253. Abstain from fornication. (Acts 15:29); (Acts 15:20) 1254. If you keep yourselves from these, you will do well. Farewell. (Acts 15:29) 1255. Therefore, having overlooked the times of ignorance, GOD is now declaring to men that all people everywhere should repent. (Acts 17:30); (Acts 14:16) 1256. Be on guard for yourselves and to all the flock, among which the HOLY SPIRIT has made you overseers, to shepherd the Church of GOD which He purchased with His own blood. (Acts 20:28); (Ephesians 1:7, 14) 1257. Therefore, be on the alert, remembering that night and day for three years I [Paul] did not cease to admonish each one with tears. (Acts 20:29-31); (Acts 11:26; Acts 20:19) 1258. </w:t>
      </w:r>
      <w:r w:rsidRPr="00E834F4">
        <w:rPr>
          <w:rFonts w:cstheme="minorHAnsi"/>
          <w:b/>
        </w:rPr>
        <w:t>For He had heard in Phoenicia that certain of the children of Israel, about the time of the Assyrian captivity, had escaped by sea to “the Isles afar off” as spoken by the Prophet, and called by the Romans [The Revelations of Rome] &amp; Britain [The Revelations of Ancient Britain to the Revelation of Great Britain to the Revelations of the USA---The United States of America]. (Acts 29:2) 1259. And the LORD commanded the gospel to be preached far hence to the Gentiles, and to the lost sheep of the House of Israel. (Acts 29:3) 1260. And No Man hindered Paul: for He testified boldly of JESUS before the tribunes and among the people and He took with Him certain of the Brethren which abode with Him at Rome, and they took shipping at Ostrium and having the winds fair, were brought safely into a haven of Spain [The Revelations of Spain]. (Acts 29:4) 1261.</w:t>
      </w:r>
      <w:r w:rsidRPr="00E834F4">
        <w:rPr>
          <w:rFonts w:cstheme="minorHAnsi"/>
        </w:rPr>
        <w:t xml:space="preserve"> </w:t>
      </w:r>
      <w:r w:rsidRPr="00E834F4">
        <w:rPr>
          <w:rFonts w:cstheme="minorHAnsi"/>
          <w:b/>
        </w:rPr>
        <w:t xml:space="preserve">And on the morrow He came and stood upon Mount Lud and the people thronged at the gate, and assembled in the Broadway, and He preached CHRIST unto them, and they believed the Word and testimony of JESUS. 1262. And at even the HOLY GHOST fell upon Paul, and He prophesied, saying, Behold, in the last days the GOD of Peace shall dwell in the cities, and the inhabitants thereof shall be numbered: and in the seventh numbering of the people, their eyes shall be opened, and the glory of their inheritance shine forth before them. The Nations shall come up to worship on the mount that testifies of the patience and long suffering of a Servant of the LORD. (Acts 29:10) 1263. And in the latter-days new tidings of the Gospel shall issue forth out of Jerusalem, and the hearts of the people shall rejoice, and behold, fountains shall be opened, and there shall be no more plague. (Acts 29:11) 1264. And Paul preached in the Roman garriSon and among the people, exhorting all Men to repent and confess their sins. (Acts 29:16) 1265. And Paul, filled with the HOLY GHOST, stood up between the two pillars, saying, Men and Brethren these stones which You see this day shall testify of My journey hence and verily I say, they shall remain until the Outpouring of the SPIRIT upon all Nations, neither shall the Way [USA English Borders] be hindered throughout all generations. (Acts 29:25; Daniel 8:8-14) </w:t>
      </w:r>
    </w:p>
    <w:p w14:paraId="3B529FF1"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ZERO: THE BOOK OF SEXLESS TRUTH</w:t>
      </w:r>
    </w:p>
    <w:p w14:paraId="6BCEC062" w14:textId="77777777" w:rsidR="003F416A" w:rsidRPr="00E834F4" w:rsidRDefault="003F416A" w:rsidP="003F416A">
      <w:pPr>
        <w:pStyle w:val="special"/>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 xml:space="preserve">The TOP LORD gave the LORD Moses the Ten Commandments on Mount Sinai to serve as principles of moral behavior for All to Eternally Obey forever. The Ten Commandments of GOD are the foundation of the moral code and legal system of justice for Western Christian civilization. The architecture of the U. S. Supreme Court building reflects this biblical foundation. At the center of the sculpture over the east portico of the Supreme Court Building, there is the image of the LORD Moses holding the two tablets of the Ten Commandments; these are also engraved over the chair of the Chief Justice and on the bronze doors of the Supreme Court. The TOP LORD first refers to HIS Commandments in Genesis 26:5, the first of five Books of the Law of the LORD Moses, also known as the Torah, the Law, or Pentateuch. The Ten Commandments of the TOP LORD are called the Decalogue and are recorded in both the Books of Exodus 20:1-17 and Deuteronomy 5:6-21. The TOP LORD gave the LORD Moses the Ten Commandments on two tablets of stone on Mount Sinai in Exodus 24:12 to confirm the moral precepts of the Sinai Covenant between the TOP LORD and All HIS Inferior Creatures. The LORD Moses recounted the Ten Commandments of GOD to the Israelites first in the Book of Deuteronomy, then All that comes afterwards. The Ten Commandments in the English translation of the Hebrew text is in Exodus 20:1-17. A difference between the Hebrew text and the Greek Septuagint Old Testament is noted in Exodus 20:17. Exodus 20:17 in Hebrew reads "thou shall not covet thy neighbor's house, thou shalt not covet thy neighbor's wife," whereas Exodus 20:17 in Greek places "thou shall not covet thy neighbor's wife" first. Of interest, the Hebrew and Greek translation of Deuteronomy 5:21 also places "thou shalt not covet thy neighbor's wife" first. In order to provide instruction to the faithful, major religions adopted different phrases of the first paragraph, accounting for the variation in numbering of the Ten Commandments for Judaism, Catholics, Orthodox, and Protestants. A Comparative Table follows. The first column lists the Ten Commandments in Judaism, which are given in Hebrew in the image that follows. The second column records the Ten Commandments in the order given by the Biblical Scholar Origen of Alexandria circa 220 AD. The third column presents the Ten Commandments given by Augustine of Hippo circa 400 AD who reasoned that "graven images" were an equivalent of "other GODS" and considered Exodus 20:4 as part of the First Commandment; he then followed the order of Exodus 20:17 in the Greek Septuagint and Deuteronomy 5:21 for the Ninth and Tenth Commandments. While there is considerable variation, Eastern Christians, Orthodox, and the majority of Protestants follow the order given by Origen, whereas Catholics and Lutherans follow the order given by St. Augustine. We know the LORD gave Ten Commandments, because the HOLY BIBLE tells us so in Exodus 34:28, Deuteronomy 10:4, and the following passage: "He proclaimed to You His Covenant, which He commanded You to keep: The Ten Commandments, which He wrote on two tablets of stone." Deuteronomy 4:13. </w:t>
      </w:r>
    </w:p>
    <w:p w14:paraId="75B755A7" w14:textId="77777777" w:rsidR="003F416A" w:rsidRPr="00E834F4" w:rsidRDefault="003F416A" w:rsidP="003F416A">
      <w:pPr>
        <w:pStyle w:val="special"/>
        <w:spacing w:line="480" w:lineRule="auto"/>
        <w:jc w:val="both"/>
        <w:rPr>
          <w:rStyle w:val="Strong"/>
          <w:rFonts w:eastAsiaTheme="majorEastAsia"/>
          <w:sz w:val="22"/>
          <w:szCs w:val="22"/>
        </w:rPr>
      </w:pPr>
      <w:r w:rsidRPr="00E834F4">
        <w:rPr>
          <w:rStyle w:val="Strong"/>
          <w:rFonts w:asciiTheme="minorHAnsi" w:eastAsiaTheme="majorEastAsia" w:hAnsiTheme="minorHAnsi" w:cstheme="minorHAnsi"/>
          <w:b w:val="0"/>
          <w:sz w:val="22"/>
          <w:szCs w:val="22"/>
        </w:rPr>
        <w:t>Ten Commandments, also called Decalogue (Greek: deka logoi [“10 words”]), list of religious precepts that, according to various passages in Exodus and Deuteronomy, were divinely revealed to Moses on Mt. Sinai and were engraved on two tablets of stone. The Commandments are recorded virtually identically in Ex. 20:2–17 and Deut. 5:6–21. The rendering in Exodus (Revised Standard Version) appears as follows:</w:t>
      </w:r>
      <w:r w:rsidRPr="00E834F4">
        <w:rPr>
          <w:rStyle w:val="Strong"/>
          <w:rFonts w:asciiTheme="minorHAnsi" w:eastAsiaTheme="majorEastAsia" w:hAnsiTheme="minorHAnsi" w:cstheme="minorHAnsi"/>
          <w:sz w:val="22"/>
          <w:szCs w:val="22"/>
        </w:rPr>
        <w:t xml:space="preserve"> </w:t>
      </w:r>
    </w:p>
    <w:p w14:paraId="155DD0CC"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The Universal Covenant of Lordship: The Covenant at Sinai. The Decalogue (The Ten Commandments) given by the Impartial LORD STEPHEN YAHWEH, the GOD of the Israelites, at Sinai, as well to All, including the English USA, plus the various traditions…</w:t>
      </w:r>
    </w:p>
    <w:p w14:paraId="4B1FCF97"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I AM the LORD your GOD, who brought you out of the land of Egypt, out of the house of bondage.</w:t>
      </w:r>
    </w:p>
    <w:p w14:paraId="1E6BB783"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have no other GODS before me.</w:t>
      </w:r>
    </w:p>
    <w:p w14:paraId="256BE665"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make for yourself a graven image, or any likeness of anything that is in Heaven above, or that is in the Earth beneath, or that is in the water under the Earth; you shall not bow down to them or serve them; for I the LORD your GOD AM a Jealous GOD, visiting the iniquity of the fathers upon the children to the third [214.3 years] and the fourth generation [285.6 years] of those who [sexually] hate ME, but showing steadfast [sexless] love to thousands of those who [sexlessly] love ME and keep MY Commandments.</w:t>
      </w:r>
    </w:p>
    <w:p w14:paraId="3772874F"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take the name of the LORD your GOD in vain; for the LORD will not hold him guiltless who takes His Name [LORD STEPHEN YAHWEH] in vain.</w:t>
      </w:r>
    </w:p>
    <w:p w14:paraId="3FBDBAA4"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Remember the sabbath day, to keep it holy. Six days you shall labor, and do all your work; but the seventh day is a sabbath to the LORD your GOD; in it you shall not do any work, you, or your SON, or your DAUGHTER, your manservant, or your maidservant, or your cattle, or the sojourner who is within your gates; for in six days the LORD made Heaven and Earth, the sea, and all that is in them, and rested the seventh day; therefore the LORD blessed the sabbath day and hallowed it.</w:t>
      </w:r>
    </w:p>
    <w:p w14:paraId="6CADF05B"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Honor your FATHER [STEPHEN] and your MOTHER [VICTORIA], that your days may be long in the land which the LORD your GOD gives you.</w:t>
      </w:r>
    </w:p>
    <w:p w14:paraId="67EAB789"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kill [unauthorized killing or simply murder].</w:t>
      </w:r>
    </w:p>
    <w:p w14:paraId="328FF2F0"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commit adultery [including Man &amp; Woman in their own Marriage in Matthew 5:27-28].</w:t>
      </w:r>
    </w:p>
    <w:p w14:paraId="5767B7CE"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steal [including the 10% 1 lifetime money tithe to the LORD in Malachi 3:8-12].</w:t>
      </w:r>
    </w:p>
    <w:p w14:paraId="410332C7"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bear false witness against your neighbor.</w:t>
      </w:r>
    </w:p>
    <w:p w14:paraId="32BFC713" w14:textId="77777777" w:rsidR="003F416A" w:rsidRPr="00E834F4" w:rsidRDefault="003F416A" w:rsidP="003F416A">
      <w:pPr>
        <w:pStyle w:val="special"/>
        <w:spacing w:line="480" w:lineRule="auto"/>
        <w:jc w:val="both"/>
        <w:rPr>
          <w:rStyle w:val="Strong"/>
          <w:rFonts w:asciiTheme="minorHAnsi" w:eastAsiaTheme="majorEastAsia" w:hAnsiTheme="minorHAnsi" w:cstheme="minorHAnsi"/>
          <w:sz w:val="22"/>
          <w:szCs w:val="22"/>
        </w:rPr>
      </w:pPr>
      <w:r w:rsidRPr="00E834F4">
        <w:rPr>
          <w:rStyle w:val="Strong"/>
          <w:rFonts w:asciiTheme="minorHAnsi" w:eastAsiaTheme="majorEastAsia" w:hAnsiTheme="minorHAnsi" w:cstheme="minorHAnsi"/>
          <w:sz w:val="22"/>
          <w:szCs w:val="22"/>
        </w:rPr>
        <w:t>You shall not covet your neighbor’s wife, or his manservant, or his maidservant, or his ox, or his ass, or anything that is your neighbor’s.</w:t>
      </w:r>
    </w:p>
    <w:p w14:paraId="0244E206" w14:textId="77777777" w:rsidR="003F416A" w:rsidRPr="00E834F4" w:rsidRDefault="003F416A" w:rsidP="003F416A">
      <w:pPr>
        <w:pStyle w:val="special"/>
        <w:spacing w:line="480" w:lineRule="auto"/>
        <w:jc w:val="both"/>
        <w:rPr>
          <w:sz w:val="22"/>
          <w:szCs w:val="22"/>
        </w:rPr>
      </w:pPr>
      <w:r w:rsidRPr="00E834F4">
        <w:rPr>
          <w:rStyle w:val="Strong"/>
          <w:rFonts w:asciiTheme="minorHAnsi" w:eastAsiaTheme="majorEastAsia" w:hAnsiTheme="minorHAnsi" w:cstheme="minorHAnsi"/>
          <w:b w:val="0"/>
          <w:sz w:val="22"/>
          <w:szCs w:val="22"/>
        </w:rPr>
        <w:t xml:space="preserve">Traditions differ in numbering the Ten Commandments. In Judaism, the prologue (“I AM the LORD your GOD, who brought you out of the land of Egypt, out of the house of bondage”) constitutes the first element, and the prohibitions against false GODS and idols the second. Medieval Roman tradition, accepted by Luther, regards all these elements as one and preserves the number 10 by separating the prohibitions against coveting another’s wife and coveting another’s possessions. In the Greek Orthodox and Protestant Reformed traditions, the prologue and the prohibition against false GODS are one commandment and the prohibition against images is the second. Dating the Ten Commandments involves an interpretation of their purpose. Some scholars propose a date between the 16th and 13th centuries BC because Exodus and Deuteronomy connect the Ten Commandments with Moses and the Sinai Covenant initially first between the </w:t>
      </w:r>
      <w:r w:rsidRPr="00E834F4">
        <w:rPr>
          <w:rStyle w:val="Strong"/>
          <w:rFonts w:asciiTheme="minorHAnsi" w:eastAsiaTheme="majorEastAsia" w:hAnsiTheme="minorHAnsi" w:cstheme="minorHAnsi"/>
          <w:sz w:val="22"/>
          <w:szCs w:val="22"/>
        </w:rPr>
        <w:t>LORD STEPHEN YAHWEH Himself</w:t>
      </w:r>
      <w:r w:rsidRPr="00E834F4">
        <w:rPr>
          <w:rStyle w:val="Strong"/>
          <w:rFonts w:asciiTheme="minorHAnsi" w:eastAsiaTheme="majorEastAsia" w:hAnsiTheme="minorHAnsi" w:cstheme="minorHAnsi"/>
          <w:b w:val="0"/>
          <w:sz w:val="22"/>
          <w:szCs w:val="22"/>
        </w:rPr>
        <w:t xml:space="preserve"> and Israel, then throughout All the Ages. For those who regard the Ten Commandments as an epitome of prophetic teachings, the date would be some time after Amos and Hosea (after 750 BC). If the Ten Commandments are simply a sumMARY of the legal and priestly traditions of Israel, they belong to an even later period. The Commandments contain little that was new to the ancient world and reflect a morality common to the ancient Middle East. They are a description of the conditions accepted by the community of Israel in its PerSonal Relationship to the </w:t>
      </w:r>
      <w:r w:rsidRPr="00E834F4">
        <w:rPr>
          <w:rStyle w:val="Strong"/>
          <w:rFonts w:asciiTheme="minorHAnsi" w:eastAsiaTheme="majorEastAsia" w:hAnsiTheme="minorHAnsi" w:cstheme="minorHAnsi"/>
          <w:sz w:val="22"/>
          <w:szCs w:val="22"/>
        </w:rPr>
        <w:t>LORD STEPHEN YAHWEH</w:t>
      </w:r>
      <w:r w:rsidRPr="00E834F4">
        <w:rPr>
          <w:rStyle w:val="Strong"/>
          <w:rFonts w:asciiTheme="minorHAnsi" w:eastAsiaTheme="majorEastAsia" w:hAnsiTheme="minorHAnsi" w:cstheme="minorHAnsi"/>
          <w:b w:val="0"/>
          <w:sz w:val="22"/>
          <w:szCs w:val="22"/>
        </w:rPr>
        <w:t xml:space="preserve"> </w:t>
      </w:r>
      <w:r w:rsidRPr="00E834F4">
        <w:rPr>
          <w:rStyle w:val="Strong"/>
          <w:rFonts w:asciiTheme="minorHAnsi" w:eastAsiaTheme="majorEastAsia" w:hAnsiTheme="minorHAnsi" w:cstheme="minorHAnsi"/>
          <w:sz w:val="22"/>
          <w:szCs w:val="22"/>
        </w:rPr>
        <w:t>Himself</w:t>
      </w:r>
      <w:r w:rsidRPr="00E834F4">
        <w:rPr>
          <w:rStyle w:val="Strong"/>
          <w:rFonts w:asciiTheme="minorHAnsi" w:eastAsiaTheme="majorEastAsia" w:hAnsiTheme="minorHAnsi" w:cstheme="minorHAnsi"/>
          <w:b w:val="0"/>
          <w:sz w:val="22"/>
          <w:szCs w:val="22"/>
        </w:rPr>
        <w:t>. The differences found in Exodus and Deuteronomy indicate that the process of transmission from generation to generation brought with it, modifications. The Ten Commandments had no particular importance in Papal Sexual Christian Tradition until the 13th century, when they were incorporated into a manual of instruction for those coming to confess their sins. With the rise of Protestant churches, new manuals of instruction in the faith were made available and the Ten Commandments were incorporated into catechisms as a fundamental part of religious training, especially of the young.</w:t>
      </w:r>
    </w:p>
    <w:p w14:paraId="279FA38C" w14:textId="77777777" w:rsidR="003F416A" w:rsidRPr="00E834F4" w:rsidRDefault="003F416A" w:rsidP="003F416A">
      <w:pPr>
        <w:pStyle w:val="special"/>
        <w:spacing w:line="480" w:lineRule="auto"/>
        <w:jc w:val="center"/>
        <w:rPr>
          <w:rFonts w:asciiTheme="minorHAnsi" w:hAnsiTheme="minorHAnsi" w:cstheme="minorHAnsi"/>
          <w:b/>
          <w:sz w:val="22"/>
          <w:szCs w:val="22"/>
        </w:rPr>
      </w:pPr>
      <w:r w:rsidRPr="00E834F4">
        <w:rPr>
          <w:rFonts w:asciiTheme="minorHAnsi" w:hAnsiTheme="minorHAnsi" w:cstheme="minorHAnsi"/>
          <w:b/>
          <w:sz w:val="22"/>
          <w:szCs w:val="22"/>
        </w:rPr>
        <w:t>THE TEN COMMANDMENTS OF THE TOP LORD STEPHEN YAHWEH</w:t>
      </w:r>
    </w:p>
    <w:p w14:paraId="32520183" w14:textId="77777777" w:rsidR="003F416A" w:rsidRPr="00E834F4" w:rsidRDefault="003F416A" w:rsidP="003F416A">
      <w:pPr>
        <w:pStyle w:val="special"/>
        <w:spacing w:line="480" w:lineRule="auto"/>
        <w:jc w:val="both"/>
        <w:rPr>
          <w:rFonts w:asciiTheme="minorHAnsi" w:hAnsiTheme="minorHAnsi" w:cstheme="minorHAnsi"/>
          <w:sz w:val="22"/>
          <w:szCs w:val="22"/>
        </w:rPr>
      </w:pPr>
      <w:r w:rsidRPr="00E834F4">
        <w:rPr>
          <w:rFonts w:asciiTheme="minorHAnsi" w:hAnsiTheme="minorHAnsi" w:cstheme="minorHAnsi"/>
          <w:sz w:val="22"/>
          <w:szCs w:val="22"/>
        </w:rPr>
        <w:t>1 And GOD spoke all these words, saying, 2 I AM the LORD thy GOD, which have brought thee out of the land of Egypt, out of the house of bondage. 3 Thou shalt have no other GODS before me. 4 Thou shalt not make unto thee any graven image, or any likeness of any thing that is in Heaven above, or that is in the Earth beneath, or that is in the water under the Earth: 5 Thou shalt not bow down thyself to them, nor serve them: for I the LORD thy GOD AM a Jealous GOD, visiting the iniquity of the fathers upon the children unto the third and fourth generation of them that hate me; 6 And shewing mercy unto thousands of them that love me, and keep my commandments. 7 Thou shalt not take the Name of the LORD thy GOD in vain; for the LORD will not hold him guiltless that taketh his name in vain. 8 Remember the Sabbath day, to keep it holy. 9 Six days shalt thou labor, and do all thy work: 10 But the seventh day is the sabbath of the LORD thy GOD: in it thou shalt not do any work, thou, nor thy SON, nor thy DAUGHTER, thy manservant, nor thy maidservant, nor thy cattle, nor thy stranger that is within thy gates: 11 For in six days the LORD made Heaven and Earth, the sea, and all that in them is, and rested the seventh day: wherefore the LORD blessed the sabbath day, and hallowed it. 12 Honor thy FATHER and thy MOTHER: that thy days may be long upon the land which the LORD thy GOD giveth thee. 13 Thou shalt not kill. 14 Thou shalt not commit adultery. 15 Thou shalt not steal [includes tithing to the LORD in Malachi 3:8-12]. 16 Thou shalt not bear false witness against thy neighbor. 17 Thou shalt not covet thy neighbor's house, thou shalt not covet thy neighbor's wife, nor his manservant, nor his maidservant, nor his ox, nor his ass, nor any thing that is thy neighbor’s. Exodus 20:1-17 21 Thou shalt not covet thy neighbor's wife. Thou shalt not covet thy neighbor's (goods) house or fields, nor his male or female slaves, nor his ox or ass, or anything that belongs to him. Deuteronomy 5:21.</w:t>
      </w:r>
    </w:p>
    <w:tbl>
      <w:tblPr>
        <w:tblW w:w="0" w:type="auto"/>
        <w:tblCellSpacing w:w="15" w:type="dxa"/>
        <w:tblLook w:val="04A0" w:firstRow="1" w:lastRow="0" w:firstColumn="1" w:lastColumn="0" w:noHBand="0" w:noVBand="1"/>
      </w:tblPr>
      <w:tblGrid>
        <w:gridCol w:w="299"/>
        <w:gridCol w:w="5462"/>
        <w:gridCol w:w="1801"/>
        <w:gridCol w:w="1888"/>
      </w:tblGrid>
      <w:tr w:rsidR="003F416A" w:rsidRPr="00E834F4" w14:paraId="715AAEF3" w14:textId="77777777" w:rsidTr="003F416A">
        <w:trPr>
          <w:tblCellSpacing w:w="15" w:type="dxa"/>
        </w:trPr>
        <w:tc>
          <w:tcPr>
            <w:tcW w:w="0" w:type="auto"/>
            <w:gridSpan w:val="4"/>
            <w:tcMar>
              <w:top w:w="15" w:type="dxa"/>
              <w:left w:w="15" w:type="dxa"/>
              <w:bottom w:w="15" w:type="dxa"/>
              <w:right w:w="15" w:type="dxa"/>
            </w:tcMar>
            <w:vAlign w:val="center"/>
            <w:hideMark/>
          </w:tcPr>
          <w:p w14:paraId="0F10CC4B" w14:textId="77777777" w:rsidR="003F416A" w:rsidRPr="00E834F4" w:rsidRDefault="003F416A">
            <w:pPr>
              <w:spacing w:after="0"/>
              <w:jc w:val="center"/>
              <w:rPr>
                <w:b/>
                <w:bCs/>
              </w:rPr>
            </w:pPr>
            <w:r w:rsidRPr="00E834F4">
              <w:rPr>
                <w:b/>
                <w:bCs/>
              </w:rPr>
              <w:t xml:space="preserve">THE TOP LORD STEPHEN YAHWEH’S TEN COMMANDMENTS: </w:t>
            </w:r>
          </w:p>
          <w:p w14:paraId="127A1A96" w14:textId="77777777" w:rsidR="003F416A" w:rsidRPr="00E834F4" w:rsidRDefault="003F416A">
            <w:pPr>
              <w:spacing w:after="0"/>
              <w:jc w:val="center"/>
            </w:pPr>
            <w:r w:rsidRPr="00E834F4">
              <w:rPr>
                <w:rFonts w:eastAsia="Times New Roman" w:cstheme="minorHAnsi"/>
                <w:b/>
                <w:bCs/>
              </w:rPr>
              <w:t>Most Eternal Creatures today says they are not Required to do the OT Laws, because they say it was for a specific Nation &amp; done in a certain timeframe, which is Eternal Bullshit, Partial TRUTHS &amp; Downright Lies, because the TOP LORD sees all acts &amp; time equally &amp; the TOP LORD does not play Respect of PerSons, in that since Israel was 1</w:t>
            </w:r>
            <w:r w:rsidRPr="00E834F4">
              <w:rPr>
                <w:rFonts w:eastAsia="Times New Roman" w:cstheme="minorHAnsi"/>
                <w:b/>
                <w:bCs/>
                <w:vertAlign w:val="superscript"/>
              </w:rPr>
              <w:t>st</w:t>
            </w:r>
            <w:r w:rsidRPr="00E834F4">
              <w:rPr>
                <w:rFonts w:eastAsia="Times New Roman" w:cstheme="minorHAnsi"/>
                <w:b/>
                <w:bCs/>
              </w:rPr>
              <w:t xml:space="preserve"> on the docket list in the Ultimate Beginning, then all that comes after to the Ultimate End of the English USA is Required to do the TOP LORD’S HOLY BIBLICAL LAWS or be Destroyed, Killed or Arrested &amp; Damned, Diseased or Cursed! Make Up, Your Own Damn Fucking Minds but the TOP LORD is Relentless, Immutable, Terrible &amp; Jealous &amp; does not Play Games with You! JESUS CHRIST may have Fulfilled Hebrew Laws into Italian Laws through the Cross in Luke to Acts of the Apostles, but He did not Fulfill any English Christian Laws by the Stoning’s in Acts of the Apostles to Acts of the HOLY GHOST! If You SAY 1 Command does not concern You, then ALL the Commands does not concern You &amp; You Break the LAW in JAMES 2:8-9! If You Break 1 Commandment, then You Break ALL Commandments in the LAW in JAMES 2:10-13!</w:t>
            </w:r>
          </w:p>
        </w:tc>
      </w:tr>
      <w:tr w:rsidR="003F416A" w:rsidRPr="00E834F4" w14:paraId="24C9134B" w14:textId="77777777" w:rsidTr="003F416A">
        <w:trPr>
          <w:trHeight w:val="951"/>
          <w:tblCellSpacing w:w="15" w:type="dxa"/>
        </w:trPr>
        <w:tc>
          <w:tcPr>
            <w:tcW w:w="0" w:type="auto"/>
            <w:tcMar>
              <w:top w:w="15" w:type="dxa"/>
              <w:left w:w="15" w:type="dxa"/>
              <w:bottom w:w="15" w:type="dxa"/>
              <w:right w:w="15" w:type="dxa"/>
            </w:tcMar>
            <w:vAlign w:val="center"/>
            <w:hideMark/>
          </w:tcPr>
          <w:p w14:paraId="3EF6A4E7" w14:textId="77777777" w:rsidR="003F416A" w:rsidRPr="00E834F4" w:rsidRDefault="003F416A"/>
        </w:tc>
        <w:tc>
          <w:tcPr>
            <w:tcW w:w="0" w:type="auto"/>
            <w:tcMar>
              <w:top w:w="15" w:type="dxa"/>
              <w:left w:w="15" w:type="dxa"/>
              <w:bottom w:w="15" w:type="dxa"/>
              <w:right w:w="15" w:type="dxa"/>
            </w:tcMar>
            <w:vAlign w:val="center"/>
            <w:hideMark/>
          </w:tcPr>
          <w:p w14:paraId="1720F8E1" w14:textId="77777777" w:rsidR="003F416A" w:rsidRPr="00E834F4" w:rsidRDefault="003F416A">
            <w:pPr>
              <w:jc w:val="center"/>
            </w:pPr>
            <w:r w:rsidRPr="00E834F4">
              <w:rPr>
                <w:b/>
                <w:bCs/>
              </w:rPr>
              <w:t xml:space="preserve">JUDAISM/GENTILISM/CHRISTIANITY FOR ENGLISH ISRAEL IN THE ULTIMATE BEGINNING IN PROVERBS 8:22-31 ALL THE WAY TO THE USA IN THE ULTIMATE ENDING IN ACTS 29:24-25; 29:1-2 WITH ACTS 30 </w:t>
            </w:r>
          </w:p>
        </w:tc>
        <w:tc>
          <w:tcPr>
            <w:tcW w:w="0" w:type="auto"/>
            <w:tcMar>
              <w:top w:w="15" w:type="dxa"/>
              <w:left w:w="15" w:type="dxa"/>
              <w:bottom w:w="15" w:type="dxa"/>
              <w:right w:w="15" w:type="dxa"/>
            </w:tcMar>
            <w:vAlign w:val="center"/>
            <w:hideMark/>
          </w:tcPr>
          <w:p w14:paraId="66F883BD" w14:textId="77777777" w:rsidR="003F416A" w:rsidRPr="00E834F4" w:rsidRDefault="003F416A">
            <w:pPr>
              <w:jc w:val="center"/>
            </w:pPr>
            <w:r w:rsidRPr="00E834F4">
              <w:rPr>
                <w:b/>
                <w:bCs/>
              </w:rPr>
              <w:t>SAINT ORIGEN</w:t>
            </w:r>
          </w:p>
        </w:tc>
        <w:tc>
          <w:tcPr>
            <w:tcW w:w="0" w:type="auto"/>
            <w:tcMar>
              <w:top w:w="15" w:type="dxa"/>
              <w:left w:w="15" w:type="dxa"/>
              <w:bottom w:w="15" w:type="dxa"/>
              <w:right w:w="15" w:type="dxa"/>
            </w:tcMar>
            <w:vAlign w:val="center"/>
            <w:hideMark/>
          </w:tcPr>
          <w:p w14:paraId="66E2C5BF" w14:textId="77777777" w:rsidR="003F416A" w:rsidRPr="00E834F4" w:rsidRDefault="003F416A">
            <w:pPr>
              <w:jc w:val="center"/>
            </w:pPr>
            <w:r w:rsidRPr="00E834F4">
              <w:rPr>
                <w:b/>
                <w:bCs/>
              </w:rPr>
              <w:t>SAINT AUGUSTINE</w:t>
            </w:r>
          </w:p>
        </w:tc>
      </w:tr>
      <w:tr w:rsidR="003F416A" w:rsidRPr="00E834F4" w14:paraId="74BEA460" w14:textId="77777777" w:rsidTr="003F416A">
        <w:trPr>
          <w:tblCellSpacing w:w="15" w:type="dxa"/>
        </w:trPr>
        <w:tc>
          <w:tcPr>
            <w:tcW w:w="0" w:type="auto"/>
            <w:tcMar>
              <w:top w:w="15" w:type="dxa"/>
              <w:left w:w="15" w:type="dxa"/>
              <w:bottom w:w="15" w:type="dxa"/>
              <w:right w:w="15" w:type="dxa"/>
            </w:tcMar>
            <w:vAlign w:val="center"/>
            <w:hideMark/>
          </w:tcPr>
          <w:p w14:paraId="50F5F518" w14:textId="77777777" w:rsidR="003F416A" w:rsidRPr="00E834F4" w:rsidRDefault="003F416A">
            <w:pPr>
              <w:jc w:val="center"/>
            </w:pPr>
            <w:r w:rsidRPr="00E834F4">
              <w:rPr>
                <w:b/>
                <w:bCs/>
              </w:rPr>
              <w:t>1</w:t>
            </w:r>
          </w:p>
        </w:tc>
        <w:tc>
          <w:tcPr>
            <w:tcW w:w="0" w:type="auto"/>
            <w:tcMar>
              <w:top w:w="15" w:type="dxa"/>
              <w:left w:w="15" w:type="dxa"/>
              <w:bottom w:w="15" w:type="dxa"/>
              <w:right w:w="15" w:type="dxa"/>
            </w:tcMar>
            <w:vAlign w:val="center"/>
            <w:hideMark/>
          </w:tcPr>
          <w:p w14:paraId="06C87330" w14:textId="77777777" w:rsidR="003F416A" w:rsidRPr="00E834F4" w:rsidRDefault="003F416A">
            <w:pPr>
              <w:jc w:val="center"/>
            </w:pPr>
            <w:r w:rsidRPr="00E834F4">
              <w:t>I AM the LORD thy GOD.</w:t>
            </w:r>
          </w:p>
        </w:tc>
        <w:tc>
          <w:tcPr>
            <w:tcW w:w="0" w:type="auto"/>
            <w:tcMar>
              <w:top w:w="15" w:type="dxa"/>
              <w:left w:w="15" w:type="dxa"/>
              <w:bottom w:w="15" w:type="dxa"/>
              <w:right w:w="15" w:type="dxa"/>
            </w:tcMar>
            <w:vAlign w:val="center"/>
            <w:hideMark/>
          </w:tcPr>
          <w:p w14:paraId="52F7A744" w14:textId="77777777" w:rsidR="003F416A" w:rsidRPr="00E834F4" w:rsidRDefault="003F416A">
            <w:pPr>
              <w:jc w:val="center"/>
            </w:pPr>
            <w:r w:rsidRPr="00E834F4">
              <w:t>I AM the LORD thy GOD and thou shalt not have other GODS before me.</w:t>
            </w:r>
          </w:p>
        </w:tc>
        <w:tc>
          <w:tcPr>
            <w:tcW w:w="0" w:type="auto"/>
            <w:tcMar>
              <w:top w:w="15" w:type="dxa"/>
              <w:left w:w="15" w:type="dxa"/>
              <w:bottom w:w="15" w:type="dxa"/>
              <w:right w:w="15" w:type="dxa"/>
            </w:tcMar>
            <w:vAlign w:val="center"/>
            <w:hideMark/>
          </w:tcPr>
          <w:p w14:paraId="01D8C9B4" w14:textId="77777777" w:rsidR="003F416A" w:rsidRPr="00E834F4" w:rsidRDefault="003F416A">
            <w:pPr>
              <w:jc w:val="center"/>
            </w:pPr>
            <w:r w:rsidRPr="00E834F4">
              <w:t>I AM the LORD thy GOD &amp; thou shalt not have strange GODS before me</w:t>
            </w:r>
          </w:p>
        </w:tc>
      </w:tr>
      <w:tr w:rsidR="003F416A" w:rsidRPr="00E834F4" w14:paraId="4F531AD2" w14:textId="77777777" w:rsidTr="003F416A">
        <w:trPr>
          <w:tblCellSpacing w:w="15" w:type="dxa"/>
        </w:trPr>
        <w:tc>
          <w:tcPr>
            <w:tcW w:w="0" w:type="auto"/>
            <w:tcMar>
              <w:top w:w="15" w:type="dxa"/>
              <w:left w:w="15" w:type="dxa"/>
              <w:bottom w:w="15" w:type="dxa"/>
              <w:right w:w="15" w:type="dxa"/>
            </w:tcMar>
            <w:vAlign w:val="center"/>
            <w:hideMark/>
          </w:tcPr>
          <w:p w14:paraId="50B4FA9A" w14:textId="77777777" w:rsidR="003F416A" w:rsidRPr="00E834F4" w:rsidRDefault="003F416A">
            <w:pPr>
              <w:jc w:val="center"/>
            </w:pPr>
            <w:r w:rsidRPr="00E834F4">
              <w:rPr>
                <w:b/>
                <w:bCs/>
              </w:rPr>
              <w:t>2</w:t>
            </w:r>
          </w:p>
        </w:tc>
        <w:tc>
          <w:tcPr>
            <w:tcW w:w="0" w:type="auto"/>
            <w:tcMar>
              <w:top w:w="15" w:type="dxa"/>
              <w:left w:w="15" w:type="dxa"/>
              <w:bottom w:w="15" w:type="dxa"/>
              <w:right w:w="15" w:type="dxa"/>
            </w:tcMar>
            <w:vAlign w:val="center"/>
            <w:hideMark/>
          </w:tcPr>
          <w:p w14:paraId="49FEBCF0" w14:textId="77777777" w:rsidR="003F416A" w:rsidRPr="00E834F4" w:rsidRDefault="003F416A">
            <w:pPr>
              <w:jc w:val="center"/>
            </w:pPr>
            <w:r w:rsidRPr="00E834F4">
              <w:t>Thou shalt have no other GODS before ME.</w:t>
            </w:r>
          </w:p>
        </w:tc>
        <w:tc>
          <w:tcPr>
            <w:tcW w:w="0" w:type="auto"/>
            <w:tcMar>
              <w:top w:w="15" w:type="dxa"/>
              <w:left w:w="15" w:type="dxa"/>
              <w:bottom w:w="15" w:type="dxa"/>
              <w:right w:w="15" w:type="dxa"/>
            </w:tcMar>
            <w:vAlign w:val="center"/>
            <w:hideMark/>
          </w:tcPr>
          <w:p w14:paraId="4CA3189B" w14:textId="77777777" w:rsidR="003F416A" w:rsidRPr="00E834F4" w:rsidRDefault="003F416A">
            <w:pPr>
              <w:jc w:val="center"/>
            </w:pPr>
            <w:r w:rsidRPr="00E834F4">
              <w:t>Thou shalt not make for thyself any graven image.</w:t>
            </w:r>
          </w:p>
        </w:tc>
        <w:tc>
          <w:tcPr>
            <w:tcW w:w="0" w:type="auto"/>
            <w:tcMar>
              <w:top w:w="15" w:type="dxa"/>
              <w:left w:w="15" w:type="dxa"/>
              <w:bottom w:w="15" w:type="dxa"/>
              <w:right w:w="15" w:type="dxa"/>
            </w:tcMar>
            <w:vAlign w:val="center"/>
            <w:hideMark/>
          </w:tcPr>
          <w:p w14:paraId="27F3CED9" w14:textId="77777777" w:rsidR="003F416A" w:rsidRPr="00E834F4" w:rsidRDefault="003F416A">
            <w:pPr>
              <w:jc w:val="center"/>
            </w:pPr>
            <w:r w:rsidRPr="00E834F4">
              <w:t>Thou shalt not take the Name of the LORD thy GOD in vain.</w:t>
            </w:r>
          </w:p>
        </w:tc>
      </w:tr>
      <w:tr w:rsidR="003F416A" w:rsidRPr="00E834F4" w14:paraId="4F29DDAB" w14:textId="77777777" w:rsidTr="003F416A">
        <w:trPr>
          <w:tblCellSpacing w:w="15" w:type="dxa"/>
        </w:trPr>
        <w:tc>
          <w:tcPr>
            <w:tcW w:w="0" w:type="auto"/>
            <w:tcMar>
              <w:top w:w="15" w:type="dxa"/>
              <w:left w:w="15" w:type="dxa"/>
              <w:bottom w:w="15" w:type="dxa"/>
              <w:right w:w="15" w:type="dxa"/>
            </w:tcMar>
            <w:vAlign w:val="center"/>
            <w:hideMark/>
          </w:tcPr>
          <w:p w14:paraId="4238C8C6" w14:textId="77777777" w:rsidR="003F416A" w:rsidRPr="00E834F4" w:rsidRDefault="003F416A">
            <w:pPr>
              <w:jc w:val="center"/>
            </w:pPr>
            <w:r w:rsidRPr="00E834F4">
              <w:rPr>
                <w:b/>
                <w:bCs/>
              </w:rPr>
              <w:t>3</w:t>
            </w:r>
          </w:p>
        </w:tc>
        <w:tc>
          <w:tcPr>
            <w:tcW w:w="0" w:type="auto"/>
            <w:tcMar>
              <w:top w:w="15" w:type="dxa"/>
              <w:left w:w="15" w:type="dxa"/>
              <w:bottom w:w="15" w:type="dxa"/>
              <w:right w:w="15" w:type="dxa"/>
            </w:tcMar>
            <w:vAlign w:val="center"/>
            <w:hideMark/>
          </w:tcPr>
          <w:p w14:paraId="177B2FA5" w14:textId="77777777" w:rsidR="003F416A" w:rsidRPr="00E834F4" w:rsidRDefault="003F416A">
            <w:pPr>
              <w:jc w:val="center"/>
            </w:pPr>
            <w:r w:rsidRPr="00E834F4">
              <w:t>Thou shalt not take the Name of the LORD thy GOD in vain.</w:t>
            </w:r>
          </w:p>
        </w:tc>
        <w:tc>
          <w:tcPr>
            <w:tcW w:w="0" w:type="auto"/>
            <w:tcMar>
              <w:top w:w="15" w:type="dxa"/>
              <w:left w:w="15" w:type="dxa"/>
              <w:bottom w:w="15" w:type="dxa"/>
              <w:right w:w="15" w:type="dxa"/>
            </w:tcMar>
            <w:vAlign w:val="center"/>
            <w:hideMark/>
          </w:tcPr>
          <w:p w14:paraId="6BDF8D01" w14:textId="77777777" w:rsidR="003F416A" w:rsidRPr="00E834F4" w:rsidRDefault="003F416A">
            <w:pPr>
              <w:jc w:val="center"/>
            </w:pPr>
            <w:r w:rsidRPr="00E834F4">
              <w:t>Thou shalt not take the Name of the LORD thy GOD in vain.</w:t>
            </w:r>
          </w:p>
        </w:tc>
        <w:tc>
          <w:tcPr>
            <w:tcW w:w="0" w:type="auto"/>
            <w:tcMar>
              <w:top w:w="15" w:type="dxa"/>
              <w:left w:w="15" w:type="dxa"/>
              <w:bottom w:w="15" w:type="dxa"/>
              <w:right w:w="15" w:type="dxa"/>
            </w:tcMar>
            <w:vAlign w:val="center"/>
            <w:hideMark/>
          </w:tcPr>
          <w:p w14:paraId="7A3144D0" w14:textId="77777777" w:rsidR="003F416A" w:rsidRPr="00E834F4" w:rsidRDefault="003F416A">
            <w:pPr>
              <w:jc w:val="center"/>
            </w:pPr>
            <w:r w:rsidRPr="00E834F4">
              <w:t>Remember to keep holy the LORD's Day.</w:t>
            </w:r>
          </w:p>
        </w:tc>
      </w:tr>
      <w:tr w:rsidR="003F416A" w:rsidRPr="00E834F4" w14:paraId="5E1D9372" w14:textId="77777777" w:rsidTr="003F416A">
        <w:trPr>
          <w:tblCellSpacing w:w="15" w:type="dxa"/>
        </w:trPr>
        <w:tc>
          <w:tcPr>
            <w:tcW w:w="0" w:type="auto"/>
            <w:tcMar>
              <w:top w:w="15" w:type="dxa"/>
              <w:left w:w="15" w:type="dxa"/>
              <w:bottom w:w="15" w:type="dxa"/>
              <w:right w:w="15" w:type="dxa"/>
            </w:tcMar>
            <w:vAlign w:val="center"/>
            <w:hideMark/>
          </w:tcPr>
          <w:p w14:paraId="1429B793" w14:textId="77777777" w:rsidR="003F416A" w:rsidRPr="00E834F4" w:rsidRDefault="003F416A">
            <w:pPr>
              <w:jc w:val="center"/>
            </w:pPr>
            <w:r w:rsidRPr="00E834F4">
              <w:rPr>
                <w:b/>
                <w:bCs/>
              </w:rPr>
              <w:t>4</w:t>
            </w:r>
          </w:p>
        </w:tc>
        <w:tc>
          <w:tcPr>
            <w:tcW w:w="0" w:type="auto"/>
            <w:tcMar>
              <w:top w:w="15" w:type="dxa"/>
              <w:left w:w="15" w:type="dxa"/>
              <w:bottom w:w="15" w:type="dxa"/>
              <w:right w:w="15" w:type="dxa"/>
            </w:tcMar>
            <w:vAlign w:val="center"/>
            <w:hideMark/>
          </w:tcPr>
          <w:p w14:paraId="1F743CB3" w14:textId="77777777" w:rsidR="003F416A" w:rsidRPr="00E834F4" w:rsidRDefault="003F416A">
            <w:pPr>
              <w:jc w:val="center"/>
            </w:pPr>
            <w:r w:rsidRPr="00E834F4">
              <w:t>Remember the Sabbath Day to keep it holy.</w:t>
            </w:r>
          </w:p>
        </w:tc>
        <w:tc>
          <w:tcPr>
            <w:tcW w:w="0" w:type="auto"/>
            <w:tcMar>
              <w:top w:w="15" w:type="dxa"/>
              <w:left w:w="15" w:type="dxa"/>
              <w:bottom w:w="15" w:type="dxa"/>
              <w:right w:w="15" w:type="dxa"/>
            </w:tcMar>
            <w:vAlign w:val="center"/>
            <w:hideMark/>
          </w:tcPr>
          <w:p w14:paraId="49495EA4" w14:textId="77777777" w:rsidR="003F416A" w:rsidRPr="00E834F4" w:rsidRDefault="003F416A">
            <w:pPr>
              <w:jc w:val="center"/>
            </w:pPr>
            <w:r w:rsidRPr="00E834F4">
              <w:t>Remember the LORD's Day to keep it holy.</w:t>
            </w:r>
          </w:p>
        </w:tc>
        <w:tc>
          <w:tcPr>
            <w:tcW w:w="0" w:type="auto"/>
            <w:tcMar>
              <w:top w:w="15" w:type="dxa"/>
              <w:left w:w="15" w:type="dxa"/>
              <w:bottom w:w="15" w:type="dxa"/>
              <w:right w:w="15" w:type="dxa"/>
            </w:tcMar>
            <w:vAlign w:val="center"/>
            <w:hideMark/>
          </w:tcPr>
          <w:p w14:paraId="1EC09B96" w14:textId="77777777" w:rsidR="003F416A" w:rsidRPr="00E834F4" w:rsidRDefault="003F416A">
            <w:pPr>
              <w:jc w:val="center"/>
            </w:pPr>
            <w:r w:rsidRPr="00E834F4">
              <w:t>Honor thy FATHER and MOTHER.</w:t>
            </w:r>
          </w:p>
        </w:tc>
      </w:tr>
      <w:tr w:rsidR="003F416A" w:rsidRPr="00E834F4" w14:paraId="66D52E87" w14:textId="77777777" w:rsidTr="003F416A">
        <w:trPr>
          <w:tblCellSpacing w:w="15" w:type="dxa"/>
        </w:trPr>
        <w:tc>
          <w:tcPr>
            <w:tcW w:w="0" w:type="auto"/>
            <w:tcMar>
              <w:top w:w="15" w:type="dxa"/>
              <w:left w:w="15" w:type="dxa"/>
              <w:bottom w:w="15" w:type="dxa"/>
              <w:right w:w="15" w:type="dxa"/>
            </w:tcMar>
            <w:vAlign w:val="center"/>
            <w:hideMark/>
          </w:tcPr>
          <w:p w14:paraId="2FAE60F8" w14:textId="77777777" w:rsidR="003F416A" w:rsidRPr="00E834F4" w:rsidRDefault="003F416A">
            <w:pPr>
              <w:jc w:val="center"/>
            </w:pPr>
            <w:r w:rsidRPr="00E834F4">
              <w:rPr>
                <w:b/>
                <w:bCs/>
              </w:rPr>
              <w:t>5</w:t>
            </w:r>
          </w:p>
        </w:tc>
        <w:tc>
          <w:tcPr>
            <w:tcW w:w="0" w:type="auto"/>
            <w:tcMar>
              <w:top w:w="15" w:type="dxa"/>
              <w:left w:w="15" w:type="dxa"/>
              <w:bottom w:w="15" w:type="dxa"/>
              <w:right w:w="15" w:type="dxa"/>
            </w:tcMar>
            <w:vAlign w:val="center"/>
            <w:hideMark/>
          </w:tcPr>
          <w:p w14:paraId="4FCADACA" w14:textId="77777777" w:rsidR="003F416A" w:rsidRPr="00E834F4" w:rsidRDefault="003F416A">
            <w:pPr>
              <w:jc w:val="center"/>
            </w:pPr>
            <w:r w:rsidRPr="00E834F4">
              <w:t>Honor thy FATHER [STEPHEN] and MOTHER [VICTORIA].</w:t>
            </w:r>
          </w:p>
        </w:tc>
        <w:tc>
          <w:tcPr>
            <w:tcW w:w="0" w:type="auto"/>
            <w:tcMar>
              <w:top w:w="15" w:type="dxa"/>
              <w:left w:w="15" w:type="dxa"/>
              <w:bottom w:w="15" w:type="dxa"/>
              <w:right w:w="15" w:type="dxa"/>
            </w:tcMar>
            <w:vAlign w:val="center"/>
            <w:hideMark/>
          </w:tcPr>
          <w:p w14:paraId="34386946" w14:textId="77777777" w:rsidR="003F416A" w:rsidRPr="00E834F4" w:rsidRDefault="003F416A">
            <w:pPr>
              <w:jc w:val="center"/>
            </w:pPr>
            <w:r w:rsidRPr="00E834F4">
              <w:t>Honor thy FATHER and MOTHER.</w:t>
            </w:r>
          </w:p>
        </w:tc>
        <w:tc>
          <w:tcPr>
            <w:tcW w:w="0" w:type="auto"/>
            <w:tcMar>
              <w:top w:w="15" w:type="dxa"/>
              <w:left w:w="15" w:type="dxa"/>
              <w:bottom w:w="15" w:type="dxa"/>
              <w:right w:w="15" w:type="dxa"/>
            </w:tcMar>
            <w:vAlign w:val="center"/>
            <w:hideMark/>
          </w:tcPr>
          <w:p w14:paraId="732B7FDD" w14:textId="77777777" w:rsidR="003F416A" w:rsidRPr="00E834F4" w:rsidRDefault="003F416A">
            <w:pPr>
              <w:jc w:val="center"/>
            </w:pPr>
            <w:r w:rsidRPr="00E834F4">
              <w:t>Thou shalt not kill.</w:t>
            </w:r>
          </w:p>
        </w:tc>
      </w:tr>
      <w:tr w:rsidR="003F416A" w:rsidRPr="00E834F4" w14:paraId="6D08F122" w14:textId="77777777" w:rsidTr="003F416A">
        <w:trPr>
          <w:tblCellSpacing w:w="15" w:type="dxa"/>
        </w:trPr>
        <w:tc>
          <w:tcPr>
            <w:tcW w:w="0" w:type="auto"/>
            <w:tcMar>
              <w:top w:w="15" w:type="dxa"/>
              <w:left w:w="15" w:type="dxa"/>
              <w:bottom w:w="15" w:type="dxa"/>
              <w:right w:w="15" w:type="dxa"/>
            </w:tcMar>
            <w:vAlign w:val="center"/>
            <w:hideMark/>
          </w:tcPr>
          <w:p w14:paraId="1B66EAF4" w14:textId="77777777" w:rsidR="003F416A" w:rsidRPr="00E834F4" w:rsidRDefault="003F416A">
            <w:pPr>
              <w:jc w:val="center"/>
            </w:pPr>
            <w:r w:rsidRPr="00E834F4">
              <w:rPr>
                <w:b/>
                <w:bCs/>
              </w:rPr>
              <w:t>6</w:t>
            </w:r>
          </w:p>
        </w:tc>
        <w:tc>
          <w:tcPr>
            <w:tcW w:w="0" w:type="auto"/>
            <w:tcMar>
              <w:top w:w="15" w:type="dxa"/>
              <w:left w:w="15" w:type="dxa"/>
              <w:bottom w:w="15" w:type="dxa"/>
              <w:right w:w="15" w:type="dxa"/>
            </w:tcMar>
            <w:vAlign w:val="center"/>
            <w:hideMark/>
          </w:tcPr>
          <w:p w14:paraId="56505A6C" w14:textId="77777777" w:rsidR="003F416A" w:rsidRPr="00E834F4" w:rsidRDefault="003F416A">
            <w:pPr>
              <w:jc w:val="center"/>
            </w:pPr>
            <w:r w:rsidRPr="00E834F4">
              <w:t>Thou shalt not murder.</w:t>
            </w:r>
          </w:p>
        </w:tc>
        <w:tc>
          <w:tcPr>
            <w:tcW w:w="0" w:type="auto"/>
            <w:tcMar>
              <w:top w:w="15" w:type="dxa"/>
              <w:left w:w="15" w:type="dxa"/>
              <w:bottom w:w="15" w:type="dxa"/>
              <w:right w:w="15" w:type="dxa"/>
            </w:tcMar>
            <w:vAlign w:val="center"/>
            <w:hideMark/>
          </w:tcPr>
          <w:p w14:paraId="63A9BB85" w14:textId="77777777" w:rsidR="003F416A" w:rsidRPr="00E834F4" w:rsidRDefault="003F416A">
            <w:pPr>
              <w:jc w:val="center"/>
            </w:pPr>
            <w:r w:rsidRPr="00E834F4">
              <w:t>Thou shalt not kill.</w:t>
            </w:r>
          </w:p>
        </w:tc>
        <w:tc>
          <w:tcPr>
            <w:tcW w:w="0" w:type="auto"/>
            <w:tcMar>
              <w:top w:w="15" w:type="dxa"/>
              <w:left w:w="15" w:type="dxa"/>
              <w:bottom w:w="15" w:type="dxa"/>
              <w:right w:w="15" w:type="dxa"/>
            </w:tcMar>
            <w:vAlign w:val="center"/>
            <w:hideMark/>
          </w:tcPr>
          <w:p w14:paraId="018BD8CD" w14:textId="77777777" w:rsidR="003F416A" w:rsidRPr="00E834F4" w:rsidRDefault="003F416A">
            <w:pPr>
              <w:jc w:val="center"/>
            </w:pPr>
            <w:r w:rsidRPr="00E834F4">
              <w:t>Thou shalt not commit adultery.</w:t>
            </w:r>
          </w:p>
        </w:tc>
      </w:tr>
      <w:tr w:rsidR="003F416A" w:rsidRPr="00E834F4" w14:paraId="3A5DAFCE" w14:textId="77777777" w:rsidTr="003F416A">
        <w:trPr>
          <w:tblCellSpacing w:w="15" w:type="dxa"/>
        </w:trPr>
        <w:tc>
          <w:tcPr>
            <w:tcW w:w="0" w:type="auto"/>
            <w:tcMar>
              <w:top w:w="15" w:type="dxa"/>
              <w:left w:w="15" w:type="dxa"/>
              <w:bottom w:w="15" w:type="dxa"/>
              <w:right w:w="15" w:type="dxa"/>
            </w:tcMar>
            <w:vAlign w:val="center"/>
            <w:hideMark/>
          </w:tcPr>
          <w:p w14:paraId="0B179C31" w14:textId="77777777" w:rsidR="003F416A" w:rsidRPr="00E834F4" w:rsidRDefault="003F416A">
            <w:pPr>
              <w:jc w:val="center"/>
            </w:pPr>
            <w:r w:rsidRPr="00E834F4">
              <w:rPr>
                <w:b/>
                <w:bCs/>
              </w:rPr>
              <w:t>7</w:t>
            </w:r>
          </w:p>
        </w:tc>
        <w:tc>
          <w:tcPr>
            <w:tcW w:w="0" w:type="auto"/>
            <w:tcMar>
              <w:top w:w="15" w:type="dxa"/>
              <w:left w:w="15" w:type="dxa"/>
              <w:bottom w:w="15" w:type="dxa"/>
              <w:right w:w="15" w:type="dxa"/>
            </w:tcMar>
            <w:vAlign w:val="center"/>
            <w:hideMark/>
          </w:tcPr>
          <w:p w14:paraId="23CFC5F7" w14:textId="77777777" w:rsidR="003F416A" w:rsidRPr="00E834F4" w:rsidRDefault="003F416A">
            <w:pPr>
              <w:jc w:val="center"/>
            </w:pPr>
            <w:r w:rsidRPr="00E834F4">
              <w:t>Thou shalt not commit adultery.</w:t>
            </w:r>
          </w:p>
        </w:tc>
        <w:tc>
          <w:tcPr>
            <w:tcW w:w="0" w:type="auto"/>
            <w:tcMar>
              <w:top w:w="15" w:type="dxa"/>
              <w:left w:w="15" w:type="dxa"/>
              <w:bottom w:w="15" w:type="dxa"/>
              <w:right w:w="15" w:type="dxa"/>
            </w:tcMar>
            <w:vAlign w:val="center"/>
            <w:hideMark/>
          </w:tcPr>
          <w:p w14:paraId="74EA571D" w14:textId="77777777" w:rsidR="003F416A" w:rsidRPr="00E834F4" w:rsidRDefault="003F416A">
            <w:pPr>
              <w:jc w:val="center"/>
            </w:pPr>
            <w:r w:rsidRPr="00E834F4">
              <w:t>Thou shalt not commit adultery.</w:t>
            </w:r>
          </w:p>
        </w:tc>
        <w:tc>
          <w:tcPr>
            <w:tcW w:w="0" w:type="auto"/>
            <w:tcMar>
              <w:top w:w="15" w:type="dxa"/>
              <w:left w:w="15" w:type="dxa"/>
              <w:bottom w:w="15" w:type="dxa"/>
              <w:right w:w="15" w:type="dxa"/>
            </w:tcMar>
            <w:vAlign w:val="center"/>
            <w:hideMark/>
          </w:tcPr>
          <w:p w14:paraId="5D1CF130" w14:textId="77777777" w:rsidR="003F416A" w:rsidRPr="00E834F4" w:rsidRDefault="003F416A">
            <w:pPr>
              <w:jc w:val="center"/>
            </w:pPr>
            <w:r w:rsidRPr="00E834F4">
              <w:t>Thou shalt not steal.</w:t>
            </w:r>
          </w:p>
        </w:tc>
      </w:tr>
      <w:tr w:rsidR="003F416A" w:rsidRPr="00E834F4" w14:paraId="7686236E" w14:textId="77777777" w:rsidTr="003F416A">
        <w:trPr>
          <w:tblCellSpacing w:w="15" w:type="dxa"/>
        </w:trPr>
        <w:tc>
          <w:tcPr>
            <w:tcW w:w="0" w:type="auto"/>
            <w:tcMar>
              <w:top w:w="15" w:type="dxa"/>
              <w:left w:w="15" w:type="dxa"/>
              <w:bottom w:w="15" w:type="dxa"/>
              <w:right w:w="15" w:type="dxa"/>
            </w:tcMar>
            <w:vAlign w:val="center"/>
            <w:hideMark/>
          </w:tcPr>
          <w:p w14:paraId="372E44DB" w14:textId="77777777" w:rsidR="003F416A" w:rsidRPr="00E834F4" w:rsidRDefault="003F416A">
            <w:pPr>
              <w:jc w:val="center"/>
            </w:pPr>
            <w:r w:rsidRPr="00E834F4">
              <w:rPr>
                <w:b/>
                <w:bCs/>
              </w:rPr>
              <w:t>8</w:t>
            </w:r>
          </w:p>
        </w:tc>
        <w:tc>
          <w:tcPr>
            <w:tcW w:w="0" w:type="auto"/>
            <w:tcMar>
              <w:top w:w="15" w:type="dxa"/>
              <w:left w:w="15" w:type="dxa"/>
              <w:bottom w:w="15" w:type="dxa"/>
              <w:right w:w="15" w:type="dxa"/>
            </w:tcMar>
            <w:vAlign w:val="center"/>
            <w:hideMark/>
          </w:tcPr>
          <w:p w14:paraId="0514694B" w14:textId="77777777" w:rsidR="003F416A" w:rsidRPr="00E834F4" w:rsidRDefault="003F416A">
            <w:pPr>
              <w:jc w:val="center"/>
            </w:pPr>
            <w:r w:rsidRPr="00E834F4">
              <w:t>Thou shalt not steal.</w:t>
            </w:r>
          </w:p>
        </w:tc>
        <w:tc>
          <w:tcPr>
            <w:tcW w:w="0" w:type="auto"/>
            <w:tcMar>
              <w:top w:w="15" w:type="dxa"/>
              <w:left w:w="15" w:type="dxa"/>
              <w:bottom w:w="15" w:type="dxa"/>
              <w:right w:w="15" w:type="dxa"/>
            </w:tcMar>
            <w:vAlign w:val="center"/>
            <w:hideMark/>
          </w:tcPr>
          <w:p w14:paraId="7B180CA7" w14:textId="77777777" w:rsidR="003F416A" w:rsidRPr="00E834F4" w:rsidRDefault="003F416A">
            <w:pPr>
              <w:jc w:val="center"/>
            </w:pPr>
            <w:r w:rsidRPr="00E834F4">
              <w:t>Thou shalt not steal.</w:t>
            </w:r>
          </w:p>
        </w:tc>
        <w:tc>
          <w:tcPr>
            <w:tcW w:w="0" w:type="auto"/>
            <w:tcMar>
              <w:top w:w="15" w:type="dxa"/>
              <w:left w:w="15" w:type="dxa"/>
              <w:bottom w:w="15" w:type="dxa"/>
              <w:right w:w="15" w:type="dxa"/>
            </w:tcMar>
            <w:vAlign w:val="center"/>
            <w:hideMark/>
          </w:tcPr>
          <w:p w14:paraId="64AA5B87" w14:textId="77777777" w:rsidR="003F416A" w:rsidRPr="00E834F4" w:rsidRDefault="003F416A">
            <w:pPr>
              <w:jc w:val="center"/>
            </w:pPr>
            <w:r w:rsidRPr="00E834F4">
              <w:t>Thou shalt not bear false witness against thy neighbor.</w:t>
            </w:r>
          </w:p>
        </w:tc>
      </w:tr>
      <w:tr w:rsidR="003F416A" w:rsidRPr="00E834F4" w14:paraId="2D1B93CB" w14:textId="77777777" w:rsidTr="003F416A">
        <w:trPr>
          <w:tblCellSpacing w:w="15" w:type="dxa"/>
        </w:trPr>
        <w:tc>
          <w:tcPr>
            <w:tcW w:w="0" w:type="auto"/>
            <w:tcMar>
              <w:top w:w="15" w:type="dxa"/>
              <w:left w:w="15" w:type="dxa"/>
              <w:bottom w:w="15" w:type="dxa"/>
              <w:right w:w="15" w:type="dxa"/>
            </w:tcMar>
            <w:vAlign w:val="center"/>
            <w:hideMark/>
          </w:tcPr>
          <w:p w14:paraId="130A278D" w14:textId="77777777" w:rsidR="003F416A" w:rsidRPr="00E834F4" w:rsidRDefault="003F416A">
            <w:pPr>
              <w:jc w:val="center"/>
            </w:pPr>
            <w:r w:rsidRPr="00E834F4">
              <w:rPr>
                <w:b/>
                <w:bCs/>
              </w:rPr>
              <w:t>9</w:t>
            </w:r>
          </w:p>
        </w:tc>
        <w:tc>
          <w:tcPr>
            <w:tcW w:w="0" w:type="auto"/>
            <w:tcMar>
              <w:top w:w="15" w:type="dxa"/>
              <w:left w:w="15" w:type="dxa"/>
              <w:bottom w:w="15" w:type="dxa"/>
              <w:right w:w="15" w:type="dxa"/>
            </w:tcMar>
            <w:vAlign w:val="center"/>
            <w:hideMark/>
          </w:tcPr>
          <w:p w14:paraId="079C17FB" w14:textId="77777777" w:rsidR="003F416A" w:rsidRPr="00E834F4" w:rsidRDefault="003F416A">
            <w:pPr>
              <w:jc w:val="center"/>
            </w:pPr>
            <w:r w:rsidRPr="00E834F4">
              <w:t>Thou shalt not bear false witness against thy neighbor.</w:t>
            </w:r>
          </w:p>
        </w:tc>
        <w:tc>
          <w:tcPr>
            <w:tcW w:w="0" w:type="auto"/>
            <w:tcMar>
              <w:top w:w="15" w:type="dxa"/>
              <w:left w:w="15" w:type="dxa"/>
              <w:bottom w:w="15" w:type="dxa"/>
              <w:right w:w="15" w:type="dxa"/>
            </w:tcMar>
            <w:vAlign w:val="center"/>
            <w:hideMark/>
          </w:tcPr>
          <w:p w14:paraId="0A509DCD" w14:textId="77777777" w:rsidR="003F416A" w:rsidRPr="00E834F4" w:rsidRDefault="003F416A">
            <w:pPr>
              <w:jc w:val="center"/>
            </w:pPr>
            <w:r w:rsidRPr="00E834F4">
              <w:t>Thou shalt not bear false witness against thy neighbor.</w:t>
            </w:r>
          </w:p>
        </w:tc>
        <w:tc>
          <w:tcPr>
            <w:tcW w:w="0" w:type="auto"/>
            <w:tcMar>
              <w:top w:w="15" w:type="dxa"/>
              <w:left w:w="15" w:type="dxa"/>
              <w:bottom w:w="15" w:type="dxa"/>
              <w:right w:w="15" w:type="dxa"/>
            </w:tcMar>
            <w:vAlign w:val="center"/>
            <w:hideMark/>
          </w:tcPr>
          <w:p w14:paraId="51C27BFE" w14:textId="77777777" w:rsidR="003F416A" w:rsidRPr="00E834F4" w:rsidRDefault="003F416A">
            <w:pPr>
              <w:jc w:val="center"/>
            </w:pPr>
            <w:r w:rsidRPr="00E834F4">
              <w:t>Thou shalt not covet thy neighbor's wife.</w:t>
            </w:r>
          </w:p>
        </w:tc>
      </w:tr>
      <w:tr w:rsidR="003F416A" w:rsidRPr="00E834F4" w14:paraId="3EB3727F" w14:textId="77777777" w:rsidTr="003F416A">
        <w:trPr>
          <w:tblCellSpacing w:w="15" w:type="dxa"/>
        </w:trPr>
        <w:tc>
          <w:tcPr>
            <w:tcW w:w="0" w:type="auto"/>
            <w:tcMar>
              <w:top w:w="15" w:type="dxa"/>
              <w:left w:w="15" w:type="dxa"/>
              <w:bottom w:w="15" w:type="dxa"/>
              <w:right w:w="15" w:type="dxa"/>
            </w:tcMar>
            <w:vAlign w:val="center"/>
            <w:hideMark/>
          </w:tcPr>
          <w:p w14:paraId="1601A864" w14:textId="77777777" w:rsidR="003F416A" w:rsidRPr="00E834F4" w:rsidRDefault="003F416A">
            <w:pPr>
              <w:jc w:val="center"/>
            </w:pPr>
            <w:r w:rsidRPr="00E834F4">
              <w:rPr>
                <w:b/>
                <w:bCs/>
              </w:rPr>
              <w:t>10</w:t>
            </w:r>
          </w:p>
        </w:tc>
        <w:tc>
          <w:tcPr>
            <w:tcW w:w="0" w:type="auto"/>
            <w:tcMar>
              <w:top w:w="15" w:type="dxa"/>
              <w:left w:w="15" w:type="dxa"/>
              <w:bottom w:w="15" w:type="dxa"/>
              <w:right w:w="15" w:type="dxa"/>
            </w:tcMar>
            <w:vAlign w:val="center"/>
            <w:hideMark/>
          </w:tcPr>
          <w:p w14:paraId="58A5CF68" w14:textId="77777777" w:rsidR="003F416A" w:rsidRPr="00E834F4" w:rsidRDefault="003F416A">
            <w:pPr>
              <w:jc w:val="center"/>
            </w:pPr>
            <w:r w:rsidRPr="00E834F4">
              <w:t>Thou shalt not covet.</w:t>
            </w:r>
          </w:p>
        </w:tc>
        <w:tc>
          <w:tcPr>
            <w:tcW w:w="0" w:type="auto"/>
            <w:tcMar>
              <w:top w:w="15" w:type="dxa"/>
              <w:left w:w="15" w:type="dxa"/>
              <w:bottom w:w="15" w:type="dxa"/>
              <w:right w:w="15" w:type="dxa"/>
            </w:tcMar>
            <w:vAlign w:val="center"/>
            <w:hideMark/>
          </w:tcPr>
          <w:p w14:paraId="6C12A2C5" w14:textId="77777777" w:rsidR="003F416A" w:rsidRPr="00E834F4" w:rsidRDefault="003F416A">
            <w:pPr>
              <w:jc w:val="center"/>
            </w:pPr>
            <w:r w:rsidRPr="00E834F4">
              <w:t>Thou shalt not covet.</w:t>
            </w:r>
          </w:p>
        </w:tc>
        <w:tc>
          <w:tcPr>
            <w:tcW w:w="0" w:type="auto"/>
            <w:tcMar>
              <w:top w:w="15" w:type="dxa"/>
              <w:left w:w="15" w:type="dxa"/>
              <w:bottom w:w="15" w:type="dxa"/>
              <w:right w:w="15" w:type="dxa"/>
            </w:tcMar>
            <w:vAlign w:val="center"/>
            <w:hideMark/>
          </w:tcPr>
          <w:p w14:paraId="21FB3F2D" w14:textId="77777777" w:rsidR="003F416A" w:rsidRPr="00E834F4" w:rsidRDefault="003F416A">
            <w:pPr>
              <w:jc w:val="center"/>
            </w:pPr>
            <w:r w:rsidRPr="00E834F4">
              <w:t>Thou shalt not covet thy neighbor's goods.</w:t>
            </w:r>
          </w:p>
        </w:tc>
      </w:tr>
    </w:tbl>
    <w:p w14:paraId="053C411D"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ONE: THE BOOK OF SEXLESS KNOWLEDGE</w:t>
      </w:r>
    </w:p>
    <w:tbl>
      <w:tblPr>
        <w:tblW w:w="9450" w:type="dxa"/>
        <w:tblCellSpacing w:w="15" w:type="dxa"/>
        <w:tblLook w:val="04A0" w:firstRow="1" w:lastRow="0" w:firstColumn="1" w:lastColumn="0" w:noHBand="0" w:noVBand="1"/>
      </w:tblPr>
      <w:tblGrid>
        <w:gridCol w:w="419"/>
        <w:gridCol w:w="7977"/>
        <w:gridCol w:w="30"/>
        <w:gridCol w:w="1024"/>
      </w:tblGrid>
      <w:tr w:rsidR="003F416A" w:rsidRPr="00E834F4" w14:paraId="11E7CC05" w14:textId="77777777" w:rsidTr="003F416A">
        <w:trPr>
          <w:tblHeader/>
          <w:tblCellSpacing w:w="15" w:type="dxa"/>
        </w:trPr>
        <w:tc>
          <w:tcPr>
            <w:tcW w:w="9390" w:type="dxa"/>
            <w:gridSpan w:val="4"/>
            <w:tcMar>
              <w:top w:w="15" w:type="dxa"/>
              <w:left w:w="15" w:type="dxa"/>
              <w:bottom w:w="15" w:type="dxa"/>
              <w:right w:w="15" w:type="dxa"/>
            </w:tcMar>
            <w:vAlign w:val="center"/>
            <w:hideMark/>
          </w:tcPr>
          <w:p w14:paraId="739ABA3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 xml:space="preserve">Fundamentals of Torah: </w:t>
            </w:r>
          </w:p>
        </w:tc>
      </w:tr>
      <w:tr w:rsidR="003F416A" w:rsidRPr="00E834F4" w14:paraId="2692BD44" w14:textId="77777777" w:rsidTr="003F416A">
        <w:trPr>
          <w:tblCellSpacing w:w="15" w:type="dxa"/>
        </w:trPr>
        <w:tc>
          <w:tcPr>
            <w:tcW w:w="374" w:type="dxa"/>
            <w:tcMar>
              <w:top w:w="15" w:type="dxa"/>
              <w:left w:w="15" w:type="dxa"/>
              <w:bottom w:w="15" w:type="dxa"/>
              <w:right w:w="15" w:type="dxa"/>
            </w:tcMar>
            <w:vAlign w:val="center"/>
            <w:hideMark/>
          </w:tcPr>
          <w:p w14:paraId="048A9A16" w14:textId="77777777" w:rsidR="003F416A" w:rsidRPr="00E834F4" w:rsidRDefault="003F416A">
            <w:pPr>
              <w:spacing w:after="0" w:line="240" w:lineRule="auto"/>
              <w:rPr>
                <w:rFonts w:eastAsia="Times New Roman" w:cstheme="minorHAnsi"/>
              </w:rPr>
            </w:pPr>
            <w:r w:rsidRPr="00E834F4">
              <w:rPr>
                <w:rFonts w:eastAsia="Times New Roman" w:cstheme="minorHAnsi"/>
              </w:rPr>
              <w:t>1</w:t>
            </w:r>
          </w:p>
        </w:tc>
        <w:tc>
          <w:tcPr>
            <w:tcW w:w="7947" w:type="dxa"/>
            <w:tcMar>
              <w:top w:w="15" w:type="dxa"/>
              <w:left w:w="15" w:type="dxa"/>
              <w:bottom w:w="15" w:type="dxa"/>
              <w:right w:w="15" w:type="dxa"/>
            </w:tcMar>
            <w:vAlign w:val="center"/>
            <w:hideMark/>
          </w:tcPr>
          <w:p w14:paraId="5445EF4B" w14:textId="77777777" w:rsidR="003F416A" w:rsidRPr="00E834F4" w:rsidRDefault="003F416A">
            <w:pPr>
              <w:spacing w:after="0" w:line="240" w:lineRule="auto"/>
              <w:rPr>
                <w:rFonts w:eastAsia="Times New Roman" w:cstheme="minorHAnsi"/>
              </w:rPr>
            </w:pPr>
            <w:r w:rsidRPr="00E834F4">
              <w:rPr>
                <w:rFonts w:eastAsia="Times New Roman" w:cstheme="minorHAnsi"/>
              </w:rPr>
              <w:t xml:space="preserve">To know for sure there is the </w:t>
            </w:r>
            <w:r w:rsidRPr="00E834F4">
              <w:rPr>
                <w:rFonts w:eastAsia="Times New Roman" w:cstheme="minorHAnsi"/>
                <w:b/>
              </w:rPr>
              <w:t>TOP LORD STEPHEN YAHWEH HIMSELF</w:t>
            </w:r>
          </w:p>
        </w:tc>
        <w:tc>
          <w:tcPr>
            <w:tcW w:w="1009" w:type="dxa"/>
            <w:gridSpan w:val="2"/>
            <w:tcMar>
              <w:top w:w="15" w:type="dxa"/>
              <w:left w:w="15" w:type="dxa"/>
              <w:bottom w:w="15" w:type="dxa"/>
              <w:right w:w="15" w:type="dxa"/>
            </w:tcMar>
            <w:vAlign w:val="center"/>
            <w:hideMark/>
          </w:tcPr>
          <w:p w14:paraId="19F9FE05" w14:textId="77777777" w:rsidR="003F416A" w:rsidRPr="00E834F4" w:rsidRDefault="003F416A">
            <w:pPr>
              <w:spacing w:after="0" w:line="240" w:lineRule="auto"/>
              <w:rPr>
                <w:rFonts w:eastAsia="Times New Roman" w:cstheme="minorHAnsi"/>
              </w:rPr>
            </w:pPr>
            <w:r w:rsidRPr="00E834F4">
              <w:rPr>
                <w:rFonts w:eastAsia="Times New Roman" w:cstheme="minorHAnsi"/>
              </w:rPr>
              <w:t>Ex. 20:2</w:t>
            </w:r>
          </w:p>
        </w:tc>
      </w:tr>
      <w:tr w:rsidR="003F416A" w:rsidRPr="00E834F4" w14:paraId="5CD7588F" w14:textId="77777777" w:rsidTr="003F416A">
        <w:trPr>
          <w:tblCellSpacing w:w="15" w:type="dxa"/>
        </w:trPr>
        <w:tc>
          <w:tcPr>
            <w:tcW w:w="374" w:type="dxa"/>
            <w:tcMar>
              <w:top w:w="15" w:type="dxa"/>
              <w:left w:w="15" w:type="dxa"/>
              <w:bottom w:w="15" w:type="dxa"/>
              <w:right w:w="15" w:type="dxa"/>
            </w:tcMar>
            <w:vAlign w:val="center"/>
            <w:hideMark/>
          </w:tcPr>
          <w:p w14:paraId="66739D10" w14:textId="77777777" w:rsidR="003F416A" w:rsidRPr="00E834F4" w:rsidRDefault="003F416A">
            <w:pPr>
              <w:spacing w:after="0" w:line="240" w:lineRule="auto"/>
              <w:rPr>
                <w:rFonts w:eastAsia="Times New Roman" w:cstheme="minorHAnsi"/>
              </w:rPr>
            </w:pPr>
            <w:r w:rsidRPr="00E834F4">
              <w:rPr>
                <w:rFonts w:eastAsia="Times New Roman" w:cstheme="minorHAnsi"/>
              </w:rPr>
              <w:t>2</w:t>
            </w:r>
          </w:p>
        </w:tc>
        <w:tc>
          <w:tcPr>
            <w:tcW w:w="7947" w:type="dxa"/>
            <w:tcMar>
              <w:top w:w="15" w:type="dxa"/>
              <w:left w:w="15" w:type="dxa"/>
              <w:bottom w:w="15" w:type="dxa"/>
              <w:right w:w="15" w:type="dxa"/>
            </w:tcMar>
            <w:vAlign w:val="center"/>
            <w:hideMark/>
          </w:tcPr>
          <w:p w14:paraId="7C5D53F6" w14:textId="77777777" w:rsidR="003F416A" w:rsidRPr="00E834F4" w:rsidRDefault="003F416A">
            <w:pPr>
              <w:spacing w:after="0" w:line="240" w:lineRule="auto"/>
              <w:rPr>
                <w:rFonts w:eastAsia="Times New Roman" w:cstheme="minorHAnsi"/>
              </w:rPr>
            </w:pPr>
            <w:r w:rsidRPr="00E834F4">
              <w:rPr>
                <w:rFonts w:eastAsia="Times New Roman" w:cstheme="minorHAnsi"/>
              </w:rPr>
              <w:t>Never to entertain thoughts of other LORDS besides the TOP LORD</w:t>
            </w:r>
          </w:p>
        </w:tc>
        <w:tc>
          <w:tcPr>
            <w:tcW w:w="1009" w:type="dxa"/>
            <w:gridSpan w:val="2"/>
            <w:tcMar>
              <w:top w:w="15" w:type="dxa"/>
              <w:left w:w="15" w:type="dxa"/>
              <w:bottom w:w="15" w:type="dxa"/>
              <w:right w:w="15" w:type="dxa"/>
            </w:tcMar>
            <w:vAlign w:val="center"/>
            <w:hideMark/>
          </w:tcPr>
          <w:p w14:paraId="236B0CD0" w14:textId="77777777" w:rsidR="003F416A" w:rsidRPr="00E834F4" w:rsidRDefault="003F416A">
            <w:pPr>
              <w:spacing w:after="0" w:line="240" w:lineRule="auto"/>
              <w:rPr>
                <w:rFonts w:eastAsia="Times New Roman" w:cstheme="minorHAnsi"/>
              </w:rPr>
            </w:pPr>
            <w:r w:rsidRPr="00E834F4">
              <w:rPr>
                <w:rFonts w:eastAsia="Times New Roman" w:cstheme="minorHAnsi"/>
              </w:rPr>
              <w:t>Ex. 20:3</w:t>
            </w:r>
          </w:p>
        </w:tc>
      </w:tr>
      <w:tr w:rsidR="003F416A" w:rsidRPr="00E834F4" w14:paraId="0E97FF40" w14:textId="77777777" w:rsidTr="003F416A">
        <w:trPr>
          <w:tblCellSpacing w:w="15" w:type="dxa"/>
        </w:trPr>
        <w:tc>
          <w:tcPr>
            <w:tcW w:w="374" w:type="dxa"/>
            <w:tcMar>
              <w:top w:w="15" w:type="dxa"/>
              <w:left w:w="15" w:type="dxa"/>
              <w:bottom w:w="15" w:type="dxa"/>
              <w:right w:w="15" w:type="dxa"/>
            </w:tcMar>
            <w:vAlign w:val="center"/>
            <w:hideMark/>
          </w:tcPr>
          <w:p w14:paraId="4C6D4D5A" w14:textId="77777777" w:rsidR="003F416A" w:rsidRPr="00E834F4" w:rsidRDefault="003F416A">
            <w:pPr>
              <w:spacing w:after="0" w:line="240" w:lineRule="auto"/>
              <w:rPr>
                <w:rFonts w:eastAsia="Times New Roman" w:cstheme="minorHAnsi"/>
              </w:rPr>
            </w:pPr>
            <w:r w:rsidRPr="00E834F4">
              <w:rPr>
                <w:rFonts w:eastAsia="Times New Roman" w:cstheme="minorHAnsi"/>
              </w:rPr>
              <w:t>3</w:t>
            </w:r>
          </w:p>
        </w:tc>
        <w:tc>
          <w:tcPr>
            <w:tcW w:w="7947" w:type="dxa"/>
            <w:tcMar>
              <w:top w:w="15" w:type="dxa"/>
              <w:left w:w="15" w:type="dxa"/>
              <w:bottom w:w="15" w:type="dxa"/>
              <w:right w:w="15" w:type="dxa"/>
            </w:tcMar>
            <w:vAlign w:val="center"/>
            <w:hideMark/>
          </w:tcPr>
          <w:p w14:paraId="183D42A6" w14:textId="77777777" w:rsidR="003F416A" w:rsidRPr="00E834F4" w:rsidRDefault="003F416A">
            <w:pPr>
              <w:spacing w:after="0" w:line="240" w:lineRule="auto"/>
              <w:rPr>
                <w:rFonts w:eastAsia="Times New Roman" w:cstheme="minorHAnsi"/>
              </w:rPr>
            </w:pPr>
            <w:r w:rsidRPr="00E834F4">
              <w:rPr>
                <w:rFonts w:eastAsia="Times New Roman" w:cstheme="minorHAnsi"/>
              </w:rPr>
              <w:t>To know for sure that the TOP LORD is one [the opposing side of the original once], in the same Unity as 3 [TRINITY---FATHER STEPHEN OUR LORD, SON JESUS OUR LORD &amp; BROTHER JOHN OUR LORD THE HOLY GHOST]</w:t>
            </w:r>
          </w:p>
        </w:tc>
        <w:tc>
          <w:tcPr>
            <w:tcW w:w="1009" w:type="dxa"/>
            <w:gridSpan w:val="2"/>
            <w:tcMar>
              <w:top w:w="15" w:type="dxa"/>
              <w:left w:w="15" w:type="dxa"/>
              <w:bottom w:w="15" w:type="dxa"/>
              <w:right w:w="15" w:type="dxa"/>
            </w:tcMar>
            <w:vAlign w:val="center"/>
            <w:hideMark/>
          </w:tcPr>
          <w:p w14:paraId="0132A2B1" w14:textId="77777777" w:rsidR="003F416A" w:rsidRPr="00E834F4" w:rsidRDefault="003F416A">
            <w:pPr>
              <w:spacing w:after="0" w:line="240" w:lineRule="auto"/>
              <w:rPr>
                <w:rFonts w:eastAsia="Times New Roman" w:cstheme="minorHAnsi"/>
              </w:rPr>
            </w:pPr>
            <w:r w:rsidRPr="00E834F4">
              <w:rPr>
                <w:rFonts w:eastAsia="Times New Roman" w:cstheme="minorHAnsi"/>
              </w:rPr>
              <w:t>Deut. 6:4</w:t>
            </w:r>
          </w:p>
        </w:tc>
      </w:tr>
      <w:tr w:rsidR="003F416A" w:rsidRPr="00E834F4" w14:paraId="45E7D015" w14:textId="77777777" w:rsidTr="003F416A">
        <w:trPr>
          <w:tblCellSpacing w:w="15" w:type="dxa"/>
        </w:trPr>
        <w:tc>
          <w:tcPr>
            <w:tcW w:w="374" w:type="dxa"/>
            <w:tcMar>
              <w:top w:w="15" w:type="dxa"/>
              <w:left w:w="15" w:type="dxa"/>
              <w:bottom w:w="15" w:type="dxa"/>
              <w:right w:w="15" w:type="dxa"/>
            </w:tcMar>
            <w:vAlign w:val="center"/>
            <w:hideMark/>
          </w:tcPr>
          <w:p w14:paraId="7827EE66" w14:textId="77777777" w:rsidR="003F416A" w:rsidRPr="00E834F4" w:rsidRDefault="003F416A">
            <w:pPr>
              <w:spacing w:after="0" w:line="240" w:lineRule="auto"/>
              <w:rPr>
                <w:rFonts w:eastAsia="Times New Roman" w:cstheme="minorHAnsi"/>
              </w:rPr>
            </w:pPr>
            <w:r w:rsidRPr="00E834F4">
              <w:rPr>
                <w:rFonts w:eastAsia="Times New Roman" w:cstheme="minorHAnsi"/>
              </w:rPr>
              <w:t>4</w:t>
            </w:r>
          </w:p>
        </w:tc>
        <w:tc>
          <w:tcPr>
            <w:tcW w:w="7947" w:type="dxa"/>
            <w:tcMar>
              <w:top w:w="15" w:type="dxa"/>
              <w:left w:w="15" w:type="dxa"/>
              <w:bottom w:w="15" w:type="dxa"/>
              <w:right w:w="15" w:type="dxa"/>
            </w:tcMar>
            <w:vAlign w:val="center"/>
            <w:hideMark/>
          </w:tcPr>
          <w:p w14:paraId="2EF1B495" w14:textId="77777777" w:rsidR="003F416A" w:rsidRPr="00E834F4" w:rsidRDefault="003F416A">
            <w:pPr>
              <w:spacing w:after="0" w:line="240" w:lineRule="auto"/>
              <w:rPr>
                <w:rFonts w:eastAsia="Times New Roman" w:cstheme="minorHAnsi"/>
              </w:rPr>
            </w:pPr>
            <w:r w:rsidRPr="00E834F4">
              <w:rPr>
                <w:rFonts w:eastAsia="Times New Roman" w:cstheme="minorHAnsi"/>
              </w:rPr>
              <w:t>To always Sexlessly Love the TOP LORD</w:t>
            </w:r>
          </w:p>
        </w:tc>
        <w:tc>
          <w:tcPr>
            <w:tcW w:w="1009" w:type="dxa"/>
            <w:gridSpan w:val="2"/>
            <w:tcMar>
              <w:top w:w="15" w:type="dxa"/>
              <w:left w:w="15" w:type="dxa"/>
              <w:bottom w:w="15" w:type="dxa"/>
              <w:right w:w="15" w:type="dxa"/>
            </w:tcMar>
            <w:vAlign w:val="center"/>
            <w:hideMark/>
          </w:tcPr>
          <w:p w14:paraId="09A97B32" w14:textId="77777777" w:rsidR="003F416A" w:rsidRPr="00E834F4" w:rsidRDefault="003F416A">
            <w:pPr>
              <w:spacing w:after="0" w:line="240" w:lineRule="auto"/>
              <w:rPr>
                <w:rFonts w:eastAsia="Times New Roman" w:cstheme="minorHAnsi"/>
              </w:rPr>
            </w:pPr>
            <w:r w:rsidRPr="00E834F4">
              <w:rPr>
                <w:rFonts w:eastAsia="Times New Roman" w:cstheme="minorHAnsi"/>
              </w:rPr>
              <w:t>Deut. 6:5</w:t>
            </w:r>
          </w:p>
        </w:tc>
      </w:tr>
      <w:tr w:rsidR="003F416A" w:rsidRPr="00E834F4" w14:paraId="0BAAC40B" w14:textId="77777777" w:rsidTr="003F416A">
        <w:trPr>
          <w:tblCellSpacing w:w="15" w:type="dxa"/>
        </w:trPr>
        <w:tc>
          <w:tcPr>
            <w:tcW w:w="374" w:type="dxa"/>
            <w:tcMar>
              <w:top w:w="15" w:type="dxa"/>
              <w:left w:w="15" w:type="dxa"/>
              <w:bottom w:w="15" w:type="dxa"/>
              <w:right w:w="15" w:type="dxa"/>
            </w:tcMar>
            <w:vAlign w:val="center"/>
            <w:hideMark/>
          </w:tcPr>
          <w:p w14:paraId="692681D4" w14:textId="77777777" w:rsidR="003F416A" w:rsidRPr="00E834F4" w:rsidRDefault="003F416A">
            <w:pPr>
              <w:spacing w:after="0" w:line="240" w:lineRule="auto"/>
              <w:rPr>
                <w:rFonts w:eastAsia="Times New Roman" w:cstheme="minorHAnsi"/>
              </w:rPr>
            </w:pPr>
            <w:r w:rsidRPr="00E834F4">
              <w:rPr>
                <w:rFonts w:eastAsia="Times New Roman" w:cstheme="minorHAnsi"/>
              </w:rPr>
              <w:t>5</w:t>
            </w:r>
          </w:p>
        </w:tc>
        <w:tc>
          <w:tcPr>
            <w:tcW w:w="7947" w:type="dxa"/>
            <w:tcMar>
              <w:top w:w="15" w:type="dxa"/>
              <w:left w:w="15" w:type="dxa"/>
              <w:bottom w:w="15" w:type="dxa"/>
              <w:right w:w="15" w:type="dxa"/>
            </w:tcMar>
            <w:vAlign w:val="center"/>
            <w:hideMark/>
          </w:tcPr>
          <w:p w14:paraId="054F97CF" w14:textId="77777777" w:rsidR="003F416A" w:rsidRPr="00E834F4" w:rsidRDefault="003F416A">
            <w:pPr>
              <w:spacing w:after="0" w:line="240" w:lineRule="auto"/>
              <w:rPr>
                <w:rFonts w:eastAsia="Times New Roman" w:cstheme="minorHAnsi"/>
              </w:rPr>
            </w:pPr>
            <w:r w:rsidRPr="00E834F4">
              <w:rPr>
                <w:rFonts w:eastAsia="Times New Roman" w:cstheme="minorHAnsi"/>
              </w:rPr>
              <w:t>To always Godly Fear the TOP LORD</w:t>
            </w:r>
          </w:p>
        </w:tc>
        <w:tc>
          <w:tcPr>
            <w:tcW w:w="1009" w:type="dxa"/>
            <w:gridSpan w:val="2"/>
            <w:tcMar>
              <w:top w:w="15" w:type="dxa"/>
              <w:left w:w="15" w:type="dxa"/>
              <w:bottom w:w="15" w:type="dxa"/>
              <w:right w:w="15" w:type="dxa"/>
            </w:tcMar>
            <w:vAlign w:val="center"/>
            <w:hideMark/>
          </w:tcPr>
          <w:p w14:paraId="597F81FE" w14:textId="77777777" w:rsidR="003F416A" w:rsidRPr="00E834F4" w:rsidRDefault="003F416A">
            <w:pPr>
              <w:spacing w:after="0" w:line="240" w:lineRule="auto"/>
              <w:rPr>
                <w:rFonts w:eastAsia="Times New Roman" w:cstheme="minorHAnsi"/>
              </w:rPr>
            </w:pPr>
            <w:r w:rsidRPr="00E834F4">
              <w:rPr>
                <w:rFonts w:eastAsia="Times New Roman" w:cstheme="minorHAnsi"/>
              </w:rPr>
              <w:t>Deut. 10:20</w:t>
            </w:r>
          </w:p>
        </w:tc>
      </w:tr>
      <w:tr w:rsidR="003F416A" w:rsidRPr="00E834F4" w14:paraId="773B0A3E" w14:textId="77777777" w:rsidTr="003F416A">
        <w:trPr>
          <w:tblCellSpacing w:w="15" w:type="dxa"/>
        </w:trPr>
        <w:tc>
          <w:tcPr>
            <w:tcW w:w="374" w:type="dxa"/>
            <w:tcMar>
              <w:top w:w="15" w:type="dxa"/>
              <w:left w:w="15" w:type="dxa"/>
              <w:bottom w:w="15" w:type="dxa"/>
              <w:right w:w="15" w:type="dxa"/>
            </w:tcMar>
            <w:vAlign w:val="center"/>
            <w:hideMark/>
          </w:tcPr>
          <w:p w14:paraId="312F9A83" w14:textId="77777777" w:rsidR="003F416A" w:rsidRPr="00E834F4" w:rsidRDefault="003F416A">
            <w:pPr>
              <w:spacing w:after="0" w:line="240" w:lineRule="auto"/>
              <w:rPr>
                <w:rFonts w:eastAsia="Times New Roman" w:cstheme="minorHAnsi"/>
              </w:rPr>
            </w:pPr>
            <w:r w:rsidRPr="00E834F4">
              <w:rPr>
                <w:rFonts w:eastAsia="Times New Roman" w:cstheme="minorHAnsi"/>
              </w:rPr>
              <w:t>6</w:t>
            </w:r>
          </w:p>
        </w:tc>
        <w:tc>
          <w:tcPr>
            <w:tcW w:w="7947" w:type="dxa"/>
            <w:tcMar>
              <w:top w:w="15" w:type="dxa"/>
              <w:left w:w="15" w:type="dxa"/>
              <w:bottom w:w="15" w:type="dxa"/>
              <w:right w:w="15" w:type="dxa"/>
            </w:tcMar>
            <w:vAlign w:val="center"/>
            <w:hideMark/>
          </w:tcPr>
          <w:p w14:paraId="0A475621" w14:textId="77777777" w:rsidR="003F416A" w:rsidRPr="00E834F4" w:rsidRDefault="003F416A">
            <w:pPr>
              <w:spacing w:after="0" w:line="240" w:lineRule="auto"/>
              <w:rPr>
                <w:rFonts w:eastAsia="Times New Roman" w:cstheme="minorHAnsi"/>
              </w:rPr>
            </w:pPr>
            <w:r w:rsidRPr="00E834F4">
              <w:rPr>
                <w:rFonts w:eastAsia="Times New Roman" w:cstheme="minorHAnsi"/>
              </w:rPr>
              <w:t>To always Sanctify the TOP LORD’s NAME---LORD STEPHEN YAHWEH</w:t>
            </w:r>
          </w:p>
        </w:tc>
        <w:tc>
          <w:tcPr>
            <w:tcW w:w="1009" w:type="dxa"/>
            <w:gridSpan w:val="2"/>
            <w:tcMar>
              <w:top w:w="15" w:type="dxa"/>
              <w:left w:w="15" w:type="dxa"/>
              <w:bottom w:w="15" w:type="dxa"/>
              <w:right w:w="15" w:type="dxa"/>
            </w:tcMar>
            <w:vAlign w:val="center"/>
            <w:hideMark/>
          </w:tcPr>
          <w:p w14:paraId="6DBFEEDA" w14:textId="77777777" w:rsidR="003F416A" w:rsidRPr="00E834F4" w:rsidRDefault="003F416A">
            <w:pPr>
              <w:spacing w:after="0" w:line="240" w:lineRule="auto"/>
              <w:rPr>
                <w:rFonts w:eastAsia="Times New Roman" w:cstheme="minorHAnsi"/>
              </w:rPr>
            </w:pPr>
            <w:r w:rsidRPr="00E834F4">
              <w:rPr>
                <w:rFonts w:eastAsia="Times New Roman" w:cstheme="minorHAnsi"/>
              </w:rPr>
              <w:t>Lev. 22:32</w:t>
            </w:r>
          </w:p>
        </w:tc>
      </w:tr>
      <w:tr w:rsidR="003F416A" w:rsidRPr="00E834F4" w14:paraId="2685B240" w14:textId="77777777" w:rsidTr="003F416A">
        <w:trPr>
          <w:tblCellSpacing w:w="15" w:type="dxa"/>
        </w:trPr>
        <w:tc>
          <w:tcPr>
            <w:tcW w:w="374" w:type="dxa"/>
            <w:tcMar>
              <w:top w:w="15" w:type="dxa"/>
              <w:left w:w="15" w:type="dxa"/>
              <w:bottom w:w="15" w:type="dxa"/>
              <w:right w:w="15" w:type="dxa"/>
            </w:tcMar>
            <w:vAlign w:val="center"/>
            <w:hideMark/>
          </w:tcPr>
          <w:p w14:paraId="2F04DFD7" w14:textId="77777777" w:rsidR="003F416A" w:rsidRPr="00E834F4" w:rsidRDefault="003F416A">
            <w:pPr>
              <w:spacing w:after="0" w:line="240" w:lineRule="auto"/>
              <w:rPr>
                <w:rFonts w:eastAsia="Times New Roman" w:cstheme="minorHAnsi"/>
              </w:rPr>
            </w:pPr>
            <w:r w:rsidRPr="00E834F4">
              <w:rPr>
                <w:rFonts w:eastAsia="Times New Roman" w:cstheme="minorHAnsi"/>
              </w:rPr>
              <w:t>7</w:t>
            </w:r>
          </w:p>
        </w:tc>
        <w:tc>
          <w:tcPr>
            <w:tcW w:w="7947" w:type="dxa"/>
            <w:tcMar>
              <w:top w:w="15" w:type="dxa"/>
              <w:left w:w="15" w:type="dxa"/>
              <w:bottom w:w="15" w:type="dxa"/>
              <w:right w:w="15" w:type="dxa"/>
            </w:tcMar>
            <w:vAlign w:val="center"/>
            <w:hideMark/>
          </w:tcPr>
          <w:p w14:paraId="690C038F" w14:textId="77777777" w:rsidR="003F416A" w:rsidRPr="00E834F4" w:rsidRDefault="003F416A">
            <w:pPr>
              <w:spacing w:after="0" w:line="240" w:lineRule="auto"/>
              <w:rPr>
                <w:rFonts w:eastAsia="Times New Roman" w:cstheme="minorHAnsi"/>
              </w:rPr>
            </w:pPr>
            <w:r w:rsidRPr="00E834F4">
              <w:rPr>
                <w:rFonts w:eastAsia="Times New Roman" w:cstheme="minorHAnsi"/>
              </w:rPr>
              <w:t>Never to Profane the TOP LORD’s NAME---LORD STEPHEN YAHWEH</w:t>
            </w:r>
          </w:p>
        </w:tc>
        <w:tc>
          <w:tcPr>
            <w:tcW w:w="1009" w:type="dxa"/>
            <w:gridSpan w:val="2"/>
            <w:tcMar>
              <w:top w:w="15" w:type="dxa"/>
              <w:left w:w="15" w:type="dxa"/>
              <w:bottom w:w="15" w:type="dxa"/>
              <w:right w:w="15" w:type="dxa"/>
            </w:tcMar>
            <w:vAlign w:val="center"/>
            <w:hideMark/>
          </w:tcPr>
          <w:p w14:paraId="0CF17798" w14:textId="77777777" w:rsidR="003F416A" w:rsidRPr="00E834F4" w:rsidRDefault="003F416A">
            <w:pPr>
              <w:spacing w:after="0" w:line="240" w:lineRule="auto"/>
              <w:rPr>
                <w:rFonts w:eastAsia="Times New Roman" w:cstheme="minorHAnsi"/>
              </w:rPr>
            </w:pPr>
            <w:r w:rsidRPr="00E834F4">
              <w:rPr>
                <w:rFonts w:eastAsia="Times New Roman" w:cstheme="minorHAnsi"/>
              </w:rPr>
              <w:t>Lev. 22:32</w:t>
            </w:r>
          </w:p>
        </w:tc>
      </w:tr>
      <w:tr w:rsidR="003F416A" w:rsidRPr="00E834F4" w14:paraId="6DF46FEA" w14:textId="77777777" w:rsidTr="003F416A">
        <w:trPr>
          <w:tblCellSpacing w:w="15" w:type="dxa"/>
        </w:trPr>
        <w:tc>
          <w:tcPr>
            <w:tcW w:w="374" w:type="dxa"/>
            <w:tcMar>
              <w:top w:w="15" w:type="dxa"/>
              <w:left w:w="15" w:type="dxa"/>
              <w:bottom w:w="15" w:type="dxa"/>
              <w:right w:w="15" w:type="dxa"/>
            </w:tcMar>
            <w:vAlign w:val="center"/>
            <w:hideMark/>
          </w:tcPr>
          <w:p w14:paraId="72140548" w14:textId="77777777" w:rsidR="003F416A" w:rsidRPr="00E834F4" w:rsidRDefault="003F416A">
            <w:pPr>
              <w:spacing w:after="0" w:line="240" w:lineRule="auto"/>
              <w:rPr>
                <w:rFonts w:eastAsia="Times New Roman" w:cstheme="minorHAnsi"/>
              </w:rPr>
            </w:pPr>
            <w:r w:rsidRPr="00E834F4">
              <w:rPr>
                <w:rFonts w:eastAsia="Times New Roman" w:cstheme="minorHAnsi"/>
              </w:rPr>
              <w:t>8</w:t>
            </w:r>
          </w:p>
        </w:tc>
        <w:tc>
          <w:tcPr>
            <w:tcW w:w="7947" w:type="dxa"/>
            <w:tcMar>
              <w:top w:w="15" w:type="dxa"/>
              <w:left w:w="15" w:type="dxa"/>
              <w:bottom w:w="15" w:type="dxa"/>
              <w:right w:w="15" w:type="dxa"/>
            </w:tcMar>
            <w:vAlign w:val="center"/>
            <w:hideMark/>
          </w:tcPr>
          <w:p w14:paraId="051B98AA" w14:textId="77777777" w:rsidR="003F416A" w:rsidRPr="00E834F4" w:rsidRDefault="003F416A">
            <w:pPr>
              <w:spacing w:after="0" w:line="240" w:lineRule="auto"/>
              <w:rPr>
                <w:rFonts w:eastAsia="Times New Roman" w:cstheme="minorHAnsi"/>
              </w:rPr>
            </w:pPr>
            <w:r w:rsidRPr="00E834F4">
              <w:rPr>
                <w:rFonts w:eastAsia="Times New Roman" w:cstheme="minorHAnsi"/>
              </w:rPr>
              <w:t>Never to Destroy objects associated with the TOP LORD’s NAME---LORD STEPHEN YAHWEH</w:t>
            </w:r>
          </w:p>
        </w:tc>
        <w:tc>
          <w:tcPr>
            <w:tcW w:w="1009" w:type="dxa"/>
            <w:gridSpan w:val="2"/>
            <w:tcMar>
              <w:top w:w="15" w:type="dxa"/>
              <w:left w:w="15" w:type="dxa"/>
              <w:bottom w:w="15" w:type="dxa"/>
              <w:right w:w="15" w:type="dxa"/>
            </w:tcMar>
            <w:vAlign w:val="center"/>
            <w:hideMark/>
          </w:tcPr>
          <w:p w14:paraId="0EBC6ED4" w14:textId="77777777" w:rsidR="003F416A" w:rsidRPr="00E834F4" w:rsidRDefault="003F416A">
            <w:pPr>
              <w:spacing w:after="0" w:line="240" w:lineRule="auto"/>
              <w:rPr>
                <w:rFonts w:eastAsia="Times New Roman" w:cstheme="minorHAnsi"/>
              </w:rPr>
            </w:pPr>
            <w:r w:rsidRPr="00E834F4">
              <w:rPr>
                <w:rFonts w:eastAsia="Times New Roman" w:cstheme="minorHAnsi"/>
              </w:rPr>
              <w:t>Deut. 12:4</w:t>
            </w:r>
          </w:p>
        </w:tc>
      </w:tr>
      <w:tr w:rsidR="003F416A" w:rsidRPr="00E834F4" w14:paraId="084D9B78" w14:textId="77777777" w:rsidTr="003F416A">
        <w:trPr>
          <w:tblCellSpacing w:w="15" w:type="dxa"/>
        </w:trPr>
        <w:tc>
          <w:tcPr>
            <w:tcW w:w="374" w:type="dxa"/>
            <w:tcMar>
              <w:top w:w="15" w:type="dxa"/>
              <w:left w:w="15" w:type="dxa"/>
              <w:bottom w:w="15" w:type="dxa"/>
              <w:right w:w="15" w:type="dxa"/>
            </w:tcMar>
            <w:vAlign w:val="center"/>
            <w:hideMark/>
          </w:tcPr>
          <w:p w14:paraId="557646FD" w14:textId="77777777" w:rsidR="003F416A" w:rsidRPr="00E834F4" w:rsidRDefault="003F416A">
            <w:pPr>
              <w:spacing w:after="0" w:line="240" w:lineRule="auto"/>
              <w:rPr>
                <w:rFonts w:eastAsia="Times New Roman" w:cstheme="minorHAnsi"/>
              </w:rPr>
            </w:pPr>
            <w:r w:rsidRPr="00E834F4">
              <w:rPr>
                <w:rFonts w:eastAsia="Times New Roman" w:cstheme="minorHAnsi"/>
              </w:rPr>
              <w:t>9</w:t>
            </w:r>
          </w:p>
        </w:tc>
        <w:tc>
          <w:tcPr>
            <w:tcW w:w="7947" w:type="dxa"/>
            <w:tcMar>
              <w:top w:w="15" w:type="dxa"/>
              <w:left w:w="15" w:type="dxa"/>
              <w:bottom w:w="15" w:type="dxa"/>
              <w:right w:w="15" w:type="dxa"/>
            </w:tcMar>
            <w:vAlign w:val="center"/>
            <w:hideMark/>
          </w:tcPr>
          <w:p w14:paraId="358E2FCD" w14:textId="77777777" w:rsidR="003F416A" w:rsidRPr="00E834F4" w:rsidRDefault="003F416A">
            <w:pPr>
              <w:spacing w:after="0" w:line="240" w:lineRule="auto"/>
              <w:rPr>
                <w:rFonts w:eastAsia="Times New Roman" w:cstheme="minorHAnsi"/>
              </w:rPr>
            </w:pPr>
            <w:r w:rsidRPr="00E834F4">
              <w:rPr>
                <w:rFonts w:eastAsia="Times New Roman" w:cstheme="minorHAnsi"/>
              </w:rPr>
              <w:t>To always Listen under Pain of Death to the Ultimate Prophet [LORD STEPHEN YAHWEH] speaking in HIS OWN TOP LORD’s NAME---LORD STEPHEN YAHWEH</w:t>
            </w:r>
          </w:p>
        </w:tc>
        <w:tc>
          <w:tcPr>
            <w:tcW w:w="1009" w:type="dxa"/>
            <w:gridSpan w:val="2"/>
            <w:tcMar>
              <w:top w:w="15" w:type="dxa"/>
              <w:left w:w="15" w:type="dxa"/>
              <w:bottom w:w="15" w:type="dxa"/>
              <w:right w:w="15" w:type="dxa"/>
            </w:tcMar>
            <w:vAlign w:val="center"/>
            <w:hideMark/>
          </w:tcPr>
          <w:p w14:paraId="2ACCA7C9" w14:textId="77777777" w:rsidR="003F416A" w:rsidRPr="00E834F4" w:rsidRDefault="003F416A">
            <w:pPr>
              <w:spacing w:after="0" w:line="240" w:lineRule="auto"/>
              <w:rPr>
                <w:rFonts w:eastAsia="Times New Roman" w:cstheme="minorHAnsi"/>
              </w:rPr>
            </w:pPr>
            <w:r w:rsidRPr="00E834F4">
              <w:rPr>
                <w:rFonts w:eastAsia="Times New Roman" w:cstheme="minorHAnsi"/>
              </w:rPr>
              <w:t>Deut. 18:15</w:t>
            </w:r>
          </w:p>
        </w:tc>
      </w:tr>
      <w:tr w:rsidR="003F416A" w:rsidRPr="00E834F4" w14:paraId="47C65FFB" w14:textId="77777777" w:rsidTr="003F416A">
        <w:trPr>
          <w:tblCellSpacing w:w="15" w:type="dxa"/>
        </w:trPr>
        <w:tc>
          <w:tcPr>
            <w:tcW w:w="374" w:type="dxa"/>
            <w:tcMar>
              <w:top w:w="15" w:type="dxa"/>
              <w:left w:w="15" w:type="dxa"/>
              <w:bottom w:w="15" w:type="dxa"/>
              <w:right w:w="15" w:type="dxa"/>
            </w:tcMar>
            <w:vAlign w:val="center"/>
            <w:hideMark/>
          </w:tcPr>
          <w:p w14:paraId="24520F15" w14:textId="77777777" w:rsidR="003F416A" w:rsidRPr="00E834F4" w:rsidRDefault="003F416A">
            <w:pPr>
              <w:spacing w:after="0" w:line="240" w:lineRule="auto"/>
              <w:rPr>
                <w:rFonts w:eastAsia="Times New Roman" w:cstheme="minorHAnsi"/>
              </w:rPr>
            </w:pPr>
            <w:r w:rsidRPr="00E834F4">
              <w:rPr>
                <w:rFonts w:eastAsia="Times New Roman" w:cstheme="minorHAnsi"/>
              </w:rPr>
              <w:t>10</w:t>
            </w:r>
          </w:p>
        </w:tc>
        <w:tc>
          <w:tcPr>
            <w:tcW w:w="7947" w:type="dxa"/>
            <w:tcMar>
              <w:top w:w="15" w:type="dxa"/>
              <w:left w:w="15" w:type="dxa"/>
              <w:bottom w:w="15" w:type="dxa"/>
              <w:right w:w="15" w:type="dxa"/>
            </w:tcMar>
            <w:vAlign w:val="center"/>
            <w:hideMark/>
          </w:tcPr>
          <w:p w14:paraId="7B194CDA" w14:textId="77777777" w:rsidR="003F416A" w:rsidRPr="00E834F4" w:rsidRDefault="003F416A">
            <w:pPr>
              <w:spacing w:after="0" w:line="240" w:lineRule="auto"/>
              <w:rPr>
                <w:rFonts w:eastAsia="Times New Roman" w:cstheme="minorHAnsi"/>
              </w:rPr>
            </w:pPr>
            <w:r w:rsidRPr="00E834F4">
              <w:rPr>
                <w:rFonts w:eastAsia="Times New Roman" w:cstheme="minorHAnsi"/>
              </w:rPr>
              <w:t>Never to Test, Try, Put on Trial, Tempt or Question the Words of the Ultimate Prophet [LORD STEPHEN YAHWEH] unduly [disrespecting, unauthorized, unlawful, illegal, forbidden or unwarranted]</w:t>
            </w:r>
          </w:p>
        </w:tc>
        <w:tc>
          <w:tcPr>
            <w:tcW w:w="1009" w:type="dxa"/>
            <w:gridSpan w:val="2"/>
            <w:tcMar>
              <w:top w:w="15" w:type="dxa"/>
              <w:left w:w="15" w:type="dxa"/>
              <w:bottom w:w="15" w:type="dxa"/>
              <w:right w:w="15" w:type="dxa"/>
            </w:tcMar>
            <w:vAlign w:val="center"/>
            <w:hideMark/>
          </w:tcPr>
          <w:p w14:paraId="14A63831" w14:textId="77777777" w:rsidR="003F416A" w:rsidRPr="00E834F4" w:rsidRDefault="003F416A">
            <w:pPr>
              <w:spacing w:after="0" w:line="240" w:lineRule="auto"/>
              <w:rPr>
                <w:rFonts w:eastAsia="Times New Roman" w:cstheme="minorHAnsi"/>
              </w:rPr>
            </w:pPr>
            <w:r w:rsidRPr="00E834F4">
              <w:rPr>
                <w:rFonts w:eastAsia="Times New Roman" w:cstheme="minorHAnsi"/>
              </w:rPr>
              <w:t>Deut. 6:16</w:t>
            </w:r>
          </w:p>
        </w:tc>
      </w:tr>
      <w:tr w:rsidR="003F416A" w:rsidRPr="00E834F4" w14:paraId="28C2B76F" w14:textId="77777777" w:rsidTr="003F416A">
        <w:trPr>
          <w:tblHeader/>
          <w:tblCellSpacing w:w="15" w:type="dxa"/>
        </w:trPr>
        <w:tc>
          <w:tcPr>
            <w:tcW w:w="9390" w:type="dxa"/>
            <w:gridSpan w:val="4"/>
            <w:tcMar>
              <w:top w:w="15" w:type="dxa"/>
              <w:left w:w="15" w:type="dxa"/>
              <w:bottom w:w="15" w:type="dxa"/>
              <w:right w:w="15" w:type="dxa"/>
            </w:tcMar>
            <w:vAlign w:val="center"/>
            <w:hideMark/>
          </w:tcPr>
          <w:p w14:paraId="205CF22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Sexless Character</w:t>
            </w:r>
          </w:p>
        </w:tc>
      </w:tr>
      <w:tr w:rsidR="003F416A" w:rsidRPr="00E834F4" w14:paraId="5F2E6362" w14:textId="77777777" w:rsidTr="003F416A">
        <w:trPr>
          <w:tblCellSpacing w:w="15" w:type="dxa"/>
        </w:trPr>
        <w:tc>
          <w:tcPr>
            <w:tcW w:w="374" w:type="dxa"/>
            <w:tcMar>
              <w:top w:w="15" w:type="dxa"/>
              <w:left w:w="15" w:type="dxa"/>
              <w:bottom w:w="15" w:type="dxa"/>
              <w:right w:w="15" w:type="dxa"/>
            </w:tcMar>
            <w:vAlign w:val="center"/>
            <w:hideMark/>
          </w:tcPr>
          <w:p w14:paraId="5103DB10" w14:textId="77777777" w:rsidR="003F416A" w:rsidRPr="00E834F4" w:rsidRDefault="003F416A">
            <w:pPr>
              <w:spacing w:after="0" w:line="240" w:lineRule="auto"/>
              <w:rPr>
                <w:rFonts w:eastAsia="Times New Roman" w:cstheme="minorHAnsi"/>
              </w:rPr>
            </w:pPr>
            <w:r w:rsidRPr="00E834F4">
              <w:rPr>
                <w:rFonts w:eastAsia="Times New Roman" w:cstheme="minorHAnsi"/>
              </w:rPr>
              <w:t>11</w:t>
            </w:r>
          </w:p>
        </w:tc>
        <w:tc>
          <w:tcPr>
            <w:tcW w:w="7947" w:type="dxa"/>
            <w:tcMar>
              <w:top w:w="15" w:type="dxa"/>
              <w:left w:w="15" w:type="dxa"/>
              <w:bottom w:w="15" w:type="dxa"/>
              <w:right w:w="15" w:type="dxa"/>
            </w:tcMar>
            <w:vAlign w:val="center"/>
            <w:hideMark/>
          </w:tcPr>
          <w:p w14:paraId="1BF7E86E" w14:textId="77777777" w:rsidR="003F416A" w:rsidRPr="00E834F4" w:rsidRDefault="003F416A">
            <w:pPr>
              <w:spacing w:after="0" w:line="240" w:lineRule="auto"/>
              <w:rPr>
                <w:rFonts w:eastAsia="Times New Roman" w:cstheme="minorHAnsi"/>
              </w:rPr>
            </w:pPr>
            <w:r w:rsidRPr="00E834F4">
              <w:rPr>
                <w:rFonts w:eastAsia="Times New Roman" w:cstheme="minorHAnsi"/>
              </w:rPr>
              <w:t>To emulate His ways</w:t>
            </w:r>
          </w:p>
        </w:tc>
        <w:tc>
          <w:tcPr>
            <w:tcW w:w="1009" w:type="dxa"/>
            <w:gridSpan w:val="2"/>
            <w:tcMar>
              <w:top w:w="15" w:type="dxa"/>
              <w:left w:w="15" w:type="dxa"/>
              <w:bottom w:w="15" w:type="dxa"/>
              <w:right w:w="15" w:type="dxa"/>
            </w:tcMar>
            <w:vAlign w:val="center"/>
            <w:hideMark/>
          </w:tcPr>
          <w:p w14:paraId="109C81DB" w14:textId="77777777" w:rsidR="003F416A" w:rsidRPr="00E834F4" w:rsidRDefault="003F416A">
            <w:pPr>
              <w:spacing w:after="0" w:line="240" w:lineRule="auto"/>
              <w:rPr>
                <w:rFonts w:eastAsia="Times New Roman" w:cstheme="minorHAnsi"/>
              </w:rPr>
            </w:pPr>
            <w:r w:rsidRPr="00E834F4">
              <w:rPr>
                <w:rFonts w:eastAsia="Times New Roman" w:cstheme="minorHAnsi"/>
              </w:rPr>
              <w:t>Deut. 28:9</w:t>
            </w:r>
          </w:p>
        </w:tc>
      </w:tr>
      <w:tr w:rsidR="003F416A" w:rsidRPr="00E834F4" w14:paraId="13931BB1" w14:textId="77777777" w:rsidTr="003F416A">
        <w:trPr>
          <w:tblCellSpacing w:w="15" w:type="dxa"/>
        </w:trPr>
        <w:tc>
          <w:tcPr>
            <w:tcW w:w="374" w:type="dxa"/>
            <w:tcMar>
              <w:top w:w="15" w:type="dxa"/>
              <w:left w:w="15" w:type="dxa"/>
              <w:bottom w:w="15" w:type="dxa"/>
              <w:right w:w="15" w:type="dxa"/>
            </w:tcMar>
            <w:vAlign w:val="center"/>
            <w:hideMark/>
          </w:tcPr>
          <w:p w14:paraId="11A7829E" w14:textId="77777777" w:rsidR="003F416A" w:rsidRPr="00E834F4" w:rsidRDefault="003F416A">
            <w:pPr>
              <w:spacing w:after="0" w:line="240" w:lineRule="auto"/>
              <w:rPr>
                <w:rFonts w:eastAsia="Times New Roman" w:cstheme="minorHAnsi"/>
              </w:rPr>
            </w:pPr>
            <w:r w:rsidRPr="00E834F4">
              <w:rPr>
                <w:rFonts w:eastAsia="Times New Roman" w:cstheme="minorHAnsi"/>
              </w:rPr>
              <w:t>12</w:t>
            </w:r>
          </w:p>
        </w:tc>
        <w:tc>
          <w:tcPr>
            <w:tcW w:w="7947" w:type="dxa"/>
            <w:tcMar>
              <w:top w:w="15" w:type="dxa"/>
              <w:left w:w="15" w:type="dxa"/>
              <w:bottom w:w="15" w:type="dxa"/>
              <w:right w:w="15" w:type="dxa"/>
            </w:tcMar>
            <w:vAlign w:val="center"/>
            <w:hideMark/>
          </w:tcPr>
          <w:p w14:paraId="624A9CF8" w14:textId="77777777" w:rsidR="003F416A" w:rsidRPr="00E834F4" w:rsidRDefault="003F416A">
            <w:pPr>
              <w:spacing w:after="0" w:line="240" w:lineRule="auto"/>
              <w:rPr>
                <w:rFonts w:eastAsia="Times New Roman" w:cstheme="minorHAnsi"/>
              </w:rPr>
            </w:pPr>
            <w:r w:rsidRPr="00E834F4">
              <w:rPr>
                <w:rFonts w:eastAsia="Times New Roman" w:cstheme="minorHAnsi"/>
              </w:rPr>
              <w:t>To cleave to those who know Him</w:t>
            </w:r>
          </w:p>
        </w:tc>
        <w:tc>
          <w:tcPr>
            <w:tcW w:w="1009" w:type="dxa"/>
            <w:gridSpan w:val="2"/>
            <w:tcMar>
              <w:top w:w="15" w:type="dxa"/>
              <w:left w:w="15" w:type="dxa"/>
              <w:bottom w:w="15" w:type="dxa"/>
              <w:right w:w="15" w:type="dxa"/>
            </w:tcMar>
            <w:vAlign w:val="center"/>
            <w:hideMark/>
          </w:tcPr>
          <w:p w14:paraId="6374D16D" w14:textId="77777777" w:rsidR="003F416A" w:rsidRPr="00E834F4" w:rsidRDefault="003F416A">
            <w:pPr>
              <w:spacing w:after="0" w:line="240" w:lineRule="auto"/>
              <w:rPr>
                <w:rFonts w:eastAsia="Times New Roman" w:cstheme="minorHAnsi"/>
              </w:rPr>
            </w:pPr>
            <w:r w:rsidRPr="00E834F4">
              <w:rPr>
                <w:rFonts w:eastAsia="Times New Roman" w:cstheme="minorHAnsi"/>
              </w:rPr>
              <w:t>Deut. 10:20</w:t>
            </w:r>
          </w:p>
        </w:tc>
      </w:tr>
      <w:tr w:rsidR="003F416A" w:rsidRPr="00E834F4" w14:paraId="4F972C72" w14:textId="77777777" w:rsidTr="003F416A">
        <w:trPr>
          <w:tblCellSpacing w:w="15" w:type="dxa"/>
        </w:trPr>
        <w:tc>
          <w:tcPr>
            <w:tcW w:w="374" w:type="dxa"/>
            <w:tcMar>
              <w:top w:w="15" w:type="dxa"/>
              <w:left w:w="15" w:type="dxa"/>
              <w:bottom w:w="15" w:type="dxa"/>
              <w:right w:w="15" w:type="dxa"/>
            </w:tcMar>
            <w:vAlign w:val="center"/>
            <w:hideMark/>
          </w:tcPr>
          <w:p w14:paraId="0D9A07A8" w14:textId="77777777" w:rsidR="003F416A" w:rsidRPr="00E834F4" w:rsidRDefault="003F416A">
            <w:pPr>
              <w:spacing w:after="0" w:line="240" w:lineRule="auto"/>
              <w:rPr>
                <w:rFonts w:eastAsia="Times New Roman" w:cstheme="minorHAnsi"/>
              </w:rPr>
            </w:pPr>
            <w:r w:rsidRPr="00E834F4">
              <w:rPr>
                <w:rFonts w:eastAsia="Times New Roman" w:cstheme="minorHAnsi"/>
              </w:rPr>
              <w:t>13</w:t>
            </w:r>
          </w:p>
        </w:tc>
        <w:tc>
          <w:tcPr>
            <w:tcW w:w="7947" w:type="dxa"/>
            <w:tcMar>
              <w:top w:w="15" w:type="dxa"/>
              <w:left w:w="15" w:type="dxa"/>
              <w:bottom w:w="15" w:type="dxa"/>
              <w:right w:w="15" w:type="dxa"/>
            </w:tcMar>
            <w:vAlign w:val="center"/>
            <w:hideMark/>
          </w:tcPr>
          <w:p w14:paraId="69246DE7" w14:textId="77777777" w:rsidR="003F416A" w:rsidRPr="00E834F4" w:rsidRDefault="003F416A">
            <w:pPr>
              <w:spacing w:after="0" w:line="240" w:lineRule="auto"/>
              <w:rPr>
                <w:rFonts w:eastAsia="Times New Roman" w:cstheme="minorHAnsi"/>
              </w:rPr>
            </w:pPr>
            <w:r w:rsidRPr="00E834F4">
              <w:rPr>
                <w:rFonts w:eastAsia="Times New Roman" w:cstheme="minorHAnsi"/>
              </w:rPr>
              <w:t>To love Jews</w:t>
            </w:r>
          </w:p>
        </w:tc>
        <w:tc>
          <w:tcPr>
            <w:tcW w:w="1009" w:type="dxa"/>
            <w:gridSpan w:val="2"/>
            <w:tcMar>
              <w:top w:w="15" w:type="dxa"/>
              <w:left w:w="15" w:type="dxa"/>
              <w:bottom w:w="15" w:type="dxa"/>
              <w:right w:w="15" w:type="dxa"/>
            </w:tcMar>
            <w:vAlign w:val="center"/>
            <w:hideMark/>
          </w:tcPr>
          <w:p w14:paraId="359927C3" w14:textId="77777777" w:rsidR="003F416A" w:rsidRPr="00E834F4" w:rsidRDefault="003F416A">
            <w:pPr>
              <w:spacing w:after="0" w:line="240" w:lineRule="auto"/>
              <w:rPr>
                <w:rFonts w:eastAsia="Times New Roman" w:cstheme="minorHAnsi"/>
              </w:rPr>
            </w:pPr>
            <w:r w:rsidRPr="00E834F4">
              <w:rPr>
                <w:rFonts w:eastAsia="Times New Roman" w:cstheme="minorHAnsi"/>
              </w:rPr>
              <w:t>Lev. 19:18</w:t>
            </w:r>
          </w:p>
        </w:tc>
      </w:tr>
      <w:tr w:rsidR="003F416A" w:rsidRPr="00E834F4" w14:paraId="5CE00CC1" w14:textId="77777777" w:rsidTr="003F416A">
        <w:trPr>
          <w:tblCellSpacing w:w="15" w:type="dxa"/>
        </w:trPr>
        <w:tc>
          <w:tcPr>
            <w:tcW w:w="374" w:type="dxa"/>
            <w:tcMar>
              <w:top w:w="15" w:type="dxa"/>
              <w:left w:w="15" w:type="dxa"/>
              <w:bottom w:w="15" w:type="dxa"/>
              <w:right w:w="15" w:type="dxa"/>
            </w:tcMar>
            <w:vAlign w:val="center"/>
            <w:hideMark/>
          </w:tcPr>
          <w:p w14:paraId="7590EBA0" w14:textId="77777777" w:rsidR="003F416A" w:rsidRPr="00E834F4" w:rsidRDefault="003F416A">
            <w:pPr>
              <w:spacing w:after="0" w:line="240" w:lineRule="auto"/>
              <w:rPr>
                <w:rFonts w:eastAsia="Times New Roman" w:cstheme="minorHAnsi"/>
              </w:rPr>
            </w:pPr>
            <w:r w:rsidRPr="00E834F4">
              <w:rPr>
                <w:rFonts w:eastAsia="Times New Roman" w:cstheme="minorHAnsi"/>
              </w:rPr>
              <w:t>14</w:t>
            </w:r>
          </w:p>
        </w:tc>
        <w:tc>
          <w:tcPr>
            <w:tcW w:w="7947" w:type="dxa"/>
            <w:tcMar>
              <w:top w:w="15" w:type="dxa"/>
              <w:left w:w="15" w:type="dxa"/>
              <w:bottom w:w="15" w:type="dxa"/>
              <w:right w:w="15" w:type="dxa"/>
            </w:tcMar>
            <w:vAlign w:val="center"/>
            <w:hideMark/>
          </w:tcPr>
          <w:p w14:paraId="53AC4DA3" w14:textId="77777777" w:rsidR="003F416A" w:rsidRPr="00E834F4" w:rsidRDefault="003F416A">
            <w:pPr>
              <w:spacing w:after="0" w:line="240" w:lineRule="auto"/>
              <w:rPr>
                <w:rFonts w:eastAsia="Times New Roman" w:cstheme="minorHAnsi"/>
              </w:rPr>
            </w:pPr>
            <w:r w:rsidRPr="00E834F4">
              <w:rPr>
                <w:rFonts w:eastAsia="Times New Roman" w:cstheme="minorHAnsi"/>
              </w:rPr>
              <w:t>To love converts</w:t>
            </w:r>
          </w:p>
        </w:tc>
        <w:tc>
          <w:tcPr>
            <w:tcW w:w="1009" w:type="dxa"/>
            <w:gridSpan w:val="2"/>
            <w:tcMar>
              <w:top w:w="15" w:type="dxa"/>
              <w:left w:w="15" w:type="dxa"/>
              <w:bottom w:w="15" w:type="dxa"/>
              <w:right w:w="15" w:type="dxa"/>
            </w:tcMar>
            <w:vAlign w:val="center"/>
            <w:hideMark/>
          </w:tcPr>
          <w:p w14:paraId="142B5171" w14:textId="77777777" w:rsidR="003F416A" w:rsidRPr="00E834F4" w:rsidRDefault="003F416A">
            <w:pPr>
              <w:spacing w:after="0" w:line="240" w:lineRule="auto"/>
              <w:rPr>
                <w:rFonts w:eastAsia="Times New Roman" w:cstheme="minorHAnsi"/>
              </w:rPr>
            </w:pPr>
            <w:r w:rsidRPr="00E834F4">
              <w:rPr>
                <w:rFonts w:eastAsia="Times New Roman" w:cstheme="minorHAnsi"/>
              </w:rPr>
              <w:t>Deut. 10:19</w:t>
            </w:r>
          </w:p>
        </w:tc>
      </w:tr>
      <w:tr w:rsidR="003F416A" w:rsidRPr="00E834F4" w14:paraId="00A12C57" w14:textId="77777777" w:rsidTr="003F416A">
        <w:trPr>
          <w:tblCellSpacing w:w="15" w:type="dxa"/>
        </w:trPr>
        <w:tc>
          <w:tcPr>
            <w:tcW w:w="374" w:type="dxa"/>
            <w:tcMar>
              <w:top w:w="15" w:type="dxa"/>
              <w:left w:w="15" w:type="dxa"/>
              <w:bottom w:w="15" w:type="dxa"/>
              <w:right w:w="15" w:type="dxa"/>
            </w:tcMar>
            <w:vAlign w:val="center"/>
            <w:hideMark/>
          </w:tcPr>
          <w:p w14:paraId="1A562481" w14:textId="77777777" w:rsidR="003F416A" w:rsidRPr="00E834F4" w:rsidRDefault="003F416A">
            <w:pPr>
              <w:spacing w:after="0" w:line="240" w:lineRule="auto"/>
              <w:rPr>
                <w:rFonts w:eastAsia="Times New Roman" w:cstheme="minorHAnsi"/>
              </w:rPr>
            </w:pPr>
            <w:r w:rsidRPr="00E834F4">
              <w:rPr>
                <w:rFonts w:eastAsia="Times New Roman" w:cstheme="minorHAnsi"/>
              </w:rPr>
              <w:t>15</w:t>
            </w:r>
          </w:p>
        </w:tc>
        <w:tc>
          <w:tcPr>
            <w:tcW w:w="7947" w:type="dxa"/>
            <w:tcMar>
              <w:top w:w="15" w:type="dxa"/>
              <w:left w:w="15" w:type="dxa"/>
              <w:bottom w:w="15" w:type="dxa"/>
              <w:right w:w="15" w:type="dxa"/>
            </w:tcMar>
            <w:vAlign w:val="center"/>
            <w:hideMark/>
          </w:tcPr>
          <w:p w14:paraId="75C31AEA" w14:textId="77777777" w:rsidR="003F416A" w:rsidRPr="00E834F4" w:rsidRDefault="003F416A">
            <w:pPr>
              <w:spacing w:after="0" w:line="240" w:lineRule="auto"/>
              <w:rPr>
                <w:rFonts w:eastAsia="Times New Roman" w:cstheme="minorHAnsi"/>
              </w:rPr>
            </w:pPr>
            <w:r w:rsidRPr="00E834F4">
              <w:rPr>
                <w:rFonts w:eastAsia="Times New Roman" w:cstheme="minorHAnsi"/>
              </w:rPr>
              <w:t>Not to hate fellow Jews</w:t>
            </w:r>
          </w:p>
        </w:tc>
        <w:tc>
          <w:tcPr>
            <w:tcW w:w="1009" w:type="dxa"/>
            <w:gridSpan w:val="2"/>
            <w:tcMar>
              <w:top w:w="15" w:type="dxa"/>
              <w:left w:w="15" w:type="dxa"/>
              <w:bottom w:w="15" w:type="dxa"/>
              <w:right w:w="15" w:type="dxa"/>
            </w:tcMar>
            <w:vAlign w:val="center"/>
            <w:hideMark/>
          </w:tcPr>
          <w:p w14:paraId="58EC69BC" w14:textId="77777777" w:rsidR="003F416A" w:rsidRPr="00E834F4" w:rsidRDefault="003F416A">
            <w:pPr>
              <w:spacing w:after="0" w:line="240" w:lineRule="auto"/>
              <w:rPr>
                <w:rFonts w:eastAsia="Times New Roman" w:cstheme="minorHAnsi"/>
              </w:rPr>
            </w:pPr>
            <w:r w:rsidRPr="00E834F4">
              <w:rPr>
                <w:rFonts w:eastAsia="Times New Roman" w:cstheme="minorHAnsi"/>
              </w:rPr>
              <w:t>Lev. 19:17</w:t>
            </w:r>
          </w:p>
        </w:tc>
      </w:tr>
      <w:tr w:rsidR="003F416A" w:rsidRPr="00E834F4" w14:paraId="25E8DD64" w14:textId="77777777" w:rsidTr="003F416A">
        <w:trPr>
          <w:tblCellSpacing w:w="15" w:type="dxa"/>
        </w:trPr>
        <w:tc>
          <w:tcPr>
            <w:tcW w:w="374" w:type="dxa"/>
            <w:tcMar>
              <w:top w:w="15" w:type="dxa"/>
              <w:left w:w="15" w:type="dxa"/>
              <w:bottom w:w="15" w:type="dxa"/>
              <w:right w:w="15" w:type="dxa"/>
            </w:tcMar>
            <w:vAlign w:val="center"/>
            <w:hideMark/>
          </w:tcPr>
          <w:p w14:paraId="422EAD51" w14:textId="77777777" w:rsidR="003F416A" w:rsidRPr="00E834F4" w:rsidRDefault="003F416A">
            <w:pPr>
              <w:spacing w:after="0" w:line="240" w:lineRule="auto"/>
              <w:rPr>
                <w:rFonts w:eastAsia="Times New Roman" w:cstheme="minorHAnsi"/>
              </w:rPr>
            </w:pPr>
            <w:r w:rsidRPr="00E834F4">
              <w:rPr>
                <w:rFonts w:eastAsia="Times New Roman" w:cstheme="minorHAnsi"/>
              </w:rPr>
              <w:t>16</w:t>
            </w:r>
          </w:p>
        </w:tc>
        <w:tc>
          <w:tcPr>
            <w:tcW w:w="7947" w:type="dxa"/>
            <w:tcMar>
              <w:top w:w="15" w:type="dxa"/>
              <w:left w:w="15" w:type="dxa"/>
              <w:bottom w:w="15" w:type="dxa"/>
              <w:right w:w="15" w:type="dxa"/>
            </w:tcMar>
            <w:vAlign w:val="center"/>
            <w:hideMark/>
          </w:tcPr>
          <w:p w14:paraId="13BBE09C" w14:textId="77777777" w:rsidR="003F416A" w:rsidRPr="00E834F4" w:rsidRDefault="003F416A">
            <w:pPr>
              <w:spacing w:after="0" w:line="240" w:lineRule="auto"/>
              <w:rPr>
                <w:rFonts w:eastAsia="Times New Roman" w:cstheme="minorHAnsi"/>
              </w:rPr>
            </w:pPr>
            <w:r w:rsidRPr="00E834F4">
              <w:rPr>
                <w:rFonts w:eastAsia="Times New Roman" w:cstheme="minorHAnsi"/>
              </w:rPr>
              <w:t>To reprove</w:t>
            </w:r>
          </w:p>
        </w:tc>
        <w:tc>
          <w:tcPr>
            <w:tcW w:w="1009" w:type="dxa"/>
            <w:gridSpan w:val="2"/>
            <w:tcMar>
              <w:top w:w="15" w:type="dxa"/>
              <w:left w:w="15" w:type="dxa"/>
              <w:bottom w:w="15" w:type="dxa"/>
              <w:right w:w="15" w:type="dxa"/>
            </w:tcMar>
            <w:vAlign w:val="center"/>
            <w:hideMark/>
          </w:tcPr>
          <w:p w14:paraId="29A479FE" w14:textId="77777777" w:rsidR="003F416A" w:rsidRPr="00E834F4" w:rsidRDefault="003F416A">
            <w:pPr>
              <w:spacing w:after="0" w:line="240" w:lineRule="auto"/>
              <w:rPr>
                <w:rFonts w:eastAsia="Times New Roman" w:cstheme="minorHAnsi"/>
              </w:rPr>
            </w:pPr>
            <w:r w:rsidRPr="00E834F4">
              <w:rPr>
                <w:rFonts w:eastAsia="Times New Roman" w:cstheme="minorHAnsi"/>
              </w:rPr>
              <w:t>Lev. 19:17</w:t>
            </w:r>
          </w:p>
        </w:tc>
      </w:tr>
      <w:tr w:rsidR="003F416A" w:rsidRPr="00E834F4" w14:paraId="56E986A1" w14:textId="77777777" w:rsidTr="003F416A">
        <w:trPr>
          <w:tblCellSpacing w:w="15" w:type="dxa"/>
        </w:trPr>
        <w:tc>
          <w:tcPr>
            <w:tcW w:w="374" w:type="dxa"/>
            <w:tcMar>
              <w:top w:w="15" w:type="dxa"/>
              <w:left w:w="15" w:type="dxa"/>
              <w:bottom w:w="15" w:type="dxa"/>
              <w:right w:w="15" w:type="dxa"/>
            </w:tcMar>
            <w:vAlign w:val="center"/>
            <w:hideMark/>
          </w:tcPr>
          <w:p w14:paraId="7182102E" w14:textId="77777777" w:rsidR="003F416A" w:rsidRPr="00E834F4" w:rsidRDefault="003F416A">
            <w:pPr>
              <w:spacing w:after="0" w:line="240" w:lineRule="auto"/>
              <w:rPr>
                <w:rFonts w:eastAsia="Times New Roman" w:cstheme="minorHAnsi"/>
              </w:rPr>
            </w:pPr>
            <w:r w:rsidRPr="00E834F4">
              <w:rPr>
                <w:rFonts w:eastAsia="Times New Roman" w:cstheme="minorHAnsi"/>
              </w:rPr>
              <w:t>17</w:t>
            </w:r>
          </w:p>
        </w:tc>
        <w:tc>
          <w:tcPr>
            <w:tcW w:w="7947" w:type="dxa"/>
            <w:tcMar>
              <w:top w:w="15" w:type="dxa"/>
              <w:left w:w="15" w:type="dxa"/>
              <w:bottom w:w="15" w:type="dxa"/>
              <w:right w:w="15" w:type="dxa"/>
            </w:tcMar>
            <w:vAlign w:val="center"/>
            <w:hideMark/>
          </w:tcPr>
          <w:p w14:paraId="25B3A029" w14:textId="77777777" w:rsidR="003F416A" w:rsidRPr="00E834F4" w:rsidRDefault="003F416A">
            <w:pPr>
              <w:spacing w:after="0" w:line="240" w:lineRule="auto"/>
              <w:rPr>
                <w:rFonts w:eastAsia="Times New Roman" w:cstheme="minorHAnsi"/>
              </w:rPr>
            </w:pPr>
            <w:r w:rsidRPr="00E834F4">
              <w:rPr>
                <w:rFonts w:eastAsia="Times New Roman" w:cstheme="minorHAnsi"/>
              </w:rPr>
              <w:t>Not to embarrass others</w:t>
            </w:r>
          </w:p>
        </w:tc>
        <w:tc>
          <w:tcPr>
            <w:tcW w:w="1009" w:type="dxa"/>
            <w:gridSpan w:val="2"/>
            <w:tcMar>
              <w:top w:w="15" w:type="dxa"/>
              <w:left w:w="15" w:type="dxa"/>
              <w:bottom w:w="15" w:type="dxa"/>
              <w:right w:w="15" w:type="dxa"/>
            </w:tcMar>
            <w:vAlign w:val="center"/>
            <w:hideMark/>
          </w:tcPr>
          <w:p w14:paraId="77140AA6" w14:textId="77777777" w:rsidR="003F416A" w:rsidRPr="00E834F4" w:rsidRDefault="003F416A">
            <w:pPr>
              <w:spacing w:after="0" w:line="240" w:lineRule="auto"/>
              <w:rPr>
                <w:rFonts w:eastAsia="Times New Roman" w:cstheme="minorHAnsi"/>
              </w:rPr>
            </w:pPr>
            <w:r w:rsidRPr="00E834F4">
              <w:rPr>
                <w:rFonts w:eastAsia="Times New Roman" w:cstheme="minorHAnsi"/>
              </w:rPr>
              <w:t>Lev. 19:17</w:t>
            </w:r>
          </w:p>
        </w:tc>
      </w:tr>
      <w:tr w:rsidR="003F416A" w:rsidRPr="00E834F4" w14:paraId="3CE10E88" w14:textId="77777777" w:rsidTr="003F416A">
        <w:trPr>
          <w:tblCellSpacing w:w="15" w:type="dxa"/>
        </w:trPr>
        <w:tc>
          <w:tcPr>
            <w:tcW w:w="374" w:type="dxa"/>
            <w:tcMar>
              <w:top w:w="15" w:type="dxa"/>
              <w:left w:w="15" w:type="dxa"/>
              <w:bottom w:w="15" w:type="dxa"/>
              <w:right w:w="15" w:type="dxa"/>
            </w:tcMar>
            <w:vAlign w:val="center"/>
            <w:hideMark/>
          </w:tcPr>
          <w:p w14:paraId="57DE9FEF" w14:textId="77777777" w:rsidR="003F416A" w:rsidRPr="00E834F4" w:rsidRDefault="003F416A">
            <w:pPr>
              <w:spacing w:after="0" w:line="240" w:lineRule="auto"/>
              <w:rPr>
                <w:rFonts w:eastAsia="Times New Roman" w:cstheme="minorHAnsi"/>
              </w:rPr>
            </w:pPr>
            <w:r w:rsidRPr="00E834F4">
              <w:rPr>
                <w:rFonts w:eastAsia="Times New Roman" w:cstheme="minorHAnsi"/>
              </w:rPr>
              <w:t>18</w:t>
            </w:r>
          </w:p>
        </w:tc>
        <w:tc>
          <w:tcPr>
            <w:tcW w:w="7947" w:type="dxa"/>
            <w:tcMar>
              <w:top w:w="15" w:type="dxa"/>
              <w:left w:w="15" w:type="dxa"/>
              <w:bottom w:w="15" w:type="dxa"/>
              <w:right w:w="15" w:type="dxa"/>
            </w:tcMar>
            <w:vAlign w:val="center"/>
            <w:hideMark/>
          </w:tcPr>
          <w:p w14:paraId="12AA7EAD" w14:textId="77777777" w:rsidR="003F416A" w:rsidRPr="00E834F4" w:rsidRDefault="003F416A">
            <w:pPr>
              <w:spacing w:after="0" w:line="240" w:lineRule="auto"/>
              <w:rPr>
                <w:rFonts w:eastAsia="Times New Roman" w:cstheme="minorHAnsi"/>
              </w:rPr>
            </w:pPr>
            <w:r w:rsidRPr="00E834F4">
              <w:rPr>
                <w:rFonts w:eastAsia="Times New Roman" w:cstheme="minorHAnsi"/>
              </w:rPr>
              <w:t>Not to oppress the weak</w:t>
            </w:r>
          </w:p>
        </w:tc>
        <w:tc>
          <w:tcPr>
            <w:tcW w:w="1009" w:type="dxa"/>
            <w:gridSpan w:val="2"/>
            <w:tcMar>
              <w:top w:w="15" w:type="dxa"/>
              <w:left w:w="15" w:type="dxa"/>
              <w:bottom w:w="15" w:type="dxa"/>
              <w:right w:w="15" w:type="dxa"/>
            </w:tcMar>
            <w:vAlign w:val="center"/>
            <w:hideMark/>
          </w:tcPr>
          <w:p w14:paraId="31CA6713" w14:textId="77777777" w:rsidR="003F416A" w:rsidRPr="00E834F4" w:rsidRDefault="003F416A">
            <w:pPr>
              <w:spacing w:after="0" w:line="240" w:lineRule="auto"/>
              <w:rPr>
                <w:rFonts w:eastAsia="Times New Roman" w:cstheme="minorHAnsi"/>
              </w:rPr>
            </w:pPr>
            <w:r w:rsidRPr="00E834F4">
              <w:rPr>
                <w:rFonts w:eastAsia="Times New Roman" w:cstheme="minorHAnsi"/>
              </w:rPr>
              <w:t>Ex. 21:22</w:t>
            </w:r>
          </w:p>
        </w:tc>
      </w:tr>
      <w:tr w:rsidR="003F416A" w:rsidRPr="00E834F4" w14:paraId="0C4A40EA" w14:textId="77777777" w:rsidTr="003F416A">
        <w:trPr>
          <w:tblCellSpacing w:w="15" w:type="dxa"/>
        </w:trPr>
        <w:tc>
          <w:tcPr>
            <w:tcW w:w="374" w:type="dxa"/>
            <w:tcMar>
              <w:top w:w="15" w:type="dxa"/>
              <w:left w:w="15" w:type="dxa"/>
              <w:bottom w:w="15" w:type="dxa"/>
              <w:right w:w="15" w:type="dxa"/>
            </w:tcMar>
            <w:vAlign w:val="center"/>
            <w:hideMark/>
          </w:tcPr>
          <w:p w14:paraId="20F74DF3" w14:textId="77777777" w:rsidR="003F416A" w:rsidRPr="00E834F4" w:rsidRDefault="003F416A">
            <w:pPr>
              <w:spacing w:after="0" w:line="240" w:lineRule="auto"/>
              <w:rPr>
                <w:rFonts w:eastAsia="Times New Roman" w:cstheme="minorHAnsi"/>
              </w:rPr>
            </w:pPr>
            <w:r w:rsidRPr="00E834F4">
              <w:rPr>
                <w:rFonts w:eastAsia="Times New Roman" w:cstheme="minorHAnsi"/>
              </w:rPr>
              <w:t>19</w:t>
            </w:r>
          </w:p>
        </w:tc>
        <w:tc>
          <w:tcPr>
            <w:tcW w:w="7947" w:type="dxa"/>
            <w:tcMar>
              <w:top w:w="15" w:type="dxa"/>
              <w:left w:w="15" w:type="dxa"/>
              <w:bottom w:w="15" w:type="dxa"/>
              <w:right w:w="15" w:type="dxa"/>
            </w:tcMar>
            <w:vAlign w:val="center"/>
            <w:hideMark/>
          </w:tcPr>
          <w:p w14:paraId="4A763540" w14:textId="77777777" w:rsidR="003F416A" w:rsidRPr="00E834F4" w:rsidRDefault="003F416A">
            <w:pPr>
              <w:spacing w:after="0" w:line="240" w:lineRule="auto"/>
              <w:rPr>
                <w:rFonts w:eastAsia="Times New Roman" w:cstheme="minorHAnsi"/>
              </w:rPr>
            </w:pPr>
            <w:r w:rsidRPr="00E834F4">
              <w:rPr>
                <w:rFonts w:eastAsia="Times New Roman" w:cstheme="minorHAnsi"/>
              </w:rPr>
              <w:t>Not to speak derogatorily of others</w:t>
            </w:r>
          </w:p>
        </w:tc>
        <w:tc>
          <w:tcPr>
            <w:tcW w:w="1009" w:type="dxa"/>
            <w:gridSpan w:val="2"/>
            <w:tcMar>
              <w:top w:w="15" w:type="dxa"/>
              <w:left w:w="15" w:type="dxa"/>
              <w:bottom w:w="15" w:type="dxa"/>
              <w:right w:w="15" w:type="dxa"/>
            </w:tcMar>
            <w:vAlign w:val="center"/>
            <w:hideMark/>
          </w:tcPr>
          <w:p w14:paraId="33E5A727" w14:textId="77777777" w:rsidR="003F416A" w:rsidRPr="00E834F4" w:rsidRDefault="003F416A">
            <w:pPr>
              <w:spacing w:after="0" w:line="240" w:lineRule="auto"/>
              <w:rPr>
                <w:rFonts w:eastAsia="Times New Roman" w:cstheme="minorHAnsi"/>
              </w:rPr>
            </w:pPr>
            <w:r w:rsidRPr="00E834F4">
              <w:rPr>
                <w:rFonts w:eastAsia="Times New Roman" w:cstheme="minorHAnsi"/>
              </w:rPr>
              <w:t>Lev. 19:16</w:t>
            </w:r>
          </w:p>
        </w:tc>
      </w:tr>
      <w:tr w:rsidR="003F416A" w:rsidRPr="00E834F4" w14:paraId="301A8FF5" w14:textId="77777777" w:rsidTr="003F416A">
        <w:trPr>
          <w:tblCellSpacing w:w="15" w:type="dxa"/>
        </w:trPr>
        <w:tc>
          <w:tcPr>
            <w:tcW w:w="374" w:type="dxa"/>
            <w:tcMar>
              <w:top w:w="15" w:type="dxa"/>
              <w:left w:w="15" w:type="dxa"/>
              <w:bottom w:w="15" w:type="dxa"/>
              <w:right w:w="15" w:type="dxa"/>
            </w:tcMar>
            <w:vAlign w:val="center"/>
            <w:hideMark/>
          </w:tcPr>
          <w:p w14:paraId="17A8F7E6" w14:textId="77777777" w:rsidR="003F416A" w:rsidRPr="00E834F4" w:rsidRDefault="003F416A">
            <w:pPr>
              <w:spacing w:after="0" w:line="240" w:lineRule="auto"/>
              <w:rPr>
                <w:rFonts w:eastAsia="Times New Roman" w:cstheme="minorHAnsi"/>
              </w:rPr>
            </w:pPr>
            <w:r w:rsidRPr="00E834F4">
              <w:rPr>
                <w:rFonts w:eastAsia="Times New Roman" w:cstheme="minorHAnsi"/>
              </w:rPr>
              <w:t>20</w:t>
            </w:r>
          </w:p>
        </w:tc>
        <w:tc>
          <w:tcPr>
            <w:tcW w:w="7947" w:type="dxa"/>
            <w:tcMar>
              <w:top w:w="15" w:type="dxa"/>
              <w:left w:w="15" w:type="dxa"/>
              <w:bottom w:w="15" w:type="dxa"/>
              <w:right w:w="15" w:type="dxa"/>
            </w:tcMar>
            <w:vAlign w:val="center"/>
            <w:hideMark/>
          </w:tcPr>
          <w:p w14:paraId="483AF072" w14:textId="77777777" w:rsidR="003F416A" w:rsidRPr="00E834F4" w:rsidRDefault="003F416A">
            <w:pPr>
              <w:spacing w:after="0" w:line="240" w:lineRule="auto"/>
              <w:rPr>
                <w:rFonts w:eastAsia="Times New Roman" w:cstheme="minorHAnsi"/>
              </w:rPr>
            </w:pPr>
            <w:r w:rsidRPr="00E834F4">
              <w:rPr>
                <w:rFonts w:eastAsia="Times New Roman" w:cstheme="minorHAnsi"/>
              </w:rPr>
              <w:t>Not to take revenge</w:t>
            </w:r>
          </w:p>
        </w:tc>
        <w:tc>
          <w:tcPr>
            <w:tcW w:w="1009" w:type="dxa"/>
            <w:gridSpan w:val="2"/>
            <w:tcMar>
              <w:top w:w="15" w:type="dxa"/>
              <w:left w:w="15" w:type="dxa"/>
              <w:bottom w:w="15" w:type="dxa"/>
              <w:right w:w="15" w:type="dxa"/>
            </w:tcMar>
            <w:vAlign w:val="center"/>
            <w:hideMark/>
          </w:tcPr>
          <w:p w14:paraId="1827209B" w14:textId="77777777" w:rsidR="003F416A" w:rsidRPr="00E834F4" w:rsidRDefault="003F416A">
            <w:pPr>
              <w:spacing w:after="0" w:line="240" w:lineRule="auto"/>
              <w:rPr>
                <w:rFonts w:eastAsia="Times New Roman" w:cstheme="minorHAnsi"/>
              </w:rPr>
            </w:pPr>
            <w:r w:rsidRPr="00E834F4">
              <w:rPr>
                <w:rFonts w:eastAsia="Times New Roman" w:cstheme="minorHAnsi"/>
              </w:rPr>
              <w:t>Lev. 19:18</w:t>
            </w:r>
          </w:p>
        </w:tc>
      </w:tr>
      <w:tr w:rsidR="003F416A" w:rsidRPr="00E834F4" w14:paraId="4AE6547F" w14:textId="77777777" w:rsidTr="003F416A">
        <w:trPr>
          <w:tblCellSpacing w:w="15" w:type="dxa"/>
        </w:trPr>
        <w:tc>
          <w:tcPr>
            <w:tcW w:w="374" w:type="dxa"/>
            <w:tcMar>
              <w:top w:w="15" w:type="dxa"/>
              <w:left w:w="15" w:type="dxa"/>
              <w:bottom w:w="15" w:type="dxa"/>
              <w:right w:w="15" w:type="dxa"/>
            </w:tcMar>
            <w:vAlign w:val="center"/>
            <w:hideMark/>
          </w:tcPr>
          <w:p w14:paraId="061185F2" w14:textId="77777777" w:rsidR="003F416A" w:rsidRPr="00E834F4" w:rsidRDefault="003F416A">
            <w:pPr>
              <w:spacing w:after="0" w:line="240" w:lineRule="auto"/>
              <w:rPr>
                <w:rFonts w:eastAsia="Times New Roman" w:cstheme="minorHAnsi"/>
              </w:rPr>
            </w:pPr>
            <w:r w:rsidRPr="00E834F4">
              <w:rPr>
                <w:rFonts w:eastAsia="Times New Roman" w:cstheme="minorHAnsi"/>
              </w:rPr>
              <w:t>21</w:t>
            </w:r>
          </w:p>
        </w:tc>
        <w:tc>
          <w:tcPr>
            <w:tcW w:w="7947" w:type="dxa"/>
            <w:tcMar>
              <w:top w:w="15" w:type="dxa"/>
              <w:left w:w="15" w:type="dxa"/>
              <w:bottom w:w="15" w:type="dxa"/>
              <w:right w:w="15" w:type="dxa"/>
            </w:tcMar>
            <w:vAlign w:val="center"/>
            <w:hideMark/>
          </w:tcPr>
          <w:p w14:paraId="694C4384" w14:textId="77777777" w:rsidR="003F416A" w:rsidRPr="00E834F4" w:rsidRDefault="003F416A">
            <w:pPr>
              <w:spacing w:after="0" w:line="240" w:lineRule="auto"/>
              <w:rPr>
                <w:rFonts w:eastAsia="Times New Roman" w:cstheme="minorHAnsi"/>
              </w:rPr>
            </w:pPr>
            <w:r w:rsidRPr="00E834F4">
              <w:rPr>
                <w:rFonts w:eastAsia="Times New Roman" w:cstheme="minorHAnsi"/>
              </w:rPr>
              <w:t>Not to bear a grudge</w:t>
            </w:r>
          </w:p>
        </w:tc>
        <w:tc>
          <w:tcPr>
            <w:tcW w:w="1009" w:type="dxa"/>
            <w:gridSpan w:val="2"/>
            <w:tcMar>
              <w:top w:w="15" w:type="dxa"/>
              <w:left w:w="15" w:type="dxa"/>
              <w:bottom w:w="15" w:type="dxa"/>
              <w:right w:w="15" w:type="dxa"/>
            </w:tcMar>
            <w:vAlign w:val="center"/>
            <w:hideMark/>
          </w:tcPr>
          <w:p w14:paraId="2DC71E68" w14:textId="77777777" w:rsidR="003F416A" w:rsidRPr="00E834F4" w:rsidRDefault="003F416A">
            <w:pPr>
              <w:spacing w:after="0" w:line="240" w:lineRule="auto"/>
              <w:rPr>
                <w:rFonts w:eastAsia="Times New Roman" w:cstheme="minorHAnsi"/>
              </w:rPr>
            </w:pPr>
            <w:r w:rsidRPr="00E834F4">
              <w:rPr>
                <w:rFonts w:eastAsia="Times New Roman" w:cstheme="minorHAnsi"/>
              </w:rPr>
              <w:t>Lev. 19:18</w:t>
            </w:r>
          </w:p>
        </w:tc>
      </w:tr>
      <w:tr w:rsidR="003F416A" w:rsidRPr="00E834F4" w14:paraId="3864F55B" w14:textId="77777777" w:rsidTr="003F416A">
        <w:trPr>
          <w:tblHeader/>
          <w:tblCellSpacing w:w="15" w:type="dxa"/>
        </w:trPr>
        <w:tc>
          <w:tcPr>
            <w:tcW w:w="9390" w:type="dxa"/>
            <w:gridSpan w:val="4"/>
            <w:tcMar>
              <w:top w:w="15" w:type="dxa"/>
              <w:left w:w="15" w:type="dxa"/>
              <w:bottom w:w="15" w:type="dxa"/>
              <w:right w:w="15" w:type="dxa"/>
            </w:tcMar>
            <w:vAlign w:val="center"/>
            <w:hideMark/>
          </w:tcPr>
          <w:p w14:paraId="0144686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Torah Study</w:t>
            </w:r>
          </w:p>
        </w:tc>
      </w:tr>
      <w:tr w:rsidR="003F416A" w:rsidRPr="00E834F4" w14:paraId="035B9BBB" w14:textId="77777777" w:rsidTr="003F416A">
        <w:trPr>
          <w:tblCellSpacing w:w="15" w:type="dxa"/>
        </w:trPr>
        <w:tc>
          <w:tcPr>
            <w:tcW w:w="374" w:type="dxa"/>
            <w:tcMar>
              <w:top w:w="15" w:type="dxa"/>
              <w:left w:w="15" w:type="dxa"/>
              <w:bottom w:w="15" w:type="dxa"/>
              <w:right w:w="15" w:type="dxa"/>
            </w:tcMar>
            <w:vAlign w:val="center"/>
            <w:hideMark/>
          </w:tcPr>
          <w:p w14:paraId="14256CAB" w14:textId="77777777" w:rsidR="003F416A" w:rsidRPr="00E834F4" w:rsidRDefault="003F416A">
            <w:pPr>
              <w:spacing w:after="0" w:line="240" w:lineRule="auto"/>
              <w:rPr>
                <w:rFonts w:eastAsia="Times New Roman" w:cstheme="minorHAnsi"/>
              </w:rPr>
            </w:pPr>
            <w:r w:rsidRPr="00E834F4">
              <w:rPr>
                <w:rFonts w:eastAsia="Times New Roman" w:cstheme="minorHAnsi"/>
              </w:rPr>
              <w:t>22</w:t>
            </w:r>
          </w:p>
        </w:tc>
        <w:tc>
          <w:tcPr>
            <w:tcW w:w="7977" w:type="dxa"/>
            <w:gridSpan w:val="2"/>
            <w:tcMar>
              <w:top w:w="15" w:type="dxa"/>
              <w:left w:w="15" w:type="dxa"/>
              <w:bottom w:w="15" w:type="dxa"/>
              <w:right w:w="15" w:type="dxa"/>
            </w:tcMar>
            <w:vAlign w:val="center"/>
            <w:hideMark/>
          </w:tcPr>
          <w:p w14:paraId="7AC69B6F" w14:textId="77777777" w:rsidR="003F416A" w:rsidRPr="00E834F4" w:rsidRDefault="003F416A">
            <w:pPr>
              <w:spacing w:after="0" w:line="240" w:lineRule="auto"/>
              <w:rPr>
                <w:rFonts w:eastAsia="Times New Roman" w:cstheme="minorHAnsi"/>
              </w:rPr>
            </w:pPr>
            <w:r w:rsidRPr="00E834F4">
              <w:rPr>
                <w:rFonts w:eastAsia="Times New Roman" w:cstheme="minorHAnsi"/>
              </w:rPr>
              <w:t>To learn Torah</w:t>
            </w:r>
          </w:p>
        </w:tc>
        <w:tc>
          <w:tcPr>
            <w:tcW w:w="979" w:type="dxa"/>
            <w:tcMar>
              <w:top w:w="15" w:type="dxa"/>
              <w:left w:w="15" w:type="dxa"/>
              <w:bottom w:w="15" w:type="dxa"/>
              <w:right w:w="15" w:type="dxa"/>
            </w:tcMar>
            <w:vAlign w:val="center"/>
            <w:hideMark/>
          </w:tcPr>
          <w:p w14:paraId="3045DDD2" w14:textId="77777777" w:rsidR="003F416A" w:rsidRPr="00E834F4" w:rsidRDefault="003F416A">
            <w:pPr>
              <w:spacing w:after="0" w:line="240" w:lineRule="auto"/>
              <w:rPr>
                <w:rFonts w:eastAsia="Times New Roman" w:cstheme="minorHAnsi"/>
              </w:rPr>
            </w:pPr>
            <w:r w:rsidRPr="00E834F4">
              <w:rPr>
                <w:rFonts w:eastAsia="Times New Roman" w:cstheme="minorHAnsi"/>
              </w:rPr>
              <w:t>Deut. 6:7</w:t>
            </w:r>
          </w:p>
        </w:tc>
      </w:tr>
      <w:tr w:rsidR="003F416A" w:rsidRPr="00E834F4" w14:paraId="7B31D689" w14:textId="77777777" w:rsidTr="003F416A">
        <w:trPr>
          <w:tblCellSpacing w:w="15" w:type="dxa"/>
        </w:trPr>
        <w:tc>
          <w:tcPr>
            <w:tcW w:w="374" w:type="dxa"/>
            <w:tcMar>
              <w:top w:w="15" w:type="dxa"/>
              <w:left w:w="15" w:type="dxa"/>
              <w:bottom w:w="15" w:type="dxa"/>
              <w:right w:w="15" w:type="dxa"/>
            </w:tcMar>
            <w:vAlign w:val="center"/>
            <w:hideMark/>
          </w:tcPr>
          <w:p w14:paraId="6C7211A0" w14:textId="77777777" w:rsidR="003F416A" w:rsidRPr="00E834F4" w:rsidRDefault="003F416A">
            <w:pPr>
              <w:spacing w:after="0" w:line="240" w:lineRule="auto"/>
              <w:rPr>
                <w:rFonts w:eastAsia="Times New Roman" w:cstheme="minorHAnsi"/>
              </w:rPr>
            </w:pPr>
            <w:r w:rsidRPr="00E834F4">
              <w:rPr>
                <w:rFonts w:eastAsia="Times New Roman" w:cstheme="minorHAnsi"/>
              </w:rPr>
              <w:t>23</w:t>
            </w:r>
          </w:p>
        </w:tc>
        <w:tc>
          <w:tcPr>
            <w:tcW w:w="7977" w:type="dxa"/>
            <w:gridSpan w:val="2"/>
            <w:tcMar>
              <w:top w:w="15" w:type="dxa"/>
              <w:left w:w="15" w:type="dxa"/>
              <w:bottom w:w="15" w:type="dxa"/>
              <w:right w:w="15" w:type="dxa"/>
            </w:tcMar>
            <w:vAlign w:val="center"/>
            <w:hideMark/>
          </w:tcPr>
          <w:p w14:paraId="6F1B05E8" w14:textId="77777777" w:rsidR="003F416A" w:rsidRPr="00E834F4" w:rsidRDefault="003F416A">
            <w:pPr>
              <w:spacing w:after="0" w:line="240" w:lineRule="auto"/>
              <w:rPr>
                <w:rFonts w:eastAsia="Times New Roman" w:cstheme="minorHAnsi"/>
              </w:rPr>
            </w:pPr>
            <w:r w:rsidRPr="00E834F4">
              <w:rPr>
                <w:rFonts w:eastAsia="Times New Roman" w:cstheme="minorHAnsi"/>
              </w:rPr>
              <w:t>To honor those who teach and know Torah</w:t>
            </w:r>
          </w:p>
        </w:tc>
        <w:tc>
          <w:tcPr>
            <w:tcW w:w="979" w:type="dxa"/>
            <w:tcMar>
              <w:top w:w="15" w:type="dxa"/>
              <w:left w:w="15" w:type="dxa"/>
              <w:bottom w:w="15" w:type="dxa"/>
              <w:right w:w="15" w:type="dxa"/>
            </w:tcMar>
            <w:vAlign w:val="center"/>
            <w:hideMark/>
          </w:tcPr>
          <w:p w14:paraId="7ABE8CF0" w14:textId="77777777" w:rsidR="003F416A" w:rsidRPr="00E834F4" w:rsidRDefault="003F416A">
            <w:pPr>
              <w:spacing w:after="0" w:line="240" w:lineRule="auto"/>
              <w:rPr>
                <w:rFonts w:eastAsia="Times New Roman" w:cstheme="minorHAnsi"/>
              </w:rPr>
            </w:pPr>
            <w:r w:rsidRPr="00E834F4">
              <w:rPr>
                <w:rFonts w:eastAsia="Times New Roman" w:cstheme="minorHAnsi"/>
              </w:rPr>
              <w:t>Lev. 19:32</w:t>
            </w:r>
          </w:p>
        </w:tc>
      </w:tr>
      <w:tr w:rsidR="003F416A" w:rsidRPr="00E834F4" w14:paraId="1C3099BF" w14:textId="77777777" w:rsidTr="003F416A">
        <w:trPr>
          <w:tblHeader/>
          <w:tblCellSpacing w:w="15" w:type="dxa"/>
        </w:trPr>
        <w:tc>
          <w:tcPr>
            <w:tcW w:w="9390" w:type="dxa"/>
            <w:gridSpan w:val="4"/>
            <w:tcMar>
              <w:top w:w="15" w:type="dxa"/>
              <w:left w:w="15" w:type="dxa"/>
              <w:bottom w:w="15" w:type="dxa"/>
              <w:right w:w="15" w:type="dxa"/>
            </w:tcMar>
            <w:vAlign w:val="center"/>
            <w:hideMark/>
          </w:tcPr>
          <w:p w14:paraId="42002FA5"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Sexual Idolatry and Evil Paganism</w:t>
            </w:r>
          </w:p>
        </w:tc>
      </w:tr>
      <w:tr w:rsidR="003F416A" w:rsidRPr="00E834F4" w14:paraId="32D48DC6" w14:textId="77777777" w:rsidTr="003F416A">
        <w:trPr>
          <w:tblCellSpacing w:w="15" w:type="dxa"/>
        </w:trPr>
        <w:tc>
          <w:tcPr>
            <w:tcW w:w="374" w:type="dxa"/>
            <w:tcMar>
              <w:top w:w="15" w:type="dxa"/>
              <w:left w:w="15" w:type="dxa"/>
              <w:bottom w:w="15" w:type="dxa"/>
              <w:right w:w="15" w:type="dxa"/>
            </w:tcMar>
            <w:vAlign w:val="center"/>
            <w:hideMark/>
          </w:tcPr>
          <w:p w14:paraId="0F86EED6" w14:textId="77777777" w:rsidR="003F416A" w:rsidRPr="00E834F4" w:rsidRDefault="003F416A">
            <w:pPr>
              <w:spacing w:after="0" w:line="240" w:lineRule="auto"/>
              <w:rPr>
                <w:rFonts w:eastAsia="Times New Roman" w:cstheme="minorHAnsi"/>
              </w:rPr>
            </w:pPr>
            <w:r w:rsidRPr="00E834F4">
              <w:rPr>
                <w:rFonts w:eastAsia="Times New Roman" w:cstheme="minorHAnsi"/>
              </w:rPr>
              <w:t>24</w:t>
            </w:r>
          </w:p>
        </w:tc>
        <w:tc>
          <w:tcPr>
            <w:tcW w:w="7977" w:type="dxa"/>
            <w:gridSpan w:val="2"/>
            <w:tcMar>
              <w:top w:w="15" w:type="dxa"/>
              <w:left w:w="15" w:type="dxa"/>
              <w:bottom w:w="15" w:type="dxa"/>
              <w:right w:w="15" w:type="dxa"/>
            </w:tcMar>
            <w:vAlign w:val="center"/>
            <w:hideMark/>
          </w:tcPr>
          <w:p w14:paraId="46852EEE" w14:textId="77777777" w:rsidR="003F416A" w:rsidRPr="00E834F4" w:rsidRDefault="003F416A">
            <w:pPr>
              <w:spacing w:after="0" w:line="240" w:lineRule="auto"/>
              <w:rPr>
                <w:rFonts w:eastAsia="Times New Roman" w:cstheme="minorHAnsi"/>
              </w:rPr>
            </w:pPr>
            <w:r w:rsidRPr="00E834F4">
              <w:rPr>
                <w:rFonts w:eastAsia="Times New Roman" w:cstheme="minorHAnsi"/>
              </w:rPr>
              <w:t>Not to inquire into idolatry</w:t>
            </w:r>
          </w:p>
        </w:tc>
        <w:tc>
          <w:tcPr>
            <w:tcW w:w="979" w:type="dxa"/>
            <w:tcMar>
              <w:top w:w="15" w:type="dxa"/>
              <w:left w:w="15" w:type="dxa"/>
              <w:bottom w:w="15" w:type="dxa"/>
              <w:right w:w="15" w:type="dxa"/>
            </w:tcMar>
            <w:vAlign w:val="center"/>
            <w:hideMark/>
          </w:tcPr>
          <w:p w14:paraId="7E663A39" w14:textId="77777777" w:rsidR="003F416A" w:rsidRPr="00E834F4" w:rsidRDefault="003F416A">
            <w:pPr>
              <w:spacing w:after="0" w:line="240" w:lineRule="auto"/>
              <w:rPr>
                <w:rFonts w:eastAsia="Times New Roman" w:cstheme="minorHAnsi"/>
              </w:rPr>
            </w:pPr>
            <w:r w:rsidRPr="00E834F4">
              <w:rPr>
                <w:rFonts w:eastAsia="Times New Roman" w:cstheme="minorHAnsi"/>
              </w:rPr>
              <w:t>Lev. 19:4</w:t>
            </w:r>
          </w:p>
        </w:tc>
      </w:tr>
      <w:tr w:rsidR="003F416A" w:rsidRPr="00E834F4" w14:paraId="5D0C8796" w14:textId="77777777" w:rsidTr="003F416A">
        <w:trPr>
          <w:tblCellSpacing w:w="15" w:type="dxa"/>
        </w:trPr>
        <w:tc>
          <w:tcPr>
            <w:tcW w:w="374" w:type="dxa"/>
            <w:tcMar>
              <w:top w:w="15" w:type="dxa"/>
              <w:left w:w="15" w:type="dxa"/>
              <w:bottom w:w="15" w:type="dxa"/>
              <w:right w:w="15" w:type="dxa"/>
            </w:tcMar>
            <w:vAlign w:val="center"/>
            <w:hideMark/>
          </w:tcPr>
          <w:p w14:paraId="1F4FC284" w14:textId="77777777" w:rsidR="003F416A" w:rsidRPr="00E834F4" w:rsidRDefault="003F416A">
            <w:pPr>
              <w:spacing w:after="0" w:line="240" w:lineRule="auto"/>
              <w:rPr>
                <w:rFonts w:eastAsia="Times New Roman" w:cstheme="minorHAnsi"/>
              </w:rPr>
            </w:pPr>
            <w:r w:rsidRPr="00E834F4">
              <w:rPr>
                <w:rFonts w:eastAsia="Times New Roman" w:cstheme="minorHAnsi"/>
              </w:rPr>
              <w:t>25</w:t>
            </w:r>
          </w:p>
        </w:tc>
        <w:tc>
          <w:tcPr>
            <w:tcW w:w="7977" w:type="dxa"/>
            <w:gridSpan w:val="2"/>
            <w:tcMar>
              <w:top w:w="15" w:type="dxa"/>
              <w:left w:w="15" w:type="dxa"/>
              <w:bottom w:w="15" w:type="dxa"/>
              <w:right w:w="15" w:type="dxa"/>
            </w:tcMar>
            <w:vAlign w:val="center"/>
            <w:hideMark/>
          </w:tcPr>
          <w:p w14:paraId="51E616C5" w14:textId="77777777" w:rsidR="003F416A" w:rsidRPr="00E834F4" w:rsidRDefault="003F416A">
            <w:pPr>
              <w:spacing w:after="0" w:line="240" w:lineRule="auto"/>
              <w:rPr>
                <w:rFonts w:eastAsia="Times New Roman" w:cstheme="minorHAnsi"/>
              </w:rPr>
            </w:pPr>
            <w:r w:rsidRPr="00E834F4">
              <w:rPr>
                <w:rFonts w:eastAsia="Times New Roman" w:cstheme="minorHAnsi"/>
              </w:rPr>
              <w:t>Not to follow the whims of your heart or what your eyes see</w:t>
            </w:r>
          </w:p>
        </w:tc>
        <w:tc>
          <w:tcPr>
            <w:tcW w:w="979" w:type="dxa"/>
            <w:tcMar>
              <w:top w:w="15" w:type="dxa"/>
              <w:left w:w="15" w:type="dxa"/>
              <w:bottom w:w="15" w:type="dxa"/>
              <w:right w:w="15" w:type="dxa"/>
            </w:tcMar>
            <w:vAlign w:val="center"/>
            <w:hideMark/>
          </w:tcPr>
          <w:p w14:paraId="03047516" w14:textId="77777777" w:rsidR="003F416A" w:rsidRPr="00E834F4" w:rsidRDefault="003F416A">
            <w:pPr>
              <w:spacing w:after="0" w:line="240" w:lineRule="auto"/>
              <w:rPr>
                <w:rFonts w:eastAsia="Times New Roman" w:cstheme="minorHAnsi"/>
              </w:rPr>
            </w:pPr>
            <w:r w:rsidRPr="00E834F4">
              <w:rPr>
                <w:rFonts w:eastAsia="Times New Roman" w:cstheme="minorHAnsi"/>
              </w:rPr>
              <w:t>Num. 15:39</w:t>
            </w:r>
          </w:p>
        </w:tc>
      </w:tr>
      <w:tr w:rsidR="003F416A" w:rsidRPr="00E834F4" w14:paraId="5E5A6127" w14:textId="77777777" w:rsidTr="003F416A">
        <w:trPr>
          <w:tblCellSpacing w:w="15" w:type="dxa"/>
        </w:trPr>
        <w:tc>
          <w:tcPr>
            <w:tcW w:w="374" w:type="dxa"/>
            <w:tcMar>
              <w:top w:w="15" w:type="dxa"/>
              <w:left w:w="15" w:type="dxa"/>
              <w:bottom w:w="15" w:type="dxa"/>
              <w:right w:w="15" w:type="dxa"/>
            </w:tcMar>
            <w:vAlign w:val="center"/>
            <w:hideMark/>
          </w:tcPr>
          <w:p w14:paraId="44BA60FB" w14:textId="77777777" w:rsidR="003F416A" w:rsidRPr="00E834F4" w:rsidRDefault="003F416A">
            <w:pPr>
              <w:spacing w:after="0" w:line="240" w:lineRule="auto"/>
              <w:rPr>
                <w:rFonts w:eastAsia="Times New Roman" w:cstheme="minorHAnsi"/>
              </w:rPr>
            </w:pPr>
            <w:r w:rsidRPr="00E834F4">
              <w:rPr>
                <w:rFonts w:eastAsia="Times New Roman" w:cstheme="minorHAnsi"/>
              </w:rPr>
              <w:t>26</w:t>
            </w:r>
          </w:p>
        </w:tc>
        <w:tc>
          <w:tcPr>
            <w:tcW w:w="7977" w:type="dxa"/>
            <w:gridSpan w:val="2"/>
            <w:tcMar>
              <w:top w:w="15" w:type="dxa"/>
              <w:left w:w="15" w:type="dxa"/>
              <w:bottom w:w="15" w:type="dxa"/>
              <w:right w:w="15" w:type="dxa"/>
            </w:tcMar>
            <w:vAlign w:val="center"/>
            <w:hideMark/>
          </w:tcPr>
          <w:p w14:paraId="3D2765B6" w14:textId="77777777" w:rsidR="003F416A" w:rsidRPr="00E834F4" w:rsidRDefault="003F416A">
            <w:pPr>
              <w:spacing w:after="0" w:line="240" w:lineRule="auto"/>
              <w:rPr>
                <w:rFonts w:eastAsia="Times New Roman" w:cstheme="minorHAnsi"/>
              </w:rPr>
            </w:pPr>
            <w:r w:rsidRPr="00E834F4">
              <w:rPr>
                <w:rFonts w:eastAsia="Times New Roman" w:cstheme="minorHAnsi"/>
              </w:rPr>
              <w:t>Not to blaspheme</w:t>
            </w:r>
          </w:p>
        </w:tc>
        <w:tc>
          <w:tcPr>
            <w:tcW w:w="979" w:type="dxa"/>
            <w:tcMar>
              <w:top w:w="15" w:type="dxa"/>
              <w:left w:w="15" w:type="dxa"/>
              <w:bottom w:w="15" w:type="dxa"/>
              <w:right w:w="15" w:type="dxa"/>
            </w:tcMar>
            <w:vAlign w:val="center"/>
            <w:hideMark/>
          </w:tcPr>
          <w:p w14:paraId="2B75B981" w14:textId="77777777" w:rsidR="003F416A" w:rsidRPr="00E834F4" w:rsidRDefault="003F416A">
            <w:pPr>
              <w:spacing w:after="0" w:line="240" w:lineRule="auto"/>
              <w:rPr>
                <w:rFonts w:eastAsia="Times New Roman" w:cstheme="minorHAnsi"/>
              </w:rPr>
            </w:pPr>
            <w:r w:rsidRPr="00E834F4">
              <w:rPr>
                <w:rFonts w:eastAsia="Times New Roman" w:cstheme="minorHAnsi"/>
              </w:rPr>
              <w:t>Ex. 22:27</w:t>
            </w:r>
          </w:p>
        </w:tc>
      </w:tr>
      <w:tr w:rsidR="003F416A" w:rsidRPr="00E834F4" w14:paraId="5560861B" w14:textId="77777777" w:rsidTr="003F416A">
        <w:trPr>
          <w:tblCellSpacing w:w="15" w:type="dxa"/>
        </w:trPr>
        <w:tc>
          <w:tcPr>
            <w:tcW w:w="374" w:type="dxa"/>
            <w:tcMar>
              <w:top w:w="15" w:type="dxa"/>
              <w:left w:w="15" w:type="dxa"/>
              <w:bottom w:w="15" w:type="dxa"/>
              <w:right w:w="15" w:type="dxa"/>
            </w:tcMar>
            <w:vAlign w:val="center"/>
            <w:hideMark/>
          </w:tcPr>
          <w:p w14:paraId="4C4E0676" w14:textId="77777777" w:rsidR="003F416A" w:rsidRPr="00E834F4" w:rsidRDefault="003F416A">
            <w:pPr>
              <w:spacing w:after="0" w:line="240" w:lineRule="auto"/>
              <w:rPr>
                <w:rFonts w:eastAsia="Times New Roman" w:cstheme="minorHAnsi"/>
              </w:rPr>
            </w:pPr>
            <w:r w:rsidRPr="00E834F4">
              <w:rPr>
                <w:rFonts w:eastAsia="Times New Roman" w:cstheme="minorHAnsi"/>
              </w:rPr>
              <w:t>27</w:t>
            </w:r>
          </w:p>
        </w:tc>
        <w:tc>
          <w:tcPr>
            <w:tcW w:w="7977" w:type="dxa"/>
            <w:gridSpan w:val="2"/>
            <w:tcMar>
              <w:top w:w="15" w:type="dxa"/>
              <w:left w:w="15" w:type="dxa"/>
              <w:bottom w:w="15" w:type="dxa"/>
              <w:right w:w="15" w:type="dxa"/>
            </w:tcMar>
            <w:vAlign w:val="center"/>
            <w:hideMark/>
          </w:tcPr>
          <w:p w14:paraId="685AA8EB" w14:textId="77777777" w:rsidR="003F416A" w:rsidRPr="00E834F4" w:rsidRDefault="003F416A">
            <w:pPr>
              <w:spacing w:after="0" w:line="240" w:lineRule="auto"/>
              <w:rPr>
                <w:rFonts w:eastAsia="Times New Roman" w:cstheme="minorHAnsi"/>
              </w:rPr>
            </w:pPr>
            <w:r w:rsidRPr="00E834F4">
              <w:rPr>
                <w:rFonts w:eastAsia="Times New Roman" w:cstheme="minorHAnsi"/>
              </w:rPr>
              <w:t>Not to worship idols in the manner they are worshiped</w:t>
            </w:r>
          </w:p>
        </w:tc>
        <w:tc>
          <w:tcPr>
            <w:tcW w:w="979" w:type="dxa"/>
            <w:tcMar>
              <w:top w:w="15" w:type="dxa"/>
              <w:left w:w="15" w:type="dxa"/>
              <w:bottom w:w="15" w:type="dxa"/>
              <w:right w:w="15" w:type="dxa"/>
            </w:tcMar>
            <w:vAlign w:val="center"/>
            <w:hideMark/>
          </w:tcPr>
          <w:p w14:paraId="790F2738" w14:textId="77777777" w:rsidR="003F416A" w:rsidRPr="00E834F4" w:rsidRDefault="003F416A">
            <w:pPr>
              <w:spacing w:after="0" w:line="240" w:lineRule="auto"/>
              <w:rPr>
                <w:rFonts w:eastAsia="Times New Roman" w:cstheme="minorHAnsi"/>
              </w:rPr>
            </w:pPr>
            <w:r w:rsidRPr="00E834F4">
              <w:rPr>
                <w:rFonts w:eastAsia="Times New Roman" w:cstheme="minorHAnsi"/>
              </w:rPr>
              <w:t>Ex. 20:5</w:t>
            </w:r>
          </w:p>
        </w:tc>
      </w:tr>
      <w:tr w:rsidR="003F416A" w:rsidRPr="00E834F4" w14:paraId="458D23B4" w14:textId="77777777" w:rsidTr="003F416A">
        <w:trPr>
          <w:tblCellSpacing w:w="15" w:type="dxa"/>
        </w:trPr>
        <w:tc>
          <w:tcPr>
            <w:tcW w:w="374" w:type="dxa"/>
            <w:tcMar>
              <w:top w:w="15" w:type="dxa"/>
              <w:left w:w="15" w:type="dxa"/>
              <w:bottom w:w="15" w:type="dxa"/>
              <w:right w:w="15" w:type="dxa"/>
            </w:tcMar>
            <w:vAlign w:val="center"/>
            <w:hideMark/>
          </w:tcPr>
          <w:p w14:paraId="73058FE6" w14:textId="77777777" w:rsidR="003F416A" w:rsidRPr="00E834F4" w:rsidRDefault="003F416A">
            <w:pPr>
              <w:spacing w:after="0" w:line="240" w:lineRule="auto"/>
              <w:rPr>
                <w:rFonts w:eastAsia="Times New Roman" w:cstheme="minorHAnsi"/>
              </w:rPr>
            </w:pPr>
            <w:r w:rsidRPr="00E834F4">
              <w:rPr>
                <w:rFonts w:eastAsia="Times New Roman" w:cstheme="minorHAnsi"/>
              </w:rPr>
              <w:t>28</w:t>
            </w:r>
          </w:p>
        </w:tc>
        <w:tc>
          <w:tcPr>
            <w:tcW w:w="7977" w:type="dxa"/>
            <w:gridSpan w:val="2"/>
            <w:tcMar>
              <w:top w:w="15" w:type="dxa"/>
              <w:left w:w="15" w:type="dxa"/>
              <w:bottom w:w="15" w:type="dxa"/>
              <w:right w:w="15" w:type="dxa"/>
            </w:tcMar>
            <w:vAlign w:val="center"/>
            <w:hideMark/>
          </w:tcPr>
          <w:p w14:paraId="376E5F72" w14:textId="77777777" w:rsidR="003F416A" w:rsidRPr="00E834F4" w:rsidRDefault="003F416A">
            <w:pPr>
              <w:spacing w:after="0" w:line="240" w:lineRule="auto"/>
              <w:rPr>
                <w:rFonts w:eastAsia="Times New Roman" w:cstheme="minorHAnsi"/>
              </w:rPr>
            </w:pPr>
            <w:r w:rsidRPr="00E834F4">
              <w:rPr>
                <w:rFonts w:eastAsia="Times New Roman" w:cstheme="minorHAnsi"/>
              </w:rPr>
              <w:t>Not to worship idols in the four ways we worship GOD</w:t>
            </w:r>
          </w:p>
        </w:tc>
        <w:tc>
          <w:tcPr>
            <w:tcW w:w="979" w:type="dxa"/>
            <w:tcMar>
              <w:top w:w="15" w:type="dxa"/>
              <w:left w:w="15" w:type="dxa"/>
              <w:bottom w:w="15" w:type="dxa"/>
              <w:right w:w="15" w:type="dxa"/>
            </w:tcMar>
            <w:vAlign w:val="center"/>
            <w:hideMark/>
          </w:tcPr>
          <w:p w14:paraId="205059AE" w14:textId="77777777" w:rsidR="003F416A" w:rsidRPr="00E834F4" w:rsidRDefault="003F416A">
            <w:pPr>
              <w:spacing w:after="0" w:line="240" w:lineRule="auto"/>
              <w:rPr>
                <w:rFonts w:eastAsia="Times New Roman" w:cstheme="minorHAnsi"/>
              </w:rPr>
            </w:pPr>
            <w:r w:rsidRPr="00E834F4">
              <w:rPr>
                <w:rFonts w:eastAsia="Times New Roman" w:cstheme="minorHAnsi"/>
              </w:rPr>
              <w:t>Ex. 20:5</w:t>
            </w:r>
          </w:p>
        </w:tc>
      </w:tr>
      <w:tr w:rsidR="003F416A" w:rsidRPr="00E834F4" w14:paraId="41E5BDDE" w14:textId="77777777" w:rsidTr="003F416A">
        <w:trPr>
          <w:tblCellSpacing w:w="15" w:type="dxa"/>
        </w:trPr>
        <w:tc>
          <w:tcPr>
            <w:tcW w:w="374" w:type="dxa"/>
            <w:tcMar>
              <w:top w:w="15" w:type="dxa"/>
              <w:left w:w="15" w:type="dxa"/>
              <w:bottom w:w="15" w:type="dxa"/>
              <w:right w:w="15" w:type="dxa"/>
            </w:tcMar>
            <w:vAlign w:val="center"/>
            <w:hideMark/>
          </w:tcPr>
          <w:p w14:paraId="529F92C5" w14:textId="77777777" w:rsidR="003F416A" w:rsidRPr="00E834F4" w:rsidRDefault="003F416A">
            <w:pPr>
              <w:spacing w:after="0" w:line="240" w:lineRule="auto"/>
              <w:rPr>
                <w:rFonts w:eastAsia="Times New Roman" w:cstheme="minorHAnsi"/>
              </w:rPr>
            </w:pPr>
            <w:r w:rsidRPr="00E834F4">
              <w:rPr>
                <w:rFonts w:eastAsia="Times New Roman" w:cstheme="minorHAnsi"/>
              </w:rPr>
              <w:t>29</w:t>
            </w:r>
          </w:p>
        </w:tc>
        <w:tc>
          <w:tcPr>
            <w:tcW w:w="7977" w:type="dxa"/>
            <w:gridSpan w:val="2"/>
            <w:tcMar>
              <w:top w:w="15" w:type="dxa"/>
              <w:left w:w="15" w:type="dxa"/>
              <w:bottom w:w="15" w:type="dxa"/>
              <w:right w:w="15" w:type="dxa"/>
            </w:tcMar>
            <w:vAlign w:val="center"/>
            <w:hideMark/>
          </w:tcPr>
          <w:p w14:paraId="4ECE7C5D"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an idol for yourself</w:t>
            </w:r>
          </w:p>
        </w:tc>
        <w:tc>
          <w:tcPr>
            <w:tcW w:w="979" w:type="dxa"/>
            <w:tcMar>
              <w:top w:w="15" w:type="dxa"/>
              <w:left w:w="15" w:type="dxa"/>
              <w:bottom w:w="15" w:type="dxa"/>
              <w:right w:w="15" w:type="dxa"/>
            </w:tcMar>
            <w:vAlign w:val="center"/>
            <w:hideMark/>
          </w:tcPr>
          <w:p w14:paraId="6285CBBB" w14:textId="77777777" w:rsidR="003F416A" w:rsidRPr="00E834F4" w:rsidRDefault="003F416A">
            <w:pPr>
              <w:spacing w:after="0" w:line="240" w:lineRule="auto"/>
              <w:rPr>
                <w:rFonts w:eastAsia="Times New Roman" w:cstheme="minorHAnsi"/>
              </w:rPr>
            </w:pPr>
            <w:r w:rsidRPr="00E834F4">
              <w:rPr>
                <w:rFonts w:eastAsia="Times New Roman" w:cstheme="minorHAnsi"/>
              </w:rPr>
              <w:t>Ex. 20:4</w:t>
            </w:r>
          </w:p>
        </w:tc>
      </w:tr>
      <w:tr w:rsidR="003F416A" w:rsidRPr="00E834F4" w14:paraId="5A29BA7A" w14:textId="77777777" w:rsidTr="003F416A">
        <w:trPr>
          <w:tblCellSpacing w:w="15" w:type="dxa"/>
        </w:trPr>
        <w:tc>
          <w:tcPr>
            <w:tcW w:w="374" w:type="dxa"/>
            <w:tcMar>
              <w:top w:w="15" w:type="dxa"/>
              <w:left w:w="15" w:type="dxa"/>
              <w:bottom w:w="15" w:type="dxa"/>
              <w:right w:w="15" w:type="dxa"/>
            </w:tcMar>
            <w:vAlign w:val="center"/>
            <w:hideMark/>
          </w:tcPr>
          <w:p w14:paraId="25B1CDEF" w14:textId="77777777" w:rsidR="003F416A" w:rsidRPr="00E834F4" w:rsidRDefault="003F416A">
            <w:pPr>
              <w:spacing w:after="0" w:line="240" w:lineRule="auto"/>
              <w:rPr>
                <w:rFonts w:eastAsia="Times New Roman" w:cstheme="minorHAnsi"/>
              </w:rPr>
            </w:pPr>
            <w:r w:rsidRPr="00E834F4">
              <w:rPr>
                <w:rFonts w:eastAsia="Times New Roman" w:cstheme="minorHAnsi"/>
              </w:rPr>
              <w:t>30</w:t>
            </w:r>
          </w:p>
        </w:tc>
        <w:tc>
          <w:tcPr>
            <w:tcW w:w="7977" w:type="dxa"/>
            <w:gridSpan w:val="2"/>
            <w:tcMar>
              <w:top w:w="15" w:type="dxa"/>
              <w:left w:w="15" w:type="dxa"/>
              <w:bottom w:w="15" w:type="dxa"/>
              <w:right w:w="15" w:type="dxa"/>
            </w:tcMar>
            <w:vAlign w:val="center"/>
            <w:hideMark/>
          </w:tcPr>
          <w:p w14:paraId="31360CF6"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an idol for others</w:t>
            </w:r>
          </w:p>
        </w:tc>
        <w:tc>
          <w:tcPr>
            <w:tcW w:w="979" w:type="dxa"/>
            <w:tcMar>
              <w:top w:w="15" w:type="dxa"/>
              <w:left w:w="15" w:type="dxa"/>
              <w:bottom w:w="15" w:type="dxa"/>
              <w:right w:w="15" w:type="dxa"/>
            </w:tcMar>
            <w:vAlign w:val="center"/>
            <w:hideMark/>
          </w:tcPr>
          <w:p w14:paraId="019C099F" w14:textId="77777777" w:rsidR="003F416A" w:rsidRPr="00E834F4" w:rsidRDefault="003F416A">
            <w:pPr>
              <w:spacing w:after="0" w:line="240" w:lineRule="auto"/>
              <w:rPr>
                <w:rFonts w:eastAsia="Times New Roman" w:cstheme="minorHAnsi"/>
              </w:rPr>
            </w:pPr>
            <w:r w:rsidRPr="00E834F4">
              <w:rPr>
                <w:rFonts w:eastAsia="Times New Roman" w:cstheme="minorHAnsi"/>
              </w:rPr>
              <w:t>Lev. 19:4</w:t>
            </w:r>
          </w:p>
        </w:tc>
      </w:tr>
      <w:tr w:rsidR="003F416A" w:rsidRPr="00E834F4" w14:paraId="30EE7E52" w14:textId="77777777" w:rsidTr="003F416A">
        <w:trPr>
          <w:tblCellSpacing w:w="15" w:type="dxa"/>
        </w:trPr>
        <w:tc>
          <w:tcPr>
            <w:tcW w:w="374" w:type="dxa"/>
            <w:tcMar>
              <w:top w:w="15" w:type="dxa"/>
              <w:left w:w="15" w:type="dxa"/>
              <w:bottom w:w="15" w:type="dxa"/>
              <w:right w:w="15" w:type="dxa"/>
            </w:tcMar>
            <w:vAlign w:val="center"/>
            <w:hideMark/>
          </w:tcPr>
          <w:p w14:paraId="0DE3D07D" w14:textId="77777777" w:rsidR="003F416A" w:rsidRPr="00E834F4" w:rsidRDefault="003F416A">
            <w:pPr>
              <w:spacing w:after="0" w:line="240" w:lineRule="auto"/>
              <w:rPr>
                <w:rFonts w:eastAsia="Times New Roman" w:cstheme="minorHAnsi"/>
              </w:rPr>
            </w:pPr>
            <w:r w:rsidRPr="00E834F4">
              <w:rPr>
                <w:rFonts w:eastAsia="Times New Roman" w:cstheme="minorHAnsi"/>
              </w:rPr>
              <w:t>31</w:t>
            </w:r>
          </w:p>
        </w:tc>
        <w:tc>
          <w:tcPr>
            <w:tcW w:w="7977" w:type="dxa"/>
            <w:gridSpan w:val="2"/>
            <w:tcMar>
              <w:top w:w="15" w:type="dxa"/>
              <w:left w:w="15" w:type="dxa"/>
              <w:bottom w:w="15" w:type="dxa"/>
              <w:right w:w="15" w:type="dxa"/>
            </w:tcMar>
            <w:vAlign w:val="center"/>
            <w:hideMark/>
          </w:tcPr>
          <w:p w14:paraId="77C1F524"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human forms even for decorative purposes</w:t>
            </w:r>
          </w:p>
        </w:tc>
        <w:tc>
          <w:tcPr>
            <w:tcW w:w="979" w:type="dxa"/>
            <w:tcMar>
              <w:top w:w="15" w:type="dxa"/>
              <w:left w:w="15" w:type="dxa"/>
              <w:bottom w:w="15" w:type="dxa"/>
              <w:right w:w="15" w:type="dxa"/>
            </w:tcMar>
            <w:vAlign w:val="center"/>
            <w:hideMark/>
          </w:tcPr>
          <w:p w14:paraId="66E66CF2" w14:textId="77777777" w:rsidR="003F416A" w:rsidRPr="00E834F4" w:rsidRDefault="003F416A">
            <w:pPr>
              <w:spacing w:after="0" w:line="240" w:lineRule="auto"/>
              <w:rPr>
                <w:rFonts w:eastAsia="Times New Roman" w:cstheme="minorHAnsi"/>
              </w:rPr>
            </w:pPr>
            <w:r w:rsidRPr="00E834F4">
              <w:rPr>
                <w:rFonts w:eastAsia="Times New Roman" w:cstheme="minorHAnsi"/>
              </w:rPr>
              <w:t>Ex. 20:20</w:t>
            </w:r>
          </w:p>
        </w:tc>
      </w:tr>
      <w:tr w:rsidR="003F416A" w:rsidRPr="00E834F4" w14:paraId="4C42C855" w14:textId="77777777" w:rsidTr="003F416A">
        <w:trPr>
          <w:tblCellSpacing w:w="15" w:type="dxa"/>
        </w:trPr>
        <w:tc>
          <w:tcPr>
            <w:tcW w:w="374" w:type="dxa"/>
            <w:tcMar>
              <w:top w:w="15" w:type="dxa"/>
              <w:left w:w="15" w:type="dxa"/>
              <w:bottom w:w="15" w:type="dxa"/>
              <w:right w:w="15" w:type="dxa"/>
            </w:tcMar>
            <w:vAlign w:val="center"/>
            <w:hideMark/>
          </w:tcPr>
          <w:p w14:paraId="4870D3AD" w14:textId="77777777" w:rsidR="003F416A" w:rsidRPr="00E834F4" w:rsidRDefault="003F416A">
            <w:pPr>
              <w:spacing w:after="0" w:line="240" w:lineRule="auto"/>
              <w:rPr>
                <w:rFonts w:eastAsia="Times New Roman" w:cstheme="minorHAnsi"/>
              </w:rPr>
            </w:pPr>
            <w:r w:rsidRPr="00E834F4">
              <w:rPr>
                <w:rFonts w:eastAsia="Times New Roman" w:cstheme="minorHAnsi"/>
              </w:rPr>
              <w:t>32</w:t>
            </w:r>
          </w:p>
        </w:tc>
        <w:tc>
          <w:tcPr>
            <w:tcW w:w="7977" w:type="dxa"/>
            <w:gridSpan w:val="2"/>
            <w:tcMar>
              <w:top w:w="15" w:type="dxa"/>
              <w:left w:w="15" w:type="dxa"/>
              <w:bottom w:w="15" w:type="dxa"/>
              <w:right w:w="15" w:type="dxa"/>
            </w:tcMar>
            <w:vAlign w:val="center"/>
            <w:hideMark/>
          </w:tcPr>
          <w:p w14:paraId="2B755D0E" w14:textId="77777777" w:rsidR="003F416A" w:rsidRPr="00E834F4" w:rsidRDefault="003F416A">
            <w:pPr>
              <w:spacing w:after="0" w:line="240" w:lineRule="auto"/>
              <w:rPr>
                <w:rFonts w:eastAsia="Times New Roman" w:cstheme="minorHAnsi"/>
              </w:rPr>
            </w:pPr>
            <w:r w:rsidRPr="00E834F4">
              <w:rPr>
                <w:rFonts w:eastAsia="Times New Roman" w:cstheme="minorHAnsi"/>
              </w:rPr>
              <w:t>Not to turn a city to idolatry</w:t>
            </w:r>
          </w:p>
        </w:tc>
        <w:tc>
          <w:tcPr>
            <w:tcW w:w="979" w:type="dxa"/>
            <w:tcMar>
              <w:top w:w="15" w:type="dxa"/>
              <w:left w:w="15" w:type="dxa"/>
              <w:bottom w:w="15" w:type="dxa"/>
              <w:right w:w="15" w:type="dxa"/>
            </w:tcMar>
            <w:vAlign w:val="center"/>
            <w:hideMark/>
          </w:tcPr>
          <w:p w14:paraId="507FA752" w14:textId="77777777" w:rsidR="003F416A" w:rsidRPr="00E834F4" w:rsidRDefault="003F416A">
            <w:pPr>
              <w:spacing w:after="0" w:line="240" w:lineRule="auto"/>
              <w:rPr>
                <w:rFonts w:eastAsia="Times New Roman" w:cstheme="minorHAnsi"/>
              </w:rPr>
            </w:pPr>
            <w:r w:rsidRPr="00E834F4">
              <w:rPr>
                <w:rFonts w:eastAsia="Times New Roman" w:cstheme="minorHAnsi"/>
              </w:rPr>
              <w:t>Ex. 23:13</w:t>
            </w:r>
          </w:p>
        </w:tc>
      </w:tr>
      <w:tr w:rsidR="003F416A" w:rsidRPr="00E834F4" w14:paraId="53DB1C25" w14:textId="77777777" w:rsidTr="003F416A">
        <w:trPr>
          <w:tblCellSpacing w:w="15" w:type="dxa"/>
        </w:trPr>
        <w:tc>
          <w:tcPr>
            <w:tcW w:w="374" w:type="dxa"/>
            <w:tcMar>
              <w:top w:w="15" w:type="dxa"/>
              <w:left w:w="15" w:type="dxa"/>
              <w:bottom w:w="15" w:type="dxa"/>
              <w:right w:w="15" w:type="dxa"/>
            </w:tcMar>
            <w:vAlign w:val="center"/>
            <w:hideMark/>
          </w:tcPr>
          <w:p w14:paraId="390C5306" w14:textId="77777777" w:rsidR="003F416A" w:rsidRPr="00E834F4" w:rsidRDefault="003F416A">
            <w:pPr>
              <w:spacing w:after="0" w:line="240" w:lineRule="auto"/>
              <w:rPr>
                <w:rFonts w:eastAsia="Times New Roman" w:cstheme="minorHAnsi"/>
              </w:rPr>
            </w:pPr>
            <w:r w:rsidRPr="00E834F4">
              <w:rPr>
                <w:rFonts w:eastAsia="Times New Roman" w:cstheme="minorHAnsi"/>
              </w:rPr>
              <w:t>33</w:t>
            </w:r>
          </w:p>
        </w:tc>
        <w:tc>
          <w:tcPr>
            <w:tcW w:w="7977" w:type="dxa"/>
            <w:gridSpan w:val="2"/>
            <w:tcMar>
              <w:top w:w="15" w:type="dxa"/>
              <w:left w:w="15" w:type="dxa"/>
              <w:bottom w:w="15" w:type="dxa"/>
              <w:right w:w="15" w:type="dxa"/>
            </w:tcMar>
            <w:vAlign w:val="center"/>
            <w:hideMark/>
          </w:tcPr>
          <w:p w14:paraId="28D9E778" w14:textId="77777777" w:rsidR="003F416A" w:rsidRPr="00E834F4" w:rsidRDefault="003F416A">
            <w:pPr>
              <w:spacing w:after="0" w:line="240" w:lineRule="auto"/>
              <w:rPr>
                <w:rFonts w:eastAsia="Times New Roman" w:cstheme="minorHAnsi"/>
              </w:rPr>
            </w:pPr>
            <w:r w:rsidRPr="00E834F4">
              <w:rPr>
                <w:rFonts w:eastAsia="Times New Roman" w:cstheme="minorHAnsi"/>
              </w:rPr>
              <w:t>To burn a city that has turned to idol worship</w:t>
            </w:r>
          </w:p>
        </w:tc>
        <w:tc>
          <w:tcPr>
            <w:tcW w:w="979" w:type="dxa"/>
            <w:tcMar>
              <w:top w:w="15" w:type="dxa"/>
              <w:left w:w="15" w:type="dxa"/>
              <w:bottom w:w="15" w:type="dxa"/>
              <w:right w:w="15" w:type="dxa"/>
            </w:tcMar>
            <w:vAlign w:val="center"/>
            <w:hideMark/>
          </w:tcPr>
          <w:p w14:paraId="4A91BBB6" w14:textId="77777777" w:rsidR="003F416A" w:rsidRPr="00E834F4" w:rsidRDefault="003F416A">
            <w:pPr>
              <w:spacing w:after="0" w:line="240" w:lineRule="auto"/>
              <w:rPr>
                <w:rFonts w:eastAsia="Times New Roman" w:cstheme="minorHAnsi"/>
              </w:rPr>
            </w:pPr>
            <w:r w:rsidRPr="00E834F4">
              <w:rPr>
                <w:rFonts w:eastAsia="Times New Roman" w:cstheme="minorHAnsi"/>
              </w:rPr>
              <w:t>Deut. 13:17</w:t>
            </w:r>
          </w:p>
        </w:tc>
      </w:tr>
      <w:tr w:rsidR="003F416A" w:rsidRPr="00E834F4" w14:paraId="18E428AA" w14:textId="77777777" w:rsidTr="003F416A">
        <w:trPr>
          <w:tblCellSpacing w:w="15" w:type="dxa"/>
        </w:trPr>
        <w:tc>
          <w:tcPr>
            <w:tcW w:w="374" w:type="dxa"/>
            <w:tcMar>
              <w:top w:w="15" w:type="dxa"/>
              <w:left w:w="15" w:type="dxa"/>
              <w:bottom w:w="15" w:type="dxa"/>
              <w:right w:w="15" w:type="dxa"/>
            </w:tcMar>
            <w:vAlign w:val="center"/>
            <w:hideMark/>
          </w:tcPr>
          <w:p w14:paraId="17D387EB" w14:textId="77777777" w:rsidR="003F416A" w:rsidRPr="00E834F4" w:rsidRDefault="003F416A">
            <w:pPr>
              <w:spacing w:after="0" w:line="240" w:lineRule="auto"/>
              <w:rPr>
                <w:rFonts w:eastAsia="Times New Roman" w:cstheme="minorHAnsi"/>
              </w:rPr>
            </w:pPr>
            <w:r w:rsidRPr="00E834F4">
              <w:rPr>
                <w:rFonts w:eastAsia="Times New Roman" w:cstheme="minorHAnsi"/>
              </w:rPr>
              <w:t>34</w:t>
            </w:r>
          </w:p>
        </w:tc>
        <w:tc>
          <w:tcPr>
            <w:tcW w:w="7977" w:type="dxa"/>
            <w:gridSpan w:val="2"/>
            <w:tcMar>
              <w:top w:w="15" w:type="dxa"/>
              <w:left w:w="15" w:type="dxa"/>
              <w:bottom w:w="15" w:type="dxa"/>
              <w:right w:w="15" w:type="dxa"/>
            </w:tcMar>
            <w:vAlign w:val="center"/>
            <w:hideMark/>
          </w:tcPr>
          <w:p w14:paraId="2911F8FF" w14:textId="77777777" w:rsidR="003F416A" w:rsidRPr="00E834F4" w:rsidRDefault="003F416A">
            <w:pPr>
              <w:spacing w:after="0" w:line="240" w:lineRule="auto"/>
              <w:rPr>
                <w:rFonts w:eastAsia="Times New Roman" w:cstheme="minorHAnsi"/>
              </w:rPr>
            </w:pPr>
            <w:r w:rsidRPr="00E834F4">
              <w:rPr>
                <w:rFonts w:eastAsia="Times New Roman" w:cstheme="minorHAnsi"/>
              </w:rPr>
              <w:t>Not to rebuild it as a city</w:t>
            </w:r>
          </w:p>
        </w:tc>
        <w:tc>
          <w:tcPr>
            <w:tcW w:w="979" w:type="dxa"/>
            <w:tcMar>
              <w:top w:w="15" w:type="dxa"/>
              <w:left w:w="15" w:type="dxa"/>
              <w:bottom w:w="15" w:type="dxa"/>
              <w:right w:w="15" w:type="dxa"/>
            </w:tcMar>
            <w:vAlign w:val="center"/>
            <w:hideMark/>
          </w:tcPr>
          <w:p w14:paraId="318A1213" w14:textId="77777777" w:rsidR="003F416A" w:rsidRPr="00E834F4" w:rsidRDefault="003F416A">
            <w:pPr>
              <w:spacing w:after="0" w:line="240" w:lineRule="auto"/>
              <w:rPr>
                <w:rFonts w:eastAsia="Times New Roman" w:cstheme="minorHAnsi"/>
              </w:rPr>
            </w:pPr>
            <w:r w:rsidRPr="00E834F4">
              <w:rPr>
                <w:rFonts w:eastAsia="Times New Roman" w:cstheme="minorHAnsi"/>
              </w:rPr>
              <w:t>Deut. 13:17</w:t>
            </w:r>
          </w:p>
        </w:tc>
      </w:tr>
      <w:tr w:rsidR="003F416A" w:rsidRPr="00E834F4" w14:paraId="1D78E0ED" w14:textId="77777777" w:rsidTr="003F416A">
        <w:trPr>
          <w:tblCellSpacing w:w="15" w:type="dxa"/>
        </w:trPr>
        <w:tc>
          <w:tcPr>
            <w:tcW w:w="374" w:type="dxa"/>
            <w:tcMar>
              <w:top w:w="15" w:type="dxa"/>
              <w:left w:w="15" w:type="dxa"/>
              <w:bottom w:w="15" w:type="dxa"/>
              <w:right w:w="15" w:type="dxa"/>
            </w:tcMar>
            <w:vAlign w:val="center"/>
            <w:hideMark/>
          </w:tcPr>
          <w:p w14:paraId="03F8B95C" w14:textId="77777777" w:rsidR="003F416A" w:rsidRPr="00E834F4" w:rsidRDefault="003F416A">
            <w:pPr>
              <w:spacing w:after="0" w:line="240" w:lineRule="auto"/>
              <w:rPr>
                <w:rFonts w:eastAsia="Times New Roman" w:cstheme="minorHAnsi"/>
              </w:rPr>
            </w:pPr>
            <w:r w:rsidRPr="00E834F4">
              <w:rPr>
                <w:rFonts w:eastAsia="Times New Roman" w:cstheme="minorHAnsi"/>
              </w:rPr>
              <w:t>35</w:t>
            </w:r>
          </w:p>
        </w:tc>
        <w:tc>
          <w:tcPr>
            <w:tcW w:w="7977" w:type="dxa"/>
            <w:gridSpan w:val="2"/>
            <w:tcMar>
              <w:top w:w="15" w:type="dxa"/>
              <w:left w:w="15" w:type="dxa"/>
              <w:bottom w:w="15" w:type="dxa"/>
              <w:right w:w="15" w:type="dxa"/>
            </w:tcMar>
            <w:vAlign w:val="center"/>
            <w:hideMark/>
          </w:tcPr>
          <w:p w14:paraId="77EBA95A" w14:textId="77777777" w:rsidR="003F416A" w:rsidRPr="00E834F4" w:rsidRDefault="003F416A">
            <w:pPr>
              <w:spacing w:after="0" w:line="240" w:lineRule="auto"/>
              <w:rPr>
                <w:rFonts w:eastAsia="Times New Roman" w:cstheme="minorHAnsi"/>
              </w:rPr>
            </w:pPr>
            <w:r w:rsidRPr="00E834F4">
              <w:rPr>
                <w:rFonts w:eastAsia="Times New Roman" w:cstheme="minorHAnsi"/>
              </w:rPr>
              <w:t>Not to derive benefit from it</w:t>
            </w:r>
          </w:p>
        </w:tc>
        <w:tc>
          <w:tcPr>
            <w:tcW w:w="979" w:type="dxa"/>
            <w:tcMar>
              <w:top w:w="15" w:type="dxa"/>
              <w:left w:w="15" w:type="dxa"/>
              <w:bottom w:w="15" w:type="dxa"/>
              <w:right w:w="15" w:type="dxa"/>
            </w:tcMar>
            <w:vAlign w:val="center"/>
            <w:hideMark/>
          </w:tcPr>
          <w:p w14:paraId="26CCE4F9" w14:textId="77777777" w:rsidR="003F416A" w:rsidRPr="00E834F4" w:rsidRDefault="003F416A">
            <w:pPr>
              <w:spacing w:after="0" w:line="240" w:lineRule="auto"/>
              <w:rPr>
                <w:rFonts w:eastAsia="Times New Roman" w:cstheme="minorHAnsi"/>
              </w:rPr>
            </w:pPr>
            <w:r w:rsidRPr="00E834F4">
              <w:rPr>
                <w:rFonts w:eastAsia="Times New Roman" w:cstheme="minorHAnsi"/>
              </w:rPr>
              <w:t>Deut. 13:18</w:t>
            </w:r>
          </w:p>
        </w:tc>
      </w:tr>
      <w:tr w:rsidR="003F416A" w:rsidRPr="00E834F4" w14:paraId="47A2B619" w14:textId="77777777" w:rsidTr="003F416A">
        <w:trPr>
          <w:tblCellSpacing w:w="15" w:type="dxa"/>
        </w:trPr>
        <w:tc>
          <w:tcPr>
            <w:tcW w:w="374" w:type="dxa"/>
            <w:tcMar>
              <w:top w:w="15" w:type="dxa"/>
              <w:left w:w="15" w:type="dxa"/>
              <w:bottom w:w="15" w:type="dxa"/>
              <w:right w:w="15" w:type="dxa"/>
            </w:tcMar>
            <w:vAlign w:val="center"/>
            <w:hideMark/>
          </w:tcPr>
          <w:p w14:paraId="4159ADFA" w14:textId="77777777" w:rsidR="003F416A" w:rsidRPr="00E834F4" w:rsidRDefault="003F416A">
            <w:pPr>
              <w:spacing w:after="0" w:line="240" w:lineRule="auto"/>
              <w:rPr>
                <w:rFonts w:eastAsia="Times New Roman" w:cstheme="minorHAnsi"/>
              </w:rPr>
            </w:pPr>
            <w:r w:rsidRPr="00E834F4">
              <w:rPr>
                <w:rFonts w:eastAsia="Times New Roman" w:cstheme="minorHAnsi"/>
              </w:rPr>
              <w:t>36</w:t>
            </w:r>
          </w:p>
        </w:tc>
        <w:tc>
          <w:tcPr>
            <w:tcW w:w="7977" w:type="dxa"/>
            <w:gridSpan w:val="2"/>
            <w:tcMar>
              <w:top w:w="15" w:type="dxa"/>
              <w:left w:w="15" w:type="dxa"/>
              <w:bottom w:w="15" w:type="dxa"/>
              <w:right w:w="15" w:type="dxa"/>
            </w:tcMar>
            <w:vAlign w:val="center"/>
            <w:hideMark/>
          </w:tcPr>
          <w:p w14:paraId="28742D68" w14:textId="77777777" w:rsidR="003F416A" w:rsidRPr="00E834F4" w:rsidRDefault="003F416A">
            <w:pPr>
              <w:spacing w:after="0" w:line="240" w:lineRule="auto"/>
              <w:rPr>
                <w:rFonts w:eastAsia="Times New Roman" w:cstheme="minorHAnsi"/>
              </w:rPr>
            </w:pPr>
            <w:r w:rsidRPr="00E834F4">
              <w:rPr>
                <w:rFonts w:eastAsia="Times New Roman" w:cstheme="minorHAnsi"/>
              </w:rPr>
              <w:t>Not to missionize an individual to idol worship</w:t>
            </w:r>
          </w:p>
        </w:tc>
        <w:tc>
          <w:tcPr>
            <w:tcW w:w="979" w:type="dxa"/>
            <w:tcMar>
              <w:top w:w="15" w:type="dxa"/>
              <w:left w:w="15" w:type="dxa"/>
              <w:bottom w:w="15" w:type="dxa"/>
              <w:right w:w="15" w:type="dxa"/>
            </w:tcMar>
            <w:vAlign w:val="center"/>
            <w:hideMark/>
          </w:tcPr>
          <w:p w14:paraId="0BFEC39B" w14:textId="77777777" w:rsidR="003F416A" w:rsidRPr="00E834F4" w:rsidRDefault="003F416A">
            <w:pPr>
              <w:spacing w:after="0" w:line="240" w:lineRule="auto"/>
              <w:rPr>
                <w:rFonts w:eastAsia="Times New Roman" w:cstheme="minorHAnsi"/>
              </w:rPr>
            </w:pPr>
            <w:r w:rsidRPr="00E834F4">
              <w:rPr>
                <w:rFonts w:eastAsia="Times New Roman" w:cstheme="minorHAnsi"/>
              </w:rPr>
              <w:t>Deut. 13:12</w:t>
            </w:r>
          </w:p>
        </w:tc>
      </w:tr>
      <w:tr w:rsidR="003F416A" w:rsidRPr="00E834F4" w14:paraId="5BDEF179" w14:textId="77777777" w:rsidTr="003F416A">
        <w:trPr>
          <w:tblCellSpacing w:w="15" w:type="dxa"/>
        </w:trPr>
        <w:tc>
          <w:tcPr>
            <w:tcW w:w="374" w:type="dxa"/>
            <w:tcMar>
              <w:top w:w="15" w:type="dxa"/>
              <w:left w:w="15" w:type="dxa"/>
              <w:bottom w:w="15" w:type="dxa"/>
              <w:right w:w="15" w:type="dxa"/>
            </w:tcMar>
            <w:vAlign w:val="center"/>
            <w:hideMark/>
          </w:tcPr>
          <w:p w14:paraId="4830BE0A" w14:textId="77777777" w:rsidR="003F416A" w:rsidRPr="00E834F4" w:rsidRDefault="003F416A">
            <w:pPr>
              <w:spacing w:after="0" w:line="240" w:lineRule="auto"/>
              <w:rPr>
                <w:rFonts w:eastAsia="Times New Roman" w:cstheme="minorHAnsi"/>
              </w:rPr>
            </w:pPr>
            <w:r w:rsidRPr="00E834F4">
              <w:rPr>
                <w:rFonts w:eastAsia="Times New Roman" w:cstheme="minorHAnsi"/>
              </w:rPr>
              <w:t>37</w:t>
            </w:r>
          </w:p>
        </w:tc>
        <w:tc>
          <w:tcPr>
            <w:tcW w:w="7977" w:type="dxa"/>
            <w:gridSpan w:val="2"/>
            <w:tcMar>
              <w:top w:w="15" w:type="dxa"/>
              <w:left w:w="15" w:type="dxa"/>
              <w:bottom w:w="15" w:type="dxa"/>
              <w:right w:w="15" w:type="dxa"/>
            </w:tcMar>
            <w:vAlign w:val="center"/>
            <w:hideMark/>
          </w:tcPr>
          <w:p w14:paraId="10F76120" w14:textId="77777777" w:rsidR="003F416A" w:rsidRPr="00E834F4" w:rsidRDefault="003F416A">
            <w:pPr>
              <w:spacing w:after="0" w:line="240" w:lineRule="auto"/>
              <w:rPr>
                <w:rFonts w:eastAsia="Times New Roman" w:cstheme="minorHAnsi"/>
              </w:rPr>
            </w:pPr>
            <w:r w:rsidRPr="00E834F4">
              <w:rPr>
                <w:rFonts w:eastAsia="Times New Roman" w:cstheme="minorHAnsi"/>
              </w:rPr>
              <w:t>Not to love the missionary</w:t>
            </w:r>
          </w:p>
        </w:tc>
        <w:tc>
          <w:tcPr>
            <w:tcW w:w="979" w:type="dxa"/>
            <w:tcMar>
              <w:top w:w="15" w:type="dxa"/>
              <w:left w:w="15" w:type="dxa"/>
              <w:bottom w:w="15" w:type="dxa"/>
              <w:right w:w="15" w:type="dxa"/>
            </w:tcMar>
            <w:vAlign w:val="center"/>
            <w:hideMark/>
          </w:tcPr>
          <w:p w14:paraId="7D55B3C8" w14:textId="77777777" w:rsidR="003F416A" w:rsidRPr="00E834F4" w:rsidRDefault="003F416A">
            <w:pPr>
              <w:spacing w:after="0" w:line="240" w:lineRule="auto"/>
              <w:rPr>
                <w:rFonts w:eastAsia="Times New Roman" w:cstheme="minorHAnsi"/>
              </w:rPr>
            </w:pPr>
            <w:r w:rsidRPr="00E834F4">
              <w:rPr>
                <w:rFonts w:eastAsia="Times New Roman" w:cstheme="minorHAnsi"/>
              </w:rPr>
              <w:t>Deut. 13:9</w:t>
            </w:r>
          </w:p>
        </w:tc>
      </w:tr>
      <w:tr w:rsidR="003F416A" w:rsidRPr="00E834F4" w14:paraId="6E7F7EA9" w14:textId="77777777" w:rsidTr="003F416A">
        <w:trPr>
          <w:tblCellSpacing w:w="15" w:type="dxa"/>
        </w:trPr>
        <w:tc>
          <w:tcPr>
            <w:tcW w:w="374" w:type="dxa"/>
            <w:tcMar>
              <w:top w:w="15" w:type="dxa"/>
              <w:left w:w="15" w:type="dxa"/>
              <w:bottom w:w="15" w:type="dxa"/>
              <w:right w:w="15" w:type="dxa"/>
            </w:tcMar>
            <w:vAlign w:val="center"/>
            <w:hideMark/>
          </w:tcPr>
          <w:p w14:paraId="12E28581" w14:textId="77777777" w:rsidR="003F416A" w:rsidRPr="00E834F4" w:rsidRDefault="003F416A">
            <w:pPr>
              <w:spacing w:after="0" w:line="240" w:lineRule="auto"/>
              <w:rPr>
                <w:rFonts w:eastAsia="Times New Roman" w:cstheme="minorHAnsi"/>
              </w:rPr>
            </w:pPr>
            <w:r w:rsidRPr="00E834F4">
              <w:rPr>
                <w:rFonts w:eastAsia="Times New Roman" w:cstheme="minorHAnsi"/>
              </w:rPr>
              <w:t>38</w:t>
            </w:r>
          </w:p>
        </w:tc>
        <w:tc>
          <w:tcPr>
            <w:tcW w:w="7977" w:type="dxa"/>
            <w:gridSpan w:val="2"/>
            <w:tcMar>
              <w:top w:w="15" w:type="dxa"/>
              <w:left w:w="15" w:type="dxa"/>
              <w:bottom w:w="15" w:type="dxa"/>
              <w:right w:w="15" w:type="dxa"/>
            </w:tcMar>
            <w:vAlign w:val="center"/>
            <w:hideMark/>
          </w:tcPr>
          <w:p w14:paraId="17285179" w14:textId="77777777" w:rsidR="003F416A" w:rsidRPr="00E834F4" w:rsidRDefault="003F416A">
            <w:pPr>
              <w:spacing w:after="0" w:line="240" w:lineRule="auto"/>
              <w:rPr>
                <w:rFonts w:eastAsia="Times New Roman" w:cstheme="minorHAnsi"/>
              </w:rPr>
            </w:pPr>
            <w:r w:rsidRPr="00E834F4">
              <w:rPr>
                <w:rFonts w:eastAsia="Times New Roman" w:cstheme="minorHAnsi"/>
              </w:rPr>
              <w:t>Not to cease hating the missionary</w:t>
            </w:r>
          </w:p>
        </w:tc>
        <w:tc>
          <w:tcPr>
            <w:tcW w:w="979" w:type="dxa"/>
            <w:tcMar>
              <w:top w:w="15" w:type="dxa"/>
              <w:left w:w="15" w:type="dxa"/>
              <w:bottom w:w="15" w:type="dxa"/>
              <w:right w:w="15" w:type="dxa"/>
            </w:tcMar>
            <w:vAlign w:val="center"/>
            <w:hideMark/>
          </w:tcPr>
          <w:p w14:paraId="00CA5DDC" w14:textId="77777777" w:rsidR="003F416A" w:rsidRPr="00E834F4" w:rsidRDefault="003F416A">
            <w:pPr>
              <w:spacing w:after="0" w:line="240" w:lineRule="auto"/>
              <w:rPr>
                <w:rFonts w:eastAsia="Times New Roman" w:cstheme="minorHAnsi"/>
              </w:rPr>
            </w:pPr>
            <w:r w:rsidRPr="00E834F4">
              <w:rPr>
                <w:rFonts w:eastAsia="Times New Roman" w:cstheme="minorHAnsi"/>
              </w:rPr>
              <w:t>Deut. 13:9</w:t>
            </w:r>
          </w:p>
        </w:tc>
      </w:tr>
      <w:tr w:rsidR="003F416A" w:rsidRPr="00E834F4" w14:paraId="3EACBE94" w14:textId="77777777" w:rsidTr="003F416A">
        <w:trPr>
          <w:tblCellSpacing w:w="15" w:type="dxa"/>
        </w:trPr>
        <w:tc>
          <w:tcPr>
            <w:tcW w:w="374" w:type="dxa"/>
            <w:tcMar>
              <w:top w:w="15" w:type="dxa"/>
              <w:left w:w="15" w:type="dxa"/>
              <w:bottom w:w="15" w:type="dxa"/>
              <w:right w:w="15" w:type="dxa"/>
            </w:tcMar>
            <w:vAlign w:val="center"/>
            <w:hideMark/>
          </w:tcPr>
          <w:p w14:paraId="2C2B0D03" w14:textId="77777777" w:rsidR="003F416A" w:rsidRPr="00E834F4" w:rsidRDefault="003F416A">
            <w:pPr>
              <w:spacing w:after="0" w:line="240" w:lineRule="auto"/>
              <w:rPr>
                <w:rFonts w:eastAsia="Times New Roman" w:cstheme="minorHAnsi"/>
              </w:rPr>
            </w:pPr>
            <w:r w:rsidRPr="00E834F4">
              <w:rPr>
                <w:rFonts w:eastAsia="Times New Roman" w:cstheme="minorHAnsi"/>
              </w:rPr>
              <w:t>39</w:t>
            </w:r>
          </w:p>
        </w:tc>
        <w:tc>
          <w:tcPr>
            <w:tcW w:w="7977" w:type="dxa"/>
            <w:gridSpan w:val="2"/>
            <w:tcMar>
              <w:top w:w="15" w:type="dxa"/>
              <w:left w:w="15" w:type="dxa"/>
              <w:bottom w:w="15" w:type="dxa"/>
              <w:right w:w="15" w:type="dxa"/>
            </w:tcMar>
            <w:vAlign w:val="center"/>
            <w:hideMark/>
          </w:tcPr>
          <w:p w14:paraId="0A9EF599" w14:textId="77777777" w:rsidR="003F416A" w:rsidRPr="00E834F4" w:rsidRDefault="003F416A">
            <w:pPr>
              <w:spacing w:after="0" w:line="240" w:lineRule="auto"/>
              <w:rPr>
                <w:rFonts w:eastAsia="Times New Roman" w:cstheme="minorHAnsi"/>
              </w:rPr>
            </w:pPr>
            <w:r w:rsidRPr="00E834F4">
              <w:rPr>
                <w:rFonts w:eastAsia="Times New Roman" w:cstheme="minorHAnsi"/>
              </w:rPr>
              <w:t>Not to save the missionary</w:t>
            </w:r>
          </w:p>
        </w:tc>
        <w:tc>
          <w:tcPr>
            <w:tcW w:w="979" w:type="dxa"/>
            <w:tcMar>
              <w:top w:w="15" w:type="dxa"/>
              <w:left w:w="15" w:type="dxa"/>
              <w:bottom w:w="15" w:type="dxa"/>
              <w:right w:w="15" w:type="dxa"/>
            </w:tcMar>
            <w:vAlign w:val="center"/>
            <w:hideMark/>
          </w:tcPr>
          <w:p w14:paraId="0F40A954" w14:textId="77777777" w:rsidR="003F416A" w:rsidRPr="00E834F4" w:rsidRDefault="003F416A">
            <w:pPr>
              <w:spacing w:after="0" w:line="240" w:lineRule="auto"/>
              <w:rPr>
                <w:rFonts w:eastAsia="Times New Roman" w:cstheme="minorHAnsi"/>
              </w:rPr>
            </w:pPr>
            <w:r w:rsidRPr="00E834F4">
              <w:rPr>
                <w:rFonts w:eastAsia="Times New Roman" w:cstheme="minorHAnsi"/>
              </w:rPr>
              <w:t>Deut. 13:9</w:t>
            </w:r>
          </w:p>
        </w:tc>
      </w:tr>
      <w:tr w:rsidR="003F416A" w:rsidRPr="00E834F4" w14:paraId="57265AD1" w14:textId="77777777" w:rsidTr="003F416A">
        <w:trPr>
          <w:tblCellSpacing w:w="15" w:type="dxa"/>
        </w:trPr>
        <w:tc>
          <w:tcPr>
            <w:tcW w:w="374" w:type="dxa"/>
            <w:tcMar>
              <w:top w:w="15" w:type="dxa"/>
              <w:left w:w="15" w:type="dxa"/>
              <w:bottom w:w="15" w:type="dxa"/>
              <w:right w:w="15" w:type="dxa"/>
            </w:tcMar>
            <w:vAlign w:val="center"/>
            <w:hideMark/>
          </w:tcPr>
          <w:p w14:paraId="0417FD0D" w14:textId="77777777" w:rsidR="003F416A" w:rsidRPr="00E834F4" w:rsidRDefault="003F416A">
            <w:pPr>
              <w:spacing w:after="0" w:line="240" w:lineRule="auto"/>
              <w:rPr>
                <w:rFonts w:eastAsia="Times New Roman" w:cstheme="minorHAnsi"/>
              </w:rPr>
            </w:pPr>
            <w:r w:rsidRPr="00E834F4">
              <w:rPr>
                <w:rFonts w:eastAsia="Times New Roman" w:cstheme="minorHAnsi"/>
              </w:rPr>
              <w:t>40</w:t>
            </w:r>
          </w:p>
        </w:tc>
        <w:tc>
          <w:tcPr>
            <w:tcW w:w="7977" w:type="dxa"/>
            <w:gridSpan w:val="2"/>
            <w:tcMar>
              <w:top w:w="15" w:type="dxa"/>
              <w:left w:w="15" w:type="dxa"/>
              <w:bottom w:w="15" w:type="dxa"/>
              <w:right w:w="15" w:type="dxa"/>
            </w:tcMar>
            <w:vAlign w:val="center"/>
            <w:hideMark/>
          </w:tcPr>
          <w:p w14:paraId="27538190" w14:textId="77777777" w:rsidR="003F416A" w:rsidRPr="00E834F4" w:rsidRDefault="003F416A">
            <w:pPr>
              <w:spacing w:after="0" w:line="240" w:lineRule="auto"/>
              <w:rPr>
                <w:rFonts w:eastAsia="Times New Roman" w:cstheme="minorHAnsi"/>
              </w:rPr>
            </w:pPr>
            <w:r w:rsidRPr="00E834F4">
              <w:rPr>
                <w:rFonts w:eastAsia="Times New Roman" w:cstheme="minorHAnsi"/>
              </w:rPr>
              <w:t>Not to say anything in his defense</w:t>
            </w:r>
          </w:p>
        </w:tc>
        <w:tc>
          <w:tcPr>
            <w:tcW w:w="979" w:type="dxa"/>
            <w:tcMar>
              <w:top w:w="15" w:type="dxa"/>
              <w:left w:w="15" w:type="dxa"/>
              <w:bottom w:w="15" w:type="dxa"/>
              <w:right w:w="15" w:type="dxa"/>
            </w:tcMar>
            <w:vAlign w:val="center"/>
            <w:hideMark/>
          </w:tcPr>
          <w:p w14:paraId="499E40BC" w14:textId="77777777" w:rsidR="003F416A" w:rsidRPr="00E834F4" w:rsidRDefault="003F416A">
            <w:pPr>
              <w:spacing w:after="0" w:line="240" w:lineRule="auto"/>
              <w:rPr>
                <w:rFonts w:eastAsia="Times New Roman" w:cstheme="minorHAnsi"/>
              </w:rPr>
            </w:pPr>
            <w:r w:rsidRPr="00E834F4">
              <w:rPr>
                <w:rFonts w:eastAsia="Times New Roman" w:cstheme="minorHAnsi"/>
              </w:rPr>
              <w:t>Deut. 13:9</w:t>
            </w:r>
          </w:p>
        </w:tc>
      </w:tr>
      <w:tr w:rsidR="003F416A" w:rsidRPr="00E834F4" w14:paraId="7016B80F" w14:textId="77777777" w:rsidTr="003F416A">
        <w:trPr>
          <w:tblCellSpacing w:w="15" w:type="dxa"/>
        </w:trPr>
        <w:tc>
          <w:tcPr>
            <w:tcW w:w="374" w:type="dxa"/>
            <w:tcMar>
              <w:top w:w="15" w:type="dxa"/>
              <w:left w:w="15" w:type="dxa"/>
              <w:bottom w:w="15" w:type="dxa"/>
              <w:right w:w="15" w:type="dxa"/>
            </w:tcMar>
            <w:vAlign w:val="center"/>
            <w:hideMark/>
          </w:tcPr>
          <w:p w14:paraId="7576DAB1" w14:textId="77777777" w:rsidR="003F416A" w:rsidRPr="00E834F4" w:rsidRDefault="003F416A">
            <w:pPr>
              <w:spacing w:after="0" w:line="240" w:lineRule="auto"/>
              <w:rPr>
                <w:rFonts w:eastAsia="Times New Roman" w:cstheme="minorHAnsi"/>
              </w:rPr>
            </w:pPr>
            <w:r w:rsidRPr="00E834F4">
              <w:rPr>
                <w:rFonts w:eastAsia="Times New Roman" w:cstheme="minorHAnsi"/>
              </w:rPr>
              <w:t>41</w:t>
            </w:r>
          </w:p>
        </w:tc>
        <w:tc>
          <w:tcPr>
            <w:tcW w:w="7977" w:type="dxa"/>
            <w:gridSpan w:val="2"/>
            <w:tcMar>
              <w:top w:w="15" w:type="dxa"/>
              <w:left w:w="15" w:type="dxa"/>
              <w:bottom w:w="15" w:type="dxa"/>
              <w:right w:w="15" w:type="dxa"/>
            </w:tcMar>
            <w:vAlign w:val="center"/>
            <w:hideMark/>
          </w:tcPr>
          <w:p w14:paraId="6BB09F2D" w14:textId="77777777" w:rsidR="003F416A" w:rsidRPr="00E834F4" w:rsidRDefault="003F416A">
            <w:pPr>
              <w:spacing w:after="0" w:line="240" w:lineRule="auto"/>
              <w:rPr>
                <w:rFonts w:eastAsia="Times New Roman" w:cstheme="minorHAnsi"/>
              </w:rPr>
            </w:pPr>
            <w:r w:rsidRPr="00E834F4">
              <w:rPr>
                <w:rFonts w:eastAsia="Times New Roman" w:cstheme="minorHAnsi"/>
              </w:rPr>
              <w:t>Not to refrain from incriminating him</w:t>
            </w:r>
          </w:p>
        </w:tc>
        <w:tc>
          <w:tcPr>
            <w:tcW w:w="979" w:type="dxa"/>
            <w:tcMar>
              <w:top w:w="15" w:type="dxa"/>
              <w:left w:w="15" w:type="dxa"/>
              <w:bottom w:w="15" w:type="dxa"/>
              <w:right w:w="15" w:type="dxa"/>
            </w:tcMar>
            <w:vAlign w:val="center"/>
            <w:hideMark/>
          </w:tcPr>
          <w:p w14:paraId="71D76A52" w14:textId="77777777" w:rsidR="003F416A" w:rsidRPr="00E834F4" w:rsidRDefault="003F416A">
            <w:pPr>
              <w:spacing w:after="0" w:line="240" w:lineRule="auto"/>
              <w:rPr>
                <w:rFonts w:eastAsia="Times New Roman" w:cstheme="minorHAnsi"/>
              </w:rPr>
            </w:pPr>
            <w:r w:rsidRPr="00E834F4">
              <w:rPr>
                <w:rFonts w:eastAsia="Times New Roman" w:cstheme="minorHAnsi"/>
              </w:rPr>
              <w:t>Deut. 13:9</w:t>
            </w:r>
          </w:p>
        </w:tc>
      </w:tr>
      <w:tr w:rsidR="003F416A" w:rsidRPr="00E834F4" w14:paraId="2C36FD02" w14:textId="77777777" w:rsidTr="003F416A">
        <w:trPr>
          <w:tblCellSpacing w:w="15" w:type="dxa"/>
        </w:trPr>
        <w:tc>
          <w:tcPr>
            <w:tcW w:w="374" w:type="dxa"/>
            <w:tcMar>
              <w:top w:w="15" w:type="dxa"/>
              <w:left w:w="15" w:type="dxa"/>
              <w:bottom w:w="15" w:type="dxa"/>
              <w:right w:w="15" w:type="dxa"/>
            </w:tcMar>
            <w:vAlign w:val="center"/>
            <w:hideMark/>
          </w:tcPr>
          <w:p w14:paraId="32A0036C" w14:textId="77777777" w:rsidR="003F416A" w:rsidRPr="00E834F4" w:rsidRDefault="003F416A">
            <w:pPr>
              <w:spacing w:after="0" w:line="240" w:lineRule="auto"/>
              <w:rPr>
                <w:rFonts w:eastAsia="Times New Roman" w:cstheme="minorHAnsi"/>
              </w:rPr>
            </w:pPr>
            <w:r w:rsidRPr="00E834F4">
              <w:rPr>
                <w:rFonts w:eastAsia="Times New Roman" w:cstheme="minorHAnsi"/>
              </w:rPr>
              <w:t>42</w:t>
            </w:r>
          </w:p>
        </w:tc>
        <w:tc>
          <w:tcPr>
            <w:tcW w:w="7977" w:type="dxa"/>
            <w:gridSpan w:val="2"/>
            <w:tcMar>
              <w:top w:w="15" w:type="dxa"/>
              <w:left w:w="15" w:type="dxa"/>
              <w:bottom w:w="15" w:type="dxa"/>
              <w:right w:w="15" w:type="dxa"/>
            </w:tcMar>
            <w:vAlign w:val="center"/>
            <w:hideMark/>
          </w:tcPr>
          <w:p w14:paraId="3FB01655" w14:textId="77777777" w:rsidR="003F416A" w:rsidRPr="00E834F4" w:rsidRDefault="003F416A">
            <w:pPr>
              <w:spacing w:after="0" w:line="240" w:lineRule="auto"/>
              <w:rPr>
                <w:rFonts w:eastAsia="Times New Roman" w:cstheme="minorHAnsi"/>
              </w:rPr>
            </w:pPr>
            <w:r w:rsidRPr="00E834F4">
              <w:rPr>
                <w:rFonts w:eastAsia="Times New Roman" w:cstheme="minorHAnsi"/>
              </w:rPr>
              <w:t>Not to prophesize in the name of idolatry</w:t>
            </w:r>
          </w:p>
        </w:tc>
        <w:tc>
          <w:tcPr>
            <w:tcW w:w="979" w:type="dxa"/>
            <w:tcMar>
              <w:top w:w="15" w:type="dxa"/>
              <w:left w:w="15" w:type="dxa"/>
              <w:bottom w:w="15" w:type="dxa"/>
              <w:right w:w="15" w:type="dxa"/>
            </w:tcMar>
            <w:vAlign w:val="center"/>
            <w:hideMark/>
          </w:tcPr>
          <w:p w14:paraId="61559B63" w14:textId="77777777" w:rsidR="003F416A" w:rsidRPr="00E834F4" w:rsidRDefault="003F416A">
            <w:pPr>
              <w:spacing w:after="0" w:line="240" w:lineRule="auto"/>
              <w:rPr>
                <w:rFonts w:eastAsia="Times New Roman" w:cstheme="minorHAnsi"/>
              </w:rPr>
            </w:pPr>
            <w:r w:rsidRPr="00E834F4">
              <w:rPr>
                <w:rFonts w:eastAsia="Times New Roman" w:cstheme="minorHAnsi"/>
              </w:rPr>
              <w:t>Deut. 13:14</w:t>
            </w:r>
          </w:p>
        </w:tc>
      </w:tr>
      <w:tr w:rsidR="003F416A" w:rsidRPr="00E834F4" w14:paraId="4B6B0605" w14:textId="77777777" w:rsidTr="003F416A">
        <w:trPr>
          <w:tblCellSpacing w:w="15" w:type="dxa"/>
        </w:trPr>
        <w:tc>
          <w:tcPr>
            <w:tcW w:w="374" w:type="dxa"/>
            <w:tcMar>
              <w:top w:w="15" w:type="dxa"/>
              <w:left w:w="15" w:type="dxa"/>
              <w:bottom w:w="15" w:type="dxa"/>
              <w:right w:w="15" w:type="dxa"/>
            </w:tcMar>
            <w:vAlign w:val="center"/>
            <w:hideMark/>
          </w:tcPr>
          <w:p w14:paraId="5494F99C" w14:textId="77777777" w:rsidR="003F416A" w:rsidRPr="00E834F4" w:rsidRDefault="003F416A">
            <w:pPr>
              <w:spacing w:after="0" w:line="240" w:lineRule="auto"/>
              <w:rPr>
                <w:rFonts w:eastAsia="Times New Roman" w:cstheme="minorHAnsi"/>
              </w:rPr>
            </w:pPr>
            <w:r w:rsidRPr="00E834F4">
              <w:rPr>
                <w:rFonts w:eastAsia="Times New Roman" w:cstheme="minorHAnsi"/>
              </w:rPr>
              <w:t>43</w:t>
            </w:r>
          </w:p>
        </w:tc>
        <w:tc>
          <w:tcPr>
            <w:tcW w:w="7977" w:type="dxa"/>
            <w:gridSpan w:val="2"/>
            <w:tcMar>
              <w:top w:w="15" w:type="dxa"/>
              <w:left w:w="15" w:type="dxa"/>
              <w:bottom w:w="15" w:type="dxa"/>
              <w:right w:w="15" w:type="dxa"/>
            </w:tcMar>
            <w:vAlign w:val="center"/>
            <w:hideMark/>
          </w:tcPr>
          <w:p w14:paraId="7238C53D" w14:textId="77777777" w:rsidR="003F416A" w:rsidRPr="00E834F4" w:rsidRDefault="003F416A">
            <w:pPr>
              <w:spacing w:after="0" w:line="240" w:lineRule="auto"/>
              <w:rPr>
                <w:rFonts w:eastAsia="Times New Roman" w:cstheme="minorHAnsi"/>
              </w:rPr>
            </w:pPr>
            <w:r w:rsidRPr="00E834F4">
              <w:rPr>
                <w:rFonts w:eastAsia="Times New Roman" w:cstheme="minorHAnsi"/>
              </w:rPr>
              <w:t>Not to listen to a false prophet</w:t>
            </w:r>
          </w:p>
        </w:tc>
        <w:tc>
          <w:tcPr>
            <w:tcW w:w="979" w:type="dxa"/>
            <w:tcMar>
              <w:top w:w="15" w:type="dxa"/>
              <w:left w:w="15" w:type="dxa"/>
              <w:bottom w:w="15" w:type="dxa"/>
              <w:right w:w="15" w:type="dxa"/>
            </w:tcMar>
            <w:vAlign w:val="center"/>
            <w:hideMark/>
          </w:tcPr>
          <w:p w14:paraId="06F3A0C3" w14:textId="77777777" w:rsidR="003F416A" w:rsidRPr="00E834F4" w:rsidRDefault="003F416A">
            <w:pPr>
              <w:spacing w:after="0" w:line="240" w:lineRule="auto"/>
              <w:rPr>
                <w:rFonts w:eastAsia="Times New Roman" w:cstheme="minorHAnsi"/>
              </w:rPr>
            </w:pPr>
            <w:r w:rsidRPr="00E834F4">
              <w:rPr>
                <w:rFonts w:eastAsia="Times New Roman" w:cstheme="minorHAnsi"/>
              </w:rPr>
              <w:t>Deut. 13:4</w:t>
            </w:r>
          </w:p>
        </w:tc>
      </w:tr>
      <w:tr w:rsidR="003F416A" w:rsidRPr="00E834F4" w14:paraId="628748D4" w14:textId="77777777" w:rsidTr="003F416A">
        <w:trPr>
          <w:tblCellSpacing w:w="15" w:type="dxa"/>
        </w:trPr>
        <w:tc>
          <w:tcPr>
            <w:tcW w:w="374" w:type="dxa"/>
            <w:tcMar>
              <w:top w:w="15" w:type="dxa"/>
              <w:left w:w="15" w:type="dxa"/>
              <w:bottom w:w="15" w:type="dxa"/>
              <w:right w:w="15" w:type="dxa"/>
            </w:tcMar>
            <w:vAlign w:val="center"/>
            <w:hideMark/>
          </w:tcPr>
          <w:p w14:paraId="63D2DBF6" w14:textId="77777777" w:rsidR="003F416A" w:rsidRPr="00E834F4" w:rsidRDefault="003F416A">
            <w:pPr>
              <w:spacing w:after="0" w:line="240" w:lineRule="auto"/>
              <w:rPr>
                <w:rFonts w:eastAsia="Times New Roman" w:cstheme="minorHAnsi"/>
              </w:rPr>
            </w:pPr>
            <w:r w:rsidRPr="00E834F4">
              <w:rPr>
                <w:rFonts w:eastAsia="Times New Roman" w:cstheme="minorHAnsi"/>
              </w:rPr>
              <w:t>44</w:t>
            </w:r>
          </w:p>
        </w:tc>
        <w:tc>
          <w:tcPr>
            <w:tcW w:w="7977" w:type="dxa"/>
            <w:gridSpan w:val="2"/>
            <w:tcMar>
              <w:top w:w="15" w:type="dxa"/>
              <w:left w:w="15" w:type="dxa"/>
              <w:bottom w:w="15" w:type="dxa"/>
              <w:right w:w="15" w:type="dxa"/>
            </w:tcMar>
            <w:vAlign w:val="center"/>
            <w:hideMark/>
          </w:tcPr>
          <w:p w14:paraId="2B4D46A8" w14:textId="77777777" w:rsidR="003F416A" w:rsidRPr="00E834F4" w:rsidRDefault="003F416A">
            <w:pPr>
              <w:spacing w:after="0" w:line="240" w:lineRule="auto"/>
              <w:rPr>
                <w:rFonts w:eastAsia="Times New Roman" w:cstheme="minorHAnsi"/>
              </w:rPr>
            </w:pPr>
            <w:r w:rsidRPr="00E834F4">
              <w:rPr>
                <w:rFonts w:eastAsia="Times New Roman" w:cstheme="minorHAnsi"/>
              </w:rPr>
              <w:t>Not to prophesize falsely in the name of GOD</w:t>
            </w:r>
          </w:p>
        </w:tc>
        <w:tc>
          <w:tcPr>
            <w:tcW w:w="979" w:type="dxa"/>
            <w:tcMar>
              <w:top w:w="15" w:type="dxa"/>
              <w:left w:w="15" w:type="dxa"/>
              <w:bottom w:w="15" w:type="dxa"/>
              <w:right w:w="15" w:type="dxa"/>
            </w:tcMar>
            <w:vAlign w:val="center"/>
            <w:hideMark/>
          </w:tcPr>
          <w:p w14:paraId="4E9C7026" w14:textId="77777777" w:rsidR="003F416A" w:rsidRPr="00E834F4" w:rsidRDefault="003F416A">
            <w:pPr>
              <w:spacing w:after="0" w:line="240" w:lineRule="auto"/>
              <w:rPr>
                <w:rFonts w:eastAsia="Times New Roman" w:cstheme="minorHAnsi"/>
              </w:rPr>
            </w:pPr>
            <w:r w:rsidRPr="00E834F4">
              <w:rPr>
                <w:rFonts w:eastAsia="Times New Roman" w:cstheme="minorHAnsi"/>
              </w:rPr>
              <w:t>Deut. 18:20</w:t>
            </w:r>
          </w:p>
        </w:tc>
      </w:tr>
      <w:tr w:rsidR="003F416A" w:rsidRPr="00E834F4" w14:paraId="47725438" w14:textId="77777777" w:rsidTr="003F416A">
        <w:trPr>
          <w:tblCellSpacing w:w="15" w:type="dxa"/>
        </w:trPr>
        <w:tc>
          <w:tcPr>
            <w:tcW w:w="374" w:type="dxa"/>
            <w:tcMar>
              <w:top w:w="15" w:type="dxa"/>
              <w:left w:w="15" w:type="dxa"/>
              <w:bottom w:w="15" w:type="dxa"/>
              <w:right w:w="15" w:type="dxa"/>
            </w:tcMar>
            <w:vAlign w:val="center"/>
            <w:hideMark/>
          </w:tcPr>
          <w:p w14:paraId="7B01E3D9" w14:textId="77777777" w:rsidR="003F416A" w:rsidRPr="00E834F4" w:rsidRDefault="003F416A">
            <w:pPr>
              <w:spacing w:after="0" w:line="240" w:lineRule="auto"/>
              <w:rPr>
                <w:rFonts w:eastAsia="Times New Roman" w:cstheme="minorHAnsi"/>
              </w:rPr>
            </w:pPr>
            <w:r w:rsidRPr="00E834F4">
              <w:rPr>
                <w:rFonts w:eastAsia="Times New Roman" w:cstheme="minorHAnsi"/>
              </w:rPr>
              <w:t>45</w:t>
            </w:r>
          </w:p>
        </w:tc>
        <w:tc>
          <w:tcPr>
            <w:tcW w:w="7977" w:type="dxa"/>
            <w:gridSpan w:val="2"/>
            <w:tcMar>
              <w:top w:w="15" w:type="dxa"/>
              <w:left w:w="15" w:type="dxa"/>
              <w:bottom w:w="15" w:type="dxa"/>
              <w:right w:w="15" w:type="dxa"/>
            </w:tcMar>
            <w:vAlign w:val="center"/>
            <w:hideMark/>
          </w:tcPr>
          <w:p w14:paraId="128EFF2F" w14:textId="77777777" w:rsidR="003F416A" w:rsidRPr="00E834F4" w:rsidRDefault="003F416A">
            <w:pPr>
              <w:spacing w:after="0" w:line="240" w:lineRule="auto"/>
              <w:rPr>
                <w:rFonts w:eastAsia="Times New Roman" w:cstheme="minorHAnsi"/>
              </w:rPr>
            </w:pPr>
            <w:r w:rsidRPr="00E834F4">
              <w:rPr>
                <w:rFonts w:eastAsia="Times New Roman" w:cstheme="minorHAnsi"/>
              </w:rPr>
              <w:t>Not to be afraid of killing the false prophet</w:t>
            </w:r>
          </w:p>
        </w:tc>
        <w:tc>
          <w:tcPr>
            <w:tcW w:w="979" w:type="dxa"/>
            <w:tcMar>
              <w:top w:w="15" w:type="dxa"/>
              <w:left w:w="15" w:type="dxa"/>
              <w:bottom w:w="15" w:type="dxa"/>
              <w:right w:w="15" w:type="dxa"/>
            </w:tcMar>
            <w:vAlign w:val="center"/>
            <w:hideMark/>
          </w:tcPr>
          <w:p w14:paraId="12E07196" w14:textId="77777777" w:rsidR="003F416A" w:rsidRPr="00E834F4" w:rsidRDefault="003F416A">
            <w:pPr>
              <w:spacing w:after="0" w:line="240" w:lineRule="auto"/>
              <w:rPr>
                <w:rFonts w:eastAsia="Times New Roman" w:cstheme="minorHAnsi"/>
              </w:rPr>
            </w:pPr>
            <w:r w:rsidRPr="00E834F4">
              <w:rPr>
                <w:rFonts w:eastAsia="Times New Roman" w:cstheme="minorHAnsi"/>
              </w:rPr>
              <w:t>Deut. 18:22</w:t>
            </w:r>
          </w:p>
        </w:tc>
      </w:tr>
      <w:tr w:rsidR="003F416A" w:rsidRPr="00E834F4" w14:paraId="3F0BBE85" w14:textId="77777777" w:rsidTr="003F416A">
        <w:trPr>
          <w:tblCellSpacing w:w="15" w:type="dxa"/>
        </w:trPr>
        <w:tc>
          <w:tcPr>
            <w:tcW w:w="374" w:type="dxa"/>
            <w:tcMar>
              <w:top w:w="15" w:type="dxa"/>
              <w:left w:w="15" w:type="dxa"/>
              <w:bottom w:w="15" w:type="dxa"/>
              <w:right w:w="15" w:type="dxa"/>
            </w:tcMar>
            <w:vAlign w:val="center"/>
            <w:hideMark/>
          </w:tcPr>
          <w:p w14:paraId="0815C230" w14:textId="77777777" w:rsidR="003F416A" w:rsidRPr="00E834F4" w:rsidRDefault="003F416A">
            <w:pPr>
              <w:spacing w:after="0" w:line="240" w:lineRule="auto"/>
              <w:rPr>
                <w:rFonts w:eastAsia="Times New Roman" w:cstheme="minorHAnsi"/>
              </w:rPr>
            </w:pPr>
            <w:r w:rsidRPr="00E834F4">
              <w:rPr>
                <w:rFonts w:eastAsia="Times New Roman" w:cstheme="minorHAnsi"/>
              </w:rPr>
              <w:t>46</w:t>
            </w:r>
          </w:p>
        </w:tc>
        <w:tc>
          <w:tcPr>
            <w:tcW w:w="7977" w:type="dxa"/>
            <w:gridSpan w:val="2"/>
            <w:tcMar>
              <w:top w:w="15" w:type="dxa"/>
              <w:left w:w="15" w:type="dxa"/>
              <w:bottom w:w="15" w:type="dxa"/>
              <w:right w:w="15" w:type="dxa"/>
            </w:tcMar>
            <w:vAlign w:val="center"/>
            <w:hideMark/>
          </w:tcPr>
          <w:p w14:paraId="45C756BF" w14:textId="77777777" w:rsidR="003F416A" w:rsidRPr="00E834F4" w:rsidRDefault="003F416A">
            <w:pPr>
              <w:spacing w:after="0" w:line="240" w:lineRule="auto"/>
              <w:rPr>
                <w:rFonts w:eastAsia="Times New Roman" w:cstheme="minorHAnsi"/>
              </w:rPr>
            </w:pPr>
            <w:r w:rsidRPr="00E834F4">
              <w:rPr>
                <w:rFonts w:eastAsia="Times New Roman" w:cstheme="minorHAnsi"/>
              </w:rPr>
              <w:t>Not to swear in the name of an idol</w:t>
            </w:r>
          </w:p>
        </w:tc>
        <w:tc>
          <w:tcPr>
            <w:tcW w:w="979" w:type="dxa"/>
            <w:tcMar>
              <w:top w:w="15" w:type="dxa"/>
              <w:left w:w="15" w:type="dxa"/>
              <w:bottom w:w="15" w:type="dxa"/>
              <w:right w:w="15" w:type="dxa"/>
            </w:tcMar>
            <w:vAlign w:val="center"/>
            <w:hideMark/>
          </w:tcPr>
          <w:p w14:paraId="0B57B6C8" w14:textId="77777777" w:rsidR="003F416A" w:rsidRPr="00E834F4" w:rsidRDefault="003F416A">
            <w:pPr>
              <w:spacing w:after="0" w:line="240" w:lineRule="auto"/>
              <w:rPr>
                <w:rFonts w:eastAsia="Times New Roman" w:cstheme="minorHAnsi"/>
              </w:rPr>
            </w:pPr>
            <w:r w:rsidRPr="00E834F4">
              <w:rPr>
                <w:rFonts w:eastAsia="Times New Roman" w:cstheme="minorHAnsi"/>
              </w:rPr>
              <w:t>Ex. 23:13</w:t>
            </w:r>
          </w:p>
        </w:tc>
      </w:tr>
      <w:tr w:rsidR="003F416A" w:rsidRPr="00E834F4" w14:paraId="59259C43" w14:textId="77777777" w:rsidTr="003F416A">
        <w:trPr>
          <w:tblCellSpacing w:w="15" w:type="dxa"/>
        </w:trPr>
        <w:tc>
          <w:tcPr>
            <w:tcW w:w="374" w:type="dxa"/>
            <w:tcMar>
              <w:top w:w="15" w:type="dxa"/>
              <w:left w:w="15" w:type="dxa"/>
              <w:bottom w:w="15" w:type="dxa"/>
              <w:right w:w="15" w:type="dxa"/>
            </w:tcMar>
            <w:vAlign w:val="center"/>
            <w:hideMark/>
          </w:tcPr>
          <w:p w14:paraId="4098C012" w14:textId="77777777" w:rsidR="003F416A" w:rsidRPr="00E834F4" w:rsidRDefault="003F416A">
            <w:pPr>
              <w:spacing w:after="0" w:line="240" w:lineRule="auto"/>
              <w:rPr>
                <w:rFonts w:eastAsia="Times New Roman" w:cstheme="minorHAnsi"/>
              </w:rPr>
            </w:pPr>
            <w:r w:rsidRPr="00E834F4">
              <w:rPr>
                <w:rFonts w:eastAsia="Times New Roman" w:cstheme="minorHAnsi"/>
              </w:rPr>
              <w:t>47</w:t>
            </w:r>
          </w:p>
        </w:tc>
        <w:tc>
          <w:tcPr>
            <w:tcW w:w="7977" w:type="dxa"/>
            <w:gridSpan w:val="2"/>
            <w:tcMar>
              <w:top w:w="15" w:type="dxa"/>
              <w:left w:w="15" w:type="dxa"/>
              <w:bottom w:w="15" w:type="dxa"/>
              <w:right w:w="15" w:type="dxa"/>
            </w:tcMar>
            <w:vAlign w:val="center"/>
            <w:hideMark/>
          </w:tcPr>
          <w:p w14:paraId="3F0D3E84" w14:textId="77777777" w:rsidR="003F416A" w:rsidRPr="00E834F4" w:rsidRDefault="003F416A">
            <w:pPr>
              <w:spacing w:after="0" w:line="240" w:lineRule="auto"/>
              <w:rPr>
                <w:rFonts w:eastAsia="Times New Roman" w:cstheme="minorHAnsi"/>
              </w:rPr>
            </w:pPr>
            <w:r w:rsidRPr="00E834F4">
              <w:rPr>
                <w:rFonts w:eastAsia="Times New Roman" w:cstheme="minorHAnsi"/>
              </w:rPr>
              <w:t>Not to perform </w:t>
            </w:r>
            <w:r w:rsidRPr="00E834F4">
              <w:rPr>
                <w:rFonts w:eastAsia="Times New Roman" w:cstheme="minorHAnsi"/>
                <w:i/>
                <w:iCs/>
              </w:rPr>
              <w:t>ov</w:t>
            </w:r>
            <w:r w:rsidRPr="00E834F4">
              <w:rPr>
                <w:rFonts w:eastAsia="Times New Roman" w:cstheme="minorHAnsi"/>
              </w:rPr>
              <w:t> (medium)</w:t>
            </w:r>
          </w:p>
        </w:tc>
        <w:tc>
          <w:tcPr>
            <w:tcW w:w="979" w:type="dxa"/>
            <w:tcMar>
              <w:top w:w="15" w:type="dxa"/>
              <w:left w:w="15" w:type="dxa"/>
              <w:bottom w:w="15" w:type="dxa"/>
              <w:right w:w="15" w:type="dxa"/>
            </w:tcMar>
            <w:vAlign w:val="center"/>
            <w:hideMark/>
          </w:tcPr>
          <w:p w14:paraId="7A242ED5" w14:textId="77777777" w:rsidR="003F416A" w:rsidRPr="00E834F4" w:rsidRDefault="003F416A">
            <w:pPr>
              <w:spacing w:after="0" w:line="240" w:lineRule="auto"/>
              <w:rPr>
                <w:rFonts w:eastAsia="Times New Roman" w:cstheme="minorHAnsi"/>
              </w:rPr>
            </w:pPr>
            <w:r w:rsidRPr="00E834F4">
              <w:rPr>
                <w:rFonts w:eastAsia="Times New Roman" w:cstheme="minorHAnsi"/>
              </w:rPr>
              <w:t>Lev. 19:31</w:t>
            </w:r>
          </w:p>
        </w:tc>
      </w:tr>
      <w:tr w:rsidR="003F416A" w:rsidRPr="00E834F4" w14:paraId="2A947138" w14:textId="77777777" w:rsidTr="003F416A">
        <w:trPr>
          <w:tblCellSpacing w:w="15" w:type="dxa"/>
        </w:trPr>
        <w:tc>
          <w:tcPr>
            <w:tcW w:w="374" w:type="dxa"/>
            <w:tcMar>
              <w:top w:w="15" w:type="dxa"/>
              <w:left w:w="15" w:type="dxa"/>
              <w:bottom w:w="15" w:type="dxa"/>
              <w:right w:w="15" w:type="dxa"/>
            </w:tcMar>
            <w:vAlign w:val="center"/>
            <w:hideMark/>
          </w:tcPr>
          <w:p w14:paraId="12E88BFC" w14:textId="77777777" w:rsidR="003F416A" w:rsidRPr="00E834F4" w:rsidRDefault="003F416A">
            <w:pPr>
              <w:spacing w:after="0" w:line="240" w:lineRule="auto"/>
              <w:rPr>
                <w:rFonts w:eastAsia="Times New Roman" w:cstheme="minorHAnsi"/>
              </w:rPr>
            </w:pPr>
            <w:r w:rsidRPr="00E834F4">
              <w:rPr>
                <w:rFonts w:eastAsia="Times New Roman" w:cstheme="minorHAnsi"/>
              </w:rPr>
              <w:t>48</w:t>
            </w:r>
          </w:p>
        </w:tc>
        <w:tc>
          <w:tcPr>
            <w:tcW w:w="7977" w:type="dxa"/>
            <w:gridSpan w:val="2"/>
            <w:tcMar>
              <w:top w:w="15" w:type="dxa"/>
              <w:left w:w="15" w:type="dxa"/>
              <w:bottom w:w="15" w:type="dxa"/>
              <w:right w:w="15" w:type="dxa"/>
            </w:tcMar>
            <w:vAlign w:val="center"/>
            <w:hideMark/>
          </w:tcPr>
          <w:p w14:paraId="7E4F0D9F" w14:textId="77777777" w:rsidR="003F416A" w:rsidRPr="00E834F4" w:rsidRDefault="003F416A">
            <w:pPr>
              <w:spacing w:after="0" w:line="240" w:lineRule="auto"/>
              <w:rPr>
                <w:rFonts w:eastAsia="Times New Roman" w:cstheme="minorHAnsi"/>
              </w:rPr>
            </w:pPr>
            <w:r w:rsidRPr="00E834F4">
              <w:rPr>
                <w:rFonts w:eastAsia="Times New Roman" w:cstheme="minorHAnsi"/>
              </w:rPr>
              <w:t>Not to perform </w:t>
            </w:r>
            <w:r w:rsidRPr="00E834F4">
              <w:rPr>
                <w:rFonts w:eastAsia="Times New Roman" w:cstheme="minorHAnsi"/>
                <w:i/>
                <w:iCs/>
              </w:rPr>
              <w:t>yidoni</w:t>
            </w:r>
            <w:r w:rsidRPr="00E834F4">
              <w:rPr>
                <w:rFonts w:eastAsia="Times New Roman" w:cstheme="minorHAnsi"/>
              </w:rPr>
              <w:t> (magical seer)</w:t>
            </w:r>
          </w:p>
        </w:tc>
        <w:tc>
          <w:tcPr>
            <w:tcW w:w="979" w:type="dxa"/>
            <w:tcMar>
              <w:top w:w="15" w:type="dxa"/>
              <w:left w:w="15" w:type="dxa"/>
              <w:bottom w:w="15" w:type="dxa"/>
              <w:right w:w="15" w:type="dxa"/>
            </w:tcMar>
            <w:vAlign w:val="center"/>
            <w:hideMark/>
          </w:tcPr>
          <w:p w14:paraId="39CA8D1D" w14:textId="77777777" w:rsidR="003F416A" w:rsidRPr="00E834F4" w:rsidRDefault="003F416A">
            <w:pPr>
              <w:spacing w:after="0" w:line="240" w:lineRule="auto"/>
              <w:rPr>
                <w:rFonts w:eastAsia="Times New Roman" w:cstheme="minorHAnsi"/>
              </w:rPr>
            </w:pPr>
            <w:r w:rsidRPr="00E834F4">
              <w:rPr>
                <w:rFonts w:eastAsia="Times New Roman" w:cstheme="minorHAnsi"/>
              </w:rPr>
              <w:t>Lev. 19:31</w:t>
            </w:r>
          </w:p>
        </w:tc>
      </w:tr>
      <w:tr w:rsidR="003F416A" w:rsidRPr="00E834F4" w14:paraId="3BB53701" w14:textId="77777777" w:rsidTr="003F416A">
        <w:trPr>
          <w:tblCellSpacing w:w="15" w:type="dxa"/>
        </w:trPr>
        <w:tc>
          <w:tcPr>
            <w:tcW w:w="374" w:type="dxa"/>
            <w:tcMar>
              <w:top w:w="15" w:type="dxa"/>
              <w:left w:w="15" w:type="dxa"/>
              <w:bottom w:w="15" w:type="dxa"/>
              <w:right w:w="15" w:type="dxa"/>
            </w:tcMar>
            <w:vAlign w:val="center"/>
            <w:hideMark/>
          </w:tcPr>
          <w:p w14:paraId="1BC84976" w14:textId="77777777" w:rsidR="003F416A" w:rsidRPr="00E834F4" w:rsidRDefault="003F416A">
            <w:pPr>
              <w:spacing w:after="0" w:line="240" w:lineRule="auto"/>
              <w:rPr>
                <w:rFonts w:eastAsia="Times New Roman" w:cstheme="minorHAnsi"/>
              </w:rPr>
            </w:pPr>
            <w:r w:rsidRPr="00E834F4">
              <w:rPr>
                <w:rFonts w:eastAsia="Times New Roman" w:cstheme="minorHAnsi"/>
              </w:rPr>
              <w:t>49</w:t>
            </w:r>
          </w:p>
        </w:tc>
        <w:tc>
          <w:tcPr>
            <w:tcW w:w="7977" w:type="dxa"/>
            <w:gridSpan w:val="2"/>
            <w:tcMar>
              <w:top w:w="15" w:type="dxa"/>
              <w:left w:w="15" w:type="dxa"/>
              <w:bottom w:w="15" w:type="dxa"/>
              <w:right w:w="15" w:type="dxa"/>
            </w:tcMar>
            <w:vAlign w:val="center"/>
            <w:hideMark/>
          </w:tcPr>
          <w:p w14:paraId="6DB6FEB8" w14:textId="77777777" w:rsidR="003F416A" w:rsidRPr="00E834F4" w:rsidRDefault="003F416A">
            <w:pPr>
              <w:spacing w:after="0" w:line="240" w:lineRule="auto"/>
              <w:rPr>
                <w:rFonts w:eastAsia="Times New Roman" w:cstheme="minorHAnsi"/>
              </w:rPr>
            </w:pPr>
            <w:r w:rsidRPr="00E834F4">
              <w:rPr>
                <w:rFonts w:eastAsia="Times New Roman" w:cstheme="minorHAnsi"/>
              </w:rPr>
              <w:t>Not to pass your children through the fire to </w:t>
            </w:r>
            <w:r w:rsidRPr="00E834F4">
              <w:rPr>
                <w:rFonts w:eastAsia="Times New Roman" w:cstheme="minorHAnsi"/>
                <w:i/>
                <w:iCs/>
              </w:rPr>
              <w:t>Molech</w:t>
            </w:r>
          </w:p>
        </w:tc>
        <w:tc>
          <w:tcPr>
            <w:tcW w:w="979" w:type="dxa"/>
            <w:tcMar>
              <w:top w:w="15" w:type="dxa"/>
              <w:left w:w="15" w:type="dxa"/>
              <w:bottom w:w="15" w:type="dxa"/>
              <w:right w:w="15" w:type="dxa"/>
            </w:tcMar>
            <w:vAlign w:val="center"/>
            <w:hideMark/>
          </w:tcPr>
          <w:p w14:paraId="2056C44B" w14:textId="77777777" w:rsidR="003F416A" w:rsidRPr="00E834F4" w:rsidRDefault="003F416A">
            <w:pPr>
              <w:spacing w:after="0" w:line="240" w:lineRule="auto"/>
              <w:rPr>
                <w:rFonts w:eastAsia="Times New Roman" w:cstheme="minorHAnsi"/>
              </w:rPr>
            </w:pPr>
            <w:r w:rsidRPr="00E834F4">
              <w:rPr>
                <w:rFonts w:eastAsia="Times New Roman" w:cstheme="minorHAnsi"/>
              </w:rPr>
              <w:t>Lev. 18:21</w:t>
            </w:r>
          </w:p>
        </w:tc>
      </w:tr>
      <w:tr w:rsidR="003F416A" w:rsidRPr="00E834F4" w14:paraId="5DEAFEC4" w14:textId="77777777" w:rsidTr="003F416A">
        <w:trPr>
          <w:tblCellSpacing w:w="15" w:type="dxa"/>
        </w:trPr>
        <w:tc>
          <w:tcPr>
            <w:tcW w:w="374" w:type="dxa"/>
            <w:tcMar>
              <w:top w:w="15" w:type="dxa"/>
              <w:left w:w="15" w:type="dxa"/>
              <w:bottom w:w="15" w:type="dxa"/>
              <w:right w:w="15" w:type="dxa"/>
            </w:tcMar>
            <w:vAlign w:val="center"/>
            <w:hideMark/>
          </w:tcPr>
          <w:p w14:paraId="320BFF53" w14:textId="77777777" w:rsidR="003F416A" w:rsidRPr="00E834F4" w:rsidRDefault="003F416A">
            <w:pPr>
              <w:spacing w:after="0" w:line="240" w:lineRule="auto"/>
              <w:rPr>
                <w:rFonts w:eastAsia="Times New Roman" w:cstheme="minorHAnsi"/>
              </w:rPr>
            </w:pPr>
            <w:r w:rsidRPr="00E834F4">
              <w:rPr>
                <w:rFonts w:eastAsia="Times New Roman" w:cstheme="minorHAnsi"/>
              </w:rPr>
              <w:t>50</w:t>
            </w:r>
          </w:p>
        </w:tc>
        <w:tc>
          <w:tcPr>
            <w:tcW w:w="7977" w:type="dxa"/>
            <w:gridSpan w:val="2"/>
            <w:tcMar>
              <w:top w:w="15" w:type="dxa"/>
              <w:left w:w="15" w:type="dxa"/>
              <w:bottom w:w="15" w:type="dxa"/>
              <w:right w:w="15" w:type="dxa"/>
            </w:tcMar>
            <w:vAlign w:val="center"/>
            <w:hideMark/>
          </w:tcPr>
          <w:p w14:paraId="114EE474" w14:textId="77777777" w:rsidR="003F416A" w:rsidRPr="00E834F4" w:rsidRDefault="003F416A">
            <w:pPr>
              <w:spacing w:after="0" w:line="240" w:lineRule="auto"/>
              <w:rPr>
                <w:rFonts w:eastAsia="Times New Roman" w:cstheme="minorHAnsi"/>
              </w:rPr>
            </w:pPr>
            <w:r w:rsidRPr="00E834F4">
              <w:rPr>
                <w:rFonts w:eastAsia="Times New Roman" w:cstheme="minorHAnsi"/>
              </w:rPr>
              <w:t>Not to erect a column in a public place of worship</w:t>
            </w:r>
          </w:p>
        </w:tc>
        <w:tc>
          <w:tcPr>
            <w:tcW w:w="979" w:type="dxa"/>
            <w:tcMar>
              <w:top w:w="15" w:type="dxa"/>
              <w:left w:w="15" w:type="dxa"/>
              <w:bottom w:w="15" w:type="dxa"/>
              <w:right w:w="15" w:type="dxa"/>
            </w:tcMar>
            <w:vAlign w:val="center"/>
            <w:hideMark/>
          </w:tcPr>
          <w:p w14:paraId="1A9EECB1" w14:textId="77777777" w:rsidR="003F416A" w:rsidRPr="00E834F4" w:rsidRDefault="003F416A">
            <w:pPr>
              <w:spacing w:after="0" w:line="240" w:lineRule="auto"/>
              <w:rPr>
                <w:rFonts w:eastAsia="Times New Roman" w:cstheme="minorHAnsi"/>
              </w:rPr>
            </w:pPr>
            <w:r w:rsidRPr="00E834F4">
              <w:rPr>
                <w:rFonts w:eastAsia="Times New Roman" w:cstheme="minorHAnsi"/>
              </w:rPr>
              <w:t>Deut. 16:22</w:t>
            </w:r>
          </w:p>
        </w:tc>
      </w:tr>
      <w:tr w:rsidR="003F416A" w:rsidRPr="00E834F4" w14:paraId="35CEFB71" w14:textId="77777777" w:rsidTr="003F416A">
        <w:trPr>
          <w:tblCellSpacing w:w="15" w:type="dxa"/>
        </w:trPr>
        <w:tc>
          <w:tcPr>
            <w:tcW w:w="374" w:type="dxa"/>
            <w:tcMar>
              <w:top w:w="15" w:type="dxa"/>
              <w:left w:w="15" w:type="dxa"/>
              <w:bottom w:w="15" w:type="dxa"/>
              <w:right w:w="15" w:type="dxa"/>
            </w:tcMar>
            <w:vAlign w:val="center"/>
            <w:hideMark/>
          </w:tcPr>
          <w:p w14:paraId="1B3C9573" w14:textId="77777777" w:rsidR="003F416A" w:rsidRPr="00E834F4" w:rsidRDefault="003F416A">
            <w:pPr>
              <w:spacing w:after="0" w:line="240" w:lineRule="auto"/>
              <w:rPr>
                <w:rFonts w:eastAsia="Times New Roman" w:cstheme="minorHAnsi"/>
              </w:rPr>
            </w:pPr>
            <w:r w:rsidRPr="00E834F4">
              <w:rPr>
                <w:rFonts w:eastAsia="Times New Roman" w:cstheme="minorHAnsi"/>
              </w:rPr>
              <w:t>51</w:t>
            </w:r>
          </w:p>
        </w:tc>
        <w:tc>
          <w:tcPr>
            <w:tcW w:w="7977" w:type="dxa"/>
            <w:gridSpan w:val="2"/>
            <w:tcMar>
              <w:top w:w="15" w:type="dxa"/>
              <w:left w:w="15" w:type="dxa"/>
              <w:bottom w:w="15" w:type="dxa"/>
              <w:right w:w="15" w:type="dxa"/>
            </w:tcMar>
            <w:vAlign w:val="center"/>
            <w:hideMark/>
          </w:tcPr>
          <w:p w14:paraId="7E3E13FF" w14:textId="77777777" w:rsidR="003F416A" w:rsidRPr="00E834F4" w:rsidRDefault="003F416A">
            <w:pPr>
              <w:spacing w:after="0" w:line="240" w:lineRule="auto"/>
              <w:rPr>
                <w:rFonts w:eastAsia="Times New Roman" w:cstheme="minorHAnsi"/>
              </w:rPr>
            </w:pPr>
            <w:r w:rsidRPr="00E834F4">
              <w:rPr>
                <w:rFonts w:eastAsia="Times New Roman" w:cstheme="minorHAnsi"/>
              </w:rPr>
              <w:t>Not to bow down on smooth stone</w:t>
            </w:r>
          </w:p>
        </w:tc>
        <w:tc>
          <w:tcPr>
            <w:tcW w:w="979" w:type="dxa"/>
            <w:tcMar>
              <w:top w:w="15" w:type="dxa"/>
              <w:left w:w="15" w:type="dxa"/>
              <w:bottom w:w="15" w:type="dxa"/>
              <w:right w:w="15" w:type="dxa"/>
            </w:tcMar>
            <w:vAlign w:val="center"/>
            <w:hideMark/>
          </w:tcPr>
          <w:p w14:paraId="2E9218D2" w14:textId="77777777" w:rsidR="003F416A" w:rsidRPr="00E834F4" w:rsidRDefault="003F416A">
            <w:pPr>
              <w:spacing w:after="0" w:line="240" w:lineRule="auto"/>
              <w:rPr>
                <w:rFonts w:eastAsia="Times New Roman" w:cstheme="minorHAnsi"/>
              </w:rPr>
            </w:pPr>
            <w:r w:rsidRPr="00E834F4">
              <w:rPr>
                <w:rFonts w:eastAsia="Times New Roman" w:cstheme="minorHAnsi"/>
              </w:rPr>
              <w:t>Lev. 26:1</w:t>
            </w:r>
          </w:p>
        </w:tc>
      </w:tr>
      <w:tr w:rsidR="003F416A" w:rsidRPr="00E834F4" w14:paraId="34E9F651" w14:textId="77777777" w:rsidTr="003F416A">
        <w:trPr>
          <w:tblCellSpacing w:w="15" w:type="dxa"/>
        </w:trPr>
        <w:tc>
          <w:tcPr>
            <w:tcW w:w="374" w:type="dxa"/>
            <w:tcMar>
              <w:top w:w="15" w:type="dxa"/>
              <w:left w:w="15" w:type="dxa"/>
              <w:bottom w:w="15" w:type="dxa"/>
              <w:right w:w="15" w:type="dxa"/>
            </w:tcMar>
            <w:vAlign w:val="center"/>
            <w:hideMark/>
          </w:tcPr>
          <w:p w14:paraId="6090FF02" w14:textId="77777777" w:rsidR="003F416A" w:rsidRPr="00E834F4" w:rsidRDefault="003F416A">
            <w:pPr>
              <w:spacing w:after="0" w:line="240" w:lineRule="auto"/>
              <w:rPr>
                <w:rFonts w:eastAsia="Times New Roman" w:cstheme="minorHAnsi"/>
              </w:rPr>
            </w:pPr>
            <w:r w:rsidRPr="00E834F4">
              <w:rPr>
                <w:rFonts w:eastAsia="Times New Roman" w:cstheme="minorHAnsi"/>
              </w:rPr>
              <w:t>52</w:t>
            </w:r>
          </w:p>
        </w:tc>
        <w:tc>
          <w:tcPr>
            <w:tcW w:w="7977" w:type="dxa"/>
            <w:gridSpan w:val="2"/>
            <w:tcMar>
              <w:top w:w="15" w:type="dxa"/>
              <w:left w:w="15" w:type="dxa"/>
              <w:bottom w:w="15" w:type="dxa"/>
              <w:right w:w="15" w:type="dxa"/>
            </w:tcMar>
            <w:vAlign w:val="center"/>
            <w:hideMark/>
          </w:tcPr>
          <w:p w14:paraId="3593CB37" w14:textId="77777777" w:rsidR="003F416A" w:rsidRPr="00E834F4" w:rsidRDefault="003F416A">
            <w:pPr>
              <w:spacing w:after="0" w:line="240" w:lineRule="auto"/>
              <w:rPr>
                <w:rFonts w:eastAsia="Times New Roman" w:cstheme="minorHAnsi"/>
              </w:rPr>
            </w:pPr>
            <w:r w:rsidRPr="00E834F4">
              <w:rPr>
                <w:rFonts w:eastAsia="Times New Roman" w:cstheme="minorHAnsi"/>
              </w:rPr>
              <w:t>Not to plant a tree in the Temple courtyard</w:t>
            </w:r>
          </w:p>
        </w:tc>
        <w:tc>
          <w:tcPr>
            <w:tcW w:w="979" w:type="dxa"/>
            <w:tcMar>
              <w:top w:w="15" w:type="dxa"/>
              <w:left w:w="15" w:type="dxa"/>
              <w:bottom w:w="15" w:type="dxa"/>
              <w:right w:w="15" w:type="dxa"/>
            </w:tcMar>
            <w:vAlign w:val="center"/>
            <w:hideMark/>
          </w:tcPr>
          <w:p w14:paraId="01E7CE82" w14:textId="77777777" w:rsidR="003F416A" w:rsidRPr="00E834F4" w:rsidRDefault="003F416A">
            <w:pPr>
              <w:spacing w:after="0" w:line="240" w:lineRule="auto"/>
              <w:rPr>
                <w:rFonts w:eastAsia="Times New Roman" w:cstheme="minorHAnsi"/>
              </w:rPr>
            </w:pPr>
            <w:r w:rsidRPr="00E834F4">
              <w:rPr>
                <w:rFonts w:eastAsia="Times New Roman" w:cstheme="minorHAnsi"/>
              </w:rPr>
              <w:t>Deut. 16:21</w:t>
            </w:r>
          </w:p>
        </w:tc>
      </w:tr>
      <w:tr w:rsidR="003F416A" w:rsidRPr="00E834F4" w14:paraId="11960751" w14:textId="77777777" w:rsidTr="003F416A">
        <w:trPr>
          <w:tblCellSpacing w:w="15" w:type="dxa"/>
        </w:trPr>
        <w:tc>
          <w:tcPr>
            <w:tcW w:w="374" w:type="dxa"/>
            <w:tcMar>
              <w:top w:w="15" w:type="dxa"/>
              <w:left w:w="15" w:type="dxa"/>
              <w:bottom w:w="15" w:type="dxa"/>
              <w:right w:w="15" w:type="dxa"/>
            </w:tcMar>
            <w:vAlign w:val="center"/>
            <w:hideMark/>
          </w:tcPr>
          <w:p w14:paraId="0E9B57E6" w14:textId="77777777" w:rsidR="003F416A" w:rsidRPr="00E834F4" w:rsidRDefault="003F416A">
            <w:pPr>
              <w:spacing w:after="0" w:line="240" w:lineRule="auto"/>
              <w:rPr>
                <w:rFonts w:eastAsia="Times New Roman" w:cstheme="minorHAnsi"/>
              </w:rPr>
            </w:pPr>
            <w:r w:rsidRPr="00E834F4">
              <w:rPr>
                <w:rFonts w:eastAsia="Times New Roman" w:cstheme="minorHAnsi"/>
              </w:rPr>
              <w:t>53</w:t>
            </w:r>
          </w:p>
        </w:tc>
        <w:tc>
          <w:tcPr>
            <w:tcW w:w="7977" w:type="dxa"/>
            <w:gridSpan w:val="2"/>
            <w:tcMar>
              <w:top w:w="15" w:type="dxa"/>
              <w:left w:w="15" w:type="dxa"/>
              <w:bottom w:w="15" w:type="dxa"/>
              <w:right w:w="15" w:type="dxa"/>
            </w:tcMar>
            <w:vAlign w:val="center"/>
            <w:hideMark/>
          </w:tcPr>
          <w:p w14:paraId="7887CE32" w14:textId="77777777" w:rsidR="003F416A" w:rsidRPr="00E834F4" w:rsidRDefault="003F416A">
            <w:pPr>
              <w:spacing w:after="0" w:line="240" w:lineRule="auto"/>
              <w:rPr>
                <w:rFonts w:eastAsia="Times New Roman" w:cstheme="minorHAnsi"/>
              </w:rPr>
            </w:pPr>
            <w:r w:rsidRPr="00E834F4">
              <w:rPr>
                <w:rFonts w:eastAsia="Times New Roman" w:cstheme="minorHAnsi"/>
              </w:rPr>
              <w:t>To destroy idols and their accessories</w:t>
            </w:r>
          </w:p>
        </w:tc>
        <w:tc>
          <w:tcPr>
            <w:tcW w:w="979" w:type="dxa"/>
            <w:tcMar>
              <w:top w:w="15" w:type="dxa"/>
              <w:left w:w="15" w:type="dxa"/>
              <w:bottom w:w="15" w:type="dxa"/>
              <w:right w:w="15" w:type="dxa"/>
            </w:tcMar>
            <w:vAlign w:val="center"/>
            <w:hideMark/>
          </w:tcPr>
          <w:p w14:paraId="0CFE447C" w14:textId="77777777" w:rsidR="003F416A" w:rsidRPr="00E834F4" w:rsidRDefault="003F416A">
            <w:pPr>
              <w:spacing w:after="0" w:line="240" w:lineRule="auto"/>
              <w:rPr>
                <w:rFonts w:eastAsia="Times New Roman" w:cstheme="minorHAnsi"/>
              </w:rPr>
            </w:pPr>
            <w:r w:rsidRPr="00E834F4">
              <w:rPr>
                <w:rFonts w:eastAsia="Times New Roman" w:cstheme="minorHAnsi"/>
              </w:rPr>
              <w:t>Deut. 12:2</w:t>
            </w:r>
          </w:p>
        </w:tc>
      </w:tr>
      <w:tr w:rsidR="003F416A" w:rsidRPr="00E834F4" w14:paraId="729A873B" w14:textId="77777777" w:rsidTr="003F416A">
        <w:trPr>
          <w:tblCellSpacing w:w="15" w:type="dxa"/>
        </w:trPr>
        <w:tc>
          <w:tcPr>
            <w:tcW w:w="374" w:type="dxa"/>
            <w:tcMar>
              <w:top w:w="15" w:type="dxa"/>
              <w:left w:w="15" w:type="dxa"/>
              <w:bottom w:w="15" w:type="dxa"/>
              <w:right w:w="15" w:type="dxa"/>
            </w:tcMar>
            <w:vAlign w:val="center"/>
            <w:hideMark/>
          </w:tcPr>
          <w:p w14:paraId="43A35FBB" w14:textId="77777777" w:rsidR="003F416A" w:rsidRPr="00E834F4" w:rsidRDefault="003F416A">
            <w:pPr>
              <w:spacing w:after="0" w:line="240" w:lineRule="auto"/>
              <w:rPr>
                <w:rFonts w:eastAsia="Times New Roman" w:cstheme="minorHAnsi"/>
              </w:rPr>
            </w:pPr>
            <w:r w:rsidRPr="00E834F4">
              <w:rPr>
                <w:rFonts w:eastAsia="Times New Roman" w:cstheme="minorHAnsi"/>
              </w:rPr>
              <w:t>54</w:t>
            </w:r>
          </w:p>
        </w:tc>
        <w:tc>
          <w:tcPr>
            <w:tcW w:w="7977" w:type="dxa"/>
            <w:gridSpan w:val="2"/>
            <w:tcMar>
              <w:top w:w="15" w:type="dxa"/>
              <w:left w:w="15" w:type="dxa"/>
              <w:bottom w:w="15" w:type="dxa"/>
              <w:right w:w="15" w:type="dxa"/>
            </w:tcMar>
            <w:vAlign w:val="center"/>
            <w:hideMark/>
          </w:tcPr>
          <w:p w14:paraId="6D9C5056" w14:textId="77777777" w:rsidR="003F416A" w:rsidRPr="00E834F4" w:rsidRDefault="003F416A">
            <w:pPr>
              <w:spacing w:after="0" w:line="240" w:lineRule="auto"/>
              <w:rPr>
                <w:rFonts w:eastAsia="Times New Roman" w:cstheme="minorHAnsi"/>
              </w:rPr>
            </w:pPr>
            <w:r w:rsidRPr="00E834F4">
              <w:rPr>
                <w:rFonts w:eastAsia="Times New Roman" w:cstheme="minorHAnsi"/>
              </w:rPr>
              <w:t>Not to derive benefit from idols and their accessories</w:t>
            </w:r>
          </w:p>
        </w:tc>
        <w:tc>
          <w:tcPr>
            <w:tcW w:w="979" w:type="dxa"/>
            <w:tcMar>
              <w:top w:w="15" w:type="dxa"/>
              <w:left w:w="15" w:type="dxa"/>
              <w:bottom w:w="15" w:type="dxa"/>
              <w:right w:w="15" w:type="dxa"/>
            </w:tcMar>
            <w:vAlign w:val="center"/>
            <w:hideMark/>
          </w:tcPr>
          <w:p w14:paraId="20C2F76B" w14:textId="77777777" w:rsidR="003F416A" w:rsidRPr="00E834F4" w:rsidRDefault="003F416A">
            <w:pPr>
              <w:spacing w:after="0" w:line="240" w:lineRule="auto"/>
              <w:rPr>
                <w:rFonts w:eastAsia="Times New Roman" w:cstheme="minorHAnsi"/>
              </w:rPr>
            </w:pPr>
            <w:r w:rsidRPr="00E834F4">
              <w:rPr>
                <w:rFonts w:eastAsia="Times New Roman" w:cstheme="minorHAnsi"/>
              </w:rPr>
              <w:t>Deut. 7:26</w:t>
            </w:r>
          </w:p>
        </w:tc>
      </w:tr>
      <w:tr w:rsidR="003F416A" w:rsidRPr="00E834F4" w14:paraId="1FD3BB85" w14:textId="77777777" w:rsidTr="003F416A">
        <w:trPr>
          <w:tblCellSpacing w:w="15" w:type="dxa"/>
        </w:trPr>
        <w:tc>
          <w:tcPr>
            <w:tcW w:w="374" w:type="dxa"/>
            <w:tcMar>
              <w:top w:w="15" w:type="dxa"/>
              <w:left w:w="15" w:type="dxa"/>
              <w:bottom w:w="15" w:type="dxa"/>
              <w:right w:w="15" w:type="dxa"/>
            </w:tcMar>
            <w:vAlign w:val="center"/>
            <w:hideMark/>
          </w:tcPr>
          <w:p w14:paraId="2D42C797" w14:textId="77777777" w:rsidR="003F416A" w:rsidRPr="00E834F4" w:rsidRDefault="003F416A">
            <w:pPr>
              <w:spacing w:after="0" w:line="240" w:lineRule="auto"/>
              <w:rPr>
                <w:rFonts w:eastAsia="Times New Roman" w:cstheme="minorHAnsi"/>
              </w:rPr>
            </w:pPr>
            <w:r w:rsidRPr="00E834F4">
              <w:rPr>
                <w:rFonts w:eastAsia="Times New Roman" w:cstheme="minorHAnsi"/>
              </w:rPr>
              <w:t>55</w:t>
            </w:r>
          </w:p>
        </w:tc>
        <w:tc>
          <w:tcPr>
            <w:tcW w:w="7977" w:type="dxa"/>
            <w:gridSpan w:val="2"/>
            <w:tcMar>
              <w:top w:w="15" w:type="dxa"/>
              <w:left w:w="15" w:type="dxa"/>
              <w:bottom w:w="15" w:type="dxa"/>
              <w:right w:w="15" w:type="dxa"/>
            </w:tcMar>
            <w:vAlign w:val="center"/>
            <w:hideMark/>
          </w:tcPr>
          <w:p w14:paraId="75EFA7B8" w14:textId="77777777" w:rsidR="003F416A" w:rsidRPr="00E834F4" w:rsidRDefault="003F416A">
            <w:pPr>
              <w:spacing w:after="0" w:line="240" w:lineRule="auto"/>
              <w:rPr>
                <w:rFonts w:eastAsia="Times New Roman" w:cstheme="minorHAnsi"/>
              </w:rPr>
            </w:pPr>
            <w:r w:rsidRPr="00E834F4">
              <w:rPr>
                <w:rFonts w:eastAsia="Times New Roman" w:cstheme="minorHAnsi"/>
              </w:rPr>
              <w:t>Not to derive benefit from ornaments of idols</w:t>
            </w:r>
          </w:p>
        </w:tc>
        <w:tc>
          <w:tcPr>
            <w:tcW w:w="979" w:type="dxa"/>
            <w:tcMar>
              <w:top w:w="15" w:type="dxa"/>
              <w:left w:w="15" w:type="dxa"/>
              <w:bottom w:w="15" w:type="dxa"/>
              <w:right w:w="15" w:type="dxa"/>
            </w:tcMar>
            <w:vAlign w:val="center"/>
            <w:hideMark/>
          </w:tcPr>
          <w:p w14:paraId="06024312" w14:textId="77777777" w:rsidR="003F416A" w:rsidRPr="00E834F4" w:rsidRDefault="003F416A">
            <w:pPr>
              <w:spacing w:after="0" w:line="240" w:lineRule="auto"/>
              <w:rPr>
                <w:rFonts w:eastAsia="Times New Roman" w:cstheme="minorHAnsi"/>
              </w:rPr>
            </w:pPr>
            <w:r w:rsidRPr="00E834F4">
              <w:rPr>
                <w:rFonts w:eastAsia="Times New Roman" w:cstheme="minorHAnsi"/>
              </w:rPr>
              <w:t>Deut. 7:25</w:t>
            </w:r>
          </w:p>
        </w:tc>
      </w:tr>
      <w:tr w:rsidR="003F416A" w:rsidRPr="00E834F4" w14:paraId="4B2D6795" w14:textId="77777777" w:rsidTr="003F416A">
        <w:trPr>
          <w:tblCellSpacing w:w="15" w:type="dxa"/>
        </w:trPr>
        <w:tc>
          <w:tcPr>
            <w:tcW w:w="374" w:type="dxa"/>
            <w:tcMar>
              <w:top w:w="15" w:type="dxa"/>
              <w:left w:w="15" w:type="dxa"/>
              <w:bottom w:w="15" w:type="dxa"/>
              <w:right w:w="15" w:type="dxa"/>
            </w:tcMar>
            <w:vAlign w:val="center"/>
            <w:hideMark/>
          </w:tcPr>
          <w:p w14:paraId="18CD96B7" w14:textId="77777777" w:rsidR="003F416A" w:rsidRPr="00E834F4" w:rsidRDefault="003F416A">
            <w:pPr>
              <w:spacing w:after="0" w:line="240" w:lineRule="auto"/>
              <w:rPr>
                <w:rFonts w:eastAsia="Times New Roman" w:cstheme="minorHAnsi"/>
              </w:rPr>
            </w:pPr>
            <w:r w:rsidRPr="00E834F4">
              <w:rPr>
                <w:rFonts w:eastAsia="Times New Roman" w:cstheme="minorHAnsi"/>
              </w:rPr>
              <w:t>56</w:t>
            </w:r>
          </w:p>
        </w:tc>
        <w:tc>
          <w:tcPr>
            <w:tcW w:w="7977" w:type="dxa"/>
            <w:gridSpan w:val="2"/>
            <w:tcMar>
              <w:top w:w="15" w:type="dxa"/>
              <w:left w:w="15" w:type="dxa"/>
              <w:bottom w:w="15" w:type="dxa"/>
              <w:right w:w="15" w:type="dxa"/>
            </w:tcMar>
            <w:vAlign w:val="center"/>
            <w:hideMark/>
          </w:tcPr>
          <w:p w14:paraId="221BA334"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a covenant with idolaters</w:t>
            </w:r>
          </w:p>
        </w:tc>
        <w:tc>
          <w:tcPr>
            <w:tcW w:w="979" w:type="dxa"/>
            <w:tcMar>
              <w:top w:w="15" w:type="dxa"/>
              <w:left w:w="15" w:type="dxa"/>
              <w:bottom w:w="15" w:type="dxa"/>
              <w:right w:w="15" w:type="dxa"/>
            </w:tcMar>
            <w:vAlign w:val="center"/>
            <w:hideMark/>
          </w:tcPr>
          <w:p w14:paraId="1950C8A0" w14:textId="77777777" w:rsidR="003F416A" w:rsidRPr="00E834F4" w:rsidRDefault="003F416A">
            <w:pPr>
              <w:spacing w:after="0" w:line="240" w:lineRule="auto"/>
              <w:rPr>
                <w:rFonts w:eastAsia="Times New Roman" w:cstheme="minorHAnsi"/>
              </w:rPr>
            </w:pPr>
            <w:r w:rsidRPr="00E834F4">
              <w:rPr>
                <w:rFonts w:eastAsia="Times New Roman" w:cstheme="minorHAnsi"/>
              </w:rPr>
              <w:t>Deut. 7:2</w:t>
            </w:r>
          </w:p>
        </w:tc>
      </w:tr>
      <w:tr w:rsidR="003F416A" w:rsidRPr="00E834F4" w14:paraId="64D20FFB" w14:textId="77777777" w:rsidTr="003F416A">
        <w:trPr>
          <w:tblCellSpacing w:w="15" w:type="dxa"/>
        </w:trPr>
        <w:tc>
          <w:tcPr>
            <w:tcW w:w="374" w:type="dxa"/>
            <w:tcMar>
              <w:top w:w="15" w:type="dxa"/>
              <w:left w:w="15" w:type="dxa"/>
              <w:bottom w:w="15" w:type="dxa"/>
              <w:right w:w="15" w:type="dxa"/>
            </w:tcMar>
            <w:vAlign w:val="center"/>
            <w:hideMark/>
          </w:tcPr>
          <w:p w14:paraId="27EBA795" w14:textId="77777777" w:rsidR="003F416A" w:rsidRPr="00E834F4" w:rsidRDefault="003F416A">
            <w:pPr>
              <w:spacing w:after="0" w:line="240" w:lineRule="auto"/>
              <w:rPr>
                <w:rFonts w:eastAsia="Times New Roman" w:cstheme="minorHAnsi"/>
              </w:rPr>
            </w:pPr>
            <w:r w:rsidRPr="00E834F4">
              <w:rPr>
                <w:rFonts w:eastAsia="Times New Roman" w:cstheme="minorHAnsi"/>
              </w:rPr>
              <w:t>57</w:t>
            </w:r>
          </w:p>
        </w:tc>
        <w:tc>
          <w:tcPr>
            <w:tcW w:w="7977" w:type="dxa"/>
            <w:gridSpan w:val="2"/>
            <w:tcMar>
              <w:top w:w="15" w:type="dxa"/>
              <w:left w:w="15" w:type="dxa"/>
              <w:bottom w:w="15" w:type="dxa"/>
              <w:right w:w="15" w:type="dxa"/>
            </w:tcMar>
            <w:vAlign w:val="center"/>
            <w:hideMark/>
          </w:tcPr>
          <w:p w14:paraId="1688BA8D" w14:textId="77777777" w:rsidR="003F416A" w:rsidRPr="00E834F4" w:rsidRDefault="003F416A">
            <w:pPr>
              <w:spacing w:after="0" w:line="240" w:lineRule="auto"/>
              <w:rPr>
                <w:rFonts w:eastAsia="Times New Roman" w:cstheme="minorHAnsi"/>
              </w:rPr>
            </w:pPr>
            <w:r w:rsidRPr="00E834F4">
              <w:rPr>
                <w:rFonts w:eastAsia="Times New Roman" w:cstheme="minorHAnsi"/>
              </w:rPr>
              <w:t>Not to show favor to them</w:t>
            </w:r>
          </w:p>
        </w:tc>
        <w:tc>
          <w:tcPr>
            <w:tcW w:w="979" w:type="dxa"/>
            <w:tcMar>
              <w:top w:w="15" w:type="dxa"/>
              <w:left w:w="15" w:type="dxa"/>
              <w:bottom w:w="15" w:type="dxa"/>
              <w:right w:w="15" w:type="dxa"/>
            </w:tcMar>
            <w:vAlign w:val="center"/>
            <w:hideMark/>
          </w:tcPr>
          <w:p w14:paraId="16696846" w14:textId="77777777" w:rsidR="003F416A" w:rsidRPr="00E834F4" w:rsidRDefault="003F416A">
            <w:pPr>
              <w:spacing w:after="0" w:line="240" w:lineRule="auto"/>
              <w:rPr>
                <w:rFonts w:eastAsia="Times New Roman" w:cstheme="minorHAnsi"/>
              </w:rPr>
            </w:pPr>
            <w:r w:rsidRPr="00E834F4">
              <w:rPr>
                <w:rFonts w:eastAsia="Times New Roman" w:cstheme="minorHAnsi"/>
              </w:rPr>
              <w:t>Deut. 7:2</w:t>
            </w:r>
          </w:p>
        </w:tc>
      </w:tr>
      <w:tr w:rsidR="003F416A" w:rsidRPr="00E834F4" w14:paraId="3568F9C1" w14:textId="77777777" w:rsidTr="003F416A">
        <w:trPr>
          <w:tblCellSpacing w:w="15" w:type="dxa"/>
        </w:trPr>
        <w:tc>
          <w:tcPr>
            <w:tcW w:w="374" w:type="dxa"/>
            <w:tcMar>
              <w:top w:w="15" w:type="dxa"/>
              <w:left w:w="15" w:type="dxa"/>
              <w:bottom w:w="15" w:type="dxa"/>
              <w:right w:w="15" w:type="dxa"/>
            </w:tcMar>
            <w:vAlign w:val="center"/>
            <w:hideMark/>
          </w:tcPr>
          <w:p w14:paraId="69BC061E" w14:textId="77777777" w:rsidR="003F416A" w:rsidRPr="00E834F4" w:rsidRDefault="003F416A">
            <w:pPr>
              <w:spacing w:after="0" w:line="240" w:lineRule="auto"/>
              <w:rPr>
                <w:rFonts w:eastAsia="Times New Roman" w:cstheme="minorHAnsi"/>
              </w:rPr>
            </w:pPr>
            <w:r w:rsidRPr="00E834F4">
              <w:rPr>
                <w:rFonts w:eastAsia="Times New Roman" w:cstheme="minorHAnsi"/>
              </w:rPr>
              <w:t>58</w:t>
            </w:r>
          </w:p>
        </w:tc>
        <w:tc>
          <w:tcPr>
            <w:tcW w:w="7977" w:type="dxa"/>
            <w:gridSpan w:val="2"/>
            <w:tcMar>
              <w:top w:w="15" w:type="dxa"/>
              <w:left w:w="15" w:type="dxa"/>
              <w:bottom w:w="15" w:type="dxa"/>
              <w:right w:w="15" w:type="dxa"/>
            </w:tcMar>
            <w:vAlign w:val="center"/>
            <w:hideMark/>
          </w:tcPr>
          <w:p w14:paraId="6D43A95A" w14:textId="77777777" w:rsidR="003F416A" w:rsidRPr="00E834F4" w:rsidRDefault="003F416A">
            <w:pPr>
              <w:spacing w:after="0" w:line="240" w:lineRule="auto"/>
              <w:rPr>
                <w:rFonts w:eastAsia="Times New Roman" w:cstheme="minorHAnsi"/>
              </w:rPr>
            </w:pPr>
            <w:r w:rsidRPr="00E834F4">
              <w:rPr>
                <w:rFonts w:eastAsia="Times New Roman" w:cstheme="minorHAnsi"/>
              </w:rPr>
              <w:t>Not to let them dwell in our land</w:t>
            </w:r>
          </w:p>
        </w:tc>
        <w:tc>
          <w:tcPr>
            <w:tcW w:w="979" w:type="dxa"/>
            <w:tcMar>
              <w:top w:w="15" w:type="dxa"/>
              <w:left w:w="15" w:type="dxa"/>
              <w:bottom w:w="15" w:type="dxa"/>
              <w:right w:w="15" w:type="dxa"/>
            </w:tcMar>
            <w:vAlign w:val="center"/>
            <w:hideMark/>
          </w:tcPr>
          <w:p w14:paraId="57C4D695" w14:textId="77777777" w:rsidR="003F416A" w:rsidRPr="00E834F4" w:rsidRDefault="003F416A">
            <w:pPr>
              <w:spacing w:after="0" w:line="240" w:lineRule="auto"/>
              <w:rPr>
                <w:rFonts w:eastAsia="Times New Roman" w:cstheme="minorHAnsi"/>
              </w:rPr>
            </w:pPr>
            <w:r w:rsidRPr="00E834F4">
              <w:rPr>
                <w:rFonts w:eastAsia="Times New Roman" w:cstheme="minorHAnsi"/>
              </w:rPr>
              <w:t>Ex. 23:33</w:t>
            </w:r>
          </w:p>
        </w:tc>
      </w:tr>
      <w:tr w:rsidR="003F416A" w:rsidRPr="00E834F4" w14:paraId="7088880F" w14:textId="77777777" w:rsidTr="003F416A">
        <w:trPr>
          <w:tblCellSpacing w:w="15" w:type="dxa"/>
        </w:trPr>
        <w:tc>
          <w:tcPr>
            <w:tcW w:w="374" w:type="dxa"/>
            <w:tcMar>
              <w:top w:w="15" w:type="dxa"/>
              <w:left w:w="15" w:type="dxa"/>
              <w:bottom w:w="15" w:type="dxa"/>
              <w:right w:w="15" w:type="dxa"/>
            </w:tcMar>
            <w:vAlign w:val="center"/>
            <w:hideMark/>
          </w:tcPr>
          <w:p w14:paraId="174242F9" w14:textId="77777777" w:rsidR="003F416A" w:rsidRPr="00E834F4" w:rsidRDefault="003F416A">
            <w:pPr>
              <w:spacing w:after="0" w:line="240" w:lineRule="auto"/>
              <w:rPr>
                <w:rFonts w:eastAsia="Times New Roman" w:cstheme="minorHAnsi"/>
              </w:rPr>
            </w:pPr>
            <w:r w:rsidRPr="00E834F4">
              <w:rPr>
                <w:rFonts w:eastAsia="Times New Roman" w:cstheme="minorHAnsi"/>
              </w:rPr>
              <w:t>59</w:t>
            </w:r>
          </w:p>
        </w:tc>
        <w:tc>
          <w:tcPr>
            <w:tcW w:w="7977" w:type="dxa"/>
            <w:gridSpan w:val="2"/>
            <w:tcMar>
              <w:top w:w="15" w:type="dxa"/>
              <w:left w:w="15" w:type="dxa"/>
              <w:bottom w:w="15" w:type="dxa"/>
              <w:right w:w="15" w:type="dxa"/>
            </w:tcMar>
            <w:vAlign w:val="center"/>
            <w:hideMark/>
          </w:tcPr>
          <w:p w14:paraId="64100679" w14:textId="77777777" w:rsidR="003F416A" w:rsidRPr="00E834F4" w:rsidRDefault="003F416A">
            <w:pPr>
              <w:spacing w:after="0" w:line="240" w:lineRule="auto"/>
              <w:rPr>
                <w:rFonts w:eastAsia="Times New Roman" w:cstheme="minorHAnsi"/>
              </w:rPr>
            </w:pPr>
            <w:r w:rsidRPr="00E834F4">
              <w:rPr>
                <w:rFonts w:eastAsia="Times New Roman" w:cstheme="minorHAnsi"/>
              </w:rPr>
              <w:t>Not to imitate them in customs and clothing</w:t>
            </w:r>
          </w:p>
        </w:tc>
        <w:tc>
          <w:tcPr>
            <w:tcW w:w="979" w:type="dxa"/>
            <w:tcMar>
              <w:top w:w="15" w:type="dxa"/>
              <w:left w:w="15" w:type="dxa"/>
              <w:bottom w:w="15" w:type="dxa"/>
              <w:right w:w="15" w:type="dxa"/>
            </w:tcMar>
            <w:vAlign w:val="center"/>
            <w:hideMark/>
          </w:tcPr>
          <w:p w14:paraId="55D53CC0" w14:textId="77777777" w:rsidR="003F416A" w:rsidRPr="00E834F4" w:rsidRDefault="003F416A">
            <w:pPr>
              <w:spacing w:after="0" w:line="240" w:lineRule="auto"/>
              <w:rPr>
                <w:rFonts w:eastAsia="Times New Roman" w:cstheme="minorHAnsi"/>
              </w:rPr>
            </w:pPr>
            <w:r w:rsidRPr="00E834F4">
              <w:rPr>
                <w:rFonts w:eastAsia="Times New Roman" w:cstheme="minorHAnsi"/>
              </w:rPr>
              <w:t>Lev. 20:23</w:t>
            </w:r>
          </w:p>
        </w:tc>
      </w:tr>
      <w:tr w:rsidR="003F416A" w:rsidRPr="00E834F4" w14:paraId="7CAA69F9" w14:textId="77777777" w:rsidTr="003F416A">
        <w:trPr>
          <w:tblCellSpacing w:w="15" w:type="dxa"/>
        </w:trPr>
        <w:tc>
          <w:tcPr>
            <w:tcW w:w="374" w:type="dxa"/>
            <w:tcMar>
              <w:top w:w="15" w:type="dxa"/>
              <w:left w:w="15" w:type="dxa"/>
              <w:bottom w:w="15" w:type="dxa"/>
              <w:right w:w="15" w:type="dxa"/>
            </w:tcMar>
            <w:vAlign w:val="center"/>
            <w:hideMark/>
          </w:tcPr>
          <w:p w14:paraId="40D8A062" w14:textId="77777777" w:rsidR="003F416A" w:rsidRPr="00E834F4" w:rsidRDefault="003F416A">
            <w:pPr>
              <w:spacing w:after="0" w:line="240" w:lineRule="auto"/>
              <w:rPr>
                <w:rFonts w:eastAsia="Times New Roman" w:cstheme="minorHAnsi"/>
              </w:rPr>
            </w:pPr>
            <w:r w:rsidRPr="00E834F4">
              <w:rPr>
                <w:rFonts w:eastAsia="Times New Roman" w:cstheme="minorHAnsi"/>
              </w:rPr>
              <w:t>60</w:t>
            </w:r>
          </w:p>
        </w:tc>
        <w:tc>
          <w:tcPr>
            <w:tcW w:w="7977" w:type="dxa"/>
            <w:gridSpan w:val="2"/>
            <w:tcMar>
              <w:top w:w="15" w:type="dxa"/>
              <w:left w:w="15" w:type="dxa"/>
              <w:bottom w:w="15" w:type="dxa"/>
              <w:right w:w="15" w:type="dxa"/>
            </w:tcMar>
            <w:vAlign w:val="center"/>
            <w:hideMark/>
          </w:tcPr>
          <w:p w14:paraId="518DB009" w14:textId="77777777" w:rsidR="003F416A" w:rsidRPr="00E834F4" w:rsidRDefault="003F416A">
            <w:pPr>
              <w:spacing w:after="0" w:line="240" w:lineRule="auto"/>
              <w:rPr>
                <w:rFonts w:eastAsia="Times New Roman" w:cstheme="minorHAnsi"/>
              </w:rPr>
            </w:pPr>
            <w:r w:rsidRPr="00E834F4">
              <w:rPr>
                <w:rFonts w:eastAsia="Times New Roman" w:cstheme="minorHAnsi"/>
              </w:rPr>
              <w:t>Not to be superstitious</w:t>
            </w:r>
          </w:p>
        </w:tc>
        <w:tc>
          <w:tcPr>
            <w:tcW w:w="979" w:type="dxa"/>
            <w:tcMar>
              <w:top w:w="15" w:type="dxa"/>
              <w:left w:w="15" w:type="dxa"/>
              <w:bottom w:w="15" w:type="dxa"/>
              <w:right w:w="15" w:type="dxa"/>
            </w:tcMar>
            <w:vAlign w:val="center"/>
            <w:hideMark/>
          </w:tcPr>
          <w:p w14:paraId="43A71A58" w14:textId="77777777" w:rsidR="003F416A" w:rsidRPr="00E834F4" w:rsidRDefault="003F416A">
            <w:pPr>
              <w:spacing w:after="0" w:line="240" w:lineRule="auto"/>
              <w:rPr>
                <w:rFonts w:eastAsia="Times New Roman" w:cstheme="minorHAnsi"/>
              </w:rPr>
            </w:pPr>
            <w:r w:rsidRPr="00E834F4">
              <w:rPr>
                <w:rFonts w:eastAsia="Times New Roman" w:cstheme="minorHAnsi"/>
              </w:rPr>
              <w:t>Lev. 19:26</w:t>
            </w:r>
          </w:p>
        </w:tc>
      </w:tr>
      <w:tr w:rsidR="003F416A" w:rsidRPr="00E834F4" w14:paraId="1F2B7206" w14:textId="77777777" w:rsidTr="003F416A">
        <w:trPr>
          <w:tblCellSpacing w:w="15" w:type="dxa"/>
        </w:trPr>
        <w:tc>
          <w:tcPr>
            <w:tcW w:w="374" w:type="dxa"/>
            <w:tcMar>
              <w:top w:w="15" w:type="dxa"/>
              <w:left w:w="15" w:type="dxa"/>
              <w:bottom w:w="15" w:type="dxa"/>
              <w:right w:w="15" w:type="dxa"/>
            </w:tcMar>
            <w:vAlign w:val="center"/>
            <w:hideMark/>
          </w:tcPr>
          <w:p w14:paraId="30B064A7" w14:textId="77777777" w:rsidR="003F416A" w:rsidRPr="00E834F4" w:rsidRDefault="003F416A">
            <w:pPr>
              <w:spacing w:after="0" w:line="240" w:lineRule="auto"/>
              <w:rPr>
                <w:rFonts w:eastAsia="Times New Roman" w:cstheme="minorHAnsi"/>
              </w:rPr>
            </w:pPr>
            <w:r w:rsidRPr="00E834F4">
              <w:rPr>
                <w:rFonts w:eastAsia="Times New Roman" w:cstheme="minorHAnsi"/>
              </w:rPr>
              <w:t>61</w:t>
            </w:r>
          </w:p>
        </w:tc>
        <w:tc>
          <w:tcPr>
            <w:tcW w:w="7977" w:type="dxa"/>
            <w:gridSpan w:val="2"/>
            <w:tcMar>
              <w:top w:w="15" w:type="dxa"/>
              <w:left w:w="15" w:type="dxa"/>
              <w:bottom w:w="15" w:type="dxa"/>
              <w:right w:w="15" w:type="dxa"/>
            </w:tcMar>
            <w:vAlign w:val="center"/>
            <w:hideMark/>
          </w:tcPr>
          <w:p w14:paraId="7A12236C" w14:textId="77777777" w:rsidR="003F416A" w:rsidRPr="00E834F4" w:rsidRDefault="003F416A">
            <w:pPr>
              <w:spacing w:after="0" w:line="240" w:lineRule="auto"/>
              <w:rPr>
                <w:rFonts w:eastAsia="Times New Roman" w:cstheme="minorHAnsi"/>
              </w:rPr>
            </w:pPr>
            <w:r w:rsidRPr="00E834F4">
              <w:rPr>
                <w:rFonts w:eastAsia="Times New Roman" w:cstheme="minorHAnsi"/>
              </w:rPr>
              <w:t>Not to go into a trance to foresee events, etc.</w:t>
            </w:r>
          </w:p>
        </w:tc>
        <w:tc>
          <w:tcPr>
            <w:tcW w:w="979" w:type="dxa"/>
            <w:tcMar>
              <w:top w:w="15" w:type="dxa"/>
              <w:left w:w="15" w:type="dxa"/>
              <w:bottom w:w="15" w:type="dxa"/>
              <w:right w:w="15" w:type="dxa"/>
            </w:tcMar>
            <w:vAlign w:val="center"/>
            <w:hideMark/>
          </w:tcPr>
          <w:p w14:paraId="24E5CE63" w14:textId="77777777" w:rsidR="003F416A" w:rsidRPr="00E834F4" w:rsidRDefault="003F416A">
            <w:pPr>
              <w:spacing w:after="0" w:line="240" w:lineRule="auto"/>
              <w:rPr>
                <w:rFonts w:eastAsia="Times New Roman" w:cstheme="minorHAnsi"/>
              </w:rPr>
            </w:pPr>
            <w:r w:rsidRPr="00E834F4">
              <w:rPr>
                <w:rFonts w:eastAsia="Times New Roman" w:cstheme="minorHAnsi"/>
              </w:rPr>
              <w:t>Deut. 18:10</w:t>
            </w:r>
          </w:p>
        </w:tc>
      </w:tr>
      <w:tr w:rsidR="003F416A" w:rsidRPr="00E834F4" w14:paraId="30945477" w14:textId="77777777" w:rsidTr="003F416A">
        <w:trPr>
          <w:tblCellSpacing w:w="15" w:type="dxa"/>
        </w:trPr>
        <w:tc>
          <w:tcPr>
            <w:tcW w:w="374" w:type="dxa"/>
            <w:tcMar>
              <w:top w:w="15" w:type="dxa"/>
              <w:left w:w="15" w:type="dxa"/>
              <w:bottom w:w="15" w:type="dxa"/>
              <w:right w:w="15" w:type="dxa"/>
            </w:tcMar>
            <w:vAlign w:val="center"/>
            <w:hideMark/>
          </w:tcPr>
          <w:p w14:paraId="60C223A6" w14:textId="77777777" w:rsidR="003F416A" w:rsidRPr="00E834F4" w:rsidRDefault="003F416A">
            <w:pPr>
              <w:spacing w:after="0" w:line="240" w:lineRule="auto"/>
              <w:rPr>
                <w:rFonts w:eastAsia="Times New Roman" w:cstheme="minorHAnsi"/>
              </w:rPr>
            </w:pPr>
            <w:r w:rsidRPr="00E834F4">
              <w:rPr>
                <w:rFonts w:eastAsia="Times New Roman" w:cstheme="minorHAnsi"/>
              </w:rPr>
              <w:t>62</w:t>
            </w:r>
          </w:p>
        </w:tc>
        <w:tc>
          <w:tcPr>
            <w:tcW w:w="7977" w:type="dxa"/>
            <w:gridSpan w:val="2"/>
            <w:tcMar>
              <w:top w:w="15" w:type="dxa"/>
              <w:left w:w="15" w:type="dxa"/>
              <w:bottom w:w="15" w:type="dxa"/>
              <w:right w:w="15" w:type="dxa"/>
            </w:tcMar>
            <w:vAlign w:val="center"/>
            <w:hideMark/>
          </w:tcPr>
          <w:p w14:paraId="12DE7E7C" w14:textId="77777777" w:rsidR="003F416A" w:rsidRPr="00E834F4" w:rsidRDefault="003F416A">
            <w:pPr>
              <w:spacing w:after="0" w:line="240" w:lineRule="auto"/>
              <w:rPr>
                <w:rFonts w:eastAsia="Times New Roman" w:cstheme="minorHAnsi"/>
              </w:rPr>
            </w:pPr>
            <w:r w:rsidRPr="00E834F4">
              <w:rPr>
                <w:rFonts w:eastAsia="Times New Roman" w:cstheme="minorHAnsi"/>
              </w:rPr>
              <w:t>Not to engage in astrology</w:t>
            </w:r>
          </w:p>
        </w:tc>
        <w:tc>
          <w:tcPr>
            <w:tcW w:w="979" w:type="dxa"/>
            <w:tcMar>
              <w:top w:w="15" w:type="dxa"/>
              <w:left w:w="15" w:type="dxa"/>
              <w:bottom w:w="15" w:type="dxa"/>
              <w:right w:w="15" w:type="dxa"/>
            </w:tcMar>
            <w:vAlign w:val="center"/>
            <w:hideMark/>
          </w:tcPr>
          <w:p w14:paraId="7CA71317" w14:textId="77777777" w:rsidR="003F416A" w:rsidRPr="00E834F4" w:rsidRDefault="003F416A">
            <w:pPr>
              <w:spacing w:after="0" w:line="240" w:lineRule="auto"/>
              <w:rPr>
                <w:rFonts w:eastAsia="Times New Roman" w:cstheme="minorHAnsi"/>
              </w:rPr>
            </w:pPr>
            <w:r w:rsidRPr="00E834F4">
              <w:rPr>
                <w:rFonts w:eastAsia="Times New Roman" w:cstheme="minorHAnsi"/>
              </w:rPr>
              <w:t>Lev. 19:26</w:t>
            </w:r>
          </w:p>
        </w:tc>
      </w:tr>
      <w:tr w:rsidR="003F416A" w:rsidRPr="00E834F4" w14:paraId="1B6D108F" w14:textId="77777777" w:rsidTr="003F416A">
        <w:trPr>
          <w:tblCellSpacing w:w="15" w:type="dxa"/>
        </w:trPr>
        <w:tc>
          <w:tcPr>
            <w:tcW w:w="374" w:type="dxa"/>
            <w:tcMar>
              <w:top w:w="15" w:type="dxa"/>
              <w:left w:w="15" w:type="dxa"/>
              <w:bottom w:w="15" w:type="dxa"/>
              <w:right w:w="15" w:type="dxa"/>
            </w:tcMar>
            <w:vAlign w:val="center"/>
            <w:hideMark/>
          </w:tcPr>
          <w:p w14:paraId="45791D7D" w14:textId="77777777" w:rsidR="003F416A" w:rsidRPr="00E834F4" w:rsidRDefault="003F416A">
            <w:pPr>
              <w:spacing w:after="0" w:line="240" w:lineRule="auto"/>
              <w:rPr>
                <w:rFonts w:eastAsia="Times New Roman" w:cstheme="minorHAnsi"/>
              </w:rPr>
            </w:pPr>
            <w:r w:rsidRPr="00E834F4">
              <w:rPr>
                <w:rFonts w:eastAsia="Times New Roman" w:cstheme="minorHAnsi"/>
              </w:rPr>
              <w:t>63</w:t>
            </w:r>
          </w:p>
        </w:tc>
        <w:tc>
          <w:tcPr>
            <w:tcW w:w="7977" w:type="dxa"/>
            <w:gridSpan w:val="2"/>
            <w:tcMar>
              <w:top w:w="15" w:type="dxa"/>
              <w:left w:w="15" w:type="dxa"/>
              <w:bottom w:w="15" w:type="dxa"/>
              <w:right w:w="15" w:type="dxa"/>
            </w:tcMar>
            <w:vAlign w:val="center"/>
            <w:hideMark/>
          </w:tcPr>
          <w:p w14:paraId="526D3075" w14:textId="77777777" w:rsidR="003F416A" w:rsidRPr="00E834F4" w:rsidRDefault="003F416A">
            <w:pPr>
              <w:spacing w:after="0" w:line="240" w:lineRule="auto"/>
              <w:rPr>
                <w:rFonts w:eastAsia="Times New Roman" w:cstheme="minorHAnsi"/>
              </w:rPr>
            </w:pPr>
            <w:r w:rsidRPr="00E834F4">
              <w:rPr>
                <w:rFonts w:eastAsia="Times New Roman" w:cstheme="minorHAnsi"/>
              </w:rPr>
              <w:t>Not to mutter incantations</w:t>
            </w:r>
          </w:p>
        </w:tc>
        <w:tc>
          <w:tcPr>
            <w:tcW w:w="979" w:type="dxa"/>
            <w:tcMar>
              <w:top w:w="15" w:type="dxa"/>
              <w:left w:w="15" w:type="dxa"/>
              <w:bottom w:w="15" w:type="dxa"/>
              <w:right w:w="15" w:type="dxa"/>
            </w:tcMar>
            <w:vAlign w:val="center"/>
            <w:hideMark/>
          </w:tcPr>
          <w:p w14:paraId="41E8CF7F" w14:textId="77777777" w:rsidR="003F416A" w:rsidRPr="00E834F4" w:rsidRDefault="003F416A">
            <w:pPr>
              <w:spacing w:after="0" w:line="240" w:lineRule="auto"/>
              <w:rPr>
                <w:rFonts w:eastAsia="Times New Roman" w:cstheme="minorHAnsi"/>
              </w:rPr>
            </w:pPr>
            <w:r w:rsidRPr="00E834F4">
              <w:rPr>
                <w:rFonts w:eastAsia="Times New Roman" w:cstheme="minorHAnsi"/>
              </w:rPr>
              <w:t>Deut. 18:11</w:t>
            </w:r>
          </w:p>
        </w:tc>
      </w:tr>
      <w:tr w:rsidR="003F416A" w:rsidRPr="00E834F4" w14:paraId="6D016207" w14:textId="77777777" w:rsidTr="003F416A">
        <w:trPr>
          <w:tblCellSpacing w:w="15" w:type="dxa"/>
        </w:trPr>
        <w:tc>
          <w:tcPr>
            <w:tcW w:w="374" w:type="dxa"/>
            <w:tcMar>
              <w:top w:w="15" w:type="dxa"/>
              <w:left w:w="15" w:type="dxa"/>
              <w:bottom w:w="15" w:type="dxa"/>
              <w:right w:w="15" w:type="dxa"/>
            </w:tcMar>
            <w:vAlign w:val="center"/>
            <w:hideMark/>
          </w:tcPr>
          <w:p w14:paraId="4220F41F" w14:textId="77777777" w:rsidR="003F416A" w:rsidRPr="00E834F4" w:rsidRDefault="003F416A">
            <w:pPr>
              <w:spacing w:after="0" w:line="240" w:lineRule="auto"/>
              <w:rPr>
                <w:rFonts w:eastAsia="Times New Roman" w:cstheme="minorHAnsi"/>
              </w:rPr>
            </w:pPr>
            <w:r w:rsidRPr="00E834F4">
              <w:rPr>
                <w:rFonts w:eastAsia="Times New Roman" w:cstheme="minorHAnsi"/>
              </w:rPr>
              <w:t>64</w:t>
            </w:r>
          </w:p>
        </w:tc>
        <w:tc>
          <w:tcPr>
            <w:tcW w:w="7977" w:type="dxa"/>
            <w:gridSpan w:val="2"/>
            <w:tcMar>
              <w:top w:w="15" w:type="dxa"/>
              <w:left w:w="15" w:type="dxa"/>
              <w:bottom w:w="15" w:type="dxa"/>
              <w:right w:w="15" w:type="dxa"/>
            </w:tcMar>
            <w:vAlign w:val="center"/>
            <w:hideMark/>
          </w:tcPr>
          <w:p w14:paraId="05422F9E" w14:textId="77777777" w:rsidR="003F416A" w:rsidRPr="00E834F4" w:rsidRDefault="003F416A">
            <w:pPr>
              <w:spacing w:after="0" w:line="240" w:lineRule="auto"/>
              <w:rPr>
                <w:rFonts w:eastAsia="Times New Roman" w:cstheme="minorHAnsi"/>
              </w:rPr>
            </w:pPr>
            <w:r w:rsidRPr="00E834F4">
              <w:rPr>
                <w:rFonts w:eastAsia="Times New Roman" w:cstheme="minorHAnsi"/>
              </w:rPr>
              <w:t>Not to attempt to contact the dead</w:t>
            </w:r>
          </w:p>
        </w:tc>
        <w:tc>
          <w:tcPr>
            <w:tcW w:w="979" w:type="dxa"/>
            <w:tcMar>
              <w:top w:w="15" w:type="dxa"/>
              <w:left w:w="15" w:type="dxa"/>
              <w:bottom w:w="15" w:type="dxa"/>
              <w:right w:w="15" w:type="dxa"/>
            </w:tcMar>
            <w:vAlign w:val="center"/>
            <w:hideMark/>
          </w:tcPr>
          <w:p w14:paraId="57297885" w14:textId="77777777" w:rsidR="003F416A" w:rsidRPr="00E834F4" w:rsidRDefault="003F416A">
            <w:pPr>
              <w:spacing w:after="0" w:line="240" w:lineRule="auto"/>
              <w:rPr>
                <w:rFonts w:eastAsia="Times New Roman" w:cstheme="minorHAnsi"/>
              </w:rPr>
            </w:pPr>
            <w:r w:rsidRPr="00E834F4">
              <w:rPr>
                <w:rFonts w:eastAsia="Times New Roman" w:cstheme="minorHAnsi"/>
              </w:rPr>
              <w:t>Deut. 18:11</w:t>
            </w:r>
          </w:p>
        </w:tc>
      </w:tr>
      <w:tr w:rsidR="003F416A" w:rsidRPr="00E834F4" w14:paraId="191F5979" w14:textId="77777777" w:rsidTr="003F416A">
        <w:trPr>
          <w:tblCellSpacing w:w="15" w:type="dxa"/>
        </w:trPr>
        <w:tc>
          <w:tcPr>
            <w:tcW w:w="374" w:type="dxa"/>
            <w:tcMar>
              <w:top w:w="15" w:type="dxa"/>
              <w:left w:w="15" w:type="dxa"/>
              <w:bottom w:w="15" w:type="dxa"/>
              <w:right w:w="15" w:type="dxa"/>
            </w:tcMar>
            <w:vAlign w:val="center"/>
            <w:hideMark/>
          </w:tcPr>
          <w:p w14:paraId="691A8CF8" w14:textId="77777777" w:rsidR="003F416A" w:rsidRPr="00E834F4" w:rsidRDefault="003F416A">
            <w:pPr>
              <w:spacing w:after="0" w:line="240" w:lineRule="auto"/>
              <w:rPr>
                <w:rFonts w:eastAsia="Times New Roman" w:cstheme="minorHAnsi"/>
              </w:rPr>
            </w:pPr>
            <w:r w:rsidRPr="00E834F4">
              <w:rPr>
                <w:rFonts w:eastAsia="Times New Roman" w:cstheme="minorHAnsi"/>
              </w:rPr>
              <w:t>65</w:t>
            </w:r>
          </w:p>
        </w:tc>
        <w:tc>
          <w:tcPr>
            <w:tcW w:w="7977" w:type="dxa"/>
            <w:gridSpan w:val="2"/>
            <w:tcMar>
              <w:top w:w="15" w:type="dxa"/>
              <w:left w:w="15" w:type="dxa"/>
              <w:bottom w:w="15" w:type="dxa"/>
              <w:right w:w="15" w:type="dxa"/>
            </w:tcMar>
            <w:vAlign w:val="center"/>
            <w:hideMark/>
          </w:tcPr>
          <w:p w14:paraId="3A9EEB9F" w14:textId="77777777" w:rsidR="003F416A" w:rsidRPr="00E834F4" w:rsidRDefault="003F416A">
            <w:pPr>
              <w:spacing w:after="0" w:line="240" w:lineRule="auto"/>
              <w:rPr>
                <w:rFonts w:eastAsia="Times New Roman" w:cstheme="minorHAnsi"/>
              </w:rPr>
            </w:pPr>
            <w:r w:rsidRPr="00E834F4">
              <w:rPr>
                <w:rFonts w:eastAsia="Times New Roman" w:cstheme="minorHAnsi"/>
              </w:rPr>
              <w:t>Not to consult the </w:t>
            </w:r>
            <w:r w:rsidRPr="00E834F4">
              <w:rPr>
                <w:rFonts w:eastAsia="Times New Roman" w:cstheme="minorHAnsi"/>
                <w:i/>
                <w:iCs/>
              </w:rPr>
              <w:t>ov</w:t>
            </w:r>
          </w:p>
        </w:tc>
        <w:tc>
          <w:tcPr>
            <w:tcW w:w="979" w:type="dxa"/>
            <w:tcMar>
              <w:top w:w="15" w:type="dxa"/>
              <w:left w:w="15" w:type="dxa"/>
              <w:bottom w:w="15" w:type="dxa"/>
              <w:right w:w="15" w:type="dxa"/>
            </w:tcMar>
            <w:vAlign w:val="center"/>
            <w:hideMark/>
          </w:tcPr>
          <w:p w14:paraId="7DC21151" w14:textId="77777777" w:rsidR="003F416A" w:rsidRPr="00E834F4" w:rsidRDefault="003F416A">
            <w:pPr>
              <w:spacing w:after="0" w:line="240" w:lineRule="auto"/>
              <w:rPr>
                <w:rFonts w:eastAsia="Times New Roman" w:cstheme="minorHAnsi"/>
              </w:rPr>
            </w:pPr>
            <w:r w:rsidRPr="00E834F4">
              <w:rPr>
                <w:rFonts w:eastAsia="Times New Roman" w:cstheme="minorHAnsi"/>
              </w:rPr>
              <w:t>Deut. 18:11</w:t>
            </w:r>
          </w:p>
        </w:tc>
      </w:tr>
      <w:tr w:rsidR="003F416A" w:rsidRPr="00E834F4" w14:paraId="4A657EE2" w14:textId="77777777" w:rsidTr="003F416A">
        <w:trPr>
          <w:tblCellSpacing w:w="15" w:type="dxa"/>
        </w:trPr>
        <w:tc>
          <w:tcPr>
            <w:tcW w:w="374" w:type="dxa"/>
            <w:tcMar>
              <w:top w:w="15" w:type="dxa"/>
              <w:left w:w="15" w:type="dxa"/>
              <w:bottom w:w="15" w:type="dxa"/>
              <w:right w:w="15" w:type="dxa"/>
            </w:tcMar>
            <w:vAlign w:val="center"/>
            <w:hideMark/>
          </w:tcPr>
          <w:p w14:paraId="62B832F9" w14:textId="77777777" w:rsidR="003F416A" w:rsidRPr="00E834F4" w:rsidRDefault="003F416A">
            <w:pPr>
              <w:spacing w:after="0" w:line="240" w:lineRule="auto"/>
              <w:rPr>
                <w:rFonts w:eastAsia="Times New Roman" w:cstheme="minorHAnsi"/>
              </w:rPr>
            </w:pPr>
            <w:r w:rsidRPr="00E834F4">
              <w:rPr>
                <w:rFonts w:eastAsia="Times New Roman" w:cstheme="minorHAnsi"/>
              </w:rPr>
              <w:t>66</w:t>
            </w:r>
          </w:p>
        </w:tc>
        <w:tc>
          <w:tcPr>
            <w:tcW w:w="7977" w:type="dxa"/>
            <w:gridSpan w:val="2"/>
            <w:tcMar>
              <w:top w:w="15" w:type="dxa"/>
              <w:left w:w="15" w:type="dxa"/>
              <w:bottom w:w="15" w:type="dxa"/>
              <w:right w:w="15" w:type="dxa"/>
            </w:tcMar>
            <w:vAlign w:val="center"/>
            <w:hideMark/>
          </w:tcPr>
          <w:p w14:paraId="4F886741" w14:textId="77777777" w:rsidR="003F416A" w:rsidRPr="00E834F4" w:rsidRDefault="003F416A">
            <w:pPr>
              <w:spacing w:after="0" w:line="240" w:lineRule="auto"/>
              <w:rPr>
                <w:rFonts w:eastAsia="Times New Roman" w:cstheme="minorHAnsi"/>
              </w:rPr>
            </w:pPr>
            <w:r w:rsidRPr="00E834F4">
              <w:rPr>
                <w:rFonts w:eastAsia="Times New Roman" w:cstheme="minorHAnsi"/>
              </w:rPr>
              <w:t>Not to consult the </w:t>
            </w:r>
            <w:r w:rsidRPr="00E834F4">
              <w:rPr>
                <w:rFonts w:eastAsia="Times New Roman" w:cstheme="minorHAnsi"/>
                <w:i/>
                <w:iCs/>
              </w:rPr>
              <w:t>yidoni</w:t>
            </w:r>
          </w:p>
        </w:tc>
        <w:tc>
          <w:tcPr>
            <w:tcW w:w="979" w:type="dxa"/>
            <w:tcMar>
              <w:top w:w="15" w:type="dxa"/>
              <w:left w:w="15" w:type="dxa"/>
              <w:bottom w:w="15" w:type="dxa"/>
              <w:right w:w="15" w:type="dxa"/>
            </w:tcMar>
            <w:vAlign w:val="center"/>
            <w:hideMark/>
          </w:tcPr>
          <w:p w14:paraId="3EEDF890" w14:textId="77777777" w:rsidR="003F416A" w:rsidRPr="00E834F4" w:rsidRDefault="003F416A">
            <w:pPr>
              <w:spacing w:after="0" w:line="240" w:lineRule="auto"/>
              <w:rPr>
                <w:rFonts w:eastAsia="Times New Roman" w:cstheme="minorHAnsi"/>
              </w:rPr>
            </w:pPr>
            <w:r w:rsidRPr="00E834F4">
              <w:rPr>
                <w:rFonts w:eastAsia="Times New Roman" w:cstheme="minorHAnsi"/>
              </w:rPr>
              <w:t>Deut. 18:11</w:t>
            </w:r>
          </w:p>
        </w:tc>
      </w:tr>
      <w:tr w:rsidR="003F416A" w:rsidRPr="00E834F4" w14:paraId="339EEABF" w14:textId="77777777" w:rsidTr="003F416A">
        <w:trPr>
          <w:tblCellSpacing w:w="15" w:type="dxa"/>
        </w:trPr>
        <w:tc>
          <w:tcPr>
            <w:tcW w:w="374" w:type="dxa"/>
            <w:tcMar>
              <w:top w:w="15" w:type="dxa"/>
              <w:left w:w="15" w:type="dxa"/>
              <w:bottom w:w="15" w:type="dxa"/>
              <w:right w:w="15" w:type="dxa"/>
            </w:tcMar>
            <w:vAlign w:val="center"/>
            <w:hideMark/>
          </w:tcPr>
          <w:p w14:paraId="32C18463" w14:textId="77777777" w:rsidR="003F416A" w:rsidRPr="00E834F4" w:rsidRDefault="003F416A">
            <w:pPr>
              <w:spacing w:after="0" w:line="240" w:lineRule="auto"/>
              <w:rPr>
                <w:rFonts w:eastAsia="Times New Roman" w:cstheme="minorHAnsi"/>
              </w:rPr>
            </w:pPr>
            <w:r w:rsidRPr="00E834F4">
              <w:rPr>
                <w:rFonts w:eastAsia="Times New Roman" w:cstheme="minorHAnsi"/>
              </w:rPr>
              <w:t>67</w:t>
            </w:r>
          </w:p>
        </w:tc>
        <w:tc>
          <w:tcPr>
            <w:tcW w:w="7977" w:type="dxa"/>
            <w:gridSpan w:val="2"/>
            <w:tcMar>
              <w:top w:w="15" w:type="dxa"/>
              <w:left w:w="15" w:type="dxa"/>
              <w:bottom w:w="15" w:type="dxa"/>
              <w:right w:w="15" w:type="dxa"/>
            </w:tcMar>
            <w:vAlign w:val="center"/>
            <w:hideMark/>
          </w:tcPr>
          <w:p w14:paraId="45008D1A" w14:textId="77777777" w:rsidR="003F416A" w:rsidRPr="00E834F4" w:rsidRDefault="003F416A">
            <w:pPr>
              <w:spacing w:after="0" w:line="240" w:lineRule="auto"/>
              <w:rPr>
                <w:rFonts w:eastAsia="Times New Roman" w:cstheme="minorHAnsi"/>
              </w:rPr>
            </w:pPr>
            <w:r w:rsidRPr="00E834F4">
              <w:rPr>
                <w:rFonts w:eastAsia="Times New Roman" w:cstheme="minorHAnsi"/>
              </w:rPr>
              <w:t>Not to perform acts of magic</w:t>
            </w:r>
          </w:p>
        </w:tc>
        <w:tc>
          <w:tcPr>
            <w:tcW w:w="979" w:type="dxa"/>
            <w:tcMar>
              <w:top w:w="15" w:type="dxa"/>
              <w:left w:w="15" w:type="dxa"/>
              <w:bottom w:w="15" w:type="dxa"/>
              <w:right w:w="15" w:type="dxa"/>
            </w:tcMar>
            <w:vAlign w:val="center"/>
            <w:hideMark/>
          </w:tcPr>
          <w:p w14:paraId="4131EEB2" w14:textId="77777777" w:rsidR="003F416A" w:rsidRPr="00E834F4" w:rsidRDefault="003F416A">
            <w:pPr>
              <w:spacing w:after="0" w:line="240" w:lineRule="auto"/>
              <w:rPr>
                <w:rFonts w:eastAsia="Times New Roman" w:cstheme="minorHAnsi"/>
              </w:rPr>
            </w:pPr>
            <w:r w:rsidRPr="00E834F4">
              <w:rPr>
                <w:rFonts w:eastAsia="Times New Roman" w:cstheme="minorHAnsi"/>
              </w:rPr>
              <w:t>Deut. 18:10</w:t>
            </w:r>
          </w:p>
        </w:tc>
      </w:tr>
      <w:tr w:rsidR="003F416A" w:rsidRPr="00E834F4" w14:paraId="0270F891" w14:textId="77777777" w:rsidTr="003F416A">
        <w:trPr>
          <w:tblCellSpacing w:w="15" w:type="dxa"/>
        </w:trPr>
        <w:tc>
          <w:tcPr>
            <w:tcW w:w="374" w:type="dxa"/>
            <w:tcMar>
              <w:top w:w="15" w:type="dxa"/>
              <w:left w:w="15" w:type="dxa"/>
              <w:bottom w:w="15" w:type="dxa"/>
              <w:right w:w="15" w:type="dxa"/>
            </w:tcMar>
            <w:vAlign w:val="center"/>
            <w:hideMark/>
          </w:tcPr>
          <w:p w14:paraId="72A0712F" w14:textId="77777777" w:rsidR="003F416A" w:rsidRPr="00E834F4" w:rsidRDefault="003F416A">
            <w:pPr>
              <w:spacing w:after="0" w:line="240" w:lineRule="auto"/>
              <w:rPr>
                <w:rFonts w:eastAsia="Times New Roman" w:cstheme="minorHAnsi"/>
              </w:rPr>
            </w:pPr>
            <w:r w:rsidRPr="00E834F4">
              <w:rPr>
                <w:rFonts w:eastAsia="Times New Roman" w:cstheme="minorHAnsi"/>
              </w:rPr>
              <w:t>68</w:t>
            </w:r>
          </w:p>
        </w:tc>
        <w:tc>
          <w:tcPr>
            <w:tcW w:w="7977" w:type="dxa"/>
            <w:gridSpan w:val="2"/>
            <w:tcMar>
              <w:top w:w="15" w:type="dxa"/>
              <w:left w:w="15" w:type="dxa"/>
              <w:bottom w:w="15" w:type="dxa"/>
              <w:right w:w="15" w:type="dxa"/>
            </w:tcMar>
            <w:vAlign w:val="center"/>
            <w:hideMark/>
          </w:tcPr>
          <w:p w14:paraId="10230313" w14:textId="77777777" w:rsidR="003F416A" w:rsidRPr="00E834F4" w:rsidRDefault="003F416A">
            <w:pPr>
              <w:spacing w:after="0" w:line="240" w:lineRule="auto"/>
              <w:rPr>
                <w:rFonts w:eastAsia="Times New Roman" w:cstheme="minorHAnsi"/>
              </w:rPr>
            </w:pPr>
            <w:r w:rsidRPr="00E834F4">
              <w:rPr>
                <w:rFonts w:eastAsia="Times New Roman" w:cstheme="minorHAnsi"/>
              </w:rPr>
              <w:t>Men must not shave the hair off the sides of their head</w:t>
            </w:r>
          </w:p>
        </w:tc>
        <w:tc>
          <w:tcPr>
            <w:tcW w:w="979" w:type="dxa"/>
            <w:tcMar>
              <w:top w:w="15" w:type="dxa"/>
              <w:left w:w="15" w:type="dxa"/>
              <w:bottom w:w="15" w:type="dxa"/>
              <w:right w:w="15" w:type="dxa"/>
            </w:tcMar>
            <w:vAlign w:val="center"/>
            <w:hideMark/>
          </w:tcPr>
          <w:p w14:paraId="2A39B211" w14:textId="77777777" w:rsidR="003F416A" w:rsidRPr="00E834F4" w:rsidRDefault="003F416A">
            <w:pPr>
              <w:spacing w:after="0" w:line="240" w:lineRule="auto"/>
              <w:rPr>
                <w:rFonts w:eastAsia="Times New Roman" w:cstheme="minorHAnsi"/>
              </w:rPr>
            </w:pPr>
            <w:r w:rsidRPr="00E834F4">
              <w:rPr>
                <w:rFonts w:eastAsia="Times New Roman" w:cstheme="minorHAnsi"/>
              </w:rPr>
              <w:t>Lev. 19:27</w:t>
            </w:r>
          </w:p>
        </w:tc>
      </w:tr>
      <w:tr w:rsidR="003F416A" w:rsidRPr="00E834F4" w14:paraId="675F23EA" w14:textId="77777777" w:rsidTr="003F416A">
        <w:trPr>
          <w:tblCellSpacing w:w="15" w:type="dxa"/>
        </w:trPr>
        <w:tc>
          <w:tcPr>
            <w:tcW w:w="374" w:type="dxa"/>
            <w:tcMar>
              <w:top w:w="15" w:type="dxa"/>
              <w:left w:w="15" w:type="dxa"/>
              <w:bottom w:w="15" w:type="dxa"/>
              <w:right w:w="15" w:type="dxa"/>
            </w:tcMar>
            <w:vAlign w:val="center"/>
            <w:hideMark/>
          </w:tcPr>
          <w:p w14:paraId="42FC839B" w14:textId="77777777" w:rsidR="003F416A" w:rsidRPr="00E834F4" w:rsidRDefault="003F416A">
            <w:pPr>
              <w:spacing w:after="0" w:line="240" w:lineRule="auto"/>
              <w:rPr>
                <w:rFonts w:eastAsia="Times New Roman" w:cstheme="minorHAnsi"/>
              </w:rPr>
            </w:pPr>
            <w:r w:rsidRPr="00E834F4">
              <w:rPr>
                <w:rFonts w:eastAsia="Times New Roman" w:cstheme="minorHAnsi"/>
              </w:rPr>
              <w:t>69</w:t>
            </w:r>
          </w:p>
        </w:tc>
        <w:tc>
          <w:tcPr>
            <w:tcW w:w="7977" w:type="dxa"/>
            <w:gridSpan w:val="2"/>
            <w:tcMar>
              <w:top w:w="15" w:type="dxa"/>
              <w:left w:w="15" w:type="dxa"/>
              <w:bottom w:w="15" w:type="dxa"/>
              <w:right w:w="15" w:type="dxa"/>
            </w:tcMar>
            <w:vAlign w:val="center"/>
            <w:hideMark/>
          </w:tcPr>
          <w:p w14:paraId="6C519C3D" w14:textId="77777777" w:rsidR="003F416A" w:rsidRPr="00E834F4" w:rsidRDefault="003F416A">
            <w:pPr>
              <w:spacing w:after="0" w:line="240" w:lineRule="auto"/>
              <w:rPr>
                <w:rFonts w:eastAsia="Times New Roman" w:cstheme="minorHAnsi"/>
              </w:rPr>
            </w:pPr>
            <w:r w:rsidRPr="00E834F4">
              <w:rPr>
                <w:rFonts w:eastAsia="Times New Roman" w:cstheme="minorHAnsi"/>
              </w:rPr>
              <w:t>Men must not shave their beards with a razor</w:t>
            </w:r>
          </w:p>
        </w:tc>
        <w:tc>
          <w:tcPr>
            <w:tcW w:w="979" w:type="dxa"/>
            <w:tcMar>
              <w:top w:w="15" w:type="dxa"/>
              <w:left w:w="15" w:type="dxa"/>
              <w:bottom w:w="15" w:type="dxa"/>
              <w:right w:w="15" w:type="dxa"/>
            </w:tcMar>
            <w:vAlign w:val="center"/>
            <w:hideMark/>
          </w:tcPr>
          <w:p w14:paraId="11E3B338" w14:textId="77777777" w:rsidR="003F416A" w:rsidRPr="00E834F4" w:rsidRDefault="003F416A">
            <w:pPr>
              <w:spacing w:after="0" w:line="240" w:lineRule="auto"/>
              <w:rPr>
                <w:rFonts w:eastAsia="Times New Roman" w:cstheme="minorHAnsi"/>
              </w:rPr>
            </w:pPr>
            <w:r w:rsidRPr="00E834F4">
              <w:rPr>
                <w:rFonts w:eastAsia="Times New Roman" w:cstheme="minorHAnsi"/>
              </w:rPr>
              <w:t>Lev. 19:27</w:t>
            </w:r>
          </w:p>
        </w:tc>
      </w:tr>
      <w:tr w:rsidR="003F416A" w:rsidRPr="00E834F4" w14:paraId="005C2B3D" w14:textId="77777777" w:rsidTr="003F416A">
        <w:trPr>
          <w:tblCellSpacing w:w="15" w:type="dxa"/>
        </w:trPr>
        <w:tc>
          <w:tcPr>
            <w:tcW w:w="374" w:type="dxa"/>
            <w:tcMar>
              <w:top w:w="15" w:type="dxa"/>
              <w:left w:w="15" w:type="dxa"/>
              <w:bottom w:w="15" w:type="dxa"/>
              <w:right w:w="15" w:type="dxa"/>
            </w:tcMar>
            <w:vAlign w:val="center"/>
            <w:hideMark/>
          </w:tcPr>
          <w:p w14:paraId="47F1A72B" w14:textId="77777777" w:rsidR="003F416A" w:rsidRPr="00E834F4" w:rsidRDefault="003F416A">
            <w:pPr>
              <w:spacing w:after="0" w:line="240" w:lineRule="auto"/>
              <w:rPr>
                <w:rFonts w:eastAsia="Times New Roman" w:cstheme="minorHAnsi"/>
              </w:rPr>
            </w:pPr>
            <w:r w:rsidRPr="00E834F4">
              <w:rPr>
                <w:rFonts w:eastAsia="Times New Roman" w:cstheme="minorHAnsi"/>
              </w:rPr>
              <w:t>70</w:t>
            </w:r>
          </w:p>
        </w:tc>
        <w:tc>
          <w:tcPr>
            <w:tcW w:w="7977" w:type="dxa"/>
            <w:gridSpan w:val="2"/>
            <w:tcMar>
              <w:top w:w="15" w:type="dxa"/>
              <w:left w:w="15" w:type="dxa"/>
              <w:bottom w:w="15" w:type="dxa"/>
              <w:right w:w="15" w:type="dxa"/>
            </w:tcMar>
            <w:vAlign w:val="center"/>
            <w:hideMark/>
          </w:tcPr>
          <w:p w14:paraId="1CA6EA53" w14:textId="77777777" w:rsidR="003F416A" w:rsidRPr="00E834F4" w:rsidRDefault="003F416A">
            <w:pPr>
              <w:spacing w:after="0" w:line="240" w:lineRule="auto"/>
              <w:rPr>
                <w:rFonts w:eastAsia="Times New Roman" w:cstheme="minorHAnsi"/>
              </w:rPr>
            </w:pPr>
            <w:r w:rsidRPr="00E834F4">
              <w:rPr>
                <w:rFonts w:eastAsia="Times New Roman" w:cstheme="minorHAnsi"/>
              </w:rPr>
              <w:t>Men must not wear women's clothing</w:t>
            </w:r>
          </w:p>
        </w:tc>
        <w:tc>
          <w:tcPr>
            <w:tcW w:w="979" w:type="dxa"/>
            <w:tcMar>
              <w:top w:w="15" w:type="dxa"/>
              <w:left w:w="15" w:type="dxa"/>
              <w:bottom w:w="15" w:type="dxa"/>
              <w:right w:w="15" w:type="dxa"/>
            </w:tcMar>
            <w:vAlign w:val="center"/>
            <w:hideMark/>
          </w:tcPr>
          <w:p w14:paraId="4A78337D" w14:textId="77777777" w:rsidR="003F416A" w:rsidRPr="00E834F4" w:rsidRDefault="003F416A">
            <w:pPr>
              <w:spacing w:after="0" w:line="240" w:lineRule="auto"/>
              <w:rPr>
                <w:rFonts w:eastAsia="Times New Roman" w:cstheme="minorHAnsi"/>
              </w:rPr>
            </w:pPr>
            <w:r w:rsidRPr="00E834F4">
              <w:rPr>
                <w:rFonts w:eastAsia="Times New Roman" w:cstheme="minorHAnsi"/>
              </w:rPr>
              <w:t>Deut. 22:5</w:t>
            </w:r>
          </w:p>
        </w:tc>
      </w:tr>
      <w:tr w:rsidR="003F416A" w:rsidRPr="00E834F4" w14:paraId="52B827C9" w14:textId="77777777" w:rsidTr="003F416A">
        <w:trPr>
          <w:tblCellSpacing w:w="15" w:type="dxa"/>
        </w:trPr>
        <w:tc>
          <w:tcPr>
            <w:tcW w:w="374" w:type="dxa"/>
            <w:tcMar>
              <w:top w:w="15" w:type="dxa"/>
              <w:left w:w="15" w:type="dxa"/>
              <w:bottom w:w="15" w:type="dxa"/>
              <w:right w:w="15" w:type="dxa"/>
            </w:tcMar>
            <w:vAlign w:val="center"/>
            <w:hideMark/>
          </w:tcPr>
          <w:p w14:paraId="6AF37B0E" w14:textId="77777777" w:rsidR="003F416A" w:rsidRPr="00E834F4" w:rsidRDefault="003F416A">
            <w:pPr>
              <w:spacing w:after="0" w:line="240" w:lineRule="auto"/>
              <w:rPr>
                <w:rFonts w:eastAsia="Times New Roman" w:cstheme="minorHAnsi"/>
              </w:rPr>
            </w:pPr>
            <w:r w:rsidRPr="00E834F4">
              <w:rPr>
                <w:rFonts w:eastAsia="Times New Roman" w:cstheme="minorHAnsi"/>
              </w:rPr>
              <w:t>71</w:t>
            </w:r>
          </w:p>
        </w:tc>
        <w:tc>
          <w:tcPr>
            <w:tcW w:w="7977" w:type="dxa"/>
            <w:gridSpan w:val="2"/>
            <w:tcMar>
              <w:top w:w="15" w:type="dxa"/>
              <w:left w:w="15" w:type="dxa"/>
              <w:bottom w:w="15" w:type="dxa"/>
              <w:right w:w="15" w:type="dxa"/>
            </w:tcMar>
            <w:vAlign w:val="center"/>
            <w:hideMark/>
          </w:tcPr>
          <w:p w14:paraId="19C4B543" w14:textId="77777777" w:rsidR="003F416A" w:rsidRPr="00E834F4" w:rsidRDefault="003F416A">
            <w:pPr>
              <w:spacing w:after="0" w:line="240" w:lineRule="auto"/>
              <w:rPr>
                <w:rFonts w:eastAsia="Times New Roman" w:cstheme="minorHAnsi"/>
              </w:rPr>
            </w:pPr>
            <w:r w:rsidRPr="00E834F4">
              <w:rPr>
                <w:rFonts w:eastAsia="Times New Roman" w:cstheme="minorHAnsi"/>
              </w:rPr>
              <w:t>Women must not wear men's clothing</w:t>
            </w:r>
          </w:p>
        </w:tc>
        <w:tc>
          <w:tcPr>
            <w:tcW w:w="979" w:type="dxa"/>
            <w:tcMar>
              <w:top w:w="15" w:type="dxa"/>
              <w:left w:w="15" w:type="dxa"/>
              <w:bottom w:w="15" w:type="dxa"/>
              <w:right w:w="15" w:type="dxa"/>
            </w:tcMar>
            <w:vAlign w:val="center"/>
            <w:hideMark/>
          </w:tcPr>
          <w:p w14:paraId="2A6A7FDE" w14:textId="77777777" w:rsidR="003F416A" w:rsidRPr="00E834F4" w:rsidRDefault="003F416A">
            <w:pPr>
              <w:spacing w:after="0" w:line="240" w:lineRule="auto"/>
              <w:rPr>
                <w:rFonts w:eastAsia="Times New Roman" w:cstheme="minorHAnsi"/>
              </w:rPr>
            </w:pPr>
            <w:r w:rsidRPr="00E834F4">
              <w:rPr>
                <w:rFonts w:eastAsia="Times New Roman" w:cstheme="minorHAnsi"/>
              </w:rPr>
              <w:t>Deut. 22:5</w:t>
            </w:r>
          </w:p>
        </w:tc>
      </w:tr>
      <w:tr w:rsidR="003F416A" w:rsidRPr="00E834F4" w14:paraId="0FC040ED" w14:textId="77777777" w:rsidTr="003F416A">
        <w:trPr>
          <w:tblCellSpacing w:w="15" w:type="dxa"/>
        </w:trPr>
        <w:tc>
          <w:tcPr>
            <w:tcW w:w="374" w:type="dxa"/>
            <w:tcMar>
              <w:top w:w="15" w:type="dxa"/>
              <w:left w:w="15" w:type="dxa"/>
              <w:bottom w:w="15" w:type="dxa"/>
              <w:right w:w="15" w:type="dxa"/>
            </w:tcMar>
            <w:vAlign w:val="center"/>
            <w:hideMark/>
          </w:tcPr>
          <w:p w14:paraId="7DDB3670" w14:textId="77777777" w:rsidR="003F416A" w:rsidRPr="00E834F4" w:rsidRDefault="003F416A">
            <w:pPr>
              <w:spacing w:after="0" w:line="240" w:lineRule="auto"/>
              <w:rPr>
                <w:rFonts w:eastAsia="Times New Roman" w:cstheme="minorHAnsi"/>
              </w:rPr>
            </w:pPr>
            <w:r w:rsidRPr="00E834F4">
              <w:rPr>
                <w:rFonts w:eastAsia="Times New Roman" w:cstheme="minorHAnsi"/>
              </w:rPr>
              <w:t>72</w:t>
            </w:r>
          </w:p>
        </w:tc>
        <w:tc>
          <w:tcPr>
            <w:tcW w:w="7977" w:type="dxa"/>
            <w:gridSpan w:val="2"/>
            <w:tcMar>
              <w:top w:w="15" w:type="dxa"/>
              <w:left w:w="15" w:type="dxa"/>
              <w:bottom w:w="15" w:type="dxa"/>
              <w:right w:w="15" w:type="dxa"/>
            </w:tcMar>
            <w:vAlign w:val="center"/>
            <w:hideMark/>
          </w:tcPr>
          <w:p w14:paraId="5DC46085" w14:textId="77777777" w:rsidR="003F416A" w:rsidRPr="00E834F4" w:rsidRDefault="003F416A">
            <w:pPr>
              <w:spacing w:after="0" w:line="240" w:lineRule="auto"/>
              <w:rPr>
                <w:rFonts w:eastAsia="Times New Roman" w:cstheme="minorHAnsi"/>
              </w:rPr>
            </w:pPr>
            <w:r w:rsidRPr="00E834F4">
              <w:rPr>
                <w:rFonts w:eastAsia="Times New Roman" w:cstheme="minorHAnsi"/>
              </w:rPr>
              <w:t>Not to tattoo the skin</w:t>
            </w:r>
          </w:p>
        </w:tc>
        <w:tc>
          <w:tcPr>
            <w:tcW w:w="979" w:type="dxa"/>
            <w:tcMar>
              <w:top w:w="15" w:type="dxa"/>
              <w:left w:w="15" w:type="dxa"/>
              <w:bottom w:w="15" w:type="dxa"/>
              <w:right w:w="15" w:type="dxa"/>
            </w:tcMar>
            <w:vAlign w:val="center"/>
            <w:hideMark/>
          </w:tcPr>
          <w:p w14:paraId="51B7B5A4" w14:textId="77777777" w:rsidR="003F416A" w:rsidRPr="00E834F4" w:rsidRDefault="003F416A">
            <w:pPr>
              <w:spacing w:after="0" w:line="240" w:lineRule="auto"/>
              <w:rPr>
                <w:rFonts w:eastAsia="Times New Roman" w:cstheme="minorHAnsi"/>
              </w:rPr>
            </w:pPr>
            <w:r w:rsidRPr="00E834F4">
              <w:rPr>
                <w:rFonts w:eastAsia="Times New Roman" w:cstheme="minorHAnsi"/>
              </w:rPr>
              <w:t>Lev. 19:28</w:t>
            </w:r>
          </w:p>
        </w:tc>
      </w:tr>
      <w:tr w:rsidR="003F416A" w:rsidRPr="00E834F4" w14:paraId="3EF70D32" w14:textId="77777777" w:rsidTr="003F416A">
        <w:trPr>
          <w:tblCellSpacing w:w="15" w:type="dxa"/>
        </w:trPr>
        <w:tc>
          <w:tcPr>
            <w:tcW w:w="374" w:type="dxa"/>
            <w:tcMar>
              <w:top w:w="15" w:type="dxa"/>
              <w:left w:w="15" w:type="dxa"/>
              <w:bottom w:w="15" w:type="dxa"/>
              <w:right w:w="15" w:type="dxa"/>
            </w:tcMar>
            <w:vAlign w:val="center"/>
            <w:hideMark/>
          </w:tcPr>
          <w:p w14:paraId="5D879099" w14:textId="77777777" w:rsidR="003F416A" w:rsidRPr="00E834F4" w:rsidRDefault="003F416A">
            <w:pPr>
              <w:spacing w:after="0" w:line="240" w:lineRule="auto"/>
              <w:rPr>
                <w:rFonts w:eastAsia="Times New Roman" w:cstheme="minorHAnsi"/>
              </w:rPr>
            </w:pPr>
            <w:r w:rsidRPr="00E834F4">
              <w:rPr>
                <w:rFonts w:eastAsia="Times New Roman" w:cstheme="minorHAnsi"/>
              </w:rPr>
              <w:t>73</w:t>
            </w:r>
          </w:p>
        </w:tc>
        <w:tc>
          <w:tcPr>
            <w:tcW w:w="7977" w:type="dxa"/>
            <w:gridSpan w:val="2"/>
            <w:tcMar>
              <w:top w:w="15" w:type="dxa"/>
              <w:left w:w="15" w:type="dxa"/>
              <w:bottom w:w="15" w:type="dxa"/>
              <w:right w:w="15" w:type="dxa"/>
            </w:tcMar>
            <w:vAlign w:val="center"/>
            <w:hideMark/>
          </w:tcPr>
          <w:p w14:paraId="34C328E1" w14:textId="77777777" w:rsidR="003F416A" w:rsidRPr="00E834F4" w:rsidRDefault="003F416A">
            <w:pPr>
              <w:spacing w:after="0" w:line="240" w:lineRule="auto"/>
              <w:rPr>
                <w:rFonts w:eastAsia="Times New Roman" w:cstheme="minorHAnsi"/>
              </w:rPr>
            </w:pPr>
            <w:r w:rsidRPr="00E834F4">
              <w:rPr>
                <w:rFonts w:eastAsia="Times New Roman" w:cstheme="minorHAnsi"/>
              </w:rPr>
              <w:t>Not to tear the skin in mourning</w:t>
            </w:r>
          </w:p>
        </w:tc>
        <w:tc>
          <w:tcPr>
            <w:tcW w:w="979" w:type="dxa"/>
            <w:tcMar>
              <w:top w:w="15" w:type="dxa"/>
              <w:left w:w="15" w:type="dxa"/>
              <w:bottom w:w="15" w:type="dxa"/>
              <w:right w:w="15" w:type="dxa"/>
            </w:tcMar>
            <w:vAlign w:val="center"/>
            <w:hideMark/>
          </w:tcPr>
          <w:p w14:paraId="3E041DC6" w14:textId="77777777" w:rsidR="003F416A" w:rsidRPr="00E834F4" w:rsidRDefault="003F416A">
            <w:pPr>
              <w:spacing w:after="0" w:line="240" w:lineRule="auto"/>
              <w:rPr>
                <w:rFonts w:eastAsia="Times New Roman" w:cstheme="minorHAnsi"/>
              </w:rPr>
            </w:pPr>
            <w:r w:rsidRPr="00E834F4">
              <w:rPr>
                <w:rFonts w:eastAsia="Times New Roman" w:cstheme="minorHAnsi"/>
              </w:rPr>
              <w:t>Deut. 14:1</w:t>
            </w:r>
          </w:p>
        </w:tc>
      </w:tr>
      <w:tr w:rsidR="003F416A" w:rsidRPr="00E834F4" w14:paraId="16E6F5DC" w14:textId="77777777" w:rsidTr="003F416A">
        <w:trPr>
          <w:tblCellSpacing w:w="15" w:type="dxa"/>
        </w:trPr>
        <w:tc>
          <w:tcPr>
            <w:tcW w:w="374" w:type="dxa"/>
            <w:tcMar>
              <w:top w:w="15" w:type="dxa"/>
              <w:left w:w="15" w:type="dxa"/>
              <w:bottom w:w="15" w:type="dxa"/>
              <w:right w:w="15" w:type="dxa"/>
            </w:tcMar>
            <w:vAlign w:val="center"/>
            <w:hideMark/>
          </w:tcPr>
          <w:p w14:paraId="26C20FF5" w14:textId="77777777" w:rsidR="003F416A" w:rsidRPr="00E834F4" w:rsidRDefault="003F416A">
            <w:pPr>
              <w:spacing w:after="0" w:line="240" w:lineRule="auto"/>
              <w:rPr>
                <w:rFonts w:eastAsia="Times New Roman" w:cstheme="minorHAnsi"/>
              </w:rPr>
            </w:pPr>
            <w:r w:rsidRPr="00E834F4">
              <w:rPr>
                <w:rFonts w:eastAsia="Times New Roman" w:cstheme="minorHAnsi"/>
              </w:rPr>
              <w:t>74</w:t>
            </w:r>
          </w:p>
        </w:tc>
        <w:tc>
          <w:tcPr>
            <w:tcW w:w="7977" w:type="dxa"/>
            <w:gridSpan w:val="2"/>
            <w:tcMar>
              <w:top w:w="15" w:type="dxa"/>
              <w:left w:w="15" w:type="dxa"/>
              <w:bottom w:w="15" w:type="dxa"/>
              <w:right w:w="15" w:type="dxa"/>
            </w:tcMar>
            <w:vAlign w:val="center"/>
            <w:hideMark/>
          </w:tcPr>
          <w:p w14:paraId="7DEAE6D8"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a bald spot in mourning</w:t>
            </w:r>
          </w:p>
        </w:tc>
        <w:tc>
          <w:tcPr>
            <w:tcW w:w="979" w:type="dxa"/>
            <w:tcMar>
              <w:top w:w="15" w:type="dxa"/>
              <w:left w:w="15" w:type="dxa"/>
              <w:bottom w:w="15" w:type="dxa"/>
              <w:right w:w="15" w:type="dxa"/>
            </w:tcMar>
            <w:vAlign w:val="center"/>
            <w:hideMark/>
          </w:tcPr>
          <w:p w14:paraId="37A6D931" w14:textId="77777777" w:rsidR="003F416A" w:rsidRPr="00E834F4" w:rsidRDefault="003F416A">
            <w:pPr>
              <w:spacing w:after="0" w:line="240" w:lineRule="auto"/>
              <w:rPr>
                <w:rFonts w:eastAsia="Times New Roman" w:cstheme="minorHAnsi"/>
              </w:rPr>
            </w:pPr>
            <w:r w:rsidRPr="00E834F4">
              <w:rPr>
                <w:rFonts w:eastAsia="Times New Roman" w:cstheme="minorHAnsi"/>
              </w:rPr>
              <w:t>Deut. 14:1</w:t>
            </w:r>
          </w:p>
        </w:tc>
      </w:tr>
      <w:tr w:rsidR="003F416A" w:rsidRPr="00E834F4" w14:paraId="0BDF3022" w14:textId="77777777" w:rsidTr="003F416A">
        <w:trPr>
          <w:tblHeader/>
          <w:tblCellSpacing w:w="15" w:type="dxa"/>
        </w:trPr>
        <w:tc>
          <w:tcPr>
            <w:tcW w:w="9390" w:type="dxa"/>
            <w:gridSpan w:val="4"/>
            <w:tcMar>
              <w:top w:w="15" w:type="dxa"/>
              <w:left w:w="15" w:type="dxa"/>
              <w:bottom w:w="15" w:type="dxa"/>
              <w:right w:w="15" w:type="dxa"/>
            </w:tcMar>
            <w:vAlign w:val="center"/>
            <w:hideMark/>
          </w:tcPr>
          <w:p w14:paraId="3572B03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Repentance</w:t>
            </w:r>
          </w:p>
        </w:tc>
      </w:tr>
      <w:tr w:rsidR="003F416A" w:rsidRPr="00E834F4" w14:paraId="0ED3CBAB" w14:textId="77777777" w:rsidTr="003F416A">
        <w:trPr>
          <w:tblCellSpacing w:w="15" w:type="dxa"/>
        </w:trPr>
        <w:tc>
          <w:tcPr>
            <w:tcW w:w="374" w:type="dxa"/>
            <w:tcMar>
              <w:top w:w="15" w:type="dxa"/>
              <w:left w:w="15" w:type="dxa"/>
              <w:bottom w:w="15" w:type="dxa"/>
              <w:right w:w="15" w:type="dxa"/>
            </w:tcMar>
            <w:vAlign w:val="center"/>
            <w:hideMark/>
          </w:tcPr>
          <w:p w14:paraId="0C464F63" w14:textId="77777777" w:rsidR="003F416A" w:rsidRPr="00E834F4" w:rsidRDefault="003F416A">
            <w:pPr>
              <w:spacing w:after="0" w:line="240" w:lineRule="auto"/>
              <w:rPr>
                <w:rFonts w:eastAsia="Times New Roman" w:cstheme="minorHAnsi"/>
              </w:rPr>
            </w:pPr>
            <w:r w:rsidRPr="00E834F4">
              <w:rPr>
                <w:rFonts w:eastAsia="Times New Roman" w:cstheme="minorHAnsi"/>
              </w:rPr>
              <w:t>75</w:t>
            </w:r>
          </w:p>
        </w:tc>
        <w:tc>
          <w:tcPr>
            <w:tcW w:w="7977" w:type="dxa"/>
            <w:gridSpan w:val="2"/>
            <w:tcMar>
              <w:top w:w="15" w:type="dxa"/>
              <w:left w:w="15" w:type="dxa"/>
              <w:bottom w:w="15" w:type="dxa"/>
              <w:right w:w="15" w:type="dxa"/>
            </w:tcMar>
            <w:vAlign w:val="center"/>
            <w:hideMark/>
          </w:tcPr>
          <w:p w14:paraId="006043F0" w14:textId="77777777" w:rsidR="003F416A" w:rsidRPr="00E834F4" w:rsidRDefault="003F416A">
            <w:pPr>
              <w:spacing w:after="0" w:line="240" w:lineRule="auto"/>
              <w:rPr>
                <w:rFonts w:eastAsia="Times New Roman" w:cstheme="minorHAnsi"/>
              </w:rPr>
            </w:pPr>
            <w:r w:rsidRPr="00E834F4">
              <w:rPr>
                <w:rFonts w:eastAsia="Times New Roman" w:cstheme="minorHAnsi"/>
              </w:rPr>
              <w:t>To repent and confess wrongdoings</w:t>
            </w:r>
          </w:p>
        </w:tc>
        <w:tc>
          <w:tcPr>
            <w:tcW w:w="979" w:type="dxa"/>
            <w:tcMar>
              <w:top w:w="15" w:type="dxa"/>
              <w:left w:w="15" w:type="dxa"/>
              <w:bottom w:w="15" w:type="dxa"/>
              <w:right w:w="15" w:type="dxa"/>
            </w:tcMar>
            <w:vAlign w:val="center"/>
            <w:hideMark/>
          </w:tcPr>
          <w:p w14:paraId="081AFFCB" w14:textId="77777777" w:rsidR="003F416A" w:rsidRPr="00E834F4" w:rsidRDefault="003F416A">
            <w:pPr>
              <w:spacing w:after="0" w:line="240" w:lineRule="auto"/>
              <w:rPr>
                <w:rFonts w:eastAsia="Times New Roman" w:cstheme="minorHAnsi"/>
              </w:rPr>
            </w:pPr>
            <w:r w:rsidRPr="00E834F4">
              <w:rPr>
                <w:rFonts w:eastAsia="Times New Roman" w:cstheme="minorHAnsi"/>
              </w:rPr>
              <w:t>Num. 5:7</w:t>
            </w:r>
          </w:p>
        </w:tc>
      </w:tr>
    </w:tbl>
    <w:p w14:paraId="6E391475"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TWO: THE BOOK OF SEXLESS LOVE OF THE LORD</w:t>
      </w:r>
    </w:p>
    <w:tbl>
      <w:tblPr>
        <w:tblW w:w="5000" w:type="pct"/>
        <w:tblCellSpacing w:w="15" w:type="dxa"/>
        <w:tblLook w:val="04A0" w:firstRow="1" w:lastRow="0" w:firstColumn="1" w:lastColumn="0" w:noHBand="0" w:noVBand="1"/>
      </w:tblPr>
      <w:tblGrid>
        <w:gridCol w:w="367"/>
        <w:gridCol w:w="8086"/>
        <w:gridCol w:w="997"/>
      </w:tblGrid>
      <w:tr w:rsidR="003F416A" w:rsidRPr="00E834F4" w14:paraId="179E020F" w14:textId="77777777" w:rsidTr="003F416A">
        <w:trPr>
          <w:tblHeader/>
          <w:tblCellSpacing w:w="15" w:type="dxa"/>
        </w:trPr>
        <w:tc>
          <w:tcPr>
            <w:tcW w:w="0" w:type="auto"/>
            <w:gridSpan w:val="3"/>
            <w:tcMar>
              <w:top w:w="15" w:type="dxa"/>
              <w:left w:w="15" w:type="dxa"/>
              <w:bottom w:w="15" w:type="dxa"/>
              <w:right w:w="15" w:type="dxa"/>
            </w:tcMar>
            <w:vAlign w:val="center"/>
            <w:hideMark/>
          </w:tcPr>
          <w:p w14:paraId="1ED2CA0C"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Reading the Shema</w:t>
            </w:r>
          </w:p>
        </w:tc>
      </w:tr>
      <w:tr w:rsidR="003F416A" w:rsidRPr="00E834F4" w14:paraId="46008914" w14:textId="77777777" w:rsidTr="003F416A">
        <w:trPr>
          <w:tblCellSpacing w:w="15" w:type="dxa"/>
        </w:trPr>
        <w:tc>
          <w:tcPr>
            <w:tcW w:w="0" w:type="auto"/>
            <w:tcMar>
              <w:top w:w="15" w:type="dxa"/>
              <w:left w:w="15" w:type="dxa"/>
              <w:bottom w:w="15" w:type="dxa"/>
              <w:right w:w="15" w:type="dxa"/>
            </w:tcMar>
            <w:vAlign w:val="center"/>
            <w:hideMark/>
          </w:tcPr>
          <w:p w14:paraId="23C1A8CE" w14:textId="77777777" w:rsidR="003F416A" w:rsidRPr="00E834F4" w:rsidRDefault="003F416A">
            <w:pPr>
              <w:spacing w:after="0" w:line="240" w:lineRule="auto"/>
              <w:rPr>
                <w:rFonts w:eastAsia="Times New Roman" w:cstheme="minorHAnsi"/>
              </w:rPr>
            </w:pPr>
            <w:r w:rsidRPr="00E834F4">
              <w:rPr>
                <w:rFonts w:eastAsia="Times New Roman" w:cstheme="minorHAnsi"/>
              </w:rPr>
              <w:t>76</w:t>
            </w:r>
          </w:p>
        </w:tc>
        <w:tc>
          <w:tcPr>
            <w:tcW w:w="4262" w:type="pct"/>
            <w:tcMar>
              <w:top w:w="15" w:type="dxa"/>
              <w:left w:w="15" w:type="dxa"/>
              <w:bottom w:w="15" w:type="dxa"/>
              <w:right w:w="15" w:type="dxa"/>
            </w:tcMar>
            <w:vAlign w:val="center"/>
            <w:hideMark/>
          </w:tcPr>
          <w:p w14:paraId="5775B8E2" w14:textId="77777777" w:rsidR="003F416A" w:rsidRPr="00E834F4" w:rsidRDefault="003F416A">
            <w:pPr>
              <w:spacing w:after="0" w:line="240" w:lineRule="auto"/>
              <w:rPr>
                <w:rFonts w:eastAsia="Times New Roman" w:cstheme="minorHAnsi"/>
              </w:rPr>
            </w:pPr>
            <w:r w:rsidRPr="00E834F4">
              <w:rPr>
                <w:rFonts w:eastAsia="Times New Roman" w:cstheme="minorHAnsi"/>
              </w:rPr>
              <w:t>To say the Shema twice daily</w:t>
            </w:r>
          </w:p>
        </w:tc>
        <w:tc>
          <w:tcPr>
            <w:tcW w:w="503" w:type="pct"/>
            <w:tcMar>
              <w:top w:w="15" w:type="dxa"/>
              <w:left w:w="15" w:type="dxa"/>
              <w:bottom w:w="15" w:type="dxa"/>
              <w:right w:w="15" w:type="dxa"/>
            </w:tcMar>
            <w:vAlign w:val="center"/>
            <w:hideMark/>
          </w:tcPr>
          <w:p w14:paraId="5A428BF8" w14:textId="77777777" w:rsidR="003F416A" w:rsidRPr="00E834F4" w:rsidRDefault="003F416A">
            <w:pPr>
              <w:spacing w:after="0" w:line="240" w:lineRule="auto"/>
              <w:rPr>
                <w:rFonts w:eastAsia="Times New Roman" w:cstheme="minorHAnsi"/>
              </w:rPr>
            </w:pPr>
            <w:r w:rsidRPr="00E834F4">
              <w:rPr>
                <w:rFonts w:eastAsia="Times New Roman" w:cstheme="minorHAnsi"/>
              </w:rPr>
              <w:t>Deut. 6:7</w:t>
            </w:r>
          </w:p>
        </w:tc>
      </w:tr>
      <w:tr w:rsidR="003F416A" w:rsidRPr="00E834F4" w14:paraId="5AC4B88F" w14:textId="77777777" w:rsidTr="003F416A">
        <w:trPr>
          <w:tblHeader/>
          <w:tblCellSpacing w:w="15" w:type="dxa"/>
        </w:trPr>
        <w:tc>
          <w:tcPr>
            <w:tcW w:w="0" w:type="auto"/>
            <w:gridSpan w:val="3"/>
            <w:tcMar>
              <w:top w:w="15" w:type="dxa"/>
              <w:left w:w="15" w:type="dxa"/>
              <w:bottom w:w="15" w:type="dxa"/>
              <w:right w:w="15" w:type="dxa"/>
            </w:tcMar>
            <w:vAlign w:val="center"/>
            <w:hideMark/>
          </w:tcPr>
          <w:p w14:paraId="1D9791E5"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Prayer and Kohanic Blessings</w:t>
            </w:r>
          </w:p>
        </w:tc>
      </w:tr>
      <w:tr w:rsidR="003F416A" w:rsidRPr="00E834F4" w14:paraId="53128E40" w14:textId="77777777" w:rsidTr="003F416A">
        <w:trPr>
          <w:tblCellSpacing w:w="15" w:type="dxa"/>
        </w:trPr>
        <w:tc>
          <w:tcPr>
            <w:tcW w:w="171" w:type="pct"/>
            <w:tcMar>
              <w:top w:w="15" w:type="dxa"/>
              <w:left w:w="15" w:type="dxa"/>
              <w:bottom w:w="15" w:type="dxa"/>
              <w:right w:w="15" w:type="dxa"/>
            </w:tcMar>
            <w:vAlign w:val="center"/>
            <w:hideMark/>
          </w:tcPr>
          <w:p w14:paraId="47E932E5" w14:textId="77777777" w:rsidR="003F416A" w:rsidRPr="00E834F4" w:rsidRDefault="003F416A">
            <w:pPr>
              <w:spacing w:after="0" w:line="240" w:lineRule="auto"/>
              <w:rPr>
                <w:rFonts w:eastAsia="Times New Roman" w:cstheme="minorHAnsi"/>
              </w:rPr>
            </w:pPr>
            <w:r w:rsidRPr="00E834F4">
              <w:rPr>
                <w:rFonts w:eastAsia="Times New Roman" w:cstheme="minorHAnsi"/>
              </w:rPr>
              <w:t>77</w:t>
            </w:r>
          </w:p>
        </w:tc>
        <w:tc>
          <w:tcPr>
            <w:tcW w:w="4262" w:type="pct"/>
            <w:tcMar>
              <w:top w:w="15" w:type="dxa"/>
              <w:left w:w="15" w:type="dxa"/>
              <w:bottom w:w="15" w:type="dxa"/>
              <w:right w:w="15" w:type="dxa"/>
            </w:tcMar>
            <w:vAlign w:val="center"/>
            <w:hideMark/>
          </w:tcPr>
          <w:p w14:paraId="58525913" w14:textId="77777777" w:rsidR="003F416A" w:rsidRPr="00E834F4" w:rsidRDefault="003F416A">
            <w:pPr>
              <w:spacing w:after="0" w:line="240" w:lineRule="auto"/>
              <w:rPr>
                <w:rFonts w:eastAsia="Times New Roman" w:cstheme="minorHAnsi"/>
              </w:rPr>
            </w:pPr>
            <w:r w:rsidRPr="00E834F4">
              <w:rPr>
                <w:rFonts w:eastAsia="Times New Roman" w:cstheme="minorHAnsi"/>
              </w:rPr>
              <w:t>To serve the Almighty with prayer daily</w:t>
            </w:r>
          </w:p>
        </w:tc>
        <w:tc>
          <w:tcPr>
            <w:tcW w:w="503" w:type="pct"/>
            <w:tcMar>
              <w:top w:w="15" w:type="dxa"/>
              <w:left w:w="15" w:type="dxa"/>
              <w:bottom w:w="15" w:type="dxa"/>
              <w:right w:w="15" w:type="dxa"/>
            </w:tcMar>
            <w:vAlign w:val="center"/>
            <w:hideMark/>
          </w:tcPr>
          <w:p w14:paraId="6A301E98" w14:textId="77777777" w:rsidR="003F416A" w:rsidRPr="00E834F4" w:rsidRDefault="003F416A">
            <w:pPr>
              <w:spacing w:after="0" w:line="240" w:lineRule="auto"/>
              <w:rPr>
                <w:rFonts w:eastAsia="Times New Roman" w:cstheme="minorHAnsi"/>
              </w:rPr>
            </w:pPr>
            <w:r w:rsidRPr="00E834F4">
              <w:rPr>
                <w:rFonts w:eastAsia="Times New Roman" w:cstheme="minorHAnsi"/>
              </w:rPr>
              <w:t>Ex. 23:25</w:t>
            </w:r>
          </w:p>
        </w:tc>
      </w:tr>
      <w:tr w:rsidR="003F416A" w:rsidRPr="00E834F4" w14:paraId="347C5E5E" w14:textId="77777777" w:rsidTr="003F416A">
        <w:trPr>
          <w:tblCellSpacing w:w="15" w:type="dxa"/>
        </w:trPr>
        <w:tc>
          <w:tcPr>
            <w:tcW w:w="171" w:type="pct"/>
            <w:tcMar>
              <w:top w:w="15" w:type="dxa"/>
              <w:left w:w="15" w:type="dxa"/>
              <w:bottom w:w="15" w:type="dxa"/>
              <w:right w:w="15" w:type="dxa"/>
            </w:tcMar>
            <w:vAlign w:val="center"/>
            <w:hideMark/>
          </w:tcPr>
          <w:p w14:paraId="09E80FB6" w14:textId="77777777" w:rsidR="003F416A" w:rsidRPr="00E834F4" w:rsidRDefault="003F416A">
            <w:pPr>
              <w:spacing w:after="0" w:line="240" w:lineRule="auto"/>
              <w:rPr>
                <w:rFonts w:eastAsia="Times New Roman" w:cstheme="minorHAnsi"/>
              </w:rPr>
            </w:pPr>
            <w:r w:rsidRPr="00E834F4">
              <w:rPr>
                <w:rFonts w:eastAsia="Times New Roman" w:cstheme="minorHAnsi"/>
              </w:rPr>
              <w:t>78</w:t>
            </w:r>
          </w:p>
        </w:tc>
        <w:tc>
          <w:tcPr>
            <w:tcW w:w="4262" w:type="pct"/>
            <w:tcMar>
              <w:top w:w="15" w:type="dxa"/>
              <w:left w:w="15" w:type="dxa"/>
              <w:bottom w:w="15" w:type="dxa"/>
              <w:right w:w="15" w:type="dxa"/>
            </w:tcMar>
            <w:vAlign w:val="center"/>
            <w:hideMark/>
          </w:tcPr>
          <w:p w14:paraId="26AF6028"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bless the Jewish nation daily</w:t>
            </w:r>
          </w:p>
        </w:tc>
        <w:tc>
          <w:tcPr>
            <w:tcW w:w="503" w:type="pct"/>
            <w:tcMar>
              <w:top w:w="15" w:type="dxa"/>
              <w:left w:w="15" w:type="dxa"/>
              <w:bottom w:w="15" w:type="dxa"/>
              <w:right w:w="15" w:type="dxa"/>
            </w:tcMar>
            <w:vAlign w:val="center"/>
            <w:hideMark/>
          </w:tcPr>
          <w:p w14:paraId="3108AA5C" w14:textId="77777777" w:rsidR="003F416A" w:rsidRPr="00E834F4" w:rsidRDefault="003F416A">
            <w:pPr>
              <w:spacing w:after="0" w:line="240" w:lineRule="auto"/>
              <w:rPr>
                <w:rFonts w:eastAsia="Times New Roman" w:cstheme="minorHAnsi"/>
              </w:rPr>
            </w:pPr>
            <w:r w:rsidRPr="00E834F4">
              <w:rPr>
                <w:rFonts w:eastAsia="Times New Roman" w:cstheme="minorHAnsi"/>
              </w:rPr>
              <w:t>Num. 6:23</w:t>
            </w:r>
          </w:p>
        </w:tc>
      </w:tr>
      <w:tr w:rsidR="003F416A" w:rsidRPr="00E834F4" w14:paraId="1CF1778A" w14:textId="77777777" w:rsidTr="003F416A">
        <w:trPr>
          <w:tblHeader/>
          <w:tblCellSpacing w:w="15" w:type="dxa"/>
        </w:trPr>
        <w:tc>
          <w:tcPr>
            <w:tcW w:w="0" w:type="auto"/>
            <w:gridSpan w:val="3"/>
            <w:tcMar>
              <w:top w:w="15" w:type="dxa"/>
              <w:left w:w="15" w:type="dxa"/>
              <w:bottom w:w="15" w:type="dxa"/>
              <w:right w:w="15" w:type="dxa"/>
            </w:tcMar>
            <w:vAlign w:val="center"/>
            <w:hideMark/>
          </w:tcPr>
          <w:p w14:paraId="223D18E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Tefillin, Mezuza and Sefer Torah</w:t>
            </w:r>
          </w:p>
        </w:tc>
      </w:tr>
      <w:tr w:rsidR="003F416A" w:rsidRPr="00E834F4" w14:paraId="229C2D74" w14:textId="77777777" w:rsidTr="003F416A">
        <w:trPr>
          <w:tblCellSpacing w:w="15" w:type="dxa"/>
        </w:trPr>
        <w:tc>
          <w:tcPr>
            <w:tcW w:w="171" w:type="pct"/>
            <w:tcMar>
              <w:top w:w="15" w:type="dxa"/>
              <w:left w:w="15" w:type="dxa"/>
              <w:bottom w:w="15" w:type="dxa"/>
              <w:right w:w="15" w:type="dxa"/>
            </w:tcMar>
            <w:vAlign w:val="center"/>
            <w:hideMark/>
          </w:tcPr>
          <w:p w14:paraId="7683BB40" w14:textId="77777777" w:rsidR="003F416A" w:rsidRPr="00E834F4" w:rsidRDefault="003F416A">
            <w:pPr>
              <w:spacing w:after="0" w:line="240" w:lineRule="auto"/>
              <w:rPr>
                <w:rFonts w:eastAsia="Times New Roman" w:cstheme="minorHAnsi"/>
              </w:rPr>
            </w:pPr>
            <w:r w:rsidRPr="00E834F4">
              <w:rPr>
                <w:rFonts w:eastAsia="Times New Roman" w:cstheme="minorHAnsi"/>
              </w:rPr>
              <w:t>79</w:t>
            </w:r>
          </w:p>
        </w:tc>
        <w:tc>
          <w:tcPr>
            <w:tcW w:w="4262" w:type="pct"/>
            <w:tcMar>
              <w:top w:w="15" w:type="dxa"/>
              <w:left w:w="15" w:type="dxa"/>
              <w:bottom w:w="15" w:type="dxa"/>
              <w:right w:w="15" w:type="dxa"/>
            </w:tcMar>
            <w:vAlign w:val="center"/>
            <w:hideMark/>
          </w:tcPr>
          <w:p w14:paraId="36B38973" w14:textId="77777777" w:rsidR="003F416A" w:rsidRPr="00E834F4" w:rsidRDefault="003F416A">
            <w:pPr>
              <w:spacing w:after="0" w:line="240" w:lineRule="auto"/>
              <w:rPr>
                <w:rFonts w:eastAsia="Times New Roman" w:cstheme="minorHAnsi"/>
              </w:rPr>
            </w:pPr>
            <w:r w:rsidRPr="00E834F4">
              <w:rPr>
                <w:rFonts w:eastAsia="Times New Roman" w:cstheme="minorHAnsi"/>
              </w:rPr>
              <w:t>To wear tefillin on the head</w:t>
            </w:r>
          </w:p>
        </w:tc>
        <w:tc>
          <w:tcPr>
            <w:tcW w:w="503" w:type="pct"/>
            <w:tcMar>
              <w:top w:w="15" w:type="dxa"/>
              <w:left w:w="15" w:type="dxa"/>
              <w:bottom w:w="15" w:type="dxa"/>
              <w:right w:w="15" w:type="dxa"/>
            </w:tcMar>
            <w:vAlign w:val="center"/>
            <w:hideMark/>
          </w:tcPr>
          <w:p w14:paraId="20ACDCB7" w14:textId="77777777" w:rsidR="003F416A" w:rsidRPr="00E834F4" w:rsidRDefault="003F416A">
            <w:pPr>
              <w:spacing w:after="0" w:line="240" w:lineRule="auto"/>
              <w:rPr>
                <w:rFonts w:eastAsia="Times New Roman" w:cstheme="minorHAnsi"/>
              </w:rPr>
            </w:pPr>
            <w:r w:rsidRPr="00E834F4">
              <w:rPr>
                <w:rFonts w:eastAsia="Times New Roman" w:cstheme="minorHAnsi"/>
              </w:rPr>
              <w:t>Deut. 6:8</w:t>
            </w:r>
          </w:p>
        </w:tc>
      </w:tr>
      <w:tr w:rsidR="003F416A" w:rsidRPr="00E834F4" w14:paraId="2E81B2BC" w14:textId="77777777" w:rsidTr="003F416A">
        <w:trPr>
          <w:tblCellSpacing w:w="15" w:type="dxa"/>
        </w:trPr>
        <w:tc>
          <w:tcPr>
            <w:tcW w:w="171" w:type="pct"/>
            <w:tcMar>
              <w:top w:w="15" w:type="dxa"/>
              <w:left w:w="15" w:type="dxa"/>
              <w:bottom w:w="15" w:type="dxa"/>
              <w:right w:w="15" w:type="dxa"/>
            </w:tcMar>
            <w:vAlign w:val="center"/>
            <w:hideMark/>
          </w:tcPr>
          <w:p w14:paraId="5C886DDE" w14:textId="77777777" w:rsidR="003F416A" w:rsidRPr="00E834F4" w:rsidRDefault="003F416A">
            <w:pPr>
              <w:spacing w:after="0" w:line="240" w:lineRule="auto"/>
              <w:rPr>
                <w:rFonts w:eastAsia="Times New Roman" w:cstheme="minorHAnsi"/>
              </w:rPr>
            </w:pPr>
            <w:r w:rsidRPr="00E834F4">
              <w:rPr>
                <w:rFonts w:eastAsia="Times New Roman" w:cstheme="minorHAnsi"/>
              </w:rPr>
              <w:t>80</w:t>
            </w:r>
          </w:p>
        </w:tc>
        <w:tc>
          <w:tcPr>
            <w:tcW w:w="4262" w:type="pct"/>
            <w:tcMar>
              <w:top w:w="15" w:type="dxa"/>
              <w:left w:w="15" w:type="dxa"/>
              <w:bottom w:w="15" w:type="dxa"/>
              <w:right w:w="15" w:type="dxa"/>
            </w:tcMar>
            <w:vAlign w:val="center"/>
            <w:hideMark/>
          </w:tcPr>
          <w:p w14:paraId="78EBB65C" w14:textId="77777777" w:rsidR="003F416A" w:rsidRPr="00E834F4" w:rsidRDefault="003F416A">
            <w:pPr>
              <w:spacing w:after="0" w:line="240" w:lineRule="auto"/>
              <w:rPr>
                <w:rFonts w:eastAsia="Times New Roman" w:cstheme="minorHAnsi"/>
              </w:rPr>
            </w:pPr>
            <w:r w:rsidRPr="00E834F4">
              <w:rPr>
                <w:rFonts w:eastAsia="Times New Roman" w:cstheme="minorHAnsi"/>
              </w:rPr>
              <w:t>To bind tefillin on the arm</w:t>
            </w:r>
          </w:p>
        </w:tc>
        <w:tc>
          <w:tcPr>
            <w:tcW w:w="503" w:type="pct"/>
            <w:tcMar>
              <w:top w:w="15" w:type="dxa"/>
              <w:left w:w="15" w:type="dxa"/>
              <w:bottom w:w="15" w:type="dxa"/>
              <w:right w:w="15" w:type="dxa"/>
            </w:tcMar>
            <w:vAlign w:val="center"/>
            <w:hideMark/>
          </w:tcPr>
          <w:p w14:paraId="05BFEA07" w14:textId="77777777" w:rsidR="003F416A" w:rsidRPr="00E834F4" w:rsidRDefault="003F416A">
            <w:pPr>
              <w:spacing w:after="0" w:line="240" w:lineRule="auto"/>
              <w:rPr>
                <w:rFonts w:eastAsia="Times New Roman" w:cstheme="minorHAnsi"/>
              </w:rPr>
            </w:pPr>
            <w:r w:rsidRPr="00E834F4">
              <w:rPr>
                <w:rFonts w:eastAsia="Times New Roman" w:cstheme="minorHAnsi"/>
              </w:rPr>
              <w:t>Deut. 6:8</w:t>
            </w:r>
          </w:p>
        </w:tc>
      </w:tr>
      <w:tr w:rsidR="003F416A" w:rsidRPr="00E834F4" w14:paraId="40481881" w14:textId="77777777" w:rsidTr="003F416A">
        <w:trPr>
          <w:tblCellSpacing w:w="15" w:type="dxa"/>
        </w:trPr>
        <w:tc>
          <w:tcPr>
            <w:tcW w:w="171" w:type="pct"/>
            <w:tcMar>
              <w:top w:w="15" w:type="dxa"/>
              <w:left w:w="15" w:type="dxa"/>
              <w:bottom w:w="15" w:type="dxa"/>
              <w:right w:w="15" w:type="dxa"/>
            </w:tcMar>
            <w:vAlign w:val="center"/>
            <w:hideMark/>
          </w:tcPr>
          <w:p w14:paraId="40B2A5DF" w14:textId="77777777" w:rsidR="003F416A" w:rsidRPr="00E834F4" w:rsidRDefault="003F416A">
            <w:pPr>
              <w:spacing w:after="0" w:line="240" w:lineRule="auto"/>
              <w:rPr>
                <w:rFonts w:eastAsia="Times New Roman" w:cstheme="minorHAnsi"/>
              </w:rPr>
            </w:pPr>
            <w:r w:rsidRPr="00E834F4">
              <w:rPr>
                <w:rFonts w:eastAsia="Times New Roman" w:cstheme="minorHAnsi"/>
              </w:rPr>
              <w:t>81</w:t>
            </w:r>
          </w:p>
        </w:tc>
        <w:tc>
          <w:tcPr>
            <w:tcW w:w="4262" w:type="pct"/>
            <w:tcMar>
              <w:top w:w="15" w:type="dxa"/>
              <w:left w:w="15" w:type="dxa"/>
              <w:bottom w:w="15" w:type="dxa"/>
              <w:right w:w="15" w:type="dxa"/>
            </w:tcMar>
            <w:vAlign w:val="center"/>
            <w:hideMark/>
          </w:tcPr>
          <w:p w14:paraId="2092321B" w14:textId="77777777" w:rsidR="003F416A" w:rsidRPr="00E834F4" w:rsidRDefault="003F416A">
            <w:pPr>
              <w:spacing w:after="0" w:line="240" w:lineRule="auto"/>
              <w:rPr>
                <w:rFonts w:eastAsia="Times New Roman" w:cstheme="minorHAnsi"/>
              </w:rPr>
            </w:pPr>
            <w:r w:rsidRPr="00E834F4">
              <w:rPr>
                <w:rFonts w:eastAsia="Times New Roman" w:cstheme="minorHAnsi"/>
              </w:rPr>
              <w:t>To put a mezuzah on each door post</w:t>
            </w:r>
          </w:p>
        </w:tc>
        <w:tc>
          <w:tcPr>
            <w:tcW w:w="503" w:type="pct"/>
            <w:tcMar>
              <w:top w:w="15" w:type="dxa"/>
              <w:left w:w="15" w:type="dxa"/>
              <w:bottom w:w="15" w:type="dxa"/>
              <w:right w:w="15" w:type="dxa"/>
            </w:tcMar>
            <w:vAlign w:val="center"/>
            <w:hideMark/>
          </w:tcPr>
          <w:p w14:paraId="23990456" w14:textId="77777777" w:rsidR="003F416A" w:rsidRPr="00E834F4" w:rsidRDefault="003F416A">
            <w:pPr>
              <w:spacing w:after="0" w:line="240" w:lineRule="auto"/>
              <w:rPr>
                <w:rFonts w:eastAsia="Times New Roman" w:cstheme="minorHAnsi"/>
              </w:rPr>
            </w:pPr>
            <w:r w:rsidRPr="00E834F4">
              <w:rPr>
                <w:rFonts w:eastAsia="Times New Roman" w:cstheme="minorHAnsi"/>
              </w:rPr>
              <w:t>Deut. 6:9</w:t>
            </w:r>
          </w:p>
        </w:tc>
      </w:tr>
      <w:tr w:rsidR="003F416A" w:rsidRPr="00E834F4" w14:paraId="4E0FE2D0" w14:textId="77777777" w:rsidTr="003F416A">
        <w:trPr>
          <w:tblCellSpacing w:w="15" w:type="dxa"/>
        </w:trPr>
        <w:tc>
          <w:tcPr>
            <w:tcW w:w="171" w:type="pct"/>
            <w:tcMar>
              <w:top w:w="15" w:type="dxa"/>
              <w:left w:w="15" w:type="dxa"/>
              <w:bottom w:w="15" w:type="dxa"/>
              <w:right w:w="15" w:type="dxa"/>
            </w:tcMar>
            <w:vAlign w:val="center"/>
            <w:hideMark/>
          </w:tcPr>
          <w:p w14:paraId="28E0EEB9" w14:textId="77777777" w:rsidR="003F416A" w:rsidRPr="00E834F4" w:rsidRDefault="003F416A">
            <w:pPr>
              <w:spacing w:after="0" w:line="240" w:lineRule="auto"/>
              <w:rPr>
                <w:rFonts w:eastAsia="Times New Roman" w:cstheme="minorHAnsi"/>
              </w:rPr>
            </w:pPr>
            <w:r w:rsidRPr="00E834F4">
              <w:rPr>
                <w:rFonts w:eastAsia="Times New Roman" w:cstheme="minorHAnsi"/>
              </w:rPr>
              <w:t>82</w:t>
            </w:r>
          </w:p>
        </w:tc>
        <w:tc>
          <w:tcPr>
            <w:tcW w:w="4262" w:type="pct"/>
            <w:tcMar>
              <w:top w:w="15" w:type="dxa"/>
              <w:left w:w="15" w:type="dxa"/>
              <w:bottom w:w="15" w:type="dxa"/>
              <w:right w:w="15" w:type="dxa"/>
            </w:tcMar>
            <w:vAlign w:val="center"/>
            <w:hideMark/>
          </w:tcPr>
          <w:p w14:paraId="5832EB39" w14:textId="77777777" w:rsidR="003F416A" w:rsidRPr="00E834F4" w:rsidRDefault="003F416A">
            <w:pPr>
              <w:spacing w:after="0" w:line="240" w:lineRule="auto"/>
              <w:rPr>
                <w:rFonts w:eastAsia="Times New Roman" w:cstheme="minorHAnsi"/>
              </w:rPr>
            </w:pPr>
            <w:r w:rsidRPr="00E834F4">
              <w:rPr>
                <w:rFonts w:eastAsia="Times New Roman" w:cstheme="minorHAnsi"/>
              </w:rPr>
              <w:t>Each male must write a Sefer Torah</w:t>
            </w:r>
          </w:p>
        </w:tc>
        <w:tc>
          <w:tcPr>
            <w:tcW w:w="503" w:type="pct"/>
            <w:tcMar>
              <w:top w:w="15" w:type="dxa"/>
              <w:left w:w="15" w:type="dxa"/>
              <w:bottom w:w="15" w:type="dxa"/>
              <w:right w:w="15" w:type="dxa"/>
            </w:tcMar>
            <w:vAlign w:val="center"/>
            <w:hideMark/>
          </w:tcPr>
          <w:p w14:paraId="3476D681" w14:textId="77777777" w:rsidR="003F416A" w:rsidRPr="00E834F4" w:rsidRDefault="003F416A">
            <w:pPr>
              <w:spacing w:after="0" w:line="240" w:lineRule="auto"/>
              <w:rPr>
                <w:rFonts w:eastAsia="Times New Roman" w:cstheme="minorHAnsi"/>
              </w:rPr>
            </w:pPr>
            <w:r w:rsidRPr="00E834F4">
              <w:rPr>
                <w:rFonts w:eastAsia="Times New Roman" w:cstheme="minorHAnsi"/>
              </w:rPr>
              <w:t>Deut. 31:19</w:t>
            </w:r>
          </w:p>
        </w:tc>
      </w:tr>
      <w:tr w:rsidR="003F416A" w:rsidRPr="00E834F4" w14:paraId="2921ECF2" w14:textId="77777777" w:rsidTr="003F416A">
        <w:trPr>
          <w:tblCellSpacing w:w="15" w:type="dxa"/>
        </w:trPr>
        <w:tc>
          <w:tcPr>
            <w:tcW w:w="171" w:type="pct"/>
            <w:tcMar>
              <w:top w:w="15" w:type="dxa"/>
              <w:left w:w="15" w:type="dxa"/>
              <w:bottom w:w="15" w:type="dxa"/>
              <w:right w:w="15" w:type="dxa"/>
            </w:tcMar>
            <w:vAlign w:val="center"/>
            <w:hideMark/>
          </w:tcPr>
          <w:p w14:paraId="527D1822" w14:textId="77777777" w:rsidR="003F416A" w:rsidRPr="00E834F4" w:rsidRDefault="003F416A">
            <w:pPr>
              <w:spacing w:after="0" w:line="240" w:lineRule="auto"/>
              <w:rPr>
                <w:rFonts w:eastAsia="Times New Roman" w:cstheme="minorHAnsi"/>
              </w:rPr>
            </w:pPr>
            <w:r w:rsidRPr="00E834F4">
              <w:rPr>
                <w:rFonts w:eastAsia="Times New Roman" w:cstheme="minorHAnsi"/>
              </w:rPr>
              <w:t>83</w:t>
            </w:r>
          </w:p>
        </w:tc>
        <w:tc>
          <w:tcPr>
            <w:tcW w:w="4262" w:type="pct"/>
            <w:tcMar>
              <w:top w:w="15" w:type="dxa"/>
              <w:left w:w="15" w:type="dxa"/>
              <w:bottom w:w="15" w:type="dxa"/>
              <w:right w:w="15" w:type="dxa"/>
            </w:tcMar>
            <w:vAlign w:val="center"/>
            <w:hideMark/>
          </w:tcPr>
          <w:p w14:paraId="2413B0A3" w14:textId="77777777" w:rsidR="003F416A" w:rsidRPr="00E834F4" w:rsidRDefault="003F416A">
            <w:pPr>
              <w:spacing w:after="0" w:line="240" w:lineRule="auto"/>
              <w:rPr>
                <w:rFonts w:eastAsia="Times New Roman" w:cstheme="minorHAnsi"/>
              </w:rPr>
            </w:pPr>
            <w:r w:rsidRPr="00E834F4">
              <w:rPr>
                <w:rFonts w:eastAsia="Times New Roman" w:cstheme="minorHAnsi"/>
              </w:rPr>
              <w:t>The KING must have a separate Sefer Torah for himself</w:t>
            </w:r>
          </w:p>
        </w:tc>
        <w:tc>
          <w:tcPr>
            <w:tcW w:w="503" w:type="pct"/>
            <w:tcMar>
              <w:top w:w="15" w:type="dxa"/>
              <w:left w:w="15" w:type="dxa"/>
              <w:bottom w:w="15" w:type="dxa"/>
              <w:right w:w="15" w:type="dxa"/>
            </w:tcMar>
            <w:vAlign w:val="center"/>
            <w:hideMark/>
          </w:tcPr>
          <w:p w14:paraId="226C205A" w14:textId="77777777" w:rsidR="003F416A" w:rsidRPr="00E834F4" w:rsidRDefault="003F416A">
            <w:pPr>
              <w:spacing w:after="0" w:line="240" w:lineRule="auto"/>
              <w:rPr>
                <w:rFonts w:eastAsia="Times New Roman" w:cstheme="minorHAnsi"/>
              </w:rPr>
            </w:pPr>
            <w:r w:rsidRPr="00E834F4">
              <w:rPr>
                <w:rFonts w:eastAsia="Times New Roman" w:cstheme="minorHAnsi"/>
              </w:rPr>
              <w:t>Deut. 17:18</w:t>
            </w:r>
          </w:p>
        </w:tc>
      </w:tr>
      <w:tr w:rsidR="003F416A" w:rsidRPr="00E834F4" w14:paraId="2E845170" w14:textId="77777777" w:rsidTr="003F416A">
        <w:trPr>
          <w:tblHeader/>
          <w:tblCellSpacing w:w="15" w:type="dxa"/>
        </w:trPr>
        <w:tc>
          <w:tcPr>
            <w:tcW w:w="0" w:type="auto"/>
            <w:gridSpan w:val="3"/>
            <w:tcMar>
              <w:top w:w="15" w:type="dxa"/>
              <w:left w:w="15" w:type="dxa"/>
              <w:bottom w:w="15" w:type="dxa"/>
              <w:right w:w="15" w:type="dxa"/>
            </w:tcMar>
            <w:vAlign w:val="center"/>
            <w:hideMark/>
          </w:tcPr>
          <w:p w14:paraId="158BC7FF"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Tzitzit</w:t>
            </w:r>
          </w:p>
        </w:tc>
      </w:tr>
      <w:tr w:rsidR="003F416A" w:rsidRPr="00E834F4" w14:paraId="7F405800" w14:textId="77777777" w:rsidTr="003F416A">
        <w:trPr>
          <w:tblCellSpacing w:w="15" w:type="dxa"/>
        </w:trPr>
        <w:tc>
          <w:tcPr>
            <w:tcW w:w="171" w:type="pct"/>
            <w:tcMar>
              <w:top w:w="15" w:type="dxa"/>
              <w:left w:w="15" w:type="dxa"/>
              <w:bottom w:w="15" w:type="dxa"/>
              <w:right w:w="15" w:type="dxa"/>
            </w:tcMar>
            <w:vAlign w:val="center"/>
            <w:hideMark/>
          </w:tcPr>
          <w:p w14:paraId="2534FA53" w14:textId="77777777" w:rsidR="003F416A" w:rsidRPr="00E834F4" w:rsidRDefault="003F416A">
            <w:pPr>
              <w:spacing w:after="0" w:line="240" w:lineRule="auto"/>
              <w:rPr>
                <w:rFonts w:eastAsia="Times New Roman" w:cstheme="minorHAnsi"/>
              </w:rPr>
            </w:pPr>
            <w:r w:rsidRPr="00E834F4">
              <w:rPr>
                <w:rFonts w:eastAsia="Times New Roman" w:cstheme="minorHAnsi"/>
              </w:rPr>
              <w:t>84</w:t>
            </w:r>
          </w:p>
        </w:tc>
        <w:tc>
          <w:tcPr>
            <w:tcW w:w="4262" w:type="pct"/>
            <w:tcMar>
              <w:top w:w="15" w:type="dxa"/>
              <w:left w:w="15" w:type="dxa"/>
              <w:bottom w:w="15" w:type="dxa"/>
              <w:right w:w="15" w:type="dxa"/>
            </w:tcMar>
            <w:vAlign w:val="center"/>
            <w:hideMark/>
          </w:tcPr>
          <w:p w14:paraId="7C740450" w14:textId="77777777" w:rsidR="003F416A" w:rsidRPr="00E834F4" w:rsidRDefault="003F416A">
            <w:pPr>
              <w:spacing w:after="0" w:line="240" w:lineRule="auto"/>
              <w:rPr>
                <w:rFonts w:eastAsia="Times New Roman" w:cstheme="minorHAnsi"/>
              </w:rPr>
            </w:pPr>
            <w:r w:rsidRPr="00E834F4">
              <w:rPr>
                <w:rFonts w:eastAsia="Times New Roman" w:cstheme="minorHAnsi"/>
              </w:rPr>
              <w:t>To have tzitzit on four-cornered garments</w:t>
            </w:r>
          </w:p>
        </w:tc>
        <w:tc>
          <w:tcPr>
            <w:tcW w:w="503" w:type="pct"/>
            <w:tcMar>
              <w:top w:w="15" w:type="dxa"/>
              <w:left w:w="15" w:type="dxa"/>
              <w:bottom w:w="15" w:type="dxa"/>
              <w:right w:w="15" w:type="dxa"/>
            </w:tcMar>
            <w:vAlign w:val="center"/>
            <w:hideMark/>
          </w:tcPr>
          <w:p w14:paraId="09D659D1" w14:textId="77777777" w:rsidR="003F416A" w:rsidRPr="00E834F4" w:rsidRDefault="003F416A">
            <w:pPr>
              <w:spacing w:after="0" w:line="240" w:lineRule="auto"/>
              <w:rPr>
                <w:rFonts w:eastAsia="Times New Roman" w:cstheme="minorHAnsi"/>
              </w:rPr>
            </w:pPr>
            <w:r w:rsidRPr="00E834F4">
              <w:rPr>
                <w:rFonts w:eastAsia="Times New Roman" w:cstheme="minorHAnsi"/>
              </w:rPr>
              <w:t>Num. 15:38</w:t>
            </w:r>
          </w:p>
        </w:tc>
      </w:tr>
      <w:tr w:rsidR="003F416A" w:rsidRPr="00E834F4" w14:paraId="6F255664" w14:textId="77777777" w:rsidTr="003F416A">
        <w:trPr>
          <w:tblHeader/>
          <w:tblCellSpacing w:w="15" w:type="dxa"/>
        </w:trPr>
        <w:tc>
          <w:tcPr>
            <w:tcW w:w="0" w:type="auto"/>
            <w:gridSpan w:val="3"/>
            <w:tcMar>
              <w:top w:w="15" w:type="dxa"/>
              <w:left w:w="15" w:type="dxa"/>
              <w:bottom w:w="15" w:type="dxa"/>
              <w:right w:w="15" w:type="dxa"/>
            </w:tcMar>
            <w:vAlign w:val="center"/>
            <w:hideMark/>
          </w:tcPr>
          <w:p w14:paraId="627CF73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Blessings</w:t>
            </w:r>
          </w:p>
        </w:tc>
      </w:tr>
      <w:tr w:rsidR="003F416A" w:rsidRPr="00E834F4" w14:paraId="754909E1" w14:textId="77777777" w:rsidTr="003F416A">
        <w:trPr>
          <w:tblCellSpacing w:w="15" w:type="dxa"/>
        </w:trPr>
        <w:tc>
          <w:tcPr>
            <w:tcW w:w="171" w:type="pct"/>
            <w:tcMar>
              <w:top w:w="15" w:type="dxa"/>
              <w:left w:w="15" w:type="dxa"/>
              <w:bottom w:w="15" w:type="dxa"/>
              <w:right w:w="15" w:type="dxa"/>
            </w:tcMar>
            <w:vAlign w:val="center"/>
            <w:hideMark/>
          </w:tcPr>
          <w:p w14:paraId="067030DE" w14:textId="77777777" w:rsidR="003F416A" w:rsidRPr="00E834F4" w:rsidRDefault="003F416A">
            <w:pPr>
              <w:spacing w:after="0" w:line="240" w:lineRule="auto"/>
              <w:rPr>
                <w:rFonts w:eastAsia="Times New Roman" w:cstheme="minorHAnsi"/>
              </w:rPr>
            </w:pPr>
            <w:r w:rsidRPr="00E834F4">
              <w:rPr>
                <w:rFonts w:eastAsia="Times New Roman" w:cstheme="minorHAnsi"/>
              </w:rPr>
              <w:t>85</w:t>
            </w:r>
          </w:p>
        </w:tc>
        <w:tc>
          <w:tcPr>
            <w:tcW w:w="4262" w:type="pct"/>
            <w:tcMar>
              <w:top w:w="15" w:type="dxa"/>
              <w:left w:w="15" w:type="dxa"/>
              <w:bottom w:w="15" w:type="dxa"/>
              <w:right w:w="15" w:type="dxa"/>
            </w:tcMar>
            <w:vAlign w:val="center"/>
            <w:hideMark/>
          </w:tcPr>
          <w:p w14:paraId="190F75EA" w14:textId="77777777" w:rsidR="003F416A" w:rsidRPr="00E834F4" w:rsidRDefault="003F416A">
            <w:pPr>
              <w:spacing w:after="0" w:line="240" w:lineRule="auto"/>
              <w:rPr>
                <w:rFonts w:eastAsia="Times New Roman" w:cstheme="minorHAnsi"/>
              </w:rPr>
            </w:pPr>
            <w:r w:rsidRPr="00E834F4">
              <w:rPr>
                <w:rFonts w:eastAsia="Times New Roman" w:cstheme="minorHAnsi"/>
              </w:rPr>
              <w:t>To bless the Almighty after eating</w:t>
            </w:r>
          </w:p>
        </w:tc>
        <w:tc>
          <w:tcPr>
            <w:tcW w:w="503" w:type="pct"/>
            <w:tcMar>
              <w:top w:w="15" w:type="dxa"/>
              <w:left w:w="15" w:type="dxa"/>
              <w:bottom w:w="15" w:type="dxa"/>
              <w:right w:w="15" w:type="dxa"/>
            </w:tcMar>
            <w:vAlign w:val="center"/>
            <w:hideMark/>
          </w:tcPr>
          <w:p w14:paraId="012B4D81" w14:textId="77777777" w:rsidR="003F416A" w:rsidRPr="00E834F4" w:rsidRDefault="003F416A">
            <w:pPr>
              <w:spacing w:after="0" w:line="240" w:lineRule="auto"/>
              <w:rPr>
                <w:rFonts w:eastAsia="Times New Roman" w:cstheme="minorHAnsi"/>
              </w:rPr>
            </w:pPr>
            <w:r w:rsidRPr="00E834F4">
              <w:rPr>
                <w:rFonts w:eastAsia="Times New Roman" w:cstheme="minorHAnsi"/>
              </w:rPr>
              <w:t>Deut. 8:10</w:t>
            </w:r>
          </w:p>
        </w:tc>
      </w:tr>
      <w:tr w:rsidR="003F416A" w:rsidRPr="00E834F4" w14:paraId="20680842" w14:textId="77777777" w:rsidTr="003F416A">
        <w:trPr>
          <w:tblHeader/>
          <w:tblCellSpacing w:w="15" w:type="dxa"/>
        </w:trPr>
        <w:tc>
          <w:tcPr>
            <w:tcW w:w="0" w:type="auto"/>
            <w:gridSpan w:val="3"/>
            <w:tcMar>
              <w:top w:w="15" w:type="dxa"/>
              <w:left w:w="15" w:type="dxa"/>
              <w:bottom w:w="15" w:type="dxa"/>
              <w:right w:w="15" w:type="dxa"/>
            </w:tcMar>
            <w:vAlign w:val="center"/>
            <w:hideMark/>
          </w:tcPr>
          <w:p w14:paraId="0E0CE98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Circumcision</w:t>
            </w:r>
          </w:p>
        </w:tc>
      </w:tr>
      <w:tr w:rsidR="003F416A" w:rsidRPr="00E834F4" w14:paraId="433CFA2D" w14:textId="77777777" w:rsidTr="003F416A">
        <w:trPr>
          <w:tblCellSpacing w:w="15" w:type="dxa"/>
        </w:trPr>
        <w:tc>
          <w:tcPr>
            <w:tcW w:w="171" w:type="pct"/>
            <w:tcMar>
              <w:top w:w="15" w:type="dxa"/>
              <w:left w:w="15" w:type="dxa"/>
              <w:bottom w:w="15" w:type="dxa"/>
              <w:right w:w="15" w:type="dxa"/>
            </w:tcMar>
            <w:vAlign w:val="center"/>
            <w:hideMark/>
          </w:tcPr>
          <w:p w14:paraId="52119D7F" w14:textId="77777777" w:rsidR="003F416A" w:rsidRPr="00E834F4" w:rsidRDefault="003F416A">
            <w:pPr>
              <w:spacing w:after="0" w:line="240" w:lineRule="auto"/>
              <w:rPr>
                <w:rFonts w:eastAsia="Times New Roman" w:cstheme="minorHAnsi"/>
              </w:rPr>
            </w:pPr>
            <w:r w:rsidRPr="00E834F4">
              <w:rPr>
                <w:rFonts w:eastAsia="Times New Roman" w:cstheme="minorHAnsi"/>
              </w:rPr>
              <w:t>86</w:t>
            </w:r>
          </w:p>
        </w:tc>
        <w:tc>
          <w:tcPr>
            <w:tcW w:w="4262" w:type="pct"/>
            <w:tcMar>
              <w:top w:w="15" w:type="dxa"/>
              <w:left w:w="15" w:type="dxa"/>
              <w:bottom w:w="15" w:type="dxa"/>
              <w:right w:w="15" w:type="dxa"/>
            </w:tcMar>
            <w:vAlign w:val="center"/>
            <w:hideMark/>
          </w:tcPr>
          <w:p w14:paraId="08D402F5" w14:textId="77777777" w:rsidR="003F416A" w:rsidRPr="00E834F4" w:rsidRDefault="003F416A">
            <w:pPr>
              <w:spacing w:after="0" w:line="240" w:lineRule="auto"/>
              <w:rPr>
                <w:rFonts w:eastAsia="Times New Roman" w:cstheme="minorHAnsi"/>
              </w:rPr>
            </w:pPr>
            <w:r w:rsidRPr="00E834F4">
              <w:rPr>
                <w:rFonts w:eastAsia="Times New Roman" w:cstheme="minorHAnsi"/>
              </w:rPr>
              <w:t>To circumcise all males on the eighth day after their birth</w:t>
            </w:r>
          </w:p>
        </w:tc>
        <w:tc>
          <w:tcPr>
            <w:tcW w:w="503" w:type="pct"/>
            <w:tcMar>
              <w:top w:w="15" w:type="dxa"/>
              <w:left w:w="15" w:type="dxa"/>
              <w:bottom w:w="15" w:type="dxa"/>
              <w:right w:w="15" w:type="dxa"/>
            </w:tcMar>
            <w:vAlign w:val="center"/>
            <w:hideMark/>
          </w:tcPr>
          <w:p w14:paraId="4882211C" w14:textId="77777777" w:rsidR="003F416A" w:rsidRPr="00E834F4" w:rsidRDefault="003F416A">
            <w:pPr>
              <w:spacing w:after="0" w:line="240" w:lineRule="auto"/>
              <w:rPr>
                <w:rFonts w:eastAsia="Times New Roman" w:cstheme="minorHAnsi"/>
              </w:rPr>
            </w:pPr>
            <w:r w:rsidRPr="00E834F4">
              <w:rPr>
                <w:rFonts w:eastAsia="Times New Roman" w:cstheme="minorHAnsi"/>
              </w:rPr>
              <w:t>Lev. 12:3</w:t>
            </w:r>
          </w:p>
        </w:tc>
      </w:tr>
    </w:tbl>
    <w:p w14:paraId="1556635F"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THREE: THE BOOK OF SEASONS</w:t>
      </w:r>
    </w:p>
    <w:tbl>
      <w:tblPr>
        <w:tblW w:w="5000" w:type="pct"/>
        <w:tblCellSpacing w:w="15" w:type="dxa"/>
        <w:tblLook w:val="04A0" w:firstRow="1" w:lastRow="0" w:firstColumn="1" w:lastColumn="0" w:noHBand="0" w:noVBand="1"/>
      </w:tblPr>
      <w:tblGrid>
        <w:gridCol w:w="410"/>
        <w:gridCol w:w="8089"/>
        <w:gridCol w:w="951"/>
      </w:tblGrid>
      <w:tr w:rsidR="003F416A" w:rsidRPr="00E834F4" w14:paraId="59DBB882" w14:textId="77777777" w:rsidTr="003F416A">
        <w:trPr>
          <w:tblHeader/>
          <w:tblCellSpacing w:w="15" w:type="dxa"/>
        </w:trPr>
        <w:tc>
          <w:tcPr>
            <w:tcW w:w="0" w:type="auto"/>
            <w:gridSpan w:val="3"/>
            <w:tcMar>
              <w:top w:w="15" w:type="dxa"/>
              <w:left w:w="15" w:type="dxa"/>
              <w:bottom w:w="15" w:type="dxa"/>
              <w:right w:w="15" w:type="dxa"/>
            </w:tcMar>
            <w:vAlign w:val="center"/>
            <w:hideMark/>
          </w:tcPr>
          <w:p w14:paraId="2E2EF0E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the Sabbath</w:t>
            </w:r>
          </w:p>
        </w:tc>
      </w:tr>
      <w:tr w:rsidR="003F416A" w:rsidRPr="00E834F4" w14:paraId="221A18E1" w14:textId="77777777" w:rsidTr="003F416A">
        <w:trPr>
          <w:tblCellSpacing w:w="15" w:type="dxa"/>
        </w:trPr>
        <w:tc>
          <w:tcPr>
            <w:tcW w:w="161" w:type="pct"/>
            <w:tcMar>
              <w:top w:w="15" w:type="dxa"/>
              <w:left w:w="15" w:type="dxa"/>
              <w:bottom w:w="15" w:type="dxa"/>
              <w:right w:w="15" w:type="dxa"/>
            </w:tcMar>
            <w:vAlign w:val="center"/>
            <w:hideMark/>
          </w:tcPr>
          <w:p w14:paraId="5D424C16" w14:textId="77777777" w:rsidR="003F416A" w:rsidRPr="00E834F4" w:rsidRDefault="003F416A">
            <w:pPr>
              <w:spacing w:after="0" w:line="240" w:lineRule="auto"/>
              <w:rPr>
                <w:rFonts w:eastAsia="Times New Roman" w:cstheme="minorHAnsi"/>
              </w:rPr>
            </w:pPr>
            <w:r w:rsidRPr="00E834F4">
              <w:rPr>
                <w:rFonts w:eastAsia="Times New Roman" w:cstheme="minorHAnsi"/>
              </w:rPr>
              <w:t>87</w:t>
            </w:r>
          </w:p>
        </w:tc>
        <w:tc>
          <w:tcPr>
            <w:tcW w:w="4280" w:type="pct"/>
            <w:tcMar>
              <w:top w:w="15" w:type="dxa"/>
              <w:left w:w="15" w:type="dxa"/>
              <w:bottom w:w="15" w:type="dxa"/>
              <w:right w:w="15" w:type="dxa"/>
            </w:tcMar>
            <w:vAlign w:val="center"/>
            <w:hideMark/>
          </w:tcPr>
          <w:p w14:paraId="536DC14E"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the seventh day</w:t>
            </w:r>
          </w:p>
        </w:tc>
        <w:tc>
          <w:tcPr>
            <w:tcW w:w="495" w:type="pct"/>
            <w:tcMar>
              <w:top w:w="15" w:type="dxa"/>
              <w:left w:w="15" w:type="dxa"/>
              <w:bottom w:w="15" w:type="dxa"/>
              <w:right w:w="15" w:type="dxa"/>
            </w:tcMar>
            <w:vAlign w:val="center"/>
            <w:hideMark/>
          </w:tcPr>
          <w:p w14:paraId="349DBAF5" w14:textId="77777777" w:rsidR="003F416A" w:rsidRPr="00E834F4" w:rsidRDefault="003F416A">
            <w:pPr>
              <w:spacing w:after="0" w:line="240" w:lineRule="auto"/>
              <w:rPr>
                <w:rFonts w:eastAsia="Times New Roman" w:cstheme="minorHAnsi"/>
              </w:rPr>
            </w:pPr>
            <w:r w:rsidRPr="00E834F4">
              <w:rPr>
                <w:rFonts w:eastAsia="Times New Roman" w:cstheme="minorHAnsi"/>
              </w:rPr>
              <w:t>Ex. 23:12</w:t>
            </w:r>
          </w:p>
        </w:tc>
      </w:tr>
      <w:tr w:rsidR="003F416A" w:rsidRPr="00E834F4" w14:paraId="111FC4F8" w14:textId="77777777" w:rsidTr="003F416A">
        <w:trPr>
          <w:tblCellSpacing w:w="15" w:type="dxa"/>
        </w:trPr>
        <w:tc>
          <w:tcPr>
            <w:tcW w:w="161" w:type="pct"/>
            <w:tcMar>
              <w:top w:w="15" w:type="dxa"/>
              <w:left w:w="15" w:type="dxa"/>
              <w:bottom w:w="15" w:type="dxa"/>
              <w:right w:w="15" w:type="dxa"/>
            </w:tcMar>
            <w:vAlign w:val="center"/>
            <w:hideMark/>
          </w:tcPr>
          <w:p w14:paraId="5E393B57" w14:textId="77777777" w:rsidR="003F416A" w:rsidRPr="00E834F4" w:rsidRDefault="003F416A">
            <w:pPr>
              <w:spacing w:after="0" w:line="240" w:lineRule="auto"/>
              <w:rPr>
                <w:rFonts w:eastAsia="Times New Roman" w:cstheme="minorHAnsi"/>
              </w:rPr>
            </w:pPr>
            <w:r w:rsidRPr="00E834F4">
              <w:rPr>
                <w:rFonts w:eastAsia="Times New Roman" w:cstheme="minorHAnsi"/>
              </w:rPr>
              <w:t>88</w:t>
            </w:r>
          </w:p>
        </w:tc>
        <w:tc>
          <w:tcPr>
            <w:tcW w:w="4280" w:type="pct"/>
            <w:tcMar>
              <w:top w:w="15" w:type="dxa"/>
              <w:left w:w="15" w:type="dxa"/>
              <w:bottom w:w="15" w:type="dxa"/>
              <w:right w:w="15" w:type="dxa"/>
            </w:tcMar>
            <w:vAlign w:val="center"/>
            <w:hideMark/>
          </w:tcPr>
          <w:p w14:paraId="54A65D02"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the seventh day</w:t>
            </w:r>
          </w:p>
        </w:tc>
        <w:tc>
          <w:tcPr>
            <w:tcW w:w="495" w:type="pct"/>
            <w:tcMar>
              <w:top w:w="15" w:type="dxa"/>
              <w:left w:w="15" w:type="dxa"/>
              <w:bottom w:w="15" w:type="dxa"/>
              <w:right w:w="15" w:type="dxa"/>
            </w:tcMar>
            <w:vAlign w:val="center"/>
            <w:hideMark/>
          </w:tcPr>
          <w:p w14:paraId="0D4AFEDB" w14:textId="77777777" w:rsidR="003F416A" w:rsidRPr="00E834F4" w:rsidRDefault="003F416A">
            <w:pPr>
              <w:spacing w:after="0" w:line="240" w:lineRule="auto"/>
              <w:rPr>
                <w:rFonts w:eastAsia="Times New Roman" w:cstheme="minorHAnsi"/>
              </w:rPr>
            </w:pPr>
            <w:r w:rsidRPr="00E834F4">
              <w:rPr>
                <w:rFonts w:eastAsia="Times New Roman" w:cstheme="minorHAnsi"/>
              </w:rPr>
              <w:t>Ex. 20:10</w:t>
            </w:r>
          </w:p>
        </w:tc>
      </w:tr>
      <w:tr w:rsidR="003F416A" w:rsidRPr="00E834F4" w14:paraId="0AB58B29" w14:textId="77777777" w:rsidTr="003F416A">
        <w:trPr>
          <w:tblCellSpacing w:w="15" w:type="dxa"/>
        </w:trPr>
        <w:tc>
          <w:tcPr>
            <w:tcW w:w="161" w:type="pct"/>
            <w:tcMar>
              <w:top w:w="15" w:type="dxa"/>
              <w:left w:w="15" w:type="dxa"/>
              <w:bottom w:w="15" w:type="dxa"/>
              <w:right w:w="15" w:type="dxa"/>
            </w:tcMar>
            <w:vAlign w:val="center"/>
            <w:hideMark/>
          </w:tcPr>
          <w:p w14:paraId="0AD4146C" w14:textId="77777777" w:rsidR="003F416A" w:rsidRPr="00E834F4" w:rsidRDefault="003F416A">
            <w:pPr>
              <w:spacing w:after="0" w:line="240" w:lineRule="auto"/>
              <w:rPr>
                <w:rFonts w:eastAsia="Times New Roman" w:cstheme="minorHAnsi"/>
              </w:rPr>
            </w:pPr>
            <w:r w:rsidRPr="00E834F4">
              <w:rPr>
                <w:rFonts w:eastAsia="Times New Roman" w:cstheme="minorHAnsi"/>
              </w:rPr>
              <w:t>89</w:t>
            </w:r>
          </w:p>
        </w:tc>
        <w:tc>
          <w:tcPr>
            <w:tcW w:w="4280" w:type="pct"/>
            <w:tcMar>
              <w:top w:w="15" w:type="dxa"/>
              <w:left w:w="15" w:type="dxa"/>
              <w:bottom w:w="15" w:type="dxa"/>
              <w:right w:w="15" w:type="dxa"/>
            </w:tcMar>
            <w:vAlign w:val="center"/>
            <w:hideMark/>
          </w:tcPr>
          <w:p w14:paraId="05201ACD"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inflict punishment on Shabbat</w:t>
            </w:r>
          </w:p>
        </w:tc>
        <w:tc>
          <w:tcPr>
            <w:tcW w:w="495" w:type="pct"/>
            <w:tcMar>
              <w:top w:w="15" w:type="dxa"/>
              <w:left w:w="15" w:type="dxa"/>
              <w:bottom w:w="15" w:type="dxa"/>
              <w:right w:w="15" w:type="dxa"/>
            </w:tcMar>
            <w:vAlign w:val="center"/>
            <w:hideMark/>
          </w:tcPr>
          <w:p w14:paraId="3BB0DA5A" w14:textId="77777777" w:rsidR="003F416A" w:rsidRPr="00E834F4" w:rsidRDefault="003F416A">
            <w:pPr>
              <w:spacing w:after="0" w:line="240" w:lineRule="auto"/>
              <w:rPr>
                <w:rFonts w:eastAsia="Times New Roman" w:cstheme="minorHAnsi"/>
              </w:rPr>
            </w:pPr>
            <w:r w:rsidRPr="00E834F4">
              <w:rPr>
                <w:rFonts w:eastAsia="Times New Roman" w:cstheme="minorHAnsi"/>
              </w:rPr>
              <w:t>Ex. 35:3</w:t>
            </w:r>
          </w:p>
        </w:tc>
      </w:tr>
      <w:tr w:rsidR="003F416A" w:rsidRPr="00E834F4" w14:paraId="7E155775" w14:textId="77777777" w:rsidTr="003F416A">
        <w:trPr>
          <w:tblCellSpacing w:w="15" w:type="dxa"/>
        </w:trPr>
        <w:tc>
          <w:tcPr>
            <w:tcW w:w="161" w:type="pct"/>
            <w:tcMar>
              <w:top w:w="15" w:type="dxa"/>
              <w:left w:w="15" w:type="dxa"/>
              <w:bottom w:w="15" w:type="dxa"/>
              <w:right w:w="15" w:type="dxa"/>
            </w:tcMar>
            <w:vAlign w:val="center"/>
            <w:hideMark/>
          </w:tcPr>
          <w:p w14:paraId="71A85CEA" w14:textId="77777777" w:rsidR="003F416A" w:rsidRPr="00E834F4" w:rsidRDefault="003F416A">
            <w:pPr>
              <w:spacing w:after="0" w:line="240" w:lineRule="auto"/>
              <w:rPr>
                <w:rFonts w:eastAsia="Times New Roman" w:cstheme="minorHAnsi"/>
              </w:rPr>
            </w:pPr>
            <w:r w:rsidRPr="00E834F4">
              <w:rPr>
                <w:rFonts w:eastAsia="Times New Roman" w:cstheme="minorHAnsi"/>
              </w:rPr>
              <w:t>90</w:t>
            </w:r>
          </w:p>
        </w:tc>
        <w:tc>
          <w:tcPr>
            <w:tcW w:w="4280" w:type="pct"/>
            <w:tcMar>
              <w:top w:w="15" w:type="dxa"/>
              <w:left w:w="15" w:type="dxa"/>
              <w:bottom w:w="15" w:type="dxa"/>
              <w:right w:w="15" w:type="dxa"/>
            </w:tcMar>
            <w:vAlign w:val="center"/>
            <w:hideMark/>
          </w:tcPr>
          <w:p w14:paraId="63015F9D" w14:textId="77777777" w:rsidR="003F416A" w:rsidRPr="00E834F4" w:rsidRDefault="003F416A">
            <w:pPr>
              <w:spacing w:after="0" w:line="240" w:lineRule="auto"/>
              <w:rPr>
                <w:rFonts w:eastAsia="Times New Roman" w:cstheme="minorHAnsi"/>
              </w:rPr>
            </w:pPr>
            <w:r w:rsidRPr="00E834F4">
              <w:rPr>
                <w:rFonts w:eastAsia="Times New Roman" w:cstheme="minorHAnsi"/>
              </w:rPr>
              <w:t>Not to walk outside the city boundary on Shabbat</w:t>
            </w:r>
          </w:p>
        </w:tc>
        <w:tc>
          <w:tcPr>
            <w:tcW w:w="495" w:type="pct"/>
            <w:tcMar>
              <w:top w:w="15" w:type="dxa"/>
              <w:left w:w="15" w:type="dxa"/>
              <w:bottom w:w="15" w:type="dxa"/>
              <w:right w:w="15" w:type="dxa"/>
            </w:tcMar>
            <w:vAlign w:val="center"/>
            <w:hideMark/>
          </w:tcPr>
          <w:p w14:paraId="46BDE55F" w14:textId="77777777" w:rsidR="003F416A" w:rsidRPr="00E834F4" w:rsidRDefault="003F416A">
            <w:pPr>
              <w:spacing w:after="0" w:line="240" w:lineRule="auto"/>
              <w:rPr>
                <w:rFonts w:eastAsia="Times New Roman" w:cstheme="minorHAnsi"/>
              </w:rPr>
            </w:pPr>
            <w:r w:rsidRPr="00E834F4">
              <w:rPr>
                <w:rFonts w:eastAsia="Times New Roman" w:cstheme="minorHAnsi"/>
              </w:rPr>
              <w:t>Ex. 16:29</w:t>
            </w:r>
          </w:p>
        </w:tc>
      </w:tr>
      <w:tr w:rsidR="003F416A" w:rsidRPr="00E834F4" w14:paraId="27040F67" w14:textId="77777777" w:rsidTr="003F416A">
        <w:trPr>
          <w:tblCellSpacing w:w="15" w:type="dxa"/>
        </w:trPr>
        <w:tc>
          <w:tcPr>
            <w:tcW w:w="161" w:type="pct"/>
            <w:tcMar>
              <w:top w:w="15" w:type="dxa"/>
              <w:left w:w="15" w:type="dxa"/>
              <w:bottom w:w="15" w:type="dxa"/>
              <w:right w:w="15" w:type="dxa"/>
            </w:tcMar>
            <w:vAlign w:val="center"/>
            <w:hideMark/>
          </w:tcPr>
          <w:p w14:paraId="13C91D91" w14:textId="77777777" w:rsidR="003F416A" w:rsidRPr="00E834F4" w:rsidRDefault="003F416A">
            <w:pPr>
              <w:spacing w:after="0" w:line="240" w:lineRule="auto"/>
              <w:rPr>
                <w:rFonts w:eastAsia="Times New Roman" w:cstheme="minorHAnsi"/>
              </w:rPr>
            </w:pPr>
            <w:r w:rsidRPr="00E834F4">
              <w:rPr>
                <w:rFonts w:eastAsia="Times New Roman" w:cstheme="minorHAnsi"/>
              </w:rPr>
              <w:t>91</w:t>
            </w:r>
          </w:p>
        </w:tc>
        <w:tc>
          <w:tcPr>
            <w:tcW w:w="4280" w:type="pct"/>
            <w:tcMar>
              <w:top w:w="15" w:type="dxa"/>
              <w:left w:w="15" w:type="dxa"/>
              <w:bottom w:w="15" w:type="dxa"/>
              <w:right w:w="15" w:type="dxa"/>
            </w:tcMar>
            <w:vAlign w:val="center"/>
            <w:hideMark/>
          </w:tcPr>
          <w:p w14:paraId="257FF31B" w14:textId="77777777" w:rsidR="003F416A" w:rsidRPr="00E834F4" w:rsidRDefault="003F416A">
            <w:pPr>
              <w:spacing w:after="0" w:line="240" w:lineRule="auto"/>
              <w:rPr>
                <w:rFonts w:eastAsia="Times New Roman" w:cstheme="minorHAnsi"/>
              </w:rPr>
            </w:pPr>
            <w:r w:rsidRPr="00E834F4">
              <w:rPr>
                <w:rFonts w:eastAsia="Times New Roman" w:cstheme="minorHAnsi"/>
              </w:rPr>
              <w:t>To sanctify the day with </w:t>
            </w:r>
            <w:r w:rsidRPr="00E834F4">
              <w:rPr>
                <w:rFonts w:eastAsia="Times New Roman" w:cstheme="minorHAnsi"/>
                <w:i/>
                <w:iCs/>
              </w:rPr>
              <w:t>Kiddush</w:t>
            </w:r>
            <w:r w:rsidRPr="00E834F4">
              <w:rPr>
                <w:rFonts w:eastAsia="Times New Roman" w:cstheme="minorHAnsi"/>
              </w:rPr>
              <w:t> and </w:t>
            </w:r>
            <w:r w:rsidRPr="00E834F4">
              <w:rPr>
                <w:rFonts w:eastAsia="Times New Roman" w:cstheme="minorHAnsi"/>
                <w:i/>
                <w:iCs/>
              </w:rPr>
              <w:t>Havdallah</w:t>
            </w:r>
          </w:p>
        </w:tc>
        <w:tc>
          <w:tcPr>
            <w:tcW w:w="495" w:type="pct"/>
            <w:tcMar>
              <w:top w:w="15" w:type="dxa"/>
              <w:left w:w="15" w:type="dxa"/>
              <w:bottom w:w="15" w:type="dxa"/>
              <w:right w:w="15" w:type="dxa"/>
            </w:tcMar>
            <w:vAlign w:val="center"/>
            <w:hideMark/>
          </w:tcPr>
          <w:p w14:paraId="389E2BD3" w14:textId="77777777" w:rsidR="003F416A" w:rsidRPr="00E834F4" w:rsidRDefault="003F416A">
            <w:pPr>
              <w:spacing w:after="0" w:line="240" w:lineRule="auto"/>
              <w:rPr>
                <w:rFonts w:eastAsia="Times New Roman" w:cstheme="minorHAnsi"/>
              </w:rPr>
            </w:pPr>
            <w:r w:rsidRPr="00E834F4">
              <w:rPr>
                <w:rFonts w:eastAsia="Times New Roman" w:cstheme="minorHAnsi"/>
              </w:rPr>
              <w:t>Ex. 20:8</w:t>
            </w:r>
          </w:p>
        </w:tc>
      </w:tr>
      <w:tr w:rsidR="003F416A" w:rsidRPr="00E834F4" w14:paraId="74B0589C" w14:textId="77777777" w:rsidTr="003F416A">
        <w:trPr>
          <w:tblHeader/>
          <w:tblCellSpacing w:w="15" w:type="dxa"/>
        </w:trPr>
        <w:tc>
          <w:tcPr>
            <w:tcW w:w="0" w:type="auto"/>
            <w:gridSpan w:val="3"/>
            <w:tcMar>
              <w:top w:w="15" w:type="dxa"/>
              <w:left w:w="15" w:type="dxa"/>
              <w:bottom w:w="15" w:type="dxa"/>
              <w:right w:w="15" w:type="dxa"/>
            </w:tcMar>
            <w:vAlign w:val="center"/>
            <w:hideMark/>
          </w:tcPr>
          <w:p w14:paraId="61CF9C6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Eruvin (Rabbinical)</w:t>
            </w:r>
          </w:p>
        </w:tc>
      </w:tr>
      <w:tr w:rsidR="003F416A" w:rsidRPr="00E834F4" w14:paraId="530452B6" w14:textId="77777777" w:rsidTr="003F416A">
        <w:trPr>
          <w:tblHeader/>
          <w:tblCellSpacing w:w="15" w:type="dxa"/>
        </w:trPr>
        <w:tc>
          <w:tcPr>
            <w:tcW w:w="0" w:type="auto"/>
            <w:gridSpan w:val="3"/>
            <w:tcMar>
              <w:top w:w="15" w:type="dxa"/>
              <w:left w:w="15" w:type="dxa"/>
              <w:bottom w:w="15" w:type="dxa"/>
              <w:right w:w="15" w:type="dxa"/>
            </w:tcMar>
            <w:vAlign w:val="center"/>
            <w:hideMark/>
          </w:tcPr>
          <w:p w14:paraId="2C444B2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Yom Kippur Rest</w:t>
            </w:r>
          </w:p>
        </w:tc>
      </w:tr>
      <w:tr w:rsidR="003F416A" w:rsidRPr="00E834F4" w14:paraId="110CE881" w14:textId="77777777" w:rsidTr="003F416A">
        <w:trPr>
          <w:tblCellSpacing w:w="15" w:type="dxa"/>
        </w:trPr>
        <w:tc>
          <w:tcPr>
            <w:tcW w:w="161" w:type="pct"/>
            <w:tcMar>
              <w:top w:w="15" w:type="dxa"/>
              <w:left w:w="15" w:type="dxa"/>
              <w:bottom w:w="15" w:type="dxa"/>
              <w:right w:w="15" w:type="dxa"/>
            </w:tcMar>
            <w:vAlign w:val="center"/>
            <w:hideMark/>
          </w:tcPr>
          <w:p w14:paraId="67E602C1" w14:textId="77777777" w:rsidR="003F416A" w:rsidRPr="00E834F4" w:rsidRDefault="003F416A">
            <w:pPr>
              <w:spacing w:after="0" w:line="240" w:lineRule="auto"/>
              <w:rPr>
                <w:rFonts w:eastAsia="Times New Roman" w:cstheme="minorHAnsi"/>
              </w:rPr>
            </w:pPr>
            <w:r w:rsidRPr="00E834F4">
              <w:rPr>
                <w:rFonts w:eastAsia="Times New Roman" w:cstheme="minorHAnsi"/>
              </w:rPr>
              <w:t>92</w:t>
            </w:r>
          </w:p>
        </w:tc>
        <w:tc>
          <w:tcPr>
            <w:tcW w:w="4280" w:type="pct"/>
            <w:tcMar>
              <w:top w:w="15" w:type="dxa"/>
              <w:left w:w="15" w:type="dxa"/>
              <w:bottom w:w="15" w:type="dxa"/>
              <w:right w:w="15" w:type="dxa"/>
            </w:tcMar>
            <w:vAlign w:val="center"/>
            <w:hideMark/>
          </w:tcPr>
          <w:p w14:paraId="7E04A2DE" w14:textId="77777777" w:rsidR="003F416A" w:rsidRPr="00E834F4" w:rsidRDefault="003F416A">
            <w:pPr>
              <w:spacing w:after="0" w:line="240" w:lineRule="auto"/>
              <w:rPr>
                <w:rFonts w:eastAsia="Times New Roman" w:cstheme="minorHAnsi"/>
              </w:rPr>
            </w:pPr>
            <w:r w:rsidRPr="00E834F4">
              <w:rPr>
                <w:rFonts w:eastAsia="Times New Roman" w:cstheme="minorHAnsi"/>
              </w:rPr>
              <w:t>To rest from prohibited labor</w:t>
            </w:r>
          </w:p>
        </w:tc>
        <w:tc>
          <w:tcPr>
            <w:tcW w:w="495" w:type="pct"/>
            <w:tcMar>
              <w:top w:w="15" w:type="dxa"/>
              <w:left w:w="15" w:type="dxa"/>
              <w:bottom w:w="15" w:type="dxa"/>
              <w:right w:w="15" w:type="dxa"/>
            </w:tcMar>
            <w:vAlign w:val="center"/>
            <w:hideMark/>
          </w:tcPr>
          <w:p w14:paraId="12E9090D" w14:textId="77777777" w:rsidR="003F416A" w:rsidRPr="00E834F4" w:rsidRDefault="003F416A">
            <w:pPr>
              <w:spacing w:after="0" w:line="240" w:lineRule="auto"/>
              <w:rPr>
                <w:rFonts w:eastAsia="Times New Roman" w:cstheme="minorHAnsi"/>
              </w:rPr>
            </w:pPr>
            <w:r w:rsidRPr="00E834F4">
              <w:rPr>
                <w:rFonts w:eastAsia="Times New Roman" w:cstheme="minorHAnsi"/>
              </w:rPr>
              <w:t>Lev. 23:32</w:t>
            </w:r>
          </w:p>
        </w:tc>
      </w:tr>
      <w:tr w:rsidR="003F416A" w:rsidRPr="00E834F4" w14:paraId="17C38F0E" w14:textId="77777777" w:rsidTr="003F416A">
        <w:trPr>
          <w:tblCellSpacing w:w="15" w:type="dxa"/>
        </w:trPr>
        <w:tc>
          <w:tcPr>
            <w:tcW w:w="161" w:type="pct"/>
            <w:tcMar>
              <w:top w:w="15" w:type="dxa"/>
              <w:left w:w="15" w:type="dxa"/>
              <w:bottom w:w="15" w:type="dxa"/>
              <w:right w:w="15" w:type="dxa"/>
            </w:tcMar>
            <w:vAlign w:val="center"/>
            <w:hideMark/>
          </w:tcPr>
          <w:p w14:paraId="374059DB" w14:textId="77777777" w:rsidR="003F416A" w:rsidRPr="00E834F4" w:rsidRDefault="003F416A">
            <w:pPr>
              <w:spacing w:after="0" w:line="240" w:lineRule="auto"/>
              <w:rPr>
                <w:rFonts w:eastAsia="Times New Roman" w:cstheme="minorHAnsi"/>
              </w:rPr>
            </w:pPr>
            <w:r w:rsidRPr="00E834F4">
              <w:rPr>
                <w:rFonts w:eastAsia="Times New Roman" w:cstheme="minorHAnsi"/>
              </w:rPr>
              <w:t>93</w:t>
            </w:r>
          </w:p>
        </w:tc>
        <w:tc>
          <w:tcPr>
            <w:tcW w:w="4280" w:type="pct"/>
            <w:tcMar>
              <w:top w:w="15" w:type="dxa"/>
              <w:left w:w="15" w:type="dxa"/>
              <w:bottom w:w="15" w:type="dxa"/>
              <w:right w:w="15" w:type="dxa"/>
            </w:tcMar>
            <w:vAlign w:val="center"/>
            <w:hideMark/>
          </w:tcPr>
          <w:p w14:paraId="3AC3FADB"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Yom Kippur</w:t>
            </w:r>
          </w:p>
        </w:tc>
        <w:tc>
          <w:tcPr>
            <w:tcW w:w="495" w:type="pct"/>
            <w:tcMar>
              <w:top w:w="15" w:type="dxa"/>
              <w:left w:w="15" w:type="dxa"/>
              <w:bottom w:w="15" w:type="dxa"/>
              <w:right w:w="15" w:type="dxa"/>
            </w:tcMar>
            <w:vAlign w:val="center"/>
            <w:hideMark/>
          </w:tcPr>
          <w:p w14:paraId="0B7B644D" w14:textId="77777777" w:rsidR="003F416A" w:rsidRPr="00E834F4" w:rsidRDefault="003F416A">
            <w:pPr>
              <w:spacing w:after="0" w:line="240" w:lineRule="auto"/>
              <w:rPr>
                <w:rFonts w:eastAsia="Times New Roman" w:cstheme="minorHAnsi"/>
              </w:rPr>
            </w:pPr>
            <w:r w:rsidRPr="00E834F4">
              <w:rPr>
                <w:rFonts w:eastAsia="Times New Roman" w:cstheme="minorHAnsi"/>
              </w:rPr>
              <w:t>Lev. 23:32</w:t>
            </w:r>
          </w:p>
        </w:tc>
      </w:tr>
      <w:tr w:rsidR="003F416A" w:rsidRPr="00E834F4" w14:paraId="124866C8" w14:textId="77777777" w:rsidTr="003F416A">
        <w:trPr>
          <w:tblCellSpacing w:w="15" w:type="dxa"/>
        </w:trPr>
        <w:tc>
          <w:tcPr>
            <w:tcW w:w="161" w:type="pct"/>
            <w:tcMar>
              <w:top w:w="15" w:type="dxa"/>
              <w:left w:w="15" w:type="dxa"/>
              <w:bottom w:w="15" w:type="dxa"/>
              <w:right w:w="15" w:type="dxa"/>
            </w:tcMar>
            <w:vAlign w:val="center"/>
            <w:hideMark/>
          </w:tcPr>
          <w:p w14:paraId="4453BE96" w14:textId="77777777" w:rsidR="003F416A" w:rsidRPr="00E834F4" w:rsidRDefault="003F416A">
            <w:pPr>
              <w:spacing w:after="0" w:line="240" w:lineRule="auto"/>
              <w:rPr>
                <w:rFonts w:eastAsia="Times New Roman" w:cstheme="minorHAnsi"/>
              </w:rPr>
            </w:pPr>
            <w:r w:rsidRPr="00E834F4">
              <w:rPr>
                <w:rFonts w:eastAsia="Times New Roman" w:cstheme="minorHAnsi"/>
              </w:rPr>
              <w:t>94</w:t>
            </w:r>
          </w:p>
        </w:tc>
        <w:tc>
          <w:tcPr>
            <w:tcW w:w="4280" w:type="pct"/>
            <w:tcMar>
              <w:top w:w="15" w:type="dxa"/>
              <w:left w:w="15" w:type="dxa"/>
              <w:bottom w:w="15" w:type="dxa"/>
              <w:right w:w="15" w:type="dxa"/>
            </w:tcMar>
            <w:vAlign w:val="center"/>
            <w:hideMark/>
          </w:tcPr>
          <w:p w14:paraId="5BC36AAA" w14:textId="77777777" w:rsidR="003F416A" w:rsidRPr="00E834F4" w:rsidRDefault="003F416A">
            <w:pPr>
              <w:spacing w:after="0" w:line="240" w:lineRule="auto"/>
              <w:rPr>
                <w:rFonts w:eastAsia="Times New Roman" w:cstheme="minorHAnsi"/>
              </w:rPr>
            </w:pPr>
            <w:r w:rsidRPr="00E834F4">
              <w:rPr>
                <w:rFonts w:eastAsia="Times New Roman" w:cstheme="minorHAnsi"/>
              </w:rPr>
              <w:t>To afflict yourself on Yom Kippur</w:t>
            </w:r>
          </w:p>
        </w:tc>
        <w:tc>
          <w:tcPr>
            <w:tcW w:w="495" w:type="pct"/>
            <w:tcMar>
              <w:top w:w="15" w:type="dxa"/>
              <w:left w:w="15" w:type="dxa"/>
              <w:bottom w:w="15" w:type="dxa"/>
              <w:right w:w="15" w:type="dxa"/>
            </w:tcMar>
            <w:vAlign w:val="center"/>
            <w:hideMark/>
          </w:tcPr>
          <w:p w14:paraId="72DFE45B" w14:textId="77777777" w:rsidR="003F416A" w:rsidRPr="00E834F4" w:rsidRDefault="003F416A">
            <w:pPr>
              <w:spacing w:after="0" w:line="240" w:lineRule="auto"/>
              <w:rPr>
                <w:rFonts w:eastAsia="Times New Roman" w:cstheme="minorHAnsi"/>
              </w:rPr>
            </w:pPr>
            <w:r w:rsidRPr="00E834F4">
              <w:rPr>
                <w:rFonts w:eastAsia="Times New Roman" w:cstheme="minorHAnsi"/>
              </w:rPr>
              <w:t>Lev. 16:29</w:t>
            </w:r>
          </w:p>
        </w:tc>
      </w:tr>
      <w:tr w:rsidR="003F416A" w:rsidRPr="00E834F4" w14:paraId="58729C29" w14:textId="77777777" w:rsidTr="003F416A">
        <w:trPr>
          <w:tblCellSpacing w:w="15" w:type="dxa"/>
        </w:trPr>
        <w:tc>
          <w:tcPr>
            <w:tcW w:w="161" w:type="pct"/>
            <w:tcMar>
              <w:top w:w="15" w:type="dxa"/>
              <w:left w:w="15" w:type="dxa"/>
              <w:bottom w:w="15" w:type="dxa"/>
              <w:right w:w="15" w:type="dxa"/>
            </w:tcMar>
            <w:vAlign w:val="center"/>
            <w:hideMark/>
          </w:tcPr>
          <w:p w14:paraId="7E9BB389" w14:textId="77777777" w:rsidR="003F416A" w:rsidRPr="00E834F4" w:rsidRDefault="003F416A">
            <w:pPr>
              <w:spacing w:after="0" w:line="240" w:lineRule="auto"/>
              <w:rPr>
                <w:rFonts w:eastAsia="Times New Roman" w:cstheme="minorHAnsi"/>
              </w:rPr>
            </w:pPr>
            <w:r w:rsidRPr="00E834F4">
              <w:rPr>
                <w:rFonts w:eastAsia="Times New Roman" w:cstheme="minorHAnsi"/>
              </w:rPr>
              <w:t>95</w:t>
            </w:r>
          </w:p>
        </w:tc>
        <w:tc>
          <w:tcPr>
            <w:tcW w:w="4280" w:type="pct"/>
            <w:tcMar>
              <w:top w:w="15" w:type="dxa"/>
              <w:left w:w="15" w:type="dxa"/>
              <w:bottom w:w="15" w:type="dxa"/>
              <w:right w:w="15" w:type="dxa"/>
            </w:tcMar>
            <w:vAlign w:val="center"/>
            <w:hideMark/>
          </w:tcPr>
          <w:p w14:paraId="36438768"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or drink on Yom Kippur</w:t>
            </w:r>
          </w:p>
        </w:tc>
        <w:tc>
          <w:tcPr>
            <w:tcW w:w="495" w:type="pct"/>
            <w:tcMar>
              <w:top w:w="15" w:type="dxa"/>
              <w:left w:w="15" w:type="dxa"/>
              <w:bottom w:w="15" w:type="dxa"/>
              <w:right w:w="15" w:type="dxa"/>
            </w:tcMar>
            <w:vAlign w:val="center"/>
            <w:hideMark/>
          </w:tcPr>
          <w:p w14:paraId="57AE6557" w14:textId="77777777" w:rsidR="003F416A" w:rsidRPr="00E834F4" w:rsidRDefault="003F416A">
            <w:pPr>
              <w:spacing w:after="0" w:line="240" w:lineRule="auto"/>
              <w:rPr>
                <w:rFonts w:eastAsia="Times New Roman" w:cstheme="minorHAnsi"/>
              </w:rPr>
            </w:pPr>
            <w:r w:rsidRPr="00E834F4">
              <w:rPr>
                <w:rFonts w:eastAsia="Times New Roman" w:cstheme="minorHAnsi"/>
              </w:rPr>
              <w:t>Lev. 23:29</w:t>
            </w:r>
          </w:p>
        </w:tc>
      </w:tr>
      <w:tr w:rsidR="003F416A" w:rsidRPr="00E834F4" w14:paraId="38C5DF1F" w14:textId="77777777" w:rsidTr="003F416A">
        <w:trPr>
          <w:tblHeader/>
          <w:tblCellSpacing w:w="15" w:type="dxa"/>
        </w:trPr>
        <w:tc>
          <w:tcPr>
            <w:tcW w:w="0" w:type="auto"/>
            <w:gridSpan w:val="3"/>
            <w:tcMar>
              <w:top w:w="15" w:type="dxa"/>
              <w:left w:w="15" w:type="dxa"/>
              <w:bottom w:w="15" w:type="dxa"/>
              <w:right w:w="15" w:type="dxa"/>
            </w:tcMar>
            <w:vAlign w:val="center"/>
            <w:hideMark/>
          </w:tcPr>
          <w:p w14:paraId="3FDDBDC4"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Festival Rest</w:t>
            </w:r>
          </w:p>
        </w:tc>
      </w:tr>
      <w:tr w:rsidR="003F416A" w:rsidRPr="00E834F4" w14:paraId="64337749" w14:textId="77777777" w:rsidTr="003F416A">
        <w:trPr>
          <w:tblCellSpacing w:w="15" w:type="dxa"/>
        </w:trPr>
        <w:tc>
          <w:tcPr>
            <w:tcW w:w="161" w:type="pct"/>
            <w:tcMar>
              <w:top w:w="15" w:type="dxa"/>
              <w:left w:w="15" w:type="dxa"/>
              <w:bottom w:w="15" w:type="dxa"/>
              <w:right w:w="15" w:type="dxa"/>
            </w:tcMar>
            <w:vAlign w:val="center"/>
            <w:hideMark/>
          </w:tcPr>
          <w:p w14:paraId="1A0D76B7" w14:textId="77777777" w:rsidR="003F416A" w:rsidRPr="00E834F4" w:rsidRDefault="003F416A">
            <w:pPr>
              <w:spacing w:after="0" w:line="240" w:lineRule="auto"/>
              <w:rPr>
                <w:rFonts w:eastAsia="Times New Roman" w:cstheme="minorHAnsi"/>
              </w:rPr>
            </w:pPr>
            <w:r w:rsidRPr="00E834F4">
              <w:rPr>
                <w:rFonts w:eastAsia="Times New Roman" w:cstheme="minorHAnsi"/>
              </w:rPr>
              <w:t>96</w:t>
            </w:r>
          </w:p>
        </w:tc>
        <w:tc>
          <w:tcPr>
            <w:tcW w:w="4280" w:type="pct"/>
            <w:tcMar>
              <w:top w:w="15" w:type="dxa"/>
              <w:left w:w="15" w:type="dxa"/>
              <w:bottom w:w="15" w:type="dxa"/>
              <w:right w:w="15" w:type="dxa"/>
            </w:tcMar>
            <w:vAlign w:val="center"/>
            <w:hideMark/>
          </w:tcPr>
          <w:p w14:paraId="119004C7"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the first day of Passover</w:t>
            </w:r>
          </w:p>
        </w:tc>
        <w:tc>
          <w:tcPr>
            <w:tcW w:w="495" w:type="pct"/>
            <w:tcMar>
              <w:top w:w="15" w:type="dxa"/>
              <w:left w:w="15" w:type="dxa"/>
              <w:bottom w:w="15" w:type="dxa"/>
              <w:right w:w="15" w:type="dxa"/>
            </w:tcMar>
            <w:vAlign w:val="center"/>
            <w:hideMark/>
          </w:tcPr>
          <w:p w14:paraId="5D1405E8" w14:textId="77777777" w:rsidR="003F416A" w:rsidRPr="00E834F4" w:rsidRDefault="003F416A">
            <w:pPr>
              <w:spacing w:after="0" w:line="240" w:lineRule="auto"/>
              <w:rPr>
                <w:rFonts w:eastAsia="Times New Roman" w:cstheme="minorHAnsi"/>
              </w:rPr>
            </w:pPr>
            <w:r w:rsidRPr="00E834F4">
              <w:rPr>
                <w:rFonts w:eastAsia="Times New Roman" w:cstheme="minorHAnsi"/>
              </w:rPr>
              <w:t>Lev. 23:7</w:t>
            </w:r>
          </w:p>
        </w:tc>
      </w:tr>
      <w:tr w:rsidR="003F416A" w:rsidRPr="00E834F4" w14:paraId="4DE3334D" w14:textId="77777777" w:rsidTr="003F416A">
        <w:trPr>
          <w:tblCellSpacing w:w="15" w:type="dxa"/>
        </w:trPr>
        <w:tc>
          <w:tcPr>
            <w:tcW w:w="161" w:type="pct"/>
            <w:tcMar>
              <w:top w:w="15" w:type="dxa"/>
              <w:left w:w="15" w:type="dxa"/>
              <w:bottom w:w="15" w:type="dxa"/>
              <w:right w:w="15" w:type="dxa"/>
            </w:tcMar>
            <w:vAlign w:val="center"/>
            <w:hideMark/>
          </w:tcPr>
          <w:p w14:paraId="25741BD7" w14:textId="77777777" w:rsidR="003F416A" w:rsidRPr="00E834F4" w:rsidRDefault="003F416A">
            <w:pPr>
              <w:spacing w:after="0" w:line="240" w:lineRule="auto"/>
              <w:rPr>
                <w:rFonts w:eastAsia="Times New Roman" w:cstheme="minorHAnsi"/>
              </w:rPr>
            </w:pPr>
            <w:r w:rsidRPr="00E834F4">
              <w:rPr>
                <w:rFonts w:eastAsia="Times New Roman" w:cstheme="minorHAnsi"/>
              </w:rPr>
              <w:t>97</w:t>
            </w:r>
          </w:p>
        </w:tc>
        <w:tc>
          <w:tcPr>
            <w:tcW w:w="4280" w:type="pct"/>
            <w:tcMar>
              <w:top w:w="15" w:type="dxa"/>
              <w:left w:w="15" w:type="dxa"/>
              <w:bottom w:w="15" w:type="dxa"/>
              <w:right w:w="15" w:type="dxa"/>
            </w:tcMar>
            <w:vAlign w:val="center"/>
            <w:hideMark/>
          </w:tcPr>
          <w:p w14:paraId="725CC54B"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the first day of Passover</w:t>
            </w:r>
          </w:p>
        </w:tc>
        <w:tc>
          <w:tcPr>
            <w:tcW w:w="495" w:type="pct"/>
            <w:tcMar>
              <w:top w:w="15" w:type="dxa"/>
              <w:left w:w="15" w:type="dxa"/>
              <w:bottom w:w="15" w:type="dxa"/>
              <w:right w:w="15" w:type="dxa"/>
            </w:tcMar>
            <w:vAlign w:val="center"/>
            <w:hideMark/>
          </w:tcPr>
          <w:p w14:paraId="6C09C54E" w14:textId="77777777" w:rsidR="003F416A" w:rsidRPr="00E834F4" w:rsidRDefault="003F416A">
            <w:pPr>
              <w:spacing w:after="0" w:line="240" w:lineRule="auto"/>
              <w:rPr>
                <w:rFonts w:eastAsia="Times New Roman" w:cstheme="minorHAnsi"/>
              </w:rPr>
            </w:pPr>
            <w:r w:rsidRPr="00E834F4">
              <w:rPr>
                <w:rFonts w:eastAsia="Times New Roman" w:cstheme="minorHAnsi"/>
              </w:rPr>
              <w:t>Lev. 23:8</w:t>
            </w:r>
          </w:p>
        </w:tc>
      </w:tr>
      <w:tr w:rsidR="003F416A" w:rsidRPr="00E834F4" w14:paraId="2467CE75" w14:textId="77777777" w:rsidTr="003F416A">
        <w:trPr>
          <w:tblCellSpacing w:w="15" w:type="dxa"/>
        </w:trPr>
        <w:tc>
          <w:tcPr>
            <w:tcW w:w="161" w:type="pct"/>
            <w:tcMar>
              <w:top w:w="15" w:type="dxa"/>
              <w:left w:w="15" w:type="dxa"/>
              <w:bottom w:w="15" w:type="dxa"/>
              <w:right w:w="15" w:type="dxa"/>
            </w:tcMar>
            <w:vAlign w:val="center"/>
            <w:hideMark/>
          </w:tcPr>
          <w:p w14:paraId="2033F574" w14:textId="77777777" w:rsidR="003F416A" w:rsidRPr="00E834F4" w:rsidRDefault="003F416A">
            <w:pPr>
              <w:spacing w:after="0" w:line="240" w:lineRule="auto"/>
              <w:rPr>
                <w:rFonts w:eastAsia="Times New Roman" w:cstheme="minorHAnsi"/>
              </w:rPr>
            </w:pPr>
            <w:r w:rsidRPr="00E834F4">
              <w:rPr>
                <w:rFonts w:eastAsia="Times New Roman" w:cstheme="minorHAnsi"/>
              </w:rPr>
              <w:t>98</w:t>
            </w:r>
          </w:p>
        </w:tc>
        <w:tc>
          <w:tcPr>
            <w:tcW w:w="4280" w:type="pct"/>
            <w:tcMar>
              <w:top w:w="15" w:type="dxa"/>
              <w:left w:w="15" w:type="dxa"/>
              <w:bottom w:w="15" w:type="dxa"/>
              <w:right w:w="15" w:type="dxa"/>
            </w:tcMar>
            <w:vAlign w:val="center"/>
            <w:hideMark/>
          </w:tcPr>
          <w:p w14:paraId="045C2CE0"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the seventh day of Passover</w:t>
            </w:r>
          </w:p>
        </w:tc>
        <w:tc>
          <w:tcPr>
            <w:tcW w:w="495" w:type="pct"/>
            <w:tcMar>
              <w:top w:w="15" w:type="dxa"/>
              <w:left w:w="15" w:type="dxa"/>
              <w:bottom w:w="15" w:type="dxa"/>
              <w:right w:w="15" w:type="dxa"/>
            </w:tcMar>
            <w:vAlign w:val="center"/>
            <w:hideMark/>
          </w:tcPr>
          <w:p w14:paraId="5F3236A9" w14:textId="77777777" w:rsidR="003F416A" w:rsidRPr="00E834F4" w:rsidRDefault="003F416A">
            <w:pPr>
              <w:spacing w:after="0" w:line="240" w:lineRule="auto"/>
              <w:rPr>
                <w:rFonts w:eastAsia="Times New Roman" w:cstheme="minorHAnsi"/>
              </w:rPr>
            </w:pPr>
            <w:r w:rsidRPr="00E834F4">
              <w:rPr>
                <w:rFonts w:eastAsia="Times New Roman" w:cstheme="minorHAnsi"/>
              </w:rPr>
              <w:t>Lev. 23:8</w:t>
            </w:r>
          </w:p>
        </w:tc>
      </w:tr>
      <w:tr w:rsidR="003F416A" w:rsidRPr="00E834F4" w14:paraId="5E5A8B8C" w14:textId="77777777" w:rsidTr="003F416A">
        <w:trPr>
          <w:tblCellSpacing w:w="15" w:type="dxa"/>
        </w:trPr>
        <w:tc>
          <w:tcPr>
            <w:tcW w:w="161" w:type="pct"/>
            <w:tcMar>
              <w:top w:w="15" w:type="dxa"/>
              <w:left w:w="15" w:type="dxa"/>
              <w:bottom w:w="15" w:type="dxa"/>
              <w:right w:w="15" w:type="dxa"/>
            </w:tcMar>
            <w:vAlign w:val="center"/>
            <w:hideMark/>
          </w:tcPr>
          <w:p w14:paraId="3D6828E8" w14:textId="77777777" w:rsidR="003F416A" w:rsidRPr="00E834F4" w:rsidRDefault="003F416A">
            <w:pPr>
              <w:spacing w:after="0" w:line="240" w:lineRule="auto"/>
              <w:rPr>
                <w:rFonts w:eastAsia="Times New Roman" w:cstheme="minorHAnsi"/>
              </w:rPr>
            </w:pPr>
            <w:r w:rsidRPr="00E834F4">
              <w:rPr>
                <w:rFonts w:eastAsia="Times New Roman" w:cstheme="minorHAnsi"/>
              </w:rPr>
              <w:t>99</w:t>
            </w:r>
          </w:p>
        </w:tc>
        <w:tc>
          <w:tcPr>
            <w:tcW w:w="4280" w:type="pct"/>
            <w:tcMar>
              <w:top w:w="15" w:type="dxa"/>
              <w:left w:w="15" w:type="dxa"/>
              <w:bottom w:w="15" w:type="dxa"/>
              <w:right w:w="15" w:type="dxa"/>
            </w:tcMar>
            <w:vAlign w:val="center"/>
            <w:hideMark/>
          </w:tcPr>
          <w:p w14:paraId="5FF63448"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the seventh day of Passover</w:t>
            </w:r>
          </w:p>
        </w:tc>
        <w:tc>
          <w:tcPr>
            <w:tcW w:w="495" w:type="pct"/>
            <w:tcMar>
              <w:top w:w="15" w:type="dxa"/>
              <w:left w:w="15" w:type="dxa"/>
              <w:bottom w:w="15" w:type="dxa"/>
              <w:right w:w="15" w:type="dxa"/>
            </w:tcMar>
            <w:vAlign w:val="center"/>
            <w:hideMark/>
          </w:tcPr>
          <w:p w14:paraId="03408C7F" w14:textId="77777777" w:rsidR="003F416A" w:rsidRPr="00E834F4" w:rsidRDefault="003F416A">
            <w:pPr>
              <w:spacing w:after="0" w:line="240" w:lineRule="auto"/>
              <w:rPr>
                <w:rFonts w:eastAsia="Times New Roman" w:cstheme="minorHAnsi"/>
              </w:rPr>
            </w:pPr>
            <w:r w:rsidRPr="00E834F4">
              <w:rPr>
                <w:rFonts w:eastAsia="Times New Roman" w:cstheme="minorHAnsi"/>
              </w:rPr>
              <w:t>Lev. 23:8</w:t>
            </w:r>
          </w:p>
        </w:tc>
      </w:tr>
      <w:tr w:rsidR="003F416A" w:rsidRPr="00E834F4" w14:paraId="28B3CAE7" w14:textId="77777777" w:rsidTr="003F416A">
        <w:trPr>
          <w:tblCellSpacing w:w="15" w:type="dxa"/>
        </w:trPr>
        <w:tc>
          <w:tcPr>
            <w:tcW w:w="161" w:type="pct"/>
            <w:tcMar>
              <w:top w:w="15" w:type="dxa"/>
              <w:left w:w="15" w:type="dxa"/>
              <w:bottom w:w="15" w:type="dxa"/>
              <w:right w:w="15" w:type="dxa"/>
            </w:tcMar>
            <w:vAlign w:val="center"/>
            <w:hideMark/>
          </w:tcPr>
          <w:p w14:paraId="52A86888" w14:textId="77777777" w:rsidR="003F416A" w:rsidRPr="00E834F4" w:rsidRDefault="003F416A">
            <w:pPr>
              <w:spacing w:after="0" w:line="240" w:lineRule="auto"/>
              <w:rPr>
                <w:rFonts w:eastAsia="Times New Roman" w:cstheme="minorHAnsi"/>
              </w:rPr>
            </w:pPr>
            <w:r w:rsidRPr="00E834F4">
              <w:rPr>
                <w:rFonts w:eastAsia="Times New Roman" w:cstheme="minorHAnsi"/>
              </w:rPr>
              <w:t>100</w:t>
            </w:r>
          </w:p>
        </w:tc>
        <w:tc>
          <w:tcPr>
            <w:tcW w:w="4280" w:type="pct"/>
            <w:tcMar>
              <w:top w:w="15" w:type="dxa"/>
              <w:left w:w="15" w:type="dxa"/>
              <w:bottom w:w="15" w:type="dxa"/>
              <w:right w:w="15" w:type="dxa"/>
            </w:tcMar>
            <w:vAlign w:val="center"/>
            <w:hideMark/>
          </w:tcPr>
          <w:p w14:paraId="21BEFEC0"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Shavuot</w:t>
            </w:r>
          </w:p>
        </w:tc>
        <w:tc>
          <w:tcPr>
            <w:tcW w:w="495" w:type="pct"/>
            <w:tcMar>
              <w:top w:w="15" w:type="dxa"/>
              <w:left w:w="15" w:type="dxa"/>
              <w:bottom w:w="15" w:type="dxa"/>
              <w:right w:w="15" w:type="dxa"/>
            </w:tcMar>
            <w:vAlign w:val="center"/>
            <w:hideMark/>
          </w:tcPr>
          <w:p w14:paraId="373FE152" w14:textId="77777777" w:rsidR="003F416A" w:rsidRPr="00E834F4" w:rsidRDefault="003F416A">
            <w:pPr>
              <w:spacing w:after="0" w:line="240" w:lineRule="auto"/>
              <w:rPr>
                <w:rFonts w:eastAsia="Times New Roman" w:cstheme="minorHAnsi"/>
              </w:rPr>
            </w:pPr>
            <w:r w:rsidRPr="00E834F4">
              <w:rPr>
                <w:rFonts w:eastAsia="Times New Roman" w:cstheme="minorHAnsi"/>
              </w:rPr>
              <w:t>Lev. 23:21</w:t>
            </w:r>
          </w:p>
        </w:tc>
      </w:tr>
      <w:tr w:rsidR="003F416A" w:rsidRPr="00E834F4" w14:paraId="34FB8022" w14:textId="77777777" w:rsidTr="003F416A">
        <w:trPr>
          <w:tblCellSpacing w:w="15" w:type="dxa"/>
        </w:trPr>
        <w:tc>
          <w:tcPr>
            <w:tcW w:w="161" w:type="pct"/>
            <w:tcMar>
              <w:top w:w="15" w:type="dxa"/>
              <w:left w:w="15" w:type="dxa"/>
              <w:bottom w:w="15" w:type="dxa"/>
              <w:right w:w="15" w:type="dxa"/>
            </w:tcMar>
            <w:vAlign w:val="center"/>
            <w:hideMark/>
          </w:tcPr>
          <w:p w14:paraId="147BB7AB" w14:textId="77777777" w:rsidR="003F416A" w:rsidRPr="00E834F4" w:rsidRDefault="003F416A">
            <w:pPr>
              <w:spacing w:after="0" w:line="240" w:lineRule="auto"/>
              <w:rPr>
                <w:rFonts w:eastAsia="Times New Roman" w:cstheme="minorHAnsi"/>
              </w:rPr>
            </w:pPr>
            <w:r w:rsidRPr="00E834F4">
              <w:rPr>
                <w:rFonts w:eastAsia="Times New Roman" w:cstheme="minorHAnsi"/>
              </w:rPr>
              <w:t>101</w:t>
            </w:r>
          </w:p>
        </w:tc>
        <w:tc>
          <w:tcPr>
            <w:tcW w:w="4280" w:type="pct"/>
            <w:tcMar>
              <w:top w:w="15" w:type="dxa"/>
              <w:left w:w="15" w:type="dxa"/>
              <w:bottom w:w="15" w:type="dxa"/>
              <w:right w:w="15" w:type="dxa"/>
            </w:tcMar>
            <w:vAlign w:val="center"/>
            <w:hideMark/>
          </w:tcPr>
          <w:p w14:paraId="6941D3FD"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Shavuot</w:t>
            </w:r>
          </w:p>
        </w:tc>
        <w:tc>
          <w:tcPr>
            <w:tcW w:w="495" w:type="pct"/>
            <w:tcMar>
              <w:top w:w="15" w:type="dxa"/>
              <w:left w:w="15" w:type="dxa"/>
              <w:bottom w:w="15" w:type="dxa"/>
              <w:right w:w="15" w:type="dxa"/>
            </w:tcMar>
            <w:vAlign w:val="center"/>
            <w:hideMark/>
          </w:tcPr>
          <w:p w14:paraId="1D6E8BF2" w14:textId="77777777" w:rsidR="003F416A" w:rsidRPr="00E834F4" w:rsidRDefault="003F416A">
            <w:pPr>
              <w:spacing w:after="0" w:line="240" w:lineRule="auto"/>
              <w:rPr>
                <w:rFonts w:eastAsia="Times New Roman" w:cstheme="minorHAnsi"/>
              </w:rPr>
            </w:pPr>
            <w:r w:rsidRPr="00E834F4">
              <w:rPr>
                <w:rFonts w:eastAsia="Times New Roman" w:cstheme="minorHAnsi"/>
              </w:rPr>
              <w:t>Lev. 23:21</w:t>
            </w:r>
          </w:p>
        </w:tc>
      </w:tr>
      <w:tr w:rsidR="003F416A" w:rsidRPr="00E834F4" w14:paraId="4A6F904F" w14:textId="77777777" w:rsidTr="003F416A">
        <w:trPr>
          <w:tblCellSpacing w:w="15" w:type="dxa"/>
        </w:trPr>
        <w:tc>
          <w:tcPr>
            <w:tcW w:w="161" w:type="pct"/>
            <w:tcMar>
              <w:top w:w="15" w:type="dxa"/>
              <w:left w:w="15" w:type="dxa"/>
              <w:bottom w:w="15" w:type="dxa"/>
              <w:right w:w="15" w:type="dxa"/>
            </w:tcMar>
            <w:vAlign w:val="center"/>
            <w:hideMark/>
          </w:tcPr>
          <w:p w14:paraId="2F6F5B30" w14:textId="77777777" w:rsidR="003F416A" w:rsidRPr="00E834F4" w:rsidRDefault="003F416A">
            <w:pPr>
              <w:spacing w:after="0" w:line="240" w:lineRule="auto"/>
              <w:rPr>
                <w:rFonts w:eastAsia="Times New Roman" w:cstheme="minorHAnsi"/>
              </w:rPr>
            </w:pPr>
            <w:r w:rsidRPr="00E834F4">
              <w:rPr>
                <w:rFonts w:eastAsia="Times New Roman" w:cstheme="minorHAnsi"/>
              </w:rPr>
              <w:t>102</w:t>
            </w:r>
          </w:p>
        </w:tc>
        <w:tc>
          <w:tcPr>
            <w:tcW w:w="4280" w:type="pct"/>
            <w:tcMar>
              <w:top w:w="15" w:type="dxa"/>
              <w:left w:w="15" w:type="dxa"/>
              <w:bottom w:w="15" w:type="dxa"/>
              <w:right w:w="15" w:type="dxa"/>
            </w:tcMar>
            <w:vAlign w:val="center"/>
            <w:hideMark/>
          </w:tcPr>
          <w:p w14:paraId="5E0A1B2D"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Rosh Hashana</w:t>
            </w:r>
          </w:p>
        </w:tc>
        <w:tc>
          <w:tcPr>
            <w:tcW w:w="495" w:type="pct"/>
            <w:tcMar>
              <w:top w:w="15" w:type="dxa"/>
              <w:left w:w="15" w:type="dxa"/>
              <w:bottom w:w="15" w:type="dxa"/>
              <w:right w:w="15" w:type="dxa"/>
            </w:tcMar>
            <w:vAlign w:val="center"/>
            <w:hideMark/>
          </w:tcPr>
          <w:p w14:paraId="44C165EA" w14:textId="77777777" w:rsidR="003F416A" w:rsidRPr="00E834F4" w:rsidRDefault="003F416A">
            <w:pPr>
              <w:spacing w:after="0" w:line="240" w:lineRule="auto"/>
              <w:rPr>
                <w:rFonts w:eastAsia="Times New Roman" w:cstheme="minorHAnsi"/>
              </w:rPr>
            </w:pPr>
            <w:r w:rsidRPr="00E834F4">
              <w:rPr>
                <w:rFonts w:eastAsia="Times New Roman" w:cstheme="minorHAnsi"/>
              </w:rPr>
              <w:t>Lev. 23:24</w:t>
            </w:r>
          </w:p>
        </w:tc>
      </w:tr>
      <w:tr w:rsidR="003F416A" w:rsidRPr="00E834F4" w14:paraId="10054B09" w14:textId="77777777" w:rsidTr="003F416A">
        <w:trPr>
          <w:tblCellSpacing w:w="15" w:type="dxa"/>
        </w:trPr>
        <w:tc>
          <w:tcPr>
            <w:tcW w:w="161" w:type="pct"/>
            <w:tcMar>
              <w:top w:w="15" w:type="dxa"/>
              <w:left w:w="15" w:type="dxa"/>
              <w:bottom w:w="15" w:type="dxa"/>
              <w:right w:w="15" w:type="dxa"/>
            </w:tcMar>
            <w:vAlign w:val="center"/>
            <w:hideMark/>
          </w:tcPr>
          <w:p w14:paraId="34FFF96C" w14:textId="77777777" w:rsidR="003F416A" w:rsidRPr="00E834F4" w:rsidRDefault="003F416A">
            <w:pPr>
              <w:spacing w:after="0" w:line="240" w:lineRule="auto"/>
              <w:rPr>
                <w:rFonts w:eastAsia="Times New Roman" w:cstheme="minorHAnsi"/>
              </w:rPr>
            </w:pPr>
            <w:r w:rsidRPr="00E834F4">
              <w:rPr>
                <w:rFonts w:eastAsia="Times New Roman" w:cstheme="minorHAnsi"/>
              </w:rPr>
              <w:t>103</w:t>
            </w:r>
          </w:p>
        </w:tc>
        <w:tc>
          <w:tcPr>
            <w:tcW w:w="4280" w:type="pct"/>
            <w:tcMar>
              <w:top w:w="15" w:type="dxa"/>
              <w:left w:w="15" w:type="dxa"/>
              <w:bottom w:w="15" w:type="dxa"/>
              <w:right w:w="15" w:type="dxa"/>
            </w:tcMar>
            <w:vAlign w:val="center"/>
            <w:hideMark/>
          </w:tcPr>
          <w:p w14:paraId="5B106C17"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Rosh Hashana</w:t>
            </w:r>
          </w:p>
        </w:tc>
        <w:tc>
          <w:tcPr>
            <w:tcW w:w="495" w:type="pct"/>
            <w:tcMar>
              <w:top w:w="15" w:type="dxa"/>
              <w:left w:w="15" w:type="dxa"/>
              <w:bottom w:w="15" w:type="dxa"/>
              <w:right w:w="15" w:type="dxa"/>
            </w:tcMar>
            <w:vAlign w:val="center"/>
            <w:hideMark/>
          </w:tcPr>
          <w:p w14:paraId="200F8F9D" w14:textId="77777777" w:rsidR="003F416A" w:rsidRPr="00E834F4" w:rsidRDefault="003F416A">
            <w:pPr>
              <w:spacing w:after="0" w:line="240" w:lineRule="auto"/>
              <w:rPr>
                <w:rFonts w:eastAsia="Times New Roman" w:cstheme="minorHAnsi"/>
              </w:rPr>
            </w:pPr>
            <w:r w:rsidRPr="00E834F4">
              <w:rPr>
                <w:rFonts w:eastAsia="Times New Roman" w:cstheme="minorHAnsi"/>
              </w:rPr>
              <w:t>Lev. 23:25</w:t>
            </w:r>
          </w:p>
        </w:tc>
      </w:tr>
      <w:tr w:rsidR="003F416A" w:rsidRPr="00E834F4" w14:paraId="3749A32F" w14:textId="77777777" w:rsidTr="003F416A">
        <w:trPr>
          <w:tblCellSpacing w:w="15" w:type="dxa"/>
        </w:trPr>
        <w:tc>
          <w:tcPr>
            <w:tcW w:w="161" w:type="pct"/>
            <w:tcMar>
              <w:top w:w="15" w:type="dxa"/>
              <w:left w:w="15" w:type="dxa"/>
              <w:bottom w:w="15" w:type="dxa"/>
              <w:right w:w="15" w:type="dxa"/>
            </w:tcMar>
            <w:vAlign w:val="center"/>
            <w:hideMark/>
          </w:tcPr>
          <w:p w14:paraId="361C594F" w14:textId="77777777" w:rsidR="003F416A" w:rsidRPr="00E834F4" w:rsidRDefault="003F416A">
            <w:pPr>
              <w:spacing w:after="0" w:line="240" w:lineRule="auto"/>
              <w:rPr>
                <w:rFonts w:eastAsia="Times New Roman" w:cstheme="minorHAnsi"/>
              </w:rPr>
            </w:pPr>
            <w:r w:rsidRPr="00E834F4">
              <w:rPr>
                <w:rFonts w:eastAsia="Times New Roman" w:cstheme="minorHAnsi"/>
              </w:rPr>
              <w:t>104</w:t>
            </w:r>
          </w:p>
        </w:tc>
        <w:tc>
          <w:tcPr>
            <w:tcW w:w="4280" w:type="pct"/>
            <w:tcMar>
              <w:top w:w="15" w:type="dxa"/>
              <w:left w:w="15" w:type="dxa"/>
              <w:bottom w:w="15" w:type="dxa"/>
              <w:right w:w="15" w:type="dxa"/>
            </w:tcMar>
            <w:vAlign w:val="center"/>
            <w:hideMark/>
          </w:tcPr>
          <w:p w14:paraId="789AF8A6"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Sukkot</w:t>
            </w:r>
          </w:p>
        </w:tc>
        <w:tc>
          <w:tcPr>
            <w:tcW w:w="495" w:type="pct"/>
            <w:tcMar>
              <w:top w:w="15" w:type="dxa"/>
              <w:left w:w="15" w:type="dxa"/>
              <w:bottom w:w="15" w:type="dxa"/>
              <w:right w:w="15" w:type="dxa"/>
            </w:tcMar>
            <w:vAlign w:val="center"/>
            <w:hideMark/>
          </w:tcPr>
          <w:p w14:paraId="6C41E70C" w14:textId="77777777" w:rsidR="003F416A" w:rsidRPr="00E834F4" w:rsidRDefault="003F416A">
            <w:pPr>
              <w:spacing w:after="0" w:line="240" w:lineRule="auto"/>
              <w:rPr>
                <w:rFonts w:eastAsia="Times New Roman" w:cstheme="minorHAnsi"/>
              </w:rPr>
            </w:pPr>
            <w:r w:rsidRPr="00E834F4">
              <w:rPr>
                <w:rFonts w:eastAsia="Times New Roman" w:cstheme="minorHAnsi"/>
              </w:rPr>
              <w:t>Lev. 23:35</w:t>
            </w:r>
          </w:p>
        </w:tc>
      </w:tr>
      <w:tr w:rsidR="003F416A" w:rsidRPr="00E834F4" w14:paraId="1EC59719" w14:textId="77777777" w:rsidTr="003F416A">
        <w:trPr>
          <w:tblCellSpacing w:w="15" w:type="dxa"/>
        </w:trPr>
        <w:tc>
          <w:tcPr>
            <w:tcW w:w="161" w:type="pct"/>
            <w:tcMar>
              <w:top w:w="15" w:type="dxa"/>
              <w:left w:w="15" w:type="dxa"/>
              <w:bottom w:w="15" w:type="dxa"/>
              <w:right w:w="15" w:type="dxa"/>
            </w:tcMar>
            <w:vAlign w:val="center"/>
            <w:hideMark/>
          </w:tcPr>
          <w:p w14:paraId="1F06043D" w14:textId="77777777" w:rsidR="003F416A" w:rsidRPr="00E834F4" w:rsidRDefault="003F416A">
            <w:pPr>
              <w:spacing w:after="0" w:line="240" w:lineRule="auto"/>
              <w:rPr>
                <w:rFonts w:eastAsia="Times New Roman" w:cstheme="minorHAnsi"/>
              </w:rPr>
            </w:pPr>
            <w:r w:rsidRPr="00E834F4">
              <w:rPr>
                <w:rFonts w:eastAsia="Times New Roman" w:cstheme="minorHAnsi"/>
              </w:rPr>
              <w:t>105</w:t>
            </w:r>
          </w:p>
        </w:tc>
        <w:tc>
          <w:tcPr>
            <w:tcW w:w="4280" w:type="pct"/>
            <w:tcMar>
              <w:top w:w="15" w:type="dxa"/>
              <w:left w:w="15" w:type="dxa"/>
              <w:bottom w:w="15" w:type="dxa"/>
              <w:right w:w="15" w:type="dxa"/>
            </w:tcMar>
            <w:vAlign w:val="center"/>
            <w:hideMark/>
          </w:tcPr>
          <w:p w14:paraId="44DD5A8C"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Sukkot</w:t>
            </w:r>
          </w:p>
        </w:tc>
        <w:tc>
          <w:tcPr>
            <w:tcW w:w="495" w:type="pct"/>
            <w:tcMar>
              <w:top w:w="15" w:type="dxa"/>
              <w:left w:w="15" w:type="dxa"/>
              <w:bottom w:w="15" w:type="dxa"/>
              <w:right w:w="15" w:type="dxa"/>
            </w:tcMar>
            <w:vAlign w:val="center"/>
            <w:hideMark/>
          </w:tcPr>
          <w:p w14:paraId="7AE78426" w14:textId="77777777" w:rsidR="003F416A" w:rsidRPr="00E834F4" w:rsidRDefault="003F416A">
            <w:pPr>
              <w:spacing w:after="0" w:line="240" w:lineRule="auto"/>
              <w:rPr>
                <w:rFonts w:eastAsia="Times New Roman" w:cstheme="minorHAnsi"/>
              </w:rPr>
            </w:pPr>
            <w:r w:rsidRPr="00E834F4">
              <w:rPr>
                <w:rFonts w:eastAsia="Times New Roman" w:cstheme="minorHAnsi"/>
              </w:rPr>
              <w:t>Lev. 23:35</w:t>
            </w:r>
          </w:p>
        </w:tc>
      </w:tr>
      <w:tr w:rsidR="003F416A" w:rsidRPr="00E834F4" w14:paraId="0FB439E7" w14:textId="77777777" w:rsidTr="003F416A">
        <w:trPr>
          <w:tblCellSpacing w:w="15" w:type="dxa"/>
        </w:trPr>
        <w:tc>
          <w:tcPr>
            <w:tcW w:w="161" w:type="pct"/>
            <w:tcMar>
              <w:top w:w="15" w:type="dxa"/>
              <w:left w:w="15" w:type="dxa"/>
              <w:bottom w:w="15" w:type="dxa"/>
              <w:right w:w="15" w:type="dxa"/>
            </w:tcMar>
            <w:vAlign w:val="center"/>
            <w:hideMark/>
          </w:tcPr>
          <w:p w14:paraId="1D426623" w14:textId="77777777" w:rsidR="003F416A" w:rsidRPr="00E834F4" w:rsidRDefault="003F416A">
            <w:pPr>
              <w:spacing w:after="0" w:line="240" w:lineRule="auto"/>
              <w:rPr>
                <w:rFonts w:eastAsia="Times New Roman" w:cstheme="minorHAnsi"/>
              </w:rPr>
            </w:pPr>
            <w:r w:rsidRPr="00E834F4">
              <w:rPr>
                <w:rFonts w:eastAsia="Times New Roman" w:cstheme="minorHAnsi"/>
              </w:rPr>
              <w:t>106</w:t>
            </w:r>
          </w:p>
        </w:tc>
        <w:tc>
          <w:tcPr>
            <w:tcW w:w="4280" w:type="pct"/>
            <w:tcMar>
              <w:top w:w="15" w:type="dxa"/>
              <w:left w:w="15" w:type="dxa"/>
              <w:bottom w:w="15" w:type="dxa"/>
              <w:right w:w="15" w:type="dxa"/>
            </w:tcMar>
            <w:vAlign w:val="center"/>
            <w:hideMark/>
          </w:tcPr>
          <w:p w14:paraId="17550E34" w14:textId="77777777" w:rsidR="003F416A" w:rsidRPr="00E834F4" w:rsidRDefault="003F416A">
            <w:pPr>
              <w:spacing w:after="0" w:line="240" w:lineRule="auto"/>
              <w:rPr>
                <w:rFonts w:eastAsia="Times New Roman" w:cstheme="minorHAnsi"/>
              </w:rPr>
            </w:pPr>
            <w:r w:rsidRPr="00E834F4">
              <w:rPr>
                <w:rFonts w:eastAsia="Times New Roman" w:cstheme="minorHAnsi"/>
              </w:rPr>
              <w:t>To rest on Shmini Atzeret</w:t>
            </w:r>
          </w:p>
        </w:tc>
        <w:tc>
          <w:tcPr>
            <w:tcW w:w="495" w:type="pct"/>
            <w:tcMar>
              <w:top w:w="15" w:type="dxa"/>
              <w:left w:w="15" w:type="dxa"/>
              <w:bottom w:w="15" w:type="dxa"/>
              <w:right w:w="15" w:type="dxa"/>
            </w:tcMar>
            <w:vAlign w:val="center"/>
            <w:hideMark/>
          </w:tcPr>
          <w:p w14:paraId="350EB14A" w14:textId="77777777" w:rsidR="003F416A" w:rsidRPr="00E834F4" w:rsidRDefault="003F416A">
            <w:pPr>
              <w:spacing w:after="0" w:line="240" w:lineRule="auto"/>
              <w:rPr>
                <w:rFonts w:eastAsia="Times New Roman" w:cstheme="minorHAnsi"/>
              </w:rPr>
            </w:pPr>
            <w:r w:rsidRPr="00E834F4">
              <w:rPr>
                <w:rFonts w:eastAsia="Times New Roman" w:cstheme="minorHAnsi"/>
              </w:rPr>
              <w:t>Lev. 23:36</w:t>
            </w:r>
          </w:p>
        </w:tc>
      </w:tr>
      <w:tr w:rsidR="003F416A" w:rsidRPr="00E834F4" w14:paraId="10E539FE" w14:textId="77777777" w:rsidTr="003F416A">
        <w:trPr>
          <w:tblCellSpacing w:w="15" w:type="dxa"/>
        </w:trPr>
        <w:tc>
          <w:tcPr>
            <w:tcW w:w="161" w:type="pct"/>
            <w:tcMar>
              <w:top w:w="15" w:type="dxa"/>
              <w:left w:w="15" w:type="dxa"/>
              <w:bottom w:w="15" w:type="dxa"/>
              <w:right w:w="15" w:type="dxa"/>
            </w:tcMar>
            <w:vAlign w:val="center"/>
            <w:hideMark/>
          </w:tcPr>
          <w:p w14:paraId="101E1A7A" w14:textId="77777777" w:rsidR="003F416A" w:rsidRPr="00E834F4" w:rsidRDefault="003F416A">
            <w:pPr>
              <w:spacing w:after="0" w:line="240" w:lineRule="auto"/>
              <w:rPr>
                <w:rFonts w:eastAsia="Times New Roman" w:cstheme="minorHAnsi"/>
              </w:rPr>
            </w:pPr>
            <w:r w:rsidRPr="00E834F4">
              <w:rPr>
                <w:rFonts w:eastAsia="Times New Roman" w:cstheme="minorHAnsi"/>
              </w:rPr>
              <w:t>107</w:t>
            </w:r>
          </w:p>
        </w:tc>
        <w:tc>
          <w:tcPr>
            <w:tcW w:w="4280" w:type="pct"/>
            <w:tcMar>
              <w:top w:w="15" w:type="dxa"/>
              <w:left w:w="15" w:type="dxa"/>
              <w:bottom w:w="15" w:type="dxa"/>
              <w:right w:w="15" w:type="dxa"/>
            </w:tcMar>
            <w:vAlign w:val="center"/>
            <w:hideMark/>
          </w:tcPr>
          <w:p w14:paraId="6DEA7FB4" w14:textId="77777777" w:rsidR="003F416A" w:rsidRPr="00E834F4" w:rsidRDefault="003F416A">
            <w:pPr>
              <w:spacing w:after="0" w:line="240" w:lineRule="auto"/>
              <w:rPr>
                <w:rFonts w:eastAsia="Times New Roman" w:cstheme="minorHAnsi"/>
              </w:rPr>
            </w:pPr>
            <w:r w:rsidRPr="00E834F4">
              <w:rPr>
                <w:rFonts w:eastAsia="Times New Roman" w:cstheme="minorHAnsi"/>
              </w:rPr>
              <w:t>Not to do prohibited labor on Shmini Atzeret</w:t>
            </w:r>
          </w:p>
        </w:tc>
        <w:tc>
          <w:tcPr>
            <w:tcW w:w="495" w:type="pct"/>
            <w:tcMar>
              <w:top w:w="15" w:type="dxa"/>
              <w:left w:w="15" w:type="dxa"/>
              <w:bottom w:w="15" w:type="dxa"/>
              <w:right w:w="15" w:type="dxa"/>
            </w:tcMar>
            <w:vAlign w:val="center"/>
            <w:hideMark/>
          </w:tcPr>
          <w:p w14:paraId="5831FDDF" w14:textId="77777777" w:rsidR="003F416A" w:rsidRPr="00E834F4" w:rsidRDefault="003F416A">
            <w:pPr>
              <w:spacing w:after="0" w:line="240" w:lineRule="auto"/>
              <w:rPr>
                <w:rFonts w:eastAsia="Times New Roman" w:cstheme="minorHAnsi"/>
              </w:rPr>
            </w:pPr>
            <w:r w:rsidRPr="00E834F4">
              <w:rPr>
                <w:rFonts w:eastAsia="Times New Roman" w:cstheme="minorHAnsi"/>
              </w:rPr>
              <w:t>Lev. 23:36</w:t>
            </w:r>
          </w:p>
        </w:tc>
      </w:tr>
      <w:tr w:rsidR="003F416A" w:rsidRPr="00E834F4" w14:paraId="0CD48154" w14:textId="77777777" w:rsidTr="003F416A">
        <w:trPr>
          <w:tblHeader/>
          <w:tblCellSpacing w:w="15" w:type="dxa"/>
        </w:trPr>
        <w:tc>
          <w:tcPr>
            <w:tcW w:w="0" w:type="auto"/>
            <w:gridSpan w:val="3"/>
            <w:tcMar>
              <w:top w:w="15" w:type="dxa"/>
              <w:left w:w="15" w:type="dxa"/>
              <w:bottom w:w="15" w:type="dxa"/>
              <w:right w:w="15" w:type="dxa"/>
            </w:tcMar>
            <w:vAlign w:val="center"/>
            <w:hideMark/>
          </w:tcPr>
          <w:p w14:paraId="44EE80E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Chometz and Matzah</w:t>
            </w:r>
          </w:p>
        </w:tc>
      </w:tr>
      <w:tr w:rsidR="003F416A" w:rsidRPr="00E834F4" w14:paraId="74D93B8E" w14:textId="77777777" w:rsidTr="003F416A">
        <w:trPr>
          <w:tblCellSpacing w:w="15" w:type="dxa"/>
        </w:trPr>
        <w:tc>
          <w:tcPr>
            <w:tcW w:w="161" w:type="pct"/>
            <w:tcMar>
              <w:top w:w="15" w:type="dxa"/>
              <w:left w:w="15" w:type="dxa"/>
              <w:bottom w:w="15" w:type="dxa"/>
              <w:right w:w="15" w:type="dxa"/>
            </w:tcMar>
            <w:vAlign w:val="center"/>
            <w:hideMark/>
          </w:tcPr>
          <w:p w14:paraId="4F7231B5" w14:textId="77777777" w:rsidR="003F416A" w:rsidRPr="00E834F4" w:rsidRDefault="003F416A">
            <w:pPr>
              <w:spacing w:after="0" w:line="240" w:lineRule="auto"/>
              <w:rPr>
                <w:rFonts w:eastAsia="Times New Roman" w:cstheme="minorHAnsi"/>
              </w:rPr>
            </w:pPr>
            <w:r w:rsidRPr="00E834F4">
              <w:rPr>
                <w:rFonts w:eastAsia="Times New Roman" w:cstheme="minorHAnsi"/>
              </w:rPr>
              <w:t>108</w:t>
            </w:r>
          </w:p>
        </w:tc>
        <w:tc>
          <w:tcPr>
            <w:tcW w:w="4280" w:type="pct"/>
            <w:tcMar>
              <w:top w:w="15" w:type="dxa"/>
              <w:left w:w="15" w:type="dxa"/>
              <w:bottom w:w="15" w:type="dxa"/>
              <w:right w:w="15" w:type="dxa"/>
            </w:tcMar>
            <w:vAlign w:val="center"/>
            <w:hideMark/>
          </w:tcPr>
          <w:p w14:paraId="6AE9BD73"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chametz on the afternoon of the 14th day of Nissan</w:t>
            </w:r>
          </w:p>
        </w:tc>
        <w:tc>
          <w:tcPr>
            <w:tcW w:w="495" w:type="pct"/>
            <w:tcMar>
              <w:top w:w="15" w:type="dxa"/>
              <w:left w:w="15" w:type="dxa"/>
              <w:bottom w:w="15" w:type="dxa"/>
              <w:right w:w="15" w:type="dxa"/>
            </w:tcMar>
            <w:vAlign w:val="center"/>
            <w:hideMark/>
          </w:tcPr>
          <w:p w14:paraId="2415D6AC" w14:textId="77777777" w:rsidR="003F416A" w:rsidRPr="00E834F4" w:rsidRDefault="003F416A">
            <w:pPr>
              <w:spacing w:after="0" w:line="240" w:lineRule="auto"/>
              <w:rPr>
                <w:rFonts w:eastAsia="Times New Roman" w:cstheme="minorHAnsi"/>
              </w:rPr>
            </w:pPr>
            <w:r w:rsidRPr="00E834F4">
              <w:rPr>
                <w:rFonts w:eastAsia="Times New Roman" w:cstheme="minorHAnsi"/>
              </w:rPr>
              <w:t>Deut. 16:3</w:t>
            </w:r>
          </w:p>
        </w:tc>
      </w:tr>
      <w:tr w:rsidR="003F416A" w:rsidRPr="00E834F4" w14:paraId="0FA42E08" w14:textId="77777777" w:rsidTr="003F416A">
        <w:trPr>
          <w:tblCellSpacing w:w="15" w:type="dxa"/>
        </w:trPr>
        <w:tc>
          <w:tcPr>
            <w:tcW w:w="161" w:type="pct"/>
            <w:tcMar>
              <w:top w:w="15" w:type="dxa"/>
              <w:left w:w="15" w:type="dxa"/>
              <w:bottom w:w="15" w:type="dxa"/>
              <w:right w:w="15" w:type="dxa"/>
            </w:tcMar>
            <w:vAlign w:val="center"/>
            <w:hideMark/>
          </w:tcPr>
          <w:p w14:paraId="4CCEA3D5" w14:textId="77777777" w:rsidR="003F416A" w:rsidRPr="00E834F4" w:rsidRDefault="003F416A">
            <w:pPr>
              <w:spacing w:after="0" w:line="240" w:lineRule="auto"/>
              <w:rPr>
                <w:rFonts w:eastAsia="Times New Roman" w:cstheme="minorHAnsi"/>
              </w:rPr>
            </w:pPr>
            <w:r w:rsidRPr="00E834F4">
              <w:rPr>
                <w:rFonts w:eastAsia="Times New Roman" w:cstheme="minorHAnsi"/>
              </w:rPr>
              <w:t>109</w:t>
            </w:r>
          </w:p>
        </w:tc>
        <w:tc>
          <w:tcPr>
            <w:tcW w:w="4280" w:type="pct"/>
            <w:tcMar>
              <w:top w:w="15" w:type="dxa"/>
              <w:left w:w="15" w:type="dxa"/>
              <w:bottom w:w="15" w:type="dxa"/>
              <w:right w:w="15" w:type="dxa"/>
            </w:tcMar>
            <w:vAlign w:val="center"/>
            <w:hideMark/>
          </w:tcPr>
          <w:p w14:paraId="2E6FF5ED" w14:textId="77777777" w:rsidR="003F416A" w:rsidRPr="00E834F4" w:rsidRDefault="003F416A">
            <w:pPr>
              <w:spacing w:after="0" w:line="240" w:lineRule="auto"/>
              <w:rPr>
                <w:rFonts w:eastAsia="Times New Roman" w:cstheme="minorHAnsi"/>
              </w:rPr>
            </w:pPr>
            <w:r w:rsidRPr="00E834F4">
              <w:rPr>
                <w:rFonts w:eastAsia="Times New Roman" w:cstheme="minorHAnsi"/>
              </w:rPr>
              <w:t>To destroy all chametz on 14th day of Nissan</w:t>
            </w:r>
          </w:p>
        </w:tc>
        <w:tc>
          <w:tcPr>
            <w:tcW w:w="495" w:type="pct"/>
            <w:tcMar>
              <w:top w:w="15" w:type="dxa"/>
              <w:left w:w="15" w:type="dxa"/>
              <w:bottom w:w="15" w:type="dxa"/>
              <w:right w:w="15" w:type="dxa"/>
            </w:tcMar>
            <w:vAlign w:val="center"/>
            <w:hideMark/>
          </w:tcPr>
          <w:p w14:paraId="183A4CE2" w14:textId="77777777" w:rsidR="003F416A" w:rsidRPr="00E834F4" w:rsidRDefault="003F416A">
            <w:pPr>
              <w:spacing w:after="0" w:line="240" w:lineRule="auto"/>
              <w:rPr>
                <w:rFonts w:eastAsia="Times New Roman" w:cstheme="minorHAnsi"/>
              </w:rPr>
            </w:pPr>
            <w:r w:rsidRPr="00E834F4">
              <w:rPr>
                <w:rFonts w:eastAsia="Times New Roman" w:cstheme="minorHAnsi"/>
              </w:rPr>
              <w:t>Ex. 12:15</w:t>
            </w:r>
          </w:p>
        </w:tc>
      </w:tr>
      <w:tr w:rsidR="003F416A" w:rsidRPr="00E834F4" w14:paraId="77F91CBD" w14:textId="77777777" w:rsidTr="003F416A">
        <w:trPr>
          <w:tblCellSpacing w:w="15" w:type="dxa"/>
        </w:trPr>
        <w:tc>
          <w:tcPr>
            <w:tcW w:w="161" w:type="pct"/>
            <w:tcMar>
              <w:top w:w="15" w:type="dxa"/>
              <w:left w:w="15" w:type="dxa"/>
              <w:bottom w:w="15" w:type="dxa"/>
              <w:right w:w="15" w:type="dxa"/>
            </w:tcMar>
            <w:vAlign w:val="center"/>
            <w:hideMark/>
          </w:tcPr>
          <w:p w14:paraId="288697AA" w14:textId="77777777" w:rsidR="003F416A" w:rsidRPr="00E834F4" w:rsidRDefault="003F416A">
            <w:pPr>
              <w:spacing w:after="0" w:line="240" w:lineRule="auto"/>
              <w:rPr>
                <w:rFonts w:eastAsia="Times New Roman" w:cstheme="minorHAnsi"/>
              </w:rPr>
            </w:pPr>
            <w:r w:rsidRPr="00E834F4">
              <w:rPr>
                <w:rFonts w:eastAsia="Times New Roman" w:cstheme="minorHAnsi"/>
              </w:rPr>
              <w:t>110</w:t>
            </w:r>
          </w:p>
        </w:tc>
        <w:tc>
          <w:tcPr>
            <w:tcW w:w="4280" w:type="pct"/>
            <w:tcMar>
              <w:top w:w="15" w:type="dxa"/>
              <w:left w:w="15" w:type="dxa"/>
              <w:bottom w:w="15" w:type="dxa"/>
              <w:right w:w="15" w:type="dxa"/>
            </w:tcMar>
            <w:vAlign w:val="center"/>
            <w:hideMark/>
          </w:tcPr>
          <w:p w14:paraId="4E75156C"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chametz all seven days of Passover</w:t>
            </w:r>
          </w:p>
        </w:tc>
        <w:tc>
          <w:tcPr>
            <w:tcW w:w="495" w:type="pct"/>
            <w:tcMar>
              <w:top w:w="15" w:type="dxa"/>
              <w:left w:w="15" w:type="dxa"/>
              <w:bottom w:w="15" w:type="dxa"/>
              <w:right w:w="15" w:type="dxa"/>
            </w:tcMar>
            <w:vAlign w:val="center"/>
            <w:hideMark/>
          </w:tcPr>
          <w:p w14:paraId="7CC3A0B4" w14:textId="77777777" w:rsidR="003F416A" w:rsidRPr="00E834F4" w:rsidRDefault="003F416A">
            <w:pPr>
              <w:spacing w:after="0" w:line="240" w:lineRule="auto"/>
              <w:rPr>
                <w:rFonts w:eastAsia="Times New Roman" w:cstheme="minorHAnsi"/>
              </w:rPr>
            </w:pPr>
            <w:r w:rsidRPr="00E834F4">
              <w:rPr>
                <w:rFonts w:eastAsia="Times New Roman" w:cstheme="minorHAnsi"/>
              </w:rPr>
              <w:t>Ex. 13:3</w:t>
            </w:r>
          </w:p>
        </w:tc>
      </w:tr>
      <w:tr w:rsidR="003F416A" w:rsidRPr="00E834F4" w14:paraId="12F46B63" w14:textId="77777777" w:rsidTr="003F416A">
        <w:trPr>
          <w:tblCellSpacing w:w="15" w:type="dxa"/>
        </w:trPr>
        <w:tc>
          <w:tcPr>
            <w:tcW w:w="161" w:type="pct"/>
            <w:tcMar>
              <w:top w:w="15" w:type="dxa"/>
              <w:left w:w="15" w:type="dxa"/>
              <w:bottom w:w="15" w:type="dxa"/>
              <w:right w:w="15" w:type="dxa"/>
            </w:tcMar>
            <w:vAlign w:val="center"/>
            <w:hideMark/>
          </w:tcPr>
          <w:p w14:paraId="2AD06889" w14:textId="77777777" w:rsidR="003F416A" w:rsidRPr="00E834F4" w:rsidRDefault="003F416A">
            <w:pPr>
              <w:spacing w:after="0" w:line="240" w:lineRule="auto"/>
              <w:rPr>
                <w:rFonts w:eastAsia="Times New Roman" w:cstheme="minorHAnsi"/>
              </w:rPr>
            </w:pPr>
            <w:r w:rsidRPr="00E834F4">
              <w:rPr>
                <w:rFonts w:eastAsia="Times New Roman" w:cstheme="minorHAnsi"/>
              </w:rPr>
              <w:t>111</w:t>
            </w:r>
          </w:p>
        </w:tc>
        <w:tc>
          <w:tcPr>
            <w:tcW w:w="4280" w:type="pct"/>
            <w:tcMar>
              <w:top w:w="15" w:type="dxa"/>
              <w:left w:w="15" w:type="dxa"/>
              <w:bottom w:w="15" w:type="dxa"/>
              <w:right w:w="15" w:type="dxa"/>
            </w:tcMar>
            <w:vAlign w:val="center"/>
            <w:hideMark/>
          </w:tcPr>
          <w:p w14:paraId="18471C93"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mixtures containing chametz all seven days of Passover</w:t>
            </w:r>
          </w:p>
        </w:tc>
        <w:tc>
          <w:tcPr>
            <w:tcW w:w="495" w:type="pct"/>
            <w:tcMar>
              <w:top w:w="15" w:type="dxa"/>
              <w:left w:w="15" w:type="dxa"/>
              <w:bottom w:w="15" w:type="dxa"/>
              <w:right w:w="15" w:type="dxa"/>
            </w:tcMar>
            <w:vAlign w:val="center"/>
            <w:hideMark/>
          </w:tcPr>
          <w:p w14:paraId="7B1FEDD8" w14:textId="77777777" w:rsidR="003F416A" w:rsidRPr="00E834F4" w:rsidRDefault="003F416A">
            <w:pPr>
              <w:spacing w:after="0" w:line="240" w:lineRule="auto"/>
              <w:rPr>
                <w:rFonts w:eastAsia="Times New Roman" w:cstheme="minorHAnsi"/>
              </w:rPr>
            </w:pPr>
            <w:r w:rsidRPr="00E834F4">
              <w:rPr>
                <w:rFonts w:eastAsia="Times New Roman" w:cstheme="minorHAnsi"/>
              </w:rPr>
              <w:t>Ex. 12:20</w:t>
            </w:r>
          </w:p>
        </w:tc>
      </w:tr>
      <w:tr w:rsidR="003F416A" w:rsidRPr="00E834F4" w14:paraId="25D28DCF" w14:textId="77777777" w:rsidTr="003F416A">
        <w:trPr>
          <w:tblCellSpacing w:w="15" w:type="dxa"/>
        </w:trPr>
        <w:tc>
          <w:tcPr>
            <w:tcW w:w="161" w:type="pct"/>
            <w:tcMar>
              <w:top w:w="15" w:type="dxa"/>
              <w:left w:w="15" w:type="dxa"/>
              <w:bottom w:w="15" w:type="dxa"/>
              <w:right w:w="15" w:type="dxa"/>
            </w:tcMar>
            <w:vAlign w:val="center"/>
            <w:hideMark/>
          </w:tcPr>
          <w:p w14:paraId="45C86871" w14:textId="77777777" w:rsidR="003F416A" w:rsidRPr="00E834F4" w:rsidRDefault="003F416A">
            <w:pPr>
              <w:spacing w:after="0" w:line="240" w:lineRule="auto"/>
              <w:rPr>
                <w:rFonts w:eastAsia="Times New Roman" w:cstheme="minorHAnsi"/>
              </w:rPr>
            </w:pPr>
            <w:r w:rsidRPr="00E834F4">
              <w:rPr>
                <w:rFonts w:eastAsia="Times New Roman" w:cstheme="minorHAnsi"/>
              </w:rPr>
              <w:t>112</w:t>
            </w:r>
          </w:p>
        </w:tc>
        <w:tc>
          <w:tcPr>
            <w:tcW w:w="4280" w:type="pct"/>
            <w:tcMar>
              <w:top w:w="15" w:type="dxa"/>
              <w:left w:w="15" w:type="dxa"/>
              <w:bottom w:w="15" w:type="dxa"/>
              <w:right w:w="15" w:type="dxa"/>
            </w:tcMar>
            <w:vAlign w:val="center"/>
            <w:hideMark/>
          </w:tcPr>
          <w:p w14:paraId="345B88B9" w14:textId="77777777" w:rsidR="003F416A" w:rsidRPr="00E834F4" w:rsidRDefault="003F416A">
            <w:pPr>
              <w:spacing w:after="0" w:line="240" w:lineRule="auto"/>
              <w:rPr>
                <w:rFonts w:eastAsia="Times New Roman" w:cstheme="minorHAnsi"/>
              </w:rPr>
            </w:pPr>
            <w:r w:rsidRPr="00E834F4">
              <w:rPr>
                <w:rFonts w:eastAsia="Times New Roman" w:cstheme="minorHAnsi"/>
              </w:rPr>
              <w:t>Not to see chametz in your domain seven days</w:t>
            </w:r>
          </w:p>
        </w:tc>
        <w:tc>
          <w:tcPr>
            <w:tcW w:w="495" w:type="pct"/>
            <w:tcMar>
              <w:top w:w="15" w:type="dxa"/>
              <w:left w:w="15" w:type="dxa"/>
              <w:bottom w:w="15" w:type="dxa"/>
              <w:right w:w="15" w:type="dxa"/>
            </w:tcMar>
            <w:vAlign w:val="center"/>
            <w:hideMark/>
          </w:tcPr>
          <w:p w14:paraId="3698FA99" w14:textId="77777777" w:rsidR="003F416A" w:rsidRPr="00E834F4" w:rsidRDefault="003F416A">
            <w:pPr>
              <w:spacing w:after="0" w:line="240" w:lineRule="auto"/>
              <w:rPr>
                <w:rFonts w:eastAsia="Times New Roman" w:cstheme="minorHAnsi"/>
              </w:rPr>
            </w:pPr>
            <w:r w:rsidRPr="00E834F4">
              <w:rPr>
                <w:rFonts w:eastAsia="Times New Roman" w:cstheme="minorHAnsi"/>
              </w:rPr>
              <w:t>Ex. 13:7</w:t>
            </w:r>
          </w:p>
        </w:tc>
      </w:tr>
      <w:tr w:rsidR="003F416A" w:rsidRPr="00E834F4" w14:paraId="3D1B9DAD" w14:textId="77777777" w:rsidTr="003F416A">
        <w:trPr>
          <w:tblCellSpacing w:w="15" w:type="dxa"/>
        </w:trPr>
        <w:tc>
          <w:tcPr>
            <w:tcW w:w="161" w:type="pct"/>
            <w:tcMar>
              <w:top w:w="15" w:type="dxa"/>
              <w:left w:w="15" w:type="dxa"/>
              <w:bottom w:w="15" w:type="dxa"/>
              <w:right w:w="15" w:type="dxa"/>
            </w:tcMar>
            <w:vAlign w:val="center"/>
            <w:hideMark/>
          </w:tcPr>
          <w:p w14:paraId="199709F4" w14:textId="77777777" w:rsidR="003F416A" w:rsidRPr="00E834F4" w:rsidRDefault="003F416A">
            <w:pPr>
              <w:spacing w:after="0" w:line="240" w:lineRule="auto"/>
              <w:rPr>
                <w:rFonts w:eastAsia="Times New Roman" w:cstheme="minorHAnsi"/>
              </w:rPr>
            </w:pPr>
            <w:r w:rsidRPr="00E834F4">
              <w:rPr>
                <w:rFonts w:eastAsia="Times New Roman" w:cstheme="minorHAnsi"/>
              </w:rPr>
              <w:t>113</w:t>
            </w:r>
          </w:p>
        </w:tc>
        <w:tc>
          <w:tcPr>
            <w:tcW w:w="4280" w:type="pct"/>
            <w:tcMar>
              <w:top w:w="15" w:type="dxa"/>
              <w:left w:w="15" w:type="dxa"/>
              <w:bottom w:w="15" w:type="dxa"/>
              <w:right w:w="15" w:type="dxa"/>
            </w:tcMar>
            <w:vAlign w:val="center"/>
            <w:hideMark/>
          </w:tcPr>
          <w:p w14:paraId="5265A19E" w14:textId="77777777" w:rsidR="003F416A" w:rsidRPr="00E834F4" w:rsidRDefault="003F416A">
            <w:pPr>
              <w:spacing w:after="0" w:line="240" w:lineRule="auto"/>
              <w:rPr>
                <w:rFonts w:eastAsia="Times New Roman" w:cstheme="minorHAnsi"/>
              </w:rPr>
            </w:pPr>
            <w:r w:rsidRPr="00E834F4">
              <w:rPr>
                <w:rFonts w:eastAsia="Times New Roman" w:cstheme="minorHAnsi"/>
              </w:rPr>
              <w:t>Not to find chametz in your domain seven days</w:t>
            </w:r>
          </w:p>
        </w:tc>
        <w:tc>
          <w:tcPr>
            <w:tcW w:w="495" w:type="pct"/>
            <w:tcMar>
              <w:top w:w="15" w:type="dxa"/>
              <w:left w:w="15" w:type="dxa"/>
              <w:bottom w:w="15" w:type="dxa"/>
              <w:right w:w="15" w:type="dxa"/>
            </w:tcMar>
            <w:vAlign w:val="center"/>
            <w:hideMark/>
          </w:tcPr>
          <w:p w14:paraId="1FF60B48" w14:textId="77777777" w:rsidR="003F416A" w:rsidRPr="00E834F4" w:rsidRDefault="003F416A">
            <w:pPr>
              <w:spacing w:after="0" w:line="240" w:lineRule="auto"/>
              <w:rPr>
                <w:rFonts w:eastAsia="Times New Roman" w:cstheme="minorHAnsi"/>
              </w:rPr>
            </w:pPr>
            <w:r w:rsidRPr="00E834F4">
              <w:rPr>
                <w:rFonts w:eastAsia="Times New Roman" w:cstheme="minorHAnsi"/>
              </w:rPr>
              <w:t>Ex. 12:19</w:t>
            </w:r>
          </w:p>
        </w:tc>
      </w:tr>
      <w:tr w:rsidR="003F416A" w:rsidRPr="00E834F4" w14:paraId="133D3EB0" w14:textId="77777777" w:rsidTr="003F416A">
        <w:trPr>
          <w:tblCellSpacing w:w="15" w:type="dxa"/>
        </w:trPr>
        <w:tc>
          <w:tcPr>
            <w:tcW w:w="161" w:type="pct"/>
            <w:tcMar>
              <w:top w:w="15" w:type="dxa"/>
              <w:left w:w="15" w:type="dxa"/>
              <w:bottom w:w="15" w:type="dxa"/>
              <w:right w:w="15" w:type="dxa"/>
            </w:tcMar>
            <w:vAlign w:val="center"/>
            <w:hideMark/>
          </w:tcPr>
          <w:p w14:paraId="677CCB7D" w14:textId="77777777" w:rsidR="003F416A" w:rsidRPr="00E834F4" w:rsidRDefault="003F416A">
            <w:pPr>
              <w:spacing w:after="0" w:line="240" w:lineRule="auto"/>
              <w:rPr>
                <w:rFonts w:eastAsia="Times New Roman" w:cstheme="minorHAnsi"/>
              </w:rPr>
            </w:pPr>
            <w:r w:rsidRPr="00E834F4">
              <w:rPr>
                <w:rFonts w:eastAsia="Times New Roman" w:cstheme="minorHAnsi"/>
              </w:rPr>
              <w:t>114</w:t>
            </w:r>
          </w:p>
        </w:tc>
        <w:tc>
          <w:tcPr>
            <w:tcW w:w="4280" w:type="pct"/>
            <w:tcMar>
              <w:top w:w="15" w:type="dxa"/>
              <w:left w:w="15" w:type="dxa"/>
              <w:bottom w:w="15" w:type="dxa"/>
              <w:right w:w="15" w:type="dxa"/>
            </w:tcMar>
            <w:vAlign w:val="center"/>
            <w:hideMark/>
          </w:tcPr>
          <w:p w14:paraId="39976BDA" w14:textId="77777777" w:rsidR="003F416A" w:rsidRPr="00E834F4" w:rsidRDefault="003F416A">
            <w:pPr>
              <w:spacing w:after="0" w:line="240" w:lineRule="auto"/>
              <w:rPr>
                <w:rFonts w:eastAsia="Times New Roman" w:cstheme="minorHAnsi"/>
              </w:rPr>
            </w:pPr>
            <w:r w:rsidRPr="00E834F4">
              <w:rPr>
                <w:rFonts w:eastAsia="Times New Roman" w:cstheme="minorHAnsi"/>
              </w:rPr>
              <w:t>To eat matzah on the first night of Passover</w:t>
            </w:r>
          </w:p>
        </w:tc>
        <w:tc>
          <w:tcPr>
            <w:tcW w:w="495" w:type="pct"/>
            <w:tcMar>
              <w:top w:w="15" w:type="dxa"/>
              <w:left w:w="15" w:type="dxa"/>
              <w:bottom w:w="15" w:type="dxa"/>
              <w:right w:w="15" w:type="dxa"/>
            </w:tcMar>
            <w:vAlign w:val="center"/>
            <w:hideMark/>
          </w:tcPr>
          <w:p w14:paraId="01116430" w14:textId="77777777" w:rsidR="003F416A" w:rsidRPr="00E834F4" w:rsidRDefault="003F416A">
            <w:pPr>
              <w:spacing w:after="0" w:line="240" w:lineRule="auto"/>
              <w:rPr>
                <w:rFonts w:eastAsia="Times New Roman" w:cstheme="minorHAnsi"/>
              </w:rPr>
            </w:pPr>
            <w:r w:rsidRPr="00E834F4">
              <w:rPr>
                <w:rFonts w:eastAsia="Times New Roman" w:cstheme="minorHAnsi"/>
              </w:rPr>
              <w:t>Ex. 12:18</w:t>
            </w:r>
          </w:p>
        </w:tc>
      </w:tr>
      <w:tr w:rsidR="003F416A" w:rsidRPr="00E834F4" w14:paraId="170F3168" w14:textId="77777777" w:rsidTr="003F416A">
        <w:trPr>
          <w:tblCellSpacing w:w="15" w:type="dxa"/>
        </w:trPr>
        <w:tc>
          <w:tcPr>
            <w:tcW w:w="161" w:type="pct"/>
            <w:tcMar>
              <w:top w:w="15" w:type="dxa"/>
              <w:left w:w="15" w:type="dxa"/>
              <w:bottom w:w="15" w:type="dxa"/>
              <w:right w:w="15" w:type="dxa"/>
            </w:tcMar>
            <w:vAlign w:val="center"/>
            <w:hideMark/>
          </w:tcPr>
          <w:p w14:paraId="2F9A90B9" w14:textId="77777777" w:rsidR="003F416A" w:rsidRPr="00E834F4" w:rsidRDefault="003F416A">
            <w:pPr>
              <w:spacing w:after="0" w:line="240" w:lineRule="auto"/>
              <w:rPr>
                <w:rFonts w:eastAsia="Times New Roman" w:cstheme="minorHAnsi"/>
              </w:rPr>
            </w:pPr>
            <w:r w:rsidRPr="00E834F4">
              <w:rPr>
                <w:rFonts w:eastAsia="Times New Roman" w:cstheme="minorHAnsi"/>
              </w:rPr>
              <w:t>115</w:t>
            </w:r>
          </w:p>
        </w:tc>
        <w:tc>
          <w:tcPr>
            <w:tcW w:w="4280" w:type="pct"/>
            <w:tcMar>
              <w:top w:w="15" w:type="dxa"/>
              <w:left w:w="15" w:type="dxa"/>
              <w:bottom w:w="15" w:type="dxa"/>
              <w:right w:w="15" w:type="dxa"/>
            </w:tcMar>
            <w:vAlign w:val="center"/>
            <w:hideMark/>
          </w:tcPr>
          <w:p w14:paraId="57AEE3AF" w14:textId="77777777" w:rsidR="003F416A" w:rsidRPr="00E834F4" w:rsidRDefault="003F416A">
            <w:pPr>
              <w:spacing w:after="0" w:line="240" w:lineRule="auto"/>
              <w:rPr>
                <w:rFonts w:eastAsia="Times New Roman" w:cstheme="minorHAnsi"/>
              </w:rPr>
            </w:pPr>
            <w:r w:rsidRPr="00E834F4">
              <w:rPr>
                <w:rFonts w:eastAsia="Times New Roman" w:cstheme="minorHAnsi"/>
              </w:rPr>
              <w:t>To relate the exodus from Egypt on that night</w:t>
            </w:r>
          </w:p>
        </w:tc>
        <w:tc>
          <w:tcPr>
            <w:tcW w:w="495" w:type="pct"/>
            <w:tcMar>
              <w:top w:w="15" w:type="dxa"/>
              <w:left w:w="15" w:type="dxa"/>
              <w:bottom w:w="15" w:type="dxa"/>
              <w:right w:w="15" w:type="dxa"/>
            </w:tcMar>
            <w:vAlign w:val="center"/>
            <w:hideMark/>
          </w:tcPr>
          <w:p w14:paraId="6B6183EE" w14:textId="77777777" w:rsidR="003F416A" w:rsidRPr="00E834F4" w:rsidRDefault="003F416A">
            <w:pPr>
              <w:spacing w:after="0" w:line="240" w:lineRule="auto"/>
              <w:rPr>
                <w:rFonts w:eastAsia="Times New Roman" w:cstheme="minorHAnsi"/>
              </w:rPr>
            </w:pPr>
            <w:r w:rsidRPr="00E834F4">
              <w:rPr>
                <w:rFonts w:eastAsia="Times New Roman" w:cstheme="minorHAnsi"/>
              </w:rPr>
              <w:t>Ex. 13:8</w:t>
            </w:r>
          </w:p>
        </w:tc>
      </w:tr>
      <w:tr w:rsidR="003F416A" w:rsidRPr="00E834F4" w14:paraId="0A759AD2" w14:textId="77777777" w:rsidTr="003F416A">
        <w:trPr>
          <w:tblHeader/>
          <w:tblCellSpacing w:w="15" w:type="dxa"/>
        </w:trPr>
        <w:tc>
          <w:tcPr>
            <w:tcW w:w="0" w:type="auto"/>
            <w:gridSpan w:val="3"/>
            <w:tcMar>
              <w:top w:w="15" w:type="dxa"/>
              <w:left w:w="15" w:type="dxa"/>
              <w:bottom w:w="15" w:type="dxa"/>
              <w:right w:w="15" w:type="dxa"/>
            </w:tcMar>
            <w:vAlign w:val="center"/>
            <w:hideMark/>
          </w:tcPr>
          <w:p w14:paraId="3CE724A5"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Shofar, Sukkah, Lulav</w:t>
            </w:r>
          </w:p>
        </w:tc>
      </w:tr>
      <w:tr w:rsidR="003F416A" w:rsidRPr="00E834F4" w14:paraId="23323638" w14:textId="77777777" w:rsidTr="003F416A">
        <w:trPr>
          <w:tblCellSpacing w:w="15" w:type="dxa"/>
        </w:trPr>
        <w:tc>
          <w:tcPr>
            <w:tcW w:w="161" w:type="pct"/>
            <w:tcMar>
              <w:top w:w="15" w:type="dxa"/>
              <w:left w:w="15" w:type="dxa"/>
              <w:bottom w:w="15" w:type="dxa"/>
              <w:right w:w="15" w:type="dxa"/>
            </w:tcMar>
            <w:vAlign w:val="center"/>
            <w:hideMark/>
          </w:tcPr>
          <w:p w14:paraId="5CC12BB3" w14:textId="77777777" w:rsidR="003F416A" w:rsidRPr="00E834F4" w:rsidRDefault="003F416A">
            <w:pPr>
              <w:spacing w:after="0" w:line="240" w:lineRule="auto"/>
              <w:rPr>
                <w:rFonts w:eastAsia="Times New Roman" w:cstheme="minorHAnsi"/>
              </w:rPr>
            </w:pPr>
            <w:r w:rsidRPr="00E834F4">
              <w:rPr>
                <w:rFonts w:eastAsia="Times New Roman" w:cstheme="minorHAnsi"/>
              </w:rPr>
              <w:t>116</w:t>
            </w:r>
          </w:p>
        </w:tc>
        <w:tc>
          <w:tcPr>
            <w:tcW w:w="4280" w:type="pct"/>
            <w:tcMar>
              <w:top w:w="15" w:type="dxa"/>
              <w:left w:w="15" w:type="dxa"/>
              <w:bottom w:w="15" w:type="dxa"/>
              <w:right w:w="15" w:type="dxa"/>
            </w:tcMar>
            <w:vAlign w:val="center"/>
            <w:hideMark/>
          </w:tcPr>
          <w:p w14:paraId="79B661D1" w14:textId="77777777" w:rsidR="003F416A" w:rsidRPr="00E834F4" w:rsidRDefault="003F416A">
            <w:pPr>
              <w:spacing w:after="0" w:line="240" w:lineRule="auto"/>
              <w:rPr>
                <w:rFonts w:eastAsia="Times New Roman" w:cstheme="minorHAnsi"/>
              </w:rPr>
            </w:pPr>
            <w:r w:rsidRPr="00E834F4">
              <w:rPr>
                <w:rFonts w:eastAsia="Times New Roman" w:cstheme="minorHAnsi"/>
              </w:rPr>
              <w:t>To hear the Shofar on the first day of Tishrei (Rosh Hashana)</w:t>
            </w:r>
          </w:p>
        </w:tc>
        <w:tc>
          <w:tcPr>
            <w:tcW w:w="495" w:type="pct"/>
            <w:tcMar>
              <w:top w:w="15" w:type="dxa"/>
              <w:left w:w="15" w:type="dxa"/>
              <w:bottom w:w="15" w:type="dxa"/>
              <w:right w:w="15" w:type="dxa"/>
            </w:tcMar>
            <w:vAlign w:val="center"/>
            <w:hideMark/>
          </w:tcPr>
          <w:p w14:paraId="64D38F6D" w14:textId="77777777" w:rsidR="003F416A" w:rsidRPr="00E834F4" w:rsidRDefault="003F416A">
            <w:pPr>
              <w:spacing w:after="0" w:line="240" w:lineRule="auto"/>
              <w:rPr>
                <w:rFonts w:eastAsia="Times New Roman" w:cstheme="minorHAnsi"/>
              </w:rPr>
            </w:pPr>
            <w:r w:rsidRPr="00E834F4">
              <w:rPr>
                <w:rFonts w:eastAsia="Times New Roman" w:cstheme="minorHAnsi"/>
              </w:rPr>
              <w:t>Num. 29:1</w:t>
            </w:r>
          </w:p>
        </w:tc>
      </w:tr>
      <w:tr w:rsidR="003F416A" w:rsidRPr="00E834F4" w14:paraId="63FB958C" w14:textId="77777777" w:rsidTr="003F416A">
        <w:trPr>
          <w:tblCellSpacing w:w="15" w:type="dxa"/>
        </w:trPr>
        <w:tc>
          <w:tcPr>
            <w:tcW w:w="161" w:type="pct"/>
            <w:tcMar>
              <w:top w:w="15" w:type="dxa"/>
              <w:left w:w="15" w:type="dxa"/>
              <w:bottom w:w="15" w:type="dxa"/>
              <w:right w:w="15" w:type="dxa"/>
            </w:tcMar>
            <w:vAlign w:val="center"/>
            <w:hideMark/>
          </w:tcPr>
          <w:p w14:paraId="5856D237" w14:textId="77777777" w:rsidR="003F416A" w:rsidRPr="00E834F4" w:rsidRDefault="003F416A">
            <w:pPr>
              <w:spacing w:after="0" w:line="240" w:lineRule="auto"/>
              <w:rPr>
                <w:rFonts w:eastAsia="Times New Roman" w:cstheme="minorHAnsi"/>
              </w:rPr>
            </w:pPr>
            <w:r w:rsidRPr="00E834F4">
              <w:rPr>
                <w:rFonts w:eastAsia="Times New Roman" w:cstheme="minorHAnsi"/>
              </w:rPr>
              <w:t>117</w:t>
            </w:r>
          </w:p>
        </w:tc>
        <w:tc>
          <w:tcPr>
            <w:tcW w:w="4280" w:type="pct"/>
            <w:tcMar>
              <w:top w:w="15" w:type="dxa"/>
              <w:left w:w="15" w:type="dxa"/>
              <w:bottom w:w="15" w:type="dxa"/>
              <w:right w:w="15" w:type="dxa"/>
            </w:tcMar>
            <w:vAlign w:val="center"/>
            <w:hideMark/>
          </w:tcPr>
          <w:p w14:paraId="15CB79F3" w14:textId="77777777" w:rsidR="003F416A" w:rsidRPr="00E834F4" w:rsidRDefault="003F416A">
            <w:pPr>
              <w:spacing w:after="0" w:line="240" w:lineRule="auto"/>
              <w:rPr>
                <w:rFonts w:eastAsia="Times New Roman" w:cstheme="minorHAnsi"/>
              </w:rPr>
            </w:pPr>
            <w:r w:rsidRPr="00E834F4">
              <w:rPr>
                <w:rFonts w:eastAsia="Times New Roman" w:cstheme="minorHAnsi"/>
              </w:rPr>
              <w:t>To dwell in a Sukkah for the seven days of Sukkot</w:t>
            </w:r>
          </w:p>
        </w:tc>
        <w:tc>
          <w:tcPr>
            <w:tcW w:w="495" w:type="pct"/>
            <w:tcMar>
              <w:top w:w="15" w:type="dxa"/>
              <w:left w:w="15" w:type="dxa"/>
              <w:bottom w:w="15" w:type="dxa"/>
              <w:right w:w="15" w:type="dxa"/>
            </w:tcMar>
            <w:vAlign w:val="center"/>
            <w:hideMark/>
          </w:tcPr>
          <w:p w14:paraId="3A121D52" w14:textId="77777777" w:rsidR="003F416A" w:rsidRPr="00E834F4" w:rsidRDefault="003F416A">
            <w:pPr>
              <w:spacing w:after="0" w:line="240" w:lineRule="auto"/>
              <w:rPr>
                <w:rFonts w:eastAsia="Times New Roman" w:cstheme="minorHAnsi"/>
              </w:rPr>
            </w:pPr>
            <w:r w:rsidRPr="00E834F4">
              <w:rPr>
                <w:rFonts w:eastAsia="Times New Roman" w:cstheme="minorHAnsi"/>
              </w:rPr>
              <w:t>Lev. 23:42</w:t>
            </w:r>
          </w:p>
        </w:tc>
      </w:tr>
      <w:tr w:rsidR="003F416A" w:rsidRPr="00E834F4" w14:paraId="065DE77E" w14:textId="77777777" w:rsidTr="003F416A">
        <w:trPr>
          <w:tblCellSpacing w:w="15" w:type="dxa"/>
        </w:trPr>
        <w:tc>
          <w:tcPr>
            <w:tcW w:w="161" w:type="pct"/>
            <w:tcMar>
              <w:top w:w="15" w:type="dxa"/>
              <w:left w:w="15" w:type="dxa"/>
              <w:bottom w:w="15" w:type="dxa"/>
              <w:right w:w="15" w:type="dxa"/>
            </w:tcMar>
            <w:vAlign w:val="center"/>
            <w:hideMark/>
          </w:tcPr>
          <w:p w14:paraId="45A515FE" w14:textId="77777777" w:rsidR="003F416A" w:rsidRPr="00E834F4" w:rsidRDefault="003F416A">
            <w:pPr>
              <w:spacing w:after="0" w:line="240" w:lineRule="auto"/>
              <w:rPr>
                <w:rFonts w:eastAsia="Times New Roman" w:cstheme="minorHAnsi"/>
              </w:rPr>
            </w:pPr>
            <w:r w:rsidRPr="00E834F4">
              <w:rPr>
                <w:rFonts w:eastAsia="Times New Roman" w:cstheme="minorHAnsi"/>
              </w:rPr>
              <w:t>118</w:t>
            </w:r>
          </w:p>
        </w:tc>
        <w:tc>
          <w:tcPr>
            <w:tcW w:w="4280" w:type="pct"/>
            <w:tcMar>
              <w:top w:w="15" w:type="dxa"/>
              <w:left w:w="15" w:type="dxa"/>
              <w:bottom w:w="15" w:type="dxa"/>
              <w:right w:w="15" w:type="dxa"/>
            </w:tcMar>
            <w:vAlign w:val="center"/>
            <w:hideMark/>
          </w:tcPr>
          <w:p w14:paraId="69498DF5" w14:textId="77777777" w:rsidR="003F416A" w:rsidRPr="00E834F4" w:rsidRDefault="003F416A">
            <w:pPr>
              <w:spacing w:after="0" w:line="240" w:lineRule="auto"/>
              <w:rPr>
                <w:rFonts w:eastAsia="Times New Roman" w:cstheme="minorHAnsi"/>
              </w:rPr>
            </w:pPr>
            <w:r w:rsidRPr="00E834F4">
              <w:rPr>
                <w:rFonts w:eastAsia="Times New Roman" w:cstheme="minorHAnsi"/>
              </w:rPr>
              <w:t>To take up a Lulav and Etrog all seven days</w:t>
            </w:r>
          </w:p>
        </w:tc>
        <w:tc>
          <w:tcPr>
            <w:tcW w:w="495" w:type="pct"/>
            <w:tcMar>
              <w:top w:w="15" w:type="dxa"/>
              <w:left w:w="15" w:type="dxa"/>
              <w:bottom w:w="15" w:type="dxa"/>
              <w:right w:w="15" w:type="dxa"/>
            </w:tcMar>
            <w:vAlign w:val="center"/>
            <w:hideMark/>
          </w:tcPr>
          <w:p w14:paraId="45D7E44B" w14:textId="77777777" w:rsidR="003F416A" w:rsidRPr="00E834F4" w:rsidRDefault="003F416A">
            <w:pPr>
              <w:spacing w:after="0" w:line="240" w:lineRule="auto"/>
              <w:rPr>
                <w:rFonts w:eastAsia="Times New Roman" w:cstheme="minorHAnsi"/>
              </w:rPr>
            </w:pPr>
            <w:r w:rsidRPr="00E834F4">
              <w:rPr>
                <w:rFonts w:eastAsia="Times New Roman" w:cstheme="minorHAnsi"/>
              </w:rPr>
              <w:t>Lev. 23:40</w:t>
            </w:r>
          </w:p>
        </w:tc>
      </w:tr>
      <w:tr w:rsidR="003F416A" w:rsidRPr="00E834F4" w14:paraId="52578465" w14:textId="77777777" w:rsidTr="003F416A">
        <w:trPr>
          <w:tblHeader/>
          <w:tblCellSpacing w:w="15" w:type="dxa"/>
        </w:trPr>
        <w:tc>
          <w:tcPr>
            <w:tcW w:w="0" w:type="auto"/>
            <w:gridSpan w:val="3"/>
            <w:tcMar>
              <w:top w:w="15" w:type="dxa"/>
              <w:left w:w="15" w:type="dxa"/>
              <w:bottom w:w="15" w:type="dxa"/>
              <w:right w:w="15" w:type="dxa"/>
            </w:tcMar>
            <w:vAlign w:val="center"/>
            <w:hideMark/>
          </w:tcPr>
          <w:p w14:paraId="5B8682DF"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Shekalim</w:t>
            </w:r>
          </w:p>
        </w:tc>
      </w:tr>
      <w:tr w:rsidR="003F416A" w:rsidRPr="00E834F4" w14:paraId="308AECFC" w14:textId="77777777" w:rsidTr="003F416A">
        <w:trPr>
          <w:tblCellSpacing w:w="15" w:type="dxa"/>
        </w:trPr>
        <w:tc>
          <w:tcPr>
            <w:tcW w:w="161" w:type="pct"/>
            <w:tcMar>
              <w:top w:w="15" w:type="dxa"/>
              <w:left w:w="15" w:type="dxa"/>
              <w:bottom w:w="15" w:type="dxa"/>
              <w:right w:w="15" w:type="dxa"/>
            </w:tcMar>
            <w:vAlign w:val="center"/>
            <w:hideMark/>
          </w:tcPr>
          <w:p w14:paraId="027EF94D" w14:textId="77777777" w:rsidR="003F416A" w:rsidRPr="00E834F4" w:rsidRDefault="003F416A">
            <w:pPr>
              <w:spacing w:after="0" w:line="240" w:lineRule="auto"/>
              <w:rPr>
                <w:rFonts w:eastAsia="Times New Roman" w:cstheme="minorHAnsi"/>
              </w:rPr>
            </w:pPr>
            <w:r w:rsidRPr="00E834F4">
              <w:rPr>
                <w:rFonts w:eastAsia="Times New Roman" w:cstheme="minorHAnsi"/>
              </w:rPr>
              <w:t>119</w:t>
            </w:r>
          </w:p>
        </w:tc>
        <w:tc>
          <w:tcPr>
            <w:tcW w:w="4280" w:type="pct"/>
            <w:tcMar>
              <w:top w:w="15" w:type="dxa"/>
              <w:left w:w="15" w:type="dxa"/>
              <w:bottom w:w="15" w:type="dxa"/>
              <w:right w:w="15" w:type="dxa"/>
            </w:tcMar>
            <w:vAlign w:val="center"/>
            <w:hideMark/>
          </w:tcPr>
          <w:p w14:paraId="5C2EB3F2" w14:textId="77777777" w:rsidR="003F416A" w:rsidRPr="00E834F4" w:rsidRDefault="003F416A">
            <w:pPr>
              <w:spacing w:after="0" w:line="240" w:lineRule="auto"/>
              <w:rPr>
                <w:rFonts w:eastAsia="Times New Roman" w:cstheme="minorHAnsi"/>
              </w:rPr>
            </w:pPr>
            <w:r w:rsidRPr="00E834F4">
              <w:rPr>
                <w:rFonts w:eastAsia="Times New Roman" w:cstheme="minorHAnsi"/>
              </w:rPr>
              <w:t>Each man must give a half shekel annually</w:t>
            </w:r>
          </w:p>
        </w:tc>
        <w:tc>
          <w:tcPr>
            <w:tcW w:w="495" w:type="pct"/>
            <w:tcMar>
              <w:top w:w="15" w:type="dxa"/>
              <w:left w:w="15" w:type="dxa"/>
              <w:bottom w:w="15" w:type="dxa"/>
              <w:right w:w="15" w:type="dxa"/>
            </w:tcMar>
            <w:vAlign w:val="center"/>
            <w:hideMark/>
          </w:tcPr>
          <w:p w14:paraId="06BA34DE" w14:textId="77777777" w:rsidR="003F416A" w:rsidRPr="00E834F4" w:rsidRDefault="003F416A">
            <w:pPr>
              <w:spacing w:after="0" w:line="240" w:lineRule="auto"/>
              <w:rPr>
                <w:rFonts w:eastAsia="Times New Roman" w:cstheme="minorHAnsi"/>
              </w:rPr>
            </w:pPr>
            <w:r w:rsidRPr="00E834F4">
              <w:rPr>
                <w:rFonts w:eastAsia="Times New Roman" w:cstheme="minorHAnsi"/>
              </w:rPr>
              <w:t>Ex. 30:13</w:t>
            </w:r>
          </w:p>
        </w:tc>
      </w:tr>
      <w:tr w:rsidR="003F416A" w:rsidRPr="00E834F4" w14:paraId="3F221366" w14:textId="77777777" w:rsidTr="003F416A">
        <w:trPr>
          <w:tblHeader/>
          <w:tblCellSpacing w:w="15" w:type="dxa"/>
        </w:trPr>
        <w:tc>
          <w:tcPr>
            <w:tcW w:w="0" w:type="auto"/>
            <w:gridSpan w:val="3"/>
            <w:tcMar>
              <w:top w:w="15" w:type="dxa"/>
              <w:left w:w="15" w:type="dxa"/>
              <w:bottom w:w="15" w:type="dxa"/>
              <w:right w:w="15" w:type="dxa"/>
            </w:tcMar>
            <w:vAlign w:val="center"/>
            <w:hideMark/>
          </w:tcPr>
          <w:p w14:paraId="5CB24C32"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Sanctification of Months</w:t>
            </w:r>
          </w:p>
        </w:tc>
      </w:tr>
      <w:tr w:rsidR="003F416A" w:rsidRPr="00E834F4" w14:paraId="46196A20" w14:textId="77777777" w:rsidTr="003F416A">
        <w:trPr>
          <w:tblCellSpacing w:w="15" w:type="dxa"/>
        </w:trPr>
        <w:tc>
          <w:tcPr>
            <w:tcW w:w="161" w:type="pct"/>
            <w:tcMar>
              <w:top w:w="15" w:type="dxa"/>
              <w:left w:w="15" w:type="dxa"/>
              <w:bottom w:w="15" w:type="dxa"/>
              <w:right w:w="15" w:type="dxa"/>
            </w:tcMar>
            <w:vAlign w:val="center"/>
            <w:hideMark/>
          </w:tcPr>
          <w:p w14:paraId="194F05DA" w14:textId="77777777" w:rsidR="003F416A" w:rsidRPr="00E834F4" w:rsidRDefault="003F416A">
            <w:pPr>
              <w:spacing w:after="0" w:line="240" w:lineRule="auto"/>
              <w:rPr>
                <w:rFonts w:eastAsia="Times New Roman" w:cstheme="minorHAnsi"/>
              </w:rPr>
            </w:pPr>
            <w:r w:rsidRPr="00E834F4">
              <w:rPr>
                <w:rFonts w:eastAsia="Times New Roman" w:cstheme="minorHAnsi"/>
              </w:rPr>
              <w:t>120</w:t>
            </w:r>
          </w:p>
        </w:tc>
        <w:tc>
          <w:tcPr>
            <w:tcW w:w="4280" w:type="pct"/>
            <w:tcMar>
              <w:top w:w="15" w:type="dxa"/>
              <w:left w:w="15" w:type="dxa"/>
              <w:bottom w:w="15" w:type="dxa"/>
              <w:right w:w="15" w:type="dxa"/>
            </w:tcMar>
            <w:vAlign w:val="center"/>
            <w:hideMark/>
          </w:tcPr>
          <w:p w14:paraId="07A02EDA" w14:textId="77777777" w:rsidR="003F416A" w:rsidRPr="00E834F4" w:rsidRDefault="003F416A">
            <w:pPr>
              <w:spacing w:after="0" w:line="240" w:lineRule="auto"/>
              <w:rPr>
                <w:rFonts w:eastAsia="Times New Roman" w:cstheme="minorHAnsi"/>
              </w:rPr>
            </w:pPr>
            <w:r w:rsidRPr="00E834F4">
              <w:rPr>
                <w:rFonts w:eastAsia="Times New Roman" w:cstheme="minorHAnsi"/>
              </w:rPr>
              <w:t>Courts must calculate to determine when a new month begins</w:t>
            </w:r>
          </w:p>
        </w:tc>
        <w:tc>
          <w:tcPr>
            <w:tcW w:w="495" w:type="pct"/>
            <w:tcMar>
              <w:top w:w="15" w:type="dxa"/>
              <w:left w:w="15" w:type="dxa"/>
              <w:bottom w:w="15" w:type="dxa"/>
              <w:right w:w="15" w:type="dxa"/>
            </w:tcMar>
            <w:vAlign w:val="center"/>
            <w:hideMark/>
          </w:tcPr>
          <w:p w14:paraId="27320C95" w14:textId="77777777" w:rsidR="003F416A" w:rsidRPr="00E834F4" w:rsidRDefault="003F416A">
            <w:pPr>
              <w:spacing w:after="0" w:line="240" w:lineRule="auto"/>
              <w:rPr>
                <w:rFonts w:eastAsia="Times New Roman" w:cstheme="minorHAnsi"/>
              </w:rPr>
            </w:pPr>
            <w:r w:rsidRPr="00E834F4">
              <w:rPr>
                <w:rFonts w:eastAsia="Times New Roman" w:cstheme="minorHAnsi"/>
              </w:rPr>
              <w:t>Ex. 12:2</w:t>
            </w:r>
          </w:p>
        </w:tc>
      </w:tr>
      <w:tr w:rsidR="003F416A" w:rsidRPr="00E834F4" w14:paraId="6FE02D0F" w14:textId="77777777" w:rsidTr="003F416A">
        <w:trPr>
          <w:tblHeader/>
          <w:tblCellSpacing w:w="15" w:type="dxa"/>
        </w:trPr>
        <w:tc>
          <w:tcPr>
            <w:tcW w:w="0" w:type="auto"/>
            <w:gridSpan w:val="3"/>
            <w:tcMar>
              <w:top w:w="15" w:type="dxa"/>
              <w:left w:w="15" w:type="dxa"/>
              <w:bottom w:w="15" w:type="dxa"/>
              <w:right w:w="15" w:type="dxa"/>
            </w:tcMar>
            <w:vAlign w:val="center"/>
            <w:hideMark/>
          </w:tcPr>
          <w:p w14:paraId="580917B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Fasts</w:t>
            </w:r>
          </w:p>
        </w:tc>
      </w:tr>
      <w:tr w:rsidR="003F416A" w:rsidRPr="00E834F4" w14:paraId="2B1669B6" w14:textId="77777777" w:rsidTr="003F416A">
        <w:trPr>
          <w:tblCellSpacing w:w="15" w:type="dxa"/>
        </w:trPr>
        <w:tc>
          <w:tcPr>
            <w:tcW w:w="161" w:type="pct"/>
            <w:tcMar>
              <w:top w:w="15" w:type="dxa"/>
              <w:left w:w="15" w:type="dxa"/>
              <w:bottom w:w="15" w:type="dxa"/>
              <w:right w:w="15" w:type="dxa"/>
            </w:tcMar>
            <w:vAlign w:val="center"/>
            <w:hideMark/>
          </w:tcPr>
          <w:p w14:paraId="062D8746" w14:textId="77777777" w:rsidR="003F416A" w:rsidRPr="00E834F4" w:rsidRDefault="003F416A">
            <w:pPr>
              <w:spacing w:after="0" w:line="240" w:lineRule="auto"/>
              <w:rPr>
                <w:rFonts w:eastAsia="Times New Roman" w:cstheme="minorHAnsi"/>
              </w:rPr>
            </w:pPr>
            <w:r w:rsidRPr="00E834F4">
              <w:rPr>
                <w:rFonts w:eastAsia="Times New Roman" w:cstheme="minorHAnsi"/>
              </w:rPr>
              <w:t>121</w:t>
            </w:r>
          </w:p>
        </w:tc>
        <w:tc>
          <w:tcPr>
            <w:tcW w:w="4280" w:type="pct"/>
            <w:tcMar>
              <w:top w:w="15" w:type="dxa"/>
              <w:left w:w="15" w:type="dxa"/>
              <w:bottom w:w="15" w:type="dxa"/>
              <w:right w:w="15" w:type="dxa"/>
            </w:tcMar>
            <w:vAlign w:val="center"/>
            <w:hideMark/>
          </w:tcPr>
          <w:p w14:paraId="1BAB2E6C" w14:textId="77777777" w:rsidR="003F416A" w:rsidRPr="00E834F4" w:rsidRDefault="003F416A">
            <w:pPr>
              <w:spacing w:after="0" w:line="240" w:lineRule="auto"/>
              <w:rPr>
                <w:rFonts w:eastAsia="Times New Roman" w:cstheme="minorHAnsi"/>
              </w:rPr>
            </w:pPr>
            <w:r w:rsidRPr="00E834F4">
              <w:rPr>
                <w:rFonts w:eastAsia="Times New Roman" w:cstheme="minorHAnsi"/>
              </w:rPr>
              <w:t>To afflict and cry out before GOD in times of catastrophe</w:t>
            </w:r>
          </w:p>
        </w:tc>
        <w:tc>
          <w:tcPr>
            <w:tcW w:w="495" w:type="pct"/>
            <w:tcMar>
              <w:top w:w="15" w:type="dxa"/>
              <w:left w:w="15" w:type="dxa"/>
              <w:bottom w:w="15" w:type="dxa"/>
              <w:right w:w="15" w:type="dxa"/>
            </w:tcMar>
            <w:vAlign w:val="center"/>
            <w:hideMark/>
          </w:tcPr>
          <w:p w14:paraId="11209C3C" w14:textId="77777777" w:rsidR="003F416A" w:rsidRPr="00E834F4" w:rsidRDefault="003F416A">
            <w:pPr>
              <w:spacing w:after="0" w:line="240" w:lineRule="auto"/>
              <w:rPr>
                <w:rFonts w:eastAsia="Times New Roman" w:cstheme="minorHAnsi"/>
              </w:rPr>
            </w:pPr>
            <w:r w:rsidRPr="00E834F4">
              <w:rPr>
                <w:rFonts w:eastAsia="Times New Roman" w:cstheme="minorHAnsi"/>
              </w:rPr>
              <w:t>Num. 10:9</w:t>
            </w:r>
          </w:p>
        </w:tc>
      </w:tr>
      <w:tr w:rsidR="003F416A" w:rsidRPr="00E834F4" w14:paraId="242320B0" w14:textId="77777777" w:rsidTr="003F416A">
        <w:trPr>
          <w:tblHeader/>
          <w:tblCellSpacing w:w="15" w:type="dxa"/>
        </w:trPr>
        <w:tc>
          <w:tcPr>
            <w:tcW w:w="0" w:type="auto"/>
            <w:gridSpan w:val="3"/>
            <w:tcMar>
              <w:top w:w="15" w:type="dxa"/>
              <w:left w:w="15" w:type="dxa"/>
              <w:bottom w:w="15" w:type="dxa"/>
              <w:right w:w="15" w:type="dxa"/>
            </w:tcMar>
            <w:vAlign w:val="center"/>
            <w:hideMark/>
          </w:tcPr>
          <w:p w14:paraId="15E242A3"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Megillah and Chanukah (Rabbinical)</w:t>
            </w:r>
          </w:p>
        </w:tc>
      </w:tr>
    </w:tbl>
    <w:p w14:paraId="72A9BFA0"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FOUR: THE BOOK OF WOMEN</w:t>
      </w:r>
    </w:p>
    <w:tbl>
      <w:tblPr>
        <w:tblW w:w="5000" w:type="pct"/>
        <w:tblCellSpacing w:w="15" w:type="dxa"/>
        <w:tblLook w:val="04A0" w:firstRow="1" w:lastRow="0" w:firstColumn="1" w:lastColumn="0" w:noHBand="0" w:noVBand="1"/>
      </w:tblPr>
      <w:tblGrid>
        <w:gridCol w:w="410"/>
        <w:gridCol w:w="8049"/>
        <w:gridCol w:w="991"/>
      </w:tblGrid>
      <w:tr w:rsidR="003F416A" w:rsidRPr="00E834F4" w14:paraId="4B73195A" w14:textId="77777777" w:rsidTr="003F416A">
        <w:trPr>
          <w:tblHeader/>
          <w:tblCellSpacing w:w="15" w:type="dxa"/>
        </w:trPr>
        <w:tc>
          <w:tcPr>
            <w:tcW w:w="0" w:type="auto"/>
            <w:gridSpan w:val="3"/>
            <w:tcMar>
              <w:top w:w="15" w:type="dxa"/>
              <w:left w:w="15" w:type="dxa"/>
              <w:bottom w:w="15" w:type="dxa"/>
              <w:right w:w="15" w:type="dxa"/>
            </w:tcMar>
            <w:vAlign w:val="center"/>
            <w:hideMark/>
          </w:tcPr>
          <w:p w14:paraId="7529461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Marriage</w:t>
            </w:r>
          </w:p>
        </w:tc>
      </w:tr>
      <w:tr w:rsidR="003F416A" w:rsidRPr="00E834F4" w14:paraId="56612E58" w14:textId="77777777" w:rsidTr="003F416A">
        <w:trPr>
          <w:tblCellSpacing w:w="15" w:type="dxa"/>
        </w:trPr>
        <w:tc>
          <w:tcPr>
            <w:tcW w:w="161" w:type="pct"/>
            <w:tcMar>
              <w:top w:w="15" w:type="dxa"/>
              <w:left w:w="15" w:type="dxa"/>
              <w:bottom w:w="15" w:type="dxa"/>
              <w:right w:w="15" w:type="dxa"/>
            </w:tcMar>
            <w:vAlign w:val="center"/>
            <w:hideMark/>
          </w:tcPr>
          <w:p w14:paraId="19A07DAB" w14:textId="77777777" w:rsidR="003F416A" w:rsidRPr="00E834F4" w:rsidRDefault="003F416A">
            <w:pPr>
              <w:spacing w:after="0" w:line="240" w:lineRule="auto"/>
              <w:rPr>
                <w:rFonts w:eastAsia="Times New Roman" w:cstheme="minorHAnsi"/>
              </w:rPr>
            </w:pPr>
            <w:r w:rsidRPr="00E834F4">
              <w:rPr>
                <w:rFonts w:eastAsia="Times New Roman" w:cstheme="minorHAnsi"/>
              </w:rPr>
              <w:t>122</w:t>
            </w:r>
          </w:p>
        </w:tc>
        <w:tc>
          <w:tcPr>
            <w:tcW w:w="4260" w:type="pct"/>
            <w:tcMar>
              <w:top w:w="15" w:type="dxa"/>
              <w:left w:w="15" w:type="dxa"/>
              <w:bottom w:w="15" w:type="dxa"/>
              <w:right w:w="15" w:type="dxa"/>
            </w:tcMar>
            <w:vAlign w:val="center"/>
            <w:hideMark/>
          </w:tcPr>
          <w:p w14:paraId="3D01D925" w14:textId="77777777" w:rsidR="003F416A" w:rsidRPr="00E834F4" w:rsidRDefault="003F416A">
            <w:pPr>
              <w:spacing w:after="0" w:line="240" w:lineRule="auto"/>
              <w:rPr>
                <w:rFonts w:eastAsia="Times New Roman" w:cstheme="minorHAnsi"/>
              </w:rPr>
            </w:pPr>
            <w:r w:rsidRPr="00E834F4">
              <w:rPr>
                <w:rFonts w:eastAsia="Times New Roman" w:cstheme="minorHAnsi"/>
              </w:rPr>
              <w:t>To marry a wife by means of ketubah and kiddushin</w:t>
            </w:r>
          </w:p>
        </w:tc>
        <w:tc>
          <w:tcPr>
            <w:tcW w:w="516" w:type="pct"/>
            <w:tcMar>
              <w:top w:w="15" w:type="dxa"/>
              <w:left w:w="15" w:type="dxa"/>
              <w:bottom w:w="15" w:type="dxa"/>
              <w:right w:w="15" w:type="dxa"/>
            </w:tcMar>
            <w:vAlign w:val="center"/>
            <w:hideMark/>
          </w:tcPr>
          <w:p w14:paraId="0AF439FC" w14:textId="77777777" w:rsidR="003F416A" w:rsidRPr="00E834F4" w:rsidRDefault="003F416A">
            <w:pPr>
              <w:spacing w:after="0" w:line="240" w:lineRule="auto"/>
              <w:rPr>
                <w:rFonts w:eastAsia="Times New Roman" w:cstheme="minorHAnsi"/>
              </w:rPr>
            </w:pPr>
            <w:r w:rsidRPr="00E834F4">
              <w:rPr>
                <w:rFonts w:eastAsia="Times New Roman" w:cstheme="minorHAnsi"/>
              </w:rPr>
              <w:t>Deut. 22:13</w:t>
            </w:r>
          </w:p>
        </w:tc>
      </w:tr>
      <w:tr w:rsidR="003F416A" w:rsidRPr="00E834F4" w14:paraId="1F99BE0A" w14:textId="77777777" w:rsidTr="003F416A">
        <w:trPr>
          <w:trHeight w:val="330"/>
          <w:tblCellSpacing w:w="15" w:type="dxa"/>
        </w:trPr>
        <w:tc>
          <w:tcPr>
            <w:tcW w:w="161" w:type="pct"/>
            <w:tcMar>
              <w:top w:w="15" w:type="dxa"/>
              <w:left w:w="15" w:type="dxa"/>
              <w:bottom w:w="15" w:type="dxa"/>
              <w:right w:w="15" w:type="dxa"/>
            </w:tcMar>
            <w:vAlign w:val="center"/>
            <w:hideMark/>
          </w:tcPr>
          <w:p w14:paraId="693BCFD7" w14:textId="77777777" w:rsidR="003F416A" w:rsidRPr="00E834F4" w:rsidRDefault="003F416A">
            <w:pPr>
              <w:spacing w:after="0" w:line="240" w:lineRule="auto"/>
              <w:rPr>
                <w:rFonts w:eastAsia="Times New Roman" w:cstheme="minorHAnsi"/>
              </w:rPr>
            </w:pPr>
            <w:r w:rsidRPr="00E834F4">
              <w:rPr>
                <w:rFonts w:eastAsia="Times New Roman" w:cstheme="minorHAnsi"/>
              </w:rPr>
              <w:t>123</w:t>
            </w:r>
          </w:p>
        </w:tc>
        <w:tc>
          <w:tcPr>
            <w:tcW w:w="4260" w:type="pct"/>
            <w:tcMar>
              <w:top w:w="15" w:type="dxa"/>
              <w:left w:w="15" w:type="dxa"/>
              <w:bottom w:w="15" w:type="dxa"/>
              <w:right w:w="15" w:type="dxa"/>
            </w:tcMar>
            <w:vAlign w:val="center"/>
            <w:hideMark/>
          </w:tcPr>
          <w:p w14:paraId="36A15E32"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women not thus married</w:t>
            </w:r>
          </w:p>
        </w:tc>
        <w:tc>
          <w:tcPr>
            <w:tcW w:w="516" w:type="pct"/>
            <w:tcMar>
              <w:top w:w="15" w:type="dxa"/>
              <w:left w:w="15" w:type="dxa"/>
              <w:bottom w:w="15" w:type="dxa"/>
              <w:right w:w="15" w:type="dxa"/>
            </w:tcMar>
            <w:vAlign w:val="center"/>
            <w:hideMark/>
          </w:tcPr>
          <w:p w14:paraId="67A77E00" w14:textId="77777777" w:rsidR="003F416A" w:rsidRPr="00E834F4" w:rsidRDefault="003F416A">
            <w:pPr>
              <w:spacing w:after="0" w:line="240" w:lineRule="auto"/>
              <w:rPr>
                <w:rFonts w:eastAsia="Times New Roman" w:cstheme="minorHAnsi"/>
              </w:rPr>
            </w:pPr>
            <w:r w:rsidRPr="00E834F4">
              <w:rPr>
                <w:rFonts w:eastAsia="Times New Roman" w:cstheme="minorHAnsi"/>
              </w:rPr>
              <w:t>Deut. 23:18</w:t>
            </w:r>
          </w:p>
        </w:tc>
      </w:tr>
      <w:tr w:rsidR="003F416A" w:rsidRPr="00E834F4" w14:paraId="39A257EE" w14:textId="77777777" w:rsidTr="003F416A">
        <w:trPr>
          <w:tblCellSpacing w:w="15" w:type="dxa"/>
        </w:trPr>
        <w:tc>
          <w:tcPr>
            <w:tcW w:w="161" w:type="pct"/>
            <w:tcMar>
              <w:top w:w="15" w:type="dxa"/>
              <w:left w:w="15" w:type="dxa"/>
              <w:bottom w:w="15" w:type="dxa"/>
              <w:right w:w="15" w:type="dxa"/>
            </w:tcMar>
            <w:vAlign w:val="center"/>
            <w:hideMark/>
          </w:tcPr>
          <w:p w14:paraId="681C38A8" w14:textId="77777777" w:rsidR="003F416A" w:rsidRPr="00E834F4" w:rsidRDefault="003F416A">
            <w:pPr>
              <w:spacing w:after="0" w:line="240" w:lineRule="auto"/>
              <w:rPr>
                <w:rFonts w:eastAsia="Times New Roman" w:cstheme="minorHAnsi"/>
              </w:rPr>
            </w:pPr>
            <w:r w:rsidRPr="00E834F4">
              <w:rPr>
                <w:rFonts w:eastAsia="Times New Roman" w:cstheme="minorHAnsi"/>
              </w:rPr>
              <w:t>124</w:t>
            </w:r>
          </w:p>
        </w:tc>
        <w:tc>
          <w:tcPr>
            <w:tcW w:w="4260" w:type="pct"/>
            <w:tcMar>
              <w:top w:w="15" w:type="dxa"/>
              <w:left w:w="15" w:type="dxa"/>
              <w:bottom w:w="15" w:type="dxa"/>
              <w:right w:w="15" w:type="dxa"/>
            </w:tcMar>
            <w:vAlign w:val="center"/>
            <w:hideMark/>
          </w:tcPr>
          <w:p w14:paraId="1DB6799F" w14:textId="77777777" w:rsidR="003F416A" w:rsidRPr="00E834F4" w:rsidRDefault="003F416A">
            <w:pPr>
              <w:spacing w:after="0" w:line="240" w:lineRule="auto"/>
              <w:rPr>
                <w:rFonts w:eastAsia="Times New Roman" w:cstheme="minorHAnsi"/>
              </w:rPr>
            </w:pPr>
            <w:r w:rsidRPr="00E834F4">
              <w:rPr>
                <w:rFonts w:eastAsia="Times New Roman" w:cstheme="minorHAnsi"/>
              </w:rPr>
              <w:t>Not to withhold food, clothing, and relations from your wife</w:t>
            </w:r>
          </w:p>
        </w:tc>
        <w:tc>
          <w:tcPr>
            <w:tcW w:w="516" w:type="pct"/>
            <w:tcMar>
              <w:top w:w="15" w:type="dxa"/>
              <w:left w:w="15" w:type="dxa"/>
              <w:bottom w:w="15" w:type="dxa"/>
              <w:right w:w="15" w:type="dxa"/>
            </w:tcMar>
            <w:vAlign w:val="center"/>
            <w:hideMark/>
          </w:tcPr>
          <w:p w14:paraId="7C649483" w14:textId="77777777" w:rsidR="003F416A" w:rsidRPr="00E834F4" w:rsidRDefault="003F416A">
            <w:pPr>
              <w:spacing w:after="0" w:line="240" w:lineRule="auto"/>
              <w:rPr>
                <w:rFonts w:eastAsia="Times New Roman" w:cstheme="minorHAnsi"/>
              </w:rPr>
            </w:pPr>
            <w:r w:rsidRPr="00E834F4">
              <w:rPr>
                <w:rFonts w:eastAsia="Times New Roman" w:cstheme="minorHAnsi"/>
              </w:rPr>
              <w:t>Ex. 21:10</w:t>
            </w:r>
          </w:p>
        </w:tc>
      </w:tr>
      <w:tr w:rsidR="003F416A" w:rsidRPr="00E834F4" w14:paraId="681B1391" w14:textId="77777777" w:rsidTr="003F416A">
        <w:trPr>
          <w:tblCellSpacing w:w="15" w:type="dxa"/>
        </w:trPr>
        <w:tc>
          <w:tcPr>
            <w:tcW w:w="161" w:type="pct"/>
            <w:tcMar>
              <w:top w:w="15" w:type="dxa"/>
              <w:left w:w="15" w:type="dxa"/>
              <w:bottom w:w="15" w:type="dxa"/>
              <w:right w:w="15" w:type="dxa"/>
            </w:tcMar>
            <w:vAlign w:val="center"/>
            <w:hideMark/>
          </w:tcPr>
          <w:p w14:paraId="2414267F" w14:textId="77777777" w:rsidR="003F416A" w:rsidRPr="00E834F4" w:rsidRDefault="003F416A">
            <w:pPr>
              <w:spacing w:after="0" w:line="240" w:lineRule="auto"/>
              <w:rPr>
                <w:rFonts w:eastAsia="Times New Roman" w:cstheme="minorHAnsi"/>
              </w:rPr>
            </w:pPr>
            <w:r w:rsidRPr="00E834F4">
              <w:rPr>
                <w:rFonts w:eastAsia="Times New Roman" w:cstheme="minorHAnsi"/>
              </w:rPr>
              <w:t>125</w:t>
            </w:r>
          </w:p>
        </w:tc>
        <w:tc>
          <w:tcPr>
            <w:tcW w:w="4260" w:type="pct"/>
            <w:tcMar>
              <w:top w:w="15" w:type="dxa"/>
              <w:left w:w="15" w:type="dxa"/>
              <w:bottom w:w="15" w:type="dxa"/>
              <w:right w:w="15" w:type="dxa"/>
            </w:tcMar>
            <w:vAlign w:val="center"/>
            <w:hideMark/>
          </w:tcPr>
          <w:p w14:paraId="3415923B" w14:textId="77777777" w:rsidR="003F416A" w:rsidRPr="00E834F4" w:rsidRDefault="003F416A">
            <w:pPr>
              <w:spacing w:after="0" w:line="240" w:lineRule="auto"/>
              <w:rPr>
                <w:rFonts w:eastAsia="Times New Roman" w:cstheme="minorHAnsi"/>
              </w:rPr>
            </w:pPr>
            <w:r w:rsidRPr="00E834F4">
              <w:rPr>
                <w:rFonts w:eastAsia="Times New Roman" w:cstheme="minorHAnsi"/>
              </w:rPr>
              <w:t>To have children with one's wife</w:t>
            </w:r>
          </w:p>
        </w:tc>
        <w:tc>
          <w:tcPr>
            <w:tcW w:w="516" w:type="pct"/>
            <w:tcMar>
              <w:top w:w="15" w:type="dxa"/>
              <w:left w:w="15" w:type="dxa"/>
              <w:bottom w:w="15" w:type="dxa"/>
              <w:right w:w="15" w:type="dxa"/>
            </w:tcMar>
            <w:vAlign w:val="center"/>
            <w:hideMark/>
          </w:tcPr>
          <w:p w14:paraId="3A97AED6" w14:textId="77777777" w:rsidR="003F416A" w:rsidRPr="00E834F4" w:rsidRDefault="003F416A">
            <w:pPr>
              <w:spacing w:after="0" w:line="240" w:lineRule="auto"/>
              <w:rPr>
                <w:rFonts w:eastAsia="Times New Roman" w:cstheme="minorHAnsi"/>
              </w:rPr>
            </w:pPr>
            <w:r w:rsidRPr="00E834F4">
              <w:rPr>
                <w:rFonts w:eastAsia="Times New Roman" w:cstheme="minorHAnsi"/>
              </w:rPr>
              <w:t>Gen 1:28</w:t>
            </w:r>
          </w:p>
        </w:tc>
      </w:tr>
      <w:tr w:rsidR="003F416A" w:rsidRPr="00E834F4" w14:paraId="04A89250" w14:textId="77777777" w:rsidTr="003F416A">
        <w:trPr>
          <w:tblHeader/>
          <w:tblCellSpacing w:w="15" w:type="dxa"/>
        </w:trPr>
        <w:tc>
          <w:tcPr>
            <w:tcW w:w="0" w:type="auto"/>
            <w:gridSpan w:val="3"/>
            <w:tcMar>
              <w:top w:w="15" w:type="dxa"/>
              <w:left w:w="15" w:type="dxa"/>
              <w:bottom w:w="15" w:type="dxa"/>
              <w:right w:w="15" w:type="dxa"/>
            </w:tcMar>
            <w:vAlign w:val="center"/>
            <w:hideMark/>
          </w:tcPr>
          <w:p w14:paraId="71CA9AF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Divorce</w:t>
            </w:r>
          </w:p>
        </w:tc>
      </w:tr>
      <w:tr w:rsidR="003F416A" w:rsidRPr="00E834F4" w14:paraId="2E9BA352" w14:textId="77777777" w:rsidTr="003F416A">
        <w:trPr>
          <w:tblCellSpacing w:w="15" w:type="dxa"/>
        </w:trPr>
        <w:tc>
          <w:tcPr>
            <w:tcW w:w="161" w:type="pct"/>
            <w:tcMar>
              <w:top w:w="15" w:type="dxa"/>
              <w:left w:w="15" w:type="dxa"/>
              <w:bottom w:w="15" w:type="dxa"/>
              <w:right w:w="15" w:type="dxa"/>
            </w:tcMar>
            <w:vAlign w:val="center"/>
            <w:hideMark/>
          </w:tcPr>
          <w:p w14:paraId="5201B5BE" w14:textId="77777777" w:rsidR="003F416A" w:rsidRPr="00E834F4" w:rsidRDefault="003F416A">
            <w:pPr>
              <w:spacing w:after="0" w:line="240" w:lineRule="auto"/>
              <w:rPr>
                <w:rFonts w:eastAsia="Times New Roman" w:cstheme="minorHAnsi"/>
              </w:rPr>
            </w:pPr>
            <w:r w:rsidRPr="00E834F4">
              <w:rPr>
                <w:rFonts w:eastAsia="Times New Roman" w:cstheme="minorHAnsi"/>
              </w:rPr>
              <w:t>126</w:t>
            </w:r>
          </w:p>
        </w:tc>
        <w:tc>
          <w:tcPr>
            <w:tcW w:w="4260" w:type="pct"/>
            <w:tcMar>
              <w:top w:w="15" w:type="dxa"/>
              <w:left w:w="15" w:type="dxa"/>
              <w:bottom w:w="15" w:type="dxa"/>
              <w:right w:w="15" w:type="dxa"/>
            </w:tcMar>
            <w:vAlign w:val="center"/>
            <w:hideMark/>
          </w:tcPr>
          <w:p w14:paraId="26A61A15" w14:textId="77777777" w:rsidR="003F416A" w:rsidRPr="00E834F4" w:rsidRDefault="003F416A">
            <w:pPr>
              <w:spacing w:after="0" w:line="240" w:lineRule="auto"/>
              <w:rPr>
                <w:rFonts w:eastAsia="Times New Roman" w:cstheme="minorHAnsi"/>
              </w:rPr>
            </w:pPr>
            <w:r w:rsidRPr="00E834F4">
              <w:rPr>
                <w:rFonts w:eastAsia="Times New Roman" w:cstheme="minorHAnsi"/>
              </w:rPr>
              <w:t>To issue a divorce by means of a "get" document</w:t>
            </w:r>
          </w:p>
        </w:tc>
        <w:tc>
          <w:tcPr>
            <w:tcW w:w="516" w:type="pct"/>
            <w:tcMar>
              <w:top w:w="15" w:type="dxa"/>
              <w:left w:w="15" w:type="dxa"/>
              <w:bottom w:w="15" w:type="dxa"/>
              <w:right w:w="15" w:type="dxa"/>
            </w:tcMar>
            <w:vAlign w:val="center"/>
            <w:hideMark/>
          </w:tcPr>
          <w:p w14:paraId="4D436C39" w14:textId="77777777" w:rsidR="003F416A" w:rsidRPr="00E834F4" w:rsidRDefault="003F416A">
            <w:pPr>
              <w:spacing w:after="0" w:line="240" w:lineRule="auto"/>
              <w:rPr>
                <w:rFonts w:eastAsia="Times New Roman" w:cstheme="minorHAnsi"/>
              </w:rPr>
            </w:pPr>
            <w:r w:rsidRPr="00E834F4">
              <w:rPr>
                <w:rFonts w:eastAsia="Times New Roman" w:cstheme="minorHAnsi"/>
              </w:rPr>
              <w:t>Deut. 24:1</w:t>
            </w:r>
          </w:p>
        </w:tc>
      </w:tr>
      <w:tr w:rsidR="003F416A" w:rsidRPr="00E834F4" w14:paraId="37B9D5A6" w14:textId="77777777" w:rsidTr="003F416A">
        <w:trPr>
          <w:tblCellSpacing w:w="15" w:type="dxa"/>
        </w:trPr>
        <w:tc>
          <w:tcPr>
            <w:tcW w:w="161" w:type="pct"/>
            <w:tcMar>
              <w:top w:w="15" w:type="dxa"/>
              <w:left w:w="15" w:type="dxa"/>
              <w:bottom w:w="15" w:type="dxa"/>
              <w:right w:w="15" w:type="dxa"/>
            </w:tcMar>
            <w:vAlign w:val="center"/>
            <w:hideMark/>
          </w:tcPr>
          <w:p w14:paraId="23D547C0" w14:textId="77777777" w:rsidR="003F416A" w:rsidRPr="00E834F4" w:rsidRDefault="003F416A">
            <w:pPr>
              <w:spacing w:after="0" w:line="240" w:lineRule="auto"/>
              <w:rPr>
                <w:rFonts w:eastAsia="Times New Roman" w:cstheme="minorHAnsi"/>
              </w:rPr>
            </w:pPr>
            <w:r w:rsidRPr="00E834F4">
              <w:rPr>
                <w:rFonts w:eastAsia="Times New Roman" w:cstheme="minorHAnsi"/>
              </w:rPr>
              <w:t>127</w:t>
            </w:r>
          </w:p>
        </w:tc>
        <w:tc>
          <w:tcPr>
            <w:tcW w:w="4260" w:type="pct"/>
            <w:tcMar>
              <w:top w:w="15" w:type="dxa"/>
              <w:left w:w="15" w:type="dxa"/>
              <w:bottom w:w="15" w:type="dxa"/>
              <w:right w:w="15" w:type="dxa"/>
            </w:tcMar>
            <w:vAlign w:val="center"/>
            <w:hideMark/>
          </w:tcPr>
          <w:p w14:paraId="482E44C0" w14:textId="77777777" w:rsidR="003F416A" w:rsidRPr="00E834F4" w:rsidRDefault="003F416A">
            <w:pPr>
              <w:spacing w:after="0" w:line="240" w:lineRule="auto"/>
              <w:rPr>
                <w:rFonts w:eastAsia="Times New Roman" w:cstheme="minorHAnsi"/>
              </w:rPr>
            </w:pPr>
            <w:r w:rsidRPr="00E834F4">
              <w:rPr>
                <w:rFonts w:eastAsia="Times New Roman" w:cstheme="minorHAnsi"/>
              </w:rPr>
              <w:t>A man must not remarry his wife after she has married someone else or have sexual relations for it is an abomination</w:t>
            </w:r>
          </w:p>
        </w:tc>
        <w:tc>
          <w:tcPr>
            <w:tcW w:w="516" w:type="pct"/>
            <w:tcMar>
              <w:top w:w="15" w:type="dxa"/>
              <w:left w:w="15" w:type="dxa"/>
              <w:bottom w:w="15" w:type="dxa"/>
              <w:right w:w="15" w:type="dxa"/>
            </w:tcMar>
            <w:vAlign w:val="center"/>
            <w:hideMark/>
          </w:tcPr>
          <w:p w14:paraId="321055D7" w14:textId="77777777" w:rsidR="003F416A" w:rsidRPr="00E834F4" w:rsidRDefault="003F416A">
            <w:pPr>
              <w:spacing w:after="0" w:line="240" w:lineRule="auto"/>
              <w:rPr>
                <w:rFonts w:eastAsia="Times New Roman" w:cstheme="minorHAnsi"/>
              </w:rPr>
            </w:pPr>
            <w:r w:rsidRPr="00E834F4">
              <w:rPr>
                <w:rFonts w:eastAsia="Times New Roman" w:cstheme="minorHAnsi"/>
              </w:rPr>
              <w:t>Deut. 24:4</w:t>
            </w:r>
          </w:p>
        </w:tc>
      </w:tr>
      <w:tr w:rsidR="003F416A" w:rsidRPr="00E834F4" w14:paraId="6E333BA1" w14:textId="77777777" w:rsidTr="003F416A">
        <w:trPr>
          <w:tblHeader/>
          <w:tblCellSpacing w:w="15" w:type="dxa"/>
        </w:trPr>
        <w:tc>
          <w:tcPr>
            <w:tcW w:w="0" w:type="auto"/>
            <w:gridSpan w:val="3"/>
            <w:tcMar>
              <w:top w:w="15" w:type="dxa"/>
              <w:left w:w="15" w:type="dxa"/>
              <w:bottom w:w="15" w:type="dxa"/>
              <w:right w:w="15" w:type="dxa"/>
            </w:tcMar>
            <w:vAlign w:val="center"/>
            <w:hideMark/>
          </w:tcPr>
          <w:p w14:paraId="6F461226"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Yivum and Chalitzah (Levirate Marriage)</w:t>
            </w:r>
          </w:p>
        </w:tc>
      </w:tr>
      <w:tr w:rsidR="003F416A" w:rsidRPr="00E834F4" w14:paraId="3A47EFC8" w14:textId="77777777" w:rsidTr="003F416A">
        <w:trPr>
          <w:tblCellSpacing w:w="15" w:type="dxa"/>
        </w:trPr>
        <w:tc>
          <w:tcPr>
            <w:tcW w:w="161" w:type="pct"/>
            <w:tcMar>
              <w:top w:w="15" w:type="dxa"/>
              <w:left w:w="15" w:type="dxa"/>
              <w:bottom w:w="15" w:type="dxa"/>
              <w:right w:w="15" w:type="dxa"/>
            </w:tcMar>
            <w:vAlign w:val="center"/>
            <w:hideMark/>
          </w:tcPr>
          <w:p w14:paraId="3E838B32" w14:textId="77777777" w:rsidR="003F416A" w:rsidRPr="00E834F4" w:rsidRDefault="003F416A">
            <w:pPr>
              <w:spacing w:after="0" w:line="240" w:lineRule="auto"/>
              <w:rPr>
                <w:rFonts w:eastAsia="Times New Roman" w:cstheme="minorHAnsi"/>
              </w:rPr>
            </w:pPr>
            <w:r w:rsidRPr="00E834F4">
              <w:rPr>
                <w:rFonts w:eastAsia="Times New Roman" w:cstheme="minorHAnsi"/>
              </w:rPr>
              <w:t>128</w:t>
            </w:r>
          </w:p>
        </w:tc>
        <w:tc>
          <w:tcPr>
            <w:tcW w:w="4260" w:type="pct"/>
            <w:tcMar>
              <w:top w:w="15" w:type="dxa"/>
              <w:left w:w="15" w:type="dxa"/>
              <w:bottom w:w="15" w:type="dxa"/>
              <w:right w:w="15" w:type="dxa"/>
            </w:tcMar>
            <w:vAlign w:val="center"/>
            <w:hideMark/>
          </w:tcPr>
          <w:p w14:paraId="577FD2CE" w14:textId="77777777" w:rsidR="003F416A" w:rsidRPr="00E834F4" w:rsidRDefault="003F416A">
            <w:pPr>
              <w:spacing w:after="0" w:line="240" w:lineRule="auto"/>
              <w:rPr>
                <w:rFonts w:eastAsia="Times New Roman" w:cstheme="minorHAnsi"/>
              </w:rPr>
            </w:pPr>
            <w:r w:rsidRPr="00E834F4">
              <w:rPr>
                <w:rFonts w:eastAsia="Times New Roman" w:cstheme="minorHAnsi"/>
              </w:rPr>
              <w:t>To do </w:t>
            </w:r>
            <w:r w:rsidRPr="00E834F4">
              <w:rPr>
                <w:rFonts w:eastAsia="Times New Roman" w:cstheme="minorHAnsi"/>
                <w:i/>
                <w:iCs/>
              </w:rPr>
              <w:t>yibum</w:t>
            </w:r>
            <w:r w:rsidRPr="00E834F4">
              <w:rPr>
                <w:rFonts w:eastAsia="Times New Roman" w:cstheme="minorHAnsi"/>
              </w:rPr>
              <w:t> (marry childless BROTHER's widow)</w:t>
            </w:r>
          </w:p>
        </w:tc>
        <w:tc>
          <w:tcPr>
            <w:tcW w:w="516" w:type="pct"/>
            <w:tcMar>
              <w:top w:w="15" w:type="dxa"/>
              <w:left w:w="15" w:type="dxa"/>
              <w:bottom w:w="15" w:type="dxa"/>
              <w:right w:w="15" w:type="dxa"/>
            </w:tcMar>
            <w:vAlign w:val="center"/>
            <w:hideMark/>
          </w:tcPr>
          <w:p w14:paraId="5DC71A47" w14:textId="77777777" w:rsidR="003F416A" w:rsidRPr="00E834F4" w:rsidRDefault="003F416A">
            <w:pPr>
              <w:spacing w:after="0" w:line="240" w:lineRule="auto"/>
              <w:rPr>
                <w:rFonts w:eastAsia="Times New Roman" w:cstheme="minorHAnsi"/>
              </w:rPr>
            </w:pPr>
            <w:r w:rsidRPr="00E834F4">
              <w:rPr>
                <w:rFonts w:eastAsia="Times New Roman" w:cstheme="minorHAnsi"/>
              </w:rPr>
              <w:t>Deut. 25:5</w:t>
            </w:r>
          </w:p>
        </w:tc>
      </w:tr>
      <w:tr w:rsidR="003F416A" w:rsidRPr="00E834F4" w14:paraId="28FDAE91" w14:textId="77777777" w:rsidTr="003F416A">
        <w:trPr>
          <w:tblCellSpacing w:w="15" w:type="dxa"/>
        </w:trPr>
        <w:tc>
          <w:tcPr>
            <w:tcW w:w="161" w:type="pct"/>
            <w:tcMar>
              <w:top w:w="15" w:type="dxa"/>
              <w:left w:w="15" w:type="dxa"/>
              <w:bottom w:w="15" w:type="dxa"/>
              <w:right w:w="15" w:type="dxa"/>
            </w:tcMar>
            <w:vAlign w:val="center"/>
            <w:hideMark/>
          </w:tcPr>
          <w:p w14:paraId="74C6AB43" w14:textId="77777777" w:rsidR="003F416A" w:rsidRPr="00E834F4" w:rsidRDefault="003F416A">
            <w:pPr>
              <w:spacing w:after="0" w:line="240" w:lineRule="auto"/>
              <w:rPr>
                <w:rFonts w:eastAsia="Times New Roman" w:cstheme="minorHAnsi"/>
              </w:rPr>
            </w:pPr>
            <w:r w:rsidRPr="00E834F4">
              <w:rPr>
                <w:rFonts w:eastAsia="Times New Roman" w:cstheme="minorHAnsi"/>
              </w:rPr>
              <w:t>129</w:t>
            </w:r>
          </w:p>
        </w:tc>
        <w:tc>
          <w:tcPr>
            <w:tcW w:w="4260" w:type="pct"/>
            <w:tcMar>
              <w:top w:w="15" w:type="dxa"/>
              <w:left w:w="15" w:type="dxa"/>
              <w:bottom w:w="15" w:type="dxa"/>
              <w:right w:w="15" w:type="dxa"/>
            </w:tcMar>
            <w:vAlign w:val="center"/>
            <w:hideMark/>
          </w:tcPr>
          <w:p w14:paraId="04A520DB" w14:textId="77777777" w:rsidR="003F416A" w:rsidRPr="00E834F4" w:rsidRDefault="003F416A">
            <w:pPr>
              <w:spacing w:after="0" w:line="240" w:lineRule="auto"/>
              <w:rPr>
                <w:rFonts w:eastAsia="Times New Roman" w:cstheme="minorHAnsi"/>
              </w:rPr>
            </w:pPr>
            <w:r w:rsidRPr="00E834F4">
              <w:rPr>
                <w:rFonts w:eastAsia="Times New Roman" w:cstheme="minorHAnsi"/>
              </w:rPr>
              <w:t>To do </w:t>
            </w:r>
            <w:r w:rsidRPr="00E834F4">
              <w:rPr>
                <w:rFonts w:eastAsia="Times New Roman" w:cstheme="minorHAnsi"/>
                <w:i/>
                <w:iCs/>
              </w:rPr>
              <w:t>chalitzah</w:t>
            </w:r>
            <w:r w:rsidRPr="00E834F4">
              <w:rPr>
                <w:rFonts w:eastAsia="Times New Roman" w:cstheme="minorHAnsi"/>
              </w:rPr>
              <w:t> (freeing a widow from </w:t>
            </w:r>
            <w:r w:rsidRPr="00E834F4">
              <w:rPr>
                <w:rFonts w:eastAsia="Times New Roman" w:cstheme="minorHAnsi"/>
                <w:i/>
                <w:iCs/>
              </w:rPr>
              <w:t>yibum</w:t>
            </w:r>
            <w:r w:rsidRPr="00E834F4">
              <w:rPr>
                <w:rFonts w:eastAsia="Times New Roman" w:cstheme="minorHAnsi"/>
              </w:rPr>
              <w:t>)</w:t>
            </w:r>
          </w:p>
        </w:tc>
        <w:tc>
          <w:tcPr>
            <w:tcW w:w="516" w:type="pct"/>
            <w:tcMar>
              <w:top w:w="15" w:type="dxa"/>
              <w:left w:w="15" w:type="dxa"/>
              <w:bottom w:w="15" w:type="dxa"/>
              <w:right w:w="15" w:type="dxa"/>
            </w:tcMar>
            <w:vAlign w:val="center"/>
            <w:hideMark/>
          </w:tcPr>
          <w:p w14:paraId="4DEA1A3E" w14:textId="77777777" w:rsidR="003F416A" w:rsidRPr="00E834F4" w:rsidRDefault="003F416A">
            <w:pPr>
              <w:spacing w:after="0" w:line="240" w:lineRule="auto"/>
              <w:rPr>
                <w:rFonts w:eastAsia="Times New Roman" w:cstheme="minorHAnsi"/>
              </w:rPr>
            </w:pPr>
            <w:r w:rsidRPr="00E834F4">
              <w:rPr>
                <w:rFonts w:eastAsia="Times New Roman" w:cstheme="minorHAnsi"/>
              </w:rPr>
              <w:t>Deut. 25:9</w:t>
            </w:r>
          </w:p>
        </w:tc>
      </w:tr>
      <w:tr w:rsidR="003F416A" w:rsidRPr="00E834F4" w14:paraId="2DEB37D0" w14:textId="77777777" w:rsidTr="003F416A">
        <w:trPr>
          <w:tblCellSpacing w:w="15" w:type="dxa"/>
        </w:trPr>
        <w:tc>
          <w:tcPr>
            <w:tcW w:w="161" w:type="pct"/>
            <w:tcMar>
              <w:top w:w="15" w:type="dxa"/>
              <w:left w:w="15" w:type="dxa"/>
              <w:bottom w:w="15" w:type="dxa"/>
              <w:right w:w="15" w:type="dxa"/>
            </w:tcMar>
            <w:vAlign w:val="center"/>
            <w:hideMark/>
          </w:tcPr>
          <w:p w14:paraId="271EB5B0" w14:textId="77777777" w:rsidR="003F416A" w:rsidRPr="00E834F4" w:rsidRDefault="003F416A">
            <w:pPr>
              <w:spacing w:after="0" w:line="240" w:lineRule="auto"/>
              <w:rPr>
                <w:rFonts w:eastAsia="Times New Roman" w:cstheme="minorHAnsi"/>
              </w:rPr>
            </w:pPr>
            <w:r w:rsidRPr="00E834F4">
              <w:rPr>
                <w:rFonts w:eastAsia="Times New Roman" w:cstheme="minorHAnsi"/>
              </w:rPr>
              <w:t>130</w:t>
            </w:r>
          </w:p>
        </w:tc>
        <w:tc>
          <w:tcPr>
            <w:tcW w:w="4260" w:type="pct"/>
            <w:tcMar>
              <w:top w:w="15" w:type="dxa"/>
              <w:left w:w="15" w:type="dxa"/>
              <w:bottom w:w="15" w:type="dxa"/>
              <w:right w:w="15" w:type="dxa"/>
            </w:tcMar>
            <w:vAlign w:val="center"/>
            <w:hideMark/>
          </w:tcPr>
          <w:p w14:paraId="602CDF93" w14:textId="77777777" w:rsidR="003F416A" w:rsidRPr="00E834F4" w:rsidRDefault="003F416A">
            <w:pPr>
              <w:spacing w:after="0" w:line="240" w:lineRule="auto"/>
              <w:rPr>
                <w:rFonts w:eastAsia="Times New Roman" w:cstheme="minorHAnsi"/>
              </w:rPr>
            </w:pPr>
            <w:r w:rsidRPr="00E834F4">
              <w:rPr>
                <w:rFonts w:eastAsia="Times New Roman" w:cstheme="minorHAnsi"/>
              </w:rPr>
              <w:t>The widow must not remarry until the ties with her BROTHER-in-Law</w:t>
            </w:r>
            <w:r w:rsidRPr="00E834F4">
              <w:rPr>
                <w:rFonts w:eastAsia="Times New Roman" w:cstheme="minorHAnsi"/>
              </w:rPr>
              <w:br/>
              <w:t>are removed</w:t>
            </w:r>
          </w:p>
        </w:tc>
        <w:tc>
          <w:tcPr>
            <w:tcW w:w="516" w:type="pct"/>
            <w:tcMar>
              <w:top w:w="15" w:type="dxa"/>
              <w:left w:w="15" w:type="dxa"/>
              <w:bottom w:w="15" w:type="dxa"/>
              <w:right w:w="15" w:type="dxa"/>
            </w:tcMar>
            <w:vAlign w:val="center"/>
            <w:hideMark/>
          </w:tcPr>
          <w:p w14:paraId="348A04E9" w14:textId="77777777" w:rsidR="003F416A" w:rsidRPr="00E834F4" w:rsidRDefault="003F416A">
            <w:pPr>
              <w:spacing w:after="0" w:line="240" w:lineRule="auto"/>
              <w:rPr>
                <w:rFonts w:eastAsia="Times New Roman" w:cstheme="minorHAnsi"/>
              </w:rPr>
            </w:pPr>
            <w:r w:rsidRPr="00E834F4">
              <w:rPr>
                <w:rFonts w:eastAsia="Times New Roman" w:cstheme="minorHAnsi"/>
              </w:rPr>
              <w:t>Deut. 25:5</w:t>
            </w:r>
          </w:p>
        </w:tc>
      </w:tr>
      <w:tr w:rsidR="003F416A" w:rsidRPr="00E834F4" w14:paraId="3C41B938" w14:textId="77777777" w:rsidTr="003F416A">
        <w:trPr>
          <w:tblHeader/>
          <w:tblCellSpacing w:w="15" w:type="dxa"/>
        </w:trPr>
        <w:tc>
          <w:tcPr>
            <w:tcW w:w="0" w:type="auto"/>
            <w:gridSpan w:val="3"/>
            <w:tcMar>
              <w:top w:w="15" w:type="dxa"/>
              <w:left w:w="15" w:type="dxa"/>
              <w:bottom w:w="15" w:type="dxa"/>
              <w:right w:w="15" w:type="dxa"/>
            </w:tcMar>
            <w:vAlign w:val="center"/>
            <w:hideMark/>
          </w:tcPr>
          <w:p w14:paraId="33C8DFE2"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Women</w:t>
            </w:r>
          </w:p>
        </w:tc>
      </w:tr>
      <w:tr w:rsidR="003F416A" w:rsidRPr="00E834F4" w14:paraId="1A618B0B" w14:textId="77777777" w:rsidTr="003F416A">
        <w:trPr>
          <w:tblCellSpacing w:w="15" w:type="dxa"/>
        </w:trPr>
        <w:tc>
          <w:tcPr>
            <w:tcW w:w="161" w:type="pct"/>
            <w:tcMar>
              <w:top w:w="15" w:type="dxa"/>
              <w:left w:w="15" w:type="dxa"/>
              <w:bottom w:w="15" w:type="dxa"/>
              <w:right w:w="15" w:type="dxa"/>
            </w:tcMar>
            <w:vAlign w:val="center"/>
            <w:hideMark/>
          </w:tcPr>
          <w:p w14:paraId="406B6433" w14:textId="77777777" w:rsidR="003F416A" w:rsidRPr="00E834F4" w:rsidRDefault="003F416A">
            <w:pPr>
              <w:spacing w:after="0" w:line="240" w:lineRule="auto"/>
              <w:rPr>
                <w:rFonts w:eastAsia="Times New Roman" w:cstheme="minorHAnsi"/>
              </w:rPr>
            </w:pPr>
            <w:r w:rsidRPr="00E834F4">
              <w:rPr>
                <w:rFonts w:eastAsia="Times New Roman" w:cstheme="minorHAnsi"/>
              </w:rPr>
              <w:t>131</w:t>
            </w:r>
          </w:p>
        </w:tc>
        <w:tc>
          <w:tcPr>
            <w:tcW w:w="4260" w:type="pct"/>
            <w:tcMar>
              <w:top w:w="15" w:type="dxa"/>
              <w:left w:w="15" w:type="dxa"/>
              <w:bottom w:w="15" w:type="dxa"/>
              <w:right w:w="15" w:type="dxa"/>
            </w:tcMar>
            <w:vAlign w:val="center"/>
            <w:hideMark/>
          </w:tcPr>
          <w:p w14:paraId="72EFBD9C"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fine one who seduces a maiden</w:t>
            </w:r>
          </w:p>
        </w:tc>
        <w:tc>
          <w:tcPr>
            <w:tcW w:w="516" w:type="pct"/>
            <w:tcMar>
              <w:top w:w="15" w:type="dxa"/>
              <w:left w:w="15" w:type="dxa"/>
              <w:bottom w:w="15" w:type="dxa"/>
              <w:right w:w="15" w:type="dxa"/>
            </w:tcMar>
            <w:vAlign w:val="center"/>
            <w:hideMark/>
          </w:tcPr>
          <w:p w14:paraId="7249F5A4" w14:textId="77777777" w:rsidR="003F416A" w:rsidRPr="00E834F4" w:rsidRDefault="003F416A">
            <w:pPr>
              <w:spacing w:after="0" w:line="240" w:lineRule="auto"/>
              <w:rPr>
                <w:rFonts w:eastAsia="Times New Roman" w:cstheme="minorHAnsi"/>
              </w:rPr>
            </w:pPr>
            <w:r w:rsidRPr="00E834F4">
              <w:rPr>
                <w:rFonts w:eastAsia="Times New Roman" w:cstheme="minorHAnsi"/>
              </w:rPr>
              <w:t>Ex. 22:15-16</w:t>
            </w:r>
          </w:p>
        </w:tc>
      </w:tr>
      <w:tr w:rsidR="003F416A" w:rsidRPr="00E834F4" w14:paraId="4F7A3037" w14:textId="77777777" w:rsidTr="003F416A">
        <w:trPr>
          <w:tblCellSpacing w:w="15" w:type="dxa"/>
        </w:trPr>
        <w:tc>
          <w:tcPr>
            <w:tcW w:w="161" w:type="pct"/>
            <w:tcMar>
              <w:top w:w="15" w:type="dxa"/>
              <w:left w:w="15" w:type="dxa"/>
              <w:bottom w:w="15" w:type="dxa"/>
              <w:right w:w="15" w:type="dxa"/>
            </w:tcMar>
            <w:vAlign w:val="center"/>
            <w:hideMark/>
          </w:tcPr>
          <w:p w14:paraId="2B1FDF38" w14:textId="77777777" w:rsidR="003F416A" w:rsidRPr="00E834F4" w:rsidRDefault="003F416A">
            <w:pPr>
              <w:spacing w:after="0" w:line="240" w:lineRule="auto"/>
              <w:rPr>
                <w:rFonts w:eastAsia="Times New Roman" w:cstheme="minorHAnsi"/>
              </w:rPr>
            </w:pPr>
            <w:r w:rsidRPr="00E834F4">
              <w:rPr>
                <w:rFonts w:eastAsia="Times New Roman" w:cstheme="minorHAnsi"/>
              </w:rPr>
              <w:t>132</w:t>
            </w:r>
          </w:p>
        </w:tc>
        <w:tc>
          <w:tcPr>
            <w:tcW w:w="4260" w:type="pct"/>
            <w:tcMar>
              <w:top w:w="15" w:type="dxa"/>
              <w:left w:w="15" w:type="dxa"/>
              <w:bottom w:w="15" w:type="dxa"/>
              <w:right w:w="15" w:type="dxa"/>
            </w:tcMar>
            <w:vAlign w:val="center"/>
            <w:hideMark/>
          </w:tcPr>
          <w:p w14:paraId="00C31FFE" w14:textId="77777777" w:rsidR="003F416A" w:rsidRPr="00E834F4" w:rsidRDefault="003F416A">
            <w:pPr>
              <w:spacing w:after="0" w:line="240" w:lineRule="auto"/>
              <w:rPr>
                <w:rFonts w:eastAsia="Times New Roman" w:cstheme="minorHAnsi"/>
              </w:rPr>
            </w:pPr>
            <w:r w:rsidRPr="00E834F4">
              <w:rPr>
                <w:rFonts w:eastAsia="Times New Roman" w:cstheme="minorHAnsi"/>
              </w:rPr>
              <w:t>The rapist must marry the maiden (if she chooses)</w:t>
            </w:r>
          </w:p>
        </w:tc>
        <w:tc>
          <w:tcPr>
            <w:tcW w:w="516" w:type="pct"/>
            <w:tcMar>
              <w:top w:w="15" w:type="dxa"/>
              <w:left w:w="15" w:type="dxa"/>
              <w:bottom w:w="15" w:type="dxa"/>
              <w:right w:w="15" w:type="dxa"/>
            </w:tcMar>
            <w:vAlign w:val="center"/>
            <w:hideMark/>
          </w:tcPr>
          <w:p w14:paraId="58AF1309" w14:textId="77777777" w:rsidR="003F416A" w:rsidRPr="00E834F4" w:rsidRDefault="003F416A">
            <w:pPr>
              <w:spacing w:after="0" w:line="240" w:lineRule="auto"/>
              <w:rPr>
                <w:rFonts w:eastAsia="Times New Roman" w:cstheme="minorHAnsi"/>
              </w:rPr>
            </w:pPr>
            <w:r w:rsidRPr="00E834F4">
              <w:rPr>
                <w:rFonts w:eastAsia="Times New Roman" w:cstheme="minorHAnsi"/>
              </w:rPr>
              <w:t>Deut. 22:29</w:t>
            </w:r>
          </w:p>
        </w:tc>
      </w:tr>
      <w:tr w:rsidR="003F416A" w:rsidRPr="00E834F4" w14:paraId="30F9006F" w14:textId="77777777" w:rsidTr="003F416A">
        <w:trPr>
          <w:tblCellSpacing w:w="15" w:type="dxa"/>
        </w:trPr>
        <w:tc>
          <w:tcPr>
            <w:tcW w:w="161" w:type="pct"/>
            <w:tcMar>
              <w:top w:w="15" w:type="dxa"/>
              <w:left w:w="15" w:type="dxa"/>
              <w:bottom w:w="15" w:type="dxa"/>
              <w:right w:w="15" w:type="dxa"/>
            </w:tcMar>
            <w:vAlign w:val="center"/>
            <w:hideMark/>
          </w:tcPr>
          <w:p w14:paraId="1D987B29" w14:textId="77777777" w:rsidR="003F416A" w:rsidRPr="00E834F4" w:rsidRDefault="003F416A">
            <w:pPr>
              <w:spacing w:after="0" w:line="240" w:lineRule="auto"/>
              <w:rPr>
                <w:rFonts w:eastAsia="Times New Roman" w:cstheme="minorHAnsi"/>
              </w:rPr>
            </w:pPr>
            <w:r w:rsidRPr="00E834F4">
              <w:rPr>
                <w:rFonts w:eastAsia="Times New Roman" w:cstheme="minorHAnsi"/>
              </w:rPr>
              <w:t>133</w:t>
            </w:r>
          </w:p>
        </w:tc>
        <w:tc>
          <w:tcPr>
            <w:tcW w:w="4260" w:type="pct"/>
            <w:tcMar>
              <w:top w:w="15" w:type="dxa"/>
              <w:left w:w="15" w:type="dxa"/>
              <w:bottom w:w="15" w:type="dxa"/>
              <w:right w:w="15" w:type="dxa"/>
            </w:tcMar>
            <w:vAlign w:val="center"/>
            <w:hideMark/>
          </w:tcPr>
          <w:p w14:paraId="7DB98AD0" w14:textId="77777777" w:rsidR="003F416A" w:rsidRPr="00E834F4" w:rsidRDefault="003F416A">
            <w:pPr>
              <w:spacing w:after="0" w:line="240" w:lineRule="auto"/>
              <w:rPr>
                <w:rFonts w:eastAsia="Times New Roman" w:cstheme="minorHAnsi"/>
              </w:rPr>
            </w:pPr>
            <w:r w:rsidRPr="00E834F4">
              <w:rPr>
                <w:rFonts w:eastAsia="Times New Roman" w:cstheme="minorHAnsi"/>
              </w:rPr>
              <w:t>He is not allowed to divorce her</w:t>
            </w:r>
          </w:p>
        </w:tc>
        <w:tc>
          <w:tcPr>
            <w:tcW w:w="516" w:type="pct"/>
            <w:tcMar>
              <w:top w:w="15" w:type="dxa"/>
              <w:left w:w="15" w:type="dxa"/>
              <w:bottom w:w="15" w:type="dxa"/>
              <w:right w:w="15" w:type="dxa"/>
            </w:tcMar>
            <w:vAlign w:val="center"/>
            <w:hideMark/>
          </w:tcPr>
          <w:p w14:paraId="520F533C" w14:textId="77777777" w:rsidR="003F416A" w:rsidRPr="00E834F4" w:rsidRDefault="003F416A">
            <w:pPr>
              <w:spacing w:after="0" w:line="240" w:lineRule="auto"/>
              <w:rPr>
                <w:rFonts w:eastAsia="Times New Roman" w:cstheme="minorHAnsi"/>
              </w:rPr>
            </w:pPr>
            <w:r w:rsidRPr="00E834F4">
              <w:rPr>
                <w:rFonts w:eastAsia="Times New Roman" w:cstheme="minorHAnsi"/>
              </w:rPr>
              <w:t>Deut. 22:29</w:t>
            </w:r>
          </w:p>
        </w:tc>
      </w:tr>
      <w:tr w:rsidR="003F416A" w:rsidRPr="00E834F4" w14:paraId="5703F7A0" w14:textId="77777777" w:rsidTr="003F416A">
        <w:trPr>
          <w:tblCellSpacing w:w="15" w:type="dxa"/>
        </w:trPr>
        <w:tc>
          <w:tcPr>
            <w:tcW w:w="161" w:type="pct"/>
            <w:tcMar>
              <w:top w:w="15" w:type="dxa"/>
              <w:left w:w="15" w:type="dxa"/>
              <w:bottom w:w="15" w:type="dxa"/>
              <w:right w:w="15" w:type="dxa"/>
            </w:tcMar>
            <w:vAlign w:val="center"/>
            <w:hideMark/>
          </w:tcPr>
          <w:p w14:paraId="5B9281C8" w14:textId="77777777" w:rsidR="003F416A" w:rsidRPr="00E834F4" w:rsidRDefault="003F416A">
            <w:pPr>
              <w:spacing w:after="0" w:line="240" w:lineRule="auto"/>
              <w:rPr>
                <w:rFonts w:eastAsia="Times New Roman" w:cstheme="minorHAnsi"/>
              </w:rPr>
            </w:pPr>
            <w:r w:rsidRPr="00E834F4">
              <w:rPr>
                <w:rFonts w:eastAsia="Times New Roman" w:cstheme="minorHAnsi"/>
              </w:rPr>
              <w:t>134</w:t>
            </w:r>
          </w:p>
        </w:tc>
        <w:tc>
          <w:tcPr>
            <w:tcW w:w="4260" w:type="pct"/>
            <w:tcMar>
              <w:top w:w="15" w:type="dxa"/>
              <w:left w:w="15" w:type="dxa"/>
              <w:bottom w:w="15" w:type="dxa"/>
              <w:right w:w="15" w:type="dxa"/>
            </w:tcMar>
            <w:vAlign w:val="center"/>
            <w:hideMark/>
          </w:tcPr>
          <w:p w14:paraId="1E89BF3C" w14:textId="77777777" w:rsidR="003F416A" w:rsidRPr="00E834F4" w:rsidRDefault="003F416A">
            <w:pPr>
              <w:spacing w:after="0" w:line="240" w:lineRule="auto"/>
              <w:rPr>
                <w:rFonts w:eastAsia="Times New Roman" w:cstheme="minorHAnsi"/>
              </w:rPr>
            </w:pPr>
            <w:r w:rsidRPr="00E834F4">
              <w:rPr>
                <w:rFonts w:eastAsia="Times New Roman" w:cstheme="minorHAnsi"/>
              </w:rPr>
              <w:t>The slanderer must remain married to his wife</w:t>
            </w:r>
          </w:p>
        </w:tc>
        <w:tc>
          <w:tcPr>
            <w:tcW w:w="516" w:type="pct"/>
            <w:tcMar>
              <w:top w:w="15" w:type="dxa"/>
              <w:left w:w="15" w:type="dxa"/>
              <w:bottom w:w="15" w:type="dxa"/>
              <w:right w:w="15" w:type="dxa"/>
            </w:tcMar>
            <w:vAlign w:val="center"/>
            <w:hideMark/>
          </w:tcPr>
          <w:p w14:paraId="257A11A7" w14:textId="77777777" w:rsidR="003F416A" w:rsidRPr="00E834F4" w:rsidRDefault="003F416A">
            <w:pPr>
              <w:spacing w:after="0" w:line="240" w:lineRule="auto"/>
              <w:rPr>
                <w:rFonts w:eastAsia="Times New Roman" w:cstheme="minorHAnsi"/>
              </w:rPr>
            </w:pPr>
            <w:r w:rsidRPr="00E834F4">
              <w:rPr>
                <w:rFonts w:eastAsia="Times New Roman" w:cstheme="minorHAnsi"/>
              </w:rPr>
              <w:t>Deut. 22:19</w:t>
            </w:r>
          </w:p>
        </w:tc>
      </w:tr>
      <w:tr w:rsidR="003F416A" w:rsidRPr="00E834F4" w14:paraId="5DDCFC15" w14:textId="77777777" w:rsidTr="003F416A">
        <w:trPr>
          <w:tblCellSpacing w:w="15" w:type="dxa"/>
        </w:trPr>
        <w:tc>
          <w:tcPr>
            <w:tcW w:w="161" w:type="pct"/>
            <w:tcMar>
              <w:top w:w="15" w:type="dxa"/>
              <w:left w:w="15" w:type="dxa"/>
              <w:bottom w:w="15" w:type="dxa"/>
              <w:right w:w="15" w:type="dxa"/>
            </w:tcMar>
            <w:vAlign w:val="center"/>
            <w:hideMark/>
          </w:tcPr>
          <w:p w14:paraId="4E3FABA9" w14:textId="77777777" w:rsidR="003F416A" w:rsidRPr="00E834F4" w:rsidRDefault="003F416A">
            <w:pPr>
              <w:spacing w:after="0" w:line="240" w:lineRule="auto"/>
              <w:rPr>
                <w:rFonts w:eastAsia="Times New Roman" w:cstheme="minorHAnsi"/>
              </w:rPr>
            </w:pPr>
            <w:r w:rsidRPr="00E834F4">
              <w:rPr>
                <w:rFonts w:eastAsia="Times New Roman" w:cstheme="minorHAnsi"/>
              </w:rPr>
              <w:t>135</w:t>
            </w:r>
          </w:p>
        </w:tc>
        <w:tc>
          <w:tcPr>
            <w:tcW w:w="4260" w:type="pct"/>
            <w:tcMar>
              <w:top w:w="15" w:type="dxa"/>
              <w:left w:w="15" w:type="dxa"/>
              <w:bottom w:w="15" w:type="dxa"/>
              <w:right w:w="15" w:type="dxa"/>
            </w:tcMar>
            <w:vAlign w:val="center"/>
            <w:hideMark/>
          </w:tcPr>
          <w:p w14:paraId="7BA959DE"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divorce her</w:t>
            </w:r>
          </w:p>
        </w:tc>
        <w:tc>
          <w:tcPr>
            <w:tcW w:w="516" w:type="pct"/>
            <w:tcMar>
              <w:top w:w="15" w:type="dxa"/>
              <w:left w:w="15" w:type="dxa"/>
              <w:bottom w:w="15" w:type="dxa"/>
              <w:right w:w="15" w:type="dxa"/>
            </w:tcMar>
            <w:vAlign w:val="center"/>
            <w:hideMark/>
          </w:tcPr>
          <w:p w14:paraId="2AE993EF" w14:textId="77777777" w:rsidR="003F416A" w:rsidRPr="00E834F4" w:rsidRDefault="003F416A">
            <w:pPr>
              <w:spacing w:after="0" w:line="240" w:lineRule="auto"/>
              <w:rPr>
                <w:rFonts w:eastAsia="Times New Roman" w:cstheme="minorHAnsi"/>
              </w:rPr>
            </w:pPr>
            <w:r w:rsidRPr="00E834F4">
              <w:rPr>
                <w:rFonts w:eastAsia="Times New Roman" w:cstheme="minorHAnsi"/>
              </w:rPr>
              <w:t>Deut. 22:19</w:t>
            </w:r>
          </w:p>
        </w:tc>
      </w:tr>
      <w:tr w:rsidR="003F416A" w:rsidRPr="00E834F4" w14:paraId="2F10CCD7" w14:textId="77777777" w:rsidTr="003F416A">
        <w:trPr>
          <w:tblHeader/>
          <w:tblCellSpacing w:w="15" w:type="dxa"/>
        </w:trPr>
        <w:tc>
          <w:tcPr>
            <w:tcW w:w="0" w:type="auto"/>
            <w:gridSpan w:val="3"/>
            <w:tcMar>
              <w:top w:w="15" w:type="dxa"/>
              <w:left w:w="15" w:type="dxa"/>
              <w:bottom w:w="15" w:type="dxa"/>
              <w:right w:w="15" w:type="dxa"/>
            </w:tcMar>
            <w:vAlign w:val="center"/>
            <w:hideMark/>
          </w:tcPr>
          <w:p w14:paraId="01BF9DA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Sotah (Suspect Wife)</w:t>
            </w:r>
          </w:p>
        </w:tc>
      </w:tr>
      <w:tr w:rsidR="003F416A" w:rsidRPr="00E834F4" w14:paraId="612EB1CC" w14:textId="77777777" w:rsidTr="003F416A">
        <w:trPr>
          <w:tblCellSpacing w:w="15" w:type="dxa"/>
        </w:trPr>
        <w:tc>
          <w:tcPr>
            <w:tcW w:w="161" w:type="pct"/>
            <w:tcMar>
              <w:top w:w="15" w:type="dxa"/>
              <w:left w:w="15" w:type="dxa"/>
              <w:bottom w:w="15" w:type="dxa"/>
              <w:right w:w="15" w:type="dxa"/>
            </w:tcMar>
            <w:vAlign w:val="center"/>
            <w:hideMark/>
          </w:tcPr>
          <w:p w14:paraId="328F2987" w14:textId="77777777" w:rsidR="003F416A" w:rsidRPr="00E834F4" w:rsidRDefault="003F416A">
            <w:pPr>
              <w:spacing w:after="0" w:line="240" w:lineRule="auto"/>
              <w:rPr>
                <w:rFonts w:eastAsia="Times New Roman" w:cstheme="minorHAnsi"/>
              </w:rPr>
            </w:pPr>
            <w:r w:rsidRPr="00E834F4">
              <w:rPr>
                <w:rFonts w:eastAsia="Times New Roman" w:cstheme="minorHAnsi"/>
              </w:rPr>
              <w:t>136</w:t>
            </w:r>
          </w:p>
        </w:tc>
        <w:tc>
          <w:tcPr>
            <w:tcW w:w="4260" w:type="pct"/>
            <w:tcMar>
              <w:top w:w="15" w:type="dxa"/>
              <w:left w:w="15" w:type="dxa"/>
              <w:bottom w:w="15" w:type="dxa"/>
              <w:right w:w="15" w:type="dxa"/>
            </w:tcMar>
            <w:vAlign w:val="center"/>
            <w:hideMark/>
          </w:tcPr>
          <w:p w14:paraId="3938ED38" w14:textId="77777777" w:rsidR="003F416A" w:rsidRPr="00E834F4" w:rsidRDefault="003F416A">
            <w:pPr>
              <w:spacing w:after="0" w:line="240" w:lineRule="auto"/>
              <w:rPr>
                <w:rFonts w:eastAsia="Times New Roman" w:cstheme="minorHAnsi"/>
              </w:rPr>
            </w:pPr>
            <w:r w:rsidRPr="00E834F4">
              <w:rPr>
                <w:rFonts w:eastAsia="Times New Roman" w:cstheme="minorHAnsi"/>
              </w:rPr>
              <w:t>To fulfill the Laws of the Sotah</w:t>
            </w:r>
          </w:p>
        </w:tc>
        <w:tc>
          <w:tcPr>
            <w:tcW w:w="516" w:type="pct"/>
            <w:tcMar>
              <w:top w:w="15" w:type="dxa"/>
              <w:left w:w="15" w:type="dxa"/>
              <w:bottom w:w="15" w:type="dxa"/>
              <w:right w:w="15" w:type="dxa"/>
            </w:tcMar>
            <w:vAlign w:val="center"/>
            <w:hideMark/>
          </w:tcPr>
          <w:p w14:paraId="57F15AA1" w14:textId="77777777" w:rsidR="003F416A" w:rsidRPr="00E834F4" w:rsidRDefault="003F416A">
            <w:pPr>
              <w:spacing w:after="0" w:line="240" w:lineRule="auto"/>
              <w:rPr>
                <w:rFonts w:eastAsia="Times New Roman" w:cstheme="minorHAnsi"/>
              </w:rPr>
            </w:pPr>
            <w:r w:rsidRPr="00E834F4">
              <w:rPr>
                <w:rFonts w:eastAsia="Times New Roman" w:cstheme="minorHAnsi"/>
              </w:rPr>
              <w:t>Num. 5:30</w:t>
            </w:r>
          </w:p>
        </w:tc>
      </w:tr>
      <w:tr w:rsidR="003F416A" w:rsidRPr="00E834F4" w14:paraId="37223537" w14:textId="77777777" w:rsidTr="003F416A">
        <w:trPr>
          <w:tblCellSpacing w:w="15" w:type="dxa"/>
        </w:trPr>
        <w:tc>
          <w:tcPr>
            <w:tcW w:w="161" w:type="pct"/>
            <w:tcMar>
              <w:top w:w="15" w:type="dxa"/>
              <w:left w:w="15" w:type="dxa"/>
              <w:bottom w:w="15" w:type="dxa"/>
              <w:right w:w="15" w:type="dxa"/>
            </w:tcMar>
            <w:vAlign w:val="center"/>
            <w:hideMark/>
          </w:tcPr>
          <w:p w14:paraId="5767BABF" w14:textId="77777777" w:rsidR="003F416A" w:rsidRPr="00E834F4" w:rsidRDefault="003F416A">
            <w:pPr>
              <w:spacing w:after="0" w:line="240" w:lineRule="auto"/>
              <w:rPr>
                <w:rFonts w:eastAsia="Times New Roman" w:cstheme="minorHAnsi"/>
              </w:rPr>
            </w:pPr>
            <w:r w:rsidRPr="00E834F4">
              <w:rPr>
                <w:rFonts w:eastAsia="Times New Roman" w:cstheme="minorHAnsi"/>
              </w:rPr>
              <w:t>137</w:t>
            </w:r>
          </w:p>
        </w:tc>
        <w:tc>
          <w:tcPr>
            <w:tcW w:w="4260" w:type="pct"/>
            <w:tcMar>
              <w:top w:w="15" w:type="dxa"/>
              <w:left w:w="15" w:type="dxa"/>
              <w:bottom w:w="15" w:type="dxa"/>
              <w:right w:w="15" w:type="dxa"/>
            </w:tcMar>
            <w:vAlign w:val="center"/>
            <w:hideMark/>
          </w:tcPr>
          <w:p w14:paraId="417410D8" w14:textId="77777777" w:rsidR="003F416A" w:rsidRPr="00E834F4" w:rsidRDefault="003F416A">
            <w:pPr>
              <w:spacing w:after="0" w:line="240" w:lineRule="auto"/>
              <w:rPr>
                <w:rFonts w:eastAsia="Times New Roman" w:cstheme="minorHAnsi"/>
              </w:rPr>
            </w:pPr>
            <w:r w:rsidRPr="00E834F4">
              <w:rPr>
                <w:rFonts w:eastAsia="Times New Roman" w:cstheme="minorHAnsi"/>
              </w:rPr>
              <w:t>Not to put oil on her meal offering</w:t>
            </w:r>
          </w:p>
        </w:tc>
        <w:tc>
          <w:tcPr>
            <w:tcW w:w="516" w:type="pct"/>
            <w:tcMar>
              <w:top w:w="15" w:type="dxa"/>
              <w:left w:w="15" w:type="dxa"/>
              <w:bottom w:w="15" w:type="dxa"/>
              <w:right w:w="15" w:type="dxa"/>
            </w:tcMar>
            <w:vAlign w:val="center"/>
            <w:hideMark/>
          </w:tcPr>
          <w:p w14:paraId="1CB7180C" w14:textId="77777777" w:rsidR="003F416A" w:rsidRPr="00E834F4" w:rsidRDefault="003F416A">
            <w:pPr>
              <w:spacing w:after="0" w:line="240" w:lineRule="auto"/>
              <w:rPr>
                <w:rFonts w:eastAsia="Times New Roman" w:cstheme="minorHAnsi"/>
              </w:rPr>
            </w:pPr>
            <w:r w:rsidRPr="00E834F4">
              <w:rPr>
                <w:rFonts w:eastAsia="Times New Roman" w:cstheme="minorHAnsi"/>
              </w:rPr>
              <w:t>Num. 5:15</w:t>
            </w:r>
          </w:p>
        </w:tc>
      </w:tr>
      <w:tr w:rsidR="003F416A" w:rsidRPr="00E834F4" w14:paraId="757D8C7E" w14:textId="77777777" w:rsidTr="003F416A">
        <w:trPr>
          <w:tblCellSpacing w:w="15" w:type="dxa"/>
        </w:trPr>
        <w:tc>
          <w:tcPr>
            <w:tcW w:w="161" w:type="pct"/>
            <w:tcMar>
              <w:top w:w="15" w:type="dxa"/>
              <w:left w:w="15" w:type="dxa"/>
              <w:bottom w:w="15" w:type="dxa"/>
              <w:right w:w="15" w:type="dxa"/>
            </w:tcMar>
            <w:vAlign w:val="center"/>
            <w:hideMark/>
          </w:tcPr>
          <w:p w14:paraId="366042F1" w14:textId="77777777" w:rsidR="003F416A" w:rsidRPr="00E834F4" w:rsidRDefault="003F416A">
            <w:pPr>
              <w:spacing w:after="0" w:line="240" w:lineRule="auto"/>
              <w:rPr>
                <w:rFonts w:eastAsia="Times New Roman" w:cstheme="minorHAnsi"/>
              </w:rPr>
            </w:pPr>
            <w:r w:rsidRPr="00E834F4">
              <w:rPr>
                <w:rFonts w:eastAsia="Times New Roman" w:cstheme="minorHAnsi"/>
              </w:rPr>
              <w:t>138</w:t>
            </w:r>
          </w:p>
        </w:tc>
        <w:tc>
          <w:tcPr>
            <w:tcW w:w="4260" w:type="pct"/>
            <w:tcMar>
              <w:top w:w="15" w:type="dxa"/>
              <w:left w:w="15" w:type="dxa"/>
              <w:bottom w:w="15" w:type="dxa"/>
              <w:right w:w="15" w:type="dxa"/>
            </w:tcMar>
            <w:vAlign w:val="center"/>
            <w:hideMark/>
          </w:tcPr>
          <w:p w14:paraId="25F4E7BA" w14:textId="77777777" w:rsidR="003F416A" w:rsidRPr="00E834F4" w:rsidRDefault="003F416A">
            <w:pPr>
              <w:spacing w:after="0" w:line="240" w:lineRule="auto"/>
              <w:rPr>
                <w:rFonts w:eastAsia="Times New Roman" w:cstheme="minorHAnsi"/>
              </w:rPr>
            </w:pPr>
            <w:r w:rsidRPr="00E834F4">
              <w:rPr>
                <w:rFonts w:eastAsia="Times New Roman" w:cstheme="minorHAnsi"/>
              </w:rPr>
              <w:t>Not to put frankincense on her meal offering</w:t>
            </w:r>
          </w:p>
        </w:tc>
        <w:tc>
          <w:tcPr>
            <w:tcW w:w="516" w:type="pct"/>
            <w:tcMar>
              <w:top w:w="15" w:type="dxa"/>
              <w:left w:w="15" w:type="dxa"/>
              <w:bottom w:w="15" w:type="dxa"/>
              <w:right w:w="15" w:type="dxa"/>
            </w:tcMar>
            <w:vAlign w:val="center"/>
            <w:hideMark/>
          </w:tcPr>
          <w:p w14:paraId="3F6A8BAF" w14:textId="77777777" w:rsidR="003F416A" w:rsidRPr="00E834F4" w:rsidRDefault="003F416A">
            <w:pPr>
              <w:spacing w:after="0" w:line="240" w:lineRule="auto"/>
              <w:rPr>
                <w:rFonts w:eastAsia="Times New Roman" w:cstheme="minorHAnsi"/>
              </w:rPr>
            </w:pPr>
            <w:r w:rsidRPr="00E834F4">
              <w:rPr>
                <w:rFonts w:eastAsia="Times New Roman" w:cstheme="minorHAnsi"/>
              </w:rPr>
              <w:t>Num. 5:15</w:t>
            </w:r>
          </w:p>
        </w:tc>
      </w:tr>
    </w:tbl>
    <w:p w14:paraId="6C83A865"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FIVE: THE BOOK OF HOLINESS</w:t>
      </w:r>
    </w:p>
    <w:tbl>
      <w:tblPr>
        <w:tblW w:w="5000" w:type="pct"/>
        <w:tblCellSpacing w:w="15" w:type="dxa"/>
        <w:tblLook w:val="04A0" w:firstRow="1" w:lastRow="0" w:firstColumn="1" w:lastColumn="0" w:noHBand="0" w:noVBand="1"/>
      </w:tblPr>
      <w:tblGrid>
        <w:gridCol w:w="410"/>
        <w:gridCol w:w="8034"/>
        <w:gridCol w:w="1006"/>
      </w:tblGrid>
      <w:tr w:rsidR="003F416A" w:rsidRPr="00E834F4" w14:paraId="5CD80799" w14:textId="77777777" w:rsidTr="003F416A">
        <w:trPr>
          <w:tblHeader/>
          <w:tblCellSpacing w:w="15" w:type="dxa"/>
        </w:trPr>
        <w:tc>
          <w:tcPr>
            <w:tcW w:w="0" w:type="auto"/>
            <w:gridSpan w:val="3"/>
            <w:tcMar>
              <w:top w:w="15" w:type="dxa"/>
              <w:left w:w="15" w:type="dxa"/>
              <w:bottom w:w="15" w:type="dxa"/>
              <w:right w:w="15" w:type="dxa"/>
            </w:tcMar>
            <w:vAlign w:val="center"/>
            <w:hideMark/>
          </w:tcPr>
          <w:p w14:paraId="11E016D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Forbidden Sexual Relations</w:t>
            </w:r>
          </w:p>
        </w:tc>
      </w:tr>
      <w:tr w:rsidR="003F416A" w:rsidRPr="00E834F4" w14:paraId="119CA374" w14:textId="77777777" w:rsidTr="003F416A">
        <w:trPr>
          <w:tblCellSpacing w:w="15" w:type="dxa"/>
        </w:trPr>
        <w:tc>
          <w:tcPr>
            <w:tcW w:w="161" w:type="pct"/>
            <w:tcMar>
              <w:top w:w="15" w:type="dxa"/>
              <w:left w:w="15" w:type="dxa"/>
              <w:bottom w:w="15" w:type="dxa"/>
              <w:right w:w="15" w:type="dxa"/>
            </w:tcMar>
            <w:vAlign w:val="center"/>
            <w:hideMark/>
          </w:tcPr>
          <w:p w14:paraId="66A850D8" w14:textId="77777777" w:rsidR="003F416A" w:rsidRPr="00E834F4" w:rsidRDefault="003F416A">
            <w:pPr>
              <w:spacing w:after="0" w:line="240" w:lineRule="auto"/>
              <w:rPr>
                <w:rFonts w:eastAsia="Times New Roman" w:cstheme="minorHAnsi"/>
              </w:rPr>
            </w:pPr>
            <w:r w:rsidRPr="00E834F4">
              <w:rPr>
                <w:rFonts w:eastAsia="Times New Roman" w:cstheme="minorHAnsi"/>
              </w:rPr>
              <w:t>139</w:t>
            </w:r>
          </w:p>
        </w:tc>
        <w:tc>
          <w:tcPr>
            <w:tcW w:w="4251" w:type="pct"/>
            <w:tcMar>
              <w:top w:w="15" w:type="dxa"/>
              <w:left w:w="15" w:type="dxa"/>
              <w:bottom w:w="15" w:type="dxa"/>
              <w:right w:w="15" w:type="dxa"/>
            </w:tcMar>
            <w:vAlign w:val="center"/>
            <w:hideMark/>
          </w:tcPr>
          <w:p w14:paraId="62326D9F"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MOTHER</w:t>
            </w:r>
          </w:p>
        </w:tc>
        <w:tc>
          <w:tcPr>
            <w:tcW w:w="524" w:type="pct"/>
            <w:tcMar>
              <w:top w:w="15" w:type="dxa"/>
              <w:left w:w="15" w:type="dxa"/>
              <w:bottom w:w="15" w:type="dxa"/>
              <w:right w:w="15" w:type="dxa"/>
            </w:tcMar>
            <w:vAlign w:val="center"/>
            <w:hideMark/>
          </w:tcPr>
          <w:p w14:paraId="43A44FF8" w14:textId="77777777" w:rsidR="003F416A" w:rsidRPr="00E834F4" w:rsidRDefault="003F416A">
            <w:pPr>
              <w:spacing w:after="0" w:line="240" w:lineRule="auto"/>
              <w:rPr>
                <w:rFonts w:eastAsia="Times New Roman" w:cstheme="minorHAnsi"/>
              </w:rPr>
            </w:pPr>
            <w:r w:rsidRPr="00E834F4">
              <w:rPr>
                <w:rFonts w:eastAsia="Times New Roman" w:cstheme="minorHAnsi"/>
              </w:rPr>
              <w:t>Lev. 18:7</w:t>
            </w:r>
          </w:p>
        </w:tc>
      </w:tr>
      <w:tr w:rsidR="003F416A" w:rsidRPr="00E834F4" w14:paraId="10E514E2" w14:textId="77777777" w:rsidTr="003F416A">
        <w:trPr>
          <w:tblCellSpacing w:w="15" w:type="dxa"/>
        </w:trPr>
        <w:tc>
          <w:tcPr>
            <w:tcW w:w="161" w:type="pct"/>
            <w:tcMar>
              <w:top w:w="15" w:type="dxa"/>
              <w:left w:w="15" w:type="dxa"/>
              <w:bottom w:w="15" w:type="dxa"/>
              <w:right w:w="15" w:type="dxa"/>
            </w:tcMar>
            <w:vAlign w:val="center"/>
            <w:hideMark/>
          </w:tcPr>
          <w:p w14:paraId="4137621F" w14:textId="77777777" w:rsidR="003F416A" w:rsidRPr="00E834F4" w:rsidRDefault="003F416A">
            <w:pPr>
              <w:spacing w:after="0" w:line="240" w:lineRule="auto"/>
              <w:rPr>
                <w:rFonts w:eastAsia="Times New Roman" w:cstheme="minorHAnsi"/>
              </w:rPr>
            </w:pPr>
            <w:r w:rsidRPr="00E834F4">
              <w:rPr>
                <w:rFonts w:eastAsia="Times New Roman" w:cstheme="minorHAnsi"/>
              </w:rPr>
              <w:t>140</w:t>
            </w:r>
          </w:p>
        </w:tc>
        <w:tc>
          <w:tcPr>
            <w:tcW w:w="4251" w:type="pct"/>
            <w:tcMar>
              <w:top w:w="15" w:type="dxa"/>
              <w:left w:w="15" w:type="dxa"/>
              <w:bottom w:w="15" w:type="dxa"/>
              <w:right w:w="15" w:type="dxa"/>
            </w:tcMar>
            <w:vAlign w:val="center"/>
            <w:hideMark/>
          </w:tcPr>
          <w:p w14:paraId="04BC15F5"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FATHER's wife</w:t>
            </w:r>
          </w:p>
        </w:tc>
        <w:tc>
          <w:tcPr>
            <w:tcW w:w="524" w:type="pct"/>
            <w:tcMar>
              <w:top w:w="15" w:type="dxa"/>
              <w:left w:w="15" w:type="dxa"/>
              <w:bottom w:w="15" w:type="dxa"/>
              <w:right w:w="15" w:type="dxa"/>
            </w:tcMar>
            <w:vAlign w:val="center"/>
            <w:hideMark/>
          </w:tcPr>
          <w:p w14:paraId="3EA3118D" w14:textId="77777777" w:rsidR="003F416A" w:rsidRPr="00E834F4" w:rsidRDefault="003F416A">
            <w:pPr>
              <w:spacing w:after="0" w:line="240" w:lineRule="auto"/>
              <w:rPr>
                <w:rFonts w:eastAsia="Times New Roman" w:cstheme="minorHAnsi"/>
              </w:rPr>
            </w:pPr>
            <w:r w:rsidRPr="00E834F4">
              <w:rPr>
                <w:rFonts w:eastAsia="Times New Roman" w:cstheme="minorHAnsi"/>
              </w:rPr>
              <w:t>Lev. 18:8</w:t>
            </w:r>
          </w:p>
        </w:tc>
      </w:tr>
      <w:tr w:rsidR="003F416A" w:rsidRPr="00E834F4" w14:paraId="07B1154D" w14:textId="77777777" w:rsidTr="003F416A">
        <w:trPr>
          <w:tblCellSpacing w:w="15" w:type="dxa"/>
        </w:trPr>
        <w:tc>
          <w:tcPr>
            <w:tcW w:w="161" w:type="pct"/>
            <w:tcMar>
              <w:top w:w="15" w:type="dxa"/>
              <w:left w:w="15" w:type="dxa"/>
              <w:bottom w:w="15" w:type="dxa"/>
              <w:right w:w="15" w:type="dxa"/>
            </w:tcMar>
            <w:vAlign w:val="center"/>
            <w:hideMark/>
          </w:tcPr>
          <w:p w14:paraId="3F5EE098" w14:textId="77777777" w:rsidR="003F416A" w:rsidRPr="00E834F4" w:rsidRDefault="003F416A">
            <w:pPr>
              <w:spacing w:after="0" w:line="240" w:lineRule="auto"/>
              <w:rPr>
                <w:rFonts w:eastAsia="Times New Roman" w:cstheme="minorHAnsi"/>
              </w:rPr>
            </w:pPr>
            <w:r w:rsidRPr="00E834F4">
              <w:rPr>
                <w:rFonts w:eastAsia="Times New Roman" w:cstheme="minorHAnsi"/>
              </w:rPr>
              <w:t>141</w:t>
            </w:r>
          </w:p>
        </w:tc>
        <w:tc>
          <w:tcPr>
            <w:tcW w:w="4251" w:type="pct"/>
            <w:tcMar>
              <w:top w:w="15" w:type="dxa"/>
              <w:left w:w="15" w:type="dxa"/>
              <w:bottom w:w="15" w:type="dxa"/>
              <w:right w:w="15" w:type="dxa"/>
            </w:tcMar>
            <w:vAlign w:val="center"/>
            <w:hideMark/>
          </w:tcPr>
          <w:p w14:paraId="35DAED6D"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SISTER</w:t>
            </w:r>
          </w:p>
        </w:tc>
        <w:tc>
          <w:tcPr>
            <w:tcW w:w="524" w:type="pct"/>
            <w:tcMar>
              <w:top w:w="15" w:type="dxa"/>
              <w:left w:w="15" w:type="dxa"/>
              <w:bottom w:w="15" w:type="dxa"/>
              <w:right w:w="15" w:type="dxa"/>
            </w:tcMar>
            <w:vAlign w:val="center"/>
            <w:hideMark/>
          </w:tcPr>
          <w:p w14:paraId="2AD35002" w14:textId="77777777" w:rsidR="003F416A" w:rsidRPr="00E834F4" w:rsidRDefault="003F416A">
            <w:pPr>
              <w:spacing w:after="0" w:line="240" w:lineRule="auto"/>
              <w:rPr>
                <w:rFonts w:eastAsia="Times New Roman" w:cstheme="minorHAnsi"/>
              </w:rPr>
            </w:pPr>
            <w:r w:rsidRPr="00E834F4">
              <w:rPr>
                <w:rFonts w:eastAsia="Times New Roman" w:cstheme="minorHAnsi"/>
              </w:rPr>
              <w:t>Lev. 18:9</w:t>
            </w:r>
          </w:p>
        </w:tc>
      </w:tr>
      <w:tr w:rsidR="003F416A" w:rsidRPr="00E834F4" w14:paraId="68A0AA3E" w14:textId="77777777" w:rsidTr="003F416A">
        <w:trPr>
          <w:tblCellSpacing w:w="15" w:type="dxa"/>
        </w:trPr>
        <w:tc>
          <w:tcPr>
            <w:tcW w:w="161" w:type="pct"/>
            <w:tcMar>
              <w:top w:w="15" w:type="dxa"/>
              <w:left w:w="15" w:type="dxa"/>
              <w:bottom w:w="15" w:type="dxa"/>
              <w:right w:w="15" w:type="dxa"/>
            </w:tcMar>
            <w:vAlign w:val="center"/>
            <w:hideMark/>
          </w:tcPr>
          <w:p w14:paraId="2F8AE3C5" w14:textId="77777777" w:rsidR="003F416A" w:rsidRPr="00E834F4" w:rsidRDefault="003F416A">
            <w:pPr>
              <w:spacing w:after="0" w:line="240" w:lineRule="auto"/>
              <w:rPr>
                <w:rFonts w:eastAsia="Times New Roman" w:cstheme="minorHAnsi"/>
              </w:rPr>
            </w:pPr>
            <w:r w:rsidRPr="00E834F4">
              <w:rPr>
                <w:rFonts w:eastAsia="Times New Roman" w:cstheme="minorHAnsi"/>
              </w:rPr>
              <w:t>142</w:t>
            </w:r>
          </w:p>
        </w:tc>
        <w:tc>
          <w:tcPr>
            <w:tcW w:w="4251" w:type="pct"/>
            <w:tcMar>
              <w:top w:w="15" w:type="dxa"/>
              <w:left w:w="15" w:type="dxa"/>
              <w:bottom w:w="15" w:type="dxa"/>
              <w:right w:w="15" w:type="dxa"/>
            </w:tcMar>
            <w:vAlign w:val="center"/>
            <w:hideMark/>
          </w:tcPr>
          <w:p w14:paraId="7E50CA43"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FATHER's wife's DAUGHTER</w:t>
            </w:r>
          </w:p>
        </w:tc>
        <w:tc>
          <w:tcPr>
            <w:tcW w:w="524" w:type="pct"/>
            <w:tcMar>
              <w:top w:w="15" w:type="dxa"/>
              <w:left w:w="15" w:type="dxa"/>
              <w:bottom w:w="15" w:type="dxa"/>
              <w:right w:w="15" w:type="dxa"/>
            </w:tcMar>
            <w:vAlign w:val="center"/>
            <w:hideMark/>
          </w:tcPr>
          <w:p w14:paraId="7C6C7A67" w14:textId="77777777" w:rsidR="003F416A" w:rsidRPr="00E834F4" w:rsidRDefault="003F416A">
            <w:pPr>
              <w:spacing w:after="0" w:line="240" w:lineRule="auto"/>
              <w:rPr>
                <w:rFonts w:eastAsia="Times New Roman" w:cstheme="minorHAnsi"/>
              </w:rPr>
            </w:pPr>
            <w:r w:rsidRPr="00E834F4">
              <w:rPr>
                <w:rFonts w:eastAsia="Times New Roman" w:cstheme="minorHAnsi"/>
              </w:rPr>
              <w:t>Lev. 18:11</w:t>
            </w:r>
          </w:p>
        </w:tc>
      </w:tr>
      <w:tr w:rsidR="003F416A" w:rsidRPr="00E834F4" w14:paraId="1424EF54" w14:textId="77777777" w:rsidTr="003F416A">
        <w:trPr>
          <w:tblCellSpacing w:w="15" w:type="dxa"/>
        </w:trPr>
        <w:tc>
          <w:tcPr>
            <w:tcW w:w="161" w:type="pct"/>
            <w:tcMar>
              <w:top w:w="15" w:type="dxa"/>
              <w:left w:w="15" w:type="dxa"/>
              <w:bottom w:w="15" w:type="dxa"/>
              <w:right w:w="15" w:type="dxa"/>
            </w:tcMar>
            <w:vAlign w:val="center"/>
            <w:hideMark/>
          </w:tcPr>
          <w:p w14:paraId="76AFEADB" w14:textId="77777777" w:rsidR="003F416A" w:rsidRPr="00E834F4" w:rsidRDefault="003F416A">
            <w:pPr>
              <w:spacing w:after="0" w:line="240" w:lineRule="auto"/>
              <w:rPr>
                <w:rFonts w:eastAsia="Times New Roman" w:cstheme="minorHAnsi"/>
              </w:rPr>
            </w:pPr>
            <w:r w:rsidRPr="00E834F4">
              <w:rPr>
                <w:rFonts w:eastAsia="Times New Roman" w:cstheme="minorHAnsi"/>
              </w:rPr>
              <w:t>143</w:t>
            </w:r>
          </w:p>
        </w:tc>
        <w:tc>
          <w:tcPr>
            <w:tcW w:w="4251" w:type="pct"/>
            <w:tcMar>
              <w:top w:w="15" w:type="dxa"/>
              <w:left w:w="15" w:type="dxa"/>
              <w:bottom w:w="15" w:type="dxa"/>
              <w:right w:w="15" w:type="dxa"/>
            </w:tcMar>
            <w:vAlign w:val="center"/>
            <w:hideMark/>
          </w:tcPr>
          <w:p w14:paraId="55D1C7B2"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SON's DAUGHTER</w:t>
            </w:r>
          </w:p>
        </w:tc>
        <w:tc>
          <w:tcPr>
            <w:tcW w:w="524" w:type="pct"/>
            <w:tcMar>
              <w:top w:w="15" w:type="dxa"/>
              <w:left w:w="15" w:type="dxa"/>
              <w:bottom w:w="15" w:type="dxa"/>
              <w:right w:w="15" w:type="dxa"/>
            </w:tcMar>
            <w:vAlign w:val="center"/>
            <w:hideMark/>
          </w:tcPr>
          <w:p w14:paraId="6BE6E67B" w14:textId="77777777" w:rsidR="003F416A" w:rsidRPr="00E834F4" w:rsidRDefault="003F416A">
            <w:pPr>
              <w:spacing w:after="0" w:line="240" w:lineRule="auto"/>
              <w:rPr>
                <w:rFonts w:eastAsia="Times New Roman" w:cstheme="minorHAnsi"/>
              </w:rPr>
            </w:pPr>
            <w:r w:rsidRPr="00E834F4">
              <w:rPr>
                <w:rFonts w:eastAsia="Times New Roman" w:cstheme="minorHAnsi"/>
              </w:rPr>
              <w:t>Lev. 18:10</w:t>
            </w:r>
          </w:p>
        </w:tc>
      </w:tr>
      <w:tr w:rsidR="003F416A" w:rsidRPr="00E834F4" w14:paraId="210673A4" w14:textId="77777777" w:rsidTr="003F416A">
        <w:trPr>
          <w:tblCellSpacing w:w="15" w:type="dxa"/>
        </w:trPr>
        <w:tc>
          <w:tcPr>
            <w:tcW w:w="161" w:type="pct"/>
            <w:tcMar>
              <w:top w:w="15" w:type="dxa"/>
              <w:left w:w="15" w:type="dxa"/>
              <w:bottom w:w="15" w:type="dxa"/>
              <w:right w:w="15" w:type="dxa"/>
            </w:tcMar>
            <w:vAlign w:val="center"/>
            <w:hideMark/>
          </w:tcPr>
          <w:p w14:paraId="67FE19B1" w14:textId="77777777" w:rsidR="003F416A" w:rsidRPr="00E834F4" w:rsidRDefault="003F416A">
            <w:pPr>
              <w:spacing w:after="0" w:line="240" w:lineRule="auto"/>
              <w:rPr>
                <w:rFonts w:eastAsia="Times New Roman" w:cstheme="minorHAnsi"/>
              </w:rPr>
            </w:pPr>
            <w:r w:rsidRPr="00E834F4">
              <w:rPr>
                <w:rFonts w:eastAsia="Times New Roman" w:cstheme="minorHAnsi"/>
              </w:rPr>
              <w:t>144</w:t>
            </w:r>
          </w:p>
        </w:tc>
        <w:tc>
          <w:tcPr>
            <w:tcW w:w="4251" w:type="pct"/>
            <w:tcMar>
              <w:top w:w="15" w:type="dxa"/>
              <w:left w:w="15" w:type="dxa"/>
              <w:bottom w:w="15" w:type="dxa"/>
              <w:right w:w="15" w:type="dxa"/>
            </w:tcMar>
            <w:vAlign w:val="center"/>
            <w:hideMark/>
          </w:tcPr>
          <w:p w14:paraId="1A2C93A3"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DAUGHTER</w:t>
            </w:r>
          </w:p>
        </w:tc>
        <w:tc>
          <w:tcPr>
            <w:tcW w:w="524" w:type="pct"/>
            <w:tcMar>
              <w:top w:w="15" w:type="dxa"/>
              <w:left w:w="15" w:type="dxa"/>
              <w:bottom w:w="15" w:type="dxa"/>
              <w:right w:w="15" w:type="dxa"/>
            </w:tcMar>
            <w:vAlign w:val="center"/>
            <w:hideMark/>
          </w:tcPr>
          <w:p w14:paraId="3B28A31D" w14:textId="77777777" w:rsidR="003F416A" w:rsidRPr="00E834F4" w:rsidRDefault="003F416A">
            <w:pPr>
              <w:spacing w:after="0" w:line="240" w:lineRule="auto"/>
              <w:rPr>
                <w:rFonts w:eastAsia="Times New Roman" w:cstheme="minorHAnsi"/>
              </w:rPr>
            </w:pPr>
            <w:r w:rsidRPr="00E834F4">
              <w:rPr>
                <w:rFonts w:eastAsia="Times New Roman" w:cstheme="minorHAnsi"/>
              </w:rPr>
              <w:t>Lev. 18:10</w:t>
            </w:r>
          </w:p>
        </w:tc>
      </w:tr>
      <w:tr w:rsidR="003F416A" w:rsidRPr="00E834F4" w14:paraId="130937A1" w14:textId="77777777" w:rsidTr="003F416A">
        <w:trPr>
          <w:tblCellSpacing w:w="15" w:type="dxa"/>
        </w:trPr>
        <w:tc>
          <w:tcPr>
            <w:tcW w:w="161" w:type="pct"/>
            <w:tcMar>
              <w:top w:w="15" w:type="dxa"/>
              <w:left w:w="15" w:type="dxa"/>
              <w:bottom w:w="15" w:type="dxa"/>
              <w:right w:w="15" w:type="dxa"/>
            </w:tcMar>
            <w:vAlign w:val="center"/>
            <w:hideMark/>
          </w:tcPr>
          <w:p w14:paraId="0F8F27D5" w14:textId="77777777" w:rsidR="003F416A" w:rsidRPr="00E834F4" w:rsidRDefault="003F416A">
            <w:pPr>
              <w:spacing w:after="0" w:line="240" w:lineRule="auto"/>
              <w:rPr>
                <w:rFonts w:eastAsia="Times New Roman" w:cstheme="minorHAnsi"/>
              </w:rPr>
            </w:pPr>
            <w:r w:rsidRPr="00E834F4">
              <w:rPr>
                <w:rFonts w:eastAsia="Times New Roman" w:cstheme="minorHAnsi"/>
              </w:rPr>
              <w:t>145</w:t>
            </w:r>
          </w:p>
        </w:tc>
        <w:tc>
          <w:tcPr>
            <w:tcW w:w="4251" w:type="pct"/>
            <w:tcMar>
              <w:top w:w="15" w:type="dxa"/>
              <w:left w:w="15" w:type="dxa"/>
              <w:bottom w:w="15" w:type="dxa"/>
              <w:right w:w="15" w:type="dxa"/>
            </w:tcMar>
            <w:vAlign w:val="center"/>
            <w:hideMark/>
          </w:tcPr>
          <w:p w14:paraId="01F7D446"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DAUGHTER's DAUGHTER</w:t>
            </w:r>
          </w:p>
        </w:tc>
        <w:tc>
          <w:tcPr>
            <w:tcW w:w="524" w:type="pct"/>
            <w:tcMar>
              <w:top w:w="15" w:type="dxa"/>
              <w:left w:w="15" w:type="dxa"/>
              <w:bottom w:w="15" w:type="dxa"/>
              <w:right w:w="15" w:type="dxa"/>
            </w:tcMar>
            <w:vAlign w:val="center"/>
            <w:hideMark/>
          </w:tcPr>
          <w:p w14:paraId="1B973642" w14:textId="77777777" w:rsidR="003F416A" w:rsidRPr="00E834F4" w:rsidRDefault="003F416A">
            <w:pPr>
              <w:spacing w:after="0" w:line="240" w:lineRule="auto"/>
              <w:rPr>
                <w:rFonts w:eastAsia="Times New Roman" w:cstheme="minorHAnsi"/>
              </w:rPr>
            </w:pPr>
            <w:r w:rsidRPr="00E834F4">
              <w:rPr>
                <w:rFonts w:eastAsia="Times New Roman" w:cstheme="minorHAnsi"/>
              </w:rPr>
              <w:t>Lev. 18:10</w:t>
            </w:r>
          </w:p>
        </w:tc>
      </w:tr>
      <w:tr w:rsidR="003F416A" w:rsidRPr="00E834F4" w14:paraId="5C97325A" w14:textId="77777777" w:rsidTr="003F416A">
        <w:trPr>
          <w:tblCellSpacing w:w="15" w:type="dxa"/>
        </w:trPr>
        <w:tc>
          <w:tcPr>
            <w:tcW w:w="161" w:type="pct"/>
            <w:tcMar>
              <w:top w:w="15" w:type="dxa"/>
              <w:left w:w="15" w:type="dxa"/>
              <w:bottom w:w="15" w:type="dxa"/>
              <w:right w:w="15" w:type="dxa"/>
            </w:tcMar>
            <w:vAlign w:val="center"/>
            <w:hideMark/>
          </w:tcPr>
          <w:p w14:paraId="63A7E810" w14:textId="77777777" w:rsidR="003F416A" w:rsidRPr="00E834F4" w:rsidRDefault="003F416A">
            <w:pPr>
              <w:spacing w:after="0" w:line="240" w:lineRule="auto"/>
              <w:rPr>
                <w:rFonts w:eastAsia="Times New Roman" w:cstheme="minorHAnsi"/>
              </w:rPr>
            </w:pPr>
            <w:r w:rsidRPr="00E834F4">
              <w:rPr>
                <w:rFonts w:eastAsia="Times New Roman" w:cstheme="minorHAnsi"/>
              </w:rPr>
              <w:t>146</w:t>
            </w:r>
          </w:p>
        </w:tc>
        <w:tc>
          <w:tcPr>
            <w:tcW w:w="4251" w:type="pct"/>
            <w:tcMar>
              <w:top w:w="15" w:type="dxa"/>
              <w:left w:w="15" w:type="dxa"/>
              <w:bottom w:w="15" w:type="dxa"/>
              <w:right w:w="15" w:type="dxa"/>
            </w:tcMar>
            <w:vAlign w:val="center"/>
            <w:hideMark/>
          </w:tcPr>
          <w:p w14:paraId="3B7EA014"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a woman and her DAUGHTER</w:t>
            </w:r>
          </w:p>
        </w:tc>
        <w:tc>
          <w:tcPr>
            <w:tcW w:w="524" w:type="pct"/>
            <w:tcMar>
              <w:top w:w="15" w:type="dxa"/>
              <w:left w:w="15" w:type="dxa"/>
              <w:bottom w:w="15" w:type="dxa"/>
              <w:right w:w="15" w:type="dxa"/>
            </w:tcMar>
            <w:vAlign w:val="center"/>
            <w:hideMark/>
          </w:tcPr>
          <w:p w14:paraId="03CFF92F" w14:textId="77777777" w:rsidR="003F416A" w:rsidRPr="00E834F4" w:rsidRDefault="003F416A">
            <w:pPr>
              <w:spacing w:after="0" w:line="240" w:lineRule="auto"/>
              <w:rPr>
                <w:rFonts w:eastAsia="Times New Roman" w:cstheme="minorHAnsi"/>
              </w:rPr>
            </w:pPr>
            <w:r w:rsidRPr="00E834F4">
              <w:rPr>
                <w:rFonts w:eastAsia="Times New Roman" w:cstheme="minorHAnsi"/>
              </w:rPr>
              <w:t>Lev. 18:17</w:t>
            </w:r>
          </w:p>
        </w:tc>
      </w:tr>
      <w:tr w:rsidR="003F416A" w:rsidRPr="00E834F4" w14:paraId="1395A9E9" w14:textId="77777777" w:rsidTr="003F416A">
        <w:trPr>
          <w:tblCellSpacing w:w="15" w:type="dxa"/>
        </w:trPr>
        <w:tc>
          <w:tcPr>
            <w:tcW w:w="161" w:type="pct"/>
            <w:tcMar>
              <w:top w:w="15" w:type="dxa"/>
              <w:left w:w="15" w:type="dxa"/>
              <w:bottom w:w="15" w:type="dxa"/>
              <w:right w:w="15" w:type="dxa"/>
            </w:tcMar>
            <w:vAlign w:val="center"/>
            <w:hideMark/>
          </w:tcPr>
          <w:p w14:paraId="2F737BF7" w14:textId="77777777" w:rsidR="003F416A" w:rsidRPr="00E834F4" w:rsidRDefault="003F416A">
            <w:pPr>
              <w:spacing w:after="0" w:line="240" w:lineRule="auto"/>
              <w:rPr>
                <w:rFonts w:eastAsia="Times New Roman" w:cstheme="minorHAnsi"/>
              </w:rPr>
            </w:pPr>
            <w:r w:rsidRPr="00E834F4">
              <w:rPr>
                <w:rFonts w:eastAsia="Times New Roman" w:cstheme="minorHAnsi"/>
              </w:rPr>
              <w:t>147</w:t>
            </w:r>
          </w:p>
        </w:tc>
        <w:tc>
          <w:tcPr>
            <w:tcW w:w="4251" w:type="pct"/>
            <w:tcMar>
              <w:top w:w="15" w:type="dxa"/>
              <w:left w:w="15" w:type="dxa"/>
              <w:bottom w:w="15" w:type="dxa"/>
              <w:right w:w="15" w:type="dxa"/>
            </w:tcMar>
            <w:vAlign w:val="center"/>
            <w:hideMark/>
          </w:tcPr>
          <w:p w14:paraId="7C678154"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a woman and her SON's DAUGHTER</w:t>
            </w:r>
          </w:p>
        </w:tc>
        <w:tc>
          <w:tcPr>
            <w:tcW w:w="524" w:type="pct"/>
            <w:tcMar>
              <w:top w:w="15" w:type="dxa"/>
              <w:left w:w="15" w:type="dxa"/>
              <w:bottom w:w="15" w:type="dxa"/>
              <w:right w:w="15" w:type="dxa"/>
            </w:tcMar>
            <w:vAlign w:val="center"/>
            <w:hideMark/>
          </w:tcPr>
          <w:p w14:paraId="29D9621D" w14:textId="77777777" w:rsidR="003F416A" w:rsidRPr="00E834F4" w:rsidRDefault="003F416A">
            <w:pPr>
              <w:spacing w:after="0" w:line="240" w:lineRule="auto"/>
              <w:rPr>
                <w:rFonts w:eastAsia="Times New Roman" w:cstheme="minorHAnsi"/>
              </w:rPr>
            </w:pPr>
            <w:r w:rsidRPr="00E834F4">
              <w:rPr>
                <w:rFonts w:eastAsia="Times New Roman" w:cstheme="minorHAnsi"/>
              </w:rPr>
              <w:t>Lev. 18:17</w:t>
            </w:r>
          </w:p>
        </w:tc>
      </w:tr>
      <w:tr w:rsidR="003F416A" w:rsidRPr="00E834F4" w14:paraId="35DAAB35" w14:textId="77777777" w:rsidTr="003F416A">
        <w:trPr>
          <w:tblCellSpacing w:w="15" w:type="dxa"/>
        </w:trPr>
        <w:tc>
          <w:tcPr>
            <w:tcW w:w="161" w:type="pct"/>
            <w:tcMar>
              <w:top w:w="15" w:type="dxa"/>
              <w:left w:w="15" w:type="dxa"/>
              <w:bottom w:w="15" w:type="dxa"/>
              <w:right w:w="15" w:type="dxa"/>
            </w:tcMar>
            <w:vAlign w:val="center"/>
            <w:hideMark/>
          </w:tcPr>
          <w:p w14:paraId="6FA40C09" w14:textId="77777777" w:rsidR="003F416A" w:rsidRPr="00E834F4" w:rsidRDefault="003F416A">
            <w:pPr>
              <w:spacing w:after="0" w:line="240" w:lineRule="auto"/>
              <w:rPr>
                <w:rFonts w:eastAsia="Times New Roman" w:cstheme="minorHAnsi"/>
              </w:rPr>
            </w:pPr>
            <w:r w:rsidRPr="00E834F4">
              <w:rPr>
                <w:rFonts w:eastAsia="Times New Roman" w:cstheme="minorHAnsi"/>
              </w:rPr>
              <w:t>148</w:t>
            </w:r>
          </w:p>
        </w:tc>
        <w:tc>
          <w:tcPr>
            <w:tcW w:w="4251" w:type="pct"/>
            <w:tcMar>
              <w:top w:w="15" w:type="dxa"/>
              <w:left w:w="15" w:type="dxa"/>
              <w:bottom w:w="15" w:type="dxa"/>
              <w:right w:w="15" w:type="dxa"/>
            </w:tcMar>
            <w:vAlign w:val="center"/>
            <w:hideMark/>
          </w:tcPr>
          <w:p w14:paraId="036E9E8C"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a woman and her DAUGHTER's DAUGHTER</w:t>
            </w:r>
          </w:p>
        </w:tc>
        <w:tc>
          <w:tcPr>
            <w:tcW w:w="524" w:type="pct"/>
            <w:tcMar>
              <w:top w:w="15" w:type="dxa"/>
              <w:left w:w="15" w:type="dxa"/>
              <w:bottom w:w="15" w:type="dxa"/>
              <w:right w:w="15" w:type="dxa"/>
            </w:tcMar>
            <w:vAlign w:val="center"/>
            <w:hideMark/>
          </w:tcPr>
          <w:p w14:paraId="45C51C47" w14:textId="77777777" w:rsidR="003F416A" w:rsidRPr="00E834F4" w:rsidRDefault="003F416A">
            <w:pPr>
              <w:spacing w:after="0" w:line="240" w:lineRule="auto"/>
              <w:rPr>
                <w:rFonts w:eastAsia="Times New Roman" w:cstheme="minorHAnsi"/>
              </w:rPr>
            </w:pPr>
            <w:r w:rsidRPr="00E834F4">
              <w:rPr>
                <w:rFonts w:eastAsia="Times New Roman" w:cstheme="minorHAnsi"/>
              </w:rPr>
              <w:t>Lev. 18:17</w:t>
            </w:r>
          </w:p>
        </w:tc>
      </w:tr>
      <w:tr w:rsidR="003F416A" w:rsidRPr="00E834F4" w14:paraId="528AA4B4" w14:textId="77777777" w:rsidTr="003F416A">
        <w:trPr>
          <w:tblCellSpacing w:w="15" w:type="dxa"/>
        </w:trPr>
        <w:tc>
          <w:tcPr>
            <w:tcW w:w="161" w:type="pct"/>
            <w:tcMar>
              <w:top w:w="15" w:type="dxa"/>
              <w:left w:w="15" w:type="dxa"/>
              <w:bottom w:w="15" w:type="dxa"/>
              <w:right w:w="15" w:type="dxa"/>
            </w:tcMar>
            <w:vAlign w:val="center"/>
            <w:hideMark/>
          </w:tcPr>
          <w:p w14:paraId="20E6DACF" w14:textId="77777777" w:rsidR="003F416A" w:rsidRPr="00E834F4" w:rsidRDefault="003F416A">
            <w:pPr>
              <w:spacing w:after="0" w:line="240" w:lineRule="auto"/>
              <w:rPr>
                <w:rFonts w:eastAsia="Times New Roman" w:cstheme="minorHAnsi"/>
              </w:rPr>
            </w:pPr>
            <w:r w:rsidRPr="00E834F4">
              <w:rPr>
                <w:rFonts w:eastAsia="Times New Roman" w:cstheme="minorHAnsi"/>
              </w:rPr>
              <w:t>149</w:t>
            </w:r>
          </w:p>
        </w:tc>
        <w:tc>
          <w:tcPr>
            <w:tcW w:w="4251" w:type="pct"/>
            <w:tcMar>
              <w:top w:w="15" w:type="dxa"/>
              <w:left w:w="15" w:type="dxa"/>
              <w:bottom w:w="15" w:type="dxa"/>
              <w:right w:w="15" w:type="dxa"/>
            </w:tcMar>
            <w:vAlign w:val="center"/>
            <w:hideMark/>
          </w:tcPr>
          <w:p w14:paraId="536506C6"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FATHER's SISTER</w:t>
            </w:r>
          </w:p>
        </w:tc>
        <w:tc>
          <w:tcPr>
            <w:tcW w:w="524" w:type="pct"/>
            <w:tcMar>
              <w:top w:w="15" w:type="dxa"/>
              <w:left w:w="15" w:type="dxa"/>
              <w:bottom w:w="15" w:type="dxa"/>
              <w:right w:w="15" w:type="dxa"/>
            </w:tcMar>
            <w:vAlign w:val="center"/>
            <w:hideMark/>
          </w:tcPr>
          <w:p w14:paraId="65C1B005" w14:textId="77777777" w:rsidR="003F416A" w:rsidRPr="00E834F4" w:rsidRDefault="003F416A">
            <w:pPr>
              <w:spacing w:after="0" w:line="240" w:lineRule="auto"/>
              <w:rPr>
                <w:rFonts w:eastAsia="Times New Roman" w:cstheme="minorHAnsi"/>
              </w:rPr>
            </w:pPr>
            <w:r w:rsidRPr="00E834F4">
              <w:rPr>
                <w:rFonts w:eastAsia="Times New Roman" w:cstheme="minorHAnsi"/>
              </w:rPr>
              <w:t>Lev. 18:12</w:t>
            </w:r>
          </w:p>
        </w:tc>
      </w:tr>
      <w:tr w:rsidR="003F416A" w:rsidRPr="00E834F4" w14:paraId="62A0FD0F" w14:textId="77777777" w:rsidTr="003F416A">
        <w:trPr>
          <w:tblCellSpacing w:w="15" w:type="dxa"/>
        </w:trPr>
        <w:tc>
          <w:tcPr>
            <w:tcW w:w="161" w:type="pct"/>
            <w:tcMar>
              <w:top w:w="15" w:type="dxa"/>
              <w:left w:w="15" w:type="dxa"/>
              <w:bottom w:w="15" w:type="dxa"/>
              <w:right w:w="15" w:type="dxa"/>
            </w:tcMar>
            <w:vAlign w:val="center"/>
            <w:hideMark/>
          </w:tcPr>
          <w:p w14:paraId="2BDD7505" w14:textId="77777777" w:rsidR="003F416A" w:rsidRPr="00E834F4" w:rsidRDefault="003F416A">
            <w:pPr>
              <w:spacing w:after="0" w:line="240" w:lineRule="auto"/>
              <w:rPr>
                <w:rFonts w:eastAsia="Times New Roman" w:cstheme="minorHAnsi"/>
              </w:rPr>
            </w:pPr>
            <w:r w:rsidRPr="00E834F4">
              <w:rPr>
                <w:rFonts w:eastAsia="Times New Roman" w:cstheme="minorHAnsi"/>
              </w:rPr>
              <w:t>150</w:t>
            </w:r>
          </w:p>
        </w:tc>
        <w:tc>
          <w:tcPr>
            <w:tcW w:w="4251" w:type="pct"/>
            <w:tcMar>
              <w:top w:w="15" w:type="dxa"/>
              <w:left w:w="15" w:type="dxa"/>
              <w:bottom w:w="15" w:type="dxa"/>
              <w:right w:w="15" w:type="dxa"/>
            </w:tcMar>
            <w:vAlign w:val="center"/>
            <w:hideMark/>
          </w:tcPr>
          <w:p w14:paraId="69DEFC4F"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MOTHER's SISTER</w:t>
            </w:r>
          </w:p>
        </w:tc>
        <w:tc>
          <w:tcPr>
            <w:tcW w:w="524" w:type="pct"/>
            <w:tcMar>
              <w:top w:w="15" w:type="dxa"/>
              <w:left w:w="15" w:type="dxa"/>
              <w:bottom w:w="15" w:type="dxa"/>
              <w:right w:w="15" w:type="dxa"/>
            </w:tcMar>
            <w:vAlign w:val="center"/>
            <w:hideMark/>
          </w:tcPr>
          <w:p w14:paraId="2A824515" w14:textId="77777777" w:rsidR="003F416A" w:rsidRPr="00E834F4" w:rsidRDefault="003F416A">
            <w:pPr>
              <w:spacing w:after="0" w:line="240" w:lineRule="auto"/>
              <w:rPr>
                <w:rFonts w:eastAsia="Times New Roman" w:cstheme="minorHAnsi"/>
              </w:rPr>
            </w:pPr>
            <w:r w:rsidRPr="00E834F4">
              <w:rPr>
                <w:rFonts w:eastAsia="Times New Roman" w:cstheme="minorHAnsi"/>
              </w:rPr>
              <w:t>Lev. 18:13</w:t>
            </w:r>
          </w:p>
        </w:tc>
      </w:tr>
      <w:tr w:rsidR="003F416A" w:rsidRPr="00E834F4" w14:paraId="49B92419" w14:textId="77777777" w:rsidTr="003F416A">
        <w:trPr>
          <w:tblCellSpacing w:w="15" w:type="dxa"/>
        </w:trPr>
        <w:tc>
          <w:tcPr>
            <w:tcW w:w="161" w:type="pct"/>
            <w:tcMar>
              <w:top w:w="15" w:type="dxa"/>
              <w:left w:w="15" w:type="dxa"/>
              <w:bottom w:w="15" w:type="dxa"/>
              <w:right w:w="15" w:type="dxa"/>
            </w:tcMar>
            <w:vAlign w:val="center"/>
            <w:hideMark/>
          </w:tcPr>
          <w:p w14:paraId="55191EC3" w14:textId="77777777" w:rsidR="003F416A" w:rsidRPr="00E834F4" w:rsidRDefault="003F416A">
            <w:pPr>
              <w:spacing w:after="0" w:line="240" w:lineRule="auto"/>
              <w:rPr>
                <w:rFonts w:eastAsia="Times New Roman" w:cstheme="minorHAnsi"/>
              </w:rPr>
            </w:pPr>
            <w:r w:rsidRPr="00E834F4">
              <w:rPr>
                <w:rFonts w:eastAsia="Times New Roman" w:cstheme="minorHAnsi"/>
              </w:rPr>
              <w:t>151</w:t>
            </w:r>
          </w:p>
        </w:tc>
        <w:tc>
          <w:tcPr>
            <w:tcW w:w="4251" w:type="pct"/>
            <w:tcMar>
              <w:top w:w="15" w:type="dxa"/>
              <w:left w:w="15" w:type="dxa"/>
              <w:bottom w:w="15" w:type="dxa"/>
              <w:right w:w="15" w:type="dxa"/>
            </w:tcMar>
            <w:vAlign w:val="center"/>
            <w:hideMark/>
          </w:tcPr>
          <w:p w14:paraId="3FBDF169"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FATHER's BROTHER's wife</w:t>
            </w:r>
          </w:p>
        </w:tc>
        <w:tc>
          <w:tcPr>
            <w:tcW w:w="524" w:type="pct"/>
            <w:tcMar>
              <w:top w:w="15" w:type="dxa"/>
              <w:left w:w="15" w:type="dxa"/>
              <w:bottom w:w="15" w:type="dxa"/>
              <w:right w:w="15" w:type="dxa"/>
            </w:tcMar>
            <w:vAlign w:val="center"/>
            <w:hideMark/>
          </w:tcPr>
          <w:p w14:paraId="74E3296D" w14:textId="77777777" w:rsidR="003F416A" w:rsidRPr="00E834F4" w:rsidRDefault="003F416A">
            <w:pPr>
              <w:spacing w:after="0" w:line="240" w:lineRule="auto"/>
              <w:rPr>
                <w:rFonts w:eastAsia="Times New Roman" w:cstheme="minorHAnsi"/>
              </w:rPr>
            </w:pPr>
            <w:r w:rsidRPr="00E834F4">
              <w:rPr>
                <w:rFonts w:eastAsia="Times New Roman" w:cstheme="minorHAnsi"/>
              </w:rPr>
              <w:t>Lev. 18:14</w:t>
            </w:r>
          </w:p>
        </w:tc>
      </w:tr>
      <w:tr w:rsidR="003F416A" w:rsidRPr="00E834F4" w14:paraId="76F6E241" w14:textId="77777777" w:rsidTr="003F416A">
        <w:trPr>
          <w:tblCellSpacing w:w="15" w:type="dxa"/>
        </w:trPr>
        <w:tc>
          <w:tcPr>
            <w:tcW w:w="161" w:type="pct"/>
            <w:tcMar>
              <w:top w:w="15" w:type="dxa"/>
              <w:left w:w="15" w:type="dxa"/>
              <w:bottom w:w="15" w:type="dxa"/>
              <w:right w:w="15" w:type="dxa"/>
            </w:tcMar>
            <w:vAlign w:val="center"/>
            <w:hideMark/>
          </w:tcPr>
          <w:p w14:paraId="5EAAA354" w14:textId="77777777" w:rsidR="003F416A" w:rsidRPr="00E834F4" w:rsidRDefault="003F416A">
            <w:pPr>
              <w:spacing w:after="0" w:line="240" w:lineRule="auto"/>
              <w:rPr>
                <w:rFonts w:eastAsia="Times New Roman" w:cstheme="minorHAnsi"/>
              </w:rPr>
            </w:pPr>
            <w:r w:rsidRPr="00E834F4">
              <w:rPr>
                <w:rFonts w:eastAsia="Times New Roman" w:cstheme="minorHAnsi"/>
              </w:rPr>
              <w:t>152</w:t>
            </w:r>
          </w:p>
        </w:tc>
        <w:tc>
          <w:tcPr>
            <w:tcW w:w="4251" w:type="pct"/>
            <w:tcMar>
              <w:top w:w="15" w:type="dxa"/>
              <w:left w:w="15" w:type="dxa"/>
              <w:bottom w:w="15" w:type="dxa"/>
              <w:right w:w="15" w:type="dxa"/>
            </w:tcMar>
            <w:vAlign w:val="center"/>
            <w:hideMark/>
          </w:tcPr>
          <w:p w14:paraId="5348BBF6"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SON's wife</w:t>
            </w:r>
          </w:p>
        </w:tc>
        <w:tc>
          <w:tcPr>
            <w:tcW w:w="524" w:type="pct"/>
            <w:tcMar>
              <w:top w:w="15" w:type="dxa"/>
              <w:left w:w="15" w:type="dxa"/>
              <w:bottom w:w="15" w:type="dxa"/>
              <w:right w:w="15" w:type="dxa"/>
            </w:tcMar>
            <w:vAlign w:val="center"/>
            <w:hideMark/>
          </w:tcPr>
          <w:p w14:paraId="285F9C2B" w14:textId="77777777" w:rsidR="003F416A" w:rsidRPr="00E834F4" w:rsidRDefault="003F416A">
            <w:pPr>
              <w:spacing w:after="0" w:line="240" w:lineRule="auto"/>
              <w:rPr>
                <w:rFonts w:eastAsia="Times New Roman" w:cstheme="minorHAnsi"/>
              </w:rPr>
            </w:pPr>
            <w:r w:rsidRPr="00E834F4">
              <w:rPr>
                <w:rFonts w:eastAsia="Times New Roman" w:cstheme="minorHAnsi"/>
              </w:rPr>
              <w:t>Lev. 18:15</w:t>
            </w:r>
          </w:p>
        </w:tc>
      </w:tr>
      <w:tr w:rsidR="003F416A" w:rsidRPr="00E834F4" w14:paraId="71C0045E" w14:textId="77777777" w:rsidTr="003F416A">
        <w:trPr>
          <w:tblCellSpacing w:w="15" w:type="dxa"/>
        </w:trPr>
        <w:tc>
          <w:tcPr>
            <w:tcW w:w="161" w:type="pct"/>
            <w:tcMar>
              <w:top w:w="15" w:type="dxa"/>
              <w:left w:w="15" w:type="dxa"/>
              <w:bottom w:w="15" w:type="dxa"/>
              <w:right w:w="15" w:type="dxa"/>
            </w:tcMar>
            <w:vAlign w:val="center"/>
            <w:hideMark/>
          </w:tcPr>
          <w:p w14:paraId="7852C023" w14:textId="77777777" w:rsidR="003F416A" w:rsidRPr="00E834F4" w:rsidRDefault="003F416A">
            <w:pPr>
              <w:spacing w:after="0" w:line="240" w:lineRule="auto"/>
              <w:rPr>
                <w:rFonts w:eastAsia="Times New Roman" w:cstheme="minorHAnsi"/>
              </w:rPr>
            </w:pPr>
            <w:r w:rsidRPr="00E834F4">
              <w:rPr>
                <w:rFonts w:eastAsia="Times New Roman" w:cstheme="minorHAnsi"/>
              </w:rPr>
              <w:t>153</w:t>
            </w:r>
          </w:p>
        </w:tc>
        <w:tc>
          <w:tcPr>
            <w:tcW w:w="4251" w:type="pct"/>
            <w:tcMar>
              <w:top w:w="15" w:type="dxa"/>
              <w:left w:w="15" w:type="dxa"/>
              <w:bottom w:w="15" w:type="dxa"/>
              <w:right w:w="15" w:type="dxa"/>
            </w:tcMar>
            <w:vAlign w:val="center"/>
            <w:hideMark/>
          </w:tcPr>
          <w:p w14:paraId="19A1E78B"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BROTHER's wife</w:t>
            </w:r>
          </w:p>
        </w:tc>
        <w:tc>
          <w:tcPr>
            <w:tcW w:w="524" w:type="pct"/>
            <w:tcMar>
              <w:top w:w="15" w:type="dxa"/>
              <w:left w:w="15" w:type="dxa"/>
              <w:bottom w:w="15" w:type="dxa"/>
              <w:right w:w="15" w:type="dxa"/>
            </w:tcMar>
            <w:vAlign w:val="center"/>
            <w:hideMark/>
          </w:tcPr>
          <w:p w14:paraId="733C7777" w14:textId="77777777" w:rsidR="003F416A" w:rsidRPr="00E834F4" w:rsidRDefault="003F416A">
            <w:pPr>
              <w:spacing w:after="0" w:line="240" w:lineRule="auto"/>
              <w:rPr>
                <w:rFonts w:eastAsia="Times New Roman" w:cstheme="minorHAnsi"/>
              </w:rPr>
            </w:pPr>
            <w:r w:rsidRPr="00E834F4">
              <w:rPr>
                <w:rFonts w:eastAsia="Times New Roman" w:cstheme="minorHAnsi"/>
              </w:rPr>
              <w:t>Lev. 18:16</w:t>
            </w:r>
          </w:p>
        </w:tc>
      </w:tr>
      <w:tr w:rsidR="003F416A" w:rsidRPr="00E834F4" w14:paraId="3BD8DA14" w14:textId="77777777" w:rsidTr="003F416A">
        <w:trPr>
          <w:tblCellSpacing w:w="15" w:type="dxa"/>
        </w:trPr>
        <w:tc>
          <w:tcPr>
            <w:tcW w:w="161" w:type="pct"/>
            <w:tcMar>
              <w:top w:w="15" w:type="dxa"/>
              <w:left w:w="15" w:type="dxa"/>
              <w:bottom w:w="15" w:type="dxa"/>
              <w:right w:w="15" w:type="dxa"/>
            </w:tcMar>
            <w:vAlign w:val="center"/>
            <w:hideMark/>
          </w:tcPr>
          <w:p w14:paraId="6E7478F7" w14:textId="77777777" w:rsidR="003F416A" w:rsidRPr="00E834F4" w:rsidRDefault="003F416A">
            <w:pPr>
              <w:spacing w:after="0" w:line="240" w:lineRule="auto"/>
              <w:rPr>
                <w:rFonts w:eastAsia="Times New Roman" w:cstheme="minorHAnsi"/>
              </w:rPr>
            </w:pPr>
            <w:r w:rsidRPr="00E834F4">
              <w:rPr>
                <w:rFonts w:eastAsia="Times New Roman" w:cstheme="minorHAnsi"/>
              </w:rPr>
              <w:t>154</w:t>
            </w:r>
          </w:p>
        </w:tc>
        <w:tc>
          <w:tcPr>
            <w:tcW w:w="4251" w:type="pct"/>
            <w:tcMar>
              <w:top w:w="15" w:type="dxa"/>
              <w:left w:w="15" w:type="dxa"/>
              <w:bottom w:w="15" w:type="dxa"/>
              <w:right w:w="15" w:type="dxa"/>
            </w:tcMar>
            <w:vAlign w:val="center"/>
            <w:hideMark/>
          </w:tcPr>
          <w:p w14:paraId="05518E73"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your wife's SISTER</w:t>
            </w:r>
          </w:p>
        </w:tc>
        <w:tc>
          <w:tcPr>
            <w:tcW w:w="524" w:type="pct"/>
            <w:tcMar>
              <w:top w:w="15" w:type="dxa"/>
              <w:left w:w="15" w:type="dxa"/>
              <w:bottom w:w="15" w:type="dxa"/>
              <w:right w:w="15" w:type="dxa"/>
            </w:tcMar>
            <w:vAlign w:val="center"/>
            <w:hideMark/>
          </w:tcPr>
          <w:p w14:paraId="24D288DA" w14:textId="77777777" w:rsidR="003F416A" w:rsidRPr="00E834F4" w:rsidRDefault="003F416A">
            <w:pPr>
              <w:spacing w:after="0" w:line="240" w:lineRule="auto"/>
              <w:rPr>
                <w:rFonts w:eastAsia="Times New Roman" w:cstheme="minorHAnsi"/>
              </w:rPr>
            </w:pPr>
            <w:r w:rsidRPr="00E834F4">
              <w:rPr>
                <w:rFonts w:eastAsia="Times New Roman" w:cstheme="minorHAnsi"/>
              </w:rPr>
              <w:t>Lev. 18:18</w:t>
            </w:r>
          </w:p>
        </w:tc>
      </w:tr>
      <w:tr w:rsidR="003F416A" w:rsidRPr="00E834F4" w14:paraId="347799B1" w14:textId="77777777" w:rsidTr="003F416A">
        <w:trPr>
          <w:tblCellSpacing w:w="15" w:type="dxa"/>
        </w:trPr>
        <w:tc>
          <w:tcPr>
            <w:tcW w:w="161" w:type="pct"/>
            <w:tcMar>
              <w:top w:w="15" w:type="dxa"/>
              <w:left w:w="15" w:type="dxa"/>
              <w:bottom w:w="15" w:type="dxa"/>
              <w:right w:w="15" w:type="dxa"/>
            </w:tcMar>
            <w:vAlign w:val="center"/>
            <w:hideMark/>
          </w:tcPr>
          <w:p w14:paraId="093304AA" w14:textId="77777777" w:rsidR="003F416A" w:rsidRPr="00E834F4" w:rsidRDefault="003F416A">
            <w:pPr>
              <w:spacing w:after="0" w:line="240" w:lineRule="auto"/>
              <w:rPr>
                <w:rFonts w:eastAsia="Times New Roman" w:cstheme="minorHAnsi"/>
              </w:rPr>
            </w:pPr>
            <w:r w:rsidRPr="00E834F4">
              <w:rPr>
                <w:rFonts w:eastAsia="Times New Roman" w:cstheme="minorHAnsi"/>
              </w:rPr>
              <w:t>155</w:t>
            </w:r>
          </w:p>
        </w:tc>
        <w:tc>
          <w:tcPr>
            <w:tcW w:w="4251" w:type="pct"/>
            <w:tcMar>
              <w:top w:w="15" w:type="dxa"/>
              <w:left w:w="15" w:type="dxa"/>
              <w:bottom w:w="15" w:type="dxa"/>
              <w:right w:w="15" w:type="dxa"/>
            </w:tcMar>
            <w:vAlign w:val="center"/>
            <w:hideMark/>
          </w:tcPr>
          <w:p w14:paraId="0546A79B" w14:textId="77777777" w:rsidR="003F416A" w:rsidRPr="00E834F4" w:rsidRDefault="003F416A">
            <w:pPr>
              <w:spacing w:after="0" w:line="240" w:lineRule="auto"/>
              <w:rPr>
                <w:rFonts w:eastAsia="Times New Roman" w:cstheme="minorHAnsi"/>
              </w:rPr>
            </w:pPr>
            <w:r w:rsidRPr="00E834F4">
              <w:rPr>
                <w:rFonts w:eastAsia="Times New Roman" w:cstheme="minorHAnsi"/>
              </w:rPr>
              <w:t>A man must not have relations with a beast</w:t>
            </w:r>
          </w:p>
        </w:tc>
        <w:tc>
          <w:tcPr>
            <w:tcW w:w="524" w:type="pct"/>
            <w:tcMar>
              <w:top w:w="15" w:type="dxa"/>
              <w:left w:w="15" w:type="dxa"/>
              <w:bottom w:w="15" w:type="dxa"/>
              <w:right w:w="15" w:type="dxa"/>
            </w:tcMar>
            <w:vAlign w:val="center"/>
            <w:hideMark/>
          </w:tcPr>
          <w:p w14:paraId="0298A17B" w14:textId="77777777" w:rsidR="003F416A" w:rsidRPr="00E834F4" w:rsidRDefault="003F416A">
            <w:pPr>
              <w:spacing w:after="0" w:line="240" w:lineRule="auto"/>
              <w:rPr>
                <w:rFonts w:eastAsia="Times New Roman" w:cstheme="minorHAnsi"/>
              </w:rPr>
            </w:pPr>
            <w:r w:rsidRPr="00E834F4">
              <w:rPr>
                <w:rFonts w:eastAsia="Times New Roman" w:cstheme="minorHAnsi"/>
              </w:rPr>
              <w:t>Lev. 18:23</w:t>
            </w:r>
          </w:p>
        </w:tc>
      </w:tr>
      <w:tr w:rsidR="003F416A" w:rsidRPr="00E834F4" w14:paraId="433D309D" w14:textId="77777777" w:rsidTr="003F416A">
        <w:trPr>
          <w:tblCellSpacing w:w="15" w:type="dxa"/>
        </w:trPr>
        <w:tc>
          <w:tcPr>
            <w:tcW w:w="161" w:type="pct"/>
            <w:tcMar>
              <w:top w:w="15" w:type="dxa"/>
              <w:left w:w="15" w:type="dxa"/>
              <w:bottom w:w="15" w:type="dxa"/>
              <w:right w:w="15" w:type="dxa"/>
            </w:tcMar>
            <w:vAlign w:val="center"/>
            <w:hideMark/>
          </w:tcPr>
          <w:p w14:paraId="6B4FE302" w14:textId="77777777" w:rsidR="003F416A" w:rsidRPr="00E834F4" w:rsidRDefault="003F416A">
            <w:pPr>
              <w:spacing w:after="0" w:line="240" w:lineRule="auto"/>
              <w:rPr>
                <w:rFonts w:eastAsia="Times New Roman" w:cstheme="minorHAnsi"/>
              </w:rPr>
            </w:pPr>
            <w:r w:rsidRPr="00E834F4">
              <w:rPr>
                <w:rFonts w:eastAsia="Times New Roman" w:cstheme="minorHAnsi"/>
              </w:rPr>
              <w:t>156</w:t>
            </w:r>
          </w:p>
        </w:tc>
        <w:tc>
          <w:tcPr>
            <w:tcW w:w="4251" w:type="pct"/>
            <w:tcMar>
              <w:top w:w="15" w:type="dxa"/>
              <w:left w:w="15" w:type="dxa"/>
              <w:bottom w:w="15" w:type="dxa"/>
              <w:right w:w="15" w:type="dxa"/>
            </w:tcMar>
            <w:vAlign w:val="center"/>
            <w:hideMark/>
          </w:tcPr>
          <w:p w14:paraId="72C4AE0C" w14:textId="77777777" w:rsidR="003F416A" w:rsidRPr="00E834F4" w:rsidRDefault="003F416A">
            <w:pPr>
              <w:spacing w:after="0" w:line="240" w:lineRule="auto"/>
              <w:rPr>
                <w:rFonts w:eastAsia="Times New Roman" w:cstheme="minorHAnsi"/>
              </w:rPr>
            </w:pPr>
            <w:r w:rsidRPr="00E834F4">
              <w:rPr>
                <w:rFonts w:eastAsia="Times New Roman" w:cstheme="minorHAnsi"/>
              </w:rPr>
              <w:t>A woman must not have relations with a beast</w:t>
            </w:r>
          </w:p>
        </w:tc>
        <w:tc>
          <w:tcPr>
            <w:tcW w:w="524" w:type="pct"/>
            <w:tcMar>
              <w:top w:w="15" w:type="dxa"/>
              <w:left w:w="15" w:type="dxa"/>
              <w:bottom w:w="15" w:type="dxa"/>
              <w:right w:w="15" w:type="dxa"/>
            </w:tcMar>
            <w:vAlign w:val="center"/>
            <w:hideMark/>
          </w:tcPr>
          <w:p w14:paraId="7E55F8F8" w14:textId="77777777" w:rsidR="003F416A" w:rsidRPr="00E834F4" w:rsidRDefault="003F416A">
            <w:pPr>
              <w:spacing w:after="0" w:line="240" w:lineRule="auto"/>
              <w:rPr>
                <w:rFonts w:eastAsia="Times New Roman" w:cstheme="minorHAnsi"/>
              </w:rPr>
            </w:pPr>
            <w:r w:rsidRPr="00E834F4">
              <w:rPr>
                <w:rFonts w:eastAsia="Times New Roman" w:cstheme="minorHAnsi"/>
              </w:rPr>
              <w:t>Lev. 18:23</w:t>
            </w:r>
          </w:p>
        </w:tc>
      </w:tr>
      <w:tr w:rsidR="003F416A" w:rsidRPr="00E834F4" w14:paraId="2189C7DE" w14:textId="77777777" w:rsidTr="003F416A">
        <w:trPr>
          <w:tblCellSpacing w:w="15" w:type="dxa"/>
        </w:trPr>
        <w:tc>
          <w:tcPr>
            <w:tcW w:w="161" w:type="pct"/>
            <w:tcMar>
              <w:top w:w="15" w:type="dxa"/>
              <w:left w:w="15" w:type="dxa"/>
              <w:bottom w:w="15" w:type="dxa"/>
              <w:right w:w="15" w:type="dxa"/>
            </w:tcMar>
            <w:vAlign w:val="center"/>
            <w:hideMark/>
          </w:tcPr>
          <w:p w14:paraId="1D7ECDE1" w14:textId="77777777" w:rsidR="003F416A" w:rsidRPr="00E834F4" w:rsidRDefault="003F416A">
            <w:pPr>
              <w:spacing w:after="0" w:line="240" w:lineRule="auto"/>
              <w:rPr>
                <w:rFonts w:eastAsia="Times New Roman" w:cstheme="minorHAnsi"/>
              </w:rPr>
            </w:pPr>
            <w:r w:rsidRPr="00E834F4">
              <w:rPr>
                <w:rFonts w:eastAsia="Times New Roman" w:cstheme="minorHAnsi"/>
              </w:rPr>
              <w:t>157</w:t>
            </w:r>
          </w:p>
        </w:tc>
        <w:tc>
          <w:tcPr>
            <w:tcW w:w="4251" w:type="pct"/>
            <w:tcMar>
              <w:top w:w="15" w:type="dxa"/>
              <w:left w:w="15" w:type="dxa"/>
              <w:bottom w:w="15" w:type="dxa"/>
              <w:right w:w="15" w:type="dxa"/>
            </w:tcMar>
            <w:vAlign w:val="center"/>
            <w:hideMark/>
          </w:tcPr>
          <w:p w14:paraId="24ACF839"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homosexual relations</w:t>
            </w:r>
          </w:p>
        </w:tc>
        <w:tc>
          <w:tcPr>
            <w:tcW w:w="524" w:type="pct"/>
            <w:tcMar>
              <w:top w:w="15" w:type="dxa"/>
              <w:left w:w="15" w:type="dxa"/>
              <w:bottom w:w="15" w:type="dxa"/>
              <w:right w:w="15" w:type="dxa"/>
            </w:tcMar>
            <w:vAlign w:val="center"/>
            <w:hideMark/>
          </w:tcPr>
          <w:p w14:paraId="1ABB6120" w14:textId="77777777" w:rsidR="003F416A" w:rsidRPr="00E834F4" w:rsidRDefault="003F416A">
            <w:pPr>
              <w:spacing w:after="0" w:line="240" w:lineRule="auto"/>
              <w:rPr>
                <w:rFonts w:eastAsia="Times New Roman" w:cstheme="minorHAnsi"/>
              </w:rPr>
            </w:pPr>
            <w:r w:rsidRPr="00E834F4">
              <w:rPr>
                <w:rFonts w:eastAsia="Times New Roman" w:cstheme="minorHAnsi"/>
              </w:rPr>
              <w:t>Lev. 18:22</w:t>
            </w:r>
          </w:p>
        </w:tc>
      </w:tr>
      <w:tr w:rsidR="003F416A" w:rsidRPr="00E834F4" w14:paraId="7D596ADA" w14:textId="77777777" w:rsidTr="003F416A">
        <w:trPr>
          <w:tblCellSpacing w:w="15" w:type="dxa"/>
        </w:trPr>
        <w:tc>
          <w:tcPr>
            <w:tcW w:w="161" w:type="pct"/>
            <w:tcMar>
              <w:top w:w="15" w:type="dxa"/>
              <w:left w:w="15" w:type="dxa"/>
              <w:bottom w:w="15" w:type="dxa"/>
              <w:right w:w="15" w:type="dxa"/>
            </w:tcMar>
            <w:vAlign w:val="center"/>
            <w:hideMark/>
          </w:tcPr>
          <w:p w14:paraId="3DC54ED0" w14:textId="77777777" w:rsidR="003F416A" w:rsidRPr="00E834F4" w:rsidRDefault="003F416A">
            <w:pPr>
              <w:spacing w:after="0" w:line="240" w:lineRule="auto"/>
              <w:rPr>
                <w:rFonts w:eastAsia="Times New Roman" w:cstheme="minorHAnsi"/>
              </w:rPr>
            </w:pPr>
            <w:r w:rsidRPr="00E834F4">
              <w:rPr>
                <w:rFonts w:eastAsia="Times New Roman" w:cstheme="minorHAnsi"/>
              </w:rPr>
              <w:t>158</w:t>
            </w:r>
          </w:p>
        </w:tc>
        <w:tc>
          <w:tcPr>
            <w:tcW w:w="4251" w:type="pct"/>
            <w:tcMar>
              <w:top w:w="15" w:type="dxa"/>
              <w:left w:w="15" w:type="dxa"/>
              <w:bottom w:w="15" w:type="dxa"/>
              <w:right w:w="15" w:type="dxa"/>
            </w:tcMar>
            <w:vAlign w:val="center"/>
            <w:hideMark/>
          </w:tcPr>
          <w:p w14:paraId="556D601F"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homosexual relations with your FATHER</w:t>
            </w:r>
          </w:p>
        </w:tc>
        <w:tc>
          <w:tcPr>
            <w:tcW w:w="524" w:type="pct"/>
            <w:tcMar>
              <w:top w:w="15" w:type="dxa"/>
              <w:left w:w="15" w:type="dxa"/>
              <w:bottom w:w="15" w:type="dxa"/>
              <w:right w:w="15" w:type="dxa"/>
            </w:tcMar>
            <w:vAlign w:val="center"/>
            <w:hideMark/>
          </w:tcPr>
          <w:p w14:paraId="600D67F1" w14:textId="77777777" w:rsidR="003F416A" w:rsidRPr="00E834F4" w:rsidRDefault="003F416A">
            <w:pPr>
              <w:spacing w:after="0" w:line="240" w:lineRule="auto"/>
              <w:rPr>
                <w:rFonts w:eastAsia="Times New Roman" w:cstheme="minorHAnsi"/>
              </w:rPr>
            </w:pPr>
            <w:r w:rsidRPr="00E834F4">
              <w:rPr>
                <w:rFonts w:eastAsia="Times New Roman" w:cstheme="minorHAnsi"/>
              </w:rPr>
              <w:t>Lev. 18:7</w:t>
            </w:r>
          </w:p>
        </w:tc>
      </w:tr>
      <w:tr w:rsidR="003F416A" w:rsidRPr="00E834F4" w14:paraId="26A958ED" w14:textId="77777777" w:rsidTr="003F416A">
        <w:trPr>
          <w:tblCellSpacing w:w="15" w:type="dxa"/>
        </w:trPr>
        <w:tc>
          <w:tcPr>
            <w:tcW w:w="161" w:type="pct"/>
            <w:tcMar>
              <w:top w:w="15" w:type="dxa"/>
              <w:left w:w="15" w:type="dxa"/>
              <w:bottom w:w="15" w:type="dxa"/>
              <w:right w:w="15" w:type="dxa"/>
            </w:tcMar>
            <w:vAlign w:val="center"/>
            <w:hideMark/>
          </w:tcPr>
          <w:p w14:paraId="6A653962" w14:textId="77777777" w:rsidR="003F416A" w:rsidRPr="00E834F4" w:rsidRDefault="003F416A">
            <w:pPr>
              <w:spacing w:after="0" w:line="240" w:lineRule="auto"/>
              <w:rPr>
                <w:rFonts w:eastAsia="Times New Roman" w:cstheme="minorHAnsi"/>
              </w:rPr>
            </w:pPr>
            <w:r w:rsidRPr="00E834F4">
              <w:rPr>
                <w:rFonts w:eastAsia="Times New Roman" w:cstheme="minorHAnsi"/>
              </w:rPr>
              <w:t>159</w:t>
            </w:r>
          </w:p>
        </w:tc>
        <w:tc>
          <w:tcPr>
            <w:tcW w:w="4251" w:type="pct"/>
            <w:tcMar>
              <w:top w:w="15" w:type="dxa"/>
              <w:left w:w="15" w:type="dxa"/>
              <w:bottom w:w="15" w:type="dxa"/>
              <w:right w:w="15" w:type="dxa"/>
            </w:tcMar>
            <w:vAlign w:val="center"/>
            <w:hideMark/>
          </w:tcPr>
          <w:p w14:paraId="48575F1C"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homosexual relations with your FATHER's BROTHER</w:t>
            </w:r>
          </w:p>
        </w:tc>
        <w:tc>
          <w:tcPr>
            <w:tcW w:w="524" w:type="pct"/>
            <w:tcMar>
              <w:top w:w="15" w:type="dxa"/>
              <w:left w:w="15" w:type="dxa"/>
              <w:bottom w:w="15" w:type="dxa"/>
              <w:right w:w="15" w:type="dxa"/>
            </w:tcMar>
            <w:vAlign w:val="center"/>
            <w:hideMark/>
          </w:tcPr>
          <w:p w14:paraId="5AE88E56" w14:textId="77777777" w:rsidR="003F416A" w:rsidRPr="00E834F4" w:rsidRDefault="003F416A">
            <w:pPr>
              <w:spacing w:after="0" w:line="240" w:lineRule="auto"/>
              <w:rPr>
                <w:rFonts w:eastAsia="Times New Roman" w:cstheme="minorHAnsi"/>
              </w:rPr>
            </w:pPr>
            <w:r w:rsidRPr="00E834F4">
              <w:rPr>
                <w:rFonts w:eastAsia="Times New Roman" w:cstheme="minorHAnsi"/>
              </w:rPr>
              <w:t>Lev. 18:14</w:t>
            </w:r>
          </w:p>
        </w:tc>
      </w:tr>
      <w:tr w:rsidR="003F416A" w:rsidRPr="00E834F4" w14:paraId="3B2034A0" w14:textId="77777777" w:rsidTr="003F416A">
        <w:trPr>
          <w:tblCellSpacing w:w="15" w:type="dxa"/>
        </w:trPr>
        <w:tc>
          <w:tcPr>
            <w:tcW w:w="161" w:type="pct"/>
            <w:tcMar>
              <w:top w:w="15" w:type="dxa"/>
              <w:left w:w="15" w:type="dxa"/>
              <w:bottom w:w="15" w:type="dxa"/>
              <w:right w:w="15" w:type="dxa"/>
            </w:tcMar>
            <w:vAlign w:val="center"/>
            <w:hideMark/>
          </w:tcPr>
          <w:p w14:paraId="49C55437" w14:textId="77777777" w:rsidR="003F416A" w:rsidRPr="00E834F4" w:rsidRDefault="003F416A">
            <w:pPr>
              <w:spacing w:after="0" w:line="240" w:lineRule="auto"/>
              <w:rPr>
                <w:rFonts w:eastAsia="Times New Roman" w:cstheme="minorHAnsi"/>
              </w:rPr>
            </w:pPr>
            <w:r w:rsidRPr="00E834F4">
              <w:rPr>
                <w:rFonts w:eastAsia="Times New Roman" w:cstheme="minorHAnsi"/>
              </w:rPr>
              <w:t>160</w:t>
            </w:r>
          </w:p>
        </w:tc>
        <w:tc>
          <w:tcPr>
            <w:tcW w:w="4251" w:type="pct"/>
            <w:tcMar>
              <w:top w:w="15" w:type="dxa"/>
              <w:left w:w="15" w:type="dxa"/>
              <w:bottom w:w="15" w:type="dxa"/>
              <w:right w:w="15" w:type="dxa"/>
            </w:tcMar>
            <w:vAlign w:val="center"/>
            <w:hideMark/>
          </w:tcPr>
          <w:p w14:paraId="323C8CD6"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a married woman</w:t>
            </w:r>
          </w:p>
        </w:tc>
        <w:tc>
          <w:tcPr>
            <w:tcW w:w="524" w:type="pct"/>
            <w:tcMar>
              <w:top w:w="15" w:type="dxa"/>
              <w:left w:w="15" w:type="dxa"/>
              <w:bottom w:w="15" w:type="dxa"/>
              <w:right w:w="15" w:type="dxa"/>
            </w:tcMar>
            <w:vAlign w:val="center"/>
            <w:hideMark/>
          </w:tcPr>
          <w:p w14:paraId="57F3B2D3" w14:textId="77777777" w:rsidR="003F416A" w:rsidRPr="00E834F4" w:rsidRDefault="003F416A">
            <w:pPr>
              <w:spacing w:after="0" w:line="240" w:lineRule="auto"/>
              <w:rPr>
                <w:rFonts w:eastAsia="Times New Roman" w:cstheme="minorHAnsi"/>
              </w:rPr>
            </w:pPr>
            <w:r w:rsidRPr="00E834F4">
              <w:rPr>
                <w:rFonts w:eastAsia="Times New Roman" w:cstheme="minorHAnsi"/>
              </w:rPr>
              <w:t>Lev. 18:20</w:t>
            </w:r>
          </w:p>
        </w:tc>
      </w:tr>
      <w:tr w:rsidR="003F416A" w:rsidRPr="00E834F4" w14:paraId="763CC102" w14:textId="77777777" w:rsidTr="003F416A">
        <w:trPr>
          <w:tblCellSpacing w:w="15" w:type="dxa"/>
        </w:trPr>
        <w:tc>
          <w:tcPr>
            <w:tcW w:w="161" w:type="pct"/>
            <w:tcMar>
              <w:top w:w="15" w:type="dxa"/>
              <w:left w:w="15" w:type="dxa"/>
              <w:bottom w:w="15" w:type="dxa"/>
              <w:right w:w="15" w:type="dxa"/>
            </w:tcMar>
            <w:vAlign w:val="center"/>
            <w:hideMark/>
          </w:tcPr>
          <w:p w14:paraId="5D8FAE26" w14:textId="77777777" w:rsidR="003F416A" w:rsidRPr="00E834F4" w:rsidRDefault="003F416A">
            <w:pPr>
              <w:spacing w:after="0" w:line="240" w:lineRule="auto"/>
              <w:rPr>
                <w:rFonts w:eastAsia="Times New Roman" w:cstheme="minorHAnsi"/>
              </w:rPr>
            </w:pPr>
            <w:r w:rsidRPr="00E834F4">
              <w:rPr>
                <w:rFonts w:eastAsia="Times New Roman" w:cstheme="minorHAnsi"/>
              </w:rPr>
              <w:t>161</w:t>
            </w:r>
          </w:p>
        </w:tc>
        <w:tc>
          <w:tcPr>
            <w:tcW w:w="4251" w:type="pct"/>
            <w:tcMar>
              <w:top w:w="15" w:type="dxa"/>
              <w:left w:w="15" w:type="dxa"/>
              <w:bottom w:w="15" w:type="dxa"/>
              <w:right w:w="15" w:type="dxa"/>
            </w:tcMar>
            <w:vAlign w:val="center"/>
            <w:hideMark/>
          </w:tcPr>
          <w:p w14:paraId="6C18C157"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relations with a menstrually impure woman</w:t>
            </w:r>
          </w:p>
        </w:tc>
        <w:tc>
          <w:tcPr>
            <w:tcW w:w="524" w:type="pct"/>
            <w:tcMar>
              <w:top w:w="15" w:type="dxa"/>
              <w:left w:w="15" w:type="dxa"/>
              <w:bottom w:w="15" w:type="dxa"/>
              <w:right w:w="15" w:type="dxa"/>
            </w:tcMar>
            <w:vAlign w:val="center"/>
            <w:hideMark/>
          </w:tcPr>
          <w:p w14:paraId="0CBE2922" w14:textId="77777777" w:rsidR="003F416A" w:rsidRPr="00E834F4" w:rsidRDefault="003F416A">
            <w:pPr>
              <w:spacing w:after="0" w:line="240" w:lineRule="auto"/>
              <w:rPr>
                <w:rFonts w:eastAsia="Times New Roman" w:cstheme="minorHAnsi"/>
              </w:rPr>
            </w:pPr>
            <w:r w:rsidRPr="00E834F4">
              <w:rPr>
                <w:rFonts w:eastAsia="Times New Roman" w:cstheme="minorHAnsi"/>
              </w:rPr>
              <w:t>Lev. 18:19</w:t>
            </w:r>
          </w:p>
        </w:tc>
      </w:tr>
      <w:tr w:rsidR="003F416A" w:rsidRPr="00E834F4" w14:paraId="6BC88342" w14:textId="77777777" w:rsidTr="003F416A">
        <w:trPr>
          <w:tblCellSpacing w:w="15" w:type="dxa"/>
        </w:trPr>
        <w:tc>
          <w:tcPr>
            <w:tcW w:w="161" w:type="pct"/>
            <w:tcMar>
              <w:top w:w="15" w:type="dxa"/>
              <w:left w:w="15" w:type="dxa"/>
              <w:bottom w:w="15" w:type="dxa"/>
              <w:right w:w="15" w:type="dxa"/>
            </w:tcMar>
            <w:vAlign w:val="center"/>
            <w:hideMark/>
          </w:tcPr>
          <w:p w14:paraId="13C56AC2" w14:textId="77777777" w:rsidR="003F416A" w:rsidRPr="00E834F4" w:rsidRDefault="003F416A">
            <w:pPr>
              <w:spacing w:after="0" w:line="240" w:lineRule="auto"/>
              <w:rPr>
                <w:rFonts w:eastAsia="Times New Roman" w:cstheme="minorHAnsi"/>
              </w:rPr>
            </w:pPr>
            <w:r w:rsidRPr="00E834F4">
              <w:rPr>
                <w:rFonts w:eastAsia="Times New Roman" w:cstheme="minorHAnsi"/>
              </w:rPr>
              <w:t>162</w:t>
            </w:r>
          </w:p>
        </w:tc>
        <w:tc>
          <w:tcPr>
            <w:tcW w:w="4251" w:type="pct"/>
            <w:tcMar>
              <w:top w:w="15" w:type="dxa"/>
              <w:left w:w="15" w:type="dxa"/>
              <w:bottom w:w="15" w:type="dxa"/>
              <w:right w:w="15" w:type="dxa"/>
            </w:tcMar>
            <w:vAlign w:val="center"/>
            <w:hideMark/>
          </w:tcPr>
          <w:p w14:paraId="179D3FDD" w14:textId="77777777" w:rsidR="003F416A" w:rsidRPr="00E834F4" w:rsidRDefault="003F416A">
            <w:pPr>
              <w:spacing w:after="0" w:line="240" w:lineRule="auto"/>
              <w:rPr>
                <w:rFonts w:eastAsia="Times New Roman" w:cstheme="minorHAnsi"/>
              </w:rPr>
            </w:pPr>
            <w:r w:rsidRPr="00E834F4">
              <w:rPr>
                <w:rFonts w:eastAsia="Times New Roman" w:cstheme="minorHAnsi"/>
              </w:rPr>
              <w:t>Not to marry non-Jews</w:t>
            </w:r>
          </w:p>
        </w:tc>
        <w:tc>
          <w:tcPr>
            <w:tcW w:w="524" w:type="pct"/>
            <w:tcMar>
              <w:top w:w="15" w:type="dxa"/>
              <w:left w:w="15" w:type="dxa"/>
              <w:bottom w:w="15" w:type="dxa"/>
              <w:right w:w="15" w:type="dxa"/>
            </w:tcMar>
            <w:vAlign w:val="center"/>
            <w:hideMark/>
          </w:tcPr>
          <w:p w14:paraId="06A7BB49" w14:textId="77777777" w:rsidR="003F416A" w:rsidRPr="00E834F4" w:rsidRDefault="003F416A">
            <w:pPr>
              <w:spacing w:after="0" w:line="240" w:lineRule="auto"/>
              <w:rPr>
                <w:rFonts w:eastAsia="Times New Roman" w:cstheme="minorHAnsi"/>
              </w:rPr>
            </w:pPr>
            <w:r w:rsidRPr="00E834F4">
              <w:rPr>
                <w:rFonts w:eastAsia="Times New Roman" w:cstheme="minorHAnsi"/>
              </w:rPr>
              <w:t>Deut. 7:3</w:t>
            </w:r>
          </w:p>
        </w:tc>
      </w:tr>
      <w:tr w:rsidR="003F416A" w:rsidRPr="00E834F4" w14:paraId="29A83E65" w14:textId="77777777" w:rsidTr="003F416A">
        <w:trPr>
          <w:tblCellSpacing w:w="15" w:type="dxa"/>
        </w:trPr>
        <w:tc>
          <w:tcPr>
            <w:tcW w:w="161" w:type="pct"/>
            <w:tcMar>
              <w:top w:w="15" w:type="dxa"/>
              <w:left w:w="15" w:type="dxa"/>
              <w:bottom w:w="15" w:type="dxa"/>
              <w:right w:w="15" w:type="dxa"/>
            </w:tcMar>
            <w:vAlign w:val="center"/>
            <w:hideMark/>
          </w:tcPr>
          <w:p w14:paraId="06606D79" w14:textId="77777777" w:rsidR="003F416A" w:rsidRPr="00E834F4" w:rsidRDefault="003F416A">
            <w:pPr>
              <w:spacing w:after="0" w:line="240" w:lineRule="auto"/>
              <w:rPr>
                <w:rFonts w:eastAsia="Times New Roman" w:cstheme="minorHAnsi"/>
              </w:rPr>
            </w:pPr>
            <w:r w:rsidRPr="00E834F4">
              <w:rPr>
                <w:rFonts w:eastAsia="Times New Roman" w:cstheme="minorHAnsi"/>
              </w:rPr>
              <w:t>163</w:t>
            </w:r>
          </w:p>
        </w:tc>
        <w:tc>
          <w:tcPr>
            <w:tcW w:w="4251" w:type="pct"/>
            <w:tcMar>
              <w:top w:w="15" w:type="dxa"/>
              <w:left w:w="15" w:type="dxa"/>
              <w:bottom w:w="15" w:type="dxa"/>
              <w:right w:w="15" w:type="dxa"/>
            </w:tcMar>
            <w:vAlign w:val="center"/>
            <w:hideMark/>
          </w:tcPr>
          <w:p w14:paraId="3C545D0D" w14:textId="77777777" w:rsidR="003F416A" w:rsidRPr="00E834F4" w:rsidRDefault="003F416A">
            <w:pPr>
              <w:spacing w:after="0" w:line="240" w:lineRule="auto"/>
              <w:rPr>
                <w:rFonts w:eastAsia="Times New Roman" w:cstheme="minorHAnsi"/>
              </w:rPr>
            </w:pPr>
            <w:r w:rsidRPr="00E834F4">
              <w:rPr>
                <w:rFonts w:eastAsia="Times New Roman" w:cstheme="minorHAnsi"/>
              </w:rPr>
              <w:t>Not to let Moabite and Ammonite males marry into the Jewish people</w:t>
            </w:r>
          </w:p>
        </w:tc>
        <w:tc>
          <w:tcPr>
            <w:tcW w:w="524" w:type="pct"/>
            <w:tcMar>
              <w:top w:w="15" w:type="dxa"/>
              <w:left w:w="15" w:type="dxa"/>
              <w:bottom w:w="15" w:type="dxa"/>
              <w:right w:w="15" w:type="dxa"/>
            </w:tcMar>
            <w:vAlign w:val="center"/>
            <w:hideMark/>
          </w:tcPr>
          <w:p w14:paraId="0B828801" w14:textId="77777777" w:rsidR="003F416A" w:rsidRPr="00E834F4" w:rsidRDefault="003F416A">
            <w:pPr>
              <w:spacing w:after="0" w:line="240" w:lineRule="auto"/>
              <w:rPr>
                <w:rFonts w:eastAsia="Times New Roman" w:cstheme="minorHAnsi"/>
              </w:rPr>
            </w:pPr>
            <w:r w:rsidRPr="00E834F4">
              <w:rPr>
                <w:rFonts w:eastAsia="Times New Roman" w:cstheme="minorHAnsi"/>
              </w:rPr>
              <w:t>Deut. 23:4</w:t>
            </w:r>
          </w:p>
        </w:tc>
      </w:tr>
      <w:tr w:rsidR="003F416A" w:rsidRPr="00E834F4" w14:paraId="72A8DD40" w14:textId="77777777" w:rsidTr="003F416A">
        <w:trPr>
          <w:tblCellSpacing w:w="15" w:type="dxa"/>
        </w:trPr>
        <w:tc>
          <w:tcPr>
            <w:tcW w:w="161" w:type="pct"/>
            <w:tcMar>
              <w:top w:w="15" w:type="dxa"/>
              <w:left w:w="15" w:type="dxa"/>
              <w:bottom w:w="15" w:type="dxa"/>
              <w:right w:w="15" w:type="dxa"/>
            </w:tcMar>
            <w:vAlign w:val="center"/>
            <w:hideMark/>
          </w:tcPr>
          <w:p w14:paraId="366E6CBA" w14:textId="77777777" w:rsidR="003F416A" w:rsidRPr="00E834F4" w:rsidRDefault="003F416A">
            <w:pPr>
              <w:spacing w:after="0" w:line="240" w:lineRule="auto"/>
              <w:rPr>
                <w:rFonts w:eastAsia="Times New Roman" w:cstheme="minorHAnsi"/>
              </w:rPr>
            </w:pPr>
            <w:r w:rsidRPr="00E834F4">
              <w:rPr>
                <w:rFonts w:eastAsia="Times New Roman" w:cstheme="minorHAnsi"/>
              </w:rPr>
              <w:t>164</w:t>
            </w:r>
          </w:p>
        </w:tc>
        <w:tc>
          <w:tcPr>
            <w:tcW w:w="4251" w:type="pct"/>
            <w:tcMar>
              <w:top w:w="15" w:type="dxa"/>
              <w:left w:w="15" w:type="dxa"/>
              <w:bottom w:w="15" w:type="dxa"/>
              <w:right w:w="15" w:type="dxa"/>
            </w:tcMar>
            <w:vAlign w:val="center"/>
            <w:hideMark/>
          </w:tcPr>
          <w:p w14:paraId="454DF2B6" w14:textId="77777777" w:rsidR="003F416A" w:rsidRPr="00E834F4" w:rsidRDefault="003F416A">
            <w:pPr>
              <w:spacing w:after="0" w:line="240" w:lineRule="auto"/>
              <w:rPr>
                <w:rFonts w:eastAsia="Times New Roman" w:cstheme="minorHAnsi"/>
              </w:rPr>
            </w:pPr>
            <w:r w:rsidRPr="00E834F4">
              <w:rPr>
                <w:rFonts w:eastAsia="Times New Roman" w:cstheme="minorHAnsi"/>
              </w:rPr>
              <w:t>Don't keep a third generation, Egyptian convert from marrying into the Jewish people</w:t>
            </w:r>
          </w:p>
        </w:tc>
        <w:tc>
          <w:tcPr>
            <w:tcW w:w="524" w:type="pct"/>
            <w:tcMar>
              <w:top w:w="15" w:type="dxa"/>
              <w:left w:w="15" w:type="dxa"/>
              <w:bottom w:w="15" w:type="dxa"/>
              <w:right w:w="15" w:type="dxa"/>
            </w:tcMar>
            <w:vAlign w:val="center"/>
            <w:hideMark/>
          </w:tcPr>
          <w:p w14:paraId="5A651379" w14:textId="77777777" w:rsidR="003F416A" w:rsidRPr="00E834F4" w:rsidRDefault="003F416A">
            <w:pPr>
              <w:spacing w:after="0" w:line="240" w:lineRule="auto"/>
              <w:rPr>
                <w:rFonts w:eastAsia="Times New Roman" w:cstheme="minorHAnsi"/>
              </w:rPr>
            </w:pPr>
            <w:r w:rsidRPr="00E834F4">
              <w:rPr>
                <w:rFonts w:eastAsia="Times New Roman" w:cstheme="minorHAnsi"/>
              </w:rPr>
              <w:t>Deut. 23:8-9</w:t>
            </w:r>
          </w:p>
        </w:tc>
      </w:tr>
      <w:tr w:rsidR="003F416A" w:rsidRPr="00E834F4" w14:paraId="247749F1" w14:textId="77777777" w:rsidTr="003F416A">
        <w:trPr>
          <w:tblCellSpacing w:w="15" w:type="dxa"/>
        </w:trPr>
        <w:tc>
          <w:tcPr>
            <w:tcW w:w="161" w:type="pct"/>
            <w:tcMar>
              <w:top w:w="15" w:type="dxa"/>
              <w:left w:w="15" w:type="dxa"/>
              <w:bottom w:w="15" w:type="dxa"/>
              <w:right w:w="15" w:type="dxa"/>
            </w:tcMar>
            <w:vAlign w:val="center"/>
            <w:hideMark/>
          </w:tcPr>
          <w:p w14:paraId="533CC75A" w14:textId="77777777" w:rsidR="003F416A" w:rsidRPr="00E834F4" w:rsidRDefault="003F416A">
            <w:pPr>
              <w:spacing w:after="0" w:line="240" w:lineRule="auto"/>
              <w:rPr>
                <w:rFonts w:eastAsia="Times New Roman" w:cstheme="minorHAnsi"/>
              </w:rPr>
            </w:pPr>
            <w:r w:rsidRPr="00E834F4">
              <w:rPr>
                <w:rFonts w:eastAsia="Times New Roman" w:cstheme="minorHAnsi"/>
              </w:rPr>
              <w:t>165</w:t>
            </w:r>
          </w:p>
        </w:tc>
        <w:tc>
          <w:tcPr>
            <w:tcW w:w="4251" w:type="pct"/>
            <w:tcMar>
              <w:top w:w="15" w:type="dxa"/>
              <w:left w:w="15" w:type="dxa"/>
              <w:bottom w:w="15" w:type="dxa"/>
              <w:right w:w="15" w:type="dxa"/>
            </w:tcMar>
            <w:vAlign w:val="center"/>
            <w:hideMark/>
          </w:tcPr>
          <w:p w14:paraId="5DB89F23" w14:textId="77777777" w:rsidR="003F416A" w:rsidRPr="00E834F4" w:rsidRDefault="003F416A">
            <w:pPr>
              <w:spacing w:after="0" w:line="240" w:lineRule="auto"/>
              <w:rPr>
                <w:rFonts w:eastAsia="Times New Roman" w:cstheme="minorHAnsi"/>
              </w:rPr>
            </w:pPr>
            <w:r w:rsidRPr="00E834F4">
              <w:rPr>
                <w:rFonts w:eastAsia="Times New Roman" w:cstheme="minorHAnsi"/>
              </w:rPr>
              <w:t>Not to refrain from marrying a third generation Edomite convert</w:t>
            </w:r>
          </w:p>
        </w:tc>
        <w:tc>
          <w:tcPr>
            <w:tcW w:w="524" w:type="pct"/>
            <w:tcMar>
              <w:top w:w="15" w:type="dxa"/>
              <w:left w:w="15" w:type="dxa"/>
              <w:bottom w:w="15" w:type="dxa"/>
              <w:right w:w="15" w:type="dxa"/>
            </w:tcMar>
            <w:vAlign w:val="center"/>
            <w:hideMark/>
          </w:tcPr>
          <w:p w14:paraId="0EBDDA95" w14:textId="77777777" w:rsidR="003F416A" w:rsidRPr="00E834F4" w:rsidRDefault="003F416A">
            <w:pPr>
              <w:spacing w:after="0" w:line="240" w:lineRule="auto"/>
              <w:rPr>
                <w:rFonts w:eastAsia="Times New Roman" w:cstheme="minorHAnsi"/>
              </w:rPr>
            </w:pPr>
            <w:r w:rsidRPr="00E834F4">
              <w:rPr>
                <w:rFonts w:eastAsia="Times New Roman" w:cstheme="minorHAnsi"/>
              </w:rPr>
              <w:t>Deut. 23:8-9</w:t>
            </w:r>
          </w:p>
        </w:tc>
      </w:tr>
      <w:tr w:rsidR="003F416A" w:rsidRPr="00E834F4" w14:paraId="0BAF19AF" w14:textId="77777777" w:rsidTr="003F416A">
        <w:trPr>
          <w:tblCellSpacing w:w="15" w:type="dxa"/>
        </w:trPr>
        <w:tc>
          <w:tcPr>
            <w:tcW w:w="161" w:type="pct"/>
            <w:tcMar>
              <w:top w:w="15" w:type="dxa"/>
              <w:left w:w="15" w:type="dxa"/>
              <w:bottom w:w="15" w:type="dxa"/>
              <w:right w:w="15" w:type="dxa"/>
            </w:tcMar>
            <w:vAlign w:val="center"/>
            <w:hideMark/>
          </w:tcPr>
          <w:p w14:paraId="0F5C64CA" w14:textId="77777777" w:rsidR="003F416A" w:rsidRPr="00E834F4" w:rsidRDefault="003F416A">
            <w:pPr>
              <w:spacing w:after="0" w:line="240" w:lineRule="auto"/>
              <w:rPr>
                <w:rFonts w:eastAsia="Times New Roman" w:cstheme="minorHAnsi"/>
              </w:rPr>
            </w:pPr>
            <w:r w:rsidRPr="00E834F4">
              <w:rPr>
                <w:rFonts w:eastAsia="Times New Roman" w:cstheme="minorHAnsi"/>
              </w:rPr>
              <w:t>166</w:t>
            </w:r>
          </w:p>
        </w:tc>
        <w:tc>
          <w:tcPr>
            <w:tcW w:w="4251" w:type="pct"/>
            <w:tcMar>
              <w:top w:w="15" w:type="dxa"/>
              <w:left w:w="15" w:type="dxa"/>
              <w:bottom w:w="15" w:type="dxa"/>
              <w:right w:w="15" w:type="dxa"/>
            </w:tcMar>
            <w:vAlign w:val="center"/>
            <w:hideMark/>
          </w:tcPr>
          <w:p w14:paraId="669362BC" w14:textId="77777777" w:rsidR="003F416A" w:rsidRPr="00E834F4" w:rsidRDefault="003F416A">
            <w:pPr>
              <w:spacing w:after="0" w:line="240" w:lineRule="auto"/>
              <w:rPr>
                <w:rFonts w:eastAsia="Times New Roman" w:cstheme="minorHAnsi"/>
              </w:rPr>
            </w:pPr>
            <w:r w:rsidRPr="00E834F4">
              <w:rPr>
                <w:rFonts w:eastAsia="Times New Roman" w:cstheme="minorHAnsi"/>
              </w:rPr>
              <w:t>Not to let a </w:t>
            </w:r>
            <w:r w:rsidRPr="00E834F4">
              <w:rPr>
                <w:rFonts w:eastAsia="Times New Roman" w:cstheme="minorHAnsi"/>
                <w:i/>
                <w:iCs/>
              </w:rPr>
              <w:t>mamzer</w:t>
            </w:r>
            <w:r w:rsidRPr="00E834F4">
              <w:rPr>
                <w:rFonts w:eastAsia="Times New Roman" w:cstheme="minorHAnsi"/>
              </w:rPr>
              <w:t> marry into the Jewish people</w:t>
            </w:r>
          </w:p>
        </w:tc>
        <w:tc>
          <w:tcPr>
            <w:tcW w:w="524" w:type="pct"/>
            <w:tcMar>
              <w:top w:w="15" w:type="dxa"/>
              <w:left w:w="15" w:type="dxa"/>
              <w:bottom w:w="15" w:type="dxa"/>
              <w:right w:w="15" w:type="dxa"/>
            </w:tcMar>
            <w:vAlign w:val="center"/>
            <w:hideMark/>
          </w:tcPr>
          <w:p w14:paraId="3F3FBFD5" w14:textId="77777777" w:rsidR="003F416A" w:rsidRPr="00E834F4" w:rsidRDefault="003F416A">
            <w:pPr>
              <w:spacing w:after="0" w:line="240" w:lineRule="auto"/>
              <w:rPr>
                <w:rFonts w:eastAsia="Times New Roman" w:cstheme="minorHAnsi"/>
              </w:rPr>
            </w:pPr>
            <w:r w:rsidRPr="00E834F4">
              <w:rPr>
                <w:rFonts w:eastAsia="Times New Roman" w:cstheme="minorHAnsi"/>
              </w:rPr>
              <w:t>Deut. 23:3</w:t>
            </w:r>
          </w:p>
        </w:tc>
      </w:tr>
      <w:tr w:rsidR="003F416A" w:rsidRPr="00E834F4" w14:paraId="009F76D6" w14:textId="77777777" w:rsidTr="003F416A">
        <w:trPr>
          <w:tblCellSpacing w:w="15" w:type="dxa"/>
        </w:trPr>
        <w:tc>
          <w:tcPr>
            <w:tcW w:w="161" w:type="pct"/>
            <w:tcMar>
              <w:top w:w="15" w:type="dxa"/>
              <w:left w:w="15" w:type="dxa"/>
              <w:bottom w:w="15" w:type="dxa"/>
              <w:right w:w="15" w:type="dxa"/>
            </w:tcMar>
            <w:vAlign w:val="center"/>
            <w:hideMark/>
          </w:tcPr>
          <w:p w14:paraId="5779171B" w14:textId="77777777" w:rsidR="003F416A" w:rsidRPr="00E834F4" w:rsidRDefault="003F416A">
            <w:pPr>
              <w:spacing w:after="0" w:line="240" w:lineRule="auto"/>
              <w:rPr>
                <w:rFonts w:eastAsia="Times New Roman" w:cstheme="minorHAnsi"/>
              </w:rPr>
            </w:pPr>
            <w:r w:rsidRPr="00E834F4">
              <w:rPr>
                <w:rFonts w:eastAsia="Times New Roman" w:cstheme="minorHAnsi"/>
              </w:rPr>
              <w:t>167</w:t>
            </w:r>
          </w:p>
        </w:tc>
        <w:tc>
          <w:tcPr>
            <w:tcW w:w="4251" w:type="pct"/>
            <w:tcMar>
              <w:top w:w="15" w:type="dxa"/>
              <w:left w:w="15" w:type="dxa"/>
              <w:bottom w:w="15" w:type="dxa"/>
              <w:right w:w="15" w:type="dxa"/>
            </w:tcMar>
            <w:vAlign w:val="center"/>
            <w:hideMark/>
          </w:tcPr>
          <w:p w14:paraId="5B783A0D" w14:textId="77777777" w:rsidR="003F416A" w:rsidRPr="00E834F4" w:rsidRDefault="003F416A">
            <w:pPr>
              <w:spacing w:after="0" w:line="240" w:lineRule="auto"/>
              <w:rPr>
                <w:rFonts w:eastAsia="Times New Roman" w:cstheme="minorHAnsi"/>
              </w:rPr>
            </w:pPr>
            <w:r w:rsidRPr="00E834F4">
              <w:rPr>
                <w:rFonts w:eastAsia="Times New Roman" w:cstheme="minorHAnsi"/>
              </w:rPr>
              <w:t>Not to let a eunuch marry into the Jewish people</w:t>
            </w:r>
          </w:p>
        </w:tc>
        <w:tc>
          <w:tcPr>
            <w:tcW w:w="524" w:type="pct"/>
            <w:tcMar>
              <w:top w:w="15" w:type="dxa"/>
              <w:left w:w="15" w:type="dxa"/>
              <w:bottom w:w="15" w:type="dxa"/>
              <w:right w:w="15" w:type="dxa"/>
            </w:tcMar>
            <w:vAlign w:val="center"/>
            <w:hideMark/>
          </w:tcPr>
          <w:p w14:paraId="2E57FD5C" w14:textId="77777777" w:rsidR="003F416A" w:rsidRPr="00E834F4" w:rsidRDefault="003F416A">
            <w:pPr>
              <w:spacing w:after="0" w:line="240" w:lineRule="auto"/>
              <w:rPr>
                <w:rFonts w:eastAsia="Times New Roman" w:cstheme="minorHAnsi"/>
              </w:rPr>
            </w:pPr>
            <w:r w:rsidRPr="00E834F4">
              <w:rPr>
                <w:rFonts w:eastAsia="Times New Roman" w:cstheme="minorHAnsi"/>
              </w:rPr>
              <w:t>Deut. 23:2</w:t>
            </w:r>
          </w:p>
        </w:tc>
      </w:tr>
      <w:tr w:rsidR="003F416A" w:rsidRPr="00E834F4" w14:paraId="5FED500C" w14:textId="77777777" w:rsidTr="003F416A">
        <w:trPr>
          <w:tblCellSpacing w:w="15" w:type="dxa"/>
        </w:trPr>
        <w:tc>
          <w:tcPr>
            <w:tcW w:w="161" w:type="pct"/>
            <w:tcMar>
              <w:top w:w="15" w:type="dxa"/>
              <w:left w:w="15" w:type="dxa"/>
              <w:bottom w:w="15" w:type="dxa"/>
              <w:right w:w="15" w:type="dxa"/>
            </w:tcMar>
            <w:vAlign w:val="center"/>
            <w:hideMark/>
          </w:tcPr>
          <w:p w14:paraId="009E9D01" w14:textId="77777777" w:rsidR="003F416A" w:rsidRPr="00E834F4" w:rsidRDefault="003F416A">
            <w:pPr>
              <w:spacing w:after="0" w:line="240" w:lineRule="auto"/>
              <w:rPr>
                <w:rFonts w:eastAsia="Times New Roman" w:cstheme="minorHAnsi"/>
              </w:rPr>
            </w:pPr>
            <w:r w:rsidRPr="00E834F4">
              <w:rPr>
                <w:rFonts w:eastAsia="Times New Roman" w:cstheme="minorHAnsi"/>
              </w:rPr>
              <w:t>168</w:t>
            </w:r>
          </w:p>
        </w:tc>
        <w:tc>
          <w:tcPr>
            <w:tcW w:w="4251" w:type="pct"/>
            <w:tcMar>
              <w:top w:w="15" w:type="dxa"/>
              <w:left w:w="15" w:type="dxa"/>
              <w:bottom w:w="15" w:type="dxa"/>
              <w:right w:w="15" w:type="dxa"/>
            </w:tcMar>
            <w:vAlign w:val="center"/>
            <w:hideMark/>
          </w:tcPr>
          <w:p w14:paraId="5FF9D7C0" w14:textId="77777777" w:rsidR="003F416A" w:rsidRPr="00E834F4" w:rsidRDefault="003F416A">
            <w:pPr>
              <w:spacing w:after="0" w:line="240" w:lineRule="auto"/>
              <w:rPr>
                <w:rFonts w:eastAsia="Times New Roman" w:cstheme="minorHAnsi"/>
              </w:rPr>
            </w:pPr>
            <w:r w:rsidRPr="00E834F4">
              <w:rPr>
                <w:rFonts w:eastAsia="Times New Roman" w:cstheme="minorHAnsi"/>
              </w:rPr>
              <w:t>Not to castrate any male (including animals)</w:t>
            </w:r>
          </w:p>
        </w:tc>
        <w:tc>
          <w:tcPr>
            <w:tcW w:w="524" w:type="pct"/>
            <w:tcMar>
              <w:top w:w="15" w:type="dxa"/>
              <w:left w:w="15" w:type="dxa"/>
              <w:bottom w:w="15" w:type="dxa"/>
              <w:right w:w="15" w:type="dxa"/>
            </w:tcMar>
            <w:vAlign w:val="center"/>
            <w:hideMark/>
          </w:tcPr>
          <w:p w14:paraId="0ED6C26C" w14:textId="77777777" w:rsidR="003F416A" w:rsidRPr="00E834F4" w:rsidRDefault="003F416A">
            <w:pPr>
              <w:spacing w:after="0" w:line="240" w:lineRule="auto"/>
              <w:rPr>
                <w:rFonts w:eastAsia="Times New Roman" w:cstheme="minorHAnsi"/>
              </w:rPr>
            </w:pPr>
            <w:r w:rsidRPr="00E834F4">
              <w:rPr>
                <w:rFonts w:eastAsia="Times New Roman" w:cstheme="minorHAnsi"/>
              </w:rPr>
              <w:t>Lev. 22:24</w:t>
            </w:r>
          </w:p>
        </w:tc>
      </w:tr>
      <w:tr w:rsidR="003F416A" w:rsidRPr="00E834F4" w14:paraId="12FC0BED" w14:textId="77777777" w:rsidTr="003F416A">
        <w:trPr>
          <w:tblCellSpacing w:w="15" w:type="dxa"/>
        </w:trPr>
        <w:tc>
          <w:tcPr>
            <w:tcW w:w="161" w:type="pct"/>
            <w:tcMar>
              <w:top w:w="15" w:type="dxa"/>
              <w:left w:w="15" w:type="dxa"/>
              <w:bottom w:w="15" w:type="dxa"/>
              <w:right w:w="15" w:type="dxa"/>
            </w:tcMar>
            <w:vAlign w:val="center"/>
            <w:hideMark/>
          </w:tcPr>
          <w:p w14:paraId="2E24B9A6" w14:textId="77777777" w:rsidR="003F416A" w:rsidRPr="00E834F4" w:rsidRDefault="003F416A">
            <w:pPr>
              <w:spacing w:after="0" w:line="240" w:lineRule="auto"/>
              <w:rPr>
                <w:rFonts w:eastAsia="Times New Roman" w:cstheme="minorHAnsi"/>
              </w:rPr>
            </w:pPr>
            <w:r w:rsidRPr="00E834F4">
              <w:rPr>
                <w:rFonts w:eastAsia="Times New Roman" w:cstheme="minorHAnsi"/>
              </w:rPr>
              <w:t>169</w:t>
            </w:r>
          </w:p>
        </w:tc>
        <w:tc>
          <w:tcPr>
            <w:tcW w:w="4251" w:type="pct"/>
            <w:tcMar>
              <w:top w:w="15" w:type="dxa"/>
              <w:left w:w="15" w:type="dxa"/>
              <w:bottom w:w="15" w:type="dxa"/>
              <w:right w:w="15" w:type="dxa"/>
            </w:tcMar>
            <w:vAlign w:val="center"/>
            <w:hideMark/>
          </w:tcPr>
          <w:p w14:paraId="51F2CE40" w14:textId="77777777" w:rsidR="003F416A" w:rsidRPr="00E834F4" w:rsidRDefault="003F416A">
            <w:pPr>
              <w:spacing w:after="0" w:line="240" w:lineRule="auto"/>
              <w:rPr>
                <w:rFonts w:eastAsia="Times New Roman" w:cstheme="minorHAnsi"/>
              </w:rPr>
            </w:pPr>
            <w:r w:rsidRPr="00E834F4">
              <w:rPr>
                <w:rFonts w:eastAsia="Times New Roman" w:cstheme="minorHAnsi"/>
              </w:rPr>
              <w:t>The High Priest must not marry a widow</w:t>
            </w:r>
          </w:p>
        </w:tc>
        <w:tc>
          <w:tcPr>
            <w:tcW w:w="524" w:type="pct"/>
            <w:tcMar>
              <w:top w:w="15" w:type="dxa"/>
              <w:left w:w="15" w:type="dxa"/>
              <w:bottom w:w="15" w:type="dxa"/>
              <w:right w:w="15" w:type="dxa"/>
            </w:tcMar>
            <w:vAlign w:val="center"/>
            <w:hideMark/>
          </w:tcPr>
          <w:p w14:paraId="6ADF48E3" w14:textId="77777777" w:rsidR="003F416A" w:rsidRPr="00E834F4" w:rsidRDefault="003F416A">
            <w:pPr>
              <w:spacing w:after="0" w:line="240" w:lineRule="auto"/>
              <w:rPr>
                <w:rFonts w:eastAsia="Times New Roman" w:cstheme="minorHAnsi"/>
              </w:rPr>
            </w:pPr>
            <w:r w:rsidRPr="00E834F4">
              <w:rPr>
                <w:rFonts w:eastAsia="Times New Roman" w:cstheme="minorHAnsi"/>
              </w:rPr>
              <w:t>Lev. 21:14</w:t>
            </w:r>
          </w:p>
        </w:tc>
      </w:tr>
      <w:tr w:rsidR="003F416A" w:rsidRPr="00E834F4" w14:paraId="3F168F75" w14:textId="77777777" w:rsidTr="003F416A">
        <w:trPr>
          <w:tblCellSpacing w:w="15" w:type="dxa"/>
        </w:trPr>
        <w:tc>
          <w:tcPr>
            <w:tcW w:w="161" w:type="pct"/>
            <w:tcMar>
              <w:top w:w="15" w:type="dxa"/>
              <w:left w:w="15" w:type="dxa"/>
              <w:bottom w:w="15" w:type="dxa"/>
              <w:right w:w="15" w:type="dxa"/>
            </w:tcMar>
            <w:vAlign w:val="center"/>
            <w:hideMark/>
          </w:tcPr>
          <w:p w14:paraId="6A624675" w14:textId="77777777" w:rsidR="003F416A" w:rsidRPr="00E834F4" w:rsidRDefault="003F416A">
            <w:pPr>
              <w:spacing w:after="0" w:line="240" w:lineRule="auto"/>
              <w:rPr>
                <w:rFonts w:eastAsia="Times New Roman" w:cstheme="minorHAnsi"/>
              </w:rPr>
            </w:pPr>
            <w:r w:rsidRPr="00E834F4">
              <w:rPr>
                <w:rFonts w:eastAsia="Times New Roman" w:cstheme="minorHAnsi"/>
              </w:rPr>
              <w:t>170</w:t>
            </w:r>
          </w:p>
        </w:tc>
        <w:tc>
          <w:tcPr>
            <w:tcW w:w="4251" w:type="pct"/>
            <w:tcMar>
              <w:top w:w="15" w:type="dxa"/>
              <w:left w:w="15" w:type="dxa"/>
              <w:bottom w:w="15" w:type="dxa"/>
              <w:right w:w="15" w:type="dxa"/>
            </w:tcMar>
            <w:vAlign w:val="center"/>
            <w:hideMark/>
          </w:tcPr>
          <w:p w14:paraId="5735DBA8" w14:textId="77777777" w:rsidR="003F416A" w:rsidRPr="00E834F4" w:rsidRDefault="003F416A">
            <w:pPr>
              <w:spacing w:after="0" w:line="240" w:lineRule="auto"/>
              <w:rPr>
                <w:rFonts w:eastAsia="Times New Roman" w:cstheme="minorHAnsi"/>
              </w:rPr>
            </w:pPr>
            <w:r w:rsidRPr="00E834F4">
              <w:rPr>
                <w:rFonts w:eastAsia="Times New Roman" w:cstheme="minorHAnsi"/>
              </w:rPr>
              <w:t>The High Priest must not have relations with a widow even outside of marriage</w:t>
            </w:r>
          </w:p>
        </w:tc>
        <w:tc>
          <w:tcPr>
            <w:tcW w:w="524" w:type="pct"/>
            <w:tcMar>
              <w:top w:w="15" w:type="dxa"/>
              <w:left w:w="15" w:type="dxa"/>
              <w:bottom w:w="15" w:type="dxa"/>
              <w:right w:w="15" w:type="dxa"/>
            </w:tcMar>
            <w:vAlign w:val="center"/>
            <w:hideMark/>
          </w:tcPr>
          <w:p w14:paraId="48389E1D" w14:textId="77777777" w:rsidR="003F416A" w:rsidRPr="00E834F4" w:rsidRDefault="003F416A">
            <w:pPr>
              <w:spacing w:after="0" w:line="240" w:lineRule="auto"/>
              <w:rPr>
                <w:rFonts w:eastAsia="Times New Roman" w:cstheme="minorHAnsi"/>
              </w:rPr>
            </w:pPr>
            <w:r w:rsidRPr="00E834F4">
              <w:rPr>
                <w:rFonts w:eastAsia="Times New Roman" w:cstheme="minorHAnsi"/>
              </w:rPr>
              <w:t>Lev. 21:15</w:t>
            </w:r>
          </w:p>
        </w:tc>
      </w:tr>
      <w:tr w:rsidR="003F416A" w:rsidRPr="00E834F4" w14:paraId="60513829" w14:textId="77777777" w:rsidTr="003F416A">
        <w:trPr>
          <w:tblCellSpacing w:w="15" w:type="dxa"/>
        </w:trPr>
        <w:tc>
          <w:tcPr>
            <w:tcW w:w="161" w:type="pct"/>
            <w:tcMar>
              <w:top w:w="15" w:type="dxa"/>
              <w:left w:w="15" w:type="dxa"/>
              <w:bottom w:w="15" w:type="dxa"/>
              <w:right w:w="15" w:type="dxa"/>
            </w:tcMar>
            <w:vAlign w:val="center"/>
            <w:hideMark/>
          </w:tcPr>
          <w:p w14:paraId="5F8A5BEF" w14:textId="77777777" w:rsidR="003F416A" w:rsidRPr="00E834F4" w:rsidRDefault="003F416A">
            <w:pPr>
              <w:spacing w:after="0" w:line="240" w:lineRule="auto"/>
              <w:rPr>
                <w:rFonts w:eastAsia="Times New Roman" w:cstheme="minorHAnsi"/>
              </w:rPr>
            </w:pPr>
            <w:r w:rsidRPr="00E834F4">
              <w:rPr>
                <w:rFonts w:eastAsia="Times New Roman" w:cstheme="minorHAnsi"/>
              </w:rPr>
              <w:t>171</w:t>
            </w:r>
          </w:p>
        </w:tc>
        <w:tc>
          <w:tcPr>
            <w:tcW w:w="4251" w:type="pct"/>
            <w:tcMar>
              <w:top w:w="15" w:type="dxa"/>
              <w:left w:w="15" w:type="dxa"/>
              <w:bottom w:w="15" w:type="dxa"/>
              <w:right w:w="15" w:type="dxa"/>
            </w:tcMar>
            <w:vAlign w:val="center"/>
            <w:hideMark/>
          </w:tcPr>
          <w:p w14:paraId="59F5D742" w14:textId="77777777" w:rsidR="003F416A" w:rsidRPr="00E834F4" w:rsidRDefault="003F416A">
            <w:pPr>
              <w:spacing w:after="0" w:line="240" w:lineRule="auto"/>
              <w:rPr>
                <w:rFonts w:eastAsia="Times New Roman" w:cstheme="minorHAnsi"/>
              </w:rPr>
            </w:pPr>
            <w:r w:rsidRPr="00E834F4">
              <w:rPr>
                <w:rFonts w:eastAsia="Times New Roman" w:cstheme="minorHAnsi"/>
              </w:rPr>
              <w:t>The High Priest must marry a virgin maiden</w:t>
            </w:r>
          </w:p>
        </w:tc>
        <w:tc>
          <w:tcPr>
            <w:tcW w:w="524" w:type="pct"/>
            <w:tcMar>
              <w:top w:w="15" w:type="dxa"/>
              <w:left w:w="15" w:type="dxa"/>
              <w:bottom w:w="15" w:type="dxa"/>
              <w:right w:w="15" w:type="dxa"/>
            </w:tcMar>
            <w:vAlign w:val="center"/>
            <w:hideMark/>
          </w:tcPr>
          <w:p w14:paraId="474FED59" w14:textId="77777777" w:rsidR="003F416A" w:rsidRPr="00E834F4" w:rsidRDefault="003F416A">
            <w:pPr>
              <w:spacing w:after="0" w:line="240" w:lineRule="auto"/>
              <w:rPr>
                <w:rFonts w:eastAsia="Times New Roman" w:cstheme="minorHAnsi"/>
              </w:rPr>
            </w:pPr>
            <w:r w:rsidRPr="00E834F4">
              <w:rPr>
                <w:rFonts w:eastAsia="Times New Roman" w:cstheme="minorHAnsi"/>
              </w:rPr>
              <w:t>Lev. 21:13</w:t>
            </w:r>
          </w:p>
        </w:tc>
      </w:tr>
      <w:tr w:rsidR="003F416A" w:rsidRPr="00E834F4" w14:paraId="7202C6DB" w14:textId="77777777" w:rsidTr="003F416A">
        <w:trPr>
          <w:tblCellSpacing w:w="15" w:type="dxa"/>
        </w:trPr>
        <w:tc>
          <w:tcPr>
            <w:tcW w:w="161" w:type="pct"/>
            <w:tcMar>
              <w:top w:w="15" w:type="dxa"/>
              <w:left w:w="15" w:type="dxa"/>
              <w:bottom w:w="15" w:type="dxa"/>
              <w:right w:w="15" w:type="dxa"/>
            </w:tcMar>
            <w:vAlign w:val="center"/>
            <w:hideMark/>
          </w:tcPr>
          <w:p w14:paraId="26E46C04" w14:textId="77777777" w:rsidR="003F416A" w:rsidRPr="00E834F4" w:rsidRDefault="003F416A">
            <w:pPr>
              <w:spacing w:after="0" w:line="240" w:lineRule="auto"/>
              <w:rPr>
                <w:rFonts w:eastAsia="Times New Roman" w:cstheme="minorHAnsi"/>
              </w:rPr>
            </w:pPr>
            <w:r w:rsidRPr="00E834F4">
              <w:rPr>
                <w:rFonts w:eastAsia="Times New Roman" w:cstheme="minorHAnsi"/>
              </w:rPr>
              <w:t>172</w:t>
            </w:r>
          </w:p>
        </w:tc>
        <w:tc>
          <w:tcPr>
            <w:tcW w:w="4251" w:type="pct"/>
            <w:tcMar>
              <w:top w:w="15" w:type="dxa"/>
              <w:left w:w="15" w:type="dxa"/>
              <w:bottom w:w="15" w:type="dxa"/>
              <w:right w:w="15" w:type="dxa"/>
            </w:tcMar>
            <w:vAlign w:val="center"/>
            <w:hideMark/>
          </w:tcPr>
          <w:p w14:paraId="2410973E"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marry a divorcee</w:t>
            </w:r>
          </w:p>
        </w:tc>
        <w:tc>
          <w:tcPr>
            <w:tcW w:w="524" w:type="pct"/>
            <w:tcMar>
              <w:top w:w="15" w:type="dxa"/>
              <w:left w:w="15" w:type="dxa"/>
              <w:bottom w:w="15" w:type="dxa"/>
              <w:right w:w="15" w:type="dxa"/>
            </w:tcMar>
            <w:vAlign w:val="center"/>
            <w:hideMark/>
          </w:tcPr>
          <w:p w14:paraId="2B86EB6F" w14:textId="77777777" w:rsidR="003F416A" w:rsidRPr="00E834F4" w:rsidRDefault="003F416A">
            <w:pPr>
              <w:spacing w:after="0" w:line="240" w:lineRule="auto"/>
              <w:rPr>
                <w:rFonts w:eastAsia="Times New Roman" w:cstheme="minorHAnsi"/>
              </w:rPr>
            </w:pPr>
            <w:r w:rsidRPr="00E834F4">
              <w:rPr>
                <w:rFonts w:eastAsia="Times New Roman" w:cstheme="minorHAnsi"/>
              </w:rPr>
              <w:t>Lev. 21:7</w:t>
            </w:r>
          </w:p>
        </w:tc>
      </w:tr>
      <w:tr w:rsidR="003F416A" w:rsidRPr="00E834F4" w14:paraId="2F1C6EC0" w14:textId="77777777" w:rsidTr="003F416A">
        <w:trPr>
          <w:tblCellSpacing w:w="15" w:type="dxa"/>
        </w:trPr>
        <w:tc>
          <w:tcPr>
            <w:tcW w:w="161" w:type="pct"/>
            <w:tcMar>
              <w:top w:w="15" w:type="dxa"/>
              <w:left w:w="15" w:type="dxa"/>
              <w:bottom w:w="15" w:type="dxa"/>
              <w:right w:w="15" w:type="dxa"/>
            </w:tcMar>
            <w:vAlign w:val="center"/>
            <w:hideMark/>
          </w:tcPr>
          <w:p w14:paraId="6F93AEF9" w14:textId="77777777" w:rsidR="003F416A" w:rsidRPr="00E834F4" w:rsidRDefault="003F416A">
            <w:pPr>
              <w:spacing w:after="0" w:line="240" w:lineRule="auto"/>
              <w:rPr>
                <w:rFonts w:eastAsia="Times New Roman" w:cstheme="minorHAnsi"/>
              </w:rPr>
            </w:pPr>
            <w:r w:rsidRPr="00E834F4">
              <w:rPr>
                <w:rFonts w:eastAsia="Times New Roman" w:cstheme="minorHAnsi"/>
              </w:rPr>
              <w:t>173</w:t>
            </w:r>
          </w:p>
        </w:tc>
        <w:tc>
          <w:tcPr>
            <w:tcW w:w="4251" w:type="pct"/>
            <w:tcMar>
              <w:top w:w="15" w:type="dxa"/>
              <w:left w:w="15" w:type="dxa"/>
              <w:bottom w:w="15" w:type="dxa"/>
              <w:right w:w="15" w:type="dxa"/>
            </w:tcMar>
            <w:vAlign w:val="center"/>
            <w:hideMark/>
          </w:tcPr>
          <w:p w14:paraId="0FAC8A8F"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marry a </w:t>
            </w:r>
            <w:r w:rsidRPr="00E834F4">
              <w:rPr>
                <w:rFonts w:eastAsia="Times New Roman" w:cstheme="minorHAnsi"/>
                <w:i/>
                <w:iCs/>
              </w:rPr>
              <w:t>zonah</w:t>
            </w:r>
            <w:r w:rsidRPr="00E834F4">
              <w:rPr>
                <w:rFonts w:eastAsia="Times New Roman" w:cstheme="minorHAnsi"/>
              </w:rPr>
              <w:t> (a woman who had forbidden relations)</w:t>
            </w:r>
          </w:p>
        </w:tc>
        <w:tc>
          <w:tcPr>
            <w:tcW w:w="524" w:type="pct"/>
            <w:tcMar>
              <w:top w:w="15" w:type="dxa"/>
              <w:left w:w="15" w:type="dxa"/>
              <w:bottom w:w="15" w:type="dxa"/>
              <w:right w:w="15" w:type="dxa"/>
            </w:tcMar>
            <w:vAlign w:val="center"/>
            <w:hideMark/>
          </w:tcPr>
          <w:p w14:paraId="694C4C6A" w14:textId="77777777" w:rsidR="003F416A" w:rsidRPr="00E834F4" w:rsidRDefault="003F416A">
            <w:pPr>
              <w:spacing w:after="0" w:line="240" w:lineRule="auto"/>
              <w:rPr>
                <w:rFonts w:eastAsia="Times New Roman" w:cstheme="minorHAnsi"/>
              </w:rPr>
            </w:pPr>
            <w:r w:rsidRPr="00E834F4">
              <w:rPr>
                <w:rFonts w:eastAsia="Times New Roman" w:cstheme="minorHAnsi"/>
              </w:rPr>
              <w:t>Lev. 21:7</w:t>
            </w:r>
          </w:p>
        </w:tc>
      </w:tr>
      <w:tr w:rsidR="003F416A" w:rsidRPr="00E834F4" w14:paraId="4B7FC9B0" w14:textId="77777777" w:rsidTr="003F416A">
        <w:trPr>
          <w:tblCellSpacing w:w="15" w:type="dxa"/>
        </w:trPr>
        <w:tc>
          <w:tcPr>
            <w:tcW w:w="161" w:type="pct"/>
            <w:tcMar>
              <w:top w:w="15" w:type="dxa"/>
              <w:left w:w="15" w:type="dxa"/>
              <w:bottom w:w="15" w:type="dxa"/>
              <w:right w:w="15" w:type="dxa"/>
            </w:tcMar>
            <w:vAlign w:val="center"/>
            <w:hideMark/>
          </w:tcPr>
          <w:p w14:paraId="70D19955" w14:textId="77777777" w:rsidR="003F416A" w:rsidRPr="00E834F4" w:rsidRDefault="003F416A">
            <w:pPr>
              <w:spacing w:after="0" w:line="240" w:lineRule="auto"/>
              <w:rPr>
                <w:rFonts w:eastAsia="Times New Roman" w:cstheme="minorHAnsi"/>
              </w:rPr>
            </w:pPr>
            <w:r w:rsidRPr="00E834F4">
              <w:rPr>
                <w:rFonts w:eastAsia="Times New Roman" w:cstheme="minorHAnsi"/>
              </w:rPr>
              <w:t>174</w:t>
            </w:r>
          </w:p>
        </w:tc>
        <w:tc>
          <w:tcPr>
            <w:tcW w:w="4251" w:type="pct"/>
            <w:tcMar>
              <w:top w:w="15" w:type="dxa"/>
              <w:left w:w="15" w:type="dxa"/>
              <w:bottom w:w="15" w:type="dxa"/>
              <w:right w:w="15" w:type="dxa"/>
            </w:tcMar>
            <w:vAlign w:val="center"/>
            <w:hideMark/>
          </w:tcPr>
          <w:p w14:paraId="33F44D10" w14:textId="77777777" w:rsidR="003F416A" w:rsidRPr="00E834F4" w:rsidRDefault="003F416A">
            <w:pPr>
              <w:spacing w:after="0" w:line="240" w:lineRule="auto"/>
              <w:rPr>
                <w:rFonts w:eastAsia="Times New Roman" w:cstheme="minorHAnsi"/>
              </w:rPr>
            </w:pPr>
            <w:r w:rsidRPr="00E834F4">
              <w:rPr>
                <w:rFonts w:eastAsia="Times New Roman" w:cstheme="minorHAnsi"/>
              </w:rPr>
              <w:t>A priest must not marry a </w:t>
            </w:r>
            <w:r w:rsidRPr="00E834F4">
              <w:rPr>
                <w:rFonts w:eastAsia="Times New Roman" w:cstheme="minorHAnsi"/>
                <w:i/>
                <w:iCs/>
              </w:rPr>
              <w:t>chalalah</w:t>
            </w:r>
            <w:r w:rsidRPr="00E834F4">
              <w:rPr>
                <w:rFonts w:eastAsia="Times New Roman" w:cstheme="minorHAnsi"/>
              </w:rPr>
              <w:t> (party to or product of 169-172)</w:t>
            </w:r>
          </w:p>
        </w:tc>
        <w:tc>
          <w:tcPr>
            <w:tcW w:w="524" w:type="pct"/>
            <w:tcMar>
              <w:top w:w="15" w:type="dxa"/>
              <w:left w:w="15" w:type="dxa"/>
              <w:bottom w:w="15" w:type="dxa"/>
              <w:right w:w="15" w:type="dxa"/>
            </w:tcMar>
            <w:vAlign w:val="center"/>
            <w:hideMark/>
          </w:tcPr>
          <w:p w14:paraId="3E3D29F7" w14:textId="77777777" w:rsidR="003F416A" w:rsidRPr="00E834F4" w:rsidRDefault="003F416A">
            <w:pPr>
              <w:spacing w:after="0" w:line="240" w:lineRule="auto"/>
              <w:rPr>
                <w:rFonts w:eastAsia="Times New Roman" w:cstheme="minorHAnsi"/>
              </w:rPr>
            </w:pPr>
            <w:r w:rsidRPr="00E834F4">
              <w:rPr>
                <w:rFonts w:eastAsia="Times New Roman" w:cstheme="minorHAnsi"/>
              </w:rPr>
              <w:t>Lev. 21:7</w:t>
            </w:r>
          </w:p>
        </w:tc>
      </w:tr>
      <w:tr w:rsidR="003F416A" w:rsidRPr="00E834F4" w14:paraId="6BDAE055" w14:textId="77777777" w:rsidTr="003F416A">
        <w:trPr>
          <w:tblCellSpacing w:w="15" w:type="dxa"/>
        </w:trPr>
        <w:tc>
          <w:tcPr>
            <w:tcW w:w="161" w:type="pct"/>
            <w:tcMar>
              <w:top w:w="15" w:type="dxa"/>
              <w:left w:w="15" w:type="dxa"/>
              <w:bottom w:w="15" w:type="dxa"/>
              <w:right w:w="15" w:type="dxa"/>
            </w:tcMar>
            <w:vAlign w:val="center"/>
            <w:hideMark/>
          </w:tcPr>
          <w:p w14:paraId="0069406E" w14:textId="77777777" w:rsidR="003F416A" w:rsidRPr="00E834F4" w:rsidRDefault="003F416A">
            <w:pPr>
              <w:spacing w:after="0" w:line="240" w:lineRule="auto"/>
              <w:rPr>
                <w:rFonts w:eastAsia="Times New Roman" w:cstheme="minorHAnsi"/>
              </w:rPr>
            </w:pPr>
            <w:r w:rsidRPr="00E834F4">
              <w:rPr>
                <w:rFonts w:eastAsia="Times New Roman" w:cstheme="minorHAnsi"/>
              </w:rPr>
              <w:t>175</w:t>
            </w:r>
          </w:p>
        </w:tc>
        <w:tc>
          <w:tcPr>
            <w:tcW w:w="4251" w:type="pct"/>
            <w:tcMar>
              <w:top w:w="15" w:type="dxa"/>
              <w:left w:w="15" w:type="dxa"/>
              <w:bottom w:w="15" w:type="dxa"/>
              <w:right w:w="15" w:type="dxa"/>
            </w:tcMar>
            <w:vAlign w:val="center"/>
            <w:hideMark/>
          </w:tcPr>
          <w:p w14:paraId="60D9671E" w14:textId="77777777" w:rsidR="003F416A" w:rsidRPr="00E834F4" w:rsidRDefault="003F416A">
            <w:pPr>
              <w:spacing w:after="0" w:line="240" w:lineRule="auto"/>
              <w:rPr>
                <w:rFonts w:eastAsia="Times New Roman" w:cstheme="minorHAnsi"/>
              </w:rPr>
            </w:pPr>
            <w:r w:rsidRPr="00E834F4">
              <w:rPr>
                <w:rFonts w:eastAsia="Times New Roman" w:cstheme="minorHAnsi"/>
              </w:rPr>
              <w:t>Not to make pleasurable contact with any forbidden woman</w:t>
            </w:r>
          </w:p>
        </w:tc>
        <w:tc>
          <w:tcPr>
            <w:tcW w:w="524" w:type="pct"/>
            <w:tcMar>
              <w:top w:w="15" w:type="dxa"/>
              <w:left w:w="15" w:type="dxa"/>
              <w:bottom w:w="15" w:type="dxa"/>
              <w:right w:w="15" w:type="dxa"/>
            </w:tcMar>
            <w:vAlign w:val="center"/>
            <w:hideMark/>
          </w:tcPr>
          <w:p w14:paraId="0F55DBB8" w14:textId="77777777" w:rsidR="003F416A" w:rsidRPr="00E834F4" w:rsidRDefault="003F416A">
            <w:pPr>
              <w:spacing w:after="0" w:line="240" w:lineRule="auto"/>
              <w:rPr>
                <w:rFonts w:eastAsia="Times New Roman" w:cstheme="minorHAnsi"/>
              </w:rPr>
            </w:pPr>
            <w:r w:rsidRPr="00E834F4">
              <w:rPr>
                <w:rFonts w:eastAsia="Times New Roman" w:cstheme="minorHAnsi"/>
              </w:rPr>
              <w:t>Lev. 18:6</w:t>
            </w:r>
          </w:p>
        </w:tc>
      </w:tr>
      <w:tr w:rsidR="003F416A" w:rsidRPr="00E834F4" w14:paraId="28C06243" w14:textId="77777777" w:rsidTr="003F416A">
        <w:trPr>
          <w:tblHeader/>
          <w:tblCellSpacing w:w="15" w:type="dxa"/>
        </w:trPr>
        <w:tc>
          <w:tcPr>
            <w:tcW w:w="0" w:type="auto"/>
            <w:gridSpan w:val="3"/>
            <w:tcMar>
              <w:top w:w="15" w:type="dxa"/>
              <w:left w:w="15" w:type="dxa"/>
              <w:bottom w:w="15" w:type="dxa"/>
              <w:right w:w="15" w:type="dxa"/>
            </w:tcMar>
            <w:vAlign w:val="center"/>
            <w:hideMark/>
          </w:tcPr>
          <w:p w14:paraId="46DD0973"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Forbidden Foods</w:t>
            </w:r>
          </w:p>
        </w:tc>
      </w:tr>
      <w:tr w:rsidR="003F416A" w:rsidRPr="00E834F4" w14:paraId="60AC8B46" w14:textId="77777777" w:rsidTr="003F416A">
        <w:trPr>
          <w:tblCellSpacing w:w="15" w:type="dxa"/>
        </w:trPr>
        <w:tc>
          <w:tcPr>
            <w:tcW w:w="161" w:type="pct"/>
            <w:tcMar>
              <w:top w:w="15" w:type="dxa"/>
              <w:left w:w="15" w:type="dxa"/>
              <w:bottom w:w="15" w:type="dxa"/>
              <w:right w:w="15" w:type="dxa"/>
            </w:tcMar>
            <w:vAlign w:val="center"/>
            <w:hideMark/>
          </w:tcPr>
          <w:p w14:paraId="778663E0" w14:textId="77777777" w:rsidR="003F416A" w:rsidRPr="00E834F4" w:rsidRDefault="003F416A">
            <w:pPr>
              <w:spacing w:after="0" w:line="240" w:lineRule="auto"/>
              <w:rPr>
                <w:rFonts w:eastAsia="Times New Roman" w:cstheme="minorHAnsi"/>
              </w:rPr>
            </w:pPr>
            <w:r w:rsidRPr="00E834F4">
              <w:rPr>
                <w:rFonts w:eastAsia="Times New Roman" w:cstheme="minorHAnsi"/>
              </w:rPr>
              <w:t>176</w:t>
            </w:r>
          </w:p>
        </w:tc>
        <w:tc>
          <w:tcPr>
            <w:tcW w:w="4251" w:type="pct"/>
            <w:tcMar>
              <w:top w:w="15" w:type="dxa"/>
              <w:left w:w="15" w:type="dxa"/>
              <w:bottom w:w="15" w:type="dxa"/>
              <w:right w:w="15" w:type="dxa"/>
            </w:tcMar>
            <w:vAlign w:val="center"/>
            <w:hideMark/>
          </w:tcPr>
          <w:p w14:paraId="79B289C6" w14:textId="77777777" w:rsidR="003F416A" w:rsidRPr="00E834F4" w:rsidRDefault="003F416A">
            <w:pPr>
              <w:spacing w:after="0" w:line="240" w:lineRule="auto"/>
              <w:rPr>
                <w:rFonts w:eastAsia="Times New Roman" w:cstheme="minorHAnsi"/>
              </w:rPr>
            </w:pPr>
            <w:r w:rsidRPr="00E834F4">
              <w:rPr>
                <w:rFonts w:eastAsia="Times New Roman" w:cstheme="minorHAnsi"/>
              </w:rPr>
              <w:t>To examine the signs of animals to distinguish between kosher and non-kosher</w:t>
            </w:r>
          </w:p>
        </w:tc>
        <w:tc>
          <w:tcPr>
            <w:tcW w:w="524" w:type="pct"/>
            <w:tcMar>
              <w:top w:w="15" w:type="dxa"/>
              <w:left w:w="15" w:type="dxa"/>
              <w:bottom w:w="15" w:type="dxa"/>
              <w:right w:w="15" w:type="dxa"/>
            </w:tcMar>
            <w:vAlign w:val="center"/>
            <w:hideMark/>
          </w:tcPr>
          <w:p w14:paraId="515C6571" w14:textId="77777777" w:rsidR="003F416A" w:rsidRPr="00E834F4" w:rsidRDefault="003F416A">
            <w:pPr>
              <w:spacing w:after="0" w:line="240" w:lineRule="auto"/>
              <w:rPr>
                <w:rFonts w:eastAsia="Times New Roman" w:cstheme="minorHAnsi"/>
              </w:rPr>
            </w:pPr>
            <w:r w:rsidRPr="00E834F4">
              <w:rPr>
                <w:rFonts w:eastAsia="Times New Roman" w:cstheme="minorHAnsi"/>
              </w:rPr>
              <w:t>Lev. 11:2</w:t>
            </w:r>
          </w:p>
        </w:tc>
      </w:tr>
      <w:tr w:rsidR="003F416A" w:rsidRPr="00E834F4" w14:paraId="0271BB73" w14:textId="77777777" w:rsidTr="003F416A">
        <w:trPr>
          <w:tblCellSpacing w:w="15" w:type="dxa"/>
        </w:trPr>
        <w:tc>
          <w:tcPr>
            <w:tcW w:w="161" w:type="pct"/>
            <w:tcMar>
              <w:top w:w="15" w:type="dxa"/>
              <w:left w:w="15" w:type="dxa"/>
              <w:bottom w:w="15" w:type="dxa"/>
              <w:right w:w="15" w:type="dxa"/>
            </w:tcMar>
            <w:vAlign w:val="center"/>
            <w:hideMark/>
          </w:tcPr>
          <w:p w14:paraId="5667D37F" w14:textId="77777777" w:rsidR="003F416A" w:rsidRPr="00E834F4" w:rsidRDefault="003F416A">
            <w:pPr>
              <w:spacing w:after="0" w:line="240" w:lineRule="auto"/>
              <w:rPr>
                <w:rFonts w:eastAsia="Times New Roman" w:cstheme="minorHAnsi"/>
              </w:rPr>
            </w:pPr>
            <w:r w:rsidRPr="00E834F4">
              <w:rPr>
                <w:rFonts w:eastAsia="Times New Roman" w:cstheme="minorHAnsi"/>
              </w:rPr>
              <w:t>177</w:t>
            </w:r>
          </w:p>
        </w:tc>
        <w:tc>
          <w:tcPr>
            <w:tcW w:w="4251" w:type="pct"/>
            <w:tcMar>
              <w:top w:w="15" w:type="dxa"/>
              <w:left w:w="15" w:type="dxa"/>
              <w:bottom w:w="15" w:type="dxa"/>
              <w:right w:w="15" w:type="dxa"/>
            </w:tcMar>
            <w:vAlign w:val="center"/>
            <w:hideMark/>
          </w:tcPr>
          <w:p w14:paraId="68298B85" w14:textId="77777777" w:rsidR="003F416A" w:rsidRPr="00E834F4" w:rsidRDefault="003F416A">
            <w:pPr>
              <w:spacing w:after="0" w:line="240" w:lineRule="auto"/>
              <w:rPr>
                <w:rFonts w:eastAsia="Times New Roman" w:cstheme="minorHAnsi"/>
              </w:rPr>
            </w:pPr>
            <w:r w:rsidRPr="00E834F4">
              <w:rPr>
                <w:rFonts w:eastAsia="Times New Roman" w:cstheme="minorHAnsi"/>
              </w:rPr>
              <w:t>To examine the signs of fowl to distinguish between kosher </w:t>
            </w:r>
            <w:r w:rsidRPr="00E834F4">
              <w:rPr>
                <w:rFonts w:eastAsia="Times New Roman" w:cstheme="minorHAnsi"/>
              </w:rPr>
              <w:br/>
              <w:t>and non-kosher</w:t>
            </w:r>
          </w:p>
        </w:tc>
        <w:tc>
          <w:tcPr>
            <w:tcW w:w="524" w:type="pct"/>
            <w:tcMar>
              <w:top w:w="15" w:type="dxa"/>
              <w:left w:w="15" w:type="dxa"/>
              <w:bottom w:w="15" w:type="dxa"/>
              <w:right w:w="15" w:type="dxa"/>
            </w:tcMar>
            <w:vAlign w:val="center"/>
            <w:hideMark/>
          </w:tcPr>
          <w:p w14:paraId="1CDA6C19" w14:textId="77777777" w:rsidR="003F416A" w:rsidRPr="00E834F4" w:rsidRDefault="003F416A">
            <w:pPr>
              <w:spacing w:after="0" w:line="240" w:lineRule="auto"/>
              <w:rPr>
                <w:rFonts w:eastAsia="Times New Roman" w:cstheme="minorHAnsi"/>
              </w:rPr>
            </w:pPr>
            <w:r w:rsidRPr="00E834F4">
              <w:rPr>
                <w:rFonts w:eastAsia="Times New Roman" w:cstheme="minorHAnsi"/>
              </w:rPr>
              <w:t>Deut. 14:11</w:t>
            </w:r>
          </w:p>
        </w:tc>
      </w:tr>
      <w:tr w:rsidR="003F416A" w:rsidRPr="00E834F4" w14:paraId="55428635" w14:textId="77777777" w:rsidTr="003F416A">
        <w:trPr>
          <w:tblCellSpacing w:w="15" w:type="dxa"/>
        </w:trPr>
        <w:tc>
          <w:tcPr>
            <w:tcW w:w="161" w:type="pct"/>
            <w:tcMar>
              <w:top w:w="15" w:type="dxa"/>
              <w:left w:w="15" w:type="dxa"/>
              <w:bottom w:w="15" w:type="dxa"/>
              <w:right w:w="15" w:type="dxa"/>
            </w:tcMar>
            <w:vAlign w:val="center"/>
            <w:hideMark/>
          </w:tcPr>
          <w:p w14:paraId="6030DF60" w14:textId="77777777" w:rsidR="003F416A" w:rsidRPr="00E834F4" w:rsidRDefault="003F416A">
            <w:pPr>
              <w:spacing w:after="0" w:line="240" w:lineRule="auto"/>
              <w:rPr>
                <w:rFonts w:eastAsia="Times New Roman" w:cstheme="minorHAnsi"/>
              </w:rPr>
            </w:pPr>
            <w:r w:rsidRPr="00E834F4">
              <w:rPr>
                <w:rFonts w:eastAsia="Times New Roman" w:cstheme="minorHAnsi"/>
              </w:rPr>
              <w:t>178</w:t>
            </w:r>
          </w:p>
        </w:tc>
        <w:tc>
          <w:tcPr>
            <w:tcW w:w="4251" w:type="pct"/>
            <w:tcMar>
              <w:top w:w="15" w:type="dxa"/>
              <w:left w:w="15" w:type="dxa"/>
              <w:bottom w:w="15" w:type="dxa"/>
              <w:right w:w="15" w:type="dxa"/>
            </w:tcMar>
            <w:vAlign w:val="center"/>
            <w:hideMark/>
          </w:tcPr>
          <w:p w14:paraId="4DF65359" w14:textId="77777777" w:rsidR="003F416A" w:rsidRPr="00E834F4" w:rsidRDefault="003F416A">
            <w:pPr>
              <w:spacing w:after="0" w:line="240" w:lineRule="auto"/>
              <w:rPr>
                <w:rFonts w:eastAsia="Times New Roman" w:cstheme="minorHAnsi"/>
              </w:rPr>
            </w:pPr>
            <w:r w:rsidRPr="00E834F4">
              <w:rPr>
                <w:rFonts w:eastAsia="Times New Roman" w:cstheme="minorHAnsi"/>
              </w:rPr>
              <w:t>To examine the signs of fish to distinguish between kosher and non-kosher</w:t>
            </w:r>
          </w:p>
        </w:tc>
        <w:tc>
          <w:tcPr>
            <w:tcW w:w="524" w:type="pct"/>
            <w:tcMar>
              <w:top w:w="15" w:type="dxa"/>
              <w:left w:w="15" w:type="dxa"/>
              <w:bottom w:w="15" w:type="dxa"/>
              <w:right w:w="15" w:type="dxa"/>
            </w:tcMar>
            <w:vAlign w:val="center"/>
            <w:hideMark/>
          </w:tcPr>
          <w:p w14:paraId="7DE85645" w14:textId="77777777" w:rsidR="003F416A" w:rsidRPr="00E834F4" w:rsidRDefault="003F416A">
            <w:pPr>
              <w:spacing w:after="0" w:line="240" w:lineRule="auto"/>
              <w:rPr>
                <w:rFonts w:eastAsia="Times New Roman" w:cstheme="minorHAnsi"/>
              </w:rPr>
            </w:pPr>
            <w:r w:rsidRPr="00E834F4">
              <w:rPr>
                <w:rFonts w:eastAsia="Times New Roman" w:cstheme="minorHAnsi"/>
              </w:rPr>
              <w:t>Lev. 11:9</w:t>
            </w:r>
          </w:p>
        </w:tc>
      </w:tr>
      <w:tr w:rsidR="003F416A" w:rsidRPr="00E834F4" w14:paraId="1B343603" w14:textId="77777777" w:rsidTr="003F416A">
        <w:trPr>
          <w:tblCellSpacing w:w="15" w:type="dxa"/>
        </w:trPr>
        <w:tc>
          <w:tcPr>
            <w:tcW w:w="161" w:type="pct"/>
            <w:tcMar>
              <w:top w:w="15" w:type="dxa"/>
              <w:left w:w="15" w:type="dxa"/>
              <w:bottom w:w="15" w:type="dxa"/>
              <w:right w:w="15" w:type="dxa"/>
            </w:tcMar>
            <w:vAlign w:val="center"/>
            <w:hideMark/>
          </w:tcPr>
          <w:p w14:paraId="742383E1" w14:textId="77777777" w:rsidR="003F416A" w:rsidRPr="00E834F4" w:rsidRDefault="003F416A">
            <w:pPr>
              <w:spacing w:after="0" w:line="240" w:lineRule="auto"/>
              <w:rPr>
                <w:rFonts w:eastAsia="Times New Roman" w:cstheme="minorHAnsi"/>
              </w:rPr>
            </w:pPr>
            <w:r w:rsidRPr="00E834F4">
              <w:rPr>
                <w:rFonts w:eastAsia="Times New Roman" w:cstheme="minorHAnsi"/>
              </w:rPr>
              <w:t>179</w:t>
            </w:r>
          </w:p>
        </w:tc>
        <w:tc>
          <w:tcPr>
            <w:tcW w:w="4251" w:type="pct"/>
            <w:tcMar>
              <w:top w:w="15" w:type="dxa"/>
              <w:left w:w="15" w:type="dxa"/>
              <w:bottom w:w="15" w:type="dxa"/>
              <w:right w:w="15" w:type="dxa"/>
            </w:tcMar>
            <w:vAlign w:val="center"/>
            <w:hideMark/>
          </w:tcPr>
          <w:p w14:paraId="11874CC5" w14:textId="77777777" w:rsidR="003F416A" w:rsidRPr="00E834F4" w:rsidRDefault="003F416A">
            <w:pPr>
              <w:spacing w:after="0" w:line="240" w:lineRule="auto"/>
              <w:rPr>
                <w:rFonts w:eastAsia="Times New Roman" w:cstheme="minorHAnsi"/>
              </w:rPr>
            </w:pPr>
            <w:r w:rsidRPr="00E834F4">
              <w:rPr>
                <w:rFonts w:eastAsia="Times New Roman" w:cstheme="minorHAnsi"/>
              </w:rPr>
              <w:t>To examine the signs of locusts to distinguish between kosher and non-kosher</w:t>
            </w:r>
          </w:p>
        </w:tc>
        <w:tc>
          <w:tcPr>
            <w:tcW w:w="524" w:type="pct"/>
            <w:tcMar>
              <w:top w:w="15" w:type="dxa"/>
              <w:left w:w="15" w:type="dxa"/>
              <w:bottom w:w="15" w:type="dxa"/>
              <w:right w:w="15" w:type="dxa"/>
            </w:tcMar>
            <w:vAlign w:val="center"/>
            <w:hideMark/>
          </w:tcPr>
          <w:p w14:paraId="0E98E920" w14:textId="77777777" w:rsidR="003F416A" w:rsidRPr="00E834F4" w:rsidRDefault="003F416A">
            <w:pPr>
              <w:spacing w:after="0" w:line="240" w:lineRule="auto"/>
              <w:rPr>
                <w:rFonts w:eastAsia="Times New Roman" w:cstheme="minorHAnsi"/>
              </w:rPr>
            </w:pPr>
            <w:r w:rsidRPr="00E834F4">
              <w:rPr>
                <w:rFonts w:eastAsia="Times New Roman" w:cstheme="minorHAnsi"/>
              </w:rPr>
              <w:t>Lev. 11:21</w:t>
            </w:r>
          </w:p>
        </w:tc>
      </w:tr>
      <w:tr w:rsidR="003F416A" w:rsidRPr="00E834F4" w14:paraId="00D54F1E" w14:textId="77777777" w:rsidTr="003F416A">
        <w:trPr>
          <w:tblCellSpacing w:w="15" w:type="dxa"/>
        </w:trPr>
        <w:tc>
          <w:tcPr>
            <w:tcW w:w="161" w:type="pct"/>
            <w:tcMar>
              <w:top w:w="15" w:type="dxa"/>
              <w:left w:w="15" w:type="dxa"/>
              <w:bottom w:w="15" w:type="dxa"/>
              <w:right w:w="15" w:type="dxa"/>
            </w:tcMar>
            <w:vAlign w:val="center"/>
            <w:hideMark/>
          </w:tcPr>
          <w:p w14:paraId="3D08CC35" w14:textId="77777777" w:rsidR="003F416A" w:rsidRPr="00E834F4" w:rsidRDefault="003F416A">
            <w:pPr>
              <w:spacing w:after="0" w:line="240" w:lineRule="auto"/>
              <w:rPr>
                <w:rFonts w:eastAsia="Times New Roman" w:cstheme="minorHAnsi"/>
              </w:rPr>
            </w:pPr>
            <w:r w:rsidRPr="00E834F4">
              <w:rPr>
                <w:rFonts w:eastAsia="Times New Roman" w:cstheme="minorHAnsi"/>
              </w:rPr>
              <w:t>180</w:t>
            </w:r>
          </w:p>
        </w:tc>
        <w:tc>
          <w:tcPr>
            <w:tcW w:w="4251" w:type="pct"/>
            <w:tcMar>
              <w:top w:w="15" w:type="dxa"/>
              <w:left w:w="15" w:type="dxa"/>
              <w:bottom w:w="15" w:type="dxa"/>
              <w:right w:w="15" w:type="dxa"/>
            </w:tcMar>
            <w:vAlign w:val="center"/>
            <w:hideMark/>
          </w:tcPr>
          <w:p w14:paraId="158EF329"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animals</w:t>
            </w:r>
          </w:p>
        </w:tc>
        <w:tc>
          <w:tcPr>
            <w:tcW w:w="524" w:type="pct"/>
            <w:tcMar>
              <w:top w:w="15" w:type="dxa"/>
              <w:left w:w="15" w:type="dxa"/>
              <w:bottom w:w="15" w:type="dxa"/>
              <w:right w:w="15" w:type="dxa"/>
            </w:tcMar>
            <w:vAlign w:val="center"/>
            <w:hideMark/>
          </w:tcPr>
          <w:p w14:paraId="28132092" w14:textId="77777777" w:rsidR="003F416A" w:rsidRPr="00E834F4" w:rsidRDefault="003F416A">
            <w:pPr>
              <w:spacing w:after="0" w:line="240" w:lineRule="auto"/>
              <w:rPr>
                <w:rFonts w:eastAsia="Times New Roman" w:cstheme="minorHAnsi"/>
              </w:rPr>
            </w:pPr>
            <w:r w:rsidRPr="00E834F4">
              <w:rPr>
                <w:rFonts w:eastAsia="Times New Roman" w:cstheme="minorHAnsi"/>
              </w:rPr>
              <w:t>Lev. 11:4</w:t>
            </w:r>
          </w:p>
        </w:tc>
      </w:tr>
      <w:tr w:rsidR="003F416A" w:rsidRPr="00E834F4" w14:paraId="7BC92E9A" w14:textId="77777777" w:rsidTr="003F416A">
        <w:trPr>
          <w:tblCellSpacing w:w="15" w:type="dxa"/>
        </w:trPr>
        <w:tc>
          <w:tcPr>
            <w:tcW w:w="161" w:type="pct"/>
            <w:tcMar>
              <w:top w:w="15" w:type="dxa"/>
              <w:left w:w="15" w:type="dxa"/>
              <w:bottom w:w="15" w:type="dxa"/>
              <w:right w:w="15" w:type="dxa"/>
            </w:tcMar>
            <w:vAlign w:val="center"/>
            <w:hideMark/>
          </w:tcPr>
          <w:p w14:paraId="1248EFB8" w14:textId="77777777" w:rsidR="003F416A" w:rsidRPr="00E834F4" w:rsidRDefault="003F416A">
            <w:pPr>
              <w:spacing w:after="0" w:line="240" w:lineRule="auto"/>
              <w:rPr>
                <w:rFonts w:eastAsia="Times New Roman" w:cstheme="minorHAnsi"/>
              </w:rPr>
            </w:pPr>
            <w:r w:rsidRPr="00E834F4">
              <w:rPr>
                <w:rFonts w:eastAsia="Times New Roman" w:cstheme="minorHAnsi"/>
              </w:rPr>
              <w:t>181</w:t>
            </w:r>
          </w:p>
        </w:tc>
        <w:tc>
          <w:tcPr>
            <w:tcW w:w="4251" w:type="pct"/>
            <w:tcMar>
              <w:top w:w="15" w:type="dxa"/>
              <w:left w:w="15" w:type="dxa"/>
              <w:bottom w:w="15" w:type="dxa"/>
              <w:right w:w="15" w:type="dxa"/>
            </w:tcMar>
            <w:vAlign w:val="center"/>
            <w:hideMark/>
          </w:tcPr>
          <w:p w14:paraId="132113B4"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fowl</w:t>
            </w:r>
          </w:p>
        </w:tc>
        <w:tc>
          <w:tcPr>
            <w:tcW w:w="524" w:type="pct"/>
            <w:tcMar>
              <w:top w:w="15" w:type="dxa"/>
              <w:left w:w="15" w:type="dxa"/>
              <w:bottom w:w="15" w:type="dxa"/>
              <w:right w:w="15" w:type="dxa"/>
            </w:tcMar>
            <w:vAlign w:val="center"/>
            <w:hideMark/>
          </w:tcPr>
          <w:p w14:paraId="76FDA5A9" w14:textId="77777777" w:rsidR="003F416A" w:rsidRPr="00E834F4" w:rsidRDefault="003F416A">
            <w:pPr>
              <w:spacing w:after="0" w:line="240" w:lineRule="auto"/>
              <w:rPr>
                <w:rFonts w:eastAsia="Times New Roman" w:cstheme="minorHAnsi"/>
              </w:rPr>
            </w:pPr>
            <w:r w:rsidRPr="00E834F4">
              <w:rPr>
                <w:rFonts w:eastAsia="Times New Roman" w:cstheme="minorHAnsi"/>
              </w:rPr>
              <w:t>Lev. 11:13</w:t>
            </w:r>
          </w:p>
        </w:tc>
      </w:tr>
      <w:tr w:rsidR="003F416A" w:rsidRPr="00E834F4" w14:paraId="786765AB" w14:textId="77777777" w:rsidTr="003F416A">
        <w:trPr>
          <w:tblCellSpacing w:w="15" w:type="dxa"/>
        </w:trPr>
        <w:tc>
          <w:tcPr>
            <w:tcW w:w="161" w:type="pct"/>
            <w:tcMar>
              <w:top w:w="15" w:type="dxa"/>
              <w:left w:w="15" w:type="dxa"/>
              <w:bottom w:w="15" w:type="dxa"/>
              <w:right w:w="15" w:type="dxa"/>
            </w:tcMar>
            <w:vAlign w:val="center"/>
            <w:hideMark/>
          </w:tcPr>
          <w:p w14:paraId="700DC93F" w14:textId="77777777" w:rsidR="003F416A" w:rsidRPr="00E834F4" w:rsidRDefault="003F416A">
            <w:pPr>
              <w:spacing w:after="0" w:line="240" w:lineRule="auto"/>
              <w:rPr>
                <w:rFonts w:eastAsia="Times New Roman" w:cstheme="minorHAnsi"/>
              </w:rPr>
            </w:pPr>
            <w:r w:rsidRPr="00E834F4">
              <w:rPr>
                <w:rFonts w:eastAsia="Times New Roman" w:cstheme="minorHAnsi"/>
              </w:rPr>
              <w:t>182</w:t>
            </w:r>
          </w:p>
        </w:tc>
        <w:tc>
          <w:tcPr>
            <w:tcW w:w="4251" w:type="pct"/>
            <w:tcMar>
              <w:top w:w="15" w:type="dxa"/>
              <w:left w:w="15" w:type="dxa"/>
              <w:bottom w:w="15" w:type="dxa"/>
              <w:right w:w="15" w:type="dxa"/>
            </w:tcMar>
            <w:vAlign w:val="center"/>
            <w:hideMark/>
          </w:tcPr>
          <w:p w14:paraId="5BEE671A"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fish</w:t>
            </w:r>
          </w:p>
        </w:tc>
        <w:tc>
          <w:tcPr>
            <w:tcW w:w="524" w:type="pct"/>
            <w:tcMar>
              <w:top w:w="15" w:type="dxa"/>
              <w:left w:w="15" w:type="dxa"/>
              <w:bottom w:w="15" w:type="dxa"/>
              <w:right w:w="15" w:type="dxa"/>
            </w:tcMar>
            <w:vAlign w:val="center"/>
            <w:hideMark/>
          </w:tcPr>
          <w:p w14:paraId="63F63BF7" w14:textId="77777777" w:rsidR="003F416A" w:rsidRPr="00E834F4" w:rsidRDefault="003F416A">
            <w:pPr>
              <w:spacing w:after="0" w:line="240" w:lineRule="auto"/>
              <w:rPr>
                <w:rFonts w:eastAsia="Times New Roman" w:cstheme="minorHAnsi"/>
              </w:rPr>
            </w:pPr>
            <w:r w:rsidRPr="00E834F4">
              <w:rPr>
                <w:rFonts w:eastAsia="Times New Roman" w:cstheme="minorHAnsi"/>
              </w:rPr>
              <w:t>Lev. 11:11</w:t>
            </w:r>
          </w:p>
        </w:tc>
      </w:tr>
      <w:tr w:rsidR="003F416A" w:rsidRPr="00E834F4" w14:paraId="2278CE66" w14:textId="77777777" w:rsidTr="003F416A">
        <w:trPr>
          <w:tblCellSpacing w:w="15" w:type="dxa"/>
        </w:trPr>
        <w:tc>
          <w:tcPr>
            <w:tcW w:w="161" w:type="pct"/>
            <w:tcMar>
              <w:top w:w="15" w:type="dxa"/>
              <w:left w:w="15" w:type="dxa"/>
              <w:bottom w:w="15" w:type="dxa"/>
              <w:right w:w="15" w:type="dxa"/>
            </w:tcMar>
            <w:vAlign w:val="center"/>
            <w:hideMark/>
          </w:tcPr>
          <w:p w14:paraId="31B44363" w14:textId="77777777" w:rsidR="003F416A" w:rsidRPr="00E834F4" w:rsidRDefault="003F416A">
            <w:pPr>
              <w:spacing w:after="0" w:line="240" w:lineRule="auto"/>
              <w:rPr>
                <w:rFonts w:eastAsia="Times New Roman" w:cstheme="minorHAnsi"/>
              </w:rPr>
            </w:pPr>
            <w:r w:rsidRPr="00E834F4">
              <w:rPr>
                <w:rFonts w:eastAsia="Times New Roman" w:cstheme="minorHAnsi"/>
              </w:rPr>
              <w:t>183</w:t>
            </w:r>
          </w:p>
        </w:tc>
        <w:tc>
          <w:tcPr>
            <w:tcW w:w="4251" w:type="pct"/>
            <w:tcMar>
              <w:top w:w="15" w:type="dxa"/>
              <w:left w:w="15" w:type="dxa"/>
              <w:bottom w:w="15" w:type="dxa"/>
              <w:right w:w="15" w:type="dxa"/>
            </w:tcMar>
            <w:vAlign w:val="center"/>
            <w:hideMark/>
          </w:tcPr>
          <w:p w14:paraId="6B8A06F4"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flying insects</w:t>
            </w:r>
          </w:p>
        </w:tc>
        <w:tc>
          <w:tcPr>
            <w:tcW w:w="524" w:type="pct"/>
            <w:tcMar>
              <w:top w:w="15" w:type="dxa"/>
              <w:left w:w="15" w:type="dxa"/>
              <w:bottom w:w="15" w:type="dxa"/>
              <w:right w:w="15" w:type="dxa"/>
            </w:tcMar>
            <w:vAlign w:val="center"/>
            <w:hideMark/>
          </w:tcPr>
          <w:p w14:paraId="29399E40" w14:textId="77777777" w:rsidR="003F416A" w:rsidRPr="00E834F4" w:rsidRDefault="003F416A">
            <w:pPr>
              <w:spacing w:after="0" w:line="240" w:lineRule="auto"/>
              <w:rPr>
                <w:rFonts w:eastAsia="Times New Roman" w:cstheme="minorHAnsi"/>
              </w:rPr>
            </w:pPr>
            <w:r w:rsidRPr="00E834F4">
              <w:rPr>
                <w:rFonts w:eastAsia="Times New Roman" w:cstheme="minorHAnsi"/>
              </w:rPr>
              <w:t>Deut. 14:19</w:t>
            </w:r>
          </w:p>
        </w:tc>
      </w:tr>
      <w:tr w:rsidR="003F416A" w:rsidRPr="00E834F4" w14:paraId="790492AB" w14:textId="77777777" w:rsidTr="003F416A">
        <w:trPr>
          <w:tblCellSpacing w:w="15" w:type="dxa"/>
        </w:trPr>
        <w:tc>
          <w:tcPr>
            <w:tcW w:w="161" w:type="pct"/>
            <w:tcMar>
              <w:top w:w="15" w:type="dxa"/>
              <w:left w:w="15" w:type="dxa"/>
              <w:bottom w:w="15" w:type="dxa"/>
              <w:right w:w="15" w:type="dxa"/>
            </w:tcMar>
            <w:vAlign w:val="center"/>
            <w:hideMark/>
          </w:tcPr>
          <w:p w14:paraId="0F92EE08" w14:textId="77777777" w:rsidR="003F416A" w:rsidRPr="00E834F4" w:rsidRDefault="003F416A">
            <w:pPr>
              <w:spacing w:after="0" w:line="240" w:lineRule="auto"/>
              <w:rPr>
                <w:rFonts w:eastAsia="Times New Roman" w:cstheme="minorHAnsi"/>
              </w:rPr>
            </w:pPr>
            <w:r w:rsidRPr="00E834F4">
              <w:rPr>
                <w:rFonts w:eastAsia="Times New Roman" w:cstheme="minorHAnsi"/>
              </w:rPr>
              <w:t>184</w:t>
            </w:r>
          </w:p>
        </w:tc>
        <w:tc>
          <w:tcPr>
            <w:tcW w:w="4251" w:type="pct"/>
            <w:tcMar>
              <w:top w:w="15" w:type="dxa"/>
              <w:left w:w="15" w:type="dxa"/>
              <w:bottom w:w="15" w:type="dxa"/>
              <w:right w:w="15" w:type="dxa"/>
            </w:tcMar>
            <w:vAlign w:val="center"/>
            <w:hideMark/>
          </w:tcPr>
          <w:p w14:paraId="12C26D9E"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creatures that crawl on land</w:t>
            </w:r>
          </w:p>
        </w:tc>
        <w:tc>
          <w:tcPr>
            <w:tcW w:w="524" w:type="pct"/>
            <w:tcMar>
              <w:top w:w="15" w:type="dxa"/>
              <w:left w:w="15" w:type="dxa"/>
              <w:bottom w:w="15" w:type="dxa"/>
              <w:right w:w="15" w:type="dxa"/>
            </w:tcMar>
            <w:vAlign w:val="center"/>
            <w:hideMark/>
          </w:tcPr>
          <w:p w14:paraId="47F40F87" w14:textId="77777777" w:rsidR="003F416A" w:rsidRPr="00E834F4" w:rsidRDefault="003F416A">
            <w:pPr>
              <w:spacing w:after="0" w:line="240" w:lineRule="auto"/>
              <w:rPr>
                <w:rFonts w:eastAsia="Times New Roman" w:cstheme="minorHAnsi"/>
              </w:rPr>
            </w:pPr>
            <w:r w:rsidRPr="00E834F4">
              <w:rPr>
                <w:rFonts w:eastAsia="Times New Roman" w:cstheme="minorHAnsi"/>
              </w:rPr>
              <w:t>Lev. 11:41</w:t>
            </w:r>
          </w:p>
        </w:tc>
      </w:tr>
      <w:tr w:rsidR="003F416A" w:rsidRPr="00E834F4" w14:paraId="73F9251F" w14:textId="77777777" w:rsidTr="003F416A">
        <w:trPr>
          <w:tblCellSpacing w:w="15" w:type="dxa"/>
        </w:trPr>
        <w:tc>
          <w:tcPr>
            <w:tcW w:w="161" w:type="pct"/>
            <w:tcMar>
              <w:top w:w="15" w:type="dxa"/>
              <w:left w:w="15" w:type="dxa"/>
              <w:bottom w:w="15" w:type="dxa"/>
              <w:right w:w="15" w:type="dxa"/>
            </w:tcMar>
            <w:vAlign w:val="center"/>
            <w:hideMark/>
          </w:tcPr>
          <w:p w14:paraId="3F7BA827" w14:textId="77777777" w:rsidR="003F416A" w:rsidRPr="00E834F4" w:rsidRDefault="003F416A">
            <w:pPr>
              <w:spacing w:after="0" w:line="240" w:lineRule="auto"/>
              <w:rPr>
                <w:rFonts w:eastAsia="Times New Roman" w:cstheme="minorHAnsi"/>
              </w:rPr>
            </w:pPr>
            <w:r w:rsidRPr="00E834F4">
              <w:rPr>
                <w:rFonts w:eastAsia="Times New Roman" w:cstheme="minorHAnsi"/>
              </w:rPr>
              <w:t>185</w:t>
            </w:r>
          </w:p>
        </w:tc>
        <w:tc>
          <w:tcPr>
            <w:tcW w:w="4251" w:type="pct"/>
            <w:tcMar>
              <w:top w:w="15" w:type="dxa"/>
              <w:left w:w="15" w:type="dxa"/>
              <w:bottom w:w="15" w:type="dxa"/>
              <w:right w:w="15" w:type="dxa"/>
            </w:tcMar>
            <w:vAlign w:val="center"/>
            <w:hideMark/>
          </w:tcPr>
          <w:p w14:paraId="05EEA7BA"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non-kosher maggots</w:t>
            </w:r>
          </w:p>
        </w:tc>
        <w:tc>
          <w:tcPr>
            <w:tcW w:w="524" w:type="pct"/>
            <w:tcMar>
              <w:top w:w="15" w:type="dxa"/>
              <w:left w:w="15" w:type="dxa"/>
              <w:bottom w:w="15" w:type="dxa"/>
              <w:right w:w="15" w:type="dxa"/>
            </w:tcMar>
            <w:vAlign w:val="center"/>
            <w:hideMark/>
          </w:tcPr>
          <w:p w14:paraId="2FA54FF5" w14:textId="77777777" w:rsidR="003F416A" w:rsidRPr="00E834F4" w:rsidRDefault="003F416A">
            <w:pPr>
              <w:spacing w:after="0" w:line="240" w:lineRule="auto"/>
              <w:rPr>
                <w:rFonts w:eastAsia="Times New Roman" w:cstheme="minorHAnsi"/>
              </w:rPr>
            </w:pPr>
            <w:r w:rsidRPr="00E834F4">
              <w:rPr>
                <w:rFonts w:eastAsia="Times New Roman" w:cstheme="minorHAnsi"/>
              </w:rPr>
              <w:t>Lev. 11:44</w:t>
            </w:r>
          </w:p>
        </w:tc>
      </w:tr>
      <w:tr w:rsidR="003F416A" w:rsidRPr="00E834F4" w14:paraId="2287ACC1" w14:textId="77777777" w:rsidTr="003F416A">
        <w:trPr>
          <w:tblCellSpacing w:w="15" w:type="dxa"/>
        </w:trPr>
        <w:tc>
          <w:tcPr>
            <w:tcW w:w="161" w:type="pct"/>
            <w:tcMar>
              <w:top w:w="15" w:type="dxa"/>
              <w:left w:w="15" w:type="dxa"/>
              <w:bottom w:w="15" w:type="dxa"/>
              <w:right w:w="15" w:type="dxa"/>
            </w:tcMar>
            <w:vAlign w:val="center"/>
            <w:hideMark/>
          </w:tcPr>
          <w:p w14:paraId="3811FC2A" w14:textId="77777777" w:rsidR="003F416A" w:rsidRPr="00E834F4" w:rsidRDefault="003F416A">
            <w:pPr>
              <w:spacing w:after="0" w:line="240" w:lineRule="auto"/>
              <w:rPr>
                <w:rFonts w:eastAsia="Times New Roman" w:cstheme="minorHAnsi"/>
              </w:rPr>
            </w:pPr>
            <w:r w:rsidRPr="00E834F4">
              <w:rPr>
                <w:rFonts w:eastAsia="Times New Roman" w:cstheme="minorHAnsi"/>
              </w:rPr>
              <w:t>186</w:t>
            </w:r>
          </w:p>
        </w:tc>
        <w:tc>
          <w:tcPr>
            <w:tcW w:w="4251" w:type="pct"/>
            <w:tcMar>
              <w:top w:w="15" w:type="dxa"/>
              <w:left w:w="15" w:type="dxa"/>
              <w:bottom w:w="15" w:type="dxa"/>
              <w:right w:w="15" w:type="dxa"/>
            </w:tcMar>
            <w:vAlign w:val="center"/>
            <w:hideMark/>
          </w:tcPr>
          <w:p w14:paraId="2503B24C"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worms found in fruit on the ground</w:t>
            </w:r>
          </w:p>
        </w:tc>
        <w:tc>
          <w:tcPr>
            <w:tcW w:w="524" w:type="pct"/>
            <w:tcMar>
              <w:top w:w="15" w:type="dxa"/>
              <w:left w:w="15" w:type="dxa"/>
              <w:bottom w:w="15" w:type="dxa"/>
              <w:right w:w="15" w:type="dxa"/>
            </w:tcMar>
            <w:vAlign w:val="center"/>
            <w:hideMark/>
          </w:tcPr>
          <w:p w14:paraId="19DBDBB0" w14:textId="77777777" w:rsidR="003F416A" w:rsidRPr="00E834F4" w:rsidRDefault="003F416A">
            <w:pPr>
              <w:spacing w:after="0" w:line="240" w:lineRule="auto"/>
              <w:rPr>
                <w:rFonts w:eastAsia="Times New Roman" w:cstheme="minorHAnsi"/>
              </w:rPr>
            </w:pPr>
            <w:r w:rsidRPr="00E834F4">
              <w:rPr>
                <w:rFonts w:eastAsia="Times New Roman" w:cstheme="minorHAnsi"/>
              </w:rPr>
              <w:t>Lev. 11:42</w:t>
            </w:r>
          </w:p>
        </w:tc>
      </w:tr>
      <w:tr w:rsidR="003F416A" w:rsidRPr="00E834F4" w14:paraId="685CA628" w14:textId="77777777" w:rsidTr="003F416A">
        <w:trPr>
          <w:tblCellSpacing w:w="15" w:type="dxa"/>
        </w:trPr>
        <w:tc>
          <w:tcPr>
            <w:tcW w:w="161" w:type="pct"/>
            <w:tcMar>
              <w:top w:w="15" w:type="dxa"/>
              <w:left w:w="15" w:type="dxa"/>
              <w:bottom w:w="15" w:type="dxa"/>
              <w:right w:w="15" w:type="dxa"/>
            </w:tcMar>
            <w:vAlign w:val="center"/>
            <w:hideMark/>
          </w:tcPr>
          <w:p w14:paraId="49FB3C55" w14:textId="77777777" w:rsidR="003F416A" w:rsidRPr="00E834F4" w:rsidRDefault="003F416A">
            <w:pPr>
              <w:spacing w:after="0" w:line="240" w:lineRule="auto"/>
              <w:rPr>
                <w:rFonts w:eastAsia="Times New Roman" w:cstheme="minorHAnsi"/>
              </w:rPr>
            </w:pPr>
            <w:r w:rsidRPr="00E834F4">
              <w:rPr>
                <w:rFonts w:eastAsia="Times New Roman" w:cstheme="minorHAnsi"/>
              </w:rPr>
              <w:t>187</w:t>
            </w:r>
          </w:p>
        </w:tc>
        <w:tc>
          <w:tcPr>
            <w:tcW w:w="4251" w:type="pct"/>
            <w:tcMar>
              <w:top w:w="15" w:type="dxa"/>
              <w:left w:w="15" w:type="dxa"/>
              <w:bottom w:w="15" w:type="dxa"/>
              <w:right w:w="15" w:type="dxa"/>
            </w:tcMar>
            <w:vAlign w:val="center"/>
            <w:hideMark/>
          </w:tcPr>
          <w:p w14:paraId="46466903"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creatures that live in water other than fish</w:t>
            </w:r>
          </w:p>
        </w:tc>
        <w:tc>
          <w:tcPr>
            <w:tcW w:w="524" w:type="pct"/>
            <w:tcMar>
              <w:top w:w="15" w:type="dxa"/>
              <w:left w:w="15" w:type="dxa"/>
              <w:bottom w:w="15" w:type="dxa"/>
              <w:right w:w="15" w:type="dxa"/>
            </w:tcMar>
            <w:vAlign w:val="center"/>
            <w:hideMark/>
          </w:tcPr>
          <w:p w14:paraId="163773A8" w14:textId="77777777" w:rsidR="003F416A" w:rsidRPr="00E834F4" w:rsidRDefault="003F416A">
            <w:pPr>
              <w:spacing w:after="0" w:line="240" w:lineRule="auto"/>
              <w:rPr>
                <w:rFonts w:eastAsia="Times New Roman" w:cstheme="minorHAnsi"/>
              </w:rPr>
            </w:pPr>
            <w:r w:rsidRPr="00E834F4">
              <w:rPr>
                <w:rFonts w:eastAsia="Times New Roman" w:cstheme="minorHAnsi"/>
              </w:rPr>
              <w:t>Lev. 11:43</w:t>
            </w:r>
          </w:p>
        </w:tc>
      </w:tr>
      <w:tr w:rsidR="003F416A" w:rsidRPr="00E834F4" w14:paraId="054F3958" w14:textId="77777777" w:rsidTr="003F416A">
        <w:trPr>
          <w:tblCellSpacing w:w="15" w:type="dxa"/>
        </w:trPr>
        <w:tc>
          <w:tcPr>
            <w:tcW w:w="161" w:type="pct"/>
            <w:tcMar>
              <w:top w:w="15" w:type="dxa"/>
              <w:left w:w="15" w:type="dxa"/>
              <w:bottom w:w="15" w:type="dxa"/>
              <w:right w:w="15" w:type="dxa"/>
            </w:tcMar>
            <w:vAlign w:val="center"/>
            <w:hideMark/>
          </w:tcPr>
          <w:p w14:paraId="455F3A3A" w14:textId="77777777" w:rsidR="003F416A" w:rsidRPr="00E834F4" w:rsidRDefault="003F416A">
            <w:pPr>
              <w:spacing w:after="0" w:line="240" w:lineRule="auto"/>
              <w:rPr>
                <w:rFonts w:eastAsia="Times New Roman" w:cstheme="minorHAnsi"/>
              </w:rPr>
            </w:pPr>
            <w:r w:rsidRPr="00E834F4">
              <w:rPr>
                <w:rFonts w:eastAsia="Times New Roman" w:cstheme="minorHAnsi"/>
              </w:rPr>
              <w:t>188</w:t>
            </w:r>
          </w:p>
        </w:tc>
        <w:tc>
          <w:tcPr>
            <w:tcW w:w="4251" w:type="pct"/>
            <w:tcMar>
              <w:top w:w="15" w:type="dxa"/>
              <w:left w:w="15" w:type="dxa"/>
              <w:bottom w:w="15" w:type="dxa"/>
              <w:right w:w="15" w:type="dxa"/>
            </w:tcMar>
            <w:vAlign w:val="center"/>
            <w:hideMark/>
          </w:tcPr>
          <w:p w14:paraId="714999E9"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meat of an animal that died without ritual slaughter</w:t>
            </w:r>
          </w:p>
        </w:tc>
        <w:tc>
          <w:tcPr>
            <w:tcW w:w="524" w:type="pct"/>
            <w:tcMar>
              <w:top w:w="15" w:type="dxa"/>
              <w:left w:w="15" w:type="dxa"/>
              <w:bottom w:w="15" w:type="dxa"/>
              <w:right w:w="15" w:type="dxa"/>
            </w:tcMar>
            <w:vAlign w:val="center"/>
            <w:hideMark/>
          </w:tcPr>
          <w:p w14:paraId="2FA26D7E" w14:textId="77777777" w:rsidR="003F416A" w:rsidRPr="00E834F4" w:rsidRDefault="003F416A">
            <w:pPr>
              <w:spacing w:after="0" w:line="240" w:lineRule="auto"/>
              <w:rPr>
                <w:rFonts w:eastAsia="Times New Roman" w:cstheme="minorHAnsi"/>
              </w:rPr>
            </w:pPr>
            <w:r w:rsidRPr="00E834F4">
              <w:rPr>
                <w:rFonts w:eastAsia="Times New Roman" w:cstheme="minorHAnsi"/>
              </w:rPr>
              <w:t>Deut. 14:21</w:t>
            </w:r>
          </w:p>
        </w:tc>
      </w:tr>
      <w:tr w:rsidR="003F416A" w:rsidRPr="00E834F4" w14:paraId="0E915390" w14:textId="77777777" w:rsidTr="003F416A">
        <w:trPr>
          <w:tblCellSpacing w:w="15" w:type="dxa"/>
        </w:trPr>
        <w:tc>
          <w:tcPr>
            <w:tcW w:w="161" w:type="pct"/>
            <w:tcMar>
              <w:top w:w="15" w:type="dxa"/>
              <w:left w:w="15" w:type="dxa"/>
              <w:bottom w:w="15" w:type="dxa"/>
              <w:right w:w="15" w:type="dxa"/>
            </w:tcMar>
            <w:vAlign w:val="center"/>
            <w:hideMark/>
          </w:tcPr>
          <w:p w14:paraId="4B578BC8" w14:textId="77777777" w:rsidR="003F416A" w:rsidRPr="00E834F4" w:rsidRDefault="003F416A">
            <w:pPr>
              <w:spacing w:after="0" w:line="240" w:lineRule="auto"/>
              <w:rPr>
                <w:rFonts w:eastAsia="Times New Roman" w:cstheme="minorHAnsi"/>
              </w:rPr>
            </w:pPr>
            <w:r w:rsidRPr="00E834F4">
              <w:rPr>
                <w:rFonts w:eastAsia="Times New Roman" w:cstheme="minorHAnsi"/>
              </w:rPr>
              <w:t>189</w:t>
            </w:r>
          </w:p>
        </w:tc>
        <w:tc>
          <w:tcPr>
            <w:tcW w:w="4251" w:type="pct"/>
            <w:tcMar>
              <w:top w:w="15" w:type="dxa"/>
              <w:left w:w="15" w:type="dxa"/>
              <w:bottom w:w="15" w:type="dxa"/>
              <w:right w:w="15" w:type="dxa"/>
            </w:tcMar>
            <w:vAlign w:val="center"/>
            <w:hideMark/>
          </w:tcPr>
          <w:p w14:paraId="789A54F0" w14:textId="77777777" w:rsidR="003F416A" w:rsidRPr="00E834F4" w:rsidRDefault="003F416A">
            <w:pPr>
              <w:spacing w:after="0" w:line="240" w:lineRule="auto"/>
              <w:rPr>
                <w:rFonts w:eastAsia="Times New Roman" w:cstheme="minorHAnsi"/>
              </w:rPr>
            </w:pPr>
            <w:r w:rsidRPr="00E834F4">
              <w:rPr>
                <w:rFonts w:eastAsia="Times New Roman" w:cstheme="minorHAnsi"/>
              </w:rPr>
              <w:t>Not to benefit from an ox condemned to be stoned</w:t>
            </w:r>
          </w:p>
        </w:tc>
        <w:tc>
          <w:tcPr>
            <w:tcW w:w="524" w:type="pct"/>
            <w:tcMar>
              <w:top w:w="15" w:type="dxa"/>
              <w:left w:w="15" w:type="dxa"/>
              <w:bottom w:w="15" w:type="dxa"/>
              <w:right w:w="15" w:type="dxa"/>
            </w:tcMar>
            <w:vAlign w:val="center"/>
            <w:hideMark/>
          </w:tcPr>
          <w:p w14:paraId="53B980DC" w14:textId="77777777" w:rsidR="003F416A" w:rsidRPr="00E834F4" w:rsidRDefault="003F416A">
            <w:pPr>
              <w:spacing w:after="0" w:line="240" w:lineRule="auto"/>
              <w:rPr>
                <w:rFonts w:eastAsia="Times New Roman" w:cstheme="minorHAnsi"/>
              </w:rPr>
            </w:pPr>
            <w:r w:rsidRPr="00E834F4">
              <w:rPr>
                <w:rFonts w:eastAsia="Times New Roman" w:cstheme="minorHAnsi"/>
              </w:rPr>
              <w:t>Ex. 21:28</w:t>
            </w:r>
          </w:p>
        </w:tc>
      </w:tr>
      <w:tr w:rsidR="003F416A" w:rsidRPr="00E834F4" w14:paraId="7DD4949F" w14:textId="77777777" w:rsidTr="003F416A">
        <w:trPr>
          <w:tblCellSpacing w:w="15" w:type="dxa"/>
        </w:trPr>
        <w:tc>
          <w:tcPr>
            <w:tcW w:w="161" w:type="pct"/>
            <w:tcMar>
              <w:top w:w="15" w:type="dxa"/>
              <w:left w:w="15" w:type="dxa"/>
              <w:bottom w:w="15" w:type="dxa"/>
              <w:right w:w="15" w:type="dxa"/>
            </w:tcMar>
            <w:vAlign w:val="center"/>
            <w:hideMark/>
          </w:tcPr>
          <w:p w14:paraId="783F7468" w14:textId="77777777" w:rsidR="003F416A" w:rsidRPr="00E834F4" w:rsidRDefault="003F416A">
            <w:pPr>
              <w:spacing w:after="0" w:line="240" w:lineRule="auto"/>
              <w:rPr>
                <w:rFonts w:eastAsia="Times New Roman" w:cstheme="minorHAnsi"/>
              </w:rPr>
            </w:pPr>
            <w:r w:rsidRPr="00E834F4">
              <w:rPr>
                <w:rFonts w:eastAsia="Times New Roman" w:cstheme="minorHAnsi"/>
              </w:rPr>
              <w:t>190</w:t>
            </w:r>
          </w:p>
        </w:tc>
        <w:tc>
          <w:tcPr>
            <w:tcW w:w="4251" w:type="pct"/>
            <w:tcMar>
              <w:top w:w="15" w:type="dxa"/>
              <w:left w:w="15" w:type="dxa"/>
              <w:bottom w:w="15" w:type="dxa"/>
              <w:right w:w="15" w:type="dxa"/>
            </w:tcMar>
            <w:vAlign w:val="center"/>
            <w:hideMark/>
          </w:tcPr>
          <w:p w14:paraId="3561A35B"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meat of an animal that was mortally wounded</w:t>
            </w:r>
          </w:p>
        </w:tc>
        <w:tc>
          <w:tcPr>
            <w:tcW w:w="524" w:type="pct"/>
            <w:tcMar>
              <w:top w:w="15" w:type="dxa"/>
              <w:left w:w="15" w:type="dxa"/>
              <w:bottom w:w="15" w:type="dxa"/>
              <w:right w:w="15" w:type="dxa"/>
            </w:tcMar>
            <w:vAlign w:val="center"/>
            <w:hideMark/>
          </w:tcPr>
          <w:p w14:paraId="7DC4B159" w14:textId="77777777" w:rsidR="003F416A" w:rsidRPr="00E834F4" w:rsidRDefault="003F416A">
            <w:pPr>
              <w:spacing w:after="0" w:line="240" w:lineRule="auto"/>
              <w:rPr>
                <w:rFonts w:eastAsia="Times New Roman" w:cstheme="minorHAnsi"/>
              </w:rPr>
            </w:pPr>
            <w:r w:rsidRPr="00E834F4">
              <w:rPr>
                <w:rFonts w:eastAsia="Times New Roman" w:cstheme="minorHAnsi"/>
              </w:rPr>
              <w:t>Ex. 22:30</w:t>
            </w:r>
          </w:p>
        </w:tc>
      </w:tr>
      <w:tr w:rsidR="003F416A" w:rsidRPr="00E834F4" w14:paraId="3D98F002" w14:textId="77777777" w:rsidTr="003F416A">
        <w:trPr>
          <w:tblCellSpacing w:w="15" w:type="dxa"/>
        </w:trPr>
        <w:tc>
          <w:tcPr>
            <w:tcW w:w="161" w:type="pct"/>
            <w:tcMar>
              <w:top w:w="15" w:type="dxa"/>
              <w:left w:w="15" w:type="dxa"/>
              <w:bottom w:w="15" w:type="dxa"/>
              <w:right w:w="15" w:type="dxa"/>
            </w:tcMar>
            <w:vAlign w:val="center"/>
            <w:hideMark/>
          </w:tcPr>
          <w:p w14:paraId="5F568A2D" w14:textId="77777777" w:rsidR="003F416A" w:rsidRPr="00E834F4" w:rsidRDefault="003F416A">
            <w:pPr>
              <w:spacing w:after="0" w:line="240" w:lineRule="auto"/>
              <w:rPr>
                <w:rFonts w:eastAsia="Times New Roman" w:cstheme="minorHAnsi"/>
              </w:rPr>
            </w:pPr>
            <w:r w:rsidRPr="00E834F4">
              <w:rPr>
                <w:rFonts w:eastAsia="Times New Roman" w:cstheme="minorHAnsi"/>
              </w:rPr>
              <w:t>191</w:t>
            </w:r>
          </w:p>
        </w:tc>
        <w:tc>
          <w:tcPr>
            <w:tcW w:w="4251" w:type="pct"/>
            <w:tcMar>
              <w:top w:w="15" w:type="dxa"/>
              <w:left w:w="15" w:type="dxa"/>
              <w:bottom w:w="15" w:type="dxa"/>
              <w:right w:w="15" w:type="dxa"/>
            </w:tcMar>
            <w:vAlign w:val="center"/>
            <w:hideMark/>
          </w:tcPr>
          <w:p w14:paraId="15FFC847"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a limb torn off a living creature</w:t>
            </w:r>
          </w:p>
        </w:tc>
        <w:tc>
          <w:tcPr>
            <w:tcW w:w="524" w:type="pct"/>
            <w:tcMar>
              <w:top w:w="15" w:type="dxa"/>
              <w:left w:w="15" w:type="dxa"/>
              <w:bottom w:w="15" w:type="dxa"/>
              <w:right w:w="15" w:type="dxa"/>
            </w:tcMar>
            <w:vAlign w:val="center"/>
            <w:hideMark/>
          </w:tcPr>
          <w:p w14:paraId="10B2FCCD" w14:textId="77777777" w:rsidR="003F416A" w:rsidRPr="00E834F4" w:rsidRDefault="003F416A">
            <w:pPr>
              <w:spacing w:after="0" w:line="240" w:lineRule="auto"/>
              <w:rPr>
                <w:rFonts w:eastAsia="Times New Roman" w:cstheme="minorHAnsi"/>
              </w:rPr>
            </w:pPr>
            <w:r w:rsidRPr="00E834F4">
              <w:rPr>
                <w:rFonts w:eastAsia="Times New Roman" w:cstheme="minorHAnsi"/>
              </w:rPr>
              <w:t>Deut. 12:23</w:t>
            </w:r>
          </w:p>
        </w:tc>
      </w:tr>
      <w:tr w:rsidR="003F416A" w:rsidRPr="00E834F4" w14:paraId="774053F8" w14:textId="77777777" w:rsidTr="003F416A">
        <w:trPr>
          <w:tblCellSpacing w:w="15" w:type="dxa"/>
        </w:trPr>
        <w:tc>
          <w:tcPr>
            <w:tcW w:w="161" w:type="pct"/>
            <w:tcMar>
              <w:top w:w="15" w:type="dxa"/>
              <w:left w:w="15" w:type="dxa"/>
              <w:bottom w:w="15" w:type="dxa"/>
              <w:right w:w="15" w:type="dxa"/>
            </w:tcMar>
            <w:vAlign w:val="center"/>
            <w:hideMark/>
          </w:tcPr>
          <w:p w14:paraId="2F3C44A9" w14:textId="77777777" w:rsidR="003F416A" w:rsidRPr="00E834F4" w:rsidRDefault="003F416A">
            <w:pPr>
              <w:spacing w:after="0" w:line="240" w:lineRule="auto"/>
              <w:rPr>
                <w:rFonts w:eastAsia="Times New Roman" w:cstheme="minorHAnsi"/>
              </w:rPr>
            </w:pPr>
            <w:r w:rsidRPr="00E834F4">
              <w:rPr>
                <w:rFonts w:eastAsia="Times New Roman" w:cstheme="minorHAnsi"/>
              </w:rPr>
              <w:t>192</w:t>
            </w:r>
          </w:p>
        </w:tc>
        <w:tc>
          <w:tcPr>
            <w:tcW w:w="4251" w:type="pct"/>
            <w:tcMar>
              <w:top w:w="15" w:type="dxa"/>
              <w:left w:w="15" w:type="dxa"/>
              <w:bottom w:w="15" w:type="dxa"/>
              <w:right w:w="15" w:type="dxa"/>
            </w:tcMar>
            <w:vAlign w:val="center"/>
            <w:hideMark/>
          </w:tcPr>
          <w:p w14:paraId="3622C942"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blood</w:t>
            </w:r>
          </w:p>
        </w:tc>
        <w:tc>
          <w:tcPr>
            <w:tcW w:w="524" w:type="pct"/>
            <w:tcMar>
              <w:top w:w="15" w:type="dxa"/>
              <w:left w:w="15" w:type="dxa"/>
              <w:bottom w:w="15" w:type="dxa"/>
              <w:right w:w="15" w:type="dxa"/>
            </w:tcMar>
            <w:vAlign w:val="center"/>
            <w:hideMark/>
          </w:tcPr>
          <w:p w14:paraId="6F8FB5DA" w14:textId="77777777" w:rsidR="003F416A" w:rsidRPr="00E834F4" w:rsidRDefault="003F416A">
            <w:pPr>
              <w:spacing w:after="0" w:line="240" w:lineRule="auto"/>
              <w:rPr>
                <w:rFonts w:eastAsia="Times New Roman" w:cstheme="minorHAnsi"/>
              </w:rPr>
            </w:pPr>
            <w:r w:rsidRPr="00E834F4">
              <w:rPr>
                <w:rFonts w:eastAsia="Times New Roman" w:cstheme="minorHAnsi"/>
              </w:rPr>
              <w:t>Lev. 3:17</w:t>
            </w:r>
          </w:p>
        </w:tc>
      </w:tr>
      <w:tr w:rsidR="003F416A" w:rsidRPr="00E834F4" w14:paraId="380D2FB8" w14:textId="77777777" w:rsidTr="003F416A">
        <w:trPr>
          <w:tblCellSpacing w:w="15" w:type="dxa"/>
        </w:trPr>
        <w:tc>
          <w:tcPr>
            <w:tcW w:w="161" w:type="pct"/>
            <w:tcMar>
              <w:top w:w="15" w:type="dxa"/>
              <w:left w:w="15" w:type="dxa"/>
              <w:bottom w:w="15" w:type="dxa"/>
              <w:right w:w="15" w:type="dxa"/>
            </w:tcMar>
            <w:vAlign w:val="center"/>
            <w:hideMark/>
          </w:tcPr>
          <w:p w14:paraId="79E240F5" w14:textId="77777777" w:rsidR="003F416A" w:rsidRPr="00E834F4" w:rsidRDefault="003F416A">
            <w:pPr>
              <w:spacing w:after="0" w:line="240" w:lineRule="auto"/>
              <w:rPr>
                <w:rFonts w:eastAsia="Times New Roman" w:cstheme="minorHAnsi"/>
              </w:rPr>
            </w:pPr>
            <w:r w:rsidRPr="00E834F4">
              <w:rPr>
                <w:rFonts w:eastAsia="Times New Roman" w:cstheme="minorHAnsi"/>
              </w:rPr>
              <w:t>193</w:t>
            </w:r>
          </w:p>
        </w:tc>
        <w:tc>
          <w:tcPr>
            <w:tcW w:w="4251" w:type="pct"/>
            <w:tcMar>
              <w:top w:w="15" w:type="dxa"/>
              <w:left w:w="15" w:type="dxa"/>
              <w:bottom w:w="15" w:type="dxa"/>
              <w:right w:w="15" w:type="dxa"/>
            </w:tcMar>
            <w:vAlign w:val="center"/>
            <w:hideMark/>
          </w:tcPr>
          <w:p w14:paraId="77E2FE8C"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certain fats of clean animals</w:t>
            </w:r>
          </w:p>
        </w:tc>
        <w:tc>
          <w:tcPr>
            <w:tcW w:w="524" w:type="pct"/>
            <w:tcMar>
              <w:top w:w="15" w:type="dxa"/>
              <w:left w:w="15" w:type="dxa"/>
              <w:bottom w:w="15" w:type="dxa"/>
              <w:right w:w="15" w:type="dxa"/>
            </w:tcMar>
            <w:vAlign w:val="center"/>
            <w:hideMark/>
          </w:tcPr>
          <w:p w14:paraId="5A4C3153" w14:textId="77777777" w:rsidR="003F416A" w:rsidRPr="00E834F4" w:rsidRDefault="003F416A">
            <w:pPr>
              <w:spacing w:after="0" w:line="240" w:lineRule="auto"/>
              <w:rPr>
                <w:rFonts w:eastAsia="Times New Roman" w:cstheme="minorHAnsi"/>
              </w:rPr>
            </w:pPr>
            <w:r w:rsidRPr="00E834F4">
              <w:rPr>
                <w:rFonts w:eastAsia="Times New Roman" w:cstheme="minorHAnsi"/>
              </w:rPr>
              <w:t>Lev. 3:17</w:t>
            </w:r>
          </w:p>
        </w:tc>
      </w:tr>
      <w:tr w:rsidR="003F416A" w:rsidRPr="00E834F4" w14:paraId="615CC5B4" w14:textId="77777777" w:rsidTr="003F416A">
        <w:trPr>
          <w:tblCellSpacing w:w="15" w:type="dxa"/>
        </w:trPr>
        <w:tc>
          <w:tcPr>
            <w:tcW w:w="161" w:type="pct"/>
            <w:tcMar>
              <w:top w:w="15" w:type="dxa"/>
              <w:left w:w="15" w:type="dxa"/>
              <w:bottom w:w="15" w:type="dxa"/>
              <w:right w:w="15" w:type="dxa"/>
            </w:tcMar>
            <w:vAlign w:val="center"/>
            <w:hideMark/>
          </w:tcPr>
          <w:p w14:paraId="6CEC7544" w14:textId="77777777" w:rsidR="003F416A" w:rsidRPr="00E834F4" w:rsidRDefault="003F416A">
            <w:pPr>
              <w:spacing w:after="0" w:line="240" w:lineRule="auto"/>
              <w:rPr>
                <w:rFonts w:eastAsia="Times New Roman" w:cstheme="minorHAnsi"/>
              </w:rPr>
            </w:pPr>
            <w:r w:rsidRPr="00E834F4">
              <w:rPr>
                <w:rFonts w:eastAsia="Times New Roman" w:cstheme="minorHAnsi"/>
              </w:rPr>
              <w:t>194</w:t>
            </w:r>
          </w:p>
        </w:tc>
        <w:tc>
          <w:tcPr>
            <w:tcW w:w="4251" w:type="pct"/>
            <w:tcMar>
              <w:top w:w="15" w:type="dxa"/>
              <w:left w:w="15" w:type="dxa"/>
              <w:bottom w:w="15" w:type="dxa"/>
              <w:right w:w="15" w:type="dxa"/>
            </w:tcMar>
            <w:vAlign w:val="center"/>
            <w:hideMark/>
          </w:tcPr>
          <w:p w14:paraId="465BA039"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sinew of the thigh</w:t>
            </w:r>
          </w:p>
        </w:tc>
        <w:tc>
          <w:tcPr>
            <w:tcW w:w="524" w:type="pct"/>
            <w:tcMar>
              <w:top w:w="15" w:type="dxa"/>
              <w:left w:w="15" w:type="dxa"/>
              <w:bottom w:w="15" w:type="dxa"/>
              <w:right w:w="15" w:type="dxa"/>
            </w:tcMar>
            <w:vAlign w:val="center"/>
            <w:hideMark/>
          </w:tcPr>
          <w:p w14:paraId="441E818D" w14:textId="77777777" w:rsidR="003F416A" w:rsidRPr="00E834F4" w:rsidRDefault="003F416A">
            <w:pPr>
              <w:spacing w:after="0" w:line="240" w:lineRule="auto"/>
              <w:rPr>
                <w:rFonts w:eastAsia="Times New Roman" w:cstheme="minorHAnsi"/>
              </w:rPr>
            </w:pPr>
            <w:r w:rsidRPr="00E834F4">
              <w:rPr>
                <w:rFonts w:eastAsia="Times New Roman" w:cstheme="minorHAnsi"/>
              </w:rPr>
              <w:t>Gen. 32:33</w:t>
            </w:r>
          </w:p>
        </w:tc>
      </w:tr>
      <w:tr w:rsidR="003F416A" w:rsidRPr="00E834F4" w14:paraId="2A21065C" w14:textId="77777777" w:rsidTr="003F416A">
        <w:trPr>
          <w:tblCellSpacing w:w="15" w:type="dxa"/>
        </w:trPr>
        <w:tc>
          <w:tcPr>
            <w:tcW w:w="161" w:type="pct"/>
            <w:tcMar>
              <w:top w:w="15" w:type="dxa"/>
              <w:left w:w="15" w:type="dxa"/>
              <w:bottom w:w="15" w:type="dxa"/>
              <w:right w:w="15" w:type="dxa"/>
            </w:tcMar>
            <w:vAlign w:val="center"/>
            <w:hideMark/>
          </w:tcPr>
          <w:p w14:paraId="3F196F2B" w14:textId="77777777" w:rsidR="003F416A" w:rsidRPr="00E834F4" w:rsidRDefault="003F416A">
            <w:pPr>
              <w:spacing w:after="0" w:line="240" w:lineRule="auto"/>
              <w:rPr>
                <w:rFonts w:eastAsia="Times New Roman" w:cstheme="minorHAnsi"/>
              </w:rPr>
            </w:pPr>
            <w:r w:rsidRPr="00E834F4">
              <w:rPr>
                <w:rFonts w:eastAsia="Times New Roman" w:cstheme="minorHAnsi"/>
              </w:rPr>
              <w:t>195</w:t>
            </w:r>
          </w:p>
        </w:tc>
        <w:tc>
          <w:tcPr>
            <w:tcW w:w="4251" w:type="pct"/>
            <w:tcMar>
              <w:top w:w="15" w:type="dxa"/>
              <w:left w:w="15" w:type="dxa"/>
              <w:bottom w:w="15" w:type="dxa"/>
              <w:right w:w="15" w:type="dxa"/>
            </w:tcMar>
            <w:vAlign w:val="center"/>
            <w:hideMark/>
          </w:tcPr>
          <w:p w14:paraId="4DCAAA39"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meat and milk cooked together</w:t>
            </w:r>
          </w:p>
        </w:tc>
        <w:tc>
          <w:tcPr>
            <w:tcW w:w="524" w:type="pct"/>
            <w:tcMar>
              <w:top w:w="15" w:type="dxa"/>
              <w:left w:w="15" w:type="dxa"/>
              <w:bottom w:w="15" w:type="dxa"/>
              <w:right w:w="15" w:type="dxa"/>
            </w:tcMar>
            <w:vAlign w:val="center"/>
            <w:hideMark/>
          </w:tcPr>
          <w:p w14:paraId="72F1323B" w14:textId="77777777" w:rsidR="003F416A" w:rsidRPr="00E834F4" w:rsidRDefault="003F416A">
            <w:pPr>
              <w:spacing w:after="0" w:line="240" w:lineRule="auto"/>
              <w:rPr>
                <w:rFonts w:eastAsia="Times New Roman" w:cstheme="minorHAnsi"/>
              </w:rPr>
            </w:pPr>
            <w:r w:rsidRPr="00E834F4">
              <w:rPr>
                <w:rFonts w:eastAsia="Times New Roman" w:cstheme="minorHAnsi"/>
              </w:rPr>
              <w:t>Ex. 23:19</w:t>
            </w:r>
          </w:p>
        </w:tc>
      </w:tr>
      <w:tr w:rsidR="003F416A" w:rsidRPr="00E834F4" w14:paraId="42FCDA6D" w14:textId="77777777" w:rsidTr="003F416A">
        <w:trPr>
          <w:tblCellSpacing w:w="15" w:type="dxa"/>
        </w:trPr>
        <w:tc>
          <w:tcPr>
            <w:tcW w:w="161" w:type="pct"/>
            <w:tcMar>
              <w:top w:w="15" w:type="dxa"/>
              <w:left w:w="15" w:type="dxa"/>
              <w:bottom w:w="15" w:type="dxa"/>
              <w:right w:w="15" w:type="dxa"/>
            </w:tcMar>
            <w:vAlign w:val="center"/>
            <w:hideMark/>
          </w:tcPr>
          <w:p w14:paraId="4FFDB3E3" w14:textId="77777777" w:rsidR="003F416A" w:rsidRPr="00E834F4" w:rsidRDefault="003F416A">
            <w:pPr>
              <w:spacing w:after="0" w:line="240" w:lineRule="auto"/>
              <w:rPr>
                <w:rFonts w:eastAsia="Times New Roman" w:cstheme="minorHAnsi"/>
              </w:rPr>
            </w:pPr>
            <w:r w:rsidRPr="00E834F4">
              <w:rPr>
                <w:rFonts w:eastAsia="Times New Roman" w:cstheme="minorHAnsi"/>
              </w:rPr>
              <w:t>196</w:t>
            </w:r>
          </w:p>
        </w:tc>
        <w:tc>
          <w:tcPr>
            <w:tcW w:w="4251" w:type="pct"/>
            <w:tcMar>
              <w:top w:w="15" w:type="dxa"/>
              <w:left w:w="15" w:type="dxa"/>
              <w:bottom w:w="15" w:type="dxa"/>
              <w:right w:w="15" w:type="dxa"/>
            </w:tcMar>
            <w:vAlign w:val="center"/>
            <w:hideMark/>
          </w:tcPr>
          <w:p w14:paraId="52EAFBB5" w14:textId="77777777" w:rsidR="003F416A" w:rsidRPr="00E834F4" w:rsidRDefault="003F416A">
            <w:pPr>
              <w:spacing w:after="0" w:line="240" w:lineRule="auto"/>
              <w:rPr>
                <w:rFonts w:eastAsia="Times New Roman" w:cstheme="minorHAnsi"/>
              </w:rPr>
            </w:pPr>
            <w:r w:rsidRPr="00E834F4">
              <w:rPr>
                <w:rFonts w:eastAsia="Times New Roman" w:cstheme="minorHAnsi"/>
              </w:rPr>
              <w:t>Not to cook meat and milk together</w:t>
            </w:r>
          </w:p>
        </w:tc>
        <w:tc>
          <w:tcPr>
            <w:tcW w:w="524" w:type="pct"/>
            <w:tcMar>
              <w:top w:w="15" w:type="dxa"/>
              <w:left w:w="15" w:type="dxa"/>
              <w:bottom w:w="15" w:type="dxa"/>
              <w:right w:w="15" w:type="dxa"/>
            </w:tcMar>
            <w:vAlign w:val="center"/>
            <w:hideMark/>
          </w:tcPr>
          <w:p w14:paraId="1BC72C58" w14:textId="77777777" w:rsidR="003F416A" w:rsidRPr="00E834F4" w:rsidRDefault="003F416A">
            <w:pPr>
              <w:spacing w:after="0" w:line="240" w:lineRule="auto"/>
              <w:rPr>
                <w:rFonts w:eastAsia="Times New Roman" w:cstheme="minorHAnsi"/>
              </w:rPr>
            </w:pPr>
            <w:r w:rsidRPr="00E834F4">
              <w:rPr>
                <w:rFonts w:eastAsia="Times New Roman" w:cstheme="minorHAnsi"/>
              </w:rPr>
              <w:t>Ex. 34:26</w:t>
            </w:r>
          </w:p>
        </w:tc>
      </w:tr>
      <w:tr w:rsidR="003F416A" w:rsidRPr="00E834F4" w14:paraId="29DAFACA" w14:textId="77777777" w:rsidTr="003F416A">
        <w:trPr>
          <w:tblCellSpacing w:w="15" w:type="dxa"/>
        </w:trPr>
        <w:tc>
          <w:tcPr>
            <w:tcW w:w="161" w:type="pct"/>
            <w:tcMar>
              <w:top w:w="15" w:type="dxa"/>
              <w:left w:w="15" w:type="dxa"/>
              <w:bottom w:w="15" w:type="dxa"/>
              <w:right w:w="15" w:type="dxa"/>
            </w:tcMar>
            <w:vAlign w:val="center"/>
            <w:hideMark/>
          </w:tcPr>
          <w:p w14:paraId="795452BF" w14:textId="77777777" w:rsidR="003F416A" w:rsidRPr="00E834F4" w:rsidRDefault="003F416A">
            <w:pPr>
              <w:spacing w:after="0" w:line="240" w:lineRule="auto"/>
              <w:rPr>
                <w:rFonts w:eastAsia="Times New Roman" w:cstheme="minorHAnsi"/>
              </w:rPr>
            </w:pPr>
            <w:r w:rsidRPr="00E834F4">
              <w:rPr>
                <w:rFonts w:eastAsia="Times New Roman" w:cstheme="minorHAnsi"/>
              </w:rPr>
              <w:t>197</w:t>
            </w:r>
          </w:p>
        </w:tc>
        <w:tc>
          <w:tcPr>
            <w:tcW w:w="4251" w:type="pct"/>
            <w:tcMar>
              <w:top w:w="15" w:type="dxa"/>
              <w:left w:w="15" w:type="dxa"/>
              <w:bottom w:w="15" w:type="dxa"/>
              <w:right w:w="15" w:type="dxa"/>
            </w:tcMar>
            <w:vAlign w:val="center"/>
            <w:hideMark/>
          </w:tcPr>
          <w:p w14:paraId="32F770B5"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bread from new grain before the Omer</w:t>
            </w:r>
          </w:p>
        </w:tc>
        <w:tc>
          <w:tcPr>
            <w:tcW w:w="524" w:type="pct"/>
            <w:tcMar>
              <w:top w:w="15" w:type="dxa"/>
              <w:left w:w="15" w:type="dxa"/>
              <w:bottom w:w="15" w:type="dxa"/>
              <w:right w:w="15" w:type="dxa"/>
            </w:tcMar>
            <w:vAlign w:val="center"/>
            <w:hideMark/>
          </w:tcPr>
          <w:p w14:paraId="59ABAB64" w14:textId="77777777" w:rsidR="003F416A" w:rsidRPr="00E834F4" w:rsidRDefault="003F416A">
            <w:pPr>
              <w:spacing w:after="0" w:line="240" w:lineRule="auto"/>
              <w:rPr>
                <w:rFonts w:eastAsia="Times New Roman" w:cstheme="minorHAnsi"/>
              </w:rPr>
            </w:pPr>
            <w:r w:rsidRPr="00E834F4">
              <w:rPr>
                <w:rFonts w:eastAsia="Times New Roman" w:cstheme="minorHAnsi"/>
              </w:rPr>
              <w:t>Lev. 23:14</w:t>
            </w:r>
          </w:p>
        </w:tc>
      </w:tr>
      <w:tr w:rsidR="003F416A" w:rsidRPr="00E834F4" w14:paraId="18B9DC7B" w14:textId="77777777" w:rsidTr="003F416A">
        <w:trPr>
          <w:tblCellSpacing w:w="15" w:type="dxa"/>
        </w:trPr>
        <w:tc>
          <w:tcPr>
            <w:tcW w:w="161" w:type="pct"/>
            <w:tcMar>
              <w:top w:w="15" w:type="dxa"/>
              <w:left w:w="15" w:type="dxa"/>
              <w:bottom w:w="15" w:type="dxa"/>
              <w:right w:w="15" w:type="dxa"/>
            </w:tcMar>
            <w:vAlign w:val="center"/>
            <w:hideMark/>
          </w:tcPr>
          <w:p w14:paraId="50D3DA98" w14:textId="77777777" w:rsidR="003F416A" w:rsidRPr="00E834F4" w:rsidRDefault="003F416A">
            <w:pPr>
              <w:spacing w:after="0" w:line="240" w:lineRule="auto"/>
              <w:rPr>
                <w:rFonts w:eastAsia="Times New Roman" w:cstheme="minorHAnsi"/>
              </w:rPr>
            </w:pPr>
            <w:r w:rsidRPr="00E834F4">
              <w:rPr>
                <w:rFonts w:eastAsia="Times New Roman" w:cstheme="minorHAnsi"/>
              </w:rPr>
              <w:t>198</w:t>
            </w:r>
          </w:p>
        </w:tc>
        <w:tc>
          <w:tcPr>
            <w:tcW w:w="4251" w:type="pct"/>
            <w:tcMar>
              <w:top w:w="15" w:type="dxa"/>
              <w:left w:w="15" w:type="dxa"/>
              <w:bottom w:w="15" w:type="dxa"/>
              <w:right w:w="15" w:type="dxa"/>
            </w:tcMar>
            <w:vAlign w:val="center"/>
            <w:hideMark/>
          </w:tcPr>
          <w:p w14:paraId="6A75D06F"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parched grains from new grain before the Omer</w:t>
            </w:r>
          </w:p>
        </w:tc>
        <w:tc>
          <w:tcPr>
            <w:tcW w:w="524" w:type="pct"/>
            <w:tcMar>
              <w:top w:w="15" w:type="dxa"/>
              <w:left w:w="15" w:type="dxa"/>
              <w:bottom w:w="15" w:type="dxa"/>
              <w:right w:w="15" w:type="dxa"/>
            </w:tcMar>
            <w:vAlign w:val="center"/>
            <w:hideMark/>
          </w:tcPr>
          <w:p w14:paraId="44CA1CA6" w14:textId="77777777" w:rsidR="003F416A" w:rsidRPr="00E834F4" w:rsidRDefault="003F416A">
            <w:pPr>
              <w:spacing w:after="0" w:line="240" w:lineRule="auto"/>
              <w:rPr>
                <w:rFonts w:eastAsia="Times New Roman" w:cstheme="minorHAnsi"/>
              </w:rPr>
            </w:pPr>
            <w:r w:rsidRPr="00E834F4">
              <w:rPr>
                <w:rFonts w:eastAsia="Times New Roman" w:cstheme="minorHAnsi"/>
              </w:rPr>
              <w:t>Lev. 23:14</w:t>
            </w:r>
          </w:p>
        </w:tc>
      </w:tr>
      <w:tr w:rsidR="003F416A" w:rsidRPr="00E834F4" w14:paraId="13C58F4F" w14:textId="77777777" w:rsidTr="003F416A">
        <w:trPr>
          <w:tblCellSpacing w:w="15" w:type="dxa"/>
        </w:trPr>
        <w:tc>
          <w:tcPr>
            <w:tcW w:w="161" w:type="pct"/>
            <w:tcMar>
              <w:top w:w="15" w:type="dxa"/>
              <w:left w:w="15" w:type="dxa"/>
              <w:bottom w:w="15" w:type="dxa"/>
              <w:right w:w="15" w:type="dxa"/>
            </w:tcMar>
            <w:vAlign w:val="center"/>
            <w:hideMark/>
          </w:tcPr>
          <w:p w14:paraId="2D4C1BCC" w14:textId="77777777" w:rsidR="003F416A" w:rsidRPr="00E834F4" w:rsidRDefault="003F416A">
            <w:pPr>
              <w:spacing w:after="0" w:line="240" w:lineRule="auto"/>
              <w:rPr>
                <w:rFonts w:eastAsia="Times New Roman" w:cstheme="minorHAnsi"/>
              </w:rPr>
            </w:pPr>
            <w:r w:rsidRPr="00E834F4">
              <w:rPr>
                <w:rFonts w:eastAsia="Times New Roman" w:cstheme="minorHAnsi"/>
              </w:rPr>
              <w:t>199</w:t>
            </w:r>
          </w:p>
        </w:tc>
        <w:tc>
          <w:tcPr>
            <w:tcW w:w="4251" w:type="pct"/>
            <w:tcMar>
              <w:top w:w="15" w:type="dxa"/>
              <w:left w:w="15" w:type="dxa"/>
              <w:bottom w:w="15" w:type="dxa"/>
              <w:right w:w="15" w:type="dxa"/>
            </w:tcMar>
            <w:vAlign w:val="center"/>
            <w:hideMark/>
          </w:tcPr>
          <w:p w14:paraId="5BD33507"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ripened grains from new grain before the Omer</w:t>
            </w:r>
          </w:p>
        </w:tc>
        <w:tc>
          <w:tcPr>
            <w:tcW w:w="524" w:type="pct"/>
            <w:tcMar>
              <w:top w:w="15" w:type="dxa"/>
              <w:left w:w="15" w:type="dxa"/>
              <w:bottom w:w="15" w:type="dxa"/>
              <w:right w:w="15" w:type="dxa"/>
            </w:tcMar>
            <w:vAlign w:val="center"/>
            <w:hideMark/>
          </w:tcPr>
          <w:p w14:paraId="50A6382A" w14:textId="77777777" w:rsidR="003F416A" w:rsidRPr="00E834F4" w:rsidRDefault="003F416A">
            <w:pPr>
              <w:spacing w:after="0" w:line="240" w:lineRule="auto"/>
              <w:rPr>
                <w:rFonts w:eastAsia="Times New Roman" w:cstheme="minorHAnsi"/>
              </w:rPr>
            </w:pPr>
            <w:r w:rsidRPr="00E834F4">
              <w:rPr>
                <w:rFonts w:eastAsia="Times New Roman" w:cstheme="minorHAnsi"/>
              </w:rPr>
              <w:t>Lev. 23:14</w:t>
            </w:r>
          </w:p>
        </w:tc>
      </w:tr>
      <w:tr w:rsidR="003F416A" w:rsidRPr="00E834F4" w14:paraId="0C30EDC7" w14:textId="77777777" w:rsidTr="003F416A">
        <w:trPr>
          <w:tblCellSpacing w:w="15" w:type="dxa"/>
        </w:trPr>
        <w:tc>
          <w:tcPr>
            <w:tcW w:w="161" w:type="pct"/>
            <w:tcMar>
              <w:top w:w="15" w:type="dxa"/>
              <w:left w:w="15" w:type="dxa"/>
              <w:bottom w:w="15" w:type="dxa"/>
              <w:right w:w="15" w:type="dxa"/>
            </w:tcMar>
            <w:vAlign w:val="center"/>
            <w:hideMark/>
          </w:tcPr>
          <w:p w14:paraId="1D177A55" w14:textId="77777777" w:rsidR="003F416A" w:rsidRPr="00E834F4" w:rsidRDefault="003F416A">
            <w:pPr>
              <w:spacing w:after="0" w:line="240" w:lineRule="auto"/>
              <w:rPr>
                <w:rFonts w:eastAsia="Times New Roman" w:cstheme="minorHAnsi"/>
              </w:rPr>
            </w:pPr>
            <w:r w:rsidRPr="00E834F4">
              <w:rPr>
                <w:rFonts w:eastAsia="Times New Roman" w:cstheme="minorHAnsi"/>
              </w:rPr>
              <w:t>200</w:t>
            </w:r>
          </w:p>
        </w:tc>
        <w:tc>
          <w:tcPr>
            <w:tcW w:w="4251" w:type="pct"/>
            <w:tcMar>
              <w:top w:w="15" w:type="dxa"/>
              <w:left w:w="15" w:type="dxa"/>
              <w:bottom w:w="15" w:type="dxa"/>
              <w:right w:w="15" w:type="dxa"/>
            </w:tcMar>
            <w:vAlign w:val="center"/>
            <w:hideMark/>
          </w:tcPr>
          <w:p w14:paraId="28BCBDF0"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fruit of a tree during its first three years</w:t>
            </w:r>
          </w:p>
        </w:tc>
        <w:tc>
          <w:tcPr>
            <w:tcW w:w="524" w:type="pct"/>
            <w:tcMar>
              <w:top w:w="15" w:type="dxa"/>
              <w:left w:w="15" w:type="dxa"/>
              <w:bottom w:w="15" w:type="dxa"/>
              <w:right w:w="15" w:type="dxa"/>
            </w:tcMar>
            <w:vAlign w:val="center"/>
            <w:hideMark/>
          </w:tcPr>
          <w:p w14:paraId="6BCF565C" w14:textId="77777777" w:rsidR="003F416A" w:rsidRPr="00E834F4" w:rsidRDefault="003F416A">
            <w:pPr>
              <w:spacing w:after="0" w:line="240" w:lineRule="auto"/>
              <w:rPr>
                <w:rFonts w:eastAsia="Times New Roman" w:cstheme="minorHAnsi"/>
              </w:rPr>
            </w:pPr>
            <w:r w:rsidRPr="00E834F4">
              <w:rPr>
                <w:rFonts w:eastAsia="Times New Roman" w:cstheme="minorHAnsi"/>
              </w:rPr>
              <w:t>Lev. 19:23</w:t>
            </w:r>
          </w:p>
        </w:tc>
      </w:tr>
      <w:tr w:rsidR="003F416A" w:rsidRPr="00E834F4" w14:paraId="2A434A6D" w14:textId="77777777" w:rsidTr="003F416A">
        <w:trPr>
          <w:tblCellSpacing w:w="15" w:type="dxa"/>
        </w:trPr>
        <w:tc>
          <w:tcPr>
            <w:tcW w:w="161" w:type="pct"/>
            <w:tcMar>
              <w:top w:w="15" w:type="dxa"/>
              <w:left w:w="15" w:type="dxa"/>
              <w:bottom w:w="15" w:type="dxa"/>
              <w:right w:w="15" w:type="dxa"/>
            </w:tcMar>
            <w:vAlign w:val="center"/>
            <w:hideMark/>
          </w:tcPr>
          <w:p w14:paraId="4C1EA390" w14:textId="77777777" w:rsidR="003F416A" w:rsidRPr="00E834F4" w:rsidRDefault="003F416A">
            <w:pPr>
              <w:spacing w:after="0" w:line="240" w:lineRule="auto"/>
              <w:rPr>
                <w:rFonts w:eastAsia="Times New Roman" w:cstheme="minorHAnsi"/>
              </w:rPr>
            </w:pPr>
            <w:r w:rsidRPr="00E834F4">
              <w:rPr>
                <w:rFonts w:eastAsia="Times New Roman" w:cstheme="minorHAnsi"/>
              </w:rPr>
              <w:t>201</w:t>
            </w:r>
          </w:p>
        </w:tc>
        <w:tc>
          <w:tcPr>
            <w:tcW w:w="4251" w:type="pct"/>
            <w:tcMar>
              <w:top w:w="15" w:type="dxa"/>
              <w:left w:w="15" w:type="dxa"/>
              <w:bottom w:w="15" w:type="dxa"/>
              <w:right w:w="15" w:type="dxa"/>
            </w:tcMar>
            <w:vAlign w:val="center"/>
            <w:hideMark/>
          </w:tcPr>
          <w:p w14:paraId="4E75B4F6"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diverse seeds planted in a vineyard</w:t>
            </w:r>
          </w:p>
        </w:tc>
        <w:tc>
          <w:tcPr>
            <w:tcW w:w="524" w:type="pct"/>
            <w:tcMar>
              <w:top w:w="15" w:type="dxa"/>
              <w:left w:w="15" w:type="dxa"/>
              <w:bottom w:w="15" w:type="dxa"/>
              <w:right w:w="15" w:type="dxa"/>
            </w:tcMar>
            <w:vAlign w:val="center"/>
            <w:hideMark/>
          </w:tcPr>
          <w:p w14:paraId="14AC1F8E" w14:textId="77777777" w:rsidR="003F416A" w:rsidRPr="00E834F4" w:rsidRDefault="003F416A">
            <w:pPr>
              <w:spacing w:after="0" w:line="240" w:lineRule="auto"/>
              <w:rPr>
                <w:rFonts w:eastAsia="Times New Roman" w:cstheme="minorHAnsi"/>
              </w:rPr>
            </w:pPr>
            <w:r w:rsidRPr="00E834F4">
              <w:rPr>
                <w:rFonts w:eastAsia="Times New Roman" w:cstheme="minorHAnsi"/>
              </w:rPr>
              <w:t>Deut. 22:9</w:t>
            </w:r>
          </w:p>
        </w:tc>
      </w:tr>
      <w:tr w:rsidR="003F416A" w:rsidRPr="00E834F4" w14:paraId="3EE2F963" w14:textId="77777777" w:rsidTr="003F416A">
        <w:trPr>
          <w:tblCellSpacing w:w="15" w:type="dxa"/>
        </w:trPr>
        <w:tc>
          <w:tcPr>
            <w:tcW w:w="161" w:type="pct"/>
            <w:tcMar>
              <w:top w:w="15" w:type="dxa"/>
              <w:left w:w="15" w:type="dxa"/>
              <w:bottom w:w="15" w:type="dxa"/>
              <w:right w:w="15" w:type="dxa"/>
            </w:tcMar>
            <w:vAlign w:val="center"/>
            <w:hideMark/>
          </w:tcPr>
          <w:p w14:paraId="728B0825" w14:textId="77777777" w:rsidR="003F416A" w:rsidRPr="00E834F4" w:rsidRDefault="003F416A">
            <w:pPr>
              <w:spacing w:after="0" w:line="240" w:lineRule="auto"/>
              <w:rPr>
                <w:rFonts w:eastAsia="Times New Roman" w:cstheme="minorHAnsi"/>
              </w:rPr>
            </w:pPr>
            <w:r w:rsidRPr="00E834F4">
              <w:rPr>
                <w:rFonts w:eastAsia="Times New Roman" w:cstheme="minorHAnsi"/>
              </w:rPr>
              <w:t>202</w:t>
            </w:r>
          </w:p>
        </w:tc>
        <w:tc>
          <w:tcPr>
            <w:tcW w:w="4251" w:type="pct"/>
            <w:tcMar>
              <w:top w:w="15" w:type="dxa"/>
              <w:left w:w="15" w:type="dxa"/>
              <w:bottom w:w="15" w:type="dxa"/>
              <w:right w:w="15" w:type="dxa"/>
            </w:tcMar>
            <w:vAlign w:val="center"/>
            <w:hideMark/>
          </w:tcPr>
          <w:p w14:paraId="5AC45765"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untithed fruits</w:t>
            </w:r>
          </w:p>
        </w:tc>
        <w:tc>
          <w:tcPr>
            <w:tcW w:w="524" w:type="pct"/>
            <w:tcMar>
              <w:top w:w="15" w:type="dxa"/>
              <w:left w:w="15" w:type="dxa"/>
              <w:bottom w:w="15" w:type="dxa"/>
              <w:right w:w="15" w:type="dxa"/>
            </w:tcMar>
            <w:vAlign w:val="center"/>
            <w:hideMark/>
          </w:tcPr>
          <w:p w14:paraId="3959A385" w14:textId="77777777" w:rsidR="003F416A" w:rsidRPr="00E834F4" w:rsidRDefault="003F416A">
            <w:pPr>
              <w:spacing w:after="0" w:line="240" w:lineRule="auto"/>
              <w:rPr>
                <w:rFonts w:eastAsia="Times New Roman" w:cstheme="minorHAnsi"/>
              </w:rPr>
            </w:pPr>
            <w:r w:rsidRPr="00E834F4">
              <w:rPr>
                <w:rFonts w:eastAsia="Times New Roman" w:cstheme="minorHAnsi"/>
              </w:rPr>
              <w:t>Lev. 22:15</w:t>
            </w:r>
          </w:p>
        </w:tc>
      </w:tr>
      <w:tr w:rsidR="003F416A" w:rsidRPr="00E834F4" w14:paraId="06EEEEF2" w14:textId="77777777" w:rsidTr="003F416A">
        <w:trPr>
          <w:tblCellSpacing w:w="15" w:type="dxa"/>
        </w:trPr>
        <w:tc>
          <w:tcPr>
            <w:tcW w:w="161" w:type="pct"/>
            <w:tcMar>
              <w:top w:w="15" w:type="dxa"/>
              <w:left w:w="15" w:type="dxa"/>
              <w:bottom w:w="15" w:type="dxa"/>
              <w:right w:w="15" w:type="dxa"/>
            </w:tcMar>
            <w:vAlign w:val="center"/>
            <w:hideMark/>
          </w:tcPr>
          <w:p w14:paraId="24861D2A" w14:textId="77777777" w:rsidR="003F416A" w:rsidRPr="00E834F4" w:rsidRDefault="003F416A">
            <w:pPr>
              <w:spacing w:after="0" w:line="240" w:lineRule="auto"/>
              <w:rPr>
                <w:rFonts w:eastAsia="Times New Roman" w:cstheme="minorHAnsi"/>
              </w:rPr>
            </w:pPr>
            <w:r w:rsidRPr="00E834F4">
              <w:rPr>
                <w:rFonts w:eastAsia="Times New Roman" w:cstheme="minorHAnsi"/>
              </w:rPr>
              <w:t>203</w:t>
            </w:r>
          </w:p>
        </w:tc>
        <w:tc>
          <w:tcPr>
            <w:tcW w:w="4251" w:type="pct"/>
            <w:tcMar>
              <w:top w:w="15" w:type="dxa"/>
              <w:left w:w="15" w:type="dxa"/>
              <w:bottom w:w="15" w:type="dxa"/>
              <w:right w:w="15" w:type="dxa"/>
            </w:tcMar>
            <w:vAlign w:val="center"/>
            <w:hideMark/>
          </w:tcPr>
          <w:p w14:paraId="481991B3" w14:textId="77777777" w:rsidR="003F416A" w:rsidRPr="00E834F4" w:rsidRDefault="003F416A">
            <w:pPr>
              <w:spacing w:after="0" w:line="240" w:lineRule="auto"/>
              <w:rPr>
                <w:rFonts w:eastAsia="Times New Roman" w:cstheme="minorHAnsi"/>
              </w:rPr>
            </w:pPr>
            <w:r w:rsidRPr="00E834F4">
              <w:rPr>
                <w:rFonts w:eastAsia="Times New Roman" w:cstheme="minorHAnsi"/>
              </w:rPr>
              <w:t>Not to drink wine poured in service to idols</w:t>
            </w:r>
          </w:p>
        </w:tc>
        <w:tc>
          <w:tcPr>
            <w:tcW w:w="524" w:type="pct"/>
            <w:tcMar>
              <w:top w:w="15" w:type="dxa"/>
              <w:left w:w="15" w:type="dxa"/>
              <w:bottom w:w="15" w:type="dxa"/>
              <w:right w:w="15" w:type="dxa"/>
            </w:tcMar>
            <w:vAlign w:val="center"/>
            <w:hideMark/>
          </w:tcPr>
          <w:p w14:paraId="17F757C5" w14:textId="77777777" w:rsidR="003F416A" w:rsidRPr="00E834F4" w:rsidRDefault="003F416A">
            <w:pPr>
              <w:spacing w:after="0" w:line="240" w:lineRule="auto"/>
              <w:rPr>
                <w:rFonts w:eastAsia="Times New Roman" w:cstheme="minorHAnsi"/>
              </w:rPr>
            </w:pPr>
            <w:r w:rsidRPr="00E834F4">
              <w:rPr>
                <w:rFonts w:eastAsia="Times New Roman" w:cstheme="minorHAnsi"/>
              </w:rPr>
              <w:t>Deut. 32:38</w:t>
            </w:r>
          </w:p>
        </w:tc>
      </w:tr>
      <w:tr w:rsidR="003F416A" w:rsidRPr="00E834F4" w14:paraId="29D8A743" w14:textId="77777777" w:rsidTr="003F416A">
        <w:trPr>
          <w:tblHeader/>
          <w:tblCellSpacing w:w="15" w:type="dxa"/>
        </w:trPr>
        <w:tc>
          <w:tcPr>
            <w:tcW w:w="0" w:type="auto"/>
            <w:gridSpan w:val="3"/>
            <w:tcMar>
              <w:top w:w="15" w:type="dxa"/>
              <w:left w:w="15" w:type="dxa"/>
              <w:bottom w:w="15" w:type="dxa"/>
              <w:right w:w="15" w:type="dxa"/>
            </w:tcMar>
            <w:vAlign w:val="center"/>
            <w:hideMark/>
          </w:tcPr>
          <w:p w14:paraId="17516D3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Slaughtering</w:t>
            </w:r>
          </w:p>
        </w:tc>
      </w:tr>
      <w:tr w:rsidR="003F416A" w:rsidRPr="00E834F4" w14:paraId="6D44E482" w14:textId="77777777" w:rsidTr="003F416A">
        <w:trPr>
          <w:tblCellSpacing w:w="15" w:type="dxa"/>
        </w:trPr>
        <w:tc>
          <w:tcPr>
            <w:tcW w:w="161" w:type="pct"/>
            <w:tcMar>
              <w:top w:w="15" w:type="dxa"/>
              <w:left w:w="15" w:type="dxa"/>
              <w:bottom w:w="15" w:type="dxa"/>
              <w:right w:w="15" w:type="dxa"/>
            </w:tcMar>
            <w:vAlign w:val="center"/>
            <w:hideMark/>
          </w:tcPr>
          <w:p w14:paraId="7795709B" w14:textId="77777777" w:rsidR="003F416A" w:rsidRPr="00E834F4" w:rsidRDefault="003F416A">
            <w:pPr>
              <w:spacing w:after="0" w:line="240" w:lineRule="auto"/>
              <w:rPr>
                <w:rFonts w:eastAsia="Times New Roman" w:cstheme="minorHAnsi"/>
              </w:rPr>
            </w:pPr>
            <w:r w:rsidRPr="00E834F4">
              <w:rPr>
                <w:rFonts w:eastAsia="Times New Roman" w:cstheme="minorHAnsi"/>
              </w:rPr>
              <w:t>204</w:t>
            </w:r>
          </w:p>
        </w:tc>
        <w:tc>
          <w:tcPr>
            <w:tcW w:w="4251" w:type="pct"/>
            <w:tcMar>
              <w:top w:w="15" w:type="dxa"/>
              <w:left w:w="15" w:type="dxa"/>
              <w:bottom w:w="15" w:type="dxa"/>
              <w:right w:w="15" w:type="dxa"/>
            </w:tcMar>
            <w:vAlign w:val="center"/>
            <w:hideMark/>
          </w:tcPr>
          <w:p w14:paraId="3B0DDE26" w14:textId="77777777" w:rsidR="003F416A" w:rsidRPr="00E834F4" w:rsidRDefault="003F416A">
            <w:pPr>
              <w:spacing w:after="0" w:line="240" w:lineRule="auto"/>
              <w:rPr>
                <w:rFonts w:eastAsia="Times New Roman" w:cstheme="minorHAnsi"/>
              </w:rPr>
            </w:pPr>
            <w:r w:rsidRPr="00E834F4">
              <w:rPr>
                <w:rFonts w:eastAsia="Times New Roman" w:cstheme="minorHAnsi"/>
              </w:rPr>
              <w:t>To ritually slaughter an animal before eating it</w:t>
            </w:r>
          </w:p>
        </w:tc>
        <w:tc>
          <w:tcPr>
            <w:tcW w:w="524" w:type="pct"/>
            <w:tcMar>
              <w:top w:w="15" w:type="dxa"/>
              <w:left w:w="15" w:type="dxa"/>
              <w:bottom w:w="15" w:type="dxa"/>
              <w:right w:w="15" w:type="dxa"/>
            </w:tcMar>
            <w:vAlign w:val="center"/>
            <w:hideMark/>
          </w:tcPr>
          <w:p w14:paraId="1E102AC1" w14:textId="77777777" w:rsidR="003F416A" w:rsidRPr="00E834F4" w:rsidRDefault="003F416A">
            <w:pPr>
              <w:spacing w:after="0" w:line="240" w:lineRule="auto"/>
              <w:rPr>
                <w:rFonts w:eastAsia="Times New Roman" w:cstheme="minorHAnsi"/>
              </w:rPr>
            </w:pPr>
            <w:r w:rsidRPr="00E834F4">
              <w:rPr>
                <w:rFonts w:eastAsia="Times New Roman" w:cstheme="minorHAnsi"/>
              </w:rPr>
              <w:t>Deut. 12:21</w:t>
            </w:r>
          </w:p>
        </w:tc>
      </w:tr>
      <w:tr w:rsidR="003F416A" w:rsidRPr="00E834F4" w14:paraId="237B7542" w14:textId="77777777" w:rsidTr="003F416A">
        <w:trPr>
          <w:tblCellSpacing w:w="15" w:type="dxa"/>
        </w:trPr>
        <w:tc>
          <w:tcPr>
            <w:tcW w:w="161" w:type="pct"/>
            <w:tcMar>
              <w:top w:w="15" w:type="dxa"/>
              <w:left w:w="15" w:type="dxa"/>
              <w:bottom w:w="15" w:type="dxa"/>
              <w:right w:w="15" w:type="dxa"/>
            </w:tcMar>
            <w:vAlign w:val="center"/>
            <w:hideMark/>
          </w:tcPr>
          <w:p w14:paraId="06FF4A7D" w14:textId="77777777" w:rsidR="003F416A" w:rsidRPr="00E834F4" w:rsidRDefault="003F416A">
            <w:pPr>
              <w:spacing w:after="0" w:line="240" w:lineRule="auto"/>
              <w:rPr>
                <w:rFonts w:eastAsia="Times New Roman" w:cstheme="minorHAnsi"/>
              </w:rPr>
            </w:pPr>
            <w:r w:rsidRPr="00E834F4">
              <w:rPr>
                <w:rFonts w:eastAsia="Times New Roman" w:cstheme="minorHAnsi"/>
              </w:rPr>
              <w:t>205</w:t>
            </w:r>
          </w:p>
        </w:tc>
        <w:tc>
          <w:tcPr>
            <w:tcW w:w="4251" w:type="pct"/>
            <w:tcMar>
              <w:top w:w="15" w:type="dxa"/>
              <w:left w:w="15" w:type="dxa"/>
              <w:bottom w:w="15" w:type="dxa"/>
              <w:right w:w="15" w:type="dxa"/>
            </w:tcMar>
            <w:vAlign w:val="center"/>
            <w:hideMark/>
          </w:tcPr>
          <w:p w14:paraId="0AD9493F" w14:textId="77777777" w:rsidR="003F416A" w:rsidRPr="00E834F4" w:rsidRDefault="003F416A">
            <w:pPr>
              <w:spacing w:after="0" w:line="240" w:lineRule="auto"/>
              <w:rPr>
                <w:rFonts w:eastAsia="Times New Roman" w:cstheme="minorHAnsi"/>
              </w:rPr>
            </w:pPr>
            <w:r w:rsidRPr="00E834F4">
              <w:rPr>
                <w:rFonts w:eastAsia="Times New Roman" w:cstheme="minorHAnsi"/>
              </w:rPr>
              <w:t>Not to slaughter an animal and its offspring on the same day</w:t>
            </w:r>
          </w:p>
        </w:tc>
        <w:tc>
          <w:tcPr>
            <w:tcW w:w="524" w:type="pct"/>
            <w:tcMar>
              <w:top w:w="15" w:type="dxa"/>
              <w:left w:w="15" w:type="dxa"/>
              <w:bottom w:w="15" w:type="dxa"/>
              <w:right w:w="15" w:type="dxa"/>
            </w:tcMar>
            <w:vAlign w:val="center"/>
            <w:hideMark/>
          </w:tcPr>
          <w:p w14:paraId="4CDBB354" w14:textId="77777777" w:rsidR="003F416A" w:rsidRPr="00E834F4" w:rsidRDefault="003F416A">
            <w:pPr>
              <w:spacing w:after="0" w:line="240" w:lineRule="auto"/>
              <w:rPr>
                <w:rFonts w:eastAsia="Times New Roman" w:cstheme="minorHAnsi"/>
              </w:rPr>
            </w:pPr>
            <w:r w:rsidRPr="00E834F4">
              <w:rPr>
                <w:rFonts w:eastAsia="Times New Roman" w:cstheme="minorHAnsi"/>
              </w:rPr>
              <w:t>Lev. 22:28</w:t>
            </w:r>
          </w:p>
        </w:tc>
      </w:tr>
      <w:tr w:rsidR="003F416A" w:rsidRPr="00E834F4" w14:paraId="2C6ECEA9" w14:textId="77777777" w:rsidTr="003F416A">
        <w:trPr>
          <w:tblCellSpacing w:w="15" w:type="dxa"/>
        </w:trPr>
        <w:tc>
          <w:tcPr>
            <w:tcW w:w="161" w:type="pct"/>
            <w:tcMar>
              <w:top w:w="15" w:type="dxa"/>
              <w:left w:w="15" w:type="dxa"/>
              <w:bottom w:w="15" w:type="dxa"/>
              <w:right w:w="15" w:type="dxa"/>
            </w:tcMar>
            <w:vAlign w:val="center"/>
            <w:hideMark/>
          </w:tcPr>
          <w:p w14:paraId="524E335A" w14:textId="77777777" w:rsidR="003F416A" w:rsidRPr="00E834F4" w:rsidRDefault="003F416A">
            <w:pPr>
              <w:spacing w:after="0" w:line="240" w:lineRule="auto"/>
              <w:rPr>
                <w:rFonts w:eastAsia="Times New Roman" w:cstheme="minorHAnsi"/>
              </w:rPr>
            </w:pPr>
            <w:r w:rsidRPr="00E834F4">
              <w:rPr>
                <w:rFonts w:eastAsia="Times New Roman" w:cstheme="minorHAnsi"/>
              </w:rPr>
              <w:t>206</w:t>
            </w:r>
          </w:p>
        </w:tc>
        <w:tc>
          <w:tcPr>
            <w:tcW w:w="4251" w:type="pct"/>
            <w:tcMar>
              <w:top w:w="15" w:type="dxa"/>
              <w:left w:w="15" w:type="dxa"/>
              <w:bottom w:w="15" w:type="dxa"/>
              <w:right w:w="15" w:type="dxa"/>
            </w:tcMar>
            <w:vAlign w:val="center"/>
            <w:hideMark/>
          </w:tcPr>
          <w:p w14:paraId="1D14DD63" w14:textId="77777777" w:rsidR="003F416A" w:rsidRPr="00E834F4" w:rsidRDefault="003F416A">
            <w:pPr>
              <w:spacing w:after="0" w:line="240" w:lineRule="auto"/>
              <w:rPr>
                <w:rFonts w:eastAsia="Times New Roman" w:cstheme="minorHAnsi"/>
              </w:rPr>
            </w:pPr>
            <w:r w:rsidRPr="00E834F4">
              <w:rPr>
                <w:rFonts w:eastAsia="Times New Roman" w:cstheme="minorHAnsi"/>
              </w:rPr>
              <w:t>To cover the blood (of a slaughtered beast or fowl) with Earth</w:t>
            </w:r>
          </w:p>
        </w:tc>
        <w:tc>
          <w:tcPr>
            <w:tcW w:w="524" w:type="pct"/>
            <w:tcMar>
              <w:top w:w="15" w:type="dxa"/>
              <w:left w:w="15" w:type="dxa"/>
              <w:bottom w:w="15" w:type="dxa"/>
              <w:right w:w="15" w:type="dxa"/>
            </w:tcMar>
            <w:vAlign w:val="center"/>
            <w:hideMark/>
          </w:tcPr>
          <w:p w14:paraId="447DE2B3" w14:textId="77777777" w:rsidR="003F416A" w:rsidRPr="00E834F4" w:rsidRDefault="003F416A">
            <w:pPr>
              <w:spacing w:after="0" w:line="240" w:lineRule="auto"/>
              <w:rPr>
                <w:rFonts w:eastAsia="Times New Roman" w:cstheme="minorHAnsi"/>
              </w:rPr>
            </w:pPr>
            <w:r w:rsidRPr="00E834F4">
              <w:rPr>
                <w:rFonts w:eastAsia="Times New Roman" w:cstheme="minorHAnsi"/>
              </w:rPr>
              <w:t>Lev. 17:13</w:t>
            </w:r>
          </w:p>
        </w:tc>
      </w:tr>
      <w:tr w:rsidR="003F416A" w:rsidRPr="00E834F4" w14:paraId="44DF7A51" w14:textId="77777777" w:rsidTr="003F416A">
        <w:trPr>
          <w:tblCellSpacing w:w="15" w:type="dxa"/>
        </w:trPr>
        <w:tc>
          <w:tcPr>
            <w:tcW w:w="161" w:type="pct"/>
            <w:tcMar>
              <w:top w:w="15" w:type="dxa"/>
              <w:left w:w="15" w:type="dxa"/>
              <w:bottom w:w="15" w:type="dxa"/>
              <w:right w:w="15" w:type="dxa"/>
            </w:tcMar>
            <w:vAlign w:val="center"/>
            <w:hideMark/>
          </w:tcPr>
          <w:p w14:paraId="31FAF6DF" w14:textId="77777777" w:rsidR="003F416A" w:rsidRPr="00E834F4" w:rsidRDefault="003F416A">
            <w:pPr>
              <w:spacing w:after="0" w:line="240" w:lineRule="auto"/>
              <w:rPr>
                <w:rFonts w:eastAsia="Times New Roman" w:cstheme="minorHAnsi"/>
              </w:rPr>
            </w:pPr>
            <w:r w:rsidRPr="00E834F4">
              <w:rPr>
                <w:rFonts w:eastAsia="Times New Roman" w:cstheme="minorHAnsi"/>
              </w:rPr>
              <w:t>207</w:t>
            </w:r>
          </w:p>
        </w:tc>
        <w:tc>
          <w:tcPr>
            <w:tcW w:w="4251" w:type="pct"/>
            <w:tcMar>
              <w:top w:w="15" w:type="dxa"/>
              <w:left w:w="15" w:type="dxa"/>
              <w:bottom w:w="15" w:type="dxa"/>
              <w:right w:w="15" w:type="dxa"/>
            </w:tcMar>
            <w:vAlign w:val="center"/>
            <w:hideMark/>
          </w:tcPr>
          <w:p w14:paraId="03DD9BD0" w14:textId="77777777" w:rsidR="003F416A" w:rsidRPr="00E834F4" w:rsidRDefault="003F416A">
            <w:pPr>
              <w:spacing w:after="0" w:line="240" w:lineRule="auto"/>
              <w:rPr>
                <w:rFonts w:eastAsia="Times New Roman" w:cstheme="minorHAnsi"/>
              </w:rPr>
            </w:pPr>
            <w:r w:rsidRPr="00E834F4">
              <w:rPr>
                <w:rFonts w:eastAsia="Times New Roman" w:cstheme="minorHAnsi"/>
              </w:rPr>
              <w:t>Not to take the MOTHER bird from her children</w:t>
            </w:r>
          </w:p>
        </w:tc>
        <w:tc>
          <w:tcPr>
            <w:tcW w:w="524" w:type="pct"/>
            <w:tcMar>
              <w:top w:w="15" w:type="dxa"/>
              <w:left w:w="15" w:type="dxa"/>
              <w:bottom w:w="15" w:type="dxa"/>
              <w:right w:w="15" w:type="dxa"/>
            </w:tcMar>
            <w:vAlign w:val="center"/>
            <w:hideMark/>
          </w:tcPr>
          <w:p w14:paraId="67AF2306" w14:textId="77777777" w:rsidR="003F416A" w:rsidRPr="00E834F4" w:rsidRDefault="003F416A">
            <w:pPr>
              <w:spacing w:after="0" w:line="240" w:lineRule="auto"/>
              <w:rPr>
                <w:rFonts w:eastAsia="Times New Roman" w:cstheme="minorHAnsi"/>
              </w:rPr>
            </w:pPr>
            <w:r w:rsidRPr="00E834F4">
              <w:rPr>
                <w:rFonts w:eastAsia="Times New Roman" w:cstheme="minorHAnsi"/>
              </w:rPr>
              <w:t>Deut. 22:6</w:t>
            </w:r>
          </w:p>
        </w:tc>
      </w:tr>
      <w:tr w:rsidR="003F416A" w:rsidRPr="00E834F4" w14:paraId="426C8104" w14:textId="77777777" w:rsidTr="003F416A">
        <w:trPr>
          <w:tblCellSpacing w:w="15" w:type="dxa"/>
        </w:trPr>
        <w:tc>
          <w:tcPr>
            <w:tcW w:w="161" w:type="pct"/>
            <w:tcMar>
              <w:top w:w="15" w:type="dxa"/>
              <w:left w:w="15" w:type="dxa"/>
              <w:bottom w:w="15" w:type="dxa"/>
              <w:right w:w="15" w:type="dxa"/>
            </w:tcMar>
            <w:vAlign w:val="center"/>
            <w:hideMark/>
          </w:tcPr>
          <w:p w14:paraId="4C6446CC" w14:textId="77777777" w:rsidR="003F416A" w:rsidRPr="00E834F4" w:rsidRDefault="003F416A">
            <w:pPr>
              <w:spacing w:after="0" w:line="240" w:lineRule="auto"/>
              <w:rPr>
                <w:rFonts w:eastAsia="Times New Roman" w:cstheme="minorHAnsi"/>
              </w:rPr>
            </w:pPr>
            <w:r w:rsidRPr="00E834F4">
              <w:rPr>
                <w:rFonts w:eastAsia="Times New Roman" w:cstheme="minorHAnsi"/>
              </w:rPr>
              <w:t>208</w:t>
            </w:r>
          </w:p>
        </w:tc>
        <w:tc>
          <w:tcPr>
            <w:tcW w:w="4251" w:type="pct"/>
            <w:tcMar>
              <w:top w:w="15" w:type="dxa"/>
              <w:left w:w="15" w:type="dxa"/>
              <w:bottom w:w="15" w:type="dxa"/>
              <w:right w:w="15" w:type="dxa"/>
            </w:tcMar>
            <w:vAlign w:val="center"/>
            <w:hideMark/>
          </w:tcPr>
          <w:p w14:paraId="3DFCE3FD" w14:textId="77777777" w:rsidR="003F416A" w:rsidRPr="00E834F4" w:rsidRDefault="003F416A">
            <w:pPr>
              <w:spacing w:after="0" w:line="240" w:lineRule="auto"/>
              <w:rPr>
                <w:rFonts w:eastAsia="Times New Roman" w:cstheme="minorHAnsi"/>
              </w:rPr>
            </w:pPr>
            <w:r w:rsidRPr="00E834F4">
              <w:rPr>
                <w:rFonts w:eastAsia="Times New Roman" w:cstheme="minorHAnsi"/>
              </w:rPr>
              <w:t>To release the MOTHER bird if she was taken from the nest</w:t>
            </w:r>
          </w:p>
        </w:tc>
        <w:tc>
          <w:tcPr>
            <w:tcW w:w="524" w:type="pct"/>
            <w:tcMar>
              <w:top w:w="15" w:type="dxa"/>
              <w:left w:w="15" w:type="dxa"/>
              <w:bottom w:w="15" w:type="dxa"/>
              <w:right w:w="15" w:type="dxa"/>
            </w:tcMar>
            <w:vAlign w:val="center"/>
            <w:hideMark/>
          </w:tcPr>
          <w:p w14:paraId="29C33F9F" w14:textId="77777777" w:rsidR="003F416A" w:rsidRPr="00E834F4" w:rsidRDefault="003F416A">
            <w:pPr>
              <w:spacing w:after="0" w:line="240" w:lineRule="auto"/>
              <w:rPr>
                <w:rFonts w:eastAsia="Times New Roman" w:cstheme="minorHAnsi"/>
              </w:rPr>
            </w:pPr>
            <w:r w:rsidRPr="00E834F4">
              <w:rPr>
                <w:rFonts w:eastAsia="Times New Roman" w:cstheme="minorHAnsi"/>
              </w:rPr>
              <w:t>Deut. 22:7</w:t>
            </w:r>
          </w:p>
        </w:tc>
      </w:tr>
    </w:tbl>
    <w:p w14:paraId="579E5084"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SIX: THE BOOK OF OATHS</w:t>
      </w:r>
    </w:p>
    <w:tbl>
      <w:tblPr>
        <w:tblW w:w="5000" w:type="pct"/>
        <w:tblCellSpacing w:w="15" w:type="dxa"/>
        <w:tblLook w:val="04A0" w:firstRow="1" w:lastRow="0" w:firstColumn="1" w:lastColumn="0" w:noHBand="0" w:noVBand="1"/>
      </w:tblPr>
      <w:tblGrid>
        <w:gridCol w:w="410"/>
        <w:gridCol w:w="8034"/>
        <w:gridCol w:w="1006"/>
      </w:tblGrid>
      <w:tr w:rsidR="003F416A" w:rsidRPr="00E834F4" w14:paraId="2C31346F" w14:textId="77777777" w:rsidTr="003F416A">
        <w:trPr>
          <w:tblHeader/>
          <w:tblCellSpacing w:w="15" w:type="dxa"/>
        </w:trPr>
        <w:tc>
          <w:tcPr>
            <w:tcW w:w="0" w:type="auto"/>
            <w:gridSpan w:val="3"/>
            <w:tcMar>
              <w:top w:w="15" w:type="dxa"/>
              <w:left w:w="15" w:type="dxa"/>
              <w:bottom w:w="15" w:type="dxa"/>
              <w:right w:w="15" w:type="dxa"/>
            </w:tcMar>
            <w:vAlign w:val="center"/>
            <w:hideMark/>
          </w:tcPr>
          <w:p w14:paraId="6F83BE87"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Oaths</w:t>
            </w:r>
          </w:p>
        </w:tc>
      </w:tr>
      <w:tr w:rsidR="003F416A" w:rsidRPr="00E834F4" w14:paraId="47C0CFC6" w14:textId="77777777" w:rsidTr="003F416A">
        <w:trPr>
          <w:tblCellSpacing w:w="15" w:type="dxa"/>
        </w:trPr>
        <w:tc>
          <w:tcPr>
            <w:tcW w:w="161" w:type="pct"/>
            <w:tcMar>
              <w:top w:w="15" w:type="dxa"/>
              <w:left w:w="15" w:type="dxa"/>
              <w:bottom w:w="15" w:type="dxa"/>
              <w:right w:w="15" w:type="dxa"/>
            </w:tcMar>
            <w:vAlign w:val="center"/>
            <w:hideMark/>
          </w:tcPr>
          <w:p w14:paraId="76B555AC" w14:textId="77777777" w:rsidR="003F416A" w:rsidRPr="00E834F4" w:rsidRDefault="003F416A">
            <w:pPr>
              <w:spacing w:after="0" w:line="240" w:lineRule="auto"/>
              <w:rPr>
                <w:rFonts w:eastAsia="Times New Roman" w:cstheme="minorHAnsi"/>
              </w:rPr>
            </w:pPr>
            <w:r w:rsidRPr="00E834F4">
              <w:rPr>
                <w:rFonts w:eastAsia="Times New Roman" w:cstheme="minorHAnsi"/>
              </w:rPr>
              <w:t>209</w:t>
            </w:r>
          </w:p>
        </w:tc>
        <w:tc>
          <w:tcPr>
            <w:tcW w:w="4252" w:type="pct"/>
            <w:tcMar>
              <w:top w:w="15" w:type="dxa"/>
              <w:left w:w="15" w:type="dxa"/>
              <w:bottom w:w="15" w:type="dxa"/>
              <w:right w:w="15" w:type="dxa"/>
            </w:tcMar>
            <w:vAlign w:val="center"/>
            <w:hideMark/>
          </w:tcPr>
          <w:p w14:paraId="25A48F0A" w14:textId="77777777" w:rsidR="003F416A" w:rsidRPr="00E834F4" w:rsidRDefault="003F416A">
            <w:pPr>
              <w:spacing w:after="0" w:line="240" w:lineRule="auto"/>
              <w:rPr>
                <w:rFonts w:eastAsia="Times New Roman" w:cstheme="minorHAnsi"/>
              </w:rPr>
            </w:pPr>
            <w:r w:rsidRPr="00E834F4">
              <w:rPr>
                <w:rFonts w:eastAsia="Times New Roman" w:cstheme="minorHAnsi"/>
              </w:rPr>
              <w:t>Not to swear falsely in GOD's Name</w:t>
            </w:r>
          </w:p>
        </w:tc>
        <w:tc>
          <w:tcPr>
            <w:tcW w:w="524" w:type="pct"/>
            <w:tcMar>
              <w:top w:w="15" w:type="dxa"/>
              <w:left w:w="15" w:type="dxa"/>
              <w:bottom w:w="15" w:type="dxa"/>
              <w:right w:w="15" w:type="dxa"/>
            </w:tcMar>
            <w:vAlign w:val="center"/>
            <w:hideMark/>
          </w:tcPr>
          <w:p w14:paraId="3510274F" w14:textId="77777777" w:rsidR="003F416A" w:rsidRPr="00E834F4" w:rsidRDefault="003F416A">
            <w:pPr>
              <w:spacing w:after="0" w:line="240" w:lineRule="auto"/>
              <w:rPr>
                <w:rFonts w:eastAsia="Times New Roman" w:cstheme="minorHAnsi"/>
              </w:rPr>
            </w:pPr>
            <w:r w:rsidRPr="00E834F4">
              <w:rPr>
                <w:rFonts w:eastAsia="Times New Roman" w:cstheme="minorHAnsi"/>
              </w:rPr>
              <w:t>Lev. 19:12</w:t>
            </w:r>
          </w:p>
        </w:tc>
      </w:tr>
      <w:tr w:rsidR="003F416A" w:rsidRPr="00E834F4" w14:paraId="62B7FB81" w14:textId="77777777" w:rsidTr="003F416A">
        <w:trPr>
          <w:tblCellSpacing w:w="15" w:type="dxa"/>
        </w:trPr>
        <w:tc>
          <w:tcPr>
            <w:tcW w:w="161" w:type="pct"/>
            <w:tcMar>
              <w:top w:w="15" w:type="dxa"/>
              <w:left w:w="15" w:type="dxa"/>
              <w:bottom w:w="15" w:type="dxa"/>
              <w:right w:w="15" w:type="dxa"/>
            </w:tcMar>
            <w:vAlign w:val="center"/>
            <w:hideMark/>
          </w:tcPr>
          <w:p w14:paraId="4AEFC31C" w14:textId="77777777" w:rsidR="003F416A" w:rsidRPr="00E834F4" w:rsidRDefault="003F416A">
            <w:pPr>
              <w:spacing w:after="0" w:line="240" w:lineRule="auto"/>
              <w:rPr>
                <w:rFonts w:eastAsia="Times New Roman" w:cstheme="minorHAnsi"/>
              </w:rPr>
            </w:pPr>
            <w:r w:rsidRPr="00E834F4">
              <w:rPr>
                <w:rFonts w:eastAsia="Times New Roman" w:cstheme="minorHAnsi"/>
              </w:rPr>
              <w:t>210</w:t>
            </w:r>
          </w:p>
        </w:tc>
        <w:tc>
          <w:tcPr>
            <w:tcW w:w="4252" w:type="pct"/>
            <w:tcMar>
              <w:top w:w="15" w:type="dxa"/>
              <w:left w:w="15" w:type="dxa"/>
              <w:bottom w:w="15" w:type="dxa"/>
              <w:right w:w="15" w:type="dxa"/>
            </w:tcMar>
            <w:vAlign w:val="center"/>
            <w:hideMark/>
          </w:tcPr>
          <w:p w14:paraId="6B1CDD64" w14:textId="77777777" w:rsidR="003F416A" w:rsidRPr="00E834F4" w:rsidRDefault="003F416A">
            <w:pPr>
              <w:spacing w:after="0" w:line="240" w:lineRule="auto"/>
              <w:rPr>
                <w:rFonts w:eastAsia="Times New Roman" w:cstheme="minorHAnsi"/>
              </w:rPr>
            </w:pPr>
            <w:r w:rsidRPr="00E834F4">
              <w:rPr>
                <w:rFonts w:eastAsia="Times New Roman" w:cstheme="minorHAnsi"/>
              </w:rPr>
              <w:t>Not to take GOD's Name in vain</w:t>
            </w:r>
          </w:p>
        </w:tc>
        <w:tc>
          <w:tcPr>
            <w:tcW w:w="524" w:type="pct"/>
            <w:tcMar>
              <w:top w:w="15" w:type="dxa"/>
              <w:left w:w="15" w:type="dxa"/>
              <w:bottom w:w="15" w:type="dxa"/>
              <w:right w:w="15" w:type="dxa"/>
            </w:tcMar>
            <w:vAlign w:val="center"/>
            <w:hideMark/>
          </w:tcPr>
          <w:p w14:paraId="4D662576" w14:textId="77777777" w:rsidR="003F416A" w:rsidRPr="00E834F4" w:rsidRDefault="003F416A">
            <w:pPr>
              <w:spacing w:after="0" w:line="240" w:lineRule="auto"/>
              <w:rPr>
                <w:rFonts w:eastAsia="Times New Roman" w:cstheme="minorHAnsi"/>
              </w:rPr>
            </w:pPr>
            <w:r w:rsidRPr="00E834F4">
              <w:rPr>
                <w:rFonts w:eastAsia="Times New Roman" w:cstheme="minorHAnsi"/>
              </w:rPr>
              <w:t>Ex. 20:7</w:t>
            </w:r>
          </w:p>
        </w:tc>
      </w:tr>
      <w:tr w:rsidR="003F416A" w:rsidRPr="00E834F4" w14:paraId="66332F52" w14:textId="77777777" w:rsidTr="003F416A">
        <w:trPr>
          <w:tblCellSpacing w:w="15" w:type="dxa"/>
        </w:trPr>
        <w:tc>
          <w:tcPr>
            <w:tcW w:w="161" w:type="pct"/>
            <w:tcMar>
              <w:top w:w="15" w:type="dxa"/>
              <w:left w:w="15" w:type="dxa"/>
              <w:bottom w:w="15" w:type="dxa"/>
              <w:right w:w="15" w:type="dxa"/>
            </w:tcMar>
            <w:vAlign w:val="center"/>
            <w:hideMark/>
          </w:tcPr>
          <w:p w14:paraId="47386352" w14:textId="77777777" w:rsidR="003F416A" w:rsidRPr="00E834F4" w:rsidRDefault="003F416A">
            <w:pPr>
              <w:spacing w:after="0" w:line="240" w:lineRule="auto"/>
              <w:rPr>
                <w:rFonts w:eastAsia="Times New Roman" w:cstheme="minorHAnsi"/>
              </w:rPr>
            </w:pPr>
            <w:r w:rsidRPr="00E834F4">
              <w:rPr>
                <w:rFonts w:eastAsia="Times New Roman" w:cstheme="minorHAnsi"/>
              </w:rPr>
              <w:t>211</w:t>
            </w:r>
          </w:p>
        </w:tc>
        <w:tc>
          <w:tcPr>
            <w:tcW w:w="4252" w:type="pct"/>
            <w:tcMar>
              <w:top w:w="15" w:type="dxa"/>
              <w:left w:w="15" w:type="dxa"/>
              <w:bottom w:w="15" w:type="dxa"/>
              <w:right w:w="15" w:type="dxa"/>
            </w:tcMar>
            <w:vAlign w:val="center"/>
            <w:hideMark/>
          </w:tcPr>
          <w:p w14:paraId="59472A5D" w14:textId="77777777" w:rsidR="003F416A" w:rsidRPr="00E834F4" w:rsidRDefault="003F416A">
            <w:pPr>
              <w:spacing w:after="0" w:line="240" w:lineRule="auto"/>
              <w:rPr>
                <w:rFonts w:eastAsia="Times New Roman" w:cstheme="minorHAnsi"/>
              </w:rPr>
            </w:pPr>
            <w:r w:rsidRPr="00E834F4">
              <w:rPr>
                <w:rFonts w:eastAsia="Times New Roman" w:cstheme="minorHAnsi"/>
              </w:rPr>
              <w:t>Not to deny possession of something entrusted to you</w:t>
            </w:r>
          </w:p>
        </w:tc>
        <w:tc>
          <w:tcPr>
            <w:tcW w:w="524" w:type="pct"/>
            <w:tcMar>
              <w:top w:w="15" w:type="dxa"/>
              <w:left w:w="15" w:type="dxa"/>
              <w:bottom w:w="15" w:type="dxa"/>
              <w:right w:w="15" w:type="dxa"/>
            </w:tcMar>
            <w:vAlign w:val="center"/>
            <w:hideMark/>
          </w:tcPr>
          <w:p w14:paraId="1A310901" w14:textId="77777777" w:rsidR="003F416A" w:rsidRPr="00E834F4" w:rsidRDefault="003F416A">
            <w:pPr>
              <w:spacing w:after="0" w:line="240" w:lineRule="auto"/>
              <w:rPr>
                <w:rFonts w:eastAsia="Times New Roman" w:cstheme="minorHAnsi"/>
              </w:rPr>
            </w:pPr>
            <w:r w:rsidRPr="00E834F4">
              <w:rPr>
                <w:rFonts w:eastAsia="Times New Roman" w:cstheme="minorHAnsi"/>
              </w:rPr>
              <w:t>Lev. 19:11</w:t>
            </w:r>
          </w:p>
        </w:tc>
      </w:tr>
      <w:tr w:rsidR="003F416A" w:rsidRPr="00E834F4" w14:paraId="42121268" w14:textId="77777777" w:rsidTr="003F416A">
        <w:trPr>
          <w:tblCellSpacing w:w="15" w:type="dxa"/>
        </w:trPr>
        <w:tc>
          <w:tcPr>
            <w:tcW w:w="161" w:type="pct"/>
            <w:tcMar>
              <w:top w:w="15" w:type="dxa"/>
              <w:left w:w="15" w:type="dxa"/>
              <w:bottom w:w="15" w:type="dxa"/>
              <w:right w:w="15" w:type="dxa"/>
            </w:tcMar>
            <w:vAlign w:val="center"/>
            <w:hideMark/>
          </w:tcPr>
          <w:p w14:paraId="54AB5353" w14:textId="77777777" w:rsidR="003F416A" w:rsidRPr="00E834F4" w:rsidRDefault="003F416A">
            <w:pPr>
              <w:spacing w:after="0" w:line="240" w:lineRule="auto"/>
              <w:rPr>
                <w:rFonts w:eastAsia="Times New Roman" w:cstheme="minorHAnsi"/>
              </w:rPr>
            </w:pPr>
            <w:r w:rsidRPr="00E834F4">
              <w:rPr>
                <w:rFonts w:eastAsia="Times New Roman" w:cstheme="minorHAnsi"/>
              </w:rPr>
              <w:t>212</w:t>
            </w:r>
          </w:p>
        </w:tc>
        <w:tc>
          <w:tcPr>
            <w:tcW w:w="4252" w:type="pct"/>
            <w:tcMar>
              <w:top w:w="15" w:type="dxa"/>
              <w:left w:w="15" w:type="dxa"/>
              <w:bottom w:w="15" w:type="dxa"/>
              <w:right w:w="15" w:type="dxa"/>
            </w:tcMar>
            <w:vAlign w:val="center"/>
            <w:hideMark/>
          </w:tcPr>
          <w:p w14:paraId="4BA87EA1" w14:textId="77777777" w:rsidR="003F416A" w:rsidRPr="00E834F4" w:rsidRDefault="003F416A">
            <w:pPr>
              <w:spacing w:after="0" w:line="240" w:lineRule="auto"/>
              <w:rPr>
                <w:rFonts w:eastAsia="Times New Roman" w:cstheme="minorHAnsi"/>
              </w:rPr>
            </w:pPr>
            <w:r w:rsidRPr="00E834F4">
              <w:rPr>
                <w:rFonts w:eastAsia="Times New Roman" w:cstheme="minorHAnsi"/>
              </w:rPr>
              <w:t>Not to swear in denial of a monetary claim</w:t>
            </w:r>
          </w:p>
        </w:tc>
        <w:tc>
          <w:tcPr>
            <w:tcW w:w="524" w:type="pct"/>
            <w:tcMar>
              <w:top w:w="15" w:type="dxa"/>
              <w:left w:w="15" w:type="dxa"/>
              <w:bottom w:w="15" w:type="dxa"/>
              <w:right w:w="15" w:type="dxa"/>
            </w:tcMar>
            <w:vAlign w:val="center"/>
            <w:hideMark/>
          </w:tcPr>
          <w:p w14:paraId="1A0EBA69" w14:textId="77777777" w:rsidR="003F416A" w:rsidRPr="00E834F4" w:rsidRDefault="003F416A">
            <w:pPr>
              <w:spacing w:after="0" w:line="240" w:lineRule="auto"/>
              <w:rPr>
                <w:rFonts w:eastAsia="Times New Roman" w:cstheme="minorHAnsi"/>
              </w:rPr>
            </w:pPr>
            <w:r w:rsidRPr="00E834F4">
              <w:rPr>
                <w:rFonts w:eastAsia="Times New Roman" w:cstheme="minorHAnsi"/>
              </w:rPr>
              <w:t>Lev. 19:11</w:t>
            </w:r>
          </w:p>
        </w:tc>
      </w:tr>
      <w:tr w:rsidR="003F416A" w:rsidRPr="00E834F4" w14:paraId="07CB0D2A" w14:textId="77777777" w:rsidTr="003F416A">
        <w:trPr>
          <w:tblCellSpacing w:w="15" w:type="dxa"/>
        </w:trPr>
        <w:tc>
          <w:tcPr>
            <w:tcW w:w="161" w:type="pct"/>
            <w:tcMar>
              <w:top w:w="15" w:type="dxa"/>
              <w:left w:w="15" w:type="dxa"/>
              <w:bottom w:w="15" w:type="dxa"/>
              <w:right w:w="15" w:type="dxa"/>
            </w:tcMar>
            <w:vAlign w:val="center"/>
            <w:hideMark/>
          </w:tcPr>
          <w:p w14:paraId="4A58E577" w14:textId="77777777" w:rsidR="003F416A" w:rsidRPr="00E834F4" w:rsidRDefault="003F416A">
            <w:pPr>
              <w:spacing w:after="0" w:line="240" w:lineRule="auto"/>
              <w:rPr>
                <w:rFonts w:eastAsia="Times New Roman" w:cstheme="minorHAnsi"/>
              </w:rPr>
            </w:pPr>
            <w:r w:rsidRPr="00E834F4">
              <w:rPr>
                <w:rFonts w:eastAsia="Times New Roman" w:cstheme="minorHAnsi"/>
              </w:rPr>
              <w:t>213</w:t>
            </w:r>
          </w:p>
        </w:tc>
        <w:tc>
          <w:tcPr>
            <w:tcW w:w="4252" w:type="pct"/>
            <w:tcMar>
              <w:top w:w="15" w:type="dxa"/>
              <w:left w:w="15" w:type="dxa"/>
              <w:bottom w:w="15" w:type="dxa"/>
              <w:right w:w="15" w:type="dxa"/>
            </w:tcMar>
            <w:vAlign w:val="center"/>
            <w:hideMark/>
          </w:tcPr>
          <w:p w14:paraId="4F67DD39" w14:textId="77777777" w:rsidR="003F416A" w:rsidRPr="00E834F4" w:rsidRDefault="003F416A">
            <w:pPr>
              <w:spacing w:after="0" w:line="240" w:lineRule="auto"/>
              <w:rPr>
                <w:rFonts w:eastAsia="Times New Roman" w:cstheme="minorHAnsi"/>
              </w:rPr>
            </w:pPr>
            <w:r w:rsidRPr="00E834F4">
              <w:rPr>
                <w:rFonts w:eastAsia="Times New Roman" w:cstheme="minorHAnsi"/>
              </w:rPr>
              <w:t>To swear in GOD's Name to confirm the TRUTH when deemed necessary by court</w:t>
            </w:r>
          </w:p>
        </w:tc>
        <w:tc>
          <w:tcPr>
            <w:tcW w:w="524" w:type="pct"/>
            <w:tcMar>
              <w:top w:w="15" w:type="dxa"/>
              <w:left w:w="15" w:type="dxa"/>
              <w:bottom w:w="15" w:type="dxa"/>
              <w:right w:w="15" w:type="dxa"/>
            </w:tcMar>
            <w:vAlign w:val="center"/>
            <w:hideMark/>
          </w:tcPr>
          <w:p w14:paraId="5E9EA920" w14:textId="77777777" w:rsidR="003F416A" w:rsidRPr="00E834F4" w:rsidRDefault="003F416A">
            <w:pPr>
              <w:spacing w:after="0" w:line="240" w:lineRule="auto"/>
              <w:rPr>
                <w:rFonts w:eastAsia="Times New Roman" w:cstheme="minorHAnsi"/>
              </w:rPr>
            </w:pPr>
            <w:r w:rsidRPr="00E834F4">
              <w:rPr>
                <w:rFonts w:eastAsia="Times New Roman" w:cstheme="minorHAnsi"/>
              </w:rPr>
              <w:t>Deut. 10:20</w:t>
            </w:r>
          </w:p>
        </w:tc>
      </w:tr>
      <w:tr w:rsidR="003F416A" w:rsidRPr="00E834F4" w14:paraId="7EA9835E" w14:textId="77777777" w:rsidTr="003F416A">
        <w:trPr>
          <w:tblHeader/>
          <w:tblCellSpacing w:w="15" w:type="dxa"/>
        </w:trPr>
        <w:tc>
          <w:tcPr>
            <w:tcW w:w="0" w:type="auto"/>
            <w:gridSpan w:val="3"/>
            <w:tcMar>
              <w:top w:w="15" w:type="dxa"/>
              <w:left w:w="15" w:type="dxa"/>
              <w:bottom w:w="15" w:type="dxa"/>
              <w:right w:w="15" w:type="dxa"/>
            </w:tcMar>
            <w:vAlign w:val="center"/>
            <w:hideMark/>
          </w:tcPr>
          <w:p w14:paraId="13C4C440"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Vows</w:t>
            </w:r>
          </w:p>
        </w:tc>
      </w:tr>
      <w:tr w:rsidR="003F416A" w:rsidRPr="00E834F4" w14:paraId="79E5C36D" w14:textId="77777777" w:rsidTr="003F416A">
        <w:trPr>
          <w:tblCellSpacing w:w="15" w:type="dxa"/>
        </w:trPr>
        <w:tc>
          <w:tcPr>
            <w:tcW w:w="161" w:type="pct"/>
            <w:tcMar>
              <w:top w:w="15" w:type="dxa"/>
              <w:left w:w="15" w:type="dxa"/>
              <w:bottom w:w="15" w:type="dxa"/>
              <w:right w:w="15" w:type="dxa"/>
            </w:tcMar>
            <w:vAlign w:val="center"/>
            <w:hideMark/>
          </w:tcPr>
          <w:p w14:paraId="4821AF39" w14:textId="77777777" w:rsidR="003F416A" w:rsidRPr="00E834F4" w:rsidRDefault="003F416A">
            <w:pPr>
              <w:spacing w:after="0" w:line="240" w:lineRule="auto"/>
              <w:rPr>
                <w:rFonts w:eastAsia="Times New Roman" w:cstheme="minorHAnsi"/>
              </w:rPr>
            </w:pPr>
            <w:r w:rsidRPr="00E834F4">
              <w:rPr>
                <w:rFonts w:eastAsia="Times New Roman" w:cstheme="minorHAnsi"/>
              </w:rPr>
              <w:t>214</w:t>
            </w:r>
          </w:p>
        </w:tc>
        <w:tc>
          <w:tcPr>
            <w:tcW w:w="4252" w:type="pct"/>
            <w:tcMar>
              <w:top w:w="15" w:type="dxa"/>
              <w:left w:w="15" w:type="dxa"/>
              <w:bottom w:w="15" w:type="dxa"/>
              <w:right w:w="15" w:type="dxa"/>
            </w:tcMar>
            <w:vAlign w:val="center"/>
            <w:hideMark/>
          </w:tcPr>
          <w:p w14:paraId="4F4C0422" w14:textId="77777777" w:rsidR="003F416A" w:rsidRPr="00E834F4" w:rsidRDefault="003F416A">
            <w:pPr>
              <w:spacing w:after="0" w:line="240" w:lineRule="auto"/>
              <w:rPr>
                <w:rFonts w:eastAsia="Times New Roman" w:cstheme="minorHAnsi"/>
              </w:rPr>
            </w:pPr>
            <w:r w:rsidRPr="00E834F4">
              <w:rPr>
                <w:rFonts w:eastAsia="Times New Roman" w:cstheme="minorHAnsi"/>
              </w:rPr>
              <w:t>To fulfill what was uttered and to do what was avowed</w:t>
            </w:r>
          </w:p>
        </w:tc>
        <w:tc>
          <w:tcPr>
            <w:tcW w:w="524" w:type="pct"/>
            <w:tcMar>
              <w:top w:w="15" w:type="dxa"/>
              <w:left w:w="15" w:type="dxa"/>
              <w:bottom w:w="15" w:type="dxa"/>
              <w:right w:w="15" w:type="dxa"/>
            </w:tcMar>
            <w:vAlign w:val="center"/>
            <w:hideMark/>
          </w:tcPr>
          <w:p w14:paraId="324771CE" w14:textId="77777777" w:rsidR="003F416A" w:rsidRPr="00E834F4" w:rsidRDefault="003F416A">
            <w:pPr>
              <w:spacing w:after="0" w:line="240" w:lineRule="auto"/>
              <w:rPr>
                <w:rFonts w:eastAsia="Times New Roman" w:cstheme="minorHAnsi"/>
              </w:rPr>
            </w:pPr>
            <w:r w:rsidRPr="00E834F4">
              <w:rPr>
                <w:rFonts w:eastAsia="Times New Roman" w:cstheme="minorHAnsi"/>
              </w:rPr>
              <w:t>Deut. 23:24</w:t>
            </w:r>
          </w:p>
        </w:tc>
      </w:tr>
      <w:tr w:rsidR="003F416A" w:rsidRPr="00E834F4" w14:paraId="14BCEEBD" w14:textId="77777777" w:rsidTr="003F416A">
        <w:trPr>
          <w:tblCellSpacing w:w="15" w:type="dxa"/>
        </w:trPr>
        <w:tc>
          <w:tcPr>
            <w:tcW w:w="161" w:type="pct"/>
            <w:tcMar>
              <w:top w:w="15" w:type="dxa"/>
              <w:left w:w="15" w:type="dxa"/>
              <w:bottom w:w="15" w:type="dxa"/>
              <w:right w:w="15" w:type="dxa"/>
            </w:tcMar>
            <w:vAlign w:val="center"/>
            <w:hideMark/>
          </w:tcPr>
          <w:p w14:paraId="7E871365" w14:textId="77777777" w:rsidR="003F416A" w:rsidRPr="00E834F4" w:rsidRDefault="003F416A">
            <w:pPr>
              <w:spacing w:after="0" w:line="240" w:lineRule="auto"/>
              <w:rPr>
                <w:rFonts w:eastAsia="Times New Roman" w:cstheme="minorHAnsi"/>
              </w:rPr>
            </w:pPr>
            <w:r w:rsidRPr="00E834F4">
              <w:rPr>
                <w:rFonts w:eastAsia="Times New Roman" w:cstheme="minorHAnsi"/>
              </w:rPr>
              <w:t>215</w:t>
            </w:r>
          </w:p>
        </w:tc>
        <w:tc>
          <w:tcPr>
            <w:tcW w:w="4252" w:type="pct"/>
            <w:tcMar>
              <w:top w:w="15" w:type="dxa"/>
              <w:left w:w="15" w:type="dxa"/>
              <w:bottom w:w="15" w:type="dxa"/>
              <w:right w:w="15" w:type="dxa"/>
            </w:tcMar>
            <w:vAlign w:val="center"/>
            <w:hideMark/>
          </w:tcPr>
          <w:p w14:paraId="1F0011FD" w14:textId="77777777" w:rsidR="003F416A" w:rsidRPr="00E834F4" w:rsidRDefault="003F416A">
            <w:pPr>
              <w:spacing w:after="0" w:line="240" w:lineRule="auto"/>
              <w:rPr>
                <w:rFonts w:eastAsia="Times New Roman" w:cstheme="minorHAnsi"/>
              </w:rPr>
            </w:pPr>
            <w:r w:rsidRPr="00E834F4">
              <w:rPr>
                <w:rFonts w:eastAsia="Times New Roman" w:cstheme="minorHAnsi"/>
              </w:rPr>
              <w:t>Not to break oaths or vows</w:t>
            </w:r>
          </w:p>
        </w:tc>
        <w:tc>
          <w:tcPr>
            <w:tcW w:w="524" w:type="pct"/>
            <w:tcMar>
              <w:top w:w="15" w:type="dxa"/>
              <w:left w:w="15" w:type="dxa"/>
              <w:bottom w:w="15" w:type="dxa"/>
              <w:right w:w="15" w:type="dxa"/>
            </w:tcMar>
            <w:vAlign w:val="center"/>
            <w:hideMark/>
          </w:tcPr>
          <w:p w14:paraId="60BED9F8" w14:textId="77777777" w:rsidR="003F416A" w:rsidRPr="00E834F4" w:rsidRDefault="003F416A">
            <w:pPr>
              <w:spacing w:after="0" w:line="240" w:lineRule="auto"/>
              <w:rPr>
                <w:rFonts w:eastAsia="Times New Roman" w:cstheme="minorHAnsi"/>
              </w:rPr>
            </w:pPr>
            <w:r w:rsidRPr="00E834F4">
              <w:rPr>
                <w:rFonts w:eastAsia="Times New Roman" w:cstheme="minorHAnsi"/>
              </w:rPr>
              <w:t>Num. 30:3</w:t>
            </w:r>
          </w:p>
        </w:tc>
      </w:tr>
      <w:tr w:rsidR="003F416A" w:rsidRPr="00E834F4" w14:paraId="0FFE6333" w14:textId="77777777" w:rsidTr="003F416A">
        <w:trPr>
          <w:tblCellSpacing w:w="15" w:type="dxa"/>
        </w:trPr>
        <w:tc>
          <w:tcPr>
            <w:tcW w:w="161" w:type="pct"/>
            <w:tcMar>
              <w:top w:w="15" w:type="dxa"/>
              <w:left w:w="15" w:type="dxa"/>
              <w:bottom w:w="15" w:type="dxa"/>
              <w:right w:w="15" w:type="dxa"/>
            </w:tcMar>
            <w:vAlign w:val="center"/>
            <w:hideMark/>
          </w:tcPr>
          <w:p w14:paraId="2F1F94DD" w14:textId="77777777" w:rsidR="003F416A" w:rsidRPr="00E834F4" w:rsidRDefault="003F416A">
            <w:pPr>
              <w:spacing w:after="0" w:line="240" w:lineRule="auto"/>
              <w:rPr>
                <w:rFonts w:eastAsia="Times New Roman" w:cstheme="minorHAnsi"/>
              </w:rPr>
            </w:pPr>
            <w:r w:rsidRPr="00E834F4">
              <w:rPr>
                <w:rFonts w:eastAsia="Times New Roman" w:cstheme="minorHAnsi"/>
              </w:rPr>
              <w:t>216</w:t>
            </w:r>
          </w:p>
        </w:tc>
        <w:tc>
          <w:tcPr>
            <w:tcW w:w="4252" w:type="pct"/>
            <w:tcMar>
              <w:top w:w="15" w:type="dxa"/>
              <w:left w:w="15" w:type="dxa"/>
              <w:bottom w:w="15" w:type="dxa"/>
              <w:right w:w="15" w:type="dxa"/>
            </w:tcMar>
            <w:vAlign w:val="center"/>
            <w:hideMark/>
          </w:tcPr>
          <w:p w14:paraId="699EB1B5" w14:textId="77777777" w:rsidR="003F416A" w:rsidRPr="00E834F4" w:rsidRDefault="003F416A">
            <w:pPr>
              <w:spacing w:after="0" w:line="240" w:lineRule="auto"/>
              <w:rPr>
                <w:rFonts w:eastAsia="Times New Roman" w:cstheme="minorHAnsi"/>
              </w:rPr>
            </w:pPr>
            <w:r w:rsidRPr="00E834F4">
              <w:rPr>
                <w:rFonts w:eastAsia="Times New Roman" w:cstheme="minorHAnsi"/>
              </w:rPr>
              <w:t>For oaths and vows annulled, there are the Laws of </w:t>
            </w:r>
            <w:r w:rsidRPr="00E834F4">
              <w:rPr>
                <w:rFonts w:eastAsia="Times New Roman" w:cstheme="minorHAnsi"/>
              </w:rPr>
              <w:br/>
              <w:t>annulling vows explicit in the Torah</w:t>
            </w:r>
          </w:p>
        </w:tc>
        <w:tc>
          <w:tcPr>
            <w:tcW w:w="524" w:type="pct"/>
            <w:tcMar>
              <w:top w:w="15" w:type="dxa"/>
              <w:left w:w="15" w:type="dxa"/>
              <w:bottom w:w="15" w:type="dxa"/>
              <w:right w:w="15" w:type="dxa"/>
            </w:tcMar>
            <w:vAlign w:val="center"/>
            <w:hideMark/>
          </w:tcPr>
          <w:p w14:paraId="08145B47" w14:textId="77777777" w:rsidR="003F416A" w:rsidRPr="00E834F4" w:rsidRDefault="003F416A">
            <w:pPr>
              <w:spacing w:after="0" w:line="240" w:lineRule="auto"/>
              <w:rPr>
                <w:rFonts w:eastAsia="Times New Roman" w:cstheme="minorHAnsi"/>
              </w:rPr>
            </w:pPr>
            <w:r w:rsidRPr="00E834F4">
              <w:rPr>
                <w:rFonts w:eastAsia="Times New Roman" w:cstheme="minorHAnsi"/>
              </w:rPr>
              <w:t>Num. 30:3</w:t>
            </w:r>
          </w:p>
        </w:tc>
      </w:tr>
      <w:tr w:rsidR="003F416A" w:rsidRPr="00E834F4" w14:paraId="3347D489" w14:textId="77777777" w:rsidTr="003F416A">
        <w:trPr>
          <w:tblHeader/>
          <w:tblCellSpacing w:w="15" w:type="dxa"/>
        </w:trPr>
        <w:tc>
          <w:tcPr>
            <w:tcW w:w="0" w:type="auto"/>
            <w:gridSpan w:val="3"/>
            <w:tcMar>
              <w:top w:w="15" w:type="dxa"/>
              <w:left w:w="15" w:type="dxa"/>
              <w:bottom w:w="15" w:type="dxa"/>
              <w:right w:w="15" w:type="dxa"/>
            </w:tcMar>
            <w:vAlign w:val="center"/>
            <w:hideMark/>
          </w:tcPr>
          <w:p w14:paraId="2D305C0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The Nazirite</w:t>
            </w:r>
          </w:p>
        </w:tc>
      </w:tr>
      <w:tr w:rsidR="003F416A" w:rsidRPr="00E834F4" w14:paraId="56494EA6" w14:textId="77777777" w:rsidTr="003F416A">
        <w:trPr>
          <w:tblCellSpacing w:w="15" w:type="dxa"/>
        </w:trPr>
        <w:tc>
          <w:tcPr>
            <w:tcW w:w="161" w:type="pct"/>
            <w:tcMar>
              <w:top w:w="15" w:type="dxa"/>
              <w:left w:w="15" w:type="dxa"/>
              <w:bottom w:w="15" w:type="dxa"/>
              <w:right w:w="15" w:type="dxa"/>
            </w:tcMar>
            <w:vAlign w:val="center"/>
            <w:hideMark/>
          </w:tcPr>
          <w:p w14:paraId="65B14AA2" w14:textId="77777777" w:rsidR="003F416A" w:rsidRPr="00E834F4" w:rsidRDefault="003F416A">
            <w:pPr>
              <w:spacing w:after="0" w:line="240" w:lineRule="auto"/>
              <w:rPr>
                <w:rFonts w:eastAsia="Times New Roman" w:cstheme="minorHAnsi"/>
              </w:rPr>
            </w:pPr>
            <w:r w:rsidRPr="00E834F4">
              <w:rPr>
                <w:rFonts w:eastAsia="Times New Roman" w:cstheme="minorHAnsi"/>
              </w:rPr>
              <w:t>217</w:t>
            </w:r>
          </w:p>
        </w:tc>
        <w:tc>
          <w:tcPr>
            <w:tcW w:w="4252" w:type="pct"/>
            <w:tcMar>
              <w:top w:w="15" w:type="dxa"/>
              <w:left w:w="15" w:type="dxa"/>
              <w:bottom w:w="15" w:type="dxa"/>
              <w:right w:w="15" w:type="dxa"/>
            </w:tcMar>
            <w:vAlign w:val="center"/>
            <w:hideMark/>
          </w:tcPr>
          <w:p w14:paraId="5D8911E6" w14:textId="77777777" w:rsidR="003F416A" w:rsidRPr="00E834F4" w:rsidRDefault="003F416A">
            <w:pPr>
              <w:spacing w:after="0" w:line="240" w:lineRule="auto"/>
              <w:rPr>
                <w:rFonts w:eastAsia="Times New Roman" w:cstheme="minorHAnsi"/>
              </w:rPr>
            </w:pPr>
            <w:r w:rsidRPr="00E834F4">
              <w:rPr>
                <w:rFonts w:eastAsia="Times New Roman" w:cstheme="minorHAnsi"/>
              </w:rPr>
              <w:t>The </w:t>
            </w:r>
            <w:r w:rsidRPr="00E834F4">
              <w:rPr>
                <w:rFonts w:eastAsia="Times New Roman" w:cstheme="minorHAnsi"/>
                <w:i/>
                <w:iCs/>
              </w:rPr>
              <w:t>Nazir</w:t>
            </w:r>
            <w:r w:rsidRPr="00E834F4">
              <w:rPr>
                <w:rFonts w:eastAsia="Times New Roman" w:cstheme="minorHAnsi"/>
              </w:rPr>
              <w:t> must let his hair grow</w:t>
            </w:r>
          </w:p>
        </w:tc>
        <w:tc>
          <w:tcPr>
            <w:tcW w:w="524" w:type="pct"/>
            <w:tcMar>
              <w:top w:w="15" w:type="dxa"/>
              <w:left w:w="15" w:type="dxa"/>
              <w:bottom w:w="15" w:type="dxa"/>
              <w:right w:w="15" w:type="dxa"/>
            </w:tcMar>
            <w:vAlign w:val="center"/>
            <w:hideMark/>
          </w:tcPr>
          <w:p w14:paraId="6E8097B8" w14:textId="77777777" w:rsidR="003F416A" w:rsidRPr="00E834F4" w:rsidRDefault="003F416A">
            <w:pPr>
              <w:spacing w:after="0" w:line="240" w:lineRule="auto"/>
              <w:rPr>
                <w:rFonts w:eastAsia="Times New Roman" w:cstheme="minorHAnsi"/>
              </w:rPr>
            </w:pPr>
            <w:r w:rsidRPr="00E834F4">
              <w:rPr>
                <w:rFonts w:eastAsia="Times New Roman" w:cstheme="minorHAnsi"/>
              </w:rPr>
              <w:t>Num. 6:5</w:t>
            </w:r>
          </w:p>
        </w:tc>
      </w:tr>
      <w:tr w:rsidR="003F416A" w:rsidRPr="00E834F4" w14:paraId="2BCD7AE3" w14:textId="77777777" w:rsidTr="003F416A">
        <w:trPr>
          <w:tblCellSpacing w:w="15" w:type="dxa"/>
        </w:trPr>
        <w:tc>
          <w:tcPr>
            <w:tcW w:w="161" w:type="pct"/>
            <w:tcMar>
              <w:top w:w="15" w:type="dxa"/>
              <w:left w:w="15" w:type="dxa"/>
              <w:bottom w:w="15" w:type="dxa"/>
              <w:right w:w="15" w:type="dxa"/>
            </w:tcMar>
            <w:vAlign w:val="center"/>
            <w:hideMark/>
          </w:tcPr>
          <w:p w14:paraId="555B2A38" w14:textId="77777777" w:rsidR="003F416A" w:rsidRPr="00E834F4" w:rsidRDefault="003F416A">
            <w:pPr>
              <w:spacing w:after="0" w:line="240" w:lineRule="auto"/>
              <w:rPr>
                <w:rFonts w:eastAsia="Times New Roman" w:cstheme="minorHAnsi"/>
              </w:rPr>
            </w:pPr>
            <w:r w:rsidRPr="00E834F4">
              <w:rPr>
                <w:rFonts w:eastAsia="Times New Roman" w:cstheme="minorHAnsi"/>
              </w:rPr>
              <w:t>218</w:t>
            </w:r>
          </w:p>
        </w:tc>
        <w:tc>
          <w:tcPr>
            <w:tcW w:w="4252" w:type="pct"/>
            <w:tcMar>
              <w:top w:w="15" w:type="dxa"/>
              <w:left w:w="15" w:type="dxa"/>
              <w:bottom w:w="15" w:type="dxa"/>
              <w:right w:w="15" w:type="dxa"/>
            </w:tcMar>
            <w:vAlign w:val="center"/>
            <w:hideMark/>
          </w:tcPr>
          <w:p w14:paraId="256F801C"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cut his hair</w:t>
            </w:r>
          </w:p>
        </w:tc>
        <w:tc>
          <w:tcPr>
            <w:tcW w:w="524" w:type="pct"/>
            <w:tcMar>
              <w:top w:w="15" w:type="dxa"/>
              <w:left w:w="15" w:type="dxa"/>
              <w:bottom w:w="15" w:type="dxa"/>
              <w:right w:w="15" w:type="dxa"/>
            </w:tcMar>
            <w:vAlign w:val="center"/>
            <w:hideMark/>
          </w:tcPr>
          <w:p w14:paraId="41927CE0" w14:textId="77777777" w:rsidR="003F416A" w:rsidRPr="00E834F4" w:rsidRDefault="003F416A">
            <w:pPr>
              <w:spacing w:after="0" w:line="240" w:lineRule="auto"/>
              <w:rPr>
                <w:rFonts w:eastAsia="Times New Roman" w:cstheme="minorHAnsi"/>
              </w:rPr>
            </w:pPr>
            <w:r w:rsidRPr="00E834F4">
              <w:rPr>
                <w:rFonts w:eastAsia="Times New Roman" w:cstheme="minorHAnsi"/>
              </w:rPr>
              <w:t>Num. 6:5</w:t>
            </w:r>
          </w:p>
        </w:tc>
      </w:tr>
      <w:tr w:rsidR="003F416A" w:rsidRPr="00E834F4" w14:paraId="7D32FCAD" w14:textId="77777777" w:rsidTr="003F416A">
        <w:trPr>
          <w:tblCellSpacing w:w="15" w:type="dxa"/>
        </w:trPr>
        <w:tc>
          <w:tcPr>
            <w:tcW w:w="161" w:type="pct"/>
            <w:tcMar>
              <w:top w:w="15" w:type="dxa"/>
              <w:left w:w="15" w:type="dxa"/>
              <w:bottom w:w="15" w:type="dxa"/>
              <w:right w:w="15" w:type="dxa"/>
            </w:tcMar>
            <w:vAlign w:val="center"/>
            <w:hideMark/>
          </w:tcPr>
          <w:p w14:paraId="04F02452" w14:textId="77777777" w:rsidR="003F416A" w:rsidRPr="00E834F4" w:rsidRDefault="003F416A">
            <w:pPr>
              <w:spacing w:after="0" w:line="240" w:lineRule="auto"/>
              <w:rPr>
                <w:rFonts w:eastAsia="Times New Roman" w:cstheme="minorHAnsi"/>
              </w:rPr>
            </w:pPr>
            <w:r w:rsidRPr="00E834F4">
              <w:rPr>
                <w:rFonts w:eastAsia="Times New Roman" w:cstheme="minorHAnsi"/>
              </w:rPr>
              <w:t>219</w:t>
            </w:r>
          </w:p>
        </w:tc>
        <w:tc>
          <w:tcPr>
            <w:tcW w:w="4252" w:type="pct"/>
            <w:tcMar>
              <w:top w:w="15" w:type="dxa"/>
              <w:left w:w="15" w:type="dxa"/>
              <w:bottom w:w="15" w:type="dxa"/>
              <w:right w:w="15" w:type="dxa"/>
            </w:tcMar>
            <w:vAlign w:val="center"/>
            <w:hideMark/>
          </w:tcPr>
          <w:p w14:paraId="0BAE06B4"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drink wine, wine mixtures, or wine vinegar</w:t>
            </w:r>
          </w:p>
        </w:tc>
        <w:tc>
          <w:tcPr>
            <w:tcW w:w="524" w:type="pct"/>
            <w:tcMar>
              <w:top w:w="15" w:type="dxa"/>
              <w:left w:w="15" w:type="dxa"/>
              <w:bottom w:w="15" w:type="dxa"/>
              <w:right w:w="15" w:type="dxa"/>
            </w:tcMar>
            <w:vAlign w:val="center"/>
            <w:hideMark/>
          </w:tcPr>
          <w:p w14:paraId="2E43E19C" w14:textId="77777777" w:rsidR="003F416A" w:rsidRPr="00E834F4" w:rsidRDefault="003F416A">
            <w:pPr>
              <w:spacing w:after="0" w:line="240" w:lineRule="auto"/>
              <w:rPr>
                <w:rFonts w:eastAsia="Times New Roman" w:cstheme="minorHAnsi"/>
              </w:rPr>
            </w:pPr>
            <w:r w:rsidRPr="00E834F4">
              <w:rPr>
                <w:rFonts w:eastAsia="Times New Roman" w:cstheme="minorHAnsi"/>
              </w:rPr>
              <w:t>Num. 6:3</w:t>
            </w:r>
          </w:p>
        </w:tc>
      </w:tr>
      <w:tr w:rsidR="003F416A" w:rsidRPr="00E834F4" w14:paraId="0A068C01" w14:textId="77777777" w:rsidTr="003F416A">
        <w:trPr>
          <w:tblCellSpacing w:w="15" w:type="dxa"/>
        </w:trPr>
        <w:tc>
          <w:tcPr>
            <w:tcW w:w="161" w:type="pct"/>
            <w:tcMar>
              <w:top w:w="15" w:type="dxa"/>
              <w:left w:w="15" w:type="dxa"/>
              <w:bottom w:w="15" w:type="dxa"/>
              <w:right w:w="15" w:type="dxa"/>
            </w:tcMar>
            <w:vAlign w:val="center"/>
            <w:hideMark/>
          </w:tcPr>
          <w:p w14:paraId="28148557" w14:textId="77777777" w:rsidR="003F416A" w:rsidRPr="00E834F4" w:rsidRDefault="003F416A">
            <w:pPr>
              <w:spacing w:after="0" w:line="240" w:lineRule="auto"/>
              <w:rPr>
                <w:rFonts w:eastAsia="Times New Roman" w:cstheme="minorHAnsi"/>
              </w:rPr>
            </w:pPr>
            <w:r w:rsidRPr="00E834F4">
              <w:rPr>
                <w:rFonts w:eastAsia="Times New Roman" w:cstheme="minorHAnsi"/>
              </w:rPr>
              <w:t>220</w:t>
            </w:r>
          </w:p>
        </w:tc>
        <w:tc>
          <w:tcPr>
            <w:tcW w:w="4252" w:type="pct"/>
            <w:tcMar>
              <w:top w:w="15" w:type="dxa"/>
              <w:left w:w="15" w:type="dxa"/>
              <w:bottom w:w="15" w:type="dxa"/>
              <w:right w:w="15" w:type="dxa"/>
            </w:tcMar>
            <w:vAlign w:val="center"/>
            <w:hideMark/>
          </w:tcPr>
          <w:p w14:paraId="364C2443"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eat fresh grapes</w:t>
            </w:r>
          </w:p>
        </w:tc>
        <w:tc>
          <w:tcPr>
            <w:tcW w:w="524" w:type="pct"/>
            <w:tcMar>
              <w:top w:w="15" w:type="dxa"/>
              <w:left w:w="15" w:type="dxa"/>
              <w:bottom w:w="15" w:type="dxa"/>
              <w:right w:w="15" w:type="dxa"/>
            </w:tcMar>
            <w:vAlign w:val="center"/>
            <w:hideMark/>
          </w:tcPr>
          <w:p w14:paraId="2217E706" w14:textId="77777777" w:rsidR="003F416A" w:rsidRPr="00E834F4" w:rsidRDefault="003F416A">
            <w:pPr>
              <w:spacing w:after="0" w:line="240" w:lineRule="auto"/>
              <w:rPr>
                <w:rFonts w:eastAsia="Times New Roman" w:cstheme="minorHAnsi"/>
              </w:rPr>
            </w:pPr>
            <w:r w:rsidRPr="00E834F4">
              <w:rPr>
                <w:rFonts w:eastAsia="Times New Roman" w:cstheme="minorHAnsi"/>
              </w:rPr>
              <w:t>Num. 6:3</w:t>
            </w:r>
          </w:p>
        </w:tc>
      </w:tr>
      <w:tr w:rsidR="003F416A" w:rsidRPr="00E834F4" w14:paraId="2198A62B" w14:textId="77777777" w:rsidTr="003F416A">
        <w:trPr>
          <w:tblCellSpacing w:w="15" w:type="dxa"/>
        </w:trPr>
        <w:tc>
          <w:tcPr>
            <w:tcW w:w="161" w:type="pct"/>
            <w:tcMar>
              <w:top w:w="15" w:type="dxa"/>
              <w:left w:w="15" w:type="dxa"/>
              <w:bottom w:w="15" w:type="dxa"/>
              <w:right w:w="15" w:type="dxa"/>
            </w:tcMar>
            <w:vAlign w:val="center"/>
            <w:hideMark/>
          </w:tcPr>
          <w:p w14:paraId="3835A608" w14:textId="77777777" w:rsidR="003F416A" w:rsidRPr="00E834F4" w:rsidRDefault="003F416A">
            <w:pPr>
              <w:spacing w:after="0" w:line="240" w:lineRule="auto"/>
              <w:rPr>
                <w:rFonts w:eastAsia="Times New Roman" w:cstheme="minorHAnsi"/>
              </w:rPr>
            </w:pPr>
            <w:r w:rsidRPr="00E834F4">
              <w:rPr>
                <w:rFonts w:eastAsia="Times New Roman" w:cstheme="minorHAnsi"/>
              </w:rPr>
              <w:t>221</w:t>
            </w:r>
          </w:p>
        </w:tc>
        <w:tc>
          <w:tcPr>
            <w:tcW w:w="4252" w:type="pct"/>
            <w:tcMar>
              <w:top w:w="15" w:type="dxa"/>
              <w:left w:w="15" w:type="dxa"/>
              <w:bottom w:w="15" w:type="dxa"/>
              <w:right w:w="15" w:type="dxa"/>
            </w:tcMar>
            <w:vAlign w:val="center"/>
            <w:hideMark/>
          </w:tcPr>
          <w:p w14:paraId="7D2F4610"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eat raisins</w:t>
            </w:r>
          </w:p>
        </w:tc>
        <w:tc>
          <w:tcPr>
            <w:tcW w:w="524" w:type="pct"/>
            <w:tcMar>
              <w:top w:w="15" w:type="dxa"/>
              <w:left w:w="15" w:type="dxa"/>
              <w:bottom w:w="15" w:type="dxa"/>
              <w:right w:w="15" w:type="dxa"/>
            </w:tcMar>
            <w:vAlign w:val="center"/>
            <w:hideMark/>
          </w:tcPr>
          <w:p w14:paraId="199FC6C1" w14:textId="77777777" w:rsidR="003F416A" w:rsidRPr="00E834F4" w:rsidRDefault="003F416A">
            <w:pPr>
              <w:spacing w:after="0" w:line="240" w:lineRule="auto"/>
              <w:rPr>
                <w:rFonts w:eastAsia="Times New Roman" w:cstheme="minorHAnsi"/>
              </w:rPr>
            </w:pPr>
            <w:r w:rsidRPr="00E834F4">
              <w:rPr>
                <w:rFonts w:eastAsia="Times New Roman" w:cstheme="minorHAnsi"/>
              </w:rPr>
              <w:t>Num. 6:3</w:t>
            </w:r>
          </w:p>
        </w:tc>
      </w:tr>
      <w:tr w:rsidR="003F416A" w:rsidRPr="00E834F4" w14:paraId="134E78E1" w14:textId="77777777" w:rsidTr="003F416A">
        <w:trPr>
          <w:tblCellSpacing w:w="15" w:type="dxa"/>
        </w:trPr>
        <w:tc>
          <w:tcPr>
            <w:tcW w:w="161" w:type="pct"/>
            <w:tcMar>
              <w:top w:w="15" w:type="dxa"/>
              <w:left w:w="15" w:type="dxa"/>
              <w:bottom w:w="15" w:type="dxa"/>
              <w:right w:w="15" w:type="dxa"/>
            </w:tcMar>
            <w:vAlign w:val="center"/>
            <w:hideMark/>
          </w:tcPr>
          <w:p w14:paraId="782B811B" w14:textId="77777777" w:rsidR="003F416A" w:rsidRPr="00E834F4" w:rsidRDefault="003F416A">
            <w:pPr>
              <w:spacing w:after="0" w:line="240" w:lineRule="auto"/>
              <w:rPr>
                <w:rFonts w:eastAsia="Times New Roman" w:cstheme="minorHAnsi"/>
              </w:rPr>
            </w:pPr>
            <w:r w:rsidRPr="00E834F4">
              <w:rPr>
                <w:rFonts w:eastAsia="Times New Roman" w:cstheme="minorHAnsi"/>
              </w:rPr>
              <w:t>222</w:t>
            </w:r>
          </w:p>
        </w:tc>
        <w:tc>
          <w:tcPr>
            <w:tcW w:w="4252" w:type="pct"/>
            <w:tcMar>
              <w:top w:w="15" w:type="dxa"/>
              <w:left w:w="15" w:type="dxa"/>
              <w:bottom w:w="15" w:type="dxa"/>
              <w:right w:w="15" w:type="dxa"/>
            </w:tcMar>
            <w:vAlign w:val="center"/>
            <w:hideMark/>
          </w:tcPr>
          <w:p w14:paraId="3804DF92"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eat grape seeds</w:t>
            </w:r>
          </w:p>
        </w:tc>
        <w:tc>
          <w:tcPr>
            <w:tcW w:w="524" w:type="pct"/>
            <w:tcMar>
              <w:top w:w="15" w:type="dxa"/>
              <w:left w:w="15" w:type="dxa"/>
              <w:bottom w:w="15" w:type="dxa"/>
              <w:right w:w="15" w:type="dxa"/>
            </w:tcMar>
            <w:vAlign w:val="center"/>
            <w:hideMark/>
          </w:tcPr>
          <w:p w14:paraId="2E01BA22" w14:textId="77777777" w:rsidR="003F416A" w:rsidRPr="00E834F4" w:rsidRDefault="003F416A">
            <w:pPr>
              <w:spacing w:after="0" w:line="240" w:lineRule="auto"/>
              <w:rPr>
                <w:rFonts w:eastAsia="Times New Roman" w:cstheme="minorHAnsi"/>
              </w:rPr>
            </w:pPr>
            <w:r w:rsidRPr="00E834F4">
              <w:rPr>
                <w:rFonts w:eastAsia="Times New Roman" w:cstheme="minorHAnsi"/>
              </w:rPr>
              <w:t>Num. 6:4</w:t>
            </w:r>
          </w:p>
        </w:tc>
      </w:tr>
      <w:tr w:rsidR="003F416A" w:rsidRPr="00E834F4" w14:paraId="485EE8FC" w14:textId="77777777" w:rsidTr="003F416A">
        <w:trPr>
          <w:tblCellSpacing w:w="15" w:type="dxa"/>
        </w:trPr>
        <w:tc>
          <w:tcPr>
            <w:tcW w:w="161" w:type="pct"/>
            <w:tcMar>
              <w:top w:w="15" w:type="dxa"/>
              <w:left w:w="15" w:type="dxa"/>
              <w:bottom w:w="15" w:type="dxa"/>
              <w:right w:w="15" w:type="dxa"/>
            </w:tcMar>
            <w:vAlign w:val="center"/>
            <w:hideMark/>
          </w:tcPr>
          <w:p w14:paraId="44801100" w14:textId="77777777" w:rsidR="003F416A" w:rsidRPr="00E834F4" w:rsidRDefault="003F416A">
            <w:pPr>
              <w:spacing w:after="0" w:line="240" w:lineRule="auto"/>
              <w:rPr>
                <w:rFonts w:eastAsia="Times New Roman" w:cstheme="minorHAnsi"/>
              </w:rPr>
            </w:pPr>
            <w:r w:rsidRPr="00E834F4">
              <w:rPr>
                <w:rFonts w:eastAsia="Times New Roman" w:cstheme="minorHAnsi"/>
              </w:rPr>
              <w:t>223</w:t>
            </w:r>
          </w:p>
        </w:tc>
        <w:tc>
          <w:tcPr>
            <w:tcW w:w="4252" w:type="pct"/>
            <w:tcMar>
              <w:top w:w="15" w:type="dxa"/>
              <w:left w:w="15" w:type="dxa"/>
              <w:bottom w:w="15" w:type="dxa"/>
              <w:right w:w="15" w:type="dxa"/>
            </w:tcMar>
            <w:vAlign w:val="center"/>
            <w:hideMark/>
          </w:tcPr>
          <w:p w14:paraId="00190EDC"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eat grape skins</w:t>
            </w:r>
          </w:p>
        </w:tc>
        <w:tc>
          <w:tcPr>
            <w:tcW w:w="524" w:type="pct"/>
            <w:tcMar>
              <w:top w:w="15" w:type="dxa"/>
              <w:left w:w="15" w:type="dxa"/>
              <w:bottom w:w="15" w:type="dxa"/>
              <w:right w:w="15" w:type="dxa"/>
            </w:tcMar>
            <w:vAlign w:val="center"/>
            <w:hideMark/>
          </w:tcPr>
          <w:p w14:paraId="5C5BC9F0" w14:textId="77777777" w:rsidR="003F416A" w:rsidRPr="00E834F4" w:rsidRDefault="003F416A">
            <w:pPr>
              <w:spacing w:after="0" w:line="240" w:lineRule="auto"/>
              <w:rPr>
                <w:rFonts w:eastAsia="Times New Roman" w:cstheme="minorHAnsi"/>
              </w:rPr>
            </w:pPr>
            <w:r w:rsidRPr="00E834F4">
              <w:rPr>
                <w:rFonts w:eastAsia="Times New Roman" w:cstheme="minorHAnsi"/>
              </w:rPr>
              <w:t>Num. 6:4</w:t>
            </w:r>
          </w:p>
        </w:tc>
      </w:tr>
      <w:tr w:rsidR="003F416A" w:rsidRPr="00E834F4" w14:paraId="2F73B8C0" w14:textId="77777777" w:rsidTr="003F416A">
        <w:trPr>
          <w:tblCellSpacing w:w="15" w:type="dxa"/>
        </w:trPr>
        <w:tc>
          <w:tcPr>
            <w:tcW w:w="161" w:type="pct"/>
            <w:tcMar>
              <w:top w:w="15" w:type="dxa"/>
              <w:left w:w="15" w:type="dxa"/>
              <w:bottom w:w="15" w:type="dxa"/>
              <w:right w:w="15" w:type="dxa"/>
            </w:tcMar>
            <w:vAlign w:val="center"/>
            <w:hideMark/>
          </w:tcPr>
          <w:p w14:paraId="7C1CE921" w14:textId="77777777" w:rsidR="003F416A" w:rsidRPr="00E834F4" w:rsidRDefault="003F416A">
            <w:pPr>
              <w:spacing w:after="0" w:line="240" w:lineRule="auto"/>
              <w:rPr>
                <w:rFonts w:eastAsia="Times New Roman" w:cstheme="minorHAnsi"/>
              </w:rPr>
            </w:pPr>
            <w:r w:rsidRPr="00E834F4">
              <w:rPr>
                <w:rFonts w:eastAsia="Times New Roman" w:cstheme="minorHAnsi"/>
              </w:rPr>
              <w:t>224</w:t>
            </w:r>
          </w:p>
        </w:tc>
        <w:tc>
          <w:tcPr>
            <w:tcW w:w="4252" w:type="pct"/>
            <w:tcMar>
              <w:top w:w="15" w:type="dxa"/>
              <w:left w:w="15" w:type="dxa"/>
              <w:bottom w:w="15" w:type="dxa"/>
              <w:right w:w="15" w:type="dxa"/>
            </w:tcMar>
            <w:vAlign w:val="center"/>
            <w:hideMark/>
          </w:tcPr>
          <w:p w14:paraId="7C28922B"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be under the same roof as a corpse</w:t>
            </w:r>
          </w:p>
        </w:tc>
        <w:tc>
          <w:tcPr>
            <w:tcW w:w="524" w:type="pct"/>
            <w:tcMar>
              <w:top w:w="15" w:type="dxa"/>
              <w:left w:w="15" w:type="dxa"/>
              <w:bottom w:w="15" w:type="dxa"/>
              <w:right w:w="15" w:type="dxa"/>
            </w:tcMar>
            <w:vAlign w:val="center"/>
            <w:hideMark/>
          </w:tcPr>
          <w:p w14:paraId="3B7C6D23" w14:textId="77777777" w:rsidR="003F416A" w:rsidRPr="00E834F4" w:rsidRDefault="003F416A">
            <w:pPr>
              <w:spacing w:after="0" w:line="240" w:lineRule="auto"/>
              <w:rPr>
                <w:rFonts w:eastAsia="Times New Roman" w:cstheme="minorHAnsi"/>
              </w:rPr>
            </w:pPr>
            <w:r w:rsidRPr="00E834F4">
              <w:rPr>
                <w:rFonts w:eastAsia="Times New Roman" w:cstheme="minorHAnsi"/>
              </w:rPr>
              <w:t>Num. 6:6</w:t>
            </w:r>
          </w:p>
        </w:tc>
      </w:tr>
      <w:tr w:rsidR="003F416A" w:rsidRPr="00E834F4" w14:paraId="2F49290D" w14:textId="77777777" w:rsidTr="003F416A">
        <w:trPr>
          <w:tblCellSpacing w:w="15" w:type="dxa"/>
        </w:trPr>
        <w:tc>
          <w:tcPr>
            <w:tcW w:w="161" w:type="pct"/>
            <w:tcMar>
              <w:top w:w="15" w:type="dxa"/>
              <w:left w:w="15" w:type="dxa"/>
              <w:bottom w:w="15" w:type="dxa"/>
              <w:right w:w="15" w:type="dxa"/>
            </w:tcMar>
            <w:vAlign w:val="center"/>
            <w:hideMark/>
          </w:tcPr>
          <w:p w14:paraId="058359D9" w14:textId="77777777" w:rsidR="003F416A" w:rsidRPr="00E834F4" w:rsidRDefault="003F416A">
            <w:pPr>
              <w:spacing w:after="0" w:line="240" w:lineRule="auto"/>
              <w:rPr>
                <w:rFonts w:eastAsia="Times New Roman" w:cstheme="minorHAnsi"/>
              </w:rPr>
            </w:pPr>
            <w:r w:rsidRPr="00E834F4">
              <w:rPr>
                <w:rFonts w:eastAsia="Times New Roman" w:cstheme="minorHAnsi"/>
              </w:rPr>
              <w:t>225</w:t>
            </w:r>
          </w:p>
        </w:tc>
        <w:tc>
          <w:tcPr>
            <w:tcW w:w="4252" w:type="pct"/>
            <w:tcMar>
              <w:top w:w="15" w:type="dxa"/>
              <w:left w:w="15" w:type="dxa"/>
              <w:bottom w:w="15" w:type="dxa"/>
              <w:right w:w="15" w:type="dxa"/>
            </w:tcMar>
            <w:vAlign w:val="center"/>
            <w:hideMark/>
          </w:tcPr>
          <w:p w14:paraId="1B1A80DF" w14:textId="77777777" w:rsidR="003F416A" w:rsidRPr="00E834F4" w:rsidRDefault="003F416A">
            <w:pPr>
              <w:spacing w:after="0" w:line="240" w:lineRule="auto"/>
              <w:rPr>
                <w:rFonts w:eastAsia="Times New Roman" w:cstheme="minorHAnsi"/>
              </w:rPr>
            </w:pPr>
            <w:r w:rsidRPr="00E834F4">
              <w:rPr>
                <w:rFonts w:eastAsia="Times New Roman" w:cstheme="minorHAnsi"/>
              </w:rPr>
              <w:t>He must not come into contact with the dead</w:t>
            </w:r>
          </w:p>
        </w:tc>
        <w:tc>
          <w:tcPr>
            <w:tcW w:w="524" w:type="pct"/>
            <w:tcMar>
              <w:top w:w="15" w:type="dxa"/>
              <w:left w:w="15" w:type="dxa"/>
              <w:bottom w:w="15" w:type="dxa"/>
              <w:right w:w="15" w:type="dxa"/>
            </w:tcMar>
            <w:vAlign w:val="center"/>
            <w:hideMark/>
          </w:tcPr>
          <w:p w14:paraId="62CEB6D6" w14:textId="77777777" w:rsidR="003F416A" w:rsidRPr="00E834F4" w:rsidRDefault="003F416A">
            <w:pPr>
              <w:spacing w:after="0" w:line="240" w:lineRule="auto"/>
              <w:rPr>
                <w:rFonts w:eastAsia="Times New Roman" w:cstheme="minorHAnsi"/>
              </w:rPr>
            </w:pPr>
            <w:r w:rsidRPr="00E834F4">
              <w:rPr>
                <w:rFonts w:eastAsia="Times New Roman" w:cstheme="minorHAnsi"/>
              </w:rPr>
              <w:t>Num. 6:7</w:t>
            </w:r>
          </w:p>
        </w:tc>
      </w:tr>
      <w:tr w:rsidR="003F416A" w:rsidRPr="00E834F4" w14:paraId="72D16B51" w14:textId="77777777" w:rsidTr="003F416A">
        <w:trPr>
          <w:tblCellSpacing w:w="15" w:type="dxa"/>
        </w:trPr>
        <w:tc>
          <w:tcPr>
            <w:tcW w:w="161" w:type="pct"/>
            <w:tcMar>
              <w:top w:w="15" w:type="dxa"/>
              <w:left w:w="15" w:type="dxa"/>
              <w:bottom w:w="15" w:type="dxa"/>
              <w:right w:w="15" w:type="dxa"/>
            </w:tcMar>
            <w:vAlign w:val="center"/>
            <w:hideMark/>
          </w:tcPr>
          <w:p w14:paraId="24B8B47C" w14:textId="77777777" w:rsidR="003F416A" w:rsidRPr="00E834F4" w:rsidRDefault="003F416A">
            <w:pPr>
              <w:spacing w:after="0" w:line="240" w:lineRule="auto"/>
              <w:rPr>
                <w:rFonts w:eastAsia="Times New Roman" w:cstheme="minorHAnsi"/>
              </w:rPr>
            </w:pPr>
            <w:r w:rsidRPr="00E834F4">
              <w:rPr>
                <w:rFonts w:eastAsia="Times New Roman" w:cstheme="minorHAnsi"/>
              </w:rPr>
              <w:t>226</w:t>
            </w:r>
          </w:p>
        </w:tc>
        <w:tc>
          <w:tcPr>
            <w:tcW w:w="4252" w:type="pct"/>
            <w:tcMar>
              <w:top w:w="15" w:type="dxa"/>
              <w:left w:w="15" w:type="dxa"/>
              <w:bottom w:w="15" w:type="dxa"/>
              <w:right w:w="15" w:type="dxa"/>
            </w:tcMar>
            <w:vAlign w:val="center"/>
            <w:hideMark/>
          </w:tcPr>
          <w:p w14:paraId="5CF0CDF0" w14:textId="77777777" w:rsidR="003F416A" w:rsidRPr="00E834F4" w:rsidRDefault="003F416A">
            <w:pPr>
              <w:spacing w:after="0" w:line="240" w:lineRule="auto"/>
              <w:rPr>
                <w:rFonts w:eastAsia="Times New Roman" w:cstheme="minorHAnsi"/>
              </w:rPr>
            </w:pPr>
            <w:r w:rsidRPr="00E834F4">
              <w:rPr>
                <w:rFonts w:eastAsia="Times New Roman" w:cstheme="minorHAnsi"/>
              </w:rPr>
              <w:t>He must shave after bringing sacrifices upon completion of his Nazirite period</w:t>
            </w:r>
          </w:p>
        </w:tc>
        <w:tc>
          <w:tcPr>
            <w:tcW w:w="524" w:type="pct"/>
            <w:tcMar>
              <w:top w:w="15" w:type="dxa"/>
              <w:left w:w="15" w:type="dxa"/>
              <w:bottom w:w="15" w:type="dxa"/>
              <w:right w:w="15" w:type="dxa"/>
            </w:tcMar>
            <w:vAlign w:val="center"/>
            <w:hideMark/>
          </w:tcPr>
          <w:p w14:paraId="1D1968AD" w14:textId="77777777" w:rsidR="003F416A" w:rsidRPr="00E834F4" w:rsidRDefault="003F416A">
            <w:pPr>
              <w:spacing w:after="0" w:line="240" w:lineRule="auto"/>
              <w:rPr>
                <w:rFonts w:eastAsia="Times New Roman" w:cstheme="minorHAnsi"/>
              </w:rPr>
            </w:pPr>
            <w:r w:rsidRPr="00E834F4">
              <w:rPr>
                <w:rFonts w:eastAsia="Times New Roman" w:cstheme="minorHAnsi"/>
              </w:rPr>
              <w:t>Num. 6:9</w:t>
            </w:r>
          </w:p>
        </w:tc>
      </w:tr>
      <w:tr w:rsidR="003F416A" w:rsidRPr="00E834F4" w14:paraId="463248D1" w14:textId="77777777" w:rsidTr="003F416A">
        <w:trPr>
          <w:tblHeader/>
          <w:tblCellSpacing w:w="15" w:type="dxa"/>
        </w:trPr>
        <w:tc>
          <w:tcPr>
            <w:tcW w:w="0" w:type="auto"/>
            <w:gridSpan w:val="3"/>
            <w:tcMar>
              <w:top w:w="15" w:type="dxa"/>
              <w:left w:w="15" w:type="dxa"/>
              <w:bottom w:w="15" w:type="dxa"/>
              <w:right w:w="15" w:type="dxa"/>
            </w:tcMar>
            <w:vAlign w:val="center"/>
            <w:hideMark/>
          </w:tcPr>
          <w:p w14:paraId="670F04A6"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Estimated Values and Vows</w:t>
            </w:r>
          </w:p>
        </w:tc>
      </w:tr>
      <w:tr w:rsidR="003F416A" w:rsidRPr="00E834F4" w14:paraId="26A85D45" w14:textId="77777777" w:rsidTr="003F416A">
        <w:trPr>
          <w:tblCellSpacing w:w="15" w:type="dxa"/>
        </w:trPr>
        <w:tc>
          <w:tcPr>
            <w:tcW w:w="161" w:type="pct"/>
            <w:tcMar>
              <w:top w:w="15" w:type="dxa"/>
              <w:left w:w="15" w:type="dxa"/>
              <w:bottom w:w="15" w:type="dxa"/>
              <w:right w:w="15" w:type="dxa"/>
            </w:tcMar>
            <w:vAlign w:val="center"/>
            <w:hideMark/>
          </w:tcPr>
          <w:p w14:paraId="12206514" w14:textId="77777777" w:rsidR="003F416A" w:rsidRPr="00E834F4" w:rsidRDefault="003F416A">
            <w:pPr>
              <w:spacing w:after="0" w:line="240" w:lineRule="auto"/>
              <w:rPr>
                <w:rFonts w:eastAsia="Times New Roman" w:cstheme="minorHAnsi"/>
              </w:rPr>
            </w:pPr>
            <w:r w:rsidRPr="00E834F4">
              <w:rPr>
                <w:rFonts w:eastAsia="Times New Roman" w:cstheme="minorHAnsi"/>
              </w:rPr>
              <w:t>227</w:t>
            </w:r>
          </w:p>
        </w:tc>
        <w:tc>
          <w:tcPr>
            <w:tcW w:w="4252" w:type="pct"/>
            <w:tcMar>
              <w:top w:w="15" w:type="dxa"/>
              <w:left w:w="15" w:type="dxa"/>
              <w:bottom w:w="15" w:type="dxa"/>
              <w:right w:w="15" w:type="dxa"/>
            </w:tcMar>
            <w:vAlign w:val="center"/>
            <w:hideMark/>
          </w:tcPr>
          <w:p w14:paraId="7FD259FF" w14:textId="77777777" w:rsidR="003F416A" w:rsidRPr="00E834F4" w:rsidRDefault="003F416A">
            <w:pPr>
              <w:spacing w:after="0" w:line="240" w:lineRule="auto"/>
              <w:rPr>
                <w:rFonts w:eastAsia="Times New Roman" w:cstheme="minorHAnsi"/>
              </w:rPr>
            </w:pPr>
            <w:r w:rsidRPr="00E834F4">
              <w:rPr>
                <w:rFonts w:eastAsia="Times New Roman" w:cstheme="minorHAnsi"/>
              </w:rPr>
              <w:t>To estimate the value of people as determined by the Torah</w:t>
            </w:r>
          </w:p>
        </w:tc>
        <w:tc>
          <w:tcPr>
            <w:tcW w:w="524" w:type="pct"/>
            <w:tcMar>
              <w:top w:w="15" w:type="dxa"/>
              <w:left w:w="15" w:type="dxa"/>
              <w:bottom w:w="15" w:type="dxa"/>
              <w:right w:w="15" w:type="dxa"/>
            </w:tcMar>
            <w:vAlign w:val="center"/>
            <w:hideMark/>
          </w:tcPr>
          <w:p w14:paraId="43D39282" w14:textId="77777777" w:rsidR="003F416A" w:rsidRPr="00E834F4" w:rsidRDefault="003F416A">
            <w:pPr>
              <w:spacing w:after="0" w:line="240" w:lineRule="auto"/>
              <w:rPr>
                <w:rFonts w:eastAsia="Times New Roman" w:cstheme="minorHAnsi"/>
              </w:rPr>
            </w:pPr>
            <w:r w:rsidRPr="00E834F4">
              <w:rPr>
                <w:rFonts w:eastAsia="Times New Roman" w:cstheme="minorHAnsi"/>
              </w:rPr>
              <w:t>Lev. 27:2</w:t>
            </w:r>
          </w:p>
        </w:tc>
      </w:tr>
      <w:tr w:rsidR="003F416A" w:rsidRPr="00E834F4" w14:paraId="519591B8" w14:textId="77777777" w:rsidTr="003F416A">
        <w:trPr>
          <w:tblCellSpacing w:w="15" w:type="dxa"/>
        </w:trPr>
        <w:tc>
          <w:tcPr>
            <w:tcW w:w="161" w:type="pct"/>
            <w:tcMar>
              <w:top w:w="15" w:type="dxa"/>
              <w:left w:w="15" w:type="dxa"/>
              <w:bottom w:w="15" w:type="dxa"/>
              <w:right w:w="15" w:type="dxa"/>
            </w:tcMar>
            <w:vAlign w:val="center"/>
            <w:hideMark/>
          </w:tcPr>
          <w:p w14:paraId="240EE3F4" w14:textId="77777777" w:rsidR="003F416A" w:rsidRPr="00E834F4" w:rsidRDefault="003F416A">
            <w:pPr>
              <w:spacing w:after="0" w:line="240" w:lineRule="auto"/>
              <w:rPr>
                <w:rFonts w:eastAsia="Times New Roman" w:cstheme="minorHAnsi"/>
              </w:rPr>
            </w:pPr>
            <w:r w:rsidRPr="00E834F4">
              <w:rPr>
                <w:rFonts w:eastAsia="Times New Roman" w:cstheme="minorHAnsi"/>
              </w:rPr>
              <w:t>228</w:t>
            </w:r>
          </w:p>
        </w:tc>
        <w:tc>
          <w:tcPr>
            <w:tcW w:w="4252" w:type="pct"/>
            <w:tcMar>
              <w:top w:w="15" w:type="dxa"/>
              <w:left w:w="15" w:type="dxa"/>
              <w:bottom w:w="15" w:type="dxa"/>
              <w:right w:w="15" w:type="dxa"/>
            </w:tcMar>
            <w:vAlign w:val="center"/>
            <w:hideMark/>
          </w:tcPr>
          <w:p w14:paraId="6A4BD0D8" w14:textId="77777777" w:rsidR="003F416A" w:rsidRPr="00E834F4" w:rsidRDefault="003F416A">
            <w:pPr>
              <w:spacing w:after="0" w:line="240" w:lineRule="auto"/>
              <w:rPr>
                <w:rFonts w:eastAsia="Times New Roman" w:cstheme="minorHAnsi"/>
              </w:rPr>
            </w:pPr>
            <w:r w:rsidRPr="00E834F4">
              <w:rPr>
                <w:rFonts w:eastAsia="Times New Roman" w:cstheme="minorHAnsi"/>
              </w:rPr>
              <w:t>To estimate the value of consecrated animals</w:t>
            </w:r>
          </w:p>
        </w:tc>
        <w:tc>
          <w:tcPr>
            <w:tcW w:w="524" w:type="pct"/>
            <w:tcMar>
              <w:top w:w="15" w:type="dxa"/>
              <w:left w:w="15" w:type="dxa"/>
              <w:bottom w:w="15" w:type="dxa"/>
              <w:right w:w="15" w:type="dxa"/>
            </w:tcMar>
            <w:vAlign w:val="center"/>
            <w:hideMark/>
          </w:tcPr>
          <w:p w14:paraId="7997DA10" w14:textId="77777777" w:rsidR="003F416A" w:rsidRPr="00E834F4" w:rsidRDefault="003F416A">
            <w:pPr>
              <w:spacing w:after="0" w:line="240" w:lineRule="auto"/>
              <w:rPr>
                <w:rFonts w:eastAsia="Times New Roman" w:cstheme="minorHAnsi"/>
              </w:rPr>
            </w:pPr>
            <w:r w:rsidRPr="00E834F4">
              <w:rPr>
                <w:rFonts w:eastAsia="Times New Roman" w:cstheme="minorHAnsi"/>
              </w:rPr>
              <w:t>Lev. 27:12-13</w:t>
            </w:r>
          </w:p>
        </w:tc>
      </w:tr>
      <w:tr w:rsidR="003F416A" w:rsidRPr="00E834F4" w14:paraId="24AA6AEA" w14:textId="77777777" w:rsidTr="003F416A">
        <w:trPr>
          <w:tblCellSpacing w:w="15" w:type="dxa"/>
        </w:trPr>
        <w:tc>
          <w:tcPr>
            <w:tcW w:w="161" w:type="pct"/>
            <w:tcMar>
              <w:top w:w="15" w:type="dxa"/>
              <w:left w:w="15" w:type="dxa"/>
              <w:bottom w:w="15" w:type="dxa"/>
              <w:right w:w="15" w:type="dxa"/>
            </w:tcMar>
            <w:vAlign w:val="center"/>
            <w:hideMark/>
          </w:tcPr>
          <w:p w14:paraId="72042E0F" w14:textId="77777777" w:rsidR="003F416A" w:rsidRPr="00E834F4" w:rsidRDefault="003F416A">
            <w:pPr>
              <w:spacing w:after="0" w:line="240" w:lineRule="auto"/>
              <w:rPr>
                <w:rFonts w:eastAsia="Times New Roman" w:cstheme="minorHAnsi"/>
              </w:rPr>
            </w:pPr>
            <w:r w:rsidRPr="00E834F4">
              <w:rPr>
                <w:rFonts w:eastAsia="Times New Roman" w:cstheme="minorHAnsi"/>
              </w:rPr>
              <w:t>229</w:t>
            </w:r>
          </w:p>
        </w:tc>
        <w:tc>
          <w:tcPr>
            <w:tcW w:w="4252" w:type="pct"/>
            <w:tcMar>
              <w:top w:w="15" w:type="dxa"/>
              <w:left w:w="15" w:type="dxa"/>
              <w:bottom w:w="15" w:type="dxa"/>
              <w:right w:w="15" w:type="dxa"/>
            </w:tcMar>
            <w:vAlign w:val="center"/>
            <w:hideMark/>
          </w:tcPr>
          <w:p w14:paraId="2567FD12" w14:textId="77777777" w:rsidR="003F416A" w:rsidRPr="00E834F4" w:rsidRDefault="003F416A">
            <w:pPr>
              <w:spacing w:after="0" w:line="240" w:lineRule="auto"/>
              <w:rPr>
                <w:rFonts w:eastAsia="Times New Roman" w:cstheme="minorHAnsi"/>
              </w:rPr>
            </w:pPr>
            <w:r w:rsidRPr="00E834F4">
              <w:rPr>
                <w:rFonts w:eastAsia="Times New Roman" w:cstheme="minorHAnsi"/>
              </w:rPr>
              <w:t>To estimate the value of consecrated houses</w:t>
            </w:r>
          </w:p>
        </w:tc>
        <w:tc>
          <w:tcPr>
            <w:tcW w:w="524" w:type="pct"/>
            <w:tcMar>
              <w:top w:w="15" w:type="dxa"/>
              <w:left w:w="15" w:type="dxa"/>
              <w:bottom w:w="15" w:type="dxa"/>
              <w:right w:w="15" w:type="dxa"/>
            </w:tcMar>
            <w:vAlign w:val="center"/>
            <w:hideMark/>
          </w:tcPr>
          <w:p w14:paraId="21646CB0" w14:textId="77777777" w:rsidR="003F416A" w:rsidRPr="00E834F4" w:rsidRDefault="003F416A">
            <w:pPr>
              <w:spacing w:after="0" w:line="240" w:lineRule="auto"/>
              <w:rPr>
                <w:rFonts w:eastAsia="Times New Roman" w:cstheme="minorHAnsi"/>
              </w:rPr>
            </w:pPr>
            <w:r w:rsidRPr="00E834F4">
              <w:rPr>
                <w:rFonts w:eastAsia="Times New Roman" w:cstheme="minorHAnsi"/>
              </w:rPr>
              <w:t>Lev. 27:14</w:t>
            </w:r>
          </w:p>
        </w:tc>
      </w:tr>
      <w:tr w:rsidR="003F416A" w:rsidRPr="00E834F4" w14:paraId="28278AA9" w14:textId="77777777" w:rsidTr="003F416A">
        <w:trPr>
          <w:tblCellSpacing w:w="15" w:type="dxa"/>
        </w:trPr>
        <w:tc>
          <w:tcPr>
            <w:tcW w:w="161" w:type="pct"/>
            <w:tcMar>
              <w:top w:w="15" w:type="dxa"/>
              <w:left w:w="15" w:type="dxa"/>
              <w:bottom w:w="15" w:type="dxa"/>
              <w:right w:w="15" w:type="dxa"/>
            </w:tcMar>
            <w:vAlign w:val="center"/>
            <w:hideMark/>
          </w:tcPr>
          <w:p w14:paraId="38D457B8" w14:textId="77777777" w:rsidR="003F416A" w:rsidRPr="00E834F4" w:rsidRDefault="003F416A">
            <w:pPr>
              <w:spacing w:after="0" w:line="240" w:lineRule="auto"/>
              <w:rPr>
                <w:rFonts w:eastAsia="Times New Roman" w:cstheme="minorHAnsi"/>
              </w:rPr>
            </w:pPr>
            <w:r w:rsidRPr="00E834F4">
              <w:rPr>
                <w:rFonts w:eastAsia="Times New Roman" w:cstheme="minorHAnsi"/>
              </w:rPr>
              <w:t>230</w:t>
            </w:r>
          </w:p>
        </w:tc>
        <w:tc>
          <w:tcPr>
            <w:tcW w:w="4252" w:type="pct"/>
            <w:tcMar>
              <w:top w:w="15" w:type="dxa"/>
              <w:left w:w="15" w:type="dxa"/>
              <w:bottom w:w="15" w:type="dxa"/>
              <w:right w:w="15" w:type="dxa"/>
            </w:tcMar>
            <w:vAlign w:val="center"/>
            <w:hideMark/>
          </w:tcPr>
          <w:p w14:paraId="4535F6F9" w14:textId="77777777" w:rsidR="003F416A" w:rsidRPr="00E834F4" w:rsidRDefault="003F416A">
            <w:pPr>
              <w:spacing w:after="0" w:line="240" w:lineRule="auto"/>
              <w:rPr>
                <w:rFonts w:eastAsia="Times New Roman" w:cstheme="minorHAnsi"/>
              </w:rPr>
            </w:pPr>
            <w:r w:rsidRPr="00E834F4">
              <w:rPr>
                <w:rFonts w:eastAsia="Times New Roman" w:cstheme="minorHAnsi"/>
              </w:rPr>
              <w:t>To estimate the value of consecrated fields</w:t>
            </w:r>
          </w:p>
        </w:tc>
        <w:tc>
          <w:tcPr>
            <w:tcW w:w="524" w:type="pct"/>
            <w:tcMar>
              <w:top w:w="15" w:type="dxa"/>
              <w:left w:w="15" w:type="dxa"/>
              <w:bottom w:w="15" w:type="dxa"/>
              <w:right w:w="15" w:type="dxa"/>
            </w:tcMar>
            <w:vAlign w:val="center"/>
            <w:hideMark/>
          </w:tcPr>
          <w:p w14:paraId="42509316" w14:textId="77777777" w:rsidR="003F416A" w:rsidRPr="00E834F4" w:rsidRDefault="003F416A">
            <w:pPr>
              <w:spacing w:after="0" w:line="240" w:lineRule="auto"/>
              <w:rPr>
                <w:rFonts w:eastAsia="Times New Roman" w:cstheme="minorHAnsi"/>
              </w:rPr>
            </w:pPr>
            <w:r w:rsidRPr="00E834F4">
              <w:rPr>
                <w:rFonts w:eastAsia="Times New Roman" w:cstheme="minorHAnsi"/>
              </w:rPr>
              <w:t>Lev. 27:16</w:t>
            </w:r>
          </w:p>
        </w:tc>
      </w:tr>
      <w:tr w:rsidR="003F416A" w:rsidRPr="00E834F4" w14:paraId="0F2F95E5" w14:textId="77777777" w:rsidTr="003F416A">
        <w:trPr>
          <w:tblCellSpacing w:w="15" w:type="dxa"/>
        </w:trPr>
        <w:tc>
          <w:tcPr>
            <w:tcW w:w="161" w:type="pct"/>
            <w:tcMar>
              <w:top w:w="15" w:type="dxa"/>
              <w:left w:w="15" w:type="dxa"/>
              <w:bottom w:w="15" w:type="dxa"/>
              <w:right w:w="15" w:type="dxa"/>
            </w:tcMar>
            <w:vAlign w:val="center"/>
            <w:hideMark/>
          </w:tcPr>
          <w:p w14:paraId="0FFF3CCE" w14:textId="77777777" w:rsidR="003F416A" w:rsidRPr="00E834F4" w:rsidRDefault="003F416A">
            <w:pPr>
              <w:spacing w:after="0" w:line="240" w:lineRule="auto"/>
              <w:rPr>
                <w:rFonts w:eastAsia="Times New Roman" w:cstheme="minorHAnsi"/>
              </w:rPr>
            </w:pPr>
            <w:r w:rsidRPr="00E834F4">
              <w:rPr>
                <w:rFonts w:eastAsia="Times New Roman" w:cstheme="minorHAnsi"/>
              </w:rPr>
              <w:t>231</w:t>
            </w:r>
          </w:p>
        </w:tc>
        <w:tc>
          <w:tcPr>
            <w:tcW w:w="4252" w:type="pct"/>
            <w:tcMar>
              <w:top w:w="15" w:type="dxa"/>
              <w:left w:w="15" w:type="dxa"/>
              <w:bottom w:w="15" w:type="dxa"/>
              <w:right w:w="15" w:type="dxa"/>
            </w:tcMar>
            <w:vAlign w:val="center"/>
            <w:hideMark/>
          </w:tcPr>
          <w:p w14:paraId="4DCC6248"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interdicting possessions (</w:t>
            </w:r>
            <w:r w:rsidRPr="00E834F4">
              <w:rPr>
                <w:rFonts w:eastAsia="Times New Roman" w:cstheme="minorHAnsi"/>
                <w:i/>
                <w:iCs/>
              </w:rPr>
              <w:t>cherem</w:t>
            </w:r>
            <w:r w:rsidRPr="00E834F4">
              <w:rPr>
                <w:rFonts w:eastAsia="Times New Roman" w:cstheme="minorHAnsi"/>
              </w:rPr>
              <w:t>)</w:t>
            </w:r>
          </w:p>
        </w:tc>
        <w:tc>
          <w:tcPr>
            <w:tcW w:w="524" w:type="pct"/>
            <w:tcMar>
              <w:top w:w="15" w:type="dxa"/>
              <w:left w:w="15" w:type="dxa"/>
              <w:bottom w:w="15" w:type="dxa"/>
              <w:right w:w="15" w:type="dxa"/>
            </w:tcMar>
            <w:vAlign w:val="center"/>
            <w:hideMark/>
          </w:tcPr>
          <w:p w14:paraId="34E34DE2" w14:textId="77777777" w:rsidR="003F416A" w:rsidRPr="00E834F4" w:rsidRDefault="003F416A">
            <w:pPr>
              <w:spacing w:after="0" w:line="240" w:lineRule="auto"/>
              <w:rPr>
                <w:rFonts w:eastAsia="Times New Roman" w:cstheme="minorHAnsi"/>
              </w:rPr>
            </w:pPr>
            <w:r w:rsidRPr="00E834F4">
              <w:rPr>
                <w:rFonts w:eastAsia="Times New Roman" w:cstheme="minorHAnsi"/>
              </w:rPr>
              <w:t>Lev. 27:28</w:t>
            </w:r>
          </w:p>
        </w:tc>
      </w:tr>
      <w:tr w:rsidR="003F416A" w:rsidRPr="00E834F4" w14:paraId="0C45063F" w14:textId="77777777" w:rsidTr="003F416A">
        <w:trPr>
          <w:tblCellSpacing w:w="15" w:type="dxa"/>
        </w:trPr>
        <w:tc>
          <w:tcPr>
            <w:tcW w:w="161" w:type="pct"/>
            <w:tcMar>
              <w:top w:w="15" w:type="dxa"/>
              <w:left w:w="15" w:type="dxa"/>
              <w:bottom w:w="15" w:type="dxa"/>
              <w:right w:w="15" w:type="dxa"/>
            </w:tcMar>
            <w:vAlign w:val="center"/>
            <w:hideMark/>
          </w:tcPr>
          <w:p w14:paraId="2F962DE9" w14:textId="77777777" w:rsidR="003F416A" w:rsidRPr="00E834F4" w:rsidRDefault="003F416A">
            <w:pPr>
              <w:spacing w:after="0" w:line="240" w:lineRule="auto"/>
              <w:rPr>
                <w:rFonts w:eastAsia="Times New Roman" w:cstheme="minorHAnsi"/>
              </w:rPr>
            </w:pPr>
            <w:r w:rsidRPr="00E834F4">
              <w:rPr>
                <w:rFonts w:eastAsia="Times New Roman" w:cstheme="minorHAnsi"/>
              </w:rPr>
              <w:t>232</w:t>
            </w:r>
          </w:p>
        </w:tc>
        <w:tc>
          <w:tcPr>
            <w:tcW w:w="4252" w:type="pct"/>
            <w:tcMar>
              <w:top w:w="15" w:type="dxa"/>
              <w:left w:w="15" w:type="dxa"/>
              <w:bottom w:w="15" w:type="dxa"/>
              <w:right w:w="15" w:type="dxa"/>
            </w:tcMar>
            <w:vAlign w:val="center"/>
            <w:hideMark/>
          </w:tcPr>
          <w:p w14:paraId="2F6C1492" w14:textId="77777777" w:rsidR="003F416A" w:rsidRPr="00E834F4" w:rsidRDefault="003F416A">
            <w:pPr>
              <w:spacing w:after="0" w:line="240" w:lineRule="auto"/>
              <w:rPr>
                <w:rFonts w:eastAsia="Times New Roman" w:cstheme="minorHAnsi"/>
              </w:rPr>
            </w:pPr>
            <w:r w:rsidRPr="00E834F4">
              <w:rPr>
                <w:rFonts w:eastAsia="Times New Roman" w:cstheme="minorHAnsi"/>
              </w:rPr>
              <w:t>Not to sell the cherem</w:t>
            </w:r>
          </w:p>
        </w:tc>
        <w:tc>
          <w:tcPr>
            <w:tcW w:w="524" w:type="pct"/>
            <w:tcMar>
              <w:top w:w="15" w:type="dxa"/>
              <w:left w:w="15" w:type="dxa"/>
              <w:bottom w:w="15" w:type="dxa"/>
              <w:right w:w="15" w:type="dxa"/>
            </w:tcMar>
            <w:vAlign w:val="center"/>
            <w:hideMark/>
          </w:tcPr>
          <w:p w14:paraId="605DDF1B" w14:textId="77777777" w:rsidR="003F416A" w:rsidRPr="00E834F4" w:rsidRDefault="003F416A">
            <w:pPr>
              <w:spacing w:after="0" w:line="240" w:lineRule="auto"/>
              <w:rPr>
                <w:rFonts w:eastAsia="Times New Roman" w:cstheme="minorHAnsi"/>
              </w:rPr>
            </w:pPr>
            <w:r w:rsidRPr="00E834F4">
              <w:rPr>
                <w:rFonts w:eastAsia="Times New Roman" w:cstheme="minorHAnsi"/>
              </w:rPr>
              <w:t>Lev. 27:28</w:t>
            </w:r>
          </w:p>
        </w:tc>
      </w:tr>
      <w:tr w:rsidR="003F416A" w:rsidRPr="00E834F4" w14:paraId="101D56FA" w14:textId="77777777" w:rsidTr="003F416A">
        <w:trPr>
          <w:tblCellSpacing w:w="15" w:type="dxa"/>
        </w:trPr>
        <w:tc>
          <w:tcPr>
            <w:tcW w:w="161" w:type="pct"/>
            <w:tcMar>
              <w:top w:w="15" w:type="dxa"/>
              <w:left w:w="15" w:type="dxa"/>
              <w:bottom w:w="15" w:type="dxa"/>
              <w:right w:w="15" w:type="dxa"/>
            </w:tcMar>
            <w:vAlign w:val="center"/>
            <w:hideMark/>
          </w:tcPr>
          <w:p w14:paraId="4F0D66E4" w14:textId="77777777" w:rsidR="003F416A" w:rsidRPr="00E834F4" w:rsidRDefault="003F416A">
            <w:pPr>
              <w:spacing w:after="0" w:line="240" w:lineRule="auto"/>
              <w:rPr>
                <w:rFonts w:eastAsia="Times New Roman" w:cstheme="minorHAnsi"/>
              </w:rPr>
            </w:pPr>
            <w:r w:rsidRPr="00E834F4">
              <w:rPr>
                <w:rFonts w:eastAsia="Times New Roman" w:cstheme="minorHAnsi"/>
              </w:rPr>
              <w:t>233</w:t>
            </w:r>
          </w:p>
        </w:tc>
        <w:tc>
          <w:tcPr>
            <w:tcW w:w="4252" w:type="pct"/>
            <w:tcMar>
              <w:top w:w="15" w:type="dxa"/>
              <w:left w:w="15" w:type="dxa"/>
              <w:bottom w:w="15" w:type="dxa"/>
              <w:right w:w="15" w:type="dxa"/>
            </w:tcMar>
            <w:vAlign w:val="center"/>
            <w:hideMark/>
          </w:tcPr>
          <w:p w14:paraId="50312805" w14:textId="77777777" w:rsidR="003F416A" w:rsidRPr="00E834F4" w:rsidRDefault="003F416A">
            <w:pPr>
              <w:spacing w:after="0" w:line="240" w:lineRule="auto"/>
              <w:rPr>
                <w:rFonts w:eastAsia="Times New Roman" w:cstheme="minorHAnsi"/>
              </w:rPr>
            </w:pPr>
            <w:r w:rsidRPr="00E834F4">
              <w:rPr>
                <w:rFonts w:eastAsia="Times New Roman" w:cstheme="minorHAnsi"/>
              </w:rPr>
              <w:t>Not to redeem the cherem</w:t>
            </w:r>
          </w:p>
        </w:tc>
        <w:tc>
          <w:tcPr>
            <w:tcW w:w="524" w:type="pct"/>
            <w:tcMar>
              <w:top w:w="15" w:type="dxa"/>
              <w:left w:w="15" w:type="dxa"/>
              <w:bottom w:w="15" w:type="dxa"/>
              <w:right w:w="15" w:type="dxa"/>
            </w:tcMar>
            <w:vAlign w:val="center"/>
            <w:hideMark/>
          </w:tcPr>
          <w:p w14:paraId="08D936F0" w14:textId="77777777" w:rsidR="003F416A" w:rsidRPr="00E834F4" w:rsidRDefault="003F416A">
            <w:pPr>
              <w:spacing w:after="0" w:line="240" w:lineRule="auto"/>
              <w:rPr>
                <w:rFonts w:eastAsia="Times New Roman" w:cstheme="minorHAnsi"/>
              </w:rPr>
            </w:pPr>
            <w:r w:rsidRPr="00E834F4">
              <w:rPr>
                <w:rFonts w:eastAsia="Times New Roman" w:cstheme="minorHAnsi"/>
              </w:rPr>
              <w:t>Lev. 27:28</w:t>
            </w:r>
          </w:p>
        </w:tc>
      </w:tr>
    </w:tbl>
    <w:p w14:paraId="509E7ABA"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SEVEN: THE BOOK OF SEEDS</w:t>
      </w:r>
    </w:p>
    <w:tbl>
      <w:tblPr>
        <w:tblW w:w="5000" w:type="pct"/>
        <w:tblCellSpacing w:w="15" w:type="dxa"/>
        <w:tblLook w:val="04A0" w:firstRow="1" w:lastRow="0" w:firstColumn="1" w:lastColumn="0" w:noHBand="0" w:noVBand="1"/>
      </w:tblPr>
      <w:tblGrid>
        <w:gridCol w:w="410"/>
        <w:gridCol w:w="8020"/>
        <w:gridCol w:w="1020"/>
      </w:tblGrid>
      <w:tr w:rsidR="003F416A" w:rsidRPr="00E834F4" w14:paraId="59924DA6" w14:textId="77777777" w:rsidTr="003F416A">
        <w:trPr>
          <w:tblHeader/>
          <w:tblCellSpacing w:w="15" w:type="dxa"/>
        </w:trPr>
        <w:tc>
          <w:tcPr>
            <w:tcW w:w="0" w:type="auto"/>
            <w:gridSpan w:val="3"/>
            <w:tcMar>
              <w:top w:w="15" w:type="dxa"/>
              <w:left w:w="15" w:type="dxa"/>
              <w:bottom w:w="15" w:type="dxa"/>
              <w:right w:w="15" w:type="dxa"/>
            </w:tcMar>
            <w:vAlign w:val="center"/>
            <w:hideMark/>
          </w:tcPr>
          <w:p w14:paraId="6AD71D77"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Mixed Species</w:t>
            </w:r>
          </w:p>
        </w:tc>
      </w:tr>
      <w:tr w:rsidR="003F416A" w:rsidRPr="00E834F4" w14:paraId="48C1EDDE" w14:textId="77777777" w:rsidTr="003F416A">
        <w:trPr>
          <w:tblCellSpacing w:w="15" w:type="dxa"/>
        </w:trPr>
        <w:tc>
          <w:tcPr>
            <w:tcW w:w="176" w:type="pct"/>
            <w:tcMar>
              <w:top w:w="15" w:type="dxa"/>
              <w:left w:w="15" w:type="dxa"/>
              <w:bottom w:w="15" w:type="dxa"/>
              <w:right w:w="15" w:type="dxa"/>
            </w:tcMar>
            <w:vAlign w:val="center"/>
            <w:hideMark/>
          </w:tcPr>
          <w:p w14:paraId="5CB9B70A" w14:textId="77777777" w:rsidR="003F416A" w:rsidRPr="00E834F4" w:rsidRDefault="003F416A">
            <w:pPr>
              <w:spacing w:after="0" w:line="240" w:lineRule="auto"/>
              <w:rPr>
                <w:rFonts w:eastAsia="Times New Roman" w:cstheme="minorHAnsi"/>
              </w:rPr>
            </w:pPr>
            <w:r w:rsidRPr="00E834F4">
              <w:rPr>
                <w:rFonts w:eastAsia="Times New Roman" w:cstheme="minorHAnsi"/>
              </w:rPr>
              <w:t>234</w:t>
            </w:r>
          </w:p>
        </w:tc>
        <w:tc>
          <w:tcPr>
            <w:tcW w:w="4237" w:type="pct"/>
            <w:tcMar>
              <w:top w:w="15" w:type="dxa"/>
              <w:left w:w="15" w:type="dxa"/>
              <w:bottom w:w="15" w:type="dxa"/>
              <w:right w:w="15" w:type="dxa"/>
            </w:tcMar>
            <w:vAlign w:val="center"/>
            <w:hideMark/>
          </w:tcPr>
          <w:p w14:paraId="5BAFDD63" w14:textId="77777777" w:rsidR="003F416A" w:rsidRPr="00E834F4" w:rsidRDefault="003F416A">
            <w:pPr>
              <w:spacing w:after="0" w:line="240" w:lineRule="auto"/>
              <w:rPr>
                <w:rFonts w:eastAsia="Times New Roman" w:cstheme="minorHAnsi"/>
              </w:rPr>
            </w:pPr>
            <w:r w:rsidRPr="00E834F4">
              <w:rPr>
                <w:rFonts w:eastAsia="Times New Roman" w:cstheme="minorHAnsi"/>
              </w:rPr>
              <w:t>Not to plant diverse seeds together</w:t>
            </w:r>
          </w:p>
        </w:tc>
        <w:tc>
          <w:tcPr>
            <w:tcW w:w="524" w:type="pct"/>
            <w:tcMar>
              <w:top w:w="15" w:type="dxa"/>
              <w:left w:w="15" w:type="dxa"/>
              <w:bottom w:w="15" w:type="dxa"/>
              <w:right w:w="15" w:type="dxa"/>
            </w:tcMar>
            <w:vAlign w:val="center"/>
            <w:hideMark/>
          </w:tcPr>
          <w:p w14:paraId="04CD083E" w14:textId="77777777" w:rsidR="003F416A" w:rsidRPr="00E834F4" w:rsidRDefault="003F416A">
            <w:pPr>
              <w:spacing w:after="0" w:line="240" w:lineRule="auto"/>
              <w:rPr>
                <w:rFonts w:eastAsia="Times New Roman" w:cstheme="minorHAnsi"/>
              </w:rPr>
            </w:pPr>
            <w:r w:rsidRPr="00E834F4">
              <w:rPr>
                <w:rFonts w:eastAsia="Times New Roman" w:cstheme="minorHAnsi"/>
              </w:rPr>
              <w:t>Lev. 19:19</w:t>
            </w:r>
          </w:p>
        </w:tc>
      </w:tr>
      <w:tr w:rsidR="003F416A" w:rsidRPr="00E834F4" w14:paraId="02236A85" w14:textId="77777777" w:rsidTr="003F416A">
        <w:trPr>
          <w:tblCellSpacing w:w="15" w:type="dxa"/>
        </w:trPr>
        <w:tc>
          <w:tcPr>
            <w:tcW w:w="176" w:type="pct"/>
            <w:tcMar>
              <w:top w:w="15" w:type="dxa"/>
              <w:left w:w="15" w:type="dxa"/>
              <w:bottom w:w="15" w:type="dxa"/>
              <w:right w:w="15" w:type="dxa"/>
            </w:tcMar>
            <w:vAlign w:val="center"/>
            <w:hideMark/>
          </w:tcPr>
          <w:p w14:paraId="52CF3218" w14:textId="77777777" w:rsidR="003F416A" w:rsidRPr="00E834F4" w:rsidRDefault="003F416A">
            <w:pPr>
              <w:spacing w:after="0" w:line="240" w:lineRule="auto"/>
              <w:rPr>
                <w:rFonts w:eastAsia="Times New Roman" w:cstheme="minorHAnsi"/>
              </w:rPr>
            </w:pPr>
            <w:r w:rsidRPr="00E834F4">
              <w:rPr>
                <w:rFonts w:eastAsia="Times New Roman" w:cstheme="minorHAnsi"/>
              </w:rPr>
              <w:t>235</w:t>
            </w:r>
          </w:p>
        </w:tc>
        <w:tc>
          <w:tcPr>
            <w:tcW w:w="4237" w:type="pct"/>
            <w:tcMar>
              <w:top w:w="15" w:type="dxa"/>
              <w:left w:w="15" w:type="dxa"/>
              <w:bottom w:w="15" w:type="dxa"/>
              <w:right w:w="15" w:type="dxa"/>
            </w:tcMar>
            <w:vAlign w:val="center"/>
            <w:hideMark/>
          </w:tcPr>
          <w:p w14:paraId="71C19164" w14:textId="77777777" w:rsidR="003F416A" w:rsidRPr="00E834F4" w:rsidRDefault="003F416A">
            <w:pPr>
              <w:spacing w:after="0" w:line="240" w:lineRule="auto"/>
              <w:rPr>
                <w:rFonts w:eastAsia="Times New Roman" w:cstheme="minorHAnsi"/>
              </w:rPr>
            </w:pPr>
            <w:r w:rsidRPr="00E834F4">
              <w:rPr>
                <w:rFonts w:eastAsia="Times New Roman" w:cstheme="minorHAnsi"/>
              </w:rPr>
              <w:t>Not to plant grains or greens in a vineyard</w:t>
            </w:r>
          </w:p>
        </w:tc>
        <w:tc>
          <w:tcPr>
            <w:tcW w:w="524" w:type="pct"/>
            <w:tcMar>
              <w:top w:w="15" w:type="dxa"/>
              <w:left w:w="15" w:type="dxa"/>
              <w:bottom w:w="15" w:type="dxa"/>
              <w:right w:w="15" w:type="dxa"/>
            </w:tcMar>
            <w:vAlign w:val="center"/>
            <w:hideMark/>
          </w:tcPr>
          <w:p w14:paraId="29F39EE4" w14:textId="77777777" w:rsidR="003F416A" w:rsidRPr="00E834F4" w:rsidRDefault="003F416A">
            <w:pPr>
              <w:spacing w:after="0" w:line="240" w:lineRule="auto"/>
              <w:rPr>
                <w:rFonts w:eastAsia="Times New Roman" w:cstheme="minorHAnsi"/>
              </w:rPr>
            </w:pPr>
            <w:r w:rsidRPr="00E834F4">
              <w:rPr>
                <w:rFonts w:eastAsia="Times New Roman" w:cstheme="minorHAnsi"/>
              </w:rPr>
              <w:t>Deut. 22:9</w:t>
            </w:r>
          </w:p>
        </w:tc>
      </w:tr>
      <w:tr w:rsidR="003F416A" w:rsidRPr="00E834F4" w14:paraId="4839FADD" w14:textId="77777777" w:rsidTr="003F416A">
        <w:trPr>
          <w:tblCellSpacing w:w="15" w:type="dxa"/>
        </w:trPr>
        <w:tc>
          <w:tcPr>
            <w:tcW w:w="176" w:type="pct"/>
            <w:tcMar>
              <w:top w:w="15" w:type="dxa"/>
              <w:left w:w="15" w:type="dxa"/>
              <w:bottom w:w="15" w:type="dxa"/>
              <w:right w:w="15" w:type="dxa"/>
            </w:tcMar>
            <w:vAlign w:val="center"/>
            <w:hideMark/>
          </w:tcPr>
          <w:p w14:paraId="23BA340E" w14:textId="77777777" w:rsidR="003F416A" w:rsidRPr="00E834F4" w:rsidRDefault="003F416A">
            <w:pPr>
              <w:spacing w:after="0" w:line="240" w:lineRule="auto"/>
              <w:rPr>
                <w:rFonts w:eastAsia="Times New Roman" w:cstheme="minorHAnsi"/>
              </w:rPr>
            </w:pPr>
            <w:r w:rsidRPr="00E834F4">
              <w:rPr>
                <w:rFonts w:eastAsia="Times New Roman" w:cstheme="minorHAnsi"/>
              </w:rPr>
              <w:t>236</w:t>
            </w:r>
          </w:p>
        </w:tc>
        <w:tc>
          <w:tcPr>
            <w:tcW w:w="4237" w:type="pct"/>
            <w:tcMar>
              <w:top w:w="15" w:type="dxa"/>
              <w:left w:w="15" w:type="dxa"/>
              <w:bottom w:w="15" w:type="dxa"/>
              <w:right w:w="15" w:type="dxa"/>
            </w:tcMar>
            <w:vAlign w:val="center"/>
            <w:hideMark/>
          </w:tcPr>
          <w:p w14:paraId="396BB85B" w14:textId="77777777" w:rsidR="003F416A" w:rsidRPr="00E834F4" w:rsidRDefault="003F416A">
            <w:pPr>
              <w:spacing w:after="0" w:line="240" w:lineRule="auto"/>
              <w:rPr>
                <w:rFonts w:eastAsia="Times New Roman" w:cstheme="minorHAnsi"/>
              </w:rPr>
            </w:pPr>
            <w:r w:rsidRPr="00E834F4">
              <w:rPr>
                <w:rFonts w:eastAsia="Times New Roman" w:cstheme="minorHAnsi"/>
              </w:rPr>
              <w:t>Not to crossbreed animals</w:t>
            </w:r>
          </w:p>
        </w:tc>
        <w:tc>
          <w:tcPr>
            <w:tcW w:w="524" w:type="pct"/>
            <w:tcMar>
              <w:top w:w="15" w:type="dxa"/>
              <w:left w:w="15" w:type="dxa"/>
              <w:bottom w:w="15" w:type="dxa"/>
              <w:right w:w="15" w:type="dxa"/>
            </w:tcMar>
            <w:vAlign w:val="center"/>
            <w:hideMark/>
          </w:tcPr>
          <w:p w14:paraId="748C5F89" w14:textId="77777777" w:rsidR="003F416A" w:rsidRPr="00E834F4" w:rsidRDefault="003F416A">
            <w:pPr>
              <w:spacing w:after="0" w:line="240" w:lineRule="auto"/>
              <w:rPr>
                <w:rFonts w:eastAsia="Times New Roman" w:cstheme="minorHAnsi"/>
              </w:rPr>
            </w:pPr>
            <w:r w:rsidRPr="00E834F4">
              <w:rPr>
                <w:rFonts w:eastAsia="Times New Roman" w:cstheme="minorHAnsi"/>
              </w:rPr>
              <w:t>Lev. 19:19</w:t>
            </w:r>
          </w:p>
        </w:tc>
      </w:tr>
      <w:tr w:rsidR="003F416A" w:rsidRPr="00E834F4" w14:paraId="14B25265" w14:textId="77777777" w:rsidTr="003F416A">
        <w:trPr>
          <w:tblCellSpacing w:w="15" w:type="dxa"/>
        </w:trPr>
        <w:tc>
          <w:tcPr>
            <w:tcW w:w="176" w:type="pct"/>
            <w:tcMar>
              <w:top w:w="15" w:type="dxa"/>
              <w:left w:w="15" w:type="dxa"/>
              <w:bottom w:w="15" w:type="dxa"/>
              <w:right w:w="15" w:type="dxa"/>
            </w:tcMar>
            <w:vAlign w:val="center"/>
            <w:hideMark/>
          </w:tcPr>
          <w:p w14:paraId="7359BFEE" w14:textId="77777777" w:rsidR="003F416A" w:rsidRPr="00E834F4" w:rsidRDefault="003F416A">
            <w:pPr>
              <w:spacing w:after="0" w:line="240" w:lineRule="auto"/>
              <w:rPr>
                <w:rFonts w:eastAsia="Times New Roman" w:cstheme="minorHAnsi"/>
              </w:rPr>
            </w:pPr>
            <w:r w:rsidRPr="00E834F4">
              <w:rPr>
                <w:rFonts w:eastAsia="Times New Roman" w:cstheme="minorHAnsi"/>
              </w:rPr>
              <w:t>237</w:t>
            </w:r>
          </w:p>
        </w:tc>
        <w:tc>
          <w:tcPr>
            <w:tcW w:w="4237" w:type="pct"/>
            <w:tcMar>
              <w:top w:w="15" w:type="dxa"/>
              <w:left w:w="15" w:type="dxa"/>
              <w:bottom w:w="15" w:type="dxa"/>
              <w:right w:w="15" w:type="dxa"/>
            </w:tcMar>
            <w:vAlign w:val="center"/>
            <w:hideMark/>
          </w:tcPr>
          <w:p w14:paraId="552510E2"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different animals together</w:t>
            </w:r>
          </w:p>
        </w:tc>
        <w:tc>
          <w:tcPr>
            <w:tcW w:w="524" w:type="pct"/>
            <w:tcMar>
              <w:top w:w="15" w:type="dxa"/>
              <w:left w:w="15" w:type="dxa"/>
              <w:bottom w:w="15" w:type="dxa"/>
              <w:right w:w="15" w:type="dxa"/>
            </w:tcMar>
            <w:vAlign w:val="center"/>
            <w:hideMark/>
          </w:tcPr>
          <w:p w14:paraId="0A059F06" w14:textId="77777777" w:rsidR="003F416A" w:rsidRPr="00E834F4" w:rsidRDefault="003F416A">
            <w:pPr>
              <w:spacing w:after="0" w:line="240" w:lineRule="auto"/>
              <w:rPr>
                <w:rFonts w:eastAsia="Times New Roman" w:cstheme="minorHAnsi"/>
              </w:rPr>
            </w:pPr>
            <w:r w:rsidRPr="00E834F4">
              <w:rPr>
                <w:rFonts w:eastAsia="Times New Roman" w:cstheme="minorHAnsi"/>
              </w:rPr>
              <w:t>Deut. 22:10</w:t>
            </w:r>
          </w:p>
        </w:tc>
      </w:tr>
      <w:tr w:rsidR="003F416A" w:rsidRPr="00E834F4" w14:paraId="66264A4D" w14:textId="77777777" w:rsidTr="003F416A">
        <w:trPr>
          <w:tblCellSpacing w:w="15" w:type="dxa"/>
        </w:trPr>
        <w:tc>
          <w:tcPr>
            <w:tcW w:w="176" w:type="pct"/>
            <w:tcMar>
              <w:top w:w="15" w:type="dxa"/>
              <w:left w:w="15" w:type="dxa"/>
              <w:bottom w:w="15" w:type="dxa"/>
              <w:right w:w="15" w:type="dxa"/>
            </w:tcMar>
            <w:vAlign w:val="center"/>
            <w:hideMark/>
          </w:tcPr>
          <w:p w14:paraId="180F9C6C" w14:textId="77777777" w:rsidR="003F416A" w:rsidRPr="00E834F4" w:rsidRDefault="003F416A">
            <w:pPr>
              <w:spacing w:after="0" w:line="240" w:lineRule="auto"/>
              <w:rPr>
                <w:rFonts w:eastAsia="Times New Roman" w:cstheme="minorHAnsi"/>
              </w:rPr>
            </w:pPr>
            <w:r w:rsidRPr="00E834F4">
              <w:rPr>
                <w:rFonts w:eastAsia="Times New Roman" w:cstheme="minorHAnsi"/>
              </w:rPr>
              <w:t>238</w:t>
            </w:r>
          </w:p>
        </w:tc>
        <w:tc>
          <w:tcPr>
            <w:tcW w:w="4237" w:type="pct"/>
            <w:tcMar>
              <w:top w:w="15" w:type="dxa"/>
              <w:left w:w="15" w:type="dxa"/>
              <w:bottom w:w="15" w:type="dxa"/>
              <w:right w:w="15" w:type="dxa"/>
            </w:tcMar>
            <w:vAlign w:val="center"/>
            <w:hideMark/>
          </w:tcPr>
          <w:p w14:paraId="29F0A9C3" w14:textId="77777777" w:rsidR="003F416A" w:rsidRPr="00E834F4" w:rsidRDefault="003F416A">
            <w:pPr>
              <w:spacing w:after="0" w:line="240" w:lineRule="auto"/>
              <w:rPr>
                <w:rFonts w:eastAsia="Times New Roman" w:cstheme="minorHAnsi"/>
              </w:rPr>
            </w:pPr>
            <w:r w:rsidRPr="00E834F4">
              <w:rPr>
                <w:rFonts w:eastAsia="Times New Roman" w:cstheme="minorHAnsi"/>
              </w:rPr>
              <w:t>Not to wear sha'atnez, a cloth woven of wool and linen</w:t>
            </w:r>
          </w:p>
        </w:tc>
        <w:tc>
          <w:tcPr>
            <w:tcW w:w="524" w:type="pct"/>
            <w:tcMar>
              <w:top w:w="15" w:type="dxa"/>
              <w:left w:w="15" w:type="dxa"/>
              <w:bottom w:w="15" w:type="dxa"/>
              <w:right w:w="15" w:type="dxa"/>
            </w:tcMar>
            <w:vAlign w:val="center"/>
            <w:hideMark/>
          </w:tcPr>
          <w:p w14:paraId="10AD5F1B" w14:textId="77777777" w:rsidR="003F416A" w:rsidRPr="00E834F4" w:rsidRDefault="003F416A">
            <w:pPr>
              <w:spacing w:after="0" w:line="240" w:lineRule="auto"/>
              <w:rPr>
                <w:rFonts w:eastAsia="Times New Roman" w:cstheme="minorHAnsi"/>
              </w:rPr>
            </w:pPr>
            <w:r w:rsidRPr="00E834F4">
              <w:rPr>
                <w:rFonts w:eastAsia="Times New Roman" w:cstheme="minorHAnsi"/>
              </w:rPr>
              <w:t>Deut. 22:11</w:t>
            </w:r>
          </w:p>
        </w:tc>
      </w:tr>
      <w:tr w:rsidR="003F416A" w:rsidRPr="00E834F4" w14:paraId="41B3BF7E" w14:textId="77777777" w:rsidTr="003F416A">
        <w:trPr>
          <w:tblHeader/>
          <w:tblCellSpacing w:w="15" w:type="dxa"/>
        </w:trPr>
        <w:tc>
          <w:tcPr>
            <w:tcW w:w="0" w:type="auto"/>
            <w:gridSpan w:val="3"/>
            <w:tcMar>
              <w:top w:w="15" w:type="dxa"/>
              <w:left w:w="15" w:type="dxa"/>
              <w:bottom w:w="15" w:type="dxa"/>
              <w:right w:w="15" w:type="dxa"/>
            </w:tcMar>
            <w:vAlign w:val="center"/>
            <w:hideMark/>
          </w:tcPr>
          <w:p w14:paraId="65FD4E5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Gifts to the Poor, Helpless, Diseased &amp; Powerless</w:t>
            </w:r>
          </w:p>
        </w:tc>
      </w:tr>
      <w:tr w:rsidR="003F416A" w:rsidRPr="00E834F4" w14:paraId="490421FA" w14:textId="77777777" w:rsidTr="003F416A">
        <w:trPr>
          <w:tblCellSpacing w:w="15" w:type="dxa"/>
        </w:trPr>
        <w:tc>
          <w:tcPr>
            <w:tcW w:w="176" w:type="pct"/>
            <w:tcMar>
              <w:top w:w="15" w:type="dxa"/>
              <w:left w:w="15" w:type="dxa"/>
              <w:bottom w:w="15" w:type="dxa"/>
              <w:right w:w="15" w:type="dxa"/>
            </w:tcMar>
            <w:vAlign w:val="center"/>
            <w:hideMark/>
          </w:tcPr>
          <w:p w14:paraId="27C614B9" w14:textId="77777777" w:rsidR="003F416A" w:rsidRPr="00E834F4" w:rsidRDefault="003F416A">
            <w:pPr>
              <w:spacing w:after="0" w:line="240" w:lineRule="auto"/>
              <w:rPr>
                <w:rFonts w:eastAsia="Times New Roman" w:cstheme="minorHAnsi"/>
              </w:rPr>
            </w:pPr>
            <w:r w:rsidRPr="00E834F4">
              <w:rPr>
                <w:rFonts w:eastAsia="Times New Roman" w:cstheme="minorHAnsi"/>
              </w:rPr>
              <w:t>239</w:t>
            </w:r>
          </w:p>
        </w:tc>
        <w:tc>
          <w:tcPr>
            <w:tcW w:w="4237" w:type="pct"/>
            <w:tcMar>
              <w:top w:w="15" w:type="dxa"/>
              <w:left w:w="15" w:type="dxa"/>
              <w:bottom w:w="15" w:type="dxa"/>
              <w:right w:w="15" w:type="dxa"/>
            </w:tcMar>
            <w:vAlign w:val="center"/>
            <w:hideMark/>
          </w:tcPr>
          <w:p w14:paraId="7515CFC6" w14:textId="77777777" w:rsidR="003F416A" w:rsidRPr="00E834F4" w:rsidRDefault="003F416A">
            <w:pPr>
              <w:spacing w:after="0" w:line="240" w:lineRule="auto"/>
              <w:rPr>
                <w:rFonts w:eastAsia="Times New Roman" w:cstheme="minorHAnsi"/>
              </w:rPr>
            </w:pPr>
            <w:r w:rsidRPr="00E834F4">
              <w:rPr>
                <w:rFonts w:eastAsia="Times New Roman" w:cstheme="minorHAnsi"/>
              </w:rPr>
              <w:t>To leave a corner of the field uncut for the poor</w:t>
            </w:r>
          </w:p>
        </w:tc>
        <w:tc>
          <w:tcPr>
            <w:tcW w:w="524" w:type="pct"/>
            <w:tcMar>
              <w:top w:w="15" w:type="dxa"/>
              <w:left w:w="15" w:type="dxa"/>
              <w:bottom w:w="15" w:type="dxa"/>
              <w:right w:w="15" w:type="dxa"/>
            </w:tcMar>
            <w:vAlign w:val="center"/>
            <w:hideMark/>
          </w:tcPr>
          <w:p w14:paraId="60D0E593" w14:textId="77777777" w:rsidR="003F416A" w:rsidRPr="00E834F4" w:rsidRDefault="003F416A">
            <w:pPr>
              <w:spacing w:after="0" w:line="240" w:lineRule="auto"/>
              <w:rPr>
                <w:rFonts w:eastAsia="Times New Roman" w:cstheme="minorHAnsi"/>
              </w:rPr>
            </w:pPr>
            <w:r w:rsidRPr="00E834F4">
              <w:rPr>
                <w:rFonts w:eastAsia="Times New Roman" w:cstheme="minorHAnsi"/>
              </w:rPr>
              <w:t>Lev. 19:10</w:t>
            </w:r>
          </w:p>
        </w:tc>
      </w:tr>
      <w:tr w:rsidR="003F416A" w:rsidRPr="00E834F4" w14:paraId="06AED0F5" w14:textId="77777777" w:rsidTr="003F416A">
        <w:trPr>
          <w:tblCellSpacing w:w="15" w:type="dxa"/>
        </w:trPr>
        <w:tc>
          <w:tcPr>
            <w:tcW w:w="176" w:type="pct"/>
            <w:tcMar>
              <w:top w:w="15" w:type="dxa"/>
              <w:left w:w="15" w:type="dxa"/>
              <w:bottom w:w="15" w:type="dxa"/>
              <w:right w:w="15" w:type="dxa"/>
            </w:tcMar>
            <w:vAlign w:val="center"/>
            <w:hideMark/>
          </w:tcPr>
          <w:p w14:paraId="3E984B0A" w14:textId="77777777" w:rsidR="003F416A" w:rsidRPr="00E834F4" w:rsidRDefault="003F416A">
            <w:pPr>
              <w:spacing w:after="0" w:line="240" w:lineRule="auto"/>
              <w:rPr>
                <w:rFonts w:eastAsia="Times New Roman" w:cstheme="minorHAnsi"/>
              </w:rPr>
            </w:pPr>
            <w:r w:rsidRPr="00E834F4">
              <w:rPr>
                <w:rFonts w:eastAsia="Times New Roman" w:cstheme="minorHAnsi"/>
              </w:rPr>
              <w:t>240</w:t>
            </w:r>
          </w:p>
        </w:tc>
        <w:tc>
          <w:tcPr>
            <w:tcW w:w="4237" w:type="pct"/>
            <w:tcMar>
              <w:top w:w="15" w:type="dxa"/>
              <w:left w:w="15" w:type="dxa"/>
              <w:bottom w:w="15" w:type="dxa"/>
              <w:right w:w="15" w:type="dxa"/>
            </w:tcMar>
            <w:vAlign w:val="center"/>
            <w:hideMark/>
          </w:tcPr>
          <w:p w14:paraId="73838297" w14:textId="77777777" w:rsidR="003F416A" w:rsidRPr="00E834F4" w:rsidRDefault="003F416A">
            <w:pPr>
              <w:spacing w:after="0" w:line="240" w:lineRule="auto"/>
              <w:rPr>
                <w:rFonts w:eastAsia="Times New Roman" w:cstheme="minorHAnsi"/>
              </w:rPr>
            </w:pPr>
            <w:r w:rsidRPr="00E834F4">
              <w:rPr>
                <w:rFonts w:eastAsia="Times New Roman" w:cstheme="minorHAnsi"/>
              </w:rPr>
              <w:t>Not to reap that corner</w:t>
            </w:r>
          </w:p>
        </w:tc>
        <w:tc>
          <w:tcPr>
            <w:tcW w:w="524" w:type="pct"/>
            <w:tcMar>
              <w:top w:w="15" w:type="dxa"/>
              <w:left w:w="15" w:type="dxa"/>
              <w:bottom w:w="15" w:type="dxa"/>
              <w:right w:w="15" w:type="dxa"/>
            </w:tcMar>
            <w:vAlign w:val="center"/>
            <w:hideMark/>
          </w:tcPr>
          <w:p w14:paraId="1735D165" w14:textId="77777777" w:rsidR="003F416A" w:rsidRPr="00E834F4" w:rsidRDefault="003F416A">
            <w:pPr>
              <w:spacing w:after="0" w:line="240" w:lineRule="auto"/>
              <w:rPr>
                <w:rFonts w:eastAsia="Times New Roman" w:cstheme="minorHAnsi"/>
              </w:rPr>
            </w:pPr>
            <w:r w:rsidRPr="00E834F4">
              <w:rPr>
                <w:rFonts w:eastAsia="Times New Roman" w:cstheme="minorHAnsi"/>
              </w:rPr>
              <w:t>Lev. 19:9</w:t>
            </w:r>
          </w:p>
        </w:tc>
      </w:tr>
      <w:tr w:rsidR="003F416A" w:rsidRPr="00E834F4" w14:paraId="2C059D92" w14:textId="77777777" w:rsidTr="003F416A">
        <w:trPr>
          <w:tblCellSpacing w:w="15" w:type="dxa"/>
        </w:trPr>
        <w:tc>
          <w:tcPr>
            <w:tcW w:w="176" w:type="pct"/>
            <w:tcMar>
              <w:top w:w="15" w:type="dxa"/>
              <w:left w:w="15" w:type="dxa"/>
              <w:bottom w:w="15" w:type="dxa"/>
              <w:right w:w="15" w:type="dxa"/>
            </w:tcMar>
            <w:vAlign w:val="center"/>
            <w:hideMark/>
          </w:tcPr>
          <w:p w14:paraId="7B93027E" w14:textId="77777777" w:rsidR="003F416A" w:rsidRPr="00E834F4" w:rsidRDefault="003F416A">
            <w:pPr>
              <w:spacing w:after="0" w:line="240" w:lineRule="auto"/>
              <w:rPr>
                <w:rFonts w:eastAsia="Times New Roman" w:cstheme="minorHAnsi"/>
              </w:rPr>
            </w:pPr>
            <w:r w:rsidRPr="00E834F4">
              <w:rPr>
                <w:rFonts w:eastAsia="Times New Roman" w:cstheme="minorHAnsi"/>
              </w:rPr>
              <w:t>241</w:t>
            </w:r>
          </w:p>
        </w:tc>
        <w:tc>
          <w:tcPr>
            <w:tcW w:w="4237" w:type="pct"/>
            <w:tcMar>
              <w:top w:w="15" w:type="dxa"/>
              <w:left w:w="15" w:type="dxa"/>
              <w:bottom w:w="15" w:type="dxa"/>
              <w:right w:w="15" w:type="dxa"/>
            </w:tcMar>
            <w:vAlign w:val="center"/>
            <w:hideMark/>
          </w:tcPr>
          <w:p w14:paraId="51D3A484" w14:textId="77777777" w:rsidR="003F416A" w:rsidRPr="00E834F4" w:rsidRDefault="003F416A">
            <w:pPr>
              <w:spacing w:after="0" w:line="240" w:lineRule="auto"/>
              <w:rPr>
                <w:rFonts w:eastAsia="Times New Roman" w:cstheme="minorHAnsi"/>
              </w:rPr>
            </w:pPr>
            <w:r w:rsidRPr="00E834F4">
              <w:rPr>
                <w:rFonts w:eastAsia="Times New Roman" w:cstheme="minorHAnsi"/>
              </w:rPr>
              <w:t>To leave gleanings</w:t>
            </w:r>
          </w:p>
        </w:tc>
        <w:tc>
          <w:tcPr>
            <w:tcW w:w="524" w:type="pct"/>
            <w:tcMar>
              <w:top w:w="15" w:type="dxa"/>
              <w:left w:w="15" w:type="dxa"/>
              <w:bottom w:w="15" w:type="dxa"/>
              <w:right w:w="15" w:type="dxa"/>
            </w:tcMar>
            <w:vAlign w:val="center"/>
            <w:hideMark/>
          </w:tcPr>
          <w:p w14:paraId="3F5B48D3" w14:textId="77777777" w:rsidR="003F416A" w:rsidRPr="00E834F4" w:rsidRDefault="003F416A">
            <w:pPr>
              <w:spacing w:after="0" w:line="240" w:lineRule="auto"/>
              <w:rPr>
                <w:rFonts w:eastAsia="Times New Roman" w:cstheme="minorHAnsi"/>
              </w:rPr>
            </w:pPr>
            <w:r w:rsidRPr="00E834F4">
              <w:rPr>
                <w:rFonts w:eastAsia="Times New Roman" w:cstheme="minorHAnsi"/>
              </w:rPr>
              <w:t>Lev. 19:9</w:t>
            </w:r>
          </w:p>
        </w:tc>
      </w:tr>
      <w:tr w:rsidR="003F416A" w:rsidRPr="00E834F4" w14:paraId="70C3F7FD" w14:textId="77777777" w:rsidTr="003F416A">
        <w:trPr>
          <w:tblCellSpacing w:w="15" w:type="dxa"/>
        </w:trPr>
        <w:tc>
          <w:tcPr>
            <w:tcW w:w="176" w:type="pct"/>
            <w:tcMar>
              <w:top w:w="15" w:type="dxa"/>
              <w:left w:w="15" w:type="dxa"/>
              <w:bottom w:w="15" w:type="dxa"/>
              <w:right w:w="15" w:type="dxa"/>
            </w:tcMar>
            <w:vAlign w:val="center"/>
            <w:hideMark/>
          </w:tcPr>
          <w:p w14:paraId="6E7AB87D" w14:textId="77777777" w:rsidR="003F416A" w:rsidRPr="00E834F4" w:rsidRDefault="003F416A">
            <w:pPr>
              <w:spacing w:after="0" w:line="240" w:lineRule="auto"/>
              <w:rPr>
                <w:rFonts w:eastAsia="Times New Roman" w:cstheme="minorHAnsi"/>
              </w:rPr>
            </w:pPr>
            <w:r w:rsidRPr="00E834F4">
              <w:rPr>
                <w:rFonts w:eastAsia="Times New Roman" w:cstheme="minorHAnsi"/>
              </w:rPr>
              <w:t>242</w:t>
            </w:r>
          </w:p>
        </w:tc>
        <w:tc>
          <w:tcPr>
            <w:tcW w:w="4237" w:type="pct"/>
            <w:tcMar>
              <w:top w:w="15" w:type="dxa"/>
              <w:left w:w="15" w:type="dxa"/>
              <w:bottom w:w="15" w:type="dxa"/>
              <w:right w:w="15" w:type="dxa"/>
            </w:tcMar>
            <w:vAlign w:val="center"/>
            <w:hideMark/>
          </w:tcPr>
          <w:p w14:paraId="75047411" w14:textId="77777777" w:rsidR="003F416A" w:rsidRPr="00E834F4" w:rsidRDefault="003F416A">
            <w:pPr>
              <w:spacing w:after="0" w:line="240" w:lineRule="auto"/>
              <w:rPr>
                <w:rFonts w:eastAsia="Times New Roman" w:cstheme="minorHAnsi"/>
              </w:rPr>
            </w:pPr>
            <w:r w:rsidRPr="00E834F4">
              <w:rPr>
                <w:rFonts w:eastAsia="Times New Roman" w:cstheme="minorHAnsi"/>
              </w:rPr>
              <w:t>Not to gather the gleanings</w:t>
            </w:r>
          </w:p>
        </w:tc>
        <w:tc>
          <w:tcPr>
            <w:tcW w:w="524" w:type="pct"/>
            <w:tcMar>
              <w:top w:w="15" w:type="dxa"/>
              <w:left w:w="15" w:type="dxa"/>
              <w:bottom w:w="15" w:type="dxa"/>
              <w:right w:w="15" w:type="dxa"/>
            </w:tcMar>
            <w:vAlign w:val="center"/>
            <w:hideMark/>
          </w:tcPr>
          <w:p w14:paraId="46E5964E" w14:textId="77777777" w:rsidR="003F416A" w:rsidRPr="00E834F4" w:rsidRDefault="003F416A">
            <w:pPr>
              <w:spacing w:after="0" w:line="240" w:lineRule="auto"/>
              <w:rPr>
                <w:rFonts w:eastAsia="Times New Roman" w:cstheme="minorHAnsi"/>
              </w:rPr>
            </w:pPr>
            <w:r w:rsidRPr="00E834F4">
              <w:rPr>
                <w:rFonts w:eastAsia="Times New Roman" w:cstheme="minorHAnsi"/>
              </w:rPr>
              <w:t>Lev. 19:9</w:t>
            </w:r>
          </w:p>
        </w:tc>
      </w:tr>
      <w:tr w:rsidR="003F416A" w:rsidRPr="00E834F4" w14:paraId="28A03284" w14:textId="77777777" w:rsidTr="003F416A">
        <w:trPr>
          <w:tblCellSpacing w:w="15" w:type="dxa"/>
        </w:trPr>
        <w:tc>
          <w:tcPr>
            <w:tcW w:w="176" w:type="pct"/>
            <w:tcMar>
              <w:top w:w="15" w:type="dxa"/>
              <w:left w:w="15" w:type="dxa"/>
              <w:bottom w:w="15" w:type="dxa"/>
              <w:right w:w="15" w:type="dxa"/>
            </w:tcMar>
            <w:vAlign w:val="center"/>
            <w:hideMark/>
          </w:tcPr>
          <w:p w14:paraId="290D93F5" w14:textId="77777777" w:rsidR="003F416A" w:rsidRPr="00E834F4" w:rsidRDefault="003F416A">
            <w:pPr>
              <w:spacing w:after="0" w:line="240" w:lineRule="auto"/>
              <w:rPr>
                <w:rFonts w:eastAsia="Times New Roman" w:cstheme="minorHAnsi"/>
              </w:rPr>
            </w:pPr>
            <w:r w:rsidRPr="00E834F4">
              <w:rPr>
                <w:rFonts w:eastAsia="Times New Roman" w:cstheme="minorHAnsi"/>
              </w:rPr>
              <w:t>243</w:t>
            </w:r>
          </w:p>
        </w:tc>
        <w:tc>
          <w:tcPr>
            <w:tcW w:w="4237" w:type="pct"/>
            <w:tcMar>
              <w:top w:w="15" w:type="dxa"/>
              <w:left w:w="15" w:type="dxa"/>
              <w:bottom w:w="15" w:type="dxa"/>
              <w:right w:w="15" w:type="dxa"/>
            </w:tcMar>
            <w:vAlign w:val="center"/>
            <w:hideMark/>
          </w:tcPr>
          <w:p w14:paraId="08F1D8FA" w14:textId="77777777" w:rsidR="003F416A" w:rsidRPr="00E834F4" w:rsidRDefault="003F416A">
            <w:pPr>
              <w:spacing w:after="0" w:line="240" w:lineRule="auto"/>
              <w:rPr>
                <w:rFonts w:eastAsia="Times New Roman" w:cstheme="minorHAnsi"/>
              </w:rPr>
            </w:pPr>
            <w:r w:rsidRPr="00E834F4">
              <w:rPr>
                <w:rFonts w:eastAsia="Times New Roman" w:cstheme="minorHAnsi"/>
              </w:rPr>
              <w:t>To leave the gleanings of a vineyard</w:t>
            </w:r>
          </w:p>
        </w:tc>
        <w:tc>
          <w:tcPr>
            <w:tcW w:w="524" w:type="pct"/>
            <w:tcMar>
              <w:top w:w="15" w:type="dxa"/>
              <w:left w:w="15" w:type="dxa"/>
              <w:bottom w:w="15" w:type="dxa"/>
              <w:right w:w="15" w:type="dxa"/>
            </w:tcMar>
            <w:vAlign w:val="center"/>
            <w:hideMark/>
          </w:tcPr>
          <w:p w14:paraId="411DA06C" w14:textId="77777777" w:rsidR="003F416A" w:rsidRPr="00E834F4" w:rsidRDefault="003F416A">
            <w:pPr>
              <w:spacing w:after="0" w:line="240" w:lineRule="auto"/>
              <w:rPr>
                <w:rFonts w:eastAsia="Times New Roman" w:cstheme="minorHAnsi"/>
              </w:rPr>
            </w:pPr>
            <w:r w:rsidRPr="00E834F4">
              <w:rPr>
                <w:rFonts w:eastAsia="Times New Roman" w:cstheme="minorHAnsi"/>
              </w:rPr>
              <w:t>Lev. 19:10</w:t>
            </w:r>
          </w:p>
        </w:tc>
      </w:tr>
      <w:tr w:rsidR="003F416A" w:rsidRPr="00E834F4" w14:paraId="72A67CB3" w14:textId="77777777" w:rsidTr="003F416A">
        <w:trPr>
          <w:tblCellSpacing w:w="15" w:type="dxa"/>
        </w:trPr>
        <w:tc>
          <w:tcPr>
            <w:tcW w:w="176" w:type="pct"/>
            <w:tcMar>
              <w:top w:w="15" w:type="dxa"/>
              <w:left w:w="15" w:type="dxa"/>
              <w:bottom w:w="15" w:type="dxa"/>
              <w:right w:w="15" w:type="dxa"/>
            </w:tcMar>
            <w:vAlign w:val="center"/>
            <w:hideMark/>
          </w:tcPr>
          <w:p w14:paraId="24BEBF48" w14:textId="77777777" w:rsidR="003F416A" w:rsidRPr="00E834F4" w:rsidRDefault="003F416A">
            <w:pPr>
              <w:spacing w:after="0" w:line="240" w:lineRule="auto"/>
              <w:rPr>
                <w:rFonts w:eastAsia="Times New Roman" w:cstheme="minorHAnsi"/>
              </w:rPr>
            </w:pPr>
            <w:r w:rsidRPr="00E834F4">
              <w:rPr>
                <w:rFonts w:eastAsia="Times New Roman" w:cstheme="minorHAnsi"/>
              </w:rPr>
              <w:t>244</w:t>
            </w:r>
          </w:p>
        </w:tc>
        <w:tc>
          <w:tcPr>
            <w:tcW w:w="4237" w:type="pct"/>
            <w:tcMar>
              <w:top w:w="15" w:type="dxa"/>
              <w:left w:w="15" w:type="dxa"/>
              <w:bottom w:w="15" w:type="dxa"/>
              <w:right w:w="15" w:type="dxa"/>
            </w:tcMar>
            <w:vAlign w:val="center"/>
            <w:hideMark/>
          </w:tcPr>
          <w:p w14:paraId="44BCF204" w14:textId="77777777" w:rsidR="003F416A" w:rsidRPr="00E834F4" w:rsidRDefault="003F416A">
            <w:pPr>
              <w:spacing w:after="0" w:line="240" w:lineRule="auto"/>
              <w:rPr>
                <w:rFonts w:eastAsia="Times New Roman" w:cstheme="minorHAnsi"/>
              </w:rPr>
            </w:pPr>
            <w:r w:rsidRPr="00E834F4">
              <w:rPr>
                <w:rFonts w:eastAsia="Times New Roman" w:cstheme="minorHAnsi"/>
              </w:rPr>
              <w:t>Not to gather the gleanings of a vineyard</w:t>
            </w:r>
          </w:p>
        </w:tc>
        <w:tc>
          <w:tcPr>
            <w:tcW w:w="524" w:type="pct"/>
            <w:tcMar>
              <w:top w:w="15" w:type="dxa"/>
              <w:left w:w="15" w:type="dxa"/>
              <w:bottom w:w="15" w:type="dxa"/>
              <w:right w:w="15" w:type="dxa"/>
            </w:tcMar>
            <w:vAlign w:val="center"/>
            <w:hideMark/>
          </w:tcPr>
          <w:p w14:paraId="1F9D5A86" w14:textId="77777777" w:rsidR="003F416A" w:rsidRPr="00E834F4" w:rsidRDefault="003F416A">
            <w:pPr>
              <w:spacing w:after="0" w:line="240" w:lineRule="auto"/>
              <w:rPr>
                <w:rFonts w:eastAsia="Times New Roman" w:cstheme="minorHAnsi"/>
              </w:rPr>
            </w:pPr>
            <w:r w:rsidRPr="00E834F4">
              <w:rPr>
                <w:rFonts w:eastAsia="Times New Roman" w:cstheme="minorHAnsi"/>
              </w:rPr>
              <w:t>Lev. 19:10</w:t>
            </w:r>
          </w:p>
        </w:tc>
      </w:tr>
      <w:tr w:rsidR="003F416A" w:rsidRPr="00E834F4" w14:paraId="2FC39BC6" w14:textId="77777777" w:rsidTr="003F416A">
        <w:trPr>
          <w:tblCellSpacing w:w="15" w:type="dxa"/>
        </w:trPr>
        <w:tc>
          <w:tcPr>
            <w:tcW w:w="176" w:type="pct"/>
            <w:tcMar>
              <w:top w:w="15" w:type="dxa"/>
              <w:left w:w="15" w:type="dxa"/>
              <w:bottom w:w="15" w:type="dxa"/>
              <w:right w:w="15" w:type="dxa"/>
            </w:tcMar>
            <w:vAlign w:val="center"/>
            <w:hideMark/>
          </w:tcPr>
          <w:p w14:paraId="780ADDCE" w14:textId="77777777" w:rsidR="003F416A" w:rsidRPr="00E834F4" w:rsidRDefault="003F416A">
            <w:pPr>
              <w:spacing w:after="0" w:line="240" w:lineRule="auto"/>
              <w:rPr>
                <w:rFonts w:eastAsia="Times New Roman" w:cstheme="minorHAnsi"/>
              </w:rPr>
            </w:pPr>
            <w:r w:rsidRPr="00E834F4">
              <w:rPr>
                <w:rFonts w:eastAsia="Times New Roman" w:cstheme="minorHAnsi"/>
              </w:rPr>
              <w:t>245</w:t>
            </w:r>
          </w:p>
        </w:tc>
        <w:tc>
          <w:tcPr>
            <w:tcW w:w="4237" w:type="pct"/>
            <w:tcMar>
              <w:top w:w="15" w:type="dxa"/>
              <w:left w:w="15" w:type="dxa"/>
              <w:bottom w:w="15" w:type="dxa"/>
              <w:right w:w="15" w:type="dxa"/>
            </w:tcMar>
            <w:vAlign w:val="center"/>
            <w:hideMark/>
          </w:tcPr>
          <w:p w14:paraId="53EC0E90" w14:textId="77777777" w:rsidR="003F416A" w:rsidRPr="00E834F4" w:rsidRDefault="003F416A">
            <w:pPr>
              <w:spacing w:after="0" w:line="240" w:lineRule="auto"/>
              <w:rPr>
                <w:rFonts w:eastAsia="Times New Roman" w:cstheme="minorHAnsi"/>
              </w:rPr>
            </w:pPr>
            <w:r w:rsidRPr="00E834F4">
              <w:rPr>
                <w:rFonts w:eastAsia="Times New Roman" w:cstheme="minorHAnsi"/>
              </w:rPr>
              <w:t>To leave the unformed clusters of grapes</w:t>
            </w:r>
          </w:p>
        </w:tc>
        <w:tc>
          <w:tcPr>
            <w:tcW w:w="524" w:type="pct"/>
            <w:tcMar>
              <w:top w:w="15" w:type="dxa"/>
              <w:left w:w="15" w:type="dxa"/>
              <w:bottom w:w="15" w:type="dxa"/>
              <w:right w:w="15" w:type="dxa"/>
            </w:tcMar>
            <w:vAlign w:val="center"/>
            <w:hideMark/>
          </w:tcPr>
          <w:p w14:paraId="21F7855A" w14:textId="77777777" w:rsidR="003F416A" w:rsidRPr="00E834F4" w:rsidRDefault="003F416A">
            <w:pPr>
              <w:spacing w:after="0" w:line="240" w:lineRule="auto"/>
              <w:rPr>
                <w:rFonts w:eastAsia="Times New Roman" w:cstheme="minorHAnsi"/>
              </w:rPr>
            </w:pPr>
            <w:r w:rsidRPr="00E834F4">
              <w:rPr>
                <w:rFonts w:eastAsia="Times New Roman" w:cstheme="minorHAnsi"/>
              </w:rPr>
              <w:t>Lev. 19:10</w:t>
            </w:r>
          </w:p>
        </w:tc>
      </w:tr>
      <w:tr w:rsidR="003F416A" w:rsidRPr="00E834F4" w14:paraId="54741F9D" w14:textId="77777777" w:rsidTr="003F416A">
        <w:trPr>
          <w:tblCellSpacing w:w="15" w:type="dxa"/>
        </w:trPr>
        <w:tc>
          <w:tcPr>
            <w:tcW w:w="176" w:type="pct"/>
            <w:tcMar>
              <w:top w:w="15" w:type="dxa"/>
              <w:left w:w="15" w:type="dxa"/>
              <w:bottom w:w="15" w:type="dxa"/>
              <w:right w:w="15" w:type="dxa"/>
            </w:tcMar>
            <w:vAlign w:val="center"/>
            <w:hideMark/>
          </w:tcPr>
          <w:p w14:paraId="7E3BB8BE" w14:textId="77777777" w:rsidR="003F416A" w:rsidRPr="00E834F4" w:rsidRDefault="003F416A">
            <w:pPr>
              <w:spacing w:after="0" w:line="240" w:lineRule="auto"/>
              <w:rPr>
                <w:rFonts w:eastAsia="Times New Roman" w:cstheme="minorHAnsi"/>
              </w:rPr>
            </w:pPr>
            <w:r w:rsidRPr="00E834F4">
              <w:rPr>
                <w:rFonts w:eastAsia="Times New Roman" w:cstheme="minorHAnsi"/>
              </w:rPr>
              <w:t>246</w:t>
            </w:r>
          </w:p>
        </w:tc>
        <w:tc>
          <w:tcPr>
            <w:tcW w:w="4237" w:type="pct"/>
            <w:tcMar>
              <w:top w:w="15" w:type="dxa"/>
              <w:left w:w="15" w:type="dxa"/>
              <w:bottom w:w="15" w:type="dxa"/>
              <w:right w:w="15" w:type="dxa"/>
            </w:tcMar>
            <w:vAlign w:val="center"/>
            <w:hideMark/>
          </w:tcPr>
          <w:p w14:paraId="542B4B9B" w14:textId="77777777" w:rsidR="003F416A" w:rsidRPr="00E834F4" w:rsidRDefault="003F416A">
            <w:pPr>
              <w:spacing w:after="0" w:line="240" w:lineRule="auto"/>
              <w:rPr>
                <w:rFonts w:eastAsia="Times New Roman" w:cstheme="minorHAnsi"/>
              </w:rPr>
            </w:pPr>
            <w:r w:rsidRPr="00E834F4">
              <w:rPr>
                <w:rFonts w:eastAsia="Times New Roman" w:cstheme="minorHAnsi"/>
              </w:rPr>
              <w:t>Not to pick the unformed clusters of grapes</w:t>
            </w:r>
          </w:p>
        </w:tc>
        <w:tc>
          <w:tcPr>
            <w:tcW w:w="524" w:type="pct"/>
            <w:tcMar>
              <w:top w:w="15" w:type="dxa"/>
              <w:left w:w="15" w:type="dxa"/>
              <w:bottom w:w="15" w:type="dxa"/>
              <w:right w:w="15" w:type="dxa"/>
            </w:tcMar>
            <w:vAlign w:val="center"/>
            <w:hideMark/>
          </w:tcPr>
          <w:p w14:paraId="1C005972" w14:textId="77777777" w:rsidR="003F416A" w:rsidRPr="00E834F4" w:rsidRDefault="003F416A">
            <w:pPr>
              <w:spacing w:after="0" w:line="240" w:lineRule="auto"/>
              <w:rPr>
                <w:rFonts w:eastAsia="Times New Roman" w:cstheme="minorHAnsi"/>
              </w:rPr>
            </w:pPr>
            <w:r w:rsidRPr="00E834F4">
              <w:rPr>
                <w:rFonts w:eastAsia="Times New Roman" w:cstheme="minorHAnsi"/>
              </w:rPr>
              <w:t>Lev. 19:10</w:t>
            </w:r>
          </w:p>
        </w:tc>
      </w:tr>
      <w:tr w:rsidR="003F416A" w:rsidRPr="00E834F4" w14:paraId="721ACB53" w14:textId="77777777" w:rsidTr="003F416A">
        <w:trPr>
          <w:tblCellSpacing w:w="15" w:type="dxa"/>
        </w:trPr>
        <w:tc>
          <w:tcPr>
            <w:tcW w:w="176" w:type="pct"/>
            <w:tcMar>
              <w:top w:w="15" w:type="dxa"/>
              <w:left w:w="15" w:type="dxa"/>
              <w:bottom w:w="15" w:type="dxa"/>
              <w:right w:w="15" w:type="dxa"/>
            </w:tcMar>
            <w:vAlign w:val="center"/>
            <w:hideMark/>
          </w:tcPr>
          <w:p w14:paraId="05EDA288" w14:textId="77777777" w:rsidR="003F416A" w:rsidRPr="00E834F4" w:rsidRDefault="003F416A">
            <w:pPr>
              <w:spacing w:after="0" w:line="240" w:lineRule="auto"/>
              <w:rPr>
                <w:rFonts w:eastAsia="Times New Roman" w:cstheme="minorHAnsi"/>
              </w:rPr>
            </w:pPr>
            <w:r w:rsidRPr="00E834F4">
              <w:rPr>
                <w:rFonts w:eastAsia="Times New Roman" w:cstheme="minorHAnsi"/>
              </w:rPr>
              <w:t>247</w:t>
            </w:r>
          </w:p>
        </w:tc>
        <w:tc>
          <w:tcPr>
            <w:tcW w:w="4237" w:type="pct"/>
            <w:tcMar>
              <w:top w:w="15" w:type="dxa"/>
              <w:left w:w="15" w:type="dxa"/>
              <w:bottom w:w="15" w:type="dxa"/>
              <w:right w:w="15" w:type="dxa"/>
            </w:tcMar>
            <w:vAlign w:val="center"/>
            <w:hideMark/>
          </w:tcPr>
          <w:p w14:paraId="0880DC61" w14:textId="77777777" w:rsidR="003F416A" w:rsidRPr="00E834F4" w:rsidRDefault="003F416A">
            <w:pPr>
              <w:spacing w:after="0" w:line="240" w:lineRule="auto"/>
              <w:rPr>
                <w:rFonts w:eastAsia="Times New Roman" w:cstheme="minorHAnsi"/>
              </w:rPr>
            </w:pPr>
            <w:r w:rsidRPr="00E834F4">
              <w:rPr>
                <w:rFonts w:eastAsia="Times New Roman" w:cstheme="minorHAnsi"/>
              </w:rPr>
              <w:t>To leave the forgotten sheaves in the field</w:t>
            </w:r>
          </w:p>
        </w:tc>
        <w:tc>
          <w:tcPr>
            <w:tcW w:w="524" w:type="pct"/>
            <w:tcMar>
              <w:top w:w="15" w:type="dxa"/>
              <w:left w:w="15" w:type="dxa"/>
              <w:bottom w:w="15" w:type="dxa"/>
              <w:right w:w="15" w:type="dxa"/>
            </w:tcMar>
            <w:vAlign w:val="center"/>
            <w:hideMark/>
          </w:tcPr>
          <w:p w14:paraId="529325B7" w14:textId="77777777" w:rsidR="003F416A" w:rsidRPr="00E834F4" w:rsidRDefault="003F416A">
            <w:pPr>
              <w:spacing w:after="0" w:line="240" w:lineRule="auto"/>
              <w:rPr>
                <w:rFonts w:eastAsia="Times New Roman" w:cstheme="minorHAnsi"/>
              </w:rPr>
            </w:pPr>
            <w:r w:rsidRPr="00E834F4">
              <w:rPr>
                <w:rFonts w:eastAsia="Times New Roman" w:cstheme="minorHAnsi"/>
              </w:rPr>
              <w:t>Deut. 24:19</w:t>
            </w:r>
          </w:p>
        </w:tc>
      </w:tr>
      <w:tr w:rsidR="003F416A" w:rsidRPr="00E834F4" w14:paraId="232D000F" w14:textId="77777777" w:rsidTr="003F416A">
        <w:trPr>
          <w:tblCellSpacing w:w="15" w:type="dxa"/>
        </w:trPr>
        <w:tc>
          <w:tcPr>
            <w:tcW w:w="176" w:type="pct"/>
            <w:tcMar>
              <w:top w:w="15" w:type="dxa"/>
              <w:left w:w="15" w:type="dxa"/>
              <w:bottom w:w="15" w:type="dxa"/>
              <w:right w:w="15" w:type="dxa"/>
            </w:tcMar>
            <w:vAlign w:val="center"/>
            <w:hideMark/>
          </w:tcPr>
          <w:p w14:paraId="08F713EF" w14:textId="77777777" w:rsidR="003F416A" w:rsidRPr="00E834F4" w:rsidRDefault="003F416A">
            <w:pPr>
              <w:spacing w:after="0" w:line="240" w:lineRule="auto"/>
              <w:rPr>
                <w:rFonts w:eastAsia="Times New Roman" w:cstheme="minorHAnsi"/>
              </w:rPr>
            </w:pPr>
            <w:r w:rsidRPr="00E834F4">
              <w:rPr>
                <w:rFonts w:eastAsia="Times New Roman" w:cstheme="minorHAnsi"/>
              </w:rPr>
              <w:t>248</w:t>
            </w:r>
          </w:p>
        </w:tc>
        <w:tc>
          <w:tcPr>
            <w:tcW w:w="4237" w:type="pct"/>
            <w:tcMar>
              <w:top w:w="15" w:type="dxa"/>
              <w:left w:w="15" w:type="dxa"/>
              <w:bottom w:w="15" w:type="dxa"/>
              <w:right w:w="15" w:type="dxa"/>
            </w:tcMar>
            <w:vAlign w:val="center"/>
            <w:hideMark/>
          </w:tcPr>
          <w:p w14:paraId="09C47724" w14:textId="77777777" w:rsidR="003F416A" w:rsidRPr="00E834F4" w:rsidRDefault="003F416A">
            <w:pPr>
              <w:spacing w:after="0" w:line="240" w:lineRule="auto"/>
              <w:rPr>
                <w:rFonts w:eastAsia="Times New Roman" w:cstheme="minorHAnsi"/>
              </w:rPr>
            </w:pPr>
            <w:r w:rsidRPr="00E834F4">
              <w:rPr>
                <w:rFonts w:eastAsia="Times New Roman" w:cstheme="minorHAnsi"/>
              </w:rPr>
              <w:t>Not to retrieve them</w:t>
            </w:r>
          </w:p>
        </w:tc>
        <w:tc>
          <w:tcPr>
            <w:tcW w:w="524" w:type="pct"/>
            <w:tcMar>
              <w:top w:w="15" w:type="dxa"/>
              <w:left w:w="15" w:type="dxa"/>
              <w:bottom w:w="15" w:type="dxa"/>
              <w:right w:w="15" w:type="dxa"/>
            </w:tcMar>
            <w:vAlign w:val="center"/>
            <w:hideMark/>
          </w:tcPr>
          <w:p w14:paraId="511B6636" w14:textId="77777777" w:rsidR="003F416A" w:rsidRPr="00E834F4" w:rsidRDefault="003F416A">
            <w:pPr>
              <w:spacing w:after="0" w:line="240" w:lineRule="auto"/>
              <w:rPr>
                <w:rFonts w:eastAsia="Times New Roman" w:cstheme="minorHAnsi"/>
              </w:rPr>
            </w:pPr>
            <w:r w:rsidRPr="00E834F4">
              <w:rPr>
                <w:rFonts w:eastAsia="Times New Roman" w:cstheme="minorHAnsi"/>
              </w:rPr>
              <w:t>Deut. 24:19</w:t>
            </w:r>
          </w:p>
        </w:tc>
      </w:tr>
      <w:tr w:rsidR="003F416A" w:rsidRPr="00E834F4" w14:paraId="48FFAB2C" w14:textId="77777777" w:rsidTr="003F416A">
        <w:trPr>
          <w:tblCellSpacing w:w="15" w:type="dxa"/>
        </w:trPr>
        <w:tc>
          <w:tcPr>
            <w:tcW w:w="176" w:type="pct"/>
            <w:tcMar>
              <w:top w:w="15" w:type="dxa"/>
              <w:left w:w="15" w:type="dxa"/>
              <w:bottom w:w="15" w:type="dxa"/>
              <w:right w:w="15" w:type="dxa"/>
            </w:tcMar>
            <w:vAlign w:val="center"/>
            <w:hideMark/>
          </w:tcPr>
          <w:p w14:paraId="1067FC25" w14:textId="77777777" w:rsidR="003F416A" w:rsidRPr="00E834F4" w:rsidRDefault="003F416A">
            <w:pPr>
              <w:spacing w:after="0" w:line="240" w:lineRule="auto"/>
              <w:rPr>
                <w:rFonts w:eastAsia="Times New Roman" w:cstheme="minorHAnsi"/>
              </w:rPr>
            </w:pPr>
            <w:r w:rsidRPr="00E834F4">
              <w:rPr>
                <w:rFonts w:eastAsia="Times New Roman" w:cstheme="minorHAnsi"/>
              </w:rPr>
              <w:t>249</w:t>
            </w:r>
          </w:p>
        </w:tc>
        <w:tc>
          <w:tcPr>
            <w:tcW w:w="4237" w:type="pct"/>
            <w:tcMar>
              <w:top w:w="15" w:type="dxa"/>
              <w:left w:w="15" w:type="dxa"/>
              <w:bottom w:w="15" w:type="dxa"/>
              <w:right w:w="15" w:type="dxa"/>
            </w:tcMar>
            <w:vAlign w:val="center"/>
            <w:hideMark/>
          </w:tcPr>
          <w:p w14:paraId="0040CFDE" w14:textId="77777777" w:rsidR="003F416A" w:rsidRPr="00E834F4" w:rsidRDefault="003F416A">
            <w:pPr>
              <w:spacing w:after="0" w:line="240" w:lineRule="auto"/>
              <w:rPr>
                <w:rFonts w:eastAsia="Times New Roman" w:cstheme="minorHAnsi"/>
              </w:rPr>
            </w:pPr>
            <w:r w:rsidRPr="00E834F4">
              <w:rPr>
                <w:rFonts w:eastAsia="Times New Roman" w:cstheme="minorHAnsi"/>
              </w:rPr>
              <w:t>To separate the tithe for the poor</w:t>
            </w:r>
          </w:p>
        </w:tc>
        <w:tc>
          <w:tcPr>
            <w:tcW w:w="524" w:type="pct"/>
            <w:tcMar>
              <w:top w:w="15" w:type="dxa"/>
              <w:left w:w="15" w:type="dxa"/>
              <w:bottom w:w="15" w:type="dxa"/>
              <w:right w:w="15" w:type="dxa"/>
            </w:tcMar>
            <w:vAlign w:val="center"/>
            <w:hideMark/>
          </w:tcPr>
          <w:p w14:paraId="51732282" w14:textId="77777777" w:rsidR="003F416A" w:rsidRPr="00E834F4" w:rsidRDefault="003F416A">
            <w:pPr>
              <w:spacing w:after="0" w:line="240" w:lineRule="auto"/>
              <w:rPr>
                <w:rFonts w:eastAsia="Times New Roman" w:cstheme="minorHAnsi"/>
              </w:rPr>
            </w:pPr>
            <w:r w:rsidRPr="00E834F4">
              <w:rPr>
                <w:rFonts w:eastAsia="Times New Roman" w:cstheme="minorHAnsi"/>
              </w:rPr>
              <w:t>Deut. 14:28</w:t>
            </w:r>
          </w:p>
        </w:tc>
      </w:tr>
      <w:tr w:rsidR="003F416A" w:rsidRPr="00E834F4" w14:paraId="3BB27A52" w14:textId="77777777" w:rsidTr="003F416A">
        <w:trPr>
          <w:tblCellSpacing w:w="15" w:type="dxa"/>
        </w:trPr>
        <w:tc>
          <w:tcPr>
            <w:tcW w:w="176" w:type="pct"/>
            <w:tcMar>
              <w:top w:w="15" w:type="dxa"/>
              <w:left w:w="15" w:type="dxa"/>
              <w:bottom w:w="15" w:type="dxa"/>
              <w:right w:w="15" w:type="dxa"/>
            </w:tcMar>
            <w:vAlign w:val="center"/>
            <w:hideMark/>
          </w:tcPr>
          <w:p w14:paraId="135685F6" w14:textId="77777777" w:rsidR="003F416A" w:rsidRPr="00E834F4" w:rsidRDefault="003F416A">
            <w:pPr>
              <w:spacing w:after="0" w:line="240" w:lineRule="auto"/>
              <w:rPr>
                <w:rFonts w:eastAsia="Times New Roman" w:cstheme="minorHAnsi"/>
              </w:rPr>
            </w:pPr>
            <w:r w:rsidRPr="00E834F4">
              <w:rPr>
                <w:rFonts w:eastAsia="Times New Roman" w:cstheme="minorHAnsi"/>
              </w:rPr>
              <w:t>250</w:t>
            </w:r>
          </w:p>
        </w:tc>
        <w:tc>
          <w:tcPr>
            <w:tcW w:w="4237" w:type="pct"/>
            <w:tcMar>
              <w:top w:w="15" w:type="dxa"/>
              <w:left w:w="15" w:type="dxa"/>
              <w:bottom w:w="15" w:type="dxa"/>
              <w:right w:w="15" w:type="dxa"/>
            </w:tcMar>
            <w:vAlign w:val="center"/>
            <w:hideMark/>
          </w:tcPr>
          <w:p w14:paraId="795DF313" w14:textId="77777777" w:rsidR="003F416A" w:rsidRPr="00E834F4" w:rsidRDefault="003F416A">
            <w:pPr>
              <w:spacing w:after="0" w:line="240" w:lineRule="auto"/>
              <w:rPr>
                <w:rFonts w:eastAsia="Times New Roman" w:cstheme="minorHAnsi"/>
              </w:rPr>
            </w:pPr>
            <w:r w:rsidRPr="00E834F4">
              <w:rPr>
                <w:rFonts w:eastAsia="Times New Roman" w:cstheme="minorHAnsi"/>
              </w:rPr>
              <w:t>To give charity</w:t>
            </w:r>
          </w:p>
        </w:tc>
        <w:tc>
          <w:tcPr>
            <w:tcW w:w="524" w:type="pct"/>
            <w:tcMar>
              <w:top w:w="15" w:type="dxa"/>
              <w:left w:w="15" w:type="dxa"/>
              <w:bottom w:w="15" w:type="dxa"/>
              <w:right w:w="15" w:type="dxa"/>
            </w:tcMar>
            <w:vAlign w:val="center"/>
            <w:hideMark/>
          </w:tcPr>
          <w:p w14:paraId="24430F66" w14:textId="77777777" w:rsidR="003F416A" w:rsidRPr="00E834F4" w:rsidRDefault="003F416A">
            <w:pPr>
              <w:spacing w:after="0" w:line="240" w:lineRule="auto"/>
              <w:rPr>
                <w:rFonts w:eastAsia="Times New Roman" w:cstheme="minorHAnsi"/>
              </w:rPr>
            </w:pPr>
            <w:r w:rsidRPr="00E834F4">
              <w:rPr>
                <w:rFonts w:eastAsia="Times New Roman" w:cstheme="minorHAnsi"/>
              </w:rPr>
              <w:t>Deut. 15:8</w:t>
            </w:r>
          </w:p>
        </w:tc>
      </w:tr>
      <w:tr w:rsidR="003F416A" w:rsidRPr="00E834F4" w14:paraId="575A39DD" w14:textId="77777777" w:rsidTr="003F416A">
        <w:trPr>
          <w:tblCellSpacing w:w="15" w:type="dxa"/>
        </w:trPr>
        <w:tc>
          <w:tcPr>
            <w:tcW w:w="176" w:type="pct"/>
            <w:tcMar>
              <w:top w:w="15" w:type="dxa"/>
              <w:left w:w="15" w:type="dxa"/>
              <w:bottom w:w="15" w:type="dxa"/>
              <w:right w:w="15" w:type="dxa"/>
            </w:tcMar>
            <w:vAlign w:val="center"/>
            <w:hideMark/>
          </w:tcPr>
          <w:p w14:paraId="490B7374" w14:textId="77777777" w:rsidR="003F416A" w:rsidRPr="00E834F4" w:rsidRDefault="003F416A">
            <w:pPr>
              <w:spacing w:after="0" w:line="240" w:lineRule="auto"/>
              <w:rPr>
                <w:rFonts w:eastAsia="Times New Roman" w:cstheme="minorHAnsi"/>
              </w:rPr>
            </w:pPr>
            <w:r w:rsidRPr="00E834F4">
              <w:rPr>
                <w:rFonts w:eastAsia="Times New Roman" w:cstheme="minorHAnsi"/>
              </w:rPr>
              <w:t>251</w:t>
            </w:r>
          </w:p>
        </w:tc>
        <w:tc>
          <w:tcPr>
            <w:tcW w:w="4237" w:type="pct"/>
            <w:tcMar>
              <w:top w:w="15" w:type="dxa"/>
              <w:left w:w="15" w:type="dxa"/>
              <w:bottom w:w="15" w:type="dxa"/>
              <w:right w:w="15" w:type="dxa"/>
            </w:tcMar>
            <w:vAlign w:val="center"/>
            <w:hideMark/>
          </w:tcPr>
          <w:p w14:paraId="575916E9" w14:textId="77777777" w:rsidR="003F416A" w:rsidRPr="00E834F4" w:rsidRDefault="003F416A">
            <w:pPr>
              <w:spacing w:after="0" w:line="240" w:lineRule="auto"/>
              <w:rPr>
                <w:rFonts w:eastAsia="Times New Roman" w:cstheme="minorHAnsi"/>
              </w:rPr>
            </w:pPr>
            <w:r w:rsidRPr="00E834F4">
              <w:rPr>
                <w:rFonts w:eastAsia="Times New Roman" w:cstheme="minorHAnsi"/>
              </w:rPr>
              <w:t>Not to withhold charity from the poor</w:t>
            </w:r>
          </w:p>
        </w:tc>
        <w:tc>
          <w:tcPr>
            <w:tcW w:w="524" w:type="pct"/>
            <w:tcMar>
              <w:top w:w="15" w:type="dxa"/>
              <w:left w:w="15" w:type="dxa"/>
              <w:bottom w:w="15" w:type="dxa"/>
              <w:right w:w="15" w:type="dxa"/>
            </w:tcMar>
            <w:vAlign w:val="center"/>
            <w:hideMark/>
          </w:tcPr>
          <w:p w14:paraId="0FD0C675" w14:textId="77777777" w:rsidR="003F416A" w:rsidRPr="00E834F4" w:rsidRDefault="003F416A">
            <w:pPr>
              <w:spacing w:after="0" w:line="240" w:lineRule="auto"/>
              <w:rPr>
                <w:rFonts w:eastAsia="Times New Roman" w:cstheme="minorHAnsi"/>
              </w:rPr>
            </w:pPr>
            <w:r w:rsidRPr="00E834F4">
              <w:rPr>
                <w:rFonts w:eastAsia="Times New Roman" w:cstheme="minorHAnsi"/>
              </w:rPr>
              <w:t>Deut. 15:7</w:t>
            </w:r>
          </w:p>
        </w:tc>
      </w:tr>
      <w:tr w:rsidR="003F416A" w:rsidRPr="00E834F4" w14:paraId="79E6EBD7" w14:textId="77777777" w:rsidTr="003F416A">
        <w:trPr>
          <w:tblCellSpacing w:w="15" w:type="dxa"/>
        </w:trPr>
        <w:tc>
          <w:tcPr>
            <w:tcW w:w="176" w:type="pct"/>
            <w:tcMar>
              <w:top w:w="15" w:type="dxa"/>
              <w:left w:w="15" w:type="dxa"/>
              <w:bottom w:w="15" w:type="dxa"/>
              <w:right w:w="15" w:type="dxa"/>
            </w:tcMar>
            <w:vAlign w:val="center"/>
            <w:hideMark/>
          </w:tcPr>
          <w:p w14:paraId="3B6AB870" w14:textId="77777777" w:rsidR="003F416A" w:rsidRPr="00E834F4" w:rsidRDefault="003F416A">
            <w:pPr>
              <w:spacing w:after="0" w:line="240" w:lineRule="auto"/>
              <w:rPr>
                <w:rFonts w:eastAsia="Times New Roman" w:cstheme="minorHAnsi"/>
              </w:rPr>
            </w:pPr>
            <w:r w:rsidRPr="00E834F4">
              <w:rPr>
                <w:rFonts w:eastAsia="Times New Roman" w:cstheme="minorHAnsi"/>
              </w:rPr>
              <w:t>252</w:t>
            </w:r>
          </w:p>
        </w:tc>
        <w:tc>
          <w:tcPr>
            <w:tcW w:w="4237" w:type="pct"/>
            <w:tcMar>
              <w:top w:w="15" w:type="dxa"/>
              <w:left w:w="15" w:type="dxa"/>
              <w:bottom w:w="15" w:type="dxa"/>
              <w:right w:w="15" w:type="dxa"/>
            </w:tcMar>
            <w:vAlign w:val="center"/>
            <w:hideMark/>
          </w:tcPr>
          <w:p w14:paraId="083282C6"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w:t>
            </w:r>
            <w:r w:rsidRPr="00E834F4">
              <w:rPr>
                <w:rFonts w:eastAsia="Times New Roman" w:cstheme="minorHAnsi"/>
                <w:i/>
                <w:iCs/>
              </w:rPr>
              <w:t>Trumah Gedolah</w:t>
            </w:r>
            <w:r w:rsidRPr="00E834F4">
              <w:rPr>
                <w:rFonts w:eastAsia="Times New Roman" w:cstheme="minorHAnsi"/>
              </w:rPr>
              <w:t> (tithe for the Kohen)</w:t>
            </w:r>
          </w:p>
        </w:tc>
        <w:tc>
          <w:tcPr>
            <w:tcW w:w="524" w:type="pct"/>
            <w:tcMar>
              <w:top w:w="15" w:type="dxa"/>
              <w:left w:w="15" w:type="dxa"/>
              <w:bottom w:w="15" w:type="dxa"/>
              <w:right w:w="15" w:type="dxa"/>
            </w:tcMar>
            <w:vAlign w:val="center"/>
            <w:hideMark/>
          </w:tcPr>
          <w:p w14:paraId="14CF907E" w14:textId="77777777" w:rsidR="003F416A" w:rsidRPr="00E834F4" w:rsidRDefault="003F416A">
            <w:pPr>
              <w:spacing w:after="0" w:line="240" w:lineRule="auto"/>
              <w:rPr>
                <w:rFonts w:eastAsia="Times New Roman" w:cstheme="minorHAnsi"/>
              </w:rPr>
            </w:pPr>
            <w:r w:rsidRPr="00E834F4">
              <w:rPr>
                <w:rFonts w:eastAsia="Times New Roman" w:cstheme="minorHAnsi"/>
              </w:rPr>
              <w:t>Deut. 18:4</w:t>
            </w:r>
          </w:p>
        </w:tc>
      </w:tr>
      <w:tr w:rsidR="003F416A" w:rsidRPr="00E834F4" w14:paraId="77E91433" w14:textId="77777777" w:rsidTr="003F416A">
        <w:trPr>
          <w:tblCellSpacing w:w="15" w:type="dxa"/>
        </w:trPr>
        <w:tc>
          <w:tcPr>
            <w:tcW w:w="176" w:type="pct"/>
            <w:tcMar>
              <w:top w:w="15" w:type="dxa"/>
              <w:left w:w="15" w:type="dxa"/>
              <w:bottom w:w="15" w:type="dxa"/>
              <w:right w:w="15" w:type="dxa"/>
            </w:tcMar>
            <w:vAlign w:val="center"/>
            <w:hideMark/>
          </w:tcPr>
          <w:p w14:paraId="2AF28E8B" w14:textId="77777777" w:rsidR="003F416A" w:rsidRPr="00E834F4" w:rsidRDefault="003F416A">
            <w:pPr>
              <w:spacing w:after="0" w:line="240" w:lineRule="auto"/>
              <w:rPr>
                <w:rFonts w:eastAsia="Times New Roman" w:cstheme="minorHAnsi"/>
              </w:rPr>
            </w:pPr>
            <w:r w:rsidRPr="00E834F4">
              <w:rPr>
                <w:rFonts w:eastAsia="Times New Roman" w:cstheme="minorHAnsi"/>
              </w:rPr>
              <w:t>253</w:t>
            </w:r>
          </w:p>
        </w:tc>
        <w:tc>
          <w:tcPr>
            <w:tcW w:w="4237" w:type="pct"/>
            <w:tcMar>
              <w:top w:w="15" w:type="dxa"/>
              <w:left w:w="15" w:type="dxa"/>
              <w:bottom w:w="15" w:type="dxa"/>
              <w:right w:w="15" w:type="dxa"/>
            </w:tcMar>
            <w:vAlign w:val="center"/>
            <w:hideMark/>
          </w:tcPr>
          <w:p w14:paraId="365332A7" w14:textId="77777777" w:rsidR="003F416A" w:rsidRPr="00E834F4" w:rsidRDefault="003F416A">
            <w:pPr>
              <w:spacing w:after="0" w:line="240" w:lineRule="auto"/>
              <w:rPr>
                <w:rFonts w:eastAsia="Times New Roman" w:cstheme="minorHAnsi"/>
              </w:rPr>
            </w:pPr>
            <w:r w:rsidRPr="00E834F4">
              <w:rPr>
                <w:rFonts w:eastAsia="Times New Roman" w:cstheme="minorHAnsi"/>
              </w:rPr>
              <w:t>The Levite must set aside a tenth of his tithe</w:t>
            </w:r>
          </w:p>
        </w:tc>
        <w:tc>
          <w:tcPr>
            <w:tcW w:w="524" w:type="pct"/>
            <w:tcMar>
              <w:top w:w="15" w:type="dxa"/>
              <w:left w:w="15" w:type="dxa"/>
              <w:bottom w:w="15" w:type="dxa"/>
              <w:right w:w="15" w:type="dxa"/>
            </w:tcMar>
            <w:vAlign w:val="center"/>
            <w:hideMark/>
          </w:tcPr>
          <w:p w14:paraId="30CB0770" w14:textId="77777777" w:rsidR="003F416A" w:rsidRPr="00E834F4" w:rsidRDefault="003F416A">
            <w:pPr>
              <w:spacing w:after="0" w:line="240" w:lineRule="auto"/>
              <w:rPr>
                <w:rFonts w:eastAsia="Times New Roman" w:cstheme="minorHAnsi"/>
              </w:rPr>
            </w:pPr>
            <w:r w:rsidRPr="00E834F4">
              <w:rPr>
                <w:rFonts w:eastAsia="Times New Roman" w:cstheme="minorHAnsi"/>
              </w:rPr>
              <w:t>Num. 18:26</w:t>
            </w:r>
          </w:p>
        </w:tc>
      </w:tr>
      <w:tr w:rsidR="003F416A" w:rsidRPr="00E834F4" w14:paraId="33077031" w14:textId="77777777" w:rsidTr="003F416A">
        <w:trPr>
          <w:tblCellSpacing w:w="15" w:type="dxa"/>
        </w:trPr>
        <w:tc>
          <w:tcPr>
            <w:tcW w:w="176" w:type="pct"/>
            <w:tcMar>
              <w:top w:w="15" w:type="dxa"/>
              <w:left w:w="15" w:type="dxa"/>
              <w:bottom w:w="15" w:type="dxa"/>
              <w:right w:w="15" w:type="dxa"/>
            </w:tcMar>
            <w:vAlign w:val="center"/>
            <w:hideMark/>
          </w:tcPr>
          <w:p w14:paraId="43B8D16D" w14:textId="77777777" w:rsidR="003F416A" w:rsidRPr="00E834F4" w:rsidRDefault="003F416A">
            <w:pPr>
              <w:spacing w:after="0" w:line="240" w:lineRule="auto"/>
              <w:rPr>
                <w:rFonts w:eastAsia="Times New Roman" w:cstheme="minorHAnsi"/>
              </w:rPr>
            </w:pPr>
            <w:r w:rsidRPr="00E834F4">
              <w:rPr>
                <w:rFonts w:eastAsia="Times New Roman" w:cstheme="minorHAnsi"/>
              </w:rPr>
              <w:t>254</w:t>
            </w:r>
          </w:p>
        </w:tc>
        <w:tc>
          <w:tcPr>
            <w:tcW w:w="4237" w:type="pct"/>
            <w:tcMar>
              <w:top w:w="15" w:type="dxa"/>
              <w:left w:w="15" w:type="dxa"/>
              <w:bottom w:w="15" w:type="dxa"/>
              <w:right w:w="15" w:type="dxa"/>
            </w:tcMar>
            <w:vAlign w:val="center"/>
            <w:hideMark/>
          </w:tcPr>
          <w:p w14:paraId="244727D4" w14:textId="77777777" w:rsidR="003F416A" w:rsidRPr="00E834F4" w:rsidRDefault="003F416A">
            <w:pPr>
              <w:spacing w:after="0" w:line="240" w:lineRule="auto"/>
              <w:rPr>
                <w:rFonts w:eastAsia="Times New Roman" w:cstheme="minorHAnsi"/>
              </w:rPr>
            </w:pPr>
            <w:r w:rsidRPr="00E834F4">
              <w:rPr>
                <w:rFonts w:eastAsia="Times New Roman" w:cstheme="minorHAnsi"/>
              </w:rPr>
              <w:t>Not to preface one tithe to the next, but separate them in their proper order</w:t>
            </w:r>
          </w:p>
        </w:tc>
        <w:tc>
          <w:tcPr>
            <w:tcW w:w="524" w:type="pct"/>
            <w:tcMar>
              <w:top w:w="15" w:type="dxa"/>
              <w:left w:w="15" w:type="dxa"/>
              <w:bottom w:w="15" w:type="dxa"/>
              <w:right w:w="15" w:type="dxa"/>
            </w:tcMar>
            <w:vAlign w:val="center"/>
            <w:hideMark/>
          </w:tcPr>
          <w:p w14:paraId="58CFB2B3" w14:textId="77777777" w:rsidR="003F416A" w:rsidRPr="00E834F4" w:rsidRDefault="003F416A">
            <w:pPr>
              <w:spacing w:after="0" w:line="240" w:lineRule="auto"/>
              <w:rPr>
                <w:rFonts w:eastAsia="Times New Roman" w:cstheme="minorHAnsi"/>
              </w:rPr>
            </w:pPr>
            <w:r w:rsidRPr="00E834F4">
              <w:rPr>
                <w:rFonts w:eastAsia="Times New Roman" w:cstheme="minorHAnsi"/>
              </w:rPr>
              <w:t>Ex. 22:28</w:t>
            </w:r>
          </w:p>
        </w:tc>
      </w:tr>
      <w:tr w:rsidR="003F416A" w:rsidRPr="00E834F4" w14:paraId="1861E6AA" w14:textId="77777777" w:rsidTr="003F416A">
        <w:trPr>
          <w:tblCellSpacing w:w="15" w:type="dxa"/>
        </w:trPr>
        <w:tc>
          <w:tcPr>
            <w:tcW w:w="176" w:type="pct"/>
            <w:tcMar>
              <w:top w:w="15" w:type="dxa"/>
              <w:left w:w="15" w:type="dxa"/>
              <w:bottom w:w="15" w:type="dxa"/>
              <w:right w:w="15" w:type="dxa"/>
            </w:tcMar>
            <w:vAlign w:val="center"/>
            <w:hideMark/>
          </w:tcPr>
          <w:p w14:paraId="3F67E89C" w14:textId="77777777" w:rsidR="003F416A" w:rsidRPr="00E834F4" w:rsidRDefault="003F416A">
            <w:pPr>
              <w:spacing w:after="0" w:line="240" w:lineRule="auto"/>
              <w:rPr>
                <w:rFonts w:eastAsia="Times New Roman" w:cstheme="minorHAnsi"/>
              </w:rPr>
            </w:pPr>
            <w:r w:rsidRPr="00E834F4">
              <w:rPr>
                <w:rFonts w:eastAsia="Times New Roman" w:cstheme="minorHAnsi"/>
              </w:rPr>
              <w:t>255</w:t>
            </w:r>
          </w:p>
        </w:tc>
        <w:tc>
          <w:tcPr>
            <w:tcW w:w="4237" w:type="pct"/>
            <w:tcMar>
              <w:top w:w="15" w:type="dxa"/>
              <w:left w:w="15" w:type="dxa"/>
              <w:bottom w:w="15" w:type="dxa"/>
              <w:right w:w="15" w:type="dxa"/>
            </w:tcMar>
            <w:vAlign w:val="center"/>
            <w:hideMark/>
          </w:tcPr>
          <w:p w14:paraId="1053763A" w14:textId="77777777" w:rsidR="003F416A" w:rsidRPr="00E834F4" w:rsidRDefault="003F416A">
            <w:pPr>
              <w:spacing w:after="0" w:line="240" w:lineRule="auto"/>
              <w:rPr>
                <w:rFonts w:eastAsia="Times New Roman" w:cstheme="minorHAnsi"/>
              </w:rPr>
            </w:pPr>
            <w:r w:rsidRPr="00E834F4">
              <w:rPr>
                <w:rFonts w:eastAsia="Times New Roman" w:cstheme="minorHAnsi"/>
              </w:rPr>
              <w:t>A non-Kohen must not eat </w:t>
            </w:r>
            <w:r w:rsidRPr="00E834F4">
              <w:rPr>
                <w:rFonts w:eastAsia="Times New Roman" w:cstheme="minorHAnsi"/>
                <w:i/>
                <w:iCs/>
              </w:rPr>
              <w:t>Trumah</w:t>
            </w:r>
          </w:p>
        </w:tc>
        <w:tc>
          <w:tcPr>
            <w:tcW w:w="524" w:type="pct"/>
            <w:tcMar>
              <w:top w:w="15" w:type="dxa"/>
              <w:left w:w="15" w:type="dxa"/>
              <w:bottom w:w="15" w:type="dxa"/>
              <w:right w:w="15" w:type="dxa"/>
            </w:tcMar>
            <w:vAlign w:val="center"/>
            <w:hideMark/>
          </w:tcPr>
          <w:p w14:paraId="6CEB4278" w14:textId="77777777" w:rsidR="003F416A" w:rsidRPr="00E834F4" w:rsidRDefault="003F416A">
            <w:pPr>
              <w:spacing w:after="0" w:line="240" w:lineRule="auto"/>
              <w:rPr>
                <w:rFonts w:eastAsia="Times New Roman" w:cstheme="minorHAnsi"/>
              </w:rPr>
            </w:pPr>
            <w:r w:rsidRPr="00E834F4">
              <w:rPr>
                <w:rFonts w:eastAsia="Times New Roman" w:cstheme="minorHAnsi"/>
              </w:rPr>
              <w:t>Lev. 22:10</w:t>
            </w:r>
          </w:p>
        </w:tc>
      </w:tr>
      <w:tr w:rsidR="003F416A" w:rsidRPr="00E834F4" w14:paraId="7A156DE8" w14:textId="77777777" w:rsidTr="003F416A">
        <w:trPr>
          <w:tblCellSpacing w:w="15" w:type="dxa"/>
        </w:trPr>
        <w:tc>
          <w:tcPr>
            <w:tcW w:w="176" w:type="pct"/>
            <w:tcMar>
              <w:top w:w="15" w:type="dxa"/>
              <w:left w:w="15" w:type="dxa"/>
              <w:bottom w:w="15" w:type="dxa"/>
              <w:right w:w="15" w:type="dxa"/>
            </w:tcMar>
            <w:vAlign w:val="center"/>
            <w:hideMark/>
          </w:tcPr>
          <w:p w14:paraId="7EDABEFA" w14:textId="77777777" w:rsidR="003F416A" w:rsidRPr="00E834F4" w:rsidRDefault="003F416A">
            <w:pPr>
              <w:spacing w:after="0" w:line="240" w:lineRule="auto"/>
              <w:rPr>
                <w:rFonts w:eastAsia="Times New Roman" w:cstheme="minorHAnsi"/>
              </w:rPr>
            </w:pPr>
            <w:r w:rsidRPr="00E834F4">
              <w:rPr>
                <w:rFonts w:eastAsia="Times New Roman" w:cstheme="minorHAnsi"/>
              </w:rPr>
              <w:t>256</w:t>
            </w:r>
          </w:p>
        </w:tc>
        <w:tc>
          <w:tcPr>
            <w:tcW w:w="4237" w:type="pct"/>
            <w:tcMar>
              <w:top w:w="15" w:type="dxa"/>
              <w:left w:w="15" w:type="dxa"/>
              <w:bottom w:w="15" w:type="dxa"/>
              <w:right w:w="15" w:type="dxa"/>
            </w:tcMar>
            <w:vAlign w:val="center"/>
            <w:hideMark/>
          </w:tcPr>
          <w:p w14:paraId="28DD7801" w14:textId="77777777" w:rsidR="003F416A" w:rsidRPr="00E834F4" w:rsidRDefault="003F416A">
            <w:pPr>
              <w:spacing w:after="0" w:line="240" w:lineRule="auto"/>
              <w:rPr>
                <w:rFonts w:eastAsia="Times New Roman" w:cstheme="minorHAnsi"/>
              </w:rPr>
            </w:pPr>
            <w:r w:rsidRPr="00E834F4">
              <w:rPr>
                <w:rFonts w:eastAsia="Times New Roman" w:cstheme="minorHAnsi"/>
              </w:rPr>
              <w:t>A hired worker or a Jewish bondsman of a Kohen must </w:t>
            </w:r>
            <w:r w:rsidRPr="00E834F4">
              <w:rPr>
                <w:rFonts w:eastAsia="Times New Roman" w:cstheme="minorHAnsi"/>
              </w:rPr>
              <w:br/>
              <w:t>not eat </w:t>
            </w:r>
            <w:r w:rsidRPr="00E834F4">
              <w:rPr>
                <w:rFonts w:eastAsia="Times New Roman" w:cstheme="minorHAnsi"/>
                <w:i/>
                <w:iCs/>
              </w:rPr>
              <w:t>Trumah</w:t>
            </w:r>
          </w:p>
        </w:tc>
        <w:tc>
          <w:tcPr>
            <w:tcW w:w="524" w:type="pct"/>
            <w:tcMar>
              <w:top w:w="15" w:type="dxa"/>
              <w:left w:w="15" w:type="dxa"/>
              <w:bottom w:w="15" w:type="dxa"/>
              <w:right w:w="15" w:type="dxa"/>
            </w:tcMar>
            <w:vAlign w:val="center"/>
            <w:hideMark/>
          </w:tcPr>
          <w:p w14:paraId="53518984" w14:textId="77777777" w:rsidR="003F416A" w:rsidRPr="00E834F4" w:rsidRDefault="003F416A">
            <w:pPr>
              <w:spacing w:after="0" w:line="240" w:lineRule="auto"/>
              <w:rPr>
                <w:rFonts w:eastAsia="Times New Roman" w:cstheme="minorHAnsi"/>
              </w:rPr>
            </w:pPr>
            <w:r w:rsidRPr="00E834F4">
              <w:rPr>
                <w:rFonts w:eastAsia="Times New Roman" w:cstheme="minorHAnsi"/>
              </w:rPr>
              <w:t>Lev. 22:10</w:t>
            </w:r>
          </w:p>
        </w:tc>
      </w:tr>
      <w:tr w:rsidR="003F416A" w:rsidRPr="00E834F4" w14:paraId="12FF3D60" w14:textId="77777777" w:rsidTr="003F416A">
        <w:trPr>
          <w:tblCellSpacing w:w="15" w:type="dxa"/>
        </w:trPr>
        <w:tc>
          <w:tcPr>
            <w:tcW w:w="176" w:type="pct"/>
            <w:tcMar>
              <w:top w:w="15" w:type="dxa"/>
              <w:left w:w="15" w:type="dxa"/>
              <w:bottom w:w="15" w:type="dxa"/>
              <w:right w:w="15" w:type="dxa"/>
            </w:tcMar>
            <w:vAlign w:val="center"/>
            <w:hideMark/>
          </w:tcPr>
          <w:p w14:paraId="23265F22" w14:textId="77777777" w:rsidR="003F416A" w:rsidRPr="00E834F4" w:rsidRDefault="003F416A">
            <w:pPr>
              <w:spacing w:after="0" w:line="240" w:lineRule="auto"/>
              <w:rPr>
                <w:rFonts w:eastAsia="Times New Roman" w:cstheme="minorHAnsi"/>
              </w:rPr>
            </w:pPr>
            <w:r w:rsidRPr="00E834F4">
              <w:rPr>
                <w:rFonts w:eastAsia="Times New Roman" w:cstheme="minorHAnsi"/>
              </w:rPr>
              <w:t>257</w:t>
            </w:r>
          </w:p>
        </w:tc>
        <w:tc>
          <w:tcPr>
            <w:tcW w:w="4237" w:type="pct"/>
            <w:tcMar>
              <w:top w:w="15" w:type="dxa"/>
              <w:left w:w="15" w:type="dxa"/>
              <w:bottom w:w="15" w:type="dxa"/>
              <w:right w:w="15" w:type="dxa"/>
            </w:tcMar>
            <w:vAlign w:val="center"/>
            <w:hideMark/>
          </w:tcPr>
          <w:p w14:paraId="121C6CF4" w14:textId="77777777" w:rsidR="003F416A" w:rsidRPr="00E834F4" w:rsidRDefault="003F416A">
            <w:pPr>
              <w:spacing w:after="0" w:line="240" w:lineRule="auto"/>
              <w:rPr>
                <w:rFonts w:eastAsia="Times New Roman" w:cstheme="minorHAnsi"/>
              </w:rPr>
            </w:pPr>
            <w:r w:rsidRPr="00E834F4">
              <w:rPr>
                <w:rFonts w:eastAsia="Times New Roman" w:cstheme="minorHAnsi"/>
              </w:rPr>
              <w:t>An uncircumcised Kohen must not eat </w:t>
            </w:r>
            <w:r w:rsidRPr="00E834F4">
              <w:rPr>
                <w:rFonts w:eastAsia="Times New Roman" w:cstheme="minorHAnsi"/>
                <w:i/>
                <w:iCs/>
              </w:rPr>
              <w:t>Trumah</w:t>
            </w:r>
          </w:p>
        </w:tc>
        <w:tc>
          <w:tcPr>
            <w:tcW w:w="524" w:type="pct"/>
            <w:tcMar>
              <w:top w:w="15" w:type="dxa"/>
              <w:left w:w="15" w:type="dxa"/>
              <w:bottom w:w="15" w:type="dxa"/>
              <w:right w:w="15" w:type="dxa"/>
            </w:tcMar>
            <w:vAlign w:val="center"/>
            <w:hideMark/>
          </w:tcPr>
          <w:p w14:paraId="678C78B2" w14:textId="77777777" w:rsidR="003F416A" w:rsidRPr="00E834F4" w:rsidRDefault="003F416A">
            <w:pPr>
              <w:spacing w:after="0" w:line="240" w:lineRule="auto"/>
              <w:rPr>
                <w:rFonts w:eastAsia="Times New Roman" w:cstheme="minorHAnsi"/>
              </w:rPr>
            </w:pPr>
            <w:r w:rsidRPr="00E834F4">
              <w:rPr>
                <w:rFonts w:eastAsia="Times New Roman" w:cstheme="minorHAnsi"/>
              </w:rPr>
              <w:t>Ex. 12:48</w:t>
            </w:r>
          </w:p>
        </w:tc>
      </w:tr>
      <w:tr w:rsidR="003F416A" w:rsidRPr="00E834F4" w14:paraId="1B5CB90B" w14:textId="77777777" w:rsidTr="003F416A">
        <w:trPr>
          <w:tblCellSpacing w:w="15" w:type="dxa"/>
        </w:trPr>
        <w:tc>
          <w:tcPr>
            <w:tcW w:w="176" w:type="pct"/>
            <w:tcMar>
              <w:top w:w="15" w:type="dxa"/>
              <w:left w:w="15" w:type="dxa"/>
              <w:bottom w:w="15" w:type="dxa"/>
              <w:right w:w="15" w:type="dxa"/>
            </w:tcMar>
            <w:vAlign w:val="center"/>
            <w:hideMark/>
          </w:tcPr>
          <w:p w14:paraId="64E25740" w14:textId="77777777" w:rsidR="003F416A" w:rsidRPr="00E834F4" w:rsidRDefault="003F416A">
            <w:pPr>
              <w:spacing w:after="0" w:line="240" w:lineRule="auto"/>
              <w:rPr>
                <w:rFonts w:eastAsia="Times New Roman" w:cstheme="minorHAnsi"/>
              </w:rPr>
            </w:pPr>
            <w:r w:rsidRPr="00E834F4">
              <w:rPr>
                <w:rFonts w:eastAsia="Times New Roman" w:cstheme="minorHAnsi"/>
              </w:rPr>
              <w:t>258</w:t>
            </w:r>
          </w:p>
        </w:tc>
        <w:tc>
          <w:tcPr>
            <w:tcW w:w="4237" w:type="pct"/>
            <w:tcMar>
              <w:top w:w="15" w:type="dxa"/>
              <w:left w:w="15" w:type="dxa"/>
              <w:bottom w:w="15" w:type="dxa"/>
              <w:right w:w="15" w:type="dxa"/>
            </w:tcMar>
            <w:vAlign w:val="center"/>
            <w:hideMark/>
          </w:tcPr>
          <w:p w14:paraId="5A3A281C" w14:textId="77777777" w:rsidR="003F416A" w:rsidRPr="00E834F4" w:rsidRDefault="003F416A">
            <w:pPr>
              <w:spacing w:after="0" w:line="240" w:lineRule="auto"/>
              <w:rPr>
                <w:rFonts w:eastAsia="Times New Roman" w:cstheme="minorHAnsi"/>
              </w:rPr>
            </w:pPr>
            <w:r w:rsidRPr="00E834F4">
              <w:rPr>
                <w:rFonts w:eastAsia="Times New Roman" w:cstheme="minorHAnsi"/>
              </w:rPr>
              <w:t>An impure Kohen must not eat </w:t>
            </w:r>
            <w:r w:rsidRPr="00E834F4">
              <w:rPr>
                <w:rFonts w:eastAsia="Times New Roman" w:cstheme="minorHAnsi"/>
                <w:i/>
                <w:iCs/>
              </w:rPr>
              <w:t>Trumah</w:t>
            </w:r>
          </w:p>
        </w:tc>
        <w:tc>
          <w:tcPr>
            <w:tcW w:w="524" w:type="pct"/>
            <w:tcMar>
              <w:top w:w="15" w:type="dxa"/>
              <w:left w:w="15" w:type="dxa"/>
              <w:bottom w:w="15" w:type="dxa"/>
              <w:right w:w="15" w:type="dxa"/>
            </w:tcMar>
            <w:vAlign w:val="center"/>
            <w:hideMark/>
          </w:tcPr>
          <w:p w14:paraId="0421AFAA" w14:textId="77777777" w:rsidR="003F416A" w:rsidRPr="00E834F4" w:rsidRDefault="003F416A">
            <w:pPr>
              <w:spacing w:after="0" w:line="240" w:lineRule="auto"/>
              <w:rPr>
                <w:rFonts w:eastAsia="Times New Roman" w:cstheme="minorHAnsi"/>
              </w:rPr>
            </w:pPr>
            <w:r w:rsidRPr="00E834F4">
              <w:rPr>
                <w:rFonts w:eastAsia="Times New Roman" w:cstheme="minorHAnsi"/>
              </w:rPr>
              <w:t>Lev. 22:4</w:t>
            </w:r>
          </w:p>
        </w:tc>
      </w:tr>
      <w:tr w:rsidR="003F416A" w:rsidRPr="00E834F4" w14:paraId="1194A043" w14:textId="77777777" w:rsidTr="003F416A">
        <w:trPr>
          <w:tblCellSpacing w:w="15" w:type="dxa"/>
        </w:trPr>
        <w:tc>
          <w:tcPr>
            <w:tcW w:w="176" w:type="pct"/>
            <w:tcMar>
              <w:top w:w="15" w:type="dxa"/>
              <w:left w:w="15" w:type="dxa"/>
              <w:bottom w:w="15" w:type="dxa"/>
              <w:right w:w="15" w:type="dxa"/>
            </w:tcMar>
            <w:vAlign w:val="center"/>
            <w:hideMark/>
          </w:tcPr>
          <w:p w14:paraId="4F339BE2" w14:textId="77777777" w:rsidR="003F416A" w:rsidRPr="00E834F4" w:rsidRDefault="003F416A">
            <w:pPr>
              <w:spacing w:after="0" w:line="240" w:lineRule="auto"/>
              <w:rPr>
                <w:rFonts w:eastAsia="Times New Roman" w:cstheme="minorHAnsi"/>
              </w:rPr>
            </w:pPr>
            <w:r w:rsidRPr="00E834F4">
              <w:rPr>
                <w:rFonts w:eastAsia="Times New Roman" w:cstheme="minorHAnsi"/>
              </w:rPr>
              <w:t>259</w:t>
            </w:r>
          </w:p>
        </w:tc>
        <w:tc>
          <w:tcPr>
            <w:tcW w:w="4237" w:type="pct"/>
            <w:tcMar>
              <w:top w:w="15" w:type="dxa"/>
              <w:left w:w="15" w:type="dxa"/>
              <w:bottom w:w="15" w:type="dxa"/>
              <w:right w:w="15" w:type="dxa"/>
            </w:tcMar>
            <w:vAlign w:val="center"/>
            <w:hideMark/>
          </w:tcPr>
          <w:p w14:paraId="09F0127C" w14:textId="77777777" w:rsidR="003F416A" w:rsidRPr="00E834F4" w:rsidRDefault="003F416A">
            <w:pPr>
              <w:spacing w:after="0" w:line="240" w:lineRule="auto"/>
              <w:rPr>
                <w:rFonts w:eastAsia="Times New Roman" w:cstheme="minorHAnsi"/>
              </w:rPr>
            </w:pPr>
            <w:r w:rsidRPr="00E834F4">
              <w:rPr>
                <w:rFonts w:eastAsia="Times New Roman" w:cstheme="minorHAnsi"/>
              </w:rPr>
              <w:t>A </w:t>
            </w:r>
            <w:r w:rsidRPr="00E834F4">
              <w:rPr>
                <w:rFonts w:eastAsia="Times New Roman" w:cstheme="minorHAnsi"/>
                <w:i/>
                <w:iCs/>
              </w:rPr>
              <w:t>chalalah</w:t>
            </w:r>
            <w:r w:rsidRPr="00E834F4">
              <w:rPr>
                <w:rFonts w:eastAsia="Times New Roman" w:cstheme="minorHAnsi"/>
              </w:rPr>
              <w:t> must not eat </w:t>
            </w:r>
            <w:r w:rsidRPr="00E834F4">
              <w:rPr>
                <w:rFonts w:eastAsia="Times New Roman" w:cstheme="minorHAnsi"/>
                <w:i/>
                <w:iCs/>
              </w:rPr>
              <w:t>Trumah</w:t>
            </w:r>
          </w:p>
        </w:tc>
        <w:tc>
          <w:tcPr>
            <w:tcW w:w="524" w:type="pct"/>
            <w:tcMar>
              <w:top w:w="15" w:type="dxa"/>
              <w:left w:w="15" w:type="dxa"/>
              <w:bottom w:w="15" w:type="dxa"/>
              <w:right w:w="15" w:type="dxa"/>
            </w:tcMar>
            <w:vAlign w:val="center"/>
            <w:hideMark/>
          </w:tcPr>
          <w:p w14:paraId="5A01C94E" w14:textId="77777777" w:rsidR="003F416A" w:rsidRPr="00E834F4" w:rsidRDefault="003F416A">
            <w:pPr>
              <w:spacing w:after="0" w:line="240" w:lineRule="auto"/>
              <w:rPr>
                <w:rFonts w:eastAsia="Times New Roman" w:cstheme="minorHAnsi"/>
              </w:rPr>
            </w:pPr>
            <w:r w:rsidRPr="00E834F4">
              <w:rPr>
                <w:rFonts w:eastAsia="Times New Roman" w:cstheme="minorHAnsi"/>
              </w:rPr>
              <w:t>Lev. 22:12</w:t>
            </w:r>
          </w:p>
        </w:tc>
      </w:tr>
      <w:tr w:rsidR="003F416A" w:rsidRPr="00E834F4" w14:paraId="3B767F47" w14:textId="77777777" w:rsidTr="003F416A">
        <w:trPr>
          <w:tblHeader/>
          <w:tblCellSpacing w:w="15" w:type="dxa"/>
        </w:trPr>
        <w:tc>
          <w:tcPr>
            <w:tcW w:w="0" w:type="auto"/>
            <w:gridSpan w:val="3"/>
            <w:tcMar>
              <w:top w:w="15" w:type="dxa"/>
              <w:left w:w="15" w:type="dxa"/>
              <w:bottom w:w="15" w:type="dxa"/>
              <w:right w:w="15" w:type="dxa"/>
            </w:tcMar>
            <w:vAlign w:val="center"/>
            <w:hideMark/>
          </w:tcPr>
          <w:p w14:paraId="0DD4E58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Ma'aser</w:t>
            </w:r>
          </w:p>
        </w:tc>
      </w:tr>
      <w:tr w:rsidR="003F416A" w:rsidRPr="00E834F4" w14:paraId="7485B6DA" w14:textId="77777777" w:rsidTr="003F416A">
        <w:trPr>
          <w:tblCellSpacing w:w="15" w:type="dxa"/>
        </w:trPr>
        <w:tc>
          <w:tcPr>
            <w:tcW w:w="176" w:type="pct"/>
            <w:tcMar>
              <w:top w:w="15" w:type="dxa"/>
              <w:left w:w="15" w:type="dxa"/>
              <w:bottom w:w="15" w:type="dxa"/>
              <w:right w:w="15" w:type="dxa"/>
            </w:tcMar>
            <w:vAlign w:val="center"/>
            <w:hideMark/>
          </w:tcPr>
          <w:p w14:paraId="4BFD9DB6" w14:textId="77777777" w:rsidR="003F416A" w:rsidRPr="00E834F4" w:rsidRDefault="003F416A">
            <w:pPr>
              <w:spacing w:after="0" w:line="240" w:lineRule="auto"/>
              <w:rPr>
                <w:rFonts w:eastAsia="Times New Roman" w:cstheme="minorHAnsi"/>
              </w:rPr>
            </w:pPr>
            <w:r w:rsidRPr="00E834F4">
              <w:rPr>
                <w:rFonts w:eastAsia="Times New Roman" w:cstheme="minorHAnsi"/>
              </w:rPr>
              <w:t>260</w:t>
            </w:r>
          </w:p>
        </w:tc>
        <w:tc>
          <w:tcPr>
            <w:tcW w:w="4237" w:type="pct"/>
            <w:tcMar>
              <w:top w:w="15" w:type="dxa"/>
              <w:left w:w="15" w:type="dxa"/>
              <w:bottom w:w="15" w:type="dxa"/>
              <w:right w:w="15" w:type="dxa"/>
            </w:tcMar>
            <w:vAlign w:val="center"/>
            <w:hideMark/>
          </w:tcPr>
          <w:p w14:paraId="5B981D91"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w:t>
            </w:r>
            <w:r w:rsidRPr="00E834F4">
              <w:rPr>
                <w:rFonts w:eastAsia="Times New Roman" w:cstheme="minorHAnsi"/>
                <w:i/>
                <w:iCs/>
              </w:rPr>
              <w:t>Ma'aser</w:t>
            </w:r>
            <w:r w:rsidRPr="00E834F4">
              <w:rPr>
                <w:rFonts w:eastAsia="Times New Roman" w:cstheme="minorHAnsi"/>
              </w:rPr>
              <w:t> each planting year and give it to a Levite</w:t>
            </w:r>
          </w:p>
        </w:tc>
        <w:tc>
          <w:tcPr>
            <w:tcW w:w="524" w:type="pct"/>
            <w:tcMar>
              <w:top w:w="15" w:type="dxa"/>
              <w:left w:w="15" w:type="dxa"/>
              <w:bottom w:w="15" w:type="dxa"/>
              <w:right w:w="15" w:type="dxa"/>
            </w:tcMar>
            <w:vAlign w:val="center"/>
            <w:hideMark/>
          </w:tcPr>
          <w:p w14:paraId="75B32455" w14:textId="77777777" w:rsidR="003F416A" w:rsidRPr="00E834F4" w:rsidRDefault="003F416A">
            <w:pPr>
              <w:spacing w:after="0" w:line="240" w:lineRule="auto"/>
              <w:rPr>
                <w:rFonts w:eastAsia="Times New Roman" w:cstheme="minorHAnsi"/>
              </w:rPr>
            </w:pPr>
            <w:r w:rsidRPr="00E834F4">
              <w:rPr>
                <w:rFonts w:eastAsia="Times New Roman" w:cstheme="minorHAnsi"/>
              </w:rPr>
              <w:t>Num. 18:24</w:t>
            </w:r>
          </w:p>
        </w:tc>
      </w:tr>
      <w:tr w:rsidR="003F416A" w:rsidRPr="00E834F4" w14:paraId="41AB5193" w14:textId="77777777" w:rsidTr="003F416A">
        <w:trPr>
          <w:tblHeader/>
          <w:tblCellSpacing w:w="15" w:type="dxa"/>
        </w:trPr>
        <w:tc>
          <w:tcPr>
            <w:tcW w:w="0" w:type="auto"/>
            <w:gridSpan w:val="3"/>
            <w:tcMar>
              <w:top w:w="15" w:type="dxa"/>
              <w:left w:w="15" w:type="dxa"/>
              <w:bottom w:w="15" w:type="dxa"/>
              <w:right w:w="15" w:type="dxa"/>
            </w:tcMar>
            <w:vAlign w:val="center"/>
            <w:hideMark/>
          </w:tcPr>
          <w:p w14:paraId="48C4D1A4"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The Second Tithe and Fourth Year Produce</w:t>
            </w:r>
          </w:p>
        </w:tc>
      </w:tr>
      <w:tr w:rsidR="003F416A" w:rsidRPr="00E834F4" w14:paraId="2B56E783" w14:textId="77777777" w:rsidTr="003F416A">
        <w:trPr>
          <w:tblCellSpacing w:w="15" w:type="dxa"/>
        </w:trPr>
        <w:tc>
          <w:tcPr>
            <w:tcW w:w="176" w:type="pct"/>
            <w:tcMar>
              <w:top w:w="15" w:type="dxa"/>
              <w:left w:w="15" w:type="dxa"/>
              <w:bottom w:w="15" w:type="dxa"/>
              <w:right w:w="15" w:type="dxa"/>
            </w:tcMar>
            <w:vAlign w:val="center"/>
            <w:hideMark/>
          </w:tcPr>
          <w:p w14:paraId="64655BCD" w14:textId="77777777" w:rsidR="003F416A" w:rsidRPr="00E834F4" w:rsidRDefault="003F416A">
            <w:pPr>
              <w:spacing w:after="0" w:line="240" w:lineRule="auto"/>
              <w:rPr>
                <w:rFonts w:eastAsia="Times New Roman" w:cstheme="minorHAnsi"/>
              </w:rPr>
            </w:pPr>
            <w:r w:rsidRPr="00E834F4">
              <w:rPr>
                <w:rFonts w:eastAsia="Times New Roman" w:cstheme="minorHAnsi"/>
              </w:rPr>
              <w:t>261</w:t>
            </w:r>
          </w:p>
        </w:tc>
        <w:tc>
          <w:tcPr>
            <w:tcW w:w="4237" w:type="pct"/>
            <w:tcMar>
              <w:top w:w="15" w:type="dxa"/>
              <w:left w:w="15" w:type="dxa"/>
              <w:bottom w:w="15" w:type="dxa"/>
              <w:right w:w="15" w:type="dxa"/>
            </w:tcMar>
            <w:vAlign w:val="center"/>
            <w:hideMark/>
          </w:tcPr>
          <w:p w14:paraId="1F7FBACA"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the second tithe (</w:t>
            </w:r>
            <w:r w:rsidRPr="00E834F4">
              <w:rPr>
                <w:rFonts w:eastAsia="Times New Roman" w:cstheme="minorHAnsi"/>
                <w:i/>
                <w:iCs/>
              </w:rPr>
              <w:t>Ma'aser Sheni</w:t>
            </w:r>
            <w:r w:rsidRPr="00E834F4">
              <w:rPr>
                <w:rFonts w:eastAsia="Times New Roman" w:cstheme="minorHAnsi"/>
              </w:rPr>
              <w:t>)</w:t>
            </w:r>
          </w:p>
        </w:tc>
        <w:tc>
          <w:tcPr>
            <w:tcW w:w="524" w:type="pct"/>
            <w:tcMar>
              <w:top w:w="15" w:type="dxa"/>
              <w:left w:w="15" w:type="dxa"/>
              <w:bottom w:w="15" w:type="dxa"/>
              <w:right w:w="15" w:type="dxa"/>
            </w:tcMar>
            <w:vAlign w:val="center"/>
            <w:hideMark/>
          </w:tcPr>
          <w:p w14:paraId="022D9FC5" w14:textId="77777777" w:rsidR="003F416A" w:rsidRPr="00E834F4" w:rsidRDefault="003F416A">
            <w:pPr>
              <w:spacing w:after="0" w:line="240" w:lineRule="auto"/>
              <w:rPr>
                <w:rFonts w:eastAsia="Times New Roman" w:cstheme="minorHAnsi"/>
              </w:rPr>
            </w:pPr>
            <w:r w:rsidRPr="00E834F4">
              <w:rPr>
                <w:rFonts w:eastAsia="Times New Roman" w:cstheme="minorHAnsi"/>
              </w:rPr>
              <w:t>Deut. 14:22</w:t>
            </w:r>
          </w:p>
        </w:tc>
      </w:tr>
      <w:tr w:rsidR="003F416A" w:rsidRPr="00E834F4" w14:paraId="36EAFA02" w14:textId="77777777" w:rsidTr="003F416A">
        <w:trPr>
          <w:tblCellSpacing w:w="15" w:type="dxa"/>
        </w:trPr>
        <w:tc>
          <w:tcPr>
            <w:tcW w:w="176" w:type="pct"/>
            <w:tcMar>
              <w:top w:w="15" w:type="dxa"/>
              <w:left w:w="15" w:type="dxa"/>
              <w:bottom w:w="15" w:type="dxa"/>
              <w:right w:w="15" w:type="dxa"/>
            </w:tcMar>
            <w:vAlign w:val="center"/>
            <w:hideMark/>
          </w:tcPr>
          <w:p w14:paraId="3FFC671B" w14:textId="77777777" w:rsidR="003F416A" w:rsidRPr="00E834F4" w:rsidRDefault="003F416A">
            <w:pPr>
              <w:spacing w:after="0" w:line="240" w:lineRule="auto"/>
              <w:rPr>
                <w:rFonts w:eastAsia="Times New Roman" w:cstheme="minorHAnsi"/>
              </w:rPr>
            </w:pPr>
            <w:r w:rsidRPr="00E834F4">
              <w:rPr>
                <w:rFonts w:eastAsia="Times New Roman" w:cstheme="minorHAnsi"/>
              </w:rPr>
              <w:t>262</w:t>
            </w:r>
          </w:p>
        </w:tc>
        <w:tc>
          <w:tcPr>
            <w:tcW w:w="4237" w:type="pct"/>
            <w:tcMar>
              <w:top w:w="15" w:type="dxa"/>
              <w:left w:w="15" w:type="dxa"/>
              <w:bottom w:w="15" w:type="dxa"/>
              <w:right w:w="15" w:type="dxa"/>
            </w:tcMar>
            <w:vAlign w:val="center"/>
            <w:hideMark/>
          </w:tcPr>
          <w:p w14:paraId="510C5179" w14:textId="77777777" w:rsidR="003F416A" w:rsidRPr="00E834F4" w:rsidRDefault="003F416A">
            <w:pPr>
              <w:spacing w:after="0" w:line="240" w:lineRule="auto"/>
              <w:rPr>
                <w:rFonts w:eastAsia="Times New Roman" w:cstheme="minorHAnsi"/>
              </w:rPr>
            </w:pPr>
            <w:r w:rsidRPr="00E834F4">
              <w:rPr>
                <w:rFonts w:eastAsia="Times New Roman" w:cstheme="minorHAnsi"/>
              </w:rPr>
              <w:t>Not to spend its redemption money on anything but </w:t>
            </w:r>
            <w:r w:rsidRPr="00E834F4">
              <w:rPr>
                <w:rFonts w:eastAsia="Times New Roman" w:cstheme="minorHAnsi"/>
              </w:rPr>
              <w:br/>
              <w:t>food, drink, or ointment</w:t>
            </w:r>
          </w:p>
        </w:tc>
        <w:tc>
          <w:tcPr>
            <w:tcW w:w="524" w:type="pct"/>
            <w:tcMar>
              <w:top w:w="15" w:type="dxa"/>
              <w:left w:w="15" w:type="dxa"/>
              <w:bottom w:w="15" w:type="dxa"/>
              <w:right w:w="15" w:type="dxa"/>
            </w:tcMar>
            <w:vAlign w:val="center"/>
            <w:hideMark/>
          </w:tcPr>
          <w:p w14:paraId="609E608D" w14:textId="77777777" w:rsidR="003F416A" w:rsidRPr="00E834F4" w:rsidRDefault="003F416A">
            <w:pPr>
              <w:spacing w:after="0" w:line="240" w:lineRule="auto"/>
              <w:rPr>
                <w:rFonts w:eastAsia="Times New Roman" w:cstheme="minorHAnsi"/>
              </w:rPr>
            </w:pPr>
            <w:r w:rsidRPr="00E834F4">
              <w:rPr>
                <w:rFonts w:eastAsia="Times New Roman" w:cstheme="minorHAnsi"/>
              </w:rPr>
              <w:t>Deut. 26:14</w:t>
            </w:r>
          </w:p>
        </w:tc>
      </w:tr>
      <w:tr w:rsidR="003F416A" w:rsidRPr="00E834F4" w14:paraId="0FB5C9E7" w14:textId="77777777" w:rsidTr="003F416A">
        <w:trPr>
          <w:tblCellSpacing w:w="15" w:type="dxa"/>
        </w:trPr>
        <w:tc>
          <w:tcPr>
            <w:tcW w:w="176" w:type="pct"/>
            <w:tcMar>
              <w:top w:w="15" w:type="dxa"/>
              <w:left w:w="15" w:type="dxa"/>
              <w:bottom w:w="15" w:type="dxa"/>
              <w:right w:w="15" w:type="dxa"/>
            </w:tcMar>
            <w:vAlign w:val="center"/>
            <w:hideMark/>
          </w:tcPr>
          <w:p w14:paraId="6F85F112" w14:textId="77777777" w:rsidR="003F416A" w:rsidRPr="00E834F4" w:rsidRDefault="003F416A">
            <w:pPr>
              <w:spacing w:after="0" w:line="240" w:lineRule="auto"/>
              <w:rPr>
                <w:rFonts w:eastAsia="Times New Roman" w:cstheme="minorHAnsi"/>
              </w:rPr>
            </w:pPr>
            <w:r w:rsidRPr="00E834F4">
              <w:rPr>
                <w:rFonts w:eastAsia="Times New Roman" w:cstheme="minorHAnsi"/>
              </w:rPr>
              <w:t>263</w:t>
            </w:r>
          </w:p>
        </w:tc>
        <w:tc>
          <w:tcPr>
            <w:tcW w:w="4237" w:type="pct"/>
            <w:tcMar>
              <w:top w:w="15" w:type="dxa"/>
              <w:left w:w="15" w:type="dxa"/>
              <w:bottom w:w="15" w:type="dxa"/>
              <w:right w:w="15" w:type="dxa"/>
            </w:tcMar>
            <w:vAlign w:val="center"/>
            <w:hideMark/>
          </w:tcPr>
          <w:p w14:paraId="007E3149"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w:t>
            </w:r>
            <w:r w:rsidRPr="00E834F4">
              <w:rPr>
                <w:rFonts w:eastAsia="Times New Roman" w:cstheme="minorHAnsi"/>
                <w:i/>
                <w:iCs/>
              </w:rPr>
              <w:t>Ma'aser Sheni</w:t>
            </w:r>
            <w:r w:rsidRPr="00E834F4">
              <w:rPr>
                <w:rFonts w:eastAsia="Times New Roman" w:cstheme="minorHAnsi"/>
              </w:rPr>
              <w:t> while impure</w:t>
            </w:r>
          </w:p>
        </w:tc>
        <w:tc>
          <w:tcPr>
            <w:tcW w:w="524" w:type="pct"/>
            <w:tcMar>
              <w:top w:w="15" w:type="dxa"/>
              <w:left w:w="15" w:type="dxa"/>
              <w:bottom w:w="15" w:type="dxa"/>
              <w:right w:w="15" w:type="dxa"/>
            </w:tcMar>
            <w:vAlign w:val="center"/>
            <w:hideMark/>
          </w:tcPr>
          <w:p w14:paraId="043566CF" w14:textId="77777777" w:rsidR="003F416A" w:rsidRPr="00E834F4" w:rsidRDefault="003F416A">
            <w:pPr>
              <w:spacing w:after="0" w:line="240" w:lineRule="auto"/>
              <w:rPr>
                <w:rFonts w:eastAsia="Times New Roman" w:cstheme="minorHAnsi"/>
              </w:rPr>
            </w:pPr>
            <w:r w:rsidRPr="00E834F4">
              <w:rPr>
                <w:rFonts w:eastAsia="Times New Roman" w:cstheme="minorHAnsi"/>
              </w:rPr>
              <w:t>Deut. 26:14</w:t>
            </w:r>
          </w:p>
        </w:tc>
      </w:tr>
      <w:tr w:rsidR="003F416A" w:rsidRPr="00E834F4" w14:paraId="70C1BA80" w14:textId="77777777" w:rsidTr="003F416A">
        <w:trPr>
          <w:tblCellSpacing w:w="15" w:type="dxa"/>
        </w:trPr>
        <w:tc>
          <w:tcPr>
            <w:tcW w:w="176" w:type="pct"/>
            <w:tcMar>
              <w:top w:w="15" w:type="dxa"/>
              <w:left w:w="15" w:type="dxa"/>
              <w:bottom w:w="15" w:type="dxa"/>
              <w:right w:w="15" w:type="dxa"/>
            </w:tcMar>
            <w:vAlign w:val="center"/>
            <w:hideMark/>
          </w:tcPr>
          <w:p w14:paraId="4C0F5274" w14:textId="77777777" w:rsidR="003F416A" w:rsidRPr="00E834F4" w:rsidRDefault="003F416A">
            <w:pPr>
              <w:spacing w:after="0" w:line="240" w:lineRule="auto"/>
              <w:rPr>
                <w:rFonts w:eastAsia="Times New Roman" w:cstheme="minorHAnsi"/>
              </w:rPr>
            </w:pPr>
            <w:r w:rsidRPr="00E834F4">
              <w:rPr>
                <w:rFonts w:eastAsia="Times New Roman" w:cstheme="minorHAnsi"/>
              </w:rPr>
              <w:t>264</w:t>
            </w:r>
          </w:p>
        </w:tc>
        <w:tc>
          <w:tcPr>
            <w:tcW w:w="4237" w:type="pct"/>
            <w:tcMar>
              <w:top w:w="15" w:type="dxa"/>
              <w:left w:w="15" w:type="dxa"/>
              <w:bottom w:w="15" w:type="dxa"/>
              <w:right w:w="15" w:type="dxa"/>
            </w:tcMar>
            <w:vAlign w:val="center"/>
            <w:hideMark/>
          </w:tcPr>
          <w:p w14:paraId="02DB1B2B" w14:textId="77777777" w:rsidR="003F416A" w:rsidRPr="00E834F4" w:rsidRDefault="003F416A">
            <w:pPr>
              <w:spacing w:after="0" w:line="240" w:lineRule="auto"/>
              <w:rPr>
                <w:rFonts w:eastAsia="Times New Roman" w:cstheme="minorHAnsi"/>
              </w:rPr>
            </w:pPr>
            <w:r w:rsidRPr="00E834F4">
              <w:rPr>
                <w:rFonts w:eastAsia="Times New Roman" w:cstheme="minorHAnsi"/>
              </w:rPr>
              <w:t>A mourner on the first day after death must not eat </w:t>
            </w:r>
            <w:r w:rsidRPr="00E834F4">
              <w:rPr>
                <w:rFonts w:eastAsia="Times New Roman" w:cstheme="minorHAnsi"/>
                <w:i/>
                <w:iCs/>
              </w:rPr>
              <w:t>Ma'aser Sheni</w:t>
            </w:r>
          </w:p>
        </w:tc>
        <w:tc>
          <w:tcPr>
            <w:tcW w:w="524" w:type="pct"/>
            <w:tcMar>
              <w:top w:w="15" w:type="dxa"/>
              <w:left w:w="15" w:type="dxa"/>
              <w:bottom w:w="15" w:type="dxa"/>
              <w:right w:w="15" w:type="dxa"/>
            </w:tcMar>
            <w:vAlign w:val="center"/>
            <w:hideMark/>
          </w:tcPr>
          <w:p w14:paraId="2AAE034F" w14:textId="77777777" w:rsidR="003F416A" w:rsidRPr="00E834F4" w:rsidRDefault="003F416A">
            <w:pPr>
              <w:spacing w:after="0" w:line="240" w:lineRule="auto"/>
              <w:rPr>
                <w:rFonts w:eastAsia="Times New Roman" w:cstheme="minorHAnsi"/>
              </w:rPr>
            </w:pPr>
            <w:r w:rsidRPr="00E834F4">
              <w:rPr>
                <w:rFonts w:eastAsia="Times New Roman" w:cstheme="minorHAnsi"/>
              </w:rPr>
              <w:t>Deut. 26:14</w:t>
            </w:r>
          </w:p>
        </w:tc>
      </w:tr>
      <w:tr w:rsidR="003F416A" w:rsidRPr="00E834F4" w14:paraId="2D88F24C" w14:textId="77777777" w:rsidTr="003F416A">
        <w:trPr>
          <w:tblCellSpacing w:w="15" w:type="dxa"/>
        </w:trPr>
        <w:tc>
          <w:tcPr>
            <w:tcW w:w="176" w:type="pct"/>
            <w:tcMar>
              <w:top w:w="15" w:type="dxa"/>
              <w:left w:w="15" w:type="dxa"/>
              <w:bottom w:w="15" w:type="dxa"/>
              <w:right w:w="15" w:type="dxa"/>
            </w:tcMar>
            <w:vAlign w:val="center"/>
            <w:hideMark/>
          </w:tcPr>
          <w:p w14:paraId="531CB84F" w14:textId="77777777" w:rsidR="003F416A" w:rsidRPr="00E834F4" w:rsidRDefault="003F416A">
            <w:pPr>
              <w:spacing w:after="0" w:line="240" w:lineRule="auto"/>
              <w:rPr>
                <w:rFonts w:eastAsia="Times New Roman" w:cstheme="minorHAnsi"/>
              </w:rPr>
            </w:pPr>
            <w:r w:rsidRPr="00E834F4">
              <w:rPr>
                <w:rFonts w:eastAsia="Times New Roman" w:cstheme="minorHAnsi"/>
              </w:rPr>
              <w:t>265</w:t>
            </w:r>
          </w:p>
        </w:tc>
        <w:tc>
          <w:tcPr>
            <w:tcW w:w="4237" w:type="pct"/>
            <w:tcMar>
              <w:top w:w="15" w:type="dxa"/>
              <w:left w:w="15" w:type="dxa"/>
              <w:bottom w:w="15" w:type="dxa"/>
              <w:right w:w="15" w:type="dxa"/>
            </w:tcMar>
            <w:vAlign w:val="center"/>
            <w:hideMark/>
          </w:tcPr>
          <w:p w14:paraId="0FD799A0"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w:t>
            </w:r>
            <w:r w:rsidRPr="00E834F4">
              <w:rPr>
                <w:rFonts w:eastAsia="Times New Roman" w:cstheme="minorHAnsi"/>
                <w:i/>
                <w:iCs/>
              </w:rPr>
              <w:t>Ma'aser Sheni</w:t>
            </w:r>
            <w:r w:rsidRPr="00E834F4">
              <w:rPr>
                <w:rFonts w:eastAsia="Times New Roman" w:cstheme="minorHAnsi"/>
              </w:rPr>
              <w:t> grains outside Jerusalem</w:t>
            </w:r>
          </w:p>
        </w:tc>
        <w:tc>
          <w:tcPr>
            <w:tcW w:w="524" w:type="pct"/>
            <w:tcMar>
              <w:top w:w="15" w:type="dxa"/>
              <w:left w:w="15" w:type="dxa"/>
              <w:bottom w:w="15" w:type="dxa"/>
              <w:right w:w="15" w:type="dxa"/>
            </w:tcMar>
            <w:vAlign w:val="center"/>
            <w:hideMark/>
          </w:tcPr>
          <w:p w14:paraId="5D2D4A51"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5CFF80E2" w14:textId="77777777" w:rsidTr="003F416A">
        <w:trPr>
          <w:tblCellSpacing w:w="15" w:type="dxa"/>
        </w:trPr>
        <w:tc>
          <w:tcPr>
            <w:tcW w:w="176" w:type="pct"/>
            <w:tcMar>
              <w:top w:w="15" w:type="dxa"/>
              <w:left w:w="15" w:type="dxa"/>
              <w:bottom w:w="15" w:type="dxa"/>
              <w:right w:w="15" w:type="dxa"/>
            </w:tcMar>
            <w:vAlign w:val="center"/>
            <w:hideMark/>
          </w:tcPr>
          <w:p w14:paraId="79C42486" w14:textId="77777777" w:rsidR="003F416A" w:rsidRPr="00E834F4" w:rsidRDefault="003F416A">
            <w:pPr>
              <w:spacing w:after="0" w:line="240" w:lineRule="auto"/>
              <w:rPr>
                <w:rFonts w:eastAsia="Times New Roman" w:cstheme="minorHAnsi"/>
              </w:rPr>
            </w:pPr>
            <w:r w:rsidRPr="00E834F4">
              <w:rPr>
                <w:rFonts w:eastAsia="Times New Roman" w:cstheme="minorHAnsi"/>
              </w:rPr>
              <w:t>266</w:t>
            </w:r>
          </w:p>
        </w:tc>
        <w:tc>
          <w:tcPr>
            <w:tcW w:w="4237" w:type="pct"/>
            <w:tcMar>
              <w:top w:w="15" w:type="dxa"/>
              <w:left w:w="15" w:type="dxa"/>
              <w:bottom w:w="15" w:type="dxa"/>
              <w:right w:w="15" w:type="dxa"/>
            </w:tcMar>
            <w:vAlign w:val="center"/>
            <w:hideMark/>
          </w:tcPr>
          <w:p w14:paraId="74BA1D7D"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w:t>
            </w:r>
            <w:r w:rsidRPr="00E834F4">
              <w:rPr>
                <w:rFonts w:eastAsia="Times New Roman" w:cstheme="minorHAnsi"/>
                <w:i/>
                <w:iCs/>
              </w:rPr>
              <w:t>Ma'aser Sheni</w:t>
            </w:r>
            <w:r w:rsidRPr="00E834F4">
              <w:rPr>
                <w:rFonts w:eastAsia="Times New Roman" w:cstheme="minorHAnsi"/>
              </w:rPr>
              <w:t> wine products outside Jerusalem</w:t>
            </w:r>
          </w:p>
        </w:tc>
        <w:tc>
          <w:tcPr>
            <w:tcW w:w="524" w:type="pct"/>
            <w:tcMar>
              <w:top w:w="15" w:type="dxa"/>
              <w:left w:w="15" w:type="dxa"/>
              <w:bottom w:w="15" w:type="dxa"/>
              <w:right w:w="15" w:type="dxa"/>
            </w:tcMar>
            <w:vAlign w:val="center"/>
            <w:hideMark/>
          </w:tcPr>
          <w:p w14:paraId="230A4B82"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6357A91D" w14:textId="77777777" w:rsidTr="003F416A">
        <w:trPr>
          <w:tblCellSpacing w:w="15" w:type="dxa"/>
        </w:trPr>
        <w:tc>
          <w:tcPr>
            <w:tcW w:w="176" w:type="pct"/>
            <w:tcMar>
              <w:top w:w="15" w:type="dxa"/>
              <w:left w:w="15" w:type="dxa"/>
              <w:bottom w:w="15" w:type="dxa"/>
              <w:right w:w="15" w:type="dxa"/>
            </w:tcMar>
            <w:vAlign w:val="center"/>
            <w:hideMark/>
          </w:tcPr>
          <w:p w14:paraId="510042F4" w14:textId="77777777" w:rsidR="003F416A" w:rsidRPr="00E834F4" w:rsidRDefault="003F416A">
            <w:pPr>
              <w:spacing w:after="0" w:line="240" w:lineRule="auto"/>
              <w:rPr>
                <w:rFonts w:eastAsia="Times New Roman" w:cstheme="minorHAnsi"/>
              </w:rPr>
            </w:pPr>
            <w:r w:rsidRPr="00E834F4">
              <w:rPr>
                <w:rFonts w:eastAsia="Times New Roman" w:cstheme="minorHAnsi"/>
              </w:rPr>
              <w:t>267</w:t>
            </w:r>
          </w:p>
        </w:tc>
        <w:tc>
          <w:tcPr>
            <w:tcW w:w="4237" w:type="pct"/>
            <w:tcMar>
              <w:top w:w="15" w:type="dxa"/>
              <w:left w:w="15" w:type="dxa"/>
              <w:bottom w:w="15" w:type="dxa"/>
              <w:right w:w="15" w:type="dxa"/>
            </w:tcMar>
            <w:vAlign w:val="center"/>
            <w:hideMark/>
          </w:tcPr>
          <w:p w14:paraId="12157737"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w:t>
            </w:r>
            <w:r w:rsidRPr="00E834F4">
              <w:rPr>
                <w:rFonts w:eastAsia="Times New Roman" w:cstheme="minorHAnsi"/>
                <w:i/>
                <w:iCs/>
              </w:rPr>
              <w:t>Ma'aser Sheni</w:t>
            </w:r>
            <w:r w:rsidRPr="00E834F4">
              <w:rPr>
                <w:rFonts w:eastAsia="Times New Roman" w:cstheme="minorHAnsi"/>
              </w:rPr>
              <w:t> oil outside Jerusalem</w:t>
            </w:r>
          </w:p>
        </w:tc>
        <w:tc>
          <w:tcPr>
            <w:tcW w:w="524" w:type="pct"/>
            <w:tcMar>
              <w:top w:w="15" w:type="dxa"/>
              <w:left w:w="15" w:type="dxa"/>
              <w:bottom w:w="15" w:type="dxa"/>
              <w:right w:w="15" w:type="dxa"/>
            </w:tcMar>
            <w:vAlign w:val="center"/>
            <w:hideMark/>
          </w:tcPr>
          <w:p w14:paraId="5C8B3406"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3BB86EDF" w14:textId="77777777" w:rsidTr="003F416A">
        <w:trPr>
          <w:tblCellSpacing w:w="15" w:type="dxa"/>
        </w:trPr>
        <w:tc>
          <w:tcPr>
            <w:tcW w:w="176" w:type="pct"/>
            <w:tcMar>
              <w:top w:w="15" w:type="dxa"/>
              <w:left w:w="15" w:type="dxa"/>
              <w:bottom w:w="15" w:type="dxa"/>
              <w:right w:w="15" w:type="dxa"/>
            </w:tcMar>
            <w:vAlign w:val="center"/>
            <w:hideMark/>
          </w:tcPr>
          <w:p w14:paraId="34FF9CB2" w14:textId="77777777" w:rsidR="003F416A" w:rsidRPr="00E834F4" w:rsidRDefault="003F416A">
            <w:pPr>
              <w:spacing w:after="0" w:line="240" w:lineRule="auto"/>
              <w:rPr>
                <w:rFonts w:eastAsia="Times New Roman" w:cstheme="minorHAnsi"/>
              </w:rPr>
            </w:pPr>
            <w:r w:rsidRPr="00E834F4">
              <w:rPr>
                <w:rFonts w:eastAsia="Times New Roman" w:cstheme="minorHAnsi"/>
              </w:rPr>
              <w:t>268</w:t>
            </w:r>
          </w:p>
        </w:tc>
        <w:tc>
          <w:tcPr>
            <w:tcW w:w="4237" w:type="pct"/>
            <w:tcMar>
              <w:top w:w="15" w:type="dxa"/>
              <w:left w:w="15" w:type="dxa"/>
              <w:bottom w:w="15" w:type="dxa"/>
              <w:right w:w="15" w:type="dxa"/>
            </w:tcMar>
            <w:vAlign w:val="center"/>
            <w:hideMark/>
          </w:tcPr>
          <w:p w14:paraId="4D2B265D" w14:textId="77777777" w:rsidR="003F416A" w:rsidRPr="00E834F4" w:rsidRDefault="003F416A">
            <w:pPr>
              <w:spacing w:after="0" w:line="240" w:lineRule="auto"/>
              <w:rPr>
                <w:rFonts w:eastAsia="Times New Roman" w:cstheme="minorHAnsi"/>
              </w:rPr>
            </w:pPr>
            <w:r w:rsidRPr="00E834F4">
              <w:rPr>
                <w:rFonts w:eastAsia="Times New Roman" w:cstheme="minorHAnsi"/>
              </w:rPr>
              <w:t>The fourth year, crops must be totally for holy purposes like </w:t>
            </w:r>
            <w:r w:rsidRPr="00E834F4">
              <w:rPr>
                <w:rFonts w:eastAsia="Times New Roman" w:cstheme="minorHAnsi"/>
                <w:i/>
                <w:iCs/>
              </w:rPr>
              <w:t>Ma'aser Sheni</w:t>
            </w:r>
          </w:p>
        </w:tc>
        <w:tc>
          <w:tcPr>
            <w:tcW w:w="524" w:type="pct"/>
            <w:tcMar>
              <w:top w:w="15" w:type="dxa"/>
              <w:left w:w="15" w:type="dxa"/>
              <w:bottom w:w="15" w:type="dxa"/>
              <w:right w:w="15" w:type="dxa"/>
            </w:tcMar>
            <w:vAlign w:val="center"/>
            <w:hideMark/>
          </w:tcPr>
          <w:p w14:paraId="0B6BA57D" w14:textId="77777777" w:rsidR="003F416A" w:rsidRPr="00E834F4" w:rsidRDefault="003F416A">
            <w:pPr>
              <w:spacing w:after="0" w:line="240" w:lineRule="auto"/>
              <w:rPr>
                <w:rFonts w:eastAsia="Times New Roman" w:cstheme="minorHAnsi"/>
              </w:rPr>
            </w:pPr>
            <w:r w:rsidRPr="00E834F4">
              <w:rPr>
                <w:rFonts w:eastAsia="Times New Roman" w:cstheme="minorHAnsi"/>
              </w:rPr>
              <w:t>Lev. 19:24</w:t>
            </w:r>
          </w:p>
        </w:tc>
      </w:tr>
      <w:tr w:rsidR="003F416A" w:rsidRPr="00E834F4" w14:paraId="73F72DD1" w14:textId="77777777" w:rsidTr="003F416A">
        <w:trPr>
          <w:tblCellSpacing w:w="15" w:type="dxa"/>
        </w:trPr>
        <w:tc>
          <w:tcPr>
            <w:tcW w:w="176" w:type="pct"/>
            <w:tcMar>
              <w:top w:w="15" w:type="dxa"/>
              <w:left w:w="15" w:type="dxa"/>
              <w:bottom w:w="15" w:type="dxa"/>
              <w:right w:w="15" w:type="dxa"/>
            </w:tcMar>
            <w:vAlign w:val="center"/>
            <w:hideMark/>
          </w:tcPr>
          <w:p w14:paraId="2D823F46" w14:textId="77777777" w:rsidR="003F416A" w:rsidRPr="00E834F4" w:rsidRDefault="003F416A">
            <w:pPr>
              <w:spacing w:after="0" w:line="240" w:lineRule="auto"/>
              <w:rPr>
                <w:rFonts w:eastAsia="Times New Roman" w:cstheme="minorHAnsi"/>
              </w:rPr>
            </w:pPr>
            <w:r w:rsidRPr="00E834F4">
              <w:rPr>
                <w:rFonts w:eastAsia="Times New Roman" w:cstheme="minorHAnsi"/>
              </w:rPr>
              <w:t>269</w:t>
            </w:r>
          </w:p>
        </w:tc>
        <w:tc>
          <w:tcPr>
            <w:tcW w:w="4237" w:type="pct"/>
            <w:tcMar>
              <w:top w:w="15" w:type="dxa"/>
              <w:left w:w="15" w:type="dxa"/>
              <w:bottom w:w="15" w:type="dxa"/>
              <w:right w:w="15" w:type="dxa"/>
            </w:tcMar>
            <w:vAlign w:val="center"/>
            <w:hideMark/>
          </w:tcPr>
          <w:p w14:paraId="78C2273C" w14:textId="77777777" w:rsidR="003F416A" w:rsidRPr="00E834F4" w:rsidRDefault="003F416A">
            <w:pPr>
              <w:spacing w:after="0" w:line="240" w:lineRule="auto"/>
              <w:rPr>
                <w:rFonts w:eastAsia="Times New Roman" w:cstheme="minorHAnsi"/>
              </w:rPr>
            </w:pPr>
            <w:r w:rsidRPr="00E834F4">
              <w:rPr>
                <w:rFonts w:eastAsia="Times New Roman" w:cstheme="minorHAnsi"/>
              </w:rPr>
              <w:t>To read the confession of tithes every fourth and seventh year</w:t>
            </w:r>
          </w:p>
        </w:tc>
        <w:tc>
          <w:tcPr>
            <w:tcW w:w="524" w:type="pct"/>
            <w:tcMar>
              <w:top w:w="15" w:type="dxa"/>
              <w:left w:w="15" w:type="dxa"/>
              <w:bottom w:w="15" w:type="dxa"/>
              <w:right w:w="15" w:type="dxa"/>
            </w:tcMar>
            <w:vAlign w:val="center"/>
            <w:hideMark/>
          </w:tcPr>
          <w:p w14:paraId="4B681B96" w14:textId="77777777" w:rsidR="003F416A" w:rsidRPr="00E834F4" w:rsidRDefault="003F416A">
            <w:pPr>
              <w:spacing w:after="0" w:line="240" w:lineRule="auto"/>
              <w:rPr>
                <w:rFonts w:eastAsia="Times New Roman" w:cstheme="minorHAnsi"/>
              </w:rPr>
            </w:pPr>
            <w:r w:rsidRPr="00E834F4">
              <w:rPr>
                <w:rFonts w:eastAsia="Times New Roman" w:cstheme="minorHAnsi"/>
              </w:rPr>
              <w:t>Deut. 26:13</w:t>
            </w:r>
          </w:p>
        </w:tc>
      </w:tr>
      <w:tr w:rsidR="003F416A" w:rsidRPr="00E834F4" w14:paraId="2BE1F475" w14:textId="77777777" w:rsidTr="003F416A">
        <w:trPr>
          <w:tblHeader/>
          <w:tblCellSpacing w:w="15" w:type="dxa"/>
        </w:trPr>
        <w:tc>
          <w:tcPr>
            <w:tcW w:w="0" w:type="auto"/>
            <w:gridSpan w:val="3"/>
            <w:tcMar>
              <w:top w:w="15" w:type="dxa"/>
              <w:left w:w="15" w:type="dxa"/>
              <w:bottom w:w="15" w:type="dxa"/>
              <w:right w:w="15" w:type="dxa"/>
            </w:tcMar>
            <w:vAlign w:val="center"/>
            <w:hideMark/>
          </w:tcPr>
          <w:p w14:paraId="6CA5B37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First Fruits and other Kohanic Gifts</w:t>
            </w:r>
          </w:p>
        </w:tc>
      </w:tr>
      <w:tr w:rsidR="003F416A" w:rsidRPr="00E834F4" w14:paraId="42BAA01C" w14:textId="77777777" w:rsidTr="003F416A">
        <w:trPr>
          <w:tblCellSpacing w:w="15" w:type="dxa"/>
        </w:trPr>
        <w:tc>
          <w:tcPr>
            <w:tcW w:w="176" w:type="pct"/>
            <w:tcMar>
              <w:top w:w="15" w:type="dxa"/>
              <w:left w:w="15" w:type="dxa"/>
              <w:bottom w:w="15" w:type="dxa"/>
              <w:right w:w="15" w:type="dxa"/>
            </w:tcMar>
            <w:vAlign w:val="center"/>
            <w:hideMark/>
          </w:tcPr>
          <w:p w14:paraId="166BF077" w14:textId="77777777" w:rsidR="003F416A" w:rsidRPr="00E834F4" w:rsidRDefault="003F416A">
            <w:pPr>
              <w:spacing w:after="0" w:line="240" w:lineRule="auto"/>
              <w:rPr>
                <w:rFonts w:eastAsia="Times New Roman" w:cstheme="minorHAnsi"/>
              </w:rPr>
            </w:pPr>
            <w:r w:rsidRPr="00E834F4">
              <w:rPr>
                <w:rFonts w:eastAsia="Times New Roman" w:cstheme="minorHAnsi"/>
              </w:rPr>
              <w:t>270</w:t>
            </w:r>
          </w:p>
        </w:tc>
        <w:tc>
          <w:tcPr>
            <w:tcW w:w="4237" w:type="pct"/>
            <w:tcMar>
              <w:top w:w="15" w:type="dxa"/>
              <w:left w:w="15" w:type="dxa"/>
              <w:bottom w:w="15" w:type="dxa"/>
              <w:right w:w="15" w:type="dxa"/>
            </w:tcMar>
            <w:vAlign w:val="center"/>
            <w:hideMark/>
          </w:tcPr>
          <w:p w14:paraId="45F4D567"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the first fruits and bring them to the Temple</w:t>
            </w:r>
          </w:p>
        </w:tc>
        <w:tc>
          <w:tcPr>
            <w:tcW w:w="524" w:type="pct"/>
            <w:tcMar>
              <w:top w:w="15" w:type="dxa"/>
              <w:left w:w="15" w:type="dxa"/>
              <w:bottom w:w="15" w:type="dxa"/>
              <w:right w:w="15" w:type="dxa"/>
            </w:tcMar>
            <w:vAlign w:val="center"/>
            <w:hideMark/>
          </w:tcPr>
          <w:p w14:paraId="5CABB7E4" w14:textId="77777777" w:rsidR="003F416A" w:rsidRPr="00E834F4" w:rsidRDefault="003F416A">
            <w:pPr>
              <w:spacing w:after="0" w:line="240" w:lineRule="auto"/>
              <w:rPr>
                <w:rFonts w:eastAsia="Times New Roman" w:cstheme="minorHAnsi"/>
              </w:rPr>
            </w:pPr>
            <w:r w:rsidRPr="00E834F4">
              <w:rPr>
                <w:rFonts w:eastAsia="Times New Roman" w:cstheme="minorHAnsi"/>
              </w:rPr>
              <w:t>Ex. 23:19</w:t>
            </w:r>
          </w:p>
        </w:tc>
      </w:tr>
      <w:tr w:rsidR="003F416A" w:rsidRPr="00E834F4" w14:paraId="2CE09D14" w14:textId="77777777" w:rsidTr="003F416A">
        <w:trPr>
          <w:tblCellSpacing w:w="15" w:type="dxa"/>
        </w:trPr>
        <w:tc>
          <w:tcPr>
            <w:tcW w:w="176" w:type="pct"/>
            <w:tcMar>
              <w:top w:w="15" w:type="dxa"/>
              <w:left w:w="15" w:type="dxa"/>
              <w:bottom w:w="15" w:type="dxa"/>
              <w:right w:w="15" w:type="dxa"/>
            </w:tcMar>
            <w:vAlign w:val="center"/>
            <w:hideMark/>
          </w:tcPr>
          <w:p w14:paraId="0C9D3CCC" w14:textId="77777777" w:rsidR="003F416A" w:rsidRPr="00E834F4" w:rsidRDefault="003F416A">
            <w:pPr>
              <w:spacing w:after="0" w:line="240" w:lineRule="auto"/>
              <w:rPr>
                <w:rFonts w:eastAsia="Times New Roman" w:cstheme="minorHAnsi"/>
              </w:rPr>
            </w:pPr>
            <w:r w:rsidRPr="00E834F4">
              <w:rPr>
                <w:rFonts w:eastAsia="Times New Roman" w:cstheme="minorHAnsi"/>
              </w:rPr>
              <w:t>271</w:t>
            </w:r>
          </w:p>
        </w:tc>
        <w:tc>
          <w:tcPr>
            <w:tcW w:w="4237" w:type="pct"/>
            <w:tcMar>
              <w:top w:w="15" w:type="dxa"/>
              <w:left w:w="15" w:type="dxa"/>
              <w:bottom w:w="15" w:type="dxa"/>
              <w:right w:w="15" w:type="dxa"/>
            </w:tcMar>
            <w:vAlign w:val="center"/>
            <w:hideMark/>
          </w:tcPr>
          <w:p w14:paraId="073223CC"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not eat the first fruits outside Jerusalem</w:t>
            </w:r>
          </w:p>
        </w:tc>
        <w:tc>
          <w:tcPr>
            <w:tcW w:w="524" w:type="pct"/>
            <w:tcMar>
              <w:top w:w="15" w:type="dxa"/>
              <w:left w:w="15" w:type="dxa"/>
              <w:bottom w:w="15" w:type="dxa"/>
              <w:right w:w="15" w:type="dxa"/>
            </w:tcMar>
            <w:vAlign w:val="center"/>
            <w:hideMark/>
          </w:tcPr>
          <w:p w14:paraId="2993F9BD"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0DA10581" w14:textId="77777777" w:rsidTr="003F416A">
        <w:trPr>
          <w:tblCellSpacing w:w="15" w:type="dxa"/>
        </w:trPr>
        <w:tc>
          <w:tcPr>
            <w:tcW w:w="176" w:type="pct"/>
            <w:tcMar>
              <w:top w:w="15" w:type="dxa"/>
              <w:left w:w="15" w:type="dxa"/>
              <w:bottom w:w="15" w:type="dxa"/>
              <w:right w:w="15" w:type="dxa"/>
            </w:tcMar>
            <w:vAlign w:val="center"/>
            <w:hideMark/>
          </w:tcPr>
          <w:p w14:paraId="3FF6E4CD" w14:textId="77777777" w:rsidR="003F416A" w:rsidRPr="00E834F4" w:rsidRDefault="003F416A">
            <w:pPr>
              <w:spacing w:after="0" w:line="240" w:lineRule="auto"/>
              <w:rPr>
                <w:rFonts w:eastAsia="Times New Roman" w:cstheme="minorHAnsi"/>
              </w:rPr>
            </w:pPr>
            <w:r w:rsidRPr="00E834F4">
              <w:rPr>
                <w:rFonts w:eastAsia="Times New Roman" w:cstheme="minorHAnsi"/>
              </w:rPr>
              <w:t>272</w:t>
            </w:r>
          </w:p>
        </w:tc>
        <w:tc>
          <w:tcPr>
            <w:tcW w:w="4237" w:type="pct"/>
            <w:tcMar>
              <w:top w:w="15" w:type="dxa"/>
              <w:left w:w="15" w:type="dxa"/>
              <w:bottom w:w="15" w:type="dxa"/>
              <w:right w:w="15" w:type="dxa"/>
            </w:tcMar>
            <w:vAlign w:val="center"/>
            <w:hideMark/>
          </w:tcPr>
          <w:p w14:paraId="7DB472D2" w14:textId="77777777" w:rsidR="003F416A" w:rsidRPr="00E834F4" w:rsidRDefault="003F416A">
            <w:pPr>
              <w:spacing w:after="0" w:line="240" w:lineRule="auto"/>
              <w:rPr>
                <w:rFonts w:eastAsia="Times New Roman" w:cstheme="minorHAnsi"/>
              </w:rPr>
            </w:pPr>
            <w:r w:rsidRPr="00E834F4">
              <w:rPr>
                <w:rFonts w:eastAsia="Times New Roman" w:cstheme="minorHAnsi"/>
              </w:rPr>
              <w:t>To read the Torah portion pertaining to their presentation</w:t>
            </w:r>
          </w:p>
        </w:tc>
        <w:tc>
          <w:tcPr>
            <w:tcW w:w="524" w:type="pct"/>
            <w:tcMar>
              <w:top w:w="15" w:type="dxa"/>
              <w:left w:w="15" w:type="dxa"/>
              <w:bottom w:w="15" w:type="dxa"/>
              <w:right w:w="15" w:type="dxa"/>
            </w:tcMar>
            <w:vAlign w:val="center"/>
            <w:hideMark/>
          </w:tcPr>
          <w:p w14:paraId="0EA5E724" w14:textId="77777777" w:rsidR="003F416A" w:rsidRPr="00E834F4" w:rsidRDefault="003F416A">
            <w:pPr>
              <w:spacing w:after="0" w:line="240" w:lineRule="auto"/>
              <w:rPr>
                <w:rFonts w:eastAsia="Times New Roman" w:cstheme="minorHAnsi"/>
              </w:rPr>
            </w:pPr>
            <w:r w:rsidRPr="00E834F4">
              <w:rPr>
                <w:rFonts w:eastAsia="Times New Roman" w:cstheme="minorHAnsi"/>
              </w:rPr>
              <w:t>Deut. 26:5</w:t>
            </w:r>
          </w:p>
        </w:tc>
      </w:tr>
      <w:tr w:rsidR="003F416A" w:rsidRPr="00E834F4" w14:paraId="3E4F1718" w14:textId="77777777" w:rsidTr="003F416A">
        <w:trPr>
          <w:trHeight w:val="177"/>
          <w:tblCellSpacing w:w="15" w:type="dxa"/>
        </w:trPr>
        <w:tc>
          <w:tcPr>
            <w:tcW w:w="176" w:type="pct"/>
            <w:tcMar>
              <w:top w:w="15" w:type="dxa"/>
              <w:left w:w="15" w:type="dxa"/>
              <w:bottom w:w="15" w:type="dxa"/>
              <w:right w:w="15" w:type="dxa"/>
            </w:tcMar>
            <w:vAlign w:val="center"/>
            <w:hideMark/>
          </w:tcPr>
          <w:p w14:paraId="755CECE4" w14:textId="77777777" w:rsidR="003F416A" w:rsidRPr="00E834F4" w:rsidRDefault="003F416A">
            <w:pPr>
              <w:spacing w:after="0" w:line="240" w:lineRule="auto"/>
              <w:rPr>
                <w:rFonts w:eastAsia="Times New Roman" w:cstheme="minorHAnsi"/>
              </w:rPr>
            </w:pPr>
            <w:r w:rsidRPr="00E834F4">
              <w:rPr>
                <w:rFonts w:eastAsia="Times New Roman" w:cstheme="minorHAnsi"/>
              </w:rPr>
              <w:t>273</w:t>
            </w:r>
          </w:p>
        </w:tc>
        <w:tc>
          <w:tcPr>
            <w:tcW w:w="4237" w:type="pct"/>
            <w:tcMar>
              <w:top w:w="15" w:type="dxa"/>
              <w:left w:w="15" w:type="dxa"/>
              <w:bottom w:w="15" w:type="dxa"/>
              <w:right w:w="15" w:type="dxa"/>
            </w:tcMar>
            <w:vAlign w:val="center"/>
            <w:hideMark/>
          </w:tcPr>
          <w:p w14:paraId="08F8EE87"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a portion of dough for a Kohen</w:t>
            </w:r>
          </w:p>
        </w:tc>
        <w:tc>
          <w:tcPr>
            <w:tcW w:w="524" w:type="pct"/>
            <w:tcMar>
              <w:top w:w="15" w:type="dxa"/>
              <w:left w:w="15" w:type="dxa"/>
              <w:bottom w:w="15" w:type="dxa"/>
              <w:right w:w="15" w:type="dxa"/>
            </w:tcMar>
            <w:vAlign w:val="center"/>
            <w:hideMark/>
          </w:tcPr>
          <w:p w14:paraId="50E362B8" w14:textId="77777777" w:rsidR="003F416A" w:rsidRPr="00E834F4" w:rsidRDefault="003F416A">
            <w:pPr>
              <w:spacing w:after="0" w:line="240" w:lineRule="auto"/>
              <w:rPr>
                <w:rFonts w:eastAsia="Times New Roman" w:cstheme="minorHAnsi"/>
              </w:rPr>
            </w:pPr>
            <w:r w:rsidRPr="00E834F4">
              <w:rPr>
                <w:rFonts w:eastAsia="Times New Roman" w:cstheme="minorHAnsi"/>
              </w:rPr>
              <w:t>Num. 15:20</w:t>
            </w:r>
          </w:p>
        </w:tc>
      </w:tr>
      <w:tr w:rsidR="003F416A" w:rsidRPr="00E834F4" w14:paraId="0B816A62" w14:textId="77777777" w:rsidTr="003F416A">
        <w:trPr>
          <w:tblCellSpacing w:w="15" w:type="dxa"/>
        </w:trPr>
        <w:tc>
          <w:tcPr>
            <w:tcW w:w="176" w:type="pct"/>
            <w:tcMar>
              <w:top w:w="15" w:type="dxa"/>
              <w:left w:w="15" w:type="dxa"/>
              <w:bottom w:w="15" w:type="dxa"/>
              <w:right w:w="15" w:type="dxa"/>
            </w:tcMar>
            <w:vAlign w:val="center"/>
            <w:hideMark/>
          </w:tcPr>
          <w:p w14:paraId="7B35BCEC" w14:textId="77777777" w:rsidR="003F416A" w:rsidRPr="00E834F4" w:rsidRDefault="003F416A">
            <w:pPr>
              <w:spacing w:after="0" w:line="240" w:lineRule="auto"/>
              <w:rPr>
                <w:rFonts w:eastAsia="Times New Roman" w:cstheme="minorHAnsi"/>
              </w:rPr>
            </w:pPr>
            <w:r w:rsidRPr="00E834F4">
              <w:rPr>
                <w:rFonts w:eastAsia="Times New Roman" w:cstheme="minorHAnsi"/>
              </w:rPr>
              <w:t>274</w:t>
            </w:r>
          </w:p>
        </w:tc>
        <w:tc>
          <w:tcPr>
            <w:tcW w:w="4237" w:type="pct"/>
            <w:tcMar>
              <w:top w:w="15" w:type="dxa"/>
              <w:left w:w="15" w:type="dxa"/>
              <w:bottom w:w="15" w:type="dxa"/>
              <w:right w:w="15" w:type="dxa"/>
            </w:tcMar>
            <w:vAlign w:val="center"/>
            <w:hideMark/>
          </w:tcPr>
          <w:p w14:paraId="579D9555" w14:textId="77777777" w:rsidR="003F416A" w:rsidRPr="00E834F4" w:rsidRDefault="003F416A">
            <w:pPr>
              <w:spacing w:after="0" w:line="240" w:lineRule="auto"/>
              <w:rPr>
                <w:rFonts w:eastAsia="Times New Roman" w:cstheme="minorHAnsi"/>
              </w:rPr>
            </w:pPr>
            <w:r w:rsidRPr="00E834F4">
              <w:rPr>
                <w:rFonts w:eastAsia="Times New Roman" w:cstheme="minorHAnsi"/>
              </w:rPr>
              <w:t>To give the shoulder, two cheeks, and stomach of slaughtered animals to a Kohen</w:t>
            </w:r>
          </w:p>
        </w:tc>
        <w:tc>
          <w:tcPr>
            <w:tcW w:w="524" w:type="pct"/>
            <w:tcMar>
              <w:top w:w="15" w:type="dxa"/>
              <w:left w:w="15" w:type="dxa"/>
              <w:bottom w:w="15" w:type="dxa"/>
              <w:right w:w="15" w:type="dxa"/>
            </w:tcMar>
            <w:vAlign w:val="center"/>
            <w:hideMark/>
          </w:tcPr>
          <w:p w14:paraId="5376B16C" w14:textId="77777777" w:rsidR="003F416A" w:rsidRPr="00E834F4" w:rsidRDefault="003F416A">
            <w:pPr>
              <w:spacing w:after="0" w:line="240" w:lineRule="auto"/>
              <w:rPr>
                <w:rFonts w:eastAsia="Times New Roman" w:cstheme="minorHAnsi"/>
              </w:rPr>
            </w:pPr>
            <w:r w:rsidRPr="00E834F4">
              <w:rPr>
                <w:rFonts w:eastAsia="Times New Roman" w:cstheme="minorHAnsi"/>
              </w:rPr>
              <w:t>Deut. 18:3</w:t>
            </w:r>
          </w:p>
        </w:tc>
      </w:tr>
      <w:tr w:rsidR="003F416A" w:rsidRPr="00E834F4" w14:paraId="26B13636" w14:textId="77777777" w:rsidTr="003F416A">
        <w:trPr>
          <w:tblCellSpacing w:w="15" w:type="dxa"/>
        </w:trPr>
        <w:tc>
          <w:tcPr>
            <w:tcW w:w="176" w:type="pct"/>
            <w:tcMar>
              <w:top w:w="15" w:type="dxa"/>
              <w:left w:w="15" w:type="dxa"/>
              <w:bottom w:w="15" w:type="dxa"/>
              <w:right w:w="15" w:type="dxa"/>
            </w:tcMar>
            <w:vAlign w:val="center"/>
            <w:hideMark/>
          </w:tcPr>
          <w:p w14:paraId="7EDAE586" w14:textId="77777777" w:rsidR="003F416A" w:rsidRPr="00E834F4" w:rsidRDefault="003F416A">
            <w:pPr>
              <w:spacing w:after="0" w:line="240" w:lineRule="auto"/>
              <w:rPr>
                <w:rFonts w:eastAsia="Times New Roman" w:cstheme="minorHAnsi"/>
              </w:rPr>
            </w:pPr>
            <w:r w:rsidRPr="00E834F4">
              <w:rPr>
                <w:rFonts w:eastAsia="Times New Roman" w:cstheme="minorHAnsi"/>
              </w:rPr>
              <w:t>275</w:t>
            </w:r>
          </w:p>
        </w:tc>
        <w:tc>
          <w:tcPr>
            <w:tcW w:w="4237" w:type="pct"/>
            <w:tcMar>
              <w:top w:w="15" w:type="dxa"/>
              <w:left w:w="15" w:type="dxa"/>
              <w:bottom w:w="15" w:type="dxa"/>
              <w:right w:w="15" w:type="dxa"/>
            </w:tcMar>
            <w:vAlign w:val="center"/>
            <w:hideMark/>
          </w:tcPr>
          <w:p w14:paraId="2EA4412A" w14:textId="77777777" w:rsidR="003F416A" w:rsidRPr="00E834F4" w:rsidRDefault="003F416A">
            <w:pPr>
              <w:spacing w:after="0" w:line="240" w:lineRule="auto"/>
              <w:rPr>
                <w:rFonts w:eastAsia="Times New Roman" w:cstheme="minorHAnsi"/>
              </w:rPr>
            </w:pPr>
            <w:r w:rsidRPr="00E834F4">
              <w:rPr>
                <w:rFonts w:eastAsia="Times New Roman" w:cstheme="minorHAnsi"/>
              </w:rPr>
              <w:t>To give the first sheering of sheep to a Kohen</w:t>
            </w:r>
          </w:p>
        </w:tc>
        <w:tc>
          <w:tcPr>
            <w:tcW w:w="524" w:type="pct"/>
            <w:tcMar>
              <w:top w:w="15" w:type="dxa"/>
              <w:left w:w="15" w:type="dxa"/>
              <w:bottom w:w="15" w:type="dxa"/>
              <w:right w:w="15" w:type="dxa"/>
            </w:tcMar>
            <w:vAlign w:val="center"/>
            <w:hideMark/>
          </w:tcPr>
          <w:p w14:paraId="6E64A8EB" w14:textId="77777777" w:rsidR="003F416A" w:rsidRPr="00E834F4" w:rsidRDefault="003F416A">
            <w:pPr>
              <w:spacing w:after="0" w:line="240" w:lineRule="auto"/>
              <w:rPr>
                <w:rFonts w:eastAsia="Times New Roman" w:cstheme="minorHAnsi"/>
              </w:rPr>
            </w:pPr>
            <w:r w:rsidRPr="00E834F4">
              <w:rPr>
                <w:rFonts w:eastAsia="Times New Roman" w:cstheme="minorHAnsi"/>
              </w:rPr>
              <w:t>Deut. 18:4</w:t>
            </w:r>
          </w:p>
        </w:tc>
      </w:tr>
      <w:tr w:rsidR="003F416A" w:rsidRPr="00E834F4" w14:paraId="559291BB" w14:textId="77777777" w:rsidTr="003F416A">
        <w:trPr>
          <w:tblCellSpacing w:w="15" w:type="dxa"/>
        </w:trPr>
        <w:tc>
          <w:tcPr>
            <w:tcW w:w="176" w:type="pct"/>
            <w:tcMar>
              <w:top w:w="15" w:type="dxa"/>
              <w:left w:w="15" w:type="dxa"/>
              <w:bottom w:w="15" w:type="dxa"/>
              <w:right w:w="15" w:type="dxa"/>
            </w:tcMar>
            <w:vAlign w:val="center"/>
            <w:hideMark/>
          </w:tcPr>
          <w:p w14:paraId="77796C63" w14:textId="77777777" w:rsidR="003F416A" w:rsidRPr="00E834F4" w:rsidRDefault="003F416A">
            <w:pPr>
              <w:spacing w:after="0" w:line="240" w:lineRule="auto"/>
              <w:rPr>
                <w:rFonts w:eastAsia="Times New Roman" w:cstheme="minorHAnsi"/>
              </w:rPr>
            </w:pPr>
            <w:r w:rsidRPr="00E834F4">
              <w:rPr>
                <w:rFonts w:eastAsia="Times New Roman" w:cstheme="minorHAnsi"/>
              </w:rPr>
              <w:t>276</w:t>
            </w:r>
          </w:p>
        </w:tc>
        <w:tc>
          <w:tcPr>
            <w:tcW w:w="4237" w:type="pct"/>
            <w:tcMar>
              <w:top w:w="15" w:type="dxa"/>
              <w:left w:w="15" w:type="dxa"/>
              <w:bottom w:w="15" w:type="dxa"/>
              <w:right w:w="15" w:type="dxa"/>
            </w:tcMar>
            <w:vAlign w:val="center"/>
            <w:hideMark/>
          </w:tcPr>
          <w:p w14:paraId="084009B4" w14:textId="77777777" w:rsidR="003F416A" w:rsidRPr="00E834F4" w:rsidRDefault="003F416A">
            <w:pPr>
              <w:spacing w:after="0" w:line="240" w:lineRule="auto"/>
              <w:rPr>
                <w:rFonts w:eastAsia="Times New Roman" w:cstheme="minorHAnsi"/>
              </w:rPr>
            </w:pPr>
            <w:r w:rsidRPr="00E834F4">
              <w:rPr>
                <w:rFonts w:eastAsia="Times New Roman" w:cstheme="minorHAnsi"/>
              </w:rPr>
              <w:t>To redeem the firstborn Sons and give the money to a Kohen</w:t>
            </w:r>
          </w:p>
        </w:tc>
        <w:tc>
          <w:tcPr>
            <w:tcW w:w="524" w:type="pct"/>
            <w:tcMar>
              <w:top w:w="15" w:type="dxa"/>
              <w:left w:w="15" w:type="dxa"/>
              <w:bottom w:w="15" w:type="dxa"/>
              <w:right w:w="15" w:type="dxa"/>
            </w:tcMar>
            <w:vAlign w:val="center"/>
            <w:hideMark/>
          </w:tcPr>
          <w:p w14:paraId="1BC0FC0F" w14:textId="77777777" w:rsidR="003F416A" w:rsidRPr="00E834F4" w:rsidRDefault="003F416A">
            <w:pPr>
              <w:spacing w:after="0" w:line="240" w:lineRule="auto"/>
              <w:rPr>
                <w:rFonts w:eastAsia="Times New Roman" w:cstheme="minorHAnsi"/>
              </w:rPr>
            </w:pPr>
            <w:r w:rsidRPr="00E834F4">
              <w:rPr>
                <w:rFonts w:eastAsia="Times New Roman" w:cstheme="minorHAnsi"/>
              </w:rPr>
              <w:t>Num. 18:15</w:t>
            </w:r>
          </w:p>
        </w:tc>
      </w:tr>
      <w:tr w:rsidR="003F416A" w:rsidRPr="00E834F4" w14:paraId="79D272CD" w14:textId="77777777" w:rsidTr="003F416A">
        <w:trPr>
          <w:tblCellSpacing w:w="15" w:type="dxa"/>
        </w:trPr>
        <w:tc>
          <w:tcPr>
            <w:tcW w:w="176" w:type="pct"/>
            <w:tcMar>
              <w:top w:w="15" w:type="dxa"/>
              <w:left w:w="15" w:type="dxa"/>
              <w:bottom w:w="15" w:type="dxa"/>
              <w:right w:w="15" w:type="dxa"/>
            </w:tcMar>
            <w:vAlign w:val="center"/>
            <w:hideMark/>
          </w:tcPr>
          <w:p w14:paraId="72ED9B4E" w14:textId="77777777" w:rsidR="003F416A" w:rsidRPr="00E834F4" w:rsidRDefault="003F416A">
            <w:pPr>
              <w:spacing w:after="0" w:line="240" w:lineRule="auto"/>
              <w:rPr>
                <w:rFonts w:eastAsia="Times New Roman" w:cstheme="minorHAnsi"/>
              </w:rPr>
            </w:pPr>
            <w:r w:rsidRPr="00E834F4">
              <w:rPr>
                <w:rFonts w:eastAsia="Times New Roman" w:cstheme="minorHAnsi"/>
              </w:rPr>
              <w:t>277</w:t>
            </w:r>
          </w:p>
        </w:tc>
        <w:tc>
          <w:tcPr>
            <w:tcW w:w="4237" w:type="pct"/>
            <w:tcMar>
              <w:top w:w="15" w:type="dxa"/>
              <w:left w:w="15" w:type="dxa"/>
              <w:bottom w:w="15" w:type="dxa"/>
              <w:right w:w="15" w:type="dxa"/>
            </w:tcMar>
            <w:vAlign w:val="center"/>
            <w:hideMark/>
          </w:tcPr>
          <w:p w14:paraId="206C0084" w14:textId="77777777" w:rsidR="003F416A" w:rsidRPr="00E834F4" w:rsidRDefault="003F416A">
            <w:pPr>
              <w:spacing w:after="0" w:line="240" w:lineRule="auto"/>
              <w:rPr>
                <w:rFonts w:eastAsia="Times New Roman" w:cstheme="minorHAnsi"/>
              </w:rPr>
            </w:pPr>
            <w:r w:rsidRPr="00E834F4">
              <w:rPr>
                <w:rFonts w:eastAsia="Times New Roman" w:cstheme="minorHAnsi"/>
              </w:rPr>
              <w:t>To redeem the firstborn donkey by giving a lamb to a Kohen</w:t>
            </w:r>
          </w:p>
        </w:tc>
        <w:tc>
          <w:tcPr>
            <w:tcW w:w="524" w:type="pct"/>
            <w:tcMar>
              <w:top w:w="15" w:type="dxa"/>
              <w:left w:w="15" w:type="dxa"/>
              <w:bottom w:w="15" w:type="dxa"/>
              <w:right w:w="15" w:type="dxa"/>
            </w:tcMar>
            <w:vAlign w:val="center"/>
            <w:hideMark/>
          </w:tcPr>
          <w:p w14:paraId="6A5C811F" w14:textId="77777777" w:rsidR="003F416A" w:rsidRPr="00E834F4" w:rsidRDefault="003F416A">
            <w:pPr>
              <w:spacing w:after="0" w:line="240" w:lineRule="auto"/>
              <w:rPr>
                <w:rFonts w:eastAsia="Times New Roman" w:cstheme="minorHAnsi"/>
              </w:rPr>
            </w:pPr>
            <w:r w:rsidRPr="00E834F4">
              <w:rPr>
                <w:rFonts w:eastAsia="Times New Roman" w:cstheme="minorHAnsi"/>
              </w:rPr>
              <w:t>Ex. 13:13</w:t>
            </w:r>
          </w:p>
        </w:tc>
      </w:tr>
      <w:tr w:rsidR="003F416A" w:rsidRPr="00E834F4" w14:paraId="7F05489E" w14:textId="77777777" w:rsidTr="003F416A">
        <w:trPr>
          <w:tblCellSpacing w:w="15" w:type="dxa"/>
        </w:trPr>
        <w:tc>
          <w:tcPr>
            <w:tcW w:w="176" w:type="pct"/>
            <w:tcMar>
              <w:top w:w="15" w:type="dxa"/>
              <w:left w:w="15" w:type="dxa"/>
              <w:bottom w:w="15" w:type="dxa"/>
              <w:right w:w="15" w:type="dxa"/>
            </w:tcMar>
            <w:vAlign w:val="center"/>
            <w:hideMark/>
          </w:tcPr>
          <w:p w14:paraId="198B1BEF" w14:textId="77777777" w:rsidR="003F416A" w:rsidRPr="00E834F4" w:rsidRDefault="003F416A">
            <w:pPr>
              <w:spacing w:after="0" w:line="240" w:lineRule="auto"/>
              <w:rPr>
                <w:rFonts w:eastAsia="Times New Roman" w:cstheme="minorHAnsi"/>
              </w:rPr>
            </w:pPr>
            <w:r w:rsidRPr="00E834F4">
              <w:rPr>
                <w:rFonts w:eastAsia="Times New Roman" w:cstheme="minorHAnsi"/>
              </w:rPr>
              <w:t>278</w:t>
            </w:r>
          </w:p>
        </w:tc>
        <w:tc>
          <w:tcPr>
            <w:tcW w:w="4237" w:type="pct"/>
            <w:tcMar>
              <w:top w:w="15" w:type="dxa"/>
              <w:left w:w="15" w:type="dxa"/>
              <w:bottom w:w="15" w:type="dxa"/>
              <w:right w:w="15" w:type="dxa"/>
            </w:tcMar>
            <w:vAlign w:val="center"/>
            <w:hideMark/>
          </w:tcPr>
          <w:p w14:paraId="08BB643D" w14:textId="77777777" w:rsidR="003F416A" w:rsidRPr="00E834F4" w:rsidRDefault="003F416A">
            <w:pPr>
              <w:spacing w:after="0" w:line="240" w:lineRule="auto"/>
              <w:rPr>
                <w:rFonts w:eastAsia="Times New Roman" w:cstheme="minorHAnsi"/>
              </w:rPr>
            </w:pPr>
            <w:r w:rsidRPr="00E834F4">
              <w:rPr>
                <w:rFonts w:eastAsia="Times New Roman" w:cstheme="minorHAnsi"/>
              </w:rPr>
              <w:t>To break the neck of the donkey if the owner does not intend to redeem it</w:t>
            </w:r>
          </w:p>
        </w:tc>
        <w:tc>
          <w:tcPr>
            <w:tcW w:w="524" w:type="pct"/>
            <w:tcMar>
              <w:top w:w="15" w:type="dxa"/>
              <w:left w:w="15" w:type="dxa"/>
              <w:bottom w:w="15" w:type="dxa"/>
              <w:right w:w="15" w:type="dxa"/>
            </w:tcMar>
            <w:vAlign w:val="center"/>
            <w:hideMark/>
          </w:tcPr>
          <w:p w14:paraId="1801256B" w14:textId="77777777" w:rsidR="003F416A" w:rsidRPr="00E834F4" w:rsidRDefault="003F416A">
            <w:pPr>
              <w:spacing w:after="0" w:line="240" w:lineRule="auto"/>
              <w:rPr>
                <w:rFonts w:eastAsia="Times New Roman" w:cstheme="minorHAnsi"/>
              </w:rPr>
            </w:pPr>
            <w:r w:rsidRPr="00E834F4">
              <w:rPr>
                <w:rFonts w:eastAsia="Times New Roman" w:cstheme="minorHAnsi"/>
              </w:rPr>
              <w:t>Ex. 13:13</w:t>
            </w:r>
          </w:p>
        </w:tc>
      </w:tr>
      <w:tr w:rsidR="003F416A" w:rsidRPr="00E834F4" w14:paraId="41E56D1B" w14:textId="77777777" w:rsidTr="003F416A">
        <w:trPr>
          <w:tblHeader/>
          <w:tblCellSpacing w:w="15" w:type="dxa"/>
        </w:trPr>
        <w:tc>
          <w:tcPr>
            <w:tcW w:w="0" w:type="auto"/>
            <w:gridSpan w:val="3"/>
            <w:tcMar>
              <w:top w:w="15" w:type="dxa"/>
              <w:left w:w="15" w:type="dxa"/>
              <w:bottom w:w="15" w:type="dxa"/>
              <w:right w:w="15" w:type="dxa"/>
            </w:tcMar>
            <w:vAlign w:val="center"/>
            <w:hideMark/>
          </w:tcPr>
          <w:p w14:paraId="08BFD1EF"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The Sabbatical Years [every 7 years] and Jubilee Years [50</w:t>
            </w:r>
            <w:r w:rsidRPr="00E834F4">
              <w:rPr>
                <w:rFonts w:eastAsia="Times New Roman" w:cstheme="minorHAnsi"/>
                <w:b/>
                <w:bCs/>
                <w:vertAlign w:val="superscript"/>
              </w:rPr>
              <w:t>th</w:t>
            </w:r>
            <w:r w:rsidRPr="00E834F4">
              <w:rPr>
                <w:rFonts w:eastAsia="Times New Roman" w:cstheme="minorHAnsi"/>
                <w:b/>
                <w:bCs/>
              </w:rPr>
              <w:t xml:space="preserve"> Year]</w:t>
            </w:r>
          </w:p>
        </w:tc>
      </w:tr>
      <w:tr w:rsidR="003F416A" w:rsidRPr="00E834F4" w14:paraId="522CACE6" w14:textId="77777777" w:rsidTr="003F416A">
        <w:trPr>
          <w:tblCellSpacing w:w="15" w:type="dxa"/>
        </w:trPr>
        <w:tc>
          <w:tcPr>
            <w:tcW w:w="176" w:type="pct"/>
            <w:tcMar>
              <w:top w:w="15" w:type="dxa"/>
              <w:left w:w="15" w:type="dxa"/>
              <w:bottom w:w="15" w:type="dxa"/>
              <w:right w:w="15" w:type="dxa"/>
            </w:tcMar>
            <w:vAlign w:val="center"/>
            <w:hideMark/>
          </w:tcPr>
          <w:p w14:paraId="19976FE4" w14:textId="77777777" w:rsidR="003F416A" w:rsidRPr="00E834F4" w:rsidRDefault="003F416A">
            <w:pPr>
              <w:spacing w:after="0" w:line="240" w:lineRule="auto"/>
              <w:rPr>
                <w:rFonts w:eastAsia="Times New Roman" w:cstheme="minorHAnsi"/>
              </w:rPr>
            </w:pPr>
            <w:r w:rsidRPr="00E834F4">
              <w:rPr>
                <w:rFonts w:eastAsia="Times New Roman" w:cstheme="minorHAnsi"/>
              </w:rPr>
              <w:t>279</w:t>
            </w:r>
          </w:p>
        </w:tc>
        <w:tc>
          <w:tcPr>
            <w:tcW w:w="4237" w:type="pct"/>
            <w:tcMar>
              <w:top w:w="15" w:type="dxa"/>
              <w:left w:w="15" w:type="dxa"/>
              <w:bottom w:w="15" w:type="dxa"/>
              <w:right w:w="15" w:type="dxa"/>
            </w:tcMar>
            <w:vAlign w:val="center"/>
            <w:hideMark/>
          </w:tcPr>
          <w:p w14:paraId="61AC3174" w14:textId="77777777" w:rsidR="003F416A" w:rsidRPr="00E834F4" w:rsidRDefault="003F416A">
            <w:pPr>
              <w:spacing w:after="0" w:line="240" w:lineRule="auto"/>
              <w:rPr>
                <w:rFonts w:eastAsia="Times New Roman" w:cstheme="minorHAnsi"/>
              </w:rPr>
            </w:pPr>
            <w:r w:rsidRPr="00E834F4">
              <w:rPr>
                <w:rFonts w:eastAsia="Times New Roman" w:cstheme="minorHAnsi"/>
              </w:rPr>
              <w:t>To rest the land during the seventh year by not doing any work which enhances growth</w:t>
            </w:r>
          </w:p>
        </w:tc>
        <w:tc>
          <w:tcPr>
            <w:tcW w:w="524" w:type="pct"/>
            <w:tcMar>
              <w:top w:w="15" w:type="dxa"/>
              <w:left w:w="15" w:type="dxa"/>
              <w:bottom w:w="15" w:type="dxa"/>
              <w:right w:w="15" w:type="dxa"/>
            </w:tcMar>
            <w:vAlign w:val="center"/>
            <w:hideMark/>
          </w:tcPr>
          <w:p w14:paraId="25F20EC0" w14:textId="77777777" w:rsidR="003F416A" w:rsidRPr="00E834F4" w:rsidRDefault="003F416A">
            <w:pPr>
              <w:spacing w:after="0" w:line="240" w:lineRule="auto"/>
              <w:rPr>
                <w:rFonts w:eastAsia="Times New Roman" w:cstheme="minorHAnsi"/>
              </w:rPr>
            </w:pPr>
            <w:r w:rsidRPr="00E834F4">
              <w:rPr>
                <w:rFonts w:eastAsia="Times New Roman" w:cstheme="minorHAnsi"/>
              </w:rPr>
              <w:t>Ex. 34:21</w:t>
            </w:r>
          </w:p>
        </w:tc>
      </w:tr>
      <w:tr w:rsidR="003F416A" w:rsidRPr="00E834F4" w14:paraId="5962B92C" w14:textId="77777777" w:rsidTr="003F416A">
        <w:trPr>
          <w:tblCellSpacing w:w="15" w:type="dxa"/>
        </w:trPr>
        <w:tc>
          <w:tcPr>
            <w:tcW w:w="176" w:type="pct"/>
            <w:tcMar>
              <w:top w:w="15" w:type="dxa"/>
              <w:left w:w="15" w:type="dxa"/>
              <w:bottom w:w="15" w:type="dxa"/>
              <w:right w:w="15" w:type="dxa"/>
            </w:tcMar>
            <w:vAlign w:val="center"/>
            <w:hideMark/>
          </w:tcPr>
          <w:p w14:paraId="16F1C288" w14:textId="77777777" w:rsidR="003F416A" w:rsidRPr="00E834F4" w:rsidRDefault="003F416A">
            <w:pPr>
              <w:spacing w:after="0" w:line="240" w:lineRule="auto"/>
              <w:rPr>
                <w:rFonts w:eastAsia="Times New Roman" w:cstheme="minorHAnsi"/>
              </w:rPr>
            </w:pPr>
            <w:r w:rsidRPr="00E834F4">
              <w:rPr>
                <w:rFonts w:eastAsia="Times New Roman" w:cstheme="minorHAnsi"/>
              </w:rPr>
              <w:t>280</w:t>
            </w:r>
          </w:p>
        </w:tc>
        <w:tc>
          <w:tcPr>
            <w:tcW w:w="4237" w:type="pct"/>
            <w:tcMar>
              <w:top w:w="15" w:type="dxa"/>
              <w:left w:w="15" w:type="dxa"/>
              <w:bottom w:w="15" w:type="dxa"/>
              <w:right w:w="15" w:type="dxa"/>
            </w:tcMar>
            <w:vAlign w:val="center"/>
            <w:hideMark/>
          </w:tcPr>
          <w:p w14:paraId="53C0A01D"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the land during the seventh year</w:t>
            </w:r>
          </w:p>
        </w:tc>
        <w:tc>
          <w:tcPr>
            <w:tcW w:w="524" w:type="pct"/>
            <w:tcMar>
              <w:top w:w="15" w:type="dxa"/>
              <w:left w:w="15" w:type="dxa"/>
              <w:bottom w:w="15" w:type="dxa"/>
              <w:right w:w="15" w:type="dxa"/>
            </w:tcMar>
            <w:vAlign w:val="center"/>
            <w:hideMark/>
          </w:tcPr>
          <w:p w14:paraId="1FCB6808" w14:textId="77777777" w:rsidR="003F416A" w:rsidRPr="00E834F4" w:rsidRDefault="003F416A">
            <w:pPr>
              <w:spacing w:after="0" w:line="240" w:lineRule="auto"/>
              <w:rPr>
                <w:rFonts w:eastAsia="Times New Roman" w:cstheme="minorHAnsi"/>
              </w:rPr>
            </w:pPr>
            <w:r w:rsidRPr="00E834F4">
              <w:rPr>
                <w:rFonts w:eastAsia="Times New Roman" w:cstheme="minorHAnsi"/>
              </w:rPr>
              <w:t>Lev. 25:4</w:t>
            </w:r>
          </w:p>
        </w:tc>
      </w:tr>
      <w:tr w:rsidR="003F416A" w:rsidRPr="00E834F4" w14:paraId="35C73FD8" w14:textId="77777777" w:rsidTr="003F416A">
        <w:trPr>
          <w:tblCellSpacing w:w="15" w:type="dxa"/>
        </w:trPr>
        <w:tc>
          <w:tcPr>
            <w:tcW w:w="176" w:type="pct"/>
            <w:tcMar>
              <w:top w:w="15" w:type="dxa"/>
              <w:left w:w="15" w:type="dxa"/>
              <w:bottom w:w="15" w:type="dxa"/>
              <w:right w:w="15" w:type="dxa"/>
            </w:tcMar>
            <w:vAlign w:val="center"/>
            <w:hideMark/>
          </w:tcPr>
          <w:p w14:paraId="3B66A4A7" w14:textId="77777777" w:rsidR="003F416A" w:rsidRPr="00E834F4" w:rsidRDefault="003F416A">
            <w:pPr>
              <w:spacing w:after="0" w:line="240" w:lineRule="auto"/>
              <w:rPr>
                <w:rFonts w:eastAsia="Times New Roman" w:cstheme="minorHAnsi"/>
              </w:rPr>
            </w:pPr>
            <w:r w:rsidRPr="00E834F4">
              <w:rPr>
                <w:rFonts w:eastAsia="Times New Roman" w:cstheme="minorHAnsi"/>
              </w:rPr>
              <w:t>281</w:t>
            </w:r>
          </w:p>
        </w:tc>
        <w:tc>
          <w:tcPr>
            <w:tcW w:w="4237" w:type="pct"/>
            <w:tcMar>
              <w:top w:w="15" w:type="dxa"/>
              <w:left w:w="15" w:type="dxa"/>
              <w:bottom w:w="15" w:type="dxa"/>
              <w:right w:w="15" w:type="dxa"/>
            </w:tcMar>
            <w:vAlign w:val="center"/>
            <w:hideMark/>
          </w:tcPr>
          <w:p w14:paraId="6BC76213"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with trees to produce fruit during that year</w:t>
            </w:r>
          </w:p>
        </w:tc>
        <w:tc>
          <w:tcPr>
            <w:tcW w:w="524" w:type="pct"/>
            <w:tcMar>
              <w:top w:w="15" w:type="dxa"/>
              <w:left w:w="15" w:type="dxa"/>
              <w:bottom w:w="15" w:type="dxa"/>
              <w:right w:w="15" w:type="dxa"/>
            </w:tcMar>
            <w:vAlign w:val="center"/>
            <w:hideMark/>
          </w:tcPr>
          <w:p w14:paraId="5B0A50B6" w14:textId="77777777" w:rsidR="003F416A" w:rsidRPr="00E834F4" w:rsidRDefault="003F416A">
            <w:pPr>
              <w:spacing w:after="0" w:line="240" w:lineRule="auto"/>
              <w:rPr>
                <w:rFonts w:eastAsia="Times New Roman" w:cstheme="minorHAnsi"/>
              </w:rPr>
            </w:pPr>
            <w:r w:rsidRPr="00E834F4">
              <w:rPr>
                <w:rFonts w:eastAsia="Times New Roman" w:cstheme="minorHAnsi"/>
              </w:rPr>
              <w:t>Lev. 25:4</w:t>
            </w:r>
          </w:p>
        </w:tc>
      </w:tr>
      <w:tr w:rsidR="003F416A" w:rsidRPr="00E834F4" w14:paraId="1A9062F3" w14:textId="77777777" w:rsidTr="003F416A">
        <w:trPr>
          <w:tblCellSpacing w:w="15" w:type="dxa"/>
        </w:trPr>
        <w:tc>
          <w:tcPr>
            <w:tcW w:w="176" w:type="pct"/>
            <w:tcMar>
              <w:top w:w="15" w:type="dxa"/>
              <w:left w:w="15" w:type="dxa"/>
              <w:bottom w:w="15" w:type="dxa"/>
              <w:right w:w="15" w:type="dxa"/>
            </w:tcMar>
            <w:vAlign w:val="center"/>
            <w:hideMark/>
          </w:tcPr>
          <w:p w14:paraId="37E90042" w14:textId="77777777" w:rsidR="003F416A" w:rsidRPr="00E834F4" w:rsidRDefault="003F416A">
            <w:pPr>
              <w:spacing w:after="0" w:line="240" w:lineRule="auto"/>
              <w:rPr>
                <w:rFonts w:eastAsia="Times New Roman" w:cstheme="minorHAnsi"/>
              </w:rPr>
            </w:pPr>
            <w:r w:rsidRPr="00E834F4">
              <w:rPr>
                <w:rFonts w:eastAsia="Times New Roman" w:cstheme="minorHAnsi"/>
              </w:rPr>
              <w:t>282</w:t>
            </w:r>
          </w:p>
        </w:tc>
        <w:tc>
          <w:tcPr>
            <w:tcW w:w="4237" w:type="pct"/>
            <w:tcMar>
              <w:top w:w="15" w:type="dxa"/>
              <w:left w:w="15" w:type="dxa"/>
              <w:bottom w:w="15" w:type="dxa"/>
              <w:right w:w="15" w:type="dxa"/>
            </w:tcMar>
            <w:vAlign w:val="center"/>
            <w:hideMark/>
          </w:tcPr>
          <w:p w14:paraId="00BBC610" w14:textId="77777777" w:rsidR="003F416A" w:rsidRPr="00E834F4" w:rsidRDefault="003F416A">
            <w:pPr>
              <w:spacing w:after="0" w:line="240" w:lineRule="auto"/>
              <w:rPr>
                <w:rFonts w:eastAsia="Times New Roman" w:cstheme="minorHAnsi"/>
              </w:rPr>
            </w:pPr>
            <w:r w:rsidRPr="00E834F4">
              <w:rPr>
                <w:rFonts w:eastAsia="Times New Roman" w:cstheme="minorHAnsi"/>
              </w:rPr>
              <w:t>Not to reap crops that grow wild that year in the normal manner</w:t>
            </w:r>
          </w:p>
        </w:tc>
        <w:tc>
          <w:tcPr>
            <w:tcW w:w="524" w:type="pct"/>
            <w:tcMar>
              <w:top w:w="15" w:type="dxa"/>
              <w:left w:w="15" w:type="dxa"/>
              <w:bottom w:w="15" w:type="dxa"/>
              <w:right w:w="15" w:type="dxa"/>
            </w:tcMar>
            <w:vAlign w:val="center"/>
            <w:hideMark/>
          </w:tcPr>
          <w:p w14:paraId="3EA9FE5F" w14:textId="77777777" w:rsidR="003F416A" w:rsidRPr="00E834F4" w:rsidRDefault="003F416A">
            <w:pPr>
              <w:spacing w:after="0" w:line="240" w:lineRule="auto"/>
              <w:rPr>
                <w:rFonts w:eastAsia="Times New Roman" w:cstheme="minorHAnsi"/>
              </w:rPr>
            </w:pPr>
            <w:r w:rsidRPr="00E834F4">
              <w:rPr>
                <w:rFonts w:eastAsia="Times New Roman" w:cstheme="minorHAnsi"/>
              </w:rPr>
              <w:t>Lev. 25:5</w:t>
            </w:r>
          </w:p>
        </w:tc>
      </w:tr>
      <w:tr w:rsidR="003F416A" w:rsidRPr="00E834F4" w14:paraId="4D7DE1AB" w14:textId="77777777" w:rsidTr="003F416A">
        <w:trPr>
          <w:tblCellSpacing w:w="15" w:type="dxa"/>
        </w:trPr>
        <w:tc>
          <w:tcPr>
            <w:tcW w:w="176" w:type="pct"/>
            <w:tcMar>
              <w:top w:w="15" w:type="dxa"/>
              <w:left w:w="15" w:type="dxa"/>
              <w:bottom w:w="15" w:type="dxa"/>
              <w:right w:w="15" w:type="dxa"/>
            </w:tcMar>
            <w:vAlign w:val="center"/>
            <w:hideMark/>
          </w:tcPr>
          <w:p w14:paraId="3030BA74" w14:textId="77777777" w:rsidR="003F416A" w:rsidRPr="00E834F4" w:rsidRDefault="003F416A">
            <w:pPr>
              <w:spacing w:after="0" w:line="240" w:lineRule="auto"/>
              <w:rPr>
                <w:rFonts w:eastAsia="Times New Roman" w:cstheme="minorHAnsi"/>
              </w:rPr>
            </w:pPr>
            <w:r w:rsidRPr="00E834F4">
              <w:rPr>
                <w:rFonts w:eastAsia="Times New Roman" w:cstheme="minorHAnsi"/>
              </w:rPr>
              <w:t>283</w:t>
            </w:r>
          </w:p>
        </w:tc>
        <w:tc>
          <w:tcPr>
            <w:tcW w:w="4237" w:type="pct"/>
            <w:tcMar>
              <w:top w:w="15" w:type="dxa"/>
              <w:left w:w="15" w:type="dxa"/>
              <w:bottom w:w="15" w:type="dxa"/>
              <w:right w:w="15" w:type="dxa"/>
            </w:tcMar>
            <w:vAlign w:val="center"/>
            <w:hideMark/>
          </w:tcPr>
          <w:p w14:paraId="586DB421" w14:textId="77777777" w:rsidR="003F416A" w:rsidRPr="00E834F4" w:rsidRDefault="003F416A">
            <w:pPr>
              <w:spacing w:after="0" w:line="240" w:lineRule="auto"/>
              <w:rPr>
                <w:rFonts w:eastAsia="Times New Roman" w:cstheme="minorHAnsi"/>
              </w:rPr>
            </w:pPr>
            <w:r w:rsidRPr="00E834F4">
              <w:rPr>
                <w:rFonts w:eastAsia="Times New Roman" w:cstheme="minorHAnsi"/>
              </w:rPr>
              <w:t>Not to gather grapes which grow wild that year in the normal way</w:t>
            </w:r>
          </w:p>
        </w:tc>
        <w:tc>
          <w:tcPr>
            <w:tcW w:w="524" w:type="pct"/>
            <w:tcMar>
              <w:top w:w="15" w:type="dxa"/>
              <w:left w:w="15" w:type="dxa"/>
              <w:bottom w:w="15" w:type="dxa"/>
              <w:right w:w="15" w:type="dxa"/>
            </w:tcMar>
            <w:vAlign w:val="center"/>
            <w:hideMark/>
          </w:tcPr>
          <w:p w14:paraId="03A4347A" w14:textId="77777777" w:rsidR="003F416A" w:rsidRPr="00E834F4" w:rsidRDefault="003F416A">
            <w:pPr>
              <w:spacing w:after="0" w:line="240" w:lineRule="auto"/>
              <w:rPr>
                <w:rFonts w:eastAsia="Times New Roman" w:cstheme="minorHAnsi"/>
              </w:rPr>
            </w:pPr>
            <w:r w:rsidRPr="00E834F4">
              <w:rPr>
                <w:rFonts w:eastAsia="Times New Roman" w:cstheme="minorHAnsi"/>
              </w:rPr>
              <w:t>Lev. 25:5</w:t>
            </w:r>
          </w:p>
        </w:tc>
      </w:tr>
      <w:tr w:rsidR="003F416A" w:rsidRPr="00E834F4" w14:paraId="2E5DE036" w14:textId="77777777" w:rsidTr="003F416A">
        <w:trPr>
          <w:tblCellSpacing w:w="15" w:type="dxa"/>
        </w:trPr>
        <w:tc>
          <w:tcPr>
            <w:tcW w:w="176" w:type="pct"/>
            <w:tcMar>
              <w:top w:w="15" w:type="dxa"/>
              <w:left w:w="15" w:type="dxa"/>
              <w:bottom w:w="15" w:type="dxa"/>
              <w:right w:w="15" w:type="dxa"/>
            </w:tcMar>
            <w:vAlign w:val="center"/>
            <w:hideMark/>
          </w:tcPr>
          <w:p w14:paraId="7147438C" w14:textId="77777777" w:rsidR="003F416A" w:rsidRPr="00E834F4" w:rsidRDefault="003F416A">
            <w:pPr>
              <w:spacing w:after="0" w:line="240" w:lineRule="auto"/>
              <w:rPr>
                <w:rFonts w:eastAsia="Times New Roman" w:cstheme="minorHAnsi"/>
              </w:rPr>
            </w:pPr>
            <w:r w:rsidRPr="00E834F4">
              <w:rPr>
                <w:rFonts w:eastAsia="Times New Roman" w:cstheme="minorHAnsi"/>
              </w:rPr>
              <w:t>284</w:t>
            </w:r>
          </w:p>
        </w:tc>
        <w:tc>
          <w:tcPr>
            <w:tcW w:w="4237" w:type="pct"/>
            <w:tcMar>
              <w:top w:w="15" w:type="dxa"/>
              <w:left w:w="15" w:type="dxa"/>
              <w:bottom w:w="15" w:type="dxa"/>
              <w:right w:w="15" w:type="dxa"/>
            </w:tcMar>
            <w:vAlign w:val="center"/>
            <w:hideMark/>
          </w:tcPr>
          <w:p w14:paraId="55F73750" w14:textId="77777777" w:rsidR="003F416A" w:rsidRPr="00E834F4" w:rsidRDefault="003F416A">
            <w:pPr>
              <w:spacing w:after="0" w:line="240" w:lineRule="auto"/>
              <w:rPr>
                <w:rFonts w:eastAsia="Times New Roman" w:cstheme="minorHAnsi"/>
              </w:rPr>
            </w:pPr>
            <w:r w:rsidRPr="00E834F4">
              <w:rPr>
                <w:rFonts w:eastAsia="Times New Roman" w:cstheme="minorHAnsi"/>
              </w:rPr>
              <w:t>To leave free all produce which grew in that year</w:t>
            </w:r>
          </w:p>
        </w:tc>
        <w:tc>
          <w:tcPr>
            <w:tcW w:w="524" w:type="pct"/>
            <w:tcMar>
              <w:top w:w="15" w:type="dxa"/>
              <w:left w:w="15" w:type="dxa"/>
              <w:bottom w:w="15" w:type="dxa"/>
              <w:right w:w="15" w:type="dxa"/>
            </w:tcMar>
            <w:vAlign w:val="center"/>
            <w:hideMark/>
          </w:tcPr>
          <w:p w14:paraId="0811CFCF" w14:textId="77777777" w:rsidR="003F416A" w:rsidRPr="00E834F4" w:rsidRDefault="003F416A">
            <w:pPr>
              <w:spacing w:after="0" w:line="240" w:lineRule="auto"/>
              <w:rPr>
                <w:rFonts w:eastAsia="Times New Roman" w:cstheme="minorHAnsi"/>
              </w:rPr>
            </w:pPr>
            <w:r w:rsidRPr="00E834F4">
              <w:rPr>
                <w:rFonts w:eastAsia="Times New Roman" w:cstheme="minorHAnsi"/>
              </w:rPr>
              <w:t>Ex. 23:11</w:t>
            </w:r>
          </w:p>
        </w:tc>
      </w:tr>
      <w:tr w:rsidR="003F416A" w:rsidRPr="00E834F4" w14:paraId="52D39A7B" w14:textId="77777777" w:rsidTr="003F416A">
        <w:trPr>
          <w:tblCellSpacing w:w="15" w:type="dxa"/>
        </w:trPr>
        <w:tc>
          <w:tcPr>
            <w:tcW w:w="176" w:type="pct"/>
            <w:tcMar>
              <w:top w:w="15" w:type="dxa"/>
              <w:left w:w="15" w:type="dxa"/>
              <w:bottom w:w="15" w:type="dxa"/>
              <w:right w:w="15" w:type="dxa"/>
            </w:tcMar>
            <w:vAlign w:val="center"/>
            <w:hideMark/>
          </w:tcPr>
          <w:p w14:paraId="626F514E" w14:textId="77777777" w:rsidR="003F416A" w:rsidRPr="00E834F4" w:rsidRDefault="003F416A">
            <w:pPr>
              <w:spacing w:after="0" w:line="240" w:lineRule="auto"/>
              <w:rPr>
                <w:rFonts w:eastAsia="Times New Roman" w:cstheme="minorHAnsi"/>
              </w:rPr>
            </w:pPr>
            <w:r w:rsidRPr="00E834F4">
              <w:rPr>
                <w:rFonts w:eastAsia="Times New Roman" w:cstheme="minorHAnsi"/>
              </w:rPr>
              <w:t>285</w:t>
            </w:r>
          </w:p>
        </w:tc>
        <w:tc>
          <w:tcPr>
            <w:tcW w:w="4237" w:type="pct"/>
            <w:tcMar>
              <w:top w:w="15" w:type="dxa"/>
              <w:left w:w="15" w:type="dxa"/>
              <w:bottom w:w="15" w:type="dxa"/>
              <w:right w:w="15" w:type="dxa"/>
            </w:tcMar>
            <w:vAlign w:val="center"/>
            <w:hideMark/>
          </w:tcPr>
          <w:p w14:paraId="638F076F" w14:textId="77777777" w:rsidR="003F416A" w:rsidRPr="00E834F4" w:rsidRDefault="003F416A">
            <w:pPr>
              <w:spacing w:after="0" w:line="240" w:lineRule="auto"/>
              <w:rPr>
                <w:rFonts w:eastAsia="Times New Roman" w:cstheme="minorHAnsi"/>
              </w:rPr>
            </w:pPr>
            <w:r w:rsidRPr="00E834F4">
              <w:rPr>
                <w:rFonts w:eastAsia="Times New Roman" w:cstheme="minorHAnsi"/>
              </w:rPr>
              <w:t>To release all loans during the seventh year</w:t>
            </w:r>
          </w:p>
        </w:tc>
        <w:tc>
          <w:tcPr>
            <w:tcW w:w="524" w:type="pct"/>
            <w:tcMar>
              <w:top w:w="15" w:type="dxa"/>
              <w:left w:w="15" w:type="dxa"/>
              <w:bottom w:w="15" w:type="dxa"/>
              <w:right w:w="15" w:type="dxa"/>
            </w:tcMar>
            <w:vAlign w:val="center"/>
            <w:hideMark/>
          </w:tcPr>
          <w:p w14:paraId="011D0EF6" w14:textId="77777777" w:rsidR="003F416A" w:rsidRPr="00E834F4" w:rsidRDefault="003F416A">
            <w:pPr>
              <w:spacing w:after="0" w:line="240" w:lineRule="auto"/>
              <w:rPr>
                <w:rFonts w:eastAsia="Times New Roman" w:cstheme="minorHAnsi"/>
              </w:rPr>
            </w:pPr>
            <w:r w:rsidRPr="00E834F4">
              <w:rPr>
                <w:rFonts w:eastAsia="Times New Roman" w:cstheme="minorHAnsi"/>
              </w:rPr>
              <w:t>Deut. 15:2</w:t>
            </w:r>
          </w:p>
        </w:tc>
      </w:tr>
      <w:tr w:rsidR="003F416A" w:rsidRPr="00E834F4" w14:paraId="10AAE66F" w14:textId="77777777" w:rsidTr="003F416A">
        <w:trPr>
          <w:tblCellSpacing w:w="15" w:type="dxa"/>
        </w:trPr>
        <w:tc>
          <w:tcPr>
            <w:tcW w:w="176" w:type="pct"/>
            <w:tcMar>
              <w:top w:w="15" w:type="dxa"/>
              <w:left w:w="15" w:type="dxa"/>
              <w:bottom w:w="15" w:type="dxa"/>
              <w:right w:w="15" w:type="dxa"/>
            </w:tcMar>
            <w:vAlign w:val="center"/>
            <w:hideMark/>
          </w:tcPr>
          <w:p w14:paraId="1ADA337C" w14:textId="77777777" w:rsidR="003F416A" w:rsidRPr="00E834F4" w:rsidRDefault="003F416A">
            <w:pPr>
              <w:spacing w:after="0" w:line="240" w:lineRule="auto"/>
              <w:rPr>
                <w:rFonts w:eastAsia="Times New Roman" w:cstheme="minorHAnsi"/>
              </w:rPr>
            </w:pPr>
            <w:r w:rsidRPr="00E834F4">
              <w:rPr>
                <w:rFonts w:eastAsia="Times New Roman" w:cstheme="minorHAnsi"/>
              </w:rPr>
              <w:t>286</w:t>
            </w:r>
          </w:p>
        </w:tc>
        <w:tc>
          <w:tcPr>
            <w:tcW w:w="4237" w:type="pct"/>
            <w:tcMar>
              <w:top w:w="15" w:type="dxa"/>
              <w:left w:w="15" w:type="dxa"/>
              <w:bottom w:w="15" w:type="dxa"/>
              <w:right w:w="15" w:type="dxa"/>
            </w:tcMar>
            <w:vAlign w:val="center"/>
            <w:hideMark/>
          </w:tcPr>
          <w:p w14:paraId="3FF5CFF9" w14:textId="77777777" w:rsidR="003F416A" w:rsidRPr="00E834F4" w:rsidRDefault="003F416A">
            <w:pPr>
              <w:spacing w:after="0" w:line="240" w:lineRule="auto"/>
              <w:rPr>
                <w:rFonts w:eastAsia="Times New Roman" w:cstheme="minorHAnsi"/>
              </w:rPr>
            </w:pPr>
            <w:r w:rsidRPr="00E834F4">
              <w:rPr>
                <w:rFonts w:eastAsia="Times New Roman" w:cstheme="minorHAnsi"/>
              </w:rPr>
              <w:t>Not to pressure or claim from the borrower</w:t>
            </w:r>
          </w:p>
        </w:tc>
        <w:tc>
          <w:tcPr>
            <w:tcW w:w="524" w:type="pct"/>
            <w:tcMar>
              <w:top w:w="15" w:type="dxa"/>
              <w:left w:w="15" w:type="dxa"/>
              <w:bottom w:w="15" w:type="dxa"/>
              <w:right w:w="15" w:type="dxa"/>
            </w:tcMar>
            <w:vAlign w:val="center"/>
            <w:hideMark/>
          </w:tcPr>
          <w:p w14:paraId="54385893" w14:textId="77777777" w:rsidR="003F416A" w:rsidRPr="00E834F4" w:rsidRDefault="003F416A">
            <w:pPr>
              <w:spacing w:after="0" w:line="240" w:lineRule="auto"/>
              <w:rPr>
                <w:rFonts w:eastAsia="Times New Roman" w:cstheme="minorHAnsi"/>
              </w:rPr>
            </w:pPr>
            <w:r w:rsidRPr="00E834F4">
              <w:rPr>
                <w:rFonts w:eastAsia="Times New Roman" w:cstheme="minorHAnsi"/>
              </w:rPr>
              <w:t>Deut. 15:2</w:t>
            </w:r>
          </w:p>
        </w:tc>
      </w:tr>
      <w:tr w:rsidR="003F416A" w:rsidRPr="00E834F4" w14:paraId="1E8BAD43" w14:textId="77777777" w:rsidTr="003F416A">
        <w:trPr>
          <w:tblCellSpacing w:w="15" w:type="dxa"/>
        </w:trPr>
        <w:tc>
          <w:tcPr>
            <w:tcW w:w="176" w:type="pct"/>
            <w:tcMar>
              <w:top w:w="15" w:type="dxa"/>
              <w:left w:w="15" w:type="dxa"/>
              <w:bottom w:w="15" w:type="dxa"/>
              <w:right w:w="15" w:type="dxa"/>
            </w:tcMar>
            <w:vAlign w:val="center"/>
            <w:hideMark/>
          </w:tcPr>
          <w:p w14:paraId="0756DA70" w14:textId="77777777" w:rsidR="003F416A" w:rsidRPr="00E834F4" w:rsidRDefault="003F416A">
            <w:pPr>
              <w:spacing w:after="0" w:line="240" w:lineRule="auto"/>
              <w:rPr>
                <w:rFonts w:eastAsia="Times New Roman" w:cstheme="minorHAnsi"/>
              </w:rPr>
            </w:pPr>
            <w:r w:rsidRPr="00E834F4">
              <w:rPr>
                <w:rFonts w:eastAsia="Times New Roman" w:cstheme="minorHAnsi"/>
              </w:rPr>
              <w:t>287</w:t>
            </w:r>
          </w:p>
        </w:tc>
        <w:tc>
          <w:tcPr>
            <w:tcW w:w="4237" w:type="pct"/>
            <w:tcMar>
              <w:top w:w="15" w:type="dxa"/>
              <w:left w:w="15" w:type="dxa"/>
              <w:bottom w:w="15" w:type="dxa"/>
              <w:right w:w="15" w:type="dxa"/>
            </w:tcMar>
            <w:vAlign w:val="center"/>
            <w:hideMark/>
          </w:tcPr>
          <w:p w14:paraId="2A06B150" w14:textId="77777777" w:rsidR="003F416A" w:rsidRPr="00E834F4" w:rsidRDefault="003F416A">
            <w:pPr>
              <w:spacing w:after="0" w:line="240" w:lineRule="auto"/>
              <w:rPr>
                <w:rFonts w:eastAsia="Times New Roman" w:cstheme="minorHAnsi"/>
              </w:rPr>
            </w:pPr>
            <w:r w:rsidRPr="00E834F4">
              <w:rPr>
                <w:rFonts w:eastAsia="Times New Roman" w:cstheme="minorHAnsi"/>
              </w:rPr>
              <w:t>Not to refrain from lending immediately before the release of the loans for fear of monetary loss</w:t>
            </w:r>
          </w:p>
        </w:tc>
        <w:tc>
          <w:tcPr>
            <w:tcW w:w="524" w:type="pct"/>
            <w:tcMar>
              <w:top w:w="15" w:type="dxa"/>
              <w:left w:w="15" w:type="dxa"/>
              <w:bottom w:w="15" w:type="dxa"/>
              <w:right w:w="15" w:type="dxa"/>
            </w:tcMar>
            <w:vAlign w:val="center"/>
            <w:hideMark/>
          </w:tcPr>
          <w:p w14:paraId="5DCD0D7F" w14:textId="77777777" w:rsidR="003F416A" w:rsidRPr="00E834F4" w:rsidRDefault="003F416A">
            <w:pPr>
              <w:spacing w:after="0" w:line="240" w:lineRule="auto"/>
              <w:rPr>
                <w:rFonts w:eastAsia="Times New Roman" w:cstheme="minorHAnsi"/>
              </w:rPr>
            </w:pPr>
            <w:r w:rsidRPr="00E834F4">
              <w:rPr>
                <w:rFonts w:eastAsia="Times New Roman" w:cstheme="minorHAnsi"/>
              </w:rPr>
              <w:t>Deut. 15:9</w:t>
            </w:r>
          </w:p>
        </w:tc>
      </w:tr>
      <w:tr w:rsidR="003F416A" w:rsidRPr="00E834F4" w14:paraId="593890B4" w14:textId="77777777" w:rsidTr="003F416A">
        <w:trPr>
          <w:tblCellSpacing w:w="15" w:type="dxa"/>
        </w:trPr>
        <w:tc>
          <w:tcPr>
            <w:tcW w:w="176" w:type="pct"/>
            <w:tcMar>
              <w:top w:w="15" w:type="dxa"/>
              <w:left w:w="15" w:type="dxa"/>
              <w:bottom w:w="15" w:type="dxa"/>
              <w:right w:w="15" w:type="dxa"/>
            </w:tcMar>
            <w:vAlign w:val="center"/>
            <w:hideMark/>
          </w:tcPr>
          <w:p w14:paraId="6F829AEF" w14:textId="77777777" w:rsidR="003F416A" w:rsidRPr="00E834F4" w:rsidRDefault="003F416A">
            <w:pPr>
              <w:spacing w:after="0" w:line="240" w:lineRule="auto"/>
              <w:rPr>
                <w:rFonts w:eastAsia="Times New Roman" w:cstheme="minorHAnsi"/>
              </w:rPr>
            </w:pPr>
            <w:r w:rsidRPr="00E834F4">
              <w:rPr>
                <w:rFonts w:eastAsia="Times New Roman" w:cstheme="minorHAnsi"/>
              </w:rPr>
              <w:t>288</w:t>
            </w:r>
          </w:p>
        </w:tc>
        <w:tc>
          <w:tcPr>
            <w:tcW w:w="4237" w:type="pct"/>
            <w:tcMar>
              <w:top w:w="15" w:type="dxa"/>
              <w:left w:w="15" w:type="dxa"/>
              <w:bottom w:w="15" w:type="dxa"/>
              <w:right w:w="15" w:type="dxa"/>
            </w:tcMar>
            <w:vAlign w:val="center"/>
            <w:hideMark/>
          </w:tcPr>
          <w:p w14:paraId="007EBA7D" w14:textId="77777777" w:rsidR="003F416A" w:rsidRPr="00E834F4" w:rsidRDefault="003F416A">
            <w:pPr>
              <w:spacing w:after="0" w:line="240" w:lineRule="auto"/>
              <w:rPr>
                <w:rFonts w:eastAsia="Times New Roman" w:cstheme="minorHAnsi"/>
              </w:rPr>
            </w:pPr>
            <w:r w:rsidRPr="00E834F4">
              <w:rPr>
                <w:rFonts w:eastAsia="Times New Roman" w:cstheme="minorHAnsi"/>
              </w:rPr>
              <w:t>The Sanhedrin must count seven groups of seven years</w:t>
            </w:r>
          </w:p>
        </w:tc>
        <w:tc>
          <w:tcPr>
            <w:tcW w:w="524" w:type="pct"/>
            <w:tcMar>
              <w:top w:w="15" w:type="dxa"/>
              <w:left w:w="15" w:type="dxa"/>
              <w:bottom w:w="15" w:type="dxa"/>
              <w:right w:w="15" w:type="dxa"/>
            </w:tcMar>
            <w:vAlign w:val="center"/>
            <w:hideMark/>
          </w:tcPr>
          <w:p w14:paraId="18C50409" w14:textId="77777777" w:rsidR="003F416A" w:rsidRPr="00E834F4" w:rsidRDefault="003F416A">
            <w:pPr>
              <w:spacing w:after="0" w:line="240" w:lineRule="auto"/>
              <w:rPr>
                <w:rFonts w:eastAsia="Times New Roman" w:cstheme="minorHAnsi"/>
              </w:rPr>
            </w:pPr>
            <w:r w:rsidRPr="00E834F4">
              <w:rPr>
                <w:rFonts w:eastAsia="Times New Roman" w:cstheme="minorHAnsi"/>
              </w:rPr>
              <w:t>Lev. 25:8</w:t>
            </w:r>
          </w:p>
        </w:tc>
      </w:tr>
      <w:tr w:rsidR="003F416A" w:rsidRPr="00E834F4" w14:paraId="07DAC14D" w14:textId="77777777" w:rsidTr="003F416A">
        <w:trPr>
          <w:tblCellSpacing w:w="15" w:type="dxa"/>
        </w:trPr>
        <w:tc>
          <w:tcPr>
            <w:tcW w:w="176" w:type="pct"/>
            <w:tcMar>
              <w:top w:w="15" w:type="dxa"/>
              <w:left w:w="15" w:type="dxa"/>
              <w:bottom w:w="15" w:type="dxa"/>
              <w:right w:w="15" w:type="dxa"/>
            </w:tcMar>
            <w:vAlign w:val="center"/>
            <w:hideMark/>
          </w:tcPr>
          <w:p w14:paraId="6A144103" w14:textId="77777777" w:rsidR="003F416A" w:rsidRPr="00E834F4" w:rsidRDefault="003F416A">
            <w:pPr>
              <w:spacing w:after="0" w:line="240" w:lineRule="auto"/>
              <w:rPr>
                <w:rFonts w:eastAsia="Times New Roman" w:cstheme="minorHAnsi"/>
              </w:rPr>
            </w:pPr>
            <w:r w:rsidRPr="00E834F4">
              <w:rPr>
                <w:rFonts w:eastAsia="Times New Roman" w:cstheme="minorHAnsi"/>
              </w:rPr>
              <w:t>289</w:t>
            </w:r>
          </w:p>
        </w:tc>
        <w:tc>
          <w:tcPr>
            <w:tcW w:w="4237" w:type="pct"/>
            <w:tcMar>
              <w:top w:w="15" w:type="dxa"/>
              <w:left w:w="15" w:type="dxa"/>
              <w:bottom w:w="15" w:type="dxa"/>
              <w:right w:w="15" w:type="dxa"/>
            </w:tcMar>
            <w:vAlign w:val="center"/>
            <w:hideMark/>
          </w:tcPr>
          <w:p w14:paraId="260EFCBD" w14:textId="77777777" w:rsidR="003F416A" w:rsidRPr="00E834F4" w:rsidRDefault="003F416A">
            <w:pPr>
              <w:spacing w:after="0" w:line="240" w:lineRule="auto"/>
              <w:rPr>
                <w:rFonts w:eastAsia="Times New Roman" w:cstheme="minorHAnsi"/>
              </w:rPr>
            </w:pPr>
            <w:r w:rsidRPr="00E834F4">
              <w:rPr>
                <w:rFonts w:eastAsia="Times New Roman" w:cstheme="minorHAnsi"/>
              </w:rPr>
              <w:t>The Sanhedrin must sanctify the fiftieth year</w:t>
            </w:r>
          </w:p>
        </w:tc>
        <w:tc>
          <w:tcPr>
            <w:tcW w:w="524" w:type="pct"/>
            <w:tcMar>
              <w:top w:w="15" w:type="dxa"/>
              <w:left w:w="15" w:type="dxa"/>
              <w:bottom w:w="15" w:type="dxa"/>
              <w:right w:w="15" w:type="dxa"/>
            </w:tcMar>
            <w:vAlign w:val="center"/>
            <w:hideMark/>
          </w:tcPr>
          <w:p w14:paraId="2802A0AC" w14:textId="77777777" w:rsidR="003F416A" w:rsidRPr="00E834F4" w:rsidRDefault="003F416A">
            <w:pPr>
              <w:spacing w:after="0" w:line="240" w:lineRule="auto"/>
              <w:rPr>
                <w:rFonts w:eastAsia="Times New Roman" w:cstheme="minorHAnsi"/>
              </w:rPr>
            </w:pPr>
            <w:r w:rsidRPr="00E834F4">
              <w:rPr>
                <w:rFonts w:eastAsia="Times New Roman" w:cstheme="minorHAnsi"/>
              </w:rPr>
              <w:t>Lev. 25:10</w:t>
            </w:r>
          </w:p>
        </w:tc>
      </w:tr>
      <w:tr w:rsidR="003F416A" w:rsidRPr="00E834F4" w14:paraId="5F5D66FF" w14:textId="77777777" w:rsidTr="003F416A">
        <w:trPr>
          <w:tblCellSpacing w:w="15" w:type="dxa"/>
        </w:trPr>
        <w:tc>
          <w:tcPr>
            <w:tcW w:w="176" w:type="pct"/>
            <w:tcMar>
              <w:top w:w="15" w:type="dxa"/>
              <w:left w:w="15" w:type="dxa"/>
              <w:bottom w:w="15" w:type="dxa"/>
              <w:right w:w="15" w:type="dxa"/>
            </w:tcMar>
            <w:vAlign w:val="center"/>
            <w:hideMark/>
          </w:tcPr>
          <w:p w14:paraId="6E366024" w14:textId="77777777" w:rsidR="003F416A" w:rsidRPr="00E834F4" w:rsidRDefault="003F416A">
            <w:pPr>
              <w:spacing w:after="0" w:line="240" w:lineRule="auto"/>
              <w:rPr>
                <w:rFonts w:eastAsia="Times New Roman" w:cstheme="minorHAnsi"/>
              </w:rPr>
            </w:pPr>
            <w:r w:rsidRPr="00E834F4">
              <w:rPr>
                <w:rFonts w:eastAsia="Times New Roman" w:cstheme="minorHAnsi"/>
              </w:rPr>
              <w:t>290</w:t>
            </w:r>
          </w:p>
        </w:tc>
        <w:tc>
          <w:tcPr>
            <w:tcW w:w="4237" w:type="pct"/>
            <w:tcMar>
              <w:top w:w="15" w:type="dxa"/>
              <w:left w:w="15" w:type="dxa"/>
              <w:bottom w:w="15" w:type="dxa"/>
              <w:right w:w="15" w:type="dxa"/>
            </w:tcMar>
            <w:vAlign w:val="center"/>
            <w:hideMark/>
          </w:tcPr>
          <w:p w14:paraId="3713359F" w14:textId="77777777" w:rsidR="003F416A" w:rsidRPr="00E834F4" w:rsidRDefault="003F416A">
            <w:pPr>
              <w:spacing w:after="0" w:line="240" w:lineRule="auto"/>
              <w:rPr>
                <w:rFonts w:eastAsia="Times New Roman" w:cstheme="minorHAnsi"/>
              </w:rPr>
            </w:pPr>
            <w:r w:rsidRPr="00E834F4">
              <w:rPr>
                <w:rFonts w:eastAsia="Times New Roman" w:cstheme="minorHAnsi"/>
              </w:rPr>
              <w:t>To blow the Shofar on the tenth of Tishrei to free the slaves</w:t>
            </w:r>
          </w:p>
        </w:tc>
        <w:tc>
          <w:tcPr>
            <w:tcW w:w="524" w:type="pct"/>
            <w:tcMar>
              <w:top w:w="15" w:type="dxa"/>
              <w:left w:w="15" w:type="dxa"/>
              <w:bottom w:w="15" w:type="dxa"/>
              <w:right w:w="15" w:type="dxa"/>
            </w:tcMar>
            <w:vAlign w:val="center"/>
            <w:hideMark/>
          </w:tcPr>
          <w:p w14:paraId="76FCE801" w14:textId="77777777" w:rsidR="003F416A" w:rsidRPr="00E834F4" w:rsidRDefault="003F416A">
            <w:pPr>
              <w:spacing w:after="0" w:line="240" w:lineRule="auto"/>
              <w:rPr>
                <w:rFonts w:eastAsia="Times New Roman" w:cstheme="minorHAnsi"/>
              </w:rPr>
            </w:pPr>
            <w:r w:rsidRPr="00E834F4">
              <w:rPr>
                <w:rFonts w:eastAsia="Times New Roman" w:cstheme="minorHAnsi"/>
              </w:rPr>
              <w:t>Lev. 25:9</w:t>
            </w:r>
          </w:p>
        </w:tc>
      </w:tr>
      <w:tr w:rsidR="003F416A" w:rsidRPr="00E834F4" w14:paraId="2EDB9238" w14:textId="77777777" w:rsidTr="003F416A">
        <w:trPr>
          <w:tblCellSpacing w:w="15" w:type="dxa"/>
        </w:trPr>
        <w:tc>
          <w:tcPr>
            <w:tcW w:w="176" w:type="pct"/>
            <w:tcMar>
              <w:top w:w="15" w:type="dxa"/>
              <w:left w:w="15" w:type="dxa"/>
              <w:bottom w:w="15" w:type="dxa"/>
              <w:right w:w="15" w:type="dxa"/>
            </w:tcMar>
            <w:vAlign w:val="center"/>
            <w:hideMark/>
          </w:tcPr>
          <w:p w14:paraId="1D452F90" w14:textId="77777777" w:rsidR="003F416A" w:rsidRPr="00E834F4" w:rsidRDefault="003F416A">
            <w:pPr>
              <w:spacing w:after="0" w:line="240" w:lineRule="auto"/>
              <w:rPr>
                <w:rFonts w:eastAsia="Times New Roman" w:cstheme="minorHAnsi"/>
              </w:rPr>
            </w:pPr>
            <w:r w:rsidRPr="00E834F4">
              <w:rPr>
                <w:rFonts w:eastAsia="Times New Roman" w:cstheme="minorHAnsi"/>
              </w:rPr>
              <w:t>291</w:t>
            </w:r>
          </w:p>
        </w:tc>
        <w:tc>
          <w:tcPr>
            <w:tcW w:w="4237" w:type="pct"/>
            <w:tcMar>
              <w:top w:w="15" w:type="dxa"/>
              <w:left w:w="15" w:type="dxa"/>
              <w:bottom w:w="15" w:type="dxa"/>
              <w:right w:w="15" w:type="dxa"/>
            </w:tcMar>
            <w:vAlign w:val="center"/>
            <w:hideMark/>
          </w:tcPr>
          <w:p w14:paraId="023E6283"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the soil during the fiftieth year</w:t>
            </w:r>
          </w:p>
        </w:tc>
        <w:tc>
          <w:tcPr>
            <w:tcW w:w="524" w:type="pct"/>
            <w:tcMar>
              <w:top w:w="15" w:type="dxa"/>
              <w:left w:w="15" w:type="dxa"/>
              <w:bottom w:w="15" w:type="dxa"/>
              <w:right w:w="15" w:type="dxa"/>
            </w:tcMar>
            <w:vAlign w:val="center"/>
            <w:hideMark/>
          </w:tcPr>
          <w:p w14:paraId="2E55DBBC" w14:textId="77777777" w:rsidR="003F416A" w:rsidRPr="00E834F4" w:rsidRDefault="003F416A">
            <w:pPr>
              <w:spacing w:after="0" w:line="240" w:lineRule="auto"/>
              <w:rPr>
                <w:rFonts w:eastAsia="Times New Roman" w:cstheme="minorHAnsi"/>
              </w:rPr>
            </w:pPr>
            <w:r w:rsidRPr="00E834F4">
              <w:rPr>
                <w:rFonts w:eastAsia="Times New Roman" w:cstheme="minorHAnsi"/>
              </w:rPr>
              <w:t>Lev. 25:11</w:t>
            </w:r>
          </w:p>
        </w:tc>
      </w:tr>
      <w:tr w:rsidR="003F416A" w:rsidRPr="00E834F4" w14:paraId="2A7D8422" w14:textId="77777777" w:rsidTr="003F416A">
        <w:trPr>
          <w:tblCellSpacing w:w="15" w:type="dxa"/>
        </w:trPr>
        <w:tc>
          <w:tcPr>
            <w:tcW w:w="176" w:type="pct"/>
            <w:tcMar>
              <w:top w:w="15" w:type="dxa"/>
              <w:left w:w="15" w:type="dxa"/>
              <w:bottom w:w="15" w:type="dxa"/>
              <w:right w:w="15" w:type="dxa"/>
            </w:tcMar>
            <w:vAlign w:val="center"/>
            <w:hideMark/>
          </w:tcPr>
          <w:p w14:paraId="38852D6F" w14:textId="77777777" w:rsidR="003F416A" w:rsidRPr="00E834F4" w:rsidRDefault="003F416A">
            <w:pPr>
              <w:spacing w:after="0" w:line="240" w:lineRule="auto"/>
              <w:rPr>
                <w:rFonts w:eastAsia="Times New Roman" w:cstheme="minorHAnsi"/>
              </w:rPr>
            </w:pPr>
            <w:r w:rsidRPr="00E834F4">
              <w:rPr>
                <w:rFonts w:eastAsia="Times New Roman" w:cstheme="minorHAnsi"/>
              </w:rPr>
              <w:t>292</w:t>
            </w:r>
          </w:p>
        </w:tc>
        <w:tc>
          <w:tcPr>
            <w:tcW w:w="4237" w:type="pct"/>
            <w:tcMar>
              <w:top w:w="15" w:type="dxa"/>
              <w:left w:w="15" w:type="dxa"/>
              <w:bottom w:w="15" w:type="dxa"/>
              <w:right w:w="15" w:type="dxa"/>
            </w:tcMar>
            <w:vAlign w:val="center"/>
            <w:hideMark/>
          </w:tcPr>
          <w:p w14:paraId="682CD2EA" w14:textId="77777777" w:rsidR="003F416A" w:rsidRPr="00E834F4" w:rsidRDefault="003F416A">
            <w:pPr>
              <w:spacing w:after="0" w:line="240" w:lineRule="auto"/>
              <w:rPr>
                <w:rFonts w:eastAsia="Times New Roman" w:cstheme="minorHAnsi"/>
              </w:rPr>
            </w:pPr>
            <w:r w:rsidRPr="00E834F4">
              <w:rPr>
                <w:rFonts w:eastAsia="Times New Roman" w:cstheme="minorHAnsi"/>
              </w:rPr>
              <w:t>Not to reap in the normal manner that which grows wild in the fiftieth year</w:t>
            </w:r>
          </w:p>
        </w:tc>
        <w:tc>
          <w:tcPr>
            <w:tcW w:w="524" w:type="pct"/>
            <w:tcMar>
              <w:top w:w="15" w:type="dxa"/>
              <w:left w:w="15" w:type="dxa"/>
              <w:bottom w:w="15" w:type="dxa"/>
              <w:right w:w="15" w:type="dxa"/>
            </w:tcMar>
            <w:vAlign w:val="center"/>
            <w:hideMark/>
          </w:tcPr>
          <w:p w14:paraId="1AA441D0" w14:textId="77777777" w:rsidR="003F416A" w:rsidRPr="00E834F4" w:rsidRDefault="003F416A">
            <w:pPr>
              <w:spacing w:after="0" w:line="240" w:lineRule="auto"/>
              <w:rPr>
                <w:rFonts w:eastAsia="Times New Roman" w:cstheme="minorHAnsi"/>
              </w:rPr>
            </w:pPr>
            <w:r w:rsidRPr="00E834F4">
              <w:rPr>
                <w:rFonts w:eastAsia="Times New Roman" w:cstheme="minorHAnsi"/>
              </w:rPr>
              <w:t>Lev. 25:11</w:t>
            </w:r>
          </w:p>
        </w:tc>
      </w:tr>
      <w:tr w:rsidR="003F416A" w:rsidRPr="00E834F4" w14:paraId="0FC974B7" w14:textId="77777777" w:rsidTr="003F416A">
        <w:trPr>
          <w:tblCellSpacing w:w="15" w:type="dxa"/>
        </w:trPr>
        <w:tc>
          <w:tcPr>
            <w:tcW w:w="176" w:type="pct"/>
            <w:tcMar>
              <w:top w:w="15" w:type="dxa"/>
              <w:left w:w="15" w:type="dxa"/>
              <w:bottom w:w="15" w:type="dxa"/>
              <w:right w:w="15" w:type="dxa"/>
            </w:tcMar>
            <w:vAlign w:val="center"/>
            <w:hideMark/>
          </w:tcPr>
          <w:p w14:paraId="2C42CF57" w14:textId="77777777" w:rsidR="003F416A" w:rsidRPr="00E834F4" w:rsidRDefault="003F416A">
            <w:pPr>
              <w:spacing w:after="0" w:line="240" w:lineRule="auto"/>
              <w:rPr>
                <w:rFonts w:eastAsia="Times New Roman" w:cstheme="minorHAnsi"/>
              </w:rPr>
            </w:pPr>
            <w:r w:rsidRPr="00E834F4">
              <w:rPr>
                <w:rFonts w:eastAsia="Times New Roman" w:cstheme="minorHAnsi"/>
              </w:rPr>
              <w:t>293</w:t>
            </w:r>
          </w:p>
        </w:tc>
        <w:tc>
          <w:tcPr>
            <w:tcW w:w="4237" w:type="pct"/>
            <w:tcMar>
              <w:top w:w="15" w:type="dxa"/>
              <w:left w:w="15" w:type="dxa"/>
              <w:bottom w:w="15" w:type="dxa"/>
              <w:right w:w="15" w:type="dxa"/>
            </w:tcMar>
            <w:vAlign w:val="center"/>
            <w:hideMark/>
          </w:tcPr>
          <w:p w14:paraId="1A18FEEB" w14:textId="77777777" w:rsidR="003F416A" w:rsidRPr="00E834F4" w:rsidRDefault="003F416A">
            <w:pPr>
              <w:spacing w:after="0" w:line="240" w:lineRule="auto"/>
              <w:rPr>
                <w:rFonts w:eastAsia="Times New Roman" w:cstheme="minorHAnsi"/>
              </w:rPr>
            </w:pPr>
            <w:r w:rsidRPr="00E834F4">
              <w:rPr>
                <w:rFonts w:eastAsia="Times New Roman" w:cstheme="minorHAnsi"/>
              </w:rPr>
              <w:t>Not to pick grapes which grew wild in the normal manner in the fiftieth year</w:t>
            </w:r>
          </w:p>
        </w:tc>
        <w:tc>
          <w:tcPr>
            <w:tcW w:w="524" w:type="pct"/>
            <w:tcMar>
              <w:top w:w="15" w:type="dxa"/>
              <w:left w:w="15" w:type="dxa"/>
              <w:bottom w:w="15" w:type="dxa"/>
              <w:right w:w="15" w:type="dxa"/>
            </w:tcMar>
            <w:vAlign w:val="center"/>
            <w:hideMark/>
          </w:tcPr>
          <w:p w14:paraId="4BF84DB2" w14:textId="77777777" w:rsidR="003F416A" w:rsidRPr="00E834F4" w:rsidRDefault="003F416A">
            <w:pPr>
              <w:spacing w:after="0" w:line="240" w:lineRule="auto"/>
              <w:rPr>
                <w:rFonts w:eastAsia="Times New Roman" w:cstheme="minorHAnsi"/>
              </w:rPr>
            </w:pPr>
            <w:r w:rsidRPr="00E834F4">
              <w:rPr>
                <w:rFonts w:eastAsia="Times New Roman" w:cstheme="minorHAnsi"/>
              </w:rPr>
              <w:t>Lev. 25:11</w:t>
            </w:r>
          </w:p>
        </w:tc>
      </w:tr>
      <w:tr w:rsidR="003F416A" w:rsidRPr="00E834F4" w14:paraId="244928E2" w14:textId="77777777" w:rsidTr="003F416A">
        <w:trPr>
          <w:tblCellSpacing w:w="15" w:type="dxa"/>
        </w:trPr>
        <w:tc>
          <w:tcPr>
            <w:tcW w:w="176" w:type="pct"/>
            <w:tcMar>
              <w:top w:w="15" w:type="dxa"/>
              <w:left w:w="15" w:type="dxa"/>
              <w:bottom w:w="15" w:type="dxa"/>
              <w:right w:w="15" w:type="dxa"/>
            </w:tcMar>
            <w:vAlign w:val="center"/>
            <w:hideMark/>
          </w:tcPr>
          <w:p w14:paraId="3E8F5C29" w14:textId="77777777" w:rsidR="003F416A" w:rsidRPr="00E834F4" w:rsidRDefault="003F416A">
            <w:pPr>
              <w:spacing w:after="0" w:line="240" w:lineRule="auto"/>
              <w:rPr>
                <w:rFonts w:eastAsia="Times New Roman" w:cstheme="minorHAnsi"/>
              </w:rPr>
            </w:pPr>
            <w:r w:rsidRPr="00E834F4">
              <w:rPr>
                <w:rFonts w:eastAsia="Times New Roman" w:cstheme="minorHAnsi"/>
              </w:rPr>
              <w:t>294</w:t>
            </w:r>
          </w:p>
        </w:tc>
        <w:tc>
          <w:tcPr>
            <w:tcW w:w="4237" w:type="pct"/>
            <w:tcMar>
              <w:top w:w="15" w:type="dxa"/>
              <w:left w:w="15" w:type="dxa"/>
              <w:bottom w:w="15" w:type="dxa"/>
              <w:right w:w="15" w:type="dxa"/>
            </w:tcMar>
            <w:vAlign w:val="center"/>
            <w:hideMark/>
          </w:tcPr>
          <w:p w14:paraId="1CCF55E8"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sold family properties</w:t>
            </w:r>
          </w:p>
        </w:tc>
        <w:tc>
          <w:tcPr>
            <w:tcW w:w="524" w:type="pct"/>
            <w:tcMar>
              <w:top w:w="15" w:type="dxa"/>
              <w:left w:w="15" w:type="dxa"/>
              <w:bottom w:w="15" w:type="dxa"/>
              <w:right w:w="15" w:type="dxa"/>
            </w:tcMar>
            <w:vAlign w:val="center"/>
            <w:hideMark/>
          </w:tcPr>
          <w:p w14:paraId="591F63EC" w14:textId="77777777" w:rsidR="003F416A" w:rsidRPr="00E834F4" w:rsidRDefault="003F416A">
            <w:pPr>
              <w:spacing w:after="0" w:line="240" w:lineRule="auto"/>
              <w:rPr>
                <w:rFonts w:eastAsia="Times New Roman" w:cstheme="minorHAnsi"/>
              </w:rPr>
            </w:pPr>
            <w:r w:rsidRPr="00E834F4">
              <w:rPr>
                <w:rFonts w:eastAsia="Times New Roman" w:cstheme="minorHAnsi"/>
              </w:rPr>
              <w:t>Lev. 25:24</w:t>
            </w:r>
          </w:p>
        </w:tc>
      </w:tr>
      <w:tr w:rsidR="003F416A" w:rsidRPr="00E834F4" w14:paraId="1DF089AB" w14:textId="77777777" w:rsidTr="003F416A">
        <w:trPr>
          <w:tblCellSpacing w:w="15" w:type="dxa"/>
        </w:trPr>
        <w:tc>
          <w:tcPr>
            <w:tcW w:w="176" w:type="pct"/>
            <w:tcMar>
              <w:top w:w="15" w:type="dxa"/>
              <w:left w:w="15" w:type="dxa"/>
              <w:bottom w:w="15" w:type="dxa"/>
              <w:right w:w="15" w:type="dxa"/>
            </w:tcMar>
            <w:vAlign w:val="center"/>
            <w:hideMark/>
          </w:tcPr>
          <w:p w14:paraId="25B218E8" w14:textId="77777777" w:rsidR="003F416A" w:rsidRPr="00E834F4" w:rsidRDefault="003F416A">
            <w:pPr>
              <w:spacing w:after="0" w:line="240" w:lineRule="auto"/>
              <w:rPr>
                <w:rFonts w:eastAsia="Times New Roman" w:cstheme="minorHAnsi"/>
              </w:rPr>
            </w:pPr>
            <w:r w:rsidRPr="00E834F4">
              <w:rPr>
                <w:rFonts w:eastAsia="Times New Roman" w:cstheme="minorHAnsi"/>
              </w:rPr>
              <w:t>295</w:t>
            </w:r>
          </w:p>
        </w:tc>
        <w:tc>
          <w:tcPr>
            <w:tcW w:w="4237" w:type="pct"/>
            <w:tcMar>
              <w:top w:w="15" w:type="dxa"/>
              <w:left w:w="15" w:type="dxa"/>
              <w:bottom w:w="15" w:type="dxa"/>
              <w:right w:w="15" w:type="dxa"/>
            </w:tcMar>
            <w:vAlign w:val="center"/>
            <w:hideMark/>
          </w:tcPr>
          <w:p w14:paraId="3C72359A" w14:textId="77777777" w:rsidR="003F416A" w:rsidRPr="00E834F4" w:rsidRDefault="003F416A">
            <w:pPr>
              <w:spacing w:after="0" w:line="240" w:lineRule="auto"/>
              <w:rPr>
                <w:rFonts w:eastAsia="Times New Roman" w:cstheme="minorHAnsi"/>
              </w:rPr>
            </w:pPr>
            <w:r w:rsidRPr="00E834F4">
              <w:rPr>
                <w:rFonts w:eastAsia="Times New Roman" w:cstheme="minorHAnsi"/>
              </w:rPr>
              <w:t>Not to sell the land in Israel indefinitely</w:t>
            </w:r>
          </w:p>
        </w:tc>
        <w:tc>
          <w:tcPr>
            <w:tcW w:w="524" w:type="pct"/>
            <w:tcMar>
              <w:top w:w="15" w:type="dxa"/>
              <w:left w:w="15" w:type="dxa"/>
              <w:bottom w:w="15" w:type="dxa"/>
              <w:right w:w="15" w:type="dxa"/>
            </w:tcMar>
            <w:vAlign w:val="center"/>
            <w:hideMark/>
          </w:tcPr>
          <w:p w14:paraId="047F2D11" w14:textId="77777777" w:rsidR="003F416A" w:rsidRPr="00E834F4" w:rsidRDefault="003F416A">
            <w:pPr>
              <w:spacing w:after="0" w:line="240" w:lineRule="auto"/>
              <w:rPr>
                <w:rFonts w:eastAsia="Times New Roman" w:cstheme="minorHAnsi"/>
              </w:rPr>
            </w:pPr>
            <w:r w:rsidRPr="00E834F4">
              <w:rPr>
                <w:rFonts w:eastAsia="Times New Roman" w:cstheme="minorHAnsi"/>
              </w:rPr>
              <w:t>Lev. 25:23</w:t>
            </w:r>
          </w:p>
        </w:tc>
      </w:tr>
      <w:tr w:rsidR="003F416A" w:rsidRPr="00E834F4" w14:paraId="41E3DE3D" w14:textId="77777777" w:rsidTr="003F416A">
        <w:trPr>
          <w:tblCellSpacing w:w="15" w:type="dxa"/>
        </w:trPr>
        <w:tc>
          <w:tcPr>
            <w:tcW w:w="176" w:type="pct"/>
            <w:tcMar>
              <w:top w:w="15" w:type="dxa"/>
              <w:left w:w="15" w:type="dxa"/>
              <w:bottom w:w="15" w:type="dxa"/>
              <w:right w:w="15" w:type="dxa"/>
            </w:tcMar>
            <w:vAlign w:val="center"/>
            <w:hideMark/>
          </w:tcPr>
          <w:p w14:paraId="2FDE2A35" w14:textId="77777777" w:rsidR="003F416A" w:rsidRPr="00E834F4" w:rsidRDefault="003F416A">
            <w:pPr>
              <w:spacing w:after="0" w:line="240" w:lineRule="auto"/>
              <w:rPr>
                <w:rFonts w:eastAsia="Times New Roman" w:cstheme="minorHAnsi"/>
              </w:rPr>
            </w:pPr>
            <w:r w:rsidRPr="00E834F4">
              <w:rPr>
                <w:rFonts w:eastAsia="Times New Roman" w:cstheme="minorHAnsi"/>
              </w:rPr>
              <w:t>296</w:t>
            </w:r>
          </w:p>
        </w:tc>
        <w:tc>
          <w:tcPr>
            <w:tcW w:w="4237" w:type="pct"/>
            <w:tcMar>
              <w:top w:w="15" w:type="dxa"/>
              <w:left w:w="15" w:type="dxa"/>
              <w:bottom w:w="15" w:type="dxa"/>
              <w:right w:w="15" w:type="dxa"/>
            </w:tcMar>
            <w:vAlign w:val="center"/>
            <w:hideMark/>
          </w:tcPr>
          <w:p w14:paraId="7905F8DC"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houses in walled cities</w:t>
            </w:r>
          </w:p>
        </w:tc>
        <w:tc>
          <w:tcPr>
            <w:tcW w:w="524" w:type="pct"/>
            <w:tcMar>
              <w:top w:w="15" w:type="dxa"/>
              <w:left w:w="15" w:type="dxa"/>
              <w:bottom w:w="15" w:type="dxa"/>
              <w:right w:w="15" w:type="dxa"/>
            </w:tcMar>
            <w:vAlign w:val="center"/>
            <w:hideMark/>
          </w:tcPr>
          <w:p w14:paraId="7529064E" w14:textId="77777777" w:rsidR="003F416A" w:rsidRPr="00E834F4" w:rsidRDefault="003F416A">
            <w:pPr>
              <w:spacing w:after="0" w:line="240" w:lineRule="auto"/>
              <w:rPr>
                <w:rFonts w:eastAsia="Times New Roman" w:cstheme="minorHAnsi"/>
              </w:rPr>
            </w:pPr>
            <w:r w:rsidRPr="00E834F4">
              <w:rPr>
                <w:rFonts w:eastAsia="Times New Roman" w:cstheme="minorHAnsi"/>
              </w:rPr>
              <w:t>Lev. 25:29</w:t>
            </w:r>
          </w:p>
        </w:tc>
      </w:tr>
      <w:tr w:rsidR="003F416A" w:rsidRPr="00E834F4" w14:paraId="08EF7618" w14:textId="77777777" w:rsidTr="003F416A">
        <w:trPr>
          <w:tblCellSpacing w:w="15" w:type="dxa"/>
        </w:trPr>
        <w:tc>
          <w:tcPr>
            <w:tcW w:w="176" w:type="pct"/>
            <w:tcMar>
              <w:top w:w="15" w:type="dxa"/>
              <w:left w:w="15" w:type="dxa"/>
              <w:bottom w:w="15" w:type="dxa"/>
              <w:right w:w="15" w:type="dxa"/>
            </w:tcMar>
            <w:vAlign w:val="center"/>
            <w:hideMark/>
          </w:tcPr>
          <w:p w14:paraId="5DD1A665" w14:textId="77777777" w:rsidR="003F416A" w:rsidRPr="00E834F4" w:rsidRDefault="003F416A">
            <w:pPr>
              <w:spacing w:after="0" w:line="240" w:lineRule="auto"/>
              <w:rPr>
                <w:rFonts w:eastAsia="Times New Roman" w:cstheme="minorHAnsi"/>
              </w:rPr>
            </w:pPr>
            <w:r w:rsidRPr="00E834F4">
              <w:rPr>
                <w:rFonts w:eastAsia="Times New Roman" w:cstheme="minorHAnsi"/>
              </w:rPr>
              <w:t>297</w:t>
            </w:r>
          </w:p>
        </w:tc>
        <w:tc>
          <w:tcPr>
            <w:tcW w:w="4237" w:type="pct"/>
            <w:tcMar>
              <w:top w:w="15" w:type="dxa"/>
              <w:left w:w="15" w:type="dxa"/>
              <w:bottom w:w="15" w:type="dxa"/>
              <w:right w:w="15" w:type="dxa"/>
            </w:tcMar>
            <w:vAlign w:val="center"/>
            <w:hideMark/>
          </w:tcPr>
          <w:p w14:paraId="4EE96188" w14:textId="77777777" w:rsidR="003F416A" w:rsidRPr="00E834F4" w:rsidRDefault="003F416A">
            <w:pPr>
              <w:spacing w:after="0" w:line="240" w:lineRule="auto"/>
              <w:rPr>
                <w:rFonts w:eastAsia="Times New Roman" w:cstheme="minorHAnsi"/>
              </w:rPr>
            </w:pPr>
            <w:r w:rsidRPr="00E834F4">
              <w:rPr>
                <w:rFonts w:eastAsia="Times New Roman" w:cstheme="minorHAnsi"/>
              </w:rPr>
              <w:t>The Tribe of Levi must not be given a portion of the land in Israel, rather they are given cities to dwell in</w:t>
            </w:r>
          </w:p>
        </w:tc>
        <w:tc>
          <w:tcPr>
            <w:tcW w:w="524" w:type="pct"/>
            <w:tcMar>
              <w:top w:w="15" w:type="dxa"/>
              <w:left w:w="15" w:type="dxa"/>
              <w:bottom w:w="15" w:type="dxa"/>
              <w:right w:w="15" w:type="dxa"/>
            </w:tcMar>
            <w:vAlign w:val="center"/>
            <w:hideMark/>
          </w:tcPr>
          <w:p w14:paraId="6A4F8D5F" w14:textId="77777777" w:rsidR="003F416A" w:rsidRPr="00E834F4" w:rsidRDefault="003F416A">
            <w:pPr>
              <w:spacing w:after="0" w:line="240" w:lineRule="auto"/>
              <w:rPr>
                <w:rFonts w:eastAsia="Times New Roman" w:cstheme="minorHAnsi"/>
              </w:rPr>
            </w:pPr>
            <w:r w:rsidRPr="00E834F4">
              <w:rPr>
                <w:rFonts w:eastAsia="Times New Roman" w:cstheme="minorHAnsi"/>
              </w:rPr>
              <w:t>Deut. 18:1</w:t>
            </w:r>
          </w:p>
        </w:tc>
      </w:tr>
      <w:tr w:rsidR="003F416A" w:rsidRPr="00E834F4" w14:paraId="1FB43EF3" w14:textId="77777777" w:rsidTr="003F416A">
        <w:trPr>
          <w:tblCellSpacing w:w="15" w:type="dxa"/>
        </w:trPr>
        <w:tc>
          <w:tcPr>
            <w:tcW w:w="176" w:type="pct"/>
            <w:tcMar>
              <w:top w:w="15" w:type="dxa"/>
              <w:left w:w="15" w:type="dxa"/>
              <w:bottom w:w="15" w:type="dxa"/>
              <w:right w:w="15" w:type="dxa"/>
            </w:tcMar>
            <w:vAlign w:val="center"/>
            <w:hideMark/>
          </w:tcPr>
          <w:p w14:paraId="65921E81" w14:textId="77777777" w:rsidR="003F416A" w:rsidRPr="00E834F4" w:rsidRDefault="003F416A">
            <w:pPr>
              <w:spacing w:after="0" w:line="240" w:lineRule="auto"/>
              <w:rPr>
                <w:rFonts w:eastAsia="Times New Roman" w:cstheme="minorHAnsi"/>
              </w:rPr>
            </w:pPr>
            <w:r w:rsidRPr="00E834F4">
              <w:rPr>
                <w:rFonts w:eastAsia="Times New Roman" w:cstheme="minorHAnsi"/>
              </w:rPr>
              <w:t>298</w:t>
            </w:r>
          </w:p>
        </w:tc>
        <w:tc>
          <w:tcPr>
            <w:tcW w:w="4237" w:type="pct"/>
            <w:tcMar>
              <w:top w:w="15" w:type="dxa"/>
              <w:left w:w="15" w:type="dxa"/>
              <w:bottom w:w="15" w:type="dxa"/>
              <w:right w:w="15" w:type="dxa"/>
            </w:tcMar>
            <w:vAlign w:val="center"/>
            <w:hideMark/>
          </w:tcPr>
          <w:p w14:paraId="31A92603" w14:textId="77777777" w:rsidR="003F416A" w:rsidRPr="00E834F4" w:rsidRDefault="003F416A">
            <w:pPr>
              <w:spacing w:after="0" w:line="240" w:lineRule="auto"/>
              <w:rPr>
                <w:rFonts w:eastAsia="Times New Roman" w:cstheme="minorHAnsi"/>
              </w:rPr>
            </w:pPr>
            <w:r w:rsidRPr="00E834F4">
              <w:rPr>
                <w:rFonts w:eastAsia="Times New Roman" w:cstheme="minorHAnsi"/>
              </w:rPr>
              <w:t>The Levites must not take a share in the spoils of war</w:t>
            </w:r>
          </w:p>
        </w:tc>
        <w:tc>
          <w:tcPr>
            <w:tcW w:w="524" w:type="pct"/>
            <w:tcMar>
              <w:top w:w="15" w:type="dxa"/>
              <w:left w:w="15" w:type="dxa"/>
              <w:bottom w:w="15" w:type="dxa"/>
              <w:right w:w="15" w:type="dxa"/>
            </w:tcMar>
            <w:vAlign w:val="center"/>
            <w:hideMark/>
          </w:tcPr>
          <w:p w14:paraId="41241130" w14:textId="77777777" w:rsidR="003F416A" w:rsidRPr="00E834F4" w:rsidRDefault="003F416A">
            <w:pPr>
              <w:spacing w:after="0" w:line="240" w:lineRule="auto"/>
              <w:rPr>
                <w:rFonts w:eastAsia="Times New Roman" w:cstheme="minorHAnsi"/>
              </w:rPr>
            </w:pPr>
            <w:r w:rsidRPr="00E834F4">
              <w:rPr>
                <w:rFonts w:eastAsia="Times New Roman" w:cstheme="minorHAnsi"/>
              </w:rPr>
              <w:t>Deut. 18:1</w:t>
            </w:r>
          </w:p>
        </w:tc>
      </w:tr>
      <w:tr w:rsidR="003F416A" w:rsidRPr="00E834F4" w14:paraId="2765B194" w14:textId="77777777" w:rsidTr="003F416A">
        <w:trPr>
          <w:tblCellSpacing w:w="15" w:type="dxa"/>
        </w:trPr>
        <w:tc>
          <w:tcPr>
            <w:tcW w:w="176" w:type="pct"/>
            <w:tcMar>
              <w:top w:w="15" w:type="dxa"/>
              <w:left w:w="15" w:type="dxa"/>
              <w:bottom w:w="15" w:type="dxa"/>
              <w:right w:w="15" w:type="dxa"/>
            </w:tcMar>
            <w:vAlign w:val="center"/>
            <w:hideMark/>
          </w:tcPr>
          <w:p w14:paraId="60DFA1F4" w14:textId="77777777" w:rsidR="003F416A" w:rsidRPr="00E834F4" w:rsidRDefault="003F416A">
            <w:pPr>
              <w:spacing w:after="0" w:line="240" w:lineRule="auto"/>
              <w:rPr>
                <w:rFonts w:eastAsia="Times New Roman" w:cstheme="minorHAnsi"/>
              </w:rPr>
            </w:pPr>
            <w:r w:rsidRPr="00E834F4">
              <w:rPr>
                <w:rFonts w:eastAsia="Times New Roman" w:cstheme="minorHAnsi"/>
              </w:rPr>
              <w:t>299</w:t>
            </w:r>
          </w:p>
        </w:tc>
        <w:tc>
          <w:tcPr>
            <w:tcW w:w="4237" w:type="pct"/>
            <w:tcMar>
              <w:top w:w="15" w:type="dxa"/>
              <w:left w:w="15" w:type="dxa"/>
              <w:bottom w:w="15" w:type="dxa"/>
              <w:right w:w="15" w:type="dxa"/>
            </w:tcMar>
            <w:vAlign w:val="center"/>
            <w:hideMark/>
          </w:tcPr>
          <w:p w14:paraId="7E54F7E3" w14:textId="77777777" w:rsidR="003F416A" w:rsidRPr="00E834F4" w:rsidRDefault="003F416A">
            <w:pPr>
              <w:spacing w:after="0" w:line="240" w:lineRule="auto"/>
              <w:rPr>
                <w:rFonts w:eastAsia="Times New Roman" w:cstheme="minorHAnsi"/>
              </w:rPr>
            </w:pPr>
            <w:r w:rsidRPr="00E834F4">
              <w:rPr>
                <w:rFonts w:eastAsia="Times New Roman" w:cstheme="minorHAnsi"/>
              </w:rPr>
              <w:t>To give the Levites cities to inhabit and their surrounding fields</w:t>
            </w:r>
          </w:p>
        </w:tc>
        <w:tc>
          <w:tcPr>
            <w:tcW w:w="524" w:type="pct"/>
            <w:tcMar>
              <w:top w:w="15" w:type="dxa"/>
              <w:left w:w="15" w:type="dxa"/>
              <w:bottom w:w="15" w:type="dxa"/>
              <w:right w:w="15" w:type="dxa"/>
            </w:tcMar>
            <w:vAlign w:val="center"/>
            <w:hideMark/>
          </w:tcPr>
          <w:p w14:paraId="1CB6AF09" w14:textId="77777777" w:rsidR="003F416A" w:rsidRPr="00E834F4" w:rsidRDefault="003F416A">
            <w:pPr>
              <w:spacing w:after="0" w:line="240" w:lineRule="auto"/>
              <w:rPr>
                <w:rFonts w:eastAsia="Times New Roman" w:cstheme="minorHAnsi"/>
              </w:rPr>
            </w:pPr>
            <w:r w:rsidRPr="00E834F4">
              <w:rPr>
                <w:rFonts w:eastAsia="Times New Roman" w:cstheme="minorHAnsi"/>
              </w:rPr>
              <w:t>Num. 35:2</w:t>
            </w:r>
          </w:p>
        </w:tc>
      </w:tr>
      <w:tr w:rsidR="003F416A" w:rsidRPr="00E834F4" w14:paraId="1679CC75" w14:textId="77777777" w:rsidTr="003F416A">
        <w:trPr>
          <w:tblCellSpacing w:w="15" w:type="dxa"/>
        </w:trPr>
        <w:tc>
          <w:tcPr>
            <w:tcW w:w="176" w:type="pct"/>
            <w:tcMar>
              <w:top w:w="15" w:type="dxa"/>
              <w:left w:w="15" w:type="dxa"/>
              <w:bottom w:w="15" w:type="dxa"/>
              <w:right w:w="15" w:type="dxa"/>
            </w:tcMar>
            <w:vAlign w:val="center"/>
            <w:hideMark/>
          </w:tcPr>
          <w:p w14:paraId="035A5548" w14:textId="77777777" w:rsidR="003F416A" w:rsidRPr="00E834F4" w:rsidRDefault="003F416A">
            <w:pPr>
              <w:spacing w:after="0" w:line="240" w:lineRule="auto"/>
              <w:rPr>
                <w:rFonts w:eastAsia="Times New Roman" w:cstheme="minorHAnsi"/>
              </w:rPr>
            </w:pPr>
            <w:r w:rsidRPr="00E834F4">
              <w:rPr>
                <w:rFonts w:eastAsia="Times New Roman" w:cstheme="minorHAnsi"/>
              </w:rPr>
              <w:t>300</w:t>
            </w:r>
          </w:p>
        </w:tc>
        <w:tc>
          <w:tcPr>
            <w:tcW w:w="4237" w:type="pct"/>
            <w:tcMar>
              <w:top w:w="15" w:type="dxa"/>
              <w:left w:w="15" w:type="dxa"/>
              <w:bottom w:w="15" w:type="dxa"/>
              <w:right w:w="15" w:type="dxa"/>
            </w:tcMar>
            <w:vAlign w:val="center"/>
            <w:hideMark/>
          </w:tcPr>
          <w:p w14:paraId="3B866ED1" w14:textId="77777777" w:rsidR="003F416A" w:rsidRPr="00E834F4" w:rsidRDefault="003F416A">
            <w:pPr>
              <w:spacing w:after="0" w:line="240" w:lineRule="auto"/>
              <w:rPr>
                <w:rFonts w:eastAsia="Times New Roman" w:cstheme="minorHAnsi"/>
              </w:rPr>
            </w:pPr>
            <w:r w:rsidRPr="00E834F4">
              <w:rPr>
                <w:rFonts w:eastAsia="Times New Roman" w:cstheme="minorHAnsi"/>
              </w:rPr>
              <w:t>Not to sell the fields but they shall remain the Levites' before and after the Jubilee year</w:t>
            </w:r>
          </w:p>
        </w:tc>
        <w:tc>
          <w:tcPr>
            <w:tcW w:w="524" w:type="pct"/>
            <w:tcMar>
              <w:top w:w="15" w:type="dxa"/>
              <w:left w:w="15" w:type="dxa"/>
              <w:bottom w:w="15" w:type="dxa"/>
              <w:right w:w="15" w:type="dxa"/>
            </w:tcMar>
            <w:vAlign w:val="center"/>
            <w:hideMark/>
          </w:tcPr>
          <w:p w14:paraId="2F562297" w14:textId="77777777" w:rsidR="003F416A" w:rsidRPr="00E834F4" w:rsidRDefault="003F416A">
            <w:pPr>
              <w:spacing w:after="0" w:line="240" w:lineRule="auto"/>
              <w:rPr>
                <w:rFonts w:eastAsia="Times New Roman" w:cstheme="minorHAnsi"/>
              </w:rPr>
            </w:pPr>
            <w:r w:rsidRPr="00E834F4">
              <w:rPr>
                <w:rFonts w:eastAsia="Times New Roman" w:cstheme="minorHAnsi"/>
              </w:rPr>
              <w:t>Lev. 25:34</w:t>
            </w:r>
          </w:p>
        </w:tc>
      </w:tr>
    </w:tbl>
    <w:p w14:paraId="59A5508F"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EIGHT: THE BOOK OF SERVICE</w:t>
      </w:r>
    </w:p>
    <w:tbl>
      <w:tblPr>
        <w:tblW w:w="5000" w:type="pct"/>
        <w:tblCellSpacing w:w="15" w:type="dxa"/>
        <w:tblLook w:val="04A0" w:firstRow="1" w:lastRow="0" w:firstColumn="1" w:lastColumn="0" w:noHBand="0" w:noVBand="1"/>
      </w:tblPr>
      <w:tblGrid>
        <w:gridCol w:w="410"/>
        <w:gridCol w:w="65"/>
        <w:gridCol w:w="7962"/>
        <w:gridCol w:w="1013"/>
      </w:tblGrid>
      <w:tr w:rsidR="003F416A" w:rsidRPr="00E834F4" w14:paraId="30A4FCC6" w14:textId="77777777" w:rsidTr="003F416A">
        <w:trPr>
          <w:tblHeader/>
          <w:tblCellSpacing w:w="15" w:type="dxa"/>
        </w:trPr>
        <w:tc>
          <w:tcPr>
            <w:tcW w:w="0" w:type="auto"/>
            <w:gridSpan w:val="4"/>
            <w:tcMar>
              <w:top w:w="15" w:type="dxa"/>
              <w:left w:w="15" w:type="dxa"/>
              <w:bottom w:w="15" w:type="dxa"/>
              <w:right w:w="15" w:type="dxa"/>
            </w:tcMar>
            <w:vAlign w:val="center"/>
            <w:hideMark/>
          </w:tcPr>
          <w:p w14:paraId="361076A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The Temple</w:t>
            </w:r>
          </w:p>
        </w:tc>
      </w:tr>
      <w:tr w:rsidR="003F416A" w:rsidRPr="00E834F4" w14:paraId="64D54077" w14:textId="77777777" w:rsidTr="003F416A">
        <w:trPr>
          <w:tblCellSpacing w:w="15" w:type="dxa"/>
        </w:trPr>
        <w:tc>
          <w:tcPr>
            <w:tcW w:w="0" w:type="auto"/>
            <w:gridSpan w:val="2"/>
            <w:tcMar>
              <w:top w:w="15" w:type="dxa"/>
              <w:left w:w="15" w:type="dxa"/>
              <w:bottom w:w="15" w:type="dxa"/>
              <w:right w:w="15" w:type="dxa"/>
            </w:tcMar>
            <w:vAlign w:val="center"/>
            <w:hideMark/>
          </w:tcPr>
          <w:p w14:paraId="4482076E" w14:textId="77777777" w:rsidR="003F416A" w:rsidRPr="00E834F4" w:rsidRDefault="003F416A">
            <w:pPr>
              <w:spacing w:after="0" w:line="240" w:lineRule="auto"/>
              <w:rPr>
                <w:rFonts w:eastAsia="Times New Roman" w:cstheme="minorHAnsi"/>
              </w:rPr>
            </w:pPr>
            <w:r w:rsidRPr="00E834F4">
              <w:rPr>
                <w:rFonts w:eastAsia="Times New Roman" w:cstheme="minorHAnsi"/>
              </w:rPr>
              <w:t>301</w:t>
            </w:r>
          </w:p>
        </w:tc>
        <w:tc>
          <w:tcPr>
            <w:tcW w:w="4222" w:type="pct"/>
            <w:tcMar>
              <w:top w:w="15" w:type="dxa"/>
              <w:left w:w="15" w:type="dxa"/>
              <w:bottom w:w="15" w:type="dxa"/>
              <w:right w:w="15" w:type="dxa"/>
            </w:tcMar>
            <w:vAlign w:val="center"/>
            <w:hideMark/>
          </w:tcPr>
          <w:p w14:paraId="4B63D616" w14:textId="77777777" w:rsidR="003F416A" w:rsidRPr="00E834F4" w:rsidRDefault="003F416A">
            <w:pPr>
              <w:spacing w:after="0" w:line="240" w:lineRule="auto"/>
              <w:rPr>
                <w:rFonts w:eastAsia="Times New Roman" w:cstheme="minorHAnsi"/>
              </w:rPr>
            </w:pPr>
            <w:r w:rsidRPr="00E834F4">
              <w:rPr>
                <w:rFonts w:eastAsia="Times New Roman" w:cstheme="minorHAnsi"/>
              </w:rPr>
              <w:t>To build a Sanctuary</w:t>
            </w:r>
          </w:p>
        </w:tc>
        <w:tc>
          <w:tcPr>
            <w:tcW w:w="524" w:type="pct"/>
            <w:tcMar>
              <w:top w:w="15" w:type="dxa"/>
              <w:left w:w="15" w:type="dxa"/>
              <w:bottom w:w="15" w:type="dxa"/>
              <w:right w:w="15" w:type="dxa"/>
            </w:tcMar>
            <w:vAlign w:val="center"/>
            <w:hideMark/>
          </w:tcPr>
          <w:p w14:paraId="5018DCA3" w14:textId="77777777" w:rsidR="003F416A" w:rsidRPr="00E834F4" w:rsidRDefault="003F416A">
            <w:pPr>
              <w:spacing w:after="0" w:line="240" w:lineRule="auto"/>
              <w:rPr>
                <w:rFonts w:eastAsia="Times New Roman" w:cstheme="minorHAnsi"/>
              </w:rPr>
            </w:pPr>
            <w:r w:rsidRPr="00E834F4">
              <w:rPr>
                <w:rFonts w:eastAsia="Times New Roman" w:cstheme="minorHAnsi"/>
              </w:rPr>
              <w:t>Ex. 25:8</w:t>
            </w:r>
          </w:p>
        </w:tc>
      </w:tr>
      <w:tr w:rsidR="003F416A" w:rsidRPr="00E834F4" w14:paraId="1524362E" w14:textId="77777777" w:rsidTr="003F416A">
        <w:trPr>
          <w:tblCellSpacing w:w="15" w:type="dxa"/>
        </w:trPr>
        <w:tc>
          <w:tcPr>
            <w:tcW w:w="0" w:type="auto"/>
            <w:gridSpan w:val="2"/>
            <w:tcMar>
              <w:top w:w="15" w:type="dxa"/>
              <w:left w:w="15" w:type="dxa"/>
              <w:bottom w:w="15" w:type="dxa"/>
              <w:right w:w="15" w:type="dxa"/>
            </w:tcMar>
            <w:vAlign w:val="center"/>
            <w:hideMark/>
          </w:tcPr>
          <w:p w14:paraId="6416FA9B" w14:textId="77777777" w:rsidR="003F416A" w:rsidRPr="00E834F4" w:rsidRDefault="003F416A">
            <w:pPr>
              <w:spacing w:after="0" w:line="240" w:lineRule="auto"/>
              <w:rPr>
                <w:rFonts w:eastAsia="Times New Roman" w:cstheme="minorHAnsi"/>
              </w:rPr>
            </w:pPr>
            <w:r w:rsidRPr="00E834F4">
              <w:rPr>
                <w:rFonts w:eastAsia="Times New Roman" w:cstheme="minorHAnsi"/>
              </w:rPr>
              <w:t>302</w:t>
            </w:r>
          </w:p>
        </w:tc>
        <w:tc>
          <w:tcPr>
            <w:tcW w:w="4222" w:type="pct"/>
            <w:tcMar>
              <w:top w:w="15" w:type="dxa"/>
              <w:left w:w="15" w:type="dxa"/>
              <w:bottom w:w="15" w:type="dxa"/>
              <w:right w:w="15" w:type="dxa"/>
            </w:tcMar>
            <w:vAlign w:val="center"/>
            <w:hideMark/>
          </w:tcPr>
          <w:p w14:paraId="6099034B" w14:textId="77777777" w:rsidR="003F416A" w:rsidRPr="00E834F4" w:rsidRDefault="003F416A">
            <w:pPr>
              <w:spacing w:after="0" w:line="240" w:lineRule="auto"/>
              <w:rPr>
                <w:rFonts w:eastAsia="Times New Roman" w:cstheme="minorHAnsi"/>
              </w:rPr>
            </w:pPr>
            <w:r w:rsidRPr="00E834F4">
              <w:rPr>
                <w:rFonts w:eastAsia="Times New Roman" w:cstheme="minorHAnsi"/>
              </w:rPr>
              <w:t>Not to build the altar with stones hewn by metal</w:t>
            </w:r>
          </w:p>
        </w:tc>
        <w:tc>
          <w:tcPr>
            <w:tcW w:w="524" w:type="pct"/>
            <w:tcMar>
              <w:top w:w="15" w:type="dxa"/>
              <w:left w:w="15" w:type="dxa"/>
              <w:bottom w:w="15" w:type="dxa"/>
              <w:right w:w="15" w:type="dxa"/>
            </w:tcMar>
            <w:vAlign w:val="center"/>
            <w:hideMark/>
          </w:tcPr>
          <w:p w14:paraId="69203F2B" w14:textId="77777777" w:rsidR="003F416A" w:rsidRPr="00E834F4" w:rsidRDefault="003F416A">
            <w:pPr>
              <w:spacing w:after="0" w:line="240" w:lineRule="auto"/>
              <w:rPr>
                <w:rFonts w:eastAsia="Times New Roman" w:cstheme="minorHAnsi"/>
              </w:rPr>
            </w:pPr>
            <w:r w:rsidRPr="00E834F4">
              <w:rPr>
                <w:rFonts w:eastAsia="Times New Roman" w:cstheme="minorHAnsi"/>
              </w:rPr>
              <w:t>Ex. 20:22</w:t>
            </w:r>
          </w:p>
        </w:tc>
      </w:tr>
      <w:tr w:rsidR="003F416A" w:rsidRPr="00E834F4" w14:paraId="36065E1E" w14:textId="77777777" w:rsidTr="003F416A">
        <w:trPr>
          <w:tblCellSpacing w:w="15" w:type="dxa"/>
        </w:trPr>
        <w:tc>
          <w:tcPr>
            <w:tcW w:w="0" w:type="auto"/>
            <w:gridSpan w:val="2"/>
            <w:tcMar>
              <w:top w:w="15" w:type="dxa"/>
              <w:left w:w="15" w:type="dxa"/>
              <w:bottom w:w="15" w:type="dxa"/>
              <w:right w:w="15" w:type="dxa"/>
            </w:tcMar>
            <w:vAlign w:val="center"/>
            <w:hideMark/>
          </w:tcPr>
          <w:p w14:paraId="293F4938" w14:textId="77777777" w:rsidR="003F416A" w:rsidRPr="00E834F4" w:rsidRDefault="003F416A">
            <w:pPr>
              <w:spacing w:after="0" w:line="240" w:lineRule="auto"/>
              <w:rPr>
                <w:rFonts w:eastAsia="Times New Roman" w:cstheme="minorHAnsi"/>
              </w:rPr>
            </w:pPr>
            <w:r w:rsidRPr="00E834F4">
              <w:rPr>
                <w:rFonts w:eastAsia="Times New Roman" w:cstheme="minorHAnsi"/>
              </w:rPr>
              <w:t>303</w:t>
            </w:r>
          </w:p>
        </w:tc>
        <w:tc>
          <w:tcPr>
            <w:tcW w:w="4222" w:type="pct"/>
            <w:tcMar>
              <w:top w:w="15" w:type="dxa"/>
              <w:left w:w="15" w:type="dxa"/>
              <w:bottom w:w="15" w:type="dxa"/>
              <w:right w:w="15" w:type="dxa"/>
            </w:tcMar>
            <w:vAlign w:val="center"/>
            <w:hideMark/>
          </w:tcPr>
          <w:p w14:paraId="7BE8C042" w14:textId="77777777" w:rsidR="003F416A" w:rsidRPr="00E834F4" w:rsidRDefault="003F416A">
            <w:pPr>
              <w:spacing w:after="0" w:line="240" w:lineRule="auto"/>
              <w:rPr>
                <w:rFonts w:eastAsia="Times New Roman" w:cstheme="minorHAnsi"/>
              </w:rPr>
            </w:pPr>
            <w:r w:rsidRPr="00E834F4">
              <w:rPr>
                <w:rFonts w:eastAsia="Times New Roman" w:cstheme="minorHAnsi"/>
              </w:rPr>
              <w:t>Not to climb steps to the altar</w:t>
            </w:r>
          </w:p>
        </w:tc>
        <w:tc>
          <w:tcPr>
            <w:tcW w:w="524" w:type="pct"/>
            <w:tcMar>
              <w:top w:w="15" w:type="dxa"/>
              <w:left w:w="15" w:type="dxa"/>
              <w:bottom w:w="15" w:type="dxa"/>
              <w:right w:w="15" w:type="dxa"/>
            </w:tcMar>
            <w:vAlign w:val="center"/>
            <w:hideMark/>
          </w:tcPr>
          <w:p w14:paraId="2B2498CB" w14:textId="77777777" w:rsidR="003F416A" w:rsidRPr="00E834F4" w:rsidRDefault="003F416A">
            <w:pPr>
              <w:spacing w:after="0" w:line="240" w:lineRule="auto"/>
              <w:rPr>
                <w:rFonts w:eastAsia="Times New Roman" w:cstheme="minorHAnsi"/>
              </w:rPr>
            </w:pPr>
            <w:r w:rsidRPr="00E834F4">
              <w:rPr>
                <w:rFonts w:eastAsia="Times New Roman" w:cstheme="minorHAnsi"/>
              </w:rPr>
              <w:t>Ex. 20:23</w:t>
            </w:r>
          </w:p>
        </w:tc>
      </w:tr>
      <w:tr w:rsidR="003F416A" w:rsidRPr="00E834F4" w14:paraId="0606D92F" w14:textId="77777777" w:rsidTr="003F416A">
        <w:trPr>
          <w:tblCellSpacing w:w="15" w:type="dxa"/>
        </w:trPr>
        <w:tc>
          <w:tcPr>
            <w:tcW w:w="0" w:type="auto"/>
            <w:gridSpan w:val="2"/>
            <w:tcMar>
              <w:top w:w="15" w:type="dxa"/>
              <w:left w:w="15" w:type="dxa"/>
              <w:bottom w:w="15" w:type="dxa"/>
              <w:right w:w="15" w:type="dxa"/>
            </w:tcMar>
            <w:vAlign w:val="center"/>
            <w:hideMark/>
          </w:tcPr>
          <w:p w14:paraId="2D556B7B" w14:textId="77777777" w:rsidR="003F416A" w:rsidRPr="00E834F4" w:rsidRDefault="003F416A">
            <w:pPr>
              <w:spacing w:after="0" w:line="240" w:lineRule="auto"/>
              <w:rPr>
                <w:rFonts w:eastAsia="Times New Roman" w:cstheme="minorHAnsi"/>
              </w:rPr>
            </w:pPr>
            <w:r w:rsidRPr="00E834F4">
              <w:rPr>
                <w:rFonts w:eastAsia="Times New Roman" w:cstheme="minorHAnsi"/>
              </w:rPr>
              <w:t>304</w:t>
            </w:r>
          </w:p>
        </w:tc>
        <w:tc>
          <w:tcPr>
            <w:tcW w:w="4222" w:type="pct"/>
            <w:tcMar>
              <w:top w:w="15" w:type="dxa"/>
              <w:left w:w="15" w:type="dxa"/>
              <w:bottom w:w="15" w:type="dxa"/>
              <w:right w:w="15" w:type="dxa"/>
            </w:tcMar>
            <w:vAlign w:val="center"/>
            <w:hideMark/>
          </w:tcPr>
          <w:p w14:paraId="41092B92" w14:textId="77777777" w:rsidR="003F416A" w:rsidRPr="00E834F4" w:rsidRDefault="003F416A">
            <w:pPr>
              <w:spacing w:after="0" w:line="240" w:lineRule="auto"/>
              <w:rPr>
                <w:rFonts w:eastAsia="Times New Roman" w:cstheme="minorHAnsi"/>
              </w:rPr>
            </w:pPr>
            <w:r w:rsidRPr="00E834F4">
              <w:rPr>
                <w:rFonts w:eastAsia="Times New Roman" w:cstheme="minorHAnsi"/>
              </w:rPr>
              <w:t>To show reverence to the Temple</w:t>
            </w:r>
          </w:p>
        </w:tc>
        <w:tc>
          <w:tcPr>
            <w:tcW w:w="524" w:type="pct"/>
            <w:tcMar>
              <w:top w:w="15" w:type="dxa"/>
              <w:left w:w="15" w:type="dxa"/>
              <w:bottom w:w="15" w:type="dxa"/>
              <w:right w:w="15" w:type="dxa"/>
            </w:tcMar>
            <w:vAlign w:val="center"/>
            <w:hideMark/>
          </w:tcPr>
          <w:p w14:paraId="17D94A5F" w14:textId="77777777" w:rsidR="003F416A" w:rsidRPr="00E834F4" w:rsidRDefault="003F416A">
            <w:pPr>
              <w:spacing w:after="0" w:line="240" w:lineRule="auto"/>
              <w:rPr>
                <w:rFonts w:eastAsia="Times New Roman" w:cstheme="minorHAnsi"/>
              </w:rPr>
            </w:pPr>
            <w:r w:rsidRPr="00E834F4">
              <w:rPr>
                <w:rFonts w:eastAsia="Times New Roman" w:cstheme="minorHAnsi"/>
              </w:rPr>
              <w:t>Lev. 1930</w:t>
            </w:r>
          </w:p>
        </w:tc>
      </w:tr>
      <w:tr w:rsidR="003F416A" w:rsidRPr="00E834F4" w14:paraId="3CD34CAC" w14:textId="77777777" w:rsidTr="003F416A">
        <w:trPr>
          <w:tblCellSpacing w:w="15" w:type="dxa"/>
        </w:trPr>
        <w:tc>
          <w:tcPr>
            <w:tcW w:w="0" w:type="auto"/>
            <w:gridSpan w:val="2"/>
            <w:tcMar>
              <w:top w:w="15" w:type="dxa"/>
              <w:left w:w="15" w:type="dxa"/>
              <w:bottom w:w="15" w:type="dxa"/>
              <w:right w:w="15" w:type="dxa"/>
            </w:tcMar>
            <w:vAlign w:val="center"/>
            <w:hideMark/>
          </w:tcPr>
          <w:p w14:paraId="4FC69C2B" w14:textId="77777777" w:rsidR="003F416A" w:rsidRPr="00E834F4" w:rsidRDefault="003F416A">
            <w:pPr>
              <w:spacing w:after="0" w:line="240" w:lineRule="auto"/>
              <w:rPr>
                <w:rFonts w:eastAsia="Times New Roman" w:cstheme="minorHAnsi"/>
              </w:rPr>
            </w:pPr>
            <w:r w:rsidRPr="00E834F4">
              <w:rPr>
                <w:rFonts w:eastAsia="Times New Roman" w:cstheme="minorHAnsi"/>
              </w:rPr>
              <w:t>305</w:t>
            </w:r>
          </w:p>
        </w:tc>
        <w:tc>
          <w:tcPr>
            <w:tcW w:w="4222" w:type="pct"/>
            <w:tcMar>
              <w:top w:w="15" w:type="dxa"/>
              <w:left w:w="15" w:type="dxa"/>
              <w:bottom w:w="15" w:type="dxa"/>
              <w:right w:w="15" w:type="dxa"/>
            </w:tcMar>
            <w:vAlign w:val="center"/>
            <w:hideMark/>
          </w:tcPr>
          <w:p w14:paraId="1161EB06" w14:textId="77777777" w:rsidR="003F416A" w:rsidRPr="00E834F4" w:rsidRDefault="003F416A">
            <w:pPr>
              <w:spacing w:after="0" w:line="240" w:lineRule="auto"/>
              <w:rPr>
                <w:rFonts w:eastAsia="Times New Roman" w:cstheme="minorHAnsi"/>
              </w:rPr>
            </w:pPr>
            <w:r w:rsidRPr="00E834F4">
              <w:rPr>
                <w:rFonts w:eastAsia="Times New Roman" w:cstheme="minorHAnsi"/>
              </w:rPr>
              <w:t>To guard the Temple area</w:t>
            </w:r>
          </w:p>
        </w:tc>
        <w:tc>
          <w:tcPr>
            <w:tcW w:w="524" w:type="pct"/>
            <w:tcMar>
              <w:top w:w="15" w:type="dxa"/>
              <w:left w:w="15" w:type="dxa"/>
              <w:bottom w:w="15" w:type="dxa"/>
              <w:right w:w="15" w:type="dxa"/>
            </w:tcMar>
            <w:vAlign w:val="center"/>
            <w:hideMark/>
          </w:tcPr>
          <w:p w14:paraId="74821101" w14:textId="77777777" w:rsidR="003F416A" w:rsidRPr="00E834F4" w:rsidRDefault="003F416A">
            <w:pPr>
              <w:spacing w:after="0" w:line="240" w:lineRule="auto"/>
              <w:rPr>
                <w:rFonts w:eastAsia="Times New Roman" w:cstheme="minorHAnsi"/>
              </w:rPr>
            </w:pPr>
            <w:r w:rsidRPr="00E834F4">
              <w:rPr>
                <w:rFonts w:eastAsia="Times New Roman" w:cstheme="minorHAnsi"/>
              </w:rPr>
              <w:t>Num. 18:2</w:t>
            </w:r>
          </w:p>
        </w:tc>
      </w:tr>
      <w:tr w:rsidR="003F416A" w:rsidRPr="00E834F4" w14:paraId="4399C955" w14:textId="77777777" w:rsidTr="003F416A">
        <w:trPr>
          <w:tblCellSpacing w:w="15" w:type="dxa"/>
        </w:trPr>
        <w:tc>
          <w:tcPr>
            <w:tcW w:w="0" w:type="auto"/>
            <w:gridSpan w:val="2"/>
            <w:tcMar>
              <w:top w:w="15" w:type="dxa"/>
              <w:left w:w="15" w:type="dxa"/>
              <w:bottom w:w="15" w:type="dxa"/>
              <w:right w:w="15" w:type="dxa"/>
            </w:tcMar>
            <w:vAlign w:val="center"/>
            <w:hideMark/>
          </w:tcPr>
          <w:p w14:paraId="11313F53" w14:textId="77777777" w:rsidR="003F416A" w:rsidRPr="00E834F4" w:rsidRDefault="003F416A">
            <w:pPr>
              <w:spacing w:after="0" w:line="240" w:lineRule="auto"/>
              <w:rPr>
                <w:rFonts w:eastAsia="Times New Roman" w:cstheme="minorHAnsi"/>
              </w:rPr>
            </w:pPr>
            <w:r w:rsidRPr="00E834F4">
              <w:rPr>
                <w:rFonts w:eastAsia="Times New Roman" w:cstheme="minorHAnsi"/>
              </w:rPr>
              <w:t>306</w:t>
            </w:r>
          </w:p>
        </w:tc>
        <w:tc>
          <w:tcPr>
            <w:tcW w:w="4222" w:type="pct"/>
            <w:tcMar>
              <w:top w:w="15" w:type="dxa"/>
              <w:left w:w="15" w:type="dxa"/>
              <w:bottom w:w="15" w:type="dxa"/>
              <w:right w:w="15" w:type="dxa"/>
            </w:tcMar>
            <w:vAlign w:val="center"/>
            <w:hideMark/>
          </w:tcPr>
          <w:p w14:paraId="295708A7"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the Temple unguarded</w:t>
            </w:r>
          </w:p>
        </w:tc>
        <w:tc>
          <w:tcPr>
            <w:tcW w:w="524" w:type="pct"/>
            <w:tcMar>
              <w:top w:w="15" w:type="dxa"/>
              <w:left w:w="15" w:type="dxa"/>
              <w:bottom w:w="15" w:type="dxa"/>
              <w:right w:w="15" w:type="dxa"/>
            </w:tcMar>
            <w:vAlign w:val="center"/>
            <w:hideMark/>
          </w:tcPr>
          <w:p w14:paraId="0AF3BCAC" w14:textId="77777777" w:rsidR="003F416A" w:rsidRPr="00E834F4" w:rsidRDefault="003F416A">
            <w:pPr>
              <w:spacing w:after="0" w:line="240" w:lineRule="auto"/>
              <w:rPr>
                <w:rFonts w:eastAsia="Times New Roman" w:cstheme="minorHAnsi"/>
              </w:rPr>
            </w:pPr>
            <w:r w:rsidRPr="00E834F4">
              <w:rPr>
                <w:rFonts w:eastAsia="Times New Roman" w:cstheme="minorHAnsi"/>
              </w:rPr>
              <w:t>Num. 18:5</w:t>
            </w:r>
          </w:p>
        </w:tc>
      </w:tr>
      <w:tr w:rsidR="003F416A" w:rsidRPr="00E834F4" w14:paraId="53A2361A" w14:textId="77777777" w:rsidTr="003F416A">
        <w:trPr>
          <w:tblHeader/>
          <w:tblCellSpacing w:w="15" w:type="dxa"/>
        </w:trPr>
        <w:tc>
          <w:tcPr>
            <w:tcW w:w="0" w:type="auto"/>
            <w:gridSpan w:val="4"/>
            <w:tcMar>
              <w:top w:w="15" w:type="dxa"/>
              <w:left w:w="15" w:type="dxa"/>
              <w:bottom w:w="15" w:type="dxa"/>
              <w:right w:w="15" w:type="dxa"/>
            </w:tcMar>
            <w:vAlign w:val="center"/>
            <w:hideMark/>
          </w:tcPr>
          <w:p w14:paraId="7DCD9A37"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Temple Vessels and Employees</w:t>
            </w:r>
          </w:p>
        </w:tc>
      </w:tr>
      <w:tr w:rsidR="003F416A" w:rsidRPr="00E834F4" w14:paraId="40BBA4A0" w14:textId="77777777" w:rsidTr="003F416A">
        <w:trPr>
          <w:tblCellSpacing w:w="15" w:type="dxa"/>
        </w:trPr>
        <w:tc>
          <w:tcPr>
            <w:tcW w:w="161" w:type="pct"/>
            <w:tcMar>
              <w:top w:w="15" w:type="dxa"/>
              <w:left w:w="15" w:type="dxa"/>
              <w:bottom w:w="15" w:type="dxa"/>
              <w:right w:w="15" w:type="dxa"/>
            </w:tcMar>
            <w:vAlign w:val="center"/>
            <w:hideMark/>
          </w:tcPr>
          <w:p w14:paraId="110262AF" w14:textId="77777777" w:rsidR="003F416A" w:rsidRPr="00E834F4" w:rsidRDefault="003F416A">
            <w:pPr>
              <w:spacing w:after="0" w:line="240" w:lineRule="auto"/>
              <w:rPr>
                <w:rFonts w:eastAsia="Times New Roman" w:cstheme="minorHAnsi"/>
              </w:rPr>
            </w:pPr>
            <w:r w:rsidRPr="00E834F4">
              <w:rPr>
                <w:rFonts w:eastAsia="Times New Roman" w:cstheme="minorHAnsi"/>
              </w:rPr>
              <w:t>307</w:t>
            </w:r>
          </w:p>
        </w:tc>
        <w:tc>
          <w:tcPr>
            <w:tcW w:w="4252" w:type="pct"/>
            <w:gridSpan w:val="2"/>
            <w:tcMar>
              <w:top w:w="15" w:type="dxa"/>
              <w:left w:w="15" w:type="dxa"/>
              <w:bottom w:w="15" w:type="dxa"/>
              <w:right w:w="15" w:type="dxa"/>
            </w:tcMar>
            <w:vAlign w:val="center"/>
            <w:hideMark/>
          </w:tcPr>
          <w:p w14:paraId="239081E2" w14:textId="77777777" w:rsidR="003F416A" w:rsidRPr="00E834F4" w:rsidRDefault="003F416A">
            <w:pPr>
              <w:spacing w:after="0" w:line="240" w:lineRule="auto"/>
              <w:rPr>
                <w:rFonts w:eastAsia="Times New Roman" w:cstheme="minorHAnsi"/>
              </w:rPr>
            </w:pPr>
            <w:r w:rsidRPr="00E834F4">
              <w:rPr>
                <w:rFonts w:eastAsia="Times New Roman" w:cstheme="minorHAnsi"/>
              </w:rPr>
              <w:t>To prepare the anointing oil</w:t>
            </w:r>
          </w:p>
        </w:tc>
        <w:tc>
          <w:tcPr>
            <w:tcW w:w="524" w:type="pct"/>
            <w:tcMar>
              <w:top w:w="15" w:type="dxa"/>
              <w:left w:w="15" w:type="dxa"/>
              <w:bottom w:w="15" w:type="dxa"/>
              <w:right w:w="15" w:type="dxa"/>
            </w:tcMar>
            <w:vAlign w:val="center"/>
            <w:hideMark/>
          </w:tcPr>
          <w:p w14:paraId="79D37851" w14:textId="77777777" w:rsidR="003F416A" w:rsidRPr="00E834F4" w:rsidRDefault="003F416A">
            <w:pPr>
              <w:spacing w:after="0" w:line="240" w:lineRule="auto"/>
              <w:rPr>
                <w:rFonts w:eastAsia="Times New Roman" w:cstheme="minorHAnsi"/>
              </w:rPr>
            </w:pPr>
            <w:r w:rsidRPr="00E834F4">
              <w:rPr>
                <w:rFonts w:eastAsia="Times New Roman" w:cstheme="minorHAnsi"/>
              </w:rPr>
              <w:t>Ex. 30:31</w:t>
            </w:r>
          </w:p>
        </w:tc>
      </w:tr>
      <w:tr w:rsidR="003F416A" w:rsidRPr="00E834F4" w14:paraId="6BD9BD99" w14:textId="77777777" w:rsidTr="003F416A">
        <w:trPr>
          <w:tblCellSpacing w:w="15" w:type="dxa"/>
        </w:trPr>
        <w:tc>
          <w:tcPr>
            <w:tcW w:w="161" w:type="pct"/>
            <w:tcMar>
              <w:top w:w="15" w:type="dxa"/>
              <w:left w:w="15" w:type="dxa"/>
              <w:bottom w:w="15" w:type="dxa"/>
              <w:right w:w="15" w:type="dxa"/>
            </w:tcMar>
            <w:vAlign w:val="center"/>
            <w:hideMark/>
          </w:tcPr>
          <w:p w14:paraId="79A768DC" w14:textId="77777777" w:rsidR="003F416A" w:rsidRPr="00E834F4" w:rsidRDefault="003F416A">
            <w:pPr>
              <w:spacing w:after="0" w:line="240" w:lineRule="auto"/>
              <w:rPr>
                <w:rFonts w:eastAsia="Times New Roman" w:cstheme="minorHAnsi"/>
              </w:rPr>
            </w:pPr>
            <w:r w:rsidRPr="00E834F4">
              <w:rPr>
                <w:rFonts w:eastAsia="Times New Roman" w:cstheme="minorHAnsi"/>
              </w:rPr>
              <w:t>308</w:t>
            </w:r>
          </w:p>
        </w:tc>
        <w:tc>
          <w:tcPr>
            <w:tcW w:w="4252" w:type="pct"/>
            <w:gridSpan w:val="2"/>
            <w:tcMar>
              <w:top w:w="15" w:type="dxa"/>
              <w:left w:w="15" w:type="dxa"/>
              <w:bottom w:w="15" w:type="dxa"/>
              <w:right w:w="15" w:type="dxa"/>
            </w:tcMar>
            <w:vAlign w:val="center"/>
            <w:hideMark/>
          </w:tcPr>
          <w:p w14:paraId="266EBEDA" w14:textId="77777777" w:rsidR="003F416A" w:rsidRPr="00E834F4" w:rsidRDefault="003F416A">
            <w:pPr>
              <w:spacing w:after="0" w:line="240" w:lineRule="auto"/>
              <w:rPr>
                <w:rFonts w:eastAsia="Times New Roman" w:cstheme="minorHAnsi"/>
              </w:rPr>
            </w:pPr>
            <w:r w:rsidRPr="00E834F4">
              <w:rPr>
                <w:rFonts w:eastAsia="Times New Roman" w:cstheme="minorHAnsi"/>
              </w:rPr>
              <w:t>Not to reproduce the anointing oil</w:t>
            </w:r>
          </w:p>
        </w:tc>
        <w:tc>
          <w:tcPr>
            <w:tcW w:w="524" w:type="pct"/>
            <w:tcMar>
              <w:top w:w="15" w:type="dxa"/>
              <w:left w:w="15" w:type="dxa"/>
              <w:bottom w:w="15" w:type="dxa"/>
              <w:right w:w="15" w:type="dxa"/>
            </w:tcMar>
            <w:vAlign w:val="center"/>
            <w:hideMark/>
          </w:tcPr>
          <w:p w14:paraId="019C7FA6" w14:textId="77777777" w:rsidR="003F416A" w:rsidRPr="00E834F4" w:rsidRDefault="003F416A">
            <w:pPr>
              <w:spacing w:after="0" w:line="240" w:lineRule="auto"/>
              <w:rPr>
                <w:rFonts w:eastAsia="Times New Roman" w:cstheme="minorHAnsi"/>
              </w:rPr>
            </w:pPr>
            <w:r w:rsidRPr="00E834F4">
              <w:rPr>
                <w:rFonts w:eastAsia="Times New Roman" w:cstheme="minorHAnsi"/>
              </w:rPr>
              <w:t>Ex. 30:32</w:t>
            </w:r>
          </w:p>
        </w:tc>
      </w:tr>
      <w:tr w:rsidR="003F416A" w:rsidRPr="00E834F4" w14:paraId="626BAB9C" w14:textId="77777777" w:rsidTr="003F416A">
        <w:trPr>
          <w:tblCellSpacing w:w="15" w:type="dxa"/>
        </w:trPr>
        <w:tc>
          <w:tcPr>
            <w:tcW w:w="161" w:type="pct"/>
            <w:tcMar>
              <w:top w:w="15" w:type="dxa"/>
              <w:left w:w="15" w:type="dxa"/>
              <w:bottom w:w="15" w:type="dxa"/>
              <w:right w:w="15" w:type="dxa"/>
            </w:tcMar>
            <w:vAlign w:val="center"/>
            <w:hideMark/>
          </w:tcPr>
          <w:p w14:paraId="1B4B7C90" w14:textId="77777777" w:rsidR="003F416A" w:rsidRPr="00E834F4" w:rsidRDefault="003F416A">
            <w:pPr>
              <w:spacing w:after="0" w:line="240" w:lineRule="auto"/>
              <w:rPr>
                <w:rFonts w:eastAsia="Times New Roman" w:cstheme="minorHAnsi"/>
              </w:rPr>
            </w:pPr>
            <w:r w:rsidRPr="00E834F4">
              <w:rPr>
                <w:rFonts w:eastAsia="Times New Roman" w:cstheme="minorHAnsi"/>
              </w:rPr>
              <w:t>309</w:t>
            </w:r>
          </w:p>
        </w:tc>
        <w:tc>
          <w:tcPr>
            <w:tcW w:w="4252" w:type="pct"/>
            <w:gridSpan w:val="2"/>
            <w:tcMar>
              <w:top w:w="15" w:type="dxa"/>
              <w:left w:w="15" w:type="dxa"/>
              <w:bottom w:w="15" w:type="dxa"/>
              <w:right w:w="15" w:type="dxa"/>
            </w:tcMar>
            <w:vAlign w:val="center"/>
            <w:hideMark/>
          </w:tcPr>
          <w:p w14:paraId="39F66792" w14:textId="77777777" w:rsidR="003F416A" w:rsidRPr="00E834F4" w:rsidRDefault="003F416A">
            <w:pPr>
              <w:spacing w:after="0" w:line="240" w:lineRule="auto"/>
              <w:rPr>
                <w:rFonts w:eastAsia="Times New Roman" w:cstheme="minorHAnsi"/>
              </w:rPr>
            </w:pPr>
            <w:r w:rsidRPr="00E834F4">
              <w:rPr>
                <w:rFonts w:eastAsia="Times New Roman" w:cstheme="minorHAnsi"/>
              </w:rPr>
              <w:t>Not to anoint with anointing oil</w:t>
            </w:r>
          </w:p>
        </w:tc>
        <w:tc>
          <w:tcPr>
            <w:tcW w:w="524" w:type="pct"/>
            <w:tcMar>
              <w:top w:w="15" w:type="dxa"/>
              <w:left w:w="15" w:type="dxa"/>
              <w:bottom w:w="15" w:type="dxa"/>
              <w:right w:w="15" w:type="dxa"/>
            </w:tcMar>
            <w:vAlign w:val="center"/>
            <w:hideMark/>
          </w:tcPr>
          <w:p w14:paraId="3CF01BEA" w14:textId="77777777" w:rsidR="003F416A" w:rsidRPr="00E834F4" w:rsidRDefault="003F416A">
            <w:pPr>
              <w:spacing w:after="0" w:line="240" w:lineRule="auto"/>
              <w:rPr>
                <w:rFonts w:eastAsia="Times New Roman" w:cstheme="minorHAnsi"/>
              </w:rPr>
            </w:pPr>
            <w:r w:rsidRPr="00E834F4">
              <w:rPr>
                <w:rFonts w:eastAsia="Times New Roman" w:cstheme="minorHAnsi"/>
              </w:rPr>
              <w:t>Ex. 30:32</w:t>
            </w:r>
          </w:p>
        </w:tc>
      </w:tr>
      <w:tr w:rsidR="003F416A" w:rsidRPr="00E834F4" w14:paraId="664D7FBF" w14:textId="77777777" w:rsidTr="003F416A">
        <w:trPr>
          <w:tblCellSpacing w:w="15" w:type="dxa"/>
        </w:trPr>
        <w:tc>
          <w:tcPr>
            <w:tcW w:w="161" w:type="pct"/>
            <w:tcMar>
              <w:top w:w="15" w:type="dxa"/>
              <w:left w:w="15" w:type="dxa"/>
              <w:bottom w:w="15" w:type="dxa"/>
              <w:right w:w="15" w:type="dxa"/>
            </w:tcMar>
            <w:vAlign w:val="center"/>
            <w:hideMark/>
          </w:tcPr>
          <w:p w14:paraId="57A36413" w14:textId="77777777" w:rsidR="003F416A" w:rsidRPr="00E834F4" w:rsidRDefault="003F416A">
            <w:pPr>
              <w:spacing w:after="0" w:line="240" w:lineRule="auto"/>
              <w:rPr>
                <w:rFonts w:eastAsia="Times New Roman" w:cstheme="minorHAnsi"/>
              </w:rPr>
            </w:pPr>
            <w:r w:rsidRPr="00E834F4">
              <w:rPr>
                <w:rFonts w:eastAsia="Times New Roman" w:cstheme="minorHAnsi"/>
              </w:rPr>
              <w:t>310</w:t>
            </w:r>
          </w:p>
        </w:tc>
        <w:tc>
          <w:tcPr>
            <w:tcW w:w="4252" w:type="pct"/>
            <w:gridSpan w:val="2"/>
            <w:tcMar>
              <w:top w:w="15" w:type="dxa"/>
              <w:left w:w="15" w:type="dxa"/>
              <w:bottom w:w="15" w:type="dxa"/>
              <w:right w:w="15" w:type="dxa"/>
            </w:tcMar>
            <w:vAlign w:val="center"/>
            <w:hideMark/>
          </w:tcPr>
          <w:p w14:paraId="32431607" w14:textId="77777777" w:rsidR="003F416A" w:rsidRPr="00E834F4" w:rsidRDefault="003F416A">
            <w:pPr>
              <w:spacing w:after="0" w:line="240" w:lineRule="auto"/>
              <w:rPr>
                <w:rFonts w:eastAsia="Times New Roman" w:cstheme="minorHAnsi"/>
              </w:rPr>
            </w:pPr>
            <w:r w:rsidRPr="00E834F4">
              <w:rPr>
                <w:rFonts w:eastAsia="Times New Roman" w:cstheme="minorHAnsi"/>
              </w:rPr>
              <w:t>Not to reproduce the incense formula</w:t>
            </w:r>
          </w:p>
        </w:tc>
        <w:tc>
          <w:tcPr>
            <w:tcW w:w="524" w:type="pct"/>
            <w:tcMar>
              <w:top w:w="15" w:type="dxa"/>
              <w:left w:w="15" w:type="dxa"/>
              <w:bottom w:w="15" w:type="dxa"/>
              <w:right w:w="15" w:type="dxa"/>
            </w:tcMar>
            <w:vAlign w:val="center"/>
            <w:hideMark/>
          </w:tcPr>
          <w:p w14:paraId="52B0DE50" w14:textId="77777777" w:rsidR="003F416A" w:rsidRPr="00E834F4" w:rsidRDefault="003F416A">
            <w:pPr>
              <w:spacing w:after="0" w:line="240" w:lineRule="auto"/>
              <w:rPr>
                <w:rFonts w:eastAsia="Times New Roman" w:cstheme="minorHAnsi"/>
              </w:rPr>
            </w:pPr>
            <w:r w:rsidRPr="00E834F4">
              <w:rPr>
                <w:rFonts w:eastAsia="Times New Roman" w:cstheme="minorHAnsi"/>
              </w:rPr>
              <w:t>Ex. 30:37</w:t>
            </w:r>
          </w:p>
        </w:tc>
      </w:tr>
      <w:tr w:rsidR="003F416A" w:rsidRPr="00E834F4" w14:paraId="07183077" w14:textId="77777777" w:rsidTr="003F416A">
        <w:trPr>
          <w:tblCellSpacing w:w="15" w:type="dxa"/>
        </w:trPr>
        <w:tc>
          <w:tcPr>
            <w:tcW w:w="161" w:type="pct"/>
            <w:tcMar>
              <w:top w:w="15" w:type="dxa"/>
              <w:left w:w="15" w:type="dxa"/>
              <w:bottom w:w="15" w:type="dxa"/>
              <w:right w:w="15" w:type="dxa"/>
            </w:tcMar>
            <w:vAlign w:val="center"/>
            <w:hideMark/>
          </w:tcPr>
          <w:p w14:paraId="462AB6AD" w14:textId="77777777" w:rsidR="003F416A" w:rsidRPr="00E834F4" w:rsidRDefault="003F416A">
            <w:pPr>
              <w:spacing w:after="0" w:line="240" w:lineRule="auto"/>
              <w:rPr>
                <w:rFonts w:eastAsia="Times New Roman" w:cstheme="minorHAnsi"/>
              </w:rPr>
            </w:pPr>
            <w:r w:rsidRPr="00E834F4">
              <w:rPr>
                <w:rFonts w:eastAsia="Times New Roman" w:cstheme="minorHAnsi"/>
              </w:rPr>
              <w:t>311</w:t>
            </w:r>
          </w:p>
        </w:tc>
        <w:tc>
          <w:tcPr>
            <w:tcW w:w="4252" w:type="pct"/>
            <w:gridSpan w:val="2"/>
            <w:tcMar>
              <w:top w:w="15" w:type="dxa"/>
              <w:left w:w="15" w:type="dxa"/>
              <w:bottom w:w="15" w:type="dxa"/>
              <w:right w:w="15" w:type="dxa"/>
            </w:tcMar>
            <w:vAlign w:val="center"/>
            <w:hideMark/>
          </w:tcPr>
          <w:p w14:paraId="6FAEE116" w14:textId="77777777" w:rsidR="003F416A" w:rsidRPr="00E834F4" w:rsidRDefault="003F416A">
            <w:pPr>
              <w:spacing w:after="0" w:line="240" w:lineRule="auto"/>
              <w:rPr>
                <w:rFonts w:eastAsia="Times New Roman" w:cstheme="minorHAnsi"/>
              </w:rPr>
            </w:pPr>
            <w:r w:rsidRPr="00E834F4">
              <w:rPr>
                <w:rFonts w:eastAsia="Times New Roman" w:cstheme="minorHAnsi"/>
              </w:rPr>
              <w:t>Not to burn anything on the Golden Altar besides incense</w:t>
            </w:r>
          </w:p>
        </w:tc>
        <w:tc>
          <w:tcPr>
            <w:tcW w:w="524" w:type="pct"/>
            <w:tcMar>
              <w:top w:w="15" w:type="dxa"/>
              <w:left w:w="15" w:type="dxa"/>
              <w:bottom w:w="15" w:type="dxa"/>
              <w:right w:w="15" w:type="dxa"/>
            </w:tcMar>
            <w:vAlign w:val="center"/>
            <w:hideMark/>
          </w:tcPr>
          <w:p w14:paraId="22FE0BD2" w14:textId="77777777" w:rsidR="003F416A" w:rsidRPr="00E834F4" w:rsidRDefault="003F416A">
            <w:pPr>
              <w:spacing w:after="0" w:line="240" w:lineRule="auto"/>
              <w:rPr>
                <w:rFonts w:eastAsia="Times New Roman" w:cstheme="minorHAnsi"/>
              </w:rPr>
            </w:pPr>
            <w:r w:rsidRPr="00E834F4">
              <w:rPr>
                <w:rFonts w:eastAsia="Times New Roman" w:cstheme="minorHAnsi"/>
              </w:rPr>
              <w:t>Ex. 30:9</w:t>
            </w:r>
          </w:p>
        </w:tc>
      </w:tr>
      <w:tr w:rsidR="003F416A" w:rsidRPr="00E834F4" w14:paraId="368404C2" w14:textId="77777777" w:rsidTr="003F416A">
        <w:trPr>
          <w:tblCellSpacing w:w="15" w:type="dxa"/>
        </w:trPr>
        <w:tc>
          <w:tcPr>
            <w:tcW w:w="161" w:type="pct"/>
            <w:tcMar>
              <w:top w:w="15" w:type="dxa"/>
              <w:left w:w="15" w:type="dxa"/>
              <w:bottom w:w="15" w:type="dxa"/>
              <w:right w:w="15" w:type="dxa"/>
            </w:tcMar>
            <w:vAlign w:val="center"/>
            <w:hideMark/>
          </w:tcPr>
          <w:p w14:paraId="4607E90C" w14:textId="77777777" w:rsidR="003F416A" w:rsidRPr="00E834F4" w:rsidRDefault="003F416A">
            <w:pPr>
              <w:spacing w:after="0" w:line="240" w:lineRule="auto"/>
              <w:rPr>
                <w:rFonts w:eastAsia="Times New Roman" w:cstheme="minorHAnsi"/>
              </w:rPr>
            </w:pPr>
            <w:r w:rsidRPr="00E834F4">
              <w:rPr>
                <w:rFonts w:eastAsia="Times New Roman" w:cstheme="minorHAnsi"/>
              </w:rPr>
              <w:t>312</w:t>
            </w:r>
          </w:p>
        </w:tc>
        <w:tc>
          <w:tcPr>
            <w:tcW w:w="4252" w:type="pct"/>
            <w:gridSpan w:val="2"/>
            <w:tcMar>
              <w:top w:w="15" w:type="dxa"/>
              <w:left w:w="15" w:type="dxa"/>
              <w:bottom w:w="15" w:type="dxa"/>
              <w:right w:w="15" w:type="dxa"/>
            </w:tcMar>
            <w:vAlign w:val="center"/>
            <w:hideMark/>
          </w:tcPr>
          <w:p w14:paraId="38844475" w14:textId="77777777" w:rsidR="003F416A" w:rsidRPr="00E834F4" w:rsidRDefault="003F416A">
            <w:pPr>
              <w:spacing w:after="0" w:line="240" w:lineRule="auto"/>
              <w:rPr>
                <w:rFonts w:eastAsia="Times New Roman" w:cstheme="minorHAnsi"/>
              </w:rPr>
            </w:pPr>
            <w:r w:rsidRPr="00E834F4">
              <w:rPr>
                <w:rFonts w:eastAsia="Times New Roman" w:cstheme="minorHAnsi"/>
              </w:rPr>
              <w:t>The Levites must transport the ark on their shoulders</w:t>
            </w:r>
          </w:p>
        </w:tc>
        <w:tc>
          <w:tcPr>
            <w:tcW w:w="524" w:type="pct"/>
            <w:tcMar>
              <w:top w:w="15" w:type="dxa"/>
              <w:left w:w="15" w:type="dxa"/>
              <w:bottom w:w="15" w:type="dxa"/>
              <w:right w:w="15" w:type="dxa"/>
            </w:tcMar>
            <w:vAlign w:val="center"/>
            <w:hideMark/>
          </w:tcPr>
          <w:p w14:paraId="454300D7" w14:textId="77777777" w:rsidR="003F416A" w:rsidRPr="00E834F4" w:rsidRDefault="003F416A">
            <w:pPr>
              <w:spacing w:after="0" w:line="240" w:lineRule="auto"/>
              <w:rPr>
                <w:rFonts w:eastAsia="Times New Roman" w:cstheme="minorHAnsi"/>
              </w:rPr>
            </w:pPr>
            <w:r w:rsidRPr="00E834F4">
              <w:rPr>
                <w:rFonts w:eastAsia="Times New Roman" w:cstheme="minorHAnsi"/>
              </w:rPr>
              <w:t>Num. 7:9</w:t>
            </w:r>
          </w:p>
        </w:tc>
      </w:tr>
      <w:tr w:rsidR="003F416A" w:rsidRPr="00E834F4" w14:paraId="1E0B5968" w14:textId="77777777" w:rsidTr="003F416A">
        <w:trPr>
          <w:tblCellSpacing w:w="15" w:type="dxa"/>
        </w:trPr>
        <w:tc>
          <w:tcPr>
            <w:tcW w:w="161" w:type="pct"/>
            <w:tcMar>
              <w:top w:w="15" w:type="dxa"/>
              <w:left w:w="15" w:type="dxa"/>
              <w:bottom w:w="15" w:type="dxa"/>
              <w:right w:w="15" w:type="dxa"/>
            </w:tcMar>
            <w:vAlign w:val="center"/>
            <w:hideMark/>
          </w:tcPr>
          <w:p w14:paraId="01B7595A" w14:textId="77777777" w:rsidR="003F416A" w:rsidRPr="00E834F4" w:rsidRDefault="003F416A">
            <w:pPr>
              <w:spacing w:after="0" w:line="240" w:lineRule="auto"/>
              <w:rPr>
                <w:rFonts w:eastAsia="Times New Roman" w:cstheme="minorHAnsi"/>
              </w:rPr>
            </w:pPr>
            <w:r w:rsidRPr="00E834F4">
              <w:rPr>
                <w:rFonts w:eastAsia="Times New Roman" w:cstheme="minorHAnsi"/>
              </w:rPr>
              <w:t>313</w:t>
            </w:r>
          </w:p>
        </w:tc>
        <w:tc>
          <w:tcPr>
            <w:tcW w:w="4252" w:type="pct"/>
            <w:gridSpan w:val="2"/>
            <w:tcMar>
              <w:top w:w="15" w:type="dxa"/>
              <w:left w:w="15" w:type="dxa"/>
              <w:bottom w:w="15" w:type="dxa"/>
              <w:right w:w="15" w:type="dxa"/>
            </w:tcMar>
            <w:vAlign w:val="center"/>
            <w:hideMark/>
          </w:tcPr>
          <w:p w14:paraId="71EB811F" w14:textId="77777777" w:rsidR="003F416A" w:rsidRPr="00E834F4" w:rsidRDefault="003F416A">
            <w:pPr>
              <w:spacing w:after="0" w:line="240" w:lineRule="auto"/>
              <w:rPr>
                <w:rFonts w:eastAsia="Times New Roman" w:cstheme="minorHAnsi"/>
              </w:rPr>
            </w:pPr>
            <w:r w:rsidRPr="00E834F4">
              <w:rPr>
                <w:rFonts w:eastAsia="Times New Roman" w:cstheme="minorHAnsi"/>
              </w:rPr>
              <w:t>Not to remove the staves from the ark</w:t>
            </w:r>
          </w:p>
        </w:tc>
        <w:tc>
          <w:tcPr>
            <w:tcW w:w="524" w:type="pct"/>
            <w:tcMar>
              <w:top w:w="15" w:type="dxa"/>
              <w:left w:w="15" w:type="dxa"/>
              <w:bottom w:w="15" w:type="dxa"/>
              <w:right w:w="15" w:type="dxa"/>
            </w:tcMar>
            <w:vAlign w:val="center"/>
            <w:hideMark/>
          </w:tcPr>
          <w:p w14:paraId="72C581A4" w14:textId="77777777" w:rsidR="003F416A" w:rsidRPr="00E834F4" w:rsidRDefault="003F416A">
            <w:pPr>
              <w:spacing w:after="0" w:line="240" w:lineRule="auto"/>
              <w:rPr>
                <w:rFonts w:eastAsia="Times New Roman" w:cstheme="minorHAnsi"/>
              </w:rPr>
            </w:pPr>
            <w:r w:rsidRPr="00E834F4">
              <w:rPr>
                <w:rFonts w:eastAsia="Times New Roman" w:cstheme="minorHAnsi"/>
              </w:rPr>
              <w:t>Ex. 25:15</w:t>
            </w:r>
          </w:p>
        </w:tc>
      </w:tr>
      <w:tr w:rsidR="003F416A" w:rsidRPr="00E834F4" w14:paraId="6E51AF0D" w14:textId="77777777" w:rsidTr="003F416A">
        <w:trPr>
          <w:tblCellSpacing w:w="15" w:type="dxa"/>
        </w:trPr>
        <w:tc>
          <w:tcPr>
            <w:tcW w:w="161" w:type="pct"/>
            <w:tcMar>
              <w:top w:w="15" w:type="dxa"/>
              <w:left w:w="15" w:type="dxa"/>
              <w:bottom w:w="15" w:type="dxa"/>
              <w:right w:w="15" w:type="dxa"/>
            </w:tcMar>
            <w:vAlign w:val="center"/>
            <w:hideMark/>
          </w:tcPr>
          <w:p w14:paraId="3471A2C1" w14:textId="77777777" w:rsidR="003F416A" w:rsidRPr="00E834F4" w:rsidRDefault="003F416A">
            <w:pPr>
              <w:spacing w:after="0" w:line="240" w:lineRule="auto"/>
              <w:rPr>
                <w:rFonts w:eastAsia="Times New Roman" w:cstheme="minorHAnsi"/>
              </w:rPr>
            </w:pPr>
            <w:r w:rsidRPr="00E834F4">
              <w:rPr>
                <w:rFonts w:eastAsia="Times New Roman" w:cstheme="minorHAnsi"/>
              </w:rPr>
              <w:t>314</w:t>
            </w:r>
          </w:p>
        </w:tc>
        <w:tc>
          <w:tcPr>
            <w:tcW w:w="4252" w:type="pct"/>
            <w:gridSpan w:val="2"/>
            <w:tcMar>
              <w:top w:w="15" w:type="dxa"/>
              <w:left w:w="15" w:type="dxa"/>
              <w:bottom w:w="15" w:type="dxa"/>
              <w:right w:w="15" w:type="dxa"/>
            </w:tcMar>
            <w:vAlign w:val="center"/>
            <w:hideMark/>
          </w:tcPr>
          <w:p w14:paraId="067D93E5" w14:textId="77777777" w:rsidR="003F416A" w:rsidRPr="00E834F4" w:rsidRDefault="003F416A">
            <w:pPr>
              <w:spacing w:after="0" w:line="240" w:lineRule="auto"/>
              <w:rPr>
                <w:rFonts w:eastAsia="Times New Roman" w:cstheme="minorHAnsi"/>
              </w:rPr>
            </w:pPr>
            <w:r w:rsidRPr="00E834F4">
              <w:rPr>
                <w:rFonts w:eastAsia="Times New Roman" w:cstheme="minorHAnsi"/>
              </w:rPr>
              <w:t>The Levites must work in the Temple</w:t>
            </w:r>
          </w:p>
        </w:tc>
        <w:tc>
          <w:tcPr>
            <w:tcW w:w="524" w:type="pct"/>
            <w:tcMar>
              <w:top w:w="15" w:type="dxa"/>
              <w:left w:w="15" w:type="dxa"/>
              <w:bottom w:w="15" w:type="dxa"/>
              <w:right w:w="15" w:type="dxa"/>
            </w:tcMar>
            <w:vAlign w:val="center"/>
            <w:hideMark/>
          </w:tcPr>
          <w:p w14:paraId="1A9F5A23" w14:textId="77777777" w:rsidR="003F416A" w:rsidRPr="00E834F4" w:rsidRDefault="003F416A">
            <w:pPr>
              <w:spacing w:after="0" w:line="240" w:lineRule="auto"/>
              <w:rPr>
                <w:rFonts w:eastAsia="Times New Roman" w:cstheme="minorHAnsi"/>
              </w:rPr>
            </w:pPr>
            <w:r w:rsidRPr="00E834F4">
              <w:rPr>
                <w:rFonts w:eastAsia="Times New Roman" w:cstheme="minorHAnsi"/>
              </w:rPr>
              <w:t>Num. 18:23</w:t>
            </w:r>
          </w:p>
        </w:tc>
      </w:tr>
      <w:tr w:rsidR="003F416A" w:rsidRPr="00E834F4" w14:paraId="700B7818" w14:textId="77777777" w:rsidTr="003F416A">
        <w:trPr>
          <w:tblCellSpacing w:w="15" w:type="dxa"/>
        </w:trPr>
        <w:tc>
          <w:tcPr>
            <w:tcW w:w="161" w:type="pct"/>
            <w:tcMar>
              <w:top w:w="15" w:type="dxa"/>
              <w:left w:w="15" w:type="dxa"/>
              <w:bottom w:w="15" w:type="dxa"/>
              <w:right w:w="15" w:type="dxa"/>
            </w:tcMar>
            <w:vAlign w:val="center"/>
            <w:hideMark/>
          </w:tcPr>
          <w:p w14:paraId="4EB58AB8" w14:textId="77777777" w:rsidR="003F416A" w:rsidRPr="00E834F4" w:rsidRDefault="003F416A">
            <w:pPr>
              <w:spacing w:after="0" w:line="240" w:lineRule="auto"/>
              <w:rPr>
                <w:rFonts w:eastAsia="Times New Roman" w:cstheme="minorHAnsi"/>
              </w:rPr>
            </w:pPr>
            <w:r w:rsidRPr="00E834F4">
              <w:rPr>
                <w:rFonts w:eastAsia="Times New Roman" w:cstheme="minorHAnsi"/>
              </w:rPr>
              <w:t>315</w:t>
            </w:r>
          </w:p>
        </w:tc>
        <w:tc>
          <w:tcPr>
            <w:tcW w:w="4252" w:type="pct"/>
            <w:gridSpan w:val="2"/>
            <w:tcMar>
              <w:top w:w="15" w:type="dxa"/>
              <w:left w:w="15" w:type="dxa"/>
              <w:bottom w:w="15" w:type="dxa"/>
              <w:right w:w="15" w:type="dxa"/>
            </w:tcMar>
            <w:vAlign w:val="center"/>
            <w:hideMark/>
          </w:tcPr>
          <w:p w14:paraId="25979E92" w14:textId="77777777" w:rsidR="003F416A" w:rsidRPr="00E834F4" w:rsidRDefault="003F416A">
            <w:pPr>
              <w:spacing w:after="0" w:line="240" w:lineRule="auto"/>
              <w:rPr>
                <w:rFonts w:eastAsia="Times New Roman" w:cstheme="minorHAnsi"/>
              </w:rPr>
            </w:pPr>
            <w:r w:rsidRPr="00E834F4">
              <w:rPr>
                <w:rFonts w:eastAsia="Times New Roman" w:cstheme="minorHAnsi"/>
              </w:rPr>
              <w:t>No Levite must do another's work of either a Kohen or a Levite</w:t>
            </w:r>
          </w:p>
        </w:tc>
        <w:tc>
          <w:tcPr>
            <w:tcW w:w="524" w:type="pct"/>
            <w:tcMar>
              <w:top w:w="15" w:type="dxa"/>
              <w:left w:w="15" w:type="dxa"/>
              <w:bottom w:w="15" w:type="dxa"/>
              <w:right w:w="15" w:type="dxa"/>
            </w:tcMar>
            <w:vAlign w:val="center"/>
            <w:hideMark/>
          </w:tcPr>
          <w:p w14:paraId="44AB05D4" w14:textId="77777777" w:rsidR="003F416A" w:rsidRPr="00E834F4" w:rsidRDefault="003F416A">
            <w:pPr>
              <w:spacing w:after="0" w:line="240" w:lineRule="auto"/>
              <w:rPr>
                <w:rFonts w:eastAsia="Times New Roman" w:cstheme="minorHAnsi"/>
              </w:rPr>
            </w:pPr>
            <w:r w:rsidRPr="00E834F4">
              <w:rPr>
                <w:rFonts w:eastAsia="Times New Roman" w:cstheme="minorHAnsi"/>
              </w:rPr>
              <w:t>Num. 18:3</w:t>
            </w:r>
          </w:p>
        </w:tc>
      </w:tr>
      <w:tr w:rsidR="003F416A" w:rsidRPr="00E834F4" w14:paraId="7DA85F14" w14:textId="77777777" w:rsidTr="003F416A">
        <w:trPr>
          <w:tblCellSpacing w:w="15" w:type="dxa"/>
        </w:trPr>
        <w:tc>
          <w:tcPr>
            <w:tcW w:w="161" w:type="pct"/>
            <w:tcMar>
              <w:top w:w="15" w:type="dxa"/>
              <w:left w:w="15" w:type="dxa"/>
              <w:bottom w:w="15" w:type="dxa"/>
              <w:right w:w="15" w:type="dxa"/>
            </w:tcMar>
            <w:vAlign w:val="center"/>
            <w:hideMark/>
          </w:tcPr>
          <w:p w14:paraId="030B2802" w14:textId="77777777" w:rsidR="003F416A" w:rsidRPr="00E834F4" w:rsidRDefault="003F416A">
            <w:pPr>
              <w:spacing w:after="0" w:line="240" w:lineRule="auto"/>
              <w:rPr>
                <w:rFonts w:eastAsia="Times New Roman" w:cstheme="minorHAnsi"/>
              </w:rPr>
            </w:pPr>
            <w:r w:rsidRPr="00E834F4">
              <w:rPr>
                <w:rFonts w:eastAsia="Times New Roman" w:cstheme="minorHAnsi"/>
              </w:rPr>
              <w:t>316</w:t>
            </w:r>
          </w:p>
        </w:tc>
        <w:tc>
          <w:tcPr>
            <w:tcW w:w="4252" w:type="pct"/>
            <w:gridSpan w:val="2"/>
            <w:tcMar>
              <w:top w:w="15" w:type="dxa"/>
              <w:left w:w="15" w:type="dxa"/>
              <w:bottom w:w="15" w:type="dxa"/>
              <w:right w:w="15" w:type="dxa"/>
            </w:tcMar>
            <w:vAlign w:val="center"/>
            <w:hideMark/>
          </w:tcPr>
          <w:p w14:paraId="5E0A8ECB" w14:textId="77777777" w:rsidR="003F416A" w:rsidRPr="00E834F4" w:rsidRDefault="003F416A">
            <w:pPr>
              <w:spacing w:after="0" w:line="240" w:lineRule="auto"/>
              <w:rPr>
                <w:rFonts w:eastAsia="Times New Roman" w:cstheme="minorHAnsi"/>
              </w:rPr>
            </w:pPr>
            <w:r w:rsidRPr="00E834F4">
              <w:rPr>
                <w:rFonts w:eastAsia="Times New Roman" w:cstheme="minorHAnsi"/>
              </w:rPr>
              <w:t>To dedicate the Kohen for service</w:t>
            </w:r>
          </w:p>
        </w:tc>
        <w:tc>
          <w:tcPr>
            <w:tcW w:w="524" w:type="pct"/>
            <w:tcMar>
              <w:top w:w="15" w:type="dxa"/>
              <w:left w:w="15" w:type="dxa"/>
              <w:bottom w:w="15" w:type="dxa"/>
              <w:right w:w="15" w:type="dxa"/>
            </w:tcMar>
            <w:vAlign w:val="center"/>
            <w:hideMark/>
          </w:tcPr>
          <w:p w14:paraId="5614F92F" w14:textId="77777777" w:rsidR="003F416A" w:rsidRPr="00E834F4" w:rsidRDefault="003F416A">
            <w:pPr>
              <w:spacing w:after="0" w:line="240" w:lineRule="auto"/>
              <w:rPr>
                <w:rFonts w:eastAsia="Times New Roman" w:cstheme="minorHAnsi"/>
              </w:rPr>
            </w:pPr>
            <w:r w:rsidRPr="00E834F4">
              <w:rPr>
                <w:rFonts w:eastAsia="Times New Roman" w:cstheme="minorHAnsi"/>
              </w:rPr>
              <w:t>Lev. 21:8</w:t>
            </w:r>
          </w:p>
        </w:tc>
      </w:tr>
      <w:tr w:rsidR="003F416A" w:rsidRPr="00E834F4" w14:paraId="4CD35316" w14:textId="77777777" w:rsidTr="003F416A">
        <w:trPr>
          <w:tblCellSpacing w:w="15" w:type="dxa"/>
        </w:trPr>
        <w:tc>
          <w:tcPr>
            <w:tcW w:w="161" w:type="pct"/>
            <w:tcMar>
              <w:top w:w="15" w:type="dxa"/>
              <w:left w:w="15" w:type="dxa"/>
              <w:bottom w:w="15" w:type="dxa"/>
              <w:right w:w="15" w:type="dxa"/>
            </w:tcMar>
            <w:vAlign w:val="center"/>
            <w:hideMark/>
          </w:tcPr>
          <w:p w14:paraId="3F548EC2" w14:textId="77777777" w:rsidR="003F416A" w:rsidRPr="00E834F4" w:rsidRDefault="003F416A">
            <w:pPr>
              <w:spacing w:after="0" w:line="240" w:lineRule="auto"/>
              <w:rPr>
                <w:rFonts w:eastAsia="Times New Roman" w:cstheme="minorHAnsi"/>
              </w:rPr>
            </w:pPr>
            <w:r w:rsidRPr="00E834F4">
              <w:rPr>
                <w:rFonts w:eastAsia="Times New Roman" w:cstheme="minorHAnsi"/>
              </w:rPr>
              <w:t>317</w:t>
            </w:r>
          </w:p>
        </w:tc>
        <w:tc>
          <w:tcPr>
            <w:tcW w:w="4252" w:type="pct"/>
            <w:gridSpan w:val="2"/>
            <w:tcMar>
              <w:top w:w="15" w:type="dxa"/>
              <w:left w:w="15" w:type="dxa"/>
              <w:bottom w:w="15" w:type="dxa"/>
              <w:right w:w="15" w:type="dxa"/>
            </w:tcMar>
            <w:vAlign w:val="center"/>
            <w:hideMark/>
          </w:tcPr>
          <w:p w14:paraId="29F57222" w14:textId="77777777" w:rsidR="003F416A" w:rsidRPr="00E834F4" w:rsidRDefault="003F416A">
            <w:pPr>
              <w:spacing w:after="0" w:line="240" w:lineRule="auto"/>
              <w:rPr>
                <w:rFonts w:eastAsia="Times New Roman" w:cstheme="minorHAnsi"/>
              </w:rPr>
            </w:pPr>
            <w:r w:rsidRPr="00E834F4">
              <w:rPr>
                <w:rFonts w:eastAsia="Times New Roman" w:cstheme="minorHAnsi"/>
              </w:rPr>
              <w:t>The kohanic work shifts must be equal during holidays</w:t>
            </w:r>
          </w:p>
        </w:tc>
        <w:tc>
          <w:tcPr>
            <w:tcW w:w="524" w:type="pct"/>
            <w:tcMar>
              <w:top w:w="15" w:type="dxa"/>
              <w:left w:w="15" w:type="dxa"/>
              <w:bottom w:w="15" w:type="dxa"/>
              <w:right w:w="15" w:type="dxa"/>
            </w:tcMar>
            <w:vAlign w:val="center"/>
            <w:hideMark/>
          </w:tcPr>
          <w:p w14:paraId="48284B08" w14:textId="77777777" w:rsidR="003F416A" w:rsidRPr="00E834F4" w:rsidRDefault="003F416A">
            <w:pPr>
              <w:spacing w:after="0" w:line="240" w:lineRule="auto"/>
              <w:rPr>
                <w:rFonts w:eastAsia="Times New Roman" w:cstheme="minorHAnsi"/>
              </w:rPr>
            </w:pPr>
            <w:r w:rsidRPr="00E834F4">
              <w:rPr>
                <w:rFonts w:eastAsia="Times New Roman" w:cstheme="minorHAnsi"/>
              </w:rPr>
              <w:t>Deut. 18:6-8</w:t>
            </w:r>
          </w:p>
        </w:tc>
      </w:tr>
      <w:tr w:rsidR="003F416A" w:rsidRPr="00E834F4" w14:paraId="254170CC" w14:textId="77777777" w:rsidTr="003F416A">
        <w:trPr>
          <w:tblCellSpacing w:w="15" w:type="dxa"/>
        </w:trPr>
        <w:tc>
          <w:tcPr>
            <w:tcW w:w="161" w:type="pct"/>
            <w:tcMar>
              <w:top w:w="15" w:type="dxa"/>
              <w:left w:w="15" w:type="dxa"/>
              <w:bottom w:w="15" w:type="dxa"/>
              <w:right w:w="15" w:type="dxa"/>
            </w:tcMar>
            <w:vAlign w:val="center"/>
            <w:hideMark/>
          </w:tcPr>
          <w:p w14:paraId="62276362" w14:textId="77777777" w:rsidR="003F416A" w:rsidRPr="00E834F4" w:rsidRDefault="003F416A">
            <w:pPr>
              <w:spacing w:after="0" w:line="240" w:lineRule="auto"/>
              <w:rPr>
                <w:rFonts w:eastAsia="Times New Roman" w:cstheme="minorHAnsi"/>
              </w:rPr>
            </w:pPr>
            <w:r w:rsidRPr="00E834F4">
              <w:rPr>
                <w:rFonts w:eastAsia="Times New Roman" w:cstheme="minorHAnsi"/>
              </w:rPr>
              <w:t>318</w:t>
            </w:r>
          </w:p>
        </w:tc>
        <w:tc>
          <w:tcPr>
            <w:tcW w:w="4252" w:type="pct"/>
            <w:gridSpan w:val="2"/>
            <w:tcMar>
              <w:top w:w="15" w:type="dxa"/>
              <w:left w:w="15" w:type="dxa"/>
              <w:bottom w:w="15" w:type="dxa"/>
              <w:right w:w="15" w:type="dxa"/>
            </w:tcMar>
            <w:vAlign w:val="center"/>
            <w:hideMark/>
          </w:tcPr>
          <w:p w14:paraId="1C1C9220"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wear their priestly garments during service</w:t>
            </w:r>
          </w:p>
        </w:tc>
        <w:tc>
          <w:tcPr>
            <w:tcW w:w="524" w:type="pct"/>
            <w:tcMar>
              <w:top w:w="15" w:type="dxa"/>
              <w:left w:w="15" w:type="dxa"/>
              <w:bottom w:w="15" w:type="dxa"/>
              <w:right w:w="15" w:type="dxa"/>
            </w:tcMar>
            <w:vAlign w:val="center"/>
            <w:hideMark/>
          </w:tcPr>
          <w:p w14:paraId="0F1EA234" w14:textId="77777777" w:rsidR="003F416A" w:rsidRPr="00E834F4" w:rsidRDefault="003F416A">
            <w:pPr>
              <w:spacing w:after="0" w:line="240" w:lineRule="auto"/>
              <w:rPr>
                <w:rFonts w:eastAsia="Times New Roman" w:cstheme="minorHAnsi"/>
              </w:rPr>
            </w:pPr>
            <w:r w:rsidRPr="00E834F4">
              <w:rPr>
                <w:rFonts w:eastAsia="Times New Roman" w:cstheme="minorHAnsi"/>
              </w:rPr>
              <w:t>Ex. 28:2</w:t>
            </w:r>
          </w:p>
        </w:tc>
      </w:tr>
      <w:tr w:rsidR="003F416A" w:rsidRPr="00E834F4" w14:paraId="50CD87BB" w14:textId="77777777" w:rsidTr="003F416A">
        <w:trPr>
          <w:tblCellSpacing w:w="15" w:type="dxa"/>
        </w:trPr>
        <w:tc>
          <w:tcPr>
            <w:tcW w:w="161" w:type="pct"/>
            <w:tcMar>
              <w:top w:w="15" w:type="dxa"/>
              <w:left w:w="15" w:type="dxa"/>
              <w:bottom w:w="15" w:type="dxa"/>
              <w:right w:w="15" w:type="dxa"/>
            </w:tcMar>
            <w:vAlign w:val="center"/>
            <w:hideMark/>
          </w:tcPr>
          <w:p w14:paraId="5A90F5A9" w14:textId="77777777" w:rsidR="003F416A" w:rsidRPr="00E834F4" w:rsidRDefault="003F416A">
            <w:pPr>
              <w:spacing w:after="0" w:line="240" w:lineRule="auto"/>
              <w:rPr>
                <w:rFonts w:eastAsia="Times New Roman" w:cstheme="minorHAnsi"/>
              </w:rPr>
            </w:pPr>
            <w:r w:rsidRPr="00E834F4">
              <w:rPr>
                <w:rFonts w:eastAsia="Times New Roman" w:cstheme="minorHAnsi"/>
              </w:rPr>
              <w:t>319</w:t>
            </w:r>
          </w:p>
        </w:tc>
        <w:tc>
          <w:tcPr>
            <w:tcW w:w="4252" w:type="pct"/>
            <w:gridSpan w:val="2"/>
            <w:tcMar>
              <w:top w:w="15" w:type="dxa"/>
              <w:left w:w="15" w:type="dxa"/>
              <w:bottom w:w="15" w:type="dxa"/>
              <w:right w:w="15" w:type="dxa"/>
            </w:tcMar>
            <w:vAlign w:val="center"/>
            <w:hideMark/>
          </w:tcPr>
          <w:p w14:paraId="062D2D0A" w14:textId="77777777" w:rsidR="003F416A" w:rsidRPr="00E834F4" w:rsidRDefault="003F416A">
            <w:pPr>
              <w:spacing w:after="0" w:line="240" w:lineRule="auto"/>
              <w:rPr>
                <w:rFonts w:eastAsia="Times New Roman" w:cstheme="minorHAnsi"/>
              </w:rPr>
            </w:pPr>
            <w:r w:rsidRPr="00E834F4">
              <w:rPr>
                <w:rFonts w:eastAsia="Times New Roman" w:cstheme="minorHAnsi"/>
              </w:rPr>
              <w:t>Not to tear the priestly garments</w:t>
            </w:r>
          </w:p>
        </w:tc>
        <w:tc>
          <w:tcPr>
            <w:tcW w:w="524" w:type="pct"/>
            <w:tcMar>
              <w:top w:w="15" w:type="dxa"/>
              <w:left w:w="15" w:type="dxa"/>
              <w:bottom w:w="15" w:type="dxa"/>
              <w:right w:w="15" w:type="dxa"/>
            </w:tcMar>
            <w:vAlign w:val="center"/>
            <w:hideMark/>
          </w:tcPr>
          <w:p w14:paraId="0E25878B" w14:textId="77777777" w:rsidR="003F416A" w:rsidRPr="00E834F4" w:rsidRDefault="003F416A">
            <w:pPr>
              <w:spacing w:after="0" w:line="240" w:lineRule="auto"/>
              <w:rPr>
                <w:rFonts w:eastAsia="Times New Roman" w:cstheme="minorHAnsi"/>
              </w:rPr>
            </w:pPr>
            <w:r w:rsidRPr="00E834F4">
              <w:rPr>
                <w:rFonts w:eastAsia="Times New Roman" w:cstheme="minorHAnsi"/>
              </w:rPr>
              <w:t>Ex. 28:32</w:t>
            </w:r>
          </w:p>
        </w:tc>
      </w:tr>
      <w:tr w:rsidR="003F416A" w:rsidRPr="00E834F4" w14:paraId="1FB02995" w14:textId="77777777" w:rsidTr="003F416A">
        <w:trPr>
          <w:tblCellSpacing w:w="15" w:type="dxa"/>
        </w:trPr>
        <w:tc>
          <w:tcPr>
            <w:tcW w:w="161" w:type="pct"/>
            <w:tcMar>
              <w:top w:w="15" w:type="dxa"/>
              <w:left w:w="15" w:type="dxa"/>
              <w:bottom w:w="15" w:type="dxa"/>
              <w:right w:w="15" w:type="dxa"/>
            </w:tcMar>
            <w:vAlign w:val="center"/>
            <w:hideMark/>
          </w:tcPr>
          <w:p w14:paraId="77DCFF86" w14:textId="77777777" w:rsidR="003F416A" w:rsidRPr="00E834F4" w:rsidRDefault="003F416A">
            <w:pPr>
              <w:spacing w:after="0" w:line="240" w:lineRule="auto"/>
              <w:rPr>
                <w:rFonts w:eastAsia="Times New Roman" w:cstheme="minorHAnsi"/>
              </w:rPr>
            </w:pPr>
            <w:r w:rsidRPr="00E834F4">
              <w:rPr>
                <w:rFonts w:eastAsia="Times New Roman" w:cstheme="minorHAnsi"/>
              </w:rPr>
              <w:t>320</w:t>
            </w:r>
          </w:p>
        </w:tc>
        <w:tc>
          <w:tcPr>
            <w:tcW w:w="4252" w:type="pct"/>
            <w:gridSpan w:val="2"/>
            <w:tcMar>
              <w:top w:w="15" w:type="dxa"/>
              <w:left w:w="15" w:type="dxa"/>
              <w:bottom w:w="15" w:type="dxa"/>
              <w:right w:w="15" w:type="dxa"/>
            </w:tcMar>
            <w:vAlign w:val="center"/>
            <w:hideMark/>
          </w:tcPr>
          <w:p w14:paraId="7443BBC7" w14:textId="77777777" w:rsidR="003F416A" w:rsidRPr="00E834F4" w:rsidRDefault="003F416A">
            <w:pPr>
              <w:spacing w:after="0" w:line="240" w:lineRule="auto"/>
              <w:rPr>
                <w:rFonts w:eastAsia="Times New Roman" w:cstheme="minorHAnsi"/>
              </w:rPr>
            </w:pPr>
            <w:r w:rsidRPr="00E834F4">
              <w:rPr>
                <w:rFonts w:eastAsia="Times New Roman" w:cstheme="minorHAnsi"/>
              </w:rPr>
              <w:t>The breastplate must not be loosened from the </w:t>
            </w:r>
            <w:r w:rsidRPr="00E834F4">
              <w:rPr>
                <w:rFonts w:eastAsia="Times New Roman" w:cstheme="minorHAnsi"/>
                <w:i/>
                <w:iCs/>
              </w:rPr>
              <w:t>Efode</w:t>
            </w:r>
          </w:p>
        </w:tc>
        <w:tc>
          <w:tcPr>
            <w:tcW w:w="524" w:type="pct"/>
            <w:tcMar>
              <w:top w:w="15" w:type="dxa"/>
              <w:left w:w="15" w:type="dxa"/>
              <w:bottom w:w="15" w:type="dxa"/>
              <w:right w:w="15" w:type="dxa"/>
            </w:tcMar>
            <w:vAlign w:val="center"/>
            <w:hideMark/>
          </w:tcPr>
          <w:p w14:paraId="6587A41F" w14:textId="77777777" w:rsidR="003F416A" w:rsidRPr="00E834F4" w:rsidRDefault="003F416A">
            <w:pPr>
              <w:spacing w:after="0" w:line="240" w:lineRule="auto"/>
              <w:rPr>
                <w:rFonts w:eastAsia="Times New Roman" w:cstheme="minorHAnsi"/>
              </w:rPr>
            </w:pPr>
            <w:r w:rsidRPr="00E834F4">
              <w:rPr>
                <w:rFonts w:eastAsia="Times New Roman" w:cstheme="minorHAnsi"/>
              </w:rPr>
              <w:t>Ex. 28:28</w:t>
            </w:r>
          </w:p>
        </w:tc>
      </w:tr>
      <w:tr w:rsidR="003F416A" w:rsidRPr="00E834F4" w14:paraId="3217D57D" w14:textId="77777777" w:rsidTr="003F416A">
        <w:trPr>
          <w:tblHeader/>
          <w:tblCellSpacing w:w="15" w:type="dxa"/>
        </w:trPr>
        <w:tc>
          <w:tcPr>
            <w:tcW w:w="0" w:type="auto"/>
            <w:gridSpan w:val="4"/>
            <w:tcMar>
              <w:top w:w="15" w:type="dxa"/>
              <w:left w:w="15" w:type="dxa"/>
              <w:bottom w:w="15" w:type="dxa"/>
              <w:right w:w="15" w:type="dxa"/>
            </w:tcMar>
            <w:vAlign w:val="center"/>
            <w:hideMark/>
          </w:tcPr>
          <w:p w14:paraId="4437F752"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Entering the Temple [Business &amp; Church only, not the House]</w:t>
            </w:r>
          </w:p>
        </w:tc>
      </w:tr>
      <w:tr w:rsidR="003F416A" w:rsidRPr="00E834F4" w14:paraId="345D3446" w14:textId="77777777" w:rsidTr="003F416A">
        <w:trPr>
          <w:tblCellSpacing w:w="15" w:type="dxa"/>
        </w:trPr>
        <w:tc>
          <w:tcPr>
            <w:tcW w:w="161" w:type="pct"/>
            <w:tcMar>
              <w:top w:w="15" w:type="dxa"/>
              <w:left w:w="15" w:type="dxa"/>
              <w:bottom w:w="15" w:type="dxa"/>
              <w:right w:w="15" w:type="dxa"/>
            </w:tcMar>
            <w:vAlign w:val="center"/>
            <w:hideMark/>
          </w:tcPr>
          <w:p w14:paraId="5765E7F0" w14:textId="77777777" w:rsidR="003F416A" w:rsidRPr="00E834F4" w:rsidRDefault="003F416A">
            <w:pPr>
              <w:spacing w:after="0" w:line="240" w:lineRule="auto"/>
              <w:rPr>
                <w:rFonts w:eastAsia="Times New Roman" w:cstheme="minorHAnsi"/>
              </w:rPr>
            </w:pPr>
            <w:r w:rsidRPr="00E834F4">
              <w:rPr>
                <w:rFonts w:eastAsia="Times New Roman" w:cstheme="minorHAnsi"/>
              </w:rPr>
              <w:t>321</w:t>
            </w:r>
          </w:p>
        </w:tc>
        <w:tc>
          <w:tcPr>
            <w:tcW w:w="4252" w:type="pct"/>
            <w:gridSpan w:val="2"/>
            <w:tcMar>
              <w:top w:w="15" w:type="dxa"/>
              <w:left w:w="15" w:type="dxa"/>
              <w:bottom w:w="15" w:type="dxa"/>
              <w:right w:w="15" w:type="dxa"/>
            </w:tcMar>
            <w:vAlign w:val="center"/>
            <w:hideMark/>
          </w:tcPr>
          <w:p w14:paraId="7B7FBF9F"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enter the Temple intoxicated [drunk]</w:t>
            </w:r>
          </w:p>
        </w:tc>
        <w:tc>
          <w:tcPr>
            <w:tcW w:w="524" w:type="pct"/>
            <w:tcMar>
              <w:top w:w="15" w:type="dxa"/>
              <w:left w:w="15" w:type="dxa"/>
              <w:bottom w:w="15" w:type="dxa"/>
              <w:right w:w="15" w:type="dxa"/>
            </w:tcMar>
            <w:vAlign w:val="center"/>
            <w:hideMark/>
          </w:tcPr>
          <w:p w14:paraId="6EE72401" w14:textId="77777777" w:rsidR="003F416A" w:rsidRPr="00E834F4" w:rsidRDefault="003F416A">
            <w:pPr>
              <w:spacing w:after="0" w:line="240" w:lineRule="auto"/>
              <w:rPr>
                <w:rFonts w:eastAsia="Times New Roman" w:cstheme="minorHAnsi"/>
              </w:rPr>
            </w:pPr>
            <w:r w:rsidRPr="00E834F4">
              <w:rPr>
                <w:rFonts w:eastAsia="Times New Roman" w:cstheme="minorHAnsi"/>
              </w:rPr>
              <w:t>Lev. 10:9</w:t>
            </w:r>
          </w:p>
        </w:tc>
      </w:tr>
      <w:tr w:rsidR="003F416A" w:rsidRPr="00E834F4" w14:paraId="6C2CDB06" w14:textId="77777777" w:rsidTr="003F416A">
        <w:trPr>
          <w:tblCellSpacing w:w="15" w:type="dxa"/>
        </w:trPr>
        <w:tc>
          <w:tcPr>
            <w:tcW w:w="161" w:type="pct"/>
            <w:tcMar>
              <w:top w:w="15" w:type="dxa"/>
              <w:left w:w="15" w:type="dxa"/>
              <w:bottom w:w="15" w:type="dxa"/>
              <w:right w:w="15" w:type="dxa"/>
            </w:tcMar>
            <w:vAlign w:val="center"/>
            <w:hideMark/>
          </w:tcPr>
          <w:p w14:paraId="76AB2948" w14:textId="77777777" w:rsidR="003F416A" w:rsidRPr="00E834F4" w:rsidRDefault="003F416A">
            <w:pPr>
              <w:spacing w:after="0" w:line="240" w:lineRule="auto"/>
              <w:rPr>
                <w:rFonts w:eastAsia="Times New Roman" w:cstheme="minorHAnsi"/>
              </w:rPr>
            </w:pPr>
            <w:r w:rsidRPr="00E834F4">
              <w:rPr>
                <w:rFonts w:eastAsia="Times New Roman" w:cstheme="minorHAnsi"/>
              </w:rPr>
              <w:t>322</w:t>
            </w:r>
          </w:p>
        </w:tc>
        <w:tc>
          <w:tcPr>
            <w:tcW w:w="4252" w:type="pct"/>
            <w:gridSpan w:val="2"/>
            <w:tcMar>
              <w:top w:w="15" w:type="dxa"/>
              <w:left w:w="15" w:type="dxa"/>
              <w:bottom w:w="15" w:type="dxa"/>
              <w:right w:w="15" w:type="dxa"/>
            </w:tcMar>
            <w:vAlign w:val="center"/>
            <w:hideMark/>
          </w:tcPr>
          <w:p w14:paraId="1F5BB6C7"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enter the Temple with long hair</w:t>
            </w:r>
          </w:p>
        </w:tc>
        <w:tc>
          <w:tcPr>
            <w:tcW w:w="524" w:type="pct"/>
            <w:tcMar>
              <w:top w:w="15" w:type="dxa"/>
              <w:left w:w="15" w:type="dxa"/>
              <w:bottom w:w="15" w:type="dxa"/>
              <w:right w:w="15" w:type="dxa"/>
            </w:tcMar>
            <w:vAlign w:val="center"/>
            <w:hideMark/>
          </w:tcPr>
          <w:p w14:paraId="1C7FC171" w14:textId="77777777" w:rsidR="003F416A" w:rsidRPr="00E834F4" w:rsidRDefault="003F416A">
            <w:pPr>
              <w:spacing w:after="0" w:line="240" w:lineRule="auto"/>
              <w:rPr>
                <w:rFonts w:eastAsia="Times New Roman" w:cstheme="minorHAnsi"/>
              </w:rPr>
            </w:pPr>
            <w:r w:rsidRPr="00E834F4">
              <w:rPr>
                <w:rFonts w:eastAsia="Times New Roman" w:cstheme="minorHAnsi"/>
              </w:rPr>
              <w:t>Lev. 10:6</w:t>
            </w:r>
          </w:p>
        </w:tc>
      </w:tr>
      <w:tr w:rsidR="003F416A" w:rsidRPr="00E834F4" w14:paraId="3D27273A" w14:textId="77777777" w:rsidTr="003F416A">
        <w:trPr>
          <w:tblCellSpacing w:w="15" w:type="dxa"/>
        </w:trPr>
        <w:tc>
          <w:tcPr>
            <w:tcW w:w="161" w:type="pct"/>
            <w:tcMar>
              <w:top w:w="15" w:type="dxa"/>
              <w:left w:w="15" w:type="dxa"/>
              <w:bottom w:w="15" w:type="dxa"/>
              <w:right w:w="15" w:type="dxa"/>
            </w:tcMar>
            <w:vAlign w:val="center"/>
            <w:hideMark/>
          </w:tcPr>
          <w:p w14:paraId="0FDB6041" w14:textId="77777777" w:rsidR="003F416A" w:rsidRPr="00E834F4" w:rsidRDefault="003F416A">
            <w:pPr>
              <w:spacing w:after="0" w:line="240" w:lineRule="auto"/>
              <w:rPr>
                <w:rFonts w:eastAsia="Times New Roman" w:cstheme="minorHAnsi"/>
              </w:rPr>
            </w:pPr>
            <w:r w:rsidRPr="00E834F4">
              <w:rPr>
                <w:rFonts w:eastAsia="Times New Roman" w:cstheme="minorHAnsi"/>
              </w:rPr>
              <w:t>323</w:t>
            </w:r>
          </w:p>
        </w:tc>
        <w:tc>
          <w:tcPr>
            <w:tcW w:w="4252" w:type="pct"/>
            <w:gridSpan w:val="2"/>
            <w:tcMar>
              <w:top w:w="15" w:type="dxa"/>
              <w:left w:w="15" w:type="dxa"/>
              <w:bottom w:w="15" w:type="dxa"/>
              <w:right w:w="15" w:type="dxa"/>
            </w:tcMar>
            <w:vAlign w:val="center"/>
            <w:hideMark/>
          </w:tcPr>
          <w:p w14:paraId="6E0866D1"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enter the Temple with torn clothes</w:t>
            </w:r>
          </w:p>
        </w:tc>
        <w:tc>
          <w:tcPr>
            <w:tcW w:w="524" w:type="pct"/>
            <w:tcMar>
              <w:top w:w="15" w:type="dxa"/>
              <w:left w:w="15" w:type="dxa"/>
              <w:bottom w:w="15" w:type="dxa"/>
              <w:right w:w="15" w:type="dxa"/>
            </w:tcMar>
            <w:vAlign w:val="center"/>
            <w:hideMark/>
          </w:tcPr>
          <w:p w14:paraId="535D4B86" w14:textId="77777777" w:rsidR="003F416A" w:rsidRPr="00E834F4" w:rsidRDefault="003F416A">
            <w:pPr>
              <w:spacing w:after="0" w:line="240" w:lineRule="auto"/>
              <w:rPr>
                <w:rFonts w:eastAsia="Times New Roman" w:cstheme="minorHAnsi"/>
              </w:rPr>
            </w:pPr>
            <w:r w:rsidRPr="00E834F4">
              <w:rPr>
                <w:rFonts w:eastAsia="Times New Roman" w:cstheme="minorHAnsi"/>
              </w:rPr>
              <w:t>Lev. 10:6</w:t>
            </w:r>
          </w:p>
        </w:tc>
      </w:tr>
      <w:tr w:rsidR="003F416A" w:rsidRPr="00E834F4" w14:paraId="0EFA504A" w14:textId="77777777" w:rsidTr="003F416A">
        <w:trPr>
          <w:tblCellSpacing w:w="15" w:type="dxa"/>
        </w:trPr>
        <w:tc>
          <w:tcPr>
            <w:tcW w:w="161" w:type="pct"/>
            <w:tcMar>
              <w:top w:w="15" w:type="dxa"/>
              <w:left w:w="15" w:type="dxa"/>
              <w:bottom w:w="15" w:type="dxa"/>
              <w:right w:w="15" w:type="dxa"/>
            </w:tcMar>
            <w:vAlign w:val="center"/>
            <w:hideMark/>
          </w:tcPr>
          <w:p w14:paraId="2218A3DB" w14:textId="77777777" w:rsidR="003F416A" w:rsidRPr="00E834F4" w:rsidRDefault="003F416A">
            <w:pPr>
              <w:spacing w:after="0" w:line="240" w:lineRule="auto"/>
              <w:rPr>
                <w:rFonts w:eastAsia="Times New Roman" w:cstheme="minorHAnsi"/>
              </w:rPr>
            </w:pPr>
            <w:r w:rsidRPr="00E834F4">
              <w:rPr>
                <w:rFonts w:eastAsia="Times New Roman" w:cstheme="minorHAnsi"/>
              </w:rPr>
              <w:t>324</w:t>
            </w:r>
          </w:p>
        </w:tc>
        <w:tc>
          <w:tcPr>
            <w:tcW w:w="4252" w:type="pct"/>
            <w:gridSpan w:val="2"/>
            <w:tcMar>
              <w:top w:w="15" w:type="dxa"/>
              <w:left w:w="15" w:type="dxa"/>
              <w:bottom w:w="15" w:type="dxa"/>
              <w:right w:w="15" w:type="dxa"/>
            </w:tcMar>
            <w:vAlign w:val="center"/>
            <w:hideMark/>
          </w:tcPr>
          <w:p w14:paraId="2652BC7C"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enter the Temple indiscriminately [derogatory, racist, prejudice or discriminatory]</w:t>
            </w:r>
          </w:p>
        </w:tc>
        <w:tc>
          <w:tcPr>
            <w:tcW w:w="524" w:type="pct"/>
            <w:tcMar>
              <w:top w:w="15" w:type="dxa"/>
              <w:left w:w="15" w:type="dxa"/>
              <w:bottom w:w="15" w:type="dxa"/>
              <w:right w:w="15" w:type="dxa"/>
            </w:tcMar>
            <w:vAlign w:val="center"/>
            <w:hideMark/>
          </w:tcPr>
          <w:p w14:paraId="4F15B62A" w14:textId="77777777" w:rsidR="003F416A" w:rsidRPr="00E834F4" w:rsidRDefault="003F416A">
            <w:pPr>
              <w:spacing w:after="0" w:line="240" w:lineRule="auto"/>
              <w:rPr>
                <w:rFonts w:eastAsia="Times New Roman" w:cstheme="minorHAnsi"/>
              </w:rPr>
            </w:pPr>
            <w:r w:rsidRPr="00E834F4">
              <w:rPr>
                <w:rFonts w:eastAsia="Times New Roman" w:cstheme="minorHAnsi"/>
              </w:rPr>
              <w:t>Lev. 16:2</w:t>
            </w:r>
          </w:p>
        </w:tc>
      </w:tr>
      <w:tr w:rsidR="003F416A" w:rsidRPr="00E834F4" w14:paraId="61D8360D" w14:textId="77777777" w:rsidTr="003F416A">
        <w:trPr>
          <w:tblCellSpacing w:w="15" w:type="dxa"/>
        </w:trPr>
        <w:tc>
          <w:tcPr>
            <w:tcW w:w="161" w:type="pct"/>
            <w:tcMar>
              <w:top w:w="15" w:type="dxa"/>
              <w:left w:w="15" w:type="dxa"/>
              <w:bottom w:w="15" w:type="dxa"/>
              <w:right w:w="15" w:type="dxa"/>
            </w:tcMar>
            <w:vAlign w:val="center"/>
            <w:hideMark/>
          </w:tcPr>
          <w:p w14:paraId="33E6D0FE" w14:textId="77777777" w:rsidR="003F416A" w:rsidRPr="00E834F4" w:rsidRDefault="003F416A">
            <w:pPr>
              <w:spacing w:after="0" w:line="240" w:lineRule="auto"/>
              <w:rPr>
                <w:rFonts w:eastAsia="Times New Roman" w:cstheme="minorHAnsi"/>
              </w:rPr>
            </w:pPr>
            <w:r w:rsidRPr="00E834F4">
              <w:rPr>
                <w:rFonts w:eastAsia="Times New Roman" w:cstheme="minorHAnsi"/>
              </w:rPr>
              <w:t>325</w:t>
            </w:r>
          </w:p>
        </w:tc>
        <w:tc>
          <w:tcPr>
            <w:tcW w:w="4252" w:type="pct"/>
            <w:gridSpan w:val="2"/>
            <w:tcMar>
              <w:top w:w="15" w:type="dxa"/>
              <w:left w:w="15" w:type="dxa"/>
              <w:bottom w:w="15" w:type="dxa"/>
              <w:right w:w="15" w:type="dxa"/>
            </w:tcMar>
            <w:vAlign w:val="center"/>
            <w:hideMark/>
          </w:tcPr>
          <w:p w14:paraId="38EC7D43"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leave the Temple during service</w:t>
            </w:r>
          </w:p>
        </w:tc>
        <w:tc>
          <w:tcPr>
            <w:tcW w:w="524" w:type="pct"/>
            <w:tcMar>
              <w:top w:w="15" w:type="dxa"/>
              <w:left w:w="15" w:type="dxa"/>
              <w:bottom w:w="15" w:type="dxa"/>
              <w:right w:w="15" w:type="dxa"/>
            </w:tcMar>
            <w:vAlign w:val="center"/>
            <w:hideMark/>
          </w:tcPr>
          <w:p w14:paraId="638E36C6" w14:textId="77777777" w:rsidR="003F416A" w:rsidRPr="00E834F4" w:rsidRDefault="003F416A">
            <w:pPr>
              <w:spacing w:after="0" w:line="240" w:lineRule="auto"/>
              <w:rPr>
                <w:rFonts w:eastAsia="Times New Roman" w:cstheme="minorHAnsi"/>
              </w:rPr>
            </w:pPr>
            <w:r w:rsidRPr="00E834F4">
              <w:rPr>
                <w:rFonts w:eastAsia="Times New Roman" w:cstheme="minorHAnsi"/>
              </w:rPr>
              <w:t>Lev. 10:7</w:t>
            </w:r>
          </w:p>
        </w:tc>
      </w:tr>
      <w:tr w:rsidR="003F416A" w:rsidRPr="00E834F4" w14:paraId="1C9B0B91" w14:textId="77777777" w:rsidTr="003F416A">
        <w:trPr>
          <w:tblCellSpacing w:w="15" w:type="dxa"/>
        </w:trPr>
        <w:tc>
          <w:tcPr>
            <w:tcW w:w="161" w:type="pct"/>
            <w:tcMar>
              <w:top w:w="15" w:type="dxa"/>
              <w:left w:w="15" w:type="dxa"/>
              <w:bottom w:w="15" w:type="dxa"/>
              <w:right w:w="15" w:type="dxa"/>
            </w:tcMar>
            <w:vAlign w:val="center"/>
            <w:hideMark/>
          </w:tcPr>
          <w:p w14:paraId="3E9E6EAF" w14:textId="77777777" w:rsidR="003F416A" w:rsidRPr="00E834F4" w:rsidRDefault="003F416A">
            <w:pPr>
              <w:spacing w:after="0" w:line="240" w:lineRule="auto"/>
              <w:rPr>
                <w:rFonts w:eastAsia="Times New Roman" w:cstheme="minorHAnsi"/>
              </w:rPr>
            </w:pPr>
            <w:r w:rsidRPr="00E834F4">
              <w:rPr>
                <w:rFonts w:eastAsia="Times New Roman" w:cstheme="minorHAnsi"/>
              </w:rPr>
              <w:t>326</w:t>
            </w:r>
          </w:p>
        </w:tc>
        <w:tc>
          <w:tcPr>
            <w:tcW w:w="4252" w:type="pct"/>
            <w:gridSpan w:val="2"/>
            <w:tcMar>
              <w:top w:w="15" w:type="dxa"/>
              <w:left w:w="15" w:type="dxa"/>
              <w:bottom w:w="15" w:type="dxa"/>
              <w:right w:w="15" w:type="dxa"/>
            </w:tcMar>
            <w:vAlign w:val="center"/>
            <w:hideMark/>
          </w:tcPr>
          <w:p w14:paraId="5F0900DF" w14:textId="77777777" w:rsidR="003F416A" w:rsidRPr="00E834F4" w:rsidRDefault="003F416A">
            <w:pPr>
              <w:spacing w:after="0" w:line="240" w:lineRule="auto"/>
              <w:rPr>
                <w:rFonts w:eastAsia="Times New Roman" w:cstheme="minorHAnsi"/>
              </w:rPr>
            </w:pPr>
            <w:r w:rsidRPr="00E834F4">
              <w:rPr>
                <w:rFonts w:eastAsia="Times New Roman" w:cstheme="minorHAnsi"/>
              </w:rPr>
              <w:t>To send the impure from the Temple</w:t>
            </w:r>
          </w:p>
        </w:tc>
        <w:tc>
          <w:tcPr>
            <w:tcW w:w="524" w:type="pct"/>
            <w:tcMar>
              <w:top w:w="15" w:type="dxa"/>
              <w:left w:w="15" w:type="dxa"/>
              <w:bottom w:w="15" w:type="dxa"/>
              <w:right w:w="15" w:type="dxa"/>
            </w:tcMar>
            <w:vAlign w:val="center"/>
            <w:hideMark/>
          </w:tcPr>
          <w:p w14:paraId="777347EB" w14:textId="77777777" w:rsidR="003F416A" w:rsidRPr="00E834F4" w:rsidRDefault="003F416A">
            <w:pPr>
              <w:spacing w:after="0" w:line="240" w:lineRule="auto"/>
              <w:rPr>
                <w:rFonts w:eastAsia="Times New Roman" w:cstheme="minorHAnsi"/>
              </w:rPr>
            </w:pPr>
            <w:r w:rsidRPr="00E834F4">
              <w:rPr>
                <w:rFonts w:eastAsia="Times New Roman" w:cstheme="minorHAnsi"/>
              </w:rPr>
              <w:t>Num. 5:2</w:t>
            </w:r>
          </w:p>
        </w:tc>
      </w:tr>
      <w:tr w:rsidR="003F416A" w:rsidRPr="00E834F4" w14:paraId="5B7BE932" w14:textId="77777777" w:rsidTr="003F416A">
        <w:trPr>
          <w:tblCellSpacing w:w="15" w:type="dxa"/>
        </w:trPr>
        <w:tc>
          <w:tcPr>
            <w:tcW w:w="161" w:type="pct"/>
            <w:tcMar>
              <w:top w:w="15" w:type="dxa"/>
              <w:left w:w="15" w:type="dxa"/>
              <w:bottom w:w="15" w:type="dxa"/>
              <w:right w:w="15" w:type="dxa"/>
            </w:tcMar>
            <w:vAlign w:val="center"/>
            <w:hideMark/>
          </w:tcPr>
          <w:p w14:paraId="031783A2" w14:textId="77777777" w:rsidR="003F416A" w:rsidRPr="00E834F4" w:rsidRDefault="003F416A">
            <w:pPr>
              <w:spacing w:after="0" w:line="240" w:lineRule="auto"/>
              <w:rPr>
                <w:rFonts w:eastAsia="Times New Roman" w:cstheme="minorHAnsi"/>
              </w:rPr>
            </w:pPr>
            <w:r w:rsidRPr="00E834F4">
              <w:rPr>
                <w:rFonts w:eastAsia="Times New Roman" w:cstheme="minorHAnsi"/>
              </w:rPr>
              <w:t>327</w:t>
            </w:r>
          </w:p>
        </w:tc>
        <w:tc>
          <w:tcPr>
            <w:tcW w:w="4252" w:type="pct"/>
            <w:gridSpan w:val="2"/>
            <w:tcMar>
              <w:top w:w="15" w:type="dxa"/>
              <w:left w:w="15" w:type="dxa"/>
              <w:bottom w:w="15" w:type="dxa"/>
              <w:right w:w="15" w:type="dxa"/>
            </w:tcMar>
            <w:vAlign w:val="center"/>
            <w:hideMark/>
          </w:tcPr>
          <w:p w14:paraId="38219C0B" w14:textId="77777777" w:rsidR="003F416A" w:rsidRPr="00E834F4" w:rsidRDefault="003F416A">
            <w:pPr>
              <w:spacing w:after="0" w:line="240" w:lineRule="auto"/>
              <w:rPr>
                <w:rFonts w:eastAsia="Times New Roman" w:cstheme="minorHAnsi"/>
              </w:rPr>
            </w:pPr>
            <w:r w:rsidRPr="00E834F4">
              <w:rPr>
                <w:rFonts w:eastAsia="Times New Roman" w:cstheme="minorHAnsi"/>
              </w:rPr>
              <w:t>Impure people must not enter the Temple</w:t>
            </w:r>
          </w:p>
        </w:tc>
        <w:tc>
          <w:tcPr>
            <w:tcW w:w="524" w:type="pct"/>
            <w:tcMar>
              <w:top w:w="15" w:type="dxa"/>
              <w:left w:w="15" w:type="dxa"/>
              <w:bottom w:w="15" w:type="dxa"/>
              <w:right w:w="15" w:type="dxa"/>
            </w:tcMar>
            <w:vAlign w:val="center"/>
            <w:hideMark/>
          </w:tcPr>
          <w:p w14:paraId="7C6C22B1" w14:textId="77777777" w:rsidR="003F416A" w:rsidRPr="00E834F4" w:rsidRDefault="003F416A">
            <w:pPr>
              <w:spacing w:after="0" w:line="240" w:lineRule="auto"/>
              <w:rPr>
                <w:rFonts w:eastAsia="Times New Roman" w:cstheme="minorHAnsi"/>
              </w:rPr>
            </w:pPr>
            <w:r w:rsidRPr="00E834F4">
              <w:rPr>
                <w:rFonts w:eastAsia="Times New Roman" w:cstheme="minorHAnsi"/>
              </w:rPr>
              <w:t>Num. 5:3</w:t>
            </w:r>
          </w:p>
        </w:tc>
      </w:tr>
      <w:tr w:rsidR="003F416A" w:rsidRPr="00E834F4" w14:paraId="14986606" w14:textId="77777777" w:rsidTr="003F416A">
        <w:trPr>
          <w:tblCellSpacing w:w="15" w:type="dxa"/>
        </w:trPr>
        <w:tc>
          <w:tcPr>
            <w:tcW w:w="161" w:type="pct"/>
            <w:tcMar>
              <w:top w:w="15" w:type="dxa"/>
              <w:left w:w="15" w:type="dxa"/>
              <w:bottom w:w="15" w:type="dxa"/>
              <w:right w:w="15" w:type="dxa"/>
            </w:tcMar>
            <w:vAlign w:val="center"/>
            <w:hideMark/>
          </w:tcPr>
          <w:p w14:paraId="3BADF79C" w14:textId="77777777" w:rsidR="003F416A" w:rsidRPr="00E834F4" w:rsidRDefault="003F416A">
            <w:pPr>
              <w:spacing w:after="0" w:line="240" w:lineRule="auto"/>
              <w:rPr>
                <w:rFonts w:eastAsia="Times New Roman" w:cstheme="minorHAnsi"/>
              </w:rPr>
            </w:pPr>
            <w:r w:rsidRPr="00E834F4">
              <w:rPr>
                <w:rFonts w:eastAsia="Times New Roman" w:cstheme="minorHAnsi"/>
              </w:rPr>
              <w:t>328</w:t>
            </w:r>
          </w:p>
        </w:tc>
        <w:tc>
          <w:tcPr>
            <w:tcW w:w="4252" w:type="pct"/>
            <w:gridSpan w:val="2"/>
            <w:tcMar>
              <w:top w:w="15" w:type="dxa"/>
              <w:left w:w="15" w:type="dxa"/>
              <w:bottom w:w="15" w:type="dxa"/>
              <w:right w:w="15" w:type="dxa"/>
            </w:tcMar>
            <w:vAlign w:val="center"/>
            <w:hideMark/>
          </w:tcPr>
          <w:p w14:paraId="1C00EA59" w14:textId="77777777" w:rsidR="003F416A" w:rsidRPr="00E834F4" w:rsidRDefault="003F416A">
            <w:pPr>
              <w:spacing w:after="0" w:line="240" w:lineRule="auto"/>
              <w:rPr>
                <w:rFonts w:eastAsia="Times New Roman" w:cstheme="minorHAnsi"/>
              </w:rPr>
            </w:pPr>
            <w:r w:rsidRPr="00E834F4">
              <w:rPr>
                <w:rFonts w:eastAsia="Times New Roman" w:cstheme="minorHAnsi"/>
              </w:rPr>
              <w:t>Impure people must not enter the Temple Mount area</w:t>
            </w:r>
          </w:p>
        </w:tc>
        <w:tc>
          <w:tcPr>
            <w:tcW w:w="524" w:type="pct"/>
            <w:tcMar>
              <w:top w:w="15" w:type="dxa"/>
              <w:left w:w="15" w:type="dxa"/>
              <w:bottom w:w="15" w:type="dxa"/>
              <w:right w:w="15" w:type="dxa"/>
            </w:tcMar>
            <w:vAlign w:val="center"/>
            <w:hideMark/>
          </w:tcPr>
          <w:p w14:paraId="6A2B2787" w14:textId="77777777" w:rsidR="003F416A" w:rsidRPr="00E834F4" w:rsidRDefault="003F416A">
            <w:pPr>
              <w:spacing w:after="0" w:line="240" w:lineRule="auto"/>
              <w:rPr>
                <w:rFonts w:eastAsia="Times New Roman" w:cstheme="minorHAnsi"/>
              </w:rPr>
            </w:pPr>
            <w:r w:rsidRPr="00E834F4">
              <w:rPr>
                <w:rFonts w:eastAsia="Times New Roman" w:cstheme="minorHAnsi"/>
              </w:rPr>
              <w:t>Deut. 23:11</w:t>
            </w:r>
          </w:p>
        </w:tc>
      </w:tr>
      <w:tr w:rsidR="003F416A" w:rsidRPr="00E834F4" w14:paraId="7D609B05" w14:textId="77777777" w:rsidTr="003F416A">
        <w:trPr>
          <w:tblCellSpacing w:w="15" w:type="dxa"/>
        </w:trPr>
        <w:tc>
          <w:tcPr>
            <w:tcW w:w="161" w:type="pct"/>
            <w:tcMar>
              <w:top w:w="15" w:type="dxa"/>
              <w:left w:w="15" w:type="dxa"/>
              <w:bottom w:w="15" w:type="dxa"/>
              <w:right w:w="15" w:type="dxa"/>
            </w:tcMar>
            <w:vAlign w:val="center"/>
            <w:hideMark/>
          </w:tcPr>
          <w:p w14:paraId="358EB0F3" w14:textId="77777777" w:rsidR="003F416A" w:rsidRPr="00E834F4" w:rsidRDefault="003F416A">
            <w:pPr>
              <w:spacing w:after="0" w:line="240" w:lineRule="auto"/>
              <w:rPr>
                <w:rFonts w:eastAsia="Times New Roman" w:cstheme="minorHAnsi"/>
              </w:rPr>
            </w:pPr>
            <w:r w:rsidRPr="00E834F4">
              <w:rPr>
                <w:rFonts w:eastAsia="Times New Roman" w:cstheme="minorHAnsi"/>
              </w:rPr>
              <w:t>329</w:t>
            </w:r>
          </w:p>
        </w:tc>
        <w:tc>
          <w:tcPr>
            <w:tcW w:w="4252" w:type="pct"/>
            <w:gridSpan w:val="2"/>
            <w:tcMar>
              <w:top w:w="15" w:type="dxa"/>
              <w:left w:w="15" w:type="dxa"/>
              <w:bottom w:w="15" w:type="dxa"/>
              <w:right w:w="15" w:type="dxa"/>
            </w:tcMar>
            <w:vAlign w:val="center"/>
            <w:hideMark/>
          </w:tcPr>
          <w:p w14:paraId="3E2719AB" w14:textId="77777777" w:rsidR="003F416A" w:rsidRPr="00E834F4" w:rsidRDefault="003F416A">
            <w:pPr>
              <w:spacing w:after="0" w:line="240" w:lineRule="auto"/>
              <w:rPr>
                <w:rFonts w:eastAsia="Times New Roman" w:cstheme="minorHAnsi"/>
              </w:rPr>
            </w:pPr>
            <w:r w:rsidRPr="00E834F4">
              <w:rPr>
                <w:rFonts w:eastAsia="Times New Roman" w:cstheme="minorHAnsi"/>
              </w:rPr>
              <w:t>Impure Kohanim must not do service in the temple</w:t>
            </w:r>
          </w:p>
        </w:tc>
        <w:tc>
          <w:tcPr>
            <w:tcW w:w="524" w:type="pct"/>
            <w:tcMar>
              <w:top w:w="15" w:type="dxa"/>
              <w:left w:w="15" w:type="dxa"/>
              <w:bottom w:w="15" w:type="dxa"/>
              <w:right w:w="15" w:type="dxa"/>
            </w:tcMar>
            <w:vAlign w:val="center"/>
            <w:hideMark/>
          </w:tcPr>
          <w:p w14:paraId="7D108238" w14:textId="77777777" w:rsidR="003F416A" w:rsidRPr="00E834F4" w:rsidRDefault="003F416A">
            <w:pPr>
              <w:spacing w:after="0" w:line="240" w:lineRule="auto"/>
              <w:rPr>
                <w:rFonts w:eastAsia="Times New Roman" w:cstheme="minorHAnsi"/>
              </w:rPr>
            </w:pPr>
            <w:r w:rsidRPr="00E834F4">
              <w:rPr>
                <w:rFonts w:eastAsia="Times New Roman" w:cstheme="minorHAnsi"/>
              </w:rPr>
              <w:t>Lev. 22:2</w:t>
            </w:r>
          </w:p>
        </w:tc>
      </w:tr>
      <w:tr w:rsidR="003F416A" w:rsidRPr="00E834F4" w14:paraId="4A41D26A" w14:textId="77777777" w:rsidTr="003F416A">
        <w:trPr>
          <w:tblCellSpacing w:w="15" w:type="dxa"/>
        </w:trPr>
        <w:tc>
          <w:tcPr>
            <w:tcW w:w="161" w:type="pct"/>
            <w:tcMar>
              <w:top w:w="15" w:type="dxa"/>
              <w:left w:w="15" w:type="dxa"/>
              <w:bottom w:w="15" w:type="dxa"/>
              <w:right w:w="15" w:type="dxa"/>
            </w:tcMar>
            <w:vAlign w:val="center"/>
            <w:hideMark/>
          </w:tcPr>
          <w:p w14:paraId="7E28189B" w14:textId="77777777" w:rsidR="003F416A" w:rsidRPr="00E834F4" w:rsidRDefault="003F416A">
            <w:pPr>
              <w:spacing w:after="0" w:line="240" w:lineRule="auto"/>
              <w:rPr>
                <w:rFonts w:eastAsia="Times New Roman" w:cstheme="minorHAnsi"/>
              </w:rPr>
            </w:pPr>
            <w:r w:rsidRPr="00E834F4">
              <w:rPr>
                <w:rFonts w:eastAsia="Times New Roman" w:cstheme="minorHAnsi"/>
              </w:rPr>
              <w:t>330</w:t>
            </w:r>
          </w:p>
        </w:tc>
        <w:tc>
          <w:tcPr>
            <w:tcW w:w="4252" w:type="pct"/>
            <w:gridSpan w:val="2"/>
            <w:tcMar>
              <w:top w:w="15" w:type="dxa"/>
              <w:left w:w="15" w:type="dxa"/>
              <w:bottom w:w="15" w:type="dxa"/>
              <w:right w:w="15" w:type="dxa"/>
            </w:tcMar>
            <w:vAlign w:val="center"/>
            <w:hideMark/>
          </w:tcPr>
          <w:p w14:paraId="6344F402" w14:textId="77777777" w:rsidR="003F416A" w:rsidRPr="00E834F4" w:rsidRDefault="003F416A">
            <w:pPr>
              <w:spacing w:after="0" w:line="240" w:lineRule="auto"/>
              <w:rPr>
                <w:rFonts w:eastAsia="Times New Roman" w:cstheme="minorHAnsi"/>
              </w:rPr>
            </w:pPr>
            <w:r w:rsidRPr="00E834F4">
              <w:rPr>
                <w:rFonts w:eastAsia="Times New Roman" w:cstheme="minorHAnsi"/>
              </w:rPr>
              <w:t>An impure Kohen, following immersion, must wait until after sundown before returning to service</w:t>
            </w:r>
          </w:p>
        </w:tc>
        <w:tc>
          <w:tcPr>
            <w:tcW w:w="524" w:type="pct"/>
            <w:tcMar>
              <w:top w:w="15" w:type="dxa"/>
              <w:left w:w="15" w:type="dxa"/>
              <w:bottom w:w="15" w:type="dxa"/>
              <w:right w:w="15" w:type="dxa"/>
            </w:tcMar>
            <w:vAlign w:val="center"/>
            <w:hideMark/>
          </w:tcPr>
          <w:p w14:paraId="6751DABF" w14:textId="77777777" w:rsidR="003F416A" w:rsidRPr="00E834F4" w:rsidRDefault="003F416A">
            <w:pPr>
              <w:spacing w:after="0" w:line="240" w:lineRule="auto"/>
              <w:rPr>
                <w:rFonts w:eastAsia="Times New Roman" w:cstheme="minorHAnsi"/>
              </w:rPr>
            </w:pPr>
            <w:r w:rsidRPr="00E834F4">
              <w:rPr>
                <w:rFonts w:eastAsia="Times New Roman" w:cstheme="minorHAnsi"/>
              </w:rPr>
              <w:t>Lev. 22:7</w:t>
            </w:r>
          </w:p>
        </w:tc>
      </w:tr>
      <w:tr w:rsidR="003F416A" w:rsidRPr="00E834F4" w14:paraId="2AAD6D09" w14:textId="77777777" w:rsidTr="003F416A">
        <w:trPr>
          <w:tblCellSpacing w:w="15" w:type="dxa"/>
        </w:trPr>
        <w:tc>
          <w:tcPr>
            <w:tcW w:w="161" w:type="pct"/>
            <w:tcMar>
              <w:top w:w="15" w:type="dxa"/>
              <w:left w:w="15" w:type="dxa"/>
              <w:bottom w:w="15" w:type="dxa"/>
              <w:right w:w="15" w:type="dxa"/>
            </w:tcMar>
            <w:vAlign w:val="center"/>
            <w:hideMark/>
          </w:tcPr>
          <w:p w14:paraId="5A31FE1A" w14:textId="77777777" w:rsidR="003F416A" w:rsidRPr="00E834F4" w:rsidRDefault="003F416A">
            <w:pPr>
              <w:spacing w:after="0" w:line="240" w:lineRule="auto"/>
              <w:rPr>
                <w:rFonts w:eastAsia="Times New Roman" w:cstheme="minorHAnsi"/>
              </w:rPr>
            </w:pPr>
            <w:r w:rsidRPr="00E834F4">
              <w:rPr>
                <w:rFonts w:eastAsia="Times New Roman" w:cstheme="minorHAnsi"/>
              </w:rPr>
              <w:t>331</w:t>
            </w:r>
          </w:p>
        </w:tc>
        <w:tc>
          <w:tcPr>
            <w:tcW w:w="4252" w:type="pct"/>
            <w:gridSpan w:val="2"/>
            <w:tcMar>
              <w:top w:w="15" w:type="dxa"/>
              <w:left w:w="15" w:type="dxa"/>
              <w:bottom w:w="15" w:type="dxa"/>
              <w:right w:w="15" w:type="dxa"/>
            </w:tcMar>
            <w:vAlign w:val="center"/>
            <w:hideMark/>
          </w:tcPr>
          <w:p w14:paraId="4AEE243B"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wash his hands and feet before service</w:t>
            </w:r>
          </w:p>
        </w:tc>
        <w:tc>
          <w:tcPr>
            <w:tcW w:w="524" w:type="pct"/>
            <w:tcMar>
              <w:top w:w="15" w:type="dxa"/>
              <w:left w:w="15" w:type="dxa"/>
              <w:bottom w:w="15" w:type="dxa"/>
              <w:right w:w="15" w:type="dxa"/>
            </w:tcMar>
            <w:vAlign w:val="center"/>
            <w:hideMark/>
          </w:tcPr>
          <w:p w14:paraId="2CF0BDC8" w14:textId="77777777" w:rsidR="003F416A" w:rsidRPr="00E834F4" w:rsidRDefault="003F416A">
            <w:pPr>
              <w:spacing w:after="0" w:line="240" w:lineRule="auto"/>
              <w:rPr>
                <w:rFonts w:eastAsia="Times New Roman" w:cstheme="minorHAnsi"/>
              </w:rPr>
            </w:pPr>
            <w:r w:rsidRPr="00E834F4">
              <w:rPr>
                <w:rFonts w:eastAsia="Times New Roman" w:cstheme="minorHAnsi"/>
              </w:rPr>
              <w:t>Ex. 30:19</w:t>
            </w:r>
          </w:p>
        </w:tc>
      </w:tr>
      <w:tr w:rsidR="003F416A" w:rsidRPr="00E834F4" w14:paraId="5CC3DC2A" w14:textId="77777777" w:rsidTr="003F416A">
        <w:trPr>
          <w:tblCellSpacing w:w="15" w:type="dxa"/>
        </w:trPr>
        <w:tc>
          <w:tcPr>
            <w:tcW w:w="161" w:type="pct"/>
            <w:tcMar>
              <w:top w:w="15" w:type="dxa"/>
              <w:left w:w="15" w:type="dxa"/>
              <w:bottom w:w="15" w:type="dxa"/>
              <w:right w:w="15" w:type="dxa"/>
            </w:tcMar>
            <w:vAlign w:val="center"/>
            <w:hideMark/>
          </w:tcPr>
          <w:p w14:paraId="5A3CC1C4" w14:textId="77777777" w:rsidR="003F416A" w:rsidRPr="00E834F4" w:rsidRDefault="003F416A">
            <w:pPr>
              <w:spacing w:after="0" w:line="240" w:lineRule="auto"/>
              <w:rPr>
                <w:rFonts w:eastAsia="Times New Roman" w:cstheme="minorHAnsi"/>
              </w:rPr>
            </w:pPr>
            <w:r w:rsidRPr="00E834F4">
              <w:rPr>
                <w:rFonts w:eastAsia="Times New Roman" w:cstheme="minorHAnsi"/>
              </w:rPr>
              <w:t>332</w:t>
            </w:r>
          </w:p>
        </w:tc>
        <w:tc>
          <w:tcPr>
            <w:tcW w:w="4252" w:type="pct"/>
            <w:gridSpan w:val="2"/>
            <w:tcMar>
              <w:top w:w="15" w:type="dxa"/>
              <w:left w:w="15" w:type="dxa"/>
              <w:bottom w:w="15" w:type="dxa"/>
              <w:right w:w="15" w:type="dxa"/>
            </w:tcMar>
            <w:vAlign w:val="center"/>
            <w:hideMark/>
          </w:tcPr>
          <w:p w14:paraId="67E271B0" w14:textId="77777777" w:rsidR="003F416A" w:rsidRPr="00E834F4" w:rsidRDefault="003F416A">
            <w:pPr>
              <w:spacing w:after="0" w:line="240" w:lineRule="auto"/>
              <w:rPr>
                <w:rFonts w:eastAsia="Times New Roman" w:cstheme="minorHAnsi"/>
              </w:rPr>
            </w:pPr>
            <w:r w:rsidRPr="00E834F4">
              <w:rPr>
                <w:rFonts w:eastAsia="Times New Roman" w:cstheme="minorHAnsi"/>
              </w:rPr>
              <w:t>A Kohen with a physical blemish must not enter the sanctuary or approach the altar</w:t>
            </w:r>
          </w:p>
        </w:tc>
        <w:tc>
          <w:tcPr>
            <w:tcW w:w="524" w:type="pct"/>
            <w:tcMar>
              <w:top w:w="15" w:type="dxa"/>
              <w:left w:w="15" w:type="dxa"/>
              <w:bottom w:w="15" w:type="dxa"/>
              <w:right w:w="15" w:type="dxa"/>
            </w:tcMar>
            <w:vAlign w:val="center"/>
            <w:hideMark/>
          </w:tcPr>
          <w:p w14:paraId="753065F2" w14:textId="77777777" w:rsidR="003F416A" w:rsidRPr="00E834F4" w:rsidRDefault="003F416A">
            <w:pPr>
              <w:spacing w:after="0" w:line="240" w:lineRule="auto"/>
              <w:rPr>
                <w:rFonts w:eastAsia="Times New Roman" w:cstheme="minorHAnsi"/>
              </w:rPr>
            </w:pPr>
            <w:r w:rsidRPr="00E834F4">
              <w:rPr>
                <w:rFonts w:eastAsia="Times New Roman" w:cstheme="minorHAnsi"/>
              </w:rPr>
              <w:t>Lev. 21:23</w:t>
            </w:r>
          </w:p>
        </w:tc>
      </w:tr>
      <w:tr w:rsidR="003F416A" w:rsidRPr="00E834F4" w14:paraId="1E0EF8B9" w14:textId="77777777" w:rsidTr="003F416A">
        <w:trPr>
          <w:tblCellSpacing w:w="15" w:type="dxa"/>
        </w:trPr>
        <w:tc>
          <w:tcPr>
            <w:tcW w:w="161" w:type="pct"/>
            <w:tcMar>
              <w:top w:w="15" w:type="dxa"/>
              <w:left w:w="15" w:type="dxa"/>
              <w:bottom w:w="15" w:type="dxa"/>
              <w:right w:w="15" w:type="dxa"/>
            </w:tcMar>
            <w:vAlign w:val="center"/>
            <w:hideMark/>
          </w:tcPr>
          <w:p w14:paraId="60E21CC9" w14:textId="77777777" w:rsidR="003F416A" w:rsidRPr="00E834F4" w:rsidRDefault="003F416A">
            <w:pPr>
              <w:spacing w:after="0" w:line="240" w:lineRule="auto"/>
              <w:rPr>
                <w:rFonts w:eastAsia="Times New Roman" w:cstheme="minorHAnsi"/>
              </w:rPr>
            </w:pPr>
            <w:r w:rsidRPr="00E834F4">
              <w:rPr>
                <w:rFonts w:eastAsia="Times New Roman" w:cstheme="minorHAnsi"/>
              </w:rPr>
              <w:t>333</w:t>
            </w:r>
          </w:p>
        </w:tc>
        <w:tc>
          <w:tcPr>
            <w:tcW w:w="4252" w:type="pct"/>
            <w:gridSpan w:val="2"/>
            <w:tcMar>
              <w:top w:w="15" w:type="dxa"/>
              <w:left w:w="15" w:type="dxa"/>
              <w:bottom w:w="15" w:type="dxa"/>
              <w:right w:w="15" w:type="dxa"/>
            </w:tcMar>
            <w:vAlign w:val="center"/>
            <w:hideMark/>
          </w:tcPr>
          <w:p w14:paraId="5D772994" w14:textId="77777777" w:rsidR="003F416A" w:rsidRPr="00E834F4" w:rsidRDefault="003F416A">
            <w:pPr>
              <w:spacing w:after="0" w:line="240" w:lineRule="auto"/>
              <w:rPr>
                <w:rFonts w:eastAsia="Times New Roman" w:cstheme="minorHAnsi"/>
              </w:rPr>
            </w:pPr>
            <w:r w:rsidRPr="00E834F4">
              <w:rPr>
                <w:rFonts w:eastAsia="Times New Roman" w:cstheme="minorHAnsi"/>
              </w:rPr>
              <w:t>A Kohen with a physical blemish must not serve</w:t>
            </w:r>
          </w:p>
        </w:tc>
        <w:tc>
          <w:tcPr>
            <w:tcW w:w="524" w:type="pct"/>
            <w:tcMar>
              <w:top w:w="15" w:type="dxa"/>
              <w:left w:w="15" w:type="dxa"/>
              <w:bottom w:w="15" w:type="dxa"/>
              <w:right w:w="15" w:type="dxa"/>
            </w:tcMar>
            <w:vAlign w:val="center"/>
            <w:hideMark/>
          </w:tcPr>
          <w:p w14:paraId="3F82F572" w14:textId="77777777" w:rsidR="003F416A" w:rsidRPr="00E834F4" w:rsidRDefault="003F416A">
            <w:pPr>
              <w:spacing w:after="0" w:line="240" w:lineRule="auto"/>
              <w:rPr>
                <w:rFonts w:eastAsia="Times New Roman" w:cstheme="minorHAnsi"/>
              </w:rPr>
            </w:pPr>
            <w:r w:rsidRPr="00E834F4">
              <w:rPr>
                <w:rFonts w:eastAsia="Times New Roman" w:cstheme="minorHAnsi"/>
              </w:rPr>
              <w:t>Lev. 21:17</w:t>
            </w:r>
          </w:p>
        </w:tc>
      </w:tr>
      <w:tr w:rsidR="003F416A" w:rsidRPr="00E834F4" w14:paraId="5ACFAB76" w14:textId="77777777" w:rsidTr="003F416A">
        <w:trPr>
          <w:tblCellSpacing w:w="15" w:type="dxa"/>
        </w:trPr>
        <w:tc>
          <w:tcPr>
            <w:tcW w:w="161" w:type="pct"/>
            <w:tcMar>
              <w:top w:w="15" w:type="dxa"/>
              <w:left w:w="15" w:type="dxa"/>
              <w:bottom w:w="15" w:type="dxa"/>
              <w:right w:w="15" w:type="dxa"/>
            </w:tcMar>
            <w:vAlign w:val="center"/>
            <w:hideMark/>
          </w:tcPr>
          <w:p w14:paraId="3F6890AC" w14:textId="77777777" w:rsidR="003F416A" w:rsidRPr="00E834F4" w:rsidRDefault="003F416A">
            <w:pPr>
              <w:spacing w:after="0" w:line="240" w:lineRule="auto"/>
              <w:rPr>
                <w:rFonts w:eastAsia="Times New Roman" w:cstheme="minorHAnsi"/>
              </w:rPr>
            </w:pPr>
            <w:r w:rsidRPr="00E834F4">
              <w:rPr>
                <w:rFonts w:eastAsia="Times New Roman" w:cstheme="minorHAnsi"/>
              </w:rPr>
              <w:t>334</w:t>
            </w:r>
          </w:p>
        </w:tc>
        <w:tc>
          <w:tcPr>
            <w:tcW w:w="4252" w:type="pct"/>
            <w:gridSpan w:val="2"/>
            <w:tcMar>
              <w:top w:w="15" w:type="dxa"/>
              <w:left w:w="15" w:type="dxa"/>
              <w:bottom w:w="15" w:type="dxa"/>
              <w:right w:w="15" w:type="dxa"/>
            </w:tcMar>
            <w:vAlign w:val="center"/>
            <w:hideMark/>
          </w:tcPr>
          <w:p w14:paraId="2982EA8E" w14:textId="77777777" w:rsidR="003F416A" w:rsidRPr="00E834F4" w:rsidRDefault="003F416A">
            <w:pPr>
              <w:spacing w:after="0" w:line="240" w:lineRule="auto"/>
              <w:rPr>
                <w:rFonts w:eastAsia="Times New Roman" w:cstheme="minorHAnsi"/>
              </w:rPr>
            </w:pPr>
            <w:r w:rsidRPr="00E834F4">
              <w:rPr>
                <w:rFonts w:eastAsia="Times New Roman" w:cstheme="minorHAnsi"/>
              </w:rPr>
              <w:t>A Kohen with a temporary blemish must not serve</w:t>
            </w:r>
          </w:p>
        </w:tc>
        <w:tc>
          <w:tcPr>
            <w:tcW w:w="524" w:type="pct"/>
            <w:tcMar>
              <w:top w:w="15" w:type="dxa"/>
              <w:left w:w="15" w:type="dxa"/>
              <w:bottom w:w="15" w:type="dxa"/>
              <w:right w:w="15" w:type="dxa"/>
            </w:tcMar>
            <w:vAlign w:val="center"/>
            <w:hideMark/>
          </w:tcPr>
          <w:p w14:paraId="1E6D1BC9" w14:textId="77777777" w:rsidR="003F416A" w:rsidRPr="00E834F4" w:rsidRDefault="003F416A">
            <w:pPr>
              <w:spacing w:after="0" w:line="240" w:lineRule="auto"/>
              <w:rPr>
                <w:rFonts w:eastAsia="Times New Roman" w:cstheme="minorHAnsi"/>
              </w:rPr>
            </w:pPr>
            <w:r w:rsidRPr="00E834F4">
              <w:rPr>
                <w:rFonts w:eastAsia="Times New Roman" w:cstheme="minorHAnsi"/>
              </w:rPr>
              <w:t>Lev. 21:17</w:t>
            </w:r>
          </w:p>
        </w:tc>
      </w:tr>
      <w:tr w:rsidR="003F416A" w:rsidRPr="00E834F4" w14:paraId="16C6E434" w14:textId="77777777" w:rsidTr="003F416A">
        <w:trPr>
          <w:tblCellSpacing w:w="15" w:type="dxa"/>
        </w:trPr>
        <w:tc>
          <w:tcPr>
            <w:tcW w:w="161" w:type="pct"/>
            <w:tcMar>
              <w:top w:w="15" w:type="dxa"/>
              <w:left w:w="15" w:type="dxa"/>
              <w:bottom w:w="15" w:type="dxa"/>
              <w:right w:w="15" w:type="dxa"/>
            </w:tcMar>
            <w:vAlign w:val="center"/>
            <w:hideMark/>
          </w:tcPr>
          <w:p w14:paraId="6BF1A59B" w14:textId="77777777" w:rsidR="003F416A" w:rsidRPr="00E834F4" w:rsidRDefault="003F416A">
            <w:pPr>
              <w:spacing w:after="0" w:line="240" w:lineRule="auto"/>
              <w:rPr>
                <w:rFonts w:eastAsia="Times New Roman" w:cstheme="minorHAnsi"/>
              </w:rPr>
            </w:pPr>
            <w:r w:rsidRPr="00E834F4">
              <w:rPr>
                <w:rFonts w:eastAsia="Times New Roman" w:cstheme="minorHAnsi"/>
              </w:rPr>
              <w:t>335</w:t>
            </w:r>
          </w:p>
        </w:tc>
        <w:tc>
          <w:tcPr>
            <w:tcW w:w="4252" w:type="pct"/>
            <w:gridSpan w:val="2"/>
            <w:tcMar>
              <w:top w:w="15" w:type="dxa"/>
              <w:left w:w="15" w:type="dxa"/>
              <w:bottom w:w="15" w:type="dxa"/>
              <w:right w:w="15" w:type="dxa"/>
            </w:tcMar>
            <w:vAlign w:val="center"/>
            <w:hideMark/>
          </w:tcPr>
          <w:p w14:paraId="306B200C" w14:textId="77777777" w:rsidR="003F416A" w:rsidRPr="00E834F4" w:rsidRDefault="003F416A">
            <w:pPr>
              <w:spacing w:after="0" w:line="240" w:lineRule="auto"/>
              <w:rPr>
                <w:rFonts w:eastAsia="Times New Roman" w:cstheme="minorHAnsi"/>
              </w:rPr>
            </w:pPr>
            <w:r w:rsidRPr="00E834F4">
              <w:rPr>
                <w:rFonts w:eastAsia="Times New Roman" w:cstheme="minorHAnsi"/>
              </w:rPr>
              <w:t>One who is not a Kohen must not serve</w:t>
            </w:r>
          </w:p>
        </w:tc>
        <w:tc>
          <w:tcPr>
            <w:tcW w:w="524" w:type="pct"/>
            <w:tcMar>
              <w:top w:w="15" w:type="dxa"/>
              <w:left w:w="15" w:type="dxa"/>
              <w:bottom w:w="15" w:type="dxa"/>
              <w:right w:w="15" w:type="dxa"/>
            </w:tcMar>
            <w:vAlign w:val="center"/>
            <w:hideMark/>
          </w:tcPr>
          <w:p w14:paraId="18B94633" w14:textId="77777777" w:rsidR="003F416A" w:rsidRPr="00E834F4" w:rsidRDefault="003F416A">
            <w:pPr>
              <w:spacing w:after="0" w:line="240" w:lineRule="auto"/>
              <w:rPr>
                <w:rFonts w:eastAsia="Times New Roman" w:cstheme="minorHAnsi"/>
              </w:rPr>
            </w:pPr>
            <w:r w:rsidRPr="00E834F4">
              <w:rPr>
                <w:rFonts w:eastAsia="Times New Roman" w:cstheme="minorHAnsi"/>
              </w:rPr>
              <w:t>Num. 18:4</w:t>
            </w:r>
          </w:p>
        </w:tc>
      </w:tr>
      <w:tr w:rsidR="003F416A" w:rsidRPr="00E834F4" w14:paraId="50AC7298" w14:textId="77777777" w:rsidTr="003F416A">
        <w:trPr>
          <w:tblHeader/>
          <w:tblCellSpacing w:w="15" w:type="dxa"/>
        </w:trPr>
        <w:tc>
          <w:tcPr>
            <w:tcW w:w="0" w:type="auto"/>
            <w:gridSpan w:val="4"/>
            <w:tcMar>
              <w:top w:w="15" w:type="dxa"/>
              <w:left w:w="15" w:type="dxa"/>
              <w:bottom w:w="15" w:type="dxa"/>
              <w:right w:w="15" w:type="dxa"/>
            </w:tcMar>
            <w:vAlign w:val="center"/>
            <w:hideMark/>
          </w:tcPr>
          <w:p w14:paraId="672D51E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Restrictions Concerning Sacrifices</w:t>
            </w:r>
          </w:p>
        </w:tc>
      </w:tr>
      <w:tr w:rsidR="003F416A" w:rsidRPr="00E834F4" w14:paraId="524CC397" w14:textId="77777777" w:rsidTr="003F416A">
        <w:trPr>
          <w:tblCellSpacing w:w="15" w:type="dxa"/>
        </w:trPr>
        <w:tc>
          <w:tcPr>
            <w:tcW w:w="161" w:type="pct"/>
            <w:tcMar>
              <w:top w:w="15" w:type="dxa"/>
              <w:left w:w="15" w:type="dxa"/>
              <w:bottom w:w="15" w:type="dxa"/>
              <w:right w:w="15" w:type="dxa"/>
            </w:tcMar>
            <w:vAlign w:val="center"/>
            <w:hideMark/>
          </w:tcPr>
          <w:p w14:paraId="02B52357" w14:textId="77777777" w:rsidR="003F416A" w:rsidRPr="00E834F4" w:rsidRDefault="003F416A">
            <w:pPr>
              <w:spacing w:after="0" w:line="240" w:lineRule="auto"/>
              <w:rPr>
                <w:rFonts w:eastAsia="Times New Roman" w:cstheme="minorHAnsi"/>
              </w:rPr>
            </w:pPr>
            <w:r w:rsidRPr="00E834F4">
              <w:rPr>
                <w:rFonts w:eastAsia="Times New Roman" w:cstheme="minorHAnsi"/>
              </w:rPr>
              <w:t>336</w:t>
            </w:r>
          </w:p>
        </w:tc>
        <w:tc>
          <w:tcPr>
            <w:tcW w:w="4252" w:type="pct"/>
            <w:gridSpan w:val="2"/>
            <w:tcMar>
              <w:top w:w="15" w:type="dxa"/>
              <w:left w:w="15" w:type="dxa"/>
              <w:bottom w:w="15" w:type="dxa"/>
              <w:right w:w="15" w:type="dxa"/>
            </w:tcMar>
            <w:vAlign w:val="center"/>
            <w:hideMark/>
          </w:tcPr>
          <w:p w14:paraId="7A196637" w14:textId="77777777" w:rsidR="003F416A" w:rsidRPr="00E834F4" w:rsidRDefault="003F416A">
            <w:pPr>
              <w:spacing w:after="0" w:line="240" w:lineRule="auto"/>
              <w:rPr>
                <w:rFonts w:eastAsia="Times New Roman" w:cstheme="minorHAnsi"/>
              </w:rPr>
            </w:pPr>
            <w:r w:rsidRPr="00E834F4">
              <w:rPr>
                <w:rFonts w:eastAsia="Times New Roman" w:cstheme="minorHAnsi"/>
              </w:rPr>
              <w:t>To offer only unblemished animals</w:t>
            </w:r>
          </w:p>
        </w:tc>
        <w:tc>
          <w:tcPr>
            <w:tcW w:w="524" w:type="pct"/>
            <w:tcMar>
              <w:top w:w="15" w:type="dxa"/>
              <w:left w:w="15" w:type="dxa"/>
              <w:bottom w:w="15" w:type="dxa"/>
              <w:right w:w="15" w:type="dxa"/>
            </w:tcMar>
            <w:vAlign w:val="center"/>
            <w:hideMark/>
          </w:tcPr>
          <w:p w14:paraId="3B73533B" w14:textId="77777777" w:rsidR="003F416A" w:rsidRPr="00E834F4" w:rsidRDefault="003F416A">
            <w:pPr>
              <w:spacing w:after="0" w:line="240" w:lineRule="auto"/>
              <w:rPr>
                <w:rFonts w:eastAsia="Times New Roman" w:cstheme="minorHAnsi"/>
              </w:rPr>
            </w:pPr>
            <w:r w:rsidRPr="00E834F4">
              <w:rPr>
                <w:rFonts w:eastAsia="Times New Roman" w:cstheme="minorHAnsi"/>
              </w:rPr>
              <w:t>Lev. 22:21</w:t>
            </w:r>
          </w:p>
        </w:tc>
      </w:tr>
      <w:tr w:rsidR="003F416A" w:rsidRPr="00E834F4" w14:paraId="526CD801" w14:textId="77777777" w:rsidTr="003F416A">
        <w:trPr>
          <w:tblCellSpacing w:w="15" w:type="dxa"/>
        </w:trPr>
        <w:tc>
          <w:tcPr>
            <w:tcW w:w="161" w:type="pct"/>
            <w:tcMar>
              <w:top w:w="15" w:type="dxa"/>
              <w:left w:w="15" w:type="dxa"/>
              <w:bottom w:w="15" w:type="dxa"/>
              <w:right w:w="15" w:type="dxa"/>
            </w:tcMar>
            <w:vAlign w:val="center"/>
            <w:hideMark/>
          </w:tcPr>
          <w:p w14:paraId="65F86ACB" w14:textId="77777777" w:rsidR="003F416A" w:rsidRPr="00E834F4" w:rsidRDefault="003F416A">
            <w:pPr>
              <w:spacing w:after="0" w:line="240" w:lineRule="auto"/>
              <w:rPr>
                <w:rFonts w:eastAsia="Times New Roman" w:cstheme="minorHAnsi"/>
              </w:rPr>
            </w:pPr>
            <w:r w:rsidRPr="00E834F4">
              <w:rPr>
                <w:rFonts w:eastAsia="Times New Roman" w:cstheme="minorHAnsi"/>
              </w:rPr>
              <w:t>337</w:t>
            </w:r>
          </w:p>
        </w:tc>
        <w:tc>
          <w:tcPr>
            <w:tcW w:w="4252" w:type="pct"/>
            <w:gridSpan w:val="2"/>
            <w:tcMar>
              <w:top w:w="15" w:type="dxa"/>
              <w:left w:w="15" w:type="dxa"/>
              <w:bottom w:w="15" w:type="dxa"/>
              <w:right w:w="15" w:type="dxa"/>
            </w:tcMar>
            <w:vAlign w:val="center"/>
            <w:hideMark/>
          </w:tcPr>
          <w:p w14:paraId="0625E004" w14:textId="77777777" w:rsidR="003F416A" w:rsidRPr="00E834F4" w:rsidRDefault="003F416A">
            <w:pPr>
              <w:spacing w:after="0" w:line="240" w:lineRule="auto"/>
              <w:rPr>
                <w:rFonts w:eastAsia="Times New Roman" w:cstheme="minorHAnsi"/>
              </w:rPr>
            </w:pPr>
            <w:r w:rsidRPr="00E834F4">
              <w:rPr>
                <w:rFonts w:eastAsia="Times New Roman" w:cstheme="minorHAnsi"/>
              </w:rPr>
              <w:t>Not to dedicate a blemished animal for the altar</w:t>
            </w:r>
          </w:p>
        </w:tc>
        <w:tc>
          <w:tcPr>
            <w:tcW w:w="524" w:type="pct"/>
            <w:tcMar>
              <w:top w:w="15" w:type="dxa"/>
              <w:left w:w="15" w:type="dxa"/>
              <w:bottom w:w="15" w:type="dxa"/>
              <w:right w:w="15" w:type="dxa"/>
            </w:tcMar>
            <w:vAlign w:val="center"/>
            <w:hideMark/>
          </w:tcPr>
          <w:p w14:paraId="760FAD00" w14:textId="77777777" w:rsidR="003F416A" w:rsidRPr="00E834F4" w:rsidRDefault="003F416A">
            <w:pPr>
              <w:spacing w:after="0" w:line="240" w:lineRule="auto"/>
              <w:rPr>
                <w:rFonts w:eastAsia="Times New Roman" w:cstheme="minorHAnsi"/>
              </w:rPr>
            </w:pPr>
            <w:r w:rsidRPr="00E834F4">
              <w:rPr>
                <w:rFonts w:eastAsia="Times New Roman" w:cstheme="minorHAnsi"/>
              </w:rPr>
              <w:t>Lev. 22:20</w:t>
            </w:r>
          </w:p>
        </w:tc>
      </w:tr>
      <w:tr w:rsidR="003F416A" w:rsidRPr="00E834F4" w14:paraId="70546872" w14:textId="77777777" w:rsidTr="003F416A">
        <w:trPr>
          <w:tblCellSpacing w:w="15" w:type="dxa"/>
        </w:trPr>
        <w:tc>
          <w:tcPr>
            <w:tcW w:w="161" w:type="pct"/>
            <w:tcMar>
              <w:top w:w="15" w:type="dxa"/>
              <w:left w:w="15" w:type="dxa"/>
              <w:bottom w:w="15" w:type="dxa"/>
              <w:right w:w="15" w:type="dxa"/>
            </w:tcMar>
            <w:vAlign w:val="center"/>
            <w:hideMark/>
          </w:tcPr>
          <w:p w14:paraId="34A773B5" w14:textId="77777777" w:rsidR="003F416A" w:rsidRPr="00E834F4" w:rsidRDefault="003F416A">
            <w:pPr>
              <w:spacing w:after="0" w:line="240" w:lineRule="auto"/>
              <w:rPr>
                <w:rFonts w:eastAsia="Times New Roman" w:cstheme="minorHAnsi"/>
              </w:rPr>
            </w:pPr>
            <w:r w:rsidRPr="00E834F4">
              <w:rPr>
                <w:rFonts w:eastAsia="Times New Roman" w:cstheme="minorHAnsi"/>
              </w:rPr>
              <w:t>338</w:t>
            </w:r>
          </w:p>
        </w:tc>
        <w:tc>
          <w:tcPr>
            <w:tcW w:w="4252" w:type="pct"/>
            <w:gridSpan w:val="2"/>
            <w:tcMar>
              <w:top w:w="15" w:type="dxa"/>
              <w:left w:w="15" w:type="dxa"/>
              <w:bottom w:w="15" w:type="dxa"/>
              <w:right w:w="15" w:type="dxa"/>
            </w:tcMar>
            <w:vAlign w:val="center"/>
            <w:hideMark/>
          </w:tcPr>
          <w:p w14:paraId="170EBC53" w14:textId="77777777" w:rsidR="003F416A" w:rsidRPr="00E834F4" w:rsidRDefault="003F416A">
            <w:pPr>
              <w:spacing w:after="0" w:line="240" w:lineRule="auto"/>
              <w:rPr>
                <w:rFonts w:eastAsia="Times New Roman" w:cstheme="minorHAnsi"/>
              </w:rPr>
            </w:pPr>
            <w:r w:rsidRPr="00E834F4">
              <w:rPr>
                <w:rFonts w:eastAsia="Times New Roman" w:cstheme="minorHAnsi"/>
              </w:rPr>
              <w:t>Not to slaughter it</w:t>
            </w:r>
          </w:p>
        </w:tc>
        <w:tc>
          <w:tcPr>
            <w:tcW w:w="524" w:type="pct"/>
            <w:tcMar>
              <w:top w:w="15" w:type="dxa"/>
              <w:left w:w="15" w:type="dxa"/>
              <w:bottom w:w="15" w:type="dxa"/>
              <w:right w:w="15" w:type="dxa"/>
            </w:tcMar>
            <w:vAlign w:val="center"/>
            <w:hideMark/>
          </w:tcPr>
          <w:p w14:paraId="2B5B8044" w14:textId="77777777" w:rsidR="003F416A" w:rsidRPr="00E834F4" w:rsidRDefault="003F416A">
            <w:pPr>
              <w:spacing w:after="0" w:line="240" w:lineRule="auto"/>
              <w:rPr>
                <w:rFonts w:eastAsia="Times New Roman" w:cstheme="minorHAnsi"/>
              </w:rPr>
            </w:pPr>
            <w:r w:rsidRPr="00E834F4">
              <w:rPr>
                <w:rFonts w:eastAsia="Times New Roman" w:cstheme="minorHAnsi"/>
              </w:rPr>
              <w:t>Lev. 22:22</w:t>
            </w:r>
          </w:p>
        </w:tc>
      </w:tr>
      <w:tr w:rsidR="003F416A" w:rsidRPr="00E834F4" w14:paraId="1E61D80D" w14:textId="77777777" w:rsidTr="003F416A">
        <w:trPr>
          <w:tblCellSpacing w:w="15" w:type="dxa"/>
        </w:trPr>
        <w:tc>
          <w:tcPr>
            <w:tcW w:w="161" w:type="pct"/>
            <w:tcMar>
              <w:top w:w="15" w:type="dxa"/>
              <w:left w:w="15" w:type="dxa"/>
              <w:bottom w:w="15" w:type="dxa"/>
              <w:right w:w="15" w:type="dxa"/>
            </w:tcMar>
            <w:vAlign w:val="center"/>
            <w:hideMark/>
          </w:tcPr>
          <w:p w14:paraId="7137E302" w14:textId="77777777" w:rsidR="003F416A" w:rsidRPr="00E834F4" w:rsidRDefault="003F416A">
            <w:pPr>
              <w:spacing w:after="0" w:line="240" w:lineRule="auto"/>
              <w:rPr>
                <w:rFonts w:eastAsia="Times New Roman" w:cstheme="minorHAnsi"/>
              </w:rPr>
            </w:pPr>
            <w:r w:rsidRPr="00E834F4">
              <w:rPr>
                <w:rFonts w:eastAsia="Times New Roman" w:cstheme="minorHAnsi"/>
              </w:rPr>
              <w:t>339</w:t>
            </w:r>
          </w:p>
        </w:tc>
        <w:tc>
          <w:tcPr>
            <w:tcW w:w="4252" w:type="pct"/>
            <w:gridSpan w:val="2"/>
            <w:tcMar>
              <w:top w:w="15" w:type="dxa"/>
              <w:left w:w="15" w:type="dxa"/>
              <w:bottom w:w="15" w:type="dxa"/>
              <w:right w:w="15" w:type="dxa"/>
            </w:tcMar>
            <w:vAlign w:val="center"/>
            <w:hideMark/>
          </w:tcPr>
          <w:p w14:paraId="080CBED6" w14:textId="77777777" w:rsidR="003F416A" w:rsidRPr="00E834F4" w:rsidRDefault="003F416A">
            <w:pPr>
              <w:spacing w:after="0" w:line="240" w:lineRule="auto"/>
              <w:rPr>
                <w:rFonts w:eastAsia="Times New Roman" w:cstheme="minorHAnsi"/>
              </w:rPr>
            </w:pPr>
            <w:r w:rsidRPr="00E834F4">
              <w:rPr>
                <w:rFonts w:eastAsia="Times New Roman" w:cstheme="minorHAnsi"/>
              </w:rPr>
              <w:t>Not to sprinkle its blood</w:t>
            </w:r>
          </w:p>
        </w:tc>
        <w:tc>
          <w:tcPr>
            <w:tcW w:w="524" w:type="pct"/>
            <w:tcMar>
              <w:top w:w="15" w:type="dxa"/>
              <w:left w:w="15" w:type="dxa"/>
              <w:bottom w:w="15" w:type="dxa"/>
              <w:right w:w="15" w:type="dxa"/>
            </w:tcMar>
            <w:vAlign w:val="center"/>
            <w:hideMark/>
          </w:tcPr>
          <w:p w14:paraId="6C01DC00" w14:textId="77777777" w:rsidR="003F416A" w:rsidRPr="00E834F4" w:rsidRDefault="003F416A">
            <w:pPr>
              <w:spacing w:after="0" w:line="240" w:lineRule="auto"/>
              <w:rPr>
                <w:rFonts w:eastAsia="Times New Roman" w:cstheme="minorHAnsi"/>
              </w:rPr>
            </w:pPr>
            <w:r w:rsidRPr="00E834F4">
              <w:rPr>
                <w:rFonts w:eastAsia="Times New Roman" w:cstheme="minorHAnsi"/>
              </w:rPr>
              <w:t>Lev. 22:24</w:t>
            </w:r>
          </w:p>
        </w:tc>
      </w:tr>
      <w:tr w:rsidR="003F416A" w:rsidRPr="00E834F4" w14:paraId="6465634B" w14:textId="77777777" w:rsidTr="003F416A">
        <w:trPr>
          <w:tblCellSpacing w:w="15" w:type="dxa"/>
        </w:trPr>
        <w:tc>
          <w:tcPr>
            <w:tcW w:w="161" w:type="pct"/>
            <w:tcMar>
              <w:top w:w="15" w:type="dxa"/>
              <w:left w:w="15" w:type="dxa"/>
              <w:bottom w:w="15" w:type="dxa"/>
              <w:right w:w="15" w:type="dxa"/>
            </w:tcMar>
            <w:vAlign w:val="center"/>
            <w:hideMark/>
          </w:tcPr>
          <w:p w14:paraId="2AAA1B81" w14:textId="77777777" w:rsidR="003F416A" w:rsidRPr="00E834F4" w:rsidRDefault="003F416A">
            <w:pPr>
              <w:spacing w:after="0" w:line="240" w:lineRule="auto"/>
              <w:rPr>
                <w:rFonts w:eastAsia="Times New Roman" w:cstheme="minorHAnsi"/>
              </w:rPr>
            </w:pPr>
            <w:r w:rsidRPr="00E834F4">
              <w:rPr>
                <w:rFonts w:eastAsia="Times New Roman" w:cstheme="minorHAnsi"/>
              </w:rPr>
              <w:t>340</w:t>
            </w:r>
          </w:p>
        </w:tc>
        <w:tc>
          <w:tcPr>
            <w:tcW w:w="4252" w:type="pct"/>
            <w:gridSpan w:val="2"/>
            <w:tcMar>
              <w:top w:w="15" w:type="dxa"/>
              <w:left w:w="15" w:type="dxa"/>
              <w:bottom w:w="15" w:type="dxa"/>
              <w:right w:w="15" w:type="dxa"/>
            </w:tcMar>
            <w:vAlign w:val="center"/>
            <w:hideMark/>
          </w:tcPr>
          <w:p w14:paraId="5AEDE0DB" w14:textId="77777777" w:rsidR="003F416A" w:rsidRPr="00E834F4" w:rsidRDefault="003F416A">
            <w:pPr>
              <w:spacing w:after="0" w:line="240" w:lineRule="auto"/>
              <w:rPr>
                <w:rFonts w:eastAsia="Times New Roman" w:cstheme="minorHAnsi"/>
              </w:rPr>
            </w:pPr>
            <w:r w:rsidRPr="00E834F4">
              <w:rPr>
                <w:rFonts w:eastAsia="Times New Roman" w:cstheme="minorHAnsi"/>
              </w:rPr>
              <w:t>Not to burn its fat</w:t>
            </w:r>
          </w:p>
        </w:tc>
        <w:tc>
          <w:tcPr>
            <w:tcW w:w="524" w:type="pct"/>
            <w:tcMar>
              <w:top w:w="15" w:type="dxa"/>
              <w:left w:w="15" w:type="dxa"/>
              <w:bottom w:w="15" w:type="dxa"/>
              <w:right w:w="15" w:type="dxa"/>
            </w:tcMar>
            <w:vAlign w:val="center"/>
            <w:hideMark/>
          </w:tcPr>
          <w:p w14:paraId="72D805DA" w14:textId="77777777" w:rsidR="003F416A" w:rsidRPr="00E834F4" w:rsidRDefault="003F416A">
            <w:pPr>
              <w:spacing w:after="0" w:line="240" w:lineRule="auto"/>
              <w:rPr>
                <w:rFonts w:eastAsia="Times New Roman" w:cstheme="minorHAnsi"/>
              </w:rPr>
            </w:pPr>
            <w:r w:rsidRPr="00E834F4">
              <w:rPr>
                <w:rFonts w:eastAsia="Times New Roman" w:cstheme="minorHAnsi"/>
              </w:rPr>
              <w:t>Lev. 22:22</w:t>
            </w:r>
          </w:p>
        </w:tc>
      </w:tr>
      <w:tr w:rsidR="003F416A" w:rsidRPr="00E834F4" w14:paraId="0F82135C" w14:textId="77777777" w:rsidTr="003F416A">
        <w:trPr>
          <w:tblCellSpacing w:w="15" w:type="dxa"/>
        </w:trPr>
        <w:tc>
          <w:tcPr>
            <w:tcW w:w="161" w:type="pct"/>
            <w:tcMar>
              <w:top w:w="15" w:type="dxa"/>
              <w:left w:w="15" w:type="dxa"/>
              <w:bottom w:w="15" w:type="dxa"/>
              <w:right w:w="15" w:type="dxa"/>
            </w:tcMar>
            <w:vAlign w:val="center"/>
            <w:hideMark/>
          </w:tcPr>
          <w:p w14:paraId="209F320E" w14:textId="77777777" w:rsidR="003F416A" w:rsidRPr="00E834F4" w:rsidRDefault="003F416A">
            <w:pPr>
              <w:spacing w:after="0" w:line="240" w:lineRule="auto"/>
              <w:rPr>
                <w:rFonts w:eastAsia="Times New Roman" w:cstheme="minorHAnsi"/>
              </w:rPr>
            </w:pPr>
            <w:r w:rsidRPr="00E834F4">
              <w:rPr>
                <w:rFonts w:eastAsia="Times New Roman" w:cstheme="minorHAnsi"/>
              </w:rPr>
              <w:t>341</w:t>
            </w:r>
          </w:p>
        </w:tc>
        <w:tc>
          <w:tcPr>
            <w:tcW w:w="4252" w:type="pct"/>
            <w:gridSpan w:val="2"/>
            <w:tcMar>
              <w:top w:w="15" w:type="dxa"/>
              <w:left w:w="15" w:type="dxa"/>
              <w:bottom w:w="15" w:type="dxa"/>
              <w:right w:w="15" w:type="dxa"/>
            </w:tcMar>
            <w:vAlign w:val="center"/>
            <w:hideMark/>
          </w:tcPr>
          <w:p w14:paraId="164FF597" w14:textId="77777777" w:rsidR="003F416A" w:rsidRPr="00E834F4" w:rsidRDefault="003F416A">
            <w:pPr>
              <w:spacing w:after="0" w:line="240" w:lineRule="auto"/>
              <w:rPr>
                <w:rFonts w:eastAsia="Times New Roman" w:cstheme="minorHAnsi"/>
              </w:rPr>
            </w:pPr>
            <w:r w:rsidRPr="00E834F4">
              <w:rPr>
                <w:rFonts w:eastAsia="Times New Roman" w:cstheme="minorHAnsi"/>
              </w:rPr>
              <w:t>Not to offer a temporarily blemished animal</w:t>
            </w:r>
          </w:p>
        </w:tc>
        <w:tc>
          <w:tcPr>
            <w:tcW w:w="524" w:type="pct"/>
            <w:tcMar>
              <w:top w:w="15" w:type="dxa"/>
              <w:left w:w="15" w:type="dxa"/>
              <w:bottom w:w="15" w:type="dxa"/>
              <w:right w:w="15" w:type="dxa"/>
            </w:tcMar>
            <w:vAlign w:val="center"/>
            <w:hideMark/>
          </w:tcPr>
          <w:p w14:paraId="148D65AB" w14:textId="77777777" w:rsidR="003F416A" w:rsidRPr="00E834F4" w:rsidRDefault="003F416A">
            <w:pPr>
              <w:spacing w:after="0" w:line="240" w:lineRule="auto"/>
              <w:rPr>
                <w:rFonts w:eastAsia="Times New Roman" w:cstheme="minorHAnsi"/>
              </w:rPr>
            </w:pPr>
            <w:r w:rsidRPr="00E834F4">
              <w:rPr>
                <w:rFonts w:eastAsia="Times New Roman" w:cstheme="minorHAnsi"/>
              </w:rPr>
              <w:t>Deut. 17:1</w:t>
            </w:r>
          </w:p>
        </w:tc>
      </w:tr>
      <w:tr w:rsidR="003F416A" w:rsidRPr="00E834F4" w14:paraId="6AB95A4C" w14:textId="77777777" w:rsidTr="003F416A">
        <w:trPr>
          <w:tblCellSpacing w:w="15" w:type="dxa"/>
        </w:trPr>
        <w:tc>
          <w:tcPr>
            <w:tcW w:w="161" w:type="pct"/>
            <w:tcMar>
              <w:top w:w="15" w:type="dxa"/>
              <w:left w:w="15" w:type="dxa"/>
              <w:bottom w:w="15" w:type="dxa"/>
              <w:right w:w="15" w:type="dxa"/>
            </w:tcMar>
            <w:vAlign w:val="center"/>
            <w:hideMark/>
          </w:tcPr>
          <w:p w14:paraId="0C2D79C8" w14:textId="77777777" w:rsidR="003F416A" w:rsidRPr="00E834F4" w:rsidRDefault="003F416A">
            <w:pPr>
              <w:spacing w:after="0" w:line="240" w:lineRule="auto"/>
              <w:rPr>
                <w:rFonts w:eastAsia="Times New Roman" w:cstheme="minorHAnsi"/>
              </w:rPr>
            </w:pPr>
            <w:r w:rsidRPr="00E834F4">
              <w:rPr>
                <w:rFonts w:eastAsia="Times New Roman" w:cstheme="minorHAnsi"/>
              </w:rPr>
              <w:t>342</w:t>
            </w:r>
          </w:p>
        </w:tc>
        <w:tc>
          <w:tcPr>
            <w:tcW w:w="4252" w:type="pct"/>
            <w:gridSpan w:val="2"/>
            <w:tcMar>
              <w:top w:w="15" w:type="dxa"/>
              <w:left w:w="15" w:type="dxa"/>
              <w:bottom w:w="15" w:type="dxa"/>
              <w:right w:w="15" w:type="dxa"/>
            </w:tcMar>
            <w:vAlign w:val="center"/>
            <w:hideMark/>
          </w:tcPr>
          <w:p w14:paraId="47A59A77" w14:textId="77777777" w:rsidR="003F416A" w:rsidRPr="00E834F4" w:rsidRDefault="003F416A">
            <w:pPr>
              <w:spacing w:after="0" w:line="240" w:lineRule="auto"/>
              <w:rPr>
                <w:rFonts w:eastAsia="Times New Roman" w:cstheme="minorHAnsi"/>
              </w:rPr>
            </w:pPr>
            <w:r w:rsidRPr="00E834F4">
              <w:rPr>
                <w:rFonts w:eastAsia="Times New Roman" w:cstheme="minorHAnsi"/>
              </w:rPr>
              <w:t>Not to sacrifice blemished animals even if offered by non-Jews</w:t>
            </w:r>
          </w:p>
        </w:tc>
        <w:tc>
          <w:tcPr>
            <w:tcW w:w="524" w:type="pct"/>
            <w:tcMar>
              <w:top w:w="15" w:type="dxa"/>
              <w:left w:w="15" w:type="dxa"/>
              <w:bottom w:w="15" w:type="dxa"/>
              <w:right w:w="15" w:type="dxa"/>
            </w:tcMar>
            <w:vAlign w:val="center"/>
            <w:hideMark/>
          </w:tcPr>
          <w:p w14:paraId="37239289" w14:textId="77777777" w:rsidR="003F416A" w:rsidRPr="00E834F4" w:rsidRDefault="003F416A">
            <w:pPr>
              <w:spacing w:after="0" w:line="240" w:lineRule="auto"/>
              <w:rPr>
                <w:rFonts w:eastAsia="Times New Roman" w:cstheme="minorHAnsi"/>
              </w:rPr>
            </w:pPr>
            <w:r w:rsidRPr="00E834F4">
              <w:rPr>
                <w:rFonts w:eastAsia="Times New Roman" w:cstheme="minorHAnsi"/>
              </w:rPr>
              <w:t>Lev. 22:25</w:t>
            </w:r>
          </w:p>
        </w:tc>
      </w:tr>
      <w:tr w:rsidR="003F416A" w:rsidRPr="00E834F4" w14:paraId="425E96D2" w14:textId="77777777" w:rsidTr="003F416A">
        <w:trPr>
          <w:tblCellSpacing w:w="15" w:type="dxa"/>
        </w:trPr>
        <w:tc>
          <w:tcPr>
            <w:tcW w:w="161" w:type="pct"/>
            <w:tcMar>
              <w:top w:w="15" w:type="dxa"/>
              <w:left w:w="15" w:type="dxa"/>
              <w:bottom w:w="15" w:type="dxa"/>
              <w:right w:w="15" w:type="dxa"/>
            </w:tcMar>
            <w:vAlign w:val="center"/>
            <w:hideMark/>
          </w:tcPr>
          <w:p w14:paraId="63CA0F37" w14:textId="77777777" w:rsidR="003F416A" w:rsidRPr="00E834F4" w:rsidRDefault="003F416A">
            <w:pPr>
              <w:spacing w:after="0" w:line="240" w:lineRule="auto"/>
              <w:rPr>
                <w:rFonts w:eastAsia="Times New Roman" w:cstheme="minorHAnsi"/>
              </w:rPr>
            </w:pPr>
            <w:r w:rsidRPr="00E834F4">
              <w:rPr>
                <w:rFonts w:eastAsia="Times New Roman" w:cstheme="minorHAnsi"/>
              </w:rPr>
              <w:t>343</w:t>
            </w:r>
          </w:p>
        </w:tc>
        <w:tc>
          <w:tcPr>
            <w:tcW w:w="4252" w:type="pct"/>
            <w:gridSpan w:val="2"/>
            <w:tcMar>
              <w:top w:w="15" w:type="dxa"/>
              <w:left w:w="15" w:type="dxa"/>
              <w:bottom w:w="15" w:type="dxa"/>
              <w:right w:w="15" w:type="dxa"/>
            </w:tcMar>
            <w:vAlign w:val="center"/>
            <w:hideMark/>
          </w:tcPr>
          <w:p w14:paraId="59B6A99D" w14:textId="77777777" w:rsidR="003F416A" w:rsidRPr="00E834F4" w:rsidRDefault="003F416A">
            <w:pPr>
              <w:spacing w:after="0" w:line="240" w:lineRule="auto"/>
              <w:rPr>
                <w:rFonts w:eastAsia="Times New Roman" w:cstheme="minorHAnsi"/>
              </w:rPr>
            </w:pPr>
            <w:r w:rsidRPr="00E834F4">
              <w:rPr>
                <w:rFonts w:eastAsia="Times New Roman" w:cstheme="minorHAnsi"/>
              </w:rPr>
              <w:t>Not to inflict wounds upon dedicated animals</w:t>
            </w:r>
          </w:p>
        </w:tc>
        <w:tc>
          <w:tcPr>
            <w:tcW w:w="524" w:type="pct"/>
            <w:tcMar>
              <w:top w:w="15" w:type="dxa"/>
              <w:left w:w="15" w:type="dxa"/>
              <w:bottom w:w="15" w:type="dxa"/>
              <w:right w:w="15" w:type="dxa"/>
            </w:tcMar>
            <w:vAlign w:val="center"/>
            <w:hideMark/>
          </w:tcPr>
          <w:p w14:paraId="4F95D6CF" w14:textId="77777777" w:rsidR="003F416A" w:rsidRPr="00E834F4" w:rsidRDefault="003F416A">
            <w:pPr>
              <w:spacing w:after="0" w:line="240" w:lineRule="auto"/>
              <w:rPr>
                <w:rFonts w:eastAsia="Times New Roman" w:cstheme="minorHAnsi"/>
              </w:rPr>
            </w:pPr>
            <w:r w:rsidRPr="00E834F4">
              <w:rPr>
                <w:rFonts w:eastAsia="Times New Roman" w:cstheme="minorHAnsi"/>
              </w:rPr>
              <w:t>Lev. 22:21</w:t>
            </w:r>
          </w:p>
        </w:tc>
      </w:tr>
      <w:tr w:rsidR="003F416A" w:rsidRPr="00E834F4" w14:paraId="50DBB63C" w14:textId="77777777" w:rsidTr="003F416A">
        <w:trPr>
          <w:tblCellSpacing w:w="15" w:type="dxa"/>
        </w:trPr>
        <w:tc>
          <w:tcPr>
            <w:tcW w:w="161" w:type="pct"/>
            <w:tcMar>
              <w:top w:w="15" w:type="dxa"/>
              <w:left w:w="15" w:type="dxa"/>
              <w:bottom w:w="15" w:type="dxa"/>
              <w:right w:w="15" w:type="dxa"/>
            </w:tcMar>
            <w:vAlign w:val="center"/>
            <w:hideMark/>
          </w:tcPr>
          <w:p w14:paraId="41CCC50A" w14:textId="77777777" w:rsidR="003F416A" w:rsidRPr="00E834F4" w:rsidRDefault="003F416A">
            <w:pPr>
              <w:spacing w:after="0" w:line="240" w:lineRule="auto"/>
              <w:rPr>
                <w:rFonts w:eastAsia="Times New Roman" w:cstheme="minorHAnsi"/>
              </w:rPr>
            </w:pPr>
            <w:r w:rsidRPr="00E834F4">
              <w:rPr>
                <w:rFonts w:eastAsia="Times New Roman" w:cstheme="minorHAnsi"/>
              </w:rPr>
              <w:t>344</w:t>
            </w:r>
          </w:p>
        </w:tc>
        <w:tc>
          <w:tcPr>
            <w:tcW w:w="4252" w:type="pct"/>
            <w:gridSpan w:val="2"/>
            <w:tcMar>
              <w:top w:w="15" w:type="dxa"/>
              <w:left w:w="15" w:type="dxa"/>
              <w:bottom w:w="15" w:type="dxa"/>
              <w:right w:w="15" w:type="dxa"/>
            </w:tcMar>
            <w:vAlign w:val="center"/>
            <w:hideMark/>
          </w:tcPr>
          <w:p w14:paraId="67AFE6CC" w14:textId="77777777" w:rsidR="003F416A" w:rsidRPr="00E834F4" w:rsidRDefault="003F416A">
            <w:pPr>
              <w:spacing w:after="0" w:line="240" w:lineRule="auto"/>
              <w:rPr>
                <w:rFonts w:eastAsia="Times New Roman" w:cstheme="minorHAnsi"/>
              </w:rPr>
            </w:pPr>
            <w:r w:rsidRPr="00E834F4">
              <w:rPr>
                <w:rFonts w:eastAsia="Times New Roman" w:cstheme="minorHAnsi"/>
              </w:rPr>
              <w:t>To redeem dedicated animals which have become disqualified</w:t>
            </w:r>
          </w:p>
        </w:tc>
        <w:tc>
          <w:tcPr>
            <w:tcW w:w="524" w:type="pct"/>
            <w:tcMar>
              <w:top w:w="15" w:type="dxa"/>
              <w:left w:w="15" w:type="dxa"/>
              <w:bottom w:w="15" w:type="dxa"/>
              <w:right w:w="15" w:type="dxa"/>
            </w:tcMar>
            <w:vAlign w:val="center"/>
            <w:hideMark/>
          </w:tcPr>
          <w:p w14:paraId="62361BF7" w14:textId="77777777" w:rsidR="003F416A" w:rsidRPr="00E834F4" w:rsidRDefault="003F416A">
            <w:pPr>
              <w:spacing w:after="0" w:line="240" w:lineRule="auto"/>
              <w:rPr>
                <w:rFonts w:eastAsia="Times New Roman" w:cstheme="minorHAnsi"/>
              </w:rPr>
            </w:pPr>
            <w:r w:rsidRPr="00E834F4">
              <w:rPr>
                <w:rFonts w:eastAsia="Times New Roman" w:cstheme="minorHAnsi"/>
              </w:rPr>
              <w:t>Deut. 12:15</w:t>
            </w:r>
          </w:p>
        </w:tc>
      </w:tr>
      <w:tr w:rsidR="003F416A" w:rsidRPr="00E834F4" w14:paraId="6867767E" w14:textId="77777777" w:rsidTr="003F416A">
        <w:trPr>
          <w:tblCellSpacing w:w="15" w:type="dxa"/>
        </w:trPr>
        <w:tc>
          <w:tcPr>
            <w:tcW w:w="161" w:type="pct"/>
            <w:tcMar>
              <w:top w:w="15" w:type="dxa"/>
              <w:left w:w="15" w:type="dxa"/>
              <w:bottom w:w="15" w:type="dxa"/>
              <w:right w:w="15" w:type="dxa"/>
            </w:tcMar>
            <w:vAlign w:val="center"/>
            <w:hideMark/>
          </w:tcPr>
          <w:p w14:paraId="17EAFE08" w14:textId="77777777" w:rsidR="003F416A" w:rsidRPr="00E834F4" w:rsidRDefault="003F416A">
            <w:pPr>
              <w:spacing w:after="0" w:line="240" w:lineRule="auto"/>
              <w:rPr>
                <w:rFonts w:eastAsia="Times New Roman" w:cstheme="minorHAnsi"/>
              </w:rPr>
            </w:pPr>
            <w:r w:rsidRPr="00E834F4">
              <w:rPr>
                <w:rFonts w:eastAsia="Times New Roman" w:cstheme="minorHAnsi"/>
              </w:rPr>
              <w:t>345</w:t>
            </w:r>
          </w:p>
        </w:tc>
        <w:tc>
          <w:tcPr>
            <w:tcW w:w="4252" w:type="pct"/>
            <w:gridSpan w:val="2"/>
            <w:tcMar>
              <w:top w:w="15" w:type="dxa"/>
              <w:left w:w="15" w:type="dxa"/>
              <w:bottom w:w="15" w:type="dxa"/>
              <w:right w:w="15" w:type="dxa"/>
            </w:tcMar>
            <w:vAlign w:val="center"/>
            <w:hideMark/>
          </w:tcPr>
          <w:p w14:paraId="2D203167" w14:textId="77777777" w:rsidR="003F416A" w:rsidRPr="00E834F4" w:rsidRDefault="003F416A">
            <w:pPr>
              <w:spacing w:after="0" w:line="240" w:lineRule="auto"/>
              <w:rPr>
                <w:rFonts w:eastAsia="Times New Roman" w:cstheme="minorHAnsi"/>
              </w:rPr>
            </w:pPr>
            <w:r w:rsidRPr="00E834F4">
              <w:rPr>
                <w:rFonts w:eastAsia="Times New Roman" w:cstheme="minorHAnsi"/>
              </w:rPr>
              <w:t>To offer only animals which are at least eight days old</w:t>
            </w:r>
          </w:p>
        </w:tc>
        <w:tc>
          <w:tcPr>
            <w:tcW w:w="524" w:type="pct"/>
            <w:tcMar>
              <w:top w:w="15" w:type="dxa"/>
              <w:left w:w="15" w:type="dxa"/>
              <w:bottom w:w="15" w:type="dxa"/>
              <w:right w:w="15" w:type="dxa"/>
            </w:tcMar>
            <w:vAlign w:val="center"/>
            <w:hideMark/>
          </w:tcPr>
          <w:p w14:paraId="4714149C" w14:textId="77777777" w:rsidR="003F416A" w:rsidRPr="00E834F4" w:rsidRDefault="003F416A">
            <w:pPr>
              <w:spacing w:after="0" w:line="240" w:lineRule="auto"/>
              <w:rPr>
                <w:rFonts w:eastAsia="Times New Roman" w:cstheme="minorHAnsi"/>
              </w:rPr>
            </w:pPr>
            <w:r w:rsidRPr="00E834F4">
              <w:rPr>
                <w:rFonts w:eastAsia="Times New Roman" w:cstheme="minorHAnsi"/>
              </w:rPr>
              <w:t>Lev. 22:27</w:t>
            </w:r>
          </w:p>
        </w:tc>
      </w:tr>
      <w:tr w:rsidR="003F416A" w:rsidRPr="00E834F4" w14:paraId="155F482B" w14:textId="77777777" w:rsidTr="003F416A">
        <w:trPr>
          <w:tblCellSpacing w:w="15" w:type="dxa"/>
        </w:trPr>
        <w:tc>
          <w:tcPr>
            <w:tcW w:w="161" w:type="pct"/>
            <w:tcMar>
              <w:top w:w="15" w:type="dxa"/>
              <w:left w:w="15" w:type="dxa"/>
              <w:bottom w:w="15" w:type="dxa"/>
              <w:right w:w="15" w:type="dxa"/>
            </w:tcMar>
            <w:vAlign w:val="center"/>
            <w:hideMark/>
          </w:tcPr>
          <w:p w14:paraId="6439A719" w14:textId="77777777" w:rsidR="003F416A" w:rsidRPr="00E834F4" w:rsidRDefault="003F416A">
            <w:pPr>
              <w:spacing w:after="0" w:line="240" w:lineRule="auto"/>
              <w:rPr>
                <w:rFonts w:eastAsia="Times New Roman" w:cstheme="minorHAnsi"/>
              </w:rPr>
            </w:pPr>
            <w:r w:rsidRPr="00E834F4">
              <w:rPr>
                <w:rFonts w:eastAsia="Times New Roman" w:cstheme="minorHAnsi"/>
              </w:rPr>
              <w:t>346</w:t>
            </w:r>
          </w:p>
        </w:tc>
        <w:tc>
          <w:tcPr>
            <w:tcW w:w="4252" w:type="pct"/>
            <w:gridSpan w:val="2"/>
            <w:tcMar>
              <w:top w:w="15" w:type="dxa"/>
              <w:left w:w="15" w:type="dxa"/>
              <w:bottom w:w="15" w:type="dxa"/>
              <w:right w:w="15" w:type="dxa"/>
            </w:tcMar>
            <w:vAlign w:val="center"/>
            <w:hideMark/>
          </w:tcPr>
          <w:p w14:paraId="12CC566E" w14:textId="77777777" w:rsidR="003F416A" w:rsidRPr="00E834F4" w:rsidRDefault="003F416A">
            <w:pPr>
              <w:spacing w:after="0" w:line="240" w:lineRule="auto"/>
              <w:rPr>
                <w:rFonts w:eastAsia="Times New Roman" w:cstheme="minorHAnsi"/>
              </w:rPr>
            </w:pPr>
            <w:r w:rsidRPr="00E834F4">
              <w:rPr>
                <w:rFonts w:eastAsia="Times New Roman" w:cstheme="minorHAnsi"/>
              </w:rPr>
              <w:t>Not to offer animals bought with the wages of a harlot or the animal exchanged for a dog</w:t>
            </w:r>
          </w:p>
        </w:tc>
        <w:tc>
          <w:tcPr>
            <w:tcW w:w="524" w:type="pct"/>
            <w:tcMar>
              <w:top w:w="15" w:type="dxa"/>
              <w:left w:w="15" w:type="dxa"/>
              <w:bottom w:w="15" w:type="dxa"/>
              <w:right w:w="15" w:type="dxa"/>
            </w:tcMar>
            <w:vAlign w:val="center"/>
            <w:hideMark/>
          </w:tcPr>
          <w:p w14:paraId="441C8676" w14:textId="77777777" w:rsidR="003F416A" w:rsidRPr="00E834F4" w:rsidRDefault="003F416A">
            <w:pPr>
              <w:spacing w:after="0" w:line="240" w:lineRule="auto"/>
              <w:rPr>
                <w:rFonts w:eastAsia="Times New Roman" w:cstheme="minorHAnsi"/>
              </w:rPr>
            </w:pPr>
            <w:r w:rsidRPr="00E834F4">
              <w:rPr>
                <w:rFonts w:eastAsia="Times New Roman" w:cstheme="minorHAnsi"/>
              </w:rPr>
              <w:t>Deut. 23:19</w:t>
            </w:r>
          </w:p>
        </w:tc>
      </w:tr>
      <w:tr w:rsidR="003F416A" w:rsidRPr="00E834F4" w14:paraId="1396D072" w14:textId="77777777" w:rsidTr="003F416A">
        <w:trPr>
          <w:tblCellSpacing w:w="15" w:type="dxa"/>
        </w:trPr>
        <w:tc>
          <w:tcPr>
            <w:tcW w:w="161" w:type="pct"/>
            <w:tcMar>
              <w:top w:w="15" w:type="dxa"/>
              <w:left w:w="15" w:type="dxa"/>
              <w:bottom w:w="15" w:type="dxa"/>
              <w:right w:w="15" w:type="dxa"/>
            </w:tcMar>
            <w:vAlign w:val="center"/>
            <w:hideMark/>
          </w:tcPr>
          <w:p w14:paraId="0360514C" w14:textId="77777777" w:rsidR="003F416A" w:rsidRPr="00E834F4" w:rsidRDefault="003F416A">
            <w:pPr>
              <w:spacing w:after="0" w:line="240" w:lineRule="auto"/>
              <w:rPr>
                <w:rFonts w:eastAsia="Times New Roman" w:cstheme="minorHAnsi"/>
              </w:rPr>
            </w:pPr>
            <w:r w:rsidRPr="00E834F4">
              <w:rPr>
                <w:rFonts w:eastAsia="Times New Roman" w:cstheme="minorHAnsi"/>
              </w:rPr>
              <w:t>347</w:t>
            </w:r>
          </w:p>
        </w:tc>
        <w:tc>
          <w:tcPr>
            <w:tcW w:w="4252" w:type="pct"/>
            <w:gridSpan w:val="2"/>
            <w:tcMar>
              <w:top w:w="15" w:type="dxa"/>
              <w:left w:w="15" w:type="dxa"/>
              <w:bottom w:w="15" w:type="dxa"/>
              <w:right w:w="15" w:type="dxa"/>
            </w:tcMar>
            <w:vAlign w:val="center"/>
            <w:hideMark/>
          </w:tcPr>
          <w:p w14:paraId="211B8284" w14:textId="77777777" w:rsidR="003F416A" w:rsidRPr="00E834F4" w:rsidRDefault="003F416A">
            <w:pPr>
              <w:spacing w:after="0" w:line="240" w:lineRule="auto"/>
              <w:rPr>
                <w:rFonts w:eastAsia="Times New Roman" w:cstheme="minorHAnsi"/>
              </w:rPr>
            </w:pPr>
            <w:r w:rsidRPr="00E834F4">
              <w:rPr>
                <w:rFonts w:eastAsia="Times New Roman" w:cstheme="minorHAnsi"/>
              </w:rPr>
              <w:t>Not to burn honey or yeast on the altar</w:t>
            </w:r>
          </w:p>
        </w:tc>
        <w:tc>
          <w:tcPr>
            <w:tcW w:w="524" w:type="pct"/>
            <w:tcMar>
              <w:top w:w="15" w:type="dxa"/>
              <w:left w:w="15" w:type="dxa"/>
              <w:bottom w:w="15" w:type="dxa"/>
              <w:right w:w="15" w:type="dxa"/>
            </w:tcMar>
            <w:vAlign w:val="center"/>
            <w:hideMark/>
          </w:tcPr>
          <w:p w14:paraId="376AB461" w14:textId="77777777" w:rsidR="003F416A" w:rsidRPr="00E834F4" w:rsidRDefault="003F416A">
            <w:pPr>
              <w:spacing w:after="0" w:line="240" w:lineRule="auto"/>
              <w:rPr>
                <w:rFonts w:eastAsia="Times New Roman" w:cstheme="minorHAnsi"/>
              </w:rPr>
            </w:pPr>
            <w:r w:rsidRPr="00E834F4">
              <w:rPr>
                <w:rFonts w:eastAsia="Times New Roman" w:cstheme="minorHAnsi"/>
              </w:rPr>
              <w:t>Lev. 2:11</w:t>
            </w:r>
          </w:p>
        </w:tc>
      </w:tr>
      <w:tr w:rsidR="003F416A" w:rsidRPr="00E834F4" w14:paraId="518F0B26" w14:textId="77777777" w:rsidTr="003F416A">
        <w:trPr>
          <w:tblCellSpacing w:w="15" w:type="dxa"/>
        </w:trPr>
        <w:tc>
          <w:tcPr>
            <w:tcW w:w="161" w:type="pct"/>
            <w:tcMar>
              <w:top w:w="15" w:type="dxa"/>
              <w:left w:w="15" w:type="dxa"/>
              <w:bottom w:w="15" w:type="dxa"/>
              <w:right w:w="15" w:type="dxa"/>
            </w:tcMar>
            <w:vAlign w:val="center"/>
            <w:hideMark/>
          </w:tcPr>
          <w:p w14:paraId="1BC76BC6" w14:textId="77777777" w:rsidR="003F416A" w:rsidRPr="00E834F4" w:rsidRDefault="003F416A">
            <w:pPr>
              <w:spacing w:after="0" w:line="240" w:lineRule="auto"/>
              <w:rPr>
                <w:rFonts w:eastAsia="Times New Roman" w:cstheme="minorHAnsi"/>
              </w:rPr>
            </w:pPr>
            <w:r w:rsidRPr="00E834F4">
              <w:rPr>
                <w:rFonts w:eastAsia="Times New Roman" w:cstheme="minorHAnsi"/>
              </w:rPr>
              <w:t>348</w:t>
            </w:r>
          </w:p>
        </w:tc>
        <w:tc>
          <w:tcPr>
            <w:tcW w:w="4252" w:type="pct"/>
            <w:gridSpan w:val="2"/>
            <w:tcMar>
              <w:top w:w="15" w:type="dxa"/>
              <w:left w:w="15" w:type="dxa"/>
              <w:bottom w:w="15" w:type="dxa"/>
              <w:right w:w="15" w:type="dxa"/>
            </w:tcMar>
            <w:vAlign w:val="center"/>
            <w:hideMark/>
          </w:tcPr>
          <w:p w14:paraId="4C7E53E9" w14:textId="77777777" w:rsidR="003F416A" w:rsidRPr="00E834F4" w:rsidRDefault="003F416A">
            <w:pPr>
              <w:spacing w:after="0" w:line="240" w:lineRule="auto"/>
              <w:rPr>
                <w:rFonts w:eastAsia="Times New Roman" w:cstheme="minorHAnsi"/>
              </w:rPr>
            </w:pPr>
            <w:r w:rsidRPr="00E834F4">
              <w:rPr>
                <w:rFonts w:eastAsia="Times New Roman" w:cstheme="minorHAnsi"/>
              </w:rPr>
              <w:t>To salt all sacrifices</w:t>
            </w:r>
          </w:p>
        </w:tc>
        <w:tc>
          <w:tcPr>
            <w:tcW w:w="524" w:type="pct"/>
            <w:tcMar>
              <w:top w:w="15" w:type="dxa"/>
              <w:left w:w="15" w:type="dxa"/>
              <w:bottom w:w="15" w:type="dxa"/>
              <w:right w:w="15" w:type="dxa"/>
            </w:tcMar>
            <w:vAlign w:val="center"/>
            <w:hideMark/>
          </w:tcPr>
          <w:p w14:paraId="2565E857" w14:textId="77777777" w:rsidR="003F416A" w:rsidRPr="00E834F4" w:rsidRDefault="003F416A">
            <w:pPr>
              <w:spacing w:after="0" w:line="240" w:lineRule="auto"/>
              <w:rPr>
                <w:rFonts w:eastAsia="Times New Roman" w:cstheme="minorHAnsi"/>
              </w:rPr>
            </w:pPr>
            <w:r w:rsidRPr="00E834F4">
              <w:rPr>
                <w:rFonts w:eastAsia="Times New Roman" w:cstheme="minorHAnsi"/>
              </w:rPr>
              <w:t>Lev. 2:13</w:t>
            </w:r>
          </w:p>
        </w:tc>
      </w:tr>
      <w:tr w:rsidR="003F416A" w:rsidRPr="00E834F4" w14:paraId="7F2CCC78" w14:textId="77777777" w:rsidTr="003F416A">
        <w:trPr>
          <w:tblCellSpacing w:w="15" w:type="dxa"/>
        </w:trPr>
        <w:tc>
          <w:tcPr>
            <w:tcW w:w="161" w:type="pct"/>
            <w:tcMar>
              <w:top w:w="15" w:type="dxa"/>
              <w:left w:w="15" w:type="dxa"/>
              <w:bottom w:w="15" w:type="dxa"/>
              <w:right w:w="15" w:type="dxa"/>
            </w:tcMar>
            <w:vAlign w:val="center"/>
            <w:hideMark/>
          </w:tcPr>
          <w:p w14:paraId="77AB9DD3" w14:textId="77777777" w:rsidR="003F416A" w:rsidRPr="00E834F4" w:rsidRDefault="003F416A">
            <w:pPr>
              <w:spacing w:after="0" w:line="240" w:lineRule="auto"/>
              <w:rPr>
                <w:rFonts w:eastAsia="Times New Roman" w:cstheme="minorHAnsi"/>
              </w:rPr>
            </w:pPr>
            <w:r w:rsidRPr="00E834F4">
              <w:rPr>
                <w:rFonts w:eastAsia="Times New Roman" w:cstheme="minorHAnsi"/>
              </w:rPr>
              <w:t>349</w:t>
            </w:r>
          </w:p>
        </w:tc>
        <w:tc>
          <w:tcPr>
            <w:tcW w:w="4252" w:type="pct"/>
            <w:gridSpan w:val="2"/>
            <w:tcMar>
              <w:top w:w="15" w:type="dxa"/>
              <w:left w:w="15" w:type="dxa"/>
              <w:bottom w:w="15" w:type="dxa"/>
              <w:right w:w="15" w:type="dxa"/>
            </w:tcMar>
            <w:vAlign w:val="center"/>
            <w:hideMark/>
          </w:tcPr>
          <w:p w14:paraId="0DD28C82" w14:textId="77777777" w:rsidR="003F416A" w:rsidRPr="00E834F4" w:rsidRDefault="003F416A">
            <w:pPr>
              <w:spacing w:after="0" w:line="240" w:lineRule="auto"/>
              <w:rPr>
                <w:rFonts w:eastAsia="Times New Roman" w:cstheme="minorHAnsi"/>
              </w:rPr>
            </w:pPr>
            <w:r w:rsidRPr="00E834F4">
              <w:rPr>
                <w:rFonts w:eastAsia="Times New Roman" w:cstheme="minorHAnsi"/>
              </w:rPr>
              <w:t>Not to omit the salt from sacrifices</w:t>
            </w:r>
          </w:p>
        </w:tc>
        <w:tc>
          <w:tcPr>
            <w:tcW w:w="524" w:type="pct"/>
            <w:tcMar>
              <w:top w:w="15" w:type="dxa"/>
              <w:left w:w="15" w:type="dxa"/>
              <w:bottom w:w="15" w:type="dxa"/>
              <w:right w:w="15" w:type="dxa"/>
            </w:tcMar>
            <w:vAlign w:val="center"/>
            <w:hideMark/>
          </w:tcPr>
          <w:p w14:paraId="61651D95" w14:textId="77777777" w:rsidR="003F416A" w:rsidRPr="00E834F4" w:rsidRDefault="003F416A">
            <w:pPr>
              <w:spacing w:after="0" w:line="240" w:lineRule="auto"/>
              <w:rPr>
                <w:rFonts w:eastAsia="Times New Roman" w:cstheme="minorHAnsi"/>
              </w:rPr>
            </w:pPr>
            <w:r w:rsidRPr="00E834F4">
              <w:rPr>
                <w:rFonts w:eastAsia="Times New Roman" w:cstheme="minorHAnsi"/>
              </w:rPr>
              <w:t>Lev. 2:13</w:t>
            </w:r>
          </w:p>
        </w:tc>
      </w:tr>
      <w:tr w:rsidR="003F416A" w:rsidRPr="00E834F4" w14:paraId="2EFE044A" w14:textId="77777777" w:rsidTr="003F416A">
        <w:trPr>
          <w:tblHeader/>
          <w:tblCellSpacing w:w="15" w:type="dxa"/>
        </w:trPr>
        <w:tc>
          <w:tcPr>
            <w:tcW w:w="0" w:type="auto"/>
            <w:gridSpan w:val="4"/>
            <w:tcMar>
              <w:top w:w="15" w:type="dxa"/>
              <w:left w:w="15" w:type="dxa"/>
              <w:bottom w:w="15" w:type="dxa"/>
              <w:right w:w="15" w:type="dxa"/>
            </w:tcMar>
            <w:vAlign w:val="center"/>
            <w:hideMark/>
          </w:tcPr>
          <w:p w14:paraId="74AD14A5"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Sacrificial Procedure</w:t>
            </w:r>
          </w:p>
        </w:tc>
      </w:tr>
      <w:tr w:rsidR="003F416A" w:rsidRPr="00E834F4" w14:paraId="20E2FA5E" w14:textId="77777777" w:rsidTr="003F416A">
        <w:trPr>
          <w:tblCellSpacing w:w="15" w:type="dxa"/>
        </w:trPr>
        <w:tc>
          <w:tcPr>
            <w:tcW w:w="161" w:type="pct"/>
            <w:tcMar>
              <w:top w:w="15" w:type="dxa"/>
              <w:left w:w="15" w:type="dxa"/>
              <w:bottom w:w="15" w:type="dxa"/>
              <w:right w:w="15" w:type="dxa"/>
            </w:tcMar>
            <w:vAlign w:val="center"/>
            <w:hideMark/>
          </w:tcPr>
          <w:p w14:paraId="61F75895" w14:textId="77777777" w:rsidR="003F416A" w:rsidRPr="00E834F4" w:rsidRDefault="003F416A">
            <w:pPr>
              <w:spacing w:after="0" w:line="240" w:lineRule="auto"/>
              <w:rPr>
                <w:rFonts w:eastAsia="Times New Roman" w:cstheme="minorHAnsi"/>
              </w:rPr>
            </w:pPr>
            <w:r w:rsidRPr="00E834F4">
              <w:rPr>
                <w:rFonts w:eastAsia="Times New Roman" w:cstheme="minorHAnsi"/>
              </w:rPr>
              <w:t>350</w:t>
            </w:r>
          </w:p>
        </w:tc>
        <w:tc>
          <w:tcPr>
            <w:tcW w:w="4252" w:type="pct"/>
            <w:gridSpan w:val="2"/>
            <w:tcMar>
              <w:top w:w="15" w:type="dxa"/>
              <w:left w:w="15" w:type="dxa"/>
              <w:bottom w:w="15" w:type="dxa"/>
              <w:right w:w="15" w:type="dxa"/>
            </w:tcMar>
            <w:vAlign w:val="center"/>
            <w:hideMark/>
          </w:tcPr>
          <w:p w14:paraId="690E33D4"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procedure of the burnt offering as prescribed in the Torah</w:t>
            </w:r>
          </w:p>
        </w:tc>
        <w:tc>
          <w:tcPr>
            <w:tcW w:w="524" w:type="pct"/>
            <w:tcMar>
              <w:top w:w="15" w:type="dxa"/>
              <w:left w:w="15" w:type="dxa"/>
              <w:bottom w:w="15" w:type="dxa"/>
              <w:right w:w="15" w:type="dxa"/>
            </w:tcMar>
            <w:vAlign w:val="center"/>
            <w:hideMark/>
          </w:tcPr>
          <w:p w14:paraId="60E734D7" w14:textId="77777777" w:rsidR="003F416A" w:rsidRPr="00E834F4" w:rsidRDefault="003F416A">
            <w:pPr>
              <w:spacing w:after="0" w:line="240" w:lineRule="auto"/>
              <w:rPr>
                <w:rFonts w:eastAsia="Times New Roman" w:cstheme="minorHAnsi"/>
              </w:rPr>
            </w:pPr>
            <w:r w:rsidRPr="00E834F4">
              <w:rPr>
                <w:rFonts w:eastAsia="Times New Roman" w:cstheme="minorHAnsi"/>
              </w:rPr>
              <w:t>Lev. 1:3</w:t>
            </w:r>
          </w:p>
        </w:tc>
      </w:tr>
      <w:tr w:rsidR="003F416A" w:rsidRPr="00E834F4" w14:paraId="38E51A0A" w14:textId="77777777" w:rsidTr="003F416A">
        <w:trPr>
          <w:tblCellSpacing w:w="15" w:type="dxa"/>
        </w:trPr>
        <w:tc>
          <w:tcPr>
            <w:tcW w:w="161" w:type="pct"/>
            <w:tcMar>
              <w:top w:w="15" w:type="dxa"/>
              <w:left w:w="15" w:type="dxa"/>
              <w:bottom w:w="15" w:type="dxa"/>
              <w:right w:w="15" w:type="dxa"/>
            </w:tcMar>
            <w:vAlign w:val="center"/>
            <w:hideMark/>
          </w:tcPr>
          <w:p w14:paraId="3EABAEF5" w14:textId="77777777" w:rsidR="003F416A" w:rsidRPr="00E834F4" w:rsidRDefault="003F416A">
            <w:pPr>
              <w:spacing w:after="0" w:line="240" w:lineRule="auto"/>
              <w:rPr>
                <w:rFonts w:eastAsia="Times New Roman" w:cstheme="minorHAnsi"/>
              </w:rPr>
            </w:pPr>
            <w:r w:rsidRPr="00E834F4">
              <w:rPr>
                <w:rFonts w:eastAsia="Times New Roman" w:cstheme="minorHAnsi"/>
              </w:rPr>
              <w:t>351</w:t>
            </w:r>
          </w:p>
        </w:tc>
        <w:tc>
          <w:tcPr>
            <w:tcW w:w="4252" w:type="pct"/>
            <w:gridSpan w:val="2"/>
            <w:tcMar>
              <w:top w:w="15" w:type="dxa"/>
              <w:left w:w="15" w:type="dxa"/>
              <w:bottom w:w="15" w:type="dxa"/>
              <w:right w:w="15" w:type="dxa"/>
            </w:tcMar>
            <w:vAlign w:val="center"/>
            <w:hideMark/>
          </w:tcPr>
          <w:p w14:paraId="5B63B96E"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its meat</w:t>
            </w:r>
          </w:p>
        </w:tc>
        <w:tc>
          <w:tcPr>
            <w:tcW w:w="524" w:type="pct"/>
            <w:tcMar>
              <w:top w:w="15" w:type="dxa"/>
              <w:left w:w="15" w:type="dxa"/>
              <w:bottom w:w="15" w:type="dxa"/>
              <w:right w:w="15" w:type="dxa"/>
            </w:tcMar>
            <w:vAlign w:val="center"/>
            <w:hideMark/>
          </w:tcPr>
          <w:p w14:paraId="1BCD954B"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08D697B2" w14:textId="77777777" w:rsidTr="003F416A">
        <w:trPr>
          <w:tblCellSpacing w:w="15" w:type="dxa"/>
        </w:trPr>
        <w:tc>
          <w:tcPr>
            <w:tcW w:w="161" w:type="pct"/>
            <w:tcMar>
              <w:top w:w="15" w:type="dxa"/>
              <w:left w:w="15" w:type="dxa"/>
              <w:bottom w:w="15" w:type="dxa"/>
              <w:right w:w="15" w:type="dxa"/>
            </w:tcMar>
            <w:vAlign w:val="center"/>
            <w:hideMark/>
          </w:tcPr>
          <w:p w14:paraId="4824C986" w14:textId="77777777" w:rsidR="003F416A" w:rsidRPr="00E834F4" w:rsidRDefault="003F416A">
            <w:pPr>
              <w:spacing w:after="0" w:line="240" w:lineRule="auto"/>
              <w:rPr>
                <w:rFonts w:eastAsia="Times New Roman" w:cstheme="minorHAnsi"/>
              </w:rPr>
            </w:pPr>
            <w:r w:rsidRPr="00E834F4">
              <w:rPr>
                <w:rFonts w:eastAsia="Times New Roman" w:cstheme="minorHAnsi"/>
              </w:rPr>
              <w:t>352</w:t>
            </w:r>
          </w:p>
        </w:tc>
        <w:tc>
          <w:tcPr>
            <w:tcW w:w="4252" w:type="pct"/>
            <w:gridSpan w:val="2"/>
            <w:tcMar>
              <w:top w:w="15" w:type="dxa"/>
              <w:left w:w="15" w:type="dxa"/>
              <w:bottom w:w="15" w:type="dxa"/>
              <w:right w:w="15" w:type="dxa"/>
            </w:tcMar>
            <w:vAlign w:val="center"/>
            <w:hideMark/>
          </w:tcPr>
          <w:p w14:paraId="4653F5FE"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procedure of the sin offering</w:t>
            </w:r>
          </w:p>
        </w:tc>
        <w:tc>
          <w:tcPr>
            <w:tcW w:w="524" w:type="pct"/>
            <w:tcMar>
              <w:top w:w="15" w:type="dxa"/>
              <w:left w:w="15" w:type="dxa"/>
              <w:bottom w:w="15" w:type="dxa"/>
              <w:right w:w="15" w:type="dxa"/>
            </w:tcMar>
            <w:vAlign w:val="center"/>
            <w:hideMark/>
          </w:tcPr>
          <w:p w14:paraId="1E10E2B9" w14:textId="77777777" w:rsidR="003F416A" w:rsidRPr="00E834F4" w:rsidRDefault="003F416A">
            <w:pPr>
              <w:spacing w:after="0" w:line="240" w:lineRule="auto"/>
              <w:rPr>
                <w:rFonts w:eastAsia="Times New Roman" w:cstheme="minorHAnsi"/>
              </w:rPr>
            </w:pPr>
            <w:r w:rsidRPr="00E834F4">
              <w:rPr>
                <w:rFonts w:eastAsia="Times New Roman" w:cstheme="minorHAnsi"/>
              </w:rPr>
              <w:t>Lev. 6:18</w:t>
            </w:r>
          </w:p>
        </w:tc>
      </w:tr>
      <w:tr w:rsidR="003F416A" w:rsidRPr="00E834F4" w14:paraId="1DA7A555" w14:textId="77777777" w:rsidTr="003F416A">
        <w:trPr>
          <w:tblCellSpacing w:w="15" w:type="dxa"/>
        </w:trPr>
        <w:tc>
          <w:tcPr>
            <w:tcW w:w="161" w:type="pct"/>
            <w:tcMar>
              <w:top w:w="15" w:type="dxa"/>
              <w:left w:w="15" w:type="dxa"/>
              <w:bottom w:w="15" w:type="dxa"/>
              <w:right w:w="15" w:type="dxa"/>
            </w:tcMar>
            <w:vAlign w:val="center"/>
            <w:hideMark/>
          </w:tcPr>
          <w:p w14:paraId="2B863BE4" w14:textId="77777777" w:rsidR="003F416A" w:rsidRPr="00E834F4" w:rsidRDefault="003F416A">
            <w:pPr>
              <w:spacing w:after="0" w:line="240" w:lineRule="auto"/>
              <w:rPr>
                <w:rFonts w:eastAsia="Times New Roman" w:cstheme="minorHAnsi"/>
              </w:rPr>
            </w:pPr>
            <w:r w:rsidRPr="00E834F4">
              <w:rPr>
                <w:rFonts w:eastAsia="Times New Roman" w:cstheme="minorHAnsi"/>
              </w:rPr>
              <w:t>353</w:t>
            </w:r>
          </w:p>
        </w:tc>
        <w:tc>
          <w:tcPr>
            <w:tcW w:w="4252" w:type="pct"/>
            <w:gridSpan w:val="2"/>
            <w:tcMar>
              <w:top w:w="15" w:type="dxa"/>
              <w:left w:w="15" w:type="dxa"/>
              <w:bottom w:w="15" w:type="dxa"/>
              <w:right w:w="15" w:type="dxa"/>
            </w:tcMar>
            <w:vAlign w:val="center"/>
            <w:hideMark/>
          </w:tcPr>
          <w:p w14:paraId="57B46475"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meat of the inner sin offering</w:t>
            </w:r>
          </w:p>
        </w:tc>
        <w:tc>
          <w:tcPr>
            <w:tcW w:w="524" w:type="pct"/>
            <w:tcMar>
              <w:top w:w="15" w:type="dxa"/>
              <w:left w:w="15" w:type="dxa"/>
              <w:bottom w:w="15" w:type="dxa"/>
              <w:right w:w="15" w:type="dxa"/>
            </w:tcMar>
            <w:vAlign w:val="center"/>
            <w:hideMark/>
          </w:tcPr>
          <w:p w14:paraId="3E7EB30C" w14:textId="77777777" w:rsidR="003F416A" w:rsidRPr="00E834F4" w:rsidRDefault="003F416A">
            <w:pPr>
              <w:spacing w:after="0" w:line="240" w:lineRule="auto"/>
              <w:rPr>
                <w:rFonts w:eastAsia="Times New Roman" w:cstheme="minorHAnsi"/>
              </w:rPr>
            </w:pPr>
            <w:r w:rsidRPr="00E834F4">
              <w:rPr>
                <w:rFonts w:eastAsia="Times New Roman" w:cstheme="minorHAnsi"/>
              </w:rPr>
              <w:t>Lev. 6:23</w:t>
            </w:r>
          </w:p>
        </w:tc>
      </w:tr>
      <w:tr w:rsidR="003F416A" w:rsidRPr="00E834F4" w14:paraId="1CCFE498" w14:textId="77777777" w:rsidTr="003F416A">
        <w:trPr>
          <w:tblCellSpacing w:w="15" w:type="dxa"/>
        </w:trPr>
        <w:tc>
          <w:tcPr>
            <w:tcW w:w="161" w:type="pct"/>
            <w:tcMar>
              <w:top w:w="15" w:type="dxa"/>
              <w:left w:w="15" w:type="dxa"/>
              <w:bottom w:w="15" w:type="dxa"/>
              <w:right w:w="15" w:type="dxa"/>
            </w:tcMar>
            <w:vAlign w:val="center"/>
            <w:hideMark/>
          </w:tcPr>
          <w:p w14:paraId="437E7CC7" w14:textId="77777777" w:rsidR="003F416A" w:rsidRPr="00E834F4" w:rsidRDefault="003F416A">
            <w:pPr>
              <w:spacing w:after="0" w:line="240" w:lineRule="auto"/>
              <w:rPr>
                <w:rFonts w:eastAsia="Times New Roman" w:cstheme="minorHAnsi"/>
              </w:rPr>
            </w:pPr>
            <w:r w:rsidRPr="00E834F4">
              <w:rPr>
                <w:rFonts w:eastAsia="Times New Roman" w:cstheme="minorHAnsi"/>
              </w:rPr>
              <w:t>354</w:t>
            </w:r>
          </w:p>
        </w:tc>
        <w:tc>
          <w:tcPr>
            <w:tcW w:w="4252" w:type="pct"/>
            <w:gridSpan w:val="2"/>
            <w:tcMar>
              <w:top w:w="15" w:type="dxa"/>
              <w:left w:w="15" w:type="dxa"/>
              <w:bottom w:w="15" w:type="dxa"/>
              <w:right w:w="15" w:type="dxa"/>
            </w:tcMar>
            <w:vAlign w:val="center"/>
            <w:hideMark/>
          </w:tcPr>
          <w:p w14:paraId="6685C265" w14:textId="77777777" w:rsidR="003F416A" w:rsidRPr="00E834F4" w:rsidRDefault="003F416A">
            <w:pPr>
              <w:spacing w:after="0" w:line="240" w:lineRule="auto"/>
              <w:rPr>
                <w:rFonts w:eastAsia="Times New Roman" w:cstheme="minorHAnsi"/>
              </w:rPr>
            </w:pPr>
            <w:r w:rsidRPr="00E834F4">
              <w:rPr>
                <w:rFonts w:eastAsia="Times New Roman" w:cstheme="minorHAnsi"/>
              </w:rPr>
              <w:t>Not to decapitate a fowl brought as a sin offering</w:t>
            </w:r>
          </w:p>
        </w:tc>
        <w:tc>
          <w:tcPr>
            <w:tcW w:w="524" w:type="pct"/>
            <w:tcMar>
              <w:top w:w="15" w:type="dxa"/>
              <w:left w:w="15" w:type="dxa"/>
              <w:bottom w:w="15" w:type="dxa"/>
              <w:right w:w="15" w:type="dxa"/>
            </w:tcMar>
            <w:vAlign w:val="center"/>
            <w:hideMark/>
          </w:tcPr>
          <w:p w14:paraId="347F904F" w14:textId="77777777" w:rsidR="003F416A" w:rsidRPr="00E834F4" w:rsidRDefault="003F416A">
            <w:pPr>
              <w:spacing w:after="0" w:line="240" w:lineRule="auto"/>
              <w:rPr>
                <w:rFonts w:eastAsia="Times New Roman" w:cstheme="minorHAnsi"/>
              </w:rPr>
            </w:pPr>
            <w:r w:rsidRPr="00E834F4">
              <w:rPr>
                <w:rFonts w:eastAsia="Times New Roman" w:cstheme="minorHAnsi"/>
              </w:rPr>
              <w:t>Lev. 5:8</w:t>
            </w:r>
          </w:p>
        </w:tc>
      </w:tr>
      <w:tr w:rsidR="003F416A" w:rsidRPr="00E834F4" w14:paraId="744278CC" w14:textId="77777777" w:rsidTr="003F416A">
        <w:trPr>
          <w:tblCellSpacing w:w="15" w:type="dxa"/>
        </w:trPr>
        <w:tc>
          <w:tcPr>
            <w:tcW w:w="161" w:type="pct"/>
            <w:tcMar>
              <w:top w:w="15" w:type="dxa"/>
              <w:left w:w="15" w:type="dxa"/>
              <w:bottom w:w="15" w:type="dxa"/>
              <w:right w:w="15" w:type="dxa"/>
            </w:tcMar>
            <w:vAlign w:val="center"/>
            <w:hideMark/>
          </w:tcPr>
          <w:p w14:paraId="6E81500A" w14:textId="77777777" w:rsidR="003F416A" w:rsidRPr="00E834F4" w:rsidRDefault="003F416A">
            <w:pPr>
              <w:spacing w:after="0" w:line="240" w:lineRule="auto"/>
              <w:rPr>
                <w:rFonts w:eastAsia="Times New Roman" w:cstheme="minorHAnsi"/>
              </w:rPr>
            </w:pPr>
            <w:r w:rsidRPr="00E834F4">
              <w:rPr>
                <w:rFonts w:eastAsia="Times New Roman" w:cstheme="minorHAnsi"/>
              </w:rPr>
              <w:t>355</w:t>
            </w:r>
          </w:p>
        </w:tc>
        <w:tc>
          <w:tcPr>
            <w:tcW w:w="4252" w:type="pct"/>
            <w:gridSpan w:val="2"/>
            <w:tcMar>
              <w:top w:w="15" w:type="dxa"/>
              <w:left w:w="15" w:type="dxa"/>
              <w:bottom w:w="15" w:type="dxa"/>
              <w:right w:w="15" w:type="dxa"/>
            </w:tcMar>
            <w:vAlign w:val="center"/>
            <w:hideMark/>
          </w:tcPr>
          <w:p w14:paraId="71E89201"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procedure of the guilt offering</w:t>
            </w:r>
          </w:p>
        </w:tc>
        <w:tc>
          <w:tcPr>
            <w:tcW w:w="524" w:type="pct"/>
            <w:tcMar>
              <w:top w:w="15" w:type="dxa"/>
              <w:left w:w="15" w:type="dxa"/>
              <w:bottom w:w="15" w:type="dxa"/>
              <w:right w:w="15" w:type="dxa"/>
            </w:tcMar>
            <w:vAlign w:val="center"/>
            <w:hideMark/>
          </w:tcPr>
          <w:p w14:paraId="023632AB" w14:textId="77777777" w:rsidR="003F416A" w:rsidRPr="00E834F4" w:rsidRDefault="003F416A">
            <w:pPr>
              <w:spacing w:after="0" w:line="240" w:lineRule="auto"/>
              <w:rPr>
                <w:rFonts w:eastAsia="Times New Roman" w:cstheme="minorHAnsi"/>
              </w:rPr>
            </w:pPr>
            <w:r w:rsidRPr="00E834F4">
              <w:rPr>
                <w:rFonts w:eastAsia="Times New Roman" w:cstheme="minorHAnsi"/>
              </w:rPr>
              <w:t>Lev. 7:1</w:t>
            </w:r>
          </w:p>
        </w:tc>
      </w:tr>
      <w:tr w:rsidR="003F416A" w:rsidRPr="00E834F4" w14:paraId="2746F651" w14:textId="77777777" w:rsidTr="003F416A">
        <w:trPr>
          <w:tblCellSpacing w:w="15" w:type="dxa"/>
        </w:trPr>
        <w:tc>
          <w:tcPr>
            <w:tcW w:w="161" w:type="pct"/>
            <w:tcMar>
              <w:top w:w="15" w:type="dxa"/>
              <w:left w:w="15" w:type="dxa"/>
              <w:bottom w:w="15" w:type="dxa"/>
              <w:right w:w="15" w:type="dxa"/>
            </w:tcMar>
            <w:vAlign w:val="center"/>
            <w:hideMark/>
          </w:tcPr>
          <w:p w14:paraId="35213089" w14:textId="77777777" w:rsidR="003F416A" w:rsidRPr="00E834F4" w:rsidRDefault="003F416A">
            <w:pPr>
              <w:spacing w:after="0" w:line="240" w:lineRule="auto"/>
              <w:rPr>
                <w:rFonts w:eastAsia="Times New Roman" w:cstheme="minorHAnsi"/>
              </w:rPr>
            </w:pPr>
            <w:r w:rsidRPr="00E834F4">
              <w:rPr>
                <w:rFonts w:eastAsia="Times New Roman" w:cstheme="minorHAnsi"/>
              </w:rPr>
              <w:t>356</w:t>
            </w:r>
          </w:p>
        </w:tc>
        <w:tc>
          <w:tcPr>
            <w:tcW w:w="4252" w:type="pct"/>
            <w:gridSpan w:val="2"/>
            <w:tcMar>
              <w:top w:w="15" w:type="dxa"/>
              <w:left w:w="15" w:type="dxa"/>
              <w:bottom w:w="15" w:type="dxa"/>
              <w:right w:w="15" w:type="dxa"/>
            </w:tcMar>
            <w:vAlign w:val="center"/>
            <w:hideMark/>
          </w:tcPr>
          <w:p w14:paraId="554FBD14"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eat the sacrificial meat in the Temple</w:t>
            </w:r>
          </w:p>
        </w:tc>
        <w:tc>
          <w:tcPr>
            <w:tcW w:w="524" w:type="pct"/>
            <w:tcMar>
              <w:top w:w="15" w:type="dxa"/>
              <w:left w:w="15" w:type="dxa"/>
              <w:bottom w:w="15" w:type="dxa"/>
              <w:right w:w="15" w:type="dxa"/>
            </w:tcMar>
            <w:vAlign w:val="center"/>
            <w:hideMark/>
          </w:tcPr>
          <w:p w14:paraId="6F1582C7" w14:textId="77777777" w:rsidR="003F416A" w:rsidRPr="00E834F4" w:rsidRDefault="003F416A">
            <w:pPr>
              <w:spacing w:after="0" w:line="240" w:lineRule="auto"/>
              <w:rPr>
                <w:rFonts w:eastAsia="Times New Roman" w:cstheme="minorHAnsi"/>
              </w:rPr>
            </w:pPr>
            <w:r w:rsidRPr="00E834F4">
              <w:rPr>
                <w:rFonts w:eastAsia="Times New Roman" w:cstheme="minorHAnsi"/>
              </w:rPr>
              <w:t>Ex. 29:33</w:t>
            </w:r>
          </w:p>
        </w:tc>
      </w:tr>
      <w:tr w:rsidR="003F416A" w:rsidRPr="00E834F4" w14:paraId="580FE66F" w14:textId="77777777" w:rsidTr="003F416A">
        <w:trPr>
          <w:tblCellSpacing w:w="15" w:type="dxa"/>
        </w:trPr>
        <w:tc>
          <w:tcPr>
            <w:tcW w:w="161" w:type="pct"/>
            <w:tcMar>
              <w:top w:w="15" w:type="dxa"/>
              <w:left w:w="15" w:type="dxa"/>
              <w:bottom w:w="15" w:type="dxa"/>
              <w:right w:w="15" w:type="dxa"/>
            </w:tcMar>
            <w:vAlign w:val="center"/>
            <w:hideMark/>
          </w:tcPr>
          <w:p w14:paraId="68645C29" w14:textId="77777777" w:rsidR="003F416A" w:rsidRPr="00E834F4" w:rsidRDefault="003F416A">
            <w:pPr>
              <w:spacing w:after="0" w:line="240" w:lineRule="auto"/>
              <w:rPr>
                <w:rFonts w:eastAsia="Times New Roman" w:cstheme="minorHAnsi"/>
              </w:rPr>
            </w:pPr>
            <w:r w:rsidRPr="00E834F4">
              <w:rPr>
                <w:rFonts w:eastAsia="Times New Roman" w:cstheme="minorHAnsi"/>
              </w:rPr>
              <w:t>357</w:t>
            </w:r>
          </w:p>
        </w:tc>
        <w:tc>
          <w:tcPr>
            <w:tcW w:w="4252" w:type="pct"/>
            <w:gridSpan w:val="2"/>
            <w:tcMar>
              <w:top w:w="15" w:type="dxa"/>
              <w:left w:w="15" w:type="dxa"/>
              <w:bottom w:w="15" w:type="dxa"/>
              <w:right w:w="15" w:type="dxa"/>
            </w:tcMar>
            <w:vAlign w:val="center"/>
            <w:hideMark/>
          </w:tcPr>
          <w:p w14:paraId="6D308FD2"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not eat the meat outside the Temple courtyard</w:t>
            </w:r>
          </w:p>
        </w:tc>
        <w:tc>
          <w:tcPr>
            <w:tcW w:w="524" w:type="pct"/>
            <w:tcMar>
              <w:top w:w="15" w:type="dxa"/>
              <w:left w:w="15" w:type="dxa"/>
              <w:bottom w:w="15" w:type="dxa"/>
              <w:right w:w="15" w:type="dxa"/>
            </w:tcMar>
            <w:vAlign w:val="center"/>
            <w:hideMark/>
          </w:tcPr>
          <w:p w14:paraId="7B0A5FF3"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76FEE8A1" w14:textId="77777777" w:rsidTr="003F416A">
        <w:trPr>
          <w:tblCellSpacing w:w="15" w:type="dxa"/>
        </w:trPr>
        <w:tc>
          <w:tcPr>
            <w:tcW w:w="161" w:type="pct"/>
            <w:tcMar>
              <w:top w:w="15" w:type="dxa"/>
              <w:left w:w="15" w:type="dxa"/>
              <w:bottom w:w="15" w:type="dxa"/>
              <w:right w:w="15" w:type="dxa"/>
            </w:tcMar>
            <w:vAlign w:val="center"/>
            <w:hideMark/>
          </w:tcPr>
          <w:p w14:paraId="75082596" w14:textId="77777777" w:rsidR="003F416A" w:rsidRPr="00E834F4" w:rsidRDefault="003F416A">
            <w:pPr>
              <w:spacing w:after="0" w:line="240" w:lineRule="auto"/>
              <w:rPr>
                <w:rFonts w:eastAsia="Times New Roman" w:cstheme="minorHAnsi"/>
              </w:rPr>
            </w:pPr>
            <w:r w:rsidRPr="00E834F4">
              <w:rPr>
                <w:rFonts w:eastAsia="Times New Roman" w:cstheme="minorHAnsi"/>
              </w:rPr>
              <w:t>358</w:t>
            </w:r>
          </w:p>
        </w:tc>
        <w:tc>
          <w:tcPr>
            <w:tcW w:w="4252" w:type="pct"/>
            <w:gridSpan w:val="2"/>
            <w:tcMar>
              <w:top w:w="15" w:type="dxa"/>
              <w:left w:w="15" w:type="dxa"/>
              <w:bottom w:w="15" w:type="dxa"/>
              <w:right w:w="15" w:type="dxa"/>
            </w:tcMar>
            <w:vAlign w:val="center"/>
            <w:hideMark/>
          </w:tcPr>
          <w:p w14:paraId="5496CF98" w14:textId="77777777" w:rsidR="003F416A" w:rsidRPr="00E834F4" w:rsidRDefault="003F416A">
            <w:pPr>
              <w:spacing w:after="0" w:line="240" w:lineRule="auto"/>
              <w:rPr>
                <w:rFonts w:eastAsia="Times New Roman" w:cstheme="minorHAnsi"/>
              </w:rPr>
            </w:pPr>
            <w:r w:rsidRPr="00E834F4">
              <w:rPr>
                <w:rFonts w:eastAsia="Times New Roman" w:cstheme="minorHAnsi"/>
              </w:rPr>
              <w:t>A non-Kohen must not eat sacrificial meat</w:t>
            </w:r>
          </w:p>
        </w:tc>
        <w:tc>
          <w:tcPr>
            <w:tcW w:w="524" w:type="pct"/>
            <w:tcMar>
              <w:top w:w="15" w:type="dxa"/>
              <w:left w:w="15" w:type="dxa"/>
              <w:bottom w:w="15" w:type="dxa"/>
              <w:right w:w="15" w:type="dxa"/>
            </w:tcMar>
            <w:vAlign w:val="center"/>
            <w:hideMark/>
          </w:tcPr>
          <w:p w14:paraId="38A6EDD5" w14:textId="77777777" w:rsidR="003F416A" w:rsidRPr="00E834F4" w:rsidRDefault="003F416A">
            <w:pPr>
              <w:spacing w:after="0" w:line="240" w:lineRule="auto"/>
              <w:rPr>
                <w:rFonts w:eastAsia="Times New Roman" w:cstheme="minorHAnsi"/>
              </w:rPr>
            </w:pPr>
            <w:r w:rsidRPr="00E834F4">
              <w:rPr>
                <w:rFonts w:eastAsia="Times New Roman" w:cstheme="minorHAnsi"/>
              </w:rPr>
              <w:t>Ex. 29:33</w:t>
            </w:r>
          </w:p>
        </w:tc>
      </w:tr>
      <w:tr w:rsidR="003F416A" w:rsidRPr="00E834F4" w14:paraId="7C6B9C98" w14:textId="77777777" w:rsidTr="003F416A">
        <w:trPr>
          <w:tblCellSpacing w:w="15" w:type="dxa"/>
        </w:trPr>
        <w:tc>
          <w:tcPr>
            <w:tcW w:w="161" w:type="pct"/>
            <w:tcMar>
              <w:top w:w="15" w:type="dxa"/>
              <w:left w:w="15" w:type="dxa"/>
              <w:bottom w:w="15" w:type="dxa"/>
              <w:right w:w="15" w:type="dxa"/>
            </w:tcMar>
            <w:vAlign w:val="center"/>
            <w:hideMark/>
          </w:tcPr>
          <w:p w14:paraId="2C2F6A0A" w14:textId="77777777" w:rsidR="003F416A" w:rsidRPr="00E834F4" w:rsidRDefault="003F416A">
            <w:pPr>
              <w:spacing w:after="0" w:line="240" w:lineRule="auto"/>
              <w:rPr>
                <w:rFonts w:eastAsia="Times New Roman" w:cstheme="minorHAnsi"/>
              </w:rPr>
            </w:pPr>
            <w:r w:rsidRPr="00E834F4">
              <w:rPr>
                <w:rFonts w:eastAsia="Times New Roman" w:cstheme="minorHAnsi"/>
              </w:rPr>
              <w:t>359</w:t>
            </w:r>
          </w:p>
        </w:tc>
        <w:tc>
          <w:tcPr>
            <w:tcW w:w="4252" w:type="pct"/>
            <w:gridSpan w:val="2"/>
            <w:tcMar>
              <w:top w:w="15" w:type="dxa"/>
              <w:left w:w="15" w:type="dxa"/>
              <w:bottom w:w="15" w:type="dxa"/>
              <w:right w:w="15" w:type="dxa"/>
            </w:tcMar>
            <w:vAlign w:val="center"/>
            <w:hideMark/>
          </w:tcPr>
          <w:p w14:paraId="3203DDB9" w14:textId="77777777" w:rsidR="003F416A" w:rsidRPr="00E834F4" w:rsidRDefault="003F416A">
            <w:pPr>
              <w:spacing w:after="0" w:line="240" w:lineRule="auto"/>
              <w:rPr>
                <w:rFonts w:eastAsia="Times New Roman" w:cstheme="minorHAnsi"/>
              </w:rPr>
            </w:pPr>
            <w:r w:rsidRPr="00E834F4">
              <w:rPr>
                <w:rFonts w:eastAsia="Times New Roman" w:cstheme="minorHAnsi"/>
              </w:rPr>
              <w:t>To follow the procedure of the peace offering</w:t>
            </w:r>
          </w:p>
        </w:tc>
        <w:tc>
          <w:tcPr>
            <w:tcW w:w="524" w:type="pct"/>
            <w:tcMar>
              <w:top w:w="15" w:type="dxa"/>
              <w:left w:w="15" w:type="dxa"/>
              <w:bottom w:w="15" w:type="dxa"/>
              <w:right w:w="15" w:type="dxa"/>
            </w:tcMar>
            <w:vAlign w:val="center"/>
            <w:hideMark/>
          </w:tcPr>
          <w:p w14:paraId="595DBEBF" w14:textId="77777777" w:rsidR="003F416A" w:rsidRPr="00E834F4" w:rsidRDefault="003F416A">
            <w:pPr>
              <w:spacing w:after="0" w:line="240" w:lineRule="auto"/>
              <w:rPr>
                <w:rFonts w:eastAsia="Times New Roman" w:cstheme="minorHAnsi"/>
              </w:rPr>
            </w:pPr>
            <w:r w:rsidRPr="00E834F4">
              <w:rPr>
                <w:rFonts w:eastAsia="Times New Roman" w:cstheme="minorHAnsi"/>
              </w:rPr>
              <w:t>Lev. 7:11</w:t>
            </w:r>
          </w:p>
        </w:tc>
      </w:tr>
      <w:tr w:rsidR="003F416A" w:rsidRPr="00E834F4" w14:paraId="6B5E1F7A" w14:textId="77777777" w:rsidTr="003F416A">
        <w:trPr>
          <w:tblCellSpacing w:w="15" w:type="dxa"/>
        </w:trPr>
        <w:tc>
          <w:tcPr>
            <w:tcW w:w="161" w:type="pct"/>
            <w:tcMar>
              <w:top w:w="15" w:type="dxa"/>
              <w:left w:w="15" w:type="dxa"/>
              <w:bottom w:w="15" w:type="dxa"/>
              <w:right w:w="15" w:type="dxa"/>
            </w:tcMar>
            <w:vAlign w:val="center"/>
            <w:hideMark/>
          </w:tcPr>
          <w:p w14:paraId="4763730C" w14:textId="77777777" w:rsidR="003F416A" w:rsidRPr="00E834F4" w:rsidRDefault="003F416A">
            <w:pPr>
              <w:spacing w:after="0" w:line="240" w:lineRule="auto"/>
              <w:rPr>
                <w:rFonts w:eastAsia="Times New Roman" w:cstheme="minorHAnsi"/>
              </w:rPr>
            </w:pPr>
            <w:r w:rsidRPr="00E834F4">
              <w:rPr>
                <w:rFonts w:eastAsia="Times New Roman" w:cstheme="minorHAnsi"/>
              </w:rPr>
              <w:t>360</w:t>
            </w:r>
          </w:p>
        </w:tc>
        <w:tc>
          <w:tcPr>
            <w:tcW w:w="4252" w:type="pct"/>
            <w:gridSpan w:val="2"/>
            <w:tcMar>
              <w:top w:w="15" w:type="dxa"/>
              <w:left w:w="15" w:type="dxa"/>
              <w:bottom w:w="15" w:type="dxa"/>
              <w:right w:w="15" w:type="dxa"/>
            </w:tcMar>
            <w:vAlign w:val="center"/>
            <w:hideMark/>
          </w:tcPr>
          <w:p w14:paraId="4D4168B4"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meat of minor sacrifices before sprinkling the blood</w:t>
            </w:r>
          </w:p>
        </w:tc>
        <w:tc>
          <w:tcPr>
            <w:tcW w:w="524" w:type="pct"/>
            <w:tcMar>
              <w:top w:w="15" w:type="dxa"/>
              <w:left w:w="15" w:type="dxa"/>
              <w:bottom w:w="15" w:type="dxa"/>
              <w:right w:w="15" w:type="dxa"/>
            </w:tcMar>
            <w:vAlign w:val="center"/>
            <w:hideMark/>
          </w:tcPr>
          <w:p w14:paraId="615A96F5"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6692191B" w14:textId="77777777" w:rsidTr="003F416A">
        <w:trPr>
          <w:tblCellSpacing w:w="15" w:type="dxa"/>
        </w:trPr>
        <w:tc>
          <w:tcPr>
            <w:tcW w:w="161" w:type="pct"/>
            <w:tcMar>
              <w:top w:w="15" w:type="dxa"/>
              <w:left w:w="15" w:type="dxa"/>
              <w:bottom w:w="15" w:type="dxa"/>
              <w:right w:w="15" w:type="dxa"/>
            </w:tcMar>
            <w:vAlign w:val="center"/>
            <w:hideMark/>
          </w:tcPr>
          <w:p w14:paraId="14EA696F" w14:textId="77777777" w:rsidR="003F416A" w:rsidRPr="00E834F4" w:rsidRDefault="003F416A">
            <w:pPr>
              <w:spacing w:after="0" w:line="240" w:lineRule="auto"/>
              <w:rPr>
                <w:rFonts w:eastAsia="Times New Roman" w:cstheme="minorHAnsi"/>
              </w:rPr>
            </w:pPr>
            <w:r w:rsidRPr="00E834F4">
              <w:rPr>
                <w:rFonts w:eastAsia="Times New Roman" w:cstheme="minorHAnsi"/>
              </w:rPr>
              <w:t>361</w:t>
            </w:r>
          </w:p>
        </w:tc>
        <w:tc>
          <w:tcPr>
            <w:tcW w:w="4252" w:type="pct"/>
            <w:gridSpan w:val="2"/>
            <w:tcMar>
              <w:top w:w="15" w:type="dxa"/>
              <w:left w:w="15" w:type="dxa"/>
              <w:bottom w:w="15" w:type="dxa"/>
              <w:right w:w="15" w:type="dxa"/>
            </w:tcMar>
            <w:vAlign w:val="center"/>
            <w:hideMark/>
          </w:tcPr>
          <w:p w14:paraId="7FDB8031" w14:textId="77777777" w:rsidR="003F416A" w:rsidRPr="00E834F4" w:rsidRDefault="003F416A">
            <w:pPr>
              <w:spacing w:after="0" w:line="240" w:lineRule="auto"/>
              <w:rPr>
                <w:rFonts w:eastAsia="Times New Roman" w:cstheme="minorHAnsi"/>
              </w:rPr>
            </w:pPr>
            <w:r w:rsidRPr="00E834F4">
              <w:rPr>
                <w:rFonts w:eastAsia="Times New Roman" w:cstheme="minorHAnsi"/>
              </w:rPr>
              <w:t>To bring meal offerings as prescribed in the Torah</w:t>
            </w:r>
          </w:p>
        </w:tc>
        <w:tc>
          <w:tcPr>
            <w:tcW w:w="524" w:type="pct"/>
            <w:tcMar>
              <w:top w:w="15" w:type="dxa"/>
              <w:left w:w="15" w:type="dxa"/>
              <w:bottom w:w="15" w:type="dxa"/>
              <w:right w:w="15" w:type="dxa"/>
            </w:tcMar>
            <w:vAlign w:val="center"/>
            <w:hideMark/>
          </w:tcPr>
          <w:p w14:paraId="22D1D2D6" w14:textId="77777777" w:rsidR="003F416A" w:rsidRPr="00E834F4" w:rsidRDefault="003F416A">
            <w:pPr>
              <w:spacing w:after="0" w:line="240" w:lineRule="auto"/>
              <w:rPr>
                <w:rFonts w:eastAsia="Times New Roman" w:cstheme="minorHAnsi"/>
              </w:rPr>
            </w:pPr>
            <w:r w:rsidRPr="00E834F4">
              <w:rPr>
                <w:rFonts w:eastAsia="Times New Roman" w:cstheme="minorHAnsi"/>
              </w:rPr>
              <w:t>Lev. 2:1</w:t>
            </w:r>
          </w:p>
        </w:tc>
      </w:tr>
      <w:tr w:rsidR="003F416A" w:rsidRPr="00E834F4" w14:paraId="4FA15020" w14:textId="77777777" w:rsidTr="003F416A">
        <w:trPr>
          <w:tblCellSpacing w:w="15" w:type="dxa"/>
        </w:trPr>
        <w:tc>
          <w:tcPr>
            <w:tcW w:w="161" w:type="pct"/>
            <w:tcMar>
              <w:top w:w="15" w:type="dxa"/>
              <w:left w:w="15" w:type="dxa"/>
              <w:bottom w:w="15" w:type="dxa"/>
              <w:right w:w="15" w:type="dxa"/>
            </w:tcMar>
            <w:vAlign w:val="center"/>
            <w:hideMark/>
          </w:tcPr>
          <w:p w14:paraId="0DDA17F3" w14:textId="77777777" w:rsidR="003F416A" w:rsidRPr="00E834F4" w:rsidRDefault="003F416A">
            <w:pPr>
              <w:spacing w:after="0" w:line="240" w:lineRule="auto"/>
              <w:rPr>
                <w:rFonts w:eastAsia="Times New Roman" w:cstheme="minorHAnsi"/>
              </w:rPr>
            </w:pPr>
            <w:r w:rsidRPr="00E834F4">
              <w:rPr>
                <w:rFonts w:eastAsia="Times New Roman" w:cstheme="minorHAnsi"/>
              </w:rPr>
              <w:t>362</w:t>
            </w:r>
          </w:p>
        </w:tc>
        <w:tc>
          <w:tcPr>
            <w:tcW w:w="4252" w:type="pct"/>
            <w:gridSpan w:val="2"/>
            <w:tcMar>
              <w:top w:w="15" w:type="dxa"/>
              <w:left w:w="15" w:type="dxa"/>
              <w:bottom w:w="15" w:type="dxa"/>
              <w:right w:w="15" w:type="dxa"/>
            </w:tcMar>
            <w:vAlign w:val="center"/>
            <w:hideMark/>
          </w:tcPr>
          <w:p w14:paraId="02D5716A" w14:textId="77777777" w:rsidR="003F416A" w:rsidRPr="00E834F4" w:rsidRDefault="003F416A">
            <w:pPr>
              <w:spacing w:after="0" w:line="240" w:lineRule="auto"/>
              <w:rPr>
                <w:rFonts w:eastAsia="Times New Roman" w:cstheme="minorHAnsi"/>
              </w:rPr>
            </w:pPr>
            <w:r w:rsidRPr="00E834F4">
              <w:rPr>
                <w:rFonts w:eastAsia="Times New Roman" w:cstheme="minorHAnsi"/>
              </w:rPr>
              <w:t>Not to put oil on the meal offerings of wrongdoers</w:t>
            </w:r>
          </w:p>
        </w:tc>
        <w:tc>
          <w:tcPr>
            <w:tcW w:w="524" w:type="pct"/>
            <w:tcMar>
              <w:top w:w="15" w:type="dxa"/>
              <w:left w:w="15" w:type="dxa"/>
              <w:bottom w:w="15" w:type="dxa"/>
              <w:right w:w="15" w:type="dxa"/>
            </w:tcMar>
            <w:vAlign w:val="center"/>
            <w:hideMark/>
          </w:tcPr>
          <w:p w14:paraId="516CA275" w14:textId="77777777" w:rsidR="003F416A" w:rsidRPr="00E834F4" w:rsidRDefault="003F416A">
            <w:pPr>
              <w:spacing w:after="0" w:line="240" w:lineRule="auto"/>
              <w:rPr>
                <w:rFonts w:eastAsia="Times New Roman" w:cstheme="minorHAnsi"/>
              </w:rPr>
            </w:pPr>
            <w:r w:rsidRPr="00E834F4">
              <w:rPr>
                <w:rFonts w:eastAsia="Times New Roman" w:cstheme="minorHAnsi"/>
              </w:rPr>
              <w:t>Lev. 5:11</w:t>
            </w:r>
          </w:p>
        </w:tc>
      </w:tr>
      <w:tr w:rsidR="003F416A" w:rsidRPr="00E834F4" w14:paraId="43A04235" w14:textId="77777777" w:rsidTr="003F416A">
        <w:trPr>
          <w:tblCellSpacing w:w="15" w:type="dxa"/>
        </w:trPr>
        <w:tc>
          <w:tcPr>
            <w:tcW w:w="161" w:type="pct"/>
            <w:tcMar>
              <w:top w:w="15" w:type="dxa"/>
              <w:left w:w="15" w:type="dxa"/>
              <w:bottom w:w="15" w:type="dxa"/>
              <w:right w:w="15" w:type="dxa"/>
            </w:tcMar>
            <w:vAlign w:val="center"/>
            <w:hideMark/>
          </w:tcPr>
          <w:p w14:paraId="7A8BC280" w14:textId="77777777" w:rsidR="003F416A" w:rsidRPr="00E834F4" w:rsidRDefault="003F416A">
            <w:pPr>
              <w:spacing w:after="0" w:line="240" w:lineRule="auto"/>
              <w:rPr>
                <w:rFonts w:eastAsia="Times New Roman" w:cstheme="minorHAnsi"/>
              </w:rPr>
            </w:pPr>
            <w:r w:rsidRPr="00E834F4">
              <w:rPr>
                <w:rFonts w:eastAsia="Times New Roman" w:cstheme="minorHAnsi"/>
              </w:rPr>
              <w:t>363</w:t>
            </w:r>
          </w:p>
        </w:tc>
        <w:tc>
          <w:tcPr>
            <w:tcW w:w="4252" w:type="pct"/>
            <w:gridSpan w:val="2"/>
            <w:tcMar>
              <w:top w:w="15" w:type="dxa"/>
              <w:left w:w="15" w:type="dxa"/>
              <w:bottom w:w="15" w:type="dxa"/>
              <w:right w:w="15" w:type="dxa"/>
            </w:tcMar>
            <w:vAlign w:val="center"/>
            <w:hideMark/>
          </w:tcPr>
          <w:p w14:paraId="5EB19166" w14:textId="77777777" w:rsidR="003F416A" w:rsidRPr="00E834F4" w:rsidRDefault="003F416A">
            <w:pPr>
              <w:spacing w:after="0" w:line="240" w:lineRule="auto"/>
              <w:rPr>
                <w:rFonts w:eastAsia="Times New Roman" w:cstheme="minorHAnsi"/>
              </w:rPr>
            </w:pPr>
            <w:r w:rsidRPr="00E834F4">
              <w:rPr>
                <w:rFonts w:eastAsia="Times New Roman" w:cstheme="minorHAnsi"/>
              </w:rPr>
              <w:t>Not to put frankincense on the meal offerings of wrongdoers</w:t>
            </w:r>
          </w:p>
        </w:tc>
        <w:tc>
          <w:tcPr>
            <w:tcW w:w="524" w:type="pct"/>
            <w:tcMar>
              <w:top w:w="15" w:type="dxa"/>
              <w:left w:w="15" w:type="dxa"/>
              <w:bottom w:w="15" w:type="dxa"/>
              <w:right w:w="15" w:type="dxa"/>
            </w:tcMar>
            <w:vAlign w:val="center"/>
            <w:hideMark/>
          </w:tcPr>
          <w:p w14:paraId="5D23DB48" w14:textId="77777777" w:rsidR="003F416A" w:rsidRPr="00E834F4" w:rsidRDefault="003F416A">
            <w:pPr>
              <w:spacing w:after="0" w:line="240" w:lineRule="auto"/>
              <w:rPr>
                <w:rFonts w:eastAsia="Times New Roman" w:cstheme="minorHAnsi"/>
              </w:rPr>
            </w:pPr>
            <w:r w:rsidRPr="00E834F4">
              <w:rPr>
                <w:rFonts w:eastAsia="Times New Roman" w:cstheme="minorHAnsi"/>
              </w:rPr>
              <w:t>Lev. 5:11</w:t>
            </w:r>
          </w:p>
        </w:tc>
      </w:tr>
      <w:tr w:rsidR="003F416A" w:rsidRPr="00E834F4" w14:paraId="538D51C9" w14:textId="77777777" w:rsidTr="003F416A">
        <w:trPr>
          <w:tblCellSpacing w:w="15" w:type="dxa"/>
        </w:trPr>
        <w:tc>
          <w:tcPr>
            <w:tcW w:w="161" w:type="pct"/>
            <w:tcMar>
              <w:top w:w="15" w:type="dxa"/>
              <w:left w:w="15" w:type="dxa"/>
              <w:bottom w:w="15" w:type="dxa"/>
              <w:right w:w="15" w:type="dxa"/>
            </w:tcMar>
            <w:vAlign w:val="center"/>
            <w:hideMark/>
          </w:tcPr>
          <w:p w14:paraId="7618B80D" w14:textId="77777777" w:rsidR="003F416A" w:rsidRPr="00E834F4" w:rsidRDefault="003F416A">
            <w:pPr>
              <w:spacing w:after="0" w:line="240" w:lineRule="auto"/>
              <w:rPr>
                <w:rFonts w:eastAsia="Times New Roman" w:cstheme="minorHAnsi"/>
              </w:rPr>
            </w:pPr>
            <w:r w:rsidRPr="00E834F4">
              <w:rPr>
                <w:rFonts w:eastAsia="Times New Roman" w:cstheme="minorHAnsi"/>
              </w:rPr>
              <w:t>364</w:t>
            </w:r>
          </w:p>
        </w:tc>
        <w:tc>
          <w:tcPr>
            <w:tcW w:w="4252" w:type="pct"/>
            <w:gridSpan w:val="2"/>
            <w:tcMar>
              <w:top w:w="15" w:type="dxa"/>
              <w:left w:w="15" w:type="dxa"/>
              <w:bottom w:w="15" w:type="dxa"/>
              <w:right w:w="15" w:type="dxa"/>
            </w:tcMar>
            <w:vAlign w:val="center"/>
            <w:hideMark/>
          </w:tcPr>
          <w:p w14:paraId="2D59D1E5"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meal offering of the High Priest</w:t>
            </w:r>
          </w:p>
        </w:tc>
        <w:tc>
          <w:tcPr>
            <w:tcW w:w="524" w:type="pct"/>
            <w:tcMar>
              <w:top w:w="15" w:type="dxa"/>
              <w:left w:w="15" w:type="dxa"/>
              <w:bottom w:w="15" w:type="dxa"/>
              <w:right w:w="15" w:type="dxa"/>
            </w:tcMar>
            <w:vAlign w:val="center"/>
            <w:hideMark/>
          </w:tcPr>
          <w:p w14:paraId="69D60BBD" w14:textId="77777777" w:rsidR="003F416A" w:rsidRPr="00E834F4" w:rsidRDefault="003F416A">
            <w:pPr>
              <w:spacing w:after="0" w:line="240" w:lineRule="auto"/>
              <w:rPr>
                <w:rFonts w:eastAsia="Times New Roman" w:cstheme="minorHAnsi"/>
              </w:rPr>
            </w:pPr>
            <w:r w:rsidRPr="00E834F4">
              <w:rPr>
                <w:rFonts w:eastAsia="Times New Roman" w:cstheme="minorHAnsi"/>
              </w:rPr>
              <w:t>Lev. 6:16</w:t>
            </w:r>
          </w:p>
        </w:tc>
      </w:tr>
      <w:tr w:rsidR="003F416A" w:rsidRPr="00E834F4" w14:paraId="0E2337C2" w14:textId="77777777" w:rsidTr="003F416A">
        <w:trPr>
          <w:tblCellSpacing w:w="15" w:type="dxa"/>
        </w:trPr>
        <w:tc>
          <w:tcPr>
            <w:tcW w:w="161" w:type="pct"/>
            <w:tcMar>
              <w:top w:w="15" w:type="dxa"/>
              <w:left w:w="15" w:type="dxa"/>
              <w:bottom w:w="15" w:type="dxa"/>
              <w:right w:w="15" w:type="dxa"/>
            </w:tcMar>
            <w:vAlign w:val="center"/>
            <w:hideMark/>
          </w:tcPr>
          <w:p w14:paraId="6F877D15" w14:textId="77777777" w:rsidR="003F416A" w:rsidRPr="00E834F4" w:rsidRDefault="003F416A">
            <w:pPr>
              <w:spacing w:after="0" w:line="240" w:lineRule="auto"/>
              <w:rPr>
                <w:rFonts w:eastAsia="Times New Roman" w:cstheme="minorHAnsi"/>
              </w:rPr>
            </w:pPr>
            <w:r w:rsidRPr="00E834F4">
              <w:rPr>
                <w:rFonts w:eastAsia="Times New Roman" w:cstheme="minorHAnsi"/>
              </w:rPr>
              <w:t>365</w:t>
            </w:r>
          </w:p>
        </w:tc>
        <w:tc>
          <w:tcPr>
            <w:tcW w:w="4252" w:type="pct"/>
            <w:gridSpan w:val="2"/>
            <w:tcMar>
              <w:top w:w="15" w:type="dxa"/>
              <w:left w:w="15" w:type="dxa"/>
              <w:bottom w:w="15" w:type="dxa"/>
              <w:right w:w="15" w:type="dxa"/>
            </w:tcMar>
            <w:vAlign w:val="center"/>
            <w:hideMark/>
          </w:tcPr>
          <w:p w14:paraId="3BD69281" w14:textId="77777777" w:rsidR="003F416A" w:rsidRPr="00E834F4" w:rsidRDefault="003F416A">
            <w:pPr>
              <w:spacing w:after="0" w:line="240" w:lineRule="auto"/>
              <w:rPr>
                <w:rFonts w:eastAsia="Times New Roman" w:cstheme="minorHAnsi"/>
              </w:rPr>
            </w:pPr>
            <w:r w:rsidRPr="00E834F4">
              <w:rPr>
                <w:rFonts w:eastAsia="Times New Roman" w:cstheme="minorHAnsi"/>
              </w:rPr>
              <w:t>Not to bake a meal offering as leavened bread</w:t>
            </w:r>
          </w:p>
        </w:tc>
        <w:tc>
          <w:tcPr>
            <w:tcW w:w="524" w:type="pct"/>
            <w:tcMar>
              <w:top w:w="15" w:type="dxa"/>
              <w:left w:w="15" w:type="dxa"/>
              <w:bottom w:w="15" w:type="dxa"/>
              <w:right w:w="15" w:type="dxa"/>
            </w:tcMar>
            <w:vAlign w:val="center"/>
            <w:hideMark/>
          </w:tcPr>
          <w:p w14:paraId="31BF2CB7" w14:textId="77777777" w:rsidR="003F416A" w:rsidRPr="00E834F4" w:rsidRDefault="003F416A">
            <w:pPr>
              <w:spacing w:after="0" w:line="240" w:lineRule="auto"/>
              <w:rPr>
                <w:rFonts w:eastAsia="Times New Roman" w:cstheme="minorHAnsi"/>
              </w:rPr>
            </w:pPr>
            <w:r w:rsidRPr="00E834F4">
              <w:rPr>
                <w:rFonts w:eastAsia="Times New Roman" w:cstheme="minorHAnsi"/>
              </w:rPr>
              <w:t>Lev. 6:10</w:t>
            </w:r>
          </w:p>
        </w:tc>
      </w:tr>
      <w:tr w:rsidR="003F416A" w:rsidRPr="00E834F4" w14:paraId="5775D29D" w14:textId="77777777" w:rsidTr="003F416A">
        <w:trPr>
          <w:tblCellSpacing w:w="15" w:type="dxa"/>
        </w:trPr>
        <w:tc>
          <w:tcPr>
            <w:tcW w:w="161" w:type="pct"/>
            <w:tcMar>
              <w:top w:w="15" w:type="dxa"/>
              <w:left w:w="15" w:type="dxa"/>
              <w:bottom w:w="15" w:type="dxa"/>
              <w:right w:w="15" w:type="dxa"/>
            </w:tcMar>
            <w:vAlign w:val="center"/>
            <w:hideMark/>
          </w:tcPr>
          <w:p w14:paraId="781EC7B1" w14:textId="77777777" w:rsidR="003F416A" w:rsidRPr="00E834F4" w:rsidRDefault="003F416A">
            <w:pPr>
              <w:spacing w:after="0" w:line="240" w:lineRule="auto"/>
              <w:rPr>
                <w:rFonts w:eastAsia="Times New Roman" w:cstheme="minorHAnsi"/>
              </w:rPr>
            </w:pPr>
            <w:r w:rsidRPr="00E834F4">
              <w:rPr>
                <w:rFonts w:eastAsia="Times New Roman" w:cstheme="minorHAnsi"/>
              </w:rPr>
              <w:t>366</w:t>
            </w:r>
          </w:p>
        </w:tc>
        <w:tc>
          <w:tcPr>
            <w:tcW w:w="4252" w:type="pct"/>
            <w:gridSpan w:val="2"/>
            <w:tcMar>
              <w:top w:w="15" w:type="dxa"/>
              <w:left w:w="15" w:type="dxa"/>
              <w:bottom w:w="15" w:type="dxa"/>
              <w:right w:w="15" w:type="dxa"/>
            </w:tcMar>
            <w:vAlign w:val="center"/>
            <w:hideMark/>
          </w:tcPr>
          <w:p w14:paraId="4FDFD6AC"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eat the remains of the meal offerings</w:t>
            </w:r>
          </w:p>
        </w:tc>
        <w:tc>
          <w:tcPr>
            <w:tcW w:w="524" w:type="pct"/>
            <w:tcMar>
              <w:top w:w="15" w:type="dxa"/>
              <w:left w:w="15" w:type="dxa"/>
              <w:bottom w:w="15" w:type="dxa"/>
              <w:right w:w="15" w:type="dxa"/>
            </w:tcMar>
            <w:vAlign w:val="center"/>
            <w:hideMark/>
          </w:tcPr>
          <w:p w14:paraId="593B6A9C" w14:textId="77777777" w:rsidR="003F416A" w:rsidRPr="00E834F4" w:rsidRDefault="003F416A">
            <w:pPr>
              <w:spacing w:after="0" w:line="240" w:lineRule="auto"/>
              <w:rPr>
                <w:rFonts w:eastAsia="Times New Roman" w:cstheme="minorHAnsi"/>
              </w:rPr>
            </w:pPr>
            <w:r w:rsidRPr="00E834F4">
              <w:rPr>
                <w:rFonts w:eastAsia="Times New Roman" w:cstheme="minorHAnsi"/>
              </w:rPr>
              <w:t>Lev. 6:9</w:t>
            </w:r>
          </w:p>
        </w:tc>
      </w:tr>
      <w:tr w:rsidR="003F416A" w:rsidRPr="00E834F4" w14:paraId="23841881" w14:textId="77777777" w:rsidTr="003F416A">
        <w:trPr>
          <w:tblCellSpacing w:w="15" w:type="dxa"/>
        </w:trPr>
        <w:tc>
          <w:tcPr>
            <w:tcW w:w="161" w:type="pct"/>
            <w:tcMar>
              <w:top w:w="15" w:type="dxa"/>
              <w:left w:w="15" w:type="dxa"/>
              <w:bottom w:w="15" w:type="dxa"/>
              <w:right w:w="15" w:type="dxa"/>
            </w:tcMar>
            <w:vAlign w:val="center"/>
            <w:hideMark/>
          </w:tcPr>
          <w:p w14:paraId="5E1DB91C" w14:textId="77777777" w:rsidR="003F416A" w:rsidRPr="00E834F4" w:rsidRDefault="003F416A">
            <w:pPr>
              <w:spacing w:after="0" w:line="240" w:lineRule="auto"/>
              <w:rPr>
                <w:rFonts w:eastAsia="Times New Roman" w:cstheme="minorHAnsi"/>
              </w:rPr>
            </w:pPr>
            <w:r w:rsidRPr="00E834F4">
              <w:rPr>
                <w:rFonts w:eastAsia="Times New Roman" w:cstheme="minorHAnsi"/>
              </w:rPr>
              <w:t>367</w:t>
            </w:r>
          </w:p>
        </w:tc>
        <w:tc>
          <w:tcPr>
            <w:tcW w:w="4252" w:type="pct"/>
            <w:gridSpan w:val="2"/>
            <w:tcMar>
              <w:top w:w="15" w:type="dxa"/>
              <w:left w:w="15" w:type="dxa"/>
              <w:bottom w:w="15" w:type="dxa"/>
              <w:right w:w="15" w:type="dxa"/>
            </w:tcMar>
            <w:vAlign w:val="center"/>
            <w:hideMark/>
          </w:tcPr>
          <w:p w14:paraId="35534C7A" w14:textId="77777777" w:rsidR="003F416A" w:rsidRPr="00E834F4" w:rsidRDefault="003F416A">
            <w:pPr>
              <w:spacing w:after="0" w:line="240" w:lineRule="auto"/>
              <w:rPr>
                <w:rFonts w:eastAsia="Times New Roman" w:cstheme="minorHAnsi"/>
              </w:rPr>
            </w:pPr>
            <w:r w:rsidRPr="00E834F4">
              <w:rPr>
                <w:rFonts w:eastAsia="Times New Roman" w:cstheme="minorHAnsi"/>
              </w:rPr>
              <w:t>To bring all avowed and freewill offerings to the Temple on the first subsequent festival</w:t>
            </w:r>
          </w:p>
        </w:tc>
        <w:tc>
          <w:tcPr>
            <w:tcW w:w="524" w:type="pct"/>
            <w:tcMar>
              <w:top w:w="15" w:type="dxa"/>
              <w:left w:w="15" w:type="dxa"/>
              <w:bottom w:w="15" w:type="dxa"/>
              <w:right w:w="15" w:type="dxa"/>
            </w:tcMar>
            <w:vAlign w:val="center"/>
            <w:hideMark/>
          </w:tcPr>
          <w:p w14:paraId="57A9ADF9" w14:textId="77777777" w:rsidR="003F416A" w:rsidRPr="00E834F4" w:rsidRDefault="003F416A">
            <w:pPr>
              <w:spacing w:after="0" w:line="240" w:lineRule="auto"/>
              <w:rPr>
                <w:rFonts w:eastAsia="Times New Roman" w:cstheme="minorHAnsi"/>
              </w:rPr>
            </w:pPr>
            <w:r w:rsidRPr="00E834F4">
              <w:rPr>
                <w:rFonts w:eastAsia="Times New Roman" w:cstheme="minorHAnsi"/>
              </w:rPr>
              <w:t>Deut. 12:5-6</w:t>
            </w:r>
          </w:p>
        </w:tc>
      </w:tr>
      <w:tr w:rsidR="003F416A" w:rsidRPr="00E834F4" w14:paraId="3FBCA92C" w14:textId="77777777" w:rsidTr="003F416A">
        <w:trPr>
          <w:tblCellSpacing w:w="15" w:type="dxa"/>
        </w:trPr>
        <w:tc>
          <w:tcPr>
            <w:tcW w:w="161" w:type="pct"/>
            <w:tcMar>
              <w:top w:w="15" w:type="dxa"/>
              <w:left w:w="15" w:type="dxa"/>
              <w:bottom w:w="15" w:type="dxa"/>
              <w:right w:w="15" w:type="dxa"/>
            </w:tcMar>
            <w:vAlign w:val="center"/>
            <w:hideMark/>
          </w:tcPr>
          <w:p w14:paraId="1DACC7AF" w14:textId="77777777" w:rsidR="003F416A" w:rsidRPr="00E834F4" w:rsidRDefault="003F416A">
            <w:pPr>
              <w:spacing w:after="0" w:line="240" w:lineRule="auto"/>
              <w:rPr>
                <w:rFonts w:eastAsia="Times New Roman" w:cstheme="minorHAnsi"/>
              </w:rPr>
            </w:pPr>
            <w:r w:rsidRPr="00E834F4">
              <w:rPr>
                <w:rFonts w:eastAsia="Times New Roman" w:cstheme="minorHAnsi"/>
              </w:rPr>
              <w:t>368</w:t>
            </w:r>
          </w:p>
        </w:tc>
        <w:tc>
          <w:tcPr>
            <w:tcW w:w="4252" w:type="pct"/>
            <w:gridSpan w:val="2"/>
            <w:tcMar>
              <w:top w:w="15" w:type="dxa"/>
              <w:left w:w="15" w:type="dxa"/>
              <w:bottom w:w="15" w:type="dxa"/>
              <w:right w:w="15" w:type="dxa"/>
            </w:tcMar>
            <w:vAlign w:val="center"/>
            <w:hideMark/>
          </w:tcPr>
          <w:p w14:paraId="08754E9B" w14:textId="77777777" w:rsidR="003F416A" w:rsidRPr="00E834F4" w:rsidRDefault="003F416A">
            <w:pPr>
              <w:spacing w:after="0" w:line="240" w:lineRule="auto"/>
              <w:rPr>
                <w:rFonts w:eastAsia="Times New Roman" w:cstheme="minorHAnsi"/>
              </w:rPr>
            </w:pPr>
            <w:r w:rsidRPr="00E834F4">
              <w:rPr>
                <w:rFonts w:eastAsia="Times New Roman" w:cstheme="minorHAnsi"/>
              </w:rPr>
              <w:t>Not to withhold payment incurred by any vow</w:t>
            </w:r>
          </w:p>
        </w:tc>
        <w:tc>
          <w:tcPr>
            <w:tcW w:w="524" w:type="pct"/>
            <w:tcMar>
              <w:top w:w="15" w:type="dxa"/>
              <w:left w:w="15" w:type="dxa"/>
              <w:bottom w:w="15" w:type="dxa"/>
              <w:right w:w="15" w:type="dxa"/>
            </w:tcMar>
            <w:vAlign w:val="center"/>
            <w:hideMark/>
          </w:tcPr>
          <w:p w14:paraId="17555578" w14:textId="77777777" w:rsidR="003F416A" w:rsidRPr="00E834F4" w:rsidRDefault="003F416A">
            <w:pPr>
              <w:spacing w:after="0" w:line="240" w:lineRule="auto"/>
              <w:rPr>
                <w:rFonts w:eastAsia="Times New Roman" w:cstheme="minorHAnsi"/>
              </w:rPr>
            </w:pPr>
            <w:r w:rsidRPr="00E834F4">
              <w:rPr>
                <w:rFonts w:eastAsia="Times New Roman" w:cstheme="minorHAnsi"/>
              </w:rPr>
              <w:t>Deut. 23:22</w:t>
            </w:r>
          </w:p>
        </w:tc>
      </w:tr>
      <w:tr w:rsidR="003F416A" w:rsidRPr="00E834F4" w14:paraId="6EF70001" w14:textId="77777777" w:rsidTr="003F416A">
        <w:trPr>
          <w:tblCellSpacing w:w="15" w:type="dxa"/>
        </w:trPr>
        <w:tc>
          <w:tcPr>
            <w:tcW w:w="161" w:type="pct"/>
            <w:tcMar>
              <w:top w:w="15" w:type="dxa"/>
              <w:left w:w="15" w:type="dxa"/>
              <w:bottom w:w="15" w:type="dxa"/>
              <w:right w:w="15" w:type="dxa"/>
            </w:tcMar>
            <w:vAlign w:val="center"/>
            <w:hideMark/>
          </w:tcPr>
          <w:p w14:paraId="43B2C8E3" w14:textId="77777777" w:rsidR="003F416A" w:rsidRPr="00E834F4" w:rsidRDefault="003F416A">
            <w:pPr>
              <w:spacing w:after="0" w:line="240" w:lineRule="auto"/>
              <w:rPr>
                <w:rFonts w:eastAsia="Times New Roman" w:cstheme="minorHAnsi"/>
              </w:rPr>
            </w:pPr>
            <w:r w:rsidRPr="00E834F4">
              <w:rPr>
                <w:rFonts w:eastAsia="Times New Roman" w:cstheme="minorHAnsi"/>
              </w:rPr>
              <w:t>369</w:t>
            </w:r>
          </w:p>
        </w:tc>
        <w:tc>
          <w:tcPr>
            <w:tcW w:w="4252" w:type="pct"/>
            <w:gridSpan w:val="2"/>
            <w:tcMar>
              <w:top w:w="15" w:type="dxa"/>
              <w:left w:w="15" w:type="dxa"/>
              <w:bottom w:w="15" w:type="dxa"/>
              <w:right w:w="15" w:type="dxa"/>
            </w:tcMar>
            <w:vAlign w:val="center"/>
            <w:hideMark/>
          </w:tcPr>
          <w:p w14:paraId="3CD18661" w14:textId="77777777" w:rsidR="003F416A" w:rsidRPr="00E834F4" w:rsidRDefault="003F416A">
            <w:pPr>
              <w:spacing w:after="0" w:line="240" w:lineRule="auto"/>
              <w:rPr>
                <w:rFonts w:eastAsia="Times New Roman" w:cstheme="minorHAnsi"/>
              </w:rPr>
            </w:pPr>
            <w:r w:rsidRPr="00E834F4">
              <w:rPr>
                <w:rFonts w:eastAsia="Times New Roman" w:cstheme="minorHAnsi"/>
              </w:rPr>
              <w:t>To offer all sacrifices in the Temple</w:t>
            </w:r>
          </w:p>
        </w:tc>
        <w:tc>
          <w:tcPr>
            <w:tcW w:w="524" w:type="pct"/>
            <w:tcMar>
              <w:top w:w="15" w:type="dxa"/>
              <w:left w:w="15" w:type="dxa"/>
              <w:bottom w:w="15" w:type="dxa"/>
              <w:right w:w="15" w:type="dxa"/>
            </w:tcMar>
            <w:vAlign w:val="center"/>
            <w:hideMark/>
          </w:tcPr>
          <w:p w14:paraId="4D1D0FE1" w14:textId="77777777" w:rsidR="003F416A" w:rsidRPr="00E834F4" w:rsidRDefault="003F416A">
            <w:pPr>
              <w:spacing w:after="0" w:line="240" w:lineRule="auto"/>
              <w:rPr>
                <w:rFonts w:eastAsia="Times New Roman" w:cstheme="minorHAnsi"/>
              </w:rPr>
            </w:pPr>
            <w:r w:rsidRPr="00E834F4">
              <w:rPr>
                <w:rFonts w:eastAsia="Times New Roman" w:cstheme="minorHAnsi"/>
              </w:rPr>
              <w:t>Deut. 12:11</w:t>
            </w:r>
          </w:p>
        </w:tc>
      </w:tr>
      <w:tr w:rsidR="003F416A" w:rsidRPr="00E834F4" w14:paraId="3149AFE9" w14:textId="77777777" w:rsidTr="003F416A">
        <w:trPr>
          <w:tblCellSpacing w:w="15" w:type="dxa"/>
        </w:trPr>
        <w:tc>
          <w:tcPr>
            <w:tcW w:w="161" w:type="pct"/>
            <w:tcMar>
              <w:top w:w="15" w:type="dxa"/>
              <w:left w:w="15" w:type="dxa"/>
              <w:bottom w:w="15" w:type="dxa"/>
              <w:right w:w="15" w:type="dxa"/>
            </w:tcMar>
            <w:vAlign w:val="center"/>
            <w:hideMark/>
          </w:tcPr>
          <w:p w14:paraId="14C81B54" w14:textId="77777777" w:rsidR="003F416A" w:rsidRPr="00E834F4" w:rsidRDefault="003F416A">
            <w:pPr>
              <w:spacing w:after="0" w:line="240" w:lineRule="auto"/>
              <w:rPr>
                <w:rFonts w:eastAsia="Times New Roman" w:cstheme="minorHAnsi"/>
              </w:rPr>
            </w:pPr>
            <w:r w:rsidRPr="00E834F4">
              <w:rPr>
                <w:rFonts w:eastAsia="Times New Roman" w:cstheme="minorHAnsi"/>
              </w:rPr>
              <w:t>370</w:t>
            </w:r>
          </w:p>
        </w:tc>
        <w:tc>
          <w:tcPr>
            <w:tcW w:w="4252" w:type="pct"/>
            <w:gridSpan w:val="2"/>
            <w:tcMar>
              <w:top w:w="15" w:type="dxa"/>
              <w:left w:w="15" w:type="dxa"/>
              <w:bottom w:w="15" w:type="dxa"/>
              <w:right w:w="15" w:type="dxa"/>
            </w:tcMar>
            <w:vAlign w:val="center"/>
            <w:hideMark/>
          </w:tcPr>
          <w:p w14:paraId="5BCD2DD2" w14:textId="77777777" w:rsidR="003F416A" w:rsidRPr="00E834F4" w:rsidRDefault="003F416A">
            <w:pPr>
              <w:spacing w:after="0" w:line="240" w:lineRule="auto"/>
              <w:rPr>
                <w:rFonts w:eastAsia="Times New Roman" w:cstheme="minorHAnsi"/>
              </w:rPr>
            </w:pPr>
            <w:r w:rsidRPr="00E834F4">
              <w:rPr>
                <w:rFonts w:eastAsia="Times New Roman" w:cstheme="minorHAnsi"/>
              </w:rPr>
              <w:t>To bring all sacrifices from outside Israel to the Temple</w:t>
            </w:r>
          </w:p>
        </w:tc>
        <w:tc>
          <w:tcPr>
            <w:tcW w:w="524" w:type="pct"/>
            <w:tcMar>
              <w:top w:w="15" w:type="dxa"/>
              <w:left w:w="15" w:type="dxa"/>
              <w:bottom w:w="15" w:type="dxa"/>
              <w:right w:w="15" w:type="dxa"/>
            </w:tcMar>
            <w:vAlign w:val="center"/>
            <w:hideMark/>
          </w:tcPr>
          <w:p w14:paraId="6963B5FE" w14:textId="77777777" w:rsidR="003F416A" w:rsidRPr="00E834F4" w:rsidRDefault="003F416A">
            <w:pPr>
              <w:spacing w:after="0" w:line="240" w:lineRule="auto"/>
              <w:rPr>
                <w:rFonts w:eastAsia="Times New Roman" w:cstheme="minorHAnsi"/>
              </w:rPr>
            </w:pPr>
            <w:r w:rsidRPr="00E834F4">
              <w:rPr>
                <w:rFonts w:eastAsia="Times New Roman" w:cstheme="minorHAnsi"/>
              </w:rPr>
              <w:t>Deut. 12:26</w:t>
            </w:r>
          </w:p>
        </w:tc>
      </w:tr>
      <w:tr w:rsidR="003F416A" w:rsidRPr="00E834F4" w14:paraId="53AA63DC" w14:textId="77777777" w:rsidTr="003F416A">
        <w:trPr>
          <w:tblCellSpacing w:w="15" w:type="dxa"/>
        </w:trPr>
        <w:tc>
          <w:tcPr>
            <w:tcW w:w="161" w:type="pct"/>
            <w:tcMar>
              <w:top w:w="15" w:type="dxa"/>
              <w:left w:w="15" w:type="dxa"/>
              <w:bottom w:w="15" w:type="dxa"/>
              <w:right w:w="15" w:type="dxa"/>
            </w:tcMar>
            <w:vAlign w:val="center"/>
            <w:hideMark/>
          </w:tcPr>
          <w:p w14:paraId="72EE40ED" w14:textId="77777777" w:rsidR="003F416A" w:rsidRPr="00E834F4" w:rsidRDefault="003F416A">
            <w:pPr>
              <w:spacing w:after="0" w:line="240" w:lineRule="auto"/>
              <w:rPr>
                <w:rFonts w:eastAsia="Times New Roman" w:cstheme="minorHAnsi"/>
              </w:rPr>
            </w:pPr>
            <w:r w:rsidRPr="00E834F4">
              <w:rPr>
                <w:rFonts w:eastAsia="Times New Roman" w:cstheme="minorHAnsi"/>
              </w:rPr>
              <w:t>371</w:t>
            </w:r>
          </w:p>
        </w:tc>
        <w:tc>
          <w:tcPr>
            <w:tcW w:w="4252" w:type="pct"/>
            <w:gridSpan w:val="2"/>
            <w:tcMar>
              <w:top w:w="15" w:type="dxa"/>
              <w:left w:w="15" w:type="dxa"/>
              <w:bottom w:w="15" w:type="dxa"/>
              <w:right w:w="15" w:type="dxa"/>
            </w:tcMar>
            <w:vAlign w:val="center"/>
            <w:hideMark/>
          </w:tcPr>
          <w:p w14:paraId="393DC8A6" w14:textId="77777777" w:rsidR="003F416A" w:rsidRPr="00E834F4" w:rsidRDefault="003F416A">
            <w:pPr>
              <w:spacing w:after="0" w:line="240" w:lineRule="auto"/>
              <w:rPr>
                <w:rFonts w:eastAsia="Times New Roman" w:cstheme="minorHAnsi"/>
              </w:rPr>
            </w:pPr>
            <w:r w:rsidRPr="00E834F4">
              <w:rPr>
                <w:rFonts w:eastAsia="Times New Roman" w:cstheme="minorHAnsi"/>
              </w:rPr>
              <w:t>Not to slaughter sacrifices outside the courtyard</w:t>
            </w:r>
          </w:p>
        </w:tc>
        <w:tc>
          <w:tcPr>
            <w:tcW w:w="524" w:type="pct"/>
            <w:tcMar>
              <w:top w:w="15" w:type="dxa"/>
              <w:left w:w="15" w:type="dxa"/>
              <w:bottom w:w="15" w:type="dxa"/>
              <w:right w:w="15" w:type="dxa"/>
            </w:tcMar>
            <w:vAlign w:val="center"/>
            <w:hideMark/>
          </w:tcPr>
          <w:p w14:paraId="12474839" w14:textId="77777777" w:rsidR="003F416A" w:rsidRPr="00E834F4" w:rsidRDefault="003F416A">
            <w:pPr>
              <w:spacing w:after="0" w:line="240" w:lineRule="auto"/>
              <w:rPr>
                <w:rFonts w:eastAsia="Times New Roman" w:cstheme="minorHAnsi"/>
              </w:rPr>
            </w:pPr>
            <w:r w:rsidRPr="00E834F4">
              <w:rPr>
                <w:rFonts w:eastAsia="Times New Roman" w:cstheme="minorHAnsi"/>
              </w:rPr>
              <w:t>Lev. 17:4</w:t>
            </w:r>
          </w:p>
        </w:tc>
      </w:tr>
      <w:tr w:rsidR="003F416A" w:rsidRPr="00E834F4" w14:paraId="75748FA1" w14:textId="77777777" w:rsidTr="003F416A">
        <w:trPr>
          <w:tblCellSpacing w:w="15" w:type="dxa"/>
        </w:trPr>
        <w:tc>
          <w:tcPr>
            <w:tcW w:w="161" w:type="pct"/>
            <w:tcMar>
              <w:top w:w="15" w:type="dxa"/>
              <w:left w:w="15" w:type="dxa"/>
              <w:bottom w:w="15" w:type="dxa"/>
              <w:right w:w="15" w:type="dxa"/>
            </w:tcMar>
            <w:vAlign w:val="center"/>
            <w:hideMark/>
          </w:tcPr>
          <w:p w14:paraId="4AC5CEC1" w14:textId="77777777" w:rsidR="003F416A" w:rsidRPr="00E834F4" w:rsidRDefault="003F416A">
            <w:pPr>
              <w:spacing w:after="0" w:line="240" w:lineRule="auto"/>
              <w:rPr>
                <w:rFonts w:eastAsia="Times New Roman" w:cstheme="minorHAnsi"/>
              </w:rPr>
            </w:pPr>
            <w:r w:rsidRPr="00E834F4">
              <w:rPr>
                <w:rFonts w:eastAsia="Times New Roman" w:cstheme="minorHAnsi"/>
              </w:rPr>
              <w:t>372</w:t>
            </w:r>
          </w:p>
        </w:tc>
        <w:tc>
          <w:tcPr>
            <w:tcW w:w="4252" w:type="pct"/>
            <w:gridSpan w:val="2"/>
            <w:tcMar>
              <w:top w:w="15" w:type="dxa"/>
              <w:left w:w="15" w:type="dxa"/>
              <w:bottom w:w="15" w:type="dxa"/>
              <w:right w:w="15" w:type="dxa"/>
            </w:tcMar>
            <w:vAlign w:val="center"/>
            <w:hideMark/>
          </w:tcPr>
          <w:p w14:paraId="2199A82B" w14:textId="77777777" w:rsidR="003F416A" w:rsidRPr="00E834F4" w:rsidRDefault="003F416A">
            <w:pPr>
              <w:spacing w:after="0" w:line="240" w:lineRule="auto"/>
              <w:rPr>
                <w:rFonts w:eastAsia="Times New Roman" w:cstheme="minorHAnsi"/>
              </w:rPr>
            </w:pPr>
            <w:r w:rsidRPr="00E834F4">
              <w:rPr>
                <w:rFonts w:eastAsia="Times New Roman" w:cstheme="minorHAnsi"/>
              </w:rPr>
              <w:t>Not to offer any sacrifices outside the courtyard</w:t>
            </w:r>
          </w:p>
        </w:tc>
        <w:tc>
          <w:tcPr>
            <w:tcW w:w="524" w:type="pct"/>
            <w:tcMar>
              <w:top w:w="15" w:type="dxa"/>
              <w:left w:w="15" w:type="dxa"/>
              <w:bottom w:w="15" w:type="dxa"/>
              <w:right w:w="15" w:type="dxa"/>
            </w:tcMar>
            <w:vAlign w:val="center"/>
            <w:hideMark/>
          </w:tcPr>
          <w:p w14:paraId="1ED53C3C" w14:textId="77777777" w:rsidR="003F416A" w:rsidRPr="00E834F4" w:rsidRDefault="003F416A">
            <w:pPr>
              <w:spacing w:after="0" w:line="240" w:lineRule="auto"/>
              <w:rPr>
                <w:rFonts w:eastAsia="Times New Roman" w:cstheme="minorHAnsi"/>
              </w:rPr>
            </w:pPr>
            <w:r w:rsidRPr="00E834F4">
              <w:rPr>
                <w:rFonts w:eastAsia="Times New Roman" w:cstheme="minorHAnsi"/>
              </w:rPr>
              <w:t>Deut. 12:13</w:t>
            </w:r>
          </w:p>
        </w:tc>
      </w:tr>
      <w:tr w:rsidR="003F416A" w:rsidRPr="00E834F4" w14:paraId="6D64EE1F" w14:textId="77777777" w:rsidTr="003F416A">
        <w:trPr>
          <w:tblHeader/>
          <w:tblCellSpacing w:w="15" w:type="dxa"/>
        </w:trPr>
        <w:tc>
          <w:tcPr>
            <w:tcW w:w="0" w:type="auto"/>
            <w:gridSpan w:val="4"/>
            <w:tcMar>
              <w:top w:w="15" w:type="dxa"/>
              <w:left w:w="15" w:type="dxa"/>
              <w:bottom w:w="15" w:type="dxa"/>
              <w:right w:w="15" w:type="dxa"/>
            </w:tcMar>
            <w:vAlign w:val="center"/>
            <w:hideMark/>
          </w:tcPr>
          <w:p w14:paraId="13B6F86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Constant and Additional Offerings</w:t>
            </w:r>
          </w:p>
        </w:tc>
      </w:tr>
      <w:tr w:rsidR="003F416A" w:rsidRPr="00E834F4" w14:paraId="5563B513" w14:textId="77777777" w:rsidTr="003F416A">
        <w:trPr>
          <w:tblCellSpacing w:w="15" w:type="dxa"/>
        </w:trPr>
        <w:tc>
          <w:tcPr>
            <w:tcW w:w="161" w:type="pct"/>
            <w:tcMar>
              <w:top w:w="15" w:type="dxa"/>
              <w:left w:w="15" w:type="dxa"/>
              <w:bottom w:w="15" w:type="dxa"/>
              <w:right w:w="15" w:type="dxa"/>
            </w:tcMar>
            <w:vAlign w:val="center"/>
            <w:hideMark/>
          </w:tcPr>
          <w:p w14:paraId="540FFF84" w14:textId="77777777" w:rsidR="003F416A" w:rsidRPr="00E834F4" w:rsidRDefault="003F416A">
            <w:pPr>
              <w:spacing w:after="0" w:line="240" w:lineRule="auto"/>
              <w:rPr>
                <w:rFonts w:eastAsia="Times New Roman" w:cstheme="minorHAnsi"/>
              </w:rPr>
            </w:pPr>
            <w:r w:rsidRPr="00E834F4">
              <w:rPr>
                <w:rFonts w:eastAsia="Times New Roman" w:cstheme="minorHAnsi"/>
              </w:rPr>
              <w:t>373</w:t>
            </w:r>
          </w:p>
        </w:tc>
        <w:tc>
          <w:tcPr>
            <w:tcW w:w="4252" w:type="pct"/>
            <w:gridSpan w:val="2"/>
            <w:tcMar>
              <w:top w:w="15" w:type="dxa"/>
              <w:left w:w="15" w:type="dxa"/>
              <w:bottom w:w="15" w:type="dxa"/>
              <w:right w:w="15" w:type="dxa"/>
            </w:tcMar>
            <w:vAlign w:val="center"/>
            <w:hideMark/>
          </w:tcPr>
          <w:p w14:paraId="04CA464B" w14:textId="77777777" w:rsidR="003F416A" w:rsidRPr="00E834F4" w:rsidRDefault="003F416A">
            <w:pPr>
              <w:spacing w:after="0" w:line="240" w:lineRule="auto"/>
              <w:rPr>
                <w:rFonts w:eastAsia="Times New Roman" w:cstheme="minorHAnsi"/>
              </w:rPr>
            </w:pPr>
            <w:r w:rsidRPr="00E834F4">
              <w:rPr>
                <w:rFonts w:eastAsia="Times New Roman" w:cstheme="minorHAnsi"/>
              </w:rPr>
              <w:t>To offer two lambs every day</w:t>
            </w:r>
          </w:p>
        </w:tc>
        <w:tc>
          <w:tcPr>
            <w:tcW w:w="524" w:type="pct"/>
            <w:tcMar>
              <w:top w:w="15" w:type="dxa"/>
              <w:left w:w="15" w:type="dxa"/>
              <w:bottom w:w="15" w:type="dxa"/>
              <w:right w:w="15" w:type="dxa"/>
            </w:tcMar>
            <w:vAlign w:val="center"/>
            <w:hideMark/>
          </w:tcPr>
          <w:p w14:paraId="5EF76ED4" w14:textId="77777777" w:rsidR="003F416A" w:rsidRPr="00E834F4" w:rsidRDefault="003F416A">
            <w:pPr>
              <w:spacing w:after="0" w:line="240" w:lineRule="auto"/>
              <w:rPr>
                <w:rFonts w:eastAsia="Times New Roman" w:cstheme="minorHAnsi"/>
              </w:rPr>
            </w:pPr>
            <w:r w:rsidRPr="00E834F4">
              <w:rPr>
                <w:rFonts w:eastAsia="Times New Roman" w:cstheme="minorHAnsi"/>
              </w:rPr>
              <w:t>Num. 28:3</w:t>
            </w:r>
          </w:p>
        </w:tc>
      </w:tr>
      <w:tr w:rsidR="003F416A" w:rsidRPr="00E834F4" w14:paraId="1A91931B" w14:textId="77777777" w:rsidTr="003F416A">
        <w:trPr>
          <w:tblCellSpacing w:w="15" w:type="dxa"/>
        </w:trPr>
        <w:tc>
          <w:tcPr>
            <w:tcW w:w="161" w:type="pct"/>
            <w:tcMar>
              <w:top w:w="15" w:type="dxa"/>
              <w:left w:w="15" w:type="dxa"/>
              <w:bottom w:w="15" w:type="dxa"/>
              <w:right w:w="15" w:type="dxa"/>
            </w:tcMar>
            <w:vAlign w:val="center"/>
            <w:hideMark/>
          </w:tcPr>
          <w:p w14:paraId="6D266F9E" w14:textId="77777777" w:rsidR="003F416A" w:rsidRPr="00E834F4" w:rsidRDefault="003F416A">
            <w:pPr>
              <w:spacing w:after="0" w:line="240" w:lineRule="auto"/>
              <w:rPr>
                <w:rFonts w:eastAsia="Times New Roman" w:cstheme="minorHAnsi"/>
              </w:rPr>
            </w:pPr>
            <w:r w:rsidRPr="00E834F4">
              <w:rPr>
                <w:rFonts w:eastAsia="Times New Roman" w:cstheme="minorHAnsi"/>
              </w:rPr>
              <w:t>374</w:t>
            </w:r>
          </w:p>
        </w:tc>
        <w:tc>
          <w:tcPr>
            <w:tcW w:w="4252" w:type="pct"/>
            <w:gridSpan w:val="2"/>
            <w:tcMar>
              <w:top w:w="15" w:type="dxa"/>
              <w:left w:w="15" w:type="dxa"/>
              <w:bottom w:w="15" w:type="dxa"/>
              <w:right w:w="15" w:type="dxa"/>
            </w:tcMar>
            <w:vAlign w:val="center"/>
            <w:hideMark/>
          </w:tcPr>
          <w:p w14:paraId="7694F8CE" w14:textId="77777777" w:rsidR="003F416A" w:rsidRPr="00E834F4" w:rsidRDefault="003F416A">
            <w:pPr>
              <w:spacing w:after="0" w:line="240" w:lineRule="auto"/>
              <w:rPr>
                <w:rFonts w:eastAsia="Times New Roman" w:cstheme="minorHAnsi"/>
              </w:rPr>
            </w:pPr>
            <w:r w:rsidRPr="00E834F4">
              <w:rPr>
                <w:rFonts w:eastAsia="Times New Roman" w:cstheme="minorHAnsi"/>
              </w:rPr>
              <w:t>To light a fire on the altar every day</w:t>
            </w:r>
          </w:p>
        </w:tc>
        <w:tc>
          <w:tcPr>
            <w:tcW w:w="524" w:type="pct"/>
            <w:tcMar>
              <w:top w:w="15" w:type="dxa"/>
              <w:left w:w="15" w:type="dxa"/>
              <w:bottom w:w="15" w:type="dxa"/>
              <w:right w:w="15" w:type="dxa"/>
            </w:tcMar>
            <w:vAlign w:val="center"/>
            <w:hideMark/>
          </w:tcPr>
          <w:p w14:paraId="4C19F324" w14:textId="77777777" w:rsidR="003F416A" w:rsidRPr="00E834F4" w:rsidRDefault="003F416A">
            <w:pPr>
              <w:spacing w:after="0" w:line="240" w:lineRule="auto"/>
              <w:rPr>
                <w:rFonts w:eastAsia="Times New Roman" w:cstheme="minorHAnsi"/>
              </w:rPr>
            </w:pPr>
            <w:r w:rsidRPr="00E834F4">
              <w:rPr>
                <w:rFonts w:eastAsia="Times New Roman" w:cstheme="minorHAnsi"/>
              </w:rPr>
              <w:t>Lev. 6:6</w:t>
            </w:r>
          </w:p>
        </w:tc>
      </w:tr>
      <w:tr w:rsidR="003F416A" w:rsidRPr="00E834F4" w14:paraId="27784180" w14:textId="77777777" w:rsidTr="003F416A">
        <w:trPr>
          <w:tblCellSpacing w:w="15" w:type="dxa"/>
        </w:trPr>
        <w:tc>
          <w:tcPr>
            <w:tcW w:w="161" w:type="pct"/>
            <w:tcMar>
              <w:top w:w="15" w:type="dxa"/>
              <w:left w:w="15" w:type="dxa"/>
              <w:bottom w:w="15" w:type="dxa"/>
              <w:right w:w="15" w:type="dxa"/>
            </w:tcMar>
            <w:vAlign w:val="center"/>
            <w:hideMark/>
          </w:tcPr>
          <w:p w14:paraId="5DC54348" w14:textId="77777777" w:rsidR="003F416A" w:rsidRPr="00E834F4" w:rsidRDefault="003F416A">
            <w:pPr>
              <w:spacing w:after="0" w:line="240" w:lineRule="auto"/>
              <w:rPr>
                <w:rFonts w:eastAsia="Times New Roman" w:cstheme="minorHAnsi"/>
              </w:rPr>
            </w:pPr>
            <w:r w:rsidRPr="00E834F4">
              <w:rPr>
                <w:rFonts w:eastAsia="Times New Roman" w:cstheme="minorHAnsi"/>
              </w:rPr>
              <w:t>375</w:t>
            </w:r>
          </w:p>
        </w:tc>
        <w:tc>
          <w:tcPr>
            <w:tcW w:w="4252" w:type="pct"/>
            <w:gridSpan w:val="2"/>
            <w:tcMar>
              <w:top w:w="15" w:type="dxa"/>
              <w:left w:w="15" w:type="dxa"/>
              <w:bottom w:w="15" w:type="dxa"/>
              <w:right w:w="15" w:type="dxa"/>
            </w:tcMar>
            <w:vAlign w:val="center"/>
            <w:hideMark/>
          </w:tcPr>
          <w:p w14:paraId="73B2FE24" w14:textId="77777777" w:rsidR="003F416A" w:rsidRPr="00E834F4" w:rsidRDefault="003F416A">
            <w:pPr>
              <w:spacing w:after="0" w:line="240" w:lineRule="auto"/>
              <w:rPr>
                <w:rFonts w:eastAsia="Times New Roman" w:cstheme="minorHAnsi"/>
              </w:rPr>
            </w:pPr>
            <w:r w:rsidRPr="00E834F4">
              <w:rPr>
                <w:rFonts w:eastAsia="Times New Roman" w:cstheme="minorHAnsi"/>
              </w:rPr>
              <w:t>Not to extinguish this fire</w:t>
            </w:r>
          </w:p>
        </w:tc>
        <w:tc>
          <w:tcPr>
            <w:tcW w:w="524" w:type="pct"/>
            <w:tcMar>
              <w:top w:w="15" w:type="dxa"/>
              <w:left w:w="15" w:type="dxa"/>
              <w:bottom w:w="15" w:type="dxa"/>
              <w:right w:w="15" w:type="dxa"/>
            </w:tcMar>
            <w:vAlign w:val="center"/>
            <w:hideMark/>
          </w:tcPr>
          <w:p w14:paraId="34CC94E1" w14:textId="77777777" w:rsidR="003F416A" w:rsidRPr="00E834F4" w:rsidRDefault="003F416A">
            <w:pPr>
              <w:spacing w:after="0" w:line="240" w:lineRule="auto"/>
              <w:rPr>
                <w:rFonts w:eastAsia="Times New Roman" w:cstheme="minorHAnsi"/>
              </w:rPr>
            </w:pPr>
            <w:r w:rsidRPr="00E834F4">
              <w:rPr>
                <w:rFonts w:eastAsia="Times New Roman" w:cstheme="minorHAnsi"/>
              </w:rPr>
              <w:t>Lev. 6:6</w:t>
            </w:r>
          </w:p>
        </w:tc>
      </w:tr>
      <w:tr w:rsidR="003F416A" w:rsidRPr="00E834F4" w14:paraId="301F41A3" w14:textId="77777777" w:rsidTr="003F416A">
        <w:trPr>
          <w:tblCellSpacing w:w="15" w:type="dxa"/>
        </w:trPr>
        <w:tc>
          <w:tcPr>
            <w:tcW w:w="161" w:type="pct"/>
            <w:tcMar>
              <w:top w:w="15" w:type="dxa"/>
              <w:left w:w="15" w:type="dxa"/>
              <w:bottom w:w="15" w:type="dxa"/>
              <w:right w:w="15" w:type="dxa"/>
            </w:tcMar>
            <w:vAlign w:val="center"/>
            <w:hideMark/>
          </w:tcPr>
          <w:p w14:paraId="4B758319" w14:textId="77777777" w:rsidR="003F416A" w:rsidRPr="00E834F4" w:rsidRDefault="003F416A">
            <w:pPr>
              <w:spacing w:after="0" w:line="240" w:lineRule="auto"/>
              <w:rPr>
                <w:rFonts w:eastAsia="Times New Roman" w:cstheme="minorHAnsi"/>
              </w:rPr>
            </w:pPr>
            <w:r w:rsidRPr="00E834F4">
              <w:rPr>
                <w:rFonts w:eastAsia="Times New Roman" w:cstheme="minorHAnsi"/>
              </w:rPr>
              <w:t>376</w:t>
            </w:r>
          </w:p>
        </w:tc>
        <w:tc>
          <w:tcPr>
            <w:tcW w:w="4252" w:type="pct"/>
            <w:gridSpan w:val="2"/>
            <w:tcMar>
              <w:top w:w="15" w:type="dxa"/>
              <w:left w:w="15" w:type="dxa"/>
              <w:bottom w:w="15" w:type="dxa"/>
              <w:right w:w="15" w:type="dxa"/>
            </w:tcMar>
            <w:vAlign w:val="center"/>
            <w:hideMark/>
          </w:tcPr>
          <w:p w14:paraId="76332760" w14:textId="77777777" w:rsidR="003F416A" w:rsidRPr="00E834F4" w:rsidRDefault="003F416A">
            <w:pPr>
              <w:spacing w:after="0" w:line="240" w:lineRule="auto"/>
              <w:rPr>
                <w:rFonts w:eastAsia="Times New Roman" w:cstheme="minorHAnsi"/>
              </w:rPr>
            </w:pPr>
            <w:r w:rsidRPr="00E834F4">
              <w:rPr>
                <w:rFonts w:eastAsia="Times New Roman" w:cstheme="minorHAnsi"/>
              </w:rPr>
              <w:t>To remove the ashes from the altar every day</w:t>
            </w:r>
          </w:p>
        </w:tc>
        <w:tc>
          <w:tcPr>
            <w:tcW w:w="524" w:type="pct"/>
            <w:tcMar>
              <w:top w:w="15" w:type="dxa"/>
              <w:left w:w="15" w:type="dxa"/>
              <w:bottom w:w="15" w:type="dxa"/>
              <w:right w:w="15" w:type="dxa"/>
            </w:tcMar>
            <w:vAlign w:val="center"/>
            <w:hideMark/>
          </w:tcPr>
          <w:p w14:paraId="237A9127" w14:textId="77777777" w:rsidR="003F416A" w:rsidRPr="00E834F4" w:rsidRDefault="003F416A">
            <w:pPr>
              <w:spacing w:after="0" w:line="240" w:lineRule="auto"/>
              <w:rPr>
                <w:rFonts w:eastAsia="Times New Roman" w:cstheme="minorHAnsi"/>
              </w:rPr>
            </w:pPr>
            <w:r w:rsidRPr="00E834F4">
              <w:rPr>
                <w:rFonts w:eastAsia="Times New Roman" w:cstheme="minorHAnsi"/>
              </w:rPr>
              <w:t>Lev. 6:3</w:t>
            </w:r>
          </w:p>
        </w:tc>
      </w:tr>
      <w:tr w:rsidR="003F416A" w:rsidRPr="00E834F4" w14:paraId="7420E4AE" w14:textId="77777777" w:rsidTr="003F416A">
        <w:trPr>
          <w:tblCellSpacing w:w="15" w:type="dxa"/>
        </w:trPr>
        <w:tc>
          <w:tcPr>
            <w:tcW w:w="161" w:type="pct"/>
            <w:tcMar>
              <w:top w:w="15" w:type="dxa"/>
              <w:left w:w="15" w:type="dxa"/>
              <w:bottom w:w="15" w:type="dxa"/>
              <w:right w:w="15" w:type="dxa"/>
            </w:tcMar>
            <w:vAlign w:val="center"/>
            <w:hideMark/>
          </w:tcPr>
          <w:p w14:paraId="3A25D418" w14:textId="77777777" w:rsidR="003F416A" w:rsidRPr="00E834F4" w:rsidRDefault="003F416A">
            <w:pPr>
              <w:spacing w:after="0" w:line="240" w:lineRule="auto"/>
              <w:rPr>
                <w:rFonts w:eastAsia="Times New Roman" w:cstheme="minorHAnsi"/>
              </w:rPr>
            </w:pPr>
            <w:r w:rsidRPr="00E834F4">
              <w:rPr>
                <w:rFonts w:eastAsia="Times New Roman" w:cstheme="minorHAnsi"/>
              </w:rPr>
              <w:t>377</w:t>
            </w:r>
          </w:p>
        </w:tc>
        <w:tc>
          <w:tcPr>
            <w:tcW w:w="4252" w:type="pct"/>
            <w:gridSpan w:val="2"/>
            <w:tcMar>
              <w:top w:w="15" w:type="dxa"/>
              <w:left w:w="15" w:type="dxa"/>
              <w:bottom w:w="15" w:type="dxa"/>
              <w:right w:w="15" w:type="dxa"/>
            </w:tcMar>
            <w:vAlign w:val="center"/>
            <w:hideMark/>
          </w:tcPr>
          <w:p w14:paraId="58467A4E" w14:textId="77777777" w:rsidR="003F416A" w:rsidRPr="00E834F4" w:rsidRDefault="003F416A">
            <w:pPr>
              <w:spacing w:after="0" w:line="240" w:lineRule="auto"/>
              <w:rPr>
                <w:rFonts w:eastAsia="Times New Roman" w:cstheme="minorHAnsi"/>
              </w:rPr>
            </w:pPr>
            <w:r w:rsidRPr="00E834F4">
              <w:rPr>
                <w:rFonts w:eastAsia="Times New Roman" w:cstheme="minorHAnsi"/>
              </w:rPr>
              <w:t>To burn incense every day</w:t>
            </w:r>
          </w:p>
        </w:tc>
        <w:tc>
          <w:tcPr>
            <w:tcW w:w="524" w:type="pct"/>
            <w:tcMar>
              <w:top w:w="15" w:type="dxa"/>
              <w:left w:w="15" w:type="dxa"/>
              <w:bottom w:w="15" w:type="dxa"/>
              <w:right w:w="15" w:type="dxa"/>
            </w:tcMar>
            <w:vAlign w:val="center"/>
            <w:hideMark/>
          </w:tcPr>
          <w:p w14:paraId="22CED728" w14:textId="77777777" w:rsidR="003F416A" w:rsidRPr="00E834F4" w:rsidRDefault="003F416A">
            <w:pPr>
              <w:spacing w:after="0" w:line="240" w:lineRule="auto"/>
              <w:rPr>
                <w:rFonts w:eastAsia="Times New Roman" w:cstheme="minorHAnsi"/>
              </w:rPr>
            </w:pPr>
            <w:r w:rsidRPr="00E834F4">
              <w:rPr>
                <w:rFonts w:eastAsia="Times New Roman" w:cstheme="minorHAnsi"/>
              </w:rPr>
              <w:t>Ex 30:7</w:t>
            </w:r>
          </w:p>
        </w:tc>
      </w:tr>
      <w:tr w:rsidR="003F416A" w:rsidRPr="00E834F4" w14:paraId="7DEE27B6" w14:textId="77777777" w:rsidTr="003F416A">
        <w:trPr>
          <w:tblCellSpacing w:w="15" w:type="dxa"/>
        </w:trPr>
        <w:tc>
          <w:tcPr>
            <w:tcW w:w="161" w:type="pct"/>
            <w:tcMar>
              <w:top w:w="15" w:type="dxa"/>
              <w:left w:w="15" w:type="dxa"/>
              <w:bottom w:w="15" w:type="dxa"/>
              <w:right w:w="15" w:type="dxa"/>
            </w:tcMar>
            <w:vAlign w:val="center"/>
            <w:hideMark/>
          </w:tcPr>
          <w:p w14:paraId="2CF1EE88" w14:textId="77777777" w:rsidR="003F416A" w:rsidRPr="00E834F4" w:rsidRDefault="003F416A">
            <w:pPr>
              <w:spacing w:after="0" w:line="240" w:lineRule="auto"/>
              <w:rPr>
                <w:rFonts w:eastAsia="Times New Roman" w:cstheme="minorHAnsi"/>
              </w:rPr>
            </w:pPr>
            <w:r w:rsidRPr="00E834F4">
              <w:rPr>
                <w:rFonts w:eastAsia="Times New Roman" w:cstheme="minorHAnsi"/>
              </w:rPr>
              <w:t>378</w:t>
            </w:r>
          </w:p>
        </w:tc>
        <w:tc>
          <w:tcPr>
            <w:tcW w:w="4252" w:type="pct"/>
            <w:gridSpan w:val="2"/>
            <w:tcMar>
              <w:top w:w="15" w:type="dxa"/>
              <w:left w:w="15" w:type="dxa"/>
              <w:bottom w:w="15" w:type="dxa"/>
              <w:right w:w="15" w:type="dxa"/>
            </w:tcMar>
            <w:vAlign w:val="center"/>
            <w:hideMark/>
          </w:tcPr>
          <w:p w14:paraId="5858B30B" w14:textId="77777777" w:rsidR="003F416A" w:rsidRPr="00E834F4" w:rsidRDefault="003F416A">
            <w:pPr>
              <w:spacing w:after="0" w:line="240" w:lineRule="auto"/>
              <w:rPr>
                <w:rFonts w:eastAsia="Times New Roman" w:cstheme="minorHAnsi"/>
              </w:rPr>
            </w:pPr>
            <w:r w:rsidRPr="00E834F4">
              <w:rPr>
                <w:rFonts w:eastAsia="Times New Roman" w:cstheme="minorHAnsi"/>
              </w:rPr>
              <w:t>To light the Menorah every day</w:t>
            </w:r>
          </w:p>
        </w:tc>
        <w:tc>
          <w:tcPr>
            <w:tcW w:w="524" w:type="pct"/>
            <w:tcMar>
              <w:top w:w="15" w:type="dxa"/>
              <w:left w:w="15" w:type="dxa"/>
              <w:bottom w:w="15" w:type="dxa"/>
              <w:right w:w="15" w:type="dxa"/>
            </w:tcMar>
            <w:vAlign w:val="center"/>
            <w:hideMark/>
          </w:tcPr>
          <w:p w14:paraId="5DD98C74" w14:textId="77777777" w:rsidR="003F416A" w:rsidRPr="00E834F4" w:rsidRDefault="003F416A">
            <w:pPr>
              <w:spacing w:after="0" w:line="240" w:lineRule="auto"/>
              <w:rPr>
                <w:rFonts w:eastAsia="Times New Roman" w:cstheme="minorHAnsi"/>
              </w:rPr>
            </w:pPr>
            <w:r w:rsidRPr="00E834F4">
              <w:rPr>
                <w:rFonts w:eastAsia="Times New Roman" w:cstheme="minorHAnsi"/>
              </w:rPr>
              <w:t>Ex. 27:21</w:t>
            </w:r>
          </w:p>
        </w:tc>
      </w:tr>
      <w:tr w:rsidR="003F416A" w:rsidRPr="00E834F4" w14:paraId="302C8B1B" w14:textId="77777777" w:rsidTr="003F416A">
        <w:trPr>
          <w:tblCellSpacing w:w="15" w:type="dxa"/>
        </w:trPr>
        <w:tc>
          <w:tcPr>
            <w:tcW w:w="161" w:type="pct"/>
            <w:tcMar>
              <w:top w:w="15" w:type="dxa"/>
              <w:left w:w="15" w:type="dxa"/>
              <w:bottom w:w="15" w:type="dxa"/>
              <w:right w:w="15" w:type="dxa"/>
            </w:tcMar>
            <w:vAlign w:val="center"/>
            <w:hideMark/>
          </w:tcPr>
          <w:p w14:paraId="34766EB3" w14:textId="77777777" w:rsidR="003F416A" w:rsidRPr="00E834F4" w:rsidRDefault="003F416A">
            <w:pPr>
              <w:spacing w:after="0" w:line="240" w:lineRule="auto"/>
              <w:rPr>
                <w:rFonts w:eastAsia="Times New Roman" w:cstheme="minorHAnsi"/>
              </w:rPr>
            </w:pPr>
            <w:r w:rsidRPr="00E834F4">
              <w:rPr>
                <w:rFonts w:eastAsia="Times New Roman" w:cstheme="minorHAnsi"/>
              </w:rPr>
              <w:t>379</w:t>
            </w:r>
          </w:p>
        </w:tc>
        <w:tc>
          <w:tcPr>
            <w:tcW w:w="4252" w:type="pct"/>
            <w:gridSpan w:val="2"/>
            <w:tcMar>
              <w:top w:w="15" w:type="dxa"/>
              <w:left w:w="15" w:type="dxa"/>
              <w:bottom w:w="15" w:type="dxa"/>
              <w:right w:w="15" w:type="dxa"/>
            </w:tcMar>
            <w:vAlign w:val="center"/>
            <w:hideMark/>
          </w:tcPr>
          <w:p w14:paraId="3E818CFD" w14:textId="77777777" w:rsidR="003F416A" w:rsidRPr="00E834F4" w:rsidRDefault="003F416A">
            <w:pPr>
              <w:spacing w:after="0" w:line="240" w:lineRule="auto"/>
              <w:rPr>
                <w:rFonts w:eastAsia="Times New Roman" w:cstheme="minorHAnsi"/>
              </w:rPr>
            </w:pPr>
            <w:r w:rsidRPr="00E834F4">
              <w:rPr>
                <w:rFonts w:eastAsia="Times New Roman" w:cstheme="minorHAnsi"/>
              </w:rPr>
              <w:t>The Kohen Gadol must bring a meal offering every day</w:t>
            </w:r>
          </w:p>
        </w:tc>
        <w:tc>
          <w:tcPr>
            <w:tcW w:w="524" w:type="pct"/>
            <w:tcMar>
              <w:top w:w="15" w:type="dxa"/>
              <w:left w:w="15" w:type="dxa"/>
              <w:bottom w:w="15" w:type="dxa"/>
              <w:right w:w="15" w:type="dxa"/>
            </w:tcMar>
            <w:vAlign w:val="center"/>
            <w:hideMark/>
          </w:tcPr>
          <w:p w14:paraId="0B0A9616" w14:textId="77777777" w:rsidR="003F416A" w:rsidRPr="00E834F4" w:rsidRDefault="003F416A">
            <w:pPr>
              <w:spacing w:after="0" w:line="240" w:lineRule="auto"/>
              <w:rPr>
                <w:rFonts w:eastAsia="Times New Roman" w:cstheme="minorHAnsi"/>
              </w:rPr>
            </w:pPr>
            <w:r w:rsidRPr="00E834F4">
              <w:rPr>
                <w:rFonts w:eastAsia="Times New Roman" w:cstheme="minorHAnsi"/>
              </w:rPr>
              <w:t>Lev. 6:13</w:t>
            </w:r>
          </w:p>
        </w:tc>
      </w:tr>
      <w:tr w:rsidR="003F416A" w:rsidRPr="00E834F4" w14:paraId="3C7B22D3" w14:textId="77777777" w:rsidTr="003F416A">
        <w:trPr>
          <w:tblCellSpacing w:w="15" w:type="dxa"/>
        </w:trPr>
        <w:tc>
          <w:tcPr>
            <w:tcW w:w="161" w:type="pct"/>
            <w:tcMar>
              <w:top w:w="15" w:type="dxa"/>
              <w:left w:w="15" w:type="dxa"/>
              <w:bottom w:w="15" w:type="dxa"/>
              <w:right w:w="15" w:type="dxa"/>
            </w:tcMar>
            <w:vAlign w:val="center"/>
            <w:hideMark/>
          </w:tcPr>
          <w:p w14:paraId="37E15EBB" w14:textId="77777777" w:rsidR="003F416A" w:rsidRPr="00E834F4" w:rsidRDefault="003F416A">
            <w:pPr>
              <w:spacing w:after="0" w:line="240" w:lineRule="auto"/>
              <w:rPr>
                <w:rFonts w:eastAsia="Times New Roman" w:cstheme="minorHAnsi"/>
              </w:rPr>
            </w:pPr>
            <w:r w:rsidRPr="00E834F4">
              <w:rPr>
                <w:rFonts w:eastAsia="Times New Roman" w:cstheme="minorHAnsi"/>
              </w:rPr>
              <w:t>380</w:t>
            </w:r>
          </w:p>
        </w:tc>
        <w:tc>
          <w:tcPr>
            <w:tcW w:w="4252" w:type="pct"/>
            <w:gridSpan w:val="2"/>
            <w:tcMar>
              <w:top w:w="15" w:type="dxa"/>
              <w:left w:w="15" w:type="dxa"/>
              <w:bottom w:w="15" w:type="dxa"/>
              <w:right w:w="15" w:type="dxa"/>
            </w:tcMar>
            <w:vAlign w:val="center"/>
            <w:hideMark/>
          </w:tcPr>
          <w:p w14:paraId="5BFBF031" w14:textId="77777777" w:rsidR="003F416A" w:rsidRPr="00E834F4" w:rsidRDefault="003F416A">
            <w:pPr>
              <w:spacing w:after="0" w:line="240" w:lineRule="auto"/>
              <w:rPr>
                <w:rFonts w:eastAsia="Times New Roman" w:cstheme="minorHAnsi"/>
              </w:rPr>
            </w:pPr>
            <w:r w:rsidRPr="00E834F4">
              <w:rPr>
                <w:rFonts w:eastAsia="Times New Roman" w:cstheme="minorHAnsi"/>
              </w:rPr>
              <w:t>To bring two additional lambs as burnt offerings on Shabbat</w:t>
            </w:r>
          </w:p>
        </w:tc>
        <w:tc>
          <w:tcPr>
            <w:tcW w:w="524" w:type="pct"/>
            <w:tcMar>
              <w:top w:w="15" w:type="dxa"/>
              <w:left w:w="15" w:type="dxa"/>
              <w:bottom w:w="15" w:type="dxa"/>
              <w:right w:w="15" w:type="dxa"/>
            </w:tcMar>
            <w:vAlign w:val="center"/>
            <w:hideMark/>
          </w:tcPr>
          <w:p w14:paraId="6B3A73D8" w14:textId="77777777" w:rsidR="003F416A" w:rsidRPr="00E834F4" w:rsidRDefault="003F416A">
            <w:pPr>
              <w:spacing w:after="0" w:line="240" w:lineRule="auto"/>
              <w:rPr>
                <w:rFonts w:eastAsia="Times New Roman" w:cstheme="minorHAnsi"/>
              </w:rPr>
            </w:pPr>
            <w:r w:rsidRPr="00E834F4">
              <w:rPr>
                <w:rFonts w:eastAsia="Times New Roman" w:cstheme="minorHAnsi"/>
              </w:rPr>
              <w:t>Num 28:9</w:t>
            </w:r>
          </w:p>
        </w:tc>
      </w:tr>
      <w:tr w:rsidR="003F416A" w:rsidRPr="00E834F4" w14:paraId="3FF29C4D" w14:textId="77777777" w:rsidTr="003F416A">
        <w:trPr>
          <w:tblCellSpacing w:w="15" w:type="dxa"/>
        </w:trPr>
        <w:tc>
          <w:tcPr>
            <w:tcW w:w="161" w:type="pct"/>
            <w:tcMar>
              <w:top w:w="15" w:type="dxa"/>
              <w:left w:w="15" w:type="dxa"/>
              <w:bottom w:w="15" w:type="dxa"/>
              <w:right w:w="15" w:type="dxa"/>
            </w:tcMar>
            <w:vAlign w:val="center"/>
            <w:hideMark/>
          </w:tcPr>
          <w:p w14:paraId="5AF3CE25" w14:textId="77777777" w:rsidR="003F416A" w:rsidRPr="00E834F4" w:rsidRDefault="003F416A">
            <w:pPr>
              <w:spacing w:after="0" w:line="240" w:lineRule="auto"/>
              <w:rPr>
                <w:rFonts w:eastAsia="Times New Roman" w:cstheme="minorHAnsi"/>
              </w:rPr>
            </w:pPr>
            <w:r w:rsidRPr="00E834F4">
              <w:rPr>
                <w:rFonts w:eastAsia="Times New Roman" w:cstheme="minorHAnsi"/>
              </w:rPr>
              <w:t>381</w:t>
            </w:r>
          </w:p>
        </w:tc>
        <w:tc>
          <w:tcPr>
            <w:tcW w:w="4252" w:type="pct"/>
            <w:gridSpan w:val="2"/>
            <w:tcMar>
              <w:top w:w="15" w:type="dxa"/>
              <w:left w:w="15" w:type="dxa"/>
              <w:bottom w:w="15" w:type="dxa"/>
              <w:right w:w="15" w:type="dxa"/>
            </w:tcMar>
            <w:vAlign w:val="center"/>
            <w:hideMark/>
          </w:tcPr>
          <w:p w14:paraId="563844F2" w14:textId="77777777" w:rsidR="003F416A" w:rsidRPr="00E834F4" w:rsidRDefault="003F416A">
            <w:pPr>
              <w:spacing w:after="0" w:line="240" w:lineRule="auto"/>
              <w:rPr>
                <w:rFonts w:eastAsia="Times New Roman" w:cstheme="minorHAnsi"/>
              </w:rPr>
            </w:pPr>
            <w:r w:rsidRPr="00E834F4">
              <w:rPr>
                <w:rFonts w:eastAsia="Times New Roman" w:cstheme="minorHAnsi"/>
              </w:rPr>
              <w:t>To make the show bread</w:t>
            </w:r>
          </w:p>
        </w:tc>
        <w:tc>
          <w:tcPr>
            <w:tcW w:w="524" w:type="pct"/>
            <w:tcMar>
              <w:top w:w="15" w:type="dxa"/>
              <w:left w:w="15" w:type="dxa"/>
              <w:bottom w:w="15" w:type="dxa"/>
              <w:right w:w="15" w:type="dxa"/>
            </w:tcMar>
            <w:vAlign w:val="center"/>
            <w:hideMark/>
          </w:tcPr>
          <w:p w14:paraId="47B9DA25" w14:textId="77777777" w:rsidR="003F416A" w:rsidRPr="00E834F4" w:rsidRDefault="003F416A">
            <w:pPr>
              <w:spacing w:after="0" w:line="240" w:lineRule="auto"/>
              <w:rPr>
                <w:rFonts w:eastAsia="Times New Roman" w:cstheme="minorHAnsi"/>
              </w:rPr>
            </w:pPr>
            <w:r w:rsidRPr="00E834F4">
              <w:rPr>
                <w:rFonts w:eastAsia="Times New Roman" w:cstheme="minorHAnsi"/>
              </w:rPr>
              <w:t>Ex. 25:30</w:t>
            </w:r>
          </w:p>
        </w:tc>
      </w:tr>
      <w:tr w:rsidR="003F416A" w:rsidRPr="00E834F4" w14:paraId="79582633" w14:textId="77777777" w:rsidTr="003F416A">
        <w:trPr>
          <w:tblCellSpacing w:w="15" w:type="dxa"/>
        </w:trPr>
        <w:tc>
          <w:tcPr>
            <w:tcW w:w="161" w:type="pct"/>
            <w:tcMar>
              <w:top w:w="15" w:type="dxa"/>
              <w:left w:w="15" w:type="dxa"/>
              <w:bottom w:w="15" w:type="dxa"/>
              <w:right w:w="15" w:type="dxa"/>
            </w:tcMar>
            <w:vAlign w:val="center"/>
            <w:hideMark/>
          </w:tcPr>
          <w:p w14:paraId="59630E29" w14:textId="77777777" w:rsidR="003F416A" w:rsidRPr="00E834F4" w:rsidRDefault="003F416A">
            <w:pPr>
              <w:spacing w:after="0" w:line="240" w:lineRule="auto"/>
              <w:rPr>
                <w:rFonts w:eastAsia="Times New Roman" w:cstheme="minorHAnsi"/>
              </w:rPr>
            </w:pPr>
            <w:r w:rsidRPr="00E834F4">
              <w:rPr>
                <w:rFonts w:eastAsia="Times New Roman" w:cstheme="minorHAnsi"/>
              </w:rPr>
              <w:t>382</w:t>
            </w:r>
          </w:p>
        </w:tc>
        <w:tc>
          <w:tcPr>
            <w:tcW w:w="4252" w:type="pct"/>
            <w:gridSpan w:val="2"/>
            <w:tcMar>
              <w:top w:w="15" w:type="dxa"/>
              <w:left w:w="15" w:type="dxa"/>
              <w:bottom w:w="15" w:type="dxa"/>
              <w:right w:w="15" w:type="dxa"/>
            </w:tcMar>
            <w:vAlign w:val="center"/>
            <w:hideMark/>
          </w:tcPr>
          <w:p w14:paraId="48233314"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the New Month</w:t>
            </w:r>
          </w:p>
        </w:tc>
        <w:tc>
          <w:tcPr>
            <w:tcW w:w="524" w:type="pct"/>
            <w:tcMar>
              <w:top w:w="15" w:type="dxa"/>
              <w:left w:w="15" w:type="dxa"/>
              <w:bottom w:w="15" w:type="dxa"/>
              <w:right w:w="15" w:type="dxa"/>
            </w:tcMar>
            <w:vAlign w:val="center"/>
            <w:hideMark/>
          </w:tcPr>
          <w:p w14:paraId="096B6D98" w14:textId="77777777" w:rsidR="003F416A" w:rsidRPr="00E834F4" w:rsidRDefault="003F416A">
            <w:pPr>
              <w:spacing w:after="0" w:line="240" w:lineRule="auto"/>
              <w:rPr>
                <w:rFonts w:eastAsia="Times New Roman" w:cstheme="minorHAnsi"/>
              </w:rPr>
            </w:pPr>
            <w:r w:rsidRPr="00E834F4">
              <w:rPr>
                <w:rFonts w:eastAsia="Times New Roman" w:cstheme="minorHAnsi"/>
              </w:rPr>
              <w:t>Num. 28:11</w:t>
            </w:r>
          </w:p>
        </w:tc>
      </w:tr>
      <w:tr w:rsidR="003F416A" w:rsidRPr="00E834F4" w14:paraId="73DF370C" w14:textId="77777777" w:rsidTr="003F416A">
        <w:trPr>
          <w:tblCellSpacing w:w="15" w:type="dxa"/>
        </w:trPr>
        <w:tc>
          <w:tcPr>
            <w:tcW w:w="161" w:type="pct"/>
            <w:tcMar>
              <w:top w:w="15" w:type="dxa"/>
              <w:left w:w="15" w:type="dxa"/>
              <w:bottom w:w="15" w:type="dxa"/>
              <w:right w:w="15" w:type="dxa"/>
            </w:tcMar>
            <w:vAlign w:val="center"/>
            <w:hideMark/>
          </w:tcPr>
          <w:p w14:paraId="45BE6564" w14:textId="77777777" w:rsidR="003F416A" w:rsidRPr="00E834F4" w:rsidRDefault="003F416A">
            <w:pPr>
              <w:spacing w:after="0" w:line="240" w:lineRule="auto"/>
              <w:rPr>
                <w:rFonts w:eastAsia="Times New Roman" w:cstheme="minorHAnsi"/>
              </w:rPr>
            </w:pPr>
            <w:r w:rsidRPr="00E834F4">
              <w:rPr>
                <w:rFonts w:eastAsia="Times New Roman" w:cstheme="minorHAnsi"/>
              </w:rPr>
              <w:t>383</w:t>
            </w:r>
          </w:p>
        </w:tc>
        <w:tc>
          <w:tcPr>
            <w:tcW w:w="4252" w:type="pct"/>
            <w:gridSpan w:val="2"/>
            <w:tcMar>
              <w:top w:w="15" w:type="dxa"/>
              <w:left w:w="15" w:type="dxa"/>
              <w:bottom w:w="15" w:type="dxa"/>
              <w:right w:w="15" w:type="dxa"/>
            </w:tcMar>
            <w:vAlign w:val="center"/>
            <w:hideMark/>
          </w:tcPr>
          <w:p w14:paraId="344498B4"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Passover</w:t>
            </w:r>
          </w:p>
        </w:tc>
        <w:tc>
          <w:tcPr>
            <w:tcW w:w="524" w:type="pct"/>
            <w:tcMar>
              <w:top w:w="15" w:type="dxa"/>
              <w:left w:w="15" w:type="dxa"/>
              <w:bottom w:w="15" w:type="dxa"/>
              <w:right w:w="15" w:type="dxa"/>
            </w:tcMar>
            <w:vAlign w:val="center"/>
            <w:hideMark/>
          </w:tcPr>
          <w:p w14:paraId="46A2F008" w14:textId="77777777" w:rsidR="003F416A" w:rsidRPr="00E834F4" w:rsidRDefault="003F416A">
            <w:pPr>
              <w:spacing w:after="0" w:line="240" w:lineRule="auto"/>
              <w:rPr>
                <w:rFonts w:eastAsia="Times New Roman" w:cstheme="minorHAnsi"/>
              </w:rPr>
            </w:pPr>
            <w:r w:rsidRPr="00E834F4">
              <w:rPr>
                <w:rFonts w:eastAsia="Times New Roman" w:cstheme="minorHAnsi"/>
              </w:rPr>
              <w:t>Num. 28:19</w:t>
            </w:r>
          </w:p>
        </w:tc>
      </w:tr>
      <w:tr w:rsidR="003F416A" w:rsidRPr="00E834F4" w14:paraId="4F32A385" w14:textId="77777777" w:rsidTr="003F416A">
        <w:trPr>
          <w:tblCellSpacing w:w="15" w:type="dxa"/>
        </w:trPr>
        <w:tc>
          <w:tcPr>
            <w:tcW w:w="161" w:type="pct"/>
            <w:tcMar>
              <w:top w:w="15" w:type="dxa"/>
              <w:left w:w="15" w:type="dxa"/>
              <w:bottom w:w="15" w:type="dxa"/>
              <w:right w:w="15" w:type="dxa"/>
            </w:tcMar>
            <w:vAlign w:val="center"/>
            <w:hideMark/>
          </w:tcPr>
          <w:p w14:paraId="554FC6E3" w14:textId="77777777" w:rsidR="003F416A" w:rsidRPr="00E834F4" w:rsidRDefault="003F416A">
            <w:pPr>
              <w:spacing w:after="0" w:line="240" w:lineRule="auto"/>
              <w:rPr>
                <w:rFonts w:eastAsia="Times New Roman" w:cstheme="minorHAnsi"/>
              </w:rPr>
            </w:pPr>
            <w:r w:rsidRPr="00E834F4">
              <w:rPr>
                <w:rFonts w:eastAsia="Times New Roman" w:cstheme="minorHAnsi"/>
              </w:rPr>
              <w:t>384</w:t>
            </w:r>
          </w:p>
        </w:tc>
        <w:tc>
          <w:tcPr>
            <w:tcW w:w="4252" w:type="pct"/>
            <w:gridSpan w:val="2"/>
            <w:tcMar>
              <w:top w:w="15" w:type="dxa"/>
              <w:left w:w="15" w:type="dxa"/>
              <w:bottom w:w="15" w:type="dxa"/>
              <w:right w:w="15" w:type="dxa"/>
            </w:tcMar>
            <w:vAlign w:val="center"/>
            <w:hideMark/>
          </w:tcPr>
          <w:p w14:paraId="708DD24C" w14:textId="77777777" w:rsidR="003F416A" w:rsidRPr="00E834F4" w:rsidRDefault="003F416A">
            <w:pPr>
              <w:spacing w:after="0" w:line="240" w:lineRule="auto"/>
              <w:rPr>
                <w:rFonts w:eastAsia="Times New Roman" w:cstheme="minorHAnsi"/>
              </w:rPr>
            </w:pPr>
            <w:r w:rsidRPr="00E834F4">
              <w:rPr>
                <w:rFonts w:eastAsia="Times New Roman" w:cstheme="minorHAnsi"/>
              </w:rPr>
              <w:t>To offer the wave offering from the meal of the new wheat</w:t>
            </w:r>
          </w:p>
        </w:tc>
        <w:tc>
          <w:tcPr>
            <w:tcW w:w="524" w:type="pct"/>
            <w:tcMar>
              <w:top w:w="15" w:type="dxa"/>
              <w:left w:w="15" w:type="dxa"/>
              <w:bottom w:w="15" w:type="dxa"/>
              <w:right w:w="15" w:type="dxa"/>
            </w:tcMar>
            <w:vAlign w:val="center"/>
            <w:hideMark/>
          </w:tcPr>
          <w:p w14:paraId="0BC993AA" w14:textId="77777777" w:rsidR="003F416A" w:rsidRPr="00E834F4" w:rsidRDefault="003F416A">
            <w:pPr>
              <w:spacing w:after="0" w:line="240" w:lineRule="auto"/>
              <w:rPr>
                <w:rFonts w:eastAsia="Times New Roman" w:cstheme="minorHAnsi"/>
              </w:rPr>
            </w:pPr>
            <w:r w:rsidRPr="00E834F4">
              <w:rPr>
                <w:rFonts w:eastAsia="Times New Roman" w:cstheme="minorHAnsi"/>
              </w:rPr>
              <w:t>Lev. 23:10</w:t>
            </w:r>
          </w:p>
        </w:tc>
      </w:tr>
      <w:tr w:rsidR="003F416A" w:rsidRPr="00E834F4" w14:paraId="2FEF16F6" w14:textId="77777777" w:rsidTr="003F416A">
        <w:trPr>
          <w:tblCellSpacing w:w="15" w:type="dxa"/>
        </w:trPr>
        <w:tc>
          <w:tcPr>
            <w:tcW w:w="161" w:type="pct"/>
            <w:tcMar>
              <w:top w:w="15" w:type="dxa"/>
              <w:left w:w="15" w:type="dxa"/>
              <w:bottom w:w="15" w:type="dxa"/>
              <w:right w:w="15" w:type="dxa"/>
            </w:tcMar>
            <w:vAlign w:val="center"/>
            <w:hideMark/>
          </w:tcPr>
          <w:p w14:paraId="64B7F916" w14:textId="77777777" w:rsidR="003F416A" w:rsidRPr="00E834F4" w:rsidRDefault="003F416A">
            <w:pPr>
              <w:spacing w:after="0" w:line="240" w:lineRule="auto"/>
              <w:rPr>
                <w:rFonts w:eastAsia="Times New Roman" w:cstheme="minorHAnsi"/>
              </w:rPr>
            </w:pPr>
            <w:r w:rsidRPr="00E834F4">
              <w:rPr>
                <w:rFonts w:eastAsia="Times New Roman" w:cstheme="minorHAnsi"/>
              </w:rPr>
              <w:t>385</w:t>
            </w:r>
          </w:p>
        </w:tc>
        <w:tc>
          <w:tcPr>
            <w:tcW w:w="4252" w:type="pct"/>
            <w:gridSpan w:val="2"/>
            <w:tcMar>
              <w:top w:w="15" w:type="dxa"/>
              <w:left w:w="15" w:type="dxa"/>
              <w:bottom w:w="15" w:type="dxa"/>
              <w:right w:w="15" w:type="dxa"/>
            </w:tcMar>
            <w:vAlign w:val="center"/>
            <w:hideMark/>
          </w:tcPr>
          <w:p w14:paraId="00DB9DAF" w14:textId="77777777" w:rsidR="003F416A" w:rsidRPr="00E834F4" w:rsidRDefault="003F416A">
            <w:pPr>
              <w:spacing w:after="0" w:line="240" w:lineRule="auto"/>
              <w:rPr>
                <w:rFonts w:eastAsia="Times New Roman" w:cstheme="minorHAnsi"/>
              </w:rPr>
            </w:pPr>
            <w:r w:rsidRPr="00E834F4">
              <w:rPr>
                <w:rFonts w:eastAsia="Times New Roman" w:cstheme="minorHAnsi"/>
              </w:rPr>
              <w:t>Each man must count the Omer - seven weeks from the day the new wheat offering was brought</w:t>
            </w:r>
          </w:p>
        </w:tc>
        <w:tc>
          <w:tcPr>
            <w:tcW w:w="524" w:type="pct"/>
            <w:tcMar>
              <w:top w:w="15" w:type="dxa"/>
              <w:left w:w="15" w:type="dxa"/>
              <w:bottom w:w="15" w:type="dxa"/>
              <w:right w:w="15" w:type="dxa"/>
            </w:tcMar>
            <w:vAlign w:val="center"/>
            <w:hideMark/>
          </w:tcPr>
          <w:p w14:paraId="043CEA24" w14:textId="77777777" w:rsidR="003F416A" w:rsidRPr="00E834F4" w:rsidRDefault="003F416A">
            <w:pPr>
              <w:spacing w:after="0" w:line="240" w:lineRule="auto"/>
              <w:rPr>
                <w:rFonts w:eastAsia="Times New Roman" w:cstheme="minorHAnsi"/>
              </w:rPr>
            </w:pPr>
            <w:r w:rsidRPr="00E834F4">
              <w:rPr>
                <w:rFonts w:eastAsia="Times New Roman" w:cstheme="minorHAnsi"/>
              </w:rPr>
              <w:t>Lev. 23:15</w:t>
            </w:r>
          </w:p>
        </w:tc>
      </w:tr>
      <w:tr w:rsidR="003F416A" w:rsidRPr="00E834F4" w14:paraId="5E2FF223" w14:textId="77777777" w:rsidTr="003F416A">
        <w:trPr>
          <w:tblCellSpacing w:w="15" w:type="dxa"/>
        </w:trPr>
        <w:tc>
          <w:tcPr>
            <w:tcW w:w="161" w:type="pct"/>
            <w:tcMar>
              <w:top w:w="15" w:type="dxa"/>
              <w:left w:w="15" w:type="dxa"/>
              <w:bottom w:w="15" w:type="dxa"/>
              <w:right w:w="15" w:type="dxa"/>
            </w:tcMar>
            <w:vAlign w:val="center"/>
            <w:hideMark/>
          </w:tcPr>
          <w:p w14:paraId="02509CF7" w14:textId="77777777" w:rsidR="003F416A" w:rsidRPr="00E834F4" w:rsidRDefault="003F416A">
            <w:pPr>
              <w:spacing w:after="0" w:line="240" w:lineRule="auto"/>
              <w:rPr>
                <w:rFonts w:eastAsia="Times New Roman" w:cstheme="minorHAnsi"/>
              </w:rPr>
            </w:pPr>
            <w:r w:rsidRPr="00E834F4">
              <w:rPr>
                <w:rFonts w:eastAsia="Times New Roman" w:cstheme="minorHAnsi"/>
              </w:rPr>
              <w:t>386</w:t>
            </w:r>
          </w:p>
        </w:tc>
        <w:tc>
          <w:tcPr>
            <w:tcW w:w="4252" w:type="pct"/>
            <w:gridSpan w:val="2"/>
            <w:tcMar>
              <w:top w:w="15" w:type="dxa"/>
              <w:left w:w="15" w:type="dxa"/>
              <w:bottom w:w="15" w:type="dxa"/>
              <w:right w:w="15" w:type="dxa"/>
            </w:tcMar>
            <w:vAlign w:val="center"/>
            <w:hideMark/>
          </w:tcPr>
          <w:p w14:paraId="69A26FC1"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Shavuot</w:t>
            </w:r>
          </w:p>
        </w:tc>
        <w:tc>
          <w:tcPr>
            <w:tcW w:w="524" w:type="pct"/>
            <w:tcMar>
              <w:top w:w="15" w:type="dxa"/>
              <w:left w:w="15" w:type="dxa"/>
              <w:bottom w:w="15" w:type="dxa"/>
              <w:right w:w="15" w:type="dxa"/>
            </w:tcMar>
            <w:vAlign w:val="center"/>
            <w:hideMark/>
          </w:tcPr>
          <w:p w14:paraId="17A63445" w14:textId="77777777" w:rsidR="003F416A" w:rsidRPr="00E834F4" w:rsidRDefault="003F416A">
            <w:pPr>
              <w:spacing w:after="0" w:line="240" w:lineRule="auto"/>
              <w:rPr>
                <w:rFonts w:eastAsia="Times New Roman" w:cstheme="minorHAnsi"/>
              </w:rPr>
            </w:pPr>
            <w:r w:rsidRPr="00E834F4">
              <w:rPr>
                <w:rFonts w:eastAsia="Times New Roman" w:cstheme="minorHAnsi"/>
              </w:rPr>
              <w:t>Num. 28:26</w:t>
            </w:r>
          </w:p>
        </w:tc>
      </w:tr>
      <w:tr w:rsidR="003F416A" w:rsidRPr="00E834F4" w14:paraId="2B7B3CC3" w14:textId="77777777" w:rsidTr="003F416A">
        <w:trPr>
          <w:tblCellSpacing w:w="15" w:type="dxa"/>
        </w:trPr>
        <w:tc>
          <w:tcPr>
            <w:tcW w:w="161" w:type="pct"/>
            <w:tcMar>
              <w:top w:w="15" w:type="dxa"/>
              <w:left w:w="15" w:type="dxa"/>
              <w:bottom w:w="15" w:type="dxa"/>
              <w:right w:w="15" w:type="dxa"/>
            </w:tcMar>
            <w:vAlign w:val="center"/>
            <w:hideMark/>
          </w:tcPr>
          <w:p w14:paraId="706915F5" w14:textId="77777777" w:rsidR="003F416A" w:rsidRPr="00E834F4" w:rsidRDefault="003F416A">
            <w:pPr>
              <w:spacing w:after="0" w:line="240" w:lineRule="auto"/>
              <w:rPr>
                <w:rFonts w:eastAsia="Times New Roman" w:cstheme="minorHAnsi"/>
              </w:rPr>
            </w:pPr>
            <w:r w:rsidRPr="00E834F4">
              <w:rPr>
                <w:rFonts w:eastAsia="Times New Roman" w:cstheme="minorHAnsi"/>
              </w:rPr>
              <w:t>387</w:t>
            </w:r>
          </w:p>
        </w:tc>
        <w:tc>
          <w:tcPr>
            <w:tcW w:w="4252" w:type="pct"/>
            <w:gridSpan w:val="2"/>
            <w:tcMar>
              <w:top w:w="15" w:type="dxa"/>
              <w:left w:w="15" w:type="dxa"/>
              <w:bottom w:w="15" w:type="dxa"/>
              <w:right w:w="15" w:type="dxa"/>
            </w:tcMar>
            <w:vAlign w:val="center"/>
            <w:hideMark/>
          </w:tcPr>
          <w:p w14:paraId="0A7C51C4" w14:textId="77777777" w:rsidR="003F416A" w:rsidRPr="00E834F4" w:rsidRDefault="003F416A">
            <w:pPr>
              <w:spacing w:after="0" w:line="240" w:lineRule="auto"/>
              <w:rPr>
                <w:rFonts w:eastAsia="Times New Roman" w:cstheme="minorHAnsi"/>
              </w:rPr>
            </w:pPr>
            <w:r w:rsidRPr="00E834F4">
              <w:rPr>
                <w:rFonts w:eastAsia="Times New Roman" w:cstheme="minorHAnsi"/>
              </w:rPr>
              <w:t>To bring two leaves to accompany the above sacrifice</w:t>
            </w:r>
          </w:p>
        </w:tc>
        <w:tc>
          <w:tcPr>
            <w:tcW w:w="524" w:type="pct"/>
            <w:tcMar>
              <w:top w:w="15" w:type="dxa"/>
              <w:left w:w="15" w:type="dxa"/>
              <w:bottom w:w="15" w:type="dxa"/>
              <w:right w:w="15" w:type="dxa"/>
            </w:tcMar>
            <w:vAlign w:val="center"/>
            <w:hideMark/>
          </w:tcPr>
          <w:p w14:paraId="5E59861F" w14:textId="77777777" w:rsidR="003F416A" w:rsidRPr="00E834F4" w:rsidRDefault="003F416A">
            <w:pPr>
              <w:spacing w:after="0" w:line="240" w:lineRule="auto"/>
              <w:rPr>
                <w:rFonts w:eastAsia="Times New Roman" w:cstheme="minorHAnsi"/>
              </w:rPr>
            </w:pPr>
            <w:r w:rsidRPr="00E834F4">
              <w:rPr>
                <w:rFonts w:eastAsia="Times New Roman" w:cstheme="minorHAnsi"/>
              </w:rPr>
              <w:t>Lev. 23:17</w:t>
            </w:r>
          </w:p>
        </w:tc>
      </w:tr>
      <w:tr w:rsidR="003F416A" w:rsidRPr="00E834F4" w14:paraId="38996B0C" w14:textId="77777777" w:rsidTr="003F416A">
        <w:trPr>
          <w:tblCellSpacing w:w="15" w:type="dxa"/>
        </w:trPr>
        <w:tc>
          <w:tcPr>
            <w:tcW w:w="161" w:type="pct"/>
            <w:tcMar>
              <w:top w:w="15" w:type="dxa"/>
              <w:left w:w="15" w:type="dxa"/>
              <w:bottom w:w="15" w:type="dxa"/>
              <w:right w:w="15" w:type="dxa"/>
            </w:tcMar>
            <w:vAlign w:val="center"/>
            <w:hideMark/>
          </w:tcPr>
          <w:p w14:paraId="31D6D517" w14:textId="77777777" w:rsidR="003F416A" w:rsidRPr="00E834F4" w:rsidRDefault="003F416A">
            <w:pPr>
              <w:spacing w:after="0" w:line="240" w:lineRule="auto"/>
              <w:rPr>
                <w:rFonts w:eastAsia="Times New Roman" w:cstheme="minorHAnsi"/>
              </w:rPr>
            </w:pPr>
            <w:r w:rsidRPr="00E834F4">
              <w:rPr>
                <w:rFonts w:eastAsia="Times New Roman" w:cstheme="minorHAnsi"/>
              </w:rPr>
              <w:t>388</w:t>
            </w:r>
          </w:p>
        </w:tc>
        <w:tc>
          <w:tcPr>
            <w:tcW w:w="4252" w:type="pct"/>
            <w:gridSpan w:val="2"/>
            <w:tcMar>
              <w:top w:w="15" w:type="dxa"/>
              <w:left w:w="15" w:type="dxa"/>
              <w:bottom w:w="15" w:type="dxa"/>
              <w:right w:w="15" w:type="dxa"/>
            </w:tcMar>
            <w:vAlign w:val="center"/>
            <w:hideMark/>
          </w:tcPr>
          <w:p w14:paraId="19B99B70"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Rosh Hashana</w:t>
            </w:r>
          </w:p>
        </w:tc>
        <w:tc>
          <w:tcPr>
            <w:tcW w:w="524" w:type="pct"/>
            <w:tcMar>
              <w:top w:w="15" w:type="dxa"/>
              <w:left w:w="15" w:type="dxa"/>
              <w:bottom w:w="15" w:type="dxa"/>
              <w:right w:w="15" w:type="dxa"/>
            </w:tcMar>
            <w:vAlign w:val="center"/>
            <w:hideMark/>
          </w:tcPr>
          <w:p w14:paraId="008CE77E" w14:textId="77777777" w:rsidR="003F416A" w:rsidRPr="00E834F4" w:rsidRDefault="003F416A">
            <w:pPr>
              <w:spacing w:after="0" w:line="240" w:lineRule="auto"/>
              <w:rPr>
                <w:rFonts w:eastAsia="Times New Roman" w:cstheme="minorHAnsi"/>
              </w:rPr>
            </w:pPr>
            <w:r w:rsidRPr="00E834F4">
              <w:rPr>
                <w:rFonts w:eastAsia="Times New Roman" w:cstheme="minorHAnsi"/>
              </w:rPr>
              <w:t>Num. 29:2</w:t>
            </w:r>
          </w:p>
        </w:tc>
      </w:tr>
      <w:tr w:rsidR="003F416A" w:rsidRPr="00E834F4" w14:paraId="5489D6AA" w14:textId="77777777" w:rsidTr="003F416A">
        <w:trPr>
          <w:tblCellSpacing w:w="15" w:type="dxa"/>
        </w:trPr>
        <w:tc>
          <w:tcPr>
            <w:tcW w:w="161" w:type="pct"/>
            <w:tcMar>
              <w:top w:w="15" w:type="dxa"/>
              <w:left w:w="15" w:type="dxa"/>
              <w:bottom w:w="15" w:type="dxa"/>
              <w:right w:w="15" w:type="dxa"/>
            </w:tcMar>
            <w:vAlign w:val="center"/>
            <w:hideMark/>
          </w:tcPr>
          <w:p w14:paraId="70AC6D85" w14:textId="77777777" w:rsidR="003F416A" w:rsidRPr="00E834F4" w:rsidRDefault="003F416A">
            <w:pPr>
              <w:spacing w:after="0" w:line="240" w:lineRule="auto"/>
              <w:rPr>
                <w:rFonts w:eastAsia="Times New Roman" w:cstheme="minorHAnsi"/>
              </w:rPr>
            </w:pPr>
            <w:r w:rsidRPr="00E834F4">
              <w:rPr>
                <w:rFonts w:eastAsia="Times New Roman" w:cstheme="minorHAnsi"/>
              </w:rPr>
              <w:t>389</w:t>
            </w:r>
          </w:p>
        </w:tc>
        <w:tc>
          <w:tcPr>
            <w:tcW w:w="4252" w:type="pct"/>
            <w:gridSpan w:val="2"/>
            <w:tcMar>
              <w:top w:w="15" w:type="dxa"/>
              <w:left w:w="15" w:type="dxa"/>
              <w:bottom w:w="15" w:type="dxa"/>
              <w:right w:w="15" w:type="dxa"/>
            </w:tcMar>
            <w:vAlign w:val="center"/>
            <w:hideMark/>
          </w:tcPr>
          <w:p w14:paraId="21F27B88"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Yom Kippur</w:t>
            </w:r>
          </w:p>
        </w:tc>
        <w:tc>
          <w:tcPr>
            <w:tcW w:w="524" w:type="pct"/>
            <w:tcMar>
              <w:top w:w="15" w:type="dxa"/>
              <w:left w:w="15" w:type="dxa"/>
              <w:bottom w:w="15" w:type="dxa"/>
              <w:right w:w="15" w:type="dxa"/>
            </w:tcMar>
            <w:vAlign w:val="center"/>
            <w:hideMark/>
          </w:tcPr>
          <w:p w14:paraId="6E79DFC1" w14:textId="77777777" w:rsidR="003F416A" w:rsidRPr="00E834F4" w:rsidRDefault="003F416A">
            <w:pPr>
              <w:spacing w:after="0" w:line="240" w:lineRule="auto"/>
              <w:rPr>
                <w:rFonts w:eastAsia="Times New Roman" w:cstheme="minorHAnsi"/>
              </w:rPr>
            </w:pPr>
            <w:r w:rsidRPr="00E834F4">
              <w:rPr>
                <w:rFonts w:eastAsia="Times New Roman" w:cstheme="minorHAnsi"/>
              </w:rPr>
              <w:t>Num. 29:8</w:t>
            </w:r>
          </w:p>
        </w:tc>
      </w:tr>
      <w:tr w:rsidR="003F416A" w:rsidRPr="00E834F4" w14:paraId="50BE1EE8" w14:textId="77777777" w:rsidTr="003F416A">
        <w:trPr>
          <w:tblCellSpacing w:w="15" w:type="dxa"/>
        </w:trPr>
        <w:tc>
          <w:tcPr>
            <w:tcW w:w="161" w:type="pct"/>
            <w:tcMar>
              <w:top w:w="15" w:type="dxa"/>
              <w:left w:w="15" w:type="dxa"/>
              <w:bottom w:w="15" w:type="dxa"/>
              <w:right w:w="15" w:type="dxa"/>
            </w:tcMar>
            <w:vAlign w:val="center"/>
            <w:hideMark/>
          </w:tcPr>
          <w:p w14:paraId="46FD12CC" w14:textId="77777777" w:rsidR="003F416A" w:rsidRPr="00E834F4" w:rsidRDefault="003F416A">
            <w:pPr>
              <w:spacing w:after="0" w:line="240" w:lineRule="auto"/>
              <w:rPr>
                <w:rFonts w:eastAsia="Times New Roman" w:cstheme="minorHAnsi"/>
              </w:rPr>
            </w:pPr>
            <w:r w:rsidRPr="00E834F4">
              <w:rPr>
                <w:rFonts w:eastAsia="Times New Roman" w:cstheme="minorHAnsi"/>
              </w:rPr>
              <w:t>390</w:t>
            </w:r>
          </w:p>
        </w:tc>
        <w:tc>
          <w:tcPr>
            <w:tcW w:w="4252" w:type="pct"/>
            <w:gridSpan w:val="2"/>
            <w:tcMar>
              <w:top w:w="15" w:type="dxa"/>
              <w:left w:w="15" w:type="dxa"/>
              <w:bottom w:w="15" w:type="dxa"/>
              <w:right w:w="15" w:type="dxa"/>
            </w:tcMar>
            <w:vAlign w:val="center"/>
            <w:hideMark/>
          </w:tcPr>
          <w:p w14:paraId="75C6EA2F"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Sukkot</w:t>
            </w:r>
          </w:p>
        </w:tc>
        <w:tc>
          <w:tcPr>
            <w:tcW w:w="524" w:type="pct"/>
            <w:tcMar>
              <w:top w:w="15" w:type="dxa"/>
              <w:left w:w="15" w:type="dxa"/>
              <w:bottom w:w="15" w:type="dxa"/>
              <w:right w:w="15" w:type="dxa"/>
            </w:tcMar>
            <w:vAlign w:val="center"/>
            <w:hideMark/>
          </w:tcPr>
          <w:p w14:paraId="6B12F140" w14:textId="77777777" w:rsidR="003F416A" w:rsidRPr="00E834F4" w:rsidRDefault="003F416A">
            <w:pPr>
              <w:spacing w:after="0" w:line="240" w:lineRule="auto"/>
              <w:rPr>
                <w:rFonts w:eastAsia="Times New Roman" w:cstheme="minorHAnsi"/>
              </w:rPr>
            </w:pPr>
            <w:r w:rsidRPr="00E834F4">
              <w:rPr>
                <w:rFonts w:eastAsia="Times New Roman" w:cstheme="minorHAnsi"/>
              </w:rPr>
              <w:t>Num. 29:13</w:t>
            </w:r>
          </w:p>
        </w:tc>
      </w:tr>
      <w:tr w:rsidR="003F416A" w:rsidRPr="00E834F4" w14:paraId="4D88CC4C" w14:textId="77777777" w:rsidTr="003F416A">
        <w:trPr>
          <w:tblCellSpacing w:w="15" w:type="dxa"/>
        </w:trPr>
        <w:tc>
          <w:tcPr>
            <w:tcW w:w="161" w:type="pct"/>
            <w:tcMar>
              <w:top w:w="15" w:type="dxa"/>
              <w:left w:w="15" w:type="dxa"/>
              <w:bottom w:w="15" w:type="dxa"/>
              <w:right w:w="15" w:type="dxa"/>
            </w:tcMar>
            <w:vAlign w:val="center"/>
            <w:hideMark/>
          </w:tcPr>
          <w:p w14:paraId="28B49176" w14:textId="77777777" w:rsidR="003F416A" w:rsidRPr="00E834F4" w:rsidRDefault="003F416A">
            <w:pPr>
              <w:spacing w:after="0" w:line="240" w:lineRule="auto"/>
              <w:rPr>
                <w:rFonts w:eastAsia="Times New Roman" w:cstheme="minorHAnsi"/>
              </w:rPr>
            </w:pPr>
            <w:r w:rsidRPr="00E834F4">
              <w:rPr>
                <w:rFonts w:eastAsia="Times New Roman" w:cstheme="minorHAnsi"/>
              </w:rPr>
              <w:t>391</w:t>
            </w:r>
          </w:p>
        </w:tc>
        <w:tc>
          <w:tcPr>
            <w:tcW w:w="4252" w:type="pct"/>
            <w:gridSpan w:val="2"/>
            <w:tcMar>
              <w:top w:w="15" w:type="dxa"/>
              <w:left w:w="15" w:type="dxa"/>
              <w:bottom w:w="15" w:type="dxa"/>
              <w:right w:w="15" w:type="dxa"/>
            </w:tcMar>
            <w:vAlign w:val="center"/>
            <w:hideMark/>
          </w:tcPr>
          <w:p w14:paraId="323D13EA" w14:textId="77777777" w:rsidR="003F416A" w:rsidRPr="00E834F4" w:rsidRDefault="003F416A">
            <w:pPr>
              <w:spacing w:after="0" w:line="240" w:lineRule="auto"/>
              <w:rPr>
                <w:rFonts w:eastAsia="Times New Roman" w:cstheme="minorHAnsi"/>
              </w:rPr>
            </w:pPr>
            <w:r w:rsidRPr="00E834F4">
              <w:rPr>
                <w:rFonts w:eastAsia="Times New Roman" w:cstheme="minorHAnsi"/>
              </w:rPr>
              <w:t>To bring additional offerings on Shmini Atzeret</w:t>
            </w:r>
          </w:p>
        </w:tc>
        <w:tc>
          <w:tcPr>
            <w:tcW w:w="524" w:type="pct"/>
            <w:tcMar>
              <w:top w:w="15" w:type="dxa"/>
              <w:left w:w="15" w:type="dxa"/>
              <w:bottom w:w="15" w:type="dxa"/>
              <w:right w:w="15" w:type="dxa"/>
            </w:tcMar>
            <w:vAlign w:val="center"/>
            <w:hideMark/>
          </w:tcPr>
          <w:p w14:paraId="6C31CCC0" w14:textId="77777777" w:rsidR="003F416A" w:rsidRPr="00E834F4" w:rsidRDefault="003F416A">
            <w:pPr>
              <w:spacing w:after="0" w:line="240" w:lineRule="auto"/>
              <w:rPr>
                <w:rFonts w:eastAsia="Times New Roman" w:cstheme="minorHAnsi"/>
              </w:rPr>
            </w:pPr>
            <w:r w:rsidRPr="00E834F4">
              <w:rPr>
                <w:rFonts w:eastAsia="Times New Roman" w:cstheme="minorHAnsi"/>
              </w:rPr>
              <w:t>Num. 29:35</w:t>
            </w:r>
          </w:p>
        </w:tc>
      </w:tr>
      <w:tr w:rsidR="003F416A" w:rsidRPr="00E834F4" w14:paraId="20B34ECB" w14:textId="77777777" w:rsidTr="003F416A">
        <w:trPr>
          <w:tblHeader/>
          <w:tblCellSpacing w:w="15" w:type="dxa"/>
        </w:trPr>
        <w:tc>
          <w:tcPr>
            <w:tcW w:w="0" w:type="auto"/>
            <w:gridSpan w:val="4"/>
            <w:tcMar>
              <w:top w:w="15" w:type="dxa"/>
              <w:left w:w="15" w:type="dxa"/>
              <w:bottom w:w="15" w:type="dxa"/>
              <w:right w:w="15" w:type="dxa"/>
            </w:tcMar>
            <w:vAlign w:val="center"/>
            <w:hideMark/>
          </w:tcPr>
          <w:p w14:paraId="141264D7"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Disqualified Offerings</w:t>
            </w:r>
          </w:p>
        </w:tc>
      </w:tr>
      <w:tr w:rsidR="003F416A" w:rsidRPr="00E834F4" w14:paraId="67EAF23F" w14:textId="77777777" w:rsidTr="003F416A">
        <w:trPr>
          <w:tblCellSpacing w:w="15" w:type="dxa"/>
        </w:trPr>
        <w:tc>
          <w:tcPr>
            <w:tcW w:w="161" w:type="pct"/>
            <w:tcMar>
              <w:top w:w="15" w:type="dxa"/>
              <w:left w:w="15" w:type="dxa"/>
              <w:bottom w:w="15" w:type="dxa"/>
              <w:right w:w="15" w:type="dxa"/>
            </w:tcMar>
            <w:vAlign w:val="center"/>
            <w:hideMark/>
          </w:tcPr>
          <w:p w14:paraId="19E28E8D" w14:textId="77777777" w:rsidR="003F416A" w:rsidRPr="00E834F4" w:rsidRDefault="003F416A">
            <w:pPr>
              <w:spacing w:after="0" w:line="240" w:lineRule="auto"/>
              <w:rPr>
                <w:rFonts w:eastAsia="Times New Roman" w:cstheme="minorHAnsi"/>
              </w:rPr>
            </w:pPr>
            <w:r w:rsidRPr="00E834F4">
              <w:rPr>
                <w:rFonts w:eastAsia="Times New Roman" w:cstheme="minorHAnsi"/>
              </w:rPr>
              <w:t>392</w:t>
            </w:r>
          </w:p>
        </w:tc>
        <w:tc>
          <w:tcPr>
            <w:tcW w:w="4252" w:type="pct"/>
            <w:gridSpan w:val="2"/>
            <w:tcMar>
              <w:top w:w="15" w:type="dxa"/>
              <w:left w:w="15" w:type="dxa"/>
              <w:bottom w:w="15" w:type="dxa"/>
              <w:right w:w="15" w:type="dxa"/>
            </w:tcMar>
            <w:vAlign w:val="center"/>
            <w:hideMark/>
          </w:tcPr>
          <w:p w14:paraId="238371AB"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sacrifices which have become unfit or blemished</w:t>
            </w:r>
          </w:p>
        </w:tc>
        <w:tc>
          <w:tcPr>
            <w:tcW w:w="524" w:type="pct"/>
            <w:tcMar>
              <w:top w:w="15" w:type="dxa"/>
              <w:left w:w="15" w:type="dxa"/>
              <w:bottom w:w="15" w:type="dxa"/>
              <w:right w:w="15" w:type="dxa"/>
            </w:tcMar>
            <w:vAlign w:val="center"/>
            <w:hideMark/>
          </w:tcPr>
          <w:p w14:paraId="04AC7AAD" w14:textId="77777777" w:rsidR="003F416A" w:rsidRPr="00E834F4" w:rsidRDefault="003F416A">
            <w:pPr>
              <w:spacing w:after="0" w:line="240" w:lineRule="auto"/>
              <w:rPr>
                <w:rFonts w:eastAsia="Times New Roman" w:cstheme="minorHAnsi"/>
              </w:rPr>
            </w:pPr>
            <w:r w:rsidRPr="00E834F4">
              <w:rPr>
                <w:rFonts w:eastAsia="Times New Roman" w:cstheme="minorHAnsi"/>
              </w:rPr>
              <w:t>Deut. 14.3</w:t>
            </w:r>
          </w:p>
        </w:tc>
      </w:tr>
      <w:tr w:rsidR="003F416A" w:rsidRPr="00E834F4" w14:paraId="33E2B217" w14:textId="77777777" w:rsidTr="003F416A">
        <w:trPr>
          <w:tblCellSpacing w:w="15" w:type="dxa"/>
        </w:trPr>
        <w:tc>
          <w:tcPr>
            <w:tcW w:w="161" w:type="pct"/>
            <w:tcMar>
              <w:top w:w="15" w:type="dxa"/>
              <w:left w:w="15" w:type="dxa"/>
              <w:bottom w:w="15" w:type="dxa"/>
              <w:right w:w="15" w:type="dxa"/>
            </w:tcMar>
            <w:vAlign w:val="center"/>
            <w:hideMark/>
          </w:tcPr>
          <w:p w14:paraId="3B5C4BF4" w14:textId="77777777" w:rsidR="003F416A" w:rsidRPr="00E834F4" w:rsidRDefault="003F416A">
            <w:pPr>
              <w:spacing w:after="0" w:line="240" w:lineRule="auto"/>
              <w:rPr>
                <w:rFonts w:eastAsia="Times New Roman" w:cstheme="minorHAnsi"/>
              </w:rPr>
            </w:pPr>
            <w:r w:rsidRPr="00E834F4">
              <w:rPr>
                <w:rFonts w:eastAsia="Times New Roman" w:cstheme="minorHAnsi"/>
              </w:rPr>
              <w:t>393</w:t>
            </w:r>
          </w:p>
        </w:tc>
        <w:tc>
          <w:tcPr>
            <w:tcW w:w="4252" w:type="pct"/>
            <w:gridSpan w:val="2"/>
            <w:tcMar>
              <w:top w:w="15" w:type="dxa"/>
              <w:left w:w="15" w:type="dxa"/>
              <w:bottom w:w="15" w:type="dxa"/>
              <w:right w:w="15" w:type="dxa"/>
            </w:tcMar>
            <w:vAlign w:val="center"/>
            <w:hideMark/>
          </w:tcPr>
          <w:p w14:paraId="5EDAAD26"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from sacrifices offered with improper intentions</w:t>
            </w:r>
          </w:p>
        </w:tc>
        <w:tc>
          <w:tcPr>
            <w:tcW w:w="524" w:type="pct"/>
            <w:tcMar>
              <w:top w:w="15" w:type="dxa"/>
              <w:left w:w="15" w:type="dxa"/>
              <w:bottom w:w="15" w:type="dxa"/>
              <w:right w:w="15" w:type="dxa"/>
            </w:tcMar>
            <w:vAlign w:val="center"/>
            <w:hideMark/>
          </w:tcPr>
          <w:p w14:paraId="06317F06" w14:textId="77777777" w:rsidR="003F416A" w:rsidRPr="00E834F4" w:rsidRDefault="003F416A">
            <w:pPr>
              <w:spacing w:after="0" w:line="240" w:lineRule="auto"/>
              <w:rPr>
                <w:rFonts w:eastAsia="Times New Roman" w:cstheme="minorHAnsi"/>
              </w:rPr>
            </w:pPr>
            <w:r w:rsidRPr="00E834F4">
              <w:rPr>
                <w:rFonts w:eastAsia="Times New Roman" w:cstheme="minorHAnsi"/>
              </w:rPr>
              <w:t>Lev. 7:18</w:t>
            </w:r>
          </w:p>
        </w:tc>
      </w:tr>
      <w:tr w:rsidR="003F416A" w:rsidRPr="00E834F4" w14:paraId="38C14CD4" w14:textId="77777777" w:rsidTr="003F416A">
        <w:trPr>
          <w:tblCellSpacing w:w="15" w:type="dxa"/>
        </w:trPr>
        <w:tc>
          <w:tcPr>
            <w:tcW w:w="161" w:type="pct"/>
            <w:tcMar>
              <w:top w:w="15" w:type="dxa"/>
              <w:left w:w="15" w:type="dxa"/>
              <w:bottom w:w="15" w:type="dxa"/>
              <w:right w:w="15" w:type="dxa"/>
            </w:tcMar>
            <w:vAlign w:val="center"/>
            <w:hideMark/>
          </w:tcPr>
          <w:p w14:paraId="1AD6FCF1" w14:textId="77777777" w:rsidR="003F416A" w:rsidRPr="00E834F4" w:rsidRDefault="003F416A">
            <w:pPr>
              <w:spacing w:after="0" w:line="240" w:lineRule="auto"/>
              <w:rPr>
                <w:rFonts w:eastAsia="Times New Roman" w:cstheme="minorHAnsi"/>
              </w:rPr>
            </w:pPr>
            <w:r w:rsidRPr="00E834F4">
              <w:rPr>
                <w:rFonts w:eastAsia="Times New Roman" w:cstheme="minorHAnsi"/>
              </w:rPr>
              <w:t>394</w:t>
            </w:r>
          </w:p>
        </w:tc>
        <w:tc>
          <w:tcPr>
            <w:tcW w:w="4252" w:type="pct"/>
            <w:gridSpan w:val="2"/>
            <w:tcMar>
              <w:top w:w="15" w:type="dxa"/>
              <w:left w:w="15" w:type="dxa"/>
              <w:bottom w:w="15" w:type="dxa"/>
              <w:right w:w="15" w:type="dxa"/>
            </w:tcMar>
            <w:vAlign w:val="center"/>
            <w:hideMark/>
          </w:tcPr>
          <w:p w14:paraId="44B26232"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sacrifices past the time allowed for eating them</w:t>
            </w:r>
          </w:p>
        </w:tc>
        <w:tc>
          <w:tcPr>
            <w:tcW w:w="524" w:type="pct"/>
            <w:tcMar>
              <w:top w:w="15" w:type="dxa"/>
              <w:left w:w="15" w:type="dxa"/>
              <w:bottom w:w="15" w:type="dxa"/>
              <w:right w:w="15" w:type="dxa"/>
            </w:tcMar>
            <w:vAlign w:val="center"/>
            <w:hideMark/>
          </w:tcPr>
          <w:p w14:paraId="0A6DFE4B" w14:textId="77777777" w:rsidR="003F416A" w:rsidRPr="00E834F4" w:rsidRDefault="003F416A">
            <w:pPr>
              <w:spacing w:after="0" w:line="240" w:lineRule="auto"/>
              <w:rPr>
                <w:rFonts w:eastAsia="Times New Roman" w:cstheme="minorHAnsi"/>
              </w:rPr>
            </w:pPr>
            <w:r w:rsidRPr="00E834F4">
              <w:rPr>
                <w:rFonts w:eastAsia="Times New Roman" w:cstheme="minorHAnsi"/>
              </w:rPr>
              <w:t>Lev. 22:30</w:t>
            </w:r>
          </w:p>
        </w:tc>
      </w:tr>
      <w:tr w:rsidR="003F416A" w:rsidRPr="00E834F4" w14:paraId="620E9896" w14:textId="77777777" w:rsidTr="003F416A">
        <w:trPr>
          <w:tblCellSpacing w:w="15" w:type="dxa"/>
        </w:trPr>
        <w:tc>
          <w:tcPr>
            <w:tcW w:w="161" w:type="pct"/>
            <w:tcMar>
              <w:top w:w="15" w:type="dxa"/>
              <w:left w:w="15" w:type="dxa"/>
              <w:bottom w:w="15" w:type="dxa"/>
              <w:right w:w="15" w:type="dxa"/>
            </w:tcMar>
            <w:vAlign w:val="center"/>
            <w:hideMark/>
          </w:tcPr>
          <w:p w14:paraId="6AAD22BA" w14:textId="77777777" w:rsidR="003F416A" w:rsidRPr="00E834F4" w:rsidRDefault="003F416A">
            <w:pPr>
              <w:spacing w:after="0" w:line="240" w:lineRule="auto"/>
              <w:rPr>
                <w:rFonts w:eastAsia="Times New Roman" w:cstheme="minorHAnsi"/>
              </w:rPr>
            </w:pPr>
            <w:r w:rsidRPr="00E834F4">
              <w:rPr>
                <w:rFonts w:eastAsia="Times New Roman" w:cstheme="minorHAnsi"/>
              </w:rPr>
              <w:t>395</w:t>
            </w:r>
          </w:p>
        </w:tc>
        <w:tc>
          <w:tcPr>
            <w:tcW w:w="4252" w:type="pct"/>
            <w:gridSpan w:val="2"/>
            <w:tcMar>
              <w:top w:w="15" w:type="dxa"/>
              <w:left w:w="15" w:type="dxa"/>
              <w:bottom w:w="15" w:type="dxa"/>
              <w:right w:w="15" w:type="dxa"/>
            </w:tcMar>
            <w:vAlign w:val="center"/>
            <w:hideMark/>
          </w:tcPr>
          <w:p w14:paraId="0F1A1EE0"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from that which was left over</w:t>
            </w:r>
          </w:p>
        </w:tc>
        <w:tc>
          <w:tcPr>
            <w:tcW w:w="524" w:type="pct"/>
            <w:tcMar>
              <w:top w:w="15" w:type="dxa"/>
              <w:left w:w="15" w:type="dxa"/>
              <w:bottom w:w="15" w:type="dxa"/>
              <w:right w:w="15" w:type="dxa"/>
            </w:tcMar>
            <w:vAlign w:val="center"/>
            <w:hideMark/>
          </w:tcPr>
          <w:p w14:paraId="781F4107" w14:textId="77777777" w:rsidR="003F416A" w:rsidRPr="00E834F4" w:rsidRDefault="003F416A">
            <w:pPr>
              <w:spacing w:after="0" w:line="240" w:lineRule="auto"/>
              <w:rPr>
                <w:rFonts w:eastAsia="Times New Roman" w:cstheme="minorHAnsi"/>
              </w:rPr>
            </w:pPr>
            <w:r w:rsidRPr="00E834F4">
              <w:rPr>
                <w:rFonts w:eastAsia="Times New Roman" w:cstheme="minorHAnsi"/>
              </w:rPr>
              <w:t>Lev. 19:8</w:t>
            </w:r>
          </w:p>
        </w:tc>
      </w:tr>
      <w:tr w:rsidR="003F416A" w:rsidRPr="00E834F4" w14:paraId="2CB0B58A" w14:textId="77777777" w:rsidTr="003F416A">
        <w:trPr>
          <w:tblCellSpacing w:w="15" w:type="dxa"/>
        </w:trPr>
        <w:tc>
          <w:tcPr>
            <w:tcW w:w="161" w:type="pct"/>
            <w:tcMar>
              <w:top w:w="15" w:type="dxa"/>
              <w:left w:w="15" w:type="dxa"/>
              <w:bottom w:w="15" w:type="dxa"/>
              <w:right w:w="15" w:type="dxa"/>
            </w:tcMar>
            <w:vAlign w:val="center"/>
            <w:hideMark/>
          </w:tcPr>
          <w:p w14:paraId="650093D2" w14:textId="77777777" w:rsidR="003F416A" w:rsidRPr="00E834F4" w:rsidRDefault="003F416A">
            <w:pPr>
              <w:spacing w:after="0" w:line="240" w:lineRule="auto"/>
              <w:rPr>
                <w:rFonts w:eastAsia="Times New Roman" w:cstheme="minorHAnsi"/>
              </w:rPr>
            </w:pPr>
            <w:r w:rsidRPr="00E834F4">
              <w:rPr>
                <w:rFonts w:eastAsia="Times New Roman" w:cstheme="minorHAnsi"/>
              </w:rPr>
              <w:t>396</w:t>
            </w:r>
          </w:p>
        </w:tc>
        <w:tc>
          <w:tcPr>
            <w:tcW w:w="4252" w:type="pct"/>
            <w:gridSpan w:val="2"/>
            <w:tcMar>
              <w:top w:w="15" w:type="dxa"/>
              <w:left w:w="15" w:type="dxa"/>
              <w:bottom w:w="15" w:type="dxa"/>
              <w:right w:w="15" w:type="dxa"/>
            </w:tcMar>
            <w:vAlign w:val="center"/>
            <w:hideMark/>
          </w:tcPr>
          <w:p w14:paraId="6233DD9E"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from sacrifices which became impure</w:t>
            </w:r>
          </w:p>
        </w:tc>
        <w:tc>
          <w:tcPr>
            <w:tcW w:w="524" w:type="pct"/>
            <w:tcMar>
              <w:top w:w="15" w:type="dxa"/>
              <w:left w:w="15" w:type="dxa"/>
              <w:bottom w:w="15" w:type="dxa"/>
              <w:right w:w="15" w:type="dxa"/>
            </w:tcMar>
            <w:vAlign w:val="center"/>
            <w:hideMark/>
          </w:tcPr>
          <w:p w14:paraId="7AC9D9AD" w14:textId="77777777" w:rsidR="003F416A" w:rsidRPr="00E834F4" w:rsidRDefault="003F416A">
            <w:pPr>
              <w:spacing w:after="0" w:line="240" w:lineRule="auto"/>
              <w:rPr>
                <w:rFonts w:eastAsia="Times New Roman" w:cstheme="minorHAnsi"/>
              </w:rPr>
            </w:pPr>
            <w:r w:rsidRPr="00E834F4">
              <w:rPr>
                <w:rFonts w:eastAsia="Times New Roman" w:cstheme="minorHAnsi"/>
              </w:rPr>
              <w:t>Lev. 7:19</w:t>
            </w:r>
          </w:p>
        </w:tc>
      </w:tr>
      <w:tr w:rsidR="003F416A" w:rsidRPr="00E834F4" w14:paraId="67E977B0" w14:textId="77777777" w:rsidTr="003F416A">
        <w:trPr>
          <w:tblCellSpacing w:w="15" w:type="dxa"/>
        </w:trPr>
        <w:tc>
          <w:tcPr>
            <w:tcW w:w="161" w:type="pct"/>
            <w:tcMar>
              <w:top w:w="15" w:type="dxa"/>
              <w:left w:w="15" w:type="dxa"/>
              <w:bottom w:w="15" w:type="dxa"/>
              <w:right w:w="15" w:type="dxa"/>
            </w:tcMar>
            <w:vAlign w:val="center"/>
            <w:hideMark/>
          </w:tcPr>
          <w:p w14:paraId="123133FF" w14:textId="77777777" w:rsidR="003F416A" w:rsidRPr="00E834F4" w:rsidRDefault="003F416A">
            <w:pPr>
              <w:spacing w:after="0" w:line="240" w:lineRule="auto"/>
              <w:rPr>
                <w:rFonts w:eastAsia="Times New Roman" w:cstheme="minorHAnsi"/>
              </w:rPr>
            </w:pPr>
            <w:r w:rsidRPr="00E834F4">
              <w:rPr>
                <w:rFonts w:eastAsia="Times New Roman" w:cstheme="minorHAnsi"/>
              </w:rPr>
              <w:t>397</w:t>
            </w:r>
          </w:p>
        </w:tc>
        <w:tc>
          <w:tcPr>
            <w:tcW w:w="4252" w:type="pct"/>
            <w:gridSpan w:val="2"/>
            <w:tcMar>
              <w:top w:w="15" w:type="dxa"/>
              <w:left w:w="15" w:type="dxa"/>
              <w:bottom w:w="15" w:type="dxa"/>
              <w:right w:w="15" w:type="dxa"/>
            </w:tcMar>
            <w:vAlign w:val="center"/>
            <w:hideMark/>
          </w:tcPr>
          <w:p w14:paraId="04A46E58" w14:textId="77777777" w:rsidR="003F416A" w:rsidRPr="00E834F4" w:rsidRDefault="003F416A">
            <w:pPr>
              <w:spacing w:after="0" w:line="240" w:lineRule="auto"/>
              <w:rPr>
                <w:rFonts w:eastAsia="Times New Roman" w:cstheme="minorHAnsi"/>
              </w:rPr>
            </w:pPr>
            <w:r w:rsidRPr="00E834F4">
              <w:rPr>
                <w:rFonts w:eastAsia="Times New Roman" w:cstheme="minorHAnsi"/>
              </w:rPr>
              <w:t>An impure perSon must not eat from sacrifices</w:t>
            </w:r>
          </w:p>
        </w:tc>
        <w:tc>
          <w:tcPr>
            <w:tcW w:w="524" w:type="pct"/>
            <w:tcMar>
              <w:top w:w="15" w:type="dxa"/>
              <w:left w:w="15" w:type="dxa"/>
              <w:bottom w:w="15" w:type="dxa"/>
              <w:right w:w="15" w:type="dxa"/>
            </w:tcMar>
            <w:vAlign w:val="center"/>
            <w:hideMark/>
          </w:tcPr>
          <w:p w14:paraId="3329DBFE" w14:textId="77777777" w:rsidR="003F416A" w:rsidRPr="00E834F4" w:rsidRDefault="003F416A">
            <w:pPr>
              <w:spacing w:after="0" w:line="240" w:lineRule="auto"/>
              <w:rPr>
                <w:rFonts w:eastAsia="Times New Roman" w:cstheme="minorHAnsi"/>
              </w:rPr>
            </w:pPr>
            <w:r w:rsidRPr="00E834F4">
              <w:rPr>
                <w:rFonts w:eastAsia="Times New Roman" w:cstheme="minorHAnsi"/>
              </w:rPr>
              <w:t>Lev. 7:20</w:t>
            </w:r>
          </w:p>
        </w:tc>
      </w:tr>
      <w:tr w:rsidR="003F416A" w:rsidRPr="00E834F4" w14:paraId="51DAF55B" w14:textId="77777777" w:rsidTr="003F416A">
        <w:trPr>
          <w:tblCellSpacing w:w="15" w:type="dxa"/>
        </w:trPr>
        <w:tc>
          <w:tcPr>
            <w:tcW w:w="161" w:type="pct"/>
            <w:tcMar>
              <w:top w:w="15" w:type="dxa"/>
              <w:left w:w="15" w:type="dxa"/>
              <w:bottom w:w="15" w:type="dxa"/>
              <w:right w:w="15" w:type="dxa"/>
            </w:tcMar>
            <w:vAlign w:val="center"/>
            <w:hideMark/>
          </w:tcPr>
          <w:p w14:paraId="02A181AB" w14:textId="77777777" w:rsidR="003F416A" w:rsidRPr="00E834F4" w:rsidRDefault="003F416A">
            <w:pPr>
              <w:spacing w:after="0" w:line="240" w:lineRule="auto"/>
              <w:rPr>
                <w:rFonts w:eastAsia="Times New Roman" w:cstheme="minorHAnsi"/>
              </w:rPr>
            </w:pPr>
            <w:r w:rsidRPr="00E834F4">
              <w:rPr>
                <w:rFonts w:eastAsia="Times New Roman" w:cstheme="minorHAnsi"/>
              </w:rPr>
              <w:t>398</w:t>
            </w:r>
          </w:p>
        </w:tc>
        <w:tc>
          <w:tcPr>
            <w:tcW w:w="4252" w:type="pct"/>
            <w:gridSpan w:val="2"/>
            <w:tcMar>
              <w:top w:w="15" w:type="dxa"/>
              <w:left w:w="15" w:type="dxa"/>
              <w:bottom w:w="15" w:type="dxa"/>
              <w:right w:w="15" w:type="dxa"/>
            </w:tcMar>
            <w:vAlign w:val="center"/>
            <w:hideMark/>
          </w:tcPr>
          <w:p w14:paraId="08F831B9" w14:textId="77777777" w:rsidR="003F416A" w:rsidRPr="00E834F4" w:rsidRDefault="003F416A">
            <w:pPr>
              <w:spacing w:after="0" w:line="240" w:lineRule="auto"/>
              <w:rPr>
                <w:rFonts w:eastAsia="Times New Roman" w:cstheme="minorHAnsi"/>
              </w:rPr>
            </w:pPr>
            <w:r w:rsidRPr="00E834F4">
              <w:rPr>
                <w:rFonts w:eastAsia="Times New Roman" w:cstheme="minorHAnsi"/>
              </w:rPr>
              <w:t>To burn the leftover sacrifices</w:t>
            </w:r>
          </w:p>
        </w:tc>
        <w:tc>
          <w:tcPr>
            <w:tcW w:w="524" w:type="pct"/>
            <w:tcMar>
              <w:top w:w="15" w:type="dxa"/>
              <w:left w:w="15" w:type="dxa"/>
              <w:bottom w:w="15" w:type="dxa"/>
              <w:right w:w="15" w:type="dxa"/>
            </w:tcMar>
            <w:vAlign w:val="center"/>
            <w:hideMark/>
          </w:tcPr>
          <w:p w14:paraId="34984D51" w14:textId="77777777" w:rsidR="003F416A" w:rsidRPr="00E834F4" w:rsidRDefault="003F416A">
            <w:pPr>
              <w:spacing w:after="0" w:line="240" w:lineRule="auto"/>
              <w:rPr>
                <w:rFonts w:eastAsia="Times New Roman" w:cstheme="minorHAnsi"/>
              </w:rPr>
            </w:pPr>
            <w:r w:rsidRPr="00E834F4">
              <w:rPr>
                <w:rFonts w:eastAsia="Times New Roman" w:cstheme="minorHAnsi"/>
              </w:rPr>
              <w:t>Lev. 7:17</w:t>
            </w:r>
          </w:p>
        </w:tc>
      </w:tr>
      <w:tr w:rsidR="003F416A" w:rsidRPr="00E834F4" w14:paraId="2EDB43D6" w14:textId="77777777" w:rsidTr="003F416A">
        <w:trPr>
          <w:tblCellSpacing w:w="15" w:type="dxa"/>
        </w:trPr>
        <w:tc>
          <w:tcPr>
            <w:tcW w:w="161" w:type="pct"/>
            <w:tcMar>
              <w:top w:w="15" w:type="dxa"/>
              <w:left w:w="15" w:type="dxa"/>
              <w:bottom w:w="15" w:type="dxa"/>
              <w:right w:w="15" w:type="dxa"/>
            </w:tcMar>
            <w:vAlign w:val="center"/>
            <w:hideMark/>
          </w:tcPr>
          <w:p w14:paraId="580385F4" w14:textId="77777777" w:rsidR="003F416A" w:rsidRPr="00E834F4" w:rsidRDefault="003F416A">
            <w:pPr>
              <w:spacing w:after="0" w:line="240" w:lineRule="auto"/>
              <w:rPr>
                <w:rFonts w:eastAsia="Times New Roman" w:cstheme="minorHAnsi"/>
              </w:rPr>
            </w:pPr>
            <w:r w:rsidRPr="00E834F4">
              <w:rPr>
                <w:rFonts w:eastAsia="Times New Roman" w:cstheme="minorHAnsi"/>
              </w:rPr>
              <w:t>399</w:t>
            </w:r>
          </w:p>
        </w:tc>
        <w:tc>
          <w:tcPr>
            <w:tcW w:w="4252" w:type="pct"/>
            <w:gridSpan w:val="2"/>
            <w:tcMar>
              <w:top w:w="15" w:type="dxa"/>
              <w:left w:w="15" w:type="dxa"/>
              <w:bottom w:w="15" w:type="dxa"/>
              <w:right w:w="15" w:type="dxa"/>
            </w:tcMar>
            <w:vAlign w:val="center"/>
            <w:hideMark/>
          </w:tcPr>
          <w:p w14:paraId="1A36B45D" w14:textId="77777777" w:rsidR="003F416A" w:rsidRPr="00E834F4" w:rsidRDefault="003F416A">
            <w:pPr>
              <w:spacing w:after="0" w:line="240" w:lineRule="auto"/>
              <w:rPr>
                <w:rFonts w:eastAsia="Times New Roman" w:cstheme="minorHAnsi"/>
              </w:rPr>
            </w:pPr>
            <w:r w:rsidRPr="00E834F4">
              <w:rPr>
                <w:rFonts w:eastAsia="Times New Roman" w:cstheme="minorHAnsi"/>
              </w:rPr>
              <w:t>To burn all impure sacrifices</w:t>
            </w:r>
          </w:p>
        </w:tc>
        <w:tc>
          <w:tcPr>
            <w:tcW w:w="524" w:type="pct"/>
            <w:tcMar>
              <w:top w:w="15" w:type="dxa"/>
              <w:left w:w="15" w:type="dxa"/>
              <w:bottom w:w="15" w:type="dxa"/>
              <w:right w:w="15" w:type="dxa"/>
            </w:tcMar>
            <w:vAlign w:val="center"/>
            <w:hideMark/>
          </w:tcPr>
          <w:p w14:paraId="3FB21BA4" w14:textId="77777777" w:rsidR="003F416A" w:rsidRPr="00E834F4" w:rsidRDefault="003F416A">
            <w:pPr>
              <w:spacing w:after="0" w:line="240" w:lineRule="auto"/>
              <w:rPr>
                <w:rFonts w:eastAsia="Times New Roman" w:cstheme="minorHAnsi"/>
              </w:rPr>
            </w:pPr>
            <w:r w:rsidRPr="00E834F4">
              <w:rPr>
                <w:rFonts w:eastAsia="Times New Roman" w:cstheme="minorHAnsi"/>
              </w:rPr>
              <w:t>Lev. 7:19</w:t>
            </w:r>
          </w:p>
        </w:tc>
      </w:tr>
      <w:tr w:rsidR="003F416A" w:rsidRPr="00E834F4" w14:paraId="4BA1EF10" w14:textId="77777777" w:rsidTr="003F416A">
        <w:trPr>
          <w:tblHeader/>
          <w:tblCellSpacing w:w="15" w:type="dxa"/>
        </w:trPr>
        <w:tc>
          <w:tcPr>
            <w:tcW w:w="0" w:type="auto"/>
            <w:gridSpan w:val="4"/>
            <w:tcMar>
              <w:top w:w="15" w:type="dxa"/>
              <w:left w:w="15" w:type="dxa"/>
              <w:bottom w:w="15" w:type="dxa"/>
              <w:right w:w="15" w:type="dxa"/>
            </w:tcMar>
            <w:vAlign w:val="center"/>
            <w:hideMark/>
          </w:tcPr>
          <w:p w14:paraId="2CC639B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Yom Kippur Service</w:t>
            </w:r>
          </w:p>
        </w:tc>
      </w:tr>
      <w:tr w:rsidR="003F416A" w:rsidRPr="00E834F4" w14:paraId="20F02E10" w14:textId="77777777" w:rsidTr="003F416A">
        <w:trPr>
          <w:tblCellSpacing w:w="15" w:type="dxa"/>
        </w:trPr>
        <w:tc>
          <w:tcPr>
            <w:tcW w:w="161" w:type="pct"/>
            <w:tcMar>
              <w:top w:w="15" w:type="dxa"/>
              <w:left w:w="15" w:type="dxa"/>
              <w:bottom w:w="15" w:type="dxa"/>
              <w:right w:w="15" w:type="dxa"/>
            </w:tcMar>
            <w:vAlign w:val="center"/>
            <w:hideMark/>
          </w:tcPr>
          <w:p w14:paraId="1E5D05C4" w14:textId="77777777" w:rsidR="003F416A" w:rsidRPr="00E834F4" w:rsidRDefault="003F416A">
            <w:pPr>
              <w:spacing w:after="0" w:line="240" w:lineRule="auto"/>
              <w:rPr>
                <w:rFonts w:eastAsia="Times New Roman" w:cstheme="minorHAnsi"/>
              </w:rPr>
            </w:pPr>
            <w:r w:rsidRPr="00E834F4">
              <w:rPr>
                <w:rFonts w:eastAsia="Times New Roman" w:cstheme="minorHAnsi"/>
              </w:rPr>
              <w:t>400</w:t>
            </w:r>
          </w:p>
        </w:tc>
        <w:tc>
          <w:tcPr>
            <w:tcW w:w="4252" w:type="pct"/>
            <w:gridSpan w:val="2"/>
            <w:tcMar>
              <w:top w:w="15" w:type="dxa"/>
              <w:left w:w="15" w:type="dxa"/>
              <w:bottom w:w="15" w:type="dxa"/>
              <w:right w:w="15" w:type="dxa"/>
            </w:tcMar>
            <w:vAlign w:val="center"/>
            <w:hideMark/>
          </w:tcPr>
          <w:p w14:paraId="71B2F895" w14:textId="77777777" w:rsidR="003F416A" w:rsidRPr="00E834F4" w:rsidRDefault="003F416A">
            <w:pPr>
              <w:spacing w:after="0" w:line="240" w:lineRule="auto"/>
              <w:rPr>
                <w:rFonts w:eastAsia="Times New Roman" w:cstheme="minorHAnsi"/>
              </w:rPr>
            </w:pPr>
            <w:r w:rsidRPr="00E834F4">
              <w:rPr>
                <w:rFonts w:eastAsia="Times New Roman" w:cstheme="minorHAnsi"/>
              </w:rPr>
              <w:t>To follow the procedure of Yom Kippur in the sequence </w:t>
            </w:r>
            <w:r w:rsidRPr="00E834F4">
              <w:rPr>
                <w:rFonts w:eastAsia="Times New Roman" w:cstheme="minorHAnsi"/>
              </w:rPr>
              <w:br/>
              <w:t>prescribed in Parshat Acharei Mot</w:t>
            </w:r>
          </w:p>
        </w:tc>
        <w:tc>
          <w:tcPr>
            <w:tcW w:w="524" w:type="pct"/>
            <w:tcMar>
              <w:top w:w="15" w:type="dxa"/>
              <w:left w:w="15" w:type="dxa"/>
              <w:bottom w:w="15" w:type="dxa"/>
              <w:right w:w="15" w:type="dxa"/>
            </w:tcMar>
            <w:vAlign w:val="center"/>
            <w:hideMark/>
          </w:tcPr>
          <w:p w14:paraId="79F757CC" w14:textId="77777777" w:rsidR="003F416A" w:rsidRPr="00E834F4" w:rsidRDefault="003F416A">
            <w:pPr>
              <w:spacing w:after="0" w:line="240" w:lineRule="auto"/>
              <w:rPr>
                <w:rFonts w:eastAsia="Times New Roman" w:cstheme="minorHAnsi"/>
              </w:rPr>
            </w:pPr>
            <w:r w:rsidRPr="00E834F4">
              <w:rPr>
                <w:rFonts w:eastAsia="Times New Roman" w:cstheme="minorHAnsi"/>
              </w:rPr>
              <w:t>Lev. 16:3</w:t>
            </w:r>
          </w:p>
        </w:tc>
      </w:tr>
      <w:tr w:rsidR="003F416A" w:rsidRPr="00E834F4" w14:paraId="314F3377" w14:textId="77777777" w:rsidTr="003F416A">
        <w:trPr>
          <w:tblHeader/>
          <w:tblCellSpacing w:w="15" w:type="dxa"/>
        </w:trPr>
        <w:tc>
          <w:tcPr>
            <w:tcW w:w="0" w:type="auto"/>
            <w:gridSpan w:val="4"/>
            <w:tcMar>
              <w:top w:w="15" w:type="dxa"/>
              <w:left w:w="15" w:type="dxa"/>
              <w:bottom w:w="15" w:type="dxa"/>
              <w:right w:w="15" w:type="dxa"/>
            </w:tcMar>
            <w:vAlign w:val="center"/>
            <w:hideMark/>
          </w:tcPr>
          <w:p w14:paraId="3923E684"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Misusing Sanctified Property</w:t>
            </w:r>
          </w:p>
        </w:tc>
      </w:tr>
      <w:tr w:rsidR="003F416A" w:rsidRPr="00E834F4" w14:paraId="69DE3982" w14:textId="77777777" w:rsidTr="003F416A">
        <w:trPr>
          <w:tblCellSpacing w:w="15" w:type="dxa"/>
        </w:trPr>
        <w:tc>
          <w:tcPr>
            <w:tcW w:w="161" w:type="pct"/>
            <w:tcMar>
              <w:top w:w="15" w:type="dxa"/>
              <w:left w:w="15" w:type="dxa"/>
              <w:bottom w:w="15" w:type="dxa"/>
              <w:right w:w="15" w:type="dxa"/>
            </w:tcMar>
            <w:vAlign w:val="center"/>
            <w:hideMark/>
          </w:tcPr>
          <w:p w14:paraId="46762A15" w14:textId="77777777" w:rsidR="003F416A" w:rsidRPr="00E834F4" w:rsidRDefault="003F416A">
            <w:pPr>
              <w:spacing w:after="0" w:line="240" w:lineRule="auto"/>
              <w:rPr>
                <w:rFonts w:eastAsia="Times New Roman" w:cstheme="minorHAnsi"/>
              </w:rPr>
            </w:pPr>
            <w:r w:rsidRPr="00E834F4">
              <w:rPr>
                <w:rFonts w:eastAsia="Times New Roman" w:cstheme="minorHAnsi"/>
              </w:rPr>
              <w:t>401</w:t>
            </w:r>
          </w:p>
        </w:tc>
        <w:tc>
          <w:tcPr>
            <w:tcW w:w="4252" w:type="pct"/>
            <w:gridSpan w:val="2"/>
            <w:tcMar>
              <w:top w:w="15" w:type="dxa"/>
              <w:left w:w="15" w:type="dxa"/>
              <w:bottom w:w="15" w:type="dxa"/>
              <w:right w:w="15" w:type="dxa"/>
            </w:tcMar>
            <w:vAlign w:val="center"/>
            <w:hideMark/>
          </w:tcPr>
          <w:p w14:paraId="3E3936E7" w14:textId="77777777" w:rsidR="003F416A" w:rsidRPr="00E834F4" w:rsidRDefault="003F416A">
            <w:pPr>
              <w:spacing w:after="0" w:line="240" w:lineRule="auto"/>
              <w:rPr>
                <w:rFonts w:eastAsia="Times New Roman" w:cstheme="minorHAnsi"/>
              </w:rPr>
            </w:pPr>
            <w:r w:rsidRPr="00E834F4">
              <w:rPr>
                <w:rFonts w:eastAsia="Times New Roman" w:cstheme="minorHAnsi"/>
              </w:rPr>
              <w:t>One who profaned property must repay what he </w:t>
            </w:r>
            <w:r w:rsidRPr="00E834F4">
              <w:rPr>
                <w:rFonts w:eastAsia="Times New Roman" w:cstheme="minorHAnsi"/>
              </w:rPr>
              <w:br/>
              <w:t>profaned plus a fifth and bring a sacrifice</w:t>
            </w:r>
          </w:p>
        </w:tc>
        <w:tc>
          <w:tcPr>
            <w:tcW w:w="524" w:type="pct"/>
            <w:tcMar>
              <w:top w:w="15" w:type="dxa"/>
              <w:left w:w="15" w:type="dxa"/>
              <w:bottom w:w="15" w:type="dxa"/>
              <w:right w:w="15" w:type="dxa"/>
            </w:tcMar>
            <w:vAlign w:val="center"/>
            <w:hideMark/>
          </w:tcPr>
          <w:p w14:paraId="33FC1C80" w14:textId="77777777" w:rsidR="003F416A" w:rsidRPr="00E834F4" w:rsidRDefault="003F416A">
            <w:pPr>
              <w:spacing w:after="0" w:line="240" w:lineRule="auto"/>
              <w:rPr>
                <w:rFonts w:eastAsia="Times New Roman" w:cstheme="minorHAnsi"/>
              </w:rPr>
            </w:pPr>
            <w:r w:rsidRPr="00E834F4">
              <w:rPr>
                <w:rFonts w:eastAsia="Times New Roman" w:cstheme="minorHAnsi"/>
              </w:rPr>
              <w:t>Lev. 5:16</w:t>
            </w:r>
          </w:p>
        </w:tc>
      </w:tr>
      <w:tr w:rsidR="003F416A" w:rsidRPr="00E834F4" w14:paraId="1D861743" w14:textId="77777777" w:rsidTr="003F416A">
        <w:trPr>
          <w:tblCellSpacing w:w="15" w:type="dxa"/>
        </w:trPr>
        <w:tc>
          <w:tcPr>
            <w:tcW w:w="161" w:type="pct"/>
            <w:tcMar>
              <w:top w:w="15" w:type="dxa"/>
              <w:left w:w="15" w:type="dxa"/>
              <w:bottom w:w="15" w:type="dxa"/>
              <w:right w:w="15" w:type="dxa"/>
            </w:tcMar>
            <w:vAlign w:val="center"/>
            <w:hideMark/>
          </w:tcPr>
          <w:p w14:paraId="0D51165B" w14:textId="77777777" w:rsidR="003F416A" w:rsidRPr="00E834F4" w:rsidRDefault="003F416A">
            <w:pPr>
              <w:spacing w:after="0" w:line="240" w:lineRule="auto"/>
              <w:rPr>
                <w:rFonts w:eastAsia="Times New Roman" w:cstheme="minorHAnsi"/>
              </w:rPr>
            </w:pPr>
            <w:r w:rsidRPr="00E834F4">
              <w:rPr>
                <w:rFonts w:eastAsia="Times New Roman" w:cstheme="minorHAnsi"/>
              </w:rPr>
              <w:t>402</w:t>
            </w:r>
          </w:p>
        </w:tc>
        <w:tc>
          <w:tcPr>
            <w:tcW w:w="4252" w:type="pct"/>
            <w:gridSpan w:val="2"/>
            <w:tcMar>
              <w:top w:w="15" w:type="dxa"/>
              <w:left w:w="15" w:type="dxa"/>
              <w:bottom w:w="15" w:type="dxa"/>
              <w:right w:w="15" w:type="dxa"/>
            </w:tcMar>
            <w:vAlign w:val="center"/>
            <w:hideMark/>
          </w:tcPr>
          <w:p w14:paraId="7AD36AA3"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consecrated animals</w:t>
            </w:r>
          </w:p>
        </w:tc>
        <w:tc>
          <w:tcPr>
            <w:tcW w:w="524" w:type="pct"/>
            <w:tcMar>
              <w:top w:w="15" w:type="dxa"/>
              <w:left w:w="15" w:type="dxa"/>
              <w:bottom w:w="15" w:type="dxa"/>
              <w:right w:w="15" w:type="dxa"/>
            </w:tcMar>
            <w:vAlign w:val="center"/>
            <w:hideMark/>
          </w:tcPr>
          <w:p w14:paraId="1BAED74B" w14:textId="77777777" w:rsidR="003F416A" w:rsidRPr="00E834F4" w:rsidRDefault="003F416A">
            <w:pPr>
              <w:spacing w:after="0" w:line="240" w:lineRule="auto"/>
              <w:rPr>
                <w:rFonts w:eastAsia="Times New Roman" w:cstheme="minorHAnsi"/>
              </w:rPr>
            </w:pPr>
            <w:r w:rsidRPr="00E834F4">
              <w:rPr>
                <w:rFonts w:eastAsia="Times New Roman" w:cstheme="minorHAnsi"/>
              </w:rPr>
              <w:t>Deut. 15:19</w:t>
            </w:r>
          </w:p>
        </w:tc>
      </w:tr>
      <w:tr w:rsidR="003F416A" w:rsidRPr="00E834F4" w14:paraId="51DCDE8F" w14:textId="77777777" w:rsidTr="003F416A">
        <w:trPr>
          <w:tblCellSpacing w:w="15" w:type="dxa"/>
        </w:trPr>
        <w:tc>
          <w:tcPr>
            <w:tcW w:w="161" w:type="pct"/>
            <w:tcMar>
              <w:top w:w="15" w:type="dxa"/>
              <w:left w:w="15" w:type="dxa"/>
              <w:bottom w:w="15" w:type="dxa"/>
              <w:right w:w="15" w:type="dxa"/>
            </w:tcMar>
            <w:vAlign w:val="center"/>
            <w:hideMark/>
          </w:tcPr>
          <w:p w14:paraId="3C3735F7" w14:textId="77777777" w:rsidR="003F416A" w:rsidRPr="00E834F4" w:rsidRDefault="003F416A">
            <w:pPr>
              <w:spacing w:after="0" w:line="240" w:lineRule="auto"/>
              <w:rPr>
                <w:rFonts w:eastAsia="Times New Roman" w:cstheme="minorHAnsi"/>
              </w:rPr>
            </w:pPr>
            <w:r w:rsidRPr="00E834F4">
              <w:rPr>
                <w:rFonts w:eastAsia="Times New Roman" w:cstheme="minorHAnsi"/>
              </w:rPr>
              <w:t>403</w:t>
            </w:r>
          </w:p>
        </w:tc>
        <w:tc>
          <w:tcPr>
            <w:tcW w:w="4252" w:type="pct"/>
            <w:gridSpan w:val="2"/>
            <w:tcMar>
              <w:top w:w="15" w:type="dxa"/>
              <w:left w:w="15" w:type="dxa"/>
              <w:bottom w:w="15" w:type="dxa"/>
              <w:right w:w="15" w:type="dxa"/>
            </w:tcMar>
            <w:vAlign w:val="center"/>
            <w:hideMark/>
          </w:tcPr>
          <w:p w14:paraId="2D1E094B" w14:textId="77777777" w:rsidR="003F416A" w:rsidRPr="00E834F4" w:rsidRDefault="003F416A">
            <w:pPr>
              <w:spacing w:after="0" w:line="240" w:lineRule="auto"/>
              <w:rPr>
                <w:rFonts w:eastAsia="Times New Roman" w:cstheme="minorHAnsi"/>
              </w:rPr>
            </w:pPr>
            <w:r w:rsidRPr="00E834F4">
              <w:rPr>
                <w:rFonts w:eastAsia="Times New Roman" w:cstheme="minorHAnsi"/>
              </w:rPr>
              <w:t>Not to shear the fleece of consecrated animals</w:t>
            </w:r>
          </w:p>
        </w:tc>
        <w:tc>
          <w:tcPr>
            <w:tcW w:w="524" w:type="pct"/>
            <w:tcMar>
              <w:top w:w="15" w:type="dxa"/>
              <w:left w:w="15" w:type="dxa"/>
              <w:bottom w:w="15" w:type="dxa"/>
              <w:right w:w="15" w:type="dxa"/>
            </w:tcMar>
            <w:vAlign w:val="center"/>
            <w:hideMark/>
          </w:tcPr>
          <w:p w14:paraId="74573D70" w14:textId="77777777" w:rsidR="003F416A" w:rsidRPr="00E834F4" w:rsidRDefault="003F416A">
            <w:pPr>
              <w:spacing w:after="0" w:line="240" w:lineRule="auto"/>
              <w:rPr>
                <w:rFonts w:eastAsia="Times New Roman" w:cstheme="minorHAnsi"/>
              </w:rPr>
            </w:pPr>
            <w:r w:rsidRPr="00E834F4">
              <w:rPr>
                <w:rFonts w:eastAsia="Times New Roman" w:cstheme="minorHAnsi"/>
              </w:rPr>
              <w:t>Deut. 15:19</w:t>
            </w:r>
          </w:p>
        </w:tc>
      </w:tr>
    </w:tbl>
    <w:p w14:paraId="2152EAF1"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NINE: THE BOOK OF SACRIFICES</w:t>
      </w:r>
    </w:p>
    <w:tbl>
      <w:tblPr>
        <w:tblW w:w="5000" w:type="pct"/>
        <w:tblCellSpacing w:w="15" w:type="dxa"/>
        <w:tblLook w:val="04A0" w:firstRow="1" w:lastRow="0" w:firstColumn="1" w:lastColumn="0" w:noHBand="0" w:noVBand="1"/>
      </w:tblPr>
      <w:tblGrid>
        <w:gridCol w:w="410"/>
        <w:gridCol w:w="8021"/>
        <w:gridCol w:w="1019"/>
      </w:tblGrid>
      <w:tr w:rsidR="003F416A" w:rsidRPr="00E834F4" w14:paraId="36C1AAA2" w14:textId="77777777" w:rsidTr="003F416A">
        <w:trPr>
          <w:tblHeader/>
          <w:tblCellSpacing w:w="15" w:type="dxa"/>
        </w:trPr>
        <w:tc>
          <w:tcPr>
            <w:tcW w:w="0" w:type="auto"/>
            <w:gridSpan w:val="3"/>
            <w:tcMar>
              <w:top w:w="15" w:type="dxa"/>
              <w:left w:w="15" w:type="dxa"/>
              <w:bottom w:w="15" w:type="dxa"/>
              <w:right w:w="15" w:type="dxa"/>
            </w:tcMar>
            <w:vAlign w:val="center"/>
            <w:hideMark/>
          </w:tcPr>
          <w:p w14:paraId="050BF4F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Pascal Sacrifice</w:t>
            </w:r>
          </w:p>
        </w:tc>
      </w:tr>
      <w:tr w:rsidR="003F416A" w:rsidRPr="00E834F4" w14:paraId="0AFDDB1B" w14:textId="77777777" w:rsidTr="003F416A">
        <w:trPr>
          <w:tblCellSpacing w:w="15" w:type="dxa"/>
        </w:trPr>
        <w:tc>
          <w:tcPr>
            <w:tcW w:w="161" w:type="pct"/>
            <w:tcMar>
              <w:top w:w="15" w:type="dxa"/>
              <w:left w:w="15" w:type="dxa"/>
              <w:bottom w:w="15" w:type="dxa"/>
              <w:right w:w="15" w:type="dxa"/>
            </w:tcMar>
            <w:vAlign w:val="center"/>
            <w:hideMark/>
          </w:tcPr>
          <w:p w14:paraId="3EBBC8D7" w14:textId="77777777" w:rsidR="003F416A" w:rsidRPr="00E834F4" w:rsidRDefault="003F416A">
            <w:pPr>
              <w:spacing w:after="0" w:line="240" w:lineRule="auto"/>
              <w:rPr>
                <w:rFonts w:eastAsia="Times New Roman" w:cstheme="minorHAnsi"/>
              </w:rPr>
            </w:pPr>
            <w:r w:rsidRPr="00E834F4">
              <w:rPr>
                <w:rFonts w:eastAsia="Times New Roman" w:cstheme="minorHAnsi"/>
              </w:rPr>
              <w:t>404</w:t>
            </w:r>
          </w:p>
        </w:tc>
        <w:tc>
          <w:tcPr>
            <w:tcW w:w="4244" w:type="pct"/>
            <w:tcMar>
              <w:top w:w="15" w:type="dxa"/>
              <w:left w:w="15" w:type="dxa"/>
              <w:bottom w:w="15" w:type="dxa"/>
              <w:right w:w="15" w:type="dxa"/>
            </w:tcMar>
            <w:vAlign w:val="center"/>
            <w:hideMark/>
          </w:tcPr>
          <w:p w14:paraId="4514BE97" w14:textId="77777777" w:rsidR="003F416A" w:rsidRPr="00E834F4" w:rsidRDefault="003F416A">
            <w:pPr>
              <w:spacing w:after="0" w:line="240" w:lineRule="auto"/>
              <w:rPr>
                <w:rFonts w:eastAsia="Times New Roman" w:cstheme="minorHAnsi"/>
              </w:rPr>
            </w:pPr>
            <w:r w:rsidRPr="00E834F4">
              <w:rPr>
                <w:rFonts w:eastAsia="Times New Roman" w:cstheme="minorHAnsi"/>
              </w:rPr>
              <w:t>To slaughter the paschal sacrifice at the specified time</w:t>
            </w:r>
          </w:p>
        </w:tc>
        <w:tc>
          <w:tcPr>
            <w:tcW w:w="531" w:type="pct"/>
            <w:tcMar>
              <w:top w:w="15" w:type="dxa"/>
              <w:left w:w="15" w:type="dxa"/>
              <w:bottom w:w="15" w:type="dxa"/>
              <w:right w:w="15" w:type="dxa"/>
            </w:tcMar>
            <w:vAlign w:val="center"/>
            <w:hideMark/>
          </w:tcPr>
          <w:p w14:paraId="47E08291" w14:textId="77777777" w:rsidR="003F416A" w:rsidRPr="00E834F4" w:rsidRDefault="003F416A">
            <w:pPr>
              <w:spacing w:after="0" w:line="240" w:lineRule="auto"/>
              <w:rPr>
                <w:rFonts w:eastAsia="Times New Roman" w:cstheme="minorHAnsi"/>
              </w:rPr>
            </w:pPr>
            <w:r w:rsidRPr="00E834F4">
              <w:rPr>
                <w:rFonts w:eastAsia="Times New Roman" w:cstheme="minorHAnsi"/>
              </w:rPr>
              <w:t>Ex. 12:6</w:t>
            </w:r>
          </w:p>
        </w:tc>
      </w:tr>
      <w:tr w:rsidR="003F416A" w:rsidRPr="00E834F4" w14:paraId="03AE5A75" w14:textId="77777777" w:rsidTr="003F416A">
        <w:trPr>
          <w:tblCellSpacing w:w="15" w:type="dxa"/>
        </w:trPr>
        <w:tc>
          <w:tcPr>
            <w:tcW w:w="161" w:type="pct"/>
            <w:tcMar>
              <w:top w:w="15" w:type="dxa"/>
              <w:left w:w="15" w:type="dxa"/>
              <w:bottom w:w="15" w:type="dxa"/>
              <w:right w:w="15" w:type="dxa"/>
            </w:tcMar>
            <w:vAlign w:val="center"/>
            <w:hideMark/>
          </w:tcPr>
          <w:p w14:paraId="47CB59E6" w14:textId="77777777" w:rsidR="003F416A" w:rsidRPr="00E834F4" w:rsidRDefault="003F416A">
            <w:pPr>
              <w:spacing w:after="0" w:line="240" w:lineRule="auto"/>
              <w:rPr>
                <w:rFonts w:eastAsia="Times New Roman" w:cstheme="minorHAnsi"/>
              </w:rPr>
            </w:pPr>
            <w:r w:rsidRPr="00E834F4">
              <w:rPr>
                <w:rFonts w:eastAsia="Times New Roman" w:cstheme="minorHAnsi"/>
              </w:rPr>
              <w:t>405</w:t>
            </w:r>
          </w:p>
        </w:tc>
        <w:tc>
          <w:tcPr>
            <w:tcW w:w="4244" w:type="pct"/>
            <w:tcMar>
              <w:top w:w="15" w:type="dxa"/>
              <w:left w:w="15" w:type="dxa"/>
              <w:bottom w:w="15" w:type="dxa"/>
              <w:right w:w="15" w:type="dxa"/>
            </w:tcMar>
            <w:vAlign w:val="center"/>
            <w:hideMark/>
          </w:tcPr>
          <w:p w14:paraId="5F44A425" w14:textId="77777777" w:rsidR="003F416A" w:rsidRPr="00E834F4" w:rsidRDefault="003F416A">
            <w:pPr>
              <w:spacing w:after="0" w:line="240" w:lineRule="auto"/>
              <w:rPr>
                <w:rFonts w:eastAsia="Times New Roman" w:cstheme="minorHAnsi"/>
              </w:rPr>
            </w:pPr>
            <w:r w:rsidRPr="00E834F4">
              <w:rPr>
                <w:rFonts w:eastAsia="Times New Roman" w:cstheme="minorHAnsi"/>
              </w:rPr>
              <w:t>Not to slaughter it while in possession of leaven</w:t>
            </w:r>
          </w:p>
        </w:tc>
        <w:tc>
          <w:tcPr>
            <w:tcW w:w="531" w:type="pct"/>
            <w:tcMar>
              <w:top w:w="15" w:type="dxa"/>
              <w:left w:w="15" w:type="dxa"/>
              <w:bottom w:w="15" w:type="dxa"/>
              <w:right w:w="15" w:type="dxa"/>
            </w:tcMar>
            <w:vAlign w:val="center"/>
            <w:hideMark/>
          </w:tcPr>
          <w:p w14:paraId="675A063E" w14:textId="77777777" w:rsidR="003F416A" w:rsidRPr="00E834F4" w:rsidRDefault="003F416A">
            <w:pPr>
              <w:spacing w:after="0" w:line="240" w:lineRule="auto"/>
              <w:rPr>
                <w:rFonts w:eastAsia="Times New Roman" w:cstheme="minorHAnsi"/>
              </w:rPr>
            </w:pPr>
            <w:r w:rsidRPr="00E834F4">
              <w:rPr>
                <w:rFonts w:eastAsia="Times New Roman" w:cstheme="minorHAnsi"/>
              </w:rPr>
              <w:t>Ex. 23:18</w:t>
            </w:r>
          </w:p>
        </w:tc>
      </w:tr>
      <w:tr w:rsidR="003F416A" w:rsidRPr="00E834F4" w14:paraId="42C3D37A" w14:textId="77777777" w:rsidTr="003F416A">
        <w:trPr>
          <w:tblCellSpacing w:w="15" w:type="dxa"/>
        </w:trPr>
        <w:tc>
          <w:tcPr>
            <w:tcW w:w="161" w:type="pct"/>
            <w:tcMar>
              <w:top w:w="15" w:type="dxa"/>
              <w:left w:w="15" w:type="dxa"/>
              <w:bottom w:w="15" w:type="dxa"/>
              <w:right w:w="15" w:type="dxa"/>
            </w:tcMar>
            <w:vAlign w:val="center"/>
            <w:hideMark/>
          </w:tcPr>
          <w:p w14:paraId="52D0FD7D" w14:textId="77777777" w:rsidR="003F416A" w:rsidRPr="00E834F4" w:rsidRDefault="003F416A">
            <w:pPr>
              <w:spacing w:after="0" w:line="240" w:lineRule="auto"/>
              <w:rPr>
                <w:rFonts w:eastAsia="Times New Roman" w:cstheme="minorHAnsi"/>
              </w:rPr>
            </w:pPr>
            <w:r w:rsidRPr="00E834F4">
              <w:rPr>
                <w:rFonts w:eastAsia="Times New Roman" w:cstheme="minorHAnsi"/>
              </w:rPr>
              <w:t>406</w:t>
            </w:r>
          </w:p>
        </w:tc>
        <w:tc>
          <w:tcPr>
            <w:tcW w:w="4244" w:type="pct"/>
            <w:tcMar>
              <w:top w:w="15" w:type="dxa"/>
              <w:left w:w="15" w:type="dxa"/>
              <w:bottom w:w="15" w:type="dxa"/>
              <w:right w:w="15" w:type="dxa"/>
            </w:tcMar>
            <w:vAlign w:val="center"/>
            <w:hideMark/>
          </w:tcPr>
          <w:p w14:paraId="36998D16"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the fat overnight</w:t>
            </w:r>
          </w:p>
        </w:tc>
        <w:tc>
          <w:tcPr>
            <w:tcW w:w="531" w:type="pct"/>
            <w:tcMar>
              <w:top w:w="15" w:type="dxa"/>
              <w:left w:w="15" w:type="dxa"/>
              <w:bottom w:w="15" w:type="dxa"/>
              <w:right w:w="15" w:type="dxa"/>
            </w:tcMar>
            <w:vAlign w:val="center"/>
            <w:hideMark/>
          </w:tcPr>
          <w:p w14:paraId="3BC65551" w14:textId="77777777" w:rsidR="003F416A" w:rsidRPr="00E834F4" w:rsidRDefault="003F416A">
            <w:pPr>
              <w:spacing w:after="0" w:line="240" w:lineRule="auto"/>
              <w:rPr>
                <w:rFonts w:eastAsia="Times New Roman" w:cstheme="minorHAnsi"/>
              </w:rPr>
            </w:pPr>
            <w:r w:rsidRPr="00E834F4">
              <w:rPr>
                <w:rFonts w:eastAsia="Times New Roman" w:cstheme="minorHAnsi"/>
              </w:rPr>
              <w:t>Ex. 23:18</w:t>
            </w:r>
          </w:p>
        </w:tc>
      </w:tr>
      <w:tr w:rsidR="003F416A" w:rsidRPr="00E834F4" w14:paraId="00B3DB07" w14:textId="77777777" w:rsidTr="003F416A">
        <w:trPr>
          <w:tblCellSpacing w:w="15" w:type="dxa"/>
        </w:trPr>
        <w:tc>
          <w:tcPr>
            <w:tcW w:w="161" w:type="pct"/>
            <w:tcMar>
              <w:top w:w="15" w:type="dxa"/>
              <w:left w:w="15" w:type="dxa"/>
              <w:bottom w:w="15" w:type="dxa"/>
              <w:right w:w="15" w:type="dxa"/>
            </w:tcMar>
            <w:vAlign w:val="center"/>
            <w:hideMark/>
          </w:tcPr>
          <w:p w14:paraId="6D94BAFF" w14:textId="77777777" w:rsidR="003F416A" w:rsidRPr="00E834F4" w:rsidRDefault="003F416A">
            <w:pPr>
              <w:spacing w:after="0" w:line="240" w:lineRule="auto"/>
              <w:rPr>
                <w:rFonts w:eastAsia="Times New Roman" w:cstheme="minorHAnsi"/>
              </w:rPr>
            </w:pPr>
            <w:r w:rsidRPr="00E834F4">
              <w:rPr>
                <w:rFonts w:eastAsia="Times New Roman" w:cstheme="minorHAnsi"/>
              </w:rPr>
              <w:t>407</w:t>
            </w:r>
          </w:p>
        </w:tc>
        <w:tc>
          <w:tcPr>
            <w:tcW w:w="4244" w:type="pct"/>
            <w:tcMar>
              <w:top w:w="15" w:type="dxa"/>
              <w:left w:w="15" w:type="dxa"/>
              <w:bottom w:w="15" w:type="dxa"/>
              <w:right w:w="15" w:type="dxa"/>
            </w:tcMar>
            <w:vAlign w:val="center"/>
            <w:hideMark/>
          </w:tcPr>
          <w:p w14:paraId="7DD6B401" w14:textId="77777777" w:rsidR="003F416A" w:rsidRPr="00E834F4" w:rsidRDefault="003F416A">
            <w:pPr>
              <w:spacing w:after="0" w:line="240" w:lineRule="auto"/>
              <w:rPr>
                <w:rFonts w:eastAsia="Times New Roman" w:cstheme="minorHAnsi"/>
              </w:rPr>
            </w:pPr>
            <w:r w:rsidRPr="00E834F4">
              <w:rPr>
                <w:rFonts w:eastAsia="Times New Roman" w:cstheme="minorHAnsi"/>
              </w:rPr>
              <w:t>To slaughter the second paschal lamb</w:t>
            </w:r>
          </w:p>
        </w:tc>
        <w:tc>
          <w:tcPr>
            <w:tcW w:w="531" w:type="pct"/>
            <w:tcMar>
              <w:top w:w="15" w:type="dxa"/>
              <w:left w:w="15" w:type="dxa"/>
              <w:bottom w:w="15" w:type="dxa"/>
              <w:right w:w="15" w:type="dxa"/>
            </w:tcMar>
            <w:vAlign w:val="center"/>
            <w:hideMark/>
          </w:tcPr>
          <w:p w14:paraId="30C495CE" w14:textId="77777777" w:rsidR="003F416A" w:rsidRPr="00E834F4" w:rsidRDefault="003F416A">
            <w:pPr>
              <w:spacing w:after="0" w:line="240" w:lineRule="auto"/>
              <w:rPr>
                <w:rFonts w:eastAsia="Times New Roman" w:cstheme="minorHAnsi"/>
              </w:rPr>
            </w:pPr>
            <w:r w:rsidRPr="00E834F4">
              <w:rPr>
                <w:rFonts w:eastAsia="Times New Roman" w:cstheme="minorHAnsi"/>
              </w:rPr>
              <w:t>Num. 9:11</w:t>
            </w:r>
          </w:p>
        </w:tc>
      </w:tr>
      <w:tr w:rsidR="003F416A" w:rsidRPr="00E834F4" w14:paraId="4CE600BA" w14:textId="77777777" w:rsidTr="003F416A">
        <w:trPr>
          <w:tblCellSpacing w:w="15" w:type="dxa"/>
        </w:trPr>
        <w:tc>
          <w:tcPr>
            <w:tcW w:w="161" w:type="pct"/>
            <w:tcMar>
              <w:top w:w="15" w:type="dxa"/>
              <w:left w:w="15" w:type="dxa"/>
              <w:bottom w:w="15" w:type="dxa"/>
              <w:right w:w="15" w:type="dxa"/>
            </w:tcMar>
            <w:vAlign w:val="center"/>
            <w:hideMark/>
          </w:tcPr>
          <w:p w14:paraId="0EE65132" w14:textId="77777777" w:rsidR="003F416A" w:rsidRPr="00E834F4" w:rsidRDefault="003F416A">
            <w:pPr>
              <w:spacing w:after="0" w:line="240" w:lineRule="auto"/>
              <w:rPr>
                <w:rFonts w:eastAsia="Times New Roman" w:cstheme="minorHAnsi"/>
              </w:rPr>
            </w:pPr>
            <w:r w:rsidRPr="00E834F4">
              <w:rPr>
                <w:rFonts w:eastAsia="Times New Roman" w:cstheme="minorHAnsi"/>
              </w:rPr>
              <w:t>408</w:t>
            </w:r>
          </w:p>
        </w:tc>
        <w:tc>
          <w:tcPr>
            <w:tcW w:w="4244" w:type="pct"/>
            <w:tcMar>
              <w:top w:w="15" w:type="dxa"/>
              <w:left w:w="15" w:type="dxa"/>
              <w:bottom w:w="15" w:type="dxa"/>
              <w:right w:w="15" w:type="dxa"/>
            </w:tcMar>
            <w:vAlign w:val="center"/>
            <w:hideMark/>
          </w:tcPr>
          <w:p w14:paraId="34C5A0BD" w14:textId="77777777" w:rsidR="003F416A" w:rsidRPr="00E834F4" w:rsidRDefault="003F416A">
            <w:pPr>
              <w:spacing w:after="0" w:line="240" w:lineRule="auto"/>
              <w:rPr>
                <w:rFonts w:eastAsia="Times New Roman" w:cstheme="minorHAnsi"/>
              </w:rPr>
            </w:pPr>
            <w:r w:rsidRPr="00E834F4">
              <w:rPr>
                <w:rFonts w:eastAsia="Times New Roman" w:cstheme="minorHAnsi"/>
              </w:rPr>
              <w:t>To eat the paschal lamb with matzah and Marror on the night of the </w:t>
            </w:r>
            <w:r w:rsidRPr="00E834F4">
              <w:rPr>
                <w:rFonts w:eastAsia="Times New Roman" w:cstheme="minorHAnsi"/>
              </w:rPr>
              <w:br/>
              <w:t>15th of Nissan</w:t>
            </w:r>
          </w:p>
        </w:tc>
        <w:tc>
          <w:tcPr>
            <w:tcW w:w="531" w:type="pct"/>
            <w:tcMar>
              <w:top w:w="15" w:type="dxa"/>
              <w:left w:w="15" w:type="dxa"/>
              <w:bottom w:w="15" w:type="dxa"/>
              <w:right w:w="15" w:type="dxa"/>
            </w:tcMar>
            <w:vAlign w:val="center"/>
            <w:hideMark/>
          </w:tcPr>
          <w:p w14:paraId="1CB45322" w14:textId="77777777" w:rsidR="003F416A" w:rsidRPr="00E834F4" w:rsidRDefault="003F416A">
            <w:pPr>
              <w:spacing w:after="0" w:line="240" w:lineRule="auto"/>
              <w:rPr>
                <w:rFonts w:eastAsia="Times New Roman" w:cstheme="minorHAnsi"/>
              </w:rPr>
            </w:pPr>
            <w:r w:rsidRPr="00E834F4">
              <w:rPr>
                <w:rFonts w:eastAsia="Times New Roman" w:cstheme="minorHAnsi"/>
              </w:rPr>
              <w:t>Ex. 12:8</w:t>
            </w:r>
          </w:p>
        </w:tc>
      </w:tr>
      <w:tr w:rsidR="003F416A" w:rsidRPr="00E834F4" w14:paraId="27ABB3C8" w14:textId="77777777" w:rsidTr="003F416A">
        <w:trPr>
          <w:tblCellSpacing w:w="15" w:type="dxa"/>
        </w:trPr>
        <w:tc>
          <w:tcPr>
            <w:tcW w:w="161" w:type="pct"/>
            <w:tcMar>
              <w:top w:w="15" w:type="dxa"/>
              <w:left w:w="15" w:type="dxa"/>
              <w:bottom w:w="15" w:type="dxa"/>
              <w:right w:w="15" w:type="dxa"/>
            </w:tcMar>
            <w:vAlign w:val="center"/>
            <w:hideMark/>
          </w:tcPr>
          <w:p w14:paraId="2EB6B8B3" w14:textId="77777777" w:rsidR="003F416A" w:rsidRPr="00E834F4" w:rsidRDefault="003F416A">
            <w:pPr>
              <w:spacing w:after="0" w:line="240" w:lineRule="auto"/>
              <w:rPr>
                <w:rFonts w:eastAsia="Times New Roman" w:cstheme="minorHAnsi"/>
              </w:rPr>
            </w:pPr>
            <w:r w:rsidRPr="00E834F4">
              <w:rPr>
                <w:rFonts w:eastAsia="Times New Roman" w:cstheme="minorHAnsi"/>
              </w:rPr>
              <w:t>409</w:t>
            </w:r>
          </w:p>
        </w:tc>
        <w:tc>
          <w:tcPr>
            <w:tcW w:w="4244" w:type="pct"/>
            <w:tcMar>
              <w:top w:w="15" w:type="dxa"/>
              <w:left w:w="15" w:type="dxa"/>
              <w:bottom w:w="15" w:type="dxa"/>
              <w:right w:w="15" w:type="dxa"/>
            </w:tcMar>
            <w:vAlign w:val="center"/>
            <w:hideMark/>
          </w:tcPr>
          <w:p w14:paraId="32D87402" w14:textId="77777777" w:rsidR="003F416A" w:rsidRPr="00E834F4" w:rsidRDefault="003F416A">
            <w:pPr>
              <w:spacing w:after="0" w:line="240" w:lineRule="auto"/>
              <w:rPr>
                <w:rFonts w:eastAsia="Times New Roman" w:cstheme="minorHAnsi"/>
              </w:rPr>
            </w:pPr>
            <w:r w:rsidRPr="00E834F4">
              <w:rPr>
                <w:rFonts w:eastAsia="Times New Roman" w:cstheme="minorHAnsi"/>
              </w:rPr>
              <w:t>To eat the second paschal lamb on the night of the 15th of Iyar</w:t>
            </w:r>
          </w:p>
        </w:tc>
        <w:tc>
          <w:tcPr>
            <w:tcW w:w="531" w:type="pct"/>
            <w:tcMar>
              <w:top w:w="15" w:type="dxa"/>
              <w:left w:w="15" w:type="dxa"/>
              <w:bottom w:w="15" w:type="dxa"/>
              <w:right w:w="15" w:type="dxa"/>
            </w:tcMar>
            <w:vAlign w:val="center"/>
            <w:hideMark/>
          </w:tcPr>
          <w:p w14:paraId="34E7476B" w14:textId="77777777" w:rsidR="003F416A" w:rsidRPr="00E834F4" w:rsidRDefault="003F416A">
            <w:pPr>
              <w:spacing w:after="0" w:line="240" w:lineRule="auto"/>
              <w:rPr>
                <w:rFonts w:eastAsia="Times New Roman" w:cstheme="minorHAnsi"/>
              </w:rPr>
            </w:pPr>
            <w:r w:rsidRPr="00E834F4">
              <w:rPr>
                <w:rFonts w:eastAsia="Times New Roman" w:cstheme="minorHAnsi"/>
              </w:rPr>
              <w:t>Num. 9:11</w:t>
            </w:r>
          </w:p>
        </w:tc>
      </w:tr>
      <w:tr w:rsidR="003F416A" w:rsidRPr="00E834F4" w14:paraId="51058AA3" w14:textId="77777777" w:rsidTr="003F416A">
        <w:trPr>
          <w:tblCellSpacing w:w="15" w:type="dxa"/>
        </w:trPr>
        <w:tc>
          <w:tcPr>
            <w:tcW w:w="161" w:type="pct"/>
            <w:tcMar>
              <w:top w:w="15" w:type="dxa"/>
              <w:left w:w="15" w:type="dxa"/>
              <w:bottom w:w="15" w:type="dxa"/>
              <w:right w:w="15" w:type="dxa"/>
            </w:tcMar>
            <w:vAlign w:val="center"/>
            <w:hideMark/>
          </w:tcPr>
          <w:p w14:paraId="011CC651" w14:textId="77777777" w:rsidR="003F416A" w:rsidRPr="00E834F4" w:rsidRDefault="003F416A">
            <w:pPr>
              <w:spacing w:after="0" w:line="240" w:lineRule="auto"/>
              <w:rPr>
                <w:rFonts w:eastAsia="Times New Roman" w:cstheme="minorHAnsi"/>
              </w:rPr>
            </w:pPr>
            <w:r w:rsidRPr="00E834F4">
              <w:rPr>
                <w:rFonts w:eastAsia="Times New Roman" w:cstheme="minorHAnsi"/>
              </w:rPr>
              <w:t>410</w:t>
            </w:r>
          </w:p>
        </w:tc>
        <w:tc>
          <w:tcPr>
            <w:tcW w:w="4244" w:type="pct"/>
            <w:tcMar>
              <w:top w:w="15" w:type="dxa"/>
              <w:left w:w="15" w:type="dxa"/>
              <w:bottom w:w="15" w:type="dxa"/>
              <w:right w:w="15" w:type="dxa"/>
            </w:tcMar>
            <w:vAlign w:val="center"/>
            <w:hideMark/>
          </w:tcPr>
          <w:p w14:paraId="47F0CFEA" w14:textId="77777777" w:rsidR="003F416A" w:rsidRPr="00E834F4" w:rsidRDefault="003F416A">
            <w:pPr>
              <w:spacing w:after="0" w:line="240" w:lineRule="auto"/>
              <w:rPr>
                <w:rFonts w:eastAsia="Times New Roman" w:cstheme="minorHAnsi"/>
              </w:rPr>
            </w:pPr>
            <w:r w:rsidRPr="00E834F4">
              <w:rPr>
                <w:rFonts w:eastAsia="Times New Roman" w:cstheme="minorHAnsi"/>
              </w:rPr>
              <w:t>Not to eat the paschal meat raw or boiled</w:t>
            </w:r>
          </w:p>
        </w:tc>
        <w:tc>
          <w:tcPr>
            <w:tcW w:w="531" w:type="pct"/>
            <w:tcMar>
              <w:top w:w="15" w:type="dxa"/>
              <w:left w:w="15" w:type="dxa"/>
              <w:bottom w:w="15" w:type="dxa"/>
              <w:right w:w="15" w:type="dxa"/>
            </w:tcMar>
            <w:vAlign w:val="center"/>
            <w:hideMark/>
          </w:tcPr>
          <w:p w14:paraId="7C653094" w14:textId="77777777" w:rsidR="003F416A" w:rsidRPr="00E834F4" w:rsidRDefault="003F416A">
            <w:pPr>
              <w:spacing w:after="0" w:line="240" w:lineRule="auto"/>
              <w:rPr>
                <w:rFonts w:eastAsia="Times New Roman" w:cstheme="minorHAnsi"/>
              </w:rPr>
            </w:pPr>
            <w:r w:rsidRPr="00E834F4">
              <w:rPr>
                <w:rFonts w:eastAsia="Times New Roman" w:cstheme="minorHAnsi"/>
              </w:rPr>
              <w:t>Ex. 12:9</w:t>
            </w:r>
          </w:p>
        </w:tc>
      </w:tr>
      <w:tr w:rsidR="003F416A" w:rsidRPr="00E834F4" w14:paraId="58AC512B" w14:textId="77777777" w:rsidTr="003F416A">
        <w:trPr>
          <w:tblCellSpacing w:w="15" w:type="dxa"/>
        </w:trPr>
        <w:tc>
          <w:tcPr>
            <w:tcW w:w="161" w:type="pct"/>
            <w:tcMar>
              <w:top w:w="15" w:type="dxa"/>
              <w:left w:w="15" w:type="dxa"/>
              <w:bottom w:w="15" w:type="dxa"/>
              <w:right w:w="15" w:type="dxa"/>
            </w:tcMar>
            <w:vAlign w:val="center"/>
            <w:hideMark/>
          </w:tcPr>
          <w:p w14:paraId="5CA46635" w14:textId="77777777" w:rsidR="003F416A" w:rsidRPr="00E834F4" w:rsidRDefault="003F416A">
            <w:pPr>
              <w:spacing w:after="0" w:line="240" w:lineRule="auto"/>
              <w:rPr>
                <w:rFonts w:eastAsia="Times New Roman" w:cstheme="minorHAnsi"/>
              </w:rPr>
            </w:pPr>
            <w:r w:rsidRPr="00E834F4">
              <w:rPr>
                <w:rFonts w:eastAsia="Times New Roman" w:cstheme="minorHAnsi"/>
              </w:rPr>
              <w:t>411</w:t>
            </w:r>
          </w:p>
        </w:tc>
        <w:tc>
          <w:tcPr>
            <w:tcW w:w="4244" w:type="pct"/>
            <w:tcMar>
              <w:top w:w="15" w:type="dxa"/>
              <w:left w:w="15" w:type="dxa"/>
              <w:bottom w:w="15" w:type="dxa"/>
              <w:right w:w="15" w:type="dxa"/>
            </w:tcMar>
            <w:vAlign w:val="center"/>
            <w:hideMark/>
          </w:tcPr>
          <w:p w14:paraId="29F1D4AD" w14:textId="77777777" w:rsidR="003F416A" w:rsidRPr="00E834F4" w:rsidRDefault="003F416A">
            <w:pPr>
              <w:spacing w:after="0" w:line="240" w:lineRule="auto"/>
              <w:rPr>
                <w:rFonts w:eastAsia="Times New Roman" w:cstheme="minorHAnsi"/>
              </w:rPr>
            </w:pPr>
            <w:r w:rsidRPr="00E834F4">
              <w:rPr>
                <w:rFonts w:eastAsia="Times New Roman" w:cstheme="minorHAnsi"/>
              </w:rPr>
              <w:t>Not to take the paschal meat from the confines of the group</w:t>
            </w:r>
          </w:p>
        </w:tc>
        <w:tc>
          <w:tcPr>
            <w:tcW w:w="531" w:type="pct"/>
            <w:tcMar>
              <w:top w:w="15" w:type="dxa"/>
              <w:left w:w="15" w:type="dxa"/>
              <w:bottom w:w="15" w:type="dxa"/>
              <w:right w:w="15" w:type="dxa"/>
            </w:tcMar>
            <w:vAlign w:val="center"/>
            <w:hideMark/>
          </w:tcPr>
          <w:p w14:paraId="3D78A705" w14:textId="77777777" w:rsidR="003F416A" w:rsidRPr="00E834F4" w:rsidRDefault="003F416A">
            <w:pPr>
              <w:spacing w:after="0" w:line="240" w:lineRule="auto"/>
              <w:rPr>
                <w:rFonts w:eastAsia="Times New Roman" w:cstheme="minorHAnsi"/>
              </w:rPr>
            </w:pPr>
            <w:r w:rsidRPr="00E834F4">
              <w:rPr>
                <w:rFonts w:eastAsia="Times New Roman" w:cstheme="minorHAnsi"/>
              </w:rPr>
              <w:t>Ex. 12:46</w:t>
            </w:r>
          </w:p>
        </w:tc>
      </w:tr>
      <w:tr w:rsidR="003F416A" w:rsidRPr="00E834F4" w14:paraId="5084727A" w14:textId="77777777" w:rsidTr="003F416A">
        <w:trPr>
          <w:tblCellSpacing w:w="15" w:type="dxa"/>
        </w:trPr>
        <w:tc>
          <w:tcPr>
            <w:tcW w:w="161" w:type="pct"/>
            <w:tcMar>
              <w:top w:w="15" w:type="dxa"/>
              <w:left w:w="15" w:type="dxa"/>
              <w:bottom w:w="15" w:type="dxa"/>
              <w:right w:w="15" w:type="dxa"/>
            </w:tcMar>
            <w:vAlign w:val="center"/>
            <w:hideMark/>
          </w:tcPr>
          <w:p w14:paraId="65B2BD1B" w14:textId="77777777" w:rsidR="003F416A" w:rsidRPr="00E834F4" w:rsidRDefault="003F416A">
            <w:pPr>
              <w:spacing w:after="0" w:line="240" w:lineRule="auto"/>
              <w:rPr>
                <w:rFonts w:eastAsia="Times New Roman" w:cstheme="minorHAnsi"/>
              </w:rPr>
            </w:pPr>
            <w:r w:rsidRPr="00E834F4">
              <w:rPr>
                <w:rFonts w:eastAsia="Times New Roman" w:cstheme="minorHAnsi"/>
              </w:rPr>
              <w:t>412</w:t>
            </w:r>
          </w:p>
        </w:tc>
        <w:tc>
          <w:tcPr>
            <w:tcW w:w="4244" w:type="pct"/>
            <w:tcMar>
              <w:top w:w="15" w:type="dxa"/>
              <w:left w:w="15" w:type="dxa"/>
              <w:bottom w:w="15" w:type="dxa"/>
              <w:right w:w="15" w:type="dxa"/>
            </w:tcMar>
            <w:vAlign w:val="center"/>
            <w:hideMark/>
          </w:tcPr>
          <w:p w14:paraId="150D9086" w14:textId="77777777" w:rsidR="003F416A" w:rsidRPr="00E834F4" w:rsidRDefault="003F416A">
            <w:pPr>
              <w:spacing w:after="0" w:line="240" w:lineRule="auto"/>
              <w:rPr>
                <w:rFonts w:eastAsia="Times New Roman" w:cstheme="minorHAnsi"/>
              </w:rPr>
            </w:pPr>
            <w:r w:rsidRPr="00E834F4">
              <w:rPr>
                <w:rFonts w:eastAsia="Times New Roman" w:cstheme="minorHAnsi"/>
              </w:rPr>
              <w:t>An apostate must not eat from it</w:t>
            </w:r>
          </w:p>
        </w:tc>
        <w:tc>
          <w:tcPr>
            <w:tcW w:w="531" w:type="pct"/>
            <w:tcMar>
              <w:top w:w="15" w:type="dxa"/>
              <w:left w:w="15" w:type="dxa"/>
              <w:bottom w:w="15" w:type="dxa"/>
              <w:right w:w="15" w:type="dxa"/>
            </w:tcMar>
            <w:vAlign w:val="center"/>
            <w:hideMark/>
          </w:tcPr>
          <w:p w14:paraId="446E24BE" w14:textId="77777777" w:rsidR="003F416A" w:rsidRPr="00E834F4" w:rsidRDefault="003F416A">
            <w:pPr>
              <w:spacing w:after="0" w:line="240" w:lineRule="auto"/>
              <w:rPr>
                <w:rFonts w:eastAsia="Times New Roman" w:cstheme="minorHAnsi"/>
              </w:rPr>
            </w:pPr>
            <w:r w:rsidRPr="00E834F4">
              <w:rPr>
                <w:rFonts w:eastAsia="Times New Roman" w:cstheme="minorHAnsi"/>
              </w:rPr>
              <w:t>Ex. 12:43</w:t>
            </w:r>
          </w:p>
        </w:tc>
      </w:tr>
      <w:tr w:rsidR="003F416A" w:rsidRPr="00E834F4" w14:paraId="27519A52" w14:textId="77777777" w:rsidTr="003F416A">
        <w:trPr>
          <w:tblCellSpacing w:w="15" w:type="dxa"/>
        </w:trPr>
        <w:tc>
          <w:tcPr>
            <w:tcW w:w="161" w:type="pct"/>
            <w:tcMar>
              <w:top w:w="15" w:type="dxa"/>
              <w:left w:w="15" w:type="dxa"/>
              <w:bottom w:w="15" w:type="dxa"/>
              <w:right w:w="15" w:type="dxa"/>
            </w:tcMar>
            <w:vAlign w:val="center"/>
            <w:hideMark/>
          </w:tcPr>
          <w:p w14:paraId="042889EA" w14:textId="77777777" w:rsidR="003F416A" w:rsidRPr="00E834F4" w:rsidRDefault="003F416A">
            <w:pPr>
              <w:spacing w:after="0" w:line="240" w:lineRule="auto"/>
              <w:rPr>
                <w:rFonts w:eastAsia="Times New Roman" w:cstheme="minorHAnsi"/>
              </w:rPr>
            </w:pPr>
            <w:r w:rsidRPr="00E834F4">
              <w:rPr>
                <w:rFonts w:eastAsia="Times New Roman" w:cstheme="minorHAnsi"/>
              </w:rPr>
              <w:t>413</w:t>
            </w:r>
          </w:p>
        </w:tc>
        <w:tc>
          <w:tcPr>
            <w:tcW w:w="4244" w:type="pct"/>
            <w:tcMar>
              <w:top w:w="15" w:type="dxa"/>
              <w:left w:w="15" w:type="dxa"/>
              <w:bottom w:w="15" w:type="dxa"/>
              <w:right w:w="15" w:type="dxa"/>
            </w:tcMar>
            <w:vAlign w:val="center"/>
            <w:hideMark/>
          </w:tcPr>
          <w:p w14:paraId="223F9673" w14:textId="77777777" w:rsidR="003F416A" w:rsidRPr="00E834F4" w:rsidRDefault="003F416A">
            <w:pPr>
              <w:spacing w:after="0" w:line="240" w:lineRule="auto"/>
              <w:rPr>
                <w:rFonts w:eastAsia="Times New Roman" w:cstheme="minorHAnsi"/>
              </w:rPr>
            </w:pPr>
            <w:r w:rsidRPr="00E834F4">
              <w:rPr>
                <w:rFonts w:eastAsia="Times New Roman" w:cstheme="minorHAnsi"/>
              </w:rPr>
              <w:t>A permanent or temporary hired worker must not eat from it</w:t>
            </w:r>
          </w:p>
        </w:tc>
        <w:tc>
          <w:tcPr>
            <w:tcW w:w="531" w:type="pct"/>
            <w:tcMar>
              <w:top w:w="15" w:type="dxa"/>
              <w:left w:w="15" w:type="dxa"/>
              <w:bottom w:w="15" w:type="dxa"/>
              <w:right w:w="15" w:type="dxa"/>
            </w:tcMar>
            <w:vAlign w:val="center"/>
            <w:hideMark/>
          </w:tcPr>
          <w:p w14:paraId="7C7B7558" w14:textId="77777777" w:rsidR="003F416A" w:rsidRPr="00E834F4" w:rsidRDefault="003F416A">
            <w:pPr>
              <w:spacing w:after="0" w:line="240" w:lineRule="auto"/>
              <w:rPr>
                <w:rFonts w:eastAsia="Times New Roman" w:cstheme="minorHAnsi"/>
              </w:rPr>
            </w:pPr>
            <w:r w:rsidRPr="00E834F4">
              <w:rPr>
                <w:rFonts w:eastAsia="Times New Roman" w:cstheme="minorHAnsi"/>
              </w:rPr>
              <w:t>Ex. 12:45</w:t>
            </w:r>
          </w:p>
        </w:tc>
      </w:tr>
      <w:tr w:rsidR="003F416A" w:rsidRPr="00E834F4" w14:paraId="14C6BBFC" w14:textId="77777777" w:rsidTr="003F416A">
        <w:trPr>
          <w:tblCellSpacing w:w="15" w:type="dxa"/>
        </w:trPr>
        <w:tc>
          <w:tcPr>
            <w:tcW w:w="161" w:type="pct"/>
            <w:tcMar>
              <w:top w:w="15" w:type="dxa"/>
              <w:left w:w="15" w:type="dxa"/>
              <w:bottom w:w="15" w:type="dxa"/>
              <w:right w:w="15" w:type="dxa"/>
            </w:tcMar>
            <w:vAlign w:val="center"/>
            <w:hideMark/>
          </w:tcPr>
          <w:p w14:paraId="0099FE41" w14:textId="77777777" w:rsidR="003F416A" w:rsidRPr="00E834F4" w:rsidRDefault="003F416A">
            <w:pPr>
              <w:spacing w:after="0" w:line="240" w:lineRule="auto"/>
              <w:rPr>
                <w:rFonts w:eastAsia="Times New Roman" w:cstheme="minorHAnsi"/>
              </w:rPr>
            </w:pPr>
            <w:r w:rsidRPr="00E834F4">
              <w:rPr>
                <w:rFonts w:eastAsia="Times New Roman" w:cstheme="minorHAnsi"/>
              </w:rPr>
              <w:t>414</w:t>
            </w:r>
          </w:p>
        </w:tc>
        <w:tc>
          <w:tcPr>
            <w:tcW w:w="4244" w:type="pct"/>
            <w:tcMar>
              <w:top w:w="15" w:type="dxa"/>
              <w:left w:w="15" w:type="dxa"/>
              <w:bottom w:w="15" w:type="dxa"/>
              <w:right w:w="15" w:type="dxa"/>
            </w:tcMar>
            <w:vAlign w:val="center"/>
            <w:hideMark/>
          </w:tcPr>
          <w:p w14:paraId="2EBBBB83" w14:textId="77777777" w:rsidR="003F416A" w:rsidRPr="00E834F4" w:rsidRDefault="003F416A">
            <w:pPr>
              <w:spacing w:after="0" w:line="240" w:lineRule="auto"/>
              <w:rPr>
                <w:rFonts w:eastAsia="Times New Roman" w:cstheme="minorHAnsi"/>
              </w:rPr>
            </w:pPr>
            <w:r w:rsidRPr="00E834F4">
              <w:rPr>
                <w:rFonts w:eastAsia="Times New Roman" w:cstheme="minorHAnsi"/>
              </w:rPr>
              <w:t>An uncircumcised male must not eat from it</w:t>
            </w:r>
          </w:p>
        </w:tc>
        <w:tc>
          <w:tcPr>
            <w:tcW w:w="531" w:type="pct"/>
            <w:tcMar>
              <w:top w:w="15" w:type="dxa"/>
              <w:left w:w="15" w:type="dxa"/>
              <w:bottom w:w="15" w:type="dxa"/>
              <w:right w:w="15" w:type="dxa"/>
            </w:tcMar>
            <w:vAlign w:val="center"/>
            <w:hideMark/>
          </w:tcPr>
          <w:p w14:paraId="73155765" w14:textId="77777777" w:rsidR="003F416A" w:rsidRPr="00E834F4" w:rsidRDefault="003F416A">
            <w:pPr>
              <w:spacing w:after="0" w:line="240" w:lineRule="auto"/>
              <w:rPr>
                <w:rFonts w:eastAsia="Times New Roman" w:cstheme="minorHAnsi"/>
              </w:rPr>
            </w:pPr>
            <w:r w:rsidRPr="00E834F4">
              <w:rPr>
                <w:rFonts w:eastAsia="Times New Roman" w:cstheme="minorHAnsi"/>
              </w:rPr>
              <w:t>Ex. 12:48</w:t>
            </w:r>
          </w:p>
        </w:tc>
      </w:tr>
      <w:tr w:rsidR="003F416A" w:rsidRPr="00E834F4" w14:paraId="4CBD2DD9" w14:textId="77777777" w:rsidTr="003F416A">
        <w:trPr>
          <w:tblCellSpacing w:w="15" w:type="dxa"/>
        </w:trPr>
        <w:tc>
          <w:tcPr>
            <w:tcW w:w="161" w:type="pct"/>
            <w:tcMar>
              <w:top w:w="15" w:type="dxa"/>
              <w:left w:w="15" w:type="dxa"/>
              <w:bottom w:w="15" w:type="dxa"/>
              <w:right w:w="15" w:type="dxa"/>
            </w:tcMar>
            <w:vAlign w:val="center"/>
            <w:hideMark/>
          </w:tcPr>
          <w:p w14:paraId="27267F33" w14:textId="77777777" w:rsidR="003F416A" w:rsidRPr="00E834F4" w:rsidRDefault="003F416A">
            <w:pPr>
              <w:spacing w:after="0" w:line="240" w:lineRule="auto"/>
              <w:rPr>
                <w:rFonts w:eastAsia="Times New Roman" w:cstheme="minorHAnsi"/>
              </w:rPr>
            </w:pPr>
            <w:r w:rsidRPr="00E834F4">
              <w:rPr>
                <w:rFonts w:eastAsia="Times New Roman" w:cstheme="minorHAnsi"/>
              </w:rPr>
              <w:t>415</w:t>
            </w:r>
          </w:p>
        </w:tc>
        <w:tc>
          <w:tcPr>
            <w:tcW w:w="4244" w:type="pct"/>
            <w:tcMar>
              <w:top w:w="15" w:type="dxa"/>
              <w:left w:w="15" w:type="dxa"/>
              <w:bottom w:w="15" w:type="dxa"/>
              <w:right w:w="15" w:type="dxa"/>
            </w:tcMar>
            <w:vAlign w:val="center"/>
            <w:hideMark/>
          </w:tcPr>
          <w:p w14:paraId="0AEA9A67" w14:textId="77777777" w:rsidR="003F416A" w:rsidRPr="00E834F4" w:rsidRDefault="003F416A">
            <w:pPr>
              <w:spacing w:after="0" w:line="240" w:lineRule="auto"/>
              <w:rPr>
                <w:rFonts w:eastAsia="Times New Roman" w:cstheme="minorHAnsi"/>
              </w:rPr>
            </w:pPr>
            <w:r w:rsidRPr="00E834F4">
              <w:rPr>
                <w:rFonts w:eastAsia="Times New Roman" w:cstheme="minorHAnsi"/>
              </w:rPr>
              <w:t>Not to break any bones from the paschal offering</w:t>
            </w:r>
          </w:p>
        </w:tc>
        <w:tc>
          <w:tcPr>
            <w:tcW w:w="531" w:type="pct"/>
            <w:tcMar>
              <w:top w:w="15" w:type="dxa"/>
              <w:left w:w="15" w:type="dxa"/>
              <w:bottom w:w="15" w:type="dxa"/>
              <w:right w:w="15" w:type="dxa"/>
            </w:tcMar>
            <w:vAlign w:val="center"/>
            <w:hideMark/>
          </w:tcPr>
          <w:p w14:paraId="653210D8" w14:textId="77777777" w:rsidR="003F416A" w:rsidRPr="00E834F4" w:rsidRDefault="003F416A">
            <w:pPr>
              <w:spacing w:after="0" w:line="240" w:lineRule="auto"/>
              <w:rPr>
                <w:rFonts w:eastAsia="Times New Roman" w:cstheme="minorHAnsi"/>
              </w:rPr>
            </w:pPr>
            <w:r w:rsidRPr="00E834F4">
              <w:rPr>
                <w:rFonts w:eastAsia="Times New Roman" w:cstheme="minorHAnsi"/>
              </w:rPr>
              <w:t>Ex. 12:46</w:t>
            </w:r>
          </w:p>
        </w:tc>
      </w:tr>
      <w:tr w:rsidR="003F416A" w:rsidRPr="00E834F4" w14:paraId="67255C0F" w14:textId="77777777" w:rsidTr="003F416A">
        <w:trPr>
          <w:tblCellSpacing w:w="15" w:type="dxa"/>
        </w:trPr>
        <w:tc>
          <w:tcPr>
            <w:tcW w:w="161" w:type="pct"/>
            <w:tcMar>
              <w:top w:w="15" w:type="dxa"/>
              <w:left w:w="15" w:type="dxa"/>
              <w:bottom w:w="15" w:type="dxa"/>
              <w:right w:w="15" w:type="dxa"/>
            </w:tcMar>
            <w:vAlign w:val="center"/>
            <w:hideMark/>
          </w:tcPr>
          <w:p w14:paraId="1094AF95" w14:textId="77777777" w:rsidR="003F416A" w:rsidRPr="00E834F4" w:rsidRDefault="003F416A">
            <w:pPr>
              <w:spacing w:after="0" w:line="240" w:lineRule="auto"/>
              <w:rPr>
                <w:rFonts w:eastAsia="Times New Roman" w:cstheme="minorHAnsi"/>
              </w:rPr>
            </w:pPr>
            <w:r w:rsidRPr="00E834F4">
              <w:rPr>
                <w:rFonts w:eastAsia="Times New Roman" w:cstheme="minorHAnsi"/>
              </w:rPr>
              <w:t>416</w:t>
            </w:r>
          </w:p>
        </w:tc>
        <w:tc>
          <w:tcPr>
            <w:tcW w:w="4244" w:type="pct"/>
            <w:tcMar>
              <w:top w:w="15" w:type="dxa"/>
              <w:left w:w="15" w:type="dxa"/>
              <w:bottom w:w="15" w:type="dxa"/>
              <w:right w:w="15" w:type="dxa"/>
            </w:tcMar>
            <w:vAlign w:val="center"/>
            <w:hideMark/>
          </w:tcPr>
          <w:p w14:paraId="3320A120" w14:textId="77777777" w:rsidR="003F416A" w:rsidRPr="00E834F4" w:rsidRDefault="003F416A">
            <w:pPr>
              <w:spacing w:after="0" w:line="240" w:lineRule="auto"/>
              <w:rPr>
                <w:rFonts w:eastAsia="Times New Roman" w:cstheme="minorHAnsi"/>
              </w:rPr>
            </w:pPr>
            <w:r w:rsidRPr="00E834F4">
              <w:rPr>
                <w:rFonts w:eastAsia="Times New Roman" w:cstheme="minorHAnsi"/>
              </w:rPr>
              <w:t>Not to break any bones from the second paschal offering</w:t>
            </w:r>
          </w:p>
        </w:tc>
        <w:tc>
          <w:tcPr>
            <w:tcW w:w="531" w:type="pct"/>
            <w:tcMar>
              <w:top w:w="15" w:type="dxa"/>
              <w:left w:w="15" w:type="dxa"/>
              <w:bottom w:w="15" w:type="dxa"/>
              <w:right w:w="15" w:type="dxa"/>
            </w:tcMar>
            <w:vAlign w:val="center"/>
            <w:hideMark/>
          </w:tcPr>
          <w:p w14:paraId="05D212BC" w14:textId="77777777" w:rsidR="003F416A" w:rsidRPr="00E834F4" w:rsidRDefault="003F416A">
            <w:pPr>
              <w:spacing w:after="0" w:line="240" w:lineRule="auto"/>
              <w:rPr>
                <w:rFonts w:eastAsia="Times New Roman" w:cstheme="minorHAnsi"/>
              </w:rPr>
            </w:pPr>
            <w:r w:rsidRPr="00E834F4">
              <w:rPr>
                <w:rFonts w:eastAsia="Times New Roman" w:cstheme="minorHAnsi"/>
              </w:rPr>
              <w:t>Num. 9:12</w:t>
            </w:r>
          </w:p>
        </w:tc>
      </w:tr>
      <w:tr w:rsidR="003F416A" w:rsidRPr="00E834F4" w14:paraId="52345ED2" w14:textId="77777777" w:rsidTr="003F416A">
        <w:trPr>
          <w:tblCellSpacing w:w="15" w:type="dxa"/>
        </w:trPr>
        <w:tc>
          <w:tcPr>
            <w:tcW w:w="161" w:type="pct"/>
            <w:tcMar>
              <w:top w:w="15" w:type="dxa"/>
              <w:left w:w="15" w:type="dxa"/>
              <w:bottom w:w="15" w:type="dxa"/>
              <w:right w:w="15" w:type="dxa"/>
            </w:tcMar>
            <w:vAlign w:val="center"/>
            <w:hideMark/>
          </w:tcPr>
          <w:p w14:paraId="1F499A45" w14:textId="77777777" w:rsidR="003F416A" w:rsidRPr="00E834F4" w:rsidRDefault="003F416A">
            <w:pPr>
              <w:spacing w:after="0" w:line="240" w:lineRule="auto"/>
              <w:rPr>
                <w:rFonts w:eastAsia="Times New Roman" w:cstheme="minorHAnsi"/>
              </w:rPr>
            </w:pPr>
            <w:r w:rsidRPr="00E834F4">
              <w:rPr>
                <w:rFonts w:eastAsia="Times New Roman" w:cstheme="minorHAnsi"/>
              </w:rPr>
              <w:t>417</w:t>
            </w:r>
          </w:p>
        </w:tc>
        <w:tc>
          <w:tcPr>
            <w:tcW w:w="4244" w:type="pct"/>
            <w:tcMar>
              <w:top w:w="15" w:type="dxa"/>
              <w:left w:w="15" w:type="dxa"/>
              <w:bottom w:w="15" w:type="dxa"/>
              <w:right w:w="15" w:type="dxa"/>
            </w:tcMar>
            <w:vAlign w:val="center"/>
            <w:hideMark/>
          </w:tcPr>
          <w:p w14:paraId="65B01557"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any meat from the paschal offering over until morning</w:t>
            </w:r>
          </w:p>
        </w:tc>
        <w:tc>
          <w:tcPr>
            <w:tcW w:w="531" w:type="pct"/>
            <w:tcMar>
              <w:top w:w="15" w:type="dxa"/>
              <w:left w:w="15" w:type="dxa"/>
              <w:bottom w:w="15" w:type="dxa"/>
              <w:right w:w="15" w:type="dxa"/>
            </w:tcMar>
            <w:vAlign w:val="center"/>
            <w:hideMark/>
          </w:tcPr>
          <w:p w14:paraId="2F2FA75D" w14:textId="77777777" w:rsidR="003F416A" w:rsidRPr="00E834F4" w:rsidRDefault="003F416A">
            <w:pPr>
              <w:spacing w:after="0" w:line="240" w:lineRule="auto"/>
              <w:rPr>
                <w:rFonts w:eastAsia="Times New Roman" w:cstheme="minorHAnsi"/>
              </w:rPr>
            </w:pPr>
            <w:r w:rsidRPr="00E834F4">
              <w:rPr>
                <w:rFonts w:eastAsia="Times New Roman" w:cstheme="minorHAnsi"/>
              </w:rPr>
              <w:t>Ex. 12:10</w:t>
            </w:r>
          </w:p>
        </w:tc>
      </w:tr>
      <w:tr w:rsidR="003F416A" w:rsidRPr="00E834F4" w14:paraId="333F14F2" w14:textId="77777777" w:rsidTr="003F416A">
        <w:trPr>
          <w:tblCellSpacing w:w="15" w:type="dxa"/>
        </w:trPr>
        <w:tc>
          <w:tcPr>
            <w:tcW w:w="161" w:type="pct"/>
            <w:tcMar>
              <w:top w:w="15" w:type="dxa"/>
              <w:left w:w="15" w:type="dxa"/>
              <w:bottom w:w="15" w:type="dxa"/>
              <w:right w:w="15" w:type="dxa"/>
            </w:tcMar>
            <w:vAlign w:val="center"/>
            <w:hideMark/>
          </w:tcPr>
          <w:p w14:paraId="3E26756E" w14:textId="77777777" w:rsidR="003F416A" w:rsidRPr="00E834F4" w:rsidRDefault="003F416A">
            <w:pPr>
              <w:spacing w:after="0" w:line="240" w:lineRule="auto"/>
              <w:rPr>
                <w:rFonts w:eastAsia="Times New Roman" w:cstheme="minorHAnsi"/>
              </w:rPr>
            </w:pPr>
            <w:r w:rsidRPr="00E834F4">
              <w:rPr>
                <w:rFonts w:eastAsia="Times New Roman" w:cstheme="minorHAnsi"/>
              </w:rPr>
              <w:t>418</w:t>
            </w:r>
          </w:p>
        </w:tc>
        <w:tc>
          <w:tcPr>
            <w:tcW w:w="4244" w:type="pct"/>
            <w:tcMar>
              <w:top w:w="15" w:type="dxa"/>
              <w:left w:w="15" w:type="dxa"/>
              <w:bottom w:w="15" w:type="dxa"/>
              <w:right w:w="15" w:type="dxa"/>
            </w:tcMar>
            <w:vAlign w:val="center"/>
            <w:hideMark/>
          </w:tcPr>
          <w:p w14:paraId="6473E050"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the second paschal meat over until morning</w:t>
            </w:r>
          </w:p>
        </w:tc>
        <w:tc>
          <w:tcPr>
            <w:tcW w:w="531" w:type="pct"/>
            <w:tcMar>
              <w:top w:w="15" w:type="dxa"/>
              <w:left w:w="15" w:type="dxa"/>
              <w:bottom w:w="15" w:type="dxa"/>
              <w:right w:w="15" w:type="dxa"/>
            </w:tcMar>
            <w:vAlign w:val="center"/>
            <w:hideMark/>
          </w:tcPr>
          <w:p w14:paraId="4C7157B8" w14:textId="77777777" w:rsidR="003F416A" w:rsidRPr="00E834F4" w:rsidRDefault="003F416A">
            <w:pPr>
              <w:spacing w:after="0" w:line="240" w:lineRule="auto"/>
              <w:rPr>
                <w:rFonts w:eastAsia="Times New Roman" w:cstheme="minorHAnsi"/>
              </w:rPr>
            </w:pPr>
            <w:r w:rsidRPr="00E834F4">
              <w:rPr>
                <w:rFonts w:eastAsia="Times New Roman" w:cstheme="minorHAnsi"/>
              </w:rPr>
              <w:t>Num. 9:12</w:t>
            </w:r>
          </w:p>
        </w:tc>
      </w:tr>
      <w:tr w:rsidR="003F416A" w:rsidRPr="00E834F4" w14:paraId="1D75E5E3" w14:textId="77777777" w:rsidTr="003F416A">
        <w:trPr>
          <w:tblCellSpacing w:w="15" w:type="dxa"/>
        </w:trPr>
        <w:tc>
          <w:tcPr>
            <w:tcW w:w="161" w:type="pct"/>
            <w:tcMar>
              <w:top w:w="15" w:type="dxa"/>
              <w:left w:w="15" w:type="dxa"/>
              <w:bottom w:w="15" w:type="dxa"/>
              <w:right w:w="15" w:type="dxa"/>
            </w:tcMar>
            <w:vAlign w:val="center"/>
            <w:hideMark/>
          </w:tcPr>
          <w:p w14:paraId="16135F5C" w14:textId="77777777" w:rsidR="003F416A" w:rsidRPr="00E834F4" w:rsidRDefault="003F416A">
            <w:pPr>
              <w:spacing w:after="0" w:line="240" w:lineRule="auto"/>
              <w:rPr>
                <w:rFonts w:eastAsia="Times New Roman" w:cstheme="minorHAnsi"/>
              </w:rPr>
            </w:pPr>
            <w:r w:rsidRPr="00E834F4">
              <w:rPr>
                <w:rFonts w:eastAsia="Times New Roman" w:cstheme="minorHAnsi"/>
              </w:rPr>
              <w:t>419</w:t>
            </w:r>
          </w:p>
        </w:tc>
        <w:tc>
          <w:tcPr>
            <w:tcW w:w="4244" w:type="pct"/>
            <w:tcMar>
              <w:top w:w="15" w:type="dxa"/>
              <w:left w:w="15" w:type="dxa"/>
              <w:bottom w:w="15" w:type="dxa"/>
              <w:right w:w="15" w:type="dxa"/>
            </w:tcMar>
            <w:vAlign w:val="center"/>
            <w:hideMark/>
          </w:tcPr>
          <w:p w14:paraId="003DFEEE"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the meat of the holiday offering of the 14th until the 16th</w:t>
            </w:r>
          </w:p>
        </w:tc>
        <w:tc>
          <w:tcPr>
            <w:tcW w:w="531" w:type="pct"/>
            <w:tcMar>
              <w:top w:w="15" w:type="dxa"/>
              <w:left w:w="15" w:type="dxa"/>
              <w:bottom w:w="15" w:type="dxa"/>
              <w:right w:w="15" w:type="dxa"/>
            </w:tcMar>
            <w:vAlign w:val="center"/>
            <w:hideMark/>
          </w:tcPr>
          <w:p w14:paraId="65698DE8" w14:textId="77777777" w:rsidR="003F416A" w:rsidRPr="00E834F4" w:rsidRDefault="003F416A">
            <w:pPr>
              <w:spacing w:after="0" w:line="240" w:lineRule="auto"/>
              <w:rPr>
                <w:rFonts w:eastAsia="Times New Roman" w:cstheme="minorHAnsi"/>
              </w:rPr>
            </w:pPr>
            <w:r w:rsidRPr="00E834F4">
              <w:rPr>
                <w:rFonts w:eastAsia="Times New Roman" w:cstheme="minorHAnsi"/>
              </w:rPr>
              <w:t>Deut. 16:4</w:t>
            </w:r>
          </w:p>
        </w:tc>
      </w:tr>
      <w:tr w:rsidR="003F416A" w:rsidRPr="00E834F4" w14:paraId="70A4BAD7" w14:textId="77777777" w:rsidTr="003F416A">
        <w:trPr>
          <w:tblHeader/>
          <w:tblCellSpacing w:w="15" w:type="dxa"/>
        </w:trPr>
        <w:tc>
          <w:tcPr>
            <w:tcW w:w="0" w:type="auto"/>
            <w:gridSpan w:val="3"/>
            <w:tcMar>
              <w:top w:w="15" w:type="dxa"/>
              <w:left w:w="15" w:type="dxa"/>
              <w:bottom w:w="15" w:type="dxa"/>
              <w:right w:w="15" w:type="dxa"/>
            </w:tcMar>
            <w:vAlign w:val="center"/>
            <w:hideMark/>
          </w:tcPr>
          <w:p w14:paraId="4F00E6D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Pilgrim Offerings</w:t>
            </w:r>
          </w:p>
        </w:tc>
      </w:tr>
      <w:tr w:rsidR="003F416A" w:rsidRPr="00E834F4" w14:paraId="342C9080" w14:textId="77777777" w:rsidTr="003F416A">
        <w:trPr>
          <w:tblCellSpacing w:w="15" w:type="dxa"/>
        </w:trPr>
        <w:tc>
          <w:tcPr>
            <w:tcW w:w="161" w:type="pct"/>
            <w:tcMar>
              <w:top w:w="15" w:type="dxa"/>
              <w:left w:w="15" w:type="dxa"/>
              <w:bottom w:w="15" w:type="dxa"/>
              <w:right w:w="15" w:type="dxa"/>
            </w:tcMar>
            <w:vAlign w:val="center"/>
            <w:hideMark/>
          </w:tcPr>
          <w:p w14:paraId="7AA0CA28" w14:textId="77777777" w:rsidR="003F416A" w:rsidRPr="00E834F4" w:rsidRDefault="003F416A">
            <w:pPr>
              <w:spacing w:after="0" w:line="240" w:lineRule="auto"/>
              <w:rPr>
                <w:rFonts w:eastAsia="Times New Roman" w:cstheme="minorHAnsi"/>
              </w:rPr>
            </w:pPr>
            <w:r w:rsidRPr="00E834F4">
              <w:rPr>
                <w:rFonts w:eastAsia="Times New Roman" w:cstheme="minorHAnsi"/>
              </w:rPr>
              <w:t>420</w:t>
            </w:r>
          </w:p>
        </w:tc>
        <w:tc>
          <w:tcPr>
            <w:tcW w:w="4244" w:type="pct"/>
            <w:tcMar>
              <w:top w:w="15" w:type="dxa"/>
              <w:left w:w="15" w:type="dxa"/>
              <w:bottom w:w="15" w:type="dxa"/>
              <w:right w:w="15" w:type="dxa"/>
            </w:tcMar>
            <w:vAlign w:val="center"/>
            <w:hideMark/>
          </w:tcPr>
          <w:p w14:paraId="05784AB5" w14:textId="77777777" w:rsidR="003F416A" w:rsidRPr="00E834F4" w:rsidRDefault="003F416A">
            <w:pPr>
              <w:spacing w:after="0" w:line="240" w:lineRule="auto"/>
              <w:rPr>
                <w:rFonts w:eastAsia="Times New Roman" w:cstheme="minorHAnsi"/>
              </w:rPr>
            </w:pPr>
            <w:r w:rsidRPr="00E834F4">
              <w:rPr>
                <w:rFonts w:eastAsia="Times New Roman" w:cstheme="minorHAnsi"/>
              </w:rPr>
              <w:t>To be seen at the Temple on Passover, Shavuot, and Sukkot</w:t>
            </w:r>
          </w:p>
        </w:tc>
        <w:tc>
          <w:tcPr>
            <w:tcW w:w="531" w:type="pct"/>
            <w:tcMar>
              <w:top w:w="15" w:type="dxa"/>
              <w:left w:w="15" w:type="dxa"/>
              <w:bottom w:w="15" w:type="dxa"/>
              <w:right w:w="15" w:type="dxa"/>
            </w:tcMar>
            <w:vAlign w:val="center"/>
            <w:hideMark/>
          </w:tcPr>
          <w:p w14:paraId="72D6C410" w14:textId="77777777" w:rsidR="003F416A" w:rsidRPr="00E834F4" w:rsidRDefault="003F416A">
            <w:pPr>
              <w:spacing w:after="0" w:line="240" w:lineRule="auto"/>
              <w:rPr>
                <w:rFonts w:eastAsia="Times New Roman" w:cstheme="minorHAnsi"/>
              </w:rPr>
            </w:pPr>
            <w:r w:rsidRPr="00E834F4">
              <w:rPr>
                <w:rFonts w:eastAsia="Times New Roman" w:cstheme="minorHAnsi"/>
              </w:rPr>
              <w:t>Deut. 16:16</w:t>
            </w:r>
          </w:p>
        </w:tc>
      </w:tr>
      <w:tr w:rsidR="003F416A" w:rsidRPr="00E834F4" w14:paraId="036AD01B" w14:textId="77777777" w:rsidTr="003F416A">
        <w:trPr>
          <w:tblCellSpacing w:w="15" w:type="dxa"/>
        </w:trPr>
        <w:tc>
          <w:tcPr>
            <w:tcW w:w="161" w:type="pct"/>
            <w:tcMar>
              <w:top w:w="15" w:type="dxa"/>
              <w:left w:w="15" w:type="dxa"/>
              <w:bottom w:w="15" w:type="dxa"/>
              <w:right w:w="15" w:type="dxa"/>
            </w:tcMar>
            <w:vAlign w:val="center"/>
            <w:hideMark/>
          </w:tcPr>
          <w:p w14:paraId="2CB04D8D" w14:textId="77777777" w:rsidR="003F416A" w:rsidRPr="00E834F4" w:rsidRDefault="003F416A">
            <w:pPr>
              <w:spacing w:after="0" w:line="240" w:lineRule="auto"/>
              <w:rPr>
                <w:rFonts w:eastAsia="Times New Roman" w:cstheme="minorHAnsi"/>
              </w:rPr>
            </w:pPr>
            <w:r w:rsidRPr="00E834F4">
              <w:rPr>
                <w:rFonts w:eastAsia="Times New Roman" w:cstheme="minorHAnsi"/>
              </w:rPr>
              <w:t>421</w:t>
            </w:r>
          </w:p>
        </w:tc>
        <w:tc>
          <w:tcPr>
            <w:tcW w:w="4244" w:type="pct"/>
            <w:tcMar>
              <w:top w:w="15" w:type="dxa"/>
              <w:left w:w="15" w:type="dxa"/>
              <w:bottom w:w="15" w:type="dxa"/>
              <w:right w:w="15" w:type="dxa"/>
            </w:tcMar>
            <w:vAlign w:val="center"/>
            <w:hideMark/>
          </w:tcPr>
          <w:p w14:paraId="029BE5E8" w14:textId="77777777" w:rsidR="003F416A" w:rsidRPr="00E834F4" w:rsidRDefault="003F416A">
            <w:pPr>
              <w:spacing w:after="0" w:line="240" w:lineRule="auto"/>
              <w:rPr>
                <w:rFonts w:eastAsia="Times New Roman" w:cstheme="minorHAnsi"/>
              </w:rPr>
            </w:pPr>
            <w:r w:rsidRPr="00E834F4">
              <w:rPr>
                <w:rFonts w:eastAsia="Times New Roman" w:cstheme="minorHAnsi"/>
              </w:rPr>
              <w:t>To celebrate on these three Festivals (bring a peace offering)</w:t>
            </w:r>
          </w:p>
        </w:tc>
        <w:tc>
          <w:tcPr>
            <w:tcW w:w="531" w:type="pct"/>
            <w:tcMar>
              <w:top w:w="15" w:type="dxa"/>
              <w:left w:w="15" w:type="dxa"/>
              <w:bottom w:w="15" w:type="dxa"/>
              <w:right w:w="15" w:type="dxa"/>
            </w:tcMar>
            <w:vAlign w:val="center"/>
            <w:hideMark/>
          </w:tcPr>
          <w:p w14:paraId="31CF93EE" w14:textId="77777777" w:rsidR="003F416A" w:rsidRPr="00E834F4" w:rsidRDefault="003F416A">
            <w:pPr>
              <w:spacing w:after="0" w:line="240" w:lineRule="auto"/>
              <w:rPr>
                <w:rFonts w:eastAsia="Times New Roman" w:cstheme="minorHAnsi"/>
              </w:rPr>
            </w:pPr>
            <w:r w:rsidRPr="00E834F4">
              <w:rPr>
                <w:rFonts w:eastAsia="Times New Roman" w:cstheme="minorHAnsi"/>
              </w:rPr>
              <w:t>Ex. 23:14</w:t>
            </w:r>
          </w:p>
        </w:tc>
      </w:tr>
      <w:tr w:rsidR="003F416A" w:rsidRPr="00E834F4" w14:paraId="45DD2EDD" w14:textId="77777777" w:rsidTr="003F416A">
        <w:trPr>
          <w:tblCellSpacing w:w="15" w:type="dxa"/>
        </w:trPr>
        <w:tc>
          <w:tcPr>
            <w:tcW w:w="161" w:type="pct"/>
            <w:tcMar>
              <w:top w:w="15" w:type="dxa"/>
              <w:left w:w="15" w:type="dxa"/>
              <w:bottom w:w="15" w:type="dxa"/>
              <w:right w:w="15" w:type="dxa"/>
            </w:tcMar>
            <w:vAlign w:val="center"/>
            <w:hideMark/>
          </w:tcPr>
          <w:p w14:paraId="33BE6098" w14:textId="77777777" w:rsidR="003F416A" w:rsidRPr="00E834F4" w:rsidRDefault="003F416A">
            <w:pPr>
              <w:spacing w:after="0" w:line="240" w:lineRule="auto"/>
              <w:rPr>
                <w:rFonts w:eastAsia="Times New Roman" w:cstheme="minorHAnsi"/>
              </w:rPr>
            </w:pPr>
            <w:r w:rsidRPr="00E834F4">
              <w:rPr>
                <w:rFonts w:eastAsia="Times New Roman" w:cstheme="minorHAnsi"/>
              </w:rPr>
              <w:t>422</w:t>
            </w:r>
          </w:p>
        </w:tc>
        <w:tc>
          <w:tcPr>
            <w:tcW w:w="4244" w:type="pct"/>
            <w:tcMar>
              <w:top w:w="15" w:type="dxa"/>
              <w:left w:w="15" w:type="dxa"/>
              <w:bottom w:w="15" w:type="dxa"/>
              <w:right w:w="15" w:type="dxa"/>
            </w:tcMar>
            <w:vAlign w:val="center"/>
            <w:hideMark/>
          </w:tcPr>
          <w:p w14:paraId="298C7752" w14:textId="77777777" w:rsidR="003F416A" w:rsidRPr="00E834F4" w:rsidRDefault="003F416A">
            <w:pPr>
              <w:spacing w:after="0" w:line="240" w:lineRule="auto"/>
              <w:rPr>
                <w:rFonts w:eastAsia="Times New Roman" w:cstheme="minorHAnsi"/>
              </w:rPr>
            </w:pPr>
            <w:r w:rsidRPr="00E834F4">
              <w:rPr>
                <w:rFonts w:eastAsia="Times New Roman" w:cstheme="minorHAnsi"/>
              </w:rPr>
              <w:t>To rejoice on these three Festivals (bring a peace offering)</w:t>
            </w:r>
          </w:p>
        </w:tc>
        <w:tc>
          <w:tcPr>
            <w:tcW w:w="531" w:type="pct"/>
            <w:tcMar>
              <w:top w:w="15" w:type="dxa"/>
              <w:left w:w="15" w:type="dxa"/>
              <w:bottom w:w="15" w:type="dxa"/>
              <w:right w:w="15" w:type="dxa"/>
            </w:tcMar>
            <w:vAlign w:val="center"/>
            <w:hideMark/>
          </w:tcPr>
          <w:p w14:paraId="0CCA3EF0" w14:textId="77777777" w:rsidR="003F416A" w:rsidRPr="00E834F4" w:rsidRDefault="003F416A">
            <w:pPr>
              <w:spacing w:after="0" w:line="240" w:lineRule="auto"/>
              <w:rPr>
                <w:rFonts w:eastAsia="Times New Roman" w:cstheme="minorHAnsi"/>
              </w:rPr>
            </w:pPr>
            <w:r w:rsidRPr="00E834F4">
              <w:rPr>
                <w:rFonts w:eastAsia="Times New Roman" w:cstheme="minorHAnsi"/>
              </w:rPr>
              <w:t>Deut. 16:14</w:t>
            </w:r>
          </w:p>
        </w:tc>
      </w:tr>
      <w:tr w:rsidR="003F416A" w:rsidRPr="00E834F4" w14:paraId="63A93EA1" w14:textId="77777777" w:rsidTr="003F416A">
        <w:trPr>
          <w:tblCellSpacing w:w="15" w:type="dxa"/>
        </w:trPr>
        <w:tc>
          <w:tcPr>
            <w:tcW w:w="161" w:type="pct"/>
            <w:tcMar>
              <w:top w:w="15" w:type="dxa"/>
              <w:left w:w="15" w:type="dxa"/>
              <w:bottom w:w="15" w:type="dxa"/>
              <w:right w:w="15" w:type="dxa"/>
            </w:tcMar>
            <w:vAlign w:val="center"/>
            <w:hideMark/>
          </w:tcPr>
          <w:p w14:paraId="515BBE88" w14:textId="77777777" w:rsidR="003F416A" w:rsidRPr="00E834F4" w:rsidRDefault="003F416A">
            <w:pPr>
              <w:spacing w:after="0" w:line="240" w:lineRule="auto"/>
              <w:rPr>
                <w:rFonts w:eastAsia="Times New Roman" w:cstheme="minorHAnsi"/>
              </w:rPr>
            </w:pPr>
            <w:r w:rsidRPr="00E834F4">
              <w:rPr>
                <w:rFonts w:eastAsia="Times New Roman" w:cstheme="minorHAnsi"/>
              </w:rPr>
              <w:t>423</w:t>
            </w:r>
          </w:p>
        </w:tc>
        <w:tc>
          <w:tcPr>
            <w:tcW w:w="4244" w:type="pct"/>
            <w:tcMar>
              <w:top w:w="15" w:type="dxa"/>
              <w:left w:w="15" w:type="dxa"/>
              <w:bottom w:w="15" w:type="dxa"/>
              <w:right w:w="15" w:type="dxa"/>
            </w:tcMar>
            <w:vAlign w:val="center"/>
            <w:hideMark/>
          </w:tcPr>
          <w:p w14:paraId="47A956F9" w14:textId="77777777" w:rsidR="003F416A" w:rsidRPr="00E834F4" w:rsidRDefault="003F416A">
            <w:pPr>
              <w:spacing w:after="0" w:line="240" w:lineRule="auto"/>
              <w:rPr>
                <w:rFonts w:eastAsia="Times New Roman" w:cstheme="minorHAnsi"/>
              </w:rPr>
            </w:pPr>
            <w:r w:rsidRPr="00E834F4">
              <w:rPr>
                <w:rFonts w:eastAsia="Times New Roman" w:cstheme="minorHAnsi"/>
              </w:rPr>
              <w:t>Not to appear at the Temple without offerings</w:t>
            </w:r>
          </w:p>
        </w:tc>
        <w:tc>
          <w:tcPr>
            <w:tcW w:w="531" w:type="pct"/>
            <w:tcMar>
              <w:top w:w="15" w:type="dxa"/>
              <w:left w:w="15" w:type="dxa"/>
              <w:bottom w:w="15" w:type="dxa"/>
              <w:right w:w="15" w:type="dxa"/>
            </w:tcMar>
            <w:vAlign w:val="center"/>
            <w:hideMark/>
          </w:tcPr>
          <w:p w14:paraId="467A7A0E" w14:textId="77777777" w:rsidR="003F416A" w:rsidRPr="00E834F4" w:rsidRDefault="003F416A">
            <w:pPr>
              <w:spacing w:after="0" w:line="240" w:lineRule="auto"/>
              <w:rPr>
                <w:rFonts w:eastAsia="Times New Roman" w:cstheme="minorHAnsi"/>
              </w:rPr>
            </w:pPr>
            <w:r w:rsidRPr="00E834F4">
              <w:rPr>
                <w:rFonts w:eastAsia="Times New Roman" w:cstheme="minorHAnsi"/>
              </w:rPr>
              <w:t>Deut. 16:16</w:t>
            </w:r>
          </w:p>
        </w:tc>
      </w:tr>
      <w:tr w:rsidR="003F416A" w:rsidRPr="00E834F4" w14:paraId="379D2423" w14:textId="77777777" w:rsidTr="003F416A">
        <w:trPr>
          <w:tblCellSpacing w:w="15" w:type="dxa"/>
        </w:trPr>
        <w:tc>
          <w:tcPr>
            <w:tcW w:w="161" w:type="pct"/>
            <w:tcMar>
              <w:top w:w="15" w:type="dxa"/>
              <w:left w:w="15" w:type="dxa"/>
              <w:bottom w:w="15" w:type="dxa"/>
              <w:right w:w="15" w:type="dxa"/>
            </w:tcMar>
            <w:vAlign w:val="center"/>
            <w:hideMark/>
          </w:tcPr>
          <w:p w14:paraId="6ED494A1" w14:textId="77777777" w:rsidR="003F416A" w:rsidRPr="00E834F4" w:rsidRDefault="003F416A">
            <w:pPr>
              <w:spacing w:after="0" w:line="240" w:lineRule="auto"/>
              <w:rPr>
                <w:rFonts w:eastAsia="Times New Roman" w:cstheme="minorHAnsi"/>
              </w:rPr>
            </w:pPr>
            <w:r w:rsidRPr="00E834F4">
              <w:rPr>
                <w:rFonts w:eastAsia="Times New Roman" w:cstheme="minorHAnsi"/>
              </w:rPr>
              <w:t>424</w:t>
            </w:r>
          </w:p>
        </w:tc>
        <w:tc>
          <w:tcPr>
            <w:tcW w:w="4244" w:type="pct"/>
            <w:tcMar>
              <w:top w:w="15" w:type="dxa"/>
              <w:left w:w="15" w:type="dxa"/>
              <w:bottom w:w="15" w:type="dxa"/>
              <w:right w:w="15" w:type="dxa"/>
            </w:tcMar>
            <w:vAlign w:val="center"/>
            <w:hideMark/>
          </w:tcPr>
          <w:p w14:paraId="6C56E523" w14:textId="77777777" w:rsidR="003F416A" w:rsidRPr="00E834F4" w:rsidRDefault="003F416A">
            <w:pPr>
              <w:spacing w:after="0" w:line="240" w:lineRule="auto"/>
              <w:rPr>
                <w:rFonts w:eastAsia="Times New Roman" w:cstheme="minorHAnsi"/>
              </w:rPr>
            </w:pPr>
            <w:r w:rsidRPr="00E834F4">
              <w:rPr>
                <w:rFonts w:eastAsia="Times New Roman" w:cstheme="minorHAnsi"/>
              </w:rPr>
              <w:t>Not to refrain from rejoicing with, and giving gifts to, the Levites</w:t>
            </w:r>
          </w:p>
        </w:tc>
        <w:tc>
          <w:tcPr>
            <w:tcW w:w="531" w:type="pct"/>
            <w:tcMar>
              <w:top w:w="15" w:type="dxa"/>
              <w:left w:w="15" w:type="dxa"/>
              <w:bottom w:w="15" w:type="dxa"/>
              <w:right w:w="15" w:type="dxa"/>
            </w:tcMar>
            <w:vAlign w:val="center"/>
            <w:hideMark/>
          </w:tcPr>
          <w:p w14:paraId="5CA16B45" w14:textId="77777777" w:rsidR="003F416A" w:rsidRPr="00E834F4" w:rsidRDefault="003F416A">
            <w:pPr>
              <w:spacing w:after="0" w:line="240" w:lineRule="auto"/>
              <w:rPr>
                <w:rFonts w:eastAsia="Times New Roman" w:cstheme="minorHAnsi"/>
              </w:rPr>
            </w:pPr>
            <w:r w:rsidRPr="00E834F4">
              <w:rPr>
                <w:rFonts w:eastAsia="Times New Roman" w:cstheme="minorHAnsi"/>
              </w:rPr>
              <w:t>Deut. 12:19</w:t>
            </w:r>
          </w:p>
        </w:tc>
      </w:tr>
      <w:tr w:rsidR="003F416A" w:rsidRPr="00E834F4" w14:paraId="6797C8BB" w14:textId="77777777" w:rsidTr="003F416A">
        <w:trPr>
          <w:tblCellSpacing w:w="15" w:type="dxa"/>
        </w:trPr>
        <w:tc>
          <w:tcPr>
            <w:tcW w:w="161" w:type="pct"/>
            <w:tcMar>
              <w:top w:w="15" w:type="dxa"/>
              <w:left w:w="15" w:type="dxa"/>
              <w:bottom w:w="15" w:type="dxa"/>
              <w:right w:w="15" w:type="dxa"/>
            </w:tcMar>
            <w:vAlign w:val="center"/>
            <w:hideMark/>
          </w:tcPr>
          <w:p w14:paraId="2280260A" w14:textId="77777777" w:rsidR="003F416A" w:rsidRPr="00E834F4" w:rsidRDefault="003F416A">
            <w:pPr>
              <w:spacing w:after="0" w:line="240" w:lineRule="auto"/>
              <w:rPr>
                <w:rFonts w:eastAsia="Times New Roman" w:cstheme="minorHAnsi"/>
              </w:rPr>
            </w:pPr>
            <w:r w:rsidRPr="00E834F4">
              <w:rPr>
                <w:rFonts w:eastAsia="Times New Roman" w:cstheme="minorHAnsi"/>
              </w:rPr>
              <w:t>425</w:t>
            </w:r>
          </w:p>
        </w:tc>
        <w:tc>
          <w:tcPr>
            <w:tcW w:w="4244" w:type="pct"/>
            <w:tcMar>
              <w:top w:w="15" w:type="dxa"/>
              <w:left w:w="15" w:type="dxa"/>
              <w:bottom w:w="15" w:type="dxa"/>
              <w:right w:w="15" w:type="dxa"/>
            </w:tcMar>
            <w:vAlign w:val="center"/>
            <w:hideMark/>
          </w:tcPr>
          <w:p w14:paraId="29400083" w14:textId="77777777" w:rsidR="003F416A" w:rsidRPr="00E834F4" w:rsidRDefault="003F416A">
            <w:pPr>
              <w:spacing w:after="0" w:line="240" w:lineRule="auto"/>
              <w:rPr>
                <w:rFonts w:eastAsia="Times New Roman" w:cstheme="minorHAnsi"/>
              </w:rPr>
            </w:pPr>
            <w:r w:rsidRPr="00E834F4">
              <w:rPr>
                <w:rFonts w:eastAsia="Times New Roman" w:cstheme="minorHAnsi"/>
              </w:rPr>
              <w:t>To assemble all the people on the Sukkot following the seventh year</w:t>
            </w:r>
          </w:p>
        </w:tc>
        <w:tc>
          <w:tcPr>
            <w:tcW w:w="531" w:type="pct"/>
            <w:tcMar>
              <w:top w:w="15" w:type="dxa"/>
              <w:left w:w="15" w:type="dxa"/>
              <w:bottom w:w="15" w:type="dxa"/>
              <w:right w:w="15" w:type="dxa"/>
            </w:tcMar>
            <w:vAlign w:val="center"/>
            <w:hideMark/>
          </w:tcPr>
          <w:p w14:paraId="176061E2" w14:textId="77777777" w:rsidR="003F416A" w:rsidRPr="00E834F4" w:rsidRDefault="003F416A">
            <w:pPr>
              <w:spacing w:after="0" w:line="240" w:lineRule="auto"/>
              <w:rPr>
                <w:rFonts w:eastAsia="Times New Roman" w:cstheme="minorHAnsi"/>
              </w:rPr>
            </w:pPr>
            <w:r w:rsidRPr="00E834F4">
              <w:rPr>
                <w:rFonts w:eastAsia="Times New Roman" w:cstheme="minorHAnsi"/>
              </w:rPr>
              <w:t>Deut. 31:12</w:t>
            </w:r>
          </w:p>
        </w:tc>
      </w:tr>
      <w:tr w:rsidR="003F416A" w:rsidRPr="00E834F4" w14:paraId="2A80BF9B" w14:textId="77777777" w:rsidTr="003F416A">
        <w:trPr>
          <w:tblHeader/>
          <w:tblCellSpacing w:w="15" w:type="dxa"/>
        </w:trPr>
        <w:tc>
          <w:tcPr>
            <w:tcW w:w="0" w:type="auto"/>
            <w:gridSpan w:val="3"/>
            <w:tcMar>
              <w:top w:w="15" w:type="dxa"/>
              <w:left w:w="15" w:type="dxa"/>
              <w:bottom w:w="15" w:type="dxa"/>
              <w:right w:w="15" w:type="dxa"/>
            </w:tcMar>
            <w:vAlign w:val="center"/>
            <w:hideMark/>
          </w:tcPr>
          <w:p w14:paraId="44FC9F86"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First-Born Animals</w:t>
            </w:r>
          </w:p>
        </w:tc>
      </w:tr>
      <w:tr w:rsidR="003F416A" w:rsidRPr="00E834F4" w14:paraId="640FE8A6" w14:textId="77777777" w:rsidTr="003F416A">
        <w:trPr>
          <w:tblCellSpacing w:w="15" w:type="dxa"/>
        </w:trPr>
        <w:tc>
          <w:tcPr>
            <w:tcW w:w="161" w:type="pct"/>
            <w:tcMar>
              <w:top w:w="15" w:type="dxa"/>
              <w:left w:w="15" w:type="dxa"/>
              <w:bottom w:w="15" w:type="dxa"/>
              <w:right w:w="15" w:type="dxa"/>
            </w:tcMar>
            <w:vAlign w:val="center"/>
            <w:hideMark/>
          </w:tcPr>
          <w:p w14:paraId="284374AD" w14:textId="77777777" w:rsidR="003F416A" w:rsidRPr="00E834F4" w:rsidRDefault="003F416A">
            <w:pPr>
              <w:spacing w:after="0" w:line="240" w:lineRule="auto"/>
              <w:rPr>
                <w:rFonts w:eastAsia="Times New Roman" w:cstheme="minorHAnsi"/>
              </w:rPr>
            </w:pPr>
            <w:r w:rsidRPr="00E834F4">
              <w:rPr>
                <w:rFonts w:eastAsia="Times New Roman" w:cstheme="minorHAnsi"/>
              </w:rPr>
              <w:t>426</w:t>
            </w:r>
          </w:p>
        </w:tc>
        <w:tc>
          <w:tcPr>
            <w:tcW w:w="4244" w:type="pct"/>
            <w:tcMar>
              <w:top w:w="15" w:type="dxa"/>
              <w:left w:w="15" w:type="dxa"/>
              <w:bottom w:w="15" w:type="dxa"/>
              <w:right w:w="15" w:type="dxa"/>
            </w:tcMar>
            <w:vAlign w:val="center"/>
            <w:hideMark/>
          </w:tcPr>
          <w:p w14:paraId="3EDFE2BF" w14:textId="77777777" w:rsidR="003F416A" w:rsidRPr="00E834F4" w:rsidRDefault="003F416A">
            <w:pPr>
              <w:spacing w:after="0" w:line="240" w:lineRule="auto"/>
              <w:rPr>
                <w:rFonts w:eastAsia="Times New Roman" w:cstheme="minorHAnsi"/>
              </w:rPr>
            </w:pPr>
            <w:r w:rsidRPr="00E834F4">
              <w:rPr>
                <w:rFonts w:eastAsia="Times New Roman" w:cstheme="minorHAnsi"/>
              </w:rPr>
              <w:t>To set aside the firstborn animals</w:t>
            </w:r>
          </w:p>
        </w:tc>
        <w:tc>
          <w:tcPr>
            <w:tcW w:w="531" w:type="pct"/>
            <w:tcMar>
              <w:top w:w="15" w:type="dxa"/>
              <w:left w:w="15" w:type="dxa"/>
              <w:bottom w:w="15" w:type="dxa"/>
              <w:right w:w="15" w:type="dxa"/>
            </w:tcMar>
            <w:vAlign w:val="center"/>
            <w:hideMark/>
          </w:tcPr>
          <w:p w14:paraId="2E0A8152" w14:textId="77777777" w:rsidR="003F416A" w:rsidRPr="00E834F4" w:rsidRDefault="003F416A">
            <w:pPr>
              <w:spacing w:after="0" w:line="240" w:lineRule="auto"/>
              <w:rPr>
                <w:rFonts w:eastAsia="Times New Roman" w:cstheme="minorHAnsi"/>
              </w:rPr>
            </w:pPr>
            <w:r w:rsidRPr="00E834F4">
              <w:rPr>
                <w:rFonts w:eastAsia="Times New Roman" w:cstheme="minorHAnsi"/>
              </w:rPr>
              <w:t>Ex. 13:12</w:t>
            </w:r>
          </w:p>
        </w:tc>
      </w:tr>
      <w:tr w:rsidR="003F416A" w:rsidRPr="00E834F4" w14:paraId="7538630F" w14:textId="77777777" w:rsidTr="003F416A">
        <w:trPr>
          <w:tblCellSpacing w:w="15" w:type="dxa"/>
        </w:trPr>
        <w:tc>
          <w:tcPr>
            <w:tcW w:w="161" w:type="pct"/>
            <w:tcMar>
              <w:top w:w="15" w:type="dxa"/>
              <w:left w:w="15" w:type="dxa"/>
              <w:bottom w:w="15" w:type="dxa"/>
              <w:right w:w="15" w:type="dxa"/>
            </w:tcMar>
            <w:vAlign w:val="center"/>
            <w:hideMark/>
          </w:tcPr>
          <w:p w14:paraId="515D1B8B" w14:textId="77777777" w:rsidR="003F416A" w:rsidRPr="00E834F4" w:rsidRDefault="003F416A">
            <w:pPr>
              <w:spacing w:after="0" w:line="240" w:lineRule="auto"/>
              <w:rPr>
                <w:rFonts w:eastAsia="Times New Roman" w:cstheme="minorHAnsi"/>
              </w:rPr>
            </w:pPr>
            <w:r w:rsidRPr="00E834F4">
              <w:rPr>
                <w:rFonts w:eastAsia="Times New Roman" w:cstheme="minorHAnsi"/>
              </w:rPr>
              <w:t>427</w:t>
            </w:r>
          </w:p>
        </w:tc>
        <w:tc>
          <w:tcPr>
            <w:tcW w:w="4244" w:type="pct"/>
            <w:tcMar>
              <w:top w:w="15" w:type="dxa"/>
              <w:left w:w="15" w:type="dxa"/>
              <w:bottom w:w="15" w:type="dxa"/>
              <w:right w:w="15" w:type="dxa"/>
            </w:tcMar>
            <w:vAlign w:val="center"/>
            <w:hideMark/>
          </w:tcPr>
          <w:p w14:paraId="7BF68B45" w14:textId="77777777" w:rsidR="003F416A" w:rsidRPr="00E834F4" w:rsidRDefault="003F416A">
            <w:pPr>
              <w:spacing w:after="0" w:line="240" w:lineRule="auto"/>
              <w:rPr>
                <w:rFonts w:eastAsia="Times New Roman" w:cstheme="minorHAnsi"/>
              </w:rPr>
            </w:pPr>
            <w:r w:rsidRPr="00E834F4">
              <w:rPr>
                <w:rFonts w:eastAsia="Times New Roman" w:cstheme="minorHAnsi"/>
              </w:rPr>
              <w:t>The Kohanim must not eat unblemished firstborn animals </w:t>
            </w:r>
            <w:r w:rsidRPr="00E834F4">
              <w:rPr>
                <w:rFonts w:eastAsia="Times New Roman" w:cstheme="minorHAnsi"/>
              </w:rPr>
              <w:br/>
              <w:t>outside Jerusalem</w:t>
            </w:r>
          </w:p>
        </w:tc>
        <w:tc>
          <w:tcPr>
            <w:tcW w:w="531" w:type="pct"/>
            <w:tcMar>
              <w:top w:w="15" w:type="dxa"/>
              <w:left w:w="15" w:type="dxa"/>
              <w:bottom w:w="15" w:type="dxa"/>
              <w:right w:w="15" w:type="dxa"/>
            </w:tcMar>
            <w:vAlign w:val="center"/>
            <w:hideMark/>
          </w:tcPr>
          <w:p w14:paraId="3C49C5DC" w14:textId="77777777" w:rsidR="003F416A" w:rsidRPr="00E834F4" w:rsidRDefault="003F416A">
            <w:pPr>
              <w:spacing w:after="0" w:line="240" w:lineRule="auto"/>
              <w:rPr>
                <w:rFonts w:eastAsia="Times New Roman" w:cstheme="minorHAnsi"/>
              </w:rPr>
            </w:pPr>
            <w:r w:rsidRPr="00E834F4">
              <w:rPr>
                <w:rFonts w:eastAsia="Times New Roman" w:cstheme="minorHAnsi"/>
              </w:rPr>
              <w:t>Deut. 12:17</w:t>
            </w:r>
          </w:p>
        </w:tc>
      </w:tr>
      <w:tr w:rsidR="003F416A" w:rsidRPr="00E834F4" w14:paraId="7C099627" w14:textId="77777777" w:rsidTr="003F416A">
        <w:trPr>
          <w:tblCellSpacing w:w="15" w:type="dxa"/>
        </w:trPr>
        <w:tc>
          <w:tcPr>
            <w:tcW w:w="161" w:type="pct"/>
            <w:tcMar>
              <w:top w:w="15" w:type="dxa"/>
              <w:left w:w="15" w:type="dxa"/>
              <w:bottom w:w="15" w:type="dxa"/>
              <w:right w:w="15" w:type="dxa"/>
            </w:tcMar>
            <w:vAlign w:val="center"/>
            <w:hideMark/>
          </w:tcPr>
          <w:p w14:paraId="0F3D23FF" w14:textId="77777777" w:rsidR="003F416A" w:rsidRPr="00E834F4" w:rsidRDefault="003F416A">
            <w:pPr>
              <w:spacing w:after="0" w:line="240" w:lineRule="auto"/>
              <w:rPr>
                <w:rFonts w:eastAsia="Times New Roman" w:cstheme="minorHAnsi"/>
              </w:rPr>
            </w:pPr>
            <w:r w:rsidRPr="00E834F4">
              <w:rPr>
                <w:rFonts w:eastAsia="Times New Roman" w:cstheme="minorHAnsi"/>
              </w:rPr>
              <w:t>428</w:t>
            </w:r>
          </w:p>
        </w:tc>
        <w:tc>
          <w:tcPr>
            <w:tcW w:w="4244" w:type="pct"/>
            <w:tcMar>
              <w:top w:w="15" w:type="dxa"/>
              <w:left w:w="15" w:type="dxa"/>
              <w:bottom w:w="15" w:type="dxa"/>
              <w:right w:w="15" w:type="dxa"/>
            </w:tcMar>
            <w:vAlign w:val="center"/>
            <w:hideMark/>
          </w:tcPr>
          <w:p w14:paraId="379AB6B1" w14:textId="77777777" w:rsidR="003F416A" w:rsidRPr="00E834F4" w:rsidRDefault="003F416A">
            <w:pPr>
              <w:spacing w:after="0" w:line="240" w:lineRule="auto"/>
              <w:rPr>
                <w:rFonts w:eastAsia="Times New Roman" w:cstheme="minorHAnsi"/>
              </w:rPr>
            </w:pPr>
            <w:r w:rsidRPr="00E834F4">
              <w:rPr>
                <w:rFonts w:eastAsia="Times New Roman" w:cstheme="minorHAnsi"/>
              </w:rPr>
              <w:t>Not to redeem the firstborn</w:t>
            </w:r>
          </w:p>
        </w:tc>
        <w:tc>
          <w:tcPr>
            <w:tcW w:w="531" w:type="pct"/>
            <w:tcMar>
              <w:top w:w="15" w:type="dxa"/>
              <w:left w:w="15" w:type="dxa"/>
              <w:bottom w:w="15" w:type="dxa"/>
              <w:right w:w="15" w:type="dxa"/>
            </w:tcMar>
            <w:vAlign w:val="center"/>
            <w:hideMark/>
          </w:tcPr>
          <w:p w14:paraId="455F81F6" w14:textId="77777777" w:rsidR="003F416A" w:rsidRPr="00E834F4" w:rsidRDefault="003F416A">
            <w:pPr>
              <w:spacing w:after="0" w:line="240" w:lineRule="auto"/>
              <w:rPr>
                <w:rFonts w:eastAsia="Times New Roman" w:cstheme="minorHAnsi"/>
              </w:rPr>
            </w:pPr>
            <w:r w:rsidRPr="00E834F4">
              <w:rPr>
                <w:rFonts w:eastAsia="Times New Roman" w:cstheme="minorHAnsi"/>
              </w:rPr>
              <w:t>Num. 18:17</w:t>
            </w:r>
          </w:p>
        </w:tc>
      </w:tr>
      <w:tr w:rsidR="003F416A" w:rsidRPr="00E834F4" w14:paraId="043D8091" w14:textId="77777777" w:rsidTr="003F416A">
        <w:trPr>
          <w:tblCellSpacing w:w="15" w:type="dxa"/>
        </w:trPr>
        <w:tc>
          <w:tcPr>
            <w:tcW w:w="161" w:type="pct"/>
            <w:tcMar>
              <w:top w:w="15" w:type="dxa"/>
              <w:left w:w="15" w:type="dxa"/>
              <w:bottom w:w="15" w:type="dxa"/>
              <w:right w:w="15" w:type="dxa"/>
            </w:tcMar>
            <w:vAlign w:val="center"/>
            <w:hideMark/>
          </w:tcPr>
          <w:p w14:paraId="16D24391" w14:textId="77777777" w:rsidR="003F416A" w:rsidRPr="00E834F4" w:rsidRDefault="003F416A">
            <w:pPr>
              <w:spacing w:after="0" w:line="240" w:lineRule="auto"/>
              <w:rPr>
                <w:rFonts w:eastAsia="Times New Roman" w:cstheme="minorHAnsi"/>
              </w:rPr>
            </w:pPr>
            <w:r w:rsidRPr="00E834F4">
              <w:rPr>
                <w:rFonts w:eastAsia="Times New Roman" w:cstheme="minorHAnsi"/>
              </w:rPr>
              <w:t>429</w:t>
            </w:r>
          </w:p>
        </w:tc>
        <w:tc>
          <w:tcPr>
            <w:tcW w:w="4244" w:type="pct"/>
            <w:tcMar>
              <w:top w:w="15" w:type="dxa"/>
              <w:left w:w="15" w:type="dxa"/>
              <w:bottom w:w="15" w:type="dxa"/>
              <w:right w:w="15" w:type="dxa"/>
            </w:tcMar>
            <w:vAlign w:val="center"/>
            <w:hideMark/>
          </w:tcPr>
          <w:p w14:paraId="1B76CCA6" w14:textId="77777777" w:rsidR="003F416A" w:rsidRPr="00E834F4" w:rsidRDefault="003F416A">
            <w:pPr>
              <w:spacing w:after="0" w:line="240" w:lineRule="auto"/>
              <w:rPr>
                <w:rFonts w:eastAsia="Times New Roman" w:cstheme="minorHAnsi"/>
              </w:rPr>
            </w:pPr>
            <w:r w:rsidRPr="00E834F4">
              <w:rPr>
                <w:rFonts w:eastAsia="Times New Roman" w:cstheme="minorHAnsi"/>
              </w:rPr>
              <w:t>Separate the tithe from animals</w:t>
            </w:r>
          </w:p>
        </w:tc>
        <w:tc>
          <w:tcPr>
            <w:tcW w:w="531" w:type="pct"/>
            <w:tcMar>
              <w:top w:w="15" w:type="dxa"/>
              <w:left w:w="15" w:type="dxa"/>
              <w:bottom w:w="15" w:type="dxa"/>
              <w:right w:w="15" w:type="dxa"/>
            </w:tcMar>
            <w:vAlign w:val="center"/>
            <w:hideMark/>
          </w:tcPr>
          <w:p w14:paraId="3795ADE8" w14:textId="77777777" w:rsidR="003F416A" w:rsidRPr="00E834F4" w:rsidRDefault="003F416A">
            <w:pPr>
              <w:spacing w:after="0" w:line="240" w:lineRule="auto"/>
              <w:rPr>
                <w:rFonts w:eastAsia="Times New Roman" w:cstheme="minorHAnsi"/>
              </w:rPr>
            </w:pPr>
            <w:r w:rsidRPr="00E834F4">
              <w:rPr>
                <w:rFonts w:eastAsia="Times New Roman" w:cstheme="minorHAnsi"/>
              </w:rPr>
              <w:t>Lev. 27:32</w:t>
            </w:r>
          </w:p>
        </w:tc>
      </w:tr>
      <w:tr w:rsidR="003F416A" w:rsidRPr="00E834F4" w14:paraId="6FFA087F" w14:textId="77777777" w:rsidTr="003F416A">
        <w:trPr>
          <w:tblCellSpacing w:w="15" w:type="dxa"/>
        </w:trPr>
        <w:tc>
          <w:tcPr>
            <w:tcW w:w="161" w:type="pct"/>
            <w:tcMar>
              <w:top w:w="15" w:type="dxa"/>
              <w:left w:w="15" w:type="dxa"/>
              <w:bottom w:w="15" w:type="dxa"/>
              <w:right w:w="15" w:type="dxa"/>
            </w:tcMar>
            <w:vAlign w:val="center"/>
            <w:hideMark/>
          </w:tcPr>
          <w:p w14:paraId="4679E1A3" w14:textId="77777777" w:rsidR="003F416A" w:rsidRPr="00E834F4" w:rsidRDefault="003F416A">
            <w:pPr>
              <w:spacing w:after="0" w:line="240" w:lineRule="auto"/>
              <w:rPr>
                <w:rFonts w:eastAsia="Times New Roman" w:cstheme="minorHAnsi"/>
              </w:rPr>
            </w:pPr>
            <w:r w:rsidRPr="00E834F4">
              <w:rPr>
                <w:rFonts w:eastAsia="Times New Roman" w:cstheme="minorHAnsi"/>
              </w:rPr>
              <w:t>430</w:t>
            </w:r>
          </w:p>
        </w:tc>
        <w:tc>
          <w:tcPr>
            <w:tcW w:w="4244" w:type="pct"/>
            <w:tcMar>
              <w:top w:w="15" w:type="dxa"/>
              <w:left w:w="15" w:type="dxa"/>
              <w:bottom w:w="15" w:type="dxa"/>
              <w:right w:w="15" w:type="dxa"/>
            </w:tcMar>
            <w:vAlign w:val="center"/>
            <w:hideMark/>
          </w:tcPr>
          <w:p w14:paraId="4CD21570" w14:textId="77777777" w:rsidR="003F416A" w:rsidRPr="00E834F4" w:rsidRDefault="003F416A">
            <w:pPr>
              <w:spacing w:after="0" w:line="240" w:lineRule="auto"/>
              <w:rPr>
                <w:rFonts w:eastAsia="Times New Roman" w:cstheme="minorHAnsi"/>
              </w:rPr>
            </w:pPr>
            <w:r w:rsidRPr="00E834F4">
              <w:rPr>
                <w:rFonts w:eastAsia="Times New Roman" w:cstheme="minorHAnsi"/>
              </w:rPr>
              <w:t>Not to redeem the tithe</w:t>
            </w:r>
          </w:p>
        </w:tc>
        <w:tc>
          <w:tcPr>
            <w:tcW w:w="531" w:type="pct"/>
            <w:tcMar>
              <w:top w:w="15" w:type="dxa"/>
              <w:left w:w="15" w:type="dxa"/>
              <w:bottom w:w="15" w:type="dxa"/>
              <w:right w:w="15" w:type="dxa"/>
            </w:tcMar>
            <w:vAlign w:val="center"/>
            <w:hideMark/>
          </w:tcPr>
          <w:p w14:paraId="328D40C1" w14:textId="77777777" w:rsidR="003F416A" w:rsidRPr="00E834F4" w:rsidRDefault="003F416A">
            <w:pPr>
              <w:spacing w:after="0" w:line="240" w:lineRule="auto"/>
              <w:rPr>
                <w:rFonts w:eastAsia="Times New Roman" w:cstheme="minorHAnsi"/>
              </w:rPr>
            </w:pPr>
            <w:r w:rsidRPr="00E834F4">
              <w:rPr>
                <w:rFonts w:eastAsia="Times New Roman" w:cstheme="minorHAnsi"/>
              </w:rPr>
              <w:t>Lev. 27:33</w:t>
            </w:r>
          </w:p>
        </w:tc>
      </w:tr>
      <w:tr w:rsidR="003F416A" w:rsidRPr="00E834F4" w14:paraId="31EE6DBC" w14:textId="77777777" w:rsidTr="003F416A">
        <w:trPr>
          <w:tblHeader/>
          <w:tblCellSpacing w:w="15" w:type="dxa"/>
        </w:trPr>
        <w:tc>
          <w:tcPr>
            <w:tcW w:w="0" w:type="auto"/>
            <w:gridSpan w:val="3"/>
            <w:tcMar>
              <w:top w:w="15" w:type="dxa"/>
              <w:left w:w="15" w:type="dxa"/>
              <w:bottom w:w="15" w:type="dxa"/>
              <w:right w:w="15" w:type="dxa"/>
            </w:tcMar>
            <w:vAlign w:val="center"/>
            <w:hideMark/>
          </w:tcPr>
          <w:p w14:paraId="6624EEE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Offerings for Unintentional Transgressions</w:t>
            </w:r>
          </w:p>
        </w:tc>
      </w:tr>
      <w:tr w:rsidR="003F416A" w:rsidRPr="00E834F4" w14:paraId="20996254" w14:textId="77777777" w:rsidTr="003F416A">
        <w:trPr>
          <w:tblCellSpacing w:w="15" w:type="dxa"/>
        </w:trPr>
        <w:tc>
          <w:tcPr>
            <w:tcW w:w="161" w:type="pct"/>
            <w:tcMar>
              <w:top w:w="15" w:type="dxa"/>
              <w:left w:w="15" w:type="dxa"/>
              <w:bottom w:w="15" w:type="dxa"/>
              <w:right w:w="15" w:type="dxa"/>
            </w:tcMar>
            <w:vAlign w:val="center"/>
            <w:hideMark/>
          </w:tcPr>
          <w:p w14:paraId="22F4A043" w14:textId="77777777" w:rsidR="003F416A" w:rsidRPr="00E834F4" w:rsidRDefault="003F416A">
            <w:pPr>
              <w:spacing w:after="0" w:line="240" w:lineRule="auto"/>
              <w:rPr>
                <w:rFonts w:eastAsia="Times New Roman" w:cstheme="minorHAnsi"/>
              </w:rPr>
            </w:pPr>
            <w:r w:rsidRPr="00E834F4">
              <w:rPr>
                <w:rFonts w:eastAsia="Times New Roman" w:cstheme="minorHAnsi"/>
              </w:rPr>
              <w:t>431</w:t>
            </w:r>
          </w:p>
        </w:tc>
        <w:tc>
          <w:tcPr>
            <w:tcW w:w="4244" w:type="pct"/>
            <w:tcMar>
              <w:top w:w="15" w:type="dxa"/>
              <w:left w:w="15" w:type="dxa"/>
              <w:bottom w:w="15" w:type="dxa"/>
              <w:right w:w="15" w:type="dxa"/>
            </w:tcMar>
            <w:vAlign w:val="center"/>
            <w:hideMark/>
          </w:tcPr>
          <w:p w14:paraId="1DB4F173" w14:textId="77777777" w:rsidR="003F416A" w:rsidRPr="00E834F4" w:rsidRDefault="003F416A">
            <w:pPr>
              <w:spacing w:after="0" w:line="240" w:lineRule="auto"/>
              <w:rPr>
                <w:rFonts w:eastAsia="Times New Roman" w:cstheme="minorHAnsi"/>
              </w:rPr>
            </w:pPr>
            <w:r w:rsidRPr="00E834F4">
              <w:rPr>
                <w:rFonts w:eastAsia="Times New Roman" w:cstheme="minorHAnsi"/>
              </w:rPr>
              <w:t>Every perSon must bring a sin offering for his transgression</w:t>
            </w:r>
          </w:p>
        </w:tc>
        <w:tc>
          <w:tcPr>
            <w:tcW w:w="531" w:type="pct"/>
            <w:tcMar>
              <w:top w:w="15" w:type="dxa"/>
              <w:left w:w="15" w:type="dxa"/>
              <w:bottom w:w="15" w:type="dxa"/>
              <w:right w:w="15" w:type="dxa"/>
            </w:tcMar>
            <w:vAlign w:val="center"/>
            <w:hideMark/>
          </w:tcPr>
          <w:p w14:paraId="419F8AB7" w14:textId="77777777" w:rsidR="003F416A" w:rsidRPr="00E834F4" w:rsidRDefault="003F416A">
            <w:pPr>
              <w:spacing w:after="0" w:line="240" w:lineRule="auto"/>
              <w:rPr>
                <w:rFonts w:eastAsia="Times New Roman" w:cstheme="minorHAnsi"/>
              </w:rPr>
            </w:pPr>
            <w:r w:rsidRPr="00E834F4">
              <w:rPr>
                <w:rFonts w:eastAsia="Times New Roman" w:cstheme="minorHAnsi"/>
              </w:rPr>
              <w:t>Lev. 4:27</w:t>
            </w:r>
          </w:p>
        </w:tc>
      </w:tr>
      <w:tr w:rsidR="003F416A" w:rsidRPr="00E834F4" w14:paraId="47882A20" w14:textId="77777777" w:rsidTr="003F416A">
        <w:trPr>
          <w:tblCellSpacing w:w="15" w:type="dxa"/>
        </w:trPr>
        <w:tc>
          <w:tcPr>
            <w:tcW w:w="161" w:type="pct"/>
            <w:tcMar>
              <w:top w:w="15" w:type="dxa"/>
              <w:left w:w="15" w:type="dxa"/>
              <w:bottom w:w="15" w:type="dxa"/>
              <w:right w:w="15" w:type="dxa"/>
            </w:tcMar>
            <w:vAlign w:val="center"/>
            <w:hideMark/>
          </w:tcPr>
          <w:p w14:paraId="375DEDCF" w14:textId="77777777" w:rsidR="003F416A" w:rsidRPr="00E834F4" w:rsidRDefault="003F416A">
            <w:pPr>
              <w:spacing w:after="0" w:line="240" w:lineRule="auto"/>
              <w:rPr>
                <w:rFonts w:eastAsia="Times New Roman" w:cstheme="minorHAnsi"/>
              </w:rPr>
            </w:pPr>
            <w:r w:rsidRPr="00E834F4">
              <w:rPr>
                <w:rFonts w:eastAsia="Times New Roman" w:cstheme="minorHAnsi"/>
              </w:rPr>
              <w:t>432</w:t>
            </w:r>
          </w:p>
        </w:tc>
        <w:tc>
          <w:tcPr>
            <w:tcW w:w="4244" w:type="pct"/>
            <w:tcMar>
              <w:top w:w="15" w:type="dxa"/>
              <w:left w:w="15" w:type="dxa"/>
              <w:bottom w:w="15" w:type="dxa"/>
              <w:right w:w="15" w:type="dxa"/>
            </w:tcMar>
            <w:vAlign w:val="center"/>
            <w:hideMark/>
          </w:tcPr>
          <w:p w14:paraId="2978E801" w14:textId="77777777" w:rsidR="003F416A" w:rsidRPr="00E834F4" w:rsidRDefault="003F416A">
            <w:pPr>
              <w:spacing w:after="0" w:line="240" w:lineRule="auto"/>
              <w:rPr>
                <w:rFonts w:eastAsia="Times New Roman" w:cstheme="minorHAnsi"/>
              </w:rPr>
            </w:pPr>
            <w:r w:rsidRPr="00E834F4">
              <w:rPr>
                <w:rFonts w:eastAsia="Times New Roman" w:cstheme="minorHAnsi"/>
              </w:rPr>
              <w:t>Bring an </w:t>
            </w:r>
            <w:r w:rsidRPr="00E834F4">
              <w:rPr>
                <w:rFonts w:eastAsia="Times New Roman" w:cstheme="minorHAnsi"/>
                <w:i/>
                <w:iCs/>
              </w:rPr>
              <w:t>asham talui</w:t>
            </w:r>
            <w:r w:rsidRPr="00E834F4">
              <w:rPr>
                <w:rFonts w:eastAsia="Times New Roman" w:cstheme="minorHAnsi"/>
              </w:rPr>
              <w:t> when uncertain of guilt</w:t>
            </w:r>
          </w:p>
        </w:tc>
        <w:tc>
          <w:tcPr>
            <w:tcW w:w="531" w:type="pct"/>
            <w:tcMar>
              <w:top w:w="15" w:type="dxa"/>
              <w:left w:w="15" w:type="dxa"/>
              <w:bottom w:w="15" w:type="dxa"/>
              <w:right w:w="15" w:type="dxa"/>
            </w:tcMar>
            <w:vAlign w:val="center"/>
            <w:hideMark/>
          </w:tcPr>
          <w:p w14:paraId="1E6944FC" w14:textId="77777777" w:rsidR="003F416A" w:rsidRPr="00E834F4" w:rsidRDefault="003F416A">
            <w:pPr>
              <w:spacing w:after="0" w:line="240" w:lineRule="auto"/>
              <w:rPr>
                <w:rFonts w:eastAsia="Times New Roman" w:cstheme="minorHAnsi"/>
              </w:rPr>
            </w:pPr>
            <w:r w:rsidRPr="00E834F4">
              <w:rPr>
                <w:rFonts w:eastAsia="Times New Roman" w:cstheme="minorHAnsi"/>
              </w:rPr>
              <w:t>Lev. 5:17-18</w:t>
            </w:r>
          </w:p>
        </w:tc>
      </w:tr>
      <w:tr w:rsidR="003F416A" w:rsidRPr="00E834F4" w14:paraId="7404C02A" w14:textId="77777777" w:rsidTr="003F416A">
        <w:trPr>
          <w:tblCellSpacing w:w="15" w:type="dxa"/>
        </w:trPr>
        <w:tc>
          <w:tcPr>
            <w:tcW w:w="161" w:type="pct"/>
            <w:tcMar>
              <w:top w:w="15" w:type="dxa"/>
              <w:left w:w="15" w:type="dxa"/>
              <w:bottom w:w="15" w:type="dxa"/>
              <w:right w:w="15" w:type="dxa"/>
            </w:tcMar>
            <w:vAlign w:val="center"/>
            <w:hideMark/>
          </w:tcPr>
          <w:p w14:paraId="4DC4D867" w14:textId="77777777" w:rsidR="003F416A" w:rsidRPr="00E834F4" w:rsidRDefault="003F416A">
            <w:pPr>
              <w:spacing w:after="0" w:line="240" w:lineRule="auto"/>
              <w:rPr>
                <w:rFonts w:eastAsia="Times New Roman" w:cstheme="minorHAnsi"/>
              </w:rPr>
            </w:pPr>
            <w:r w:rsidRPr="00E834F4">
              <w:rPr>
                <w:rFonts w:eastAsia="Times New Roman" w:cstheme="minorHAnsi"/>
              </w:rPr>
              <w:t>433</w:t>
            </w:r>
          </w:p>
        </w:tc>
        <w:tc>
          <w:tcPr>
            <w:tcW w:w="4244" w:type="pct"/>
            <w:tcMar>
              <w:top w:w="15" w:type="dxa"/>
              <w:left w:w="15" w:type="dxa"/>
              <w:bottom w:w="15" w:type="dxa"/>
              <w:right w:w="15" w:type="dxa"/>
            </w:tcMar>
            <w:vAlign w:val="center"/>
            <w:hideMark/>
          </w:tcPr>
          <w:p w14:paraId="13AECBE6" w14:textId="77777777" w:rsidR="003F416A" w:rsidRPr="00E834F4" w:rsidRDefault="003F416A">
            <w:pPr>
              <w:spacing w:after="0" w:line="240" w:lineRule="auto"/>
              <w:rPr>
                <w:rFonts w:eastAsia="Times New Roman" w:cstheme="minorHAnsi"/>
              </w:rPr>
            </w:pPr>
            <w:r w:rsidRPr="00E834F4">
              <w:rPr>
                <w:rFonts w:eastAsia="Times New Roman" w:cstheme="minorHAnsi"/>
              </w:rPr>
              <w:t>Bring an </w:t>
            </w:r>
            <w:r w:rsidRPr="00E834F4">
              <w:rPr>
                <w:rFonts w:eastAsia="Times New Roman" w:cstheme="minorHAnsi"/>
                <w:i/>
                <w:iCs/>
              </w:rPr>
              <w:t>asham vadai</w:t>
            </w:r>
            <w:r w:rsidRPr="00E834F4">
              <w:rPr>
                <w:rFonts w:eastAsia="Times New Roman" w:cstheme="minorHAnsi"/>
              </w:rPr>
              <w:t> when guilt is ascertained</w:t>
            </w:r>
          </w:p>
        </w:tc>
        <w:tc>
          <w:tcPr>
            <w:tcW w:w="531" w:type="pct"/>
            <w:tcMar>
              <w:top w:w="15" w:type="dxa"/>
              <w:left w:w="15" w:type="dxa"/>
              <w:bottom w:w="15" w:type="dxa"/>
              <w:right w:w="15" w:type="dxa"/>
            </w:tcMar>
            <w:vAlign w:val="center"/>
            <w:hideMark/>
          </w:tcPr>
          <w:p w14:paraId="33D10049" w14:textId="77777777" w:rsidR="003F416A" w:rsidRPr="00E834F4" w:rsidRDefault="003F416A">
            <w:pPr>
              <w:spacing w:after="0" w:line="240" w:lineRule="auto"/>
              <w:rPr>
                <w:rFonts w:eastAsia="Times New Roman" w:cstheme="minorHAnsi"/>
              </w:rPr>
            </w:pPr>
            <w:r w:rsidRPr="00E834F4">
              <w:rPr>
                <w:rFonts w:eastAsia="Times New Roman" w:cstheme="minorHAnsi"/>
              </w:rPr>
              <w:t>Lev. 5:25</w:t>
            </w:r>
          </w:p>
        </w:tc>
      </w:tr>
      <w:tr w:rsidR="003F416A" w:rsidRPr="00E834F4" w14:paraId="3645D147" w14:textId="77777777" w:rsidTr="003F416A">
        <w:trPr>
          <w:tblCellSpacing w:w="15" w:type="dxa"/>
        </w:trPr>
        <w:tc>
          <w:tcPr>
            <w:tcW w:w="161" w:type="pct"/>
            <w:tcMar>
              <w:top w:w="15" w:type="dxa"/>
              <w:left w:w="15" w:type="dxa"/>
              <w:bottom w:w="15" w:type="dxa"/>
              <w:right w:w="15" w:type="dxa"/>
            </w:tcMar>
            <w:vAlign w:val="center"/>
            <w:hideMark/>
          </w:tcPr>
          <w:p w14:paraId="754D0EAE" w14:textId="77777777" w:rsidR="003F416A" w:rsidRPr="00E834F4" w:rsidRDefault="003F416A">
            <w:pPr>
              <w:spacing w:after="0" w:line="240" w:lineRule="auto"/>
              <w:rPr>
                <w:rFonts w:eastAsia="Times New Roman" w:cstheme="minorHAnsi"/>
              </w:rPr>
            </w:pPr>
            <w:r w:rsidRPr="00E834F4">
              <w:rPr>
                <w:rFonts w:eastAsia="Times New Roman" w:cstheme="minorHAnsi"/>
              </w:rPr>
              <w:t>434</w:t>
            </w:r>
          </w:p>
        </w:tc>
        <w:tc>
          <w:tcPr>
            <w:tcW w:w="4244" w:type="pct"/>
            <w:tcMar>
              <w:top w:w="15" w:type="dxa"/>
              <w:left w:w="15" w:type="dxa"/>
              <w:bottom w:w="15" w:type="dxa"/>
              <w:right w:w="15" w:type="dxa"/>
            </w:tcMar>
            <w:vAlign w:val="center"/>
            <w:hideMark/>
          </w:tcPr>
          <w:p w14:paraId="28391A21" w14:textId="77777777" w:rsidR="003F416A" w:rsidRPr="00E834F4" w:rsidRDefault="003F416A">
            <w:pPr>
              <w:spacing w:after="0" w:line="240" w:lineRule="auto"/>
              <w:rPr>
                <w:rFonts w:eastAsia="Times New Roman" w:cstheme="minorHAnsi"/>
              </w:rPr>
            </w:pPr>
            <w:r w:rsidRPr="00E834F4">
              <w:rPr>
                <w:rFonts w:eastAsia="Times New Roman" w:cstheme="minorHAnsi"/>
              </w:rPr>
              <w:t>Bring an </w:t>
            </w:r>
            <w:r w:rsidRPr="00E834F4">
              <w:rPr>
                <w:rFonts w:eastAsia="Times New Roman" w:cstheme="minorHAnsi"/>
                <w:i/>
                <w:iCs/>
              </w:rPr>
              <w:t>oleh v'yored</w:t>
            </w:r>
            <w:r w:rsidRPr="00E834F4">
              <w:rPr>
                <w:rFonts w:eastAsia="Times New Roman" w:cstheme="minorHAnsi"/>
              </w:rPr>
              <w:t> offering (if the perSon is wealthy, an animal; if poor, a bird or meal offering)</w:t>
            </w:r>
          </w:p>
        </w:tc>
        <w:tc>
          <w:tcPr>
            <w:tcW w:w="531" w:type="pct"/>
            <w:tcMar>
              <w:top w:w="15" w:type="dxa"/>
              <w:left w:w="15" w:type="dxa"/>
              <w:bottom w:w="15" w:type="dxa"/>
              <w:right w:w="15" w:type="dxa"/>
            </w:tcMar>
            <w:vAlign w:val="center"/>
            <w:hideMark/>
          </w:tcPr>
          <w:p w14:paraId="31AC33A3" w14:textId="77777777" w:rsidR="003F416A" w:rsidRPr="00E834F4" w:rsidRDefault="003F416A">
            <w:pPr>
              <w:spacing w:after="0" w:line="240" w:lineRule="auto"/>
              <w:rPr>
                <w:rFonts w:eastAsia="Times New Roman" w:cstheme="minorHAnsi"/>
              </w:rPr>
            </w:pPr>
            <w:r w:rsidRPr="00E834F4">
              <w:rPr>
                <w:rFonts w:eastAsia="Times New Roman" w:cstheme="minorHAnsi"/>
              </w:rPr>
              <w:t>Lev. 5:7-11</w:t>
            </w:r>
          </w:p>
        </w:tc>
      </w:tr>
      <w:tr w:rsidR="003F416A" w:rsidRPr="00E834F4" w14:paraId="3AFD56FF" w14:textId="77777777" w:rsidTr="003F416A">
        <w:trPr>
          <w:tblCellSpacing w:w="15" w:type="dxa"/>
        </w:trPr>
        <w:tc>
          <w:tcPr>
            <w:tcW w:w="161" w:type="pct"/>
            <w:tcMar>
              <w:top w:w="15" w:type="dxa"/>
              <w:left w:w="15" w:type="dxa"/>
              <w:bottom w:w="15" w:type="dxa"/>
              <w:right w:w="15" w:type="dxa"/>
            </w:tcMar>
            <w:vAlign w:val="center"/>
            <w:hideMark/>
          </w:tcPr>
          <w:p w14:paraId="2F7A5B33" w14:textId="77777777" w:rsidR="003F416A" w:rsidRPr="00E834F4" w:rsidRDefault="003F416A">
            <w:pPr>
              <w:spacing w:after="0" w:line="240" w:lineRule="auto"/>
              <w:rPr>
                <w:rFonts w:eastAsia="Times New Roman" w:cstheme="minorHAnsi"/>
              </w:rPr>
            </w:pPr>
            <w:r w:rsidRPr="00E834F4">
              <w:rPr>
                <w:rFonts w:eastAsia="Times New Roman" w:cstheme="minorHAnsi"/>
              </w:rPr>
              <w:t>435</w:t>
            </w:r>
          </w:p>
        </w:tc>
        <w:tc>
          <w:tcPr>
            <w:tcW w:w="4244" w:type="pct"/>
            <w:tcMar>
              <w:top w:w="15" w:type="dxa"/>
              <w:left w:w="15" w:type="dxa"/>
              <w:bottom w:w="15" w:type="dxa"/>
              <w:right w:w="15" w:type="dxa"/>
            </w:tcMar>
            <w:vAlign w:val="center"/>
            <w:hideMark/>
          </w:tcPr>
          <w:p w14:paraId="0409752B" w14:textId="77777777" w:rsidR="003F416A" w:rsidRPr="00E834F4" w:rsidRDefault="003F416A">
            <w:pPr>
              <w:spacing w:after="0" w:line="240" w:lineRule="auto"/>
              <w:rPr>
                <w:rFonts w:eastAsia="Times New Roman" w:cstheme="minorHAnsi"/>
              </w:rPr>
            </w:pPr>
            <w:r w:rsidRPr="00E834F4">
              <w:rPr>
                <w:rFonts w:eastAsia="Times New Roman" w:cstheme="minorHAnsi"/>
              </w:rPr>
              <w:t>The Sanhedrin must bring an offering when it rules in error</w:t>
            </w:r>
          </w:p>
        </w:tc>
        <w:tc>
          <w:tcPr>
            <w:tcW w:w="531" w:type="pct"/>
            <w:tcMar>
              <w:top w:w="15" w:type="dxa"/>
              <w:left w:w="15" w:type="dxa"/>
              <w:bottom w:w="15" w:type="dxa"/>
              <w:right w:w="15" w:type="dxa"/>
            </w:tcMar>
            <w:vAlign w:val="center"/>
            <w:hideMark/>
          </w:tcPr>
          <w:p w14:paraId="79E0AA97" w14:textId="77777777" w:rsidR="003F416A" w:rsidRPr="00E834F4" w:rsidRDefault="003F416A">
            <w:pPr>
              <w:spacing w:after="0" w:line="240" w:lineRule="auto"/>
              <w:rPr>
                <w:rFonts w:eastAsia="Times New Roman" w:cstheme="minorHAnsi"/>
              </w:rPr>
            </w:pPr>
            <w:r w:rsidRPr="00E834F4">
              <w:rPr>
                <w:rFonts w:eastAsia="Times New Roman" w:cstheme="minorHAnsi"/>
              </w:rPr>
              <w:t>Lev. 4:13</w:t>
            </w:r>
          </w:p>
        </w:tc>
      </w:tr>
      <w:tr w:rsidR="003F416A" w:rsidRPr="00E834F4" w14:paraId="11D78E00" w14:textId="77777777" w:rsidTr="003F416A">
        <w:trPr>
          <w:tblHeader/>
          <w:tblCellSpacing w:w="15" w:type="dxa"/>
        </w:trPr>
        <w:tc>
          <w:tcPr>
            <w:tcW w:w="0" w:type="auto"/>
            <w:gridSpan w:val="3"/>
            <w:tcMar>
              <w:top w:w="15" w:type="dxa"/>
              <w:left w:w="15" w:type="dxa"/>
              <w:bottom w:w="15" w:type="dxa"/>
              <w:right w:w="15" w:type="dxa"/>
            </w:tcMar>
            <w:vAlign w:val="center"/>
            <w:hideMark/>
          </w:tcPr>
          <w:p w14:paraId="23FF3D1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Lacking Atonement</w:t>
            </w:r>
          </w:p>
        </w:tc>
      </w:tr>
      <w:tr w:rsidR="003F416A" w:rsidRPr="00E834F4" w14:paraId="629891A7" w14:textId="77777777" w:rsidTr="003F416A">
        <w:trPr>
          <w:tblCellSpacing w:w="15" w:type="dxa"/>
        </w:trPr>
        <w:tc>
          <w:tcPr>
            <w:tcW w:w="161" w:type="pct"/>
            <w:tcMar>
              <w:top w:w="15" w:type="dxa"/>
              <w:left w:w="15" w:type="dxa"/>
              <w:bottom w:w="15" w:type="dxa"/>
              <w:right w:w="15" w:type="dxa"/>
            </w:tcMar>
            <w:vAlign w:val="center"/>
            <w:hideMark/>
          </w:tcPr>
          <w:p w14:paraId="156F4608" w14:textId="77777777" w:rsidR="003F416A" w:rsidRPr="00E834F4" w:rsidRDefault="003F416A">
            <w:pPr>
              <w:spacing w:after="0" w:line="240" w:lineRule="auto"/>
              <w:rPr>
                <w:rFonts w:eastAsia="Times New Roman" w:cstheme="minorHAnsi"/>
              </w:rPr>
            </w:pPr>
            <w:r w:rsidRPr="00E834F4">
              <w:rPr>
                <w:rFonts w:eastAsia="Times New Roman" w:cstheme="minorHAnsi"/>
              </w:rPr>
              <w:t>436</w:t>
            </w:r>
          </w:p>
        </w:tc>
        <w:tc>
          <w:tcPr>
            <w:tcW w:w="4244" w:type="pct"/>
            <w:tcMar>
              <w:top w:w="15" w:type="dxa"/>
              <w:left w:w="15" w:type="dxa"/>
              <w:bottom w:w="15" w:type="dxa"/>
              <w:right w:w="15" w:type="dxa"/>
            </w:tcMar>
            <w:vAlign w:val="center"/>
            <w:hideMark/>
          </w:tcPr>
          <w:p w14:paraId="68DE64F0" w14:textId="77777777" w:rsidR="003F416A" w:rsidRPr="00E834F4" w:rsidRDefault="003F416A">
            <w:pPr>
              <w:spacing w:after="0" w:line="240" w:lineRule="auto"/>
              <w:rPr>
                <w:rFonts w:eastAsia="Times New Roman" w:cstheme="minorHAnsi"/>
              </w:rPr>
            </w:pPr>
            <w:r w:rsidRPr="00E834F4">
              <w:rPr>
                <w:rFonts w:eastAsia="Times New Roman" w:cstheme="minorHAnsi"/>
              </w:rPr>
              <w:t>A woman who had a running issue must bring an offering after she goes to the Mikveh</w:t>
            </w:r>
          </w:p>
        </w:tc>
        <w:tc>
          <w:tcPr>
            <w:tcW w:w="531" w:type="pct"/>
            <w:tcMar>
              <w:top w:w="15" w:type="dxa"/>
              <w:left w:w="15" w:type="dxa"/>
              <w:bottom w:w="15" w:type="dxa"/>
              <w:right w:w="15" w:type="dxa"/>
            </w:tcMar>
            <w:vAlign w:val="center"/>
            <w:hideMark/>
          </w:tcPr>
          <w:p w14:paraId="36D348B1" w14:textId="77777777" w:rsidR="003F416A" w:rsidRPr="00E834F4" w:rsidRDefault="003F416A">
            <w:pPr>
              <w:spacing w:after="0" w:line="240" w:lineRule="auto"/>
              <w:rPr>
                <w:rFonts w:eastAsia="Times New Roman" w:cstheme="minorHAnsi"/>
              </w:rPr>
            </w:pPr>
            <w:r w:rsidRPr="00E834F4">
              <w:rPr>
                <w:rFonts w:eastAsia="Times New Roman" w:cstheme="minorHAnsi"/>
              </w:rPr>
              <w:t>Lev. 15:28-29</w:t>
            </w:r>
          </w:p>
        </w:tc>
      </w:tr>
      <w:tr w:rsidR="003F416A" w:rsidRPr="00E834F4" w14:paraId="3DECC7F4" w14:textId="77777777" w:rsidTr="003F416A">
        <w:trPr>
          <w:tblCellSpacing w:w="15" w:type="dxa"/>
        </w:trPr>
        <w:tc>
          <w:tcPr>
            <w:tcW w:w="161" w:type="pct"/>
            <w:tcMar>
              <w:top w:w="15" w:type="dxa"/>
              <w:left w:w="15" w:type="dxa"/>
              <w:bottom w:w="15" w:type="dxa"/>
              <w:right w:w="15" w:type="dxa"/>
            </w:tcMar>
            <w:vAlign w:val="center"/>
            <w:hideMark/>
          </w:tcPr>
          <w:p w14:paraId="1218AE54" w14:textId="77777777" w:rsidR="003F416A" w:rsidRPr="00E834F4" w:rsidRDefault="003F416A">
            <w:pPr>
              <w:spacing w:after="0" w:line="240" w:lineRule="auto"/>
              <w:rPr>
                <w:rFonts w:eastAsia="Times New Roman" w:cstheme="minorHAnsi"/>
              </w:rPr>
            </w:pPr>
            <w:r w:rsidRPr="00E834F4">
              <w:rPr>
                <w:rFonts w:eastAsia="Times New Roman" w:cstheme="minorHAnsi"/>
              </w:rPr>
              <w:t>437</w:t>
            </w:r>
          </w:p>
        </w:tc>
        <w:tc>
          <w:tcPr>
            <w:tcW w:w="4244" w:type="pct"/>
            <w:tcMar>
              <w:top w:w="15" w:type="dxa"/>
              <w:left w:w="15" w:type="dxa"/>
              <w:bottom w:w="15" w:type="dxa"/>
              <w:right w:w="15" w:type="dxa"/>
            </w:tcMar>
            <w:vAlign w:val="center"/>
            <w:hideMark/>
          </w:tcPr>
          <w:p w14:paraId="57E48D41" w14:textId="77777777" w:rsidR="003F416A" w:rsidRPr="00E834F4" w:rsidRDefault="003F416A">
            <w:pPr>
              <w:spacing w:after="0" w:line="240" w:lineRule="auto"/>
              <w:rPr>
                <w:rFonts w:eastAsia="Times New Roman" w:cstheme="minorHAnsi"/>
              </w:rPr>
            </w:pPr>
            <w:r w:rsidRPr="00E834F4">
              <w:rPr>
                <w:rFonts w:eastAsia="Times New Roman" w:cstheme="minorHAnsi"/>
              </w:rPr>
              <w:t>A woman who gave birth must bring an offering after she goes to the Mikveh</w:t>
            </w:r>
          </w:p>
        </w:tc>
        <w:tc>
          <w:tcPr>
            <w:tcW w:w="531" w:type="pct"/>
            <w:tcMar>
              <w:top w:w="15" w:type="dxa"/>
              <w:left w:w="15" w:type="dxa"/>
              <w:bottom w:w="15" w:type="dxa"/>
              <w:right w:w="15" w:type="dxa"/>
            </w:tcMar>
            <w:vAlign w:val="center"/>
            <w:hideMark/>
          </w:tcPr>
          <w:p w14:paraId="760BCE0D" w14:textId="77777777" w:rsidR="003F416A" w:rsidRPr="00E834F4" w:rsidRDefault="003F416A">
            <w:pPr>
              <w:spacing w:after="0" w:line="240" w:lineRule="auto"/>
              <w:rPr>
                <w:rFonts w:eastAsia="Times New Roman" w:cstheme="minorHAnsi"/>
              </w:rPr>
            </w:pPr>
            <w:r w:rsidRPr="00E834F4">
              <w:rPr>
                <w:rFonts w:eastAsia="Times New Roman" w:cstheme="minorHAnsi"/>
              </w:rPr>
              <w:t>Lev. 12:6</w:t>
            </w:r>
          </w:p>
        </w:tc>
      </w:tr>
      <w:tr w:rsidR="003F416A" w:rsidRPr="00E834F4" w14:paraId="700963CB" w14:textId="77777777" w:rsidTr="003F416A">
        <w:trPr>
          <w:tblCellSpacing w:w="15" w:type="dxa"/>
        </w:trPr>
        <w:tc>
          <w:tcPr>
            <w:tcW w:w="161" w:type="pct"/>
            <w:tcMar>
              <w:top w:w="15" w:type="dxa"/>
              <w:left w:w="15" w:type="dxa"/>
              <w:bottom w:w="15" w:type="dxa"/>
              <w:right w:w="15" w:type="dxa"/>
            </w:tcMar>
            <w:vAlign w:val="center"/>
            <w:hideMark/>
          </w:tcPr>
          <w:p w14:paraId="3FBF9F9A" w14:textId="77777777" w:rsidR="003F416A" w:rsidRPr="00E834F4" w:rsidRDefault="003F416A">
            <w:pPr>
              <w:spacing w:after="0" w:line="240" w:lineRule="auto"/>
              <w:rPr>
                <w:rFonts w:eastAsia="Times New Roman" w:cstheme="minorHAnsi"/>
              </w:rPr>
            </w:pPr>
            <w:r w:rsidRPr="00E834F4">
              <w:rPr>
                <w:rFonts w:eastAsia="Times New Roman" w:cstheme="minorHAnsi"/>
              </w:rPr>
              <w:t>438</w:t>
            </w:r>
          </w:p>
        </w:tc>
        <w:tc>
          <w:tcPr>
            <w:tcW w:w="4244" w:type="pct"/>
            <w:tcMar>
              <w:top w:w="15" w:type="dxa"/>
              <w:left w:w="15" w:type="dxa"/>
              <w:bottom w:w="15" w:type="dxa"/>
              <w:right w:w="15" w:type="dxa"/>
            </w:tcMar>
            <w:vAlign w:val="center"/>
            <w:hideMark/>
          </w:tcPr>
          <w:p w14:paraId="355AA71F" w14:textId="77777777" w:rsidR="003F416A" w:rsidRPr="00E834F4" w:rsidRDefault="003F416A">
            <w:pPr>
              <w:spacing w:after="0" w:line="240" w:lineRule="auto"/>
              <w:rPr>
                <w:rFonts w:eastAsia="Times New Roman" w:cstheme="minorHAnsi"/>
              </w:rPr>
            </w:pPr>
            <w:r w:rsidRPr="00E834F4">
              <w:rPr>
                <w:rFonts w:eastAsia="Times New Roman" w:cstheme="minorHAnsi"/>
              </w:rPr>
              <w:t>A man who had a running issue must bring an offering after he goes to the Mikveh</w:t>
            </w:r>
          </w:p>
        </w:tc>
        <w:tc>
          <w:tcPr>
            <w:tcW w:w="531" w:type="pct"/>
            <w:tcMar>
              <w:top w:w="15" w:type="dxa"/>
              <w:left w:w="15" w:type="dxa"/>
              <w:bottom w:w="15" w:type="dxa"/>
              <w:right w:w="15" w:type="dxa"/>
            </w:tcMar>
            <w:vAlign w:val="center"/>
            <w:hideMark/>
          </w:tcPr>
          <w:p w14:paraId="71CA115F" w14:textId="77777777" w:rsidR="003F416A" w:rsidRPr="00E834F4" w:rsidRDefault="003F416A">
            <w:pPr>
              <w:spacing w:after="0" w:line="240" w:lineRule="auto"/>
              <w:rPr>
                <w:rFonts w:eastAsia="Times New Roman" w:cstheme="minorHAnsi"/>
              </w:rPr>
            </w:pPr>
            <w:r w:rsidRPr="00E834F4">
              <w:rPr>
                <w:rFonts w:eastAsia="Times New Roman" w:cstheme="minorHAnsi"/>
              </w:rPr>
              <w:t>Lev. 15:13-14</w:t>
            </w:r>
          </w:p>
        </w:tc>
      </w:tr>
      <w:tr w:rsidR="003F416A" w:rsidRPr="00E834F4" w14:paraId="7E9031D6" w14:textId="77777777" w:rsidTr="003F416A">
        <w:trPr>
          <w:tblCellSpacing w:w="15" w:type="dxa"/>
        </w:trPr>
        <w:tc>
          <w:tcPr>
            <w:tcW w:w="161" w:type="pct"/>
            <w:tcMar>
              <w:top w:w="15" w:type="dxa"/>
              <w:left w:w="15" w:type="dxa"/>
              <w:bottom w:w="15" w:type="dxa"/>
              <w:right w:w="15" w:type="dxa"/>
            </w:tcMar>
            <w:vAlign w:val="center"/>
            <w:hideMark/>
          </w:tcPr>
          <w:p w14:paraId="33464D5F" w14:textId="77777777" w:rsidR="003F416A" w:rsidRPr="00E834F4" w:rsidRDefault="003F416A">
            <w:pPr>
              <w:spacing w:after="0" w:line="240" w:lineRule="auto"/>
              <w:rPr>
                <w:rFonts w:eastAsia="Times New Roman" w:cstheme="minorHAnsi"/>
              </w:rPr>
            </w:pPr>
            <w:r w:rsidRPr="00E834F4">
              <w:rPr>
                <w:rFonts w:eastAsia="Times New Roman" w:cstheme="minorHAnsi"/>
              </w:rPr>
              <w:t>439</w:t>
            </w:r>
          </w:p>
        </w:tc>
        <w:tc>
          <w:tcPr>
            <w:tcW w:w="4244" w:type="pct"/>
            <w:tcMar>
              <w:top w:w="15" w:type="dxa"/>
              <w:left w:w="15" w:type="dxa"/>
              <w:bottom w:w="15" w:type="dxa"/>
              <w:right w:w="15" w:type="dxa"/>
            </w:tcMar>
            <w:vAlign w:val="center"/>
            <w:hideMark/>
          </w:tcPr>
          <w:p w14:paraId="2B12FB46" w14:textId="77777777" w:rsidR="003F416A" w:rsidRPr="00E834F4" w:rsidRDefault="003F416A">
            <w:pPr>
              <w:spacing w:after="0" w:line="240" w:lineRule="auto"/>
              <w:rPr>
                <w:rFonts w:eastAsia="Times New Roman" w:cstheme="minorHAnsi"/>
              </w:rPr>
            </w:pPr>
            <w:r w:rsidRPr="00E834F4">
              <w:rPr>
                <w:rFonts w:eastAsia="Times New Roman" w:cstheme="minorHAnsi"/>
              </w:rPr>
              <w:t>A </w:t>
            </w:r>
            <w:r w:rsidRPr="00E834F4">
              <w:rPr>
                <w:rFonts w:eastAsia="Times New Roman" w:cstheme="minorHAnsi"/>
                <w:i/>
                <w:iCs/>
              </w:rPr>
              <w:t>metzora</w:t>
            </w:r>
            <w:r w:rsidRPr="00E834F4">
              <w:rPr>
                <w:rFonts w:eastAsia="Times New Roman" w:cstheme="minorHAnsi"/>
              </w:rPr>
              <w:t> must bring an offering after going to the Mikveh</w:t>
            </w:r>
          </w:p>
        </w:tc>
        <w:tc>
          <w:tcPr>
            <w:tcW w:w="531" w:type="pct"/>
            <w:tcMar>
              <w:top w:w="15" w:type="dxa"/>
              <w:left w:w="15" w:type="dxa"/>
              <w:bottom w:w="15" w:type="dxa"/>
              <w:right w:w="15" w:type="dxa"/>
            </w:tcMar>
            <w:vAlign w:val="center"/>
            <w:hideMark/>
          </w:tcPr>
          <w:p w14:paraId="123E6408" w14:textId="77777777" w:rsidR="003F416A" w:rsidRPr="00E834F4" w:rsidRDefault="003F416A">
            <w:pPr>
              <w:spacing w:after="0" w:line="240" w:lineRule="auto"/>
              <w:rPr>
                <w:rFonts w:eastAsia="Times New Roman" w:cstheme="minorHAnsi"/>
              </w:rPr>
            </w:pPr>
            <w:r w:rsidRPr="00E834F4">
              <w:rPr>
                <w:rFonts w:eastAsia="Times New Roman" w:cstheme="minorHAnsi"/>
              </w:rPr>
              <w:t>Lev. 14:10</w:t>
            </w:r>
          </w:p>
        </w:tc>
      </w:tr>
      <w:tr w:rsidR="003F416A" w:rsidRPr="00E834F4" w14:paraId="0DEF9649" w14:textId="77777777" w:rsidTr="003F416A">
        <w:trPr>
          <w:tblHeader/>
          <w:tblCellSpacing w:w="15" w:type="dxa"/>
        </w:trPr>
        <w:tc>
          <w:tcPr>
            <w:tcW w:w="0" w:type="auto"/>
            <w:gridSpan w:val="3"/>
            <w:tcMar>
              <w:top w:w="15" w:type="dxa"/>
              <w:left w:w="15" w:type="dxa"/>
              <w:bottom w:w="15" w:type="dxa"/>
              <w:right w:w="15" w:type="dxa"/>
            </w:tcMar>
            <w:vAlign w:val="center"/>
            <w:hideMark/>
          </w:tcPr>
          <w:p w14:paraId="7CD4E203"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Substitution of Sacrifices</w:t>
            </w:r>
          </w:p>
        </w:tc>
      </w:tr>
      <w:tr w:rsidR="003F416A" w:rsidRPr="00E834F4" w14:paraId="58511A69" w14:textId="77777777" w:rsidTr="003F416A">
        <w:trPr>
          <w:tblCellSpacing w:w="15" w:type="dxa"/>
        </w:trPr>
        <w:tc>
          <w:tcPr>
            <w:tcW w:w="161" w:type="pct"/>
            <w:tcMar>
              <w:top w:w="15" w:type="dxa"/>
              <w:left w:w="15" w:type="dxa"/>
              <w:bottom w:w="15" w:type="dxa"/>
              <w:right w:w="15" w:type="dxa"/>
            </w:tcMar>
            <w:vAlign w:val="center"/>
            <w:hideMark/>
          </w:tcPr>
          <w:p w14:paraId="3B653879" w14:textId="77777777" w:rsidR="003F416A" w:rsidRPr="00E834F4" w:rsidRDefault="003F416A">
            <w:pPr>
              <w:spacing w:after="0" w:line="240" w:lineRule="auto"/>
              <w:rPr>
                <w:rFonts w:eastAsia="Times New Roman" w:cstheme="minorHAnsi"/>
              </w:rPr>
            </w:pPr>
            <w:r w:rsidRPr="00E834F4">
              <w:rPr>
                <w:rFonts w:eastAsia="Times New Roman" w:cstheme="minorHAnsi"/>
              </w:rPr>
              <w:t>440</w:t>
            </w:r>
          </w:p>
        </w:tc>
        <w:tc>
          <w:tcPr>
            <w:tcW w:w="4244" w:type="pct"/>
            <w:tcMar>
              <w:top w:w="15" w:type="dxa"/>
              <w:left w:w="15" w:type="dxa"/>
              <w:bottom w:w="15" w:type="dxa"/>
              <w:right w:w="15" w:type="dxa"/>
            </w:tcMar>
            <w:vAlign w:val="center"/>
            <w:hideMark/>
          </w:tcPr>
          <w:p w14:paraId="35345E83" w14:textId="77777777" w:rsidR="003F416A" w:rsidRPr="00E834F4" w:rsidRDefault="003F416A">
            <w:pPr>
              <w:spacing w:after="0" w:line="240" w:lineRule="auto"/>
              <w:rPr>
                <w:rFonts w:eastAsia="Times New Roman" w:cstheme="minorHAnsi"/>
              </w:rPr>
            </w:pPr>
            <w:r w:rsidRPr="00E834F4">
              <w:rPr>
                <w:rFonts w:eastAsia="Times New Roman" w:cstheme="minorHAnsi"/>
              </w:rPr>
              <w:t>Not to substitute another beast for one set apart for sacrifice</w:t>
            </w:r>
          </w:p>
        </w:tc>
        <w:tc>
          <w:tcPr>
            <w:tcW w:w="531" w:type="pct"/>
            <w:tcMar>
              <w:top w:w="15" w:type="dxa"/>
              <w:left w:w="15" w:type="dxa"/>
              <w:bottom w:w="15" w:type="dxa"/>
              <w:right w:w="15" w:type="dxa"/>
            </w:tcMar>
            <w:vAlign w:val="center"/>
            <w:hideMark/>
          </w:tcPr>
          <w:p w14:paraId="351A984A" w14:textId="77777777" w:rsidR="003F416A" w:rsidRPr="00E834F4" w:rsidRDefault="003F416A">
            <w:pPr>
              <w:spacing w:after="0" w:line="240" w:lineRule="auto"/>
              <w:rPr>
                <w:rFonts w:eastAsia="Times New Roman" w:cstheme="minorHAnsi"/>
              </w:rPr>
            </w:pPr>
            <w:r w:rsidRPr="00E834F4">
              <w:rPr>
                <w:rFonts w:eastAsia="Times New Roman" w:cstheme="minorHAnsi"/>
              </w:rPr>
              <w:t>Lev. 27:10</w:t>
            </w:r>
          </w:p>
        </w:tc>
      </w:tr>
      <w:tr w:rsidR="003F416A" w:rsidRPr="00E834F4" w14:paraId="3B984D41" w14:textId="77777777" w:rsidTr="003F416A">
        <w:trPr>
          <w:tblCellSpacing w:w="15" w:type="dxa"/>
        </w:trPr>
        <w:tc>
          <w:tcPr>
            <w:tcW w:w="161" w:type="pct"/>
            <w:tcMar>
              <w:top w:w="15" w:type="dxa"/>
              <w:left w:w="15" w:type="dxa"/>
              <w:bottom w:w="15" w:type="dxa"/>
              <w:right w:w="15" w:type="dxa"/>
            </w:tcMar>
            <w:vAlign w:val="center"/>
            <w:hideMark/>
          </w:tcPr>
          <w:p w14:paraId="3A6F0B95" w14:textId="77777777" w:rsidR="003F416A" w:rsidRPr="00E834F4" w:rsidRDefault="003F416A">
            <w:pPr>
              <w:spacing w:after="0" w:line="240" w:lineRule="auto"/>
              <w:rPr>
                <w:rFonts w:eastAsia="Times New Roman" w:cstheme="minorHAnsi"/>
              </w:rPr>
            </w:pPr>
            <w:r w:rsidRPr="00E834F4">
              <w:rPr>
                <w:rFonts w:eastAsia="Times New Roman" w:cstheme="minorHAnsi"/>
              </w:rPr>
              <w:t>441</w:t>
            </w:r>
          </w:p>
        </w:tc>
        <w:tc>
          <w:tcPr>
            <w:tcW w:w="4244" w:type="pct"/>
            <w:tcMar>
              <w:top w:w="15" w:type="dxa"/>
              <w:left w:w="15" w:type="dxa"/>
              <w:bottom w:w="15" w:type="dxa"/>
              <w:right w:w="15" w:type="dxa"/>
            </w:tcMar>
            <w:vAlign w:val="center"/>
            <w:hideMark/>
          </w:tcPr>
          <w:p w14:paraId="511C1A03" w14:textId="77777777" w:rsidR="003F416A" w:rsidRPr="00E834F4" w:rsidRDefault="003F416A">
            <w:pPr>
              <w:spacing w:after="0" w:line="240" w:lineRule="auto"/>
              <w:rPr>
                <w:rFonts w:eastAsia="Times New Roman" w:cstheme="minorHAnsi"/>
              </w:rPr>
            </w:pPr>
            <w:r w:rsidRPr="00E834F4">
              <w:rPr>
                <w:rFonts w:eastAsia="Times New Roman" w:cstheme="minorHAnsi"/>
              </w:rPr>
              <w:t>The new animal, in addition to the substituted one, retains consecration</w:t>
            </w:r>
          </w:p>
        </w:tc>
        <w:tc>
          <w:tcPr>
            <w:tcW w:w="531" w:type="pct"/>
            <w:tcMar>
              <w:top w:w="15" w:type="dxa"/>
              <w:left w:w="15" w:type="dxa"/>
              <w:bottom w:w="15" w:type="dxa"/>
              <w:right w:w="15" w:type="dxa"/>
            </w:tcMar>
            <w:vAlign w:val="center"/>
            <w:hideMark/>
          </w:tcPr>
          <w:p w14:paraId="3E1EB87C" w14:textId="77777777" w:rsidR="003F416A" w:rsidRPr="00E834F4" w:rsidRDefault="003F416A">
            <w:pPr>
              <w:spacing w:after="0" w:line="240" w:lineRule="auto"/>
              <w:rPr>
                <w:rFonts w:eastAsia="Times New Roman" w:cstheme="minorHAnsi"/>
              </w:rPr>
            </w:pPr>
            <w:r w:rsidRPr="00E834F4">
              <w:rPr>
                <w:rFonts w:eastAsia="Times New Roman" w:cstheme="minorHAnsi"/>
              </w:rPr>
              <w:t>Lev. 27:10</w:t>
            </w:r>
          </w:p>
        </w:tc>
      </w:tr>
      <w:tr w:rsidR="003F416A" w:rsidRPr="00E834F4" w14:paraId="55730576" w14:textId="77777777" w:rsidTr="003F416A">
        <w:trPr>
          <w:tblCellSpacing w:w="15" w:type="dxa"/>
        </w:trPr>
        <w:tc>
          <w:tcPr>
            <w:tcW w:w="161" w:type="pct"/>
            <w:tcMar>
              <w:top w:w="15" w:type="dxa"/>
              <w:left w:w="15" w:type="dxa"/>
              <w:bottom w:w="15" w:type="dxa"/>
              <w:right w:w="15" w:type="dxa"/>
            </w:tcMar>
            <w:vAlign w:val="center"/>
            <w:hideMark/>
          </w:tcPr>
          <w:p w14:paraId="5CD89924" w14:textId="77777777" w:rsidR="003F416A" w:rsidRPr="00E834F4" w:rsidRDefault="003F416A">
            <w:pPr>
              <w:spacing w:after="0" w:line="240" w:lineRule="auto"/>
              <w:rPr>
                <w:rFonts w:eastAsia="Times New Roman" w:cstheme="minorHAnsi"/>
              </w:rPr>
            </w:pPr>
            <w:r w:rsidRPr="00E834F4">
              <w:rPr>
                <w:rFonts w:eastAsia="Times New Roman" w:cstheme="minorHAnsi"/>
              </w:rPr>
              <w:t>442</w:t>
            </w:r>
          </w:p>
        </w:tc>
        <w:tc>
          <w:tcPr>
            <w:tcW w:w="4244" w:type="pct"/>
            <w:tcMar>
              <w:top w:w="15" w:type="dxa"/>
              <w:left w:w="15" w:type="dxa"/>
              <w:bottom w:w="15" w:type="dxa"/>
              <w:right w:w="15" w:type="dxa"/>
            </w:tcMar>
            <w:vAlign w:val="center"/>
            <w:hideMark/>
          </w:tcPr>
          <w:p w14:paraId="7C77F4CF" w14:textId="77777777" w:rsidR="003F416A" w:rsidRPr="00E834F4" w:rsidRDefault="003F416A">
            <w:pPr>
              <w:spacing w:after="0" w:line="240" w:lineRule="auto"/>
              <w:rPr>
                <w:rFonts w:eastAsia="Times New Roman" w:cstheme="minorHAnsi"/>
              </w:rPr>
            </w:pPr>
            <w:r w:rsidRPr="00E834F4">
              <w:rPr>
                <w:rFonts w:eastAsia="Times New Roman" w:cstheme="minorHAnsi"/>
              </w:rPr>
              <w:t>Not to change consecrated animals from one type of offering to another</w:t>
            </w:r>
          </w:p>
        </w:tc>
        <w:tc>
          <w:tcPr>
            <w:tcW w:w="531" w:type="pct"/>
            <w:tcMar>
              <w:top w:w="15" w:type="dxa"/>
              <w:left w:w="15" w:type="dxa"/>
              <w:bottom w:w="15" w:type="dxa"/>
              <w:right w:w="15" w:type="dxa"/>
            </w:tcMar>
            <w:vAlign w:val="center"/>
            <w:hideMark/>
          </w:tcPr>
          <w:p w14:paraId="20F79745" w14:textId="77777777" w:rsidR="003F416A" w:rsidRPr="00E834F4" w:rsidRDefault="003F416A">
            <w:pPr>
              <w:spacing w:after="0" w:line="240" w:lineRule="auto"/>
              <w:rPr>
                <w:rFonts w:eastAsia="Times New Roman" w:cstheme="minorHAnsi"/>
              </w:rPr>
            </w:pPr>
            <w:r w:rsidRPr="00E834F4">
              <w:rPr>
                <w:rFonts w:eastAsia="Times New Roman" w:cstheme="minorHAnsi"/>
              </w:rPr>
              <w:t>Lev. 27:26</w:t>
            </w:r>
          </w:p>
        </w:tc>
      </w:tr>
    </w:tbl>
    <w:p w14:paraId="38A56013"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TEN: THE BOOK OF PURITY</w:t>
      </w:r>
    </w:p>
    <w:tbl>
      <w:tblPr>
        <w:tblW w:w="5000" w:type="pct"/>
        <w:tblCellSpacing w:w="15" w:type="dxa"/>
        <w:tblLook w:val="04A0" w:firstRow="1" w:lastRow="0" w:firstColumn="1" w:lastColumn="0" w:noHBand="0" w:noVBand="1"/>
      </w:tblPr>
      <w:tblGrid>
        <w:gridCol w:w="410"/>
        <w:gridCol w:w="8034"/>
        <w:gridCol w:w="1006"/>
      </w:tblGrid>
      <w:tr w:rsidR="003F416A" w:rsidRPr="00E834F4" w14:paraId="774EC5B1" w14:textId="77777777" w:rsidTr="003F416A">
        <w:trPr>
          <w:tblHeader/>
          <w:tblCellSpacing w:w="15" w:type="dxa"/>
        </w:trPr>
        <w:tc>
          <w:tcPr>
            <w:tcW w:w="0" w:type="auto"/>
            <w:gridSpan w:val="3"/>
            <w:tcMar>
              <w:top w:w="15" w:type="dxa"/>
              <w:left w:w="15" w:type="dxa"/>
              <w:bottom w:w="15" w:type="dxa"/>
              <w:right w:w="15" w:type="dxa"/>
            </w:tcMar>
            <w:vAlign w:val="center"/>
            <w:hideMark/>
          </w:tcPr>
          <w:p w14:paraId="3B639B6F"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Impurity of Human Dead</w:t>
            </w:r>
          </w:p>
        </w:tc>
      </w:tr>
      <w:tr w:rsidR="003F416A" w:rsidRPr="00E834F4" w14:paraId="300F11F1" w14:textId="77777777" w:rsidTr="003F416A">
        <w:trPr>
          <w:tblCellSpacing w:w="15" w:type="dxa"/>
        </w:trPr>
        <w:tc>
          <w:tcPr>
            <w:tcW w:w="161" w:type="pct"/>
            <w:tcMar>
              <w:top w:w="15" w:type="dxa"/>
              <w:left w:w="15" w:type="dxa"/>
              <w:bottom w:w="15" w:type="dxa"/>
              <w:right w:w="15" w:type="dxa"/>
            </w:tcMar>
            <w:vAlign w:val="center"/>
            <w:hideMark/>
          </w:tcPr>
          <w:p w14:paraId="2403055F" w14:textId="77777777" w:rsidR="003F416A" w:rsidRPr="00E834F4" w:rsidRDefault="003F416A">
            <w:pPr>
              <w:spacing w:after="0" w:line="240" w:lineRule="auto"/>
              <w:rPr>
                <w:rFonts w:eastAsia="Times New Roman" w:cstheme="minorHAnsi"/>
              </w:rPr>
            </w:pPr>
            <w:r w:rsidRPr="00E834F4">
              <w:rPr>
                <w:rFonts w:eastAsia="Times New Roman" w:cstheme="minorHAnsi"/>
              </w:rPr>
              <w:t>443</w:t>
            </w:r>
          </w:p>
        </w:tc>
        <w:tc>
          <w:tcPr>
            <w:tcW w:w="4252" w:type="pct"/>
            <w:tcMar>
              <w:top w:w="15" w:type="dxa"/>
              <w:left w:w="15" w:type="dxa"/>
              <w:bottom w:w="15" w:type="dxa"/>
              <w:right w:w="15" w:type="dxa"/>
            </w:tcMar>
            <w:vAlign w:val="center"/>
            <w:hideMark/>
          </w:tcPr>
          <w:p w14:paraId="22F1E0E9"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impurity of the dead</w:t>
            </w:r>
          </w:p>
        </w:tc>
        <w:tc>
          <w:tcPr>
            <w:tcW w:w="524" w:type="pct"/>
            <w:tcMar>
              <w:top w:w="15" w:type="dxa"/>
              <w:left w:w="15" w:type="dxa"/>
              <w:bottom w:w="15" w:type="dxa"/>
              <w:right w:w="15" w:type="dxa"/>
            </w:tcMar>
            <w:vAlign w:val="center"/>
            <w:hideMark/>
          </w:tcPr>
          <w:p w14:paraId="344E047D" w14:textId="77777777" w:rsidR="003F416A" w:rsidRPr="00E834F4" w:rsidRDefault="003F416A">
            <w:pPr>
              <w:spacing w:after="0" w:line="240" w:lineRule="auto"/>
              <w:rPr>
                <w:rFonts w:eastAsia="Times New Roman" w:cstheme="minorHAnsi"/>
              </w:rPr>
            </w:pPr>
            <w:r w:rsidRPr="00E834F4">
              <w:rPr>
                <w:rFonts w:eastAsia="Times New Roman" w:cstheme="minorHAnsi"/>
              </w:rPr>
              <w:t>Num. 19:14</w:t>
            </w:r>
          </w:p>
        </w:tc>
      </w:tr>
      <w:tr w:rsidR="003F416A" w:rsidRPr="00E834F4" w14:paraId="4A1F0B71" w14:textId="77777777" w:rsidTr="003F416A">
        <w:trPr>
          <w:tblHeader/>
          <w:tblCellSpacing w:w="15" w:type="dxa"/>
        </w:trPr>
        <w:tc>
          <w:tcPr>
            <w:tcW w:w="0" w:type="auto"/>
            <w:gridSpan w:val="3"/>
            <w:tcMar>
              <w:top w:w="15" w:type="dxa"/>
              <w:left w:w="15" w:type="dxa"/>
              <w:bottom w:w="15" w:type="dxa"/>
              <w:right w:w="15" w:type="dxa"/>
            </w:tcMar>
            <w:vAlign w:val="center"/>
            <w:hideMark/>
          </w:tcPr>
          <w:p w14:paraId="4D301EE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The Red Heifer</w:t>
            </w:r>
          </w:p>
        </w:tc>
      </w:tr>
      <w:tr w:rsidR="003F416A" w:rsidRPr="00E834F4" w14:paraId="2876016A" w14:textId="77777777" w:rsidTr="003F416A">
        <w:trPr>
          <w:tblCellSpacing w:w="15" w:type="dxa"/>
        </w:trPr>
        <w:tc>
          <w:tcPr>
            <w:tcW w:w="161" w:type="pct"/>
            <w:tcMar>
              <w:top w:w="15" w:type="dxa"/>
              <w:left w:w="15" w:type="dxa"/>
              <w:bottom w:w="15" w:type="dxa"/>
              <w:right w:w="15" w:type="dxa"/>
            </w:tcMar>
            <w:vAlign w:val="center"/>
            <w:hideMark/>
          </w:tcPr>
          <w:p w14:paraId="2406C160" w14:textId="77777777" w:rsidR="003F416A" w:rsidRPr="00E834F4" w:rsidRDefault="003F416A">
            <w:pPr>
              <w:spacing w:after="0" w:line="240" w:lineRule="auto"/>
              <w:rPr>
                <w:rFonts w:eastAsia="Times New Roman" w:cstheme="minorHAnsi"/>
              </w:rPr>
            </w:pPr>
            <w:r w:rsidRPr="00E834F4">
              <w:rPr>
                <w:rFonts w:eastAsia="Times New Roman" w:cstheme="minorHAnsi"/>
              </w:rPr>
              <w:t>444</w:t>
            </w:r>
          </w:p>
        </w:tc>
        <w:tc>
          <w:tcPr>
            <w:tcW w:w="4252" w:type="pct"/>
            <w:tcMar>
              <w:top w:w="15" w:type="dxa"/>
              <w:left w:w="15" w:type="dxa"/>
              <w:bottom w:w="15" w:type="dxa"/>
              <w:right w:w="15" w:type="dxa"/>
            </w:tcMar>
            <w:vAlign w:val="center"/>
            <w:hideMark/>
          </w:tcPr>
          <w:p w14:paraId="323532C1"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procedure of the Red Heifer</w:t>
            </w:r>
          </w:p>
        </w:tc>
        <w:tc>
          <w:tcPr>
            <w:tcW w:w="524" w:type="pct"/>
            <w:tcMar>
              <w:top w:w="15" w:type="dxa"/>
              <w:left w:w="15" w:type="dxa"/>
              <w:bottom w:w="15" w:type="dxa"/>
              <w:right w:w="15" w:type="dxa"/>
            </w:tcMar>
            <w:vAlign w:val="center"/>
            <w:hideMark/>
          </w:tcPr>
          <w:p w14:paraId="3DE8D667" w14:textId="77777777" w:rsidR="003F416A" w:rsidRPr="00E834F4" w:rsidRDefault="003F416A">
            <w:pPr>
              <w:spacing w:after="0" w:line="240" w:lineRule="auto"/>
              <w:rPr>
                <w:rFonts w:eastAsia="Times New Roman" w:cstheme="minorHAnsi"/>
              </w:rPr>
            </w:pPr>
            <w:r w:rsidRPr="00E834F4">
              <w:rPr>
                <w:rFonts w:eastAsia="Times New Roman" w:cstheme="minorHAnsi"/>
              </w:rPr>
              <w:t>Num. 19:2</w:t>
            </w:r>
          </w:p>
        </w:tc>
      </w:tr>
      <w:tr w:rsidR="003F416A" w:rsidRPr="00E834F4" w14:paraId="59DA2ACC" w14:textId="77777777" w:rsidTr="003F416A">
        <w:trPr>
          <w:tblCellSpacing w:w="15" w:type="dxa"/>
        </w:trPr>
        <w:tc>
          <w:tcPr>
            <w:tcW w:w="161" w:type="pct"/>
            <w:tcMar>
              <w:top w:w="15" w:type="dxa"/>
              <w:left w:w="15" w:type="dxa"/>
              <w:bottom w:w="15" w:type="dxa"/>
              <w:right w:w="15" w:type="dxa"/>
            </w:tcMar>
            <w:vAlign w:val="center"/>
            <w:hideMark/>
          </w:tcPr>
          <w:p w14:paraId="52210ABC" w14:textId="77777777" w:rsidR="003F416A" w:rsidRPr="00E834F4" w:rsidRDefault="003F416A">
            <w:pPr>
              <w:spacing w:after="0" w:line="240" w:lineRule="auto"/>
              <w:rPr>
                <w:rFonts w:eastAsia="Times New Roman" w:cstheme="minorHAnsi"/>
              </w:rPr>
            </w:pPr>
            <w:r w:rsidRPr="00E834F4">
              <w:rPr>
                <w:rFonts w:eastAsia="Times New Roman" w:cstheme="minorHAnsi"/>
              </w:rPr>
              <w:t>445</w:t>
            </w:r>
          </w:p>
        </w:tc>
        <w:tc>
          <w:tcPr>
            <w:tcW w:w="4252" w:type="pct"/>
            <w:tcMar>
              <w:top w:w="15" w:type="dxa"/>
              <w:left w:w="15" w:type="dxa"/>
              <w:bottom w:w="15" w:type="dxa"/>
              <w:right w:w="15" w:type="dxa"/>
            </w:tcMar>
            <w:vAlign w:val="center"/>
            <w:hideMark/>
          </w:tcPr>
          <w:p w14:paraId="58A5B639"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the sprinkling water</w:t>
            </w:r>
          </w:p>
        </w:tc>
        <w:tc>
          <w:tcPr>
            <w:tcW w:w="524" w:type="pct"/>
            <w:tcMar>
              <w:top w:w="15" w:type="dxa"/>
              <w:left w:w="15" w:type="dxa"/>
              <w:bottom w:w="15" w:type="dxa"/>
              <w:right w:w="15" w:type="dxa"/>
            </w:tcMar>
            <w:vAlign w:val="center"/>
            <w:hideMark/>
          </w:tcPr>
          <w:p w14:paraId="684C8012" w14:textId="77777777" w:rsidR="003F416A" w:rsidRPr="00E834F4" w:rsidRDefault="003F416A">
            <w:pPr>
              <w:spacing w:after="0" w:line="240" w:lineRule="auto"/>
              <w:rPr>
                <w:rFonts w:eastAsia="Times New Roman" w:cstheme="minorHAnsi"/>
              </w:rPr>
            </w:pPr>
            <w:r w:rsidRPr="00E834F4">
              <w:rPr>
                <w:rFonts w:eastAsia="Times New Roman" w:cstheme="minorHAnsi"/>
              </w:rPr>
              <w:t>Num. 19:21</w:t>
            </w:r>
          </w:p>
        </w:tc>
      </w:tr>
      <w:tr w:rsidR="003F416A" w:rsidRPr="00E834F4" w14:paraId="6236D1A4" w14:textId="77777777" w:rsidTr="003F416A">
        <w:trPr>
          <w:tblHeader/>
          <w:tblCellSpacing w:w="15" w:type="dxa"/>
        </w:trPr>
        <w:tc>
          <w:tcPr>
            <w:tcW w:w="0" w:type="auto"/>
            <w:gridSpan w:val="3"/>
            <w:tcMar>
              <w:top w:w="15" w:type="dxa"/>
              <w:left w:w="15" w:type="dxa"/>
              <w:bottom w:w="15" w:type="dxa"/>
              <w:right w:w="15" w:type="dxa"/>
            </w:tcMar>
            <w:vAlign w:val="center"/>
            <w:hideMark/>
          </w:tcPr>
          <w:p w14:paraId="21A8C26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Impurity through Tzara'at</w:t>
            </w:r>
          </w:p>
        </w:tc>
      </w:tr>
      <w:tr w:rsidR="003F416A" w:rsidRPr="00E834F4" w14:paraId="097DAC4D" w14:textId="77777777" w:rsidTr="003F416A">
        <w:trPr>
          <w:tblCellSpacing w:w="15" w:type="dxa"/>
        </w:trPr>
        <w:tc>
          <w:tcPr>
            <w:tcW w:w="161" w:type="pct"/>
            <w:tcMar>
              <w:top w:w="15" w:type="dxa"/>
              <w:left w:w="15" w:type="dxa"/>
              <w:bottom w:w="15" w:type="dxa"/>
              <w:right w:w="15" w:type="dxa"/>
            </w:tcMar>
            <w:vAlign w:val="center"/>
            <w:hideMark/>
          </w:tcPr>
          <w:p w14:paraId="6C1573D1" w14:textId="77777777" w:rsidR="003F416A" w:rsidRPr="00E834F4" w:rsidRDefault="003F416A">
            <w:pPr>
              <w:spacing w:after="0" w:line="240" w:lineRule="auto"/>
              <w:rPr>
                <w:rFonts w:eastAsia="Times New Roman" w:cstheme="minorHAnsi"/>
              </w:rPr>
            </w:pPr>
            <w:r w:rsidRPr="00E834F4">
              <w:rPr>
                <w:rFonts w:eastAsia="Times New Roman" w:cstheme="minorHAnsi"/>
              </w:rPr>
              <w:t>446</w:t>
            </w:r>
          </w:p>
        </w:tc>
        <w:tc>
          <w:tcPr>
            <w:tcW w:w="4252" w:type="pct"/>
            <w:tcMar>
              <w:top w:w="15" w:type="dxa"/>
              <w:left w:w="15" w:type="dxa"/>
              <w:bottom w:w="15" w:type="dxa"/>
              <w:right w:w="15" w:type="dxa"/>
            </w:tcMar>
            <w:vAlign w:val="center"/>
            <w:hideMark/>
          </w:tcPr>
          <w:p w14:paraId="0E0900B4" w14:textId="77777777" w:rsidR="003F416A" w:rsidRPr="00E834F4" w:rsidRDefault="003F416A">
            <w:pPr>
              <w:spacing w:after="0" w:line="240" w:lineRule="auto"/>
              <w:rPr>
                <w:rFonts w:eastAsia="Times New Roman" w:cstheme="minorHAnsi"/>
              </w:rPr>
            </w:pPr>
            <w:r w:rsidRPr="00E834F4">
              <w:rPr>
                <w:rFonts w:eastAsia="Times New Roman" w:cstheme="minorHAnsi"/>
              </w:rPr>
              <w:t>Rule the Laws of human </w:t>
            </w:r>
            <w:r w:rsidRPr="00E834F4">
              <w:rPr>
                <w:rFonts w:eastAsia="Times New Roman" w:cstheme="minorHAnsi"/>
                <w:i/>
                <w:iCs/>
              </w:rPr>
              <w:t>tzara'at</w:t>
            </w:r>
            <w:r w:rsidRPr="00E834F4">
              <w:rPr>
                <w:rFonts w:eastAsia="Times New Roman" w:cstheme="minorHAnsi"/>
              </w:rPr>
              <w:t> as prescribed in the Torah</w:t>
            </w:r>
          </w:p>
        </w:tc>
        <w:tc>
          <w:tcPr>
            <w:tcW w:w="524" w:type="pct"/>
            <w:tcMar>
              <w:top w:w="15" w:type="dxa"/>
              <w:left w:w="15" w:type="dxa"/>
              <w:bottom w:w="15" w:type="dxa"/>
              <w:right w:w="15" w:type="dxa"/>
            </w:tcMar>
            <w:vAlign w:val="center"/>
            <w:hideMark/>
          </w:tcPr>
          <w:p w14:paraId="0A6CC2E6" w14:textId="77777777" w:rsidR="003F416A" w:rsidRPr="00E834F4" w:rsidRDefault="003F416A">
            <w:pPr>
              <w:spacing w:after="0" w:line="240" w:lineRule="auto"/>
              <w:rPr>
                <w:rFonts w:eastAsia="Times New Roman" w:cstheme="minorHAnsi"/>
              </w:rPr>
            </w:pPr>
            <w:r w:rsidRPr="00E834F4">
              <w:rPr>
                <w:rFonts w:eastAsia="Times New Roman" w:cstheme="minorHAnsi"/>
              </w:rPr>
              <w:t>Lev. 13:12</w:t>
            </w:r>
          </w:p>
        </w:tc>
      </w:tr>
      <w:tr w:rsidR="003F416A" w:rsidRPr="00E834F4" w14:paraId="553FDD05" w14:textId="77777777" w:rsidTr="003F416A">
        <w:trPr>
          <w:tblCellSpacing w:w="15" w:type="dxa"/>
        </w:trPr>
        <w:tc>
          <w:tcPr>
            <w:tcW w:w="161" w:type="pct"/>
            <w:tcMar>
              <w:top w:w="15" w:type="dxa"/>
              <w:left w:w="15" w:type="dxa"/>
              <w:bottom w:w="15" w:type="dxa"/>
              <w:right w:w="15" w:type="dxa"/>
            </w:tcMar>
            <w:vAlign w:val="center"/>
            <w:hideMark/>
          </w:tcPr>
          <w:p w14:paraId="3547C909" w14:textId="77777777" w:rsidR="003F416A" w:rsidRPr="00E834F4" w:rsidRDefault="003F416A">
            <w:pPr>
              <w:spacing w:after="0" w:line="240" w:lineRule="auto"/>
              <w:rPr>
                <w:rFonts w:eastAsia="Times New Roman" w:cstheme="minorHAnsi"/>
              </w:rPr>
            </w:pPr>
            <w:r w:rsidRPr="00E834F4">
              <w:rPr>
                <w:rFonts w:eastAsia="Times New Roman" w:cstheme="minorHAnsi"/>
              </w:rPr>
              <w:t>447</w:t>
            </w:r>
          </w:p>
        </w:tc>
        <w:tc>
          <w:tcPr>
            <w:tcW w:w="4252" w:type="pct"/>
            <w:tcMar>
              <w:top w:w="15" w:type="dxa"/>
              <w:left w:w="15" w:type="dxa"/>
              <w:bottom w:w="15" w:type="dxa"/>
              <w:right w:w="15" w:type="dxa"/>
            </w:tcMar>
            <w:vAlign w:val="center"/>
            <w:hideMark/>
          </w:tcPr>
          <w:p w14:paraId="1DF8278D" w14:textId="77777777" w:rsidR="003F416A" w:rsidRPr="00E834F4" w:rsidRDefault="003F416A">
            <w:pPr>
              <w:spacing w:after="0" w:line="240" w:lineRule="auto"/>
              <w:rPr>
                <w:rFonts w:eastAsia="Times New Roman" w:cstheme="minorHAnsi"/>
              </w:rPr>
            </w:pPr>
            <w:r w:rsidRPr="00E834F4">
              <w:rPr>
                <w:rFonts w:eastAsia="Times New Roman" w:cstheme="minorHAnsi"/>
              </w:rPr>
              <w:t>The </w:t>
            </w:r>
            <w:r w:rsidRPr="00E834F4">
              <w:rPr>
                <w:rFonts w:eastAsia="Times New Roman" w:cstheme="minorHAnsi"/>
                <w:i/>
                <w:iCs/>
              </w:rPr>
              <w:t>metzora</w:t>
            </w:r>
            <w:r w:rsidRPr="00E834F4">
              <w:rPr>
                <w:rFonts w:eastAsia="Times New Roman" w:cstheme="minorHAnsi"/>
              </w:rPr>
              <w:t> must not remove his signs of impurity</w:t>
            </w:r>
          </w:p>
        </w:tc>
        <w:tc>
          <w:tcPr>
            <w:tcW w:w="524" w:type="pct"/>
            <w:tcMar>
              <w:top w:w="15" w:type="dxa"/>
              <w:left w:w="15" w:type="dxa"/>
              <w:bottom w:w="15" w:type="dxa"/>
              <w:right w:w="15" w:type="dxa"/>
            </w:tcMar>
            <w:vAlign w:val="center"/>
            <w:hideMark/>
          </w:tcPr>
          <w:p w14:paraId="5412186D" w14:textId="77777777" w:rsidR="003F416A" w:rsidRPr="00E834F4" w:rsidRDefault="003F416A">
            <w:pPr>
              <w:spacing w:after="0" w:line="240" w:lineRule="auto"/>
              <w:rPr>
                <w:rFonts w:eastAsia="Times New Roman" w:cstheme="minorHAnsi"/>
              </w:rPr>
            </w:pPr>
            <w:r w:rsidRPr="00E834F4">
              <w:rPr>
                <w:rFonts w:eastAsia="Times New Roman" w:cstheme="minorHAnsi"/>
              </w:rPr>
              <w:t>Deut. 24:8</w:t>
            </w:r>
          </w:p>
        </w:tc>
      </w:tr>
      <w:tr w:rsidR="003F416A" w:rsidRPr="00E834F4" w14:paraId="7C4960EB" w14:textId="77777777" w:rsidTr="003F416A">
        <w:trPr>
          <w:tblCellSpacing w:w="15" w:type="dxa"/>
        </w:trPr>
        <w:tc>
          <w:tcPr>
            <w:tcW w:w="161" w:type="pct"/>
            <w:tcMar>
              <w:top w:w="15" w:type="dxa"/>
              <w:left w:w="15" w:type="dxa"/>
              <w:bottom w:w="15" w:type="dxa"/>
              <w:right w:w="15" w:type="dxa"/>
            </w:tcMar>
            <w:vAlign w:val="center"/>
            <w:hideMark/>
          </w:tcPr>
          <w:p w14:paraId="0E0EF757" w14:textId="77777777" w:rsidR="003F416A" w:rsidRPr="00E834F4" w:rsidRDefault="003F416A">
            <w:pPr>
              <w:spacing w:after="0" w:line="240" w:lineRule="auto"/>
              <w:rPr>
                <w:rFonts w:eastAsia="Times New Roman" w:cstheme="minorHAnsi"/>
              </w:rPr>
            </w:pPr>
            <w:r w:rsidRPr="00E834F4">
              <w:rPr>
                <w:rFonts w:eastAsia="Times New Roman" w:cstheme="minorHAnsi"/>
              </w:rPr>
              <w:t>448</w:t>
            </w:r>
          </w:p>
        </w:tc>
        <w:tc>
          <w:tcPr>
            <w:tcW w:w="4252" w:type="pct"/>
            <w:tcMar>
              <w:top w:w="15" w:type="dxa"/>
              <w:left w:w="15" w:type="dxa"/>
              <w:bottom w:w="15" w:type="dxa"/>
              <w:right w:w="15" w:type="dxa"/>
            </w:tcMar>
            <w:vAlign w:val="center"/>
            <w:hideMark/>
          </w:tcPr>
          <w:p w14:paraId="6F337502" w14:textId="77777777" w:rsidR="003F416A" w:rsidRPr="00E834F4" w:rsidRDefault="003F416A">
            <w:pPr>
              <w:spacing w:after="0" w:line="240" w:lineRule="auto"/>
              <w:rPr>
                <w:rFonts w:eastAsia="Times New Roman" w:cstheme="minorHAnsi"/>
              </w:rPr>
            </w:pPr>
            <w:r w:rsidRPr="00E834F4">
              <w:rPr>
                <w:rFonts w:eastAsia="Times New Roman" w:cstheme="minorHAnsi"/>
              </w:rPr>
              <w:t>The </w:t>
            </w:r>
            <w:r w:rsidRPr="00E834F4">
              <w:rPr>
                <w:rFonts w:eastAsia="Times New Roman" w:cstheme="minorHAnsi"/>
                <w:i/>
                <w:iCs/>
              </w:rPr>
              <w:t>metzora</w:t>
            </w:r>
            <w:r w:rsidRPr="00E834F4">
              <w:rPr>
                <w:rFonts w:eastAsia="Times New Roman" w:cstheme="minorHAnsi"/>
              </w:rPr>
              <w:t> must not shave signs of impurity in his hair</w:t>
            </w:r>
          </w:p>
        </w:tc>
        <w:tc>
          <w:tcPr>
            <w:tcW w:w="524" w:type="pct"/>
            <w:tcMar>
              <w:top w:w="15" w:type="dxa"/>
              <w:left w:w="15" w:type="dxa"/>
              <w:bottom w:w="15" w:type="dxa"/>
              <w:right w:w="15" w:type="dxa"/>
            </w:tcMar>
            <w:vAlign w:val="center"/>
            <w:hideMark/>
          </w:tcPr>
          <w:p w14:paraId="241CB49B" w14:textId="77777777" w:rsidR="003F416A" w:rsidRPr="00E834F4" w:rsidRDefault="003F416A">
            <w:pPr>
              <w:spacing w:after="0" w:line="240" w:lineRule="auto"/>
              <w:rPr>
                <w:rFonts w:eastAsia="Times New Roman" w:cstheme="minorHAnsi"/>
              </w:rPr>
            </w:pPr>
            <w:r w:rsidRPr="00E834F4">
              <w:rPr>
                <w:rFonts w:eastAsia="Times New Roman" w:cstheme="minorHAnsi"/>
              </w:rPr>
              <w:t>Lev. 13:33</w:t>
            </w:r>
          </w:p>
        </w:tc>
      </w:tr>
      <w:tr w:rsidR="003F416A" w:rsidRPr="00E834F4" w14:paraId="48A1E356" w14:textId="77777777" w:rsidTr="003F416A">
        <w:trPr>
          <w:tblCellSpacing w:w="15" w:type="dxa"/>
        </w:trPr>
        <w:tc>
          <w:tcPr>
            <w:tcW w:w="161" w:type="pct"/>
            <w:tcMar>
              <w:top w:w="15" w:type="dxa"/>
              <w:left w:w="15" w:type="dxa"/>
              <w:bottom w:w="15" w:type="dxa"/>
              <w:right w:w="15" w:type="dxa"/>
            </w:tcMar>
            <w:vAlign w:val="center"/>
            <w:hideMark/>
          </w:tcPr>
          <w:p w14:paraId="26180392" w14:textId="77777777" w:rsidR="003F416A" w:rsidRPr="00E834F4" w:rsidRDefault="003F416A">
            <w:pPr>
              <w:spacing w:after="0" w:line="240" w:lineRule="auto"/>
              <w:rPr>
                <w:rFonts w:eastAsia="Times New Roman" w:cstheme="minorHAnsi"/>
              </w:rPr>
            </w:pPr>
            <w:r w:rsidRPr="00E834F4">
              <w:rPr>
                <w:rFonts w:eastAsia="Times New Roman" w:cstheme="minorHAnsi"/>
              </w:rPr>
              <w:t>449</w:t>
            </w:r>
          </w:p>
        </w:tc>
        <w:tc>
          <w:tcPr>
            <w:tcW w:w="4252" w:type="pct"/>
            <w:tcMar>
              <w:top w:w="15" w:type="dxa"/>
              <w:left w:w="15" w:type="dxa"/>
              <w:bottom w:w="15" w:type="dxa"/>
              <w:right w:w="15" w:type="dxa"/>
            </w:tcMar>
            <w:vAlign w:val="center"/>
            <w:hideMark/>
          </w:tcPr>
          <w:p w14:paraId="024DB69C" w14:textId="77777777" w:rsidR="003F416A" w:rsidRPr="00E834F4" w:rsidRDefault="003F416A">
            <w:pPr>
              <w:spacing w:after="0" w:line="240" w:lineRule="auto"/>
              <w:rPr>
                <w:rFonts w:eastAsia="Times New Roman" w:cstheme="minorHAnsi"/>
              </w:rPr>
            </w:pPr>
            <w:r w:rsidRPr="00E834F4">
              <w:rPr>
                <w:rFonts w:eastAsia="Times New Roman" w:cstheme="minorHAnsi"/>
              </w:rPr>
              <w:t>The </w:t>
            </w:r>
            <w:r w:rsidRPr="00E834F4">
              <w:rPr>
                <w:rFonts w:eastAsia="Times New Roman" w:cstheme="minorHAnsi"/>
                <w:i/>
                <w:iCs/>
              </w:rPr>
              <w:t>metzora</w:t>
            </w:r>
            <w:r w:rsidRPr="00E834F4">
              <w:rPr>
                <w:rFonts w:eastAsia="Times New Roman" w:cstheme="minorHAnsi"/>
              </w:rPr>
              <w:t> must publicize his condition by tearing his garments, </w:t>
            </w:r>
            <w:r w:rsidRPr="00E834F4">
              <w:rPr>
                <w:rFonts w:eastAsia="Times New Roman" w:cstheme="minorHAnsi"/>
              </w:rPr>
              <w:br/>
              <w:t>allowing his hair to grow and covering his lips</w:t>
            </w:r>
          </w:p>
        </w:tc>
        <w:tc>
          <w:tcPr>
            <w:tcW w:w="524" w:type="pct"/>
            <w:tcMar>
              <w:top w:w="15" w:type="dxa"/>
              <w:left w:w="15" w:type="dxa"/>
              <w:bottom w:w="15" w:type="dxa"/>
              <w:right w:w="15" w:type="dxa"/>
            </w:tcMar>
            <w:vAlign w:val="center"/>
            <w:hideMark/>
          </w:tcPr>
          <w:p w14:paraId="7A63257B" w14:textId="77777777" w:rsidR="003F416A" w:rsidRPr="00E834F4" w:rsidRDefault="003F416A">
            <w:pPr>
              <w:spacing w:after="0" w:line="240" w:lineRule="auto"/>
              <w:rPr>
                <w:rFonts w:eastAsia="Times New Roman" w:cstheme="minorHAnsi"/>
              </w:rPr>
            </w:pPr>
            <w:r w:rsidRPr="00E834F4">
              <w:rPr>
                <w:rFonts w:eastAsia="Times New Roman" w:cstheme="minorHAnsi"/>
              </w:rPr>
              <w:t>Lev. 13:45</w:t>
            </w:r>
          </w:p>
        </w:tc>
      </w:tr>
      <w:tr w:rsidR="003F416A" w:rsidRPr="00E834F4" w14:paraId="68DB4D3E" w14:textId="77777777" w:rsidTr="003F416A">
        <w:trPr>
          <w:tblCellSpacing w:w="15" w:type="dxa"/>
        </w:trPr>
        <w:tc>
          <w:tcPr>
            <w:tcW w:w="161" w:type="pct"/>
            <w:tcMar>
              <w:top w:w="15" w:type="dxa"/>
              <w:left w:w="15" w:type="dxa"/>
              <w:bottom w:w="15" w:type="dxa"/>
              <w:right w:w="15" w:type="dxa"/>
            </w:tcMar>
            <w:vAlign w:val="center"/>
            <w:hideMark/>
          </w:tcPr>
          <w:p w14:paraId="059B2A32" w14:textId="77777777" w:rsidR="003F416A" w:rsidRPr="00E834F4" w:rsidRDefault="003F416A">
            <w:pPr>
              <w:spacing w:after="0" w:line="240" w:lineRule="auto"/>
              <w:rPr>
                <w:rFonts w:eastAsia="Times New Roman" w:cstheme="minorHAnsi"/>
              </w:rPr>
            </w:pPr>
            <w:r w:rsidRPr="00E834F4">
              <w:rPr>
                <w:rFonts w:eastAsia="Times New Roman" w:cstheme="minorHAnsi"/>
              </w:rPr>
              <w:t>450</w:t>
            </w:r>
          </w:p>
        </w:tc>
        <w:tc>
          <w:tcPr>
            <w:tcW w:w="4252" w:type="pct"/>
            <w:tcMar>
              <w:top w:w="15" w:type="dxa"/>
              <w:left w:w="15" w:type="dxa"/>
              <w:bottom w:w="15" w:type="dxa"/>
              <w:right w:w="15" w:type="dxa"/>
            </w:tcMar>
            <w:vAlign w:val="center"/>
            <w:hideMark/>
          </w:tcPr>
          <w:p w14:paraId="2CAE6C60"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prescribed rules for purifying the </w:t>
            </w:r>
            <w:r w:rsidRPr="00E834F4">
              <w:rPr>
                <w:rFonts w:eastAsia="Times New Roman" w:cstheme="minorHAnsi"/>
                <w:i/>
                <w:iCs/>
              </w:rPr>
              <w:t>metzora</w:t>
            </w:r>
          </w:p>
        </w:tc>
        <w:tc>
          <w:tcPr>
            <w:tcW w:w="524" w:type="pct"/>
            <w:tcMar>
              <w:top w:w="15" w:type="dxa"/>
              <w:left w:w="15" w:type="dxa"/>
              <w:bottom w:w="15" w:type="dxa"/>
              <w:right w:w="15" w:type="dxa"/>
            </w:tcMar>
            <w:vAlign w:val="center"/>
            <w:hideMark/>
          </w:tcPr>
          <w:p w14:paraId="3A8058CC" w14:textId="77777777" w:rsidR="003F416A" w:rsidRPr="00E834F4" w:rsidRDefault="003F416A">
            <w:pPr>
              <w:spacing w:after="0" w:line="240" w:lineRule="auto"/>
              <w:rPr>
                <w:rFonts w:eastAsia="Times New Roman" w:cstheme="minorHAnsi"/>
              </w:rPr>
            </w:pPr>
            <w:r w:rsidRPr="00E834F4">
              <w:rPr>
                <w:rFonts w:eastAsia="Times New Roman" w:cstheme="minorHAnsi"/>
              </w:rPr>
              <w:t>Lev. 14:2</w:t>
            </w:r>
          </w:p>
        </w:tc>
      </w:tr>
      <w:tr w:rsidR="003F416A" w:rsidRPr="00E834F4" w14:paraId="6828C45A" w14:textId="77777777" w:rsidTr="003F416A">
        <w:trPr>
          <w:tblCellSpacing w:w="15" w:type="dxa"/>
        </w:trPr>
        <w:tc>
          <w:tcPr>
            <w:tcW w:w="161" w:type="pct"/>
            <w:tcMar>
              <w:top w:w="15" w:type="dxa"/>
              <w:left w:w="15" w:type="dxa"/>
              <w:bottom w:w="15" w:type="dxa"/>
              <w:right w:w="15" w:type="dxa"/>
            </w:tcMar>
            <w:vAlign w:val="center"/>
            <w:hideMark/>
          </w:tcPr>
          <w:p w14:paraId="402F3A23" w14:textId="77777777" w:rsidR="003F416A" w:rsidRPr="00E834F4" w:rsidRDefault="003F416A">
            <w:pPr>
              <w:spacing w:after="0" w:line="240" w:lineRule="auto"/>
              <w:rPr>
                <w:rFonts w:eastAsia="Times New Roman" w:cstheme="minorHAnsi"/>
              </w:rPr>
            </w:pPr>
            <w:r w:rsidRPr="00E834F4">
              <w:rPr>
                <w:rFonts w:eastAsia="Times New Roman" w:cstheme="minorHAnsi"/>
              </w:rPr>
              <w:t>451</w:t>
            </w:r>
          </w:p>
        </w:tc>
        <w:tc>
          <w:tcPr>
            <w:tcW w:w="4252" w:type="pct"/>
            <w:tcMar>
              <w:top w:w="15" w:type="dxa"/>
              <w:left w:w="15" w:type="dxa"/>
              <w:bottom w:w="15" w:type="dxa"/>
              <w:right w:w="15" w:type="dxa"/>
            </w:tcMar>
            <w:vAlign w:val="center"/>
            <w:hideMark/>
          </w:tcPr>
          <w:p w14:paraId="6ED618CB" w14:textId="77777777" w:rsidR="003F416A" w:rsidRPr="00E834F4" w:rsidRDefault="003F416A">
            <w:pPr>
              <w:spacing w:after="0" w:line="240" w:lineRule="auto"/>
              <w:rPr>
                <w:rFonts w:eastAsia="Times New Roman" w:cstheme="minorHAnsi"/>
              </w:rPr>
            </w:pPr>
            <w:r w:rsidRPr="00E834F4">
              <w:rPr>
                <w:rFonts w:eastAsia="Times New Roman" w:cstheme="minorHAnsi"/>
              </w:rPr>
              <w:t>The </w:t>
            </w:r>
            <w:r w:rsidRPr="00E834F4">
              <w:rPr>
                <w:rFonts w:eastAsia="Times New Roman" w:cstheme="minorHAnsi"/>
                <w:i/>
                <w:iCs/>
              </w:rPr>
              <w:t>metzora</w:t>
            </w:r>
            <w:r w:rsidRPr="00E834F4">
              <w:rPr>
                <w:rFonts w:eastAsia="Times New Roman" w:cstheme="minorHAnsi"/>
              </w:rPr>
              <w:t> must shave off all his hair prior to purification</w:t>
            </w:r>
          </w:p>
        </w:tc>
        <w:tc>
          <w:tcPr>
            <w:tcW w:w="524" w:type="pct"/>
            <w:tcMar>
              <w:top w:w="15" w:type="dxa"/>
              <w:left w:w="15" w:type="dxa"/>
              <w:bottom w:w="15" w:type="dxa"/>
              <w:right w:w="15" w:type="dxa"/>
            </w:tcMar>
            <w:vAlign w:val="center"/>
            <w:hideMark/>
          </w:tcPr>
          <w:p w14:paraId="268219E9" w14:textId="77777777" w:rsidR="003F416A" w:rsidRPr="00E834F4" w:rsidRDefault="003F416A">
            <w:pPr>
              <w:spacing w:after="0" w:line="240" w:lineRule="auto"/>
              <w:rPr>
                <w:rFonts w:eastAsia="Times New Roman" w:cstheme="minorHAnsi"/>
              </w:rPr>
            </w:pPr>
            <w:r w:rsidRPr="00E834F4">
              <w:rPr>
                <w:rFonts w:eastAsia="Times New Roman" w:cstheme="minorHAnsi"/>
              </w:rPr>
              <w:t>Lev. 14:9</w:t>
            </w:r>
          </w:p>
        </w:tc>
      </w:tr>
      <w:tr w:rsidR="003F416A" w:rsidRPr="00E834F4" w14:paraId="598462D2" w14:textId="77777777" w:rsidTr="003F416A">
        <w:trPr>
          <w:tblCellSpacing w:w="15" w:type="dxa"/>
        </w:trPr>
        <w:tc>
          <w:tcPr>
            <w:tcW w:w="161" w:type="pct"/>
            <w:tcMar>
              <w:top w:w="15" w:type="dxa"/>
              <w:left w:w="15" w:type="dxa"/>
              <w:bottom w:w="15" w:type="dxa"/>
              <w:right w:w="15" w:type="dxa"/>
            </w:tcMar>
            <w:vAlign w:val="center"/>
            <w:hideMark/>
          </w:tcPr>
          <w:p w14:paraId="7F01A02F" w14:textId="77777777" w:rsidR="003F416A" w:rsidRPr="00E834F4" w:rsidRDefault="003F416A">
            <w:pPr>
              <w:spacing w:after="0" w:line="240" w:lineRule="auto"/>
              <w:rPr>
                <w:rFonts w:eastAsia="Times New Roman" w:cstheme="minorHAnsi"/>
              </w:rPr>
            </w:pPr>
            <w:r w:rsidRPr="00E834F4">
              <w:rPr>
                <w:rFonts w:eastAsia="Times New Roman" w:cstheme="minorHAnsi"/>
              </w:rPr>
              <w:t>452</w:t>
            </w:r>
          </w:p>
        </w:tc>
        <w:tc>
          <w:tcPr>
            <w:tcW w:w="4252" w:type="pct"/>
            <w:tcMar>
              <w:top w:w="15" w:type="dxa"/>
              <w:left w:w="15" w:type="dxa"/>
              <w:bottom w:w="15" w:type="dxa"/>
              <w:right w:w="15" w:type="dxa"/>
            </w:tcMar>
            <w:vAlign w:val="center"/>
            <w:hideMark/>
          </w:tcPr>
          <w:p w14:paraId="7C6B3610"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w:t>
            </w:r>
            <w:r w:rsidRPr="00E834F4">
              <w:rPr>
                <w:rFonts w:eastAsia="Times New Roman" w:cstheme="minorHAnsi"/>
                <w:i/>
                <w:iCs/>
              </w:rPr>
              <w:t>tzara'at</w:t>
            </w:r>
            <w:r w:rsidRPr="00E834F4">
              <w:rPr>
                <w:rFonts w:eastAsia="Times New Roman" w:cstheme="minorHAnsi"/>
              </w:rPr>
              <w:t> of clothing</w:t>
            </w:r>
          </w:p>
        </w:tc>
        <w:tc>
          <w:tcPr>
            <w:tcW w:w="524" w:type="pct"/>
            <w:tcMar>
              <w:top w:w="15" w:type="dxa"/>
              <w:left w:w="15" w:type="dxa"/>
              <w:bottom w:w="15" w:type="dxa"/>
              <w:right w:w="15" w:type="dxa"/>
            </w:tcMar>
            <w:vAlign w:val="center"/>
            <w:hideMark/>
          </w:tcPr>
          <w:p w14:paraId="380601EB" w14:textId="77777777" w:rsidR="003F416A" w:rsidRPr="00E834F4" w:rsidRDefault="003F416A">
            <w:pPr>
              <w:spacing w:after="0" w:line="240" w:lineRule="auto"/>
              <w:rPr>
                <w:rFonts w:eastAsia="Times New Roman" w:cstheme="minorHAnsi"/>
              </w:rPr>
            </w:pPr>
            <w:r w:rsidRPr="00E834F4">
              <w:rPr>
                <w:rFonts w:eastAsia="Times New Roman" w:cstheme="minorHAnsi"/>
              </w:rPr>
              <w:t>Lev. 13:47</w:t>
            </w:r>
          </w:p>
        </w:tc>
      </w:tr>
      <w:tr w:rsidR="003F416A" w:rsidRPr="00E834F4" w14:paraId="000A22B3" w14:textId="77777777" w:rsidTr="003F416A">
        <w:trPr>
          <w:tblCellSpacing w:w="15" w:type="dxa"/>
        </w:trPr>
        <w:tc>
          <w:tcPr>
            <w:tcW w:w="161" w:type="pct"/>
            <w:tcMar>
              <w:top w:w="15" w:type="dxa"/>
              <w:left w:w="15" w:type="dxa"/>
              <w:bottom w:w="15" w:type="dxa"/>
              <w:right w:w="15" w:type="dxa"/>
            </w:tcMar>
            <w:vAlign w:val="center"/>
            <w:hideMark/>
          </w:tcPr>
          <w:p w14:paraId="46CFF2F2" w14:textId="77777777" w:rsidR="003F416A" w:rsidRPr="00E834F4" w:rsidRDefault="003F416A">
            <w:pPr>
              <w:spacing w:after="0" w:line="240" w:lineRule="auto"/>
              <w:rPr>
                <w:rFonts w:eastAsia="Times New Roman" w:cstheme="minorHAnsi"/>
              </w:rPr>
            </w:pPr>
            <w:r w:rsidRPr="00E834F4">
              <w:rPr>
                <w:rFonts w:eastAsia="Times New Roman" w:cstheme="minorHAnsi"/>
              </w:rPr>
              <w:t>453</w:t>
            </w:r>
          </w:p>
        </w:tc>
        <w:tc>
          <w:tcPr>
            <w:tcW w:w="4252" w:type="pct"/>
            <w:tcMar>
              <w:top w:w="15" w:type="dxa"/>
              <w:left w:w="15" w:type="dxa"/>
              <w:bottom w:w="15" w:type="dxa"/>
              <w:right w:w="15" w:type="dxa"/>
            </w:tcMar>
            <w:vAlign w:val="center"/>
            <w:hideMark/>
          </w:tcPr>
          <w:p w14:paraId="32A813E5"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w:t>
            </w:r>
            <w:r w:rsidRPr="00E834F4">
              <w:rPr>
                <w:rFonts w:eastAsia="Times New Roman" w:cstheme="minorHAnsi"/>
                <w:i/>
                <w:iCs/>
              </w:rPr>
              <w:t>tzara'at</w:t>
            </w:r>
            <w:r w:rsidRPr="00E834F4">
              <w:rPr>
                <w:rFonts w:eastAsia="Times New Roman" w:cstheme="minorHAnsi"/>
              </w:rPr>
              <w:t> of houses</w:t>
            </w:r>
          </w:p>
        </w:tc>
        <w:tc>
          <w:tcPr>
            <w:tcW w:w="524" w:type="pct"/>
            <w:tcMar>
              <w:top w:w="15" w:type="dxa"/>
              <w:left w:w="15" w:type="dxa"/>
              <w:bottom w:w="15" w:type="dxa"/>
              <w:right w:w="15" w:type="dxa"/>
            </w:tcMar>
            <w:vAlign w:val="center"/>
            <w:hideMark/>
          </w:tcPr>
          <w:p w14:paraId="750FF3D5" w14:textId="77777777" w:rsidR="003F416A" w:rsidRPr="00E834F4" w:rsidRDefault="003F416A">
            <w:pPr>
              <w:spacing w:after="0" w:line="240" w:lineRule="auto"/>
              <w:rPr>
                <w:rFonts w:eastAsia="Times New Roman" w:cstheme="minorHAnsi"/>
              </w:rPr>
            </w:pPr>
            <w:r w:rsidRPr="00E834F4">
              <w:rPr>
                <w:rFonts w:eastAsia="Times New Roman" w:cstheme="minorHAnsi"/>
              </w:rPr>
              <w:t>Lev. 13:34</w:t>
            </w:r>
          </w:p>
        </w:tc>
      </w:tr>
      <w:tr w:rsidR="003F416A" w:rsidRPr="00E834F4" w14:paraId="390C73EA" w14:textId="77777777" w:rsidTr="003F416A">
        <w:trPr>
          <w:tblHeader/>
          <w:tblCellSpacing w:w="15" w:type="dxa"/>
        </w:trPr>
        <w:tc>
          <w:tcPr>
            <w:tcW w:w="0" w:type="auto"/>
            <w:gridSpan w:val="3"/>
            <w:tcMar>
              <w:top w:w="15" w:type="dxa"/>
              <w:left w:w="15" w:type="dxa"/>
              <w:bottom w:w="15" w:type="dxa"/>
              <w:right w:w="15" w:type="dxa"/>
            </w:tcMar>
            <w:vAlign w:val="center"/>
            <w:hideMark/>
          </w:tcPr>
          <w:p w14:paraId="1FE1EB4C"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Impurity of Reclining and Sitting</w:t>
            </w:r>
          </w:p>
        </w:tc>
      </w:tr>
      <w:tr w:rsidR="003F416A" w:rsidRPr="00E834F4" w14:paraId="2CCC2FDD" w14:textId="77777777" w:rsidTr="003F416A">
        <w:trPr>
          <w:tblCellSpacing w:w="15" w:type="dxa"/>
        </w:trPr>
        <w:tc>
          <w:tcPr>
            <w:tcW w:w="161" w:type="pct"/>
            <w:tcMar>
              <w:top w:w="15" w:type="dxa"/>
              <w:left w:w="15" w:type="dxa"/>
              <w:bottom w:w="15" w:type="dxa"/>
              <w:right w:w="15" w:type="dxa"/>
            </w:tcMar>
            <w:vAlign w:val="center"/>
            <w:hideMark/>
          </w:tcPr>
          <w:p w14:paraId="2DC7AD0E" w14:textId="77777777" w:rsidR="003F416A" w:rsidRPr="00E834F4" w:rsidRDefault="003F416A">
            <w:pPr>
              <w:spacing w:after="0" w:line="240" w:lineRule="auto"/>
              <w:rPr>
                <w:rFonts w:eastAsia="Times New Roman" w:cstheme="minorHAnsi"/>
              </w:rPr>
            </w:pPr>
            <w:r w:rsidRPr="00E834F4">
              <w:rPr>
                <w:rFonts w:eastAsia="Times New Roman" w:cstheme="minorHAnsi"/>
              </w:rPr>
              <w:t>454</w:t>
            </w:r>
          </w:p>
        </w:tc>
        <w:tc>
          <w:tcPr>
            <w:tcW w:w="4252" w:type="pct"/>
            <w:tcMar>
              <w:top w:w="15" w:type="dxa"/>
              <w:left w:w="15" w:type="dxa"/>
              <w:bottom w:w="15" w:type="dxa"/>
              <w:right w:w="15" w:type="dxa"/>
            </w:tcMar>
            <w:vAlign w:val="center"/>
            <w:hideMark/>
          </w:tcPr>
          <w:p w14:paraId="6046ABC7"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menstrual impurity</w:t>
            </w:r>
          </w:p>
        </w:tc>
        <w:tc>
          <w:tcPr>
            <w:tcW w:w="524" w:type="pct"/>
            <w:tcMar>
              <w:top w:w="15" w:type="dxa"/>
              <w:left w:w="15" w:type="dxa"/>
              <w:bottom w:w="15" w:type="dxa"/>
              <w:right w:w="15" w:type="dxa"/>
            </w:tcMar>
            <w:vAlign w:val="center"/>
            <w:hideMark/>
          </w:tcPr>
          <w:p w14:paraId="1238EC41" w14:textId="77777777" w:rsidR="003F416A" w:rsidRPr="00E834F4" w:rsidRDefault="003F416A">
            <w:pPr>
              <w:spacing w:after="0" w:line="240" w:lineRule="auto"/>
              <w:rPr>
                <w:rFonts w:eastAsia="Times New Roman" w:cstheme="minorHAnsi"/>
              </w:rPr>
            </w:pPr>
            <w:r w:rsidRPr="00E834F4">
              <w:rPr>
                <w:rFonts w:eastAsia="Times New Roman" w:cstheme="minorHAnsi"/>
              </w:rPr>
              <w:t>Lev. 15:19</w:t>
            </w:r>
          </w:p>
        </w:tc>
      </w:tr>
      <w:tr w:rsidR="003F416A" w:rsidRPr="00E834F4" w14:paraId="24C88021" w14:textId="77777777" w:rsidTr="003F416A">
        <w:trPr>
          <w:tblCellSpacing w:w="15" w:type="dxa"/>
        </w:trPr>
        <w:tc>
          <w:tcPr>
            <w:tcW w:w="161" w:type="pct"/>
            <w:tcMar>
              <w:top w:w="15" w:type="dxa"/>
              <w:left w:w="15" w:type="dxa"/>
              <w:bottom w:w="15" w:type="dxa"/>
              <w:right w:w="15" w:type="dxa"/>
            </w:tcMar>
            <w:vAlign w:val="center"/>
            <w:hideMark/>
          </w:tcPr>
          <w:p w14:paraId="3054F83E" w14:textId="77777777" w:rsidR="003F416A" w:rsidRPr="00E834F4" w:rsidRDefault="003F416A">
            <w:pPr>
              <w:spacing w:after="0" w:line="240" w:lineRule="auto"/>
              <w:rPr>
                <w:rFonts w:eastAsia="Times New Roman" w:cstheme="minorHAnsi"/>
              </w:rPr>
            </w:pPr>
            <w:r w:rsidRPr="00E834F4">
              <w:rPr>
                <w:rFonts w:eastAsia="Times New Roman" w:cstheme="minorHAnsi"/>
              </w:rPr>
              <w:t>455</w:t>
            </w:r>
          </w:p>
        </w:tc>
        <w:tc>
          <w:tcPr>
            <w:tcW w:w="4252" w:type="pct"/>
            <w:tcMar>
              <w:top w:w="15" w:type="dxa"/>
              <w:left w:w="15" w:type="dxa"/>
              <w:bottom w:w="15" w:type="dxa"/>
              <w:right w:w="15" w:type="dxa"/>
            </w:tcMar>
            <w:vAlign w:val="center"/>
            <w:hideMark/>
          </w:tcPr>
          <w:p w14:paraId="46C43CE3"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caused by childbirth</w:t>
            </w:r>
          </w:p>
        </w:tc>
        <w:tc>
          <w:tcPr>
            <w:tcW w:w="524" w:type="pct"/>
            <w:tcMar>
              <w:top w:w="15" w:type="dxa"/>
              <w:left w:w="15" w:type="dxa"/>
              <w:bottom w:w="15" w:type="dxa"/>
              <w:right w:w="15" w:type="dxa"/>
            </w:tcMar>
            <w:vAlign w:val="center"/>
            <w:hideMark/>
          </w:tcPr>
          <w:p w14:paraId="7160AC8D" w14:textId="77777777" w:rsidR="003F416A" w:rsidRPr="00E834F4" w:rsidRDefault="003F416A">
            <w:pPr>
              <w:spacing w:after="0" w:line="240" w:lineRule="auto"/>
              <w:rPr>
                <w:rFonts w:eastAsia="Times New Roman" w:cstheme="minorHAnsi"/>
              </w:rPr>
            </w:pPr>
            <w:r w:rsidRPr="00E834F4">
              <w:rPr>
                <w:rFonts w:eastAsia="Times New Roman" w:cstheme="minorHAnsi"/>
              </w:rPr>
              <w:t>Lev. 12:2</w:t>
            </w:r>
          </w:p>
        </w:tc>
      </w:tr>
      <w:tr w:rsidR="003F416A" w:rsidRPr="00E834F4" w14:paraId="5BEABE7B" w14:textId="77777777" w:rsidTr="003F416A">
        <w:trPr>
          <w:tblCellSpacing w:w="15" w:type="dxa"/>
        </w:trPr>
        <w:tc>
          <w:tcPr>
            <w:tcW w:w="161" w:type="pct"/>
            <w:tcMar>
              <w:top w:w="15" w:type="dxa"/>
              <w:left w:w="15" w:type="dxa"/>
              <w:bottom w:w="15" w:type="dxa"/>
              <w:right w:w="15" w:type="dxa"/>
            </w:tcMar>
            <w:vAlign w:val="center"/>
            <w:hideMark/>
          </w:tcPr>
          <w:p w14:paraId="3AE842D6" w14:textId="77777777" w:rsidR="003F416A" w:rsidRPr="00E834F4" w:rsidRDefault="003F416A">
            <w:pPr>
              <w:spacing w:after="0" w:line="240" w:lineRule="auto"/>
              <w:rPr>
                <w:rFonts w:eastAsia="Times New Roman" w:cstheme="minorHAnsi"/>
              </w:rPr>
            </w:pPr>
            <w:r w:rsidRPr="00E834F4">
              <w:rPr>
                <w:rFonts w:eastAsia="Times New Roman" w:cstheme="minorHAnsi"/>
              </w:rPr>
              <w:t>456</w:t>
            </w:r>
          </w:p>
        </w:tc>
        <w:tc>
          <w:tcPr>
            <w:tcW w:w="4252" w:type="pct"/>
            <w:tcMar>
              <w:top w:w="15" w:type="dxa"/>
              <w:left w:w="15" w:type="dxa"/>
              <w:bottom w:w="15" w:type="dxa"/>
              <w:right w:w="15" w:type="dxa"/>
            </w:tcMar>
            <w:vAlign w:val="center"/>
            <w:hideMark/>
          </w:tcPr>
          <w:p w14:paraId="7B58E534"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caused by a woman's running issue</w:t>
            </w:r>
          </w:p>
        </w:tc>
        <w:tc>
          <w:tcPr>
            <w:tcW w:w="524" w:type="pct"/>
            <w:tcMar>
              <w:top w:w="15" w:type="dxa"/>
              <w:left w:w="15" w:type="dxa"/>
              <w:bottom w:w="15" w:type="dxa"/>
              <w:right w:w="15" w:type="dxa"/>
            </w:tcMar>
            <w:vAlign w:val="center"/>
            <w:hideMark/>
          </w:tcPr>
          <w:p w14:paraId="1C5DF773" w14:textId="77777777" w:rsidR="003F416A" w:rsidRPr="00E834F4" w:rsidRDefault="003F416A">
            <w:pPr>
              <w:spacing w:after="0" w:line="240" w:lineRule="auto"/>
              <w:rPr>
                <w:rFonts w:eastAsia="Times New Roman" w:cstheme="minorHAnsi"/>
              </w:rPr>
            </w:pPr>
            <w:r w:rsidRPr="00E834F4">
              <w:rPr>
                <w:rFonts w:eastAsia="Times New Roman" w:cstheme="minorHAnsi"/>
              </w:rPr>
              <w:t>Lev. 15:25</w:t>
            </w:r>
          </w:p>
        </w:tc>
      </w:tr>
      <w:tr w:rsidR="003F416A" w:rsidRPr="00E834F4" w14:paraId="13AC9A65" w14:textId="77777777" w:rsidTr="003F416A">
        <w:trPr>
          <w:tblCellSpacing w:w="15" w:type="dxa"/>
        </w:trPr>
        <w:tc>
          <w:tcPr>
            <w:tcW w:w="161" w:type="pct"/>
            <w:tcMar>
              <w:top w:w="15" w:type="dxa"/>
              <w:left w:w="15" w:type="dxa"/>
              <w:bottom w:w="15" w:type="dxa"/>
              <w:right w:w="15" w:type="dxa"/>
            </w:tcMar>
            <w:vAlign w:val="center"/>
            <w:hideMark/>
          </w:tcPr>
          <w:p w14:paraId="579A6E5E" w14:textId="77777777" w:rsidR="003F416A" w:rsidRPr="00E834F4" w:rsidRDefault="003F416A">
            <w:pPr>
              <w:spacing w:after="0" w:line="240" w:lineRule="auto"/>
              <w:rPr>
                <w:rFonts w:eastAsia="Times New Roman" w:cstheme="minorHAnsi"/>
              </w:rPr>
            </w:pPr>
            <w:r w:rsidRPr="00E834F4">
              <w:rPr>
                <w:rFonts w:eastAsia="Times New Roman" w:cstheme="minorHAnsi"/>
              </w:rPr>
              <w:t>457</w:t>
            </w:r>
          </w:p>
        </w:tc>
        <w:tc>
          <w:tcPr>
            <w:tcW w:w="4252" w:type="pct"/>
            <w:tcMar>
              <w:top w:w="15" w:type="dxa"/>
              <w:left w:w="15" w:type="dxa"/>
              <w:bottom w:w="15" w:type="dxa"/>
              <w:right w:w="15" w:type="dxa"/>
            </w:tcMar>
            <w:vAlign w:val="center"/>
            <w:hideMark/>
          </w:tcPr>
          <w:p w14:paraId="5A88E563"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caused by a man's running issue</w:t>
            </w:r>
          </w:p>
        </w:tc>
        <w:tc>
          <w:tcPr>
            <w:tcW w:w="524" w:type="pct"/>
            <w:tcMar>
              <w:top w:w="15" w:type="dxa"/>
              <w:left w:w="15" w:type="dxa"/>
              <w:bottom w:w="15" w:type="dxa"/>
              <w:right w:w="15" w:type="dxa"/>
            </w:tcMar>
            <w:vAlign w:val="center"/>
            <w:hideMark/>
          </w:tcPr>
          <w:p w14:paraId="50D4ED9E" w14:textId="77777777" w:rsidR="003F416A" w:rsidRPr="00E834F4" w:rsidRDefault="003F416A">
            <w:pPr>
              <w:spacing w:after="0" w:line="240" w:lineRule="auto"/>
              <w:rPr>
                <w:rFonts w:eastAsia="Times New Roman" w:cstheme="minorHAnsi"/>
              </w:rPr>
            </w:pPr>
            <w:r w:rsidRPr="00E834F4">
              <w:rPr>
                <w:rFonts w:eastAsia="Times New Roman" w:cstheme="minorHAnsi"/>
              </w:rPr>
              <w:t>Lev. 15:3</w:t>
            </w:r>
          </w:p>
        </w:tc>
      </w:tr>
      <w:tr w:rsidR="003F416A" w:rsidRPr="00E834F4" w14:paraId="5FBA224C" w14:textId="77777777" w:rsidTr="003F416A">
        <w:trPr>
          <w:tblHeader/>
          <w:tblCellSpacing w:w="15" w:type="dxa"/>
        </w:trPr>
        <w:tc>
          <w:tcPr>
            <w:tcW w:w="0" w:type="auto"/>
            <w:gridSpan w:val="3"/>
            <w:tcMar>
              <w:top w:w="15" w:type="dxa"/>
              <w:left w:w="15" w:type="dxa"/>
              <w:bottom w:w="15" w:type="dxa"/>
              <w:right w:w="15" w:type="dxa"/>
            </w:tcMar>
            <w:vAlign w:val="center"/>
            <w:hideMark/>
          </w:tcPr>
          <w:p w14:paraId="5FABDFEB"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Other Sources of Impurity</w:t>
            </w:r>
          </w:p>
        </w:tc>
      </w:tr>
      <w:tr w:rsidR="003F416A" w:rsidRPr="00E834F4" w14:paraId="353EC93C" w14:textId="77777777" w:rsidTr="003F416A">
        <w:trPr>
          <w:tblCellSpacing w:w="15" w:type="dxa"/>
        </w:trPr>
        <w:tc>
          <w:tcPr>
            <w:tcW w:w="161" w:type="pct"/>
            <w:tcMar>
              <w:top w:w="15" w:type="dxa"/>
              <w:left w:w="15" w:type="dxa"/>
              <w:bottom w:w="15" w:type="dxa"/>
              <w:right w:w="15" w:type="dxa"/>
            </w:tcMar>
            <w:vAlign w:val="center"/>
            <w:hideMark/>
          </w:tcPr>
          <w:p w14:paraId="02C294FB" w14:textId="77777777" w:rsidR="003F416A" w:rsidRPr="00E834F4" w:rsidRDefault="003F416A">
            <w:pPr>
              <w:spacing w:after="0" w:line="240" w:lineRule="auto"/>
              <w:rPr>
                <w:rFonts w:eastAsia="Times New Roman" w:cstheme="minorHAnsi"/>
              </w:rPr>
            </w:pPr>
            <w:r w:rsidRPr="00E834F4">
              <w:rPr>
                <w:rFonts w:eastAsia="Times New Roman" w:cstheme="minorHAnsi"/>
              </w:rPr>
              <w:t>458</w:t>
            </w:r>
          </w:p>
        </w:tc>
        <w:tc>
          <w:tcPr>
            <w:tcW w:w="4252" w:type="pct"/>
            <w:tcMar>
              <w:top w:w="15" w:type="dxa"/>
              <w:left w:w="15" w:type="dxa"/>
              <w:bottom w:w="15" w:type="dxa"/>
              <w:right w:w="15" w:type="dxa"/>
            </w:tcMar>
            <w:vAlign w:val="center"/>
            <w:hideMark/>
          </w:tcPr>
          <w:p w14:paraId="7DDA0CB7"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caused by a dead beast</w:t>
            </w:r>
          </w:p>
        </w:tc>
        <w:tc>
          <w:tcPr>
            <w:tcW w:w="524" w:type="pct"/>
            <w:tcMar>
              <w:top w:w="15" w:type="dxa"/>
              <w:left w:w="15" w:type="dxa"/>
              <w:bottom w:w="15" w:type="dxa"/>
              <w:right w:w="15" w:type="dxa"/>
            </w:tcMar>
            <w:vAlign w:val="center"/>
            <w:hideMark/>
          </w:tcPr>
          <w:p w14:paraId="3126B6C7" w14:textId="77777777" w:rsidR="003F416A" w:rsidRPr="00E834F4" w:rsidRDefault="003F416A">
            <w:pPr>
              <w:spacing w:after="0" w:line="240" w:lineRule="auto"/>
              <w:rPr>
                <w:rFonts w:eastAsia="Times New Roman" w:cstheme="minorHAnsi"/>
              </w:rPr>
            </w:pPr>
            <w:r w:rsidRPr="00E834F4">
              <w:rPr>
                <w:rFonts w:eastAsia="Times New Roman" w:cstheme="minorHAnsi"/>
              </w:rPr>
              <w:t>Lev. 11:39</w:t>
            </w:r>
          </w:p>
        </w:tc>
      </w:tr>
      <w:tr w:rsidR="003F416A" w:rsidRPr="00E834F4" w14:paraId="11A0EA08" w14:textId="77777777" w:rsidTr="003F416A">
        <w:trPr>
          <w:tblCellSpacing w:w="15" w:type="dxa"/>
        </w:trPr>
        <w:tc>
          <w:tcPr>
            <w:tcW w:w="161" w:type="pct"/>
            <w:tcMar>
              <w:top w:w="15" w:type="dxa"/>
              <w:left w:w="15" w:type="dxa"/>
              <w:bottom w:w="15" w:type="dxa"/>
              <w:right w:w="15" w:type="dxa"/>
            </w:tcMar>
            <w:vAlign w:val="center"/>
            <w:hideMark/>
          </w:tcPr>
          <w:p w14:paraId="44BACD93" w14:textId="77777777" w:rsidR="003F416A" w:rsidRPr="00E834F4" w:rsidRDefault="003F416A">
            <w:pPr>
              <w:spacing w:after="0" w:line="240" w:lineRule="auto"/>
              <w:rPr>
                <w:rFonts w:eastAsia="Times New Roman" w:cstheme="minorHAnsi"/>
              </w:rPr>
            </w:pPr>
            <w:r w:rsidRPr="00E834F4">
              <w:rPr>
                <w:rFonts w:eastAsia="Times New Roman" w:cstheme="minorHAnsi"/>
              </w:rPr>
              <w:t>459</w:t>
            </w:r>
          </w:p>
        </w:tc>
        <w:tc>
          <w:tcPr>
            <w:tcW w:w="4252" w:type="pct"/>
            <w:tcMar>
              <w:top w:w="15" w:type="dxa"/>
              <w:left w:w="15" w:type="dxa"/>
              <w:bottom w:w="15" w:type="dxa"/>
              <w:right w:w="15" w:type="dxa"/>
            </w:tcMar>
            <w:vAlign w:val="center"/>
            <w:hideMark/>
          </w:tcPr>
          <w:p w14:paraId="4D6D64E1"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caused by the eight </w:t>
            </w:r>
            <w:r w:rsidRPr="00E834F4">
              <w:rPr>
                <w:rFonts w:eastAsia="Times New Roman" w:cstheme="minorHAnsi"/>
                <w:i/>
                <w:iCs/>
              </w:rPr>
              <w:t>shratzim</w:t>
            </w:r>
          </w:p>
        </w:tc>
        <w:tc>
          <w:tcPr>
            <w:tcW w:w="524" w:type="pct"/>
            <w:tcMar>
              <w:top w:w="15" w:type="dxa"/>
              <w:left w:w="15" w:type="dxa"/>
              <w:bottom w:w="15" w:type="dxa"/>
              <w:right w:w="15" w:type="dxa"/>
            </w:tcMar>
            <w:vAlign w:val="center"/>
            <w:hideMark/>
          </w:tcPr>
          <w:p w14:paraId="78C3FBD4" w14:textId="77777777" w:rsidR="003F416A" w:rsidRPr="00E834F4" w:rsidRDefault="003F416A">
            <w:pPr>
              <w:spacing w:after="0" w:line="240" w:lineRule="auto"/>
              <w:rPr>
                <w:rFonts w:eastAsia="Times New Roman" w:cstheme="minorHAnsi"/>
              </w:rPr>
            </w:pPr>
            <w:r w:rsidRPr="00E834F4">
              <w:rPr>
                <w:rFonts w:eastAsia="Times New Roman" w:cstheme="minorHAnsi"/>
              </w:rPr>
              <w:t>Lev. 11:29</w:t>
            </w:r>
          </w:p>
        </w:tc>
      </w:tr>
      <w:tr w:rsidR="003F416A" w:rsidRPr="00E834F4" w14:paraId="27D81E70" w14:textId="77777777" w:rsidTr="003F416A">
        <w:trPr>
          <w:tblCellSpacing w:w="15" w:type="dxa"/>
        </w:trPr>
        <w:tc>
          <w:tcPr>
            <w:tcW w:w="161" w:type="pct"/>
            <w:tcMar>
              <w:top w:w="15" w:type="dxa"/>
              <w:left w:w="15" w:type="dxa"/>
              <w:bottom w:w="15" w:type="dxa"/>
              <w:right w:w="15" w:type="dxa"/>
            </w:tcMar>
            <w:vAlign w:val="center"/>
            <w:hideMark/>
          </w:tcPr>
          <w:p w14:paraId="653EEBAD" w14:textId="77777777" w:rsidR="003F416A" w:rsidRPr="00E834F4" w:rsidRDefault="003F416A">
            <w:pPr>
              <w:spacing w:after="0" w:line="240" w:lineRule="auto"/>
              <w:rPr>
                <w:rFonts w:eastAsia="Times New Roman" w:cstheme="minorHAnsi"/>
              </w:rPr>
            </w:pPr>
            <w:r w:rsidRPr="00E834F4">
              <w:rPr>
                <w:rFonts w:eastAsia="Times New Roman" w:cstheme="minorHAnsi"/>
              </w:rPr>
              <w:t>460</w:t>
            </w:r>
          </w:p>
        </w:tc>
        <w:tc>
          <w:tcPr>
            <w:tcW w:w="4252" w:type="pct"/>
            <w:tcMar>
              <w:top w:w="15" w:type="dxa"/>
              <w:left w:w="15" w:type="dxa"/>
              <w:bottom w:w="15" w:type="dxa"/>
              <w:right w:w="15" w:type="dxa"/>
            </w:tcMar>
            <w:vAlign w:val="center"/>
            <w:hideMark/>
          </w:tcPr>
          <w:p w14:paraId="39E44395"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of a seminal emission</w:t>
            </w:r>
          </w:p>
        </w:tc>
        <w:tc>
          <w:tcPr>
            <w:tcW w:w="524" w:type="pct"/>
            <w:tcMar>
              <w:top w:w="15" w:type="dxa"/>
              <w:left w:w="15" w:type="dxa"/>
              <w:bottom w:w="15" w:type="dxa"/>
              <w:right w:w="15" w:type="dxa"/>
            </w:tcMar>
            <w:vAlign w:val="center"/>
            <w:hideMark/>
          </w:tcPr>
          <w:p w14:paraId="05018F03" w14:textId="77777777" w:rsidR="003F416A" w:rsidRPr="00E834F4" w:rsidRDefault="003F416A">
            <w:pPr>
              <w:spacing w:after="0" w:line="240" w:lineRule="auto"/>
              <w:rPr>
                <w:rFonts w:eastAsia="Times New Roman" w:cstheme="minorHAnsi"/>
              </w:rPr>
            </w:pPr>
            <w:r w:rsidRPr="00E834F4">
              <w:rPr>
                <w:rFonts w:eastAsia="Times New Roman" w:cstheme="minorHAnsi"/>
              </w:rPr>
              <w:t>Lev. 15:16</w:t>
            </w:r>
          </w:p>
        </w:tc>
      </w:tr>
      <w:tr w:rsidR="003F416A" w:rsidRPr="00E834F4" w14:paraId="11708F9E" w14:textId="77777777" w:rsidTr="003F416A">
        <w:trPr>
          <w:tblHeader/>
          <w:tblCellSpacing w:w="15" w:type="dxa"/>
        </w:trPr>
        <w:tc>
          <w:tcPr>
            <w:tcW w:w="0" w:type="auto"/>
            <w:gridSpan w:val="3"/>
            <w:tcMar>
              <w:top w:w="15" w:type="dxa"/>
              <w:left w:w="15" w:type="dxa"/>
              <w:bottom w:w="15" w:type="dxa"/>
              <w:right w:w="15" w:type="dxa"/>
            </w:tcMar>
            <w:vAlign w:val="center"/>
            <w:hideMark/>
          </w:tcPr>
          <w:p w14:paraId="291478F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Impurity of Food</w:t>
            </w:r>
          </w:p>
        </w:tc>
      </w:tr>
      <w:tr w:rsidR="003F416A" w:rsidRPr="00E834F4" w14:paraId="394D2172" w14:textId="77777777" w:rsidTr="003F416A">
        <w:trPr>
          <w:tblCellSpacing w:w="15" w:type="dxa"/>
        </w:trPr>
        <w:tc>
          <w:tcPr>
            <w:tcW w:w="161" w:type="pct"/>
            <w:tcMar>
              <w:top w:w="15" w:type="dxa"/>
              <w:left w:w="15" w:type="dxa"/>
              <w:bottom w:w="15" w:type="dxa"/>
              <w:right w:w="15" w:type="dxa"/>
            </w:tcMar>
            <w:vAlign w:val="center"/>
            <w:hideMark/>
          </w:tcPr>
          <w:p w14:paraId="2642609D" w14:textId="77777777" w:rsidR="003F416A" w:rsidRPr="00E834F4" w:rsidRDefault="003F416A">
            <w:pPr>
              <w:spacing w:after="0" w:line="240" w:lineRule="auto"/>
              <w:rPr>
                <w:rFonts w:eastAsia="Times New Roman" w:cstheme="minorHAnsi"/>
              </w:rPr>
            </w:pPr>
            <w:r w:rsidRPr="00E834F4">
              <w:rPr>
                <w:rFonts w:eastAsia="Times New Roman" w:cstheme="minorHAnsi"/>
              </w:rPr>
              <w:t>461</w:t>
            </w:r>
          </w:p>
        </w:tc>
        <w:tc>
          <w:tcPr>
            <w:tcW w:w="4252" w:type="pct"/>
            <w:tcMar>
              <w:top w:w="15" w:type="dxa"/>
              <w:left w:w="15" w:type="dxa"/>
              <w:bottom w:w="15" w:type="dxa"/>
              <w:right w:w="15" w:type="dxa"/>
            </w:tcMar>
            <w:vAlign w:val="center"/>
            <w:hideMark/>
          </w:tcPr>
          <w:p w14:paraId="5B81340F" w14:textId="77777777" w:rsidR="003F416A" w:rsidRPr="00E834F4" w:rsidRDefault="003F416A">
            <w:pPr>
              <w:spacing w:after="0" w:line="240" w:lineRule="auto"/>
              <w:rPr>
                <w:rFonts w:eastAsia="Times New Roman" w:cstheme="minorHAnsi"/>
              </w:rPr>
            </w:pPr>
            <w:r w:rsidRPr="00E834F4">
              <w:rPr>
                <w:rFonts w:eastAsia="Times New Roman" w:cstheme="minorHAnsi"/>
              </w:rPr>
              <w:t>Observe the Laws of impurity concerning liquid and solid foods</w:t>
            </w:r>
          </w:p>
        </w:tc>
        <w:tc>
          <w:tcPr>
            <w:tcW w:w="524" w:type="pct"/>
            <w:tcMar>
              <w:top w:w="15" w:type="dxa"/>
              <w:left w:w="15" w:type="dxa"/>
              <w:bottom w:w="15" w:type="dxa"/>
              <w:right w:w="15" w:type="dxa"/>
            </w:tcMar>
            <w:vAlign w:val="center"/>
            <w:hideMark/>
          </w:tcPr>
          <w:p w14:paraId="06B7192A" w14:textId="77777777" w:rsidR="003F416A" w:rsidRPr="00E834F4" w:rsidRDefault="003F416A">
            <w:pPr>
              <w:spacing w:after="0" w:line="240" w:lineRule="auto"/>
              <w:rPr>
                <w:rFonts w:eastAsia="Times New Roman" w:cstheme="minorHAnsi"/>
              </w:rPr>
            </w:pPr>
            <w:r w:rsidRPr="00E834F4">
              <w:rPr>
                <w:rFonts w:eastAsia="Times New Roman" w:cstheme="minorHAnsi"/>
              </w:rPr>
              <w:t>Lev. 11:34</w:t>
            </w:r>
          </w:p>
        </w:tc>
      </w:tr>
      <w:tr w:rsidR="003F416A" w:rsidRPr="00E834F4" w14:paraId="74848979" w14:textId="77777777" w:rsidTr="003F416A">
        <w:trPr>
          <w:tblHeader/>
          <w:tblCellSpacing w:w="15" w:type="dxa"/>
        </w:trPr>
        <w:tc>
          <w:tcPr>
            <w:tcW w:w="0" w:type="auto"/>
            <w:gridSpan w:val="3"/>
            <w:tcMar>
              <w:top w:w="15" w:type="dxa"/>
              <w:left w:w="15" w:type="dxa"/>
              <w:bottom w:w="15" w:type="dxa"/>
              <w:right w:w="15" w:type="dxa"/>
            </w:tcMar>
            <w:vAlign w:val="center"/>
            <w:hideMark/>
          </w:tcPr>
          <w:p w14:paraId="5F08ED4D"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Vessels (Rabbinical)</w:t>
            </w:r>
          </w:p>
        </w:tc>
      </w:tr>
      <w:tr w:rsidR="003F416A" w:rsidRPr="00E834F4" w14:paraId="1DAC03C9" w14:textId="77777777" w:rsidTr="003F416A">
        <w:trPr>
          <w:tblHeader/>
          <w:tblCellSpacing w:w="15" w:type="dxa"/>
        </w:trPr>
        <w:tc>
          <w:tcPr>
            <w:tcW w:w="0" w:type="auto"/>
            <w:gridSpan w:val="3"/>
            <w:tcMar>
              <w:top w:w="15" w:type="dxa"/>
              <w:left w:w="15" w:type="dxa"/>
              <w:bottom w:w="15" w:type="dxa"/>
              <w:right w:w="15" w:type="dxa"/>
            </w:tcMar>
            <w:vAlign w:val="center"/>
            <w:hideMark/>
          </w:tcPr>
          <w:p w14:paraId="1B9AD36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Mikveh</w:t>
            </w:r>
          </w:p>
        </w:tc>
      </w:tr>
      <w:tr w:rsidR="003F416A" w:rsidRPr="00E834F4" w14:paraId="1192C9E7" w14:textId="77777777" w:rsidTr="003F416A">
        <w:trPr>
          <w:tblCellSpacing w:w="15" w:type="dxa"/>
        </w:trPr>
        <w:tc>
          <w:tcPr>
            <w:tcW w:w="161" w:type="pct"/>
            <w:tcMar>
              <w:top w:w="15" w:type="dxa"/>
              <w:left w:w="15" w:type="dxa"/>
              <w:bottom w:w="15" w:type="dxa"/>
              <w:right w:w="15" w:type="dxa"/>
            </w:tcMar>
            <w:vAlign w:val="center"/>
            <w:hideMark/>
          </w:tcPr>
          <w:p w14:paraId="6B19FDCC" w14:textId="77777777" w:rsidR="003F416A" w:rsidRPr="00E834F4" w:rsidRDefault="003F416A">
            <w:pPr>
              <w:spacing w:after="0" w:line="240" w:lineRule="auto"/>
              <w:rPr>
                <w:rFonts w:eastAsia="Times New Roman" w:cstheme="minorHAnsi"/>
              </w:rPr>
            </w:pPr>
            <w:r w:rsidRPr="00E834F4">
              <w:rPr>
                <w:rFonts w:eastAsia="Times New Roman" w:cstheme="minorHAnsi"/>
              </w:rPr>
              <w:t>462</w:t>
            </w:r>
          </w:p>
        </w:tc>
        <w:tc>
          <w:tcPr>
            <w:tcW w:w="4252" w:type="pct"/>
            <w:tcMar>
              <w:top w:w="15" w:type="dxa"/>
              <w:left w:w="15" w:type="dxa"/>
              <w:bottom w:w="15" w:type="dxa"/>
              <w:right w:w="15" w:type="dxa"/>
            </w:tcMar>
            <w:vAlign w:val="center"/>
            <w:hideMark/>
          </w:tcPr>
          <w:p w14:paraId="5F2A7BC2" w14:textId="77777777" w:rsidR="003F416A" w:rsidRPr="00E834F4" w:rsidRDefault="003F416A">
            <w:pPr>
              <w:spacing w:after="0" w:line="240" w:lineRule="auto"/>
              <w:rPr>
                <w:rFonts w:eastAsia="Times New Roman" w:cstheme="minorHAnsi"/>
              </w:rPr>
            </w:pPr>
            <w:r w:rsidRPr="00E834F4">
              <w:rPr>
                <w:rFonts w:eastAsia="Times New Roman" w:cstheme="minorHAnsi"/>
              </w:rPr>
              <w:t>Every impure perSon must immerse himself in a Mikveh to become pure</w:t>
            </w:r>
          </w:p>
        </w:tc>
        <w:tc>
          <w:tcPr>
            <w:tcW w:w="524" w:type="pct"/>
            <w:tcMar>
              <w:top w:w="15" w:type="dxa"/>
              <w:left w:w="15" w:type="dxa"/>
              <w:bottom w:w="15" w:type="dxa"/>
              <w:right w:w="15" w:type="dxa"/>
            </w:tcMar>
            <w:vAlign w:val="center"/>
            <w:hideMark/>
          </w:tcPr>
          <w:p w14:paraId="7BDABD08" w14:textId="77777777" w:rsidR="003F416A" w:rsidRPr="00E834F4" w:rsidRDefault="003F416A">
            <w:pPr>
              <w:spacing w:after="0" w:line="240" w:lineRule="auto"/>
              <w:rPr>
                <w:rFonts w:eastAsia="Times New Roman" w:cstheme="minorHAnsi"/>
              </w:rPr>
            </w:pPr>
            <w:r w:rsidRPr="00E834F4">
              <w:rPr>
                <w:rFonts w:eastAsia="Times New Roman" w:cstheme="minorHAnsi"/>
              </w:rPr>
              <w:t>Lev. 15:16</w:t>
            </w:r>
          </w:p>
        </w:tc>
      </w:tr>
    </w:tbl>
    <w:p w14:paraId="47586F45"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ELEVEN: THE BOOK OF DAMAGES</w:t>
      </w:r>
    </w:p>
    <w:tbl>
      <w:tblPr>
        <w:tblW w:w="5000" w:type="pct"/>
        <w:tblCellSpacing w:w="15" w:type="dxa"/>
        <w:tblLook w:val="04A0" w:firstRow="1" w:lastRow="0" w:firstColumn="1" w:lastColumn="0" w:noHBand="0" w:noVBand="1"/>
      </w:tblPr>
      <w:tblGrid>
        <w:gridCol w:w="410"/>
        <w:gridCol w:w="8017"/>
        <w:gridCol w:w="1023"/>
      </w:tblGrid>
      <w:tr w:rsidR="003F416A" w:rsidRPr="00E834F4" w14:paraId="03A546E1" w14:textId="77777777" w:rsidTr="003F416A">
        <w:trPr>
          <w:tblHeader/>
          <w:tblCellSpacing w:w="15" w:type="dxa"/>
        </w:trPr>
        <w:tc>
          <w:tcPr>
            <w:tcW w:w="0" w:type="auto"/>
            <w:gridSpan w:val="3"/>
            <w:tcMar>
              <w:top w:w="15" w:type="dxa"/>
              <w:left w:w="15" w:type="dxa"/>
              <w:bottom w:w="15" w:type="dxa"/>
              <w:right w:w="15" w:type="dxa"/>
            </w:tcMar>
            <w:vAlign w:val="center"/>
            <w:hideMark/>
          </w:tcPr>
          <w:p w14:paraId="26B1876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Property Damage</w:t>
            </w:r>
          </w:p>
        </w:tc>
      </w:tr>
      <w:tr w:rsidR="003F416A" w:rsidRPr="00E834F4" w14:paraId="670A9B55" w14:textId="77777777" w:rsidTr="003F416A">
        <w:trPr>
          <w:tblCellSpacing w:w="15" w:type="dxa"/>
        </w:trPr>
        <w:tc>
          <w:tcPr>
            <w:tcW w:w="180" w:type="pct"/>
            <w:tcMar>
              <w:top w:w="15" w:type="dxa"/>
              <w:left w:w="15" w:type="dxa"/>
              <w:bottom w:w="15" w:type="dxa"/>
              <w:right w:w="15" w:type="dxa"/>
            </w:tcMar>
            <w:vAlign w:val="center"/>
            <w:hideMark/>
          </w:tcPr>
          <w:p w14:paraId="769CD6E3" w14:textId="77777777" w:rsidR="003F416A" w:rsidRPr="00E834F4" w:rsidRDefault="003F416A">
            <w:pPr>
              <w:spacing w:after="0" w:line="240" w:lineRule="auto"/>
              <w:rPr>
                <w:rFonts w:eastAsia="Times New Roman" w:cstheme="minorHAnsi"/>
              </w:rPr>
            </w:pPr>
            <w:r w:rsidRPr="00E834F4">
              <w:rPr>
                <w:rFonts w:eastAsia="Times New Roman" w:cstheme="minorHAnsi"/>
              </w:rPr>
              <w:t>463</w:t>
            </w:r>
          </w:p>
        </w:tc>
        <w:tc>
          <w:tcPr>
            <w:tcW w:w="4233" w:type="pct"/>
            <w:tcMar>
              <w:top w:w="15" w:type="dxa"/>
              <w:left w:w="15" w:type="dxa"/>
              <w:bottom w:w="15" w:type="dxa"/>
              <w:right w:w="15" w:type="dxa"/>
            </w:tcMar>
            <w:vAlign w:val="center"/>
            <w:hideMark/>
          </w:tcPr>
          <w:p w14:paraId="79ECC8A9"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judge the damages incurred by a goring ox</w:t>
            </w:r>
          </w:p>
        </w:tc>
        <w:tc>
          <w:tcPr>
            <w:tcW w:w="524" w:type="pct"/>
            <w:tcMar>
              <w:top w:w="15" w:type="dxa"/>
              <w:left w:w="15" w:type="dxa"/>
              <w:bottom w:w="15" w:type="dxa"/>
              <w:right w:w="15" w:type="dxa"/>
            </w:tcMar>
            <w:vAlign w:val="center"/>
            <w:hideMark/>
          </w:tcPr>
          <w:p w14:paraId="0BDAE186" w14:textId="77777777" w:rsidR="003F416A" w:rsidRPr="00E834F4" w:rsidRDefault="003F416A">
            <w:pPr>
              <w:spacing w:after="0" w:line="240" w:lineRule="auto"/>
              <w:rPr>
                <w:rFonts w:eastAsia="Times New Roman" w:cstheme="minorHAnsi"/>
              </w:rPr>
            </w:pPr>
            <w:r w:rsidRPr="00E834F4">
              <w:rPr>
                <w:rFonts w:eastAsia="Times New Roman" w:cstheme="minorHAnsi"/>
              </w:rPr>
              <w:t>Ex. 21:28</w:t>
            </w:r>
          </w:p>
        </w:tc>
      </w:tr>
      <w:tr w:rsidR="003F416A" w:rsidRPr="00E834F4" w14:paraId="1E772194" w14:textId="77777777" w:rsidTr="003F416A">
        <w:trPr>
          <w:tblCellSpacing w:w="15" w:type="dxa"/>
        </w:trPr>
        <w:tc>
          <w:tcPr>
            <w:tcW w:w="180" w:type="pct"/>
            <w:tcMar>
              <w:top w:w="15" w:type="dxa"/>
              <w:left w:w="15" w:type="dxa"/>
              <w:bottom w:w="15" w:type="dxa"/>
              <w:right w:w="15" w:type="dxa"/>
            </w:tcMar>
            <w:vAlign w:val="center"/>
            <w:hideMark/>
          </w:tcPr>
          <w:p w14:paraId="1CF5FAED" w14:textId="77777777" w:rsidR="003F416A" w:rsidRPr="00E834F4" w:rsidRDefault="003F416A">
            <w:pPr>
              <w:spacing w:after="0" w:line="240" w:lineRule="auto"/>
              <w:rPr>
                <w:rFonts w:eastAsia="Times New Roman" w:cstheme="minorHAnsi"/>
              </w:rPr>
            </w:pPr>
            <w:r w:rsidRPr="00E834F4">
              <w:rPr>
                <w:rFonts w:eastAsia="Times New Roman" w:cstheme="minorHAnsi"/>
              </w:rPr>
              <w:t>464</w:t>
            </w:r>
          </w:p>
        </w:tc>
        <w:tc>
          <w:tcPr>
            <w:tcW w:w="4233" w:type="pct"/>
            <w:tcMar>
              <w:top w:w="15" w:type="dxa"/>
              <w:left w:w="15" w:type="dxa"/>
              <w:bottom w:w="15" w:type="dxa"/>
              <w:right w:w="15" w:type="dxa"/>
            </w:tcMar>
            <w:vAlign w:val="center"/>
            <w:hideMark/>
          </w:tcPr>
          <w:p w14:paraId="23A810EB"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judge the damages incurred by an animal eating</w:t>
            </w:r>
          </w:p>
        </w:tc>
        <w:tc>
          <w:tcPr>
            <w:tcW w:w="524" w:type="pct"/>
            <w:tcMar>
              <w:top w:w="15" w:type="dxa"/>
              <w:left w:w="15" w:type="dxa"/>
              <w:bottom w:w="15" w:type="dxa"/>
              <w:right w:w="15" w:type="dxa"/>
            </w:tcMar>
            <w:vAlign w:val="center"/>
            <w:hideMark/>
          </w:tcPr>
          <w:p w14:paraId="019DD168" w14:textId="77777777" w:rsidR="003F416A" w:rsidRPr="00E834F4" w:rsidRDefault="003F416A">
            <w:pPr>
              <w:spacing w:after="0" w:line="240" w:lineRule="auto"/>
              <w:rPr>
                <w:rFonts w:eastAsia="Times New Roman" w:cstheme="minorHAnsi"/>
              </w:rPr>
            </w:pPr>
            <w:r w:rsidRPr="00E834F4">
              <w:rPr>
                <w:rFonts w:eastAsia="Times New Roman" w:cstheme="minorHAnsi"/>
              </w:rPr>
              <w:t>Ex. 22:4</w:t>
            </w:r>
          </w:p>
        </w:tc>
      </w:tr>
      <w:tr w:rsidR="003F416A" w:rsidRPr="00E834F4" w14:paraId="098DE4E5" w14:textId="77777777" w:rsidTr="003F416A">
        <w:trPr>
          <w:tblCellSpacing w:w="15" w:type="dxa"/>
        </w:trPr>
        <w:tc>
          <w:tcPr>
            <w:tcW w:w="180" w:type="pct"/>
            <w:tcMar>
              <w:top w:w="15" w:type="dxa"/>
              <w:left w:w="15" w:type="dxa"/>
              <w:bottom w:w="15" w:type="dxa"/>
              <w:right w:w="15" w:type="dxa"/>
            </w:tcMar>
            <w:vAlign w:val="center"/>
            <w:hideMark/>
          </w:tcPr>
          <w:p w14:paraId="5B4FF758" w14:textId="77777777" w:rsidR="003F416A" w:rsidRPr="00E834F4" w:rsidRDefault="003F416A">
            <w:pPr>
              <w:spacing w:after="0" w:line="240" w:lineRule="auto"/>
              <w:rPr>
                <w:rFonts w:eastAsia="Times New Roman" w:cstheme="minorHAnsi"/>
              </w:rPr>
            </w:pPr>
            <w:r w:rsidRPr="00E834F4">
              <w:rPr>
                <w:rFonts w:eastAsia="Times New Roman" w:cstheme="minorHAnsi"/>
              </w:rPr>
              <w:t>465</w:t>
            </w:r>
          </w:p>
        </w:tc>
        <w:tc>
          <w:tcPr>
            <w:tcW w:w="4233" w:type="pct"/>
            <w:tcMar>
              <w:top w:w="15" w:type="dxa"/>
              <w:left w:w="15" w:type="dxa"/>
              <w:bottom w:w="15" w:type="dxa"/>
              <w:right w:w="15" w:type="dxa"/>
            </w:tcMar>
            <w:vAlign w:val="center"/>
            <w:hideMark/>
          </w:tcPr>
          <w:p w14:paraId="25D0C260"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judge the damages incurred by a pit</w:t>
            </w:r>
          </w:p>
        </w:tc>
        <w:tc>
          <w:tcPr>
            <w:tcW w:w="524" w:type="pct"/>
            <w:tcMar>
              <w:top w:w="15" w:type="dxa"/>
              <w:left w:w="15" w:type="dxa"/>
              <w:bottom w:w="15" w:type="dxa"/>
              <w:right w:w="15" w:type="dxa"/>
            </w:tcMar>
            <w:vAlign w:val="center"/>
            <w:hideMark/>
          </w:tcPr>
          <w:p w14:paraId="54BD9F1C" w14:textId="77777777" w:rsidR="003F416A" w:rsidRPr="00E834F4" w:rsidRDefault="003F416A">
            <w:pPr>
              <w:spacing w:after="0" w:line="240" w:lineRule="auto"/>
              <w:rPr>
                <w:rFonts w:eastAsia="Times New Roman" w:cstheme="minorHAnsi"/>
              </w:rPr>
            </w:pPr>
            <w:r w:rsidRPr="00E834F4">
              <w:rPr>
                <w:rFonts w:eastAsia="Times New Roman" w:cstheme="minorHAnsi"/>
              </w:rPr>
              <w:t>Ex. 21:33</w:t>
            </w:r>
          </w:p>
        </w:tc>
      </w:tr>
      <w:tr w:rsidR="003F416A" w:rsidRPr="00E834F4" w14:paraId="34BA2CE5" w14:textId="77777777" w:rsidTr="003F416A">
        <w:trPr>
          <w:tblCellSpacing w:w="15" w:type="dxa"/>
        </w:trPr>
        <w:tc>
          <w:tcPr>
            <w:tcW w:w="180" w:type="pct"/>
            <w:tcMar>
              <w:top w:w="15" w:type="dxa"/>
              <w:left w:w="15" w:type="dxa"/>
              <w:bottom w:w="15" w:type="dxa"/>
              <w:right w:w="15" w:type="dxa"/>
            </w:tcMar>
            <w:vAlign w:val="center"/>
            <w:hideMark/>
          </w:tcPr>
          <w:p w14:paraId="2392D200" w14:textId="77777777" w:rsidR="003F416A" w:rsidRPr="00E834F4" w:rsidRDefault="003F416A">
            <w:pPr>
              <w:spacing w:after="0" w:line="240" w:lineRule="auto"/>
              <w:rPr>
                <w:rFonts w:eastAsia="Times New Roman" w:cstheme="minorHAnsi"/>
              </w:rPr>
            </w:pPr>
            <w:r w:rsidRPr="00E834F4">
              <w:rPr>
                <w:rFonts w:eastAsia="Times New Roman" w:cstheme="minorHAnsi"/>
              </w:rPr>
              <w:t>466</w:t>
            </w:r>
          </w:p>
        </w:tc>
        <w:tc>
          <w:tcPr>
            <w:tcW w:w="4233" w:type="pct"/>
            <w:tcMar>
              <w:top w:w="15" w:type="dxa"/>
              <w:left w:w="15" w:type="dxa"/>
              <w:bottom w:w="15" w:type="dxa"/>
              <w:right w:w="15" w:type="dxa"/>
            </w:tcMar>
            <w:vAlign w:val="center"/>
            <w:hideMark/>
          </w:tcPr>
          <w:p w14:paraId="528F154D"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judge the damages incurred by fire</w:t>
            </w:r>
          </w:p>
        </w:tc>
        <w:tc>
          <w:tcPr>
            <w:tcW w:w="524" w:type="pct"/>
            <w:tcMar>
              <w:top w:w="15" w:type="dxa"/>
              <w:left w:w="15" w:type="dxa"/>
              <w:bottom w:w="15" w:type="dxa"/>
              <w:right w:w="15" w:type="dxa"/>
            </w:tcMar>
            <w:vAlign w:val="center"/>
            <w:hideMark/>
          </w:tcPr>
          <w:p w14:paraId="563119DE" w14:textId="77777777" w:rsidR="003F416A" w:rsidRPr="00E834F4" w:rsidRDefault="003F416A">
            <w:pPr>
              <w:spacing w:after="0" w:line="240" w:lineRule="auto"/>
              <w:rPr>
                <w:rFonts w:eastAsia="Times New Roman" w:cstheme="minorHAnsi"/>
              </w:rPr>
            </w:pPr>
            <w:r w:rsidRPr="00E834F4">
              <w:rPr>
                <w:rFonts w:eastAsia="Times New Roman" w:cstheme="minorHAnsi"/>
              </w:rPr>
              <w:t>Ex. 22:5</w:t>
            </w:r>
          </w:p>
        </w:tc>
      </w:tr>
      <w:tr w:rsidR="003F416A" w:rsidRPr="00E834F4" w14:paraId="2718DCA4" w14:textId="77777777" w:rsidTr="003F416A">
        <w:trPr>
          <w:tblHeader/>
          <w:tblCellSpacing w:w="15" w:type="dxa"/>
        </w:trPr>
        <w:tc>
          <w:tcPr>
            <w:tcW w:w="0" w:type="auto"/>
            <w:gridSpan w:val="3"/>
            <w:tcMar>
              <w:top w:w="15" w:type="dxa"/>
              <w:left w:w="15" w:type="dxa"/>
              <w:bottom w:w="15" w:type="dxa"/>
              <w:right w:w="15" w:type="dxa"/>
            </w:tcMar>
            <w:vAlign w:val="center"/>
            <w:hideMark/>
          </w:tcPr>
          <w:p w14:paraId="65591F76"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Theft</w:t>
            </w:r>
          </w:p>
        </w:tc>
      </w:tr>
      <w:tr w:rsidR="003F416A" w:rsidRPr="00E834F4" w14:paraId="28A971BC" w14:textId="77777777" w:rsidTr="003F416A">
        <w:trPr>
          <w:tblCellSpacing w:w="15" w:type="dxa"/>
        </w:trPr>
        <w:tc>
          <w:tcPr>
            <w:tcW w:w="180" w:type="pct"/>
            <w:tcMar>
              <w:top w:w="15" w:type="dxa"/>
              <w:left w:w="15" w:type="dxa"/>
              <w:bottom w:w="15" w:type="dxa"/>
              <w:right w:w="15" w:type="dxa"/>
            </w:tcMar>
            <w:vAlign w:val="center"/>
            <w:hideMark/>
          </w:tcPr>
          <w:p w14:paraId="7FD55332" w14:textId="77777777" w:rsidR="003F416A" w:rsidRPr="00E834F4" w:rsidRDefault="003F416A">
            <w:pPr>
              <w:spacing w:after="0" w:line="240" w:lineRule="auto"/>
              <w:rPr>
                <w:rFonts w:eastAsia="Times New Roman" w:cstheme="minorHAnsi"/>
              </w:rPr>
            </w:pPr>
            <w:r w:rsidRPr="00E834F4">
              <w:rPr>
                <w:rFonts w:eastAsia="Times New Roman" w:cstheme="minorHAnsi"/>
              </w:rPr>
              <w:t>467</w:t>
            </w:r>
          </w:p>
        </w:tc>
        <w:tc>
          <w:tcPr>
            <w:tcW w:w="4233" w:type="pct"/>
            <w:tcMar>
              <w:top w:w="15" w:type="dxa"/>
              <w:left w:w="15" w:type="dxa"/>
              <w:bottom w:w="15" w:type="dxa"/>
              <w:right w:w="15" w:type="dxa"/>
            </w:tcMar>
            <w:vAlign w:val="center"/>
            <w:hideMark/>
          </w:tcPr>
          <w:p w14:paraId="35E59A47" w14:textId="77777777" w:rsidR="003F416A" w:rsidRPr="00E834F4" w:rsidRDefault="003F416A">
            <w:pPr>
              <w:spacing w:after="0" w:line="240" w:lineRule="auto"/>
              <w:rPr>
                <w:rFonts w:eastAsia="Times New Roman" w:cstheme="minorHAnsi"/>
              </w:rPr>
            </w:pPr>
            <w:r w:rsidRPr="00E834F4">
              <w:rPr>
                <w:rFonts w:eastAsia="Times New Roman" w:cstheme="minorHAnsi"/>
              </w:rPr>
              <w:t>Not to steal money stealthily</w:t>
            </w:r>
          </w:p>
        </w:tc>
        <w:tc>
          <w:tcPr>
            <w:tcW w:w="524" w:type="pct"/>
            <w:tcMar>
              <w:top w:w="15" w:type="dxa"/>
              <w:left w:w="15" w:type="dxa"/>
              <w:bottom w:w="15" w:type="dxa"/>
              <w:right w:w="15" w:type="dxa"/>
            </w:tcMar>
            <w:vAlign w:val="center"/>
            <w:hideMark/>
          </w:tcPr>
          <w:p w14:paraId="445C6C09" w14:textId="77777777" w:rsidR="003F416A" w:rsidRPr="00E834F4" w:rsidRDefault="003F416A">
            <w:pPr>
              <w:spacing w:after="0" w:line="240" w:lineRule="auto"/>
              <w:rPr>
                <w:rFonts w:eastAsia="Times New Roman" w:cstheme="minorHAnsi"/>
              </w:rPr>
            </w:pPr>
            <w:r w:rsidRPr="00E834F4">
              <w:rPr>
                <w:rFonts w:eastAsia="Times New Roman" w:cstheme="minorHAnsi"/>
              </w:rPr>
              <w:t>Lev. 19:11</w:t>
            </w:r>
          </w:p>
        </w:tc>
      </w:tr>
      <w:tr w:rsidR="003F416A" w:rsidRPr="00E834F4" w14:paraId="77D9BA78" w14:textId="77777777" w:rsidTr="003F416A">
        <w:trPr>
          <w:tblCellSpacing w:w="15" w:type="dxa"/>
        </w:trPr>
        <w:tc>
          <w:tcPr>
            <w:tcW w:w="180" w:type="pct"/>
            <w:tcMar>
              <w:top w:w="15" w:type="dxa"/>
              <w:left w:w="15" w:type="dxa"/>
              <w:bottom w:w="15" w:type="dxa"/>
              <w:right w:w="15" w:type="dxa"/>
            </w:tcMar>
            <w:vAlign w:val="center"/>
            <w:hideMark/>
          </w:tcPr>
          <w:p w14:paraId="077CF252" w14:textId="77777777" w:rsidR="003F416A" w:rsidRPr="00E834F4" w:rsidRDefault="003F416A">
            <w:pPr>
              <w:spacing w:after="0" w:line="240" w:lineRule="auto"/>
              <w:rPr>
                <w:rFonts w:eastAsia="Times New Roman" w:cstheme="minorHAnsi"/>
              </w:rPr>
            </w:pPr>
            <w:r w:rsidRPr="00E834F4">
              <w:rPr>
                <w:rFonts w:eastAsia="Times New Roman" w:cstheme="minorHAnsi"/>
              </w:rPr>
              <w:t>468</w:t>
            </w:r>
          </w:p>
        </w:tc>
        <w:tc>
          <w:tcPr>
            <w:tcW w:w="4233" w:type="pct"/>
            <w:tcMar>
              <w:top w:w="15" w:type="dxa"/>
              <w:left w:w="15" w:type="dxa"/>
              <w:bottom w:w="15" w:type="dxa"/>
              <w:right w:w="15" w:type="dxa"/>
            </w:tcMar>
            <w:vAlign w:val="center"/>
            <w:hideMark/>
          </w:tcPr>
          <w:p w14:paraId="5F68F008"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implement punitive measures against the thief</w:t>
            </w:r>
          </w:p>
        </w:tc>
        <w:tc>
          <w:tcPr>
            <w:tcW w:w="524" w:type="pct"/>
            <w:tcMar>
              <w:top w:w="15" w:type="dxa"/>
              <w:left w:w="15" w:type="dxa"/>
              <w:bottom w:w="15" w:type="dxa"/>
              <w:right w:w="15" w:type="dxa"/>
            </w:tcMar>
            <w:vAlign w:val="center"/>
            <w:hideMark/>
          </w:tcPr>
          <w:p w14:paraId="57CD3E3E" w14:textId="77777777" w:rsidR="003F416A" w:rsidRPr="00E834F4" w:rsidRDefault="003F416A">
            <w:pPr>
              <w:spacing w:after="0" w:line="240" w:lineRule="auto"/>
              <w:rPr>
                <w:rFonts w:eastAsia="Times New Roman" w:cstheme="minorHAnsi"/>
              </w:rPr>
            </w:pPr>
            <w:r w:rsidRPr="00E834F4">
              <w:rPr>
                <w:rFonts w:eastAsia="Times New Roman" w:cstheme="minorHAnsi"/>
              </w:rPr>
              <w:t>Ex. 21:37</w:t>
            </w:r>
          </w:p>
        </w:tc>
      </w:tr>
      <w:tr w:rsidR="003F416A" w:rsidRPr="00E834F4" w14:paraId="3E11F9B8" w14:textId="77777777" w:rsidTr="003F416A">
        <w:trPr>
          <w:tblCellSpacing w:w="15" w:type="dxa"/>
        </w:trPr>
        <w:tc>
          <w:tcPr>
            <w:tcW w:w="180" w:type="pct"/>
            <w:tcMar>
              <w:top w:w="15" w:type="dxa"/>
              <w:left w:w="15" w:type="dxa"/>
              <w:bottom w:w="15" w:type="dxa"/>
              <w:right w:w="15" w:type="dxa"/>
            </w:tcMar>
            <w:vAlign w:val="center"/>
            <w:hideMark/>
          </w:tcPr>
          <w:p w14:paraId="76D387A6" w14:textId="77777777" w:rsidR="003F416A" w:rsidRPr="00E834F4" w:rsidRDefault="003F416A">
            <w:pPr>
              <w:spacing w:after="0" w:line="240" w:lineRule="auto"/>
              <w:rPr>
                <w:rFonts w:eastAsia="Times New Roman" w:cstheme="minorHAnsi"/>
              </w:rPr>
            </w:pPr>
            <w:r w:rsidRPr="00E834F4">
              <w:rPr>
                <w:rFonts w:eastAsia="Times New Roman" w:cstheme="minorHAnsi"/>
              </w:rPr>
              <w:t>469</w:t>
            </w:r>
          </w:p>
        </w:tc>
        <w:tc>
          <w:tcPr>
            <w:tcW w:w="4233" w:type="pct"/>
            <w:tcMar>
              <w:top w:w="15" w:type="dxa"/>
              <w:left w:w="15" w:type="dxa"/>
              <w:bottom w:w="15" w:type="dxa"/>
              <w:right w:w="15" w:type="dxa"/>
            </w:tcMar>
            <w:vAlign w:val="center"/>
            <w:hideMark/>
          </w:tcPr>
          <w:p w14:paraId="2C07E776" w14:textId="77777777" w:rsidR="003F416A" w:rsidRPr="00E834F4" w:rsidRDefault="003F416A">
            <w:pPr>
              <w:spacing w:after="0" w:line="240" w:lineRule="auto"/>
              <w:rPr>
                <w:rFonts w:eastAsia="Times New Roman" w:cstheme="minorHAnsi"/>
              </w:rPr>
            </w:pPr>
            <w:r w:rsidRPr="00E834F4">
              <w:rPr>
                <w:rFonts w:eastAsia="Times New Roman" w:cstheme="minorHAnsi"/>
              </w:rPr>
              <w:t>Each individual must ensure that his scales and weights are accurate</w:t>
            </w:r>
          </w:p>
        </w:tc>
        <w:tc>
          <w:tcPr>
            <w:tcW w:w="524" w:type="pct"/>
            <w:tcMar>
              <w:top w:w="15" w:type="dxa"/>
              <w:left w:w="15" w:type="dxa"/>
              <w:bottom w:w="15" w:type="dxa"/>
              <w:right w:w="15" w:type="dxa"/>
            </w:tcMar>
            <w:vAlign w:val="center"/>
            <w:hideMark/>
          </w:tcPr>
          <w:p w14:paraId="464772F5" w14:textId="77777777" w:rsidR="003F416A" w:rsidRPr="00E834F4" w:rsidRDefault="003F416A">
            <w:pPr>
              <w:spacing w:after="0" w:line="240" w:lineRule="auto"/>
              <w:rPr>
                <w:rFonts w:eastAsia="Times New Roman" w:cstheme="minorHAnsi"/>
              </w:rPr>
            </w:pPr>
            <w:r w:rsidRPr="00E834F4">
              <w:rPr>
                <w:rFonts w:eastAsia="Times New Roman" w:cstheme="minorHAnsi"/>
              </w:rPr>
              <w:t>Lev. 19:36</w:t>
            </w:r>
          </w:p>
        </w:tc>
      </w:tr>
      <w:tr w:rsidR="003F416A" w:rsidRPr="00E834F4" w14:paraId="2C826282" w14:textId="77777777" w:rsidTr="003F416A">
        <w:trPr>
          <w:tblCellSpacing w:w="15" w:type="dxa"/>
        </w:trPr>
        <w:tc>
          <w:tcPr>
            <w:tcW w:w="180" w:type="pct"/>
            <w:tcMar>
              <w:top w:w="15" w:type="dxa"/>
              <w:left w:w="15" w:type="dxa"/>
              <w:bottom w:w="15" w:type="dxa"/>
              <w:right w:w="15" w:type="dxa"/>
            </w:tcMar>
            <w:vAlign w:val="center"/>
            <w:hideMark/>
          </w:tcPr>
          <w:p w14:paraId="52A5E414" w14:textId="77777777" w:rsidR="003F416A" w:rsidRPr="00E834F4" w:rsidRDefault="003F416A">
            <w:pPr>
              <w:spacing w:after="0" w:line="240" w:lineRule="auto"/>
              <w:rPr>
                <w:rFonts w:eastAsia="Times New Roman" w:cstheme="minorHAnsi"/>
              </w:rPr>
            </w:pPr>
            <w:r w:rsidRPr="00E834F4">
              <w:rPr>
                <w:rFonts w:eastAsia="Times New Roman" w:cstheme="minorHAnsi"/>
              </w:rPr>
              <w:t>470</w:t>
            </w:r>
          </w:p>
        </w:tc>
        <w:tc>
          <w:tcPr>
            <w:tcW w:w="4233" w:type="pct"/>
            <w:tcMar>
              <w:top w:w="15" w:type="dxa"/>
              <w:left w:w="15" w:type="dxa"/>
              <w:bottom w:w="15" w:type="dxa"/>
              <w:right w:w="15" w:type="dxa"/>
            </w:tcMar>
            <w:vAlign w:val="center"/>
            <w:hideMark/>
          </w:tcPr>
          <w:p w14:paraId="412BC41C" w14:textId="77777777" w:rsidR="003F416A" w:rsidRPr="00E834F4" w:rsidRDefault="003F416A">
            <w:pPr>
              <w:spacing w:after="0" w:line="240" w:lineRule="auto"/>
              <w:rPr>
                <w:rFonts w:eastAsia="Times New Roman" w:cstheme="minorHAnsi"/>
              </w:rPr>
            </w:pPr>
            <w:r w:rsidRPr="00E834F4">
              <w:rPr>
                <w:rFonts w:eastAsia="Times New Roman" w:cstheme="minorHAnsi"/>
              </w:rPr>
              <w:t>Not to commit injustice with scales and weights</w:t>
            </w:r>
          </w:p>
        </w:tc>
        <w:tc>
          <w:tcPr>
            <w:tcW w:w="524" w:type="pct"/>
            <w:tcMar>
              <w:top w:w="15" w:type="dxa"/>
              <w:left w:w="15" w:type="dxa"/>
              <w:bottom w:w="15" w:type="dxa"/>
              <w:right w:w="15" w:type="dxa"/>
            </w:tcMar>
            <w:vAlign w:val="center"/>
            <w:hideMark/>
          </w:tcPr>
          <w:p w14:paraId="470F2EC7" w14:textId="77777777" w:rsidR="003F416A" w:rsidRPr="00E834F4" w:rsidRDefault="003F416A">
            <w:pPr>
              <w:spacing w:after="0" w:line="240" w:lineRule="auto"/>
              <w:rPr>
                <w:rFonts w:eastAsia="Times New Roman" w:cstheme="minorHAnsi"/>
              </w:rPr>
            </w:pPr>
            <w:r w:rsidRPr="00E834F4">
              <w:rPr>
                <w:rFonts w:eastAsia="Times New Roman" w:cstheme="minorHAnsi"/>
              </w:rPr>
              <w:t>Lev. 19:35</w:t>
            </w:r>
          </w:p>
        </w:tc>
      </w:tr>
      <w:tr w:rsidR="003F416A" w:rsidRPr="00E834F4" w14:paraId="12A64F4E" w14:textId="77777777" w:rsidTr="003F416A">
        <w:trPr>
          <w:tblCellSpacing w:w="15" w:type="dxa"/>
        </w:trPr>
        <w:tc>
          <w:tcPr>
            <w:tcW w:w="180" w:type="pct"/>
            <w:tcMar>
              <w:top w:w="15" w:type="dxa"/>
              <w:left w:w="15" w:type="dxa"/>
              <w:bottom w:w="15" w:type="dxa"/>
              <w:right w:w="15" w:type="dxa"/>
            </w:tcMar>
            <w:vAlign w:val="center"/>
            <w:hideMark/>
          </w:tcPr>
          <w:p w14:paraId="2109E361" w14:textId="77777777" w:rsidR="003F416A" w:rsidRPr="00E834F4" w:rsidRDefault="003F416A">
            <w:pPr>
              <w:spacing w:after="0" w:line="240" w:lineRule="auto"/>
              <w:rPr>
                <w:rFonts w:eastAsia="Times New Roman" w:cstheme="minorHAnsi"/>
              </w:rPr>
            </w:pPr>
            <w:r w:rsidRPr="00E834F4">
              <w:rPr>
                <w:rFonts w:eastAsia="Times New Roman" w:cstheme="minorHAnsi"/>
              </w:rPr>
              <w:t>471</w:t>
            </w:r>
          </w:p>
        </w:tc>
        <w:tc>
          <w:tcPr>
            <w:tcW w:w="4233" w:type="pct"/>
            <w:tcMar>
              <w:top w:w="15" w:type="dxa"/>
              <w:left w:w="15" w:type="dxa"/>
              <w:bottom w:w="15" w:type="dxa"/>
              <w:right w:w="15" w:type="dxa"/>
            </w:tcMar>
            <w:vAlign w:val="center"/>
            <w:hideMark/>
          </w:tcPr>
          <w:p w14:paraId="1364C507" w14:textId="77777777" w:rsidR="003F416A" w:rsidRPr="00E834F4" w:rsidRDefault="003F416A">
            <w:pPr>
              <w:spacing w:after="0" w:line="240" w:lineRule="auto"/>
              <w:rPr>
                <w:rFonts w:eastAsia="Times New Roman" w:cstheme="minorHAnsi"/>
              </w:rPr>
            </w:pPr>
            <w:r w:rsidRPr="00E834F4">
              <w:rPr>
                <w:rFonts w:eastAsia="Times New Roman" w:cstheme="minorHAnsi"/>
              </w:rPr>
              <w:t>Not to possess inaccurate scales and weights even if they are not for use</w:t>
            </w:r>
          </w:p>
        </w:tc>
        <w:tc>
          <w:tcPr>
            <w:tcW w:w="524" w:type="pct"/>
            <w:tcMar>
              <w:top w:w="15" w:type="dxa"/>
              <w:left w:w="15" w:type="dxa"/>
              <w:bottom w:w="15" w:type="dxa"/>
              <w:right w:w="15" w:type="dxa"/>
            </w:tcMar>
            <w:vAlign w:val="center"/>
            <w:hideMark/>
          </w:tcPr>
          <w:p w14:paraId="1BE74748" w14:textId="77777777" w:rsidR="003F416A" w:rsidRPr="00E834F4" w:rsidRDefault="003F416A">
            <w:pPr>
              <w:spacing w:after="0" w:line="240" w:lineRule="auto"/>
              <w:rPr>
                <w:rFonts w:eastAsia="Times New Roman" w:cstheme="minorHAnsi"/>
              </w:rPr>
            </w:pPr>
            <w:r w:rsidRPr="00E834F4">
              <w:rPr>
                <w:rFonts w:eastAsia="Times New Roman" w:cstheme="minorHAnsi"/>
              </w:rPr>
              <w:t>Deut. 25:13</w:t>
            </w:r>
          </w:p>
        </w:tc>
      </w:tr>
      <w:tr w:rsidR="003F416A" w:rsidRPr="00E834F4" w14:paraId="2479A8E0" w14:textId="77777777" w:rsidTr="003F416A">
        <w:trPr>
          <w:tblCellSpacing w:w="15" w:type="dxa"/>
        </w:trPr>
        <w:tc>
          <w:tcPr>
            <w:tcW w:w="180" w:type="pct"/>
            <w:tcMar>
              <w:top w:w="15" w:type="dxa"/>
              <w:left w:w="15" w:type="dxa"/>
              <w:bottom w:w="15" w:type="dxa"/>
              <w:right w:w="15" w:type="dxa"/>
            </w:tcMar>
            <w:vAlign w:val="center"/>
            <w:hideMark/>
          </w:tcPr>
          <w:p w14:paraId="113D1504" w14:textId="77777777" w:rsidR="003F416A" w:rsidRPr="00E834F4" w:rsidRDefault="003F416A">
            <w:pPr>
              <w:spacing w:after="0" w:line="240" w:lineRule="auto"/>
              <w:rPr>
                <w:rFonts w:eastAsia="Times New Roman" w:cstheme="minorHAnsi"/>
              </w:rPr>
            </w:pPr>
            <w:r w:rsidRPr="00E834F4">
              <w:rPr>
                <w:rFonts w:eastAsia="Times New Roman" w:cstheme="minorHAnsi"/>
              </w:rPr>
              <w:t>472</w:t>
            </w:r>
          </w:p>
        </w:tc>
        <w:tc>
          <w:tcPr>
            <w:tcW w:w="4233" w:type="pct"/>
            <w:tcMar>
              <w:top w:w="15" w:type="dxa"/>
              <w:left w:w="15" w:type="dxa"/>
              <w:bottom w:w="15" w:type="dxa"/>
              <w:right w:w="15" w:type="dxa"/>
            </w:tcMar>
            <w:vAlign w:val="center"/>
            <w:hideMark/>
          </w:tcPr>
          <w:p w14:paraId="6F5BFE56" w14:textId="77777777" w:rsidR="003F416A" w:rsidRPr="00E834F4" w:rsidRDefault="003F416A">
            <w:pPr>
              <w:spacing w:after="0" w:line="240" w:lineRule="auto"/>
              <w:rPr>
                <w:rFonts w:eastAsia="Times New Roman" w:cstheme="minorHAnsi"/>
              </w:rPr>
            </w:pPr>
            <w:r w:rsidRPr="00E834F4">
              <w:rPr>
                <w:rFonts w:eastAsia="Times New Roman" w:cstheme="minorHAnsi"/>
              </w:rPr>
              <w:t>Not to move a boundary marker to steal someone's property</w:t>
            </w:r>
          </w:p>
        </w:tc>
        <w:tc>
          <w:tcPr>
            <w:tcW w:w="524" w:type="pct"/>
            <w:tcMar>
              <w:top w:w="15" w:type="dxa"/>
              <w:left w:w="15" w:type="dxa"/>
              <w:bottom w:w="15" w:type="dxa"/>
              <w:right w:w="15" w:type="dxa"/>
            </w:tcMar>
            <w:vAlign w:val="center"/>
            <w:hideMark/>
          </w:tcPr>
          <w:p w14:paraId="373918D0" w14:textId="77777777" w:rsidR="003F416A" w:rsidRPr="00E834F4" w:rsidRDefault="003F416A">
            <w:pPr>
              <w:spacing w:after="0" w:line="240" w:lineRule="auto"/>
              <w:rPr>
                <w:rFonts w:eastAsia="Times New Roman" w:cstheme="minorHAnsi"/>
              </w:rPr>
            </w:pPr>
            <w:r w:rsidRPr="00E834F4">
              <w:rPr>
                <w:rFonts w:eastAsia="Times New Roman" w:cstheme="minorHAnsi"/>
              </w:rPr>
              <w:t>Deut. 19:14</w:t>
            </w:r>
          </w:p>
        </w:tc>
      </w:tr>
      <w:tr w:rsidR="003F416A" w:rsidRPr="00E834F4" w14:paraId="5325DDAF" w14:textId="77777777" w:rsidTr="003F416A">
        <w:trPr>
          <w:tblCellSpacing w:w="15" w:type="dxa"/>
        </w:trPr>
        <w:tc>
          <w:tcPr>
            <w:tcW w:w="180" w:type="pct"/>
            <w:tcMar>
              <w:top w:w="15" w:type="dxa"/>
              <w:left w:w="15" w:type="dxa"/>
              <w:bottom w:w="15" w:type="dxa"/>
              <w:right w:w="15" w:type="dxa"/>
            </w:tcMar>
            <w:vAlign w:val="center"/>
            <w:hideMark/>
          </w:tcPr>
          <w:p w14:paraId="6A504D86" w14:textId="77777777" w:rsidR="003F416A" w:rsidRPr="00E834F4" w:rsidRDefault="003F416A">
            <w:pPr>
              <w:spacing w:after="0" w:line="240" w:lineRule="auto"/>
              <w:rPr>
                <w:rFonts w:eastAsia="Times New Roman" w:cstheme="minorHAnsi"/>
              </w:rPr>
            </w:pPr>
            <w:r w:rsidRPr="00E834F4">
              <w:rPr>
                <w:rFonts w:eastAsia="Times New Roman" w:cstheme="minorHAnsi"/>
              </w:rPr>
              <w:t>473</w:t>
            </w:r>
          </w:p>
        </w:tc>
        <w:tc>
          <w:tcPr>
            <w:tcW w:w="4233" w:type="pct"/>
            <w:tcMar>
              <w:top w:w="15" w:type="dxa"/>
              <w:left w:w="15" w:type="dxa"/>
              <w:bottom w:w="15" w:type="dxa"/>
              <w:right w:w="15" w:type="dxa"/>
            </w:tcMar>
            <w:vAlign w:val="center"/>
            <w:hideMark/>
          </w:tcPr>
          <w:p w14:paraId="25BAF7B5" w14:textId="77777777" w:rsidR="003F416A" w:rsidRPr="00E834F4" w:rsidRDefault="003F416A">
            <w:pPr>
              <w:spacing w:after="0" w:line="240" w:lineRule="auto"/>
              <w:rPr>
                <w:rFonts w:eastAsia="Times New Roman" w:cstheme="minorHAnsi"/>
              </w:rPr>
            </w:pPr>
            <w:r w:rsidRPr="00E834F4">
              <w:rPr>
                <w:rFonts w:eastAsia="Times New Roman" w:cstheme="minorHAnsi"/>
              </w:rPr>
              <w:t>Not to kidnap [men-steal]</w:t>
            </w:r>
          </w:p>
        </w:tc>
        <w:tc>
          <w:tcPr>
            <w:tcW w:w="524" w:type="pct"/>
            <w:tcMar>
              <w:top w:w="15" w:type="dxa"/>
              <w:left w:w="15" w:type="dxa"/>
              <w:bottom w:w="15" w:type="dxa"/>
              <w:right w:w="15" w:type="dxa"/>
            </w:tcMar>
            <w:vAlign w:val="center"/>
            <w:hideMark/>
          </w:tcPr>
          <w:p w14:paraId="10BD8F0F" w14:textId="77777777" w:rsidR="003F416A" w:rsidRPr="00E834F4" w:rsidRDefault="003F416A">
            <w:pPr>
              <w:spacing w:after="0" w:line="240" w:lineRule="auto"/>
              <w:rPr>
                <w:rFonts w:eastAsia="Times New Roman" w:cstheme="minorHAnsi"/>
              </w:rPr>
            </w:pPr>
            <w:r w:rsidRPr="00E834F4">
              <w:rPr>
                <w:rFonts w:eastAsia="Times New Roman" w:cstheme="minorHAnsi"/>
              </w:rPr>
              <w:t>Ex. 20:13</w:t>
            </w:r>
          </w:p>
        </w:tc>
      </w:tr>
      <w:tr w:rsidR="003F416A" w:rsidRPr="00E834F4" w14:paraId="63E78CFB" w14:textId="77777777" w:rsidTr="003F416A">
        <w:trPr>
          <w:tblHeader/>
          <w:tblCellSpacing w:w="15" w:type="dxa"/>
        </w:trPr>
        <w:tc>
          <w:tcPr>
            <w:tcW w:w="0" w:type="auto"/>
            <w:gridSpan w:val="3"/>
            <w:tcMar>
              <w:top w:w="15" w:type="dxa"/>
              <w:left w:w="15" w:type="dxa"/>
              <w:bottom w:w="15" w:type="dxa"/>
              <w:right w:w="15" w:type="dxa"/>
            </w:tcMar>
            <w:vAlign w:val="center"/>
            <w:hideMark/>
          </w:tcPr>
          <w:p w14:paraId="6EB654F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Robbery and Lost Objects</w:t>
            </w:r>
          </w:p>
        </w:tc>
      </w:tr>
      <w:tr w:rsidR="003F416A" w:rsidRPr="00E834F4" w14:paraId="05D9CB9B" w14:textId="77777777" w:rsidTr="003F416A">
        <w:trPr>
          <w:tblCellSpacing w:w="15" w:type="dxa"/>
        </w:trPr>
        <w:tc>
          <w:tcPr>
            <w:tcW w:w="180" w:type="pct"/>
            <w:tcMar>
              <w:top w:w="15" w:type="dxa"/>
              <w:left w:w="15" w:type="dxa"/>
              <w:bottom w:w="15" w:type="dxa"/>
              <w:right w:w="15" w:type="dxa"/>
            </w:tcMar>
            <w:vAlign w:val="center"/>
            <w:hideMark/>
          </w:tcPr>
          <w:p w14:paraId="45186B00" w14:textId="77777777" w:rsidR="003F416A" w:rsidRPr="00E834F4" w:rsidRDefault="003F416A">
            <w:pPr>
              <w:spacing w:after="0" w:line="240" w:lineRule="auto"/>
              <w:rPr>
                <w:rFonts w:eastAsia="Times New Roman" w:cstheme="minorHAnsi"/>
              </w:rPr>
            </w:pPr>
            <w:r w:rsidRPr="00E834F4">
              <w:rPr>
                <w:rFonts w:eastAsia="Times New Roman" w:cstheme="minorHAnsi"/>
              </w:rPr>
              <w:t>474</w:t>
            </w:r>
          </w:p>
        </w:tc>
        <w:tc>
          <w:tcPr>
            <w:tcW w:w="4233" w:type="pct"/>
            <w:tcMar>
              <w:top w:w="15" w:type="dxa"/>
              <w:left w:w="15" w:type="dxa"/>
              <w:bottom w:w="15" w:type="dxa"/>
              <w:right w:w="15" w:type="dxa"/>
            </w:tcMar>
            <w:vAlign w:val="center"/>
            <w:hideMark/>
          </w:tcPr>
          <w:p w14:paraId="54CDB577" w14:textId="77777777" w:rsidR="003F416A" w:rsidRPr="00E834F4" w:rsidRDefault="003F416A">
            <w:pPr>
              <w:spacing w:after="0" w:line="240" w:lineRule="auto"/>
              <w:rPr>
                <w:rFonts w:eastAsia="Times New Roman" w:cstheme="minorHAnsi"/>
              </w:rPr>
            </w:pPr>
            <w:r w:rsidRPr="00E834F4">
              <w:rPr>
                <w:rFonts w:eastAsia="Times New Roman" w:cstheme="minorHAnsi"/>
              </w:rPr>
              <w:t>Not to rob openly</w:t>
            </w:r>
          </w:p>
        </w:tc>
        <w:tc>
          <w:tcPr>
            <w:tcW w:w="524" w:type="pct"/>
            <w:tcMar>
              <w:top w:w="15" w:type="dxa"/>
              <w:left w:w="15" w:type="dxa"/>
              <w:bottom w:w="15" w:type="dxa"/>
              <w:right w:w="15" w:type="dxa"/>
            </w:tcMar>
            <w:vAlign w:val="center"/>
            <w:hideMark/>
          </w:tcPr>
          <w:p w14:paraId="72B78798" w14:textId="77777777" w:rsidR="003F416A" w:rsidRPr="00E834F4" w:rsidRDefault="003F416A">
            <w:pPr>
              <w:spacing w:after="0" w:line="240" w:lineRule="auto"/>
              <w:rPr>
                <w:rFonts w:eastAsia="Times New Roman" w:cstheme="minorHAnsi"/>
              </w:rPr>
            </w:pPr>
            <w:r w:rsidRPr="00E834F4">
              <w:rPr>
                <w:rFonts w:eastAsia="Times New Roman" w:cstheme="minorHAnsi"/>
              </w:rPr>
              <w:t>Lev. 19:13</w:t>
            </w:r>
          </w:p>
        </w:tc>
      </w:tr>
      <w:tr w:rsidR="003F416A" w:rsidRPr="00E834F4" w14:paraId="5325FE4A" w14:textId="77777777" w:rsidTr="003F416A">
        <w:trPr>
          <w:tblCellSpacing w:w="15" w:type="dxa"/>
        </w:trPr>
        <w:tc>
          <w:tcPr>
            <w:tcW w:w="180" w:type="pct"/>
            <w:tcMar>
              <w:top w:w="15" w:type="dxa"/>
              <w:left w:w="15" w:type="dxa"/>
              <w:bottom w:w="15" w:type="dxa"/>
              <w:right w:w="15" w:type="dxa"/>
            </w:tcMar>
            <w:vAlign w:val="center"/>
            <w:hideMark/>
          </w:tcPr>
          <w:p w14:paraId="0F64B6AE" w14:textId="77777777" w:rsidR="003F416A" w:rsidRPr="00E834F4" w:rsidRDefault="003F416A">
            <w:pPr>
              <w:spacing w:after="0" w:line="240" w:lineRule="auto"/>
              <w:rPr>
                <w:rFonts w:eastAsia="Times New Roman" w:cstheme="minorHAnsi"/>
              </w:rPr>
            </w:pPr>
            <w:r w:rsidRPr="00E834F4">
              <w:rPr>
                <w:rFonts w:eastAsia="Times New Roman" w:cstheme="minorHAnsi"/>
              </w:rPr>
              <w:t>475</w:t>
            </w:r>
          </w:p>
        </w:tc>
        <w:tc>
          <w:tcPr>
            <w:tcW w:w="4233" w:type="pct"/>
            <w:tcMar>
              <w:top w:w="15" w:type="dxa"/>
              <w:left w:w="15" w:type="dxa"/>
              <w:bottom w:w="15" w:type="dxa"/>
              <w:right w:w="15" w:type="dxa"/>
            </w:tcMar>
            <w:vAlign w:val="center"/>
            <w:hideMark/>
          </w:tcPr>
          <w:p w14:paraId="25C0DB9F" w14:textId="77777777" w:rsidR="003F416A" w:rsidRPr="00E834F4" w:rsidRDefault="003F416A">
            <w:pPr>
              <w:spacing w:after="0" w:line="240" w:lineRule="auto"/>
              <w:rPr>
                <w:rFonts w:eastAsia="Times New Roman" w:cstheme="minorHAnsi"/>
              </w:rPr>
            </w:pPr>
            <w:r w:rsidRPr="00E834F4">
              <w:rPr>
                <w:rFonts w:eastAsia="Times New Roman" w:cstheme="minorHAnsi"/>
              </w:rPr>
              <w:t>Not to withhold wages or fail to repay a debt</w:t>
            </w:r>
          </w:p>
        </w:tc>
        <w:tc>
          <w:tcPr>
            <w:tcW w:w="524" w:type="pct"/>
            <w:tcMar>
              <w:top w:w="15" w:type="dxa"/>
              <w:left w:w="15" w:type="dxa"/>
              <w:bottom w:w="15" w:type="dxa"/>
              <w:right w:w="15" w:type="dxa"/>
            </w:tcMar>
            <w:vAlign w:val="center"/>
            <w:hideMark/>
          </w:tcPr>
          <w:p w14:paraId="72B63541" w14:textId="77777777" w:rsidR="003F416A" w:rsidRPr="00E834F4" w:rsidRDefault="003F416A">
            <w:pPr>
              <w:spacing w:after="0" w:line="240" w:lineRule="auto"/>
              <w:rPr>
                <w:rFonts w:eastAsia="Times New Roman" w:cstheme="minorHAnsi"/>
              </w:rPr>
            </w:pPr>
            <w:r w:rsidRPr="00E834F4">
              <w:rPr>
                <w:rFonts w:eastAsia="Times New Roman" w:cstheme="minorHAnsi"/>
              </w:rPr>
              <w:t>Lev. 19:13</w:t>
            </w:r>
          </w:p>
        </w:tc>
      </w:tr>
      <w:tr w:rsidR="003F416A" w:rsidRPr="00E834F4" w14:paraId="781F4A7B" w14:textId="77777777" w:rsidTr="003F416A">
        <w:trPr>
          <w:tblCellSpacing w:w="15" w:type="dxa"/>
        </w:trPr>
        <w:tc>
          <w:tcPr>
            <w:tcW w:w="180" w:type="pct"/>
            <w:tcMar>
              <w:top w:w="15" w:type="dxa"/>
              <w:left w:w="15" w:type="dxa"/>
              <w:bottom w:w="15" w:type="dxa"/>
              <w:right w:w="15" w:type="dxa"/>
            </w:tcMar>
            <w:vAlign w:val="center"/>
            <w:hideMark/>
          </w:tcPr>
          <w:p w14:paraId="73994A80" w14:textId="77777777" w:rsidR="003F416A" w:rsidRPr="00E834F4" w:rsidRDefault="003F416A">
            <w:pPr>
              <w:spacing w:after="0" w:line="240" w:lineRule="auto"/>
              <w:rPr>
                <w:rFonts w:eastAsia="Times New Roman" w:cstheme="minorHAnsi"/>
              </w:rPr>
            </w:pPr>
            <w:r w:rsidRPr="00E834F4">
              <w:rPr>
                <w:rFonts w:eastAsia="Times New Roman" w:cstheme="minorHAnsi"/>
              </w:rPr>
              <w:t>476</w:t>
            </w:r>
          </w:p>
        </w:tc>
        <w:tc>
          <w:tcPr>
            <w:tcW w:w="4233" w:type="pct"/>
            <w:tcMar>
              <w:top w:w="15" w:type="dxa"/>
              <w:left w:w="15" w:type="dxa"/>
              <w:bottom w:w="15" w:type="dxa"/>
              <w:right w:w="15" w:type="dxa"/>
            </w:tcMar>
            <w:vAlign w:val="center"/>
            <w:hideMark/>
          </w:tcPr>
          <w:p w14:paraId="5ACC06BC" w14:textId="77777777" w:rsidR="003F416A" w:rsidRPr="00E834F4" w:rsidRDefault="003F416A">
            <w:pPr>
              <w:spacing w:after="0" w:line="240" w:lineRule="auto"/>
              <w:rPr>
                <w:rFonts w:eastAsia="Times New Roman" w:cstheme="minorHAnsi"/>
              </w:rPr>
            </w:pPr>
            <w:r w:rsidRPr="00E834F4">
              <w:rPr>
                <w:rFonts w:eastAsia="Times New Roman" w:cstheme="minorHAnsi"/>
              </w:rPr>
              <w:t>Not to covet and scheme to acquire another's possession</w:t>
            </w:r>
          </w:p>
        </w:tc>
        <w:tc>
          <w:tcPr>
            <w:tcW w:w="524" w:type="pct"/>
            <w:tcMar>
              <w:top w:w="15" w:type="dxa"/>
              <w:left w:w="15" w:type="dxa"/>
              <w:bottom w:w="15" w:type="dxa"/>
              <w:right w:w="15" w:type="dxa"/>
            </w:tcMar>
            <w:vAlign w:val="center"/>
            <w:hideMark/>
          </w:tcPr>
          <w:p w14:paraId="602B4C69" w14:textId="77777777" w:rsidR="003F416A" w:rsidRPr="00E834F4" w:rsidRDefault="003F416A">
            <w:pPr>
              <w:spacing w:after="0" w:line="240" w:lineRule="auto"/>
              <w:rPr>
                <w:rFonts w:eastAsia="Times New Roman" w:cstheme="minorHAnsi"/>
              </w:rPr>
            </w:pPr>
            <w:r w:rsidRPr="00E834F4">
              <w:rPr>
                <w:rFonts w:eastAsia="Times New Roman" w:cstheme="minorHAnsi"/>
              </w:rPr>
              <w:t>Ex. 20:14</w:t>
            </w:r>
          </w:p>
        </w:tc>
      </w:tr>
      <w:tr w:rsidR="003F416A" w:rsidRPr="00E834F4" w14:paraId="022204FD" w14:textId="77777777" w:rsidTr="003F416A">
        <w:trPr>
          <w:tblCellSpacing w:w="15" w:type="dxa"/>
        </w:trPr>
        <w:tc>
          <w:tcPr>
            <w:tcW w:w="180" w:type="pct"/>
            <w:tcMar>
              <w:top w:w="15" w:type="dxa"/>
              <w:left w:w="15" w:type="dxa"/>
              <w:bottom w:w="15" w:type="dxa"/>
              <w:right w:w="15" w:type="dxa"/>
            </w:tcMar>
            <w:vAlign w:val="center"/>
            <w:hideMark/>
          </w:tcPr>
          <w:p w14:paraId="637957ED" w14:textId="77777777" w:rsidR="003F416A" w:rsidRPr="00E834F4" w:rsidRDefault="003F416A">
            <w:pPr>
              <w:spacing w:after="0" w:line="240" w:lineRule="auto"/>
              <w:rPr>
                <w:rFonts w:eastAsia="Times New Roman" w:cstheme="minorHAnsi"/>
              </w:rPr>
            </w:pPr>
            <w:r w:rsidRPr="00E834F4">
              <w:rPr>
                <w:rFonts w:eastAsia="Times New Roman" w:cstheme="minorHAnsi"/>
              </w:rPr>
              <w:t>477</w:t>
            </w:r>
          </w:p>
        </w:tc>
        <w:tc>
          <w:tcPr>
            <w:tcW w:w="4233" w:type="pct"/>
            <w:tcMar>
              <w:top w:w="15" w:type="dxa"/>
              <w:left w:w="15" w:type="dxa"/>
              <w:bottom w:w="15" w:type="dxa"/>
              <w:right w:w="15" w:type="dxa"/>
            </w:tcMar>
            <w:vAlign w:val="center"/>
            <w:hideMark/>
          </w:tcPr>
          <w:p w14:paraId="412F1A0E" w14:textId="77777777" w:rsidR="003F416A" w:rsidRPr="00E834F4" w:rsidRDefault="003F416A">
            <w:pPr>
              <w:spacing w:after="0" w:line="240" w:lineRule="auto"/>
              <w:rPr>
                <w:rFonts w:eastAsia="Times New Roman" w:cstheme="minorHAnsi"/>
              </w:rPr>
            </w:pPr>
            <w:r w:rsidRPr="00E834F4">
              <w:rPr>
                <w:rFonts w:eastAsia="Times New Roman" w:cstheme="minorHAnsi"/>
              </w:rPr>
              <w:t>Not to desire another's possession</w:t>
            </w:r>
          </w:p>
        </w:tc>
        <w:tc>
          <w:tcPr>
            <w:tcW w:w="524" w:type="pct"/>
            <w:tcMar>
              <w:top w:w="15" w:type="dxa"/>
              <w:left w:w="15" w:type="dxa"/>
              <w:bottom w:w="15" w:type="dxa"/>
              <w:right w:w="15" w:type="dxa"/>
            </w:tcMar>
            <w:vAlign w:val="center"/>
            <w:hideMark/>
          </w:tcPr>
          <w:p w14:paraId="470767B2" w14:textId="77777777" w:rsidR="003F416A" w:rsidRPr="00E834F4" w:rsidRDefault="003F416A">
            <w:pPr>
              <w:spacing w:after="0" w:line="240" w:lineRule="auto"/>
              <w:rPr>
                <w:rFonts w:eastAsia="Times New Roman" w:cstheme="minorHAnsi"/>
              </w:rPr>
            </w:pPr>
            <w:r w:rsidRPr="00E834F4">
              <w:rPr>
                <w:rFonts w:eastAsia="Times New Roman" w:cstheme="minorHAnsi"/>
              </w:rPr>
              <w:t>Deut. 5:18</w:t>
            </w:r>
          </w:p>
        </w:tc>
      </w:tr>
      <w:tr w:rsidR="003F416A" w:rsidRPr="00E834F4" w14:paraId="4DA29440" w14:textId="77777777" w:rsidTr="003F416A">
        <w:trPr>
          <w:tblCellSpacing w:w="15" w:type="dxa"/>
        </w:trPr>
        <w:tc>
          <w:tcPr>
            <w:tcW w:w="180" w:type="pct"/>
            <w:tcMar>
              <w:top w:w="15" w:type="dxa"/>
              <w:left w:w="15" w:type="dxa"/>
              <w:bottom w:w="15" w:type="dxa"/>
              <w:right w:w="15" w:type="dxa"/>
            </w:tcMar>
            <w:vAlign w:val="center"/>
            <w:hideMark/>
          </w:tcPr>
          <w:p w14:paraId="6E2611E8" w14:textId="77777777" w:rsidR="003F416A" w:rsidRPr="00E834F4" w:rsidRDefault="003F416A">
            <w:pPr>
              <w:spacing w:after="0" w:line="240" w:lineRule="auto"/>
              <w:rPr>
                <w:rFonts w:eastAsia="Times New Roman" w:cstheme="minorHAnsi"/>
              </w:rPr>
            </w:pPr>
            <w:r w:rsidRPr="00E834F4">
              <w:rPr>
                <w:rFonts w:eastAsia="Times New Roman" w:cstheme="minorHAnsi"/>
              </w:rPr>
              <w:t>478</w:t>
            </w:r>
          </w:p>
        </w:tc>
        <w:tc>
          <w:tcPr>
            <w:tcW w:w="4233" w:type="pct"/>
            <w:tcMar>
              <w:top w:w="15" w:type="dxa"/>
              <w:left w:w="15" w:type="dxa"/>
              <w:bottom w:w="15" w:type="dxa"/>
              <w:right w:w="15" w:type="dxa"/>
            </w:tcMar>
            <w:vAlign w:val="center"/>
            <w:hideMark/>
          </w:tcPr>
          <w:p w14:paraId="4589F3BC" w14:textId="77777777" w:rsidR="003F416A" w:rsidRPr="00E834F4" w:rsidRDefault="003F416A">
            <w:pPr>
              <w:spacing w:after="0" w:line="240" w:lineRule="auto"/>
              <w:rPr>
                <w:rFonts w:eastAsia="Times New Roman" w:cstheme="minorHAnsi"/>
              </w:rPr>
            </w:pPr>
            <w:r w:rsidRPr="00E834F4">
              <w:rPr>
                <w:rFonts w:eastAsia="Times New Roman" w:cstheme="minorHAnsi"/>
              </w:rPr>
              <w:t>Return the robbed object or its value</w:t>
            </w:r>
          </w:p>
        </w:tc>
        <w:tc>
          <w:tcPr>
            <w:tcW w:w="524" w:type="pct"/>
            <w:tcMar>
              <w:top w:w="15" w:type="dxa"/>
              <w:left w:w="15" w:type="dxa"/>
              <w:bottom w:w="15" w:type="dxa"/>
              <w:right w:w="15" w:type="dxa"/>
            </w:tcMar>
            <w:vAlign w:val="center"/>
            <w:hideMark/>
          </w:tcPr>
          <w:p w14:paraId="585846D7" w14:textId="77777777" w:rsidR="003F416A" w:rsidRPr="00E834F4" w:rsidRDefault="003F416A">
            <w:pPr>
              <w:spacing w:after="0" w:line="240" w:lineRule="auto"/>
              <w:rPr>
                <w:rFonts w:eastAsia="Times New Roman" w:cstheme="minorHAnsi"/>
              </w:rPr>
            </w:pPr>
            <w:r w:rsidRPr="00E834F4">
              <w:rPr>
                <w:rFonts w:eastAsia="Times New Roman" w:cstheme="minorHAnsi"/>
              </w:rPr>
              <w:t>Lev. 5:23</w:t>
            </w:r>
          </w:p>
        </w:tc>
      </w:tr>
      <w:tr w:rsidR="003F416A" w:rsidRPr="00E834F4" w14:paraId="0EFD1E45" w14:textId="77777777" w:rsidTr="003F416A">
        <w:trPr>
          <w:tblCellSpacing w:w="15" w:type="dxa"/>
        </w:trPr>
        <w:tc>
          <w:tcPr>
            <w:tcW w:w="180" w:type="pct"/>
            <w:tcMar>
              <w:top w:w="15" w:type="dxa"/>
              <w:left w:w="15" w:type="dxa"/>
              <w:bottom w:w="15" w:type="dxa"/>
              <w:right w:w="15" w:type="dxa"/>
            </w:tcMar>
            <w:vAlign w:val="center"/>
            <w:hideMark/>
          </w:tcPr>
          <w:p w14:paraId="711E3589" w14:textId="77777777" w:rsidR="003F416A" w:rsidRPr="00E834F4" w:rsidRDefault="003F416A">
            <w:pPr>
              <w:spacing w:after="0" w:line="240" w:lineRule="auto"/>
              <w:rPr>
                <w:rFonts w:eastAsia="Times New Roman" w:cstheme="minorHAnsi"/>
              </w:rPr>
            </w:pPr>
            <w:r w:rsidRPr="00E834F4">
              <w:rPr>
                <w:rFonts w:eastAsia="Times New Roman" w:cstheme="minorHAnsi"/>
              </w:rPr>
              <w:t>479</w:t>
            </w:r>
          </w:p>
        </w:tc>
        <w:tc>
          <w:tcPr>
            <w:tcW w:w="4233" w:type="pct"/>
            <w:tcMar>
              <w:top w:w="15" w:type="dxa"/>
              <w:left w:w="15" w:type="dxa"/>
              <w:bottom w:w="15" w:type="dxa"/>
              <w:right w:w="15" w:type="dxa"/>
            </w:tcMar>
            <w:vAlign w:val="center"/>
            <w:hideMark/>
          </w:tcPr>
          <w:p w14:paraId="2EF8C441" w14:textId="77777777" w:rsidR="003F416A" w:rsidRPr="00E834F4" w:rsidRDefault="003F416A">
            <w:pPr>
              <w:spacing w:after="0" w:line="240" w:lineRule="auto"/>
              <w:rPr>
                <w:rFonts w:eastAsia="Times New Roman" w:cstheme="minorHAnsi"/>
              </w:rPr>
            </w:pPr>
            <w:r w:rsidRPr="00E834F4">
              <w:rPr>
                <w:rFonts w:eastAsia="Times New Roman" w:cstheme="minorHAnsi"/>
              </w:rPr>
              <w:t>Not to ignore a lost object</w:t>
            </w:r>
          </w:p>
        </w:tc>
        <w:tc>
          <w:tcPr>
            <w:tcW w:w="524" w:type="pct"/>
            <w:tcMar>
              <w:top w:w="15" w:type="dxa"/>
              <w:left w:w="15" w:type="dxa"/>
              <w:bottom w:w="15" w:type="dxa"/>
              <w:right w:w="15" w:type="dxa"/>
            </w:tcMar>
            <w:vAlign w:val="center"/>
            <w:hideMark/>
          </w:tcPr>
          <w:p w14:paraId="188DB247" w14:textId="77777777" w:rsidR="003F416A" w:rsidRPr="00E834F4" w:rsidRDefault="003F416A">
            <w:pPr>
              <w:spacing w:after="0" w:line="240" w:lineRule="auto"/>
              <w:rPr>
                <w:rFonts w:eastAsia="Times New Roman" w:cstheme="minorHAnsi"/>
              </w:rPr>
            </w:pPr>
            <w:r w:rsidRPr="00E834F4">
              <w:rPr>
                <w:rFonts w:eastAsia="Times New Roman" w:cstheme="minorHAnsi"/>
              </w:rPr>
              <w:t>Deut. 22:3</w:t>
            </w:r>
          </w:p>
        </w:tc>
      </w:tr>
      <w:tr w:rsidR="003F416A" w:rsidRPr="00E834F4" w14:paraId="70AAAED4" w14:textId="77777777" w:rsidTr="003F416A">
        <w:trPr>
          <w:tblCellSpacing w:w="15" w:type="dxa"/>
        </w:trPr>
        <w:tc>
          <w:tcPr>
            <w:tcW w:w="180" w:type="pct"/>
            <w:tcMar>
              <w:top w:w="15" w:type="dxa"/>
              <w:left w:w="15" w:type="dxa"/>
              <w:bottom w:w="15" w:type="dxa"/>
              <w:right w:w="15" w:type="dxa"/>
            </w:tcMar>
            <w:vAlign w:val="center"/>
            <w:hideMark/>
          </w:tcPr>
          <w:p w14:paraId="1F7EF3B1" w14:textId="77777777" w:rsidR="003F416A" w:rsidRPr="00E834F4" w:rsidRDefault="003F416A">
            <w:pPr>
              <w:spacing w:after="0" w:line="240" w:lineRule="auto"/>
              <w:rPr>
                <w:rFonts w:eastAsia="Times New Roman" w:cstheme="minorHAnsi"/>
              </w:rPr>
            </w:pPr>
            <w:r w:rsidRPr="00E834F4">
              <w:rPr>
                <w:rFonts w:eastAsia="Times New Roman" w:cstheme="minorHAnsi"/>
              </w:rPr>
              <w:t>480</w:t>
            </w:r>
          </w:p>
        </w:tc>
        <w:tc>
          <w:tcPr>
            <w:tcW w:w="4233" w:type="pct"/>
            <w:tcMar>
              <w:top w:w="15" w:type="dxa"/>
              <w:left w:w="15" w:type="dxa"/>
              <w:bottom w:w="15" w:type="dxa"/>
              <w:right w:w="15" w:type="dxa"/>
            </w:tcMar>
            <w:vAlign w:val="center"/>
            <w:hideMark/>
          </w:tcPr>
          <w:p w14:paraId="645790BC" w14:textId="77777777" w:rsidR="003F416A" w:rsidRPr="00E834F4" w:rsidRDefault="003F416A">
            <w:pPr>
              <w:spacing w:after="0" w:line="240" w:lineRule="auto"/>
              <w:rPr>
                <w:rFonts w:eastAsia="Times New Roman" w:cstheme="minorHAnsi"/>
              </w:rPr>
            </w:pPr>
            <w:r w:rsidRPr="00E834F4">
              <w:rPr>
                <w:rFonts w:eastAsia="Times New Roman" w:cstheme="minorHAnsi"/>
              </w:rPr>
              <w:t>Return the lost object</w:t>
            </w:r>
          </w:p>
        </w:tc>
        <w:tc>
          <w:tcPr>
            <w:tcW w:w="524" w:type="pct"/>
            <w:tcMar>
              <w:top w:w="15" w:type="dxa"/>
              <w:left w:w="15" w:type="dxa"/>
              <w:bottom w:w="15" w:type="dxa"/>
              <w:right w:w="15" w:type="dxa"/>
            </w:tcMar>
            <w:vAlign w:val="center"/>
            <w:hideMark/>
          </w:tcPr>
          <w:p w14:paraId="0E58686C" w14:textId="77777777" w:rsidR="003F416A" w:rsidRPr="00E834F4" w:rsidRDefault="003F416A">
            <w:pPr>
              <w:spacing w:after="0" w:line="240" w:lineRule="auto"/>
              <w:rPr>
                <w:rFonts w:eastAsia="Times New Roman" w:cstheme="minorHAnsi"/>
              </w:rPr>
            </w:pPr>
            <w:r w:rsidRPr="00E834F4">
              <w:rPr>
                <w:rFonts w:eastAsia="Times New Roman" w:cstheme="minorHAnsi"/>
              </w:rPr>
              <w:t>Deut. 22:1</w:t>
            </w:r>
          </w:p>
        </w:tc>
      </w:tr>
      <w:tr w:rsidR="003F416A" w:rsidRPr="00E834F4" w14:paraId="62ED9678" w14:textId="77777777" w:rsidTr="003F416A">
        <w:trPr>
          <w:tblCellSpacing w:w="15" w:type="dxa"/>
        </w:trPr>
        <w:tc>
          <w:tcPr>
            <w:tcW w:w="180" w:type="pct"/>
            <w:tcMar>
              <w:top w:w="15" w:type="dxa"/>
              <w:left w:w="15" w:type="dxa"/>
              <w:bottom w:w="15" w:type="dxa"/>
              <w:right w:w="15" w:type="dxa"/>
            </w:tcMar>
            <w:vAlign w:val="center"/>
            <w:hideMark/>
          </w:tcPr>
          <w:p w14:paraId="5F01F2AD" w14:textId="77777777" w:rsidR="003F416A" w:rsidRPr="00E834F4" w:rsidRDefault="003F416A">
            <w:pPr>
              <w:spacing w:after="0" w:line="240" w:lineRule="auto"/>
              <w:rPr>
                <w:rFonts w:eastAsia="Times New Roman" w:cstheme="minorHAnsi"/>
              </w:rPr>
            </w:pPr>
            <w:r w:rsidRPr="00E834F4">
              <w:rPr>
                <w:rFonts w:eastAsia="Times New Roman" w:cstheme="minorHAnsi"/>
              </w:rPr>
              <w:t>481</w:t>
            </w:r>
          </w:p>
        </w:tc>
        <w:tc>
          <w:tcPr>
            <w:tcW w:w="4233" w:type="pct"/>
            <w:tcMar>
              <w:top w:w="15" w:type="dxa"/>
              <w:left w:w="15" w:type="dxa"/>
              <w:bottom w:w="15" w:type="dxa"/>
              <w:right w:w="15" w:type="dxa"/>
            </w:tcMar>
            <w:vAlign w:val="center"/>
            <w:hideMark/>
          </w:tcPr>
          <w:p w14:paraId="68C7B3D5"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implement Laws against the one who assaults another or damages another's property</w:t>
            </w:r>
          </w:p>
        </w:tc>
        <w:tc>
          <w:tcPr>
            <w:tcW w:w="524" w:type="pct"/>
            <w:tcMar>
              <w:top w:w="15" w:type="dxa"/>
              <w:left w:w="15" w:type="dxa"/>
              <w:bottom w:w="15" w:type="dxa"/>
              <w:right w:w="15" w:type="dxa"/>
            </w:tcMar>
            <w:vAlign w:val="center"/>
            <w:hideMark/>
          </w:tcPr>
          <w:p w14:paraId="504ADC2D" w14:textId="77777777" w:rsidR="003F416A" w:rsidRPr="00E834F4" w:rsidRDefault="003F416A">
            <w:pPr>
              <w:spacing w:after="0" w:line="240" w:lineRule="auto"/>
              <w:rPr>
                <w:rFonts w:eastAsia="Times New Roman" w:cstheme="minorHAnsi"/>
              </w:rPr>
            </w:pPr>
            <w:r w:rsidRPr="00E834F4">
              <w:rPr>
                <w:rFonts w:eastAsia="Times New Roman" w:cstheme="minorHAnsi"/>
              </w:rPr>
              <w:t>Ex. 21:18</w:t>
            </w:r>
          </w:p>
        </w:tc>
      </w:tr>
      <w:tr w:rsidR="003F416A" w:rsidRPr="00E834F4" w14:paraId="07D5B3E3" w14:textId="77777777" w:rsidTr="003F416A">
        <w:trPr>
          <w:tblHeader/>
          <w:tblCellSpacing w:w="15" w:type="dxa"/>
        </w:trPr>
        <w:tc>
          <w:tcPr>
            <w:tcW w:w="0" w:type="auto"/>
            <w:gridSpan w:val="3"/>
            <w:tcMar>
              <w:top w:w="15" w:type="dxa"/>
              <w:left w:w="15" w:type="dxa"/>
              <w:bottom w:w="15" w:type="dxa"/>
              <w:right w:w="15" w:type="dxa"/>
            </w:tcMar>
            <w:vAlign w:val="center"/>
            <w:hideMark/>
          </w:tcPr>
          <w:p w14:paraId="4FB2578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Murder and Preservation of Life</w:t>
            </w:r>
          </w:p>
        </w:tc>
      </w:tr>
      <w:tr w:rsidR="003F416A" w:rsidRPr="00E834F4" w14:paraId="0D2316A0" w14:textId="77777777" w:rsidTr="003F416A">
        <w:trPr>
          <w:tblCellSpacing w:w="15" w:type="dxa"/>
        </w:trPr>
        <w:tc>
          <w:tcPr>
            <w:tcW w:w="180" w:type="pct"/>
            <w:tcMar>
              <w:top w:w="15" w:type="dxa"/>
              <w:left w:w="15" w:type="dxa"/>
              <w:bottom w:w="15" w:type="dxa"/>
              <w:right w:w="15" w:type="dxa"/>
            </w:tcMar>
            <w:vAlign w:val="center"/>
            <w:hideMark/>
          </w:tcPr>
          <w:p w14:paraId="2C62C204" w14:textId="77777777" w:rsidR="003F416A" w:rsidRPr="00E834F4" w:rsidRDefault="003F416A">
            <w:pPr>
              <w:spacing w:after="0" w:line="240" w:lineRule="auto"/>
              <w:rPr>
                <w:rFonts w:eastAsia="Times New Roman" w:cstheme="minorHAnsi"/>
              </w:rPr>
            </w:pPr>
            <w:r w:rsidRPr="00E834F4">
              <w:rPr>
                <w:rFonts w:eastAsia="Times New Roman" w:cstheme="minorHAnsi"/>
              </w:rPr>
              <w:t>482</w:t>
            </w:r>
          </w:p>
        </w:tc>
        <w:tc>
          <w:tcPr>
            <w:tcW w:w="4233" w:type="pct"/>
            <w:tcMar>
              <w:top w:w="15" w:type="dxa"/>
              <w:left w:w="15" w:type="dxa"/>
              <w:bottom w:w="15" w:type="dxa"/>
              <w:right w:w="15" w:type="dxa"/>
            </w:tcMar>
            <w:vAlign w:val="center"/>
            <w:hideMark/>
          </w:tcPr>
          <w:p w14:paraId="63B9CFEB" w14:textId="77777777" w:rsidR="003F416A" w:rsidRPr="00E834F4" w:rsidRDefault="003F416A">
            <w:pPr>
              <w:spacing w:after="0" w:line="240" w:lineRule="auto"/>
              <w:rPr>
                <w:rFonts w:eastAsia="Times New Roman" w:cstheme="minorHAnsi"/>
              </w:rPr>
            </w:pPr>
            <w:r w:rsidRPr="00E834F4">
              <w:rPr>
                <w:rFonts w:eastAsia="Times New Roman" w:cstheme="minorHAnsi"/>
              </w:rPr>
              <w:t>Not to murder</w:t>
            </w:r>
          </w:p>
        </w:tc>
        <w:tc>
          <w:tcPr>
            <w:tcW w:w="524" w:type="pct"/>
            <w:tcMar>
              <w:top w:w="15" w:type="dxa"/>
              <w:left w:w="15" w:type="dxa"/>
              <w:bottom w:w="15" w:type="dxa"/>
              <w:right w:w="15" w:type="dxa"/>
            </w:tcMar>
            <w:vAlign w:val="center"/>
            <w:hideMark/>
          </w:tcPr>
          <w:p w14:paraId="6A6A5A9D" w14:textId="77777777" w:rsidR="003F416A" w:rsidRPr="00E834F4" w:rsidRDefault="003F416A">
            <w:pPr>
              <w:spacing w:after="0" w:line="240" w:lineRule="auto"/>
              <w:rPr>
                <w:rFonts w:eastAsia="Times New Roman" w:cstheme="minorHAnsi"/>
              </w:rPr>
            </w:pPr>
            <w:r w:rsidRPr="00E834F4">
              <w:rPr>
                <w:rFonts w:eastAsia="Times New Roman" w:cstheme="minorHAnsi"/>
              </w:rPr>
              <w:t>Ex. 20:13</w:t>
            </w:r>
          </w:p>
        </w:tc>
      </w:tr>
      <w:tr w:rsidR="003F416A" w:rsidRPr="00E834F4" w14:paraId="0DF8E807" w14:textId="77777777" w:rsidTr="003F416A">
        <w:trPr>
          <w:tblCellSpacing w:w="15" w:type="dxa"/>
        </w:trPr>
        <w:tc>
          <w:tcPr>
            <w:tcW w:w="180" w:type="pct"/>
            <w:tcMar>
              <w:top w:w="15" w:type="dxa"/>
              <w:left w:w="15" w:type="dxa"/>
              <w:bottom w:w="15" w:type="dxa"/>
              <w:right w:w="15" w:type="dxa"/>
            </w:tcMar>
            <w:vAlign w:val="center"/>
            <w:hideMark/>
          </w:tcPr>
          <w:p w14:paraId="1627A695" w14:textId="77777777" w:rsidR="003F416A" w:rsidRPr="00E834F4" w:rsidRDefault="003F416A">
            <w:pPr>
              <w:spacing w:after="0" w:line="240" w:lineRule="auto"/>
              <w:rPr>
                <w:rFonts w:eastAsia="Times New Roman" w:cstheme="minorHAnsi"/>
              </w:rPr>
            </w:pPr>
            <w:r w:rsidRPr="00E834F4">
              <w:rPr>
                <w:rFonts w:eastAsia="Times New Roman" w:cstheme="minorHAnsi"/>
              </w:rPr>
              <w:t>483</w:t>
            </w:r>
          </w:p>
        </w:tc>
        <w:tc>
          <w:tcPr>
            <w:tcW w:w="4233" w:type="pct"/>
            <w:tcMar>
              <w:top w:w="15" w:type="dxa"/>
              <w:left w:w="15" w:type="dxa"/>
              <w:bottom w:w="15" w:type="dxa"/>
              <w:right w:w="15" w:type="dxa"/>
            </w:tcMar>
            <w:vAlign w:val="center"/>
            <w:hideMark/>
          </w:tcPr>
          <w:p w14:paraId="0A2E6D49" w14:textId="77777777" w:rsidR="003F416A" w:rsidRPr="00E834F4" w:rsidRDefault="003F416A">
            <w:pPr>
              <w:spacing w:after="0" w:line="240" w:lineRule="auto"/>
              <w:rPr>
                <w:rFonts w:eastAsia="Times New Roman" w:cstheme="minorHAnsi"/>
              </w:rPr>
            </w:pPr>
            <w:r w:rsidRPr="00E834F4">
              <w:rPr>
                <w:rFonts w:eastAsia="Times New Roman" w:cstheme="minorHAnsi"/>
              </w:rPr>
              <w:t>Not to accept monetary restitution to atone for the murderer</w:t>
            </w:r>
          </w:p>
        </w:tc>
        <w:tc>
          <w:tcPr>
            <w:tcW w:w="524" w:type="pct"/>
            <w:tcMar>
              <w:top w:w="15" w:type="dxa"/>
              <w:left w:w="15" w:type="dxa"/>
              <w:bottom w:w="15" w:type="dxa"/>
              <w:right w:w="15" w:type="dxa"/>
            </w:tcMar>
            <w:vAlign w:val="center"/>
            <w:hideMark/>
          </w:tcPr>
          <w:p w14:paraId="3223441D" w14:textId="77777777" w:rsidR="003F416A" w:rsidRPr="00E834F4" w:rsidRDefault="003F416A">
            <w:pPr>
              <w:spacing w:after="0" w:line="240" w:lineRule="auto"/>
              <w:rPr>
                <w:rFonts w:eastAsia="Times New Roman" w:cstheme="minorHAnsi"/>
              </w:rPr>
            </w:pPr>
            <w:r w:rsidRPr="00E834F4">
              <w:rPr>
                <w:rFonts w:eastAsia="Times New Roman" w:cstheme="minorHAnsi"/>
              </w:rPr>
              <w:t>Num. 35:31</w:t>
            </w:r>
          </w:p>
        </w:tc>
      </w:tr>
      <w:tr w:rsidR="003F416A" w:rsidRPr="00E834F4" w14:paraId="3B0B8531" w14:textId="77777777" w:rsidTr="003F416A">
        <w:trPr>
          <w:tblCellSpacing w:w="15" w:type="dxa"/>
        </w:trPr>
        <w:tc>
          <w:tcPr>
            <w:tcW w:w="180" w:type="pct"/>
            <w:tcMar>
              <w:top w:w="15" w:type="dxa"/>
              <w:left w:w="15" w:type="dxa"/>
              <w:bottom w:w="15" w:type="dxa"/>
              <w:right w:w="15" w:type="dxa"/>
            </w:tcMar>
            <w:vAlign w:val="center"/>
            <w:hideMark/>
          </w:tcPr>
          <w:p w14:paraId="20E9FFB4" w14:textId="77777777" w:rsidR="003F416A" w:rsidRPr="00E834F4" w:rsidRDefault="003F416A">
            <w:pPr>
              <w:spacing w:after="0" w:line="240" w:lineRule="auto"/>
              <w:rPr>
                <w:rFonts w:eastAsia="Times New Roman" w:cstheme="minorHAnsi"/>
              </w:rPr>
            </w:pPr>
            <w:r w:rsidRPr="00E834F4">
              <w:rPr>
                <w:rFonts w:eastAsia="Times New Roman" w:cstheme="minorHAnsi"/>
              </w:rPr>
              <w:t>484</w:t>
            </w:r>
          </w:p>
        </w:tc>
        <w:tc>
          <w:tcPr>
            <w:tcW w:w="4233" w:type="pct"/>
            <w:tcMar>
              <w:top w:w="15" w:type="dxa"/>
              <w:left w:w="15" w:type="dxa"/>
              <w:bottom w:w="15" w:type="dxa"/>
              <w:right w:w="15" w:type="dxa"/>
            </w:tcMar>
            <w:vAlign w:val="center"/>
            <w:hideMark/>
          </w:tcPr>
          <w:p w14:paraId="4C0367D8"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send the accidental murderer to a city of refuge</w:t>
            </w:r>
          </w:p>
        </w:tc>
        <w:tc>
          <w:tcPr>
            <w:tcW w:w="524" w:type="pct"/>
            <w:tcMar>
              <w:top w:w="15" w:type="dxa"/>
              <w:left w:w="15" w:type="dxa"/>
              <w:bottom w:w="15" w:type="dxa"/>
              <w:right w:w="15" w:type="dxa"/>
            </w:tcMar>
            <w:vAlign w:val="center"/>
            <w:hideMark/>
          </w:tcPr>
          <w:p w14:paraId="39B39FF0" w14:textId="77777777" w:rsidR="003F416A" w:rsidRPr="00E834F4" w:rsidRDefault="003F416A">
            <w:pPr>
              <w:spacing w:after="0" w:line="240" w:lineRule="auto"/>
              <w:rPr>
                <w:rFonts w:eastAsia="Times New Roman" w:cstheme="minorHAnsi"/>
              </w:rPr>
            </w:pPr>
            <w:r w:rsidRPr="00E834F4">
              <w:rPr>
                <w:rFonts w:eastAsia="Times New Roman" w:cstheme="minorHAnsi"/>
              </w:rPr>
              <w:t>Num. 35:25</w:t>
            </w:r>
          </w:p>
        </w:tc>
      </w:tr>
      <w:tr w:rsidR="003F416A" w:rsidRPr="00E834F4" w14:paraId="0950665B" w14:textId="77777777" w:rsidTr="003F416A">
        <w:trPr>
          <w:tblCellSpacing w:w="15" w:type="dxa"/>
        </w:trPr>
        <w:tc>
          <w:tcPr>
            <w:tcW w:w="180" w:type="pct"/>
            <w:tcMar>
              <w:top w:w="15" w:type="dxa"/>
              <w:left w:w="15" w:type="dxa"/>
              <w:bottom w:w="15" w:type="dxa"/>
              <w:right w:w="15" w:type="dxa"/>
            </w:tcMar>
            <w:vAlign w:val="center"/>
            <w:hideMark/>
          </w:tcPr>
          <w:p w14:paraId="44017BD2" w14:textId="77777777" w:rsidR="003F416A" w:rsidRPr="00E834F4" w:rsidRDefault="003F416A">
            <w:pPr>
              <w:spacing w:after="0" w:line="240" w:lineRule="auto"/>
              <w:rPr>
                <w:rFonts w:eastAsia="Times New Roman" w:cstheme="minorHAnsi"/>
              </w:rPr>
            </w:pPr>
            <w:r w:rsidRPr="00E834F4">
              <w:rPr>
                <w:rFonts w:eastAsia="Times New Roman" w:cstheme="minorHAnsi"/>
              </w:rPr>
              <w:t>485</w:t>
            </w:r>
          </w:p>
        </w:tc>
        <w:tc>
          <w:tcPr>
            <w:tcW w:w="4233" w:type="pct"/>
            <w:tcMar>
              <w:top w:w="15" w:type="dxa"/>
              <w:left w:w="15" w:type="dxa"/>
              <w:bottom w:w="15" w:type="dxa"/>
              <w:right w:w="15" w:type="dxa"/>
            </w:tcMar>
            <w:vAlign w:val="center"/>
            <w:hideMark/>
          </w:tcPr>
          <w:p w14:paraId="07F80B06" w14:textId="77777777" w:rsidR="003F416A" w:rsidRPr="00E834F4" w:rsidRDefault="003F416A">
            <w:pPr>
              <w:spacing w:after="0" w:line="240" w:lineRule="auto"/>
              <w:rPr>
                <w:rFonts w:eastAsia="Times New Roman" w:cstheme="minorHAnsi"/>
              </w:rPr>
            </w:pPr>
            <w:r w:rsidRPr="00E834F4">
              <w:rPr>
                <w:rFonts w:eastAsia="Times New Roman" w:cstheme="minorHAnsi"/>
              </w:rPr>
              <w:t>Not to accept monetary restitution instead of being sent to a city of refuge</w:t>
            </w:r>
          </w:p>
        </w:tc>
        <w:tc>
          <w:tcPr>
            <w:tcW w:w="524" w:type="pct"/>
            <w:tcMar>
              <w:top w:w="15" w:type="dxa"/>
              <w:left w:w="15" w:type="dxa"/>
              <w:bottom w:w="15" w:type="dxa"/>
              <w:right w:w="15" w:type="dxa"/>
            </w:tcMar>
            <w:vAlign w:val="center"/>
            <w:hideMark/>
          </w:tcPr>
          <w:p w14:paraId="51CB8F97" w14:textId="77777777" w:rsidR="003F416A" w:rsidRPr="00E834F4" w:rsidRDefault="003F416A">
            <w:pPr>
              <w:spacing w:after="0" w:line="240" w:lineRule="auto"/>
              <w:rPr>
                <w:rFonts w:eastAsia="Times New Roman" w:cstheme="minorHAnsi"/>
              </w:rPr>
            </w:pPr>
            <w:r w:rsidRPr="00E834F4">
              <w:rPr>
                <w:rFonts w:eastAsia="Times New Roman" w:cstheme="minorHAnsi"/>
              </w:rPr>
              <w:t>Num. 35:32</w:t>
            </w:r>
          </w:p>
        </w:tc>
      </w:tr>
      <w:tr w:rsidR="003F416A" w:rsidRPr="00E834F4" w14:paraId="4CD0E8BA" w14:textId="77777777" w:rsidTr="003F416A">
        <w:trPr>
          <w:tblCellSpacing w:w="15" w:type="dxa"/>
        </w:trPr>
        <w:tc>
          <w:tcPr>
            <w:tcW w:w="180" w:type="pct"/>
            <w:tcMar>
              <w:top w:w="15" w:type="dxa"/>
              <w:left w:w="15" w:type="dxa"/>
              <w:bottom w:w="15" w:type="dxa"/>
              <w:right w:w="15" w:type="dxa"/>
            </w:tcMar>
            <w:vAlign w:val="center"/>
            <w:hideMark/>
          </w:tcPr>
          <w:p w14:paraId="6C736402" w14:textId="77777777" w:rsidR="003F416A" w:rsidRPr="00E834F4" w:rsidRDefault="003F416A">
            <w:pPr>
              <w:spacing w:after="0" w:line="240" w:lineRule="auto"/>
              <w:rPr>
                <w:rFonts w:eastAsia="Times New Roman" w:cstheme="minorHAnsi"/>
              </w:rPr>
            </w:pPr>
            <w:r w:rsidRPr="00E834F4">
              <w:rPr>
                <w:rFonts w:eastAsia="Times New Roman" w:cstheme="minorHAnsi"/>
              </w:rPr>
              <w:t>486</w:t>
            </w:r>
          </w:p>
        </w:tc>
        <w:tc>
          <w:tcPr>
            <w:tcW w:w="4233" w:type="pct"/>
            <w:tcMar>
              <w:top w:w="15" w:type="dxa"/>
              <w:left w:w="15" w:type="dxa"/>
              <w:bottom w:w="15" w:type="dxa"/>
              <w:right w:w="15" w:type="dxa"/>
            </w:tcMar>
            <w:vAlign w:val="center"/>
            <w:hideMark/>
          </w:tcPr>
          <w:p w14:paraId="21D08E59" w14:textId="77777777" w:rsidR="003F416A" w:rsidRPr="00E834F4" w:rsidRDefault="003F416A">
            <w:pPr>
              <w:spacing w:after="0" w:line="240" w:lineRule="auto"/>
              <w:rPr>
                <w:rFonts w:eastAsia="Times New Roman" w:cstheme="minorHAnsi"/>
              </w:rPr>
            </w:pPr>
            <w:r w:rsidRPr="00E834F4">
              <w:rPr>
                <w:rFonts w:eastAsia="Times New Roman" w:cstheme="minorHAnsi"/>
              </w:rPr>
              <w:t>Not to kill the murderer before he stands trial</w:t>
            </w:r>
          </w:p>
        </w:tc>
        <w:tc>
          <w:tcPr>
            <w:tcW w:w="524" w:type="pct"/>
            <w:tcMar>
              <w:top w:w="15" w:type="dxa"/>
              <w:left w:w="15" w:type="dxa"/>
              <w:bottom w:w="15" w:type="dxa"/>
              <w:right w:w="15" w:type="dxa"/>
            </w:tcMar>
            <w:vAlign w:val="center"/>
            <w:hideMark/>
          </w:tcPr>
          <w:p w14:paraId="58F1BC48" w14:textId="77777777" w:rsidR="003F416A" w:rsidRPr="00E834F4" w:rsidRDefault="003F416A">
            <w:pPr>
              <w:spacing w:after="0" w:line="240" w:lineRule="auto"/>
              <w:rPr>
                <w:rFonts w:eastAsia="Times New Roman" w:cstheme="minorHAnsi"/>
              </w:rPr>
            </w:pPr>
            <w:r w:rsidRPr="00E834F4">
              <w:rPr>
                <w:rFonts w:eastAsia="Times New Roman" w:cstheme="minorHAnsi"/>
              </w:rPr>
              <w:t>Num. 35:12</w:t>
            </w:r>
          </w:p>
        </w:tc>
      </w:tr>
      <w:tr w:rsidR="003F416A" w:rsidRPr="00E834F4" w14:paraId="4BE63C17" w14:textId="77777777" w:rsidTr="003F416A">
        <w:trPr>
          <w:tblCellSpacing w:w="15" w:type="dxa"/>
        </w:trPr>
        <w:tc>
          <w:tcPr>
            <w:tcW w:w="180" w:type="pct"/>
            <w:tcMar>
              <w:top w:w="15" w:type="dxa"/>
              <w:left w:w="15" w:type="dxa"/>
              <w:bottom w:w="15" w:type="dxa"/>
              <w:right w:w="15" w:type="dxa"/>
            </w:tcMar>
            <w:vAlign w:val="center"/>
            <w:hideMark/>
          </w:tcPr>
          <w:p w14:paraId="057D07DB" w14:textId="77777777" w:rsidR="003F416A" w:rsidRPr="00E834F4" w:rsidRDefault="003F416A">
            <w:pPr>
              <w:spacing w:after="0" w:line="240" w:lineRule="auto"/>
              <w:rPr>
                <w:rFonts w:eastAsia="Times New Roman" w:cstheme="minorHAnsi"/>
              </w:rPr>
            </w:pPr>
            <w:r w:rsidRPr="00E834F4">
              <w:rPr>
                <w:rFonts w:eastAsia="Times New Roman" w:cstheme="minorHAnsi"/>
              </w:rPr>
              <w:t>487</w:t>
            </w:r>
          </w:p>
        </w:tc>
        <w:tc>
          <w:tcPr>
            <w:tcW w:w="4233" w:type="pct"/>
            <w:tcMar>
              <w:top w:w="15" w:type="dxa"/>
              <w:left w:w="15" w:type="dxa"/>
              <w:bottom w:w="15" w:type="dxa"/>
              <w:right w:w="15" w:type="dxa"/>
            </w:tcMar>
            <w:vAlign w:val="center"/>
            <w:hideMark/>
          </w:tcPr>
          <w:p w14:paraId="28A31FB2" w14:textId="77777777" w:rsidR="003F416A" w:rsidRPr="00E834F4" w:rsidRDefault="003F416A">
            <w:pPr>
              <w:spacing w:after="0" w:line="240" w:lineRule="auto"/>
              <w:rPr>
                <w:rFonts w:eastAsia="Times New Roman" w:cstheme="minorHAnsi"/>
              </w:rPr>
            </w:pPr>
            <w:r w:rsidRPr="00E834F4">
              <w:rPr>
                <w:rFonts w:eastAsia="Times New Roman" w:cstheme="minorHAnsi"/>
              </w:rPr>
              <w:t>Save someone being pursued even by taking the life of the pursuer</w:t>
            </w:r>
          </w:p>
        </w:tc>
        <w:tc>
          <w:tcPr>
            <w:tcW w:w="524" w:type="pct"/>
            <w:tcMar>
              <w:top w:w="15" w:type="dxa"/>
              <w:left w:w="15" w:type="dxa"/>
              <w:bottom w:w="15" w:type="dxa"/>
              <w:right w:w="15" w:type="dxa"/>
            </w:tcMar>
            <w:vAlign w:val="center"/>
            <w:hideMark/>
          </w:tcPr>
          <w:p w14:paraId="1503BFEA" w14:textId="77777777" w:rsidR="003F416A" w:rsidRPr="00E834F4" w:rsidRDefault="003F416A">
            <w:pPr>
              <w:spacing w:after="0" w:line="240" w:lineRule="auto"/>
              <w:rPr>
                <w:rFonts w:eastAsia="Times New Roman" w:cstheme="minorHAnsi"/>
              </w:rPr>
            </w:pPr>
            <w:r w:rsidRPr="00E834F4">
              <w:rPr>
                <w:rFonts w:eastAsia="Times New Roman" w:cstheme="minorHAnsi"/>
              </w:rPr>
              <w:t>Deut. 25112</w:t>
            </w:r>
          </w:p>
        </w:tc>
      </w:tr>
      <w:tr w:rsidR="003F416A" w:rsidRPr="00E834F4" w14:paraId="1D64C969" w14:textId="77777777" w:rsidTr="003F416A">
        <w:trPr>
          <w:tblCellSpacing w:w="15" w:type="dxa"/>
        </w:trPr>
        <w:tc>
          <w:tcPr>
            <w:tcW w:w="180" w:type="pct"/>
            <w:tcMar>
              <w:top w:w="15" w:type="dxa"/>
              <w:left w:w="15" w:type="dxa"/>
              <w:bottom w:w="15" w:type="dxa"/>
              <w:right w:w="15" w:type="dxa"/>
            </w:tcMar>
            <w:vAlign w:val="center"/>
            <w:hideMark/>
          </w:tcPr>
          <w:p w14:paraId="5A9C0E27" w14:textId="77777777" w:rsidR="003F416A" w:rsidRPr="00E834F4" w:rsidRDefault="003F416A">
            <w:pPr>
              <w:spacing w:after="0" w:line="240" w:lineRule="auto"/>
              <w:rPr>
                <w:rFonts w:eastAsia="Times New Roman" w:cstheme="minorHAnsi"/>
              </w:rPr>
            </w:pPr>
            <w:r w:rsidRPr="00E834F4">
              <w:rPr>
                <w:rFonts w:eastAsia="Times New Roman" w:cstheme="minorHAnsi"/>
              </w:rPr>
              <w:t>488</w:t>
            </w:r>
          </w:p>
        </w:tc>
        <w:tc>
          <w:tcPr>
            <w:tcW w:w="4233" w:type="pct"/>
            <w:tcMar>
              <w:top w:w="15" w:type="dxa"/>
              <w:left w:w="15" w:type="dxa"/>
              <w:bottom w:w="15" w:type="dxa"/>
              <w:right w:w="15" w:type="dxa"/>
            </w:tcMar>
            <w:vAlign w:val="center"/>
            <w:hideMark/>
          </w:tcPr>
          <w:p w14:paraId="2FD7D92B" w14:textId="77777777" w:rsidR="003F416A" w:rsidRPr="00E834F4" w:rsidRDefault="003F416A">
            <w:pPr>
              <w:spacing w:after="0" w:line="240" w:lineRule="auto"/>
              <w:rPr>
                <w:rFonts w:eastAsia="Times New Roman" w:cstheme="minorHAnsi"/>
              </w:rPr>
            </w:pPr>
            <w:r w:rsidRPr="00E834F4">
              <w:rPr>
                <w:rFonts w:eastAsia="Times New Roman" w:cstheme="minorHAnsi"/>
              </w:rPr>
              <w:t>Not to pity the pursuer</w:t>
            </w:r>
          </w:p>
        </w:tc>
        <w:tc>
          <w:tcPr>
            <w:tcW w:w="524" w:type="pct"/>
            <w:tcMar>
              <w:top w:w="15" w:type="dxa"/>
              <w:left w:w="15" w:type="dxa"/>
              <w:bottom w:w="15" w:type="dxa"/>
              <w:right w:w="15" w:type="dxa"/>
            </w:tcMar>
            <w:vAlign w:val="center"/>
            <w:hideMark/>
          </w:tcPr>
          <w:p w14:paraId="06B308C9" w14:textId="77777777" w:rsidR="003F416A" w:rsidRPr="00E834F4" w:rsidRDefault="003F416A">
            <w:pPr>
              <w:spacing w:after="0" w:line="240" w:lineRule="auto"/>
              <w:rPr>
                <w:rFonts w:eastAsia="Times New Roman" w:cstheme="minorHAnsi"/>
              </w:rPr>
            </w:pPr>
            <w:r w:rsidRPr="00E834F4">
              <w:rPr>
                <w:rFonts w:eastAsia="Times New Roman" w:cstheme="minorHAnsi"/>
              </w:rPr>
              <w:t>Num. 35:12</w:t>
            </w:r>
          </w:p>
        </w:tc>
      </w:tr>
      <w:tr w:rsidR="003F416A" w:rsidRPr="00E834F4" w14:paraId="450113D0" w14:textId="77777777" w:rsidTr="003F416A">
        <w:trPr>
          <w:tblCellSpacing w:w="15" w:type="dxa"/>
        </w:trPr>
        <w:tc>
          <w:tcPr>
            <w:tcW w:w="180" w:type="pct"/>
            <w:tcMar>
              <w:top w:w="15" w:type="dxa"/>
              <w:left w:w="15" w:type="dxa"/>
              <w:bottom w:w="15" w:type="dxa"/>
              <w:right w:w="15" w:type="dxa"/>
            </w:tcMar>
            <w:vAlign w:val="center"/>
            <w:hideMark/>
          </w:tcPr>
          <w:p w14:paraId="3E8F7213" w14:textId="77777777" w:rsidR="003F416A" w:rsidRPr="00E834F4" w:rsidRDefault="003F416A">
            <w:pPr>
              <w:spacing w:after="0" w:line="240" w:lineRule="auto"/>
              <w:rPr>
                <w:rFonts w:eastAsia="Times New Roman" w:cstheme="minorHAnsi"/>
              </w:rPr>
            </w:pPr>
            <w:r w:rsidRPr="00E834F4">
              <w:rPr>
                <w:rFonts w:eastAsia="Times New Roman" w:cstheme="minorHAnsi"/>
              </w:rPr>
              <w:t>489</w:t>
            </w:r>
          </w:p>
        </w:tc>
        <w:tc>
          <w:tcPr>
            <w:tcW w:w="4233" w:type="pct"/>
            <w:tcMar>
              <w:top w:w="15" w:type="dxa"/>
              <w:left w:w="15" w:type="dxa"/>
              <w:bottom w:w="15" w:type="dxa"/>
              <w:right w:w="15" w:type="dxa"/>
            </w:tcMar>
            <w:vAlign w:val="center"/>
            <w:hideMark/>
          </w:tcPr>
          <w:p w14:paraId="20180DD5" w14:textId="77777777" w:rsidR="003F416A" w:rsidRPr="00E834F4" w:rsidRDefault="003F416A">
            <w:pPr>
              <w:spacing w:after="0" w:line="240" w:lineRule="auto"/>
              <w:rPr>
                <w:rFonts w:eastAsia="Times New Roman" w:cstheme="minorHAnsi"/>
              </w:rPr>
            </w:pPr>
            <w:r w:rsidRPr="00E834F4">
              <w:rPr>
                <w:rFonts w:eastAsia="Times New Roman" w:cstheme="minorHAnsi"/>
              </w:rPr>
              <w:t>Not to stand idly by if someone's life is in danger</w:t>
            </w:r>
          </w:p>
        </w:tc>
        <w:tc>
          <w:tcPr>
            <w:tcW w:w="524" w:type="pct"/>
            <w:tcMar>
              <w:top w:w="15" w:type="dxa"/>
              <w:left w:w="15" w:type="dxa"/>
              <w:bottom w:w="15" w:type="dxa"/>
              <w:right w:w="15" w:type="dxa"/>
            </w:tcMar>
            <w:vAlign w:val="center"/>
            <w:hideMark/>
          </w:tcPr>
          <w:p w14:paraId="55D7706E" w14:textId="77777777" w:rsidR="003F416A" w:rsidRPr="00E834F4" w:rsidRDefault="003F416A">
            <w:pPr>
              <w:spacing w:after="0" w:line="240" w:lineRule="auto"/>
              <w:rPr>
                <w:rFonts w:eastAsia="Times New Roman" w:cstheme="minorHAnsi"/>
              </w:rPr>
            </w:pPr>
            <w:r w:rsidRPr="00E834F4">
              <w:rPr>
                <w:rFonts w:eastAsia="Times New Roman" w:cstheme="minorHAnsi"/>
              </w:rPr>
              <w:t>Lev. 19:16</w:t>
            </w:r>
          </w:p>
        </w:tc>
      </w:tr>
      <w:tr w:rsidR="003F416A" w:rsidRPr="00E834F4" w14:paraId="0F1CD811" w14:textId="77777777" w:rsidTr="003F416A">
        <w:trPr>
          <w:tblCellSpacing w:w="15" w:type="dxa"/>
        </w:trPr>
        <w:tc>
          <w:tcPr>
            <w:tcW w:w="180" w:type="pct"/>
            <w:tcMar>
              <w:top w:w="15" w:type="dxa"/>
              <w:left w:w="15" w:type="dxa"/>
              <w:bottom w:w="15" w:type="dxa"/>
              <w:right w:w="15" w:type="dxa"/>
            </w:tcMar>
            <w:vAlign w:val="center"/>
            <w:hideMark/>
          </w:tcPr>
          <w:p w14:paraId="5561E2F6" w14:textId="77777777" w:rsidR="003F416A" w:rsidRPr="00E834F4" w:rsidRDefault="003F416A">
            <w:pPr>
              <w:spacing w:after="0" w:line="240" w:lineRule="auto"/>
              <w:rPr>
                <w:rFonts w:eastAsia="Times New Roman" w:cstheme="minorHAnsi"/>
              </w:rPr>
            </w:pPr>
            <w:r w:rsidRPr="00E834F4">
              <w:rPr>
                <w:rFonts w:eastAsia="Times New Roman" w:cstheme="minorHAnsi"/>
              </w:rPr>
              <w:t>490</w:t>
            </w:r>
          </w:p>
        </w:tc>
        <w:tc>
          <w:tcPr>
            <w:tcW w:w="4233" w:type="pct"/>
            <w:tcMar>
              <w:top w:w="15" w:type="dxa"/>
              <w:left w:w="15" w:type="dxa"/>
              <w:bottom w:w="15" w:type="dxa"/>
              <w:right w:w="15" w:type="dxa"/>
            </w:tcMar>
            <w:vAlign w:val="center"/>
            <w:hideMark/>
          </w:tcPr>
          <w:p w14:paraId="274CCD63" w14:textId="77777777" w:rsidR="003F416A" w:rsidRPr="00E834F4" w:rsidRDefault="003F416A">
            <w:pPr>
              <w:spacing w:after="0" w:line="240" w:lineRule="auto"/>
              <w:rPr>
                <w:rFonts w:eastAsia="Times New Roman" w:cstheme="minorHAnsi"/>
              </w:rPr>
            </w:pPr>
            <w:r w:rsidRPr="00E834F4">
              <w:rPr>
                <w:rFonts w:eastAsia="Times New Roman" w:cstheme="minorHAnsi"/>
              </w:rPr>
              <w:t>Designate cities of refuge and prepare routes of access</w:t>
            </w:r>
          </w:p>
        </w:tc>
        <w:tc>
          <w:tcPr>
            <w:tcW w:w="524" w:type="pct"/>
            <w:tcMar>
              <w:top w:w="15" w:type="dxa"/>
              <w:left w:w="15" w:type="dxa"/>
              <w:bottom w:w="15" w:type="dxa"/>
              <w:right w:w="15" w:type="dxa"/>
            </w:tcMar>
            <w:vAlign w:val="center"/>
            <w:hideMark/>
          </w:tcPr>
          <w:p w14:paraId="48701685" w14:textId="77777777" w:rsidR="003F416A" w:rsidRPr="00E834F4" w:rsidRDefault="003F416A">
            <w:pPr>
              <w:spacing w:after="0" w:line="240" w:lineRule="auto"/>
              <w:rPr>
                <w:rFonts w:eastAsia="Times New Roman" w:cstheme="minorHAnsi"/>
              </w:rPr>
            </w:pPr>
            <w:r w:rsidRPr="00E834F4">
              <w:rPr>
                <w:rFonts w:eastAsia="Times New Roman" w:cstheme="minorHAnsi"/>
              </w:rPr>
              <w:t>Deut. 19:3</w:t>
            </w:r>
          </w:p>
        </w:tc>
      </w:tr>
      <w:tr w:rsidR="003F416A" w:rsidRPr="00E834F4" w14:paraId="53B53E8B" w14:textId="77777777" w:rsidTr="003F416A">
        <w:trPr>
          <w:tblCellSpacing w:w="15" w:type="dxa"/>
        </w:trPr>
        <w:tc>
          <w:tcPr>
            <w:tcW w:w="180" w:type="pct"/>
            <w:tcMar>
              <w:top w:w="15" w:type="dxa"/>
              <w:left w:w="15" w:type="dxa"/>
              <w:bottom w:w="15" w:type="dxa"/>
              <w:right w:w="15" w:type="dxa"/>
            </w:tcMar>
            <w:vAlign w:val="center"/>
            <w:hideMark/>
          </w:tcPr>
          <w:p w14:paraId="6099BF4B" w14:textId="77777777" w:rsidR="003F416A" w:rsidRPr="00E834F4" w:rsidRDefault="003F416A">
            <w:pPr>
              <w:spacing w:after="0" w:line="240" w:lineRule="auto"/>
              <w:rPr>
                <w:rFonts w:eastAsia="Times New Roman" w:cstheme="minorHAnsi"/>
              </w:rPr>
            </w:pPr>
            <w:r w:rsidRPr="00E834F4">
              <w:rPr>
                <w:rFonts w:eastAsia="Times New Roman" w:cstheme="minorHAnsi"/>
              </w:rPr>
              <w:t>491</w:t>
            </w:r>
          </w:p>
        </w:tc>
        <w:tc>
          <w:tcPr>
            <w:tcW w:w="4233" w:type="pct"/>
            <w:tcMar>
              <w:top w:w="15" w:type="dxa"/>
              <w:left w:w="15" w:type="dxa"/>
              <w:bottom w:w="15" w:type="dxa"/>
              <w:right w:w="15" w:type="dxa"/>
            </w:tcMar>
            <w:vAlign w:val="center"/>
            <w:hideMark/>
          </w:tcPr>
          <w:p w14:paraId="054C8627" w14:textId="77777777" w:rsidR="003F416A" w:rsidRPr="00E834F4" w:rsidRDefault="003F416A">
            <w:pPr>
              <w:spacing w:after="0" w:line="240" w:lineRule="auto"/>
              <w:rPr>
                <w:rFonts w:eastAsia="Times New Roman" w:cstheme="minorHAnsi"/>
              </w:rPr>
            </w:pPr>
            <w:r w:rsidRPr="00E834F4">
              <w:rPr>
                <w:rFonts w:eastAsia="Times New Roman" w:cstheme="minorHAnsi"/>
              </w:rPr>
              <w:t>Break the neck of a calf by the river valley following an unsolved murder</w:t>
            </w:r>
          </w:p>
        </w:tc>
        <w:tc>
          <w:tcPr>
            <w:tcW w:w="524" w:type="pct"/>
            <w:tcMar>
              <w:top w:w="15" w:type="dxa"/>
              <w:left w:w="15" w:type="dxa"/>
              <w:bottom w:w="15" w:type="dxa"/>
              <w:right w:w="15" w:type="dxa"/>
            </w:tcMar>
            <w:vAlign w:val="center"/>
            <w:hideMark/>
          </w:tcPr>
          <w:p w14:paraId="63C33AD7" w14:textId="77777777" w:rsidR="003F416A" w:rsidRPr="00E834F4" w:rsidRDefault="003F416A">
            <w:pPr>
              <w:spacing w:after="0" w:line="240" w:lineRule="auto"/>
              <w:rPr>
                <w:rFonts w:eastAsia="Times New Roman" w:cstheme="minorHAnsi"/>
              </w:rPr>
            </w:pPr>
            <w:r w:rsidRPr="00E834F4">
              <w:rPr>
                <w:rFonts w:eastAsia="Times New Roman" w:cstheme="minorHAnsi"/>
              </w:rPr>
              <w:t>Deut. 21:4</w:t>
            </w:r>
          </w:p>
        </w:tc>
      </w:tr>
      <w:tr w:rsidR="003F416A" w:rsidRPr="00E834F4" w14:paraId="30F7AD43" w14:textId="77777777" w:rsidTr="003F416A">
        <w:trPr>
          <w:tblCellSpacing w:w="15" w:type="dxa"/>
        </w:trPr>
        <w:tc>
          <w:tcPr>
            <w:tcW w:w="180" w:type="pct"/>
            <w:tcMar>
              <w:top w:w="15" w:type="dxa"/>
              <w:left w:w="15" w:type="dxa"/>
              <w:bottom w:w="15" w:type="dxa"/>
              <w:right w:w="15" w:type="dxa"/>
            </w:tcMar>
            <w:vAlign w:val="center"/>
            <w:hideMark/>
          </w:tcPr>
          <w:p w14:paraId="6B2D3EAC" w14:textId="77777777" w:rsidR="003F416A" w:rsidRPr="00E834F4" w:rsidRDefault="003F416A">
            <w:pPr>
              <w:spacing w:after="0" w:line="240" w:lineRule="auto"/>
              <w:rPr>
                <w:rFonts w:eastAsia="Times New Roman" w:cstheme="minorHAnsi"/>
              </w:rPr>
            </w:pPr>
            <w:r w:rsidRPr="00E834F4">
              <w:rPr>
                <w:rFonts w:eastAsia="Times New Roman" w:cstheme="minorHAnsi"/>
              </w:rPr>
              <w:t>492</w:t>
            </w:r>
          </w:p>
        </w:tc>
        <w:tc>
          <w:tcPr>
            <w:tcW w:w="4233" w:type="pct"/>
            <w:tcMar>
              <w:top w:w="15" w:type="dxa"/>
              <w:left w:w="15" w:type="dxa"/>
              <w:bottom w:w="15" w:type="dxa"/>
              <w:right w:w="15" w:type="dxa"/>
            </w:tcMar>
            <w:vAlign w:val="center"/>
            <w:hideMark/>
          </w:tcPr>
          <w:p w14:paraId="41CA4711"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nor plant that river valley</w:t>
            </w:r>
          </w:p>
        </w:tc>
        <w:tc>
          <w:tcPr>
            <w:tcW w:w="524" w:type="pct"/>
            <w:tcMar>
              <w:top w:w="15" w:type="dxa"/>
              <w:left w:w="15" w:type="dxa"/>
              <w:bottom w:w="15" w:type="dxa"/>
              <w:right w:w="15" w:type="dxa"/>
            </w:tcMar>
            <w:vAlign w:val="center"/>
            <w:hideMark/>
          </w:tcPr>
          <w:p w14:paraId="08153750" w14:textId="77777777" w:rsidR="003F416A" w:rsidRPr="00E834F4" w:rsidRDefault="003F416A">
            <w:pPr>
              <w:spacing w:after="0" w:line="240" w:lineRule="auto"/>
              <w:rPr>
                <w:rFonts w:eastAsia="Times New Roman" w:cstheme="minorHAnsi"/>
              </w:rPr>
            </w:pPr>
            <w:r w:rsidRPr="00E834F4">
              <w:rPr>
                <w:rFonts w:eastAsia="Times New Roman" w:cstheme="minorHAnsi"/>
              </w:rPr>
              <w:t>Deut. 21:4</w:t>
            </w:r>
          </w:p>
        </w:tc>
      </w:tr>
      <w:tr w:rsidR="003F416A" w:rsidRPr="00E834F4" w14:paraId="7F3F39D8" w14:textId="77777777" w:rsidTr="003F416A">
        <w:trPr>
          <w:tblCellSpacing w:w="15" w:type="dxa"/>
        </w:trPr>
        <w:tc>
          <w:tcPr>
            <w:tcW w:w="180" w:type="pct"/>
            <w:tcMar>
              <w:top w:w="15" w:type="dxa"/>
              <w:left w:w="15" w:type="dxa"/>
              <w:bottom w:w="15" w:type="dxa"/>
              <w:right w:w="15" w:type="dxa"/>
            </w:tcMar>
            <w:vAlign w:val="center"/>
            <w:hideMark/>
          </w:tcPr>
          <w:p w14:paraId="28BEBBD5" w14:textId="77777777" w:rsidR="003F416A" w:rsidRPr="00E834F4" w:rsidRDefault="003F416A">
            <w:pPr>
              <w:spacing w:after="0" w:line="240" w:lineRule="auto"/>
              <w:rPr>
                <w:rFonts w:eastAsia="Times New Roman" w:cstheme="minorHAnsi"/>
              </w:rPr>
            </w:pPr>
            <w:r w:rsidRPr="00E834F4">
              <w:rPr>
                <w:rFonts w:eastAsia="Times New Roman" w:cstheme="minorHAnsi"/>
              </w:rPr>
              <w:t>493</w:t>
            </w:r>
          </w:p>
        </w:tc>
        <w:tc>
          <w:tcPr>
            <w:tcW w:w="4233" w:type="pct"/>
            <w:tcMar>
              <w:top w:w="15" w:type="dxa"/>
              <w:left w:w="15" w:type="dxa"/>
              <w:bottom w:w="15" w:type="dxa"/>
              <w:right w:w="15" w:type="dxa"/>
            </w:tcMar>
            <w:vAlign w:val="center"/>
            <w:hideMark/>
          </w:tcPr>
          <w:p w14:paraId="3838A1B6" w14:textId="77777777" w:rsidR="003F416A" w:rsidRPr="00E834F4" w:rsidRDefault="003F416A">
            <w:pPr>
              <w:spacing w:after="0" w:line="240" w:lineRule="auto"/>
              <w:rPr>
                <w:rFonts w:eastAsia="Times New Roman" w:cstheme="minorHAnsi"/>
              </w:rPr>
            </w:pPr>
            <w:r w:rsidRPr="00E834F4">
              <w:rPr>
                <w:rFonts w:eastAsia="Times New Roman" w:cstheme="minorHAnsi"/>
              </w:rPr>
              <w:t>Not to allow pitfalls and obstacles to remain on your property</w:t>
            </w:r>
          </w:p>
        </w:tc>
        <w:tc>
          <w:tcPr>
            <w:tcW w:w="524" w:type="pct"/>
            <w:tcMar>
              <w:top w:w="15" w:type="dxa"/>
              <w:left w:w="15" w:type="dxa"/>
              <w:bottom w:w="15" w:type="dxa"/>
              <w:right w:w="15" w:type="dxa"/>
            </w:tcMar>
            <w:vAlign w:val="center"/>
            <w:hideMark/>
          </w:tcPr>
          <w:p w14:paraId="6FA099F5" w14:textId="77777777" w:rsidR="003F416A" w:rsidRPr="00E834F4" w:rsidRDefault="003F416A">
            <w:pPr>
              <w:spacing w:after="0" w:line="240" w:lineRule="auto"/>
              <w:rPr>
                <w:rFonts w:eastAsia="Times New Roman" w:cstheme="minorHAnsi"/>
              </w:rPr>
            </w:pPr>
            <w:r w:rsidRPr="00E834F4">
              <w:rPr>
                <w:rFonts w:eastAsia="Times New Roman" w:cstheme="minorHAnsi"/>
              </w:rPr>
              <w:t>Deut. 22:8</w:t>
            </w:r>
          </w:p>
        </w:tc>
      </w:tr>
      <w:tr w:rsidR="003F416A" w:rsidRPr="00E834F4" w14:paraId="30BBC5DC" w14:textId="77777777" w:rsidTr="003F416A">
        <w:trPr>
          <w:tblCellSpacing w:w="15" w:type="dxa"/>
        </w:trPr>
        <w:tc>
          <w:tcPr>
            <w:tcW w:w="180" w:type="pct"/>
            <w:tcMar>
              <w:top w:w="15" w:type="dxa"/>
              <w:left w:w="15" w:type="dxa"/>
              <w:bottom w:w="15" w:type="dxa"/>
              <w:right w:w="15" w:type="dxa"/>
            </w:tcMar>
            <w:vAlign w:val="center"/>
            <w:hideMark/>
          </w:tcPr>
          <w:p w14:paraId="379B1EC3" w14:textId="77777777" w:rsidR="003F416A" w:rsidRPr="00E834F4" w:rsidRDefault="003F416A">
            <w:pPr>
              <w:spacing w:after="0" w:line="240" w:lineRule="auto"/>
              <w:rPr>
                <w:rFonts w:eastAsia="Times New Roman" w:cstheme="minorHAnsi"/>
              </w:rPr>
            </w:pPr>
            <w:r w:rsidRPr="00E834F4">
              <w:rPr>
                <w:rFonts w:eastAsia="Times New Roman" w:cstheme="minorHAnsi"/>
              </w:rPr>
              <w:t>494</w:t>
            </w:r>
          </w:p>
        </w:tc>
        <w:tc>
          <w:tcPr>
            <w:tcW w:w="4233" w:type="pct"/>
            <w:tcMar>
              <w:top w:w="15" w:type="dxa"/>
              <w:left w:w="15" w:type="dxa"/>
              <w:bottom w:w="15" w:type="dxa"/>
              <w:right w:w="15" w:type="dxa"/>
            </w:tcMar>
            <w:vAlign w:val="center"/>
            <w:hideMark/>
          </w:tcPr>
          <w:p w14:paraId="54F7EC17" w14:textId="77777777" w:rsidR="003F416A" w:rsidRPr="00E834F4" w:rsidRDefault="003F416A">
            <w:pPr>
              <w:spacing w:after="0" w:line="240" w:lineRule="auto"/>
              <w:rPr>
                <w:rFonts w:eastAsia="Times New Roman" w:cstheme="minorHAnsi"/>
              </w:rPr>
            </w:pPr>
            <w:r w:rsidRPr="00E834F4">
              <w:rPr>
                <w:rFonts w:eastAsia="Times New Roman" w:cstheme="minorHAnsi"/>
              </w:rPr>
              <w:t>Make a guard rail, around flat roofs</w:t>
            </w:r>
          </w:p>
        </w:tc>
        <w:tc>
          <w:tcPr>
            <w:tcW w:w="524" w:type="pct"/>
            <w:tcMar>
              <w:top w:w="15" w:type="dxa"/>
              <w:left w:w="15" w:type="dxa"/>
              <w:bottom w:w="15" w:type="dxa"/>
              <w:right w:w="15" w:type="dxa"/>
            </w:tcMar>
            <w:vAlign w:val="center"/>
            <w:hideMark/>
          </w:tcPr>
          <w:p w14:paraId="4629129C" w14:textId="77777777" w:rsidR="003F416A" w:rsidRPr="00E834F4" w:rsidRDefault="003F416A">
            <w:pPr>
              <w:spacing w:after="0" w:line="240" w:lineRule="auto"/>
              <w:rPr>
                <w:rFonts w:eastAsia="Times New Roman" w:cstheme="minorHAnsi"/>
              </w:rPr>
            </w:pPr>
            <w:r w:rsidRPr="00E834F4">
              <w:rPr>
                <w:rFonts w:eastAsia="Times New Roman" w:cstheme="minorHAnsi"/>
              </w:rPr>
              <w:t>Deut. 22:8</w:t>
            </w:r>
          </w:p>
        </w:tc>
      </w:tr>
      <w:tr w:rsidR="003F416A" w:rsidRPr="00E834F4" w14:paraId="06DF974B" w14:textId="77777777" w:rsidTr="003F416A">
        <w:trPr>
          <w:tblCellSpacing w:w="15" w:type="dxa"/>
        </w:trPr>
        <w:tc>
          <w:tcPr>
            <w:tcW w:w="180" w:type="pct"/>
            <w:tcMar>
              <w:top w:w="15" w:type="dxa"/>
              <w:left w:w="15" w:type="dxa"/>
              <w:bottom w:w="15" w:type="dxa"/>
              <w:right w:w="15" w:type="dxa"/>
            </w:tcMar>
            <w:vAlign w:val="center"/>
            <w:hideMark/>
          </w:tcPr>
          <w:p w14:paraId="2EA264EF" w14:textId="77777777" w:rsidR="003F416A" w:rsidRPr="00E834F4" w:rsidRDefault="003F416A">
            <w:pPr>
              <w:spacing w:after="0" w:line="240" w:lineRule="auto"/>
              <w:rPr>
                <w:rFonts w:eastAsia="Times New Roman" w:cstheme="minorHAnsi"/>
              </w:rPr>
            </w:pPr>
            <w:r w:rsidRPr="00E834F4">
              <w:rPr>
                <w:rFonts w:eastAsia="Times New Roman" w:cstheme="minorHAnsi"/>
              </w:rPr>
              <w:t>495</w:t>
            </w:r>
          </w:p>
        </w:tc>
        <w:tc>
          <w:tcPr>
            <w:tcW w:w="4233" w:type="pct"/>
            <w:tcMar>
              <w:top w:w="15" w:type="dxa"/>
              <w:left w:w="15" w:type="dxa"/>
              <w:bottom w:w="15" w:type="dxa"/>
              <w:right w:w="15" w:type="dxa"/>
            </w:tcMar>
            <w:vAlign w:val="center"/>
            <w:hideMark/>
          </w:tcPr>
          <w:p w14:paraId="270700C3" w14:textId="77777777" w:rsidR="003F416A" w:rsidRPr="00E834F4" w:rsidRDefault="003F416A">
            <w:pPr>
              <w:spacing w:after="0" w:line="240" w:lineRule="auto"/>
              <w:rPr>
                <w:rFonts w:eastAsia="Times New Roman" w:cstheme="minorHAnsi"/>
              </w:rPr>
            </w:pPr>
            <w:r w:rsidRPr="00E834F4">
              <w:rPr>
                <w:rFonts w:eastAsia="Times New Roman" w:cstheme="minorHAnsi"/>
              </w:rPr>
              <w:t>Not to put a stumbling block before a blind man (nor give harmful advice)</w:t>
            </w:r>
          </w:p>
        </w:tc>
        <w:tc>
          <w:tcPr>
            <w:tcW w:w="524" w:type="pct"/>
            <w:tcMar>
              <w:top w:w="15" w:type="dxa"/>
              <w:left w:w="15" w:type="dxa"/>
              <w:bottom w:w="15" w:type="dxa"/>
              <w:right w:w="15" w:type="dxa"/>
            </w:tcMar>
            <w:vAlign w:val="center"/>
            <w:hideMark/>
          </w:tcPr>
          <w:p w14:paraId="52B50DCF" w14:textId="77777777" w:rsidR="003F416A" w:rsidRPr="00E834F4" w:rsidRDefault="003F416A">
            <w:pPr>
              <w:spacing w:after="0" w:line="240" w:lineRule="auto"/>
              <w:rPr>
                <w:rFonts w:eastAsia="Times New Roman" w:cstheme="minorHAnsi"/>
              </w:rPr>
            </w:pPr>
            <w:r w:rsidRPr="00E834F4">
              <w:rPr>
                <w:rFonts w:eastAsia="Times New Roman" w:cstheme="minorHAnsi"/>
              </w:rPr>
              <w:t>Lev. 19:14</w:t>
            </w:r>
          </w:p>
        </w:tc>
      </w:tr>
      <w:tr w:rsidR="003F416A" w:rsidRPr="00E834F4" w14:paraId="67030B2B" w14:textId="77777777" w:rsidTr="003F416A">
        <w:trPr>
          <w:tblCellSpacing w:w="15" w:type="dxa"/>
        </w:trPr>
        <w:tc>
          <w:tcPr>
            <w:tcW w:w="180" w:type="pct"/>
            <w:tcMar>
              <w:top w:w="15" w:type="dxa"/>
              <w:left w:w="15" w:type="dxa"/>
              <w:bottom w:w="15" w:type="dxa"/>
              <w:right w:w="15" w:type="dxa"/>
            </w:tcMar>
            <w:vAlign w:val="center"/>
            <w:hideMark/>
          </w:tcPr>
          <w:p w14:paraId="4ABBCA99" w14:textId="77777777" w:rsidR="003F416A" w:rsidRPr="00E834F4" w:rsidRDefault="003F416A">
            <w:pPr>
              <w:spacing w:after="0" w:line="240" w:lineRule="auto"/>
              <w:rPr>
                <w:rFonts w:eastAsia="Times New Roman" w:cstheme="minorHAnsi"/>
              </w:rPr>
            </w:pPr>
            <w:r w:rsidRPr="00E834F4">
              <w:rPr>
                <w:rFonts w:eastAsia="Times New Roman" w:cstheme="minorHAnsi"/>
              </w:rPr>
              <w:t>496</w:t>
            </w:r>
          </w:p>
        </w:tc>
        <w:tc>
          <w:tcPr>
            <w:tcW w:w="4233" w:type="pct"/>
            <w:tcMar>
              <w:top w:w="15" w:type="dxa"/>
              <w:left w:w="15" w:type="dxa"/>
              <w:bottom w:w="15" w:type="dxa"/>
              <w:right w:w="15" w:type="dxa"/>
            </w:tcMar>
            <w:vAlign w:val="center"/>
            <w:hideMark/>
          </w:tcPr>
          <w:p w14:paraId="21582BD2" w14:textId="77777777" w:rsidR="003F416A" w:rsidRPr="00E834F4" w:rsidRDefault="003F416A">
            <w:pPr>
              <w:spacing w:after="0" w:line="240" w:lineRule="auto"/>
              <w:rPr>
                <w:rFonts w:eastAsia="Times New Roman" w:cstheme="minorHAnsi"/>
              </w:rPr>
            </w:pPr>
            <w:r w:rsidRPr="00E834F4">
              <w:rPr>
                <w:rFonts w:eastAsia="Times New Roman" w:cstheme="minorHAnsi"/>
              </w:rPr>
              <w:t>Help another remove the load from a beast which can no longer carry it</w:t>
            </w:r>
          </w:p>
        </w:tc>
        <w:tc>
          <w:tcPr>
            <w:tcW w:w="524" w:type="pct"/>
            <w:tcMar>
              <w:top w:w="15" w:type="dxa"/>
              <w:left w:w="15" w:type="dxa"/>
              <w:bottom w:w="15" w:type="dxa"/>
              <w:right w:w="15" w:type="dxa"/>
            </w:tcMar>
            <w:vAlign w:val="center"/>
            <w:hideMark/>
          </w:tcPr>
          <w:p w14:paraId="4E95E1C4" w14:textId="77777777" w:rsidR="003F416A" w:rsidRPr="00E834F4" w:rsidRDefault="003F416A">
            <w:pPr>
              <w:spacing w:after="0" w:line="240" w:lineRule="auto"/>
              <w:rPr>
                <w:rFonts w:eastAsia="Times New Roman" w:cstheme="minorHAnsi"/>
              </w:rPr>
            </w:pPr>
            <w:r w:rsidRPr="00E834F4">
              <w:rPr>
                <w:rFonts w:eastAsia="Times New Roman" w:cstheme="minorHAnsi"/>
              </w:rPr>
              <w:t>Ex. 23:5</w:t>
            </w:r>
          </w:p>
        </w:tc>
      </w:tr>
      <w:tr w:rsidR="003F416A" w:rsidRPr="00E834F4" w14:paraId="06CDB89C" w14:textId="77777777" w:rsidTr="003F416A">
        <w:trPr>
          <w:tblCellSpacing w:w="15" w:type="dxa"/>
        </w:trPr>
        <w:tc>
          <w:tcPr>
            <w:tcW w:w="180" w:type="pct"/>
            <w:tcMar>
              <w:top w:w="15" w:type="dxa"/>
              <w:left w:w="15" w:type="dxa"/>
              <w:bottom w:w="15" w:type="dxa"/>
              <w:right w:w="15" w:type="dxa"/>
            </w:tcMar>
            <w:vAlign w:val="center"/>
            <w:hideMark/>
          </w:tcPr>
          <w:p w14:paraId="7AD07132" w14:textId="77777777" w:rsidR="003F416A" w:rsidRPr="00E834F4" w:rsidRDefault="003F416A">
            <w:pPr>
              <w:spacing w:after="0" w:line="240" w:lineRule="auto"/>
              <w:rPr>
                <w:rFonts w:eastAsia="Times New Roman" w:cstheme="minorHAnsi"/>
              </w:rPr>
            </w:pPr>
            <w:r w:rsidRPr="00E834F4">
              <w:rPr>
                <w:rFonts w:eastAsia="Times New Roman" w:cstheme="minorHAnsi"/>
              </w:rPr>
              <w:t>497</w:t>
            </w:r>
          </w:p>
        </w:tc>
        <w:tc>
          <w:tcPr>
            <w:tcW w:w="4233" w:type="pct"/>
            <w:tcMar>
              <w:top w:w="15" w:type="dxa"/>
              <w:left w:w="15" w:type="dxa"/>
              <w:bottom w:w="15" w:type="dxa"/>
              <w:right w:w="15" w:type="dxa"/>
            </w:tcMar>
            <w:vAlign w:val="center"/>
            <w:hideMark/>
          </w:tcPr>
          <w:p w14:paraId="29937FAE" w14:textId="77777777" w:rsidR="003F416A" w:rsidRPr="00E834F4" w:rsidRDefault="003F416A">
            <w:pPr>
              <w:spacing w:after="0" w:line="240" w:lineRule="auto"/>
              <w:rPr>
                <w:rFonts w:eastAsia="Times New Roman" w:cstheme="minorHAnsi"/>
              </w:rPr>
            </w:pPr>
            <w:r w:rsidRPr="00E834F4">
              <w:rPr>
                <w:rFonts w:eastAsia="Times New Roman" w:cstheme="minorHAnsi"/>
              </w:rPr>
              <w:t>Help others load their beast</w:t>
            </w:r>
          </w:p>
        </w:tc>
        <w:tc>
          <w:tcPr>
            <w:tcW w:w="524" w:type="pct"/>
            <w:tcMar>
              <w:top w:w="15" w:type="dxa"/>
              <w:left w:w="15" w:type="dxa"/>
              <w:bottom w:w="15" w:type="dxa"/>
              <w:right w:w="15" w:type="dxa"/>
            </w:tcMar>
            <w:vAlign w:val="center"/>
            <w:hideMark/>
          </w:tcPr>
          <w:p w14:paraId="1A95FB13" w14:textId="77777777" w:rsidR="003F416A" w:rsidRPr="00E834F4" w:rsidRDefault="003F416A">
            <w:pPr>
              <w:spacing w:after="0" w:line="240" w:lineRule="auto"/>
              <w:rPr>
                <w:rFonts w:eastAsia="Times New Roman" w:cstheme="minorHAnsi"/>
              </w:rPr>
            </w:pPr>
            <w:r w:rsidRPr="00E834F4">
              <w:rPr>
                <w:rFonts w:eastAsia="Times New Roman" w:cstheme="minorHAnsi"/>
              </w:rPr>
              <w:t>Deut. 22:4</w:t>
            </w:r>
          </w:p>
        </w:tc>
      </w:tr>
      <w:tr w:rsidR="003F416A" w:rsidRPr="00E834F4" w14:paraId="340F2F3D" w14:textId="77777777" w:rsidTr="003F416A">
        <w:trPr>
          <w:tblCellSpacing w:w="15" w:type="dxa"/>
        </w:trPr>
        <w:tc>
          <w:tcPr>
            <w:tcW w:w="180" w:type="pct"/>
            <w:tcMar>
              <w:top w:w="15" w:type="dxa"/>
              <w:left w:w="15" w:type="dxa"/>
              <w:bottom w:w="15" w:type="dxa"/>
              <w:right w:w="15" w:type="dxa"/>
            </w:tcMar>
            <w:vAlign w:val="center"/>
            <w:hideMark/>
          </w:tcPr>
          <w:p w14:paraId="1D2FEEB3" w14:textId="77777777" w:rsidR="003F416A" w:rsidRPr="00E834F4" w:rsidRDefault="003F416A">
            <w:pPr>
              <w:spacing w:after="0" w:line="240" w:lineRule="auto"/>
              <w:rPr>
                <w:rFonts w:eastAsia="Times New Roman" w:cstheme="minorHAnsi"/>
              </w:rPr>
            </w:pPr>
            <w:r w:rsidRPr="00E834F4">
              <w:rPr>
                <w:rFonts w:eastAsia="Times New Roman" w:cstheme="minorHAnsi"/>
              </w:rPr>
              <w:t>498</w:t>
            </w:r>
          </w:p>
        </w:tc>
        <w:tc>
          <w:tcPr>
            <w:tcW w:w="4233" w:type="pct"/>
            <w:tcMar>
              <w:top w:w="15" w:type="dxa"/>
              <w:left w:w="15" w:type="dxa"/>
              <w:bottom w:w="15" w:type="dxa"/>
              <w:right w:w="15" w:type="dxa"/>
            </w:tcMar>
            <w:vAlign w:val="center"/>
            <w:hideMark/>
          </w:tcPr>
          <w:p w14:paraId="52E4FB14" w14:textId="77777777" w:rsidR="003F416A" w:rsidRPr="00E834F4" w:rsidRDefault="003F416A">
            <w:pPr>
              <w:spacing w:after="0" w:line="240" w:lineRule="auto"/>
              <w:rPr>
                <w:rFonts w:eastAsia="Times New Roman" w:cstheme="minorHAnsi"/>
              </w:rPr>
            </w:pPr>
            <w:r w:rsidRPr="00E834F4">
              <w:rPr>
                <w:rFonts w:eastAsia="Times New Roman" w:cstheme="minorHAnsi"/>
              </w:rPr>
              <w:t>Not to leave others distraught with their burdens (but to help either load or unload)</w:t>
            </w:r>
          </w:p>
        </w:tc>
        <w:tc>
          <w:tcPr>
            <w:tcW w:w="524" w:type="pct"/>
            <w:tcMar>
              <w:top w:w="15" w:type="dxa"/>
              <w:left w:w="15" w:type="dxa"/>
              <w:bottom w:w="15" w:type="dxa"/>
              <w:right w:w="15" w:type="dxa"/>
            </w:tcMar>
            <w:vAlign w:val="center"/>
            <w:hideMark/>
          </w:tcPr>
          <w:p w14:paraId="358114FE" w14:textId="77777777" w:rsidR="003F416A" w:rsidRPr="00E834F4" w:rsidRDefault="003F416A">
            <w:pPr>
              <w:spacing w:after="0" w:line="240" w:lineRule="auto"/>
              <w:rPr>
                <w:rFonts w:eastAsia="Times New Roman" w:cstheme="minorHAnsi"/>
              </w:rPr>
            </w:pPr>
            <w:r w:rsidRPr="00E834F4">
              <w:rPr>
                <w:rFonts w:eastAsia="Times New Roman" w:cstheme="minorHAnsi"/>
              </w:rPr>
              <w:t>Deut. 22:4</w:t>
            </w:r>
          </w:p>
        </w:tc>
      </w:tr>
    </w:tbl>
    <w:p w14:paraId="4593FE44"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TWELVE: THE BOOK OF ACQUISITION</w:t>
      </w:r>
    </w:p>
    <w:tbl>
      <w:tblPr>
        <w:tblW w:w="5000" w:type="pct"/>
        <w:tblCellSpacing w:w="15" w:type="dxa"/>
        <w:tblLook w:val="04A0" w:firstRow="1" w:lastRow="0" w:firstColumn="1" w:lastColumn="0" w:noHBand="0" w:noVBand="1"/>
      </w:tblPr>
      <w:tblGrid>
        <w:gridCol w:w="410"/>
        <w:gridCol w:w="8012"/>
        <w:gridCol w:w="1028"/>
      </w:tblGrid>
      <w:tr w:rsidR="003F416A" w:rsidRPr="00E834F4" w14:paraId="45DF7D35" w14:textId="77777777" w:rsidTr="003F416A">
        <w:trPr>
          <w:tblHeader/>
          <w:tblCellSpacing w:w="15" w:type="dxa"/>
        </w:trPr>
        <w:tc>
          <w:tcPr>
            <w:tcW w:w="0" w:type="auto"/>
            <w:gridSpan w:val="3"/>
            <w:tcMar>
              <w:top w:w="15" w:type="dxa"/>
              <w:left w:w="15" w:type="dxa"/>
              <w:bottom w:w="15" w:type="dxa"/>
              <w:right w:w="15" w:type="dxa"/>
            </w:tcMar>
            <w:vAlign w:val="center"/>
            <w:hideMark/>
          </w:tcPr>
          <w:p w14:paraId="598E5F0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Sales</w:t>
            </w:r>
          </w:p>
        </w:tc>
      </w:tr>
      <w:tr w:rsidR="003F416A" w:rsidRPr="00E834F4" w14:paraId="67D50AA1" w14:textId="77777777" w:rsidTr="003F416A">
        <w:trPr>
          <w:tblCellSpacing w:w="15" w:type="dxa"/>
        </w:trPr>
        <w:tc>
          <w:tcPr>
            <w:tcW w:w="183" w:type="pct"/>
            <w:tcMar>
              <w:top w:w="15" w:type="dxa"/>
              <w:left w:w="15" w:type="dxa"/>
              <w:bottom w:w="15" w:type="dxa"/>
              <w:right w:w="15" w:type="dxa"/>
            </w:tcMar>
            <w:vAlign w:val="center"/>
            <w:hideMark/>
          </w:tcPr>
          <w:p w14:paraId="29D33DE9" w14:textId="77777777" w:rsidR="003F416A" w:rsidRPr="00E834F4" w:rsidRDefault="003F416A">
            <w:pPr>
              <w:spacing w:after="0" w:line="240" w:lineRule="auto"/>
              <w:rPr>
                <w:rFonts w:eastAsia="Times New Roman" w:cstheme="minorHAnsi"/>
              </w:rPr>
            </w:pPr>
            <w:r w:rsidRPr="00E834F4">
              <w:rPr>
                <w:rFonts w:eastAsia="Times New Roman" w:cstheme="minorHAnsi"/>
              </w:rPr>
              <w:t>499</w:t>
            </w:r>
          </w:p>
        </w:tc>
        <w:tc>
          <w:tcPr>
            <w:tcW w:w="4228" w:type="pct"/>
            <w:tcMar>
              <w:top w:w="15" w:type="dxa"/>
              <w:left w:w="15" w:type="dxa"/>
              <w:bottom w:w="15" w:type="dxa"/>
              <w:right w:w="15" w:type="dxa"/>
            </w:tcMar>
            <w:vAlign w:val="center"/>
            <w:hideMark/>
          </w:tcPr>
          <w:p w14:paraId="27FADD73" w14:textId="77777777" w:rsidR="003F416A" w:rsidRPr="00E834F4" w:rsidRDefault="003F416A">
            <w:pPr>
              <w:spacing w:after="0" w:line="240" w:lineRule="auto"/>
              <w:rPr>
                <w:rFonts w:eastAsia="Times New Roman" w:cstheme="minorHAnsi"/>
              </w:rPr>
            </w:pPr>
            <w:r w:rsidRPr="00E834F4">
              <w:rPr>
                <w:rFonts w:eastAsia="Times New Roman" w:cstheme="minorHAnsi"/>
              </w:rPr>
              <w:t>Buy and sell according to Torah Law</w:t>
            </w:r>
          </w:p>
        </w:tc>
        <w:tc>
          <w:tcPr>
            <w:tcW w:w="525" w:type="pct"/>
            <w:tcMar>
              <w:top w:w="15" w:type="dxa"/>
              <w:left w:w="15" w:type="dxa"/>
              <w:bottom w:w="15" w:type="dxa"/>
              <w:right w:w="15" w:type="dxa"/>
            </w:tcMar>
            <w:vAlign w:val="center"/>
            <w:hideMark/>
          </w:tcPr>
          <w:p w14:paraId="5E0E5B65" w14:textId="77777777" w:rsidR="003F416A" w:rsidRPr="00E834F4" w:rsidRDefault="003F416A">
            <w:pPr>
              <w:spacing w:after="0" w:line="240" w:lineRule="auto"/>
              <w:rPr>
                <w:rFonts w:eastAsia="Times New Roman" w:cstheme="minorHAnsi"/>
              </w:rPr>
            </w:pPr>
            <w:r w:rsidRPr="00E834F4">
              <w:rPr>
                <w:rFonts w:eastAsia="Times New Roman" w:cstheme="minorHAnsi"/>
              </w:rPr>
              <w:t>Lev. 25:14</w:t>
            </w:r>
          </w:p>
        </w:tc>
      </w:tr>
      <w:tr w:rsidR="003F416A" w:rsidRPr="00E834F4" w14:paraId="425F382C" w14:textId="77777777" w:rsidTr="003F416A">
        <w:trPr>
          <w:tblCellSpacing w:w="15" w:type="dxa"/>
        </w:trPr>
        <w:tc>
          <w:tcPr>
            <w:tcW w:w="183" w:type="pct"/>
            <w:tcMar>
              <w:top w:w="15" w:type="dxa"/>
              <w:left w:w="15" w:type="dxa"/>
              <w:bottom w:w="15" w:type="dxa"/>
              <w:right w:w="15" w:type="dxa"/>
            </w:tcMar>
            <w:vAlign w:val="center"/>
            <w:hideMark/>
          </w:tcPr>
          <w:p w14:paraId="7305B3A1" w14:textId="77777777" w:rsidR="003F416A" w:rsidRPr="00E834F4" w:rsidRDefault="003F416A">
            <w:pPr>
              <w:spacing w:after="0" w:line="240" w:lineRule="auto"/>
              <w:rPr>
                <w:rFonts w:eastAsia="Times New Roman" w:cstheme="minorHAnsi"/>
              </w:rPr>
            </w:pPr>
            <w:r w:rsidRPr="00E834F4">
              <w:rPr>
                <w:rFonts w:eastAsia="Times New Roman" w:cstheme="minorHAnsi"/>
              </w:rPr>
              <w:t>500</w:t>
            </w:r>
          </w:p>
        </w:tc>
        <w:tc>
          <w:tcPr>
            <w:tcW w:w="4228" w:type="pct"/>
            <w:tcMar>
              <w:top w:w="15" w:type="dxa"/>
              <w:left w:w="15" w:type="dxa"/>
              <w:bottom w:w="15" w:type="dxa"/>
              <w:right w:w="15" w:type="dxa"/>
            </w:tcMar>
            <w:vAlign w:val="center"/>
            <w:hideMark/>
          </w:tcPr>
          <w:p w14:paraId="3CC90BF8" w14:textId="77777777" w:rsidR="003F416A" w:rsidRPr="00E834F4" w:rsidRDefault="003F416A">
            <w:pPr>
              <w:spacing w:after="0" w:line="240" w:lineRule="auto"/>
              <w:rPr>
                <w:rFonts w:eastAsia="Times New Roman" w:cstheme="minorHAnsi"/>
              </w:rPr>
            </w:pPr>
            <w:r w:rsidRPr="00E834F4">
              <w:rPr>
                <w:rFonts w:eastAsia="Times New Roman" w:cstheme="minorHAnsi"/>
              </w:rPr>
              <w:t>Not to overcharge or underpay for an article</w:t>
            </w:r>
          </w:p>
        </w:tc>
        <w:tc>
          <w:tcPr>
            <w:tcW w:w="525" w:type="pct"/>
            <w:tcMar>
              <w:top w:w="15" w:type="dxa"/>
              <w:left w:w="15" w:type="dxa"/>
              <w:bottom w:w="15" w:type="dxa"/>
              <w:right w:w="15" w:type="dxa"/>
            </w:tcMar>
            <w:vAlign w:val="center"/>
            <w:hideMark/>
          </w:tcPr>
          <w:p w14:paraId="07DCF2E7" w14:textId="77777777" w:rsidR="003F416A" w:rsidRPr="00E834F4" w:rsidRDefault="003F416A">
            <w:pPr>
              <w:spacing w:after="0" w:line="240" w:lineRule="auto"/>
              <w:rPr>
                <w:rFonts w:eastAsia="Times New Roman" w:cstheme="minorHAnsi"/>
              </w:rPr>
            </w:pPr>
            <w:r w:rsidRPr="00E834F4">
              <w:rPr>
                <w:rFonts w:eastAsia="Times New Roman" w:cstheme="minorHAnsi"/>
              </w:rPr>
              <w:t>Lev. 25:14</w:t>
            </w:r>
          </w:p>
        </w:tc>
      </w:tr>
      <w:tr w:rsidR="003F416A" w:rsidRPr="00E834F4" w14:paraId="1B15424A" w14:textId="77777777" w:rsidTr="003F416A">
        <w:trPr>
          <w:tblCellSpacing w:w="15" w:type="dxa"/>
        </w:trPr>
        <w:tc>
          <w:tcPr>
            <w:tcW w:w="183" w:type="pct"/>
            <w:tcMar>
              <w:top w:w="15" w:type="dxa"/>
              <w:left w:w="15" w:type="dxa"/>
              <w:bottom w:w="15" w:type="dxa"/>
              <w:right w:w="15" w:type="dxa"/>
            </w:tcMar>
            <w:vAlign w:val="center"/>
            <w:hideMark/>
          </w:tcPr>
          <w:p w14:paraId="59FAC8EC" w14:textId="77777777" w:rsidR="003F416A" w:rsidRPr="00E834F4" w:rsidRDefault="003F416A">
            <w:pPr>
              <w:spacing w:after="0" w:line="240" w:lineRule="auto"/>
              <w:rPr>
                <w:rFonts w:eastAsia="Times New Roman" w:cstheme="minorHAnsi"/>
              </w:rPr>
            </w:pPr>
            <w:r w:rsidRPr="00E834F4">
              <w:rPr>
                <w:rFonts w:eastAsia="Times New Roman" w:cstheme="minorHAnsi"/>
              </w:rPr>
              <w:t>501</w:t>
            </w:r>
          </w:p>
        </w:tc>
        <w:tc>
          <w:tcPr>
            <w:tcW w:w="4228" w:type="pct"/>
            <w:tcMar>
              <w:top w:w="15" w:type="dxa"/>
              <w:left w:w="15" w:type="dxa"/>
              <w:bottom w:w="15" w:type="dxa"/>
              <w:right w:w="15" w:type="dxa"/>
            </w:tcMar>
            <w:vAlign w:val="center"/>
            <w:hideMark/>
          </w:tcPr>
          <w:p w14:paraId="04FAF6E1" w14:textId="77777777" w:rsidR="003F416A" w:rsidRPr="00E834F4" w:rsidRDefault="003F416A">
            <w:pPr>
              <w:spacing w:after="0" w:line="240" w:lineRule="auto"/>
              <w:rPr>
                <w:rFonts w:eastAsia="Times New Roman" w:cstheme="minorHAnsi"/>
              </w:rPr>
            </w:pPr>
            <w:r w:rsidRPr="00E834F4">
              <w:rPr>
                <w:rFonts w:eastAsia="Times New Roman" w:cstheme="minorHAnsi"/>
              </w:rPr>
              <w:t>Not to insult or harm anybody with words</w:t>
            </w:r>
          </w:p>
        </w:tc>
        <w:tc>
          <w:tcPr>
            <w:tcW w:w="525" w:type="pct"/>
            <w:tcMar>
              <w:top w:w="15" w:type="dxa"/>
              <w:left w:w="15" w:type="dxa"/>
              <w:bottom w:w="15" w:type="dxa"/>
              <w:right w:w="15" w:type="dxa"/>
            </w:tcMar>
            <w:vAlign w:val="center"/>
            <w:hideMark/>
          </w:tcPr>
          <w:p w14:paraId="2ADDD3DB" w14:textId="77777777" w:rsidR="003F416A" w:rsidRPr="00E834F4" w:rsidRDefault="003F416A">
            <w:pPr>
              <w:spacing w:after="0" w:line="240" w:lineRule="auto"/>
              <w:rPr>
                <w:rFonts w:eastAsia="Times New Roman" w:cstheme="minorHAnsi"/>
              </w:rPr>
            </w:pPr>
            <w:r w:rsidRPr="00E834F4">
              <w:rPr>
                <w:rFonts w:eastAsia="Times New Roman" w:cstheme="minorHAnsi"/>
              </w:rPr>
              <w:t>Lev. 25:17</w:t>
            </w:r>
          </w:p>
        </w:tc>
      </w:tr>
      <w:tr w:rsidR="003F416A" w:rsidRPr="00E834F4" w14:paraId="4F8EBDA3" w14:textId="77777777" w:rsidTr="003F416A">
        <w:trPr>
          <w:tblCellSpacing w:w="15" w:type="dxa"/>
        </w:trPr>
        <w:tc>
          <w:tcPr>
            <w:tcW w:w="183" w:type="pct"/>
            <w:tcMar>
              <w:top w:w="15" w:type="dxa"/>
              <w:left w:w="15" w:type="dxa"/>
              <w:bottom w:w="15" w:type="dxa"/>
              <w:right w:w="15" w:type="dxa"/>
            </w:tcMar>
            <w:vAlign w:val="center"/>
            <w:hideMark/>
          </w:tcPr>
          <w:p w14:paraId="199CE089" w14:textId="77777777" w:rsidR="003F416A" w:rsidRPr="00E834F4" w:rsidRDefault="003F416A">
            <w:pPr>
              <w:spacing w:after="0" w:line="240" w:lineRule="auto"/>
              <w:rPr>
                <w:rFonts w:eastAsia="Times New Roman" w:cstheme="minorHAnsi"/>
              </w:rPr>
            </w:pPr>
            <w:r w:rsidRPr="00E834F4">
              <w:rPr>
                <w:rFonts w:eastAsia="Times New Roman" w:cstheme="minorHAnsi"/>
              </w:rPr>
              <w:t>502</w:t>
            </w:r>
          </w:p>
        </w:tc>
        <w:tc>
          <w:tcPr>
            <w:tcW w:w="4228" w:type="pct"/>
            <w:tcMar>
              <w:top w:w="15" w:type="dxa"/>
              <w:left w:w="15" w:type="dxa"/>
              <w:bottom w:w="15" w:type="dxa"/>
              <w:right w:w="15" w:type="dxa"/>
            </w:tcMar>
            <w:vAlign w:val="center"/>
            <w:hideMark/>
          </w:tcPr>
          <w:p w14:paraId="325E9E78" w14:textId="77777777" w:rsidR="003F416A" w:rsidRPr="00E834F4" w:rsidRDefault="003F416A">
            <w:pPr>
              <w:spacing w:after="0" w:line="240" w:lineRule="auto"/>
              <w:rPr>
                <w:rFonts w:eastAsia="Times New Roman" w:cstheme="minorHAnsi"/>
              </w:rPr>
            </w:pPr>
            <w:r w:rsidRPr="00E834F4">
              <w:rPr>
                <w:rFonts w:eastAsia="Times New Roman" w:cstheme="minorHAnsi"/>
              </w:rPr>
              <w:t>Not to cheat a sincere convert monetarily</w:t>
            </w:r>
          </w:p>
        </w:tc>
        <w:tc>
          <w:tcPr>
            <w:tcW w:w="525" w:type="pct"/>
            <w:tcMar>
              <w:top w:w="15" w:type="dxa"/>
              <w:left w:w="15" w:type="dxa"/>
              <w:bottom w:w="15" w:type="dxa"/>
              <w:right w:w="15" w:type="dxa"/>
            </w:tcMar>
            <w:vAlign w:val="center"/>
            <w:hideMark/>
          </w:tcPr>
          <w:p w14:paraId="72F22BFF" w14:textId="77777777" w:rsidR="003F416A" w:rsidRPr="00E834F4" w:rsidRDefault="003F416A">
            <w:pPr>
              <w:spacing w:after="0" w:line="240" w:lineRule="auto"/>
              <w:rPr>
                <w:rFonts w:eastAsia="Times New Roman" w:cstheme="minorHAnsi"/>
              </w:rPr>
            </w:pPr>
            <w:r w:rsidRPr="00E834F4">
              <w:rPr>
                <w:rFonts w:eastAsia="Times New Roman" w:cstheme="minorHAnsi"/>
              </w:rPr>
              <w:t>Ex. 22:20</w:t>
            </w:r>
          </w:p>
        </w:tc>
      </w:tr>
      <w:tr w:rsidR="003F416A" w:rsidRPr="00E834F4" w14:paraId="7D6AA809" w14:textId="77777777" w:rsidTr="003F416A">
        <w:trPr>
          <w:tblCellSpacing w:w="15" w:type="dxa"/>
        </w:trPr>
        <w:tc>
          <w:tcPr>
            <w:tcW w:w="183" w:type="pct"/>
            <w:tcMar>
              <w:top w:w="15" w:type="dxa"/>
              <w:left w:w="15" w:type="dxa"/>
              <w:bottom w:w="15" w:type="dxa"/>
              <w:right w:w="15" w:type="dxa"/>
            </w:tcMar>
            <w:vAlign w:val="center"/>
            <w:hideMark/>
          </w:tcPr>
          <w:p w14:paraId="320DF48D" w14:textId="77777777" w:rsidR="003F416A" w:rsidRPr="00E834F4" w:rsidRDefault="003F416A">
            <w:pPr>
              <w:spacing w:after="0" w:line="240" w:lineRule="auto"/>
              <w:rPr>
                <w:rFonts w:eastAsia="Times New Roman" w:cstheme="minorHAnsi"/>
              </w:rPr>
            </w:pPr>
            <w:r w:rsidRPr="00E834F4">
              <w:rPr>
                <w:rFonts w:eastAsia="Times New Roman" w:cstheme="minorHAnsi"/>
              </w:rPr>
              <w:t>503</w:t>
            </w:r>
          </w:p>
        </w:tc>
        <w:tc>
          <w:tcPr>
            <w:tcW w:w="4228" w:type="pct"/>
            <w:tcMar>
              <w:top w:w="15" w:type="dxa"/>
              <w:left w:w="15" w:type="dxa"/>
              <w:bottom w:w="15" w:type="dxa"/>
              <w:right w:w="15" w:type="dxa"/>
            </w:tcMar>
            <w:vAlign w:val="center"/>
            <w:hideMark/>
          </w:tcPr>
          <w:p w14:paraId="5C6B92FF" w14:textId="77777777" w:rsidR="003F416A" w:rsidRPr="00E834F4" w:rsidRDefault="003F416A">
            <w:pPr>
              <w:spacing w:after="0" w:line="240" w:lineRule="auto"/>
              <w:rPr>
                <w:rFonts w:eastAsia="Times New Roman" w:cstheme="minorHAnsi"/>
              </w:rPr>
            </w:pPr>
            <w:r w:rsidRPr="00E834F4">
              <w:rPr>
                <w:rFonts w:eastAsia="Times New Roman" w:cstheme="minorHAnsi"/>
              </w:rPr>
              <w:t>Not to insult or harm a sincere convert with words</w:t>
            </w:r>
          </w:p>
        </w:tc>
        <w:tc>
          <w:tcPr>
            <w:tcW w:w="525" w:type="pct"/>
            <w:tcMar>
              <w:top w:w="15" w:type="dxa"/>
              <w:left w:w="15" w:type="dxa"/>
              <w:bottom w:w="15" w:type="dxa"/>
              <w:right w:w="15" w:type="dxa"/>
            </w:tcMar>
            <w:vAlign w:val="center"/>
            <w:hideMark/>
          </w:tcPr>
          <w:p w14:paraId="25F32F4F" w14:textId="77777777" w:rsidR="003F416A" w:rsidRPr="00E834F4" w:rsidRDefault="003F416A">
            <w:pPr>
              <w:spacing w:after="0" w:line="240" w:lineRule="auto"/>
              <w:rPr>
                <w:rFonts w:eastAsia="Times New Roman" w:cstheme="minorHAnsi"/>
              </w:rPr>
            </w:pPr>
            <w:r w:rsidRPr="00E834F4">
              <w:rPr>
                <w:rFonts w:eastAsia="Times New Roman" w:cstheme="minorHAnsi"/>
              </w:rPr>
              <w:t>Ex. 22:20</w:t>
            </w:r>
          </w:p>
        </w:tc>
      </w:tr>
      <w:tr w:rsidR="003F416A" w:rsidRPr="00E834F4" w14:paraId="2009286E" w14:textId="77777777" w:rsidTr="003F416A">
        <w:trPr>
          <w:tblHeader/>
          <w:tblCellSpacing w:w="15" w:type="dxa"/>
        </w:trPr>
        <w:tc>
          <w:tcPr>
            <w:tcW w:w="0" w:type="auto"/>
            <w:gridSpan w:val="3"/>
            <w:tcMar>
              <w:top w:w="15" w:type="dxa"/>
              <w:left w:w="15" w:type="dxa"/>
              <w:bottom w:w="15" w:type="dxa"/>
              <w:right w:w="15" w:type="dxa"/>
            </w:tcMar>
            <w:vAlign w:val="center"/>
            <w:hideMark/>
          </w:tcPr>
          <w:p w14:paraId="7FBD6644"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Acquisitions and Gifts (Rabbinical)</w:t>
            </w:r>
          </w:p>
        </w:tc>
      </w:tr>
      <w:tr w:rsidR="003F416A" w:rsidRPr="00E834F4" w14:paraId="0D1F01B5" w14:textId="77777777" w:rsidTr="003F416A">
        <w:trPr>
          <w:tblHeader/>
          <w:tblCellSpacing w:w="15" w:type="dxa"/>
        </w:trPr>
        <w:tc>
          <w:tcPr>
            <w:tcW w:w="0" w:type="auto"/>
            <w:gridSpan w:val="3"/>
            <w:tcMar>
              <w:top w:w="15" w:type="dxa"/>
              <w:left w:w="15" w:type="dxa"/>
              <w:bottom w:w="15" w:type="dxa"/>
              <w:right w:w="15" w:type="dxa"/>
            </w:tcMar>
            <w:vAlign w:val="center"/>
            <w:hideMark/>
          </w:tcPr>
          <w:p w14:paraId="1A60C2D4"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Neighbors (Rabbinical)</w:t>
            </w:r>
          </w:p>
        </w:tc>
      </w:tr>
      <w:tr w:rsidR="003F416A" w:rsidRPr="00E834F4" w14:paraId="4FFFEF9C" w14:textId="77777777" w:rsidTr="003F416A">
        <w:trPr>
          <w:tblHeader/>
          <w:tblCellSpacing w:w="15" w:type="dxa"/>
        </w:trPr>
        <w:tc>
          <w:tcPr>
            <w:tcW w:w="0" w:type="auto"/>
            <w:gridSpan w:val="3"/>
            <w:tcMar>
              <w:top w:w="15" w:type="dxa"/>
              <w:left w:w="15" w:type="dxa"/>
              <w:bottom w:w="15" w:type="dxa"/>
              <w:right w:w="15" w:type="dxa"/>
            </w:tcMar>
            <w:vAlign w:val="center"/>
            <w:hideMark/>
          </w:tcPr>
          <w:p w14:paraId="79912330"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Agents and Partners (Rabbinical)</w:t>
            </w:r>
          </w:p>
        </w:tc>
      </w:tr>
      <w:tr w:rsidR="003F416A" w:rsidRPr="00E834F4" w14:paraId="6A73C178" w14:textId="77777777" w:rsidTr="003F416A">
        <w:trPr>
          <w:tblHeader/>
          <w:tblCellSpacing w:w="15" w:type="dxa"/>
        </w:trPr>
        <w:tc>
          <w:tcPr>
            <w:tcW w:w="0" w:type="auto"/>
            <w:gridSpan w:val="3"/>
            <w:tcMar>
              <w:top w:w="15" w:type="dxa"/>
              <w:left w:w="15" w:type="dxa"/>
              <w:bottom w:w="15" w:type="dxa"/>
              <w:right w:w="15" w:type="dxa"/>
            </w:tcMar>
            <w:vAlign w:val="center"/>
            <w:hideMark/>
          </w:tcPr>
          <w:p w14:paraId="28980139"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Slaves</w:t>
            </w:r>
          </w:p>
        </w:tc>
      </w:tr>
      <w:tr w:rsidR="003F416A" w:rsidRPr="00E834F4" w14:paraId="2C93CEA1" w14:textId="77777777" w:rsidTr="003F416A">
        <w:trPr>
          <w:tblCellSpacing w:w="15" w:type="dxa"/>
        </w:trPr>
        <w:tc>
          <w:tcPr>
            <w:tcW w:w="183" w:type="pct"/>
            <w:tcMar>
              <w:top w:w="15" w:type="dxa"/>
              <w:left w:w="15" w:type="dxa"/>
              <w:bottom w:w="15" w:type="dxa"/>
              <w:right w:w="15" w:type="dxa"/>
            </w:tcMar>
            <w:vAlign w:val="center"/>
            <w:hideMark/>
          </w:tcPr>
          <w:p w14:paraId="75D209A8" w14:textId="77777777" w:rsidR="003F416A" w:rsidRPr="00E834F4" w:rsidRDefault="003F416A">
            <w:pPr>
              <w:spacing w:after="0" w:line="240" w:lineRule="auto"/>
              <w:rPr>
                <w:rFonts w:eastAsia="Times New Roman" w:cstheme="minorHAnsi"/>
              </w:rPr>
            </w:pPr>
            <w:r w:rsidRPr="00E834F4">
              <w:rPr>
                <w:rFonts w:eastAsia="Times New Roman" w:cstheme="minorHAnsi"/>
              </w:rPr>
              <w:t>504</w:t>
            </w:r>
          </w:p>
        </w:tc>
        <w:tc>
          <w:tcPr>
            <w:tcW w:w="4228" w:type="pct"/>
            <w:tcMar>
              <w:top w:w="15" w:type="dxa"/>
              <w:left w:w="15" w:type="dxa"/>
              <w:bottom w:w="15" w:type="dxa"/>
              <w:right w:w="15" w:type="dxa"/>
            </w:tcMar>
            <w:vAlign w:val="center"/>
            <w:hideMark/>
          </w:tcPr>
          <w:p w14:paraId="15C975E8" w14:textId="77777777" w:rsidR="003F416A" w:rsidRPr="00E834F4" w:rsidRDefault="003F416A">
            <w:pPr>
              <w:spacing w:after="0" w:line="240" w:lineRule="auto"/>
              <w:rPr>
                <w:rFonts w:eastAsia="Times New Roman" w:cstheme="minorHAnsi"/>
              </w:rPr>
            </w:pPr>
            <w:r w:rsidRPr="00E834F4">
              <w:rPr>
                <w:rFonts w:eastAsia="Times New Roman" w:cstheme="minorHAnsi"/>
              </w:rPr>
              <w:t>Purchase a Hebrew slave in accordance with the prescribed Laws</w:t>
            </w:r>
          </w:p>
        </w:tc>
        <w:tc>
          <w:tcPr>
            <w:tcW w:w="525" w:type="pct"/>
            <w:tcMar>
              <w:top w:w="15" w:type="dxa"/>
              <w:left w:w="15" w:type="dxa"/>
              <w:bottom w:w="15" w:type="dxa"/>
              <w:right w:w="15" w:type="dxa"/>
            </w:tcMar>
            <w:vAlign w:val="center"/>
            <w:hideMark/>
          </w:tcPr>
          <w:p w14:paraId="6CBD1321" w14:textId="77777777" w:rsidR="003F416A" w:rsidRPr="00E834F4" w:rsidRDefault="003F416A">
            <w:pPr>
              <w:spacing w:after="0" w:line="240" w:lineRule="auto"/>
              <w:rPr>
                <w:rFonts w:eastAsia="Times New Roman" w:cstheme="minorHAnsi"/>
              </w:rPr>
            </w:pPr>
            <w:r w:rsidRPr="00E834F4">
              <w:rPr>
                <w:rFonts w:eastAsia="Times New Roman" w:cstheme="minorHAnsi"/>
              </w:rPr>
              <w:t>Ex. 21:2</w:t>
            </w:r>
          </w:p>
        </w:tc>
      </w:tr>
      <w:tr w:rsidR="003F416A" w:rsidRPr="00E834F4" w14:paraId="380D5814" w14:textId="77777777" w:rsidTr="003F416A">
        <w:trPr>
          <w:tblCellSpacing w:w="15" w:type="dxa"/>
        </w:trPr>
        <w:tc>
          <w:tcPr>
            <w:tcW w:w="183" w:type="pct"/>
            <w:tcMar>
              <w:top w:w="15" w:type="dxa"/>
              <w:left w:w="15" w:type="dxa"/>
              <w:bottom w:w="15" w:type="dxa"/>
              <w:right w:w="15" w:type="dxa"/>
            </w:tcMar>
            <w:vAlign w:val="center"/>
            <w:hideMark/>
          </w:tcPr>
          <w:p w14:paraId="3D6AB0DC" w14:textId="77777777" w:rsidR="003F416A" w:rsidRPr="00E834F4" w:rsidRDefault="003F416A">
            <w:pPr>
              <w:spacing w:after="0" w:line="240" w:lineRule="auto"/>
              <w:rPr>
                <w:rFonts w:eastAsia="Times New Roman" w:cstheme="minorHAnsi"/>
              </w:rPr>
            </w:pPr>
            <w:r w:rsidRPr="00E834F4">
              <w:rPr>
                <w:rFonts w:eastAsia="Times New Roman" w:cstheme="minorHAnsi"/>
              </w:rPr>
              <w:t>505</w:t>
            </w:r>
          </w:p>
        </w:tc>
        <w:tc>
          <w:tcPr>
            <w:tcW w:w="4228" w:type="pct"/>
            <w:tcMar>
              <w:top w:w="15" w:type="dxa"/>
              <w:left w:w="15" w:type="dxa"/>
              <w:bottom w:w="15" w:type="dxa"/>
              <w:right w:w="15" w:type="dxa"/>
            </w:tcMar>
            <w:vAlign w:val="center"/>
            <w:hideMark/>
          </w:tcPr>
          <w:p w14:paraId="410FAE81" w14:textId="77777777" w:rsidR="003F416A" w:rsidRPr="00E834F4" w:rsidRDefault="003F416A">
            <w:pPr>
              <w:spacing w:after="0" w:line="240" w:lineRule="auto"/>
              <w:rPr>
                <w:rFonts w:eastAsia="Times New Roman" w:cstheme="minorHAnsi"/>
              </w:rPr>
            </w:pPr>
            <w:r w:rsidRPr="00E834F4">
              <w:rPr>
                <w:rFonts w:eastAsia="Times New Roman" w:cstheme="minorHAnsi"/>
              </w:rPr>
              <w:t>Not to sell him as a slave is sold</w:t>
            </w:r>
          </w:p>
        </w:tc>
        <w:tc>
          <w:tcPr>
            <w:tcW w:w="525" w:type="pct"/>
            <w:tcMar>
              <w:top w:w="15" w:type="dxa"/>
              <w:left w:w="15" w:type="dxa"/>
              <w:bottom w:w="15" w:type="dxa"/>
              <w:right w:w="15" w:type="dxa"/>
            </w:tcMar>
            <w:vAlign w:val="center"/>
            <w:hideMark/>
          </w:tcPr>
          <w:p w14:paraId="11A668C0" w14:textId="77777777" w:rsidR="003F416A" w:rsidRPr="00E834F4" w:rsidRDefault="003F416A">
            <w:pPr>
              <w:spacing w:after="0" w:line="240" w:lineRule="auto"/>
              <w:rPr>
                <w:rFonts w:eastAsia="Times New Roman" w:cstheme="minorHAnsi"/>
              </w:rPr>
            </w:pPr>
            <w:r w:rsidRPr="00E834F4">
              <w:rPr>
                <w:rFonts w:eastAsia="Times New Roman" w:cstheme="minorHAnsi"/>
              </w:rPr>
              <w:t>Lev. 25:42</w:t>
            </w:r>
          </w:p>
        </w:tc>
      </w:tr>
      <w:tr w:rsidR="003F416A" w:rsidRPr="00E834F4" w14:paraId="524B3C55" w14:textId="77777777" w:rsidTr="003F416A">
        <w:trPr>
          <w:tblCellSpacing w:w="15" w:type="dxa"/>
        </w:trPr>
        <w:tc>
          <w:tcPr>
            <w:tcW w:w="183" w:type="pct"/>
            <w:tcMar>
              <w:top w:w="15" w:type="dxa"/>
              <w:left w:w="15" w:type="dxa"/>
              <w:bottom w:w="15" w:type="dxa"/>
              <w:right w:w="15" w:type="dxa"/>
            </w:tcMar>
            <w:vAlign w:val="center"/>
            <w:hideMark/>
          </w:tcPr>
          <w:p w14:paraId="72F8D84C" w14:textId="77777777" w:rsidR="003F416A" w:rsidRPr="00E834F4" w:rsidRDefault="003F416A">
            <w:pPr>
              <w:spacing w:after="0" w:line="240" w:lineRule="auto"/>
              <w:rPr>
                <w:rFonts w:eastAsia="Times New Roman" w:cstheme="minorHAnsi"/>
              </w:rPr>
            </w:pPr>
            <w:r w:rsidRPr="00E834F4">
              <w:rPr>
                <w:rFonts w:eastAsia="Times New Roman" w:cstheme="minorHAnsi"/>
              </w:rPr>
              <w:t>506</w:t>
            </w:r>
          </w:p>
        </w:tc>
        <w:tc>
          <w:tcPr>
            <w:tcW w:w="4228" w:type="pct"/>
            <w:tcMar>
              <w:top w:w="15" w:type="dxa"/>
              <w:left w:w="15" w:type="dxa"/>
              <w:bottom w:w="15" w:type="dxa"/>
              <w:right w:w="15" w:type="dxa"/>
            </w:tcMar>
            <w:vAlign w:val="center"/>
            <w:hideMark/>
          </w:tcPr>
          <w:p w14:paraId="4F8EBE11" w14:textId="77777777" w:rsidR="003F416A" w:rsidRPr="00E834F4" w:rsidRDefault="003F416A">
            <w:pPr>
              <w:spacing w:after="0" w:line="240" w:lineRule="auto"/>
              <w:rPr>
                <w:rFonts w:eastAsia="Times New Roman" w:cstheme="minorHAnsi"/>
              </w:rPr>
            </w:pPr>
            <w:r w:rsidRPr="00E834F4">
              <w:rPr>
                <w:rFonts w:eastAsia="Times New Roman" w:cstheme="minorHAnsi"/>
              </w:rPr>
              <w:t>Not to work him oppressively</w:t>
            </w:r>
          </w:p>
        </w:tc>
        <w:tc>
          <w:tcPr>
            <w:tcW w:w="525" w:type="pct"/>
            <w:tcMar>
              <w:top w:w="15" w:type="dxa"/>
              <w:left w:w="15" w:type="dxa"/>
              <w:bottom w:w="15" w:type="dxa"/>
              <w:right w:w="15" w:type="dxa"/>
            </w:tcMar>
            <w:vAlign w:val="center"/>
            <w:hideMark/>
          </w:tcPr>
          <w:p w14:paraId="321E5FBA" w14:textId="77777777" w:rsidR="003F416A" w:rsidRPr="00E834F4" w:rsidRDefault="003F416A">
            <w:pPr>
              <w:spacing w:after="0" w:line="240" w:lineRule="auto"/>
              <w:rPr>
                <w:rFonts w:eastAsia="Times New Roman" w:cstheme="minorHAnsi"/>
              </w:rPr>
            </w:pPr>
            <w:r w:rsidRPr="00E834F4">
              <w:rPr>
                <w:rFonts w:eastAsia="Times New Roman" w:cstheme="minorHAnsi"/>
              </w:rPr>
              <w:t>Lev. 25:43</w:t>
            </w:r>
          </w:p>
        </w:tc>
      </w:tr>
      <w:tr w:rsidR="003F416A" w:rsidRPr="00E834F4" w14:paraId="280E080E" w14:textId="77777777" w:rsidTr="003F416A">
        <w:trPr>
          <w:tblCellSpacing w:w="15" w:type="dxa"/>
        </w:trPr>
        <w:tc>
          <w:tcPr>
            <w:tcW w:w="183" w:type="pct"/>
            <w:tcMar>
              <w:top w:w="15" w:type="dxa"/>
              <w:left w:w="15" w:type="dxa"/>
              <w:bottom w:w="15" w:type="dxa"/>
              <w:right w:w="15" w:type="dxa"/>
            </w:tcMar>
            <w:vAlign w:val="center"/>
            <w:hideMark/>
          </w:tcPr>
          <w:p w14:paraId="2B5679F3" w14:textId="77777777" w:rsidR="003F416A" w:rsidRPr="00E834F4" w:rsidRDefault="003F416A">
            <w:pPr>
              <w:spacing w:after="0" w:line="240" w:lineRule="auto"/>
              <w:rPr>
                <w:rFonts w:eastAsia="Times New Roman" w:cstheme="minorHAnsi"/>
              </w:rPr>
            </w:pPr>
            <w:r w:rsidRPr="00E834F4">
              <w:rPr>
                <w:rFonts w:eastAsia="Times New Roman" w:cstheme="minorHAnsi"/>
              </w:rPr>
              <w:t>507</w:t>
            </w:r>
          </w:p>
        </w:tc>
        <w:tc>
          <w:tcPr>
            <w:tcW w:w="4228" w:type="pct"/>
            <w:tcMar>
              <w:top w:w="15" w:type="dxa"/>
              <w:left w:w="15" w:type="dxa"/>
              <w:bottom w:w="15" w:type="dxa"/>
              <w:right w:w="15" w:type="dxa"/>
            </w:tcMar>
            <w:vAlign w:val="center"/>
            <w:hideMark/>
          </w:tcPr>
          <w:p w14:paraId="2F91166D" w14:textId="77777777" w:rsidR="003F416A" w:rsidRPr="00E834F4" w:rsidRDefault="003F416A">
            <w:pPr>
              <w:spacing w:after="0" w:line="240" w:lineRule="auto"/>
              <w:rPr>
                <w:rFonts w:eastAsia="Times New Roman" w:cstheme="minorHAnsi"/>
              </w:rPr>
            </w:pPr>
            <w:r w:rsidRPr="00E834F4">
              <w:rPr>
                <w:rFonts w:eastAsia="Times New Roman" w:cstheme="minorHAnsi"/>
              </w:rPr>
              <w:t>Not to allow a non-Jew to work him oppressively</w:t>
            </w:r>
          </w:p>
        </w:tc>
        <w:tc>
          <w:tcPr>
            <w:tcW w:w="525" w:type="pct"/>
            <w:tcMar>
              <w:top w:w="15" w:type="dxa"/>
              <w:left w:w="15" w:type="dxa"/>
              <w:bottom w:w="15" w:type="dxa"/>
              <w:right w:w="15" w:type="dxa"/>
            </w:tcMar>
            <w:vAlign w:val="center"/>
            <w:hideMark/>
          </w:tcPr>
          <w:p w14:paraId="6C162172" w14:textId="77777777" w:rsidR="003F416A" w:rsidRPr="00E834F4" w:rsidRDefault="003F416A">
            <w:pPr>
              <w:spacing w:after="0" w:line="240" w:lineRule="auto"/>
              <w:rPr>
                <w:rFonts w:eastAsia="Times New Roman" w:cstheme="minorHAnsi"/>
              </w:rPr>
            </w:pPr>
            <w:r w:rsidRPr="00E834F4">
              <w:rPr>
                <w:rFonts w:eastAsia="Times New Roman" w:cstheme="minorHAnsi"/>
              </w:rPr>
              <w:t>Lev. 25:53</w:t>
            </w:r>
          </w:p>
        </w:tc>
      </w:tr>
      <w:tr w:rsidR="003F416A" w:rsidRPr="00E834F4" w14:paraId="50111511" w14:textId="77777777" w:rsidTr="003F416A">
        <w:trPr>
          <w:tblCellSpacing w:w="15" w:type="dxa"/>
        </w:trPr>
        <w:tc>
          <w:tcPr>
            <w:tcW w:w="183" w:type="pct"/>
            <w:tcMar>
              <w:top w:w="15" w:type="dxa"/>
              <w:left w:w="15" w:type="dxa"/>
              <w:bottom w:w="15" w:type="dxa"/>
              <w:right w:w="15" w:type="dxa"/>
            </w:tcMar>
            <w:vAlign w:val="center"/>
            <w:hideMark/>
          </w:tcPr>
          <w:p w14:paraId="3D57BB75" w14:textId="77777777" w:rsidR="003F416A" w:rsidRPr="00E834F4" w:rsidRDefault="003F416A">
            <w:pPr>
              <w:spacing w:after="0" w:line="240" w:lineRule="auto"/>
              <w:rPr>
                <w:rFonts w:eastAsia="Times New Roman" w:cstheme="minorHAnsi"/>
              </w:rPr>
            </w:pPr>
            <w:r w:rsidRPr="00E834F4">
              <w:rPr>
                <w:rFonts w:eastAsia="Times New Roman" w:cstheme="minorHAnsi"/>
              </w:rPr>
              <w:t>508</w:t>
            </w:r>
          </w:p>
        </w:tc>
        <w:tc>
          <w:tcPr>
            <w:tcW w:w="4228" w:type="pct"/>
            <w:tcMar>
              <w:top w:w="15" w:type="dxa"/>
              <w:left w:w="15" w:type="dxa"/>
              <w:bottom w:w="15" w:type="dxa"/>
              <w:right w:w="15" w:type="dxa"/>
            </w:tcMar>
            <w:vAlign w:val="center"/>
            <w:hideMark/>
          </w:tcPr>
          <w:p w14:paraId="69BF3E16" w14:textId="77777777" w:rsidR="003F416A" w:rsidRPr="00E834F4" w:rsidRDefault="003F416A">
            <w:pPr>
              <w:spacing w:after="0" w:line="240" w:lineRule="auto"/>
              <w:rPr>
                <w:rFonts w:eastAsia="Times New Roman" w:cstheme="minorHAnsi"/>
              </w:rPr>
            </w:pPr>
            <w:r w:rsidRPr="00E834F4">
              <w:rPr>
                <w:rFonts w:eastAsia="Times New Roman" w:cstheme="minorHAnsi"/>
              </w:rPr>
              <w:t>Not to have him do menial slave labor</w:t>
            </w:r>
          </w:p>
        </w:tc>
        <w:tc>
          <w:tcPr>
            <w:tcW w:w="525" w:type="pct"/>
            <w:tcMar>
              <w:top w:w="15" w:type="dxa"/>
              <w:left w:w="15" w:type="dxa"/>
              <w:bottom w:w="15" w:type="dxa"/>
              <w:right w:w="15" w:type="dxa"/>
            </w:tcMar>
            <w:vAlign w:val="center"/>
            <w:hideMark/>
          </w:tcPr>
          <w:p w14:paraId="68BDAFE0" w14:textId="77777777" w:rsidR="003F416A" w:rsidRPr="00E834F4" w:rsidRDefault="003F416A">
            <w:pPr>
              <w:spacing w:after="0" w:line="240" w:lineRule="auto"/>
              <w:rPr>
                <w:rFonts w:eastAsia="Times New Roman" w:cstheme="minorHAnsi"/>
              </w:rPr>
            </w:pPr>
            <w:r w:rsidRPr="00E834F4">
              <w:rPr>
                <w:rFonts w:eastAsia="Times New Roman" w:cstheme="minorHAnsi"/>
              </w:rPr>
              <w:t>Lev. 25;39</w:t>
            </w:r>
          </w:p>
        </w:tc>
      </w:tr>
      <w:tr w:rsidR="003F416A" w:rsidRPr="00E834F4" w14:paraId="447C9225" w14:textId="77777777" w:rsidTr="003F416A">
        <w:trPr>
          <w:tblCellSpacing w:w="15" w:type="dxa"/>
        </w:trPr>
        <w:tc>
          <w:tcPr>
            <w:tcW w:w="183" w:type="pct"/>
            <w:tcMar>
              <w:top w:w="15" w:type="dxa"/>
              <w:left w:w="15" w:type="dxa"/>
              <w:bottom w:w="15" w:type="dxa"/>
              <w:right w:w="15" w:type="dxa"/>
            </w:tcMar>
            <w:vAlign w:val="center"/>
            <w:hideMark/>
          </w:tcPr>
          <w:p w14:paraId="3A620E35" w14:textId="77777777" w:rsidR="003F416A" w:rsidRPr="00E834F4" w:rsidRDefault="003F416A">
            <w:pPr>
              <w:spacing w:after="0" w:line="240" w:lineRule="auto"/>
              <w:rPr>
                <w:rFonts w:eastAsia="Times New Roman" w:cstheme="minorHAnsi"/>
              </w:rPr>
            </w:pPr>
            <w:r w:rsidRPr="00E834F4">
              <w:rPr>
                <w:rFonts w:eastAsia="Times New Roman" w:cstheme="minorHAnsi"/>
              </w:rPr>
              <w:t>509</w:t>
            </w:r>
          </w:p>
        </w:tc>
        <w:tc>
          <w:tcPr>
            <w:tcW w:w="4228" w:type="pct"/>
            <w:tcMar>
              <w:top w:w="15" w:type="dxa"/>
              <w:left w:w="15" w:type="dxa"/>
              <w:bottom w:w="15" w:type="dxa"/>
              <w:right w:w="15" w:type="dxa"/>
            </w:tcMar>
            <w:vAlign w:val="center"/>
            <w:hideMark/>
          </w:tcPr>
          <w:p w14:paraId="5EC7E9B5" w14:textId="77777777" w:rsidR="003F416A" w:rsidRPr="00E834F4" w:rsidRDefault="003F416A">
            <w:pPr>
              <w:spacing w:after="0" w:line="240" w:lineRule="auto"/>
              <w:rPr>
                <w:rFonts w:eastAsia="Times New Roman" w:cstheme="minorHAnsi"/>
              </w:rPr>
            </w:pPr>
            <w:r w:rsidRPr="00E834F4">
              <w:rPr>
                <w:rFonts w:eastAsia="Times New Roman" w:cstheme="minorHAnsi"/>
              </w:rPr>
              <w:t>Give him gifts when he goes free</w:t>
            </w:r>
          </w:p>
        </w:tc>
        <w:tc>
          <w:tcPr>
            <w:tcW w:w="525" w:type="pct"/>
            <w:tcMar>
              <w:top w:w="15" w:type="dxa"/>
              <w:left w:w="15" w:type="dxa"/>
              <w:bottom w:w="15" w:type="dxa"/>
              <w:right w:w="15" w:type="dxa"/>
            </w:tcMar>
            <w:vAlign w:val="center"/>
            <w:hideMark/>
          </w:tcPr>
          <w:p w14:paraId="365DB885" w14:textId="77777777" w:rsidR="003F416A" w:rsidRPr="00E834F4" w:rsidRDefault="003F416A">
            <w:pPr>
              <w:spacing w:after="0" w:line="240" w:lineRule="auto"/>
              <w:rPr>
                <w:rFonts w:eastAsia="Times New Roman" w:cstheme="minorHAnsi"/>
              </w:rPr>
            </w:pPr>
            <w:r w:rsidRPr="00E834F4">
              <w:rPr>
                <w:rFonts w:eastAsia="Times New Roman" w:cstheme="minorHAnsi"/>
              </w:rPr>
              <w:t>Deut. 15:14</w:t>
            </w:r>
          </w:p>
        </w:tc>
      </w:tr>
      <w:tr w:rsidR="003F416A" w:rsidRPr="00E834F4" w14:paraId="300B9518" w14:textId="77777777" w:rsidTr="003F416A">
        <w:trPr>
          <w:tblCellSpacing w:w="15" w:type="dxa"/>
        </w:trPr>
        <w:tc>
          <w:tcPr>
            <w:tcW w:w="183" w:type="pct"/>
            <w:tcMar>
              <w:top w:w="15" w:type="dxa"/>
              <w:left w:w="15" w:type="dxa"/>
              <w:bottom w:w="15" w:type="dxa"/>
              <w:right w:w="15" w:type="dxa"/>
            </w:tcMar>
            <w:vAlign w:val="center"/>
            <w:hideMark/>
          </w:tcPr>
          <w:p w14:paraId="79FF6862" w14:textId="77777777" w:rsidR="003F416A" w:rsidRPr="00E834F4" w:rsidRDefault="003F416A">
            <w:pPr>
              <w:spacing w:after="0" w:line="240" w:lineRule="auto"/>
              <w:rPr>
                <w:rFonts w:eastAsia="Times New Roman" w:cstheme="minorHAnsi"/>
              </w:rPr>
            </w:pPr>
            <w:r w:rsidRPr="00E834F4">
              <w:rPr>
                <w:rFonts w:eastAsia="Times New Roman" w:cstheme="minorHAnsi"/>
              </w:rPr>
              <w:t>510</w:t>
            </w:r>
          </w:p>
        </w:tc>
        <w:tc>
          <w:tcPr>
            <w:tcW w:w="4228" w:type="pct"/>
            <w:tcMar>
              <w:top w:w="15" w:type="dxa"/>
              <w:left w:w="15" w:type="dxa"/>
              <w:bottom w:w="15" w:type="dxa"/>
              <w:right w:w="15" w:type="dxa"/>
            </w:tcMar>
            <w:vAlign w:val="center"/>
            <w:hideMark/>
          </w:tcPr>
          <w:p w14:paraId="56547ABA" w14:textId="77777777" w:rsidR="003F416A" w:rsidRPr="00E834F4" w:rsidRDefault="003F416A">
            <w:pPr>
              <w:spacing w:after="0" w:line="240" w:lineRule="auto"/>
              <w:rPr>
                <w:rFonts w:eastAsia="Times New Roman" w:cstheme="minorHAnsi"/>
              </w:rPr>
            </w:pPr>
            <w:r w:rsidRPr="00E834F4">
              <w:rPr>
                <w:rFonts w:eastAsia="Times New Roman" w:cstheme="minorHAnsi"/>
              </w:rPr>
              <w:t>Not to send him away empty-handed</w:t>
            </w:r>
          </w:p>
        </w:tc>
        <w:tc>
          <w:tcPr>
            <w:tcW w:w="525" w:type="pct"/>
            <w:tcMar>
              <w:top w:w="15" w:type="dxa"/>
              <w:left w:w="15" w:type="dxa"/>
              <w:bottom w:w="15" w:type="dxa"/>
              <w:right w:w="15" w:type="dxa"/>
            </w:tcMar>
            <w:vAlign w:val="center"/>
            <w:hideMark/>
          </w:tcPr>
          <w:p w14:paraId="01F5069E" w14:textId="77777777" w:rsidR="003F416A" w:rsidRPr="00E834F4" w:rsidRDefault="003F416A">
            <w:pPr>
              <w:spacing w:after="0" w:line="240" w:lineRule="auto"/>
              <w:rPr>
                <w:rFonts w:eastAsia="Times New Roman" w:cstheme="minorHAnsi"/>
              </w:rPr>
            </w:pPr>
            <w:r w:rsidRPr="00E834F4">
              <w:rPr>
                <w:rFonts w:eastAsia="Times New Roman" w:cstheme="minorHAnsi"/>
              </w:rPr>
              <w:t>Deut. 15:13</w:t>
            </w:r>
          </w:p>
        </w:tc>
      </w:tr>
      <w:tr w:rsidR="003F416A" w:rsidRPr="00E834F4" w14:paraId="30D6E3A2" w14:textId="77777777" w:rsidTr="003F416A">
        <w:trPr>
          <w:tblCellSpacing w:w="15" w:type="dxa"/>
        </w:trPr>
        <w:tc>
          <w:tcPr>
            <w:tcW w:w="183" w:type="pct"/>
            <w:tcMar>
              <w:top w:w="15" w:type="dxa"/>
              <w:left w:w="15" w:type="dxa"/>
              <w:bottom w:w="15" w:type="dxa"/>
              <w:right w:w="15" w:type="dxa"/>
            </w:tcMar>
            <w:vAlign w:val="center"/>
            <w:hideMark/>
          </w:tcPr>
          <w:p w14:paraId="47638E51" w14:textId="77777777" w:rsidR="003F416A" w:rsidRPr="00E834F4" w:rsidRDefault="003F416A">
            <w:pPr>
              <w:spacing w:after="0" w:line="240" w:lineRule="auto"/>
              <w:rPr>
                <w:rFonts w:eastAsia="Times New Roman" w:cstheme="minorHAnsi"/>
              </w:rPr>
            </w:pPr>
            <w:r w:rsidRPr="00E834F4">
              <w:rPr>
                <w:rFonts w:eastAsia="Times New Roman" w:cstheme="minorHAnsi"/>
              </w:rPr>
              <w:t>511</w:t>
            </w:r>
          </w:p>
        </w:tc>
        <w:tc>
          <w:tcPr>
            <w:tcW w:w="4228" w:type="pct"/>
            <w:tcMar>
              <w:top w:w="15" w:type="dxa"/>
              <w:left w:w="15" w:type="dxa"/>
              <w:bottom w:w="15" w:type="dxa"/>
              <w:right w:w="15" w:type="dxa"/>
            </w:tcMar>
            <w:vAlign w:val="center"/>
            <w:hideMark/>
          </w:tcPr>
          <w:p w14:paraId="515786AD" w14:textId="77777777" w:rsidR="003F416A" w:rsidRPr="00E834F4" w:rsidRDefault="003F416A">
            <w:pPr>
              <w:spacing w:after="0" w:line="240" w:lineRule="auto"/>
              <w:rPr>
                <w:rFonts w:eastAsia="Times New Roman" w:cstheme="minorHAnsi"/>
              </w:rPr>
            </w:pPr>
            <w:r w:rsidRPr="00E834F4">
              <w:rPr>
                <w:rFonts w:eastAsia="Times New Roman" w:cstheme="minorHAnsi"/>
              </w:rPr>
              <w:t>Redeem Jewish maidservants</w:t>
            </w:r>
          </w:p>
        </w:tc>
        <w:tc>
          <w:tcPr>
            <w:tcW w:w="525" w:type="pct"/>
            <w:tcMar>
              <w:top w:w="15" w:type="dxa"/>
              <w:left w:w="15" w:type="dxa"/>
              <w:bottom w:w="15" w:type="dxa"/>
              <w:right w:w="15" w:type="dxa"/>
            </w:tcMar>
            <w:vAlign w:val="center"/>
            <w:hideMark/>
          </w:tcPr>
          <w:p w14:paraId="25D67F1B" w14:textId="77777777" w:rsidR="003F416A" w:rsidRPr="00E834F4" w:rsidRDefault="003F416A">
            <w:pPr>
              <w:spacing w:after="0" w:line="240" w:lineRule="auto"/>
              <w:rPr>
                <w:rFonts w:eastAsia="Times New Roman" w:cstheme="minorHAnsi"/>
              </w:rPr>
            </w:pPr>
            <w:r w:rsidRPr="00E834F4">
              <w:rPr>
                <w:rFonts w:eastAsia="Times New Roman" w:cstheme="minorHAnsi"/>
              </w:rPr>
              <w:t>Ex. 21:8</w:t>
            </w:r>
          </w:p>
        </w:tc>
      </w:tr>
      <w:tr w:rsidR="003F416A" w:rsidRPr="00E834F4" w14:paraId="31BD8FF0" w14:textId="77777777" w:rsidTr="003F416A">
        <w:trPr>
          <w:tblCellSpacing w:w="15" w:type="dxa"/>
        </w:trPr>
        <w:tc>
          <w:tcPr>
            <w:tcW w:w="183" w:type="pct"/>
            <w:tcMar>
              <w:top w:w="15" w:type="dxa"/>
              <w:left w:w="15" w:type="dxa"/>
              <w:bottom w:w="15" w:type="dxa"/>
              <w:right w:w="15" w:type="dxa"/>
            </w:tcMar>
            <w:vAlign w:val="center"/>
            <w:hideMark/>
          </w:tcPr>
          <w:p w14:paraId="3EE799DD" w14:textId="77777777" w:rsidR="003F416A" w:rsidRPr="00E834F4" w:rsidRDefault="003F416A">
            <w:pPr>
              <w:spacing w:after="0" w:line="240" w:lineRule="auto"/>
              <w:rPr>
                <w:rFonts w:eastAsia="Times New Roman" w:cstheme="minorHAnsi"/>
              </w:rPr>
            </w:pPr>
            <w:r w:rsidRPr="00E834F4">
              <w:rPr>
                <w:rFonts w:eastAsia="Times New Roman" w:cstheme="minorHAnsi"/>
              </w:rPr>
              <w:t>512</w:t>
            </w:r>
          </w:p>
        </w:tc>
        <w:tc>
          <w:tcPr>
            <w:tcW w:w="4228" w:type="pct"/>
            <w:tcMar>
              <w:top w:w="15" w:type="dxa"/>
              <w:left w:w="15" w:type="dxa"/>
              <w:bottom w:w="15" w:type="dxa"/>
              <w:right w:w="15" w:type="dxa"/>
            </w:tcMar>
            <w:vAlign w:val="center"/>
            <w:hideMark/>
          </w:tcPr>
          <w:p w14:paraId="56068F39" w14:textId="77777777" w:rsidR="003F416A" w:rsidRPr="00E834F4" w:rsidRDefault="003F416A">
            <w:pPr>
              <w:spacing w:after="0" w:line="240" w:lineRule="auto"/>
              <w:rPr>
                <w:rFonts w:eastAsia="Times New Roman" w:cstheme="minorHAnsi"/>
              </w:rPr>
            </w:pPr>
            <w:r w:rsidRPr="00E834F4">
              <w:rPr>
                <w:rFonts w:eastAsia="Times New Roman" w:cstheme="minorHAnsi"/>
              </w:rPr>
              <w:t>Betroth the Jewish maidservant</w:t>
            </w:r>
          </w:p>
        </w:tc>
        <w:tc>
          <w:tcPr>
            <w:tcW w:w="525" w:type="pct"/>
            <w:tcMar>
              <w:top w:w="15" w:type="dxa"/>
              <w:left w:w="15" w:type="dxa"/>
              <w:bottom w:w="15" w:type="dxa"/>
              <w:right w:w="15" w:type="dxa"/>
            </w:tcMar>
            <w:vAlign w:val="center"/>
            <w:hideMark/>
          </w:tcPr>
          <w:p w14:paraId="54B152AD" w14:textId="77777777" w:rsidR="003F416A" w:rsidRPr="00E834F4" w:rsidRDefault="003F416A">
            <w:pPr>
              <w:spacing w:after="0" w:line="240" w:lineRule="auto"/>
              <w:rPr>
                <w:rFonts w:eastAsia="Times New Roman" w:cstheme="minorHAnsi"/>
              </w:rPr>
            </w:pPr>
            <w:r w:rsidRPr="00E834F4">
              <w:rPr>
                <w:rFonts w:eastAsia="Times New Roman" w:cstheme="minorHAnsi"/>
              </w:rPr>
              <w:t>Ex. 21:8</w:t>
            </w:r>
          </w:p>
        </w:tc>
      </w:tr>
      <w:tr w:rsidR="003F416A" w:rsidRPr="00E834F4" w14:paraId="2D05D4D9" w14:textId="77777777" w:rsidTr="003F416A">
        <w:trPr>
          <w:tblCellSpacing w:w="15" w:type="dxa"/>
        </w:trPr>
        <w:tc>
          <w:tcPr>
            <w:tcW w:w="183" w:type="pct"/>
            <w:tcMar>
              <w:top w:w="15" w:type="dxa"/>
              <w:left w:w="15" w:type="dxa"/>
              <w:bottom w:w="15" w:type="dxa"/>
              <w:right w:w="15" w:type="dxa"/>
            </w:tcMar>
            <w:vAlign w:val="center"/>
            <w:hideMark/>
          </w:tcPr>
          <w:p w14:paraId="5047C2E7" w14:textId="77777777" w:rsidR="003F416A" w:rsidRPr="00E834F4" w:rsidRDefault="003F416A">
            <w:pPr>
              <w:spacing w:after="0" w:line="240" w:lineRule="auto"/>
              <w:rPr>
                <w:rFonts w:eastAsia="Times New Roman" w:cstheme="minorHAnsi"/>
              </w:rPr>
            </w:pPr>
            <w:r w:rsidRPr="00E834F4">
              <w:rPr>
                <w:rFonts w:eastAsia="Times New Roman" w:cstheme="minorHAnsi"/>
              </w:rPr>
              <w:t>513</w:t>
            </w:r>
          </w:p>
        </w:tc>
        <w:tc>
          <w:tcPr>
            <w:tcW w:w="4228" w:type="pct"/>
            <w:tcMar>
              <w:top w:w="15" w:type="dxa"/>
              <w:left w:w="15" w:type="dxa"/>
              <w:bottom w:w="15" w:type="dxa"/>
              <w:right w:w="15" w:type="dxa"/>
            </w:tcMar>
            <w:vAlign w:val="center"/>
            <w:hideMark/>
          </w:tcPr>
          <w:p w14:paraId="6C0CF427" w14:textId="77777777" w:rsidR="003F416A" w:rsidRPr="00E834F4" w:rsidRDefault="003F416A">
            <w:pPr>
              <w:spacing w:after="0" w:line="240" w:lineRule="auto"/>
              <w:rPr>
                <w:rFonts w:eastAsia="Times New Roman" w:cstheme="minorHAnsi"/>
              </w:rPr>
            </w:pPr>
            <w:r w:rsidRPr="00E834F4">
              <w:rPr>
                <w:rFonts w:eastAsia="Times New Roman" w:cstheme="minorHAnsi"/>
              </w:rPr>
              <w:t>The master must not sell his maidservant</w:t>
            </w:r>
          </w:p>
        </w:tc>
        <w:tc>
          <w:tcPr>
            <w:tcW w:w="525" w:type="pct"/>
            <w:tcMar>
              <w:top w:w="15" w:type="dxa"/>
              <w:left w:w="15" w:type="dxa"/>
              <w:bottom w:w="15" w:type="dxa"/>
              <w:right w:w="15" w:type="dxa"/>
            </w:tcMar>
            <w:vAlign w:val="center"/>
            <w:hideMark/>
          </w:tcPr>
          <w:p w14:paraId="47FF6D03" w14:textId="77777777" w:rsidR="003F416A" w:rsidRPr="00E834F4" w:rsidRDefault="003F416A">
            <w:pPr>
              <w:spacing w:after="0" w:line="240" w:lineRule="auto"/>
              <w:rPr>
                <w:rFonts w:eastAsia="Times New Roman" w:cstheme="minorHAnsi"/>
              </w:rPr>
            </w:pPr>
            <w:r w:rsidRPr="00E834F4">
              <w:rPr>
                <w:rFonts w:eastAsia="Times New Roman" w:cstheme="minorHAnsi"/>
              </w:rPr>
              <w:t>Ex. 21:8</w:t>
            </w:r>
          </w:p>
        </w:tc>
      </w:tr>
      <w:tr w:rsidR="003F416A" w:rsidRPr="00E834F4" w14:paraId="5F27F7DF" w14:textId="77777777" w:rsidTr="003F416A">
        <w:trPr>
          <w:tblCellSpacing w:w="15" w:type="dxa"/>
        </w:trPr>
        <w:tc>
          <w:tcPr>
            <w:tcW w:w="183" w:type="pct"/>
            <w:tcMar>
              <w:top w:w="15" w:type="dxa"/>
              <w:left w:w="15" w:type="dxa"/>
              <w:bottom w:w="15" w:type="dxa"/>
              <w:right w:w="15" w:type="dxa"/>
            </w:tcMar>
            <w:vAlign w:val="center"/>
            <w:hideMark/>
          </w:tcPr>
          <w:p w14:paraId="53C34A9E" w14:textId="77777777" w:rsidR="003F416A" w:rsidRPr="00E834F4" w:rsidRDefault="003F416A">
            <w:pPr>
              <w:spacing w:after="0" w:line="240" w:lineRule="auto"/>
              <w:rPr>
                <w:rFonts w:eastAsia="Times New Roman" w:cstheme="minorHAnsi"/>
              </w:rPr>
            </w:pPr>
            <w:r w:rsidRPr="00E834F4">
              <w:rPr>
                <w:rFonts w:eastAsia="Times New Roman" w:cstheme="minorHAnsi"/>
              </w:rPr>
              <w:t>514</w:t>
            </w:r>
          </w:p>
        </w:tc>
        <w:tc>
          <w:tcPr>
            <w:tcW w:w="4228" w:type="pct"/>
            <w:tcMar>
              <w:top w:w="15" w:type="dxa"/>
              <w:left w:w="15" w:type="dxa"/>
              <w:bottom w:w="15" w:type="dxa"/>
              <w:right w:w="15" w:type="dxa"/>
            </w:tcMar>
            <w:vAlign w:val="center"/>
            <w:hideMark/>
          </w:tcPr>
          <w:p w14:paraId="06127BAC" w14:textId="77777777" w:rsidR="003F416A" w:rsidRPr="00E834F4" w:rsidRDefault="003F416A">
            <w:pPr>
              <w:spacing w:after="0" w:line="240" w:lineRule="auto"/>
              <w:rPr>
                <w:rFonts w:eastAsia="Times New Roman" w:cstheme="minorHAnsi"/>
              </w:rPr>
            </w:pPr>
            <w:r w:rsidRPr="00E834F4">
              <w:rPr>
                <w:rFonts w:eastAsia="Times New Roman" w:cstheme="minorHAnsi"/>
              </w:rPr>
              <w:t>Canaanite slaves must work forever unless injured in one of their limbs</w:t>
            </w:r>
          </w:p>
        </w:tc>
        <w:tc>
          <w:tcPr>
            <w:tcW w:w="525" w:type="pct"/>
            <w:tcMar>
              <w:top w:w="15" w:type="dxa"/>
              <w:left w:w="15" w:type="dxa"/>
              <w:bottom w:w="15" w:type="dxa"/>
              <w:right w:w="15" w:type="dxa"/>
            </w:tcMar>
            <w:vAlign w:val="center"/>
            <w:hideMark/>
          </w:tcPr>
          <w:p w14:paraId="0E1F3B05" w14:textId="77777777" w:rsidR="003F416A" w:rsidRPr="00E834F4" w:rsidRDefault="003F416A">
            <w:pPr>
              <w:spacing w:after="0" w:line="240" w:lineRule="auto"/>
              <w:rPr>
                <w:rFonts w:eastAsia="Times New Roman" w:cstheme="minorHAnsi"/>
              </w:rPr>
            </w:pPr>
            <w:r w:rsidRPr="00E834F4">
              <w:rPr>
                <w:rFonts w:eastAsia="Times New Roman" w:cstheme="minorHAnsi"/>
              </w:rPr>
              <w:t>Lev. 25:46</w:t>
            </w:r>
          </w:p>
        </w:tc>
      </w:tr>
      <w:tr w:rsidR="003F416A" w:rsidRPr="00E834F4" w14:paraId="47C28533" w14:textId="77777777" w:rsidTr="003F416A">
        <w:trPr>
          <w:tblCellSpacing w:w="15" w:type="dxa"/>
        </w:trPr>
        <w:tc>
          <w:tcPr>
            <w:tcW w:w="183" w:type="pct"/>
            <w:tcMar>
              <w:top w:w="15" w:type="dxa"/>
              <w:left w:w="15" w:type="dxa"/>
              <w:bottom w:w="15" w:type="dxa"/>
              <w:right w:w="15" w:type="dxa"/>
            </w:tcMar>
            <w:vAlign w:val="center"/>
            <w:hideMark/>
          </w:tcPr>
          <w:p w14:paraId="1B5D03AD" w14:textId="77777777" w:rsidR="003F416A" w:rsidRPr="00E834F4" w:rsidRDefault="003F416A">
            <w:pPr>
              <w:spacing w:after="0" w:line="240" w:lineRule="auto"/>
              <w:rPr>
                <w:rFonts w:eastAsia="Times New Roman" w:cstheme="minorHAnsi"/>
              </w:rPr>
            </w:pPr>
            <w:r w:rsidRPr="00E834F4">
              <w:rPr>
                <w:rFonts w:eastAsia="Times New Roman" w:cstheme="minorHAnsi"/>
              </w:rPr>
              <w:t>515</w:t>
            </w:r>
          </w:p>
        </w:tc>
        <w:tc>
          <w:tcPr>
            <w:tcW w:w="4228" w:type="pct"/>
            <w:tcMar>
              <w:top w:w="15" w:type="dxa"/>
              <w:left w:w="15" w:type="dxa"/>
              <w:bottom w:w="15" w:type="dxa"/>
              <w:right w:w="15" w:type="dxa"/>
            </w:tcMar>
            <w:vAlign w:val="center"/>
            <w:hideMark/>
          </w:tcPr>
          <w:p w14:paraId="5A62B945" w14:textId="77777777" w:rsidR="003F416A" w:rsidRPr="00E834F4" w:rsidRDefault="003F416A">
            <w:pPr>
              <w:spacing w:after="0" w:line="240" w:lineRule="auto"/>
              <w:rPr>
                <w:rFonts w:eastAsia="Times New Roman" w:cstheme="minorHAnsi"/>
              </w:rPr>
            </w:pPr>
            <w:r w:rsidRPr="00E834F4">
              <w:rPr>
                <w:rFonts w:eastAsia="Times New Roman" w:cstheme="minorHAnsi"/>
              </w:rPr>
              <w:t>Not to extradite a slave who fled to Israel</w:t>
            </w:r>
          </w:p>
        </w:tc>
        <w:tc>
          <w:tcPr>
            <w:tcW w:w="525" w:type="pct"/>
            <w:tcMar>
              <w:top w:w="15" w:type="dxa"/>
              <w:left w:w="15" w:type="dxa"/>
              <w:bottom w:w="15" w:type="dxa"/>
              <w:right w:w="15" w:type="dxa"/>
            </w:tcMar>
            <w:vAlign w:val="center"/>
            <w:hideMark/>
          </w:tcPr>
          <w:p w14:paraId="186A7977" w14:textId="77777777" w:rsidR="003F416A" w:rsidRPr="00E834F4" w:rsidRDefault="003F416A">
            <w:pPr>
              <w:spacing w:after="0" w:line="240" w:lineRule="auto"/>
              <w:rPr>
                <w:rFonts w:eastAsia="Times New Roman" w:cstheme="minorHAnsi"/>
              </w:rPr>
            </w:pPr>
            <w:r w:rsidRPr="00E834F4">
              <w:rPr>
                <w:rFonts w:eastAsia="Times New Roman" w:cstheme="minorHAnsi"/>
              </w:rPr>
              <w:t>Deut. 23:16</w:t>
            </w:r>
          </w:p>
        </w:tc>
      </w:tr>
      <w:tr w:rsidR="003F416A" w:rsidRPr="00E834F4" w14:paraId="16A4E35F" w14:textId="77777777" w:rsidTr="003F416A">
        <w:trPr>
          <w:tblCellSpacing w:w="15" w:type="dxa"/>
        </w:trPr>
        <w:tc>
          <w:tcPr>
            <w:tcW w:w="183" w:type="pct"/>
            <w:tcMar>
              <w:top w:w="15" w:type="dxa"/>
              <w:left w:w="15" w:type="dxa"/>
              <w:bottom w:w="15" w:type="dxa"/>
              <w:right w:w="15" w:type="dxa"/>
            </w:tcMar>
            <w:vAlign w:val="center"/>
            <w:hideMark/>
          </w:tcPr>
          <w:p w14:paraId="0C7CCD7F" w14:textId="77777777" w:rsidR="003F416A" w:rsidRPr="00E834F4" w:rsidRDefault="003F416A">
            <w:pPr>
              <w:spacing w:after="0" w:line="240" w:lineRule="auto"/>
              <w:rPr>
                <w:rFonts w:eastAsia="Times New Roman" w:cstheme="minorHAnsi"/>
              </w:rPr>
            </w:pPr>
            <w:r w:rsidRPr="00E834F4">
              <w:rPr>
                <w:rFonts w:eastAsia="Times New Roman" w:cstheme="minorHAnsi"/>
              </w:rPr>
              <w:t>516</w:t>
            </w:r>
          </w:p>
        </w:tc>
        <w:tc>
          <w:tcPr>
            <w:tcW w:w="4228" w:type="pct"/>
            <w:tcMar>
              <w:top w:w="15" w:type="dxa"/>
              <w:left w:w="15" w:type="dxa"/>
              <w:bottom w:w="15" w:type="dxa"/>
              <w:right w:w="15" w:type="dxa"/>
            </w:tcMar>
            <w:vAlign w:val="center"/>
            <w:hideMark/>
          </w:tcPr>
          <w:p w14:paraId="2AE43E0E" w14:textId="77777777" w:rsidR="003F416A" w:rsidRPr="00E834F4" w:rsidRDefault="003F416A">
            <w:pPr>
              <w:spacing w:after="0" w:line="240" w:lineRule="auto"/>
              <w:rPr>
                <w:rFonts w:eastAsia="Times New Roman" w:cstheme="minorHAnsi"/>
              </w:rPr>
            </w:pPr>
            <w:r w:rsidRPr="00E834F4">
              <w:rPr>
                <w:rFonts w:eastAsia="Times New Roman" w:cstheme="minorHAnsi"/>
              </w:rPr>
              <w:t>Not to wrong a slave who has come to Israel for refuge</w:t>
            </w:r>
          </w:p>
        </w:tc>
        <w:tc>
          <w:tcPr>
            <w:tcW w:w="525" w:type="pct"/>
            <w:tcMar>
              <w:top w:w="15" w:type="dxa"/>
              <w:left w:w="15" w:type="dxa"/>
              <w:bottom w:w="15" w:type="dxa"/>
              <w:right w:w="15" w:type="dxa"/>
            </w:tcMar>
            <w:vAlign w:val="center"/>
            <w:hideMark/>
          </w:tcPr>
          <w:p w14:paraId="112D6C6A" w14:textId="77777777" w:rsidR="003F416A" w:rsidRPr="00E834F4" w:rsidRDefault="003F416A">
            <w:pPr>
              <w:spacing w:after="0" w:line="240" w:lineRule="auto"/>
              <w:rPr>
                <w:rFonts w:eastAsia="Times New Roman" w:cstheme="minorHAnsi"/>
              </w:rPr>
            </w:pPr>
            <w:r w:rsidRPr="00E834F4">
              <w:rPr>
                <w:rFonts w:eastAsia="Times New Roman" w:cstheme="minorHAnsi"/>
              </w:rPr>
              <w:t>Deut. 23:16</w:t>
            </w:r>
          </w:p>
        </w:tc>
      </w:tr>
    </w:tbl>
    <w:p w14:paraId="4EB36437"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THIRTEEN: THE BOOK OF JUDGEMENTS</w:t>
      </w:r>
    </w:p>
    <w:tbl>
      <w:tblPr>
        <w:tblW w:w="5000" w:type="pct"/>
        <w:tblCellSpacing w:w="15" w:type="dxa"/>
        <w:tblLook w:val="04A0" w:firstRow="1" w:lastRow="0" w:firstColumn="1" w:lastColumn="0" w:noHBand="0" w:noVBand="1"/>
      </w:tblPr>
      <w:tblGrid>
        <w:gridCol w:w="410"/>
        <w:gridCol w:w="8038"/>
        <w:gridCol w:w="1002"/>
      </w:tblGrid>
      <w:tr w:rsidR="003F416A" w:rsidRPr="00E834F4" w14:paraId="6B4EE490" w14:textId="77777777" w:rsidTr="003F416A">
        <w:trPr>
          <w:tblHeader/>
          <w:tblCellSpacing w:w="15" w:type="dxa"/>
        </w:trPr>
        <w:tc>
          <w:tcPr>
            <w:tcW w:w="0" w:type="auto"/>
            <w:gridSpan w:val="3"/>
            <w:tcMar>
              <w:top w:w="15" w:type="dxa"/>
              <w:left w:w="15" w:type="dxa"/>
              <w:bottom w:w="15" w:type="dxa"/>
              <w:right w:w="15" w:type="dxa"/>
            </w:tcMar>
            <w:vAlign w:val="center"/>
            <w:hideMark/>
          </w:tcPr>
          <w:p w14:paraId="53186E5E"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Hiring</w:t>
            </w:r>
          </w:p>
        </w:tc>
      </w:tr>
      <w:tr w:rsidR="003F416A" w:rsidRPr="00E834F4" w14:paraId="60BD4B20" w14:textId="77777777" w:rsidTr="003F416A">
        <w:trPr>
          <w:tblCellSpacing w:w="15" w:type="dxa"/>
        </w:trPr>
        <w:tc>
          <w:tcPr>
            <w:tcW w:w="161" w:type="pct"/>
            <w:tcMar>
              <w:top w:w="15" w:type="dxa"/>
              <w:left w:w="15" w:type="dxa"/>
              <w:bottom w:w="15" w:type="dxa"/>
              <w:right w:w="15" w:type="dxa"/>
            </w:tcMar>
            <w:vAlign w:val="center"/>
            <w:hideMark/>
          </w:tcPr>
          <w:p w14:paraId="4CA34F0A" w14:textId="77777777" w:rsidR="003F416A" w:rsidRPr="00E834F4" w:rsidRDefault="003F416A">
            <w:pPr>
              <w:spacing w:after="0" w:line="240" w:lineRule="auto"/>
              <w:rPr>
                <w:rFonts w:eastAsia="Times New Roman" w:cstheme="minorHAnsi"/>
              </w:rPr>
            </w:pPr>
            <w:r w:rsidRPr="00E834F4">
              <w:rPr>
                <w:rFonts w:eastAsia="Times New Roman" w:cstheme="minorHAnsi"/>
              </w:rPr>
              <w:t>517</w:t>
            </w:r>
          </w:p>
        </w:tc>
        <w:tc>
          <w:tcPr>
            <w:tcW w:w="4253" w:type="pct"/>
            <w:tcMar>
              <w:top w:w="15" w:type="dxa"/>
              <w:left w:w="15" w:type="dxa"/>
              <w:bottom w:w="15" w:type="dxa"/>
              <w:right w:w="15" w:type="dxa"/>
            </w:tcMar>
            <w:vAlign w:val="center"/>
            <w:hideMark/>
          </w:tcPr>
          <w:p w14:paraId="301C0DAC"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Laws of a hired worker and hired guard</w:t>
            </w:r>
          </w:p>
        </w:tc>
        <w:tc>
          <w:tcPr>
            <w:tcW w:w="522" w:type="pct"/>
            <w:tcMar>
              <w:top w:w="15" w:type="dxa"/>
              <w:left w:w="15" w:type="dxa"/>
              <w:bottom w:w="15" w:type="dxa"/>
              <w:right w:w="15" w:type="dxa"/>
            </w:tcMar>
            <w:vAlign w:val="center"/>
            <w:hideMark/>
          </w:tcPr>
          <w:p w14:paraId="3F454D8F" w14:textId="77777777" w:rsidR="003F416A" w:rsidRPr="00E834F4" w:rsidRDefault="003F416A">
            <w:pPr>
              <w:spacing w:after="0" w:line="240" w:lineRule="auto"/>
              <w:rPr>
                <w:rFonts w:eastAsia="Times New Roman" w:cstheme="minorHAnsi"/>
              </w:rPr>
            </w:pPr>
            <w:r w:rsidRPr="00E834F4">
              <w:rPr>
                <w:rFonts w:eastAsia="Times New Roman" w:cstheme="minorHAnsi"/>
              </w:rPr>
              <w:t>Ex. 22:9</w:t>
            </w:r>
          </w:p>
        </w:tc>
      </w:tr>
      <w:tr w:rsidR="003F416A" w:rsidRPr="00E834F4" w14:paraId="40DB9289" w14:textId="77777777" w:rsidTr="003F416A">
        <w:trPr>
          <w:tblCellSpacing w:w="15" w:type="dxa"/>
        </w:trPr>
        <w:tc>
          <w:tcPr>
            <w:tcW w:w="161" w:type="pct"/>
            <w:tcMar>
              <w:top w:w="15" w:type="dxa"/>
              <w:left w:w="15" w:type="dxa"/>
              <w:bottom w:w="15" w:type="dxa"/>
              <w:right w:w="15" w:type="dxa"/>
            </w:tcMar>
            <w:vAlign w:val="center"/>
            <w:hideMark/>
          </w:tcPr>
          <w:p w14:paraId="58F80535" w14:textId="77777777" w:rsidR="003F416A" w:rsidRPr="00E834F4" w:rsidRDefault="003F416A">
            <w:pPr>
              <w:spacing w:after="0" w:line="240" w:lineRule="auto"/>
              <w:rPr>
                <w:rFonts w:eastAsia="Times New Roman" w:cstheme="minorHAnsi"/>
              </w:rPr>
            </w:pPr>
            <w:r w:rsidRPr="00E834F4">
              <w:rPr>
                <w:rFonts w:eastAsia="Times New Roman" w:cstheme="minorHAnsi"/>
              </w:rPr>
              <w:t>518</w:t>
            </w:r>
          </w:p>
        </w:tc>
        <w:tc>
          <w:tcPr>
            <w:tcW w:w="4253" w:type="pct"/>
            <w:tcMar>
              <w:top w:w="15" w:type="dxa"/>
              <w:left w:w="15" w:type="dxa"/>
              <w:bottom w:w="15" w:type="dxa"/>
              <w:right w:w="15" w:type="dxa"/>
            </w:tcMar>
            <w:vAlign w:val="center"/>
            <w:hideMark/>
          </w:tcPr>
          <w:p w14:paraId="3DECA263" w14:textId="77777777" w:rsidR="003F416A" w:rsidRPr="00E834F4" w:rsidRDefault="003F416A">
            <w:pPr>
              <w:spacing w:after="0" w:line="240" w:lineRule="auto"/>
              <w:rPr>
                <w:rFonts w:eastAsia="Times New Roman" w:cstheme="minorHAnsi"/>
              </w:rPr>
            </w:pPr>
            <w:r w:rsidRPr="00E834F4">
              <w:rPr>
                <w:rFonts w:eastAsia="Times New Roman" w:cstheme="minorHAnsi"/>
              </w:rPr>
              <w:t>Pay wages on the day they were earned</w:t>
            </w:r>
          </w:p>
        </w:tc>
        <w:tc>
          <w:tcPr>
            <w:tcW w:w="522" w:type="pct"/>
            <w:tcMar>
              <w:top w:w="15" w:type="dxa"/>
              <w:left w:w="15" w:type="dxa"/>
              <w:bottom w:w="15" w:type="dxa"/>
              <w:right w:w="15" w:type="dxa"/>
            </w:tcMar>
            <w:vAlign w:val="center"/>
            <w:hideMark/>
          </w:tcPr>
          <w:p w14:paraId="3A1E8B87" w14:textId="77777777" w:rsidR="003F416A" w:rsidRPr="00E834F4" w:rsidRDefault="003F416A">
            <w:pPr>
              <w:spacing w:after="0" w:line="240" w:lineRule="auto"/>
              <w:rPr>
                <w:rFonts w:eastAsia="Times New Roman" w:cstheme="minorHAnsi"/>
              </w:rPr>
            </w:pPr>
            <w:r w:rsidRPr="00E834F4">
              <w:rPr>
                <w:rFonts w:eastAsia="Times New Roman" w:cstheme="minorHAnsi"/>
              </w:rPr>
              <w:t>Deut. 24:15</w:t>
            </w:r>
          </w:p>
        </w:tc>
      </w:tr>
      <w:tr w:rsidR="003F416A" w:rsidRPr="00E834F4" w14:paraId="1208D391" w14:textId="77777777" w:rsidTr="003F416A">
        <w:trPr>
          <w:tblCellSpacing w:w="15" w:type="dxa"/>
        </w:trPr>
        <w:tc>
          <w:tcPr>
            <w:tcW w:w="161" w:type="pct"/>
            <w:tcMar>
              <w:top w:w="15" w:type="dxa"/>
              <w:left w:w="15" w:type="dxa"/>
              <w:bottom w:w="15" w:type="dxa"/>
              <w:right w:w="15" w:type="dxa"/>
            </w:tcMar>
            <w:vAlign w:val="center"/>
            <w:hideMark/>
          </w:tcPr>
          <w:p w14:paraId="4291591A" w14:textId="77777777" w:rsidR="003F416A" w:rsidRPr="00E834F4" w:rsidRDefault="003F416A">
            <w:pPr>
              <w:spacing w:after="0" w:line="240" w:lineRule="auto"/>
              <w:rPr>
                <w:rFonts w:eastAsia="Times New Roman" w:cstheme="minorHAnsi"/>
              </w:rPr>
            </w:pPr>
            <w:r w:rsidRPr="00E834F4">
              <w:rPr>
                <w:rFonts w:eastAsia="Times New Roman" w:cstheme="minorHAnsi"/>
              </w:rPr>
              <w:t>519</w:t>
            </w:r>
          </w:p>
        </w:tc>
        <w:tc>
          <w:tcPr>
            <w:tcW w:w="4253" w:type="pct"/>
            <w:tcMar>
              <w:top w:w="15" w:type="dxa"/>
              <w:left w:w="15" w:type="dxa"/>
              <w:bottom w:w="15" w:type="dxa"/>
              <w:right w:w="15" w:type="dxa"/>
            </w:tcMar>
            <w:vAlign w:val="center"/>
            <w:hideMark/>
          </w:tcPr>
          <w:p w14:paraId="5D141149" w14:textId="77777777" w:rsidR="003F416A" w:rsidRPr="00E834F4" w:rsidRDefault="003F416A">
            <w:pPr>
              <w:spacing w:after="0" w:line="240" w:lineRule="auto"/>
              <w:rPr>
                <w:rFonts w:eastAsia="Times New Roman" w:cstheme="minorHAnsi"/>
              </w:rPr>
            </w:pPr>
            <w:r w:rsidRPr="00E834F4">
              <w:rPr>
                <w:rFonts w:eastAsia="Times New Roman" w:cstheme="minorHAnsi"/>
              </w:rPr>
              <w:t>Not to delay payment of wages past the agreed time</w:t>
            </w:r>
          </w:p>
        </w:tc>
        <w:tc>
          <w:tcPr>
            <w:tcW w:w="522" w:type="pct"/>
            <w:tcMar>
              <w:top w:w="15" w:type="dxa"/>
              <w:left w:w="15" w:type="dxa"/>
              <w:bottom w:w="15" w:type="dxa"/>
              <w:right w:w="15" w:type="dxa"/>
            </w:tcMar>
            <w:vAlign w:val="center"/>
            <w:hideMark/>
          </w:tcPr>
          <w:p w14:paraId="65E80B5D" w14:textId="77777777" w:rsidR="003F416A" w:rsidRPr="00E834F4" w:rsidRDefault="003F416A">
            <w:pPr>
              <w:spacing w:after="0" w:line="240" w:lineRule="auto"/>
              <w:rPr>
                <w:rFonts w:eastAsia="Times New Roman" w:cstheme="minorHAnsi"/>
              </w:rPr>
            </w:pPr>
            <w:r w:rsidRPr="00E834F4">
              <w:rPr>
                <w:rFonts w:eastAsia="Times New Roman" w:cstheme="minorHAnsi"/>
              </w:rPr>
              <w:t>Lev. 19:13</w:t>
            </w:r>
          </w:p>
        </w:tc>
      </w:tr>
      <w:tr w:rsidR="003F416A" w:rsidRPr="00E834F4" w14:paraId="0DF62D12" w14:textId="77777777" w:rsidTr="003F416A">
        <w:trPr>
          <w:tblCellSpacing w:w="15" w:type="dxa"/>
        </w:trPr>
        <w:tc>
          <w:tcPr>
            <w:tcW w:w="161" w:type="pct"/>
            <w:tcMar>
              <w:top w:w="15" w:type="dxa"/>
              <w:left w:w="15" w:type="dxa"/>
              <w:bottom w:w="15" w:type="dxa"/>
              <w:right w:w="15" w:type="dxa"/>
            </w:tcMar>
            <w:vAlign w:val="center"/>
            <w:hideMark/>
          </w:tcPr>
          <w:p w14:paraId="77A920EA" w14:textId="77777777" w:rsidR="003F416A" w:rsidRPr="00E834F4" w:rsidRDefault="003F416A">
            <w:pPr>
              <w:spacing w:after="0" w:line="240" w:lineRule="auto"/>
              <w:rPr>
                <w:rFonts w:eastAsia="Times New Roman" w:cstheme="minorHAnsi"/>
              </w:rPr>
            </w:pPr>
            <w:r w:rsidRPr="00E834F4">
              <w:rPr>
                <w:rFonts w:eastAsia="Times New Roman" w:cstheme="minorHAnsi"/>
              </w:rPr>
              <w:t>520</w:t>
            </w:r>
          </w:p>
        </w:tc>
        <w:tc>
          <w:tcPr>
            <w:tcW w:w="4253" w:type="pct"/>
            <w:tcMar>
              <w:top w:w="15" w:type="dxa"/>
              <w:left w:w="15" w:type="dxa"/>
              <w:bottom w:w="15" w:type="dxa"/>
              <w:right w:w="15" w:type="dxa"/>
            </w:tcMar>
            <w:vAlign w:val="center"/>
            <w:hideMark/>
          </w:tcPr>
          <w:p w14:paraId="2E609689" w14:textId="77777777" w:rsidR="003F416A" w:rsidRPr="00E834F4" w:rsidRDefault="003F416A">
            <w:pPr>
              <w:spacing w:after="0" w:line="240" w:lineRule="auto"/>
              <w:rPr>
                <w:rFonts w:eastAsia="Times New Roman" w:cstheme="minorHAnsi"/>
              </w:rPr>
            </w:pPr>
            <w:r w:rsidRPr="00E834F4">
              <w:rPr>
                <w:rFonts w:eastAsia="Times New Roman" w:cstheme="minorHAnsi"/>
              </w:rPr>
              <w:t>The hired worker may eat from the unharvested crops where he works</w:t>
            </w:r>
          </w:p>
        </w:tc>
        <w:tc>
          <w:tcPr>
            <w:tcW w:w="522" w:type="pct"/>
            <w:tcMar>
              <w:top w:w="15" w:type="dxa"/>
              <w:left w:w="15" w:type="dxa"/>
              <w:bottom w:w="15" w:type="dxa"/>
              <w:right w:w="15" w:type="dxa"/>
            </w:tcMar>
            <w:vAlign w:val="center"/>
            <w:hideMark/>
          </w:tcPr>
          <w:p w14:paraId="4A7BE467" w14:textId="77777777" w:rsidR="003F416A" w:rsidRPr="00E834F4" w:rsidRDefault="003F416A">
            <w:pPr>
              <w:spacing w:after="0" w:line="240" w:lineRule="auto"/>
              <w:rPr>
                <w:rFonts w:eastAsia="Times New Roman" w:cstheme="minorHAnsi"/>
              </w:rPr>
            </w:pPr>
            <w:r w:rsidRPr="00E834F4">
              <w:rPr>
                <w:rFonts w:eastAsia="Times New Roman" w:cstheme="minorHAnsi"/>
              </w:rPr>
              <w:t>Deut. 23:25</w:t>
            </w:r>
          </w:p>
        </w:tc>
      </w:tr>
      <w:tr w:rsidR="003F416A" w:rsidRPr="00E834F4" w14:paraId="7BD94270" w14:textId="77777777" w:rsidTr="003F416A">
        <w:trPr>
          <w:tblCellSpacing w:w="15" w:type="dxa"/>
        </w:trPr>
        <w:tc>
          <w:tcPr>
            <w:tcW w:w="161" w:type="pct"/>
            <w:tcMar>
              <w:top w:w="15" w:type="dxa"/>
              <w:left w:w="15" w:type="dxa"/>
              <w:bottom w:w="15" w:type="dxa"/>
              <w:right w:w="15" w:type="dxa"/>
            </w:tcMar>
            <w:vAlign w:val="center"/>
            <w:hideMark/>
          </w:tcPr>
          <w:p w14:paraId="382BC35D" w14:textId="77777777" w:rsidR="003F416A" w:rsidRPr="00E834F4" w:rsidRDefault="003F416A">
            <w:pPr>
              <w:spacing w:after="0" w:line="240" w:lineRule="auto"/>
              <w:rPr>
                <w:rFonts w:eastAsia="Times New Roman" w:cstheme="minorHAnsi"/>
              </w:rPr>
            </w:pPr>
            <w:r w:rsidRPr="00E834F4">
              <w:rPr>
                <w:rFonts w:eastAsia="Times New Roman" w:cstheme="minorHAnsi"/>
              </w:rPr>
              <w:t>521</w:t>
            </w:r>
          </w:p>
        </w:tc>
        <w:tc>
          <w:tcPr>
            <w:tcW w:w="4253" w:type="pct"/>
            <w:tcMar>
              <w:top w:w="15" w:type="dxa"/>
              <w:left w:w="15" w:type="dxa"/>
              <w:bottom w:w="15" w:type="dxa"/>
              <w:right w:w="15" w:type="dxa"/>
            </w:tcMar>
            <w:vAlign w:val="center"/>
            <w:hideMark/>
          </w:tcPr>
          <w:p w14:paraId="01F286A1" w14:textId="77777777" w:rsidR="003F416A" w:rsidRPr="00E834F4" w:rsidRDefault="003F416A">
            <w:pPr>
              <w:spacing w:after="0" w:line="240" w:lineRule="auto"/>
              <w:rPr>
                <w:rFonts w:eastAsia="Times New Roman" w:cstheme="minorHAnsi"/>
              </w:rPr>
            </w:pPr>
            <w:r w:rsidRPr="00E834F4">
              <w:rPr>
                <w:rFonts w:eastAsia="Times New Roman" w:cstheme="minorHAnsi"/>
              </w:rPr>
              <w:t>The worker must not eat while on hired time</w:t>
            </w:r>
          </w:p>
        </w:tc>
        <w:tc>
          <w:tcPr>
            <w:tcW w:w="522" w:type="pct"/>
            <w:tcMar>
              <w:top w:w="15" w:type="dxa"/>
              <w:left w:w="15" w:type="dxa"/>
              <w:bottom w:w="15" w:type="dxa"/>
              <w:right w:w="15" w:type="dxa"/>
            </w:tcMar>
            <w:vAlign w:val="center"/>
            <w:hideMark/>
          </w:tcPr>
          <w:p w14:paraId="502378AC" w14:textId="77777777" w:rsidR="003F416A" w:rsidRPr="00E834F4" w:rsidRDefault="003F416A">
            <w:pPr>
              <w:spacing w:after="0" w:line="240" w:lineRule="auto"/>
              <w:rPr>
                <w:rFonts w:eastAsia="Times New Roman" w:cstheme="minorHAnsi"/>
              </w:rPr>
            </w:pPr>
            <w:r w:rsidRPr="00E834F4">
              <w:rPr>
                <w:rFonts w:eastAsia="Times New Roman" w:cstheme="minorHAnsi"/>
              </w:rPr>
              <w:t>Deut. 23:26</w:t>
            </w:r>
          </w:p>
        </w:tc>
      </w:tr>
      <w:tr w:rsidR="003F416A" w:rsidRPr="00E834F4" w14:paraId="118A7087" w14:textId="77777777" w:rsidTr="003F416A">
        <w:trPr>
          <w:tblCellSpacing w:w="15" w:type="dxa"/>
        </w:trPr>
        <w:tc>
          <w:tcPr>
            <w:tcW w:w="161" w:type="pct"/>
            <w:tcMar>
              <w:top w:w="15" w:type="dxa"/>
              <w:left w:w="15" w:type="dxa"/>
              <w:bottom w:w="15" w:type="dxa"/>
              <w:right w:w="15" w:type="dxa"/>
            </w:tcMar>
            <w:vAlign w:val="center"/>
            <w:hideMark/>
          </w:tcPr>
          <w:p w14:paraId="58D6BF5E" w14:textId="77777777" w:rsidR="003F416A" w:rsidRPr="00E834F4" w:rsidRDefault="003F416A">
            <w:pPr>
              <w:spacing w:after="0" w:line="240" w:lineRule="auto"/>
              <w:rPr>
                <w:rFonts w:eastAsia="Times New Roman" w:cstheme="minorHAnsi"/>
              </w:rPr>
            </w:pPr>
            <w:r w:rsidRPr="00E834F4">
              <w:rPr>
                <w:rFonts w:eastAsia="Times New Roman" w:cstheme="minorHAnsi"/>
              </w:rPr>
              <w:t>522</w:t>
            </w:r>
          </w:p>
        </w:tc>
        <w:tc>
          <w:tcPr>
            <w:tcW w:w="4253" w:type="pct"/>
            <w:tcMar>
              <w:top w:w="15" w:type="dxa"/>
              <w:left w:w="15" w:type="dxa"/>
              <w:bottom w:w="15" w:type="dxa"/>
              <w:right w:w="15" w:type="dxa"/>
            </w:tcMar>
            <w:vAlign w:val="center"/>
            <w:hideMark/>
          </w:tcPr>
          <w:p w14:paraId="41785C94" w14:textId="77777777" w:rsidR="003F416A" w:rsidRPr="00E834F4" w:rsidRDefault="003F416A">
            <w:pPr>
              <w:spacing w:after="0" w:line="240" w:lineRule="auto"/>
              <w:rPr>
                <w:rFonts w:eastAsia="Times New Roman" w:cstheme="minorHAnsi"/>
              </w:rPr>
            </w:pPr>
            <w:r w:rsidRPr="00E834F4">
              <w:rPr>
                <w:rFonts w:eastAsia="Times New Roman" w:cstheme="minorHAnsi"/>
              </w:rPr>
              <w:t>The worker must not take more than he can eat</w:t>
            </w:r>
          </w:p>
        </w:tc>
        <w:tc>
          <w:tcPr>
            <w:tcW w:w="522" w:type="pct"/>
            <w:tcMar>
              <w:top w:w="15" w:type="dxa"/>
              <w:left w:w="15" w:type="dxa"/>
              <w:bottom w:w="15" w:type="dxa"/>
              <w:right w:w="15" w:type="dxa"/>
            </w:tcMar>
            <w:vAlign w:val="center"/>
            <w:hideMark/>
          </w:tcPr>
          <w:p w14:paraId="41847507" w14:textId="77777777" w:rsidR="003F416A" w:rsidRPr="00E834F4" w:rsidRDefault="003F416A">
            <w:pPr>
              <w:spacing w:after="0" w:line="240" w:lineRule="auto"/>
              <w:rPr>
                <w:rFonts w:eastAsia="Times New Roman" w:cstheme="minorHAnsi"/>
              </w:rPr>
            </w:pPr>
            <w:r w:rsidRPr="00E834F4">
              <w:rPr>
                <w:rFonts w:eastAsia="Times New Roman" w:cstheme="minorHAnsi"/>
              </w:rPr>
              <w:t>Deut. 23:25</w:t>
            </w:r>
          </w:p>
        </w:tc>
      </w:tr>
      <w:tr w:rsidR="003F416A" w:rsidRPr="00E834F4" w14:paraId="17D1C6BA" w14:textId="77777777" w:rsidTr="003F416A">
        <w:trPr>
          <w:tblCellSpacing w:w="15" w:type="dxa"/>
        </w:trPr>
        <w:tc>
          <w:tcPr>
            <w:tcW w:w="161" w:type="pct"/>
            <w:tcMar>
              <w:top w:w="15" w:type="dxa"/>
              <w:left w:w="15" w:type="dxa"/>
              <w:bottom w:w="15" w:type="dxa"/>
              <w:right w:w="15" w:type="dxa"/>
            </w:tcMar>
            <w:vAlign w:val="center"/>
            <w:hideMark/>
          </w:tcPr>
          <w:p w14:paraId="070B9C80" w14:textId="77777777" w:rsidR="003F416A" w:rsidRPr="00E834F4" w:rsidRDefault="003F416A">
            <w:pPr>
              <w:spacing w:after="0" w:line="240" w:lineRule="auto"/>
              <w:rPr>
                <w:rFonts w:eastAsia="Times New Roman" w:cstheme="minorHAnsi"/>
              </w:rPr>
            </w:pPr>
            <w:r w:rsidRPr="00E834F4">
              <w:rPr>
                <w:rFonts w:eastAsia="Times New Roman" w:cstheme="minorHAnsi"/>
              </w:rPr>
              <w:t>523</w:t>
            </w:r>
          </w:p>
        </w:tc>
        <w:tc>
          <w:tcPr>
            <w:tcW w:w="4253" w:type="pct"/>
            <w:tcMar>
              <w:top w:w="15" w:type="dxa"/>
              <w:left w:w="15" w:type="dxa"/>
              <w:bottom w:w="15" w:type="dxa"/>
              <w:right w:w="15" w:type="dxa"/>
            </w:tcMar>
            <w:vAlign w:val="center"/>
            <w:hideMark/>
          </w:tcPr>
          <w:p w14:paraId="637F897A" w14:textId="77777777" w:rsidR="003F416A" w:rsidRPr="00E834F4" w:rsidRDefault="003F416A">
            <w:pPr>
              <w:spacing w:after="0" w:line="240" w:lineRule="auto"/>
              <w:rPr>
                <w:rFonts w:eastAsia="Times New Roman" w:cstheme="minorHAnsi"/>
              </w:rPr>
            </w:pPr>
            <w:r w:rsidRPr="00E834F4">
              <w:rPr>
                <w:rFonts w:eastAsia="Times New Roman" w:cstheme="minorHAnsi"/>
              </w:rPr>
              <w:t>Not to muzzle an ox while plowing</w:t>
            </w:r>
          </w:p>
        </w:tc>
        <w:tc>
          <w:tcPr>
            <w:tcW w:w="522" w:type="pct"/>
            <w:tcMar>
              <w:top w:w="15" w:type="dxa"/>
              <w:left w:w="15" w:type="dxa"/>
              <w:bottom w:w="15" w:type="dxa"/>
              <w:right w:w="15" w:type="dxa"/>
            </w:tcMar>
            <w:vAlign w:val="center"/>
            <w:hideMark/>
          </w:tcPr>
          <w:p w14:paraId="2ECA0941" w14:textId="77777777" w:rsidR="003F416A" w:rsidRPr="00E834F4" w:rsidRDefault="003F416A">
            <w:pPr>
              <w:spacing w:after="0" w:line="240" w:lineRule="auto"/>
              <w:rPr>
                <w:rFonts w:eastAsia="Times New Roman" w:cstheme="minorHAnsi"/>
              </w:rPr>
            </w:pPr>
            <w:r w:rsidRPr="00E834F4">
              <w:rPr>
                <w:rFonts w:eastAsia="Times New Roman" w:cstheme="minorHAnsi"/>
              </w:rPr>
              <w:t>Deut. 25:4</w:t>
            </w:r>
          </w:p>
        </w:tc>
      </w:tr>
      <w:tr w:rsidR="003F416A" w:rsidRPr="00E834F4" w14:paraId="4C2453A9" w14:textId="77777777" w:rsidTr="003F416A">
        <w:trPr>
          <w:tblHeader/>
          <w:tblCellSpacing w:w="15" w:type="dxa"/>
        </w:trPr>
        <w:tc>
          <w:tcPr>
            <w:tcW w:w="0" w:type="auto"/>
            <w:gridSpan w:val="3"/>
            <w:tcMar>
              <w:top w:w="15" w:type="dxa"/>
              <w:left w:w="15" w:type="dxa"/>
              <w:bottom w:w="15" w:type="dxa"/>
              <w:right w:w="15" w:type="dxa"/>
            </w:tcMar>
            <w:vAlign w:val="center"/>
            <w:hideMark/>
          </w:tcPr>
          <w:p w14:paraId="65C18551"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Borrowing and Depositing</w:t>
            </w:r>
          </w:p>
        </w:tc>
      </w:tr>
      <w:tr w:rsidR="003F416A" w:rsidRPr="00E834F4" w14:paraId="0D3222C9" w14:textId="77777777" w:rsidTr="003F416A">
        <w:trPr>
          <w:tblCellSpacing w:w="15" w:type="dxa"/>
        </w:trPr>
        <w:tc>
          <w:tcPr>
            <w:tcW w:w="161" w:type="pct"/>
            <w:tcMar>
              <w:top w:w="15" w:type="dxa"/>
              <w:left w:w="15" w:type="dxa"/>
              <w:bottom w:w="15" w:type="dxa"/>
              <w:right w:w="15" w:type="dxa"/>
            </w:tcMar>
            <w:vAlign w:val="center"/>
            <w:hideMark/>
          </w:tcPr>
          <w:p w14:paraId="28AA4F11" w14:textId="77777777" w:rsidR="003F416A" w:rsidRPr="00E834F4" w:rsidRDefault="003F416A">
            <w:pPr>
              <w:spacing w:after="0" w:line="240" w:lineRule="auto"/>
              <w:rPr>
                <w:rFonts w:eastAsia="Times New Roman" w:cstheme="minorHAnsi"/>
              </w:rPr>
            </w:pPr>
            <w:r w:rsidRPr="00E834F4">
              <w:rPr>
                <w:rFonts w:eastAsia="Times New Roman" w:cstheme="minorHAnsi"/>
              </w:rPr>
              <w:t>524</w:t>
            </w:r>
          </w:p>
        </w:tc>
        <w:tc>
          <w:tcPr>
            <w:tcW w:w="4253" w:type="pct"/>
            <w:tcMar>
              <w:top w:w="15" w:type="dxa"/>
              <w:left w:w="15" w:type="dxa"/>
              <w:bottom w:w="15" w:type="dxa"/>
              <w:right w:w="15" w:type="dxa"/>
            </w:tcMar>
            <w:vAlign w:val="center"/>
            <w:hideMark/>
          </w:tcPr>
          <w:p w14:paraId="28A7FC65"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Laws of a borrower</w:t>
            </w:r>
          </w:p>
        </w:tc>
        <w:tc>
          <w:tcPr>
            <w:tcW w:w="522" w:type="pct"/>
            <w:tcMar>
              <w:top w:w="15" w:type="dxa"/>
              <w:left w:w="15" w:type="dxa"/>
              <w:bottom w:w="15" w:type="dxa"/>
              <w:right w:w="15" w:type="dxa"/>
            </w:tcMar>
            <w:vAlign w:val="center"/>
            <w:hideMark/>
          </w:tcPr>
          <w:p w14:paraId="4F8A7187" w14:textId="77777777" w:rsidR="003F416A" w:rsidRPr="00E834F4" w:rsidRDefault="003F416A">
            <w:pPr>
              <w:spacing w:after="0" w:line="240" w:lineRule="auto"/>
              <w:rPr>
                <w:rFonts w:eastAsia="Times New Roman" w:cstheme="minorHAnsi"/>
              </w:rPr>
            </w:pPr>
            <w:r w:rsidRPr="00E834F4">
              <w:rPr>
                <w:rFonts w:eastAsia="Times New Roman" w:cstheme="minorHAnsi"/>
              </w:rPr>
              <w:t>Ex. 22:13</w:t>
            </w:r>
          </w:p>
        </w:tc>
      </w:tr>
      <w:tr w:rsidR="003F416A" w:rsidRPr="00E834F4" w14:paraId="3EADFEA2" w14:textId="77777777" w:rsidTr="003F416A">
        <w:trPr>
          <w:tblCellSpacing w:w="15" w:type="dxa"/>
        </w:trPr>
        <w:tc>
          <w:tcPr>
            <w:tcW w:w="161" w:type="pct"/>
            <w:tcMar>
              <w:top w:w="15" w:type="dxa"/>
              <w:left w:w="15" w:type="dxa"/>
              <w:bottom w:w="15" w:type="dxa"/>
              <w:right w:w="15" w:type="dxa"/>
            </w:tcMar>
            <w:vAlign w:val="center"/>
            <w:hideMark/>
          </w:tcPr>
          <w:p w14:paraId="576D2B38" w14:textId="77777777" w:rsidR="003F416A" w:rsidRPr="00E834F4" w:rsidRDefault="003F416A">
            <w:pPr>
              <w:spacing w:after="0" w:line="240" w:lineRule="auto"/>
              <w:rPr>
                <w:rFonts w:eastAsia="Times New Roman" w:cstheme="minorHAnsi"/>
              </w:rPr>
            </w:pPr>
            <w:r w:rsidRPr="00E834F4">
              <w:rPr>
                <w:rFonts w:eastAsia="Times New Roman" w:cstheme="minorHAnsi"/>
              </w:rPr>
              <w:t>525</w:t>
            </w:r>
          </w:p>
        </w:tc>
        <w:tc>
          <w:tcPr>
            <w:tcW w:w="4253" w:type="pct"/>
            <w:tcMar>
              <w:top w:w="15" w:type="dxa"/>
              <w:left w:w="15" w:type="dxa"/>
              <w:bottom w:w="15" w:type="dxa"/>
              <w:right w:w="15" w:type="dxa"/>
            </w:tcMar>
            <w:vAlign w:val="center"/>
            <w:hideMark/>
          </w:tcPr>
          <w:p w14:paraId="121FF803"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Laws of an unpaid guard</w:t>
            </w:r>
          </w:p>
        </w:tc>
        <w:tc>
          <w:tcPr>
            <w:tcW w:w="522" w:type="pct"/>
            <w:tcMar>
              <w:top w:w="15" w:type="dxa"/>
              <w:left w:w="15" w:type="dxa"/>
              <w:bottom w:w="15" w:type="dxa"/>
              <w:right w:w="15" w:type="dxa"/>
            </w:tcMar>
            <w:vAlign w:val="center"/>
            <w:hideMark/>
          </w:tcPr>
          <w:p w14:paraId="6F7A3772" w14:textId="77777777" w:rsidR="003F416A" w:rsidRPr="00E834F4" w:rsidRDefault="003F416A">
            <w:pPr>
              <w:spacing w:after="0" w:line="240" w:lineRule="auto"/>
              <w:rPr>
                <w:rFonts w:eastAsia="Times New Roman" w:cstheme="minorHAnsi"/>
              </w:rPr>
            </w:pPr>
            <w:r w:rsidRPr="00E834F4">
              <w:rPr>
                <w:rFonts w:eastAsia="Times New Roman" w:cstheme="minorHAnsi"/>
              </w:rPr>
              <w:t>Ex. 22:6</w:t>
            </w:r>
          </w:p>
        </w:tc>
      </w:tr>
      <w:tr w:rsidR="003F416A" w:rsidRPr="00E834F4" w14:paraId="28A5D90B" w14:textId="77777777" w:rsidTr="003F416A">
        <w:trPr>
          <w:tblHeader/>
          <w:tblCellSpacing w:w="15" w:type="dxa"/>
        </w:trPr>
        <w:tc>
          <w:tcPr>
            <w:tcW w:w="0" w:type="auto"/>
            <w:gridSpan w:val="3"/>
            <w:tcMar>
              <w:top w:w="15" w:type="dxa"/>
              <w:left w:w="15" w:type="dxa"/>
              <w:bottom w:w="15" w:type="dxa"/>
              <w:right w:w="15" w:type="dxa"/>
            </w:tcMar>
            <w:vAlign w:val="center"/>
            <w:hideMark/>
          </w:tcPr>
          <w:p w14:paraId="340E6E2F"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Creditor and Debtor</w:t>
            </w:r>
          </w:p>
        </w:tc>
      </w:tr>
      <w:tr w:rsidR="003F416A" w:rsidRPr="00E834F4" w14:paraId="275B2584" w14:textId="77777777" w:rsidTr="003F416A">
        <w:trPr>
          <w:tblCellSpacing w:w="15" w:type="dxa"/>
        </w:trPr>
        <w:tc>
          <w:tcPr>
            <w:tcW w:w="161" w:type="pct"/>
            <w:tcMar>
              <w:top w:w="15" w:type="dxa"/>
              <w:left w:w="15" w:type="dxa"/>
              <w:bottom w:w="15" w:type="dxa"/>
              <w:right w:w="15" w:type="dxa"/>
            </w:tcMar>
            <w:vAlign w:val="center"/>
            <w:hideMark/>
          </w:tcPr>
          <w:p w14:paraId="7D8437E9" w14:textId="77777777" w:rsidR="003F416A" w:rsidRPr="00E834F4" w:rsidRDefault="003F416A">
            <w:pPr>
              <w:spacing w:after="0" w:line="240" w:lineRule="auto"/>
              <w:rPr>
                <w:rFonts w:eastAsia="Times New Roman" w:cstheme="minorHAnsi"/>
              </w:rPr>
            </w:pPr>
            <w:r w:rsidRPr="00E834F4">
              <w:rPr>
                <w:rFonts w:eastAsia="Times New Roman" w:cstheme="minorHAnsi"/>
              </w:rPr>
              <w:t>526</w:t>
            </w:r>
          </w:p>
        </w:tc>
        <w:tc>
          <w:tcPr>
            <w:tcW w:w="4253" w:type="pct"/>
            <w:tcMar>
              <w:top w:w="15" w:type="dxa"/>
              <w:left w:w="15" w:type="dxa"/>
              <w:bottom w:w="15" w:type="dxa"/>
              <w:right w:w="15" w:type="dxa"/>
            </w:tcMar>
            <w:vAlign w:val="center"/>
            <w:hideMark/>
          </w:tcPr>
          <w:p w14:paraId="5461D955" w14:textId="77777777" w:rsidR="003F416A" w:rsidRPr="00E834F4" w:rsidRDefault="003F416A">
            <w:pPr>
              <w:spacing w:after="0" w:line="240" w:lineRule="auto"/>
              <w:rPr>
                <w:rFonts w:eastAsia="Times New Roman" w:cstheme="minorHAnsi"/>
              </w:rPr>
            </w:pPr>
            <w:r w:rsidRPr="00E834F4">
              <w:rPr>
                <w:rFonts w:eastAsia="Times New Roman" w:cstheme="minorHAnsi"/>
              </w:rPr>
              <w:t>Lend to the poor and destitute</w:t>
            </w:r>
          </w:p>
        </w:tc>
        <w:tc>
          <w:tcPr>
            <w:tcW w:w="522" w:type="pct"/>
            <w:tcMar>
              <w:top w:w="15" w:type="dxa"/>
              <w:left w:w="15" w:type="dxa"/>
              <w:bottom w:w="15" w:type="dxa"/>
              <w:right w:w="15" w:type="dxa"/>
            </w:tcMar>
            <w:vAlign w:val="center"/>
            <w:hideMark/>
          </w:tcPr>
          <w:p w14:paraId="48DB7D1A" w14:textId="77777777" w:rsidR="003F416A" w:rsidRPr="00E834F4" w:rsidRDefault="003F416A">
            <w:pPr>
              <w:spacing w:after="0" w:line="240" w:lineRule="auto"/>
              <w:rPr>
                <w:rFonts w:eastAsia="Times New Roman" w:cstheme="minorHAnsi"/>
              </w:rPr>
            </w:pPr>
            <w:r w:rsidRPr="00E834F4">
              <w:rPr>
                <w:rFonts w:eastAsia="Times New Roman" w:cstheme="minorHAnsi"/>
              </w:rPr>
              <w:t>Ex. 22:24</w:t>
            </w:r>
          </w:p>
        </w:tc>
      </w:tr>
      <w:tr w:rsidR="003F416A" w:rsidRPr="00E834F4" w14:paraId="7F5670A4" w14:textId="77777777" w:rsidTr="003F416A">
        <w:trPr>
          <w:tblCellSpacing w:w="15" w:type="dxa"/>
        </w:trPr>
        <w:tc>
          <w:tcPr>
            <w:tcW w:w="161" w:type="pct"/>
            <w:tcMar>
              <w:top w:w="15" w:type="dxa"/>
              <w:left w:w="15" w:type="dxa"/>
              <w:bottom w:w="15" w:type="dxa"/>
              <w:right w:w="15" w:type="dxa"/>
            </w:tcMar>
            <w:vAlign w:val="center"/>
            <w:hideMark/>
          </w:tcPr>
          <w:p w14:paraId="6EBAEEF9" w14:textId="77777777" w:rsidR="003F416A" w:rsidRPr="00E834F4" w:rsidRDefault="003F416A">
            <w:pPr>
              <w:spacing w:after="0" w:line="240" w:lineRule="auto"/>
              <w:rPr>
                <w:rFonts w:eastAsia="Times New Roman" w:cstheme="minorHAnsi"/>
              </w:rPr>
            </w:pPr>
            <w:r w:rsidRPr="00E834F4">
              <w:rPr>
                <w:rFonts w:eastAsia="Times New Roman" w:cstheme="minorHAnsi"/>
              </w:rPr>
              <w:t>527</w:t>
            </w:r>
          </w:p>
        </w:tc>
        <w:tc>
          <w:tcPr>
            <w:tcW w:w="4253" w:type="pct"/>
            <w:tcMar>
              <w:top w:w="15" w:type="dxa"/>
              <w:left w:w="15" w:type="dxa"/>
              <w:bottom w:w="15" w:type="dxa"/>
              <w:right w:w="15" w:type="dxa"/>
            </w:tcMar>
            <w:vAlign w:val="center"/>
            <w:hideMark/>
          </w:tcPr>
          <w:p w14:paraId="146EC53D" w14:textId="77777777" w:rsidR="003F416A" w:rsidRPr="00E834F4" w:rsidRDefault="003F416A">
            <w:pPr>
              <w:spacing w:after="0" w:line="240" w:lineRule="auto"/>
              <w:rPr>
                <w:rFonts w:eastAsia="Times New Roman" w:cstheme="minorHAnsi"/>
              </w:rPr>
            </w:pPr>
            <w:r w:rsidRPr="00E834F4">
              <w:rPr>
                <w:rFonts w:eastAsia="Times New Roman" w:cstheme="minorHAnsi"/>
              </w:rPr>
              <w:t>Not to press them for payment if you know they don't have it</w:t>
            </w:r>
          </w:p>
        </w:tc>
        <w:tc>
          <w:tcPr>
            <w:tcW w:w="522" w:type="pct"/>
            <w:tcMar>
              <w:top w:w="15" w:type="dxa"/>
              <w:left w:w="15" w:type="dxa"/>
              <w:bottom w:w="15" w:type="dxa"/>
              <w:right w:w="15" w:type="dxa"/>
            </w:tcMar>
            <w:vAlign w:val="center"/>
            <w:hideMark/>
          </w:tcPr>
          <w:p w14:paraId="78917585" w14:textId="77777777" w:rsidR="003F416A" w:rsidRPr="00E834F4" w:rsidRDefault="003F416A">
            <w:pPr>
              <w:spacing w:after="0" w:line="240" w:lineRule="auto"/>
              <w:rPr>
                <w:rFonts w:eastAsia="Times New Roman" w:cstheme="minorHAnsi"/>
              </w:rPr>
            </w:pPr>
            <w:r w:rsidRPr="00E834F4">
              <w:rPr>
                <w:rFonts w:eastAsia="Times New Roman" w:cstheme="minorHAnsi"/>
              </w:rPr>
              <w:t>Ex. 22:24</w:t>
            </w:r>
          </w:p>
        </w:tc>
      </w:tr>
      <w:tr w:rsidR="003F416A" w:rsidRPr="00E834F4" w14:paraId="602F861C" w14:textId="77777777" w:rsidTr="003F416A">
        <w:trPr>
          <w:tblCellSpacing w:w="15" w:type="dxa"/>
        </w:trPr>
        <w:tc>
          <w:tcPr>
            <w:tcW w:w="161" w:type="pct"/>
            <w:tcMar>
              <w:top w:w="15" w:type="dxa"/>
              <w:left w:w="15" w:type="dxa"/>
              <w:bottom w:w="15" w:type="dxa"/>
              <w:right w:w="15" w:type="dxa"/>
            </w:tcMar>
            <w:vAlign w:val="center"/>
            <w:hideMark/>
          </w:tcPr>
          <w:p w14:paraId="322C3133" w14:textId="77777777" w:rsidR="003F416A" w:rsidRPr="00E834F4" w:rsidRDefault="003F416A">
            <w:pPr>
              <w:spacing w:after="0" w:line="240" w:lineRule="auto"/>
              <w:rPr>
                <w:rFonts w:eastAsia="Times New Roman" w:cstheme="minorHAnsi"/>
              </w:rPr>
            </w:pPr>
            <w:r w:rsidRPr="00E834F4">
              <w:rPr>
                <w:rFonts w:eastAsia="Times New Roman" w:cstheme="minorHAnsi"/>
              </w:rPr>
              <w:t>528</w:t>
            </w:r>
          </w:p>
        </w:tc>
        <w:tc>
          <w:tcPr>
            <w:tcW w:w="4253" w:type="pct"/>
            <w:tcMar>
              <w:top w:w="15" w:type="dxa"/>
              <w:left w:w="15" w:type="dxa"/>
              <w:bottom w:w="15" w:type="dxa"/>
              <w:right w:w="15" w:type="dxa"/>
            </w:tcMar>
            <w:vAlign w:val="center"/>
            <w:hideMark/>
          </w:tcPr>
          <w:p w14:paraId="64684179" w14:textId="77777777" w:rsidR="003F416A" w:rsidRPr="00E834F4" w:rsidRDefault="003F416A">
            <w:pPr>
              <w:spacing w:after="0" w:line="240" w:lineRule="auto"/>
              <w:rPr>
                <w:rFonts w:eastAsia="Times New Roman" w:cstheme="minorHAnsi"/>
              </w:rPr>
            </w:pPr>
            <w:r w:rsidRPr="00E834F4">
              <w:rPr>
                <w:rFonts w:eastAsia="Times New Roman" w:cstheme="minorHAnsi"/>
              </w:rPr>
              <w:t>Press the idolater for payment</w:t>
            </w:r>
          </w:p>
        </w:tc>
        <w:tc>
          <w:tcPr>
            <w:tcW w:w="522" w:type="pct"/>
            <w:tcMar>
              <w:top w:w="15" w:type="dxa"/>
              <w:left w:w="15" w:type="dxa"/>
              <w:bottom w:w="15" w:type="dxa"/>
              <w:right w:w="15" w:type="dxa"/>
            </w:tcMar>
            <w:vAlign w:val="center"/>
            <w:hideMark/>
          </w:tcPr>
          <w:p w14:paraId="0EA4B7E5" w14:textId="77777777" w:rsidR="003F416A" w:rsidRPr="00E834F4" w:rsidRDefault="003F416A">
            <w:pPr>
              <w:spacing w:after="0" w:line="240" w:lineRule="auto"/>
              <w:rPr>
                <w:rFonts w:eastAsia="Times New Roman" w:cstheme="minorHAnsi"/>
              </w:rPr>
            </w:pPr>
            <w:r w:rsidRPr="00E834F4">
              <w:rPr>
                <w:rFonts w:eastAsia="Times New Roman" w:cstheme="minorHAnsi"/>
              </w:rPr>
              <w:t>Deut. 15:3</w:t>
            </w:r>
          </w:p>
        </w:tc>
      </w:tr>
      <w:tr w:rsidR="003F416A" w:rsidRPr="00E834F4" w14:paraId="5061B009" w14:textId="77777777" w:rsidTr="003F416A">
        <w:trPr>
          <w:tblCellSpacing w:w="15" w:type="dxa"/>
        </w:trPr>
        <w:tc>
          <w:tcPr>
            <w:tcW w:w="161" w:type="pct"/>
            <w:tcMar>
              <w:top w:w="15" w:type="dxa"/>
              <w:left w:w="15" w:type="dxa"/>
              <w:bottom w:w="15" w:type="dxa"/>
              <w:right w:w="15" w:type="dxa"/>
            </w:tcMar>
            <w:vAlign w:val="center"/>
            <w:hideMark/>
          </w:tcPr>
          <w:p w14:paraId="1A38C9AC" w14:textId="77777777" w:rsidR="003F416A" w:rsidRPr="00E834F4" w:rsidRDefault="003F416A">
            <w:pPr>
              <w:spacing w:after="0" w:line="240" w:lineRule="auto"/>
              <w:rPr>
                <w:rFonts w:eastAsia="Times New Roman" w:cstheme="minorHAnsi"/>
              </w:rPr>
            </w:pPr>
            <w:r w:rsidRPr="00E834F4">
              <w:rPr>
                <w:rFonts w:eastAsia="Times New Roman" w:cstheme="minorHAnsi"/>
              </w:rPr>
              <w:t>529</w:t>
            </w:r>
          </w:p>
        </w:tc>
        <w:tc>
          <w:tcPr>
            <w:tcW w:w="4253" w:type="pct"/>
            <w:tcMar>
              <w:top w:w="15" w:type="dxa"/>
              <w:left w:w="15" w:type="dxa"/>
              <w:bottom w:w="15" w:type="dxa"/>
              <w:right w:w="15" w:type="dxa"/>
            </w:tcMar>
            <w:vAlign w:val="center"/>
            <w:hideMark/>
          </w:tcPr>
          <w:p w14:paraId="0F9D9BBC" w14:textId="77777777" w:rsidR="003F416A" w:rsidRPr="00E834F4" w:rsidRDefault="003F416A">
            <w:pPr>
              <w:spacing w:after="0" w:line="240" w:lineRule="auto"/>
              <w:rPr>
                <w:rFonts w:eastAsia="Times New Roman" w:cstheme="minorHAnsi"/>
              </w:rPr>
            </w:pPr>
            <w:r w:rsidRPr="00E834F4">
              <w:rPr>
                <w:rFonts w:eastAsia="Times New Roman" w:cstheme="minorHAnsi"/>
              </w:rPr>
              <w:t>The creditor must not forcibly take collateral</w:t>
            </w:r>
          </w:p>
        </w:tc>
        <w:tc>
          <w:tcPr>
            <w:tcW w:w="522" w:type="pct"/>
            <w:tcMar>
              <w:top w:w="15" w:type="dxa"/>
              <w:left w:w="15" w:type="dxa"/>
              <w:bottom w:w="15" w:type="dxa"/>
              <w:right w:w="15" w:type="dxa"/>
            </w:tcMar>
            <w:vAlign w:val="center"/>
            <w:hideMark/>
          </w:tcPr>
          <w:p w14:paraId="2C6C4361" w14:textId="77777777" w:rsidR="003F416A" w:rsidRPr="00E834F4" w:rsidRDefault="003F416A">
            <w:pPr>
              <w:spacing w:after="0" w:line="240" w:lineRule="auto"/>
              <w:rPr>
                <w:rFonts w:eastAsia="Times New Roman" w:cstheme="minorHAnsi"/>
              </w:rPr>
            </w:pPr>
            <w:r w:rsidRPr="00E834F4">
              <w:rPr>
                <w:rFonts w:eastAsia="Times New Roman" w:cstheme="minorHAnsi"/>
              </w:rPr>
              <w:t>Deut. 24:10</w:t>
            </w:r>
          </w:p>
        </w:tc>
      </w:tr>
      <w:tr w:rsidR="003F416A" w:rsidRPr="00E834F4" w14:paraId="464A8995" w14:textId="77777777" w:rsidTr="003F416A">
        <w:trPr>
          <w:tblCellSpacing w:w="15" w:type="dxa"/>
        </w:trPr>
        <w:tc>
          <w:tcPr>
            <w:tcW w:w="161" w:type="pct"/>
            <w:tcMar>
              <w:top w:w="15" w:type="dxa"/>
              <w:left w:w="15" w:type="dxa"/>
              <w:bottom w:w="15" w:type="dxa"/>
              <w:right w:w="15" w:type="dxa"/>
            </w:tcMar>
            <w:vAlign w:val="center"/>
            <w:hideMark/>
          </w:tcPr>
          <w:p w14:paraId="4EAB3444" w14:textId="77777777" w:rsidR="003F416A" w:rsidRPr="00E834F4" w:rsidRDefault="003F416A">
            <w:pPr>
              <w:spacing w:after="0" w:line="240" w:lineRule="auto"/>
              <w:rPr>
                <w:rFonts w:eastAsia="Times New Roman" w:cstheme="minorHAnsi"/>
              </w:rPr>
            </w:pPr>
            <w:r w:rsidRPr="00E834F4">
              <w:rPr>
                <w:rFonts w:eastAsia="Times New Roman" w:cstheme="minorHAnsi"/>
              </w:rPr>
              <w:t>530</w:t>
            </w:r>
          </w:p>
        </w:tc>
        <w:tc>
          <w:tcPr>
            <w:tcW w:w="4253" w:type="pct"/>
            <w:tcMar>
              <w:top w:w="15" w:type="dxa"/>
              <w:left w:w="15" w:type="dxa"/>
              <w:bottom w:w="15" w:type="dxa"/>
              <w:right w:w="15" w:type="dxa"/>
            </w:tcMar>
            <w:vAlign w:val="center"/>
            <w:hideMark/>
          </w:tcPr>
          <w:p w14:paraId="1900FD3B" w14:textId="77777777" w:rsidR="003F416A" w:rsidRPr="00E834F4" w:rsidRDefault="003F416A">
            <w:pPr>
              <w:spacing w:after="0" w:line="240" w:lineRule="auto"/>
              <w:rPr>
                <w:rFonts w:eastAsia="Times New Roman" w:cstheme="minorHAnsi"/>
              </w:rPr>
            </w:pPr>
            <w:r w:rsidRPr="00E834F4">
              <w:rPr>
                <w:rFonts w:eastAsia="Times New Roman" w:cstheme="minorHAnsi"/>
              </w:rPr>
              <w:t>Return the collateral to the debtor when needed</w:t>
            </w:r>
          </w:p>
        </w:tc>
        <w:tc>
          <w:tcPr>
            <w:tcW w:w="522" w:type="pct"/>
            <w:tcMar>
              <w:top w:w="15" w:type="dxa"/>
              <w:left w:w="15" w:type="dxa"/>
              <w:bottom w:w="15" w:type="dxa"/>
              <w:right w:w="15" w:type="dxa"/>
            </w:tcMar>
            <w:vAlign w:val="center"/>
            <w:hideMark/>
          </w:tcPr>
          <w:p w14:paraId="55FF82D2" w14:textId="77777777" w:rsidR="003F416A" w:rsidRPr="00E834F4" w:rsidRDefault="003F416A">
            <w:pPr>
              <w:spacing w:after="0" w:line="240" w:lineRule="auto"/>
              <w:rPr>
                <w:rFonts w:eastAsia="Times New Roman" w:cstheme="minorHAnsi"/>
              </w:rPr>
            </w:pPr>
            <w:r w:rsidRPr="00E834F4">
              <w:rPr>
                <w:rFonts w:eastAsia="Times New Roman" w:cstheme="minorHAnsi"/>
              </w:rPr>
              <w:t>Deut. 24:13</w:t>
            </w:r>
          </w:p>
        </w:tc>
      </w:tr>
      <w:tr w:rsidR="003F416A" w:rsidRPr="00E834F4" w14:paraId="4CD56218" w14:textId="77777777" w:rsidTr="003F416A">
        <w:trPr>
          <w:tblCellSpacing w:w="15" w:type="dxa"/>
        </w:trPr>
        <w:tc>
          <w:tcPr>
            <w:tcW w:w="161" w:type="pct"/>
            <w:tcMar>
              <w:top w:w="15" w:type="dxa"/>
              <w:left w:w="15" w:type="dxa"/>
              <w:bottom w:w="15" w:type="dxa"/>
              <w:right w:w="15" w:type="dxa"/>
            </w:tcMar>
            <w:vAlign w:val="center"/>
            <w:hideMark/>
          </w:tcPr>
          <w:p w14:paraId="348CE40F" w14:textId="77777777" w:rsidR="003F416A" w:rsidRPr="00E834F4" w:rsidRDefault="003F416A">
            <w:pPr>
              <w:spacing w:after="0" w:line="240" w:lineRule="auto"/>
              <w:rPr>
                <w:rFonts w:eastAsia="Times New Roman" w:cstheme="minorHAnsi"/>
              </w:rPr>
            </w:pPr>
            <w:r w:rsidRPr="00E834F4">
              <w:rPr>
                <w:rFonts w:eastAsia="Times New Roman" w:cstheme="minorHAnsi"/>
              </w:rPr>
              <w:t>531</w:t>
            </w:r>
          </w:p>
        </w:tc>
        <w:tc>
          <w:tcPr>
            <w:tcW w:w="4253" w:type="pct"/>
            <w:tcMar>
              <w:top w:w="15" w:type="dxa"/>
              <w:left w:w="15" w:type="dxa"/>
              <w:bottom w:w="15" w:type="dxa"/>
              <w:right w:w="15" w:type="dxa"/>
            </w:tcMar>
            <w:vAlign w:val="center"/>
            <w:hideMark/>
          </w:tcPr>
          <w:p w14:paraId="1C15DF81" w14:textId="77777777" w:rsidR="003F416A" w:rsidRPr="00E834F4" w:rsidRDefault="003F416A">
            <w:pPr>
              <w:spacing w:after="0" w:line="240" w:lineRule="auto"/>
              <w:rPr>
                <w:rFonts w:eastAsia="Times New Roman" w:cstheme="minorHAnsi"/>
              </w:rPr>
            </w:pPr>
            <w:r w:rsidRPr="00E834F4">
              <w:rPr>
                <w:rFonts w:eastAsia="Times New Roman" w:cstheme="minorHAnsi"/>
              </w:rPr>
              <w:t>Not to delay its return when needed</w:t>
            </w:r>
          </w:p>
        </w:tc>
        <w:tc>
          <w:tcPr>
            <w:tcW w:w="522" w:type="pct"/>
            <w:tcMar>
              <w:top w:w="15" w:type="dxa"/>
              <w:left w:w="15" w:type="dxa"/>
              <w:bottom w:w="15" w:type="dxa"/>
              <w:right w:w="15" w:type="dxa"/>
            </w:tcMar>
            <w:vAlign w:val="center"/>
            <w:hideMark/>
          </w:tcPr>
          <w:p w14:paraId="0E2C195B" w14:textId="77777777" w:rsidR="003F416A" w:rsidRPr="00E834F4" w:rsidRDefault="003F416A">
            <w:pPr>
              <w:spacing w:after="0" w:line="240" w:lineRule="auto"/>
              <w:rPr>
                <w:rFonts w:eastAsia="Times New Roman" w:cstheme="minorHAnsi"/>
              </w:rPr>
            </w:pPr>
            <w:r w:rsidRPr="00E834F4">
              <w:rPr>
                <w:rFonts w:eastAsia="Times New Roman" w:cstheme="minorHAnsi"/>
              </w:rPr>
              <w:t>Deut. 24:12</w:t>
            </w:r>
          </w:p>
        </w:tc>
      </w:tr>
      <w:tr w:rsidR="003F416A" w:rsidRPr="00E834F4" w14:paraId="034B380E" w14:textId="77777777" w:rsidTr="003F416A">
        <w:trPr>
          <w:tblCellSpacing w:w="15" w:type="dxa"/>
        </w:trPr>
        <w:tc>
          <w:tcPr>
            <w:tcW w:w="161" w:type="pct"/>
            <w:tcMar>
              <w:top w:w="15" w:type="dxa"/>
              <w:left w:w="15" w:type="dxa"/>
              <w:bottom w:w="15" w:type="dxa"/>
              <w:right w:w="15" w:type="dxa"/>
            </w:tcMar>
            <w:vAlign w:val="center"/>
            <w:hideMark/>
          </w:tcPr>
          <w:p w14:paraId="312108BD" w14:textId="77777777" w:rsidR="003F416A" w:rsidRPr="00E834F4" w:rsidRDefault="003F416A">
            <w:pPr>
              <w:spacing w:after="0" w:line="240" w:lineRule="auto"/>
              <w:rPr>
                <w:rFonts w:eastAsia="Times New Roman" w:cstheme="minorHAnsi"/>
              </w:rPr>
            </w:pPr>
            <w:r w:rsidRPr="00E834F4">
              <w:rPr>
                <w:rFonts w:eastAsia="Times New Roman" w:cstheme="minorHAnsi"/>
              </w:rPr>
              <w:t>532</w:t>
            </w:r>
          </w:p>
        </w:tc>
        <w:tc>
          <w:tcPr>
            <w:tcW w:w="4253" w:type="pct"/>
            <w:tcMar>
              <w:top w:w="15" w:type="dxa"/>
              <w:left w:w="15" w:type="dxa"/>
              <w:bottom w:w="15" w:type="dxa"/>
              <w:right w:w="15" w:type="dxa"/>
            </w:tcMar>
            <w:vAlign w:val="center"/>
            <w:hideMark/>
          </w:tcPr>
          <w:p w14:paraId="5B590237" w14:textId="77777777" w:rsidR="003F416A" w:rsidRPr="00E834F4" w:rsidRDefault="003F416A">
            <w:pPr>
              <w:spacing w:after="0" w:line="240" w:lineRule="auto"/>
              <w:rPr>
                <w:rFonts w:eastAsia="Times New Roman" w:cstheme="minorHAnsi"/>
              </w:rPr>
            </w:pPr>
            <w:r w:rsidRPr="00E834F4">
              <w:rPr>
                <w:rFonts w:eastAsia="Times New Roman" w:cstheme="minorHAnsi"/>
              </w:rPr>
              <w:t>Not to demand collateral from a widow</w:t>
            </w:r>
          </w:p>
        </w:tc>
        <w:tc>
          <w:tcPr>
            <w:tcW w:w="522" w:type="pct"/>
            <w:tcMar>
              <w:top w:w="15" w:type="dxa"/>
              <w:left w:w="15" w:type="dxa"/>
              <w:bottom w:w="15" w:type="dxa"/>
              <w:right w:w="15" w:type="dxa"/>
            </w:tcMar>
            <w:vAlign w:val="center"/>
            <w:hideMark/>
          </w:tcPr>
          <w:p w14:paraId="00B6E3BB" w14:textId="77777777" w:rsidR="003F416A" w:rsidRPr="00E834F4" w:rsidRDefault="003F416A">
            <w:pPr>
              <w:spacing w:after="0" w:line="240" w:lineRule="auto"/>
              <w:rPr>
                <w:rFonts w:eastAsia="Times New Roman" w:cstheme="minorHAnsi"/>
              </w:rPr>
            </w:pPr>
            <w:r w:rsidRPr="00E834F4">
              <w:rPr>
                <w:rFonts w:eastAsia="Times New Roman" w:cstheme="minorHAnsi"/>
              </w:rPr>
              <w:t>Deut. 24:17</w:t>
            </w:r>
          </w:p>
        </w:tc>
      </w:tr>
      <w:tr w:rsidR="003F416A" w:rsidRPr="00E834F4" w14:paraId="6AAE58E9" w14:textId="77777777" w:rsidTr="003F416A">
        <w:trPr>
          <w:tblCellSpacing w:w="15" w:type="dxa"/>
        </w:trPr>
        <w:tc>
          <w:tcPr>
            <w:tcW w:w="161" w:type="pct"/>
            <w:tcMar>
              <w:top w:w="15" w:type="dxa"/>
              <w:left w:w="15" w:type="dxa"/>
              <w:bottom w:w="15" w:type="dxa"/>
              <w:right w:w="15" w:type="dxa"/>
            </w:tcMar>
            <w:vAlign w:val="center"/>
            <w:hideMark/>
          </w:tcPr>
          <w:p w14:paraId="77B230A0" w14:textId="77777777" w:rsidR="003F416A" w:rsidRPr="00E834F4" w:rsidRDefault="003F416A">
            <w:pPr>
              <w:spacing w:after="0" w:line="240" w:lineRule="auto"/>
              <w:rPr>
                <w:rFonts w:eastAsia="Times New Roman" w:cstheme="minorHAnsi"/>
              </w:rPr>
            </w:pPr>
            <w:r w:rsidRPr="00E834F4">
              <w:rPr>
                <w:rFonts w:eastAsia="Times New Roman" w:cstheme="minorHAnsi"/>
              </w:rPr>
              <w:t>533</w:t>
            </w:r>
          </w:p>
        </w:tc>
        <w:tc>
          <w:tcPr>
            <w:tcW w:w="4253" w:type="pct"/>
            <w:tcMar>
              <w:top w:w="15" w:type="dxa"/>
              <w:left w:w="15" w:type="dxa"/>
              <w:bottom w:w="15" w:type="dxa"/>
              <w:right w:w="15" w:type="dxa"/>
            </w:tcMar>
            <w:vAlign w:val="center"/>
            <w:hideMark/>
          </w:tcPr>
          <w:p w14:paraId="0A0050AA" w14:textId="77777777" w:rsidR="003F416A" w:rsidRPr="00E834F4" w:rsidRDefault="003F416A">
            <w:pPr>
              <w:spacing w:after="0" w:line="240" w:lineRule="auto"/>
              <w:rPr>
                <w:rFonts w:eastAsia="Times New Roman" w:cstheme="minorHAnsi"/>
              </w:rPr>
            </w:pPr>
            <w:r w:rsidRPr="00E834F4">
              <w:rPr>
                <w:rFonts w:eastAsia="Times New Roman" w:cstheme="minorHAnsi"/>
              </w:rPr>
              <w:t>Not to demand as collateral utensils needed for preparing food</w:t>
            </w:r>
          </w:p>
        </w:tc>
        <w:tc>
          <w:tcPr>
            <w:tcW w:w="522" w:type="pct"/>
            <w:tcMar>
              <w:top w:w="15" w:type="dxa"/>
              <w:left w:w="15" w:type="dxa"/>
              <w:bottom w:w="15" w:type="dxa"/>
              <w:right w:w="15" w:type="dxa"/>
            </w:tcMar>
            <w:vAlign w:val="center"/>
            <w:hideMark/>
          </w:tcPr>
          <w:p w14:paraId="49234F84" w14:textId="77777777" w:rsidR="003F416A" w:rsidRPr="00E834F4" w:rsidRDefault="003F416A">
            <w:pPr>
              <w:spacing w:after="0" w:line="240" w:lineRule="auto"/>
              <w:rPr>
                <w:rFonts w:eastAsia="Times New Roman" w:cstheme="minorHAnsi"/>
              </w:rPr>
            </w:pPr>
            <w:r w:rsidRPr="00E834F4">
              <w:rPr>
                <w:rFonts w:eastAsia="Times New Roman" w:cstheme="minorHAnsi"/>
              </w:rPr>
              <w:t>Deut. 24:6</w:t>
            </w:r>
          </w:p>
        </w:tc>
      </w:tr>
      <w:tr w:rsidR="003F416A" w:rsidRPr="00E834F4" w14:paraId="50337AB9" w14:textId="77777777" w:rsidTr="003F416A">
        <w:trPr>
          <w:tblCellSpacing w:w="15" w:type="dxa"/>
        </w:trPr>
        <w:tc>
          <w:tcPr>
            <w:tcW w:w="161" w:type="pct"/>
            <w:tcMar>
              <w:top w:w="15" w:type="dxa"/>
              <w:left w:w="15" w:type="dxa"/>
              <w:bottom w:w="15" w:type="dxa"/>
              <w:right w:w="15" w:type="dxa"/>
            </w:tcMar>
            <w:vAlign w:val="center"/>
            <w:hideMark/>
          </w:tcPr>
          <w:p w14:paraId="3D95DA4E" w14:textId="77777777" w:rsidR="003F416A" w:rsidRPr="00E834F4" w:rsidRDefault="003F416A">
            <w:pPr>
              <w:spacing w:after="0" w:line="240" w:lineRule="auto"/>
              <w:rPr>
                <w:rFonts w:eastAsia="Times New Roman" w:cstheme="minorHAnsi"/>
              </w:rPr>
            </w:pPr>
            <w:r w:rsidRPr="00E834F4">
              <w:rPr>
                <w:rFonts w:eastAsia="Times New Roman" w:cstheme="minorHAnsi"/>
              </w:rPr>
              <w:t>534</w:t>
            </w:r>
          </w:p>
        </w:tc>
        <w:tc>
          <w:tcPr>
            <w:tcW w:w="4253" w:type="pct"/>
            <w:tcMar>
              <w:top w:w="15" w:type="dxa"/>
              <w:left w:w="15" w:type="dxa"/>
              <w:bottom w:w="15" w:type="dxa"/>
              <w:right w:w="15" w:type="dxa"/>
            </w:tcMar>
            <w:vAlign w:val="center"/>
            <w:hideMark/>
          </w:tcPr>
          <w:p w14:paraId="38E4BF3F" w14:textId="77777777" w:rsidR="003F416A" w:rsidRPr="00E834F4" w:rsidRDefault="003F416A">
            <w:pPr>
              <w:spacing w:after="0" w:line="240" w:lineRule="auto"/>
              <w:rPr>
                <w:rFonts w:eastAsia="Times New Roman" w:cstheme="minorHAnsi"/>
              </w:rPr>
            </w:pPr>
            <w:r w:rsidRPr="00E834F4">
              <w:rPr>
                <w:rFonts w:eastAsia="Times New Roman" w:cstheme="minorHAnsi"/>
              </w:rPr>
              <w:t>Not to lend with interest</w:t>
            </w:r>
          </w:p>
        </w:tc>
        <w:tc>
          <w:tcPr>
            <w:tcW w:w="522" w:type="pct"/>
            <w:tcMar>
              <w:top w:w="15" w:type="dxa"/>
              <w:left w:w="15" w:type="dxa"/>
              <w:bottom w:w="15" w:type="dxa"/>
              <w:right w:w="15" w:type="dxa"/>
            </w:tcMar>
            <w:vAlign w:val="center"/>
            <w:hideMark/>
          </w:tcPr>
          <w:p w14:paraId="3A89B6B8" w14:textId="77777777" w:rsidR="003F416A" w:rsidRPr="00E834F4" w:rsidRDefault="003F416A">
            <w:pPr>
              <w:spacing w:after="0" w:line="240" w:lineRule="auto"/>
              <w:rPr>
                <w:rFonts w:eastAsia="Times New Roman" w:cstheme="minorHAnsi"/>
              </w:rPr>
            </w:pPr>
            <w:r w:rsidRPr="00E834F4">
              <w:rPr>
                <w:rFonts w:eastAsia="Times New Roman" w:cstheme="minorHAnsi"/>
              </w:rPr>
              <w:t>Lev. 25:37</w:t>
            </w:r>
          </w:p>
        </w:tc>
      </w:tr>
      <w:tr w:rsidR="003F416A" w:rsidRPr="00E834F4" w14:paraId="68C1BF0C" w14:textId="77777777" w:rsidTr="003F416A">
        <w:trPr>
          <w:tblCellSpacing w:w="15" w:type="dxa"/>
        </w:trPr>
        <w:tc>
          <w:tcPr>
            <w:tcW w:w="161" w:type="pct"/>
            <w:tcMar>
              <w:top w:w="15" w:type="dxa"/>
              <w:left w:w="15" w:type="dxa"/>
              <w:bottom w:w="15" w:type="dxa"/>
              <w:right w:w="15" w:type="dxa"/>
            </w:tcMar>
            <w:vAlign w:val="center"/>
            <w:hideMark/>
          </w:tcPr>
          <w:p w14:paraId="61F7E8CA" w14:textId="77777777" w:rsidR="003F416A" w:rsidRPr="00E834F4" w:rsidRDefault="003F416A">
            <w:pPr>
              <w:spacing w:after="0" w:line="240" w:lineRule="auto"/>
              <w:rPr>
                <w:rFonts w:eastAsia="Times New Roman" w:cstheme="minorHAnsi"/>
              </w:rPr>
            </w:pPr>
            <w:r w:rsidRPr="00E834F4">
              <w:rPr>
                <w:rFonts w:eastAsia="Times New Roman" w:cstheme="minorHAnsi"/>
              </w:rPr>
              <w:t>535</w:t>
            </w:r>
          </w:p>
        </w:tc>
        <w:tc>
          <w:tcPr>
            <w:tcW w:w="4253" w:type="pct"/>
            <w:tcMar>
              <w:top w:w="15" w:type="dxa"/>
              <w:left w:w="15" w:type="dxa"/>
              <w:bottom w:w="15" w:type="dxa"/>
              <w:right w:w="15" w:type="dxa"/>
            </w:tcMar>
            <w:vAlign w:val="center"/>
            <w:hideMark/>
          </w:tcPr>
          <w:p w14:paraId="7EAA8890" w14:textId="77777777" w:rsidR="003F416A" w:rsidRPr="00E834F4" w:rsidRDefault="003F416A">
            <w:pPr>
              <w:spacing w:after="0" w:line="240" w:lineRule="auto"/>
              <w:rPr>
                <w:rFonts w:eastAsia="Times New Roman" w:cstheme="minorHAnsi"/>
              </w:rPr>
            </w:pPr>
            <w:r w:rsidRPr="00E834F4">
              <w:rPr>
                <w:rFonts w:eastAsia="Times New Roman" w:cstheme="minorHAnsi"/>
              </w:rPr>
              <w:t>Not to borrow with interest</w:t>
            </w:r>
          </w:p>
        </w:tc>
        <w:tc>
          <w:tcPr>
            <w:tcW w:w="522" w:type="pct"/>
            <w:tcMar>
              <w:top w:w="15" w:type="dxa"/>
              <w:left w:w="15" w:type="dxa"/>
              <w:bottom w:w="15" w:type="dxa"/>
              <w:right w:w="15" w:type="dxa"/>
            </w:tcMar>
            <w:vAlign w:val="center"/>
            <w:hideMark/>
          </w:tcPr>
          <w:p w14:paraId="6F45EDD4" w14:textId="77777777" w:rsidR="003F416A" w:rsidRPr="00E834F4" w:rsidRDefault="003F416A">
            <w:pPr>
              <w:spacing w:after="0" w:line="240" w:lineRule="auto"/>
              <w:rPr>
                <w:rFonts w:eastAsia="Times New Roman" w:cstheme="minorHAnsi"/>
              </w:rPr>
            </w:pPr>
            <w:r w:rsidRPr="00E834F4">
              <w:rPr>
                <w:rFonts w:eastAsia="Times New Roman" w:cstheme="minorHAnsi"/>
              </w:rPr>
              <w:t>Deut. 23:20</w:t>
            </w:r>
          </w:p>
        </w:tc>
      </w:tr>
      <w:tr w:rsidR="003F416A" w:rsidRPr="00E834F4" w14:paraId="07F758DD" w14:textId="77777777" w:rsidTr="003F416A">
        <w:trPr>
          <w:tblCellSpacing w:w="15" w:type="dxa"/>
        </w:trPr>
        <w:tc>
          <w:tcPr>
            <w:tcW w:w="161" w:type="pct"/>
            <w:tcMar>
              <w:top w:w="15" w:type="dxa"/>
              <w:left w:w="15" w:type="dxa"/>
              <w:bottom w:w="15" w:type="dxa"/>
              <w:right w:w="15" w:type="dxa"/>
            </w:tcMar>
            <w:vAlign w:val="center"/>
            <w:hideMark/>
          </w:tcPr>
          <w:p w14:paraId="6BCB11E3" w14:textId="77777777" w:rsidR="003F416A" w:rsidRPr="00E834F4" w:rsidRDefault="003F416A">
            <w:pPr>
              <w:spacing w:after="0" w:line="240" w:lineRule="auto"/>
              <w:rPr>
                <w:rFonts w:eastAsia="Times New Roman" w:cstheme="minorHAnsi"/>
              </w:rPr>
            </w:pPr>
            <w:r w:rsidRPr="00E834F4">
              <w:rPr>
                <w:rFonts w:eastAsia="Times New Roman" w:cstheme="minorHAnsi"/>
              </w:rPr>
              <w:t>536</w:t>
            </w:r>
          </w:p>
        </w:tc>
        <w:tc>
          <w:tcPr>
            <w:tcW w:w="4253" w:type="pct"/>
            <w:tcMar>
              <w:top w:w="15" w:type="dxa"/>
              <w:left w:w="15" w:type="dxa"/>
              <w:bottom w:w="15" w:type="dxa"/>
              <w:right w:w="15" w:type="dxa"/>
            </w:tcMar>
            <w:vAlign w:val="center"/>
            <w:hideMark/>
          </w:tcPr>
          <w:p w14:paraId="687A2C32" w14:textId="77777777" w:rsidR="003F416A" w:rsidRPr="00E834F4" w:rsidRDefault="003F416A">
            <w:pPr>
              <w:spacing w:after="0" w:line="240" w:lineRule="auto"/>
              <w:rPr>
                <w:rFonts w:eastAsia="Times New Roman" w:cstheme="minorHAnsi"/>
              </w:rPr>
            </w:pPr>
            <w:r w:rsidRPr="00E834F4">
              <w:rPr>
                <w:rFonts w:eastAsia="Times New Roman" w:cstheme="minorHAnsi"/>
              </w:rPr>
              <w:t>Not to intermediate in an interest loan, guarantee, witness, or write the promissory note</w:t>
            </w:r>
          </w:p>
        </w:tc>
        <w:tc>
          <w:tcPr>
            <w:tcW w:w="522" w:type="pct"/>
            <w:tcMar>
              <w:top w:w="15" w:type="dxa"/>
              <w:left w:w="15" w:type="dxa"/>
              <w:bottom w:w="15" w:type="dxa"/>
              <w:right w:w="15" w:type="dxa"/>
            </w:tcMar>
            <w:vAlign w:val="center"/>
            <w:hideMark/>
          </w:tcPr>
          <w:p w14:paraId="31FE6862" w14:textId="77777777" w:rsidR="003F416A" w:rsidRPr="00E834F4" w:rsidRDefault="003F416A">
            <w:pPr>
              <w:spacing w:after="0" w:line="240" w:lineRule="auto"/>
              <w:rPr>
                <w:rFonts w:eastAsia="Times New Roman" w:cstheme="minorHAnsi"/>
              </w:rPr>
            </w:pPr>
            <w:r w:rsidRPr="00E834F4">
              <w:rPr>
                <w:rFonts w:eastAsia="Times New Roman" w:cstheme="minorHAnsi"/>
              </w:rPr>
              <w:t>Ex. 22:24</w:t>
            </w:r>
          </w:p>
        </w:tc>
      </w:tr>
      <w:tr w:rsidR="003F416A" w:rsidRPr="00E834F4" w14:paraId="31D58C7C" w14:textId="77777777" w:rsidTr="003F416A">
        <w:trPr>
          <w:tblCellSpacing w:w="15" w:type="dxa"/>
        </w:trPr>
        <w:tc>
          <w:tcPr>
            <w:tcW w:w="161" w:type="pct"/>
            <w:tcMar>
              <w:top w:w="15" w:type="dxa"/>
              <w:left w:w="15" w:type="dxa"/>
              <w:bottom w:w="15" w:type="dxa"/>
              <w:right w:w="15" w:type="dxa"/>
            </w:tcMar>
            <w:vAlign w:val="center"/>
            <w:hideMark/>
          </w:tcPr>
          <w:p w14:paraId="3718C0EC" w14:textId="77777777" w:rsidR="003F416A" w:rsidRPr="00E834F4" w:rsidRDefault="003F416A">
            <w:pPr>
              <w:spacing w:after="0" w:line="240" w:lineRule="auto"/>
              <w:rPr>
                <w:rFonts w:eastAsia="Times New Roman" w:cstheme="minorHAnsi"/>
              </w:rPr>
            </w:pPr>
            <w:r w:rsidRPr="00E834F4">
              <w:rPr>
                <w:rFonts w:eastAsia="Times New Roman" w:cstheme="minorHAnsi"/>
              </w:rPr>
              <w:t>537</w:t>
            </w:r>
          </w:p>
        </w:tc>
        <w:tc>
          <w:tcPr>
            <w:tcW w:w="4253" w:type="pct"/>
            <w:tcMar>
              <w:top w:w="15" w:type="dxa"/>
              <w:left w:w="15" w:type="dxa"/>
              <w:bottom w:w="15" w:type="dxa"/>
              <w:right w:w="15" w:type="dxa"/>
            </w:tcMar>
            <w:vAlign w:val="center"/>
            <w:hideMark/>
          </w:tcPr>
          <w:p w14:paraId="4BADDEC6" w14:textId="77777777" w:rsidR="003F416A" w:rsidRPr="00E834F4" w:rsidRDefault="003F416A">
            <w:pPr>
              <w:spacing w:after="0" w:line="240" w:lineRule="auto"/>
              <w:rPr>
                <w:rFonts w:eastAsia="Times New Roman" w:cstheme="minorHAnsi"/>
              </w:rPr>
            </w:pPr>
            <w:r w:rsidRPr="00E834F4">
              <w:rPr>
                <w:rFonts w:eastAsia="Times New Roman" w:cstheme="minorHAnsi"/>
              </w:rPr>
              <w:t>Lend to and borrow from idolaters with interest</w:t>
            </w:r>
          </w:p>
        </w:tc>
        <w:tc>
          <w:tcPr>
            <w:tcW w:w="522" w:type="pct"/>
            <w:tcMar>
              <w:top w:w="15" w:type="dxa"/>
              <w:left w:w="15" w:type="dxa"/>
              <w:bottom w:w="15" w:type="dxa"/>
              <w:right w:w="15" w:type="dxa"/>
            </w:tcMar>
            <w:vAlign w:val="center"/>
            <w:hideMark/>
          </w:tcPr>
          <w:p w14:paraId="68481EE1" w14:textId="77777777" w:rsidR="003F416A" w:rsidRPr="00E834F4" w:rsidRDefault="003F416A">
            <w:pPr>
              <w:spacing w:after="0" w:line="240" w:lineRule="auto"/>
              <w:rPr>
                <w:rFonts w:eastAsia="Times New Roman" w:cstheme="minorHAnsi"/>
              </w:rPr>
            </w:pPr>
            <w:r w:rsidRPr="00E834F4">
              <w:rPr>
                <w:rFonts w:eastAsia="Times New Roman" w:cstheme="minorHAnsi"/>
              </w:rPr>
              <w:t>Deut. 23:21</w:t>
            </w:r>
          </w:p>
        </w:tc>
      </w:tr>
      <w:tr w:rsidR="003F416A" w:rsidRPr="00E834F4" w14:paraId="59E11B92" w14:textId="77777777" w:rsidTr="003F416A">
        <w:trPr>
          <w:tblHeader/>
          <w:tblCellSpacing w:w="15" w:type="dxa"/>
        </w:trPr>
        <w:tc>
          <w:tcPr>
            <w:tcW w:w="0" w:type="auto"/>
            <w:gridSpan w:val="3"/>
            <w:tcMar>
              <w:top w:w="15" w:type="dxa"/>
              <w:left w:w="15" w:type="dxa"/>
              <w:bottom w:w="15" w:type="dxa"/>
              <w:right w:w="15" w:type="dxa"/>
            </w:tcMar>
            <w:vAlign w:val="center"/>
            <w:hideMark/>
          </w:tcPr>
          <w:p w14:paraId="687B365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Plaintiff and Defendant</w:t>
            </w:r>
          </w:p>
        </w:tc>
      </w:tr>
      <w:tr w:rsidR="003F416A" w:rsidRPr="00E834F4" w14:paraId="2E5560CB" w14:textId="77777777" w:rsidTr="003F416A">
        <w:trPr>
          <w:tblCellSpacing w:w="15" w:type="dxa"/>
        </w:trPr>
        <w:tc>
          <w:tcPr>
            <w:tcW w:w="161" w:type="pct"/>
            <w:tcMar>
              <w:top w:w="15" w:type="dxa"/>
              <w:left w:w="15" w:type="dxa"/>
              <w:bottom w:w="15" w:type="dxa"/>
              <w:right w:w="15" w:type="dxa"/>
            </w:tcMar>
            <w:vAlign w:val="center"/>
            <w:hideMark/>
          </w:tcPr>
          <w:p w14:paraId="2BEB9A10" w14:textId="77777777" w:rsidR="003F416A" w:rsidRPr="00E834F4" w:rsidRDefault="003F416A">
            <w:pPr>
              <w:spacing w:after="0" w:line="240" w:lineRule="auto"/>
              <w:rPr>
                <w:rFonts w:eastAsia="Times New Roman" w:cstheme="minorHAnsi"/>
              </w:rPr>
            </w:pPr>
            <w:r w:rsidRPr="00E834F4">
              <w:rPr>
                <w:rFonts w:eastAsia="Times New Roman" w:cstheme="minorHAnsi"/>
              </w:rPr>
              <w:t>538</w:t>
            </w:r>
          </w:p>
        </w:tc>
        <w:tc>
          <w:tcPr>
            <w:tcW w:w="4253" w:type="pct"/>
            <w:tcMar>
              <w:top w:w="15" w:type="dxa"/>
              <w:left w:w="15" w:type="dxa"/>
              <w:bottom w:w="15" w:type="dxa"/>
              <w:right w:w="15" w:type="dxa"/>
            </w:tcMar>
            <w:vAlign w:val="center"/>
            <w:hideMark/>
          </w:tcPr>
          <w:p w14:paraId="0882327B"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Laws of the plaintiff, admitter, or denier</w:t>
            </w:r>
          </w:p>
        </w:tc>
        <w:tc>
          <w:tcPr>
            <w:tcW w:w="522" w:type="pct"/>
            <w:tcMar>
              <w:top w:w="15" w:type="dxa"/>
              <w:left w:w="15" w:type="dxa"/>
              <w:bottom w:w="15" w:type="dxa"/>
              <w:right w:w="15" w:type="dxa"/>
            </w:tcMar>
            <w:vAlign w:val="center"/>
            <w:hideMark/>
          </w:tcPr>
          <w:p w14:paraId="05D743EC" w14:textId="77777777" w:rsidR="003F416A" w:rsidRPr="00E834F4" w:rsidRDefault="003F416A">
            <w:pPr>
              <w:spacing w:after="0" w:line="240" w:lineRule="auto"/>
              <w:rPr>
                <w:rFonts w:eastAsia="Times New Roman" w:cstheme="minorHAnsi"/>
              </w:rPr>
            </w:pPr>
            <w:r w:rsidRPr="00E834F4">
              <w:rPr>
                <w:rFonts w:eastAsia="Times New Roman" w:cstheme="minorHAnsi"/>
              </w:rPr>
              <w:t>Ex. 22:8</w:t>
            </w:r>
          </w:p>
        </w:tc>
      </w:tr>
      <w:tr w:rsidR="003F416A" w:rsidRPr="00E834F4" w14:paraId="6DE24A18" w14:textId="77777777" w:rsidTr="003F416A">
        <w:trPr>
          <w:tblHeader/>
          <w:tblCellSpacing w:w="15" w:type="dxa"/>
        </w:trPr>
        <w:tc>
          <w:tcPr>
            <w:tcW w:w="0" w:type="auto"/>
            <w:gridSpan w:val="3"/>
            <w:tcMar>
              <w:top w:w="15" w:type="dxa"/>
              <w:left w:w="15" w:type="dxa"/>
              <w:bottom w:w="15" w:type="dxa"/>
              <w:right w:w="15" w:type="dxa"/>
            </w:tcMar>
            <w:vAlign w:val="center"/>
            <w:hideMark/>
          </w:tcPr>
          <w:p w14:paraId="1C6F1E18"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b/>
                <w:bCs/>
              </w:rPr>
              <w:t>Laws of Inheritance</w:t>
            </w:r>
          </w:p>
        </w:tc>
      </w:tr>
      <w:tr w:rsidR="003F416A" w:rsidRPr="00E834F4" w14:paraId="1824301F" w14:textId="77777777" w:rsidTr="003F416A">
        <w:trPr>
          <w:tblCellSpacing w:w="15" w:type="dxa"/>
        </w:trPr>
        <w:tc>
          <w:tcPr>
            <w:tcW w:w="161" w:type="pct"/>
            <w:tcMar>
              <w:top w:w="15" w:type="dxa"/>
              <w:left w:w="15" w:type="dxa"/>
              <w:bottom w:w="15" w:type="dxa"/>
              <w:right w:w="15" w:type="dxa"/>
            </w:tcMar>
            <w:vAlign w:val="center"/>
            <w:hideMark/>
          </w:tcPr>
          <w:p w14:paraId="1D417095" w14:textId="77777777" w:rsidR="003F416A" w:rsidRPr="00E834F4" w:rsidRDefault="003F416A">
            <w:pPr>
              <w:spacing w:after="0" w:line="240" w:lineRule="auto"/>
              <w:rPr>
                <w:rFonts w:eastAsia="Times New Roman" w:cstheme="minorHAnsi"/>
              </w:rPr>
            </w:pPr>
            <w:r w:rsidRPr="00E834F4">
              <w:rPr>
                <w:rFonts w:eastAsia="Times New Roman" w:cstheme="minorHAnsi"/>
              </w:rPr>
              <w:t>539</w:t>
            </w:r>
          </w:p>
        </w:tc>
        <w:tc>
          <w:tcPr>
            <w:tcW w:w="4253" w:type="pct"/>
            <w:tcMar>
              <w:top w:w="15" w:type="dxa"/>
              <w:left w:w="15" w:type="dxa"/>
              <w:bottom w:w="15" w:type="dxa"/>
              <w:right w:w="15" w:type="dxa"/>
            </w:tcMar>
            <w:vAlign w:val="center"/>
            <w:hideMark/>
          </w:tcPr>
          <w:p w14:paraId="7288D353" w14:textId="77777777" w:rsidR="003F416A" w:rsidRPr="00E834F4" w:rsidRDefault="003F416A">
            <w:pPr>
              <w:spacing w:after="0" w:line="240" w:lineRule="auto"/>
              <w:rPr>
                <w:rFonts w:eastAsia="Times New Roman" w:cstheme="minorHAnsi"/>
              </w:rPr>
            </w:pPr>
            <w:r w:rsidRPr="00E834F4">
              <w:rPr>
                <w:rFonts w:eastAsia="Times New Roman" w:cstheme="minorHAnsi"/>
              </w:rPr>
              <w:t>Carry out the Laws of the order of inheritance</w:t>
            </w:r>
          </w:p>
        </w:tc>
        <w:tc>
          <w:tcPr>
            <w:tcW w:w="522" w:type="pct"/>
            <w:tcMar>
              <w:top w:w="15" w:type="dxa"/>
              <w:left w:w="15" w:type="dxa"/>
              <w:bottom w:w="15" w:type="dxa"/>
              <w:right w:w="15" w:type="dxa"/>
            </w:tcMar>
            <w:vAlign w:val="center"/>
            <w:hideMark/>
          </w:tcPr>
          <w:p w14:paraId="06201722" w14:textId="77777777" w:rsidR="003F416A" w:rsidRPr="00E834F4" w:rsidRDefault="003F416A">
            <w:pPr>
              <w:spacing w:after="0" w:line="240" w:lineRule="auto"/>
              <w:rPr>
                <w:rFonts w:eastAsia="Times New Roman" w:cstheme="minorHAnsi"/>
              </w:rPr>
            </w:pPr>
            <w:r w:rsidRPr="00E834F4">
              <w:rPr>
                <w:rFonts w:eastAsia="Times New Roman" w:cstheme="minorHAnsi"/>
              </w:rPr>
              <w:t>Num. 27:8</w:t>
            </w:r>
          </w:p>
        </w:tc>
      </w:tr>
    </w:tbl>
    <w:p w14:paraId="3F56D4A7" w14:textId="77777777" w:rsidR="003F416A" w:rsidRPr="00E834F4" w:rsidRDefault="003F416A" w:rsidP="003F416A">
      <w:pPr>
        <w:spacing w:before="100" w:beforeAutospacing="1" w:after="100" w:afterAutospacing="1" w:line="240" w:lineRule="auto"/>
        <w:jc w:val="center"/>
        <w:rPr>
          <w:rFonts w:eastAsia="Times New Roman" w:cstheme="minorHAnsi"/>
        </w:rPr>
      </w:pPr>
      <w:r w:rsidRPr="00E834F4">
        <w:rPr>
          <w:rFonts w:eastAsia="Times New Roman" w:cstheme="minorHAnsi"/>
          <w:b/>
          <w:bCs/>
        </w:rPr>
        <w:t>BOOK FOURTEEN: THE BOOK OF JUDGES</w:t>
      </w:r>
    </w:p>
    <w:tbl>
      <w:tblPr>
        <w:tblW w:w="5000" w:type="pct"/>
        <w:tblCellSpacing w:w="15" w:type="dxa"/>
        <w:tblLook w:val="04A0" w:firstRow="1" w:lastRow="0" w:firstColumn="1" w:lastColumn="0" w:noHBand="0" w:noVBand="1"/>
      </w:tblPr>
      <w:tblGrid>
        <w:gridCol w:w="410"/>
        <w:gridCol w:w="8045"/>
        <w:gridCol w:w="995"/>
      </w:tblGrid>
      <w:tr w:rsidR="003F416A" w:rsidRPr="00E834F4" w14:paraId="16EA76E3" w14:textId="77777777" w:rsidTr="003F416A">
        <w:trPr>
          <w:tblHeader/>
          <w:tblCellSpacing w:w="15" w:type="dxa"/>
        </w:trPr>
        <w:tc>
          <w:tcPr>
            <w:tcW w:w="0" w:type="auto"/>
            <w:gridSpan w:val="3"/>
            <w:tcMar>
              <w:top w:w="15" w:type="dxa"/>
              <w:left w:w="15" w:type="dxa"/>
              <w:bottom w:w="15" w:type="dxa"/>
              <w:right w:w="15" w:type="dxa"/>
            </w:tcMar>
            <w:vAlign w:val="center"/>
            <w:hideMark/>
          </w:tcPr>
          <w:p w14:paraId="0128D7C6"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Sanhedrin and Punishments</w:t>
            </w:r>
          </w:p>
        </w:tc>
      </w:tr>
      <w:tr w:rsidR="003F416A" w:rsidRPr="00E834F4" w14:paraId="55B1998B" w14:textId="77777777" w:rsidTr="003F416A">
        <w:trPr>
          <w:tblCellSpacing w:w="15" w:type="dxa"/>
        </w:trPr>
        <w:tc>
          <w:tcPr>
            <w:tcW w:w="168" w:type="pct"/>
            <w:tcMar>
              <w:top w:w="15" w:type="dxa"/>
              <w:left w:w="15" w:type="dxa"/>
              <w:bottom w:w="15" w:type="dxa"/>
              <w:right w:w="15" w:type="dxa"/>
            </w:tcMar>
            <w:vAlign w:val="center"/>
            <w:hideMark/>
          </w:tcPr>
          <w:p w14:paraId="3BDF9F88" w14:textId="77777777" w:rsidR="003F416A" w:rsidRPr="00E834F4" w:rsidRDefault="003F416A">
            <w:pPr>
              <w:spacing w:after="0" w:line="240" w:lineRule="auto"/>
              <w:rPr>
                <w:rFonts w:eastAsia="Times New Roman" w:cstheme="minorHAnsi"/>
              </w:rPr>
            </w:pPr>
            <w:r w:rsidRPr="00E834F4">
              <w:rPr>
                <w:rFonts w:eastAsia="Times New Roman" w:cstheme="minorHAnsi"/>
              </w:rPr>
              <w:t>540</w:t>
            </w:r>
          </w:p>
        </w:tc>
        <w:tc>
          <w:tcPr>
            <w:tcW w:w="4253" w:type="pct"/>
            <w:tcMar>
              <w:top w:w="15" w:type="dxa"/>
              <w:left w:w="15" w:type="dxa"/>
              <w:bottom w:w="15" w:type="dxa"/>
              <w:right w:w="15" w:type="dxa"/>
            </w:tcMar>
            <w:vAlign w:val="center"/>
            <w:hideMark/>
          </w:tcPr>
          <w:p w14:paraId="0CF80B2D" w14:textId="77777777" w:rsidR="003F416A" w:rsidRPr="00E834F4" w:rsidRDefault="003F416A">
            <w:pPr>
              <w:spacing w:after="0" w:line="240" w:lineRule="auto"/>
              <w:rPr>
                <w:rFonts w:eastAsia="Times New Roman" w:cstheme="minorHAnsi"/>
              </w:rPr>
            </w:pPr>
            <w:r w:rsidRPr="00E834F4">
              <w:rPr>
                <w:rFonts w:eastAsia="Times New Roman" w:cstheme="minorHAnsi"/>
              </w:rPr>
              <w:t>Appoint judges</w:t>
            </w:r>
          </w:p>
        </w:tc>
        <w:tc>
          <w:tcPr>
            <w:tcW w:w="515" w:type="pct"/>
            <w:tcMar>
              <w:top w:w="15" w:type="dxa"/>
              <w:left w:w="15" w:type="dxa"/>
              <w:bottom w:w="15" w:type="dxa"/>
              <w:right w:w="15" w:type="dxa"/>
            </w:tcMar>
            <w:vAlign w:val="center"/>
            <w:hideMark/>
          </w:tcPr>
          <w:p w14:paraId="22D16237" w14:textId="77777777" w:rsidR="003F416A" w:rsidRPr="00E834F4" w:rsidRDefault="003F416A">
            <w:pPr>
              <w:spacing w:after="0" w:line="240" w:lineRule="auto"/>
              <w:rPr>
                <w:rFonts w:eastAsia="Times New Roman" w:cstheme="minorHAnsi"/>
              </w:rPr>
            </w:pPr>
            <w:r w:rsidRPr="00E834F4">
              <w:rPr>
                <w:rFonts w:eastAsia="Times New Roman" w:cstheme="minorHAnsi"/>
              </w:rPr>
              <w:t>Deut. 16:18</w:t>
            </w:r>
          </w:p>
        </w:tc>
      </w:tr>
      <w:tr w:rsidR="003F416A" w:rsidRPr="00E834F4" w14:paraId="04A16598" w14:textId="77777777" w:rsidTr="003F416A">
        <w:trPr>
          <w:tblCellSpacing w:w="15" w:type="dxa"/>
        </w:trPr>
        <w:tc>
          <w:tcPr>
            <w:tcW w:w="168" w:type="pct"/>
            <w:tcMar>
              <w:top w:w="15" w:type="dxa"/>
              <w:left w:w="15" w:type="dxa"/>
              <w:bottom w:w="15" w:type="dxa"/>
              <w:right w:w="15" w:type="dxa"/>
            </w:tcMar>
            <w:vAlign w:val="center"/>
            <w:hideMark/>
          </w:tcPr>
          <w:p w14:paraId="195C40DD" w14:textId="77777777" w:rsidR="003F416A" w:rsidRPr="00E834F4" w:rsidRDefault="003F416A">
            <w:pPr>
              <w:spacing w:after="0" w:line="240" w:lineRule="auto"/>
              <w:rPr>
                <w:rFonts w:eastAsia="Times New Roman" w:cstheme="minorHAnsi"/>
              </w:rPr>
            </w:pPr>
            <w:r w:rsidRPr="00E834F4">
              <w:rPr>
                <w:rFonts w:eastAsia="Times New Roman" w:cstheme="minorHAnsi"/>
              </w:rPr>
              <w:t>541</w:t>
            </w:r>
          </w:p>
        </w:tc>
        <w:tc>
          <w:tcPr>
            <w:tcW w:w="4253" w:type="pct"/>
            <w:tcMar>
              <w:top w:w="15" w:type="dxa"/>
              <w:left w:w="15" w:type="dxa"/>
              <w:bottom w:w="15" w:type="dxa"/>
              <w:right w:w="15" w:type="dxa"/>
            </w:tcMar>
            <w:vAlign w:val="center"/>
            <w:hideMark/>
          </w:tcPr>
          <w:p w14:paraId="03313030" w14:textId="77777777" w:rsidR="003F416A" w:rsidRPr="00E834F4" w:rsidRDefault="003F416A">
            <w:pPr>
              <w:spacing w:after="0" w:line="240" w:lineRule="auto"/>
              <w:rPr>
                <w:rFonts w:eastAsia="Times New Roman" w:cstheme="minorHAnsi"/>
              </w:rPr>
            </w:pPr>
            <w:r w:rsidRPr="00E834F4">
              <w:rPr>
                <w:rFonts w:eastAsia="Times New Roman" w:cstheme="minorHAnsi"/>
              </w:rPr>
              <w:t>Not to appoint judges who are not familiar with judicial procedure</w:t>
            </w:r>
          </w:p>
        </w:tc>
        <w:tc>
          <w:tcPr>
            <w:tcW w:w="515" w:type="pct"/>
            <w:tcMar>
              <w:top w:w="15" w:type="dxa"/>
              <w:left w:w="15" w:type="dxa"/>
              <w:bottom w:w="15" w:type="dxa"/>
              <w:right w:w="15" w:type="dxa"/>
            </w:tcMar>
            <w:vAlign w:val="center"/>
            <w:hideMark/>
          </w:tcPr>
          <w:p w14:paraId="11124302" w14:textId="77777777" w:rsidR="003F416A" w:rsidRPr="00E834F4" w:rsidRDefault="003F416A">
            <w:pPr>
              <w:spacing w:after="0" w:line="240" w:lineRule="auto"/>
              <w:rPr>
                <w:rFonts w:eastAsia="Times New Roman" w:cstheme="minorHAnsi"/>
              </w:rPr>
            </w:pPr>
            <w:r w:rsidRPr="00E834F4">
              <w:rPr>
                <w:rFonts w:eastAsia="Times New Roman" w:cstheme="minorHAnsi"/>
              </w:rPr>
              <w:t>Deut. 1:17</w:t>
            </w:r>
          </w:p>
        </w:tc>
      </w:tr>
      <w:tr w:rsidR="003F416A" w:rsidRPr="00E834F4" w14:paraId="1FC82140" w14:textId="77777777" w:rsidTr="003F416A">
        <w:trPr>
          <w:tblCellSpacing w:w="15" w:type="dxa"/>
        </w:trPr>
        <w:tc>
          <w:tcPr>
            <w:tcW w:w="168" w:type="pct"/>
            <w:tcMar>
              <w:top w:w="15" w:type="dxa"/>
              <w:left w:w="15" w:type="dxa"/>
              <w:bottom w:w="15" w:type="dxa"/>
              <w:right w:w="15" w:type="dxa"/>
            </w:tcMar>
            <w:vAlign w:val="center"/>
            <w:hideMark/>
          </w:tcPr>
          <w:p w14:paraId="3EC335BC" w14:textId="77777777" w:rsidR="003F416A" w:rsidRPr="00E834F4" w:rsidRDefault="003F416A">
            <w:pPr>
              <w:spacing w:after="0" w:line="240" w:lineRule="auto"/>
              <w:rPr>
                <w:rFonts w:eastAsia="Times New Roman" w:cstheme="minorHAnsi"/>
              </w:rPr>
            </w:pPr>
            <w:r w:rsidRPr="00E834F4">
              <w:rPr>
                <w:rFonts w:eastAsia="Times New Roman" w:cstheme="minorHAnsi"/>
              </w:rPr>
              <w:t>542</w:t>
            </w:r>
          </w:p>
        </w:tc>
        <w:tc>
          <w:tcPr>
            <w:tcW w:w="4253" w:type="pct"/>
            <w:tcMar>
              <w:top w:w="15" w:type="dxa"/>
              <w:left w:w="15" w:type="dxa"/>
              <w:bottom w:w="15" w:type="dxa"/>
              <w:right w:w="15" w:type="dxa"/>
            </w:tcMar>
            <w:vAlign w:val="center"/>
            <w:hideMark/>
          </w:tcPr>
          <w:p w14:paraId="61F14C01" w14:textId="77777777" w:rsidR="003F416A" w:rsidRPr="00E834F4" w:rsidRDefault="003F416A">
            <w:pPr>
              <w:spacing w:after="0" w:line="240" w:lineRule="auto"/>
              <w:rPr>
                <w:rFonts w:eastAsia="Times New Roman" w:cstheme="minorHAnsi"/>
              </w:rPr>
            </w:pPr>
            <w:r w:rsidRPr="00E834F4">
              <w:rPr>
                <w:rFonts w:eastAsia="Times New Roman" w:cstheme="minorHAnsi"/>
              </w:rPr>
              <w:t>Decide by majority in case of disagreement</w:t>
            </w:r>
          </w:p>
        </w:tc>
        <w:tc>
          <w:tcPr>
            <w:tcW w:w="515" w:type="pct"/>
            <w:tcMar>
              <w:top w:w="15" w:type="dxa"/>
              <w:left w:w="15" w:type="dxa"/>
              <w:bottom w:w="15" w:type="dxa"/>
              <w:right w:w="15" w:type="dxa"/>
            </w:tcMar>
            <w:vAlign w:val="center"/>
            <w:hideMark/>
          </w:tcPr>
          <w:p w14:paraId="00FDB2FC" w14:textId="77777777" w:rsidR="003F416A" w:rsidRPr="00E834F4" w:rsidRDefault="003F416A">
            <w:pPr>
              <w:spacing w:after="0" w:line="240" w:lineRule="auto"/>
              <w:rPr>
                <w:rFonts w:eastAsia="Times New Roman" w:cstheme="minorHAnsi"/>
              </w:rPr>
            </w:pPr>
            <w:r w:rsidRPr="00E834F4">
              <w:rPr>
                <w:rFonts w:eastAsia="Times New Roman" w:cstheme="minorHAnsi"/>
              </w:rPr>
              <w:t>Ex. 23:2</w:t>
            </w:r>
          </w:p>
        </w:tc>
      </w:tr>
      <w:tr w:rsidR="003F416A" w:rsidRPr="00E834F4" w14:paraId="7EDA42FB" w14:textId="77777777" w:rsidTr="003F416A">
        <w:trPr>
          <w:tblCellSpacing w:w="15" w:type="dxa"/>
        </w:trPr>
        <w:tc>
          <w:tcPr>
            <w:tcW w:w="168" w:type="pct"/>
            <w:tcMar>
              <w:top w:w="15" w:type="dxa"/>
              <w:left w:w="15" w:type="dxa"/>
              <w:bottom w:w="15" w:type="dxa"/>
              <w:right w:w="15" w:type="dxa"/>
            </w:tcMar>
            <w:vAlign w:val="center"/>
            <w:hideMark/>
          </w:tcPr>
          <w:p w14:paraId="5BB05477" w14:textId="77777777" w:rsidR="003F416A" w:rsidRPr="00E834F4" w:rsidRDefault="003F416A">
            <w:pPr>
              <w:spacing w:after="0" w:line="240" w:lineRule="auto"/>
              <w:rPr>
                <w:rFonts w:eastAsia="Times New Roman" w:cstheme="minorHAnsi"/>
              </w:rPr>
            </w:pPr>
            <w:r w:rsidRPr="00E834F4">
              <w:rPr>
                <w:rFonts w:eastAsia="Times New Roman" w:cstheme="minorHAnsi"/>
              </w:rPr>
              <w:t>543</w:t>
            </w:r>
          </w:p>
        </w:tc>
        <w:tc>
          <w:tcPr>
            <w:tcW w:w="4253" w:type="pct"/>
            <w:tcMar>
              <w:top w:w="15" w:type="dxa"/>
              <w:left w:w="15" w:type="dxa"/>
              <w:bottom w:w="15" w:type="dxa"/>
              <w:right w:w="15" w:type="dxa"/>
            </w:tcMar>
            <w:vAlign w:val="center"/>
            <w:hideMark/>
          </w:tcPr>
          <w:p w14:paraId="16A531C3"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execute through a majority of one; at least a majority of two is required</w:t>
            </w:r>
          </w:p>
        </w:tc>
        <w:tc>
          <w:tcPr>
            <w:tcW w:w="515" w:type="pct"/>
            <w:tcMar>
              <w:top w:w="15" w:type="dxa"/>
              <w:left w:w="15" w:type="dxa"/>
              <w:bottom w:w="15" w:type="dxa"/>
              <w:right w:w="15" w:type="dxa"/>
            </w:tcMar>
            <w:vAlign w:val="center"/>
            <w:hideMark/>
          </w:tcPr>
          <w:p w14:paraId="5A72BD6F" w14:textId="77777777" w:rsidR="003F416A" w:rsidRPr="00E834F4" w:rsidRDefault="003F416A">
            <w:pPr>
              <w:spacing w:after="0" w:line="240" w:lineRule="auto"/>
              <w:rPr>
                <w:rFonts w:eastAsia="Times New Roman" w:cstheme="minorHAnsi"/>
              </w:rPr>
            </w:pPr>
            <w:r w:rsidRPr="00E834F4">
              <w:rPr>
                <w:rFonts w:eastAsia="Times New Roman" w:cstheme="minorHAnsi"/>
              </w:rPr>
              <w:t>Ex. 23:2</w:t>
            </w:r>
          </w:p>
        </w:tc>
      </w:tr>
      <w:tr w:rsidR="003F416A" w:rsidRPr="00E834F4" w14:paraId="6DAF60FF" w14:textId="77777777" w:rsidTr="003F416A">
        <w:trPr>
          <w:tblCellSpacing w:w="15" w:type="dxa"/>
        </w:trPr>
        <w:tc>
          <w:tcPr>
            <w:tcW w:w="168" w:type="pct"/>
            <w:tcMar>
              <w:top w:w="15" w:type="dxa"/>
              <w:left w:w="15" w:type="dxa"/>
              <w:bottom w:w="15" w:type="dxa"/>
              <w:right w:w="15" w:type="dxa"/>
            </w:tcMar>
            <w:vAlign w:val="center"/>
            <w:hideMark/>
          </w:tcPr>
          <w:p w14:paraId="16489A76" w14:textId="77777777" w:rsidR="003F416A" w:rsidRPr="00E834F4" w:rsidRDefault="003F416A">
            <w:pPr>
              <w:spacing w:after="0" w:line="240" w:lineRule="auto"/>
              <w:rPr>
                <w:rFonts w:eastAsia="Times New Roman" w:cstheme="minorHAnsi"/>
              </w:rPr>
            </w:pPr>
            <w:r w:rsidRPr="00E834F4">
              <w:rPr>
                <w:rFonts w:eastAsia="Times New Roman" w:cstheme="minorHAnsi"/>
              </w:rPr>
              <w:t>544</w:t>
            </w:r>
          </w:p>
        </w:tc>
        <w:tc>
          <w:tcPr>
            <w:tcW w:w="4253" w:type="pct"/>
            <w:tcMar>
              <w:top w:w="15" w:type="dxa"/>
              <w:left w:w="15" w:type="dxa"/>
              <w:bottom w:w="15" w:type="dxa"/>
              <w:right w:w="15" w:type="dxa"/>
            </w:tcMar>
            <w:vAlign w:val="center"/>
            <w:hideMark/>
          </w:tcPr>
          <w:p w14:paraId="7A5A5D55" w14:textId="77777777" w:rsidR="003F416A" w:rsidRPr="00E834F4" w:rsidRDefault="003F416A">
            <w:pPr>
              <w:spacing w:after="0" w:line="240" w:lineRule="auto"/>
              <w:rPr>
                <w:rFonts w:eastAsia="Times New Roman" w:cstheme="minorHAnsi"/>
              </w:rPr>
            </w:pPr>
            <w:r w:rsidRPr="00E834F4">
              <w:rPr>
                <w:rFonts w:eastAsia="Times New Roman" w:cstheme="minorHAnsi"/>
              </w:rPr>
              <w:t>A judge who presented an acquittal plea must not present an </w:t>
            </w:r>
            <w:r w:rsidRPr="00E834F4">
              <w:rPr>
                <w:rFonts w:eastAsia="Times New Roman" w:cstheme="minorHAnsi"/>
              </w:rPr>
              <w:br/>
              <w:t>argument for conviction in capital cases</w:t>
            </w:r>
          </w:p>
        </w:tc>
        <w:tc>
          <w:tcPr>
            <w:tcW w:w="515" w:type="pct"/>
            <w:tcMar>
              <w:top w:w="15" w:type="dxa"/>
              <w:left w:w="15" w:type="dxa"/>
              <w:bottom w:w="15" w:type="dxa"/>
              <w:right w:w="15" w:type="dxa"/>
            </w:tcMar>
            <w:vAlign w:val="center"/>
            <w:hideMark/>
          </w:tcPr>
          <w:p w14:paraId="77BB761E" w14:textId="77777777" w:rsidR="003F416A" w:rsidRPr="00E834F4" w:rsidRDefault="003F416A">
            <w:pPr>
              <w:spacing w:after="0" w:line="240" w:lineRule="auto"/>
              <w:rPr>
                <w:rFonts w:eastAsia="Times New Roman" w:cstheme="minorHAnsi"/>
              </w:rPr>
            </w:pPr>
            <w:r w:rsidRPr="00E834F4">
              <w:rPr>
                <w:rFonts w:eastAsia="Times New Roman" w:cstheme="minorHAnsi"/>
              </w:rPr>
              <w:t>Deut. 23:2</w:t>
            </w:r>
          </w:p>
        </w:tc>
      </w:tr>
      <w:tr w:rsidR="003F416A" w:rsidRPr="00E834F4" w14:paraId="25762014" w14:textId="77777777" w:rsidTr="003F416A">
        <w:trPr>
          <w:tblCellSpacing w:w="15" w:type="dxa"/>
        </w:trPr>
        <w:tc>
          <w:tcPr>
            <w:tcW w:w="168" w:type="pct"/>
            <w:tcMar>
              <w:top w:w="15" w:type="dxa"/>
              <w:left w:w="15" w:type="dxa"/>
              <w:bottom w:w="15" w:type="dxa"/>
              <w:right w:w="15" w:type="dxa"/>
            </w:tcMar>
            <w:vAlign w:val="center"/>
            <w:hideMark/>
          </w:tcPr>
          <w:p w14:paraId="7C28F977" w14:textId="77777777" w:rsidR="003F416A" w:rsidRPr="00E834F4" w:rsidRDefault="003F416A">
            <w:pPr>
              <w:spacing w:after="0" w:line="240" w:lineRule="auto"/>
              <w:rPr>
                <w:rFonts w:eastAsia="Times New Roman" w:cstheme="minorHAnsi"/>
              </w:rPr>
            </w:pPr>
            <w:r w:rsidRPr="00E834F4">
              <w:rPr>
                <w:rFonts w:eastAsia="Times New Roman" w:cstheme="minorHAnsi"/>
              </w:rPr>
              <w:t>545</w:t>
            </w:r>
          </w:p>
        </w:tc>
        <w:tc>
          <w:tcPr>
            <w:tcW w:w="4253" w:type="pct"/>
            <w:tcMar>
              <w:top w:w="15" w:type="dxa"/>
              <w:left w:w="15" w:type="dxa"/>
              <w:bottom w:w="15" w:type="dxa"/>
              <w:right w:w="15" w:type="dxa"/>
            </w:tcMar>
            <w:vAlign w:val="center"/>
            <w:hideMark/>
          </w:tcPr>
          <w:p w14:paraId="4AF73A8C"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death penalty of stoning</w:t>
            </w:r>
          </w:p>
        </w:tc>
        <w:tc>
          <w:tcPr>
            <w:tcW w:w="515" w:type="pct"/>
            <w:tcMar>
              <w:top w:w="15" w:type="dxa"/>
              <w:left w:w="15" w:type="dxa"/>
              <w:bottom w:w="15" w:type="dxa"/>
              <w:right w:w="15" w:type="dxa"/>
            </w:tcMar>
            <w:vAlign w:val="center"/>
            <w:hideMark/>
          </w:tcPr>
          <w:p w14:paraId="098DF17E" w14:textId="77777777" w:rsidR="003F416A" w:rsidRPr="00E834F4" w:rsidRDefault="003F416A">
            <w:pPr>
              <w:spacing w:after="0" w:line="240" w:lineRule="auto"/>
              <w:rPr>
                <w:rFonts w:eastAsia="Times New Roman" w:cstheme="minorHAnsi"/>
              </w:rPr>
            </w:pPr>
            <w:r w:rsidRPr="00E834F4">
              <w:rPr>
                <w:rFonts w:eastAsia="Times New Roman" w:cstheme="minorHAnsi"/>
              </w:rPr>
              <w:t>Deut. 22:24</w:t>
            </w:r>
          </w:p>
        </w:tc>
      </w:tr>
      <w:tr w:rsidR="003F416A" w:rsidRPr="00E834F4" w14:paraId="65559F3F" w14:textId="77777777" w:rsidTr="003F416A">
        <w:trPr>
          <w:tblCellSpacing w:w="15" w:type="dxa"/>
        </w:trPr>
        <w:tc>
          <w:tcPr>
            <w:tcW w:w="168" w:type="pct"/>
            <w:tcMar>
              <w:top w:w="15" w:type="dxa"/>
              <w:left w:w="15" w:type="dxa"/>
              <w:bottom w:w="15" w:type="dxa"/>
              <w:right w:w="15" w:type="dxa"/>
            </w:tcMar>
            <w:vAlign w:val="center"/>
            <w:hideMark/>
          </w:tcPr>
          <w:p w14:paraId="3FB966AC" w14:textId="77777777" w:rsidR="003F416A" w:rsidRPr="00E834F4" w:rsidRDefault="003F416A">
            <w:pPr>
              <w:spacing w:after="0" w:line="240" w:lineRule="auto"/>
              <w:rPr>
                <w:rFonts w:eastAsia="Times New Roman" w:cstheme="minorHAnsi"/>
              </w:rPr>
            </w:pPr>
            <w:r w:rsidRPr="00E834F4">
              <w:rPr>
                <w:rFonts w:eastAsia="Times New Roman" w:cstheme="minorHAnsi"/>
              </w:rPr>
              <w:t>546</w:t>
            </w:r>
          </w:p>
        </w:tc>
        <w:tc>
          <w:tcPr>
            <w:tcW w:w="4253" w:type="pct"/>
            <w:tcMar>
              <w:top w:w="15" w:type="dxa"/>
              <w:left w:w="15" w:type="dxa"/>
              <w:bottom w:w="15" w:type="dxa"/>
              <w:right w:w="15" w:type="dxa"/>
            </w:tcMar>
            <w:vAlign w:val="center"/>
            <w:hideMark/>
          </w:tcPr>
          <w:p w14:paraId="46A4B24B"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death penalty of burning</w:t>
            </w:r>
          </w:p>
        </w:tc>
        <w:tc>
          <w:tcPr>
            <w:tcW w:w="515" w:type="pct"/>
            <w:tcMar>
              <w:top w:w="15" w:type="dxa"/>
              <w:left w:w="15" w:type="dxa"/>
              <w:bottom w:w="15" w:type="dxa"/>
              <w:right w:w="15" w:type="dxa"/>
            </w:tcMar>
            <w:vAlign w:val="center"/>
            <w:hideMark/>
          </w:tcPr>
          <w:p w14:paraId="3758D0F9" w14:textId="77777777" w:rsidR="003F416A" w:rsidRPr="00E834F4" w:rsidRDefault="003F416A">
            <w:pPr>
              <w:spacing w:after="0" w:line="240" w:lineRule="auto"/>
              <w:rPr>
                <w:rFonts w:eastAsia="Times New Roman" w:cstheme="minorHAnsi"/>
              </w:rPr>
            </w:pPr>
            <w:r w:rsidRPr="00E834F4">
              <w:rPr>
                <w:rFonts w:eastAsia="Times New Roman" w:cstheme="minorHAnsi"/>
              </w:rPr>
              <w:t>Lev. 20:14</w:t>
            </w:r>
          </w:p>
        </w:tc>
      </w:tr>
      <w:tr w:rsidR="003F416A" w:rsidRPr="00E834F4" w14:paraId="0FF6468A" w14:textId="77777777" w:rsidTr="003F416A">
        <w:trPr>
          <w:tblCellSpacing w:w="15" w:type="dxa"/>
        </w:trPr>
        <w:tc>
          <w:tcPr>
            <w:tcW w:w="168" w:type="pct"/>
            <w:tcMar>
              <w:top w:w="15" w:type="dxa"/>
              <w:left w:w="15" w:type="dxa"/>
              <w:bottom w:w="15" w:type="dxa"/>
              <w:right w:w="15" w:type="dxa"/>
            </w:tcMar>
            <w:vAlign w:val="center"/>
            <w:hideMark/>
          </w:tcPr>
          <w:p w14:paraId="20CB15F8" w14:textId="77777777" w:rsidR="003F416A" w:rsidRPr="00E834F4" w:rsidRDefault="003F416A">
            <w:pPr>
              <w:spacing w:after="0" w:line="240" w:lineRule="auto"/>
              <w:rPr>
                <w:rFonts w:eastAsia="Times New Roman" w:cstheme="minorHAnsi"/>
              </w:rPr>
            </w:pPr>
            <w:r w:rsidRPr="00E834F4">
              <w:rPr>
                <w:rFonts w:eastAsia="Times New Roman" w:cstheme="minorHAnsi"/>
              </w:rPr>
              <w:t>547</w:t>
            </w:r>
          </w:p>
        </w:tc>
        <w:tc>
          <w:tcPr>
            <w:tcW w:w="4253" w:type="pct"/>
            <w:tcMar>
              <w:top w:w="15" w:type="dxa"/>
              <w:left w:w="15" w:type="dxa"/>
              <w:bottom w:w="15" w:type="dxa"/>
              <w:right w:w="15" w:type="dxa"/>
            </w:tcMar>
            <w:vAlign w:val="center"/>
            <w:hideMark/>
          </w:tcPr>
          <w:p w14:paraId="2A169C05"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death penalty of the sword</w:t>
            </w:r>
          </w:p>
        </w:tc>
        <w:tc>
          <w:tcPr>
            <w:tcW w:w="515" w:type="pct"/>
            <w:tcMar>
              <w:top w:w="15" w:type="dxa"/>
              <w:left w:w="15" w:type="dxa"/>
              <w:bottom w:w="15" w:type="dxa"/>
              <w:right w:w="15" w:type="dxa"/>
            </w:tcMar>
            <w:vAlign w:val="center"/>
            <w:hideMark/>
          </w:tcPr>
          <w:p w14:paraId="406C25E3" w14:textId="77777777" w:rsidR="003F416A" w:rsidRPr="00E834F4" w:rsidRDefault="003F416A">
            <w:pPr>
              <w:spacing w:after="0" w:line="240" w:lineRule="auto"/>
              <w:rPr>
                <w:rFonts w:eastAsia="Times New Roman" w:cstheme="minorHAnsi"/>
              </w:rPr>
            </w:pPr>
            <w:r w:rsidRPr="00E834F4">
              <w:rPr>
                <w:rFonts w:eastAsia="Times New Roman" w:cstheme="minorHAnsi"/>
              </w:rPr>
              <w:t>Ex. 21:20</w:t>
            </w:r>
          </w:p>
        </w:tc>
      </w:tr>
      <w:tr w:rsidR="003F416A" w:rsidRPr="00E834F4" w14:paraId="1B910136" w14:textId="77777777" w:rsidTr="003F416A">
        <w:trPr>
          <w:tblCellSpacing w:w="15" w:type="dxa"/>
        </w:trPr>
        <w:tc>
          <w:tcPr>
            <w:tcW w:w="168" w:type="pct"/>
            <w:tcMar>
              <w:top w:w="15" w:type="dxa"/>
              <w:left w:w="15" w:type="dxa"/>
              <w:bottom w:w="15" w:type="dxa"/>
              <w:right w:w="15" w:type="dxa"/>
            </w:tcMar>
            <w:vAlign w:val="center"/>
            <w:hideMark/>
          </w:tcPr>
          <w:p w14:paraId="75FCE423" w14:textId="77777777" w:rsidR="003F416A" w:rsidRPr="00E834F4" w:rsidRDefault="003F416A">
            <w:pPr>
              <w:spacing w:after="0" w:line="240" w:lineRule="auto"/>
              <w:rPr>
                <w:rFonts w:eastAsia="Times New Roman" w:cstheme="minorHAnsi"/>
              </w:rPr>
            </w:pPr>
            <w:r w:rsidRPr="00E834F4">
              <w:rPr>
                <w:rFonts w:eastAsia="Times New Roman" w:cstheme="minorHAnsi"/>
              </w:rPr>
              <w:t>548</w:t>
            </w:r>
          </w:p>
        </w:tc>
        <w:tc>
          <w:tcPr>
            <w:tcW w:w="4253" w:type="pct"/>
            <w:tcMar>
              <w:top w:w="15" w:type="dxa"/>
              <w:left w:w="15" w:type="dxa"/>
              <w:bottom w:w="15" w:type="dxa"/>
              <w:right w:w="15" w:type="dxa"/>
            </w:tcMar>
            <w:vAlign w:val="center"/>
            <w:hideMark/>
          </w:tcPr>
          <w:p w14:paraId="01C901EA"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carry out the death penalty of strangulation</w:t>
            </w:r>
          </w:p>
        </w:tc>
        <w:tc>
          <w:tcPr>
            <w:tcW w:w="515" w:type="pct"/>
            <w:tcMar>
              <w:top w:w="15" w:type="dxa"/>
              <w:left w:w="15" w:type="dxa"/>
              <w:bottom w:w="15" w:type="dxa"/>
              <w:right w:w="15" w:type="dxa"/>
            </w:tcMar>
            <w:vAlign w:val="center"/>
            <w:hideMark/>
          </w:tcPr>
          <w:p w14:paraId="175B1067" w14:textId="77777777" w:rsidR="003F416A" w:rsidRPr="00E834F4" w:rsidRDefault="003F416A">
            <w:pPr>
              <w:spacing w:after="0" w:line="240" w:lineRule="auto"/>
              <w:rPr>
                <w:rFonts w:eastAsia="Times New Roman" w:cstheme="minorHAnsi"/>
              </w:rPr>
            </w:pPr>
            <w:r w:rsidRPr="00E834F4">
              <w:rPr>
                <w:rFonts w:eastAsia="Times New Roman" w:cstheme="minorHAnsi"/>
              </w:rPr>
              <w:t>Lev. 20:10</w:t>
            </w:r>
          </w:p>
        </w:tc>
      </w:tr>
      <w:tr w:rsidR="003F416A" w:rsidRPr="00E834F4" w14:paraId="21099C89" w14:textId="77777777" w:rsidTr="003F416A">
        <w:trPr>
          <w:tblCellSpacing w:w="15" w:type="dxa"/>
        </w:trPr>
        <w:tc>
          <w:tcPr>
            <w:tcW w:w="168" w:type="pct"/>
            <w:tcMar>
              <w:top w:w="15" w:type="dxa"/>
              <w:left w:w="15" w:type="dxa"/>
              <w:bottom w:w="15" w:type="dxa"/>
              <w:right w:w="15" w:type="dxa"/>
            </w:tcMar>
            <w:vAlign w:val="center"/>
            <w:hideMark/>
          </w:tcPr>
          <w:p w14:paraId="24E82B2B" w14:textId="77777777" w:rsidR="003F416A" w:rsidRPr="00E834F4" w:rsidRDefault="003F416A">
            <w:pPr>
              <w:spacing w:after="0" w:line="240" w:lineRule="auto"/>
              <w:rPr>
                <w:rFonts w:eastAsia="Times New Roman" w:cstheme="minorHAnsi"/>
              </w:rPr>
            </w:pPr>
            <w:r w:rsidRPr="00E834F4">
              <w:rPr>
                <w:rFonts w:eastAsia="Times New Roman" w:cstheme="minorHAnsi"/>
              </w:rPr>
              <w:t>549</w:t>
            </w:r>
          </w:p>
        </w:tc>
        <w:tc>
          <w:tcPr>
            <w:tcW w:w="4253" w:type="pct"/>
            <w:tcMar>
              <w:top w:w="15" w:type="dxa"/>
              <w:left w:w="15" w:type="dxa"/>
              <w:bottom w:w="15" w:type="dxa"/>
              <w:right w:w="15" w:type="dxa"/>
            </w:tcMar>
            <w:vAlign w:val="center"/>
            <w:hideMark/>
          </w:tcPr>
          <w:p w14:paraId="79CCCD16" w14:textId="77777777" w:rsidR="003F416A" w:rsidRPr="00E834F4" w:rsidRDefault="003F416A">
            <w:pPr>
              <w:spacing w:after="0" w:line="240" w:lineRule="auto"/>
              <w:rPr>
                <w:rFonts w:eastAsia="Times New Roman" w:cstheme="minorHAnsi"/>
              </w:rPr>
            </w:pPr>
            <w:r w:rsidRPr="00E834F4">
              <w:rPr>
                <w:rFonts w:eastAsia="Times New Roman" w:cstheme="minorHAnsi"/>
              </w:rPr>
              <w:t>The courts must hang those stoned for blasphemy or idolatry</w:t>
            </w:r>
          </w:p>
        </w:tc>
        <w:tc>
          <w:tcPr>
            <w:tcW w:w="515" w:type="pct"/>
            <w:tcMar>
              <w:top w:w="15" w:type="dxa"/>
              <w:left w:w="15" w:type="dxa"/>
              <w:bottom w:w="15" w:type="dxa"/>
              <w:right w:w="15" w:type="dxa"/>
            </w:tcMar>
            <w:vAlign w:val="center"/>
            <w:hideMark/>
          </w:tcPr>
          <w:p w14:paraId="40E4B53C" w14:textId="77777777" w:rsidR="003F416A" w:rsidRPr="00E834F4" w:rsidRDefault="003F416A">
            <w:pPr>
              <w:spacing w:after="0" w:line="240" w:lineRule="auto"/>
              <w:rPr>
                <w:rFonts w:eastAsia="Times New Roman" w:cstheme="minorHAnsi"/>
              </w:rPr>
            </w:pPr>
            <w:r w:rsidRPr="00E834F4">
              <w:rPr>
                <w:rFonts w:eastAsia="Times New Roman" w:cstheme="minorHAnsi"/>
              </w:rPr>
              <w:t>Deut. 21:22</w:t>
            </w:r>
          </w:p>
        </w:tc>
      </w:tr>
      <w:tr w:rsidR="003F416A" w:rsidRPr="00E834F4" w14:paraId="7C1F3FF5" w14:textId="77777777" w:rsidTr="003F416A">
        <w:trPr>
          <w:tblCellSpacing w:w="15" w:type="dxa"/>
        </w:trPr>
        <w:tc>
          <w:tcPr>
            <w:tcW w:w="168" w:type="pct"/>
            <w:tcMar>
              <w:top w:w="15" w:type="dxa"/>
              <w:left w:w="15" w:type="dxa"/>
              <w:bottom w:w="15" w:type="dxa"/>
              <w:right w:w="15" w:type="dxa"/>
            </w:tcMar>
            <w:vAlign w:val="center"/>
            <w:hideMark/>
          </w:tcPr>
          <w:p w14:paraId="08C6F02A" w14:textId="77777777" w:rsidR="003F416A" w:rsidRPr="00E834F4" w:rsidRDefault="003F416A">
            <w:pPr>
              <w:spacing w:after="0" w:line="240" w:lineRule="auto"/>
              <w:rPr>
                <w:rFonts w:eastAsia="Times New Roman" w:cstheme="minorHAnsi"/>
              </w:rPr>
            </w:pPr>
            <w:r w:rsidRPr="00E834F4">
              <w:rPr>
                <w:rFonts w:eastAsia="Times New Roman" w:cstheme="minorHAnsi"/>
              </w:rPr>
              <w:t>550</w:t>
            </w:r>
          </w:p>
        </w:tc>
        <w:tc>
          <w:tcPr>
            <w:tcW w:w="4253" w:type="pct"/>
            <w:tcMar>
              <w:top w:w="15" w:type="dxa"/>
              <w:left w:w="15" w:type="dxa"/>
              <w:bottom w:w="15" w:type="dxa"/>
              <w:right w:w="15" w:type="dxa"/>
            </w:tcMar>
            <w:vAlign w:val="center"/>
            <w:hideMark/>
          </w:tcPr>
          <w:p w14:paraId="52F83E2B" w14:textId="77777777" w:rsidR="003F416A" w:rsidRPr="00E834F4" w:rsidRDefault="003F416A">
            <w:pPr>
              <w:spacing w:after="0" w:line="240" w:lineRule="auto"/>
              <w:rPr>
                <w:rFonts w:eastAsia="Times New Roman" w:cstheme="minorHAnsi"/>
              </w:rPr>
            </w:pPr>
            <w:r w:rsidRPr="00E834F4">
              <w:rPr>
                <w:rFonts w:eastAsia="Times New Roman" w:cstheme="minorHAnsi"/>
              </w:rPr>
              <w:t>Bury the executed on the day they are killed</w:t>
            </w:r>
          </w:p>
        </w:tc>
        <w:tc>
          <w:tcPr>
            <w:tcW w:w="515" w:type="pct"/>
            <w:tcMar>
              <w:top w:w="15" w:type="dxa"/>
              <w:left w:w="15" w:type="dxa"/>
              <w:bottom w:w="15" w:type="dxa"/>
              <w:right w:w="15" w:type="dxa"/>
            </w:tcMar>
            <w:vAlign w:val="center"/>
            <w:hideMark/>
          </w:tcPr>
          <w:p w14:paraId="1875D955" w14:textId="77777777" w:rsidR="003F416A" w:rsidRPr="00E834F4" w:rsidRDefault="003F416A">
            <w:pPr>
              <w:spacing w:after="0" w:line="240" w:lineRule="auto"/>
              <w:rPr>
                <w:rFonts w:eastAsia="Times New Roman" w:cstheme="minorHAnsi"/>
              </w:rPr>
            </w:pPr>
            <w:r w:rsidRPr="00E834F4">
              <w:rPr>
                <w:rFonts w:eastAsia="Times New Roman" w:cstheme="minorHAnsi"/>
              </w:rPr>
              <w:t>Deut. 21:23</w:t>
            </w:r>
          </w:p>
        </w:tc>
      </w:tr>
      <w:tr w:rsidR="003F416A" w:rsidRPr="00E834F4" w14:paraId="6AF3CC34" w14:textId="77777777" w:rsidTr="003F416A">
        <w:trPr>
          <w:tblCellSpacing w:w="15" w:type="dxa"/>
        </w:trPr>
        <w:tc>
          <w:tcPr>
            <w:tcW w:w="168" w:type="pct"/>
            <w:tcMar>
              <w:top w:w="15" w:type="dxa"/>
              <w:left w:w="15" w:type="dxa"/>
              <w:bottom w:w="15" w:type="dxa"/>
              <w:right w:w="15" w:type="dxa"/>
            </w:tcMar>
            <w:vAlign w:val="center"/>
            <w:hideMark/>
          </w:tcPr>
          <w:p w14:paraId="55E58F0A" w14:textId="77777777" w:rsidR="003F416A" w:rsidRPr="00E834F4" w:rsidRDefault="003F416A">
            <w:pPr>
              <w:spacing w:after="0" w:line="240" w:lineRule="auto"/>
              <w:rPr>
                <w:rFonts w:eastAsia="Times New Roman" w:cstheme="minorHAnsi"/>
              </w:rPr>
            </w:pPr>
            <w:r w:rsidRPr="00E834F4">
              <w:rPr>
                <w:rFonts w:eastAsia="Times New Roman" w:cstheme="minorHAnsi"/>
              </w:rPr>
              <w:t>551</w:t>
            </w:r>
          </w:p>
        </w:tc>
        <w:tc>
          <w:tcPr>
            <w:tcW w:w="4253" w:type="pct"/>
            <w:tcMar>
              <w:top w:w="15" w:type="dxa"/>
              <w:left w:w="15" w:type="dxa"/>
              <w:bottom w:w="15" w:type="dxa"/>
              <w:right w:w="15" w:type="dxa"/>
            </w:tcMar>
            <w:vAlign w:val="center"/>
            <w:hideMark/>
          </w:tcPr>
          <w:p w14:paraId="62AD6858" w14:textId="77777777" w:rsidR="003F416A" w:rsidRPr="00E834F4" w:rsidRDefault="003F416A">
            <w:pPr>
              <w:spacing w:after="0" w:line="240" w:lineRule="auto"/>
              <w:rPr>
                <w:rFonts w:eastAsia="Times New Roman" w:cstheme="minorHAnsi"/>
              </w:rPr>
            </w:pPr>
            <w:r w:rsidRPr="00E834F4">
              <w:rPr>
                <w:rFonts w:eastAsia="Times New Roman" w:cstheme="minorHAnsi"/>
              </w:rPr>
              <w:t>Not to delay burial overnight</w:t>
            </w:r>
          </w:p>
        </w:tc>
        <w:tc>
          <w:tcPr>
            <w:tcW w:w="515" w:type="pct"/>
            <w:tcMar>
              <w:top w:w="15" w:type="dxa"/>
              <w:left w:w="15" w:type="dxa"/>
              <w:bottom w:w="15" w:type="dxa"/>
              <w:right w:w="15" w:type="dxa"/>
            </w:tcMar>
            <w:vAlign w:val="center"/>
            <w:hideMark/>
          </w:tcPr>
          <w:p w14:paraId="3188DF85" w14:textId="77777777" w:rsidR="003F416A" w:rsidRPr="00E834F4" w:rsidRDefault="003F416A">
            <w:pPr>
              <w:spacing w:after="0" w:line="240" w:lineRule="auto"/>
              <w:rPr>
                <w:rFonts w:eastAsia="Times New Roman" w:cstheme="minorHAnsi"/>
              </w:rPr>
            </w:pPr>
            <w:r w:rsidRPr="00E834F4">
              <w:rPr>
                <w:rFonts w:eastAsia="Times New Roman" w:cstheme="minorHAnsi"/>
              </w:rPr>
              <w:t>Deut. 21:23</w:t>
            </w:r>
          </w:p>
        </w:tc>
      </w:tr>
      <w:tr w:rsidR="003F416A" w:rsidRPr="00E834F4" w14:paraId="1DE60986" w14:textId="77777777" w:rsidTr="003F416A">
        <w:trPr>
          <w:tblCellSpacing w:w="15" w:type="dxa"/>
        </w:trPr>
        <w:tc>
          <w:tcPr>
            <w:tcW w:w="168" w:type="pct"/>
            <w:tcMar>
              <w:top w:w="15" w:type="dxa"/>
              <w:left w:w="15" w:type="dxa"/>
              <w:bottom w:w="15" w:type="dxa"/>
              <w:right w:w="15" w:type="dxa"/>
            </w:tcMar>
            <w:vAlign w:val="center"/>
            <w:hideMark/>
          </w:tcPr>
          <w:p w14:paraId="25EDCD65" w14:textId="77777777" w:rsidR="003F416A" w:rsidRPr="00E834F4" w:rsidRDefault="003F416A">
            <w:pPr>
              <w:spacing w:after="0" w:line="240" w:lineRule="auto"/>
              <w:rPr>
                <w:rFonts w:eastAsia="Times New Roman" w:cstheme="minorHAnsi"/>
              </w:rPr>
            </w:pPr>
            <w:r w:rsidRPr="00E834F4">
              <w:rPr>
                <w:rFonts w:eastAsia="Times New Roman" w:cstheme="minorHAnsi"/>
              </w:rPr>
              <w:t>552</w:t>
            </w:r>
          </w:p>
        </w:tc>
        <w:tc>
          <w:tcPr>
            <w:tcW w:w="4253" w:type="pct"/>
            <w:tcMar>
              <w:top w:w="15" w:type="dxa"/>
              <w:left w:w="15" w:type="dxa"/>
              <w:bottom w:w="15" w:type="dxa"/>
              <w:right w:w="15" w:type="dxa"/>
            </w:tcMar>
            <w:vAlign w:val="center"/>
            <w:hideMark/>
          </w:tcPr>
          <w:p w14:paraId="2EED61C0"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let the sorcerer live</w:t>
            </w:r>
          </w:p>
        </w:tc>
        <w:tc>
          <w:tcPr>
            <w:tcW w:w="515" w:type="pct"/>
            <w:tcMar>
              <w:top w:w="15" w:type="dxa"/>
              <w:left w:w="15" w:type="dxa"/>
              <w:bottom w:w="15" w:type="dxa"/>
              <w:right w:w="15" w:type="dxa"/>
            </w:tcMar>
            <w:vAlign w:val="center"/>
            <w:hideMark/>
          </w:tcPr>
          <w:p w14:paraId="63CBD638" w14:textId="77777777" w:rsidR="003F416A" w:rsidRPr="00E834F4" w:rsidRDefault="003F416A">
            <w:pPr>
              <w:spacing w:after="0" w:line="240" w:lineRule="auto"/>
              <w:rPr>
                <w:rFonts w:eastAsia="Times New Roman" w:cstheme="minorHAnsi"/>
              </w:rPr>
            </w:pPr>
            <w:r w:rsidRPr="00E834F4">
              <w:rPr>
                <w:rFonts w:eastAsia="Times New Roman" w:cstheme="minorHAnsi"/>
              </w:rPr>
              <w:t>Ex. 22:17</w:t>
            </w:r>
          </w:p>
        </w:tc>
      </w:tr>
      <w:tr w:rsidR="003F416A" w:rsidRPr="00E834F4" w14:paraId="32C3D9C0" w14:textId="77777777" w:rsidTr="003F416A">
        <w:trPr>
          <w:tblCellSpacing w:w="15" w:type="dxa"/>
        </w:trPr>
        <w:tc>
          <w:tcPr>
            <w:tcW w:w="168" w:type="pct"/>
            <w:tcMar>
              <w:top w:w="15" w:type="dxa"/>
              <w:left w:w="15" w:type="dxa"/>
              <w:bottom w:w="15" w:type="dxa"/>
              <w:right w:w="15" w:type="dxa"/>
            </w:tcMar>
            <w:vAlign w:val="center"/>
            <w:hideMark/>
          </w:tcPr>
          <w:p w14:paraId="1D0811BA" w14:textId="77777777" w:rsidR="003F416A" w:rsidRPr="00E834F4" w:rsidRDefault="003F416A">
            <w:pPr>
              <w:spacing w:after="0" w:line="240" w:lineRule="auto"/>
              <w:rPr>
                <w:rFonts w:eastAsia="Times New Roman" w:cstheme="minorHAnsi"/>
              </w:rPr>
            </w:pPr>
            <w:r w:rsidRPr="00E834F4">
              <w:rPr>
                <w:rFonts w:eastAsia="Times New Roman" w:cstheme="minorHAnsi"/>
              </w:rPr>
              <w:t>553</w:t>
            </w:r>
          </w:p>
        </w:tc>
        <w:tc>
          <w:tcPr>
            <w:tcW w:w="4253" w:type="pct"/>
            <w:tcMar>
              <w:top w:w="15" w:type="dxa"/>
              <w:left w:w="15" w:type="dxa"/>
              <w:bottom w:w="15" w:type="dxa"/>
              <w:right w:w="15" w:type="dxa"/>
            </w:tcMar>
            <w:vAlign w:val="center"/>
            <w:hideMark/>
          </w:tcPr>
          <w:p w14:paraId="599CE150"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give lashes to the wrongdoer</w:t>
            </w:r>
          </w:p>
        </w:tc>
        <w:tc>
          <w:tcPr>
            <w:tcW w:w="515" w:type="pct"/>
            <w:tcMar>
              <w:top w:w="15" w:type="dxa"/>
              <w:left w:w="15" w:type="dxa"/>
              <w:bottom w:w="15" w:type="dxa"/>
              <w:right w:w="15" w:type="dxa"/>
            </w:tcMar>
            <w:vAlign w:val="center"/>
            <w:hideMark/>
          </w:tcPr>
          <w:p w14:paraId="727CA49C" w14:textId="77777777" w:rsidR="003F416A" w:rsidRPr="00E834F4" w:rsidRDefault="003F416A">
            <w:pPr>
              <w:spacing w:after="0" w:line="240" w:lineRule="auto"/>
              <w:rPr>
                <w:rFonts w:eastAsia="Times New Roman" w:cstheme="minorHAnsi"/>
              </w:rPr>
            </w:pPr>
            <w:r w:rsidRPr="00E834F4">
              <w:rPr>
                <w:rFonts w:eastAsia="Times New Roman" w:cstheme="minorHAnsi"/>
              </w:rPr>
              <w:t>Ex. 25:2</w:t>
            </w:r>
          </w:p>
        </w:tc>
      </w:tr>
      <w:tr w:rsidR="003F416A" w:rsidRPr="00E834F4" w14:paraId="19B11E34" w14:textId="77777777" w:rsidTr="003F416A">
        <w:trPr>
          <w:tblCellSpacing w:w="15" w:type="dxa"/>
        </w:trPr>
        <w:tc>
          <w:tcPr>
            <w:tcW w:w="168" w:type="pct"/>
            <w:tcMar>
              <w:top w:w="15" w:type="dxa"/>
              <w:left w:w="15" w:type="dxa"/>
              <w:bottom w:w="15" w:type="dxa"/>
              <w:right w:w="15" w:type="dxa"/>
            </w:tcMar>
            <w:vAlign w:val="center"/>
            <w:hideMark/>
          </w:tcPr>
          <w:p w14:paraId="1E8575F1" w14:textId="77777777" w:rsidR="003F416A" w:rsidRPr="00E834F4" w:rsidRDefault="003F416A">
            <w:pPr>
              <w:spacing w:after="0" w:line="240" w:lineRule="auto"/>
              <w:rPr>
                <w:rFonts w:eastAsia="Times New Roman" w:cstheme="minorHAnsi"/>
              </w:rPr>
            </w:pPr>
            <w:r w:rsidRPr="00E834F4">
              <w:rPr>
                <w:rFonts w:eastAsia="Times New Roman" w:cstheme="minorHAnsi"/>
              </w:rPr>
              <w:t>554</w:t>
            </w:r>
          </w:p>
        </w:tc>
        <w:tc>
          <w:tcPr>
            <w:tcW w:w="4253" w:type="pct"/>
            <w:tcMar>
              <w:top w:w="15" w:type="dxa"/>
              <w:left w:w="15" w:type="dxa"/>
              <w:bottom w:w="15" w:type="dxa"/>
              <w:right w:w="15" w:type="dxa"/>
            </w:tcMar>
            <w:vAlign w:val="center"/>
            <w:hideMark/>
          </w:tcPr>
          <w:p w14:paraId="010A5434"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exceed the prescribed number of lashes</w:t>
            </w:r>
          </w:p>
        </w:tc>
        <w:tc>
          <w:tcPr>
            <w:tcW w:w="515" w:type="pct"/>
            <w:tcMar>
              <w:top w:w="15" w:type="dxa"/>
              <w:left w:w="15" w:type="dxa"/>
              <w:bottom w:w="15" w:type="dxa"/>
              <w:right w:w="15" w:type="dxa"/>
            </w:tcMar>
            <w:vAlign w:val="center"/>
            <w:hideMark/>
          </w:tcPr>
          <w:p w14:paraId="044D0478" w14:textId="77777777" w:rsidR="003F416A" w:rsidRPr="00E834F4" w:rsidRDefault="003F416A">
            <w:pPr>
              <w:spacing w:after="0" w:line="240" w:lineRule="auto"/>
              <w:rPr>
                <w:rFonts w:eastAsia="Times New Roman" w:cstheme="minorHAnsi"/>
              </w:rPr>
            </w:pPr>
            <w:r w:rsidRPr="00E834F4">
              <w:rPr>
                <w:rFonts w:eastAsia="Times New Roman" w:cstheme="minorHAnsi"/>
              </w:rPr>
              <w:t>Deut. 25:3</w:t>
            </w:r>
          </w:p>
        </w:tc>
      </w:tr>
      <w:tr w:rsidR="003F416A" w:rsidRPr="00E834F4" w14:paraId="2469F01C" w14:textId="77777777" w:rsidTr="003F416A">
        <w:trPr>
          <w:tblCellSpacing w:w="15" w:type="dxa"/>
        </w:trPr>
        <w:tc>
          <w:tcPr>
            <w:tcW w:w="168" w:type="pct"/>
            <w:tcMar>
              <w:top w:w="15" w:type="dxa"/>
              <w:left w:w="15" w:type="dxa"/>
              <w:bottom w:w="15" w:type="dxa"/>
              <w:right w:w="15" w:type="dxa"/>
            </w:tcMar>
            <w:vAlign w:val="center"/>
            <w:hideMark/>
          </w:tcPr>
          <w:p w14:paraId="3AE06F1D" w14:textId="77777777" w:rsidR="003F416A" w:rsidRPr="00E834F4" w:rsidRDefault="003F416A">
            <w:pPr>
              <w:spacing w:after="0" w:line="240" w:lineRule="auto"/>
              <w:rPr>
                <w:rFonts w:eastAsia="Times New Roman" w:cstheme="minorHAnsi"/>
              </w:rPr>
            </w:pPr>
            <w:r w:rsidRPr="00E834F4">
              <w:rPr>
                <w:rFonts w:eastAsia="Times New Roman" w:cstheme="minorHAnsi"/>
              </w:rPr>
              <w:t>555</w:t>
            </w:r>
          </w:p>
        </w:tc>
        <w:tc>
          <w:tcPr>
            <w:tcW w:w="4253" w:type="pct"/>
            <w:tcMar>
              <w:top w:w="15" w:type="dxa"/>
              <w:left w:w="15" w:type="dxa"/>
              <w:bottom w:w="15" w:type="dxa"/>
              <w:right w:w="15" w:type="dxa"/>
            </w:tcMar>
            <w:vAlign w:val="center"/>
            <w:hideMark/>
          </w:tcPr>
          <w:p w14:paraId="4F138B46"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kill anybody on circumstantial evidence</w:t>
            </w:r>
          </w:p>
        </w:tc>
        <w:tc>
          <w:tcPr>
            <w:tcW w:w="515" w:type="pct"/>
            <w:tcMar>
              <w:top w:w="15" w:type="dxa"/>
              <w:left w:w="15" w:type="dxa"/>
              <w:bottom w:w="15" w:type="dxa"/>
              <w:right w:w="15" w:type="dxa"/>
            </w:tcMar>
            <w:vAlign w:val="center"/>
            <w:hideMark/>
          </w:tcPr>
          <w:p w14:paraId="3BD2E362" w14:textId="77777777" w:rsidR="003F416A" w:rsidRPr="00E834F4" w:rsidRDefault="003F416A">
            <w:pPr>
              <w:spacing w:after="0" w:line="240" w:lineRule="auto"/>
              <w:rPr>
                <w:rFonts w:eastAsia="Times New Roman" w:cstheme="minorHAnsi"/>
              </w:rPr>
            </w:pPr>
            <w:r w:rsidRPr="00E834F4">
              <w:rPr>
                <w:rFonts w:eastAsia="Times New Roman" w:cstheme="minorHAnsi"/>
              </w:rPr>
              <w:t>Ex. 23:7</w:t>
            </w:r>
          </w:p>
        </w:tc>
      </w:tr>
      <w:tr w:rsidR="003F416A" w:rsidRPr="00E834F4" w14:paraId="3AB4BB83" w14:textId="77777777" w:rsidTr="003F416A">
        <w:trPr>
          <w:tblCellSpacing w:w="15" w:type="dxa"/>
        </w:trPr>
        <w:tc>
          <w:tcPr>
            <w:tcW w:w="168" w:type="pct"/>
            <w:tcMar>
              <w:top w:w="15" w:type="dxa"/>
              <w:left w:w="15" w:type="dxa"/>
              <w:bottom w:w="15" w:type="dxa"/>
              <w:right w:w="15" w:type="dxa"/>
            </w:tcMar>
            <w:vAlign w:val="center"/>
            <w:hideMark/>
          </w:tcPr>
          <w:p w14:paraId="0F2D1CEB" w14:textId="77777777" w:rsidR="003F416A" w:rsidRPr="00E834F4" w:rsidRDefault="003F416A">
            <w:pPr>
              <w:spacing w:after="0" w:line="240" w:lineRule="auto"/>
              <w:rPr>
                <w:rFonts w:eastAsia="Times New Roman" w:cstheme="minorHAnsi"/>
              </w:rPr>
            </w:pPr>
            <w:r w:rsidRPr="00E834F4">
              <w:rPr>
                <w:rFonts w:eastAsia="Times New Roman" w:cstheme="minorHAnsi"/>
              </w:rPr>
              <w:t>556</w:t>
            </w:r>
          </w:p>
        </w:tc>
        <w:tc>
          <w:tcPr>
            <w:tcW w:w="4253" w:type="pct"/>
            <w:tcMar>
              <w:top w:w="15" w:type="dxa"/>
              <w:left w:w="15" w:type="dxa"/>
              <w:bottom w:w="15" w:type="dxa"/>
              <w:right w:w="15" w:type="dxa"/>
            </w:tcMar>
            <w:vAlign w:val="center"/>
            <w:hideMark/>
          </w:tcPr>
          <w:p w14:paraId="50BB266E" w14:textId="77777777" w:rsidR="003F416A" w:rsidRPr="00E834F4" w:rsidRDefault="003F416A">
            <w:pPr>
              <w:spacing w:after="0" w:line="240" w:lineRule="auto"/>
              <w:rPr>
                <w:rFonts w:eastAsia="Times New Roman" w:cstheme="minorHAnsi"/>
              </w:rPr>
            </w:pPr>
            <w:r w:rsidRPr="00E834F4">
              <w:rPr>
                <w:rFonts w:eastAsia="Times New Roman" w:cstheme="minorHAnsi"/>
              </w:rPr>
              <w:t>The court must not punish anybody who was forced to do a crime</w:t>
            </w:r>
          </w:p>
        </w:tc>
        <w:tc>
          <w:tcPr>
            <w:tcW w:w="515" w:type="pct"/>
            <w:tcMar>
              <w:top w:w="15" w:type="dxa"/>
              <w:left w:w="15" w:type="dxa"/>
              <w:bottom w:w="15" w:type="dxa"/>
              <w:right w:w="15" w:type="dxa"/>
            </w:tcMar>
            <w:vAlign w:val="center"/>
            <w:hideMark/>
          </w:tcPr>
          <w:p w14:paraId="36BE399B" w14:textId="77777777" w:rsidR="003F416A" w:rsidRPr="00E834F4" w:rsidRDefault="003F416A">
            <w:pPr>
              <w:spacing w:after="0" w:line="240" w:lineRule="auto"/>
              <w:rPr>
                <w:rFonts w:eastAsia="Times New Roman" w:cstheme="minorHAnsi"/>
              </w:rPr>
            </w:pPr>
            <w:r w:rsidRPr="00E834F4">
              <w:rPr>
                <w:rFonts w:eastAsia="Times New Roman" w:cstheme="minorHAnsi"/>
              </w:rPr>
              <w:t>Deut. 22:26</w:t>
            </w:r>
          </w:p>
        </w:tc>
      </w:tr>
      <w:tr w:rsidR="003F416A" w:rsidRPr="00E834F4" w14:paraId="5C41B390" w14:textId="77777777" w:rsidTr="003F416A">
        <w:trPr>
          <w:tblCellSpacing w:w="15" w:type="dxa"/>
        </w:trPr>
        <w:tc>
          <w:tcPr>
            <w:tcW w:w="168" w:type="pct"/>
            <w:tcMar>
              <w:top w:w="15" w:type="dxa"/>
              <w:left w:w="15" w:type="dxa"/>
              <w:bottom w:w="15" w:type="dxa"/>
              <w:right w:w="15" w:type="dxa"/>
            </w:tcMar>
            <w:vAlign w:val="center"/>
            <w:hideMark/>
          </w:tcPr>
          <w:p w14:paraId="428A6004" w14:textId="77777777" w:rsidR="003F416A" w:rsidRPr="00E834F4" w:rsidRDefault="003F416A">
            <w:pPr>
              <w:spacing w:after="0" w:line="240" w:lineRule="auto"/>
              <w:rPr>
                <w:rFonts w:eastAsia="Times New Roman" w:cstheme="minorHAnsi"/>
              </w:rPr>
            </w:pPr>
            <w:r w:rsidRPr="00E834F4">
              <w:rPr>
                <w:rFonts w:eastAsia="Times New Roman" w:cstheme="minorHAnsi"/>
              </w:rPr>
              <w:t>557</w:t>
            </w:r>
          </w:p>
        </w:tc>
        <w:tc>
          <w:tcPr>
            <w:tcW w:w="4253" w:type="pct"/>
            <w:tcMar>
              <w:top w:w="15" w:type="dxa"/>
              <w:left w:w="15" w:type="dxa"/>
              <w:bottom w:w="15" w:type="dxa"/>
              <w:right w:w="15" w:type="dxa"/>
            </w:tcMar>
            <w:vAlign w:val="center"/>
            <w:hideMark/>
          </w:tcPr>
          <w:p w14:paraId="5192419C"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pity the murderer or assaulter at the trial</w:t>
            </w:r>
          </w:p>
        </w:tc>
        <w:tc>
          <w:tcPr>
            <w:tcW w:w="515" w:type="pct"/>
            <w:tcMar>
              <w:top w:w="15" w:type="dxa"/>
              <w:left w:w="15" w:type="dxa"/>
              <w:bottom w:w="15" w:type="dxa"/>
              <w:right w:w="15" w:type="dxa"/>
            </w:tcMar>
            <w:vAlign w:val="center"/>
            <w:hideMark/>
          </w:tcPr>
          <w:p w14:paraId="72EBD470" w14:textId="77777777" w:rsidR="003F416A" w:rsidRPr="00E834F4" w:rsidRDefault="003F416A">
            <w:pPr>
              <w:spacing w:after="0" w:line="240" w:lineRule="auto"/>
              <w:rPr>
                <w:rFonts w:eastAsia="Times New Roman" w:cstheme="minorHAnsi"/>
              </w:rPr>
            </w:pPr>
            <w:r w:rsidRPr="00E834F4">
              <w:rPr>
                <w:rFonts w:eastAsia="Times New Roman" w:cstheme="minorHAnsi"/>
              </w:rPr>
              <w:t>Deut. 19:13</w:t>
            </w:r>
          </w:p>
        </w:tc>
      </w:tr>
      <w:tr w:rsidR="003F416A" w:rsidRPr="00E834F4" w14:paraId="1CEC4653" w14:textId="77777777" w:rsidTr="003F416A">
        <w:trPr>
          <w:tblCellSpacing w:w="15" w:type="dxa"/>
        </w:trPr>
        <w:tc>
          <w:tcPr>
            <w:tcW w:w="168" w:type="pct"/>
            <w:tcMar>
              <w:top w:w="15" w:type="dxa"/>
              <w:left w:w="15" w:type="dxa"/>
              <w:bottom w:w="15" w:type="dxa"/>
              <w:right w:w="15" w:type="dxa"/>
            </w:tcMar>
            <w:vAlign w:val="center"/>
            <w:hideMark/>
          </w:tcPr>
          <w:p w14:paraId="5F928449" w14:textId="77777777" w:rsidR="003F416A" w:rsidRPr="00E834F4" w:rsidRDefault="003F416A">
            <w:pPr>
              <w:spacing w:after="0" w:line="240" w:lineRule="auto"/>
              <w:rPr>
                <w:rFonts w:eastAsia="Times New Roman" w:cstheme="minorHAnsi"/>
              </w:rPr>
            </w:pPr>
            <w:r w:rsidRPr="00E834F4">
              <w:rPr>
                <w:rFonts w:eastAsia="Times New Roman" w:cstheme="minorHAnsi"/>
              </w:rPr>
              <w:t>558</w:t>
            </w:r>
          </w:p>
        </w:tc>
        <w:tc>
          <w:tcPr>
            <w:tcW w:w="4253" w:type="pct"/>
            <w:tcMar>
              <w:top w:w="15" w:type="dxa"/>
              <w:left w:w="15" w:type="dxa"/>
              <w:bottom w:w="15" w:type="dxa"/>
              <w:right w:w="15" w:type="dxa"/>
            </w:tcMar>
            <w:vAlign w:val="center"/>
            <w:hideMark/>
          </w:tcPr>
          <w:p w14:paraId="12E9D0B8"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have mercy on the poor man at the trial</w:t>
            </w:r>
          </w:p>
        </w:tc>
        <w:tc>
          <w:tcPr>
            <w:tcW w:w="515" w:type="pct"/>
            <w:tcMar>
              <w:top w:w="15" w:type="dxa"/>
              <w:left w:w="15" w:type="dxa"/>
              <w:bottom w:w="15" w:type="dxa"/>
              <w:right w:w="15" w:type="dxa"/>
            </w:tcMar>
            <w:vAlign w:val="center"/>
            <w:hideMark/>
          </w:tcPr>
          <w:p w14:paraId="2EF8E169" w14:textId="77777777" w:rsidR="003F416A" w:rsidRPr="00E834F4" w:rsidRDefault="003F416A">
            <w:pPr>
              <w:spacing w:after="0" w:line="240" w:lineRule="auto"/>
              <w:rPr>
                <w:rFonts w:eastAsia="Times New Roman" w:cstheme="minorHAnsi"/>
              </w:rPr>
            </w:pPr>
            <w:r w:rsidRPr="00E834F4">
              <w:rPr>
                <w:rFonts w:eastAsia="Times New Roman" w:cstheme="minorHAnsi"/>
              </w:rPr>
              <w:t>Lev. 19:15</w:t>
            </w:r>
          </w:p>
        </w:tc>
      </w:tr>
      <w:tr w:rsidR="003F416A" w:rsidRPr="00E834F4" w14:paraId="6FF94512" w14:textId="77777777" w:rsidTr="003F416A">
        <w:trPr>
          <w:tblCellSpacing w:w="15" w:type="dxa"/>
        </w:trPr>
        <w:tc>
          <w:tcPr>
            <w:tcW w:w="168" w:type="pct"/>
            <w:tcMar>
              <w:top w:w="15" w:type="dxa"/>
              <w:left w:w="15" w:type="dxa"/>
              <w:bottom w:w="15" w:type="dxa"/>
              <w:right w:w="15" w:type="dxa"/>
            </w:tcMar>
            <w:vAlign w:val="center"/>
            <w:hideMark/>
          </w:tcPr>
          <w:p w14:paraId="2F529513" w14:textId="77777777" w:rsidR="003F416A" w:rsidRPr="00E834F4" w:rsidRDefault="003F416A">
            <w:pPr>
              <w:spacing w:after="0" w:line="240" w:lineRule="auto"/>
              <w:rPr>
                <w:rFonts w:eastAsia="Times New Roman" w:cstheme="minorHAnsi"/>
              </w:rPr>
            </w:pPr>
            <w:r w:rsidRPr="00E834F4">
              <w:rPr>
                <w:rFonts w:eastAsia="Times New Roman" w:cstheme="minorHAnsi"/>
              </w:rPr>
              <w:t>559</w:t>
            </w:r>
          </w:p>
        </w:tc>
        <w:tc>
          <w:tcPr>
            <w:tcW w:w="4253" w:type="pct"/>
            <w:tcMar>
              <w:top w:w="15" w:type="dxa"/>
              <w:left w:w="15" w:type="dxa"/>
              <w:bottom w:w="15" w:type="dxa"/>
              <w:right w:w="15" w:type="dxa"/>
            </w:tcMar>
            <w:vAlign w:val="center"/>
            <w:hideMark/>
          </w:tcPr>
          <w:p w14:paraId="0E2DD937"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respect the great man at the trial</w:t>
            </w:r>
          </w:p>
        </w:tc>
        <w:tc>
          <w:tcPr>
            <w:tcW w:w="515" w:type="pct"/>
            <w:tcMar>
              <w:top w:w="15" w:type="dxa"/>
              <w:left w:w="15" w:type="dxa"/>
              <w:bottom w:w="15" w:type="dxa"/>
              <w:right w:w="15" w:type="dxa"/>
            </w:tcMar>
            <w:vAlign w:val="center"/>
            <w:hideMark/>
          </w:tcPr>
          <w:p w14:paraId="0FF2C842" w14:textId="77777777" w:rsidR="003F416A" w:rsidRPr="00E834F4" w:rsidRDefault="003F416A">
            <w:pPr>
              <w:spacing w:after="0" w:line="240" w:lineRule="auto"/>
              <w:rPr>
                <w:rFonts w:eastAsia="Times New Roman" w:cstheme="minorHAnsi"/>
              </w:rPr>
            </w:pPr>
            <w:r w:rsidRPr="00E834F4">
              <w:rPr>
                <w:rFonts w:eastAsia="Times New Roman" w:cstheme="minorHAnsi"/>
              </w:rPr>
              <w:t>Lev. 19:15</w:t>
            </w:r>
          </w:p>
        </w:tc>
      </w:tr>
      <w:tr w:rsidR="003F416A" w:rsidRPr="00E834F4" w14:paraId="3B3E4AF8" w14:textId="77777777" w:rsidTr="003F416A">
        <w:trPr>
          <w:tblCellSpacing w:w="15" w:type="dxa"/>
        </w:trPr>
        <w:tc>
          <w:tcPr>
            <w:tcW w:w="168" w:type="pct"/>
            <w:tcMar>
              <w:top w:w="15" w:type="dxa"/>
              <w:left w:w="15" w:type="dxa"/>
              <w:bottom w:w="15" w:type="dxa"/>
              <w:right w:w="15" w:type="dxa"/>
            </w:tcMar>
            <w:vAlign w:val="center"/>
            <w:hideMark/>
          </w:tcPr>
          <w:p w14:paraId="48DBAD1D" w14:textId="77777777" w:rsidR="003F416A" w:rsidRPr="00E834F4" w:rsidRDefault="003F416A">
            <w:pPr>
              <w:spacing w:after="0" w:line="240" w:lineRule="auto"/>
              <w:rPr>
                <w:rFonts w:eastAsia="Times New Roman" w:cstheme="minorHAnsi"/>
              </w:rPr>
            </w:pPr>
            <w:r w:rsidRPr="00E834F4">
              <w:rPr>
                <w:rFonts w:eastAsia="Times New Roman" w:cstheme="minorHAnsi"/>
              </w:rPr>
              <w:t>560</w:t>
            </w:r>
          </w:p>
        </w:tc>
        <w:tc>
          <w:tcPr>
            <w:tcW w:w="4253" w:type="pct"/>
            <w:tcMar>
              <w:top w:w="15" w:type="dxa"/>
              <w:left w:w="15" w:type="dxa"/>
              <w:bottom w:w="15" w:type="dxa"/>
              <w:right w:w="15" w:type="dxa"/>
            </w:tcMar>
            <w:vAlign w:val="center"/>
            <w:hideMark/>
          </w:tcPr>
          <w:p w14:paraId="2E8D08D4"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decide unjustly the case of the habitual transgressor</w:t>
            </w:r>
          </w:p>
        </w:tc>
        <w:tc>
          <w:tcPr>
            <w:tcW w:w="515" w:type="pct"/>
            <w:tcMar>
              <w:top w:w="15" w:type="dxa"/>
              <w:left w:w="15" w:type="dxa"/>
              <w:bottom w:w="15" w:type="dxa"/>
              <w:right w:w="15" w:type="dxa"/>
            </w:tcMar>
            <w:vAlign w:val="center"/>
            <w:hideMark/>
          </w:tcPr>
          <w:p w14:paraId="739877F1" w14:textId="77777777" w:rsidR="003F416A" w:rsidRPr="00E834F4" w:rsidRDefault="003F416A">
            <w:pPr>
              <w:spacing w:after="0" w:line="240" w:lineRule="auto"/>
              <w:rPr>
                <w:rFonts w:eastAsia="Times New Roman" w:cstheme="minorHAnsi"/>
              </w:rPr>
            </w:pPr>
            <w:r w:rsidRPr="00E834F4">
              <w:rPr>
                <w:rFonts w:eastAsia="Times New Roman" w:cstheme="minorHAnsi"/>
              </w:rPr>
              <w:t>Ex. 23;6</w:t>
            </w:r>
          </w:p>
        </w:tc>
      </w:tr>
      <w:tr w:rsidR="003F416A" w:rsidRPr="00E834F4" w14:paraId="6441EF92" w14:textId="77777777" w:rsidTr="003F416A">
        <w:trPr>
          <w:tblCellSpacing w:w="15" w:type="dxa"/>
        </w:trPr>
        <w:tc>
          <w:tcPr>
            <w:tcW w:w="168" w:type="pct"/>
            <w:tcMar>
              <w:top w:w="15" w:type="dxa"/>
              <w:left w:w="15" w:type="dxa"/>
              <w:bottom w:w="15" w:type="dxa"/>
              <w:right w:w="15" w:type="dxa"/>
            </w:tcMar>
            <w:vAlign w:val="center"/>
            <w:hideMark/>
          </w:tcPr>
          <w:p w14:paraId="5FCECDA8" w14:textId="77777777" w:rsidR="003F416A" w:rsidRPr="00E834F4" w:rsidRDefault="003F416A">
            <w:pPr>
              <w:spacing w:after="0" w:line="240" w:lineRule="auto"/>
              <w:rPr>
                <w:rFonts w:eastAsia="Times New Roman" w:cstheme="minorHAnsi"/>
              </w:rPr>
            </w:pPr>
            <w:r w:rsidRPr="00E834F4">
              <w:rPr>
                <w:rFonts w:eastAsia="Times New Roman" w:cstheme="minorHAnsi"/>
              </w:rPr>
              <w:t>561</w:t>
            </w:r>
          </w:p>
        </w:tc>
        <w:tc>
          <w:tcPr>
            <w:tcW w:w="4253" w:type="pct"/>
            <w:tcMar>
              <w:top w:w="15" w:type="dxa"/>
              <w:left w:w="15" w:type="dxa"/>
              <w:bottom w:w="15" w:type="dxa"/>
              <w:right w:w="15" w:type="dxa"/>
            </w:tcMar>
            <w:vAlign w:val="center"/>
            <w:hideMark/>
          </w:tcPr>
          <w:p w14:paraId="1BB47D66"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pervert justice</w:t>
            </w:r>
          </w:p>
        </w:tc>
        <w:tc>
          <w:tcPr>
            <w:tcW w:w="515" w:type="pct"/>
            <w:tcMar>
              <w:top w:w="15" w:type="dxa"/>
              <w:left w:w="15" w:type="dxa"/>
              <w:bottom w:w="15" w:type="dxa"/>
              <w:right w:w="15" w:type="dxa"/>
            </w:tcMar>
            <w:vAlign w:val="center"/>
            <w:hideMark/>
          </w:tcPr>
          <w:p w14:paraId="763B83F3" w14:textId="77777777" w:rsidR="003F416A" w:rsidRPr="00E834F4" w:rsidRDefault="003F416A">
            <w:pPr>
              <w:spacing w:after="0" w:line="240" w:lineRule="auto"/>
              <w:rPr>
                <w:rFonts w:eastAsia="Times New Roman" w:cstheme="minorHAnsi"/>
              </w:rPr>
            </w:pPr>
            <w:r w:rsidRPr="00E834F4">
              <w:rPr>
                <w:rFonts w:eastAsia="Times New Roman" w:cstheme="minorHAnsi"/>
              </w:rPr>
              <w:t>Lev. 19:15</w:t>
            </w:r>
          </w:p>
        </w:tc>
      </w:tr>
      <w:tr w:rsidR="003F416A" w:rsidRPr="00E834F4" w14:paraId="4D86EFED" w14:textId="77777777" w:rsidTr="003F416A">
        <w:trPr>
          <w:tblCellSpacing w:w="15" w:type="dxa"/>
        </w:trPr>
        <w:tc>
          <w:tcPr>
            <w:tcW w:w="168" w:type="pct"/>
            <w:tcMar>
              <w:top w:w="15" w:type="dxa"/>
              <w:left w:w="15" w:type="dxa"/>
              <w:bottom w:w="15" w:type="dxa"/>
              <w:right w:w="15" w:type="dxa"/>
            </w:tcMar>
            <w:vAlign w:val="center"/>
            <w:hideMark/>
          </w:tcPr>
          <w:p w14:paraId="50909C43" w14:textId="77777777" w:rsidR="003F416A" w:rsidRPr="00E834F4" w:rsidRDefault="003F416A">
            <w:pPr>
              <w:spacing w:after="0" w:line="240" w:lineRule="auto"/>
              <w:rPr>
                <w:rFonts w:eastAsia="Times New Roman" w:cstheme="minorHAnsi"/>
              </w:rPr>
            </w:pPr>
            <w:r w:rsidRPr="00E834F4">
              <w:rPr>
                <w:rFonts w:eastAsia="Times New Roman" w:cstheme="minorHAnsi"/>
              </w:rPr>
              <w:t>562</w:t>
            </w:r>
          </w:p>
        </w:tc>
        <w:tc>
          <w:tcPr>
            <w:tcW w:w="4253" w:type="pct"/>
            <w:tcMar>
              <w:top w:w="15" w:type="dxa"/>
              <w:left w:w="15" w:type="dxa"/>
              <w:bottom w:w="15" w:type="dxa"/>
              <w:right w:w="15" w:type="dxa"/>
            </w:tcMar>
            <w:vAlign w:val="center"/>
            <w:hideMark/>
          </w:tcPr>
          <w:p w14:paraId="56C7A994" w14:textId="77777777" w:rsidR="003F416A" w:rsidRPr="00E834F4" w:rsidRDefault="003F416A">
            <w:pPr>
              <w:spacing w:after="0" w:line="240" w:lineRule="auto"/>
              <w:rPr>
                <w:rFonts w:eastAsia="Times New Roman" w:cstheme="minorHAnsi"/>
              </w:rPr>
            </w:pPr>
            <w:r w:rsidRPr="00E834F4">
              <w:rPr>
                <w:rFonts w:eastAsia="Times New Roman" w:cstheme="minorHAnsi"/>
              </w:rPr>
              <w:t>A judge must not pervert a case involving a convert or orphan</w:t>
            </w:r>
          </w:p>
        </w:tc>
        <w:tc>
          <w:tcPr>
            <w:tcW w:w="515" w:type="pct"/>
            <w:tcMar>
              <w:top w:w="15" w:type="dxa"/>
              <w:left w:w="15" w:type="dxa"/>
              <w:bottom w:w="15" w:type="dxa"/>
              <w:right w:w="15" w:type="dxa"/>
            </w:tcMar>
            <w:vAlign w:val="center"/>
            <w:hideMark/>
          </w:tcPr>
          <w:p w14:paraId="44C17A8B" w14:textId="77777777" w:rsidR="003F416A" w:rsidRPr="00E834F4" w:rsidRDefault="003F416A">
            <w:pPr>
              <w:spacing w:after="0" w:line="240" w:lineRule="auto"/>
              <w:rPr>
                <w:rFonts w:eastAsia="Times New Roman" w:cstheme="minorHAnsi"/>
              </w:rPr>
            </w:pPr>
            <w:r w:rsidRPr="00E834F4">
              <w:rPr>
                <w:rFonts w:eastAsia="Times New Roman" w:cstheme="minorHAnsi"/>
              </w:rPr>
              <w:t>Deut. 24:17</w:t>
            </w:r>
          </w:p>
        </w:tc>
      </w:tr>
      <w:tr w:rsidR="003F416A" w:rsidRPr="00E834F4" w14:paraId="56D5F12C" w14:textId="77777777" w:rsidTr="003F416A">
        <w:trPr>
          <w:tblCellSpacing w:w="15" w:type="dxa"/>
        </w:trPr>
        <w:tc>
          <w:tcPr>
            <w:tcW w:w="168" w:type="pct"/>
            <w:tcMar>
              <w:top w:w="15" w:type="dxa"/>
              <w:left w:w="15" w:type="dxa"/>
              <w:bottom w:w="15" w:type="dxa"/>
              <w:right w:w="15" w:type="dxa"/>
            </w:tcMar>
            <w:vAlign w:val="center"/>
            <w:hideMark/>
          </w:tcPr>
          <w:p w14:paraId="4CAF313C" w14:textId="77777777" w:rsidR="003F416A" w:rsidRPr="00E834F4" w:rsidRDefault="003F416A">
            <w:pPr>
              <w:spacing w:after="0" w:line="240" w:lineRule="auto"/>
              <w:rPr>
                <w:rFonts w:eastAsia="Times New Roman" w:cstheme="minorHAnsi"/>
              </w:rPr>
            </w:pPr>
            <w:r w:rsidRPr="00E834F4">
              <w:rPr>
                <w:rFonts w:eastAsia="Times New Roman" w:cstheme="minorHAnsi"/>
              </w:rPr>
              <w:t>563</w:t>
            </w:r>
          </w:p>
        </w:tc>
        <w:tc>
          <w:tcPr>
            <w:tcW w:w="4253" w:type="pct"/>
            <w:tcMar>
              <w:top w:w="15" w:type="dxa"/>
              <w:left w:w="15" w:type="dxa"/>
              <w:bottom w:w="15" w:type="dxa"/>
              <w:right w:w="15" w:type="dxa"/>
            </w:tcMar>
            <w:vAlign w:val="center"/>
            <w:hideMark/>
          </w:tcPr>
          <w:p w14:paraId="7800B857" w14:textId="77777777" w:rsidR="003F416A" w:rsidRPr="00E834F4" w:rsidRDefault="003F416A">
            <w:pPr>
              <w:spacing w:after="0" w:line="240" w:lineRule="auto"/>
              <w:rPr>
                <w:rFonts w:eastAsia="Times New Roman" w:cstheme="minorHAnsi"/>
              </w:rPr>
            </w:pPr>
            <w:r w:rsidRPr="00E834F4">
              <w:rPr>
                <w:rFonts w:eastAsia="Times New Roman" w:cstheme="minorHAnsi"/>
              </w:rPr>
              <w:t>Judge righteously</w:t>
            </w:r>
          </w:p>
        </w:tc>
        <w:tc>
          <w:tcPr>
            <w:tcW w:w="515" w:type="pct"/>
            <w:tcMar>
              <w:top w:w="15" w:type="dxa"/>
              <w:left w:w="15" w:type="dxa"/>
              <w:bottom w:w="15" w:type="dxa"/>
              <w:right w:w="15" w:type="dxa"/>
            </w:tcMar>
            <w:vAlign w:val="center"/>
            <w:hideMark/>
          </w:tcPr>
          <w:p w14:paraId="4EACD0E0" w14:textId="77777777" w:rsidR="003F416A" w:rsidRPr="00E834F4" w:rsidRDefault="003F416A">
            <w:pPr>
              <w:spacing w:after="0" w:line="240" w:lineRule="auto"/>
              <w:rPr>
                <w:rFonts w:eastAsia="Times New Roman" w:cstheme="minorHAnsi"/>
              </w:rPr>
            </w:pPr>
            <w:r w:rsidRPr="00E834F4">
              <w:rPr>
                <w:rFonts w:eastAsia="Times New Roman" w:cstheme="minorHAnsi"/>
              </w:rPr>
              <w:t>Lev. 19:15</w:t>
            </w:r>
          </w:p>
        </w:tc>
      </w:tr>
      <w:tr w:rsidR="003F416A" w:rsidRPr="00E834F4" w14:paraId="4F48CC27" w14:textId="77777777" w:rsidTr="003F416A">
        <w:trPr>
          <w:tblCellSpacing w:w="15" w:type="dxa"/>
        </w:trPr>
        <w:tc>
          <w:tcPr>
            <w:tcW w:w="168" w:type="pct"/>
            <w:tcMar>
              <w:top w:w="15" w:type="dxa"/>
              <w:left w:w="15" w:type="dxa"/>
              <w:bottom w:w="15" w:type="dxa"/>
              <w:right w:w="15" w:type="dxa"/>
            </w:tcMar>
            <w:vAlign w:val="center"/>
            <w:hideMark/>
          </w:tcPr>
          <w:p w14:paraId="68920FFB" w14:textId="77777777" w:rsidR="003F416A" w:rsidRPr="00E834F4" w:rsidRDefault="003F416A">
            <w:pPr>
              <w:spacing w:after="0" w:line="240" w:lineRule="auto"/>
              <w:rPr>
                <w:rFonts w:eastAsia="Times New Roman" w:cstheme="minorHAnsi"/>
              </w:rPr>
            </w:pPr>
            <w:r w:rsidRPr="00E834F4">
              <w:rPr>
                <w:rFonts w:eastAsia="Times New Roman" w:cstheme="minorHAnsi"/>
              </w:rPr>
              <w:t>564</w:t>
            </w:r>
          </w:p>
        </w:tc>
        <w:tc>
          <w:tcPr>
            <w:tcW w:w="4253" w:type="pct"/>
            <w:tcMar>
              <w:top w:w="15" w:type="dxa"/>
              <w:left w:w="15" w:type="dxa"/>
              <w:bottom w:w="15" w:type="dxa"/>
              <w:right w:w="15" w:type="dxa"/>
            </w:tcMar>
            <w:vAlign w:val="center"/>
            <w:hideMark/>
          </w:tcPr>
          <w:p w14:paraId="467BF8B5" w14:textId="77777777" w:rsidR="003F416A" w:rsidRPr="00E834F4" w:rsidRDefault="003F416A">
            <w:pPr>
              <w:spacing w:after="0" w:line="240" w:lineRule="auto"/>
              <w:rPr>
                <w:rFonts w:eastAsia="Times New Roman" w:cstheme="minorHAnsi"/>
              </w:rPr>
            </w:pPr>
            <w:r w:rsidRPr="00E834F4">
              <w:rPr>
                <w:rFonts w:eastAsia="Times New Roman" w:cstheme="minorHAnsi"/>
              </w:rPr>
              <w:t>The judge must not fear a violent man in judgment</w:t>
            </w:r>
          </w:p>
        </w:tc>
        <w:tc>
          <w:tcPr>
            <w:tcW w:w="515" w:type="pct"/>
            <w:tcMar>
              <w:top w:w="15" w:type="dxa"/>
              <w:left w:w="15" w:type="dxa"/>
              <w:bottom w:w="15" w:type="dxa"/>
              <w:right w:w="15" w:type="dxa"/>
            </w:tcMar>
            <w:vAlign w:val="center"/>
            <w:hideMark/>
          </w:tcPr>
          <w:p w14:paraId="1D012082" w14:textId="77777777" w:rsidR="003F416A" w:rsidRPr="00E834F4" w:rsidRDefault="003F416A">
            <w:pPr>
              <w:spacing w:after="0" w:line="240" w:lineRule="auto"/>
              <w:rPr>
                <w:rFonts w:eastAsia="Times New Roman" w:cstheme="minorHAnsi"/>
              </w:rPr>
            </w:pPr>
            <w:r w:rsidRPr="00E834F4">
              <w:rPr>
                <w:rFonts w:eastAsia="Times New Roman" w:cstheme="minorHAnsi"/>
              </w:rPr>
              <w:t>Deut. 1:17</w:t>
            </w:r>
          </w:p>
        </w:tc>
      </w:tr>
      <w:tr w:rsidR="003F416A" w:rsidRPr="00E834F4" w14:paraId="5512E141" w14:textId="77777777" w:rsidTr="003F416A">
        <w:trPr>
          <w:tblCellSpacing w:w="15" w:type="dxa"/>
        </w:trPr>
        <w:tc>
          <w:tcPr>
            <w:tcW w:w="168" w:type="pct"/>
            <w:tcMar>
              <w:top w:w="15" w:type="dxa"/>
              <w:left w:w="15" w:type="dxa"/>
              <w:bottom w:w="15" w:type="dxa"/>
              <w:right w:w="15" w:type="dxa"/>
            </w:tcMar>
            <w:vAlign w:val="center"/>
            <w:hideMark/>
          </w:tcPr>
          <w:p w14:paraId="36CCE576" w14:textId="77777777" w:rsidR="003F416A" w:rsidRPr="00E834F4" w:rsidRDefault="003F416A">
            <w:pPr>
              <w:spacing w:after="0" w:line="240" w:lineRule="auto"/>
              <w:rPr>
                <w:rFonts w:eastAsia="Times New Roman" w:cstheme="minorHAnsi"/>
              </w:rPr>
            </w:pPr>
            <w:r w:rsidRPr="00E834F4">
              <w:rPr>
                <w:rFonts w:eastAsia="Times New Roman" w:cstheme="minorHAnsi"/>
              </w:rPr>
              <w:t>565</w:t>
            </w:r>
          </w:p>
        </w:tc>
        <w:tc>
          <w:tcPr>
            <w:tcW w:w="4253" w:type="pct"/>
            <w:tcMar>
              <w:top w:w="15" w:type="dxa"/>
              <w:left w:w="15" w:type="dxa"/>
              <w:bottom w:w="15" w:type="dxa"/>
              <w:right w:w="15" w:type="dxa"/>
            </w:tcMar>
            <w:vAlign w:val="center"/>
            <w:hideMark/>
          </w:tcPr>
          <w:p w14:paraId="6D8BABEB" w14:textId="77777777" w:rsidR="003F416A" w:rsidRPr="00E834F4" w:rsidRDefault="003F416A">
            <w:pPr>
              <w:spacing w:after="0" w:line="240" w:lineRule="auto"/>
              <w:rPr>
                <w:rFonts w:eastAsia="Times New Roman" w:cstheme="minorHAnsi"/>
              </w:rPr>
            </w:pPr>
            <w:r w:rsidRPr="00E834F4">
              <w:rPr>
                <w:rFonts w:eastAsia="Times New Roman" w:cstheme="minorHAnsi"/>
              </w:rPr>
              <w:t>Judges must not accept bribes</w:t>
            </w:r>
          </w:p>
        </w:tc>
        <w:tc>
          <w:tcPr>
            <w:tcW w:w="515" w:type="pct"/>
            <w:tcMar>
              <w:top w:w="15" w:type="dxa"/>
              <w:left w:w="15" w:type="dxa"/>
              <w:bottom w:w="15" w:type="dxa"/>
              <w:right w:w="15" w:type="dxa"/>
            </w:tcMar>
            <w:vAlign w:val="center"/>
            <w:hideMark/>
          </w:tcPr>
          <w:p w14:paraId="224F3E39" w14:textId="77777777" w:rsidR="003F416A" w:rsidRPr="00E834F4" w:rsidRDefault="003F416A">
            <w:pPr>
              <w:spacing w:after="0" w:line="240" w:lineRule="auto"/>
              <w:rPr>
                <w:rFonts w:eastAsia="Times New Roman" w:cstheme="minorHAnsi"/>
              </w:rPr>
            </w:pPr>
            <w:r w:rsidRPr="00E834F4">
              <w:rPr>
                <w:rFonts w:eastAsia="Times New Roman" w:cstheme="minorHAnsi"/>
              </w:rPr>
              <w:t>Ex. 23:8</w:t>
            </w:r>
          </w:p>
        </w:tc>
      </w:tr>
      <w:tr w:rsidR="003F416A" w:rsidRPr="00E834F4" w14:paraId="32BBCD3E" w14:textId="77777777" w:rsidTr="003F416A">
        <w:trPr>
          <w:tblCellSpacing w:w="15" w:type="dxa"/>
        </w:trPr>
        <w:tc>
          <w:tcPr>
            <w:tcW w:w="168" w:type="pct"/>
            <w:tcMar>
              <w:top w:w="15" w:type="dxa"/>
              <w:left w:w="15" w:type="dxa"/>
              <w:bottom w:w="15" w:type="dxa"/>
              <w:right w:w="15" w:type="dxa"/>
            </w:tcMar>
            <w:vAlign w:val="center"/>
            <w:hideMark/>
          </w:tcPr>
          <w:p w14:paraId="50585E91" w14:textId="77777777" w:rsidR="003F416A" w:rsidRPr="00E834F4" w:rsidRDefault="003F416A">
            <w:pPr>
              <w:spacing w:after="0" w:line="240" w:lineRule="auto"/>
              <w:rPr>
                <w:rFonts w:eastAsia="Times New Roman" w:cstheme="minorHAnsi"/>
              </w:rPr>
            </w:pPr>
            <w:r w:rsidRPr="00E834F4">
              <w:rPr>
                <w:rFonts w:eastAsia="Times New Roman" w:cstheme="minorHAnsi"/>
              </w:rPr>
              <w:t>566</w:t>
            </w:r>
          </w:p>
        </w:tc>
        <w:tc>
          <w:tcPr>
            <w:tcW w:w="4253" w:type="pct"/>
            <w:tcMar>
              <w:top w:w="15" w:type="dxa"/>
              <w:left w:w="15" w:type="dxa"/>
              <w:bottom w:w="15" w:type="dxa"/>
              <w:right w:w="15" w:type="dxa"/>
            </w:tcMar>
            <w:vAlign w:val="center"/>
            <w:hideMark/>
          </w:tcPr>
          <w:p w14:paraId="6930C65A" w14:textId="77777777" w:rsidR="003F416A" w:rsidRPr="00E834F4" w:rsidRDefault="003F416A">
            <w:pPr>
              <w:spacing w:after="0" w:line="240" w:lineRule="auto"/>
              <w:rPr>
                <w:rFonts w:eastAsia="Times New Roman" w:cstheme="minorHAnsi"/>
              </w:rPr>
            </w:pPr>
            <w:r w:rsidRPr="00E834F4">
              <w:rPr>
                <w:rFonts w:eastAsia="Times New Roman" w:cstheme="minorHAnsi"/>
              </w:rPr>
              <w:t>Judges must not accept testimony unless both parties are present</w:t>
            </w:r>
          </w:p>
        </w:tc>
        <w:tc>
          <w:tcPr>
            <w:tcW w:w="515" w:type="pct"/>
            <w:tcMar>
              <w:top w:w="15" w:type="dxa"/>
              <w:left w:w="15" w:type="dxa"/>
              <w:bottom w:w="15" w:type="dxa"/>
              <w:right w:w="15" w:type="dxa"/>
            </w:tcMar>
            <w:vAlign w:val="center"/>
            <w:hideMark/>
          </w:tcPr>
          <w:p w14:paraId="0F365732" w14:textId="77777777" w:rsidR="003F416A" w:rsidRPr="00E834F4" w:rsidRDefault="003F416A">
            <w:pPr>
              <w:spacing w:after="0" w:line="240" w:lineRule="auto"/>
              <w:rPr>
                <w:rFonts w:eastAsia="Times New Roman" w:cstheme="minorHAnsi"/>
              </w:rPr>
            </w:pPr>
            <w:r w:rsidRPr="00E834F4">
              <w:rPr>
                <w:rFonts w:eastAsia="Times New Roman" w:cstheme="minorHAnsi"/>
              </w:rPr>
              <w:t>Ex. 23:1</w:t>
            </w:r>
          </w:p>
        </w:tc>
      </w:tr>
      <w:tr w:rsidR="003F416A" w:rsidRPr="00E834F4" w14:paraId="1683178B" w14:textId="77777777" w:rsidTr="003F416A">
        <w:trPr>
          <w:tblCellSpacing w:w="15" w:type="dxa"/>
        </w:trPr>
        <w:tc>
          <w:tcPr>
            <w:tcW w:w="168" w:type="pct"/>
            <w:tcMar>
              <w:top w:w="15" w:type="dxa"/>
              <w:left w:w="15" w:type="dxa"/>
              <w:bottom w:w="15" w:type="dxa"/>
              <w:right w:w="15" w:type="dxa"/>
            </w:tcMar>
            <w:vAlign w:val="center"/>
            <w:hideMark/>
          </w:tcPr>
          <w:p w14:paraId="69BD8037" w14:textId="77777777" w:rsidR="003F416A" w:rsidRPr="00E834F4" w:rsidRDefault="003F416A">
            <w:pPr>
              <w:spacing w:after="0" w:line="240" w:lineRule="auto"/>
              <w:rPr>
                <w:rFonts w:eastAsia="Times New Roman" w:cstheme="minorHAnsi"/>
              </w:rPr>
            </w:pPr>
            <w:r w:rsidRPr="00E834F4">
              <w:rPr>
                <w:rFonts w:eastAsia="Times New Roman" w:cstheme="minorHAnsi"/>
              </w:rPr>
              <w:t>567</w:t>
            </w:r>
          </w:p>
        </w:tc>
        <w:tc>
          <w:tcPr>
            <w:tcW w:w="4253" w:type="pct"/>
            <w:tcMar>
              <w:top w:w="15" w:type="dxa"/>
              <w:left w:w="15" w:type="dxa"/>
              <w:bottom w:w="15" w:type="dxa"/>
              <w:right w:w="15" w:type="dxa"/>
            </w:tcMar>
            <w:vAlign w:val="center"/>
            <w:hideMark/>
          </w:tcPr>
          <w:p w14:paraId="25EC9CC4" w14:textId="77777777" w:rsidR="003F416A" w:rsidRPr="00E834F4" w:rsidRDefault="003F416A">
            <w:pPr>
              <w:spacing w:after="0" w:line="240" w:lineRule="auto"/>
              <w:rPr>
                <w:rFonts w:eastAsia="Times New Roman" w:cstheme="minorHAnsi"/>
              </w:rPr>
            </w:pPr>
            <w:r w:rsidRPr="00E834F4">
              <w:rPr>
                <w:rFonts w:eastAsia="Times New Roman" w:cstheme="minorHAnsi"/>
              </w:rPr>
              <w:t>Not to curse judges</w:t>
            </w:r>
          </w:p>
        </w:tc>
        <w:tc>
          <w:tcPr>
            <w:tcW w:w="515" w:type="pct"/>
            <w:tcMar>
              <w:top w:w="15" w:type="dxa"/>
              <w:left w:w="15" w:type="dxa"/>
              <w:bottom w:w="15" w:type="dxa"/>
              <w:right w:w="15" w:type="dxa"/>
            </w:tcMar>
            <w:vAlign w:val="center"/>
            <w:hideMark/>
          </w:tcPr>
          <w:p w14:paraId="0146DC6E" w14:textId="77777777" w:rsidR="003F416A" w:rsidRPr="00E834F4" w:rsidRDefault="003F416A">
            <w:pPr>
              <w:spacing w:after="0" w:line="240" w:lineRule="auto"/>
              <w:rPr>
                <w:rFonts w:eastAsia="Times New Roman" w:cstheme="minorHAnsi"/>
              </w:rPr>
            </w:pPr>
            <w:r w:rsidRPr="00E834F4">
              <w:rPr>
                <w:rFonts w:eastAsia="Times New Roman" w:cstheme="minorHAnsi"/>
              </w:rPr>
              <w:t>Ex. 22:27</w:t>
            </w:r>
          </w:p>
        </w:tc>
      </w:tr>
      <w:tr w:rsidR="003F416A" w:rsidRPr="00E834F4" w14:paraId="2DF5F41A" w14:textId="77777777" w:rsidTr="003F416A">
        <w:trPr>
          <w:tblCellSpacing w:w="15" w:type="dxa"/>
        </w:trPr>
        <w:tc>
          <w:tcPr>
            <w:tcW w:w="168" w:type="pct"/>
            <w:tcMar>
              <w:top w:w="15" w:type="dxa"/>
              <w:left w:w="15" w:type="dxa"/>
              <w:bottom w:w="15" w:type="dxa"/>
              <w:right w:w="15" w:type="dxa"/>
            </w:tcMar>
            <w:vAlign w:val="center"/>
            <w:hideMark/>
          </w:tcPr>
          <w:p w14:paraId="3E2AF016" w14:textId="77777777" w:rsidR="003F416A" w:rsidRPr="00E834F4" w:rsidRDefault="003F416A">
            <w:pPr>
              <w:spacing w:after="0" w:line="240" w:lineRule="auto"/>
              <w:rPr>
                <w:rFonts w:eastAsia="Times New Roman" w:cstheme="minorHAnsi"/>
              </w:rPr>
            </w:pPr>
            <w:r w:rsidRPr="00E834F4">
              <w:rPr>
                <w:rFonts w:eastAsia="Times New Roman" w:cstheme="minorHAnsi"/>
              </w:rPr>
              <w:t>568</w:t>
            </w:r>
          </w:p>
        </w:tc>
        <w:tc>
          <w:tcPr>
            <w:tcW w:w="4253" w:type="pct"/>
            <w:tcMar>
              <w:top w:w="15" w:type="dxa"/>
              <w:left w:w="15" w:type="dxa"/>
              <w:bottom w:w="15" w:type="dxa"/>
              <w:right w:w="15" w:type="dxa"/>
            </w:tcMar>
            <w:vAlign w:val="center"/>
            <w:hideMark/>
          </w:tcPr>
          <w:p w14:paraId="10495100" w14:textId="77777777" w:rsidR="003F416A" w:rsidRPr="00E834F4" w:rsidRDefault="003F416A">
            <w:pPr>
              <w:spacing w:after="0" w:line="240" w:lineRule="auto"/>
              <w:rPr>
                <w:rFonts w:eastAsia="Times New Roman" w:cstheme="minorHAnsi"/>
              </w:rPr>
            </w:pPr>
            <w:r w:rsidRPr="00E834F4">
              <w:rPr>
                <w:rFonts w:eastAsia="Times New Roman" w:cstheme="minorHAnsi"/>
              </w:rPr>
              <w:t>Not to curse the head of state or leader of the Sanhedrin</w:t>
            </w:r>
          </w:p>
        </w:tc>
        <w:tc>
          <w:tcPr>
            <w:tcW w:w="515" w:type="pct"/>
            <w:tcMar>
              <w:top w:w="15" w:type="dxa"/>
              <w:left w:w="15" w:type="dxa"/>
              <w:bottom w:w="15" w:type="dxa"/>
              <w:right w:w="15" w:type="dxa"/>
            </w:tcMar>
            <w:vAlign w:val="center"/>
            <w:hideMark/>
          </w:tcPr>
          <w:p w14:paraId="67B5366D" w14:textId="77777777" w:rsidR="003F416A" w:rsidRPr="00E834F4" w:rsidRDefault="003F416A">
            <w:pPr>
              <w:spacing w:after="0" w:line="240" w:lineRule="auto"/>
              <w:rPr>
                <w:rFonts w:eastAsia="Times New Roman" w:cstheme="minorHAnsi"/>
              </w:rPr>
            </w:pPr>
            <w:r w:rsidRPr="00E834F4">
              <w:rPr>
                <w:rFonts w:eastAsia="Times New Roman" w:cstheme="minorHAnsi"/>
              </w:rPr>
              <w:t>Ex. 22:27</w:t>
            </w:r>
          </w:p>
        </w:tc>
      </w:tr>
      <w:tr w:rsidR="003F416A" w:rsidRPr="00E834F4" w14:paraId="4DDB3189" w14:textId="77777777" w:rsidTr="003F416A">
        <w:trPr>
          <w:tblCellSpacing w:w="15" w:type="dxa"/>
        </w:trPr>
        <w:tc>
          <w:tcPr>
            <w:tcW w:w="168" w:type="pct"/>
            <w:tcMar>
              <w:top w:w="15" w:type="dxa"/>
              <w:left w:w="15" w:type="dxa"/>
              <w:bottom w:w="15" w:type="dxa"/>
              <w:right w:w="15" w:type="dxa"/>
            </w:tcMar>
            <w:vAlign w:val="center"/>
            <w:hideMark/>
          </w:tcPr>
          <w:p w14:paraId="4FA250A0" w14:textId="77777777" w:rsidR="003F416A" w:rsidRPr="00E834F4" w:rsidRDefault="003F416A">
            <w:pPr>
              <w:spacing w:after="0" w:line="240" w:lineRule="auto"/>
              <w:rPr>
                <w:rFonts w:eastAsia="Times New Roman" w:cstheme="minorHAnsi"/>
              </w:rPr>
            </w:pPr>
            <w:r w:rsidRPr="00E834F4">
              <w:rPr>
                <w:rFonts w:eastAsia="Times New Roman" w:cstheme="minorHAnsi"/>
              </w:rPr>
              <w:t>569</w:t>
            </w:r>
          </w:p>
        </w:tc>
        <w:tc>
          <w:tcPr>
            <w:tcW w:w="4253" w:type="pct"/>
            <w:tcMar>
              <w:top w:w="15" w:type="dxa"/>
              <w:left w:w="15" w:type="dxa"/>
              <w:bottom w:w="15" w:type="dxa"/>
              <w:right w:w="15" w:type="dxa"/>
            </w:tcMar>
            <w:vAlign w:val="center"/>
            <w:hideMark/>
          </w:tcPr>
          <w:p w14:paraId="20FBF965" w14:textId="77777777" w:rsidR="003F416A" w:rsidRPr="00E834F4" w:rsidRDefault="003F416A">
            <w:pPr>
              <w:spacing w:after="0" w:line="240" w:lineRule="auto"/>
              <w:rPr>
                <w:rFonts w:eastAsia="Times New Roman" w:cstheme="minorHAnsi"/>
              </w:rPr>
            </w:pPr>
            <w:r w:rsidRPr="00E834F4">
              <w:rPr>
                <w:rFonts w:eastAsia="Times New Roman" w:cstheme="minorHAnsi"/>
              </w:rPr>
              <w:t>Not to curse any upstanding Jew</w:t>
            </w:r>
          </w:p>
        </w:tc>
        <w:tc>
          <w:tcPr>
            <w:tcW w:w="515" w:type="pct"/>
            <w:tcMar>
              <w:top w:w="15" w:type="dxa"/>
              <w:left w:w="15" w:type="dxa"/>
              <w:bottom w:w="15" w:type="dxa"/>
              <w:right w:w="15" w:type="dxa"/>
            </w:tcMar>
            <w:vAlign w:val="center"/>
            <w:hideMark/>
          </w:tcPr>
          <w:p w14:paraId="7D9B6769" w14:textId="77777777" w:rsidR="003F416A" w:rsidRPr="00E834F4" w:rsidRDefault="003F416A">
            <w:pPr>
              <w:spacing w:after="0" w:line="240" w:lineRule="auto"/>
              <w:rPr>
                <w:rFonts w:eastAsia="Times New Roman" w:cstheme="minorHAnsi"/>
              </w:rPr>
            </w:pPr>
            <w:r w:rsidRPr="00E834F4">
              <w:rPr>
                <w:rFonts w:eastAsia="Times New Roman" w:cstheme="minorHAnsi"/>
              </w:rPr>
              <w:t>Lev. 19:14</w:t>
            </w:r>
          </w:p>
        </w:tc>
      </w:tr>
      <w:tr w:rsidR="003F416A" w:rsidRPr="00E834F4" w14:paraId="70C547C0" w14:textId="77777777" w:rsidTr="003F416A">
        <w:trPr>
          <w:tblHeader/>
          <w:tblCellSpacing w:w="15" w:type="dxa"/>
        </w:trPr>
        <w:tc>
          <w:tcPr>
            <w:tcW w:w="0" w:type="auto"/>
            <w:gridSpan w:val="3"/>
            <w:tcMar>
              <w:top w:w="15" w:type="dxa"/>
              <w:left w:w="15" w:type="dxa"/>
              <w:bottom w:w="15" w:type="dxa"/>
              <w:right w:w="15" w:type="dxa"/>
            </w:tcMar>
            <w:vAlign w:val="center"/>
            <w:hideMark/>
          </w:tcPr>
          <w:p w14:paraId="6D08417D"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Evidence</w:t>
            </w:r>
          </w:p>
        </w:tc>
      </w:tr>
      <w:tr w:rsidR="003F416A" w:rsidRPr="00E834F4" w14:paraId="53BA9225" w14:textId="77777777" w:rsidTr="003F416A">
        <w:trPr>
          <w:tblCellSpacing w:w="15" w:type="dxa"/>
        </w:trPr>
        <w:tc>
          <w:tcPr>
            <w:tcW w:w="168" w:type="pct"/>
            <w:tcMar>
              <w:top w:w="15" w:type="dxa"/>
              <w:left w:w="15" w:type="dxa"/>
              <w:bottom w:w="15" w:type="dxa"/>
              <w:right w:w="15" w:type="dxa"/>
            </w:tcMar>
            <w:vAlign w:val="center"/>
            <w:hideMark/>
          </w:tcPr>
          <w:p w14:paraId="5B5E8DF4" w14:textId="77777777" w:rsidR="003F416A" w:rsidRPr="00E834F4" w:rsidRDefault="003F416A">
            <w:pPr>
              <w:spacing w:after="0" w:line="240" w:lineRule="auto"/>
              <w:rPr>
                <w:rFonts w:eastAsia="Times New Roman" w:cstheme="minorHAnsi"/>
              </w:rPr>
            </w:pPr>
            <w:r w:rsidRPr="00E834F4">
              <w:rPr>
                <w:rFonts w:eastAsia="Times New Roman" w:cstheme="minorHAnsi"/>
              </w:rPr>
              <w:t>570</w:t>
            </w:r>
          </w:p>
        </w:tc>
        <w:tc>
          <w:tcPr>
            <w:tcW w:w="4253" w:type="pct"/>
            <w:tcMar>
              <w:top w:w="15" w:type="dxa"/>
              <w:left w:w="15" w:type="dxa"/>
              <w:bottom w:w="15" w:type="dxa"/>
              <w:right w:w="15" w:type="dxa"/>
            </w:tcMar>
            <w:vAlign w:val="center"/>
            <w:hideMark/>
          </w:tcPr>
          <w:p w14:paraId="5578B78F" w14:textId="77777777" w:rsidR="003F416A" w:rsidRPr="00E834F4" w:rsidRDefault="003F416A">
            <w:pPr>
              <w:spacing w:after="0" w:line="240" w:lineRule="auto"/>
              <w:rPr>
                <w:rFonts w:eastAsia="Times New Roman" w:cstheme="minorHAnsi"/>
              </w:rPr>
            </w:pPr>
            <w:r w:rsidRPr="00E834F4">
              <w:rPr>
                <w:rFonts w:eastAsia="Times New Roman" w:cstheme="minorHAnsi"/>
              </w:rPr>
              <w:t>Anybody who knows evidence must testify in court</w:t>
            </w:r>
          </w:p>
        </w:tc>
        <w:tc>
          <w:tcPr>
            <w:tcW w:w="515" w:type="pct"/>
            <w:tcMar>
              <w:top w:w="15" w:type="dxa"/>
              <w:left w:w="15" w:type="dxa"/>
              <w:bottom w:w="15" w:type="dxa"/>
              <w:right w:w="15" w:type="dxa"/>
            </w:tcMar>
            <w:vAlign w:val="center"/>
            <w:hideMark/>
          </w:tcPr>
          <w:p w14:paraId="1326D4B3" w14:textId="77777777" w:rsidR="003F416A" w:rsidRPr="00E834F4" w:rsidRDefault="003F416A">
            <w:pPr>
              <w:spacing w:after="0" w:line="240" w:lineRule="auto"/>
              <w:rPr>
                <w:rFonts w:eastAsia="Times New Roman" w:cstheme="minorHAnsi"/>
              </w:rPr>
            </w:pPr>
            <w:r w:rsidRPr="00E834F4">
              <w:rPr>
                <w:rFonts w:eastAsia="Times New Roman" w:cstheme="minorHAnsi"/>
              </w:rPr>
              <w:t>Lev. 5:1</w:t>
            </w:r>
          </w:p>
        </w:tc>
      </w:tr>
      <w:tr w:rsidR="003F416A" w:rsidRPr="00E834F4" w14:paraId="560F18A7" w14:textId="77777777" w:rsidTr="003F416A">
        <w:trPr>
          <w:tblCellSpacing w:w="15" w:type="dxa"/>
        </w:trPr>
        <w:tc>
          <w:tcPr>
            <w:tcW w:w="168" w:type="pct"/>
            <w:tcMar>
              <w:top w:w="15" w:type="dxa"/>
              <w:left w:w="15" w:type="dxa"/>
              <w:bottom w:w="15" w:type="dxa"/>
              <w:right w:w="15" w:type="dxa"/>
            </w:tcMar>
            <w:vAlign w:val="center"/>
            <w:hideMark/>
          </w:tcPr>
          <w:p w14:paraId="37857B58" w14:textId="77777777" w:rsidR="003F416A" w:rsidRPr="00E834F4" w:rsidRDefault="003F416A">
            <w:pPr>
              <w:spacing w:after="0" w:line="240" w:lineRule="auto"/>
              <w:rPr>
                <w:rFonts w:eastAsia="Times New Roman" w:cstheme="minorHAnsi"/>
              </w:rPr>
            </w:pPr>
            <w:r w:rsidRPr="00E834F4">
              <w:rPr>
                <w:rFonts w:eastAsia="Times New Roman" w:cstheme="minorHAnsi"/>
              </w:rPr>
              <w:t>571</w:t>
            </w:r>
          </w:p>
        </w:tc>
        <w:tc>
          <w:tcPr>
            <w:tcW w:w="4253" w:type="pct"/>
            <w:tcMar>
              <w:top w:w="15" w:type="dxa"/>
              <w:left w:w="15" w:type="dxa"/>
              <w:bottom w:w="15" w:type="dxa"/>
              <w:right w:w="15" w:type="dxa"/>
            </w:tcMar>
            <w:vAlign w:val="center"/>
            <w:hideMark/>
          </w:tcPr>
          <w:p w14:paraId="16D9BA02" w14:textId="77777777" w:rsidR="003F416A" w:rsidRPr="00E834F4" w:rsidRDefault="003F416A">
            <w:pPr>
              <w:spacing w:after="0" w:line="240" w:lineRule="auto"/>
              <w:rPr>
                <w:rFonts w:eastAsia="Times New Roman" w:cstheme="minorHAnsi"/>
              </w:rPr>
            </w:pPr>
            <w:r w:rsidRPr="00E834F4">
              <w:rPr>
                <w:rFonts w:eastAsia="Times New Roman" w:cstheme="minorHAnsi"/>
              </w:rPr>
              <w:t>Carefully interrogate the witness</w:t>
            </w:r>
          </w:p>
        </w:tc>
        <w:tc>
          <w:tcPr>
            <w:tcW w:w="515" w:type="pct"/>
            <w:tcMar>
              <w:top w:w="15" w:type="dxa"/>
              <w:left w:w="15" w:type="dxa"/>
              <w:bottom w:w="15" w:type="dxa"/>
              <w:right w:w="15" w:type="dxa"/>
            </w:tcMar>
            <w:vAlign w:val="center"/>
            <w:hideMark/>
          </w:tcPr>
          <w:p w14:paraId="39C1ACCD" w14:textId="77777777" w:rsidR="003F416A" w:rsidRPr="00E834F4" w:rsidRDefault="003F416A">
            <w:pPr>
              <w:spacing w:after="0" w:line="240" w:lineRule="auto"/>
              <w:rPr>
                <w:rFonts w:eastAsia="Times New Roman" w:cstheme="minorHAnsi"/>
              </w:rPr>
            </w:pPr>
            <w:r w:rsidRPr="00E834F4">
              <w:rPr>
                <w:rFonts w:eastAsia="Times New Roman" w:cstheme="minorHAnsi"/>
              </w:rPr>
              <w:t>Deut. 13:15</w:t>
            </w:r>
          </w:p>
        </w:tc>
      </w:tr>
      <w:tr w:rsidR="003F416A" w:rsidRPr="00E834F4" w14:paraId="761546EE" w14:textId="77777777" w:rsidTr="003F416A">
        <w:trPr>
          <w:tblCellSpacing w:w="15" w:type="dxa"/>
        </w:trPr>
        <w:tc>
          <w:tcPr>
            <w:tcW w:w="168" w:type="pct"/>
            <w:tcMar>
              <w:top w:w="15" w:type="dxa"/>
              <w:left w:w="15" w:type="dxa"/>
              <w:bottom w:w="15" w:type="dxa"/>
              <w:right w:w="15" w:type="dxa"/>
            </w:tcMar>
            <w:vAlign w:val="center"/>
            <w:hideMark/>
          </w:tcPr>
          <w:p w14:paraId="1C3192E4" w14:textId="77777777" w:rsidR="003F416A" w:rsidRPr="00E834F4" w:rsidRDefault="003F416A">
            <w:pPr>
              <w:spacing w:after="0" w:line="240" w:lineRule="auto"/>
              <w:rPr>
                <w:rFonts w:eastAsia="Times New Roman" w:cstheme="minorHAnsi"/>
              </w:rPr>
            </w:pPr>
            <w:r w:rsidRPr="00E834F4">
              <w:rPr>
                <w:rFonts w:eastAsia="Times New Roman" w:cstheme="minorHAnsi"/>
              </w:rPr>
              <w:t>572</w:t>
            </w:r>
          </w:p>
        </w:tc>
        <w:tc>
          <w:tcPr>
            <w:tcW w:w="4253" w:type="pct"/>
            <w:tcMar>
              <w:top w:w="15" w:type="dxa"/>
              <w:left w:w="15" w:type="dxa"/>
              <w:bottom w:w="15" w:type="dxa"/>
              <w:right w:w="15" w:type="dxa"/>
            </w:tcMar>
            <w:vAlign w:val="center"/>
            <w:hideMark/>
          </w:tcPr>
          <w:p w14:paraId="34DCEE99" w14:textId="77777777" w:rsidR="003F416A" w:rsidRPr="00E834F4" w:rsidRDefault="003F416A">
            <w:pPr>
              <w:spacing w:after="0" w:line="240" w:lineRule="auto"/>
              <w:rPr>
                <w:rFonts w:eastAsia="Times New Roman" w:cstheme="minorHAnsi"/>
              </w:rPr>
            </w:pPr>
            <w:r w:rsidRPr="00E834F4">
              <w:rPr>
                <w:rFonts w:eastAsia="Times New Roman" w:cstheme="minorHAnsi"/>
              </w:rPr>
              <w:t>A witness must not serve as a judge in capital crimes</w:t>
            </w:r>
          </w:p>
        </w:tc>
        <w:tc>
          <w:tcPr>
            <w:tcW w:w="515" w:type="pct"/>
            <w:tcMar>
              <w:top w:w="15" w:type="dxa"/>
              <w:left w:w="15" w:type="dxa"/>
              <w:bottom w:w="15" w:type="dxa"/>
              <w:right w:w="15" w:type="dxa"/>
            </w:tcMar>
            <w:vAlign w:val="center"/>
            <w:hideMark/>
          </w:tcPr>
          <w:p w14:paraId="1ABA3F26" w14:textId="77777777" w:rsidR="003F416A" w:rsidRPr="00E834F4" w:rsidRDefault="003F416A">
            <w:pPr>
              <w:spacing w:after="0" w:line="240" w:lineRule="auto"/>
              <w:rPr>
                <w:rFonts w:eastAsia="Times New Roman" w:cstheme="minorHAnsi"/>
              </w:rPr>
            </w:pPr>
            <w:r w:rsidRPr="00E834F4">
              <w:rPr>
                <w:rFonts w:eastAsia="Times New Roman" w:cstheme="minorHAnsi"/>
              </w:rPr>
              <w:t>Deut. 19:17</w:t>
            </w:r>
          </w:p>
        </w:tc>
      </w:tr>
      <w:tr w:rsidR="003F416A" w:rsidRPr="00E834F4" w14:paraId="0D7A24D7" w14:textId="77777777" w:rsidTr="003F416A">
        <w:trPr>
          <w:tblCellSpacing w:w="15" w:type="dxa"/>
        </w:trPr>
        <w:tc>
          <w:tcPr>
            <w:tcW w:w="168" w:type="pct"/>
            <w:tcMar>
              <w:top w:w="15" w:type="dxa"/>
              <w:left w:w="15" w:type="dxa"/>
              <w:bottom w:w="15" w:type="dxa"/>
              <w:right w:w="15" w:type="dxa"/>
            </w:tcMar>
            <w:vAlign w:val="center"/>
            <w:hideMark/>
          </w:tcPr>
          <w:p w14:paraId="294F0628" w14:textId="77777777" w:rsidR="003F416A" w:rsidRPr="00E834F4" w:rsidRDefault="003F416A">
            <w:pPr>
              <w:spacing w:after="0" w:line="240" w:lineRule="auto"/>
              <w:rPr>
                <w:rFonts w:eastAsia="Times New Roman" w:cstheme="minorHAnsi"/>
              </w:rPr>
            </w:pPr>
            <w:r w:rsidRPr="00E834F4">
              <w:rPr>
                <w:rFonts w:eastAsia="Times New Roman" w:cstheme="minorHAnsi"/>
              </w:rPr>
              <w:t>573</w:t>
            </w:r>
          </w:p>
        </w:tc>
        <w:tc>
          <w:tcPr>
            <w:tcW w:w="4253" w:type="pct"/>
            <w:tcMar>
              <w:top w:w="15" w:type="dxa"/>
              <w:left w:w="15" w:type="dxa"/>
              <w:bottom w:w="15" w:type="dxa"/>
              <w:right w:w="15" w:type="dxa"/>
            </w:tcMar>
            <w:vAlign w:val="center"/>
            <w:hideMark/>
          </w:tcPr>
          <w:p w14:paraId="57AC035F" w14:textId="77777777" w:rsidR="003F416A" w:rsidRPr="00E834F4" w:rsidRDefault="003F416A">
            <w:pPr>
              <w:spacing w:after="0" w:line="240" w:lineRule="auto"/>
              <w:rPr>
                <w:rFonts w:eastAsia="Times New Roman" w:cstheme="minorHAnsi"/>
              </w:rPr>
            </w:pPr>
            <w:r w:rsidRPr="00E834F4">
              <w:rPr>
                <w:rFonts w:eastAsia="Times New Roman" w:cstheme="minorHAnsi"/>
              </w:rPr>
              <w:t>Not to accept testimony from a lone witness</w:t>
            </w:r>
          </w:p>
        </w:tc>
        <w:tc>
          <w:tcPr>
            <w:tcW w:w="515" w:type="pct"/>
            <w:tcMar>
              <w:top w:w="15" w:type="dxa"/>
              <w:left w:w="15" w:type="dxa"/>
              <w:bottom w:w="15" w:type="dxa"/>
              <w:right w:w="15" w:type="dxa"/>
            </w:tcMar>
            <w:vAlign w:val="center"/>
            <w:hideMark/>
          </w:tcPr>
          <w:p w14:paraId="7D0A415A" w14:textId="77777777" w:rsidR="003F416A" w:rsidRPr="00E834F4" w:rsidRDefault="003F416A">
            <w:pPr>
              <w:spacing w:after="0" w:line="240" w:lineRule="auto"/>
              <w:rPr>
                <w:rFonts w:eastAsia="Times New Roman" w:cstheme="minorHAnsi"/>
              </w:rPr>
            </w:pPr>
            <w:r w:rsidRPr="00E834F4">
              <w:rPr>
                <w:rFonts w:eastAsia="Times New Roman" w:cstheme="minorHAnsi"/>
              </w:rPr>
              <w:t>Deut. 19:15</w:t>
            </w:r>
          </w:p>
        </w:tc>
      </w:tr>
      <w:tr w:rsidR="003F416A" w:rsidRPr="00E834F4" w14:paraId="4C36218C" w14:textId="77777777" w:rsidTr="003F416A">
        <w:trPr>
          <w:tblCellSpacing w:w="15" w:type="dxa"/>
        </w:trPr>
        <w:tc>
          <w:tcPr>
            <w:tcW w:w="168" w:type="pct"/>
            <w:tcMar>
              <w:top w:w="15" w:type="dxa"/>
              <w:left w:w="15" w:type="dxa"/>
              <w:bottom w:w="15" w:type="dxa"/>
              <w:right w:w="15" w:type="dxa"/>
            </w:tcMar>
            <w:vAlign w:val="center"/>
            <w:hideMark/>
          </w:tcPr>
          <w:p w14:paraId="21E40B6C" w14:textId="77777777" w:rsidR="003F416A" w:rsidRPr="00E834F4" w:rsidRDefault="003F416A">
            <w:pPr>
              <w:spacing w:after="0" w:line="240" w:lineRule="auto"/>
              <w:rPr>
                <w:rFonts w:eastAsia="Times New Roman" w:cstheme="minorHAnsi"/>
              </w:rPr>
            </w:pPr>
            <w:r w:rsidRPr="00E834F4">
              <w:rPr>
                <w:rFonts w:eastAsia="Times New Roman" w:cstheme="minorHAnsi"/>
              </w:rPr>
              <w:t>574</w:t>
            </w:r>
          </w:p>
        </w:tc>
        <w:tc>
          <w:tcPr>
            <w:tcW w:w="4253" w:type="pct"/>
            <w:tcMar>
              <w:top w:w="15" w:type="dxa"/>
              <w:left w:w="15" w:type="dxa"/>
              <w:bottom w:w="15" w:type="dxa"/>
              <w:right w:w="15" w:type="dxa"/>
            </w:tcMar>
            <w:vAlign w:val="center"/>
            <w:hideMark/>
          </w:tcPr>
          <w:p w14:paraId="4496F45E" w14:textId="77777777" w:rsidR="003F416A" w:rsidRPr="00E834F4" w:rsidRDefault="003F416A">
            <w:pPr>
              <w:spacing w:after="0" w:line="240" w:lineRule="auto"/>
              <w:rPr>
                <w:rFonts w:eastAsia="Times New Roman" w:cstheme="minorHAnsi"/>
              </w:rPr>
            </w:pPr>
            <w:r w:rsidRPr="00E834F4">
              <w:rPr>
                <w:rFonts w:eastAsia="Times New Roman" w:cstheme="minorHAnsi"/>
              </w:rPr>
              <w:t>Transgressors must not testify</w:t>
            </w:r>
          </w:p>
        </w:tc>
        <w:tc>
          <w:tcPr>
            <w:tcW w:w="515" w:type="pct"/>
            <w:tcMar>
              <w:top w:w="15" w:type="dxa"/>
              <w:left w:w="15" w:type="dxa"/>
              <w:bottom w:w="15" w:type="dxa"/>
              <w:right w:w="15" w:type="dxa"/>
            </w:tcMar>
            <w:vAlign w:val="center"/>
            <w:hideMark/>
          </w:tcPr>
          <w:p w14:paraId="6E299496" w14:textId="77777777" w:rsidR="003F416A" w:rsidRPr="00E834F4" w:rsidRDefault="003F416A">
            <w:pPr>
              <w:spacing w:after="0" w:line="240" w:lineRule="auto"/>
              <w:rPr>
                <w:rFonts w:eastAsia="Times New Roman" w:cstheme="minorHAnsi"/>
              </w:rPr>
            </w:pPr>
            <w:r w:rsidRPr="00E834F4">
              <w:rPr>
                <w:rFonts w:eastAsia="Times New Roman" w:cstheme="minorHAnsi"/>
              </w:rPr>
              <w:t>Ex. 23:1</w:t>
            </w:r>
          </w:p>
        </w:tc>
      </w:tr>
      <w:tr w:rsidR="003F416A" w:rsidRPr="00E834F4" w14:paraId="7F4879E1" w14:textId="77777777" w:rsidTr="003F416A">
        <w:trPr>
          <w:tblCellSpacing w:w="15" w:type="dxa"/>
        </w:trPr>
        <w:tc>
          <w:tcPr>
            <w:tcW w:w="168" w:type="pct"/>
            <w:tcMar>
              <w:top w:w="15" w:type="dxa"/>
              <w:left w:w="15" w:type="dxa"/>
              <w:bottom w:w="15" w:type="dxa"/>
              <w:right w:w="15" w:type="dxa"/>
            </w:tcMar>
            <w:vAlign w:val="center"/>
            <w:hideMark/>
          </w:tcPr>
          <w:p w14:paraId="53B1D6CB" w14:textId="77777777" w:rsidR="003F416A" w:rsidRPr="00E834F4" w:rsidRDefault="003F416A">
            <w:pPr>
              <w:spacing w:after="0" w:line="240" w:lineRule="auto"/>
              <w:rPr>
                <w:rFonts w:eastAsia="Times New Roman" w:cstheme="minorHAnsi"/>
              </w:rPr>
            </w:pPr>
            <w:r w:rsidRPr="00E834F4">
              <w:rPr>
                <w:rFonts w:eastAsia="Times New Roman" w:cstheme="minorHAnsi"/>
              </w:rPr>
              <w:t>575</w:t>
            </w:r>
          </w:p>
        </w:tc>
        <w:tc>
          <w:tcPr>
            <w:tcW w:w="4253" w:type="pct"/>
            <w:tcMar>
              <w:top w:w="15" w:type="dxa"/>
              <w:left w:w="15" w:type="dxa"/>
              <w:bottom w:w="15" w:type="dxa"/>
              <w:right w:w="15" w:type="dxa"/>
            </w:tcMar>
            <w:vAlign w:val="center"/>
            <w:hideMark/>
          </w:tcPr>
          <w:p w14:paraId="688A08E7" w14:textId="77777777" w:rsidR="003F416A" w:rsidRPr="00E834F4" w:rsidRDefault="003F416A">
            <w:pPr>
              <w:spacing w:after="0" w:line="240" w:lineRule="auto"/>
              <w:rPr>
                <w:rFonts w:eastAsia="Times New Roman" w:cstheme="minorHAnsi"/>
              </w:rPr>
            </w:pPr>
            <w:r w:rsidRPr="00E834F4">
              <w:rPr>
                <w:rFonts w:eastAsia="Times New Roman" w:cstheme="minorHAnsi"/>
              </w:rPr>
              <w:t>Relatives of the litigants must not testify</w:t>
            </w:r>
          </w:p>
        </w:tc>
        <w:tc>
          <w:tcPr>
            <w:tcW w:w="515" w:type="pct"/>
            <w:tcMar>
              <w:top w:w="15" w:type="dxa"/>
              <w:left w:w="15" w:type="dxa"/>
              <w:bottom w:w="15" w:type="dxa"/>
              <w:right w:w="15" w:type="dxa"/>
            </w:tcMar>
            <w:vAlign w:val="center"/>
            <w:hideMark/>
          </w:tcPr>
          <w:p w14:paraId="128479FC" w14:textId="77777777" w:rsidR="003F416A" w:rsidRPr="00E834F4" w:rsidRDefault="003F416A">
            <w:pPr>
              <w:spacing w:after="0" w:line="240" w:lineRule="auto"/>
              <w:rPr>
                <w:rFonts w:eastAsia="Times New Roman" w:cstheme="minorHAnsi"/>
              </w:rPr>
            </w:pPr>
            <w:r w:rsidRPr="00E834F4">
              <w:rPr>
                <w:rFonts w:eastAsia="Times New Roman" w:cstheme="minorHAnsi"/>
              </w:rPr>
              <w:t>Deut. 24:16</w:t>
            </w:r>
          </w:p>
        </w:tc>
      </w:tr>
      <w:tr w:rsidR="003F416A" w:rsidRPr="00E834F4" w14:paraId="7A2CF6BF" w14:textId="77777777" w:rsidTr="003F416A">
        <w:trPr>
          <w:tblCellSpacing w:w="15" w:type="dxa"/>
        </w:trPr>
        <w:tc>
          <w:tcPr>
            <w:tcW w:w="168" w:type="pct"/>
            <w:tcMar>
              <w:top w:w="15" w:type="dxa"/>
              <w:left w:w="15" w:type="dxa"/>
              <w:bottom w:w="15" w:type="dxa"/>
              <w:right w:w="15" w:type="dxa"/>
            </w:tcMar>
            <w:vAlign w:val="center"/>
            <w:hideMark/>
          </w:tcPr>
          <w:p w14:paraId="1A78BBEE" w14:textId="77777777" w:rsidR="003F416A" w:rsidRPr="00E834F4" w:rsidRDefault="003F416A">
            <w:pPr>
              <w:spacing w:after="0" w:line="240" w:lineRule="auto"/>
              <w:rPr>
                <w:rFonts w:eastAsia="Times New Roman" w:cstheme="minorHAnsi"/>
              </w:rPr>
            </w:pPr>
            <w:r w:rsidRPr="00E834F4">
              <w:rPr>
                <w:rFonts w:eastAsia="Times New Roman" w:cstheme="minorHAnsi"/>
              </w:rPr>
              <w:t>576</w:t>
            </w:r>
          </w:p>
        </w:tc>
        <w:tc>
          <w:tcPr>
            <w:tcW w:w="4253" w:type="pct"/>
            <w:tcMar>
              <w:top w:w="15" w:type="dxa"/>
              <w:left w:w="15" w:type="dxa"/>
              <w:bottom w:w="15" w:type="dxa"/>
              <w:right w:w="15" w:type="dxa"/>
            </w:tcMar>
            <w:vAlign w:val="center"/>
            <w:hideMark/>
          </w:tcPr>
          <w:p w14:paraId="24CE516F" w14:textId="77777777" w:rsidR="003F416A" w:rsidRPr="00E834F4" w:rsidRDefault="003F416A">
            <w:pPr>
              <w:spacing w:after="0" w:line="240" w:lineRule="auto"/>
              <w:rPr>
                <w:rFonts w:eastAsia="Times New Roman" w:cstheme="minorHAnsi"/>
              </w:rPr>
            </w:pPr>
            <w:r w:rsidRPr="00E834F4">
              <w:rPr>
                <w:rFonts w:eastAsia="Times New Roman" w:cstheme="minorHAnsi"/>
              </w:rPr>
              <w:t>Not to testify falsely</w:t>
            </w:r>
          </w:p>
        </w:tc>
        <w:tc>
          <w:tcPr>
            <w:tcW w:w="515" w:type="pct"/>
            <w:tcMar>
              <w:top w:w="15" w:type="dxa"/>
              <w:left w:w="15" w:type="dxa"/>
              <w:bottom w:w="15" w:type="dxa"/>
              <w:right w:w="15" w:type="dxa"/>
            </w:tcMar>
            <w:vAlign w:val="center"/>
            <w:hideMark/>
          </w:tcPr>
          <w:p w14:paraId="1A16DD1A" w14:textId="77777777" w:rsidR="003F416A" w:rsidRPr="00E834F4" w:rsidRDefault="003F416A">
            <w:pPr>
              <w:spacing w:after="0" w:line="240" w:lineRule="auto"/>
              <w:rPr>
                <w:rFonts w:eastAsia="Times New Roman" w:cstheme="minorHAnsi"/>
              </w:rPr>
            </w:pPr>
            <w:r w:rsidRPr="00E834F4">
              <w:rPr>
                <w:rFonts w:eastAsia="Times New Roman" w:cstheme="minorHAnsi"/>
              </w:rPr>
              <w:t>Ex. 20:13</w:t>
            </w:r>
          </w:p>
        </w:tc>
      </w:tr>
      <w:tr w:rsidR="003F416A" w:rsidRPr="00E834F4" w14:paraId="740894F3" w14:textId="77777777" w:rsidTr="003F416A">
        <w:trPr>
          <w:tblCellSpacing w:w="15" w:type="dxa"/>
        </w:trPr>
        <w:tc>
          <w:tcPr>
            <w:tcW w:w="168" w:type="pct"/>
            <w:tcMar>
              <w:top w:w="15" w:type="dxa"/>
              <w:left w:w="15" w:type="dxa"/>
              <w:bottom w:w="15" w:type="dxa"/>
              <w:right w:w="15" w:type="dxa"/>
            </w:tcMar>
            <w:vAlign w:val="center"/>
            <w:hideMark/>
          </w:tcPr>
          <w:p w14:paraId="2A030875" w14:textId="77777777" w:rsidR="003F416A" w:rsidRPr="00E834F4" w:rsidRDefault="003F416A">
            <w:pPr>
              <w:spacing w:after="0" w:line="240" w:lineRule="auto"/>
              <w:rPr>
                <w:rFonts w:eastAsia="Times New Roman" w:cstheme="minorHAnsi"/>
              </w:rPr>
            </w:pPr>
            <w:r w:rsidRPr="00E834F4">
              <w:rPr>
                <w:rFonts w:eastAsia="Times New Roman" w:cstheme="minorHAnsi"/>
              </w:rPr>
              <w:t>577</w:t>
            </w:r>
          </w:p>
        </w:tc>
        <w:tc>
          <w:tcPr>
            <w:tcW w:w="4253" w:type="pct"/>
            <w:tcMar>
              <w:top w:w="15" w:type="dxa"/>
              <w:left w:w="15" w:type="dxa"/>
              <w:bottom w:w="15" w:type="dxa"/>
              <w:right w:w="15" w:type="dxa"/>
            </w:tcMar>
            <w:vAlign w:val="center"/>
            <w:hideMark/>
          </w:tcPr>
          <w:p w14:paraId="516828C6" w14:textId="77777777" w:rsidR="003F416A" w:rsidRPr="00E834F4" w:rsidRDefault="003F416A">
            <w:pPr>
              <w:spacing w:after="0" w:line="240" w:lineRule="auto"/>
              <w:rPr>
                <w:rFonts w:eastAsia="Times New Roman" w:cstheme="minorHAnsi"/>
              </w:rPr>
            </w:pPr>
            <w:r w:rsidRPr="00E834F4">
              <w:rPr>
                <w:rFonts w:eastAsia="Times New Roman" w:cstheme="minorHAnsi"/>
              </w:rPr>
              <w:t>Punish the false witnesses as they tried to punish the defendant</w:t>
            </w:r>
          </w:p>
        </w:tc>
        <w:tc>
          <w:tcPr>
            <w:tcW w:w="515" w:type="pct"/>
            <w:tcMar>
              <w:top w:w="15" w:type="dxa"/>
              <w:left w:w="15" w:type="dxa"/>
              <w:bottom w:w="15" w:type="dxa"/>
              <w:right w:w="15" w:type="dxa"/>
            </w:tcMar>
            <w:vAlign w:val="center"/>
            <w:hideMark/>
          </w:tcPr>
          <w:p w14:paraId="23F11D95" w14:textId="77777777" w:rsidR="003F416A" w:rsidRPr="00E834F4" w:rsidRDefault="003F416A">
            <w:pPr>
              <w:spacing w:after="0" w:line="240" w:lineRule="auto"/>
              <w:rPr>
                <w:rFonts w:eastAsia="Times New Roman" w:cstheme="minorHAnsi"/>
              </w:rPr>
            </w:pPr>
            <w:r w:rsidRPr="00E834F4">
              <w:rPr>
                <w:rFonts w:eastAsia="Times New Roman" w:cstheme="minorHAnsi"/>
              </w:rPr>
              <w:t>Deut. 19:19</w:t>
            </w:r>
          </w:p>
        </w:tc>
      </w:tr>
      <w:tr w:rsidR="003F416A" w:rsidRPr="00E834F4" w14:paraId="29E9833C" w14:textId="77777777" w:rsidTr="003F416A">
        <w:trPr>
          <w:tblHeader/>
          <w:tblCellSpacing w:w="15" w:type="dxa"/>
        </w:trPr>
        <w:tc>
          <w:tcPr>
            <w:tcW w:w="0" w:type="auto"/>
            <w:gridSpan w:val="3"/>
            <w:tcMar>
              <w:top w:w="15" w:type="dxa"/>
              <w:left w:w="15" w:type="dxa"/>
              <w:bottom w:w="15" w:type="dxa"/>
              <w:right w:w="15" w:type="dxa"/>
            </w:tcMar>
            <w:vAlign w:val="center"/>
            <w:hideMark/>
          </w:tcPr>
          <w:p w14:paraId="0847147C"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Insurgents</w:t>
            </w:r>
          </w:p>
        </w:tc>
      </w:tr>
      <w:tr w:rsidR="003F416A" w:rsidRPr="00E834F4" w14:paraId="7D648035" w14:textId="77777777" w:rsidTr="003F416A">
        <w:trPr>
          <w:tblCellSpacing w:w="15" w:type="dxa"/>
        </w:trPr>
        <w:tc>
          <w:tcPr>
            <w:tcW w:w="168" w:type="pct"/>
            <w:tcMar>
              <w:top w:w="15" w:type="dxa"/>
              <w:left w:w="15" w:type="dxa"/>
              <w:bottom w:w="15" w:type="dxa"/>
              <w:right w:w="15" w:type="dxa"/>
            </w:tcMar>
            <w:vAlign w:val="center"/>
            <w:hideMark/>
          </w:tcPr>
          <w:p w14:paraId="7E5C5262" w14:textId="77777777" w:rsidR="003F416A" w:rsidRPr="00E834F4" w:rsidRDefault="003F416A">
            <w:pPr>
              <w:spacing w:after="0" w:line="240" w:lineRule="auto"/>
              <w:rPr>
                <w:rFonts w:eastAsia="Times New Roman" w:cstheme="minorHAnsi"/>
              </w:rPr>
            </w:pPr>
            <w:r w:rsidRPr="00E834F4">
              <w:rPr>
                <w:rFonts w:eastAsia="Times New Roman" w:cstheme="minorHAnsi"/>
              </w:rPr>
              <w:t>578</w:t>
            </w:r>
          </w:p>
        </w:tc>
        <w:tc>
          <w:tcPr>
            <w:tcW w:w="4253" w:type="pct"/>
            <w:tcMar>
              <w:top w:w="15" w:type="dxa"/>
              <w:left w:w="15" w:type="dxa"/>
              <w:bottom w:w="15" w:type="dxa"/>
              <w:right w:w="15" w:type="dxa"/>
            </w:tcMar>
            <w:vAlign w:val="center"/>
            <w:hideMark/>
          </w:tcPr>
          <w:p w14:paraId="36D185A5" w14:textId="77777777" w:rsidR="003F416A" w:rsidRPr="00E834F4" w:rsidRDefault="003F416A">
            <w:pPr>
              <w:spacing w:after="0" w:line="240" w:lineRule="auto"/>
              <w:rPr>
                <w:rFonts w:eastAsia="Times New Roman" w:cstheme="minorHAnsi"/>
              </w:rPr>
            </w:pPr>
            <w:r w:rsidRPr="00E834F4">
              <w:rPr>
                <w:rFonts w:eastAsia="Times New Roman" w:cstheme="minorHAnsi"/>
              </w:rPr>
              <w:t>Act according to the ruling of the Sanhedrin</w:t>
            </w:r>
          </w:p>
        </w:tc>
        <w:tc>
          <w:tcPr>
            <w:tcW w:w="515" w:type="pct"/>
            <w:tcMar>
              <w:top w:w="15" w:type="dxa"/>
              <w:left w:w="15" w:type="dxa"/>
              <w:bottom w:w="15" w:type="dxa"/>
              <w:right w:w="15" w:type="dxa"/>
            </w:tcMar>
            <w:vAlign w:val="center"/>
            <w:hideMark/>
          </w:tcPr>
          <w:p w14:paraId="1F00D127" w14:textId="77777777" w:rsidR="003F416A" w:rsidRPr="00E834F4" w:rsidRDefault="003F416A">
            <w:pPr>
              <w:spacing w:after="0" w:line="240" w:lineRule="auto"/>
              <w:rPr>
                <w:rFonts w:eastAsia="Times New Roman" w:cstheme="minorHAnsi"/>
              </w:rPr>
            </w:pPr>
            <w:r w:rsidRPr="00E834F4">
              <w:rPr>
                <w:rFonts w:eastAsia="Times New Roman" w:cstheme="minorHAnsi"/>
              </w:rPr>
              <w:t>Deut. 17:11</w:t>
            </w:r>
          </w:p>
        </w:tc>
      </w:tr>
      <w:tr w:rsidR="003F416A" w:rsidRPr="00E834F4" w14:paraId="56C09290" w14:textId="77777777" w:rsidTr="003F416A">
        <w:trPr>
          <w:tblCellSpacing w:w="15" w:type="dxa"/>
        </w:trPr>
        <w:tc>
          <w:tcPr>
            <w:tcW w:w="168" w:type="pct"/>
            <w:tcMar>
              <w:top w:w="15" w:type="dxa"/>
              <w:left w:w="15" w:type="dxa"/>
              <w:bottom w:w="15" w:type="dxa"/>
              <w:right w:w="15" w:type="dxa"/>
            </w:tcMar>
            <w:vAlign w:val="center"/>
            <w:hideMark/>
          </w:tcPr>
          <w:p w14:paraId="1397768E" w14:textId="77777777" w:rsidR="003F416A" w:rsidRPr="00E834F4" w:rsidRDefault="003F416A">
            <w:pPr>
              <w:spacing w:after="0" w:line="240" w:lineRule="auto"/>
              <w:rPr>
                <w:rFonts w:eastAsia="Times New Roman" w:cstheme="minorHAnsi"/>
              </w:rPr>
            </w:pPr>
            <w:r w:rsidRPr="00E834F4">
              <w:rPr>
                <w:rFonts w:eastAsia="Times New Roman" w:cstheme="minorHAnsi"/>
              </w:rPr>
              <w:t>579</w:t>
            </w:r>
          </w:p>
        </w:tc>
        <w:tc>
          <w:tcPr>
            <w:tcW w:w="4253" w:type="pct"/>
            <w:tcMar>
              <w:top w:w="15" w:type="dxa"/>
              <w:left w:w="15" w:type="dxa"/>
              <w:bottom w:w="15" w:type="dxa"/>
              <w:right w:w="15" w:type="dxa"/>
            </w:tcMar>
            <w:vAlign w:val="center"/>
            <w:hideMark/>
          </w:tcPr>
          <w:p w14:paraId="34ABDE75" w14:textId="77777777" w:rsidR="003F416A" w:rsidRPr="00E834F4" w:rsidRDefault="003F416A">
            <w:pPr>
              <w:spacing w:after="0" w:line="240" w:lineRule="auto"/>
              <w:rPr>
                <w:rFonts w:eastAsia="Times New Roman" w:cstheme="minorHAnsi"/>
              </w:rPr>
            </w:pPr>
            <w:r w:rsidRPr="00E834F4">
              <w:rPr>
                <w:rFonts w:eastAsia="Times New Roman" w:cstheme="minorHAnsi"/>
              </w:rPr>
              <w:t>Not to deviate from the word of the Sanhedrin</w:t>
            </w:r>
          </w:p>
        </w:tc>
        <w:tc>
          <w:tcPr>
            <w:tcW w:w="515" w:type="pct"/>
            <w:tcMar>
              <w:top w:w="15" w:type="dxa"/>
              <w:left w:w="15" w:type="dxa"/>
              <w:bottom w:w="15" w:type="dxa"/>
              <w:right w:w="15" w:type="dxa"/>
            </w:tcMar>
            <w:vAlign w:val="center"/>
            <w:hideMark/>
          </w:tcPr>
          <w:p w14:paraId="4082032C" w14:textId="77777777" w:rsidR="003F416A" w:rsidRPr="00E834F4" w:rsidRDefault="003F416A">
            <w:pPr>
              <w:spacing w:after="0" w:line="240" w:lineRule="auto"/>
              <w:rPr>
                <w:rFonts w:eastAsia="Times New Roman" w:cstheme="minorHAnsi"/>
              </w:rPr>
            </w:pPr>
            <w:r w:rsidRPr="00E834F4">
              <w:rPr>
                <w:rFonts w:eastAsia="Times New Roman" w:cstheme="minorHAnsi"/>
              </w:rPr>
              <w:t>Deut. 17:11</w:t>
            </w:r>
          </w:p>
        </w:tc>
      </w:tr>
      <w:tr w:rsidR="003F416A" w:rsidRPr="00E834F4" w14:paraId="141E45EF" w14:textId="77777777" w:rsidTr="003F416A">
        <w:trPr>
          <w:tblCellSpacing w:w="15" w:type="dxa"/>
        </w:trPr>
        <w:tc>
          <w:tcPr>
            <w:tcW w:w="168" w:type="pct"/>
            <w:tcMar>
              <w:top w:w="15" w:type="dxa"/>
              <w:left w:w="15" w:type="dxa"/>
              <w:bottom w:w="15" w:type="dxa"/>
              <w:right w:w="15" w:type="dxa"/>
            </w:tcMar>
            <w:vAlign w:val="center"/>
            <w:hideMark/>
          </w:tcPr>
          <w:p w14:paraId="34C38783" w14:textId="77777777" w:rsidR="003F416A" w:rsidRPr="00E834F4" w:rsidRDefault="003F416A">
            <w:pPr>
              <w:spacing w:after="0" w:line="240" w:lineRule="auto"/>
              <w:rPr>
                <w:rFonts w:eastAsia="Times New Roman" w:cstheme="minorHAnsi"/>
              </w:rPr>
            </w:pPr>
            <w:r w:rsidRPr="00E834F4">
              <w:rPr>
                <w:rFonts w:eastAsia="Times New Roman" w:cstheme="minorHAnsi"/>
              </w:rPr>
              <w:t>580</w:t>
            </w:r>
          </w:p>
        </w:tc>
        <w:tc>
          <w:tcPr>
            <w:tcW w:w="4253" w:type="pct"/>
            <w:tcMar>
              <w:top w:w="15" w:type="dxa"/>
              <w:left w:w="15" w:type="dxa"/>
              <w:bottom w:w="15" w:type="dxa"/>
              <w:right w:w="15" w:type="dxa"/>
            </w:tcMar>
            <w:vAlign w:val="center"/>
            <w:hideMark/>
          </w:tcPr>
          <w:p w14:paraId="4C328754" w14:textId="77777777" w:rsidR="003F416A" w:rsidRPr="00E834F4" w:rsidRDefault="003F416A">
            <w:pPr>
              <w:spacing w:after="0" w:line="240" w:lineRule="auto"/>
              <w:rPr>
                <w:rFonts w:eastAsia="Times New Roman" w:cstheme="minorHAnsi"/>
              </w:rPr>
            </w:pPr>
            <w:r w:rsidRPr="00E834F4">
              <w:rPr>
                <w:rFonts w:eastAsia="Times New Roman" w:cstheme="minorHAnsi"/>
              </w:rPr>
              <w:t>Not to add to the Torah commandments or their oral explanations</w:t>
            </w:r>
          </w:p>
        </w:tc>
        <w:tc>
          <w:tcPr>
            <w:tcW w:w="515" w:type="pct"/>
            <w:tcMar>
              <w:top w:w="15" w:type="dxa"/>
              <w:left w:w="15" w:type="dxa"/>
              <w:bottom w:w="15" w:type="dxa"/>
              <w:right w:w="15" w:type="dxa"/>
            </w:tcMar>
            <w:vAlign w:val="center"/>
            <w:hideMark/>
          </w:tcPr>
          <w:p w14:paraId="497E7A15" w14:textId="77777777" w:rsidR="003F416A" w:rsidRPr="00E834F4" w:rsidRDefault="003F416A">
            <w:pPr>
              <w:spacing w:after="0" w:line="240" w:lineRule="auto"/>
              <w:rPr>
                <w:rFonts w:eastAsia="Times New Roman" w:cstheme="minorHAnsi"/>
              </w:rPr>
            </w:pPr>
            <w:r w:rsidRPr="00E834F4">
              <w:rPr>
                <w:rFonts w:eastAsia="Times New Roman" w:cstheme="minorHAnsi"/>
              </w:rPr>
              <w:t>Deut. 13:1</w:t>
            </w:r>
          </w:p>
        </w:tc>
      </w:tr>
      <w:tr w:rsidR="003F416A" w:rsidRPr="00E834F4" w14:paraId="6E1A8AD7" w14:textId="77777777" w:rsidTr="003F416A">
        <w:trPr>
          <w:tblCellSpacing w:w="15" w:type="dxa"/>
        </w:trPr>
        <w:tc>
          <w:tcPr>
            <w:tcW w:w="168" w:type="pct"/>
            <w:tcMar>
              <w:top w:w="15" w:type="dxa"/>
              <w:left w:w="15" w:type="dxa"/>
              <w:bottom w:w="15" w:type="dxa"/>
              <w:right w:w="15" w:type="dxa"/>
            </w:tcMar>
            <w:vAlign w:val="center"/>
            <w:hideMark/>
          </w:tcPr>
          <w:p w14:paraId="686D8E2E" w14:textId="77777777" w:rsidR="003F416A" w:rsidRPr="00E834F4" w:rsidRDefault="003F416A">
            <w:pPr>
              <w:spacing w:after="0" w:line="240" w:lineRule="auto"/>
              <w:rPr>
                <w:rFonts w:eastAsia="Times New Roman" w:cstheme="minorHAnsi"/>
              </w:rPr>
            </w:pPr>
            <w:r w:rsidRPr="00E834F4">
              <w:rPr>
                <w:rFonts w:eastAsia="Times New Roman" w:cstheme="minorHAnsi"/>
              </w:rPr>
              <w:t>581</w:t>
            </w:r>
          </w:p>
        </w:tc>
        <w:tc>
          <w:tcPr>
            <w:tcW w:w="4253" w:type="pct"/>
            <w:tcMar>
              <w:top w:w="15" w:type="dxa"/>
              <w:left w:w="15" w:type="dxa"/>
              <w:bottom w:w="15" w:type="dxa"/>
              <w:right w:w="15" w:type="dxa"/>
            </w:tcMar>
            <w:vAlign w:val="center"/>
            <w:hideMark/>
          </w:tcPr>
          <w:p w14:paraId="4DF468EE" w14:textId="77777777" w:rsidR="003F416A" w:rsidRPr="00E834F4" w:rsidRDefault="003F416A">
            <w:pPr>
              <w:spacing w:after="0" w:line="240" w:lineRule="auto"/>
              <w:rPr>
                <w:rFonts w:eastAsia="Times New Roman" w:cstheme="minorHAnsi"/>
              </w:rPr>
            </w:pPr>
            <w:r w:rsidRPr="00E834F4">
              <w:rPr>
                <w:rFonts w:eastAsia="Times New Roman" w:cstheme="minorHAnsi"/>
              </w:rPr>
              <w:t>Not to diminish from the Torah any commandments, in whole or in part</w:t>
            </w:r>
          </w:p>
        </w:tc>
        <w:tc>
          <w:tcPr>
            <w:tcW w:w="515" w:type="pct"/>
            <w:tcMar>
              <w:top w:w="15" w:type="dxa"/>
              <w:left w:w="15" w:type="dxa"/>
              <w:bottom w:w="15" w:type="dxa"/>
              <w:right w:w="15" w:type="dxa"/>
            </w:tcMar>
            <w:vAlign w:val="center"/>
            <w:hideMark/>
          </w:tcPr>
          <w:p w14:paraId="346A53B8" w14:textId="77777777" w:rsidR="003F416A" w:rsidRPr="00E834F4" w:rsidRDefault="003F416A">
            <w:pPr>
              <w:spacing w:after="0" w:line="240" w:lineRule="auto"/>
              <w:rPr>
                <w:rFonts w:eastAsia="Times New Roman" w:cstheme="minorHAnsi"/>
              </w:rPr>
            </w:pPr>
            <w:r w:rsidRPr="00E834F4">
              <w:rPr>
                <w:rFonts w:eastAsia="Times New Roman" w:cstheme="minorHAnsi"/>
              </w:rPr>
              <w:t>Deut. 13:1</w:t>
            </w:r>
          </w:p>
        </w:tc>
      </w:tr>
      <w:tr w:rsidR="003F416A" w:rsidRPr="00E834F4" w14:paraId="5CAF0407" w14:textId="77777777" w:rsidTr="003F416A">
        <w:trPr>
          <w:tblCellSpacing w:w="15" w:type="dxa"/>
        </w:trPr>
        <w:tc>
          <w:tcPr>
            <w:tcW w:w="168" w:type="pct"/>
            <w:tcMar>
              <w:top w:w="15" w:type="dxa"/>
              <w:left w:w="15" w:type="dxa"/>
              <w:bottom w:w="15" w:type="dxa"/>
              <w:right w:w="15" w:type="dxa"/>
            </w:tcMar>
            <w:vAlign w:val="center"/>
            <w:hideMark/>
          </w:tcPr>
          <w:p w14:paraId="0B4D4183" w14:textId="77777777" w:rsidR="003F416A" w:rsidRPr="00E834F4" w:rsidRDefault="003F416A">
            <w:pPr>
              <w:spacing w:after="0" w:line="240" w:lineRule="auto"/>
              <w:rPr>
                <w:rFonts w:eastAsia="Times New Roman" w:cstheme="minorHAnsi"/>
              </w:rPr>
            </w:pPr>
            <w:r w:rsidRPr="00E834F4">
              <w:rPr>
                <w:rFonts w:eastAsia="Times New Roman" w:cstheme="minorHAnsi"/>
              </w:rPr>
              <w:t>582</w:t>
            </w:r>
          </w:p>
        </w:tc>
        <w:tc>
          <w:tcPr>
            <w:tcW w:w="4253" w:type="pct"/>
            <w:tcMar>
              <w:top w:w="15" w:type="dxa"/>
              <w:left w:w="15" w:type="dxa"/>
              <w:bottom w:w="15" w:type="dxa"/>
              <w:right w:w="15" w:type="dxa"/>
            </w:tcMar>
            <w:vAlign w:val="center"/>
            <w:hideMark/>
          </w:tcPr>
          <w:p w14:paraId="2DD6E52E" w14:textId="77777777" w:rsidR="003F416A" w:rsidRPr="00E834F4" w:rsidRDefault="003F416A">
            <w:pPr>
              <w:spacing w:after="0" w:line="240" w:lineRule="auto"/>
              <w:rPr>
                <w:rFonts w:eastAsia="Times New Roman" w:cstheme="minorHAnsi"/>
              </w:rPr>
            </w:pPr>
            <w:r w:rsidRPr="00E834F4">
              <w:rPr>
                <w:rFonts w:eastAsia="Times New Roman" w:cstheme="minorHAnsi"/>
              </w:rPr>
              <w:t>Not to curse your FATHER and MOTHER</w:t>
            </w:r>
          </w:p>
        </w:tc>
        <w:tc>
          <w:tcPr>
            <w:tcW w:w="515" w:type="pct"/>
            <w:tcMar>
              <w:top w:w="15" w:type="dxa"/>
              <w:left w:w="15" w:type="dxa"/>
              <w:bottom w:w="15" w:type="dxa"/>
              <w:right w:w="15" w:type="dxa"/>
            </w:tcMar>
            <w:vAlign w:val="center"/>
            <w:hideMark/>
          </w:tcPr>
          <w:p w14:paraId="2822DE18" w14:textId="77777777" w:rsidR="003F416A" w:rsidRPr="00E834F4" w:rsidRDefault="003F416A">
            <w:pPr>
              <w:spacing w:after="0" w:line="240" w:lineRule="auto"/>
              <w:rPr>
                <w:rFonts w:eastAsia="Times New Roman" w:cstheme="minorHAnsi"/>
              </w:rPr>
            </w:pPr>
            <w:r w:rsidRPr="00E834F4">
              <w:rPr>
                <w:rFonts w:eastAsia="Times New Roman" w:cstheme="minorHAnsi"/>
              </w:rPr>
              <w:t>Ex. 21:17</w:t>
            </w:r>
          </w:p>
        </w:tc>
      </w:tr>
      <w:tr w:rsidR="003F416A" w:rsidRPr="00E834F4" w14:paraId="6762617D" w14:textId="77777777" w:rsidTr="003F416A">
        <w:trPr>
          <w:tblCellSpacing w:w="15" w:type="dxa"/>
        </w:trPr>
        <w:tc>
          <w:tcPr>
            <w:tcW w:w="168" w:type="pct"/>
            <w:tcMar>
              <w:top w:w="15" w:type="dxa"/>
              <w:left w:w="15" w:type="dxa"/>
              <w:bottom w:w="15" w:type="dxa"/>
              <w:right w:w="15" w:type="dxa"/>
            </w:tcMar>
            <w:vAlign w:val="center"/>
            <w:hideMark/>
          </w:tcPr>
          <w:p w14:paraId="413A5B0E" w14:textId="77777777" w:rsidR="003F416A" w:rsidRPr="00E834F4" w:rsidRDefault="003F416A">
            <w:pPr>
              <w:spacing w:after="0" w:line="240" w:lineRule="auto"/>
              <w:rPr>
                <w:rFonts w:eastAsia="Times New Roman" w:cstheme="minorHAnsi"/>
              </w:rPr>
            </w:pPr>
            <w:r w:rsidRPr="00E834F4">
              <w:rPr>
                <w:rFonts w:eastAsia="Times New Roman" w:cstheme="minorHAnsi"/>
              </w:rPr>
              <w:t>583</w:t>
            </w:r>
          </w:p>
        </w:tc>
        <w:tc>
          <w:tcPr>
            <w:tcW w:w="4253" w:type="pct"/>
            <w:tcMar>
              <w:top w:w="15" w:type="dxa"/>
              <w:left w:w="15" w:type="dxa"/>
              <w:bottom w:w="15" w:type="dxa"/>
              <w:right w:w="15" w:type="dxa"/>
            </w:tcMar>
            <w:vAlign w:val="center"/>
            <w:hideMark/>
          </w:tcPr>
          <w:p w14:paraId="76C4121B" w14:textId="77777777" w:rsidR="003F416A" w:rsidRPr="00E834F4" w:rsidRDefault="003F416A">
            <w:pPr>
              <w:spacing w:after="0" w:line="240" w:lineRule="auto"/>
              <w:rPr>
                <w:rFonts w:eastAsia="Times New Roman" w:cstheme="minorHAnsi"/>
              </w:rPr>
            </w:pPr>
            <w:r w:rsidRPr="00E834F4">
              <w:rPr>
                <w:rFonts w:eastAsia="Times New Roman" w:cstheme="minorHAnsi"/>
              </w:rPr>
              <w:t>Not to strike your FATHER and MOTHER</w:t>
            </w:r>
          </w:p>
        </w:tc>
        <w:tc>
          <w:tcPr>
            <w:tcW w:w="515" w:type="pct"/>
            <w:tcMar>
              <w:top w:w="15" w:type="dxa"/>
              <w:left w:w="15" w:type="dxa"/>
              <w:bottom w:w="15" w:type="dxa"/>
              <w:right w:w="15" w:type="dxa"/>
            </w:tcMar>
            <w:vAlign w:val="center"/>
            <w:hideMark/>
          </w:tcPr>
          <w:p w14:paraId="5AF796D5" w14:textId="77777777" w:rsidR="003F416A" w:rsidRPr="00E834F4" w:rsidRDefault="003F416A">
            <w:pPr>
              <w:spacing w:after="0" w:line="240" w:lineRule="auto"/>
              <w:rPr>
                <w:rFonts w:eastAsia="Times New Roman" w:cstheme="minorHAnsi"/>
              </w:rPr>
            </w:pPr>
            <w:r w:rsidRPr="00E834F4">
              <w:rPr>
                <w:rFonts w:eastAsia="Times New Roman" w:cstheme="minorHAnsi"/>
              </w:rPr>
              <w:t>Ex. 21:15</w:t>
            </w:r>
          </w:p>
        </w:tc>
      </w:tr>
      <w:tr w:rsidR="003F416A" w:rsidRPr="00E834F4" w14:paraId="496C987E" w14:textId="77777777" w:rsidTr="003F416A">
        <w:trPr>
          <w:tblCellSpacing w:w="15" w:type="dxa"/>
        </w:trPr>
        <w:tc>
          <w:tcPr>
            <w:tcW w:w="168" w:type="pct"/>
            <w:tcMar>
              <w:top w:w="15" w:type="dxa"/>
              <w:left w:w="15" w:type="dxa"/>
              <w:bottom w:w="15" w:type="dxa"/>
              <w:right w:w="15" w:type="dxa"/>
            </w:tcMar>
            <w:vAlign w:val="center"/>
            <w:hideMark/>
          </w:tcPr>
          <w:p w14:paraId="4442D8C5" w14:textId="77777777" w:rsidR="003F416A" w:rsidRPr="00E834F4" w:rsidRDefault="003F416A">
            <w:pPr>
              <w:spacing w:after="0" w:line="240" w:lineRule="auto"/>
              <w:rPr>
                <w:rFonts w:eastAsia="Times New Roman" w:cstheme="minorHAnsi"/>
              </w:rPr>
            </w:pPr>
            <w:r w:rsidRPr="00E834F4">
              <w:rPr>
                <w:rFonts w:eastAsia="Times New Roman" w:cstheme="minorHAnsi"/>
              </w:rPr>
              <w:t>584</w:t>
            </w:r>
          </w:p>
        </w:tc>
        <w:tc>
          <w:tcPr>
            <w:tcW w:w="4253" w:type="pct"/>
            <w:tcMar>
              <w:top w:w="15" w:type="dxa"/>
              <w:left w:w="15" w:type="dxa"/>
              <w:bottom w:w="15" w:type="dxa"/>
              <w:right w:w="15" w:type="dxa"/>
            </w:tcMar>
            <w:vAlign w:val="center"/>
            <w:hideMark/>
          </w:tcPr>
          <w:p w14:paraId="5382C7AB" w14:textId="77777777" w:rsidR="003F416A" w:rsidRPr="00E834F4" w:rsidRDefault="003F416A">
            <w:pPr>
              <w:spacing w:after="0" w:line="240" w:lineRule="auto"/>
              <w:rPr>
                <w:rFonts w:eastAsia="Times New Roman" w:cstheme="minorHAnsi"/>
              </w:rPr>
            </w:pPr>
            <w:r w:rsidRPr="00E834F4">
              <w:rPr>
                <w:rFonts w:eastAsia="Times New Roman" w:cstheme="minorHAnsi"/>
              </w:rPr>
              <w:t>Respect your FATHER or MOTHER</w:t>
            </w:r>
          </w:p>
        </w:tc>
        <w:tc>
          <w:tcPr>
            <w:tcW w:w="515" w:type="pct"/>
            <w:tcMar>
              <w:top w:w="15" w:type="dxa"/>
              <w:left w:w="15" w:type="dxa"/>
              <w:bottom w:w="15" w:type="dxa"/>
              <w:right w:w="15" w:type="dxa"/>
            </w:tcMar>
            <w:vAlign w:val="center"/>
            <w:hideMark/>
          </w:tcPr>
          <w:p w14:paraId="5B32DD9C" w14:textId="77777777" w:rsidR="003F416A" w:rsidRPr="00E834F4" w:rsidRDefault="003F416A">
            <w:pPr>
              <w:spacing w:after="0" w:line="240" w:lineRule="auto"/>
              <w:rPr>
                <w:rFonts w:eastAsia="Times New Roman" w:cstheme="minorHAnsi"/>
              </w:rPr>
            </w:pPr>
            <w:r w:rsidRPr="00E834F4">
              <w:rPr>
                <w:rFonts w:eastAsia="Times New Roman" w:cstheme="minorHAnsi"/>
              </w:rPr>
              <w:t>Ex. 20:12</w:t>
            </w:r>
          </w:p>
        </w:tc>
      </w:tr>
      <w:tr w:rsidR="003F416A" w:rsidRPr="00E834F4" w14:paraId="74A0F0F7" w14:textId="77777777" w:rsidTr="003F416A">
        <w:trPr>
          <w:tblCellSpacing w:w="15" w:type="dxa"/>
        </w:trPr>
        <w:tc>
          <w:tcPr>
            <w:tcW w:w="168" w:type="pct"/>
            <w:tcMar>
              <w:top w:w="15" w:type="dxa"/>
              <w:left w:w="15" w:type="dxa"/>
              <w:bottom w:w="15" w:type="dxa"/>
              <w:right w:w="15" w:type="dxa"/>
            </w:tcMar>
            <w:vAlign w:val="center"/>
            <w:hideMark/>
          </w:tcPr>
          <w:p w14:paraId="6622E60C" w14:textId="77777777" w:rsidR="003F416A" w:rsidRPr="00E834F4" w:rsidRDefault="003F416A">
            <w:pPr>
              <w:spacing w:after="0" w:line="240" w:lineRule="auto"/>
              <w:rPr>
                <w:rFonts w:eastAsia="Times New Roman" w:cstheme="minorHAnsi"/>
              </w:rPr>
            </w:pPr>
            <w:r w:rsidRPr="00E834F4">
              <w:rPr>
                <w:rFonts w:eastAsia="Times New Roman" w:cstheme="minorHAnsi"/>
              </w:rPr>
              <w:t>585</w:t>
            </w:r>
          </w:p>
        </w:tc>
        <w:tc>
          <w:tcPr>
            <w:tcW w:w="4253" w:type="pct"/>
            <w:tcMar>
              <w:top w:w="15" w:type="dxa"/>
              <w:left w:w="15" w:type="dxa"/>
              <w:bottom w:w="15" w:type="dxa"/>
              <w:right w:w="15" w:type="dxa"/>
            </w:tcMar>
            <w:vAlign w:val="center"/>
            <w:hideMark/>
          </w:tcPr>
          <w:p w14:paraId="63E0571D" w14:textId="77777777" w:rsidR="003F416A" w:rsidRPr="00E834F4" w:rsidRDefault="003F416A">
            <w:pPr>
              <w:spacing w:after="0" w:line="240" w:lineRule="auto"/>
              <w:rPr>
                <w:rFonts w:eastAsia="Times New Roman" w:cstheme="minorHAnsi"/>
              </w:rPr>
            </w:pPr>
            <w:r w:rsidRPr="00E834F4">
              <w:rPr>
                <w:rFonts w:eastAsia="Times New Roman" w:cstheme="minorHAnsi"/>
              </w:rPr>
              <w:t>Fear your FATHER or MOTHER</w:t>
            </w:r>
          </w:p>
        </w:tc>
        <w:tc>
          <w:tcPr>
            <w:tcW w:w="515" w:type="pct"/>
            <w:tcMar>
              <w:top w:w="15" w:type="dxa"/>
              <w:left w:w="15" w:type="dxa"/>
              <w:bottom w:w="15" w:type="dxa"/>
              <w:right w:w="15" w:type="dxa"/>
            </w:tcMar>
            <w:vAlign w:val="center"/>
            <w:hideMark/>
          </w:tcPr>
          <w:p w14:paraId="307ADDEF" w14:textId="77777777" w:rsidR="003F416A" w:rsidRPr="00E834F4" w:rsidRDefault="003F416A">
            <w:pPr>
              <w:spacing w:after="0" w:line="240" w:lineRule="auto"/>
              <w:rPr>
                <w:rFonts w:eastAsia="Times New Roman" w:cstheme="minorHAnsi"/>
              </w:rPr>
            </w:pPr>
            <w:r w:rsidRPr="00E834F4">
              <w:rPr>
                <w:rFonts w:eastAsia="Times New Roman" w:cstheme="minorHAnsi"/>
              </w:rPr>
              <w:t>Lev. 19:3</w:t>
            </w:r>
          </w:p>
        </w:tc>
      </w:tr>
      <w:tr w:rsidR="003F416A" w:rsidRPr="00E834F4" w14:paraId="41F32CFC" w14:textId="77777777" w:rsidTr="003F416A">
        <w:trPr>
          <w:tblCellSpacing w:w="15" w:type="dxa"/>
        </w:trPr>
        <w:tc>
          <w:tcPr>
            <w:tcW w:w="168" w:type="pct"/>
            <w:tcMar>
              <w:top w:w="15" w:type="dxa"/>
              <w:left w:w="15" w:type="dxa"/>
              <w:bottom w:w="15" w:type="dxa"/>
              <w:right w:w="15" w:type="dxa"/>
            </w:tcMar>
            <w:vAlign w:val="center"/>
            <w:hideMark/>
          </w:tcPr>
          <w:p w14:paraId="5D491715" w14:textId="77777777" w:rsidR="003F416A" w:rsidRPr="00E834F4" w:rsidRDefault="003F416A">
            <w:pPr>
              <w:spacing w:after="0" w:line="240" w:lineRule="auto"/>
              <w:rPr>
                <w:rFonts w:eastAsia="Times New Roman" w:cstheme="minorHAnsi"/>
              </w:rPr>
            </w:pPr>
            <w:r w:rsidRPr="00E834F4">
              <w:rPr>
                <w:rFonts w:eastAsia="Times New Roman" w:cstheme="minorHAnsi"/>
              </w:rPr>
              <w:t>586</w:t>
            </w:r>
          </w:p>
        </w:tc>
        <w:tc>
          <w:tcPr>
            <w:tcW w:w="4253" w:type="pct"/>
            <w:tcMar>
              <w:top w:w="15" w:type="dxa"/>
              <w:left w:w="15" w:type="dxa"/>
              <w:bottom w:w="15" w:type="dxa"/>
              <w:right w:w="15" w:type="dxa"/>
            </w:tcMar>
            <w:vAlign w:val="center"/>
            <w:hideMark/>
          </w:tcPr>
          <w:p w14:paraId="58077B6F" w14:textId="77777777" w:rsidR="003F416A" w:rsidRPr="00E834F4" w:rsidRDefault="003F416A">
            <w:pPr>
              <w:spacing w:after="0" w:line="240" w:lineRule="auto"/>
              <w:rPr>
                <w:rFonts w:eastAsia="Times New Roman" w:cstheme="minorHAnsi"/>
              </w:rPr>
            </w:pPr>
            <w:r w:rsidRPr="00E834F4">
              <w:rPr>
                <w:rFonts w:eastAsia="Times New Roman" w:cstheme="minorHAnsi"/>
              </w:rPr>
              <w:t>Not to be a rebellious SON</w:t>
            </w:r>
          </w:p>
        </w:tc>
        <w:tc>
          <w:tcPr>
            <w:tcW w:w="515" w:type="pct"/>
            <w:tcMar>
              <w:top w:w="15" w:type="dxa"/>
              <w:left w:w="15" w:type="dxa"/>
              <w:bottom w:w="15" w:type="dxa"/>
              <w:right w:w="15" w:type="dxa"/>
            </w:tcMar>
            <w:vAlign w:val="center"/>
            <w:hideMark/>
          </w:tcPr>
          <w:p w14:paraId="3217465D" w14:textId="77777777" w:rsidR="003F416A" w:rsidRPr="00E834F4" w:rsidRDefault="003F416A">
            <w:pPr>
              <w:spacing w:after="0" w:line="240" w:lineRule="auto"/>
              <w:rPr>
                <w:rFonts w:eastAsia="Times New Roman" w:cstheme="minorHAnsi"/>
              </w:rPr>
            </w:pPr>
            <w:r w:rsidRPr="00E834F4">
              <w:rPr>
                <w:rFonts w:eastAsia="Times New Roman" w:cstheme="minorHAnsi"/>
              </w:rPr>
              <w:t>Deut. 21:18</w:t>
            </w:r>
          </w:p>
        </w:tc>
      </w:tr>
      <w:tr w:rsidR="003F416A" w:rsidRPr="00E834F4" w14:paraId="232D9D07" w14:textId="77777777" w:rsidTr="003F416A">
        <w:trPr>
          <w:tblHeader/>
          <w:tblCellSpacing w:w="15" w:type="dxa"/>
        </w:trPr>
        <w:tc>
          <w:tcPr>
            <w:tcW w:w="0" w:type="auto"/>
            <w:gridSpan w:val="3"/>
            <w:tcMar>
              <w:top w:w="15" w:type="dxa"/>
              <w:left w:w="15" w:type="dxa"/>
              <w:bottom w:w="15" w:type="dxa"/>
              <w:right w:w="15" w:type="dxa"/>
            </w:tcMar>
            <w:vAlign w:val="center"/>
            <w:hideMark/>
          </w:tcPr>
          <w:p w14:paraId="2911992A"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Mourning</w:t>
            </w:r>
          </w:p>
        </w:tc>
      </w:tr>
      <w:tr w:rsidR="003F416A" w:rsidRPr="00E834F4" w14:paraId="5A62E0F0" w14:textId="77777777" w:rsidTr="003F416A">
        <w:trPr>
          <w:tblCellSpacing w:w="15" w:type="dxa"/>
        </w:trPr>
        <w:tc>
          <w:tcPr>
            <w:tcW w:w="168" w:type="pct"/>
            <w:tcMar>
              <w:top w:w="15" w:type="dxa"/>
              <w:left w:w="15" w:type="dxa"/>
              <w:bottom w:w="15" w:type="dxa"/>
              <w:right w:w="15" w:type="dxa"/>
            </w:tcMar>
            <w:vAlign w:val="center"/>
            <w:hideMark/>
          </w:tcPr>
          <w:p w14:paraId="27EDD4EF" w14:textId="77777777" w:rsidR="003F416A" w:rsidRPr="00E834F4" w:rsidRDefault="003F416A">
            <w:pPr>
              <w:spacing w:after="0" w:line="240" w:lineRule="auto"/>
              <w:rPr>
                <w:rFonts w:eastAsia="Times New Roman" w:cstheme="minorHAnsi"/>
              </w:rPr>
            </w:pPr>
            <w:r w:rsidRPr="00E834F4">
              <w:rPr>
                <w:rFonts w:eastAsia="Times New Roman" w:cstheme="minorHAnsi"/>
              </w:rPr>
              <w:t>587</w:t>
            </w:r>
          </w:p>
        </w:tc>
        <w:tc>
          <w:tcPr>
            <w:tcW w:w="4253" w:type="pct"/>
            <w:tcMar>
              <w:top w:w="15" w:type="dxa"/>
              <w:left w:w="15" w:type="dxa"/>
              <w:bottom w:w="15" w:type="dxa"/>
              <w:right w:w="15" w:type="dxa"/>
            </w:tcMar>
            <w:vAlign w:val="center"/>
            <w:hideMark/>
          </w:tcPr>
          <w:p w14:paraId="6A0EA1EC" w14:textId="77777777" w:rsidR="003F416A" w:rsidRPr="00E834F4" w:rsidRDefault="003F416A">
            <w:pPr>
              <w:spacing w:after="0" w:line="240" w:lineRule="auto"/>
              <w:rPr>
                <w:rFonts w:eastAsia="Times New Roman" w:cstheme="minorHAnsi"/>
              </w:rPr>
            </w:pPr>
            <w:r w:rsidRPr="00E834F4">
              <w:rPr>
                <w:rFonts w:eastAsia="Times New Roman" w:cstheme="minorHAnsi"/>
              </w:rPr>
              <w:t>Mourn for relatives</w:t>
            </w:r>
          </w:p>
        </w:tc>
        <w:tc>
          <w:tcPr>
            <w:tcW w:w="515" w:type="pct"/>
            <w:tcMar>
              <w:top w:w="15" w:type="dxa"/>
              <w:left w:w="15" w:type="dxa"/>
              <w:bottom w:w="15" w:type="dxa"/>
              <w:right w:w="15" w:type="dxa"/>
            </w:tcMar>
            <w:vAlign w:val="center"/>
            <w:hideMark/>
          </w:tcPr>
          <w:p w14:paraId="4E66D76A" w14:textId="77777777" w:rsidR="003F416A" w:rsidRPr="00E834F4" w:rsidRDefault="003F416A">
            <w:pPr>
              <w:spacing w:after="0" w:line="240" w:lineRule="auto"/>
              <w:rPr>
                <w:rFonts w:eastAsia="Times New Roman" w:cstheme="minorHAnsi"/>
              </w:rPr>
            </w:pPr>
            <w:r w:rsidRPr="00E834F4">
              <w:rPr>
                <w:rFonts w:eastAsia="Times New Roman" w:cstheme="minorHAnsi"/>
              </w:rPr>
              <w:t>Lev. 10:19</w:t>
            </w:r>
          </w:p>
        </w:tc>
      </w:tr>
      <w:tr w:rsidR="003F416A" w:rsidRPr="00E834F4" w14:paraId="6FB69C96" w14:textId="77777777" w:rsidTr="003F416A">
        <w:trPr>
          <w:tblCellSpacing w:w="15" w:type="dxa"/>
        </w:trPr>
        <w:tc>
          <w:tcPr>
            <w:tcW w:w="168" w:type="pct"/>
            <w:tcMar>
              <w:top w:w="15" w:type="dxa"/>
              <w:left w:w="15" w:type="dxa"/>
              <w:bottom w:w="15" w:type="dxa"/>
              <w:right w:w="15" w:type="dxa"/>
            </w:tcMar>
            <w:vAlign w:val="center"/>
            <w:hideMark/>
          </w:tcPr>
          <w:p w14:paraId="1E5C3274" w14:textId="77777777" w:rsidR="003F416A" w:rsidRPr="00E834F4" w:rsidRDefault="003F416A">
            <w:pPr>
              <w:spacing w:after="0" w:line="240" w:lineRule="auto"/>
              <w:rPr>
                <w:rFonts w:eastAsia="Times New Roman" w:cstheme="minorHAnsi"/>
              </w:rPr>
            </w:pPr>
            <w:r w:rsidRPr="00E834F4">
              <w:rPr>
                <w:rFonts w:eastAsia="Times New Roman" w:cstheme="minorHAnsi"/>
              </w:rPr>
              <w:t>588</w:t>
            </w:r>
          </w:p>
        </w:tc>
        <w:tc>
          <w:tcPr>
            <w:tcW w:w="4253" w:type="pct"/>
            <w:tcMar>
              <w:top w:w="15" w:type="dxa"/>
              <w:left w:w="15" w:type="dxa"/>
              <w:bottom w:w="15" w:type="dxa"/>
              <w:right w:w="15" w:type="dxa"/>
            </w:tcMar>
            <w:vAlign w:val="center"/>
            <w:hideMark/>
          </w:tcPr>
          <w:p w14:paraId="520848C2" w14:textId="77777777" w:rsidR="003F416A" w:rsidRPr="00E834F4" w:rsidRDefault="003F416A">
            <w:pPr>
              <w:spacing w:after="0" w:line="240" w:lineRule="auto"/>
              <w:rPr>
                <w:rFonts w:eastAsia="Times New Roman" w:cstheme="minorHAnsi"/>
              </w:rPr>
            </w:pPr>
            <w:r w:rsidRPr="00E834F4">
              <w:rPr>
                <w:rFonts w:eastAsia="Times New Roman" w:cstheme="minorHAnsi"/>
              </w:rPr>
              <w:t>The High Priest must not defile himself for any relative</w:t>
            </w:r>
          </w:p>
        </w:tc>
        <w:tc>
          <w:tcPr>
            <w:tcW w:w="515" w:type="pct"/>
            <w:tcMar>
              <w:top w:w="15" w:type="dxa"/>
              <w:left w:w="15" w:type="dxa"/>
              <w:bottom w:w="15" w:type="dxa"/>
              <w:right w:w="15" w:type="dxa"/>
            </w:tcMar>
            <w:vAlign w:val="center"/>
            <w:hideMark/>
          </w:tcPr>
          <w:p w14:paraId="22DC124B" w14:textId="77777777" w:rsidR="003F416A" w:rsidRPr="00E834F4" w:rsidRDefault="003F416A">
            <w:pPr>
              <w:spacing w:after="0" w:line="240" w:lineRule="auto"/>
              <w:rPr>
                <w:rFonts w:eastAsia="Times New Roman" w:cstheme="minorHAnsi"/>
              </w:rPr>
            </w:pPr>
            <w:r w:rsidRPr="00E834F4">
              <w:rPr>
                <w:rFonts w:eastAsia="Times New Roman" w:cstheme="minorHAnsi"/>
              </w:rPr>
              <w:t>Lev. 21:11</w:t>
            </w:r>
          </w:p>
        </w:tc>
      </w:tr>
      <w:tr w:rsidR="003F416A" w:rsidRPr="00E834F4" w14:paraId="5BD8054D" w14:textId="77777777" w:rsidTr="003F416A">
        <w:trPr>
          <w:tblCellSpacing w:w="15" w:type="dxa"/>
        </w:trPr>
        <w:tc>
          <w:tcPr>
            <w:tcW w:w="168" w:type="pct"/>
            <w:tcMar>
              <w:top w:w="15" w:type="dxa"/>
              <w:left w:w="15" w:type="dxa"/>
              <w:bottom w:w="15" w:type="dxa"/>
              <w:right w:w="15" w:type="dxa"/>
            </w:tcMar>
            <w:vAlign w:val="center"/>
            <w:hideMark/>
          </w:tcPr>
          <w:p w14:paraId="4BA2226C" w14:textId="77777777" w:rsidR="003F416A" w:rsidRPr="00E834F4" w:rsidRDefault="003F416A">
            <w:pPr>
              <w:spacing w:after="0" w:line="240" w:lineRule="auto"/>
              <w:rPr>
                <w:rFonts w:eastAsia="Times New Roman" w:cstheme="minorHAnsi"/>
              </w:rPr>
            </w:pPr>
            <w:r w:rsidRPr="00E834F4">
              <w:rPr>
                <w:rFonts w:eastAsia="Times New Roman" w:cstheme="minorHAnsi"/>
              </w:rPr>
              <w:t>589</w:t>
            </w:r>
          </w:p>
        </w:tc>
        <w:tc>
          <w:tcPr>
            <w:tcW w:w="4253" w:type="pct"/>
            <w:tcMar>
              <w:top w:w="15" w:type="dxa"/>
              <w:left w:w="15" w:type="dxa"/>
              <w:bottom w:w="15" w:type="dxa"/>
              <w:right w:w="15" w:type="dxa"/>
            </w:tcMar>
            <w:vAlign w:val="center"/>
            <w:hideMark/>
          </w:tcPr>
          <w:p w14:paraId="260F73DC" w14:textId="77777777" w:rsidR="003F416A" w:rsidRPr="00E834F4" w:rsidRDefault="003F416A">
            <w:pPr>
              <w:spacing w:after="0" w:line="240" w:lineRule="auto"/>
              <w:rPr>
                <w:rFonts w:eastAsia="Times New Roman" w:cstheme="minorHAnsi"/>
              </w:rPr>
            </w:pPr>
            <w:r w:rsidRPr="00E834F4">
              <w:rPr>
                <w:rFonts w:eastAsia="Times New Roman" w:cstheme="minorHAnsi"/>
              </w:rPr>
              <w:t>The High Priest must not enter under the same roof as a corpse</w:t>
            </w:r>
          </w:p>
        </w:tc>
        <w:tc>
          <w:tcPr>
            <w:tcW w:w="515" w:type="pct"/>
            <w:tcMar>
              <w:top w:w="15" w:type="dxa"/>
              <w:left w:w="15" w:type="dxa"/>
              <w:bottom w:w="15" w:type="dxa"/>
              <w:right w:w="15" w:type="dxa"/>
            </w:tcMar>
            <w:vAlign w:val="center"/>
            <w:hideMark/>
          </w:tcPr>
          <w:p w14:paraId="39DC849B" w14:textId="77777777" w:rsidR="003F416A" w:rsidRPr="00E834F4" w:rsidRDefault="003F416A">
            <w:pPr>
              <w:spacing w:after="0" w:line="240" w:lineRule="auto"/>
              <w:rPr>
                <w:rFonts w:eastAsia="Times New Roman" w:cstheme="minorHAnsi"/>
              </w:rPr>
            </w:pPr>
            <w:r w:rsidRPr="00E834F4">
              <w:rPr>
                <w:rFonts w:eastAsia="Times New Roman" w:cstheme="minorHAnsi"/>
              </w:rPr>
              <w:t>Lev. 21:11</w:t>
            </w:r>
          </w:p>
        </w:tc>
      </w:tr>
      <w:tr w:rsidR="003F416A" w:rsidRPr="00E834F4" w14:paraId="32DA47B3" w14:textId="77777777" w:rsidTr="003F416A">
        <w:trPr>
          <w:tblCellSpacing w:w="15" w:type="dxa"/>
        </w:trPr>
        <w:tc>
          <w:tcPr>
            <w:tcW w:w="168" w:type="pct"/>
            <w:tcMar>
              <w:top w:w="15" w:type="dxa"/>
              <w:left w:w="15" w:type="dxa"/>
              <w:bottom w:w="15" w:type="dxa"/>
              <w:right w:w="15" w:type="dxa"/>
            </w:tcMar>
            <w:vAlign w:val="center"/>
            <w:hideMark/>
          </w:tcPr>
          <w:p w14:paraId="09503065" w14:textId="77777777" w:rsidR="003F416A" w:rsidRPr="00E834F4" w:rsidRDefault="003F416A">
            <w:pPr>
              <w:spacing w:after="0" w:line="240" w:lineRule="auto"/>
              <w:rPr>
                <w:rFonts w:eastAsia="Times New Roman" w:cstheme="minorHAnsi"/>
              </w:rPr>
            </w:pPr>
            <w:r w:rsidRPr="00E834F4">
              <w:rPr>
                <w:rFonts w:eastAsia="Times New Roman" w:cstheme="minorHAnsi"/>
              </w:rPr>
              <w:t>590</w:t>
            </w:r>
          </w:p>
        </w:tc>
        <w:tc>
          <w:tcPr>
            <w:tcW w:w="4253" w:type="pct"/>
            <w:tcMar>
              <w:top w:w="15" w:type="dxa"/>
              <w:left w:w="15" w:type="dxa"/>
              <w:bottom w:w="15" w:type="dxa"/>
              <w:right w:w="15" w:type="dxa"/>
            </w:tcMar>
            <w:vAlign w:val="center"/>
            <w:hideMark/>
          </w:tcPr>
          <w:p w14:paraId="645D48DD" w14:textId="77777777" w:rsidR="003F416A" w:rsidRPr="00E834F4" w:rsidRDefault="003F416A">
            <w:pPr>
              <w:spacing w:after="0" w:line="240" w:lineRule="auto"/>
              <w:rPr>
                <w:rFonts w:eastAsia="Times New Roman" w:cstheme="minorHAnsi"/>
              </w:rPr>
            </w:pPr>
            <w:r w:rsidRPr="00E834F4">
              <w:rPr>
                <w:rFonts w:eastAsia="Times New Roman" w:cstheme="minorHAnsi"/>
              </w:rPr>
              <w:t>A Kohen must not defile himself for anyone except relatives</w:t>
            </w:r>
          </w:p>
        </w:tc>
        <w:tc>
          <w:tcPr>
            <w:tcW w:w="515" w:type="pct"/>
            <w:tcMar>
              <w:top w:w="15" w:type="dxa"/>
              <w:left w:w="15" w:type="dxa"/>
              <w:bottom w:w="15" w:type="dxa"/>
              <w:right w:w="15" w:type="dxa"/>
            </w:tcMar>
            <w:vAlign w:val="center"/>
            <w:hideMark/>
          </w:tcPr>
          <w:p w14:paraId="69C12CA3" w14:textId="77777777" w:rsidR="003F416A" w:rsidRPr="00E834F4" w:rsidRDefault="003F416A">
            <w:pPr>
              <w:spacing w:after="0" w:line="240" w:lineRule="auto"/>
              <w:rPr>
                <w:rFonts w:eastAsia="Times New Roman" w:cstheme="minorHAnsi"/>
              </w:rPr>
            </w:pPr>
            <w:r w:rsidRPr="00E834F4">
              <w:rPr>
                <w:rFonts w:eastAsia="Times New Roman" w:cstheme="minorHAnsi"/>
              </w:rPr>
              <w:t>Lev. 21:1</w:t>
            </w:r>
          </w:p>
        </w:tc>
      </w:tr>
      <w:tr w:rsidR="003F416A" w:rsidRPr="00E834F4" w14:paraId="69342E16" w14:textId="77777777" w:rsidTr="003F416A">
        <w:trPr>
          <w:tblHeader/>
          <w:tblCellSpacing w:w="15" w:type="dxa"/>
        </w:trPr>
        <w:tc>
          <w:tcPr>
            <w:tcW w:w="0" w:type="auto"/>
            <w:gridSpan w:val="3"/>
            <w:tcMar>
              <w:top w:w="15" w:type="dxa"/>
              <w:left w:w="15" w:type="dxa"/>
              <w:bottom w:w="15" w:type="dxa"/>
              <w:right w:w="15" w:type="dxa"/>
            </w:tcMar>
            <w:vAlign w:val="center"/>
            <w:hideMark/>
          </w:tcPr>
          <w:p w14:paraId="7AFD79BC" w14:textId="77777777" w:rsidR="003F416A" w:rsidRPr="00E834F4" w:rsidRDefault="003F416A">
            <w:pPr>
              <w:spacing w:after="0" w:line="240" w:lineRule="auto"/>
              <w:jc w:val="center"/>
              <w:rPr>
                <w:rFonts w:eastAsia="Times New Roman" w:cstheme="minorHAnsi"/>
                <w:b/>
                <w:bCs/>
              </w:rPr>
            </w:pPr>
            <w:r w:rsidRPr="00E834F4">
              <w:rPr>
                <w:rFonts w:eastAsia="Times New Roman" w:cstheme="minorHAnsi"/>
              </w:rPr>
              <w:t> </w:t>
            </w:r>
            <w:r w:rsidRPr="00E834F4">
              <w:rPr>
                <w:rFonts w:eastAsia="Times New Roman" w:cstheme="minorHAnsi"/>
                <w:b/>
                <w:bCs/>
              </w:rPr>
              <w:t>Laws of Kings and their Wars</w:t>
            </w:r>
          </w:p>
        </w:tc>
      </w:tr>
      <w:tr w:rsidR="003F416A" w:rsidRPr="00E834F4" w14:paraId="4A37CE64" w14:textId="77777777" w:rsidTr="003F416A">
        <w:trPr>
          <w:tblCellSpacing w:w="15" w:type="dxa"/>
        </w:trPr>
        <w:tc>
          <w:tcPr>
            <w:tcW w:w="168" w:type="pct"/>
            <w:tcMar>
              <w:top w:w="15" w:type="dxa"/>
              <w:left w:w="15" w:type="dxa"/>
              <w:bottom w:w="15" w:type="dxa"/>
              <w:right w:w="15" w:type="dxa"/>
            </w:tcMar>
            <w:vAlign w:val="center"/>
            <w:hideMark/>
          </w:tcPr>
          <w:p w14:paraId="11D8E786" w14:textId="77777777" w:rsidR="003F416A" w:rsidRPr="00E834F4" w:rsidRDefault="003F416A">
            <w:pPr>
              <w:spacing w:after="0" w:line="240" w:lineRule="auto"/>
              <w:rPr>
                <w:rFonts w:eastAsia="Times New Roman" w:cstheme="minorHAnsi"/>
              </w:rPr>
            </w:pPr>
            <w:r w:rsidRPr="00E834F4">
              <w:rPr>
                <w:rFonts w:eastAsia="Times New Roman" w:cstheme="minorHAnsi"/>
              </w:rPr>
              <w:t>591</w:t>
            </w:r>
          </w:p>
        </w:tc>
        <w:tc>
          <w:tcPr>
            <w:tcW w:w="4253" w:type="pct"/>
            <w:tcMar>
              <w:top w:w="15" w:type="dxa"/>
              <w:left w:w="15" w:type="dxa"/>
              <w:bottom w:w="15" w:type="dxa"/>
              <w:right w:w="15" w:type="dxa"/>
            </w:tcMar>
            <w:vAlign w:val="center"/>
            <w:hideMark/>
          </w:tcPr>
          <w:p w14:paraId="4936B7E0" w14:textId="77777777" w:rsidR="003F416A" w:rsidRPr="00E834F4" w:rsidRDefault="003F416A">
            <w:pPr>
              <w:spacing w:after="0" w:line="240" w:lineRule="auto"/>
              <w:rPr>
                <w:rFonts w:eastAsia="Times New Roman" w:cstheme="minorHAnsi"/>
              </w:rPr>
            </w:pPr>
            <w:r w:rsidRPr="00E834F4">
              <w:rPr>
                <w:rFonts w:eastAsia="Times New Roman" w:cstheme="minorHAnsi"/>
              </w:rPr>
              <w:t>Appoint a KING from Israel</w:t>
            </w:r>
          </w:p>
        </w:tc>
        <w:tc>
          <w:tcPr>
            <w:tcW w:w="515" w:type="pct"/>
            <w:tcMar>
              <w:top w:w="15" w:type="dxa"/>
              <w:left w:w="15" w:type="dxa"/>
              <w:bottom w:w="15" w:type="dxa"/>
              <w:right w:w="15" w:type="dxa"/>
            </w:tcMar>
            <w:vAlign w:val="center"/>
            <w:hideMark/>
          </w:tcPr>
          <w:p w14:paraId="5338EF0E" w14:textId="77777777" w:rsidR="003F416A" w:rsidRPr="00E834F4" w:rsidRDefault="003F416A">
            <w:pPr>
              <w:spacing w:after="0" w:line="240" w:lineRule="auto"/>
              <w:rPr>
                <w:rFonts w:eastAsia="Times New Roman" w:cstheme="minorHAnsi"/>
              </w:rPr>
            </w:pPr>
            <w:r w:rsidRPr="00E834F4">
              <w:rPr>
                <w:rFonts w:eastAsia="Times New Roman" w:cstheme="minorHAnsi"/>
              </w:rPr>
              <w:t>Deut. 17:15</w:t>
            </w:r>
          </w:p>
        </w:tc>
      </w:tr>
      <w:tr w:rsidR="003F416A" w:rsidRPr="00E834F4" w14:paraId="019E50E3" w14:textId="77777777" w:rsidTr="003F416A">
        <w:trPr>
          <w:tblCellSpacing w:w="15" w:type="dxa"/>
        </w:trPr>
        <w:tc>
          <w:tcPr>
            <w:tcW w:w="168" w:type="pct"/>
            <w:tcMar>
              <w:top w:w="15" w:type="dxa"/>
              <w:left w:w="15" w:type="dxa"/>
              <w:bottom w:w="15" w:type="dxa"/>
              <w:right w:w="15" w:type="dxa"/>
            </w:tcMar>
            <w:vAlign w:val="center"/>
            <w:hideMark/>
          </w:tcPr>
          <w:p w14:paraId="59F5B828" w14:textId="77777777" w:rsidR="003F416A" w:rsidRPr="00E834F4" w:rsidRDefault="003F416A">
            <w:pPr>
              <w:spacing w:after="0" w:line="240" w:lineRule="auto"/>
              <w:rPr>
                <w:rFonts w:eastAsia="Times New Roman" w:cstheme="minorHAnsi"/>
              </w:rPr>
            </w:pPr>
            <w:r w:rsidRPr="00E834F4">
              <w:rPr>
                <w:rFonts w:eastAsia="Times New Roman" w:cstheme="minorHAnsi"/>
              </w:rPr>
              <w:t>592</w:t>
            </w:r>
          </w:p>
        </w:tc>
        <w:tc>
          <w:tcPr>
            <w:tcW w:w="4253" w:type="pct"/>
            <w:tcMar>
              <w:top w:w="15" w:type="dxa"/>
              <w:left w:w="15" w:type="dxa"/>
              <w:bottom w:w="15" w:type="dxa"/>
              <w:right w:w="15" w:type="dxa"/>
            </w:tcMar>
            <w:vAlign w:val="center"/>
            <w:hideMark/>
          </w:tcPr>
          <w:p w14:paraId="42A6AA9A" w14:textId="77777777" w:rsidR="003F416A" w:rsidRPr="00E834F4" w:rsidRDefault="003F416A">
            <w:pPr>
              <w:spacing w:after="0" w:line="240" w:lineRule="auto"/>
              <w:rPr>
                <w:rFonts w:eastAsia="Times New Roman" w:cstheme="minorHAnsi"/>
              </w:rPr>
            </w:pPr>
            <w:r w:rsidRPr="00E834F4">
              <w:rPr>
                <w:rFonts w:eastAsia="Times New Roman" w:cstheme="minorHAnsi"/>
              </w:rPr>
              <w:t>Not to appoint a convert</w:t>
            </w:r>
          </w:p>
        </w:tc>
        <w:tc>
          <w:tcPr>
            <w:tcW w:w="515" w:type="pct"/>
            <w:tcMar>
              <w:top w:w="15" w:type="dxa"/>
              <w:left w:w="15" w:type="dxa"/>
              <w:bottom w:w="15" w:type="dxa"/>
              <w:right w:w="15" w:type="dxa"/>
            </w:tcMar>
            <w:vAlign w:val="center"/>
            <w:hideMark/>
          </w:tcPr>
          <w:p w14:paraId="0EEBA825" w14:textId="77777777" w:rsidR="003F416A" w:rsidRPr="00E834F4" w:rsidRDefault="003F416A">
            <w:pPr>
              <w:spacing w:after="0" w:line="240" w:lineRule="auto"/>
              <w:rPr>
                <w:rFonts w:eastAsia="Times New Roman" w:cstheme="minorHAnsi"/>
              </w:rPr>
            </w:pPr>
            <w:r w:rsidRPr="00E834F4">
              <w:rPr>
                <w:rFonts w:eastAsia="Times New Roman" w:cstheme="minorHAnsi"/>
              </w:rPr>
              <w:t>Deut. 17:15</w:t>
            </w:r>
          </w:p>
        </w:tc>
      </w:tr>
      <w:tr w:rsidR="003F416A" w:rsidRPr="00E834F4" w14:paraId="6F3DE1D0" w14:textId="77777777" w:rsidTr="003F416A">
        <w:trPr>
          <w:tblCellSpacing w:w="15" w:type="dxa"/>
        </w:trPr>
        <w:tc>
          <w:tcPr>
            <w:tcW w:w="168" w:type="pct"/>
            <w:tcMar>
              <w:top w:w="15" w:type="dxa"/>
              <w:left w:w="15" w:type="dxa"/>
              <w:bottom w:w="15" w:type="dxa"/>
              <w:right w:w="15" w:type="dxa"/>
            </w:tcMar>
            <w:vAlign w:val="center"/>
            <w:hideMark/>
          </w:tcPr>
          <w:p w14:paraId="3191C5D8" w14:textId="77777777" w:rsidR="003F416A" w:rsidRPr="00E834F4" w:rsidRDefault="003F416A">
            <w:pPr>
              <w:spacing w:after="0" w:line="240" w:lineRule="auto"/>
              <w:rPr>
                <w:rFonts w:eastAsia="Times New Roman" w:cstheme="minorHAnsi"/>
              </w:rPr>
            </w:pPr>
            <w:r w:rsidRPr="00E834F4">
              <w:rPr>
                <w:rFonts w:eastAsia="Times New Roman" w:cstheme="minorHAnsi"/>
              </w:rPr>
              <w:t>593</w:t>
            </w:r>
          </w:p>
        </w:tc>
        <w:tc>
          <w:tcPr>
            <w:tcW w:w="4253" w:type="pct"/>
            <w:tcMar>
              <w:top w:w="15" w:type="dxa"/>
              <w:left w:w="15" w:type="dxa"/>
              <w:bottom w:w="15" w:type="dxa"/>
              <w:right w:w="15" w:type="dxa"/>
            </w:tcMar>
            <w:vAlign w:val="center"/>
            <w:hideMark/>
          </w:tcPr>
          <w:p w14:paraId="405FBDD8" w14:textId="77777777" w:rsidR="003F416A" w:rsidRPr="00E834F4" w:rsidRDefault="003F416A">
            <w:pPr>
              <w:spacing w:after="0" w:line="240" w:lineRule="auto"/>
              <w:rPr>
                <w:rFonts w:eastAsia="Times New Roman" w:cstheme="minorHAnsi"/>
              </w:rPr>
            </w:pPr>
            <w:r w:rsidRPr="00E834F4">
              <w:rPr>
                <w:rFonts w:eastAsia="Times New Roman" w:cstheme="minorHAnsi"/>
              </w:rPr>
              <w:t>The KING must not have too many wives</w:t>
            </w:r>
          </w:p>
        </w:tc>
        <w:tc>
          <w:tcPr>
            <w:tcW w:w="515" w:type="pct"/>
            <w:tcMar>
              <w:top w:w="15" w:type="dxa"/>
              <w:left w:w="15" w:type="dxa"/>
              <w:bottom w:w="15" w:type="dxa"/>
              <w:right w:w="15" w:type="dxa"/>
            </w:tcMar>
            <w:vAlign w:val="center"/>
            <w:hideMark/>
          </w:tcPr>
          <w:p w14:paraId="3402ECA9" w14:textId="77777777" w:rsidR="003F416A" w:rsidRPr="00E834F4" w:rsidRDefault="003F416A">
            <w:pPr>
              <w:spacing w:after="0" w:line="240" w:lineRule="auto"/>
              <w:rPr>
                <w:rFonts w:eastAsia="Times New Roman" w:cstheme="minorHAnsi"/>
              </w:rPr>
            </w:pPr>
            <w:r w:rsidRPr="00E834F4">
              <w:rPr>
                <w:rFonts w:eastAsia="Times New Roman" w:cstheme="minorHAnsi"/>
              </w:rPr>
              <w:t>Deut. 17:17</w:t>
            </w:r>
          </w:p>
        </w:tc>
      </w:tr>
      <w:tr w:rsidR="003F416A" w:rsidRPr="00E834F4" w14:paraId="1E49FD32" w14:textId="77777777" w:rsidTr="003F416A">
        <w:trPr>
          <w:tblCellSpacing w:w="15" w:type="dxa"/>
        </w:trPr>
        <w:tc>
          <w:tcPr>
            <w:tcW w:w="168" w:type="pct"/>
            <w:tcMar>
              <w:top w:w="15" w:type="dxa"/>
              <w:left w:w="15" w:type="dxa"/>
              <w:bottom w:w="15" w:type="dxa"/>
              <w:right w:w="15" w:type="dxa"/>
            </w:tcMar>
            <w:vAlign w:val="center"/>
            <w:hideMark/>
          </w:tcPr>
          <w:p w14:paraId="340CE146" w14:textId="77777777" w:rsidR="003F416A" w:rsidRPr="00E834F4" w:rsidRDefault="003F416A">
            <w:pPr>
              <w:spacing w:after="0" w:line="240" w:lineRule="auto"/>
              <w:rPr>
                <w:rFonts w:eastAsia="Times New Roman" w:cstheme="minorHAnsi"/>
              </w:rPr>
            </w:pPr>
            <w:r w:rsidRPr="00E834F4">
              <w:rPr>
                <w:rFonts w:eastAsia="Times New Roman" w:cstheme="minorHAnsi"/>
              </w:rPr>
              <w:t>594</w:t>
            </w:r>
          </w:p>
        </w:tc>
        <w:tc>
          <w:tcPr>
            <w:tcW w:w="4253" w:type="pct"/>
            <w:tcMar>
              <w:top w:w="15" w:type="dxa"/>
              <w:left w:w="15" w:type="dxa"/>
              <w:bottom w:w="15" w:type="dxa"/>
              <w:right w:w="15" w:type="dxa"/>
            </w:tcMar>
            <w:vAlign w:val="center"/>
            <w:hideMark/>
          </w:tcPr>
          <w:p w14:paraId="6D2B05E1" w14:textId="77777777" w:rsidR="003F416A" w:rsidRPr="00E834F4" w:rsidRDefault="003F416A">
            <w:pPr>
              <w:spacing w:after="0" w:line="240" w:lineRule="auto"/>
              <w:rPr>
                <w:rFonts w:eastAsia="Times New Roman" w:cstheme="minorHAnsi"/>
              </w:rPr>
            </w:pPr>
            <w:r w:rsidRPr="00E834F4">
              <w:rPr>
                <w:rFonts w:eastAsia="Times New Roman" w:cstheme="minorHAnsi"/>
              </w:rPr>
              <w:t>The KING must not have too many horses</w:t>
            </w:r>
          </w:p>
        </w:tc>
        <w:tc>
          <w:tcPr>
            <w:tcW w:w="515" w:type="pct"/>
            <w:tcMar>
              <w:top w:w="15" w:type="dxa"/>
              <w:left w:w="15" w:type="dxa"/>
              <w:bottom w:w="15" w:type="dxa"/>
              <w:right w:w="15" w:type="dxa"/>
            </w:tcMar>
            <w:vAlign w:val="center"/>
            <w:hideMark/>
          </w:tcPr>
          <w:p w14:paraId="268D8592" w14:textId="77777777" w:rsidR="003F416A" w:rsidRPr="00E834F4" w:rsidRDefault="003F416A">
            <w:pPr>
              <w:spacing w:after="0" w:line="240" w:lineRule="auto"/>
              <w:rPr>
                <w:rFonts w:eastAsia="Times New Roman" w:cstheme="minorHAnsi"/>
              </w:rPr>
            </w:pPr>
            <w:r w:rsidRPr="00E834F4">
              <w:rPr>
                <w:rFonts w:eastAsia="Times New Roman" w:cstheme="minorHAnsi"/>
              </w:rPr>
              <w:t>Deut. 17:16</w:t>
            </w:r>
          </w:p>
        </w:tc>
      </w:tr>
      <w:tr w:rsidR="003F416A" w:rsidRPr="00E834F4" w14:paraId="170AA412" w14:textId="77777777" w:rsidTr="003F416A">
        <w:trPr>
          <w:tblCellSpacing w:w="15" w:type="dxa"/>
        </w:trPr>
        <w:tc>
          <w:tcPr>
            <w:tcW w:w="168" w:type="pct"/>
            <w:tcMar>
              <w:top w:w="15" w:type="dxa"/>
              <w:left w:w="15" w:type="dxa"/>
              <w:bottom w:w="15" w:type="dxa"/>
              <w:right w:w="15" w:type="dxa"/>
            </w:tcMar>
            <w:vAlign w:val="center"/>
            <w:hideMark/>
          </w:tcPr>
          <w:p w14:paraId="178321C3" w14:textId="77777777" w:rsidR="003F416A" w:rsidRPr="00E834F4" w:rsidRDefault="003F416A">
            <w:pPr>
              <w:spacing w:after="0" w:line="240" w:lineRule="auto"/>
              <w:rPr>
                <w:rFonts w:eastAsia="Times New Roman" w:cstheme="minorHAnsi"/>
              </w:rPr>
            </w:pPr>
            <w:r w:rsidRPr="00E834F4">
              <w:rPr>
                <w:rFonts w:eastAsia="Times New Roman" w:cstheme="minorHAnsi"/>
              </w:rPr>
              <w:t>595</w:t>
            </w:r>
          </w:p>
        </w:tc>
        <w:tc>
          <w:tcPr>
            <w:tcW w:w="4253" w:type="pct"/>
            <w:tcMar>
              <w:top w:w="15" w:type="dxa"/>
              <w:left w:w="15" w:type="dxa"/>
              <w:bottom w:w="15" w:type="dxa"/>
              <w:right w:w="15" w:type="dxa"/>
            </w:tcMar>
            <w:vAlign w:val="center"/>
            <w:hideMark/>
          </w:tcPr>
          <w:p w14:paraId="1CB2EAF7" w14:textId="77777777" w:rsidR="003F416A" w:rsidRPr="00E834F4" w:rsidRDefault="003F416A">
            <w:pPr>
              <w:spacing w:after="0" w:line="240" w:lineRule="auto"/>
              <w:rPr>
                <w:rFonts w:eastAsia="Times New Roman" w:cstheme="minorHAnsi"/>
              </w:rPr>
            </w:pPr>
            <w:r w:rsidRPr="00E834F4">
              <w:rPr>
                <w:rFonts w:eastAsia="Times New Roman" w:cstheme="minorHAnsi"/>
              </w:rPr>
              <w:t>The KING must not have too much silver and gold</w:t>
            </w:r>
          </w:p>
        </w:tc>
        <w:tc>
          <w:tcPr>
            <w:tcW w:w="515" w:type="pct"/>
            <w:tcMar>
              <w:top w:w="15" w:type="dxa"/>
              <w:left w:w="15" w:type="dxa"/>
              <w:bottom w:w="15" w:type="dxa"/>
              <w:right w:w="15" w:type="dxa"/>
            </w:tcMar>
            <w:vAlign w:val="center"/>
            <w:hideMark/>
          </w:tcPr>
          <w:p w14:paraId="16ECD741" w14:textId="77777777" w:rsidR="003F416A" w:rsidRPr="00E834F4" w:rsidRDefault="003F416A">
            <w:pPr>
              <w:spacing w:after="0" w:line="240" w:lineRule="auto"/>
              <w:rPr>
                <w:rFonts w:eastAsia="Times New Roman" w:cstheme="minorHAnsi"/>
              </w:rPr>
            </w:pPr>
            <w:r w:rsidRPr="00E834F4">
              <w:rPr>
                <w:rFonts w:eastAsia="Times New Roman" w:cstheme="minorHAnsi"/>
              </w:rPr>
              <w:t>Deut. 17:17</w:t>
            </w:r>
          </w:p>
        </w:tc>
      </w:tr>
      <w:tr w:rsidR="003F416A" w:rsidRPr="00E834F4" w14:paraId="2DBB248E" w14:textId="77777777" w:rsidTr="003F416A">
        <w:trPr>
          <w:tblCellSpacing w:w="15" w:type="dxa"/>
        </w:trPr>
        <w:tc>
          <w:tcPr>
            <w:tcW w:w="168" w:type="pct"/>
            <w:tcMar>
              <w:top w:w="15" w:type="dxa"/>
              <w:left w:w="15" w:type="dxa"/>
              <w:bottom w:w="15" w:type="dxa"/>
              <w:right w:w="15" w:type="dxa"/>
            </w:tcMar>
            <w:vAlign w:val="center"/>
            <w:hideMark/>
          </w:tcPr>
          <w:p w14:paraId="0E44F6A5" w14:textId="77777777" w:rsidR="003F416A" w:rsidRPr="00E834F4" w:rsidRDefault="003F416A">
            <w:pPr>
              <w:spacing w:after="0" w:line="240" w:lineRule="auto"/>
              <w:rPr>
                <w:rFonts w:eastAsia="Times New Roman" w:cstheme="minorHAnsi"/>
              </w:rPr>
            </w:pPr>
            <w:r w:rsidRPr="00E834F4">
              <w:rPr>
                <w:rFonts w:eastAsia="Times New Roman" w:cstheme="minorHAnsi"/>
              </w:rPr>
              <w:t>596</w:t>
            </w:r>
          </w:p>
        </w:tc>
        <w:tc>
          <w:tcPr>
            <w:tcW w:w="4253" w:type="pct"/>
            <w:tcMar>
              <w:top w:w="15" w:type="dxa"/>
              <w:left w:w="15" w:type="dxa"/>
              <w:bottom w:w="15" w:type="dxa"/>
              <w:right w:w="15" w:type="dxa"/>
            </w:tcMar>
            <w:vAlign w:val="center"/>
            <w:hideMark/>
          </w:tcPr>
          <w:p w14:paraId="06B6E2F3" w14:textId="77777777" w:rsidR="003F416A" w:rsidRPr="00E834F4" w:rsidRDefault="003F416A">
            <w:pPr>
              <w:spacing w:after="0" w:line="240" w:lineRule="auto"/>
              <w:rPr>
                <w:rFonts w:eastAsia="Times New Roman" w:cstheme="minorHAnsi"/>
              </w:rPr>
            </w:pPr>
            <w:r w:rsidRPr="00E834F4">
              <w:rPr>
                <w:rFonts w:eastAsia="Times New Roman" w:cstheme="minorHAnsi"/>
              </w:rPr>
              <w:t>Destroy the seven Canaanite nations</w:t>
            </w:r>
          </w:p>
        </w:tc>
        <w:tc>
          <w:tcPr>
            <w:tcW w:w="515" w:type="pct"/>
            <w:tcMar>
              <w:top w:w="15" w:type="dxa"/>
              <w:left w:w="15" w:type="dxa"/>
              <w:bottom w:w="15" w:type="dxa"/>
              <w:right w:w="15" w:type="dxa"/>
            </w:tcMar>
            <w:vAlign w:val="center"/>
            <w:hideMark/>
          </w:tcPr>
          <w:p w14:paraId="312D30F0" w14:textId="77777777" w:rsidR="003F416A" w:rsidRPr="00E834F4" w:rsidRDefault="003F416A">
            <w:pPr>
              <w:spacing w:after="0" w:line="240" w:lineRule="auto"/>
              <w:rPr>
                <w:rFonts w:eastAsia="Times New Roman" w:cstheme="minorHAnsi"/>
              </w:rPr>
            </w:pPr>
            <w:r w:rsidRPr="00E834F4">
              <w:rPr>
                <w:rFonts w:eastAsia="Times New Roman" w:cstheme="minorHAnsi"/>
              </w:rPr>
              <w:t>Deut. 20:17</w:t>
            </w:r>
          </w:p>
        </w:tc>
      </w:tr>
      <w:tr w:rsidR="003F416A" w:rsidRPr="00E834F4" w14:paraId="43016624" w14:textId="77777777" w:rsidTr="003F416A">
        <w:trPr>
          <w:tblCellSpacing w:w="15" w:type="dxa"/>
        </w:trPr>
        <w:tc>
          <w:tcPr>
            <w:tcW w:w="168" w:type="pct"/>
            <w:tcMar>
              <w:top w:w="15" w:type="dxa"/>
              <w:left w:w="15" w:type="dxa"/>
              <w:bottom w:w="15" w:type="dxa"/>
              <w:right w:w="15" w:type="dxa"/>
            </w:tcMar>
            <w:vAlign w:val="center"/>
            <w:hideMark/>
          </w:tcPr>
          <w:p w14:paraId="7F762C5B" w14:textId="77777777" w:rsidR="003F416A" w:rsidRPr="00E834F4" w:rsidRDefault="003F416A">
            <w:pPr>
              <w:spacing w:after="0" w:line="240" w:lineRule="auto"/>
              <w:rPr>
                <w:rFonts w:eastAsia="Times New Roman" w:cstheme="minorHAnsi"/>
              </w:rPr>
            </w:pPr>
            <w:r w:rsidRPr="00E834F4">
              <w:rPr>
                <w:rFonts w:eastAsia="Times New Roman" w:cstheme="minorHAnsi"/>
              </w:rPr>
              <w:t>597</w:t>
            </w:r>
          </w:p>
        </w:tc>
        <w:tc>
          <w:tcPr>
            <w:tcW w:w="4253" w:type="pct"/>
            <w:tcMar>
              <w:top w:w="15" w:type="dxa"/>
              <w:left w:w="15" w:type="dxa"/>
              <w:bottom w:w="15" w:type="dxa"/>
              <w:right w:w="15" w:type="dxa"/>
            </w:tcMar>
            <w:vAlign w:val="center"/>
            <w:hideMark/>
          </w:tcPr>
          <w:p w14:paraId="739097EA" w14:textId="77777777" w:rsidR="003F416A" w:rsidRPr="00E834F4" w:rsidRDefault="003F416A">
            <w:pPr>
              <w:spacing w:after="0" w:line="240" w:lineRule="auto"/>
              <w:rPr>
                <w:rFonts w:eastAsia="Times New Roman" w:cstheme="minorHAnsi"/>
              </w:rPr>
            </w:pPr>
            <w:r w:rsidRPr="00E834F4">
              <w:rPr>
                <w:rFonts w:eastAsia="Times New Roman" w:cstheme="minorHAnsi"/>
              </w:rPr>
              <w:t>Not to let any of them remain alive</w:t>
            </w:r>
          </w:p>
        </w:tc>
        <w:tc>
          <w:tcPr>
            <w:tcW w:w="515" w:type="pct"/>
            <w:tcMar>
              <w:top w:w="15" w:type="dxa"/>
              <w:left w:w="15" w:type="dxa"/>
              <w:bottom w:w="15" w:type="dxa"/>
              <w:right w:w="15" w:type="dxa"/>
            </w:tcMar>
            <w:vAlign w:val="center"/>
            <w:hideMark/>
          </w:tcPr>
          <w:p w14:paraId="0D20EBC4" w14:textId="77777777" w:rsidR="003F416A" w:rsidRPr="00E834F4" w:rsidRDefault="003F416A">
            <w:pPr>
              <w:spacing w:after="0" w:line="240" w:lineRule="auto"/>
              <w:rPr>
                <w:rFonts w:eastAsia="Times New Roman" w:cstheme="minorHAnsi"/>
              </w:rPr>
            </w:pPr>
            <w:r w:rsidRPr="00E834F4">
              <w:rPr>
                <w:rFonts w:eastAsia="Times New Roman" w:cstheme="minorHAnsi"/>
              </w:rPr>
              <w:t>Deut. 20:16</w:t>
            </w:r>
          </w:p>
        </w:tc>
      </w:tr>
      <w:tr w:rsidR="003F416A" w:rsidRPr="00E834F4" w14:paraId="493D90ED" w14:textId="77777777" w:rsidTr="003F416A">
        <w:trPr>
          <w:tblCellSpacing w:w="15" w:type="dxa"/>
        </w:trPr>
        <w:tc>
          <w:tcPr>
            <w:tcW w:w="168" w:type="pct"/>
            <w:tcMar>
              <w:top w:w="15" w:type="dxa"/>
              <w:left w:w="15" w:type="dxa"/>
              <w:bottom w:w="15" w:type="dxa"/>
              <w:right w:w="15" w:type="dxa"/>
            </w:tcMar>
            <w:vAlign w:val="center"/>
            <w:hideMark/>
          </w:tcPr>
          <w:p w14:paraId="27B845CD" w14:textId="77777777" w:rsidR="003F416A" w:rsidRPr="00E834F4" w:rsidRDefault="003F416A">
            <w:pPr>
              <w:spacing w:after="0" w:line="240" w:lineRule="auto"/>
              <w:rPr>
                <w:rFonts w:eastAsia="Times New Roman" w:cstheme="minorHAnsi"/>
              </w:rPr>
            </w:pPr>
            <w:r w:rsidRPr="00E834F4">
              <w:rPr>
                <w:rFonts w:eastAsia="Times New Roman" w:cstheme="minorHAnsi"/>
              </w:rPr>
              <w:t>598</w:t>
            </w:r>
          </w:p>
        </w:tc>
        <w:tc>
          <w:tcPr>
            <w:tcW w:w="4253" w:type="pct"/>
            <w:tcMar>
              <w:top w:w="15" w:type="dxa"/>
              <w:left w:w="15" w:type="dxa"/>
              <w:bottom w:w="15" w:type="dxa"/>
              <w:right w:w="15" w:type="dxa"/>
            </w:tcMar>
            <w:vAlign w:val="center"/>
            <w:hideMark/>
          </w:tcPr>
          <w:p w14:paraId="635A9154" w14:textId="77777777" w:rsidR="003F416A" w:rsidRPr="00E834F4" w:rsidRDefault="003F416A">
            <w:pPr>
              <w:spacing w:after="0" w:line="240" w:lineRule="auto"/>
              <w:rPr>
                <w:rFonts w:eastAsia="Times New Roman" w:cstheme="minorHAnsi"/>
              </w:rPr>
            </w:pPr>
            <w:r w:rsidRPr="00E834F4">
              <w:rPr>
                <w:rFonts w:eastAsia="Times New Roman" w:cstheme="minorHAnsi"/>
              </w:rPr>
              <w:t>Wipe out the descendants of Amalek</w:t>
            </w:r>
          </w:p>
        </w:tc>
        <w:tc>
          <w:tcPr>
            <w:tcW w:w="515" w:type="pct"/>
            <w:tcMar>
              <w:top w:w="15" w:type="dxa"/>
              <w:left w:w="15" w:type="dxa"/>
              <w:bottom w:w="15" w:type="dxa"/>
              <w:right w:w="15" w:type="dxa"/>
            </w:tcMar>
            <w:vAlign w:val="center"/>
            <w:hideMark/>
          </w:tcPr>
          <w:p w14:paraId="248624C6" w14:textId="77777777" w:rsidR="003F416A" w:rsidRPr="00E834F4" w:rsidRDefault="003F416A">
            <w:pPr>
              <w:spacing w:after="0" w:line="240" w:lineRule="auto"/>
              <w:rPr>
                <w:rFonts w:eastAsia="Times New Roman" w:cstheme="minorHAnsi"/>
              </w:rPr>
            </w:pPr>
            <w:r w:rsidRPr="00E834F4">
              <w:rPr>
                <w:rFonts w:eastAsia="Times New Roman" w:cstheme="minorHAnsi"/>
              </w:rPr>
              <w:t>Deut. 25:19</w:t>
            </w:r>
          </w:p>
        </w:tc>
      </w:tr>
      <w:tr w:rsidR="003F416A" w:rsidRPr="00E834F4" w14:paraId="3979D5FD" w14:textId="77777777" w:rsidTr="003F416A">
        <w:trPr>
          <w:tblCellSpacing w:w="15" w:type="dxa"/>
        </w:trPr>
        <w:tc>
          <w:tcPr>
            <w:tcW w:w="168" w:type="pct"/>
            <w:tcMar>
              <w:top w:w="15" w:type="dxa"/>
              <w:left w:w="15" w:type="dxa"/>
              <w:bottom w:w="15" w:type="dxa"/>
              <w:right w:w="15" w:type="dxa"/>
            </w:tcMar>
            <w:vAlign w:val="center"/>
            <w:hideMark/>
          </w:tcPr>
          <w:p w14:paraId="59EDBB7F" w14:textId="77777777" w:rsidR="003F416A" w:rsidRPr="00E834F4" w:rsidRDefault="003F416A">
            <w:pPr>
              <w:spacing w:after="0" w:line="240" w:lineRule="auto"/>
              <w:rPr>
                <w:rFonts w:eastAsia="Times New Roman" w:cstheme="minorHAnsi"/>
              </w:rPr>
            </w:pPr>
            <w:r w:rsidRPr="00E834F4">
              <w:rPr>
                <w:rFonts w:eastAsia="Times New Roman" w:cstheme="minorHAnsi"/>
              </w:rPr>
              <w:t>599</w:t>
            </w:r>
          </w:p>
        </w:tc>
        <w:tc>
          <w:tcPr>
            <w:tcW w:w="4253" w:type="pct"/>
            <w:tcMar>
              <w:top w:w="15" w:type="dxa"/>
              <w:left w:w="15" w:type="dxa"/>
              <w:bottom w:w="15" w:type="dxa"/>
              <w:right w:w="15" w:type="dxa"/>
            </w:tcMar>
            <w:vAlign w:val="center"/>
            <w:hideMark/>
          </w:tcPr>
          <w:p w14:paraId="103EEA74" w14:textId="77777777" w:rsidR="003F416A" w:rsidRPr="00E834F4" w:rsidRDefault="003F416A">
            <w:pPr>
              <w:spacing w:after="0" w:line="240" w:lineRule="auto"/>
              <w:rPr>
                <w:rFonts w:eastAsia="Times New Roman" w:cstheme="minorHAnsi"/>
              </w:rPr>
            </w:pPr>
            <w:r w:rsidRPr="00E834F4">
              <w:rPr>
                <w:rFonts w:eastAsia="Times New Roman" w:cstheme="minorHAnsi"/>
              </w:rPr>
              <w:t>Remember what Amalek did to the Jewish people</w:t>
            </w:r>
          </w:p>
        </w:tc>
        <w:tc>
          <w:tcPr>
            <w:tcW w:w="515" w:type="pct"/>
            <w:tcMar>
              <w:top w:w="15" w:type="dxa"/>
              <w:left w:w="15" w:type="dxa"/>
              <w:bottom w:w="15" w:type="dxa"/>
              <w:right w:w="15" w:type="dxa"/>
            </w:tcMar>
            <w:vAlign w:val="center"/>
            <w:hideMark/>
          </w:tcPr>
          <w:p w14:paraId="58B52C85" w14:textId="77777777" w:rsidR="003F416A" w:rsidRPr="00E834F4" w:rsidRDefault="003F416A">
            <w:pPr>
              <w:spacing w:after="0" w:line="240" w:lineRule="auto"/>
              <w:rPr>
                <w:rFonts w:eastAsia="Times New Roman" w:cstheme="minorHAnsi"/>
              </w:rPr>
            </w:pPr>
            <w:r w:rsidRPr="00E834F4">
              <w:rPr>
                <w:rFonts w:eastAsia="Times New Roman" w:cstheme="minorHAnsi"/>
              </w:rPr>
              <w:t>Deut. 25:17</w:t>
            </w:r>
          </w:p>
        </w:tc>
      </w:tr>
      <w:tr w:rsidR="003F416A" w:rsidRPr="00E834F4" w14:paraId="0D31C52E" w14:textId="77777777" w:rsidTr="003F416A">
        <w:trPr>
          <w:tblCellSpacing w:w="15" w:type="dxa"/>
        </w:trPr>
        <w:tc>
          <w:tcPr>
            <w:tcW w:w="168" w:type="pct"/>
            <w:tcMar>
              <w:top w:w="15" w:type="dxa"/>
              <w:left w:w="15" w:type="dxa"/>
              <w:bottom w:w="15" w:type="dxa"/>
              <w:right w:w="15" w:type="dxa"/>
            </w:tcMar>
            <w:vAlign w:val="center"/>
            <w:hideMark/>
          </w:tcPr>
          <w:p w14:paraId="1213256D" w14:textId="77777777" w:rsidR="003F416A" w:rsidRPr="00E834F4" w:rsidRDefault="003F416A">
            <w:pPr>
              <w:spacing w:after="0" w:line="240" w:lineRule="auto"/>
              <w:rPr>
                <w:rFonts w:eastAsia="Times New Roman" w:cstheme="minorHAnsi"/>
              </w:rPr>
            </w:pPr>
            <w:r w:rsidRPr="00E834F4">
              <w:rPr>
                <w:rFonts w:eastAsia="Times New Roman" w:cstheme="minorHAnsi"/>
              </w:rPr>
              <w:t>600</w:t>
            </w:r>
          </w:p>
        </w:tc>
        <w:tc>
          <w:tcPr>
            <w:tcW w:w="4253" w:type="pct"/>
            <w:tcMar>
              <w:top w:w="15" w:type="dxa"/>
              <w:left w:w="15" w:type="dxa"/>
              <w:bottom w:w="15" w:type="dxa"/>
              <w:right w:w="15" w:type="dxa"/>
            </w:tcMar>
            <w:vAlign w:val="center"/>
            <w:hideMark/>
          </w:tcPr>
          <w:p w14:paraId="038F8A43" w14:textId="77777777" w:rsidR="003F416A" w:rsidRPr="00E834F4" w:rsidRDefault="003F416A">
            <w:pPr>
              <w:spacing w:after="0" w:line="240" w:lineRule="auto"/>
              <w:rPr>
                <w:rFonts w:eastAsia="Times New Roman" w:cstheme="minorHAnsi"/>
              </w:rPr>
            </w:pPr>
            <w:r w:rsidRPr="00E834F4">
              <w:rPr>
                <w:rFonts w:eastAsia="Times New Roman" w:cstheme="minorHAnsi"/>
              </w:rPr>
              <w:t>Not to forget Amalek's atrocities and ambush on our journey from Egypt in the desert</w:t>
            </w:r>
          </w:p>
        </w:tc>
        <w:tc>
          <w:tcPr>
            <w:tcW w:w="515" w:type="pct"/>
            <w:tcMar>
              <w:top w:w="15" w:type="dxa"/>
              <w:left w:w="15" w:type="dxa"/>
              <w:bottom w:w="15" w:type="dxa"/>
              <w:right w:w="15" w:type="dxa"/>
            </w:tcMar>
            <w:vAlign w:val="center"/>
            <w:hideMark/>
          </w:tcPr>
          <w:p w14:paraId="34B7E0A4" w14:textId="77777777" w:rsidR="003F416A" w:rsidRPr="00E834F4" w:rsidRDefault="003F416A">
            <w:pPr>
              <w:spacing w:after="0" w:line="240" w:lineRule="auto"/>
              <w:rPr>
                <w:rFonts w:eastAsia="Times New Roman" w:cstheme="minorHAnsi"/>
              </w:rPr>
            </w:pPr>
            <w:r w:rsidRPr="00E834F4">
              <w:rPr>
                <w:rFonts w:eastAsia="Times New Roman" w:cstheme="minorHAnsi"/>
              </w:rPr>
              <w:t>Deut. 25:19</w:t>
            </w:r>
          </w:p>
        </w:tc>
      </w:tr>
      <w:tr w:rsidR="003F416A" w:rsidRPr="00E834F4" w14:paraId="0166859E" w14:textId="77777777" w:rsidTr="003F416A">
        <w:trPr>
          <w:tblCellSpacing w:w="15" w:type="dxa"/>
        </w:trPr>
        <w:tc>
          <w:tcPr>
            <w:tcW w:w="168" w:type="pct"/>
            <w:tcMar>
              <w:top w:w="15" w:type="dxa"/>
              <w:left w:w="15" w:type="dxa"/>
              <w:bottom w:w="15" w:type="dxa"/>
              <w:right w:w="15" w:type="dxa"/>
            </w:tcMar>
            <w:vAlign w:val="center"/>
            <w:hideMark/>
          </w:tcPr>
          <w:p w14:paraId="496621C5" w14:textId="77777777" w:rsidR="003F416A" w:rsidRPr="00E834F4" w:rsidRDefault="003F416A">
            <w:pPr>
              <w:spacing w:after="0" w:line="240" w:lineRule="auto"/>
              <w:rPr>
                <w:rFonts w:eastAsia="Times New Roman" w:cstheme="minorHAnsi"/>
              </w:rPr>
            </w:pPr>
            <w:r w:rsidRPr="00E834F4">
              <w:rPr>
                <w:rFonts w:eastAsia="Times New Roman" w:cstheme="minorHAnsi"/>
              </w:rPr>
              <w:t>601</w:t>
            </w:r>
          </w:p>
        </w:tc>
        <w:tc>
          <w:tcPr>
            <w:tcW w:w="4253" w:type="pct"/>
            <w:tcMar>
              <w:top w:w="15" w:type="dxa"/>
              <w:left w:w="15" w:type="dxa"/>
              <w:bottom w:w="15" w:type="dxa"/>
              <w:right w:w="15" w:type="dxa"/>
            </w:tcMar>
            <w:vAlign w:val="center"/>
            <w:hideMark/>
          </w:tcPr>
          <w:p w14:paraId="6E2A54E9" w14:textId="77777777" w:rsidR="003F416A" w:rsidRPr="00E834F4" w:rsidRDefault="003F416A">
            <w:pPr>
              <w:spacing w:after="0" w:line="240" w:lineRule="auto"/>
              <w:rPr>
                <w:rFonts w:eastAsia="Times New Roman" w:cstheme="minorHAnsi"/>
              </w:rPr>
            </w:pPr>
            <w:r w:rsidRPr="00E834F4">
              <w:rPr>
                <w:rFonts w:eastAsia="Times New Roman" w:cstheme="minorHAnsi"/>
              </w:rPr>
              <w:t>Not to dwell permanently in Egypt</w:t>
            </w:r>
          </w:p>
        </w:tc>
        <w:tc>
          <w:tcPr>
            <w:tcW w:w="515" w:type="pct"/>
            <w:tcMar>
              <w:top w:w="15" w:type="dxa"/>
              <w:left w:w="15" w:type="dxa"/>
              <w:bottom w:w="15" w:type="dxa"/>
              <w:right w:w="15" w:type="dxa"/>
            </w:tcMar>
            <w:vAlign w:val="center"/>
            <w:hideMark/>
          </w:tcPr>
          <w:p w14:paraId="69086062" w14:textId="77777777" w:rsidR="003F416A" w:rsidRPr="00E834F4" w:rsidRDefault="003F416A">
            <w:pPr>
              <w:spacing w:after="0" w:line="240" w:lineRule="auto"/>
              <w:rPr>
                <w:rFonts w:eastAsia="Times New Roman" w:cstheme="minorHAnsi"/>
              </w:rPr>
            </w:pPr>
            <w:r w:rsidRPr="00E834F4">
              <w:rPr>
                <w:rFonts w:eastAsia="Times New Roman" w:cstheme="minorHAnsi"/>
              </w:rPr>
              <w:t>Deut. 17:16</w:t>
            </w:r>
          </w:p>
        </w:tc>
      </w:tr>
      <w:tr w:rsidR="003F416A" w:rsidRPr="00E834F4" w14:paraId="35F0F9E8" w14:textId="77777777" w:rsidTr="003F416A">
        <w:trPr>
          <w:tblCellSpacing w:w="15" w:type="dxa"/>
        </w:trPr>
        <w:tc>
          <w:tcPr>
            <w:tcW w:w="168" w:type="pct"/>
            <w:tcMar>
              <w:top w:w="15" w:type="dxa"/>
              <w:left w:w="15" w:type="dxa"/>
              <w:bottom w:w="15" w:type="dxa"/>
              <w:right w:w="15" w:type="dxa"/>
            </w:tcMar>
            <w:vAlign w:val="center"/>
            <w:hideMark/>
          </w:tcPr>
          <w:p w14:paraId="5520B518" w14:textId="77777777" w:rsidR="003F416A" w:rsidRPr="00E834F4" w:rsidRDefault="003F416A">
            <w:pPr>
              <w:spacing w:after="0" w:line="240" w:lineRule="auto"/>
              <w:rPr>
                <w:rFonts w:eastAsia="Times New Roman" w:cstheme="minorHAnsi"/>
              </w:rPr>
            </w:pPr>
            <w:r w:rsidRPr="00E834F4">
              <w:rPr>
                <w:rFonts w:eastAsia="Times New Roman" w:cstheme="minorHAnsi"/>
              </w:rPr>
              <w:t>602</w:t>
            </w:r>
          </w:p>
        </w:tc>
        <w:tc>
          <w:tcPr>
            <w:tcW w:w="4253" w:type="pct"/>
            <w:tcMar>
              <w:top w:w="15" w:type="dxa"/>
              <w:left w:w="15" w:type="dxa"/>
              <w:bottom w:w="15" w:type="dxa"/>
              <w:right w:w="15" w:type="dxa"/>
            </w:tcMar>
            <w:vAlign w:val="center"/>
            <w:hideMark/>
          </w:tcPr>
          <w:p w14:paraId="62D04A7C" w14:textId="77777777" w:rsidR="003F416A" w:rsidRPr="00E834F4" w:rsidRDefault="003F416A">
            <w:pPr>
              <w:spacing w:after="0" w:line="240" w:lineRule="auto"/>
              <w:rPr>
                <w:rFonts w:eastAsia="Times New Roman" w:cstheme="minorHAnsi"/>
              </w:rPr>
            </w:pPr>
            <w:r w:rsidRPr="00E834F4">
              <w:rPr>
                <w:rFonts w:eastAsia="Times New Roman" w:cstheme="minorHAnsi"/>
              </w:rPr>
              <w:t>Offer peace terms to the inhabitants of a city while holding siege, and treat them according to the Torah if they accept the terms</w:t>
            </w:r>
          </w:p>
        </w:tc>
        <w:tc>
          <w:tcPr>
            <w:tcW w:w="515" w:type="pct"/>
            <w:tcMar>
              <w:top w:w="15" w:type="dxa"/>
              <w:left w:w="15" w:type="dxa"/>
              <w:bottom w:w="15" w:type="dxa"/>
              <w:right w:w="15" w:type="dxa"/>
            </w:tcMar>
            <w:vAlign w:val="center"/>
            <w:hideMark/>
          </w:tcPr>
          <w:p w14:paraId="6BC66A82" w14:textId="77777777" w:rsidR="003F416A" w:rsidRPr="00E834F4" w:rsidRDefault="003F416A">
            <w:pPr>
              <w:spacing w:after="0" w:line="240" w:lineRule="auto"/>
              <w:rPr>
                <w:rFonts w:eastAsia="Times New Roman" w:cstheme="minorHAnsi"/>
              </w:rPr>
            </w:pPr>
            <w:r w:rsidRPr="00E834F4">
              <w:rPr>
                <w:rFonts w:eastAsia="Times New Roman" w:cstheme="minorHAnsi"/>
              </w:rPr>
              <w:t>Deut. 20:10</w:t>
            </w:r>
          </w:p>
        </w:tc>
      </w:tr>
      <w:tr w:rsidR="003F416A" w:rsidRPr="00E834F4" w14:paraId="1D48ACE7" w14:textId="77777777" w:rsidTr="003F416A">
        <w:trPr>
          <w:tblCellSpacing w:w="15" w:type="dxa"/>
        </w:trPr>
        <w:tc>
          <w:tcPr>
            <w:tcW w:w="168" w:type="pct"/>
            <w:tcMar>
              <w:top w:w="15" w:type="dxa"/>
              <w:left w:w="15" w:type="dxa"/>
              <w:bottom w:w="15" w:type="dxa"/>
              <w:right w:w="15" w:type="dxa"/>
            </w:tcMar>
            <w:vAlign w:val="center"/>
            <w:hideMark/>
          </w:tcPr>
          <w:p w14:paraId="78B01CB5" w14:textId="77777777" w:rsidR="003F416A" w:rsidRPr="00E834F4" w:rsidRDefault="003F416A">
            <w:pPr>
              <w:spacing w:after="0" w:line="240" w:lineRule="auto"/>
              <w:rPr>
                <w:rFonts w:eastAsia="Times New Roman" w:cstheme="minorHAnsi"/>
              </w:rPr>
            </w:pPr>
            <w:r w:rsidRPr="00E834F4">
              <w:rPr>
                <w:rFonts w:eastAsia="Times New Roman" w:cstheme="minorHAnsi"/>
              </w:rPr>
              <w:t>603</w:t>
            </w:r>
          </w:p>
        </w:tc>
        <w:tc>
          <w:tcPr>
            <w:tcW w:w="4253" w:type="pct"/>
            <w:tcMar>
              <w:top w:w="15" w:type="dxa"/>
              <w:left w:w="15" w:type="dxa"/>
              <w:bottom w:w="15" w:type="dxa"/>
              <w:right w:w="15" w:type="dxa"/>
            </w:tcMar>
            <w:vAlign w:val="center"/>
            <w:hideMark/>
          </w:tcPr>
          <w:p w14:paraId="174A4D62" w14:textId="77777777" w:rsidR="003F416A" w:rsidRPr="00E834F4" w:rsidRDefault="003F416A">
            <w:pPr>
              <w:spacing w:after="0" w:line="240" w:lineRule="auto"/>
              <w:rPr>
                <w:rFonts w:eastAsia="Times New Roman" w:cstheme="minorHAnsi"/>
              </w:rPr>
            </w:pPr>
            <w:r w:rsidRPr="00E834F4">
              <w:rPr>
                <w:rFonts w:eastAsia="Times New Roman" w:cstheme="minorHAnsi"/>
              </w:rPr>
              <w:t>Not to offer peace to Ammon and Moab while besieging them</w:t>
            </w:r>
          </w:p>
        </w:tc>
        <w:tc>
          <w:tcPr>
            <w:tcW w:w="515" w:type="pct"/>
            <w:tcMar>
              <w:top w:w="15" w:type="dxa"/>
              <w:left w:w="15" w:type="dxa"/>
              <w:bottom w:w="15" w:type="dxa"/>
              <w:right w:w="15" w:type="dxa"/>
            </w:tcMar>
            <w:vAlign w:val="center"/>
            <w:hideMark/>
          </w:tcPr>
          <w:p w14:paraId="1887655F" w14:textId="77777777" w:rsidR="003F416A" w:rsidRPr="00E834F4" w:rsidRDefault="003F416A">
            <w:pPr>
              <w:spacing w:after="0" w:line="240" w:lineRule="auto"/>
              <w:rPr>
                <w:rFonts w:eastAsia="Times New Roman" w:cstheme="minorHAnsi"/>
              </w:rPr>
            </w:pPr>
            <w:r w:rsidRPr="00E834F4">
              <w:rPr>
                <w:rFonts w:eastAsia="Times New Roman" w:cstheme="minorHAnsi"/>
              </w:rPr>
              <w:t>Deut. 23:7</w:t>
            </w:r>
          </w:p>
        </w:tc>
      </w:tr>
      <w:tr w:rsidR="003F416A" w:rsidRPr="00E834F4" w14:paraId="356B4BFF" w14:textId="77777777" w:rsidTr="003F416A">
        <w:trPr>
          <w:tblCellSpacing w:w="15" w:type="dxa"/>
        </w:trPr>
        <w:tc>
          <w:tcPr>
            <w:tcW w:w="168" w:type="pct"/>
            <w:tcMar>
              <w:top w:w="15" w:type="dxa"/>
              <w:left w:w="15" w:type="dxa"/>
              <w:bottom w:w="15" w:type="dxa"/>
              <w:right w:w="15" w:type="dxa"/>
            </w:tcMar>
            <w:vAlign w:val="center"/>
            <w:hideMark/>
          </w:tcPr>
          <w:p w14:paraId="081DE706" w14:textId="77777777" w:rsidR="003F416A" w:rsidRPr="00E834F4" w:rsidRDefault="003F416A">
            <w:pPr>
              <w:spacing w:after="0" w:line="240" w:lineRule="auto"/>
              <w:rPr>
                <w:rFonts w:eastAsia="Times New Roman" w:cstheme="minorHAnsi"/>
              </w:rPr>
            </w:pPr>
            <w:r w:rsidRPr="00E834F4">
              <w:rPr>
                <w:rFonts w:eastAsia="Times New Roman" w:cstheme="minorHAnsi"/>
              </w:rPr>
              <w:t>604</w:t>
            </w:r>
          </w:p>
        </w:tc>
        <w:tc>
          <w:tcPr>
            <w:tcW w:w="4253" w:type="pct"/>
            <w:tcMar>
              <w:top w:w="15" w:type="dxa"/>
              <w:left w:w="15" w:type="dxa"/>
              <w:bottom w:w="15" w:type="dxa"/>
              <w:right w:w="15" w:type="dxa"/>
            </w:tcMar>
            <w:vAlign w:val="center"/>
            <w:hideMark/>
          </w:tcPr>
          <w:p w14:paraId="7E348121" w14:textId="77777777" w:rsidR="003F416A" w:rsidRPr="00E834F4" w:rsidRDefault="003F416A">
            <w:pPr>
              <w:spacing w:after="0" w:line="240" w:lineRule="auto"/>
              <w:rPr>
                <w:rFonts w:eastAsia="Times New Roman" w:cstheme="minorHAnsi"/>
              </w:rPr>
            </w:pPr>
            <w:r w:rsidRPr="00E834F4">
              <w:rPr>
                <w:rFonts w:eastAsia="Times New Roman" w:cstheme="minorHAnsi"/>
              </w:rPr>
              <w:t>Not to destroy fruit trees even during the siege</w:t>
            </w:r>
          </w:p>
        </w:tc>
        <w:tc>
          <w:tcPr>
            <w:tcW w:w="515" w:type="pct"/>
            <w:tcMar>
              <w:top w:w="15" w:type="dxa"/>
              <w:left w:w="15" w:type="dxa"/>
              <w:bottom w:w="15" w:type="dxa"/>
              <w:right w:w="15" w:type="dxa"/>
            </w:tcMar>
            <w:vAlign w:val="center"/>
            <w:hideMark/>
          </w:tcPr>
          <w:p w14:paraId="3F4AD8C8" w14:textId="77777777" w:rsidR="003F416A" w:rsidRPr="00E834F4" w:rsidRDefault="003F416A">
            <w:pPr>
              <w:spacing w:after="0" w:line="240" w:lineRule="auto"/>
              <w:rPr>
                <w:rFonts w:eastAsia="Times New Roman" w:cstheme="minorHAnsi"/>
              </w:rPr>
            </w:pPr>
            <w:r w:rsidRPr="00E834F4">
              <w:rPr>
                <w:rFonts w:eastAsia="Times New Roman" w:cstheme="minorHAnsi"/>
              </w:rPr>
              <w:t>Deut. 20:19</w:t>
            </w:r>
          </w:p>
        </w:tc>
      </w:tr>
      <w:tr w:rsidR="003F416A" w:rsidRPr="00E834F4" w14:paraId="63D8ECA1" w14:textId="77777777" w:rsidTr="003F416A">
        <w:trPr>
          <w:tblCellSpacing w:w="15" w:type="dxa"/>
        </w:trPr>
        <w:tc>
          <w:tcPr>
            <w:tcW w:w="168" w:type="pct"/>
            <w:tcMar>
              <w:top w:w="15" w:type="dxa"/>
              <w:left w:w="15" w:type="dxa"/>
              <w:bottom w:w="15" w:type="dxa"/>
              <w:right w:w="15" w:type="dxa"/>
            </w:tcMar>
            <w:vAlign w:val="center"/>
            <w:hideMark/>
          </w:tcPr>
          <w:p w14:paraId="704F3938" w14:textId="77777777" w:rsidR="003F416A" w:rsidRPr="00E834F4" w:rsidRDefault="003F416A">
            <w:pPr>
              <w:spacing w:after="0" w:line="240" w:lineRule="auto"/>
              <w:rPr>
                <w:rFonts w:eastAsia="Times New Roman" w:cstheme="minorHAnsi"/>
              </w:rPr>
            </w:pPr>
            <w:r w:rsidRPr="00E834F4">
              <w:rPr>
                <w:rFonts w:eastAsia="Times New Roman" w:cstheme="minorHAnsi"/>
              </w:rPr>
              <w:t>605</w:t>
            </w:r>
          </w:p>
        </w:tc>
        <w:tc>
          <w:tcPr>
            <w:tcW w:w="4253" w:type="pct"/>
            <w:tcMar>
              <w:top w:w="15" w:type="dxa"/>
              <w:left w:w="15" w:type="dxa"/>
              <w:bottom w:w="15" w:type="dxa"/>
              <w:right w:w="15" w:type="dxa"/>
            </w:tcMar>
            <w:vAlign w:val="center"/>
            <w:hideMark/>
          </w:tcPr>
          <w:p w14:paraId="2A531367" w14:textId="77777777" w:rsidR="003F416A" w:rsidRPr="00E834F4" w:rsidRDefault="003F416A">
            <w:pPr>
              <w:spacing w:after="0" w:line="240" w:lineRule="auto"/>
              <w:rPr>
                <w:rFonts w:eastAsia="Times New Roman" w:cstheme="minorHAnsi"/>
              </w:rPr>
            </w:pPr>
            <w:r w:rsidRPr="00E834F4">
              <w:rPr>
                <w:rFonts w:eastAsia="Times New Roman" w:cstheme="minorHAnsi"/>
              </w:rPr>
              <w:t>Prepare latrines outside the camps</w:t>
            </w:r>
          </w:p>
        </w:tc>
        <w:tc>
          <w:tcPr>
            <w:tcW w:w="515" w:type="pct"/>
            <w:tcMar>
              <w:top w:w="15" w:type="dxa"/>
              <w:left w:w="15" w:type="dxa"/>
              <w:bottom w:w="15" w:type="dxa"/>
              <w:right w:w="15" w:type="dxa"/>
            </w:tcMar>
            <w:vAlign w:val="center"/>
            <w:hideMark/>
          </w:tcPr>
          <w:p w14:paraId="501C2C36" w14:textId="77777777" w:rsidR="003F416A" w:rsidRPr="00E834F4" w:rsidRDefault="003F416A">
            <w:pPr>
              <w:spacing w:after="0" w:line="240" w:lineRule="auto"/>
              <w:rPr>
                <w:rFonts w:eastAsia="Times New Roman" w:cstheme="minorHAnsi"/>
              </w:rPr>
            </w:pPr>
            <w:r w:rsidRPr="00E834F4">
              <w:rPr>
                <w:rFonts w:eastAsia="Times New Roman" w:cstheme="minorHAnsi"/>
              </w:rPr>
              <w:t>Deut. 23:13</w:t>
            </w:r>
          </w:p>
        </w:tc>
      </w:tr>
      <w:tr w:rsidR="003F416A" w:rsidRPr="00E834F4" w14:paraId="042EFD2A" w14:textId="77777777" w:rsidTr="003F416A">
        <w:trPr>
          <w:tblCellSpacing w:w="15" w:type="dxa"/>
        </w:trPr>
        <w:tc>
          <w:tcPr>
            <w:tcW w:w="168" w:type="pct"/>
            <w:tcMar>
              <w:top w:w="15" w:type="dxa"/>
              <w:left w:w="15" w:type="dxa"/>
              <w:bottom w:w="15" w:type="dxa"/>
              <w:right w:w="15" w:type="dxa"/>
            </w:tcMar>
            <w:vAlign w:val="center"/>
            <w:hideMark/>
          </w:tcPr>
          <w:p w14:paraId="13FAD49A" w14:textId="77777777" w:rsidR="003F416A" w:rsidRPr="00E834F4" w:rsidRDefault="003F416A">
            <w:pPr>
              <w:spacing w:after="0" w:line="240" w:lineRule="auto"/>
              <w:rPr>
                <w:rFonts w:eastAsia="Times New Roman" w:cstheme="minorHAnsi"/>
              </w:rPr>
            </w:pPr>
            <w:r w:rsidRPr="00E834F4">
              <w:rPr>
                <w:rFonts w:eastAsia="Times New Roman" w:cstheme="minorHAnsi"/>
              </w:rPr>
              <w:t>606</w:t>
            </w:r>
          </w:p>
        </w:tc>
        <w:tc>
          <w:tcPr>
            <w:tcW w:w="4253" w:type="pct"/>
            <w:tcMar>
              <w:top w:w="15" w:type="dxa"/>
              <w:left w:w="15" w:type="dxa"/>
              <w:bottom w:w="15" w:type="dxa"/>
              <w:right w:w="15" w:type="dxa"/>
            </w:tcMar>
            <w:vAlign w:val="center"/>
            <w:hideMark/>
          </w:tcPr>
          <w:p w14:paraId="18BAD1F1" w14:textId="77777777" w:rsidR="003F416A" w:rsidRPr="00E834F4" w:rsidRDefault="003F416A">
            <w:pPr>
              <w:spacing w:after="0" w:line="240" w:lineRule="auto"/>
              <w:rPr>
                <w:rFonts w:eastAsia="Times New Roman" w:cstheme="minorHAnsi"/>
              </w:rPr>
            </w:pPr>
            <w:r w:rsidRPr="00E834F4">
              <w:rPr>
                <w:rFonts w:eastAsia="Times New Roman" w:cstheme="minorHAnsi"/>
              </w:rPr>
              <w:t>Prepare a shovel for each soldier to dig with</w:t>
            </w:r>
          </w:p>
        </w:tc>
        <w:tc>
          <w:tcPr>
            <w:tcW w:w="515" w:type="pct"/>
            <w:tcMar>
              <w:top w:w="15" w:type="dxa"/>
              <w:left w:w="15" w:type="dxa"/>
              <w:bottom w:w="15" w:type="dxa"/>
              <w:right w:w="15" w:type="dxa"/>
            </w:tcMar>
            <w:vAlign w:val="center"/>
            <w:hideMark/>
          </w:tcPr>
          <w:p w14:paraId="5214D4A7" w14:textId="77777777" w:rsidR="003F416A" w:rsidRPr="00E834F4" w:rsidRDefault="003F416A">
            <w:pPr>
              <w:spacing w:after="0" w:line="240" w:lineRule="auto"/>
              <w:rPr>
                <w:rFonts w:eastAsia="Times New Roman" w:cstheme="minorHAnsi"/>
              </w:rPr>
            </w:pPr>
            <w:r w:rsidRPr="00E834F4">
              <w:rPr>
                <w:rFonts w:eastAsia="Times New Roman" w:cstheme="minorHAnsi"/>
              </w:rPr>
              <w:t>Deut. 23:14</w:t>
            </w:r>
          </w:p>
        </w:tc>
      </w:tr>
      <w:tr w:rsidR="003F416A" w:rsidRPr="00E834F4" w14:paraId="6E81F34D" w14:textId="77777777" w:rsidTr="003F416A">
        <w:trPr>
          <w:tblCellSpacing w:w="15" w:type="dxa"/>
        </w:trPr>
        <w:tc>
          <w:tcPr>
            <w:tcW w:w="168" w:type="pct"/>
            <w:tcMar>
              <w:top w:w="15" w:type="dxa"/>
              <w:left w:w="15" w:type="dxa"/>
              <w:bottom w:w="15" w:type="dxa"/>
              <w:right w:w="15" w:type="dxa"/>
            </w:tcMar>
            <w:vAlign w:val="center"/>
            <w:hideMark/>
          </w:tcPr>
          <w:p w14:paraId="19B2D65A" w14:textId="77777777" w:rsidR="003F416A" w:rsidRPr="00E834F4" w:rsidRDefault="003F416A">
            <w:pPr>
              <w:spacing w:after="0" w:line="240" w:lineRule="auto"/>
              <w:rPr>
                <w:rFonts w:eastAsia="Times New Roman" w:cstheme="minorHAnsi"/>
              </w:rPr>
            </w:pPr>
            <w:r w:rsidRPr="00E834F4">
              <w:rPr>
                <w:rFonts w:eastAsia="Times New Roman" w:cstheme="minorHAnsi"/>
              </w:rPr>
              <w:t>607</w:t>
            </w:r>
          </w:p>
        </w:tc>
        <w:tc>
          <w:tcPr>
            <w:tcW w:w="4253" w:type="pct"/>
            <w:tcMar>
              <w:top w:w="15" w:type="dxa"/>
              <w:left w:w="15" w:type="dxa"/>
              <w:bottom w:w="15" w:type="dxa"/>
              <w:right w:w="15" w:type="dxa"/>
            </w:tcMar>
            <w:vAlign w:val="center"/>
            <w:hideMark/>
          </w:tcPr>
          <w:p w14:paraId="7CD606F8" w14:textId="77777777" w:rsidR="003F416A" w:rsidRPr="00E834F4" w:rsidRDefault="003F416A">
            <w:pPr>
              <w:spacing w:after="0" w:line="240" w:lineRule="auto"/>
              <w:rPr>
                <w:rFonts w:eastAsia="Times New Roman" w:cstheme="minorHAnsi"/>
              </w:rPr>
            </w:pPr>
            <w:r w:rsidRPr="00E834F4">
              <w:rPr>
                <w:rFonts w:eastAsia="Times New Roman" w:cstheme="minorHAnsi"/>
              </w:rPr>
              <w:t>Appoint a priest to speak with the soldiers during the war</w:t>
            </w:r>
          </w:p>
        </w:tc>
        <w:tc>
          <w:tcPr>
            <w:tcW w:w="515" w:type="pct"/>
            <w:tcMar>
              <w:top w:w="15" w:type="dxa"/>
              <w:left w:w="15" w:type="dxa"/>
              <w:bottom w:w="15" w:type="dxa"/>
              <w:right w:w="15" w:type="dxa"/>
            </w:tcMar>
            <w:vAlign w:val="center"/>
            <w:hideMark/>
          </w:tcPr>
          <w:p w14:paraId="39D654DA" w14:textId="77777777" w:rsidR="003F416A" w:rsidRPr="00E834F4" w:rsidRDefault="003F416A">
            <w:pPr>
              <w:spacing w:after="0" w:line="240" w:lineRule="auto"/>
              <w:rPr>
                <w:rFonts w:eastAsia="Times New Roman" w:cstheme="minorHAnsi"/>
              </w:rPr>
            </w:pPr>
            <w:r w:rsidRPr="00E834F4">
              <w:rPr>
                <w:rFonts w:eastAsia="Times New Roman" w:cstheme="minorHAnsi"/>
              </w:rPr>
              <w:t>Deut. 20:2</w:t>
            </w:r>
          </w:p>
        </w:tc>
      </w:tr>
      <w:tr w:rsidR="003F416A" w:rsidRPr="00E834F4" w14:paraId="258C550A" w14:textId="77777777" w:rsidTr="003F416A">
        <w:trPr>
          <w:tblCellSpacing w:w="15" w:type="dxa"/>
        </w:trPr>
        <w:tc>
          <w:tcPr>
            <w:tcW w:w="168" w:type="pct"/>
            <w:tcMar>
              <w:top w:w="15" w:type="dxa"/>
              <w:left w:w="15" w:type="dxa"/>
              <w:bottom w:w="15" w:type="dxa"/>
              <w:right w:w="15" w:type="dxa"/>
            </w:tcMar>
            <w:vAlign w:val="center"/>
            <w:hideMark/>
          </w:tcPr>
          <w:p w14:paraId="0A5FD573" w14:textId="77777777" w:rsidR="003F416A" w:rsidRPr="00E834F4" w:rsidRDefault="003F416A">
            <w:pPr>
              <w:spacing w:after="0" w:line="240" w:lineRule="auto"/>
              <w:rPr>
                <w:rFonts w:eastAsia="Times New Roman" w:cstheme="minorHAnsi"/>
              </w:rPr>
            </w:pPr>
            <w:r w:rsidRPr="00E834F4">
              <w:rPr>
                <w:rFonts w:eastAsia="Times New Roman" w:cstheme="minorHAnsi"/>
              </w:rPr>
              <w:t>608</w:t>
            </w:r>
          </w:p>
        </w:tc>
        <w:tc>
          <w:tcPr>
            <w:tcW w:w="4253" w:type="pct"/>
            <w:tcMar>
              <w:top w:w="15" w:type="dxa"/>
              <w:left w:w="15" w:type="dxa"/>
              <w:bottom w:w="15" w:type="dxa"/>
              <w:right w:w="15" w:type="dxa"/>
            </w:tcMar>
            <w:vAlign w:val="center"/>
            <w:hideMark/>
          </w:tcPr>
          <w:p w14:paraId="198C55A7" w14:textId="77777777" w:rsidR="003F416A" w:rsidRPr="00E834F4" w:rsidRDefault="003F416A">
            <w:pPr>
              <w:spacing w:after="0" w:line="240" w:lineRule="auto"/>
              <w:rPr>
                <w:rFonts w:eastAsia="Times New Roman" w:cstheme="minorHAnsi"/>
              </w:rPr>
            </w:pPr>
            <w:r w:rsidRPr="00E834F4">
              <w:rPr>
                <w:rFonts w:eastAsia="Times New Roman" w:cstheme="minorHAnsi"/>
              </w:rPr>
              <w:t>He who has taken a wife, built a new home, or planted a vineyard is given a year to rejoice with his possessions</w:t>
            </w:r>
          </w:p>
        </w:tc>
        <w:tc>
          <w:tcPr>
            <w:tcW w:w="515" w:type="pct"/>
            <w:tcMar>
              <w:top w:w="15" w:type="dxa"/>
              <w:left w:w="15" w:type="dxa"/>
              <w:bottom w:w="15" w:type="dxa"/>
              <w:right w:w="15" w:type="dxa"/>
            </w:tcMar>
            <w:vAlign w:val="center"/>
            <w:hideMark/>
          </w:tcPr>
          <w:p w14:paraId="37BE95F9" w14:textId="77777777" w:rsidR="003F416A" w:rsidRPr="00E834F4" w:rsidRDefault="003F416A">
            <w:pPr>
              <w:spacing w:after="0" w:line="240" w:lineRule="auto"/>
              <w:rPr>
                <w:rFonts w:eastAsia="Times New Roman" w:cstheme="minorHAnsi"/>
              </w:rPr>
            </w:pPr>
            <w:r w:rsidRPr="00E834F4">
              <w:rPr>
                <w:rFonts w:eastAsia="Times New Roman" w:cstheme="minorHAnsi"/>
              </w:rPr>
              <w:t>Deut. 24:5</w:t>
            </w:r>
          </w:p>
        </w:tc>
      </w:tr>
      <w:tr w:rsidR="003F416A" w:rsidRPr="00E834F4" w14:paraId="4756B9B7" w14:textId="77777777" w:rsidTr="003F416A">
        <w:trPr>
          <w:tblCellSpacing w:w="15" w:type="dxa"/>
        </w:trPr>
        <w:tc>
          <w:tcPr>
            <w:tcW w:w="168" w:type="pct"/>
            <w:tcMar>
              <w:top w:w="15" w:type="dxa"/>
              <w:left w:w="15" w:type="dxa"/>
              <w:bottom w:w="15" w:type="dxa"/>
              <w:right w:w="15" w:type="dxa"/>
            </w:tcMar>
            <w:vAlign w:val="center"/>
            <w:hideMark/>
          </w:tcPr>
          <w:p w14:paraId="13A72379" w14:textId="77777777" w:rsidR="003F416A" w:rsidRPr="00E834F4" w:rsidRDefault="003F416A">
            <w:pPr>
              <w:spacing w:after="0" w:line="240" w:lineRule="auto"/>
              <w:rPr>
                <w:rFonts w:eastAsia="Times New Roman" w:cstheme="minorHAnsi"/>
              </w:rPr>
            </w:pPr>
            <w:r w:rsidRPr="00E834F4">
              <w:rPr>
                <w:rFonts w:eastAsia="Times New Roman" w:cstheme="minorHAnsi"/>
              </w:rPr>
              <w:t>609</w:t>
            </w:r>
          </w:p>
        </w:tc>
        <w:tc>
          <w:tcPr>
            <w:tcW w:w="4253" w:type="pct"/>
            <w:tcMar>
              <w:top w:w="15" w:type="dxa"/>
              <w:left w:w="15" w:type="dxa"/>
              <w:bottom w:w="15" w:type="dxa"/>
              <w:right w:w="15" w:type="dxa"/>
            </w:tcMar>
            <w:vAlign w:val="center"/>
            <w:hideMark/>
          </w:tcPr>
          <w:p w14:paraId="0E088D56" w14:textId="77777777" w:rsidR="003F416A" w:rsidRPr="00E834F4" w:rsidRDefault="003F416A">
            <w:pPr>
              <w:spacing w:after="0" w:line="240" w:lineRule="auto"/>
              <w:rPr>
                <w:rFonts w:eastAsia="Times New Roman" w:cstheme="minorHAnsi"/>
              </w:rPr>
            </w:pPr>
            <w:r w:rsidRPr="00E834F4">
              <w:rPr>
                <w:rFonts w:eastAsia="Times New Roman" w:cstheme="minorHAnsi"/>
              </w:rPr>
              <w:t>Not to demand from the above any involvement, communal or military</w:t>
            </w:r>
          </w:p>
        </w:tc>
        <w:tc>
          <w:tcPr>
            <w:tcW w:w="515" w:type="pct"/>
            <w:tcMar>
              <w:top w:w="15" w:type="dxa"/>
              <w:left w:w="15" w:type="dxa"/>
              <w:bottom w:w="15" w:type="dxa"/>
              <w:right w:w="15" w:type="dxa"/>
            </w:tcMar>
            <w:vAlign w:val="center"/>
            <w:hideMark/>
          </w:tcPr>
          <w:p w14:paraId="7922CE71" w14:textId="77777777" w:rsidR="003F416A" w:rsidRPr="00E834F4" w:rsidRDefault="003F416A">
            <w:pPr>
              <w:spacing w:after="0" w:line="240" w:lineRule="auto"/>
              <w:rPr>
                <w:rFonts w:eastAsia="Times New Roman" w:cstheme="minorHAnsi"/>
              </w:rPr>
            </w:pPr>
            <w:r w:rsidRPr="00E834F4">
              <w:rPr>
                <w:rFonts w:eastAsia="Times New Roman" w:cstheme="minorHAnsi"/>
              </w:rPr>
              <w:t>Deut. 24:5</w:t>
            </w:r>
          </w:p>
        </w:tc>
      </w:tr>
      <w:tr w:rsidR="003F416A" w:rsidRPr="00E834F4" w14:paraId="2EB34125" w14:textId="77777777" w:rsidTr="003F416A">
        <w:trPr>
          <w:tblCellSpacing w:w="15" w:type="dxa"/>
        </w:trPr>
        <w:tc>
          <w:tcPr>
            <w:tcW w:w="168" w:type="pct"/>
            <w:tcMar>
              <w:top w:w="15" w:type="dxa"/>
              <w:left w:w="15" w:type="dxa"/>
              <w:bottom w:w="15" w:type="dxa"/>
              <w:right w:w="15" w:type="dxa"/>
            </w:tcMar>
            <w:vAlign w:val="center"/>
            <w:hideMark/>
          </w:tcPr>
          <w:p w14:paraId="651F7446" w14:textId="77777777" w:rsidR="003F416A" w:rsidRPr="00E834F4" w:rsidRDefault="003F416A">
            <w:pPr>
              <w:spacing w:after="0" w:line="240" w:lineRule="auto"/>
              <w:rPr>
                <w:rFonts w:eastAsia="Times New Roman" w:cstheme="minorHAnsi"/>
              </w:rPr>
            </w:pPr>
            <w:r w:rsidRPr="00E834F4">
              <w:rPr>
                <w:rFonts w:eastAsia="Times New Roman" w:cstheme="minorHAnsi"/>
              </w:rPr>
              <w:t>610</w:t>
            </w:r>
          </w:p>
        </w:tc>
        <w:tc>
          <w:tcPr>
            <w:tcW w:w="4253" w:type="pct"/>
            <w:tcMar>
              <w:top w:w="15" w:type="dxa"/>
              <w:left w:w="15" w:type="dxa"/>
              <w:bottom w:w="15" w:type="dxa"/>
              <w:right w:w="15" w:type="dxa"/>
            </w:tcMar>
            <w:vAlign w:val="center"/>
            <w:hideMark/>
          </w:tcPr>
          <w:p w14:paraId="02BC969F" w14:textId="77777777" w:rsidR="003F416A" w:rsidRPr="00E834F4" w:rsidRDefault="003F416A">
            <w:pPr>
              <w:spacing w:after="0" w:line="240" w:lineRule="auto"/>
              <w:rPr>
                <w:rFonts w:eastAsia="Times New Roman" w:cstheme="minorHAnsi"/>
              </w:rPr>
            </w:pPr>
            <w:r w:rsidRPr="00E834F4">
              <w:rPr>
                <w:rFonts w:eastAsia="Times New Roman" w:cstheme="minorHAnsi"/>
              </w:rPr>
              <w:t>Not to panic and retreat during battle</w:t>
            </w:r>
          </w:p>
        </w:tc>
        <w:tc>
          <w:tcPr>
            <w:tcW w:w="515" w:type="pct"/>
            <w:tcMar>
              <w:top w:w="15" w:type="dxa"/>
              <w:left w:w="15" w:type="dxa"/>
              <w:bottom w:w="15" w:type="dxa"/>
              <w:right w:w="15" w:type="dxa"/>
            </w:tcMar>
            <w:vAlign w:val="center"/>
            <w:hideMark/>
          </w:tcPr>
          <w:p w14:paraId="17EB0889" w14:textId="77777777" w:rsidR="003F416A" w:rsidRPr="00E834F4" w:rsidRDefault="003F416A">
            <w:pPr>
              <w:spacing w:after="0" w:line="240" w:lineRule="auto"/>
              <w:rPr>
                <w:rFonts w:eastAsia="Times New Roman" w:cstheme="minorHAnsi"/>
              </w:rPr>
            </w:pPr>
            <w:r w:rsidRPr="00E834F4">
              <w:rPr>
                <w:rFonts w:eastAsia="Times New Roman" w:cstheme="minorHAnsi"/>
              </w:rPr>
              <w:t>Deut. 20:3</w:t>
            </w:r>
          </w:p>
        </w:tc>
      </w:tr>
      <w:tr w:rsidR="003F416A" w:rsidRPr="00E834F4" w14:paraId="0C56489D" w14:textId="77777777" w:rsidTr="003F416A">
        <w:trPr>
          <w:tblCellSpacing w:w="15" w:type="dxa"/>
        </w:trPr>
        <w:tc>
          <w:tcPr>
            <w:tcW w:w="168" w:type="pct"/>
            <w:tcMar>
              <w:top w:w="15" w:type="dxa"/>
              <w:left w:w="15" w:type="dxa"/>
              <w:bottom w:w="15" w:type="dxa"/>
              <w:right w:w="15" w:type="dxa"/>
            </w:tcMar>
            <w:vAlign w:val="center"/>
            <w:hideMark/>
          </w:tcPr>
          <w:p w14:paraId="2DD6FCF6" w14:textId="77777777" w:rsidR="003F416A" w:rsidRPr="00E834F4" w:rsidRDefault="003F416A">
            <w:pPr>
              <w:spacing w:after="0" w:line="240" w:lineRule="auto"/>
              <w:rPr>
                <w:rFonts w:eastAsia="Times New Roman" w:cstheme="minorHAnsi"/>
              </w:rPr>
            </w:pPr>
            <w:r w:rsidRPr="00E834F4">
              <w:rPr>
                <w:rFonts w:eastAsia="Times New Roman" w:cstheme="minorHAnsi"/>
              </w:rPr>
              <w:t>611</w:t>
            </w:r>
          </w:p>
        </w:tc>
        <w:tc>
          <w:tcPr>
            <w:tcW w:w="4253" w:type="pct"/>
            <w:tcMar>
              <w:top w:w="15" w:type="dxa"/>
              <w:left w:w="15" w:type="dxa"/>
              <w:bottom w:w="15" w:type="dxa"/>
              <w:right w:w="15" w:type="dxa"/>
            </w:tcMar>
            <w:vAlign w:val="center"/>
            <w:hideMark/>
          </w:tcPr>
          <w:p w14:paraId="2BB33F03" w14:textId="77777777" w:rsidR="003F416A" w:rsidRPr="00E834F4" w:rsidRDefault="003F416A">
            <w:pPr>
              <w:spacing w:after="0" w:line="240" w:lineRule="auto"/>
              <w:rPr>
                <w:rFonts w:eastAsia="Times New Roman" w:cstheme="minorHAnsi"/>
              </w:rPr>
            </w:pPr>
            <w:r w:rsidRPr="00E834F4">
              <w:rPr>
                <w:rFonts w:eastAsia="Times New Roman" w:cstheme="minorHAnsi"/>
              </w:rPr>
              <w:t>Keep the Laws of the captive woman</w:t>
            </w:r>
          </w:p>
        </w:tc>
        <w:tc>
          <w:tcPr>
            <w:tcW w:w="515" w:type="pct"/>
            <w:tcMar>
              <w:top w:w="15" w:type="dxa"/>
              <w:left w:w="15" w:type="dxa"/>
              <w:bottom w:w="15" w:type="dxa"/>
              <w:right w:w="15" w:type="dxa"/>
            </w:tcMar>
            <w:vAlign w:val="center"/>
            <w:hideMark/>
          </w:tcPr>
          <w:p w14:paraId="1685212C" w14:textId="77777777" w:rsidR="003F416A" w:rsidRPr="00E834F4" w:rsidRDefault="003F416A">
            <w:pPr>
              <w:spacing w:after="0" w:line="240" w:lineRule="auto"/>
              <w:rPr>
                <w:rFonts w:eastAsia="Times New Roman" w:cstheme="minorHAnsi"/>
              </w:rPr>
            </w:pPr>
            <w:r w:rsidRPr="00E834F4">
              <w:rPr>
                <w:rFonts w:eastAsia="Times New Roman" w:cstheme="minorHAnsi"/>
              </w:rPr>
              <w:t>Deut. 21:11</w:t>
            </w:r>
          </w:p>
        </w:tc>
      </w:tr>
      <w:tr w:rsidR="003F416A" w:rsidRPr="00E834F4" w14:paraId="50EE9FEC" w14:textId="77777777" w:rsidTr="003F416A">
        <w:trPr>
          <w:tblCellSpacing w:w="15" w:type="dxa"/>
        </w:trPr>
        <w:tc>
          <w:tcPr>
            <w:tcW w:w="168" w:type="pct"/>
            <w:tcMar>
              <w:top w:w="15" w:type="dxa"/>
              <w:left w:w="15" w:type="dxa"/>
              <w:bottom w:w="15" w:type="dxa"/>
              <w:right w:w="15" w:type="dxa"/>
            </w:tcMar>
            <w:vAlign w:val="center"/>
            <w:hideMark/>
          </w:tcPr>
          <w:p w14:paraId="652C6847" w14:textId="77777777" w:rsidR="003F416A" w:rsidRPr="00E834F4" w:rsidRDefault="003F416A">
            <w:pPr>
              <w:spacing w:after="0" w:line="240" w:lineRule="auto"/>
              <w:rPr>
                <w:rFonts w:eastAsia="Times New Roman" w:cstheme="minorHAnsi"/>
              </w:rPr>
            </w:pPr>
            <w:r w:rsidRPr="00E834F4">
              <w:rPr>
                <w:rFonts w:eastAsia="Times New Roman" w:cstheme="minorHAnsi"/>
              </w:rPr>
              <w:t>612</w:t>
            </w:r>
          </w:p>
        </w:tc>
        <w:tc>
          <w:tcPr>
            <w:tcW w:w="4253" w:type="pct"/>
            <w:tcMar>
              <w:top w:w="15" w:type="dxa"/>
              <w:left w:w="15" w:type="dxa"/>
              <w:bottom w:w="15" w:type="dxa"/>
              <w:right w:w="15" w:type="dxa"/>
            </w:tcMar>
            <w:vAlign w:val="center"/>
            <w:hideMark/>
          </w:tcPr>
          <w:p w14:paraId="73A9634D" w14:textId="77777777" w:rsidR="003F416A" w:rsidRPr="00E834F4" w:rsidRDefault="003F416A">
            <w:pPr>
              <w:spacing w:after="0" w:line="240" w:lineRule="auto"/>
              <w:rPr>
                <w:rFonts w:eastAsia="Times New Roman" w:cstheme="minorHAnsi"/>
              </w:rPr>
            </w:pPr>
            <w:r w:rsidRPr="00E834F4">
              <w:rPr>
                <w:rFonts w:eastAsia="Times New Roman" w:cstheme="minorHAnsi"/>
              </w:rPr>
              <w:t>Not to sell her into slavery</w:t>
            </w:r>
          </w:p>
        </w:tc>
        <w:tc>
          <w:tcPr>
            <w:tcW w:w="515" w:type="pct"/>
            <w:tcMar>
              <w:top w:w="15" w:type="dxa"/>
              <w:left w:w="15" w:type="dxa"/>
              <w:bottom w:w="15" w:type="dxa"/>
              <w:right w:w="15" w:type="dxa"/>
            </w:tcMar>
            <w:vAlign w:val="center"/>
            <w:hideMark/>
          </w:tcPr>
          <w:p w14:paraId="4453764F" w14:textId="77777777" w:rsidR="003F416A" w:rsidRPr="00E834F4" w:rsidRDefault="003F416A">
            <w:pPr>
              <w:spacing w:after="0" w:line="240" w:lineRule="auto"/>
              <w:rPr>
                <w:rFonts w:eastAsia="Times New Roman" w:cstheme="minorHAnsi"/>
              </w:rPr>
            </w:pPr>
            <w:r w:rsidRPr="00E834F4">
              <w:rPr>
                <w:rFonts w:eastAsia="Times New Roman" w:cstheme="minorHAnsi"/>
              </w:rPr>
              <w:t>Deut. 21:14</w:t>
            </w:r>
          </w:p>
        </w:tc>
      </w:tr>
      <w:tr w:rsidR="003F416A" w:rsidRPr="00E834F4" w14:paraId="367640EA" w14:textId="77777777" w:rsidTr="003F416A">
        <w:trPr>
          <w:tblCellSpacing w:w="15" w:type="dxa"/>
        </w:trPr>
        <w:tc>
          <w:tcPr>
            <w:tcW w:w="168" w:type="pct"/>
            <w:tcMar>
              <w:top w:w="15" w:type="dxa"/>
              <w:left w:w="15" w:type="dxa"/>
              <w:bottom w:w="15" w:type="dxa"/>
              <w:right w:w="15" w:type="dxa"/>
            </w:tcMar>
            <w:vAlign w:val="center"/>
            <w:hideMark/>
          </w:tcPr>
          <w:p w14:paraId="6D79F7CC" w14:textId="77777777" w:rsidR="003F416A" w:rsidRPr="00E834F4" w:rsidRDefault="003F416A">
            <w:pPr>
              <w:spacing w:after="0" w:line="240" w:lineRule="auto"/>
              <w:rPr>
                <w:rFonts w:eastAsia="Times New Roman" w:cstheme="minorHAnsi"/>
              </w:rPr>
            </w:pPr>
            <w:r w:rsidRPr="00E834F4">
              <w:rPr>
                <w:rFonts w:eastAsia="Times New Roman" w:cstheme="minorHAnsi"/>
              </w:rPr>
              <w:t>613</w:t>
            </w:r>
          </w:p>
        </w:tc>
        <w:tc>
          <w:tcPr>
            <w:tcW w:w="4253" w:type="pct"/>
            <w:tcMar>
              <w:top w:w="15" w:type="dxa"/>
              <w:left w:w="15" w:type="dxa"/>
              <w:bottom w:w="15" w:type="dxa"/>
              <w:right w:w="15" w:type="dxa"/>
            </w:tcMar>
            <w:vAlign w:val="center"/>
            <w:hideMark/>
          </w:tcPr>
          <w:p w14:paraId="7B244FDB" w14:textId="77777777" w:rsidR="003F416A" w:rsidRPr="00E834F4" w:rsidRDefault="003F416A">
            <w:pPr>
              <w:spacing w:after="0" w:line="240" w:lineRule="auto"/>
              <w:rPr>
                <w:rFonts w:eastAsia="Times New Roman" w:cstheme="minorHAnsi"/>
              </w:rPr>
            </w:pPr>
            <w:r w:rsidRPr="00E834F4">
              <w:rPr>
                <w:rFonts w:eastAsia="Times New Roman" w:cstheme="minorHAnsi"/>
              </w:rPr>
              <w:t>Not to retain her for servitude after having relations with her</w:t>
            </w:r>
          </w:p>
        </w:tc>
        <w:tc>
          <w:tcPr>
            <w:tcW w:w="515" w:type="pct"/>
            <w:tcMar>
              <w:top w:w="15" w:type="dxa"/>
              <w:left w:w="15" w:type="dxa"/>
              <w:bottom w:w="15" w:type="dxa"/>
              <w:right w:w="15" w:type="dxa"/>
            </w:tcMar>
            <w:vAlign w:val="center"/>
            <w:hideMark/>
          </w:tcPr>
          <w:p w14:paraId="3B18836A" w14:textId="77777777" w:rsidR="003F416A" w:rsidRPr="00E834F4" w:rsidRDefault="003F416A">
            <w:pPr>
              <w:spacing w:after="0" w:line="240" w:lineRule="auto"/>
              <w:rPr>
                <w:rFonts w:eastAsia="Times New Roman" w:cstheme="minorHAnsi"/>
              </w:rPr>
            </w:pPr>
            <w:r w:rsidRPr="00E834F4">
              <w:rPr>
                <w:rFonts w:eastAsia="Times New Roman" w:cstheme="minorHAnsi"/>
              </w:rPr>
              <w:t>Deut. 21:14</w:t>
            </w:r>
          </w:p>
        </w:tc>
      </w:tr>
    </w:tbl>
    <w:p w14:paraId="71A52ED1" w14:textId="77777777" w:rsidR="003F416A" w:rsidRPr="00E834F4" w:rsidRDefault="003F416A" w:rsidP="003F416A">
      <w:pPr>
        <w:spacing w:line="480" w:lineRule="auto"/>
        <w:jc w:val="both"/>
        <w:rPr>
          <w:rStyle w:val="Strong"/>
          <w:rFonts w:cstheme="minorHAnsi"/>
        </w:rPr>
      </w:pPr>
    </w:p>
    <w:p w14:paraId="6901F1A6" w14:textId="77777777" w:rsidR="003F416A" w:rsidRPr="00E834F4" w:rsidRDefault="003F416A" w:rsidP="003F416A">
      <w:pPr>
        <w:spacing w:line="480" w:lineRule="auto"/>
        <w:jc w:val="both"/>
        <w:rPr>
          <w:rFonts w:eastAsia="Times New Roman"/>
          <w:kern w:val="32"/>
        </w:rPr>
      </w:pPr>
      <w:r w:rsidRPr="00E834F4">
        <w:rPr>
          <w:rFonts w:eastAsia="Times New Roman" w:cstheme="minorHAnsi"/>
          <w:bCs/>
          <w:kern w:val="32"/>
        </w:rPr>
        <w:t>Why is obedience to the LORD extremely important? Obedience to GOD proves our love for Him (1 JOHN 5:2-3), demonstrates our faithfulness to Him (1 JOHN 2:3-6), glorifies Him in the world (1 PETER 2:12), and opens avenues of blessing for us (JOHN 13:17). Faith is necessary to please GOD (Hebrews 11:6), and if our faith is genuine and true, we will live a lifestyle characterized by righteousness, modeling the example set for us by JESUS CHRIST. We obey His commands, not because we have to, but because we want to, because we love Him. We are enabled to obey because, once we believe in CHRIST and are saved, we are remade. We are not the same people we once were. As Paul wrote in 2 Corinthians 5:17, “If anyone is in CHRIST, he is a new creation; the old has gone, the new has come!” When we obey the LORD, we can live a life of joy, without shame, rooted deeply in the LORD and confident in our eternal hope. “Where the SPIRIT of the LORD is, there is freedom” (2 Corinthians 3:17). Our obedience is actually part of our assurance that we truly know GOD (1 JOHN 2:3). When GOD’s children obey their Heavenly FATHER [STEPHEN], He is glorified. JESUS told us that the plan is for others to “see your good deeds and glorify your FATHER [STEPHEN] in Heaven” (Matthew 5:16). Of course, performing “good deeds” requires obedience to the One who calls us to good deeds. A Christian’s testimony of holiness is a strong witness that GOD is at work in the world. “Blessed are all who fear the LORD, who walk in obedience to him” (Psalm 128:1). The HOLY BIBLE often tells us that GOD blesses and rewards obedience. JAMES 1:22-25 says, “Do not merely listen to the word, and so deceive yourselves. Do what it says...Whoever looks intently into the perfect Law that gives freedom, and continues in it—not forgetting what they have heard, but doing it—they will be blessed in what they do.” See also Psalm 119:1-2. GOD is gracious. If we haven’t been living for Him, if we haven’t been following His commandments, if we’ve been living in and for the world, we can be transformed by the blood of JESUS CHRIST. We can ask GOD for forgiveness, and He will give it. And He will choose to forget the sin, just as if we had never committed it in the first place. GOD is glorified when He extends forgiveness, because it is written, “I will put my Laws in their hearts, and I will write them on their minds...Their sins and lawless acts I will remember no more” (Hebrews 10:16-17).</w:t>
      </w:r>
    </w:p>
    <w:p w14:paraId="0AA0528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obedience? The HOLY BIBLE has much to say about obedience. In fact, obedience is an essential part of the Christian faith. JESUS Himself was “obedient unto death, even death on a cross” (Philippians 2:8). For Christians, the act of taking up our cross and following CHRIST (Matthew 16:24) means obedience. The HOLY BIBLE says that we show our love for JESUS by obeying Him in all things: “If you love Me, keep My commandments” (JOHN 14:15). A Christian who is not obeying CHRIST’s commands can rightly be asked, “Why do you call me, ‘LORD, LORD,’ and do not do what I say?” (Luke 6:46). Obedience is defined as “dutiful or submissive compliance to the commands of one in authority.” Using this definition, we see the elements of biblical obedience. “Dutiful” means it is our obligation to obey GOD, just as JESUS fulfilled His duty to the FATHER [STEPHEN] by dying on the cross for our sin. “Submissive” indicates that we yield our wills to GOD’s. “Commands” speaks of the Scriptures in which GOD has clearly delineated His instructions. The “one in authority” is GOD Himself, whose authority is total and unequivocal. For the Christian, obedience means complying with everything GOD has commanded. It is our duty to do so. Having said that, it is important to remember that our obedience to GOD is not solely a matter of duty. We obey Him because we love Him (JOHN 14:23). Also, we understand that the SPIRIT of obedience is as important as the act of obedience. We serve the LORD in humility, singleness of heart, and love. Also, we must beware of using a veneer of obedience to mask a sinful heart. Living the Christian life is not all about rules. The Pharisees in JESUS’ time relentlessly pursued acts of obedience to the Law, but they became self-righteous, believing they deserved Heaven because of what they had done. They considered themselves worthy before GOD, who owed them a reward; however, the HOLY BIBLE tells us that, without CHRIST, even our best, most righteous works are as “filthy rags” (Isaiah 64:6). The Pharisees’ external obedience still lacked something, and JESUS exposed their heart attitude. Their hypocrisy in obeying the “letter of the Law” while violating its SPIRIT characterized their lives, and JESUS rebuked them sharply: “Woe to you, scribes and Pharisees, hypocrites! For you are like whitewashed tombs, which indeed appear beautiful outside, but inside they are full of dead men’s bones, and of all uncleanness. Even so you also appear righteous to men outwardly, but inside you are full of hypocrisy and iniquity” (Matthew 23:27–28). The Pharisees were obedient in some respects, but they “neglected the weightier matters of the Law” (Matthew 23:23, ESV). Today, The Saintly Christian Lords as CREATOR Agent Lords are not called to obey the Law of Moses. That has been fulfilled in CHRIST (Matthew 5:17). We are to obey the “Law of CHRIST,” which is a Law of love (Galatians 6:2; JOHN 13:34). JESUS stated the greatest commands of all: “Love the LORD your GOD with all your heart and with all your soul, and with all your mind. This is the first and greatest commandment. And the second is like it: Love your neighbor as yourself. All the Law and the prophets hang on these two commandments” (Matthew 22:36–40). If we love GOD, we will obey Him. We won’t be perfect in our obedience, but our desire is to submit to the LORD and display good works. When we love GOD and obey Him, we naturally have love for one another. Obedience to GOD’s commands will make us light and salt in a dark and tasteless world (Matthew 5:13–16).</w:t>
      </w:r>
    </w:p>
    <w:p w14:paraId="438B147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Why is obedience better than sacrifice? In 1 Samuel 15, Saul chose to keep the Amalekite KING Agag alive and took the plunder from the battle rather than destroy everything as GOD had commanded. When Samuel confronted him, Saul said, “I did obey the LORD...I went on the mission the LORD assigned me. I completely destroyed the Amalekites and brought back Agag their KING. The soldiers took sheep and cattle from the plunder, the best of what was devoted to GOD, in order to sacrifice them to the LORD your GOD at Gilgal” (1 Samuel 15:20–21). Samuel answered in 1 Samuel 15:22, “Does the LORD delight in burnt offerings and sacrifices / as much as in obeying the LORD? / To obey is better than sacrifice.” Why is obedience better than sacrifice? Two answers are given. The first answer is offered in Samuel’s response: “For rebellion is like the sin of divination, / and arrogance like the evil of idolatry. / Because you have rejected the word of the LORD, / he has rejected you as KING” (1 Samuel 15:23). Saul’s disobedience was an act of rebellion, iniquity (sin), and idolatry. The second answer is offered in Saul’s confession. He said, “I have sinned. I violated the LORD’s command and your instructions. I was afraid of the men and so I gave in to them” (1 Samuel 15:24). Saul admitted that his sacrifice was a transgression (sin) and was against GOD’s command. It was the result of seeking the approval of people. Putting it all together, we see several reasons why obedience to GOD is better than making sacrifices or offerings to Him: 1) disobedience is an act of sexual rebellion as witchcraft, 2) disobedience is sinful, 3) disobedience is a form of idolatry, 4) disobedience disrespects GOD’s Word, and 5) disobedience is based on looking good to other people rather than to GOD. Still today, in our human attempts to look good in serving GOD, there is the temptation to perform certain religious duties rather than to truly obey GOD. Even good activities, such as giving money to charity, attending church services, or praying in public, are not as important to GOD as obeying His commands. JESUS criticized the teachers of His time for similar practices. Matthew 6 notes three, religious activities—fasting, public prayer, and giving to those in need—that people often use to look good in front of other people rather than to honor GOD. As in 1 Samuel 15, the problem is not the offerings but the disobedience of GOD’s commands and the desire for approval of people rather than the approval of GOD.</w:t>
      </w:r>
    </w:p>
    <w:p w14:paraId="499C994E"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obeying parents? Obeying one’s parents is a direct command from GOD. “Children, obey your parents in the LORD, for this is right” (Ephesians 6:1). The word obey in this verse cannot be separated from the idea of “honoring” them. Ephesians 6:2–3 continues: “‘Honor your FATHER [STEPHEN] and MOTHER [VICTORIA]’—which is the first command with a promise ‘so that it may go well with you and that you may enjoy long life on Earth.’” Honor has more to do with one’s attitude of respect toward one’s parents, and it’s understood that the obedience is to be done with an attitude of honor toward one’s parents. Grudging obedience does not conform to the command. It may be challenging for children to learn to obey and honor their parents—for some children, it’s harder than others! But there is a very good reason for this command. Proverbs teaches that those who listen to their parents gain wisdom: “A wise SON heeds his FATHER’s instruction, but a mocker does not respond to rebukes” (Proverbs 13:1). GOD’s design is for children to learn to honor and obey their parents as they grow up so that they can live wisely. As they learn respect at home, they will respect others appropriately when they leave the home. Even young JESUS, though he was the SON of GOD, obeyed His Earthly parents and as a result grew in wisdom (Luke 2:51—52). The HOLY BIBLE says that children who are not disciplined or who fail to obey their parents are much worse off in life (see Proverbs 22:15; 19:18; and 29:15). As children have a responsibility to obey their parents, parents have a responsibility to instruct their children in the ways of GOD. “Fathers, do not exasperate your children; instead, bring them up in the training and instruction of the LORD” (Ephesians 6:4). But even if one’s parents are not following the command directed toward them, children still have the command to obey and respect their parents. Our ultimate responsibility is to love and obey GOD, above all else. He has commanded children to obey their parents. The only appropriate reason for disobedience of one’s parents would be if the parents were instructing a child to do something that clearly goes against one of GOD’s commands. In that case, the child must obey GOD instead (see Acts 5:29).</w:t>
      </w:r>
    </w:p>
    <w:p w14:paraId="17B2262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Are we supposed to obey our pastors? The verse that speaks the most directly to this question is Hebrews 13:17, “Obey them that have the rule over you, and submit yourselves: for they watch for your souls, as they that must give account, that they may do it with joy, and not with grief: for that is unprofitable for you.” Pastors are hurt deeply to see people ignore the counsel of GOD they share in messages or HOLY BIBLE lesSons. Some people “blow off” the Word of GOD, doing so not only to their own hurt but also to the hurt of those who are around them. Young people especially have the tendency to ignore the counsel of those older than they, making the mistake of trusting their own wisdom as well as their own heart. GOD states that a Godly pastor, shares precepts from GOD’s Word because he desires not only to serve GOD but to feed the flock the spiritual food that will result in their experiencing the abundant life JESUS promised (JOHN 10:10). On the other end of the spectrum, the HOLY BIBLE gives warning about “false shepherds” who do not have the welfare of the flock at heart but are more interested in maintaining control or exercising Lordship over others, or who fail to study the Word of GOD and end up teaching men’s commands instead of GOD’s. The Pharisees were guilty of this during JESUS’ time. There are numerous examples of this in the prophetic books of the Old Testament. And there are repeated warnings about this in Acts, the epistles, and Revelation. Because of the unfortunate existence of these self-seeking leaders, there must also come a time when we disobey man in order to obey GOD (Acts 4:18-20). However, accusations against a church leader are not to be lightly launched and need to be substantiated by more than one witness (1 Timothy 5:19). Godly pastors are worth their weight in gold. They are usually overworked and underpaid. They bear greater responsibility than medical doctors as Hebrews 13:17 states—they must one day give an account of their ministries before GOD. First PETER 5:1-4 points out that they are not dictators, but lead by their example and by their teaching (1 Timothy 4:16) in humility of heart. And like Paul, they are like nursing mothers who truly love their “children” and are willing to give themselves for their flock and rule with gentleness (1 Thessalonians 2:7-12; JOHN 10:11). They are characterized by sincere devotion to the Word and to prayer (Acts 6:4) so that they can rule in GOD’s power and wisdom and impart to the flock spiritual meat to make them healthy and vibrant Christians (1 Timothy 5:17). If this is a description of your pastor, or close to it (no man on Earth is perfect), he is worthy of double honor and obedience as he declares the plain teachings of GOD. So, the answer to the question is yes, we should obey our pastors. We are also to pray for them always, asking GOD to grant them wisdom, humility, a love for the flock, and protection as they protect those in their care.</w:t>
      </w:r>
    </w:p>
    <w:p w14:paraId="286E26FE"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it mean that JESUS learned obedience by the things He suffered (Hebrews 5:8)? Hebrews 5:8–10 says, “SON though he was, [JESUS] learned obedience from what he suffered and, once made perfect, he became the source of eternal salvation for all who obey him and was designated by GOD to be high priest in the order of Melchizedek.” As with any passage, context is essential for understanding these verses. The entire epistle explains to the Hebrews their own Scriptures. The writer takes them from what they knew—the Old Testament, especially the Law of Moses—to what they had not known until now, the revelation of how JESUS fulfilled the Old Testament and brought them into a New Covenant with GOD (Hebrews 8:1–13; 9:15). The context of chapters 4 through 10 explains how the Levitical priesthood and temple are no longer on Earth but in Heaven and how JESUS serves as our perfect, final, and eternal high priest. The immediate context runs from Hebrews 4:14 through 5:10 and deals with JESUS’ qualifications to serve as the one and only High Priest in Heaven for all people, for all time. Here (and elsewhere in Hebrews) we learn that JESUS was fully divine yet fully human and that He was without sin yet experienced temptation and human weakness. Because of JESUS’ unique nature and experience, He can fully relate to our struggles as He performs the priestly duties required by the Law for the forgiveness of our sins. Focusing on Hebrews 5:8—an inseparable part of one sentence running for three verses—we have an extremely condensed version of JESUS’ life on Earth. He was the infinite SON of GOD who nevertheless experienced the limits of space and time and life as we do. GOD could have created a fully-grown adult body for JESUS as He did for Adam and rushed Him to the cross, but He didn’t. Instead, JESUS left Heaven, entered time (Philippians 2:5–8), and experienced for Himself ordinary human life from birth to adulthood to death. Learning and suffering and death are part of the life experience for all people, and GOD ensured that His own SON would be no exception. As GOD, JESUS did not need to learn anything, especially obedience; yet, at His incarnation, JESUS limited Himself to the human experience. He chose the weak position of having to learn and grow (Luke 2:52). JESUS “learned obedience” not in the sense that He was prone to disobedience and had to bring rebelliousness under control, but in the sense that He fully entered the human experience. As a child, He obeyed His parents (Luke 2:51); as an adult, He obeyed the Law (Matthew 5:17) and fulfilled all righteousness (Matthew 3:15). All His life, JESUS completely fulfilled the FATHER’s [STEPHEN’s] will (JOHN 8:29; 15:10; Hebrews 10:9). He knew what obedience was prior to His incarnation, of course, but He “learned” obedience on Earth by experiencing it. In every situation, no matter how difficult, the SON was obedient to the FATHER [STEPHEN]: “The Sovereign LORD has opened my ears; I have not been rebellious, I have not turned away. I offered my back to those who beat me” (Isaiah 50:5–6). JESUS learned obedience “from what He suffered.” As the divine SON of GOD, JESUS did not have to suffer, but as the SON of Man, suffering was required to learn obedience. The Greek word used in Hebrews 5:8 for “suffered” usually refers to enduring unpleasant experiences like disease (Mark 5:26) or persecution (Acts 8:1). But it often also implies enduring a challenging process that transforms the sufferer (Romans 5:3; 2 Corinthians 1:3–9). That is the sense in which the word is used in Hebrews 5:8 (see also Hebrews 2:10). JESUS chose to endure an unpleasant, challenging process because it was the will of His FATHER [STEPHEN] for His brief time on Earth. After that process JESUS had been “made perfect.” It is crucial to note that perfect here means “complete,” as in finishing a full course of training or education—or, in JESUS’ case, He finished an altogether righteous human life and had a complete understanding of human frailty and suffering. It was CHRIST’s total human obedience, coming through extreme suffering, that qualifies Him to be our eternal High Priest, “now crowned with glory and honor because he suffered death” (Hebrews 2:9). Having been “perfected,” not morally but in relation to His ministry as our Savior, JESUS is qualified to be “the source [or author] of eternal salvation for all who obey him” (Hebrews 5:9). JESUS’ high priesthood is not a temporal Levitical priesthood but is everlasting, “in the order of Melchizedek” (verse 10). The astonishing eternal results of the process JESUS endured are expounded on throughout the HOLY BIBLE but beautifully wrapped up in this passage: “Now there have been many of those priests, since death prevented them from continuing in office; but because JESUS lives forever, he has a permanent priesthood. Therefore, he is able to save completely those who come to GOD through him, because he always lives to intercede for them. Such a high priest truly meets our need—one who is holy, blameless, pure, set apart from sinners, exalted above the heavens. Unlike the other high priests, he does not need to offer sacrifices day after day, first for his own sins, and then for the sins of the people. He sacrificed for their sins once for all when he offered himself. For the Law appoints as high priests, men in all their weakness; but the oath, which came after the Law, appointed the SON, who has been made perfect forever” (Hebrews 7:23–28).</w:t>
      </w:r>
    </w:p>
    <w:p w14:paraId="24DAB80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Do Christians have to obey the Laws of the land? Romans 13:1-7 states, “Everyone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he will commend you. For he is GOD's servant to do you good. But if you do wrong, be afraid, for he does not bear the sword for nothing. He is GOD's servant, an agent of wrath to bring punishment on the wrongdoer. Therefore, it is necessary to submit to the authorities, not only because of possible punishment but also because of conscience. This is also why you pay taxes, for the authorities are GOD's servants, who give their full time to governing. Give everyone what you owe him: If you owe taxes, pay taxes; if revenue, then revenue; if respect, then respect; if honor, then honor.” This passage makes it abundantly clear that we are to obey the government GOD places over us. GOD created government to establish order, punish evil, and promote justice (Genesis 9:6; 1 Corinthians 14:33; Romans 12:8). We are to obey the government in everything—paying taxes, obeying rules and Laws, and showing respect. If we do not, we are ultimately showing disrespect towards GOD, for He is the One who placed that government over us. When the apostle Paul wrote to the Romans, he was under the government of Rome during the reign of Nero, perhaps the most-evil of all the Roman emperors. Paul still recognized the Roman government’s rule over him. How can we do any less? The next question is “Is there a time when we should intentionally disobey the Laws of the land?” The answer to that question may be found in Acts 5:27-29, “Having brought the apostles, they made them appear before the Sanhedrin to be questioned by the high priest. 'We gave you strict orders not to teach in this Name [</w:t>
      </w:r>
      <w:r w:rsidRPr="00E834F4">
        <w:rPr>
          <w:rFonts w:eastAsia="Times New Roman" w:cstheme="minorHAnsi"/>
          <w:b/>
          <w:bCs/>
          <w:kern w:val="32"/>
        </w:rPr>
        <w:t>LORD STEPHEN YAHWEH</w:t>
      </w:r>
      <w:r w:rsidRPr="00E834F4">
        <w:rPr>
          <w:rFonts w:eastAsia="Times New Roman" w:cstheme="minorHAnsi"/>
          <w:bCs/>
          <w:kern w:val="32"/>
        </w:rPr>
        <w:t>],' he said. 'Yet you have filled Jerusalem with your teaching and are determined to make us guilty of this man's blood.' PETER and the other apostles replied: ‘We must obey GOD rather than men!'” From this it is clear that as long as the Law of the land does not contradict the Law of GOD, we are bound to obey the Law of the land. As soon as the Law of the land contradicts GOD's command, we are to disobey the Law of the land and obey GOD's Law. However, even in that instance, we are to accept the government’s authority over us. This is demonstrated by the fact that PETER and JOHN did not protest being flogged, but instead rejoiced that they suffered for obeying GOD (Acts 5:40-42).</w:t>
      </w:r>
    </w:p>
    <w:p w14:paraId="75D3225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are we to submit to GOD? In all the New Testament incidences where the word submit occurs, the word is translated from the Greek word hupotasso. The hupo means "under" and the tasso means "to arrange." This word and a root of it are also translated by the words subject and subjection. The word's full meaning is "to obey, put under, be subject to, submit oneself unto, put in subjection under or be under obedience or obedient to." The word was used as a military term meaning "to arrange troop divisions in a military fashion under the command of a leader." This word is a wonderful definition of what it means to "submit" to GOD. It means to arrange oneself under the command of divine viewpoint rather than to live according to one's old way of life based on a human viewpoint. It is a process surrendering our own will to that of our FATHER's [STEPHEN’s]. The Scripture has a great deal to say about being in submission to the "higher powers." This has reference to the establishment principles that GOD has ordained in our world—the government and the leaders, in whatever capacity, that GOD has placed in authority over us on this Earth. Passages that teach this principle are Romans 13:1-7; Hebrews 13:17; 1 PETER 2:13-14; and Titus 3:1. The principle is that being in obedience to the authority over us, whatever that authority is, will bring a temporal blessing in real time here and now and, for the believer, reward later. The highest authority is GOD, and He delegates authority to others; so, in order to submit to GOD, we submit to the authority He has placed over us. You will notice that there are no caveats that distinguish between good or bad authority or even just or unjust authority. We are just to humble ourselves and obey as "unto the LORD." We are also told to submit ourselves to GOD (JAMES 4:7). In Ephesians we read the wife is to submit to her husband as unto the LORD and the husband is to "love" his wife (Ephesians 5:22-25). The Apostle PETER writes, “Young men, in the same way be submissive to those who are older. All of you, clothe yourselves with humility toward one another, because, ‘GOD opposes the proud but gives grace to the humble’” (1 PETER 5:5). The theme here is one of humility. One cannot submit to GOD without humility. Obedience requires us to humble ourselves to surrender to the authority of another, and we are told that GOD resists pride—the opposite of humility—and the arrogance that fosters that pride. Therefore, having a humble and submissive heart is a choice we make. That means as born-again believers we daily make a choice to submit ourselves to GOD for the work that the HOLY SPIRIT does in us to "conform us to the image of CHRIST." GOD will use the situations of our lives to bring us the opportunity to submit to Him (Romans 8:28-29). The believer then accepts His grace and provision to walk in the SPIRIT and not after the manner of the old nature. That work is accomplished by choosing to apply ourselves to the Word of GOD and to learning about the provisions that GOD has made for us in CHRIST JESUS. From the moment we are born again, we have all the provisions we need, in CHRIST, to become a mature believer, but we have to make the choice to learn about those provisions through study of the Word and to apply those provisions to our daily walk. We have to choose to submit to GOD for the process of learning in order to grow spiritually. It is a process begun at salvation and ongoing with each and every choice that we make to submit ourselves to GOD. This process will continue until the LORD comes again or He calls us home. The wonderful thing about this is that, as the Apostle Paul so aptly states, "But we all, with unveiled face beholding as in a mirror the glory of the LORD, are changed into the same image from glory to glory, even as by the SPIRIT of the LORD" (2 Corinthians 3:18). GOD does not require us to submit because He is a tyrant, but because He is a loving FATHER [STEPHEN] and He knows what is best for us. The blessings and peace that we gain from humbly surrendering and submitting ourselves to Him daily are a gift of grace that nothing in this world can compare to.</w:t>
      </w:r>
    </w:p>
    <w:p w14:paraId="3FD91AC1"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Do Christians have to obey the Old Testament Law? The key to understanding the relationship between the Christian and the Law is knowing that the Old Testament Law was given to the nation of Israel, not to Christians. Some of the Laws were to reveal to the Israelites how to obey and please GOD (the Ten Commandments, for example). Some of the Laws were to show the Israelites how to worship GOD and atone for sin (the sacrificial system). Some of the Laws were intended to make the Israelites distinct from other nations (the food and clothing rules). None of the Old Testament Law is binding on Christians today. When JESUS died on the cross, He put an end to the Old Testament Law (Romans 10:4; Galatians 3:23–25; Ephesians 2:15). In place of the Old Testament Law, Christians are under the Law of CHRIST (Galatians 6:2), which is to “love the LORD your GOD with all your heart and with all your soul and with all your mind…and to love your neighbor as yourself” (Matthew 22:37-39). If we obey those two commands, we will be fulfilling all that CHRIST requires of us: “All the Law and the Prophets hang on these two commandments” (Matthew 22:40). Now, this does not mean the Old Testament Law is irrelevant today. Many of the commands in the Old Testament Law fall into the categories of “loving GOD” and “loving your neighbor.” The Old Testament Law can be a good guidepost for knowing how to love GOD and knowing what goes into loving your neighbor. At the same time, to say that the Old Testament Law applies to Christians today is incorrect. The Old Testament Law is a unit (JAMES 2:10). Either all of it applies, or none of it applies. If CHRIST fulfilled some of it, such as the sacrificial system, He fulfilled all of it. “This is love for GOD: to obey his commands. And his commands are not burdensome” (1 JOHN 5:3). The Ten Commandments were essentially a sumMARY of the entire Old Testament Law. Nine of the Ten Commandments are clearly repeated in the New Testament (all except the command to observe the Sabbath day). Obviously, if we are loving GOD, we will not be worshipping false Gods or bowing down before idols. If we are loving our neighbors, we will not be murdering them, lying to them, committing adultery against them, or coveting what belongs to them. The purpose of the Old Testament Law is to convict people of our inability to keep the Law and point us to our need for JESUS CHRIST as Savior (Romans 7:7-9; Galatians 3:24). The Old Testament Law was never intended by GOD to be the universal Law for all people for all of time. We are to love GOD and love our neighbors. If we obey those two commands faithfully, we will be upholding all that GOD requires of us.</w:t>
      </w:r>
    </w:p>
    <w:p w14:paraId="06E42BF8"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According to the HOLY BIBLE, to whom are we to be submissive, and why? Submission is a concept that seems to go against the grain of human nature, and yet we all see the need for it in certain aspects of life. Without submission, things quickly fall into chaos as everyone strives to be in charge. Even though it is sometimes mocked as a sign of weakness, submission is really one of the strongest pillars of a stable society. What does the HOLY BIBLE say about the parameters of submission? First of all, we need a proper understanding of submission. The English word submit comes from a Latin root which means “to let down, reduce, or yield.” It pictures kneeling before a superior. Even our modern language hints at its roots: to have a “sub-mission” would mean to have a “secondary” mission that yields to a greater one. The New Testament Greek word is hupotasso, which means “to put under or arrange under.” It is a military word that refers to lower-ranking soldiers arranging themselves under the orders of higher officers. Submission, then, comes from an acknowledgment of proper order and authority. All authority comes from GOD, the CREATOR of Heaven and Earth, and we are commanded to submit to Him (JAMES 4:7). The apostle Paul outlines a chain of authority in 1 Corinthians 11:3–12, reminding that woman was made from man and man was made by GOD. The full order of authority is GOD — CHRIST — Man — Woman. Again, in Romans 11:36, we are told that all things are from GOD, through GOD, and to GOD, so He is the highest authority. JESUS Himself recognized GOD’s authority and was submissive to it. In JOHN 4:34, JESUS said His purpose was “to do the will of him who sent me and to finish his work,” and in JOHN 5:30, “I seek not to please myself but him who sent me.” JESUS’ entire life was one of submission to the FATHER [STEPHEN], culminating with His great prayer of submission just before His death, “My FATHER [STEPHEN], if it is possible, may this cup be taken from me. Yet not as I will, but as you will” (Matthew 26:39). If we will be disciples of CHRIST, we must submit to CHRIST’s authority, just as He submitted to the FATHER’s [STEPHEN’s] (Luke 6:46; 14:27). This brings us to the more common question: to whom are we to submit, when, and why? The “why” is easy to answer—because GOD commands it, and He is the highest authority. First PETER 2:13–14 gives the general concept: “Submit yourselves for the LORD’s sake to every authority instituted among men: whether to the KING, as the supreme authority, or to governors, who are sent by him to punish those who do wrong and to commend those who do right.” Since all authority comes from GOD, we are to submit to anyone who is placed in authority over us. In so doing, we submit to GOD. Likewise, to rebel against those in authority is tantamount to rebelling against GOD. That is one reason why Christians through the ages have allowed themselves to be martyred rather than take up arms against the State. Wives are to submit to their own husbands as an act of reverence and worship to GOD (1 PETER 3:1–6). The example PETER gives of Sarah and Abraham points to a time when Abraham told her to lie in order to protect himself (Genesis 20:13). Even though it looked like she was putting herself in harm’s way, she submitted, and GOD worked to protect her. PETER says this kind of submission will be used by GOD to win over a disobedient and faithless husband. Young men are to submit to their elders (1 PETER 5:5), showing reverence for their age and wisdom. This is a carry-over from the command given to children in Deuteronomy 5:16—honor your FATHER [STEPHEN] and your MOTHER [VICTORIA]. Parents are entrusted with the responsibility to raise and train their children, and children are to honor and obey their parents. Obeying and honoring our elders, and recognizing they know more than we, sets the structure for a good society. Christians are told to submit to one another out of reverence for CHRIST (Ephesians 5:21). This prevents selfish pride and fits well with the command to consider others better than ourselves (Philippians 2:3). If our purpose on this Earth is to do the will of GOD, then submitting to someone else becomes an act of trust in GOD. We naturally look out for our best interests, but, if we trust GOD to take care of us, then we are free to take care of others. Our service to our employers also fits into the submission framework. Ephesians 6:5–8 says we should obey our masters just as we would obey CHRIST, and to do it wholeheartedly, as if we were serving the LORD. The reason in verse 8 is that “you know that the LORD will reward everyone for whatever good he does, whether he is slave or free.” Everything comes back to recognizing GOD’s authority and control over our lives. Even when a higher authority violates GOD’s order, we can submit in a Godly fashion. When the apostles were arrested for preaching about JESUS, they did not resist. However, when told to stop preaching JESUS, they replied, “We must obey GOD rather than men!” (Acts 5:29). They appealed to a higher authority and continued to preach JESUS openly, even though it led to persecution. In some cases, they saw GOD bring miraculous deliverance. In others, GOD allowed martyrdom. In all cases, they rejoiced “because they had been counted worthy of suffering disgrace for the Name [</w:t>
      </w:r>
      <w:r w:rsidRPr="00E834F4">
        <w:rPr>
          <w:rFonts w:eastAsia="Times New Roman" w:cstheme="minorHAnsi"/>
          <w:b/>
          <w:bCs/>
          <w:kern w:val="32"/>
        </w:rPr>
        <w:t>LORD STEPHEN YAHWEH</w:t>
      </w:r>
      <w:r w:rsidRPr="00E834F4">
        <w:rPr>
          <w:rFonts w:eastAsia="Times New Roman" w:cstheme="minorHAnsi"/>
          <w:bCs/>
          <w:kern w:val="32"/>
        </w:rPr>
        <w:t>]” (Acts 5:41). The HOLY BIBLE has many other things to say about submission, but these brief examples give the main idea. GOD is the supreme authority, and He has established Earthly authorities. When we keep ourselves within that framework, GOD is pleased, and we are able to see Him work on our behalf.</w:t>
      </w:r>
    </w:p>
    <w:p w14:paraId="7A777200"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authority? According to the HOLY BIBLE, authority ought to be submitted to and respected. This is a hard teaching for many, as the HOLY BIBLE would seem to indemnify those who rule or preside over others in a cruel and unjust manner. Perhaps the most widely-quoted and well-known verse regarding this matter comes from Romans 13. GOD advises us to submit to “governing authorities, for there is no authority except that which GOD has established” (Romans 13:1). We are further advised in the HOLY BIBLE that rebelling against authority is rebelling against GOD (Romans 13:2). Many would argue that such passages deal only with benevolent rulers because the Scripture continues to say that these rulers “hold no terror for those who do right” and that they are “GOD’s servant, an agent of wrath to bring punishment on the wrongdoer”. This is why “it is necessary to submit” and “why you pay taxes, for the authorities are GOD’s servants, who give their full time to governing” (Romans 13:3-6). What does GOD say about reacting to unjust rulers? In another well-known and challenging passage, the HOLY BIBLE says: “Slaves, submit yourselves to your master with all respect, not only to those who are good and considerate, but also to those who are harsh.” He explains further: “For it is GOD’s will that by doing good you should silence the ignorant talk of foolish men” and “Show proper respect to everyone: Love the brotherhood of believers, fear GOD, honor the KING. For it is commendable if a man bears up under the pain of unjust suffering because he is conscious of GOD, [and] if you suffer for doing good and you endure it, this is commendable before GOD. To this you were called, because CHRIST suffered for you, leaving you an example, that you should follow in his steps” (1 PETER 2:15, 17-21). These are very difficult messages and may incline some to feel GOD has a sadistic streak. This would be a misreading of the HOLY BIBLE. GOD’s call always to show love, honor, and respect to others represents how He envisions His Kingdom on Earth. He wishes us to live life to the fullest (JOHN 10:10) and promises us a glorious and eternal life (JOHN 3:16; 14:2-3, 23). Ephesians 6:6-9 exhorts us to obey not merely to win favor just when people’s eyes are on us, but to act as “slaves of CHRIST, doing the will of GOD from your heart,” serving wholeheartedly as if serving the LORD and knowing that He will reward us for whatever good we do. His message is consistent for slave masters, enjoining them to “treat your slaves in the same way” because He is master of both them, and their slaves. Despite instances of poor or tyrannical government, of which many examples are provided in the books of Judges, 1 Kings, and 2 Kings (as well as in today’s world), GOD assures us that on balance, respect, kindness, and submission are part of His plan (1 Thessalonians 5:12-18) and failure to follow this prescription results in our devolving into depravity and anarchy because of self-centeredness (2 Timothy 3:1-9). In short, GOD assures believers that temporary troubles never should trump the exhilarating ecstasy that awaits us with Him.</w:t>
      </w:r>
    </w:p>
    <w:p w14:paraId="535D70F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respect? The apostle PETER summarizes the HOLY BIBLE’s teaching on respect in his first Epistle: “Show proper respect to everyone: Love the brotherhood of believers, fear GOD, honor the KING” (1 PETER 2:17). This passage encompasses four major areas of our lives, teaching us that, as followers of CHRIST, we should respect all men, other Christians, GOD, and governmental authorities. The word respect is a translation of the Greek word timēsate, meaning “honor or value.” It literally means “to place a great value or high price on something.” Interestingly, today we tend to place our values on our perSonal rights and the equality of man. However, biblical respect is far different, more about a perceived inequality in that we recognize that some things and some people are more important than we (compare Philippians 2:3). To respect everyone, believers must be conscious that GOD has created all people in His image, regardless of whether they believe in CHRIST. We should show them proper respect and honor because their souls are of more value than all the wealth in the world (Luke 10:33–34; 1 Corinthians 10:33). Loving the brotherhood of believers means to love all believers, regardless of color, nationality, opinions, or affiliations. We are to demonstrate to the world that we love our Brothers and sisters in CHRIST. The apostle JOHN wrote of this principle a number of times. Quoting JESUS, he writes, “A new command I give you: Love one another. As I have loved you, so you must love one another. By this all men will know that you are my disciples, if you love one another” (JOHN 13:34–35; cf. 15:12; 1 JOHN 3:23). The word fear is a translation of the Greek word phobeisthe, meaning “fear, dread, and respect.” The word also implies that our fear of Him leads to us to total obedience (Leviticus 18:4; Psalm 119:67; JOHN 14:15). Though we are to honor the KING, we should “fear” GOD (compare Deuteronomy 10:12; Isaiah 8:13). The bottom line is that it is GOD alone whom we should “fear” in the sense of having an awed respect. We honor and respect our governing authorities because they exist by the very will of GOD (Romans 13:1–7). Such respect must be given whether we agree with them or not. Those in authority are GOD’s instruments for carrying out the purpose of governing and worthy of the respect GOD mandates. When we obey the principles of this passage, we give genuine credibility to our faith. As believers, we are to honor our governing authorities and their rights as such. But we may not give to the government those rights that belong to GOD alone (Luke 20:25). Christians are to be a people of order and discipline, of righteousness and justice. We are to be dynamic examples of love and peace so that others may be won to CHRIST and be saved for eternity (Matthew 5:14–16). Part of living as examples of CHRIST before the watching world is showing respect to others.</w:t>
      </w:r>
    </w:p>
    <w:p w14:paraId="42C2D300"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What is the blessings GOD promised Israel for obedience? GOD promised many blessings to Israel in the book of Deuteronomy if they would obey His commands. Many important blessings are listed together in Deuteronomy 28:1–14. They include the following: </w:t>
      </w:r>
    </w:p>
    <w:p w14:paraId="47256DB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1. Prominence above other nations: “If you fully obey the LORD your GOD and carefully follow all his commands, I give you today, the LORD your GOD will set you high above all the nations on Earth” (Deuteronomy 28:1).</w:t>
      </w:r>
    </w:p>
    <w:p w14:paraId="01EF8AC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2. Successful cities and farming: “You will be blessed in the city and blessed in the country” (Deuteronomy 28:3).</w:t>
      </w:r>
    </w:p>
    <w:p w14:paraId="5DAAF690"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3. Blessings of children, food, and livestock: “The fruit of your womb will be blessed, and the crops of your land and the young of your livestock—the calves of your herds and the lambs of your flocks” (Deuteronomy 28:4).</w:t>
      </w:r>
    </w:p>
    <w:p w14:paraId="02C1D41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4. Protection and power against enemies: “The LORD will grant that the enemies who rise up against you will be defeated before you. They will come at you from one direction but flee from you in seven” (Deuteronomy 28:7).</w:t>
      </w:r>
    </w:p>
    <w:p w14:paraId="60F28F2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5. Bountiful harvest of food: “The LORD will send a blessing on your barns and on everything you put your hand to. The LORD your GOD will bless you in the land he is giving you” (Deuteronomy 28:8).</w:t>
      </w:r>
    </w:p>
    <w:p w14:paraId="5469F334"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6. Set apart as GOD’s holy people: “The LORD will establish you as his holy people, as he promised you on oath, if you keep the commands of the LORD your GOD and walk in obedience to him” (Deuteronomy 28:9).</w:t>
      </w:r>
    </w:p>
    <w:p w14:paraId="7FA3F94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7. Feared by other nations: “Then all the peoples on Earth will see that you are called by the Name [</w:t>
      </w:r>
      <w:r w:rsidRPr="00E834F4">
        <w:rPr>
          <w:rFonts w:eastAsia="Times New Roman" w:cstheme="minorHAnsi"/>
          <w:b/>
          <w:bCs/>
          <w:kern w:val="32"/>
        </w:rPr>
        <w:t>LORD STEPHEN YAHWEH</w:t>
      </w:r>
      <w:r w:rsidRPr="00E834F4">
        <w:rPr>
          <w:rFonts w:eastAsia="Times New Roman" w:cstheme="minorHAnsi"/>
          <w:bCs/>
          <w:kern w:val="32"/>
        </w:rPr>
        <w:t>] of the LORD, and they will fear you” (Deuteronomy 28:10).</w:t>
      </w:r>
    </w:p>
    <w:p w14:paraId="509F7F3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8. Prosperity regarding family, food, and farm livestock: “The LORD will grant you abundant prosperity—in the fruit of your womb, the young of your livestock and the crops of your ground—in the land he swore to your ancestors to give you” (Deuteronomy 28:11).</w:t>
      </w:r>
    </w:p>
    <w:p w14:paraId="11DF8FFC"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9. Appropriate rain and favorable blessing upon their work, including freedom from debt: “The LORD will open the heavens, the storehouse of his bounty, to send rain on your land in seaSon and to bless all the work of your hands. You will lend to many nations but will borrow from none” (Deuteronomy 28:12).</w:t>
      </w:r>
    </w:p>
    <w:p w14:paraId="48A382D3"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10. Leadership among other people and nations: “The LORD will make you the head, not the tail. If you pay attention to the commands of the LORD your GOD that I give you this day and carefully follow them, you will always be at the top, never at the bottom” (Deuteronomy 28:13).</w:t>
      </w:r>
    </w:p>
    <w:p w14:paraId="43DEAF0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In the original Hebrew of this passage, the blessings are arranged in a chiastic pattern with many of the themes repeating. The concepts of prosperity, success, and GOD’s favor predominate as themes of GOD’s people living in the Promised Land. These blessings were conditional, as are the curses in the next set of verses.</w:t>
      </w:r>
    </w:p>
    <w:p w14:paraId="50EE236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humility? The HOLY BIBLE describes humility as meekness, lowliness, and absence of self. The Greek word translated “humility” in Colossians 3:12 and elsewhere literally means “lowliness of mind,” so we see that humility is a heart attitude, not merely an outward demeanor. One may put on an outward show of humility but still have a heart full of pride and arrogance. JESUS said that those who are “poor in SPIRIT” would have the Kingdom of Heaven (Matthew 5:3). Being poor in SPIRIT means that only those who admit to an absolute bankruptcy of spiritual worth will inherit eternal life. Therefore, humility is a prerequisite for the Christian. When we come to CHRIST as sinners, we must come in humility. We acknowledge that we are paupers and beggars who come with nothing to offer Him but our sin and our need for salvation. We recognize our lack of merit and our complete inability to save ourselves. Then when He offers the grace and mercy of GOD, we accept it in humble gratitude and commit our lives to Him and to others. We “die to self” so that we can live as new creations in CHRIST (2 Corinthians 5:17). We never forget that He has exchanged our worthlessness for His infinite worth, our sin for His righteousness, and the life we now live, we live by faith in the SON of GOD who loved us and gave Himself for us (Galatians 2:20). That is true humility. Biblical humility is not only necessary to enter the Kingdom, it is also necessary to be great in the Kingdom (Matthew 20:26-27). Here JESUS is our model. Just as He did not come to be served, but to serve, so must we commit ourselves to serving others, considering their interests above our own (Philippians 2:3). This attitude precludes selfish ambition, conceit, and the strife that comes with self-justification and self-defense. JESUS was not ashamed to humble Himself as a servant (JOHN 13:1-16), even to death on the cross (Philippians 2:8). In His humility, He was always obedient to the FATHER [STEPHEN] and so should the humble Christian be willing to put aside all selfishness and submit in obedience to GOD and His Word. True humility produces godliness, contentment, and security. GOD has promised to give grace to the humble, while He opposes the proud (Proverbs 3:34; 1 PETER 5:5). Therefore, we must confess and put away pride. If we exalt ourselves, we place ourselves in opposition to GOD who will, in His grace and for our own good, humble us. But if we humble ourselves, GOD gives us more grace and exalts us (Luke 14:11). Along with JESUS, Paul is also to be our example of humility. In spite of the great gifts and understanding he had received, Paul saw himself as the “least of the apostles” and the “chief of sinners” (1 Timothy 1:15; 1 Corinthians 15:9). Like Paul, the truly humble will glory in the grace of GOD and in the cross, not in self-righteousness (Philippians 3:3-9).</w:t>
      </w:r>
    </w:p>
    <w:p w14:paraId="5AD0B0D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is Christian discipleship? By definition, a disciple is a follower, one who accepts and assists in spreading the doctrines of another. A Christian disciple is a perSon who accepts and assists in the spreading of the good news of JESUS CHRIST. Christian discipleship is the process by which disciples grow in the LORD JESUS CHRIST and are equipped by the HOLY SPIRIT, who resides in our hearts, to overcome the pressures and trials of this present life and become more and more Christlike. This process requires believers to respond to the HOLY SPIRIT’s prompting to examine their thoughts, words and actions and compare them with the Word of GOD. This requires that we be in the Word daily—studying it, praying over it, and obeying it. In addition, we should always be ready to give testimony of the reason for the hope that is within us (1 PETER 3:15) and to disciple others to walk in His way. According to Scripture, being a Christian disciple involves perSonal growth characterized by the following:</w:t>
      </w:r>
    </w:p>
    <w:p w14:paraId="131CBEB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1. Putting JESUS first in all things (Mark 8:34-38). The disciple of CHRIST needs to be set apart from the world. Our focus should be on our LORD and pleasing Him in every area of our lives. We must put off self-centeredness and put on CHRIST-centeredness.</w:t>
      </w:r>
    </w:p>
    <w:p w14:paraId="50CE069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2. Following JESUS' teachings (JOHN 8:31-32). We must be obedient children and doers of the Word. Obedience is the supreme test of faith in GOD (1 Samuel 28:18), and JESUS is the perfect example of obedience as He lived a life on Earth of complete obedience to the FATHER [STEPHEN] even to the point of death (Philippians 2:6-8).</w:t>
      </w:r>
    </w:p>
    <w:p w14:paraId="0ADFB5F6"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3. Fruitfulness (JOHN 15:5-8). Our job is not producing fruit. Our job is to abide in CHRIST, and if we do, the HOLY SPIRIT will produce the fruit, and this fruit is the result of our obedience. As we become more obedient to the LORD and learn to walk in His ways, our lives will change. The biggest change will take place in our hearts, and the overflow of this will be new conduct (thoughts, words and actions) representative of that change. The change we seek is done from the inside out, through the power of the HOLY SPIRIT. It isn’t something we can conjure up on our own.</w:t>
      </w:r>
    </w:p>
    <w:p w14:paraId="43544F7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4. Love for other disciples (JOHN 13:34-35). We are told that love of other believers is the evidence of our being a member of GOD's family (1 JOHN 3:10). Love is defined and elaborated on in 1 Corinthians 13:1-13. These verses show us that love is not an emotion; it is action. We must be doing something and involved in the process. Furthermore, we are told to think more highly of others than of ourselves and to look out for their interests (Philippians 2:3-4). The next verse in Philippians (verse 5) really sums up what we are to do when it comes to everything in life: "our attitude should be the same as that of CHRIST JESUS." What a perfect example He is to us for everything we are to do in our Christian walk.</w:t>
      </w:r>
    </w:p>
    <w:p w14:paraId="1478A148"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5. Evangelism - Making disciples of others (Matthew 28:18-20). We are to share our faith and tell nonbelievers about the wonderful changes JESUS CHRIST has made in our lives. No matter what our maturity level in the Christian life, we have something to offer. Too often, we believe the lie from Satan that we don't really know enough or haven't been a Christian long enough to make a difference. Not true! Some of the most enthusiastic representatives of the Christian life are new believers who have just discovered the awesome love of GOD. They may not know a lot of HOLY BIBLE verses or the "accepted" way of saying things, but they have experienced the love of the living GOD, and that is exactly what we are to share.</w:t>
      </w:r>
    </w:p>
    <w:p w14:paraId="72D00AF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does the HOLY BIBLE define success? When KING David was about to die, he gave his SON Solomon the following advice: “Do what the LORD your GOD commands and follow his teachings. Obey everything written in the Law of Moses. Then you will be a success, no matter what you do or where you go” (1 Kings 2:3). Notice that David didn’t tell his SON to build up his Kingdom with great armies or to gather wealth from other lands or to defeat his enemies in battle. Instead, his formula for success was to follow GOD and obey Him. When Solomon became KING, he didn’t ask the LORD for wealth and power, but for wisdom and discernment in order to lead GOD’s people. GOD was pleased by this request and granted it, giving Solomon a wise and understanding heart, more than any man had ever had before. He also gave Solomon the things he didn’t ask for—riches and honor among men (1 Kings 3:1-14). Solomon took his FATHER’s advice to heart, at least for most of his reign, and reflected on it in his writing in Proverbs: “My SON, do not forget my teaching, but let your heart keep my commandments, for length of days and years of life and peace they will add to you. Let not steadfast love and faithfulness forsake you; bind them around your neck; write them on the tablet of your heart. So, you will find favor and good success in the sight of GOD and man” (Proverbs 3:1-4). JESUS reiterated this teaching in the New Testament when He declared which is the greatest commandment: “Love the LORD your GOD with all your heart and with all your soul and with all your mind and with all your strength. The second is this: 'Love your neighbor as yourself.' There is no commandment greater than these" (Mark 12:30-31). Loving GOD means obeying Him and keeping His commandments (JOHN 14:15, 23-24). The first step in this process is accepting the free gift of eternal life offered by JESUS CHRIST (JOHN 3:16). This is the beginning of true biblical success. When the gift is received, transformation begins. The process is accomplished, not by human will, but by GOD’s HOLY SPIRIT (JOHN 1:12-13). How does this happen, and what is the result? It happens first through trusting the LORD and obeying Him. As we obey Him, He transforms us, giving us a completely new nature (2 Corinthians 5:17). As we go through trouble and hard times, which the HOLY BIBLE calls “trials,” we are able to endure with great peace and direction, and we begin to understand that GOD uses those very trials to strengthen our inner perSon (JOHN 16:33; JAMES 1:2). In other words, trouble in life does not cause us to fail, but to walk through trouble with GOD’s grace and wisdom. By obeying GOD, we gain freedom from the curses of this world—hate, jealousy, addictions, confusion, inferiority complexes, anger, bitterness, unforgiveness, selfishness, and more. In addition, followers of CHRIST (Christians) possess and display the fruit of the SPIRIT of GOD who resides in their hearts—love, joy, peace, patience, goodness, kindness, gentleness, faithfulness, and self-control (Galatians 5:22-23). We have at our disposal knowledge to know what to do and where to turn (Proverbs 3:5-6), unhindered amounts of wisdom (JAMES 1:5), and the peace that passes understanding (Philippians 4:7). As we grow and mature in CHRIST, we begin to think not only of ourselves but of others. Our greatest joy becomes what we can do for others and give to others, and how we can help them grow and prosper spiritually. This is true success, because a perSon can have all the power, money, popularity, and prestige the world has to offer, but, if his soul is empty and bitter, worldly success is really failure. “What good will it be for a man if he gains the whole world, yet forfeits his soul? Or what can a man give in exchange for his soul?” (Matthew 16:26). One last word on biblical success. While transformation of our inner lives is GOD’s goal for us, He also abundantly provides good physical gifts to His children (food, clothing, houses, etc.), and He loves to do it (Matthew 6:25-33). Yet most of us, at one time or another, focus on the gifts rather than on the Giver. That’s when we regress in our contentment and joy and we quench the SPIRIT’s transforming work within us, because we are focusing on the wrong things. That may be why the LORD sometimes limits His gift-giving to us—so we do not stumble over the gifts and fall away from Him. Picture two hands. In the right hand there are the offer of true contentment, the ability to handle life’s problems without being overcome by them, amazing peace that sees us through all circumstances, wisdom to know what to do, knowledge and constant direction for life, love for others, acceptance of ourselves, joy no matter what, and, at the end of life, an eternity with the GOD who freely gives all these gifts. The other hand holds all the money and power and "success" the world has to offer, without any of what the right hand holds. Which would you choose? The HOLY BIBLE says, “Where your treasure is, there also is your heart” (Matthew 6:21). That which is in the right hand is the biblical definition of success.</w:t>
      </w:r>
    </w:p>
    <w:p w14:paraId="32418E5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motivation? Motivation is defined as “that which moves one toward an action; that which changes, provokes, or impels our very being.” The HOLY BIBLE has a great deal to say about motivation. The motivation of Christians is supposed to be exactly the opposite of what motivates unbelievers. For one thing, our sense of motivation or inspiration comes from GOD, not from the things of the world. David spoke of his motivation in his psalms: “I desire to do Your will, O my GOD; Your Law is within my heart” (Psalm 40:8). Later he wrote, “Whom have I in Heaven but you? And Earth has nothing I desire besides you” (Psalm 73:25). The world is motivated by self and the aggrandizement of self, the all-about-me syndrome, which is identified by self-determination, self-obsession and self-worship. The HOLY BIBLE does not teach us to be centered on ourselves. In fact, it teaches just the opposite. JESUS said, “The greatest among you will be your servant. For whoever exalts himself will be humbled, and whoever humbles himself will be exalted” (Matthew 23:11-12; Luke 9:48). As followers of CHRIST, we are called to deny ourselves, take up our cross, and follow Him (Matthew 16:24). The cross was an instrument of death, and JESUS’ message to us is that only those who die to self will truly follow Him. We do that by doing nothing out of vanity and conceit, but instead considering others better than ourselves (Philippians 2:3). JESUS set the example for our motivation in this life: “My food is to do the will of Him who sent Me and to finish His work” (JOHN 4:34). JESUS was concerned with pleasing His FATHER [STEPHEN], and so should we be motivated by that same concern. He always did the FATHER’s [STEPHEN’s] will, motivated by pleasing Him through obedience (JOHN 8:29). His obedience extended all the way to the cross where He humbled Himself and “became obedient unto death” (Philippians 2:8). Our motivation should be the same as His—the obedience by which we prove we are truly His. “If you love me, keep my commandments” (JOHN 14:15). The apostle Paul spoke of what motivated him to endure the suffering he experienced: “For me, to live is CHRIST...” (Philippians 1:21; compare 2 Corinthians 11:23-28). It wasn’t money, it wasn’t fame, nor was it being the best apostle that motivated Paul. It was living for CHRIST that superseded everything (Philippians 4:12-13). Our motivation as believers stems from a yearning to have peace with GOD (Romans 5:1; Philippians 4:7), to have His grace as well as hope (Romans 5:2; 1 JOHN 5:13). The Christian views life through the lens of the future—being in the presence and glory of GOD (JOHN 17:24), and this is our true motivation.</w:t>
      </w:r>
    </w:p>
    <w:p w14:paraId="17FE1C3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Law vs. grace—why is there so much conflict among Christians on the issue? One side says, “Salvation is by grace and grace alone.” The other side counters, “That idea leads to lawlessness. GOD’s righteous standard in the Law must be upheld.” And someone else chimes in with, “Salvation is by grace, but grace only comes to those who obey GOD’s Law.” At the root of the debate are differing views on the basis of salvation. The importance of the issue helps fuel the intensity of the discussion. When the HOLY BIBLE speaks of “the Law,” it refers to the detailed standard GOD gave to Moses, beginning in Exodus 20 with the Ten Commandments. GOD’s Law explained His requirements for a holy people and included three categories: civil, ceremonial, and moral Laws. The Law was given to separate GOD’s people from the evil nations around them and to define sin (Ezra 10:11; Romans 5:13; 7:7). The Law also clearly demonstrated that no human being could purify himself enough to please GOD—i.e., the Law revealed our need for a Savior. By New Testament times, the religious leaders had hijacked the Law and added to it their own rules and traditions (Mark 7:7–9). While the Law itself was good, it was weak in that it lacked the power to change a sinful heart (Romans 8:3). Keeping the Law, as interpreted by the Pharisees, had become an oppressive and overwhelming burden (Luke 11:46). It was into this legalistic climate that JESUS came, and conflict with the hypocritical arbiters of the Law was inevitable. But JESUS, the Lawgiver, said, “Do not think that I have come to abolish the Law or the Prophets; I have not come to abolish them but to fulfill them” (Matthew 5:17). The Law was not evil. It served as a mirror to reveal the condition of a perSon’s heart (Romans 7:7). JOHN 1:17 says, “For the Law was given through Moses; grace and TRUTH came through JESUS CHRIST.” JESUS embodied the perfect balance between grace and the Law (JOHN 1:14). GOD has always been full of grace (Psalm 116:5; Joel 2:13), and people have always been saved by faith in GOD (Genesis 15:6). GOD did not change between the Old and New Testaments (Numbers 23:19; Psalm 55:19). The same GOD who gave the Law also gave JESUS (JOHN 3:16). His grace was demonstrated through the Law by providing the sacrificial system to cover sin. JESUS was born “under the Law” (Galatians 4:4) and became the final sacrifice to bring the Law to fulfillment and establish the New Covenant (Luke 22:20). Now, everyone who comes to GOD through CHRIST is declared righteous (2 Corinthians 5:21; 1 PETER 3:18; Hebrews 9:15). The conflict between JESUS and the self-righteous arose immediately. Many who had lived for so long under the Pharisees’ oppressive system eagerly embraced the mercy of CHRIST and the freedom He offered (Mark 2:15). Some, however, saw this new demonstration of grace as dangerous: what would keep a perSon from casting off all moral restraint? Paul dealt with this issue in Romans 6: “What shall we say, then? Shall we go on sinning so that grace may increase? By no means! We are those who have died to sin; how can we live in it any longer?” (verses 1—2). Paul clarified what JESUS had taught: The Law shows us what GOD wants (holiness), and grace gives us the desire and power to be holy. Rather than trust in the Law to save us, we trust in CHRIST. We are freed from the Law’s bondage by His once-for-all sacrifice (Romans 7:6; 1 PETER 3:18). There is no conflict between grace and the Law, properly understood. CHRIST fulfilled the Law on our behalf and offers the power of the HOLY SPIRIT, who motivates a regenerated heart to live in obedience to Him (Matthew 3:8; Acts 1:8; 1 Thessalonians 1:5; 2 Timothy 1:14). JAMES 2:26 says, “As the body without the SPIRIT is dead, so faith without deeds is dead.” A grace that has the power to save also has the power to motivate a sinful heart toward godliness. Where there is no impulse to be Godly, there is no saving faith. We are saved by grace, through faith (Ephesians 2:8–9). The keeping of the Law cannot save anyone (Romans 3:20; Titus 3:5). In fact, those who claim righteousness on the basis of their keeping of the Law only think they’re keeping the Law; this was one of JESUS’ main points in the Sermon on the Mount (Matthew 5:20–48; see also Luke 18:18–23). The purpose of the Law was, basically, to bring us to CHRIST (Galatians 3:24). Once we are saved, GOD desires to glorify Himself through our good works (Matthew 5:16; Ephesians 2:10). Therefore, good works follow salvation; they do not precede it. Conflict between “grace” and the “Law” can arise when someone 1) misunderstands the purpose of the Law; 2) redefines grace as something other than “GOD’s benevolence on the undeserving” (see Romans 11:6); 3) tries to earn his own salvation or “supplement” CHRIST’s sacrifice; 4) follows the error of the Pharisees in tacking manmade rituals and traditions onto his doctrine; or 5) fails to focus on the “whole counsel of GOD” (Acts 20:27). When the HOLY SPIRIT guides our search of Scripture, we can “study to show ourselves approved unto GOD” (2 Timothy 2:15) and discover the beauty of a grace that produces good works.</w:t>
      </w:r>
    </w:p>
    <w:p w14:paraId="0A8DFCF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GOD want from me? The people in the prophet Micah’s day complained that GOD was never satisfied. They snidely asked, “Will the LORD be pleased with thousands of rams, with ten thousand rivers of olive oil?” (Micah 6:7). It was their way of asking, “What does GOD want from us, anyway?” Some people today feel like all their striving to please GOD goes for nothing, and they, too, ask, “What does GOD want from me?” JESUS was asked once which commandment of the Law was the greatest. He answered, “Love the LORD your GOD with all your heart and with all your soul and with all your mind and with all your strength. The second is this: ‘Love your neighbor as yourself.’ There is no commandment greater than these” (Mark 12:30–32; cf. Matthew 22:37–39). What GOD wants is really quite simple: He wants us. All our service for GOD must flow from those two commands to love, or it is not real service; it is fleshly effort. And Romans 8:8 says that those who are “in the flesh cannot please GOD.” First, GOD wants us to trust in His SON as Savior and LORD (Philippians 2:9–11). Second PETER 3:9 says, “The LORD…is patient with you, not wanting anyone to perish, but everyone to come to repentance.” We come to know JESUS through repenting of our sin and accepting Him as our perSonal sacrifice (Romans 10:9; JOHN 1:12). When JESUS’ disciples asked Him to show them the FATHER [STEPHEN], He replied, “Anyone who has seen me has seen the FATHER [STEPHEN]” (JOHN 14:9). GOD wants us to know Him, and we can only know Him through JESUS. Next, GOD wants us to “become conformed to the image of His SON” (Romans 8:29). The FATHER [STEPHEN] wants all of His children to be like JESUS. He brings situations into our lives to refine us and chip away those flawed characteristics that are in the way of our becoming who He designed us to be (Hebrews 12:7; JAMES 1:12). As JESUS was obedient to the FATHER [STEPHEN] in everything, so the goal of every child of GOD should be to obey our Heavenly FATHER [STEPHEN] (JOHN 8:29). First PETER 1:14–15 says, “As obedient children, do not conform to the evil desires you had when you lived in ignorance. But just as he who called you is holy, so be holy in all you do.” Many people, like the Pharisees in JESUS’ day, try to put the external action before the inner heart change (Luke 11:42). They place all the focus on what they do rather than who they are. But, unless love for GOD is our motivation, outward displays of goodness only result in pride and legalism. Neither pleases GOD. When we surrender ourselves totally to Him, His HOLY SPIRIT empowers us to love GOD fully and serve Him from the right motive. True service and holiness are simply the outworking of the SPIRIT, the overflowing of a life dedicated to the glory of GOD. When our focus is on loving GOD rather than simply serving Him, we end up doing both. If we skip the relationship, our service is of no use and benefits nothing (1 Corinthians 13:1–2). The prophet Micah responded to the Israelites’ complaint that they didn’t know what GOD wanted from them. The prophet says, “He has told you, O man, what is good; and what does the LORD require of you but to do justice, and to love kindness, and to walk humbly with your GOD?” (Micah 6:8, ESV). GOD’s desire for us is very simple. People complicate things, tacking on rules and man-made Laws that ensure frustration and kill the joy in following CHRIST (2 Corinthians 3:6). GOD wants us to love Him with all our hearts and let our obedience stem from a heartfelt desire to be pleasing in His sight. David understood what GOD wanted when he prayed, “You do not delight in sacrifice, or I would bring it; you do not take pleasure in burnt offerings. My sacrifice, O GOD, is a broken SPIRIT; a broken and contrite heart you, GOD, will not despise” (Psalm 51:16–17).</w:t>
      </w:r>
    </w:p>
    <w:p w14:paraId="042E816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honor? As a noun, honor in the HOLY BIBLE means “esteem, value, or great respect.” To honor someone is to value him highly or bestow value upon him. The HOLY BIBLE exhorts us to express honor and esteem toward certain people: our parents, the aged, and those in authority (Ephesians 6:2; Leviticus 19:32; Romans 13:1). But we must understand that all authority and honor belong to GOD alone (1 Chronicles 29:11; 1 Timothy 1:17; Revelation 5:13). Though He can delegate His authority to others, it still belongs to Him (Ephesians 4:11-12). PETER tells us to “honor all people, love the brotherhood, fear GOD, honor the KING” (1 PETER 2:17). The idea of honoring others, especially those in authority (the KING), comes from the fact that they represent GOD’s ultimate authority. A classic example is the command to “submit to the governing authorities because they have been established by GOD” (Romans 13:1-6). Therefore, “he who rebels against the authority is rebelling against what GOD has instituted, and those who do so will bring judgment on themselves” (Romans 13:2). This means it is incumbent upon Christians to honor those whom GOD has placed over us through our obedience and demonstration of respect. To do otherwise is to dishonor GOD. The HOLY BIBLE speaks of another noteworthy group of people who are deserving of “double honor,” the leadership of the church, called elders: “Let the elders who rule well be considered worthy of double honor, especially those who labor in preaching and teaching” (1 Timothy 5:17). In the first-century church, some elders labored in word and doctrine by devoting their time to preaching and teaching, while others did so privately. However, all elders gave attention to the interests of the church and the welfare of its members. These men were entitled to double honor of both respect and deference for their position, as well as material or monetary support. This was especially significant because the New Testament was not yet available. The HOLY BIBLE also gives us the command to honor one another in our employer/employee relationships (1 Timothy 3:17; 6:1; Ephesians 6:5-9), as well as in the marriage relationship with the husband and wife being in submission to and honoring one another (Hebrews 13:4; Ephesians 5:23-33). Interestingly enough, of all the commands to honor one another, the most oft-repeated pertains to that of honoring one’s FATHER [STEPHEN] and MOTHER [VICTORIA] (Exodus 20:12; Matthew 15:4). This command was so important to GOD that if anyone cursed or struck his parent, he was to be put to death (Exodus 21:7). The word love is also sometimes synonymous for honor. Paul commands us to “be devoted to one another in brotherly love. Honor one another above yourselves” (Romans 12:10). Honoring others, however, goes against our natural instinct, which is to honor and value ourselves. It is only by being imbued with humility by the power of the HOLY SPIRIT that we can esteem and honor our fellow man more than ourselves (Romans 12:3; Philippians 2:3). The book of Proverbs illustrates the association of one’s behavior with its resulting honor. For example, “He who pursues righteousness and love finds life, prosperity and honor” (Proverbs 21:21; see also Proverbs 22:4; 29:23). Often, honor is conferred upon those of wisdom and intelligence, thereby earning praise and adoration (1 Kings 10:6-7). Another kind of honor pertains to those who have great wealth or fame (Joshua 6:27). Correspondingly, we also know that such worldly honor, fame and wealth, in the end, is meaningless and short-lived (Ecclesiastes 1:14; JAMES 4:14). Honor as taught in the Scriptures is far different from the type of honor sought after by the world. Honor and awards are heaped upon those with wealth, political clout, worldly power, and celebrity status. Those who thrive on this world’s fleeting honor and stature are unmindful that “GOD opposes the proud but gives grace to the humble” (1 PETER 5:5; see also Proverbs 16:5; Isaiah 13:11). Such were the Pharisees of JESUS’ time, who sought honor and accolades from men. But in TRUTH, JESUS rejected them. He said, “Everything they do is done for men to see” (Matthew 23:5). He not only labeled them as hypocrites, but “snakes” and “vipers,” essentially condemning them to hell (Matthew 23:29-33). The point to be made here is that the world in which we reside is corrupt (Deuteronomy 32:5; Philippians 2:15) because it does not give to GOD the honor He deserves. The one who honors the world and the things of it makes himself an enemy of GOD (JAMES 4:4). The apostle Paul wrote, “For even though they knew GOD, they did not honor Him as GOD or give thanks, but they became futile in their speculations, and their foolish heart was darkened” (Romans 1:21). The HOLY BIBLE teaches that honor is found in GOD and His SON and in our being like Him (JOHN 15:8). We are to give obeisance to Him through the fruits of our labors (Proverbs 3:9; 1 Corinthians 10:31), as well as through the care and nurture of our bodies (1 Corinthians 6:19). To esteem GOD as first in our lives (Matthew 22:37-38) is thereby expressed in both the total commitment of our lives and devotion of our possessions to His service and glory (Colossians 3:17). Though we are in this world, we are not of this world (JOHN 15:18-21). This means, as we honor GOD through our Godly character, we will reap dishonor from those of the world. In fact, the HOLY BIBLE teaches us that “everyone who wants to live a Godly life in CHRIST JESUS will be persecuted” (2 Timothy 3:12). After all is said and done, we do know this: as the heavens and all therein raise their voices in honor and praise to GOD, we are to do likewise: “You are worthy, our LORD and GOD, to receive glory and honor and power, for You created all things, and by Your will they were created and have their being” (Revelation 4:11). There has never been, nor will there ever be, anyone in any position of power or worldly influence who can claim such an honor (1 Timothy 6:16). GOD alone is the CREATOR and sustainer of all the heavens and the Earth (Revelation 14:7). All true believers are to honor GOD and His SON, JESUS CHRIST, through our acknowledgement and confession that He is the one and only GOD (Exodus 20:3; JOHN 14:6; Romans 10:9). We are to honor GOD in our recognition that the gift of life eternal and the very salvation of our souls come through JESUS CHRIST and Him alone (JOHN 11:25; Acts 4:12; 1 Timothy 2:5). Knowing this, we give honor and obeisance to our Savior through our humble adoration and obedience to His will (JOHN 14:23-24; 1 JOHN 2:6). As such, He will honor us when He seats us on His throne in Heaven (Revelation 3:21).</w:t>
      </w:r>
    </w:p>
    <w:p w14:paraId="0726EE9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What are the Covenants in the HOLY BIBLE? The HOLY BIBLE speaks of 8 different covenants, four of which (Abrahamic, Palestinian, Mosaic, Davidic) GOD made with the nation of Israel. Of those four, three are unconditional in nature; that is, regardless of Israel's obedience or disobedience, GOD still will fulfill these covenants with Israel. One of the covenants, the Mosaic Covenant, is conditional in nature. That is, this covenant will bring either blessing or cursing depending on Israel's obedience or disobedience. Three of the covenants (Adamic, Noahic, New) are made between GOD and mankind in general, and are not limited to the nation of Israel. </w:t>
      </w:r>
    </w:p>
    <w:p w14:paraId="7B9BC3BC"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The Adamic Covenant can be thought of in two parts: the Edenic Covenant (innocence) and the Adamic Covenant (grace) (Genesis 3:16-19). The Edenic Covenant is found in Genesis 1:26-30; 2:16-17. The Edenic Covenant outlined man’s responsibility toward creation and GOD’s directive regarding the tree of the knowledge of good and evil. The Adamic Covenant included the curses pronounced against mankind for the sin of Adam and Eve, as well as GOD’s provision for that sin (Genesis 3:15).</w:t>
      </w:r>
    </w:p>
    <w:p w14:paraId="21B0FBE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The Noahic Covenant was an unconditional covenant between GOD and Noah (specifically) and humanity (generally). After the Flood, GOD promised humanity that He would never again destroy all life on Earth with a Flood (see Genesis chapter 9). GOD gave the rainbow as the sign of the covenant, a promise that the entire Earth would never again flood and a reminder that GOD can and will judge sin (2 PETER 2:5).</w:t>
      </w:r>
    </w:p>
    <w:p w14:paraId="1DBDC463"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Abrahamic Covenant (Genesis 12:1-3, 6-7; 13:14-17; 15; 17:1-14; 22:15-18). In this covenant, GOD promised many things to Abraham. He perSonally promised that He would make Abraham’s name great (Genesis 12:2), that Abraham would have numerous physical descendants (Genesis 13:16), and that he would be the FATHER of a multitude of nations (Genesis 17:4-5). GOD also made promises regarding a nation called Israel. In fact, the geographical boundaries of the Abrahamic Covenant are laid out on more than one occasion in the book of Genesis (12:7; 13:14-15; 15:18-21). Another provision in the Abrahamic Covenant is that the families of the world will be blessed through the physical line of Abraham (Genesis 12:3; 22:18). This is a reference to the MESSIAH, who would come from the line of Abraham.</w:t>
      </w:r>
    </w:p>
    <w:p w14:paraId="1423C52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Palestinian Covenant (Deuteronomy 30:1-10). The Palestinian Covenant, or Land Covenant, amplifies the land aspect that was detailed in the Abrahamic Covenant. According to the terms of this covenant, if the people disobeyed, GOD would cause them to be scattered around the world (Deuteronomy 30:3-4), but He would eventually restore the nation (verse 5). When the nation is restored, then they will obey Him perfectly (verse 8), and GOD will cause them to prosper (verse 9).</w:t>
      </w:r>
    </w:p>
    <w:p w14:paraId="3B4F7C6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Mosaic Covenant (Deuteronomy 11; et al.). The Mosaic Covenant was a conditional covenant that either brought GOD's direct blessing for obedience or GOD's direct cursing for disobedience upon the nation of Israel. Part of the Mosaic Covenant was the Ten Commandments (Exodus 20) and the rest of the Law, which contained over 600 commands—roughly 300, positive and 300, negative, the history books of the Old Testament (Joshua–Esther) detail how Israel succeeded at obeying the Law or how Israel failed miserably at obeying the Law. Deuteronomy 11:26-28 details the blessing/cursing motif.</w:t>
      </w:r>
    </w:p>
    <w:p w14:paraId="7364525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Davidic Covenant (2 Samuel 7:8-16). The Davidic Covenant amplifies the “seed” aspect of the Abrahamic Covenant. The promises to David in this passage are significant. GOD promised that David's lineage would last forever and that his Kingdom would never pass away permanently (verse 16). Obviously, the Davidic throne has not been in place at all times. There will be a time, however, when someone from the line of David will again sit on the throne and rule as KING. This future KING is JESUS (Luke 1:32-33).</w:t>
      </w:r>
    </w:p>
    <w:p w14:paraId="6AB77BB1"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New Covenant (Jeremiah 31:31-34). The New Covenant is a covenant made first with the nation of Israel and, ultimately, with all mankind. In the New Covenant, GOD promises to forgive sin, and there will be a universal knowledge of the LORD. JESUS CHRIST came to fulfill the Law of Moses (Matthew 5:17) and create a new covenant between GOD and His people. Now that we are under the New Covenant, both Jews and Gentiles can be free from the penalty of the Law. We are now given the opportunity to receive salvation as a free gift (Ephesians 2:8-9).</w:t>
      </w:r>
    </w:p>
    <w:p w14:paraId="1C11160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Within the discussion of the biblical covenants, there are a few issues that Christians are not agreed upon. First, some Christians think that all of the covenants are conditional in nature. If the covenants are conditional, then Israel failed miserably at fulfilling them. Others believe that the unconditional covenants have yet to be totally fulfilled and, regardless of Israel's disobedience, will come to fruition sometime in the future. Second, how does the church of JESUS CHRIST relate to the covenants? Some believe that the church fulfills the covenants and GOD will never deal with Israel again. This is called replacement theology and has little scriptural evidence. Others believe that the church initially or partially will fulfill these covenants. While many of the promises towards Israel are still in the future, many believe that the church shares in the covenants in some way. Others believe that the covenants are for Israel and for Israel alone, and that the church has no part in these covenants.</w:t>
      </w:r>
    </w:p>
    <w:p w14:paraId="56871DD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can I have a closer relationship with GOD? Developing a closer relationship with GOD is an admirable goal and reflects a heart that is truly reborn, for only those who are in CHRIST desire a closer relationship with GOD. We must also understand that in this life we will never be as close to GOD as we ought to be or desire to be. The reason for this is lingering sin in our lives. This is not a deficiency on GOD’s part, but on ours; our sin remains a barrier to the full and complete fellowship with GOD which will be realized once we’re in glory. Even the apostle Paul, who had about as close a relationship as one could probably have with GOD in this life, still longed for a closer relationship: “Indeed, I count every 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(Philippians 3:8-9). No matter where we are in our walk with CHRIST, we can always have a closer walk, and, even glorified in Heaven, we will have all eternity to grow in our relationship with the LORD. There are five basic things we can do to have a closer relationship with GOD. The first thing we can do to have a closer relationship with GOD is to make a daily habit of confessing our sin to Him. If sin is the barrier in our relationship with GOD, then confession removes that barrier. When we confess our sins before GOD, He promises to forgive us (1 JOHN 1:9), and forgiveness is what restores a relationship that has been strained. We must keep in mind that confession is more than simply saying, “I’m sorry for my sin, GOD.” It is the heartfelt contrition of those who recognize that their sin is an offense to a holy GOD. It is the confession of one who realizes that his sin is what nailed JESUS CHRIST to the cross. It is the cry of the publican in Luke 18 who said, “GOD be merciful to me a sinner!” As KING David wrote, “The sacrifices of GOD are a broken SPIRIT; a broken and contrite heart, O GOD, you will not despise” (Psalm 51:17). The second thing we can do to have a closer relationship with GOD is to listen when GOD speaks. Many today are chasing a supernatural experience of hearing GOD’s voice, but the apostle PETER tells us that we “have something more-sure, the prophetic word, to which you will do well to pay attention as to a lamp shining in a dark place, until the day dawns and the morning star rises in your hearts” (2 PETER 1:19). That “more sure prophetic word” is the HOLY BIBLE. In the HOLY BIBLE, we “hear” GOD’s voice to us. It is through the “GOD-breathed” Scriptures that we become “thoroughly equipped for every good work” (2 Timothy 3:16-17). So, if we want to grow closer to GOD, we should read His Word regularly. In reading His Word, we are “listening” to GOD speak through it by his SPIRIT who illuminates the Word to us. The third thing we can do to have a closer relationship with GOD is to speak to Him through prayer. If reading the HOLY BIBLE is listening to GOD speak to us, speaking to GOD is accomplished through prayer. The Gospels often record JESUS secreting Himself away to commune with His FATHER [STEPHEN] in prayer. Prayer is much more than simply a way to ask GOD for things we need or want. Consider the model prayer that JESUS gives His disciples in Matthew 6:9-13. The first three petitions in that prayer are directed toward GOD (may His Name [</w:t>
      </w:r>
      <w:r w:rsidRPr="00E834F4">
        <w:rPr>
          <w:rFonts w:eastAsia="Times New Roman" w:cstheme="minorHAnsi"/>
          <w:b/>
          <w:bCs/>
          <w:kern w:val="32"/>
        </w:rPr>
        <w:t>LORD STEPHEN YAHWEH</w:t>
      </w:r>
      <w:r w:rsidRPr="00E834F4">
        <w:rPr>
          <w:rFonts w:eastAsia="Times New Roman" w:cstheme="minorHAnsi"/>
          <w:bCs/>
          <w:kern w:val="32"/>
        </w:rPr>
        <w:t>] be hallowed, may His Kingdom come, may His will be done). The last three petitions are requests we make of GOD after we’ve taken care of the first three (give us our daily bread, forgive us our debts, lead us not into temptation). Another thing we can do to revive our prayer lives is to read the Psalms. Many of the Psalms are heartfelt cries to GOD for various things. In the Psalms we see adoration, contrition, thanksgiving and supplication modeled in a divinely inspired way. The fourth thing we can do to have a closer relationship with GOD is to find a body of believers with whom we can regularly worship. This is such a vital component of spiritual growth. Too often, we approach church with a “what can I get out of it?” mentality. We seldom take the time to prepare our hearts and minds for worship. Again, the Psalms show us many calls from GOD to His people to come and worship the LORD (for example, Psalm 95:1-2). GOD invites us, commands us, to come into His presence for worship. How can we, His people, fail to respond? Not only does regular church attendance give us an opportunity to come before the LORD’s presence in worship, but it also gives us an opportunity to fellowship with the LORD’s people. As we come into the house of the LORD in worship and fellowship with His people, we can’t help but grow closer to the LORD as a result. Finally, a closer relationship with GOD is built upon a life of obedience. JESUS told His disciples in the upper room, “If you love me, keep my commandments” (JOHN 14:23). JAMES tells us that as we submit ourselves to GOD through obedience, resist the devil, and draw near to GOD, He will draw near to us (JAMES 4:7-8). Paul tells us in Romans that our obedience is our “living sacrifice” of thanksgiving to GOD (Romans 12:1). We must keep in mind that all biblical exhortations to obedience are presented as our response to the grace of GOD we receive in salvation. We don’t earn salvation through our obedience; rather, it is the way we show our love and gratitude toward GOD. So, through confession, HOLY BIBLE study, prayer, regular church attendance, and obedience, we can develop a closer relationship with GOD. It seems rather simple, if not simplistic. But consider this: how do we develop a closer relationship with other human beings? We spend time with them in conversation, opening our hearts to them and listening to them at the same time. We acknowledge when we’ve done wrong and seek forgiveness. We seek to treat them well and sacrifice our own needs to fulfill theirs. It’s not really that different with our relationship to our Heavenly FATHER [STEPHEN].</w:t>
      </w:r>
    </w:p>
    <w:p w14:paraId="1891121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it mean to take every thought captive (2 Corinthians 10:5)? In speaking of our spiritual warfare, Paul says that we take every thought captive and subject all thinking to CHRIST JESUS. Here are the apostle’s words: “We demolish arguments and every pretension that sets itself up against the knowledge of GOD, and we take captive every thought to make it obedient to CHRIST” (2 Corinthians 10:5). The primary point in this section of 2 Corinthians is that we are in a spiritual warfare. What leads up to the statement that we take every thought captive is important. In verse 3 Paul states that though we walk in the flesh we do not war after the flesh. That is, we do not rely on human ingenuity or manmade plans to bring the victory. The flesh is powerless against the wiles of the devil. In verse 4 Paul mentions the “strongholds” or the “fortresses” that are destroyed by GOD’s power. These strongholds are the philosophies, arguments, and “proud opinions” mentioned in verse 5. Without question, there are many human thoughts that need to be taken captive. Numerous ungodly philosophies hold people in bondage, and those spiritual “fortresses” need to be demolished. The systems of thought that war against us are “arrogant obstacles” (NET), “lofty opinions” (ESV), and “sophisticated arguments and every exalted and proud thing” (AMP) that prevent people from knowing GOD. In our day, these systems of human thought include the theory of evolution, secular humanism, existentialism, the cults, the occult, and false religions. How many people are held captive by the idea that they are the products of chance in a godless Universe? How many spiritual priSoners labor under the requirements of Allah and await freedom in CHRIST? We must take captive every thought and make it obedient to CHRIST. “If the SON sets you free, you will be free indeed” (JOHN 8:36). False religion and secular philosophy have created thinking that has impriSoned the minds of millions. It is a true spiritual battle: “The GOD of This Age has blinded the minds of unbelievers, so that they cannot see the light of the gospel that displays the glory of CHRIST, who is the image of GOD” (2 Corinthians 4:4). Any idea, opinion, or worldview that asserts that CHRIST is unnecessary is reflective of the devil’s pride. Such thoughts must be taken captive and made obedient to CHRIST. Those who know the TRUTH must confront error with the weapon we’ve been given, the sword of the SPIRIT, which is the Word of GOD (Ephesians 6:17). Our weapons in the spiritual battle are not carnal but mighty through GOD. As we are transformed by the renewing of our minds (Romans 12:2), we engage the battle against pretense and arrogant philosophy in the world. Trusting CHRIST and rightly dividing the Word of GOD (2 Timothy 2:15), we take every thought captive, pull down the strongholds, and, by the grace of GOD, set the captives free.</w:t>
      </w:r>
    </w:p>
    <w:p w14:paraId="106F79F6"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Why does GOD desire mercy and acknowledgement of Him instead of sacrifice (Hosea 6:6)? Hosea 6:6 reads, “For I desire steadfast love and not sacrifice, the knowledge of GOD rather than burnt offerings.” Why does GOD desire love and knowledge of Him instead of burnt offerings? The key to answering this question is found in the words of the Shema: “Hear, O Israel: The LORD our GOD, the LORD is one. You shall love the LORD your GOD with all your heart and with all your soul and with all your might” (Deuteronomy 6:4-5). Love for GOD was the number-one priority for the people of Israel. The whole Law, including the offerings and sacrifices, was to serve as an expression of this love for the LORD. However, over time the Israelites began to worship other Gods while continuing the ritual of the sacrifices. They “obeyed the Law,” yet they did not display love toward GOD, and they did not truly know Him. Hosea’s message was a response to Israel’s hypocrisy. GOD desired their love over external practices of piety. He longed for His people to long for Him rather than simply continue a religious tradition. Scripture often notes that sacrifices to GOD are incomplete and even offensive without a changed heart that loves and knows the LORD. First Samuel 15:22 says, “Has the LORD as great delight in burnt offerings and sacrifices, as in obeying the voice of the LORD? Behold, to obey is better than sacrifice, and to listen than the fat of rams.” (See also Isaiah 1:11-17; Amos 5:21-24; Micah 6:6-8 and Matthew 7:21-23.) The same is said of other religious rituals, such as circumcision (Romans 2:28-29). JESUS would later use Hosea’s teaching against the hypocritical Pharisees, saying, “Go and learn what this means, ‘I desire mercy, and not sacrifice.’ For I came not to call the righteous, but sinners” (Matthew 9:13; cf. 12:7). Without a loving relationship with GOD, all the ritual in the world couldn’t help the Pharisees. With the coming of JESUS CHRIST, the Law was fulfilled (Matthew 5:17). As a result, Christians have no command to obey the Jewish Old Testament ceremonial Laws. However, the principle of Hosea 6:6 is still relevant. Many religious people participate in Christian rituals, yet their hearts do not love GOD and seek to know Him. Those who practice empty ritual should heed Hosea’s words. GOD cares more about our heart’s love for Him than the things that we do in His Name [</w:t>
      </w:r>
      <w:r w:rsidRPr="00E834F4">
        <w:rPr>
          <w:rFonts w:eastAsia="Times New Roman" w:cstheme="minorHAnsi"/>
          <w:b/>
          <w:bCs/>
          <w:kern w:val="32"/>
        </w:rPr>
        <w:t>LORD STEPHEN YAHWEH</w:t>
      </w:r>
      <w:r w:rsidRPr="00E834F4">
        <w:rPr>
          <w:rFonts w:eastAsia="Times New Roman" w:cstheme="minorHAnsi"/>
          <w:bCs/>
          <w:kern w:val="32"/>
        </w:rPr>
        <w:t>]. We must not substitute religious traditions for a relationship with GOD. May we never be like those whom JESUS described: “These people honor me with their lips, but their hearts are far from me” (Mark 7:6).</w:t>
      </w:r>
    </w:p>
    <w:p w14:paraId="1FA68D0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What are the promises of GOD? There are many, many promises of GOD in Scripture. In each promise, GOD pledges that something will (or will not) be done or given or come to pass. These are not flippant, casual promises such as we often make; these promises of GOD are rock-solid, unequivocal commitments made by GOD Himself. Because GOD is faithful, the recipients of the divine promises can have full assurance that what GOD has pledged will indeed be realized (Numbers 23:19). Here are just a few of the promises that GOD has made: </w:t>
      </w:r>
    </w:p>
    <w:p w14:paraId="537D74B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Promises of GOD in the Old Testament. </w:t>
      </w:r>
    </w:p>
    <w:p w14:paraId="0EF3D0F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to bless Abraham and, through his descendants, the whole world (Genesis 12:2–3). This promise, called the Abrahamic Covenant, pointed to the coming MESSIAH for whom Abraham looked (JOHN 8:56).</w:t>
      </w:r>
    </w:p>
    <w:p w14:paraId="3AA4AC4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Israel to be their GOD and make them His people (Leviticus 26:12–13). Old Testament history is teeming with examples of GOD fulfilling this promise.</w:t>
      </w:r>
    </w:p>
    <w:p w14:paraId="5A723F7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that if we search for Him, we will find Him (Deuteronomy 4:29). He is not playing hard-to-get. “Our GOD is near us whenever we pray to him” (Deuteronomy 4:7).</w:t>
      </w:r>
    </w:p>
    <w:p w14:paraId="6BF994F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protection for His children (Psalm 121). He was the vigilant watchman over all Israel.</w:t>
      </w:r>
    </w:p>
    <w:p w14:paraId="60D5A92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that His love will never fail (1 Chronicles 16:34). He is faithful in every way.</w:t>
      </w:r>
    </w:p>
    <w:p w14:paraId="7FC7A8D0"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Israel that their sin could be forgiven, their prosperity restored, and their nation healed (2 Chronicles 7:14). Repentance opened the road to fellowship and blessing.</w:t>
      </w:r>
    </w:p>
    <w:p w14:paraId="29A43DB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under the terms of the Mosaic Covenant, promised prosperity to Israel for obedience and destruction for disobedience (Deuteronomy 30:15–18). Unfortunately, Israel eventually chose to disobey, and the nation was destroyed by Assyria and Babylon.</w:t>
      </w:r>
    </w:p>
    <w:p w14:paraId="1CE106A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blessing for all who will delight themselves in His Word (Psalm 1:1–3). Simple faith has its rewards.</w:t>
      </w:r>
    </w:p>
    <w:p w14:paraId="7FC9E938"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Promises of GOD in the New Testament.</w:t>
      </w:r>
    </w:p>
    <w:p w14:paraId="0005096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salvation to all who believe in His SON (Romans 1:16–17). There is no greater blessing than the free gift of GOD’s salvation.</w:t>
      </w:r>
    </w:p>
    <w:p w14:paraId="5C4651D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that all things will work out for good for His children (Romans 8:28). This is the broader picture that keeps us from being dismayed by present circumstances.</w:t>
      </w:r>
    </w:p>
    <w:p w14:paraId="10BF73E4"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comfort in our trials (2 Corinthians 1:3–4). He has a plan, and one day we will be able to share the comfort we receive.</w:t>
      </w:r>
    </w:p>
    <w:p w14:paraId="1BCDA2A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new life in CHRIST (2 Corinthians 5:17). Salvation is the beginning of a brand-new existence.</w:t>
      </w:r>
    </w:p>
    <w:p w14:paraId="3AE6D78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every spiritual blessing in CHRIST (Ephesians 1:3). Whereas, in the Old Testament, Israel had the promise of physical blessing, the church today has been promised spiritual blessings “in the Heavenly realms.” Our inheritance is reserved for us (1 PETER 1:4).</w:t>
      </w:r>
    </w:p>
    <w:p w14:paraId="44E772F1"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to finish the work He started in us (Philippians 1:6). GOD does nothing in half measures. He started the work in us, and He will be sure to complete it.</w:t>
      </w:r>
    </w:p>
    <w:p w14:paraId="7E316F06"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peace when we pray (Philippians 4:6–7). His peace is protection. It will “guard your hearts and your minds in CHRIST.”</w:t>
      </w:r>
    </w:p>
    <w:p w14:paraId="497D3376"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GOD promised to supply our needs (Matthew 6:33; Philippians 4:19). Not that we get everything we want, but our needs will be taken care of. We are more valuable than the birds, and our Heavenly FATHER [STEPHEN] feeds them (Matthew 6:26).</w:t>
      </w:r>
    </w:p>
    <w:p w14:paraId="632C207D"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promises in the Gospels.</w:t>
      </w:r>
    </w:p>
    <w:p w14:paraId="2EE7477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promised rest (Matthew 11:28–30). Burdens are lifted at Calvary.</w:t>
      </w:r>
    </w:p>
    <w:p w14:paraId="79AD2A7E"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promised abundant life to those who follow Him (JOHN 10:10). Following JESUS brings us more spiritual fulfillment than we could have anticipated. We leave boring behind.</w:t>
      </w:r>
    </w:p>
    <w:p w14:paraId="03441F8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promised eternal life to those who trust Him (JOHN 4:14). The Good Shepherd also promised to hold us securely: “No one will snatch them out of my hand” (JOHN 10:28).</w:t>
      </w:r>
    </w:p>
    <w:p w14:paraId="677B671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promised His disciples power from on high (Acts 1:8). In this power, they “turned the world upside down” (Acts 17:6, ESV).</w:t>
      </w:r>
    </w:p>
    <w:p w14:paraId="042FF69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JESUS promised that He will return for us (JOHN 14:2–3). From then on, we will be with Him always.</w:t>
      </w:r>
    </w:p>
    <w:p w14:paraId="3F14DA86"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There are many more promises of GOD that could be listed. All of them find their ultimate fulfillment in JESUS CHRIST, “the         radiance of GOD’s glory” (Hebrews 1:3). “No matter how many promises GOD has made, they are ‘Yes’ in CHRIST” (2 Corinthians 1:20).</w:t>
      </w:r>
    </w:p>
    <w:p w14:paraId="1E101954"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it mean to love the LORD with all your heart, soul, mind, and strength? “Hear, O Israel: The LORD our GOD, the LORD is one. Love the LORD your GOD with all your heart and with all your soul and with all your strength” (Deuteronomy 6:5). This is known as the Shema, taken from the first word “hear” in Hebrew. Modern Jews consider the recital of the Shema both evening and morning to be one of their most sacred duties. It was cited by JESUS as the “greatest commandment in the Law” (Matthew 22:36–37). This command seems to be impossible to obey. That’s because, in the natural state of man, it is impossible. There is no greater evidence of the inability of man to obey GOD’s Law than this one commandment. No human being with a fallen nature can possibly love GOD with all his heart, soul, and strength 24 hours a day. It’s humanly impossible. But to disobey any commandment of GOD is sin. Therefore, even without considering the sins we commit daily, we are all condemned by our inability to fulfill this one commandment. This is the reason JESUS continually reminded the Pharisees of their inability to keep the Law of GOD. He was trying to get them to see their utter spiritual bankruptcy and their need for a Savior. Without the cleansing of sin that He provides, and the empowering presence of the HOLY SPIRIT who lives in the hearts of the redeemed, loving GOD to any degree is impossible. But, as Christians, we have been cleansed from sin and we do have the SPIRIT. So how do we begin to love GOD the way we should? Just as the man in Mark 9:24 asked GOD to help his unbelief, so too we can ask GOD to help us in areas where we don’t love Him with all our heart, soul, mind, and strength. It is His power that we need to do the impossible, and we begin by seeking and appropriating that power. In most cases, our love and affection for GOD grows more intense as time goes by. Certainly, young Christians newly saved are very much aware of the love of GOD and their love for Him. But it is through the witness of GOD’s faithfulness during times of struggle and trial that a deep love for GOD grows and grows. Over time, we witness His compassion, mercy, grace, and love for us, as well as His hatred for sin, His holiness, and His righteousness. We cannot love someone we don’t know, so knowing Him should be our first priority. Those who pursue GOD and His righteousness, who take seriously the command to love Him above all else, are those who are consumed with the things of GOD. They are eager to study GOD’s Word, eager to pray, eager to obey and honor GOD in all things, and eager to share JESUS CHRIST with others. It is through these spiritual disciplines that the love for GOD grows and matures to the glory of GOD.</w:t>
      </w:r>
    </w:p>
    <w:p w14:paraId="6AA86C6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it mean to glorify GOD? To “glorify” GOD means to give glory to Him. The word glory as related to GOD in the Old Testament bears with it the idea of greatness of splendor. In the New Testament, the word translated “glory” means "dignity, honor, praise and worship." Putting the two together, we find that glorifying GOD means to acknowledge His greatness and give Him honor by praising and worshiping Him, primarily because He, and He alone, deserves to be praised, honored and worshipped. GOD’s glory is the essence of His nature, and we give glory to Him by recognizing that essence. The question that comes to mind is if GOD has all the glory, which He does, how then do we “give Him” glory? How can we give GOD something which is His in the first place? The key is found in 1 Chronicles 16:28-29, “Ascribe to the LORD, O families of nations, ascribe to the LORD glory and strength, ascribe to the LORD the glory due His Name [</w:t>
      </w:r>
      <w:r w:rsidRPr="00E834F4">
        <w:rPr>
          <w:rFonts w:eastAsia="Times New Roman" w:cstheme="minorHAnsi"/>
          <w:b/>
          <w:bCs/>
          <w:kern w:val="32"/>
        </w:rPr>
        <w:t>LORD STEPHEN YAHWEH</w:t>
      </w:r>
      <w:r w:rsidRPr="00E834F4">
        <w:rPr>
          <w:rFonts w:eastAsia="Times New Roman" w:cstheme="minorHAnsi"/>
          <w:bCs/>
          <w:kern w:val="32"/>
        </w:rPr>
        <w:t>]. Bring an offering and come before him; worship the LORD in the splendor of his holiness.” In this verse, we see two actions on our part that make up the action of glorifying GOD. First, we “ascribe” or give glory to Him because it is His due. No one else deserves the praise and worship that we give to glorify Him. Isaiah 42:8 confirms this: "I AM the LORD; that is My Name [</w:t>
      </w:r>
      <w:r w:rsidRPr="00E834F4">
        <w:rPr>
          <w:rFonts w:eastAsia="Times New Roman" w:cstheme="minorHAnsi"/>
          <w:b/>
          <w:bCs/>
          <w:kern w:val="32"/>
        </w:rPr>
        <w:t>LORD STEPHEN YAHWEH</w:t>
      </w:r>
      <w:r w:rsidRPr="00E834F4">
        <w:rPr>
          <w:rFonts w:eastAsia="Times New Roman" w:cstheme="minorHAnsi"/>
          <w:bCs/>
          <w:kern w:val="32"/>
        </w:rPr>
        <w:t>]! I will not give my glory to another or my praise to idols.” Second, we are to “bring an offering” to GOD as part of the worship that glorifies Him. What is the offering we bring to GOD to glorify Him? The offering we bring to GOD as we come before Him in the splendor or beauty of His holiness involves agreement, obedience, submission, and rehearsing His attributes or extolling Him. Glorifying GOD begins with agreeing with everything He says, especially about Himself. In Isaiah 42:5, GOD declares, “I AM the LORD GOD. I created the heavens like an open tent above. I made the Earth and everything that grows on it. I AM the source of life for all who live on this Earth, so listen to what I say.” Because of who He is, holy and perfect and true, His proclamations and statutes are holy and perfect and true (Psalm 19:7), and we glorify Him by listening to and agreeing with them. GOD’s Word, the HOLY BIBLE, is His Word to us, all that we need for life in Him. Listening to and agreeing with Him, though, will not glorify Him unless we also submit to Him and obey the commands contained in His Word. “But from everlasting to everlasting the LORD's love is with those who fear him, and his righteousness with their children's children—with those who keep his covenant and remember to obey his precepts” (Psalm 103:17-18). JESUS reiterated the idea that glorifying and loving GOD are one and the same in JOHN 14:15: “If you love me, you will obey what I command.” We also glorify GOD by rehearsing His attributes and His deeds. STEPHEN, in his final sermon before he was killed for his faith, retold the story of GOD’s dealings with Israel from the time Abraham left his country in obedience to GOD’s command, all the way to the coming of CHRIST, the “Righteous One,” whom Israel betrayed and murdered. When we tell of GOD’s work in our lives, how He saved us from sin, and the marvelous works He does in our hearts and minds every day, we glorify Him before others. Even though others don’t always want to hear our glorifying GOD, He is more than pleased by it. The crowd who heard STEPHEN hated what he said, covering their ears and rushing at him to stone him. “But STEPHEN, full of the HOLY SPIRIT, looked up to Heaven and saw the glory of GOD, and JESUS standing at the right hand of GOD” (Acts 7:55). To glorify GOD is to extol His attributes—His holiness, faithfulness, mercy, grace, love, majesty, sovereignty, power, and omniscience, to name a few—rehearsing them over and over in our minds and telling others about the singular nature of the salvation only He offers.</w:t>
      </w:r>
    </w:p>
    <w:p w14:paraId="5A5390C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the HOLY BIBLE say about love? The HOLY BIBLE has a great deal to say about love. In fact, the HOLY BIBLE says that “love is of GOD” and “GOD is love” (1 JOHN 4:7–8); in other words, love is a fundamental characteristic of who GOD is. Everything GOD does is impelled and influenced by His love. The HOLY BIBLE uses several different words for “love” in the Hebrew and Greek, interchanging them depending on context. Some of these words mean “affectionate love”; others indicate “friendship”; and still others, “erotic, sexual love.” There is also a distinct word for the type of love that GOD displays. In the Greek, this word is agape, and it refers to a benevolent and charitable love that seeks the best for the loved one. The HOLY BIBLE gives many examples of love: the caring provision of Boaz for Ruth; the deep friendship of David and Jonathan; the poetic, passionate love of Solomon and the Shulamite; the enduring commitment of Hosea to Gomer; the fatherly love of Paul for Timothy and JOHN for the church; and, of course, the sacrificial, saving love of CHRIST for the elect. Agape, the benevolent, selfless love that GOD shows, is mentioned often in the New Testament, including in the “love chapter,” 1 Corinthians 13. There, love’s characteristics are listed: love is patient and kind; love doesn’t envy, boast, or dishonor others; love is not proud or self-seeking; love is not easily angered, doesn’t keep a record of wrongs, and doesn’t delight in evil; rather, love rejoices with the TRUTH; love always protects, trusts, hopes, and perseveres; love never fails (1 Corinthians 13:4–8). Of the greatest of GOD’s gifts, faith, hope, and love, “the greatest...is love” (verse 13). The HOLY BIBLE says that GOD was motivated by love to save the world (JOHN 3:16). GOD’s love is best seen in the sacrifice of CHRIST on our behalf (1 JOHN 4:9). And GOD’s love does not require us to be “worthy” to receive it; His love is truly benevolent and gracious: “GOD demonstrates his own love for us in this: While we were still sinners, CHRIST died for us” (Romans 5:8). The HOLY BIBLE says that, since true love is part of GOD’s nature, GOD is the source of love. He is the initiator of a loving relationship with us. Any love we have for GOD is simply a response to His sacrificial love for us: “This is love: not that we loved GOD, but that he loved us and sent his SON as an atoning sacrifice for our sins” (1 JOHN 4:10). Our human understanding of love is flawed, weak, and incomplete, but the more we look at JESUS, the better we understand true love. The HOLY BIBLE says that GOD’s love for us in CHRIST has resulted in our being brought into His family: “See what great love the FATHER [STEPHEN] has lavished on us, that we should be called children of GOD! And that is what we are!” (1 JOHN 3:1). Just as the FATHER in the parable showed love to his prodigal SON (Luke 15:11–32), so our Heavenly FATHER [STEPHEN] receives us with joy when we come to Him in faith. He makes us “accepted in the Beloved” (Ephesians 1:6, NKJV). The HOLY BIBLE says that we are to love others the way that GOD loves us. We are to love the family of GOD (1 PETER 2:17). We are to love our enemies—that is, we are to actively seek what is best for them (Matthew 5:44). Husbands are to love their wives as CHRIST loves the church (Ephesians 5:25). As we show benevolent, selfless love, we reflect GOD’s love to a lost and dying world. “We love because he first loved us” (1 JOHN 4:19). The HOLY BIBLE says that our love for GOD is related to our obedience of Him: “For this is the love of GOD, that we keep his commandments: and his commandments are not burdensome” (1 JOHN 5:3; cf. JOHN 14:15). We serve GOD out of love for Him. And GOD’s love for us enables us to obey Him freely, without the burden of guilt or the fear of punishment. First JOHN 4:18 says that “perfect love drives out fear” (this is again the word agape). The dismissal of the fear of condemnation is one of the main functions of GOD’s love. The perSon without CHRIST is under judgment and has plenty to fear (JOHN 3:18), but once a perSon is in CHRIST, the fear of judgment is gone. Part of understanding the love of GOD is knowing that GOD’s judgment fell on JESUS at the cross so we can be spared. JESUS described Himself as the Savior: “GOD did not send his SON into the world to condemn the world, but in order that the world might be saved through him” (JOHN 3:17). The very next verse reminds us that the only perSon who must fear judgment is the one who rejects JESUS CHRIST. The HOLY BIBLE says that nothing can separate the believer from the love of GOD in CHRIST (Romans 8:38–39). GOD’s love does not wax and wane; it is not a fickle, emotional sensation. GOD’s love for sinners is why CHRIST died on the cross. GOD’s love for those who trust in CHRIST is why He holds them in His hand and promises never to let them go (JOHN 10:29).</w:t>
      </w:r>
    </w:p>
    <w:p w14:paraId="52E6B2B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is true worship? The apostle Paul described true worship perfectly in Romans 12:1-2: “I urge you therefore, brethren, by the mercies of GOD to present your bodies a living and holy sacrifice, acceptable to GOD which is your spiritual service of worship. And do not be conformed to this world but be transformed by the renewing of your mind that you may prove what the will of GOD is, that which is good and acceptable, or well pleasing and perfect.” This passage contains all the elements of true worship. First, there is the motivation to worship: “the mercies of GOD.” GOD’s mercies are everything He has given us that we don’t deserve: eternal love, eternal grace, the HOLY SPIRIT, everlasting peace, eternal joy, saving faith, comfort, strength, wisdom, hope, patience, kindness, honor, glory, righteousness, security, eternal life, forgiveness, reconciliation, justification, sanctification, freedom, intercession and much more. The knowledge and understanding of these incredible gifts motivate us to pour forth praise and thanksgiving—in other words, worship! Also, in the passage is a description of the manner of our worship: “present your bodies a living and holy sacrifice.” Presenting our bodies means giving to GOD all of ourselves. The reference to our bodies here means all our human faculties, all of our humanness—our hearts, minds, hands, thoughts, attitudes—are to be presented to GOD. In other words, we are to give up control of these things and turn them over to Him, just as a literal sacrifice was given totally to GOD on the altar. But how? Again, the passage is clear: “by the renewing of your mind.” We renew our minds daily by cleansing them of the world’s “wisdom” and replacing it with true wisdom that comes from GOD. We worship Him with our renewed and cleansed minds, not with our emotions. Emotions are wonderful things, but unless they are shaped by a mind saturated in TRUTH, they can be destructive, out-of-control forces. Where the mind goes, the will follows, and so do the emotions. First Corinthians 2:16 tells us we have “the mind of CHRIST,” not the emotions of CHRIST. There is only one way to renew our minds, and that is by the Word of GOD. It is the TRUTH, the knowledge of the Word of GOD, which is to say the knowledge of the mercies of GOD, and we’re back where we began. To know the TRUTH, to believe the TRUTH, to hold convictions about the TRUTH, and to love the TRUTH will naturally result in true spiritual worship. It is conviction followed by affection, affection that is a response to TRUTH, not to any external stimuli, including music. Music as such has nothing to do with worship. Music can’t produce worship, although it certainly can produce emotion. Music is not the origin of worship, but it can be the expression of it. Do not look to music to induce your worship; look to music as simply an expression of that which is induced by a heart that is rapt by the mercies of GOD, obedient to His commands. True worship is GOD-centered worship. People tend to get caught up in where they should worship, what music they should sing in worship, and how their worship looks to other people. Focusing on these things misses the point. JESUS tells us that true worshipers will worship GOD in SPIRIT and in TRUTH (JOHN 4:24). This means we worship from the heart and the way GOD has designed. Worship can include praying, reading GOD's Word with an open heart, singing, participating in communion, and serving others. It is not limited to one act, but is done properly when the heart and attitude of the perSon are in the right place. It’s also important to know that worship is reserved only for GOD. Only He is worthy and not any of His servants (Revelation 19:10). We are not to worship saints, prophets, statues, angels, any false Gods, or MARY, the MOTHER of JESUS. We also should not be worshiping for the expectation of something in return, such as a miraculous healing. Worship is done for GOD—because He deserves it—and for His pleasure alone. Worship can be public praise to GOD (Psalm 22:22; 35:18) in a congregational setting, where we can proclaim through prayer and praise our adoration and thankfulness to Him and what He has done for us. True worship is felt inwardly and then is expressed through our actions. "Worshiping" out of obligation is displeasing to GOD and is completely in vain. He can see through all the hypocrisy, and He hates it. He demonstrates this in Amos 5:21-24 as He talks about coming judgment. Another example is the story of Cain and Abel, the first Sons of Adam and Eve. They both brought gift offerings to the LORD, but GOD was only pleased with Abel's. Cain brought the gift out of obligation; Abel brought his finest lambs from his flock. He brought out of faith and admiration for GOD. True worship is not confined to what we do in church or open praise (although these things are both good, and we are told in the HOLY BIBLE to do them). True worship is the acknowledgment of GOD and all His power and glory in everything we do. The highest form of praise and worship is obedience to Him and His Word. To do this, we must know GOD; we cannot be ignorant of Him (Acts 17:23). Worship is to glorify and exalt GOD—to show our loyalty and admiration to our FATHER [STEPHEN].</w:t>
      </w:r>
    </w:p>
    <w:p w14:paraId="77639AD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can I please GOD? Pleasing GOD is, or should be, the goal of all believers—all who call upon the Name [</w:t>
      </w:r>
      <w:r w:rsidRPr="00E834F4">
        <w:rPr>
          <w:rFonts w:eastAsia="Times New Roman" w:cstheme="minorHAnsi"/>
          <w:b/>
          <w:bCs/>
          <w:kern w:val="32"/>
        </w:rPr>
        <w:t>LORD STEPHEN YAHWEH</w:t>
      </w:r>
      <w:r w:rsidRPr="00E834F4">
        <w:rPr>
          <w:rFonts w:eastAsia="Times New Roman" w:cstheme="minorHAnsi"/>
          <w:bCs/>
          <w:kern w:val="32"/>
        </w:rPr>
        <w:t>] of CHRIST for salvation. The requirements for all who want to please GOD are that they must seek GOD by faith, walk in the SPIRIT and not in the flesh, and walk worthy of our calling in obedience and submission to the will of GOD. These things may seem impossible to do, but GOD wants us to please Him, and He makes it possible for us to please Him. We do these things by the power of His SPIRIT who lives in our hearts. Paul reminds the believers in Rome that “they who are in the flesh cannot please GOD” (Romans 8:8). So, the first step in pleasing GOD is to accept the sacrifice for sin that He provided in the death of JESUS CHRIST on the cross. Only then are we “in the SPIRIT” and not “in the flesh.” We do this by faith because “without faith it is impossible to please GOD, because anyone who comes to him must believe that he exists and that he rewards those who earnestly seek him” (Hebrews 11:6). In Romans 8, Paul explains the difference between the sinful nature and the nature of those regenerated by the SPIRIT. Those who are still in their sin have their minds set on sinful desires, whereas the ones regenerated by CHRIST have a completely new mind that is controlled by the SPIRIT and desire to live in accordance with Him. “The mind of sinful man is death, but the mind controlled by the SPIRIT is life and peace; the sinful mind is hostile to GOD. It does not submit to GOD's Law, nor can it do so” (Romans 8:6-7). So, the first step for believers in pleasing GOD is to be sure we are walking in the SPIRIT, not in the flesh. Furthermore, we must live by faith (Hebrews 10:38). GOD cannot be pleased with those who “shrink back” from Him because they have no confidence in Him or they doubt the TRUTH of His declarations and promises, or who do not believe that His ways are right and holy and perfect. The requirement of faith and confidence in GOD is not unreasonable; it is just what we require of our children and spouses, and it is an indispensable condition of our being pleased with them. So, it is with GOD. Therefore, pleasing GOD is a matter of living according to His precepts, commandments, and doing so in love. We always want to please those we love, and the New Testament is full of exhortations to righteous living and loving CHRIST by obeying His commandments. JESUS made this very plain: “If you love me, you will obey what I command” (JOHN 14:15). The Epistles are GOD’s plan for believers and are filled with exhortations to display throughout our lives the behavior that is pleasing to GOD: “For the rest, then, my Brothers, we beseech you and exhort you in the LORD JESUS, that, as you have received from us how you ought to walk and to please GOD, so you would abound more and more” (1 Thessalonians 4:1).</w:t>
      </w:r>
    </w:p>
    <w:p w14:paraId="4338A51E"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did GOD respond when Solomon asked for wisdom? In 1 Kings 3:3, Solomon is described in the following positive terms: “Solomon loved the LORD, walking in the statutes of David his FATHER.” One night, the LORD appeared to Solomon and said, “Ask what I shall give you” (verse 5). In response, Solomon answered, “Give your servant therefore an understanding mind to govern your people, that I may discern between good and evil, for who is able to govern this your great people?” (verse 9). The passage notes, “It pleased the LORD that Solomon had asked this” (1 Kings 3:10). GOD delights to give wisdom to those who truly seek it (Proverbs 2:6–8; JAMES 1:5). GOD responds to Solomon’s request for wisdom by promising three different gifts. The first is the wisdom Solomon had asked for: “I now do according to your word. Behold, I give you a wise and discerning mind, so that none like you has been before you and none like you shall arise after you” (verse 12). First Kings 4:29-34 records the details of Solomon’s wisdom: “And GOD gave Solomon wisdom and understanding beyond measure, and breadth of mind like the sand on the seashore, so that Solomon's wisdom surpassed the wisdom of all the people of the east and all the wisdom of Egypt. For he was wiser than all other men, wiser than Ethan the Ezrahite, and Heman, Calcol, and Darda, the Sons of Mahol, and his fame was in all the surrounding nations. He also spoke 3,000 proverbs, and his Songs were 1,005. He spoke of trees, from the cedar that is in Lebanon to the hyssop that grows out of the wall. He spoke also of beasts, and of birds, and of reptiles, and of fish. And people of all nations came to hear the wisdom of Solomon, and from all the Kings of the Earth, who had heard of his wisdom.” The second gift GOD gave Solomon was wealth and fame: “I give you also what you have not asked, both riches and honor, so that no other KING shall compare with you, all your days” (1 Kings 3:13). Solomon would become known as the wealthiest KING of his era. The third gift GOD gave him was conditional—a long life based on Solomon’s obedience: “And if you will walk in my ways, keeping my statutes and my commandments, as your FATHER David walked, then I will lengthen your days” (1 Kings 3:14). After GOD made these promises, “Solomon awoke, and behold, it was a dream” (verse 15). The first two gifts were unconditional. Solomon was known as a man of great wisdom (1 Kings 3:28) and as a KING of great wealth and influence. But was Solomon known as an obedient KING who experienced a long life? By the grace of GOD, Solomon reigned for 40 years (1 Kings 11:42), a long period for one KING to reign. However, Solomon’s obedience was mixed. He had many wives, including foreigners who influenced him to sacrifice to their Gods. His great wealth also contributed to unwise excesses. Solomon began well, as his humble request for wisdom shows, but he later disobeyed GOD. Solomon was spared more severe punishment for the sake of his FATHER, David (1 Kings 11:11–12).</w:t>
      </w:r>
    </w:p>
    <w:p w14:paraId="6F23368E"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is a blessing according to the HOLY BIBLE? What does the HOLY BIBLE mean by bless? A blessing, according to Merriam-Webster's Collegiate Dictionary, is “the act or words of one that blesses,” or “a thing conducive to happiness or welfare.” In the HOLY BIBLE, there are several words that are usually translated as “blessing” or “bless.” The Hebrew word most often translated “bless” is barak, which can mean to praise, congratulate, or salute, and is even used to mean a curse. Genesis 1:22 is the first occurrence, when GOD blessed the sea creatures and birds, telling them to be fruitful and multiply in the Earth. Likewise, in verse 28, GOD gave the similar blessing to Adam and Eve, adding that they were to exercise dominion over creation. When GOD called Abram to go to the Promised Land (Genesis 12:1-3), He promised to bless him, make his name great, and through him, to bless all the families of the Earth. The blessings here are plainly associated with happiness and welfare, both for Abram and others. In Genesis 22:16-18, GOD again blesses Abram, and adds that blessing is due to his obedience to GOD's commands. GOD is not the only one who pronounces blessings. When Rebekah left her family to become Isaac's wife (Genesis 24:60), her family blessed her by saying “may you increase to thousands upon thousands; may your offspring possess the gates of their enemies.” When Isaac was ready to die, he pronounced this blessing on his SON, Jacob: “May GOD give you of Heaven's dew and of Earth's richness— an abundance of grain and new wine. May nations serve you and peoples bow down to you. Be lord over your Brothers, and may the Sons of your MOTHER bow down to you. May those who curse you be cursed and those who bless you be blessed” (Genesis 27:28-29). Another Hebrew word for blessing is esher, which is also translated as happiness. Job 5:17 declares “Blessed is the man whom GOD corrects; so, do not despise the discipline of the Almighty.” This blessing is connected to the knowledge that GOD is at work to direct us in the right path. GOD's chastisement is actually a display of His love for us, like a parent who disciplines a child who plays in the middle of the street. Psalm 1:1-3 carries that theme further when it states, “Blessed is the man who does not walk in the counsel of the wicked or stand in the way of sinners or sit in the seat of mockers. But his delight is in the Law of the LORD, and on his Law, he meditates day and night. He is like a tree planted by streams of water, which yields its fruit in seaSon and whose leaf does not wither. Whatever he does prospers.” The book of Psalms is full of references to this kind of happy blessing for those who love and fear the LORD GOD. In the New Testament, there are two primary Greek words translated as “blessing.” Makarios carries the meaning of happiness that we just looked at. The Beatitudes of Matthew 5 and Luke 6 describe the happy state of those who find their purpose and fulfillment in GOD. As in the Psalms, the best life is available for those who love and fear GOD and order their lives according to His Word. Romans 4:6-8 ties this happy blessing to those whose sins are forgiven, for they know the relationship to GOD has been restored. Eulogeo focuses more on good words or the good report that others give of someone and also describes the blessing that we say over our food (Matthew 26:26). This word is where we get our English word “eulogy,” in which we speak well of one who has passed away. Ephesians 1:3 blesses GOD for all the blessings that He gives us in CHRIST, and 1 PETER 3:9 instructs us to bless those who mistreat us, because we were called to receive a blessing from GOD. Bringing these threads together, we see that a blessing is a statement of good will and happiness that is said about another, as well as the condition that fulfills those good words. GOD's original design in creation was for His creatures, including mankind, to experience prosperity, peace, and fulfillment, but that design was ruined when sin entered the world. Statements of blessing are a wish for GOD to restore His favor on others or a declaration of His inherent goodness. The ultimate blessing that GOD has given is the new life and forgiveness that comes through faith in His SON, JESUS CHRIST. The material blessings we enjoy from day to day are temporary, but the spiritual blessings available to us in CHRIST encompass time and eternity, as well as material and immaterial things. As the Psalmist said, “Blessed is he whose help is the GOD of Jacob, whose hope is in the LORD his GOD” (Psalm 146:5).</w:t>
      </w:r>
    </w:p>
    <w:p w14:paraId="34F0CA71"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Book of 2 JOHN. </w:t>
      </w:r>
    </w:p>
    <w:p w14:paraId="14931769"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Author: The Book of 2 JOHN does not directly name its author. The tradition from the earliest days of the church states that the author was the apostle JOHN. There have been various conjectures over the years that another disciple of CHRIST named JOHN may have been responsible for this letter. However, all the evidence points to the author as JOHN the beloved disciple who also wrote the Gospel of JOHN.</w:t>
      </w:r>
    </w:p>
    <w:p w14:paraId="69F5E01F"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Date of Writing: The Book of 2 JOHN would most likely have been written at about the same time as JOHN's other letters, 1 and 3 JOHN, between A.D. 85-95.</w:t>
      </w:r>
    </w:p>
    <w:p w14:paraId="18A40252"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Purpose of Writing: The Book of 2 JOHN is an urgent plea that the readers of JOHN's letter should show their love for GOD and His SON JESUS by obeying the commandment to love each other and live their lives in obedience to the Scriptures. The Book of 2 JOHN is also a strong warning to be on the lookout for deceivers who were going about saying that CHRIST had not actually risen in the flesh.</w:t>
      </w:r>
    </w:p>
    <w:p w14:paraId="66F9BD55"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Key Verses: </w:t>
      </w:r>
    </w:p>
    <w:p w14:paraId="15E152E7"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2 JOHN 6: "And this is love: that we walk in obedience to his commands. As you have heard from the beginning, his command is that you walk in love."</w:t>
      </w:r>
    </w:p>
    <w:p w14:paraId="0036266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2 JOHN 8-9: "Watch out that you do not lose what you have worked for, but that you may be rewarded fully. Anyone who runs ahead and does not continue in the teaching of CHRIST does not have GOD; whoever continues in the teaching has both the FATHER [STEPHEN] and the SON [JESUS]."</w:t>
      </w:r>
    </w:p>
    <w:p w14:paraId="386C505A"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 xml:space="preserve">Brief SumMARY: The Book of 2 JOHN is addressed to "the chosen lady and her children." This could either have been a lady of important standing in the church or a code which refers to the local church and its congregation. In those days when Christians were being persecuted such coded salutations were often used. The Book of 2 JOHN is largely concerned with an urgent warning concerning deceivers who were not teaching the exact doctrine of CHRIST and who maintained that JESUS did not actually rise in the flesh but only spiritually. JOHN is very anxious that true believers should be aware of these false teachers and have nothing to do with them. </w:t>
      </w:r>
    </w:p>
    <w:p w14:paraId="2E536E1B"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Connections: JOHN describes love not as an emotion or feeling, but as obedience to the commandments of GOD. JESUS reiterated the importance of the commandments, especially the “first and greatest commandment,” love for GOD (Deuteronomy 6:5), and the second, love for one another (Matthew 22:37-40; Leviticus 19:18). Far from abolishing the Old Testament Law of GOD, JESUS came to fulfill it by providing the means of its fulfillment in Himself.</w:t>
      </w:r>
    </w:p>
    <w:p w14:paraId="51B3C8C4"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Practical Application: It is extremely important that we check everything we see, hear, and read that claims to be “Christian” with the Scriptures. This cannot be too strongly emphasized because one of Satan’s greatest weapons is deceit. It is very easy to be taken in by a new and exciting doctrine that appears to be based on Scripture but which, if examined closely, is in fact a departure from the Word of GOD. If what appears to be happening does not line up explicitly with Scripture, then this is false and not of the SPIRIT, and we should have nothing to do with it.</w:t>
      </w:r>
    </w:p>
    <w:p w14:paraId="7929E190"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How can I become more like CHRIST? GOD's desire for all who know Him is for us to become more like CHRIST. We do this by first growing in our knowledge of CHRIST. It stands to reason that we cannot grow to be like someone we don’t know. The deeper our knowledge of CHRIST, the deeper our understanding of Him, and the more like Him we become. Among other reasons, we are to know and understand CHRIST so that we will be secure in the faith. The Apostle Paul reiterates this TRUTH in Ephesians 4:14-16: "Then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 This fact is repeated once more in 2 PETER 3:17-18: "Therefore, dear friends, since you already know this, be on your guard so that you may not be carried away by the error of lawless men and fall from your secure position. But grow in the grace and knowledge of our LORD and Savior JESUS CHRIST. To him be glory both now and forever! Amen." These passages show us that growing in the knowledge of CHRIST will preserve us from faith-destroying error. Of course, knowledge alone will not produce a Christlike character. The knowledge we gain from GOD’s Word must impact our hearts and convict us of the need to obey what we have learned. Romans 12:1-2 tells us emphatically that the process of filling our minds with the knowledge of GOD not only brings us closer to Christlikeness, but obedience to that knowledge aligns us with the perfect will of GOD: "Therefore, I urge you, Brothers, in view of GOD's mercy, to offer your bodies as living sacrifices, holy and pleasing to GOD—this is your spiritual act of worship. Do not conform any longer to the pattern of this world, but be transformed by the renewing of your mind. Then you will be able to test and approve what GOD's will is—his good, pleasing and perfect will." The natural consequence of knowing and obeying GOD is that He becomes greater and greater, while we become less and less as we yield control of our lives to Him. Just as JOHN the Baptist knew that “[JESUS] must increase, but I must decrease” (JOHN 3:30), so the Christian grows to reflect more of CHRIST and less of his own nature. Luke sums it up best when he describes what JESUS told His disciples: "If anyone would come after me, he must deny himself and take up his cross daily and follow me. For whoever wants to save his life will lose it, but whoever loses his life for me will save it" (Luke 9:23-24). The cross was an instrument of death, and JESUS encourages us to take up our cross in order to put to death our old sin nature upon it. GOD wants us to forget about this world and all its temporary pleasures and be obedient to His Word. JESUS is the living Word (JOHN 1:1), and the HOLY BIBLE is GOD's written Word. Therefore, conforming to the Word of GOD is conforming to CHRIST. It is important to realize that becoming more like CHRIST starts by receiving Him as Savior from our sins. Then we grow in our knowledge of GOD by reading the HOLY BIBLE daily, studying it, and being obedient to what it says. This process causes us to grow and occurs over an entire lifetime in CHRIST. Only when we have entered Heaven for eternity with GOD does this process reach its culmination.</w:t>
      </w:r>
    </w:p>
    <w:p w14:paraId="56BF53C3" w14:textId="77777777" w:rsidR="003F416A" w:rsidRPr="00E834F4" w:rsidRDefault="003F416A" w:rsidP="003F416A">
      <w:pPr>
        <w:spacing w:line="480" w:lineRule="auto"/>
        <w:jc w:val="both"/>
        <w:rPr>
          <w:rFonts w:eastAsia="Times New Roman" w:cstheme="minorHAnsi"/>
          <w:bCs/>
          <w:kern w:val="32"/>
        </w:rPr>
      </w:pPr>
      <w:r w:rsidRPr="00E834F4">
        <w:rPr>
          <w:rFonts w:eastAsia="Times New Roman" w:cstheme="minorHAnsi"/>
          <w:bCs/>
          <w:kern w:val="32"/>
        </w:rPr>
        <w:t>What does it mean to have a perSonal relationship with GOD? Having a perSonal relationship with GOD begins the moment we realize our need for Him, admit we are sinners, and in faith receive JESUS CHRIST as Savior. GOD, our Heavenly FATHER [STEPHEN], has always desired to be close to us, to have a relationship with us. Before Adam sinned in the Garden of Eden (Genesis chapter 3), both he and Eve knew GOD on an intimate, perSonal level. They walked with Him in the garden and talked directly to Him. Due to the sin of man, we became separated and disconnected from GOD. What many people do not know, realize, or care about, is that JESUS gave us the most amazing gift—the opportunity to spend eternity with GOD if we trust in Him. “For the wages of sin is death, but the gift of GOD is eternal life in CHRIST JESUS our LORD” (Romans 6:23). GOD became a human being in the PerSon of JESUS CHRIST to take on our sin, be killed, and then be raised to life again, proving His victory over sin and death. “Therefore, there is now no condemnation for those who are in CHRIST JESUS” (Romans 8:1). If we accept this gift, we have become acceptable to GOD and can have a relationship with Him. Those who have a perSonal relationship with GOD include GOD in their daily lives. They pray to Him, read His word, and meditate on verses in an effort to get to know Him even better. Those who have a perSonal relationship with GOD pray for wisdom (JAMES 1:5), which is the most valuable asset we could ever have. They take their requests to Him, asking in JESUS’ Name---</w:t>
      </w:r>
      <w:r w:rsidRPr="00E834F4">
        <w:rPr>
          <w:rFonts w:eastAsia="Times New Roman" w:cstheme="minorHAnsi"/>
          <w:b/>
          <w:bCs/>
          <w:kern w:val="32"/>
        </w:rPr>
        <w:t>LORD STEPHEN YAHWEH</w:t>
      </w:r>
      <w:r w:rsidRPr="00E834F4">
        <w:rPr>
          <w:rFonts w:eastAsia="Times New Roman" w:cstheme="minorHAnsi"/>
          <w:bCs/>
          <w:kern w:val="32"/>
        </w:rPr>
        <w:t xml:space="preserve"> (JOHN 15:16). JESUS is the one who loves us enough to give His life for us (Romans 5:8), and He is the one who bridged the gap between us and GOD. The HOLY SPIRIT has been given to us as our Counselor. “If you love me, you will obey what I command. And I will ask the FATHER [STEPHEN], and he will give you another Counselor to be with you forever—the SPIRIT of TRUTH. The world cannot accept him, because it neither sees him nor knows him. But you know him, for he lives with you and will be in you” (JOHN 14:15-17). JESUS said this before He died, and after He died, the HOLY SPIRIT became available to all who earnestly seek to receive Him. He is the one who lives in the hearts of believers and never leaves. He counsels us, teaches us TRUTHS, and changes our hearts. Without this divine HOLY SPIRIT, we would not have the ability to fight against evil and temptations. But since we do have Him, we begin to produce the fruit that comes from allowing the SPIRIT to control us: love, joy, peace, patience, kindness, goodness, faithfulness, gentleness, and self-control (Galatians 5:22-23). This perSonal relationship with GOD is not as hard to find as we might think, and there is no mysterious formula for getting it. As soon as we become children of GOD, we receive the HOLY SPIRIT, who will begin to work on our hearts. We should pray without ceasing, read the HOLY BIBLE, and join a HOLY BIBLE-believing church; all these things will help us to grow spiritually. Trusting in GOD to get us through each day and believing that He is our sustainer is the way to have a relationship with Him. Although we may not see changes immediately, we will begin to see them over time, and all the TRUTHS will become clear.</w:t>
      </w:r>
    </w:p>
    <w:p w14:paraId="04FD42D3" w14:textId="77777777" w:rsidR="003F416A" w:rsidRPr="00E834F4" w:rsidRDefault="003F416A" w:rsidP="003F416A">
      <w:pPr>
        <w:spacing w:line="480" w:lineRule="auto"/>
        <w:jc w:val="center"/>
        <w:rPr>
          <w:rFonts w:cstheme="minorHAnsi"/>
          <w:b/>
        </w:rPr>
      </w:pPr>
      <w:r w:rsidRPr="00E834F4">
        <w:rPr>
          <w:rFonts w:cstheme="minorHAnsi"/>
          <w:b/>
        </w:rPr>
        <w:t>Some of the Biblical Promises of the LORD if You Keep His Laws</w:t>
      </w:r>
    </w:p>
    <w:p w14:paraId="02F94A1C" w14:textId="77777777" w:rsidR="003F416A" w:rsidRPr="00E834F4" w:rsidRDefault="003F416A" w:rsidP="003F416A">
      <w:pPr>
        <w:spacing w:line="480" w:lineRule="auto"/>
        <w:jc w:val="both"/>
        <w:rPr>
          <w:rFonts w:cstheme="minorHAnsi"/>
        </w:rPr>
      </w:pPr>
      <w:r w:rsidRPr="00E834F4">
        <w:rPr>
          <w:rFonts w:cstheme="minorHAnsi"/>
        </w:rPr>
        <w:t xml:space="preserve">There are approximately around 9,000 promises or more in the Holy HOLY BIBLE. 1. The LORD my GOD will be with me, wherever I go. Joshua 1:9 2.  GOD will keep me in perfect peace if my mind is ‘stayed’ on Him.  Isaiah 26:3 3. “The LORD will never leave you or forsake you.” Hebrews 13:5 4. I AM with you, always, to the end of the age.” says the LORD Matthew 28:20 5. The peace of GOD, which surpasses all understanding, will guard my heart and mind in CHRIST JESUS. Philippians 4:7 6. He cares for me. 1 PETER 5:7 7. I will do even greater things than JESUS did, because He went to the FATHER </w:t>
      </w:r>
      <w:r w:rsidRPr="00E834F4">
        <w:rPr>
          <w:rFonts w:eastAsia="Times New Roman" w:cstheme="minorHAnsi"/>
          <w:bCs/>
          <w:kern w:val="32"/>
        </w:rPr>
        <w:t>[STEPHEN]</w:t>
      </w:r>
      <w:r w:rsidRPr="00E834F4">
        <w:rPr>
          <w:rFonts w:cstheme="minorHAnsi"/>
        </w:rPr>
        <w:t xml:space="preserve">.  JOHN 14:12 8. If I remain in Him and His words remain in me, whatever I ask will be given to me.  JOHN 15:7 9. The HOLY SPIRIT will guide me into all TRUTH.  JOHN 16:3 10.  The HOLY SPIRIT will give me the right words when I need them.  Mark 13:11 11.  In this world I will have trouble.  JOHN 16:33 12.  Even if chaos abounds, you will experience perfect peace. (Isaiah 26:3) 13.  I AM justified by Him, freely, by His grace.  Romans 3:24 14.  I have peace with GOD because I’ve been justified by faith in JESUS.  Romans 5:1 15.  I have access into this grace.  Romans 5:2 16.  There is no condemnation on me because I AM in CHRIST JESUS.  Romans 8:1 17.  The HOLY SPIRIT will help me to pray.  Romans 8:26-27 18.  All things work together for my good.  Romans 8:28 19.  Nothing will separate me from the love of CHRIST. Romans 8:35 20.  I shall bear the likeness (and resurrection body) of JESUS, 1 Corinthians 15:49 21. My labor in the LORD is not in vain. 1 Corinthians 15:58 22. GOD has created good works for me to walk in, today. Ephesians 2:10 23. I AM being transformed into His likeness. 2 Corinthians 3:17 24.  GOD won’t let me be tried or tempted beyond what I can endure. 1 Corinthians 10:13 25. GOD comforts the downcast, including me. 2 Corinthians 7:6 26.  GOD is able to make all grace abound to me, so all my needs will be met. 2 Corinthians 9:8 27. I AM worth (to GOD) more than the birds that He feeds.  Matthew 6:26 28. GOD will supply all my needs. Philippians 4:19 29. GOD won’t forsake me (the righteous in CHRIST) nor have His children become beggars. Psalm 37:25 30. GOD’s grace will be sufficient for me.  2 Corinthians 12:9 31. I will reap what I sow. Galatians 6:7 32. I have an inheritance. Ephesians 1:14 33. I have been brought near by the blood of JESUS.  Ephesians 2:13 34. I may approach GOD with freedom and confidence.  Ephesians 3:12 35. The FATHER </w:t>
      </w:r>
      <w:r w:rsidRPr="00E834F4">
        <w:rPr>
          <w:rFonts w:eastAsia="Times New Roman" w:cstheme="minorHAnsi"/>
          <w:bCs/>
          <w:kern w:val="32"/>
        </w:rPr>
        <w:t xml:space="preserve">[STEPHEN] </w:t>
      </w:r>
      <w:r w:rsidRPr="00E834F4">
        <w:rPr>
          <w:rFonts w:cstheme="minorHAnsi"/>
        </w:rPr>
        <w:t xml:space="preserve">has qualified me to share in the inheritance of the saints.  Colossians 1:12 36.  CHRIST now is in me!  Colossians 1:27 37.  GOD is faithful and will sanctify me.  1 Thessalonians 5:24 38.  GOD will repay with trouble those who trouble me.  2 Thessalonians 1:6 39.  GOD has given me a SPIRIT of power, love, and self-discipline.  2 Timothy 1:7 40.  I have a crown of righteousness awaiting me, because I long for His appearing.  2 Timothy 4:8 41.  GOD won’t lie to me, because GOD cannot lie.  Titus 1:2 42.  JESUS will help me if I’m tempted.  Hebrews 2:18 43.  Varied trials will lead to my maturity.  JAMES 1:2 44.  If I ask for wisdom from GOD, He will give it to me.  JAMES 1:5 45.  If I ask, GOD will provide it.  JAMES 4:2 46.  If I resist the devil, he will take a hike.  JAMES 4:7 47.  If I draw near to GOD, He will draw near to me.  JAMES 4:8 48.  Prayer is effective JAMES 5:16 49.  After I have suffered for a little while, He will strengthen, confirm and establish me.  1 PETER 5:10 50.  A new Heaven and Earth await me, called the ‘home of righteousness’.  2 PETER 3:13 51.  He forgives and cleanses me as I confess my sins to Him.  1 JOHN 1:9 52.  When JESUS re-appears, I’ll be made like Him.  1 JOHN 3:2 53.  GOD has given me eternal life.  1 JOHN 5:11 54.  I AM a present possessor of eternal life, which is mine in the present tense verb “have.”  1 JOHN 5:13 55. “From the fullness of his grace we have all received one blessing after another.” JOHN 1:16 56. GOD enjoys blessing his children and wants to bless you! “I will enjoy blessing them. With all my heart and soul, I will faithfully plant them in this land.” Jeremiah 32:41 (GW) 57. “My blessings are for Gentiles, too, when they accept the LORD; don’t let them think that I will make them second-class citizens. They can be as much mine as anyone.” Isaiah 56:3 (LB) 58. “You will experience all these blessings IF you obey the LORD your GOD: You will be blessed in your towns and in the country. You will be blessed with many children and productive fields. You will be blessed with fertile herds and flocks. You will be blessed with baskets overflowing with fruit, and with kneading bowls filled with bread. You will be blessed wherever you go, both in coming and in going. The LORD will conquer your enemies when they attack you…And the LORD will bless everything you do and will fill your storehouses with grain.” Deuteronomy 28:2-8 (NLT) 59. GOD wants to bless you visibly in front of others as a testimony. “LORD, you have stored up great blessings for those who honor you. You do much for those who come to you for protection, blessing them before the watching world.” Psalm 31:19 (NLT) 60. GOD blesses you so you can be a blessing to others! “I will cause my people and their homes around my holy hill to BE a blessing. And I will send showers, showers of blessings, which will come just when they are needed.” Ezekiel 34:26 (NLT) 61. GOD’s blessing can be passed on to generations. You can create a legacy. “After Abraham’s death, GOD poured out rich blessings on Isaac.” Genesis 25:11 (NLT) 62. It’s never too late to start living a GOD-blessed life! “The LORD blessed Job in the second half of his life even more than in the first half of his life.” Job 42:12 63. GOD promises to bless my life IF I meet with him daily. “Blessed is the man who listens to me, watching DAILY at my doors, waiting at my doorway.” Proverbs 8:34 64. GOD promises to bless my life if I study and do his Word. “Blessed is the man…whose delight is in the Law of the LORD, and on his word, he meditates day and night. He is like a tree planted by streams of water, which yields its fruit in seaSon and whose leaf does not wither. Whatever he does prospers.” Psalm 1:1-3 65. “The man who looks intently into the perfect Law that gives freedom, and continues to do this, not forgetting what he has heard, but doing it—he will be blessed in what he does.” JAMES 1:25 66. GOD promises to bless my life if I tithe my income. “Bring the whole tithe into the storehouse, that there may be food in my house. Test me in this,” says the LORD Almighty, “and see if I will not throw open the floodgates of Heaven and pour out so much blessing that you will not have room enough for it.” Malachi 3:10 67. GOD promises to bless my life if I help others in need, especially the poor. “GOD blesses those who are kind to the poor and helpless. He helps them out of their own troubles. He protects them and keeps them alive; he publicly honors them and destroys the power of their enemies.” Psalm 41:1-2 69. “A generous man will himself be blessed, for he shares his food with the poor.” Proverbs 22:9 70. GOD promises to bless my life if I share the Good News. “I pray you will be active in sharing your faith, so that you will fully understand every blessing we have in CHRIST.” Philemon 1:6 71. “The man who plants and the man who waters have one purpose, and each will be rewarded according to his own labor.” 1 Corinthians 3:8 72. GOD promises to bless my life if I participate in fellowship with other believers. “I’m eager to encourage you in your faith, but I also want to be encouraged by yours. In this way, each of us will be a blessing to the other.” Romans 1:12 73. “Now that you know these things, you will be blessed IF you DO them.” JOHN 13:17 74. “The blessing of the LORD brings wealth, and he adds no trouble to it.” Proverbs 10:22 75. “For those who are always generous and lend freely, their children will be blessed.” Psalm 37:26 76. “If you return to the Almighty, you will be blessed again. So, remove evil from your house.” Job 22:23 77. “Even more blessed are all who hear the word of GOD and put it into practice.” Luke 11:28 78. “(Help the unfortunate…) and you will be blessed. Although they cannot repay you, you will be repaid at the resurrection of the righteous.” Luke 14:14 79. “Give freely and spontaneously. Don’t have a stingy heart. The way you handle matters like this triggers GOD, your GOD’s, blessing in everything you do, all your work and ventures.” Deuteronomy 15:10 80. “Worship the LORD your GOD and his blessing will be on your food and water. I will take away sickness from among you.” Exodus 23:25 81. “Do not repay evil with evil or insult with insult, but with blessing, because to this you were called so that you may inherit a blessing.” 1 PETER 3:9 82. “Give generously to him and do so without a grudging heart; then because of this the LORD your GOD will bless you in all your work and in everything you put your hand to.” Deuteronomy 15:10 83. “Happy are those who respect the LORD and obey him. You will enjoy what you work for, and you will be blessed with good things.” Psalm 128:1-2 84. “Blessed is the man who perseveres under trial, because when he has stood the test, he will receive the crown of life that GOD has promised to those who love him.” JAMES 1:12 85. “If they listen and obey GOD, then they will be blessed with prosperity throughout their lives. All their years will be pleasant.” Job 36:11 86. “Blessed is the man whom GOD corrects; so, do not despise the discipline of the Almighty.” Job 5:17 87. “Blessed is the perSon who does not follow the advice of wicked people, take the path of sinners, or join the company of mockers.” Psalm 1:1 88. “Blessed is the man who makes the LORD his trust, who does not look to the proud, to those who turn aside to false Gods.” Psalm 40:4 89. “Blessed are those who dwell in your house to worship; they are ever praising you.” Psalm 84:4 90. “Give freely to the poor perSon, and do not wish that you didn’t have to give. The LORD your GOD will bless your work and everything you touch.” Deuteronomy 15:10 91. “Blessed is the man who trusts in you.” Psalm 84:12 92. “If the place of worship is too far from your home for you to carry there the tithe of the produce that the LORD has blessed you with, then do this: Sell your produce and take the money with you to the one place of worship.” Deuteronomy 14:24-25 93. “Blessed are those who have learned to acclaim you, who walk in the light of your presence, O LORD.” Psalm 89:15 94. “Blessed are they who maintain justice, who constantly do what is right.” Psalm 106:3 95. “Blessed are all who fear the LORD, who walk in his ways.” Psalm 128:1 96. “Blessed is he who has regard for the weak; the LORD delivers him in times of trouble. The LORD will protect him and preserve his life; he will bless him in the land and not surrender him to the desire of his foes.” Psalm 41:1-2 97. “Blessed is the man who fears the LORD, who finds great delight in his commands. His children will be mighty in the land; the generation of the upright will be blessed.” Psalm 112:1-2 98. “Blessed are those who keep my ways.” Proverbs 8:32 99. “Each of these blessings depends on your not turning aside in any way from the Laws I have given you; and you must never worship other Gods.” Deuteronomy 28:14 100. “Blessed is the man you discipline, O LORD, the man you teach from your Law.” Psalm 94:12 101. “It is sin to despise one’s neighbors; blessed are those who help the poor.” Proverbs 14:21 102. “It is more blessed to give than to receive.” Acts 20:35 103. “A generous man will himself be blessed, for he shares his food with the poor.” Proverbs 22:9 104. “Good people will be generous to others and will be blessed for all they do.” Isaiah 32:8 105. “Blessed is the man who finds wisdom and gains understanding.” Proverbs 3:13 106. “A faithful man will be richly blessed, but one eager to get rich will not go unpunished.” Proverbs 28:20 107. “The LORD’s curse is on the house of the wicked, but he blesses the home of the righteous.” Proverbs 3:33 108. “People curse the man who hoards grain, but blessing crowns him who is willing to sell.” Proverbs 11:26 109. “He who despises his neighbor sins, but blessed is he who is kind to the needy.” Proverbs 14:21 110. “Whoever gives heed to instruction prospers, and blessed is he who trusts in the LORD.” Proverbs 16:20 111. “An inheritance quickly gained at the beginning will not be blessed at the end.” Proverbs 20:21 112. “It will go well with those who convict the guilty and rich blessing will come upon them.” Proverbs 24:25 113. “Blessed is the man who always fears the LORD but he who hardens his heart falls into trouble.” Proverbs 28:14 114. “The LORD longs to be gracious to you; he rises to show you compassion. For the LORD is a GOD of justice, blessed are all who wait for him!” Isaiah 30:18 115. “Blessed is the man who trusts in the LORD, whose confidence is in him.” Jeremiah 17:7 116. “The best of all the first fruits and of all your special gifts will belong to the priests. You are to give them the first portion of your ground meal so that a blessing may rest on your household.” Ezekiel 44:30 117. “Each of you must bring a gift in proportion to the way the LORD your GOD has blessed you.” Deuteronomy 16:17 118. “Blessed is the man… whose delight is in the Law of the LORD, and on is word he meditates day and night. He is like a tree planted by streams of water, which yields its fruit in seaSon and whose leaf does not wither. Whatever he does prospers.” Psalm 1:1-3 119. “Bring the whole tithe into the storehouse, that there may be food in my house. ‘Test me in this,’ says the LORD Almighty, ‘and see if I will not throw open the floodgates of Heaven and pour out so much blessing that you will not have room enough for it.”’ Malachi 3:10 120. “Blessed are the poor in SPIRIT, for theirs is the Kingdom of Heaven. Blessed are those who mourn, for they will be comforted. Blessed are the meek, for they will inherit the Earth. Blessed are those who hunger and thirst for righteousness, for they will be filled. Blessed are the merciful, for they will be shown mercy. Blessed are the pure in heart, for they will see GOD. Blessed are the peacemakers, for they will be called Sons of GOD. Blessed are those who are persecuted because of righteousness, for theirs is the Kingdom of Heaven. Blessed are you when people insult you, persecute you and falsely say all kinds of evil against you because of me.” Matthew 5:3-11 121. “Blessed are those who hear the word of GOD and obey it.” Luke 11:28 122. “JESUS said, ‘Blessed are those who have not seen me and yet have believed.”’ JOHN 20:29 (NIV) 123. “In everything I did, I showed you that by this kind of hard work we must help the weak, remembering the words the LORD JESUS himself said: ‘It is more blessed to give than to receive.’” Acts 20:35 124. “Praise be to the GOD and FATHER </w:t>
      </w:r>
      <w:r w:rsidRPr="00E834F4">
        <w:rPr>
          <w:rFonts w:eastAsia="Times New Roman" w:cstheme="minorHAnsi"/>
          <w:bCs/>
          <w:kern w:val="32"/>
        </w:rPr>
        <w:t xml:space="preserve">[STEPHEN] </w:t>
      </w:r>
      <w:r w:rsidRPr="00E834F4">
        <w:rPr>
          <w:rFonts w:cstheme="minorHAnsi"/>
        </w:rPr>
        <w:t xml:space="preserve">of our LORD JESUS CHRIST, who has blessed us in the Heavenly realms with every spiritual blessing in CHRIST.” Ephesians 1:3 125. “The man who looks intently into the perfect Law that gives freedom, and continues to do this, not forgetting what he has heard, but doing it – he will be blessed in what he does.” JAMES 1:25 126. “Even if you should suffer for what is right, you will be blessed.” 1 PETER 3:14 127. “If you are insulted because of the Name </w:t>
      </w:r>
      <w:r w:rsidRPr="00E834F4">
        <w:rPr>
          <w:rFonts w:eastAsia="Times New Roman" w:cstheme="minorHAnsi"/>
          <w:bCs/>
          <w:kern w:val="32"/>
        </w:rPr>
        <w:t>[</w:t>
      </w:r>
      <w:r w:rsidRPr="00E834F4">
        <w:rPr>
          <w:rFonts w:eastAsia="Times New Roman" w:cstheme="minorHAnsi"/>
          <w:b/>
          <w:bCs/>
          <w:kern w:val="32"/>
        </w:rPr>
        <w:t>LORD STEPHEN YAHWEH</w:t>
      </w:r>
      <w:r w:rsidRPr="00E834F4">
        <w:rPr>
          <w:rFonts w:eastAsia="Times New Roman" w:cstheme="minorHAnsi"/>
          <w:bCs/>
          <w:kern w:val="32"/>
        </w:rPr>
        <w:t xml:space="preserve">] </w:t>
      </w:r>
      <w:r w:rsidRPr="00E834F4">
        <w:rPr>
          <w:rFonts w:cstheme="minorHAnsi"/>
        </w:rPr>
        <w:t xml:space="preserve">of CHRIST, you are blessed, for the SPIRIT of glory and of GOD rests on you.” 1 PETER 4:14 128. “If you can’t carry that ten percent of your harvest to the place where the LORD chooses to be worshiped; if you live too far away, or if the LORD gives you a big harvest, then sell this part and take the money there instead.” Deuteronomy 14:24-25 129. “You should be happy to give the poor what they need, because then the LORD will make you successful in everything you do.” Deuteronomy 15:10 130. Each man is to bring a gift as he is able, in proportion to the blessings that the LORD your GOD has given him.” Deuteronomy 16:16-17 131. “Obey the LORD your GOD so that all these blessings will come and stay with you: You will be blessed in the city and blessed in the country. Your children will be blessed, as well as your crops; your herds will be blessed with calves and your flocks with lambs. Your basket and your kitchen will be blessed. You will be blessed when you come in and when you go out. The LORD will help you defeat the enemies that come to fight you. They will attack you from one direction, but they will run from you in seven directions. The LORD will bless you with full barns, and he will bless everything you do.” Deuteronomy 28:2-8 132. “I will also bless the Gentiles who commit themselves to the LORD and serve him and love His Name </w:t>
      </w:r>
      <w:r w:rsidRPr="00E834F4">
        <w:rPr>
          <w:rFonts w:eastAsia="Times New Roman" w:cstheme="minorHAnsi"/>
          <w:bCs/>
          <w:kern w:val="32"/>
        </w:rPr>
        <w:t>[</w:t>
      </w:r>
      <w:r w:rsidRPr="00E834F4">
        <w:rPr>
          <w:rFonts w:eastAsia="Times New Roman" w:cstheme="minorHAnsi"/>
          <w:b/>
          <w:bCs/>
          <w:kern w:val="32"/>
        </w:rPr>
        <w:t>LORD STEPHEN YAHWEH</w:t>
      </w:r>
      <w:r w:rsidRPr="00E834F4">
        <w:rPr>
          <w:rFonts w:eastAsia="Times New Roman" w:cstheme="minorHAnsi"/>
          <w:bCs/>
          <w:kern w:val="32"/>
        </w:rPr>
        <w:t>]</w:t>
      </w:r>
      <w:r w:rsidRPr="00E834F4">
        <w:rPr>
          <w:rFonts w:cstheme="minorHAnsi"/>
        </w:rPr>
        <w:t xml:space="preserve">, who worship him and do not desecrate the Sabbath day of rest, and who have accepted his covenant.” Isaiah 56:6 133. “A beautiful palace does not make a great KING! Why did your FATHER, Josiah, reign so long? Because he was just and right in all his dealings. That is why GOD blessed him.” Jeremiah 22:15 134. “Blessed is the man who fears the LORD, who finds great delight in his commands. His children will be mighty in the land; the generation of the upright will be blessed. Wealth and riches are in his house, and his righteousness endures forever. Even in darkness light dawns for the upright, for the gracious and compassionate and righteous man. Good will comes to him who is generous and lends freely, who conducts his affairs with justice. Surely, he will never be shaken; a righteous man will be remembered forever. He will have no fear of bad news; his heart is steadfast, trusting in the LORD. His heart is secure, he will have no fear; in the end he will look in triumph on his foes. He has scattered abroad his gifts to the poor, his righteousness endures forever; his horn will be lifted high in honor.” Psalm 112:1-9 135. “Blessed is the man who finds wisdom, the man who gains understanding, for she is more profitable than silver and yields better returns than gold. She is more precious than rubies; nothing you desire can compare with her. Long life is in her right hand; in her left hand are riches and honor. Her ways are pleasant ways, and all her paths are peace. She is a tree of life to those who embrace her; those who lay hold of her will be blessed.” Proverbs 3:13-18 135. “The memory of the righteous will be a blessing.” Proverbs 10:7 137. “Whoever gives heed to instruction prospers, and blessed is he who trusts in the LORD.” Proverbs 16:20 138. “He who pursues righteousness and love finds life, prosperity and honor.” Proverbs 21:21 139. JESUS said to his host, “When you give a luncheon or dinner, do not invite your friends, your Brothers or relatives, or your rich neighbors; if you do, they may invite you back and so you will be repaid. But when you give a banquet, invite the poor, the crippled, the lame, the blind, and you will be blessed. Although they cannot repay you, you will be repaid at the resurrection of the righteous.” Luke 14:12-14 140. “You will be blessed in every way, and you will be able to keep on being generous. Then many people will thank GOD when we deliver your gift.” 2 Cor. 9:11 141. “The man who looks intently into the perfect Law that gives freedom, and continues to do this, not forgetting what he has heard, but doing it – he will be blessed in what he does.” JAMES 1:25 142. “If the place of worship is too far from your home for you to carry there the tithe of the produce that the LORD has blessed you with, then do this: Sell your produce and take the money with you to the one place of worship.” Deuteronomy 14:24-25 143. “Each of you must bring a gift in proportion to the way the LORD your GOD has blessed you.” Deuteronomy 16:17 144. “Blessed is the man who fears the LORD, who finds great delight in his commands. His children will be mighty in the land; the generation of the upright will be blessed.” Psalm 112:1-2 145. “Blessed is the man who finds wisdom, the man who gains understanding.” Proverbs 3:13 146. “Blessed are those who keep my ways.” Proverbs 8:32 147. “They are always generous and lend freely; their children will be blessed.” Psalm 37:26 147. “The best of all the first fruits will belong to the priests. You are to give them the first portion of your ground meal so that a blessing may rest on your household.” Ezekiel 44:30 149. “Give freely without begrudging it, and the LORD your GOD will bless you in everything you do. There will always be some among you who are poor. That is why I AM commanding you to share your resources freely with the poor and with others in need.” Deuteronomy 15:10-11 150. “Blessed is he who has regard for the weak; the LORD delivers him in his times of trouble. The LORD will protect him and preserve his life; he will bless him in the land and not surrender him to the desire of his foes.” Psalm 41:1-2 151. “Good people will be generous to others and will be blessed for all they do.” Isaiah 32:8 152. “Blessed rather are those who hear the word of GOD and obey it.” Luke 11:28 153. “I’m eager to encourage you in your faith, but I also want to be encouraged by yours. In this way, each of us will be a blessing to the other.” Romans 1:12 154. “Bring the whole tithe into the storehouse, that there may be food in my house. ‘Test me in this,’ says the LORD Almighty, ‘and see if I will not throw open the floodgates of Heaven and pour out so much blessing that you will not have room enough for it.”’ Malachi 3:10 155. “The best of all the first fruits will belong to the priests. You are to give them the first portion of your ground meal so that a blessing may rest on your household.” Ezekiel 44:30 156. “You will be blessed in every way, and you will be able to keep on being generous. Then many people will thank GOD when we deliver your gift.” 2 Corinthians 9:11 157. “If the place of worship is too far from your home for you to carry there the tithe of the produce that the LORD has blessed you with, then do his: Sell your produce and take the money with you to the one place of worship.” Deuteronomy 14:24-25 158. “GOD blesses those who are kind to the poor and helpless. He helps them out of their own troubles. He protects them and keeps them alive; he publicly honors them and destroys the power of their enemies.” Psalm 41:1-2 159. “Give freely without begrudging it, and the LORD your GOD will bless you in everything you do. There will always be some among you who are poor. That is why I AM commanding you to share your resources freely with the poor and with others in need.” Deuteronomy 15:10-11 160. Philippians 4:19 - But my GOD shall supply all your need according to his riches in glory by CHRIST JESUS. 161. Ephesians 2:10 - For we are his workmanship, created in CHRIST JESUS unto good works, which GOD hath before ordained that we should walk in them. 162. 2 PETER 1:4 - Whereby are given unto us exceeding great and precious promises: that by these ye might be partakers of the divine nature, having escaped the corruption that is in the world through lust. 163. JOHN 3:16 - For GOD so loved the world, that he gave his only begotten SON, that whosoever believeth in him should not perish, but have everlasting life. 164. Philippians 4:6-9 - Be careful for nothing; but in every thing by prayer and supplication with thanksgiving let your requests be made known unto GOD. 165. 2 Corinthians 1:20 - For all the promises of GOD in him [are] yea, and in him Amen, unto the glory of GOD by us. 166. JOHN 15:7-8 - If ye abide in me, and my words abide in you, ye shall ask what ye will, and it shall be done unto you. 167. 2 PETER 3:13 - Nevertheless we, according to his promise, look for new heavens and a new Earth, wherein dwelleth righteousness. 168. Jeremiah 29:11 - For I know the thoughts that I think toward you, saith the LORD, thoughts of peace, and not of evil, to give you an expected end. 169. Psalms 23:1-6 - (A Psalm of David.) The LORD [is] my shepherd; I shall not want. 170. Ephesians 3:20 - Now unto him that is able to do exceeding abundantly above all that we ask or think, according to the power that worketh in us, 171. Hebrews 12:1-29 - Wherefore seeing we also are compassed about with so great a cloud of witnesses, let us lay aside every weight, and the sin which doth so easily beset [us], and let us run with patience the race that is set before us, 172. 1 Corinthians 12:1-31 - Now concerning spiritual [gifts], brethren, I would not have you ignorant. 173. Romans 8:28 - And we know that all things work together for good to them that love GOD, to them who are the called according to [his] purpose. 174. Matthew 1:1-25 - The book of the generation of JESUS CHRIST, the SON of David, the SON of Abraham. 175. Acts 2:1-47 - And when the day of Pentecost was fully come, they were all with one accord in one place. 176. Matthew 10:8 - Heal the sick, cleanse the lepers, raise the dead, cast out devils: freely ye have received, freely give. 177. Psalms 119:127 - Therefore I love thy commandments above gold; yea, above fine gold. 178. Psalms 73:1-28 - (A Psalm of Asaph.) Truly GOD [is] good to Israel, [even] to such as are of a clean heart. 179. Deuteronomy 28:1-68 - And it shall come to pass, if thou shalt hearken diligently unto the voice of the LORD thy GOD, to observe [and] to do all his commandments which I command thee this day, that the LORD thy GOD will set thee on high above all nations of the Earth: 180. Exodus 15:26 - And said, If thou wilt diligently hearken to the voice of the LORD thy GOD, and wilt do that which is right in his sight, and wilt give ear to his commandments, and keep all his statutes, I will put none of these diseases upon thee, which I have brought upon the Egyptians: for I the LORD that healeth thee. 181. Genesis 13:15 - For all the land which thou seest, to thee will I give it, and to thy seed for ever. 182. Jude 1:2 - Mercy unto you, and peace, and love, be multiplied. 183. 2 JOHN 1:2 - For the TRUTH's sake, which dwelleth in us, and shall be with us for ever. 184. Hebrews 13:7 - Remember them which have the rule over you, who have spoken unto you the word of GOD: whose faith follow, considering the end of [their] conversation. 185. 2 Corinthians 12:1-21 - It is not expedient for me doubtless to glory. I will come to visions and revelations of the LORD. 186. Romans 8:1-39 - [There is] therefore now no condemnation to them which are in CHRIST JESUS, who walk not after the flesh, but after the SPIRIT. 187. Jeremiah 33:1-26 - Moreover the word of the LORD came unto Jeremiah the second time, while he was yet shut up in the court of the priSon, saying, 188. Isaiah 53:1-12 - Who hath believed our report? and to whom is the arm of the LORD revealed? 189. Psalms 2:1-12 - Why do the heathen rage, and the people imagine a vain thing? 190. Psalms 1:1 - Blessed [is] the man that walketh not in the counsel of the ungodly, nor standeth in the way of sinners, nor sitteth in the seat of the scornful. 191. 1 Chronicles 4:1-43 - The Sons of Judah; Pharez, Hezron, and Carmi, and Hur, and Shobal. 192. Genesis 1:1-31 - In the beginning GOD created the Heaven and the Earth. 193. Revelation 21:1-27 - And I saw a new Heaven and a new Earth: for the first Heaven and the first Earth were passed away; and there was no more sea. 194. Revelation 21:1-7 - And I saw a new Heaven and a new Earth: for the first Heaven and the first Earth were passed away; and there was no more sea. 195. Revelation 12:1-17 - And there appeared a great wonder in Heaven; a woman clothed with the sun, and the moon under her feet, and upon her head a crown of twelve stars: 196. Revelation 4:1 - After this I looked, and, behold, a door [was] opened in Heaven: and the first voice which I heard [was] as it were of a trumpet talking with me; which said, come up hither, and I will shew thee things which must be hereafter. 197. Revelation 1:1-20 - The Revelation of JESUS CHRIST, which GOD gave unto him, to shew unto his servants, things which must shortly come to pass; and he sent and signified [it] by his angel unto his servant JOHN: 198. Jude 1:16 - These are murmurers, complainers, walking after their own lusts; and their mouth speaketh great swelling [words], having men's perSons in admiration because of advantage. 199. 1 JOHN 4:1-6 - Beloved, believe not every SPIRIT, but try the spirits whether they are of GOD: because many false prophets are gone out into the world. 200. 1 JOHN 3:9 - Whosoever is born of GOD doth not commit sin; for his seed remaineth in him: and he cannot sin, because he is born of GOD. 201. 1 JOHN 1:1-10 - That which was from the beginning, which we have heard, which we have seen with our eyes, which we have looked upon, and our hands have handled, of the Word of life; 202. 2 PETER 2:1-22 - But there were false prophets also among the people, even as there shall be false teachers among you, who privily shall bring in damnable heresies, even denying the LORD that bought them, and bring upon themselves swift destruction. 203. 1 PETER 5:5-7 - Likewise, ye younger, submit yourselves unto the elder. Yea, all [of you] be subject one to another, and be clothed with humility: for GOD resisteth the proud, and giveth grace to the humble. 204. 1 PETER 3:15 - But sanctify the LORD GOD in your hearts: and [be] ready always to [give] an answer to every man that asketh you a reason of the hope that is in you with meekness and fear: 205. 1 PETER 1:1-25 - PETER, an apostle of JESUS CHRIST, to the strangers scattered throughout Pontus, Galatia, Cappadocia, Asia, and Bithynia, 206. JAMES 1:22 - But be ye doers of the word, and not hearers only, deceiving your own selves. 207. Hebrews 13:2 - Be not forgetful to entertain strangers: for thereby some have entertained angels unawares. 208. Hebrews 11:1-40 - Now faith is the substance of things hoped for, the evidence of things not seen. 209. Hebrews 10:1-39 - For the Law having a shadow of good things to come, [and] not the very image of the things, can never with those sacrifices which they offered year by year continually make the comers thereunto perfect. 210. Hebrews 4:12 - For the word of GOD [is] quick, and powerful, and sharper than any two-edged sword, piercing even to the dividing asunder of soul and SPIRIT, and of the joints and marrow, and [is] a discerner of the thoughts and intents of the heart. 211. Hebrews 3:1 - Wherefore, holy brethren, partakers of the Heavenly calling, consider the Apostle and High Priest of our profession, CHRIST JESUS. 212. Hebrews 2:5-18 - For unto the angels hath he not put in subjection the world to come, whereof we speak. 213. Hebrews 1:1-14 - GOD, who at sundry times and in diver’s manners spoke in time past unto the fathers by the prophets, 214. Titus 2:3-5 - The aged women likewise, that [they be] in behavior as becometh holiness, not false accusers, not given to much wine, teachers of good things; 215. Titus 2:1-15 - But speak thou the things which become sound doctrine: 216. 2 Timothy 2:15 - Study to shew thyself approved unto GOD, a workman that needeth not to be ashamed, rightly dividing the word of TRUTH. 217. 2 Timothy 2:1-26 - Thou therefore, my SON, be strong in the grace that is in CHRIST JESUS. 218. 2 Timothy 1:5 - When I call to remembrance the unfeigned faith that is in thee, which dwelt first in thy grandmother Lois, and thy MOTHER Eunice; and I AM persuaded that in thee also. 219. 1 Timothy 2:9-15 - In like manner also, that women adorn themselves in modest apparel, with shamefacedness and sobriety; not with broided hair, or gold, or pearls, or costly array; 220. 1 Timothy 2:8-15 - I will therefore that men pray every where, lifting up holy hands, without wrath and doubting. 221. 1 Timothy 1:1-20 - Paul, an apostle of JESUS CHRIST by the commandment of GOD our Savior, 13 and LORD JESUS CHRIST, [which is] our hope; 222. Colossians 2:1-23 - For I would that ye knew what great conflict I have for you, and [for] them at Laodicea, and [for] as many as have not seen my face in the flesh; 223. Philippians 3:13-14 - Brethren, I count not myself to have apprehended: but [this] one thing [I do], forgetting those things which are behind, and reaching forth unto those things which are before, 224. Ephesians 6:10-20 - Finally, my brethren, be strong in the LORD, and in the power of his might. 225. Ephesians 6:1-24 - Children, obey your parents in the LORD: for this is right. 226. Ephesians 5:18-69 - And be not drunk with wine, wherein is excess; but be filled with the SPIRIT; 227. Ephesians 4:11-13 - And he gave some, apostles; and some, prophets; and some, evangelists; and some, pastors and teachers; 228. Ephesians 4:1-32 - I therefore, the priSoner of the LORD, beseech you that ye walk worthy of the vocation wherewith ye are called, 229. Ephesians 1:1-23 - Paul, an apostle of JESUS CHRIST by the will of GOD, to the saints which are at Ephesus, and to the faithful in CHRIST JESUS: 230. Galatians 5:22-25 - But the fruit of the SPIRIT is love, joy, peace, longsuffering, gentleness, goodness, faith, 231. Galatians 5:1-68 - Stand fast therefore in the liberty wherewith CHRIST hath made us free, and be not entangled again with the yoke of bondage. 232. Galatians 5:1-26 - Stand fast therefore in the liberty wherewith CHRIST hath made us free, and be not entangled again with the yoke of bondage. 233. Galatians 3:1-29 - O foolish Galatians, who hath bewitched you, that ye should not obey the TRUTH, before whose eyes JESUS CHRIST hath been evidently set forth, crucified among you? 234. 2 Corinthians 4:13 - We having the same SPIRIT of faith, according as it is written, I believed, and therefore have I spoken; we also believe, and therefore speak; 235. 2 Corinthians 4:7 - But we have this treasure in earthen vessels, that the excellency of the power may be of GOD, and not of us. 236. 1 Corinthians 15:35-57 - But some [man] will say, how are the dead raised up? and with what body do they come? 237. 1 Corinthians 13:1-13 - Though I speak with the tongues of men and of angels, and have not charity, I AM become [as] sounding brass, or a tinkling cymbal. 238. 1 Corinthians 5:1-13 - It is reported commonly [that there is] fornication among you, and such fornication as is not so much as named among the Gentiles, that one should have his FATHER's wife. 239. Romans 12:1-21 - I beseech you therefore, brethren, by the mercies of GOD, that ye present your bodies a living sacrifice, holy, acceptable unto GOD, [which is] your reasonable service. 240. Romans 12:1-2 - I beseech you therefore, brethren, by the mercies of GOD, that ye present your bodies a living sacrifice, holy, acceptable unto GOD, [which is] your reasonable service. 241. Romans 11:36 - For of him, and through him, and to him, [are] all things: to whom [be] glory for ever. Amen. 242. Romans 11:1-36 - I say then, Hath GOD cast away his people? GOD, forbid! For I also am an Israelite, of the seed of Abraham, [of] the tribe of Benjamin. 243. Romans 8:29 - For whom he did foreknow, he also did predestinate [to be] conformed to the image of his SON, that he might be the firstborn among many brethren. 244. Romans 4:21 - And being fully persuaded that, what he had promised, he was able also to perform. 245. Romans 3:1-31 - What advantage then hath the Jew? or what profit [is there] of circumcision? 246. Romans 2:1-29 - Therefore thou art inexcusable, O man, whosoever thou art that judgest: for wherein thou judgest another, thou condemnest thyself; for thou that judgest doest the same things. 247. Romans 1:16 - For I AM not ashamed of the gospel of CHRIST: for it is the power of GOD unto salvation to every one that believeth; to the Jew first, and also to the Greek. 248. Romans 1:1-32 - Paul, a servant of JESUS CHRIST, called [to be] an apostle, separated unto the gospel of GOD, 249. Acts 13:1-52 - Now there were in the church that was at Antioch certain prophets and teachers; as Barnabas, and Simeon that was called Niger, and Lucius of Cyrene, and Manaen, which had been brought up with Herod the tetrarch, and Saul. 250. Acts 12:1-25 - Now about that time Herod the KING stretched forth [his] hands to vex certain of the church. 251. Acts 12:1-17 - Now about that time Herod the KING stretched forth [his] hands to vex certain of the church. 252. Acts 10:1-48 - There was a certain man in Caesarea called Cornelius, a centurion of the band called the Italian [band], 253. Acts 8:26-40 - And the angel of the LORD spoke unto Philip, saying, Arise, and go toward the south unto the way that goeth down from Jerusalem unto Gaza, which is desert. 254. Acts 4:8 - Then PETER, filled with the HOLY GHOST, said unto them, Ye rulers of the people, and elders of Israel, 255. Acts 3:1-26 - Now PETER and JOHN went up together into the temple at the hour of prayer, [being] the ninth [hour]. 256. Acts 1:1-26 - The former treatise have I made, O Theophilus, of all that JESUS began both to do and teach, 257. JOHN 21:15-17 - So when they had dined, JESUS saith to Simon PETER, Simon, [SON] of Jonas, lovest thou me more than these? He saith unto him, Yea, LORD; thou knowest that I love thee. He saith unto him, Feed my lambs. 258. JOHN 20:21 - Then said JESUS to them again, Peace [be] unto you: as [My] FATHER </w:t>
      </w:r>
      <w:r w:rsidRPr="00E834F4">
        <w:rPr>
          <w:rFonts w:eastAsia="Times New Roman" w:cstheme="minorHAnsi"/>
          <w:bCs/>
          <w:kern w:val="32"/>
        </w:rPr>
        <w:t xml:space="preserve">[STEPHEN] </w:t>
      </w:r>
      <w:r w:rsidRPr="00E834F4">
        <w:rPr>
          <w:rFonts w:cstheme="minorHAnsi"/>
        </w:rPr>
        <w:t xml:space="preserve">hath sent me, even so send I you. 259. He will go with you, sustain you, and strengthen you. (Psalm 89:21, 22) 260. You are His beloved, He believes in you. (Rom. 1:7) 261. He will be your confidence. (Prov. 3:21, 26) 262. He has set you apart from the world. (Psalm 4:3) 263. He will deliver you—no matter what. (Psalm 18:19) 264. He will increase you mightily. (Deut. 6:3) 265. He will hear you if you ask for help today. (Prov. 3:21) 266. Even if chaos abounds, you will experience perfect peace. (Isaiah 26:3) 267. The waters may rise; but they won’t overtake you. (Isaiah 43:2) 268. You do not labor in vain. (Isaiah 65:23) 269. He will reward you. (Psalm 18:20) 270. If you are called to wait on Him, you’re going to be okay there. (Isaiah 30:18) 271. He will fill you when you need it—just like He always has. (Psalm 81:10) 272. our barn is going to bust open with blessing. (Prov. 3:9-10) 273. You can’t imagine the mercy ahead. (Psalm 18:25) 274. You will have the things you need. (Psalm 34:9) 275. GOD will restore your soul. (Psalm 23:3) 276. You will keep going and not grow weary. (Isaiah 40:13) 277. Your words will extinguish anger. (Prov. 15:1) 278. You will find happiness as you share. (Prov. 14:21) 279. Your reward beyond today is Heaven—wow! (Psalm 23:6) 280. If you mess up, He will abundantly pardon. (Isaiah 55:7) 281. If you are wise, you will win souls. (Prov. 11:30) 282. You’ve got blessings waiting around the corner. (Psalm 24:4-5) 283. He’ll guide you through the rough spots and help you do the right thing. (Psalm 25:9) 284. Your soul will be at ease amid the storm. (Psalm 25:12-13) 285. You’re stronger than you think—because He will strengthen your heart. (Psalm 27:14 286. Angels are encamped around you. (Psalm 34:7) 287. The troubles of this day can’t stand up to His power. (Psalm 34:17 288. You will experience supernatural peace. (Psalm 37:11) 289. He will be the order that covers your disorder. (Psalms 37:23-24) 290. He will deliver you from wicked, conspiring people around you. (Psalm 37:40) 291. His SPIRIT will teach you and fill your gaps. (JOHN 14:26) 292. He will bless those who declare His Name </w:t>
      </w:r>
      <w:r w:rsidRPr="00E834F4">
        <w:rPr>
          <w:rFonts w:eastAsia="Times New Roman" w:cstheme="minorHAnsi"/>
          <w:bCs/>
          <w:kern w:val="32"/>
        </w:rPr>
        <w:t>[</w:t>
      </w:r>
      <w:r w:rsidRPr="00E834F4">
        <w:rPr>
          <w:rFonts w:eastAsia="Times New Roman" w:cstheme="minorHAnsi"/>
          <w:b/>
          <w:bCs/>
          <w:kern w:val="32"/>
        </w:rPr>
        <w:t>LORD STEPHEN YAHWEH</w:t>
      </w:r>
      <w:r w:rsidRPr="00E834F4">
        <w:rPr>
          <w:rFonts w:eastAsia="Times New Roman" w:cstheme="minorHAnsi"/>
          <w:bCs/>
          <w:kern w:val="32"/>
        </w:rPr>
        <w:t>]</w:t>
      </w:r>
      <w:r w:rsidRPr="00E834F4">
        <w:rPr>
          <w:rFonts w:cstheme="minorHAnsi"/>
        </w:rPr>
        <w:t>. (Psalm 89:15) 293. He will hold all the pieces of your life together. (Psalm 46:1) 294. He will keep you safe under His mighty wings. (Psalm 91:1) 295. Nothing needs to offend you today. His SPIRIT in you is bigger than all of that. (Psalm 119:165) 296. Carry on through sadness. He will replace your tears with joy. (Psalm 126:5) 297. He’s going to tame your doubt and fulfill that dream in your heart. (Psalm 37:4) 298. He will provide everything—He’s your need-filler. (Psalm 23:1) 299. Have confidence. He will make His words known to you. (Prov. 1:23) 300. Surrender your view of things and people—He will give you spiritual eyes. (Psalm 146:8) 301. If you seek Him, you will find Him. (2 Chronicles 15:2) 302. With each day, you are growing stronger and stronger. (Job 17:9) 303. He will pour out His SPIRIT on you. (Prov. 1:23) 304. GOD will put a new Song in your mouth—and many will put their trust in Him.  (Psalm 40:3) 305. He’s got wisdom ready for you to use. (Prov. 2:7) 306. You will lay down tonight and have sweet sleep. (Prov. 3:21) 307. He loves you to eternity and back. (Psalm 146:8) 308. His covenant of Love to you will never, ever fail. (Psalm 89:28) 309. “Because of CHRIST and our faith in Him, we can now come fearlessly into GOD’s presence, assured of His glad welcome.” Ephesians 3:12 310.  “I have come into the world as light, so that no one who believes in me should stay in darkness." JOHN 12:46 311. “Yet to all who received him, to those who believed in His Name---</w:t>
      </w:r>
      <w:r w:rsidRPr="00E834F4">
        <w:rPr>
          <w:rFonts w:cstheme="minorHAnsi"/>
          <w:b/>
        </w:rPr>
        <w:t>LORD STEPHEN YAHWEH</w:t>
      </w:r>
      <w:r w:rsidRPr="00E834F4">
        <w:rPr>
          <w:rFonts w:cstheme="minorHAnsi"/>
        </w:rPr>
        <w:t xml:space="preserve">, He gave the right to become children of GOD." JOHN 1:12 312. “Give, and it will be given to you. A good measure, pressed down, shaken together and running over, will be poured into your lap." Luke 6:38 313. “A generous man will himself be blessed, for he shares his food with the poor." Proverbs 22:9 314. “GOD is our refuge and strength, an ever-present help in trouble." Psalm 46:1 315. “I have told you these things, so that in me you may have peace. In this world you will have trouble. But take heart! I have overcome the world! " JOHN 16:33 316. “Come to me, all you who are weary and burdened, and I will give you rest." Matt. 11:28 317. “He gives strength to the weary and increases the power of the weak " Isaiah 40:29 318. “Fear not, for I have redeemed you; I have summoned you by name; you are mine" Isaiah 43:1 319. “I tell you the TRUTH, he who believes has everlasting life." JOHN 6:47 320. “And this is what he promises us--even eternal life." 1 JOHN 2:25 321. “JESUS said: 'I AM the resurrection and the life. He who believes in me will live, even though he dies'..." JOHN 11:25 322. “My sheep listen to my voice; I know them and they follow me. I give them eternal life, and they shall never perish; no one can snatch them out of my hand." JOHN 10:27-28 323. “Now faith is being sure of what we hope for and certain of what we do not see" Heb. 11:1 324. “You are all Sons of GOD through faith in CHRIST JESUS" Gal. 3:26 325. “We live by faith, not by sight" 2 Cor. 5:7 326. “Know therefore that the LORD your GOD is GOD; he is the faithful GOD, keeping his covenant of love to a thousand generations of those who love him and keep his commands." Deut. 7:9 327. “Though the mountains be shaken and the hills be moved, yet my unfailing love for you will not be shaken nor my covenant of peace be removed." Isaiah 54:10 328. “I will instruct you and teach you in the way you should go; I will counsel you and watch over you." Psalm 32:8 329. “I will lead the blind by ways they have not known, along unfamiliar paths I will guide them, I will turn the darkness into light before them and make the rough places smooth. These are the things I will do; I will not forsake them." Isaiah 42:16 330. “I have told you this so that my joy may be in you and your joy maybe complete" JOHN 15:11 331. “...but I will see you again and you will rejoice, and no one will take away your joy." JOHN 16:22 332. “Even to your old age and gray hairs I AM he, I AM he who will sustain you. I have made you and I will carry you; I will sustain you and I will rescue you. " Isaiah 46:4 333. “For through me your days will be many, and years will be added to your life." Proverbs 9:11 334. “I have loved you with an everlasting love; I have drawn you with loving-kindness." Jeremiah 31:3 335. “I love those who love me, and those who seek me find me." Proverbs 8:17 336. “No eye has seen, no ear has heard, no mind has conceived what GOD has prepared for those who love him." 1 Cor. 2:9 337. “...the LORD longs to be gracious to you; he rises to show you compassion. For the LORD is a GOD of justice. Blessed are all who wait for him! " Isaiah 30:18 338. “As a FATHER has compassion on his children, so the LORD has compassion on those who fear him." Psalm 103:13 339. “Peace I leave with you, my peace I give you. I do not give as the world gives. Do not let your hearts be troubled and do not be afraid." JOHN 14:27 340. “And the peace of GOD, which transcends all understanding, will guard your hearts and your minds in CHRIST JESUS." Phil. 4:7 341. “Then you will call upon me and come and pray to me, and I will listen to you." Jeremiah 29:12 342. “Before they call, I will answer; while they are still, speaking I will hear." Isaiah 65:24 343. “This is the assurance we have in approaching GOD; that if we ask anything according to his will, he hears us." 1 JOHN 5:14 344. “The LORD will keep you from all harm--he will watch over your life; the LORD will watch over your coming and going both now and forevermore." Psalm 121:7, 8 345. “When you pass through the waters, I will be with you; and when you pass through the rivers, they will not sweep over you. When you walk through the fire, you will not be burned; the flames will not set you ablaze." Isaiah 43:1,2 346. “But whoever listens to me will live in safety and be at ease, without fear of harm" Proverbs 1:33 347. “But when the kindness and love of GOD our Savior appeared, he saved us, not because of righteous things we had done, but because of his mercy. He saved us through the washing of rebirth and renewal by the HOLY SPIRIT, whom he poured out on us generously through JESUS CHRIST our Savior. Titus 3:4-6 348. “Therefore, if anyone is in CHRIST, he is a new creation; the old has gone, the new has come!" 2 Cor 5:17 349. “That everyone may eat and drink, and find satisfaction in all his toil--this is the gift of GOD." Eccles. 3:13 350. “Moreover, when GOD gives any man wealth and possessions, and enables him to enjoy them, to accept his lot and be happy with his work---this is a gift of GOD." Eccles. 5:19 20 351. “With me are riches and honor, enduring wealth and prosperity. My fruit is better than fine gold; what I yield surpasses choice silver." Proverbs 8: 18,19 352. “Trust in the LORD with all your heart and lean not on your own understanding; in all your ways acknowledge him, and he will make your paths straight." Proverbs 3: 5,6 353. “For the LORD gives wisdom, and from his mouth come knowledge and understanding." Proverbs 2:5 354. ...He will teach us his ways, so that we may walk in his paths.... Isaiah 2:3 355. Fix these words of mine in your hearts and minds; tie them as symbols on your hands and bind them on your foreheads. Deut. 11:18 356. All scripture is GOD breathed and is useful for teaching, rebuking, correcting and training and righteousness. 2 Tim. 3:15.16 357. “Your word is a lamp to my feet and a light for my path." Psalm 119:105 358. The word of GOD is living and active. Sharper than any double-edged sword, it penetrates even to dividing soul and SPIRIT, joints and marrow; it judges the thoughts and attitudes of the heart. Hebrews 4:12 359. He has promised to supply every need we have. The HOLY BIBLE says: "But my GOD shall supply all your needs according to his riches in glory by CHRIST JESUS". That's Philippians 4:19. 360. GOD has promised that His grace is sufficient for us. (II Corinthians 12:9).  361. GOD has promised that His children will not be overtaken with temptation. Instead, He assures us that a way of escape will be provided. This promise is recorded in I Corinthians 10:13. Jude wrote: “Now unto Him that is able to keep you from falling, and to present your faultless before the presence of his glory with exceeding joy” 362. GOD has promised us victory over death. He first resurrected JESUS by way of assuring our resurrection. PETER said: "This JESUS hath GOD raised up, whereof we are all witnesses" (Acts 2:32). 363. GOD has promised that all things work together for good to those who love and serve Him faithful (Romans 8:28). 364. GOD has promised that those who believe in JESUS and are baptized for the forgiveness of sins will be saved. (Mark 16:16 and Acts 2:38). 365. GOD has promised His people eternal life (JOHN 10:27, 28). </w:t>
      </w:r>
    </w:p>
    <w:p w14:paraId="309CC327" w14:textId="77777777" w:rsidR="003F416A" w:rsidRPr="00E834F4" w:rsidRDefault="003F416A" w:rsidP="003F416A">
      <w:pPr>
        <w:spacing w:line="480" w:lineRule="auto"/>
        <w:jc w:val="center"/>
        <w:rPr>
          <w:rFonts w:cstheme="minorHAnsi"/>
          <w:b/>
        </w:rPr>
      </w:pPr>
      <w:r w:rsidRPr="00E834F4">
        <w:rPr>
          <w:rFonts w:cstheme="minorHAnsi"/>
          <w:b/>
        </w:rPr>
        <w:t>Some of the Biblical Blessings of the LORD if You Keep His Laws</w:t>
      </w:r>
    </w:p>
    <w:p w14:paraId="08F784BE" w14:textId="77777777" w:rsidR="003F416A" w:rsidRPr="00E834F4" w:rsidRDefault="003F416A" w:rsidP="003F416A">
      <w:pPr>
        <w:spacing w:line="480" w:lineRule="auto"/>
        <w:jc w:val="both"/>
        <w:rPr>
          <w:rFonts w:cstheme="minorHAnsi"/>
        </w:rPr>
      </w:pPr>
      <w:r w:rsidRPr="00E834F4">
        <w:rPr>
          <w:rFonts w:cstheme="minorHAnsi"/>
        </w:rPr>
        <w:t xml:space="preserve">“But blessed is the one who trusts in the LORD, whose confidence is in him. They will be like a tree planted by the water that sends out its roots by the stream. It does not fear when heat comes; its leaves are always green. It has no worries in a year of drought and never fails to bear fruit.” Jeremiah 17:7-8 | NIV | May he give you the desire of your heart and make all your plans succeed. Psalm 20:4 | NIV | “The LORD bless you and keep you; the LORD make his face shine on you and be gracious to you; the LORD turn his face toward you and give you peace.” Numbers 6:24-26 | NIV | Commit to the LORD whatever you do, and he will establish your plans. Proverbs 16:3 | NIV | For I know the plans I have for you, declares the LORD, plans to prosper you and not to harm you, plans to give you hope and a future. Jeremiah 29:11 | NIV | And my GOD will meet all your needs according to the riches of his glory in CHRIST JESUS. Philippians 4:19 | NIV | Worship the LORD your GOD, and his blessing will be on your food and water. I will take away sickness from among you. Exodus 23:25 | NIV | For I command you today to love the LORD your GOD, to walk in obedience to him, and to keep his commands, decrees and Laws; then you will live and increase, and the LORD your GOD will bless you in the land you are entering to possess. Deuteronomy 30:16 | NIV | Taste and see that the LORD is good; blessed is the one who takes refuge in him. Psalm 34:8 | NIV | Bless those who persecute you; bless and do not curse. Romans 12:14 | NIV | The LORD is my shepherd, I lack nothing. He makes me lie down in green pastures, he leads me beside quiet waters. Psalm 23:1-2 | NIV | Whoever gives heed to instruction prospers, and blessed is the one who trusts in the LORD. Proverbs 16:20 | NIV | How abundant are the good things that you have stored up for those who fear you, that you bestow in the sight of all, on those who take refuge in you. Psalm 31:19 | NIV | But to you who are listening I say: Love your enemies, do good to those who hate you, bless those who curse you, pray for those who mistreat you. Luke 6:27-28 | NIV | The grace of the LORD JESUS CHRIST be with your SPIRIT. Philemon 1:25 | NIV | Do not repay evil with evil or insult with insult. On the contrary, repay evil with blessing, because to this you were called so that you may inherit a blessing. 1 PETER 3:9 | NIV | But the fruit of the SPIRIT is love, joy, peace, forbearance, kindness, goodness, faithfulness, gentleness and self-control. Against such things there is no Law. Galatians 5:22-23 | NIV | If you fully obey the LORD your GOD and carefully follow all his commands, I give you today, the LORD your GOD will set you high above all the nations on Earth. Deuteronomy 28:1 | NIV | Blessed are those who hunger and thirst for righteousness, for they will be filled. Matthew 5:6 | NIV | “Bring the whole tithe into the storehouse, that there may be food in my house. Test me in this,” says the LORD Almighty, “and see if I will not throw open the floodgates of Heaven and pour out so much blessing that there will not be room enough to store it.” Malachi 3:10 | NIV | Blessed are the peacemakers, for they will be called children of GOD. Matthew 5:9 | NIV | The grace of the LORD JESUS CHRIST be with your SPIRIT. Amen. Philippians 4:23 | NIV | His master replied, ‘Well done, good and faithful servant! You have been faithful with a few things; I will put you in charge of many things. Come and share your master’s happiness!’ Matthew 25:21 | NIV | A good man brings good things out of the good stored up in his heart, and an evil man brings evil things out of the evil stored up in his heart. For the mouth speaks what the heart is full of. Luke 6:45 | NIV | Blessed are those who keep his statutes and seek him with all their heart. Psalm 119:2 | NIV | Blessed is the one who does not walk in step with the wicked or stand in the way that sinners take or sit in the company of mockers. Psalm 1:1 | NIV | The blessing of the LORD brings wealth, without painful toil for it. Proverbs 10:22 | NIV | The Sovereign LORD is my strength; he makes my feet like the feet of a deer, he enables me to tread on the heights. Habakkuk 3:19 | NIV | Mercy, peace and love be yours in abundance. Jude 1:2 | NIV | Dear friend, I pray that you may enjoy good health and that all may go well with you, even as your soul is getting along well. 3 JOHN 1:2 | NIV | And GOD is able to bless you abundantly, so that in all things at all times, having all that you need, you will abound in every good work. 2 Corinthians 9:8 | NIV | He who finds a wife finds what is good and receives favor from the LORD. Proverbs 18:22 | NIV | Do not be wise in your own eyes; fear the LORD and shun evil. This will bring health to your body and nourishment to your bones. Proverbs 3:7-8 | NIV | May GOD bless us still, so that all the ends of the Earth will fear him. Psalm 67:7 | NIV | For the LORD your GOD will bless you as he has promised, and you will lend to many nations but will borrow from none. You will rule over many nations but none will rule over you. Deuteronomy 15:6 | NIV | For the LORD takes delight in his people; he crowns the humble with victory. Psalm 149:4 | NIV | Keep this Book of the Law always on your lips; meditate on it day and night, so that you may be careful to do everything written in it. Then you will be prosperous and successful. Joshua 1:8 | NIV | The tongue has the power of life and death, and those who love it will eat its fruit. Proverbs 18:21 | NIV | Blessed are the pure in heart, for they will see GOD. Matthew 5:8 | NIV | The grace of the LORD JESUS be with GOD’s people. Amen. Revelation 22:21 | NIV | And now, Israel, what does the LORD your GOD ask of you but to fear the LORD your GOD, to walk in obedience to him, to love him, to serve the LORD your GOD with all your heart and with all your soul, and to observe the LORD’s commands and decrees that I AM giving you today for your own good? Deuteronomy 10:12-13 | NIV | You will be enriched in every way so that you can be generous on every occasion, and through us your generosity will result in thanksgiving to GOD. 2 Corinthians 9:11 | NIV | Observe what the LORD your GOD requires: Walk in obedience to him, and keep his decrees and commands, his Laws and regulations, as written in the Law of Moses. Do this so that you may prosper in all you do and wherever you go. 1 Kings 2:3 | NIV | I will extol the LORD at all times; his praise will always be on my lips. Psalm 34:1 | NIV | From the LORD comes deliverance. May your blessing be on your people. Psalm 3:8 | NIV | Blessed are those who mourn, for they will be comforted. Matthew 5:4 | NIV | Blessings crown the head of the righteous, but violence overwhelms the mouth of the wicked. Proverbs 10:6 | NIV | The name of the righteous is used in blessings, but the name of the wicked, will rot? Proverbs 10:7 | NIV | Honor your FATHER </w:t>
      </w:r>
      <w:r w:rsidRPr="00E834F4">
        <w:rPr>
          <w:rFonts w:eastAsia="Times New Roman" w:cstheme="minorHAnsi"/>
          <w:bCs/>
          <w:kern w:val="32"/>
        </w:rPr>
        <w:t xml:space="preserve">[STEPHEN] </w:t>
      </w:r>
      <w:r w:rsidRPr="00E834F4">
        <w:rPr>
          <w:rFonts w:cstheme="minorHAnsi"/>
        </w:rPr>
        <w:t xml:space="preserve">and your MOTHER [VICTORIA], so that you may live long in the land the LORD your GOD is giving you. Exodus 20:12 | NIV | Then JESUS told him, “Because you have seen me, you have believed; blessed are those who have not seen and yet have believed.” JOHN 20:29 | NIV | “If you do not listen, and if you do not resolve to honor My Name </w:t>
      </w:r>
      <w:r w:rsidRPr="00E834F4">
        <w:rPr>
          <w:rFonts w:eastAsia="Times New Roman" w:cstheme="minorHAnsi"/>
          <w:bCs/>
          <w:kern w:val="32"/>
        </w:rPr>
        <w:t>[</w:t>
      </w:r>
      <w:r w:rsidRPr="00E834F4">
        <w:rPr>
          <w:rFonts w:eastAsia="Times New Roman" w:cstheme="minorHAnsi"/>
          <w:b/>
          <w:bCs/>
          <w:kern w:val="32"/>
        </w:rPr>
        <w:t>LORD STEPHEN YAHWEH</w:t>
      </w:r>
      <w:r w:rsidRPr="00E834F4">
        <w:rPr>
          <w:rFonts w:eastAsia="Times New Roman" w:cstheme="minorHAnsi"/>
          <w:bCs/>
          <w:kern w:val="32"/>
        </w:rPr>
        <w:t>]</w:t>
      </w:r>
      <w:r w:rsidRPr="00E834F4">
        <w:rPr>
          <w:rFonts w:cstheme="minorHAnsi"/>
        </w:rPr>
        <w:t>,” says the LORD Almighty, “I will send a curse on you, and I will curse your blessings. Yes, I have already cursed them, because you have not resolved to honor me.” Malachi 2:2 | NIV | When he had led them out to the vicinity of Bethany, he lifted up his hands and blessed them. While he was blessing them, he left them and was taken up into Heaven. Luke 24:50-51 | NIV | Blessed is the nation whose GOD is the LORD, the people he chose for his inheritance. Psalm 33:12 | NIV | The LORD gives strength to his people; the LORD blesses his people with peace. Psalm 29:11 | NIV | Out of the same mouth come praise and cursing. My Brothers and sisters, this should not be. JAMES 3:10 | NIV | I will make them and the places surrounding my hill a blessing. I will send down showers in seaSon; there will be showers of blessing. Ezekiel 34:26 | NIV | Then GOD blessed the seventh day and made it holy, because on it he rested from all the work of creating that he had done. Genesis 2:3 | NIV | Let your face shine on your servant; save me in your unfailing love. Psalm 31:16 | NIV | Now 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 Hebrews 13:20-21 | NIV | So, after they had fasted and prayed, they placed their hands on them and sent them off. Acts 13:3 | NIV | And because the midwives feared GOD, he gave them families of their own. Exodus 1:21 | NIV | But whoever looks intently into the perfect Law that gives freedom, and continues in it—not forgetting what they have heard, but doing it—they will be blessed in what they do. JAMES 1:25 | NIV | “Truly I tell you,” JESUS replied, “no one who has left home or Brothers or sisters or MOTHER or FATHER or children or fields for me and the gospel will fail to receive a hundred times as much in this present age: homes, Brothers, sisters, mothers, children and fields—along with persecutions—and in the age to come eternal life.” Mark 10:29-30 | NIV | Blessed are you when people hate you, when they exclude you and insult you and reject your name as evil, because of the SON of Man. Luke 6:22 | NIV | May the grace of the LORD JESUS CHRIST, and the love of GOD, and the fellowship of the HOLY SPIRIT be with you all. 2 Corinthians 13:14 | NIV | Listen, my SON, accept what I say, and the years of your life will be many. Proverbs 4:10 | NIV | He holds success in store for the upright, he is a shield to those whose walk is blameless. Proverbs 2:7 | NIV | After Job had prayed for his friends, the LORD restored his fortunes and gave him twice as much as he had before. Job 42:10 | NIV | Blessed is the one whose transgressions are forgiven, whose sins are covered. Psalm 32:1 | NIV | GOD blessed them and said to them, “Be fruitful and increase in number; fill the Earth and subdue it. Rule over the fish in the sea and the birds in the sky and over every living creature that moves on the ground.” Genesis 1:28 | NIV | Blessed is the one whom GOD corrects; so, do not despise the discipline of the Almighty. Job 5:17 | NIV | If you follow my decrees and are careful to obey my commands, I will send you rain in its seaSon, and the ground will yield its crops and the trees their fruit. Leviticus 26:3-4 | NIV | Blessed are you when people insult you, persecute you and falsely say all kinds of evil against you because of me. Matthew 5:11 | NIV | I will make your descendants as numerous as the stars in the sky and will give them all these lands, and through your offspring all nations on Earth will be blessed, because Abraham obeyed me and did everything, I required of him, keeping my commands, my decrees and my instructions. Genesis 26:4-5 | NIV | Keep his decrees and commands, which I AM giving you today, so that it may go well with you and your children after you and that you may live long in the land the LORD your GOD gives you for all time. Deuteronomy 4:40 | NIV |.</w:t>
      </w:r>
    </w:p>
    <w:p w14:paraId="1AAC21C7" w14:textId="77777777" w:rsidR="003F416A" w:rsidRPr="00E834F4" w:rsidRDefault="003F416A" w:rsidP="003F416A">
      <w:pPr>
        <w:spacing w:line="480" w:lineRule="auto"/>
        <w:jc w:val="center"/>
        <w:rPr>
          <w:rFonts w:cstheme="minorHAnsi"/>
          <w:b/>
        </w:rPr>
      </w:pPr>
      <w:r w:rsidRPr="00E834F4">
        <w:rPr>
          <w:rFonts w:cstheme="minorHAnsi"/>
          <w:b/>
        </w:rPr>
        <w:t>Some of the Biblical Promises of the LORD if You Keep His NT Laws</w:t>
      </w:r>
    </w:p>
    <w:p w14:paraId="58987DF9" w14:textId="77777777" w:rsidR="003F416A" w:rsidRPr="00E834F4" w:rsidRDefault="003F416A" w:rsidP="003F416A">
      <w:pPr>
        <w:spacing w:line="480" w:lineRule="auto"/>
        <w:jc w:val="both"/>
        <w:rPr>
          <w:rFonts w:eastAsiaTheme="majorEastAsia" w:cstheme="minorHAnsi"/>
        </w:rPr>
      </w:pPr>
      <w:r w:rsidRPr="00E834F4">
        <w:rPr>
          <w:rFonts w:eastAsiaTheme="majorEastAsia" w:cstheme="minorHAnsi"/>
        </w:rPr>
        <w:t>Salvation from temptation/sin (Matthew 1:21). SPIRIT baptism (Matthew 3:11; Mark 1:8; Luke 3:16; Luke 24:49; JOHN 1:33; JOHN 7:37-39; Acts 1:5,8; Acts 2:17-21,38-39; Acts 11:16; Galatians 3:14). Life by the Word (Matthew 4:4; Luke 4:4). Protection by angels (Matthew 4:6; Luke 4:10-11; Hebrews 1:14). Soul-winning power (Matthew 4:19; Mark 1:17). Kingdom of Heaven (Matthew 5:3,10; Matthew 7:21; Matthew 8:11; Matthew 19:14; Matthew 25:34; Mark 10:14; Luke 6:20; Luke 12:32; Luke 13:29; Luke 18:16; JAMES 2:5). Comfort (Matthew 5:4; Luke 6:21; II Corinthians 1:4,7; II Corinthians 7:6). Earth as an inheritance (Matthew 5:5). Filling of righteousness (Matthew 5:6). Mercy (Matthew 5:7; Luke 1:50; JAMES 5:11). A visible GOD (Matthew 5:8; Revelation 22:4). Sonship (Matthew 5:9,45; Luke 6:35; JOHN 1:12; Romans 8:14,16; Galatians 3:7-9,26; Hebrews 3:6; I JOHN 3:2,10). Blessing for persecution (Matthew 5:11). Great rewards (Matthew 5:12; Matthew 6:4,6,18; Matthew 10:42; Mark 9:41; Luke 6:23,35; Luke 14:14; JOHN 4:36; I Corinthians 3:8-15; I Corinthians 15:58; Ephesians 6:8; Colossians 3:24; Hebrews 10:35; JAMES 1:25). Greatness (Matthew 5:19; Matthew 18:4; Luke 9:48). Forgiveness of sins (Matthew 6:14; Matthew 12:31; Matthew 18:35; Mark 11:25-26; Luke 5:24; Acts 10:43; Acts 13:38-39; Acts 26:18; Romans 3:25; Romans 4:7-8; Ephesians 1:7; Colossians 1:14; I JOHN 1:9; I JOHN 2:12). Necessities of life (Matthew 6:30,33; Luke 11:9-13; 12:31). Answers to all prayers (Matthew 7:7-11; Matthew 17:20; Matthew 18:19; Matthew 21:21-22; Mark 9:23; Mark 11:22-24; Luke 11:1-13; Luke 18:1-8; JOHN 14:12-14; JOHN 15:7,16; JOHN 16:23-26; Romans 8:32; Hebrews 11:6; JAMES 1:6; I PETER 3:12; I JOHN 3:20-22; I JOHN 5:14-15). All good things (Matthew 7:11). Punishment in hell for rebels (Matthew 7:22-23; Matthew 8:11-12; Matthew 13:41-42,49-50; Matthew 25:41,46; Mark 9:42-48; Luke 3:17; Luke 12:46; I Corinthians 3:17; I Corinthians 6:9-10; JAMES 2:13; II PETER 2:12-13; Revelation 14:9-11; Revelation 20:10-15; Revelation 21:8; Revelation 22:15; cp. Isaiah 66:22-24). Physical healing (Matthew 8:17; Matthew 9:29; Matthew 13:15; Matthew 17:20; Matthew 21:21-22; Mark 9:23; Mark 11:22-24; Mark 16:15-20; Luke 4:18; JOHN 14:12; Acts 28:27; Romans 8:11; JAMES 5:14-16; I PETER 2:24). Answers to prayer according to faith (Matthew 9:29; Hebrews 11:6; JAMES 1:5-8). Degrees of punishment in hell (Matthew 10:15; Matthew 11:22,24; Matthew 12:41-42; Matthew 23:14). Inspiration (Matthew 10:19; Luke 12:12). Final salvation at the end of a life of sowing to the SPIRIT (Matthew 10:22; Matthew 24:13; Mark 13:13; Romans 6:16-23; Romans 8:23-25; Galatians 6:7-8; I PETER 1:5,9,13). Second coming of CHRIST (Matthew 10:23; Matthew 16:27; Matthew 23:39; Matthew 24:27-31; Matthew 25:31-46; Matthew 26:54; Mark 13:24-27; Mark 14:62; Luke 21:27-28; Acts 1:11; Acts 3:20-21; Romans 11:26; II Thessalonians 1:7-10; II Thessalonians 2:8-12; Titus 2:13; Hebrews 9:28; Hebrews 10:37). Exposure of all secrets (Matthew 10:26; Mark 4:22; Luke 12:3; Romans 2:12-16). Providence of GOD (Matthew 10:29-31; Luke 12:6,24,28; Romans 8:28-30; I PETER 5:7). Divine recognition (Matthew 10:32; Luke 12:8; Revelation 2:5). Divine denial (Matthew 10:33; Mark 8:38; Luke 9:26; Luke 12:9). Life or death (Matthew 10:39; Matthew 16:25; Mark 8:35; Luke 9:24; JOHN 12:25). Prophet’s reward (Matthew 10:41). Righteous man’s reward (Matthew 10:41). Soul rest (Matthew 11:28-30; Hebrews 4:9). Only one unpardonable sin (Matthew 12:32; Mark 3:29; Luke 12:10). Judgment of minutest details (Matthew 12:36-37; Matthew 15:13; Mark 9:49; Romans 2:16). Increased or decreased blessings (Matthew 13:12; Matthew 25:29; Mark 4:24-25; Luke 8:18; Luke 19:26). Conversion upon obedience (Matthew 13:15; Acts 3:19; JAMES 5:19-20). Exaltation of righteous (Matthew 13:43). Separation of good and bad (Matthew 13:41-43,49-50). Building of a church (Matthew 16:18). A victorious church (Matthew 16:18). Power to bind and loose (Matthew 16:19; Matthew 18:18; JOHN 14:12; JOHN 20:23). Rewards according to works (Matthew 16:27; I Corinthians 3:11-15; II Corinthians 5:10). Unlimited power (Matthew 17:20; Matthew 18:18; Mark 9:23; Mark 11:22-24; Mark 16:15-20; Luke 10:19; Luke 17:6; Luke 24:49; JOHN 14:12; Acts 1:8). Reception of CHRIST (Matthew 18:5; Luke 9:48). Salvation of the lost (Matthew 18:11; Luke 5:32; JOHN 5:25; JOHN 10:9; Revelation 22:17). Divine presence now (Matthew 18:20; Matthew 20:23) and hereafter (Revelation 7:15; Revelation 21:3-7). Material blessings (Matthew 19:29; Mark 10:30; Luke 18:30; Matthew 21:21-22). Eternal life (Matthew 19:29; Mark 10:30; Luke 18:29-30; JOHN 3:15-16,36; JOHN 4:14; JOHN 5:24; JOHN 6:27, note: JOHN 6:47,50,58; JOHN 8:51; JOHN 10:27-29; JOHN 20:31; Romans 2:7; Romans 6:22-23; Titus 1:2; I JOHN 2:25; I JOHN 5:11-12). Exaltation through humility (Matthew 19:30; Matthew 20:16; Matthew 23:12; Mark 10:31; Luke 13:30; Luke 14:11; Luke 18:14; JAMES 4:10; I PETER 5:6). A ransom (Matthew 20:28; Mark 10:45; I Timothy 2:6). No marriages among resurrected people (Matthew 22:30; Mark 12:25; Luke 20:35). GOD’s Word unchangeable (Matthew 24:35; Mark 13:31; Luke 21:33; I PETER 1:25). Rulership for saints (Matthew 25:21,23; I Corinthians 6:2-3; II Timothy 2:12; Revelation 5:10). Atonement (Matthew 26:28; Luke 22:19-20; JOHN 1:29; Romans 3:25; Romans 5:11; Ephesians 1:7). Food for the next life (Matthew 26:29; Mark 14:25; Luke 22:16,18,30; Revelation 2:7,17; Revelation 7:11-17; Revelation 19:7-10). Reaping what is sown (Mark 4:24; Luke 6:38; Galatians 6:7-8). Persecution (Mark 10:30). Signs of the gospel (Mark 16:15-20). An eternal Kingdom to CHRIST and His saints (Luke 1:32-33; Luke 12:32; Revelation 5:10; Revelation 11:15; Revelation 22:4-5). Deliverance from enemies (Luke 1:74). Peace (Luke 1:79; JOHN 14:27; JOHN 16:33). Joy (Luke 2:10-11; I PETER 4:13-14). Universal salvation (Luke 3:6; Acts 10:35; Acts 13:26,47; Acts 15:17; Acts 28:28; Romans 1:16; Romans 10:9-13; Galatians 3:22). Now is the acceptable time (Luke 4:18-19; II Corinthians 6:2). Preservation (Luke 9:56; Luke 21:18). PerSonal responsibility (Luke 12:48). Immortality of body (Luke 20:36; Romans 2:7; I Corinthians 15:42-54; II Corinthians 5:1-8). Wisdom (Luke 21:15; JAMES 1:5). Rapture of all saints (Luke 21:36; JOHN 14:1-3; JOHN 16:16; I Corinthians 15:23,51-58; Ephesians 5:27; Philippians 3:21; Colossians 3:4; I Thessalonians 3:13; I Thessalonians 4:13-17; I Thessalonians 5:9-10,23; II Thessalonians 2:7; JAMES 5:7; I JOHN 3:2). Freedom from condemnation (JOHN 3:16-18; Romans 8:1; Hebrews 9:13-15). A state of no hunger or thirst (JOHN 4:14; JOHN 6:35). The resurrection of all people (JOHN 5:28-29; JOHN 6:40,44,54; JOHN 14:19; Acts 24:15; I Corinthians 6:14; I Corinthians 15:20-58; II Corinthians 4:14; Revelation 20:11-15). Assurance (JOHN 6:37; Philippians 1:6; II Timothy 1:12; II Timothy 2:11-13; Hebrews 6:1-20; I PETER 1:5,9,13). An indwelling CHRIST (JOHN 6:56-57; JOHN 14:23; Romans 8:10; Colossians 1:27). Knowledge (JOHN 7:17; JOHN 14:20,26; I Corinthians 1:30; II Corinthians 2:12; II Corinthians 12:8-11). Light of life (JOHN 8:12). Freedom (JOHN 8:32,36). Honor (JOHN 12:26; Romans 2:8-10). Universal dealing (JOHN 12:32). Mansions (JOHN 14:1-3). Greater works (JOHN 14:12). Love of GOD (JOHN 14:21). Manifestation of GOD (JOHN 14:21). Abiding Presence (JOHN 14:23; JOHN 15:10; Philippians 4:9). Purging (JOHN 15:2). Fruitfulness (JOHN 15:5; II PETER 1:8). The Holy SPIRIT in a measure (JOHN 16:7-13; Romans 8:14-16) and in all fullness (Luke 11:13; Luke 24:49; JOHN 7:37-39; JOHN 14:12-18,26; JOHN 15:26; Acts 1:8; Acts 2:16-21,38-39; Acts 5:32). Guidance (JOHN 16:13-15). Justification (Acts 13:38-39; Romans 2:13; Romans 3:24-28; Romans 4:25; Romans 5:1-2; Romans 8:33; Galatians 2:16; Galatians 3:24). Restoration of Israel (Acts 15:16-17; Romans 11:25-29; Matthew 24:31; Mark 13:27). Nearness of GOD (Acts 17:27; Ephesians 2:13; JAMES 4:8). Edification (Acts 20:32). An eternal inheritance (Acts 26:18; I Corinthians 2:9; I PETER 1:4; Revelation 21:7). Deliverance (Acts 26:18; Romans 8:21) Goodness of GOD (Romans 2:4; Romans 11:22). Justice (Romans 2:6,12-16; Romans 8:33; I Corinthians 3:11-15; I Corinthians 4:5; I Corinthians 11:31). Indignation and wrath (Romans 2:8-9). Glory and honor (Romans 2:10; Romans 8:18). Impartiality of GOD (Romans 2:11). Righteousness (Romans 3:22; Romans 4:5,16,24; Romans 5:19; I Corinthians 1:30). Salvation by grace through faith, not of works (Romans 3:24-31; Ephesians 2:8-9; II Thessalonians 2:13; Titus 2:11-12). GOD for all people (Romans 3:29-30). Salvation from wrath (Romans 5:9-10). Victory (Romans 5:17; Romans 8:4,13; Romans 8:37; II Corinthians 2:14; I JOHN 5:4). Abundant grace (Romans 5:20-21). Newness of life (Romans 6:5-8). A spiritual mind (Romans 8:6). Restoration of creation (Romans 8:21; Ephesians 1:10,12; Revelation 21:3-7; Revelation 22:3). Divine help (Romans 8:26-27,31,34; Romans 14:4; I Corinthians 10:13). A short work of GOD (Romans 9:28). Salvation of Gentiles (Romans 9:25-26; Romans 11:11-12; Romans 15:21). Salvation of Israel (Romans 9:27; Romans 11:23-36; Hebrews 8:10-12; Hebrews 10:17). Boldness (not ashamed of CHRIST, Romans 9:33; Romans 10:11; I PETER 2:6). End of Law in CHRIST (Romans 10:4). Word near all people (Romans 10:8). Simplicity of salvation (Romans 10:9-10; I Corinthians 15:2; I JOHN 1:9; II Thessalonians 2:13). Faith (Romans 10:17; I Corinthians 12:9). Holiness (Romans 11:16; Ephesians 1:4; Ephesians 5:27; Colossians 1:22; cp. Hebrews 12:14). GOD unchangeable (Romans 11:29). GOD’s vengeance (Romans 12:19). Blessing or cursing (Romans 13:2-3). Joy, righteousness, and peace in the Holy SPIRIT (Romans 14:17). Coming Messiah to reign (Romans 15:12). Satan’s defeat (Romans 16:20; cp. Revelation 12:7-12; Revelation 20:1-10). Confirmation (I Corinthians 1:8). GOD to be faithful (I Corinthians 1:9; I Corinthians 10:13; I Thessalonians 5:24; II Thessalonians 3:3; Hebrews 10:23; Hebrews 13:5). CHRIST to be our wisdom, righteousness, sanctification, and redemption (I Corinthians 1:30). Unlimited blessings (I Corinthians 3:21-23; Ephesians 1:3). Judgeship of saints (I Corinthians 6:2-3). 9 spiritual gifts (I Corinthians 12:8-11). Baptism in one body (I Corinthians 12:13). Eternal love (I Corinthians 13:8). Perfection (I Corinthians 13:10; I PETER 5:10). We shall know as known (I Corinthians 13:12; I Corinthians 15:35-54). Putting down of rebellion on Earth (I Corinthians 15:24-28; Ephesians 1:10; Revelation 21-22). Destruction of death (I Corinthians 15:26). All promises true (II Corinthians 1:20). Removal of blindness when the heart turns to GOD (II Corinthians 3:16). Liberty (II Corinthians 3:17; Galatians 5:13). Transformation (II Corinthians 3:18). Constant physical degeneration and spiritual renewal (II Corinthians 4:16-17). New creation work (II Corinthians 5:17-18; Ephesians 4:24; Hebrews 8:10-12). Divine fellowship (II Corinthians 6:16; Hebrews 8:10; JAMES 4:8; I JOHN 1:7; Revelation 3:20). Divine reception (II Corinthians 6:17). Divine Fatherhood (II Corinthians 6:18; Matthew 7:11; Luke 11:13; Hebrews 12:5-10). Riches (II Corinthians 8:9). Bountiful reaping (II Corinthians 9:6). All sufficiency (II Corinthians 9:8). Eternal righteousness (II Corinthians 9:9). Increased righteousness (II Corinthians 9:10). Enrichment in all things (II Corinthians 9:11). Spiritual weapons (II Corinthians 10:4-5; Ephesians 6:10-18). Perfect strength (II Corinthians 12:9). Life by GOD’s power (II Corinthians 13:4). Deliverance from the present evil world (Galatians 1:4). Abraham’s blessing (Galatians 3:14). Heirship (Galatians 3:29; Romans 8:17; Titus 3:7). Adoption as Sons (Galatians 4:5-7,31; Ephesians 1:5). Eternal death for sin (Galatians 5:21). Redemption (Ephesians 1:7,14; Colossians 1:14; Titus 2:14; Hebrews 2:9-15; Hebrews 9:11-15). Restitution of all things (Ephesians 1:10; Acts 3:21; I Corinthians 15:24-28; Revelation 21). Boldness and access to GOD (Ephesians 2:18; Ephesians 3:12; Hebrews 4:14-16; Hebrews 10:19-23). Heavenly citizenship (Ephesians 2:19; Philippians 3:20). GOD’s infinite power (Ephesians 3:20). Sealing (Ephesians 4:30; Ephesians 1:13; JOHN 6:27; Romans 4:11; II Corinthians 1:22). Sanctification (Ephesians 5:26; Hebrews 10:10). Long life (Ephesians 6:3). Peace shall keep you (Philippians 4:7). Needs supplied (Philippians 4:19). GOD’s will to save all people (I Timothy 2:4; II PETER 3:9; Revelation 22:17). Profit in godliness (I Timothy 4:8). Power, love, and a sound mind (II Timothy 1:7). Honor and usefulness (II Timothy 2:21). Crown of righteousness (II Timothy 4:8). Angel ministers (Hebrews 1:14). Help in temptation (Hebrews 2:18). Partaking of CHRIST (Hebrews 3:14). A high priest (Hebrews 4:14-16; Hebrews 6:20). Uttermost salvation (Hebrews 7:25). A better covenant (Hebrews 8:8-12; Hebrews 10:16-17). A new covenant (Hebrews 8:8-12; Hebrews 10:16-17). PerSonal representation (Hebrews 9:24). Eternal substance (Hebrews 10:34). Holy City (Hebrews 11:10-16; Hebrews 13:14). A better thing (Hebrews 11:40). Disciple (Hebrews 12:6,11; Revelation 3:19). JESUS to be the same (Hebrews 13:8). GOD to be the same (JAMES 1:17). Liberal answers to prayer (JAMES 1:5-6; Hebrews 11:6; Matthew 21:21-22). Crown of life (JAMES 1:12; Revelation 2:10). Grace (JAMES 4:6; I PETER 1:13; I PETER 5:5). Satan to flee when resisted (JAMES 4:7; I PETER 5:8-9). GOD to have pity on sufferers (JAMES 5:11). New birth (I PETER 1:23; I JOHN 5:1). Crown of glory (I PETER 5:4). All things (II PETER 1:3). Great promises (II PETER 1:4). The divine nature (II PETER 1:4). Escape from the sexual corruption of the world through lust (II PETER 1:4). Security (II PETER 1:10). Abundant entrance into the Kingdom of GOD (II PETER 1:11). New Heaven and New Earth (II PETER 3:13; Revelation 21-22). Promises in I JOHNand II John. Cleansing from sin (I JOHN 1:7,9). An advocate with GOD (I JOHN 2:1-2). Boldness in judgment (I JOHN 4:17). Witness of Sonship (I JOHN 5:10-11). Renewed life (I JOHN 5:16; JAMES 5:19-20; Galatians 4:19; Galatians 6:1). Eternal TRUTH (II JOHN 2). Both GOD and CHRIST (II JOHN 9). Blessing by reading (Revelation 1:3). The tree of life (Revelation 2:7; Revelation 22:2). Escape from hell (Revelation 2:11). A white stone (Revelation 2:17). A new name (Revelation 2:17). Power to rule nations with morning star (Revelation 2:26-27; Revelation 3:21; Revelation 5:9-10; Revelation 22:4-5). The morning star (Revelation 2:28). White robes (Revelation 3:4-5; Revelation 7:9; Revelation 19:8). Name retained in the Book of Life (Revelation 3:5; cp. Exodus 32:32; Psalm 69:25-28). A place in GOD’s temple (Revelation 3:12). The Name [LORD STEPHEN YAHWEH] of GOD (Revelation 3:12). The name of GOD’s city (Revelation 3:12). CHRIST’s new name (Revelation 3:12). The descent of the Holy City to Earth (Revelation 3:12; Revelation 21:2,9-10). Eternal supply (Revelation 7:16). No more heat (Revelation 7:16). Divine shepherding (Revelation 7:17). No more tears (Revelation 7:17; Revelation 21:4). Defeat of all Earthly Kingdoms (Revelation 11:15; Revelation 19:11-21; Revelation 20:1-10). Rest from hard labor (Revelation 14:13). Works will be manifest (Revelation 14:13). Kingship and priesthood (Revelation 20:4-6; Revelation 1:5-6; Revelation 5:10; Revelation 22:4-5). GOD’s tabernacle with human beings (Revelation 21:3). No more death (Revelation 21:4). No more sorrow (Revelation 21:4). No more pain (Revelation 21:4). All things new (Revelation 21:5). Water of life (Revelation 21:6; Revelation 22:17). Eternal nations to be saved and multiply forever (Revelation 21:24-27; Revelation 11:15; Revelation 22:4-5). Eternal healing (Revelation 22:2). No more curse (Revelation 22:3). A right to the tree of life (Revelation 22:14). A right to enter the Holy City (Revelation 22:14; cp. Revelation 21:8; Revelation 22:15). Plagues of Revelation upon rebels (Revelation 22:18-19). Names of rebels blotted out of the Book of Life (Revelation 22:19; cp. Revelation 3:5; Exodus 32:32; Psalm 69:25-29). Rebels lose their right to the Holy City (Revelation 22:19). Rebels will be denied the blessings of Revelation (Revelation 22:19). Soon return of JESUS CHRIST to fulfill all the above promises (Revelation 22:7,12,20; Revelation 3:11).</w:t>
      </w:r>
    </w:p>
    <w:p w14:paraId="6D259983" w14:textId="77777777" w:rsidR="003F416A" w:rsidRPr="00E834F4" w:rsidRDefault="003F416A" w:rsidP="003F416A">
      <w:pPr>
        <w:spacing w:line="480" w:lineRule="auto"/>
        <w:jc w:val="center"/>
        <w:rPr>
          <w:rFonts w:cstheme="minorHAnsi"/>
          <w:b/>
        </w:rPr>
      </w:pPr>
      <w:r w:rsidRPr="00E834F4">
        <w:rPr>
          <w:rFonts w:cstheme="minorHAnsi"/>
          <w:b/>
        </w:rPr>
        <w:t>Some of the 70 Biblical Curses of the LORD if You Do Not Keep His Laws</w:t>
      </w:r>
    </w:p>
    <w:p w14:paraId="567F318C" w14:textId="77777777" w:rsidR="003F416A" w:rsidRPr="00E834F4" w:rsidRDefault="003F416A" w:rsidP="009C54CA">
      <w:pPr>
        <w:spacing w:line="480" w:lineRule="auto"/>
        <w:jc w:val="both"/>
      </w:pPr>
      <w:r w:rsidRPr="00E834F4">
        <w:rPr>
          <w:rFonts w:eastAsia="Times New Roman" w:cstheme="minorHAnsi"/>
          <w:b/>
          <w:bCs/>
          <w:kern w:val="32"/>
        </w:rPr>
        <w:t>Gen 12:3 I'll bless those who bless you, but I'll curse the one who curses you, and through you all the People of the Earth will be blessed." Gen 27:29 May people serve and bow before you; may you be MASTER over your BROTHERS; may your MOTHER’S SONS bow before you; may anyone who curses you be cursed; and may anyone who blesses you be blessed." Exo 21:17 "Whoever curses His FATHER [STEPHEN] or His MOTHER [VICTORIA] must be put to [eternal] death. Lev 20:9 "If Anyone curses His FATHER [STEPHEN] or MOTHER [VICTORIA], he must be put to [eternal] death. He has cursed His FATHER [STEPHEN] or MOTHER [VICTORIA]; his blood is on his own [sexual] hands. Lev 24:11 And the SON of the Israelite woman said evil against the Holy Name [LORD STEPHEN YAHWEH], with curses; and they took him to Moses. His MOTHER's Name was Shelomith, the DAUGHTER of Dibri, of the tribe of Dan. Lev 24:15 And tell the Israelites: If Anyone curses His GOD, He will bear the [damnable] consequences of His [Her temptation] sin. Num 5:23 And the Priest [Sergeant] shall write these curses in a book, and he shall blot them out with the bitter water: Num 23:7 And in the words which the LORD GOD had given him He said, From Aram Balak has sent for me, the KING of Moab from the mountains of the East: come, put curses on Jacob for me and be angry with Israel. Num 23:8 How may I put curses on him who is not cursed by GOD? how may I be angry with him with whom the LORD is not angry? Num 23:13 And Balak said to him, come with me now into another place from which you will not be able to see them all, but only the outskirts of them; and you will send curses on them from there. Num 24:9 "He crouches, he lies down as a lion, and as a lion, who dares rouse him? Blessed is Everyone who blesses you, and cursed is Everyone who curses you." Deut. 11:29 "When the LORD brings you to the land that you are about to enter to inherit, repeat the blessings on Mount Gerizim and the curses on Mount Ebal. Deut. 23:4 Because they gave you no bread or water on your way, when you came out of Egypt: and they got Balaam, the SON of Peor, from Pethor in Aram-naharaim to put curses on you. Deut. 28:15 But it shall come to pass, if thou wilt not hearken unto the [Sexless] Voice of the LORD thy GOD, to observe to do all His Commandments [Laws] and His Statutes which I command thee this day; that all these curses shall come upon thee, and overtake thee: Deut. 28:20 The LORD will send against you curses, confusion, and rebuke in everything you do until you are destroyed and quickly perish, because of the wickedness [sexualities] of your [sexual] actions [words] in abandoning Me. Deut. 28:45 Moreover all these curses shall come upon thee, and shall pursue thee, and overtake thee, till thou be destroyed; because thou hearkenedst not unto the [Sexless] Voice of the LORD thy GOD, to keep His Commandments [Laws] and His Statutes which He [forever] commanded thee: Deut. 28:46 These curses will be a sign and a wonder [nakedness in Isaiah 20:1-6] against you and your descendants forever. Deut. 29:20 The LORD will not spare him, but then the Anger of the LORD and His Jealousy shall [Holy] Smoke against that Man, and all the curses that are written in this book shall lie upon him, and the LORD shall blot out His Name from under Heaven [Forever Out of the BOOK OF LIFE]. Deut. 29:21 And the LORD shall separate him unto [sexual] evil out of all the tribes of Israel, according to all the Curses of the [LORD’s] Covenant that are written in This Book of the Law: Deut. 29:27 And the Anger of the LORD was kindled against this land, to bring upon it all the curses that are written in this book: Deut. 30:1 "When all these things happen to you-the blessings and curses I have set before you-and you come to your [sexual] senses [while you are] in all the Nations where the LORD Your GOD has driven you, Deut. 30:7 And the LORD thy GOD will put all these curses upon thine Enemies [Devils], and on them that hate thee [without Just Cause], which persecuted thee. Deut. 30:19 I Call Heaven and Earth to testify against you today! I've set Life and Death before you today: both Blessings and Curses. Choose Life, that it may be well with you you and your Children. Josh 8:34 Afterwards, Joshua read aloud all the words of the Law-the blessings as well as the curses-according to all that is written in the Book of the Law. 1 Sam 3:13 I will make him know that I AM about to Judge [Romans 13:1-2] his household forever because of the [sexual] iniquity that he knew, for His Sons [were] bringing curses on themselves, but he did not [sexlessly] rebuke them. 1 Sam 17:43 And the Philistine said to David, AM I a Dog [Sexual], that you come out to me with sticks? And the Philistine put curses on David by all His Gods. 2 Sam 16:5 When King David got to Bahurim, a Man belonging to the family of the house of Saul was just coming out. His Name was Shimei son of Gera, and he was yelling curses as he approached. 2 Sam 16:7 As he yelled curses, Shimei said, "Leave! Leave! You Man of Bloodshed, you Wicked [Sexual] Man! 2 Sam 16:10 The KING replied, "Sons of Zeruiah, do we agree on anything? He curses [me] this way because the LORD told him, 'Curse David!' Therefore, who can say, 'Why did you do that?'" 2 Sam 16:12 Perhaps the LORD will see my affliction and restore goodness to me instead of Shimei's curses today." 2 Sam 16:13 So David and His Men went on their way. But Shimei kept going along the side of the hill opposite him, yelling curses as he threw stones and dirt at them. 1 Kgs 2:8 "Keep an eye on Shimei SON of Gera, the Benjaminite from Bahurim who is with you. He uttered malicious [sexual] curses against me the day I went to Mahanaim. But he came down to meet me at the Jordan River, and I swore to him by the LORD: 'I will never kill you with the sword [but with the LORD’s Truthful Intelligence in Acts 5:1-11].' 2 Chron 34:24 Thus saith the LORD, Behold, I will bring [sexual] evil upon this place, and upon the inhabitants thereof, even all the curses that are written in the book which they have read before the KING of Judah: Job 3:8 Let whoever curses days curse it those who are ready to awaken Monsters. Ps. 10:3 For the Wicked [Sexual] One [sexually] boasts about his own [sexual] cravings; the One who is [sexually] greedy curses [steals money from the LORD] and [sexually] despises the LORD. Ps. 10:7 Their [sexual] mouth is full of curses, lies, and oppression, their [sexual] tongues spread [sexual] trouble and [sexual] iniquity. Ps. 59:7 See, [sexual] hate is dropping from their [sexual] lips; [sexual] curses are on their [sexual] tongues: they say, who gives [true] attention to it? Ps. 59:12 The [temptation] sin of their [sexual] mouths, is the [lying] word of their [sexual] lips, so let them be [sexually] caught [arrested &amp; struck with blindness in Acts 13:4-12] in their [sexual] pride. They utter [sexual] curses and [damn] lies. Ps. 62:4 They spend all their time planning how to bring him down. They [sexually] love to use [sexual] deceit; they [sexually] pronounce blessings with their [sexual] mouths, but inwardly they utter [sexual] curses. (Selah). Ps. 102:8 All day long My Enemies [Devils] taunt Me; those who [sexually] mock me use My Name [LORD STEPHEN YAHWEH] in their [sexual] curses. Ps. 109:17 He [sexually] loved to [sexually] curse may his [sexual] curses return upon him! He took no delight in blessing others so may blessings be far from him. Ps. 109:18 He wore [sexual] curses like a garment may they enter his inner being like water and his bones like oil. Ps. 109:19 May those [sexual] curses wrap around him like a garment, or like a belt that One always wears. Ps. 109:28 They may give [sexual] curses but you give [sexual] blessing; when they come up against me, put them to shame; but let Your Servant be [sexlessly] glad. Prov 17:4 An Evil [Sexual] Doer gives heed to false [sexual] lips, and a liar gives ear to the [sexual] tongue which [sexually] curses. Prov 20:20 Whoever curses His FATHER [STEPHEN] or MOTHER [VICTORIA]- his [true] lamp will go out in deep darkness. Prov 28:27 The One who gives to the poor will not be in need, but One who turns his eyes away will receive many [sexual] curses. Prov 30:11 There is a Generation [71.4 YEARS INITIALLY, 81.4 YEARS IN WEAKNESS,  WEAKNESS, 91.4 YEARS IN WEAK STRENGTH, 101.4 YEARS IN STRENGTH WITH A STRONG FRUIFUL CALL WITH A ENTRANCE &amp; EXIT IN THE NUMBER 0 IS 130.4 YEARS &amp; GO 1 MILE GO TWAIN [4 TIMES] IS 491.6 YEARS &amp; UPTIME TO DOWN TIME IS 983.2 YEARS IN 2</w:t>
      </w:r>
      <w:r w:rsidRPr="00E834F4">
        <w:rPr>
          <w:rFonts w:eastAsia="Times New Roman" w:cstheme="minorHAnsi"/>
          <w:b/>
          <w:bCs/>
          <w:kern w:val="32"/>
          <w:vertAlign w:val="superscript"/>
        </w:rPr>
        <w:t>ND</w:t>
      </w:r>
      <w:r w:rsidRPr="00E834F4">
        <w:rPr>
          <w:rFonts w:eastAsia="Times New Roman" w:cstheme="minorHAnsi"/>
          <w:b/>
          <w:bCs/>
          <w:kern w:val="32"/>
        </w:rPr>
        <w:t xml:space="preserve"> CORINTHIANS 12:7-13:10] that curses Its FATHER [STEPHEN] and does not bless Its MOTHER [VICTORIA]. Eccles 7:21 Do not give ear to all the words which Men [Women] say, for fear of hearing the curses of your Servant. Isa 51:7 Give ear to me, you who have knowledge of righteousness, in whose heart is My Law; have no fear of the evil [sexual] words of Men [Women], and give no [sexless] thought to their [sexual] curses. Jer. 11:8 Yet they would not [sexlessly] obey or pay [sexless] attention; each One followed the [sexual] stubbornness of his evil [sexual] heart. So, I brought on them all the Curses of this [Sexless] Covenant, because they had not done what I [sexlessly] commanded [them] to do." Jer. 15:10 Woe is Me, My MOTHER [VICTORIA], that You gave birth to Me, a [Top] Man [Acts of the Apostles in 6:5] who incites [sexual] dispute and [sexual] conflict in all the land. I did not lend or borrow, yet Everyone curses Me. Jer. 24:9 I will bring such disaster on them that all the Kingdoms of the Earth will be horrified. I will make them an object of reproach, a proverbial example of disaster. I will make them an object of ridicule, an example to be used in curses. That is how they will be remembered wherever I [sexually] banish them. Jer. 25:18 I made Jerusalem and the Cities of Judah [Praise in JOHN 4:21-24], its Kings and its Officials drink it. I did it so Judah would become a ruin. I did it so Judah [Praise in JOHN 4:21-24], its Kings, and its Officials would become an object of horror and of hissing scorn, an [eternal] example used in curses. Such is already becoming the case! Jer. 26:6 If you do not obey Me, then I will do to This Temple [CHURCH OR BUSINESS ONLY] what I did to Shiloh. And I will make This City an example to be used in curses by People from all the Nations on the Earth.'" Jer. 44:8 That is what will result from your making Me angry by what you are [sexually] doing. You are making Me angry by sacrificing to other GODS [Broke the LORD’s 1</w:t>
      </w:r>
      <w:r w:rsidRPr="00E834F4">
        <w:rPr>
          <w:rFonts w:eastAsia="Times New Roman" w:cstheme="minorHAnsi"/>
          <w:b/>
          <w:bCs/>
          <w:kern w:val="32"/>
          <w:vertAlign w:val="superscript"/>
        </w:rPr>
        <w:t>st</w:t>
      </w:r>
      <w:r w:rsidRPr="00E834F4">
        <w:rPr>
          <w:rFonts w:eastAsia="Times New Roman" w:cstheme="minorHAnsi"/>
          <w:b/>
          <w:bCs/>
          <w:kern w:val="32"/>
        </w:rPr>
        <w:t xml:space="preserve"> Global Commandment] here in the land of Egypt where you live. You will be destroyed for [sexually] doing that! You will become an [eternal] example used in curses and an object of ridicule among all the Nations of the Earth. Jer. 44:22 Finally, the LORD could no longer endure your wicked [sexual] deeds and the disgusting [vile] things you did [Romans 1:21-28, 32]. That is why your land has become the [sexually] desolate, uninhabited [sexual] ruin that it is today. That is why it has become a proverbial [eternal] example used in curses. Jer. 49:13 For I solemnly swear," says the LORD, "that Bozrah will become a [shit] pile of [sexual] ruins. It will become an object of horror and ridicule, an [eternal] example to be used in curses. All the Towns around it will lie in [sexual] ruins forever." Zeph. 2:8 "I've heard Moab's [sexual] insults and the [sexual] curses from those Ammonites by which they [unauthorizing, unlawfully, illegally] defame My People and [sexually] boast about their territory. Mal 2:2 If you do not listen and take seriously the need to honor My Name [LORD STEPHEN YAHWEH]," says the LORD who Rules over All [Romans 13:1-2 &amp; Ephesians 4:6], "I will send [Impartial] Judgment on you and turn your blessings into curses -- indeed, I have already done so because you are not taking it to heart. Matt 15:4 Because GOD said, "You are to honor Your FATHER [STEPHEN] and Your MOTHER [VICTORIA],' and, "Whoever curses FATHER [STEPHEN] or MOTHER [VICTORIA] must certainly be put to [eternal] death.'  Matt 26:74 Then with [sexual] curses and [sexual] oaths he said, I have No knowledge of the [Top] Man [Acts 6:5]. And straight away there came the cry of a [sexual] cock. Mark 7:10 Because Moses said, "Honor Your FATHER [STEPHEN] and Your MOTHER [VICTORIA],' and, "Whoever curses His FATHER [STEPHEN] or MOTHER [VICTORIA] must certainly be put to [eternal] death.' Mark 14:71 But, with [sexual] curses and [sexual] oaths, he said, I have No knowledge of the Man [Acts 6:5] about whom you are [sexually] talking. Rom 3:14 Whose [sexual] mouth is full of [sexual] curses and bitter [sexual] words: Rom 12:14 Give [sexual] blessing and not [sexual] curses to those who are [sexually] cruel to you. 1 Cor 4:12 And with our [sexual] hands we do the hardest work: when they give us [sexual] curses we give [sexual] blessings, when we undergo [just] punishment we take it quietly; Col 3:8 But now put away and rid yourselves [completely] of all these things: [sexual] anger, [sexual] rage, bad [sexual] feeling [s] toward others, [sexual] curses and [sexual] slander, and foulmouthed [sexual] abuse and shameful [sexual] utterances from your [sexual] lips! Luke 6:28 Give [sexual] blessing to those who give you [sexual] curses, say [sexual] prayers for those who are [sexually] cruel to you. In the Unmarried to Single after Marriage Kingdom of Lordship only in Acts of the Apostles in Acts 8:22 Repent</w:t>
      </w:r>
      <w:r w:rsidRPr="00E834F4">
        <w:rPr>
          <w:rFonts w:cstheme="minorHAnsi"/>
        </w:rPr>
        <w:t xml:space="preserve"> </w:t>
      </w:r>
      <w:r w:rsidRPr="00E834F4">
        <w:rPr>
          <w:rFonts w:cstheme="minorHAnsi"/>
          <w:b/>
        </w:rPr>
        <w:t>therefore</w:t>
      </w:r>
      <w:r w:rsidRPr="00E834F4">
        <w:rPr>
          <w:rFonts w:cstheme="minorHAnsi"/>
        </w:rPr>
        <w:t xml:space="preserve"> </w:t>
      </w:r>
      <w:r w:rsidRPr="00E834F4">
        <w:rPr>
          <w:rFonts w:cstheme="minorHAnsi"/>
          <w:b/>
        </w:rPr>
        <w:t>of this your wickedness, and pray GOD if perhaps the thought of your heart may be forgiven you. For I see that you are poisoned by bitterness and bound by iniquity.</w:t>
      </w:r>
      <w:r w:rsidRPr="00E834F4">
        <w:rPr>
          <w:rFonts w:eastAsia="Times New Roman" w:cstheme="minorHAnsi"/>
          <w:b/>
          <w:bCs/>
          <w:kern w:val="32"/>
        </w:rPr>
        <w:t xml:space="preserve"> There is never No Curses in the Single Kingdom of Lordship only in Acts of the HOLY GHOST in Acts 29:24-25; 29:1-2 with Acts 30 within the US English Borders that only Houses Sexless, Sinless &amp; Guiltless True English Saintly Christian Lords [Ladies] as True English CREATOR Agent Lords [Ladies]!</w:t>
      </w:r>
    </w:p>
    <w:p w14:paraId="689CA48B" w14:textId="77777777" w:rsidR="009C54CA" w:rsidRPr="00E834F4" w:rsidRDefault="009C54CA" w:rsidP="009C54CA">
      <w:pPr>
        <w:spacing w:line="480" w:lineRule="auto"/>
        <w:jc w:val="both"/>
      </w:pPr>
      <w:r w:rsidRPr="00E834F4">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834F4">
        <w:rPr>
          <w:vertAlign w:val="superscript"/>
        </w:rPr>
        <w:t>st</w:t>
      </w:r>
      <w:r w:rsidRPr="00E834F4">
        <w:t>, is the Lady Elizabeth in doing the Pregnancy of the Lord John for Mankind in Luke 1:5-25, 57-58. 2</w:t>
      </w:r>
      <w:r w:rsidRPr="00E834F4">
        <w:rPr>
          <w:vertAlign w:val="superscript"/>
        </w:rPr>
        <w:t>nd</w:t>
      </w:r>
      <w:r w:rsidRPr="00E834F4">
        <w:t>, is the Lady Mary in doing the Pregnancy of the Lord Jesus for Womankind in Luke 1:26-55; 2:1-20. 3</w:t>
      </w:r>
      <w:r w:rsidRPr="00E834F4">
        <w:rPr>
          <w:vertAlign w:val="superscript"/>
        </w:rPr>
        <w:t>rd</w:t>
      </w:r>
      <w:r w:rsidRPr="00E834F4">
        <w:t>, is the Lady Barbara (derived from Bara in Genesis 1:1) in doing the Pregnancy of Stephen for the 60 other Ladies in Proverbs 8:22-25 (RSV) &amp; Acts 1:4-8. There is proof of the Trinity. Some scriptures  are  Matthew  28:19;  1</w:t>
      </w:r>
      <w:r w:rsidRPr="00E834F4">
        <w:rPr>
          <w:vertAlign w:val="superscript"/>
        </w:rPr>
        <w:t>st</w:t>
      </w:r>
      <w:r w:rsidRPr="00E834F4">
        <w:t xml:space="preserve">  Corinthians  12:4-6;  2</w:t>
      </w:r>
      <w:r w:rsidRPr="00E834F4">
        <w:rPr>
          <w:vertAlign w:val="superscript"/>
        </w:rPr>
        <w:t>nd</w:t>
      </w:r>
      <w:r w:rsidRPr="00E834F4">
        <w:t xml:space="preserve">  Corinthians  13:14;  1</w:t>
      </w:r>
      <w:r w:rsidRPr="00E834F4">
        <w:rPr>
          <w:vertAlign w:val="superscript"/>
        </w:rPr>
        <w:t xml:space="preserve">st </w:t>
      </w:r>
      <w:r w:rsidRPr="00E834F4">
        <w:t xml:space="preserve"> John 5:7 &amp; Ephesians 4:4-6. The Lady Mary in doing the Pregnancy of James for the Law with Single People of  Girls in Luke 20:35-36, &amp; Angels (Lords), Ghosts, Spirits, Phantoms, Shadows in the Gentile Christian Law in Revelation 12:1-2, 5-6 &amp; Zechariah 5:9. </w:t>
      </w:r>
    </w:p>
    <w:p w14:paraId="5C615CC9" w14:textId="77777777" w:rsidR="009C54CA" w:rsidRPr="00E834F4" w:rsidRDefault="009C54CA" w:rsidP="009C54CA">
      <w:pPr>
        <w:spacing w:line="480" w:lineRule="auto"/>
        <w:jc w:val="both"/>
      </w:pPr>
      <w:r w:rsidRPr="00E834F4">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834F4">
        <w:rPr>
          <w:vertAlign w:val="superscript"/>
        </w:rPr>
        <w:t>st</w:t>
      </w:r>
      <w:r w:rsidRPr="00E834F4">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834F4">
        <w:rPr>
          <w:vertAlign w:val="superscript"/>
        </w:rPr>
        <w:t>st</w:t>
      </w:r>
      <w:r w:rsidRPr="00E834F4">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14:paraId="1E316144" w14:textId="77777777" w:rsidR="009C54CA" w:rsidRPr="00E834F4" w:rsidRDefault="009C54CA" w:rsidP="009C54CA">
      <w:pPr>
        <w:spacing w:line="480" w:lineRule="auto"/>
        <w:jc w:val="both"/>
      </w:pPr>
      <w:r w:rsidRPr="00E834F4">
        <w:t>Each Person of the Trinity is fully God which is proven in scripture. In Genesis 1:1 declares that the Father Stephen is fully God in omniscience/omnipotence in the Deity of Stephen in John 1:1-3;  1</w:t>
      </w:r>
      <w:r w:rsidRPr="00E834F4">
        <w:rPr>
          <w:vertAlign w:val="superscript"/>
        </w:rPr>
        <w:t xml:space="preserve">st </w:t>
      </w:r>
      <w:r w:rsidRPr="00E834F4">
        <w:t xml:space="preserve"> John  2:22;  2</w:t>
      </w:r>
      <w:r w:rsidRPr="00E834F4">
        <w:rPr>
          <w:vertAlign w:val="superscript"/>
        </w:rPr>
        <w:t>nd</w:t>
      </w:r>
      <w:r w:rsidRPr="00E834F4">
        <w:t xml:space="preserve">  John 9; Hebrews 1:1-3 and Acts 1:7; 6:3, 5, 8, 10; 7:59. In John 1:1-3 says that the Son Jesus Christ is also fully God in salvation which proves the Deity of Christ. Some scriptures of Jesus are in John 20:38; Hebrews 1:10; Psalms 102:25; Titus 2:13 and 2</w:t>
      </w:r>
      <w:r w:rsidRPr="00E834F4">
        <w:rPr>
          <w:vertAlign w:val="superscript"/>
        </w:rPr>
        <w:t>nd</w:t>
      </w:r>
      <w:r w:rsidRPr="00E834F4">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834F4">
        <w:rPr>
          <w:vertAlign w:val="superscript"/>
        </w:rPr>
        <w:t>st</w:t>
      </w:r>
      <w:r w:rsidRPr="00E834F4">
        <w:t xml:space="preserve"> Corinthians 2:10-11. </w:t>
      </w:r>
    </w:p>
    <w:p w14:paraId="676D23CD" w14:textId="77777777" w:rsidR="009C54CA" w:rsidRPr="00E834F4" w:rsidRDefault="009C54CA" w:rsidP="009C54CA">
      <w:pPr>
        <w:spacing w:line="480" w:lineRule="auto"/>
        <w:jc w:val="both"/>
      </w:pPr>
      <w:r w:rsidRPr="00E834F4">
        <w:t>The Importance of God existing as the Trinity is proven in scripture. Some scriptures that governs this thought are in John 1:1-3; Hebrews 1:1-3; Colossians 1:16; 1</w:t>
      </w:r>
      <w:r w:rsidRPr="00E834F4">
        <w:rPr>
          <w:vertAlign w:val="superscript"/>
        </w:rPr>
        <w:t>st</w:t>
      </w:r>
      <w:r w:rsidRPr="00E834F4">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834F4">
        <w:rPr>
          <w:vertAlign w:val="superscript"/>
        </w:rPr>
        <w:t>st</w:t>
      </w:r>
      <w:r w:rsidRPr="00E834F4">
        <w:t xml:space="preserve"> Corinthians 8:6; 15;24-28; Ephesians 4:6; Proverbs 8:22-29 (RSV); 8:30-31 (NIV) and John 5:24-30; 6:22-59. This means there is only One Father Stephen as the Highest by which are all things and We in Him in 1</w:t>
      </w:r>
      <w:r w:rsidRPr="00E834F4">
        <w:rPr>
          <w:vertAlign w:val="superscript"/>
        </w:rPr>
        <w:t>st</w:t>
      </w:r>
      <w:r w:rsidRPr="00E834F4">
        <w:t xml:space="preserve"> Corinthians 8:6. Since the Father Stephen making the Lord James, Son Jesus Christ and Brother John subject to the Father Stephen as the Last of the Trinity in 1</w:t>
      </w:r>
      <w:r w:rsidRPr="00E834F4">
        <w:rPr>
          <w:vertAlign w:val="superscript"/>
        </w:rPr>
        <w:t>st</w:t>
      </w:r>
      <w:r w:rsidRPr="00E834F4">
        <w:t xml:space="preserve"> Corinthians 15:24-28. The Father Stephen Our Lord would be equal and would act as the Lord Yahweh (short name is Yah) the Creator of the Father Stephen proven in 1</w:t>
      </w:r>
      <w:r w:rsidRPr="00E834F4">
        <w:rPr>
          <w:vertAlign w:val="superscript"/>
        </w:rPr>
        <w:t>st</w:t>
      </w:r>
      <w:r w:rsidRPr="00E834F4">
        <w:t xml:space="preserve"> Corinthians 8:6; 15:24-28 &amp; Ephesians 4:6. This means there is One God being the Lord Yahweh and One Father being Stephen who is above all, through all and in You all in Ephesians 4:6. </w:t>
      </w:r>
    </w:p>
    <w:p w14:paraId="61034EDB" w14:textId="77777777" w:rsidR="009C54CA" w:rsidRPr="00E834F4" w:rsidRDefault="009C54CA" w:rsidP="009C54CA">
      <w:pPr>
        <w:spacing w:line="480" w:lineRule="auto"/>
        <w:jc w:val="both"/>
      </w:pPr>
      <w:r w:rsidRPr="00E834F4">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834F4">
        <w:rPr>
          <w:vertAlign w:val="superscript"/>
        </w:rPr>
        <w:t>st</w:t>
      </w:r>
      <w:r w:rsidRPr="00E834F4">
        <w:t xml:space="preserve"> Corinthians 8:6; 15:24; Genesis 1:1 &amp; Hebrews 1:1-2. Some scriptures that prove the job of the Holy Ghost (The Brother John) is in Genesis 1:2; John 14:16-18, 26; 16:5-15 and Psalms 33:6; 139:7. </w:t>
      </w:r>
    </w:p>
    <w:p w14:paraId="56F50A2A" w14:textId="77777777" w:rsidR="009C54CA" w:rsidRPr="00E834F4" w:rsidRDefault="009C54CA" w:rsidP="009C54CA">
      <w:pPr>
        <w:spacing w:line="480" w:lineRule="auto"/>
        <w:jc w:val="both"/>
      </w:pPr>
      <w:r w:rsidRPr="00E834F4">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834F4">
        <w:rPr>
          <w:vertAlign w:val="superscript"/>
        </w:rPr>
        <w:t>st</w:t>
      </w:r>
      <w:r w:rsidRPr="00E834F4">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834F4">
        <w:rPr>
          <w:vertAlign w:val="superscript"/>
        </w:rPr>
        <w:t>st</w:t>
      </w:r>
      <w:r w:rsidRPr="00E834F4">
        <w:t xml:space="preserve"> Peter 1:2; Acts 1:8 and 1</w:t>
      </w:r>
      <w:r w:rsidRPr="00E834F4">
        <w:rPr>
          <w:vertAlign w:val="superscript"/>
        </w:rPr>
        <w:t>st</w:t>
      </w:r>
      <w:r w:rsidRPr="00E834F4">
        <w:t xml:space="preserve"> Corinthians 12:7-11. The  Son Jesus  and  Holy  Ghost  (Brother  John)  are  equal  in  Deity to the Father Stephen in the Eternal Kingdom, but are in subordinate jobs in 1</w:t>
      </w:r>
      <w:r w:rsidRPr="00E834F4">
        <w:rPr>
          <w:vertAlign w:val="superscript"/>
        </w:rPr>
        <w:t>st</w:t>
      </w:r>
      <w:r w:rsidRPr="00E834F4">
        <w:t xml:space="preserve"> Corinthians 15:24-28.               </w:t>
      </w:r>
    </w:p>
    <w:p w14:paraId="1193C899" w14:textId="77777777" w:rsidR="009C54CA" w:rsidRPr="00E834F4" w:rsidRDefault="009C54CA" w:rsidP="009C54CA">
      <w:pPr>
        <w:spacing w:line="480" w:lineRule="auto"/>
        <w:jc w:val="both"/>
      </w:pPr>
      <w:r w:rsidRPr="00E834F4">
        <w:t>The Trinity’s existence is proven in scripture. The three Persons exist eternally as the Father Stephen, Son Jesus Christ and Holy Ghost (Brother John). Some scriptures that prove this are in Ephesians 1:3-4; 3:14-15; John 1:1-4, 14, 18; 1</w:t>
      </w:r>
      <w:r w:rsidRPr="00E834F4">
        <w:rPr>
          <w:vertAlign w:val="superscript"/>
        </w:rPr>
        <w:t>st</w:t>
      </w:r>
      <w:r w:rsidRPr="00E834F4">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834F4">
        <w:rPr>
          <w:vertAlign w:val="superscript"/>
        </w:rPr>
        <w:t>st</w:t>
      </w:r>
      <w:r w:rsidRPr="00E834F4">
        <w:t xml:space="preserve"> Corinthians 8:6 and John 1:1-3. God the Holy Ghost (Brother John) was active in “moving over the face of the waters” or hovering over the Earth in Genesis 1:2. Some scriptures are in John 17:5, 24. God is immutable which means “</w:t>
      </w:r>
      <w:r w:rsidRPr="00E834F4">
        <w:rPr>
          <w:b/>
        </w:rPr>
        <w:t>The Unchanging God</w:t>
      </w:r>
      <w:r w:rsidRPr="00E834F4">
        <w:t>” and God never changes in anything in His works and plans in Acts 5:38-39. He is the “</w:t>
      </w:r>
      <w:r w:rsidRPr="00E834F4">
        <w:rPr>
          <w:b/>
        </w:rPr>
        <w:t>I AM THAT I AM</w:t>
      </w:r>
      <w:r w:rsidRPr="00E834F4">
        <w:t>” and the “</w:t>
      </w:r>
      <w:r w:rsidRPr="00E834F4">
        <w:rPr>
          <w:b/>
        </w:rPr>
        <w:t>LORD JEHOVAH</w:t>
      </w:r>
      <w:r w:rsidRPr="00E834F4">
        <w:t xml:space="preserve">.”                              </w:t>
      </w:r>
    </w:p>
    <w:p w14:paraId="6D83592A" w14:textId="77777777" w:rsidR="009C54CA" w:rsidRPr="00E834F4" w:rsidRDefault="009C54CA" w:rsidP="009C54CA">
      <w:pPr>
        <w:spacing w:line="480" w:lineRule="auto"/>
        <w:jc w:val="both"/>
      </w:pPr>
      <w:r w:rsidRPr="00E834F4">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834F4">
        <w:rPr>
          <w:vertAlign w:val="superscript"/>
        </w:rPr>
        <w:t>st</w:t>
      </w:r>
      <w:r w:rsidRPr="00E834F4">
        <w:t xml:space="preserve"> John 5:1-17 and 1</w:t>
      </w:r>
      <w:r w:rsidRPr="00E834F4">
        <w:rPr>
          <w:vertAlign w:val="superscript"/>
        </w:rPr>
        <w:t>st</w:t>
      </w:r>
      <w:r w:rsidRPr="00E834F4">
        <w:t xml:space="preserve"> Corinthians 8:6. Sixth, the Father Stephen is Born of God into the Eternal Kingdom and is the Most Highest Lord as the very first Christian Lord, which shows His Divine Nature in Acts 7:30-32; 17:28-29; Romans 1:20 and 2</w:t>
      </w:r>
      <w:r w:rsidRPr="00E834F4">
        <w:rPr>
          <w:vertAlign w:val="superscript"/>
        </w:rPr>
        <w:t>nd</w:t>
      </w:r>
      <w:r w:rsidRPr="00E834F4">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834F4">
        <w:rPr>
          <w:vertAlign w:val="superscript"/>
        </w:rPr>
        <w:t>st</w:t>
      </w:r>
      <w:r w:rsidRPr="00E834F4">
        <w:t xml:space="preserve"> Corinthians 13:5; 1</w:t>
      </w:r>
      <w:r w:rsidRPr="00E834F4">
        <w:rPr>
          <w:vertAlign w:val="superscript"/>
        </w:rPr>
        <w:t>st</w:t>
      </w:r>
      <w:r w:rsidRPr="00E834F4">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834F4">
        <w:rPr>
          <w:vertAlign w:val="superscript"/>
        </w:rPr>
        <w:t>st</w:t>
      </w:r>
      <w:r w:rsidRPr="00E834F4">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834F4">
        <w:rPr>
          <w:vertAlign w:val="superscript"/>
        </w:rPr>
        <w:t>nd</w:t>
      </w:r>
      <w:r w:rsidRPr="00E834F4">
        <w:t xml:space="preserve"> Timothy 2:13. Seventeenth, the Father Stephen has immortality in 1</w:t>
      </w:r>
      <w:r w:rsidRPr="00E834F4">
        <w:rPr>
          <w:vertAlign w:val="superscript"/>
        </w:rPr>
        <w:t>st</w:t>
      </w:r>
      <w:r w:rsidRPr="00E834F4">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834F4">
        <w:rPr>
          <w:vertAlign w:val="superscript"/>
        </w:rPr>
        <w:t>st</w:t>
      </w:r>
      <w:r w:rsidRPr="00E834F4">
        <w:t xml:space="preserve"> John 5:6-13. The Father Stephen is perfect in Deity proven in Deuteronomy 18:13; 32:4; 2</w:t>
      </w:r>
      <w:r w:rsidRPr="00E834F4">
        <w:rPr>
          <w:vertAlign w:val="superscript"/>
        </w:rPr>
        <w:t>nd</w:t>
      </w:r>
      <w:r w:rsidRPr="00E834F4">
        <w:t xml:space="preserve"> Samuel 22:31, 33; 1</w:t>
      </w:r>
      <w:r w:rsidRPr="00E834F4">
        <w:rPr>
          <w:vertAlign w:val="superscript"/>
        </w:rPr>
        <w:t>st</w:t>
      </w:r>
      <w:r w:rsidRPr="00E834F4">
        <w:t xml:space="preserve"> Kings 8:61; 2</w:t>
      </w:r>
      <w:r w:rsidRPr="00E834F4">
        <w:rPr>
          <w:vertAlign w:val="superscript"/>
        </w:rPr>
        <w:t>nd</w:t>
      </w:r>
      <w:r w:rsidRPr="00E834F4">
        <w:t xml:space="preserve"> Kings 20:3; 1</w:t>
      </w:r>
      <w:r w:rsidRPr="00E834F4">
        <w:rPr>
          <w:vertAlign w:val="superscript"/>
        </w:rPr>
        <w:t>st</w:t>
      </w:r>
      <w:r w:rsidRPr="00E834F4">
        <w:t xml:space="preserve"> Chronicles 28:9, 29:19; 2</w:t>
      </w:r>
      <w:r w:rsidRPr="00E834F4">
        <w:rPr>
          <w:vertAlign w:val="superscript"/>
        </w:rPr>
        <w:t>nd</w:t>
      </w:r>
      <w:r w:rsidRPr="00E834F4">
        <w:t xml:space="preserve"> Chronicles 8:16; 16:9; 19:9; 24:13; Psalms 18:30, 32; 19:7; 50:2;  101:2, 6;  119:96;  138:8;  Proverbs  11:5;  Isaiah 38:3; Wisdom of Solomon 15:3; Sirach 1:18; 7:32; 21:11; 23:20; 31:10; 34:8; 45:8; 50:11; 2</w:t>
      </w:r>
      <w:r w:rsidRPr="00E834F4">
        <w:rPr>
          <w:vertAlign w:val="superscript"/>
        </w:rPr>
        <w:t>nd</w:t>
      </w:r>
      <w:r w:rsidRPr="00E834F4">
        <w:t xml:space="preserve"> Esdras 6:38; 8:52; 9:22; Matthew 5:48; Acts 24:22; 1</w:t>
      </w:r>
      <w:r w:rsidRPr="00E834F4">
        <w:rPr>
          <w:vertAlign w:val="superscript"/>
        </w:rPr>
        <w:t>st</w:t>
      </w:r>
      <w:r w:rsidRPr="00E834F4">
        <w:t xml:space="preserve"> Corinthians 2:6; 13:10; 2</w:t>
      </w:r>
      <w:r w:rsidRPr="00E834F4">
        <w:rPr>
          <w:vertAlign w:val="superscript"/>
        </w:rPr>
        <w:t>nd</w:t>
      </w:r>
      <w:r w:rsidRPr="00E834F4">
        <w:t xml:space="preserve"> Corinthians 7:1; 12:9; 13:9, 11;  Colossians  3:14;  4:12;  Hebrews  9:11;  10:1, 14;  12:23;  James  1:4, 17, 25;  2:22; 1</w:t>
      </w:r>
      <w:r w:rsidRPr="00E834F4">
        <w:rPr>
          <w:vertAlign w:val="superscript"/>
        </w:rPr>
        <w:t>st</w:t>
      </w:r>
      <w:r w:rsidRPr="00E834F4">
        <w:t xml:space="preserve"> Peter 5:10 &amp; 1</w:t>
      </w:r>
      <w:r w:rsidRPr="00E834F4">
        <w:rPr>
          <w:vertAlign w:val="superscript"/>
        </w:rPr>
        <w:t>st</w:t>
      </w:r>
      <w:r w:rsidRPr="00E834F4">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834F4">
        <w:rPr>
          <w:vertAlign w:val="superscript"/>
        </w:rPr>
        <w:t>st</w:t>
      </w:r>
      <w:r w:rsidRPr="00E834F4">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834F4">
        <w:rPr>
          <w:b/>
        </w:rPr>
        <w:t>Emptied Himself</w:t>
      </w:r>
      <w:r w:rsidRPr="00E834F4">
        <w:t>” of omnipresence (All present to Lords) in Philippians 2:11 &amp; Acts 7:60. The Father Stephen is worthy to be worshipped in John 4:21-24; 5:19; 7:18; 17:1-5. The Father Stephen is worshipped in the Gospel Book of John; Ephesians 4:6; 1</w:t>
      </w:r>
      <w:r w:rsidRPr="00E834F4">
        <w:rPr>
          <w:vertAlign w:val="superscript"/>
        </w:rPr>
        <w:t>st</w:t>
      </w:r>
      <w:r w:rsidRPr="00E834F4">
        <w:t xml:space="preserve"> Corinthians 8:6 &amp; throughout the Holy Scriptures as the Father Stephen. The Father Stephen Our Lord is called the 2</w:t>
      </w:r>
      <w:r w:rsidRPr="00E834F4">
        <w:rPr>
          <w:vertAlign w:val="superscript"/>
        </w:rPr>
        <w:t>nd</w:t>
      </w:r>
      <w:r w:rsidRPr="00E834F4">
        <w:t xml:space="preserve"> Single Lord called Wisdom in Proverbs 8:22-25 (RSV).   </w:t>
      </w:r>
    </w:p>
    <w:p w14:paraId="63009A50" w14:textId="77777777" w:rsidR="009C54CA" w:rsidRPr="00E834F4" w:rsidRDefault="009C54CA" w:rsidP="009C54CA">
      <w:pPr>
        <w:spacing w:line="480" w:lineRule="auto"/>
        <w:jc w:val="both"/>
      </w:pPr>
      <w:r w:rsidRPr="00E834F4">
        <w:t>Second, is the Son Jesus Christ’s Deity as being fully God which is proven in scripture. Throughout Biblical Scripture most of the time God or “</w:t>
      </w:r>
      <w:r w:rsidRPr="00E834F4">
        <w:rPr>
          <w:b/>
        </w:rPr>
        <w:t>Theos</w:t>
      </w:r>
      <w:r w:rsidRPr="00E834F4">
        <w:t>” is referred to God the Father Stephen 99.99%, but sometimes We find in some scriptures that refer to Jesus Christ. There are 5,240 occurrences for God &amp; 8,796 occurrences for Lord in the Whole Holy Bible. These scriptures are in 2</w:t>
      </w:r>
      <w:r w:rsidRPr="00E834F4">
        <w:rPr>
          <w:vertAlign w:val="superscript"/>
        </w:rPr>
        <w:t>nd</w:t>
      </w:r>
      <w:r w:rsidRPr="00E834F4">
        <w:t xml:space="preserve"> Peter 1:1; Romans 9:5; Isaiah 9:6; Psalms 45:6; Titus 2:13; John 1:1, 18; 20:28 &amp; Hebrews 1:8. There are only 9 scriptures for </w:t>
      </w:r>
      <w:r w:rsidRPr="00E834F4">
        <w:rPr>
          <w:b/>
        </w:rPr>
        <w:t>JEHOVAH</w:t>
      </w:r>
      <w:r w:rsidRPr="00E834F4">
        <w:t xml:space="preserve">, </w:t>
      </w:r>
      <w:r w:rsidRPr="00E834F4">
        <w:rPr>
          <w:b/>
        </w:rPr>
        <w:t>YAHWEH</w:t>
      </w:r>
      <w:r w:rsidRPr="00E834F4">
        <w:t xml:space="preserve"> or </w:t>
      </w:r>
      <w:r w:rsidRPr="00E834F4">
        <w:rPr>
          <w:b/>
        </w:rPr>
        <w:t>VICTOR</w:t>
      </w:r>
      <w:r w:rsidRPr="00E834F4">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834F4">
        <w:rPr>
          <w:b/>
        </w:rPr>
        <w:t>Kyrios</w:t>
      </w:r>
      <w:r w:rsidRPr="00E834F4">
        <w:t>” is also used for the Christ. Kyrios can also mean Sir or master. Some scriptures used for Sir is in John 4:11; Matthew 13:27; 21:30; 27:63. Master is used in Matthew 6:24; 21:40. Lord is used as the Christ in Luke 1:43; 2:11, 18; Matthew 3:3; 22:44; Psalms 110:1; 1</w:t>
      </w:r>
      <w:r w:rsidRPr="00E834F4">
        <w:rPr>
          <w:vertAlign w:val="superscript"/>
        </w:rPr>
        <w:t>st</w:t>
      </w:r>
      <w:r w:rsidRPr="00E834F4">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834F4">
        <w:rPr>
          <w:vertAlign w:val="superscript"/>
        </w:rPr>
        <w:t>st</w:t>
      </w:r>
      <w:r w:rsidRPr="00E834F4">
        <w:t xml:space="preserve"> Timothy 6:16. Jesus is worthy to be worshipped in Revelation 5:12-13; 19:10; Philippians 2:9-11 and Hebrews 1:6. Jesus is the 2</w:t>
      </w:r>
      <w:r w:rsidRPr="00E834F4">
        <w:rPr>
          <w:vertAlign w:val="superscript"/>
        </w:rPr>
        <w:t>nd</w:t>
      </w:r>
      <w:r w:rsidRPr="00E834F4">
        <w:t xml:space="preserve"> Man Adam in 1</w:t>
      </w:r>
      <w:r w:rsidRPr="00E834F4">
        <w:rPr>
          <w:vertAlign w:val="superscript"/>
        </w:rPr>
        <w:t>st</w:t>
      </w:r>
      <w:r w:rsidRPr="00E834F4">
        <w:t xml:space="preserve"> Corinthians 15:47. The “</w:t>
      </w:r>
      <w:r w:rsidRPr="00E834F4">
        <w:rPr>
          <w:b/>
        </w:rPr>
        <w:t>Kenotic Theology</w:t>
      </w:r>
      <w:r w:rsidRPr="00E834F4">
        <w:t>” says He was fully Man &amp; divested of certain attributes on Earth. In Philippians 2:5-7 states Jesus “</w:t>
      </w:r>
      <w:r w:rsidRPr="00E834F4">
        <w:rPr>
          <w:b/>
        </w:rPr>
        <w:t>Emptied Himself</w:t>
      </w:r>
      <w:r w:rsidRPr="00E834F4">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834F4">
        <w:rPr>
          <w:b/>
        </w:rPr>
        <w:t>Immanuel</w:t>
      </w:r>
      <w:r w:rsidRPr="00E834F4">
        <w:t>” which means God with us. In Colossians 2:9 says the fullness of God that He possessed. Jesus’ Incarnation of Deity was very necessary for Mankind. Jesus was fully Man but fully God to show His true position as Mediator between God and Man in 1</w:t>
      </w:r>
      <w:r w:rsidRPr="00E834F4">
        <w:rPr>
          <w:vertAlign w:val="superscript"/>
        </w:rPr>
        <w:t>st</w:t>
      </w:r>
      <w:r w:rsidRPr="00E834F4">
        <w:t xml:space="preserve"> Timothy 2:5. Also salvation belongs to the Lord in Jonah 2:9. Jesus has to be fully God and fully Man for the plan of salvation and then Christianity for Mankind afterwards. We understand what He did for Mankind in 2</w:t>
      </w:r>
      <w:r w:rsidRPr="00E834F4">
        <w:rPr>
          <w:vertAlign w:val="superscript"/>
        </w:rPr>
        <w:t>nd</w:t>
      </w:r>
      <w:r w:rsidRPr="00E834F4">
        <w:t xml:space="preserve"> John 9. Anyone that denies the Son Jesus Christ denies the Father Stephen in 1</w:t>
      </w:r>
      <w:r w:rsidRPr="00E834F4">
        <w:rPr>
          <w:vertAlign w:val="superscript"/>
        </w:rPr>
        <w:t>st</w:t>
      </w:r>
      <w:r w:rsidRPr="00E834F4">
        <w:t xml:space="preserve"> John 2:23. The Law blasphemed because Jesus said, ‘</w:t>
      </w:r>
      <w:r w:rsidRPr="00E834F4">
        <w:rPr>
          <w:b/>
        </w:rPr>
        <w:t>I AM the Son of God</w:t>
      </w:r>
      <w:r w:rsidRPr="00E834F4">
        <w:t xml:space="preserve">’ in John 10:36. </w:t>
      </w:r>
    </w:p>
    <w:p w14:paraId="292CEB38" w14:textId="77777777" w:rsidR="009C54CA" w:rsidRPr="00E834F4" w:rsidRDefault="009C54CA" w:rsidP="009C54CA">
      <w:pPr>
        <w:spacing w:line="480" w:lineRule="auto"/>
        <w:jc w:val="both"/>
      </w:pPr>
      <w:r w:rsidRPr="00E834F4">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834F4">
        <w:rPr>
          <w:vertAlign w:val="superscript"/>
        </w:rPr>
        <w:t>nd</w:t>
      </w:r>
      <w:r w:rsidRPr="00E834F4">
        <w:t xml:space="preserve"> Woman Eve concerning being called the Woman of the Lord to restore the 1</w:t>
      </w:r>
      <w:r w:rsidRPr="00E834F4">
        <w:rPr>
          <w:vertAlign w:val="superscript"/>
        </w:rPr>
        <w:t>st</w:t>
      </w:r>
      <w:r w:rsidRPr="00E834F4">
        <w:t xml:space="preserve"> Eve being deceived. John as Deity is a great mystery but we know first that John was born with the Holy Ghost in the womb in Luke 1:15. This means He was born of God in 1</w:t>
      </w:r>
      <w:r w:rsidRPr="00E834F4">
        <w:rPr>
          <w:vertAlign w:val="superscript"/>
        </w:rPr>
        <w:t>st</w:t>
      </w:r>
      <w:r w:rsidRPr="00E834F4">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834F4">
        <w:rPr>
          <w:vertAlign w:val="superscript"/>
        </w:rPr>
        <w:t>nd</w:t>
      </w:r>
      <w:r w:rsidRPr="00E834F4">
        <w:t xml:space="preserve"> Eve) is also called Jesus (2</w:t>
      </w:r>
      <w:r w:rsidRPr="00E834F4">
        <w:rPr>
          <w:vertAlign w:val="superscript"/>
        </w:rPr>
        <w:t>nd</w:t>
      </w:r>
      <w:r w:rsidRPr="00E834F4">
        <w:t xml:space="preserve"> Adam) in Genesis 2:23; 3:20 and 1</w:t>
      </w:r>
      <w:r w:rsidRPr="00E834F4">
        <w:rPr>
          <w:vertAlign w:val="superscript"/>
        </w:rPr>
        <w:t>st</w:t>
      </w:r>
      <w:r w:rsidRPr="00E834F4">
        <w:t xml:space="preserve"> Corinthians 15:47. If You say it did not happen then You are deceived and have become an Antichrist in 2</w:t>
      </w:r>
      <w:r w:rsidRPr="00E834F4">
        <w:rPr>
          <w:vertAlign w:val="superscript"/>
        </w:rPr>
        <w:t>nd</w:t>
      </w:r>
      <w:r w:rsidRPr="00E834F4">
        <w:t xml:space="preserve"> John 7-13. The Brother John is worshipped as the “Woman of the Lord and Brother” in Hebrews 1:6. There are scriptures of the Trinity’s Deity. They are Ephesians 1:7-8; 2:17-18; 3:8-13; 5:20; Colossians 1:2-3, 19; 3:10; James 1:5; 3:17; Revelation 7:12; Romans 11:36; 2</w:t>
      </w:r>
      <w:r w:rsidRPr="00E834F4">
        <w:rPr>
          <w:vertAlign w:val="superscript"/>
        </w:rPr>
        <w:t>nd</w:t>
      </w:r>
      <w:r w:rsidRPr="00E834F4">
        <w:t xml:space="preserve"> Corinthians 4:6; 2</w:t>
      </w:r>
      <w:r w:rsidRPr="00E834F4">
        <w:rPr>
          <w:vertAlign w:val="superscript"/>
        </w:rPr>
        <w:t>nd</w:t>
      </w:r>
      <w:r w:rsidRPr="00E834F4">
        <w:t xml:space="preserve"> Peter 1:3; 1</w:t>
      </w:r>
      <w:r w:rsidRPr="00E834F4">
        <w:rPr>
          <w:vertAlign w:val="superscript"/>
        </w:rPr>
        <w:t>st</w:t>
      </w:r>
      <w:r w:rsidRPr="00E834F4">
        <w:t xml:space="preserve"> Corinthians 8:6; Galatians 4:6 &amp; 1</w:t>
      </w:r>
      <w:r w:rsidRPr="00E834F4">
        <w:rPr>
          <w:vertAlign w:val="superscript"/>
        </w:rPr>
        <w:t>st</w:t>
      </w:r>
      <w:r w:rsidRPr="00E834F4">
        <w:t xml:space="preserve"> Thessalonians 1:1. Also John the Holy Ghost is called God in 1</w:t>
      </w:r>
      <w:r w:rsidRPr="00E834F4">
        <w:rPr>
          <w:vertAlign w:val="superscript"/>
        </w:rPr>
        <w:t>st</w:t>
      </w:r>
      <w:r w:rsidRPr="00E834F4">
        <w:t xml:space="preserve"> John 5:7; Hebrews 10:15; 1</w:t>
      </w:r>
      <w:r w:rsidRPr="00E834F4">
        <w:rPr>
          <w:vertAlign w:val="superscript"/>
        </w:rPr>
        <w:t>st</w:t>
      </w:r>
      <w:r w:rsidRPr="00E834F4">
        <w:t xml:space="preserve"> Thessalonians 4:8; Ephesians 4:30; 1</w:t>
      </w:r>
      <w:r w:rsidRPr="00E834F4">
        <w:rPr>
          <w:vertAlign w:val="superscript"/>
        </w:rPr>
        <w:t>st</w:t>
      </w:r>
      <w:r w:rsidRPr="00E834F4">
        <w:t xml:space="preserve"> Corinthians 12:3; Romans 9:1; Acts 1:33; 7:55; John 14:26; Mark 12:36 &amp; Matthew 28:19.  If You have any questions on the Trinity, You must get My book called “</w:t>
      </w:r>
      <w:r w:rsidRPr="00E834F4">
        <w:rPr>
          <w:b/>
        </w:rPr>
        <w:t>The Lord Jehovah the Physical Trinity &amp; the Church of God</w:t>
      </w:r>
      <w:r w:rsidRPr="00E834F4">
        <w:t>.”</w:t>
      </w:r>
    </w:p>
    <w:p w14:paraId="3B489C5C" w14:textId="77777777" w:rsidR="009C54CA" w:rsidRPr="00E834F4" w:rsidRDefault="009C54CA" w:rsidP="009C54CA">
      <w:pPr>
        <w:spacing w:line="480" w:lineRule="auto"/>
        <w:jc w:val="both"/>
      </w:pPr>
      <w:r w:rsidRPr="00E834F4">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834F4">
        <w:rPr>
          <w:vertAlign w:val="superscript"/>
        </w:rPr>
        <w:t>st</w:t>
      </w:r>
      <w:r w:rsidRPr="00E834F4">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834F4">
        <w:rPr>
          <w:vertAlign w:val="superscript"/>
        </w:rPr>
        <w:t>nd</w:t>
      </w:r>
      <w:r w:rsidRPr="00E834F4">
        <w:t xml:space="preserve"> Kings 23:25; James 2:8-13 and Romans 3:30; 13:10. In 1</w:t>
      </w:r>
      <w:r w:rsidRPr="00E834F4">
        <w:rPr>
          <w:vertAlign w:val="superscript"/>
        </w:rPr>
        <w:t>st</w:t>
      </w:r>
      <w:r w:rsidRPr="00E834F4">
        <w:t xml:space="preserve"> Timothy 2:5 says “For there is One God, and there is One Mediator between God (Father Stephen) and Men, the Man Christ Jesus...” In James 2:19 states “You believe that God is One, You do well. Even the Demons (Devils) believe—and shudder (tremble).” </w:t>
      </w:r>
    </w:p>
    <w:p w14:paraId="6BA3472B" w14:textId="77777777" w:rsidR="009C54CA" w:rsidRPr="00E834F4" w:rsidRDefault="009C54CA" w:rsidP="009C54CA">
      <w:pPr>
        <w:spacing w:line="480" w:lineRule="auto"/>
        <w:jc w:val="both"/>
      </w:pPr>
      <w:r w:rsidRPr="00E834F4">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834F4">
        <w:rPr>
          <w:vertAlign w:val="superscript"/>
        </w:rPr>
        <w:t>st</w:t>
      </w:r>
      <w:r w:rsidRPr="00E834F4">
        <w:t xml:space="preserve">  Samuel 9:1-31:13. King David raises up the Lord Jesus in white skin color (Song of Solomon 5:10) to sit on His throne by His Divine Nature in Acts 2:30 and 1</w:t>
      </w:r>
      <w:r w:rsidRPr="00E834F4">
        <w:rPr>
          <w:vertAlign w:val="superscript"/>
        </w:rPr>
        <w:t>st</w:t>
      </w:r>
      <w:r w:rsidRPr="00E834F4">
        <w:t xml:space="preserve"> Samuel 16:1-1</w:t>
      </w:r>
      <w:r w:rsidRPr="00E834F4">
        <w:rPr>
          <w:vertAlign w:val="superscript"/>
        </w:rPr>
        <w:t>st</w:t>
      </w:r>
      <w:r w:rsidRPr="00E834F4">
        <w:t xml:space="preserve"> Kings 2:12. King Solomon raises up the Lord Stephen in white skin color (Song of Solomon 5:10) to sit on His throne by His Divine Nature in 1</w:t>
      </w:r>
      <w:r w:rsidRPr="00E834F4">
        <w:rPr>
          <w:vertAlign w:val="superscript"/>
        </w:rPr>
        <w:t>st</w:t>
      </w:r>
      <w:r w:rsidRPr="00E834F4">
        <w:t xml:space="preserve"> Kings 1:28-11:43 &amp; Acts 7:47-60. King Rehoboam raises up the Lord James in white skin color (Song of Solomon 5:10) to sit on His throne by His Divine Nature in 1</w:t>
      </w:r>
      <w:r w:rsidRPr="00E834F4">
        <w:rPr>
          <w:vertAlign w:val="superscript"/>
        </w:rPr>
        <w:t>st</w:t>
      </w:r>
      <w:r w:rsidRPr="00E834F4">
        <w:t xml:space="preserve"> Kings 12:1-24 &amp; Acts 8:1-3. If You have any questions on His Resurrection, You must get My book called “</w:t>
      </w:r>
      <w:r w:rsidRPr="00E834F4">
        <w:rPr>
          <w:b/>
        </w:rPr>
        <w:t>The Lord Yah &amp; His Book on Hell in the Holy Bible</w:t>
      </w:r>
      <w:r w:rsidRPr="00E834F4">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834F4">
        <w:rPr>
          <w:b/>
        </w:rPr>
        <w:t>The Lord Yah and the Different Kinds of Flesh in the Holy Bible</w:t>
      </w:r>
      <w:r w:rsidRPr="00E834F4">
        <w:t xml:space="preserve">.”      </w:t>
      </w:r>
    </w:p>
    <w:p w14:paraId="71EE1CFA" w14:textId="77777777" w:rsidR="009C54CA" w:rsidRPr="00E834F4" w:rsidRDefault="009C54CA" w:rsidP="009C54CA">
      <w:pPr>
        <w:spacing w:line="480" w:lineRule="auto"/>
        <w:jc w:val="both"/>
      </w:pPr>
      <w:r w:rsidRPr="00E834F4">
        <w:t>His existence to Humanity is different from His existence to the Angelical Hierarchy is proven in scripture. First, the Angelical Hierarchy was created in three creation processes. The first creation process is called “</w:t>
      </w:r>
      <w:r w:rsidRPr="00E834F4">
        <w:rPr>
          <w:b/>
        </w:rPr>
        <w:t>Bara</w:t>
      </w:r>
      <w:r w:rsidRPr="00E834F4">
        <w:t>” in Genesis 1:1. Bara means “to create.” It concerns the Morning Star with the Cherubim. Also it concerns the Highest Sons of God as the Living Creatures, Seraphim’s and the Thrones, Wheels and Ophanims). Second, is the creation process called “</w:t>
      </w:r>
      <w:r w:rsidRPr="00E834F4">
        <w:rPr>
          <w:b/>
        </w:rPr>
        <w:t>Asah</w:t>
      </w:r>
      <w:r w:rsidRPr="00E834F4">
        <w:t>” in Genesis 1:7. Asah means “to make.” It concerns the Higher Son of God as the Dominions, Virtues and Powers (Authorities). Third, is the creation process called “</w:t>
      </w:r>
      <w:r w:rsidRPr="00E834F4">
        <w:rPr>
          <w:b/>
        </w:rPr>
        <w:t>Nathan</w:t>
      </w:r>
      <w:r w:rsidRPr="00E834F4">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834F4">
        <w:rPr>
          <w:vertAlign w:val="superscript"/>
        </w:rPr>
        <w:t>nd</w:t>
      </w:r>
      <w:r w:rsidRPr="00E834F4">
        <w:t xml:space="preserve"> Corinthians 4:18 &amp; John 1:1-3.  </w:t>
      </w:r>
    </w:p>
    <w:p w14:paraId="56DA9370" w14:textId="77777777" w:rsidR="009C54CA" w:rsidRPr="00E834F4" w:rsidRDefault="009C54CA" w:rsidP="009C54CA">
      <w:pPr>
        <w:spacing w:line="480" w:lineRule="auto"/>
        <w:jc w:val="both"/>
      </w:pPr>
      <w:r w:rsidRPr="00E834F4">
        <w:t>There are four creation processes for Humanity. The first creation process is called “</w:t>
      </w:r>
      <w:r w:rsidRPr="00E834F4">
        <w:rPr>
          <w:b/>
        </w:rPr>
        <w:t>Yatsar</w:t>
      </w:r>
      <w:r w:rsidRPr="00E834F4">
        <w:t>” in Genesis 2:7. Yatsar means “to form” for Mankind. Second, is the creation process called “</w:t>
      </w:r>
      <w:r w:rsidRPr="00E834F4">
        <w:rPr>
          <w:b/>
        </w:rPr>
        <w:t>Banah</w:t>
      </w:r>
      <w:r w:rsidRPr="00E834F4">
        <w:t>” in Genesis 2:22. Banah means “to make or build” for Womankind. Third, is the creation process called “</w:t>
      </w:r>
      <w:r w:rsidRPr="00E834F4">
        <w:rPr>
          <w:b/>
        </w:rPr>
        <w:t>Qanah</w:t>
      </w:r>
      <w:r w:rsidRPr="00E834F4">
        <w:t>” in Genesis 4:1. Qanah means “to create, possess or acquire” for the Holy Divine Union in Marriage (Mary and Joseph’s Marriage) being joined together by God to bring forth Children in Ephesians 5:25. Fourth, is the creation process called “</w:t>
      </w:r>
      <w:r w:rsidRPr="00E834F4">
        <w:rPr>
          <w:b/>
        </w:rPr>
        <w:t>Hidden Bara</w:t>
      </w:r>
      <w:r w:rsidRPr="00E834F4">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834F4">
        <w:rPr>
          <w:vertAlign w:val="superscript"/>
        </w:rPr>
        <w:t>nd</w:t>
      </w:r>
      <w:r w:rsidRPr="00E834F4">
        <w:t xml:space="preserve"> Kings 6:17; Luke 2:11-12 &amp; 1</w:t>
      </w:r>
      <w:r w:rsidRPr="00E834F4">
        <w:rPr>
          <w:vertAlign w:val="superscript"/>
        </w:rPr>
        <w:t>st</w:t>
      </w:r>
      <w:r w:rsidRPr="00E834F4">
        <w:t xml:space="preserve"> Peter 1:11-12. Humans have Spirits but are not Spirits in Philippians 1:23; 1</w:t>
      </w:r>
      <w:r w:rsidRPr="00E834F4">
        <w:rPr>
          <w:vertAlign w:val="superscript"/>
        </w:rPr>
        <w:t>st</w:t>
      </w:r>
      <w:r w:rsidRPr="00E834F4">
        <w:t xml:space="preserve"> Thessalonians 4:14-17 &amp; 1</w:t>
      </w:r>
      <w:r w:rsidRPr="00E834F4">
        <w:rPr>
          <w:vertAlign w:val="superscript"/>
        </w:rPr>
        <w:t>st</w:t>
      </w:r>
      <w:r w:rsidRPr="00E834F4">
        <w:t xml:space="preserve"> Corinthians 15:44. What does Humans have in common?  They are creation in Genesis 1:26, they have identities in Genesis 1:27, they are Persons in 1</w:t>
      </w:r>
      <w:r w:rsidRPr="00E834F4">
        <w:rPr>
          <w:vertAlign w:val="superscript"/>
        </w:rPr>
        <w:t>st</w:t>
      </w:r>
      <w:r w:rsidRPr="00E834F4">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834F4">
        <w:rPr>
          <w:b/>
        </w:rPr>
        <w:t>The Lord Yahweh &amp; the Whole Angelical Hierarchy in the Holy Bible</w:t>
      </w:r>
      <w:r w:rsidRPr="00E834F4">
        <w:t xml:space="preserve">.”  </w:t>
      </w:r>
    </w:p>
    <w:p w14:paraId="1A5709D4" w14:textId="77777777" w:rsidR="009C54CA" w:rsidRPr="00E834F4" w:rsidRDefault="009C54CA" w:rsidP="009C54CA">
      <w:pPr>
        <w:spacing w:line="480" w:lineRule="auto"/>
        <w:jc w:val="both"/>
      </w:pPr>
      <w:r w:rsidRPr="00E834F4">
        <w:t>His Highest Chain of Command of the 60 other Lord’s and 60 other Ladies is proven in scripture. The Creation Process of the 60 other Lord’s and 60 other Ladies is called “</w:t>
      </w:r>
      <w:r w:rsidRPr="00E834F4">
        <w:rPr>
          <w:b/>
        </w:rPr>
        <w:t>Bara</w:t>
      </w:r>
      <w:r w:rsidRPr="00E834F4">
        <w:t>” in Genesis 1:1. First, is the First Person of the Trinity which is the Father Stephen Our Lord (Mother Barbara Our Lady derived from Bara in Genesis 1:1) in “</w:t>
      </w:r>
      <w:r w:rsidRPr="00E834F4">
        <w:rPr>
          <w:b/>
        </w:rPr>
        <w:t>Qanah Creation Process</w:t>
      </w:r>
      <w:r w:rsidRPr="00E834F4">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14:paraId="1820D133" w14:textId="77777777" w:rsidR="009C54CA" w:rsidRPr="00E834F4" w:rsidRDefault="009C54CA" w:rsidP="009C54CA">
      <w:pPr>
        <w:spacing w:line="480" w:lineRule="auto"/>
        <w:jc w:val="both"/>
      </w:pPr>
      <w:r w:rsidRPr="00E834F4">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834F4">
        <w:rPr>
          <w:vertAlign w:val="superscript"/>
        </w:rPr>
        <w:t>st</w:t>
      </w:r>
      <w:r w:rsidRPr="00E834F4">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834F4">
        <w:rPr>
          <w:b/>
        </w:rPr>
        <w:t>Lady of Kingdoms</w:t>
      </w:r>
      <w:r w:rsidRPr="00E834F4">
        <w:t>” (NKJV). If You have any questions about the 60 other Lord’s, You must get My other book called “</w:t>
      </w:r>
      <w:r w:rsidRPr="00E834F4">
        <w:rPr>
          <w:b/>
        </w:rPr>
        <w:t>The Lord Yahweh and the 360 other Lord’s that He created</w:t>
      </w:r>
      <w:r w:rsidRPr="00E834F4">
        <w:t>.”</w:t>
      </w:r>
    </w:p>
    <w:p w14:paraId="3E065A6F" w14:textId="77777777" w:rsidR="009C54CA" w:rsidRPr="00E834F4" w:rsidRDefault="009C54CA" w:rsidP="009C54CA">
      <w:pPr>
        <w:spacing w:line="480" w:lineRule="auto"/>
        <w:jc w:val="center"/>
      </w:pPr>
      <w:r w:rsidRPr="00E834F4">
        <w:t>The Lord Stephen’s other Creative Works</w:t>
      </w:r>
    </w:p>
    <w:p w14:paraId="14C8240D" w14:textId="77777777" w:rsidR="009C54CA" w:rsidRPr="00E834F4" w:rsidRDefault="009C54CA" w:rsidP="009C54CA">
      <w:pPr>
        <w:spacing w:line="480" w:lineRule="auto"/>
        <w:jc w:val="both"/>
      </w:pPr>
      <w:r w:rsidRPr="00E834F4">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834F4">
        <w:rPr>
          <w:vertAlign w:val="superscript"/>
        </w:rPr>
        <w:t>st</w:t>
      </w:r>
      <w:r w:rsidRPr="00E834F4">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834F4">
        <w:rPr>
          <w:b/>
        </w:rPr>
        <w:t>Impassibility</w:t>
      </w:r>
      <w:r w:rsidRPr="00E834F4">
        <w:t>” and He only has “</w:t>
      </w:r>
      <w:r w:rsidRPr="00E834F4">
        <w:rPr>
          <w:b/>
        </w:rPr>
        <w:t>Holy Divine Passions</w:t>
      </w:r>
      <w:r w:rsidRPr="00E834F4">
        <w:t>” and not “</w:t>
      </w:r>
      <w:r w:rsidRPr="00E834F4">
        <w:rPr>
          <w:b/>
        </w:rPr>
        <w:t>Sexual Eros Passions</w:t>
      </w:r>
      <w:r w:rsidRPr="00E834F4">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834F4">
        <w:rPr>
          <w:vertAlign w:val="superscript"/>
        </w:rPr>
        <w:t>nd</w:t>
      </w:r>
      <w:r w:rsidRPr="00E834F4">
        <w:t xml:space="preserve"> Maccabees 9:5, incurable disease in 2</w:t>
      </w:r>
      <w:r w:rsidRPr="00E834F4">
        <w:rPr>
          <w:vertAlign w:val="superscript"/>
        </w:rPr>
        <w:t>nd</w:t>
      </w:r>
      <w:r w:rsidRPr="00E834F4">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834F4">
        <w:rPr>
          <w:vertAlign w:val="superscript"/>
        </w:rPr>
        <w:t>st</w:t>
      </w:r>
      <w:r w:rsidRPr="00E834F4">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834F4">
        <w:rPr>
          <w:b/>
        </w:rPr>
        <w:t>The Unforgiveable Sin against the Lord Stephen</w:t>
      </w:r>
      <w:r w:rsidRPr="00E834F4">
        <w:t>.” But We know  that   the  Battle (1 or 2 positions) is the (60) Lord’s in 1</w:t>
      </w:r>
      <w:r w:rsidRPr="00E834F4">
        <w:rPr>
          <w:vertAlign w:val="superscript"/>
        </w:rPr>
        <w:t>st</w:t>
      </w:r>
      <w:r w:rsidRPr="00E834F4">
        <w:t xml:space="preserve"> Samuel  17:47; 18:17; 25:28; 1</w:t>
      </w:r>
      <w:r w:rsidRPr="00E834F4">
        <w:rPr>
          <w:vertAlign w:val="superscript"/>
        </w:rPr>
        <w:t xml:space="preserve">st </w:t>
      </w:r>
      <w:r w:rsidRPr="00E834F4">
        <w:t xml:space="preserve"> Chronicles 5:20; 14:15; 2</w:t>
      </w:r>
      <w:r w:rsidRPr="00E834F4">
        <w:rPr>
          <w:vertAlign w:val="superscript"/>
        </w:rPr>
        <w:t>nd</w:t>
      </w:r>
      <w:r w:rsidRPr="00E834F4">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834F4">
        <w:rPr>
          <w:vertAlign w:val="superscript"/>
        </w:rPr>
        <w:t>nd</w:t>
      </w:r>
      <w:r w:rsidRPr="00E834F4">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834F4">
        <w:rPr>
          <w:b/>
        </w:rPr>
        <w:t>LORD YAHWEH</w:t>
      </w:r>
      <w:r w:rsidRPr="00E834F4">
        <w:t xml:space="preserve"> upholds the Whole Universe by His Omniscience (All-Wisdom, All-Knowledge, All-Understanding &amp; All-Intelligence) and His Omnipotence (All-Power) to have All Authority in His Lordship to govern all things over the Entire Eternal Universe.       </w:t>
      </w:r>
    </w:p>
    <w:p w14:paraId="5D1BC463" w14:textId="77777777" w:rsidR="009C54CA" w:rsidRPr="00E834F4" w:rsidRDefault="009C54CA" w:rsidP="009C54CA">
      <w:pPr>
        <w:spacing w:line="480" w:lineRule="auto"/>
        <w:jc w:val="both"/>
      </w:pPr>
      <w:r w:rsidRPr="00E834F4">
        <w:t>We can know God truly is proven in scripture. In 1</w:t>
      </w:r>
      <w:r w:rsidRPr="00E834F4">
        <w:rPr>
          <w:vertAlign w:val="superscript"/>
        </w:rPr>
        <w:t>st</w:t>
      </w:r>
      <w:r w:rsidRPr="00E834F4">
        <w:t xml:space="preserve"> John 1:5 says “This is the message which We have heard from Him and declare to You, that God is light and in Him is no darkness at all.” In 1</w:t>
      </w:r>
      <w:r w:rsidRPr="00E834F4">
        <w:rPr>
          <w:vertAlign w:val="superscript"/>
        </w:rPr>
        <w:t>st</w:t>
      </w:r>
      <w:r w:rsidRPr="00E834F4">
        <w:t xml:space="preserve"> John 2:3 declares “Now by this We know that We know Him, if We keep His commandments.” In 1</w:t>
      </w:r>
      <w:r w:rsidRPr="00E834F4">
        <w:rPr>
          <w:vertAlign w:val="superscript"/>
        </w:rPr>
        <w:t>st</w:t>
      </w:r>
      <w:r w:rsidRPr="00E834F4">
        <w:t xml:space="preserve"> John 2:13 tells us “I write to You, Young Men, because You have overcome the Wicked One. I write to You, Little Children, because You have known the Father (Stephen).” In 1</w:t>
      </w:r>
      <w:r w:rsidRPr="00E834F4">
        <w:rPr>
          <w:vertAlign w:val="superscript"/>
        </w:rPr>
        <w:t>st</w:t>
      </w:r>
      <w:r w:rsidRPr="00E834F4">
        <w:t xml:space="preserve"> John 4:8 mentions “He who does not (agape) love does not know God, for God is (agape) love.” In 1</w:t>
      </w:r>
      <w:r w:rsidRPr="00E834F4">
        <w:rPr>
          <w:vertAlign w:val="superscript"/>
        </w:rPr>
        <w:t>st</w:t>
      </w:r>
      <w:r w:rsidRPr="00E834F4">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834F4">
        <w:rPr>
          <w:vertAlign w:val="superscript"/>
        </w:rPr>
        <w:t>st</w:t>
      </w:r>
      <w:r w:rsidRPr="00E834F4">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14:paraId="0D49F69D" w14:textId="77777777" w:rsidR="009C54CA" w:rsidRPr="00E834F4" w:rsidRDefault="009C54CA" w:rsidP="009C54CA">
      <w:pPr>
        <w:tabs>
          <w:tab w:val="left" w:pos="5130"/>
        </w:tabs>
        <w:spacing w:line="480" w:lineRule="auto"/>
        <w:jc w:val="both"/>
      </w:pPr>
      <w:r w:rsidRPr="00E834F4">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834F4">
        <w:rPr>
          <w:vertAlign w:val="superscript"/>
        </w:rPr>
        <w:t>nd</w:t>
      </w:r>
      <w:r w:rsidRPr="00E834F4">
        <w:t xml:space="preserve"> Esdras 9:25 says “…Pray to the Highest (Stephen) continually, then I will come and talk with You.” In 2</w:t>
      </w:r>
      <w:r w:rsidRPr="00E834F4">
        <w:rPr>
          <w:vertAlign w:val="superscript"/>
        </w:rPr>
        <w:t>nd</w:t>
      </w:r>
      <w:r w:rsidRPr="00E834F4">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14:paraId="6986A70B" w14:textId="77777777" w:rsidR="009C54CA" w:rsidRPr="00E834F4" w:rsidRDefault="009C54CA" w:rsidP="009C54CA">
      <w:pPr>
        <w:tabs>
          <w:tab w:val="left" w:pos="5130"/>
        </w:tabs>
        <w:spacing w:line="480" w:lineRule="auto"/>
        <w:jc w:val="both"/>
      </w:pPr>
      <w:r w:rsidRPr="00E834F4">
        <w:t>Also the Highest Father Stephen prays on behalf of the Universe to the Lord Yah the Creator of the Father Stephen in Judith 9:12 and 2</w:t>
      </w:r>
      <w:r w:rsidRPr="00E834F4">
        <w:rPr>
          <w:vertAlign w:val="superscript"/>
        </w:rPr>
        <w:t>nd</w:t>
      </w:r>
      <w:r w:rsidRPr="00E834F4">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834F4">
        <w:rPr>
          <w:vertAlign w:val="superscript"/>
        </w:rPr>
        <w:t>st</w:t>
      </w:r>
      <w:r w:rsidRPr="00E834F4">
        <w:t xml:space="preserve"> Peter 1:17-19. In Judith 9:12 says “I pray thee, O God of My Father (Stephen), and God of the inheritance of Israel, Lord (Victor) of the Heavens and Earth, Creator (Jehovah) of the waters, King (Yahweh) of every creature, hear thou My prayer.” In 2</w:t>
      </w:r>
      <w:r w:rsidRPr="00E834F4">
        <w:rPr>
          <w:vertAlign w:val="superscript"/>
        </w:rPr>
        <w:t>nd</w:t>
      </w:r>
      <w:r w:rsidRPr="00E834F4">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14:paraId="6DC3522C" w14:textId="77777777" w:rsidR="009C54CA" w:rsidRPr="00E834F4" w:rsidRDefault="009C54CA" w:rsidP="009C54CA">
      <w:pPr>
        <w:tabs>
          <w:tab w:val="left" w:pos="5130"/>
        </w:tabs>
        <w:spacing w:line="480" w:lineRule="auto"/>
        <w:jc w:val="both"/>
      </w:pPr>
      <w:r w:rsidRPr="00E834F4">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834F4">
        <w:rPr>
          <w:b/>
        </w:rPr>
        <w:t>The Lord’s Money and the Money in the Holy Bible</w:t>
      </w:r>
      <w:r w:rsidRPr="00E834F4">
        <w:t>.”</w:t>
      </w:r>
    </w:p>
    <w:p w14:paraId="79344184" w14:textId="77777777" w:rsidR="009C54CA" w:rsidRPr="00E834F4" w:rsidRDefault="009C54CA" w:rsidP="009C54CA">
      <w:pPr>
        <w:tabs>
          <w:tab w:val="left" w:pos="5130"/>
        </w:tabs>
        <w:spacing w:line="480" w:lineRule="auto"/>
        <w:jc w:val="both"/>
      </w:pPr>
      <w:r w:rsidRPr="00E834F4">
        <w:t>His Gifts of the Trinity are proven in scripture. First, are the 11 Gifts of the Holy Ghost (Brother John Our Lord) and Son Jesus Christ Our Lord. In 1</w:t>
      </w:r>
      <w:r w:rsidRPr="00E834F4">
        <w:rPr>
          <w:vertAlign w:val="superscript"/>
        </w:rPr>
        <w:t>st</w:t>
      </w:r>
      <w:r w:rsidRPr="00E834F4">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834F4">
        <w:rPr>
          <w:vertAlign w:val="superscript"/>
        </w:rPr>
        <w:t>st</w:t>
      </w:r>
      <w:r w:rsidRPr="00E834F4">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834F4">
        <w:rPr>
          <w:vertAlign w:val="superscript"/>
        </w:rPr>
        <w:t>st</w:t>
      </w:r>
      <w:r w:rsidRPr="00E834F4">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834F4">
        <w:rPr>
          <w:vertAlign w:val="superscript"/>
        </w:rPr>
        <w:t>st</w:t>
      </w:r>
      <w:r w:rsidRPr="00E834F4">
        <w:t xml:space="preserve"> Peter 4:11 says whoever speaks (covering several gifts) and whoever renders service (covers several gifts). </w:t>
      </w:r>
    </w:p>
    <w:p w14:paraId="64C25592" w14:textId="77777777" w:rsidR="009C54CA" w:rsidRPr="00E834F4" w:rsidRDefault="009C54CA" w:rsidP="009C54CA">
      <w:pPr>
        <w:spacing w:line="480" w:lineRule="auto"/>
        <w:jc w:val="both"/>
      </w:pPr>
      <w:r w:rsidRPr="00E834F4">
        <w:t>But the Greatest Gift is Agape Love, In 1</w:t>
      </w:r>
      <w:r w:rsidRPr="00E834F4">
        <w:rPr>
          <w:vertAlign w:val="superscript"/>
        </w:rPr>
        <w:t>st</w:t>
      </w:r>
      <w:r w:rsidRPr="00E834F4">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14:paraId="0E599C2E" w14:textId="77777777" w:rsidR="009C54CA" w:rsidRPr="00E834F4" w:rsidRDefault="009C54CA" w:rsidP="009C54CA">
      <w:pPr>
        <w:spacing w:line="480" w:lineRule="auto"/>
        <w:jc w:val="both"/>
      </w:pPr>
      <w:r w:rsidRPr="00E834F4">
        <w:t xml:space="preserve">There are 21 of the Father Stephen’s names in the Tanach and the New Testament which are proven in scripture. First, is </w:t>
      </w:r>
      <w:r w:rsidRPr="00E834F4">
        <w:rPr>
          <w:b/>
        </w:rPr>
        <w:t>El</w:t>
      </w:r>
      <w:r w:rsidRPr="00E834F4">
        <w:t>: The Mighty, Strong and Prominent is used in Genesis 7:1; 28:3; 35:11; Numbers 23:22; Joshua 3:10; 2</w:t>
      </w:r>
      <w:r w:rsidRPr="00E834F4">
        <w:rPr>
          <w:vertAlign w:val="superscript"/>
        </w:rPr>
        <w:t>nd</w:t>
      </w:r>
      <w:r w:rsidRPr="00E834F4">
        <w:t xml:space="preserve"> Samuel 22:31, 32; Nehemiah 1:5; 9:32; Ezekiel 10:5; Jeremiah 10:11; Job 3:4-40:2 and Acts 6:8. Second, is </w:t>
      </w:r>
      <w:r w:rsidRPr="00E834F4">
        <w:rPr>
          <w:b/>
        </w:rPr>
        <w:t>Elohim</w:t>
      </w:r>
      <w:r w:rsidRPr="00E834F4">
        <w:t>: The Creator, Preserver, Transcendent, Mighty &amp; Strong is used in Genesis 17:7; 6:18; 9:15; 50:24; 1</w:t>
      </w:r>
      <w:r w:rsidRPr="00E834F4">
        <w:rPr>
          <w:vertAlign w:val="superscript"/>
        </w:rPr>
        <w:t>st</w:t>
      </w:r>
      <w:r w:rsidRPr="00E834F4">
        <w:t xml:space="preserve"> Kings 8:23; Jeremiah 31:33; Isaiah 40:1 &amp; Acts 6:8; chapter 17. Third, is </w:t>
      </w:r>
      <w:r w:rsidRPr="00E834F4">
        <w:rPr>
          <w:b/>
        </w:rPr>
        <w:t>El- Shaddai</w:t>
      </w:r>
      <w:r w:rsidRPr="00E834F4">
        <w:t xml:space="preserve">: The Almighty and the All Sufficient is used in Genesis 17:1-2; 31:29; 49:24-25; Proverbs 3:27; Micah 2:1; Isaiah 60:15-16; 66:10-13; Ruth 1:20-21; Revelation 16:7 and Acts 6:8; 7:22. Fourth, is  </w:t>
      </w:r>
      <w:r w:rsidRPr="00E834F4">
        <w:rPr>
          <w:b/>
        </w:rPr>
        <w:t>El-Elyon</w:t>
      </w:r>
      <w:r w:rsidRPr="00E834F4">
        <w:t xml:space="preserve"> or </w:t>
      </w:r>
      <w:r w:rsidRPr="00E834F4">
        <w:rPr>
          <w:b/>
        </w:rPr>
        <w:t xml:space="preserve">Heleyon </w:t>
      </w:r>
      <w:r w:rsidRPr="00E834F4">
        <w:t xml:space="preserve">or </w:t>
      </w:r>
      <w:r w:rsidRPr="00E834F4">
        <w:rPr>
          <w:b/>
        </w:rPr>
        <w:t>Hupsistos</w:t>
      </w:r>
      <w:r w:rsidRPr="00E834F4">
        <w:t xml:space="preserve">: The LORD Yah the Creator is the Highest, Crown and Most High which is used in Deuteronomy 26:19; 32:8; Genesis 14:18; Numbers 24:16; Psalms 7:17; 18:13; 78:35, 56; 97:9; 56:2; Daniel 7:25, 27; Isaiah 14:14 and Acts 6:5, 8-9; 7:59; 8:2; 11:19; 22:20. Fifth, is </w:t>
      </w:r>
      <w:r w:rsidRPr="00E834F4">
        <w:rPr>
          <w:b/>
        </w:rPr>
        <w:t>El-Roi</w:t>
      </w:r>
      <w:r w:rsidRPr="00E834F4">
        <w:t xml:space="preserve">: The LORD who Sees All is used in Genesis 16:13 and Acts 7:55-56. Sixth, is </w:t>
      </w:r>
      <w:r w:rsidRPr="00E834F4">
        <w:rPr>
          <w:b/>
        </w:rPr>
        <w:t>Adonai</w:t>
      </w:r>
      <w:r w:rsidRPr="00E834F4">
        <w:t>: The Master or LORD is used in Genesis 15:2; Exodus 4:10; Judges 6:15; 2</w:t>
      </w:r>
      <w:r w:rsidRPr="00E834F4">
        <w:rPr>
          <w:vertAlign w:val="superscript"/>
        </w:rPr>
        <w:t>nd</w:t>
      </w:r>
      <w:r w:rsidRPr="00E834F4">
        <w:t xml:space="preserve"> Samuel 7:18-20; Psalms 8; 114:7; 135:5; 141:8; 109:21-28; Daniel 9 &amp; Acts 7:47-50. Seventh, is </w:t>
      </w:r>
      <w:r w:rsidRPr="00E834F4">
        <w:rPr>
          <w:b/>
        </w:rPr>
        <w:t>El-Olam</w:t>
      </w:r>
      <w:r w:rsidRPr="00E834F4">
        <w:t xml:space="preserve">: The LORD Our Everlasting God in used in Isaiah 40:28-31 &amp; Acts 7:60. Eighth, is </w:t>
      </w:r>
      <w:r w:rsidRPr="00E834F4">
        <w:rPr>
          <w:b/>
        </w:rPr>
        <w:t>El-Elohe Israel</w:t>
      </w:r>
      <w:r w:rsidRPr="00E834F4">
        <w:t>: The Holy One of Israel in Genesis 31:28; Isaiah 1:24; 1</w:t>
      </w:r>
      <w:r w:rsidRPr="00E834F4">
        <w:rPr>
          <w:vertAlign w:val="superscript"/>
        </w:rPr>
        <w:t>st</w:t>
      </w:r>
      <w:r w:rsidRPr="00E834F4">
        <w:t xml:space="preserve"> Samuel 15:29 &amp; Acts 7:33. Ninth, is </w:t>
      </w:r>
      <w:r w:rsidRPr="00E834F4">
        <w:rPr>
          <w:b/>
        </w:rPr>
        <w:t xml:space="preserve">Heleyon </w:t>
      </w:r>
      <w:r w:rsidRPr="00E834F4">
        <w:t xml:space="preserve">or </w:t>
      </w:r>
      <w:r w:rsidRPr="00E834F4">
        <w:rPr>
          <w:b/>
        </w:rPr>
        <w:t xml:space="preserve">Elyon </w:t>
      </w:r>
      <w:r w:rsidRPr="00E834F4">
        <w:t xml:space="preserve">or </w:t>
      </w:r>
      <w:r w:rsidRPr="00E834F4">
        <w:rPr>
          <w:b/>
        </w:rPr>
        <w:t>Hypsistos</w:t>
      </w:r>
      <w:r w:rsidRPr="00E834F4">
        <w:t xml:space="preserve">: The  Father Stephen’s Crown as the Highest or Most High is used in Psalms 7:17; 47:2; 83:18; 97:9; Isaiah 57:15; Daniel 4:25; Ephesians 4:6 and Acts 6:5, 8-9; 7:59; 8:2; 11:19; 22:20. Tenth, is </w:t>
      </w:r>
      <w:r w:rsidRPr="00E834F4">
        <w:rPr>
          <w:b/>
        </w:rPr>
        <w:t>Eloah</w:t>
      </w:r>
      <w:r w:rsidRPr="00E834F4">
        <w:t xml:space="preserve">: The Adorable or Worshipful Lord is used in Deuteronomy 32:15; Job 19:25-26 &amp; 40 times with Job alone and Acts 7:42-43. Eleventh, is </w:t>
      </w:r>
      <w:r w:rsidRPr="00E834F4">
        <w:rPr>
          <w:b/>
        </w:rPr>
        <w:t>Elah</w:t>
      </w:r>
      <w:r w:rsidRPr="00E834F4">
        <w:t xml:space="preserve">: The Everlasting God is used in Ezra 4:24 and is used 43 times in Ezra &amp; 46 times in Daniel and Acts 6:5. Twelfth, is </w:t>
      </w:r>
      <w:r w:rsidRPr="00E834F4">
        <w:rPr>
          <w:b/>
        </w:rPr>
        <w:t>Adon-Adonai</w:t>
      </w:r>
      <w:r w:rsidRPr="00E834F4">
        <w:t xml:space="preserve">: Jehovah Our Ruler is used Acts 7:35. Thirteenth, is </w:t>
      </w:r>
      <w:r w:rsidRPr="00E834F4">
        <w:rPr>
          <w:b/>
        </w:rPr>
        <w:t>Adoni-Jah</w:t>
      </w:r>
      <w:r w:rsidRPr="00E834F4">
        <w:t xml:space="preserve">: Jehovah is LORD in Psalms 83:18 and Acts 7:60. Fourteenth, is </w:t>
      </w:r>
      <w:r w:rsidRPr="00E834F4">
        <w:rPr>
          <w:b/>
        </w:rPr>
        <w:t>Adon</w:t>
      </w:r>
      <w:r w:rsidRPr="00E834F4">
        <w:t xml:space="preserve">: The Lord Our Controller is used in Acts 7:35. Fifteenth, is </w:t>
      </w:r>
      <w:r w:rsidRPr="00E834F4">
        <w:rPr>
          <w:b/>
        </w:rPr>
        <w:t>Yah</w:t>
      </w:r>
      <w:r w:rsidRPr="00E834F4">
        <w:t xml:space="preserve">: The Everlasting Strong Lord is used in Psalms 68:4, 34; Isaiah 12:2; 26:4; 38:11 &amp; Acts 6:8; 7:36. Sixteenth, is </w:t>
      </w:r>
      <w:r w:rsidRPr="00E834F4">
        <w:rPr>
          <w:b/>
        </w:rPr>
        <w:t>Jah</w:t>
      </w:r>
      <w:r w:rsidRPr="00E834F4">
        <w:t xml:space="preserve">: the Independent Lord &amp; “Breath” is used in Psalms 68:4 and Acts 6:5. Seventeenth, is </w:t>
      </w:r>
      <w:r w:rsidRPr="00E834F4">
        <w:rPr>
          <w:b/>
        </w:rPr>
        <w:t>El-Bethel</w:t>
      </w:r>
      <w:r w:rsidRPr="00E834F4">
        <w:t xml:space="preserve">: GOD of the House of God used in Genesis 35:7. Eighteenth, is </w:t>
      </w:r>
      <w:r w:rsidRPr="00E834F4">
        <w:rPr>
          <w:b/>
        </w:rPr>
        <w:t>El-Emunah</w:t>
      </w:r>
      <w:r w:rsidRPr="00E834F4">
        <w:t xml:space="preserve">: The Faithful GOD used in Deuteronomy 7:9. Nineteenth, is </w:t>
      </w:r>
      <w:r w:rsidRPr="00E834F4">
        <w:rPr>
          <w:b/>
        </w:rPr>
        <w:t>El-Marom</w:t>
      </w:r>
      <w:r w:rsidRPr="00E834F4">
        <w:t xml:space="preserve">: GOD Most High used in Micah 6:6. Twentieth, is </w:t>
      </w:r>
      <w:r w:rsidRPr="00E834F4">
        <w:rPr>
          <w:b/>
        </w:rPr>
        <w:t>El-Kanna</w:t>
      </w:r>
      <w:r w:rsidRPr="00E834F4">
        <w:t xml:space="preserve"> or </w:t>
      </w:r>
      <w:r w:rsidRPr="00E834F4">
        <w:rPr>
          <w:b/>
        </w:rPr>
        <w:t>El Kanno</w:t>
      </w:r>
      <w:r w:rsidRPr="00E834F4">
        <w:t xml:space="preserve">: The Jealous God used in Exodus 20:5 &amp; Joshua 24:19. Twenty-first, is </w:t>
      </w:r>
      <w:r w:rsidRPr="00E834F4">
        <w:rPr>
          <w:b/>
        </w:rPr>
        <w:t>Alam</w:t>
      </w:r>
      <w:r w:rsidRPr="00E834F4">
        <w:t>: The Secret Name for God.</w:t>
      </w:r>
    </w:p>
    <w:p w14:paraId="1EC957E5" w14:textId="77777777" w:rsidR="00BB431B" w:rsidRPr="00E834F4" w:rsidRDefault="00BB431B" w:rsidP="009C54CA">
      <w:pPr>
        <w:spacing w:line="480" w:lineRule="auto"/>
        <w:jc w:val="both"/>
      </w:pPr>
      <w:r w:rsidRPr="00E834F4">
        <w:rPr>
          <w:rFonts w:cstheme="minorHAnsi"/>
        </w:rPr>
        <w:t>There are 26 Names of “</w:t>
      </w:r>
      <w:r w:rsidRPr="00E834F4">
        <w:rPr>
          <w:rFonts w:cstheme="minorHAnsi"/>
          <w:b/>
        </w:rPr>
        <w:t>Yahweh</w:t>
      </w:r>
      <w:r w:rsidRPr="00E834F4">
        <w:rPr>
          <w:rFonts w:cstheme="minorHAnsi"/>
        </w:rPr>
        <w:t>” also known as “</w:t>
      </w:r>
      <w:r w:rsidRPr="00E834F4">
        <w:rPr>
          <w:rFonts w:cstheme="minorHAnsi"/>
          <w:b/>
        </w:rPr>
        <w:t>Stephen</w:t>
      </w:r>
      <w:r w:rsidRPr="00E834F4">
        <w:rPr>
          <w:rFonts w:cstheme="minorHAnsi"/>
        </w:rPr>
        <w:t xml:space="preserve">” is proven in the Exodus 6:3; Psalms 83:18; Isaiah 12:2; 26:4; John 8:58; Ephesians 4:6 &amp; Acts 7:60. First, is </w:t>
      </w:r>
      <w:r w:rsidRPr="00E834F4">
        <w:rPr>
          <w:rFonts w:cstheme="minorHAnsi"/>
          <w:b/>
        </w:rPr>
        <w:t>Stephen</w:t>
      </w:r>
      <w:r w:rsidRPr="00E834F4">
        <w:rPr>
          <w:rFonts w:cstheme="minorHAnsi"/>
        </w:rPr>
        <w:t xml:space="preserve">: </w:t>
      </w:r>
      <w:r w:rsidRPr="00E834F4">
        <w:rPr>
          <w:rFonts w:cstheme="minorHAnsi"/>
          <w:b/>
        </w:rPr>
        <w:t>The LORD called Yahweh</w:t>
      </w:r>
      <w:r w:rsidRPr="00E834F4">
        <w:rPr>
          <w:rFonts w:cstheme="minorHAnsi"/>
        </w:rPr>
        <w:t xml:space="preserve"> or Victor or Kurios or Despotes is used in Daniel 9:14; Psalms 11:7; Leviticus 19:2; Habakkuk 1:12; Deuteronomy 6:4-5; Luke 2:29; Acts 4:24; 2</w:t>
      </w:r>
      <w:r w:rsidRPr="00E834F4">
        <w:rPr>
          <w:rFonts w:cstheme="minorHAnsi"/>
          <w:vertAlign w:val="superscript"/>
        </w:rPr>
        <w:t>nd</w:t>
      </w:r>
      <w:r w:rsidRPr="00E834F4">
        <w:rPr>
          <w:rFonts w:cstheme="minorHAnsi"/>
        </w:rPr>
        <w:t xml:space="preserve"> Peter 2:1; Jude 4; Revelation 6:10 and Acts 7:60. Second, is </w:t>
      </w:r>
      <w:r w:rsidRPr="00E834F4">
        <w:rPr>
          <w:rFonts w:cstheme="minorHAnsi"/>
          <w:b/>
        </w:rPr>
        <w:t>Yahweh Stephen-Jireh</w:t>
      </w:r>
      <w:r w:rsidRPr="00E834F4">
        <w:rPr>
          <w:rFonts w:cstheme="minorHAnsi"/>
        </w:rPr>
        <w:t xml:space="preserve">: The LORD Our Provider is used in Genesis 22:14 and Acts 6:8. Third, is </w:t>
      </w:r>
      <w:r w:rsidRPr="00E834F4">
        <w:rPr>
          <w:rFonts w:cstheme="minorHAnsi"/>
          <w:b/>
        </w:rPr>
        <w:t>Yahweh Stephen-Rophe</w:t>
      </w:r>
      <w:r w:rsidRPr="00E834F4">
        <w:rPr>
          <w:rFonts w:cstheme="minorHAnsi"/>
        </w:rPr>
        <w:t xml:space="preserve">: The LORD Our Healer is used in Exodus 15:22-26; Jeremiah 30:17; Isaiah 61:1 and Acts 6:8. Fourth, is </w:t>
      </w:r>
      <w:r w:rsidRPr="00E834F4">
        <w:rPr>
          <w:rFonts w:cstheme="minorHAnsi"/>
          <w:b/>
        </w:rPr>
        <w:t>Yahweh Stephen-Nissi</w:t>
      </w:r>
      <w:r w:rsidRPr="00E834F4">
        <w:rPr>
          <w:rFonts w:cstheme="minorHAnsi"/>
        </w:rPr>
        <w:t xml:space="preserve">: The LORD Our Banner is used in Exodus 17:15; Psalms 4:6 &amp; Acts 7:22. Fifth, is </w:t>
      </w:r>
      <w:r w:rsidRPr="00E834F4">
        <w:rPr>
          <w:rFonts w:cstheme="minorHAnsi"/>
          <w:b/>
        </w:rPr>
        <w:t>Yahweh Stephen-M’Kaddesh</w:t>
      </w:r>
      <w:r w:rsidRPr="00E834F4">
        <w:rPr>
          <w:rFonts w:cstheme="minorHAnsi"/>
        </w:rPr>
        <w:t xml:space="preserve">: The LORD Our Sanctifier is used in Leviticus 20:8 and Acts 6:3. Sixth, is </w:t>
      </w:r>
      <w:r w:rsidRPr="00E834F4">
        <w:rPr>
          <w:rFonts w:cstheme="minorHAnsi"/>
          <w:b/>
        </w:rPr>
        <w:t>Yahweh Stephen-Shalom</w:t>
      </w:r>
      <w:r w:rsidRPr="00E834F4">
        <w:rPr>
          <w:rFonts w:cstheme="minorHAnsi"/>
        </w:rPr>
        <w:t>: the LORD Our Peace is used in Judges 6:24; Deuteronomy 27:6; Daniel 5:26; 1</w:t>
      </w:r>
      <w:r w:rsidRPr="00E834F4">
        <w:rPr>
          <w:rFonts w:cstheme="minorHAnsi"/>
          <w:vertAlign w:val="superscript"/>
        </w:rPr>
        <w:t>st</w:t>
      </w:r>
      <w:r w:rsidRPr="00E834F4">
        <w:rPr>
          <w:rFonts w:cstheme="minorHAnsi"/>
        </w:rPr>
        <w:t xml:space="preserve"> Kings 8:61; 9:25; Genesis 15:16; Exodus 21:34; 22:5, 6; Leviticus 7:11-21 and Acts 7:47-50. Seventh, is </w:t>
      </w:r>
      <w:r w:rsidRPr="00E834F4">
        <w:rPr>
          <w:rFonts w:cstheme="minorHAnsi"/>
          <w:b/>
        </w:rPr>
        <w:t>Yahweh Stephen-Elohim</w:t>
      </w:r>
      <w:r w:rsidRPr="00E834F4">
        <w:rPr>
          <w:rFonts w:cstheme="minorHAnsi"/>
        </w:rPr>
        <w:t xml:space="preserve">: The LORD GOD or Theos is used in Genesis 2:4; Judges 5:3; Isaiah 17:6; Zephaniah 2:9; Psalms 59:5 &amp; Acts 4:24;  7:6-7.  Eighth, is </w:t>
      </w:r>
      <w:r w:rsidRPr="00E834F4">
        <w:rPr>
          <w:rFonts w:cstheme="minorHAnsi"/>
          <w:b/>
        </w:rPr>
        <w:t>Yahweh Stephen-Tsidkenu</w:t>
      </w:r>
      <w:r w:rsidRPr="00E834F4">
        <w:rPr>
          <w:rFonts w:cstheme="minorHAnsi"/>
        </w:rPr>
        <w:t xml:space="preserve">:  The  LORD Our Righteousness is used in Jeremiah 23:5-6; 33:16 and Acts 6:5, 8. Ninth, is </w:t>
      </w:r>
      <w:r w:rsidRPr="00E834F4">
        <w:rPr>
          <w:rFonts w:cstheme="minorHAnsi"/>
          <w:b/>
        </w:rPr>
        <w:t>Yahweh Stephen-Shammah</w:t>
      </w:r>
      <w:r w:rsidRPr="00E834F4">
        <w:rPr>
          <w:rFonts w:cstheme="minorHAnsi"/>
        </w:rPr>
        <w:t xml:space="preserve">: The LORD is There is used in Ezekiel 48:35 and Acts 7:9. Tenth, is </w:t>
      </w:r>
      <w:r w:rsidRPr="00E834F4">
        <w:rPr>
          <w:rFonts w:cstheme="minorHAnsi"/>
          <w:b/>
        </w:rPr>
        <w:t>Yahweh Stephen-Sabaoth</w:t>
      </w:r>
      <w:r w:rsidRPr="00E834F4">
        <w:rPr>
          <w:rFonts w:cstheme="minorHAnsi"/>
        </w:rPr>
        <w:t>:  The LORD of Army Host Camps is used in Isaiah 1:24; Psalms 46:7; 11:2; 2</w:t>
      </w:r>
      <w:r w:rsidRPr="00E834F4">
        <w:rPr>
          <w:rFonts w:cstheme="minorHAnsi"/>
          <w:vertAlign w:val="superscript"/>
        </w:rPr>
        <w:t>nd</w:t>
      </w:r>
      <w:r w:rsidRPr="00E834F4">
        <w:rPr>
          <w:rFonts w:cstheme="minorHAnsi"/>
        </w:rPr>
        <w:t xml:space="preserve"> Kings 3:9-12; Jeremiah 11:20; Romans 9:29; James 5:4; Revelation 19:11-16 &amp; Acts 7:30-32. Eleventh, is </w:t>
      </w:r>
      <w:r w:rsidRPr="00E834F4">
        <w:rPr>
          <w:rFonts w:cstheme="minorHAnsi"/>
          <w:b/>
        </w:rPr>
        <w:t>Yahweh Stephen-Rohi</w:t>
      </w:r>
      <w:r w:rsidRPr="00E834F4">
        <w:rPr>
          <w:rFonts w:cstheme="minorHAnsi"/>
        </w:rPr>
        <w:t xml:space="preserve">: The LORD Our Shepherd is used in Psalms 23 and Acts 6:8. Twelfth, is </w:t>
      </w:r>
      <w:r w:rsidRPr="00E834F4">
        <w:rPr>
          <w:rFonts w:cstheme="minorHAnsi"/>
          <w:b/>
        </w:rPr>
        <w:t>Yahweh Stephen-Gmolah</w:t>
      </w:r>
      <w:r w:rsidRPr="00E834F4">
        <w:rPr>
          <w:rFonts w:cstheme="minorHAnsi"/>
        </w:rPr>
        <w:t xml:space="preserve">: The Lord Our Recompense is used in Jeremiah 51:6 and Acts 7:26; 8:1. Thirteen, is </w:t>
      </w:r>
      <w:r w:rsidRPr="00E834F4">
        <w:rPr>
          <w:rFonts w:cstheme="minorHAnsi"/>
          <w:b/>
        </w:rPr>
        <w:t>Yahweh Stephen-Makkeh:</w:t>
      </w:r>
      <w:r w:rsidRPr="00E834F4">
        <w:rPr>
          <w:rFonts w:cstheme="minorHAnsi"/>
        </w:rPr>
        <w:t xml:space="preserve"> The Lord who Smites is used in Ezekiel 7:9 in Acts 7:24. Fourteenth, is </w:t>
      </w:r>
      <w:r w:rsidRPr="00E834F4">
        <w:rPr>
          <w:rFonts w:cstheme="minorHAnsi"/>
          <w:b/>
        </w:rPr>
        <w:t>Yahweh Stephen-Hoseenu</w:t>
      </w:r>
      <w:r w:rsidRPr="00E834F4">
        <w:rPr>
          <w:rFonts w:cstheme="minorHAnsi"/>
        </w:rPr>
        <w:t xml:space="preserve">: The Lord Our Maker is used in Psalms 95:6; Hebrews 11:10 in Acts 7:49-50. Fifteenth, is </w:t>
      </w:r>
      <w:r w:rsidRPr="00E834F4">
        <w:rPr>
          <w:rFonts w:cstheme="minorHAnsi"/>
          <w:b/>
        </w:rPr>
        <w:t>Yahweh Stephen-Eloheka</w:t>
      </w:r>
      <w:r w:rsidRPr="00E834F4">
        <w:rPr>
          <w:rFonts w:cstheme="minorHAnsi"/>
        </w:rPr>
        <w:t xml:space="preserve">: The LORD Your God is used 20 times in Deuteronomy 16; 28:58; Exodus 20:2 in Acts 7:17. Sixteenth, is </w:t>
      </w:r>
      <w:r w:rsidRPr="00E834F4">
        <w:rPr>
          <w:rFonts w:cstheme="minorHAnsi"/>
          <w:b/>
        </w:rPr>
        <w:t>Yahweh Stephen-Elobeenu</w:t>
      </w:r>
      <w:r w:rsidRPr="00E834F4">
        <w:rPr>
          <w:rFonts w:cstheme="minorHAnsi"/>
        </w:rPr>
        <w:t xml:space="preserve">: The LORD Our God is used in Deuteronomy 6:24 &amp; Acts 7:7. Seventeenth, is the </w:t>
      </w:r>
      <w:r w:rsidRPr="00E834F4">
        <w:rPr>
          <w:rFonts w:cstheme="minorHAnsi"/>
          <w:b/>
        </w:rPr>
        <w:t>Yahweh Stephen-Elohay</w:t>
      </w:r>
      <w:r w:rsidRPr="00E834F4">
        <w:rPr>
          <w:rFonts w:cstheme="minorHAnsi"/>
        </w:rPr>
        <w:t xml:space="preserve">: The LORD My GOD is used in Judges 6:15; 13:87; Zechariah 14:5 &amp; Acts 7:7. Eighteenth, is </w:t>
      </w:r>
      <w:r w:rsidRPr="00E834F4">
        <w:rPr>
          <w:rFonts w:cstheme="minorHAnsi"/>
          <w:b/>
        </w:rPr>
        <w:t>Yahweh Stephen-El Elohim</w:t>
      </w:r>
      <w:r w:rsidRPr="00E834F4">
        <w:rPr>
          <w:rFonts w:cstheme="minorHAnsi"/>
        </w:rPr>
        <w:t xml:space="preserve">: The Lord God of Gods used in Joshua 22:22. Nineteenth, is </w:t>
      </w:r>
      <w:r w:rsidRPr="00E834F4">
        <w:rPr>
          <w:rFonts w:cstheme="minorHAnsi"/>
          <w:b/>
        </w:rPr>
        <w:t>Yahweh Stephen-Elohe Abothekem</w:t>
      </w:r>
      <w:r w:rsidRPr="00E834F4">
        <w:rPr>
          <w:rFonts w:cstheme="minorHAnsi"/>
        </w:rPr>
        <w:t xml:space="preserve">: The Lord God of Your Fathers used in Joshua 18:3. Twentieth, is </w:t>
      </w:r>
      <w:r w:rsidRPr="00E834F4">
        <w:rPr>
          <w:rFonts w:cstheme="minorHAnsi"/>
          <w:b/>
        </w:rPr>
        <w:t>Yahweh Stephen-El Gemuwal</w:t>
      </w:r>
      <w:r w:rsidRPr="00E834F4">
        <w:rPr>
          <w:rFonts w:cstheme="minorHAnsi"/>
        </w:rPr>
        <w:t xml:space="preserve">: The Lord God of Recompenses used in Jeremiah 51:56. Twenty-first, is </w:t>
      </w:r>
      <w:r w:rsidRPr="00E834F4">
        <w:rPr>
          <w:rFonts w:cstheme="minorHAnsi"/>
          <w:b/>
        </w:rPr>
        <w:t>Yahweh Stephen-El Emeth</w:t>
      </w:r>
      <w:r w:rsidRPr="00E834F4">
        <w:rPr>
          <w:rFonts w:cstheme="minorHAnsi"/>
        </w:rPr>
        <w:t xml:space="preserve">: Lord God of Truth used in Psalms 31:5. Twenty-second, is </w:t>
      </w:r>
      <w:r w:rsidRPr="00E834F4">
        <w:rPr>
          <w:rFonts w:cstheme="minorHAnsi"/>
          <w:b/>
        </w:rPr>
        <w:t>Yahweh Stephen-Elohe Yeshuathi</w:t>
      </w:r>
      <w:r w:rsidRPr="00E834F4">
        <w:rPr>
          <w:rFonts w:cstheme="minorHAnsi"/>
        </w:rPr>
        <w:t xml:space="preserve">: Lord God of my Salvation used in Psalms 41:13. Twenty-third, is </w:t>
      </w:r>
      <w:r w:rsidRPr="00E834F4">
        <w:rPr>
          <w:rFonts w:cstheme="minorHAnsi"/>
          <w:b/>
        </w:rPr>
        <w:t>Yahweh Stephen-Elohe Yisreal</w:t>
      </w:r>
      <w:r w:rsidRPr="00E834F4">
        <w:rPr>
          <w:rFonts w:cstheme="minorHAnsi"/>
        </w:rPr>
        <w:t xml:space="preserve">: The Lord God of Israel used in Psalms 41:13. Twenty-fourth, is </w:t>
      </w:r>
      <w:r w:rsidRPr="00E834F4">
        <w:rPr>
          <w:rFonts w:cstheme="minorHAnsi"/>
          <w:b/>
        </w:rPr>
        <w:t>Yahweh Stephen-Maginnenu</w:t>
      </w:r>
      <w:r w:rsidRPr="00E834F4">
        <w:rPr>
          <w:rFonts w:cstheme="minorHAnsi"/>
        </w:rPr>
        <w:t xml:space="preserve">: The Lord our Defense used in Psalms 89:18. Twenty-fifth, is </w:t>
      </w:r>
      <w:r w:rsidRPr="00E834F4">
        <w:rPr>
          <w:rFonts w:cstheme="minorHAnsi"/>
          <w:b/>
        </w:rPr>
        <w:t>Yahweh Stephen-Adon Kol Ha-arets</w:t>
      </w:r>
      <w:r w:rsidRPr="00E834F4">
        <w:rPr>
          <w:rFonts w:cstheme="minorHAnsi"/>
        </w:rPr>
        <w:t xml:space="preserve">: The LORD, the Lord of All the Earth used in Joshua 3:11. Twenty-sixth, is </w:t>
      </w:r>
      <w:r w:rsidRPr="00E834F4">
        <w:rPr>
          <w:rFonts w:cstheme="minorHAnsi"/>
          <w:b/>
        </w:rPr>
        <w:t>Yahweh Stephen-Tsebaoth</w:t>
      </w:r>
      <w:r w:rsidRPr="00E834F4">
        <w:rPr>
          <w:rFonts w:cstheme="minorHAnsi"/>
        </w:rPr>
        <w:t>: The LORD of Army Host Camps is used in Isaiah 1:24; Psalms 46:7; 11:2; 2</w:t>
      </w:r>
      <w:r w:rsidRPr="00E834F4">
        <w:rPr>
          <w:rFonts w:cstheme="minorHAnsi"/>
          <w:vertAlign w:val="superscript"/>
        </w:rPr>
        <w:t>nd</w:t>
      </w:r>
      <w:r w:rsidRPr="00E834F4">
        <w:rPr>
          <w:rFonts w:cstheme="minorHAnsi"/>
        </w:rPr>
        <w:t xml:space="preserve"> Kings 3:9-12; Jeremiah 11:20; Romans 9:29; James 5:4; Revelation 19:11-16 &amp; Acts 7:30-32. If You want to know more about the Divine Names of God, You must get My book called “</w:t>
      </w:r>
      <w:r w:rsidRPr="00E834F4">
        <w:rPr>
          <w:rFonts w:cstheme="minorHAnsi"/>
          <w:b/>
        </w:rPr>
        <w:t>What are the Divine Names &amp; Divine Titles used for God the Father Stephen from 0 to All in the Holy Bible</w:t>
      </w:r>
      <w:r w:rsidRPr="00E834F4">
        <w:rPr>
          <w:rFonts w:cstheme="minorHAnsi"/>
        </w:rPr>
        <w:t xml:space="preserve">.” </w:t>
      </w:r>
    </w:p>
    <w:p w14:paraId="2D3DB519" w14:textId="77777777" w:rsidR="009C54CA" w:rsidRPr="00E834F4" w:rsidRDefault="009C54CA" w:rsidP="009C54CA">
      <w:pPr>
        <w:spacing w:line="480" w:lineRule="auto"/>
        <w:jc w:val="both"/>
      </w:pPr>
      <w:r w:rsidRPr="00E834F4">
        <w:t>Stephen’s Angelical Hierarchy</w:t>
      </w:r>
    </w:p>
    <w:p w14:paraId="33594FCF" w14:textId="77777777" w:rsidR="009C54CA" w:rsidRPr="00E834F4" w:rsidRDefault="009C54CA" w:rsidP="009C54CA">
      <w:pPr>
        <w:spacing w:line="480" w:lineRule="auto"/>
        <w:jc w:val="both"/>
      </w:pPr>
      <w:r w:rsidRPr="00E834F4">
        <w:t>Stephen’s Ministry of Angels (Lords) is revealed in Acts 6:15-7:53. It supposed to say The Father Stephen “had the face…face of the Angel (Lord)” in the 29</w:t>
      </w:r>
      <w:r w:rsidRPr="00E834F4">
        <w:rPr>
          <w:vertAlign w:val="superscript"/>
        </w:rPr>
        <w:t>th</w:t>
      </w:r>
      <w:r w:rsidRPr="00E834F4">
        <w:t xml:space="preserve"> order. The 1</w:t>
      </w:r>
      <w:r w:rsidRPr="00E834F4">
        <w:rPr>
          <w:vertAlign w:val="superscript"/>
        </w:rPr>
        <w:t>st</w:t>
      </w:r>
      <w:r w:rsidRPr="00E834F4">
        <w:t xml:space="preserve"> order is the </w:t>
      </w:r>
      <w:r w:rsidRPr="00E834F4">
        <w:rPr>
          <w:b/>
        </w:rPr>
        <w:t>Chalkydri (Phoenixes)</w:t>
      </w:r>
      <w:r w:rsidRPr="00E834F4">
        <w:t>. They are closest to Womankind. Stephen’s</w:t>
      </w:r>
      <w:r w:rsidRPr="00E834F4">
        <w:rPr>
          <w:b/>
        </w:rPr>
        <w:t xml:space="preserve"> Ministry of Heavenly Soldiers (Dignitaries)</w:t>
      </w:r>
      <w:r w:rsidRPr="00E834F4">
        <w:t xml:space="preserve"> consists of the first 5 orders. First, the 2</w:t>
      </w:r>
      <w:r w:rsidRPr="00E834F4">
        <w:rPr>
          <w:vertAlign w:val="superscript"/>
        </w:rPr>
        <w:t>nd</w:t>
      </w:r>
      <w:r w:rsidRPr="00E834F4">
        <w:t xml:space="preserve"> order is called </w:t>
      </w:r>
      <w:r w:rsidRPr="00E834F4">
        <w:rPr>
          <w:b/>
        </w:rPr>
        <w:t>Angels</w:t>
      </w:r>
      <w:r w:rsidRPr="00E834F4">
        <w:t>. They are closest to Man. Some scripture are 1</w:t>
      </w:r>
      <w:r w:rsidRPr="00E834F4">
        <w:rPr>
          <w:vertAlign w:val="superscript"/>
        </w:rPr>
        <w:t>st</w:t>
      </w:r>
      <w:r w:rsidRPr="00E834F4">
        <w:t xml:space="preserve"> Kings 19:2; Haggai 1:13;  Malachi 2:7, 3:1; Genesis  28:12;  Job 1:6,  38:7;  Psalm 89:5, 7;  Daniel  4:13, 17, 23 and 1</w:t>
      </w:r>
      <w:r w:rsidRPr="00E834F4">
        <w:rPr>
          <w:vertAlign w:val="superscript"/>
        </w:rPr>
        <w:t>st</w:t>
      </w:r>
      <w:r w:rsidRPr="00E834F4">
        <w:t xml:space="preserve"> Samuel 17:45. 3</w:t>
      </w:r>
      <w:r w:rsidRPr="00E834F4">
        <w:rPr>
          <w:vertAlign w:val="superscript"/>
        </w:rPr>
        <w:t>rd</w:t>
      </w:r>
      <w:r w:rsidRPr="00E834F4">
        <w:t xml:space="preserve"> order is called </w:t>
      </w:r>
      <w:r w:rsidRPr="00E834F4">
        <w:rPr>
          <w:b/>
        </w:rPr>
        <w:t>Archangels</w:t>
      </w:r>
      <w:r w:rsidRPr="00E834F4">
        <w:t xml:space="preserve"> which are the highest level on Earth. They are ranked 1</w:t>
      </w:r>
      <w:r w:rsidRPr="00E834F4">
        <w:rPr>
          <w:vertAlign w:val="superscript"/>
        </w:rPr>
        <w:t>st</w:t>
      </w:r>
      <w:r w:rsidRPr="00E834F4">
        <w:t xml:space="preserve"> &amp; are called Chiefs. Some scripture verses are 1</w:t>
      </w:r>
      <w:r w:rsidRPr="00E834F4">
        <w:rPr>
          <w:vertAlign w:val="superscript"/>
        </w:rPr>
        <w:t>st</w:t>
      </w:r>
      <w:r w:rsidRPr="00E834F4">
        <w:t xml:space="preserve"> Thessalonians 4:16; Jude 1:9; 2</w:t>
      </w:r>
      <w:r w:rsidRPr="00E834F4">
        <w:rPr>
          <w:vertAlign w:val="superscript"/>
        </w:rPr>
        <w:t>nd</w:t>
      </w:r>
      <w:r w:rsidRPr="00E834F4">
        <w:t xml:space="preserve"> Esdras 4:36; John 5:4 &amp; Revelation 12:7-9.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 (Princedoms)</w:t>
      </w:r>
      <w:r w:rsidRPr="00E834F4">
        <w:t>. These are over the spiritual warfare of cities &amp; they break strongholds that are against God in 2</w:t>
      </w:r>
      <w:r w:rsidRPr="00E834F4">
        <w:rPr>
          <w:vertAlign w:val="superscript"/>
        </w:rPr>
        <w:t>nd</w:t>
      </w:r>
      <w:r w:rsidRPr="00E834F4">
        <w:t xml:space="preserve"> Corinthians 4:7-15; 10:3-5. Stephen’s  </w:t>
      </w:r>
      <w:r w:rsidRPr="00E834F4">
        <w:rPr>
          <w:b/>
        </w:rPr>
        <w:t>Ministry  of   Heavenly  Governors (Presidents)</w:t>
      </w:r>
      <w:r w:rsidRPr="00E834F4">
        <w:t xml:space="preserve"> consist  of  the  second  7  orders.  The 6</w:t>
      </w:r>
      <w:r w:rsidRPr="00E834F4">
        <w:rPr>
          <w:vertAlign w:val="superscript"/>
        </w:rPr>
        <w:t>th</w:t>
      </w:r>
      <w:r w:rsidRPr="00E834F4">
        <w:t>/7</w:t>
      </w:r>
      <w:r w:rsidRPr="00E834F4">
        <w:rPr>
          <w:vertAlign w:val="superscript"/>
        </w:rPr>
        <w:t>th</w:t>
      </w:r>
      <w:r w:rsidRPr="00E834F4">
        <w:t xml:space="preserve"> orders are called </w:t>
      </w:r>
      <w:r w:rsidRPr="00E834F4">
        <w:rPr>
          <w:b/>
        </w:rPr>
        <w:t>Powers</w:t>
      </w:r>
      <w:r w:rsidRPr="00E834F4">
        <w:t xml:space="preserve"> </w:t>
      </w:r>
      <w:r w:rsidRPr="00E834F4">
        <w:rPr>
          <w:b/>
        </w:rPr>
        <w:t>(Potentates)</w:t>
      </w:r>
      <w:r w:rsidRPr="00E834F4">
        <w:t xml:space="preserve"> or </w:t>
      </w:r>
      <w:r w:rsidRPr="00E834F4">
        <w:rPr>
          <w:b/>
        </w:rPr>
        <w:t>Authorities</w:t>
      </w:r>
      <w:r w:rsidRPr="00E834F4">
        <w:t>. They are angels who also fight spiritual warfare’s over cities, but are at a higher level of glory. Some scripture  verses  are Ephesians 1:21, 3:10, 6:12; Colossians 1:16, 2:15; Romans 8:38-39; 1</w:t>
      </w:r>
      <w:r w:rsidRPr="00E834F4">
        <w:rPr>
          <w:vertAlign w:val="superscript"/>
        </w:rPr>
        <w:t>st</w:t>
      </w:r>
      <w:r w:rsidRPr="00E834F4">
        <w:t xml:space="preserve"> Corinthian 15:24; 1</w:t>
      </w:r>
      <w:r w:rsidRPr="00E834F4">
        <w:rPr>
          <w:vertAlign w:val="superscript"/>
        </w:rPr>
        <w:t>st</w:t>
      </w:r>
      <w:r w:rsidRPr="00E834F4">
        <w:t xml:space="preserve"> Peter 3:22; and 2</w:t>
      </w:r>
      <w:r w:rsidRPr="00E834F4">
        <w:rPr>
          <w:vertAlign w:val="superscript"/>
        </w:rPr>
        <w:t>nd</w:t>
      </w:r>
      <w:r w:rsidRPr="00E834F4">
        <w:t xml:space="preserve"> Thessalonians 1:7. The 8</w:t>
      </w:r>
      <w:r w:rsidRPr="00E834F4">
        <w:rPr>
          <w:vertAlign w:val="superscript"/>
        </w:rPr>
        <w:t>th</w:t>
      </w:r>
      <w:r w:rsidRPr="00E834F4">
        <w:t>/9</w:t>
      </w:r>
      <w:r w:rsidRPr="00E834F4">
        <w:rPr>
          <w:vertAlign w:val="superscript"/>
        </w:rPr>
        <w:t>th</w:t>
      </w:r>
      <w:r w:rsidRPr="00E834F4">
        <w:t xml:space="preserve"> orders are called </w:t>
      </w:r>
      <w:r w:rsidRPr="00E834F4">
        <w:rPr>
          <w:b/>
        </w:rPr>
        <w:t xml:space="preserve">Virtues </w:t>
      </w:r>
      <w:r w:rsidRPr="00E834F4">
        <w:t xml:space="preserve">or </w:t>
      </w:r>
      <w:r w:rsidRPr="00E834F4">
        <w:rPr>
          <w:b/>
        </w:rPr>
        <w:t>Strongholds</w:t>
      </w:r>
      <w:r w:rsidRPr="00E834F4">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834F4">
        <w:rPr>
          <w:vertAlign w:val="superscript"/>
        </w:rPr>
        <w:t>th</w:t>
      </w:r>
      <w:r w:rsidRPr="00E834F4">
        <w:t>-12</w:t>
      </w:r>
      <w:r w:rsidRPr="00E834F4">
        <w:rPr>
          <w:vertAlign w:val="superscript"/>
        </w:rPr>
        <w:t>th</w:t>
      </w:r>
      <w:r w:rsidRPr="00E834F4">
        <w:t xml:space="preserve"> orders are called </w:t>
      </w:r>
      <w:r w:rsidRPr="00E834F4">
        <w:rPr>
          <w:b/>
        </w:rPr>
        <w:t xml:space="preserve">Dominions (Domination) </w:t>
      </w:r>
      <w:r w:rsidRPr="00E834F4">
        <w:t>or</w:t>
      </w:r>
      <w:r w:rsidRPr="00E834F4">
        <w:rPr>
          <w:b/>
        </w:rPr>
        <w:t xml:space="preserve"> Hashmallims </w:t>
      </w:r>
      <w:r w:rsidRPr="00E834F4">
        <w:t>or</w:t>
      </w:r>
      <w:r w:rsidRPr="00E834F4">
        <w:rPr>
          <w:b/>
        </w:rPr>
        <w:t xml:space="preserve"> Lordships</w:t>
      </w:r>
      <w:r w:rsidRPr="00E834F4">
        <w:t>. These are they whose spiritual understanding to the Saints (Lords) has authority over negative cosmic powers who resisted God &amp; are made subject of His creation who fell from there 1</w:t>
      </w:r>
      <w:r w:rsidRPr="00E834F4">
        <w:rPr>
          <w:vertAlign w:val="superscript"/>
        </w:rPr>
        <w:t>st</w:t>
      </w:r>
      <w:r w:rsidRPr="00E834F4">
        <w:t xml:space="preserve"> estate. Two scripture verses are Ephesians 1:21 and Colossians 1:16. Stephen’s </w:t>
      </w:r>
      <w:r w:rsidRPr="00E834F4">
        <w:rPr>
          <w:b/>
        </w:rPr>
        <w:t>Ministry of Heavenly Guardians (Protectors)</w:t>
      </w:r>
      <w:r w:rsidRPr="00E834F4">
        <w:t xml:space="preserve"> is the last 10 orders. The 13</w:t>
      </w:r>
      <w:r w:rsidRPr="00E834F4">
        <w:rPr>
          <w:vertAlign w:val="superscript"/>
        </w:rPr>
        <w:t>th-</w:t>
      </w:r>
      <w:r w:rsidRPr="00E834F4">
        <w:t>18</w:t>
      </w:r>
      <w:r w:rsidRPr="00E834F4">
        <w:rPr>
          <w:vertAlign w:val="superscript"/>
        </w:rPr>
        <w:t>th</w:t>
      </w:r>
      <w:r w:rsidRPr="00E834F4">
        <w:t xml:space="preserve"> orders are called </w:t>
      </w:r>
      <w:r w:rsidRPr="00E834F4">
        <w:rPr>
          <w:b/>
        </w:rPr>
        <w:t>Thrones (Elders)</w:t>
      </w:r>
      <w:r w:rsidRPr="00E834F4">
        <w:t xml:space="preserve">, </w:t>
      </w:r>
      <w:r w:rsidRPr="00E834F4">
        <w:rPr>
          <w:b/>
        </w:rPr>
        <w:t>Wheels (Rims)</w:t>
      </w:r>
      <w:r w:rsidRPr="00E834F4">
        <w:t xml:space="preserve">, </w:t>
      </w:r>
      <w:r w:rsidRPr="00E834F4">
        <w:rPr>
          <w:b/>
        </w:rPr>
        <w:t>Ophanims</w:t>
      </w:r>
      <w:r w:rsidRPr="00E834F4">
        <w:t xml:space="preserve">, </w:t>
      </w:r>
      <w:r w:rsidRPr="00E834F4">
        <w:rPr>
          <w:b/>
        </w:rPr>
        <w:t>Ophde’s</w:t>
      </w:r>
      <w:r w:rsidRPr="00E834F4">
        <w:t xml:space="preserve">, </w:t>
      </w:r>
      <w:r w:rsidRPr="00E834F4">
        <w:rPr>
          <w:b/>
        </w:rPr>
        <w:t>Ofanim’s</w:t>
      </w:r>
      <w:r w:rsidRPr="00E834F4">
        <w:t xml:space="preserve"> or </w:t>
      </w:r>
      <w:r w:rsidRPr="00E834F4">
        <w:rPr>
          <w:b/>
        </w:rPr>
        <w:t>Galgallims (Many Eyed Ones)</w:t>
      </w:r>
      <w:r w:rsidRPr="00E834F4">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834F4">
        <w:rPr>
          <w:vertAlign w:val="superscript"/>
        </w:rPr>
        <w:t>th</w:t>
      </w:r>
      <w:r w:rsidRPr="00E834F4">
        <w:t>/20</w:t>
      </w:r>
      <w:r w:rsidRPr="00E834F4">
        <w:rPr>
          <w:vertAlign w:val="superscript"/>
        </w:rPr>
        <w:t>th</w:t>
      </w:r>
      <w:r w:rsidRPr="00E834F4">
        <w:t xml:space="preserve"> orders are called </w:t>
      </w:r>
      <w:r w:rsidRPr="00E834F4">
        <w:rPr>
          <w:b/>
        </w:rPr>
        <w:t>Burning Ones</w:t>
      </w:r>
      <w:r w:rsidRPr="00E834F4">
        <w:t xml:space="preserve"> or </w:t>
      </w:r>
      <w:r w:rsidRPr="00E834F4">
        <w:rPr>
          <w:b/>
        </w:rPr>
        <w:t>Seraphim’s</w:t>
      </w:r>
      <w:r w:rsidRPr="00E834F4">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834F4">
        <w:rPr>
          <w:vertAlign w:val="superscript"/>
        </w:rPr>
        <w:t>st</w:t>
      </w:r>
      <w:r w:rsidRPr="00E834F4">
        <w:t>/22</w:t>
      </w:r>
      <w:r w:rsidRPr="00E834F4">
        <w:rPr>
          <w:vertAlign w:val="superscript"/>
        </w:rPr>
        <w:t>nd</w:t>
      </w:r>
      <w:r w:rsidRPr="00E834F4">
        <w:t xml:space="preserve"> orders of angels are called </w:t>
      </w:r>
      <w:r w:rsidRPr="00E834F4">
        <w:rPr>
          <w:b/>
        </w:rPr>
        <w:t>Chayot’s</w:t>
      </w:r>
      <w:r w:rsidRPr="00E834F4">
        <w:t xml:space="preserve"> or </w:t>
      </w:r>
      <w:r w:rsidRPr="00E834F4">
        <w:rPr>
          <w:b/>
        </w:rPr>
        <w:t>Living Creatures</w:t>
      </w:r>
      <w:r w:rsidRPr="00E834F4">
        <w:t xml:space="preserve">. </w:t>
      </w:r>
      <w:r w:rsidRPr="00E834F4">
        <w:rPr>
          <w:b/>
        </w:rPr>
        <w:t>Stephen’s Ministry of the Heavenly Crown</w:t>
      </w:r>
      <w:r w:rsidRPr="00E834F4">
        <w:t xml:space="preserve"> is the 23</w:t>
      </w:r>
      <w:r w:rsidRPr="00E834F4">
        <w:rPr>
          <w:vertAlign w:val="superscript"/>
        </w:rPr>
        <w:t>rd</w:t>
      </w:r>
      <w:r w:rsidRPr="00E834F4">
        <w:t xml:space="preserve">/24 orders called </w:t>
      </w:r>
      <w:r w:rsidRPr="00E834F4">
        <w:rPr>
          <w:b/>
        </w:rPr>
        <w:t>Chubby Ones</w:t>
      </w:r>
      <w:r w:rsidRPr="00E834F4">
        <w:t xml:space="preserve"> or </w:t>
      </w:r>
      <w:r w:rsidRPr="00E834F4">
        <w:rPr>
          <w:b/>
        </w:rPr>
        <w:t>Cherubim</w:t>
      </w:r>
      <w:r w:rsidRPr="00E834F4">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834F4">
        <w:rPr>
          <w:vertAlign w:val="superscript"/>
        </w:rPr>
        <w:t>st</w:t>
      </w:r>
      <w:r w:rsidRPr="00E834F4">
        <w:t xml:space="preserve"> Kings 6:23-28; Revelation 4-6 &amp; Psalm 99:1. In  Ezekiel 1-10  control the rebellion, the siege of Jerusalem, the flaming sword against Jerusalem,  idolatry, God’s  judgment, porn (Greek word </w:t>
      </w:r>
      <w:r w:rsidRPr="00E834F4">
        <w:rPr>
          <w:b/>
          <w:i/>
        </w:rPr>
        <w:t>porniea</w:t>
      </w:r>
      <w:r w:rsidRPr="00E834F4">
        <w:t>) or abominations in the temple, &amp; the wicked slayed. The 24 orders of Dragons are 1</w:t>
      </w:r>
      <w:r w:rsidRPr="00E834F4">
        <w:rPr>
          <w:vertAlign w:val="superscript"/>
        </w:rPr>
        <w:t>st</w:t>
      </w:r>
      <w:r w:rsidRPr="00E834F4">
        <w:t xml:space="preserve"> called </w:t>
      </w:r>
      <w:r w:rsidRPr="00E834F4">
        <w:rPr>
          <w:b/>
        </w:rPr>
        <w:t>Chalkydri (Winged Dragons)</w:t>
      </w:r>
      <w:r w:rsidRPr="00E834F4">
        <w:t xml:space="preserve"> in 1</w:t>
      </w:r>
      <w:r w:rsidRPr="00E834F4">
        <w:rPr>
          <w:vertAlign w:val="superscript"/>
        </w:rPr>
        <w:t>st</w:t>
      </w:r>
      <w:r w:rsidRPr="00E834F4">
        <w:t xml:space="preserve"> &amp; 2</w:t>
      </w:r>
      <w:r w:rsidRPr="00E834F4">
        <w:rPr>
          <w:vertAlign w:val="superscript"/>
        </w:rPr>
        <w:t>nd</w:t>
      </w:r>
      <w:r w:rsidRPr="00E834F4">
        <w:t xml:space="preserve"> Enoch p. 8-9, 485-500. Stephen gave aid to angels in Acts 6:15-7:53. </w:t>
      </w:r>
      <w:r w:rsidRPr="00E834F4">
        <w:rPr>
          <w:b/>
        </w:rPr>
        <w:t>The Dragon Lords in the 25</w:t>
      </w:r>
      <w:r w:rsidRPr="00E834F4">
        <w:rPr>
          <w:b/>
          <w:vertAlign w:val="superscript"/>
        </w:rPr>
        <w:t>th</w:t>
      </w:r>
      <w:r w:rsidRPr="00E834F4">
        <w:rPr>
          <w:b/>
        </w:rPr>
        <w:t>/26</w:t>
      </w:r>
      <w:r w:rsidRPr="00E834F4">
        <w:rPr>
          <w:b/>
          <w:vertAlign w:val="superscript"/>
        </w:rPr>
        <w:t>th</w:t>
      </w:r>
      <w:r w:rsidRPr="00E834F4">
        <w:rPr>
          <w:b/>
        </w:rPr>
        <w:t xml:space="preserve"> orders of the Lord John/Jesus made the way for the 27</w:t>
      </w:r>
      <w:r w:rsidRPr="00E834F4">
        <w:rPr>
          <w:b/>
          <w:vertAlign w:val="superscript"/>
        </w:rPr>
        <w:t>th</w:t>
      </w:r>
      <w:r w:rsidRPr="00E834F4">
        <w:rPr>
          <w:b/>
        </w:rPr>
        <w:t>-29</w:t>
      </w:r>
      <w:r w:rsidRPr="00E834F4">
        <w:rPr>
          <w:b/>
          <w:vertAlign w:val="superscript"/>
        </w:rPr>
        <w:t>th</w:t>
      </w:r>
      <w:r w:rsidRPr="00E834F4">
        <w:rPr>
          <w:b/>
        </w:rPr>
        <w:t xml:space="preserve"> orders of the Lord James’ 2-fold office for Boys &amp; Law/Stephen for Lords under Yah</w:t>
      </w:r>
      <w:r w:rsidRPr="00E834F4">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045775DF" w14:textId="77777777" w:rsidR="009C54CA" w:rsidRPr="00E834F4" w:rsidRDefault="009C54CA" w:rsidP="009C54CA">
      <w:pPr>
        <w:spacing w:line="480" w:lineRule="auto"/>
        <w:jc w:val="both"/>
      </w:pPr>
      <w:r w:rsidRPr="00E834F4">
        <w:t>Stephen’s Identity as the Angel of the Lord</w:t>
      </w:r>
    </w:p>
    <w:p w14:paraId="2A518BEF" w14:textId="77777777" w:rsidR="009C54CA" w:rsidRPr="00E834F4" w:rsidRDefault="009C54CA" w:rsidP="009C54CA">
      <w:pPr>
        <w:spacing w:line="480" w:lineRule="auto"/>
        <w:jc w:val="both"/>
      </w:pPr>
      <w:r w:rsidRPr="00E834F4">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834F4">
        <w:rPr>
          <w:vertAlign w:val="superscript"/>
        </w:rPr>
        <w:t>nd</w:t>
      </w:r>
      <w:r w:rsidRPr="00E834F4">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834F4">
        <w:rPr>
          <w:vertAlign w:val="superscript"/>
        </w:rPr>
        <w:t>nd</w:t>
      </w:r>
      <w:r w:rsidRPr="00E834F4">
        <w:t xml:space="preserve"> Samuel 24:16-17; 2</w:t>
      </w:r>
      <w:r w:rsidRPr="00E834F4">
        <w:rPr>
          <w:vertAlign w:val="superscript"/>
        </w:rPr>
        <w:t>nd</w:t>
      </w:r>
      <w:r w:rsidRPr="00E834F4">
        <w:t xml:space="preserve"> Chronicles 32:21; Acts 12:23; Revelation 16:1 &amp; 2</w:t>
      </w:r>
      <w:r w:rsidRPr="00E834F4">
        <w:rPr>
          <w:vertAlign w:val="superscript"/>
        </w:rPr>
        <w:t>nd</w:t>
      </w:r>
      <w:r w:rsidRPr="00E834F4">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834F4">
        <w:rPr>
          <w:vertAlign w:val="superscript"/>
        </w:rPr>
        <w:t>th</w:t>
      </w:r>
      <w:r w:rsidRPr="00E834F4">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157211D7" w14:textId="77777777" w:rsidR="009C54CA" w:rsidRPr="00E834F4" w:rsidRDefault="009C54CA" w:rsidP="009C54CA">
      <w:pPr>
        <w:spacing w:line="480" w:lineRule="auto"/>
        <w:jc w:val="both"/>
      </w:pPr>
      <w:r w:rsidRPr="00E834F4">
        <w:t>Stephen directly glorified God</w:t>
      </w:r>
    </w:p>
    <w:p w14:paraId="5423198E" w14:textId="77777777" w:rsidR="009C54CA" w:rsidRPr="00E834F4" w:rsidRDefault="009C54CA" w:rsidP="009C54CA">
      <w:pPr>
        <w:spacing w:line="480" w:lineRule="auto"/>
        <w:jc w:val="both"/>
      </w:pPr>
      <w:r w:rsidRPr="00E834F4">
        <w:t>Stephen’s Angelical Ministry glorified God in Acts 7:55-56. Some scripture verses are Psalm 103:20, 148:2; Isaiah 6:2-3; Revelation 4:8; Luke 2:14-15; 15:10; Hebrews 1:6; Ephesians 3:10; 1</w:t>
      </w:r>
      <w:r w:rsidRPr="00E834F4">
        <w:rPr>
          <w:vertAlign w:val="superscript"/>
        </w:rPr>
        <w:t>st</w:t>
      </w:r>
      <w:r w:rsidRPr="00E834F4">
        <w:t xml:space="preserve"> Peter 1:12; 1</w:t>
      </w:r>
      <w:r w:rsidRPr="00E834F4">
        <w:rPr>
          <w:vertAlign w:val="superscript"/>
        </w:rPr>
        <w:t>st</w:t>
      </w:r>
      <w:r w:rsidRPr="00E834F4">
        <w:t xml:space="preserve"> Timothy 3:16, 5:21 and 1</w:t>
      </w:r>
      <w:r w:rsidRPr="00E834F4">
        <w:rPr>
          <w:vertAlign w:val="superscript"/>
        </w:rPr>
        <w:t>st</w:t>
      </w:r>
      <w:r w:rsidRPr="00E834F4">
        <w:t xml:space="preserve"> Corinthians 4:9, 11:10. Stephen is worshipped as the Angel (Lord) of the LORD as the Spirit of the Lord in 1</w:t>
      </w:r>
      <w:r w:rsidRPr="00E834F4">
        <w:rPr>
          <w:vertAlign w:val="superscript"/>
        </w:rPr>
        <w:t>st</w:t>
      </w:r>
      <w:r w:rsidRPr="00E834F4">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834F4">
        <w:rPr>
          <w:vertAlign w:val="superscript"/>
        </w:rPr>
        <w:t>nd</w:t>
      </w:r>
      <w:r w:rsidRPr="00E834F4">
        <w:t xml:space="preserve"> Thessalonians 2:11; 2</w:t>
      </w:r>
      <w:r w:rsidRPr="00E834F4">
        <w:rPr>
          <w:vertAlign w:val="superscript"/>
        </w:rPr>
        <w:t>nd</w:t>
      </w:r>
      <w:r w:rsidRPr="00E834F4">
        <w:t xml:space="preserve"> Kings 21:3; Amos 5:25-27; Jeremiah 25:9-12 &amp; Revelation 18:21-24. You cannot worship Lucifer’s Angels (Lords) in Colossians 2:18; Revelation 19:10 &amp; 1</w:t>
      </w:r>
      <w:r w:rsidRPr="00E834F4">
        <w:rPr>
          <w:vertAlign w:val="superscript"/>
        </w:rPr>
        <w:t>st</w:t>
      </w:r>
      <w:r w:rsidRPr="00E834F4">
        <w:t xml:space="preserve"> Timothy 2:5. The Stephen as the Lord’s Angel (Lords) is worshipped in the 16 orders with Hagar in Genesis 16, Abraham in Genesis 22, Moses in Exodus 3-4, Balaam in Numbers 22, David in 2</w:t>
      </w:r>
      <w:r w:rsidRPr="00E834F4">
        <w:rPr>
          <w:vertAlign w:val="superscript"/>
        </w:rPr>
        <w:t>nd</w:t>
      </w:r>
      <w:r w:rsidRPr="00E834F4">
        <w:t xml:space="preserve"> Samuel 24; 1</w:t>
      </w:r>
      <w:r w:rsidRPr="00E834F4">
        <w:rPr>
          <w:vertAlign w:val="superscript"/>
        </w:rPr>
        <w:t>st</w:t>
      </w:r>
      <w:r w:rsidRPr="00E834F4">
        <w:t xml:space="preserve"> Chronicles 21, Jesus in John 1:1-3; 8:58; Acts 7:59; Manoah with Samson in Judges 13-16; Gideon in Judges 6; Elijah in 1</w:t>
      </w:r>
      <w:r w:rsidRPr="00E834F4">
        <w:rPr>
          <w:vertAlign w:val="superscript"/>
        </w:rPr>
        <w:t>st</w:t>
      </w:r>
      <w:r w:rsidRPr="00E834F4">
        <w:t xml:space="preserve"> Kings 19; 2</w:t>
      </w:r>
      <w:r w:rsidRPr="00E834F4">
        <w:rPr>
          <w:vertAlign w:val="superscript"/>
        </w:rPr>
        <w:t>nd</w:t>
      </w:r>
      <w:r w:rsidRPr="00E834F4">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834F4">
        <w:rPr>
          <w:vertAlign w:val="superscript"/>
        </w:rPr>
        <w:t>nd</w:t>
      </w:r>
      <w:r w:rsidRPr="00E834F4">
        <w:t xml:space="preserve"> Peter 2:11; Matthew 28:2; Hebrews 2:7; Daniel 10:13; Revelation 12:7-9, 20:1-3; and 1</w:t>
      </w:r>
      <w:r w:rsidRPr="00E834F4">
        <w:rPr>
          <w:vertAlign w:val="superscript"/>
        </w:rPr>
        <w:t>st</w:t>
      </w:r>
      <w:r w:rsidRPr="00E834F4">
        <w:t xml:space="preserve"> Corinthians 6:3. </w:t>
      </w:r>
    </w:p>
    <w:p w14:paraId="61983C1E" w14:textId="77777777" w:rsidR="009C54CA" w:rsidRPr="00E834F4" w:rsidRDefault="009C54CA" w:rsidP="009C54CA">
      <w:pPr>
        <w:spacing w:line="480" w:lineRule="auto"/>
        <w:jc w:val="both"/>
      </w:pPr>
      <w:r w:rsidRPr="00E834F4">
        <w:t>Stephen’s 14 identities of the Cherub of the Lord are in Acts 6:15. 1</w:t>
      </w:r>
      <w:r w:rsidRPr="00E834F4">
        <w:rPr>
          <w:vertAlign w:val="superscript"/>
        </w:rPr>
        <w:t>st</w:t>
      </w:r>
      <w:r w:rsidRPr="00E834F4">
        <w:t>, Cherubs are called Griffins, a half lion &amp; half eagle in Mesopotamia texts. 2</w:t>
      </w:r>
      <w:r w:rsidRPr="00E834F4">
        <w:rPr>
          <w:vertAlign w:val="superscript"/>
        </w:rPr>
        <w:t>nd</w:t>
      </w:r>
      <w:r w:rsidRPr="00E834F4">
        <w:t>, Cherubs are called Sphinxes in Mesopotamia texts. 3</w:t>
      </w:r>
      <w:r w:rsidRPr="00E834F4">
        <w:rPr>
          <w:vertAlign w:val="superscript"/>
        </w:rPr>
        <w:t>rd</w:t>
      </w:r>
      <w:r w:rsidRPr="00E834F4">
        <w:t>, Cherubs are called Winged Humans in Mesopotamia texts. 4</w:t>
      </w:r>
      <w:r w:rsidRPr="00E834F4">
        <w:rPr>
          <w:vertAlign w:val="superscript"/>
        </w:rPr>
        <w:t>th</w:t>
      </w:r>
      <w:r w:rsidRPr="00E834F4">
        <w:t>, in Ezekiel 1 &amp; 10 they are known as having 4 faces &amp; 4 wings. 5</w:t>
      </w:r>
      <w:r w:rsidRPr="00E834F4">
        <w:rPr>
          <w:vertAlign w:val="superscript"/>
        </w:rPr>
        <w:t>th</w:t>
      </w:r>
      <w:r w:rsidRPr="00E834F4">
        <w:t>, in Isaiah 14 they are Towering Cherubs. 6</w:t>
      </w:r>
      <w:r w:rsidRPr="00E834F4">
        <w:rPr>
          <w:vertAlign w:val="superscript"/>
        </w:rPr>
        <w:t>th</w:t>
      </w:r>
      <w:r w:rsidRPr="00E834F4">
        <w:t>, in Isaiah 14 they are Guardian Cherubs. 7</w:t>
      </w:r>
      <w:r w:rsidRPr="00E834F4">
        <w:rPr>
          <w:vertAlign w:val="superscript"/>
        </w:rPr>
        <w:t>th</w:t>
      </w:r>
      <w:r w:rsidRPr="00E834F4">
        <w:t>, in Ezekiel 41 they are known as having 2 faces of a Man &amp; a Young Lion. 8</w:t>
      </w:r>
      <w:r w:rsidRPr="00E834F4">
        <w:rPr>
          <w:vertAlign w:val="superscript"/>
        </w:rPr>
        <w:t>th</w:t>
      </w:r>
      <w:r w:rsidRPr="00E834F4">
        <w:t>, In Revelation 4 they are known as having 4 faces &amp; 6 wings. 9</w:t>
      </w:r>
      <w:r w:rsidRPr="00E834F4">
        <w:rPr>
          <w:vertAlign w:val="superscript"/>
        </w:rPr>
        <w:t>th</w:t>
      </w:r>
      <w:r w:rsidRPr="00E834F4">
        <w:t>, in Revelation 12 they are known as being a 7 headed Dragons. 10</w:t>
      </w:r>
      <w:r w:rsidRPr="00E834F4">
        <w:rPr>
          <w:vertAlign w:val="superscript"/>
        </w:rPr>
        <w:t>th</w:t>
      </w:r>
      <w:r w:rsidRPr="00E834F4">
        <w:t>, in Revelation 12 they are known as a 10 horned Dragons. 11</w:t>
      </w:r>
      <w:r w:rsidRPr="00E834F4">
        <w:rPr>
          <w:vertAlign w:val="superscript"/>
        </w:rPr>
        <w:t>th</w:t>
      </w:r>
      <w:r w:rsidRPr="00E834F4">
        <w:t>, in Genesis 3:24 they are known as Protection Cherubs guarding the entrance of the Garden of Eden. 12</w:t>
      </w:r>
      <w:r w:rsidRPr="00E834F4">
        <w:rPr>
          <w:vertAlign w:val="superscript"/>
        </w:rPr>
        <w:t>th</w:t>
      </w:r>
      <w:r w:rsidRPr="00E834F4">
        <w:t>, they are known as Anointed Cherubs in Ezekiel 28:14. 13</w:t>
      </w:r>
      <w:r w:rsidRPr="00E834F4">
        <w:rPr>
          <w:vertAlign w:val="superscript"/>
        </w:rPr>
        <w:t>th</w:t>
      </w:r>
      <w:r w:rsidRPr="00E834F4">
        <w:t>, they are known as chubby in Mesopotamia texts. 14</w:t>
      </w:r>
      <w:r w:rsidRPr="00E834F4">
        <w:rPr>
          <w:vertAlign w:val="superscript"/>
        </w:rPr>
        <w:t>th</w:t>
      </w:r>
      <w:r w:rsidRPr="00E834F4">
        <w:t>, they are known as Beautiful Cherubs in 1</w:t>
      </w:r>
      <w:r w:rsidRPr="00E834F4">
        <w:rPr>
          <w:vertAlign w:val="superscript"/>
        </w:rPr>
        <w:t>st</w:t>
      </w:r>
      <w:r w:rsidRPr="00E834F4">
        <w:t xml:space="preserve"> Kings 6:24-29. For the Heaven of Heavens and the Lordship of the Law cannot contain the Lord Stephen in 1</w:t>
      </w:r>
      <w:r w:rsidRPr="00E834F4">
        <w:rPr>
          <w:vertAlign w:val="superscript"/>
        </w:rPr>
        <w:t>st</w:t>
      </w:r>
      <w:r w:rsidRPr="00E834F4">
        <w:t xml:space="preserve"> Kings 8:27; 2</w:t>
      </w:r>
      <w:r w:rsidRPr="00E834F4">
        <w:rPr>
          <w:vertAlign w:val="superscript"/>
        </w:rPr>
        <w:t>nd</w:t>
      </w:r>
      <w:r w:rsidRPr="00E834F4">
        <w:t xml:space="preserve"> Chronicles 6:18; Ephesians 2:15; 1</w:t>
      </w:r>
      <w:r w:rsidRPr="00E834F4">
        <w:rPr>
          <w:vertAlign w:val="superscript"/>
        </w:rPr>
        <w:t>st</w:t>
      </w:r>
      <w:r w:rsidRPr="00E834F4">
        <w:t xml:space="preserve"> Peter 2:6; 2</w:t>
      </w:r>
      <w:r w:rsidRPr="00E834F4">
        <w:rPr>
          <w:vertAlign w:val="superscript"/>
        </w:rPr>
        <w:t>nd</w:t>
      </w:r>
      <w:r w:rsidRPr="00E834F4">
        <w:t xml:space="preserve"> Maccabees 2:4 &amp; Romans 2:14. </w:t>
      </w:r>
    </w:p>
    <w:p w14:paraId="28473B71" w14:textId="77777777" w:rsidR="009C54CA" w:rsidRPr="00E834F4" w:rsidRDefault="009C54CA" w:rsidP="009C54CA">
      <w:pPr>
        <w:spacing w:line="480" w:lineRule="auto"/>
        <w:jc w:val="both"/>
      </w:pPr>
      <w:r w:rsidRPr="00E834F4">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834F4">
        <w:rPr>
          <w:vertAlign w:val="superscript"/>
        </w:rPr>
        <w:t>st</w:t>
      </w:r>
      <w:r w:rsidRPr="00E834F4">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834F4">
        <w:rPr>
          <w:vertAlign w:val="superscript"/>
        </w:rPr>
        <w:t>st</w:t>
      </w:r>
      <w:r w:rsidRPr="00E834F4">
        <w:t xml:space="preserve"> 40 year Kingdom, the Father Stephen is called after the 40 years, except being called Man in 1</w:t>
      </w:r>
      <w:r w:rsidRPr="00E834F4">
        <w:rPr>
          <w:vertAlign w:val="superscript"/>
        </w:rPr>
        <w:t>st</w:t>
      </w:r>
      <w:r w:rsidRPr="00E834F4">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4FC03125" w14:textId="77777777" w:rsidR="009C54CA" w:rsidRPr="00E834F4" w:rsidRDefault="009C54CA" w:rsidP="009C54CA">
      <w:pPr>
        <w:spacing w:line="480" w:lineRule="auto"/>
        <w:jc w:val="center"/>
        <w:rPr>
          <w:b/>
        </w:rPr>
      </w:pPr>
      <w:r w:rsidRPr="00E834F4">
        <w:rPr>
          <w:b/>
        </w:rPr>
        <w:t>THE FATHER STEPHEN’S DWELLING PLACE CALLED THE UNIVERSAL ZION</w:t>
      </w:r>
    </w:p>
    <w:p w14:paraId="1B2A4324" w14:textId="77777777" w:rsidR="009C54CA" w:rsidRPr="00E834F4" w:rsidRDefault="009C54CA" w:rsidP="009C54CA">
      <w:pPr>
        <w:spacing w:line="480" w:lineRule="auto"/>
        <w:jc w:val="center"/>
        <w:rPr>
          <w:b/>
        </w:rPr>
      </w:pPr>
      <w:r w:rsidRPr="00E834F4">
        <w:rPr>
          <w:b/>
        </w:rPr>
        <w:t>ZION THE FATHER STEPHEN’S DWELLING PLACE IN THE KINGDOM OF LORDSHIP</w:t>
      </w:r>
    </w:p>
    <w:p w14:paraId="3F5E88BB" w14:textId="77777777" w:rsidR="009C54CA" w:rsidRPr="00E834F4" w:rsidRDefault="009C54CA" w:rsidP="009C54CA">
      <w:pPr>
        <w:spacing w:line="480" w:lineRule="auto"/>
        <w:jc w:val="both"/>
      </w:pPr>
      <w:r w:rsidRPr="00E834F4">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28B040CE" w14:textId="77777777" w:rsidR="009C54CA" w:rsidRPr="00E834F4" w:rsidRDefault="009C54CA" w:rsidP="009C54CA">
      <w:pPr>
        <w:spacing w:line="480" w:lineRule="auto"/>
        <w:jc w:val="both"/>
      </w:pPr>
      <w:r w:rsidRPr="00E834F4">
        <w:t>The Name of Zion is in 1</w:t>
      </w:r>
      <w:r w:rsidRPr="00E834F4">
        <w:rPr>
          <w:vertAlign w:val="superscript"/>
        </w:rPr>
        <w:t>st</w:t>
      </w:r>
      <w:r w:rsidRPr="00E834F4">
        <w:t xml:space="preserve"> Chronicles 11:4-5 &amp; 2</w:t>
      </w:r>
      <w:r w:rsidRPr="00E834F4">
        <w:rPr>
          <w:vertAlign w:val="superscript"/>
        </w:rPr>
        <w:t>nd</w:t>
      </w:r>
      <w:r w:rsidRPr="00E834F4">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34F4">
        <w:rPr>
          <w:vertAlign w:val="superscript"/>
        </w:rPr>
        <w:t>nd</w:t>
      </w:r>
      <w:r w:rsidRPr="00E834F4">
        <w:t xml:space="preserve"> Samuel 5:6, 8 &amp; 1</w:t>
      </w:r>
      <w:r w:rsidRPr="00E834F4">
        <w:rPr>
          <w:vertAlign w:val="superscript"/>
        </w:rPr>
        <w:t>st</w:t>
      </w:r>
      <w:r w:rsidRPr="00E834F4">
        <w:t xml:space="preserve"> Chronicles 11:4-5. Zion captured by David is in 2</w:t>
      </w:r>
      <w:r w:rsidRPr="00E834F4">
        <w:rPr>
          <w:vertAlign w:val="superscript"/>
        </w:rPr>
        <w:t>nd</w:t>
      </w:r>
      <w:r w:rsidRPr="00E834F4">
        <w:t xml:space="preserve"> Samuel 5:7 &amp; 1</w:t>
      </w:r>
      <w:r w:rsidRPr="00E834F4">
        <w:rPr>
          <w:vertAlign w:val="superscript"/>
        </w:rPr>
        <w:t>st</w:t>
      </w:r>
      <w:r w:rsidRPr="00E834F4">
        <w:t xml:space="preserve"> Chronicles 11:4. Zion, established by David as His new capital and renamed by David is in 2</w:t>
      </w:r>
      <w:r w:rsidRPr="00E834F4">
        <w:rPr>
          <w:vertAlign w:val="superscript"/>
        </w:rPr>
        <w:t>nd</w:t>
      </w:r>
      <w:r w:rsidRPr="00E834F4">
        <w:t xml:space="preserve"> Samuel 5:9 &amp; 1</w:t>
      </w:r>
      <w:r w:rsidRPr="00E834F4">
        <w:rPr>
          <w:vertAlign w:val="superscript"/>
        </w:rPr>
        <w:t>st</w:t>
      </w:r>
      <w:r w:rsidRPr="00E834F4">
        <w:t xml:space="preserve"> Chronicles 11:7. Zion strengthened enormously by David is in 1</w:t>
      </w:r>
      <w:r w:rsidRPr="00E834F4">
        <w:rPr>
          <w:vertAlign w:val="superscript"/>
        </w:rPr>
        <w:t>st</w:t>
      </w:r>
      <w:r w:rsidRPr="00E834F4">
        <w:t xml:space="preserve"> Chronicles 11:8 &amp; 2</w:t>
      </w:r>
      <w:r w:rsidRPr="00E834F4">
        <w:rPr>
          <w:vertAlign w:val="superscript"/>
        </w:rPr>
        <w:t>nd</w:t>
      </w:r>
      <w:r w:rsidRPr="00E834F4">
        <w:t xml:space="preserve"> Samuel 5:9. Zion is the Location of David’s Palace is in 2</w:t>
      </w:r>
      <w:r w:rsidRPr="00E834F4">
        <w:rPr>
          <w:vertAlign w:val="superscript"/>
        </w:rPr>
        <w:t>nd</w:t>
      </w:r>
      <w:r w:rsidRPr="00E834F4">
        <w:t xml:space="preserve"> Samuel 5:11 &amp; 1</w:t>
      </w:r>
      <w:r w:rsidRPr="00E834F4">
        <w:rPr>
          <w:vertAlign w:val="superscript"/>
        </w:rPr>
        <w:t>st</w:t>
      </w:r>
      <w:r w:rsidRPr="00E834F4">
        <w:t xml:space="preserve"> Chronicles 14:1. Zion is the new resting place for the Ark of the Covenant (Testimony) is in 1</w:t>
      </w:r>
      <w:r w:rsidRPr="00E834F4">
        <w:rPr>
          <w:vertAlign w:val="superscript"/>
        </w:rPr>
        <w:t>st</w:t>
      </w:r>
      <w:r w:rsidRPr="00E834F4">
        <w:t xml:space="preserve"> Chronicles 15:1-16:6 &amp; 2</w:t>
      </w:r>
      <w:r w:rsidRPr="00E834F4">
        <w:rPr>
          <w:vertAlign w:val="superscript"/>
        </w:rPr>
        <w:t>nd</w:t>
      </w:r>
      <w:r w:rsidRPr="00E834F4">
        <w:t xml:space="preserve"> Samuel 6:1-23. Zion as the Name of the extended City of Jerusalem is in Isaiah 4:3; 33:20; 37:21-22; 2</w:t>
      </w:r>
      <w:r w:rsidRPr="00E834F4">
        <w:rPr>
          <w:vertAlign w:val="superscript"/>
        </w:rPr>
        <w:t>nd</w:t>
      </w:r>
      <w:r w:rsidRPr="00E834F4">
        <w:t xml:space="preserve"> Kings 19:20-21; Lamentations 1:4-8; Joel 2:32 &amp; Zephaniah 3:14-16. </w:t>
      </w:r>
    </w:p>
    <w:p w14:paraId="0CB2F4A2" w14:textId="77777777" w:rsidR="009C54CA" w:rsidRPr="00E834F4" w:rsidRDefault="009C54CA" w:rsidP="009C54CA">
      <w:pPr>
        <w:spacing w:line="480" w:lineRule="auto"/>
        <w:jc w:val="both"/>
      </w:pPr>
      <w:r w:rsidRPr="00E834F4">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485F9D81" w14:textId="77777777" w:rsidR="009C54CA" w:rsidRPr="00E834F4" w:rsidRDefault="009C54CA" w:rsidP="009C54CA">
      <w:pPr>
        <w:spacing w:line="480" w:lineRule="auto"/>
        <w:jc w:val="both"/>
      </w:pPr>
      <w:r w:rsidRPr="00E834F4">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34F4">
        <w:rPr>
          <w:vertAlign w:val="superscript"/>
        </w:rPr>
        <w:t>nd</w:t>
      </w:r>
      <w:r w:rsidRPr="00E834F4">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834F4">
        <w:rPr>
          <w:vertAlign w:val="superscript"/>
        </w:rPr>
        <w:t>st</w:t>
      </w:r>
      <w:r w:rsidRPr="00E834F4">
        <w:t xml:space="preserve"> Peter 2:6; Isaiah 8:14; 28:16; Revelation 14:1; 21:1-22:21 &amp; Acts 1:4-7.                 </w:t>
      </w:r>
    </w:p>
    <w:p w14:paraId="172A2F9D" w14:textId="77777777" w:rsidR="009C54CA" w:rsidRPr="00E834F4" w:rsidRDefault="009C54CA" w:rsidP="009C54CA">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48715408" w14:textId="77777777" w:rsidR="009C54CA" w:rsidRPr="00E834F4" w:rsidRDefault="009C54CA" w:rsidP="009C54CA">
      <w:pPr>
        <w:tabs>
          <w:tab w:val="left" w:pos="5130"/>
        </w:tabs>
        <w:spacing w:line="480" w:lineRule="auto"/>
        <w:jc w:val="center"/>
        <w:rPr>
          <w:b/>
        </w:rPr>
      </w:pPr>
      <w:r w:rsidRPr="00E834F4">
        <w:rPr>
          <w:b/>
        </w:rPr>
        <w:t>THE BARRACK’S AUTHORITIES OVER THE HOUSE AUTHORITIES &amp; THE TENT OF MEETING AUTHORITIES</w:t>
      </w:r>
    </w:p>
    <w:p w14:paraId="3EB18103" w14:textId="77777777" w:rsidR="009C54CA" w:rsidRPr="00E834F4" w:rsidRDefault="009C54CA" w:rsidP="009C54CA">
      <w:pPr>
        <w:spacing w:line="480" w:lineRule="auto"/>
        <w:jc w:val="center"/>
      </w:pPr>
      <w:r w:rsidRPr="00E834F4">
        <w:t>The Father Stephen’s Barrack’s Authorities Address verses the Lord Lucifer’s Barrack’s Authorities Address from an Hour to a Minute</w:t>
      </w:r>
    </w:p>
    <w:p w14:paraId="3AAF1C38" w14:textId="77777777" w:rsidR="009C54CA" w:rsidRPr="00E834F4" w:rsidRDefault="009C54CA" w:rsidP="009C54CA">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6ADA58CC" w14:textId="77777777" w:rsidR="009C54CA" w:rsidRPr="00E834F4" w:rsidRDefault="009C54CA" w:rsidP="009C54CA">
      <w:pPr>
        <w:spacing w:line="480" w:lineRule="auto"/>
        <w:jc w:val="center"/>
        <w:rPr>
          <w:b/>
        </w:rPr>
      </w:pPr>
      <w:r w:rsidRPr="00E834F4">
        <w:rPr>
          <w:b/>
        </w:rPr>
        <w:t>THE COMMAND POST AUTHORITIES OVER THE BUSINESS AUTHORITIES AND THE TEMPLE AUTHORITIES</w:t>
      </w:r>
    </w:p>
    <w:p w14:paraId="558D7CC0" w14:textId="77777777" w:rsidR="009C54CA" w:rsidRPr="00E834F4" w:rsidRDefault="009C54CA" w:rsidP="009C54CA">
      <w:pPr>
        <w:spacing w:line="480" w:lineRule="auto"/>
        <w:jc w:val="center"/>
      </w:pPr>
      <w:r w:rsidRPr="00E834F4">
        <w:t>The Father Stephen’s Command Post Authorities Address verses the Lord Lucifer’s Command Post Authorities Address from a Minute to a Second</w:t>
      </w:r>
    </w:p>
    <w:p w14:paraId="2FF7A84B" w14:textId="77777777" w:rsidR="009C54CA" w:rsidRPr="00E834F4" w:rsidRDefault="009C54CA" w:rsidP="009C54CA">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4B001738" w14:textId="77777777" w:rsidR="009C54CA" w:rsidRPr="00E834F4" w:rsidRDefault="009C54CA" w:rsidP="009C54CA">
      <w:pPr>
        <w:spacing w:line="480" w:lineRule="auto"/>
        <w:jc w:val="center"/>
        <w:rPr>
          <w:b/>
        </w:rPr>
      </w:pPr>
      <w:r w:rsidRPr="00E834F4">
        <w:rPr>
          <w:b/>
        </w:rPr>
        <w:t>THE CHAPLAINCY MILITARY AUTHORITIES OVER THE CHURCH SANCTUARY AUTHORITIES &amp; THE TABERNACLE SYNAGOGUE AUTHORITIES</w:t>
      </w:r>
    </w:p>
    <w:p w14:paraId="5D878E3E" w14:textId="77777777" w:rsidR="009C54CA" w:rsidRPr="00E834F4" w:rsidRDefault="009C54CA" w:rsidP="009C54CA">
      <w:pPr>
        <w:spacing w:line="480" w:lineRule="auto"/>
        <w:jc w:val="center"/>
      </w:pPr>
      <w:r w:rsidRPr="00E834F4">
        <w:t>The Father Stephen’s Chaplaincy Authorities Address verses the Lord Lucifer’s Chaplaincy Authorities Address from a Second to Godspeed</w:t>
      </w:r>
    </w:p>
    <w:p w14:paraId="3468C4A1" w14:textId="77777777" w:rsidR="009C54CA" w:rsidRPr="00E834F4" w:rsidRDefault="009C54CA" w:rsidP="009C54CA">
      <w:pPr>
        <w:spacing w:line="480" w:lineRule="auto"/>
        <w:jc w:val="both"/>
        <w:rPr>
          <w:b/>
        </w:rPr>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324C21BE" w14:textId="77777777" w:rsidR="009C54CA" w:rsidRPr="00E834F4" w:rsidRDefault="009C54CA" w:rsidP="009C54CA">
      <w:pPr>
        <w:spacing w:line="480" w:lineRule="auto"/>
        <w:jc w:val="center"/>
        <w:rPr>
          <w:b/>
        </w:rPr>
      </w:pPr>
      <w:r w:rsidRPr="00E834F4">
        <w:rPr>
          <w:b/>
        </w:rPr>
        <w:t>The Father Stephen’s Zion [Sion] Tabernacle</w:t>
      </w:r>
    </w:p>
    <w:p w14:paraId="2DB733EA" w14:textId="77777777" w:rsidR="009C54CA" w:rsidRPr="00E834F4" w:rsidRDefault="009C54CA" w:rsidP="009C54CA">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684F7332" w14:textId="77777777" w:rsidR="009C54CA" w:rsidRPr="00E834F4" w:rsidRDefault="009C54CA" w:rsidP="009C54CA">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B03212D" w14:textId="77777777" w:rsidR="009C54CA" w:rsidRPr="00E834F4" w:rsidRDefault="009C54CA" w:rsidP="009C54CA">
      <w:pPr>
        <w:jc w:val="center"/>
        <w:rPr>
          <w:b/>
        </w:rPr>
      </w:pPr>
      <w:r w:rsidRPr="00E834F4">
        <w:rPr>
          <w:b/>
        </w:rPr>
        <w:t xml:space="preserve">The Father Stephen’s Zion [Sion] Temple </w:t>
      </w:r>
    </w:p>
    <w:p w14:paraId="521C9749" w14:textId="77777777" w:rsidR="009C54CA" w:rsidRPr="00E834F4" w:rsidRDefault="009C54CA" w:rsidP="009C54CA">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2DE4A07D" w14:textId="77777777" w:rsidR="009C54CA" w:rsidRPr="00E834F4" w:rsidRDefault="009C54CA" w:rsidP="009C54CA">
      <w:pPr>
        <w:spacing w:line="480" w:lineRule="auto"/>
        <w:jc w:val="both"/>
      </w:pPr>
      <w:r w:rsidRPr="00E834F4">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34F4">
        <w:rPr>
          <w:vertAlign w:val="superscript"/>
        </w:rPr>
        <w:t>st</w:t>
      </w:r>
      <w:r w:rsidRPr="00E834F4">
        <w:t>, 2036AD with the 2,000 year reign being fulfilled from June 21</w:t>
      </w:r>
      <w:r w:rsidRPr="00E834F4">
        <w:rPr>
          <w:vertAlign w:val="superscript"/>
        </w:rPr>
        <w:t>st</w:t>
      </w:r>
      <w:r w:rsidRPr="00E834F4">
        <w:t>, 32AD to June 21</w:t>
      </w:r>
      <w:r w:rsidRPr="00E834F4">
        <w:rPr>
          <w:vertAlign w:val="superscript"/>
        </w:rPr>
        <w:t>st</w:t>
      </w:r>
      <w:r w:rsidRPr="00E834F4">
        <w:t>, 2032AD by the Father Stephen’s Eternal Death in Acts 7:60 &amp; the end is June 21</w:t>
      </w:r>
      <w:r w:rsidRPr="00E834F4">
        <w:rPr>
          <w:vertAlign w:val="superscript"/>
        </w:rPr>
        <w:t>st</w:t>
      </w:r>
      <w:r w:rsidRPr="00E834F4">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34F4">
        <w:rPr>
          <w:vertAlign w:val="superscript"/>
        </w:rPr>
        <w:t>st</w:t>
      </w:r>
      <w:r w:rsidRPr="00E834F4">
        <w:t>, 1776AD to June 21</w:t>
      </w:r>
      <w:r w:rsidRPr="00E834F4">
        <w:rPr>
          <w:vertAlign w:val="superscript"/>
        </w:rPr>
        <w:t>st</w:t>
      </w:r>
      <w:r w:rsidRPr="00E834F4">
        <w:t>, 2036AD to 280 years in the strength of ignorance which is June 21</w:t>
      </w:r>
      <w:r w:rsidRPr="00E834F4">
        <w:rPr>
          <w:vertAlign w:val="superscript"/>
        </w:rPr>
        <w:t>st</w:t>
      </w:r>
      <w:r w:rsidRPr="00E834F4">
        <w:t>, 1776AD to June 21</w:t>
      </w:r>
      <w:r w:rsidRPr="00E834F4">
        <w:rPr>
          <w:vertAlign w:val="superscript"/>
        </w:rPr>
        <w:t>st</w:t>
      </w:r>
      <w:r w:rsidRPr="00E834F4">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34F4">
        <w:rPr>
          <w:vertAlign w:val="superscript"/>
        </w:rPr>
        <w:t>st</w:t>
      </w:r>
      <w:r w:rsidRPr="00E834F4">
        <w:t>, 2025AD concerning the 10 years in strength of each which is 20 years &amp; Globally together, all sexuality from ADAM will be locked up in June 21</w:t>
      </w:r>
      <w:r w:rsidRPr="00E834F4">
        <w:rPr>
          <w:vertAlign w:val="superscript"/>
        </w:rPr>
        <w:t>st</w:t>
      </w:r>
      <w:r w:rsidRPr="00E834F4">
        <w:t>, 2035AD at the end of the 2,000 year reign concerning the 20 years from June 21</w:t>
      </w:r>
      <w:r w:rsidRPr="00E834F4">
        <w:rPr>
          <w:vertAlign w:val="superscript"/>
        </w:rPr>
        <w:t>st</w:t>
      </w:r>
      <w:r w:rsidRPr="00E834F4">
        <w:t>, 2015AD to June 21</w:t>
      </w:r>
      <w:r w:rsidRPr="00E834F4">
        <w:rPr>
          <w:vertAlign w:val="superscript"/>
        </w:rPr>
        <w:t>st</w:t>
      </w:r>
      <w:r w:rsidRPr="00E834F4">
        <w:t>, 2035AD.  This Ultimately means all ignorance from JOB is locked up separately between the two mega continents (Euphoria Mega Continent &amp; South America and North America Mega Continent) by June 21</w:t>
      </w:r>
      <w:r w:rsidRPr="00E834F4">
        <w:rPr>
          <w:vertAlign w:val="superscript"/>
        </w:rPr>
        <w:t>st</w:t>
      </w:r>
      <w:r w:rsidRPr="00E834F4">
        <w:t>, 2045AD concerning the 10 years in strength of each which is 20 years &amp; Globally together, all ignorance from JOB will be locked up in June 21</w:t>
      </w:r>
      <w:r w:rsidRPr="00E834F4">
        <w:rPr>
          <w:vertAlign w:val="superscript"/>
        </w:rPr>
        <w:t>st</w:t>
      </w:r>
      <w:r w:rsidRPr="00E834F4">
        <w:t>, 2055AD at the end of the 2,000 year reign concerning the 20 years from June 21</w:t>
      </w:r>
      <w:r w:rsidRPr="00E834F4">
        <w:rPr>
          <w:vertAlign w:val="superscript"/>
        </w:rPr>
        <w:t>st</w:t>
      </w:r>
      <w:r w:rsidRPr="00E834F4">
        <w:t>, 2035AD to June 21</w:t>
      </w:r>
      <w:r w:rsidRPr="00E834F4">
        <w:rPr>
          <w:vertAlign w:val="superscript"/>
        </w:rPr>
        <w:t>st</w:t>
      </w:r>
      <w:r w:rsidRPr="00E834F4">
        <w:t xml:space="preserve">, 2055AD.  </w:t>
      </w:r>
    </w:p>
    <w:p w14:paraId="36EDB480" w14:textId="77777777" w:rsidR="009C54CA" w:rsidRPr="00E834F4" w:rsidRDefault="009C54CA" w:rsidP="009C54CA">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58326B37" w14:textId="77777777" w:rsidR="009C54CA" w:rsidRPr="00E834F4" w:rsidRDefault="009C54CA" w:rsidP="009C54CA">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2147F938" w14:textId="77777777" w:rsidR="009C54CA" w:rsidRPr="00E834F4" w:rsidRDefault="009C54CA" w:rsidP="009C54CA">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6130A3D2" w14:textId="77777777" w:rsidR="009C54CA" w:rsidRPr="00E834F4" w:rsidRDefault="009C54CA" w:rsidP="009C54CA">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2099E43" w14:textId="77777777" w:rsidR="009C54CA" w:rsidRPr="00E834F4" w:rsidRDefault="009C54CA" w:rsidP="009C54CA">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66092430" w14:textId="77777777" w:rsidR="009C54CA" w:rsidRPr="00E834F4" w:rsidRDefault="009C54CA" w:rsidP="009C54CA">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7BE39F4" w14:textId="77777777" w:rsidR="009C54CA" w:rsidRPr="00E834F4" w:rsidRDefault="009C54CA" w:rsidP="009C54CA">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27C20A6D" w14:textId="77777777" w:rsidR="009C54CA" w:rsidRPr="00E834F4" w:rsidRDefault="009C54CA" w:rsidP="009C54CA">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5A16C7B2" w14:textId="77777777" w:rsidR="009C54CA" w:rsidRPr="00E834F4" w:rsidRDefault="009C54CA" w:rsidP="009C54CA">
      <w:pPr>
        <w:spacing w:line="480" w:lineRule="auto"/>
        <w:jc w:val="center"/>
        <w:rPr>
          <w:b/>
        </w:rPr>
      </w:pPr>
      <w:r w:rsidRPr="00E834F4">
        <w:rPr>
          <w:b/>
        </w:rPr>
        <w:t>The Father Stephen’s Zion [Sion] Tent of Meeting</w:t>
      </w:r>
    </w:p>
    <w:p w14:paraId="36F7D82C" w14:textId="77777777" w:rsidR="009C54CA" w:rsidRPr="00E834F4" w:rsidRDefault="009C54CA" w:rsidP="009C54CA">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5D2CE806" w14:textId="77777777" w:rsidR="009C54CA" w:rsidRPr="00E834F4" w:rsidRDefault="009C54CA" w:rsidP="009C54CA">
      <w:pPr>
        <w:spacing w:line="480" w:lineRule="auto"/>
        <w:jc w:val="both"/>
      </w:pPr>
      <w:r w:rsidRPr="00E834F4">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34F4">
        <w:rPr>
          <w:vertAlign w:val="superscript"/>
        </w:rPr>
        <w:t>st</w:t>
      </w:r>
      <w:r w:rsidRPr="00E834F4">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34F4">
        <w:rPr>
          <w:vertAlign w:val="superscript"/>
        </w:rPr>
        <w:t>nd</w:t>
      </w:r>
      <w:r w:rsidRPr="00E834F4">
        <w:t xml:space="preserve"> Person of the Trinity (Lady Mary as the Daughter) in Luke 1:26-56; 2:1-24; 3:23-24:53 &amp; Acts 1:1-3. Fifth, the Lord John the Holy Ghost of God (Brother) &amp; the 3</w:t>
      </w:r>
      <w:r w:rsidRPr="00E834F4">
        <w:rPr>
          <w:vertAlign w:val="superscript"/>
        </w:rPr>
        <w:t>rd</w:t>
      </w:r>
      <w:r w:rsidRPr="00E834F4">
        <w:t xml:space="preserve"> Person of the Trinity (Lady Elizabeth as the Sister) in Luke 1:5-25; 39-45, 57-80; 3:1-22- 9:7-9. </w:t>
      </w:r>
    </w:p>
    <w:p w14:paraId="1ECE186E" w14:textId="77777777" w:rsidR="009C54CA" w:rsidRPr="00E834F4" w:rsidRDefault="009C54CA" w:rsidP="009C54CA">
      <w:pPr>
        <w:spacing w:line="480" w:lineRule="auto"/>
        <w:jc w:val="both"/>
      </w:pPr>
      <w:r w:rsidRPr="00E834F4">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834F4">
        <w:rPr>
          <w:vertAlign w:val="superscript"/>
        </w:rPr>
        <w:t>st</w:t>
      </w:r>
      <w:r w:rsidRPr="00E834F4">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34F4">
        <w:rPr>
          <w:b/>
        </w:rPr>
        <w:t>Lady of Kingdoms</w:t>
      </w:r>
      <w:r w:rsidRPr="00E834F4">
        <w:t>” in Isaiah 47:5 (NKJV). If You have any questions on the other 60 Lord’s, You must get My book called “</w:t>
      </w:r>
      <w:r w:rsidRPr="00E834F4">
        <w:rPr>
          <w:b/>
        </w:rPr>
        <w:t>The Lord Yahweh &amp; the 360 other Lord’s that He created</w:t>
      </w:r>
      <w:r w:rsidRPr="00E834F4">
        <w:t xml:space="preserve">.” The Lords are before the Angels &amp; Man is in Genesis 1:1; Proverbs 8:22-31 &amp; Job 38:4-7.      </w:t>
      </w:r>
    </w:p>
    <w:p w14:paraId="638BFD2A" w14:textId="77777777" w:rsidR="009C54CA" w:rsidRPr="00E834F4" w:rsidRDefault="009C54CA" w:rsidP="009C54CA">
      <w:pPr>
        <w:spacing w:line="480" w:lineRule="auto"/>
        <w:jc w:val="center"/>
      </w:pPr>
      <w:r w:rsidRPr="00E834F4">
        <w:t>The Father Stephen’s Ministries</w:t>
      </w:r>
    </w:p>
    <w:p w14:paraId="0C7C1FDC" w14:textId="77777777" w:rsidR="009C54CA" w:rsidRPr="00E834F4" w:rsidRDefault="009C54CA" w:rsidP="009C54CA">
      <w:pPr>
        <w:spacing w:line="480" w:lineRule="auto"/>
        <w:jc w:val="both"/>
      </w:pPr>
      <w:r w:rsidRPr="00E834F4">
        <w:t>The Difference of Adam’s Humanity Ministry &amp; Stephen’s special Angelical Ministry</w:t>
      </w:r>
    </w:p>
    <w:p w14:paraId="10DEE81B" w14:textId="77777777" w:rsidR="009C54CA" w:rsidRPr="00E834F4" w:rsidRDefault="009C54CA" w:rsidP="009C54CA">
      <w:pPr>
        <w:spacing w:line="480" w:lineRule="auto"/>
        <w:jc w:val="both"/>
      </w:pPr>
      <w:r w:rsidRPr="00E834F4">
        <w:t>First, Humans are lower than Angels (Lords) because Angels (Lords) are greater in might &amp; power in 2</w:t>
      </w:r>
      <w:r w:rsidRPr="00E834F4">
        <w:rPr>
          <w:vertAlign w:val="superscript"/>
        </w:rPr>
        <w:t>nd</w:t>
      </w:r>
      <w:r w:rsidRPr="00E834F4">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834F4">
        <w:rPr>
          <w:vertAlign w:val="superscript"/>
        </w:rPr>
        <w:t>nd</w:t>
      </w:r>
      <w:r w:rsidRPr="00E834F4">
        <w:t xml:space="preserve"> Corinthians 4:18. Lucifer sinned once by the eternal sin in Ezekiel 28:15. Possibly, the Married Lord called Wisdom in “Qanah” sinned once in Eternal Lordship in Genesis 1:1; 2:8-9. </w:t>
      </w:r>
      <w:r w:rsidRPr="00E834F4">
        <w:rPr>
          <w:b/>
        </w:rPr>
        <w:t>Adam’s Humanity:</w:t>
      </w:r>
      <w:r w:rsidRPr="00E834F4">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834F4">
        <w:rPr>
          <w:vertAlign w:val="superscript"/>
        </w:rPr>
        <w:t>nd</w:t>
      </w:r>
      <w:r w:rsidRPr="00E834F4">
        <w:t xml:space="preserve"> kings 6:17; Luke 2:11, 12 &amp; 1</w:t>
      </w:r>
      <w:r w:rsidRPr="00E834F4">
        <w:rPr>
          <w:vertAlign w:val="superscript"/>
        </w:rPr>
        <w:t>st</w:t>
      </w:r>
      <w:r w:rsidRPr="00E834F4">
        <w:t xml:space="preserve"> Peter 1:11, 12. Humans have Spirits &amp; are not Spirits in Philippians 1:23; 1</w:t>
      </w:r>
      <w:r w:rsidRPr="00E834F4">
        <w:rPr>
          <w:vertAlign w:val="superscript"/>
        </w:rPr>
        <w:t>st</w:t>
      </w:r>
      <w:r w:rsidRPr="00E834F4">
        <w:t xml:space="preserve"> Thessalonians 4:14-17; 1</w:t>
      </w:r>
      <w:r w:rsidRPr="00E834F4">
        <w:rPr>
          <w:vertAlign w:val="superscript"/>
        </w:rPr>
        <w:t>st</w:t>
      </w:r>
      <w:r w:rsidRPr="00E834F4">
        <w:t xml:space="preserve"> Corinthians 15:44. What does Humans &amp; Angels (Lords) have in common? They are creation in Genesis 1:26, have identities in Genesis 1:27, are Persons in 1</w:t>
      </w:r>
      <w:r w:rsidRPr="00E834F4">
        <w:rPr>
          <w:vertAlign w:val="superscript"/>
        </w:rPr>
        <w:t>st</w:t>
      </w:r>
      <w:r w:rsidRPr="00E834F4">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834F4">
        <w:rPr>
          <w:rFonts w:cs="Calibri"/>
        </w:rPr>
        <w:t xml:space="preserve">A scripture that may authorize Sexual Eros Love in marriage concerns the fallen state of “marriage rights” is in Exodus 21:10. </w:t>
      </w:r>
      <w:r w:rsidRPr="00E834F4">
        <w:t xml:space="preserve">    </w:t>
      </w:r>
    </w:p>
    <w:p w14:paraId="527B1B97" w14:textId="77777777" w:rsidR="009C54CA" w:rsidRPr="00E834F4" w:rsidRDefault="009C54CA" w:rsidP="009C54CA">
      <w:pPr>
        <w:spacing w:line="480" w:lineRule="auto"/>
        <w:jc w:val="both"/>
      </w:pPr>
      <w:r w:rsidRPr="00E834F4">
        <w:t>Stephen’s Ministry Office is questioned</w:t>
      </w:r>
    </w:p>
    <w:p w14:paraId="57DE4A25" w14:textId="77777777" w:rsidR="009C54CA" w:rsidRPr="00E834F4" w:rsidRDefault="009C54CA" w:rsidP="009C54CA">
      <w:pPr>
        <w:spacing w:line="480" w:lineRule="auto"/>
        <w:jc w:val="both"/>
      </w:pPr>
      <w:r w:rsidRPr="00E834F4">
        <w:t>Stephen’s ministerial calling was not the Office of a Married Deacon because how can One have an Angelical Ministry and a Marriage Ministry in Acts 6:15. The qualifications of a Deacon are declared in 1</w:t>
      </w:r>
      <w:r w:rsidRPr="00E834F4">
        <w:rPr>
          <w:vertAlign w:val="superscript"/>
        </w:rPr>
        <w:t>st</w:t>
      </w:r>
      <w:r w:rsidRPr="00E834F4">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834F4">
        <w:rPr>
          <w:vertAlign w:val="superscript"/>
        </w:rPr>
        <w:t>nd</w:t>
      </w:r>
      <w:r w:rsidRPr="00E834F4">
        <w:t xml:space="preserve"> Corinthians 11:15, God’s Servant  in  2</w:t>
      </w:r>
      <w:r w:rsidRPr="00E834F4">
        <w:rPr>
          <w:vertAlign w:val="superscript"/>
        </w:rPr>
        <w:t>nd</w:t>
      </w:r>
      <w:r w:rsidRPr="00E834F4">
        <w:t xml:space="preserve"> Corinthians 6:4, Lord’s Servant in 2</w:t>
      </w:r>
      <w:r w:rsidRPr="00E834F4">
        <w:rPr>
          <w:vertAlign w:val="superscript"/>
        </w:rPr>
        <w:t>nd</w:t>
      </w:r>
      <w:r w:rsidRPr="00E834F4">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834F4">
        <w:rPr>
          <w:vertAlign w:val="superscript"/>
        </w:rPr>
        <w:t>st</w:t>
      </w:r>
      <w:r w:rsidRPr="00E834F4">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834F4">
        <w:rPr>
          <w:vertAlign w:val="superscript"/>
        </w:rPr>
        <w:t>st</w:t>
      </w:r>
      <w:r w:rsidRPr="00E834F4">
        <w:t xml:space="preserve"> John 2:22 &amp; 2</w:t>
      </w:r>
      <w:r w:rsidRPr="00E834F4">
        <w:rPr>
          <w:vertAlign w:val="superscript"/>
        </w:rPr>
        <w:t>nd</w:t>
      </w:r>
      <w:r w:rsidRPr="00E834F4">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834F4">
        <w:rPr>
          <w:vertAlign w:val="superscript"/>
        </w:rPr>
        <w:t>st</w:t>
      </w:r>
      <w:r w:rsidRPr="00E834F4">
        <w:t xml:space="preserve"> John 1:8 says “If We says We have no sin, We deceive Ourselves, and the (Father Stephen’s) Truth in not in Us.” This means without the Father Stephen’s Truth You cannot obey His commandments and keep them to operate in His agape love and truth. In 1</w:t>
      </w:r>
      <w:r w:rsidRPr="00E834F4">
        <w:rPr>
          <w:vertAlign w:val="superscript"/>
        </w:rPr>
        <w:t>st</w:t>
      </w:r>
      <w:r w:rsidRPr="00E834F4">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834F4">
        <w:rPr>
          <w:vertAlign w:val="superscript"/>
        </w:rPr>
        <w:t>st</w:t>
      </w:r>
      <w:r w:rsidRPr="00E834F4">
        <w:t xml:space="preserve"> Corinthians 5:3 and Colossians 2:5. Some scriptures of Body and Spirit are 1</w:t>
      </w:r>
      <w:r w:rsidRPr="00E834F4">
        <w:rPr>
          <w:vertAlign w:val="superscript"/>
        </w:rPr>
        <w:t>st</w:t>
      </w:r>
      <w:r w:rsidRPr="00E834F4">
        <w:t xml:space="preserve"> Corinthians 5:5, 7:34; James 2:26; 2</w:t>
      </w:r>
      <w:r w:rsidRPr="00E834F4">
        <w:rPr>
          <w:vertAlign w:val="superscript"/>
        </w:rPr>
        <w:t>nd</w:t>
      </w:r>
      <w:r w:rsidRPr="00E834F4">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834F4">
        <w:rPr>
          <w:vertAlign w:val="superscript"/>
        </w:rPr>
        <w:t>nd</w:t>
      </w:r>
      <w:r w:rsidRPr="00E834F4">
        <w:t xml:space="preserve"> Serpent Yahweh in Proverbs 8:22-29 (RSV); 8:30-31 (NIV) &amp; Acts 6:8, 15. The Ministry Kingdoms of the Son Jesus are given back to the Father Stephen in 1</w:t>
      </w:r>
      <w:r w:rsidRPr="00E834F4">
        <w:rPr>
          <w:vertAlign w:val="superscript"/>
        </w:rPr>
        <w:t>st</w:t>
      </w:r>
      <w:r w:rsidRPr="00E834F4">
        <w:t xml:space="preserve"> Corinthians 15:24-28.     </w:t>
      </w:r>
    </w:p>
    <w:p w14:paraId="05CF4290"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WHITE CHRISTIAN VIRGINS FOR THE BEAUTY PREPARATIONS OF TRUE HOLINESS</w:t>
      </w:r>
    </w:p>
    <w:p w14:paraId="7B394EF9" w14:textId="77777777" w:rsidR="009C54CA" w:rsidRPr="00E834F4" w:rsidRDefault="009C54CA" w:rsidP="009C54CA">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0979D4B" w14:textId="77777777" w:rsidR="009C54CA" w:rsidRPr="00E834F4" w:rsidRDefault="009C54CA" w:rsidP="009C54CA">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BLACK CHRISTIAN VIRGINS FOR THE BEAUTY PREPARATIONS OF TRUE HOLINESS</w:t>
      </w:r>
    </w:p>
    <w:p w14:paraId="337A2362" w14:textId="77777777" w:rsidR="009C54CA" w:rsidRPr="00E834F4" w:rsidRDefault="009C54CA" w:rsidP="009C54CA">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6FAC37F9" w14:textId="77777777" w:rsidR="009C54CA" w:rsidRPr="00E834F4" w:rsidRDefault="009C54CA" w:rsidP="009C54CA">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3CEC2F56" w14:textId="77777777" w:rsidR="009C54CA" w:rsidRPr="00E834F4" w:rsidRDefault="009C54CA" w:rsidP="009C54CA">
      <w:pPr>
        <w:spacing w:line="480" w:lineRule="auto"/>
        <w:jc w:val="both"/>
      </w:pPr>
      <w:r w:rsidRPr="00E834F4">
        <w:t>The Office of a True Widow in Acts 6:1</w:t>
      </w:r>
    </w:p>
    <w:p w14:paraId="4BE0D507" w14:textId="77777777" w:rsidR="009C54CA" w:rsidRPr="00E834F4" w:rsidRDefault="009C54CA" w:rsidP="009C54CA">
      <w:pPr>
        <w:spacing w:line="480" w:lineRule="auto"/>
        <w:jc w:val="both"/>
      </w:pPr>
      <w:r w:rsidRPr="00E834F4">
        <w:t>A Widow is a Woman whose Husband has died and is totally freed from Her Husband’s Law to remarry or stay Unmarried in which She is happier in 1</w:t>
      </w:r>
      <w:r w:rsidRPr="00E834F4">
        <w:rPr>
          <w:vertAlign w:val="superscript"/>
        </w:rPr>
        <w:t>st</w:t>
      </w:r>
      <w:r w:rsidRPr="00E834F4">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834F4">
        <w:rPr>
          <w:vertAlign w:val="superscript"/>
        </w:rPr>
        <w:t>rd</w:t>
      </w:r>
      <w:r w:rsidRPr="00E834F4">
        <w:t xml:space="preserve"> year tithe, but many were in poverty in Job 24:21; Psalm 94:6; Isaiah 1:23 &amp; Malachi 3:5. Also a special Law was made to protect the true Widow’s garment (60 years of age or older) from being used as the security of a loan. </w:t>
      </w:r>
    </w:p>
    <w:p w14:paraId="0B593EC5" w14:textId="77777777" w:rsidR="009C54CA" w:rsidRPr="00E834F4" w:rsidRDefault="009C54CA" w:rsidP="009C54CA">
      <w:pPr>
        <w:spacing w:line="480" w:lineRule="auto"/>
        <w:jc w:val="both"/>
      </w:pPr>
      <w:r w:rsidRPr="00E834F4">
        <w:t>Stephen’s Ministry of the Word in Acts 6:8, 10; 7:1-7:53</w:t>
      </w:r>
    </w:p>
    <w:p w14:paraId="79C9BB25" w14:textId="77777777" w:rsidR="009C54CA" w:rsidRPr="00E834F4" w:rsidRDefault="009C54CA" w:rsidP="009C54CA">
      <w:pPr>
        <w:spacing w:line="480" w:lineRule="auto"/>
        <w:jc w:val="both"/>
      </w:pPr>
      <w:r w:rsidRPr="00E834F4">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834F4">
        <w:rPr>
          <w:vertAlign w:val="superscript"/>
        </w:rPr>
        <w:t>st</w:t>
      </w:r>
      <w:r w:rsidRPr="00E834F4">
        <w:t xml:space="preserve"> Corinthians 8:6; Revelations 19:13; John 1:1-3; 1</w:t>
      </w:r>
      <w:r w:rsidRPr="00E834F4">
        <w:rPr>
          <w:vertAlign w:val="superscript"/>
        </w:rPr>
        <w:t>st</w:t>
      </w:r>
      <w:r w:rsidRPr="00E834F4">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4B1D6164" w14:textId="77777777" w:rsidR="009C54CA" w:rsidRPr="00E834F4" w:rsidRDefault="009C54CA" w:rsidP="009C54CA">
      <w:pPr>
        <w:spacing w:line="480" w:lineRule="auto"/>
        <w:jc w:val="both"/>
      </w:pPr>
      <w:r w:rsidRPr="00E834F4">
        <w:t>Stephen’s Ministry of Teaching or Counseling in Acts 6:5, 8; 7:1-7:53, 55-56</w:t>
      </w:r>
    </w:p>
    <w:p w14:paraId="412E2959" w14:textId="77777777" w:rsidR="009C54CA" w:rsidRPr="00E834F4" w:rsidRDefault="009C54CA" w:rsidP="009C54CA">
      <w:pPr>
        <w:spacing w:line="480" w:lineRule="auto"/>
        <w:jc w:val="both"/>
      </w:pPr>
      <w:r w:rsidRPr="00E834F4">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22F50404" w14:textId="77777777" w:rsidR="009C54CA" w:rsidRPr="00E834F4" w:rsidRDefault="009C54CA" w:rsidP="009C54CA">
      <w:pPr>
        <w:spacing w:line="480" w:lineRule="auto"/>
        <w:jc w:val="both"/>
      </w:pPr>
      <w:r w:rsidRPr="00E834F4">
        <w:t>All counseling concerns Advocate, Advice, Advisor &amp; a Lawyer on legal matters. Some scriptures are 2</w:t>
      </w:r>
      <w:r w:rsidRPr="00E834F4">
        <w:rPr>
          <w:vertAlign w:val="superscript"/>
        </w:rPr>
        <w:t>nd</w:t>
      </w:r>
      <w:r w:rsidRPr="00E834F4">
        <w:t xml:space="preserve"> Samuel 16:23; 1</w:t>
      </w:r>
      <w:r w:rsidRPr="00E834F4">
        <w:rPr>
          <w:vertAlign w:val="superscript"/>
        </w:rPr>
        <w:t>st</w:t>
      </w:r>
      <w:r w:rsidRPr="00E834F4">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834F4">
        <w:rPr>
          <w:vertAlign w:val="superscript"/>
        </w:rPr>
        <w:t>st</w:t>
      </w:r>
      <w:r w:rsidRPr="00E834F4">
        <w:t xml:space="preserve"> Samuel 3:19;  1</w:t>
      </w:r>
      <w:r w:rsidRPr="00E834F4">
        <w:rPr>
          <w:vertAlign w:val="superscript"/>
        </w:rPr>
        <w:t>st</w:t>
      </w:r>
      <w:r w:rsidRPr="00E834F4">
        <w:t xml:space="preserve">  Corinthians  12:8;  Acts  6:2-7 and  Numbers  13:30. Also counseling should be practical with necessary application in Proverbs 15:23; 25:11. How do we operate in giving counsel to others? Some scriptures are 2</w:t>
      </w:r>
      <w:r w:rsidRPr="00E834F4">
        <w:rPr>
          <w:vertAlign w:val="superscript"/>
        </w:rPr>
        <w:t>nd</w:t>
      </w:r>
      <w:r w:rsidRPr="00E834F4">
        <w:t xml:space="preserve"> Corinthians 1:4; Galatians 6:1; Romans 1:11; 14:19;  15:2; Colossians 3:16; 1</w:t>
      </w:r>
      <w:r w:rsidRPr="00E834F4">
        <w:rPr>
          <w:vertAlign w:val="superscript"/>
        </w:rPr>
        <w:t>st</w:t>
      </w:r>
      <w:r w:rsidRPr="00E834F4">
        <w:t xml:space="preserve"> Thessalonians 4:18; 5:11-12, 14; 2</w:t>
      </w:r>
      <w:r w:rsidRPr="00E834F4">
        <w:rPr>
          <w:vertAlign w:val="superscript"/>
        </w:rPr>
        <w:t>nd</w:t>
      </w:r>
      <w:r w:rsidRPr="00E834F4">
        <w:t xml:space="preserve"> Timothy 2:24-25, 4:2; Ezekiel 3:20-21; 1</w:t>
      </w:r>
      <w:r w:rsidRPr="00E834F4">
        <w:rPr>
          <w:vertAlign w:val="superscript"/>
        </w:rPr>
        <w:t>st</w:t>
      </w:r>
      <w:r w:rsidRPr="00E834F4">
        <w:t xml:space="preserve"> Timothy 5:20; Titus 2:15; 1</w:t>
      </w:r>
      <w:r w:rsidRPr="00E834F4">
        <w:rPr>
          <w:vertAlign w:val="superscript"/>
        </w:rPr>
        <w:t xml:space="preserve">st  </w:t>
      </w:r>
      <w:r w:rsidRPr="00E834F4">
        <w:t>Corinthians 10:23; 14:26; Ephesians 4:29 &amp; Hebrews 3:13; 10:24. How do we deal with wise counsel? Some scriptures are Proverbs 1:7;  9:9;  12:5;  13:10;  19:20;  29:1; Psalm 141:1-5;  1</w:t>
      </w:r>
      <w:r w:rsidRPr="00E834F4">
        <w:rPr>
          <w:vertAlign w:val="superscript"/>
        </w:rPr>
        <w:t>st</w:t>
      </w:r>
      <w:r w:rsidRPr="00E834F4">
        <w:t xml:space="preserve">  Kings  12:8;  Job  19:2; 2</w:t>
      </w:r>
      <w:r w:rsidRPr="00E834F4">
        <w:rPr>
          <w:vertAlign w:val="superscript"/>
        </w:rPr>
        <w:t>nd</w:t>
      </w:r>
      <w:r w:rsidRPr="00E834F4">
        <w:t xml:space="preserve">  Chronicles  22:4;  Isaiah  19:11; Ezekiel 11:2-4 &amp; 2</w:t>
      </w:r>
      <w:r w:rsidRPr="00E834F4">
        <w:rPr>
          <w:vertAlign w:val="superscript"/>
        </w:rPr>
        <w:t xml:space="preserve">nd </w:t>
      </w:r>
      <w:r w:rsidRPr="00E834F4">
        <w:t>John 1:9-10. Counseling will always line up with God’s Word in Proverbs 1:25-33 &amp; Galatians 6:1. There way four profound ways to learn about the Father Stephen as follows: 1. The Biblical Studying of His Word the Holy Scriptures in 2</w:t>
      </w:r>
      <w:r w:rsidRPr="00E834F4">
        <w:rPr>
          <w:vertAlign w:val="superscript"/>
        </w:rPr>
        <w:t>nd</w:t>
      </w:r>
      <w:r w:rsidRPr="00E834F4">
        <w:t xml:space="preserve"> Timothy 2:15. 2. By His Spirit of Truth is in John 14:26; 15:26. 3. By His Anointing is in 1</w:t>
      </w:r>
      <w:r w:rsidRPr="00E834F4">
        <w:rPr>
          <w:vertAlign w:val="superscript"/>
        </w:rPr>
        <w:t>st</w:t>
      </w:r>
      <w:r w:rsidRPr="00E834F4">
        <w:t xml:space="preserve"> John 2:27. 4. By His Divine Wisdom is in 1</w:t>
      </w:r>
      <w:r w:rsidRPr="00E834F4">
        <w:rPr>
          <w:vertAlign w:val="superscript"/>
        </w:rPr>
        <w:t>st</w:t>
      </w:r>
      <w:r w:rsidRPr="00E834F4">
        <w:t xml:space="preserve"> Corinthians 2:10-11. Teaching linked with the other Offices is a stricter judgment over the whole Law in James 3:1.         </w:t>
      </w:r>
    </w:p>
    <w:p w14:paraId="2CA7C846" w14:textId="77777777" w:rsidR="009C54CA" w:rsidRPr="00E834F4" w:rsidRDefault="009C54CA" w:rsidP="009C54CA">
      <w:pPr>
        <w:spacing w:line="480" w:lineRule="auto"/>
        <w:jc w:val="both"/>
      </w:pPr>
      <w:r w:rsidRPr="00E834F4">
        <w:t>Stephen’s Ministry of Prayer in Acts 6:2-5; 7:59</w:t>
      </w:r>
    </w:p>
    <w:p w14:paraId="3BBAEF76" w14:textId="77777777" w:rsidR="009C54CA" w:rsidRPr="00E834F4" w:rsidRDefault="009C54CA" w:rsidP="009C54CA">
      <w:pPr>
        <w:spacing w:line="480" w:lineRule="auto"/>
        <w:jc w:val="both"/>
      </w:pPr>
      <w:r w:rsidRPr="00E834F4">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834F4">
        <w:rPr>
          <w:vertAlign w:val="superscript"/>
        </w:rPr>
        <w:t>st</w:t>
      </w:r>
      <w:r w:rsidRPr="00E834F4">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834F4">
        <w:rPr>
          <w:vertAlign w:val="superscript"/>
        </w:rPr>
        <w:t>nd</w:t>
      </w:r>
      <w:r w:rsidRPr="00E834F4">
        <w:t xml:space="preserve"> Corinthians 10:4-6; 1</w:t>
      </w:r>
      <w:r w:rsidRPr="00E834F4">
        <w:rPr>
          <w:vertAlign w:val="superscript"/>
        </w:rPr>
        <w:t>st</w:t>
      </w:r>
      <w:r w:rsidRPr="00E834F4">
        <w:t xml:space="preserve"> Timothy 1:18; 1</w:t>
      </w:r>
      <w:r w:rsidRPr="00E834F4">
        <w:rPr>
          <w:vertAlign w:val="superscript"/>
        </w:rPr>
        <w:t xml:space="preserve">st </w:t>
      </w:r>
      <w:r w:rsidRPr="00E834F4">
        <w:t xml:space="preserve"> Corinthians 9:7; 2</w:t>
      </w:r>
      <w:r w:rsidRPr="00E834F4">
        <w:rPr>
          <w:vertAlign w:val="superscript"/>
        </w:rPr>
        <w:t>nd</w:t>
      </w:r>
      <w:r w:rsidRPr="00E834F4">
        <w:t xml:space="preserve"> Timothy 2:3; Hebrews 11:30-40; Joshua 10:12-13; 2</w:t>
      </w:r>
      <w:r w:rsidRPr="00E834F4">
        <w:rPr>
          <w:vertAlign w:val="superscript"/>
        </w:rPr>
        <w:t>nd</w:t>
      </w:r>
      <w:r w:rsidRPr="00E834F4">
        <w:t xml:space="preserve"> Kings 6:8-17; 19:8-19; Isaiah 36:1-37:38; Judges 15-16; 1</w:t>
      </w:r>
      <w:r w:rsidRPr="00E834F4">
        <w:rPr>
          <w:vertAlign w:val="superscript"/>
        </w:rPr>
        <w:t>st</w:t>
      </w:r>
      <w:r w:rsidRPr="00E834F4">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834F4">
        <w:rPr>
          <w:vertAlign w:val="superscript"/>
        </w:rPr>
        <w:t>st</w:t>
      </w:r>
      <w:r w:rsidRPr="00E834F4">
        <w:t xml:space="preserve"> John 5:16.  </w:t>
      </w:r>
    </w:p>
    <w:p w14:paraId="0D814708" w14:textId="77777777" w:rsidR="009C54CA" w:rsidRPr="00E834F4" w:rsidRDefault="009C54CA" w:rsidP="009C54CA">
      <w:pPr>
        <w:spacing w:line="480" w:lineRule="auto"/>
        <w:jc w:val="both"/>
      </w:pPr>
      <w:r w:rsidRPr="00E834F4">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338EA41F" w14:textId="77777777" w:rsidR="009C54CA" w:rsidRPr="00E834F4" w:rsidRDefault="009C54CA" w:rsidP="009C54CA">
      <w:pPr>
        <w:spacing w:line="480" w:lineRule="auto"/>
        <w:jc w:val="both"/>
      </w:pPr>
      <w:r w:rsidRPr="00E834F4">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834F4">
        <w:rPr>
          <w:vertAlign w:val="superscript"/>
        </w:rPr>
        <w:t>st</w:t>
      </w:r>
      <w:r w:rsidRPr="00E834F4">
        <w:t xml:space="preserve"> Kings 8:57-59 &amp; Matthew 18:20. The Habit of Prayer is in Nehemiah 2:4; Daniel 6:10-11, 13 &amp; Luke 5:16. The Contemplative Prayer in Response to the Father Stephen’s Presence is in Psalms 27:4, 8; 105:3-4; 1</w:t>
      </w:r>
      <w:r w:rsidRPr="00E834F4">
        <w:rPr>
          <w:vertAlign w:val="superscript"/>
        </w:rPr>
        <w:t>st</w:t>
      </w:r>
      <w:r w:rsidRPr="00E834F4">
        <w:t xml:space="preserve"> Chronicles 16:10-11; Isaiah 55:6; Jeremiah 29:13; Hebrews 11:6 &amp; Acts 17:27-28. The Prayer of Acceptance in Response to the Father Stephen’s Will is in 1</w:t>
      </w:r>
      <w:r w:rsidRPr="00E834F4">
        <w:rPr>
          <w:vertAlign w:val="superscript"/>
        </w:rPr>
        <w:t>st</w:t>
      </w:r>
      <w:r w:rsidRPr="00E834F4">
        <w:t xml:space="preserve"> Samuel 3:10; Isaiah 6:8 &amp; Revelation 3:20. The Prayer of Confession: In Response to the Father Stephen’s Holiness is in 1</w:t>
      </w:r>
      <w:r w:rsidRPr="00E834F4">
        <w:rPr>
          <w:vertAlign w:val="superscript"/>
        </w:rPr>
        <w:t>st</w:t>
      </w:r>
      <w:r w:rsidRPr="00E834F4">
        <w:t xml:space="preserve"> John 5-9 &amp; Isaiah 6:3-7; 55:7-9. In Response to All Sexuality being Exposed is in 2</w:t>
      </w:r>
      <w:r w:rsidRPr="00E834F4">
        <w:rPr>
          <w:vertAlign w:val="superscript"/>
        </w:rPr>
        <w:t>nd</w:t>
      </w:r>
      <w:r w:rsidRPr="00E834F4">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023B052B" w14:textId="77777777" w:rsidR="009C54CA" w:rsidRPr="00E834F4" w:rsidRDefault="009C54CA" w:rsidP="009C54CA">
      <w:pPr>
        <w:spacing w:line="480" w:lineRule="auto"/>
        <w:jc w:val="both"/>
      </w:pPr>
      <w:r w:rsidRPr="00E834F4">
        <w:t>Prayer and the Father Stephen’s Will: True Motives for Prayer: The Desire that the Father Stephen’s Name be Honored is in Numbers 14:13-16; Joshua 7:7-9; 2</w:t>
      </w:r>
      <w:r w:rsidRPr="00E834F4">
        <w:rPr>
          <w:vertAlign w:val="superscript"/>
        </w:rPr>
        <w:t>nd</w:t>
      </w:r>
      <w:r w:rsidRPr="00E834F4">
        <w:t xml:space="preserve"> Samuel 7:25-6; 1</w:t>
      </w:r>
      <w:r w:rsidRPr="00E834F4">
        <w:rPr>
          <w:vertAlign w:val="superscript"/>
        </w:rPr>
        <w:t>st</w:t>
      </w:r>
      <w:r w:rsidRPr="00E834F4">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834F4">
        <w:rPr>
          <w:vertAlign w:val="superscript"/>
        </w:rPr>
        <w:t>st</w:t>
      </w:r>
      <w:r w:rsidRPr="00E834F4">
        <w:t xml:space="preserve"> John 5:14-15. Petitioners may Enquire of the Father Stephen to Discover His Will is in Psalms 143:10; Genesis 25:22-23; Judges 1:1-2; 2</w:t>
      </w:r>
      <w:r w:rsidRPr="00E834F4">
        <w:rPr>
          <w:vertAlign w:val="superscript"/>
        </w:rPr>
        <w:t>nd</w:t>
      </w:r>
      <w:r w:rsidRPr="00E834F4">
        <w:t xml:space="preserve"> Samuel 2:1 &amp; 1</w:t>
      </w:r>
      <w:r w:rsidRPr="00E834F4">
        <w:rPr>
          <w:vertAlign w:val="superscript"/>
        </w:rPr>
        <w:t>st</w:t>
      </w:r>
      <w:r w:rsidRPr="00E834F4">
        <w:t xml:space="preserve"> Chronicles 14:14-15. The Holy Ghost (Brother John) helps believers to Pray in the Father Stephen’s Will is in Romans 8:26-27. The Father Stephen’s Response to Prayers allows Believers to Discern His Will is in 2</w:t>
      </w:r>
      <w:r w:rsidRPr="00E834F4">
        <w:rPr>
          <w:vertAlign w:val="superscript"/>
        </w:rPr>
        <w:t>nd</w:t>
      </w:r>
      <w:r w:rsidRPr="00E834F4">
        <w:t xml:space="preserve"> Corinthians 12:7-9; Exodus 33:18-20; 2</w:t>
      </w:r>
      <w:r w:rsidRPr="00E834F4">
        <w:rPr>
          <w:vertAlign w:val="superscript"/>
        </w:rPr>
        <w:t>nd</w:t>
      </w:r>
      <w:r w:rsidRPr="00E834F4">
        <w:t xml:space="preserve"> Samuel 12:15-18; Job 19:7-8 &amp; Psalms 35:13-14. The Father Stephen does not Respond to the Prayers of the Sexual is in John 9:31; Psalms 66:18; Proverbs 15:8; Isaiah 1:15; 59:1-2; Lamentations 3:44 &amp; 1</w:t>
      </w:r>
      <w:r w:rsidRPr="00E834F4">
        <w:rPr>
          <w:vertAlign w:val="superscript"/>
        </w:rPr>
        <w:t>st</w:t>
      </w:r>
      <w:r w:rsidRPr="00E834F4">
        <w:t xml:space="preserve"> Peter 3:12. </w:t>
      </w:r>
    </w:p>
    <w:p w14:paraId="2D41F62C" w14:textId="77777777" w:rsidR="009C54CA" w:rsidRPr="00E834F4" w:rsidRDefault="009C54CA" w:rsidP="009C54CA">
      <w:pPr>
        <w:spacing w:line="480" w:lineRule="auto"/>
        <w:jc w:val="both"/>
      </w:pPr>
      <w:r w:rsidRPr="00E834F4">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834F4">
        <w:rPr>
          <w:vertAlign w:val="superscript"/>
        </w:rPr>
        <w:t>nd</w:t>
      </w:r>
      <w:r w:rsidRPr="00E834F4">
        <w:t xml:space="preserve"> Chronicles 7:14; Ezekiel 36:37 &amp; Zechariah 10:6; 13:8-9. The Father Stephen Promises to Hear the Prayers of the totally Obedient is in 1</w:t>
      </w:r>
      <w:r w:rsidRPr="00E834F4">
        <w:rPr>
          <w:vertAlign w:val="superscript"/>
        </w:rPr>
        <w:t>st</w:t>
      </w:r>
      <w:r w:rsidRPr="00E834F4">
        <w:t xml:space="preserve"> John 3:22. The Need in Prayer to have Confidence in the Father Stephen’s Promises is in Mark 11:24; Matthew 18:19 &amp; 1</w:t>
      </w:r>
      <w:r w:rsidRPr="00E834F4">
        <w:rPr>
          <w:vertAlign w:val="superscript"/>
        </w:rPr>
        <w:t>st</w:t>
      </w:r>
      <w:r w:rsidRPr="00E834F4">
        <w:t xml:space="preserve"> John 5:14. </w:t>
      </w:r>
    </w:p>
    <w:p w14:paraId="568DCEA0" w14:textId="77777777" w:rsidR="009C54CA" w:rsidRPr="00E834F4" w:rsidRDefault="009C54CA" w:rsidP="009C54CA">
      <w:pPr>
        <w:spacing w:line="480" w:lineRule="auto"/>
        <w:jc w:val="both"/>
      </w:pPr>
      <w:r w:rsidRPr="00E834F4">
        <w:t>Prayer and Worship: Worship is a Fundamental Requirement of a Holy Life: All Nations are Exhorted to Worship the Father Stephen is in 1</w:t>
      </w:r>
      <w:r w:rsidRPr="00E834F4">
        <w:rPr>
          <w:vertAlign w:val="superscript"/>
        </w:rPr>
        <w:t>st</w:t>
      </w:r>
      <w:r w:rsidRPr="00E834F4">
        <w:t xml:space="preserve"> Chronicles 16:28-29 &amp; Psalms 29:1-2; 96:9. Israel is Commanded to Worship the Father Stephen is in 2</w:t>
      </w:r>
      <w:r w:rsidRPr="00E834F4">
        <w:rPr>
          <w:vertAlign w:val="superscript"/>
        </w:rPr>
        <w:t>nd</w:t>
      </w:r>
      <w:r w:rsidRPr="00E834F4">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834F4">
        <w:rPr>
          <w:vertAlign w:val="superscript"/>
        </w:rPr>
        <w:t>st</w:t>
      </w:r>
      <w:r w:rsidRPr="00E834F4">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193CBC66" w14:textId="77777777" w:rsidR="009C54CA" w:rsidRPr="00E834F4" w:rsidRDefault="009C54CA" w:rsidP="009C54CA">
      <w:pPr>
        <w:spacing w:line="480" w:lineRule="auto"/>
        <w:jc w:val="both"/>
      </w:pPr>
      <w:r w:rsidRPr="00E834F4">
        <w:t>Prayer as Praise and Thanksgiving: The Holy Scripture Exhorts the Father Stephen’s people to Praise and Thank Him is in Philippians 4:6; Psalms 66:1; 68:4; 95:1-2; 1-5:1-3; Ephesians 5:19-20; Colossians 4:2; 1</w:t>
      </w:r>
      <w:r w:rsidRPr="00E834F4">
        <w:rPr>
          <w:vertAlign w:val="superscript"/>
        </w:rPr>
        <w:t>st</w:t>
      </w:r>
      <w:r w:rsidRPr="00E834F4">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834F4">
        <w:rPr>
          <w:vertAlign w:val="superscript"/>
        </w:rPr>
        <w:t>nd</w:t>
      </w:r>
      <w:r w:rsidRPr="00E834F4">
        <w:t xml:space="preserve"> Corinthians 8:1; Ephesians 1:16 &amp; 2</w:t>
      </w:r>
      <w:r w:rsidRPr="00E834F4">
        <w:rPr>
          <w:vertAlign w:val="superscript"/>
        </w:rPr>
        <w:t>nd</w:t>
      </w:r>
      <w:r w:rsidRPr="00E834F4">
        <w:t xml:space="preserve"> Thessalonians 1:3. The Notable Songs of Praise and Thanksgiving is in Exodus 15:1-18; 2</w:t>
      </w:r>
      <w:r w:rsidRPr="00E834F4">
        <w:rPr>
          <w:vertAlign w:val="superscript"/>
        </w:rPr>
        <w:t>nd</w:t>
      </w:r>
      <w:r w:rsidRPr="00E834F4">
        <w:t xml:space="preserve"> Samuel 22:2-51; Psalms 18:1-50; 1</w:t>
      </w:r>
      <w:r w:rsidRPr="00E834F4">
        <w:rPr>
          <w:vertAlign w:val="superscript"/>
        </w:rPr>
        <w:t>st</w:t>
      </w:r>
      <w:r w:rsidRPr="00E834F4">
        <w:t xml:space="preserve"> Chronicles 16:8-36 &amp; Luke 1:46-55. Prayer as Asking the Father Stephen: The Father Stephen’s people are Commanded to bring their Requests to Him is in Philippians 4:6; 1</w:t>
      </w:r>
      <w:r w:rsidRPr="00E834F4">
        <w:rPr>
          <w:vertAlign w:val="superscript"/>
        </w:rPr>
        <w:t>st</w:t>
      </w:r>
      <w:r w:rsidRPr="00E834F4">
        <w:t xml:space="preserve"> Chronicles 16:11; Matthew 7:7; John 16:24; Ephesians 6:18-20; 1</w:t>
      </w:r>
      <w:r w:rsidRPr="00E834F4">
        <w:rPr>
          <w:vertAlign w:val="superscript"/>
        </w:rPr>
        <w:t>st</w:t>
      </w:r>
      <w:r w:rsidRPr="00E834F4">
        <w:t xml:space="preserve"> Thessalonians 5:17; James 5:13 &amp; Luke 11:9. Prayer for Deliverance from Difficulty is in Psalms 4:1; 40:2-3; 107:6; Jonah 2:1-3 &amp; Acts 12:5. Prayer for Deliverance from All Enemies is in Psalms 17:8-9; 35:4; 2</w:t>
      </w:r>
      <w:r w:rsidRPr="00E834F4">
        <w:rPr>
          <w:vertAlign w:val="superscript"/>
        </w:rPr>
        <w:t>nd</w:t>
      </w:r>
      <w:r w:rsidRPr="00E834F4">
        <w:t xml:space="preserve"> Kings 19:9-11 &amp; 2</w:t>
      </w:r>
      <w:r w:rsidRPr="00E834F4">
        <w:rPr>
          <w:vertAlign w:val="superscript"/>
        </w:rPr>
        <w:t>nd</w:t>
      </w:r>
      <w:r w:rsidRPr="00E834F4">
        <w:t xml:space="preserve"> Chronicles 14:11. The Prayers of Individuals in Time of Crisis: Jacobs Prayer is in Genesis 32:9-12. David’s Prayer is in Psalms 4:1; 5:1-3; 28:1-9; 30:8-10; 142:1-7. Elijah’s Prayer is in 1</w:t>
      </w:r>
      <w:r w:rsidRPr="00E834F4">
        <w:rPr>
          <w:vertAlign w:val="superscript"/>
        </w:rPr>
        <w:t>st</w:t>
      </w:r>
      <w:r w:rsidRPr="00E834F4">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834F4">
        <w:rPr>
          <w:vertAlign w:val="superscript"/>
        </w:rPr>
        <w:t>st</w:t>
      </w:r>
      <w:r w:rsidRPr="00E834F4">
        <w:t xml:space="preserve"> Samuel 14:41; 2</w:t>
      </w:r>
      <w:r w:rsidRPr="00E834F4">
        <w:rPr>
          <w:vertAlign w:val="superscript"/>
        </w:rPr>
        <w:t>nd</w:t>
      </w:r>
      <w:r w:rsidRPr="00E834F4">
        <w:t xml:space="preserve"> Samuel 2:1; 1</w:t>
      </w:r>
      <w:r w:rsidRPr="00E834F4">
        <w:rPr>
          <w:vertAlign w:val="superscript"/>
        </w:rPr>
        <w:t>st</w:t>
      </w:r>
      <w:r w:rsidRPr="00E834F4">
        <w:t xml:space="preserve"> Chronicles 14:14-15. Individual Prayer for Healing is in 2</w:t>
      </w:r>
      <w:r w:rsidRPr="00E834F4">
        <w:rPr>
          <w:vertAlign w:val="superscript"/>
        </w:rPr>
        <w:t>nd</w:t>
      </w:r>
      <w:r w:rsidRPr="00E834F4">
        <w:t xml:space="preserve"> Kings 20:1-11 &amp; Isaiah 38:1-10. Individual Prayer for the Birth of a Child or Children is in 1</w:t>
      </w:r>
      <w:r w:rsidRPr="00E834F4">
        <w:rPr>
          <w:vertAlign w:val="superscript"/>
        </w:rPr>
        <w:t>st</w:t>
      </w:r>
      <w:r w:rsidRPr="00E834F4">
        <w:t xml:space="preserve"> Samuel 1:10-11 &amp; Genesis 25:21; 30:17. The Corporate Petition to the Father Stephen: Corporate Prayer for Deliverance is in Exodus 2:23; Numbers 20:15-16; Deuteronomy 26:6-8; Judges 3:9; 4:3; 6:7-10 &amp; 1</w:t>
      </w:r>
      <w:r w:rsidRPr="00E834F4">
        <w:rPr>
          <w:vertAlign w:val="superscript"/>
        </w:rPr>
        <w:t>st</w:t>
      </w:r>
      <w:r w:rsidRPr="00E834F4">
        <w:t xml:space="preserve"> Samuel 12:8. The Corporate Prayer for Restoration is in Psalms 44:23-26; 79:8-9; 80:4-7; 85:4-7. The Corporate Prayer for Protection, especially at Times of Crisis is in Ezra 8:21-23; 10:1; 2</w:t>
      </w:r>
      <w:r w:rsidRPr="00E834F4">
        <w:rPr>
          <w:vertAlign w:val="superscript"/>
        </w:rPr>
        <w:t>nd</w:t>
      </w:r>
      <w:r w:rsidRPr="00E834F4">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834F4">
        <w:rPr>
          <w:vertAlign w:val="superscript"/>
        </w:rPr>
        <w:t>nd</w:t>
      </w:r>
      <w:r w:rsidRPr="00E834F4">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834F4">
        <w:rPr>
          <w:vertAlign w:val="superscript"/>
        </w:rPr>
        <w:t>st</w:t>
      </w:r>
      <w:r w:rsidRPr="00E834F4">
        <w:t xml:space="preserve"> Samuel 7:5-9 &amp; 1</w:t>
      </w:r>
      <w:r w:rsidRPr="00E834F4">
        <w:rPr>
          <w:vertAlign w:val="superscript"/>
        </w:rPr>
        <w:t>st</w:t>
      </w:r>
      <w:r w:rsidRPr="00E834F4">
        <w:t xml:space="preserve"> Samuel 12:19-23. Job Prays for His Friends is in Job 42:10. Jeremiah Prays for Judah [Praise] is in Jeremiah 7:16; 11:14; 14:11. His Son Jesus Christ Intercedes for Believers is in Romans 8:34; Isaiah 53:13; Hebrews 7:25; 1</w:t>
      </w:r>
      <w:r w:rsidRPr="00E834F4">
        <w:rPr>
          <w:vertAlign w:val="superscript"/>
        </w:rPr>
        <w:t>st</w:t>
      </w:r>
      <w:r w:rsidRPr="00E834F4">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834F4">
        <w:rPr>
          <w:vertAlign w:val="superscript"/>
        </w:rPr>
        <w:t>st</w:t>
      </w:r>
      <w:r w:rsidRPr="00E834F4">
        <w:t xml:space="preserve"> Thessalonians 5:25; Philemon 22; Hebrews 13:18-19; James 5:14-16 &amp; 1</w:t>
      </w:r>
      <w:r w:rsidRPr="00E834F4">
        <w:rPr>
          <w:vertAlign w:val="superscript"/>
        </w:rPr>
        <w:t>st</w:t>
      </w:r>
      <w:r w:rsidRPr="00E834F4">
        <w:t xml:space="preserve"> John 5:16. Saintly Christian Lords [Ladies] are the Pray for Rulers [not an Approved Sexual Nation] is in 1</w:t>
      </w:r>
      <w:r w:rsidRPr="00E834F4">
        <w:rPr>
          <w:vertAlign w:val="superscript"/>
        </w:rPr>
        <w:t>st</w:t>
      </w:r>
      <w:r w:rsidRPr="00E834F4">
        <w:t xml:space="preserve"> Timothy 2:1-2. The Examples of Pleas made to His Son Jesus Christ on Behalf of Others is in Matthew 8:5-13; 15:21-28; 17:14-20; Mark 7:24-30; 9:14-29 &amp; Luke 7:1-10; 9:37-42. The Examples of Notable Prayers of Intercession is in 2</w:t>
      </w:r>
      <w:r w:rsidRPr="00E834F4">
        <w:rPr>
          <w:vertAlign w:val="superscript"/>
        </w:rPr>
        <w:t>nd</w:t>
      </w:r>
      <w:r w:rsidRPr="00E834F4">
        <w:t xml:space="preserve"> Kings 19:14-19; Isaiah 37:14-20; Ezra 8:21-23; Daniel 9:1-19; John 17:6-26; Ephesians 1:15-21; 3:14-21 &amp; Colossians 1:9-13. </w:t>
      </w:r>
    </w:p>
    <w:p w14:paraId="4A145A96" w14:textId="77777777" w:rsidR="009C54CA" w:rsidRPr="00E834F4" w:rsidRDefault="009C54CA" w:rsidP="009C54CA">
      <w:pPr>
        <w:spacing w:line="480" w:lineRule="auto"/>
        <w:jc w:val="both"/>
      </w:pPr>
      <w:r w:rsidRPr="00E834F4">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834F4">
        <w:rPr>
          <w:vertAlign w:val="superscript"/>
        </w:rPr>
        <w:t>st</w:t>
      </w:r>
      <w:r w:rsidRPr="00E834F4">
        <w:t xml:space="preserve"> Kings 17:19-22; 18:36-37; James 5:17-18 &amp; 2</w:t>
      </w:r>
      <w:r w:rsidRPr="00E834F4">
        <w:rPr>
          <w:vertAlign w:val="superscript"/>
        </w:rPr>
        <w:t>nd</w:t>
      </w:r>
      <w:r w:rsidRPr="00E834F4">
        <w:t xml:space="preserve"> Kings 4:32-35. </w:t>
      </w:r>
    </w:p>
    <w:p w14:paraId="09E41BEA" w14:textId="77777777" w:rsidR="009C54CA" w:rsidRPr="00E834F4" w:rsidRDefault="009C54CA" w:rsidP="009C54CA">
      <w:pPr>
        <w:spacing w:line="480" w:lineRule="auto"/>
        <w:jc w:val="both"/>
      </w:pPr>
      <w:r w:rsidRPr="00E834F4">
        <w:t>Persistence in Prayer: The Principle of Persistence in Prayer: Prayer should be made with Patience and Perseverance is in Psalms 40:1; 88:1; 116:2 &amp; 1</w:t>
      </w:r>
      <w:r w:rsidRPr="00E834F4">
        <w:rPr>
          <w:vertAlign w:val="superscript"/>
        </w:rPr>
        <w:t>st</w:t>
      </w:r>
      <w:r w:rsidRPr="00E834F4">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834F4">
        <w:rPr>
          <w:vertAlign w:val="superscript"/>
        </w:rPr>
        <w:t>st</w:t>
      </w:r>
      <w:r w:rsidRPr="00E834F4">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834F4">
        <w:rPr>
          <w:vertAlign w:val="superscript"/>
        </w:rPr>
        <w:t>st</w:t>
      </w:r>
      <w:r w:rsidRPr="00E834F4">
        <w:t xml:space="preserve"> Samuel 1:10-11. Elijah Persists in Prayer about the Rain is in James 5:17-18 &amp; 1</w:t>
      </w:r>
      <w:r w:rsidRPr="00E834F4">
        <w:rPr>
          <w:vertAlign w:val="superscript"/>
        </w:rPr>
        <w:t>st</w:t>
      </w:r>
      <w:r w:rsidRPr="00E834F4">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0F0F974F" w14:textId="77777777" w:rsidR="009C54CA" w:rsidRPr="00E834F4" w:rsidRDefault="009C54CA" w:rsidP="009C54CA">
      <w:pPr>
        <w:spacing w:line="480" w:lineRule="auto"/>
        <w:jc w:val="both"/>
      </w:pPr>
      <w:r w:rsidRPr="00E834F4">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834F4">
        <w:rPr>
          <w:vertAlign w:val="superscript"/>
        </w:rPr>
        <w:t>st</w:t>
      </w:r>
      <w:r w:rsidRPr="00E834F4">
        <w:t xml:space="preserve"> Samuel 1:10-20, 27. The Father Stephen Answers His Servants the Prophets is in Psalms 99:6; 1</w:t>
      </w:r>
      <w:r w:rsidRPr="00E834F4">
        <w:rPr>
          <w:vertAlign w:val="superscript"/>
        </w:rPr>
        <w:t>st</w:t>
      </w:r>
      <w:r w:rsidRPr="00E834F4">
        <w:t xml:space="preserve"> Samuel 7:9; Lamentations 3:55-57; Jonah 2:1-2 &amp; James 5:17-18. The Father Stephen Answers the Prayers of His Servants the Kings of Israel is in 1</w:t>
      </w:r>
      <w:r w:rsidRPr="00E834F4">
        <w:rPr>
          <w:vertAlign w:val="superscript"/>
        </w:rPr>
        <w:t>st</w:t>
      </w:r>
      <w:r w:rsidRPr="00E834F4">
        <w:t xml:space="preserve"> Kings 9:3 &amp; 2</w:t>
      </w:r>
      <w:r w:rsidRPr="00E834F4">
        <w:rPr>
          <w:vertAlign w:val="superscript"/>
        </w:rPr>
        <w:t>nd</w:t>
      </w:r>
      <w:r w:rsidRPr="00E834F4">
        <w:t xml:space="preserve"> Chronicles 18:31. The Father Stephen Answers Corporate Petitions: Answered Prayer for Deliverance from Hardship is in Deuteronomy 26:7-8; Exodus 2:23-25; 3:7-9; Numbers 20:16; 1</w:t>
      </w:r>
      <w:r w:rsidRPr="00E834F4">
        <w:rPr>
          <w:vertAlign w:val="superscript"/>
        </w:rPr>
        <w:t>st</w:t>
      </w:r>
      <w:r w:rsidRPr="00E834F4">
        <w:t xml:space="preserve"> Samuel 12:8 &amp; Psalms 81:7. Answered Prayer for Deliverance from All Enemies is in 1</w:t>
      </w:r>
      <w:r w:rsidRPr="00E834F4">
        <w:rPr>
          <w:vertAlign w:val="superscript"/>
        </w:rPr>
        <w:t>st</w:t>
      </w:r>
      <w:r w:rsidRPr="00E834F4">
        <w:t xml:space="preserve"> Samuel 12:10-11; Judges 3:9, 15; 2</w:t>
      </w:r>
      <w:r w:rsidRPr="00E834F4">
        <w:rPr>
          <w:vertAlign w:val="superscript"/>
        </w:rPr>
        <w:t>nd</w:t>
      </w:r>
      <w:r w:rsidRPr="00E834F4">
        <w:t xml:space="preserve"> Kings 19:19-20 &amp; 1</w:t>
      </w:r>
      <w:r w:rsidRPr="00E834F4">
        <w:rPr>
          <w:vertAlign w:val="superscript"/>
        </w:rPr>
        <w:t>st</w:t>
      </w:r>
      <w:r w:rsidRPr="00E834F4">
        <w:t xml:space="preserve"> Chronicles 5:20. The Father Stephen Answers the Prayer of the Oppressed is in James 5:4; Exodus 22:22-23 &amp; Job 34:28. The Father Stephen Answers the Prayer for Healing is in James 5:14-16; Numbers 12:10-15; 1</w:t>
      </w:r>
      <w:r w:rsidRPr="00E834F4">
        <w:rPr>
          <w:vertAlign w:val="superscript"/>
        </w:rPr>
        <w:t>st</w:t>
      </w:r>
      <w:r w:rsidRPr="00E834F4">
        <w:t xml:space="preserve"> Kings 17:21-22; 2</w:t>
      </w:r>
      <w:r w:rsidRPr="00E834F4">
        <w:rPr>
          <w:vertAlign w:val="superscript"/>
        </w:rPr>
        <w:t>nd</w:t>
      </w:r>
      <w:r w:rsidRPr="00E834F4">
        <w:t xml:space="preserve"> Kings 4:32-35; 20:1-6; 2</w:t>
      </w:r>
      <w:r w:rsidRPr="00E834F4">
        <w:rPr>
          <w:vertAlign w:val="superscript"/>
        </w:rPr>
        <w:t>nd</w:t>
      </w:r>
      <w:r w:rsidRPr="00E834F4">
        <w:t xml:space="preserve"> Chronicles 32:24; Isaiah 38:1-6; Matthew 8:2-3; Mark 1:40-42; Luke 5:12-13 &amp; Acts 9:40. The Father Stephen Answers for Others is in Deuteronomy 9:18-19; 1</w:t>
      </w:r>
      <w:r w:rsidRPr="00E834F4">
        <w:rPr>
          <w:vertAlign w:val="superscript"/>
        </w:rPr>
        <w:t>st</w:t>
      </w:r>
      <w:r w:rsidRPr="00E834F4">
        <w:t xml:space="preserve"> Samuel 7:8-9 &amp; Acts 12:5-8. </w:t>
      </w:r>
    </w:p>
    <w:p w14:paraId="642C671F" w14:textId="77777777" w:rsidR="009C54CA" w:rsidRPr="00E834F4" w:rsidRDefault="009C54CA" w:rsidP="009C54CA">
      <w:pPr>
        <w:spacing w:line="480" w:lineRule="auto"/>
        <w:jc w:val="both"/>
      </w:pPr>
      <w:r w:rsidRPr="00E834F4">
        <w:t>The Doubts about Prayer: The Examples of the Father Stephen’s Servants Questioning His Promises is in Exodus 5:22-23; Genesis 15:2-3 &amp; Joshua 7:7-9. The Examples of the Father Stephen’s Servants Questioning the Tasks He has Given Them is in Numbers 11:11-15; 1</w:t>
      </w:r>
      <w:r w:rsidRPr="00E834F4">
        <w:rPr>
          <w:vertAlign w:val="superscript"/>
        </w:rPr>
        <w:t>st</w:t>
      </w:r>
      <w:r w:rsidRPr="00E834F4">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834F4">
        <w:rPr>
          <w:vertAlign w:val="superscript"/>
        </w:rPr>
        <w:t>st</w:t>
      </w:r>
      <w:r w:rsidRPr="00E834F4">
        <w:t xml:space="preserve"> Kings 19:1-8. The Father Stephen Rebukes those who Question Him is in Job 40:1-9 &amp; Jeremiah 15:19-21. The Father Stephen Explains Events to those who Questions Him is in Habakkuk 1:5-11. </w:t>
      </w:r>
    </w:p>
    <w:p w14:paraId="167CFDA9" w14:textId="77777777" w:rsidR="009C54CA" w:rsidRPr="00E834F4" w:rsidRDefault="009C54CA" w:rsidP="009C54CA">
      <w:pPr>
        <w:spacing w:line="480" w:lineRule="auto"/>
        <w:jc w:val="both"/>
      </w:pPr>
      <w:r w:rsidRPr="00E834F4">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834F4">
        <w:rPr>
          <w:vertAlign w:val="superscript"/>
        </w:rPr>
        <w:t>st</w:t>
      </w:r>
      <w:r w:rsidRPr="00E834F4">
        <w:t xml:space="preserve"> Peter 3:7. The Examples of Prayerlessness: Joshua, after a Great Victory is in Joshua 7:2-5. King Ahaziah, turning to Idols is in 2</w:t>
      </w:r>
      <w:r w:rsidRPr="00E834F4">
        <w:rPr>
          <w:vertAlign w:val="superscript"/>
        </w:rPr>
        <w:t>nd</w:t>
      </w:r>
      <w:r w:rsidRPr="00E834F4">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834F4">
        <w:rPr>
          <w:vertAlign w:val="superscript"/>
        </w:rPr>
        <w:t>nd</w:t>
      </w:r>
      <w:r w:rsidRPr="00E834F4">
        <w:t xml:space="preserve"> Kings 17:15 &amp; Jeremiah 2:5. Ineffective Ministry is in 1</w:t>
      </w:r>
      <w:r w:rsidRPr="00E834F4">
        <w:rPr>
          <w:vertAlign w:val="superscript"/>
        </w:rPr>
        <w:t>st</w:t>
      </w:r>
      <w:r w:rsidRPr="00E834F4">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541BF75D" w14:textId="77777777" w:rsidR="009C54CA" w:rsidRPr="00E834F4" w:rsidRDefault="009C54CA" w:rsidP="009C54CA">
      <w:pPr>
        <w:spacing w:line="480" w:lineRule="auto"/>
        <w:jc w:val="both"/>
      </w:pPr>
      <w:r w:rsidRPr="00E834F4">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834F4">
        <w:rPr>
          <w:vertAlign w:val="superscript"/>
        </w:rPr>
        <w:t>nd</w:t>
      </w:r>
      <w:r w:rsidRPr="00E834F4">
        <w:t xml:space="preserve"> Samuel 7:18; 2</w:t>
      </w:r>
      <w:r w:rsidRPr="00E834F4">
        <w:rPr>
          <w:vertAlign w:val="superscript"/>
        </w:rPr>
        <w:t>nd</w:t>
      </w:r>
      <w:r w:rsidRPr="00E834F4">
        <w:t xml:space="preserve"> Chronicles 7:14; Psalms 51:16-17; Isaiah 57:15 &amp; Matthew 8:8. Obedience [the Opposite is Disobedience &amp; being Deceived which is Sexual Sin] to the Father Stephen is in 1</w:t>
      </w:r>
      <w:r w:rsidRPr="00E834F4">
        <w:rPr>
          <w:vertAlign w:val="superscript"/>
        </w:rPr>
        <w:t>st</w:t>
      </w:r>
      <w:r w:rsidRPr="00E834F4">
        <w:t xml:space="preserve"> John 2:21-22; 1</w:t>
      </w:r>
      <w:r w:rsidRPr="00E834F4">
        <w:rPr>
          <w:vertAlign w:val="superscript"/>
        </w:rPr>
        <w:t>st</w:t>
      </w:r>
      <w:r w:rsidRPr="00E834F4">
        <w:t xml:space="preserve"> Samuel 15:22 &amp; Jeremiah 7:22-23.  Righteousness with Godly Fear [the Opposite is Wickedness with Torment which is Sexual Sin] to the Father Stephen is in Acts 10:35; Proverbs 15:29; 1</w:t>
      </w:r>
      <w:r w:rsidRPr="00E834F4">
        <w:rPr>
          <w:vertAlign w:val="superscript"/>
        </w:rPr>
        <w:t>st</w:t>
      </w:r>
      <w:r w:rsidRPr="00E834F4">
        <w:t xml:space="preserve"> Kings 3:11-12 &amp; Psalms 34:15. Single-Mindedness [the Opposite is Double-Mindedness which is Sexual Sin] to the Father Stephen is in Jeremiah 29:13; Deuteronomy 4:29 &amp; 1</w:t>
      </w:r>
      <w:r w:rsidRPr="00E834F4">
        <w:rPr>
          <w:vertAlign w:val="superscript"/>
        </w:rPr>
        <w:t>st</w:t>
      </w:r>
      <w:r w:rsidRPr="00E834F4">
        <w:t xml:space="preserve"> Chronicles 28:9. Impartiality [the Opposite is Partiality or Playing Favorites which is Sexual Sin] is in Acts 10:34 &amp; 1</w:t>
      </w:r>
      <w:r w:rsidRPr="00E834F4">
        <w:rPr>
          <w:vertAlign w:val="superscript"/>
        </w:rPr>
        <w:t>st</w:t>
      </w:r>
      <w:r w:rsidRPr="00E834F4">
        <w:t xml:space="preserve"> Peter 1:17-21. Faith [the Opposite is Temporal or any other Kind of Faith which is Sexual Sin] to the Father Stephen is in Matthew 7:7-11; 8:5-13; 15:21-28; 21:21-22; Mark 7:24-30; 11:22-24; John 14:12-14 &amp; Luke 7:1-10; 11:9-13. </w:t>
      </w:r>
    </w:p>
    <w:p w14:paraId="4FED82C0" w14:textId="77777777" w:rsidR="009C54CA" w:rsidRPr="00E834F4" w:rsidRDefault="009C54CA" w:rsidP="009C54CA">
      <w:pPr>
        <w:spacing w:line="480" w:lineRule="auto"/>
        <w:jc w:val="both"/>
      </w:pPr>
      <w:r w:rsidRPr="00E834F4">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834F4">
        <w:rPr>
          <w:vertAlign w:val="superscript"/>
        </w:rPr>
        <w:t>st</w:t>
      </w:r>
      <w:r w:rsidRPr="00E834F4">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834F4">
        <w:rPr>
          <w:vertAlign w:val="superscript"/>
        </w:rPr>
        <w:t>st</w:t>
      </w:r>
      <w:r w:rsidRPr="00E834F4">
        <w:t xml:space="preserve"> Thessalonians 5:17; 1</w:t>
      </w:r>
      <w:r w:rsidRPr="00E834F4">
        <w:rPr>
          <w:vertAlign w:val="superscript"/>
        </w:rPr>
        <w:t>st</w:t>
      </w:r>
      <w:r w:rsidRPr="00E834F4">
        <w:t xml:space="preserve"> Peter 4:7 &amp; Acts 16:25. The Examples of People whose Prayerfulness proved Effective: Hannah, a Lady Woman who Prayed for a Child is in 1</w:t>
      </w:r>
      <w:r w:rsidRPr="00E834F4">
        <w:rPr>
          <w:vertAlign w:val="superscript"/>
        </w:rPr>
        <w:t>st</w:t>
      </w:r>
      <w:r w:rsidRPr="00E834F4">
        <w:t xml:space="preserve"> Samuel 1:20 &amp; Isaiah 1:10-18. Elijah, an Ordinary Lord Man who Prayed is in James 5:17-18 &amp; 1</w:t>
      </w:r>
      <w:r w:rsidRPr="00E834F4">
        <w:rPr>
          <w:vertAlign w:val="superscript"/>
        </w:rPr>
        <w:t>st</w:t>
      </w:r>
      <w:r w:rsidRPr="00E834F4">
        <w:t xml:space="preserve"> Kings 17:1; 18:41-46. Nehemiah, a Lord Man who Discovered the Father Stephen’s Plan through Prayer is in Nehemiah 1:4, 5-11; 2:4-5. David, a Lord Man that was Sustained through Trials is in 1</w:t>
      </w:r>
      <w:r w:rsidRPr="00E834F4">
        <w:rPr>
          <w:vertAlign w:val="superscript"/>
        </w:rPr>
        <w:t>st</w:t>
      </w:r>
      <w:r w:rsidRPr="00E834F4">
        <w:t xml:space="preserve"> Samuel 30:6; 2</w:t>
      </w:r>
      <w:r w:rsidRPr="00E834F4">
        <w:rPr>
          <w:vertAlign w:val="superscript"/>
        </w:rPr>
        <w:t>nd</w:t>
      </w:r>
      <w:r w:rsidRPr="00E834F4">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834F4">
        <w:rPr>
          <w:vertAlign w:val="superscript"/>
        </w:rPr>
        <w:t>st</w:t>
      </w:r>
      <w:r w:rsidRPr="00E834F4">
        <w:t xml:space="preserve"> Thessalonians 3:10; 2</w:t>
      </w:r>
      <w:r w:rsidRPr="00E834F4">
        <w:rPr>
          <w:vertAlign w:val="superscript"/>
        </w:rPr>
        <w:t>nd</w:t>
      </w:r>
      <w:r w:rsidRPr="00E834F4">
        <w:t xml:space="preserve"> Thessalonians 1:11; 2</w:t>
      </w:r>
      <w:r w:rsidRPr="00E834F4">
        <w:rPr>
          <w:vertAlign w:val="superscript"/>
        </w:rPr>
        <w:t>nd</w:t>
      </w:r>
      <w:r w:rsidRPr="00E834F4">
        <w:t xml:space="preserve"> Timothy 1:3 &amp; Philemon 4. </w:t>
      </w:r>
    </w:p>
    <w:p w14:paraId="65BDE307" w14:textId="77777777" w:rsidR="009C54CA" w:rsidRPr="00E834F4" w:rsidRDefault="009C54CA" w:rsidP="009C54CA">
      <w:pPr>
        <w:spacing w:line="480" w:lineRule="auto"/>
        <w:jc w:val="both"/>
      </w:pPr>
      <w:r w:rsidRPr="00E834F4">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834F4">
        <w:rPr>
          <w:vertAlign w:val="superscript"/>
        </w:rPr>
        <w:t>st</w:t>
      </w:r>
      <w:r w:rsidRPr="00E834F4">
        <w:t xml:space="preserve"> Thessalonians 5:17; 1</w:t>
      </w:r>
      <w:r w:rsidRPr="00E834F4">
        <w:rPr>
          <w:vertAlign w:val="superscript"/>
        </w:rPr>
        <w:t>st</w:t>
      </w:r>
      <w:r w:rsidRPr="00E834F4">
        <w:t xml:space="preserve"> Timothy 2:1 &amp; 1</w:t>
      </w:r>
      <w:r w:rsidRPr="00E834F4">
        <w:rPr>
          <w:vertAlign w:val="superscript"/>
        </w:rPr>
        <w:t>st</w:t>
      </w:r>
      <w:r w:rsidRPr="00E834F4">
        <w:t xml:space="preserve"> Peter 4:7. Prayer for the Holy Spread of the Gospel is in Colossians 4:3-4; Ephesians 6:19-20 &amp; 2</w:t>
      </w:r>
      <w:r w:rsidRPr="00E834F4">
        <w:rPr>
          <w:vertAlign w:val="superscript"/>
        </w:rPr>
        <w:t>nd</w:t>
      </w:r>
      <w:r w:rsidRPr="00E834F4">
        <w:t xml:space="preserve"> Thessalonians 3:1. Prayer for the Sick, Ill, Diseased &amp; Plagued is in James 5:14. Prayer for Sinners [not the Sexually Wicked] is in 1</w:t>
      </w:r>
      <w:r w:rsidRPr="00E834F4">
        <w:rPr>
          <w:vertAlign w:val="superscript"/>
        </w:rPr>
        <w:t>st</w:t>
      </w:r>
      <w:r w:rsidRPr="00E834F4">
        <w:t xml:space="preserve"> John 5:16-17 &amp; James 5:16. Prayer for the Father Stephen’s Servants is in Romans 15:30 &amp; 2</w:t>
      </w:r>
      <w:r w:rsidRPr="00E834F4">
        <w:rPr>
          <w:vertAlign w:val="superscript"/>
        </w:rPr>
        <w:t>nd</w:t>
      </w:r>
      <w:r w:rsidRPr="00E834F4">
        <w:t xml:space="preserve"> Corinthians 1:11. The Orderly Holy Conduct of Public Prayer is in 1</w:t>
      </w:r>
      <w:r w:rsidRPr="00E834F4">
        <w:rPr>
          <w:vertAlign w:val="superscript"/>
        </w:rPr>
        <w:t>st</w:t>
      </w:r>
      <w:r w:rsidRPr="00E834F4">
        <w:t xml:space="preserve"> Corinthians 11:4-5, 13-15. The Holy Practice of the Apostles: Prayer was Central to their Outstanding Ministry is in Acts 6:3-4. They Prayed for the Holy Church is in Colossians 1:3, 9-10; Ephesians 1:16-21; 3:16-19; Philippians 1:9-11; 1</w:t>
      </w:r>
      <w:r w:rsidRPr="00E834F4">
        <w:rPr>
          <w:vertAlign w:val="superscript"/>
        </w:rPr>
        <w:t>st</w:t>
      </w:r>
      <w:r w:rsidRPr="00E834F4">
        <w:t xml:space="preserve"> Thessalonians 1:2 &amp; 2</w:t>
      </w:r>
      <w:r w:rsidRPr="00E834F4">
        <w:rPr>
          <w:vertAlign w:val="superscript"/>
        </w:rPr>
        <w:t>nd</w:t>
      </w:r>
      <w:r w:rsidRPr="00E834F4">
        <w:t xml:space="preserve"> Thessalonians 1:11-12.  </w:t>
      </w:r>
    </w:p>
    <w:p w14:paraId="40BB773C" w14:textId="77777777" w:rsidR="009C54CA" w:rsidRPr="00E834F4" w:rsidRDefault="009C54CA" w:rsidP="009C54CA">
      <w:pPr>
        <w:spacing w:line="480" w:lineRule="auto"/>
        <w:jc w:val="both"/>
      </w:pPr>
      <w:r w:rsidRPr="00E834F4">
        <w:t>The Practicalities of Prayer: The Holy Scripture Stresses the Holy Importance of Prayer to the Father Stephen is in 1</w:t>
      </w:r>
      <w:r w:rsidRPr="00E834F4">
        <w:rPr>
          <w:vertAlign w:val="superscript"/>
        </w:rPr>
        <w:t>st</w:t>
      </w:r>
      <w:r w:rsidRPr="00E834F4">
        <w:t xml:space="preserve"> Thessalonians 5:16-18; Romans 12:12 &amp; Acts 6:3-4. The Impartial Judgment comes upon those by the Father Stephen who do not Pray is in 1</w:t>
      </w:r>
      <w:r w:rsidRPr="00E834F4">
        <w:rPr>
          <w:vertAlign w:val="superscript"/>
        </w:rPr>
        <w:t>st</w:t>
      </w:r>
      <w:r w:rsidRPr="00E834F4">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834F4">
        <w:rPr>
          <w:vertAlign w:val="superscript"/>
        </w:rPr>
        <w:t>nd</w:t>
      </w:r>
      <w:r w:rsidRPr="00E834F4">
        <w:t xml:space="preserve"> Samuel 7:18; Judges 20:26 &amp; Nehemiah 1:4. Kneeling while Praying, like James who inherited calluses on His Knees by too much prayer is in the Book of James; Luke 22:41; 1</w:t>
      </w:r>
      <w:r w:rsidRPr="00E834F4">
        <w:rPr>
          <w:vertAlign w:val="superscript"/>
        </w:rPr>
        <w:t>st</w:t>
      </w:r>
      <w:r w:rsidRPr="00E834F4">
        <w:t xml:space="preserve"> Kings 8:54; 2</w:t>
      </w:r>
      <w:r w:rsidRPr="00E834F4">
        <w:rPr>
          <w:vertAlign w:val="superscript"/>
        </w:rPr>
        <w:t>nd</w:t>
      </w:r>
      <w:r w:rsidRPr="00E834F4">
        <w:t xml:space="preserve"> Chronicles 6:13; Ezra 9:5; Ephesians 3:14 &amp; Acts 9:40; 21:5. Standing while Praying is in 1</w:t>
      </w:r>
      <w:r w:rsidRPr="00E834F4">
        <w:rPr>
          <w:vertAlign w:val="superscript"/>
        </w:rPr>
        <w:t>st</w:t>
      </w:r>
      <w:r w:rsidRPr="00E834F4">
        <w:t xml:space="preserve"> Kings 8:22; 1</w:t>
      </w:r>
      <w:r w:rsidRPr="00E834F4">
        <w:rPr>
          <w:vertAlign w:val="superscript"/>
        </w:rPr>
        <w:t>st</w:t>
      </w:r>
      <w:r w:rsidRPr="00E834F4">
        <w:t xml:space="preserve"> Samuel 1:26 &amp; Mark 11:25.  Lying Prostrate while Praying is in 2</w:t>
      </w:r>
      <w:r w:rsidRPr="00E834F4">
        <w:rPr>
          <w:vertAlign w:val="superscript"/>
        </w:rPr>
        <w:t>nd</w:t>
      </w:r>
      <w:r w:rsidRPr="00E834F4">
        <w:t xml:space="preserve"> Chronicles 20:18; Genesis 24:52 &amp; Numbers 20:6. Praying with Arms Outstretched is in Exodus 9:29; Isaiah 1:15; 1</w:t>
      </w:r>
      <w:r w:rsidRPr="00E834F4">
        <w:rPr>
          <w:vertAlign w:val="superscript"/>
        </w:rPr>
        <w:t>st</w:t>
      </w:r>
      <w:r w:rsidRPr="00E834F4">
        <w:t xml:space="preserve"> Kings 8:54 &amp; 2</w:t>
      </w:r>
      <w:r w:rsidRPr="00E834F4">
        <w:rPr>
          <w:vertAlign w:val="superscript"/>
        </w:rPr>
        <w:t>nd</w:t>
      </w:r>
      <w:r w:rsidRPr="00E834F4">
        <w:t xml:space="preserve"> Chronicles 6:13. Praying with hands Raised is in 1</w:t>
      </w:r>
      <w:r w:rsidRPr="00E834F4">
        <w:rPr>
          <w:vertAlign w:val="superscript"/>
        </w:rPr>
        <w:t>st</w:t>
      </w:r>
      <w:r w:rsidRPr="00E834F4">
        <w:t xml:space="preserve"> Timothy 2:8; Exodus 9:29; 1</w:t>
      </w:r>
      <w:r w:rsidRPr="00E834F4">
        <w:rPr>
          <w:vertAlign w:val="superscript"/>
        </w:rPr>
        <w:t>st</w:t>
      </w:r>
      <w:r w:rsidRPr="00E834F4">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834F4">
        <w:rPr>
          <w:vertAlign w:val="superscript"/>
        </w:rPr>
        <w:t>st</w:t>
      </w:r>
      <w:r w:rsidRPr="00E834F4">
        <w:t xml:space="preserve"> Samuel 15:11. Praying for 30 years in weakness and 40 years in strength every hour of the day and every hour of the night to the Father Stephen is in 2</w:t>
      </w:r>
      <w:r w:rsidRPr="00E834F4">
        <w:rPr>
          <w:vertAlign w:val="superscript"/>
        </w:rPr>
        <w:t>nd</w:t>
      </w:r>
      <w:r w:rsidRPr="00E834F4">
        <w:t xml:space="preserve"> Esdras 9:44. Prayer is not Confined to any single place is in John 4:21-24. Praying inside a Building is in Daniel 6:10; Matthew 6:6 &amp; 1</w:t>
      </w:r>
      <w:r w:rsidRPr="00E834F4">
        <w:rPr>
          <w:vertAlign w:val="superscript"/>
        </w:rPr>
        <w:t>st</w:t>
      </w:r>
      <w:r w:rsidRPr="00E834F4">
        <w:t xml:space="preserve"> Kings 8:28-30. Praying outside a Building is in Mark 1:35; Luke 5:16 &amp; Acts 10:9; 21:5. Prayer may be Accompanied by true Fasting is in Ezra 8:23; Nehemiah 1:4; Psalms 35:13; Daniel 9:3; Matthew 17:21; Mark 9:29; Luke 2:37; 5:33 &amp; Acts 13:2-3; 14:23.                                                       </w:t>
      </w:r>
    </w:p>
    <w:p w14:paraId="72D9FDA7" w14:textId="77777777" w:rsidR="009C54CA" w:rsidRPr="00E834F4" w:rsidRDefault="009C54CA" w:rsidP="009C54CA">
      <w:pPr>
        <w:spacing w:line="480" w:lineRule="auto"/>
        <w:jc w:val="both"/>
      </w:pPr>
      <w:r w:rsidRPr="00E834F4">
        <w:t>Stephens’ Ministry of Grace in Acts 6:5, 8</w:t>
      </w:r>
    </w:p>
    <w:p w14:paraId="2FE4ED19" w14:textId="77777777" w:rsidR="009C54CA" w:rsidRPr="00E834F4" w:rsidRDefault="009C54CA" w:rsidP="009C54CA">
      <w:pPr>
        <w:spacing w:line="480" w:lineRule="auto"/>
        <w:jc w:val="both"/>
      </w:pPr>
      <w:r w:rsidRPr="00E834F4">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834F4">
        <w:rPr>
          <w:vertAlign w:val="superscript"/>
        </w:rPr>
        <w:t>st</w:t>
      </w:r>
      <w:r w:rsidRPr="00E834F4">
        <w:t xml:space="preserve"> Corinthians 1:3; 2</w:t>
      </w:r>
      <w:r w:rsidRPr="00E834F4">
        <w:rPr>
          <w:vertAlign w:val="superscript"/>
        </w:rPr>
        <w:t>nd</w:t>
      </w:r>
      <w:r w:rsidRPr="00E834F4">
        <w:t xml:space="preserve"> Corinthians 1:2; Galatians 1:3; Ephesians 1:2; Philippians 1:2; Colossians 1:2; 1</w:t>
      </w:r>
      <w:r w:rsidRPr="00E834F4">
        <w:rPr>
          <w:vertAlign w:val="superscript"/>
        </w:rPr>
        <w:t>st</w:t>
      </w:r>
      <w:r w:rsidRPr="00E834F4">
        <w:t xml:space="preserve"> Thessalonians 1:1; 2</w:t>
      </w:r>
      <w:r w:rsidRPr="00E834F4">
        <w:rPr>
          <w:vertAlign w:val="superscript"/>
        </w:rPr>
        <w:t>nd</w:t>
      </w:r>
      <w:r w:rsidRPr="00E834F4">
        <w:t xml:space="preserve"> Thessalonians 1:2; 2:16; 1</w:t>
      </w:r>
      <w:r w:rsidRPr="00E834F4">
        <w:rPr>
          <w:vertAlign w:val="superscript"/>
        </w:rPr>
        <w:t>st</w:t>
      </w:r>
      <w:r w:rsidRPr="00E834F4">
        <w:t xml:space="preserve"> Timothy 1:2; 2</w:t>
      </w:r>
      <w:r w:rsidRPr="00E834F4">
        <w:rPr>
          <w:vertAlign w:val="superscript"/>
        </w:rPr>
        <w:t>nd</w:t>
      </w:r>
      <w:r w:rsidRPr="00E834F4">
        <w:t xml:space="preserve"> Timothy 1:2; Titus 1:4; Philemon 3; 1</w:t>
      </w:r>
      <w:r w:rsidRPr="00E834F4">
        <w:rPr>
          <w:vertAlign w:val="superscript"/>
        </w:rPr>
        <w:t>st</w:t>
      </w:r>
      <w:r w:rsidRPr="00E834F4">
        <w:t xml:space="preserve"> Peter 1:2 &amp; 2</w:t>
      </w:r>
      <w:r w:rsidRPr="00E834F4">
        <w:rPr>
          <w:vertAlign w:val="superscript"/>
        </w:rPr>
        <w:t>nd</w:t>
      </w:r>
      <w:r w:rsidRPr="00E834F4">
        <w:t xml:space="preserve"> John 3.  </w:t>
      </w:r>
    </w:p>
    <w:p w14:paraId="7C68B49D" w14:textId="77777777" w:rsidR="009C54CA" w:rsidRPr="00E834F4" w:rsidRDefault="009C54CA" w:rsidP="009C54CA">
      <w:pPr>
        <w:spacing w:line="480" w:lineRule="auto"/>
        <w:jc w:val="both"/>
      </w:pPr>
      <w:r w:rsidRPr="00E834F4">
        <w:t>Stephen’s Ministry of Wisdom with Riches in Acts 6:3, 10; 7:55, 59</w:t>
      </w:r>
    </w:p>
    <w:p w14:paraId="57E5F7C0" w14:textId="77777777" w:rsidR="009C54CA" w:rsidRPr="00E834F4" w:rsidRDefault="009C54CA" w:rsidP="009C54CA">
      <w:pPr>
        <w:spacing w:line="480" w:lineRule="auto"/>
        <w:jc w:val="both"/>
      </w:pPr>
      <w:r w:rsidRPr="00E834F4">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834F4">
        <w:rPr>
          <w:vertAlign w:val="superscript"/>
        </w:rPr>
        <w:t>st</w:t>
      </w:r>
      <w:r w:rsidRPr="00E834F4">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834F4">
        <w:rPr>
          <w:vertAlign w:val="superscript"/>
        </w:rPr>
        <w:t>st</w:t>
      </w:r>
      <w:r w:rsidRPr="00E834F4">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834F4">
        <w:rPr>
          <w:vertAlign w:val="superscript"/>
        </w:rPr>
        <w:t>nd</w:t>
      </w:r>
      <w:r w:rsidRPr="00E834F4">
        <w:t xml:space="preserve"> Esdras 13:55. The Father Stephen’s wisdom is in Ephesians 1:17 &amp; Colossians 2:2.      </w:t>
      </w:r>
    </w:p>
    <w:p w14:paraId="2C5E5F63" w14:textId="77777777" w:rsidR="009C54CA" w:rsidRPr="00E834F4" w:rsidRDefault="009C54CA" w:rsidP="009C54CA">
      <w:pPr>
        <w:spacing w:line="480" w:lineRule="auto"/>
        <w:jc w:val="both"/>
      </w:pPr>
      <w:r w:rsidRPr="00E834F4">
        <w:t>Stephen’s Ministry of Honor (Reputation) in Acts 6:3, 7:47-50, 55-56</w:t>
      </w:r>
    </w:p>
    <w:p w14:paraId="3B7E1C40" w14:textId="77777777" w:rsidR="009C54CA" w:rsidRPr="00E834F4" w:rsidRDefault="009C54CA" w:rsidP="009C54CA">
      <w:pPr>
        <w:spacing w:line="480" w:lineRule="auto"/>
        <w:jc w:val="both"/>
      </w:pPr>
      <w:r w:rsidRPr="00E834F4">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834F4">
        <w:rPr>
          <w:vertAlign w:val="superscript"/>
        </w:rPr>
        <w:t>st</w:t>
      </w:r>
      <w:r w:rsidRPr="00E834F4">
        <w:t xml:space="preserve"> Timothy 6:1. To honor One must respect God’s Scriptures. The proof is in Romans 13:7; 1</w:t>
      </w:r>
      <w:r w:rsidRPr="00E834F4">
        <w:rPr>
          <w:vertAlign w:val="superscript"/>
        </w:rPr>
        <w:t>st</w:t>
      </w:r>
      <w:r w:rsidRPr="00E834F4">
        <w:t xml:space="preserve"> Peter 2:17. Honor is achieved in Deuteronomy 4:1-14 and Ruth 2:1-23. The Father Stephen’s Honor is in 2</w:t>
      </w:r>
      <w:r w:rsidRPr="00E834F4">
        <w:rPr>
          <w:vertAlign w:val="superscript"/>
        </w:rPr>
        <w:t>nd</w:t>
      </w:r>
      <w:r w:rsidRPr="00E834F4">
        <w:t xml:space="preserve"> Peter 1:17.</w:t>
      </w:r>
    </w:p>
    <w:p w14:paraId="700EA16F" w14:textId="77777777" w:rsidR="009C54CA" w:rsidRPr="00E834F4" w:rsidRDefault="009C54CA" w:rsidP="009C54CA">
      <w:pPr>
        <w:spacing w:line="480" w:lineRule="auto"/>
        <w:jc w:val="both"/>
      </w:pPr>
      <w:r w:rsidRPr="00E834F4">
        <w:t>Stephen’s Ministry of the Holy Ghost/Holy Spirit/Spirit of God in Acts 6:5, 10, and 7:55</w:t>
      </w:r>
    </w:p>
    <w:p w14:paraId="7C540586" w14:textId="77777777" w:rsidR="009C54CA" w:rsidRPr="00E834F4" w:rsidRDefault="009C54CA" w:rsidP="009C54CA">
      <w:pPr>
        <w:spacing w:line="480" w:lineRule="auto"/>
        <w:jc w:val="both"/>
      </w:pPr>
      <w:r w:rsidRPr="00E834F4">
        <w:t>The Holy Ghost is the 3</w:t>
      </w:r>
      <w:r w:rsidRPr="00E834F4">
        <w:rPr>
          <w:vertAlign w:val="superscript"/>
        </w:rPr>
        <w:t>rd</w:t>
      </w:r>
      <w:r w:rsidRPr="00E834F4">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834F4">
        <w:rPr>
          <w:vertAlign w:val="superscript"/>
        </w:rPr>
        <w:t>st</w:t>
      </w:r>
      <w:r w:rsidRPr="00E834F4">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834F4">
        <w:rPr>
          <w:vertAlign w:val="superscript"/>
        </w:rPr>
        <w:t>st</w:t>
      </w:r>
      <w:r w:rsidRPr="00E834F4">
        <w:t xml:space="preserve"> Samuel 16:14-16; Judges 9:23; 1</w:t>
      </w:r>
      <w:r w:rsidRPr="00E834F4">
        <w:rPr>
          <w:vertAlign w:val="superscript"/>
        </w:rPr>
        <w:t>st</w:t>
      </w:r>
      <w:r w:rsidRPr="00E834F4">
        <w:t xml:space="preserve"> Kings 22:19-23. The Spirit is God’s witness on the Earth in 1</w:t>
      </w:r>
      <w:r w:rsidRPr="00E834F4">
        <w:rPr>
          <w:vertAlign w:val="superscript"/>
        </w:rPr>
        <w:t>st</w:t>
      </w:r>
      <w:r w:rsidRPr="00E834F4">
        <w:t xml:space="preserve"> John 5:7. The Prophets had messages from God to give divine intervention &amp; and revelation. There is a connection to the Old &amp; New Testaments. These involve John 3:8; 2</w:t>
      </w:r>
      <w:r w:rsidRPr="00E834F4">
        <w:rPr>
          <w:vertAlign w:val="superscript"/>
        </w:rPr>
        <w:t>nd</w:t>
      </w:r>
      <w:r w:rsidRPr="00E834F4">
        <w:t xml:space="preserve"> Thessalonians  2:8;  Revelation  11:11;  Mark  12:36;  Acts  28:25; Hebrews  3:7 and  2</w:t>
      </w:r>
      <w:r w:rsidRPr="00E834F4">
        <w:rPr>
          <w:vertAlign w:val="superscript"/>
        </w:rPr>
        <w:t xml:space="preserve">nd </w:t>
      </w:r>
      <w:r w:rsidRPr="00E834F4">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834F4">
        <w:rPr>
          <w:vertAlign w:val="superscript"/>
        </w:rPr>
        <w:t>st</w:t>
      </w:r>
      <w:r w:rsidRPr="00E834F4">
        <w:t xml:space="preserve"> Corinthians 12:13. The Spirit of God is life and You shall have life and have it more abundantly in John 20:22. There are ways to experience the Spirit. The work is noted in 1</w:t>
      </w:r>
      <w:r w:rsidRPr="00E834F4">
        <w:rPr>
          <w:vertAlign w:val="superscript"/>
        </w:rPr>
        <w:t>st</w:t>
      </w:r>
      <w:r w:rsidRPr="00E834F4">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834F4">
        <w:rPr>
          <w:vertAlign w:val="superscript"/>
        </w:rPr>
        <w:t>st</w:t>
      </w:r>
      <w:r w:rsidRPr="00E834F4">
        <w:t xml:space="preserve"> Peter 1:2.        </w:t>
      </w:r>
    </w:p>
    <w:p w14:paraId="3E64DC97" w14:textId="77777777" w:rsidR="009C54CA" w:rsidRPr="00E834F4" w:rsidRDefault="009C54CA" w:rsidP="009C54CA">
      <w:pPr>
        <w:spacing w:line="480" w:lineRule="auto"/>
        <w:jc w:val="both"/>
      </w:pPr>
      <w:r w:rsidRPr="00E834F4">
        <w:t xml:space="preserve">Stephen’s Ministry of Agape Love in Acts 7:59-60 </w:t>
      </w:r>
    </w:p>
    <w:p w14:paraId="3E6F70E3" w14:textId="77777777" w:rsidR="009C54CA" w:rsidRPr="00E834F4" w:rsidRDefault="009C54CA" w:rsidP="009C54CA">
      <w:pPr>
        <w:spacing w:line="480" w:lineRule="auto"/>
        <w:jc w:val="both"/>
      </w:pPr>
      <w:r w:rsidRPr="00E834F4">
        <w:t>Agape Love the essential for the growing Christian. God’s agape love never fails in 1</w:t>
      </w:r>
      <w:r w:rsidRPr="00E834F4">
        <w:rPr>
          <w:vertAlign w:val="superscript"/>
        </w:rPr>
        <w:t>st</w:t>
      </w:r>
      <w:r w:rsidRPr="00E834F4">
        <w:t xml:space="preserve"> Corinthians 13. God is agape love in 1</w:t>
      </w:r>
      <w:r w:rsidRPr="00E834F4">
        <w:rPr>
          <w:vertAlign w:val="superscript"/>
        </w:rPr>
        <w:t>st</w:t>
      </w:r>
      <w:r w:rsidRPr="00E834F4">
        <w:t xml:space="preserve"> John 4:7-11. The 1</w:t>
      </w:r>
      <w:r w:rsidRPr="00E834F4">
        <w:rPr>
          <w:vertAlign w:val="superscript"/>
        </w:rPr>
        <w:t>st</w:t>
      </w:r>
      <w:r w:rsidRPr="00E834F4">
        <w:t xml:space="preserve"> and 2</w:t>
      </w:r>
      <w:r w:rsidRPr="00E834F4">
        <w:rPr>
          <w:vertAlign w:val="superscript"/>
        </w:rPr>
        <w:t>nd</w:t>
      </w:r>
      <w:r w:rsidRPr="00E834F4">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834F4">
        <w:rPr>
          <w:vertAlign w:val="superscript"/>
        </w:rPr>
        <w:t>st</w:t>
      </w:r>
      <w:r w:rsidRPr="00E834F4">
        <w:t xml:space="preserve"> John 2:15-16. For this very reason God destroyed the first Earth with water and just saving 8 people in the process. A higher form of  agape love  that   involves  kindness, agape love that is  steadfast  and  loyal  can  be  found in 2</w:t>
      </w:r>
      <w:r w:rsidRPr="00E834F4">
        <w:rPr>
          <w:vertAlign w:val="superscript"/>
        </w:rPr>
        <w:t>nd</w:t>
      </w:r>
      <w:r w:rsidRPr="00E834F4">
        <w:t xml:space="preserve"> Samuel  22:26;  Hosea  2:19-20;  6:6,  7:1-7;  10:12-13;  Job  6:14-15;  1</w:t>
      </w:r>
      <w:r w:rsidRPr="00E834F4">
        <w:rPr>
          <w:vertAlign w:val="superscript"/>
        </w:rPr>
        <w:t>st</w:t>
      </w:r>
      <w:r w:rsidRPr="00E834F4">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834F4">
        <w:rPr>
          <w:vertAlign w:val="superscript"/>
        </w:rPr>
        <w:t>st</w:t>
      </w:r>
      <w:r w:rsidRPr="00E834F4">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834F4">
        <w:rPr>
          <w:vertAlign w:val="superscript"/>
        </w:rPr>
        <w:t>nd</w:t>
      </w:r>
      <w:r w:rsidRPr="00E834F4">
        <w:t xml:space="preserve"> Corinthians 13:14; Ephesians 2:4; 2</w:t>
      </w:r>
      <w:r w:rsidRPr="00E834F4">
        <w:rPr>
          <w:vertAlign w:val="superscript"/>
        </w:rPr>
        <w:t>nd</w:t>
      </w:r>
      <w:r w:rsidRPr="00E834F4">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834F4">
        <w:rPr>
          <w:vertAlign w:val="superscript"/>
        </w:rPr>
        <w:t>st</w:t>
      </w:r>
      <w:r w:rsidRPr="00E834F4">
        <w:t xml:space="preserve"> Peter 1:7. If You cannot agape love One Another then You cannot grow out of the Church in 1</w:t>
      </w:r>
      <w:r w:rsidRPr="00E834F4">
        <w:rPr>
          <w:vertAlign w:val="superscript"/>
        </w:rPr>
        <w:t>st</w:t>
      </w:r>
      <w:r w:rsidRPr="00E834F4">
        <w:t xml:space="preserve"> John 3:18. Agape Love is proven in Acts 7:60 which are linked to the Lord’s Omni-Benevolence. The Father Stephen’s Agape Love is in John 3:35; 4:20; 14:21, 23; 16:27; Matthew 26:53; Colossians 2:2; James 1:17 &amp; 1</w:t>
      </w:r>
      <w:r w:rsidRPr="00E834F4">
        <w:rPr>
          <w:vertAlign w:val="superscript"/>
        </w:rPr>
        <w:t>st</w:t>
      </w:r>
      <w:r w:rsidRPr="00E834F4">
        <w:t xml:space="preserve"> Thessalonians 1:3; Ephesians 6:23 &amp; 1</w:t>
      </w:r>
      <w:r w:rsidRPr="00E834F4">
        <w:rPr>
          <w:vertAlign w:val="superscript"/>
        </w:rPr>
        <w:t>st</w:t>
      </w:r>
      <w:r w:rsidRPr="00E834F4">
        <w:t xml:space="preserve"> Corinthians 8:6. </w:t>
      </w:r>
    </w:p>
    <w:p w14:paraId="544A7ABF" w14:textId="77777777" w:rsidR="009C54CA" w:rsidRPr="00E834F4" w:rsidRDefault="009C54CA" w:rsidP="009C54CA">
      <w:pPr>
        <w:spacing w:line="480" w:lineRule="auto"/>
        <w:jc w:val="both"/>
      </w:pPr>
      <w:r w:rsidRPr="00E834F4">
        <w:t>Stephen’s Ministry of the Faith in Acts 6:5, 8</w:t>
      </w:r>
    </w:p>
    <w:p w14:paraId="4853D9C3" w14:textId="77777777" w:rsidR="009C54CA" w:rsidRPr="00E834F4" w:rsidRDefault="009C54CA" w:rsidP="009C54CA">
      <w:pPr>
        <w:spacing w:line="480" w:lineRule="auto"/>
        <w:jc w:val="both"/>
      </w:pPr>
      <w:r w:rsidRPr="00E834F4">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834F4">
        <w:rPr>
          <w:vertAlign w:val="superscript"/>
        </w:rPr>
        <w:t>nd</w:t>
      </w:r>
      <w:r w:rsidRPr="00E834F4">
        <w:t xml:space="preserve"> Corinthians 5:17-18; Galatians 5:6; and 1</w:t>
      </w:r>
      <w:r w:rsidRPr="00E834F4">
        <w:rPr>
          <w:vertAlign w:val="superscript"/>
        </w:rPr>
        <w:t>st</w:t>
      </w:r>
      <w:r w:rsidRPr="00E834F4">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53D5E8A7" w14:textId="77777777" w:rsidR="009C54CA" w:rsidRPr="00E834F4" w:rsidRDefault="009C54CA" w:rsidP="009C54CA">
      <w:pPr>
        <w:spacing w:line="480" w:lineRule="auto"/>
        <w:jc w:val="both"/>
      </w:pPr>
      <w:r w:rsidRPr="00E834F4">
        <w:t>Stephen’s Ministry of Holiness in Acts 6:8, 7:33</w:t>
      </w:r>
    </w:p>
    <w:p w14:paraId="504B2E33" w14:textId="77777777" w:rsidR="009C54CA" w:rsidRPr="00E834F4" w:rsidRDefault="009C54CA" w:rsidP="009C54CA">
      <w:pPr>
        <w:spacing w:line="480" w:lineRule="auto"/>
        <w:jc w:val="both"/>
      </w:pPr>
      <w:r w:rsidRPr="00E834F4">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834F4">
        <w:rPr>
          <w:vertAlign w:val="superscript"/>
        </w:rPr>
        <w:t>nd</w:t>
      </w:r>
      <w:r w:rsidRPr="00E834F4">
        <w:t xml:space="preserve"> Peter 1:4. The Lord’s Christian Church is holy in 1</w:t>
      </w:r>
      <w:r w:rsidRPr="00E834F4">
        <w:rPr>
          <w:vertAlign w:val="superscript"/>
        </w:rPr>
        <w:t>st</w:t>
      </w:r>
      <w:r w:rsidRPr="00E834F4">
        <w:t xml:space="preserve"> Peter 1:4; 2:9; 1</w:t>
      </w:r>
      <w:r w:rsidRPr="00E834F4">
        <w:rPr>
          <w:vertAlign w:val="superscript"/>
        </w:rPr>
        <w:t>st</w:t>
      </w:r>
      <w:r w:rsidRPr="00E834F4">
        <w:t xml:space="preserve"> Corinthians 1:2. Stephen was holy and separated as a Leader in the church doing signs, wonders, miracles and healings among the people in Acts 6:8. Stephen was full of holiness and power. The Father Stephen’s holiness is in John 17:11 &amp; 1</w:t>
      </w:r>
      <w:r w:rsidRPr="00E834F4">
        <w:rPr>
          <w:vertAlign w:val="superscript"/>
        </w:rPr>
        <w:t>st</w:t>
      </w:r>
      <w:r w:rsidRPr="00E834F4">
        <w:t xml:space="preserve"> Thessalonians 1:13.          </w:t>
      </w:r>
    </w:p>
    <w:p w14:paraId="6F384B11" w14:textId="77777777" w:rsidR="009C54CA" w:rsidRPr="00E834F4" w:rsidRDefault="009C54CA" w:rsidP="009C54CA">
      <w:pPr>
        <w:spacing w:line="480" w:lineRule="auto"/>
        <w:jc w:val="both"/>
      </w:pPr>
      <w:r w:rsidRPr="00E834F4">
        <w:t>Stephen’s Ministry of Glory, Beauty Strength and Majesty in Acts 6:3, 8, 15; 7:47-50.</w:t>
      </w:r>
    </w:p>
    <w:p w14:paraId="5DA4C4A2" w14:textId="77777777" w:rsidR="009C54CA" w:rsidRPr="00E834F4" w:rsidRDefault="009C54CA" w:rsidP="009C54CA">
      <w:pPr>
        <w:spacing w:line="480" w:lineRule="auto"/>
        <w:jc w:val="both"/>
      </w:pPr>
      <w:r w:rsidRPr="00E834F4">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834F4">
        <w:rPr>
          <w:vertAlign w:val="superscript"/>
        </w:rPr>
        <w:t>nd</w:t>
      </w:r>
      <w:r w:rsidRPr="00E834F4">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834F4">
        <w:rPr>
          <w:vertAlign w:val="superscript"/>
        </w:rPr>
        <w:t>st</w:t>
      </w:r>
      <w:r w:rsidRPr="00E834F4">
        <w:t xml:space="preserve"> Peter 4:14; 5:10; Romans 5:2; 8:16-18, 21,  30;  9:23;  Philippians  3:21; Colossians 1:27; 3:4; Jude 1:24;  2</w:t>
      </w:r>
      <w:r w:rsidRPr="00E834F4">
        <w:rPr>
          <w:vertAlign w:val="superscript"/>
        </w:rPr>
        <w:t xml:space="preserve">nd </w:t>
      </w:r>
      <w:r w:rsidRPr="00E834F4">
        <w:t xml:space="preserve">  Corinthians  4:17 and John 3:3. The Lord Stephen is perfect in beauty in Acts 6:8. The Father Stephen’s glory is in Romans 6:4; 15:6; Ephesians 1:17; Philippians 2:11; 4:20 &amp; Revelation 1:6.     </w:t>
      </w:r>
    </w:p>
    <w:p w14:paraId="151865A1" w14:textId="77777777" w:rsidR="009C54CA" w:rsidRPr="00E834F4" w:rsidRDefault="009C54CA" w:rsidP="009C54CA">
      <w:pPr>
        <w:spacing w:line="480" w:lineRule="auto"/>
        <w:jc w:val="both"/>
      </w:pPr>
      <w:r w:rsidRPr="00E834F4">
        <w:t>Stephen’s Ministry of Blessing in Acts 6:8; 7:59</w:t>
      </w:r>
    </w:p>
    <w:p w14:paraId="63FF7EBE" w14:textId="77777777" w:rsidR="009C54CA" w:rsidRPr="00E834F4" w:rsidRDefault="009C54CA" w:rsidP="009C54CA">
      <w:pPr>
        <w:spacing w:line="480" w:lineRule="auto"/>
        <w:jc w:val="both"/>
      </w:pPr>
      <w:r w:rsidRPr="00E834F4">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834F4">
        <w:rPr>
          <w:vertAlign w:val="superscript"/>
        </w:rPr>
        <w:t>nd</w:t>
      </w:r>
      <w:r w:rsidRPr="00E834F4">
        <w:t xml:space="preserve"> Corinthians 2:14. How are We limited in blessing? Some scripture verses are 2</w:t>
      </w:r>
      <w:r w:rsidRPr="00E834F4">
        <w:rPr>
          <w:vertAlign w:val="superscript"/>
        </w:rPr>
        <w:t>nd</w:t>
      </w:r>
      <w:r w:rsidRPr="00E834F4">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834F4">
        <w:rPr>
          <w:vertAlign w:val="superscript"/>
        </w:rPr>
        <w:t>nd</w:t>
      </w:r>
      <w:r w:rsidRPr="00E834F4">
        <w:t xml:space="preserve"> Corinthians 1:3; 11:31; Ephesians 1:3 &amp; Revelation 14:1.</w:t>
      </w:r>
    </w:p>
    <w:p w14:paraId="5BAE3423" w14:textId="77777777" w:rsidR="009C54CA" w:rsidRPr="00E834F4" w:rsidRDefault="009C54CA" w:rsidP="009C54CA">
      <w:pPr>
        <w:spacing w:line="480" w:lineRule="auto"/>
        <w:jc w:val="both"/>
      </w:pPr>
      <w:r w:rsidRPr="00E834F4">
        <w:t>Stephen’s Ministry of Power and Might in Acts 6:8; 7:55</w:t>
      </w:r>
    </w:p>
    <w:p w14:paraId="4512F8E2" w14:textId="77777777" w:rsidR="009C54CA" w:rsidRPr="00E834F4" w:rsidRDefault="009C54CA" w:rsidP="009C54CA">
      <w:pPr>
        <w:spacing w:line="480" w:lineRule="auto"/>
        <w:jc w:val="both"/>
      </w:pPr>
      <w:r w:rsidRPr="00E834F4">
        <w:t>Power is the authorization through someone and the ability to do it. God is unlimited in power, but all His Creations are limited. Some scriptures are Job 1:6-12; 2:1-6; 39:11, 19; Proverbs 30:30; Judges 16:5-6, 12;  Genesis 31:29; Proverbs  3:27; Micah 2:1; Romans  3:9; 13:1; 2</w:t>
      </w:r>
      <w:r w:rsidRPr="00E834F4">
        <w:rPr>
          <w:vertAlign w:val="superscript"/>
        </w:rPr>
        <w:t>nd</w:t>
      </w:r>
      <w:r w:rsidRPr="00E834F4">
        <w:t xml:space="preserve"> Peter 2:11; Hosea 13:14; Luke 10:19-20; 22:53; Daniel 6:27; John 14:30; 19:11; 2</w:t>
      </w:r>
      <w:r w:rsidRPr="00E834F4">
        <w:rPr>
          <w:vertAlign w:val="superscript"/>
        </w:rPr>
        <w:t>nd</w:t>
      </w:r>
      <w:r w:rsidRPr="00E834F4">
        <w:t xml:space="preserve"> Corinthians 10:4-5 and Ephesians 6:10-18. We have the power of God in us as Christians. Some scripture verses are Isaiah 9:6;  40:29;  49:5;  Psalm  21:1;  68:35; 84:7; 138:3; Romans 1:16; John 1:12;  Acts 1:8;  3:12; 6:8;  Luke 24:49;  Ephesians 3:7, 16; 2</w:t>
      </w:r>
      <w:r w:rsidRPr="00E834F4">
        <w:rPr>
          <w:vertAlign w:val="superscript"/>
        </w:rPr>
        <w:t>nd</w:t>
      </w:r>
      <w:r w:rsidRPr="00E834F4">
        <w:t xml:space="preserve"> Timothy 1:8; 2</w:t>
      </w:r>
      <w:r w:rsidRPr="00E834F4">
        <w:rPr>
          <w:vertAlign w:val="superscript"/>
        </w:rPr>
        <w:t>nd</w:t>
      </w:r>
      <w:r w:rsidRPr="00E834F4">
        <w:t xml:space="preserve"> Corinthians 12:9; 1</w:t>
      </w:r>
      <w:r w:rsidRPr="00E834F4">
        <w:rPr>
          <w:vertAlign w:val="superscript"/>
        </w:rPr>
        <w:t>st</w:t>
      </w:r>
      <w:r w:rsidRPr="00E834F4">
        <w:t xml:space="preserve"> Peter 1:5; and  Matthew 28:18-20. Stephen’s power is linked to the Lord’s omnipotence in Acts 6:8. The Father Stephen power &amp; might is in 1</w:t>
      </w:r>
      <w:r w:rsidRPr="00E834F4">
        <w:rPr>
          <w:vertAlign w:val="superscript"/>
        </w:rPr>
        <w:t>st</w:t>
      </w:r>
      <w:r w:rsidRPr="00E834F4">
        <w:t xml:space="preserve"> Thessalonians 3:11; Ephesians 4:6 &amp; 1</w:t>
      </w:r>
      <w:r w:rsidRPr="00E834F4">
        <w:rPr>
          <w:vertAlign w:val="superscript"/>
        </w:rPr>
        <w:t>st</w:t>
      </w:r>
      <w:r w:rsidRPr="00E834F4">
        <w:t xml:space="preserve"> Corinthians 8:6; 15:24-28 &amp; 2</w:t>
      </w:r>
      <w:r w:rsidRPr="00E834F4">
        <w:rPr>
          <w:vertAlign w:val="superscript"/>
        </w:rPr>
        <w:t>nd</w:t>
      </w:r>
      <w:r w:rsidRPr="00E834F4">
        <w:t xml:space="preserve"> Corinthians 6:18. </w:t>
      </w:r>
    </w:p>
    <w:p w14:paraId="03E2CB99" w14:textId="77777777" w:rsidR="009C54CA" w:rsidRPr="00E834F4" w:rsidRDefault="009C54CA" w:rsidP="009C54CA">
      <w:pPr>
        <w:spacing w:line="480" w:lineRule="auto"/>
        <w:jc w:val="both"/>
      </w:pPr>
      <w:r w:rsidRPr="00E834F4">
        <w:t>Stephen’s Ministry of Strength in Acts 6:5, 8</w:t>
      </w:r>
    </w:p>
    <w:p w14:paraId="2EA969BA" w14:textId="77777777" w:rsidR="009C54CA" w:rsidRPr="00E834F4" w:rsidRDefault="009C54CA" w:rsidP="009C54CA">
      <w:pPr>
        <w:spacing w:line="480" w:lineRule="auto"/>
        <w:jc w:val="both"/>
        <w:rPr>
          <w:u w:val="double"/>
        </w:rPr>
      </w:pPr>
      <w:r w:rsidRPr="00E834F4">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834F4">
        <w:rPr>
          <w:vertAlign w:val="superscript"/>
        </w:rPr>
        <w:t>st</w:t>
      </w:r>
      <w:r w:rsidRPr="00E834F4">
        <w:t xml:space="preserve"> Corinthians  2:7, 11; 16:13; Daniel 1:4, 17;  2</w:t>
      </w:r>
      <w:r w:rsidRPr="00E834F4">
        <w:rPr>
          <w:vertAlign w:val="superscript"/>
        </w:rPr>
        <w:t>nd</w:t>
      </w:r>
      <w:r w:rsidRPr="00E834F4">
        <w:t xml:space="preserve"> Corinthians 12:2-10; Exodus 31:3; Romans 12:6; Ephesians 1:16-17; 3:20; 6:10-20; Haggai 2:5; Ezekiel 11:19; John  14:16;  1</w:t>
      </w:r>
      <w:r w:rsidRPr="00E834F4">
        <w:rPr>
          <w:vertAlign w:val="superscript"/>
        </w:rPr>
        <w:t>st</w:t>
      </w:r>
      <w:r w:rsidRPr="00E834F4">
        <w:t xml:space="preserve"> Timothy 4:14; Ecclesiastes 4:12;  10:10;  Zechariah 4:6 and Jeremiah 20:11. The Father Stephen’s strength is in 2</w:t>
      </w:r>
      <w:r w:rsidRPr="00E834F4">
        <w:rPr>
          <w:vertAlign w:val="superscript"/>
        </w:rPr>
        <w:t>nd</w:t>
      </w:r>
      <w:r w:rsidRPr="00E834F4">
        <w:t xml:space="preserve"> Thessalonians 2:16; 1</w:t>
      </w:r>
      <w:r w:rsidRPr="00E834F4">
        <w:rPr>
          <w:vertAlign w:val="superscript"/>
        </w:rPr>
        <w:t>st</w:t>
      </w:r>
      <w:r w:rsidRPr="00E834F4">
        <w:t xml:space="preserve"> Timothy 1:2; 2</w:t>
      </w:r>
      <w:r w:rsidRPr="00E834F4">
        <w:rPr>
          <w:vertAlign w:val="superscript"/>
        </w:rPr>
        <w:t>nd</w:t>
      </w:r>
      <w:r w:rsidRPr="00E834F4">
        <w:t xml:space="preserve"> Timothy 1:2; Titus 1:4; Hebrews 1:5; James 1:17, 27; 1</w:t>
      </w:r>
      <w:r w:rsidRPr="00E834F4">
        <w:rPr>
          <w:vertAlign w:val="superscript"/>
        </w:rPr>
        <w:t>st</w:t>
      </w:r>
      <w:r w:rsidRPr="00E834F4">
        <w:t xml:space="preserve"> Peter 1:2-3 &amp; 1</w:t>
      </w:r>
      <w:r w:rsidRPr="00E834F4">
        <w:rPr>
          <w:vertAlign w:val="superscript"/>
        </w:rPr>
        <w:t>st</w:t>
      </w:r>
      <w:r w:rsidRPr="00E834F4">
        <w:t xml:space="preserve"> John 1:2.</w:t>
      </w:r>
      <w:r w:rsidRPr="00E834F4">
        <w:rPr>
          <w:u w:val="double"/>
        </w:rPr>
        <w:t xml:space="preserve"> </w:t>
      </w:r>
    </w:p>
    <w:p w14:paraId="3449C070" w14:textId="77777777" w:rsidR="009C54CA" w:rsidRPr="00E834F4" w:rsidRDefault="009C54CA" w:rsidP="009C54CA">
      <w:pPr>
        <w:spacing w:line="480" w:lineRule="auto"/>
        <w:jc w:val="both"/>
      </w:pPr>
      <w:r w:rsidRPr="00E834F4">
        <w:t>Stephen’s Ministry of Thanks and Thanksgiving in Acts 6:3, 5, 8, 7:59</w:t>
      </w:r>
    </w:p>
    <w:p w14:paraId="0C68678D" w14:textId="77777777" w:rsidR="009C54CA" w:rsidRPr="00E834F4" w:rsidRDefault="009C54CA" w:rsidP="009C54CA">
      <w:pPr>
        <w:spacing w:line="480" w:lineRule="auto"/>
        <w:jc w:val="both"/>
      </w:pPr>
      <w:r w:rsidRPr="00E834F4">
        <w:t>Gratitude is a Human expression of thanks in communication to protection, blessing, or agape love. Stephen showed gratitude to the people and Widows and thanks was given to God in Acts 6:1-6:10. Some scriptures of thankfulness or gratitude are 1</w:t>
      </w:r>
      <w:r w:rsidRPr="00E834F4">
        <w:rPr>
          <w:vertAlign w:val="superscript"/>
        </w:rPr>
        <w:t>st</w:t>
      </w:r>
      <w:r w:rsidRPr="00E834F4">
        <w:t xml:space="preserve"> Chronicles 16:4; Psalm 92:1-15; Romans 1:18-23; Ephesians 2:1-10; 4:12; Leviticus 7:12-13; Psalm 42:4; 145:7; 150:3-5;  Deuteronomy 16:9-17;  2</w:t>
      </w:r>
      <w:r w:rsidRPr="00E834F4">
        <w:rPr>
          <w:vertAlign w:val="superscript"/>
        </w:rPr>
        <w:t>nd</w:t>
      </w:r>
      <w:r w:rsidRPr="00E834F4">
        <w:t xml:space="preserve">  Chronicles 5:12-13; Nehemiah 11:17; 1</w:t>
      </w:r>
      <w:r w:rsidRPr="00E834F4">
        <w:rPr>
          <w:vertAlign w:val="superscript"/>
        </w:rPr>
        <w:t>st</w:t>
      </w:r>
      <w:r w:rsidRPr="00E834F4">
        <w:t xml:space="preserve"> Thessalonians 1:2-3; 5:18;  1</w:t>
      </w:r>
      <w:r w:rsidRPr="00E834F4">
        <w:rPr>
          <w:vertAlign w:val="superscript"/>
        </w:rPr>
        <w:t>st</w:t>
      </w:r>
      <w:r w:rsidRPr="00E834F4">
        <w:t xml:space="preserve"> Corinthians 11:24; 14:18; 2</w:t>
      </w:r>
      <w:r w:rsidRPr="00E834F4">
        <w:rPr>
          <w:vertAlign w:val="superscript"/>
        </w:rPr>
        <w:t>nd</w:t>
      </w:r>
      <w:r w:rsidRPr="00E834F4">
        <w:t xml:space="preserve"> Corinthians 2:14 &amp; Philippians 1:3-5. Israel gave thanks to God for His Covenant promises in Psalm 18:17; 28:6; 30:8-12; 32:5; 34:2; Deuteronomy 32:4 and Isaiah 30:20-21. The Father Stephen’s thanks is in Ephesians 5:20 &amp; Colossians 3:17; 1:3, 12.   </w:t>
      </w:r>
    </w:p>
    <w:p w14:paraId="1C593E0D" w14:textId="77777777" w:rsidR="009C54CA" w:rsidRPr="00E834F4" w:rsidRDefault="009C54CA" w:rsidP="009C54CA">
      <w:pPr>
        <w:spacing w:line="480" w:lineRule="auto"/>
        <w:jc w:val="both"/>
      </w:pPr>
      <w:r w:rsidRPr="00E834F4">
        <w:t>Stephen’s Ministry of the Gentile Christian Law of God in Acts 6:12-8:3</w:t>
      </w:r>
    </w:p>
    <w:p w14:paraId="26AE4A8C" w14:textId="77777777" w:rsidR="009C54CA" w:rsidRPr="00E834F4" w:rsidRDefault="009C54CA" w:rsidP="009C54CA">
      <w:pPr>
        <w:spacing w:line="480" w:lineRule="auto"/>
        <w:jc w:val="both"/>
      </w:pPr>
      <w:r w:rsidRPr="00E834F4">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834F4">
        <w:rPr>
          <w:b/>
        </w:rPr>
        <w:t>Law</w:t>
      </w:r>
      <w:r w:rsidRPr="00E834F4">
        <w:t xml:space="preserve"> is used as </w:t>
      </w:r>
      <w:r w:rsidRPr="00E834F4">
        <w:rPr>
          <w:b/>
        </w:rPr>
        <w:t xml:space="preserve">Ways </w:t>
      </w:r>
      <w:r w:rsidRPr="00E834F4">
        <w:t>in 1</w:t>
      </w:r>
      <w:r w:rsidRPr="00E834F4">
        <w:rPr>
          <w:vertAlign w:val="superscript"/>
        </w:rPr>
        <w:t>st</w:t>
      </w:r>
      <w:r w:rsidRPr="00E834F4">
        <w:t xml:space="preserve"> Kings 2:3 &amp;  Psalm 18:21,  </w:t>
      </w:r>
      <w:r w:rsidRPr="00E834F4">
        <w:rPr>
          <w:b/>
        </w:rPr>
        <w:t>Testimonies</w:t>
      </w:r>
      <w:r w:rsidRPr="00E834F4">
        <w:t xml:space="preserve"> in Deuteronomy 4:45; 6:17 (KJV), </w:t>
      </w:r>
      <w:r w:rsidRPr="00E834F4">
        <w:rPr>
          <w:b/>
        </w:rPr>
        <w:t xml:space="preserve">Stipulations </w:t>
      </w:r>
      <w:r w:rsidRPr="00E834F4">
        <w:t xml:space="preserve">in Deuteronomy 6:17 (NIV),  </w:t>
      </w:r>
      <w:r w:rsidRPr="00E834F4">
        <w:rPr>
          <w:b/>
        </w:rPr>
        <w:t>Requirements</w:t>
      </w:r>
      <w:r w:rsidRPr="00E834F4">
        <w:t xml:space="preserve"> in 1</w:t>
      </w:r>
      <w:r w:rsidRPr="00E834F4">
        <w:rPr>
          <w:vertAlign w:val="superscript"/>
        </w:rPr>
        <w:t>st</w:t>
      </w:r>
      <w:r w:rsidRPr="00E834F4">
        <w:t xml:space="preserve"> Kings 2:3, </w:t>
      </w:r>
      <w:r w:rsidRPr="00E834F4">
        <w:rPr>
          <w:b/>
        </w:rPr>
        <w:t xml:space="preserve">Precepts </w:t>
      </w:r>
      <w:r w:rsidRPr="00E834F4">
        <w:t xml:space="preserve">in Psalm 119:4 (NIV), </w:t>
      </w:r>
      <w:r w:rsidRPr="00E834F4">
        <w:rPr>
          <w:b/>
        </w:rPr>
        <w:t>Statutes</w:t>
      </w:r>
      <w:r w:rsidRPr="00E834F4">
        <w:t xml:space="preserve"> in Leviticus 3:17;  10:11 (KJV), </w:t>
      </w:r>
      <w:r w:rsidRPr="00E834F4">
        <w:rPr>
          <w:b/>
        </w:rPr>
        <w:t xml:space="preserve">Decrees </w:t>
      </w:r>
      <w:r w:rsidRPr="00E834F4">
        <w:t xml:space="preserve"> in  1</w:t>
      </w:r>
      <w:r w:rsidRPr="00E834F4">
        <w:rPr>
          <w:vertAlign w:val="superscript"/>
        </w:rPr>
        <w:t>st</w:t>
      </w:r>
      <w:r w:rsidRPr="00E834F4">
        <w:t xml:space="preserve"> Chronicles  29:19,  </w:t>
      </w:r>
      <w:r w:rsidRPr="00E834F4">
        <w:rPr>
          <w:b/>
        </w:rPr>
        <w:t>Ordinances</w:t>
      </w:r>
      <w:r w:rsidRPr="00E834F4">
        <w:t xml:space="preserve">  in   Numbers  9:12  (KJV),  </w:t>
      </w:r>
      <w:r w:rsidRPr="00E834F4">
        <w:rPr>
          <w:b/>
        </w:rPr>
        <w:t xml:space="preserve">Commands </w:t>
      </w:r>
      <w:r w:rsidRPr="00E834F4">
        <w:t xml:space="preserve"> in Deuteronomy   6:1-9,  </w:t>
      </w:r>
      <w:r w:rsidRPr="00E834F4">
        <w:rPr>
          <w:b/>
        </w:rPr>
        <w:t>Judgments</w:t>
      </w:r>
      <w:r w:rsidRPr="00E834F4">
        <w:t xml:space="preserve">   in  Exodus 24:3 (KJV), </w:t>
      </w:r>
      <w:r w:rsidRPr="00E834F4">
        <w:rPr>
          <w:b/>
        </w:rPr>
        <w:t>Words</w:t>
      </w:r>
      <w:r w:rsidRPr="00E834F4">
        <w:t xml:space="preserve"> in Deuteronomy 33:9, </w:t>
      </w:r>
      <w:r w:rsidRPr="00E834F4">
        <w:rPr>
          <w:b/>
        </w:rPr>
        <w:t xml:space="preserve">Regulations </w:t>
      </w:r>
      <w:r w:rsidRPr="00E834F4">
        <w:t xml:space="preserve">&amp; </w:t>
      </w:r>
      <w:r w:rsidRPr="00E834F4">
        <w:rPr>
          <w:b/>
        </w:rPr>
        <w:t>Teachings</w:t>
      </w:r>
      <w:r w:rsidRPr="00E834F4">
        <w:t xml:space="preserve"> in Exodus 24:3, </w:t>
      </w:r>
      <w:r w:rsidRPr="00E834F4">
        <w:rPr>
          <w:b/>
        </w:rPr>
        <w:t xml:space="preserve">Rules </w:t>
      </w:r>
      <w:r w:rsidRPr="00E834F4">
        <w:t>in Psalms 110:2; 2</w:t>
      </w:r>
      <w:r w:rsidRPr="00E834F4">
        <w:rPr>
          <w:vertAlign w:val="superscript"/>
        </w:rPr>
        <w:t>nd</w:t>
      </w:r>
      <w:r w:rsidRPr="00E834F4">
        <w:t xml:space="preserve"> Esdras 4:38; 5:23, 38; 6:11; 7:17; 12:7; 13:51 &amp; in the Damascus Document on pages 146-150, </w:t>
      </w:r>
      <w:r w:rsidRPr="00E834F4">
        <w:rPr>
          <w:b/>
        </w:rPr>
        <w:t>Codes (Penal)</w:t>
      </w:r>
      <w:r w:rsidRPr="00E834F4">
        <w:t xml:space="preserve"> in Romans 2:27, 29 (NIV); 7:6 (NIV); Colossians 2:14 (NIV),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&amp; </w:t>
      </w:r>
      <w:r w:rsidRPr="00E834F4">
        <w:rPr>
          <w:b/>
        </w:rPr>
        <w:t>Manuals</w:t>
      </w:r>
      <w:r w:rsidRPr="00E834F4">
        <w:t xml:space="preserve"> 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These words are the same thing in Deuteronomy 4:1; 5:1; 6:1 &amp; 1</w:t>
      </w:r>
      <w:r w:rsidRPr="00E834F4">
        <w:rPr>
          <w:vertAlign w:val="superscript"/>
        </w:rPr>
        <w:t>st</w:t>
      </w:r>
      <w:r w:rsidRPr="00E834F4">
        <w:t xml:space="preserve"> Kings 2:3. Israelite Law &amp; the ancient near east were established in Deuteronomy 4:5-8. The 10 Commandments is a Gentile Law in the 1</w:t>
      </w:r>
      <w:r w:rsidRPr="00E834F4">
        <w:rPr>
          <w:vertAlign w:val="superscript"/>
        </w:rPr>
        <w:t>st</w:t>
      </w:r>
      <w:r w:rsidRPr="00E834F4">
        <w:t xml:space="preserve"> time Moses came down in  Exodus  20:1-17;  34:14,  17, 21; 40:20;  Deuteronomy 5:6-21;  27:15-16;  Leviticus  19:1-8;  Matthew  5:17-48;  12:1-14;  22:37-40; 23:23-24; Mark 12:28-34; Luke  10:27;  Romans  8:1-17;  13:8-9;  Galatians 5:13-6:10; 1</w:t>
      </w:r>
      <w:r w:rsidRPr="00E834F4">
        <w:rPr>
          <w:vertAlign w:val="superscript"/>
        </w:rPr>
        <w:t>st</w:t>
      </w:r>
      <w:r w:rsidRPr="00E834F4">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834F4">
        <w:rPr>
          <w:b/>
          <w:i/>
        </w:rPr>
        <w:t>Mitzvot</w:t>
      </w:r>
      <w:r w:rsidRPr="00E834F4">
        <w:rPr>
          <w:b/>
        </w:rPr>
        <w:t xml:space="preserve"> </w:t>
      </w:r>
      <w:r w:rsidRPr="00E834F4">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834F4">
        <w:rPr>
          <w:vertAlign w:val="superscript"/>
        </w:rPr>
        <w:t>st</w:t>
      </w:r>
      <w:r w:rsidRPr="00E834F4">
        <w:t xml:space="preserve"> time) is the 19</w:t>
      </w:r>
      <w:r w:rsidRPr="00E834F4">
        <w:rPr>
          <w:vertAlign w:val="superscript"/>
        </w:rPr>
        <w:t>th</w:t>
      </w:r>
      <w:r w:rsidRPr="00E834F4">
        <w:t>/20</w:t>
      </w:r>
      <w:r w:rsidRPr="00E834F4">
        <w:rPr>
          <w:vertAlign w:val="superscript"/>
        </w:rPr>
        <w:t>th</w:t>
      </w:r>
      <w:r w:rsidRPr="00E834F4">
        <w:t xml:space="preserve"> orders of </w:t>
      </w:r>
      <w:r w:rsidRPr="00E834F4">
        <w:rPr>
          <w:b/>
        </w:rPr>
        <w:t xml:space="preserve">The 2 Greatest Commands of the Law </w:t>
      </w:r>
      <w:r w:rsidRPr="00E834F4">
        <w:t xml:space="preserve">in Luke 10:27. To abstain from Sexual Eros Love is in the Acts of Paul pages 445-458 &amp; the Acts of Thomas pages 464-470. The </w:t>
      </w:r>
      <w:r w:rsidRPr="00E834F4">
        <w:rPr>
          <w:b/>
        </w:rPr>
        <w:t>Law</w:t>
      </w:r>
      <w:r w:rsidRPr="00E834F4">
        <w:t xml:space="preserve"> is done by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Jewish Law</w:t>
      </w:r>
      <w:r w:rsidRPr="00E834F4">
        <w:t xml:space="preserve">, by the </w:t>
      </w:r>
      <w:r w:rsidRPr="00E834F4">
        <w:rPr>
          <w:b/>
        </w:rPr>
        <w:t>23</w:t>
      </w:r>
      <w:r w:rsidRPr="00E834F4">
        <w:rPr>
          <w:b/>
          <w:vertAlign w:val="superscript"/>
        </w:rPr>
        <w:t>rd</w:t>
      </w:r>
      <w:r w:rsidRPr="00E834F4">
        <w:rPr>
          <w:b/>
        </w:rPr>
        <w:t>/24</w:t>
      </w:r>
      <w:r w:rsidRPr="00E834F4">
        <w:rPr>
          <w:b/>
          <w:vertAlign w:val="superscript"/>
        </w:rPr>
        <w:t>th</w:t>
      </w:r>
      <w:r w:rsidRPr="00E834F4">
        <w:rPr>
          <w:b/>
        </w:rPr>
        <w:t xml:space="preserve"> orders of James in 1 or 2 in Gentile Law &amp; in alone or 1 in Christian Law </w:t>
      </w:r>
      <w:r w:rsidRPr="00E834F4">
        <w:t xml:space="preserve">&amp; </w:t>
      </w:r>
      <w:r w:rsidRPr="00E834F4">
        <w:rPr>
          <w:b/>
        </w:rPr>
        <w:t>by the 30</w:t>
      </w:r>
      <w:r w:rsidRPr="00E834F4">
        <w:rPr>
          <w:b/>
          <w:vertAlign w:val="superscript"/>
        </w:rPr>
        <w:t>th</w:t>
      </w:r>
      <w:r w:rsidRPr="00E834F4">
        <w:rPr>
          <w:b/>
        </w:rPr>
        <w:t xml:space="preserve"> Supreme order of Melchizedek (Giants), Elohim (Dragon Hosts, Camps &amp; Armies) &amp; El (Law) in Lordship above the Law</w:t>
      </w:r>
      <w:r w:rsidRPr="00E834F4">
        <w:t xml:space="preserve"> in Hebrews 7:11, 21; 10:28-30; Romans 13:1-10 &amp; James 2:8-13. </w:t>
      </w:r>
      <w:r w:rsidRPr="00E834F4">
        <w:rPr>
          <w:b/>
        </w:rPr>
        <w:t>The Lord John/Jesus as the Lord Woman/Man in the 25</w:t>
      </w:r>
      <w:r w:rsidRPr="00E834F4">
        <w:rPr>
          <w:b/>
          <w:vertAlign w:val="superscript"/>
        </w:rPr>
        <w:t>th</w:t>
      </w:r>
      <w:r w:rsidRPr="00E834F4">
        <w:rPr>
          <w:b/>
        </w:rPr>
        <w:t>/26</w:t>
      </w:r>
      <w:r w:rsidRPr="00E834F4">
        <w:rPr>
          <w:b/>
          <w:vertAlign w:val="superscript"/>
        </w:rPr>
        <w:t>th</w:t>
      </w:r>
      <w:r w:rsidRPr="00E834F4">
        <w:rPr>
          <w:b/>
        </w:rPr>
        <w:t xml:space="preserve"> orders clears the way for the Lord James for Boys &amp; the Law of God/Stephen for Lords in the 27</w:t>
      </w:r>
      <w:r w:rsidRPr="00E834F4">
        <w:rPr>
          <w:b/>
          <w:vertAlign w:val="superscript"/>
        </w:rPr>
        <w:t>th</w:t>
      </w:r>
      <w:r w:rsidRPr="00E834F4">
        <w:rPr>
          <w:b/>
        </w:rPr>
        <w:t>-29</w:t>
      </w:r>
      <w:r w:rsidRPr="00E834F4">
        <w:rPr>
          <w:b/>
          <w:vertAlign w:val="superscript"/>
        </w:rPr>
        <w:t>th</w:t>
      </w:r>
      <w:r w:rsidRPr="00E834F4">
        <w:rPr>
          <w:b/>
        </w:rPr>
        <w:t xml:space="preserve"> orders under El</w:t>
      </w:r>
      <w:r w:rsidRPr="00E834F4">
        <w:t>. If You have any questions about the 30 orders, You must get My book called “</w:t>
      </w:r>
      <w:r w:rsidRPr="00E834F4">
        <w:rPr>
          <w:b/>
        </w:rPr>
        <w:t>The Lord Yah and the 30 Orders of the Biblical Giants, Biblical Dragons and Biblical Law</w:t>
      </w:r>
      <w:r w:rsidRPr="00E834F4">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834F4">
        <w:rPr>
          <w:b/>
        </w:rPr>
        <w:t>Does the Son Jesus Our Lord fully know His Father Stephen Our Lord</w:t>
      </w:r>
      <w:r w:rsidRPr="00E834F4">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834F4">
        <w:rPr>
          <w:b/>
        </w:rPr>
        <w:t>:</w:t>
      </w:r>
      <w:r w:rsidRPr="00E834F4">
        <w:t>1, 5,</w:t>
      </w:r>
      <w:r w:rsidRPr="00E834F4">
        <w:rPr>
          <w:b/>
        </w:rPr>
        <w:t xml:space="preserve"> </w:t>
      </w:r>
      <w:r w:rsidRPr="00E834F4">
        <w:t>25; 13:1; 14:23, 27; 15:3-4, 22, 41; 16:5; 18:22; 19:20, 32, 37, 39, 41; 20:17, 28; 22:6-11; 26:12-18; 28:31; 2</w:t>
      </w:r>
      <w:r w:rsidRPr="00E834F4">
        <w:rPr>
          <w:vertAlign w:val="superscript"/>
        </w:rPr>
        <w:t>nd</w:t>
      </w:r>
      <w:r w:rsidRPr="00E834F4">
        <w:t xml:space="preserve"> Corinthians 1:1; Matthew 16:18; 18:17; 1</w:t>
      </w:r>
      <w:r w:rsidRPr="00E834F4">
        <w:rPr>
          <w:vertAlign w:val="superscript"/>
        </w:rPr>
        <w:t>st</w:t>
      </w:r>
      <w:r w:rsidRPr="00E834F4">
        <w:t xml:space="preserve"> Corinthians 1:2; 4:17; 6:4; 10:11, 32; 11:18; 12:12-31; 16:19 &amp; Philippians 3:5; 4:15; 1</w:t>
      </w:r>
      <w:r w:rsidRPr="00E834F4">
        <w:rPr>
          <w:vertAlign w:val="superscript"/>
        </w:rPr>
        <w:t>st</w:t>
      </w:r>
      <w:r w:rsidRPr="00E834F4">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834F4">
        <w:rPr>
          <w:vertAlign w:val="superscript"/>
        </w:rPr>
        <w:t>st</w:t>
      </w:r>
      <w:r w:rsidRPr="00E834F4">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076E9DD3" w14:textId="77777777" w:rsidR="009C54CA" w:rsidRPr="00E834F4" w:rsidRDefault="009C54CA" w:rsidP="009C54CA">
      <w:pPr>
        <w:spacing w:line="480" w:lineRule="auto"/>
        <w:jc w:val="both"/>
      </w:pPr>
      <w:r w:rsidRPr="00E834F4">
        <w:t>Stephen’s Restoration Crown Ministry in Acts 6:5-7:59</w:t>
      </w:r>
    </w:p>
    <w:p w14:paraId="39A96DA3" w14:textId="77777777" w:rsidR="009C54CA" w:rsidRPr="00E834F4" w:rsidRDefault="009C54CA" w:rsidP="009C54CA">
      <w:pPr>
        <w:spacing w:line="480" w:lineRule="auto"/>
        <w:jc w:val="both"/>
      </w:pPr>
      <w:r w:rsidRPr="00E834F4">
        <w:t xml:space="preserve">Crown means “Highest Lord”. God is Helyon or Elyon which means the Most High as the Creator. It indicates wealth or power. In the OT Crowns were used in different Offices in scripture. First, the High Priest wore a Crown for </w:t>
      </w:r>
      <w:r w:rsidRPr="00E834F4">
        <w:rPr>
          <w:b/>
        </w:rPr>
        <w:t>HOLINESS UNTO THE LORD</w:t>
      </w:r>
      <w:r w:rsidRPr="00E834F4">
        <w:t>. It signified a special calling from the Lord in Exodus 29:6; 39:30. Second, the Hebrew Kings wore a Crown in Battle (1 or 2 positions) in 2</w:t>
      </w:r>
      <w:r w:rsidRPr="00E834F4">
        <w:rPr>
          <w:vertAlign w:val="superscript"/>
        </w:rPr>
        <w:t>nd</w:t>
      </w:r>
      <w:r w:rsidRPr="00E834F4">
        <w:t xml:space="preserve"> Samuel 1:10. This Office of the King was only given by God. Gold Crowns with jewels were worn by Pagan Kings &amp; idols in 2</w:t>
      </w:r>
      <w:r w:rsidRPr="00E834F4">
        <w:rPr>
          <w:vertAlign w:val="superscript"/>
        </w:rPr>
        <w:t>nd</w:t>
      </w:r>
      <w:r w:rsidRPr="00E834F4">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834F4">
        <w:rPr>
          <w:vertAlign w:val="superscript"/>
        </w:rPr>
        <w:t>st</w:t>
      </w:r>
      <w:r w:rsidRPr="00E834F4">
        <w:t xml:space="preserve"> Corinthians 9:25 &amp; 2</w:t>
      </w:r>
      <w:r w:rsidRPr="00E834F4">
        <w:rPr>
          <w:vertAlign w:val="superscript"/>
        </w:rPr>
        <w:t>nd</w:t>
      </w:r>
      <w:r w:rsidRPr="00E834F4">
        <w:t xml:space="preserve"> Timothy 2:5. Christians was thought of as a joy and a Crown in Philippians 4:1 &amp; 1</w:t>
      </w:r>
      <w:r w:rsidRPr="00E834F4">
        <w:rPr>
          <w:vertAlign w:val="superscript"/>
        </w:rPr>
        <w:t>st</w:t>
      </w:r>
      <w:r w:rsidRPr="00E834F4">
        <w:t xml:space="preserve"> Thessalonians 2:19 in training for the ministry. Also the Crown symbolizes Eternal Life to Christian’s in James 1:12; 1</w:t>
      </w:r>
      <w:r w:rsidRPr="00E834F4">
        <w:rPr>
          <w:vertAlign w:val="superscript"/>
        </w:rPr>
        <w:t>st</w:t>
      </w:r>
      <w:r w:rsidRPr="00E834F4">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834F4">
        <w:rPr>
          <w:vertAlign w:val="superscript"/>
        </w:rPr>
        <w:t>nd</w:t>
      </w:r>
      <w:r w:rsidRPr="00E834F4">
        <w:t xml:space="preserve"> Maccabees 14:4; 1</w:t>
      </w:r>
      <w:r w:rsidRPr="00E834F4">
        <w:rPr>
          <w:vertAlign w:val="superscript"/>
        </w:rPr>
        <w:t>st</w:t>
      </w:r>
      <w:r w:rsidRPr="00E834F4">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834F4">
        <w:rPr>
          <w:vertAlign w:val="superscript"/>
        </w:rPr>
        <w:t>st</w:t>
      </w:r>
      <w:r w:rsidRPr="00E834F4">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33DFD2B8" w14:textId="77777777" w:rsidR="009C54CA" w:rsidRPr="00E834F4" w:rsidRDefault="009C54CA" w:rsidP="009C54CA">
      <w:pPr>
        <w:spacing w:line="480" w:lineRule="auto"/>
        <w:jc w:val="both"/>
      </w:pPr>
      <w:r w:rsidRPr="00E834F4">
        <w:t>Stephen’s Ministry of Holy Divine Love Intercourse of Tree of Life is in Acts 7:30, 50</w:t>
      </w:r>
    </w:p>
    <w:p w14:paraId="2CA3A1C7" w14:textId="77777777" w:rsidR="009C54CA" w:rsidRPr="00E834F4" w:rsidRDefault="009C54CA" w:rsidP="009C54CA">
      <w:pPr>
        <w:spacing w:line="480" w:lineRule="auto"/>
        <w:jc w:val="both"/>
      </w:pPr>
      <w:r w:rsidRPr="00E834F4">
        <w:t>Stephen was full of Divine Nature (Intercourse) in Acts 6:5. He could not be charged as a sinner because there is no Sexual Eros Love Union in Holy Divine Love Intercourse. The Spirit’s fruits are Holy Divine Nature. The proofs are Luke 23:43; 2</w:t>
      </w:r>
      <w:r w:rsidRPr="00E834F4">
        <w:rPr>
          <w:vertAlign w:val="superscript"/>
        </w:rPr>
        <w:t>nd</w:t>
      </w:r>
      <w:r w:rsidRPr="00E834F4">
        <w:t xml:space="preserve"> Corinthians 12 &amp; 13; Acts 7:55, 56; 17:29; Romans 1:20; 2</w:t>
      </w:r>
      <w:r w:rsidRPr="00E834F4">
        <w:rPr>
          <w:vertAlign w:val="superscript"/>
        </w:rPr>
        <w:t>nd</w:t>
      </w:r>
      <w:r w:rsidRPr="00E834F4">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834F4">
        <w:rPr>
          <w:vertAlign w:val="superscript"/>
        </w:rPr>
        <w:t>st</w:t>
      </w:r>
      <w:r w:rsidRPr="00E834F4">
        <w:t xml:space="preserve"> Corinthians 2:6-16; Hebrews 4:15; 1</w:t>
      </w:r>
      <w:r w:rsidRPr="00E834F4">
        <w:rPr>
          <w:vertAlign w:val="superscript"/>
        </w:rPr>
        <w:t>st</w:t>
      </w:r>
      <w:r w:rsidRPr="00E834F4">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834F4">
        <w:rPr>
          <w:b/>
        </w:rPr>
        <w:t>Intercourse</w:t>
      </w:r>
      <w:r w:rsidRPr="00E834F4">
        <w:t xml:space="preserve">” in the Holy Bible. First, is the </w:t>
      </w:r>
      <w:r w:rsidRPr="00E834F4">
        <w:rPr>
          <w:b/>
        </w:rPr>
        <w:t xml:space="preserve">Popular Sexual Eros Love Intercourse </w:t>
      </w:r>
      <w:r w:rsidRPr="00E834F4">
        <w:t xml:space="preserve">from the Tree of the Knowledge of Good and Evil that can only be committed by a Man and a Woman in a Strength 40 Year Kingdom of This World in Genesis 4:1. Second, is the </w:t>
      </w:r>
      <w:r w:rsidRPr="00E834F4">
        <w:rPr>
          <w:b/>
        </w:rPr>
        <w:t>Known Holy Law Love Intercourse</w:t>
      </w:r>
      <w:r w:rsidRPr="00E834F4">
        <w:t xml:space="preserve">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in Tobit 4:12-13 by the minority of His Foreign Wives after 80 years, but not with the majority of His Local Wives or 300 Concubines after 80 years in Nehemiah 13:25-27 &amp; 1</w:t>
      </w:r>
      <w:r w:rsidRPr="00E834F4">
        <w:rPr>
          <w:vertAlign w:val="superscript"/>
        </w:rPr>
        <w:t>st</w:t>
      </w:r>
      <w:r w:rsidRPr="00E834F4">
        <w:t xml:space="preserve"> Kings 11:1-13. Third, is the </w:t>
      </w:r>
      <w:r w:rsidRPr="00E834F4">
        <w:rPr>
          <w:b/>
        </w:rPr>
        <w:t>Unknown Holy Divine Love Intercourse</w:t>
      </w:r>
      <w:r w:rsidRPr="00E834F4">
        <w:t xml:space="preserve"> from the Tree of Life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1C822D55" w14:textId="77777777" w:rsidR="009C54CA" w:rsidRPr="00E834F4" w:rsidRDefault="009C54CA" w:rsidP="009C54CA">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4911C7C8" w14:textId="77777777" w:rsidR="009C54CA" w:rsidRPr="00E834F4" w:rsidRDefault="009C54CA" w:rsidP="009C54CA">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4A2A1C72" w14:textId="77777777" w:rsidR="009C54CA" w:rsidRPr="00E834F4" w:rsidRDefault="009C54CA" w:rsidP="009C54CA">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C92249E" w14:textId="77777777" w:rsidR="009C54CA" w:rsidRPr="00E834F4" w:rsidRDefault="009C54CA" w:rsidP="009C54CA">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1D93AE1F" w14:textId="77777777" w:rsidR="009C54CA" w:rsidRPr="00E834F4" w:rsidRDefault="009C54CA" w:rsidP="009C54CA">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458BA43E" w14:textId="77777777" w:rsidR="009C54CA" w:rsidRPr="00E834F4" w:rsidRDefault="009C54CA" w:rsidP="009C54CA">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1928B538" w14:textId="77777777" w:rsidR="009C54CA" w:rsidRPr="00E834F4" w:rsidRDefault="009C54CA" w:rsidP="009C54CA">
      <w:pPr>
        <w:spacing w:line="480" w:lineRule="auto"/>
        <w:jc w:val="center"/>
      </w:pPr>
      <w:r w:rsidRPr="00E834F4">
        <w:t>The Father Stephen’s Offices</w:t>
      </w:r>
    </w:p>
    <w:p w14:paraId="49BCDEE3" w14:textId="77777777" w:rsidR="009C54CA" w:rsidRPr="00E834F4" w:rsidRDefault="009C54CA" w:rsidP="009C54CA">
      <w:pPr>
        <w:spacing w:line="480" w:lineRule="auto"/>
        <w:jc w:val="both"/>
      </w:pPr>
      <w:r w:rsidRPr="00E834F4">
        <w:t>Stephen’s Office of a Merciful High Priest in Acts 6:7; 7:59-60</w:t>
      </w:r>
    </w:p>
    <w:p w14:paraId="6DBF977C" w14:textId="77777777" w:rsidR="009C54CA" w:rsidRPr="00E834F4" w:rsidRDefault="009C54CA" w:rsidP="009C54CA">
      <w:pPr>
        <w:spacing w:line="480" w:lineRule="auto"/>
        <w:jc w:val="both"/>
      </w:pPr>
      <w:r w:rsidRPr="00E834F4">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34F4">
        <w:rPr>
          <w:vertAlign w:val="superscript"/>
        </w:rPr>
        <w:t>st</w:t>
      </w:r>
      <w:r w:rsidRPr="00E834F4">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34F4">
        <w:rPr>
          <w:vertAlign w:val="superscript"/>
        </w:rPr>
        <w:t>st</w:t>
      </w:r>
      <w:r w:rsidRPr="00E834F4">
        <w:t xml:space="preserve"> tabernacle &amp; then grew in the 1</w:t>
      </w:r>
      <w:r w:rsidRPr="00E834F4">
        <w:rPr>
          <w:vertAlign w:val="superscript"/>
        </w:rPr>
        <w:t>st</w:t>
      </w:r>
      <w:r w:rsidRPr="00E834F4">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34F4">
        <w:rPr>
          <w:b/>
        </w:rPr>
        <w:t>The Lord Yahweh’s Healing and the Medical Herbal Antidotes of the Holy Bible</w:t>
      </w:r>
      <w:r w:rsidRPr="00E834F4">
        <w:t>” and “</w:t>
      </w:r>
      <w:r w:rsidRPr="00E834F4">
        <w:rPr>
          <w:b/>
        </w:rPr>
        <w:t>The Lord Yahweh’s Healing and the Biblical Diseases in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Smoking in the Holy Bible</w:t>
      </w:r>
      <w:r w:rsidRPr="00E834F4">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834F4">
        <w:rPr>
          <w:vertAlign w:val="superscript"/>
        </w:rPr>
        <w:t>st</w:t>
      </w:r>
      <w:r w:rsidRPr="00E834F4">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&amp; His Own Truth in John 4:21-24.                </w:t>
      </w:r>
    </w:p>
    <w:p w14:paraId="6A2354E6" w14:textId="77777777" w:rsidR="009C54CA" w:rsidRPr="00E834F4" w:rsidRDefault="009C54CA" w:rsidP="009C54CA">
      <w:pPr>
        <w:spacing w:line="480" w:lineRule="auto"/>
        <w:jc w:val="both"/>
      </w:pPr>
      <w:r w:rsidRPr="00E834F4">
        <w:t>Stephen’s Office of a Merciful Prophet in Acts 6:8; 7:58-60</w:t>
      </w:r>
    </w:p>
    <w:p w14:paraId="687CE846" w14:textId="77777777" w:rsidR="009C54CA" w:rsidRPr="00E834F4" w:rsidRDefault="009C54CA" w:rsidP="009C54CA">
      <w:pPr>
        <w:spacing w:line="480" w:lineRule="auto"/>
        <w:jc w:val="both"/>
      </w:pPr>
      <w:r w:rsidRPr="00E834F4">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834F4">
        <w:rPr>
          <w:vertAlign w:val="superscript"/>
        </w:rPr>
        <w:t>nd</w:t>
      </w:r>
      <w:r w:rsidRPr="00E834F4">
        <w:t xml:space="preserve">  Samuel 24:16-17;  2</w:t>
      </w:r>
      <w:r w:rsidRPr="00E834F4">
        <w:rPr>
          <w:vertAlign w:val="superscript"/>
        </w:rPr>
        <w:t>nd</w:t>
      </w:r>
      <w:r w:rsidRPr="00E834F4">
        <w:t xml:space="preserve"> Chronicles 32:21;  Revelation 16:1; Matthew 16:27 and 2</w:t>
      </w:r>
      <w:r w:rsidRPr="00E834F4">
        <w:rPr>
          <w:vertAlign w:val="superscript"/>
        </w:rPr>
        <w:t>nd</w:t>
      </w:r>
      <w:r w:rsidRPr="00E834F4">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1AE7B4C7" w14:textId="77777777" w:rsidR="009C54CA" w:rsidRPr="00E834F4" w:rsidRDefault="009C54CA" w:rsidP="009C54CA">
      <w:pPr>
        <w:spacing w:line="480" w:lineRule="auto"/>
        <w:jc w:val="both"/>
      </w:pPr>
      <w:r w:rsidRPr="00E834F4">
        <w:t>Stephen’s Office as a Merciful King in Acts 6:8; 7:10, 18, 47-52</w:t>
      </w:r>
    </w:p>
    <w:p w14:paraId="460EE69F" w14:textId="77777777" w:rsidR="009C54CA" w:rsidRPr="00E834F4" w:rsidRDefault="009C54CA" w:rsidP="009C54CA">
      <w:pPr>
        <w:spacing w:line="480" w:lineRule="auto"/>
        <w:jc w:val="both"/>
      </w:pPr>
      <w:r w:rsidRPr="00E834F4">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834F4">
        <w:rPr>
          <w:vertAlign w:val="superscript"/>
        </w:rPr>
        <w:t>st</w:t>
      </w:r>
      <w:r w:rsidRPr="00E834F4">
        <w:t xml:space="preserve"> Samuel 10:1-27, 16:13. Kingship was often linked to the secret Angelical Hierarchy in Isaiah 14 concerning Lucifer and the King of Tyre. Also in 1</w:t>
      </w:r>
      <w:r w:rsidRPr="00E834F4">
        <w:rPr>
          <w:vertAlign w:val="superscript"/>
        </w:rPr>
        <w:t>st</w:t>
      </w:r>
      <w:r w:rsidRPr="00E834F4">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834F4">
        <w:rPr>
          <w:vertAlign w:val="superscript"/>
        </w:rPr>
        <w:t>nd</w:t>
      </w:r>
      <w:r w:rsidRPr="00E834F4">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44B241AC" w14:textId="77777777" w:rsidR="009C54CA" w:rsidRPr="00E834F4" w:rsidRDefault="009C54CA" w:rsidP="009C54CA">
      <w:pPr>
        <w:spacing w:line="480" w:lineRule="auto"/>
        <w:jc w:val="both"/>
      </w:pPr>
      <w:r w:rsidRPr="00E834F4">
        <w:t>Stephen’s Office of the Deity of God (Godhead Bodily and Holy Divine Nature—Intercourse)</w:t>
      </w:r>
    </w:p>
    <w:p w14:paraId="058E2A25" w14:textId="77777777" w:rsidR="009C54CA" w:rsidRPr="00E834F4" w:rsidRDefault="009C54CA" w:rsidP="009C54CA">
      <w:pPr>
        <w:spacing w:line="480" w:lineRule="auto"/>
        <w:jc w:val="both"/>
      </w:pPr>
      <w:r w:rsidRPr="00E834F4">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834F4">
        <w:rPr>
          <w:vertAlign w:val="superscript"/>
        </w:rPr>
        <w:t>nd</w:t>
      </w:r>
      <w:r w:rsidRPr="00E834F4">
        <w:t xml:space="preserve">  Thessalonians 1:7-10; 1</w:t>
      </w:r>
      <w:r w:rsidRPr="00E834F4">
        <w:rPr>
          <w:vertAlign w:val="superscript"/>
        </w:rPr>
        <w:t>st</w:t>
      </w:r>
      <w:r w:rsidRPr="00E834F4">
        <w:t xml:space="preserve"> Corinthians 10:9; Galatians 3:19; 4:14; 1</w:t>
      </w:r>
      <w:r w:rsidRPr="00E834F4">
        <w:rPr>
          <w:vertAlign w:val="superscript"/>
        </w:rPr>
        <w:t>st</w:t>
      </w:r>
      <w:r w:rsidRPr="00E834F4">
        <w:t xml:space="preserve"> Peter 1:10-12 &amp; 2</w:t>
      </w:r>
      <w:r w:rsidRPr="00E834F4">
        <w:rPr>
          <w:vertAlign w:val="superscript"/>
        </w:rPr>
        <w:t>nd</w:t>
      </w:r>
      <w:r w:rsidRPr="00E834F4">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834F4">
        <w:rPr>
          <w:vertAlign w:val="superscript"/>
        </w:rPr>
        <w:t>st</w:t>
      </w:r>
      <w:r w:rsidRPr="00E834F4">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834F4">
        <w:rPr>
          <w:vertAlign w:val="superscript"/>
        </w:rPr>
        <w:t>nd</w:t>
      </w:r>
      <w:r w:rsidRPr="00E834F4">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834F4">
        <w:rPr>
          <w:vertAlign w:val="superscript"/>
        </w:rPr>
        <w:t>st</w:t>
      </w:r>
      <w:r w:rsidRPr="00E834F4">
        <w:t xml:space="preserve"> Corinthians 8:6; 15:24-28; Galatians 1:1; Ephesians 4:6; Hebrews 1:5; 1</w:t>
      </w:r>
      <w:r w:rsidRPr="00E834F4">
        <w:rPr>
          <w:vertAlign w:val="superscript"/>
        </w:rPr>
        <w:t>st</w:t>
      </w:r>
      <w:r w:rsidRPr="00E834F4">
        <w:t xml:space="preserve"> Peter 1:3; 2</w:t>
      </w:r>
      <w:r w:rsidRPr="00E834F4">
        <w:rPr>
          <w:vertAlign w:val="superscript"/>
        </w:rPr>
        <w:t>nd</w:t>
      </w:r>
      <w:r w:rsidRPr="00E834F4">
        <w:t xml:space="preserve"> Peter 1:17; 2</w:t>
      </w:r>
      <w:r w:rsidRPr="00E834F4">
        <w:rPr>
          <w:vertAlign w:val="superscript"/>
        </w:rPr>
        <w:t>nd</w:t>
      </w:r>
      <w:r w:rsidRPr="00E834F4">
        <w:t xml:space="preserve"> John 3; Sirach 23:1 &amp; Revelation 3:21. Seventh, Stephen is Born of God which means “He does not sin, for His seed remains in Him, &amp; He cannot sin, because He has been Born of God” in 1</w:t>
      </w:r>
      <w:r w:rsidRPr="00E834F4">
        <w:rPr>
          <w:vertAlign w:val="superscript"/>
        </w:rPr>
        <w:t>st</w:t>
      </w:r>
      <w:r w:rsidRPr="00E834F4">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834F4">
        <w:rPr>
          <w:vertAlign w:val="superscript"/>
        </w:rPr>
        <w:t>st</w:t>
      </w:r>
      <w:r w:rsidRPr="00E834F4">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834F4">
        <w:rPr>
          <w:vertAlign w:val="superscript"/>
        </w:rPr>
        <w:t>nd</w:t>
      </w:r>
      <w:r w:rsidRPr="00E834F4">
        <w:t xml:space="preserve"> Timothy 2:13. Seventeenth, Stephen’s immortality is in Luke 20:36. Eighteenth, Stephen’s sovereignty is in Matthew 11:25-27.             </w:t>
      </w:r>
    </w:p>
    <w:p w14:paraId="39F38BEF" w14:textId="77777777" w:rsidR="009C54CA" w:rsidRPr="00E834F4" w:rsidRDefault="009C54CA" w:rsidP="009C54CA">
      <w:pPr>
        <w:spacing w:line="480" w:lineRule="auto"/>
        <w:jc w:val="both"/>
      </w:pPr>
      <w:r w:rsidRPr="00E834F4">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4F4C1608" w14:textId="77777777" w:rsidR="009C54CA" w:rsidRPr="00E834F4" w:rsidRDefault="009C54CA" w:rsidP="009C54CA">
      <w:pPr>
        <w:spacing w:line="480" w:lineRule="auto"/>
        <w:jc w:val="both"/>
      </w:pPr>
      <w:r w:rsidRPr="00E834F4">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834F4">
        <w:rPr>
          <w:vertAlign w:val="superscript"/>
        </w:rPr>
        <w:t>st</w:t>
      </w:r>
      <w:r w:rsidRPr="00E834F4">
        <w:t xml:space="preserve"> Esdras. Twenty-Four, is Jesus called Joshua in 2</w:t>
      </w:r>
      <w:r w:rsidRPr="00E834F4">
        <w:rPr>
          <w:vertAlign w:val="superscript"/>
        </w:rPr>
        <w:t>nd</w:t>
      </w:r>
      <w:r w:rsidRPr="00E834F4">
        <w:t xml:space="preserve"> Esdras. Twenty-Five, is Jesus called Joshua in Exodus 17:9. Twenty-Six, is Jesus called Joshua in 1</w:t>
      </w:r>
      <w:r w:rsidRPr="00E834F4">
        <w:rPr>
          <w:vertAlign w:val="superscript"/>
        </w:rPr>
        <w:t>st</w:t>
      </w:r>
      <w:r w:rsidRPr="00E834F4">
        <w:t xml:space="preserve"> Samuel 6:14. Twenty-Seven, is Jesus called Joshua in 2</w:t>
      </w:r>
      <w:r w:rsidRPr="00E834F4">
        <w:rPr>
          <w:vertAlign w:val="superscript"/>
        </w:rPr>
        <w:t>nd</w:t>
      </w:r>
      <w:r w:rsidRPr="00E834F4">
        <w:t xml:space="preserve"> Kings 23:8. Twenty-Eight, is Jesus called Joshua in Nehemiah 8:17. Twenty-Nine, is Jesus called Joshua in Zechariah 3:1. Thirty, is Jesus called Hosea in the 2</w:t>
      </w:r>
      <w:r w:rsidRPr="00E834F4">
        <w:rPr>
          <w:vertAlign w:val="superscript"/>
        </w:rPr>
        <w:t>nd</w:t>
      </w:r>
      <w:r w:rsidRPr="00E834F4">
        <w:t xml:space="preserve"> Esdras. Thirty-One, is Jesus called Isaiah in 4</w:t>
      </w:r>
      <w:r w:rsidRPr="00E834F4">
        <w:rPr>
          <w:vertAlign w:val="superscript"/>
        </w:rPr>
        <w:t xml:space="preserve">th </w:t>
      </w:r>
      <w:r w:rsidRPr="00E834F4">
        <w:t>Maccabees. Thirty-Two, is Jesus called Jason in 4</w:t>
      </w:r>
      <w:r w:rsidRPr="00E834F4">
        <w:rPr>
          <w:vertAlign w:val="superscript"/>
        </w:rPr>
        <w:t>th</w:t>
      </w:r>
      <w:r w:rsidRPr="00E834F4">
        <w:t xml:space="preserve"> Maccabees.  Thirty-Three, is Jesus called Jason in the 1</w:t>
      </w:r>
      <w:r w:rsidRPr="00E834F4">
        <w:rPr>
          <w:vertAlign w:val="superscript"/>
        </w:rPr>
        <w:t>st</w:t>
      </w:r>
      <w:r w:rsidRPr="00E834F4">
        <w:t xml:space="preserve"> Maccabees. Thirty-Four, is Jesus called Jeshua in 1</w:t>
      </w:r>
      <w:r w:rsidRPr="00E834F4">
        <w:rPr>
          <w:vertAlign w:val="superscript"/>
        </w:rPr>
        <w:t>st</w:t>
      </w:r>
      <w:r w:rsidRPr="00E834F4">
        <w:t xml:space="preserve"> Esdras 9:48. Thirty-Five, is Jesus called Jeshua (Jozadak’s son) in 1</w:t>
      </w:r>
      <w:r w:rsidRPr="00E834F4">
        <w:rPr>
          <w:vertAlign w:val="superscript"/>
        </w:rPr>
        <w:t>st</w:t>
      </w:r>
      <w:r w:rsidRPr="00E834F4">
        <w:t xml:space="preserve"> Esdras. Thirty-Six, is Jesus called Jeshua in Nehemiah 8:17. Thirty-Seven, is Jesus called Jeshua in 1</w:t>
      </w:r>
      <w:r w:rsidRPr="00E834F4">
        <w:rPr>
          <w:vertAlign w:val="superscript"/>
        </w:rPr>
        <w:t>st</w:t>
      </w:r>
      <w:r w:rsidRPr="00E834F4">
        <w:t xml:space="preserve"> Chronicles 24:11. Thirty-Eight, is Jesus called Jeshua in 2</w:t>
      </w:r>
      <w:r w:rsidRPr="00E834F4">
        <w:rPr>
          <w:vertAlign w:val="superscript"/>
        </w:rPr>
        <w:t>nd</w:t>
      </w:r>
      <w:r w:rsidRPr="00E834F4">
        <w:t xml:space="preserve"> Chronicles 31:15. Thirty-Nine, is Jesus called Jeshua in Ezra 2:6. Forty, is Jesus called Jeshua in 1</w:t>
      </w:r>
      <w:r w:rsidRPr="00E834F4">
        <w:rPr>
          <w:vertAlign w:val="superscript"/>
        </w:rPr>
        <w:t>st</w:t>
      </w:r>
      <w:r w:rsidRPr="00E834F4">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834F4">
        <w:rPr>
          <w:vertAlign w:val="superscript"/>
        </w:rPr>
        <w:t>st</w:t>
      </w:r>
      <w:r w:rsidRPr="00E834F4">
        <w:t xml:space="preserve"> Chronicles 25:2. Fifty-Five, is Jesus called Joseph in Ezra 10:42. Fifty-Six, is Jesus called Joseph in Nehemiah 12:14. Fifty-Seven, is Jesus called Joseph in 1</w:t>
      </w:r>
      <w:r w:rsidRPr="00E834F4">
        <w:rPr>
          <w:vertAlign w:val="superscript"/>
        </w:rPr>
        <w:t>st</w:t>
      </w:r>
      <w:r w:rsidRPr="00E834F4">
        <w:t xml:space="preserve"> Maccabees 5:18. Fifty-Eight, is Jesus called Joseph in 2</w:t>
      </w:r>
      <w:r w:rsidRPr="00E834F4">
        <w:rPr>
          <w:vertAlign w:val="superscript"/>
        </w:rPr>
        <w:t>nd</w:t>
      </w:r>
      <w:r w:rsidRPr="00E834F4">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834F4">
        <w:rPr>
          <w:vertAlign w:val="superscript"/>
        </w:rPr>
        <w:t xml:space="preserve">nd </w:t>
      </w:r>
      <w:r w:rsidRPr="00E834F4">
        <w:t>Maccabees. Seventy-Eight, is Jesus called Abishua in 1</w:t>
      </w:r>
      <w:r w:rsidRPr="00E834F4">
        <w:rPr>
          <w:vertAlign w:val="superscript"/>
        </w:rPr>
        <w:t>st</w:t>
      </w:r>
      <w:r w:rsidRPr="00E834F4">
        <w:t xml:space="preserve"> Esdras. Seventy-Nine, is Jesus called Jehiel in 1</w:t>
      </w:r>
      <w:r w:rsidRPr="00E834F4">
        <w:rPr>
          <w:vertAlign w:val="superscript"/>
        </w:rPr>
        <w:t>st</w:t>
      </w:r>
      <w:r w:rsidRPr="00E834F4">
        <w:t xml:space="preserve"> Esdras. Eighty, is Jesus called Jeshaiah in 1</w:t>
      </w:r>
      <w:r w:rsidRPr="00E834F4">
        <w:rPr>
          <w:vertAlign w:val="superscript"/>
        </w:rPr>
        <w:t xml:space="preserve">st </w:t>
      </w:r>
      <w:r w:rsidRPr="00E834F4">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834F4">
        <w:rPr>
          <w:vertAlign w:val="superscript"/>
        </w:rPr>
        <w:t>nd</w:t>
      </w:r>
      <w:r w:rsidRPr="00E834F4">
        <w:t xml:space="preserve"> Adam in 1</w:t>
      </w:r>
      <w:r w:rsidRPr="00E834F4">
        <w:rPr>
          <w:vertAlign w:val="superscript"/>
        </w:rPr>
        <w:t>st</w:t>
      </w:r>
      <w:r w:rsidRPr="00E834F4">
        <w:t xml:space="preserve"> Corinthians 15:47. There is only one Jesus that did the cross without spot for Man &amp; the other Jesus’ had problems with (Sexual Eros Love) in marriage. </w:t>
      </w:r>
    </w:p>
    <w:p w14:paraId="34F61250" w14:textId="77777777" w:rsidR="009C54CA" w:rsidRPr="00E834F4" w:rsidRDefault="009C54CA" w:rsidP="009C54CA">
      <w:pPr>
        <w:spacing w:line="480" w:lineRule="auto"/>
        <w:jc w:val="both"/>
      </w:pPr>
      <w:r w:rsidRPr="00E834F4">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834F4">
        <w:rPr>
          <w:vertAlign w:val="superscript"/>
        </w:rPr>
        <w:t>st</w:t>
      </w:r>
      <w:r w:rsidRPr="00E834F4">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834F4">
        <w:rPr>
          <w:vertAlign w:val="superscript"/>
        </w:rPr>
        <w:t>nd</w:t>
      </w:r>
      <w:r w:rsidRPr="00E834F4">
        <w:t xml:space="preserve">  Peter 2:4; Job 1:12; 2:6  and Isaiah 46:9-10.  It was also considered degree murder in God’s eyes. The shedding of Stephen’s blood would bring judgment normally in Genesis 9:6; Deuteronomy 19:11-13; 2</w:t>
      </w:r>
      <w:r w:rsidRPr="00E834F4">
        <w:rPr>
          <w:vertAlign w:val="superscript"/>
        </w:rPr>
        <w:t>nd</w:t>
      </w:r>
      <w:r w:rsidRPr="00E834F4">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834F4">
        <w:rPr>
          <w:vertAlign w:val="superscript"/>
        </w:rPr>
        <w:t>st</w:t>
      </w:r>
      <w:r w:rsidRPr="00E834F4">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834F4">
        <w:rPr>
          <w:vertAlign w:val="superscript"/>
        </w:rPr>
        <w:t>st</w:t>
      </w:r>
      <w:r w:rsidRPr="00E834F4">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834F4">
        <w:rPr>
          <w:vertAlign w:val="superscript"/>
        </w:rPr>
        <w:t>st</w:t>
      </w:r>
      <w:r w:rsidRPr="00E834F4">
        <w:t xml:space="preserve"> Corinthians 15:24-28 &amp; 1</w:t>
      </w:r>
      <w:r w:rsidRPr="00E834F4">
        <w:rPr>
          <w:vertAlign w:val="superscript"/>
        </w:rPr>
        <w:t>st</w:t>
      </w:r>
      <w:r w:rsidRPr="00E834F4">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5F2965FF" w14:textId="77777777" w:rsidR="009C54CA" w:rsidRPr="00E834F4" w:rsidRDefault="009C54CA" w:rsidP="009C54CA">
      <w:pPr>
        <w:spacing w:line="480" w:lineRule="auto"/>
        <w:jc w:val="both"/>
      </w:pPr>
      <w:r w:rsidRPr="00E834F4">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834F4">
        <w:rPr>
          <w:vertAlign w:val="superscript"/>
        </w:rPr>
        <w:t>nd</w:t>
      </w:r>
      <w:r w:rsidRPr="00E834F4">
        <w:t xml:space="preserve"> Single Lord called Wisdom) never dies because the Holy Biblical Law declares that but the Lord Steve (1</w:t>
      </w:r>
      <w:r w:rsidRPr="00E834F4">
        <w:rPr>
          <w:vertAlign w:val="superscript"/>
        </w:rPr>
        <w:t>st</w:t>
      </w:r>
      <w:r w:rsidRPr="00E834F4">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14:paraId="523AC6CB" w14:textId="77777777" w:rsidR="009C54CA" w:rsidRPr="00E834F4" w:rsidRDefault="009C54CA" w:rsidP="009C54CA">
      <w:pPr>
        <w:spacing w:line="480" w:lineRule="auto"/>
        <w:jc w:val="both"/>
      </w:pPr>
      <w:r w:rsidRPr="00E834F4">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834F4">
        <w:rPr>
          <w:vertAlign w:val="superscript"/>
        </w:rPr>
        <w:t>nd</w:t>
      </w:r>
      <w:r w:rsidRPr="00E834F4">
        <w:t xml:space="preserve"> Single Serpent Lucifer) never dies because the Holy Biblical Law declares that but the Lord Barabbas (1</w:t>
      </w:r>
      <w:r w:rsidRPr="00E834F4">
        <w:rPr>
          <w:vertAlign w:val="superscript"/>
        </w:rPr>
        <w:t>st</w:t>
      </w:r>
      <w:r w:rsidRPr="00E834F4">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14:paraId="33E94DD0" w14:textId="77777777" w:rsidR="009C54CA" w:rsidRPr="00E834F4" w:rsidRDefault="009C54CA" w:rsidP="009C54CA">
      <w:pPr>
        <w:spacing w:line="480" w:lineRule="auto"/>
        <w:jc w:val="both"/>
      </w:pPr>
      <w:r w:rsidRPr="00E834F4">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834F4">
        <w:rPr>
          <w:vertAlign w:val="superscript"/>
        </w:rPr>
        <w:t>nd</w:t>
      </w:r>
      <w:r w:rsidRPr="00E834F4">
        <w:t xml:space="preserve"> Single Man Adam) never dies because the Holy Biblical Law declares that in Hebrews 13:8 but the Lord Barabbas (1</w:t>
      </w:r>
      <w:r w:rsidRPr="00E834F4">
        <w:rPr>
          <w:vertAlign w:val="superscript"/>
        </w:rPr>
        <w:t>st</w:t>
      </w:r>
      <w:r w:rsidRPr="00E834F4">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14:paraId="185AE5E7" w14:textId="77777777" w:rsidR="009C54CA" w:rsidRPr="00E834F4" w:rsidRDefault="009C54CA" w:rsidP="009C54CA">
      <w:pPr>
        <w:spacing w:line="480" w:lineRule="auto"/>
        <w:jc w:val="both"/>
      </w:pPr>
      <w:r w:rsidRPr="00E834F4">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834F4">
        <w:rPr>
          <w:vertAlign w:val="superscript"/>
        </w:rPr>
        <w:t>nd</w:t>
      </w:r>
      <w:r w:rsidRPr="00E834F4">
        <w:t xml:space="preserve"> Single Woman Eve) never dies because the Holy Biblical Law declares that but the Lord Barabbas (1</w:t>
      </w:r>
      <w:r w:rsidRPr="00E834F4">
        <w:rPr>
          <w:vertAlign w:val="superscript"/>
        </w:rPr>
        <w:t>st</w:t>
      </w:r>
      <w:r w:rsidRPr="00E834F4">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14:paraId="72329160" w14:textId="77777777" w:rsidR="009C54CA" w:rsidRPr="00E834F4" w:rsidRDefault="009C54CA" w:rsidP="009C54CA">
      <w:pPr>
        <w:spacing w:line="480" w:lineRule="auto"/>
        <w:jc w:val="both"/>
      </w:pPr>
      <w:r w:rsidRPr="00E834F4">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834F4">
        <w:rPr>
          <w:vertAlign w:val="superscript"/>
        </w:rPr>
        <w:t>nd</w:t>
      </w:r>
      <w:r w:rsidRPr="00E834F4">
        <w:t xml:space="preserve"> Single Child Cain) never dies because the Holy Biblical Law declares that but the Lord Barabbas (1</w:t>
      </w:r>
      <w:r w:rsidRPr="00E834F4">
        <w:rPr>
          <w:vertAlign w:val="superscript"/>
        </w:rPr>
        <w:t>st</w:t>
      </w:r>
      <w:r w:rsidRPr="00E834F4">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14:paraId="19001480" w14:textId="77777777" w:rsidR="009C54CA" w:rsidRPr="00E834F4" w:rsidRDefault="009C54CA" w:rsidP="009C54CA">
      <w:pPr>
        <w:spacing w:line="480" w:lineRule="auto"/>
        <w:jc w:val="both"/>
      </w:pPr>
      <w:r w:rsidRPr="00E834F4">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34F4">
        <w:rPr>
          <w:vanish/>
        </w:rPr>
        <w:t>is</w:t>
      </w:r>
      <w:r w:rsidRPr="00E834F4">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34F4">
        <w:rPr>
          <w:vertAlign w:val="superscript"/>
        </w:rPr>
        <w:t>st</w:t>
      </w:r>
      <w:r w:rsidRPr="00E834F4">
        <w:t xml:space="preserve"> chance (refers to Genesis 3:1-5:32) of the White Christian Law Authorities done by the Father Stephen Our Lord in Acts 6:11-8:3. The “</w:t>
      </w:r>
      <w:r w:rsidRPr="00E834F4">
        <w:rPr>
          <w:b/>
        </w:rPr>
        <w:t>True Holy Division</w:t>
      </w:r>
      <w:r w:rsidRPr="00E834F4">
        <w:t>” concerns the Black Christian Law Authorities (1</w:t>
      </w:r>
      <w:r w:rsidRPr="00E834F4">
        <w:rPr>
          <w:vertAlign w:val="superscript"/>
        </w:rPr>
        <w:t>st</w:t>
      </w:r>
      <w:r w:rsidRPr="00E834F4">
        <w:t xml:space="preserve"> chance of the Black Christian Law City Authorities of the Samaritans &amp; the 2</w:t>
      </w:r>
      <w:r w:rsidRPr="00E834F4">
        <w:rPr>
          <w:vertAlign w:val="superscript"/>
        </w:rPr>
        <w:t>nd</w:t>
      </w:r>
      <w:r w:rsidRPr="00E834F4">
        <w:t xml:space="preserve"> chance of the Black Christian Law County Authorities of the Ethiopians refers to Genesis 11:1-9) in Acts 8:4-40. The Doorway of the Father Stephen’s Black Christian Law Authorities in Acts 8:4 refers to Genesis 11:10-32. The 2</w:t>
      </w:r>
      <w:r w:rsidRPr="00E834F4">
        <w:rPr>
          <w:vertAlign w:val="superscript"/>
        </w:rPr>
        <w:t>nd</w:t>
      </w:r>
      <w:r w:rsidRPr="00E834F4">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34F4">
        <w:rPr>
          <w:vertAlign w:val="superscript"/>
        </w:rPr>
        <w:t>nd</w:t>
      </w:r>
      <w:r w:rsidRPr="00E834F4">
        <w:t xml:space="preserve"> chance of the White Christian Law Authorities is damned and put down by the Father Stephen Our Lord in Acts 9:3-9. The reason the 2</w:t>
      </w:r>
      <w:r w:rsidRPr="00E834F4">
        <w:rPr>
          <w:vertAlign w:val="superscript"/>
        </w:rPr>
        <w:t>nd</w:t>
      </w:r>
      <w:r w:rsidRPr="00E834F4">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331F3975" w14:textId="77777777" w:rsidR="009C54CA" w:rsidRPr="00E834F4" w:rsidRDefault="009C54CA" w:rsidP="009C54CA">
      <w:pPr>
        <w:spacing w:line="480" w:lineRule="auto"/>
        <w:jc w:val="both"/>
      </w:pPr>
      <w:r w:rsidRPr="00E834F4">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4FEC17DE" w14:textId="77777777" w:rsidR="009C54CA" w:rsidRPr="00E834F4" w:rsidRDefault="009C54CA" w:rsidP="009C54CA">
      <w:pPr>
        <w:spacing w:before="240" w:line="480" w:lineRule="auto"/>
        <w:jc w:val="both"/>
      </w:pPr>
      <w:r w:rsidRPr="00E834F4">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834F4">
        <w:rPr>
          <w:b/>
        </w:rPr>
        <w:t>This Sin</w:t>
      </w:r>
      <w:r w:rsidRPr="00E834F4">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834F4">
        <w:rPr>
          <w:b/>
        </w:rPr>
        <w:t>17 Apostles</w:t>
      </w:r>
      <w:r w:rsidRPr="00E834F4">
        <w:t>” by saying it is evil in origin in Isaiah 14:12-21 (The Lord Lucifer the 2</w:t>
      </w:r>
      <w:r w:rsidRPr="00E834F4">
        <w:rPr>
          <w:vertAlign w:val="superscript"/>
        </w:rPr>
        <w:t>nd</w:t>
      </w:r>
      <w:r w:rsidRPr="00E834F4">
        <w:t xml:space="preserve"> Serpent Lucifer called the Married Lord called Wisdom’s fall in opposition to the Father Stephen our Lord the 2</w:t>
      </w:r>
      <w:r w:rsidRPr="00E834F4">
        <w:rPr>
          <w:vertAlign w:val="superscript"/>
        </w:rPr>
        <w:t>nd</w:t>
      </w:r>
      <w:r w:rsidRPr="00E834F4">
        <w:t xml:space="preserve"> Serpent Yahweh called the Single Lord called Wisdom), &amp; in Ezekiel 28:11-19 (The Lord Satan the 2</w:t>
      </w:r>
      <w:r w:rsidRPr="00E834F4">
        <w:rPr>
          <w:vertAlign w:val="superscript"/>
        </w:rPr>
        <w:t>nd</w:t>
      </w:r>
      <w:r w:rsidRPr="00E834F4">
        <w:t xml:space="preserve"> Serpent Lucifer called the Married Lord called Wisdom’s fall on the Earth in opposition to the Father Stephen our Lord the 2</w:t>
      </w:r>
      <w:r w:rsidRPr="00E834F4">
        <w:rPr>
          <w:vertAlign w:val="superscript"/>
        </w:rPr>
        <w:t>nd</w:t>
      </w:r>
      <w:r w:rsidRPr="00E834F4">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834F4">
        <w:rPr>
          <w:b/>
        </w:rPr>
        <w:t>The Biological This Sin</w:t>
      </w:r>
      <w:r w:rsidRPr="00E834F4">
        <w:t>”&amp;  in Saul of Tarsus Father’s Law concerned “</w:t>
      </w:r>
      <w:r w:rsidRPr="00E834F4">
        <w:rPr>
          <w:b/>
        </w:rPr>
        <w:t>The Eternal This Sin</w:t>
      </w:r>
      <w:r w:rsidRPr="00E834F4">
        <w:t>” in  Numbers 12:11 (NKJV); 1</w:t>
      </w:r>
      <w:r w:rsidRPr="00E834F4">
        <w:rPr>
          <w:vertAlign w:val="superscript"/>
        </w:rPr>
        <w:t>st</w:t>
      </w:r>
      <w:r w:rsidRPr="00E834F4">
        <w:t xml:space="preserve">  Samuel 14:38 (OKJV); Deuteronomy 21:22; 22:26; 1</w:t>
      </w:r>
      <w:r w:rsidRPr="00E834F4">
        <w:rPr>
          <w:vertAlign w:val="superscript"/>
        </w:rPr>
        <w:t>st</w:t>
      </w:r>
      <w:r w:rsidRPr="00E834F4">
        <w:t xml:space="preserve"> John 5:16 &amp; Acts 7:60. People who commit “</w:t>
      </w:r>
      <w:r w:rsidRPr="00E834F4">
        <w:rPr>
          <w:b/>
        </w:rPr>
        <w:t>This Sin</w:t>
      </w:r>
      <w:r w:rsidRPr="00E834F4">
        <w:t>” will be charged with Eternal Damnation &amp; the Soul &amp; Body will burn in Hell. The 28 names of “</w:t>
      </w:r>
      <w:r w:rsidRPr="00E834F4">
        <w:rPr>
          <w:b/>
        </w:rPr>
        <w:t>This Charge</w:t>
      </w:r>
      <w:r w:rsidRPr="00E834F4">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834F4">
        <w:rPr>
          <w:vertAlign w:val="superscript"/>
        </w:rPr>
        <w:t>st</w:t>
      </w:r>
      <w:r w:rsidRPr="00E834F4">
        <w:t xml:space="preserve"> John 5:16, grieving the Holy Spirit in Ephesians 4:30, grieving the Spirit in Ephesians 4:30, grieving the Holy Ghost in Ephesians 4:30, quench the Spirit in 1</w:t>
      </w:r>
      <w:r w:rsidRPr="00E834F4">
        <w:rPr>
          <w:vertAlign w:val="superscript"/>
        </w:rPr>
        <w:t>st</w:t>
      </w:r>
      <w:r w:rsidRPr="00E834F4">
        <w:t xml:space="preserve"> Thessalonians 5:19, quench the Spirit of God, Holy Ghost or the Holy Spirit in 1</w:t>
      </w:r>
      <w:r w:rsidRPr="00E834F4">
        <w:rPr>
          <w:vertAlign w:val="superscript"/>
        </w:rPr>
        <w:t>st</w:t>
      </w:r>
      <w:r w:rsidRPr="00E834F4">
        <w:t xml:space="preserve"> Thessalonians 5:19, lie to the Holy Spirit  in Acts  5:3, lie to the Holy Ghost in Acts 5:3, lie  to  the  Spirit  of  God  in Acts 5:3 &amp; the Whole Sexual Eros Love Apostasy against God in 2</w:t>
      </w:r>
      <w:r w:rsidRPr="00E834F4">
        <w:rPr>
          <w:vertAlign w:val="superscript"/>
        </w:rPr>
        <w:t>nd</w:t>
      </w:r>
      <w:r w:rsidRPr="00E834F4">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834F4">
        <w:rPr>
          <w:b/>
        </w:rPr>
        <w:t>This Eternal Heavenly Sin</w:t>
      </w:r>
      <w:r w:rsidRPr="00E834F4">
        <w:t>) &amp; Ezekiel 28:15-19 (</w:t>
      </w:r>
      <w:r w:rsidRPr="00E834F4">
        <w:rPr>
          <w:b/>
        </w:rPr>
        <w:t>This Eternal Earthly Sin</w:t>
      </w:r>
      <w:r w:rsidRPr="00E834F4">
        <w:t xml:space="preserve">). The origin of This Godly Sin is recorded by the term </w:t>
      </w:r>
      <w:r w:rsidRPr="00E834F4">
        <w:rPr>
          <w:b/>
        </w:rPr>
        <w:t>Qanah</w:t>
      </w:r>
      <w:r w:rsidRPr="00E834F4">
        <w:t xml:space="preserve"> which means “</w:t>
      </w:r>
      <w:r w:rsidRPr="00E834F4">
        <w:rPr>
          <w:b/>
        </w:rPr>
        <w:t>Eternal Marital Lordly Sexual Eros Love</w:t>
      </w:r>
      <w:r w:rsidRPr="00E834F4">
        <w:t>” in Proverbs 8:22-29---RSV); 8:30-31---NIV (</w:t>
      </w:r>
      <w:r w:rsidRPr="00E834F4">
        <w:rPr>
          <w:b/>
        </w:rPr>
        <w:t>This Eternal Godly Sin</w:t>
      </w:r>
      <w:r w:rsidRPr="00E834F4">
        <w:t>). The Lord Lucifer sinned in Heaven! The scripture says iniquity, lawlessness, &amp; violence are notated. But it was “</w:t>
      </w:r>
      <w:r w:rsidRPr="00E834F4">
        <w:rPr>
          <w:b/>
        </w:rPr>
        <w:t>This Sin</w:t>
      </w:r>
      <w:r w:rsidRPr="00E834F4">
        <w:t xml:space="preserve">” for an </w:t>
      </w:r>
      <w:r w:rsidRPr="00E834F4">
        <w:rPr>
          <w:b/>
        </w:rPr>
        <w:t>Anointed Cherub Lord</w:t>
      </w:r>
      <w:r w:rsidRPr="00E834F4">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834F4">
        <w:rPr>
          <w:b/>
        </w:rPr>
        <w:t>This Sin</w:t>
      </w:r>
      <w:r w:rsidRPr="00E834F4">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834F4">
        <w:rPr>
          <w:vertAlign w:val="superscript"/>
        </w:rPr>
        <w:t>st</w:t>
      </w:r>
      <w:r w:rsidRPr="00E834F4">
        <w:t xml:space="preserve"> Timothy 1:13. </w:t>
      </w:r>
    </w:p>
    <w:p w14:paraId="2F5C7BBD" w14:textId="77777777" w:rsidR="009C54CA" w:rsidRPr="00E834F4" w:rsidRDefault="009C54CA" w:rsidP="009C54CA">
      <w:pPr>
        <w:spacing w:line="480" w:lineRule="auto"/>
        <w:jc w:val="center"/>
        <w:rPr>
          <w:b/>
        </w:rPr>
      </w:pPr>
      <w:r w:rsidRPr="00E834F4">
        <w:rPr>
          <w:b/>
        </w:rPr>
        <w:t>The Establishing of the 10 Covenants done by the Father Stephen Our Lord in His Kingdom</w:t>
      </w:r>
    </w:p>
    <w:p w14:paraId="0A03BE35" w14:textId="77777777" w:rsidR="009C54CA" w:rsidRPr="00E834F4" w:rsidRDefault="009C54CA" w:rsidP="009C54CA">
      <w:pPr>
        <w:spacing w:line="480" w:lineRule="auto"/>
        <w:jc w:val="center"/>
        <w:rPr>
          <w:b/>
        </w:rPr>
      </w:pPr>
      <w:r w:rsidRPr="00E834F4">
        <w:rPr>
          <w:b/>
        </w:rPr>
        <w:t>The Father Stephen’s Top Secret Clearance to the Authoritative Figures</w:t>
      </w:r>
    </w:p>
    <w:p w14:paraId="4CA4A1BD" w14:textId="77777777" w:rsidR="009C54CA" w:rsidRPr="00E834F4" w:rsidRDefault="009C54CA" w:rsidP="009C54CA">
      <w:pPr>
        <w:spacing w:line="480" w:lineRule="auto"/>
        <w:jc w:val="both"/>
      </w:pPr>
      <w:r w:rsidRPr="00E834F4">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14:paraId="62DDA91F" w14:textId="77777777" w:rsidR="009C54CA" w:rsidRPr="00E834F4" w:rsidRDefault="009C54CA" w:rsidP="009C54CA">
      <w:pPr>
        <w:spacing w:line="480" w:lineRule="auto"/>
        <w:jc w:val="center"/>
        <w:rPr>
          <w:b/>
        </w:rPr>
      </w:pPr>
      <w:r w:rsidRPr="00E834F4">
        <w:rPr>
          <w:b/>
        </w:rPr>
        <w:t>The Father Stephen’s Speech of 7 Covenants to the Authoritative Figures</w:t>
      </w:r>
    </w:p>
    <w:p w14:paraId="6CAE05D1" w14:textId="77777777" w:rsidR="009C54CA" w:rsidRPr="00E834F4" w:rsidRDefault="009C54CA" w:rsidP="009C54CA">
      <w:pPr>
        <w:spacing w:line="480" w:lineRule="auto"/>
        <w:jc w:val="both"/>
      </w:pPr>
      <w:r w:rsidRPr="00E834F4">
        <w:t>The 7 Known Covenants to the Authoritative Figures is proven in Scripture. The Fatherly Covenant of Abraham is in Acts 7:1-7 which corresponds to Genesis 11:25-25:11. The Supplanting Covenant of Israel (Jacob) is in Acts 7:8-45 which corresponds to Genesis 25:12-1</w:t>
      </w:r>
      <w:r w:rsidRPr="00E834F4">
        <w:rPr>
          <w:vertAlign w:val="superscript"/>
        </w:rPr>
        <w:t>st</w:t>
      </w:r>
      <w:r w:rsidRPr="00E834F4">
        <w:t xml:space="preserve"> Samuel 15:35. The Beloved Covenant of David is in Acts 7:46-50 which corresponds to 1</w:t>
      </w:r>
      <w:r w:rsidRPr="00E834F4">
        <w:rPr>
          <w:vertAlign w:val="superscript"/>
        </w:rPr>
        <w:t>st</w:t>
      </w:r>
      <w:r w:rsidRPr="00E834F4">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14:paraId="6B2210EB" w14:textId="77777777" w:rsidR="009C54CA" w:rsidRPr="00E834F4" w:rsidRDefault="009C54CA" w:rsidP="009C54CA">
      <w:pPr>
        <w:spacing w:line="480" w:lineRule="auto"/>
        <w:jc w:val="center"/>
        <w:rPr>
          <w:b/>
        </w:rPr>
      </w:pPr>
      <w:r w:rsidRPr="00E834F4">
        <w:rPr>
          <w:b/>
        </w:rPr>
        <w:t>THE FATHER STEPHEN’S TOP-SECRET SQUAD RAN BY A SERGEANT</w:t>
      </w:r>
    </w:p>
    <w:p w14:paraId="14EFFA17" w14:textId="77777777" w:rsidR="009C54CA" w:rsidRPr="00E834F4" w:rsidRDefault="009C54CA" w:rsidP="009C54CA">
      <w:pPr>
        <w:spacing w:line="480" w:lineRule="auto"/>
        <w:jc w:val="both"/>
      </w:pPr>
      <w:r w:rsidRPr="00E834F4">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5559FB6D" w14:textId="77777777" w:rsidR="009C54CA" w:rsidRPr="00E834F4" w:rsidRDefault="009C54CA" w:rsidP="009C54CA">
      <w:pPr>
        <w:spacing w:line="480" w:lineRule="auto"/>
        <w:jc w:val="center"/>
        <w:rPr>
          <w:b/>
        </w:rPr>
      </w:pPr>
      <w:r w:rsidRPr="00E834F4">
        <w:rPr>
          <w:b/>
        </w:rPr>
        <w:t>THE FATHER STEPHEN’S REVEALED PLATOON RAN BY A LIEUTENANT</w:t>
      </w:r>
    </w:p>
    <w:p w14:paraId="780F71D7" w14:textId="77777777" w:rsidR="009C54CA" w:rsidRPr="00E834F4" w:rsidRDefault="009C54CA" w:rsidP="009C54CA">
      <w:pPr>
        <w:spacing w:line="480" w:lineRule="auto"/>
        <w:jc w:val="both"/>
      </w:pPr>
      <w:r w:rsidRPr="00E834F4">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14:paraId="038F3EDE" w14:textId="77777777" w:rsidR="009C54CA" w:rsidRPr="00E834F4" w:rsidRDefault="009C54CA" w:rsidP="009C54CA">
      <w:pPr>
        <w:spacing w:line="480" w:lineRule="auto"/>
        <w:jc w:val="center"/>
        <w:rPr>
          <w:b/>
        </w:rPr>
      </w:pPr>
      <w:r w:rsidRPr="00E834F4">
        <w:rPr>
          <w:b/>
        </w:rPr>
        <w:t>THE FATHER STEPHEN’S INTELLIGENCE TO THE AUTHORITATIVE FIGURES FOR 1 MINUTE</w:t>
      </w:r>
    </w:p>
    <w:p w14:paraId="296B8492" w14:textId="77777777" w:rsidR="009C54CA" w:rsidRPr="00E834F4" w:rsidRDefault="009C54CA" w:rsidP="009C54CA">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What are the Father Stephen’s Significant Numbers from 0 to 120 in the Holy Bible</w:t>
      </w:r>
      <w:r w:rsidRPr="00E834F4">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1CC9982D" w14:textId="77777777" w:rsidR="009C54CA" w:rsidRPr="00E834F4" w:rsidRDefault="009C54CA" w:rsidP="009C54CA">
      <w:pPr>
        <w:spacing w:before="240" w:line="240" w:lineRule="auto"/>
        <w:jc w:val="center"/>
        <w:rPr>
          <w:b/>
        </w:rPr>
      </w:pPr>
      <w:r w:rsidRPr="00E834F4">
        <w:rPr>
          <w:b/>
        </w:rPr>
        <w:t>THE OPPOSING RACE AGAINST THE FATHER STEPHEN’S RACE OF THE FAITHFUL</w:t>
      </w:r>
    </w:p>
    <w:p w14:paraId="7CDFC698" w14:textId="77777777" w:rsidR="009C54CA" w:rsidRPr="00E834F4" w:rsidRDefault="009C54CA" w:rsidP="009C54CA">
      <w:pPr>
        <w:spacing w:before="240" w:line="240" w:lineRule="auto"/>
        <w:jc w:val="center"/>
        <w:rPr>
          <w:b/>
        </w:rPr>
      </w:pPr>
      <w:r w:rsidRPr="00E834F4">
        <w:rPr>
          <w:b/>
        </w:rPr>
        <w:t xml:space="preserve">THE RANK STRUCTURE OF THE 40 POSITIONS CONSISTING OF 2 </w:t>
      </w:r>
      <w:r w:rsidR="00A43962" w:rsidRPr="00E834F4">
        <w:rPr>
          <w:b/>
        </w:rPr>
        <w:t>PHARAOH</w:t>
      </w:r>
      <w:r w:rsidRPr="00E834F4">
        <w:rPr>
          <w:b/>
        </w:rPr>
        <w:t>’S, 19 SOUTHERN KINGS &amp; 19 NORTHERN KINGS IN THE OT [OLD TESTAMENT] &amp; MT [MIDDLE TESTAMENT]</w:t>
      </w:r>
    </w:p>
    <w:p w14:paraId="2FD2A3AA" w14:textId="77777777" w:rsidR="009C54CA" w:rsidRPr="00E834F4" w:rsidRDefault="009C54CA" w:rsidP="009C54CA">
      <w:pPr>
        <w:spacing w:line="480" w:lineRule="auto"/>
        <w:jc w:val="center"/>
        <w:rPr>
          <w:b/>
        </w:rPr>
      </w:pPr>
      <w:r w:rsidRPr="00E834F4">
        <w:rPr>
          <w:b/>
        </w:rPr>
        <w:t xml:space="preserve">THE 12 </w:t>
      </w:r>
      <w:r w:rsidR="00A43962" w:rsidRPr="00E834F4">
        <w:rPr>
          <w:b/>
        </w:rPr>
        <w:t>PHARAOH</w:t>
      </w:r>
      <w:r w:rsidRPr="00E834F4">
        <w:rPr>
          <w:b/>
        </w:rPr>
        <w:t>’S AUTHORITY VERSES THE FATHER STEPHEN’S AUTHORITY IN THE OT &amp; MT</w:t>
      </w:r>
    </w:p>
    <w:p w14:paraId="3EDD80B5" w14:textId="77777777" w:rsidR="009C54CA" w:rsidRPr="00E834F4" w:rsidRDefault="009C54CA" w:rsidP="009C54CA">
      <w:pPr>
        <w:spacing w:line="480" w:lineRule="auto"/>
        <w:jc w:val="center"/>
        <w:rPr>
          <w:b/>
        </w:rPr>
      </w:pPr>
      <w:r w:rsidRPr="00E834F4">
        <w:rPr>
          <w:b/>
        </w:rPr>
        <w:t xml:space="preserve">THE RANK STRUCTURE OF 40 POSITIONS IN THE OT &amp; MT IS THE 2 </w:t>
      </w:r>
      <w:r w:rsidR="00A43962" w:rsidRPr="00E834F4">
        <w:rPr>
          <w:b/>
        </w:rPr>
        <w:t>PHARAOH</w:t>
      </w:r>
      <w:r w:rsidRPr="00E834F4">
        <w:rPr>
          <w:b/>
        </w:rPr>
        <w:t>’S DURING THE EXODUS, THE 19 NORTHERN KINGS &amp; THE 19 SOUTHERN KINGS</w:t>
      </w:r>
    </w:p>
    <w:p w14:paraId="529F7253" w14:textId="77777777" w:rsidR="009C54CA" w:rsidRPr="00E834F4" w:rsidRDefault="009C54CA" w:rsidP="009C54CA">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49F1BA6F" w14:textId="77777777" w:rsidR="009C54CA" w:rsidRPr="00E834F4" w:rsidRDefault="009C54CA" w:rsidP="009C54CA">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598A1DD2" w14:textId="77777777" w:rsidR="009C54CA" w:rsidRPr="00E834F4" w:rsidRDefault="009C54CA" w:rsidP="009C54CA">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22A6F7E7" w14:textId="77777777" w:rsidR="009C54CA" w:rsidRPr="00E834F4" w:rsidRDefault="009C54CA" w:rsidP="009C54CA">
      <w:pPr>
        <w:spacing w:line="480" w:lineRule="auto"/>
        <w:jc w:val="center"/>
        <w:rPr>
          <w:b/>
        </w:rPr>
      </w:pPr>
      <w:r w:rsidRPr="00E834F4">
        <w:rPr>
          <w:b/>
        </w:rPr>
        <w:t>THE 19 NORTHERN KINGS</w:t>
      </w:r>
    </w:p>
    <w:p w14:paraId="7A8120FF" w14:textId="77777777" w:rsidR="009C54CA" w:rsidRPr="00E834F4" w:rsidRDefault="009C54CA" w:rsidP="009C54CA">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46DBCCCC" w14:textId="77777777" w:rsidR="009C54CA" w:rsidRPr="00E834F4" w:rsidRDefault="009C54CA" w:rsidP="009C54CA">
      <w:pPr>
        <w:spacing w:line="480" w:lineRule="auto"/>
        <w:jc w:val="center"/>
        <w:rPr>
          <w:b/>
        </w:rPr>
      </w:pPr>
      <w:r w:rsidRPr="00E834F4">
        <w:rPr>
          <w:b/>
        </w:rPr>
        <w:t>THE 19 SOUTHERN KINGS</w:t>
      </w:r>
    </w:p>
    <w:p w14:paraId="794C992E" w14:textId="77777777" w:rsidR="009C54CA" w:rsidRPr="00E834F4" w:rsidRDefault="009C54CA" w:rsidP="009C54CA">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0A9D6935" w14:textId="77777777" w:rsidR="009C54CA" w:rsidRPr="00E834F4" w:rsidRDefault="009C54CA" w:rsidP="009C54CA">
      <w:pPr>
        <w:spacing w:before="240" w:line="240" w:lineRule="auto"/>
        <w:jc w:val="center"/>
        <w:rPr>
          <w:b/>
        </w:rPr>
      </w:pPr>
      <w:r w:rsidRPr="00E834F4">
        <w:rPr>
          <w:b/>
        </w:rPr>
        <w:t>THE RANK STRUCTURE OF THE 40 POSITIONS CONSISTING OF 12 EMPEROR’S &amp; 28 CHIEF’S OF POLICE [HIGH PRIEST’S] IN THE NT [NEW TESTAMENT], HT [HIGHER TESTAMENT] IN LUKE &amp; THE MHT [MOST HIGHEST TESTAMENT] IN ACTS</w:t>
      </w:r>
    </w:p>
    <w:p w14:paraId="53D9D485" w14:textId="77777777" w:rsidR="009C54CA" w:rsidRPr="00E834F4" w:rsidRDefault="009C54CA" w:rsidP="009C54CA">
      <w:pPr>
        <w:spacing w:before="240" w:line="240" w:lineRule="auto"/>
        <w:jc w:val="center"/>
        <w:rPr>
          <w:b/>
        </w:rPr>
      </w:pPr>
      <w:r w:rsidRPr="00E834F4">
        <w:rPr>
          <w:b/>
        </w:rPr>
        <w:t xml:space="preserve">THE 12 EMPEROR’S AUTHORITY VERSES THE LORD STEPHEN’S AUTHORITY IN THE MHT [MOST HIGHEST TESTAMENT] IN ACTS </w:t>
      </w:r>
    </w:p>
    <w:p w14:paraId="66BAC9FB" w14:textId="77777777" w:rsidR="009C54CA" w:rsidRPr="00E834F4" w:rsidRDefault="009C54CA" w:rsidP="009C54CA">
      <w:pPr>
        <w:spacing w:before="240" w:line="240" w:lineRule="auto"/>
        <w:jc w:val="center"/>
        <w:rPr>
          <w:b/>
        </w:rPr>
      </w:pPr>
      <w:r w:rsidRPr="00E834F4">
        <w:rPr>
          <w:b/>
        </w:rPr>
        <w:t>The Denial of the Father Stephen our Lord</w:t>
      </w:r>
    </w:p>
    <w:p w14:paraId="26E38FF5" w14:textId="77777777" w:rsidR="009C54CA" w:rsidRPr="00E834F4" w:rsidRDefault="009C54CA" w:rsidP="009C54CA">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03166174" w14:textId="77777777" w:rsidR="009C54CA" w:rsidRPr="00E834F4" w:rsidRDefault="009C54CA" w:rsidP="009C54CA">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0CA56281" w14:textId="77777777" w:rsidR="009C54CA" w:rsidRPr="00E834F4" w:rsidRDefault="009C54CA" w:rsidP="009C54CA">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3FC0ADA8" w14:textId="77777777" w:rsidR="009C54CA" w:rsidRPr="00E834F4" w:rsidRDefault="009C54CA" w:rsidP="009C54CA">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5DD2D8BE" w14:textId="77777777" w:rsidR="009C54CA" w:rsidRPr="00E834F4" w:rsidRDefault="009C54CA" w:rsidP="009C54CA">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7CD1CFF4" w14:textId="77777777" w:rsidR="009C54CA" w:rsidRPr="00E834F4" w:rsidRDefault="009C54CA" w:rsidP="009C54CA">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1823C92A" w14:textId="77777777" w:rsidR="009C54CA" w:rsidRPr="00E834F4" w:rsidRDefault="009C54CA" w:rsidP="009C54CA">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2FE91E1C" w14:textId="77777777" w:rsidR="009C54CA" w:rsidRPr="00E834F4" w:rsidRDefault="009C54CA" w:rsidP="009C54CA">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1D34E773" w14:textId="77777777" w:rsidR="009C54CA" w:rsidRPr="00E834F4" w:rsidRDefault="009C54CA" w:rsidP="009C54CA">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119FE100" w14:textId="77777777" w:rsidR="009C54CA" w:rsidRPr="00E834F4" w:rsidRDefault="009C54CA" w:rsidP="009C54CA">
      <w:pPr>
        <w:spacing w:before="240" w:line="480" w:lineRule="auto"/>
        <w:jc w:val="both"/>
      </w:pPr>
      <w:r w:rsidRPr="00E834F4">
        <w:t xml:space="preserve">Otho: Otho’s Life is from AD 32 to AD 69. He ruled for 95 days before committing suicide when Vitellius’ Army defeated Him in Battle. </w:t>
      </w:r>
    </w:p>
    <w:p w14:paraId="3D8775A5" w14:textId="77777777" w:rsidR="009C54CA" w:rsidRPr="00E834F4" w:rsidRDefault="009C54CA" w:rsidP="009C54CA">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10B92112" w14:textId="77777777" w:rsidR="009C54CA" w:rsidRPr="00E834F4" w:rsidRDefault="009C54CA" w:rsidP="009C54CA">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2936791F" w14:textId="77777777" w:rsidR="009C54CA" w:rsidRPr="00E834F4" w:rsidRDefault="009C54CA" w:rsidP="009C54CA">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29D15BFA" w14:textId="77777777" w:rsidR="009C54CA" w:rsidRPr="00E834F4" w:rsidRDefault="009C54CA" w:rsidP="009C54CA">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5FC244C2" w14:textId="77777777" w:rsidR="009C54CA" w:rsidRPr="00E834F4" w:rsidRDefault="009C54CA" w:rsidP="009C54CA">
      <w:pPr>
        <w:spacing w:before="240" w:line="480" w:lineRule="auto"/>
        <w:jc w:val="center"/>
        <w:rPr>
          <w:b/>
        </w:rPr>
      </w:pPr>
      <w:r w:rsidRPr="00E834F4">
        <w:rPr>
          <w:b/>
        </w:rPr>
        <w:t>The Eternal Charge of Blasphemy against the Father Stephen our Lord</w:t>
      </w:r>
    </w:p>
    <w:p w14:paraId="3AD4B67F" w14:textId="77777777" w:rsidR="009C54CA" w:rsidRPr="00E834F4" w:rsidRDefault="009C54CA" w:rsidP="009C54CA">
      <w:pPr>
        <w:spacing w:before="240" w:line="480" w:lineRule="auto"/>
        <w:jc w:val="both"/>
      </w:pPr>
      <w:r w:rsidRPr="00E834F4">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34F4">
        <w:rPr>
          <w:vertAlign w:val="superscript"/>
        </w:rPr>
        <w:t>nd</w:t>
      </w:r>
      <w:r w:rsidRPr="00E834F4">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0D69EED2" w14:textId="77777777" w:rsidR="009C54CA" w:rsidRPr="00E834F4" w:rsidRDefault="009C54CA" w:rsidP="009C54CA">
      <w:pPr>
        <w:spacing w:before="240" w:line="480" w:lineRule="auto"/>
        <w:jc w:val="center"/>
        <w:rPr>
          <w:b/>
        </w:rPr>
      </w:pPr>
      <w:r w:rsidRPr="00E834F4">
        <w:rPr>
          <w:b/>
        </w:rPr>
        <w:t>THE 28 CHIEF’S OF POLICE AUTHORITY VERSES THE LORD STEPHEN’S AUTHORITY IN THE HT</w:t>
      </w:r>
    </w:p>
    <w:p w14:paraId="33FBA91C" w14:textId="77777777" w:rsidR="009C54CA" w:rsidRPr="00E834F4" w:rsidRDefault="009C54CA" w:rsidP="009C54CA">
      <w:pPr>
        <w:spacing w:before="240" w:line="480" w:lineRule="auto"/>
        <w:jc w:val="both"/>
      </w:pPr>
      <w:r w:rsidRPr="00E834F4">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58936133" w14:textId="77777777" w:rsidR="009C54CA" w:rsidRPr="00E834F4" w:rsidRDefault="009C54CA" w:rsidP="009C54CA">
      <w:pPr>
        <w:spacing w:line="480" w:lineRule="auto"/>
        <w:jc w:val="both"/>
      </w:pPr>
      <w:r w:rsidRPr="00E834F4">
        <w:t xml:space="preserve">Also </w:t>
      </w:r>
      <w:r w:rsidRPr="00E834F4">
        <w:rPr>
          <w:b/>
        </w:rPr>
        <w:t xml:space="preserve">Stephen’s Martyrdom </w:t>
      </w:r>
      <w:r w:rsidRPr="00E834F4">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834F4">
        <w:rPr>
          <w:vertAlign w:val="superscript"/>
        </w:rPr>
        <w:t>nd</w:t>
      </w:r>
      <w:r w:rsidRPr="00E834F4">
        <w:t xml:space="preserve"> Peter 2:4. Stephen makes a way of escape for the Angels (Lords). To be locked up in Hell, it was only designed with 10 keys that the Lord Yah has for the Married Lord called Wisdom &amp; His party. The 10</w:t>
      </w:r>
      <w:r w:rsidRPr="00E834F4">
        <w:rPr>
          <w:vertAlign w:val="superscript"/>
        </w:rPr>
        <w:t>th</w:t>
      </w:r>
      <w:r w:rsidRPr="00E834F4">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834F4">
        <w:rPr>
          <w:b/>
        </w:rPr>
        <w:t>Does the Son Jesus Our Lord fully know His Father Stephen Our Lord</w:t>
      </w:r>
      <w:r w:rsidRPr="00E834F4">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834F4">
        <w:rPr>
          <w:vertAlign w:val="superscript"/>
        </w:rPr>
        <w:t>st</w:t>
      </w:r>
      <w:r w:rsidRPr="00E834F4">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834F4">
        <w:rPr>
          <w:vertAlign w:val="superscript"/>
        </w:rPr>
        <w:t>nd</w:t>
      </w:r>
      <w:r w:rsidRPr="00E834F4">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834F4">
        <w:rPr>
          <w:vertAlign w:val="superscript"/>
        </w:rPr>
        <w:t>nd</w:t>
      </w:r>
      <w:r w:rsidRPr="00E834F4">
        <w:t xml:space="preserve"> chance in 1</w:t>
      </w:r>
      <w:r w:rsidRPr="00E834F4">
        <w:rPr>
          <w:vertAlign w:val="superscript"/>
        </w:rPr>
        <w:t>st</w:t>
      </w:r>
      <w:r w:rsidRPr="00E834F4">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834F4">
        <w:rPr>
          <w:vertAlign w:val="superscript"/>
        </w:rPr>
        <w:t>st</w:t>
      </w:r>
      <w:r w:rsidRPr="00E834F4">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834F4">
        <w:rPr>
          <w:vertAlign w:val="superscript"/>
        </w:rPr>
        <w:t>st</w:t>
      </w:r>
      <w:r w:rsidRPr="00E834F4">
        <w:t xml:space="preserve"> Peter 3:19 it says Stephen went to Hell &amp; counseled to the Angels (Lords) to release them by eternal mercy in Psalms 86:13 &amp; Acts 2:27, 31. The prison on the 9</w:t>
      </w:r>
      <w:r w:rsidRPr="00E834F4">
        <w:rPr>
          <w:vertAlign w:val="superscript"/>
        </w:rPr>
        <w:t>th</w:t>
      </w:r>
      <w:r w:rsidRPr="00E834F4">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834F4">
        <w:rPr>
          <w:vertAlign w:val="superscript"/>
        </w:rPr>
        <w:t>nd</w:t>
      </w:r>
      <w:r w:rsidRPr="00E834F4">
        <w:t xml:space="preserve"> Serpent Lucifer called Married Lord called Wisdom in “Qanah” (Sexual Eros Love) made the 1</w:t>
      </w:r>
      <w:r w:rsidRPr="00E834F4">
        <w:rPr>
          <w:vertAlign w:val="superscript"/>
        </w:rPr>
        <w:t>st</w:t>
      </w:r>
      <w:r w:rsidRPr="00E834F4">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834F4">
        <w:rPr>
          <w:vertAlign w:val="superscript"/>
        </w:rPr>
        <w:t>nd</w:t>
      </w:r>
      <w:r w:rsidRPr="00E834F4">
        <w:t xml:space="preserve"> Peter 3:8 in March 2012AD based on the date with the life of the Son Jesus &amp; the Father Stephen was from 4BC-12AD. This Universe lasting trillions of years is proven in Isaiah 24; Hebrews 1:2 &amp; 2</w:t>
      </w:r>
      <w:r w:rsidRPr="00E834F4">
        <w:rPr>
          <w:vertAlign w:val="superscript"/>
        </w:rPr>
        <w:t>nd</w:t>
      </w:r>
      <w:r w:rsidRPr="00E834F4">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834F4">
        <w:rPr>
          <w:vertAlign w:val="superscript"/>
        </w:rPr>
        <w:t>nd</w:t>
      </w:r>
      <w:r w:rsidRPr="00E834F4">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834F4">
        <w:rPr>
          <w:vertAlign w:val="superscript"/>
        </w:rPr>
        <w:t>nd</w:t>
      </w:r>
      <w:r w:rsidRPr="00E834F4">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834F4">
        <w:rPr>
          <w:vertAlign w:val="superscript"/>
        </w:rPr>
        <w:t>nd</w:t>
      </w:r>
      <w:r w:rsidRPr="00E834F4">
        <w:t xml:space="preserve"> Esdras 14:22; Sirach 24:9; 2</w:t>
      </w:r>
      <w:r w:rsidRPr="00E834F4">
        <w:rPr>
          <w:vertAlign w:val="superscript"/>
        </w:rPr>
        <w:t>nd</w:t>
      </w:r>
      <w:r w:rsidRPr="00E834F4">
        <w:t xml:space="preserve"> Maccabees 7:23; Matthew 13:35; 25:34; Luke 16:8; 20:35; John 8:23; 13:1; 15:19; 16:28; 17:5, 11, 14, 24; 18:36; 21:25; Acts 15:18; Romans 1:20; 16:25; 1</w:t>
      </w:r>
      <w:r w:rsidRPr="00E834F4">
        <w:rPr>
          <w:vertAlign w:val="superscript"/>
        </w:rPr>
        <w:t>st</w:t>
      </w:r>
      <w:r w:rsidRPr="00E834F4">
        <w:t xml:space="preserve"> Corinthians 2:7; Ephesians 1:4; 3:9; 2</w:t>
      </w:r>
      <w:r w:rsidRPr="00E834F4">
        <w:rPr>
          <w:vertAlign w:val="superscript"/>
        </w:rPr>
        <w:t>nd</w:t>
      </w:r>
      <w:r w:rsidRPr="00E834F4">
        <w:t xml:space="preserve"> Timothy 1:9; Titus 1:2; Hebrews 1:2; 4:3; 11:3; 1</w:t>
      </w:r>
      <w:r w:rsidRPr="00E834F4">
        <w:rPr>
          <w:vertAlign w:val="superscript"/>
        </w:rPr>
        <w:t>st</w:t>
      </w:r>
      <w:r w:rsidRPr="00E834F4">
        <w:t xml:space="preserve"> Peter 1:20 &amp; Revelation 11:15. Life may have been on the planet Mercury 1</w:t>
      </w:r>
      <w:r w:rsidRPr="00E834F4">
        <w:rPr>
          <w:vertAlign w:val="superscript"/>
        </w:rPr>
        <w:t>st</w:t>
      </w:r>
      <w:r w:rsidRPr="00E834F4">
        <w:t xml:space="preserve"> from the sun linked to the Lord Lucifer the Married Lord called Wisdom &amp; the planet Venus 2</w:t>
      </w:r>
      <w:r w:rsidRPr="00E834F4">
        <w:rPr>
          <w:vertAlign w:val="superscript"/>
        </w:rPr>
        <w:t>nd</w:t>
      </w:r>
      <w:r w:rsidRPr="00E834F4">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834F4">
        <w:rPr>
          <w:vertAlign w:val="superscript"/>
        </w:rPr>
        <w:t>st</w:t>
      </w:r>
      <w:r w:rsidRPr="00E834F4">
        <w:t xml:space="preserve"> Corinthians 15:38, 40, 47, 55 and 2</w:t>
      </w:r>
      <w:r w:rsidRPr="00E834F4">
        <w:rPr>
          <w:vertAlign w:val="superscript"/>
        </w:rPr>
        <w:t>nd</w:t>
      </w:r>
      <w:r w:rsidRPr="00E834F4">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834F4">
        <w:rPr>
          <w:vertAlign w:val="superscript"/>
        </w:rPr>
        <w:t>nd</w:t>
      </w:r>
      <w:r w:rsidRPr="00E834F4">
        <w:t xml:space="preserve"> Old Universe &amp; the Young Lordship/Heaven is Sexless without sin. The 2</w:t>
      </w:r>
      <w:r w:rsidRPr="00E834F4">
        <w:rPr>
          <w:vertAlign w:val="superscript"/>
        </w:rPr>
        <w:t>nd</w:t>
      </w:r>
      <w:r w:rsidRPr="00E834F4">
        <w:t xml:space="preserve"> Old Universe lasted for trillions of years &amp; began in Genesis 1:2 &amp; ended in Genesis 8:1. The Old Lordship/Old Heaven ended by fire &amp; agape love in Isaiah 24:1-23. The Old Earth ended by water in Genesis 7:1-24. This is proven in 2</w:t>
      </w:r>
      <w:r w:rsidRPr="00E834F4">
        <w:rPr>
          <w:vertAlign w:val="superscript"/>
        </w:rPr>
        <w:t>nd</w:t>
      </w:r>
      <w:r w:rsidRPr="00E834F4">
        <w:t xml:space="preserve"> Peter 2:4-5. The Young Universe began in Genesis 8:20 &amp; will end by fire in 2</w:t>
      </w:r>
      <w:r w:rsidRPr="00E834F4">
        <w:rPr>
          <w:vertAlign w:val="superscript"/>
        </w:rPr>
        <w:t>nd</w:t>
      </w:r>
      <w:r w:rsidRPr="00E834F4">
        <w:t xml:space="preserve"> Peter 3:10-13 &amp; Revelation 20:15. Job’s sinless marriage is sexless before Adam’s sinful marriage in the Old part of the 2</w:t>
      </w:r>
      <w:r w:rsidRPr="00E834F4">
        <w:rPr>
          <w:vertAlign w:val="superscript"/>
        </w:rPr>
        <w:t>nd</w:t>
      </w:r>
      <w:r w:rsidRPr="00E834F4">
        <w:t xml:space="preserve"> Universe in Genesis 2:24-6:7 &amp; Job 1:1-37:24. In the beginning of the 1</w:t>
      </w:r>
      <w:r w:rsidRPr="00E834F4">
        <w:rPr>
          <w:vertAlign w:val="superscript"/>
        </w:rPr>
        <w:t>st</w:t>
      </w:r>
      <w:r w:rsidRPr="00E834F4">
        <w:t xml:space="preserve"> Lordship over the 1</w:t>
      </w:r>
      <w:r w:rsidRPr="00E834F4">
        <w:rPr>
          <w:vertAlign w:val="superscript"/>
        </w:rPr>
        <w:t>st</w:t>
      </w:r>
      <w:r w:rsidRPr="00E834F4">
        <w:t xml:space="preserve"> Heaven/Earth the Married Lord called Wisdom was created from everlasting, also the other Lords also were from eternity in Proverbs 8:23. When the Married Lord called Wisdom went to the 2</w:t>
      </w:r>
      <w:r w:rsidRPr="00E834F4">
        <w:rPr>
          <w:vertAlign w:val="superscript"/>
        </w:rPr>
        <w:t>nd</w:t>
      </w:r>
      <w:r w:rsidRPr="00E834F4">
        <w:t xml:space="preserve"> Old Universe that lasted trillions of years, He fell in Lordship by the term “Qanah” meaning “</w:t>
      </w:r>
      <w:r w:rsidRPr="00E834F4">
        <w:rPr>
          <w:b/>
        </w:rPr>
        <w:t>Eternal Eros Love</w:t>
      </w:r>
      <w:r w:rsidRPr="00E834F4">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34F4">
        <w:rPr>
          <w:b/>
        </w:rPr>
        <w:t>God is Love and the Love in the Holy Bible</w:t>
      </w:r>
      <w:r w:rsidRPr="00E834F4">
        <w:t xml:space="preserve">.” </w:t>
      </w:r>
    </w:p>
    <w:p w14:paraId="2904CD0D" w14:textId="77777777" w:rsidR="009C54CA" w:rsidRPr="00E834F4" w:rsidRDefault="009C54CA" w:rsidP="009C54CA">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383B384D" w14:textId="77777777" w:rsidR="009C54CA" w:rsidRPr="00E834F4" w:rsidRDefault="009C54CA" w:rsidP="009C54CA">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52EBADE0" w14:textId="77777777" w:rsidR="009C54CA" w:rsidRPr="00E834F4" w:rsidRDefault="009C54CA" w:rsidP="009C54CA">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367A444A" w14:textId="77777777" w:rsidR="009C54CA" w:rsidRPr="00E834F4" w:rsidRDefault="009C54CA" w:rsidP="009C54CA">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0B9AA387" w14:textId="77777777" w:rsidR="009C54CA" w:rsidRPr="00E834F4" w:rsidRDefault="009C54CA" w:rsidP="009C54CA">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For the 1</w:t>
      </w:r>
      <w:r w:rsidRPr="00E834F4">
        <w:rPr>
          <w:vertAlign w:val="superscript"/>
        </w:rPr>
        <w:t>st</w:t>
      </w:r>
      <w:r w:rsidRPr="00E834F4">
        <w:t xml:space="preserve"> Married Woman to think like the 1</w:t>
      </w:r>
      <w:r w:rsidRPr="00E834F4">
        <w:rPr>
          <w:vertAlign w:val="superscript"/>
        </w:rPr>
        <w:t>st</w:t>
      </w:r>
      <w:r w:rsidRPr="00E834F4">
        <w:t xml:space="preserve"> Married Man She has to be disobedient. For the 1</w:t>
      </w:r>
      <w:r w:rsidRPr="00E834F4">
        <w:rPr>
          <w:vertAlign w:val="superscript"/>
        </w:rPr>
        <w:t>st</w:t>
      </w:r>
      <w:r w:rsidRPr="00E834F4">
        <w:t xml:space="preserve"> Married Man to think like the 1</w:t>
      </w:r>
      <w:r w:rsidRPr="00E834F4">
        <w:rPr>
          <w:vertAlign w:val="superscript"/>
        </w:rPr>
        <w:t>st</w:t>
      </w:r>
      <w:r w:rsidRPr="00E834F4">
        <w:t xml:space="preserve"> Married Woman He has to be deceived. For the 1</w:t>
      </w:r>
      <w:r w:rsidRPr="00E834F4">
        <w:rPr>
          <w:vertAlign w:val="superscript"/>
        </w:rPr>
        <w:t>st</w:t>
      </w:r>
      <w:r w:rsidRPr="00E834F4">
        <w:t xml:space="preserve"> Married Man to think like the 1</w:t>
      </w:r>
      <w:r w:rsidRPr="00E834F4">
        <w:rPr>
          <w:vertAlign w:val="superscript"/>
        </w:rPr>
        <w:t>st</w:t>
      </w:r>
      <w:r w:rsidRPr="00E834F4">
        <w:t xml:space="preserve"> Married Serpent 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Man He has to be disobedient. For the 1</w:t>
      </w:r>
      <w:r w:rsidRPr="00E834F4">
        <w:rPr>
          <w:vertAlign w:val="superscript"/>
        </w:rPr>
        <w:t>st</w:t>
      </w:r>
      <w:r w:rsidRPr="00E834F4">
        <w:t xml:space="preserve"> Married Woman to think like the 1</w:t>
      </w:r>
      <w:r w:rsidRPr="00E834F4">
        <w:rPr>
          <w:vertAlign w:val="superscript"/>
        </w:rPr>
        <w:t>st</w:t>
      </w:r>
      <w:r w:rsidRPr="00E834F4">
        <w:t xml:space="preserve"> Married Serpent She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Woman He has to be deceived. For the Married Lord called Wisdom or the Married Lady called Wisdom to think like all (the 1</w:t>
      </w:r>
      <w:r w:rsidRPr="00E834F4">
        <w:rPr>
          <w:vertAlign w:val="superscript"/>
        </w:rPr>
        <w:t>st</w:t>
      </w:r>
      <w:r w:rsidRPr="00E834F4">
        <w:t xml:space="preserve"> Married Woman, 1</w:t>
      </w:r>
      <w:r w:rsidRPr="00E834F4">
        <w:rPr>
          <w:vertAlign w:val="superscript"/>
        </w:rPr>
        <w:t>st</w:t>
      </w:r>
      <w:r w:rsidRPr="00E834F4">
        <w:t xml:space="preserve"> Married Man &amp; 1</w:t>
      </w:r>
      <w:r w:rsidRPr="00E834F4">
        <w:rPr>
          <w:vertAlign w:val="superscript"/>
        </w:rPr>
        <w:t>st</w:t>
      </w:r>
      <w:r w:rsidRPr="00E834F4">
        <w:t xml:space="preserve"> Married Serpent) He or She has to be deceived, disobedient &amp; a liar. For the 2</w:t>
      </w:r>
      <w:r w:rsidRPr="00E834F4">
        <w:rPr>
          <w:vertAlign w:val="superscript"/>
        </w:rPr>
        <w:t>nd</w:t>
      </w:r>
      <w:r w:rsidRPr="00E834F4">
        <w:t xml:space="preserve"> Single Man is Obedient. For the 2</w:t>
      </w:r>
      <w:r w:rsidRPr="00E834F4">
        <w:rPr>
          <w:vertAlign w:val="superscript"/>
        </w:rPr>
        <w:t>nd</w:t>
      </w:r>
      <w:r w:rsidRPr="00E834F4">
        <w:t xml:space="preserve"> Single Woman is intelligent knowing the Scriptures &amp; the Authority. For the 2</w:t>
      </w:r>
      <w:r w:rsidRPr="00E834F4">
        <w:rPr>
          <w:vertAlign w:val="superscript"/>
        </w:rPr>
        <w:t>nd</w:t>
      </w:r>
      <w:r w:rsidRPr="00E834F4">
        <w:t xml:space="preserve"> Single Serpent is the Truth. For the 2</w:t>
      </w:r>
      <w:r w:rsidRPr="00E834F4">
        <w:rPr>
          <w:vertAlign w:val="superscript"/>
        </w:rPr>
        <w:t>nd</w:t>
      </w:r>
      <w:r w:rsidRPr="00E834F4">
        <w:t xml:space="preserve"> Single Lord called Wisdom is Obedient, Intelligent and Truthful.     </w:t>
      </w:r>
    </w:p>
    <w:p w14:paraId="468020F3" w14:textId="77777777" w:rsidR="009C54CA" w:rsidRPr="00E834F4" w:rsidRDefault="009C54CA" w:rsidP="009C54CA">
      <w:pPr>
        <w:spacing w:line="480" w:lineRule="auto"/>
        <w:jc w:val="both"/>
      </w:pPr>
      <w:r w:rsidRPr="00E834F4">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834F4">
        <w:rPr>
          <w:vertAlign w:val="superscript"/>
        </w:rPr>
        <w:t>st</w:t>
      </w:r>
      <w:r w:rsidRPr="00E834F4">
        <w:t xml:space="preserve"> Corinthians 6:16. The Lord Jesus Christ says what is Born of the Spirit (Mind) is Spirit (Mind) in John 3:6. This means the Heart, Soul, Inner Person, Outer Person is the Eternal Kingdom of God that is born of God in 2</w:t>
      </w:r>
      <w:r w:rsidRPr="00E834F4">
        <w:rPr>
          <w:vertAlign w:val="superscript"/>
        </w:rPr>
        <w:t>nd</w:t>
      </w:r>
      <w:r w:rsidRPr="00E834F4">
        <w:t xml:space="preserve"> Corinthians 12:1-6 &amp; 1</w:t>
      </w:r>
      <w:r w:rsidRPr="00E834F4">
        <w:rPr>
          <w:vertAlign w:val="superscript"/>
        </w:rPr>
        <w:t>st</w:t>
      </w:r>
      <w:r w:rsidRPr="00E834F4">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34F4">
        <w:rPr>
          <w:vertAlign w:val="superscript"/>
        </w:rPr>
        <w:t>nd</w:t>
      </w:r>
      <w:r w:rsidRPr="00E834F4">
        <w:t xml:space="preserve"> Peter 1:4 &amp; Romans 1:20.  </w:t>
      </w:r>
    </w:p>
    <w:p w14:paraId="3C7CD8E1" w14:textId="77777777" w:rsidR="009C54CA" w:rsidRPr="00E834F4" w:rsidRDefault="009C54CA" w:rsidP="009C54CA">
      <w:pPr>
        <w:spacing w:line="480" w:lineRule="auto"/>
        <w:jc w:val="both"/>
      </w:pPr>
      <w:r w:rsidRPr="00E834F4">
        <w:t xml:space="preserve">What did </w:t>
      </w:r>
      <w:r w:rsidRPr="00E834F4">
        <w:rPr>
          <w:b/>
        </w:rPr>
        <w:t>the Blood of the Lord Stephen</w:t>
      </w:r>
      <w:r w:rsidRPr="00E834F4">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834F4">
        <w:rPr>
          <w:vertAlign w:val="superscript"/>
        </w:rPr>
        <w:t>st</w:t>
      </w:r>
      <w:r w:rsidRPr="00E834F4">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834F4">
        <w:rPr>
          <w:vertAlign w:val="superscript"/>
        </w:rPr>
        <w:t>st</w:t>
      </w:r>
      <w:r w:rsidRPr="00E834F4">
        <w:t xml:space="preserve"> Peter 1:2 &amp; Acts 7:51-60. In 1</w:t>
      </w:r>
      <w:r w:rsidRPr="00E834F4">
        <w:rPr>
          <w:vertAlign w:val="superscript"/>
        </w:rPr>
        <w:t>st</w:t>
      </w:r>
      <w:r w:rsidRPr="00E834F4">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834F4">
        <w:rPr>
          <w:vertAlign w:val="superscript"/>
        </w:rPr>
        <w:t>nd</w:t>
      </w:r>
      <w:r w:rsidRPr="00E834F4">
        <w:t xml:space="preserve"> Maccabees 12:38-45. Stephen’s blood brings forth eternal mercy forever and ever in Psalms 21:7 &amp; Acts 7:60. </w:t>
      </w:r>
    </w:p>
    <w:p w14:paraId="1C98F7F9" w14:textId="77777777" w:rsidR="009C54CA" w:rsidRPr="00E834F4" w:rsidRDefault="009C54CA" w:rsidP="009C54CA">
      <w:pPr>
        <w:spacing w:line="480" w:lineRule="auto"/>
        <w:jc w:val="both"/>
      </w:pPr>
      <w:r w:rsidRPr="00E834F4">
        <w:rPr>
          <w:b/>
        </w:rPr>
        <w:t>Stephen is the Christian Messiah from the Branch of Solomon</w:t>
      </w:r>
      <w:r w:rsidRPr="00E834F4">
        <w:t xml:space="preserve"> in Acts 7:47-50; 1</w:t>
      </w:r>
      <w:r w:rsidRPr="00E834F4">
        <w:rPr>
          <w:vertAlign w:val="superscript"/>
        </w:rPr>
        <w:t>st</w:t>
      </w:r>
      <w:r w:rsidRPr="00E834F4">
        <w:t xml:space="preserve"> John 2:22 &amp; 2</w:t>
      </w:r>
      <w:r w:rsidRPr="00E834F4">
        <w:rPr>
          <w:vertAlign w:val="superscript"/>
        </w:rPr>
        <w:t>nd</w:t>
      </w:r>
      <w:r w:rsidRPr="00E834F4">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834F4">
        <w:rPr>
          <w:vertAlign w:val="superscript"/>
        </w:rPr>
        <w:t>nd</w:t>
      </w:r>
      <w:r w:rsidRPr="00E834F4">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834F4">
        <w:rPr>
          <w:vertAlign w:val="superscript"/>
        </w:rPr>
        <w:t>st</w:t>
      </w:r>
      <w:r w:rsidRPr="00E834F4">
        <w:t xml:space="preserve"> Adam &amp; 1</w:t>
      </w:r>
      <w:r w:rsidRPr="00E834F4">
        <w:rPr>
          <w:vertAlign w:val="superscript"/>
        </w:rPr>
        <w:t>st</w:t>
      </w:r>
      <w:r w:rsidRPr="00E834F4">
        <w:t xml:space="preserve"> Eve’s fall by eating from this tree. In 1</w:t>
      </w:r>
      <w:r w:rsidRPr="00E834F4">
        <w:rPr>
          <w:vertAlign w:val="superscript"/>
        </w:rPr>
        <w:t>st</w:t>
      </w:r>
      <w:r w:rsidRPr="00E834F4">
        <w:t xml:space="preserve"> Corinthians 15:47 says Jesus/John is the 2</w:t>
      </w:r>
      <w:r w:rsidRPr="00E834F4">
        <w:rPr>
          <w:vertAlign w:val="superscript"/>
        </w:rPr>
        <w:t>nd</w:t>
      </w:r>
      <w:r w:rsidRPr="00E834F4">
        <w:t xml:space="preserve"> Man Adam/2</w:t>
      </w:r>
      <w:r w:rsidRPr="00E834F4">
        <w:rPr>
          <w:vertAlign w:val="superscript"/>
        </w:rPr>
        <w:t>nd</w:t>
      </w:r>
      <w:r w:rsidRPr="00E834F4">
        <w:t xml:space="preserve"> Woman Eve &amp; James is the 2</w:t>
      </w:r>
      <w:r w:rsidRPr="00E834F4">
        <w:rPr>
          <w:vertAlign w:val="superscript"/>
        </w:rPr>
        <w:t>nd</w:t>
      </w:r>
      <w:r w:rsidRPr="00E834F4">
        <w:t xml:space="preserve"> Serpent Lucifer which in 1</w:t>
      </w:r>
      <w:r w:rsidRPr="00E834F4">
        <w:rPr>
          <w:vertAlign w:val="superscript"/>
        </w:rPr>
        <w:t>st</w:t>
      </w:r>
      <w:r w:rsidRPr="00E834F4">
        <w:t xml:space="preserve"> Corinthians 15:40, 42. Then in 1</w:t>
      </w:r>
      <w:r w:rsidRPr="00E834F4">
        <w:rPr>
          <w:vertAlign w:val="superscript"/>
        </w:rPr>
        <w:t>st</w:t>
      </w:r>
      <w:r w:rsidRPr="00E834F4">
        <w:t xml:space="preserve"> Corinthians 15:54-58, Stephen would be the 2</w:t>
      </w:r>
      <w:r w:rsidRPr="00E834F4">
        <w:rPr>
          <w:vertAlign w:val="superscript"/>
        </w:rPr>
        <w:t>nd</w:t>
      </w:r>
      <w:r w:rsidRPr="00E834F4">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834F4">
        <w:rPr>
          <w:vertAlign w:val="superscript"/>
        </w:rPr>
        <w:t xml:space="preserve">st </w:t>
      </w:r>
      <w:r w:rsidRPr="00E834F4">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834F4">
        <w:rPr>
          <w:vertAlign w:val="superscript"/>
        </w:rPr>
        <w:t>st</w:t>
      </w:r>
      <w:r w:rsidRPr="00E834F4">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34F4">
        <w:rPr>
          <w:vertAlign w:val="superscript"/>
        </w:rPr>
        <w:t>nd</w:t>
      </w:r>
      <w:r w:rsidRPr="00E834F4">
        <w:t xml:space="preserve"> Man Yahweh. The Lord James is the 2</w:t>
      </w:r>
      <w:r w:rsidRPr="00E834F4">
        <w:rPr>
          <w:vertAlign w:val="superscript"/>
        </w:rPr>
        <w:t>nd</w:t>
      </w:r>
      <w:r w:rsidRPr="00E834F4">
        <w:t xml:space="preserve"> Man Lucifer. The Lord Jesus is the 2</w:t>
      </w:r>
      <w:r w:rsidRPr="00E834F4">
        <w:rPr>
          <w:vertAlign w:val="superscript"/>
        </w:rPr>
        <w:t>nd</w:t>
      </w:r>
      <w:r w:rsidRPr="00E834F4">
        <w:t xml:space="preserve"> Man Adam. The Lord John is the 2</w:t>
      </w:r>
      <w:r w:rsidRPr="00E834F4">
        <w:rPr>
          <w:vertAlign w:val="superscript"/>
        </w:rPr>
        <w:t>nd</w:t>
      </w:r>
      <w:r w:rsidRPr="00E834F4">
        <w:t xml:space="preserve"> Man Eve. The Lord Peter is the 2</w:t>
      </w:r>
      <w:r w:rsidRPr="00E834F4">
        <w:rPr>
          <w:vertAlign w:val="superscript"/>
        </w:rPr>
        <w:t>nd</w:t>
      </w:r>
      <w:r w:rsidRPr="00E834F4">
        <w:t xml:space="preserve"> Man Cain.  </w:t>
      </w:r>
    </w:p>
    <w:p w14:paraId="336DC2D5" w14:textId="77777777" w:rsidR="009C54CA" w:rsidRPr="00E834F4" w:rsidRDefault="009C54CA" w:rsidP="009C54CA">
      <w:pPr>
        <w:spacing w:line="480" w:lineRule="auto"/>
        <w:jc w:val="both"/>
        <w:rPr>
          <w:rFonts w:cs="Calibri"/>
        </w:rPr>
      </w:pPr>
      <w:r w:rsidRPr="00E834F4">
        <w:t xml:space="preserve">In </w:t>
      </w:r>
      <w:r w:rsidRPr="00E834F4">
        <w:rPr>
          <w:b/>
        </w:rPr>
        <w:t>Stephen’s Defense</w:t>
      </w:r>
      <w:r w:rsidRPr="00E834F4">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834F4">
        <w:rPr>
          <w:vertAlign w:val="superscript"/>
        </w:rPr>
        <w:t>st</w:t>
      </w:r>
      <w:r w:rsidRPr="00E834F4">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834F4">
        <w:rPr>
          <w:vertAlign w:val="superscript"/>
        </w:rPr>
        <w:t>st</w:t>
      </w:r>
      <w:r w:rsidRPr="00E834F4">
        <w:t xml:space="preserve"> Kings 11:1-13 &amp; Pagan Wives in Ezra 9:1-15. Also it is in 1</w:t>
      </w:r>
      <w:r w:rsidRPr="00E834F4">
        <w:rPr>
          <w:vertAlign w:val="superscript"/>
        </w:rPr>
        <w:t>st</w:t>
      </w:r>
      <w:r w:rsidRPr="00E834F4">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834F4">
        <w:rPr>
          <w:vertAlign w:val="superscript"/>
        </w:rPr>
        <w:t>st</w:t>
      </w:r>
      <w:r w:rsidRPr="00E834F4">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834F4">
        <w:rPr>
          <w:vertAlign w:val="superscript"/>
        </w:rPr>
        <w:t>st</w:t>
      </w:r>
      <w:r w:rsidRPr="00E834F4">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834F4">
        <w:rPr>
          <w:vanish/>
        </w:rPr>
        <w:t>eHe</w:t>
      </w:r>
      <w:r w:rsidRPr="00E834F4">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834F4">
        <w:rPr>
          <w:vertAlign w:val="superscript"/>
        </w:rPr>
        <w:t>st</w:t>
      </w:r>
      <w:r w:rsidRPr="00E834F4">
        <w:t xml:space="preserve"> John 2:22 and 2</w:t>
      </w:r>
      <w:r w:rsidRPr="00E834F4">
        <w:rPr>
          <w:vertAlign w:val="superscript"/>
        </w:rPr>
        <w:t>nd</w:t>
      </w:r>
      <w:r w:rsidRPr="00E834F4">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834F4">
        <w:rPr>
          <w:b/>
        </w:rPr>
        <w:t>The Lord Yah &amp; the Different Kinds of Flesh in the Holy Bible</w:t>
      </w:r>
      <w:r w:rsidRPr="00E834F4">
        <w:t xml:space="preserve">.” </w:t>
      </w:r>
      <w:r w:rsidRPr="00E834F4">
        <w:rPr>
          <w:rFonts w:cs="Calibr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14D821C6" w14:textId="77777777" w:rsidR="009C54CA" w:rsidRPr="00E834F4" w:rsidRDefault="009C54CA" w:rsidP="009C54CA">
      <w:pPr>
        <w:spacing w:line="480" w:lineRule="auto"/>
        <w:jc w:val="both"/>
        <w:rPr>
          <w:rFonts w:cs="Times New Roman"/>
        </w:rPr>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42946BD7" w14:textId="77777777" w:rsidR="009C54CA" w:rsidRPr="00E834F4" w:rsidRDefault="009C54CA" w:rsidP="009C54CA">
      <w:pPr>
        <w:spacing w:line="480" w:lineRule="auto"/>
        <w:jc w:val="both"/>
      </w:pPr>
      <w:r w:rsidRPr="00E834F4">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52F9F8D0" w14:textId="77777777" w:rsidR="009C54CA" w:rsidRPr="00E834F4" w:rsidRDefault="009C54CA" w:rsidP="009C54CA">
      <w:pPr>
        <w:spacing w:line="480" w:lineRule="auto"/>
        <w:jc w:val="both"/>
      </w:pPr>
      <w:r w:rsidRPr="00E834F4">
        <w:t xml:space="preserve">In </w:t>
      </w:r>
      <w:r w:rsidRPr="00E834F4">
        <w:rPr>
          <w:b/>
        </w:rPr>
        <w:t>Stephen’s Resurrection from the Dead, Ascension and Throne</w:t>
      </w:r>
      <w:r w:rsidRPr="00E834F4">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834F4">
        <w:rPr>
          <w:vertAlign w:val="superscript"/>
        </w:rPr>
        <w:t>st</w:t>
      </w:r>
      <w:r w:rsidRPr="00E834F4">
        <w:t xml:space="preserve"> Kings 17:8-24; 2</w:t>
      </w:r>
      <w:r w:rsidRPr="00E834F4">
        <w:rPr>
          <w:vertAlign w:val="superscript"/>
        </w:rPr>
        <w:t>nd</w:t>
      </w:r>
      <w:r w:rsidRPr="00E834F4">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834F4">
        <w:rPr>
          <w:vertAlign w:val="superscript"/>
        </w:rPr>
        <w:t>st</w:t>
      </w:r>
      <w:r w:rsidRPr="00E834F4">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834F4">
        <w:rPr>
          <w:vertAlign w:val="superscript"/>
        </w:rPr>
        <w:t>nd</w:t>
      </w:r>
      <w:r w:rsidRPr="00E834F4">
        <w:t xml:space="preserve"> Samuel 12:24-1</w:t>
      </w:r>
      <w:r w:rsidRPr="00E834F4">
        <w:rPr>
          <w:vertAlign w:val="superscript"/>
        </w:rPr>
        <w:t>st</w:t>
      </w:r>
      <w:r w:rsidRPr="00E834F4">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834F4">
        <w:rPr>
          <w:vertAlign w:val="superscript"/>
        </w:rPr>
        <w:t>st</w:t>
      </w:r>
      <w:r w:rsidRPr="00E834F4">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834F4">
        <w:rPr>
          <w:vertAlign w:val="superscript"/>
        </w:rPr>
        <w:t>st</w:t>
      </w:r>
      <w:r w:rsidRPr="00E834F4">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834F4">
        <w:rPr>
          <w:vertAlign w:val="superscript"/>
        </w:rPr>
        <w:t>th</w:t>
      </w:r>
      <w:r w:rsidRPr="00E834F4">
        <w:t xml:space="preserve"> to around June 21</w:t>
      </w:r>
      <w:r w:rsidRPr="00E834F4">
        <w:rPr>
          <w:vertAlign w:val="superscript"/>
        </w:rPr>
        <w:t>st</w:t>
      </w:r>
      <w:r w:rsidRPr="00E834F4">
        <w:t>. This is because of the Father Stephen’s 1</w:t>
      </w:r>
      <w:r w:rsidRPr="00E834F4">
        <w:rPr>
          <w:vertAlign w:val="superscript"/>
        </w:rPr>
        <w:t>st</w:t>
      </w:r>
      <w:r w:rsidRPr="00E834F4">
        <w:t xml:space="preserve"> &amp; 2</w:t>
      </w:r>
      <w:r w:rsidRPr="00E834F4">
        <w:rPr>
          <w:vertAlign w:val="superscript"/>
        </w:rPr>
        <w:t>nd</w:t>
      </w:r>
      <w:r w:rsidRPr="00E834F4">
        <w:t xml:space="preserve"> Resurrected Crown Week from March 7</w:t>
      </w:r>
      <w:r w:rsidRPr="00E834F4">
        <w:rPr>
          <w:vertAlign w:val="superscript"/>
        </w:rPr>
        <w:t>th</w:t>
      </w:r>
      <w:r w:rsidRPr="00E834F4">
        <w:t xml:space="preserve"> to March 21</w:t>
      </w:r>
      <w:r w:rsidRPr="00E834F4">
        <w:rPr>
          <w:vertAlign w:val="superscript"/>
        </w:rPr>
        <w:t>st</w:t>
      </w:r>
      <w:r w:rsidRPr="00E834F4">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834F4">
        <w:rPr>
          <w:b/>
        </w:rPr>
        <w:t>Who is the Lord Lucifer’s Party that the Lord Yahweh will cast into Hell at the End Time</w:t>
      </w:r>
      <w:r w:rsidRPr="00E834F4">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834F4">
        <w:rPr>
          <w:vertAlign w:val="superscript"/>
        </w:rPr>
        <w:t>st</w:t>
      </w:r>
      <w:r w:rsidRPr="00E834F4">
        <w:t xml:space="preserve"> &amp; 2</w:t>
      </w:r>
      <w:r w:rsidRPr="00E834F4">
        <w:rPr>
          <w:vertAlign w:val="superscript"/>
        </w:rPr>
        <w:t>nd</w:t>
      </w:r>
      <w:r w:rsidRPr="00E834F4">
        <w:t xml:space="preserve"> Samuel, 1</w:t>
      </w:r>
      <w:r w:rsidRPr="00E834F4">
        <w:rPr>
          <w:vertAlign w:val="superscript"/>
        </w:rPr>
        <w:t xml:space="preserve">st </w:t>
      </w:r>
      <w:r w:rsidRPr="00E834F4">
        <w:t>&amp; 2</w:t>
      </w:r>
      <w:r w:rsidRPr="00E834F4">
        <w:rPr>
          <w:vertAlign w:val="superscript"/>
        </w:rPr>
        <w:t>nd</w:t>
      </w:r>
      <w:r w:rsidRPr="00E834F4">
        <w:t xml:space="preserve"> Kings, Ezra, 1</w:t>
      </w:r>
      <w:r w:rsidRPr="00E834F4">
        <w:rPr>
          <w:vertAlign w:val="superscript"/>
        </w:rPr>
        <w:t xml:space="preserve">st </w:t>
      </w:r>
      <w:r w:rsidRPr="00E834F4">
        <w:t>&amp; 2</w:t>
      </w:r>
      <w:r w:rsidRPr="00E834F4">
        <w:rPr>
          <w:vertAlign w:val="superscript"/>
        </w:rPr>
        <w:t>nd</w:t>
      </w:r>
      <w:r w:rsidRPr="00E834F4">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834F4">
        <w:rPr>
          <w:b/>
        </w:rPr>
        <w:t xml:space="preserve">“Total Universe Access” </w:t>
      </w:r>
      <w:r w:rsidRPr="00E834F4">
        <w:t>in Matthew 11:27; Luke 10:22; 1</w:t>
      </w:r>
      <w:r w:rsidRPr="00E834F4">
        <w:rPr>
          <w:vertAlign w:val="superscript"/>
        </w:rPr>
        <w:t>st</w:t>
      </w:r>
      <w:r w:rsidRPr="00E834F4">
        <w:t xml:space="preserve"> Corinthians 8:6 &amp; Ephesians 2:18. No Man has power over the Spirit in Ecclesiastes 8:8. In 1</w:t>
      </w:r>
      <w:r w:rsidRPr="00E834F4">
        <w:rPr>
          <w:vertAlign w:val="superscript"/>
        </w:rPr>
        <w:t>st</w:t>
      </w:r>
      <w:r w:rsidRPr="00E834F4">
        <w:t xml:space="preserve"> Corinthians 2:6-16 says there is 2 Creations. 1</w:t>
      </w:r>
      <w:r w:rsidRPr="00E834F4">
        <w:rPr>
          <w:vertAlign w:val="superscript"/>
        </w:rPr>
        <w:t>st</w:t>
      </w:r>
      <w:r w:rsidRPr="00E834F4">
        <w:t>, the Spirit, Soul &amp; Body of Man knows Man by the weak Flesh in Romans 8:3. Second, the Spirit, Mind &amp; Body of God knows God the Trinity with Divine Flesh/Nature &amp; the weakness of God in 1</w:t>
      </w:r>
      <w:r w:rsidRPr="00E834F4">
        <w:rPr>
          <w:vertAlign w:val="superscript"/>
        </w:rPr>
        <w:t>st</w:t>
      </w:r>
      <w:r w:rsidRPr="00E834F4">
        <w:t xml:space="preserve"> John 3:9; 1</w:t>
      </w:r>
      <w:r w:rsidRPr="00E834F4">
        <w:rPr>
          <w:vertAlign w:val="superscript"/>
        </w:rPr>
        <w:t>st</w:t>
      </w:r>
      <w:r w:rsidRPr="00E834F4">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14:paraId="5ACB1801" w14:textId="77777777" w:rsidR="009C54CA" w:rsidRPr="00E834F4" w:rsidRDefault="009C54CA" w:rsidP="009C54CA">
      <w:pPr>
        <w:spacing w:line="480" w:lineRule="auto"/>
        <w:jc w:val="center"/>
        <w:rPr>
          <w:b/>
        </w:rPr>
      </w:pPr>
      <w:r w:rsidRPr="00E834F4">
        <w:rPr>
          <w:b/>
        </w:rPr>
        <w:t>THE 48 MALE GENERALS [LIST MANY BE INCOMPLETE] IN THE HOLY BIBLE AND THE APOCRYPHA IN THE HALL OF FAME</w:t>
      </w:r>
    </w:p>
    <w:p w14:paraId="3C64D367" w14:textId="77777777" w:rsidR="009C54CA" w:rsidRPr="00E834F4" w:rsidRDefault="009C54CA" w:rsidP="009C54CA">
      <w:pPr>
        <w:spacing w:line="480" w:lineRule="auto"/>
        <w:jc w:val="center"/>
        <w:rPr>
          <w:b/>
        </w:rPr>
      </w:pPr>
      <w:r w:rsidRPr="00E834F4">
        <w:rPr>
          <w:b/>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14:paraId="030EE59F" w14:textId="77777777" w:rsidR="009C54CA" w:rsidRPr="00E834F4" w:rsidRDefault="009C54CA" w:rsidP="009C54CA">
      <w:pPr>
        <w:spacing w:line="480" w:lineRule="auto"/>
        <w:jc w:val="center"/>
        <w:rPr>
          <w:b/>
        </w:rPr>
      </w:pPr>
      <w:r w:rsidRPr="00E834F4">
        <w:rPr>
          <w:b/>
        </w:rPr>
        <w:t>THE OLDEST UNIVERSE IN PROVERBS 8:22-31 &amp; ACTS 1:1-28:31</w:t>
      </w:r>
    </w:p>
    <w:p w14:paraId="6D8BB803" w14:textId="77777777" w:rsidR="009C54CA" w:rsidRPr="00E834F4" w:rsidRDefault="009C54CA" w:rsidP="009C54CA">
      <w:pPr>
        <w:spacing w:line="480" w:lineRule="auto"/>
        <w:jc w:val="center"/>
        <w:rPr>
          <w:b/>
        </w:rPr>
      </w:pPr>
      <w:r w:rsidRPr="00E834F4">
        <w:rPr>
          <w:b/>
        </w:rPr>
        <w:t>THE OLD UNIVERSE IN GENESIS 1:1-8:30</w:t>
      </w:r>
    </w:p>
    <w:p w14:paraId="241F2E39" w14:textId="77777777" w:rsidR="009C54CA" w:rsidRPr="00E834F4" w:rsidRDefault="009C54CA" w:rsidP="009C54CA">
      <w:pPr>
        <w:spacing w:line="480" w:lineRule="auto"/>
        <w:jc w:val="center"/>
        <w:rPr>
          <w:b/>
        </w:rPr>
      </w:pPr>
      <w:r w:rsidRPr="00E834F4">
        <w:rPr>
          <w:b/>
        </w:rPr>
        <w:t>THE YOUNG UNIVERSE IN GENESIS 9:1-LUKE 24:53</w:t>
      </w:r>
    </w:p>
    <w:p w14:paraId="5B3D1719" w14:textId="77777777" w:rsidR="009C54CA" w:rsidRPr="00E834F4" w:rsidRDefault="009C54CA" w:rsidP="009C54CA">
      <w:pPr>
        <w:spacing w:line="480" w:lineRule="auto"/>
        <w:jc w:val="both"/>
      </w:pPr>
      <w:r w:rsidRPr="00E834F4">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834F4">
        <w:rPr>
          <w:vertAlign w:val="superscript"/>
        </w:rPr>
        <w:t>ND</w:t>
      </w:r>
      <w:r w:rsidRPr="00E834F4">
        <w:t xml:space="preserve"> KINGS 1:10. THE ETERNAL GENERAL ISRAEL FOR 26 THOUSANDS OF YEARS [YOUNG UNIVERSE] IS IN GENESIS 32:22-32. THE ETERNAL GENERAL MELCHIZEDEK FOR A TRILLION OF YEARS [OLD UNIVERSE] IS IN HEBREWS 7:21. </w:t>
      </w:r>
    </w:p>
    <w:p w14:paraId="51AC047B" w14:textId="77777777" w:rsidR="009C54CA" w:rsidRPr="00E834F4" w:rsidRDefault="009C54CA" w:rsidP="009C54CA">
      <w:pPr>
        <w:spacing w:line="480" w:lineRule="auto"/>
        <w:jc w:val="center"/>
        <w:rPr>
          <w:b/>
        </w:rPr>
      </w:pPr>
      <w:r w:rsidRPr="00E834F4">
        <w:rPr>
          <w:b/>
        </w:rPr>
        <w:t>THE LINE OF 41 ETERNAL GENERALS AFTER EACH ETERNAL DEATH BY THE ETERNAL GENERAL ORDER OF THE LORD MELCHIZEDEK IS THE RANK STRUCTURES FROM THE NUMBER 0 THE UNRANKING GENERAL TO THE NUMBER 40 THE 6 GOLD STAR GENERAL IN THE US ARMY LAW’S ARMED FORCES</w:t>
      </w:r>
    </w:p>
    <w:p w14:paraId="4F34B9D3" w14:textId="77777777" w:rsidR="009C54CA" w:rsidRPr="00E834F4" w:rsidRDefault="009C54CA" w:rsidP="009C54CA">
      <w:pPr>
        <w:spacing w:line="480" w:lineRule="auto"/>
        <w:jc w:val="center"/>
        <w:rPr>
          <w:b/>
        </w:rPr>
      </w:pPr>
      <w:r w:rsidRPr="00E834F4">
        <w:rPr>
          <w:b/>
        </w:rPr>
        <w:t>THE YOUNG UNIVERSE IN GENESIS 9:1-LUKE 24:53</w:t>
      </w:r>
    </w:p>
    <w:p w14:paraId="34C9B702" w14:textId="77777777" w:rsidR="009C54CA" w:rsidRPr="00E834F4" w:rsidRDefault="009C54CA" w:rsidP="009C54CA">
      <w:pPr>
        <w:spacing w:line="480" w:lineRule="auto"/>
        <w:jc w:val="both"/>
      </w:pPr>
      <w:r w:rsidRPr="00E834F4">
        <w:t>GENERAL JEHOAHAZ IS IN 2</w:t>
      </w:r>
      <w:r w:rsidRPr="00E834F4">
        <w:rPr>
          <w:vertAlign w:val="superscript"/>
        </w:rPr>
        <w:t>ND</w:t>
      </w:r>
      <w:r w:rsidRPr="00E834F4">
        <w:t xml:space="preserve"> KINGS 13:7. GENERAL NICANOR IS IN 1</w:t>
      </w:r>
      <w:r w:rsidRPr="00E834F4">
        <w:rPr>
          <w:vertAlign w:val="superscript"/>
        </w:rPr>
        <w:t>ST</w:t>
      </w:r>
      <w:r w:rsidRPr="00E834F4">
        <w:t xml:space="preserve"> MACCABEES 3:38. GENERAL GORGIAS IS IN 1</w:t>
      </w:r>
      <w:r w:rsidRPr="00E834F4">
        <w:rPr>
          <w:vertAlign w:val="superscript"/>
        </w:rPr>
        <w:t>ST</w:t>
      </w:r>
      <w:r w:rsidRPr="00E834F4">
        <w:t xml:space="preserve"> MACCABEES 3:38. GENERAL PTOLEMY (PTOLEMEE) IS IN 1</w:t>
      </w:r>
      <w:r w:rsidRPr="00E834F4">
        <w:rPr>
          <w:vertAlign w:val="superscript"/>
        </w:rPr>
        <w:t>ST</w:t>
      </w:r>
      <w:r w:rsidRPr="00E834F4">
        <w:t xml:space="preserve"> MACCABEES 3:38. GENERAL TRYPHONE IS IN 1</w:t>
      </w:r>
      <w:r w:rsidRPr="00E834F4">
        <w:rPr>
          <w:vertAlign w:val="superscript"/>
        </w:rPr>
        <w:t>ST</w:t>
      </w:r>
      <w:r w:rsidRPr="00E834F4">
        <w:t xml:space="preserve"> MACCABEES 14:1. GENERAL RAPHAEL IS IN TOBIT 12:15. GENERAL BACCHIDES IS IN 1</w:t>
      </w:r>
      <w:r w:rsidRPr="00E834F4">
        <w:rPr>
          <w:vertAlign w:val="superscript"/>
        </w:rPr>
        <w:t>ST</w:t>
      </w:r>
      <w:r w:rsidRPr="00E834F4">
        <w:t xml:space="preserve"> MACCABEES 7:8. GENERAL SISERA IS IN JUDGES 4:7. GENERAL JABIN IS IN JUDGES 4:7. GENERAL JACOB IS IN GENESIS 32:22-32. GENERAL SAUL IS IN 1</w:t>
      </w:r>
      <w:r w:rsidRPr="00E834F4">
        <w:rPr>
          <w:vertAlign w:val="superscript"/>
        </w:rPr>
        <w:t>ST</w:t>
      </w:r>
      <w:r w:rsidRPr="00E834F4">
        <w:t xml:space="preserve"> SAMUEL 14:1. GENERAL DAVID IS IN 1</w:t>
      </w:r>
      <w:r w:rsidRPr="00E834F4">
        <w:rPr>
          <w:vertAlign w:val="superscript"/>
        </w:rPr>
        <w:t>ST</w:t>
      </w:r>
      <w:r w:rsidRPr="00E834F4">
        <w:t xml:space="preserve"> SAMUEL 19:8. GENERAL SOLOMON IS IN 1</w:t>
      </w:r>
      <w:r w:rsidRPr="00E834F4">
        <w:rPr>
          <w:vertAlign w:val="superscript"/>
        </w:rPr>
        <w:t>ST</w:t>
      </w:r>
      <w:r w:rsidRPr="00E834F4">
        <w:t xml:space="preserve"> KINGS 1:37. GENERAL REHOBOAM IS IN 1</w:t>
      </w:r>
      <w:r w:rsidRPr="00E834F4">
        <w:rPr>
          <w:vertAlign w:val="superscript"/>
        </w:rPr>
        <w:t>ST</w:t>
      </w:r>
      <w:r w:rsidRPr="00E834F4">
        <w:t xml:space="preserve"> KINGS 12:21. GENERAL ABNER IS IN 1</w:t>
      </w:r>
      <w:r w:rsidRPr="00E834F4">
        <w:rPr>
          <w:vertAlign w:val="superscript"/>
        </w:rPr>
        <w:t>ST</w:t>
      </w:r>
      <w:r w:rsidRPr="00E834F4">
        <w:t xml:space="preserve"> SAMUEL 17:55. GENERAL ABISHAI IS IN 1</w:t>
      </w:r>
      <w:r w:rsidRPr="00E834F4">
        <w:rPr>
          <w:vertAlign w:val="superscript"/>
        </w:rPr>
        <w:t>ST</w:t>
      </w:r>
      <w:r w:rsidRPr="00E834F4">
        <w:t xml:space="preserve"> CHRONICLES 19:11. GENERAL SHOBACH IS IN 2</w:t>
      </w:r>
      <w:r w:rsidRPr="00E834F4">
        <w:rPr>
          <w:vertAlign w:val="superscript"/>
        </w:rPr>
        <w:t>ND</w:t>
      </w:r>
      <w:r w:rsidRPr="00E834F4">
        <w:t xml:space="preserve"> SAMUEL 10:16. GENERAL AMASA IS IN 2</w:t>
      </w:r>
      <w:r w:rsidRPr="00E834F4">
        <w:rPr>
          <w:vertAlign w:val="superscript"/>
        </w:rPr>
        <w:t>ND</w:t>
      </w:r>
      <w:r w:rsidRPr="00E834F4">
        <w:t xml:space="preserve"> SAMUEL 19:13. GENERAL JESUS IS IN REVLEATION 22:16. GENERAL JOHN IS IN REVELATION 22:16. GENERAL JAMES IS IN JAMES 2:8-13. GENERAL PETER IS IN ACTS 12:3-19. GENERAL BARAK IS IN JUDGES 4:6. GENERAL URIEL IS IN 2</w:t>
      </w:r>
      <w:r w:rsidRPr="00E834F4">
        <w:rPr>
          <w:vertAlign w:val="superscript"/>
        </w:rPr>
        <w:t>ND</w:t>
      </w:r>
      <w:r w:rsidRPr="00E834F4">
        <w:t xml:space="preserve"> ESDRAS 4:36. GENERAL HOLOFERNES IS IN JUDITH 7:1. GENERAL JUDAS IS IN 1</w:t>
      </w:r>
      <w:r w:rsidRPr="00E834F4">
        <w:rPr>
          <w:vertAlign w:val="superscript"/>
        </w:rPr>
        <w:t>ST</w:t>
      </w:r>
      <w:r w:rsidRPr="00E834F4">
        <w:t xml:space="preserve"> MACCABEES 5:49. GENERAL REHUM IS IN EZRA 4:9. GENERAL JONATHAN IS IN 1</w:t>
      </w:r>
      <w:r w:rsidRPr="00E834F4">
        <w:rPr>
          <w:vertAlign w:val="superscript"/>
        </w:rPr>
        <w:t>ST</w:t>
      </w:r>
      <w:r w:rsidRPr="00E834F4">
        <w:t xml:space="preserve"> MACCABEES 12:27. GENERAL LYSIAS (SELEUCID) IS IN 1</w:t>
      </w:r>
      <w:r w:rsidRPr="00E834F4">
        <w:rPr>
          <w:vertAlign w:val="superscript"/>
        </w:rPr>
        <w:t>ST</w:t>
      </w:r>
      <w:r w:rsidRPr="00E834F4">
        <w:t xml:space="preserve"> MACCABEES 3:38. GENERAL GABRIEL IS IN LUKE 1:19. GENERAL SHOPHACH IS IN 1</w:t>
      </w:r>
      <w:r w:rsidRPr="00E834F4">
        <w:rPr>
          <w:vertAlign w:val="superscript"/>
        </w:rPr>
        <w:t>ST</w:t>
      </w:r>
      <w:r w:rsidRPr="00E834F4">
        <w:t xml:space="preserve"> CHRONICLES 19:16. GENERAL JEHU IS IN 2</w:t>
      </w:r>
      <w:r w:rsidRPr="00E834F4">
        <w:rPr>
          <w:vertAlign w:val="superscript"/>
        </w:rPr>
        <w:t>ND</w:t>
      </w:r>
      <w:r w:rsidRPr="00E834F4">
        <w:t xml:space="preserve"> KINGS 9:5. GENERAL JEHOIADA IS IN 2</w:t>
      </w:r>
      <w:r w:rsidRPr="00E834F4">
        <w:rPr>
          <w:vertAlign w:val="superscript"/>
        </w:rPr>
        <w:t>ND</w:t>
      </w:r>
      <w:r w:rsidRPr="00E834F4">
        <w:t xml:space="preserve"> KINGS 11:15. GENERAL JOAB IS IN 1</w:t>
      </w:r>
      <w:r w:rsidRPr="00E834F4">
        <w:rPr>
          <w:vertAlign w:val="superscript"/>
        </w:rPr>
        <w:t>ST</w:t>
      </w:r>
      <w:r w:rsidRPr="00E834F4">
        <w:t xml:space="preserve"> CHRONICLES 20:1. GENERAL JOHANAN IS IN 1</w:t>
      </w:r>
      <w:r w:rsidRPr="00E834F4">
        <w:rPr>
          <w:vertAlign w:val="superscript"/>
        </w:rPr>
        <w:t>ST</w:t>
      </w:r>
      <w:r w:rsidRPr="00E834F4">
        <w:t xml:space="preserve"> MACCABEES 9:44. GENERAL LYSIAS (ROMAN) IS IN ACTS 24:7. GENERAL NAAMAN IS IN 2</w:t>
      </w:r>
      <w:r w:rsidRPr="00E834F4">
        <w:rPr>
          <w:vertAlign w:val="superscript"/>
        </w:rPr>
        <w:t>ND</w:t>
      </w:r>
      <w:r w:rsidRPr="00E834F4">
        <w:t xml:space="preserve"> KINGS 5:1. GENERAL OMRI IS IN 1</w:t>
      </w:r>
      <w:r w:rsidRPr="00E834F4">
        <w:rPr>
          <w:vertAlign w:val="superscript"/>
        </w:rPr>
        <w:t>ST</w:t>
      </w:r>
      <w:r w:rsidRPr="00E834F4">
        <w:t xml:space="preserve"> KINGS 16:16. GENERAL ZIMRI IS IN 1</w:t>
      </w:r>
      <w:r w:rsidRPr="00E834F4">
        <w:rPr>
          <w:vertAlign w:val="superscript"/>
        </w:rPr>
        <w:t>ST</w:t>
      </w:r>
      <w:r w:rsidRPr="00E834F4">
        <w:t xml:space="preserve"> KINGS 16:9. GENERAL PEKAH IS IN 2</w:t>
      </w:r>
      <w:r w:rsidRPr="00E834F4">
        <w:rPr>
          <w:vertAlign w:val="superscript"/>
        </w:rPr>
        <w:t>ND</w:t>
      </w:r>
      <w:r w:rsidRPr="00E834F4">
        <w:t xml:space="preserve"> KINGS 15:25. GENERAL VESPASIAN IN THE END OF ACTS.</w:t>
      </w:r>
    </w:p>
    <w:p w14:paraId="397E9C06" w14:textId="77777777" w:rsidR="009C54CA" w:rsidRPr="00E834F4" w:rsidRDefault="009C54CA" w:rsidP="009C54CA">
      <w:pPr>
        <w:spacing w:line="480" w:lineRule="auto"/>
        <w:jc w:val="center"/>
        <w:rPr>
          <w:b/>
        </w:rPr>
      </w:pPr>
      <w:r w:rsidRPr="00E834F4">
        <w:rPr>
          <w:b/>
        </w:rPr>
        <w:t>THE LIST OF AROUND 571 FEMALE HEROES &amp; AUTHORITATIVE FIGURES IN THE HALL OF FAME</w:t>
      </w:r>
    </w:p>
    <w:p w14:paraId="493452EB" w14:textId="77777777" w:rsidR="009C54CA" w:rsidRPr="00E834F4" w:rsidRDefault="009C54CA" w:rsidP="009C54CA">
      <w:pPr>
        <w:spacing w:line="480" w:lineRule="auto"/>
        <w:jc w:val="center"/>
        <w:rPr>
          <w:b/>
        </w:rPr>
      </w:pPr>
      <w:r w:rsidRPr="00E834F4">
        <w:rPr>
          <w:b/>
        </w:rPr>
        <w:t>THE FATHER STEPHEN’S RACE OF THE FAITHFUL WHICH CONCERNS THE SAINTLY CHRISTIAN LORDS &amp; SAINTLY CHRISTIAN LADIES IN A KINGDOM [10]</w:t>
      </w:r>
    </w:p>
    <w:p w14:paraId="775DD8CF" w14:textId="77777777" w:rsidR="009C54CA" w:rsidRPr="00E834F4" w:rsidRDefault="009C54CA" w:rsidP="009C54CA">
      <w:pPr>
        <w:spacing w:line="480" w:lineRule="auto"/>
        <w:jc w:val="center"/>
        <w:rPr>
          <w:b/>
        </w:rPr>
      </w:pPr>
      <w:r w:rsidRPr="00E834F4">
        <w:rPr>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66537C6D" w14:textId="77777777" w:rsidR="009C54CA" w:rsidRPr="00E834F4" w:rsidRDefault="009C54CA" w:rsidP="009C54CA">
      <w:pPr>
        <w:spacing w:line="480" w:lineRule="auto"/>
        <w:jc w:val="center"/>
        <w:rPr>
          <w:b/>
        </w:rPr>
      </w:pPr>
      <w:r w:rsidRPr="00E834F4">
        <w:rPr>
          <w:b/>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14:paraId="2BD94BEC" w14:textId="77777777" w:rsidR="009C54CA" w:rsidRPr="00E834F4" w:rsidRDefault="009C54CA" w:rsidP="009C54CA">
      <w:pPr>
        <w:spacing w:line="480" w:lineRule="auto"/>
        <w:jc w:val="center"/>
        <w:rPr>
          <w:b/>
        </w:rPr>
      </w:pPr>
      <w:r w:rsidRPr="00E834F4">
        <w:rPr>
          <w:b/>
        </w:rPr>
        <w:t>THE SUPREME FEMALE VIRTUOUS COMMANDERS IN PROVERBS IN THE HALL OF FAME</w:t>
      </w:r>
    </w:p>
    <w:p w14:paraId="4A426CE8" w14:textId="77777777" w:rsidR="009C54CA" w:rsidRPr="00E834F4" w:rsidRDefault="009C54CA" w:rsidP="009C54CA">
      <w:pPr>
        <w:spacing w:line="480" w:lineRule="auto"/>
        <w:jc w:val="center"/>
        <w:rPr>
          <w:b/>
        </w:rPr>
      </w:pPr>
      <w:r w:rsidRPr="00E834F4">
        <w:rPr>
          <w:b/>
        </w:rPr>
        <w:t xml:space="preserve">THE MOST HIGHEST VIRTUOUS FEMALE COMMANDER (THE LORD ENOCH’S LADY OF KINGDOMS) WITH THE RANK OF A 6 GOLD STAR GENERAL FOR A TIME TO BE DETERMINED </w:t>
      </w:r>
    </w:p>
    <w:p w14:paraId="7158E7C1" w14:textId="77777777" w:rsidR="009C54CA" w:rsidRPr="00E834F4" w:rsidRDefault="009C54CA" w:rsidP="009C54CA">
      <w:pPr>
        <w:spacing w:line="480" w:lineRule="auto"/>
      </w:pPr>
      <w:r w:rsidRPr="00E834F4">
        <w:t>The Lord Enoch’s Lady of Kingdoms</w:t>
      </w:r>
    </w:p>
    <w:p w14:paraId="7ABFD165" w14:textId="77777777" w:rsidR="009C54CA" w:rsidRPr="00E834F4" w:rsidRDefault="009C54CA" w:rsidP="009C54CA">
      <w:pPr>
        <w:spacing w:line="480" w:lineRule="auto"/>
      </w:pPr>
      <w:r w:rsidRPr="00E834F4">
        <w:t>The Mystery Lady is Unknown or Top-Secret</w:t>
      </w:r>
    </w:p>
    <w:p w14:paraId="2BD0FA51" w14:textId="77777777" w:rsidR="009C54CA" w:rsidRPr="00E834F4" w:rsidRDefault="009C54CA" w:rsidP="009C54CA">
      <w:pPr>
        <w:spacing w:line="480" w:lineRule="auto"/>
        <w:jc w:val="center"/>
        <w:rPr>
          <w:b/>
        </w:rPr>
      </w:pPr>
      <w:r w:rsidRPr="00E834F4">
        <w:rPr>
          <w:b/>
        </w:rPr>
        <w:t>The Divine Resume of a True Virtuous Female Commander in the House Authorities</w:t>
      </w:r>
    </w:p>
    <w:p w14:paraId="0B1FBB30" w14:textId="77777777" w:rsidR="009C54CA" w:rsidRPr="00E834F4" w:rsidRDefault="009C54CA" w:rsidP="009C54CA">
      <w:pPr>
        <w:spacing w:line="480" w:lineRule="auto"/>
        <w:jc w:val="both"/>
        <w:rPr>
          <w:b/>
        </w:rPr>
      </w:pPr>
      <w:r w:rsidRPr="00E834F4">
        <w:rPr>
          <w:b/>
        </w:rPr>
        <w:t xml:space="preserve">A Godly Overview of Proverbs 31:10-30: Her Godly Character in Proverbs 30:10-12: </w:t>
      </w:r>
      <w:r w:rsidRPr="00E834F4">
        <w:t xml:space="preserve">She is trustworthy, virtuous and committed by doing good. </w:t>
      </w:r>
      <w:r w:rsidRPr="00E834F4">
        <w:rPr>
          <w:b/>
        </w:rPr>
        <w:t xml:space="preserve">Her Godly Lifestyle in Proverbs 30:13-19: </w:t>
      </w:r>
      <w:r w:rsidRPr="00E834F4">
        <w:t xml:space="preserve">She fulfills all the Godly Household Roles performed by Holy Women, working hard to support Her family and raising them in the nurture and admonition of the Father Stephen. </w:t>
      </w:r>
      <w:r w:rsidRPr="00E834F4">
        <w:rPr>
          <w:b/>
        </w:rPr>
        <w:t xml:space="preserve">Her Godly Values in Proverbs 30:20-21: </w:t>
      </w:r>
      <w:r w:rsidRPr="00E834F4">
        <w:t xml:space="preserve">She has a deep concern for the needy, poor, strangers, fatherless and widows as well as for the welfare of Her family. </w:t>
      </w:r>
      <w:r w:rsidRPr="00E834F4">
        <w:rPr>
          <w:b/>
        </w:rPr>
        <w:t xml:space="preserve">Her Godly Sense of Self-Worth in Proverbs 30:22: </w:t>
      </w:r>
      <w:r w:rsidRPr="00E834F4">
        <w:t xml:space="preserve">She thinks enough for Herself to enjoy the luxuries that Her hard work has bestowed on Her. This also means no sexuality in Her life because it is a sexual corruption in the World through lust and She must be Holy and Godly in character. </w:t>
      </w:r>
      <w:r w:rsidRPr="00E834F4">
        <w:rPr>
          <w:b/>
        </w:rPr>
        <w:t xml:space="preserve">Her Godly Impact in Proverbs 30:23: </w:t>
      </w:r>
      <w:r w:rsidRPr="00E834F4">
        <w:t xml:space="preserve">She is not simply only known as Her Husband’s Wife, but He is also respected as Her Husband. </w:t>
      </w:r>
      <w:r w:rsidRPr="00E834F4">
        <w:rPr>
          <w:b/>
        </w:rPr>
        <w:t xml:space="preserve">Her Godly Enterprise in Proverbs 30:24: </w:t>
      </w:r>
      <w:r w:rsidRPr="00E834F4">
        <w:t xml:space="preserve">She makes all the steps to sell anything that is produced by excess in Her household and also it is reflect in verse 16. </w:t>
      </w:r>
      <w:r w:rsidRPr="00E834F4">
        <w:rPr>
          <w:b/>
        </w:rPr>
        <w:t xml:space="preserve">Her Godly Wisdom in Proverbs 30:25-27: </w:t>
      </w:r>
      <w:r w:rsidRPr="00E834F4">
        <w:t xml:space="preserve">The Good Wife is valued for Her great Godly Wisdom as well as for Her hard work. She is also always respondent to the households call an offers good advice and counsel in an agape loving way. </w:t>
      </w:r>
      <w:r w:rsidRPr="00E834F4">
        <w:rPr>
          <w:b/>
        </w:rPr>
        <w:t xml:space="preserve">Her Godly Reward in Proverbs 30:28-30: </w:t>
      </w:r>
      <w:r w:rsidRPr="00E834F4">
        <w:t xml:space="preserve">She is rewarded the agape love and the praise of Her Children and also Her Husband, and the Godly Knowledge of what She attains and values is always pleasing to the Father Stephen. </w:t>
      </w:r>
      <w:r w:rsidRPr="00E834F4">
        <w:rPr>
          <w:b/>
        </w:rPr>
        <w:t xml:space="preserve"> </w:t>
      </w:r>
    </w:p>
    <w:p w14:paraId="5B5CD808" w14:textId="77777777" w:rsidR="009C54CA" w:rsidRPr="00E834F4" w:rsidRDefault="009C54CA" w:rsidP="009C54CA">
      <w:pPr>
        <w:spacing w:line="480" w:lineRule="auto"/>
        <w:jc w:val="center"/>
        <w:rPr>
          <w:b/>
        </w:rPr>
      </w:pPr>
      <w:r w:rsidRPr="00E834F4">
        <w:rPr>
          <w:b/>
        </w:rPr>
        <w:t>The True Descriptions of the Divine Tasks performed by True Virtuous Female Commanders</w:t>
      </w:r>
    </w:p>
    <w:p w14:paraId="13D8A292" w14:textId="77777777" w:rsidR="009C54CA" w:rsidRPr="00E834F4" w:rsidRDefault="009C54CA" w:rsidP="009C54CA">
      <w:pPr>
        <w:spacing w:line="480" w:lineRule="auto"/>
        <w:jc w:val="both"/>
        <w:rPr>
          <w:b/>
        </w:rPr>
      </w:pPr>
      <w:r w:rsidRPr="00E834F4">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834F4">
        <w:rPr>
          <w:b/>
        </w:rPr>
        <w:t xml:space="preserve">  </w:t>
      </w:r>
      <w:r w:rsidRPr="00E834F4">
        <w:t xml:space="preserve">  </w:t>
      </w:r>
      <w:r w:rsidRPr="00E834F4">
        <w:rPr>
          <w:b/>
        </w:rPr>
        <w:t xml:space="preserve">   </w:t>
      </w:r>
    </w:p>
    <w:p w14:paraId="78E17195" w14:textId="77777777" w:rsidR="009C54CA" w:rsidRPr="00E834F4" w:rsidRDefault="009C54CA" w:rsidP="009C54CA">
      <w:pPr>
        <w:spacing w:line="480" w:lineRule="auto"/>
        <w:jc w:val="center"/>
        <w:rPr>
          <w:b/>
        </w:rPr>
      </w:pPr>
      <w:r w:rsidRPr="00E834F4">
        <w:rPr>
          <w:b/>
        </w:rPr>
        <w:t>Total mutual submission by Godly Wives to their Godly Husbands</w:t>
      </w:r>
    </w:p>
    <w:p w14:paraId="7BCF6A52"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5F2EBC1B" w14:textId="77777777" w:rsidR="009C54CA" w:rsidRPr="00E834F4" w:rsidRDefault="009C54CA" w:rsidP="009C54CA">
      <w:pPr>
        <w:spacing w:line="480" w:lineRule="auto"/>
        <w:jc w:val="center"/>
        <w:rPr>
          <w:b/>
        </w:rPr>
      </w:pPr>
      <w:r w:rsidRPr="00E834F4">
        <w:rPr>
          <w:b/>
        </w:rPr>
        <w:t>Should the Kingdom choose Godly Women as Officers?</w:t>
      </w:r>
    </w:p>
    <w:p w14:paraId="1EF33C71"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34F4">
        <w:rPr>
          <w:vertAlign w:val="superscript"/>
        </w:rPr>
        <w:t>nd</w:t>
      </w:r>
      <w:r w:rsidRPr="00E834F4">
        <w:t xml:space="preserve"> John 1-6. Women can hold the office of a Princess, Prophetess, High Priestess (Captain and Satrap or higher as a General), Mistress and Queen (Lawgiver Judge) by Deborah. But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74626C5A" w14:textId="77777777" w:rsidR="009C54CA" w:rsidRPr="00E834F4" w:rsidRDefault="009C54CA" w:rsidP="009C54CA">
      <w:pPr>
        <w:spacing w:line="480" w:lineRule="auto"/>
        <w:jc w:val="center"/>
        <w:rPr>
          <w:b/>
        </w:rPr>
      </w:pPr>
      <w:r w:rsidRPr="00E834F4">
        <w:rPr>
          <w:b/>
        </w:rPr>
        <w:t>The Lord Enoch’s Lady of Kingdoms Concerning Qanah with the Lord Enoch the Lord of Kingdoms</w:t>
      </w:r>
    </w:p>
    <w:p w14:paraId="7EE3A676" w14:textId="77777777" w:rsidR="009C54CA" w:rsidRPr="00E834F4" w:rsidRDefault="009C54CA" w:rsidP="009C54CA">
      <w:pPr>
        <w:spacing w:line="480" w:lineRule="auto"/>
        <w:jc w:val="both"/>
      </w:pPr>
      <w:r w:rsidRPr="00E834F4">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34F4">
        <w:rPr>
          <w:vertAlign w:val="superscript"/>
        </w:rPr>
        <w:t>nd</w:t>
      </w:r>
      <w:r w:rsidRPr="00E834F4">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34F4">
        <w:rPr>
          <w:vertAlign w:val="superscript"/>
        </w:rPr>
        <w:t>st</w:t>
      </w:r>
      <w:r w:rsidRPr="00E834F4">
        <w:t xml:space="preserve"> Corinthians 6:18. Sex Defiles the Society in Leviticus 18:24-25; 1</w:t>
      </w:r>
      <w:r w:rsidRPr="00E834F4">
        <w:rPr>
          <w:vertAlign w:val="superscript"/>
        </w:rPr>
        <w:t>st</w:t>
      </w:r>
      <w:r w:rsidRPr="00E834F4">
        <w:t xml:space="preserve"> Corinthians 5:6 &amp; Revelation 19:2. Sex Offends other Holy People in 2</w:t>
      </w:r>
      <w:r w:rsidRPr="00E834F4">
        <w:rPr>
          <w:vertAlign w:val="superscript"/>
        </w:rPr>
        <w:t>nd</w:t>
      </w:r>
      <w:r w:rsidRPr="00E834F4">
        <w:t xml:space="preserve"> Peter 2:7-8; Genesis 8:22-25; 34:7; 38:24; 2</w:t>
      </w:r>
      <w:r w:rsidRPr="00E834F4">
        <w:rPr>
          <w:vertAlign w:val="superscript"/>
        </w:rPr>
        <w:t>nd</w:t>
      </w:r>
      <w:r w:rsidRPr="00E834F4">
        <w:t xml:space="preserve"> Samuel 13:21-22 &amp; 2</w:t>
      </w:r>
      <w:r w:rsidRPr="00E834F4">
        <w:rPr>
          <w:vertAlign w:val="superscript"/>
        </w:rPr>
        <w:t>nd</w:t>
      </w:r>
      <w:r w:rsidRPr="00E834F4">
        <w:t xml:space="preserve"> Corinthians 12:21. Sex Offends the Holy God in 2</w:t>
      </w:r>
      <w:r w:rsidRPr="00E834F4">
        <w:rPr>
          <w:vertAlign w:val="superscript"/>
        </w:rPr>
        <w:t>nd</w:t>
      </w:r>
      <w:r w:rsidRPr="00E834F4">
        <w:t xml:space="preserve"> Samuel 11:27; Jeremiah 13:26-27 &amp; Malachi 3:5. The Magical Sexual Sin under the Old Covenant: Pre-Marital Sex is in Deuteronomy 22:13-21. Inter-Racial Sex between other Races or Cultures is in Tobit 4:12-13; 1</w:t>
      </w:r>
      <w:r w:rsidRPr="00E834F4">
        <w:rPr>
          <w:vertAlign w:val="superscript"/>
        </w:rPr>
        <w:t>st</w:t>
      </w:r>
      <w:r w:rsidRPr="00E834F4">
        <w:t xml:space="preserve"> Kings 11:1-13; Nehemiah 13:25-27 &amp; Ezra 9:1-10:44. If You have any questions on Inter-Racial Sex, You must get My book called “</w:t>
      </w:r>
      <w:r w:rsidRPr="00E834F4">
        <w:rPr>
          <w:b/>
        </w:rPr>
        <w:t>The Lord Yah and the Different Kinds of Flesh in the Holy Bible</w:t>
      </w:r>
      <w:r w:rsidRPr="00E834F4">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34F4">
        <w:rPr>
          <w:vertAlign w:val="superscript"/>
        </w:rPr>
        <w:t>st</w:t>
      </w:r>
      <w:r w:rsidRPr="00E834F4">
        <w:t xml:space="preserve"> Corinthians 6:15-16 &amp; Hebrews 13:4. The Need for True Holiness in the Lives of Believers is in 1</w:t>
      </w:r>
      <w:r w:rsidRPr="00E834F4">
        <w:rPr>
          <w:vertAlign w:val="superscript"/>
        </w:rPr>
        <w:t>st</w:t>
      </w:r>
      <w:r w:rsidRPr="00E834F4">
        <w:t xml:space="preserve"> Thessalonians 4:3-7; Acts 15:29; Ephesians 5:3, 25; Hebrews 12:16; 1</w:t>
      </w:r>
      <w:r w:rsidRPr="00E834F4">
        <w:rPr>
          <w:vertAlign w:val="superscript"/>
        </w:rPr>
        <w:t>st</w:t>
      </w:r>
      <w:r w:rsidRPr="00E834F4">
        <w:t xml:space="preserve"> Peter 1:15-16; Leviticus 11:44 &amp; 1</w:t>
      </w:r>
      <w:r w:rsidRPr="00E834F4">
        <w:rPr>
          <w:vertAlign w:val="superscript"/>
        </w:rPr>
        <w:t>st</w:t>
      </w:r>
      <w:r w:rsidRPr="00E834F4">
        <w:t xml:space="preserve"> Peter 4:1-3. The Church must be kept pure is in Revelation 2:14-16, 20; 1</w:t>
      </w:r>
      <w:r w:rsidRPr="00E834F4">
        <w:rPr>
          <w:vertAlign w:val="superscript"/>
        </w:rPr>
        <w:t>st</w:t>
      </w:r>
      <w:r w:rsidRPr="00E834F4">
        <w:t xml:space="preserve"> Corinthians 5:1-5, 9-11. God’s Impartial Judgment on Magical Sexual Sin: 1</w:t>
      </w:r>
      <w:r w:rsidRPr="00E834F4">
        <w:rPr>
          <w:vertAlign w:val="superscript"/>
        </w:rPr>
        <w:t>st</w:t>
      </w:r>
      <w:r w:rsidRPr="00E834F4">
        <w:t xml:space="preserve"> Peter 1:17-21; Revelation 2:21-23; Genesis 19:24; Numbers 25:1-9; 2</w:t>
      </w:r>
      <w:r w:rsidRPr="00E834F4">
        <w:rPr>
          <w:vertAlign w:val="superscript"/>
        </w:rPr>
        <w:t>nd</w:t>
      </w:r>
      <w:r w:rsidRPr="00E834F4">
        <w:t xml:space="preserve"> Samuel 12:11-12; Proverbs 7:26-27 &amp; 1</w:t>
      </w:r>
      <w:r w:rsidRPr="00E834F4">
        <w:rPr>
          <w:vertAlign w:val="superscript"/>
        </w:rPr>
        <w:t>st</w:t>
      </w:r>
      <w:r w:rsidRPr="00E834F4">
        <w:t xml:space="preserve"> Corinthians 10:8. In the World to Come called That Age is in Luke 20:35-36; Revelation 21:8; 22:14-15; Ephesians 5:5-6; 2</w:t>
      </w:r>
      <w:r w:rsidRPr="00E834F4">
        <w:rPr>
          <w:vertAlign w:val="superscript"/>
        </w:rPr>
        <w:t>nd</w:t>
      </w:r>
      <w:r w:rsidRPr="00E834F4">
        <w:t xml:space="preserve"> Peter 2:6 &amp; Jude 7. God’s Authority over Magical Sexual Sin: The Authority is in Romans 13:1-2. If can be forgiven is in John 8:10-11; 2</w:t>
      </w:r>
      <w:r w:rsidRPr="00E834F4">
        <w:rPr>
          <w:vertAlign w:val="superscript"/>
        </w:rPr>
        <w:t>nd</w:t>
      </w:r>
      <w:r w:rsidRPr="00E834F4">
        <w:t xml:space="preserve"> Samuel 12:13; Psalms 51:1 Title; Matthew 21:31-32; Luke 7:36-38. 47-50 &amp; Revelations 2:21. The Hearts can be Changed is in 1</w:t>
      </w:r>
      <w:r w:rsidRPr="00E834F4">
        <w:rPr>
          <w:vertAlign w:val="superscript"/>
        </w:rPr>
        <w:t>st</w:t>
      </w:r>
      <w:r w:rsidRPr="00E834F4">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34F4">
        <w:rPr>
          <w:vertAlign w:val="superscript"/>
        </w:rPr>
        <w:t>st</w:t>
      </w:r>
      <w:r w:rsidRPr="00E834F4">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34F4">
        <w:rPr>
          <w:vertAlign w:val="superscript"/>
        </w:rPr>
        <w:t>st</w:t>
      </w:r>
      <w:r w:rsidRPr="00E834F4">
        <w:t xml:space="preserve"> Corinthians 7:2, 9. </w:t>
      </w:r>
    </w:p>
    <w:p w14:paraId="7E76011D" w14:textId="77777777" w:rsidR="009C54CA" w:rsidRPr="00E834F4" w:rsidRDefault="009C54CA" w:rsidP="009C54CA">
      <w:pPr>
        <w:spacing w:line="480" w:lineRule="auto"/>
        <w:jc w:val="both"/>
      </w:pPr>
      <w:r w:rsidRPr="00E834F4">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34F4">
        <w:rPr>
          <w:vertAlign w:val="superscript"/>
        </w:rPr>
        <w:t>nd</w:t>
      </w:r>
      <w:r w:rsidRPr="00E834F4">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34F4">
        <w:rPr>
          <w:vertAlign w:val="superscript"/>
        </w:rPr>
        <w:t>nd</w:t>
      </w:r>
      <w:r w:rsidRPr="00E834F4">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34F4">
        <w:rPr>
          <w:vertAlign w:val="superscript"/>
        </w:rPr>
        <w:t>nd</w:t>
      </w:r>
      <w:r w:rsidRPr="00E834F4">
        <w:t xml:space="preserve"> Chronicles 32:24-25; Job 33:16-18; Jeremiah 7:22-24; Ezekiel 2:4-5; Zechariah 7:11-12 &amp; Acts 19:8-9. </w:t>
      </w:r>
    </w:p>
    <w:p w14:paraId="1015A64E" w14:textId="77777777" w:rsidR="009C54CA" w:rsidRPr="00E834F4" w:rsidRDefault="009C54CA" w:rsidP="009C54CA">
      <w:pPr>
        <w:spacing w:line="480" w:lineRule="auto"/>
        <w:jc w:val="both"/>
      </w:pPr>
      <w:r w:rsidRPr="00E834F4">
        <w:t>The Universality of Temptation, Test, Trial or Trying: The Inevitability of Temptation to do Wrong is in 1</w:t>
      </w:r>
      <w:r w:rsidRPr="00E834F4">
        <w:rPr>
          <w:vertAlign w:val="superscript"/>
        </w:rPr>
        <w:t>st</w:t>
      </w:r>
      <w:r w:rsidRPr="00E834F4">
        <w:t xml:space="preserve"> Corinthians 10:12, 13; Proverbs 7:21-23; Matthew 13:20-21; Mark 4:16-17; Luke 8:13; 17:1; Romans 7:15; 2</w:t>
      </w:r>
      <w:r w:rsidRPr="00E834F4">
        <w:rPr>
          <w:vertAlign w:val="superscript"/>
        </w:rPr>
        <w:t>nd</w:t>
      </w:r>
      <w:r w:rsidRPr="00E834F4">
        <w:t xml:space="preserve"> Corinthians 11:3 &amp; 1</w:t>
      </w:r>
      <w:r w:rsidRPr="00E834F4">
        <w:rPr>
          <w:vertAlign w:val="superscript"/>
        </w:rPr>
        <w:t>st</w:t>
      </w:r>
      <w:r w:rsidRPr="00E834F4">
        <w:t xml:space="preserve"> Peter 1:6. The Examples of those who were tempted: Job is in Job chapters 1-2. Adam and Eve is in Genesis 3:6-7. Esau is in Genesis 25:29-34. Achan is in Joshua 7:21. Samson is in Judges 14:16-17. David is in 2</w:t>
      </w:r>
      <w:r w:rsidRPr="00E834F4">
        <w:rPr>
          <w:vertAlign w:val="superscript"/>
        </w:rPr>
        <w:t>nd</w:t>
      </w:r>
      <w:r w:rsidRPr="00E834F4">
        <w:t xml:space="preserve"> Samuel 11:2-4. Solomon is in 1</w:t>
      </w:r>
      <w:r w:rsidRPr="00E834F4">
        <w:rPr>
          <w:vertAlign w:val="superscript"/>
        </w:rPr>
        <w:t>st</w:t>
      </w:r>
      <w:r w:rsidRPr="00E834F4">
        <w:t xml:space="preserve"> Kings 11:1, 4. Gehazi is in 2</w:t>
      </w:r>
      <w:r w:rsidRPr="00E834F4">
        <w:rPr>
          <w:vertAlign w:val="superscript"/>
        </w:rPr>
        <w:t>nd</w:t>
      </w:r>
      <w:r w:rsidRPr="00E834F4">
        <w:t xml:space="preserve"> Kings 5:20-23. Peter is in Matthew 26:69-75; Luke 22:55-62 &amp; John 18:16-18, 25-27. The help for those facing Temptation is in Romans 8:31, 37-39; Joshua 1:5; Hebrews 4:15-16; 13:5; 1</w:t>
      </w:r>
      <w:r w:rsidRPr="00E834F4">
        <w:rPr>
          <w:vertAlign w:val="superscript"/>
        </w:rPr>
        <w:t>st</w:t>
      </w:r>
      <w:r w:rsidRPr="00E834F4">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34F4">
        <w:rPr>
          <w:vertAlign w:val="superscript"/>
        </w:rPr>
        <w:t>nd</w:t>
      </w:r>
      <w:r w:rsidRPr="00E834F4">
        <w:t xml:space="preserve"> Peter 2:18; Genesis 3:6 &amp; Proverbs 5:3-6. Temptation, Test, Trial or Trying from the Lord Lucifer is in Genesis 3:1; Job chapters 1-2; 1</w:t>
      </w:r>
      <w:r w:rsidRPr="00E834F4">
        <w:rPr>
          <w:vertAlign w:val="superscript"/>
        </w:rPr>
        <w:t>st</w:t>
      </w:r>
      <w:r w:rsidRPr="00E834F4">
        <w:t xml:space="preserve"> Chronicles 21:1; Matthew 4:1, 15; Mark 1:13; Luke 4:2; 8:12; 1</w:t>
      </w:r>
      <w:r w:rsidRPr="00E834F4">
        <w:rPr>
          <w:vertAlign w:val="superscript"/>
        </w:rPr>
        <w:t>st</w:t>
      </w:r>
      <w:r w:rsidRPr="00E834F4">
        <w:t xml:space="preserve"> Corinthians 7:5 &amp; 1</w:t>
      </w:r>
      <w:r w:rsidRPr="00E834F4">
        <w:rPr>
          <w:vertAlign w:val="superscript"/>
        </w:rPr>
        <w:t>st</w:t>
      </w:r>
      <w:r w:rsidRPr="00E834F4">
        <w:t xml:space="preserve"> Thessalonians 3:5. The Temptation, Test, Trial or Trying from the World is in 1</w:t>
      </w:r>
      <w:r w:rsidRPr="00E834F4">
        <w:rPr>
          <w:vertAlign w:val="superscript"/>
        </w:rPr>
        <w:t>st</w:t>
      </w:r>
      <w:r w:rsidRPr="00E834F4">
        <w:t xml:space="preserve"> John 2:16; Matthew 13:22; Mark 4:19 &amp; Luke 8:14. The Attractions which lead to Temptation, Test, Trial or Trying: Money is in 1</w:t>
      </w:r>
      <w:r w:rsidRPr="00E834F4">
        <w:rPr>
          <w:vertAlign w:val="superscript"/>
        </w:rPr>
        <w:t>st</w:t>
      </w:r>
      <w:r w:rsidRPr="00E834F4">
        <w:t xml:space="preserve"> Timothy 6:9-10. Authority is in Deuteronomy 8:17-18 &amp; 2</w:t>
      </w:r>
      <w:r w:rsidRPr="00E834F4">
        <w:rPr>
          <w:vertAlign w:val="superscript"/>
        </w:rPr>
        <w:t>nd</w:t>
      </w:r>
      <w:r w:rsidRPr="00E834F4">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34F4">
        <w:rPr>
          <w:vertAlign w:val="superscript"/>
        </w:rPr>
        <w:t>st</w:t>
      </w:r>
      <w:r w:rsidRPr="00E834F4">
        <w:t xml:space="preserve"> John 4:4. The Finding in God and His Word has Divine Resources to Overcome Temptation, Test, Trial or Trying is in Daniel 11:32; Proverbs 2:1-2, 12-15; Matthew 6:13; Luke 11:4; 1</w:t>
      </w:r>
      <w:r w:rsidRPr="00E834F4">
        <w:rPr>
          <w:vertAlign w:val="superscript"/>
        </w:rPr>
        <w:t>st</w:t>
      </w:r>
      <w:r w:rsidRPr="00E834F4">
        <w:t xml:space="preserve"> Timothy 6:11-12 &amp; James 4:7. The Practical Suggestions for Overcoming Temptation, Test, Trial or Trying: Overcoming it by Prayer to the Father Stephen is in Matthew 18:8-9; 26:41; Mark 14:38; Luke 22:40 &amp; 1</w:t>
      </w:r>
      <w:r w:rsidRPr="00E834F4">
        <w:rPr>
          <w:vertAlign w:val="superscript"/>
        </w:rPr>
        <w:t>st</w:t>
      </w:r>
      <w:r w:rsidRPr="00E834F4">
        <w:t xml:space="preserve"> Corinthians 7:5. Overcoming it through Personal Discipline is in Hebrews 12:4, 7 &amp; 2</w:t>
      </w:r>
      <w:r w:rsidRPr="00E834F4">
        <w:rPr>
          <w:vertAlign w:val="superscript"/>
        </w:rPr>
        <w:t>nd</w:t>
      </w:r>
      <w:r w:rsidRPr="00E834F4">
        <w:t xml:space="preserve"> Peter 3:17. The Encouragements to Resist Temptation, Test, Trial of Trying is in Galatians 6:1; 1</w:t>
      </w:r>
      <w:r w:rsidRPr="00E834F4">
        <w:rPr>
          <w:vertAlign w:val="superscript"/>
        </w:rPr>
        <w:t>st</w:t>
      </w:r>
      <w:r w:rsidRPr="00E834F4">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34F4">
        <w:rPr>
          <w:vertAlign w:val="superscript"/>
        </w:rPr>
        <w:t>st</w:t>
      </w:r>
      <w:r w:rsidRPr="00E834F4">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34F4">
        <w:rPr>
          <w:vertAlign w:val="superscript"/>
        </w:rPr>
        <w:t>st</w:t>
      </w:r>
      <w:r w:rsidRPr="00E834F4">
        <w:t xml:space="preserve"> Peter 5:8-9; 1</w:t>
      </w:r>
      <w:r w:rsidRPr="00E834F4">
        <w:rPr>
          <w:vertAlign w:val="superscript"/>
        </w:rPr>
        <w:t>st</w:t>
      </w:r>
      <w:r w:rsidRPr="00E834F4">
        <w:t xml:space="preserve"> John 3:7 &amp; Acts 20:28-31. </w:t>
      </w:r>
    </w:p>
    <w:p w14:paraId="2999C00D" w14:textId="77777777" w:rsidR="009C54CA" w:rsidRPr="00E834F4" w:rsidRDefault="009C54CA" w:rsidP="009C54CA">
      <w:pPr>
        <w:spacing w:line="480" w:lineRule="auto"/>
        <w:jc w:val="both"/>
      </w:pPr>
      <w:r w:rsidRPr="00E834F4">
        <w:t>The Abuse of God Himself and His Eternal Creatures: Of God Himself is in 2</w:t>
      </w:r>
      <w:r w:rsidRPr="00E834F4">
        <w:rPr>
          <w:vertAlign w:val="superscript"/>
        </w:rPr>
        <w:t>nd</w:t>
      </w:r>
      <w:r w:rsidRPr="00E834F4">
        <w:t xml:space="preserve"> Kings 19:16. Of God’s Creatures is in Nehemiah 4:1-4; 1</w:t>
      </w:r>
      <w:r w:rsidRPr="00E834F4">
        <w:rPr>
          <w:vertAlign w:val="superscript"/>
        </w:rPr>
        <w:t>st</w:t>
      </w:r>
      <w:r w:rsidRPr="00E834F4">
        <w:t xml:space="preserve"> Peter 4:4; Matthew 5:11; Revelation 2:9 &amp; Acts 2:13; 17:32; 18:6. Of God’s Servants is in 2</w:t>
      </w:r>
      <w:r w:rsidRPr="00E834F4">
        <w:rPr>
          <w:vertAlign w:val="superscript"/>
        </w:rPr>
        <w:t>nd</w:t>
      </w:r>
      <w:r w:rsidRPr="00E834F4">
        <w:t xml:space="preserve"> Chronicles 36:16; Psalms 22:6-8; 69:7-12; 123:3; Jeremiah 20:7 &amp; Acts 2:13. Of Jesus Christ is in Luke 16:14; 23:11. The Abuse of Christian Freedom is Damned: Believers are Required to Resist Sin is in Romans 6:12, 14; Hebrews 12:1-2 &amp; 1</w:t>
      </w:r>
      <w:r w:rsidRPr="00E834F4">
        <w:rPr>
          <w:vertAlign w:val="superscript"/>
        </w:rPr>
        <w:t>st</w:t>
      </w:r>
      <w:r w:rsidRPr="00E834F4">
        <w:t xml:space="preserve"> John 5:16-18. Grace does not give a License for Believers to Sin is in Romans 6:1-2, 15; 3:5-8 &amp; Galatians 2:17-21. The Eminent Dangers of Abusing Christian Freedom is in 1</w:t>
      </w:r>
      <w:r w:rsidRPr="00E834F4">
        <w:rPr>
          <w:vertAlign w:val="superscript"/>
        </w:rPr>
        <w:t>st</w:t>
      </w:r>
      <w:r w:rsidRPr="00E834F4">
        <w:t xml:space="preserve"> Corinthians 8:9-12; Galatians 5:13 and a means of covering up sexuality is in 1</w:t>
      </w:r>
      <w:r w:rsidRPr="00E834F4">
        <w:rPr>
          <w:vertAlign w:val="superscript"/>
        </w:rPr>
        <w:t>st</w:t>
      </w:r>
      <w:r w:rsidRPr="00E834F4">
        <w:t xml:space="preserve"> Peter 2:16. The Examples of the Abuse of Christian Freedom: Sexual Excesses is in 1</w:t>
      </w:r>
      <w:r w:rsidRPr="00E834F4">
        <w:rPr>
          <w:vertAlign w:val="superscript"/>
        </w:rPr>
        <w:t>st</w:t>
      </w:r>
      <w:r w:rsidRPr="00E834F4">
        <w:t xml:space="preserve"> Corinthians 5:1-2; 6:12-20 &amp; Revelation 2:20-22. The Abuse of Giving is in Acts 5:1-2. The Abuse of the Lord’s Supper is in 1</w:t>
      </w:r>
      <w:r w:rsidRPr="00E834F4">
        <w:rPr>
          <w:vertAlign w:val="superscript"/>
        </w:rPr>
        <w:t>st</w:t>
      </w:r>
      <w:r w:rsidRPr="00E834F4">
        <w:t xml:space="preserve"> Corinthians 11:20-22. The Falling Back into Sin is in Romans 6:1-2; Hebrews 12:1; 1</w:t>
      </w:r>
      <w:r w:rsidRPr="00E834F4">
        <w:rPr>
          <w:vertAlign w:val="superscript"/>
        </w:rPr>
        <w:t>st</w:t>
      </w:r>
      <w:r w:rsidRPr="00E834F4">
        <w:t xml:space="preserve"> John 1:8-10 &amp; Acts 7:37-43. The Disobedience towards God is in Ephesians 5:6; 1</w:t>
      </w:r>
      <w:r w:rsidRPr="00E834F4">
        <w:rPr>
          <w:vertAlign w:val="superscript"/>
        </w:rPr>
        <w:t>st</w:t>
      </w:r>
      <w:r w:rsidRPr="00E834F4">
        <w:t xml:space="preserve"> Peter 2:8; 1</w:t>
      </w:r>
      <w:r w:rsidRPr="00E834F4">
        <w:rPr>
          <w:vertAlign w:val="superscript"/>
        </w:rPr>
        <w:t>st</w:t>
      </w:r>
      <w:r w:rsidRPr="00E834F4">
        <w:t xml:space="preserve"> John 2:3-4; 3:4. The Abuse of Spiritual Gifts is in 1</w:t>
      </w:r>
      <w:r w:rsidRPr="00E834F4">
        <w:rPr>
          <w:vertAlign w:val="superscript"/>
        </w:rPr>
        <w:t>st</w:t>
      </w:r>
      <w:r w:rsidRPr="00E834F4">
        <w:t xml:space="preserve"> Corinthians 14:1-20. The Eating of Foods sacrificed to Idols is in 1</w:t>
      </w:r>
      <w:r w:rsidRPr="00E834F4">
        <w:rPr>
          <w:vertAlign w:val="superscript"/>
        </w:rPr>
        <w:t>st</w:t>
      </w:r>
      <w:r w:rsidRPr="00E834F4">
        <w:t xml:space="preserve"> Corinthians 8:1-13 &amp; Revelation 2:14, 20.   </w:t>
      </w:r>
    </w:p>
    <w:p w14:paraId="0A6971AB" w14:textId="77777777" w:rsidR="009C54CA" w:rsidRPr="00E834F4" w:rsidRDefault="009C54CA" w:rsidP="009C54CA">
      <w:pPr>
        <w:spacing w:line="480" w:lineRule="auto"/>
        <w:jc w:val="both"/>
      </w:pPr>
      <w:r w:rsidRPr="00E834F4">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34F4">
        <w:rPr>
          <w:vertAlign w:val="superscript"/>
        </w:rPr>
        <w:t>st</w:t>
      </w:r>
      <w:r w:rsidRPr="00E834F4">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34F4">
        <w:rPr>
          <w:vertAlign w:val="superscript"/>
        </w:rPr>
        <w:t>nd</w:t>
      </w:r>
      <w:r w:rsidRPr="00E834F4">
        <w:t xml:space="preserve"> Kings 17:15; 1</w:t>
      </w:r>
      <w:r w:rsidRPr="00E834F4">
        <w:rPr>
          <w:vertAlign w:val="superscript"/>
        </w:rPr>
        <w:t>st</w:t>
      </w:r>
      <w:r w:rsidRPr="00E834F4">
        <w:t xml:space="preserve"> Samuel 12:21; Psalms 31:6; Jeremiah 2:5; 10:8, 14-15; 16:19 &amp; Jonah 2:8. Divination is Futile, except for God’s Kings is in Proverbs 16:10; Isaiah 8:19-22; Ezekiel 13:6-9 &amp; Zechariah 10:2. Human Institutions are Futile is in 1</w:t>
      </w:r>
      <w:r w:rsidRPr="00E834F4">
        <w:rPr>
          <w:vertAlign w:val="superscript"/>
        </w:rPr>
        <w:t>st</w:t>
      </w:r>
      <w:r w:rsidRPr="00E834F4">
        <w:t xml:space="preserve"> Kings 18:29; Isaiah 16:12; Jeremiah 10:5; Colossians 2:20-23 &amp; Acts 5:36-38. The Nominal Religion is Futile: Religious Observance without True Faith is Futile is in Isaiah 1:13; Malachi 3:14; Matthew 15:8-9; Mark 7:6-7; 1</w:t>
      </w:r>
      <w:r w:rsidRPr="00E834F4">
        <w:rPr>
          <w:vertAlign w:val="superscript"/>
        </w:rPr>
        <w:t>st</w:t>
      </w:r>
      <w:r w:rsidRPr="00E834F4">
        <w:t xml:space="preserve"> Corinthians 3:1-3 &amp; James 1:26. Mere Religious Language is Futile is in Titus 3:9; Jeremiah 7:8; Lamentations 2:14; Ephesians 5:6; Colossians 2:18; 1</w:t>
      </w:r>
      <w:r w:rsidRPr="00E834F4">
        <w:rPr>
          <w:vertAlign w:val="superscript"/>
        </w:rPr>
        <w:t>st</w:t>
      </w:r>
      <w:r w:rsidRPr="00E834F4">
        <w:t xml:space="preserve"> Timothy 1:6; 2</w:t>
      </w:r>
      <w:r w:rsidRPr="00E834F4">
        <w:rPr>
          <w:vertAlign w:val="superscript"/>
        </w:rPr>
        <w:t>nd</w:t>
      </w:r>
      <w:r w:rsidRPr="00E834F4">
        <w:t xml:space="preserve"> Timothy 2:14 &amp; 2</w:t>
      </w:r>
      <w:r w:rsidRPr="00E834F4">
        <w:rPr>
          <w:vertAlign w:val="superscript"/>
        </w:rPr>
        <w:t>nd</w:t>
      </w:r>
      <w:r w:rsidRPr="00E834F4">
        <w:t xml:space="preserve"> Peter 2:18. Christian Endeavor using only Human Strength is Futile is in John 15:5 &amp; 1</w:t>
      </w:r>
      <w:r w:rsidRPr="00E834F4">
        <w:rPr>
          <w:vertAlign w:val="superscript"/>
        </w:rPr>
        <w:t>st</w:t>
      </w:r>
      <w:r w:rsidRPr="00E834F4">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34F4">
        <w:rPr>
          <w:vertAlign w:val="superscript"/>
        </w:rPr>
        <w:t>st</w:t>
      </w:r>
      <w:r w:rsidRPr="00E834F4">
        <w:t xml:space="preserve"> Thessalonians 4:7; Ephesians 4:24 &amp; Romans 6:19-22. Faithfulness to God may seem to be Futile but is not is in Psalms 73:13; Job 34:9; Ecclesiastes 7:15; 8:14 &amp; Isaiah 49:4. God wants to Deliver People from their Futile Ways is in 1</w:t>
      </w:r>
      <w:r w:rsidRPr="00E834F4">
        <w:rPr>
          <w:vertAlign w:val="superscript"/>
        </w:rPr>
        <w:t>st</w:t>
      </w:r>
      <w:r w:rsidRPr="00E834F4">
        <w:t xml:space="preserve"> Peter 1:18 &amp; 2</w:t>
      </w:r>
      <w:r w:rsidRPr="00E834F4">
        <w:rPr>
          <w:vertAlign w:val="superscript"/>
        </w:rPr>
        <w:t>nd</w:t>
      </w:r>
      <w:r w:rsidRPr="00E834F4">
        <w:t xml:space="preserve"> Timothy 2:21.        </w:t>
      </w:r>
    </w:p>
    <w:p w14:paraId="0A3A506A" w14:textId="77777777" w:rsidR="009C54CA" w:rsidRPr="00E834F4" w:rsidRDefault="009C54CA" w:rsidP="009C54CA">
      <w:pPr>
        <w:spacing w:line="480" w:lineRule="auto"/>
        <w:jc w:val="both"/>
      </w:pPr>
      <w:r w:rsidRPr="00E834F4">
        <w:t>The Restraint as Holding Back of God’s Actions: The Example of Jesus Christ is in Matthew 26:52-53. Other Examples is in Exodus 36:6; 1</w:t>
      </w:r>
      <w:r w:rsidRPr="00E834F4">
        <w:rPr>
          <w:vertAlign w:val="superscript"/>
        </w:rPr>
        <w:t>st</w:t>
      </w:r>
      <w:r w:rsidRPr="00E834F4">
        <w:t xml:space="preserve"> Samuel 3:13; 24:1-22; 26:1-25; 1</w:t>
      </w:r>
      <w:r w:rsidRPr="00E834F4">
        <w:rPr>
          <w:vertAlign w:val="superscript"/>
        </w:rPr>
        <w:t>st</w:t>
      </w:r>
      <w:r w:rsidRPr="00E834F4">
        <w:t xml:space="preserve"> Kings 1:6; Esther 5:10; Jeremiah 14:10 &amp; 2</w:t>
      </w:r>
      <w:r w:rsidRPr="00E834F4">
        <w:rPr>
          <w:vertAlign w:val="superscript"/>
        </w:rPr>
        <w:t>nd</w:t>
      </w:r>
      <w:r w:rsidRPr="00E834F4">
        <w:t xml:space="preserve"> Peter 2:16. The Restraint as Holding Back of Emotions: Jesus Christ’s Silence under Suffering is in 1</w:t>
      </w:r>
      <w:r w:rsidRPr="00E834F4">
        <w:rPr>
          <w:vertAlign w:val="superscript"/>
        </w:rPr>
        <w:t>st</w:t>
      </w:r>
      <w:r w:rsidRPr="00E834F4">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34F4">
        <w:rPr>
          <w:vertAlign w:val="superscript"/>
        </w:rPr>
        <w:t>nd</w:t>
      </w:r>
      <w:r w:rsidRPr="00E834F4">
        <w:t xml:space="preserve"> Kings 19:28; Psalms 76:10; 2</w:t>
      </w:r>
      <w:r w:rsidRPr="00E834F4">
        <w:rPr>
          <w:vertAlign w:val="superscript"/>
        </w:rPr>
        <w:t>nd</w:t>
      </w:r>
      <w:r w:rsidRPr="00E834F4">
        <w:t xml:space="preserve"> Thessalonians 2:6-7 &amp; Revelation 20:2. Form the Saintly Christian Lords is in John 17:15; 1</w:t>
      </w:r>
      <w:r w:rsidRPr="00E834F4">
        <w:rPr>
          <w:vertAlign w:val="superscript"/>
        </w:rPr>
        <w:t>st</w:t>
      </w:r>
      <w:r w:rsidRPr="00E834F4">
        <w:t xml:space="preserve"> Samuel 25:39; 1</w:t>
      </w:r>
      <w:r w:rsidRPr="00E834F4">
        <w:rPr>
          <w:vertAlign w:val="superscript"/>
        </w:rPr>
        <w:t>st</w:t>
      </w:r>
      <w:r w:rsidRPr="00E834F4">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34F4">
        <w:rPr>
          <w:vertAlign w:val="superscript"/>
        </w:rPr>
        <w:t>nd</w:t>
      </w:r>
      <w:r w:rsidRPr="00E834F4">
        <w:t xml:space="preserve"> Peter 3:9. Believers are to Show Restraint: In their Speech is in Psalms 34:13; 39:1; 141:3; James 1:26; 3:2-12; Proverbs 13:3; 21:23 &amp; 1</w:t>
      </w:r>
      <w:r w:rsidRPr="00E834F4">
        <w:rPr>
          <w:vertAlign w:val="superscript"/>
        </w:rPr>
        <w:t>st</w:t>
      </w:r>
      <w:r w:rsidRPr="00E834F4">
        <w:t xml:space="preserve"> Peter 3:10. In their Actions is in Psalms 32:9 &amp; Romans 6:12. </w:t>
      </w:r>
    </w:p>
    <w:p w14:paraId="7A2BBB2F" w14:textId="77777777" w:rsidR="009C54CA" w:rsidRPr="00E834F4" w:rsidRDefault="009C54CA" w:rsidP="009C54CA">
      <w:pPr>
        <w:spacing w:line="480" w:lineRule="auto"/>
        <w:jc w:val="both"/>
      </w:pPr>
      <w:r w:rsidRPr="00E834F4">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34F4">
        <w:rPr>
          <w:vertAlign w:val="superscript"/>
        </w:rPr>
        <w:t>nd</w:t>
      </w:r>
      <w:r w:rsidRPr="00E834F4">
        <w:t xml:space="preserve"> Peter 1:4; 2:20; 2</w:t>
      </w:r>
      <w:r w:rsidRPr="00E834F4">
        <w:rPr>
          <w:vertAlign w:val="superscript"/>
        </w:rPr>
        <w:t>nd</w:t>
      </w:r>
      <w:r w:rsidRPr="00E834F4">
        <w:t xml:space="preserve"> Corinthians 7:1-2 &amp; Jude 23. The Examples and Causes of Corruption: Sexual Partial Corruption as Injustice is in Psalms 55:23; 2</w:t>
      </w:r>
      <w:r w:rsidRPr="00E834F4">
        <w:rPr>
          <w:vertAlign w:val="superscript"/>
        </w:rPr>
        <w:t>nd</w:t>
      </w:r>
      <w:r w:rsidRPr="00E834F4">
        <w:t xml:space="preserve"> Chronicles 19:7; Job 5:16; Isaiah 58:6 &amp; Ezekiel 9:9. Sexual Disobedience towards God is in Deuteronomy 31:29; 32:5 &amp; Judges 2:19. Sexuality denying the Truth is in 1</w:t>
      </w:r>
      <w:r w:rsidRPr="00E834F4">
        <w:rPr>
          <w:vertAlign w:val="superscript"/>
        </w:rPr>
        <w:t>st</w:t>
      </w:r>
      <w:r w:rsidRPr="00E834F4">
        <w:t xml:space="preserve"> Timothy 6:5. Sexual Paganism is in Ezra 9:11. Sexuality mocking Justice is in Proverbs 19:28. Sexuality with Money taking Bribes is in Ecclesiastes 7:7. Sexual Bad Company is in 1</w:t>
      </w:r>
      <w:r w:rsidRPr="00E834F4">
        <w:rPr>
          <w:vertAlign w:val="superscript"/>
        </w:rPr>
        <w:t>st</w:t>
      </w:r>
      <w:r w:rsidRPr="00E834F4">
        <w:t xml:space="preserve"> Corinthians 15:33. Sexual Careless Communication is in James 3:5-6 &amp; Proverbs 4:24; 6:12. </w:t>
      </w:r>
    </w:p>
    <w:p w14:paraId="7AB9019E" w14:textId="77777777" w:rsidR="009C54CA" w:rsidRPr="00E834F4" w:rsidRDefault="009C54CA" w:rsidP="009C54CA">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267FFADE" w14:textId="77777777" w:rsidR="009C54CA" w:rsidRPr="00E834F4" w:rsidRDefault="009C54CA" w:rsidP="009C54CA">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16C7E2DA" w14:textId="77777777" w:rsidR="009C54CA" w:rsidRPr="00E834F4" w:rsidRDefault="009C54CA" w:rsidP="009C54CA">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0D56949F" w14:textId="77777777" w:rsidR="009C54CA" w:rsidRPr="00E834F4" w:rsidRDefault="009C54CA" w:rsidP="009C54CA">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4D905FEB" w14:textId="77777777" w:rsidR="009C54CA" w:rsidRPr="00E834F4" w:rsidRDefault="009C54CA" w:rsidP="009C54CA">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36BC9124" w14:textId="77777777" w:rsidR="009C54CA" w:rsidRPr="00E834F4" w:rsidRDefault="009C54CA" w:rsidP="009C54CA">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7B18D297" w14:textId="77777777" w:rsidR="009C54CA" w:rsidRPr="00E834F4" w:rsidRDefault="009C54CA" w:rsidP="009C54CA">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0253D3C2" w14:textId="77777777" w:rsidR="009C54CA" w:rsidRPr="00E834F4" w:rsidRDefault="009C54CA" w:rsidP="009C54CA">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 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64EF7857" w14:textId="77777777" w:rsidR="009C54CA" w:rsidRPr="00E834F4" w:rsidRDefault="009C54CA" w:rsidP="009C54CA">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51E88AA8" w14:textId="77777777" w:rsidR="009C54CA" w:rsidRPr="00E834F4" w:rsidRDefault="009C54CA" w:rsidP="009C54CA">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611C32D6" w14:textId="77777777" w:rsidR="009C54CA" w:rsidRPr="00E834F4" w:rsidRDefault="009C54CA" w:rsidP="009C54CA">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11D7137D" w14:textId="77777777" w:rsidR="009C54CA" w:rsidRPr="00E834F4" w:rsidRDefault="009C54CA" w:rsidP="009C54CA">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03134A6D" w14:textId="77777777" w:rsidR="009C54CA" w:rsidRPr="00E834F4" w:rsidRDefault="009C54CA" w:rsidP="009C54CA">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161AEAED" w14:textId="77777777" w:rsidR="009C54CA" w:rsidRPr="00E834F4" w:rsidRDefault="009C54CA" w:rsidP="009C54CA">
      <w:pPr>
        <w:spacing w:line="480" w:lineRule="auto"/>
        <w:jc w:val="both"/>
        <w:rPr>
          <w:rFonts w:cstheme="minorHAnsi"/>
        </w:rPr>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1B349D6" w14:textId="77777777" w:rsidR="009C54CA" w:rsidRPr="00E834F4" w:rsidRDefault="009C54CA" w:rsidP="009C54CA">
      <w:pPr>
        <w:spacing w:line="480" w:lineRule="auto"/>
        <w:jc w:val="both"/>
      </w:pPr>
      <w:r w:rsidRPr="00E834F4">
        <w:t>Sexual Sorcery and Sexual Magic: The Examples of Sexual Magic and Sexual Sorcery: Sexual Magic Practices is in Revelation 18:23. Sexual Divination is in Zechariah 10:2. Sexual Spiritism is in Isaiah 8:19-20 &amp; 2</w:t>
      </w:r>
      <w:r w:rsidRPr="00E834F4">
        <w:rPr>
          <w:vertAlign w:val="superscript"/>
        </w:rPr>
        <w:t>nd</w:t>
      </w:r>
      <w:r w:rsidRPr="00E834F4">
        <w:t xml:space="preserve"> Chronicles 33:6. Spiritism forbidden by God is in Leviticus 19:31 &amp; Deuteronomy 18:10-12. Punishment for Spiritism is in Leviticus 20:6, 27. Spiritism practiced in Israel is in 2</w:t>
      </w:r>
      <w:r w:rsidRPr="00E834F4">
        <w:rPr>
          <w:vertAlign w:val="superscript"/>
        </w:rPr>
        <w:t>nd</w:t>
      </w:r>
      <w:r w:rsidRPr="00E834F4">
        <w:t xml:space="preserve"> Kings 21:6; 2</w:t>
      </w:r>
      <w:r w:rsidRPr="00E834F4">
        <w:rPr>
          <w:vertAlign w:val="superscript"/>
        </w:rPr>
        <w:t>nd</w:t>
      </w:r>
      <w:r w:rsidRPr="00E834F4">
        <w:t xml:space="preserve"> Chronicles 33:6 &amp; 1</w:t>
      </w:r>
      <w:r w:rsidRPr="00E834F4">
        <w:rPr>
          <w:vertAlign w:val="superscript"/>
        </w:rPr>
        <w:t>st</w:t>
      </w:r>
      <w:r w:rsidRPr="00E834F4">
        <w:t xml:space="preserve"> Samuel 28:4-20. Spiritists expelled from Israel is in 2</w:t>
      </w:r>
      <w:r w:rsidRPr="00E834F4">
        <w:rPr>
          <w:vertAlign w:val="superscript"/>
        </w:rPr>
        <w:t>nd</w:t>
      </w:r>
      <w:r w:rsidRPr="00E834F4">
        <w:t xml:space="preserve"> Kings 23:24 &amp; 1</w:t>
      </w:r>
      <w:r w:rsidRPr="00E834F4">
        <w:rPr>
          <w:vertAlign w:val="superscript"/>
        </w:rPr>
        <w:t>st</w:t>
      </w:r>
      <w:r w:rsidRPr="00E834F4">
        <w:t xml:space="preserve"> Samuel 28:3. The Futility of Spiritism is in Isaiah 8:19; 19:2-3. Sexual Astrology is in 2</w:t>
      </w:r>
      <w:r w:rsidRPr="00E834F4">
        <w:rPr>
          <w:vertAlign w:val="superscript"/>
        </w:rPr>
        <w:t>nd</w:t>
      </w:r>
      <w:r w:rsidRPr="00E834F4">
        <w:t xml:space="preserve"> Chronicles 33:3-5 &amp; 2</w:t>
      </w:r>
      <w:r w:rsidRPr="00E834F4">
        <w:rPr>
          <w:vertAlign w:val="superscript"/>
        </w:rPr>
        <w:t>nd</w:t>
      </w:r>
      <w:r w:rsidRPr="00E834F4">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34F4">
        <w:rPr>
          <w:vertAlign w:val="superscript"/>
        </w:rPr>
        <w:t>nd</w:t>
      </w:r>
      <w:r w:rsidRPr="00E834F4">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34F4">
        <w:rPr>
          <w:vertAlign w:val="superscript"/>
        </w:rPr>
        <w:t>st</w:t>
      </w:r>
      <w:r w:rsidRPr="00E834F4">
        <w:t xml:space="preserve"> Chronicles 10:13-14. Jesus Christ can deliver from Sexual Occultism is in Romans 8:38-39 &amp; Acts 16:16-18; 19:18-19. </w:t>
      </w:r>
    </w:p>
    <w:p w14:paraId="76246903" w14:textId="77777777" w:rsidR="009C54CA" w:rsidRPr="00E834F4" w:rsidRDefault="009C54CA" w:rsidP="009C54CA">
      <w:pPr>
        <w:spacing w:line="480" w:lineRule="auto"/>
        <w:jc w:val="both"/>
      </w:pPr>
      <w:r w:rsidRPr="00E834F4">
        <w:t>Sexuality as Male and Female comes from God: It was Created by God is in Genesis 1:27. God Intended that Men and Women Complement each other in a Divine Union and not a Sexual Union is in 1</w:t>
      </w:r>
      <w:r w:rsidRPr="00E834F4">
        <w:rPr>
          <w:vertAlign w:val="superscript"/>
        </w:rPr>
        <w:t>st</w:t>
      </w:r>
      <w:r w:rsidRPr="00E834F4">
        <w:t xml:space="preserve"> Corinthians 11:11 &amp; Genesis 2:18-22. Sexual Differences in Male and Females: In Strength is in 1</w:t>
      </w:r>
      <w:r w:rsidRPr="00E834F4">
        <w:rPr>
          <w:vertAlign w:val="superscript"/>
        </w:rPr>
        <w:t>st</w:t>
      </w:r>
      <w:r w:rsidRPr="00E834F4">
        <w:t xml:space="preserve"> Peter 3:7. In Role is in 1</w:t>
      </w:r>
      <w:r w:rsidRPr="00E834F4">
        <w:rPr>
          <w:vertAlign w:val="superscript"/>
        </w:rPr>
        <w:t>st</w:t>
      </w:r>
      <w:r w:rsidRPr="00E834F4">
        <w:t xml:space="preserve"> Corinthians 11:3-5; 14:24-25; Ephesians 5:22-25; Colossians 3:18-19; 1</w:t>
      </w:r>
      <w:r w:rsidRPr="00E834F4">
        <w:rPr>
          <w:vertAlign w:val="superscript"/>
        </w:rPr>
        <w:t>st</w:t>
      </w:r>
      <w:r w:rsidRPr="00E834F4">
        <w:t xml:space="preserve"> Timothy 2:12-14 &amp; 1</w:t>
      </w:r>
      <w:r w:rsidRPr="00E834F4">
        <w:rPr>
          <w:vertAlign w:val="superscript"/>
        </w:rPr>
        <w:t>st</w:t>
      </w:r>
      <w:r w:rsidRPr="00E834F4">
        <w:t xml:space="preserve"> Peter 3:1. In Dress is in Deuteronomy 22:5 &amp; 1</w:t>
      </w:r>
      <w:r w:rsidRPr="00E834F4">
        <w:rPr>
          <w:vertAlign w:val="superscript"/>
        </w:rPr>
        <w:t>st</w:t>
      </w:r>
      <w:r w:rsidRPr="00E834F4">
        <w:t xml:space="preserve"> Corinthians 11:14-15. Divine Activity: It was Ordained by God is in Genesis 1:28. Marriage in its proper context of a Divine Union as One Flesh done by God and not a Sexual Union is in Genesis 2:23-24; Matthew 19:4-6; Mark 10:6-9; 1</w:t>
      </w:r>
      <w:r w:rsidRPr="00E834F4">
        <w:rPr>
          <w:vertAlign w:val="superscript"/>
        </w:rPr>
        <w:t>st</w:t>
      </w:r>
      <w:r w:rsidRPr="00E834F4">
        <w:t xml:space="preserve"> Corinthians 6:17; 7:2-4 &amp; Ephesians 5:31-33. The wrong Sexual Union as One Flesh is in 1</w:t>
      </w:r>
      <w:r w:rsidRPr="00E834F4">
        <w:rPr>
          <w:vertAlign w:val="superscript"/>
        </w:rPr>
        <w:t>st</w:t>
      </w:r>
      <w:r w:rsidRPr="00E834F4">
        <w:t xml:space="preserve"> Corinthians 6:16. Divine Desire is in Song of Solomon 1:2-4; 4:3-15, 16; 7:11-13; 8:10 &amp; Genesis 3:16. Sexual Abstinence is commended is in Matthew 19:12 &amp; 1</w:t>
      </w:r>
      <w:r w:rsidRPr="00E834F4">
        <w:rPr>
          <w:vertAlign w:val="superscript"/>
        </w:rPr>
        <w:t>st</w:t>
      </w:r>
      <w:r w:rsidRPr="00E834F4">
        <w:t xml:space="preserve"> Corinthians 7:1, 5. The Perversions of Forbidden Sexuality: Sexual Adultery is in Exodus 20:14; Deuteronomy 5:18 &amp; Hebrews 13:4. Sexual Lust is in Matthew 5:28; Ephesians 4:19; 5:3; Colossians 3:5 &amp; 1</w:t>
      </w:r>
      <w:r w:rsidRPr="00E834F4">
        <w:rPr>
          <w:vertAlign w:val="superscript"/>
        </w:rPr>
        <w:t>st</w:t>
      </w:r>
      <w:r w:rsidRPr="00E834F4">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34F4">
        <w:rPr>
          <w:vertAlign w:val="superscript"/>
        </w:rPr>
        <w:t>st</w:t>
      </w:r>
      <w:r w:rsidRPr="00E834F4">
        <w:t xml:space="preserve"> Corinthians 6:9-10 &amp; Revelation 21:8, 27; 22:15. Sexual Perversion can be Cleansed is in 1</w:t>
      </w:r>
      <w:r w:rsidRPr="00E834F4">
        <w:rPr>
          <w:vertAlign w:val="superscript"/>
        </w:rPr>
        <w:t>st</w:t>
      </w:r>
      <w:r w:rsidRPr="00E834F4">
        <w:t xml:space="preserve"> Corinthians 6:11. Sexuality in the Kingdom of This World will never enter the Gates of the Kingdom of Earth or in the Kingdom of Heaven or in the Kingdom of Lordship is in Revelation 21:8, 27; 22:15; Luke 20:35-36 &amp; Matthew 22:30.                          </w:t>
      </w:r>
    </w:p>
    <w:p w14:paraId="6DDD82DC" w14:textId="77777777" w:rsidR="009C54CA" w:rsidRPr="00E834F4" w:rsidRDefault="009C54CA" w:rsidP="009C54CA">
      <w:pPr>
        <w:spacing w:line="480" w:lineRule="auto"/>
        <w:jc w:val="both"/>
      </w:pPr>
      <w:r w:rsidRPr="00E834F4">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34F4">
        <w:rPr>
          <w:vertAlign w:val="superscript"/>
        </w:rPr>
        <w:t>nd</w:t>
      </w:r>
      <w:r w:rsidRPr="00E834F4">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34F4">
        <w:rPr>
          <w:vertAlign w:val="superscript"/>
        </w:rPr>
        <w:t>nd</w:t>
      </w:r>
      <w:r w:rsidRPr="00E834F4">
        <w:t xml:space="preserve"> Chronicles 36:16; 2</w:t>
      </w:r>
      <w:r w:rsidRPr="00E834F4">
        <w:rPr>
          <w:vertAlign w:val="superscript"/>
        </w:rPr>
        <w:t>nd</w:t>
      </w:r>
      <w:r w:rsidRPr="00E834F4">
        <w:t xml:space="preserve"> Thessalonians 2:10; Hebrews 6:4-6; 10:26-27 &amp; Acts 7:51-60. The Results of Sexual Impenitence: The Divine Warnings against Sexual Impenitence is in Hebrews 3:7-19; 12:25; 2</w:t>
      </w:r>
      <w:r w:rsidRPr="00E834F4">
        <w:rPr>
          <w:vertAlign w:val="superscript"/>
        </w:rPr>
        <w:t>nd</w:t>
      </w:r>
      <w:r w:rsidRPr="00E834F4">
        <w:t xml:space="preserve"> Chronicles 30:6-9; Jeremiah 4:1; 18:9-10; Ezekiel 14:6; Hosea 14:1-2; Malachi 3:7;  Psalms 95:7-8; Revelation 2:5, 16 &amp; Luke 13:1-5. The Results of Sexual Impenitence: Storing up Sexual Wrath for the Day of Judgment is in Romans 1:24-25; 2:5; 2</w:t>
      </w:r>
      <w:r w:rsidRPr="00E834F4">
        <w:rPr>
          <w:vertAlign w:val="superscript"/>
        </w:rPr>
        <w:t>nd</w:t>
      </w:r>
      <w:r w:rsidRPr="00E834F4">
        <w:t xml:space="preserve"> Chronicles 24:20; 36:16-17; Job 36:12; Proverbs 1:24-26; Amos 4:9 &amp; 2</w:t>
      </w:r>
      <w:r w:rsidRPr="00E834F4">
        <w:rPr>
          <w:vertAlign w:val="superscript"/>
        </w:rPr>
        <w:t>nd</w:t>
      </w:r>
      <w:r w:rsidRPr="00E834F4">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34F4">
        <w:rPr>
          <w:vertAlign w:val="superscript"/>
        </w:rPr>
        <w:t>nd</w:t>
      </w:r>
      <w:r w:rsidRPr="00E834F4">
        <w:t xml:space="preserve"> Kings 17:13-20 &amp; 2</w:t>
      </w:r>
      <w:r w:rsidRPr="00E834F4">
        <w:rPr>
          <w:vertAlign w:val="superscript"/>
        </w:rPr>
        <w:t>nd</w:t>
      </w:r>
      <w:r w:rsidRPr="00E834F4">
        <w:t xml:space="preserve"> Chronicles 29:6-9. The Examples of Impenitence is in Exodus 8:15; Judges 2:19; 1</w:t>
      </w:r>
      <w:r w:rsidRPr="00E834F4">
        <w:rPr>
          <w:vertAlign w:val="superscript"/>
        </w:rPr>
        <w:t>st</w:t>
      </w:r>
      <w:r w:rsidRPr="00E834F4">
        <w:t xml:space="preserve"> Samuel 8:19; Nehemiah 9:26-29; Daniel 9:13-14; 2</w:t>
      </w:r>
      <w:r w:rsidRPr="00E834F4">
        <w:rPr>
          <w:vertAlign w:val="superscript"/>
        </w:rPr>
        <w:t>nd</w:t>
      </w:r>
      <w:r w:rsidRPr="00E834F4">
        <w:t xml:space="preserve"> Chronicles 33:23; 36:13; Jeremiah 6:15; Matthew 21:31; Romans 1:18-23; Revelation 2:21-27; 9:20-21; 16:8-11; Luke 18:18 &amp; Acts 7:1, 53-60. </w:t>
      </w:r>
    </w:p>
    <w:p w14:paraId="65F22BFA" w14:textId="77777777" w:rsidR="009C54CA" w:rsidRPr="00E834F4" w:rsidRDefault="009C54CA" w:rsidP="009C54CA">
      <w:pPr>
        <w:spacing w:line="480" w:lineRule="auto"/>
        <w:jc w:val="both"/>
      </w:pPr>
      <w:r w:rsidRPr="00E834F4">
        <w:t>The Sexual Corrupting Influence of Sexual Imperfection: The Creation is Imperfect because of Sexual Corruption in the World through Lust is in 2</w:t>
      </w:r>
      <w:r w:rsidRPr="00E834F4">
        <w:rPr>
          <w:vertAlign w:val="superscript"/>
        </w:rPr>
        <w:t>nd</w:t>
      </w:r>
      <w:r w:rsidRPr="00E834F4">
        <w:t xml:space="preserve"> Peter 1:4; Genesis 3:17-19; 5:29 &amp; Romans 8:20-22. Sexual Imperfection is Expressed in the Sexual Corruption and Sexual Death at 120 years or at 70 years to 80 years is in Genesis 6:1-7; Psalms 90:3-10; 103:15-16; 2</w:t>
      </w:r>
      <w:r w:rsidRPr="00E834F4">
        <w:rPr>
          <w:vertAlign w:val="superscript"/>
        </w:rPr>
        <w:t>nd</w:t>
      </w:r>
      <w:r w:rsidRPr="00E834F4">
        <w:t xml:space="preserve"> Peter 1:4; 2</w:t>
      </w:r>
      <w:r w:rsidRPr="00E834F4">
        <w:rPr>
          <w:vertAlign w:val="superscript"/>
        </w:rPr>
        <w:t>nd</w:t>
      </w:r>
      <w:r w:rsidRPr="00E834F4">
        <w:t xml:space="preserve"> Samuel 14:14; Ecclesiastes 12:1-7; James 1:10 &amp; 1</w:t>
      </w:r>
      <w:r w:rsidRPr="00E834F4">
        <w:rPr>
          <w:vertAlign w:val="superscript"/>
        </w:rPr>
        <w:t>st</w:t>
      </w:r>
      <w:r w:rsidRPr="00E834F4">
        <w:t xml:space="preserve"> Peter 1:24. The Sexual Imperfection of the Spiritual Creation is in Job 4:18; Jude 6 &amp; 2</w:t>
      </w:r>
      <w:r w:rsidRPr="00E834F4">
        <w:rPr>
          <w:vertAlign w:val="superscript"/>
        </w:rPr>
        <w:t>nd</w:t>
      </w:r>
      <w:r w:rsidRPr="00E834F4">
        <w:t xml:space="preserve"> Peter 2:4. The Universal Sexual Imperfection of Human beings as Man is in Romans 3:23; Genesis 6:5; 1</w:t>
      </w:r>
      <w:r w:rsidRPr="00E834F4">
        <w:rPr>
          <w:vertAlign w:val="superscript"/>
        </w:rPr>
        <w:t>st</w:t>
      </w:r>
      <w:r w:rsidRPr="00E834F4">
        <w:t xml:space="preserve"> Kings 8:46; 2</w:t>
      </w:r>
      <w:r w:rsidRPr="00E834F4">
        <w:rPr>
          <w:vertAlign w:val="superscript"/>
        </w:rPr>
        <w:t>nd</w:t>
      </w:r>
      <w:r w:rsidRPr="00E834F4">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34F4">
        <w:rPr>
          <w:vertAlign w:val="superscript"/>
        </w:rPr>
        <w:t>nd</w:t>
      </w:r>
      <w:r w:rsidRPr="00E834F4">
        <w:t xml:space="preserve"> Corinthians 12:20; Philippians 3:12; 1</w:t>
      </w:r>
      <w:r w:rsidRPr="00E834F4">
        <w:rPr>
          <w:vertAlign w:val="superscript"/>
        </w:rPr>
        <w:t>st</w:t>
      </w:r>
      <w:r w:rsidRPr="00E834F4">
        <w:t xml:space="preserve"> Corinthians 3:1-3; 13:12; Colossians 2:20; Hebrews 5:12; 1</w:t>
      </w:r>
      <w:r w:rsidRPr="00E834F4">
        <w:rPr>
          <w:vertAlign w:val="superscript"/>
        </w:rPr>
        <w:t>st</w:t>
      </w:r>
      <w:r w:rsidRPr="00E834F4">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34F4">
        <w:rPr>
          <w:vertAlign w:val="superscript"/>
        </w:rPr>
        <w:t>st</w:t>
      </w:r>
      <w:r w:rsidRPr="00E834F4">
        <w:t xml:space="preserve"> Corinthians 6:9-10; Ephesians 5:5; Hebrews 10:26-27 &amp; Revelation 21:27; 22:15. God’s People should strive against Sexual Imperfection is in Matthew 5:48; Genesis 17:1; Deuteronomy 18:13; Psalms 34:14; Romans 12:9; 2</w:t>
      </w:r>
      <w:r w:rsidRPr="00E834F4">
        <w:rPr>
          <w:vertAlign w:val="superscript"/>
        </w:rPr>
        <w:t>nd</w:t>
      </w:r>
      <w:r w:rsidRPr="00E834F4">
        <w:t xml:space="preserve"> Corinthians 13:11; Colossians 1:28; 3:5; 1</w:t>
      </w:r>
      <w:r w:rsidRPr="00E834F4">
        <w:rPr>
          <w:vertAlign w:val="superscript"/>
        </w:rPr>
        <w:t>st</w:t>
      </w:r>
      <w:r w:rsidRPr="00E834F4">
        <w:t xml:space="preserve"> Thessalonians 5:22; 2</w:t>
      </w:r>
      <w:r w:rsidRPr="00E834F4">
        <w:rPr>
          <w:vertAlign w:val="superscript"/>
        </w:rPr>
        <w:t>nd</w:t>
      </w:r>
      <w:r w:rsidRPr="00E834F4">
        <w:t xml:space="preserve"> Timothy 2:19; Hebrews 6:1; 12:14 &amp; 2</w:t>
      </w:r>
      <w:r w:rsidRPr="00E834F4">
        <w:rPr>
          <w:vertAlign w:val="superscript"/>
        </w:rPr>
        <w:t>nd</w:t>
      </w:r>
      <w:r w:rsidRPr="00E834F4">
        <w:t xml:space="preserve"> Peter 3:14. Sexual Imperfection will be dealt with at Jesus Christ’s Return: Creation will be Remade is in 1</w:t>
      </w:r>
      <w:r w:rsidRPr="00E834F4">
        <w:rPr>
          <w:vertAlign w:val="superscript"/>
        </w:rPr>
        <w:t>st</w:t>
      </w:r>
      <w:r w:rsidRPr="00E834F4">
        <w:t xml:space="preserve"> John 65:17; Isaiah 66:22; Matthew 19:28; Romans 8:19-21; 2</w:t>
      </w:r>
      <w:r w:rsidRPr="00E834F4">
        <w:rPr>
          <w:vertAlign w:val="superscript"/>
        </w:rPr>
        <w:t>nd</w:t>
      </w:r>
      <w:r w:rsidRPr="00E834F4">
        <w:t xml:space="preserve"> Peter 3:13 &amp; Revelation 21:1-5. God’s People will be Perfected is in 1</w:t>
      </w:r>
      <w:r w:rsidRPr="00E834F4">
        <w:rPr>
          <w:vertAlign w:val="superscript"/>
        </w:rPr>
        <w:t>st</w:t>
      </w:r>
      <w:r w:rsidRPr="00E834F4">
        <w:t xml:space="preserve"> John 3:2 &amp; Philippians 3:20-21. Sexual Evil will be Removed and Abolished is in Revelation 20:10; 21:4, 8; 22:1-5; Isaiah 25:8; 65:19 &amp; 2</w:t>
      </w:r>
      <w:r w:rsidRPr="00E834F4">
        <w:rPr>
          <w:vertAlign w:val="superscript"/>
        </w:rPr>
        <w:t>nd</w:t>
      </w:r>
      <w:r w:rsidRPr="00E834F4">
        <w:t xml:space="preserve"> Thessalonians 2:8. </w:t>
      </w:r>
    </w:p>
    <w:p w14:paraId="168E11FB" w14:textId="77777777" w:rsidR="009C54CA" w:rsidRPr="00E834F4" w:rsidRDefault="009C54CA" w:rsidP="009C54CA">
      <w:pPr>
        <w:spacing w:line="480" w:lineRule="auto"/>
        <w:jc w:val="both"/>
      </w:pPr>
      <w:r w:rsidRPr="00E834F4">
        <w:t>Mortality originated in the Fall of Man is in Genesis 2:16-17. It is the Decree of God is in Psalms 90:3, 5 &amp; Genesis 3:19; 6:3. It is Universal is in Ecclesiastes 3:20 &amp; 1</w:t>
      </w:r>
      <w:r w:rsidRPr="00E834F4">
        <w:rPr>
          <w:vertAlign w:val="superscript"/>
        </w:rPr>
        <w:t>st</w:t>
      </w:r>
      <w:r w:rsidRPr="00E834F4">
        <w:t xml:space="preserve"> Corinthians 15:22. It is Inevitable is in 2</w:t>
      </w:r>
      <w:r w:rsidRPr="00E834F4">
        <w:rPr>
          <w:vertAlign w:val="superscript"/>
        </w:rPr>
        <w:t>nd</w:t>
      </w:r>
      <w:r w:rsidRPr="00E834F4">
        <w:t xml:space="preserve"> Samuel 14:14; Job 30:23; Ecclesiastes 3:2 &amp; Romans 6:23. It is an Impartial Judgment from God is in Romans 5:12, 15-19. It leads to Impartial Judgment is in Hebrews 9:27 &amp; 2</w:t>
      </w:r>
      <w:r w:rsidRPr="00E834F4">
        <w:rPr>
          <w:vertAlign w:val="superscript"/>
        </w:rPr>
        <w:t>nd</w:t>
      </w:r>
      <w:r w:rsidRPr="00E834F4">
        <w:t xml:space="preserve"> Corinthians 5:10. Morality extends to the Creation is in Romans 8:20-21. Human Beings are likened to Animals is in Ecclesiastes 3:19. Human Beings are likened to the Grass is in Psalms 90:5-6; 103:15-16; Isaiah 40:6-7; 1</w:t>
      </w:r>
      <w:r w:rsidRPr="00E834F4">
        <w:rPr>
          <w:vertAlign w:val="superscript"/>
        </w:rPr>
        <w:t>st</w:t>
      </w:r>
      <w:r w:rsidRPr="00E834F4">
        <w:t xml:space="preserve"> Peter 1:24 &amp; James 1:10. The Natural Reaction to Mortality: A Sense of Oppression [Depression] is in Job 10:8-9. Carefree Abandoned is in 1</w:t>
      </w:r>
      <w:r w:rsidRPr="00E834F4">
        <w:rPr>
          <w:vertAlign w:val="superscript"/>
        </w:rPr>
        <w:t>st</w:t>
      </w:r>
      <w:r w:rsidRPr="00E834F4">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34F4">
        <w:rPr>
          <w:vertAlign w:val="superscript"/>
        </w:rPr>
        <w:t>nd</w:t>
      </w:r>
      <w:r w:rsidRPr="00E834F4">
        <w:t xml:space="preserve"> Corinthians 6:2. The Struggle with Sex is in Romans 6:12; 7:14-25. Death is not the End: The Spirit returns to God is in Ecclesiastes 12:7 &amp; Philippians 1:23. The Body will be Raised is in Daniel 12:2; 1</w:t>
      </w:r>
      <w:r w:rsidRPr="00E834F4">
        <w:rPr>
          <w:vertAlign w:val="superscript"/>
        </w:rPr>
        <w:t>st</w:t>
      </w:r>
      <w:r w:rsidRPr="00E834F4">
        <w:t xml:space="preserve"> Corinthians 15:42-44, 53-54; Isaiah 25:8; Romans 8:11 &amp; 2</w:t>
      </w:r>
      <w:r w:rsidRPr="00E834F4">
        <w:rPr>
          <w:vertAlign w:val="superscript"/>
        </w:rPr>
        <w:t>nd</w:t>
      </w:r>
      <w:r w:rsidRPr="00E834F4">
        <w:t xml:space="preserve"> Corinthians 5:4. Eternal Life through Jesus Christ is in John 11:25-26; Matthew 25:46; 2</w:t>
      </w:r>
      <w:r w:rsidRPr="00E834F4">
        <w:rPr>
          <w:vertAlign w:val="superscript"/>
        </w:rPr>
        <w:t>nd</w:t>
      </w:r>
      <w:r w:rsidRPr="00E834F4">
        <w:t xml:space="preserve"> Timothy 1:9-10; 1</w:t>
      </w:r>
      <w:r w:rsidRPr="00E834F4">
        <w:rPr>
          <w:vertAlign w:val="superscript"/>
        </w:rPr>
        <w:t>st</w:t>
      </w:r>
      <w:r w:rsidRPr="00E834F4">
        <w:t xml:space="preserve"> John 5:11-12 &amp; Revelation 22:3-5. Eternal Damnation to the Sexually Wicked is in Matthew 25:46 &amp; Revelation 14:11; 20:10, 15. </w:t>
      </w:r>
    </w:p>
    <w:p w14:paraId="63547CD5" w14:textId="77777777" w:rsidR="009C54CA" w:rsidRPr="00E834F4" w:rsidRDefault="009C54CA" w:rsidP="009C54CA">
      <w:pPr>
        <w:spacing w:line="480" w:lineRule="auto"/>
        <w:jc w:val="both"/>
      </w:pPr>
      <w:r w:rsidRPr="00E834F4">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34F4">
        <w:rPr>
          <w:vertAlign w:val="superscript"/>
        </w:rPr>
        <w:t>nd</w:t>
      </w:r>
      <w:r w:rsidRPr="00E834F4">
        <w:t xml:space="preserve"> Samuel 3:8 &amp; 1</w:t>
      </w:r>
      <w:r w:rsidRPr="00E834F4">
        <w:rPr>
          <w:vertAlign w:val="superscript"/>
        </w:rPr>
        <w:t>st</w:t>
      </w:r>
      <w:r w:rsidRPr="00E834F4">
        <w:t xml:space="preserve"> Corinthians 6:9-10. An Offense to other Creatures: On a Sexual National Level is in 1</w:t>
      </w:r>
      <w:r w:rsidRPr="00E834F4">
        <w:rPr>
          <w:vertAlign w:val="superscript"/>
        </w:rPr>
        <w:t>st</w:t>
      </w:r>
      <w:r w:rsidRPr="00E834F4">
        <w:t xml:space="preserve"> Samuel 13:4; 2</w:t>
      </w:r>
      <w:r w:rsidRPr="00E834F4">
        <w:rPr>
          <w:vertAlign w:val="superscript"/>
        </w:rPr>
        <w:t>nd</w:t>
      </w:r>
      <w:r w:rsidRPr="00E834F4">
        <w:t xml:space="preserve"> Samuel 10:6; 1</w:t>
      </w:r>
      <w:r w:rsidRPr="00E834F4">
        <w:rPr>
          <w:vertAlign w:val="superscript"/>
        </w:rPr>
        <w:t>st</w:t>
      </w:r>
      <w:r w:rsidRPr="00E834F4">
        <w:t xml:space="preserve"> Chronicles 19:6; Jeremiah 24:9 &amp; Acts 7:51-53. On a Sexual Personal Level is in 2</w:t>
      </w:r>
      <w:r w:rsidRPr="00E834F4">
        <w:rPr>
          <w:vertAlign w:val="superscript"/>
        </w:rPr>
        <w:t>nd</w:t>
      </w:r>
      <w:r w:rsidRPr="00E834F4">
        <w:t xml:space="preserve"> Samuel 16:21; Genesis 20:1-16; 40:1; 1</w:t>
      </w:r>
      <w:r w:rsidRPr="00E834F4">
        <w:rPr>
          <w:vertAlign w:val="superscript"/>
        </w:rPr>
        <w:t>st</w:t>
      </w:r>
      <w:r w:rsidRPr="00E834F4">
        <w:t xml:space="preserve"> Samuel 25:14-28; Job 19:17; Proverbs 17:9; 18:19; 19:11; Matthew 13:54-57; 15:1-12; 17:24-27; Mark 6:1-4; John 6:53-66. The Sexual Offense against the Holy God is in 1</w:t>
      </w:r>
      <w:r w:rsidRPr="00E834F4">
        <w:rPr>
          <w:vertAlign w:val="superscript"/>
        </w:rPr>
        <w:t>st</w:t>
      </w:r>
      <w:r w:rsidRPr="00E834F4">
        <w:t xml:space="preserve"> Kings 8:50-51; Job 7:21; 10:14; 13:23; 14:16-17; 34:31-33; Psalms 59:3; 139:24; Isaiah 43:24; 44:22; 59:12; Ezekiel 18:1-32; 33:10; 37:23; 39:24; Amos 5:12; Galatians 5:17; 1</w:t>
      </w:r>
      <w:r w:rsidRPr="00E834F4">
        <w:rPr>
          <w:vertAlign w:val="superscript"/>
        </w:rPr>
        <w:t>st</w:t>
      </w:r>
      <w:r w:rsidRPr="00E834F4">
        <w:t xml:space="preserve"> Peter 2:11 &amp; Acts 5:38-39. The Offense against God’s House which is the Father Stephen’s Address called Zion is in Acts 7:1-60 &amp; Numbers 18:1, 23. The Things of God are an Offense to Sexual People is in Jeremiah 6:10; 1</w:t>
      </w:r>
      <w:r w:rsidRPr="00E834F4">
        <w:rPr>
          <w:vertAlign w:val="superscript"/>
        </w:rPr>
        <w:t>st</w:t>
      </w:r>
      <w:r w:rsidRPr="00E834F4">
        <w:t xml:space="preserve"> Corinthians 1:22-24 &amp; Galatians 5:11. A Sexual Stumbling-Block as an Object of a Sexual Offense is in Romans 14:13; Leviticus 19:14; Matthew 16:23; Romans 11:9-10; Psalms 69:22-23; 1</w:t>
      </w:r>
      <w:r w:rsidRPr="00E834F4">
        <w:rPr>
          <w:vertAlign w:val="superscript"/>
        </w:rPr>
        <w:t>st</w:t>
      </w:r>
      <w:r w:rsidRPr="00E834F4">
        <w:t xml:space="preserve"> Corinthians 8:9 &amp; 2</w:t>
      </w:r>
      <w:r w:rsidRPr="00E834F4">
        <w:rPr>
          <w:vertAlign w:val="superscript"/>
        </w:rPr>
        <w:t>nd</w:t>
      </w:r>
      <w:r w:rsidRPr="00E834F4">
        <w:t xml:space="preserve"> Corinthians 6:3. A Sexual Stumbling-Block for Oneself is in Ezekiel 14:3-4, 7. A Holy Divine Stumbling-Block set up by God for Fallen Saintly Christian Lords &amp; Fallen Saintly Christian Ladies is in Ezekiel 3:20 &amp; Isaiah 47:1-15. </w:t>
      </w:r>
    </w:p>
    <w:p w14:paraId="3B45EF7D" w14:textId="77777777" w:rsidR="009C54CA" w:rsidRPr="00E834F4" w:rsidRDefault="009C54CA" w:rsidP="009C54CA">
      <w:pPr>
        <w:spacing w:line="480" w:lineRule="auto"/>
        <w:jc w:val="both"/>
      </w:pPr>
      <w:r w:rsidRPr="00E834F4">
        <w:t>The Nature of Authority: The Ultimate Authority belongs to the Father Stephen Our Lord, who does as He pleases is in Psalms 115:3; 135:6; 2</w:t>
      </w:r>
      <w:r w:rsidRPr="00E834F4">
        <w:rPr>
          <w:vertAlign w:val="superscript"/>
        </w:rPr>
        <w:t>nd</w:t>
      </w:r>
      <w:r w:rsidRPr="00E834F4">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34F4">
        <w:rPr>
          <w:vertAlign w:val="superscript"/>
        </w:rPr>
        <w:t>st</w:t>
      </w:r>
      <w:r w:rsidRPr="00E834F4">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34F4">
        <w:rPr>
          <w:vertAlign w:val="superscript"/>
        </w:rPr>
        <w:t>st</w:t>
      </w:r>
      <w:r w:rsidRPr="00E834F4">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34F4">
        <w:rPr>
          <w:vertAlign w:val="superscript"/>
        </w:rPr>
        <w:t>nd</w:t>
      </w:r>
      <w:r w:rsidRPr="00E834F4">
        <w:t xml:space="preserve"> Corinthians 10:8; 13:10 &amp; Romans 13:1-10. It is sometimes necessary to Withhold exercising Holy Authority for Other’s Good is in 1</w:t>
      </w:r>
      <w:r w:rsidRPr="00E834F4">
        <w:rPr>
          <w:vertAlign w:val="superscript"/>
        </w:rPr>
        <w:t>st</w:t>
      </w:r>
      <w:r w:rsidRPr="00E834F4">
        <w:t xml:space="preserve"> Corinthians 6:1-7; 8:8-13; 9:4-18; 10:23-24. The Examples of the Holy Authority of Believers: Holy Authority over Possessions is in Acts 5:4. Holy Authority over the Will is in 1</w:t>
      </w:r>
      <w:r w:rsidRPr="00E834F4">
        <w:rPr>
          <w:vertAlign w:val="superscript"/>
        </w:rPr>
        <w:t>st</w:t>
      </w:r>
      <w:r w:rsidRPr="00E834F4">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34F4">
        <w:rPr>
          <w:vertAlign w:val="superscript"/>
        </w:rPr>
        <w:t>st</w:t>
      </w:r>
      <w:r w:rsidRPr="00E834F4">
        <w:t xml:space="preserve"> Timothy 3:2; 5:17; Titus 2:1-10; 1</w:t>
      </w:r>
      <w:r w:rsidRPr="00E834F4">
        <w:rPr>
          <w:vertAlign w:val="superscript"/>
        </w:rPr>
        <w:t>st</w:t>
      </w:r>
      <w:r w:rsidRPr="00E834F4">
        <w:t xml:space="preserve"> Peter 5:2 &amp; Acts 20:28. As Overseers or Bishops Ruling the Church is in Romans 12:8; 1</w:t>
      </w:r>
      <w:r w:rsidRPr="00E834F4">
        <w:rPr>
          <w:vertAlign w:val="superscript"/>
        </w:rPr>
        <w:t>st</w:t>
      </w:r>
      <w:r w:rsidRPr="00E834F4">
        <w:t xml:space="preserve"> Thessalonians 5:12; 1</w:t>
      </w:r>
      <w:r w:rsidRPr="00E834F4">
        <w:rPr>
          <w:vertAlign w:val="superscript"/>
        </w:rPr>
        <w:t>st</w:t>
      </w:r>
      <w:r w:rsidRPr="00E834F4">
        <w:t xml:space="preserve"> Timothy 5:17 &amp; Acts 20:28. The Response of the Church to the Holy Authority of the Elders: Elders are to be Obeyed is in Hebrews 13:17. Elders are to be Honored and Respected is in 1</w:t>
      </w:r>
      <w:r w:rsidRPr="00E834F4">
        <w:rPr>
          <w:vertAlign w:val="superscript"/>
        </w:rPr>
        <w:t>st</w:t>
      </w:r>
      <w:r w:rsidRPr="00E834F4">
        <w:t xml:space="preserve"> Thessalonians 5:12-13 &amp; 1</w:t>
      </w:r>
      <w:r w:rsidRPr="00E834F4">
        <w:rPr>
          <w:vertAlign w:val="superscript"/>
        </w:rPr>
        <w:t>st</w:t>
      </w:r>
      <w:r w:rsidRPr="00E834F4">
        <w:t xml:space="preserve"> Timothy 5:17. Paul’s Limits the Holy Authority of Women in the Church is in 1</w:t>
      </w:r>
      <w:r w:rsidRPr="00E834F4">
        <w:rPr>
          <w:vertAlign w:val="superscript"/>
        </w:rPr>
        <w:t>st</w:t>
      </w:r>
      <w:r w:rsidRPr="00E834F4">
        <w:t xml:space="preserve"> Timothy 2:12 &amp; 1</w:t>
      </w:r>
      <w:r w:rsidRPr="00E834F4">
        <w:rPr>
          <w:vertAlign w:val="superscript"/>
        </w:rPr>
        <w:t>st</w:t>
      </w:r>
      <w:r w:rsidRPr="00E834F4">
        <w:t xml:space="preserve"> Corinthians 11:5-6, 10; 14:33-37. The Reason for this prohibition derives from God’s order of Creation is in 1</w:t>
      </w:r>
      <w:r w:rsidRPr="00E834F4">
        <w:rPr>
          <w:vertAlign w:val="superscript"/>
        </w:rPr>
        <w:t>st</w:t>
      </w:r>
      <w:r w:rsidRPr="00E834F4">
        <w:t xml:space="preserve"> Timothy 2:13-14 &amp; 1</w:t>
      </w:r>
      <w:r w:rsidRPr="00E834F4">
        <w:rPr>
          <w:vertAlign w:val="superscript"/>
        </w:rPr>
        <w:t>st</w:t>
      </w:r>
      <w:r w:rsidRPr="00E834F4">
        <w:t xml:space="preserve"> Corinthians 11:3, 7-10.  The Kinds of Holy Authority within the Church: Holy Authority to preach the Gospel is in Matthew 28:18-19 &amp; Mark 16:15. The Holy Authority to Excommunicate is in Matthew 18:15-18 &amp; 1</w:t>
      </w:r>
      <w:r w:rsidRPr="00E834F4">
        <w:rPr>
          <w:vertAlign w:val="superscript"/>
        </w:rPr>
        <w:t>st</w:t>
      </w:r>
      <w:r w:rsidRPr="00E834F4">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34F4">
        <w:rPr>
          <w:vertAlign w:val="superscript"/>
        </w:rPr>
        <w:t>st</w:t>
      </w:r>
      <w:r w:rsidRPr="00E834F4">
        <w:t xml:space="preserve"> Corinthians 11:3. Jesus Christ’s Headship over the Church is in Ephesians 5:23, 25. God’s Order of Creation is in 1</w:t>
      </w:r>
      <w:r w:rsidRPr="00E834F4">
        <w:rPr>
          <w:vertAlign w:val="superscript"/>
        </w:rPr>
        <w:t>st</w:t>
      </w:r>
      <w:r w:rsidRPr="00E834F4">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34F4">
        <w:rPr>
          <w:vertAlign w:val="superscript"/>
        </w:rPr>
        <w:t>st</w:t>
      </w:r>
      <w:r w:rsidRPr="00E834F4">
        <w:t xml:space="preserve"> Peter 3:7. As Jesus Christ Rules as Head of the Church is in Ephesians 5:25-29. Regarding His Wife as Part of Himself is in Ephesians 5:28-29 &amp; 1</w:t>
      </w:r>
      <w:r w:rsidRPr="00E834F4">
        <w:rPr>
          <w:vertAlign w:val="superscript"/>
        </w:rPr>
        <w:t>st</w:t>
      </w:r>
      <w:r w:rsidRPr="00E834F4">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34F4">
        <w:rPr>
          <w:vertAlign w:val="superscript"/>
        </w:rPr>
        <w:t>st</w:t>
      </w:r>
      <w:r w:rsidRPr="00E834F4">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34F4">
        <w:rPr>
          <w:vertAlign w:val="superscript"/>
        </w:rPr>
        <w:t>st</w:t>
      </w:r>
      <w:r w:rsidRPr="00E834F4">
        <w:t xml:space="preserve"> Peter 2:13. All Holy Rulers are Appointed as the Father Stephen’s Servants to do Good or Messianic Evil to Restrain Evil is in Romans 13:4, 6; Isaiah 45:1; Jeremiah 25:9; 27:6; 43:10; 1</w:t>
      </w:r>
      <w:r w:rsidRPr="00E834F4">
        <w:rPr>
          <w:vertAlign w:val="superscript"/>
        </w:rPr>
        <w:t>st</w:t>
      </w:r>
      <w:r w:rsidRPr="00E834F4">
        <w:t xml:space="preserve"> Timothy 2:2 &amp; 1</w:t>
      </w:r>
      <w:r w:rsidRPr="00E834F4">
        <w:rPr>
          <w:vertAlign w:val="superscript"/>
        </w:rPr>
        <w:t>st</w:t>
      </w:r>
      <w:r w:rsidRPr="00E834F4">
        <w:t xml:space="preserve"> Peter 2:14. The Proper Response to Human Holy Authorities: They are to be Obeyed by Everyone under the Father Stephen Our Lord is in Romans 13:1, 5-7; Ecclesiastes 8:2; Matthew 22:17-21; Mark 12:14-17; Luke 20:22-25; Titus 3:1 &amp; 1</w:t>
      </w:r>
      <w:r w:rsidRPr="00E834F4">
        <w:rPr>
          <w:vertAlign w:val="superscript"/>
        </w:rPr>
        <w:t>st</w:t>
      </w:r>
      <w:r w:rsidRPr="00E834F4">
        <w:t xml:space="preserve"> Peter 2:13-14. They are to be Highly Honored and Highly Respected is in Proverbs 24:21; Romans 13:7 &amp; 1</w:t>
      </w:r>
      <w:r w:rsidRPr="00E834F4">
        <w:rPr>
          <w:vertAlign w:val="superscript"/>
        </w:rPr>
        <w:t>st</w:t>
      </w:r>
      <w:r w:rsidRPr="00E834F4">
        <w:t xml:space="preserve"> Peter 2:17. They are not to be Obeyed if their Demands conflict with the Holy Biblical Law of the Father Stephen is in Exodus 1:17; 1</w:t>
      </w:r>
      <w:r w:rsidRPr="00E834F4">
        <w:rPr>
          <w:vertAlign w:val="superscript"/>
        </w:rPr>
        <w:t>st</w:t>
      </w:r>
      <w:r w:rsidRPr="00E834F4">
        <w:t xml:space="preserve"> Kings 21:3; Daniel 3:18; 6:12; Matthew 22:21; Mark 12:17; Hebrews 11:23; Luke 20:25 &amp; Acts 4:19; 6:11-7:60. They are to be Prayed for is in 1</w:t>
      </w:r>
      <w:r w:rsidRPr="00E834F4">
        <w:rPr>
          <w:vertAlign w:val="superscript"/>
        </w:rPr>
        <w:t>st</w:t>
      </w:r>
      <w:r w:rsidRPr="00E834F4">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34F4">
        <w:rPr>
          <w:vertAlign w:val="superscript"/>
        </w:rPr>
        <w:t>st</w:t>
      </w:r>
      <w:r w:rsidRPr="00E834F4">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34F4">
        <w:rPr>
          <w:vertAlign w:val="superscript"/>
        </w:rPr>
        <w:t>st</w:t>
      </w:r>
      <w:r w:rsidRPr="00E834F4">
        <w:t xml:space="preserve"> Kings 12:14 &amp; James 2:6. The Civil Authorities: Civil Authorities are Divinely Appointed in John 19:11; Romans 13:1; 1</w:t>
      </w:r>
      <w:r w:rsidRPr="00E834F4">
        <w:rPr>
          <w:vertAlign w:val="superscript"/>
        </w:rPr>
        <w:t>st</w:t>
      </w:r>
      <w:r w:rsidRPr="00E834F4">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34F4">
        <w:rPr>
          <w:vertAlign w:val="superscript"/>
        </w:rPr>
        <w:t>st</w:t>
      </w:r>
      <w:r w:rsidRPr="00E834F4">
        <w:t xml:space="preserve"> Peter 2:13-14; Genesis 9:6; Ezra 7:26; Psalms 72:12-14; 78:72; Romans 13:3-4; 1</w:t>
      </w:r>
      <w:r w:rsidRPr="00E834F4">
        <w:rPr>
          <w:vertAlign w:val="superscript"/>
        </w:rPr>
        <w:t>st</w:t>
      </w:r>
      <w:r w:rsidRPr="00E834F4">
        <w:t xml:space="preserve"> Timothy 2:2 &amp; Acts 25:11. Everyone must Submit to Civil Authorities is in Proverbs 24:21-22; Titus 3:1; Ecclesiastes 8:2-5; Matthew 17:24-27; 22:15-21; Mark 12:13-17; Luke 20:20-25; Romans 13:1, 5-7 &amp; 1</w:t>
      </w:r>
      <w:r w:rsidRPr="00E834F4">
        <w:rPr>
          <w:vertAlign w:val="superscript"/>
        </w:rPr>
        <w:t>st</w:t>
      </w:r>
      <w:r w:rsidRPr="00E834F4">
        <w:t xml:space="preserve"> Peter 2:13-14, 17. Civil Authorities are only to be Obeyed in what is Lawful according to Holy Scripture is in Exodus 1:17; 1</w:t>
      </w:r>
      <w:r w:rsidRPr="00E834F4">
        <w:rPr>
          <w:vertAlign w:val="superscript"/>
        </w:rPr>
        <w:t>st</w:t>
      </w:r>
      <w:r w:rsidRPr="00E834F4">
        <w:t xml:space="preserve"> Kings 21:2-3; Daniel 1:8; 3:28; 6:7-10; Matthew 22:21; Mark 12:17; Hebrews 11:23; Luke 20:25 &amp; Acts 4:19; 5:29. </w:t>
      </w:r>
    </w:p>
    <w:p w14:paraId="05016EC6" w14:textId="77777777" w:rsidR="009C54CA" w:rsidRPr="00E834F4" w:rsidRDefault="009C54CA" w:rsidP="009C54CA">
      <w:pPr>
        <w:spacing w:line="480" w:lineRule="auto"/>
        <w:jc w:val="both"/>
      </w:pPr>
      <w:r w:rsidRPr="00E834F4">
        <w:t>The Supreme Power of the Father Stephen. The Father Stephen’s Saving Power: The Father Stephen’s Power to Save is in Psalms 20:6; 2</w:t>
      </w:r>
      <w:r w:rsidRPr="00E834F4">
        <w:rPr>
          <w:vertAlign w:val="superscript"/>
        </w:rPr>
        <w:t>nd</w:t>
      </w:r>
      <w:r w:rsidRPr="00E834F4">
        <w:t xml:space="preserve"> Chronicles 20:12, 15; Isaiah 40:9-10 &amp; 2</w:t>
      </w:r>
      <w:r w:rsidRPr="00E834F4">
        <w:rPr>
          <w:vertAlign w:val="superscript"/>
        </w:rPr>
        <w:t>nd</w:t>
      </w:r>
      <w:r w:rsidRPr="00E834F4">
        <w:t xml:space="preserve"> Peter 1:3-4. The Father Stephen’s Power to Perform Miracles is in Luke 4:36; 5:17; 6:19; 8:46; Matthew 5:30; 13:54; 14:2; Mark 6:14 &amp; Acts 10:38. The Father Stephen’s Power to Protect is in 1</w:t>
      </w:r>
      <w:r w:rsidRPr="00E834F4">
        <w:rPr>
          <w:vertAlign w:val="superscript"/>
        </w:rPr>
        <w:t>st</w:t>
      </w:r>
      <w:r w:rsidRPr="00E834F4">
        <w:t xml:space="preserve"> Peter 1:3-5; Daniel 6:26-27; John 17:11 &amp; Romans 8:38-39. The Father Stephen’s Creatures Pray for the Father Stephen to Act in Power is in 2</w:t>
      </w:r>
      <w:r w:rsidRPr="00E834F4">
        <w:rPr>
          <w:vertAlign w:val="superscript"/>
        </w:rPr>
        <w:t>nd</w:t>
      </w:r>
      <w:r w:rsidRPr="00E834F4">
        <w:t xml:space="preserve"> Chronicles 14:11; 2</w:t>
      </w:r>
      <w:r w:rsidRPr="00E834F4">
        <w:rPr>
          <w:vertAlign w:val="superscript"/>
        </w:rPr>
        <w:t>nd</w:t>
      </w:r>
      <w:r w:rsidRPr="00E834F4">
        <w:t xml:space="preserve"> Chronicles 20:12; Psalms 68:1-2, 28; Jeremiah 14:9; 2</w:t>
      </w:r>
      <w:r w:rsidRPr="00E834F4">
        <w:rPr>
          <w:vertAlign w:val="superscript"/>
        </w:rPr>
        <w:t>nd</w:t>
      </w:r>
      <w:r w:rsidRPr="00E834F4">
        <w:t xml:space="preserve"> Corinthians 10:4 &amp; Acts 4:23-31. The Power of the Gospel is in Romans 1:16; 4:21; 5:6; 8:3 &amp; 1</w:t>
      </w:r>
      <w:r w:rsidRPr="00E834F4">
        <w:rPr>
          <w:vertAlign w:val="superscript"/>
        </w:rPr>
        <w:t>st</w:t>
      </w:r>
      <w:r w:rsidRPr="00E834F4">
        <w:t xml:space="preserve"> Corinthians 1:18. The Power of the Father Stephen’s Kingdom is in Matthew 6:13; Mark 9:1 &amp; 1</w:t>
      </w:r>
      <w:r w:rsidRPr="00E834F4">
        <w:rPr>
          <w:vertAlign w:val="superscript"/>
        </w:rPr>
        <w:t>st</w:t>
      </w:r>
      <w:r w:rsidRPr="00E834F4">
        <w:t xml:space="preserve"> Corinthians 4:19-20. The Preaching &amp; Power is in 1</w:t>
      </w:r>
      <w:r w:rsidRPr="00E834F4">
        <w:rPr>
          <w:vertAlign w:val="superscript"/>
        </w:rPr>
        <w:t>st</w:t>
      </w:r>
      <w:r w:rsidRPr="00E834F4">
        <w:t xml:space="preserve"> Corinthians 1:17-18; 2:4-5; Romans 15:18-19; Ephesians 3:7; 1</w:t>
      </w:r>
      <w:r w:rsidRPr="00E834F4">
        <w:rPr>
          <w:vertAlign w:val="superscript"/>
        </w:rPr>
        <w:t>st</w:t>
      </w:r>
      <w:r w:rsidRPr="00E834F4">
        <w:t xml:space="preserve"> Thessalonians 1:5; 2</w:t>
      </w:r>
      <w:r w:rsidRPr="00E834F4">
        <w:rPr>
          <w:vertAlign w:val="superscript"/>
        </w:rPr>
        <w:t>nd</w:t>
      </w:r>
      <w:r w:rsidRPr="00E834F4">
        <w:t xml:space="preserve"> Timothy 1:7-8 &amp; Acts 4:33; 9:22. The Powers that Oppose the Father Stephen will be Defeated is in 1</w:t>
      </w:r>
      <w:r w:rsidRPr="00E834F4">
        <w:rPr>
          <w:vertAlign w:val="superscript"/>
        </w:rPr>
        <w:t>st</w:t>
      </w:r>
      <w:r w:rsidRPr="00E834F4">
        <w:t xml:space="preserve"> Corinthians 15:24; Colossians 2:15; Isaiah 24:21; 59:15-20; Daniel 7:26-27; 8:25; Ephesians 6:12 &amp; Revelation 12:10; 18:10. The Power of the Father Stephen over Death is in Psalms 89:48; Ecclesiastes 8:8; Isaiah 25:8; Hosea 13:14; 1</w:t>
      </w:r>
      <w:r w:rsidRPr="00E834F4">
        <w:rPr>
          <w:vertAlign w:val="superscript"/>
        </w:rPr>
        <w:t>st</w:t>
      </w:r>
      <w:r w:rsidRPr="00E834F4">
        <w:t xml:space="preserve"> Corinthians 6:14; 15:26, 42-44, 54-57 &amp; Hebrews 2:14-15. </w:t>
      </w:r>
    </w:p>
    <w:p w14:paraId="230345AC" w14:textId="77777777" w:rsidR="009C54CA" w:rsidRPr="00E834F4" w:rsidRDefault="009C54CA" w:rsidP="009C54CA">
      <w:pPr>
        <w:spacing w:line="480" w:lineRule="auto"/>
        <w:jc w:val="both"/>
      </w:pPr>
      <w:r w:rsidRPr="00E834F4">
        <w:t>The Supreme Power of the Father Stephen: His Father Stephen’s Power is from the Lord Yahweh is in Acts 10:38. The Lord Yahweh’s Creative Power is exercised through His Father Stephen is in John 1:3; 1</w:t>
      </w:r>
      <w:r w:rsidRPr="00E834F4">
        <w:rPr>
          <w:vertAlign w:val="superscript"/>
        </w:rPr>
        <w:t>st</w:t>
      </w:r>
      <w:r w:rsidRPr="00E834F4">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834F4">
        <w:rPr>
          <w:vertAlign w:val="superscript"/>
        </w:rPr>
        <w:t>st</w:t>
      </w:r>
      <w:r w:rsidRPr="00E834F4">
        <w:t xml:space="preserve"> Corinthians 15:3; Titus 2:14; Hebrews 9:28; 1</w:t>
      </w:r>
      <w:r w:rsidRPr="00E834F4">
        <w:rPr>
          <w:vertAlign w:val="superscript"/>
        </w:rPr>
        <w:t>st</w:t>
      </w:r>
      <w:r w:rsidRPr="00E834F4">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834F4">
        <w:rPr>
          <w:vertAlign w:val="superscript"/>
        </w:rPr>
        <w:t>st</w:t>
      </w:r>
      <w:r w:rsidRPr="00E834F4">
        <w:t xml:space="preserve"> Corinthians 15:22 &amp; 1</w:t>
      </w:r>
      <w:r w:rsidRPr="00E834F4">
        <w:rPr>
          <w:vertAlign w:val="superscript"/>
        </w:rPr>
        <w:t>st</w:t>
      </w:r>
      <w:r w:rsidRPr="00E834F4">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834F4">
        <w:rPr>
          <w:vertAlign w:val="superscript"/>
        </w:rPr>
        <w:t>st</w:t>
      </w:r>
      <w:r w:rsidRPr="00E834F4">
        <w:t xml:space="preserve"> Corinthians 12:4-6; John 16:14; Luke 9:1; 24:49 &amp; Acts 1:8. </w:t>
      </w:r>
    </w:p>
    <w:p w14:paraId="4F94A39C" w14:textId="77777777" w:rsidR="009C54CA" w:rsidRPr="00E834F4" w:rsidRDefault="009C54CA" w:rsidP="009C54CA">
      <w:pPr>
        <w:spacing w:line="480" w:lineRule="auto"/>
        <w:jc w:val="both"/>
      </w:pPr>
      <w:r w:rsidRPr="00E834F4">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834F4">
        <w:rPr>
          <w:vertAlign w:val="superscript"/>
        </w:rPr>
        <w:t>st</w:t>
      </w:r>
      <w:r w:rsidRPr="00E834F4">
        <w:t xml:space="preserve"> Samuel 10:1; 16:13; Isaiah 63:11-12; Ezekiel 3:14; 37:1. The Holy Ghost’s Power is demonstrated in the OT: In Creation is in Genesis 1:2; Job 33:4 &amp; Psalms 104:30. In acts of judgment and war is in Judges 3:10; 6:34; 11:29; 14:6, 19; 15:14; 1</w:t>
      </w:r>
      <w:r w:rsidRPr="00E834F4">
        <w:rPr>
          <w:vertAlign w:val="superscript"/>
        </w:rPr>
        <w:t>st</w:t>
      </w:r>
      <w:r w:rsidRPr="00E834F4">
        <w:t xml:space="preserve"> Samuel 11:6; 16:13. In the lives of His Servants is in Micah 3:8; Numbers 11:17 &amp; 1</w:t>
      </w:r>
      <w:r w:rsidRPr="00E834F4">
        <w:rPr>
          <w:vertAlign w:val="superscript"/>
        </w:rPr>
        <w:t>st</w:t>
      </w:r>
      <w:r w:rsidRPr="00E834F4">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834F4">
        <w:rPr>
          <w:vertAlign w:val="superscript"/>
        </w:rPr>
        <w:t>st</w:t>
      </w:r>
      <w:r w:rsidRPr="00E834F4">
        <w:t xml:space="preserve"> Timothy 3:16 &amp; 1</w:t>
      </w:r>
      <w:r w:rsidRPr="00E834F4">
        <w:rPr>
          <w:vertAlign w:val="superscript"/>
        </w:rPr>
        <w:t>st</w:t>
      </w:r>
      <w:r w:rsidRPr="00E834F4">
        <w:t xml:space="preserve"> Peter 3:18. The Holy Ghost’s Power is seen in the Church’s Mission: In the Churches Witness and Preaching is in 1</w:t>
      </w:r>
      <w:r w:rsidRPr="00E834F4">
        <w:rPr>
          <w:vertAlign w:val="superscript"/>
        </w:rPr>
        <w:t>st</w:t>
      </w:r>
      <w:r w:rsidRPr="00E834F4">
        <w:t xml:space="preserve"> Corinthians 2:4; 1</w:t>
      </w:r>
      <w:r w:rsidRPr="00E834F4">
        <w:rPr>
          <w:vertAlign w:val="superscript"/>
        </w:rPr>
        <w:t>st</w:t>
      </w:r>
      <w:r w:rsidRPr="00E834F4">
        <w:t xml:space="preserve"> Thessalonians 1:5; Luke 24:49 &amp; Acts 1:8; 6:10; 16:7. In the Apostolic Ministry of Signs and Wonders is in Romans 15:18-19 &amp; Hebrews 2:4. In the Miraculous Works in the Church is in Galatians 3:5 &amp; 1</w:t>
      </w:r>
      <w:r w:rsidRPr="00E834F4">
        <w:rPr>
          <w:vertAlign w:val="superscript"/>
        </w:rPr>
        <w:t>st</w:t>
      </w:r>
      <w:r w:rsidRPr="00E834F4">
        <w:t xml:space="preserve"> Corinthians 12:28. The Holy Ghost’s Power builds Christian Character is in Romans 15:13 &amp; 2</w:t>
      </w:r>
      <w:r w:rsidRPr="00E834F4">
        <w:rPr>
          <w:vertAlign w:val="superscript"/>
        </w:rPr>
        <w:t>nd</w:t>
      </w:r>
      <w:r w:rsidRPr="00E834F4">
        <w:t xml:space="preserve"> Timothy 1:7. The Holy Ghost’s Power strengthens the Church is in Ephesians 3:16; Romans 1:11 &amp; 1</w:t>
      </w:r>
      <w:r w:rsidRPr="00E834F4">
        <w:rPr>
          <w:vertAlign w:val="superscript"/>
        </w:rPr>
        <w:t>st</w:t>
      </w:r>
      <w:r w:rsidRPr="00E834F4">
        <w:t xml:space="preserve"> Corinthians 1:7-8. </w:t>
      </w:r>
    </w:p>
    <w:p w14:paraId="1455867E" w14:textId="77777777" w:rsidR="009C54CA" w:rsidRPr="00E834F4" w:rsidRDefault="009C54CA" w:rsidP="009C54CA">
      <w:pPr>
        <w:spacing w:line="480" w:lineRule="auto"/>
        <w:jc w:val="both"/>
      </w:pPr>
      <w:r w:rsidRPr="00E834F4">
        <w:t>Human Power all comes from the Father Stephen is in Deuteronomy 8:17-18; Romans 13:1; Judges 3:12; 2</w:t>
      </w:r>
      <w:r w:rsidRPr="00E834F4">
        <w:rPr>
          <w:vertAlign w:val="superscript"/>
        </w:rPr>
        <w:t>nd</w:t>
      </w:r>
      <w:r w:rsidRPr="00E834F4">
        <w:t xml:space="preserve"> Kings 13:3, 5; 2</w:t>
      </w:r>
      <w:r w:rsidRPr="00E834F4">
        <w:rPr>
          <w:vertAlign w:val="superscript"/>
        </w:rPr>
        <w:t>nd</w:t>
      </w:r>
      <w:r w:rsidRPr="00E834F4">
        <w:t xml:space="preserve"> Chronicles 25:8; Daniel 2:37; 4:29-32; John 19:10-11; Colossians 1:16; 1</w:t>
      </w:r>
      <w:r w:rsidRPr="00E834F4">
        <w:rPr>
          <w:vertAlign w:val="superscript"/>
        </w:rPr>
        <w:t>st</w:t>
      </w:r>
      <w:r w:rsidRPr="00E834F4">
        <w:t xml:space="preserve"> Peter 2:13-14 &amp; Acts 4:28. The Father Stephen gives Power to His Creatures is in the Father Stephen’s Power is at work in Believers is in Psalms 68:35; Isaiah 40:29-31; 2</w:t>
      </w:r>
      <w:r w:rsidRPr="00E834F4">
        <w:rPr>
          <w:vertAlign w:val="superscript"/>
        </w:rPr>
        <w:t>nd</w:t>
      </w:r>
      <w:r w:rsidRPr="00E834F4">
        <w:t xml:space="preserve"> Corinthians 4:7; 10:4; 12:9; Ephesians 3:20; 6:10; Colossians 1:11 &amp; 2</w:t>
      </w:r>
      <w:r w:rsidRPr="00E834F4">
        <w:rPr>
          <w:vertAlign w:val="superscript"/>
        </w:rPr>
        <w:t>nd</w:t>
      </w:r>
      <w:r w:rsidRPr="00E834F4">
        <w:t xml:space="preserve"> Thessalonians 1:11. The Examples of the Father Stephen giving power to Believers is in Exodus 4:21; Deuteronomy 34:12; Acts 4:7, 10; 6:8; 7:22; 2</w:t>
      </w:r>
      <w:r w:rsidRPr="00E834F4">
        <w:rPr>
          <w:vertAlign w:val="superscript"/>
        </w:rPr>
        <w:t>nd</w:t>
      </w:r>
      <w:r w:rsidRPr="00E834F4">
        <w:t xml:space="preserve"> Samuel 5:10; 1</w:t>
      </w:r>
      <w:r w:rsidRPr="00E834F4">
        <w:rPr>
          <w:vertAlign w:val="superscript"/>
        </w:rPr>
        <w:t>st</w:t>
      </w:r>
      <w:r w:rsidRPr="00E834F4">
        <w:t xml:space="preserve"> Chronicles 11:9; 27:6; 1</w:t>
      </w:r>
      <w:r w:rsidRPr="00E834F4">
        <w:rPr>
          <w:vertAlign w:val="superscript"/>
        </w:rPr>
        <w:t>st</w:t>
      </w:r>
      <w:r w:rsidRPr="00E834F4">
        <w:t xml:space="preserve"> Kings 18:46; Daniel 2:23; Luke 1:17; 9:1; Matthew 10:1, 19; Mark 6:7 &amp; 1</w:t>
      </w:r>
      <w:r w:rsidRPr="00E834F4">
        <w:rPr>
          <w:vertAlign w:val="superscript"/>
        </w:rPr>
        <w:t>st</w:t>
      </w:r>
      <w:r w:rsidRPr="00E834F4">
        <w:t xml:space="preserve"> Corinthians 12:10. The Father Stephen gives resurrection power to Believers is in Ephesians 1:19-20; 2</w:t>
      </w:r>
      <w:r w:rsidRPr="00E834F4">
        <w:rPr>
          <w:vertAlign w:val="superscript"/>
        </w:rPr>
        <w:t>nd</w:t>
      </w:r>
      <w:r w:rsidRPr="00E834F4">
        <w:t xml:space="preserve"> Corinthians 13:4; Philippians 3:10 &amp; Colossians 1:29; 2:12. The Father Stephen equips Individuals for special tasks is in Judges 3:10; 14:6, 19; 15:14; 1</w:t>
      </w:r>
      <w:r w:rsidRPr="00E834F4">
        <w:rPr>
          <w:vertAlign w:val="superscript"/>
        </w:rPr>
        <w:t>st</w:t>
      </w:r>
      <w:r w:rsidRPr="00E834F4">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834F4">
        <w:rPr>
          <w:vertAlign w:val="superscript"/>
        </w:rPr>
        <w:t>nd</w:t>
      </w:r>
      <w:r w:rsidRPr="00E834F4">
        <w:t xml:space="preserve"> Chronicles 14:11; Nehemiah 5:5; Job 5:15-16; 6:11-13. The Power of the Wicked is Temporary is in Psalms 37:16-17, 32-33; Esther 9:1; Proverbs 11:7 &amp; Ezekiel 13:20-21.             </w:t>
      </w:r>
    </w:p>
    <w:p w14:paraId="30155C0D" w14:textId="77777777" w:rsidR="009C54CA" w:rsidRPr="00E834F4" w:rsidRDefault="009C54CA" w:rsidP="009C54CA">
      <w:pPr>
        <w:spacing w:line="480" w:lineRule="auto"/>
        <w:jc w:val="both"/>
      </w:pPr>
      <w:r w:rsidRPr="00E834F4">
        <w:t>The Father Stephen’s Pre-Eminence: The Scope of the Father Stephen’s Pre-Eminence: Over all Creatures is in John 17:2; Matthew 25:31-32 &amp; Romans 10:12. Over all Enemies is in 1</w:t>
      </w:r>
      <w:r w:rsidRPr="00E834F4">
        <w:rPr>
          <w:vertAlign w:val="superscript"/>
        </w:rPr>
        <w:t>st</w:t>
      </w:r>
      <w:r w:rsidRPr="00E834F4">
        <w:t xml:space="preserve"> Corinthians 15:25-26; Psalms 110:1; Ephesians 4:8 &amp; Acts 2:32-35. Over every Power and Authority is in Colossians 2:15 &amp; Ephesians 1:21. Over all Traditions and Institutions is in Matthew 12:8; Mark 2:28 &amp; Luke 6:5. Over all things is in 1</w:t>
      </w:r>
      <w:r w:rsidRPr="00E834F4">
        <w:rPr>
          <w:vertAlign w:val="superscript"/>
        </w:rPr>
        <w:t>st</w:t>
      </w:r>
      <w:r w:rsidRPr="00E834F4">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834F4">
        <w:rPr>
          <w:vertAlign w:val="superscript"/>
        </w:rPr>
        <w:t>st</w:t>
      </w:r>
      <w:r w:rsidRPr="00E834F4">
        <w:t xml:space="preserve"> Peter 3:22 &amp; Hebrews 1:4-14. To other Lords and Kings is in 1</w:t>
      </w:r>
      <w:r w:rsidRPr="00E834F4">
        <w:rPr>
          <w:vertAlign w:val="superscript"/>
        </w:rPr>
        <w:t>st</w:t>
      </w:r>
      <w:r w:rsidRPr="00E834F4">
        <w:t xml:space="preserve"> Timothy 6:15 &amp; Revelation 17:14; 19:16. The Descriptions of the Father Stephen’s Pre-Eminence: He is the Head is in Colossians 2:10; Ephesians 1:9-10, 22; 4:15; 5:23-24 &amp; Colossians 1:18. He is the Capstone is in Psalms 118:22; Ephesians 2:20; 1</w:t>
      </w:r>
      <w:r w:rsidRPr="00E834F4">
        <w:rPr>
          <w:vertAlign w:val="superscript"/>
        </w:rPr>
        <w:t>st</w:t>
      </w:r>
      <w:r w:rsidRPr="00E834F4">
        <w:t xml:space="preserve"> Peter 2:7; Matthew 21:42; Mark 12:10-11; Luke 20:17 &amp; Acts 4:11. He is the Chief Shepherd is in John 10:11; Hebrews 13:20 &amp; 1</w:t>
      </w:r>
      <w:r w:rsidRPr="00E834F4">
        <w:rPr>
          <w:vertAlign w:val="superscript"/>
        </w:rPr>
        <w:t>st</w:t>
      </w:r>
      <w:r w:rsidRPr="00E834F4">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834F4">
        <w:rPr>
          <w:vertAlign w:val="superscript"/>
        </w:rPr>
        <w:t>st</w:t>
      </w:r>
      <w:r w:rsidRPr="00E834F4">
        <w:t xml:space="preserve"> Corinthians 15:21-23 &amp; Revelation 1:5. His exaltation to the Lord Yahweh’s Right Hand is in Ephesians 1:20-21; 4:8-10; Philippians 2:9-11; Colossians 3:1; Hebrew 8:1; 10:12; 1</w:t>
      </w:r>
      <w:r w:rsidRPr="00E834F4">
        <w:rPr>
          <w:vertAlign w:val="superscript"/>
        </w:rPr>
        <w:t>st</w:t>
      </w:r>
      <w:r w:rsidRPr="00E834F4">
        <w:t xml:space="preserve"> Peter 3:22; Revelation 3:21 &amp; Acts 2:33; 5:31; 7:55.</w:t>
      </w:r>
    </w:p>
    <w:p w14:paraId="3E79351E" w14:textId="77777777" w:rsidR="009C54CA" w:rsidRPr="00E834F4" w:rsidRDefault="009C54CA" w:rsidP="009C54CA">
      <w:pPr>
        <w:spacing w:line="480" w:lineRule="auto"/>
        <w:jc w:val="both"/>
      </w:pPr>
      <w:r w:rsidRPr="00E834F4">
        <w:t>The Zeal for the Father Stephen is in 1</w:t>
      </w:r>
      <w:r w:rsidRPr="00E834F4">
        <w:rPr>
          <w:vertAlign w:val="superscript"/>
        </w:rPr>
        <w:t>st</w:t>
      </w:r>
      <w:r w:rsidRPr="00E834F4">
        <w:t xml:space="preserve"> Kings 19:9-10, 13-14; Numbers 25:1-13 &amp; Proverbs 23:17. The Zeal for the Father Stephen’s House called Zion is in Psalms 69:7-9 &amp; John 2:13-17. The Zeal for the Father Stephen’s Service is in Romans 12:11; Nehemiah 3:20 &amp; 2</w:t>
      </w:r>
      <w:r w:rsidRPr="00E834F4">
        <w:rPr>
          <w:vertAlign w:val="superscript"/>
        </w:rPr>
        <w:t>nd</w:t>
      </w:r>
      <w:r w:rsidRPr="00E834F4">
        <w:t xml:space="preserve"> Corinthians 8:16-22. The Zeal for the Father Stephen’s Inerrant Law is in Psalms 119:137-144 &amp; Acts 21:20. The Zeal for the Father Stephen’s Nation is in 2</w:t>
      </w:r>
      <w:r w:rsidRPr="00E834F4">
        <w:rPr>
          <w:vertAlign w:val="superscript"/>
        </w:rPr>
        <w:t>nd</w:t>
      </w:r>
      <w:r w:rsidRPr="00E834F4">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34F4">
        <w:rPr>
          <w:vertAlign w:val="superscript"/>
        </w:rPr>
        <w:t>nd</w:t>
      </w:r>
      <w:r w:rsidRPr="00E834F4">
        <w:t xml:space="preserve"> Kings 19:29-31 &amp; Ezekiel 39:25. The Misdirected Zeal from the Lordship of the Law is in Proverbs 19:2; Romans 10:1-4; 1</w:t>
      </w:r>
      <w:r w:rsidRPr="00E834F4">
        <w:rPr>
          <w:vertAlign w:val="superscript"/>
        </w:rPr>
        <w:t>st</w:t>
      </w:r>
      <w:r w:rsidRPr="00E834F4">
        <w:t xml:space="preserve"> Corinthians 13:3; Galatians 1:13-14; 4:17-18; Philippians 3:6 &amp; Acts 21:40-22:5. The Zeal for National Identity: The Zealots is in Matthew 10:2-4; Mark 3:16-19; Luke 6:14-16 &amp; Acts 1:13.        </w:t>
      </w:r>
    </w:p>
    <w:p w14:paraId="4AF783EF" w14:textId="77777777" w:rsidR="009C54CA" w:rsidRPr="00E834F4" w:rsidRDefault="009C54CA" w:rsidP="009C54CA">
      <w:pPr>
        <w:spacing w:line="480" w:lineRule="auto"/>
        <w:jc w:val="both"/>
      </w:pPr>
      <w:r w:rsidRPr="00E834F4">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834F4">
        <w:rPr>
          <w:vertAlign w:val="superscript"/>
        </w:rPr>
        <w:t>st</w:t>
      </w:r>
      <w:r w:rsidRPr="00E834F4">
        <w:t xml:space="preserve"> Corinthians 3:20 &amp; Acts 17:21. Human Intelligence does not bring the Father Stephen’s Knowledge is in 1</w:t>
      </w:r>
      <w:r w:rsidRPr="00E834F4">
        <w:rPr>
          <w:vertAlign w:val="superscript"/>
        </w:rPr>
        <w:t>st</w:t>
      </w:r>
      <w:r w:rsidRPr="00E834F4">
        <w:t xml:space="preserve"> Corinthians 1:20-21; John 5:39-40; Romans 1:22-23 &amp; Colossians 2:8. Human Intelligence cannot promote Godliness is in Colossians 2:23; 1</w:t>
      </w:r>
      <w:r w:rsidRPr="00E834F4">
        <w:rPr>
          <w:vertAlign w:val="superscript"/>
        </w:rPr>
        <w:t>st</w:t>
      </w:r>
      <w:r w:rsidRPr="00E834F4">
        <w:t xml:space="preserve"> Corinthians 8:1-2 &amp; James 3:14-16. Reliance on Human Intelligence brings the Father Stephen’s  Impartial Judgment is in Isaiah 29:14; Job 5:13; Isaiah 44:25; 1</w:t>
      </w:r>
      <w:r w:rsidRPr="00E834F4">
        <w:rPr>
          <w:vertAlign w:val="superscript"/>
        </w:rPr>
        <w:t>st</w:t>
      </w:r>
      <w:r w:rsidRPr="00E834F4">
        <w:t xml:space="preserve"> Corinthians 1:19 &amp; 1</w:t>
      </w:r>
      <w:r w:rsidRPr="00E834F4">
        <w:rPr>
          <w:vertAlign w:val="superscript"/>
        </w:rPr>
        <w:t>st</w:t>
      </w:r>
      <w:r w:rsidRPr="00E834F4">
        <w:t xml:space="preserve"> Peter 1:17-21. Many of the first Christians were not Intelligent is in 1</w:t>
      </w:r>
      <w:r w:rsidRPr="00E834F4">
        <w:rPr>
          <w:vertAlign w:val="superscript"/>
        </w:rPr>
        <w:t>st</w:t>
      </w:r>
      <w:r w:rsidRPr="00E834F4">
        <w:t xml:space="preserve"> Corinthians 1:26-31 &amp; Acts 4:13. Believers are too use their Minds: The Mind to be used in serving the Father Stephen is in Mark 12:30; Matthew 22:37; Luke 10:27 &amp; 1</w:t>
      </w:r>
      <w:r w:rsidRPr="00E834F4">
        <w:rPr>
          <w:vertAlign w:val="superscript"/>
        </w:rPr>
        <w:t>st</w:t>
      </w:r>
      <w:r w:rsidRPr="00E834F4">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834F4">
        <w:rPr>
          <w:vertAlign w:val="superscript"/>
        </w:rPr>
        <w:t>st</w:t>
      </w:r>
      <w:r w:rsidRPr="00E834F4">
        <w:t xml:space="preserve"> Samuel 25:3; 2</w:t>
      </w:r>
      <w:r w:rsidRPr="00E834F4">
        <w:rPr>
          <w:vertAlign w:val="superscript"/>
        </w:rPr>
        <w:t>nd</w:t>
      </w:r>
      <w:r w:rsidRPr="00E834F4">
        <w:t xml:space="preserve"> Chronicles 2:12; Daniel 1:4, 17; Acts 5:34; 6:10; 7:22; 13:6-7 &amp; Acts 26:24. The Examples of Creatures using their Minds is in Ecclesiastes 7:25; 8:9; Ezra 7:10; Daniel 10:12; 2</w:t>
      </w:r>
      <w:r w:rsidRPr="00E834F4">
        <w:rPr>
          <w:vertAlign w:val="superscript"/>
        </w:rPr>
        <w:t>nd</w:t>
      </w:r>
      <w:r w:rsidRPr="00E834F4">
        <w:t xml:space="preserve"> Timothy 2:15 &amp; Acts 7:1-53; 17:11. The Father Stephen uses Intelligence dedicated to Him only is in Genesis 41:45-49; Exodus 31:2-6; 35:30-35; 1</w:t>
      </w:r>
      <w:r w:rsidRPr="00E834F4">
        <w:rPr>
          <w:vertAlign w:val="superscript"/>
        </w:rPr>
        <w:t>st</w:t>
      </w:r>
      <w:r w:rsidRPr="00E834F4">
        <w:t xml:space="preserve"> Kings 7:13-14; 2</w:t>
      </w:r>
      <w:r w:rsidRPr="00E834F4">
        <w:rPr>
          <w:vertAlign w:val="superscript"/>
        </w:rPr>
        <w:t>nd</w:t>
      </w:r>
      <w:r w:rsidRPr="00E834F4">
        <w:t xml:space="preserve"> Chronicles 2:13-14; 26:15; Daniel 5:13-14; Luke 1:3-4 &amp; Acts 1:4-8:3.           </w:t>
      </w:r>
    </w:p>
    <w:p w14:paraId="148D3EF8" w14:textId="77777777" w:rsidR="009C54CA" w:rsidRPr="00E834F4" w:rsidRDefault="009C54CA" w:rsidP="009C54CA">
      <w:pPr>
        <w:spacing w:line="480" w:lineRule="auto"/>
        <w:jc w:val="both"/>
      </w:pPr>
      <w:r w:rsidRPr="00E834F4">
        <w:t>The Facts of the Father Stephen’s Omniscience is in Job 11:7-8; 37:16; Isaiah 40:28; Psalms 147:5; 1</w:t>
      </w:r>
      <w:r w:rsidRPr="00E834F4">
        <w:rPr>
          <w:vertAlign w:val="superscript"/>
        </w:rPr>
        <w:t>st</w:t>
      </w:r>
      <w:r w:rsidRPr="00E834F4">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834F4">
        <w:rPr>
          <w:vertAlign w:val="superscript"/>
        </w:rPr>
        <w:t>st</w:t>
      </w:r>
      <w:r w:rsidRPr="00E834F4">
        <w:t xml:space="preserve"> Corinthians 2:6-16 &amp; Romans 11:33.</w:t>
      </w:r>
    </w:p>
    <w:p w14:paraId="09B56D17" w14:textId="77777777" w:rsidR="009C54CA" w:rsidRPr="00E834F4" w:rsidRDefault="009C54CA" w:rsidP="009C54CA">
      <w:pPr>
        <w:spacing w:line="480" w:lineRule="auto"/>
        <w:jc w:val="both"/>
      </w:pPr>
      <w:r w:rsidRPr="00E834F4">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1026B94A" w14:textId="77777777" w:rsidR="009C54CA" w:rsidRPr="00E834F4" w:rsidRDefault="009C54CA" w:rsidP="009C54CA">
      <w:pPr>
        <w:spacing w:line="480" w:lineRule="auto"/>
        <w:jc w:val="both"/>
      </w:pPr>
      <w:r w:rsidRPr="00E834F4">
        <w:t>The Father Stephen’s Omniscience and Omnipotence is governed by His Omnipresence is in Jeremiah 23:23, 24; Psalms 10:1-14; 139:1-6, 7-12, 13-19; Job 22:12-14; 26:2; Jonah 2:2; 1</w:t>
      </w:r>
      <w:r w:rsidRPr="00E834F4">
        <w:rPr>
          <w:vertAlign w:val="superscript"/>
        </w:rPr>
        <w:t>st</w:t>
      </w:r>
      <w:r w:rsidRPr="00E834F4">
        <w:t xml:space="preserve"> Kings 8:30; Ephesians 1:20; 4:6; Isaiah 66:1; Revelation 21:2 &amp; Acts 17:24-28. The Father Stephen’s Omnipresence can cause some interferences with this Doctrine is in Psalms chapter 139 &amp; Matthew 28:20.  </w:t>
      </w:r>
    </w:p>
    <w:p w14:paraId="389F0C9F" w14:textId="77777777" w:rsidR="009C54CA" w:rsidRPr="00E834F4" w:rsidRDefault="009C54CA" w:rsidP="009C54CA">
      <w:pPr>
        <w:spacing w:line="480" w:lineRule="auto"/>
        <w:jc w:val="both"/>
      </w:pPr>
      <w:r w:rsidRPr="00E834F4">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834F4">
        <w:rPr>
          <w:vertAlign w:val="superscript"/>
        </w:rPr>
        <w:t>st</w:t>
      </w:r>
      <w:r w:rsidRPr="00E834F4">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834F4">
        <w:rPr>
          <w:vertAlign w:val="superscript"/>
        </w:rPr>
        <w:t>st</w:t>
      </w:r>
      <w:r w:rsidRPr="00E834F4">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834F4">
        <w:rPr>
          <w:vertAlign w:val="superscript"/>
        </w:rPr>
        <w:t>st</w:t>
      </w:r>
      <w:r w:rsidRPr="00E834F4">
        <w:t xml:space="preserve"> John 2:15-17. The Wrong Deception of the Sexual is in Proverbs 5:1-6. The Father Stephen’s Dangers of Sexuality is in Proverbs 4:1; 5:7-14; Deuteronomy 22:22 &amp; 1</w:t>
      </w:r>
      <w:r w:rsidRPr="00E834F4">
        <w:rPr>
          <w:vertAlign w:val="superscript"/>
        </w:rPr>
        <w:t>st</w:t>
      </w:r>
      <w:r w:rsidRPr="00E834F4">
        <w:t xml:space="preserve"> Corinthians 6:18. The Father Stephen’s Delights of a Divine Union in Marriage is in Proverbs 5:15-19; 1</w:t>
      </w:r>
      <w:r w:rsidRPr="00E834F4">
        <w:rPr>
          <w:vertAlign w:val="superscript"/>
        </w:rPr>
        <w:t>st</w:t>
      </w:r>
      <w:r w:rsidRPr="00E834F4">
        <w:t xml:space="preserve"> Corinthians 7:9 &amp; Song of Solomon 4:15. The Father Stephen’s Disastrous Authority that is against all Sexuality is in Proverbs 5:20-23; 1</w:t>
      </w:r>
      <w:r w:rsidRPr="00E834F4">
        <w:rPr>
          <w:vertAlign w:val="superscript"/>
        </w:rPr>
        <w:t>st</w:t>
      </w:r>
      <w:r w:rsidRPr="00E834F4">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834F4">
        <w:rPr>
          <w:vertAlign w:val="superscript"/>
        </w:rPr>
        <w:t>st</w:t>
      </w:r>
      <w:r w:rsidRPr="00E834F4">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834F4">
        <w:rPr>
          <w:b/>
        </w:rPr>
        <w:t>Lady of Kingdoms</w:t>
      </w:r>
      <w:r w:rsidRPr="00E834F4">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14:paraId="48B40734" w14:textId="77777777" w:rsidR="009C54CA" w:rsidRPr="00E834F4" w:rsidRDefault="009C54CA" w:rsidP="009C54CA">
      <w:pPr>
        <w:spacing w:line="480" w:lineRule="auto"/>
        <w:jc w:val="both"/>
      </w:pPr>
      <w:r w:rsidRPr="00E834F4">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3D852EC2" w14:textId="77777777" w:rsidR="009C54CA" w:rsidRPr="00E834F4" w:rsidRDefault="009C54CA" w:rsidP="009C54CA">
      <w:pPr>
        <w:spacing w:line="480" w:lineRule="auto"/>
        <w:jc w:val="both"/>
      </w:pPr>
      <w:r w:rsidRPr="00E834F4">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395F8C4A" w14:textId="77777777" w:rsidR="009C54CA" w:rsidRPr="00E834F4" w:rsidRDefault="009C54CA" w:rsidP="009C54CA">
      <w:pPr>
        <w:spacing w:line="480" w:lineRule="auto"/>
        <w:jc w:val="both"/>
      </w:pPr>
      <w:r w:rsidRPr="00E834F4">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834F4">
        <w:rPr>
          <w:vertAlign w:val="superscript"/>
        </w:rPr>
        <w:t>st</w:t>
      </w:r>
      <w:r w:rsidRPr="00E834F4">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2195B51F" w14:textId="77777777" w:rsidR="009C54CA" w:rsidRPr="00E834F4" w:rsidRDefault="009C54CA" w:rsidP="009C54CA">
      <w:pPr>
        <w:spacing w:line="480" w:lineRule="auto"/>
        <w:jc w:val="center"/>
        <w:rPr>
          <w:b/>
        </w:rPr>
      </w:pPr>
      <w:r w:rsidRPr="00E834F4">
        <w:rPr>
          <w:b/>
        </w:rPr>
        <w:t>The Divine Qanah verses the Sexual Qanah</w:t>
      </w:r>
    </w:p>
    <w:p w14:paraId="07522F9F" w14:textId="77777777" w:rsidR="009C54CA" w:rsidRPr="00E834F4" w:rsidRDefault="009C54CA" w:rsidP="009C54CA">
      <w:pPr>
        <w:spacing w:line="480" w:lineRule="auto"/>
        <w:jc w:val="both"/>
      </w:pPr>
      <w:r w:rsidRPr="00E834F4">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834F4">
        <w:rPr>
          <w:vertAlign w:val="superscript"/>
        </w:rPr>
        <w:t>st</w:t>
      </w:r>
      <w:r w:rsidRPr="00E834F4">
        <w:t xml:space="preserve"> Kings 21:13. In Respect to Destinies is in Proverbs 10:25; 12:7. The Examples of the Sexual and the Righteous: The Prudent Person is in Proverbs 12:8 &amp; 1</w:t>
      </w:r>
      <w:r w:rsidRPr="00E834F4">
        <w:rPr>
          <w:vertAlign w:val="superscript"/>
        </w:rPr>
        <w:t>st</w:t>
      </w:r>
      <w:r w:rsidRPr="00E834F4">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834F4">
        <w:rPr>
          <w:vertAlign w:val="superscript"/>
        </w:rPr>
        <w:t>st</w:t>
      </w:r>
      <w:r w:rsidRPr="00E834F4">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76F99391" w14:textId="77777777" w:rsidR="009C54CA" w:rsidRPr="00E834F4" w:rsidRDefault="009C54CA" w:rsidP="009C54CA">
      <w:pPr>
        <w:spacing w:line="480" w:lineRule="auto"/>
        <w:jc w:val="both"/>
      </w:pPr>
      <w:r w:rsidRPr="00E834F4">
        <w:t>The Father Stephen’s Impartial Judgment of the Treacherous and the Blameless: Honesty verses Dishonesty is in Proverbs 11:1; Leviticus 19:35 &amp; Deuteronomy 25:13. Humble Humility verses Pride is in Proverbs 11:2; Luke 14:11; 1</w:t>
      </w:r>
      <w:r w:rsidRPr="00E834F4">
        <w:rPr>
          <w:vertAlign w:val="superscript"/>
        </w:rPr>
        <w:t>st</w:t>
      </w:r>
      <w:r w:rsidRPr="00E834F4">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5F9F1357" w14:textId="77777777" w:rsidR="009C54CA" w:rsidRPr="00E834F4" w:rsidRDefault="009C54CA" w:rsidP="009C54CA">
      <w:pPr>
        <w:spacing w:line="480" w:lineRule="auto"/>
        <w:jc w:val="both"/>
      </w:pPr>
      <w:r w:rsidRPr="00E834F4">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834F4">
        <w:rPr>
          <w:vertAlign w:val="superscript"/>
        </w:rPr>
        <w:t>st</w:t>
      </w:r>
      <w:r w:rsidRPr="00E834F4">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74B5DF92" w14:textId="77777777" w:rsidR="009C54CA" w:rsidRPr="00E834F4" w:rsidRDefault="009C54CA" w:rsidP="009C54CA">
      <w:pPr>
        <w:spacing w:line="480" w:lineRule="auto"/>
        <w:jc w:val="both"/>
      </w:pPr>
      <w:r w:rsidRPr="00E834F4">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004EE49F" w14:textId="77777777" w:rsidR="009C54CA" w:rsidRPr="00E834F4" w:rsidRDefault="009C54CA" w:rsidP="009C54CA">
      <w:pPr>
        <w:spacing w:line="480" w:lineRule="auto"/>
        <w:jc w:val="both"/>
      </w:pPr>
      <w:r w:rsidRPr="00E834F4">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834F4">
        <w:rPr>
          <w:vertAlign w:val="superscript"/>
        </w:rPr>
        <w:t>nd</w:t>
      </w:r>
      <w:r w:rsidRPr="00E834F4">
        <w:t xml:space="preserve"> Timothy 3:2 &amp; 1</w:t>
      </w:r>
      <w:r w:rsidRPr="00E834F4">
        <w:rPr>
          <w:vertAlign w:val="superscript"/>
        </w:rPr>
        <w:t>st</w:t>
      </w:r>
      <w:r w:rsidRPr="00E834F4">
        <w:t xml:space="preserve"> Timothy 6:10, 17. A Trust in Riches in oppressive greed is in Proverbs 11:29. </w:t>
      </w:r>
    </w:p>
    <w:p w14:paraId="6DA54F8C" w14:textId="77777777" w:rsidR="009C54CA" w:rsidRPr="00E834F4" w:rsidRDefault="009C54CA" w:rsidP="009C54CA">
      <w:pPr>
        <w:spacing w:line="480" w:lineRule="auto"/>
        <w:jc w:val="both"/>
      </w:pPr>
      <w:r w:rsidRPr="00E834F4">
        <w:t>The Father Stephen’s Teaching on Accepting Discipline: The Teaching of a Father is in Proverbs 1:22; 13:1-13 &amp; 1</w:t>
      </w:r>
      <w:r w:rsidRPr="00E834F4">
        <w:rPr>
          <w:vertAlign w:val="superscript"/>
        </w:rPr>
        <w:t>st</w:t>
      </w:r>
      <w:r w:rsidRPr="00E834F4">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79E99901" w14:textId="77777777" w:rsidR="009C54CA" w:rsidRPr="00E834F4" w:rsidRDefault="009C54CA" w:rsidP="009C54CA">
      <w:pPr>
        <w:spacing w:line="480" w:lineRule="auto"/>
        <w:jc w:val="both"/>
      </w:pPr>
      <w:r w:rsidRPr="00E834F4">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119FC037" w14:textId="77777777" w:rsidR="009C54CA" w:rsidRPr="00E834F4" w:rsidRDefault="009C54CA" w:rsidP="009C54CA">
      <w:pPr>
        <w:spacing w:line="480" w:lineRule="auto"/>
        <w:jc w:val="both"/>
      </w:pPr>
      <w:r w:rsidRPr="00E834F4">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389DB368" w14:textId="77777777" w:rsidR="009C54CA" w:rsidRPr="00E834F4" w:rsidRDefault="009C54CA" w:rsidP="009C54CA">
      <w:pPr>
        <w:spacing w:line="480" w:lineRule="auto"/>
        <w:jc w:val="both"/>
      </w:pPr>
      <w:r w:rsidRPr="00E834F4">
        <w:t>The Father Stephen’s Divine Qanah named the Lady Victoria as His Mother to Her Royal Son is in Proverbs 31:1-9. Pursue Chastity which is Sexual Abstinence in Marriage, before Marriage or After Marriage is in Proverbs 31:2-3 &amp; 1</w:t>
      </w:r>
      <w:r w:rsidRPr="00E834F4">
        <w:rPr>
          <w:vertAlign w:val="superscript"/>
        </w:rPr>
        <w:t>st</w:t>
      </w:r>
      <w:r w:rsidRPr="00E834F4">
        <w:t xml:space="preserve"> Samuel 1:11. Avoid Debauchery is in Proverbs 31:4-7 &amp; Psalms 104:15. Rule Justly is in Proverbs 31:8-9. The Father Stephen’s Ideal Wife which is the Lady Victoria or the Lady Stephanie or the Lady Atarah or the Lady Barbara called the “</w:t>
      </w:r>
      <w:r w:rsidRPr="00E834F4">
        <w:rPr>
          <w:b/>
        </w:rPr>
        <w:t>Ladies of Kingdoms</w:t>
      </w:r>
      <w:r w:rsidRPr="00E834F4">
        <w:t xml:space="preserve">” in the Kingdom of Female Lordships is in Isaiah 47:5; Revelation chapter 12; 21:1-22:21; Acts 1:4-7 &amp; Proverbs 31:10-31.      </w:t>
      </w:r>
    </w:p>
    <w:p w14:paraId="14F863D1" w14:textId="77777777" w:rsidR="009C54CA" w:rsidRPr="00E834F4" w:rsidRDefault="009C54CA" w:rsidP="009C54CA">
      <w:pPr>
        <w:spacing w:line="480" w:lineRule="auto"/>
        <w:jc w:val="both"/>
      </w:pPr>
      <w:r w:rsidRPr="00E834F4">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181A03E6" w14:textId="77777777" w:rsidR="009C54CA" w:rsidRPr="00E834F4" w:rsidRDefault="009C54CA" w:rsidP="009C54CA">
      <w:pPr>
        <w:spacing w:line="480" w:lineRule="auto"/>
        <w:jc w:val="both"/>
      </w:pPr>
      <w:r w:rsidRPr="00E834F4">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39144028" w14:textId="77777777" w:rsidR="009C54CA" w:rsidRPr="00E834F4" w:rsidRDefault="009C54CA" w:rsidP="009C54CA">
      <w:pPr>
        <w:spacing w:line="480" w:lineRule="auto"/>
        <w:jc w:val="center"/>
        <w:rPr>
          <w:b/>
        </w:rPr>
      </w:pPr>
      <w:r w:rsidRPr="00E834F4">
        <w:rPr>
          <w:b/>
        </w:rPr>
        <w:t>The Divine Qanah in the Rulers</w:t>
      </w:r>
    </w:p>
    <w:p w14:paraId="58EE21CF" w14:textId="77777777" w:rsidR="009C54CA" w:rsidRPr="00E834F4" w:rsidRDefault="009C54CA" w:rsidP="009C54CA">
      <w:pPr>
        <w:spacing w:line="480" w:lineRule="auto"/>
        <w:jc w:val="both"/>
      </w:pPr>
      <w:r w:rsidRPr="00E834F4">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834F4">
        <w:rPr>
          <w:vertAlign w:val="superscript"/>
        </w:rPr>
        <w:t>st</w:t>
      </w:r>
      <w:r w:rsidRPr="00E834F4">
        <w:t xml:space="preserve"> Samuel 25:24.  </w:t>
      </w:r>
    </w:p>
    <w:p w14:paraId="4293F5E3" w14:textId="77777777" w:rsidR="009C54CA" w:rsidRPr="00E834F4" w:rsidRDefault="009C54CA" w:rsidP="009C54CA">
      <w:pPr>
        <w:spacing w:line="480" w:lineRule="auto"/>
        <w:jc w:val="center"/>
        <w:rPr>
          <w:b/>
        </w:rPr>
      </w:pPr>
      <w:r w:rsidRPr="00E834F4">
        <w:rPr>
          <w:b/>
        </w:rPr>
        <w:t>The Divine Qanah in the King</w:t>
      </w:r>
    </w:p>
    <w:p w14:paraId="414CF0B0" w14:textId="77777777" w:rsidR="009C54CA" w:rsidRPr="00E834F4" w:rsidRDefault="009C54CA" w:rsidP="009C54CA">
      <w:pPr>
        <w:spacing w:line="480" w:lineRule="auto"/>
        <w:jc w:val="both"/>
      </w:pPr>
      <w:r w:rsidRPr="00E834F4">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834F4">
        <w:rPr>
          <w:vertAlign w:val="superscript"/>
        </w:rPr>
        <w:t>st</w:t>
      </w:r>
      <w:r w:rsidRPr="00E834F4">
        <w:t xml:space="preserve"> Timothy 2:4; John 3:17; Hebrews 4:12 &amp; Acts 6:10. The Father Stephen acknowledges Humble Humility is in Proverbs 11:20; 16:5-6; James 4:1-10 &amp; 1</w:t>
      </w:r>
      <w:r w:rsidRPr="00E834F4">
        <w:rPr>
          <w:vertAlign w:val="superscript"/>
        </w:rPr>
        <w:t>st</w:t>
      </w:r>
      <w:r w:rsidRPr="00E834F4">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834F4">
        <w:rPr>
          <w:vertAlign w:val="superscript"/>
        </w:rPr>
        <w:t>st</w:t>
      </w:r>
      <w:r w:rsidRPr="00E834F4">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3FBA6701" w14:textId="77777777" w:rsidR="009C54CA" w:rsidRPr="00E834F4" w:rsidRDefault="009C54CA" w:rsidP="009C54CA">
      <w:pPr>
        <w:spacing w:line="480" w:lineRule="auto"/>
        <w:jc w:val="both"/>
      </w:pPr>
      <w:r w:rsidRPr="00E834F4">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834F4">
        <w:rPr>
          <w:vertAlign w:val="superscript"/>
        </w:rPr>
        <w:t>nd</w:t>
      </w:r>
      <w:r w:rsidRPr="00E834F4">
        <w:t xml:space="preserve"> Kings 6:22. Final Observations is in Proverbs 25:23-28. Against Slander is in Proverbs 25:23. Against Isolationism is in Proverbs 25:24-25 &amp; Genesis 45:27. Against Cowardice is in Proverbs 10:11; 25:26. Against lack of Self-Restraint is in Proverbs 25:16, 27-28. </w:t>
      </w:r>
    </w:p>
    <w:p w14:paraId="6D0E6DBF" w14:textId="77777777" w:rsidR="009C54CA" w:rsidRPr="00E834F4" w:rsidRDefault="009C54CA" w:rsidP="009C54CA">
      <w:pPr>
        <w:spacing w:line="480" w:lineRule="auto"/>
        <w:jc w:val="both"/>
      </w:pPr>
      <w:r w:rsidRPr="00E834F4">
        <w:t>The Father Stephen’s Impartial Judgment on the Ambiguity of all Human Actions is in Proverbs 17:1-28. Domestic Tranquility is in Proverbs 15:16; 17:1-3; Ruth 2:14; Ecclesiastes 10:7; Genesis 24:2; 2</w:t>
      </w:r>
      <w:r w:rsidRPr="00E834F4">
        <w:rPr>
          <w:vertAlign w:val="superscript"/>
        </w:rPr>
        <w:t>nd</w:t>
      </w:r>
      <w:r w:rsidRPr="00E834F4">
        <w:t xml:space="preserve"> Samuel 16:4; 1</w:t>
      </w:r>
      <w:r w:rsidRPr="00E834F4">
        <w:rPr>
          <w:vertAlign w:val="superscript"/>
        </w:rPr>
        <w:t>st</w:t>
      </w:r>
      <w:r w:rsidRPr="00E834F4">
        <w:t xml:space="preserve"> Peter 1:7 &amp; Revelation 3:18. Community Tranquility is in Proverbs 17:4-5; Job 31:29 &amp; 1</w:t>
      </w:r>
      <w:r w:rsidRPr="00E834F4">
        <w:rPr>
          <w:vertAlign w:val="superscript"/>
        </w:rPr>
        <w:t>st</w:t>
      </w:r>
      <w:r w:rsidRPr="00E834F4">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834F4">
        <w:rPr>
          <w:vertAlign w:val="superscript"/>
        </w:rPr>
        <w:t>nd</w:t>
      </w:r>
      <w:r w:rsidRPr="00E834F4">
        <w:t xml:space="preserve"> Samuel 17:8; Hosea 13:8; Matthew 2:16 &amp; 1</w:t>
      </w:r>
      <w:r w:rsidRPr="00E834F4">
        <w:rPr>
          <w:vertAlign w:val="superscript"/>
        </w:rPr>
        <w:t>st</w:t>
      </w:r>
      <w:r w:rsidRPr="00E834F4">
        <w:t xml:space="preserve"> Samuel 20:30. The Ingrate is in Proverbs 17:13; 1</w:t>
      </w:r>
      <w:r w:rsidRPr="00E834F4">
        <w:rPr>
          <w:vertAlign w:val="superscript"/>
        </w:rPr>
        <w:t>st</w:t>
      </w:r>
      <w:r w:rsidRPr="00E834F4">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834F4">
        <w:rPr>
          <w:vertAlign w:val="superscript"/>
        </w:rPr>
        <w:t>st</w:t>
      </w:r>
      <w:r w:rsidRPr="00E834F4">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834F4">
        <w:rPr>
          <w:vertAlign w:val="superscript"/>
        </w:rPr>
        <w:t>nd</w:t>
      </w:r>
      <w:r w:rsidRPr="00E834F4">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834F4">
        <w:rPr>
          <w:vertAlign w:val="superscript"/>
        </w:rPr>
        <w:t>st</w:t>
      </w:r>
      <w:r w:rsidRPr="00E834F4">
        <w:t xml:space="preserve"> John 1:9. Godly Fear verses the Hardness is in Proverbs 28:14; 1</w:t>
      </w:r>
      <w:r w:rsidRPr="00E834F4">
        <w:rPr>
          <w:vertAlign w:val="superscript"/>
        </w:rPr>
        <w:t>st</w:t>
      </w:r>
      <w:r w:rsidRPr="00E834F4">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5D95372A" w14:textId="77777777" w:rsidR="009C54CA" w:rsidRPr="00E834F4" w:rsidRDefault="009C54CA" w:rsidP="009C54CA">
      <w:pPr>
        <w:spacing w:line="480" w:lineRule="auto"/>
        <w:jc w:val="both"/>
      </w:pPr>
      <w:r w:rsidRPr="00E834F4">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40722CFC" w14:textId="77777777" w:rsidR="009C54CA" w:rsidRPr="00E834F4" w:rsidRDefault="009C54CA" w:rsidP="009C54CA">
      <w:pPr>
        <w:spacing w:line="480" w:lineRule="auto"/>
        <w:jc w:val="both"/>
      </w:pPr>
      <w:r w:rsidRPr="00E834F4">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834F4">
        <w:rPr>
          <w:vertAlign w:val="superscript"/>
        </w:rPr>
        <w:t>nd</w:t>
      </w:r>
      <w:r w:rsidRPr="00E834F4">
        <w:t xml:space="preserve"> Corinthians 10:18. The Values of Friendship is in Proverbs 27:5-10 &amp; Ephesians 4:15. Family Instruction is in Proverbs 19:13; 20:16; 22:3; 27:11-22; 1</w:t>
      </w:r>
      <w:r w:rsidRPr="00E834F4">
        <w:rPr>
          <w:vertAlign w:val="superscript"/>
        </w:rPr>
        <w:t>st</w:t>
      </w:r>
      <w:r w:rsidRPr="00E834F4">
        <w:t xml:space="preserve"> John 2:16 &amp; Matthew 25:21. The Commendation of Diligence is in Proverbs 27:23-27.   </w:t>
      </w:r>
    </w:p>
    <w:p w14:paraId="77349A82" w14:textId="77777777" w:rsidR="009C54CA" w:rsidRPr="00E834F4" w:rsidRDefault="009C54CA" w:rsidP="009C54CA">
      <w:pPr>
        <w:spacing w:line="480" w:lineRule="auto"/>
        <w:jc w:val="both"/>
      </w:pPr>
      <w:r w:rsidRPr="00E834F4">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834F4">
        <w:rPr>
          <w:vertAlign w:val="superscript"/>
        </w:rPr>
        <w:t>st</w:t>
      </w:r>
      <w:r w:rsidRPr="00E834F4">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38185AB3" w14:textId="77777777" w:rsidR="009C54CA" w:rsidRPr="00E834F4" w:rsidRDefault="009C54CA" w:rsidP="009C54CA">
      <w:pPr>
        <w:spacing w:line="480" w:lineRule="auto"/>
        <w:jc w:val="both"/>
      </w:pPr>
      <w:r w:rsidRPr="00E834F4">
        <w:t>The Father Stephen’s Discipline of the Tongue is in Proverbs 15:5-19. The Introduction of the Tongue is in Proverbs 15:5-7, 16. The Wisdom and Godly Fear is in Proverbs 15:8-11. Pleasing the Father Stephen is in Proverbs 15:8-9; 1</w:t>
      </w:r>
      <w:r w:rsidRPr="00E834F4">
        <w:rPr>
          <w:vertAlign w:val="superscript"/>
        </w:rPr>
        <w:t>st</w:t>
      </w:r>
      <w:r w:rsidRPr="00E834F4">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195C470B" w14:textId="77777777" w:rsidR="009C54CA" w:rsidRPr="00E834F4" w:rsidRDefault="009C54CA" w:rsidP="009C54CA">
      <w:pPr>
        <w:spacing w:line="480" w:lineRule="auto"/>
        <w:jc w:val="both"/>
      </w:pPr>
      <w:r w:rsidRPr="00E834F4">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041E2573" w14:textId="77777777" w:rsidR="009C54CA" w:rsidRPr="00E834F4" w:rsidRDefault="009C54CA" w:rsidP="009C54CA">
      <w:pPr>
        <w:spacing w:line="480" w:lineRule="auto"/>
        <w:jc w:val="both"/>
      </w:pPr>
      <w:r w:rsidRPr="00E834F4">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138F65F3" w14:textId="77777777" w:rsidR="009C54CA" w:rsidRPr="00E834F4" w:rsidRDefault="009C54CA" w:rsidP="009C54CA">
      <w:pPr>
        <w:spacing w:line="480" w:lineRule="auto"/>
        <w:jc w:val="both"/>
      </w:pPr>
      <w:r w:rsidRPr="00E834F4">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834F4">
        <w:rPr>
          <w:vertAlign w:val="superscript"/>
        </w:rPr>
        <w:t>st</w:t>
      </w:r>
      <w:r w:rsidRPr="00E834F4">
        <w:t xml:space="preserve"> Corinthians 15:57. </w:t>
      </w:r>
    </w:p>
    <w:p w14:paraId="7F46E574" w14:textId="77777777" w:rsidR="009C54CA" w:rsidRPr="00E834F4" w:rsidRDefault="009C54CA" w:rsidP="009C54CA">
      <w:pPr>
        <w:spacing w:line="480" w:lineRule="auto"/>
        <w:jc w:val="both"/>
      </w:pPr>
      <w:r w:rsidRPr="00E834F4">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834F4">
        <w:rPr>
          <w:vertAlign w:val="superscript"/>
        </w:rPr>
        <w:t>nd</w:t>
      </w:r>
      <w:r w:rsidRPr="00E834F4">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5DDD8C99" w14:textId="77777777" w:rsidR="009C54CA" w:rsidRPr="00E834F4" w:rsidRDefault="009C54CA" w:rsidP="009C54CA">
      <w:pPr>
        <w:spacing w:line="480" w:lineRule="auto"/>
        <w:jc w:val="both"/>
      </w:pPr>
      <w:r w:rsidRPr="00E834F4">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14:paraId="1767B45C" w14:textId="77777777" w:rsidR="009C54CA" w:rsidRPr="00E834F4" w:rsidRDefault="009C54CA" w:rsidP="009C54CA">
      <w:pPr>
        <w:spacing w:line="480" w:lineRule="auto"/>
        <w:jc w:val="both"/>
      </w:pPr>
      <w:r w:rsidRPr="00E834F4">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007EDAAF" w14:textId="77777777" w:rsidR="009C54CA" w:rsidRPr="00E834F4" w:rsidRDefault="009C54CA" w:rsidP="009C54CA">
      <w:pPr>
        <w:spacing w:line="480" w:lineRule="auto"/>
        <w:jc w:val="both"/>
      </w:pPr>
      <w:r w:rsidRPr="00E834F4">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1D9813F7" w14:textId="77777777" w:rsidR="009C54CA" w:rsidRPr="00E834F4" w:rsidRDefault="009C54CA" w:rsidP="009C54CA">
      <w:pPr>
        <w:spacing w:line="480" w:lineRule="auto"/>
        <w:jc w:val="both"/>
      </w:pPr>
      <w:r w:rsidRPr="00E834F4">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14:paraId="6E429A89" w14:textId="77777777" w:rsidR="009C54CA" w:rsidRPr="00E834F4" w:rsidRDefault="009C54CA" w:rsidP="009C54CA">
      <w:pPr>
        <w:spacing w:line="480" w:lineRule="auto"/>
        <w:jc w:val="both"/>
      </w:pPr>
      <w:r w:rsidRPr="00E834F4">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0C2F5AC5" w14:textId="77777777" w:rsidR="009C54CA" w:rsidRPr="00E834F4" w:rsidRDefault="009C54CA" w:rsidP="009C54CA">
      <w:pPr>
        <w:spacing w:line="480" w:lineRule="auto"/>
        <w:jc w:val="both"/>
      </w:pPr>
      <w:r w:rsidRPr="00E834F4">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0FB9DD1C" w14:textId="77777777" w:rsidR="009C54CA" w:rsidRPr="00E834F4" w:rsidRDefault="009C54CA" w:rsidP="009C54CA">
      <w:pPr>
        <w:spacing w:line="480" w:lineRule="auto"/>
        <w:jc w:val="center"/>
        <w:rPr>
          <w:b/>
        </w:rPr>
      </w:pPr>
      <w:r w:rsidRPr="00E834F4">
        <w:rPr>
          <w:b/>
        </w:rPr>
        <w:t>The Divine Qanah in the Koheleth</w:t>
      </w:r>
    </w:p>
    <w:p w14:paraId="68642EB8" w14:textId="77777777" w:rsidR="009C54CA" w:rsidRPr="00E834F4" w:rsidRDefault="009C54CA" w:rsidP="009C54CA">
      <w:pPr>
        <w:spacing w:line="480" w:lineRule="auto"/>
        <w:jc w:val="both"/>
      </w:pPr>
      <w:r w:rsidRPr="00E834F4">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834F4">
        <w:rPr>
          <w:vertAlign w:val="superscript"/>
        </w:rPr>
        <w:t>st</w:t>
      </w:r>
      <w:r w:rsidRPr="00E834F4">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834F4">
        <w:rPr>
          <w:vertAlign w:val="superscript"/>
        </w:rPr>
        <w:t>st</w:t>
      </w:r>
      <w:r w:rsidRPr="00E834F4">
        <w:t xml:space="preserve"> Kings chapters 7 &amp; 9; 2</w:t>
      </w:r>
      <w:r w:rsidRPr="00E834F4">
        <w:rPr>
          <w:vertAlign w:val="superscript"/>
        </w:rPr>
        <w:t>nd</w:t>
      </w:r>
      <w:r w:rsidRPr="00E834F4">
        <w:t xml:space="preserve"> Chronicles chapter 8; 1</w:t>
      </w:r>
      <w:r w:rsidRPr="00E834F4">
        <w:rPr>
          <w:vertAlign w:val="superscript"/>
        </w:rPr>
        <w:t>st</w:t>
      </w:r>
      <w:r w:rsidRPr="00E834F4">
        <w:t xml:space="preserve"> Chronicles 27:27; Song of Solomon 4:13; 8:11; 2</w:t>
      </w:r>
      <w:r w:rsidRPr="00E834F4">
        <w:rPr>
          <w:vertAlign w:val="superscript"/>
        </w:rPr>
        <w:t>nd</w:t>
      </w:r>
      <w:r w:rsidRPr="00E834F4">
        <w:t xml:space="preserve"> Kings 25:4 &amp; Nehemiah 2:14. Wealth is in Ecclesiastes 1:16; 2:7-8 &amp; 1</w:t>
      </w:r>
      <w:r w:rsidRPr="00E834F4">
        <w:rPr>
          <w:vertAlign w:val="superscript"/>
        </w:rPr>
        <w:t>st</w:t>
      </w:r>
      <w:r w:rsidRPr="00E834F4">
        <w:t xml:space="preserve"> Kings 4:22; 8:63; 9:28; 10:5, 14-27 &amp; 2</w:t>
      </w:r>
      <w:r w:rsidRPr="00E834F4">
        <w:rPr>
          <w:vertAlign w:val="superscript"/>
        </w:rPr>
        <w:t>nd</w:t>
      </w:r>
      <w:r w:rsidRPr="00E834F4">
        <w:t xml:space="preserve"> Chronicles 1:15; 9:20-27. Women is in Ecclesiastes 2:8 &amp; 1</w:t>
      </w:r>
      <w:r w:rsidRPr="00E834F4">
        <w:rPr>
          <w:vertAlign w:val="superscript"/>
        </w:rPr>
        <w:t>st</w:t>
      </w:r>
      <w:r w:rsidRPr="00E834F4">
        <w:t xml:space="preserve"> Kings 11:3. The Father Stephen’s Summary and Conclusion is in Ecclesiastes 1:16; 2:7, 9-11 &amp; 1</w:t>
      </w:r>
      <w:r w:rsidRPr="00E834F4">
        <w:rPr>
          <w:vertAlign w:val="superscript"/>
        </w:rPr>
        <w:t>st</w:t>
      </w:r>
      <w:r w:rsidRPr="00E834F4">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834F4">
        <w:rPr>
          <w:vertAlign w:val="superscript"/>
        </w:rPr>
        <w:t>st</w:t>
      </w:r>
      <w:r w:rsidRPr="00E834F4">
        <w:t xml:space="preserve"> Complaint about Labor is in Ecclesiastes 2:18-20. The Father Stephen’s 2</w:t>
      </w:r>
      <w:r w:rsidRPr="00E834F4">
        <w:rPr>
          <w:vertAlign w:val="superscript"/>
        </w:rPr>
        <w:t>nd</w:t>
      </w:r>
      <w:r w:rsidRPr="00E834F4">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834F4">
        <w:rPr>
          <w:vertAlign w:val="superscript"/>
        </w:rPr>
        <w:t>nd</w:t>
      </w:r>
      <w:r w:rsidRPr="00E834F4">
        <w:t xml:space="preserve"> Kings 3:19; Job 2:13; 32:4; Proverbs 15:23; 17:28; 25:11; 2</w:t>
      </w:r>
      <w:r w:rsidRPr="00E834F4">
        <w:rPr>
          <w:vertAlign w:val="superscript"/>
        </w:rPr>
        <w:t>nd</w:t>
      </w:r>
      <w:r w:rsidRPr="00E834F4">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834F4">
        <w:rPr>
          <w:vertAlign w:val="superscript"/>
        </w:rPr>
        <w:t>st</w:t>
      </w:r>
      <w:r w:rsidRPr="00E834F4">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834F4">
        <w:rPr>
          <w:vertAlign w:val="superscript"/>
        </w:rPr>
        <w:t>st</w:t>
      </w:r>
      <w:r w:rsidRPr="00E834F4">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834F4">
        <w:rPr>
          <w:vertAlign w:val="superscript"/>
        </w:rPr>
        <w:t>st</w:t>
      </w:r>
      <w:r w:rsidRPr="00E834F4">
        <w:t xml:space="preserve"> Samuel 19:11. The Vanity &amp; Futility of Worldly Wealth: Riches cannot Satisfy is in Ecclesiastes 5:10-12. Riches can be Harmful is in Ecclesiastes 5:13-17; Job 1:21 &amp; 1</w:t>
      </w:r>
      <w:r w:rsidRPr="00E834F4">
        <w:rPr>
          <w:vertAlign w:val="superscript"/>
        </w:rPr>
        <w:t>st</w:t>
      </w:r>
      <w:r w:rsidRPr="00E834F4">
        <w:t xml:space="preserve"> Timothy 6:7, 9. Riches can be Enjoyed is in Ecclesiastes 5:18-20; Matthew 6:34 &amp; 1</w:t>
      </w:r>
      <w:r w:rsidRPr="00E834F4">
        <w:rPr>
          <w:vertAlign w:val="superscript"/>
        </w:rPr>
        <w:t>st</w:t>
      </w:r>
      <w:r w:rsidRPr="00E834F4">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834F4">
        <w:rPr>
          <w:vertAlign w:val="superscript"/>
        </w:rPr>
        <w:t>st</w:t>
      </w:r>
      <w:r w:rsidRPr="00E834F4">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834F4">
        <w:rPr>
          <w:vertAlign w:val="superscript"/>
        </w:rPr>
        <w:t>nd</w:t>
      </w:r>
      <w:r w:rsidRPr="00E834F4">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834F4">
        <w:rPr>
          <w:vertAlign w:val="superscript"/>
        </w:rPr>
        <w:t>st</w:t>
      </w:r>
      <w:r w:rsidRPr="00E834F4">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834F4">
        <w:rPr>
          <w:vertAlign w:val="superscript"/>
        </w:rPr>
        <w:t>st</w:t>
      </w:r>
      <w:r w:rsidRPr="00E834F4">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834F4">
        <w:rPr>
          <w:vertAlign w:val="superscript"/>
        </w:rPr>
        <w:t>nd</w:t>
      </w:r>
      <w:r w:rsidRPr="00E834F4">
        <w:t xml:space="preserve"> Kings 11:17; 2</w:t>
      </w:r>
      <w:r w:rsidRPr="00E834F4">
        <w:rPr>
          <w:vertAlign w:val="superscript"/>
        </w:rPr>
        <w:t>nd</w:t>
      </w:r>
      <w:r w:rsidRPr="00E834F4">
        <w:t xml:space="preserve"> Chronicles 36:13 &amp; Nehemiah 10:29. Submission Defended is in Ecclesiastes 8:6-8 &amp; 1</w:t>
      </w:r>
      <w:r w:rsidRPr="00E834F4">
        <w:rPr>
          <w:vertAlign w:val="superscript"/>
        </w:rPr>
        <w:t>st</w:t>
      </w:r>
      <w:r w:rsidRPr="00E834F4">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834F4">
        <w:rPr>
          <w:vertAlign w:val="superscript"/>
        </w:rPr>
        <w:t>st</w:t>
      </w:r>
      <w:r w:rsidRPr="00E834F4">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834F4">
        <w:rPr>
          <w:vertAlign w:val="superscript"/>
        </w:rPr>
        <w:t>st</w:t>
      </w:r>
      <w:r w:rsidRPr="00E834F4">
        <w:t xml:space="preserve"> Samuel 17:43; 2</w:t>
      </w:r>
      <w:r w:rsidRPr="00E834F4">
        <w:rPr>
          <w:vertAlign w:val="superscript"/>
        </w:rPr>
        <w:t>nd</w:t>
      </w:r>
      <w:r w:rsidRPr="00E834F4">
        <w:t xml:space="preserve"> Samuel 3:8. What the Dead know is in Ecclesiastes 9:5-6; 12:7 &amp; 2</w:t>
      </w:r>
      <w:r w:rsidRPr="00E834F4">
        <w:rPr>
          <w:vertAlign w:val="superscript"/>
        </w:rPr>
        <w:t>nd</w:t>
      </w:r>
      <w:r w:rsidRPr="00E834F4">
        <w:t xml:space="preserve"> Timothy 1:10. Coping with the Problem of Providence: Be Festive in the Holy Ghost is in Ecclesiastes 2:24; 3:12; 9:7-8; Genesis 27:28; 1</w:t>
      </w:r>
      <w:r w:rsidRPr="00E834F4">
        <w:rPr>
          <w:vertAlign w:val="superscript"/>
        </w:rPr>
        <w:t>st</w:t>
      </w:r>
      <w:r w:rsidRPr="00E834F4">
        <w:t xml:space="preserve"> Samuel 16:20; Proverbs 23:31; 20:1. Be Joyous in Marriage is in Ecclesiastes 7:26; 9:9. Be Energetic in Labor is in Ecclesiastes 9:10; John 9:4; Galatians 6:10. Man does not know His Time (Present) is in Ecclesiastes 9:11-12 &amp; 1</w:t>
      </w:r>
      <w:r w:rsidRPr="00E834F4">
        <w:rPr>
          <w:vertAlign w:val="superscript"/>
        </w:rPr>
        <w:t>st</w:t>
      </w:r>
      <w:r w:rsidRPr="00E834F4">
        <w:t xml:space="preserve"> Kings 5:4. Man does not know what will be: Wisdom is Vulnerable is in Ecclesiastes 7:19; 9:13-10:1; 2</w:t>
      </w:r>
      <w:r w:rsidRPr="00E834F4">
        <w:rPr>
          <w:vertAlign w:val="superscript"/>
        </w:rPr>
        <w:t>nd</w:t>
      </w:r>
      <w:r w:rsidRPr="00E834F4">
        <w:t xml:space="preserve"> Samuel 20:15-22. The Impediments to Wisdom is in Ecclesiastes 10:2-7. The Expecting of the Unexpected is in Ecclesiastes 10:8-11; 1</w:t>
      </w:r>
      <w:r w:rsidRPr="00E834F4">
        <w:rPr>
          <w:vertAlign w:val="superscript"/>
        </w:rPr>
        <w:t>st</w:t>
      </w:r>
      <w:r w:rsidRPr="00E834F4">
        <w:t xml:space="preserve"> Kings 5:17; Exodus 7:11 &amp; Proverbs 26:27. The Futility of Words is in Ecclesiastes 10:4, 12-15 &amp; Luke 4:22. Man does not know what Sexual Evil will come: Sexual Evil in High Places is in Ecclesiastes 10:16-17; 1</w:t>
      </w:r>
      <w:r w:rsidRPr="00E834F4">
        <w:rPr>
          <w:vertAlign w:val="superscript"/>
        </w:rPr>
        <w:t>st</w:t>
      </w:r>
      <w:r w:rsidRPr="00E834F4">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834F4">
        <w:rPr>
          <w:vertAlign w:val="superscript"/>
        </w:rPr>
        <w:t>nd</w:t>
      </w:r>
      <w:r w:rsidRPr="00E834F4">
        <w:t xml:space="preserve"> Corinthians 5:1 &amp; 2</w:t>
      </w:r>
      <w:r w:rsidRPr="00E834F4">
        <w:rPr>
          <w:vertAlign w:val="superscript"/>
        </w:rPr>
        <w:t>nd</w:t>
      </w:r>
      <w:r w:rsidRPr="00E834F4">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666147D8" w14:textId="77777777" w:rsidR="009C54CA" w:rsidRPr="00E834F4" w:rsidRDefault="009C54CA" w:rsidP="009C54CA">
      <w:pPr>
        <w:spacing w:line="480" w:lineRule="auto"/>
        <w:jc w:val="center"/>
        <w:rPr>
          <w:b/>
        </w:rPr>
      </w:pPr>
      <w:r w:rsidRPr="00E834F4">
        <w:rPr>
          <w:b/>
        </w:rPr>
        <w:t>The Divine Qanah in Divine Love</w:t>
      </w:r>
    </w:p>
    <w:p w14:paraId="3D0E251A"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62B2250B" w14:textId="77777777" w:rsidR="009C54CA" w:rsidRPr="00E834F4" w:rsidRDefault="009C54CA" w:rsidP="009C54CA">
      <w:pPr>
        <w:spacing w:line="480" w:lineRule="auto"/>
        <w:jc w:val="both"/>
      </w:pPr>
      <w:r w:rsidRPr="00E834F4">
        <w:t>The Father Stephen’s Wisdom of Solomon: The 1</w:t>
      </w:r>
      <w:r w:rsidRPr="00E834F4">
        <w:rPr>
          <w:vertAlign w:val="superscript"/>
        </w:rPr>
        <w:t>st</w:t>
      </w:r>
      <w:r w:rsidRPr="00E834F4">
        <w:t xml:space="preserve"> Part is the Destinies of the Righteous and the Sexual in Wisdom of Solomon 1:1-6:8. The primary life of the Sexual is pleasure and the primary life of the Righteous is a blessed immortality. The 2</w:t>
      </w:r>
      <w:r w:rsidRPr="00E834F4">
        <w:rPr>
          <w:vertAlign w:val="superscript"/>
        </w:rPr>
        <w:t>nd</w:t>
      </w:r>
      <w:r w:rsidRPr="00E834F4">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67440597" w14:textId="77777777" w:rsidR="009C54CA" w:rsidRPr="00E834F4" w:rsidRDefault="009C54CA" w:rsidP="009C54CA">
      <w:pPr>
        <w:spacing w:line="480" w:lineRule="auto"/>
        <w:jc w:val="both"/>
      </w:pPr>
      <w:r w:rsidRPr="00E834F4">
        <w:t>The Wisdom of the Father Stephen: The Father Stephen’s Wisdom is Described in Isaiah 28:29; 1</w:t>
      </w:r>
      <w:r w:rsidRPr="00E834F4">
        <w:rPr>
          <w:vertAlign w:val="superscript"/>
        </w:rPr>
        <w:t>st</w:t>
      </w:r>
      <w:r w:rsidRPr="00E834F4">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834F4">
        <w:rPr>
          <w:vertAlign w:val="superscript"/>
        </w:rPr>
        <w:t>st</w:t>
      </w:r>
      <w:r w:rsidRPr="00E834F4">
        <w:t xml:space="preserve"> Chronicles 28:9 &amp; Psalms 139:2, 4, 6. The Son Jesus Christ the Father Stephen’s Wisdom is in 1</w:t>
      </w:r>
      <w:r w:rsidRPr="00E834F4">
        <w:rPr>
          <w:vertAlign w:val="superscript"/>
        </w:rPr>
        <w:t>st</w:t>
      </w:r>
      <w:r w:rsidRPr="00E834F4">
        <w:t xml:space="preserve"> Corinthians 1:24, 30; Isaiah 9:6; 11:2 &amp; Colossians 2:2-3. The Father Stephen’s Wisdom in the Gospel Kingdom is in 1</w:t>
      </w:r>
      <w:r w:rsidRPr="00E834F4">
        <w:rPr>
          <w:vertAlign w:val="superscript"/>
        </w:rPr>
        <w:t>st</w:t>
      </w:r>
      <w:r w:rsidRPr="00E834F4">
        <w:t xml:space="preserve"> Corinthians 1:18-21, 25 &amp; Ephesians 3:10. The Father Stephen gives His Wisdom to Human Beings is in Ephesians 1:17; 2</w:t>
      </w:r>
      <w:r w:rsidRPr="00E834F4">
        <w:rPr>
          <w:vertAlign w:val="superscript"/>
        </w:rPr>
        <w:t>nd</w:t>
      </w:r>
      <w:r w:rsidRPr="00E834F4">
        <w:t xml:space="preserve"> Chronicles 1:11-12; Ezra 7:25; Proverbs 2:6; Ecclesiastes 12:11; Daniel 2:23; 1</w:t>
      </w:r>
      <w:r w:rsidRPr="00E834F4">
        <w:rPr>
          <w:vertAlign w:val="superscript"/>
        </w:rPr>
        <w:t>st</w:t>
      </w:r>
      <w:r w:rsidRPr="00E834F4">
        <w:t xml:space="preserve"> Corinthians 2:6-16 &amp; James 1:5. The Examples of the Father Stephen’s Wisdom is in 1</w:t>
      </w:r>
      <w:r w:rsidRPr="00E834F4">
        <w:rPr>
          <w:vertAlign w:val="superscript"/>
        </w:rPr>
        <w:t>st</w:t>
      </w:r>
      <w:r w:rsidRPr="00E834F4">
        <w:t xml:space="preserve"> Samuel 16:7; 1</w:t>
      </w:r>
      <w:r w:rsidRPr="00E834F4">
        <w:rPr>
          <w:vertAlign w:val="superscript"/>
        </w:rPr>
        <w:t>st</w:t>
      </w:r>
      <w:r w:rsidRPr="00E834F4">
        <w:t xml:space="preserve"> Kings 3:28; Isaiah 28:24-29 &amp; Luke 11:49. </w:t>
      </w:r>
    </w:p>
    <w:p w14:paraId="37974F97" w14:textId="77777777" w:rsidR="009C54CA" w:rsidRPr="00E834F4" w:rsidRDefault="009C54CA" w:rsidP="009C54CA">
      <w:pPr>
        <w:spacing w:line="480" w:lineRule="auto"/>
        <w:jc w:val="both"/>
      </w:pPr>
      <w:r w:rsidRPr="00E834F4">
        <w:t>The Wisdom of His Son Jesus Christ from the Father Stephen: The Wisdom of the Messiah was foretold and recognized in His Son Jesus Christ is in Isaiah 11:2; 52:13; Proverbs 8:22-23; John 1:1; 4:29; 1</w:t>
      </w:r>
      <w:r w:rsidRPr="00E834F4">
        <w:rPr>
          <w:vertAlign w:val="superscript"/>
        </w:rPr>
        <w:t>st</w:t>
      </w:r>
      <w:r w:rsidRPr="00E834F4">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42D5369C" w14:textId="77777777" w:rsidR="009C54CA" w:rsidRPr="00E834F4" w:rsidRDefault="009C54CA" w:rsidP="009C54CA">
      <w:pPr>
        <w:spacing w:line="480" w:lineRule="auto"/>
        <w:jc w:val="both"/>
      </w:pPr>
      <w:r w:rsidRPr="00E834F4">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834F4">
        <w:rPr>
          <w:vertAlign w:val="superscript"/>
        </w:rPr>
        <w:t>st</w:t>
      </w:r>
      <w:r w:rsidRPr="00E834F4">
        <w:t xml:space="preserve"> Corinthians 2:11, 12-14; 12:8; 1</w:t>
      </w:r>
      <w:r w:rsidRPr="00E834F4">
        <w:rPr>
          <w:vertAlign w:val="superscript"/>
        </w:rPr>
        <w:t>st</w:t>
      </w:r>
      <w:r w:rsidRPr="00E834F4">
        <w:t xml:space="preserve"> Samuel 10:10; 1</w:t>
      </w:r>
      <w:r w:rsidRPr="00E834F4">
        <w:rPr>
          <w:vertAlign w:val="superscript"/>
        </w:rPr>
        <w:t>st</w:t>
      </w:r>
      <w:r w:rsidRPr="00E834F4">
        <w:t xml:space="preserve"> Kings 3:8-9, 12; 4:29-34; 10:1, 23-24; Proverbs 2:6; Daniel 5:10-16; Colossians 1:9 &amp; Acts 6:3, 9-10; 15:28. The Holy Ghost as the Supreme Teacher is in John 14:26; Nehemiah 9:20; Matthew 10:19-20; Mark 13:11; 1</w:t>
      </w:r>
      <w:r w:rsidRPr="00E834F4">
        <w:rPr>
          <w:vertAlign w:val="superscript"/>
        </w:rPr>
        <w:t>st</w:t>
      </w:r>
      <w:r w:rsidRPr="00E834F4">
        <w:t xml:space="preserve"> John 2:27 &amp; Luke 12:12. </w:t>
      </w:r>
    </w:p>
    <w:p w14:paraId="089CE7F3" w14:textId="77777777" w:rsidR="009C54CA" w:rsidRPr="00E834F4" w:rsidRDefault="009C54CA" w:rsidP="009C54CA">
      <w:pPr>
        <w:spacing w:line="480" w:lineRule="auto"/>
        <w:jc w:val="both"/>
      </w:pPr>
      <w:r w:rsidRPr="00E834F4">
        <w:t>The Nature of Human Wisdom: The Wisdom as Human Skill: For the Divine Work on the Father Stephen’s Tabernacle is in Exodus 28:3; 31:2-6; 35:25-26, 30-35; 36:1, 8. For the Divine Work on the Father Stephen’s Temple is in 1</w:t>
      </w:r>
      <w:r w:rsidRPr="00E834F4">
        <w:rPr>
          <w:vertAlign w:val="superscript"/>
        </w:rPr>
        <w:t>st</w:t>
      </w:r>
      <w:r w:rsidRPr="00E834F4">
        <w:t xml:space="preserve"> Chronicles 22:15; 28:21; 2</w:t>
      </w:r>
      <w:r w:rsidRPr="00E834F4">
        <w:rPr>
          <w:vertAlign w:val="superscript"/>
        </w:rPr>
        <w:t>nd</w:t>
      </w:r>
      <w:r w:rsidRPr="00E834F4">
        <w:t xml:space="preserve"> Chronicles 2:7, 13-14 &amp; 1</w:t>
      </w:r>
      <w:r w:rsidRPr="00E834F4">
        <w:rPr>
          <w:vertAlign w:val="superscript"/>
        </w:rPr>
        <w:t>st</w:t>
      </w:r>
      <w:r w:rsidRPr="00E834F4">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834F4">
        <w:rPr>
          <w:vertAlign w:val="superscript"/>
        </w:rPr>
        <w:t>st</w:t>
      </w:r>
      <w:r w:rsidRPr="00E834F4">
        <w:t xml:space="preserve"> Chronicles 26:14; 27:32-33. Wisdom in Government is in Genesis 41:33-36; 2</w:t>
      </w:r>
      <w:r w:rsidRPr="00E834F4">
        <w:rPr>
          <w:vertAlign w:val="superscript"/>
        </w:rPr>
        <w:t>nd</w:t>
      </w:r>
      <w:r w:rsidRPr="00E834F4">
        <w:t xml:space="preserve"> Samuel 14:20; 1</w:t>
      </w:r>
      <w:r w:rsidRPr="00E834F4">
        <w:rPr>
          <w:vertAlign w:val="superscript"/>
        </w:rPr>
        <w:t>st</w:t>
      </w:r>
      <w:r w:rsidRPr="00E834F4">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834F4">
        <w:rPr>
          <w:vertAlign w:val="superscript"/>
        </w:rPr>
        <w:t>st</w:t>
      </w:r>
      <w:r w:rsidRPr="00E834F4">
        <w:t xml:space="preserve"> Corinthians 1:18-25; 4:10. </w:t>
      </w:r>
    </w:p>
    <w:p w14:paraId="067B10A0" w14:textId="77777777" w:rsidR="009C54CA" w:rsidRPr="00E834F4" w:rsidRDefault="009C54CA" w:rsidP="009C54CA">
      <w:pPr>
        <w:spacing w:line="480" w:lineRule="auto"/>
        <w:jc w:val="both"/>
      </w:pPr>
      <w:r w:rsidRPr="00E834F4">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834F4">
        <w:rPr>
          <w:vertAlign w:val="superscript"/>
        </w:rPr>
        <w:t>nd</w:t>
      </w:r>
      <w:r w:rsidRPr="00E834F4">
        <w:t xml:space="preserve"> Timothy 3:15. It is received through total submission to the Father Stephen is in Proverbs 15:33 &amp; Isaiah 33:6. It is imparted by the Father Stephen’s Holy Ghost is in Ephesians 1:17; 3:5; Exodus 31:3; 35:31; Job 32:8; Daniel 4:18; 5:14;; 1</w:t>
      </w:r>
      <w:r w:rsidRPr="00E834F4">
        <w:rPr>
          <w:vertAlign w:val="superscript"/>
        </w:rPr>
        <w:t>st</w:t>
      </w:r>
      <w:r w:rsidRPr="00E834F4">
        <w:t xml:space="preserve"> Corinthians 12:8 &amp; Acts 6:3, 10. It is given in response to prayer to the Father Stephen is in James 1:5; 1</w:t>
      </w:r>
      <w:r w:rsidRPr="00E834F4">
        <w:rPr>
          <w:vertAlign w:val="superscript"/>
        </w:rPr>
        <w:t>st</w:t>
      </w:r>
      <w:r w:rsidRPr="00E834F4">
        <w:t xml:space="preserve"> Kings 3:9; 2</w:t>
      </w:r>
      <w:r w:rsidRPr="00E834F4">
        <w:rPr>
          <w:vertAlign w:val="superscript"/>
        </w:rPr>
        <w:t>nd</w:t>
      </w:r>
      <w:r w:rsidRPr="00E834F4">
        <w:t xml:space="preserve"> Chronicles 1:10; Proverbs 2:3-6; Daniel 10:12 &amp; Colossians 1:9. The Emptiness of Worldly Wisdom: Worldly Wisdom is the Foolishness, Insanity &amp; Stupidity to the Father Stephen is in 1</w:t>
      </w:r>
      <w:r w:rsidRPr="00E834F4">
        <w:rPr>
          <w:vertAlign w:val="superscript"/>
        </w:rPr>
        <w:t>st</w:t>
      </w:r>
      <w:r w:rsidRPr="00E834F4">
        <w:t xml:space="preserve"> Corinthians 3:19-20; Job 5:13; Psalms 94:11 &amp; Romans 1:21-25. The Father Stephen cannot be known by Worldly Wisdom is in 1</w:t>
      </w:r>
      <w:r w:rsidRPr="00E834F4">
        <w:rPr>
          <w:vertAlign w:val="superscript"/>
        </w:rPr>
        <w:t>st</w:t>
      </w:r>
      <w:r w:rsidRPr="00E834F4">
        <w:t xml:space="preserve"> Corinthians 1:17, 21; 2:4-5, 11-13; Ecclesiastes 8:16-17; Isaiah 55:9 &amp; Romans 11:33-34. The Worldly Wisdom builds up Pride and False Hope is in Isaiah 5:21; 47:10; Proverbs 3:7; 26:12; 28:11; Jeremiah 9:23; 1</w:t>
      </w:r>
      <w:r w:rsidRPr="00E834F4">
        <w:rPr>
          <w:vertAlign w:val="superscript"/>
        </w:rPr>
        <w:t>st</w:t>
      </w:r>
      <w:r w:rsidRPr="00E834F4">
        <w:t xml:space="preserve"> Corinthians 4:10; 2</w:t>
      </w:r>
      <w:r w:rsidRPr="00E834F4">
        <w:rPr>
          <w:vertAlign w:val="superscript"/>
        </w:rPr>
        <w:t>nd</w:t>
      </w:r>
      <w:r w:rsidRPr="00E834F4">
        <w:t xml:space="preserve"> Corinthians 11:18-19 &amp; Colossians 2:23. The Worldly Wisdom will be Confounded &amp; Overturned by Gainsaying is in Isaiah 19:11; 29:14; 44:25; 1</w:t>
      </w:r>
      <w:r w:rsidRPr="00E834F4">
        <w:rPr>
          <w:vertAlign w:val="superscript"/>
        </w:rPr>
        <w:t>st</w:t>
      </w:r>
      <w:r w:rsidRPr="00E834F4">
        <w:t xml:space="preserve"> Corinthians 1:19-20; Job 5:12-13; Proverbs 21:30; Jeremiah 51:57; Ezekiel 28:6-7, 17 &amp; 1</w:t>
      </w:r>
      <w:r w:rsidRPr="00E834F4">
        <w:rPr>
          <w:vertAlign w:val="superscript"/>
        </w:rPr>
        <w:t>st</w:t>
      </w:r>
      <w:r w:rsidRPr="00E834F4">
        <w:t xml:space="preserve"> Corinthians 1:25. The Divine Revelation of Divine Wisdom: It is Revealed in His Son Jesus Christ is in 1</w:t>
      </w:r>
      <w:r w:rsidRPr="00E834F4">
        <w:rPr>
          <w:vertAlign w:val="superscript"/>
        </w:rPr>
        <w:t>st</w:t>
      </w:r>
      <w:r w:rsidRPr="00E834F4">
        <w:t xml:space="preserve"> Corinthians 1:23-24, 30; 2:6-8 &amp; Colossians 1:15-17. It is Rejected by the Worldly-Wise is in 1</w:t>
      </w:r>
      <w:r w:rsidRPr="00E834F4">
        <w:rPr>
          <w:vertAlign w:val="superscript"/>
        </w:rPr>
        <w:t>st</w:t>
      </w:r>
      <w:r w:rsidRPr="00E834F4">
        <w:t xml:space="preserve"> Corinthians 1:18, 22-23; 2:14. It is Revealed to the Unlearned as a Child is in Matthew 11:25; 1</w:t>
      </w:r>
      <w:r w:rsidRPr="00E834F4">
        <w:rPr>
          <w:vertAlign w:val="superscript"/>
        </w:rPr>
        <w:t>st</w:t>
      </w:r>
      <w:r w:rsidRPr="00E834F4">
        <w:t xml:space="preserve"> Corinthians 1:26-27; 3:18 &amp; Luke 10:21. It is Revealed through the Father Stephen’s Church is in Ephesians 3:10. The Father Stephen-Given Wisdom is Superior to all Worldly Wisdom is in Luke 21:15; Genesis 41:15; Exodus 7:11-12; 1</w:t>
      </w:r>
      <w:r w:rsidRPr="00E834F4">
        <w:rPr>
          <w:vertAlign w:val="superscript"/>
        </w:rPr>
        <w:t>st</w:t>
      </w:r>
      <w:r w:rsidRPr="00E834F4">
        <w:t xml:space="preserve"> Kings 4:30; Daniel 1:20; 5:7 &amp; Acts 6:10. </w:t>
      </w:r>
    </w:p>
    <w:p w14:paraId="3A397835" w14:textId="77777777" w:rsidR="009C54CA" w:rsidRPr="00E834F4" w:rsidRDefault="009C54CA" w:rsidP="009C54CA">
      <w:pPr>
        <w:spacing w:line="480" w:lineRule="auto"/>
        <w:jc w:val="both"/>
      </w:pPr>
      <w:r w:rsidRPr="00E834F4">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834F4">
        <w:rPr>
          <w:vertAlign w:val="superscript"/>
        </w:rPr>
        <w:t>st</w:t>
      </w:r>
      <w:r w:rsidRPr="00E834F4">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834F4">
        <w:rPr>
          <w:vertAlign w:val="superscript"/>
        </w:rPr>
        <w:t>st</w:t>
      </w:r>
      <w:r w:rsidRPr="00E834F4">
        <w:t xml:space="preserve"> Kings 5:7; 1</w:t>
      </w:r>
      <w:r w:rsidRPr="00E834F4">
        <w:rPr>
          <w:vertAlign w:val="superscript"/>
        </w:rPr>
        <w:t>st</w:t>
      </w:r>
      <w:r w:rsidRPr="00E834F4">
        <w:t xml:space="preserve"> Chronicles 22:12; Psalms 2:10; 105:22; Ecclesiastes 1:16; Isaiah 56:11; Jeremiah 3:15 &amp; Acts 6:3, 10. Wisdom to administer Justice is in 1</w:t>
      </w:r>
      <w:r w:rsidRPr="00E834F4">
        <w:rPr>
          <w:vertAlign w:val="superscript"/>
        </w:rPr>
        <w:t>st</w:t>
      </w:r>
      <w:r w:rsidRPr="00E834F4">
        <w:t xml:space="preserve"> Kings 3:9, 28; 2</w:t>
      </w:r>
      <w:r w:rsidRPr="00E834F4">
        <w:rPr>
          <w:vertAlign w:val="superscript"/>
        </w:rPr>
        <w:t>nd</w:t>
      </w:r>
      <w:r w:rsidRPr="00E834F4">
        <w:t xml:space="preserve"> Chronicles 1:10; Psalms 37:30; Proverbs 20:26; 24:23; Matthew 24:45; 1</w:t>
      </w:r>
      <w:r w:rsidRPr="00E834F4">
        <w:rPr>
          <w:vertAlign w:val="superscript"/>
        </w:rPr>
        <w:t>st</w:t>
      </w:r>
      <w:r w:rsidRPr="00E834F4">
        <w:t xml:space="preserve"> Corinthians 6:5 &amp; Luke 12:42. The Teaching of Wisdom: The Wise give Instruction is in Ecclesiastes 12:9; Psalms 37:30; 49:3; Proverbs 1:20-21; 5:1; 8:1; 16:21; 31:26; Daniel 11:33; 1</w:t>
      </w:r>
      <w:r w:rsidRPr="00E834F4">
        <w:rPr>
          <w:vertAlign w:val="superscript"/>
        </w:rPr>
        <w:t>st</w:t>
      </w:r>
      <w:r w:rsidRPr="00E834F4">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834F4">
        <w:rPr>
          <w:vertAlign w:val="superscript"/>
        </w:rPr>
        <w:t>nd</w:t>
      </w:r>
      <w:r w:rsidRPr="00E834F4">
        <w:t xml:space="preserve"> Samuel 14:20 &amp; Psalms 78:72. Solomon in 1</w:t>
      </w:r>
      <w:r w:rsidRPr="00E834F4">
        <w:rPr>
          <w:vertAlign w:val="superscript"/>
        </w:rPr>
        <w:t>st</w:t>
      </w:r>
      <w:r w:rsidRPr="00E834F4">
        <w:t xml:space="preserve"> Kings 3:16-28; 4:29-34; 10:4-8; 2</w:t>
      </w:r>
      <w:r w:rsidRPr="00E834F4">
        <w:rPr>
          <w:vertAlign w:val="superscript"/>
        </w:rPr>
        <w:t>nd</w:t>
      </w:r>
      <w:r w:rsidRPr="00E834F4">
        <w:t xml:space="preserve"> Chronicles 9:3-7; 1</w:t>
      </w:r>
      <w:r w:rsidRPr="00E834F4">
        <w:rPr>
          <w:vertAlign w:val="superscript"/>
        </w:rPr>
        <w:t>st</w:t>
      </w:r>
      <w:r w:rsidRPr="00E834F4">
        <w:t xml:space="preserve"> Chronicles 22:12-13; Matthew 12:42 &amp; Luke 11:31. Ezra in Ezra 7:25. The Messiah in Isaiah 11:2. Daniel and His 3 Friends in Daniel 1:17. Daniel in Daniel 2:19-23, 27-28; 5:11-12. Paul in 2</w:t>
      </w:r>
      <w:r w:rsidRPr="00E834F4">
        <w:rPr>
          <w:vertAlign w:val="superscript"/>
        </w:rPr>
        <w:t>nd</w:t>
      </w:r>
      <w:r w:rsidRPr="00E834F4">
        <w:t xml:space="preserve"> Peter 3:15. </w:t>
      </w:r>
    </w:p>
    <w:p w14:paraId="49C557EE" w14:textId="77777777" w:rsidR="009C54CA" w:rsidRPr="00E834F4" w:rsidRDefault="009C54CA" w:rsidP="009C54CA">
      <w:pPr>
        <w:spacing w:line="480" w:lineRule="auto"/>
        <w:jc w:val="both"/>
      </w:pPr>
      <w:r w:rsidRPr="00E834F4">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834F4">
        <w:rPr>
          <w:vertAlign w:val="superscript"/>
        </w:rPr>
        <w:t>st</w:t>
      </w:r>
      <w:r w:rsidRPr="00E834F4">
        <w:t xml:space="preserve"> Kings 4:29; Job 38:36; Daniel 1:17; 2:21, 30; 9:22 &amp; Romans 15:21. Understanding Spiritual Truth: Understanding the Truth about the Father Stephen is in 1</w:t>
      </w:r>
      <w:r w:rsidRPr="00E834F4">
        <w:rPr>
          <w:vertAlign w:val="superscript"/>
        </w:rPr>
        <w:t>st</w:t>
      </w:r>
      <w:r w:rsidRPr="00E834F4">
        <w:t xml:space="preserve"> John 5:20; Proverbs 2:5; 9:10; Isaiah 40:21, 28; 43:10; Jeremiah 9:24; John 10:38 &amp; Romans 1:20. Understanding the Father Stephen’s Divine Purposes is in Deuteronomy 9:6; 1</w:t>
      </w:r>
      <w:r w:rsidRPr="00E834F4">
        <w:rPr>
          <w:vertAlign w:val="superscript"/>
        </w:rPr>
        <w:t>st</w:t>
      </w:r>
      <w:r w:rsidRPr="00E834F4">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834F4">
        <w:rPr>
          <w:vertAlign w:val="superscript"/>
        </w:rPr>
        <w:t>st</w:t>
      </w:r>
      <w:r w:rsidRPr="00E834F4">
        <w:t xml:space="preserve"> Corinthians 13:12. Gaining Understanding: Through the Father Stephen’s Faith is in Hebrews 11:3; Matthew 16:8-9 &amp; Acts 6:8. Through the Father Stephen’s Holy Ghost is in 1</w:t>
      </w:r>
      <w:r w:rsidRPr="00E834F4">
        <w:rPr>
          <w:vertAlign w:val="superscript"/>
        </w:rPr>
        <w:t>st</w:t>
      </w:r>
      <w:r w:rsidRPr="00E834F4">
        <w:t xml:space="preserve"> Corinthians 2:12, 14; 1</w:t>
      </w:r>
      <w:r w:rsidRPr="00E834F4">
        <w:rPr>
          <w:vertAlign w:val="superscript"/>
        </w:rPr>
        <w:t>st</w:t>
      </w:r>
      <w:r w:rsidRPr="00E834F4">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834F4">
        <w:rPr>
          <w:vertAlign w:val="superscript"/>
        </w:rPr>
        <w:t>st</w:t>
      </w:r>
      <w:r w:rsidRPr="00E834F4">
        <w:t xml:space="preserve"> Corinthians 2:8 &amp; Luke 12:56. Not Understanding the Father Stephen’s Teaching is in Matthew 13:19; Mark 4:13; 9:32; John 2:20-21; 4:11, 32-33; 6:51-52; 8:27, 43; 11:13; 16:18 &amp; Luke 2:50. Understanding Creatures and Situations is in 1</w:t>
      </w:r>
      <w:r w:rsidRPr="00E834F4">
        <w:rPr>
          <w:vertAlign w:val="superscript"/>
        </w:rPr>
        <w:t>st</w:t>
      </w:r>
      <w:r w:rsidRPr="00E834F4">
        <w:t xml:space="preserve"> Chronicles 12:32; Esther 1:13; Job 13:1; Proverbs 20:5 &amp; John 7:24. Understanding Languages is in Genesis 11:7; Deuteronomy 28:49; Psalms 81:5; Isaiah 36:11; 1</w:t>
      </w:r>
      <w:r w:rsidRPr="00E834F4">
        <w:rPr>
          <w:vertAlign w:val="superscript"/>
        </w:rPr>
        <w:t>st</w:t>
      </w:r>
      <w:r w:rsidRPr="00E834F4">
        <w:t xml:space="preserve"> Corinthians 14:2 &amp; Acts 2:6. Those who have Understanding: The Wise is in Deuteronomy 32:29; 1</w:t>
      </w:r>
      <w:r w:rsidRPr="00E834F4">
        <w:rPr>
          <w:vertAlign w:val="superscript"/>
        </w:rPr>
        <w:t>st</w:t>
      </w:r>
      <w:r w:rsidRPr="00E834F4">
        <w:t xml:space="preserve"> Kings 4:29; Proverbs 8:14 &amp; Hosea 14:9. The Good Leaders is in Jeremiah 3:15; Deuteronomy 1:13; 1</w:t>
      </w:r>
      <w:r w:rsidRPr="00E834F4">
        <w:rPr>
          <w:vertAlign w:val="superscript"/>
        </w:rPr>
        <w:t>st</w:t>
      </w:r>
      <w:r w:rsidRPr="00E834F4">
        <w:t xml:space="preserve"> Chronicles 22:12; 2</w:t>
      </w:r>
      <w:r w:rsidRPr="00E834F4">
        <w:rPr>
          <w:vertAlign w:val="superscript"/>
        </w:rPr>
        <w:t>nd</w:t>
      </w:r>
      <w:r w:rsidRPr="00E834F4">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32CB14A9" w14:textId="77777777" w:rsidR="009C54CA" w:rsidRPr="00E834F4" w:rsidRDefault="009C54CA" w:rsidP="009C54CA">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3E47103" w14:textId="77777777" w:rsidR="009C54CA" w:rsidRPr="00E834F4" w:rsidRDefault="009C54CA" w:rsidP="009C54CA">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5DD03CDB" w14:textId="77777777" w:rsidR="009C54CA" w:rsidRPr="00E834F4" w:rsidRDefault="009C54CA" w:rsidP="009C54CA">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18BB8350" w14:textId="77777777" w:rsidR="009C54CA" w:rsidRPr="00E834F4" w:rsidRDefault="009C54CA" w:rsidP="009C54CA">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6CA96129" w14:textId="77777777" w:rsidR="009C54CA" w:rsidRPr="00E834F4" w:rsidRDefault="009C54CA" w:rsidP="009C54CA">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39015E93" w14:textId="77777777" w:rsidR="009C54CA" w:rsidRPr="00E834F4" w:rsidRDefault="009C54CA" w:rsidP="009C54CA">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049610D6" w14:textId="77777777" w:rsidR="009C54CA" w:rsidRPr="00E834F4" w:rsidRDefault="009C54CA" w:rsidP="009C54CA">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0C1096A5" w14:textId="77777777" w:rsidR="009C54CA" w:rsidRPr="00E834F4" w:rsidRDefault="009C54CA" w:rsidP="009C54CA">
      <w:pPr>
        <w:spacing w:line="480" w:lineRule="auto"/>
        <w:jc w:val="both"/>
      </w:pPr>
      <w:r w:rsidRPr="00E834F4">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834F4">
        <w:rPr>
          <w:vertAlign w:val="superscript"/>
        </w:rPr>
        <w:t>st</w:t>
      </w:r>
      <w:r w:rsidRPr="00E834F4">
        <w:t xml:space="preserve"> Corinthians 1:20-21; Hebrews 8:10-11; Jeremiah 31:33-34 &amp; Acts 10:36. The Father Stephen gives Knowledge of Himself through His Son Jesus Christ is in Matthew 11:27; John 3:2; 8:19; 10:32; 14:7; 16:30; 17:3; Colossians 2:2; 2</w:t>
      </w:r>
      <w:r w:rsidRPr="00E834F4">
        <w:rPr>
          <w:vertAlign w:val="superscript"/>
        </w:rPr>
        <w:t>nd</w:t>
      </w:r>
      <w:r w:rsidRPr="00E834F4">
        <w:t xml:space="preserve"> Timothy 1:9-10; 1</w:t>
      </w:r>
      <w:r w:rsidRPr="00E834F4">
        <w:rPr>
          <w:vertAlign w:val="superscript"/>
        </w:rPr>
        <w:t>st</w:t>
      </w:r>
      <w:r w:rsidRPr="00E834F4">
        <w:t xml:space="preserve"> Peter 1:20-21 &amp; Luke 10:22. The Father Stephen gives Knowledge of Himself and His ways through His Holy Ghost is in Ephesians 1:17; Isaiah 11:2; John 14:16-17; 15:26; 16:12-15; 1</w:t>
      </w:r>
      <w:r w:rsidRPr="00E834F4">
        <w:rPr>
          <w:vertAlign w:val="superscript"/>
        </w:rPr>
        <w:t>st</w:t>
      </w:r>
      <w:r w:rsidRPr="00E834F4">
        <w:t xml:space="preserve"> Corinthians 2:9-11; 12:8; Ephesians 3:16-19; 1</w:t>
      </w:r>
      <w:r w:rsidRPr="00E834F4">
        <w:rPr>
          <w:vertAlign w:val="superscript"/>
        </w:rPr>
        <w:t>st</w:t>
      </w:r>
      <w:r w:rsidRPr="00E834F4">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834F4">
        <w:rPr>
          <w:vertAlign w:val="superscript"/>
        </w:rPr>
        <w:t>st</w:t>
      </w:r>
      <w:r w:rsidRPr="00E834F4">
        <w:t xml:space="preserve"> Thessalonians 4:3-5 &amp; 1</w:t>
      </w:r>
      <w:r w:rsidRPr="00E834F4">
        <w:rPr>
          <w:vertAlign w:val="superscript"/>
        </w:rPr>
        <w:t>st</w:t>
      </w:r>
      <w:r w:rsidRPr="00E834F4">
        <w:t xml:space="preserve"> John 4:8, 16. Knowing His inerrant words and divine works is in Amos 3:7; Genesis 41:25; Exodus 6:6-7; 7:5, 17; 18:11; Deuteronomy 29:29; 1</w:t>
      </w:r>
      <w:r w:rsidRPr="00E834F4">
        <w:rPr>
          <w:vertAlign w:val="superscript"/>
        </w:rPr>
        <w:t>st</w:t>
      </w:r>
      <w:r w:rsidRPr="00E834F4">
        <w:t xml:space="preserve"> Samuel 3:7, 21; 17:46; 2</w:t>
      </w:r>
      <w:r w:rsidRPr="00E834F4">
        <w:rPr>
          <w:vertAlign w:val="superscript"/>
        </w:rPr>
        <w:t>nd</w:t>
      </w:r>
      <w:r w:rsidRPr="00E834F4">
        <w:t xml:space="preserve"> Samuel 7:21, 27; 1</w:t>
      </w:r>
      <w:r w:rsidRPr="00E834F4">
        <w:rPr>
          <w:vertAlign w:val="superscript"/>
        </w:rPr>
        <w:t>st</w:t>
      </w:r>
      <w:r w:rsidRPr="00E834F4">
        <w:t xml:space="preserve"> Chronicles 17:19, 25; 2</w:t>
      </w:r>
      <w:r w:rsidRPr="00E834F4">
        <w:rPr>
          <w:vertAlign w:val="superscript"/>
        </w:rPr>
        <w:t>nd</w:t>
      </w:r>
      <w:r w:rsidRPr="00E834F4">
        <w:t xml:space="preserve"> Kings 8:10; 19:19; Psalms 147:19; Ezekiel 20:9; John 17:8; Luke 2:26 &amp; Acts 2:22; 22:14. To know His Son Jesus Christ truthfully is to know the Father Stephen is in John 8:19; 14:6; 15:15; 16:15; 17:26; Colossians 1:15; 2:2-3; Matthew 16:16-17 &amp; 1</w:t>
      </w:r>
      <w:r w:rsidRPr="00E834F4">
        <w:rPr>
          <w:vertAlign w:val="superscript"/>
        </w:rPr>
        <w:t>st</w:t>
      </w:r>
      <w:r w:rsidRPr="00E834F4">
        <w:t xml:space="preserve"> John 5:20. To know the Father Stephen is to experience His salvation is in John 17:3; Psalms 17:6-7; Isaiah 25:9; 43:12; 52:10; 56:1 &amp; 1</w:t>
      </w:r>
      <w:r w:rsidRPr="00E834F4">
        <w:rPr>
          <w:vertAlign w:val="superscript"/>
        </w:rPr>
        <w:t>st</w:t>
      </w:r>
      <w:r w:rsidRPr="00E834F4">
        <w:t xml:space="preserve"> John 5:13, 20. </w:t>
      </w:r>
    </w:p>
    <w:p w14:paraId="736FF48E" w14:textId="77777777" w:rsidR="009C54CA" w:rsidRPr="00E834F4" w:rsidRDefault="009C54CA" w:rsidP="009C54CA">
      <w:pPr>
        <w:spacing w:line="480" w:lineRule="auto"/>
        <w:jc w:val="both"/>
      </w:pPr>
      <w:r w:rsidRPr="00E834F4">
        <w:t>The Effects of Knowing the Father Stephen: Spiritual Transformation: from Death to Life is in Colossians 1:9; 2:2; John 17:3; Galatians 4:8-9 &amp; Ephesians 1:17; 3:19. Moral Transformation: from the Sexually Evil to the Divinely Good is in Proverbs 2:1-6; 2</w:t>
      </w:r>
      <w:r w:rsidRPr="00E834F4">
        <w:rPr>
          <w:vertAlign w:val="superscript"/>
        </w:rPr>
        <w:t>nd</w:t>
      </w:r>
      <w:r w:rsidRPr="00E834F4">
        <w:t xml:space="preserve"> Corinthians 10:5; 1</w:t>
      </w:r>
      <w:r w:rsidRPr="00E834F4">
        <w:rPr>
          <w:vertAlign w:val="superscript"/>
        </w:rPr>
        <w:t>st</w:t>
      </w:r>
      <w:r w:rsidRPr="00E834F4">
        <w:t xml:space="preserve"> Thessalonians 4:3-5; Romans 16:26; Ephesians 4:17-24; Philippians 1:9-11; Colossians 1:10 &amp; 1</w:t>
      </w:r>
      <w:r w:rsidRPr="00E834F4">
        <w:rPr>
          <w:vertAlign w:val="superscript"/>
        </w:rPr>
        <w:t>st</w:t>
      </w:r>
      <w:r w:rsidRPr="00E834F4">
        <w:t xml:space="preserve"> John 3:10; 4:8. Boldness of Action for the Father Stephen is in Jeremiah 32:38-39; Daniel 11:32; Psalms 138:3; Proverbs 28:1; 2</w:t>
      </w:r>
      <w:r w:rsidRPr="00E834F4">
        <w:rPr>
          <w:vertAlign w:val="superscript"/>
        </w:rPr>
        <w:t>nd</w:t>
      </w:r>
      <w:r w:rsidRPr="00E834F4">
        <w:t xml:space="preserve"> Corinthians 3:12; 1</w:t>
      </w:r>
      <w:r w:rsidRPr="00E834F4">
        <w:rPr>
          <w:vertAlign w:val="superscript"/>
        </w:rPr>
        <w:t>st</w:t>
      </w:r>
      <w:r w:rsidRPr="00E834F4">
        <w:t xml:space="preserve"> Peter 1:13 &amp; Acts 6:8-10. The Biblical Images of Knowing the Father Stephen: Like Parent and Child is in 2</w:t>
      </w:r>
      <w:r w:rsidRPr="00E834F4">
        <w:rPr>
          <w:vertAlign w:val="superscript"/>
        </w:rPr>
        <w:t>nd</w:t>
      </w:r>
      <w:r w:rsidRPr="00E834F4">
        <w:t xml:space="preserve"> Samuel 7:14; 1</w:t>
      </w:r>
      <w:r w:rsidRPr="00E834F4">
        <w:rPr>
          <w:vertAlign w:val="superscript"/>
        </w:rPr>
        <w:t>st</w:t>
      </w:r>
      <w:r w:rsidRPr="00E834F4">
        <w:t xml:space="preserve"> Chronicles 17:13; 1</w:t>
      </w:r>
      <w:r w:rsidRPr="00E834F4">
        <w:rPr>
          <w:vertAlign w:val="superscript"/>
        </w:rPr>
        <w:t>st</w:t>
      </w:r>
      <w:r w:rsidRPr="00E834F4">
        <w:t xml:space="preserve"> John 3:1; Hebrews 12:6; Proverbs 3:12; Deuteronomy 8:5; Psalms 2:7; 27:10; 68:5; 89:26; 103:13; Isaiah 49:15; 66:12-13; Hosea 11:1; Matthew 5:45, 48; 6:6-9, 18, 32; John 14:21; 1</w:t>
      </w:r>
      <w:r w:rsidRPr="00E834F4">
        <w:rPr>
          <w:vertAlign w:val="superscript"/>
        </w:rPr>
        <w:t>st</w:t>
      </w:r>
      <w:r w:rsidRPr="00E834F4">
        <w:t xml:space="preserve"> Corinthians 1:3 &amp; Luke 15:11-12. Like Husband and Wife is in Isaiah 54:5; 62:5; Jeremiah 2:2; 3:14, 20; 31:32; Hosea 2:16; Ephesians 5:25 &amp; Revelation 19:7; 21:2. Like King and Subject is in Psalms 5:2; 10:16; 29:10; 44:4; 84:3; 95:3; 97:1; 99:1; 145:1; 1</w:t>
      </w:r>
      <w:r w:rsidRPr="00E834F4">
        <w:rPr>
          <w:vertAlign w:val="superscript"/>
        </w:rPr>
        <w:t>st</w:t>
      </w:r>
      <w:r w:rsidRPr="00E834F4">
        <w:t xml:space="preserve"> Samuel 8:7; Matthew 6:33; 1</w:t>
      </w:r>
      <w:r w:rsidRPr="00E834F4">
        <w:rPr>
          <w:vertAlign w:val="superscript"/>
        </w:rPr>
        <w:t>st</w:t>
      </w:r>
      <w:r w:rsidRPr="00E834F4">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834F4">
        <w:rPr>
          <w:vertAlign w:val="superscript"/>
        </w:rPr>
        <w:t>st</w:t>
      </w:r>
      <w:r w:rsidRPr="00E834F4">
        <w:t xml:space="preserve"> Thessalonians 4:3-5. Eternal Damnation in the Future is in Matthew 7:22-23; Romans 1:18-19; 2:5 &amp; 2</w:t>
      </w:r>
      <w:r w:rsidRPr="00E834F4">
        <w:rPr>
          <w:vertAlign w:val="superscript"/>
        </w:rPr>
        <w:t>nd</w:t>
      </w:r>
      <w:r w:rsidRPr="00E834F4">
        <w:t xml:space="preserve"> Thessalonians 1:8.          </w:t>
      </w:r>
    </w:p>
    <w:p w14:paraId="2905E9C4" w14:textId="77777777" w:rsidR="009C54CA" w:rsidRPr="00E834F4" w:rsidRDefault="009C54CA" w:rsidP="009C54CA">
      <w:pPr>
        <w:spacing w:line="480" w:lineRule="auto"/>
        <w:jc w:val="both"/>
      </w:pPr>
      <w:r w:rsidRPr="00E834F4">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834F4">
        <w:rPr>
          <w:vertAlign w:val="superscript"/>
        </w:rPr>
        <w:t>nd</w:t>
      </w:r>
      <w:r w:rsidRPr="00E834F4">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834F4">
        <w:rPr>
          <w:vertAlign w:val="superscript"/>
        </w:rPr>
        <w:t>nd</w:t>
      </w:r>
      <w:r w:rsidRPr="00E834F4">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834F4">
        <w:rPr>
          <w:vertAlign w:val="superscript"/>
        </w:rPr>
        <w:t>nd</w:t>
      </w:r>
      <w:r w:rsidRPr="00E834F4">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834F4">
        <w:rPr>
          <w:vertAlign w:val="superscript"/>
        </w:rPr>
        <w:t>st</w:t>
      </w:r>
      <w:r w:rsidRPr="00E834F4">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834F4">
        <w:rPr>
          <w:vertAlign w:val="superscript"/>
        </w:rPr>
        <w:t>nd</w:t>
      </w:r>
      <w:r w:rsidRPr="00E834F4">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834F4">
        <w:rPr>
          <w:vertAlign w:val="superscript"/>
        </w:rPr>
        <w:t>nd</w:t>
      </w:r>
      <w:r w:rsidRPr="00E834F4">
        <w:t xml:space="preserve"> Peter 3:7 states “But by the same word the Heavens and Earth that now exist are stored up for fire, being kept until the Day of Judgment and destruction of the Ungodly.” In Revelation 6:12-14 tells us “When He opened the 6</w:t>
      </w:r>
      <w:r w:rsidRPr="00E834F4">
        <w:rPr>
          <w:vertAlign w:val="superscript"/>
        </w:rPr>
        <w:t>th</w:t>
      </w:r>
      <w:r w:rsidRPr="00E834F4">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834F4">
        <w:rPr>
          <w:vertAlign w:val="superscript"/>
        </w:rPr>
        <w:t>st</w:t>
      </w:r>
      <w:r w:rsidRPr="00E834F4">
        <w:t xml:space="preserve"> Peter 1:17-21.</w:t>
      </w:r>
    </w:p>
    <w:p w14:paraId="62E5D98B" w14:textId="77777777" w:rsidR="009C54CA" w:rsidRPr="00E834F4" w:rsidRDefault="009C54CA" w:rsidP="009C54CA">
      <w:pPr>
        <w:spacing w:line="480" w:lineRule="auto"/>
        <w:jc w:val="both"/>
      </w:pPr>
      <w:r w:rsidRPr="00E834F4">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834F4">
        <w:rPr>
          <w:vertAlign w:val="superscript"/>
        </w:rPr>
        <w:t>st</w:t>
      </w:r>
      <w:r w:rsidRPr="00E834F4">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834F4">
        <w:rPr>
          <w:vertAlign w:val="superscript"/>
        </w:rPr>
        <w:t>st</w:t>
      </w:r>
      <w:r w:rsidRPr="00E834F4">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834F4">
        <w:rPr>
          <w:vertAlign w:val="superscript"/>
        </w:rPr>
        <w:t>st</w:t>
      </w:r>
      <w:r w:rsidRPr="00E834F4">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834F4">
        <w:rPr>
          <w:vertAlign w:val="superscript"/>
        </w:rPr>
        <w:t>st</w:t>
      </w:r>
      <w:r w:rsidRPr="00E834F4">
        <w:t xml:space="preserve"> Corinthians 1:25 tells us “For the Foolishness of God is wiser than Men, and the Weakness of God is stronger than Men.” In 2</w:t>
      </w:r>
      <w:r w:rsidRPr="00E834F4">
        <w:rPr>
          <w:vertAlign w:val="superscript"/>
        </w:rPr>
        <w:t>nd</w:t>
      </w:r>
      <w:r w:rsidRPr="00E834F4">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834F4">
        <w:rPr>
          <w:vertAlign w:val="superscript"/>
        </w:rPr>
        <w:t>st</w:t>
      </w:r>
      <w:r w:rsidRPr="00E834F4">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834F4">
        <w:rPr>
          <w:vertAlign w:val="superscript"/>
        </w:rPr>
        <w:t>st</w:t>
      </w:r>
      <w:r w:rsidRPr="00E834F4">
        <w:t xml:space="preserve"> Corinthians 2:6 says “Yet among the mature We do impart wisdom, although it is not a wisdom of This Age (Luke 20:34, 37-38) or of the Rulers of This Age, who are doomed to pass away.” In 1</w:t>
      </w:r>
      <w:r w:rsidRPr="00E834F4">
        <w:rPr>
          <w:vertAlign w:val="superscript"/>
        </w:rPr>
        <w:t>st</w:t>
      </w:r>
      <w:r w:rsidRPr="00E834F4">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834F4">
        <w:rPr>
          <w:vertAlign w:val="superscript"/>
        </w:rPr>
        <w:t>st</w:t>
      </w:r>
      <w:r w:rsidRPr="00E834F4">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834F4">
        <w:rPr>
          <w:vertAlign w:val="superscript"/>
        </w:rPr>
        <w:t>st</w:t>
      </w:r>
      <w:r w:rsidRPr="00E834F4">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834F4">
        <w:rPr>
          <w:vertAlign w:val="superscript"/>
        </w:rPr>
        <w:t>nd</w:t>
      </w:r>
      <w:r w:rsidRPr="00E834F4">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834F4">
        <w:rPr>
          <w:vertAlign w:val="superscript"/>
        </w:rPr>
        <w:t>st</w:t>
      </w:r>
      <w:r w:rsidRPr="00E834F4">
        <w:t xml:space="preserve"> Chronicles 11:22. In 1</w:t>
      </w:r>
      <w:r w:rsidRPr="00E834F4">
        <w:rPr>
          <w:vertAlign w:val="superscript"/>
        </w:rPr>
        <w:t>st</w:t>
      </w:r>
      <w:r w:rsidRPr="00E834F4">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26D7A56E" w14:textId="77777777" w:rsidR="009C54CA" w:rsidRPr="00E834F4" w:rsidRDefault="009C54CA" w:rsidP="009C54CA">
      <w:pPr>
        <w:spacing w:line="480" w:lineRule="auto"/>
        <w:jc w:val="both"/>
      </w:pPr>
      <w:r w:rsidRPr="00E834F4">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834F4">
        <w:rPr>
          <w:vertAlign w:val="superscript"/>
        </w:rPr>
        <w:t>nd</w:t>
      </w:r>
      <w:r w:rsidRPr="00E834F4">
        <w:t xml:space="preserve"> Thessalonians 2:16-17 states “Now may Our Lord Jesus Christ Himself, and God Our Father (Stephen), who (agape) loved Us and gave Us eternal comfort and good hope through grace, comfort Your hearts and establish them in every good work and word.” In 1</w:t>
      </w:r>
      <w:r w:rsidRPr="00E834F4">
        <w:rPr>
          <w:vertAlign w:val="superscript"/>
        </w:rPr>
        <w:t>st</w:t>
      </w:r>
      <w:r w:rsidRPr="00E834F4">
        <w:t xml:space="preserve"> Timothy 1:12 says “I thank Him who has given Me strength, Christ Jesus Our Lord, because He judged Me faithful, appointing Me to His service…” In 2</w:t>
      </w:r>
      <w:r w:rsidRPr="00E834F4">
        <w:rPr>
          <w:vertAlign w:val="superscript"/>
        </w:rPr>
        <w:t>nd</w:t>
      </w:r>
      <w:r w:rsidRPr="00E834F4">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834F4">
        <w:rPr>
          <w:vertAlign w:val="superscript"/>
        </w:rPr>
        <w:t>nd</w:t>
      </w:r>
      <w:r w:rsidRPr="00E834F4">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834F4">
        <w:rPr>
          <w:vertAlign w:val="superscript"/>
        </w:rPr>
        <w:t>nd</w:t>
      </w:r>
      <w:r w:rsidRPr="00E834F4">
        <w:t xml:space="preserve"> Timothy 2:1 declares “You then, My Child, be strengthened by the grace that is in Christ Jesus…” In 1</w:t>
      </w:r>
      <w:r w:rsidRPr="00E834F4">
        <w:rPr>
          <w:vertAlign w:val="superscript"/>
        </w:rPr>
        <w:t>st</w:t>
      </w:r>
      <w:r w:rsidRPr="00E834F4">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834F4">
        <w:rPr>
          <w:vertAlign w:val="superscript"/>
        </w:rPr>
        <w:t>nd</w:t>
      </w:r>
      <w:r w:rsidRPr="00E834F4">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834F4">
        <w:rPr>
          <w:vertAlign w:val="superscript"/>
        </w:rPr>
        <w:t>nd</w:t>
      </w:r>
      <w:r w:rsidRPr="00E834F4">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834F4">
        <w:rPr>
          <w:vertAlign w:val="superscript"/>
        </w:rPr>
        <w:t>st</w:t>
      </w:r>
      <w:r w:rsidRPr="00E834F4">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834F4">
        <w:rPr>
          <w:vertAlign w:val="superscript"/>
        </w:rPr>
        <w:t>st</w:t>
      </w:r>
      <w:r w:rsidRPr="00E834F4">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834F4">
        <w:rPr>
          <w:vertAlign w:val="superscript"/>
        </w:rPr>
        <w:t>st</w:t>
      </w:r>
      <w:r w:rsidRPr="00E834F4">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834F4">
        <w:rPr>
          <w:vertAlign w:val="superscript"/>
        </w:rPr>
        <w:t>st</w:t>
      </w:r>
      <w:r w:rsidRPr="00E834F4">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834F4">
        <w:rPr>
          <w:vertAlign w:val="superscript"/>
        </w:rPr>
        <w:t>st</w:t>
      </w:r>
      <w:r w:rsidRPr="00E834F4">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39F23112" w14:textId="77777777" w:rsidR="009C54CA" w:rsidRPr="00E834F4" w:rsidRDefault="009C54CA" w:rsidP="009C54CA">
      <w:pPr>
        <w:spacing w:line="480" w:lineRule="auto"/>
        <w:jc w:val="center"/>
        <w:rPr>
          <w:b/>
        </w:rPr>
      </w:pPr>
      <w:r w:rsidRPr="00E834F4">
        <w:rPr>
          <w:b/>
        </w:rPr>
        <w:t>What does it mean to be Married?</w:t>
      </w:r>
    </w:p>
    <w:p w14:paraId="1B515DA7" w14:textId="77777777" w:rsidR="009C54CA" w:rsidRPr="00E834F4" w:rsidRDefault="009C54CA" w:rsidP="009C54CA">
      <w:pPr>
        <w:spacing w:line="480" w:lineRule="auto"/>
        <w:jc w:val="both"/>
      </w:pPr>
      <w:r w:rsidRPr="00E834F4">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834F4">
        <w:rPr>
          <w:vertAlign w:val="superscript"/>
        </w:rPr>
        <w:t>nd</w:t>
      </w:r>
      <w:r w:rsidRPr="00E834F4">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E834F4">
        <w:rPr>
          <w:vertAlign w:val="superscript"/>
        </w:rPr>
        <w:t>nd</w:t>
      </w:r>
      <w:r w:rsidRPr="00E834F4">
        <w:t xml:space="preserve"> Timothy 3:2. In 1</w:t>
      </w:r>
      <w:r w:rsidRPr="00E834F4">
        <w:rPr>
          <w:vertAlign w:val="superscript"/>
        </w:rPr>
        <w:t>st</w:t>
      </w:r>
      <w:r w:rsidRPr="00E834F4">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14:paraId="1B82888B" w14:textId="77777777" w:rsidR="009C54CA" w:rsidRPr="00E834F4" w:rsidRDefault="009C54CA" w:rsidP="009C54CA">
      <w:pPr>
        <w:spacing w:line="480" w:lineRule="auto"/>
        <w:jc w:val="center"/>
        <w:rPr>
          <w:b/>
        </w:rPr>
      </w:pPr>
      <w:r w:rsidRPr="00E834F4">
        <w:rPr>
          <w:b/>
        </w:rPr>
        <w:t>What does it mean to be Single?</w:t>
      </w:r>
    </w:p>
    <w:p w14:paraId="79BCEACC" w14:textId="77777777" w:rsidR="009C54CA" w:rsidRPr="00E834F4" w:rsidRDefault="009C54CA" w:rsidP="009C54CA">
      <w:pPr>
        <w:spacing w:line="480" w:lineRule="auto"/>
        <w:jc w:val="both"/>
      </w:pPr>
      <w:r w:rsidRPr="00E834F4">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14:paraId="5F889E0D" w14:textId="77777777" w:rsidR="009C54CA" w:rsidRPr="00E834F4" w:rsidRDefault="009C54CA" w:rsidP="009C54CA">
      <w:pPr>
        <w:spacing w:line="480" w:lineRule="auto"/>
        <w:jc w:val="center"/>
        <w:rPr>
          <w:b/>
        </w:rPr>
      </w:pPr>
      <w:r w:rsidRPr="00E834F4">
        <w:rPr>
          <w:b/>
        </w:rPr>
        <w:t>The Problems between the Married Parents and the Single Children listening to Marriage</w:t>
      </w:r>
    </w:p>
    <w:p w14:paraId="17244200" w14:textId="77777777" w:rsidR="009C54CA" w:rsidRPr="00E834F4" w:rsidRDefault="009C54CA" w:rsidP="009C54CA">
      <w:pPr>
        <w:spacing w:line="480" w:lineRule="auto"/>
        <w:jc w:val="both"/>
      </w:pPr>
      <w:r w:rsidRPr="00E834F4">
        <w:t>The problems arise in the single realm to “forbid marriage” in which the Lord created in creation to be received with thanksgiving &amp; not giving heed to Doctrines of Demons and Deceiving Spirits in 1</w:t>
      </w:r>
      <w:r w:rsidRPr="00E834F4">
        <w:rPr>
          <w:vertAlign w:val="superscript"/>
        </w:rPr>
        <w:t>st</w:t>
      </w:r>
      <w:r w:rsidRPr="00E834F4">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834F4">
        <w:rPr>
          <w:vertAlign w:val="superscript"/>
        </w:rPr>
        <w:t>st</w:t>
      </w:r>
      <w:r w:rsidRPr="00E834F4">
        <w:t xml:space="preserve"> Peter 3:20; Matthew 24:38-39 and Luke 17:27. In this ordeal it brought up 24 levels of Evil Giants called </w:t>
      </w:r>
      <w:r w:rsidRPr="00E834F4">
        <w:rPr>
          <w:b/>
          <w:i/>
        </w:rPr>
        <w:t>Grigori (Watchers)</w:t>
      </w:r>
      <w:r w:rsidRPr="00E834F4">
        <w:t xml:space="preserve"> closest to Womankind/Mankind as 1/2 headed Dragons called </w:t>
      </w:r>
      <w:r w:rsidRPr="00E834F4">
        <w:rPr>
          <w:b/>
          <w:i/>
        </w:rPr>
        <w:t>Chalkydri</w:t>
      </w:r>
      <w:r w:rsidRPr="00E834F4">
        <w:t xml:space="preserve"> called Angels in (2</w:t>
      </w:r>
      <w:r w:rsidRPr="00E834F4">
        <w:rPr>
          <w:vertAlign w:val="superscript"/>
        </w:rPr>
        <w:t>nd</w:t>
      </w:r>
      <w:r w:rsidRPr="00E834F4">
        <w:t xml:space="preserve"> Enoch p. 500) which Moses &amp; Joshua destroyed most of them. 3</w:t>
      </w:r>
      <w:r w:rsidRPr="00E834F4">
        <w:rPr>
          <w:vertAlign w:val="superscript"/>
        </w:rPr>
        <w:t>rd</w:t>
      </w:r>
      <w:r w:rsidRPr="00E834F4">
        <w:t>/4</w:t>
      </w:r>
      <w:r w:rsidRPr="00E834F4">
        <w:rPr>
          <w:vertAlign w:val="superscript"/>
        </w:rPr>
        <w:t>th</w:t>
      </w:r>
      <w:r w:rsidRPr="00E834F4">
        <w:t xml:space="preserve">, is the </w:t>
      </w:r>
      <w:r w:rsidRPr="00E834F4">
        <w:rPr>
          <w:b/>
          <w:i/>
        </w:rPr>
        <w:t xml:space="preserve">Anak or Long Neck </w:t>
      </w:r>
      <w:r w:rsidRPr="00E834F4">
        <w:t>as the 3/4 headed Dragons called Archangels/Principalities in Genesis 6:1-5 &amp; Numbers 13:33. 5</w:t>
      </w:r>
      <w:r w:rsidRPr="00E834F4">
        <w:rPr>
          <w:vertAlign w:val="superscript"/>
        </w:rPr>
        <w:t>th</w:t>
      </w:r>
      <w:r w:rsidRPr="00E834F4">
        <w:t>/6</w:t>
      </w:r>
      <w:r w:rsidRPr="00E834F4">
        <w:rPr>
          <w:vertAlign w:val="superscript"/>
        </w:rPr>
        <w:t>th</w:t>
      </w:r>
      <w:r w:rsidRPr="00E834F4">
        <w:t xml:space="preserve">, is the </w:t>
      </w:r>
      <w:r w:rsidRPr="00E834F4">
        <w:rPr>
          <w:b/>
          <w:i/>
        </w:rPr>
        <w:t>Anakin or Anakim</w:t>
      </w:r>
      <w:r w:rsidRPr="00E834F4">
        <w:t xml:space="preserve"> as the 4/5 headed Dragons called Rulers/Powers in Genesis 6:1-5 &amp; Numbers 13:33. 7</w:t>
      </w:r>
      <w:r w:rsidRPr="00E834F4">
        <w:rPr>
          <w:vertAlign w:val="superscript"/>
        </w:rPr>
        <w:t>th</w:t>
      </w:r>
      <w:r w:rsidRPr="00E834F4">
        <w:t xml:space="preserve">, is the </w:t>
      </w:r>
      <w:r w:rsidRPr="00E834F4">
        <w:rPr>
          <w:b/>
          <w:i/>
        </w:rPr>
        <w:t xml:space="preserve">Nephilim </w:t>
      </w:r>
      <w:r w:rsidRPr="00E834F4">
        <w:t>as the 7 headed Dragons called Authorities in Genesis 6:1-5. 8</w:t>
      </w:r>
      <w:r w:rsidRPr="00E834F4">
        <w:rPr>
          <w:vertAlign w:val="superscript"/>
        </w:rPr>
        <w:t>th</w:t>
      </w:r>
      <w:r w:rsidRPr="00E834F4">
        <w:t xml:space="preserve">, is the </w:t>
      </w:r>
      <w:r w:rsidRPr="00E834F4">
        <w:rPr>
          <w:b/>
          <w:i/>
        </w:rPr>
        <w:t xml:space="preserve">Nefilim </w:t>
      </w:r>
      <w:r w:rsidRPr="00E834F4">
        <w:t>as the 8 headed dragons called Virtues in Genesis 6:1-5. 9</w:t>
      </w:r>
      <w:r w:rsidRPr="00E834F4">
        <w:rPr>
          <w:vertAlign w:val="superscript"/>
        </w:rPr>
        <w:t>th</w:t>
      </w:r>
      <w:r w:rsidRPr="00E834F4">
        <w:t>/10</w:t>
      </w:r>
      <w:r w:rsidRPr="00E834F4">
        <w:rPr>
          <w:vertAlign w:val="superscript"/>
        </w:rPr>
        <w:t>th</w:t>
      </w:r>
      <w:r w:rsidRPr="00E834F4">
        <w:t xml:space="preserve">, is the </w:t>
      </w:r>
      <w:r w:rsidRPr="00E834F4">
        <w:rPr>
          <w:b/>
          <w:i/>
        </w:rPr>
        <w:t xml:space="preserve">Zamzummim or Zumzamim (Zuzim) </w:t>
      </w:r>
      <w:r w:rsidRPr="00E834F4">
        <w:t>as the 9/10 headed Dragons called Strongholds/Dominions in Genesis 6:1-5. 11</w:t>
      </w:r>
      <w:r w:rsidRPr="00E834F4">
        <w:rPr>
          <w:vertAlign w:val="superscript"/>
        </w:rPr>
        <w:t>th</w:t>
      </w:r>
      <w:r w:rsidRPr="00E834F4">
        <w:t>/12</w:t>
      </w:r>
      <w:r w:rsidRPr="00E834F4">
        <w:rPr>
          <w:vertAlign w:val="superscript"/>
        </w:rPr>
        <w:t>th</w:t>
      </w:r>
      <w:r w:rsidRPr="00E834F4">
        <w:t xml:space="preserve">, is the </w:t>
      </w:r>
      <w:r w:rsidRPr="00E834F4">
        <w:rPr>
          <w:b/>
          <w:i/>
        </w:rPr>
        <w:t xml:space="preserve">Gibborim or Mighty Ones </w:t>
      </w:r>
      <w:r w:rsidRPr="00E834F4">
        <w:t>as the 11/12 headed Dragons called Hashmallim/Lordships in Genesis 6:1-5. 13</w:t>
      </w:r>
      <w:r w:rsidRPr="00E834F4">
        <w:rPr>
          <w:vertAlign w:val="superscript"/>
        </w:rPr>
        <w:t>th</w:t>
      </w:r>
      <w:r w:rsidRPr="00E834F4">
        <w:t>-15</w:t>
      </w:r>
      <w:r w:rsidRPr="00E834F4">
        <w:rPr>
          <w:vertAlign w:val="superscript"/>
        </w:rPr>
        <w:t>th</w:t>
      </w:r>
      <w:r w:rsidRPr="00E834F4">
        <w:t xml:space="preserve">, is the </w:t>
      </w:r>
      <w:r w:rsidRPr="00E834F4">
        <w:rPr>
          <w:b/>
          <w:i/>
        </w:rPr>
        <w:t xml:space="preserve">Rephaim </w:t>
      </w:r>
      <w:r w:rsidRPr="00E834F4">
        <w:t>or</w:t>
      </w:r>
      <w:r w:rsidRPr="00E834F4">
        <w:rPr>
          <w:b/>
          <w:i/>
        </w:rPr>
        <w:t xml:space="preserve"> Rapahaim</w:t>
      </w:r>
      <w:r w:rsidRPr="00E834F4">
        <w:t xml:space="preserve"> or </w:t>
      </w:r>
      <w:r w:rsidRPr="00E834F4">
        <w:rPr>
          <w:b/>
          <w:i/>
        </w:rPr>
        <w:t>Refaim</w:t>
      </w:r>
      <w:r w:rsidRPr="00E834F4">
        <w:rPr>
          <w:i/>
        </w:rPr>
        <w:t xml:space="preserve"> a</w:t>
      </w:r>
      <w:r w:rsidRPr="00E834F4">
        <w:t>s the 13-15 headed Dragons called Thrones/Wheels/Ophanim’s in Joshua 17:15 &amp; Deuteronomy 2:11, 20; 3:11-12. 16</w:t>
      </w:r>
      <w:r w:rsidRPr="00E834F4">
        <w:rPr>
          <w:vertAlign w:val="superscript"/>
        </w:rPr>
        <w:t>th</w:t>
      </w:r>
      <w:r w:rsidRPr="00E834F4">
        <w:t>-19</w:t>
      </w:r>
      <w:r w:rsidRPr="00E834F4">
        <w:rPr>
          <w:vertAlign w:val="superscript"/>
        </w:rPr>
        <w:t>th</w:t>
      </w:r>
      <w:r w:rsidRPr="00E834F4">
        <w:t xml:space="preserve">, is the </w:t>
      </w:r>
      <w:r w:rsidRPr="00E834F4">
        <w:rPr>
          <w:b/>
          <w:i/>
        </w:rPr>
        <w:t>Emim</w:t>
      </w:r>
      <w:r w:rsidRPr="00E834F4">
        <w:t xml:space="preserve"> or </w:t>
      </w:r>
      <w:r w:rsidRPr="00E834F4">
        <w:rPr>
          <w:b/>
          <w:i/>
        </w:rPr>
        <w:t>Emma</w:t>
      </w:r>
      <w:r w:rsidRPr="00E834F4">
        <w:t xml:space="preserve"> or </w:t>
      </w:r>
      <w:r w:rsidRPr="00E834F4">
        <w:rPr>
          <w:b/>
          <w:i/>
        </w:rPr>
        <w:t xml:space="preserve">Ema </w:t>
      </w:r>
      <w:r w:rsidRPr="00E834F4">
        <w:t xml:space="preserve">or </w:t>
      </w:r>
      <w:r w:rsidRPr="00E834F4">
        <w:rPr>
          <w:b/>
          <w:i/>
        </w:rPr>
        <w:t>Emites</w:t>
      </w:r>
      <w:r w:rsidRPr="00E834F4">
        <w:t xml:space="preserve"> as the 16-19 headed Dragons called Ophde’s/Ofanim’s/Galgallin’s/Burning Ones in Joshua 17:15 &amp; Deuteronomy 2:11, 20; 3:11-12. 20</w:t>
      </w:r>
      <w:r w:rsidRPr="00E834F4">
        <w:rPr>
          <w:vertAlign w:val="superscript"/>
        </w:rPr>
        <w:t>th</w:t>
      </w:r>
      <w:r w:rsidRPr="00E834F4">
        <w:t xml:space="preserve">, is the </w:t>
      </w:r>
      <w:r w:rsidRPr="00E834F4">
        <w:rPr>
          <w:b/>
          <w:i/>
        </w:rPr>
        <w:t>Raphah</w:t>
      </w:r>
      <w:r w:rsidRPr="00E834F4">
        <w:t xml:space="preserve"> as the 20 headed Dragons called Seraphim’s in 1</w:t>
      </w:r>
      <w:r w:rsidRPr="00E834F4">
        <w:rPr>
          <w:vertAlign w:val="superscript"/>
        </w:rPr>
        <w:t>st</w:t>
      </w:r>
      <w:r w:rsidRPr="00E834F4">
        <w:t xml:space="preserve"> Chronicles 20:4 &amp; 2</w:t>
      </w:r>
      <w:r w:rsidRPr="00E834F4">
        <w:rPr>
          <w:vertAlign w:val="superscript"/>
        </w:rPr>
        <w:t>nd</w:t>
      </w:r>
      <w:r w:rsidRPr="00E834F4">
        <w:t xml:space="preserve"> Samuel 21:15-22. 21</w:t>
      </w:r>
      <w:r w:rsidRPr="00E834F4">
        <w:rPr>
          <w:vertAlign w:val="superscript"/>
        </w:rPr>
        <w:t>st</w:t>
      </w:r>
      <w:r w:rsidRPr="00E834F4">
        <w:t xml:space="preserve">, is the </w:t>
      </w:r>
      <w:r w:rsidRPr="00E834F4">
        <w:rPr>
          <w:b/>
          <w:i/>
        </w:rPr>
        <w:t xml:space="preserve">Rapha </w:t>
      </w:r>
      <w:r w:rsidRPr="00E834F4">
        <w:t>as the 21 headed Dragons called Chayot’s in 1</w:t>
      </w:r>
      <w:r w:rsidRPr="00E834F4">
        <w:rPr>
          <w:vertAlign w:val="superscript"/>
        </w:rPr>
        <w:t>st</w:t>
      </w:r>
      <w:r w:rsidRPr="00E834F4">
        <w:t xml:space="preserve"> Chronicles  20:4  and  Samuel  21:15-22. 22</w:t>
      </w:r>
      <w:r w:rsidRPr="00E834F4">
        <w:rPr>
          <w:vertAlign w:val="superscript"/>
        </w:rPr>
        <w:t>nd</w:t>
      </w:r>
      <w:r w:rsidRPr="00E834F4">
        <w:t xml:space="preserve">,  is  the  </w:t>
      </w:r>
      <w:r w:rsidRPr="00E834F4">
        <w:rPr>
          <w:b/>
          <w:i/>
        </w:rPr>
        <w:t xml:space="preserve">Haraphah  (Saph/Sippai) </w:t>
      </w:r>
      <w:r w:rsidRPr="00E834F4">
        <w:t>as  the  22  headed  Dragons called Living Creatures in 2</w:t>
      </w:r>
      <w:r w:rsidRPr="00E834F4">
        <w:rPr>
          <w:vertAlign w:val="superscript"/>
        </w:rPr>
        <w:t>nd</w:t>
      </w:r>
      <w:r w:rsidRPr="00E834F4">
        <w:t xml:space="preserve"> Samuel 21:18. 23</w:t>
      </w:r>
      <w:r w:rsidRPr="00E834F4">
        <w:rPr>
          <w:vertAlign w:val="superscript"/>
        </w:rPr>
        <w:t>rd</w:t>
      </w:r>
      <w:r w:rsidRPr="00E834F4">
        <w:t xml:space="preserve">, is the </w:t>
      </w:r>
      <w:r w:rsidRPr="00E834F4">
        <w:rPr>
          <w:b/>
          <w:i/>
        </w:rPr>
        <w:t xml:space="preserve">Gittites (Goliath, Ishbi-Benob His Son &amp; Lahmi His Brother) </w:t>
      </w:r>
      <w:r w:rsidRPr="00E834F4">
        <w:t>as the 23 headed Dragons called Chubby Ones in 2</w:t>
      </w:r>
      <w:r w:rsidRPr="00E834F4">
        <w:rPr>
          <w:vertAlign w:val="superscript"/>
        </w:rPr>
        <w:t xml:space="preserve">nd </w:t>
      </w:r>
      <w:r w:rsidRPr="00E834F4">
        <w:t>Samuel 21: 16, 19. 24</w:t>
      </w:r>
      <w:r w:rsidRPr="00E834F4">
        <w:rPr>
          <w:vertAlign w:val="superscript"/>
        </w:rPr>
        <w:t>th</w:t>
      </w:r>
      <w:r w:rsidRPr="00E834F4">
        <w:t xml:space="preserve">, is the </w:t>
      </w:r>
      <w:r w:rsidRPr="00E834F4">
        <w:rPr>
          <w:b/>
          <w:i/>
        </w:rPr>
        <w:t xml:space="preserve">Warrior </w:t>
      </w:r>
      <w:r w:rsidRPr="00E834F4">
        <w:t>as the 24 headed Dragons called Cherubim’s in Job 16:14. Some scriptures are in Genesis 6:1-5; Job 4:18; Isaiah 14:12-21; 24:1-23; Ezekiel 28:15-19; Romans 1:27; Ephesians 6:12 &amp; Revelations 12:7-9, that Lord sex charged them &amp; punished Dragons Hierarchy and Lucifer with “</w:t>
      </w:r>
      <w:r w:rsidRPr="00E834F4">
        <w:rPr>
          <w:b/>
        </w:rPr>
        <w:t>Eternal Forbidden Sexual Eros Love</w:t>
      </w:r>
      <w:r w:rsidRPr="00E834F4">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834F4">
        <w:rPr>
          <w:b/>
        </w:rPr>
        <w:t>The Giant Lords is the Lord John/Jesus as the Lords Woman/man is the 25</w:t>
      </w:r>
      <w:r w:rsidRPr="00E834F4">
        <w:rPr>
          <w:b/>
          <w:vertAlign w:val="superscript"/>
        </w:rPr>
        <w:t>th</w:t>
      </w:r>
      <w:r w:rsidRPr="00E834F4">
        <w:rPr>
          <w:b/>
        </w:rPr>
        <w:t>/26</w:t>
      </w:r>
      <w:r w:rsidRPr="00E834F4">
        <w:rPr>
          <w:b/>
          <w:vertAlign w:val="superscript"/>
        </w:rPr>
        <w:t>th</w:t>
      </w:r>
      <w:r w:rsidRPr="00E834F4">
        <w:rPr>
          <w:b/>
        </w:rPr>
        <w:t xml:space="preserve"> orders</w:t>
      </w:r>
      <w:r w:rsidRPr="00E834F4">
        <w:t xml:space="preserve">. </w:t>
      </w:r>
      <w:r w:rsidRPr="00E834F4">
        <w:rPr>
          <w:b/>
        </w:rPr>
        <w:t>The Lord James for Boys &amp; the Law of God/Stephen for Lords are the 27</w:t>
      </w:r>
      <w:r w:rsidRPr="00E834F4">
        <w:rPr>
          <w:b/>
          <w:vertAlign w:val="superscript"/>
        </w:rPr>
        <w:t>th</w:t>
      </w:r>
      <w:r w:rsidRPr="00E834F4">
        <w:rPr>
          <w:b/>
        </w:rPr>
        <w:t>-29</w:t>
      </w:r>
      <w:r w:rsidRPr="00E834F4">
        <w:rPr>
          <w:b/>
          <w:vertAlign w:val="superscript"/>
        </w:rPr>
        <w:t>th</w:t>
      </w:r>
      <w:r w:rsidRPr="00E834F4">
        <w:rPr>
          <w:b/>
        </w:rPr>
        <w:t xml:space="preserve"> orders under Yah</w:t>
      </w:r>
      <w:r w:rsidRPr="00E834F4">
        <w:t>. The 3 creation processes that got out of hand is “</w:t>
      </w:r>
      <w:r w:rsidRPr="00E834F4">
        <w:rPr>
          <w:b/>
          <w:i/>
        </w:rPr>
        <w:t>Nathan</w:t>
      </w:r>
      <w:r w:rsidRPr="00E834F4">
        <w:t>” in Genesis 1:17 with the High Sons of God as the Chalkydri, Angels, Archangels, Principalities &amp; Rulers that was punished by eternal folly in Isaiah 24:21. The creation process called “</w:t>
      </w:r>
      <w:r w:rsidRPr="00E834F4">
        <w:rPr>
          <w:b/>
          <w:i/>
        </w:rPr>
        <w:t>Asah</w:t>
      </w:r>
      <w:r w:rsidRPr="00E834F4">
        <w:t>” in Genesis 1:7 with the Higher Sons of God as the Powers, Authorities, Virtues, Strongholds, Dominions, Hashmallims &amp; Lordships were punished by eternal folly in Isaiah 24:21. The creation process called “</w:t>
      </w:r>
      <w:r w:rsidRPr="00E834F4">
        <w:rPr>
          <w:b/>
          <w:i/>
        </w:rPr>
        <w:t>Bara</w:t>
      </w:r>
      <w:r w:rsidRPr="00E834F4">
        <w:t>” with the Highest Sons of God as Thrones, Wheels, Ophanim’s, Ophde’s, Ofanim’s, Galgallims, Seraphim’s, Burnings Ones &amp; Living Creatures, Chayot’s that were punished by eternal folly in Isaiah 24:21. Also the creation process of “</w:t>
      </w:r>
      <w:r w:rsidRPr="00E834F4">
        <w:rPr>
          <w:b/>
          <w:i/>
        </w:rPr>
        <w:t>Bara</w:t>
      </w:r>
      <w:r w:rsidRPr="00E834F4">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834F4">
        <w:rPr>
          <w:b/>
        </w:rPr>
        <w:t>Sexual Eros Love Passions</w:t>
      </w:r>
      <w:r w:rsidRPr="00E834F4">
        <w:t>” but does have “</w:t>
      </w:r>
      <w:r w:rsidRPr="00E834F4">
        <w:rPr>
          <w:b/>
        </w:rPr>
        <w:t>Holy Divine Love Passions</w:t>
      </w:r>
      <w:r w:rsidRPr="00E834F4">
        <w:t>” by His attribute of “</w:t>
      </w:r>
      <w:r w:rsidRPr="00E834F4">
        <w:rPr>
          <w:b/>
        </w:rPr>
        <w:t>Impassibility</w:t>
      </w:r>
      <w:r w:rsidRPr="00E834F4">
        <w:t>” is in Isaiah 54:8; 62:5; Psalms 78:40; 103:13, 17; Ephesians 4:30 &amp; Exodus 32:10. The other Married Lord called Wisdom in Proverbs 8:22-25 (RSV) by “Qanah” meaning some “</w:t>
      </w:r>
      <w:r w:rsidRPr="00E834F4">
        <w:rPr>
          <w:b/>
        </w:rPr>
        <w:t>Eternal Sexual Eros Love</w:t>
      </w:r>
      <w:r w:rsidRPr="00E834F4">
        <w:t xml:space="preserve">” caused sexual Eros Love to spring up inside of Lucifer by plotting to take the throne of the </w:t>
      </w:r>
      <w:r w:rsidRPr="00E834F4">
        <w:rPr>
          <w:b/>
        </w:rPr>
        <w:t>Married Lord called</w:t>
      </w:r>
      <w:r w:rsidRPr="00E834F4">
        <w:t xml:space="preserve"> </w:t>
      </w:r>
      <w:r w:rsidRPr="00E834F4">
        <w:rPr>
          <w:b/>
          <w:i/>
        </w:rPr>
        <w:t>Wisdom</w:t>
      </w:r>
      <w:r w:rsidRPr="00E834F4">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834F4">
        <w:rPr>
          <w:b/>
        </w:rPr>
        <w:t>Sexual Eros Love for marriage</w:t>
      </w:r>
      <w:r w:rsidRPr="00E834F4">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834F4">
        <w:rPr>
          <w:b/>
        </w:rPr>
        <w:t>Sexual Eros Love Relationship</w:t>
      </w:r>
      <w:r w:rsidRPr="00E834F4">
        <w:t>” whatsoever in Ephesians 5:25. This means there was no way for “</w:t>
      </w:r>
      <w:r w:rsidRPr="00E834F4">
        <w:rPr>
          <w:b/>
        </w:rPr>
        <w:t>Sexual Eros Love Intercourse</w:t>
      </w:r>
      <w:r w:rsidRPr="00E834F4">
        <w:t>” since Jesus Christ did not share His body with Anyone in  Sexual Eros Love on the Earth, but did share His body with the Church after the cross in “</w:t>
      </w:r>
      <w:r w:rsidRPr="00E834F4">
        <w:rPr>
          <w:b/>
        </w:rPr>
        <w:t>Holy Divine Nature</w:t>
      </w:r>
      <w:r w:rsidRPr="00E834F4">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E834F4">
        <w:rPr>
          <w:vertAlign w:val="superscript"/>
        </w:rPr>
        <w:t>st</w:t>
      </w:r>
      <w:r w:rsidRPr="00E834F4">
        <w:t xml:space="preserve"> Kings 8:46; 1</w:t>
      </w:r>
      <w:r w:rsidRPr="00E834F4">
        <w:rPr>
          <w:vertAlign w:val="superscript"/>
        </w:rPr>
        <w:t>st</w:t>
      </w:r>
      <w:r w:rsidRPr="00E834F4">
        <w:t xml:space="preserve"> John 1:8, 10 &amp; Psalms 116:11. Marriage is a life of luxury, pleasure, sex, &amp; oppression &amp; is Damned in Proverbs 19:10; Luke 7:25; James 2:1-13; 4:4; 5:5; 2</w:t>
      </w:r>
      <w:r w:rsidRPr="00E834F4">
        <w:rPr>
          <w:vertAlign w:val="superscript"/>
        </w:rPr>
        <w:t>nd</w:t>
      </w:r>
      <w:r w:rsidRPr="00E834F4">
        <w:t xml:space="preserve"> Samuel 1:24; Isaiah 3:13-26; 1</w:t>
      </w:r>
      <w:r w:rsidRPr="00E834F4">
        <w:rPr>
          <w:vertAlign w:val="superscript"/>
        </w:rPr>
        <w:t>st</w:t>
      </w:r>
      <w:r w:rsidRPr="00E834F4">
        <w:t xml:space="preserve"> Timothy 5:6; 2</w:t>
      </w:r>
      <w:r w:rsidRPr="00E834F4">
        <w:rPr>
          <w:vertAlign w:val="superscript"/>
        </w:rPr>
        <w:t>nd</w:t>
      </w:r>
      <w:r w:rsidRPr="00E834F4">
        <w:t xml:space="preserve"> Timothy 3:4; Titus 3:3; Hebrews 11:25; 2</w:t>
      </w:r>
      <w:r w:rsidRPr="00E834F4">
        <w:rPr>
          <w:vertAlign w:val="superscript"/>
        </w:rPr>
        <w:t>nd</w:t>
      </w:r>
      <w:r w:rsidRPr="00E834F4">
        <w:t xml:space="preserve"> Peter 2:13; 2</w:t>
      </w:r>
      <w:r w:rsidRPr="00E834F4">
        <w:rPr>
          <w:vertAlign w:val="superscript"/>
        </w:rPr>
        <w:t>nd</w:t>
      </w:r>
      <w:r w:rsidRPr="00E834F4">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834F4">
        <w:rPr>
          <w:b/>
        </w:rPr>
        <w:t>Wisdom of Agur</w:t>
      </w:r>
      <w:r w:rsidRPr="00E834F4">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834F4">
        <w:rPr>
          <w:b/>
        </w:rPr>
        <w:t xml:space="preserve">Chalkydri </w:t>
      </w:r>
      <w:r w:rsidRPr="00E834F4">
        <w:t xml:space="preserve">called </w:t>
      </w:r>
      <w:r w:rsidRPr="00E834F4">
        <w:rPr>
          <w:b/>
        </w:rPr>
        <w:t>Phoenixes (Winged Dragons)</w:t>
      </w:r>
      <w:r w:rsidRPr="00E834F4">
        <w:t xml:space="preserve"> are in 1</w:t>
      </w:r>
      <w:r w:rsidRPr="00E834F4">
        <w:rPr>
          <w:vertAlign w:val="superscript"/>
        </w:rPr>
        <w:t>st</w:t>
      </w:r>
      <w:r w:rsidRPr="00E834F4">
        <w:t xml:space="preserve"> &amp; 2</w:t>
      </w:r>
      <w:r w:rsidRPr="00E834F4">
        <w:rPr>
          <w:vertAlign w:val="superscript"/>
        </w:rPr>
        <w:t>nd</w:t>
      </w:r>
      <w:r w:rsidRPr="00E834F4">
        <w:t xml:space="preserve"> Enoch pages 8-9, 485-500. These are closest to Womankind. First, the </w:t>
      </w:r>
      <w:r w:rsidRPr="00E834F4">
        <w:rPr>
          <w:b/>
          <w:i/>
        </w:rPr>
        <w:t>Ministry of Heavenly Soldiers</w:t>
      </w:r>
      <w:r w:rsidRPr="00E834F4">
        <w:t xml:space="preserve"> is the first of the 5 orders. The 2</w:t>
      </w:r>
      <w:r w:rsidRPr="00E834F4">
        <w:rPr>
          <w:vertAlign w:val="superscript"/>
        </w:rPr>
        <w:t>nd</w:t>
      </w:r>
      <w:r w:rsidRPr="00E834F4">
        <w:t xml:space="preserve"> order is called </w:t>
      </w:r>
      <w:r w:rsidRPr="00E834F4">
        <w:rPr>
          <w:b/>
        </w:rPr>
        <w:t>Angels</w:t>
      </w:r>
      <w:r w:rsidRPr="00E834F4">
        <w:t xml:space="preserve"> in Acts 6:8; 1</w:t>
      </w:r>
      <w:r w:rsidRPr="00E834F4">
        <w:rPr>
          <w:vertAlign w:val="superscript"/>
        </w:rPr>
        <w:t>st</w:t>
      </w:r>
      <w:r w:rsidRPr="00E834F4">
        <w:t xml:space="preserve"> Kings 19:2; Haggai 1:13; Malachi 2:7; 3:1; Genesis 28:12; Job 1:6; 38:7; Psalms 89:5, 7; Daniel 4:13, 17, 23 &amp; 1</w:t>
      </w:r>
      <w:r w:rsidRPr="00E834F4">
        <w:rPr>
          <w:vertAlign w:val="superscript"/>
        </w:rPr>
        <w:t>st</w:t>
      </w:r>
      <w:r w:rsidRPr="00E834F4">
        <w:t xml:space="preserve"> Samuel 17:45. These are the ones closest to Mankind. 3</w:t>
      </w:r>
      <w:r w:rsidRPr="00E834F4">
        <w:rPr>
          <w:vertAlign w:val="superscript"/>
        </w:rPr>
        <w:t>rd</w:t>
      </w:r>
      <w:r w:rsidRPr="00E834F4">
        <w:t xml:space="preserve"> order is called </w:t>
      </w:r>
      <w:r w:rsidRPr="00E834F4">
        <w:rPr>
          <w:b/>
        </w:rPr>
        <w:t>Archangels</w:t>
      </w:r>
      <w:r w:rsidRPr="00E834F4">
        <w:t xml:space="preserve"> in Acts 6:8; 1</w:t>
      </w:r>
      <w:r w:rsidRPr="00E834F4">
        <w:rPr>
          <w:vertAlign w:val="superscript"/>
        </w:rPr>
        <w:t>st</w:t>
      </w:r>
      <w:r w:rsidRPr="00E834F4">
        <w:t xml:space="preserve"> Thessalonians 4:16; Jude 1:9; 2</w:t>
      </w:r>
      <w:r w:rsidRPr="00E834F4">
        <w:rPr>
          <w:vertAlign w:val="superscript"/>
        </w:rPr>
        <w:t>nd</w:t>
      </w:r>
      <w:r w:rsidRPr="00E834F4">
        <w:t xml:space="preserve"> Esdras 4:36; John 5:4 &amp; Revelation 12:7-9. These are chiefs &amp; they are the highest levels on the Earth. 4</w:t>
      </w:r>
      <w:r w:rsidRPr="00E834F4">
        <w:rPr>
          <w:vertAlign w:val="superscript"/>
        </w:rPr>
        <w:t>th</w:t>
      </w:r>
      <w:r w:rsidRPr="00E834F4">
        <w:t>/5</w:t>
      </w:r>
      <w:r w:rsidRPr="00E834F4">
        <w:rPr>
          <w:vertAlign w:val="superscript"/>
        </w:rPr>
        <w:t>th</w:t>
      </w:r>
      <w:r w:rsidRPr="00E834F4">
        <w:t xml:space="preserve"> orders are called </w:t>
      </w:r>
      <w:r w:rsidRPr="00E834F4">
        <w:rPr>
          <w:b/>
        </w:rPr>
        <w:t>Principalities</w:t>
      </w:r>
      <w:r w:rsidRPr="00E834F4">
        <w:t xml:space="preserve"> or </w:t>
      </w:r>
      <w:r w:rsidRPr="00E834F4">
        <w:rPr>
          <w:b/>
        </w:rPr>
        <w:t>Rulers</w:t>
      </w:r>
      <w:r w:rsidRPr="00E834F4">
        <w:t xml:space="preserve"> </w:t>
      </w:r>
      <w:r w:rsidRPr="00E834F4">
        <w:rPr>
          <w:b/>
        </w:rPr>
        <w:t>(Princedoms)</w:t>
      </w:r>
      <w:r w:rsidRPr="00E834F4">
        <w:t xml:space="preserve"> in 2</w:t>
      </w:r>
      <w:r w:rsidRPr="00E834F4">
        <w:rPr>
          <w:vertAlign w:val="superscript"/>
        </w:rPr>
        <w:t>nd</w:t>
      </w:r>
      <w:r w:rsidRPr="00E834F4">
        <w:t xml:space="preserve"> Corinthian 4:7-15; 10:3-5 &amp; Acts 7:8. They are over the spiritual warfare in cities, there ministry breaks strongholds that are against God. Second, is the </w:t>
      </w:r>
      <w:r w:rsidRPr="00E834F4">
        <w:rPr>
          <w:b/>
          <w:i/>
        </w:rPr>
        <w:t>Ministry of Heavenly Governors (Presidents)</w:t>
      </w:r>
      <w:r w:rsidRPr="00E834F4">
        <w:t xml:space="preserve"> was the second of 7 orders. 6</w:t>
      </w:r>
      <w:r w:rsidRPr="00E834F4">
        <w:rPr>
          <w:vertAlign w:val="superscript"/>
        </w:rPr>
        <w:t>th</w:t>
      </w:r>
      <w:r w:rsidRPr="00E834F4">
        <w:t>/7</w:t>
      </w:r>
      <w:r w:rsidRPr="00E834F4">
        <w:rPr>
          <w:vertAlign w:val="superscript"/>
        </w:rPr>
        <w:t>th</w:t>
      </w:r>
      <w:r w:rsidRPr="00E834F4">
        <w:t xml:space="preserve"> orders are called </w:t>
      </w:r>
      <w:r w:rsidRPr="00E834F4">
        <w:rPr>
          <w:b/>
        </w:rPr>
        <w:t>Powers</w:t>
      </w:r>
      <w:r w:rsidRPr="00E834F4">
        <w:t xml:space="preserve"> </w:t>
      </w:r>
      <w:r w:rsidRPr="00E834F4">
        <w:rPr>
          <w:b/>
        </w:rPr>
        <w:t>(Potentates)</w:t>
      </w:r>
      <w:r w:rsidRPr="00E834F4">
        <w:t xml:space="preserve"> or </w:t>
      </w:r>
      <w:r w:rsidRPr="00E834F4">
        <w:rPr>
          <w:b/>
        </w:rPr>
        <w:t>Authorities</w:t>
      </w:r>
      <w:r w:rsidRPr="00E834F4">
        <w:t xml:space="preserve"> in Acts 7:19;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and 2</w:t>
      </w:r>
      <w:r w:rsidRPr="00E834F4">
        <w:rPr>
          <w:vertAlign w:val="superscript"/>
        </w:rPr>
        <w:t>nd</w:t>
      </w:r>
      <w:r w:rsidRPr="00E834F4">
        <w:t xml:space="preserve"> Thessalonians 1:7. They fight spiritual warfare over cities, but are at a higher level of glory. 8</w:t>
      </w:r>
      <w:r w:rsidRPr="00E834F4">
        <w:rPr>
          <w:vertAlign w:val="superscript"/>
        </w:rPr>
        <w:t>th</w:t>
      </w:r>
      <w:r w:rsidRPr="00E834F4">
        <w:t>/9</w:t>
      </w:r>
      <w:r w:rsidRPr="00E834F4">
        <w:rPr>
          <w:vertAlign w:val="superscript"/>
        </w:rPr>
        <w:t>th</w:t>
      </w:r>
      <w:r w:rsidRPr="00E834F4">
        <w:t xml:space="preserve"> orders are called </w:t>
      </w:r>
      <w:r w:rsidRPr="00E834F4">
        <w:rPr>
          <w:b/>
        </w:rPr>
        <w:t>Virtues</w:t>
      </w:r>
      <w:r w:rsidRPr="00E834F4">
        <w:t xml:space="preserve"> or </w:t>
      </w:r>
      <w:r w:rsidRPr="00E834F4">
        <w:rPr>
          <w:b/>
        </w:rPr>
        <w:t>Strongholds</w:t>
      </w:r>
      <w:r w:rsidRPr="00E834F4">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834F4">
        <w:rPr>
          <w:vertAlign w:val="superscript"/>
        </w:rPr>
        <w:t>th</w:t>
      </w:r>
      <w:r w:rsidRPr="00E834F4">
        <w:t>-12</w:t>
      </w:r>
      <w:r w:rsidRPr="00E834F4">
        <w:rPr>
          <w:vertAlign w:val="superscript"/>
        </w:rPr>
        <w:t>th</w:t>
      </w:r>
      <w:r w:rsidRPr="00E834F4">
        <w:t xml:space="preserve"> orders are called </w:t>
      </w:r>
      <w:r w:rsidRPr="00E834F4">
        <w:rPr>
          <w:b/>
        </w:rPr>
        <w:t>Dominions</w:t>
      </w:r>
      <w:r w:rsidRPr="00E834F4">
        <w:t xml:space="preserve"> </w:t>
      </w:r>
      <w:r w:rsidRPr="00E834F4">
        <w:rPr>
          <w:b/>
        </w:rPr>
        <w:t>(Dominations)</w:t>
      </w:r>
      <w:r w:rsidRPr="00E834F4">
        <w:t xml:space="preserve"> or </w:t>
      </w:r>
      <w:r w:rsidRPr="00E834F4">
        <w:rPr>
          <w:b/>
        </w:rPr>
        <w:t>Hashmallims</w:t>
      </w:r>
      <w:r w:rsidRPr="00E834F4">
        <w:t xml:space="preserve"> or </w:t>
      </w:r>
      <w:r w:rsidRPr="00E834F4">
        <w:rPr>
          <w:b/>
        </w:rPr>
        <w:t xml:space="preserve">Lordships </w:t>
      </w:r>
      <w:r w:rsidRPr="00E834F4">
        <w:t>in Acts 7:42; Ephesians 1:21 &amp; Colossians 1:16. They are whose spiritual wisdom to the saints has authority over negative cosmic powers who resisted the Lord and are made subject of His creations who fell from their 1</w:t>
      </w:r>
      <w:r w:rsidRPr="00E834F4">
        <w:rPr>
          <w:vertAlign w:val="superscript"/>
        </w:rPr>
        <w:t>st</w:t>
      </w:r>
      <w:r w:rsidRPr="00E834F4">
        <w:t xml:space="preserve"> estate. Last, the </w:t>
      </w:r>
      <w:r w:rsidRPr="00E834F4">
        <w:rPr>
          <w:b/>
          <w:i/>
        </w:rPr>
        <w:t>Ministry of Heavenly Guardians</w:t>
      </w:r>
      <w:r w:rsidRPr="00E834F4">
        <w:t xml:space="preserve"> is the last 10 orders. 13</w:t>
      </w:r>
      <w:r w:rsidRPr="00E834F4">
        <w:rPr>
          <w:vertAlign w:val="superscript"/>
        </w:rPr>
        <w:t>th</w:t>
      </w:r>
      <w:r w:rsidRPr="00E834F4">
        <w:t>-18</w:t>
      </w:r>
      <w:r w:rsidRPr="00E834F4">
        <w:rPr>
          <w:vertAlign w:val="superscript"/>
        </w:rPr>
        <w:t xml:space="preserve">th </w:t>
      </w:r>
      <w:r w:rsidRPr="00E834F4">
        <w:t xml:space="preserve">orders are called </w:t>
      </w:r>
      <w:r w:rsidRPr="00E834F4">
        <w:rPr>
          <w:b/>
        </w:rPr>
        <w:t>Thrones</w:t>
      </w:r>
      <w:r w:rsidRPr="00E834F4">
        <w:t xml:space="preserve"> </w:t>
      </w:r>
      <w:r w:rsidRPr="00E834F4">
        <w:rPr>
          <w:b/>
        </w:rPr>
        <w:t>(Elders)</w:t>
      </w:r>
      <w:r w:rsidRPr="00E834F4">
        <w:t xml:space="preserve"> or </w:t>
      </w:r>
      <w:r w:rsidRPr="00E834F4">
        <w:rPr>
          <w:b/>
        </w:rPr>
        <w:t xml:space="preserve">Wheels (Rims) </w:t>
      </w:r>
      <w:r w:rsidRPr="00E834F4">
        <w:t xml:space="preserve">or </w:t>
      </w:r>
      <w:r w:rsidRPr="00E834F4">
        <w:rPr>
          <w:b/>
        </w:rPr>
        <w:t xml:space="preserve">Ophanim’s or Ophde’s or Ofanim’s </w:t>
      </w:r>
      <w:r w:rsidRPr="00E834F4">
        <w:t xml:space="preserve">or </w:t>
      </w:r>
      <w:r w:rsidRPr="00E834F4">
        <w:rPr>
          <w:b/>
        </w:rPr>
        <w:t>Galgallim’s (Many Eyed Ones)</w:t>
      </w:r>
      <w:r w:rsidRPr="00E834F4">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834F4">
        <w:rPr>
          <w:vertAlign w:val="superscript"/>
        </w:rPr>
        <w:t>th</w:t>
      </w:r>
      <w:r w:rsidRPr="00E834F4">
        <w:t>/20</w:t>
      </w:r>
      <w:r w:rsidRPr="00E834F4">
        <w:rPr>
          <w:vertAlign w:val="superscript"/>
        </w:rPr>
        <w:t>th</w:t>
      </w:r>
      <w:r w:rsidRPr="00E834F4">
        <w:t xml:space="preserve"> orders is called </w:t>
      </w:r>
      <w:r w:rsidRPr="00E834F4">
        <w:rPr>
          <w:b/>
        </w:rPr>
        <w:t xml:space="preserve">Burning Ones </w:t>
      </w:r>
      <w:r w:rsidRPr="00E834F4">
        <w:t xml:space="preserve">or </w:t>
      </w:r>
      <w:r w:rsidRPr="00E834F4">
        <w:rPr>
          <w:b/>
        </w:rPr>
        <w:t xml:space="preserve">Seraphim’s </w:t>
      </w:r>
      <w:r w:rsidRPr="00E834F4">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834F4">
        <w:rPr>
          <w:vertAlign w:val="superscript"/>
        </w:rPr>
        <w:t>st</w:t>
      </w:r>
      <w:r w:rsidRPr="00E834F4">
        <w:t>/22</w:t>
      </w:r>
      <w:r w:rsidRPr="00E834F4">
        <w:rPr>
          <w:vertAlign w:val="superscript"/>
        </w:rPr>
        <w:t>nd</w:t>
      </w:r>
      <w:r w:rsidRPr="00E834F4">
        <w:t xml:space="preserve">, orders are called </w:t>
      </w:r>
      <w:r w:rsidRPr="00E834F4">
        <w:rPr>
          <w:b/>
        </w:rPr>
        <w:t xml:space="preserve">Chayot’s </w:t>
      </w:r>
      <w:r w:rsidRPr="00E834F4">
        <w:t xml:space="preserve">or </w:t>
      </w:r>
      <w:r w:rsidRPr="00E834F4">
        <w:rPr>
          <w:b/>
        </w:rPr>
        <w:t xml:space="preserve">Living Creatures </w:t>
      </w:r>
      <w:r w:rsidRPr="00E834F4">
        <w:t>in Acts 7:59; Genesis 3:24 &amp; Ezekiel 1, 10. These are the Ones who give constant praise to the Lord Yah for His creative works and they cry, ‘Holy, holy, holy, Lord God Almighty’ in Revelation 4:8. The 23</w:t>
      </w:r>
      <w:r w:rsidRPr="00E834F4">
        <w:rPr>
          <w:vertAlign w:val="superscript"/>
        </w:rPr>
        <w:t>rd</w:t>
      </w:r>
      <w:r w:rsidRPr="00E834F4">
        <w:t>/24</w:t>
      </w:r>
      <w:r w:rsidRPr="00E834F4">
        <w:rPr>
          <w:vertAlign w:val="superscript"/>
        </w:rPr>
        <w:t>th</w:t>
      </w:r>
      <w:r w:rsidRPr="00E834F4">
        <w:t xml:space="preserve"> orders that is the </w:t>
      </w:r>
      <w:r w:rsidRPr="00E834F4">
        <w:rPr>
          <w:b/>
          <w:i/>
        </w:rPr>
        <w:t>Ministry of the Heavenly Crown</w:t>
      </w:r>
      <w:r w:rsidRPr="00E834F4">
        <w:t xml:space="preserve"> are called </w:t>
      </w:r>
      <w:r w:rsidRPr="00E834F4">
        <w:rPr>
          <w:b/>
        </w:rPr>
        <w:t>Chubby Ones</w:t>
      </w:r>
      <w:r w:rsidRPr="00E834F4">
        <w:t xml:space="preserve"> or </w:t>
      </w:r>
      <w:r w:rsidRPr="00E834F4">
        <w:rPr>
          <w:b/>
        </w:rPr>
        <w:t>Cherubim’s</w:t>
      </w:r>
      <w:r w:rsidRPr="00E834F4">
        <w:t xml:space="preserve"> in Acts 7:60; Genesis 3:24, Psalms 99:1; Revelation 4-6; 1</w:t>
      </w:r>
      <w:r w:rsidRPr="00E834F4">
        <w:rPr>
          <w:vertAlign w:val="superscript"/>
        </w:rPr>
        <w:t>st</w:t>
      </w:r>
      <w:r w:rsidRPr="00E834F4">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834F4">
        <w:rPr>
          <w:b/>
        </w:rPr>
        <w:t>27</w:t>
      </w:r>
      <w:r w:rsidRPr="00E834F4">
        <w:rPr>
          <w:b/>
          <w:vertAlign w:val="superscript"/>
        </w:rPr>
        <w:t>th</w:t>
      </w:r>
      <w:r w:rsidRPr="00E834F4">
        <w:rPr>
          <w:b/>
        </w:rPr>
        <w:t>-29</w:t>
      </w:r>
      <w:r w:rsidRPr="00E834F4">
        <w:rPr>
          <w:b/>
          <w:vertAlign w:val="superscript"/>
        </w:rPr>
        <w:t>th</w:t>
      </w:r>
      <w:r w:rsidRPr="00E834F4">
        <w:rPr>
          <w:b/>
        </w:rPr>
        <w:t xml:space="preserve"> orders</w:t>
      </w:r>
      <w:r w:rsidRPr="00E834F4">
        <w:t xml:space="preserve"> are the </w:t>
      </w:r>
      <w:r w:rsidRPr="00E834F4">
        <w:rPr>
          <w:b/>
          <w:i/>
        </w:rPr>
        <w:t>Command Lordship of the Angelical Hierarchy</w:t>
      </w:r>
      <w:r w:rsidRPr="00E834F4">
        <w:t xml:space="preserve"> called “</w:t>
      </w:r>
      <w:r w:rsidRPr="00E834F4">
        <w:rPr>
          <w:b/>
        </w:rPr>
        <w:t>The Dragons Lords</w:t>
      </w:r>
      <w:r w:rsidRPr="00E834F4">
        <w:t xml:space="preserve">” 16 encounters as </w:t>
      </w:r>
      <w:r w:rsidRPr="00E834F4">
        <w:rPr>
          <w:b/>
        </w:rPr>
        <w:t>the Lord James’ 2-fold office for Boys &amp; the Law of God/Stephen for Lords over the Woman John/Man Jesus the 25</w:t>
      </w:r>
      <w:r w:rsidRPr="00E834F4">
        <w:rPr>
          <w:b/>
          <w:vertAlign w:val="superscript"/>
        </w:rPr>
        <w:t>th</w:t>
      </w:r>
      <w:r w:rsidRPr="00E834F4">
        <w:rPr>
          <w:b/>
        </w:rPr>
        <w:t>/26</w:t>
      </w:r>
      <w:r w:rsidRPr="00E834F4">
        <w:rPr>
          <w:b/>
          <w:vertAlign w:val="superscript"/>
        </w:rPr>
        <w:t>th</w:t>
      </w:r>
      <w:r w:rsidRPr="00E834F4">
        <w:rPr>
          <w:b/>
        </w:rPr>
        <w:t xml:space="preserve"> orders</w:t>
      </w:r>
      <w:r w:rsidRPr="00E834F4">
        <w:t>. If You have any question on the 16 Angel of the Lord encounters, You must get My book called “</w:t>
      </w:r>
      <w:r w:rsidRPr="00E834F4">
        <w:rPr>
          <w:b/>
        </w:rPr>
        <w:t>The Lord Yahweh and the Whole Angelical Hierarchy in the Holy Bible</w:t>
      </w:r>
      <w:r w:rsidRPr="00E834F4">
        <w:t>.”  Some scriptures are Genesis 16; 22; Exodus 3-4; 6:2; Judges 2, 6, 13; Numbers 22; 2</w:t>
      </w:r>
      <w:r w:rsidRPr="00E834F4">
        <w:rPr>
          <w:vertAlign w:val="superscript"/>
        </w:rPr>
        <w:t>nd</w:t>
      </w:r>
      <w:r w:rsidRPr="00E834F4">
        <w:t xml:space="preserve"> Samuel 24; 1</w:t>
      </w:r>
      <w:r w:rsidRPr="00E834F4">
        <w:rPr>
          <w:vertAlign w:val="superscript"/>
        </w:rPr>
        <w:t>st</w:t>
      </w:r>
      <w:r w:rsidRPr="00E834F4">
        <w:t xml:space="preserve"> Chronicles 21; 1</w:t>
      </w:r>
      <w:r w:rsidRPr="00E834F4">
        <w:rPr>
          <w:vertAlign w:val="superscript"/>
        </w:rPr>
        <w:t>st</w:t>
      </w:r>
      <w:r w:rsidRPr="00E834F4">
        <w:t xml:space="preserve"> Kings 19; 2</w:t>
      </w:r>
      <w:r w:rsidRPr="00E834F4">
        <w:rPr>
          <w:vertAlign w:val="superscript"/>
        </w:rPr>
        <w:t>nd</w:t>
      </w:r>
      <w:r w:rsidRPr="00E834F4">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834F4">
        <w:rPr>
          <w:b/>
        </w:rPr>
        <w:t>Intercourse</w:t>
      </w:r>
      <w:r w:rsidRPr="00E834F4">
        <w:t>” in the Holy Bible. First, is the “</w:t>
      </w:r>
      <w:r w:rsidRPr="00E834F4">
        <w:rPr>
          <w:b/>
        </w:rPr>
        <w:t>Popular Sexual Eros Love Intercourse</w:t>
      </w:r>
      <w:r w:rsidRPr="00E834F4">
        <w:t>” from the Tree of the Knowledge of Good and Evil that can only be committed by a Man and a Woman in a Strength 40 Year Kingdom of This World in Genesis 4:1. Second, is the “</w:t>
      </w:r>
      <w:r w:rsidRPr="00E834F4">
        <w:rPr>
          <w:b/>
        </w:rPr>
        <w:t>Known Holy Law Love Intercourse</w:t>
      </w:r>
      <w:r w:rsidRPr="00E834F4">
        <w:t>” in Luke 2:23 from the Midst of the Tree of Life that is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in Tobit 4:12-13 with the minority of His Foreign Wives after 80 years, but not with the majority of His Local Wives or 300 Concubines after 80 years in 1</w:t>
      </w:r>
      <w:r w:rsidRPr="00E834F4">
        <w:rPr>
          <w:vertAlign w:val="superscript"/>
        </w:rPr>
        <w:t>st</w:t>
      </w:r>
      <w:r w:rsidRPr="00E834F4">
        <w:t xml:space="preserve"> Kings 11:1-3 &amp; Nehemiah 13:25-27. Third, is the “</w:t>
      </w:r>
      <w:r w:rsidRPr="00E834F4">
        <w:rPr>
          <w:b/>
        </w:rPr>
        <w:t>Unknown Holy Divine Love Intercourse</w:t>
      </w:r>
      <w:r w:rsidRPr="00E834F4">
        <w:t>” from the Tree of Life that is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the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6504B557" w14:textId="77777777" w:rsidR="009C54CA" w:rsidRPr="00E834F4" w:rsidRDefault="009C54CA" w:rsidP="009C54CA">
      <w:pPr>
        <w:spacing w:line="480" w:lineRule="auto"/>
        <w:jc w:val="center"/>
        <w:rPr>
          <w:b/>
        </w:rPr>
      </w:pPr>
      <w:r w:rsidRPr="00E834F4">
        <w:rPr>
          <w:b/>
        </w:rPr>
        <w:t>THE HIGHER VIRTUOUS FEMALE COMMANDER (THE LADY MICHAL THE LADY OF KINGDOMS WITH THE LORD MICHAEL) WITH THE RANK OF A 5 GOLD STAR GENERAL OR HIGHER FOR A TIME TO BE DETERMINED</w:t>
      </w:r>
    </w:p>
    <w:p w14:paraId="00ADC56B" w14:textId="77777777" w:rsidR="009C54CA" w:rsidRPr="00E834F4" w:rsidRDefault="009C54CA" w:rsidP="009C54CA">
      <w:pPr>
        <w:spacing w:line="480" w:lineRule="auto"/>
        <w:jc w:val="both"/>
      </w:pPr>
      <w:r w:rsidRPr="00E834F4">
        <w:t>The Lady Michal the Lady of Kingdoms</w:t>
      </w:r>
    </w:p>
    <w:p w14:paraId="257B422F" w14:textId="77777777" w:rsidR="009C54CA" w:rsidRPr="00E834F4" w:rsidRDefault="009C54CA" w:rsidP="009C54CA">
      <w:pPr>
        <w:spacing w:line="480" w:lineRule="auto"/>
        <w:jc w:val="both"/>
      </w:pPr>
      <w:r w:rsidRPr="00E834F4">
        <w:t>The Lady Michal’s name means “</w:t>
      </w:r>
      <w:r w:rsidRPr="00E834F4">
        <w:rPr>
          <w:b/>
        </w:rPr>
        <w:t>Who is Like the Lady or Female Lord</w:t>
      </w:r>
      <w:r w:rsidRPr="00E834F4">
        <w:t xml:space="preserve">.” The variation of the name is Mixal &amp; Michael, Mike, Mikey &amp; Micah.   </w:t>
      </w:r>
    </w:p>
    <w:p w14:paraId="04A6D447" w14:textId="77777777" w:rsidR="009C54CA" w:rsidRPr="00E834F4" w:rsidRDefault="009C54CA" w:rsidP="009C54CA">
      <w:pPr>
        <w:spacing w:line="480" w:lineRule="auto"/>
        <w:jc w:val="center"/>
        <w:rPr>
          <w:b/>
        </w:rPr>
      </w:pPr>
      <w:r w:rsidRPr="00E834F4">
        <w:rPr>
          <w:b/>
        </w:rPr>
        <w:t>Total mutual submission by Wives to their Husbands</w:t>
      </w:r>
    </w:p>
    <w:p w14:paraId="0F2A668C"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68ACD446" w14:textId="77777777" w:rsidR="009C54CA" w:rsidRPr="00E834F4" w:rsidRDefault="009C54CA" w:rsidP="009C54CA">
      <w:pPr>
        <w:spacing w:line="480" w:lineRule="auto"/>
        <w:jc w:val="center"/>
        <w:rPr>
          <w:b/>
        </w:rPr>
      </w:pPr>
      <w:r w:rsidRPr="00E834F4">
        <w:rPr>
          <w:b/>
        </w:rPr>
        <w:t>Should the Church choose Women as Officers?</w:t>
      </w:r>
    </w:p>
    <w:p w14:paraId="49586798"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34F4">
        <w:rPr>
          <w:vertAlign w:val="superscript"/>
        </w:rPr>
        <w:t>nd</w:t>
      </w:r>
      <w:r w:rsidRPr="00E834F4">
        <w:t xml:space="preserve"> John 1-6. Women can hold the office of a Princess, Prophetess, High Priestess (Captain and Satrap or higher as a General), Mistress and Queen (Lawgiver Judge) by Deborah. But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5F8B126D" w14:textId="77777777" w:rsidR="009C54CA" w:rsidRPr="00E834F4" w:rsidRDefault="009C54CA" w:rsidP="009C54CA">
      <w:pPr>
        <w:spacing w:line="480" w:lineRule="auto"/>
        <w:jc w:val="center"/>
        <w:rPr>
          <w:b/>
        </w:rPr>
      </w:pPr>
      <w:r w:rsidRPr="00E834F4">
        <w:rPr>
          <w:b/>
        </w:rPr>
        <w:t>The Divine Qanah in Divine Love</w:t>
      </w:r>
    </w:p>
    <w:p w14:paraId="754EC220"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697A405B" w14:textId="77777777" w:rsidR="009C54CA" w:rsidRPr="00E834F4" w:rsidRDefault="009C54CA" w:rsidP="009C54CA">
      <w:pPr>
        <w:spacing w:line="480" w:lineRule="auto"/>
        <w:jc w:val="center"/>
        <w:rPr>
          <w:b/>
        </w:rPr>
      </w:pPr>
      <w:r w:rsidRPr="00E834F4">
        <w:rPr>
          <w:b/>
        </w:rPr>
        <w:t>THE HIGHER VIRTUOUS FEMALE COMMANDER (THE LADY ZIPPORAH THE LADY OF KINGDOMS WITH THE LORD MOSES) WITH THE RANK OF A 4 GOLD STAR GENERAL OR HIGHER FOR A TIME TO BE DETERMINED</w:t>
      </w:r>
    </w:p>
    <w:p w14:paraId="1203D148" w14:textId="77777777" w:rsidR="009C54CA" w:rsidRPr="00E834F4" w:rsidRDefault="009C54CA" w:rsidP="009C54CA">
      <w:pPr>
        <w:spacing w:line="480" w:lineRule="auto"/>
        <w:jc w:val="both"/>
      </w:pPr>
      <w:r w:rsidRPr="00E834F4">
        <w:t xml:space="preserve">The Lady Zipporah the Lady of Kingdoms </w:t>
      </w:r>
    </w:p>
    <w:p w14:paraId="3780720D" w14:textId="77777777" w:rsidR="009C54CA" w:rsidRPr="00E834F4" w:rsidRDefault="009C54CA" w:rsidP="009C54CA">
      <w:pPr>
        <w:spacing w:line="480" w:lineRule="auto"/>
        <w:jc w:val="both"/>
      </w:pPr>
      <w:r w:rsidRPr="00E834F4">
        <w:t>The Lady Ziporrah means “</w:t>
      </w:r>
      <w:r w:rsidRPr="00E834F4">
        <w:rPr>
          <w:b/>
        </w:rPr>
        <w:t>Bird</w:t>
      </w:r>
      <w:r w:rsidRPr="00E834F4">
        <w:t xml:space="preserve">.” The variation of the name is Tzipora, Tsippora, Sippora &amp; Sepphora.  </w:t>
      </w:r>
    </w:p>
    <w:p w14:paraId="55A42DB8" w14:textId="77777777" w:rsidR="009C54CA" w:rsidRPr="00E834F4" w:rsidRDefault="009C54CA" w:rsidP="009C54CA">
      <w:pPr>
        <w:spacing w:line="480" w:lineRule="auto"/>
        <w:jc w:val="center"/>
        <w:rPr>
          <w:b/>
        </w:rPr>
      </w:pPr>
      <w:r w:rsidRPr="00E834F4">
        <w:rPr>
          <w:b/>
        </w:rPr>
        <w:t>Total mutual submission by Wives to their Husbands</w:t>
      </w:r>
    </w:p>
    <w:p w14:paraId="167AD33F"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Ephesians 4:6; Isaiah 64:8; John 8:58;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0106E4D8" w14:textId="77777777" w:rsidR="009C54CA" w:rsidRPr="00E834F4" w:rsidRDefault="009C54CA" w:rsidP="009C54CA">
      <w:pPr>
        <w:spacing w:line="480" w:lineRule="auto"/>
        <w:jc w:val="center"/>
        <w:rPr>
          <w:b/>
        </w:rPr>
      </w:pPr>
      <w:r w:rsidRPr="00E834F4">
        <w:rPr>
          <w:b/>
        </w:rPr>
        <w:t>Should the Kingdom choose Women as Officers?</w:t>
      </w:r>
    </w:p>
    <w:p w14:paraId="0085D47E"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34F4">
        <w:rPr>
          <w:vertAlign w:val="superscript"/>
        </w:rPr>
        <w:t>nd</w:t>
      </w:r>
      <w:r w:rsidRPr="00E834F4">
        <w:t xml:space="preserve"> John 1-6. Women can hold the office of a Princess, Prophetess, High Priestess (Captain and Satrap or higher as a General), Mistress and Queen (Lawgiver Judge) by Deborah. But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293584B9" w14:textId="77777777" w:rsidR="009C54CA" w:rsidRPr="00E834F4" w:rsidRDefault="009C54CA" w:rsidP="009C54CA">
      <w:pPr>
        <w:spacing w:line="480" w:lineRule="auto"/>
        <w:jc w:val="both"/>
      </w:pPr>
      <w:r w:rsidRPr="00E834F4">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14:paraId="05316CDC" w14:textId="77777777" w:rsidR="009C54CA" w:rsidRPr="00E834F4" w:rsidRDefault="009C54CA" w:rsidP="009C54CA">
      <w:pPr>
        <w:spacing w:line="480" w:lineRule="auto"/>
        <w:jc w:val="center"/>
        <w:rPr>
          <w:b/>
        </w:rPr>
      </w:pPr>
      <w:r w:rsidRPr="00E834F4">
        <w:rPr>
          <w:b/>
        </w:rPr>
        <w:t>The Divine Qanah in Divine Love</w:t>
      </w:r>
    </w:p>
    <w:p w14:paraId="5429EF3A"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67CB6836" w14:textId="77777777" w:rsidR="009C54CA" w:rsidRPr="00E834F4" w:rsidRDefault="009C54CA" w:rsidP="009C54CA">
      <w:pPr>
        <w:spacing w:line="480" w:lineRule="auto"/>
        <w:jc w:val="center"/>
        <w:rPr>
          <w:b/>
        </w:rPr>
      </w:pPr>
      <w:r w:rsidRPr="00E834F4">
        <w:rPr>
          <w:b/>
        </w:rPr>
        <w:t>THE HIGHER VIRTUOUS FEMALE COMMANDER (THE LORD ELIJAH’S LADY OF KINGDOMS) WITH THE RANK OF A 3 GOLD STAR GENERAL OR HIGHER FOR A TIME TO BE DETERMINED</w:t>
      </w:r>
    </w:p>
    <w:p w14:paraId="0169C393" w14:textId="77777777" w:rsidR="009C54CA" w:rsidRPr="00E834F4" w:rsidRDefault="009C54CA" w:rsidP="009C54CA">
      <w:pPr>
        <w:spacing w:line="480" w:lineRule="auto"/>
        <w:jc w:val="both"/>
      </w:pPr>
      <w:r w:rsidRPr="00E834F4">
        <w:t>The Lord Elijah’s Lady of Kingdoms</w:t>
      </w:r>
    </w:p>
    <w:p w14:paraId="51809DB7" w14:textId="77777777" w:rsidR="009C54CA" w:rsidRPr="00E834F4" w:rsidRDefault="009C54CA" w:rsidP="009C54CA">
      <w:pPr>
        <w:spacing w:line="480" w:lineRule="auto"/>
        <w:jc w:val="both"/>
      </w:pPr>
      <w:r w:rsidRPr="00E834F4">
        <w:t xml:space="preserve">The Mystery Lady is Unknown or Top-Secret.   </w:t>
      </w:r>
    </w:p>
    <w:p w14:paraId="4E2F61FA" w14:textId="77777777" w:rsidR="009C54CA" w:rsidRPr="00E834F4" w:rsidRDefault="009C54CA" w:rsidP="009C54CA">
      <w:pPr>
        <w:spacing w:line="480" w:lineRule="auto"/>
        <w:jc w:val="center"/>
        <w:rPr>
          <w:b/>
        </w:rPr>
      </w:pPr>
      <w:r w:rsidRPr="00E834F4">
        <w:rPr>
          <w:b/>
        </w:rPr>
        <w:t>Total mutual submission by Wives to their Husbands</w:t>
      </w:r>
    </w:p>
    <w:p w14:paraId="0ACE99BA"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32EC293F" w14:textId="77777777" w:rsidR="009C54CA" w:rsidRPr="00E834F4" w:rsidRDefault="009C54CA" w:rsidP="009C54CA">
      <w:pPr>
        <w:spacing w:line="480" w:lineRule="auto"/>
        <w:jc w:val="center"/>
        <w:rPr>
          <w:b/>
        </w:rPr>
      </w:pPr>
      <w:r w:rsidRPr="00E834F4">
        <w:rPr>
          <w:b/>
        </w:rPr>
        <w:t>Should the Kingdom choose Women as Officers?</w:t>
      </w:r>
    </w:p>
    <w:p w14:paraId="28F723F7"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834F4">
        <w:rPr>
          <w:vertAlign w:val="superscript"/>
        </w:rPr>
        <w:t>nd</w:t>
      </w:r>
      <w:r w:rsidRPr="00E834F4">
        <w:t xml:space="preserve"> John 1-6. Women can be a Princess, Prophetess, High Priestess (Captain and Satrap), Mistress &amp; Queen (Lawgiver Judge) by Deborah.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2C2B788C" w14:textId="77777777" w:rsidR="009C54CA" w:rsidRPr="00E834F4" w:rsidRDefault="009C54CA" w:rsidP="009C54CA">
      <w:pPr>
        <w:spacing w:line="480" w:lineRule="auto"/>
        <w:jc w:val="center"/>
        <w:rPr>
          <w:b/>
        </w:rPr>
      </w:pPr>
      <w:r w:rsidRPr="00E834F4">
        <w:rPr>
          <w:b/>
        </w:rPr>
        <w:t>The Divine Qanah in Divine Love</w:t>
      </w:r>
    </w:p>
    <w:p w14:paraId="1ABC6715"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48CB4A66" w14:textId="77777777" w:rsidR="009C54CA" w:rsidRPr="00E834F4" w:rsidRDefault="009C54CA" w:rsidP="009C54CA">
      <w:pPr>
        <w:spacing w:line="480" w:lineRule="auto"/>
        <w:jc w:val="center"/>
        <w:rPr>
          <w:b/>
        </w:rPr>
      </w:pPr>
      <w:r w:rsidRPr="00E834F4">
        <w:rPr>
          <w:b/>
        </w:rPr>
        <w:t>THE HIGHER VIRTUOUS FEMALE COMMANDER (THE LADY VICTORIA THE LADY OF KINGDOMS WITH THE LORD PETER) WITH THE RANK OF A 2 GOLD STAR GENERAL OR HIGHER FOR A TIME TO BE DETERMINED</w:t>
      </w:r>
    </w:p>
    <w:p w14:paraId="39F2069E" w14:textId="77777777" w:rsidR="009C54CA" w:rsidRPr="00E834F4" w:rsidRDefault="009C54CA" w:rsidP="009C54CA">
      <w:pPr>
        <w:spacing w:line="480" w:lineRule="auto"/>
        <w:jc w:val="both"/>
      </w:pPr>
      <w:r w:rsidRPr="00E834F4">
        <w:t>The Lady Victoria the Lady of Kingdoms</w:t>
      </w:r>
    </w:p>
    <w:p w14:paraId="14F4B3E4" w14:textId="77777777" w:rsidR="009C54CA" w:rsidRPr="00E834F4" w:rsidRDefault="009C54CA" w:rsidP="009C54CA">
      <w:pPr>
        <w:spacing w:line="480" w:lineRule="auto"/>
        <w:jc w:val="both"/>
      </w:pPr>
      <w:r w:rsidRPr="00E834F4">
        <w:t>The Lady Victoria’s name means “</w:t>
      </w:r>
      <w:r w:rsidRPr="00E834F4">
        <w:rPr>
          <w:b/>
        </w:rPr>
        <w:t>Royalty, Conquerer &amp; Victory</w:t>
      </w:r>
      <w:r w:rsidRPr="00E834F4">
        <w:t xml:space="preserve">.” The variations of the name is Vicky, Vicki, Vickie, Vikki, Tori, Vika, Vic, Victor &amp; Nike. There is over 100 male &amp; female names with the variation of the name.  </w:t>
      </w:r>
    </w:p>
    <w:p w14:paraId="0AA5F92A" w14:textId="77777777" w:rsidR="009C54CA" w:rsidRPr="00E834F4" w:rsidRDefault="009C54CA" w:rsidP="009C54CA">
      <w:pPr>
        <w:spacing w:line="480" w:lineRule="auto"/>
        <w:jc w:val="center"/>
        <w:rPr>
          <w:b/>
        </w:rPr>
      </w:pPr>
      <w:r w:rsidRPr="00E834F4">
        <w:rPr>
          <w:b/>
        </w:rPr>
        <w:t>Total mutual submission by Wives to their Husbands</w:t>
      </w:r>
    </w:p>
    <w:p w14:paraId="1C5470BD"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6E75CA24" w14:textId="77777777" w:rsidR="009C54CA" w:rsidRPr="00E834F4" w:rsidRDefault="009C54CA" w:rsidP="009C54CA">
      <w:pPr>
        <w:spacing w:line="480" w:lineRule="auto"/>
        <w:jc w:val="center"/>
        <w:rPr>
          <w:b/>
        </w:rPr>
      </w:pPr>
      <w:r w:rsidRPr="00E834F4">
        <w:rPr>
          <w:b/>
        </w:rPr>
        <w:t>Should the Kingdom choose Women as Officers?</w:t>
      </w:r>
    </w:p>
    <w:p w14:paraId="37D8ABDC"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34F4">
        <w:rPr>
          <w:vertAlign w:val="superscript"/>
        </w:rPr>
        <w:t>nd</w:t>
      </w:r>
      <w:r w:rsidRPr="00E834F4">
        <w:t xml:space="preserve"> John 1-6. Women can hold the office of a Princess, Prophetess, High Priestess (Captain and Satrap or higher as a General), Mistress and Queen (Lawgiver Judge) by Deborah. But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0E45D63D" w14:textId="77777777" w:rsidR="009C54CA" w:rsidRPr="00E834F4" w:rsidRDefault="009C54CA" w:rsidP="009C54CA">
      <w:pPr>
        <w:spacing w:line="480" w:lineRule="auto"/>
        <w:jc w:val="center"/>
        <w:rPr>
          <w:b/>
        </w:rPr>
      </w:pPr>
      <w:r w:rsidRPr="00E834F4">
        <w:rPr>
          <w:b/>
        </w:rPr>
        <w:t>The Divine Qanah in Divine Love</w:t>
      </w:r>
    </w:p>
    <w:p w14:paraId="2838A84B"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209D1FB0" w14:textId="77777777" w:rsidR="009C54CA" w:rsidRPr="00E834F4" w:rsidRDefault="009C54CA" w:rsidP="009C54CA">
      <w:pPr>
        <w:spacing w:line="480" w:lineRule="auto"/>
        <w:jc w:val="center"/>
        <w:rPr>
          <w:b/>
        </w:rPr>
      </w:pPr>
      <w:r w:rsidRPr="00E834F4">
        <w:rPr>
          <w:b/>
        </w:rPr>
        <w:t xml:space="preserve">THE HIGHEST VIRTUOUS FEMALE COMMANDER (THE LADY RACHEL THE LADY OF KINGDOMS WITH THE LORD ISRAEL) WITH THE RANK OF A 1 GOLD STAR GENERAL OR HIGHER FOR A TIME TO BE DETERMINED </w:t>
      </w:r>
    </w:p>
    <w:p w14:paraId="46D55FA1" w14:textId="77777777" w:rsidR="009C54CA" w:rsidRPr="00E834F4" w:rsidRDefault="009C54CA" w:rsidP="009C54CA">
      <w:pPr>
        <w:spacing w:line="480" w:lineRule="auto"/>
        <w:jc w:val="both"/>
      </w:pPr>
      <w:r w:rsidRPr="00E834F4">
        <w:t xml:space="preserve">The Lady Rachel the Lady of Kingdoms </w:t>
      </w:r>
    </w:p>
    <w:p w14:paraId="02C28247" w14:textId="77777777" w:rsidR="009C54CA" w:rsidRPr="00E834F4" w:rsidRDefault="009C54CA" w:rsidP="009C54CA">
      <w:pPr>
        <w:spacing w:line="480" w:lineRule="auto"/>
        <w:jc w:val="both"/>
      </w:pPr>
      <w:r w:rsidRPr="00E834F4">
        <w:t>The Lady Rachel’s name means “</w:t>
      </w:r>
      <w:r w:rsidRPr="00E834F4">
        <w:rPr>
          <w:b/>
        </w:rPr>
        <w:t>Ewe</w:t>
      </w:r>
      <w:r w:rsidRPr="00E834F4">
        <w:t xml:space="preserve">.” The variation of the name is Rakhel &amp; Ranel.   </w:t>
      </w:r>
    </w:p>
    <w:p w14:paraId="7B0C88A6" w14:textId="77777777" w:rsidR="009C54CA" w:rsidRPr="00E834F4" w:rsidRDefault="009C54CA" w:rsidP="009C54CA">
      <w:pPr>
        <w:spacing w:line="480" w:lineRule="auto"/>
        <w:jc w:val="center"/>
        <w:rPr>
          <w:b/>
        </w:rPr>
      </w:pPr>
      <w:r w:rsidRPr="00E834F4">
        <w:rPr>
          <w:b/>
        </w:rPr>
        <w:t>Total mutual submission by Wives to their Husbands</w:t>
      </w:r>
    </w:p>
    <w:p w14:paraId="2AE3449D" w14:textId="77777777" w:rsidR="009C54CA" w:rsidRPr="00E834F4" w:rsidRDefault="009C54CA" w:rsidP="009C54CA">
      <w:pPr>
        <w:spacing w:line="480" w:lineRule="auto"/>
        <w:jc w:val="both"/>
      </w:pPr>
      <w:r w:rsidRPr="00E834F4">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34F4">
        <w:rPr>
          <w:b/>
          <w:i/>
        </w:rPr>
        <w:t>hypotasso</w:t>
      </w:r>
      <w:r w:rsidRPr="00E834F4">
        <w:t xml:space="preserve"> which is submission to an authority. Also the submission of Jesus to the authority of His Parents Mary &amp; Joseph is in Luke 2:51. Also Demons being subject to the Disciples in Luke 10:17 means to “</w:t>
      </w:r>
      <w:r w:rsidRPr="00E834F4">
        <w:rPr>
          <w:b/>
        </w:rPr>
        <w:t>act in agape love and be considerate</w:t>
      </w:r>
      <w:r w:rsidRPr="00E834F4">
        <w:t>”. Citizens being subject to the Government Authorities are in Romans 13:1-10; Titus 3:1 &amp; 1</w:t>
      </w:r>
      <w:r w:rsidRPr="00E834F4">
        <w:rPr>
          <w:vertAlign w:val="superscript"/>
        </w:rPr>
        <w:t>st</w:t>
      </w:r>
      <w:r w:rsidRPr="00E834F4">
        <w:t xml:space="preserve"> Peter 2:13-17. The Kingdom of Men being subject to the Father Stephen is in Revelation 2;26; Psalms 110:2; Ezekiel 20:33; 2</w:t>
      </w:r>
      <w:r w:rsidRPr="00E834F4">
        <w:rPr>
          <w:vertAlign w:val="superscript"/>
        </w:rPr>
        <w:t>nd</w:t>
      </w:r>
      <w:r w:rsidRPr="00E834F4">
        <w:t xml:space="preserve"> Esdras 5:38 &amp; Daniel 4:32; 5:21. The Kingdom of Law being subject to the Father Stephen is in 2</w:t>
      </w:r>
      <w:r w:rsidRPr="00E834F4">
        <w:rPr>
          <w:vertAlign w:val="superscript"/>
        </w:rPr>
        <w:t>nd</w:t>
      </w:r>
      <w:r w:rsidRPr="00E834F4">
        <w:t xml:space="preserve"> Esdras 7:17. The Universe being subject to Christ by the Father Stephen is in 1</w:t>
      </w:r>
      <w:r w:rsidRPr="00E834F4">
        <w:rPr>
          <w:vertAlign w:val="superscript"/>
        </w:rPr>
        <w:t>st</w:t>
      </w:r>
      <w:r w:rsidRPr="00E834F4">
        <w:t xml:space="preserve"> Corinthians 15:27 &amp; Ephesians 1:22. The Apostle Lords being subject to the Saintly Lords is in Hebrews 13:24. Also to unseen powers being subject to Christ by the Father Stephen is in 1</w:t>
      </w:r>
      <w:r w:rsidRPr="00E834F4">
        <w:rPr>
          <w:vertAlign w:val="superscript"/>
        </w:rPr>
        <w:t>st</w:t>
      </w:r>
      <w:r w:rsidRPr="00E834F4">
        <w:t xml:space="preserve"> Peter 3:22. The Lord Jesus Christ being subject to God the Father Stephen Our Lord is in Philippians 2:9-11; Revelation 2:27; 12:5; 19:15; 1</w:t>
      </w:r>
      <w:r w:rsidRPr="00E834F4">
        <w:rPr>
          <w:vertAlign w:val="superscript"/>
        </w:rPr>
        <w:t>st</w:t>
      </w:r>
      <w:r w:rsidRPr="00E834F4">
        <w:t xml:space="preserve"> Corinthians 15:12-28. The Younger (All Creation in Ephesians 4:6) in the “</w:t>
      </w:r>
      <w:r w:rsidRPr="00E834F4">
        <w:rPr>
          <w:b/>
        </w:rPr>
        <w:t>same aeon, aione, age, universe, level, realm, kingdom or world</w:t>
      </w:r>
      <w:r w:rsidRPr="00E834F4">
        <w:t>” being submissive to their Elders (The Father Stephen Our Lord in Proverbs 8:22-25---RSV) in the “</w:t>
      </w:r>
      <w:r w:rsidRPr="00E834F4">
        <w:rPr>
          <w:b/>
        </w:rPr>
        <w:t>same aeon, aione, age, universe, level, realm, kingdom or world</w:t>
      </w:r>
      <w:r w:rsidRPr="00E834F4">
        <w:t>” is in 1</w:t>
      </w:r>
      <w:r w:rsidRPr="00E834F4">
        <w:rPr>
          <w:vertAlign w:val="superscript"/>
        </w:rPr>
        <w:t>st</w:t>
      </w:r>
      <w:r w:rsidRPr="00E834F4">
        <w:t xml:space="preserve"> Timothy 5:17; Luke 20:35-36 &amp; 1</w:t>
      </w:r>
      <w:r w:rsidRPr="00E834F4">
        <w:rPr>
          <w:vertAlign w:val="superscript"/>
        </w:rPr>
        <w:t>st</w:t>
      </w:r>
      <w:r w:rsidRPr="00E834F4">
        <w:t xml:space="preserve"> Peter 5:5-11. The true Church Members being subject to true Church Leaders is in 1</w:t>
      </w:r>
      <w:r w:rsidRPr="00E834F4">
        <w:rPr>
          <w:vertAlign w:val="superscript"/>
        </w:rPr>
        <w:t>st</w:t>
      </w:r>
      <w:r w:rsidRPr="00E834F4">
        <w:t xml:space="preserve"> Corinthians 16:15-16. Also Wives being subject to their own Husbands are in Colossians 3:18; Titus 2:5; 1</w:t>
      </w:r>
      <w:r w:rsidRPr="00E834F4">
        <w:rPr>
          <w:vertAlign w:val="superscript"/>
        </w:rPr>
        <w:t>st</w:t>
      </w:r>
      <w:r w:rsidRPr="00E834F4">
        <w:t xml:space="preserve"> Peter 3:5; Ephesians 5: 22, 24. The Church being subject to Christ by the Father Stephen is in Ephesians 5:24. Servants being subject to Masters are in Titus 2:9 &amp; 1</w:t>
      </w:r>
      <w:r w:rsidRPr="00E834F4">
        <w:rPr>
          <w:vertAlign w:val="superscript"/>
        </w:rPr>
        <w:t>st</w:t>
      </w:r>
      <w:r w:rsidRPr="00E834F4">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6BCC12A0" w14:textId="77777777" w:rsidR="009C54CA" w:rsidRPr="00E834F4" w:rsidRDefault="009C54CA" w:rsidP="009C54CA">
      <w:pPr>
        <w:spacing w:line="480" w:lineRule="auto"/>
        <w:jc w:val="center"/>
        <w:rPr>
          <w:b/>
        </w:rPr>
      </w:pPr>
      <w:r w:rsidRPr="00E834F4">
        <w:rPr>
          <w:b/>
        </w:rPr>
        <w:t>Should the Kingdom choose Women as Officers?</w:t>
      </w:r>
    </w:p>
    <w:p w14:paraId="0EF36AEE" w14:textId="77777777" w:rsidR="009C54CA" w:rsidRPr="00E834F4" w:rsidRDefault="009C54CA" w:rsidP="009C54CA">
      <w:pPr>
        <w:spacing w:line="480" w:lineRule="auto"/>
        <w:jc w:val="both"/>
      </w:pPr>
      <w:r w:rsidRPr="00E834F4">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34F4">
        <w:rPr>
          <w:vertAlign w:val="superscript"/>
        </w:rPr>
        <w:t>nd</w:t>
      </w:r>
      <w:r w:rsidRPr="00E834F4">
        <w:t xml:space="preserve"> John 1-6. Women can hold the office of a Princess, Prophetess, High Priestess (Captain and Satrap or higher as a General), Mistress and Queen (Lawgiver Judge) by Deborah. But there is scripture to discredit this claim. In 1</w:t>
      </w:r>
      <w:r w:rsidRPr="00E834F4">
        <w:rPr>
          <w:vertAlign w:val="superscript"/>
        </w:rPr>
        <w:t xml:space="preserve">st </w:t>
      </w:r>
      <w:r w:rsidRPr="00E834F4">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34F4">
        <w:rPr>
          <w:vertAlign w:val="superscript"/>
        </w:rPr>
        <w:t>st</w:t>
      </w:r>
      <w:r w:rsidRPr="00E834F4">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34F4">
        <w:rPr>
          <w:vertAlign w:val="superscript"/>
        </w:rPr>
        <w:t xml:space="preserve">st </w:t>
      </w:r>
      <w:r w:rsidRPr="00E834F4">
        <w:t>Timothy  3:1-7 &amp; Titus 1:5-16 is male Elders by the proof of “Husband of One Wife” in 1</w:t>
      </w:r>
      <w:r w:rsidRPr="00E834F4">
        <w:rPr>
          <w:vertAlign w:val="superscript"/>
        </w:rPr>
        <w:t>st</w:t>
      </w:r>
      <w:r w:rsidRPr="00E834F4">
        <w:t xml:space="preserve"> Timothy 3:2; Titus 1:6 must manage His household well, keeping His Children submissive &amp; respectful in 1</w:t>
      </w:r>
      <w:r w:rsidRPr="00E834F4">
        <w:rPr>
          <w:vertAlign w:val="superscript"/>
        </w:rPr>
        <w:t>st</w:t>
      </w:r>
      <w:r w:rsidRPr="00E834F4">
        <w:t xml:space="preserve"> Timothy 3:4. </w:t>
      </w:r>
    </w:p>
    <w:p w14:paraId="2B59E808" w14:textId="77777777" w:rsidR="009C54CA" w:rsidRPr="00E834F4" w:rsidRDefault="009C54CA" w:rsidP="009C54CA">
      <w:pPr>
        <w:spacing w:line="480" w:lineRule="auto"/>
        <w:jc w:val="center"/>
        <w:rPr>
          <w:b/>
        </w:rPr>
      </w:pPr>
      <w:r w:rsidRPr="00E834F4">
        <w:rPr>
          <w:b/>
        </w:rPr>
        <w:t>The Divine Qanah in Divine Love</w:t>
      </w:r>
    </w:p>
    <w:p w14:paraId="33273DE5" w14:textId="77777777" w:rsidR="009C54CA" w:rsidRPr="00E834F4" w:rsidRDefault="009C54CA" w:rsidP="009C54CA">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037E3C82" w14:textId="77777777" w:rsidR="009C54CA" w:rsidRPr="00E834F4" w:rsidRDefault="009C54CA" w:rsidP="009C54CA">
      <w:pPr>
        <w:spacing w:line="480" w:lineRule="auto"/>
        <w:jc w:val="center"/>
        <w:rPr>
          <w:b/>
        </w:rPr>
      </w:pPr>
      <w:r w:rsidRPr="00E834F4">
        <w:rPr>
          <w:b/>
        </w:rPr>
        <w:t>THE WOMEN IN GENESIS IN THE HALL OF FAME</w:t>
      </w:r>
    </w:p>
    <w:p w14:paraId="1CE3F130" w14:textId="77777777" w:rsidR="009C54CA" w:rsidRPr="00E834F4" w:rsidRDefault="009C54CA" w:rsidP="009C54CA">
      <w:pPr>
        <w:spacing w:line="480" w:lineRule="auto"/>
        <w:jc w:val="center"/>
        <w:rPr>
          <w:b/>
        </w:rPr>
      </w:pPr>
      <w:r w:rsidRPr="00E834F4">
        <w:rPr>
          <w:b/>
        </w:rPr>
        <w:t>THE LADY EVE (THE LORD ADAM THE LORD OF KINGDOMS) WITH THE RANK OF GENERAL OR HIGHER FOR 40 YEARS</w:t>
      </w:r>
    </w:p>
    <w:p w14:paraId="6FA88D7C" w14:textId="77777777" w:rsidR="009C54CA" w:rsidRPr="00E834F4" w:rsidRDefault="009C54CA" w:rsidP="009C54CA">
      <w:pPr>
        <w:spacing w:line="480" w:lineRule="auto"/>
        <w:jc w:val="both"/>
      </w:pPr>
      <w:r w:rsidRPr="00E834F4">
        <w:t>The Lady Eve’s name means “</w:t>
      </w:r>
      <w:r w:rsidRPr="00E834F4">
        <w:rPr>
          <w:b/>
        </w:rPr>
        <w:t>Life-Giver</w:t>
      </w:r>
      <w:r w:rsidRPr="00E834F4">
        <w:t xml:space="preserve">.” The variation of the name is Adam, Hawwah, Chavah &amp; Hiywan. </w:t>
      </w:r>
    </w:p>
    <w:p w14:paraId="3048C017" w14:textId="77777777" w:rsidR="009C54CA" w:rsidRPr="00E834F4" w:rsidRDefault="009C54CA" w:rsidP="009C54CA">
      <w:pPr>
        <w:spacing w:line="480" w:lineRule="auto"/>
        <w:jc w:val="both"/>
      </w:pPr>
      <w:r w:rsidRPr="00E834F4">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834F4">
        <w:rPr>
          <w:vertAlign w:val="superscript"/>
        </w:rPr>
        <w:t>nd</w:t>
      </w:r>
      <w:r w:rsidRPr="00E834F4">
        <w:t xml:space="preserve"> in command under the delegated authority of Adam. Eve was also a companion to Adam to fulfill desires and relationships (personhood) with Adam. The woman Eve has two names concerning Her creation process. First, is </w:t>
      </w:r>
      <w:r w:rsidRPr="00E834F4">
        <w:rPr>
          <w:i/>
        </w:rPr>
        <w:t>Banah</w:t>
      </w:r>
      <w:r w:rsidRPr="00E834F4">
        <w:t xml:space="preserve"> which means to make or build in Genesis 2:22. Second, is </w:t>
      </w:r>
      <w:r w:rsidRPr="00E834F4">
        <w:rPr>
          <w:i/>
        </w:rPr>
        <w:t xml:space="preserve">Qanah </w:t>
      </w:r>
      <w:r w:rsidRPr="00E834F4">
        <w:t xml:space="preserve">which means to create, possess or acquire in Genesis 4:1; 14:19.   </w:t>
      </w:r>
    </w:p>
    <w:p w14:paraId="71FDF783" w14:textId="77777777" w:rsidR="009C54CA" w:rsidRPr="00E834F4" w:rsidRDefault="009C54CA" w:rsidP="009C54CA">
      <w:pPr>
        <w:spacing w:line="480" w:lineRule="auto"/>
        <w:jc w:val="both"/>
      </w:pPr>
      <w:r w:rsidRPr="00E834F4">
        <w:t>Eve’s life</w:t>
      </w:r>
    </w:p>
    <w:p w14:paraId="370D4F88" w14:textId="77777777" w:rsidR="009C54CA" w:rsidRPr="00E834F4" w:rsidRDefault="009C54CA" w:rsidP="009C54CA">
      <w:pPr>
        <w:spacing w:line="480" w:lineRule="auto"/>
        <w:jc w:val="both"/>
      </w:pPr>
      <w:r w:rsidRPr="00E834F4">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834F4">
        <w:rPr>
          <w:b/>
        </w:rPr>
        <w:t>image-likeness</w:t>
      </w:r>
      <w:r w:rsidRPr="00E834F4">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14B0E076" w14:textId="77777777" w:rsidR="009C54CA" w:rsidRPr="00E834F4" w:rsidRDefault="009C54CA" w:rsidP="009C54CA">
      <w:pPr>
        <w:spacing w:line="480" w:lineRule="auto"/>
        <w:jc w:val="both"/>
      </w:pPr>
      <w:r w:rsidRPr="00E834F4">
        <w:t>Eve’s roles</w:t>
      </w:r>
    </w:p>
    <w:p w14:paraId="609FD05A" w14:textId="77777777" w:rsidR="009C54CA" w:rsidRPr="00E834F4" w:rsidRDefault="009C54CA" w:rsidP="009C54CA">
      <w:pPr>
        <w:spacing w:line="480" w:lineRule="auto"/>
        <w:jc w:val="both"/>
      </w:pPr>
      <w:r w:rsidRPr="00E834F4">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6E090374" w14:textId="77777777" w:rsidR="009C54CA" w:rsidRPr="00E834F4" w:rsidRDefault="009C54CA" w:rsidP="009C54CA">
      <w:pPr>
        <w:spacing w:line="480" w:lineRule="auto"/>
        <w:jc w:val="both"/>
      </w:pPr>
      <w:r w:rsidRPr="00E834F4">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14:paraId="6AD67585" w14:textId="77777777" w:rsidR="009C54CA" w:rsidRPr="00E834F4" w:rsidRDefault="009C54CA" w:rsidP="009C54CA">
      <w:pPr>
        <w:spacing w:line="480" w:lineRule="auto"/>
        <w:jc w:val="both"/>
      </w:pPr>
      <w:r w:rsidRPr="00E834F4">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40675D3D" w14:textId="77777777" w:rsidR="009C54CA" w:rsidRPr="00E834F4" w:rsidRDefault="009C54CA" w:rsidP="009C54CA">
      <w:pPr>
        <w:spacing w:line="480" w:lineRule="auto"/>
        <w:jc w:val="both"/>
      </w:pPr>
      <w:r w:rsidRPr="00E834F4">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834F4">
        <w:rPr>
          <w:vertAlign w:val="superscript"/>
        </w:rPr>
        <w:t>st</w:t>
      </w:r>
      <w:r w:rsidRPr="00E834F4">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5870B29E" w14:textId="77777777" w:rsidR="009C54CA" w:rsidRPr="00E834F4" w:rsidRDefault="009C54CA" w:rsidP="009C54CA">
      <w:pPr>
        <w:spacing w:line="480" w:lineRule="auto"/>
        <w:jc w:val="both"/>
      </w:pPr>
      <w:r w:rsidRPr="00E834F4">
        <w:t>Eve’s relationships</w:t>
      </w:r>
    </w:p>
    <w:p w14:paraId="76813FD8" w14:textId="77777777" w:rsidR="009C54CA" w:rsidRPr="00E834F4" w:rsidRDefault="009C54CA" w:rsidP="009C54CA">
      <w:pPr>
        <w:spacing w:line="480" w:lineRule="auto"/>
        <w:jc w:val="both"/>
      </w:pPr>
      <w:r w:rsidRPr="00E834F4">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14:paraId="577B499D" w14:textId="77777777" w:rsidR="009C54CA" w:rsidRPr="00E834F4" w:rsidRDefault="009C54CA" w:rsidP="009C54CA">
      <w:pPr>
        <w:spacing w:line="480" w:lineRule="auto"/>
        <w:jc w:val="both"/>
      </w:pPr>
      <w:r w:rsidRPr="00E834F4">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14:paraId="2FC3E786" w14:textId="77777777" w:rsidR="009C54CA" w:rsidRPr="00E834F4" w:rsidRDefault="009C54CA" w:rsidP="009C54CA">
      <w:pPr>
        <w:spacing w:line="480" w:lineRule="auto"/>
        <w:jc w:val="both"/>
      </w:pPr>
      <w:r w:rsidRPr="00E834F4">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0995D135" w14:textId="77777777" w:rsidR="009C54CA" w:rsidRPr="00E834F4" w:rsidRDefault="009C54CA" w:rsidP="009C54CA">
      <w:pPr>
        <w:spacing w:line="480" w:lineRule="auto"/>
        <w:jc w:val="both"/>
      </w:pPr>
      <w:r w:rsidRPr="00E834F4">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53878358" w14:textId="77777777" w:rsidR="009C54CA" w:rsidRPr="00E834F4" w:rsidRDefault="009C54CA" w:rsidP="009C54CA">
      <w:pPr>
        <w:spacing w:line="480" w:lineRule="auto"/>
        <w:jc w:val="both"/>
      </w:pPr>
      <w:r w:rsidRPr="00E834F4">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10C69D70" w14:textId="77777777" w:rsidR="009C54CA" w:rsidRPr="00E834F4" w:rsidRDefault="009C54CA" w:rsidP="009C54CA">
      <w:pPr>
        <w:spacing w:line="480" w:lineRule="auto"/>
        <w:jc w:val="both"/>
      </w:pPr>
      <w:r w:rsidRPr="00E834F4">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834F4">
        <w:rPr>
          <w:b/>
          <w:i/>
        </w:rPr>
        <w:t>Hidden Bara secret in the Womb</w:t>
      </w:r>
      <w:r w:rsidRPr="00E834F4">
        <w:t>” in Genesis 4:1 by the Lord Yah in Luke 20:35-36.</w:t>
      </w:r>
    </w:p>
    <w:p w14:paraId="2E929CB1" w14:textId="77777777" w:rsidR="009C54CA" w:rsidRPr="00E834F4" w:rsidRDefault="009C54CA" w:rsidP="009C54CA">
      <w:pPr>
        <w:spacing w:line="480" w:lineRule="auto"/>
        <w:jc w:val="both"/>
      </w:pPr>
      <w:r w:rsidRPr="00E834F4">
        <w:t>What was Eve’s world?</w:t>
      </w:r>
    </w:p>
    <w:p w14:paraId="49920552" w14:textId="77777777" w:rsidR="009C54CA" w:rsidRPr="00E834F4" w:rsidRDefault="009C54CA" w:rsidP="009C54CA">
      <w:pPr>
        <w:spacing w:line="480" w:lineRule="auto"/>
        <w:jc w:val="both"/>
      </w:pPr>
      <w:r w:rsidRPr="00E834F4">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14:paraId="01E2FE86" w14:textId="77777777" w:rsidR="009C54CA" w:rsidRPr="00E834F4" w:rsidRDefault="009C54CA" w:rsidP="009C54CA">
      <w:pPr>
        <w:spacing w:line="480" w:lineRule="auto"/>
        <w:jc w:val="both"/>
      </w:pPr>
      <w:r w:rsidRPr="00E834F4">
        <w:t>Why did the serpent come to Eve first?</w:t>
      </w:r>
    </w:p>
    <w:p w14:paraId="7C4B0516" w14:textId="77777777" w:rsidR="009C54CA" w:rsidRPr="00E834F4" w:rsidRDefault="009C54CA" w:rsidP="009C54CA">
      <w:pPr>
        <w:spacing w:line="480" w:lineRule="auto"/>
        <w:jc w:val="both"/>
      </w:pPr>
      <w:r w:rsidRPr="00E834F4">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650F15DA" w14:textId="77777777" w:rsidR="009C54CA" w:rsidRPr="00E834F4" w:rsidRDefault="009C54CA" w:rsidP="009C54CA">
      <w:pPr>
        <w:spacing w:line="480" w:lineRule="auto"/>
        <w:jc w:val="both"/>
      </w:pPr>
      <w:r w:rsidRPr="00E834F4">
        <w:t>The creation of Woman</w:t>
      </w:r>
    </w:p>
    <w:p w14:paraId="0EC63C84" w14:textId="77777777" w:rsidR="009C54CA" w:rsidRPr="00E834F4" w:rsidRDefault="009C54CA" w:rsidP="009C54CA">
      <w:pPr>
        <w:spacing w:line="480" w:lineRule="auto"/>
        <w:jc w:val="both"/>
      </w:pPr>
      <w:r w:rsidRPr="00E834F4">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834F4">
        <w:rPr>
          <w:b/>
        </w:rPr>
        <w:t>image-likeness</w:t>
      </w:r>
      <w:r w:rsidRPr="00E834F4">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660C5224" w14:textId="77777777" w:rsidR="009C54CA" w:rsidRPr="00E834F4" w:rsidRDefault="009C54CA" w:rsidP="009C54CA">
      <w:pPr>
        <w:spacing w:line="480" w:lineRule="auto"/>
        <w:jc w:val="both"/>
      </w:pPr>
      <w:r w:rsidRPr="00E834F4">
        <w:t>The nature of Woman</w:t>
      </w:r>
    </w:p>
    <w:p w14:paraId="01B82625" w14:textId="77777777" w:rsidR="009C54CA" w:rsidRPr="00E834F4" w:rsidRDefault="009C54CA" w:rsidP="009C54CA">
      <w:pPr>
        <w:spacing w:line="480" w:lineRule="auto"/>
        <w:jc w:val="both"/>
      </w:pPr>
      <w:r w:rsidRPr="00E834F4">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109BFE9C" w14:textId="77777777" w:rsidR="009C54CA" w:rsidRPr="00E834F4" w:rsidRDefault="009C54CA" w:rsidP="009C54CA">
      <w:pPr>
        <w:spacing w:line="480" w:lineRule="auto"/>
        <w:jc w:val="both"/>
      </w:pPr>
      <w:r w:rsidRPr="00E834F4">
        <w:t>Why was Eve deceived?</w:t>
      </w:r>
    </w:p>
    <w:p w14:paraId="4B835DBF" w14:textId="77777777" w:rsidR="009C54CA" w:rsidRPr="00E834F4" w:rsidRDefault="009C54CA" w:rsidP="009C54CA">
      <w:pPr>
        <w:spacing w:line="480" w:lineRule="auto"/>
        <w:jc w:val="both"/>
      </w:pPr>
      <w:r w:rsidRPr="00E834F4">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14:paraId="09B04647" w14:textId="77777777" w:rsidR="009C54CA" w:rsidRPr="00E834F4" w:rsidRDefault="009C54CA" w:rsidP="009C54CA">
      <w:pPr>
        <w:spacing w:line="480" w:lineRule="auto"/>
        <w:jc w:val="both"/>
      </w:pPr>
      <w:r w:rsidRPr="00E834F4">
        <w:t>The charge of Eve in the garden</w:t>
      </w:r>
    </w:p>
    <w:p w14:paraId="4A84B5C2" w14:textId="77777777" w:rsidR="009C54CA" w:rsidRPr="00E834F4" w:rsidRDefault="009C54CA" w:rsidP="009C54CA">
      <w:pPr>
        <w:spacing w:line="480" w:lineRule="auto"/>
        <w:jc w:val="both"/>
      </w:pPr>
      <w:r w:rsidRPr="00E834F4">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603DB482" w14:textId="77777777" w:rsidR="009C54CA" w:rsidRPr="00E834F4" w:rsidRDefault="009C54CA" w:rsidP="009C54CA">
      <w:pPr>
        <w:spacing w:line="480" w:lineRule="auto"/>
        <w:jc w:val="both"/>
      </w:pPr>
      <w:r w:rsidRPr="00E834F4">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14:paraId="3A42C1AF" w14:textId="77777777" w:rsidR="009C54CA" w:rsidRPr="00E834F4" w:rsidRDefault="009C54CA" w:rsidP="009C54CA">
      <w:pPr>
        <w:spacing w:line="480" w:lineRule="auto"/>
        <w:jc w:val="center"/>
        <w:rPr>
          <w:b/>
        </w:rPr>
      </w:pPr>
      <w:r w:rsidRPr="00E834F4">
        <w:t xml:space="preserve">      </w:t>
      </w:r>
      <w:r w:rsidRPr="00E834F4">
        <w:rPr>
          <w:b/>
        </w:rPr>
        <w:t>THE LORD CAIN’S LADY OF KINGDOMS WITH THE RANK OF COLONEL OR HIGHER FOR 40 YEARS</w:t>
      </w:r>
    </w:p>
    <w:p w14:paraId="2E0D23FA" w14:textId="77777777" w:rsidR="009C54CA" w:rsidRPr="00E834F4" w:rsidRDefault="009C54CA" w:rsidP="009C54CA">
      <w:pPr>
        <w:spacing w:line="480" w:lineRule="auto"/>
        <w:jc w:val="both"/>
      </w:pPr>
      <w:r w:rsidRPr="00E834F4">
        <w:t>The Lord Cain’s Wife is in Genesis 1:1-18. Her Role in Scripture: Where did Cain get His Wife? Well either from the Race called the “</w:t>
      </w:r>
      <w:r w:rsidRPr="00E834F4">
        <w:rPr>
          <w:b/>
        </w:rPr>
        <w:t>Daughters of God</w:t>
      </w:r>
      <w:r w:rsidRPr="00E834F4">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14:paraId="4929F9A6" w14:textId="77777777" w:rsidR="009C54CA" w:rsidRPr="00E834F4" w:rsidRDefault="009C54CA" w:rsidP="009C54CA">
      <w:pPr>
        <w:spacing w:line="480" w:lineRule="auto"/>
        <w:jc w:val="both"/>
      </w:pPr>
      <w:r w:rsidRPr="00E834F4">
        <w:t xml:space="preserve">The Exploring of the Lord Cain’s Wife’s Relationships: Her Relationship with Cain: Both Her and Cain was driven out as a Fugitive and a Vagabond is in Genesis 4:12. They were both banished from the rest of their family. </w:t>
      </w:r>
    </w:p>
    <w:p w14:paraId="6A5B2840" w14:textId="77777777" w:rsidR="009C54CA" w:rsidRPr="00E834F4" w:rsidRDefault="009C54CA" w:rsidP="009C54CA">
      <w:pPr>
        <w:spacing w:line="480" w:lineRule="auto"/>
        <w:jc w:val="both"/>
      </w:pPr>
      <w:r w:rsidRPr="00E834F4">
        <w:t xml:space="preserve">Her Example for Today: She teaches Us that consequences will arise and affect the Ones closest to the Transgressor.     </w:t>
      </w:r>
    </w:p>
    <w:p w14:paraId="4623FC03" w14:textId="77777777" w:rsidR="009C54CA" w:rsidRPr="00E834F4" w:rsidRDefault="009C54CA" w:rsidP="009C54CA">
      <w:pPr>
        <w:spacing w:line="480" w:lineRule="auto"/>
        <w:jc w:val="center"/>
        <w:rPr>
          <w:b/>
        </w:rPr>
      </w:pPr>
      <w:r w:rsidRPr="00E834F4">
        <w:rPr>
          <w:b/>
        </w:rPr>
        <w:t>THE LORD LAMECH’S TWO LADIES OF KINGDOMS WITH THE RANK OF COLONEL OR HIGHER FOR 40 YEARS EACH</w:t>
      </w:r>
    </w:p>
    <w:p w14:paraId="6D87D3FB" w14:textId="77777777" w:rsidR="009C54CA" w:rsidRPr="00E834F4" w:rsidRDefault="009C54CA" w:rsidP="009C54CA">
      <w:pPr>
        <w:spacing w:line="480" w:lineRule="auto"/>
        <w:jc w:val="both"/>
      </w:pPr>
      <w:r w:rsidRPr="00E834F4">
        <w:t>The Lord Lamech’s Two Wives is in Genesis 4:19-24. Their Role in Scripture: The Lord Lamech is the 1</w:t>
      </w:r>
      <w:r w:rsidRPr="00E834F4">
        <w:rPr>
          <w:vertAlign w:val="superscript"/>
        </w:rPr>
        <w:t>st</w:t>
      </w:r>
      <w:r w:rsidRPr="00E834F4">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14:paraId="0EDC3CAC" w14:textId="77777777" w:rsidR="009C54CA" w:rsidRPr="00E834F4" w:rsidRDefault="009C54CA" w:rsidP="009C54CA">
      <w:pPr>
        <w:spacing w:line="480" w:lineRule="auto"/>
        <w:jc w:val="both"/>
      </w:pPr>
      <w:r w:rsidRPr="00E834F4">
        <w:t xml:space="preserve">The Exploring of their Relationships: Their Relationships with their Husband: We know they allowed themselves to live in a Polygamist situation outside the Father Stephen’s will. </w:t>
      </w:r>
    </w:p>
    <w:p w14:paraId="321048F5" w14:textId="77777777" w:rsidR="009C54CA" w:rsidRPr="00E834F4" w:rsidRDefault="009C54CA" w:rsidP="009C54CA">
      <w:pPr>
        <w:spacing w:line="480" w:lineRule="auto"/>
        <w:jc w:val="both"/>
      </w:pPr>
      <w:r w:rsidRPr="00E834F4">
        <w:t xml:space="preserve">Their Example for Today: They remind Us that a Polygamist Relationship has its consequences &amp; is not the Father Stephen’s will, but sexual corruption.              </w:t>
      </w:r>
    </w:p>
    <w:p w14:paraId="35CBBADE" w14:textId="77777777" w:rsidR="009C54CA" w:rsidRPr="00E834F4" w:rsidRDefault="009C54CA" w:rsidP="009C54CA">
      <w:pPr>
        <w:spacing w:line="480" w:lineRule="auto"/>
        <w:jc w:val="center"/>
        <w:rPr>
          <w:b/>
        </w:rPr>
      </w:pPr>
      <w:r w:rsidRPr="00E834F4">
        <w:rPr>
          <w:b/>
        </w:rPr>
        <w:t>THE LORD NOAH’S LADIES OF KINGDOMS (THE 4 LADIES OF KINGDOMS) WITH THE RANKS OF COLONEL OR HIGHER FOR 40 YEARS EACH</w:t>
      </w:r>
    </w:p>
    <w:p w14:paraId="63CCA4A6" w14:textId="77777777" w:rsidR="009C54CA" w:rsidRPr="00E834F4" w:rsidRDefault="009C54CA" w:rsidP="009C54CA">
      <w:pPr>
        <w:spacing w:line="480" w:lineRule="auto"/>
        <w:jc w:val="both"/>
      </w:pPr>
      <w:r w:rsidRPr="00E834F4">
        <w:t xml:space="preserve">The Lord Noah’s Wife &amp; His 3 Daughter’s in Law is Unknown. The Scripture references is in Genesis chapters 6-9. </w:t>
      </w:r>
    </w:p>
    <w:p w14:paraId="3CD55184" w14:textId="77777777" w:rsidR="009C54CA" w:rsidRPr="00E834F4" w:rsidRDefault="009C54CA" w:rsidP="009C54CA">
      <w:pPr>
        <w:spacing w:line="480" w:lineRule="auto"/>
        <w:jc w:val="both"/>
      </w:pPr>
      <w:r w:rsidRPr="00E834F4">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14:paraId="5EA50D4B" w14:textId="77777777" w:rsidR="009C54CA" w:rsidRPr="00E834F4" w:rsidRDefault="009C54CA" w:rsidP="009C54CA">
      <w:pPr>
        <w:spacing w:line="480" w:lineRule="auto"/>
        <w:jc w:val="both"/>
      </w:pPr>
      <w:r w:rsidRPr="00E834F4">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14:paraId="7CFBD600" w14:textId="77777777" w:rsidR="009C54CA" w:rsidRPr="00E834F4" w:rsidRDefault="009C54CA" w:rsidP="009C54CA">
      <w:pPr>
        <w:spacing w:line="480" w:lineRule="auto"/>
        <w:jc w:val="both"/>
      </w:pPr>
      <w:r w:rsidRPr="00E834F4">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14:paraId="644DC372" w14:textId="77777777" w:rsidR="009C54CA" w:rsidRPr="00E834F4" w:rsidRDefault="009C54CA" w:rsidP="009C54CA">
      <w:pPr>
        <w:spacing w:line="480" w:lineRule="auto"/>
        <w:jc w:val="center"/>
        <w:rPr>
          <w:b/>
        </w:rPr>
      </w:pPr>
      <w:r w:rsidRPr="00E834F4">
        <w:rPr>
          <w:b/>
        </w:rPr>
        <w:t>THE WOMEN IN THE DAYS OF THE PATRIARCHS IN THE HALL OF FAME</w:t>
      </w:r>
    </w:p>
    <w:p w14:paraId="164FD996" w14:textId="77777777" w:rsidR="009C54CA" w:rsidRPr="00E834F4" w:rsidRDefault="009C54CA" w:rsidP="009C54CA">
      <w:pPr>
        <w:spacing w:line="480" w:lineRule="auto"/>
        <w:jc w:val="center"/>
        <w:rPr>
          <w:b/>
        </w:rPr>
      </w:pPr>
      <w:r w:rsidRPr="00E834F4">
        <w:rPr>
          <w:b/>
        </w:rPr>
        <w:t>THE LADY SARAH (THE LORD ABRAHAM THE LORD OF KINGDOMS) WITH THE RANK OF GENERAL OR HIGHER FOR 40 YEARS</w:t>
      </w:r>
    </w:p>
    <w:p w14:paraId="105B1BEC" w14:textId="77777777" w:rsidR="009C54CA" w:rsidRPr="00E834F4" w:rsidRDefault="009C54CA" w:rsidP="009C54CA">
      <w:pPr>
        <w:spacing w:line="480" w:lineRule="auto"/>
        <w:jc w:val="both"/>
      </w:pPr>
      <w:r w:rsidRPr="00E834F4">
        <w:t>The Lady Sarai’s name means “</w:t>
      </w:r>
      <w:r w:rsidRPr="00E834F4">
        <w:rPr>
          <w:b/>
        </w:rPr>
        <w:t>Yahweh is Prince</w:t>
      </w:r>
      <w:r w:rsidRPr="00E834F4">
        <w:t>.” The Scripture references of Sarah is in Genesis 11:29-31; 12:5-17; 16:1-8; 17:15-21; 18:5-15; 20:2-18; 21:1-12; 24:36, 67; 25:10-12; 49:31; Isaiah 51:2; Romans 4:19; 9:9; Galatians 4:21-31; Hebrews 11:11 &amp; 1</w:t>
      </w:r>
      <w:r w:rsidRPr="00E834F4">
        <w:rPr>
          <w:vertAlign w:val="superscript"/>
        </w:rPr>
        <w:t>st</w:t>
      </w:r>
      <w:r w:rsidRPr="00E834F4">
        <w:t xml:space="preserve"> Peter 3:6. The Lady Sarah’s name means “</w:t>
      </w:r>
      <w:r w:rsidRPr="00E834F4">
        <w:rPr>
          <w:b/>
        </w:rPr>
        <w:t>Princess</w:t>
      </w:r>
      <w:r w:rsidRPr="00E834F4">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14:paraId="124AEAB4" w14:textId="77777777" w:rsidR="009C54CA" w:rsidRPr="00E834F4" w:rsidRDefault="009C54CA" w:rsidP="009C54CA">
      <w:pPr>
        <w:spacing w:line="480" w:lineRule="auto"/>
        <w:jc w:val="both"/>
      </w:pPr>
      <w:r w:rsidRPr="00E834F4">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5F1AB72F" w14:textId="77777777" w:rsidR="009C54CA" w:rsidRPr="00E834F4" w:rsidRDefault="009C54CA" w:rsidP="009C54CA">
      <w:pPr>
        <w:spacing w:line="480" w:lineRule="auto"/>
        <w:jc w:val="both"/>
      </w:pPr>
      <w:r w:rsidRPr="00E834F4">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1EF25DF8" w14:textId="77777777" w:rsidR="009C54CA" w:rsidRPr="00E834F4" w:rsidRDefault="009C54CA" w:rsidP="009C54CA">
      <w:pPr>
        <w:spacing w:line="480" w:lineRule="auto"/>
        <w:jc w:val="both"/>
      </w:pPr>
      <w:r w:rsidRPr="00E834F4">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530BA90B" w14:textId="77777777" w:rsidR="009C54CA" w:rsidRPr="00E834F4" w:rsidRDefault="009C54CA" w:rsidP="009C54CA">
      <w:pPr>
        <w:spacing w:line="480" w:lineRule="auto"/>
        <w:jc w:val="both"/>
      </w:pPr>
      <w:r w:rsidRPr="00E834F4">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14:paraId="0160DC73" w14:textId="77777777" w:rsidR="009C54CA" w:rsidRPr="00E834F4" w:rsidRDefault="009C54CA" w:rsidP="009C54CA">
      <w:pPr>
        <w:spacing w:line="480" w:lineRule="auto"/>
        <w:jc w:val="both"/>
      </w:pPr>
      <w:r w:rsidRPr="00E834F4">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7BF5C5E5" w14:textId="77777777" w:rsidR="009C54CA" w:rsidRPr="00E834F4" w:rsidRDefault="009C54CA" w:rsidP="009C54CA">
      <w:pPr>
        <w:spacing w:line="480" w:lineRule="auto"/>
        <w:jc w:val="both"/>
      </w:pPr>
      <w:r w:rsidRPr="00E834F4">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834F4">
        <w:rPr>
          <w:vertAlign w:val="superscript"/>
        </w:rPr>
        <w:t>st</w:t>
      </w:r>
      <w:r w:rsidRPr="00E834F4">
        <w:t xml:space="preserve"> Peter 3:5, 6 portrays Sarah as a model Wife, who trusted in the Father Stephen and was submissive to Her Husband. </w:t>
      </w:r>
    </w:p>
    <w:p w14:paraId="1EB5E326" w14:textId="77777777" w:rsidR="009C54CA" w:rsidRPr="00E834F4" w:rsidRDefault="009C54CA" w:rsidP="009C54CA">
      <w:pPr>
        <w:spacing w:line="480" w:lineRule="auto"/>
        <w:jc w:val="both"/>
      </w:pPr>
      <w:r w:rsidRPr="00E834F4">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42D7D8AF" w14:textId="77777777" w:rsidR="009C54CA" w:rsidRPr="00E834F4" w:rsidRDefault="009C54CA" w:rsidP="009C54CA">
      <w:pPr>
        <w:spacing w:line="480" w:lineRule="auto"/>
        <w:jc w:val="both"/>
      </w:pPr>
      <w:r w:rsidRPr="00E834F4">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6DA08E09" w14:textId="77777777" w:rsidR="009C54CA" w:rsidRPr="00E834F4" w:rsidRDefault="009C54CA" w:rsidP="009C54CA">
      <w:pPr>
        <w:spacing w:line="480" w:lineRule="auto"/>
        <w:jc w:val="both"/>
      </w:pPr>
      <w:r w:rsidRPr="00E834F4">
        <w:t xml:space="preserve">The Lady Sarah’s Relationship with Abraham is in Genesis 12:4. The Shared Worship is in Genesis 12:7, 8. The committed divine love is in Genesis 12:11-13. The selfless giving is in Genesis 16:1, 2; 20:2-8. A shared burial is in Genesis chapter 23. </w:t>
      </w:r>
    </w:p>
    <w:p w14:paraId="4375CEA7" w14:textId="77777777" w:rsidR="009C54CA" w:rsidRPr="00E834F4" w:rsidRDefault="009C54CA" w:rsidP="009C54CA">
      <w:pPr>
        <w:spacing w:line="480" w:lineRule="auto"/>
        <w:jc w:val="both"/>
      </w:pPr>
      <w:r w:rsidRPr="00E834F4">
        <w:t xml:space="preserve">The Lady Sarah’s Relationship with Hagar is in Genesis 21:16. There is no record of the relationship between Sarah and Hagar before Sarah offered Her slave to Abraham. </w:t>
      </w:r>
    </w:p>
    <w:p w14:paraId="1985BF5A" w14:textId="77777777" w:rsidR="009C54CA" w:rsidRPr="00E834F4" w:rsidRDefault="009C54CA" w:rsidP="009C54CA">
      <w:pPr>
        <w:spacing w:line="480" w:lineRule="auto"/>
        <w:jc w:val="both"/>
      </w:pPr>
      <w:r w:rsidRPr="00E834F4">
        <w:t xml:space="preserve">After Hagar conceived is in Genesis 16:1-11. Her Mistress despised Her is in Genesis 16:4. Then She was harsh with Her is in Genesis 16:6. The opposite position that Sarah held from Hagar is in Genesis 21:10. </w:t>
      </w:r>
    </w:p>
    <w:p w14:paraId="3B0A9BA3" w14:textId="77777777" w:rsidR="009C54CA" w:rsidRPr="00E834F4" w:rsidRDefault="009C54CA" w:rsidP="009C54CA">
      <w:pPr>
        <w:spacing w:line="480" w:lineRule="auto"/>
        <w:jc w:val="both"/>
      </w:pPr>
      <w:r w:rsidRPr="00E834F4">
        <w:t xml:space="preserve">The final break is in Genesis 21:8-18. This teasing from Ishmael to Isaac happened during Isaac’s weaning celebration and Hagar &amp; Ishmael was cast out. The Father Stephen sanctioned this in Genesis 21:10-12. </w:t>
      </w:r>
    </w:p>
    <w:p w14:paraId="2101A20B" w14:textId="77777777" w:rsidR="009C54CA" w:rsidRPr="00E834F4" w:rsidRDefault="009C54CA" w:rsidP="009C54CA">
      <w:pPr>
        <w:spacing w:line="480" w:lineRule="auto"/>
        <w:jc w:val="both"/>
      </w:pPr>
      <w:r w:rsidRPr="00E834F4">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56B25411" w14:textId="77777777" w:rsidR="009C54CA" w:rsidRPr="00E834F4" w:rsidRDefault="009C54CA" w:rsidP="009C54CA">
      <w:pPr>
        <w:spacing w:line="480" w:lineRule="auto"/>
        <w:jc w:val="both"/>
      </w:pPr>
      <w:r w:rsidRPr="00E834F4">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124FE260" w14:textId="77777777" w:rsidR="009C54CA" w:rsidRPr="00E834F4" w:rsidRDefault="009C54CA" w:rsidP="009C54CA">
      <w:pPr>
        <w:spacing w:line="480" w:lineRule="auto"/>
        <w:jc w:val="both"/>
      </w:pPr>
      <w:r w:rsidRPr="00E834F4">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14:paraId="1DAC3A52" w14:textId="77777777" w:rsidR="009C54CA" w:rsidRPr="00E834F4" w:rsidRDefault="009C54CA" w:rsidP="009C54CA">
      <w:pPr>
        <w:spacing w:line="480" w:lineRule="auto"/>
        <w:jc w:val="center"/>
        <w:rPr>
          <w:b/>
        </w:rPr>
      </w:pPr>
      <w:r w:rsidRPr="00E834F4">
        <w:rPr>
          <w:b/>
        </w:rPr>
        <w:t>THE LADY LEAH &amp; THE LADY RACHEL (THE LORD JACOB THE LORD OF KINGDOMS) WITH THE RANKS OF COLONEL AND GENERAL OR HIGHER FOR 40 YEARS EACH</w:t>
      </w:r>
    </w:p>
    <w:p w14:paraId="73460D2A" w14:textId="77777777" w:rsidR="009C54CA" w:rsidRPr="00E834F4" w:rsidRDefault="009C54CA" w:rsidP="009C54CA">
      <w:pPr>
        <w:spacing w:line="480" w:lineRule="auto"/>
        <w:jc w:val="both"/>
      </w:pPr>
      <w:r w:rsidRPr="00E834F4">
        <w:t>The Lady Leah’s name means “</w:t>
      </w:r>
      <w:r w:rsidRPr="00E834F4">
        <w:rPr>
          <w:b/>
        </w:rPr>
        <w:t>Wild Cow</w:t>
      </w:r>
      <w:r w:rsidRPr="00E834F4">
        <w:t>” &amp; the Lady Rachel’s name means “</w:t>
      </w:r>
      <w:r w:rsidRPr="00E834F4">
        <w:rPr>
          <w:b/>
        </w:rPr>
        <w:t>Ewe</w:t>
      </w:r>
      <w:r w:rsidRPr="00E834F4">
        <w:t xml:space="preserve">.” The Scripture references is in Genesis chapters 29-33; 35:16-19; 46:15-18; Ruth 4:11; Jeremiah 31:15 &amp; Matthew 2:18. The variation of the names is Le’a, La’ya, Iittu, Raknel &amp; Rahel. </w:t>
      </w:r>
    </w:p>
    <w:p w14:paraId="6173F8FF" w14:textId="77777777" w:rsidR="009C54CA" w:rsidRPr="00E834F4" w:rsidRDefault="009C54CA" w:rsidP="009C54CA">
      <w:pPr>
        <w:spacing w:line="480" w:lineRule="auto"/>
        <w:jc w:val="both"/>
      </w:pPr>
      <w:r w:rsidRPr="00E834F4">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14:paraId="3924287A" w14:textId="77777777" w:rsidR="009C54CA" w:rsidRPr="00E834F4" w:rsidRDefault="009C54CA" w:rsidP="009C54CA">
      <w:pPr>
        <w:spacing w:line="480" w:lineRule="auto"/>
        <w:jc w:val="both"/>
      </w:pPr>
      <w:r w:rsidRPr="00E834F4">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834F4">
        <w:rPr>
          <w:vertAlign w:val="superscript"/>
        </w:rPr>
        <w:t>st</w:t>
      </w:r>
      <w:r w:rsidRPr="00E834F4">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14:paraId="3B31A1FE" w14:textId="77777777" w:rsidR="009C54CA" w:rsidRPr="00E834F4" w:rsidRDefault="009C54CA" w:rsidP="009C54CA">
      <w:pPr>
        <w:spacing w:line="480" w:lineRule="auto"/>
        <w:jc w:val="both"/>
      </w:pPr>
      <w:r w:rsidRPr="00E834F4">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14:paraId="7A2066A9" w14:textId="77777777" w:rsidR="009C54CA" w:rsidRPr="00E834F4" w:rsidRDefault="009C54CA" w:rsidP="009C54CA">
      <w:pPr>
        <w:spacing w:line="480" w:lineRule="auto"/>
        <w:jc w:val="both"/>
      </w:pPr>
      <w:r w:rsidRPr="00E834F4">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14:paraId="480F55FC" w14:textId="77777777" w:rsidR="009C54CA" w:rsidRPr="00E834F4" w:rsidRDefault="009C54CA" w:rsidP="009C54CA">
      <w:pPr>
        <w:spacing w:line="480" w:lineRule="auto"/>
        <w:jc w:val="both"/>
      </w:pPr>
      <w:r w:rsidRPr="00E834F4">
        <w:t xml:space="preserve">The Lady Rachel and the Lady Leah in other Scriptures: The Scripture verses are in Ruth 4:11; Jeremiah chapter 31 &amp; Matthew 2:18. </w:t>
      </w:r>
    </w:p>
    <w:p w14:paraId="0F62704D" w14:textId="77777777" w:rsidR="009C54CA" w:rsidRPr="00E834F4" w:rsidRDefault="009C54CA" w:rsidP="009C54CA">
      <w:pPr>
        <w:spacing w:line="480" w:lineRule="auto"/>
        <w:jc w:val="both"/>
      </w:pPr>
      <w:r w:rsidRPr="00E834F4">
        <w:t xml:space="preserve">The Exploring of the Lady Rachel’s Relationships: The Lady Rachel’s Relationship with the Lord Jacob: The Father Stephen had directed the Lord Jacob to His cousin, the Lady Rachel. He was overwhelmingly impressed with Her. </w:t>
      </w:r>
    </w:p>
    <w:p w14:paraId="4E7B05F3" w14:textId="77777777" w:rsidR="009C54CA" w:rsidRPr="00E834F4" w:rsidRDefault="009C54CA" w:rsidP="009C54CA">
      <w:pPr>
        <w:spacing w:line="480" w:lineRule="auto"/>
        <w:jc w:val="both"/>
      </w:pPr>
      <w:r w:rsidRPr="00E834F4">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834F4">
        <w:rPr>
          <w:vertAlign w:val="superscript"/>
        </w:rPr>
        <w:t>st</w:t>
      </w:r>
      <w:r w:rsidRPr="00E834F4">
        <w:t xml:space="preserve"> given to Him. Shep probably did not know the Lord Laban’s plan, if so why did She not warn Him. Where was the Lady Rachel when everything hit the fan? Why would the Lady Leah go along with it? The Lord Jacob was unhappy by the Sister switch. </w:t>
      </w:r>
    </w:p>
    <w:p w14:paraId="60A01C28" w14:textId="77777777" w:rsidR="009C54CA" w:rsidRPr="00E834F4" w:rsidRDefault="009C54CA" w:rsidP="009C54CA">
      <w:pPr>
        <w:spacing w:line="480" w:lineRule="auto"/>
        <w:jc w:val="both"/>
      </w:pPr>
      <w:r w:rsidRPr="00E834F4">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834F4">
        <w:rPr>
          <w:vertAlign w:val="superscript"/>
        </w:rPr>
        <w:t>st</w:t>
      </w:r>
      <w:r w:rsidRPr="00E834F4">
        <w:t xml:space="preserve"> Son is in Genesis 30:6. The 2</w:t>
      </w:r>
      <w:r w:rsidRPr="00E834F4">
        <w:rPr>
          <w:vertAlign w:val="superscript"/>
        </w:rPr>
        <w:t>nd</w:t>
      </w:r>
      <w:r w:rsidRPr="00E834F4">
        <w:t xml:space="preserve"> Son is in Genesis 30:8. </w:t>
      </w:r>
    </w:p>
    <w:p w14:paraId="79652569" w14:textId="77777777" w:rsidR="009C54CA" w:rsidRPr="00E834F4" w:rsidRDefault="009C54CA" w:rsidP="009C54CA">
      <w:pPr>
        <w:spacing w:line="480" w:lineRule="auto"/>
        <w:jc w:val="both"/>
      </w:pPr>
      <w:r w:rsidRPr="00E834F4">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14:paraId="38592927" w14:textId="77777777" w:rsidR="009C54CA" w:rsidRPr="00E834F4" w:rsidRDefault="009C54CA" w:rsidP="009C54CA">
      <w:pPr>
        <w:spacing w:line="480" w:lineRule="auto"/>
        <w:jc w:val="both"/>
      </w:pPr>
      <w:r w:rsidRPr="00E834F4">
        <w:t xml:space="preserve">The Lady Rachel’s Relationship with Her Children: The phase “another Son” tells Us of how the Lady Rachel must have felt with the Lady Bilhah. This is proven in Genesis 35:18, 19. </w:t>
      </w:r>
    </w:p>
    <w:p w14:paraId="4F8C8852" w14:textId="77777777" w:rsidR="009C54CA" w:rsidRPr="00E834F4" w:rsidRDefault="009C54CA" w:rsidP="009C54CA">
      <w:pPr>
        <w:spacing w:line="480" w:lineRule="auto"/>
        <w:jc w:val="both"/>
      </w:pPr>
      <w:r w:rsidRPr="00E834F4">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14:paraId="5D5692BF" w14:textId="77777777" w:rsidR="009C54CA" w:rsidRPr="00E834F4" w:rsidRDefault="009C54CA" w:rsidP="009C54CA">
      <w:pPr>
        <w:spacing w:line="480" w:lineRule="auto"/>
        <w:jc w:val="both"/>
      </w:pPr>
      <w:r w:rsidRPr="00E834F4">
        <w:t xml:space="preserve">The Lady Rachel as an Example for Today: The Lady Rachel reminds Us that being beautiful does not bring true happiness. The Lady Rachel reminds Us that despite disappointment We can be a blessing to others. </w:t>
      </w:r>
    </w:p>
    <w:p w14:paraId="5D4884DF" w14:textId="77777777" w:rsidR="009C54CA" w:rsidRPr="00E834F4" w:rsidRDefault="009C54CA" w:rsidP="009C54CA">
      <w:pPr>
        <w:spacing w:line="480" w:lineRule="auto"/>
        <w:jc w:val="both"/>
      </w:pPr>
      <w:r w:rsidRPr="00E834F4">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14:paraId="421E56E6" w14:textId="77777777" w:rsidR="009C54CA" w:rsidRPr="00E834F4" w:rsidRDefault="009C54CA" w:rsidP="009C54CA">
      <w:pPr>
        <w:spacing w:line="480" w:lineRule="auto"/>
        <w:jc w:val="both"/>
      </w:pPr>
      <w:r w:rsidRPr="00E834F4">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14:paraId="20F88102" w14:textId="77777777" w:rsidR="009C54CA" w:rsidRPr="00E834F4" w:rsidRDefault="009C54CA" w:rsidP="009C54CA">
      <w:pPr>
        <w:spacing w:line="480" w:lineRule="auto"/>
        <w:jc w:val="both"/>
      </w:pPr>
      <w:r w:rsidRPr="00E834F4">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14:paraId="787A0031" w14:textId="77777777" w:rsidR="009C54CA" w:rsidRPr="00E834F4" w:rsidRDefault="009C54CA" w:rsidP="009C54CA">
      <w:pPr>
        <w:spacing w:line="480" w:lineRule="auto"/>
        <w:jc w:val="center"/>
        <w:rPr>
          <w:b/>
        </w:rPr>
      </w:pPr>
      <w:r w:rsidRPr="00E834F4">
        <w:rPr>
          <w:b/>
        </w:rPr>
        <w:t>THE LADY HAGAR WITH THE RANK OF COLONEL OR HIGHER FOR 40 YEARS</w:t>
      </w:r>
    </w:p>
    <w:p w14:paraId="7B66492A" w14:textId="77777777" w:rsidR="009C54CA" w:rsidRPr="00E834F4" w:rsidRDefault="009C54CA" w:rsidP="009C54CA">
      <w:pPr>
        <w:spacing w:line="480" w:lineRule="auto"/>
        <w:jc w:val="both"/>
      </w:pPr>
      <w:r w:rsidRPr="00E834F4">
        <w:t>The Lady Hagar’s name means “</w:t>
      </w:r>
      <w:r w:rsidRPr="00E834F4">
        <w:rPr>
          <w:b/>
        </w:rPr>
        <w:t>Light</w:t>
      </w:r>
      <w:r w:rsidRPr="00E834F4">
        <w:t xml:space="preserve">.” The Scripture references of the Lady Hagar is in Genesis 16:1-8, 15, 16; 21:9-17; 25:12 &amp; Galatians 4:24, 25. The variation of the name is Hajar, Hgr &amp; Agar. </w:t>
      </w:r>
    </w:p>
    <w:p w14:paraId="1E11C9B8" w14:textId="77777777" w:rsidR="009C54CA" w:rsidRPr="00E834F4" w:rsidRDefault="009C54CA" w:rsidP="009C54CA">
      <w:pPr>
        <w:spacing w:line="480" w:lineRule="auto"/>
        <w:jc w:val="both"/>
      </w:pPr>
      <w:r w:rsidRPr="00E834F4">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14:paraId="2B745C41" w14:textId="77777777" w:rsidR="009C54CA" w:rsidRPr="00E834F4" w:rsidRDefault="009C54CA" w:rsidP="009C54CA">
      <w:pPr>
        <w:spacing w:line="480" w:lineRule="auto"/>
        <w:jc w:val="both"/>
      </w:pPr>
      <w:r w:rsidRPr="00E834F4">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14:paraId="2A03FD3C" w14:textId="77777777" w:rsidR="009C54CA" w:rsidRPr="00E834F4" w:rsidRDefault="009C54CA" w:rsidP="009C54CA">
      <w:pPr>
        <w:spacing w:line="480" w:lineRule="auto"/>
        <w:jc w:val="both"/>
      </w:pPr>
      <w:r w:rsidRPr="00E834F4">
        <w:t xml:space="preserve">The Lady Sarai’s Choice is in Genesis 16:1-6. When the Lady Sarai decided to give Her Husband Abram a Child through the Lady Hagar, everything got touchy and changed. Eventually the Lady Sarai ran Her slave off and expelled them. </w:t>
      </w:r>
    </w:p>
    <w:p w14:paraId="7616B58B" w14:textId="77777777" w:rsidR="009C54CA" w:rsidRPr="00E834F4" w:rsidRDefault="009C54CA" w:rsidP="009C54CA">
      <w:pPr>
        <w:spacing w:line="480" w:lineRule="auto"/>
        <w:jc w:val="both"/>
      </w:pPr>
      <w:r w:rsidRPr="00E834F4">
        <w:t>The Lady Hagar’s 1</w:t>
      </w:r>
      <w:r w:rsidRPr="00E834F4">
        <w:rPr>
          <w:vertAlign w:val="superscript"/>
        </w:rPr>
        <w:t>st</w:t>
      </w:r>
      <w:r w:rsidRPr="00E834F4">
        <w:t xml:space="preserve"> Encounter with the Father Stephen is in Genesis 16:7-15. The Lady Hagar’s 2</w:t>
      </w:r>
      <w:r w:rsidRPr="00E834F4">
        <w:rPr>
          <w:vertAlign w:val="superscript"/>
        </w:rPr>
        <w:t>nd</w:t>
      </w:r>
      <w:r w:rsidRPr="00E834F4">
        <w:t xml:space="preserve"> Encounter with the Father Stephen is in Genesis 21:8-21. </w:t>
      </w:r>
    </w:p>
    <w:p w14:paraId="603F9206" w14:textId="77777777" w:rsidR="009C54CA" w:rsidRPr="00E834F4" w:rsidRDefault="009C54CA" w:rsidP="009C54CA">
      <w:pPr>
        <w:spacing w:line="480" w:lineRule="auto"/>
        <w:jc w:val="both"/>
      </w:pPr>
      <w:r w:rsidRPr="00E834F4">
        <w:t xml:space="preserve">The Lady Hagar in the NT is in Galatians 4:22-31. The Lady Hagar is treated as a symbol that is viewed as Judaism Law, while the Lady Sarai is viewed as Christian Law. </w:t>
      </w:r>
    </w:p>
    <w:p w14:paraId="01D1EC31" w14:textId="77777777" w:rsidR="009C54CA" w:rsidRPr="00E834F4" w:rsidRDefault="009C54CA" w:rsidP="009C54CA">
      <w:pPr>
        <w:spacing w:line="480" w:lineRule="auto"/>
        <w:jc w:val="both"/>
      </w:pPr>
      <w:r w:rsidRPr="00E834F4">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14:paraId="6D5EB883" w14:textId="77777777" w:rsidR="009C54CA" w:rsidRPr="00E834F4" w:rsidRDefault="009C54CA" w:rsidP="009C54CA">
      <w:pPr>
        <w:spacing w:line="480" w:lineRule="auto"/>
        <w:jc w:val="both"/>
      </w:pPr>
      <w:r w:rsidRPr="00E834F4">
        <w:t xml:space="preserve">The Lady Hagar’s Relationship with the Father Stephen: The Relationship is based on Genesis 16:9-10, 13; 21:16-20. </w:t>
      </w:r>
    </w:p>
    <w:p w14:paraId="65D979F1" w14:textId="77777777" w:rsidR="009C54CA" w:rsidRPr="00E834F4" w:rsidRDefault="009C54CA" w:rsidP="009C54CA">
      <w:pPr>
        <w:spacing w:line="480" w:lineRule="auto"/>
        <w:jc w:val="both"/>
      </w:pPr>
      <w:r w:rsidRPr="00E834F4">
        <w:t xml:space="preserve">The Lady Hagar’s Relationship with the Lord Abraham is in Genesis 16:6; 21:11. </w:t>
      </w:r>
    </w:p>
    <w:p w14:paraId="63280929" w14:textId="77777777" w:rsidR="009C54CA" w:rsidRPr="00E834F4" w:rsidRDefault="009C54CA" w:rsidP="009C54CA">
      <w:pPr>
        <w:spacing w:line="480" w:lineRule="auto"/>
        <w:jc w:val="both"/>
      </w:pPr>
      <w:r w:rsidRPr="00E834F4">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14:paraId="11F45858" w14:textId="77777777" w:rsidR="009C54CA" w:rsidRPr="00E834F4" w:rsidRDefault="009C54CA" w:rsidP="009C54CA">
      <w:pPr>
        <w:spacing w:line="480" w:lineRule="auto"/>
        <w:jc w:val="both"/>
      </w:pPr>
      <w:r w:rsidRPr="00E834F4">
        <w:t xml:space="preserve">The Lady Hagar as an Example for Today: The Lady Hagar teaches that even though things are beyond Her control, She remained faithful to the Father Stephen. The Lady Hagar’s shows how unfair, unglamorous and difficult life can be at times.                   </w:t>
      </w:r>
    </w:p>
    <w:p w14:paraId="65EDD167" w14:textId="77777777" w:rsidR="009C54CA" w:rsidRPr="00E834F4" w:rsidRDefault="009C54CA" w:rsidP="009C54CA">
      <w:pPr>
        <w:spacing w:line="480" w:lineRule="auto"/>
        <w:jc w:val="center"/>
        <w:rPr>
          <w:b/>
        </w:rPr>
      </w:pPr>
      <w:r w:rsidRPr="00E834F4">
        <w:t xml:space="preserve">            </w:t>
      </w:r>
      <w:r w:rsidRPr="00E834F4">
        <w:rPr>
          <w:b/>
        </w:rPr>
        <w:t>THE LADY REBEKAH (THE LORD ISAAC THE LORD OF KINGDOMS) WITH THE RANK OF COLONEL OR HIGHER FOR 40 YEARS</w:t>
      </w:r>
    </w:p>
    <w:p w14:paraId="6F87476A" w14:textId="77777777" w:rsidR="009C54CA" w:rsidRPr="00E834F4" w:rsidRDefault="009C54CA" w:rsidP="009C54CA">
      <w:pPr>
        <w:spacing w:line="480" w:lineRule="auto"/>
        <w:jc w:val="both"/>
      </w:pPr>
      <w:r w:rsidRPr="00E834F4">
        <w:t>The Lady Rebekah’s name means “</w:t>
      </w:r>
      <w:r w:rsidRPr="00E834F4">
        <w:rPr>
          <w:b/>
        </w:rPr>
        <w:t>Secure Connection</w:t>
      </w:r>
      <w:r w:rsidRPr="00E834F4">
        <w:t>” or “</w:t>
      </w:r>
      <w:r w:rsidRPr="00E834F4">
        <w:rPr>
          <w:b/>
        </w:rPr>
        <w:t>to Join</w:t>
      </w:r>
      <w:r w:rsidRPr="00E834F4">
        <w:t xml:space="preserve">.” The Scripture references is in Genesis 22:23; 24:15-67; 26:6-11, 34; 27:1-17, 46; 28:5; 49:31. The variation of the name is Rivka, Ribqa, Ribhqeh &amp; Becky. </w:t>
      </w:r>
    </w:p>
    <w:p w14:paraId="33CB9609" w14:textId="77777777" w:rsidR="009C54CA" w:rsidRPr="00E834F4" w:rsidRDefault="009C54CA" w:rsidP="009C54CA">
      <w:pPr>
        <w:spacing w:line="480" w:lineRule="auto"/>
        <w:jc w:val="both"/>
      </w:pPr>
      <w:r w:rsidRPr="00E834F4">
        <w:t xml:space="preserve">The Lady Rebekah’s Role in Scripture: The Lady Rebekah’s long lasting courtship may be one of the most romantic, but as a Mother Her choices ended in a separation from Her favorite Son. </w:t>
      </w:r>
    </w:p>
    <w:p w14:paraId="244799BC" w14:textId="77777777" w:rsidR="009C54CA" w:rsidRPr="00E834F4" w:rsidRDefault="009C54CA" w:rsidP="009C54CA">
      <w:pPr>
        <w:spacing w:line="480" w:lineRule="auto"/>
        <w:jc w:val="both"/>
      </w:pPr>
      <w:r w:rsidRPr="00E834F4">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14:paraId="69E17931" w14:textId="77777777" w:rsidR="009C54CA" w:rsidRPr="00E834F4" w:rsidRDefault="009C54CA" w:rsidP="009C54CA">
      <w:pPr>
        <w:spacing w:line="480" w:lineRule="auto"/>
        <w:jc w:val="both"/>
      </w:pPr>
      <w:r w:rsidRPr="00E834F4">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14:paraId="09F339FA" w14:textId="77777777" w:rsidR="009C54CA" w:rsidRPr="00E834F4" w:rsidRDefault="009C54CA" w:rsidP="009C54CA">
      <w:pPr>
        <w:spacing w:line="480" w:lineRule="auto"/>
        <w:jc w:val="both"/>
      </w:pPr>
      <w:r w:rsidRPr="00E834F4">
        <w:t xml:space="preserve">The Lady Rebekah’s 3 Disappointments: The Years of Childlessness is in Genesis 25:19-28. The Husbandly Betrayal is in Genesis 26:1-11. The Partial Favoritism is in Genesis 25:28; 26:35; chapter 27. </w:t>
      </w:r>
    </w:p>
    <w:p w14:paraId="5303D1E2" w14:textId="77777777" w:rsidR="009C54CA" w:rsidRPr="00E834F4" w:rsidRDefault="009C54CA" w:rsidP="009C54CA">
      <w:pPr>
        <w:spacing w:line="480" w:lineRule="auto"/>
        <w:jc w:val="both"/>
      </w:pPr>
      <w:r w:rsidRPr="00E834F4">
        <w:t xml:space="preserve">The Exploring of the Lady Rebekah’s Relationships: The Lady Rebekah’s Relationship with Her Brothers is proven in Genesis 24:60. </w:t>
      </w:r>
    </w:p>
    <w:p w14:paraId="5497AF6E" w14:textId="77777777" w:rsidR="009C54CA" w:rsidRPr="00E834F4" w:rsidRDefault="009C54CA" w:rsidP="009C54CA">
      <w:pPr>
        <w:spacing w:line="480" w:lineRule="auto"/>
        <w:jc w:val="both"/>
      </w:pPr>
      <w:r w:rsidRPr="00E834F4">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14:paraId="5A31F11E" w14:textId="77777777" w:rsidR="009C54CA" w:rsidRPr="00E834F4" w:rsidRDefault="009C54CA" w:rsidP="009C54CA">
      <w:pPr>
        <w:spacing w:line="480" w:lineRule="auto"/>
        <w:jc w:val="both"/>
      </w:pPr>
      <w:r w:rsidRPr="00E834F4">
        <w:t xml:space="preserve">The Lady Rebekah’s Relationship with the Lord Esau is in Genesis 25:28. The Lord Esau chose two Hittite Wives and both of them were a grief of mind to both of His parents is in Genesis 26:35. </w:t>
      </w:r>
    </w:p>
    <w:p w14:paraId="48FBE3CA" w14:textId="77777777" w:rsidR="009C54CA" w:rsidRPr="00E834F4" w:rsidRDefault="009C54CA" w:rsidP="009C54CA">
      <w:pPr>
        <w:spacing w:line="480" w:lineRule="auto"/>
        <w:jc w:val="both"/>
      </w:pPr>
      <w:r w:rsidRPr="00E834F4">
        <w:t xml:space="preserve">The Lady Rebekah’s Relationship with the Lord Jacob is in Genesis 27:46-28:2. The Lady Rebekah told Him to leave the city until His Brothers anger has been pacified &amp; forgotten is in Genesis 27:44-45. </w:t>
      </w:r>
    </w:p>
    <w:p w14:paraId="025E98B3" w14:textId="77777777" w:rsidR="009C54CA" w:rsidRPr="00E834F4" w:rsidRDefault="009C54CA" w:rsidP="009C54CA">
      <w:pPr>
        <w:spacing w:line="480" w:lineRule="auto"/>
        <w:jc w:val="both"/>
      </w:pPr>
      <w:r w:rsidRPr="00E834F4">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14:paraId="0214B61D" w14:textId="77777777" w:rsidR="009C54CA" w:rsidRPr="00E834F4" w:rsidRDefault="009C54CA" w:rsidP="009C54CA">
      <w:pPr>
        <w:spacing w:line="480" w:lineRule="auto"/>
        <w:jc w:val="center"/>
        <w:rPr>
          <w:b/>
        </w:rPr>
      </w:pPr>
      <w:r w:rsidRPr="00E834F4">
        <w:rPr>
          <w:b/>
        </w:rPr>
        <w:t>THE LADY BILHAH &amp; LADY ZILPAH WITH THE RANKS OF COLONEL OR HIGHER FOR 40 YEARS EACH</w:t>
      </w:r>
    </w:p>
    <w:p w14:paraId="6F9B3B05" w14:textId="77777777" w:rsidR="009C54CA" w:rsidRPr="00E834F4" w:rsidRDefault="009C54CA" w:rsidP="009C54CA">
      <w:pPr>
        <w:spacing w:line="480" w:lineRule="auto"/>
        <w:jc w:val="both"/>
      </w:pPr>
      <w:r w:rsidRPr="00E834F4">
        <w:t>The Lady Bilhah’s name means “</w:t>
      </w:r>
      <w:r w:rsidRPr="00E834F4">
        <w:rPr>
          <w:b/>
        </w:rPr>
        <w:t>Faltering &amp; Bashful</w:t>
      </w:r>
      <w:r w:rsidRPr="00E834F4">
        <w:t>.” The Lady Zilpah’s name means “</w:t>
      </w:r>
      <w:r w:rsidRPr="00E834F4">
        <w:rPr>
          <w:b/>
        </w:rPr>
        <w:t>Drooping</w:t>
      </w:r>
      <w:r w:rsidRPr="00E834F4">
        <w:t>.” The Scripture references of the Lady Bilhah &amp; Lady Zilpah is in Genesis chapters 29-30; 35:22-25. The variations of the names is Bilha &amp; Zilpa.</w:t>
      </w:r>
    </w:p>
    <w:p w14:paraId="31342067" w14:textId="77777777" w:rsidR="009C54CA" w:rsidRPr="00E834F4" w:rsidRDefault="009C54CA" w:rsidP="009C54CA">
      <w:pPr>
        <w:spacing w:line="480" w:lineRule="auto"/>
        <w:jc w:val="both"/>
      </w:pPr>
      <w:r w:rsidRPr="00E834F4">
        <w:t xml:space="preserve">The Lady Bilhah &amp; the Lady Zilpah’s Significance in Scripture: These two Women were Slaves, but to the Lady Rachel and the Lady Leah respectively. Even though both were bound to their Mistresses, each had a role in shaping the Jewish People. </w:t>
      </w:r>
    </w:p>
    <w:p w14:paraId="37CBEFDA" w14:textId="77777777" w:rsidR="009C54CA" w:rsidRPr="00E834F4" w:rsidRDefault="009C54CA" w:rsidP="009C54CA">
      <w:pPr>
        <w:spacing w:line="480" w:lineRule="auto"/>
        <w:jc w:val="both"/>
      </w:pPr>
      <w:r w:rsidRPr="00E834F4">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14:paraId="25BD4F45" w14:textId="77777777" w:rsidR="009C54CA" w:rsidRPr="00E834F4" w:rsidRDefault="009C54CA" w:rsidP="009C54CA">
      <w:pPr>
        <w:spacing w:line="480" w:lineRule="auto"/>
        <w:jc w:val="both"/>
      </w:pPr>
      <w:r w:rsidRPr="00E834F4">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14:paraId="6A96D212" w14:textId="77777777" w:rsidR="009C54CA" w:rsidRPr="00E834F4" w:rsidRDefault="009C54CA" w:rsidP="009C54CA">
      <w:pPr>
        <w:spacing w:line="480" w:lineRule="auto"/>
        <w:jc w:val="center"/>
        <w:rPr>
          <w:b/>
        </w:rPr>
      </w:pPr>
      <w:r w:rsidRPr="00E834F4">
        <w:rPr>
          <w:b/>
        </w:rPr>
        <w:t>THE LADY DINAH WITH THE RANK OF COLONEL OR HIGHER FOR 40 YEARS</w:t>
      </w:r>
    </w:p>
    <w:p w14:paraId="3705EBBC" w14:textId="77777777" w:rsidR="009C54CA" w:rsidRPr="00E834F4" w:rsidRDefault="009C54CA" w:rsidP="009C54CA">
      <w:pPr>
        <w:spacing w:line="480" w:lineRule="auto"/>
        <w:jc w:val="both"/>
      </w:pPr>
      <w:r w:rsidRPr="00E834F4">
        <w:t>The Lady Dinah’s name means “</w:t>
      </w:r>
      <w:r w:rsidRPr="00E834F4">
        <w:rPr>
          <w:b/>
        </w:rPr>
        <w:t>Justice</w:t>
      </w:r>
      <w:r w:rsidRPr="00E834F4">
        <w:t xml:space="preserve">.” The Scripture references is in Genesis 30:21; chapter 34; 46:15. The variations of the name is Dina &amp; Diana.  </w:t>
      </w:r>
    </w:p>
    <w:p w14:paraId="7931540D" w14:textId="77777777" w:rsidR="009C54CA" w:rsidRPr="00E834F4" w:rsidRDefault="009C54CA" w:rsidP="009C54CA">
      <w:pPr>
        <w:spacing w:line="480" w:lineRule="auto"/>
        <w:jc w:val="both"/>
      </w:pPr>
      <w:r w:rsidRPr="00E834F4">
        <w:t xml:space="preserve">The Lady Dinah was the Daughter of Leah, and born after Her 6 Brothers. She was probably spoiled by them, as their little Sister. When the Lady Dinah was raped, Her Brothers demanded not just justice, but revenge also. </w:t>
      </w:r>
    </w:p>
    <w:p w14:paraId="74725EDF" w14:textId="77777777" w:rsidR="009C54CA" w:rsidRPr="00E834F4" w:rsidRDefault="009C54CA" w:rsidP="009C54CA">
      <w:pPr>
        <w:spacing w:line="480" w:lineRule="auto"/>
        <w:jc w:val="both"/>
      </w:pPr>
      <w:r w:rsidRPr="00E834F4">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14:paraId="62AE7D6E" w14:textId="77777777" w:rsidR="009C54CA" w:rsidRPr="00E834F4" w:rsidRDefault="009C54CA" w:rsidP="009C54CA">
      <w:pPr>
        <w:spacing w:line="480" w:lineRule="auto"/>
        <w:jc w:val="both"/>
      </w:pPr>
      <w:r w:rsidRPr="00E834F4">
        <w:t>The Family Reaction is in Genesis 34:5-7. The Lady Dinah’s rape caused both grief and anger. The grief is for their little Sister and the anger is the insult against the family.</w:t>
      </w:r>
    </w:p>
    <w:p w14:paraId="5B0EDEDE" w14:textId="77777777" w:rsidR="009C54CA" w:rsidRPr="00E834F4" w:rsidRDefault="009C54CA" w:rsidP="009C54CA">
      <w:pPr>
        <w:spacing w:line="480" w:lineRule="auto"/>
        <w:jc w:val="both"/>
      </w:pPr>
      <w:r w:rsidRPr="00E834F4">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14:paraId="6488D8CB" w14:textId="77777777" w:rsidR="009C54CA" w:rsidRPr="00E834F4" w:rsidRDefault="009C54CA" w:rsidP="009C54CA">
      <w:pPr>
        <w:spacing w:line="480" w:lineRule="auto"/>
        <w:jc w:val="both"/>
      </w:pPr>
      <w:r w:rsidRPr="00E834F4">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14:paraId="70F1BE08" w14:textId="77777777" w:rsidR="009C54CA" w:rsidRPr="00E834F4" w:rsidRDefault="009C54CA" w:rsidP="009C54CA">
      <w:pPr>
        <w:spacing w:line="480" w:lineRule="auto"/>
        <w:jc w:val="both"/>
      </w:pPr>
      <w:r w:rsidRPr="00E834F4">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14:paraId="05143464" w14:textId="77777777" w:rsidR="009C54CA" w:rsidRPr="00E834F4" w:rsidRDefault="009C54CA" w:rsidP="009C54CA">
      <w:pPr>
        <w:spacing w:line="480" w:lineRule="auto"/>
        <w:jc w:val="center"/>
        <w:rPr>
          <w:b/>
        </w:rPr>
      </w:pPr>
      <w:r w:rsidRPr="00E834F4">
        <w:rPr>
          <w:b/>
        </w:rPr>
        <w:t>THE LADY TAMAR WITH THE RANK OF COLONEL OR HIGHER FOR 40 YEARS</w:t>
      </w:r>
    </w:p>
    <w:p w14:paraId="732AA0FD" w14:textId="77777777" w:rsidR="009C54CA" w:rsidRPr="00E834F4" w:rsidRDefault="009C54CA" w:rsidP="009C54CA">
      <w:pPr>
        <w:spacing w:line="480" w:lineRule="auto"/>
        <w:jc w:val="both"/>
      </w:pPr>
      <w:r w:rsidRPr="00E834F4">
        <w:t>The Lady Tamar’s name means “</w:t>
      </w:r>
      <w:r w:rsidRPr="00E834F4">
        <w:rPr>
          <w:b/>
        </w:rPr>
        <w:t>Palm Tree</w:t>
      </w:r>
      <w:r w:rsidRPr="00E834F4">
        <w:t xml:space="preserve">.” The Scripture references of the Lady Tamar is in Genesis chapter 38. The variation of the name is Tamara, Tammy &amp; Teimar.  </w:t>
      </w:r>
    </w:p>
    <w:p w14:paraId="456F00BF" w14:textId="77777777" w:rsidR="009C54CA" w:rsidRPr="00E834F4" w:rsidRDefault="009C54CA" w:rsidP="009C54CA">
      <w:pPr>
        <w:spacing w:line="480" w:lineRule="auto"/>
        <w:jc w:val="both"/>
      </w:pPr>
      <w:r w:rsidRPr="00E834F4">
        <w:t>The Lady Tamar’s Role in Scripture: The Lady Tamar’s Life Story is in Genesis 38:1-11. The Lady Tamar was the Young Woman selected by the Lord Judah, for a Bride for His Oldest Son, Er. When Er died Childless, He Instructed His 2</w:t>
      </w:r>
      <w:r w:rsidRPr="00E834F4">
        <w:rPr>
          <w:vertAlign w:val="superscript"/>
        </w:rPr>
        <w:t>nd</w:t>
      </w:r>
      <w:r w:rsidRPr="00E834F4">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14:paraId="4E7C7C86" w14:textId="77777777" w:rsidR="009C54CA" w:rsidRPr="00E834F4" w:rsidRDefault="009C54CA" w:rsidP="009C54CA">
      <w:pPr>
        <w:spacing w:line="480" w:lineRule="auto"/>
        <w:jc w:val="both"/>
      </w:pPr>
      <w:r w:rsidRPr="00E834F4">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14:paraId="18C1F20E" w14:textId="77777777" w:rsidR="009C54CA" w:rsidRPr="00E834F4" w:rsidRDefault="009C54CA" w:rsidP="009C54CA">
      <w:pPr>
        <w:spacing w:line="480" w:lineRule="auto"/>
        <w:jc w:val="both"/>
      </w:pPr>
      <w:r w:rsidRPr="00E834F4">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14:paraId="636FC09A" w14:textId="77777777" w:rsidR="009C54CA" w:rsidRPr="00E834F4" w:rsidRDefault="009C54CA" w:rsidP="009C54CA">
      <w:pPr>
        <w:spacing w:line="480" w:lineRule="auto"/>
        <w:jc w:val="center"/>
        <w:rPr>
          <w:b/>
        </w:rPr>
      </w:pPr>
      <w:r w:rsidRPr="00E834F4">
        <w:rPr>
          <w:b/>
        </w:rPr>
        <w:t>THE LORD LOT’S LADIES OF KINGDOMS (3) WITH THE RANKS OF COLONEL OR HIGHER FOR 40 YEARS EACH</w:t>
      </w:r>
    </w:p>
    <w:p w14:paraId="513CB2A7" w14:textId="77777777" w:rsidR="009C54CA" w:rsidRPr="00E834F4" w:rsidRDefault="009C54CA" w:rsidP="009C54CA">
      <w:pPr>
        <w:spacing w:line="480" w:lineRule="auto"/>
        <w:jc w:val="both"/>
      </w:pPr>
      <w:r w:rsidRPr="00E834F4">
        <w:t xml:space="preserve">The Lord Lot’s Wife and His two Daughters is in Genesis chapter 19. When Sodom was destroyed by the Father Stephen’s Angel Lords, they rescued the Lord Lot and three Women in His family.  </w:t>
      </w:r>
    </w:p>
    <w:p w14:paraId="209EA14A" w14:textId="77777777" w:rsidR="009C54CA" w:rsidRPr="00E834F4" w:rsidRDefault="009C54CA" w:rsidP="009C54CA">
      <w:pPr>
        <w:spacing w:line="480" w:lineRule="auto"/>
        <w:jc w:val="both"/>
      </w:pPr>
      <w:r w:rsidRPr="00E834F4">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14:paraId="009E4796" w14:textId="77777777" w:rsidR="009C54CA" w:rsidRPr="00E834F4" w:rsidRDefault="009C54CA" w:rsidP="009C54CA">
      <w:pPr>
        <w:spacing w:line="480" w:lineRule="auto"/>
        <w:jc w:val="both"/>
      </w:pPr>
      <w:r w:rsidRPr="00E834F4">
        <w:t xml:space="preserve">The Lord Lot’s Daughters gave up hope is in Genesis 19:30-38. They became pregnant by their Father, producing two peoples who later troubled the descendants of the Lord Abraham. These two were the Ammonites and the Moabites in Genesis 19:37, 38.      </w:t>
      </w:r>
    </w:p>
    <w:p w14:paraId="532D05B4" w14:textId="77777777" w:rsidR="009C54CA" w:rsidRPr="00E834F4" w:rsidRDefault="009C54CA" w:rsidP="009C54CA">
      <w:pPr>
        <w:spacing w:line="480" w:lineRule="auto"/>
        <w:jc w:val="center"/>
        <w:rPr>
          <w:b/>
        </w:rPr>
      </w:pPr>
      <w:r w:rsidRPr="00E834F4">
        <w:rPr>
          <w:b/>
        </w:rPr>
        <w:t>THE LORD POTIPHAR’S LADY OF KINGDOMS WITH THE RANK OF COLONEL OR HIGHER FOR 40 YEARS</w:t>
      </w:r>
    </w:p>
    <w:p w14:paraId="0140BDC9" w14:textId="77777777" w:rsidR="009C54CA" w:rsidRPr="00E834F4" w:rsidRDefault="009C54CA" w:rsidP="009C54CA">
      <w:pPr>
        <w:spacing w:line="480" w:lineRule="auto"/>
        <w:jc w:val="both"/>
      </w:pPr>
      <w:r w:rsidRPr="00E834F4">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14:paraId="2BBD7C79" w14:textId="77777777" w:rsidR="009C54CA" w:rsidRPr="00E834F4" w:rsidRDefault="009C54CA" w:rsidP="009C54CA">
      <w:pPr>
        <w:tabs>
          <w:tab w:val="left" w:pos="1920"/>
          <w:tab w:val="center" w:pos="4680"/>
        </w:tabs>
        <w:spacing w:line="480" w:lineRule="auto"/>
        <w:rPr>
          <w:b/>
        </w:rPr>
      </w:pPr>
      <w:r w:rsidRPr="00E834F4">
        <w:rPr>
          <w:b/>
        </w:rPr>
        <w:tab/>
      </w:r>
      <w:r w:rsidRPr="00E834F4">
        <w:rPr>
          <w:b/>
        </w:rPr>
        <w:tab/>
        <w:t>EVERY WOMAN IN JUDGES IN THE HALL OF FAME</w:t>
      </w:r>
    </w:p>
    <w:p w14:paraId="1F5CE721" w14:textId="77777777" w:rsidR="009C54CA" w:rsidRPr="00E834F4" w:rsidRDefault="009C54CA" w:rsidP="009C54CA">
      <w:pPr>
        <w:spacing w:line="480" w:lineRule="auto"/>
        <w:jc w:val="center"/>
        <w:rPr>
          <w:b/>
        </w:rPr>
      </w:pPr>
      <w:r w:rsidRPr="00E834F4">
        <w:rPr>
          <w:b/>
        </w:rPr>
        <w:t>THE LORD SAMSON’S LADY OF KINGDOMS WITH THE RANK OF GENERAL OR HIGHER FOR 40 YEARS</w:t>
      </w:r>
    </w:p>
    <w:p w14:paraId="4A1BB2AB" w14:textId="77777777" w:rsidR="009C54CA" w:rsidRPr="00E834F4" w:rsidRDefault="009C54CA" w:rsidP="009C54CA">
      <w:pPr>
        <w:spacing w:line="480" w:lineRule="auto"/>
        <w:jc w:val="both"/>
      </w:pPr>
      <w:r w:rsidRPr="00E834F4">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14:paraId="23A22BDE" w14:textId="77777777" w:rsidR="009C54CA" w:rsidRPr="00E834F4" w:rsidRDefault="009C54CA" w:rsidP="009C54CA">
      <w:pPr>
        <w:spacing w:line="480" w:lineRule="auto"/>
        <w:jc w:val="both"/>
      </w:pPr>
      <w:r w:rsidRPr="00E834F4">
        <w:t xml:space="preserve">The Exploring of Her Relationships: Her Relationship with the Father Stephen is in Judges 13:2, 3, 9 &amp; Numbers 6:1-21. Her Relationship with the Lord Manoah is in Judges 13:8, 12, 17-23. Her Relationship with the Lord Samson is in Judges 14:3, 4. </w:t>
      </w:r>
    </w:p>
    <w:p w14:paraId="1F79A86F" w14:textId="77777777" w:rsidR="009C54CA" w:rsidRPr="00E834F4" w:rsidRDefault="009C54CA" w:rsidP="009C54CA">
      <w:pPr>
        <w:spacing w:line="480" w:lineRule="auto"/>
        <w:jc w:val="both"/>
      </w:pPr>
      <w:r w:rsidRPr="00E834F4">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14:paraId="193F7A6D" w14:textId="77777777" w:rsidR="009C54CA" w:rsidRPr="00E834F4" w:rsidRDefault="009C54CA" w:rsidP="009C54CA">
      <w:pPr>
        <w:spacing w:line="480" w:lineRule="auto"/>
        <w:jc w:val="center"/>
        <w:rPr>
          <w:b/>
        </w:rPr>
      </w:pPr>
      <w:r w:rsidRPr="00E834F4">
        <w:rPr>
          <w:b/>
        </w:rPr>
        <w:t>THE LADY DELILAH WITH THE RANK OF COLONEL OR HIGHER FOR 40 YEARS</w:t>
      </w:r>
    </w:p>
    <w:p w14:paraId="334861BE" w14:textId="77777777" w:rsidR="009C54CA" w:rsidRPr="00E834F4" w:rsidRDefault="009C54CA" w:rsidP="009C54CA">
      <w:pPr>
        <w:spacing w:line="480" w:lineRule="auto"/>
        <w:jc w:val="both"/>
      </w:pPr>
      <w:r w:rsidRPr="00E834F4">
        <w:t>The Lady Delilah’s name means “</w:t>
      </w:r>
      <w:r w:rsidRPr="00E834F4">
        <w:rPr>
          <w:b/>
        </w:rPr>
        <w:t>Small, Dainty</w:t>
      </w:r>
      <w:r w:rsidRPr="00E834F4">
        <w:t>” or “</w:t>
      </w:r>
      <w:r w:rsidRPr="00E834F4">
        <w:rPr>
          <w:b/>
        </w:rPr>
        <w:t>Desire</w:t>
      </w:r>
      <w:r w:rsidRPr="00E834F4">
        <w:t xml:space="preserve">.” The Scripture references of the Lady Delilah is in Judges chapter 16. The variation of the name is Dalilah. </w:t>
      </w:r>
    </w:p>
    <w:p w14:paraId="7ADA8E10" w14:textId="77777777" w:rsidR="009C54CA" w:rsidRPr="00E834F4" w:rsidRDefault="009C54CA" w:rsidP="009C54CA">
      <w:pPr>
        <w:spacing w:line="480" w:lineRule="auto"/>
        <w:jc w:val="both"/>
      </w:pPr>
      <w:r w:rsidRPr="00E834F4">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14:paraId="2D88E610" w14:textId="77777777" w:rsidR="009C54CA" w:rsidRPr="00E834F4" w:rsidRDefault="009C54CA" w:rsidP="009C54CA">
      <w:pPr>
        <w:spacing w:line="480" w:lineRule="auto"/>
        <w:jc w:val="both"/>
      </w:pPr>
      <w:r w:rsidRPr="00E834F4">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14:paraId="77EEBD2A" w14:textId="77777777" w:rsidR="009C54CA" w:rsidRPr="00E834F4" w:rsidRDefault="009C54CA" w:rsidP="009C54CA">
      <w:pPr>
        <w:spacing w:line="480" w:lineRule="auto"/>
        <w:jc w:val="center"/>
        <w:rPr>
          <w:b/>
        </w:rPr>
      </w:pPr>
      <w:r w:rsidRPr="00E834F4">
        <w:rPr>
          <w:b/>
        </w:rPr>
        <w:t>THE LADY RUTH &amp; LADY NAOMI WITH THE RANKS OF COLONEL OR HIGHER FOR 40 YEARS</w:t>
      </w:r>
    </w:p>
    <w:p w14:paraId="1CDBEDCB" w14:textId="77777777" w:rsidR="009C54CA" w:rsidRPr="00E834F4" w:rsidRDefault="009C54CA" w:rsidP="009C54CA">
      <w:pPr>
        <w:spacing w:line="480" w:lineRule="auto"/>
        <w:jc w:val="both"/>
      </w:pPr>
      <w:r w:rsidRPr="00E834F4">
        <w:t>The Lady Ruth’s name means “</w:t>
      </w:r>
      <w:r w:rsidRPr="00E834F4">
        <w:rPr>
          <w:b/>
        </w:rPr>
        <w:t>Friendship</w:t>
      </w:r>
      <w:r w:rsidRPr="00E834F4">
        <w:t>.” The Lady Naomi’s name means “</w:t>
      </w:r>
      <w:r w:rsidRPr="00E834F4">
        <w:rPr>
          <w:b/>
        </w:rPr>
        <w:t>Pleasantness</w:t>
      </w:r>
      <w:r w:rsidRPr="00E834F4">
        <w:t xml:space="preserve">.” The Scripture references of the Lady Ruth and the Lady Naomi is in the Book of Ruth &amp; Matthew 1:5. The variations of the names is Rut, Ruti &amp; Noemi. There is 22 male &amp; female names with variations of the name. </w:t>
      </w:r>
    </w:p>
    <w:p w14:paraId="3C3E5033" w14:textId="77777777" w:rsidR="009C54CA" w:rsidRPr="00E834F4" w:rsidRDefault="009C54CA" w:rsidP="009C54CA">
      <w:pPr>
        <w:spacing w:line="480" w:lineRule="auto"/>
        <w:jc w:val="both"/>
      </w:pPr>
      <w:r w:rsidRPr="00E834F4">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14:paraId="3D978AFF" w14:textId="77777777" w:rsidR="009C54CA" w:rsidRPr="00E834F4" w:rsidRDefault="009C54CA" w:rsidP="009C54CA">
      <w:pPr>
        <w:spacing w:line="480" w:lineRule="auto"/>
        <w:jc w:val="both"/>
      </w:pPr>
      <w:r w:rsidRPr="00E834F4">
        <w:t xml:space="preserve">The Exploring the Lady Ruth’s Relationships: The Lady Naomi and the Lady Ruth’s Relationship with the Father Stephen is in Ruth 1:9-17. The Faith that the Lady Ruth showed to the Father Stephen is in Ruth 1:16, 17; 2:12. </w:t>
      </w:r>
    </w:p>
    <w:p w14:paraId="79BC23A3" w14:textId="77777777" w:rsidR="009C54CA" w:rsidRPr="00E834F4" w:rsidRDefault="009C54CA" w:rsidP="009C54CA">
      <w:pPr>
        <w:spacing w:line="480" w:lineRule="auto"/>
        <w:jc w:val="both"/>
      </w:pPr>
      <w:r w:rsidRPr="00E834F4">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14:paraId="41B01D99" w14:textId="77777777" w:rsidR="009C54CA" w:rsidRPr="00E834F4" w:rsidRDefault="009C54CA" w:rsidP="009C54CA">
      <w:pPr>
        <w:spacing w:line="480" w:lineRule="auto"/>
        <w:jc w:val="both"/>
      </w:pPr>
      <w:r w:rsidRPr="00E834F4">
        <w:t xml:space="preserve">The Lady Ruth’s Relationship with the Lord Boaz: The Lord Boaz met the Lady Ruth is in Ruth 2:11. The Lord Boaz took Her under His protection as His Wife is in Ruth 3:11. </w:t>
      </w:r>
    </w:p>
    <w:p w14:paraId="1C6C5A50" w14:textId="77777777" w:rsidR="009C54CA" w:rsidRPr="00E834F4" w:rsidRDefault="009C54CA" w:rsidP="009C54CA">
      <w:pPr>
        <w:spacing w:line="480" w:lineRule="auto"/>
        <w:jc w:val="both"/>
      </w:pPr>
      <w:r w:rsidRPr="00E834F4">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14:paraId="03D17FD7" w14:textId="77777777" w:rsidR="009C54CA" w:rsidRPr="00E834F4" w:rsidRDefault="009C54CA" w:rsidP="009C54CA">
      <w:pPr>
        <w:spacing w:line="480" w:lineRule="auto"/>
        <w:jc w:val="center"/>
        <w:rPr>
          <w:b/>
        </w:rPr>
      </w:pPr>
      <w:r w:rsidRPr="00E834F4">
        <w:rPr>
          <w:b/>
        </w:rPr>
        <w:t>THE LADY HANNAH WITH THE RANK OF COLONEL OR HIGHER FOR 40 YEARS</w:t>
      </w:r>
    </w:p>
    <w:p w14:paraId="1722073E" w14:textId="77777777" w:rsidR="009C54CA" w:rsidRPr="00E834F4" w:rsidRDefault="009C54CA" w:rsidP="009C54CA">
      <w:pPr>
        <w:spacing w:line="480" w:lineRule="auto"/>
        <w:jc w:val="both"/>
      </w:pPr>
      <w:r w:rsidRPr="00E834F4">
        <w:t>The Lady Hannah’s name means “</w:t>
      </w:r>
      <w:r w:rsidRPr="00E834F4">
        <w:rPr>
          <w:b/>
        </w:rPr>
        <w:t>Grace</w:t>
      </w:r>
      <w:r w:rsidRPr="00E834F4">
        <w:t>.” The Scripture references of the Lady Hannah is in 1</w:t>
      </w:r>
      <w:r w:rsidRPr="00E834F4">
        <w:rPr>
          <w:vertAlign w:val="superscript"/>
        </w:rPr>
        <w:t>st</w:t>
      </w:r>
      <w:r w:rsidRPr="00E834F4">
        <w:t xml:space="preserve"> Samuel chapters 1 &amp; 2. The variation of the name is Hanna, Hana, Chana, Anna, Ana, Ann, Anne &amp; Ona. </w:t>
      </w:r>
    </w:p>
    <w:p w14:paraId="0F7C887A" w14:textId="77777777" w:rsidR="009C54CA" w:rsidRPr="00E834F4" w:rsidRDefault="009C54CA" w:rsidP="009C54CA">
      <w:pPr>
        <w:spacing w:line="480" w:lineRule="auto"/>
        <w:jc w:val="both"/>
      </w:pPr>
      <w:r w:rsidRPr="00E834F4">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14:paraId="378C7794" w14:textId="77777777" w:rsidR="009C54CA" w:rsidRPr="00E834F4" w:rsidRDefault="009C54CA" w:rsidP="009C54CA">
      <w:pPr>
        <w:spacing w:line="480" w:lineRule="auto"/>
        <w:jc w:val="both"/>
      </w:pPr>
      <w:r w:rsidRPr="00E834F4">
        <w:t>The Exploring of the Lady Hannah’s Relationships: The Lady Hannah’s Relationship with Her Husband Elkanah is in 1</w:t>
      </w:r>
      <w:r w:rsidRPr="00E834F4">
        <w:rPr>
          <w:vertAlign w:val="superscript"/>
        </w:rPr>
        <w:t>st</w:t>
      </w:r>
      <w:r w:rsidRPr="00E834F4">
        <w:t xml:space="preserve"> Samuel 1:5, chapter 8 &amp; 23. Her problems was that the Lord Elaknah did not understand His Wife’s feelings is in 1</w:t>
      </w:r>
      <w:r w:rsidRPr="00E834F4">
        <w:rPr>
          <w:vertAlign w:val="superscript"/>
        </w:rPr>
        <w:t>st</w:t>
      </w:r>
      <w:r w:rsidRPr="00E834F4">
        <w:t xml:space="preserve"> Samuel 1:8. The Lady Hannah explained Her vow, but the Law it could have avoided it by the Lord Elkanah is in Numbers 30:6-8. </w:t>
      </w:r>
    </w:p>
    <w:p w14:paraId="22D438A4" w14:textId="77777777" w:rsidR="009C54CA" w:rsidRPr="00E834F4" w:rsidRDefault="009C54CA" w:rsidP="009C54CA">
      <w:pPr>
        <w:spacing w:line="480" w:lineRule="auto"/>
        <w:jc w:val="both"/>
      </w:pPr>
      <w:r w:rsidRPr="00E834F4">
        <w:t>The Lady Hannah’s Relationship with the Lord Eli is in 1</w:t>
      </w:r>
      <w:r w:rsidRPr="00E834F4">
        <w:rPr>
          <w:vertAlign w:val="superscript"/>
        </w:rPr>
        <w:t>st</w:t>
      </w:r>
      <w:r w:rsidRPr="00E834F4">
        <w:t xml:space="preserve"> Samuel 1:12-17, 24-28. The blessing and petition to the Father Stephen is in 1</w:t>
      </w:r>
      <w:r w:rsidRPr="00E834F4">
        <w:rPr>
          <w:vertAlign w:val="superscript"/>
        </w:rPr>
        <w:t>st</w:t>
      </w:r>
      <w:r w:rsidRPr="00E834F4">
        <w:t xml:space="preserve"> Samuel 1:17, 28. </w:t>
      </w:r>
    </w:p>
    <w:p w14:paraId="428DB72E" w14:textId="77777777" w:rsidR="009C54CA" w:rsidRPr="00E834F4" w:rsidRDefault="009C54CA" w:rsidP="009C54CA">
      <w:pPr>
        <w:spacing w:line="480" w:lineRule="auto"/>
        <w:jc w:val="both"/>
      </w:pPr>
      <w:r w:rsidRPr="00E834F4">
        <w:t>The Lady Hannah’s Relationship with the Father Stephen is in 1</w:t>
      </w:r>
      <w:r w:rsidRPr="00E834F4">
        <w:rPr>
          <w:vertAlign w:val="superscript"/>
        </w:rPr>
        <w:t>st</w:t>
      </w:r>
      <w:r w:rsidRPr="00E834F4">
        <w:t xml:space="preserve"> Samuel 1:11; 2:1-10. The misunderstanding of Her vow is in 1</w:t>
      </w:r>
      <w:r w:rsidRPr="00E834F4">
        <w:rPr>
          <w:vertAlign w:val="superscript"/>
        </w:rPr>
        <w:t>st</w:t>
      </w:r>
      <w:r w:rsidRPr="00E834F4">
        <w:t xml:space="preserve"> Samuel 1:11. This kind of vow is identified in Leviticus 7:16; 22:21; Numbers 15:3 &amp; Deuteronomy 12:17. With Her vow She was filled with joy is in 1</w:t>
      </w:r>
      <w:r w:rsidRPr="00E834F4">
        <w:rPr>
          <w:vertAlign w:val="superscript"/>
        </w:rPr>
        <w:t>st</w:t>
      </w:r>
      <w:r w:rsidRPr="00E834F4">
        <w:t xml:space="preserve"> Samuel 2:3. The Father Stephen was continually gracious to Her is in 1</w:t>
      </w:r>
      <w:r w:rsidRPr="00E834F4">
        <w:rPr>
          <w:vertAlign w:val="superscript"/>
        </w:rPr>
        <w:t>st</w:t>
      </w:r>
      <w:r w:rsidRPr="00E834F4">
        <w:t xml:space="preserve"> Samuel 2:19, 21; 3:20. </w:t>
      </w:r>
    </w:p>
    <w:p w14:paraId="51B9441D" w14:textId="77777777" w:rsidR="009C54CA" w:rsidRPr="00E834F4" w:rsidRDefault="009C54CA" w:rsidP="009C54CA">
      <w:pPr>
        <w:spacing w:line="480" w:lineRule="auto"/>
        <w:jc w:val="both"/>
      </w:pPr>
      <w:r w:rsidRPr="00E834F4">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14:paraId="4B76F5A9" w14:textId="77777777" w:rsidR="009C54CA" w:rsidRPr="00E834F4" w:rsidRDefault="009C54CA" w:rsidP="009C54CA">
      <w:pPr>
        <w:spacing w:line="480" w:lineRule="auto"/>
        <w:jc w:val="center"/>
        <w:rPr>
          <w:b/>
        </w:rPr>
      </w:pPr>
      <w:r w:rsidRPr="00E834F4">
        <w:rPr>
          <w:b/>
        </w:rPr>
        <w:t>THE LADY DEBORAH WITH THE RANK OF COLONEL OR HIGHER FOR 40 YEARS</w:t>
      </w:r>
    </w:p>
    <w:p w14:paraId="2DBB282A" w14:textId="77777777" w:rsidR="009C54CA" w:rsidRPr="00E834F4" w:rsidRDefault="009C54CA" w:rsidP="009C54CA">
      <w:pPr>
        <w:spacing w:line="480" w:lineRule="auto"/>
        <w:jc w:val="both"/>
      </w:pPr>
      <w:r w:rsidRPr="00E834F4">
        <w:t>The Lady Deborah’s name means “</w:t>
      </w:r>
      <w:r w:rsidRPr="00E834F4">
        <w:rPr>
          <w:b/>
        </w:rPr>
        <w:t>Honey Bee</w:t>
      </w:r>
      <w:r w:rsidRPr="00E834F4">
        <w:t xml:space="preserve">.” The Scripture references of the Lady Deborah is in Judges chapters 4 &amp; 5. The variation of the name is Dvora, Debora, Daborah, Debra, Debbie &amp; Debby. </w:t>
      </w:r>
    </w:p>
    <w:p w14:paraId="0000AFF3" w14:textId="77777777" w:rsidR="009C54CA" w:rsidRPr="00E834F4" w:rsidRDefault="009C54CA" w:rsidP="009C54CA">
      <w:pPr>
        <w:spacing w:line="480" w:lineRule="auto"/>
        <w:jc w:val="both"/>
      </w:pPr>
      <w:r w:rsidRPr="00E834F4">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356AA4D7" w14:textId="77777777" w:rsidR="009C54CA" w:rsidRPr="00E834F4" w:rsidRDefault="009C54CA" w:rsidP="009C54CA">
      <w:pPr>
        <w:spacing w:line="480" w:lineRule="auto"/>
        <w:jc w:val="both"/>
      </w:pPr>
      <w:r w:rsidRPr="00E834F4">
        <w:t xml:space="preserve">The Exploring of the Lady Deborah’s Relationships: The Lady Deborah was “a Prophetess, the Wife of Lapidoth, [who] was judging Israel at that time” in Judges 4:4. </w:t>
      </w:r>
    </w:p>
    <w:p w14:paraId="5742A259" w14:textId="77777777" w:rsidR="009C54CA" w:rsidRPr="00E834F4" w:rsidRDefault="009C54CA" w:rsidP="009C54CA">
      <w:pPr>
        <w:spacing w:line="480" w:lineRule="auto"/>
        <w:jc w:val="both"/>
      </w:pPr>
      <w:r w:rsidRPr="00E834F4">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14:paraId="325B1A95" w14:textId="77777777" w:rsidR="009C54CA" w:rsidRPr="00E834F4" w:rsidRDefault="009C54CA" w:rsidP="009C54CA">
      <w:pPr>
        <w:spacing w:line="480" w:lineRule="auto"/>
        <w:jc w:val="both"/>
      </w:pPr>
      <w:r w:rsidRPr="00E834F4">
        <w:t>The Lady Deborah’s Relationship with Her Husband is in Judges 4:4. This may be strange to some, that while Her Husband is identified, He played no part in the victory over the Canaanites. Even though, the Lady Deborah was as “</w:t>
      </w:r>
      <w:r w:rsidRPr="00E834F4">
        <w:rPr>
          <w:b/>
        </w:rPr>
        <w:t>a Woman of Valor</w:t>
      </w:r>
      <w:r w:rsidRPr="00E834F4">
        <w:t xml:space="preserve">,” She was still a Wife and member of Lepidoth’s household. In this the community respected Her Husband also. </w:t>
      </w:r>
    </w:p>
    <w:p w14:paraId="6C178F55" w14:textId="77777777" w:rsidR="009C54CA" w:rsidRPr="00E834F4" w:rsidRDefault="009C54CA" w:rsidP="009C54CA">
      <w:pPr>
        <w:spacing w:line="480" w:lineRule="auto"/>
        <w:jc w:val="both"/>
      </w:pPr>
      <w:r w:rsidRPr="00E834F4">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5EE29B79" w14:textId="77777777" w:rsidR="009C54CA" w:rsidRPr="00E834F4" w:rsidRDefault="009C54CA" w:rsidP="009C54CA">
      <w:pPr>
        <w:spacing w:line="480" w:lineRule="auto"/>
        <w:jc w:val="both"/>
      </w:pPr>
      <w:r w:rsidRPr="00E834F4">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14:paraId="36736ADE" w14:textId="77777777" w:rsidR="009C54CA" w:rsidRPr="00E834F4" w:rsidRDefault="009C54CA" w:rsidP="009C54CA">
      <w:pPr>
        <w:spacing w:line="480" w:lineRule="auto"/>
        <w:jc w:val="both"/>
      </w:pPr>
      <w:r w:rsidRPr="00E834F4">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04D78E6F" w14:textId="77777777" w:rsidR="009C54CA" w:rsidRPr="00E834F4" w:rsidRDefault="009C54CA" w:rsidP="009C54CA">
      <w:pPr>
        <w:spacing w:line="480" w:lineRule="auto"/>
        <w:jc w:val="center"/>
        <w:rPr>
          <w:b/>
        </w:rPr>
      </w:pPr>
      <w:r w:rsidRPr="00E834F4">
        <w:rPr>
          <w:b/>
        </w:rPr>
        <w:t>THE LADY JAEL WITH THE RANK OF COLONEL OR HIGHER FOR 40 YEARS</w:t>
      </w:r>
    </w:p>
    <w:p w14:paraId="5C7FEC40" w14:textId="77777777" w:rsidR="009C54CA" w:rsidRPr="00E834F4" w:rsidRDefault="009C54CA" w:rsidP="009C54CA">
      <w:pPr>
        <w:spacing w:line="480" w:lineRule="auto"/>
        <w:jc w:val="both"/>
      </w:pPr>
      <w:r w:rsidRPr="00E834F4">
        <w:t>The Lady Jael’s name means “</w:t>
      </w:r>
      <w:r w:rsidRPr="00E834F4">
        <w:rPr>
          <w:b/>
        </w:rPr>
        <w:t>Mountain Goat</w:t>
      </w:r>
      <w:r w:rsidRPr="00E834F4">
        <w:t xml:space="preserve">.” The Scripture references of the Lady Jael is in Judges chapters 4 &amp; 5. The variation of the name is Yael, Ta’el &amp; Ibex.  </w:t>
      </w:r>
    </w:p>
    <w:p w14:paraId="3297285F" w14:textId="77777777" w:rsidR="009C54CA" w:rsidRPr="00E834F4" w:rsidRDefault="009C54CA" w:rsidP="009C54CA">
      <w:pPr>
        <w:spacing w:line="480" w:lineRule="auto"/>
        <w:jc w:val="both"/>
      </w:pPr>
      <w:r w:rsidRPr="00E834F4">
        <w:t>The Lady Jael’s Role in Scripture: The Lady Jael was the Wife of the Lord Heber the Kenite. The Kenites were a seminomadic tribe whose name means “</w:t>
      </w:r>
      <w:r w:rsidRPr="00E834F4">
        <w:rPr>
          <w:b/>
        </w:rPr>
        <w:t>Metalsmith</w:t>
      </w:r>
      <w:r w:rsidRPr="00E834F4">
        <w:t>.” This may be the origin of Army Medals being issued, such as for acts of heroism, such as the “</w:t>
      </w:r>
      <w:r w:rsidRPr="00E834F4">
        <w:rPr>
          <w:b/>
        </w:rPr>
        <w:t>Congressional Medal of Honor</w:t>
      </w:r>
      <w:r w:rsidRPr="00E834F4">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14:paraId="6BF4852C" w14:textId="77777777" w:rsidR="009C54CA" w:rsidRPr="00E834F4" w:rsidRDefault="009C54CA" w:rsidP="009C54CA">
      <w:pPr>
        <w:spacing w:line="480" w:lineRule="auto"/>
        <w:jc w:val="both"/>
      </w:pPr>
      <w:r w:rsidRPr="00E834F4">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14:paraId="1EA5DFD3" w14:textId="77777777" w:rsidR="009C54CA" w:rsidRPr="00E834F4" w:rsidRDefault="009C54CA" w:rsidP="009C54CA">
      <w:pPr>
        <w:spacing w:line="480" w:lineRule="auto"/>
        <w:jc w:val="both"/>
      </w:pPr>
      <w:r w:rsidRPr="00E834F4">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14:paraId="5C88586C" w14:textId="77777777" w:rsidR="009C54CA" w:rsidRPr="00E834F4" w:rsidRDefault="009C54CA" w:rsidP="009C54CA">
      <w:pPr>
        <w:spacing w:line="480" w:lineRule="auto"/>
        <w:jc w:val="center"/>
        <w:rPr>
          <w:b/>
        </w:rPr>
      </w:pPr>
      <w:r w:rsidRPr="00E834F4">
        <w:rPr>
          <w:b/>
        </w:rPr>
        <w:t>THE LORD JEPHTHATH’S DAUGHTER (THE LADY OF KINGDOMS) WITH THE RANK OF COLONEL OR HIGHER FOR 40 YEARS</w:t>
      </w:r>
    </w:p>
    <w:p w14:paraId="75B51EF8" w14:textId="77777777" w:rsidR="009C54CA" w:rsidRPr="00E834F4" w:rsidRDefault="009C54CA" w:rsidP="009C54CA">
      <w:pPr>
        <w:spacing w:line="480" w:lineRule="auto"/>
        <w:jc w:val="both"/>
      </w:pPr>
      <w:r w:rsidRPr="00E834F4">
        <w:t>The Lord Jephthah’s name means “</w:t>
      </w:r>
      <w:r w:rsidRPr="00E834F4">
        <w:rPr>
          <w:b/>
        </w:rPr>
        <w:t>He Opens</w:t>
      </w:r>
      <w:r w:rsidRPr="00E834F4">
        <w:t xml:space="preserve">” &amp; His Daughter’s name is unknown. The Scripture references of the Lord Jephthah &amp; His Daughter is in Judges chapter 10; 11:1-12:7 &amp; Hebrews 11:32. </w:t>
      </w:r>
    </w:p>
    <w:p w14:paraId="4071F3F9" w14:textId="77777777" w:rsidR="009C54CA" w:rsidRPr="00E834F4" w:rsidRDefault="009C54CA" w:rsidP="009C54CA">
      <w:pPr>
        <w:spacing w:line="480" w:lineRule="auto"/>
        <w:jc w:val="both"/>
      </w:pPr>
      <w:r w:rsidRPr="00E834F4">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834F4">
        <w:rPr>
          <w:b/>
        </w:rPr>
        <w:t>that I cannot break</w:t>
      </w:r>
      <w:r w:rsidRPr="00E834F4">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834F4">
        <w:rPr>
          <w:vertAlign w:val="superscript"/>
        </w:rPr>
        <w:t>st</w:t>
      </w:r>
      <w:r w:rsidRPr="00E834F4">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34F4">
        <w:rPr>
          <w:b/>
        </w:rPr>
        <w:t>because I will never marry</w:t>
      </w:r>
      <w:r w:rsidRPr="00E834F4">
        <w:t xml:space="preserve">” is in Luke 11:37.   </w:t>
      </w:r>
    </w:p>
    <w:p w14:paraId="6EA9763D" w14:textId="77777777" w:rsidR="009C54CA" w:rsidRPr="00E834F4" w:rsidRDefault="009C54CA" w:rsidP="009C54CA">
      <w:pPr>
        <w:spacing w:line="480" w:lineRule="auto"/>
        <w:jc w:val="both"/>
      </w:pPr>
      <w:r w:rsidRPr="00E834F4">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7629F9BE" w14:textId="77777777" w:rsidR="009C54CA" w:rsidRPr="00E834F4" w:rsidRDefault="009C54CA" w:rsidP="009C54CA">
      <w:pPr>
        <w:spacing w:line="480" w:lineRule="auto"/>
        <w:jc w:val="both"/>
      </w:pPr>
      <w:r w:rsidRPr="00E834F4">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435EEA54" w14:textId="77777777" w:rsidR="009C54CA" w:rsidRPr="00E834F4" w:rsidRDefault="009C54CA" w:rsidP="009C54CA">
      <w:pPr>
        <w:spacing w:line="480" w:lineRule="auto"/>
        <w:jc w:val="center"/>
        <w:rPr>
          <w:b/>
        </w:rPr>
      </w:pPr>
      <w:r w:rsidRPr="00E834F4">
        <w:rPr>
          <w:b/>
        </w:rPr>
        <w:t>EVERY WOMAN IN THE EXODUS &amp; CONQUEST IN THE HALL OF FAME</w:t>
      </w:r>
    </w:p>
    <w:p w14:paraId="2B507F8B" w14:textId="77777777" w:rsidR="009C54CA" w:rsidRPr="00E834F4" w:rsidRDefault="009C54CA" w:rsidP="009C54CA">
      <w:pPr>
        <w:spacing w:line="480" w:lineRule="auto"/>
        <w:jc w:val="center"/>
        <w:rPr>
          <w:b/>
        </w:rPr>
      </w:pPr>
      <w:r w:rsidRPr="00E834F4">
        <w:rPr>
          <w:b/>
        </w:rPr>
        <w:t>THE LADY MIRIAM (MARY) (THE LORD MOSES THE LORD OF KINGDOMS) WITH THE RANK OF GENERAL OR HIGHER FOR 40 YEARS</w:t>
      </w:r>
    </w:p>
    <w:p w14:paraId="4A39C7F8" w14:textId="77777777" w:rsidR="009C54CA" w:rsidRPr="00E834F4" w:rsidRDefault="009C54CA" w:rsidP="009C54CA">
      <w:pPr>
        <w:spacing w:line="480" w:lineRule="auto"/>
        <w:jc w:val="both"/>
      </w:pPr>
      <w:r w:rsidRPr="00E834F4">
        <w:t>The Lady Miriam’s name means “</w:t>
      </w:r>
      <w:r w:rsidRPr="00E834F4">
        <w:rPr>
          <w:b/>
        </w:rPr>
        <w:t>Loved by Yahweh</w:t>
      </w:r>
      <w:r w:rsidRPr="00E834F4">
        <w:t xml:space="preserve">.” The Scripture references of the Lady Miriam is in Exodus 2:1-10; 15:20, 21; Numbers 12:1-15; 20:1 &amp; Deuteronomy 24:9. The variation of the name is Miriam, Mani, Manny, Mandy, Many, Mindy, Mannie, Manie, Marie, Mary, Miryam &amp; Maryam.  </w:t>
      </w:r>
    </w:p>
    <w:p w14:paraId="25B95215" w14:textId="77777777" w:rsidR="009C54CA" w:rsidRPr="00E834F4" w:rsidRDefault="009C54CA" w:rsidP="009C54CA">
      <w:pPr>
        <w:spacing w:line="480" w:lineRule="auto"/>
        <w:jc w:val="both"/>
      </w:pPr>
      <w:r w:rsidRPr="00E834F4">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14:paraId="518EB310" w14:textId="77777777" w:rsidR="009C54CA" w:rsidRPr="00E834F4" w:rsidRDefault="009C54CA" w:rsidP="009C54CA">
      <w:pPr>
        <w:spacing w:line="480" w:lineRule="auto"/>
        <w:jc w:val="both"/>
      </w:pPr>
      <w:r w:rsidRPr="00E834F4">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14:paraId="6A7858EF" w14:textId="77777777" w:rsidR="009C54CA" w:rsidRPr="00E834F4" w:rsidRDefault="009C54CA" w:rsidP="009C54CA">
      <w:pPr>
        <w:spacing w:line="480" w:lineRule="auto"/>
        <w:jc w:val="center"/>
        <w:rPr>
          <w:b/>
        </w:rPr>
      </w:pPr>
      <w:r w:rsidRPr="00E834F4">
        <w:rPr>
          <w:b/>
        </w:rPr>
        <w:t>THE LORD ZELOHEHAD’S LADIES OF KINGDOMS OF THE LADY MAHLAH, LADY NOAH, LADY HOGLAH, LADY MILCAH &amp; LADY TIRZAH WITH THE RANKS OF COLONEL OR HIGHER FOR 40 YEARS EACH</w:t>
      </w:r>
    </w:p>
    <w:p w14:paraId="25F8A6C9" w14:textId="77777777" w:rsidR="009C54CA" w:rsidRPr="00E834F4" w:rsidRDefault="009C54CA" w:rsidP="009C54CA">
      <w:pPr>
        <w:spacing w:line="480" w:lineRule="auto"/>
        <w:jc w:val="both"/>
      </w:pPr>
      <w:r w:rsidRPr="00E834F4">
        <w:t>The Lady Mahlah’s name means “</w:t>
      </w:r>
      <w:r w:rsidRPr="00E834F4">
        <w:rPr>
          <w:b/>
        </w:rPr>
        <w:t>Weak”</w:t>
      </w:r>
      <w:r w:rsidRPr="00E834F4">
        <w:t xml:space="preserve"> &amp; “</w:t>
      </w:r>
      <w:r w:rsidRPr="00E834F4">
        <w:rPr>
          <w:b/>
        </w:rPr>
        <w:t>Sickly</w:t>
      </w:r>
      <w:r w:rsidRPr="00E834F4">
        <w:t>.” The Lady Noah’s name means “</w:t>
      </w:r>
      <w:r w:rsidRPr="00E834F4">
        <w:rPr>
          <w:b/>
        </w:rPr>
        <w:t>Rest</w:t>
      </w:r>
      <w:r w:rsidRPr="00E834F4">
        <w:t xml:space="preserve"> </w:t>
      </w:r>
      <w:r w:rsidRPr="00E834F4">
        <w:rPr>
          <w:b/>
        </w:rPr>
        <w:t>or Comfort</w:t>
      </w:r>
      <w:r w:rsidRPr="00E834F4">
        <w:t>.” The Lady Hoglah’s name means “</w:t>
      </w:r>
      <w:r w:rsidRPr="00E834F4">
        <w:rPr>
          <w:b/>
        </w:rPr>
        <w:t>Partridge</w:t>
      </w:r>
      <w:r w:rsidRPr="00E834F4">
        <w:t>.” The Lady Milcah’s name means “</w:t>
      </w:r>
      <w:r w:rsidRPr="00E834F4">
        <w:rPr>
          <w:b/>
        </w:rPr>
        <w:t>Counselor</w:t>
      </w:r>
      <w:r w:rsidRPr="00E834F4">
        <w:t>.” The Lady Tizrah’s name means “</w:t>
      </w:r>
      <w:r w:rsidRPr="00E834F4">
        <w:rPr>
          <w:b/>
        </w:rPr>
        <w:t>She is My Delight</w:t>
      </w:r>
      <w:r w:rsidRPr="00E834F4">
        <w:t xml:space="preserve">.” The Scripture references of these Daughters is in Numbers 27:1-11; 36:1-13 &amp; Joshua 17:3-5. The variations of the names is Mahol, Noe, Noach, Nukh, Nuh, Nwe &amp; Milkah.   </w:t>
      </w:r>
    </w:p>
    <w:p w14:paraId="4F233E51" w14:textId="77777777" w:rsidR="009C54CA" w:rsidRPr="00E834F4" w:rsidRDefault="009C54CA" w:rsidP="009C54CA">
      <w:pPr>
        <w:spacing w:line="480" w:lineRule="auto"/>
        <w:jc w:val="both"/>
      </w:pPr>
      <w:r w:rsidRPr="00E834F4">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14:paraId="161A8657" w14:textId="77777777" w:rsidR="009C54CA" w:rsidRPr="00E834F4" w:rsidRDefault="009C54CA" w:rsidP="009C54CA">
      <w:pPr>
        <w:spacing w:line="480" w:lineRule="auto"/>
        <w:jc w:val="both"/>
      </w:pPr>
      <w:r w:rsidRPr="00E834F4">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14:paraId="12A07413" w14:textId="77777777" w:rsidR="009C54CA" w:rsidRPr="00E834F4" w:rsidRDefault="009C54CA" w:rsidP="009C54CA">
      <w:pPr>
        <w:spacing w:line="480" w:lineRule="auto"/>
        <w:jc w:val="both"/>
      </w:pPr>
      <w:r w:rsidRPr="00E834F4">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14:paraId="3091C6C8" w14:textId="77777777" w:rsidR="009C54CA" w:rsidRPr="00E834F4" w:rsidRDefault="009C54CA" w:rsidP="009C54CA">
      <w:pPr>
        <w:spacing w:line="480" w:lineRule="auto"/>
        <w:rPr>
          <w:b/>
        </w:rPr>
      </w:pPr>
      <w:r w:rsidRPr="00E834F4">
        <w:rPr>
          <w:b/>
        </w:rPr>
        <w:t>THE LADY PUAH &amp; LADY SHIPHRAH WITH THE RANKS OF COLONEL OR HIGHER FOR 40 YEARS</w:t>
      </w:r>
    </w:p>
    <w:p w14:paraId="6383C43D" w14:textId="77777777" w:rsidR="009C54CA" w:rsidRPr="00E834F4" w:rsidRDefault="009C54CA" w:rsidP="009C54CA">
      <w:pPr>
        <w:spacing w:line="480" w:lineRule="auto"/>
        <w:jc w:val="both"/>
      </w:pPr>
      <w:r w:rsidRPr="00E834F4">
        <w:t>The Lady Puah’s name means “</w:t>
      </w:r>
      <w:r w:rsidRPr="00E834F4">
        <w:rPr>
          <w:b/>
        </w:rPr>
        <w:t>Splendid</w:t>
      </w:r>
      <w:r w:rsidRPr="00E834F4">
        <w:t>.” The Lady Shiphrah’s name means “</w:t>
      </w:r>
      <w:r w:rsidRPr="00E834F4">
        <w:rPr>
          <w:b/>
        </w:rPr>
        <w:t>Beauty</w:t>
      </w:r>
      <w:r w:rsidRPr="00E834F4">
        <w:t xml:space="preserve">.” The Scripture references of these Women is in Exodus 1:15-21. The variation of the name is Pua &amp; Sipra. </w:t>
      </w:r>
    </w:p>
    <w:p w14:paraId="510C5357" w14:textId="77777777" w:rsidR="009C54CA" w:rsidRPr="00E834F4" w:rsidRDefault="009C54CA" w:rsidP="009C54CA">
      <w:pPr>
        <w:spacing w:line="480" w:lineRule="auto"/>
        <w:jc w:val="both"/>
      </w:pPr>
      <w:r w:rsidRPr="00E834F4">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14:paraId="60E6221F" w14:textId="77777777" w:rsidR="009C54CA" w:rsidRPr="00E834F4" w:rsidRDefault="009C54CA" w:rsidP="009C54CA">
      <w:pPr>
        <w:spacing w:line="480" w:lineRule="auto"/>
        <w:jc w:val="both"/>
      </w:pPr>
      <w:r w:rsidRPr="00E834F4">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14:paraId="77B7E037" w14:textId="77777777" w:rsidR="009C54CA" w:rsidRPr="00E834F4" w:rsidRDefault="009C54CA" w:rsidP="009C54CA">
      <w:pPr>
        <w:spacing w:line="480" w:lineRule="auto"/>
        <w:jc w:val="both"/>
      </w:pPr>
      <w:r w:rsidRPr="00E834F4">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14:paraId="64219FD4" w14:textId="77777777" w:rsidR="009C54CA" w:rsidRPr="00E834F4" w:rsidRDefault="009C54CA" w:rsidP="009C54CA">
      <w:pPr>
        <w:spacing w:line="480" w:lineRule="auto"/>
        <w:jc w:val="both"/>
      </w:pPr>
      <w:r w:rsidRPr="00E834F4">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14:paraId="78FD7FF9" w14:textId="77777777" w:rsidR="009C54CA" w:rsidRPr="00E834F4" w:rsidRDefault="009C54CA" w:rsidP="009C54CA">
      <w:pPr>
        <w:spacing w:line="480" w:lineRule="auto"/>
        <w:jc w:val="both"/>
        <w:rPr>
          <w:b/>
        </w:rPr>
      </w:pPr>
      <w:r w:rsidRPr="00E834F4">
        <w:t xml:space="preserve">   </w:t>
      </w:r>
      <w:r w:rsidRPr="00E834F4">
        <w:tab/>
      </w:r>
      <w:r w:rsidRPr="00E834F4">
        <w:rPr>
          <w:b/>
        </w:rPr>
        <w:t>THE LADY JOCHEBED WITH THE RANK OF COLONEL OR HIGHER FOR 40 YEARS</w:t>
      </w:r>
    </w:p>
    <w:p w14:paraId="30236C3E" w14:textId="77777777" w:rsidR="009C54CA" w:rsidRPr="00E834F4" w:rsidRDefault="009C54CA" w:rsidP="009C54CA">
      <w:pPr>
        <w:spacing w:line="480" w:lineRule="auto"/>
        <w:jc w:val="both"/>
      </w:pPr>
      <w:r w:rsidRPr="00E834F4">
        <w:t>The Lady Jochebed’s names means “</w:t>
      </w:r>
      <w:r w:rsidRPr="00E834F4">
        <w:rPr>
          <w:b/>
        </w:rPr>
        <w:t>Yahweh is Glory</w:t>
      </w:r>
      <w:r w:rsidRPr="00E834F4">
        <w:t xml:space="preserve">.” The Scripture references is in Exodus 2:1-10; 6:20 &amp; Numbers 26:59. The variation of the name is Jokibed, Yohaved &amp; Yokebed. </w:t>
      </w:r>
    </w:p>
    <w:p w14:paraId="59FC58DE" w14:textId="77777777" w:rsidR="009C54CA" w:rsidRPr="00E834F4" w:rsidRDefault="009C54CA" w:rsidP="009C54CA">
      <w:pPr>
        <w:spacing w:line="480" w:lineRule="auto"/>
        <w:jc w:val="both"/>
      </w:pPr>
      <w:r w:rsidRPr="00E834F4">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14:paraId="40EA2E64" w14:textId="77777777" w:rsidR="009C54CA" w:rsidRPr="00E834F4" w:rsidRDefault="009C54CA" w:rsidP="009C54CA">
      <w:pPr>
        <w:spacing w:line="480" w:lineRule="auto"/>
        <w:jc w:val="both"/>
      </w:pPr>
      <w:r w:rsidRPr="00E834F4">
        <w:t>The Exploring of the Lady Jochebed’s Relationships: The Relationship of the Lady Jochebed and Her Husband: The Lady Jochebed was of the family of Levi, the 3</w:t>
      </w:r>
      <w:r w:rsidRPr="00E834F4">
        <w:rPr>
          <w:vertAlign w:val="superscript"/>
        </w:rPr>
        <w:t>rd</w:t>
      </w:r>
      <w:r w:rsidRPr="00E834F4">
        <w:t xml:space="preserve"> Son of Leah and Jacob. She married Her Brother Kohath’s Oldest Son, the Lord Amram. They had 3 Children, the Lady Miriam, the Lord Aaron &amp; the Lord Moses whom all were the Father Stephen’s Chosen. </w:t>
      </w:r>
    </w:p>
    <w:p w14:paraId="730281D3" w14:textId="77777777" w:rsidR="009C54CA" w:rsidRPr="00E834F4" w:rsidRDefault="009C54CA" w:rsidP="009C54CA">
      <w:pPr>
        <w:spacing w:line="480" w:lineRule="auto"/>
        <w:jc w:val="both"/>
      </w:pPr>
      <w:r w:rsidRPr="00E834F4">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14:paraId="423B7124" w14:textId="77777777" w:rsidR="009C54CA" w:rsidRPr="00E834F4" w:rsidRDefault="009C54CA" w:rsidP="009C54CA">
      <w:pPr>
        <w:spacing w:line="480" w:lineRule="auto"/>
        <w:jc w:val="both"/>
      </w:pPr>
      <w:r w:rsidRPr="00E834F4">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14:paraId="7D7044B8" w14:textId="77777777" w:rsidR="009C54CA" w:rsidRPr="00E834F4" w:rsidRDefault="009C54CA" w:rsidP="009C54CA">
      <w:pPr>
        <w:spacing w:line="480" w:lineRule="auto"/>
        <w:jc w:val="both"/>
      </w:pPr>
      <w:r w:rsidRPr="00E834F4">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E834F4">
        <w:rPr>
          <w:vertAlign w:val="superscript"/>
        </w:rPr>
        <w:t>st</w:t>
      </w:r>
      <w:r w:rsidRPr="00E834F4">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14:paraId="57095475" w14:textId="77777777" w:rsidR="009C54CA" w:rsidRPr="00E834F4" w:rsidRDefault="009C54CA" w:rsidP="009C54CA">
      <w:pPr>
        <w:spacing w:line="480" w:lineRule="auto"/>
        <w:jc w:val="both"/>
      </w:pPr>
      <w:r w:rsidRPr="00E834F4">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14:paraId="1BF9F209" w14:textId="77777777" w:rsidR="009C54CA" w:rsidRPr="00E834F4" w:rsidRDefault="009C54CA" w:rsidP="009C54CA">
      <w:pPr>
        <w:spacing w:line="480" w:lineRule="auto"/>
        <w:jc w:val="center"/>
        <w:rPr>
          <w:b/>
        </w:rPr>
      </w:pPr>
      <w:r w:rsidRPr="00E834F4">
        <w:rPr>
          <w:b/>
        </w:rPr>
        <w:t>THE LADY SHELOMITH WITH THE RANK OF COLONEL OR HIGHER FOR 40 YEARS</w:t>
      </w:r>
    </w:p>
    <w:p w14:paraId="5EC6FB77" w14:textId="77777777" w:rsidR="009C54CA" w:rsidRPr="00E834F4" w:rsidRDefault="009C54CA" w:rsidP="009C54CA">
      <w:pPr>
        <w:spacing w:line="480" w:lineRule="auto"/>
        <w:jc w:val="both"/>
      </w:pPr>
      <w:r w:rsidRPr="00E834F4">
        <w:t>The Lady Shelomith’s name means “</w:t>
      </w:r>
      <w:r w:rsidRPr="00E834F4">
        <w:rPr>
          <w:b/>
        </w:rPr>
        <w:t>Peaceful</w:t>
      </w:r>
      <w:r w:rsidRPr="00E834F4">
        <w:t xml:space="preserve">.” The Scripture reference is in Leviticus 24:11.  The variation of the name is Smith. </w:t>
      </w:r>
    </w:p>
    <w:p w14:paraId="12A9E6EA" w14:textId="77777777" w:rsidR="009C54CA" w:rsidRPr="00E834F4" w:rsidRDefault="009C54CA" w:rsidP="009C54CA">
      <w:pPr>
        <w:spacing w:line="480" w:lineRule="auto"/>
        <w:jc w:val="both"/>
      </w:pPr>
      <w:r w:rsidRPr="00E834F4">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E834F4">
        <w:rPr>
          <w:vertAlign w:val="superscript"/>
        </w:rPr>
        <w:t>rd</w:t>
      </w:r>
      <w:r w:rsidRPr="00E834F4">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834F4">
        <w:rPr>
          <w:vertAlign w:val="superscript"/>
        </w:rPr>
        <w:t>rd</w:t>
      </w:r>
      <w:r w:rsidRPr="00E834F4">
        <w:t xml:space="preserve"> commandment which led to the execution of the Lady Shelomith’s Son and is an Unforgivable reminder to Israel that the Father Stephen is always present and real. </w:t>
      </w:r>
    </w:p>
    <w:p w14:paraId="1B0C5AF4" w14:textId="77777777" w:rsidR="009C54CA" w:rsidRPr="00E834F4" w:rsidRDefault="009C54CA" w:rsidP="009C54CA">
      <w:pPr>
        <w:spacing w:line="480" w:lineRule="auto"/>
        <w:jc w:val="both"/>
      </w:pPr>
      <w:r w:rsidRPr="00E834F4">
        <w:t xml:space="preserve">The Lady Shelomith as an Example for Today: The Lady Shelomith reminds Us if You are Unmarried, You must not be unequally yoked with Unbelievers. The Lady Shelomith shows that She did not model Her Son’s misfortune or She would have died also. </w:t>
      </w:r>
    </w:p>
    <w:p w14:paraId="440A021B" w14:textId="77777777" w:rsidR="009C54CA" w:rsidRPr="00E834F4" w:rsidRDefault="009C54CA" w:rsidP="009C54CA">
      <w:pPr>
        <w:spacing w:line="480" w:lineRule="auto"/>
        <w:jc w:val="center"/>
        <w:rPr>
          <w:b/>
        </w:rPr>
      </w:pPr>
      <w:r w:rsidRPr="00E834F4">
        <w:rPr>
          <w:b/>
        </w:rPr>
        <w:t>THE LADY COZBI WITH THE RANK OF COLONEL OR HIGHER FOR 40 YEARS</w:t>
      </w:r>
    </w:p>
    <w:p w14:paraId="4EFF99E1" w14:textId="77777777" w:rsidR="009C54CA" w:rsidRPr="00E834F4" w:rsidRDefault="009C54CA" w:rsidP="009C54CA">
      <w:pPr>
        <w:spacing w:line="480" w:lineRule="auto"/>
        <w:jc w:val="both"/>
      </w:pPr>
      <w:r w:rsidRPr="00E834F4">
        <w:t>The Lady Cozbi’s name means “</w:t>
      </w:r>
      <w:r w:rsidRPr="00E834F4">
        <w:rPr>
          <w:b/>
        </w:rPr>
        <w:t>Voluptuousness</w:t>
      </w:r>
      <w:r w:rsidRPr="00E834F4">
        <w:t xml:space="preserve">.” The Scripture references is in Numbers chapter 25; 31:15, 16. The variation of the name is Kazebi &amp; Kuzabatum. </w:t>
      </w:r>
    </w:p>
    <w:p w14:paraId="3EBF1EEF" w14:textId="77777777" w:rsidR="009C54CA" w:rsidRPr="00E834F4" w:rsidRDefault="009C54CA" w:rsidP="009C54CA">
      <w:pPr>
        <w:spacing w:line="480" w:lineRule="auto"/>
        <w:jc w:val="both"/>
      </w:pPr>
      <w:r w:rsidRPr="00E834F4">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14:paraId="45129AA1" w14:textId="77777777" w:rsidR="009C54CA" w:rsidRPr="00E834F4" w:rsidRDefault="009C54CA" w:rsidP="009C54CA">
      <w:pPr>
        <w:spacing w:line="480" w:lineRule="auto"/>
        <w:jc w:val="both"/>
      </w:pPr>
      <w:r w:rsidRPr="00E834F4">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14:paraId="75C2EA3A" w14:textId="77777777" w:rsidR="009C54CA" w:rsidRPr="00E834F4" w:rsidRDefault="009C54CA" w:rsidP="009C54CA">
      <w:pPr>
        <w:spacing w:line="480" w:lineRule="auto"/>
        <w:jc w:val="both"/>
      </w:pPr>
      <w:r w:rsidRPr="00E834F4">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14:paraId="51A0A7CF" w14:textId="77777777" w:rsidR="009C54CA" w:rsidRPr="00E834F4" w:rsidRDefault="009C54CA" w:rsidP="009C54CA">
      <w:pPr>
        <w:spacing w:line="480" w:lineRule="auto"/>
        <w:jc w:val="center"/>
        <w:rPr>
          <w:b/>
        </w:rPr>
      </w:pPr>
      <w:r w:rsidRPr="00E834F4">
        <w:rPr>
          <w:b/>
        </w:rPr>
        <w:t>THE LADY ACHSAH WITH THE RANK OF COLONEL OR HIGHER FOR 40 YEARS</w:t>
      </w:r>
    </w:p>
    <w:p w14:paraId="1B528A0A" w14:textId="77777777" w:rsidR="009C54CA" w:rsidRPr="00E834F4" w:rsidRDefault="009C54CA" w:rsidP="009C54CA">
      <w:pPr>
        <w:spacing w:line="480" w:lineRule="auto"/>
        <w:jc w:val="both"/>
      </w:pPr>
      <w:r w:rsidRPr="00E834F4">
        <w:t>The Lady Achsah’s name means “</w:t>
      </w:r>
      <w:r w:rsidRPr="00E834F4">
        <w:rPr>
          <w:b/>
        </w:rPr>
        <w:t>Mankletni</w:t>
      </w:r>
      <w:r w:rsidRPr="00E834F4">
        <w:t xml:space="preserve">.” The Scripture references is in Joshua 15:13-19. The variation of the name is Anklet. </w:t>
      </w:r>
    </w:p>
    <w:p w14:paraId="4886734E" w14:textId="77777777" w:rsidR="009C54CA" w:rsidRPr="00E834F4" w:rsidRDefault="009C54CA" w:rsidP="009C54CA">
      <w:pPr>
        <w:spacing w:line="480" w:lineRule="auto"/>
        <w:jc w:val="both"/>
      </w:pPr>
      <w:r w:rsidRPr="00E834F4">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14:paraId="690250B9" w14:textId="77777777" w:rsidR="009C54CA" w:rsidRPr="00E834F4" w:rsidRDefault="009C54CA" w:rsidP="009C54CA">
      <w:pPr>
        <w:spacing w:line="480" w:lineRule="auto"/>
        <w:jc w:val="both"/>
      </w:pPr>
      <w:r w:rsidRPr="00E834F4">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14:paraId="18DFBDCC" w14:textId="77777777" w:rsidR="009C54CA" w:rsidRPr="00E834F4" w:rsidRDefault="009C54CA" w:rsidP="009C54CA">
      <w:pPr>
        <w:spacing w:line="480" w:lineRule="auto"/>
        <w:jc w:val="both"/>
      </w:pPr>
      <w:r w:rsidRPr="00E834F4">
        <w:t xml:space="preserve">The Lady Achsah as an Example for Today: The Lady Ashsah reminds Us of James 4:2, “You do not have because You do not ask [the Father Stephen].” The Lady Achsah challenges Us to have good communication to request on things that are needed. </w:t>
      </w:r>
    </w:p>
    <w:p w14:paraId="5A8106DC" w14:textId="77777777" w:rsidR="009C54CA" w:rsidRPr="00E834F4" w:rsidRDefault="009C54CA" w:rsidP="009C54CA">
      <w:pPr>
        <w:spacing w:line="480" w:lineRule="auto"/>
        <w:jc w:val="center"/>
        <w:rPr>
          <w:b/>
        </w:rPr>
      </w:pPr>
      <w:r w:rsidRPr="00E834F4">
        <w:rPr>
          <w:b/>
        </w:rPr>
        <w:t>THE PHARAOH’S DAUGHTER WITH THE RANK OF COLONEL OR HIGHER FOR 40 YEARS</w:t>
      </w:r>
    </w:p>
    <w:p w14:paraId="22F11844" w14:textId="77777777" w:rsidR="009C54CA" w:rsidRPr="00E834F4" w:rsidRDefault="009C54CA" w:rsidP="009C54CA">
      <w:pPr>
        <w:spacing w:line="480" w:lineRule="auto"/>
        <w:jc w:val="both"/>
      </w:pPr>
      <w:r w:rsidRPr="00E834F4">
        <w:t>The Pharaoh’s Daughter’s name is Unknown, maybe Queen Hatshepsut meaning “</w:t>
      </w:r>
      <w:r w:rsidRPr="00E834F4">
        <w:rPr>
          <w:b/>
        </w:rPr>
        <w:t>Foremost of Noble Ladies</w:t>
      </w:r>
      <w:r w:rsidRPr="00E834F4">
        <w:t xml:space="preserve">.” The Scripture references is in Exodus 2:1-10; Hebrews 11:24 &amp; Acts 7:21, 22. The variation of the name is Hatchepsut &amp; [Female] Crown. </w:t>
      </w:r>
    </w:p>
    <w:p w14:paraId="163CA33A" w14:textId="77777777" w:rsidR="009C54CA" w:rsidRPr="00E834F4" w:rsidRDefault="009C54CA" w:rsidP="009C54CA">
      <w:pPr>
        <w:spacing w:line="480" w:lineRule="auto"/>
        <w:jc w:val="both"/>
      </w:pPr>
      <w:r w:rsidRPr="00E834F4">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14:paraId="2F4E963A" w14:textId="77777777" w:rsidR="009C54CA" w:rsidRPr="00E834F4" w:rsidRDefault="009C54CA" w:rsidP="009C54CA">
      <w:pPr>
        <w:spacing w:line="480" w:lineRule="auto"/>
        <w:jc w:val="both"/>
      </w:pPr>
      <w:r w:rsidRPr="00E834F4">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14:paraId="74E604B6" w14:textId="77777777" w:rsidR="009C54CA" w:rsidRPr="00E834F4" w:rsidRDefault="009C54CA" w:rsidP="009C54CA">
      <w:pPr>
        <w:spacing w:line="480" w:lineRule="auto"/>
        <w:jc w:val="center"/>
        <w:rPr>
          <w:b/>
        </w:rPr>
      </w:pPr>
      <w:r w:rsidRPr="00E834F4">
        <w:rPr>
          <w:b/>
        </w:rPr>
        <w:t>THE LADY RAHAB (THE LORD JONATHAN THE LORD OF KINGDOMS) WITH THE RANK OF CAPTAIN OR HIGHER FOR 105 YEARS</w:t>
      </w:r>
    </w:p>
    <w:p w14:paraId="374FAB8F" w14:textId="77777777" w:rsidR="009C54CA" w:rsidRPr="00E834F4" w:rsidRDefault="009C54CA" w:rsidP="009C54CA">
      <w:pPr>
        <w:spacing w:line="480" w:lineRule="auto"/>
      </w:pPr>
      <w:r w:rsidRPr="00E834F4">
        <w:t>The Lady Rahab’s name means “</w:t>
      </w:r>
      <w:r w:rsidRPr="00E834F4">
        <w:rPr>
          <w:b/>
        </w:rPr>
        <w:t>Broad</w:t>
      </w:r>
      <w:r w:rsidRPr="00E834F4">
        <w:t xml:space="preserve">.” The Scripture references of the Lady Rahab is in Joshua 2:1-24; 6:17-25; Matthew 1:5; Hebrews 11:31 &amp; James 2:25. The variation of the name is Rahav. </w:t>
      </w:r>
    </w:p>
    <w:p w14:paraId="06756717" w14:textId="77777777" w:rsidR="009C54CA" w:rsidRPr="00E834F4" w:rsidRDefault="009C54CA" w:rsidP="009C54CA">
      <w:pPr>
        <w:spacing w:line="480" w:lineRule="auto"/>
        <w:jc w:val="both"/>
      </w:pPr>
      <w:r w:rsidRPr="00E834F4">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6100A489" w14:textId="77777777" w:rsidR="009C54CA" w:rsidRPr="00E834F4" w:rsidRDefault="009C54CA" w:rsidP="009C54CA">
      <w:pPr>
        <w:spacing w:line="480" w:lineRule="auto"/>
        <w:jc w:val="both"/>
      </w:pPr>
      <w:r w:rsidRPr="00E834F4">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70B50B09" w14:textId="77777777" w:rsidR="009C54CA" w:rsidRPr="00E834F4" w:rsidRDefault="009C54CA" w:rsidP="009C54CA">
      <w:pPr>
        <w:spacing w:line="480" w:lineRule="auto"/>
        <w:jc w:val="both"/>
      </w:pPr>
      <w:r w:rsidRPr="00E834F4">
        <w:t xml:space="preserve">At Jericho’s fall is in Joshua chapter 6. The Father Stephen did display His authority that the Canaanites feared. Jericho’ walls fell. When they did, Rahab and Her family survived is in Joshua 6:26. </w:t>
      </w:r>
    </w:p>
    <w:p w14:paraId="6C754E5B" w14:textId="77777777" w:rsidR="009C54CA" w:rsidRPr="00E834F4" w:rsidRDefault="009C54CA" w:rsidP="009C54CA">
      <w:pPr>
        <w:spacing w:line="480" w:lineRule="auto"/>
        <w:jc w:val="both"/>
      </w:pPr>
      <w:r w:rsidRPr="00E834F4">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6B4BDD16" w14:textId="77777777" w:rsidR="009C54CA" w:rsidRPr="00E834F4" w:rsidRDefault="009C54CA" w:rsidP="009C54CA">
      <w:pPr>
        <w:spacing w:line="480" w:lineRule="auto"/>
        <w:jc w:val="both"/>
      </w:pPr>
      <w:r w:rsidRPr="00E834F4">
        <w:t xml:space="preserve">In faith’s hall of fame is in Hebrews 11:31. It declares “By faith Rahab did not perish with those who did not believe, when She had received the spies with peace.” </w:t>
      </w:r>
    </w:p>
    <w:p w14:paraId="586D81B6" w14:textId="77777777" w:rsidR="009C54CA" w:rsidRPr="00E834F4" w:rsidRDefault="009C54CA" w:rsidP="009C54CA">
      <w:pPr>
        <w:spacing w:line="480" w:lineRule="auto"/>
        <w:jc w:val="both"/>
      </w:pPr>
      <w:r w:rsidRPr="00E834F4">
        <w:t xml:space="preserve">In the Lord James’ definition of a living faith is in James 2:25. It declares “Likewise, was not Rahab the Harlot also justified by works when She received the Messengers and sent them out another way?”   </w:t>
      </w:r>
    </w:p>
    <w:p w14:paraId="7C161288" w14:textId="77777777" w:rsidR="009C54CA" w:rsidRPr="00E834F4" w:rsidRDefault="009C54CA" w:rsidP="009C54CA">
      <w:pPr>
        <w:spacing w:line="480" w:lineRule="auto"/>
        <w:jc w:val="both"/>
      </w:pPr>
      <w:r w:rsidRPr="00E834F4">
        <w:t xml:space="preserve">The Exploring of the Lady Rahab’s Relationships: The Lady Rahab’s Relationship with the Father Stephen: The Lady Rahab heard about the Father Stephen and chose to acknowledge and trust Him. </w:t>
      </w:r>
    </w:p>
    <w:p w14:paraId="75D1EF6D" w14:textId="77777777" w:rsidR="009C54CA" w:rsidRPr="00E834F4" w:rsidRDefault="009C54CA" w:rsidP="009C54CA">
      <w:pPr>
        <w:spacing w:line="480" w:lineRule="auto"/>
        <w:jc w:val="both"/>
      </w:pPr>
      <w:r w:rsidRPr="00E834F4">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1DB2AE7" w14:textId="77777777" w:rsidR="009C54CA" w:rsidRPr="00E834F4" w:rsidRDefault="009C54CA" w:rsidP="009C54CA">
      <w:pPr>
        <w:spacing w:line="480" w:lineRule="auto"/>
        <w:jc w:val="both"/>
      </w:pPr>
      <w:r w:rsidRPr="00E834F4">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20098E9A" w14:textId="77777777" w:rsidR="009C54CA" w:rsidRPr="00E834F4" w:rsidRDefault="009C54CA" w:rsidP="009C54CA">
      <w:pPr>
        <w:spacing w:line="480" w:lineRule="auto"/>
        <w:jc w:val="both"/>
      </w:pPr>
      <w:r w:rsidRPr="00E834F4">
        <w:t>The Lady Rahab an Example for Today: Rahab demonstrates that We do not have to be perfect for the Father Stephen to use Us in extraordinary ways. The Father Stephen is free to use whom He will. Rahab reminds Us not to be judgmental.</w:t>
      </w:r>
    </w:p>
    <w:p w14:paraId="29B063A4" w14:textId="77777777" w:rsidR="009C54CA" w:rsidRPr="00E834F4" w:rsidRDefault="009C54CA" w:rsidP="009C54CA">
      <w:pPr>
        <w:spacing w:line="480" w:lineRule="auto"/>
        <w:jc w:val="center"/>
        <w:rPr>
          <w:b/>
        </w:rPr>
      </w:pPr>
      <w:r w:rsidRPr="00E834F4">
        <w:rPr>
          <w:b/>
        </w:rPr>
        <w:t>EVERY WOMAN IN THE AGE OF KINGS IN THE HALL OF FAME</w:t>
      </w:r>
    </w:p>
    <w:p w14:paraId="6EEB5F2B" w14:textId="77777777" w:rsidR="009C54CA" w:rsidRPr="00E834F4" w:rsidRDefault="009C54CA" w:rsidP="009C54CA">
      <w:pPr>
        <w:spacing w:line="480" w:lineRule="auto"/>
        <w:jc w:val="center"/>
        <w:rPr>
          <w:b/>
        </w:rPr>
      </w:pPr>
      <w:r w:rsidRPr="00E834F4">
        <w:rPr>
          <w:b/>
        </w:rPr>
        <w:t>THE QUEEN OF SHEBA (THE LORD SOLOMON THE LORD OF KINGDOMS) WITH THE RANK OF GENERAL OR HIGHER FOR 40 YEARS</w:t>
      </w:r>
    </w:p>
    <w:p w14:paraId="56AEF798" w14:textId="77777777" w:rsidR="009C54CA" w:rsidRPr="00E834F4" w:rsidRDefault="009C54CA" w:rsidP="009C54CA">
      <w:pPr>
        <w:spacing w:line="480" w:lineRule="auto"/>
        <w:jc w:val="both"/>
      </w:pPr>
      <w:r w:rsidRPr="00E834F4">
        <w:t>The Queen of Sheba’s name is Unknown. The Scripture references is in 1</w:t>
      </w:r>
      <w:r w:rsidRPr="00E834F4">
        <w:rPr>
          <w:vertAlign w:val="superscript"/>
        </w:rPr>
        <w:t>st</w:t>
      </w:r>
      <w:r w:rsidRPr="00E834F4">
        <w:t xml:space="preserve"> Kings 10:1-10 &amp; 2</w:t>
      </w:r>
      <w:r w:rsidRPr="00E834F4">
        <w:rPr>
          <w:vertAlign w:val="superscript"/>
        </w:rPr>
        <w:t>nd</w:t>
      </w:r>
      <w:r w:rsidRPr="00E834F4">
        <w:t xml:space="preserve"> Chronicles 9:1-9. </w:t>
      </w:r>
    </w:p>
    <w:p w14:paraId="115D6F8B" w14:textId="77777777" w:rsidR="009C54CA" w:rsidRPr="00E834F4" w:rsidRDefault="009C54CA" w:rsidP="009C54CA">
      <w:pPr>
        <w:spacing w:line="480" w:lineRule="auto"/>
        <w:jc w:val="both"/>
      </w:pPr>
      <w:r w:rsidRPr="00E834F4">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834F4">
        <w:rPr>
          <w:vertAlign w:val="superscript"/>
        </w:rPr>
        <w:t>st</w:t>
      </w:r>
      <w:r w:rsidRPr="00E834F4">
        <w:t xml:space="preserve"> Kings 10:1 proves to indicate that She had a Son by the Lord Solomon and the success of the visit executed the desired treaties.    </w:t>
      </w:r>
    </w:p>
    <w:p w14:paraId="488CDB7F" w14:textId="77777777" w:rsidR="009C54CA" w:rsidRPr="00E834F4" w:rsidRDefault="009C54CA" w:rsidP="009C54CA">
      <w:pPr>
        <w:spacing w:line="480" w:lineRule="auto"/>
        <w:jc w:val="center"/>
        <w:rPr>
          <w:b/>
        </w:rPr>
      </w:pPr>
      <w:r w:rsidRPr="00E834F4">
        <w:rPr>
          <w:b/>
        </w:rPr>
        <w:t>THE LADY BATHSHEBA (THE LORD DAVID THE LORD OF KINGDOMS) WITH THE RANK OF GENERAL OR HIGHER FOR 40 YEARS</w:t>
      </w:r>
    </w:p>
    <w:p w14:paraId="5ECD7339" w14:textId="77777777" w:rsidR="009C54CA" w:rsidRPr="00E834F4" w:rsidRDefault="009C54CA" w:rsidP="009C54CA">
      <w:pPr>
        <w:spacing w:line="480" w:lineRule="auto"/>
        <w:jc w:val="both"/>
      </w:pPr>
      <w:r w:rsidRPr="00E834F4">
        <w:t>The Lady Bathsheba’s name means “</w:t>
      </w:r>
      <w:r w:rsidRPr="00E834F4">
        <w:rPr>
          <w:b/>
        </w:rPr>
        <w:t>Daughter with an Oath</w:t>
      </w:r>
      <w:r w:rsidRPr="00E834F4">
        <w:t>.” The Scripture references is in 2</w:t>
      </w:r>
      <w:r w:rsidRPr="00E834F4">
        <w:rPr>
          <w:vertAlign w:val="superscript"/>
        </w:rPr>
        <w:t>nd</w:t>
      </w:r>
      <w:r w:rsidRPr="00E834F4">
        <w:t xml:space="preserve"> Samuel 11:1-27; 12:1-24, 28-31 &amp; 1</w:t>
      </w:r>
      <w:r w:rsidRPr="00E834F4">
        <w:rPr>
          <w:vertAlign w:val="superscript"/>
        </w:rPr>
        <w:t>st</w:t>
      </w:r>
      <w:r w:rsidRPr="00E834F4">
        <w:t xml:space="preserve"> Kings 1:21; 2:13-25. The variation of the name is Batshba &amp; Baeo’jiba. </w:t>
      </w:r>
    </w:p>
    <w:p w14:paraId="0ACA349E" w14:textId="77777777" w:rsidR="009C54CA" w:rsidRPr="00E834F4" w:rsidRDefault="009C54CA" w:rsidP="009C54CA">
      <w:pPr>
        <w:spacing w:line="480" w:lineRule="auto"/>
        <w:jc w:val="both"/>
      </w:pPr>
      <w:r w:rsidRPr="00E834F4">
        <w:t>The Lady Bathsheba’s Role in Scripture: The Lady Bathsheba’s Early Life: This Young Woman was married to the Lord Uriah, a Hittite who served as an Officer in the Lord David’s Army and was in the top ranking list of Heroes---the Lord David’s mighty men is in 2</w:t>
      </w:r>
      <w:r w:rsidRPr="00E834F4">
        <w:rPr>
          <w:vertAlign w:val="superscript"/>
        </w:rPr>
        <w:t>nd</w:t>
      </w:r>
      <w:r w:rsidRPr="00E834F4">
        <w:t xml:space="preserve"> Samuel 23:39. The Lord Uriah had a house next to the palace which can mean He operated and served in the palace guard. We know that She was very beautiful which can describe two Hebrew words. One, is </w:t>
      </w:r>
      <w:r w:rsidRPr="00E834F4">
        <w:rPr>
          <w:b/>
          <w:i/>
        </w:rPr>
        <w:t>Yapeh</w:t>
      </w:r>
      <w:r w:rsidRPr="00E834F4">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834F4">
        <w:rPr>
          <w:b/>
          <w:i/>
        </w:rPr>
        <w:t>Tob</w:t>
      </w:r>
      <w:r w:rsidRPr="00E834F4">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14:paraId="0A513BE3" w14:textId="77777777" w:rsidR="009C54CA" w:rsidRPr="00E834F4" w:rsidRDefault="009C54CA" w:rsidP="009C54CA">
      <w:pPr>
        <w:spacing w:line="480" w:lineRule="auto"/>
        <w:jc w:val="both"/>
      </w:pPr>
      <w:r w:rsidRPr="00E834F4">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834F4">
        <w:rPr>
          <w:b/>
        </w:rPr>
        <w:t>KIA</w:t>
      </w:r>
      <w:r w:rsidRPr="00E834F4">
        <w:t>, the Lord David sent for the Lady Bathsheba and married Her. The Lady Bathsheba’s Innocence is proven in 2</w:t>
      </w:r>
      <w:r w:rsidRPr="00E834F4">
        <w:rPr>
          <w:vertAlign w:val="superscript"/>
        </w:rPr>
        <w:t>nd</w:t>
      </w:r>
      <w:r w:rsidRPr="00E834F4">
        <w:t xml:space="preserve"> Samuel 11:1, 2, 3, 4. She was not a Seductress but was raped by the Lord David. </w:t>
      </w:r>
    </w:p>
    <w:p w14:paraId="69732690" w14:textId="77777777" w:rsidR="009C54CA" w:rsidRPr="00E834F4" w:rsidRDefault="009C54CA" w:rsidP="009C54CA">
      <w:pPr>
        <w:spacing w:line="480" w:lineRule="auto"/>
        <w:jc w:val="both"/>
      </w:pPr>
      <w:r w:rsidRPr="00E834F4">
        <w:t>The Lady Bathsheba’s Life with the Lord David: The Scripture verses is in 1</w:t>
      </w:r>
      <w:r w:rsidRPr="00E834F4">
        <w:rPr>
          <w:vertAlign w:val="superscript"/>
        </w:rPr>
        <w:t>st</w:t>
      </w:r>
      <w:r w:rsidRPr="00E834F4">
        <w:t xml:space="preserve"> Chronicles 3:5; 2</w:t>
      </w:r>
      <w:r w:rsidRPr="00E834F4">
        <w:rPr>
          <w:vertAlign w:val="superscript"/>
        </w:rPr>
        <w:t>nd</w:t>
      </w:r>
      <w:r w:rsidRPr="00E834F4">
        <w:t xml:space="preserve"> Samuel 12:24 &amp; 1</w:t>
      </w:r>
      <w:r w:rsidRPr="00E834F4">
        <w:rPr>
          <w:vertAlign w:val="superscript"/>
        </w:rPr>
        <w:t>st</w:t>
      </w:r>
      <w:r w:rsidRPr="00E834F4">
        <w:t xml:space="preserve"> Kings chapters 2 &amp; 3.</w:t>
      </w:r>
    </w:p>
    <w:p w14:paraId="019B5DE0" w14:textId="77777777" w:rsidR="009C54CA" w:rsidRPr="00E834F4" w:rsidRDefault="009C54CA" w:rsidP="009C54CA">
      <w:pPr>
        <w:spacing w:line="480" w:lineRule="auto"/>
        <w:jc w:val="both"/>
      </w:pPr>
      <w:r w:rsidRPr="00E834F4">
        <w:t>The Exploring the Lady Bathsheba’s Relationships: The Lady Bathsheba’s Relationship with the Lord David: The Lady Bathsheba’s Sexual Violation is in 2</w:t>
      </w:r>
      <w:r w:rsidRPr="00E834F4">
        <w:rPr>
          <w:vertAlign w:val="superscript"/>
        </w:rPr>
        <w:t>nd</w:t>
      </w:r>
      <w:r w:rsidRPr="00E834F4">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834F4">
        <w:rPr>
          <w:vertAlign w:val="superscript"/>
        </w:rPr>
        <w:t>st</w:t>
      </w:r>
      <w:r w:rsidRPr="00E834F4">
        <w:t xml:space="preserve"> Kings chapter 2. The Transformation of the Relationship is in 2</w:t>
      </w:r>
      <w:r w:rsidRPr="00E834F4">
        <w:rPr>
          <w:vertAlign w:val="superscript"/>
        </w:rPr>
        <w:t>nd</w:t>
      </w:r>
      <w:r w:rsidRPr="00E834F4">
        <w:t xml:space="preserve"> Samuel chapter 12 &amp; Psalms chapters 32 &amp; 51. </w:t>
      </w:r>
    </w:p>
    <w:p w14:paraId="406CFBA5" w14:textId="77777777" w:rsidR="009C54CA" w:rsidRPr="00E834F4" w:rsidRDefault="009C54CA" w:rsidP="009C54CA">
      <w:pPr>
        <w:spacing w:line="480" w:lineRule="auto"/>
        <w:jc w:val="both"/>
      </w:pPr>
      <w:r w:rsidRPr="00E834F4">
        <w:t xml:space="preserve">The Lady Bathsheba’s Relationship with the Father Stephen: The Father Stephen bestowed a special grace on the Lady Bathsheba when the Lord David was forgiven of His inappropriate actions. </w:t>
      </w:r>
    </w:p>
    <w:p w14:paraId="2FFEB54C" w14:textId="77777777" w:rsidR="009C54CA" w:rsidRPr="00E834F4" w:rsidRDefault="009C54CA" w:rsidP="009C54CA">
      <w:pPr>
        <w:spacing w:line="480" w:lineRule="auto"/>
        <w:jc w:val="both"/>
      </w:pPr>
      <w:r w:rsidRPr="00E834F4">
        <w:t>The Lady Bathsheba’s Relationship with the Lord Solomon: The Scripture verses is in 1</w:t>
      </w:r>
      <w:r w:rsidRPr="00E834F4">
        <w:rPr>
          <w:vertAlign w:val="superscript"/>
        </w:rPr>
        <w:t>st</w:t>
      </w:r>
      <w:r w:rsidRPr="00E834F4">
        <w:t xml:space="preserve"> Kings chapters 1 &amp; 2; Proverbs chapter 31 &amp; Song of Solomon 3:11. </w:t>
      </w:r>
    </w:p>
    <w:p w14:paraId="597DE712" w14:textId="77777777" w:rsidR="009C54CA" w:rsidRPr="00E834F4" w:rsidRDefault="009C54CA" w:rsidP="009C54CA">
      <w:pPr>
        <w:spacing w:line="480" w:lineRule="auto"/>
        <w:jc w:val="both"/>
      </w:pPr>
      <w:r w:rsidRPr="00E834F4">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14:paraId="4E167BCC" w14:textId="77777777" w:rsidR="009C54CA" w:rsidRPr="00E834F4" w:rsidRDefault="009C54CA" w:rsidP="009C54CA">
      <w:pPr>
        <w:spacing w:line="480" w:lineRule="auto"/>
        <w:jc w:val="center"/>
        <w:rPr>
          <w:b/>
        </w:rPr>
      </w:pPr>
      <w:r w:rsidRPr="00E834F4">
        <w:rPr>
          <w:b/>
        </w:rPr>
        <w:t>THE LADY AHINOAM (THE LORD SAUL THE LORD OF KINGDOMS) WITH THE RANK OF GENERAL OR HIGHER FOR 40 YEARS</w:t>
      </w:r>
    </w:p>
    <w:p w14:paraId="4F982E47" w14:textId="77777777" w:rsidR="009C54CA" w:rsidRPr="00E834F4" w:rsidRDefault="009C54CA" w:rsidP="009C54CA">
      <w:pPr>
        <w:spacing w:line="480" w:lineRule="auto"/>
        <w:jc w:val="both"/>
      </w:pPr>
      <w:r w:rsidRPr="00E834F4">
        <w:t>The Lady Ahinoam’s name means “</w:t>
      </w:r>
      <w:r w:rsidRPr="00E834F4">
        <w:rPr>
          <w:b/>
        </w:rPr>
        <w:t>Brother is Delight</w:t>
      </w:r>
      <w:r w:rsidRPr="00E834F4">
        <w:t>.” The Scripture reference is in 1</w:t>
      </w:r>
      <w:r w:rsidRPr="00E834F4">
        <w:rPr>
          <w:vertAlign w:val="superscript"/>
        </w:rPr>
        <w:t>st</w:t>
      </w:r>
      <w:r w:rsidRPr="00E834F4">
        <w:t xml:space="preserve"> Samuel 14:50. The variation of the name is Noah &amp; I am. </w:t>
      </w:r>
    </w:p>
    <w:p w14:paraId="1C344C96" w14:textId="77777777" w:rsidR="009C54CA" w:rsidRPr="00E834F4" w:rsidRDefault="009C54CA" w:rsidP="009C54CA">
      <w:pPr>
        <w:spacing w:line="480" w:lineRule="auto"/>
        <w:jc w:val="both"/>
      </w:pPr>
      <w:r w:rsidRPr="00E834F4">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14:paraId="1D6AD476" w14:textId="77777777" w:rsidR="009C54CA" w:rsidRPr="00E834F4" w:rsidRDefault="009C54CA" w:rsidP="009C54CA">
      <w:pPr>
        <w:spacing w:line="480" w:lineRule="auto"/>
        <w:jc w:val="both"/>
      </w:pPr>
      <w:r w:rsidRPr="00E834F4">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14:paraId="26656EA9" w14:textId="77777777" w:rsidR="009C54CA" w:rsidRPr="00E834F4" w:rsidRDefault="009C54CA" w:rsidP="009C54CA">
      <w:pPr>
        <w:spacing w:line="480" w:lineRule="auto"/>
        <w:jc w:val="center"/>
        <w:rPr>
          <w:b/>
        </w:rPr>
      </w:pPr>
      <w:r w:rsidRPr="00E834F4">
        <w:rPr>
          <w:b/>
        </w:rPr>
        <w:t>THE LADY ABIGAIL WITH THE RANK OF COLONEL OR HIGHER FOR 40 YEARS</w:t>
      </w:r>
    </w:p>
    <w:p w14:paraId="1C53214A" w14:textId="77777777" w:rsidR="009C54CA" w:rsidRPr="00E834F4" w:rsidRDefault="009C54CA" w:rsidP="009C54CA">
      <w:pPr>
        <w:spacing w:line="480" w:lineRule="auto"/>
        <w:jc w:val="both"/>
      </w:pPr>
      <w:r w:rsidRPr="00E834F4">
        <w:t>The Lady Abigail’s name means “</w:t>
      </w:r>
      <w:r w:rsidRPr="00E834F4">
        <w:rPr>
          <w:b/>
        </w:rPr>
        <w:t>Father Rejoices</w:t>
      </w:r>
      <w:r w:rsidRPr="00E834F4">
        <w:t>.” The Scripture references is in 1</w:t>
      </w:r>
      <w:r w:rsidRPr="00E834F4">
        <w:rPr>
          <w:vertAlign w:val="superscript"/>
        </w:rPr>
        <w:t>st</w:t>
      </w:r>
      <w:r w:rsidRPr="00E834F4">
        <w:t xml:space="preserve"> Samuel 25:3-42; 27:3; 30:5; 2</w:t>
      </w:r>
      <w:r w:rsidRPr="00E834F4">
        <w:rPr>
          <w:vertAlign w:val="superscript"/>
        </w:rPr>
        <w:t>nd</w:t>
      </w:r>
      <w:r w:rsidRPr="00E834F4">
        <w:t xml:space="preserve"> Samuel 2:2; 3:2 &amp; 1</w:t>
      </w:r>
      <w:r w:rsidRPr="00E834F4">
        <w:rPr>
          <w:vertAlign w:val="superscript"/>
        </w:rPr>
        <w:t>st</w:t>
      </w:r>
      <w:r w:rsidRPr="00E834F4">
        <w:t xml:space="preserve"> Chronicles 3:1. The variation of the name is Avigayil, Abigayil, Abigal, Gal &amp; Gay [Happy]. </w:t>
      </w:r>
    </w:p>
    <w:p w14:paraId="3C30C9D5" w14:textId="77777777" w:rsidR="009C54CA" w:rsidRPr="00E834F4" w:rsidRDefault="009C54CA" w:rsidP="009C54CA">
      <w:pPr>
        <w:spacing w:line="480" w:lineRule="auto"/>
        <w:jc w:val="both"/>
      </w:pPr>
      <w:r w:rsidRPr="00E834F4">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834F4">
        <w:rPr>
          <w:vertAlign w:val="superscript"/>
        </w:rPr>
        <w:t>st</w:t>
      </w:r>
      <w:r w:rsidRPr="00E834F4">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834F4">
        <w:rPr>
          <w:vertAlign w:val="superscript"/>
        </w:rPr>
        <w:t>st</w:t>
      </w:r>
      <w:r w:rsidRPr="00E834F4">
        <w:t xml:space="preserve"> Samuel 25:25. She also counted Her failure to their request as a trespass is in 1</w:t>
      </w:r>
      <w:r w:rsidRPr="00E834F4">
        <w:rPr>
          <w:vertAlign w:val="superscript"/>
        </w:rPr>
        <w:t>st</w:t>
      </w:r>
      <w:r w:rsidRPr="00E834F4">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834F4">
        <w:rPr>
          <w:vertAlign w:val="superscript"/>
        </w:rPr>
        <w:t>st</w:t>
      </w:r>
      <w:r w:rsidRPr="00E834F4">
        <w:t xml:space="preserve"> Samuel 25:28.  The Lady Abigail appealed to the Lord David to identify with those He had intended to kill by reminding Him of the Lord Saul’s plot to kill Him in 1</w:t>
      </w:r>
      <w:r w:rsidRPr="00E834F4">
        <w:rPr>
          <w:vertAlign w:val="superscript"/>
        </w:rPr>
        <w:t>st</w:t>
      </w:r>
      <w:r w:rsidRPr="00E834F4">
        <w:t xml:space="preserve"> Samuel 25:29. The Lady Abigail reminded the Lord David of His own values by strengthening this by feeling it was unnecessary bloodshed and was wrong in doing so in 1</w:t>
      </w:r>
      <w:r w:rsidRPr="00E834F4">
        <w:rPr>
          <w:vertAlign w:val="superscript"/>
        </w:rPr>
        <w:t>st</w:t>
      </w:r>
      <w:r w:rsidRPr="00E834F4">
        <w:t xml:space="preserve"> Samuel 25:26. The Lady Abigail also suggested that killing the Lord Nabal would be unwise politically by inviting the Lord David to look ahead to the time when the Father Stephen would make Him Ruler over all Israel or 40 years is in 1</w:t>
      </w:r>
      <w:r w:rsidRPr="00E834F4">
        <w:rPr>
          <w:vertAlign w:val="superscript"/>
        </w:rPr>
        <w:t>st</w:t>
      </w:r>
      <w:r w:rsidRPr="00E834F4">
        <w:t xml:space="preserve"> Samuel 25:30. The Lord David’s response is in 1</w:t>
      </w:r>
      <w:r w:rsidRPr="00E834F4">
        <w:rPr>
          <w:vertAlign w:val="superscript"/>
        </w:rPr>
        <w:t>st</w:t>
      </w:r>
      <w:r w:rsidRPr="00E834F4">
        <w:t xml:space="preserve"> Samuel 25:32, 38, 40 &amp; 42. </w:t>
      </w:r>
    </w:p>
    <w:p w14:paraId="36BBC1D4" w14:textId="77777777" w:rsidR="009C54CA" w:rsidRPr="00E834F4" w:rsidRDefault="009C54CA" w:rsidP="009C54CA">
      <w:pPr>
        <w:spacing w:line="480" w:lineRule="auto"/>
        <w:jc w:val="both"/>
      </w:pPr>
      <w:r w:rsidRPr="00E834F4">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14:paraId="5C07A680" w14:textId="77777777" w:rsidR="009C54CA" w:rsidRPr="00E834F4" w:rsidRDefault="009C54CA" w:rsidP="009C54CA">
      <w:pPr>
        <w:spacing w:line="480" w:lineRule="auto"/>
        <w:jc w:val="center"/>
        <w:rPr>
          <w:b/>
        </w:rPr>
      </w:pPr>
      <w:r w:rsidRPr="00E834F4">
        <w:rPr>
          <w:b/>
        </w:rPr>
        <w:t>THE LORD JEROBOAM’S LADY OF KINGDOMS WITH THE RANK OF COLONEL OR HIGHER FOR 40 YEARS</w:t>
      </w:r>
    </w:p>
    <w:p w14:paraId="2C8B5717" w14:textId="77777777" w:rsidR="009C54CA" w:rsidRPr="00E834F4" w:rsidRDefault="009C54CA" w:rsidP="009C54CA">
      <w:pPr>
        <w:spacing w:line="480" w:lineRule="auto"/>
        <w:jc w:val="both"/>
      </w:pPr>
      <w:r w:rsidRPr="00E834F4">
        <w:t>The Lord Jeroboam’s Wife’s name is Unknown. The Scripture references is in 1</w:t>
      </w:r>
      <w:r w:rsidRPr="00E834F4">
        <w:rPr>
          <w:vertAlign w:val="superscript"/>
        </w:rPr>
        <w:t>st</w:t>
      </w:r>
      <w:r w:rsidRPr="00E834F4">
        <w:t xml:space="preserve"> Kings 14:1-13. </w:t>
      </w:r>
    </w:p>
    <w:p w14:paraId="7898D7FB" w14:textId="77777777" w:rsidR="009C54CA" w:rsidRPr="00E834F4" w:rsidRDefault="009C54CA" w:rsidP="009C54CA">
      <w:pPr>
        <w:spacing w:line="480" w:lineRule="auto"/>
        <w:jc w:val="both"/>
        <w:rPr>
          <w:b/>
        </w:rPr>
      </w:pPr>
      <w:r w:rsidRPr="00E834F4">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E834F4">
        <w:rPr>
          <w:vertAlign w:val="superscript"/>
        </w:rPr>
        <w:t>st</w:t>
      </w:r>
      <w:r w:rsidRPr="00E834F4">
        <w:t xml:space="preserve"> Kings 14:12, 13. The Child died is in 1</w:t>
      </w:r>
      <w:r w:rsidRPr="00E834F4">
        <w:rPr>
          <w:vertAlign w:val="superscript"/>
        </w:rPr>
        <w:t>st</w:t>
      </w:r>
      <w:r w:rsidRPr="00E834F4">
        <w:t xml:space="preserve"> Kings 14:17. </w:t>
      </w:r>
      <w:r w:rsidRPr="00E834F4">
        <w:rPr>
          <w:b/>
        </w:rPr>
        <w:t xml:space="preserve"> </w:t>
      </w:r>
    </w:p>
    <w:p w14:paraId="1AA2B517" w14:textId="77777777" w:rsidR="009C54CA" w:rsidRPr="00E834F4" w:rsidRDefault="009C54CA" w:rsidP="009C54CA">
      <w:pPr>
        <w:spacing w:line="480" w:lineRule="auto"/>
        <w:jc w:val="both"/>
        <w:rPr>
          <w:b/>
        </w:rPr>
      </w:pPr>
      <w:r w:rsidRPr="00E834F4">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834F4">
        <w:rPr>
          <w:b/>
        </w:rPr>
        <w:t xml:space="preserve"> </w:t>
      </w:r>
    </w:p>
    <w:p w14:paraId="6F0A0566" w14:textId="77777777" w:rsidR="009C54CA" w:rsidRPr="00E834F4" w:rsidRDefault="009C54CA" w:rsidP="009C54CA">
      <w:pPr>
        <w:spacing w:line="480" w:lineRule="auto"/>
        <w:jc w:val="center"/>
        <w:rPr>
          <w:b/>
        </w:rPr>
      </w:pPr>
      <w:r w:rsidRPr="00E834F4">
        <w:rPr>
          <w:b/>
        </w:rPr>
        <w:t>THE LADY RIZPAH (THE LORD SAUL THE LORD OF KINGDOMS) WITH THE RANK OF COLONEL OR HIGHER FOR 40 YEARS</w:t>
      </w:r>
    </w:p>
    <w:p w14:paraId="6E7E1649" w14:textId="77777777" w:rsidR="009C54CA" w:rsidRPr="00E834F4" w:rsidRDefault="009C54CA" w:rsidP="009C54CA">
      <w:pPr>
        <w:spacing w:line="480" w:lineRule="auto"/>
        <w:jc w:val="both"/>
      </w:pPr>
      <w:r w:rsidRPr="00E834F4">
        <w:t>The Lady Rizpah’s name means “</w:t>
      </w:r>
      <w:r w:rsidRPr="00E834F4">
        <w:rPr>
          <w:b/>
        </w:rPr>
        <w:t>Glowing Coal</w:t>
      </w:r>
      <w:r w:rsidRPr="00E834F4">
        <w:t>” or “</w:t>
      </w:r>
      <w:r w:rsidRPr="00E834F4">
        <w:rPr>
          <w:b/>
        </w:rPr>
        <w:t>Hot Stone</w:t>
      </w:r>
      <w:r w:rsidRPr="00E834F4">
        <w:t>.” The Scripture references is in 2</w:t>
      </w:r>
      <w:r w:rsidRPr="00E834F4">
        <w:rPr>
          <w:vertAlign w:val="superscript"/>
        </w:rPr>
        <w:t>nd</w:t>
      </w:r>
      <w:r w:rsidRPr="00E834F4">
        <w:t xml:space="preserve"> Samuel 3:7; 21:1-14. The variation of the name is Rizpa. </w:t>
      </w:r>
    </w:p>
    <w:p w14:paraId="7629CEA6" w14:textId="77777777" w:rsidR="009C54CA" w:rsidRPr="00E834F4" w:rsidRDefault="009C54CA" w:rsidP="009C54CA">
      <w:pPr>
        <w:spacing w:line="480" w:lineRule="auto"/>
        <w:jc w:val="both"/>
      </w:pPr>
      <w:r w:rsidRPr="00E834F4">
        <w:t>The Lady Rizpah’s Role in Scripture: The Lady Rizpah was a Concubine of the Lord Saul, who bore Him 2 Children. She proved to be the focus of 2 defining events. The Fall and Rise of Kingdoms is in 2</w:t>
      </w:r>
      <w:r w:rsidRPr="00E834F4">
        <w:rPr>
          <w:vertAlign w:val="superscript"/>
        </w:rPr>
        <w:t>nd</w:t>
      </w:r>
      <w:r w:rsidRPr="00E834F4">
        <w:t xml:space="preserve"> Samuel 3:7. A Catalyst of Reconciliation is in 2</w:t>
      </w:r>
      <w:r w:rsidRPr="00E834F4">
        <w:rPr>
          <w:vertAlign w:val="superscript"/>
        </w:rPr>
        <w:t>nd</w:t>
      </w:r>
      <w:r w:rsidRPr="00E834F4">
        <w:t xml:space="preserve"> Samuel 21:1-14. </w:t>
      </w:r>
    </w:p>
    <w:p w14:paraId="3CE9B84E" w14:textId="77777777" w:rsidR="009C54CA" w:rsidRPr="00E834F4" w:rsidRDefault="009C54CA" w:rsidP="009C54CA">
      <w:pPr>
        <w:spacing w:line="480" w:lineRule="auto"/>
        <w:jc w:val="both"/>
      </w:pPr>
      <w:r w:rsidRPr="00E834F4">
        <w:t xml:space="preserve">The Lady Rizpah as an Example for Today: The Lady Rizpah is an example of one way to deal with grief. The Lady Rizpah’s experience foreshadows the truth in Romans 8:28.   </w:t>
      </w:r>
    </w:p>
    <w:p w14:paraId="6D5067DE" w14:textId="77777777" w:rsidR="009C54CA" w:rsidRPr="00E834F4" w:rsidRDefault="009C54CA" w:rsidP="009C54CA">
      <w:pPr>
        <w:spacing w:line="480" w:lineRule="auto"/>
        <w:jc w:val="center"/>
        <w:rPr>
          <w:b/>
        </w:rPr>
      </w:pPr>
      <w:r w:rsidRPr="00E834F4">
        <w:rPr>
          <w:b/>
        </w:rPr>
        <w:t>THE ZAREPHATH’S WIDOW (THE LADY OF KINGDOMS) WITH THE RANK OF COLONEL OR HIGHER FOR 40 YEARS</w:t>
      </w:r>
    </w:p>
    <w:p w14:paraId="40ADA031" w14:textId="77777777" w:rsidR="009C54CA" w:rsidRPr="00E834F4" w:rsidRDefault="009C54CA" w:rsidP="009C54CA">
      <w:pPr>
        <w:spacing w:line="480" w:lineRule="auto"/>
      </w:pPr>
      <w:r w:rsidRPr="00E834F4">
        <w:t>The Zarephath’s Widow’s name is Unknown. The Scripture references is in 1</w:t>
      </w:r>
      <w:r w:rsidRPr="00E834F4">
        <w:rPr>
          <w:vertAlign w:val="superscript"/>
        </w:rPr>
        <w:t>st</w:t>
      </w:r>
      <w:r w:rsidRPr="00E834F4">
        <w:t xml:space="preserve"> Kings chapter 17 &amp; Luke 4:26-27.</w:t>
      </w:r>
    </w:p>
    <w:p w14:paraId="5FE74B0B" w14:textId="77777777" w:rsidR="009C54CA" w:rsidRPr="00E834F4" w:rsidRDefault="009C54CA" w:rsidP="009C54CA">
      <w:pPr>
        <w:spacing w:line="480" w:lineRule="auto"/>
        <w:jc w:val="both"/>
      </w:pPr>
      <w:r w:rsidRPr="00E834F4">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834F4">
        <w:rPr>
          <w:vertAlign w:val="superscript"/>
        </w:rPr>
        <w:t>st</w:t>
      </w:r>
      <w:r w:rsidRPr="00E834F4">
        <w:t xml:space="preserve"> Kings 17:12. Her 1</w:t>
      </w:r>
      <w:r w:rsidRPr="00E834F4">
        <w:rPr>
          <w:vertAlign w:val="superscript"/>
        </w:rPr>
        <w:t>st</w:t>
      </w:r>
      <w:r w:rsidRPr="00E834F4">
        <w:t xml:space="preserve"> Test of Faith is in 1</w:t>
      </w:r>
      <w:r w:rsidRPr="00E834F4">
        <w:rPr>
          <w:vertAlign w:val="superscript"/>
        </w:rPr>
        <w:t>st</w:t>
      </w:r>
      <w:r w:rsidRPr="00E834F4">
        <w:t xml:space="preserve"> Kings 17:10-16. Her 2</w:t>
      </w:r>
      <w:r w:rsidRPr="00E834F4">
        <w:rPr>
          <w:vertAlign w:val="superscript"/>
        </w:rPr>
        <w:t>nd</w:t>
      </w:r>
      <w:r w:rsidRPr="00E834F4">
        <w:t xml:space="preserve"> Test of Faith is in 1</w:t>
      </w:r>
      <w:r w:rsidRPr="00E834F4">
        <w:rPr>
          <w:vertAlign w:val="superscript"/>
        </w:rPr>
        <w:t>st</w:t>
      </w:r>
      <w:r w:rsidRPr="00E834F4">
        <w:t xml:space="preserve"> Kings 17:17-24. The Widow in the NT is in Luke 4:26, 27.</w:t>
      </w:r>
    </w:p>
    <w:p w14:paraId="4736DDA1" w14:textId="77777777" w:rsidR="009C54CA" w:rsidRPr="00E834F4" w:rsidRDefault="009C54CA" w:rsidP="009C54CA">
      <w:pPr>
        <w:spacing w:line="480" w:lineRule="auto"/>
        <w:jc w:val="both"/>
      </w:pPr>
      <w:r w:rsidRPr="00E834F4">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14:paraId="1EE15443" w14:textId="77777777" w:rsidR="009C54CA" w:rsidRPr="00E834F4" w:rsidRDefault="009C54CA" w:rsidP="009C54CA">
      <w:pPr>
        <w:spacing w:line="480" w:lineRule="auto"/>
        <w:jc w:val="center"/>
        <w:rPr>
          <w:b/>
        </w:rPr>
      </w:pPr>
      <w:r w:rsidRPr="00E834F4">
        <w:rPr>
          <w:b/>
        </w:rPr>
        <w:t>THE LORD NAAMAN’S WIFE’S SLAVE GIRL (THE LADIES OF KINGDOMS) WITH THE RANK OF COLONEL OR HIGHER FOR 40 YEARS</w:t>
      </w:r>
    </w:p>
    <w:p w14:paraId="456A61F6" w14:textId="77777777" w:rsidR="009C54CA" w:rsidRPr="00E834F4" w:rsidRDefault="009C54CA" w:rsidP="009C54CA">
      <w:pPr>
        <w:spacing w:line="480" w:lineRule="auto"/>
      </w:pPr>
      <w:r w:rsidRPr="00E834F4">
        <w:t>The Young Girl’s name is Unknown. The Scripture references is in 2</w:t>
      </w:r>
      <w:r w:rsidRPr="00E834F4">
        <w:rPr>
          <w:vertAlign w:val="superscript"/>
        </w:rPr>
        <w:t>nd</w:t>
      </w:r>
      <w:r w:rsidRPr="00E834F4">
        <w:t xml:space="preserve"> Kings 5:2, 3. </w:t>
      </w:r>
    </w:p>
    <w:p w14:paraId="1D3CE91F" w14:textId="77777777" w:rsidR="009C54CA" w:rsidRPr="00E834F4" w:rsidRDefault="009C54CA" w:rsidP="009C54CA">
      <w:pPr>
        <w:spacing w:line="480" w:lineRule="auto"/>
        <w:jc w:val="both"/>
      </w:pPr>
      <w:r w:rsidRPr="00E834F4">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834F4">
        <w:rPr>
          <w:vertAlign w:val="superscript"/>
        </w:rPr>
        <w:t>nd</w:t>
      </w:r>
      <w:r w:rsidRPr="00E834F4">
        <w:t xml:space="preserve"> Kings 5:3. Then the Lord Naaman set out for Israel. The healing of the Lord Naaman led Him to be a worshiper of the Father Stephen by the testimony of this Young Girl. </w:t>
      </w:r>
    </w:p>
    <w:p w14:paraId="44C7FA11" w14:textId="77777777" w:rsidR="009C54CA" w:rsidRPr="00E834F4" w:rsidRDefault="009C54CA" w:rsidP="009C54CA">
      <w:pPr>
        <w:spacing w:line="480" w:lineRule="auto"/>
        <w:jc w:val="both"/>
      </w:pPr>
      <w:r w:rsidRPr="00E834F4">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14:paraId="46D133AB" w14:textId="77777777" w:rsidR="009C54CA" w:rsidRPr="00E834F4" w:rsidRDefault="009C54CA" w:rsidP="009C54CA">
      <w:pPr>
        <w:spacing w:line="480" w:lineRule="auto"/>
        <w:jc w:val="center"/>
        <w:rPr>
          <w:b/>
        </w:rPr>
      </w:pPr>
      <w:r w:rsidRPr="00E834F4">
        <w:rPr>
          <w:b/>
        </w:rPr>
        <w:t>THE LADY ATHALIAH WITH THE RANK OF COLONEL OR HIGHER FOR 40 YEARS</w:t>
      </w:r>
    </w:p>
    <w:p w14:paraId="62B80AA0" w14:textId="77777777" w:rsidR="009C54CA" w:rsidRPr="00E834F4" w:rsidRDefault="009C54CA" w:rsidP="009C54CA">
      <w:pPr>
        <w:spacing w:line="480" w:lineRule="auto"/>
        <w:jc w:val="both"/>
      </w:pPr>
      <w:r w:rsidRPr="00E834F4">
        <w:t>The Lady Athaliah’s name means “</w:t>
      </w:r>
      <w:r w:rsidRPr="00E834F4">
        <w:rPr>
          <w:b/>
        </w:rPr>
        <w:t>Yahweh is Great</w:t>
      </w:r>
      <w:r w:rsidRPr="00E834F4">
        <w:t>.” The Scripture references is in 2</w:t>
      </w:r>
      <w:r w:rsidRPr="00E834F4">
        <w:rPr>
          <w:vertAlign w:val="superscript"/>
        </w:rPr>
        <w:t>nd</w:t>
      </w:r>
      <w:r w:rsidRPr="00E834F4">
        <w:t xml:space="preserve"> Kings 8:26; 11:1-20 &amp; 2</w:t>
      </w:r>
      <w:r w:rsidRPr="00E834F4">
        <w:rPr>
          <w:vertAlign w:val="superscript"/>
        </w:rPr>
        <w:t>nd</w:t>
      </w:r>
      <w:r w:rsidRPr="00E834F4">
        <w:t xml:space="preserve"> Chronicles chapters 22 &amp; 23; 24:7. The variation of the name is Atalya, Attalia &amp; Athalia. </w:t>
      </w:r>
    </w:p>
    <w:p w14:paraId="497C7E5B" w14:textId="77777777" w:rsidR="009C54CA" w:rsidRPr="00E834F4" w:rsidRDefault="009C54CA" w:rsidP="009C54CA">
      <w:pPr>
        <w:spacing w:line="480" w:lineRule="auto"/>
        <w:jc w:val="both"/>
      </w:pPr>
      <w:r w:rsidRPr="00E834F4">
        <w:t>The Lady Athaliah’s Role in Scripture: The Lady Athaliah was the Daughter of the Lord Ahab &amp; the Lady Jezebel. She was married to the Lord Jehoram, Judah’s King. She followed Her Parents in the sexual worship of Baal in 2</w:t>
      </w:r>
      <w:r w:rsidRPr="00E834F4">
        <w:rPr>
          <w:vertAlign w:val="superscript"/>
        </w:rPr>
        <w:t>nd</w:t>
      </w:r>
      <w:r w:rsidRPr="00E834F4">
        <w:t xml:space="preserve"> Kings 8:18. Her Husband only ruled for 8 years, but during this time She had given all the dedicated things in the House of the Father Stephen to the Baal’s in 2</w:t>
      </w:r>
      <w:r w:rsidRPr="00E834F4">
        <w:rPr>
          <w:vertAlign w:val="superscript"/>
        </w:rPr>
        <w:t>nd</w:t>
      </w:r>
      <w:r w:rsidRPr="00E834F4">
        <w:t xml:space="preserve"> Chronicles 24:7. When the Lord Jehoram died, His Son Ahaziah reigned in His stead. But was killed in the 1</w:t>
      </w:r>
      <w:r w:rsidRPr="00E834F4">
        <w:rPr>
          <w:vertAlign w:val="superscript"/>
        </w:rPr>
        <w:t>st</w:t>
      </w:r>
      <w:r w:rsidRPr="00E834F4">
        <w:t xml:space="preserve"> year as King. The Lady Athaliah acted quickly to destroy all the royal heirs in 2</w:t>
      </w:r>
      <w:r w:rsidRPr="00E834F4">
        <w:rPr>
          <w:vertAlign w:val="superscript"/>
        </w:rPr>
        <w:t>nd</w:t>
      </w:r>
      <w:r w:rsidRPr="00E834F4">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834F4">
        <w:rPr>
          <w:vertAlign w:val="superscript"/>
        </w:rPr>
        <w:t>nd</w:t>
      </w:r>
      <w:r w:rsidRPr="00E834F4">
        <w:t xml:space="preserve"> Kings 11:18, 20. </w:t>
      </w:r>
    </w:p>
    <w:p w14:paraId="480847EB" w14:textId="77777777" w:rsidR="009C54CA" w:rsidRPr="00E834F4" w:rsidRDefault="009C54CA" w:rsidP="009C54CA">
      <w:pPr>
        <w:spacing w:line="480" w:lineRule="auto"/>
        <w:jc w:val="both"/>
      </w:pPr>
      <w:r w:rsidRPr="00E834F4">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14:paraId="00BBDA91" w14:textId="77777777" w:rsidR="009C54CA" w:rsidRPr="00E834F4" w:rsidRDefault="009C54CA" w:rsidP="009C54CA">
      <w:pPr>
        <w:spacing w:line="480" w:lineRule="auto"/>
        <w:jc w:val="both"/>
      </w:pPr>
      <w:r w:rsidRPr="00E834F4">
        <w:t>The Lady Athaliah’s Relationship with the Lord Jehoram &amp; the Lord Ahaziah: The Lady Athaliah was a powerful influence to Her family, and they held to Her sexual faith and sexual ways. The Lord Jehoram was the Son of the Lord Jehoshaphat, a Godly King in 1</w:t>
      </w:r>
      <w:r w:rsidRPr="00E834F4">
        <w:rPr>
          <w:vertAlign w:val="superscript"/>
        </w:rPr>
        <w:t>st</w:t>
      </w:r>
      <w:r w:rsidRPr="00E834F4">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14:paraId="41BC9822" w14:textId="77777777" w:rsidR="009C54CA" w:rsidRPr="00E834F4" w:rsidRDefault="009C54CA" w:rsidP="009C54CA">
      <w:pPr>
        <w:spacing w:line="480" w:lineRule="auto"/>
        <w:jc w:val="both"/>
      </w:pPr>
      <w:r w:rsidRPr="00E834F4">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834F4">
        <w:rPr>
          <w:vertAlign w:val="superscript"/>
        </w:rPr>
        <w:t>st</w:t>
      </w:r>
      <w:r w:rsidRPr="00E834F4">
        <w:t xml:space="preserve"> Corinthians 6:12-20. There is no special treatment with the married or unmarried under these conditions.   </w:t>
      </w:r>
    </w:p>
    <w:p w14:paraId="7B2537AD" w14:textId="77777777" w:rsidR="009C54CA" w:rsidRPr="00E834F4" w:rsidRDefault="009C54CA" w:rsidP="009C54CA">
      <w:pPr>
        <w:spacing w:line="480" w:lineRule="auto"/>
        <w:jc w:val="both"/>
      </w:pPr>
      <w:r w:rsidRPr="00E834F4">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14:paraId="5DD5DFA8" w14:textId="77777777" w:rsidR="009C54CA" w:rsidRPr="00E834F4" w:rsidRDefault="009C54CA" w:rsidP="009C54CA">
      <w:pPr>
        <w:spacing w:line="480" w:lineRule="auto"/>
        <w:jc w:val="center"/>
        <w:rPr>
          <w:b/>
        </w:rPr>
      </w:pPr>
      <w:r w:rsidRPr="00E834F4">
        <w:rPr>
          <w:b/>
        </w:rPr>
        <w:t>THE LADY JEHOSHEBA WITH THE RANK OF COLONEL OR HIGHER FOR 40 YEARS</w:t>
      </w:r>
    </w:p>
    <w:p w14:paraId="70F21AF4" w14:textId="77777777" w:rsidR="009C54CA" w:rsidRPr="00E834F4" w:rsidRDefault="009C54CA" w:rsidP="009C54CA">
      <w:pPr>
        <w:spacing w:line="480" w:lineRule="auto"/>
        <w:jc w:val="both"/>
      </w:pPr>
      <w:r w:rsidRPr="00E834F4">
        <w:t>The Lady Jehosheba’s name means “</w:t>
      </w:r>
      <w:r w:rsidRPr="00E834F4">
        <w:rPr>
          <w:b/>
        </w:rPr>
        <w:t>Yahweh is Abundance</w:t>
      </w:r>
      <w:r w:rsidRPr="00E834F4">
        <w:t>.”  The Scripture references is in 2</w:t>
      </w:r>
      <w:r w:rsidRPr="00E834F4">
        <w:rPr>
          <w:vertAlign w:val="superscript"/>
        </w:rPr>
        <w:t>nd</w:t>
      </w:r>
      <w:r w:rsidRPr="00E834F4">
        <w:t xml:space="preserve"> Kings 11:2 &amp; 2</w:t>
      </w:r>
      <w:r w:rsidRPr="00E834F4">
        <w:rPr>
          <w:vertAlign w:val="superscript"/>
        </w:rPr>
        <w:t>nd</w:t>
      </w:r>
      <w:r w:rsidRPr="00E834F4">
        <w:t xml:space="preserve"> Chronicles 22:11. The variation of the name is Jehoshebeath, Yehosheba &amp; Josaba. </w:t>
      </w:r>
    </w:p>
    <w:p w14:paraId="1300E433" w14:textId="77777777" w:rsidR="009C54CA" w:rsidRPr="00E834F4" w:rsidRDefault="009C54CA" w:rsidP="009C54CA">
      <w:pPr>
        <w:spacing w:line="480" w:lineRule="auto"/>
        <w:jc w:val="both"/>
      </w:pPr>
      <w:r w:rsidRPr="00E834F4">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834F4">
        <w:rPr>
          <w:vertAlign w:val="superscript"/>
        </w:rPr>
        <w:t>nd</w:t>
      </w:r>
      <w:r w:rsidRPr="00E834F4">
        <w:t xml:space="preserve"> Chronicles 22:11. She was married to the Lord Jehoiada that was High Priest. They sheltered the infant, then at 7 years of age, the High Priest conducted a military coup and executed the Lady Athaliah. Then the Lord Joash sat on Judah’s throne.</w:t>
      </w:r>
    </w:p>
    <w:p w14:paraId="243F3F30" w14:textId="77777777" w:rsidR="009C54CA" w:rsidRPr="00E834F4" w:rsidRDefault="009C54CA" w:rsidP="009C54CA">
      <w:pPr>
        <w:spacing w:line="480" w:lineRule="auto"/>
        <w:jc w:val="both"/>
      </w:pPr>
      <w:r w:rsidRPr="00E834F4">
        <w:t>The Exploring of the Lady Jehosheba’s Relationships: The Lady Jehosheba’s Relationship with the Royal Family: She was the Daughter of the King in 2</w:t>
      </w:r>
      <w:r w:rsidRPr="00E834F4">
        <w:rPr>
          <w:vertAlign w:val="superscript"/>
        </w:rPr>
        <w:t>nd</w:t>
      </w:r>
      <w:r w:rsidRPr="00E834F4">
        <w:t xml:space="preserve"> Chronicles 22:11. She was unlike most of Her own family that were sexually corrupt in nature. She risked Her own life in hiding the Young Infant. </w:t>
      </w:r>
    </w:p>
    <w:p w14:paraId="2967D2EE" w14:textId="77777777" w:rsidR="009C54CA" w:rsidRPr="00E834F4" w:rsidRDefault="009C54CA" w:rsidP="009C54CA">
      <w:pPr>
        <w:spacing w:line="480" w:lineRule="auto"/>
        <w:jc w:val="both"/>
      </w:pPr>
      <w:r w:rsidRPr="00E834F4">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14:paraId="0F13BAAC" w14:textId="77777777" w:rsidR="009C54CA" w:rsidRPr="00E834F4" w:rsidRDefault="009C54CA" w:rsidP="009C54CA">
      <w:pPr>
        <w:spacing w:line="480" w:lineRule="auto"/>
        <w:jc w:val="both"/>
        <w:rPr>
          <w:b/>
        </w:rPr>
      </w:pPr>
      <w:r w:rsidRPr="00E834F4">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834F4">
        <w:rPr>
          <w:b/>
        </w:rPr>
        <w:tab/>
      </w:r>
    </w:p>
    <w:p w14:paraId="02ED1388" w14:textId="77777777" w:rsidR="009C54CA" w:rsidRPr="00E834F4" w:rsidRDefault="009C54CA" w:rsidP="009C54CA">
      <w:pPr>
        <w:spacing w:line="480" w:lineRule="auto"/>
        <w:jc w:val="center"/>
        <w:rPr>
          <w:b/>
        </w:rPr>
      </w:pPr>
      <w:r w:rsidRPr="00E834F4">
        <w:rPr>
          <w:b/>
        </w:rPr>
        <w:t>THE LADY HULDAH WITH THE RANK OF COLONEL OR HIGHER FOR 40 YEARS</w:t>
      </w:r>
    </w:p>
    <w:p w14:paraId="5C1300FA" w14:textId="77777777" w:rsidR="009C54CA" w:rsidRPr="00E834F4" w:rsidRDefault="009C54CA" w:rsidP="009C54CA">
      <w:pPr>
        <w:spacing w:line="480" w:lineRule="auto"/>
        <w:jc w:val="both"/>
      </w:pPr>
      <w:r w:rsidRPr="00E834F4">
        <w:t>The Lady Huldah’s name means “</w:t>
      </w:r>
      <w:r w:rsidRPr="00E834F4">
        <w:rPr>
          <w:b/>
        </w:rPr>
        <w:t>Weasel</w:t>
      </w:r>
      <w:r w:rsidRPr="00E834F4">
        <w:t>.” The Scripture references is in 2</w:t>
      </w:r>
      <w:r w:rsidRPr="00E834F4">
        <w:rPr>
          <w:vertAlign w:val="superscript"/>
        </w:rPr>
        <w:t>nd</w:t>
      </w:r>
      <w:r w:rsidRPr="00E834F4">
        <w:t xml:space="preserve"> Kings 22:13, 14 &amp; 2</w:t>
      </w:r>
      <w:r w:rsidRPr="00E834F4">
        <w:rPr>
          <w:vertAlign w:val="superscript"/>
        </w:rPr>
        <w:t>nd</w:t>
      </w:r>
      <w:r w:rsidRPr="00E834F4">
        <w:t xml:space="preserve"> Chronicles 34:22. The variation of the name is Hulda. </w:t>
      </w:r>
    </w:p>
    <w:p w14:paraId="601955FB" w14:textId="77777777" w:rsidR="009C54CA" w:rsidRPr="00E834F4" w:rsidRDefault="009C54CA" w:rsidP="009C54CA">
      <w:pPr>
        <w:spacing w:line="480" w:lineRule="auto"/>
        <w:jc w:val="both"/>
      </w:pPr>
      <w:r w:rsidRPr="00E834F4">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14:paraId="470462E3" w14:textId="77777777" w:rsidR="009C54CA" w:rsidRPr="00E834F4" w:rsidRDefault="009C54CA" w:rsidP="009C54CA">
      <w:pPr>
        <w:spacing w:line="480" w:lineRule="auto"/>
        <w:jc w:val="both"/>
      </w:pPr>
      <w:r w:rsidRPr="00E834F4">
        <w:t xml:space="preserve">The Exploring of the Lady Huldah’s Relationships: Every verse where Her name resides describe Her as a Prophetess &amp; as the Wife of the Lord Shallum. This I significant because the Lady Deborah is identified much the same way in Judges 4:4. </w:t>
      </w:r>
    </w:p>
    <w:p w14:paraId="0E527D1A" w14:textId="77777777" w:rsidR="009C54CA" w:rsidRPr="00E834F4" w:rsidRDefault="009C54CA" w:rsidP="009C54CA">
      <w:pPr>
        <w:spacing w:line="480" w:lineRule="auto"/>
        <w:jc w:val="both"/>
      </w:pPr>
      <w:r w:rsidRPr="00E834F4">
        <w:t xml:space="preserve">The Lady Huldah as an Example for Today: The Lady Huldah experienced no conflict between Her roles as Prophetess and Wife. The Lady Huldah shows that Women can have a ministry with a good reputation as a Wife.     </w:t>
      </w:r>
    </w:p>
    <w:p w14:paraId="0D9611BC" w14:textId="77777777" w:rsidR="009C54CA" w:rsidRPr="00E834F4" w:rsidRDefault="009C54CA" w:rsidP="009C54CA">
      <w:pPr>
        <w:spacing w:line="480" w:lineRule="auto"/>
        <w:jc w:val="center"/>
        <w:rPr>
          <w:b/>
        </w:rPr>
      </w:pPr>
      <w:r w:rsidRPr="00E834F4">
        <w:rPr>
          <w:b/>
        </w:rPr>
        <w:t>THE LADY VASHTI WITH THE RANK OF COLONEL OR HIGHER FOR 40 YEARS</w:t>
      </w:r>
    </w:p>
    <w:p w14:paraId="5133111E" w14:textId="77777777" w:rsidR="009C54CA" w:rsidRPr="00E834F4" w:rsidRDefault="009C54CA" w:rsidP="009C54CA">
      <w:pPr>
        <w:spacing w:line="480" w:lineRule="auto"/>
        <w:jc w:val="both"/>
      </w:pPr>
      <w:r w:rsidRPr="00E834F4">
        <w:t>The Lady Vashti’s name means “</w:t>
      </w:r>
      <w:r w:rsidRPr="00E834F4">
        <w:rPr>
          <w:b/>
        </w:rPr>
        <w:t>Beautiful Woman</w:t>
      </w:r>
      <w:r w:rsidRPr="00E834F4">
        <w:t xml:space="preserve">.” The Scripture references is in Esther 1:10-22. The variation of the name is Astin, Vahista, Avesta, Vashtateira, Stateira, Mashti, Waw, Yodh &amp; Vaisti. </w:t>
      </w:r>
    </w:p>
    <w:p w14:paraId="2F24921A" w14:textId="77777777" w:rsidR="009C54CA" w:rsidRPr="00E834F4" w:rsidRDefault="009C54CA" w:rsidP="009C54CA">
      <w:pPr>
        <w:spacing w:line="480" w:lineRule="auto"/>
        <w:jc w:val="both"/>
      </w:pPr>
      <w:r w:rsidRPr="00E834F4">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14:paraId="2905BFFF" w14:textId="77777777" w:rsidR="009C54CA" w:rsidRPr="00E834F4" w:rsidRDefault="009C54CA" w:rsidP="009C54CA">
      <w:pPr>
        <w:spacing w:line="480" w:lineRule="auto"/>
        <w:jc w:val="both"/>
      </w:pPr>
      <w:r w:rsidRPr="00E834F4">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14:paraId="5CA3573A" w14:textId="77777777" w:rsidR="009C54CA" w:rsidRPr="00E834F4" w:rsidRDefault="009C54CA" w:rsidP="009C54CA">
      <w:pPr>
        <w:spacing w:line="480" w:lineRule="auto"/>
        <w:jc w:val="center"/>
        <w:rPr>
          <w:b/>
        </w:rPr>
      </w:pPr>
      <w:r w:rsidRPr="00E834F4">
        <w:rPr>
          <w:b/>
        </w:rPr>
        <w:t>THE LADY ESTHER WITH THE RANK OF COLONEL OR HIGHER FOR 40 YEARS</w:t>
      </w:r>
    </w:p>
    <w:p w14:paraId="015631C1" w14:textId="77777777" w:rsidR="009C54CA" w:rsidRPr="00E834F4" w:rsidRDefault="009C54CA" w:rsidP="009C54CA">
      <w:pPr>
        <w:spacing w:line="480" w:lineRule="auto"/>
        <w:jc w:val="both"/>
      </w:pPr>
      <w:r w:rsidRPr="00E834F4">
        <w:t>The Lady Esther’s name means “</w:t>
      </w:r>
      <w:r w:rsidRPr="00E834F4">
        <w:rPr>
          <w:b/>
        </w:rPr>
        <w:t>Star</w:t>
      </w:r>
      <w:r w:rsidRPr="00E834F4">
        <w:t xml:space="preserve">.” The Scripture reference is in the Book of Esther. The variation of the name is Ester &amp; Hadassah. </w:t>
      </w:r>
    </w:p>
    <w:p w14:paraId="62BF58E2" w14:textId="77777777" w:rsidR="009C54CA" w:rsidRPr="00E834F4" w:rsidRDefault="009C54CA" w:rsidP="009C54CA">
      <w:pPr>
        <w:spacing w:line="480" w:lineRule="auto"/>
        <w:jc w:val="both"/>
      </w:pPr>
      <w:r w:rsidRPr="00E834F4">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14:paraId="61C1B08A" w14:textId="77777777" w:rsidR="009C54CA" w:rsidRPr="00E834F4" w:rsidRDefault="009C54CA" w:rsidP="009C54CA">
      <w:pPr>
        <w:spacing w:line="480" w:lineRule="auto"/>
        <w:jc w:val="both"/>
      </w:pPr>
      <w:r w:rsidRPr="00E834F4">
        <w:t xml:space="preserve">The Exploring of the Lady Esther’s Relationships: The Lady Esther’s Relationship with the Father Stephen: The Book of Esther shows a unique feature of a deep and abiding faith in the Father Stephen in Esther 4:14, 16. </w:t>
      </w:r>
    </w:p>
    <w:p w14:paraId="5E9E8CA7" w14:textId="77777777" w:rsidR="009C54CA" w:rsidRPr="00E834F4" w:rsidRDefault="009C54CA" w:rsidP="009C54CA">
      <w:pPr>
        <w:spacing w:line="480" w:lineRule="auto"/>
        <w:jc w:val="both"/>
      </w:pPr>
      <w:r w:rsidRPr="00E834F4">
        <w:t xml:space="preserve">The Lady Esther’s Relationship with the Lord Mordecai: The Lord Mordecai was a Surrogate Father to the Lady Esther. She showed Him the same respect that Scripture teaches a Child should show to a Parent.  She stepped out in faith is in Esther 4:16. </w:t>
      </w:r>
    </w:p>
    <w:p w14:paraId="0386B970" w14:textId="77777777" w:rsidR="009C54CA" w:rsidRPr="00E834F4" w:rsidRDefault="009C54CA" w:rsidP="009C54CA">
      <w:pPr>
        <w:spacing w:line="480" w:lineRule="auto"/>
        <w:jc w:val="both"/>
      </w:pPr>
      <w:r w:rsidRPr="00E834F4">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14:paraId="6284BE33" w14:textId="77777777" w:rsidR="009C54CA" w:rsidRPr="00E834F4" w:rsidRDefault="009C54CA" w:rsidP="009C54CA">
      <w:pPr>
        <w:spacing w:line="480" w:lineRule="auto"/>
        <w:jc w:val="both"/>
      </w:pPr>
      <w:r w:rsidRPr="00E834F4">
        <w:t xml:space="preserve">The Lady Esther’s Relationship with the Lord Ahasuerus (Xerses I): The Lady Esther’s Husband was a Strong Ruler, but may have been slightly mad. During the storm of the Pontoon Bridge, He ordered His Soldiers to beat the waves with whips. </w:t>
      </w:r>
    </w:p>
    <w:p w14:paraId="1981936E" w14:textId="77777777" w:rsidR="009C54CA" w:rsidRPr="00E834F4" w:rsidRDefault="009C54CA" w:rsidP="009C54CA">
      <w:pPr>
        <w:spacing w:line="480" w:lineRule="auto"/>
        <w:jc w:val="both"/>
      </w:pPr>
      <w:r w:rsidRPr="00E834F4">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14:paraId="1B01A1D4" w14:textId="77777777" w:rsidR="009C54CA" w:rsidRPr="00E834F4" w:rsidRDefault="009C54CA" w:rsidP="009C54CA">
      <w:pPr>
        <w:spacing w:line="480" w:lineRule="auto"/>
        <w:jc w:val="both"/>
      </w:pPr>
      <w:r w:rsidRPr="00E834F4">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14:paraId="28AA04B4" w14:textId="77777777" w:rsidR="009C54CA" w:rsidRPr="00E834F4" w:rsidRDefault="009C54CA" w:rsidP="009C54CA">
      <w:pPr>
        <w:spacing w:line="480" w:lineRule="auto"/>
        <w:jc w:val="center"/>
        <w:rPr>
          <w:b/>
        </w:rPr>
      </w:pPr>
      <w:r w:rsidRPr="00E834F4">
        <w:rPr>
          <w:b/>
        </w:rPr>
        <w:t>THE LADY JUDITH WITH THE RANK OF COLONEL OR HIGHER FOR 40 YEARS</w:t>
      </w:r>
    </w:p>
    <w:p w14:paraId="1D833A32" w14:textId="77777777" w:rsidR="009C54CA" w:rsidRPr="00E834F4" w:rsidRDefault="009C54CA" w:rsidP="009C54CA">
      <w:pPr>
        <w:spacing w:line="480" w:lineRule="auto"/>
        <w:jc w:val="both"/>
      </w:pPr>
      <w:r w:rsidRPr="00E834F4">
        <w:t>The Lady Judith’s name means “</w:t>
      </w:r>
      <w:r w:rsidRPr="00E834F4">
        <w:rPr>
          <w:b/>
        </w:rPr>
        <w:t>Praised</w:t>
      </w:r>
      <w:r w:rsidRPr="00E834F4">
        <w:t>” or “</w:t>
      </w:r>
      <w:r w:rsidRPr="00E834F4">
        <w:rPr>
          <w:b/>
        </w:rPr>
        <w:t>Jewess</w:t>
      </w:r>
      <w:r w:rsidRPr="00E834F4">
        <w:t xml:space="preserve">.” The Scripture reference is in the Book of Judith. The variation of the name is Judy, Judie, Jude, Judey, Juda, Yehudit &amp; Judah. </w:t>
      </w:r>
    </w:p>
    <w:p w14:paraId="4E5C4A9C" w14:textId="77777777" w:rsidR="009C54CA" w:rsidRPr="00E834F4" w:rsidRDefault="009C54CA" w:rsidP="009C54CA">
      <w:pPr>
        <w:spacing w:line="480" w:lineRule="auto"/>
        <w:jc w:val="both"/>
      </w:pPr>
      <w:r w:rsidRPr="00E834F4">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834F4">
        <w:rPr>
          <w:vertAlign w:val="superscript"/>
        </w:rPr>
        <w:t>th</w:t>
      </w:r>
      <w:r w:rsidRPr="00E834F4">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14:paraId="45A71039" w14:textId="77777777" w:rsidR="009C54CA" w:rsidRPr="00E834F4" w:rsidRDefault="009C54CA" w:rsidP="009C54CA">
      <w:pPr>
        <w:spacing w:line="480" w:lineRule="auto"/>
        <w:jc w:val="both"/>
      </w:pPr>
      <w:r w:rsidRPr="00E834F4">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14:paraId="35263479" w14:textId="77777777" w:rsidR="009C54CA" w:rsidRPr="00E834F4" w:rsidRDefault="009C54CA" w:rsidP="009C54CA">
      <w:pPr>
        <w:spacing w:line="480" w:lineRule="auto"/>
        <w:jc w:val="center"/>
        <w:rPr>
          <w:b/>
        </w:rPr>
      </w:pPr>
      <w:r w:rsidRPr="00E834F4">
        <w:rPr>
          <w:b/>
        </w:rPr>
        <w:t>THE LADY SUSANNA WITH THE RANK OF COLONEL OR HIGHER FOR 40 YEARS</w:t>
      </w:r>
    </w:p>
    <w:p w14:paraId="15B7D0AA" w14:textId="77777777" w:rsidR="009C54CA" w:rsidRPr="00E834F4" w:rsidRDefault="009C54CA" w:rsidP="009C54CA">
      <w:pPr>
        <w:spacing w:line="480" w:lineRule="auto"/>
        <w:jc w:val="both"/>
      </w:pPr>
      <w:r w:rsidRPr="00E834F4">
        <w:t>The Lady Susanna’s name means “</w:t>
      </w:r>
      <w:r w:rsidRPr="00E834F4">
        <w:rPr>
          <w:b/>
        </w:rPr>
        <w:t>Lily</w:t>
      </w:r>
      <w:r w:rsidRPr="00E834F4">
        <w:t xml:space="preserve">.” The Scripture reference is in the Book of Susanna. The variation of the name is Sousanna, Susan, Shoshannah, Suzanna, Suzannah, Suana, Suzana, Suzanne &amp; Zsuzsanna. </w:t>
      </w:r>
    </w:p>
    <w:p w14:paraId="47CCC0E8" w14:textId="77777777" w:rsidR="009C54CA" w:rsidRPr="00E834F4" w:rsidRDefault="009C54CA" w:rsidP="009C54CA">
      <w:pPr>
        <w:spacing w:line="480" w:lineRule="auto"/>
        <w:jc w:val="both"/>
      </w:pPr>
      <w:r w:rsidRPr="00E834F4">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14:paraId="15115222" w14:textId="77777777" w:rsidR="009C54CA" w:rsidRPr="00E834F4" w:rsidRDefault="009C54CA" w:rsidP="009C54CA">
      <w:pPr>
        <w:spacing w:line="480" w:lineRule="auto"/>
        <w:jc w:val="both"/>
      </w:pPr>
      <w:r w:rsidRPr="00E834F4">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14:paraId="5488B1A0" w14:textId="77777777" w:rsidR="009C54CA" w:rsidRPr="00E834F4" w:rsidRDefault="009C54CA" w:rsidP="009C54CA">
      <w:pPr>
        <w:spacing w:line="480" w:lineRule="auto"/>
        <w:jc w:val="center"/>
        <w:rPr>
          <w:b/>
        </w:rPr>
      </w:pPr>
      <w:r w:rsidRPr="00E834F4">
        <w:rPr>
          <w:b/>
        </w:rPr>
        <w:t>THE LADY ANNA THE MOTHER OF MARY (THE LADY ANNA’S LORD OF KINGDOMS) WITH THE RANK OF COLONEL OR HIGHER FOR 40 YEARS</w:t>
      </w:r>
    </w:p>
    <w:p w14:paraId="1B1327B6" w14:textId="77777777" w:rsidR="009C54CA" w:rsidRPr="00E834F4" w:rsidRDefault="009C54CA" w:rsidP="009C54CA">
      <w:pPr>
        <w:spacing w:line="480" w:lineRule="auto"/>
        <w:jc w:val="both"/>
      </w:pPr>
      <w:r w:rsidRPr="00E834F4">
        <w:t>The Lady Anna’s name means “</w:t>
      </w:r>
      <w:r w:rsidRPr="00E834F4">
        <w:rPr>
          <w:b/>
        </w:rPr>
        <w:t>Favor</w:t>
      </w:r>
      <w:r w:rsidRPr="00E834F4">
        <w:t>” or “</w:t>
      </w:r>
      <w:r w:rsidRPr="00E834F4">
        <w:rPr>
          <w:b/>
        </w:rPr>
        <w:t>Grace</w:t>
      </w:r>
      <w:r w:rsidRPr="00E834F4">
        <w:t xml:space="preserve">.” The Scripture reference is in the Infancy Gospel of James. The variation of the name is Hannah, Ana, Annie, Annette, Ann &amp; Anne. There is about 200 male &amp; female names with variations of the name.  </w:t>
      </w:r>
    </w:p>
    <w:p w14:paraId="48E729C3" w14:textId="77777777" w:rsidR="009C54CA" w:rsidRPr="00E834F4" w:rsidRDefault="009C54CA" w:rsidP="009C54CA">
      <w:pPr>
        <w:spacing w:line="480" w:lineRule="auto"/>
        <w:jc w:val="both"/>
      </w:pPr>
      <w:r w:rsidRPr="00E834F4">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14:paraId="673A03F7" w14:textId="77777777" w:rsidR="009C54CA" w:rsidRPr="00E834F4" w:rsidRDefault="009C54CA" w:rsidP="009C54CA">
      <w:pPr>
        <w:spacing w:line="480" w:lineRule="auto"/>
        <w:jc w:val="both"/>
      </w:pPr>
      <w:r w:rsidRPr="00E834F4">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14:paraId="37B70AAD" w14:textId="77777777" w:rsidR="009C54CA" w:rsidRPr="00E834F4" w:rsidRDefault="009C54CA" w:rsidP="009C54CA">
      <w:pPr>
        <w:spacing w:line="480" w:lineRule="auto"/>
        <w:jc w:val="center"/>
        <w:rPr>
          <w:b/>
        </w:rPr>
      </w:pPr>
      <w:r w:rsidRPr="00E834F4">
        <w:rPr>
          <w:b/>
        </w:rPr>
        <w:t>THE LORD JOB’S LADY OF KINGDOMS WITH THE RANK OF CAPTAIN OR HIGHER FOR 40 YEARS</w:t>
      </w:r>
    </w:p>
    <w:p w14:paraId="04215090" w14:textId="77777777" w:rsidR="009C54CA" w:rsidRPr="00E834F4" w:rsidRDefault="009C54CA" w:rsidP="009C54CA">
      <w:pPr>
        <w:spacing w:line="480" w:lineRule="auto"/>
      </w:pPr>
      <w:r w:rsidRPr="00E834F4">
        <w:t xml:space="preserve">The Lord Job’s Wife’s name is Unknown. The Scripture references is in Job 2:9, 10. </w:t>
      </w:r>
    </w:p>
    <w:p w14:paraId="0D1C6341" w14:textId="77777777" w:rsidR="009C54CA" w:rsidRPr="00E834F4" w:rsidRDefault="009C54CA" w:rsidP="009C54CA">
      <w:pPr>
        <w:spacing w:line="480" w:lineRule="auto"/>
        <w:jc w:val="both"/>
      </w:pPr>
      <w:r w:rsidRPr="00E834F4">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14:paraId="15187E45" w14:textId="77777777" w:rsidR="009C54CA" w:rsidRPr="00E834F4" w:rsidRDefault="009C54CA" w:rsidP="009C54CA">
      <w:pPr>
        <w:spacing w:line="480" w:lineRule="auto"/>
        <w:jc w:val="both"/>
      </w:pPr>
      <w:r w:rsidRPr="00E834F4">
        <w:t>The Lord Job’s Wife as an Example for Today: She was merely Human based on Human suffering, but the Lord Job was godly and showed spiritual depth proven in 1</w:t>
      </w:r>
      <w:r w:rsidRPr="00E834F4">
        <w:rPr>
          <w:vertAlign w:val="superscript"/>
        </w:rPr>
        <w:t>st</w:t>
      </w:r>
      <w:r w:rsidRPr="00E834F4">
        <w:t xml:space="preserve"> Corinthians 2:6-16. She shows Us that She was truly moved by His suffering, but She lacked faith and did not understand why He suffered.      </w:t>
      </w:r>
    </w:p>
    <w:p w14:paraId="67B0E5BF" w14:textId="77777777" w:rsidR="009C54CA" w:rsidRPr="00E834F4" w:rsidRDefault="009C54CA" w:rsidP="009C54CA">
      <w:pPr>
        <w:spacing w:line="480" w:lineRule="auto"/>
        <w:jc w:val="center"/>
      </w:pPr>
      <w:r w:rsidRPr="00E834F4">
        <w:rPr>
          <w:b/>
        </w:rPr>
        <w:t>THE LADY JEZEBEL WITH THE RANK OF CAPTAIN OR HIGHER FOR 40 YEARS</w:t>
      </w:r>
    </w:p>
    <w:p w14:paraId="086AB193" w14:textId="77777777" w:rsidR="009C54CA" w:rsidRPr="00E834F4" w:rsidRDefault="009C54CA" w:rsidP="009C54CA">
      <w:pPr>
        <w:spacing w:line="480" w:lineRule="auto"/>
        <w:jc w:val="both"/>
      </w:pPr>
      <w:r w:rsidRPr="00E834F4">
        <w:t>The Lady Jezebel’s name means “</w:t>
      </w:r>
      <w:r w:rsidRPr="00E834F4">
        <w:rPr>
          <w:b/>
        </w:rPr>
        <w:t>Un-Exalted</w:t>
      </w:r>
      <w:r w:rsidRPr="00E834F4">
        <w:t>” or “</w:t>
      </w:r>
      <w:r w:rsidRPr="00E834F4">
        <w:rPr>
          <w:b/>
        </w:rPr>
        <w:t>Abased</w:t>
      </w:r>
      <w:r w:rsidRPr="00E834F4">
        <w:t>.” The Scripture references is in 1</w:t>
      </w:r>
      <w:r w:rsidRPr="00E834F4">
        <w:rPr>
          <w:vertAlign w:val="superscript"/>
        </w:rPr>
        <w:t>st</w:t>
      </w:r>
      <w:r w:rsidRPr="00E834F4">
        <w:t xml:space="preserve"> Kings 16:31; 18:1-13; 19:1, 2; 21:1-25; 2</w:t>
      </w:r>
      <w:r w:rsidRPr="00E834F4">
        <w:rPr>
          <w:vertAlign w:val="superscript"/>
        </w:rPr>
        <w:t>nd</w:t>
      </w:r>
      <w:r w:rsidRPr="00E834F4">
        <w:t xml:space="preserve"> Kings 9:1-37 &amp; Revelation 2:20-23. The variation of the name is Izevel, Izebel &amp; Izabel. </w:t>
      </w:r>
    </w:p>
    <w:p w14:paraId="002AF813" w14:textId="77777777" w:rsidR="009C54CA" w:rsidRPr="00E834F4" w:rsidRDefault="009C54CA" w:rsidP="009C54CA">
      <w:pPr>
        <w:spacing w:line="480" w:lineRule="auto"/>
        <w:jc w:val="both"/>
      </w:pPr>
      <w:r w:rsidRPr="00E834F4">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834F4">
        <w:rPr>
          <w:vertAlign w:val="superscript"/>
        </w:rPr>
        <w:t>st</w:t>
      </w:r>
      <w:r w:rsidRPr="00E834F4">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14:paraId="0B7B8FB4" w14:textId="77777777" w:rsidR="009C54CA" w:rsidRPr="00E834F4" w:rsidRDefault="009C54CA" w:rsidP="009C54CA">
      <w:pPr>
        <w:spacing w:line="480" w:lineRule="auto"/>
        <w:jc w:val="both"/>
      </w:pPr>
      <w:r w:rsidRPr="00E834F4">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14:paraId="1E44929C" w14:textId="77777777" w:rsidR="009C54CA" w:rsidRPr="00E834F4" w:rsidRDefault="009C54CA" w:rsidP="009C54CA">
      <w:pPr>
        <w:spacing w:line="480" w:lineRule="auto"/>
        <w:jc w:val="both"/>
      </w:pPr>
      <w:r w:rsidRPr="00E834F4">
        <w:t xml:space="preserve">The Lady Jezebel’s Relationship with the Lord Ahab: The Lady Jezebel exercised total dominance over Her Royal Husband. This means the sexual nature of the Lady Jezebel’s worship dominated a Skilled Military Official &amp; Capable Ruler. </w:t>
      </w:r>
    </w:p>
    <w:p w14:paraId="47B91E96" w14:textId="77777777" w:rsidR="009C54CA" w:rsidRPr="00E834F4" w:rsidRDefault="009C54CA" w:rsidP="009C54CA">
      <w:pPr>
        <w:spacing w:line="480" w:lineRule="auto"/>
        <w:jc w:val="both"/>
      </w:pPr>
      <w:r w:rsidRPr="00E834F4">
        <w:t>The Lady Jezebel’s Relationship with the Lord Elijah: The opposition towards the Father Stephen also meant an Enemy to the Lord Elijah in 1</w:t>
      </w:r>
      <w:r w:rsidRPr="00E834F4">
        <w:rPr>
          <w:vertAlign w:val="superscript"/>
        </w:rPr>
        <w:t>st</w:t>
      </w:r>
      <w:r w:rsidRPr="00E834F4">
        <w:t xml:space="preserve"> Kings chapter 18; 19:3; 21:23. </w:t>
      </w:r>
    </w:p>
    <w:p w14:paraId="23D74CBA" w14:textId="77777777" w:rsidR="009C54CA" w:rsidRPr="00E834F4" w:rsidRDefault="009C54CA" w:rsidP="009C54CA">
      <w:pPr>
        <w:spacing w:line="480" w:lineRule="auto"/>
        <w:jc w:val="both"/>
      </w:pPr>
      <w:r w:rsidRPr="00E834F4">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834F4">
        <w:rPr>
          <w:vertAlign w:val="superscript"/>
        </w:rPr>
        <w:t>nd</w:t>
      </w:r>
      <w:r w:rsidRPr="00E834F4">
        <w:t xml:space="preserve"> Kings 9:30. </w:t>
      </w:r>
    </w:p>
    <w:p w14:paraId="15A750D7" w14:textId="77777777" w:rsidR="009C54CA" w:rsidRPr="00E834F4" w:rsidRDefault="009C54CA" w:rsidP="009C54CA">
      <w:pPr>
        <w:spacing w:line="480" w:lineRule="auto"/>
        <w:jc w:val="both"/>
      </w:pPr>
      <w:r w:rsidRPr="00E834F4">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14:paraId="4ED516B4" w14:textId="77777777" w:rsidR="009C54CA" w:rsidRPr="00E834F4" w:rsidRDefault="009C54CA" w:rsidP="009C54CA">
      <w:pPr>
        <w:spacing w:line="480" w:lineRule="auto"/>
        <w:jc w:val="center"/>
        <w:rPr>
          <w:b/>
        </w:rPr>
      </w:pPr>
      <w:r w:rsidRPr="00E834F4">
        <w:rPr>
          <w:b/>
        </w:rPr>
        <w:t>THE WITCH OF ENDOR WITH THE RANK OF CAPTAIN OR HIGHER FOR 40 YEARS</w:t>
      </w:r>
    </w:p>
    <w:p w14:paraId="5FD4E5FC" w14:textId="77777777" w:rsidR="009C54CA" w:rsidRPr="00E834F4" w:rsidRDefault="009C54CA" w:rsidP="009C54CA">
      <w:pPr>
        <w:spacing w:line="480" w:lineRule="auto"/>
      </w:pPr>
      <w:r w:rsidRPr="00E834F4">
        <w:t>The Witch of Endor’s name is Unknown. The Scripture references is in 1</w:t>
      </w:r>
      <w:r w:rsidRPr="00E834F4">
        <w:rPr>
          <w:vertAlign w:val="superscript"/>
        </w:rPr>
        <w:t>st</w:t>
      </w:r>
      <w:r w:rsidRPr="00E834F4">
        <w:t xml:space="preserve"> Samuel 28:5-25. </w:t>
      </w:r>
    </w:p>
    <w:p w14:paraId="0587D249" w14:textId="77777777" w:rsidR="009C54CA" w:rsidRPr="00E834F4" w:rsidRDefault="009C54CA" w:rsidP="009C54CA">
      <w:pPr>
        <w:spacing w:line="480" w:lineRule="auto"/>
        <w:jc w:val="both"/>
      </w:pPr>
      <w:r w:rsidRPr="00E834F4">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834F4">
        <w:rPr>
          <w:vertAlign w:val="superscript"/>
        </w:rPr>
        <w:t>st</w:t>
      </w:r>
      <w:r w:rsidRPr="00E834F4">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14:paraId="469AF6E9" w14:textId="77777777" w:rsidR="009C54CA" w:rsidRPr="00E834F4" w:rsidRDefault="009C54CA" w:rsidP="009C54CA">
      <w:pPr>
        <w:spacing w:line="480" w:lineRule="auto"/>
        <w:jc w:val="both"/>
      </w:pPr>
      <w:r w:rsidRPr="00E834F4">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14:paraId="41FF31EB" w14:textId="77777777" w:rsidR="009C54CA" w:rsidRPr="00E834F4" w:rsidRDefault="009C54CA" w:rsidP="009C54CA">
      <w:pPr>
        <w:spacing w:line="480" w:lineRule="auto"/>
        <w:jc w:val="center"/>
        <w:rPr>
          <w:b/>
        </w:rPr>
      </w:pPr>
      <w:r w:rsidRPr="00E834F4">
        <w:rPr>
          <w:b/>
        </w:rPr>
        <w:t>THE WOMEN IN THE NEW TESTAMENT (MATTHEW TO REVELATION) IN THE HALL OF FAME</w:t>
      </w:r>
    </w:p>
    <w:p w14:paraId="762AE613" w14:textId="77777777" w:rsidR="009C54CA" w:rsidRPr="00E834F4" w:rsidRDefault="009C54CA" w:rsidP="009C54CA">
      <w:pPr>
        <w:spacing w:line="480" w:lineRule="auto"/>
        <w:jc w:val="center"/>
        <w:rPr>
          <w:b/>
        </w:rPr>
      </w:pPr>
      <w:r w:rsidRPr="00E834F4">
        <w:rPr>
          <w:b/>
        </w:rPr>
        <w:t>THE LADY PHOEBE WITH THE RANK OF COLONEL OR HIGHER FOR 40 YEARS</w:t>
      </w:r>
    </w:p>
    <w:p w14:paraId="66C961B5" w14:textId="77777777" w:rsidR="009C54CA" w:rsidRPr="00E834F4" w:rsidRDefault="009C54CA" w:rsidP="009C54CA">
      <w:pPr>
        <w:spacing w:line="480" w:lineRule="auto"/>
        <w:jc w:val="both"/>
      </w:pPr>
      <w:r w:rsidRPr="00E834F4">
        <w:t>The Lady Phoebe’s name means “</w:t>
      </w:r>
      <w:r w:rsidRPr="00E834F4">
        <w:rPr>
          <w:b/>
        </w:rPr>
        <w:t>Radiant</w:t>
      </w:r>
      <w:r w:rsidRPr="00E834F4">
        <w:t xml:space="preserve">.” The Scripture references is in Romans 16:1, 2. The variation of the name is Phebe &amp; Phoebus. </w:t>
      </w:r>
    </w:p>
    <w:p w14:paraId="56B651DE" w14:textId="77777777" w:rsidR="009C54CA" w:rsidRPr="00E834F4" w:rsidRDefault="009C54CA" w:rsidP="009C54CA">
      <w:pPr>
        <w:spacing w:line="480" w:lineRule="auto"/>
        <w:jc w:val="both"/>
      </w:pPr>
      <w:r w:rsidRPr="00E834F4">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14:paraId="2B6F87D1" w14:textId="77777777" w:rsidR="009C54CA" w:rsidRPr="00E834F4" w:rsidRDefault="009C54CA" w:rsidP="009C54CA">
      <w:pPr>
        <w:spacing w:line="480" w:lineRule="auto"/>
        <w:jc w:val="both"/>
      </w:pPr>
      <w:r w:rsidRPr="00E834F4">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14:paraId="70BA326B" w14:textId="77777777" w:rsidR="009C54CA" w:rsidRPr="00E834F4" w:rsidRDefault="009C54CA" w:rsidP="009C54CA">
      <w:pPr>
        <w:spacing w:line="480" w:lineRule="auto"/>
        <w:jc w:val="both"/>
      </w:pPr>
      <w:r w:rsidRPr="00E834F4">
        <w:t xml:space="preserve">The Lady Phoebe as an Example for Today: The Lady Phoebe held an authoritative office in the Church. The Lady Phoebe earned enough confidence in the Church to be qualified to undertake an important mission for Her Church.    </w:t>
      </w:r>
    </w:p>
    <w:p w14:paraId="322D1661" w14:textId="77777777" w:rsidR="009C54CA" w:rsidRPr="00E834F4" w:rsidRDefault="009C54CA" w:rsidP="009C54CA">
      <w:pPr>
        <w:spacing w:line="480" w:lineRule="auto"/>
        <w:jc w:val="center"/>
        <w:rPr>
          <w:b/>
        </w:rPr>
      </w:pPr>
      <w:r w:rsidRPr="00E834F4">
        <w:rPr>
          <w:b/>
        </w:rPr>
        <w:t>THE LADY EUODIA &amp; LADY SYNTYCHE WITH THE RANKS OF COLONEL OR HIGHER FOR 40 YEARS EACH</w:t>
      </w:r>
    </w:p>
    <w:p w14:paraId="06C0431C" w14:textId="77777777" w:rsidR="009C54CA" w:rsidRPr="00E834F4" w:rsidRDefault="009C54CA" w:rsidP="009C54CA">
      <w:pPr>
        <w:spacing w:line="480" w:lineRule="auto"/>
        <w:jc w:val="both"/>
      </w:pPr>
      <w:r w:rsidRPr="00E834F4">
        <w:t>The Lady Euodia’s &amp; the Lady Syntyche’s names means “</w:t>
      </w:r>
      <w:r w:rsidRPr="00E834F4">
        <w:rPr>
          <w:b/>
        </w:rPr>
        <w:t>Sweet Fragrance or Prosperous Journey</w:t>
      </w:r>
      <w:r w:rsidRPr="00E834F4">
        <w:t>” &amp; “</w:t>
      </w:r>
      <w:r w:rsidRPr="00E834F4">
        <w:rPr>
          <w:b/>
        </w:rPr>
        <w:t>Fortunate to Fate</w:t>
      </w:r>
      <w:r w:rsidRPr="00E834F4">
        <w:t xml:space="preserve">.” The Scripture reference is in Philippians 4:2. There is no variation of the names. </w:t>
      </w:r>
    </w:p>
    <w:p w14:paraId="18DB41AC" w14:textId="77777777" w:rsidR="009C54CA" w:rsidRPr="00E834F4" w:rsidRDefault="009C54CA" w:rsidP="009C54CA">
      <w:pPr>
        <w:spacing w:line="480" w:lineRule="auto"/>
        <w:jc w:val="both"/>
      </w:pPr>
      <w:r w:rsidRPr="00E834F4">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834F4">
        <w:rPr>
          <w:vertAlign w:val="superscript"/>
        </w:rPr>
        <w:t>st</w:t>
      </w:r>
      <w:r w:rsidRPr="00E834F4">
        <w:t xml:space="preserve"> Corinthians 5:1 &amp; Ephesians 5:3. </w:t>
      </w:r>
    </w:p>
    <w:p w14:paraId="2E731550" w14:textId="77777777" w:rsidR="009C54CA" w:rsidRPr="00E834F4" w:rsidRDefault="009C54CA" w:rsidP="009C54CA">
      <w:pPr>
        <w:spacing w:line="480" w:lineRule="auto"/>
        <w:jc w:val="both"/>
      </w:pPr>
      <w:r w:rsidRPr="00E834F4">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14:paraId="10056FE3" w14:textId="77777777" w:rsidR="009C54CA" w:rsidRPr="00E834F4" w:rsidRDefault="009C54CA" w:rsidP="009C54CA">
      <w:pPr>
        <w:spacing w:line="480" w:lineRule="auto"/>
        <w:jc w:val="center"/>
        <w:rPr>
          <w:b/>
        </w:rPr>
      </w:pPr>
      <w:r w:rsidRPr="00E834F4">
        <w:rPr>
          <w:b/>
        </w:rPr>
        <w:t>THE LADY LOIS &amp; LADY EUNICE WITH THE RANKS OF COLONEL OR HIGHER FOR 40 YEARS EACH</w:t>
      </w:r>
    </w:p>
    <w:p w14:paraId="3BA2186E" w14:textId="77777777" w:rsidR="009C54CA" w:rsidRPr="00E834F4" w:rsidRDefault="009C54CA" w:rsidP="009C54CA">
      <w:pPr>
        <w:spacing w:line="480" w:lineRule="auto"/>
        <w:jc w:val="both"/>
      </w:pPr>
      <w:r w:rsidRPr="00E834F4">
        <w:t>The Lady Lois’s &amp; the Lady Eunice’s names means “</w:t>
      </w:r>
      <w:r w:rsidRPr="00E834F4">
        <w:rPr>
          <w:b/>
        </w:rPr>
        <w:t>Desirable or Agreeable</w:t>
      </w:r>
      <w:r w:rsidRPr="00E834F4">
        <w:t>” &amp; “</w:t>
      </w:r>
      <w:r w:rsidRPr="00E834F4">
        <w:rPr>
          <w:b/>
        </w:rPr>
        <w:t>Good Victory or Nike</w:t>
      </w:r>
      <w:r w:rsidRPr="00E834F4">
        <w:t>.” The Scripture reference is in 2</w:t>
      </w:r>
      <w:r w:rsidRPr="00E834F4">
        <w:rPr>
          <w:vertAlign w:val="superscript"/>
        </w:rPr>
        <w:t>nd</w:t>
      </w:r>
      <w:r w:rsidRPr="00E834F4">
        <w:t xml:space="preserve"> Timothy 1:5. The variation of the name is Eunike, Lewis, &amp; Nike. </w:t>
      </w:r>
    </w:p>
    <w:p w14:paraId="548FF9F1" w14:textId="77777777" w:rsidR="009C54CA" w:rsidRPr="00E834F4" w:rsidRDefault="009C54CA" w:rsidP="009C54CA">
      <w:pPr>
        <w:spacing w:line="480" w:lineRule="auto"/>
        <w:jc w:val="both"/>
      </w:pPr>
      <w:r w:rsidRPr="00E834F4">
        <w:t>Their Role in Scripture: They are considered as Faithful Mothers in 1</w:t>
      </w:r>
      <w:r w:rsidRPr="00E834F4">
        <w:rPr>
          <w:vertAlign w:val="superscript"/>
        </w:rPr>
        <w:t>st</w:t>
      </w:r>
      <w:r w:rsidRPr="00E834F4">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14:paraId="3274856B" w14:textId="77777777" w:rsidR="009C54CA" w:rsidRPr="00E834F4" w:rsidRDefault="009C54CA" w:rsidP="009C54CA">
      <w:pPr>
        <w:spacing w:line="480" w:lineRule="auto"/>
        <w:jc w:val="both"/>
      </w:pPr>
      <w:r w:rsidRPr="00E834F4">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14:paraId="3B2F1ECE" w14:textId="77777777" w:rsidR="009C54CA" w:rsidRPr="00E834F4" w:rsidRDefault="009C54CA" w:rsidP="009C54CA">
      <w:pPr>
        <w:spacing w:line="480" w:lineRule="auto"/>
        <w:jc w:val="center"/>
        <w:rPr>
          <w:b/>
        </w:rPr>
      </w:pPr>
      <w:r w:rsidRPr="00E834F4">
        <w:rPr>
          <w:b/>
        </w:rPr>
        <w:t>THE LADY ELECTA WITH THE RANK OF COLONEL OR HIGHER FOR 40 YEARS</w:t>
      </w:r>
    </w:p>
    <w:p w14:paraId="19BDA2E0" w14:textId="77777777" w:rsidR="009C54CA" w:rsidRPr="00E834F4" w:rsidRDefault="009C54CA" w:rsidP="009C54CA">
      <w:pPr>
        <w:spacing w:line="480" w:lineRule="auto"/>
        <w:jc w:val="both"/>
      </w:pPr>
      <w:r w:rsidRPr="00E834F4">
        <w:t>The Lady Electa’s name means “</w:t>
      </w:r>
      <w:r w:rsidRPr="00E834F4">
        <w:rPr>
          <w:b/>
        </w:rPr>
        <w:t>Hospitality</w:t>
      </w:r>
      <w:r w:rsidRPr="00E834F4">
        <w:t>.” The Scripture references is in 2</w:t>
      </w:r>
      <w:r w:rsidRPr="00E834F4">
        <w:rPr>
          <w:vertAlign w:val="superscript"/>
        </w:rPr>
        <w:t>nd</w:t>
      </w:r>
      <w:r w:rsidRPr="00E834F4">
        <w:t xml:space="preserve"> John 1, 13. The variation of the name is Election. </w:t>
      </w:r>
    </w:p>
    <w:p w14:paraId="1B1E1D48" w14:textId="77777777" w:rsidR="009C54CA" w:rsidRPr="00E834F4" w:rsidRDefault="009C54CA" w:rsidP="009C54CA">
      <w:pPr>
        <w:spacing w:line="480" w:lineRule="auto"/>
      </w:pPr>
      <w:r w:rsidRPr="00E834F4">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14:paraId="6D560595" w14:textId="77777777" w:rsidR="009C54CA" w:rsidRPr="00E834F4" w:rsidRDefault="009C54CA" w:rsidP="009C54CA">
      <w:pPr>
        <w:spacing w:line="480" w:lineRule="auto"/>
        <w:jc w:val="both"/>
      </w:pPr>
      <w:r w:rsidRPr="00E834F4">
        <w:t xml:space="preserve">The Lady Electa as an Example for Today: We learn if You live in the truth then Your Children will also live in the truth. We learn that true Saintly Christian Ladies are known by the truth.    </w:t>
      </w:r>
    </w:p>
    <w:p w14:paraId="18210856" w14:textId="77777777" w:rsidR="009C54CA" w:rsidRPr="00E834F4" w:rsidRDefault="009C54CA" w:rsidP="009C54CA">
      <w:pPr>
        <w:spacing w:line="480" w:lineRule="auto"/>
        <w:jc w:val="center"/>
        <w:rPr>
          <w:b/>
        </w:rPr>
      </w:pPr>
      <w:r w:rsidRPr="00E834F4">
        <w:rPr>
          <w:b/>
        </w:rPr>
        <w:t>THE LORD JAIRUS’S WIFE &amp; DAUGHTER (THE LADIES OF KINGDOMS) WITH THE RANKS OF COLONEL OR HIGHER FOR 40 YEARS EACH</w:t>
      </w:r>
    </w:p>
    <w:p w14:paraId="4649919A" w14:textId="77777777" w:rsidR="009C54CA" w:rsidRPr="00E834F4" w:rsidRDefault="009C54CA" w:rsidP="009C54CA">
      <w:pPr>
        <w:spacing w:line="480" w:lineRule="auto"/>
        <w:jc w:val="both"/>
      </w:pPr>
      <w:r w:rsidRPr="00E834F4">
        <w:t xml:space="preserve">The Lord Jairus’s Wife and Her Daughter’s names is Unknown. The Scripture references is in Matthew 9:18, 23-25; Mark 5:22, 23, 35-42 &amp; Luke 8:41, 42, 49-55. </w:t>
      </w:r>
    </w:p>
    <w:p w14:paraId="0F6389EE" w14:textId="77777777" w:rsidR="009C54CA" w:rsidRPr="00E834F4" w:rsidRDefault="009C54CA" w:rsidP="009C54CA">
      <w:pPr>
        <w:spacing w:line="480" w:lineRule="auto"/>
        <w:jc w:val="both"/>
      </w:pPr>
      <w:r w:rsidRPr="00E834F4">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14:paraId="78AF1FC9" w14:textId="77777777" w:rsidR="009C54CA" w:rsidRPr="00E834F4" w:rsidRDefault="009C54CA" w:rsidP="009C54CA">
      <w:pPr>
        <w:spacing w:line="480" w:lineRule="auto"/>
        <w:jc w:val="both"/>
      </w:pPr>
      <w:r w:rsidRPr="00E834F4">
        <w:t xml:space="preserve">The Lord Jairus’s Wife and Her Daughter as Examples for Today: We learn that wealth and prominence will not protect the family fully, but trust in the Father Stephen. We learn that faith in the Father Stephen will cause the impossible to happen.  </w:t>
      </w:r>
    </w:p>
    <w:p w14:paraId="7163684A" w14:textId="77777777" w:rsidR="009C54CA" w:rsidRPr="00E834F4" w:rsidRDefault="009C54CA" w:rsidP="009C54CA">
      <w:pPr>
        <w:spacing w:line="480" w:lineRule="auto"/>
        <w:jc w:val="center"/>
        <w:rPr>
          <w:b/>
        </w:rPr>
      </w:pPr>
      <w:r w:rsidRPr="00E834F4">
        <w:rPr>
          <w:b/>
        </w:rPr>
        <w:t>THE LADY HERODIAS WITH THE RANK OF CAPTAIN OR HIGHER FOR 40 YEARS</w:t>
      </w:r>
    </w:p>
    <w:p w14:paraId="0DA4CBE8" w14:textId="77777777" w:rsidR="009C54CA" w:rsidRPr="00E834F4" w:rsidRDefault="009C54CA" w:rsidP="009C54CA">
      <w:pPr>
        <w:spacing w:line="480" w:lineRule="auto"/>
        <w:jc w:val="both"/>
      </w:pPr>
      <w:r w:rsidRPr="00E834F4">
        <w:t>The Lady Herodias’s name means “</w:t>
      </w:r>
      <w:r w:rsidRPr="00E834F4">
        <w:rPr>
          <w:b/>
        </w:rPr>
        <w:t>Aigrettes</w:t>
      </w:r>
      <w:r w:rsidRPr="00E834F4">
        <w:t xml:space="preserve">.” The Scripture references is in Matthew 14:1-12 &amp; Mark 6:14-29. The variation of the name is cigarettes. </w:t>
      </w:r>
    </w:p>
    <w:p w14:paraId="062F41DA" w14:textId="77777777" w:rsidR="009C54CA" w:rsidRPr="00E834F4" w:rsidRDefault="009C54CA" w:rsidP="009C54CA">
      <w:pPr>
        <w:spacing w:line="480" w:lineRule="auto"/>
        <w:jc w:val="both"/>
      </w:pPr>
      <w:r w:rsidRPr="00E834F4">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14:paraId="5DFDEF02" w14:textId="77777777" w:rsidR="009C54CA" w:rsidRPr="00E834F4" w:rsidRDefault="009C54CA" w:rsidP="009C54CA">
      <w:pPr>
        <w:spacing w:line="480" w:lineRule="auto"/>
        <w:jc w:val="both"/>
      </w:pPr>
      <w:r w:rsidRPr="00E834F4">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14:paraId="71C6FD02" w14:textId="77777777" w:rsidR="009C54CA" w:rsidRPr="00E834F4" w:rsidRDefault="009C54CA" w:rsidP="009C54CA">
      <w:pPr>
        <w:spacing w:line="480" w:lineRule="auto"/>
        <w:jc w:val="center"/>
        <w:rPr>
          <w:b/>
        </w:rPr>
      </w:pPr>
      <w:r w:rsidRPr="00E834F4">
        <w:rPr>
          <w:b/>
        </w:rPr>
        <w:t>THE LADY SALOME WITH THE RANK OF CAPTAIN OR HIGHER FOR 40 YEARS</w:t>
      </w:r>
    </w:p>
    <w:p w14:paraId="79E53B65" w14:textId="77777777" w:rsidR="009C54CA" w:rsidRPr="00E834F4" w:rsidRDefault="009C54CA" w:rsidP="009C54CA">
      <w:pPr>
        <w:spacing w:line="480" w:lineRule="auto"/>
        <w:jc w:val="both"/>
      </w:pPr>
      <w:r w:rsidRPr="00E834F4">
        <w:t>The Lady Salome’s name means “</w:t>
      </w:r>
      <w:r w:rsidRPr="00E834F4">
        <w:rPr>
          <w:b/>
        </w:rPr>
        <w:t>Peaceable</w:t>
      </w:r>
      <w:r w:rsidRPr="00E834F4">
        <w:t xml:space="preserve">.” The Scripture references is in Matthew 20:20-23; 27:56; Mark 15:40; 16:1 &amp; John 19:25. The variation of the name is Solomon. </w:t>
      </w:r>
    </w:p>
    <w:p w14:paraId="6A2493B1" w14:textId="77777777" w:rsidR="009C54CA" w:rsidRPr="00E834F4" w:rsidRDefault="009C54CA" w:rsidP="009C54CA">
      <w:pPr>
        <w:spacing w:line="480" w:lineRule="auto"/>
        <w:jc w:val="both"/>
      </w:pPr>
      <w:r w:rsidRPr="00E834F4">
        <w:t xml:space="preserve">The Lady Salome’s Role in Scripture: The Lady Salome was married to the Lord Zebedee and was the Mother of the Lord James and the Lord John. She influenced them to follow the Father Stephen. </w:t>
      </w:r>
    </w:p>
    <w:p w14:paraId="1842CCD6" w14:textId="77777777" w:rsidR="009C54CA" w:rsidRPr="00E834F4" w:rsidRDefault="009C54CA" w:rsidP="009C54CA">
      <w:pPr>
        <w:spacing w:line="480" w:lineRule="auto"/>
        <w:jc w:val="both"/>
      </w:pPr>
      <w:r w:rsidRPr="00E834F4">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14:paraId="55B8F7EC" w14:textId="77777777" w:rsidR="009C54CA" w:rsidRPr="00E834F4" w:rsidRDefault="009C54CA" w:rsidP="009C54CA">
      <w:pPr>
        <w:spacing w:line="480" w:lineRule="auto"/>
        <w:jc w:val="both"/>
      </w:pPr>
      <w:r w:rsidRPr="00E834F4">
        <w:t xml:space="preserve">The Lady Salome as an Example for Today: We learn that putting others before Ourselves is spiritual growth in the Father Stephen.     </w:t>
      </w:r>
    </w:p>
    <w:p w14:paraId="340BEBD5" w14:textId="77777777" w:rsidR="009C54CA" w:rsidRPr="00E834F4" w:rsidRDefault="009C54CA" w:rsidP="009C54CA">
      <w:pPr>
        <w:spacing w:line="480" w:lineRule="auto"/>
        <w:jc w:val="center"/>
        <w:rPr>
          <w:b/>
        </w:rPr>
      </w:pPr>
      <w:r w:rsidRPr="00E834F4">
        <w:rPr>
          <w:b/>
        </w:rPr>
        <w:t>THE WOMEN IN THE HIGHER TESTAMENT (LUKE) IN THE HALL OF FAME</w:t>
      </w:r>
    </w:p>
    <w:p w14:paraId="48630EB7" w14:textId="77777777" w:rsidR="009C54CA" w:rsidRPr="00E834F4" w:rsidRDefault="009C54CA" w:rsidP="009C54CA">
      <w:pPr>
        <w:spacing w:line="480" w:lineRule="auto"/>
        <w:jc w:val="center"/>
        <w:rPr>
          <w:b/>
        </w:rPr>
      </w:pPr>
      <w:r w:rsidRPr="00E834F4">
        <w:rPr>
          <w:b/>
        </w:rPr>
        <w:t>THE LORD PILATE’S LADY OF KINGDOMS WITH THE RANK OF COLONEL OR HIGHER FOR 40 YEARS</w:t>
      </w:r>
    </w:p>
    <w:p w14:paraId="1B384F22" w14:textId="77777777" w:rsidR="009C54CA" w:rsidRPr="00E834F4" w:rsidRDefault="009C54CA" w:rsidP="009C54CA">
      <w:pPr>
        <w:spacing w:line="480" w:lineRule="auto"/>
      </w:pPr>
      <w:r w:rsidRPr="00E834F4">
        <w:t xml:space="preserve">The Lord Pilate’s Wife’s name is Unknown. The Scripture reference is in Matthew 27:19. </w:t>
      </w:r>
    </w:p>
    <w:p w14:paraId="5A409E39" w14:textId="77777777" w:rsidR="009C54CA" w:rsidRPr="00E834F4" w:rsidRDefault="009C54CA" w:rsidP="009C54CA">
      <w:pPr>
        <w:spacing w:line="480" w:lineRule="auto"/>
        <w:jc w:val="both"/>
      </w:pPr>
      <w:r w:rsidRPr="00E834F4">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14:paraId="7C02C67F" w14:textId="77777777" w:rsidR="009C54CA" w:rsidRPr="00E834F4" w:rsidRDefault="009C54CA" w:rsidP="009C54CA">
      <w:pPr>
        <w:spacing w:line="480" w:lineRule="auto"/>
        <w:jc w:val="both"/>
      </w:pPr>
      <w:r w:rsidRPr="00E834F4">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1185F585" w14:textId="77777777" w:rsidR="009C54CA" w:rsidRPr="00E834F4" w:rsidRDefault="009C54CA" w:rsidP="009C54CA">
      <w:pPr>
        <w:spacing w:line="480" w:lineRule="auto"/>
        <w:jc w:val="center"/>
        <w:rPr>
          <w:b/>
        </w:rPr>
      </w:pPr>
      <w:r w:rsidRPr="00E834F4">
        <w:rPr>
          <w:b/>
        </w:rPr>
        <w:t>THE LADY MARY, MOTHER OF THE LORD JAMES &amp; THE LORD JOSES WITH THE RANK OF GENERAL OR HIGHER FOR 40 YEARS EACH</w:t>
      </w:r>
    </w:p>
    <w:p w14:paraId="5B289AB3" w14:textId="77777777" w:rsidR="009C54CA" w:rsidRPr="00E834F4" w:rsidRDefault="009C54CA" w:rsidP="009C54CA">
      <w:pPr>
        <w:spacing w:line="480" w:lineRule="auto"/>
        <w:jc w:val="both"/>
      </w:pPr>
      <w:r w:rsidRPr="00E834F4">
        <w:t>The Lady Mary’s name means “</w:t>
      </w:r>
      <w:r w:rsidRPr="00E834F4">
        <w:rPr>
          <w:b/>
        </w:rPr>
        <w:t>Agape Loved by Yahweh</w:t>
      </w:r>
      <w:r w:rsidRPr="00E834F4">
        <w:t xml:space="preserve">.” The Scripture references is in Matthew 27:56, 61; 28:1-11; Mark 15:40, 47 &amp; Luke 24:10. The variation of the name is Miriam, Mani, Manny, Mandy, Many, Mindy, Mannie, Manie &amp; Marie.  </w:t>
      </w:r>
    </w:p>
    <w:p w14:paraId="3FC3A563" w14:textId="77777777" w:rsidR="009C54CA" w:rsidRPr="00E834F4" w:rsidRDefault="009C54CA" w:rsidP="009C54CA">
      <w:pPr>
        <w:spacing w:line="480" w:lineRule="auto"/>
        <w:jc w:val="both"/>
      </w:pPr>
      <w:r w:rsidRPr="00E834F4">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14:paraId="4FAC9111" w14:textId="77777777" w:rsidR="009C54CA" w:rsidRPr="00E834F4" w:rsidRDefault="009C54CA" w:rsidP="009C54CA">
      <w:pPr>
        <w:spacing w:line="480" w:lineRule="auto"/>
        <w:jc w:val="both"/>
      </w:pPr>
      <w:r w:rsidRPr="00E834F4">
        <w:t xml:space="preserve">The Lady Mary as an Example for Today: She helped protect and preserve the Lord Jesus’ body after death with about 100 pounds of spices. She believed in the Father Stephen’s Authority to raise the Lord Jesus from the dead.  </w:t>
      </w:r>
    </w:p>
    <w:p w14:paraId="2A462BAB" w14:textId="77777777" w:rsidR="009C54CA" w:rsidRPr="00E834F4" w:rsidRDefault="009C54CA" w:rsidP="009C54CA">
      <w:pPr>
        <w:spacing w:line="480" w:lineRule="auto"/>
        <w:jc w:val="center"/>
        <w:rPr>
          <w:b/>
        </w:rPr>
      </w:pPr>
      <w:r w:rsidRPr="00E834F4">
        <w:rPr>
          <w:b/>
        </w:rPr>
        <w:t>THE LADY MARY MAGDALENE WITH THE RANK OF COLONEL OR HIGHER FOR 40 YEARS</w:t>
      </w:r>
    </w:p>
    <w:p w14:paraId="61060793" w14:textId="77777777" w:rsidR="009C54CA" w:rsidRPr="00E834F4" w:rsidRDefault="009C54CA" w:rsidP="009C54CA">
      <w:pPr>
        <w:spacing w:line="480" w:lineRule="auto"/>
        <w:jc w:val="both"/>
      </w:pPr>
      <w:r w:rsidRPr="00E834F4">
        <w:t>The Lady Mary’s name means “</w:t>
      </w:r>
      <w:r w:rsidRPr="00E834F4">
        <w:rPr>
          <w:b/>
        </w:rPr>
        <w:t>Agape Loved by Yahweh</w:t>
      </w:r>
      <w:r w:rsidRPr="00E834F4">
        <w:t>.” The name Magdalene means “</w:t>
      </w:r>
      <w:r w:rsidRPr="00E834F4">
        <w:rPr>
          <w:b/>
        </w:rPr>
        <w:t>From the Town of Magdala</w:t>
      </w:r>
      <w:r w:rsidRPr="00E834F4">
        <w:t xml:space="preserve">.” The Scripture references is in Matthew 27:56, 61; 28:1-11; Mark 15:40, 47; 16:1, 9; John 19:25; 20:1, 2, 11-18 &amp; Luke 8:2, 3; 24:1-12. The variation of the name is Miriam, Mani, Manny, Mandy, Many, Mindy, Mannie, Manie &amp; Marie. </w:t>
      </w:r>
    </w:p>
    <w:p w14:paraId="3F5D850B" w14:textId="77777777" w:rsidR="009C54CA" w:rsidRPr="00E834F4" w:rsidRDefault="009C54CA" w:rsidP="009C54CA">
      <w:pPr>
        <w:spacing w:line="480" w:lineRule="auto"/>
        <w:jc w:val="both"/>
      </w:pPr>
      <w:r w:rsidRPr="00E834F4">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14:paraId="01C5CD64" w14:textId="77777777" w:rsidR="009C54CA" w:rsidRPr="00E834F4" w:rsidRDefault="009C54CA" w:rsidP="009C54CA">
      <w:pPr>
        <w:spacing w:line="480" w:lineRule="auto"/>
        <w:jc w:val="both"/>
      </w:pPr>
      <w:r w:rsidRPr="00E834F4">
        <w:t xml:space="preserve">The Exploring of the Lady Mary’s Relationships: The Lady Mary’s Relationship with 7 Devils is in Luke 8:2; 11:24-26; Matthew 12:43-45. </w:t>
      </w:r>
    </w:p>
    <w:p w14:paraId="1C65395E" w14:textId="77777777" w:rsidR="009C54CA" w:rsidRPr="00E834F4" w:rsidRDefault="009C54CA" w:rsidP="009C54CA">
      <w:pPr>
        <w:spacing w:line="480" w:lineRule="auto"/>
        <w:jc w:val="both"/>
      </w:pPr>
      <w:r w:rsidRPr="00E834F4">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14:paraId="72567BED" w14:textId="77777777" w:rsidR="009C54CA" w:rsidRPr="00E834F4" w:rsidRDefault="009C54CA" w:rsidP="009C54CA">
      <w:pPr>
        <w:spacing w:line="480" w:lineRule="auto"/>
        <w:jc w:val="both"/>
      </w:pPr>
      <w:r w:rsidRPr="00E834F4">
        <w:t>The True Contrasts in Leader Experiences: The Lord Peter and the Lady Mary</w:t>
      </w:r>
    </w:p>
    <w:p w14:paraId="7ADD2D74" w14:textId="77777777" w:rsidR="009C54CA" w:rsidRPr="00E834F4" w:rsidRDefault="009C54CA" w:rsidP="009C54CA">
      <w:pPr>
        <w:spacing w:line="480" w:lineRule="auto"/>
        <w:jc w:val="both"/>
      </w:pPr>
      <w:r w:rsidRPr="00E834F4">
        <w:t>The Lord Peter was given a new name after meeting the Father Stephen in Mark 3:16; John 1:42 &amp; Luke 6:14. The Lady Mary kept the same name after meeting the Father Stephen.</w:t>
      </w:r>
    </w:p>
    <w:p w14:paraId="1225ACCF" w14:textId="77777777" w:rsidR="009C54CA" w:rsidRPr="00E834F4" w:rsidRDefault="009C54CA" w:rsidP="009C54CA">
      <w:pPr>
        <w:spacing w:line="480" w:lineRule="auto"/>
        <w:jc w:val="both"/>
      </w:pPr>
      <w:r w:rsidRPr="00E834F4">
        <w:t xml:space="preserve">The Lord Peter saw the Transfiguration of the Lord Jesus in Matthew 17:1-4; Mark 9:2-6 &amp; Luke 9:28-36. The Lady Mary saw the Crucifixion of the Lord Jesus in Matthew 27:56; Mark 15:40 &amp; John 19:25. </w:t>
      </w:r>
    </w:p>
    <w:p w14:paraId="4A6349CE" w14:textId="77777777" w:rsidR="009C54CA" w:rsidRPr="00E834F4" w:rsidRDefault="009C54CA" w:rsidP="009C54CA">
      <w:pPr>
        <w:spacing w:line="480" w:lineRule="auto"/>
        <w:jc w:val="both"/>
      </w:pPr>
      <w:r w:rsidRPr="00E834F4">
        <w:t xml:space="preserve">The Lord Peter heard the Father Stephen’s voice from Heaven proclaiming His Son Jesus in Matthew 17:5; Mark 9:7 &amp; Luke 9:35. The Lady Mary heard the Lord Jesus’ voice cry that the Father Stephen had forsaken Him in Matthew 27:46 &amp; Mark 15:34. </w:t>
      </w:r>
    </w:p>
    <w:p w14:paraId="5E133E0C" w14:textId="77777777" w:rsidR="009C54CA" w:rsidRPr="00E834F4" w:rsidRDefault="009C54CA" w:rsidP="009C54CA">
      <w:pPr>
        <w:spacing w:line="480" w:lineRule="auto"/>
        <w:jc w:val="both"/>
      </w:pPr>
      <w:r w:rsidRPr="00E834F4">
        <w:t xml:space="preserve">The Lord Peter asked the Father Stephen if He must forgive 7 times in Matthew 18:21. The Lady Mary was delivered of 7 Devils in Luke 8:2. </w:t>
      </w:r>
    </w:p>
    <w:p w14:paraId="234046E0" w14:textId="77777777" w:rsidR="009C54CA" w:rsidRPr="00E834F4" w:rsidRDefault="009C54CA" w:rsidP="009C54CA">
      <w:pPr>
        <w:spacing w:line="480" w:lineRule="auto"/>
        <w:jc w:val="both"/>
      </w:pPr>
      <w:r w:rsidRPr="00E834F4">
        <w:t xml:space="preserve">The Lord Peter told the Father Stephen He had left everything to follow Him in Matthew 19:27; Mark 10:28 &amp; Luke 18:28. The Lady Mary provided for the Father Stephen as She followed Him in Luke 8:1-3. </w:t>
      </w:r>
    </w:p>
    <w:p w14:paraId="73EBC428" w14:textId="77777777" w:rsidR="009C54CA" w:rsidRPr="00E834F4" w:rsidRDefault="009C54CA" w:rsidP="009C54CA">
      <w:pPr>
        <w:spacing w:line="480" w:lineRule="auto"/>
        <w:jc w:val="both"/>
      </w:pPr>
      <w:r w:rsidRPr="00E834F4">
        <w:t xml:space="preserve">The Lord Peter slept in the Garden after the Father Stephen asked Him to watch and pray with Him in Matthew 26:37-46 &amp; Mark 14:33-42. The Lady Mary stood in the Garden watching and weeping without being asked in John 20:11-17 &amp; Mark 16:9. </w:t>
      </w:r>
    </w:p>
    <w:p w14:paraId="36D128FE" w14:textId="77777777" w:rsidR="009C54CA" w:rsidRPr="00E834F4" w:rsidRDefault="009C54CA" w:rsidP="009C54CA">
      <w:pPr>
        <w:spacing w:line="480" w:lineRule="auto"/>
        <w:jc w:val="both"/>
      </w:pPr>
      <w:r w:rsidRPr="00E834F4">
        <w:t xml:space="preserve">The Lord Peter denied the Father Stephen to Strangers in Matthew 26:58-75; Mark 14:54-72; John 18:15-27 &amp; Luke 22:54-62. The Lady Mary proclaimed the Father Stephen raising the Lord Jesus to the Disciples in John 20:18 &amp; Luke 23:10. </w:t>
      </w:r>
    </w:p>
    <w:p w14:paraId="111E78DC" w14:textId="77777777" w:rsidR="009C54CA" w:rsidRPr="00E834F4" w:rsidRDefault="009C54CA" w:rsidP="009C54CA">
      <w:pPr>
        <w:spacing w:line="480" w:lineRule="auto"/>
        <w:jc w:val="both"/>
      </w:pPr>
      <w:r w:rsidRPr="00E834F4">
        <w:t xml:space="preserve">The Lord Peter fled from the Cross in Matthew 26:56 &amp; Mark 14:27-29. The Lady Mary remained near the Cross in Matthew 27:56; Mark 15:40 &amp; John 19:25. </w:t>
      </w:r>
    </w:p>
    <w:p w14:paraId="590F4891" w14:textId="77777777" w:rsidR="009C54CA" w:rsidRPr="00E834F4" w:rsidRDefault="009C54CA" w:rsidP="009C54CA">
      <w:pPr>
        <w:spacing w:line="480" w:lineRule="auto"/>
        <w:jc w:val="both"/>
      </w:pPr>
      <w:r w:rsidRPr="00E834F4">
        <w:t xml:space="preserve">The Lord Peter was sent a message from the Father Stephen in Mark 16:7. The Lady Mary was given a message by the Father Stephen in John 20:18 &amp; Luke 24:10. </w:t>
      </w:r>
    </w:p>
    <w:p w14:paraId="3A5FC8CE" w14:textId="77777777" w:rsidR="009C54CA" w:rsidRPr="00E834F4" w:rsidRDefault="009C54CA" w:rsidP="009C54CA">
      <w:pPr>
        <w:spacing w:line="480" w:lineRule="auto"/>
        <w:jc w:val="both"/>
      </w:pPr>
      <w:r w:rsidRPr="00E834F4">
        <w:t xml:space="preserve">The Lord Peter left the empty tomb without understanding in John 20:6-10. The Lady Mary remained at the empty tomb, the last place She saw the Father Stephen, and had an encounter with Him in Mark 16:9 &amp; John 20:11-17.    </w:t>
      </w:r>
    </w:p>
    <w:p w14:paraId="07A7506B" w14:textId="77777777" w:rsidR="009C54CA" w:rsidRPr="00E834F4" w:rsidRDefault="009C54CA" w:rsidP="009C54CA">
      <w:pPr>
        <w:spacing w:line="480" w:lineRule="auto"/>
        <w:jc w:val="both"/>
      </w:pPr>
      <w:r w:rsidRPr="00E834F4">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14:paraId="38C4DA95" w14:textId="77777777" w:rsidR="009C54CA" w:rsidRPr="00E834F4" w:rsidRDefault="009C54CA" w:rsidP="009C54CA">
      <w:pPr>
        <w:spacing w:line="480" w:lineRule="auto"/>
        <w:jc w:val="both"/>
      </w:pPr>
      <w:r w:rsidRPr="00E834F4">
        <w:t xml:space="preserve">The Lady Mary as an Example for Today: She was saved by the Father Stephen. The Father Stephen chose Her to see Him first after the Resurrection and the first to share the good tidings.           </w:t>
      </w:r>
    </w:p>
    <w:p w14:paraId="73026B6E" w14:textId="77777777" w:rsidR="009C54CA" w:rsidRPr="00E834F4" w:rsidRDefault="009C54CA" w:rsidP="009C54CA">
      <w:pPr>
        <w:spacing w:line="480" w:lineRule="auto"/>
        <w:jc w:val="center"/>
        <w:rPr>
          <w:b/>
        </w:rPr>
      </w:pPr>
      <w:r w:rsidRPr="00E834F4">
        <w:rPr>
          <w:b/>
        </w:rPr>
        <w:t>THE LADY MARY &amp; LADY MARTHA OF BETHANY WITH THE RANKS OF COLONEL OR HIGHER FOR 40 YEARS EACH</w:t>
      </w:r>
    </w:p>
    <w:p w14:paraId="3EE04AFB" w14:textId="77777777" w:rsidR="009C54CA" w:rsidRPr="00E834F4" w:rsidRDefault="009C54CA" w:rsidP="009C54CA">
      <w:pPr>
        <w:spacing w:line="480" w:lineRule="auto"/>
        <w:jc w:val="both"/>
      </w:pPr>
      <w:r w:rsidRPr="00E834F4">
        <w:t>The Lady Mary’s name means “</w:t>
      </w:r>
      <w:r w:rsidRPr="00E834F4">
        <w:rPr>
          <w:b/>
        </w:rPr>
        <w:t>Agape Loved by Yahweh</w:t>
      </w:r>
      <w:r w:rsidRPr="00E834F4">
        <w:t>.” The Lady Martha’s name means “</w:t>
      </w:r>
      <w:r w:rsidRPr="00E834F4">
        <w:rPr>
          <w:b/>
        </w:rPr>
        <w:t>Lady</w:t>
      </w:r>
      <w:r w:rsidRPr="00E834F4">
        <w:t>” or “</w:t>
      </w:r>
      <w:r w:rsidRPr="00E834F4">
        <w:rPr>
          <w:b/>
        </w:rPr>
        <w:t>Mistress</w:t>
      </w:r>
      <w:r w:rsidRPr="00E834F4">
        <w:t xml:space="preserve">.” The Scripture references is in John 11:1-45; 12:1-8 &amp; Luke 10:38-42. The variation of the names is Miriam, Mani, Manny, Mandy, Many, Mindy, Mannie, Manie, Marie, Mapoa &amp; Marta. </w:t>
      </w:r>
    </w:p>
    <w:p w14:paraId="3DA947F0" w14:textId="77777777" w:rsidR="009C54CA" w:rsidRPr="00E834F4" w:rsidRDefault="009C54CA" w:rsidP="009C54CA">
      <w:pPr>
        <w:spacing w:line="480" w:lineRule="auto"/>
        <w:jc w:val="both"/>
      </w:pPr>
      <w:r w:rsidRPr="00E834F4">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14:paraId="2239AA57" w14:textId="77777777" w:rsidR="009C54CA" w:rsidRPr="00E834F4" w:rsidRDefault="009C54CA" w:rsidP="009C54CA">
      <w:pPr>
        <w:spacing w:line="480" w:lineRule="auto"/>
        <w:jc w:val="both"/>
      </w:pPr>
      <w:r w:rsidRPr="00E834F4">
        <w:t xml:space="preserve">The Exploring of the Lady Martha’s Relationships: The Lady Martha’s Relationship with the Lady Mary is in Luke 10:38-42. </w:t>
      </w:r>
    </w:p>
    <w:p w14:paraId="19489184" w14:textId="77777777" w:rsidR="009C54CA" w:rsidRPr="00E834F4" w:rsidRDefault="009C54CA" w:rsidP="009C54CA">
      <w:pPr>
        <w:spacing w:line="480" w:lineRule="auto"/>
        <w:jc w:val="both"/>
      </w:pPr>
      <w:r w:rsidRPr="00E834F4">
        <w:t xml:space="preserve">The Lady Martha’s Relationship with the Father Stephen is in John chapter 11. </w:t>
      </w:r>
    </w:p>
    <w:p w14:paraId="10033A7D" w14:textId="77777777" w:rsidR="009C54CA" w:rsidRPr="00E834F4" w:rsidRDefault="009C54CA" w:rsidP="009C54CA">
      <w:pPr>
        <w:spacing w:line="480" w:lineRule="auto"/>
        <w:jc w:val="both"/>
      </w:pPr>
      <w:r w:rsidRPr="00E834F4">
        <w:t xml:space="preserve">The Exploring of the Lady Mary’s Relationships: The Lady Mary’s Relationship with the Lady Martha is in Luke 10:38-42. </w:t>
      </w:r>
    </w:p>
    <w:p w14:paraId="66E79677" w14:textId="77777777" w:rsidR="009C54CA" w:rsidRPr="00E834F4" w:rsidRDefault="009C54CA" w:rsidP="009C54CA">
      <w:pPr>
        <w:spacing w:line="480" w:lineRule="auto"/>
        <w:jc w:val="both"/>
      </w:pPr>
      <w:r w:rsidRPr="00E834F4">
        <w:t xml:space="preserve">The Lady Mary’s Relationship with the Father Stephen is in John 11:1-45; 12:1-8 &amp; Luke 10:38-42. </w:t>
      </w:r>
    </w:p>
    <w:p w14:paraId="5D8430E4" w14:textId="77777777" w:rsidR="009C54CA" w:rsidRPr="00E834F4" w:rsidRDefault="009C54CA" w:rsidP="009C54CA">
      <w:pPr>
        <w:spacing w:line="480" w:lineRule="auto"/>
        <w:jc w:val="both"/>
      </w:pPr>
      <w:r w:rsidRPr="00E834F4">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14:paraId="3354769E" w14:textId="77777777" w:rsidR="009C54CA" w:rsidRPr="00E834F4" w:rsidRDefault="009C54CA" w:rsidP="009C54CA">
      <w:pPr>
        <w:spacing w:line="480" w:lineRule="auto"/>
        <w:jc w:val="center"/>
        <w:rPr>
          <w:b/>
        </w:rPr>
      </w:pPr>
      <w:r w:rsidRPr="00E834F4">
        <w:rPr>
          <w:b/>
        </w:rPr>
        <w:t>THE LADY MARY, MOTHER OF THE LORD JESUS THE SON ABOVE ALL &amp; THE LORD JAMES THE INERRANT LAW ABOVE ALL WITH THE RANK OF A 4 GOLD STAR GENERAL OR A 5 GOLD STAR GENERAL FOR 40 YEARS EACH</w:t>
      </w:r>
    </w:p>
    <w:p w14:paraId="4A57526E" w14:textId="77777777" w:rsidR="009C54CA" w:rsidRPr="00E834F4" w:rsidRDefault="009C54CA" w:rsidP="009C54CA">
      <w:pPr>
        <w:spacing w:line="480" w:lineRule="auto"/>
        <w:jc w:val="both"/>
      </w:pPr>
      <w:r w:rsidRPr="00E834F4">
        <w:t>The Lady Mary’s name means “</w:t>
      </w:r>
      <w:r w:rsidRPr="00E834F4">
        <w:rPr>
          <w:b/>
        </w:rPr>
        <w:t>Agape Loved by Yahweh</w:t>
      </w:r>
      <w:r w:rsidRPr="00E834F4">
        <w:t xml:space="preserve">.” The Scripture references is in Matthew chapters 1 &amp; 2; 12:46-50; 13:55; Mark 3:31-35; John 2:1-11; 7:5; 19:25-27; Luke chapters 1 &amp; 2; 8:19, 20 &amp; Acts 1:14. The variation of the name is Miriam, Mani, Manny, Mandy, Many, Mindy, Mannie, Manie &amp; Marie.  </w:t>
      </w:r>
    </w:p>
    <w:p w14:paraId="1302274C" w14:textId="77777777" w:rsidR="009C54CA" w:rsidRPr="00E834F4" w:rsidRDefault="009C54CA" w:rsidP="009C54CA">
      <w:pPr>
        <w:spacing w:line="480" w:lineRule="auto"/>
        <w:jc w:val="both"/>
      </w:pPr>
      <w:r w:rsidRPr="00E834F4">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834F4">
        <w:rPr>
          <w:vertAlign w:val="superscript"/>
        </w:rPr>
        <w:t>st</w:t>
      </w:r>
      <w:r w:rsidRPr="00E834F4">
        <w:t xml:space="preserve"> 30 years with the family. However, the Lady Mary is called the Mother of the Son of God concerning the Lord Jesus and the Mother of the Inerrant Law of God concerning the Lord James. </w:t>
      </w:r>
    </w:p>
    <w:p w14:paraId="54AA4036" w14:textId="77777777" w:rsidR="009C54CA" w:rsidRPr="00E834F4" w:rsidRDefault="009C54CA" w:rsidP="009C54CA">
      <w:pPr>
        <w:spacing w:line="480" w:lineRule="auto"/>
        <w:jc w:val="both"/>
      </w:pPr>
      <w:r w:rsidRPr="00E834F4">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14:paraId="226E3AE6" w14:textId="77777777" w:rsidR="009C54CA" w:rsidRPr="00E834F4" w:rsidRDefault="009C54CA" w:rsidP="009C54CA">
      <w:pPr>
        <w:spacing w:line="480" w:lineRule="auto"/>
        <w:jc w:val="both"/>
      </w:pPr>
      <w:r w:rsidRPr="00E834F4">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14:paraId="79D656E1" w14:textId="77777777" w:rsidR="009C54CA" w:rsidRPr="00E834F4" w:rsidRDefault="009C54CA" w:rsidP="009C54CA">
      <w:pPr>
        <w:spacing w:line="480" w:lineRule="auto"/>
        <w:jc w:val="center"/>
        <w:rPr>
          <w:b/>
        </w:rPr>
      </w:pPr>
      <w:r w:rsidRPr="00E834F4">
        <w:rPr>
          <w:b/>
        </w:rPr>
        <w:t>THE LADY ELIZABETH, MOTHER OF THE LORD JOHN THE BROTHER ABOVE ALL WITH THE RANK OF A 3 GOLD STAR GENERAL OR HIGHER FOR 40 YEARS</w:t>
      </w:r>
    </w:p>
    <w:p w14:paraId="2ECFE0F6" w14:textId="77777777" w:rsidR="009C54CA" w:rsidRPr="00E834F4" w:rsidRDefault="009C54CA" w:rsidP="009C54CA">
      <w:pPr>
        <w:spacing w:line="480" w:lineRule="auto"/>
        <w:jc w:val="both"/>
      </w:pPr>
      <w:r w:rsidRPr="00E834F4">
        <w:t>The Lady Elizabeth’s name means “</w:t>
      </w:r>
      <w:r w:rsidRPr="00E834F4">
        <w:rPr>
          <w:b/>
        </w:rPr>
        <w:t>God is My Oath</w:t>
      </w:r>
      <w:r w:rsidRPr="00E834F4">
        <w:t xml:space="preserve">.” The Scripture references is in Luke 1:5-7, 36-45, 57-61. The variation of the name is Elisavet, Elisheva, Lisa &amp; Melissa. </w:t>
      </w:r>
    </w:p>
    <w:p w14:paraId="77F61481" w14:textId="77777777" w:rsidR="009C54CA" w:rsidRPr="00E834F4" w:rsidRDefault="009C54CA" w:rsidP="009C54CA">
      <w:pPr>
        <w:spacing w:line="480" w:lineRule="auto"/>
        <w:jc w:val="both"/>
      </w:pPr>
      <w:r w:rsidRPr="00E834F4">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14:paraId="367DA295" w14:textId="77777777" w:rsidR="009C54CA" w:rsidRPr="00E834F4" w:rsidRDefault="009C54CA" w:rsidP="009C54CA">
      <w:pPr>
        <w:spacing w:line="480" w:lineRule="auto"/>
        <w:jc w:val="both"/>
      </w:pPr>
      <w:r w:rsidRPr="00E834F4">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14:paraId="0CD30294" w14:textId="77777777" w:rsidR="009C54CA" w:rsidRPr="00E834F4" w:rsidRDefault="009C54CA" w:rsidP="009C54CA">
      <w:pPr>
        <w:spacing w:line="480" w:lineRule="auto"/>
        <w:jc w:val="both"/>
      </w:pPr>
      <w:r w:rsidRPr="00E834F4">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14:paraId="16169014" w14:textId="77777777" w:rsidR="009C54CA" w:rsidRPr="00E834F4" w:rsidRDefault="009C54CA" w:rsidP="009C54CA">
      <w:pPr>
        <w:spacing w:line="480" w:lineRule="auto"/>
        <w:jc w:val="center"/>
        <w:rPr>
          <w:b/>
        </w:rPr>
      </w:pPr>
      <w:r w:rsidRPr="00E834F4">
        <w:rPr>
          <w:b/>
        </w:rPr>
        <w:t>THE WOMEN IN THE HIGHEST TESTAMENT (ACTS) IN THE HALL OF FAME</w:t>
      </w:r>
    </w:p>
    <w:p w14:paraId="7AA21E76" w14:textId="77777777" w:rsidR="009C54CA" w:rsidRPr="00E834F4" w:rsidRDefault="009C54CA" w:rsidP="009C54CA">
      <w:pPr>
        <w:spacing w:line="480" w:lineRule="auto"/>
        <w:jc w:val="center"/>
        <w:rPr>
          <w:b/>
        </w:rPr>
      </w:pPr>
      <w:r w:rsidRPr="00E834F4">
        <w:rPr>
          <w:b/>
        </w:rPr>
        <w:t>THE LADY SAPPHIRA WITH THE RANK OF COLONEL OR HIGHER FOR 40 YEARS</w:t>
      </w:r>
    </w:p>
    <w:p w14:paraId="387794D8" w14:textId="77777777" w:rsidR="009C54CA" w:rsidRPr="00E834F4" w:rsidRDefault="009C54CA" w:rsidP="009C54CA">
      <w:pPr>
        <w:spacing w:line="480" w:lineRule="auto"/>
        <w:jc w:val="both"/>
      </w:pPr>
      <w:r w:rsidRPr="00E834F4">
        <w:t>The Lady Sapphira’s name means “</w:t>
      </w:r>
      <w:r w:rsidRPr="00E834F4">
        <w:rPr>
          <w:b/>
        </w:rPr>
        <w:t>Beautiful</w:t>
      </w:r>
      <w:r w:rsidRPr="00E834F4">
        <w:t xml:space="preserve">.” The Scripture references is in Acts 5:1-11. The variation of the name is Sapphirah, Paps [Breasts] &amp; Sap. </w:t>
      </w:r>
    </w:p>
    <w:p w14:paraId="5E960599" w14:textId="77777777" w:rsidR="009C54CA" w:rsidRPr="00E834F4" w:rsidRDefault="009C54CA" w:rsidP="009C54CA">
      <w:pPr>
        <w:spacing w:line="480" w:lineRule="auto"/>
        <w:jc w:val="both"/>
      </w:pPr>
      <w:r w:rsidRPr="00E834F4">
        <w:t>The Lady Sapphira’s Role in Scripture: The Lady Sapphira and the Lord Ananias were among the 1</w:t>
      </w:r>
      <w:r w:rsidRPr="00E834F4">
        <w:rPr>
          <w:vertAlign w:val="superscript"/>
        </w:rPr>
        <w:t>st</w:t>
      </w:r>
      <w:r w:rsidRPr="00E834F4">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14:paraId="3C61A456" w14:textId="77777777" w:rsidR="009C54CA" w:rsidRPr="00E834F4" w:rsidRDefault="009C54CA" w:rsidP="009C54CA">
      <w:pPr>
        <w:spacing w:line="480" w:lineRule="auto"/>
        <w:jc w:val="both"/>
      </w:pPr>
      <w:r w:rsidRPr="00E834F4">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14:paraId="08EA4459" w14:textId="77777777" w:rsidR="009C54CA" w:rsidRPr="00E834F4" w:rsidRDefault="009C54CA" w:rsidP="009C54CA">
      <w:pPr>
        <w:spacing w:line="480" w:lineRule="auto"/>
        <w:jc w:val="both"/>
      </w:pPr>
      <w:r w:rsidRPr="00E834F4">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14:paraId="1E4CBA4A" w14:textId="77777777" w:rsidR="009C54CA" w:rsidRPr="00E834F4" w:rsidRDefault="009C54CA" w:rsidP="009C54CA">
      <w:pPr>
        <w:spacing w:line="480" w:lineRule="auto"/>
        <w:jc w:val="both"/>
      </w:pPr>
      <w:r w:rsidRPr="00E834F4">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14:paraId="009365F4" w14:textId="77777777" w:rsidR="009C54CA" w:rsidRPr="00E834F4" w:rsidRDefault="009C54CA" w:rsidP="009C54CA">
      <w:pPr>
        <w:spacing w:line="480" w:lineRule="auto"/>
        <w:jc w:val="both"/>
      </w:pPr>
      <w:r w:rsidRPr="00E834F4">
        <w:t>The Lady Sapphira’s Relationship with the Lord Lucifer: The Lady Sapphira lied to the Father Stephen as did Her Husband by the motivation of the Lord Lucifer. Their sexuality got the best of them in 1</w:t>
      </w:r>
      <w:r w:rsidRPr="00E834F4">
        <w:rPr>
          <w:vertAlign w:val="superscript"/>
        </w:rPr>
        <w:t>st</w:t>
      </w:r>
      <w:r w:rsidRPr="00E834F4">
        <w:t xml:space="preserve"> John 5:19. They could have resisted the satanic thoughts, but they did not. Even the Lady Sapphira had a second chance to make it right, but was faithful to the Devil and not to the Father Stephen. </w:t>
      </w:r>
    </w:p>
    <w:p w14:paraId="31BAF68B" w14:textId="77777777" w:rsidR="009C54CA" w:rsidRPr="00E834F4" w:rsidRDefault="009C54CA" w:rsidP="009C54CA">
      <w:pPr>
        <w:spacing w:line="480" w:lineRule="auto"/>
        <w:jc w:val="both"/>
      </w:pPr>
      <w:r w:rsidRPr="00E834F4">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14:paraId="6C90EF1D" w14:textId="77777777" w:rsidR="009C54CA" w:rsidRPr="00E834F4" w:rsidRDefault="009C54CA" w:rsidP="009C54CA">
      <w:pPr>
        <w:spacing w:line="480" w:lineRule="auto"/>
        <w:jc w:val="both"/>
      </w:pPr>
      <w:r w:rsidRPr="00E834F4">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14:paraId="0F320EDB" w14:textId="77777777" w:rsidR="009C54CA" w:rsidRPr="00E834F4" w:rsidRDefault="009C54CA" w:rsidP="009C54CA">
      <w:pPr>
        <w:spacing w:line="480" w:lineRule="auto"/>
        <w:jc w:val="center"/>
        <w:rPr>
          <w:b/>
        </w:rPr>
      </w:pPr>
      <w:r w:rsidRPr="00E834F4">
        <w:rPr>
          <w:b/>
        </w:rPr>
        <w:t>THE LORD PILATE’S LADY OF KINGDOMS WITH THE RANK OF COLONEL OR HIGHER FOR 40 YEARS</w:t>
      </w:r>
    </w:p>
    <w:p w14:paraId="0E70A53A" w14:textId="77777777" w:rsidR="009C54CA" w:rsidRPr="00E834F4" w:rsidRDefault="009C54CA" w:rsidP="009C54CA">
      <w:pPr>
        <w:spacing w:line="480" w:lineRule="auto"/>
      </w:pPr>
      <w:r w:rsidRPr="00E834F4">
        <w:t xml:space="preserve">The Lord Pilate’s Wife’s name is Unknown. The Scripture reference is in Acts 7:51-60. </w:t>
      </w:r>
    </w:p>
    <w:p w14:paraId="127F685B" w14:textId="77777777" w:rsidR="009C54CA" w:rsidRPr="00E834F4" w:rsidRDefault="009C54CA" w:rsidP="009C54CA">
      <w:pPr>
        <w:spacing w:line="480" w:lineRule="auto"/>
        <w:jc w:val="both"/>
      </w:pPr>
      <w:r w:rsidRPr="00E834F4">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14:paraId="3CD32D12" w14:textId="77777777" w:rsidR="009C54CA" w:rsidRPr="00E834F4" w:rsidRDefault="009C54CA" w:rsidP="009C54CA">
      <w:pPr>
        <w:spacing w:line="480" w:lineRule="auto"/>
        <w:jc w:val="both"/>
      </w:pPr>
      <w:r w:rsidRPr="00E834F4">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0C74E65B" w14:textId="77777777" w:rsidR="009C54CA" w:rsidRPr="00E834F4" w:rsidRDefault="009C54CA" w:rsidP="009C54CA">
      <w:pPr>
        <w:spacing w:line="480" w:lineRule="auto"/>
        <w:jc w:val="center"/>
        <w:rPr>
          <w:b/>
        </w:rPr>
      </w:pPr>
      <w:r w:rsidRPr="00E834F4">
        <w:rPr>
          <w:b/>
        </w:rPr>
        <w:t>THE LADY DORCAS (TABITHA) WITH THE RANK OF COLONEL OR HIGHER FOR 40 YEARS</w:t>
      </w:r>
    </w:p>
    <w:p w14:paraId="7BB5EA3A" w14:textId="77777777" w:rsidR="009C54CA" w:rsidRPr="00E834F4" w:rsidRDefault="009C54CA" w:rsidP="009C54CA">
      <w:pPr>
        <w:spacing w:line="480" w:lineRule="auto"/>
        <w:jc w:val="both"/>
      </w:pPr>
      <w:r w:rsidRPr="00E834F4">
        <w:t>The Lady Dorcas’s name means “</w:t>
      </w:r>
      <w:r w:rsidRPr="00E834F4">
        <w:rPr>
          <w:b/>
        </w:rPr>
        <w:t>Gazelle</w:t>
      </w:r>
      <w:r w:rsidRPr="00E834F4">
        <w:t xml:space="preserve">.” The Scripture references is in Acts 9:36-43. The variation of the name is Tabitha, Dorkada, Dorkas &amp;Tabita. </w:t>
      </w:r>
    </w:p>
    <w:p w14:paraId="0CE7A39E" w14:textId="77777777" w:rsidR="009C54CA" w:rsidRPr="00E834F4" w:rsidRDefault="009C54CA" w:rsidP="009C54CA">
      <w:pPr>
        <w:spacing w:line="480" w:lineRule="auto"/>
        <w:jc w:val="both"/>
      </w:pPr>
      <w:r w:rsidRPr="00E834F4">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14:paraId="2D7C9148" w14:textId="77777777" w:rsidR="009C54CA" w:rsidRPr="00E834F4" w:rsidRDefault="009C54CA" w:rsidP="009C54CA">
      <w:pPr>
        <w:spacing w:line="480" w:lineRule="auto"/>
        <w:jc w:val="both"/>
      </w:pPr>
      <w:r w:rsidRPr="00E834F4">
        <w:t xml:space="preserve">The Exploring of the Lady Dorcas’s Relationships: The Lady Dorcas’s Relationship with Her Husband: She had lost Her Husband at the introduction of the Scripture. She did not give up but continued in helping others. </w:t>
      </w:r>
    </w:p>
    <w:p w14:paraId="1EDE496E" w14:textId="77777777" w:rsidR="009C54CA" w:rsidRPr="00E834F4" w:rsidRDefault="009C54CA" w:rsidP="009C54CA">
      <w:pPr>
        <w:spacing w:line="480" w:lineRule="auto"/>
        <w:jc w:val="both"/>
      </w:pPr>
      <w:r w:rsidRPr="00E834F4">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14:paraId="50B3C55F" w14:textId="77777777" w:rsidR="009C54CA" w:rsidRPr="00E834F4" w:rsidRDefault="009C54CA" w:rsidP="009C54CA">
      <w:pPr>
        <w:spacing w:line="480" w:lineRule="auto"/>
        <w:jc w:val="both"/>
      </w:pPr>
      <w:r w:rsidRPr="00E834F4">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14:paraId="1BA7A122" w14:textId="77777777" w:rsidR="009C54CA" w:rsidRPr="00E834F4" w:rsidRDefault="009C54CA" w:rsidP="009C54CA">
      <w:pPr>
        <w:spacing w:line="480" w:lineRule="auto"/>
        <w:jc w:val="center"/>
        <w:rPr>
          <w:b/>
        </w:rPr>
      </w:pPr>
      <w:r w:rsidRPr="00E834F4">
        <w:rPr>
          <w:b/>
        </w:rPr>
        <w:t>THE LADY RHODA WITH THE RANK OF COLONEL OR HIGHER FOR 40 YEARS</w:t>
      </w:r>
    </w:p>
    <w:p w14:paraId="08DD641B" w14:textId="77777777" w:rsidR="009C54CA" w:rsidRPr="00E834F4" w:rsidRDefault="009C54CA" w:rsidP="009C54CA">
      <w:pPr>
        <w:spacing w:line="480" w:lineRule="auto"/>
        <w:jc w:val="both"/>
      </w:pPr>
      <w:r w:rsidRPr="00E834F4">
        <w:t>The Lady Rhoda’s name means “</w:t>
      </w:r>
      <w:r w:rsidRPr="00E834F4">
        <w:rPr>
          <w:b/>
        </w:rPr>
        <w:t>Rose</w:t>
      </w:r>
      <w:r w:rsidRPr="00E834F4">
        <w:t xml:space="preserve">.” The Scripture references is in Acts 12:13-16. The variation of the name is Rose &amp; Rhodes. </w:t>
      </w:r>
    </w:p>
    <w:p w14:paraId="30560F9D" w14:textId="77777777" w:rsidR="009C54CA" w:rsidRPr="00E834F4" w:rsidRDefault="009C54CA" w:rsidP="009C54CA">
      <w:pPr>
        <w:spacing w:line="480" w:lineRule="auto"/>
        <w:jc w:val="both"/>
      </w:pPr>
      <w:r w:rsidRPr="00E834F4">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14:paraId="70A1CF87" w14:textId="77777777" w:rsidR="009C54CA" w:rsidRPr="00E834F4" w:rsidRDefault="009C54CA" w:rsidP="009C54CA">
      <w:pPr>
        <w:spacing w:line="480" w:lineRule="auto"/>
        <w:jc w:val="both"/>
      </w:pPr>
      <w:r w:rsidRPr="00E834F4">
        <w:t xml:space="preserve">The Lady Rhoda as an Example for Today: We learn that even Young Servant Girls can be active in prayer meetings with Leaders. We learn that She did menial tasks well.    </w:t>
      </w:r>
    </w:p>
    <w:p w14:paraId="0AA3518D" w14:textId="77777777" w:rsidR="009C54CA" w:rsidRPr="00E834F4" w:rsidRDefault="009C54CA" w:rsidP="009C54CA">
      <w:pPr>
        <w:spacing w:line="480" w:lineRule="auto"/>
        <w:jc w:val="center"/>
        <w:rPr>
          <w:b/>
        </w:rPr>
      </w:pPr>
      <w:r w:rsidRPr="00E834F4">
        <w:rPr>
          <w:b/>
        </w:rPr>
        <w:t>THE LADY LYDIA WITH THE RANK OF COLONEL OR HIGHER FOR 40 YEARS</w:t>
      </w:r>
    </w:p>
    <w:p w14:paraId="367C4A17" w14:textId="77777777" w:rsidR="009C54CA" w:rsidRPr="00E834F4" w:rsidRDefault="009C54CA" w:rsidP="009C54CA">
      <w:pPr>
        <w:spacing w:line="480" w:lineRule="auto"/>
        <w:jc w:val="both"/>
      </w:pPr>
      <w:r w:rsidRPr="00E834F4">
        <w:t>The Lady Lydia’s name means “</w:t>
      </w:r>
      <w:r w:rsidRPr="00E834F4">
        <w:rPr>
          <w:b/>
        </w:rPr>
        <w:t>Beautiful</w:t>
      </w:r>
      <w:r w:rsidRPr="00E834F4">
        <w:t>” or “</w:t>
      </w:r>
      <w:r w:rsidRPr="00E834F4">
        <w:rPr>
          <w:b/>
        </w:rPr>
        <w:t>Noble One</w:t>
      </w:r>
      <w:r w:rsidRPr="00E834F4">
        <w:t xml:space="preserve">.” The Scripture references is in Acts 16:13, 14, 15, 40. The variation of the name is Luddu, Audia &amp; Lidya. </w:t>
      </w:r>
    </w:p>
    <w:p w14:paraId="59333337" w14:textId="77777777" w:rsidR="009C54CA" w:rsidRPr="00E834F4" w:rsidRDefault="009C54CA" w:rsidP="009C54CA">
      <w:pPr>
        <w:spacing w:line="480" w:lineRule="auto"/>
        <w:jc w:val="both"/>
      </w:pPr>
      <w:r w:rsidRPr="00E834F4">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14:paraId="1C409D2C" w14:textId="77777777" w:rsidR="009C54CA" w:rsidRPr="00E834F4" w:rsidRDefault="009C54CA" w:rsidP="009C54CA">
      <w:pPr>
        <w:spacing w:line="480" w:lineRule="auto"/>
        <w:jc w:val="both"/>
      </w:pPr>
      <w:r w:rsidRPr="00E834F4">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834F4">
        <w:rPr>
          <w:b/>
          <w:i/>
        </w:rPr>
        <w:t xml:space="preserve">oikos </w:t>
      </w:r>
      <w:r w:rsidRPr="00E834F4">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14:paraId="75DA72CE" w14:textId="77777777" w:rsidR="009C54CA" w:rsidRPr="00E834F4" w:rsidRDefault="009C54CA" w:rsidP="009C54CA">
      <w:pPr>
        <w:spacing w:line="480" w:lineRule="auto"/>
        <w:jc w:val="both"/>
      </w:pPr>
      <w:r w:rsidRPr="00E834F4">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834F4">
        <w:rPr>
          <w:vertAlign w:val="superscript"/>
        </w:rPr>
        <w:t>st</w:t>
      </w:r>
      <w:r w:rsidRPr="00E834F4">
        <w:t xml:space="preserve"> Corinthians chapter 7.     </w:t>
      </w:r>
    </w:p>
    <w:p w14:paraId="58733029" w14:textId="77777777" w:rsidR="009C54CA" w:rsidRPr="00E834F4" w:rsidRDefault="009C54CA" w:rsidP="009C54CA">
      <w:pPr>
        <w:spacing w:line="480" w:lineRule="auto"/>
        <w:jc w:val="center"/>
        <w:rPr>
          <w:b/>
        </w:rPr>
      </w:pPr>
      <w:r w:rsidRPr="00E834F4">
        <w:rPr>
          <w:b/>
        </w:rPr>
        <w:t>THE LADY PRISCILLA WITH THE RANK OF COLONEL OR HIGHER FOR 40 YEARS</w:t>
      </w:r>
    </w:p>
    <w:p w14:paraId="560B8151" w14:textId="77777777" w:rsidR="009C54CA" w:rsidRPr="00E834F4" w:rsidRDefault="009C54CA" w:rsidP="009C54CA">
      <w:pPr>
        <w:spacing w:line="480" w:lineRule="auto"/>
        <w:jc w:val="both"/>
      </w:pPr>
      <w:r w:rsidRPr="00E834F4">
        <w:t>The Lady Priscilla’s name means “</w:t>
      </w:r>
      <w:r w:rsidRPr="00E834F4">
        <w:rPr>
          <w:b/>
        </w:rPr>
        <w:t>Old</w:t>
      </w:r>
      <w:r w:rsidRPr="00E834F4">
        <w:t>” or “</w:t>
      </w:r>
      <w:r w:rsidRPr="00E834F4">
        <w:rPr>
          <w:b/>
        </w:rPr>
        <w:t>Venerable</w:t>
      </w:r>
      <w:r w:rsidRPr="00E834F4">
        <w:t>.” The Scripture references is in Romans 16:3; 1</w:t>
      </w:r>
      <w:r w:rsidRPr="00E834F4">
        <w:rPr>
          <w:vertAlign w:val="superscript"/>
        </w:rPr>
        <w:t>st</w:t>
      </w:r>
      <w:r w:rsidRPr="00E834F4">
        <w:t xml:space="preserve"> Corinthians 16:19; 2</w:t>
      </w:r>
      <w:r w:rsidRPr="00E834F4">
        <w:rPr>
          <w:vertAlign w:val="superscript"/>
        </w:rPr>
        <w:t>nd</w:t>
      </w:r>
      <w:r w:rsidRPr="00E834F4">
        <w:t xml:space="preserve"> Timothy 4:19 &amp; Acts 18:1-26. The variation of the name is Prisus, Lily, Cilla, Pris, Prissy, Prisk, Pru, Prue, Scilla &amp; Prisca. </w:t>
      </w:r>
    </w:p>
    <w:p w14:paraId="126CD3E6" w14:textId="77777777" w:rsidR="009C54CA" w:rsidRPr="00E834F4" w:rsidRDefault="009C54CA" w:rsidP="009C54CA">
      <w:pPr>
        <w:spacing w:line="480" w:lineRule="auto"/>
        <w:jc w:val="both"/>
      </w:pPr>
      <w:r w:rsidRPr="00E834F4">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E834F4">
        <w:rPr>
          <w:vertAlign w:val="superscript"/>
        </w:rPr>
        <w:t>st</w:t>
      </w:r>
      <w:r w:rsidRPr="00E834F4">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14:paraId="7409DF5D" w14:textId="77777777" w:rsidR="009C54CA" w:rsidRPr="00E834F4" w:rsidRDefault="009C54CA" w:rsidP="009C54CA">
      <w:pPr>
        <w:spacing w:line="480" w:lineRule="auto"/>
        <w:jc w:val="both"/>
      </w:pPr>
      <w:r w:rsidRPr="00E834F4">
        <w:t>The Exploring of the Lady Priscilla’s Relationships: The Lady Priscilla’s Relationship with Her Husband is in Acts 18:2, 18, 26; Romans 16:3; 1</w:t>
      </w:r>
      <w:r w:rsidRPr="00E834F4">
        <w:rPr>
          <w:vertAlign w:val="superscript"/>
        </w:rPr>
        <w:t>st</w:t>
      </w:r>
      <w:r w:rsidRPr="00E834F4">
        <w:t xml:space="preserve"> Corinthians 16:19 &amp; 2</w:t>
      </w:r>
      <w:r w:rsidRPr="00E834F4">
        <w:rPr>
          <w:vertAlign w:val="superscript"/>
        </w:rPr>
        <w:t>nd</w:t>
      </w:r>
      <w:r w:rsidRPr="00E834F4">
        <w:t xml:space="preserve"> Timothy 4:19. This proves that the couple did not dominate each other in sexuality. </w:t>
      </w:r>
    </w:p>
    <w:p w14:paraId="39CAF78F" w14:textId="77777777" w:rsidR="009C54CA" w:rsidRPr="00E834F4" w:rsidRDefault="009C54CA" w:rsidP="009C54CA">
      <w:pPr>
        <w:spacing w:line="480" w:lineRule="auto"/>
        <w:jc w:val="both"/>
      </w:pPr>
      <w:r w:rsidRPr="00E834F4">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14:paraId="3A87FDB2" w14:textId="77777777" w:rsidR="009C54CA" w:rsidRPr="00E834F4" w:rsidRDefault="009C54CA" w:rsidP="009C54CA">
      <w:pPr>
        <w:spacing w:line="480" w:lineRule="auto"/>
        <w:jc w:val="both"/>
      </w:pPr>
      <w:r w:rsidRPr="00E834F4">
        <w:t xml:space="preserve">The Lady Priscilla’s Relationship with the Lord Paul: The Lady Priscilla and Her Husband shared not only the Gospel, but His trade of leatherworking in Romans 16:3. This means the couple was close to the Lord Paul and sufficient trust was established. </w:t>
      </w:r>
    </w:p>
    <w:p w14:paraId="0E1C59DA" w14:textId="77777777" w:rsidR="009C54CA" w:rsidRPr="00E834F4" w:rsidRDefault="009C54CA" w:rsidP="009C54CA">
      <w:pPr>
        <w:spacing w:line="480" w:lineRule="auto"/>
        <w:jc w:val="both"/>
      </w:pPr>
      <w:r w:rsidRPr="00E834F4">
        <w:t>The Lady Priscilla’s Relationship with other Christians: The couple was called “</w:t>
      </w:r>
      <w:r w:rsidRPr="00E834F4">
        <w:rPr>
          <w:b/>
        </w:rPr>
        <w:t>My Fellow Workers in Christ</w:t>
      </w:r>
      <w:r w:rsidRPr="00E834F4">
        <w:t xml:space="preserve">” in Romans 16:3. This means they welcomed other Christians in their home and had established Christian Gatherings. The couple also guided the great teacher Apollos in responding to the Gospel more accurately in Acts 18:27, 28. </w:t>
      </w:r>
    </w:p>
    <w:p w14:paraId="70AFBEE8" w14:textId="77777777" w:rsidR="009C54CA" w:rsidRPr="00E834F4" w:rsidRDefault="009C54CA" w:rsidP="009C54CA">
      <w:pPr>
        <w:spacing w:line="480" w:lineRule="auto"/>
        <w:jc w:val="both"/>
      </w:pPr>
      <w:r w:rsidRPr="00E834F4">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14:paraId="213BCBC2" w14:textId="77777777" w:rsidR="009C54CA" w:rsidRPr="00E834F4" w:rsidRDefault="009C54CA" w:rsidP="009C54CA">
      <w:pPr>
        <w:spacing w:line="480" w:lineRule="auto"/>
        <w:jc w:val="center"/>
        <w:rPr>
          <w:b/>
        </w:rPr>
      </w:pPr>
      <w:r w:rsidRPr="00E834F4">
        <w:rPr>
          <w:b/>
        </w:rPr>
        <w:t>THE LADY DRUSILLA WITH THE RANK OF COLONEL OR HIGHER FOR 40 YEARS</w:t>
      </w:r>
    </w:p>
    <w:p w14:paraId="0E04A686" w14:textId="77777777" w:rsidR="009C54CA" w:rsidRPr="00E834F4" w:rsidRDefault="009C54CA" w:rsidP="009C54CA">
      <w:pPr>
        <w:spacing w:line="480" w:lineRule="auto"/>
        <w:jc w:val="both"/>
      </w:pPr>
      <w:r w:rsidRPr="00E834F4">
        <w:t>The Lady Drusilla’s name means “</w:t>
      </w:r>
      <w:r w:rsidRPr="00E834F4">
        <w:rPr>
          <w:b/>
        </w:rPr>
        <w:t>Fruitful</w:t>
      </w:r>
      <w:r w:rsidRPr="00E834F4">
        <w:t>” or “</w:t>
      </w:r>
      <w:r w:rsidRPr="00E834F4">
        <w:rPr>
          <w:b/>
        </w:rPr>
        <w:t>Dewy-Eyed</w:t>
      </w:r>
      <w:r w:rsidRPr="00E834F4">
        <w:t xml:space="preserve">.” The Scripture reference is in Acts 24:24. The variation of the name is Drusus, Drosos, Drucilla, Druscilla, Dru, Drew &amp; Cilla. </w:t>
      </w:r>
    </w:p>
    <w:p w14:paraId="63751C5F" w14:textId="77777777" w:rsidR="009C54CA" w:rsidRPr="00E834F4" w:rsidRDefault="009C54CA" w:rsidP="009C54CA">
      <w:pPr>
        <w:spacing w:line="480" w:lineRule="auto"/>
        <w:jc w:val="both"/>
      </w:pPr>
      <w:r w:rsidRPr="00E834F4">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14:paraId="1ECE6379" w14:textId="77777777" w:rsidR="009C54CA" w:rsidRPr="00E834F4" w:rsidRDefault="009C54CA" w:rsidP="009C54CA">
      <w:pPr>
        <w:spacing w:line="480" w:lineRule="auto"/>
        <w:jc w:val="both"/>
      </w:pPr>
      <w:r w:rsidRPr="00E834F4">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14:paraId="6ECACF34" w14:textId="77777777" w:rsidR="009C54CA" w:rsidRPr="00E834F4" w:rsidRDefault="009C54CA" w:rsidP="009C54CA">
      <w:pPr>
        <w:spacing w:line="480" w:lineRule="auto"/>
        <w:jc w:val="center"/>
        <w:rPr>
          <w:b/>
        </w:rPr>
      </w:pPr>
      <w:r w:rsidRPr="00E834F4">
        <w:rPr>
          <w:b/>
        </w:rPr>
        <w:t>THE LADY BERNICE WITH THE RANK OF COLONEL OR HIGHER FOR 40 YEARS</w:t>
      </w:r>
    </w:p>
    <w:p w14:paraId="757BEB35" w14:textId="77777777" w:rsidR="009C54CA" w:rsidRPr="00E834F4" w:rsidRDefault="009C54CA" w:rsidP="009C54CA">
      <w:pPr>
        <w:spacing w:line="480" w:lineRule="auto"/>
        <w:jc w:val="both"/>
      </w:pPr>
      <w:r w:rsidRPr="00E834F4">
        <w:t>The Lady Bernice’s name means “</w:t>
      </w:r>
      <w:r w:rsidRPr="00E834F4">
        <w:rPr>
          <w:b/>
        </w:rPr>
        <w:t>Bringer of Victory</w:t>
      </w:r>
      <w:r w:rsidRPr="00E834F4">
        <w:t xml:space="preserve">.” The Scripture references is in Acts 25:13, 23; 26:30. The variation of the name is Berenice, Veronica &amp; Bernie. </w:t>
      </w:r>
    </w:p>
    <w:p w14:paraId="2DFB510F" w14:textId="77777777" w:rsidR="009C54CA" w:rsidRPr="00E834F4" w:rsidRDefault="009C54CA" w:rsidP="009C54CA">
      <w:pPr>
        <w:spacing w:line="480" w:lineRule="auto"/>
        <w:jc w:val="both"/>
      </w:pPr>
      <w:r w:rsidRPr="00E834F4">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14:paraId="1D616938" w14:textId="77777777" w:rsidR="009C54CA" w:rsidRPr="00E834F4" w:rsidRDefault="009C54CA" w:rsidP="009C54CA">
      <w:pPr>
        <w:spacing w:line="480" w:lineRule="auto"/>
        <w:jc w:val="both"/>
      </w:pPr>
      <w:r w:rsidRPr="00E834F4">
        <w:t xml:space="preserve">The Lady Bernice as an Example for Today: We learn that She hardened Her heart and continued in sin, unlike the prostitute Rahab. We learn that hardness of heart has kept them separated from the Father Stephen.     </w:t>
      </w:r>
    </w:p>
    <w:p w14:paraId="3D0E48BC" w14:textId="77777777" w:rsidR="009C54CA" w:rsidRPr="00E834F4" w:rsidRDefault="009C54CA" w:rsidP="009C54CA">
      <w:pPr>
        <w:spacing w:line="480" w:lineRule="auto"/>
        <w:jc w:val="center"/>
        <w:rPr>
          <w:b/>
        </w:rPr>
      </w:pPr>
      <w:r w:rsidRPr="00E834F4">
        <w:rPr>
          <w:b/>
        </w:rPr>
        <w:t>THE LADY MARY, MOTHER OF JOHN MARK THE LORD OF KINGDOMS WITH THE RANK OF GENERAL OR HIGHER FOR 40 YEARS</w:t>
      </w:r>
    </w:p>
    <w:p w14:paraId="68092165" w14:textId="77777777" w:rsidR="009C54CA" w:rsidRPr="00E834F4" w:rsidRDefault="009C54CA" w:rsidP="009C54CA">
      <w:pPr>
        <w:spacing w:line="480" w:lineRule="auto"/>
        <w:jc w:val="both"/>
      </w:pPr>
      <w:r w:rsidRPr="00E834F4">
        <w:t>The Lady Mary’s name means “</w:t>
      </w:r>
      <w:r w:rsidRPr="00E834F4">
        <w:rPr>
          <w:b/>
        </w:rPr>
        <w:t>Agape Loved by Yahweh</w:t>
      </w:r>
      <w:r w:rsidRPr="00E834F4">
        <w:t xml:space="preserve">.” The Scripture reference is in Acts 12:12. The variation of the name is Miriam, Mani, Manny, Mandy, Many, Mindy, Mannie, Manie &amp; Marie.  </w:t>
      </w:r>
    </w:p>
    <w:p w14:paraId="41531C5F" w14:textId="77777777" w:rsidR="009C54CA" w:rsidRPr="00E834F4" w:rsidRDefault="009C54CA" w:rsidP="009C54CA">
      <w:pPr>
        <w:spacing w:line="480" w:lineRule="auto"/>
        <w:jc w:val="both"/>
      </w:pPr>
      <w:r w:rsidRPr="00E834F4">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14:paraId="2C744BF1" w14:textId="77777777" w:rsidR="009C54CA" w:rsidRPr="00E834F4" w:rsidRDefault="009C54CA" w:rsidP="009C54CA">
      <w:pPr>
        <w:spacing w:line="480" w:lineRule="auto"/>
        <w:jc w:val="both"/>
      </w:pPr>
      <w:r w:rsidRPr="00E834F4">
        <w:t xml:space="preserve">The Exploring of the Lady Mary’s Relationships: The Lady Mary’s Relationship with the Church Leaders: She had made Her home as a worship center for prayer. </w:t>
      </w:r>
    </w:p>
    <w:p w14:paraId="049237D1" w14:textId="77777777" w:rsidR="009C54CA" w:rsidRPr="00E834F4" w:rsidRDefault="009C54CA" w:rsidP="009C54CA">
      <w:pPr>
        <w:spacing w:line="480" w:lineRule="auto"/>
        <w:jc w:val="both"/>
      </w:pPr>
      <w:r w:rsidRPr="00E834F4">
        <w:t xml:space="preserve">The Lady Mary’s Relationship with other Christians: She held at least 100 Christians at one time in Her home in Acts 12:12. She graciously opened Her home for this purpose. </w:t>
      </w:r>
    </w:p>
    <w:p w14:paraId="7874098A" w14:textId="77777777" w:rsidR="009C54CA" w:rsidRPr="00E834F4" w:rsidRDefault="009C54CA" w:rsidP="009C54CA">
      <w:pPr>
        <w:spacing w:line="480" w:lineRule="auto"/>
        <w:jc w:val="both"/>
      </w:pPr>
      <w:r w:rsidRPr="00E834F4">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834F4">
        <w:rPr>
          <w:vertAlign w:val="superscript"/>
        </w:rPr>
        <w:t>nd</w:t>
      </w:r>
      <w:r w:rsidRPr="00E834F4">
        <w:t xml:space="preserve"> Timothy 4:11. </w:t>
      </w:r>
    </w:p>
    <w:p w14:paraId="169EF151" w14:textId="77777777" w:rsidR="009C54CA" w:rsidRPr="00E834F4" w:rsidRDefault="009C54CA" w:rsidP="009C54CA">
      <w:pPr>
        <w:spacing w:line="480" w:lineRule="auto"/>
        <w:jc w:val="both"/>
      </w:pPr>
      <w:r w:rsidRPr="00E834F4">
        <w:t>The Lady Mary as an Example for Today: We learn that She did not give up on Her wayward Child, but the Lord Barnabas had given Him a 2</w:t>
      </w:r>
      <w:r w:rsidRPr="00E834F4">
        <w:rPr>
          <w:vertAlign w:val="superscript"/>
        </w:rPr>
        <w:t>nd</w:t>
      </w:r>
      <w:r w:rsidRPr="00E834F4">
        <w:t xml:space="preserve"> chance, as the Father Stephen does. We learn that hospitality is a spiritual gift that must be exercised.       </w:t>
      </w:r>
    </w:p>
    <w:p w14:paraId="6A9C5F67" w14:textId="77777777" w:rsidR="009C54CA" w:rsidRPr="00E834F4" w:rsidRDefault="009C54CA" w:rsidP="009C54CA">
      <w:pPr>
        <w:spacing w:line="480" w:lineRule="auto"/>
        <w:jc w:val="center"/>
        <w:rPr>
          <w:b/>
        </w:rPr>
      </w:pPr>
      <w:r w:rsidRPr="00E834F4">
        <w:rPr>
          <w:b/>
        </w:rPr>
        <w:t>THE LADY BARBARA, MOTHER OF THE LORD STEPHEN THE FATHER ABOVE ALL WITH THE RANK OF A 6 GOLD STAR GENERAL FOR 40 YEARS</w:t>
      </w:r>
    </w:p>
    <w:p w14:paraId="0C04EE5A" w14:textId="77777777" w:rsidR="009C54CA" w:rsidRPr="00E834F4" w:rsidRDefault="009C54CA" w:rsidP="009C54CA">
      <w:pPr>
        <w:spacing w:line="480" w:lineRule="auto"/>
        <w:jc w:val="both"/>
      </w:pPr>
      <w:r w:rsidRPr="00E834F4">
        <w:t>The Father Stephen with Divine Qanah as the Mother---possible candidates: The Lady Victoria the Female Sense of Yahweh meaning “</w:t>
      </w:r>
      <w:r w:rsidRPr="00E834F4">
        <w:rPr>
          <w:b/>
        </w:rPr>
        <w:t>Conqueror, Victory &amp; Royalty</w:t>
      </w:r>
      <w:r w:rsidRPr="00E834F4">
        <w:t>” or the Lady Barbara as Bara meaning “</w:t>
      </w:r>
      <w:r w:rsidRPr="00E834F4">
        <w:rPr>
          <w:b/>
        </w:rPr>
        <w:t>The Kingdoms of Saintly Christian Lordships [Proverbs 8:22-31] above the Kingdoms of Saintly Christian Lordships of the Inerrant Law</w:t>
      </w:r>
      <w:r w:rsidRPr="00E834F4">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14:paraId="3438B6CE" w14:textId="77777777" w:rsidR="009C54CA" w:rsidRPr="00E834F4" w:rsidRDefault="009C54CA" w:rsidP="009C54CA">
      <w:pPr>
        <w:spacing w:line="480" w:lineRule="auto"/>
        <w:jc w:val="both"/>
      </w:pPr>
      <w:r w:rsidRPr="00E834F4">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834F4">
        <w:rPr>
          <w:b/>
        </w:rPr>
        <w:t>STEPHEN</w:t>
      </w:r>
      <w:r w:rsidRPr="00E834F4">
        <w:t xml:space="preserve"> (8</w:t>
      </w:r>
      <w:r w:rsidRPr="00E834F4">
        <w:rPr>
          <w:vertAlign w:val="superscript"/>
        </w:rPr>
        <w:t>th</w:t>
      </w:r>
      <w:r w:rsidRPr="00E834F4">
        <w:t xml:space="preserve"> Day). He shall be the Greatest &amp; will be called the Highest Son (1</w:t>
      </w:r>
      <w:r w:rsidRPr="00E834F4">
        <w:rPr>
          <w:vertAlign w:val="superscript"/>
        </w:rPr>
        <w:t>st</w:t>
      </w:r>
      <w:r w:rsidRPr="00E834F4">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834F4">
        <w:rPr>
          <w:vertAlign w:val="superscript"/>
        </w:rPr>
        <w:t>st</w:t>
      </w:r>
      <w:r w:rsidRPr="00E834F4">
        <w:t xml:space="preserve"> Corinthians 8:6; 15:24-28. The Lady Barbara or the Lady Victoria is called the Mother of the Father Stephen. </w:t>
      </w:r>
    </w:p>
    <w:p w14:paraId="7EC9DAF1" w14:textId="77777777" w:rsidR="00CD03A3" w:rsidRPr="00E834F4" w:rsidRDefault="009C54CA" w:rsidP="009C54CA">
      <w:pPr>
        <w:spacing w:line="480" w:lineRule="auto"/>
        <w:jc w:val="both"/>
        <w:rPr>
          <w:rFonts w:ascii="Calibri" w:hAnsi="Calibri"/>
        </w:rPr>
      </w:pPr>
      <w:r w:rsidRPr="00E834F4">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D03A3" w:rsidRPr="00E834F4">
        <w:t xml:space="preserve"> </w:t>
      </w:r>
    </w:p>
    <w:p w14:paraId="20E15526" w14:textId="77777777" w:rsidR="00E82F9B" w:rsidRPr="00E834F4" w:rsidRDefault="00E82F9B" w:rsidP="00E82F9B">
      <w:pPr>
        <w:spacing w:line="480" w:lineRule="auto"/>
        <w:jc w:val="both"/>
      </w:pPr>
      <w:r w:rsidRPr="00E834F4">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14:paraId="7F8C678C" w14:textId="77777777" w:rsidR="00E82F9B" w:rsidRPr="00E834F4" w:rsidRDefault="00E82F9B" w:rsidP="00E82F9B">
      <w:pPr>
        <w:spacing w:line="480" w:lineRule="auto"/>
        <w:jc w:val="center"/>
      </w:pPr>
      <w:r w:rsidRPr="00E834F4">
        <w:t>Bibliography</w:t>
      </w:r>
    </w:p>
    <w:p w14:paraId="486D5068" w14:textId="77777777" w:rsidR="002B1941" w:rsidRPr="00E834F4" w:rsidRDefault="002B1941" w:rsidP="002B1941">
      <w:pPr>
        <w:spacing w:line="480" w:lineRule="auto"/>
        <w:jc w:val="both"/>
      </w:pPr>
      <w:r w:rsidRPr="00E834F4">
        <w:t xml:space="preserve">Barnstone, Willis: The Gnostic Bible: The Prayer of the Messenger Paul: Christian Gnostic Italian Writings on pages 352-354: Shambhala Publishers, Inc. Boston, Massachusetts, Copyright, 2003 &amp; 2009 </w:t>
      </w:r>
    </w:p>
    <w:p w14:paraId="24B28B03" w14:textId="77777777" w:rsidR="002B1941" w:rsidRPr="00E834F4" w:rsidRDefault="002B1941" w:rsidP="002B1941">
      <w:pPr>
        <w:spacing w:line="480" w:lineRule="auto"/>
        <w:jc w:val="both"/>
        <w:rPr>
          <w:rFonts w:cstheme="minorHAnsi"/>
        </w:rPr>
      </w:pPr>
      <w:r w:rsidRPr="00E834F4">
        <w:rPr>
          <w:rFonts w:cstheme="minorHAnsi"/>
        </w:rPr>
        <w:t>Barnstone, Willis: The Other Bible, Haggadah: Jewish Legend from Midrash, Pseudepigrapha, and early Kabbalah on pages 14-38: Harper &amp; Row Publishers, Inc. New York, NY, Copyright, 1984</w:t>
      </w:r>
    </w:p>
    <w:p w14:paraId="708BB4C6" w14:textId="77777777" w:rsidR="002B1941" w:rsidRPr="00E834F4" w:rsidRDefault="002B1941" w:rsidP="002B1941">
      <w:pPr>
        <w:spacing w:line="480" w:lineRule="auto"/>
        <w:jc w:val="both"/>
        <w:rPr>
          <w:rFonts w:cstheme="minorHAnsi"/>
        </w:rPr>
      </w:pPr>
      <w:r w:rsidRPr="00E834F4">
        <w:rPr>
          <w:rFonts w:cstheme="minorHAnsi"/>
        </w:rPr>
        <w:t>Barnstone, Willis: The Other Bible, The Acts of Paul: Christian Apocrypha Writings on pages 445-459: Harper &amp; Row Publishers, Inc. New York, NY, Copyright, 1984</w:t>
      </w:r>
    </w:p>
    <w:p w14:paraId="3AA30318" w14:textId="77777777" w:rsidR="002B1941" w:rsidRPr="00E834F4" w:rsidRDefault="002B1941" w:rsidP="002B1941">
      <w:pPr>
        <w:spacing w:line="480" w:lineRule="auto"/>
        <w:jc w:val="both"/>
        <w:rPr>
          <w:smallCaps/>
        </w:rPr>
      </w:pPr>
      <w:r w:rsidRPr="00E834F4">
        <w:rPr>
          <w:smallCaps/>
        </w:rPr>
        <w:t>Barnstone, Willis: The Other Bible, The Acts of Thomas: Christian Gnostic Apocrypha Writings on pages 464-481: Harper &amp; Row Publishers, Inc. New York, NY, Copyright, 1984</w:t>
      </w:r>
    </w:p>
    <w:p w14:paraId="1ABA909B" w14:textId="77777777" w:rsidR="002B1941" w:rsidRPr="00E834F4" w:rsidRDefault="002B1941" w:rsidP="002B1941">
      <w:pPr>
        <w:spacing w:line="480" w:lineRule="auto"/>
        <w:jc w:val="both"/>
        <w:rPr>
          <w:rFonts w:cstheme="minorHAnsi"/>
        </w:rPr>
      </w:pPr>
      <w:r w:rsidRPr="00E834F4">
        <w:rPr>
          <w:rFonts w:cstheme="minorHAnsi"/>
        </w:rPr>
        <w:t xml:space="preserve">Barnstone, Willis: The Other Bible, The Apocalypse of Peter: Christian Apocrypha Writings on pages 532-536: Harper &amp; Row Publishers, Inc. New York, NY, Copyright, 1984   </w:t>
      </w:r>
    </w:p>
    <w:p w14:paraId="024A3878" w14:textId="77777777" w:rsidR="002B1941" w:rsidRPr="00E834F4" w:rsidRDefault="002B1941" w:rsidP="002B1941">
      <w:pPr>
        <w:spacing w:line="480" w:lineRule="auto"/>
        <w:jc w:val="both"/>
        <w:rPr>
          <w:rFonts w:cstheme="minorHAnsi"/>
        </w:rPr>
      </w:pPr>
      <w:r w:rsidRPr="00E834F4">
        <w:rPr>
          <w:rFonts w:cstheme="minorHAnsi"/>
        </w:rPr>
        <w:t>Barnstone, Willis: The Other Bible, The Book of Enoch (1</w:t>
      </w:r>
      <w:r w:rsidRPr="00E834F4">
        <w:rPr>
          <w:rFonts w:cstheme="minorHAnsi"/>
          <w:vertAlign w:val="superscript"/>
        </w:rPr>
        <w:t>st</w:t>
      </w:r>
      <w:r w:rsidRPr="00E834F4">
        <w:rPr>
          <w:rFonts w:cstheme="minorHAnsi"/>
        </w:rPr>
        <w:t xml:space="preserve"> Enoch): Jewish Pseudepigrapha Writings: Harper &amp; Row Publishers, Inc. New York, NY, Copyright, 1984</w:t>
      </w:r>
    </w:p>
    <w:p w14:paraId="746502DF" w14:textId="77777777" w:rsidR="002B1941" w:rsidRPr="00E834F4" w:rsidRDefault="002B1941" w:rsidP="002B1941">
      <w:pPr>
        <w:spacing w:line="480" w:lineRule="auto"/>
        <w:jc w:val="both"/>
        <w:rPr>
          <w:rFonts w:cstheme="minorHAnsi"/>
        </w:rPr>
      </w:pPr>
      <w:r w:rsidRPr="00E834F4">
        <w:rPr>
          <w:rFonts w:cstheme="minorHAnsi"/>
        </w:rPr>
        <w:t xml:space="preserve">Barnstone, Willis: The Other Bible, The Book of Jubilees: Jewish Pseudepigrapha Writings on pages 10-13: Harper &amp; Row Publishers, Inc. New York, NY, Copyright, 1984     </w:t>
      </w:r>
    </w:p>
    <w:p w14:paraId="622C1674" w14:textId="77777777" w:rsidR="002B1941" w:rsidRPr="00E834F4" w:rsidRDefault="002B1941" w:rsidP="002B1941">
      <w:pPr>
        <w:spacing w:line="480" w:lineRule="auto"/>
        <w:jc w:val="both"/>
        <w:rPr>
          <w:rFonts w:cstheme="minorHAnsi"/>
        </w:rPr>
      </w:pPr>
      <w:r w:rsidRPr="00E834F4">
        <w:rPr>
          <w:rFonts w:cstheme="minorHAnsi"/>
        </w:rPr>
        <w:t>Barnstone, Willis: The Other Bible, The Book of the Secrets of Enoch (2</w:t>
      </w:r>
      <w:r w:rsidRPr="00E834F4">
        <w:rPr>
          <w:rFonts w:cstheme="minorHAnsi"/>
          <w:vertAlign w:val="superscript"/>
        </w:rPr>
        <w:t>nd</w:t>
      </w:r>
      <w:r w:rsidRPr="00E834F4">
        <w:rPr>
          <w:rFonts w:cstheme="minorHAnsi"/>
        </w:rPr>
        <w:t xml:space="preserve"> Enoch): Jewish Pseudepigrapha Writings: Harper &amp; Row Publishers, Inc. New York, NY, Copyright, 1984</w:t>
      </w:r>
    </w:p>
    <w:p w14:paraId="50665135" w14:textId="77777777" w:rsidR="002B1941" w:rsidRPr="00E834F4" w:rsidRDefault="002B1941" w:rsidP="002B1941">
      <w:pPr>
        <w:spacing w:line="480" w:lineRule="auto"/>
        <w:jc w:val="both"/>
        <w:rPr>
          <w:rFonts w:cstheme="minorHAnsi"/>
        </w:rPr>
      </w:pPr>
      <w:r w:rsidRPr="00E834F4">
        <w:rPr>
          <w:rFonts w:cstheme="minorHAnsi"/>
        </w:rPr>
        <w:t>Barnstone, Willis: The Other Bible, The Damascus Document: Dead Sea Scrolls on pages 223-234: Harper &amp; Row Publishers, Inc. New York, NY, Copyright, 1984</w:t>
      </w:r>
    </w:p>
    <w:p w14:paraId="00463BC5" w14:textId="77777777" w:rsidR="002B1941" w:rsidRPr="00E834F4" w:rsidRDefault="002B1941" w:rsidP="002B1941">
      <w:pPr>
        <w:spacing w:line="480" w:lineRule="auto"/>
        <w:jc w:val="both"/>
        <w:rPr>
          <w:rFonts w:cstheme="minorHAnsi"/>
        </w:rPr>
      </w:pPr>
      <w:r w:rsidRPr="00E834F4">
        <w:rPr>
          <w:rFonts w:cstheme="minorHAnsi"/>
        </w:rPr>
        <w:t>Barnstone, Willis: The Other Bible, The Gospel of Bartholomew: Christian Apocrypha Writings on pages 350-358: Harper &amp; Row Publishers, Inc. New York, NY, Copyright, 1984</w:t>
      </w:r>
    </w:p>
    <w:p w14:paraId="216F9C0E" w14:textId="77777777" w:rsidR="002B1941" w:rsidRPr="00E834F4" w:rsidRDefault="002B1941" w:rsidP="002B1941">
      <w:pPr>
        <w:spacing w:line="480" w:lineRule="auto"/>
        <w:jc w:val="both"/>
        <w:rPr>
          <w:rFonts w:cstheme="minorHAnsi"/>
        </w:rPr>
      </w:pPr>
      <w:r w:rsidRPr="00E834F4">
        <w:rPr>
          <w:rFonts w:cstheme="minorHAnsi"/>
        </w:rPr>
        <w:t>Barnstone, Willis: The Other Bible, The Gospel of Philip: Christian Gnostic Writings on pages 87-100: Harper &amp; Row Publishers, Inc. New York, NY, Copyright, 1984</w:t>
      </w:r>
    </w:p>
    <w:p w14:paraId="51C2945C" w14:textId="77777777" w:rsidR="002B1941" w:rsidRPr="00E834F4" w:rsidRDefault="002B1941" w:rsidP="002B1941">
      <w:pPr>
        <w:spacing w:line="480" w:lineRule="auto"/>
        <w:jc w:val="both"/>
        <w:rPr>
          <w:rFonts w:cstheme="minorHAnsi"/>
        </w:rPr>
      </w:pPr>
      <w:r w:rsidRPr="00E834F4">
        <w:rPr>
          <w:rFonts w:cstheme="minorHAnsi"/>
        </w:rPr>
        <w:t>Barnstone, Willis: The Other Bible, The Infancy Gospel of James (The Birth of Mary): Christian Apocrypha Writings on pages 383-392: Harper &amp; Row Publishers, Inc. New York, NY, Copyright, 1984</w:t>
      </w:r>
    </w:p>
    <w:p w14:paraId="30C27C64" w14:textId="77777777" w:rsidR="002B1941" w:rsidRPr="00E834F4" w:rsidRDefault="002B1941" w:rsidP="002B1941">
      <w:pPr>
        <w:spacing w:line="480" w:lineRule="auto"/>
        <w:jc w:val="both"/>
        <w:rPr>
          <w:rFonts w:cstheme="minorHAnsi"/>
        </w:rPr>
      </w:pPr>
      <w:r w:rsidRPr="00E834F4">
        <w:rPr>
          <w:rFonts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302AE28B" w14:textId="77777777" w:rsidR="002B1941" w:rsidRPr="00E834F4" w:rsidRDefault="002B1941" w:rsidP="002B1941">
      <w:pPr>
        <w:spacing w:line="480" w:lineRule="auto"/>
        <w:jc w:val="both"/>
        <w:rPr>
          <w:rFonts w:cstheme="minorHAnsi"/>
        </w:rPr>
      </w:pPr>
      <w:r w:rsidRPr="00E834F4">
        <w:rPr>
          <w:rFonts w:cstheme="minorHAnsi"/>
        </w:rPr>
        <w:t xml:space="preserve">Barnstone, Willis: The Other Bible, The Infancy Gospel of Thomas: Christian Apocrypha Writings on pages 398-403: Harper &amp; Row Publishers, Inc. New York, NY, Copyright, 1984   </w:t>
      </w:r>
    </w:p>
    <w:p w14:paraId="7841BCA5" w14:textId="77777777" w:rsidR="002B1941" w:rsidRPr="00E834F4" w:rsidRDefault="002B1941" w:rsidP="002B1941">
      <w:pPr>
        <w:spacing w:line="480" w:lineRule="auto"/>
        <w:jc w:val="both"/>
        <w:rPr>
          <w:rFonts w:cstheme="minorHAnsi"/>
        </w:rPr>
      </w:pPr>
      <w:r w:rsidRPr="00E834F4">
        <w:rPr>
          <w:rFonts w:cstheme="minorHAnsi"/>
        </w:rPr>
        <w:t>Barnstone, Willis: The Other Bible, The Latin Infancy Gospel: The Birth of Jesus: Christian Apocrypha Writings on pages 404-406: Harper &amp; Row Publishers, Inc. New York, NY, Copyright, 1984</w:t>
      </w:r>
    </w:p>
    <w:p w14:paraId="0CEEF118" w14:textId="77777777" w:rsidR="002B1941" w:rsidRPr="00E834F4" w:rsidRDefault="002B1941" w:rsidP="002B1941">
      <w:pPr>
        <w:spacing w:line="480" w:lineRule="auto"/>
        <w:jc w:val="both"/>
        <w:rPr>
          <w:smallCaps/>
        </w:rPr>
      </w:pPr>
      <w:r w:rsidRPr="00E834F4">
        <w:rPr>
          <w:smallCaps/>
        </w:rPr>
        <w:t>Barnstone, Willis: The Other Bible, The Manuel of Discipline: Dead Sea Scrolls on pages 208-222: Harper &amp; Row Publishers, Inc. New York, NY, Copyright, 1984</w:t>
      </w:r>
    </w:p>
    <w:p w14:paraId="45A3CF9B" w14:textId="77777777" w:rsidR="002B1941" w:rsidRPr="00E834F4" w:rsidRDefault="002B1941" w:rsidP="002B1941">
      <w:pPr>
        <w:spacing w:line="480" w:lineRule="auto"/>
        <w:jc w:val="both"/>
      </w:pPr>
      <w:r w:rsidRPr="00E834F4">
        <w:t>Barnstone, Willis: The Other Bible, The Odes of Solomon: Jewish Psuedepigrapha, Jewish Christian Writings on page 267-285: Harper &amp; Row Publishers, Inc. New York, NY, Copyright, 1984</w:t>
      </w:r>
    </w:p>
    <w:p w14:paraId="38603564" w14:textId="77777777" w:rsidR="002B1941" w:rsidRPr="00E834F4" w:rsidRDefault="002B1941" w:rsidP="002B1941">
      <w:pPr>
        <w:spacing w:line="480" w:lineRule="auto"/>
        <w:jc w:val="both"/>
        <w:rPr>
          <w:rFonts w:cstheme="minorHAnsi"/>
        </w:rPr>
      </w:pPr>
      <w:r w:rsidRPr="00E834F4">
        <w:rPr>
          <w:rFonts w:cstheme="minorHAnsi"/>
        </w:rPr>
        <w:t>Barnstone, Willis: The Other Bible, Zohar, The Book of Radiance: Kabbalah on pages 707-718: Harper &amp; Row Publishers, Inc. New York, NY, Copyright, 1984</w:t>
      </w:r>
    </w:p>
    <w:p w14:paraId="5DED0D20" w14:textId="77777777" w:rsidR="002B1941" w:rsidRPr="00E834F4" w:rsidRDefault="002B1941" w:rsidP="002B1941">
      <w:pPr>
        <w:spacing w:line="480" w:lineRule="auto"/>
        <w:jc w:val="both"/>
      </w:pPr>
      <w:r w:rsidRPr="00E834F4">
        <w:t xml:space="preserve">Ehrman, Bart: Lost Scriptures, Books that did not make it into the New Testament: Pages 1-342: Oxford University Press, New York, NY, Copyright, 2003  </w:t>
      </w:r>
    </w:p>
    <w:p w14:paraId="6A1D6F9F" w14:textId="77777777" w:rsidR="002B1941" w:rsidRPr="00E834F4" w:rsidRDefault="002B1941" w:rsidP="002B1941">
      <w:pPr>
        <w:spacing w:line="480" w:lineRule="auto"/>
        <w:jc w:val="both"/>
        <w:rPr>
          <w:rFonts w:cstheme="minorHAnsi"/>
        </w:rPr>
      </w:pPr>
      <w:r w:rsidRPr="00E834F4">
        <w:rPr>
          <w:rFonts w:cstheme="minorHAnsi"/>
        </w:rPr>
        <w:t>Ehrman, Bart: The Lost Scriptures, Books that did not make it into the New Testament: The Shepherd of Hermas: Christian Writings on pages 251-279: Oxford University Press, Inc. New York, NY, Copyright, 2003</w:t>
      </w:r>
    </w:p>
    <w:p w14:paraId="06500F4A" w14:textId="77777777" w:rsidR="002B1941" w:rsidRPr="00E834F4" w:rsidRDefault="002B1941" w:rsidP="002B1941">
      <w:pPr>
        <w:tabs>
          <w:tab w:val="left" w:pos="5760"/>
        </w:tabs>
        <w:spacing w:line="480" w:lineRule="auto"/>
        <w:rPr>
          <w:rFonts w:cstheme="minorHAnsi"/>
        </w:rPr>
      </w:pPr>
      <w:r w:rsidRPr="00E834F4">
        <w:rPr>
          <w:rFonts w:cstheme="minorHAnsi"/>
        </w:rPr>
        <w:t>King James Version: Thomas Nelson, Inc. Nashville, Tennessee, 1991</w:t>
      </w:r>
    </w:p>
    <w:p w14:paraId="48674C45" w14:textId="77777777" w:rsidR="002B1941" w:rsidRPr="00E834F4" w:rsidRDefault="002B1941" w:rsidP="002B1941">
      <w:pPr>
        <w:tabs>
          <w:tab w:val="left" w:pos="5760"/>
        </w:tabs>
        <w:spacing w:line="480" w:lineRule="auto"/>
        <w:rPr>
          <w:rFonts w:cstheme="minorHAnsi"/>
        </w:rPr>
      </w:pPr>
      <w:r w:rsidRPr="00E834F4">
        <w:rPr>
          <w:rFonts w:cstheme="minorHAnsi"/>
        </w:rPr>
        <w:t>Libronix Digital Library System 3.0e with Platinum: Copyright, 2000-2010</w:t>
      </w:r>
    </w:p>
    <w:p w14:paraId="3DE5CA5C" w14:textId="77777777" w:rsidR="002B1941" w:rsidRPr="00E834F4" w:rsidRDefault="002B1941" w:rsidP="002B1941">
      <w:pPr>
        <w:tabs>
          <w:tab w:val="left" w:pos="5760"/>
        </w:tabs>
        <w:spacing w:line="480" w:lineRule="auto"/>
        <w:rPr>
          <w:rFonts w:cstheme="minorHAnsi"/>
        </w:rPr>
      </w:pPr>
      <w:r w:rsidRPr="00E834F4">
        <w:rPr>
          <w:rFonts w:cstheme="minorHAnsi"/>
        </w:rPr>
        <w:t>Libronix Digital Library System 3.0e with Platinum: KJV with Apocrypha: Copyright, 2000-2010</w:t>
      </w:r>
    </w:p>
    <w:p w14:paraId="3390F65A" w14:textId="77777777" w:rsidR="008C2D86" w:rsidRPr="00E834F4" w:rsidRDefault="008C2D86" w:rsidP="008C2D86">
      <w:pPr>
        <w:spacing w:line="480" w:lineRule="auto"/>
        <w:jc w:val="both"/>
        <w:rPr>
          <w:rFonts w:cstheme="minorHAnsi"/>
        </w:rPr>
      </w:pPr>
      <w:r w:rsidRPr="00E834F4">
        <w:rPr>
          <w:rFonts w:cstheme="minorHAnsi"/>
        </w:rPr>
        <w:t xml:space="preserve">Lumpkin, Joseph B. The Lost Books of the Bible: The Rejected Texts: </w:t>
      </w:r>
      <w:r w:rsidR="009217C4" w:rsidRPr="00E834F4">
        <w:rPr>
          <w:rFonts w:cstheme="minorHAnsi"/>
        </w:rPr>
        <w:t>The 29</w:t>
      </w:r>
      <w:r w:rsidR="009217C4" w:rsidRPr="00E834F4">
        <w:rPr>
          <w:rFonts w:cstheme="minorHAnsi"/>
          <w:vertAlign w:val="superscript"/>
        </w:rPr>
        <w:t>th</w:t>
      </w:r>
      <w:r w:rsidR="009217C4" w:rsidRPr="00E834F4">
        <w:rPr>
          <w:rFonts w:cstheme="minorHAnsi"/>
        </w:rPr>
        <w:t xml:space="preserve"> Chapter of Acts: </w:t>
      </w:r>
      <w:r w:rsidRPr="00E834F4">
        <w:rPr>
          <w:rFonts w:cstheme="minorHAnsi"/>
        </w:rPr>
        <w:t>Fifth Estate Publishers, Blountsville, AL, Copyright, 2009</w:t>
      </w:r>
    </w:p>
    <w:p w14:paraId="5B47A6BF" w14:textId="77777777" w:rsidR="002B1941" w:rsidRPr="00E834F4" w:rsidRDefault="002B1941" w:rsidP="002B1941">
      <w:pPr>
        <w:spacing w:line="480" w:lineRule="auto"/>
        <w:jc w:val="both"/>
        <w:rPr>
          <w:smallCaps/>
        </w:rPr>
      </w:pPr>
      <w:r w:rsidRPr="00E834F4">
        <w:rPr>
          <w:smallCaps/>
        </w:rPr>
        <w:t>Meyer, Marvin: The Nag Hammadi Scriptures: The Prayer of the Apostle Paul: Christian Gnostic Writings on pages 15-18: Harper Collins Publishers, New York, NY, Copyright, 2007</w:t>
      </w:r>
    </w:p>
    <w:p w14:paraId="66D4D53C" w14:textId="77777777" w:rsidR="002B1941" w:rsidRPr="00E834F4" w:rsidRDefault="002B1941" w:rsidP="002B1941">
      <w:pPr>
        <w:spacing w:line="480" w:lineRule="auto"/>
        <w:jc w:val="both"/>
      </w:pPr>
      <w:r w:rsidRPr="00E834F4">
        <w:t>Meyer, Marvin: The Nag Hammadi Scriptures: The Prayer of Thanksgiving: Christian Gnostic Writings on pages 419-423: Harper Collins Publishers, New York, NY, Copyright, 2007</w:t>
      </w:r>
    </w:p>
    <w:p w14:paraId="0E055590" w14:textId="77777777" w:rsidR="002B1941" w:rsidRPr="00E834F4" w:rsidRDefault="002B1941" w:rsidP="002B1941">
      <w:pPr>
        <w:spacing w:line="480" w:lineRule="auto"/>
        <w:jc w:val="both"/>
        <w:rPr>
          <w:rFonts w:cstheme="minorHAnsi"/>
        </w:rPr>
      </w:pPr>
      <w:r w:rsidRPr="00E834F4">
        <w:rPr>
          <w:rFonts w:cstheme="minorHAnsi"/>
        </w:rPr>
        <w:t xml:space="preserve">Meyer, Marvin: The Nag Hammadi Scriptures: The Thought of Norea: Gnostic Writings on pages 607-609: Harper Collins Publishers, New York, NY, Copyright, 2007 </w:t>
      </w:r>
    </w:p>
    <w:p w14:paraId="7DB024F7" w14:textId="77777777" w:rsidR="002B1941" w:rsidRPr="00E834F4" w:rsidRDefault="002B1941" w:rsidP="002B1941">
      <w:pPr>
        <w:spacing w:line="480" w:lineRule="auto"/>
        <w:jc w:val="both"/>
        <w:rPr>
          <w:rFonts w:cstheme="minorHAnsi"/>
        </w:rPr>
      </w:pPr>
      <w:r w:rsidRPr="00E834F4">
        <w:rPr>
          <w:rFonts w:cstheme="minorHAnsi"/>
        </w:rPr>
        <w:t>Nyland, A. The Third Book of Enoch</w:t>
      </w:r>
      <w:r w:rsidR="00E311FD" w:rsidRPr="00E834F4">
        <w:rPr>
          <w:rFonts w:cstheme="minorHAnsi"/>
        </w:rPr>
        <w:t xml:space="preserve">: </w:t>
      </w:r>
      <w:r w:rsidRPr="00E834F4">
        <w:rPr>
          <w:rFonts w:cstheme="minorHAnsi"/>
        </w:rPr>
        <w:t>3 Enoch Merkabah Hebrew Book of Enoch: Jewish Gnostic Writings: Author Services, Smith and Stirling Publishers, Uralla, NSW, Australia, Copyright, 2010</w:t>
      </w:r>
    </w:p>
    <w:p w14:paraId="698705A6" w14:textId="77777777" w:rsidR="002B1941" w:rsidRPr="00E834F4" w:rsidRDefault="002B1941" w:rsidP="002B1941">
      <w:pPr>
        <w:tabs>
          <w:tab w:val="left" w:pos="5760"/>
        </w:tabs>
        <w:spacing w:line="480" w:lineRule="auto"/>
        <w:jc w:val="both"/>
        <w:rPr>
          <w:rFonts w:cstheme="minorHAnsi"/>
        </w:rPr>
      </w:pPr>
      <w:r w:rsidRPr="00E834F4">
        <w:rPr>
          <w:rFonts w:cstheme="minorHAnsi"/>
        </w:rPr>
        <w:t>Revised Standard Version: The authorized revision of the American Standard Version: Copyright, 1901</w:t>
      </w:r>
    </w:p>
    <w:p w14:paraId="7BF09D20" w14:textId="77777777" w:rsidR="002B1941" w:rsidRPr="00E834F4" w:rsidRDefault="002B1941" w:rsidP="002B1941">
      <w:pPr>
        <w:tabs>
          <w:tab w:val="left" w:pos="5760"/>
        </w:tabs>
        <w:spacing w:line="480" w:lineRule="auto"/>
        <w:jc w:val="both"/>
        <w:rPr>
          <w:rFonts w:cstheme="minorHAnsi"/>
        </w:rPr>
      </w:pPr>
      <w:r w:rsidRPr="00E834F4">
        <w:rPr>
          <w:rFonts w:cstheme="minorHAnsi"/>
        </w:rPr>
        <w:t>Spirit Filled Life Bible: The New King James Version: Thomas Nelson, 1991</w:t>
      </w:r>
    </w:p>
    <w:p w14:paraId="58C8BD13" w14:textId="77777777" w:rsidR="002B1941" w:rsidRPr="00E834F4" w:rsidRDefault="002B1941" w:rsidP="002B1941">
      <w:pPr>
        <w:tabs>
          <w:tab w:val="left" w:pos="5760"/>
        </w:tabs>
        <w:spacing w:line="480" w:lineRule="auto"/>
        <w:jc w:val="both"/>
        <w:rPr>
          <w:b/>
        </w:rPr>
      </w:pPr>
      <w:r w:rsidRPr="00E834F4">
        <w:rPr>
          <w:rFonts w:cstheme="minorHAnsi"/>
        </w:rPr>
        <w:t>The Apocrypha/Deuterocanonical Books of the Old Testament: Cambridge University Press, 1989</w:t>
      </w:r>
    </w:p>
    <w:p w14:paraId="280A63D6" w14:textId="77777777" w:rsidR="002B1941" w:rsidRPr="00E834F4" w:rsidRDefault="002B1941" w:rsidP="002B1941">
      <w:pPr>
        <w:spacing w:line="480" w:lineRule="auto"/>
        <w:jc w:val="both"/>
      </w:pPr>
      <w:r w:rsidRPr="00E834F4">
        <w:t xml:space="preserve">Vermes, Geza: The Complete Dead Sea Scrolls in English: The Blessings—1QSb=1Q28b: Jewish Christian Writings on pages 374-377: Penguin Putnam, Inc. New York, NY, Copyright, 1997  </w:t>
      </w:r>
    </w:p>
    <w:p w14:paraId="31A4CBBB" w14:textId="77777777" w:rsidR="002B1941" w:rsidRPr="00E834F4" w:rsidRDefault="002B1941" w:rsidP="002B1941">
      <w:pPr>
        <w:spacing w:line="480" w:lineRule="auto"/>
        <w:jc w:val="both"/>
        <w:rPr>
          <w:smallCaps/>
        </w:rPr>
      </w:pPr>
      <w:r w:rsidRPr="00E834F4">
        <w:rPr>
          <w:smallCaps/>
        </w:rPr>
        <w:t xml:space="preserve">Vermes, Geza: The Complete Dead Sea Scrolls in English: The Commentaries on Isaiah—4Q161, Frs. 5-6, Frs. 8-10; 4Q162; 4Q163; 4Q164: Jewish Christian Writings on pages 466-469: Penguin Putnam, Inc. New York, NY, Copyright, 1997  </w:t>
      </w:r>
    </w:p>
    <w:p w14:paraId="1A28873F" w14:textId="77777777" w:rsidR="002B1941" w:rsidRPr="00E834F4" w:rsidRDefault="002B1941" w:rsidP="002B1941">
      <w:pPr>
        <w:spacing w:line="480" w:lineRule="auto"/>
        <w:jc w:val="both"/>
        <w:rPr>
          <w:rFonts w:cstheme="minorHAnsi"/>
        </w:rPr>
      </w:pPr>
      <w:r w:rsidRPr="00E834F4">
        <w:rPr>
          <w:rFonts w:cstheme="minorHAnsi"/>
        </w:rPr>
        <w:t xml:space="preserve">Vermes, Geza: The Complete Dead Sea Scrolls in English: The Heavenly Prince Melchizedek—11Q13: Jewish Christian Writings on pages 500-502: Penguin Putnam, Inc. New York, NY, Copyright, 1997 </w:t>
      </w:r>
    </w:p>
    <w:p w14:paraId="1FD94C36" w14:textId="77777777" w:rsidR="00FA2E8E" w:rsidRPr="00E834F4" w:rsidRDefault="00FA2E8E" w:rsidP="00FA2E8E">
      <w:pPr>
        <w:jc w:val="center"/>
        <w:rPr>
          <w:rFonts w:ascii="Abyssinica SIL" w:hAnsi="Abyssinica SIL"/>
          <w:b/>
        </w:rPr>
      </w:pPr>
      <w:r w:rsidRPr="00E834F4">
        <w:rPr>
          <w:rFonts w:ascii="Abyssinica SIL" w:hAnsi="Abyssinica SIL"/>
          <w:b/>
        </w:rPr>
        <w:t>WHO HAS THE MIND OF THE LORD YAHWEH</w:t>
      </w:r>
    </w:p>
    <w:p w14:paraId="6E4D82AA" w14:textId="77777777" w:rsidR="00FA2E8E" w:rsidRPr="00E834F4" w:rsidRDefault="00FA2E8E" w:rsidP="00FA2E8E">
      <w:pPr>
        <w:jc w:val="center"/>
      </w:pPr>
      <w:r w:rsidRPr="00E834F4">
        <w:t>Contents</w:t>
      </w:r>
    </w:p>
    <w:p w14:paraId="2E9AA5CD" w14:textId="77777777" w:rsidR="00FA2E8E" w:rsidRPr="00E834F4" w:rsidRDefault="00FA2E8E" w:rsidP="00FA2E8E">
      <w:r w:rsidRPr="00E834F4">
        <w:t>Chapter 1: What is a Mind?</w:t>
      </w:r>
    </w:p>
    <w:p w14:paraId="7DD76EA1" w14:textId="77777777" w:rsidR="00FA2E8E" w:rsidRPr="00E834F4" w:rsidRDefault="00FA2E8E" w:rsidP="00FA2E8E">
      <w:r w:rsidRPr="00E834F4">
        <w:t>What is the Definition of a Man’s Mind?</w:t>
      </w:r>
    </w:p>
    <w:p w14:paraId="4CBC096E" w14:textId="77777777" w:rsidR="00FA2E8E" w:rsidRPr="00E834F4" w:rsidRDefault="00FA2E8E" w:rsidP="00FA2E8E">
      <w:r w:rsidRPr="00E834F4">
        <w:t>The Same Treatment to Man and God is a Corruptible Damned Law</w:t>
      </w:r>
    </w:p>
    <w:p w14:paraId="64C28D03" w14:textId="77777777" w:rsidR="00FA2E8E" w:rsidRPr="00E834F4" w:rsidRDefault="00FA2E8E" w:rsidP="00FA2E8E">
      <w:r w:rsidRPr="00E834F4">
        <w:t>The Holy Division of the Man Jesus’ Mind and the Father Stephen’s Mind</w:t>
      </w:r>
    </w:p>
    <w:p w14:paraId="16A893F1" w14:textId="77777777" w:rsidR="00FA2E8E" w:rsidRPr="00E834F4" w:rsidRDefault="00FA2E8E" w:rsidP="00FA2E8E">
      <w:r w:rsidRPr="00E834F4">
        <w:t>The Mind of the Father Stephen our Lord</w:t>
      </w:r>
    </w:p>
    <w:p w14:paraId="5C4054F3" w14:textId="77777777" w:rsidR="00FA2E8E" w:rsidRPr="00E834F4" w:rsidRDefault="00FA2E8E" w:rsidP="00FA2E8E">
      <w:r w:rsidRPr="00E834F4">
        <w:t>What is the Empiricism of the Man’s Mind?</w:t>
      </w:r>
    </w:p>
    <w:p w14:paraId="2B07C44C" w14:textId="77777777" w:rsidR="00FA2E8E" w:rsidRPr="00E834F4" w:rsidRDefault="00FA2E8E" w:rsidP="00FA2E8E">
      <w:r w:rsidRPr="00E834F4">
        <w:t>Who Created Man’s Mind?</w:t>
      </w:r>
    </w:p>
    <w:p w14:paraId="64025F2A" w14:textId="77777777" w:rsidR="00FA2E8E" w:rsidRPr="00E834F4" w:rsidRDefault="00FA2E8E" w:rsidP="00FA2E8E">
      <w:r w:rsidRPr="00E834F4">
        <w:t xml:space="preserve">Chapter 2: Who has the Lord Yah’s Mind in the House World? </w:t>
      </w:r>
    </w:p>
    <w:p w14:paraId="4A09BA01" w14:textId="77777777" w:rsidR="00FA2E8E" w:rsidRPr="00E834F4" w:rsidRDefault="00FA2E8E" w:rsidP="00FA2E8E">
      <w:r w:rsidRPr="00E834F4">
        <w:t>How does the Lord Yah think in the House World?</w:t>
      </w:r>
    </w:p>
    <w:p w14:paraId="723199D8" w14:textId="77777777" w:rsidR="00FA2E8E" w:rsidRPr="00E834F4" w:rsidRDefault="00FA2E8E" w:rsidP="00FA2E8E">
      <w:r w:rsidRPr="00E834F4">
        <w:t>Chapter 3: What are the Restrictions in the Lord Yah’s Mind in the House World?</w:t>
      </w:r>
    </w:p>
    <w:p w14:paraId="73E7D95E" w14:textId="77777777" w:rsidR="00FA2E8E" w:rsidRPr="00E834F4" w:rsidRDefault="00FA2E8E" w:rsidP="00FA2E8E">
      <w:r w:rsidRPr="00E834F4">
        <w:t>Who is Molech called Sukkoth and Milcom in the House World</w:t>
      </w:r>
    </w:p>
    <w:p w14:paraId="208AEC8D" w14:textId="77777777" w:rsidR="00FA2E8E" w:rsidRPr="00E834F4" w:rsidRDefault="00FA2E8E" w:rsidP="00FA2E8E">
      <w:r w:rsidRPr="00E834F4">
        <w:t>1. The House World History of King Solomon with Milcom in 5 Positions</w:t>
      </w:r>
    </w:p>
    <w:p w14:paraId="0CA1AB60" w14:textId="77777777" w:rsidR="00FA2E8E" w:rsidRPr="00E834F4" w:rsidRDefault="00FA2E8E" w:rsidP="00FA2E8E">
      <w:r w:rsidRPr="00E834F4">
        <w:t>2. The Command of the Lord Yahweh concerning Molech in the House World</w:t>
      </w:r>
    </w:p>
    <w:p w14:paraId="313846A9" w14:textId="77777777" w:rsidR="00FA2E8E" w:rsidRPr="00E834F4" w:rsidRDefault="00FA2E8E" w:rsidP="00FA2E8E">
      <w:r w:rsidRPr="00E834F4">
        <w:t xml:space="preserve">3. The Sexual Things that did not enter the Lord Yah’s Mind in the House World </w:t>
      </w:r>
    </w:p>
    <w:p w14:paraId="56FB917E" w14:textId="77777777" w:rsidR="00FA2E8E" w:rsidRPr="00E834F4" w:rsidRDefault="00FA2E8E" w:rsidP="00FA2E8E">
      <w:r w:rsidRPr="00E834F4">
        <w:t>4. Does Molech (Milcom) refer to Moloch in the House World?</w:t>
      </w:r>
    </w:p>
    <w:p w14:paraId="0C096F49" w14:textId="77777777" w:rsidR="00FA2E8E" w:rsidRPr="00E834F4" w:rsidRDefault="00FA2E8E" w:rsidP="00FA2E8E">
      <w:r w:rsidRPr="00E834F4">
        <w:t>Chapter 4: Is the Lord Yahweh all Knowing &amp; His Understanding Infinite in the House World?</w:t>
      </w:r>
    </w:p>
    <w:p w14:paraId="60FEF532" w14:textId="77777777" w:rsidR="00FA2E8E" w:rsidRPr="00E834F4" w:rsidRDefault="00FA2E8E" w:rsidP="00FA2E8E">
      <w:r w:rsidRPr="00E834F4">
        <w:t>What are the True Limitations of the Lord Yahweh in 5 Positions in the House World?</w:t>
      </w:r>
    </w:p>
    <w:p w14:paraId="3011696A" w14:textId="77777777" w:rsidR="00FA2E8E" w:rsidRPr="00E834F4" w:rsidRDefault="00FA2E8E" w:rsidP="00FA2E8E">
      <w:r w:rsidRPr="00E834F4">
        <w:t>The True God</w:t>
      </w:r>
    </w:p>
    <w:p w14:paraId="2705D0B7" w14:textId="77777777" w:rsidR="00FA2E8E" w:rsidRPr="00E834F4" w:rsidRDefault="00FA2E8E" w:rsidP="00FA2E8E">
      <w:r w:rsidRPr="00E834F4">
        <w:t>The Sinless God</w:t>
      </w:r>
    </w:p>
    <w:p w14:paraId="2524C1B7" w14:textId="77777777" w:rsidR="00FA2E8E" w:rsidRPr="00E834F4" w:rsidRDefault="00FA2E8E" w:rsidP="00FA2E8E">
      <w:r w:rsidRPr="00E834F4">
        <w:t>The Good God</w:t>
      </w:r>
    </w:p>
    <w:p w14:paraId="0E285D07" w14:textId="77777777" w:rsidR="00FA2E8E" w:rsidRPr="00E834F4" w:rsidRDefault="00FA2E8E" w:rsidP="00FA2E8E">
      <w:r w:rsidRPr="00E834F4">
        <w:t>The Untempting God</w:t>
      </w:r>
    </w:p>
    <w:p w14:paraId="3D859D53" w14:textId="77777777" w:rsidR="00FA2E8E" w:rsidRPr="00E834F4" w:rsidRDefault="00FA2E8E" w:rsidP="00FA2E8E">
      <w:r w:rsidRPr="00E834F4">
        <w:t xml:space="preserve">The Faithful God </w:t>
      </w:r>
    </w:p>
    <w:p w14:paraId="49F15371" w14:textId="77777777" w:rsidR="00FA2E8E" w:rsidRPr="00E834F4" w:rsidRDefault="00FA2E8E" w:rsidP="00FA2E8E">
      <w:r w:rsidRPr="00E834F4">
        <w:t>Conclusion</w:t>
      </w:r>
    </w:p>
    <w:p w14:paraId="4A1AEB2B" w14:textId="77777777" w:rsidR="00FA2E8E" w:rsidRPr="00E834F4" w:rsidRDefault="00FA2E8E" w:rsidP="00FA2E8E">
      <w:pPr>
        <w:jc w:val="center"/>
        <w:rPr>
          <w:rFonts w:ascii="Abyssinica SIL" w:hAnsi="Abyssinica SIL"/>
          <w:b/>
        </w:rPr>
      </w:pPr>
      <w:r w:rsidRPr="00E834F4">
        <w:rPr>
          <w:rFonts w:ascii="Abyssinica SIL" w:hAnsi="Abyssinica SIL"/>
          <w:b/>
        </w:rPr>
        <w:t>Chapter 1: What is a Mind?</w:t>
      </w:r>
    </w:p>
    <w:p w14:paraId="05BCB7A7" w14:textId="77777777" w:rsidR="00FA2E8E" w:rsidRPr="00E834F4" w:rsidRDefault="00FA2E8E" w:rsidP="00FA2E8E">
      <w:pPr>
        <w:jc w:val="center"/>
        <w:rPr>
          <w:rFonts w:ascii="Abyssinica SIL" w:hAnsi="Abyssinica SIL"/>
          <w:b/>
        </w:rPr>
      </w:pPr>
      <w:r w:rsidRPr="00E834F4">
        <w:rPr>
          <w:rFonts w:ascii="Abyssinica SIL" w:hAnsi="Abyssinica SIL"/>
          <w:b/>
        </w:rPr>
        <w:t>What is the Definition of Man’s Mind?</w:t>
      </w:r>
    </w:p>
    <w:p w14:paraId="33DE2BC7" w14:textId="77777777" w:rsidR="00FA2E8E" w:rsidRPr="00E834F4" w:rsidRDefault="00FA2E8E" w:rsidP="00FA2E8E">
      <w:pPr>
        <w:spacing w:line="480" w:lineRule="auto"/>
        <w:jc w:val="both"/>
      </w:pPr>
      <w:r w:rsidRPr="00E834F4">
        <w:t>The Supreme Command of the Father Stephen Our Lord</w:t>
      </w:r>
    </w:p>
    <w:p w14:paraId="6D424E47" w14:textId="77777777" w:rsidR="00FA2E8E" w:rsidRPr="00E834F4" w:rsidRDefault="00FA2E8E" w:rsidP="00FA2E8E">
      <w:pPr>
        <w:spacing w:line="480" w:lineRule="auto"/>
        <w:jc w:val="both"/>
      </w:pPr>
      <w:r w:rsidRPr="00E834F4">
        <w:t>The Definition of the Father Stephen’s Infallibility is that it is always without mistakes because He is the only divine source &amp; supreme authority of all the Holy Scriptures in John 1:1-3; Hebrews 1:1-3 &amp; Romans 13:1-2. In 2</w:t>
      </w:r>
      <w:r w:rsidRPr="00E834F4">
        <w:rPr>
          <w:vertAlign w:val="superscript"/>
        </w:rPr>
        <w:t>nd</w:t>
      </w:r>
      <w:r w:rsidRPr="00E834F4">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23C1E398" w14:textId="77777777" w:rsidR="00FA2E8E" w:rsidRPr="00E834F4" w:rsidRDefault="00FA2E8E" w:rsidP="00FA2E8E">
      <w:pPr>
        <w:spacing w:line="480" w:lineRule="auto"/>
        <w:jc w:val="both"/>
      </w:pPr>
      <w:r w:rsidRPr="00E834F4">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604503FA" w14:textId="77777777" w:rsidR="00FA2E8E" w:rsidRPr="00E834F4" w:rsidRDefault="00FA2E8E" w:rsidP="00FA2E8E">
      <w:pPr>
        <w:spacing w:line="480" w:lineRule="auto"/>
        <w:jc w:val="both"/>
      </w:pPr>
      <w:r w:rsidRPr="00E834F4">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52B66BC8" w14:textId="77777777" w:rsidR="00FA2E8E" w:rsidRPr="00E834F4" w:rsidRDefault="00FA2E8E" w:rsidP="00FA2E8E">
      <w:pPr>
        <w:spacing w:line="480" w:lineRule="auto"/>
        <w:jc w:val="both"/>
      </w:pPr>
      <w:r w:rsidRPr="00E834F4">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3B51A8F4" w14:textId="77777777" w:rsidR="00FA2E8E" w:rsidRPr="00E834F4" w:rsidRDefault="00FA2E8E" w:rsidP="00FA2E8E">
      <w:pPr>
        <w:spacing w:line="480" w:lineRule="auto"/>
        <w:jc w:val="both"/>
      </w:pPr>
      <w:r w:rsidRPr="00E834F4">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46CB758D" w14:textId="77777777" w:rsidR="00FA2E8E" w:rsidRPr="00E834F4" w:rsidRDefault="00FA2E8E" w:rsidP="00FA2E8E">
      <w:pPr>
        <w:spacing w:line="480" w:lineRule="auto"/>
        <w:jc w:val="both"/>
      </w:pPr>
      <w:r w:rsidRPr="00E834F4">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0669850F" w14:textId="77777777" w:rsidR="00FA2E8E" w:rsidRPr="00E834F4" w:rsidRDefault="00FA2E8E" w:rsidP="00FA2E8E">
      <w:pPr>
        <w:spacing w:line="480" w:lineRule="auto"/>
        <w:jc w:val="both"/>
      </w:pPr>
      <w:r w:rsidRPr="00E834F4">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34F4">
        <w:rPr>
          <w:b/>
          <w:i/>
        </w:rPr>
        <w:t>Plenus</w:t>
      </w:r>
      <w:r w:rsidRPr="00E834F4">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192233F8" w14:textId="77777777" w:rsidR="00FA2E8E" w:rsidRPr="00E834F4" w:rsidRDefault="00FA2E8E" w:rsidP="00FA2E8E">
      <w:pPr>
        <w:spacing w:line="480" w:lineRule="auto"/>
        <w:jc w:val="both"/>
      </w:pPr>
      <w:r w:rsidRPr="00E834F4">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34F4">
        <w:rPr>
          <w:b/>
          <w:i/>
        </w:rPr>
        <w:t>Kanon</w:t>
      </w:r>
      <w:r w:rsidRPr="00E834F4">
        <w:t xml:space="preserve"> and from the Hebrew word </w:t>
      </w:r>
      <w:r w:rsidRPr="00E834F4">
        <w:rPr>
          <w:b/>
          <w:i/>
        </w:rPr>
        <w:t xml:space="preserve">Qaneh </w:t>
      </w:r>
      <w:r w:rsidRPr="00E834F4">
        <w:t>which means “</w:t>
      </w:r>
      <w:r w:rsidRPr="00E834F4">
        <w:rPr>
          <w:b/>
        </w:rPr>
        <w:t>measuring rod</w:t>
      </w:r>
      <w:r w:rsidRPr="00E834F4">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50306851" w14:textId="77777777" w:rsidR="00FA2E8E" w:rsidRPr="00E834F4" w:rsidRDefault="00FA2E8E" w:rsidP="00FA2E8E">
      <w:pPr>
        <w:spacing w:line="480" w:lineRule="auto"/>
        <w:jc w:val="center"/>
      </w:pPr>
      <w:r w:rsidRPr="00E834F4">
        <w:t>What is Truth?</w:t>
      </w:r>
    </w:p>
    <w:p w14:paraId="6C1EC03E" w14:textId="77777777" w:rsidR="00FA2E8E" w:rsidRPr="00E834F4" w:rsidRDefault="00FA2E8E" w:rsidP="00FA2E8E">
      <w:pPr>
        <w:spacing w:line="480" w:lineRule="auto"/>
        <w:jc w:val="both"/>
      </w:pPr>
      <w:r w:rsidRPr="00E834F4">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72C1FC09" w14:textId="77777777" w:rsidR="00FA2E8E" w:rsidRPr="00E834F4" w:rsidRDefault="00FA2E8E" w:rsidP="00FA2E8E">
      <w:pPr>
        <w:spacing w:line="480" w:lineRule="auto"/>
        <w:jc w:val="both"/>
      </w:pPr>
      <w:r w:rsidRPr="00E834F4">
        <w:t>Truth originated with the Father Stephen in Psalms 25:5; 26:3; 43:3; 86:11; Isaiah 65:16 &amp; Daniel 9:13. Truth is an aspect of the Father Stephen’s Character: It is demonstrated in His faithfulness and reliability is in Numbers 23:19; Psalms 31:5; 33:4; 40:10-11; 119:160; 1</w:t>
      </w:r>
      <w:r w:rsidRPr="00E834F4">
        <w:rPr>
          <w:vertAlign w:val="superscript"/>
        </w:rPr>
        <w:t>st</w:t>
      </w:r>
      <w:r w:rsidRPr="00E834F4">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34F4">
        <w:rPr>
          <w:vertAlign w:val="superscript"/>
        </w:rPr>
        <w:t>st</w:t>
      </w:r>
      <w:r w:rsidRPr="00E834F4">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34F4">
        <w:rPr>
          <w:vertAlign w:val="superscript"/>
        </w:rPr>
        <w:t>st</w:t>
      </w:r>
      <w:r w:rsidRPr="00E834F4">
        <w:t xml:space="preserve"> Kings 17:24; 22:16; 2</w:t>
      </w:r>
      <w:r w:rsidRPr="00E834F4">
        <w:rPr>
          <w:vertAlign w:val="superscript"/>
        </w:rPr>
        <w:t>nd</w:t>
      </w:r>
      <w:r w:rsidRPr="00E834F4">
        <w:t xml:space="preserve"> Chronicles 18:15; Nehemiah 6:6; Proverbs 8:7; 12:17; Isaiah 45:19 &amp; Zechariah 8:16. Truth is subject to infallible proof is in Genesis 42:14-16; Deuteronomy 13:12-15; 17:2-5; 19:16-19; 22:20-21; 1</w:t>
      </w:r>
      <w:r w:rsidRPr="00E834F4">
        <w:rPr>
          <w:vertAlign w:val="superscript"/>
        </w:rPr>
        <w:t>st</w:t>
      </w:r>
      <w:r w:rsidRPr="00E834F4">
        <w:t xml:space="preserve"> Kings 10:6-7; 2</w:t>
      </w:r>
      <w:r w:rsidRPr="00E834F4">
        <w:rPr>
          <w:vertAlign w:val="superscript"/>
        </w:rPr>
        <w:t>nd</w:t>
      </w:r>
      <w:r w:rsidRPr="00E834F4">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34F4">
        <w:rPr>
          <w:vertAlign w:val="superscript"/>
        </w:rPr>
        <w:t>nd</w:t>
      </w:r>
      <w:r w:rsidRPr="00E834F4">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34F4">
        <w:rPr>
          <w:vertAlign w:val="superscript"/>
        </w:rPr>
        <w:t>st</w:t>
      </w:r>
      <w:r w:rsidRPr="00E834F4">
        <w:t xml:space="preserve"> Chronicles 16:36; Nehemiah 8:6 &amp; Psalms 41:13; 72:19; 89:52; 106:48. In general use is in Jeremiah 28:6 &amp; 1</w:t>
      </w:r>
      <w:r w:rsidRPr="00E834F4">
        <w:rPr>
          <w:vertAlign w:val="superscript"/>
        </w:rPr>
        <w:t>st</w:t>
      </w:r>
      <w:r w:rsidRPr="00E834F4">
        <w:t xml:space="preserve"> Kings 1:32-37. In the NT is in Romans 1:25; 9:5; 11:36; Matthew 6:13; 1</w:t>
      </w:r>
      <w:r w:rsidRPr="00E834F4">
        <w:rPr>
          <w:vertAlign w:val="superscript"/>
        </w:rPr>
        <w:t>st</w:t>
      </w:r>
      <w:r w:rsidRPr="00E834F4">
        <w:t xml:space="preserve"> Corinthians 14:16; 2</w:t>
      </w:r>
      <w:r w:rsidRPr="00E834F4">
        <w:rPr>
          <w:vertAlign w:val="superscript"/>
        </w:rPr>
        <w:t>nd</w:t>
      </w:r>
      <w:r w:rsidRPr="00E834F4">
        <w:t xml:space="preserve"> Corinthians 1:20; Galatians 6:18; Philippians 4:20; 1</w:t>
      </w:r>
      <w:r w:rsidRPr="00E834F4">
        <w:rPr>
          <w:vertAlign w:val="superscript"/>
        </w:rPr>
        <w:t>st</w:t>
      </w:r>
      <w:r w:rsidRPr="00E834F4">
        <w:t xml:space="preserve"> Timothy 1:17; Hebrews 13:20-21; 2</w:t>
      </w:r>
      <w:r w:rsidRPr="00E834F4">
        <w:rPr>
          <w:vertAlign w:val="superscript"/>
        </w:rPr>
        <w:t>nd</w:t>
      </w:r>
      <w:r w:rsidRPr="00E834F4">
        <w:t xml:space="preserve"> Peter 3:18; Jude 25 &amp; Revelation 1:6-7; 7:12; 22:20. </w:t>
      </w:r>
    </w:p>
    <w:p w14:paraId="16EEECAB" w14:textId="77777777" w:rsidR="00FA2E8E" w:rsidRPr="00E834F4" w:rsidRDefault="00FA2E8E" w:rsidP="00FA2E8E">
      <w:pPr>
        <w:spacing w:line="480" w:lineRule="auto"/>
        <w:jc w:val="both"/>
      </w:pPr>
      <w:r w:rsidRPr="00E834F4">
        <w:t>Truth as opposed to falsehoods and downright lies is in Ephesians 4:25; John 3:33; 4:37; 18:23; Romans 1:18; 9:1; 1</w:t>
      </w:r>
      <w:r w:rsidRPr="00E834F4">
        <w:rPr>
          <w:vertAlign w:val="superscript"/>
        </w:rPr>
        <w:t>st</w:t>
      </w:r>
      <w:r w:rsidRPr="00E834F4">
        <w:t xml:space="preserve"> Corinthians 15:54; 2</w:t>
      </w:r>
      <w:r w:rsidRPr="00E834F4">
        <w:rPr>
          <w:vertAlign w:val="superscript"/>
        </w:rPr>
        <w:t>nd</w:t>
      </w:r>
      <w:r w:rsidRPr="00E834F4">
        <w:t xml:space="preserve"> Corinthians 7:14; Galatians 4:16; Titus 1:13; 2</w:t>
      </w:r>
      <w:r w:rsidRPr="00E834F4">
        <w:rPr>
          <w:vertAlign w:val="superscript"/>
        </w:rPr>
        <w:t>nd</w:t>
      </w:r>
      <w:r w:rsidRPr="00E834F4">
        <w:t xml:space="preserve"> Peter 2:22; 1</w:t>
      </w:r>
      <w:r w:rsidRPr="00E834F4">
        <w:rPr>
          <w:vertAlign w:val="superscript"/>
        </w:rPr>
        <w:t>st</w:t>
      </w:r>
      <w:r w:rsidRPr="00E834F4">
        <w:t xml:space="preserve"> John 2:4; 2</w:t>
      </w:r>
      <w:r w:rsidRPr="00E834F4">
        <w:rPr>
          <w:vertAlign w:val="superscript"/>
        </w:rPr>
        <w:t>nd</w:t>
      </w:r>
      <w:r w:rsidRPr="00E834F4">
        <w:t xml:space="preserve"> John 1-2 &amp; Acts 6:8-10; 7:1-53, 55-56, 59-60; 21:24; 24:8; 26:25. Truth as reality is in Hebrews 9:24; John 1:9; 4:23; 17:3; Ephesians 4:24; 1</w:t>
      </w:r>
      <w:r w:rsidRPr="00E834F4">
        <w:rPr>
          <w:vertAlign w:val="superscript"/>
        </w:rPr>
        <w:t>st</w:t>
      </w:r>
      <w:r w:rsidRPr="00E834F4">
        <w:t xml:space="preserve"> Thessalonians 1:9; 1</w:t>
      </w:r>
      <w:r w:rsidRPr="00E834F4">
        <w:rPr>
          <w:vertAlign w:val="superscript"/>
        </w:rPr>
        <w:t>st</w:t>
      </w:r>
      <w:r w:rsidRPr="00E834F4">
        <w:t xml:space="preserve"> Timothy 1:2; 3:2; Hebrews 8:2; 12:8; 1</w:t>
      </w:r>
      <w:r w:rsidRPr="00E834F4">
        <w:rPr>
          <w:vertAlign w:val="superscript"/>
        </w:rPr>
        <w:t>st</w:t>
      </w:r>
      <w:r w:rsidRPr="00E834F4">
        <w:t xml:space="preserve"> Peter 5:12; 1</w:t>
      </w:r>
      <w:r w:rsidRPr="00E834F4">
        <w:rPr>
          <w:vertAlign w:val="superscript"/>
        </w:rPr>
        <w:t>st</w:t>
      </w:r>
      <w:r w:rsidRPr="00E834F4">
        <w:t xml:space="preserve"> John 2:5, 8; 5:20 &amp; Revelation 19:9. Truth as trustworthy affirmations is in John 6:47; Matthew 6:2; 10:23; 16:28; 19:23; 23:36; 26:13; Mark 9:41; 11:23; John 1:51; 5:24-25; 8:34; 10:7; 16:7; Philippians 1:15; 1</w:t>
      </w:r>
      <w:r w:rsidRPr="00E834F4">
        <w:rPr>
          <w:vertAlign w:val="superscript"/>
        </w:rPr>
        <w:t>st</w:t>
      </w:r>
      <w:r w:rsidRPr="00E834F4">
        <w:t xml:space="preserve"> Timothy 3:9 &amp; Luke 12:44; 21:3. Truth as faithfulness and reliability: The quality of truth is in Philippians 4:8; John 1:17; 3:21; 4:24; 17:17; Romans 2:20; 1</w:t>
      </w:r>
      <w:r w:rsidRPr="00E834F4">
        <w:rPr>
          <w:vertAlign w:val="superscript"/>
        </w:rPr>
        <w:t>st</w:t>
      </w:r>
      <w:r w:rsidRPr="00E834F4">
        <w:t xml:space="preserve"> Corinthians 5:8; 13:6; 2</w:t>
      </w:r>
      <w:r w:rsidRPr="00E834F4">
        <w:rPr>
          <w:vertAlign w:val="superscript"/>
        </w:rPr>
        <w:t>nd</w:t>
      </w:r>
      <w:r w:rsidRPr="00E834F4">
        <w:t xml:space="preserve"> Corinthians 13:8; Ephesians 5:9; 6:14 &amp; 3</w:t>
      </w:r>
      <w:r w:rsidRPr="00E834F4">
        <w:rPr>
          <w:vertAlign w:val="superscript"/>
        </w:rPr>
        <w:t>rd</w:t>
      </w:r>
      <w:r w:rsidRPr="00E834F4">
        <w:t xml:space="preserve"> John 12. The Whole Truth as an aspect of the Divine Character of the Father Stephen is in Romans 3:3-4, 7; 15:8; Psalms 51:4; 1</w:t>
      </w:r>
      <w:r w:rsidRPr="00E834F4">
        <w:rPr>
          <w:vertAlign w:val="superscript"/>
        </w:rPr>
        <w:t>st</w:t>
      </w:r>
      <w:r w:rsidRPr="00E834F4">
        <w:t xml:space="preserve"> John 5:20 &amp; Revelation 3:7, 14; 6:10; 15:3; 16:7; 19:2, 11. Truth as a Human Quality is in 1</w:t>
      </w:r>
      <w:r w:rsidRPr="00E834F4">
        <w:rPr>
          <w:vertAlign w:val="superscript"/>
        </w:rPr>
        <w:t>st</w:t>
      </w:r>
      <w:r w:rsidRPr="00E834F4">
        <w:t xml:space="preserve"> John 1:8; John 3:21; 7:18; Ephesians 4:15; Philippians 1:18; Revelation 2:13 &amp; Acts 11:23; 14:22. The Son Jesus as truth is in John 1:14; 14:6; 15:1; 18:37-38 &amp; 1</w:t>
      </w:r>
      <w:r w:rsidRPr="00E834F4">
        <w:rPr>
          <w:vertAlign w:val="superscript"/>
        </w:rPr>
        <w:t>st</w:t>
      </w:r>
      <w:r w:rsidRPr="00E834F4">
        <w:t xml:space="preserve"> John 5:20. The Brother John the Holy Ghost as truth is in John 14:16-17; 15:26; 16:13 &amp; 1</w:t>
      </w:r>
      <w:r w:rsidRPr="00E834F4">
        <w:rPr>
          <w:vertAlign w:val="superscript"/>
        </w:rPr>
        <w:t>st</w:t>
      </w:r>
      <w:r w:rsidRPr="00E834F4">
        <w:t xml:space="preserve"> John 4:6; 5:6. The Gospel Kingdom and the Saintly Christian Faith as truth is in Ephesians 1:13; John 8:31-32; 2</w:t>
      </w:r>
      <w:r w:rsidRPr="00E834F4">
        <w:rPr>
          <w:vertAlign w:val="superscript"/>
        </w:rPr>
        <w:t>nd</w:t>
      </w:r>
      <w:r w:rsidRPr="00E834F4">
        <w:t xml:space="preserve"> Corinthians 4:2; Galatians 2:5; Colossians 1:5; 1</w:t>
      </w:r>
      <w:r w:rsidRPr="00E834F4">
        <w:rPr>
          <w:vertAlign w:val="superscript"/>
        </w:rPr>
        <w:t>st</w:t>
      </w:r>
      <w:r w:rsidRPr="00E834F4">
        <w:t xml:space="preserve"> Timothy 2:3-4; 4:6; 2</w:t>
      </w:r>
      <w:r w:rsidRPr="00E834F4">
        <w:rPr>
          <w:vertAlign w:val="superscript"/>
        </w:rPr>
        <w:t>nd</w:t>
      </w:r>
      <w:r w:rsidRPr="00E834F4">
        <w:t xml:space="preserve"> Timothy 2:18; 4:4; Titus 1:1; James 5:19; 2</w:t>
      </w:r>
      <w:r w:rsidRPr="00E834F4">
        <w:rPr>
          <w:vertAlign w:val="superscript"/>
        </w:rPr>
        <w:t>nd</w:t>
      </w:r>
      <w:r w:rsidRPr="00E834F4">
        <w:t xml:space="preserve"> Peter 2:2; 1</w:t>
      </w:r>
      <w:r w:rsidRPr="00E834F4">
        <w:rPr>
          <w:vertAlign w:val="superscript"/>
        </w:rPr>
        <w:t>st</w:t>
      </w:r>
      <w:r w:rsidRPr="00E834F4">
        <w:t xml:space="preserve"> John 3:19 &amp; Acts 20:30. </w:t>
      </w:r>
    </w:p>
    <w:p w14:paraId="66FA1849" w14:textId="77777777" w:rsidR="00FA2E8E" w:rsidRPr="00E834F4" w:rsidRDefault="00FA2E8E" w:rsidP="00FA2E8E">
      <w:pPr>
        <w:spacing w:before="240" w:line="480" w:lineRule="auto"/>
        <w:jc w:val="both"/>
      </w:pPr>
      <w:r w:rsidRPr="00E834F4">
        <w:t>The Father Stephen is the Only One True God: He alone is God is in Jeremiah 10:10; Deuteronomy 4:39; 2</w:t>
      </w:r>
      <w:r w:rsidRPr="00E834F4">
        <w:rPr>
          <w:vertAlign w:val="superscript"/>
        </w:rPr>
        <w:t>nd</w:t>
      </w:r>
      <w:r w:rsidRPr="00E834F4">
        <w:t xml:space="preserve"> Chronicles 15:3; Isaiah 43:10-11; 45:5-6, 14, 21; Zechariah 14:9; John 1:18; 17:3 &amp; Revelation 6:10. The contrast with other Gods is in Romans 1:25; Exodus 15:11; Deuteronomy 4:35; 32:39; Psalms 86:8; Isaiah 43:3 &amp; 1</w:t>
      </w:r>
      <w:r w:rsidRPr="00E834F4">
        <w:rPr>
          <w:vertAlign w:val="superscript"/>
        </w:rPr>
        <w:t>st</w:t>
      </w:r>
      <w:r w:rsidRPr="00E834F4">
        <w:t xml:space="preserve"> Thessalonians 1:9. The contrast with Earthly Rulers is in Jeremiah 10:6-8. The Father Stephen is characterized by truth is in Psalms 31:5; 40:10; 43:3; Isaiah 65:16; John 3:33; 7:28; 8:26; 1</w:t>
      </w:r>
      <w:r w:rsidRPr="00E834F4">
        <w:rPr>
          <w:vertAlign w:val="superscript"/>
        </w:rPr>
        <w:t>st</w:t>
      </w:r>
      <w:r w:rsidRPr="00E834F4">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34F4">
        <w:rPr>
          <w:vertAlign w:val="superscript"/>
        </w:rPr>
        <w:t>st</w:t>
      </w:r>
      <w:r w:rsidRPr="00E834F4">
        <w:t xml:space="preserve"> John 5:20. The Son Jesus &amp; the Brother John the Holy Ghost brings truth is in John 1:14; 14:16-17 &amp; Romans 15:8. The Father Stephen’s Words are always truthful: His words are consistently true, accurate and reliable is in Numbers 23:19; 1</w:t>
      </w:r>
      <w:r w:rsidRPr="00E834F4">
        <w:rPr>
          <w:vertAlign w:val="superscript"/>
        </w:rPr>
        <w:t>st</w:t>
      </w:r>
      <w:r w:rsidRPr="00E834F4">
        <w:t xml:space="preserve"> Samuel 15:29; Psalms 12:6; 33:4; 119:151, 160; Romans 3:4; Titus 1:2; Hebrews 6:18 &amp; James 1:17. His words of promise are totally true and trustworthy is in Psalms 132:11; Psalms 110:4; 2</w:t>
      </w:r>
      <w:r w:rsidRPr="00E834F4">
        <w:rPr>
          <w:vertAlign w:val="superscript"/>
        </w:rPr>
        <w:t>nd</w:t>
      </w:r>
      <w:r w:rsidRPr="00E834F4">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2382A341" w14:textId="77777777" w:rsidR="00FA2E8E" w:rsidRPr="00E834F4" w:rsidRDefault="00FA2E8E" w:rsidP="00FA2E8E">
      <w:pPr>
        <w:spacing w:line="480" w:lineRule="auto"/>
        <w:jc w:val="both"/>
      </w:pPr>
      <w:r w:rsidRPr="00E834F4">
        <w:t>The Truthfulness of the Father Stephen: The Titles reflecting the Father Stephen’s Truthfulness: The True God as the Father Stephen is in 2</w:t>
      </w:r>
      <w:r w:rsidRPr="00E834F4">
        <w:rPr>
          <w:vertAlign w:val="superscript"/>
        </w:rPr>
        <w:t>nd</w:t>
      </w:r>
      <w:r w:rsidRPr="00E834F4">
        <w:t xml:space="preserve"> Chronicles 15:3; Jeremiah 10:10 &amp; 1</w:t>
      </w:r>
      <w:r w:rsidRPr="00E834F4">
        <w:rPr>
          <w:vertAlign w:val="superscript"/>
        </w:rPr>
        <w:t>st</w:t>
      </w:r>
      <w:r w:rsidRPr="00E834F4">
        <w:t xml:space="preserve"> Thessalonians 1:9. The God of Truth as the Father Stephen is in Psalms 31:5 &amp; Isaiah 65:16. The Son Jesus Christ is the Truth is in John 1:14, 17; 6:32; 14:6; 1</w:t>
      </w:r>
      <w:r w:rsidRPr="00E834F4">
        <w:rPr>
          <w:vertAlign w:val="superscript"/>
        </w:rPr>
        <w:t>st</w:t>
      </w:r>
      <w:r w:rsidRPr="00E834F4">
        <w:t xml:space="preserve"> John 5:20 &amp; Revelation 3:7, 14. The Brother John the Holy Ghost is the Truth is in John 14:17; 15:26; 16:13 &amp; 1</w:t>
      </w:r>
      <w:r w:rsidRPr="00E834F4">
        <w:rPr>
          <w:vertAlign w:val="superscript"/>
        </w:rPr>
        <w:t>st</w:t>
      </w:r>
      <w:r w:rsidRPr="00E834F4">
        <w:t xml:space="preserve"> John 4:6; 5:6. The Father Stephen is true to His divine character and His inerrant word: He speaks the truth is in Isaiah 45:19; 2</w:t>
      </w:r>
      <w:r w:rsidRPr="00E834F4">
        <w:rPr>
          <w:vertAlign w:val="superscript"/>
        </w:rPr>
        <w:t>nd</w:t>
      </w:r>
      <w:r w:rsidRPr="00E834F4">
        <w:t xml:space="preserve"> Samuel 7:28; Psalms 33:4; 119:160; John 17:17 &amp; Revelation 21:5; 22:6. He does not lie is in Numbers 23:19; Romans 3:4; 2</w:t>
      </w:r>
      <w:r w:rsidRPr="00E834F4">
        <w:rPr>
          <w:vertAlign w:val="superscript"/>
        </w:rPr>
        <w:t>nd</w:t>
      </w:r>
      <w:r w:rsidRPr="00E834F4">
        <w:t xml:space="preserve"> Timothy 2:13; Titus 1:2 &amp; Hebrews 6:18. He is true to Himself and His divine promises is in Deuteronomy 32:4; Psalms 25:10; 33:4; 145:13; 146:6; Lamentations 3:23; 2</w:t>
      </w:r>
      <w:r w:rsidRPr="00E834F4">
        <w:rPr>
          <w:vertAlign w:val="superscript"/>
        </w:rPr>
        <w:t>nd</w:t>
      </w:r>
      <w:r w:rsidRPr="00E834F4">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34F4">
        <w:rPr>
          <w:vertAlign w:val="superscript"/>
        </w:rPr>
        <w:t>nd</w:t>
      </w:r>
      <w:r w:rsidRPr="00E834F4">
        <w:t xml:space="preserve"> Timothy 2:13. If You have any questions on the 10 covenants, You must get My book called “</w:t>
      </w:r>
      <w:r w:rsidRPr="00E834F4">
        <w:rPr>
          <w:b/>
        </w:rPr>
        <w:t>The Garden of Eden that the Lord God Created</w:t>
      </w:r>
      <w:r w:rsidRPr="00E834F4">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34F4">
        <w:rPr>
          <w:vertAlign w:val="superscript"/>
        </w:rPr>
        <w:t>st</w:t>
      </w:r>
      <w:r w:rsidRPr="00E834F4">
        <w:t xml:space="preserve"> Kings 8:20; Psalms 105:42; Romans 4:20-21 &amp; Acts 1:4-8; 2:31-33; 7:59. The Truthfulness of the Father Stephen undergirds and governs His Impartial Judgment &amp; His Impartial Justice is in Psalms 96:13; 98:9; Isaiah 11:3-5; Romans 2:2 &amp; 1</w:t>
      </w:r>
      <w:r w:rsidRPr="00E834F4">
        <w:rPr>
          <w:vertAlign w:val="superscript"/>
        </w:rPr>
        <w:t>st</w:t>
      </w:r>
      <w:r w:rsidRPr="00E834F4">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65BDBC51" w14:textId="77777777" w:rsidR="00FA2E8E" w:rsidRPr="00E834F4" w:rsidRDefault="00FA2E8E" w:rsidP="00FA2E8E">
      <w:pPr>
        <w:spacing w:line="480" w:lineRule="auto"/>
        <w:jc w:val="both"/>
      </w:pPr>
      <w:r w:rsidRPr="00E834F4">
        <w:t>The Uniqueness of the Father Stephen: There is no God except the Father Stephen acting as the Lord Yahweh in John 8:58; Isaiah 43:10-11; 44:6-8; 45:5-6, 18; Deuteronomy 4:35; 6:4; 32:3; 1</w:t>
      </w:r>
      <w:r w:rsidRPr="00E834F4">
        <w:rPr>
          <w:vertAlign w:val="superscript"/>
        </w:rPr>
        <w:t>st</w:t>
      </w:r>
      <w:r w:rsidRPr="00E834F4">
        <w:t xml:space="preserve"> Kings 8:60; Psalms 83:18; 86:10; 1</w:t>
      </w:r>
      <w:r w:rsidRPr="00E834F4">
        <w:rPr>
          <w:vertAlign w:val="superscript"/>
        </w:rPr>
        <w:t>st</w:t>
      </w:r>
      <w:r w:rsidRPr="00E834F4">
        <w:t xml:space="preserve"> Corinthians 8:4-6; Ephesians 4:6 &amp; 1</w:t>
      </w:r>
      <w:r w:rsidRPr="00E834F4">
        <w:rPr>
          <w:vertAlign w:val="superscript"/>
        </w:rPr>
        <w:t>st</w:t>
      </w:r>
      <w:r w:rsidRPr="00E834F4">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34F4">
        <w:rPr>
          <w:vertAlign w:val="superscript"/>
        </w:rPr>
        <w:t>nd</w:t>
      </w:r>
      <w:r w:rsidRPr="00E834F4">
        <w:t xml:space="preserve"> Samuel 7:22 &amp; 1</w:t>
      </w:r>
      <w:r w:rsidRPr="00E834F4">
        <w:rPr>
          <w:vertAlign w:val="superscript"/>
        </w:rPr>
        <w:t>st</w:t>
      </w:r>
      <w:r w:rsidRPr="00E834F4">
        <w:t xml:space="preserve"> Chronicles 29:11. In His Ability to Save is in Deuteronomy 33:26; Isaiah 45:20-22 &amp; Jeremiah 10:5-6. In His Covenant of Omni-Benevolence is in 1</w:t>
      </w:r>
      <w:r w:rsidRPr="00E834F4">
        <w:rPr>
          <w:vertAlign w:val="superscript"/>
        </w:rPr>
        <w:t>st</w:t>
      </w:r>
      <w:r w:rsidRPr="00E834F4">
        <w:t xml:space="preserve"> Kings 8:23; 2</w:t>
      </w:r>
      <w:r w:rsidRPr="00E834F4">
        <w:rPr>
          <w:vertAlign w:val="superscript"/>
        </w:rPr>
        <w:t>nd</w:t>
      </w:r>
      <w:r w:rsidRPr="00E834F4">
        <w:t xml:space="preserve"> Samuel 7:22-23 &amp; 1</w:t>
      </w:r>
      <w:r w:rsidRPr="00E834F4">
        <w:rPr>
          <w:vertAlign w:val="superscript"/>
        </w:rPr>
        <w:t>st</w:t>
      </w:r>
      <w:r w:rsidRPr="00E834F4">
        <w:t xml:space="preserve"> Chronicles 17:20-21. In His Sovereignty is in Zechariah 14:9; Deuteronomy 4:39; 1</w:t>
      </w:r>
      <w:r w:rsidRPr="00E834F4">
        <w:rPr>
          <w:vertAlign w:val="superscript"/>
        </w:rPr>
        <w:t>st</w:t>
      </w:r>
      <w:r w:rsidRPr="00E834F4">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34F4">
        <w:rPr>
          <w:vertAlign w:val="superscript"/>
        </w:rPr>
        <w:t>nd</w:t>
      </w:r>
      <w:r w:rsidRPr="00E834F4">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3AEE691C" w14:textId="77777777" w:rsidR="00FA2E8E" w:rsidRPr="00E834F4" w:rsidRDefault="00FA2E8E" w:rsidP="00FA2E8E">
      <w:pPr>
        <w:jc w:val="center"/>
      </w:pPr>
      <w:r w:rsidRPr="00E834F4">
        <w:t>The Father Stephen’s Supreme Glory &amp; Supreme Majesty</w:t>
      </w:r>
    </w:p>
    <w:p w14:paraId="67433069" w14:textId="77777777" w:rsidR="00FA2E8E" w:rsidRPr="00E834F4" w:rsidRDefault="00FA2E8E" w:rsidP="00FA2E8E">
      <w:pPr>
        <w:spacing w:line="480" w:lineRule="auto"/>
        <w:jc w:val="both"/>
      </w:pPr>
      <w:r w:rsidRPr="00E834F4">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34F4">
        <w:rPr>
          <w:vertAlign w:val="superscript"/>
        </w:rPr>
        <w:t>nd</w:t>
      </w:r>
      <w:r w:rsidRPr="00E834F4">
        <w:t xml:space="preserve"> Samuel 22:8-16; Psalms 18:7-15; 104:1 &amp; Ezekiel 1:26-28. The Father Stephen’s Glory as a Cloud is in Exodus 24:15-16; 33:9-10; Isaiah 4:5; Matthew 17:5; 24:30; Mark 9:7; 13:26 &amp; Luke 9:34; 21:27. The Father Stephen’s Glory in the Tabernacle and the Temple is in 2</w:t>
      </w:r>
      <w:r w:rsidRPr="00E834F4">
        <w:rPr>
          <w:vertAlign w:val="superscript"/>
        </w:rPr>
        <w:t>nd</w:t>
      </w:r>
      <w:r w:rsidRPr="00E834F4">
        <w:t xml:space="preserve"> Chronicles 5:13-14; 7:1-3; Ezekiel 8:4; 9:3; 10:19; 43:1-5; 1</w:t>
      </w:r>
      <w:r w:rsidRPr="00E834F4">
        <w:rPr>
          <w:vertAlign w:val="superscript"/>
        </w:rPr>
        <w:t>st</w:t>
      </w:r>
      <w:r w:rsidRPr="00E834F4">
        <w:t xml:space="preserve"> Kings 8:10-11; Exodus 40:34-35 &amp; Revelation 15:8. The Father Stephen’s Glory that is revealed: In His Son Jesus Christ is in Hebrews 1:3; Isaiah 49:3; John 1:14; 13:31-32; 17:5; 2</w:t>
      </w:r>
      <w:r w:rsidRPr="00E834F4">
        <w:rPr>
          <w:vertAlign w:val="superscript"/>
        </w:rPr>
        <w:t>nd</w:t>
      </w:r>
      <w:r w:rsidRPr="00E834F4">
        <w:t xml:space="preserve"> Corinthians 4:6 &amp; 2</w:t>
      </w:r>
      <w:r w:rsidRPr="00E834F4">
        <w:rPr>
          <w:vertAlign w:val="superscript"/>
        </w:rPr>
        <w:t>nd</w:t>
      </w:r>
      <w:r w:rsidRPr="00E834F4">
        <w:t xml:space="preserve"> Peter 1:17. In His People is in Colossians 1:27; Isaiah 60:19-21; 62:3; 2</w:t>
      </w:r>
      <w:r w:rsidRPr="00E834F4">
        <w:rPr>
          <w:vertAlign w:val="superscript"/>
        </w:rPr>
        <w:t>nd</w:t>
      </w:r>
      <w:r w:rsidRPr="00E834F4">
        <w:t xml:space="preserve"> Corinthians 3:18 &amp; Ephesians 3:21. In the His Whole Universe is in Isaiah 6:3; Numbers 14:21; Psalms 57:5, 11; 108:5 &amp; Habakkuk 2:14; 3:3. In His Heaven &amp; His Earth is in Revelation 21:1, 23; Romans 8:17; Hebrews 2:9 &amp; 1</w:t>
      </w:r>
      <w:r w:rsidRPr="00E834F4">
        <w:rPr>
          <w:vertAlign w:val="superscript"/>
        </w:rPr>
        <w:t>st</w:t>
      </w:r>
      <w:r w:rsidRPr="00E834F4">
        <w:t xml:space="preserve"> Peter 5:10. In His Divine Name is in Nehemiah 9:5; Deuteronomy 28:58; 1</w:t>
      </w:r>
      <w:r w:rsidRPr="00E834F4">
        <w:rPr>
          <w:vertAlign w:val="superscript"/>
        </w:rPr>
        <w:t>st</w:t>
      </w:r>
      <w:r w:rsidRPr="00E834F4">
        <w:t xml:space="preserve"> Chronicles 29:13 &amp; Psalms 8:1; 79:9. In His Divine Works is in Psalms 19:1; 111:3; Isaiah 12:5; 35:2 &amp; John 11:40-44; 17:4. In His Supreme Kingdom of Lordship is in Psalms 145:11-12; 1</w:t>
      </w:r>
      <w:r w:rsidRPr="00E834F4">
        <w:rPr>
          <w:vertAlign w:val="superscript"/>
        </w:rPr>
        <w:t>st</w:t>
      </w:r>
      <w:r w:rsidRPr="00E834F4">
        <w:t xml:space="preserve"> Chronicles 29:11; Matthew 6:13 &amp; 1</w:t>
      </w:r>
      <w:r w:rsidRPr="00E834F4">
        <w:rPr>
          <w:vertAlign w:val="superscript"/>
        </w:rPr>
        <w:t>st</w:t>
      </w:r>
      <w:r w:rsidRPr="00E834F4">
        <w:t xml:space="preserve"> Thessalonians 2:12. The Father Stephen’s Glory cannot be fully seen by any of His Creations is in 1</w:t>
      </w:r>
      <w:r w:rsidRPr="00E834F4">
        <w:rPr>
          <w:vertAlign w:val="superscript"/>
        </w:rPr>
        <w:t>st</w:t>
      </w:r>
      <w:r w:rsidRPr="00E834F4">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17A512CD" w14:textId="77777777" w:rsidR="00FA2E8E" w:rsidRPr="00E834F4" w:rsidRDefault="00FA2E8E" w:rsidP="00FA2E8E">
      <w:pPr>
        <w:spacing w:line="480" w:lineRule="auto"/>
        <w:jc w:val="both"/>
      </w:pPr>
      <w:r w:rsidRPr="00E834F4">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34F4">
        <w:rPr>
          <w:vertAlign w:val="superscript"/>
        </w:rPr>
        <w:t>st</w:t>
      </w:r>
      <w:r w:rsidRPr="00E834F4">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34F4">
        <w:rPr>
          <w:vertAlign w:val="superscript"/>
        </w:rPr>
        <w:t>st</w:t>
      </w:r>
      <w:r w:rsidRPr="00E834F4">
        <w:t xml:space="preserve"> Peter 1:24-25; Isaiah 49:10-11, 16-17, 103:15 &amp; 2</w:t>
      </w:r>
      <w:r w:rsidRPr="00E834F4">
        <w:rPr>
          <w:vertAlign w:val="superscript"/>
        </w:rPr>
        <w:t>nd</w:t>
      </w:r>
      <w:r w:rsidRPr="00E834F4">
        <w:t xml:space="preserve"> Corinthians 3:7-8, 10, 13. Human Glory is given and taken by the Father Stephen is in Psalms 82:6-7; Exodus 9:16; 1</w:t>
      </w:r>
      <w:r w:rsidRPr="00E834F4">
        <w:rPr>
          <w:vertAlign w:val="superscript"/>
        </w:rPr>
        <w:t>st</w:t>
      </w:r>
      <w:r w:rsidRPr="00E834F4">
        <w:t xml:space="preserve"> Kings 3:13; 2</w:t>
      </w:r>
      <w:r w:rsidRPr="00E834F4">
        <w:rPr>
          <w:vertAlign w:val="superscript"/>
        </w:rPr>
        <w:t>nd</w:t>
      </w:r>
      <w:r w:rsidRPr="00E834F4">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34F4">
        <w:rPr>
          <w:vertAlign w:val="superscript"/>
        </w:rPr>
        <w:t>nd</w:t>
      </w:r>
      <w:r w:rsidRPr="00E834F4">
        <w:t xml:space="preserve"> Timothy 4:10; 1</w:t>
      </w:r>
      <w:r w:rsidRPr="00E834F4">
        <w:rPr>
          <w:vertAlign w:val="superscript"/>
        </w:rPr>
        <w:t>st</w:t>
      </w:r>
      <w:r w:rsidRPr="00E834F4">
        <w:t xml:space="preserve"> John 2:15 &amp; Luke 4:5-7. </w:t>
      </w:r>
    </w:p>
    <w:p w14:paraId="32CEF01B" w14:textId="77777777" w:rsidR="00FA2E8E" w:rsidRPr="00E834F4" w:rsidRDefault="00FA2E8E" w:rsidP="00FA2E8E">
      <w:pPr>
        <w:spacing w:line="480" w:lineRule="auto"/>
        <w:jc w:val="both"/>
      </w:pPr>
      <w:r w:rsidRPr="00E834F4">
        <w:t>The Uniqueness of the Father Stephen’s Glory is in Job 40:9-10; Exodus 15:11; 1</w:t>
      </w:r>
      <w:r w:rsidRPr="00E834F4">
        <w:rPr>
          <w:vertAlign w:val="superscript"/>
        </w:rPr>
        <w:t>st</w:t>
      </w:r>
      <w:r w:rsidRPr="00E834F4">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34F4">
        <w:rPr>
          <w:vertAlign w:val="superscript"/>
        </w:rPr>
        <w:t>st</w:t>
      </w:r>
      <w:r w:rsidRPr="00E834F4">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34F4">
        <w:rPr>
          <w:vertAlign w:val="superscript"/>
        </w:rPr>
        <w:t>st</w:t>
      </w:r>
      <w:r w:rsidRPr="00E834F4">
        <w:t xml:space="preserve"> Corinthians 15:47-49 &amp; Colossians 3:10. The Spiritual Glory is divinely given by the Father Stephen is in John 17:22; Psalms 84:11 &amp; 2</w:t>
      </w:r>
      <w:r w:rsidRPr="00E834F4">
        <w:rPr>
          <w:vertAlign w:val="superscript"/>
        </w:rPr>
        <w:t>nd</w:t>
      </w:r>
      <w:r w:rsidRPr="00E834F4">
        <w:t xml:space="preserve"> Corinthians 3:18. The Glorification when His Son Jesus Christ returns is in Colossians 3:4; Romans 8:18; Philippians 3:21; 1</w:t>
      </w:r>
      <w:r w:rsidRPr="00E834F4">
        <w:rPr>
          <w:vertAlign w:val="superscript"/>
        </w:rPr>
        <w:t>st</w:t>
      </w:r>
      <w:r w:rsidRPr="00E834F4">
        <w:t xml:space="preserve"> Thessalonians 2:20 &amp; 1</w:t>
      </w:r>
      <w:r w:rsidRPr="00E834F4">
        <w:rPr>
          <w:vertAlign w:val="superscript"/>
        </w:rPr>
        <w:t>st</w:t>
      </w:r>
      <w:r w:rsidRPr="00E834F4">
        <w:t xml:space="preserve"> John 3:2.    </w:t>
      </w:r>
    </w:p>
    <w:p w14:paraId="47DE0709" w14:textId="77777777" w:rsidR="00FA2E8E" w:rsidRPr="00E834F4" w:rsidRDefault="00FA2E8E" w:rsidP="00FA2E8E">
      <w:pPr>
        <w:spacing w:line="480" w:lineRule="auto"/>
        <w:jc w:val="both"/>
      </w:pPr>
      <w:r w:rsidRPr="00E834F4">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34F4">
        <w:rPr>
          <w:vertAlign w:val="superscript"/>
        </w:rPr>
        <w:t>nd</w:t>
      </w:r>
      <w:r w:rsidRPr="00E834F4">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34F4">
        <w:rPr>
          <w:vertAlign w:val="superscript"/>
        </w:rPr>
        <w:t>nd</w:t>
      </w:r>
      <w:r w:rsidRPr="00E834F4">
        <w:t xml:space="preserve"> Peter 1:17; Luke 9:28-32 &amp; Acts 9:3; 22:6; 26:13. In His Death &amp; His Resurrection is in John 7:39; 12:16, 23; 1</w:t>
      </w:r>
      <w:r w:rsidRPr="00E834F4">
        <w:rPr>
          <w:vertAlign w:val="superscript"/>
        </w:rPr>
        <w:t>st</w:t>
      </w:r>
      <w:r w:rsidRPr="00E834F4">
        <w:t xml:space="preserve"> Peter 1:21; Hebrews 2:9 &amp; Acts 3:13-15. The Divine Glory of the Exalted Christ: His appearance is in Revelation 1:13-16; 2:18; 19:11-16 &amp; Acts 7:55-56. He receives Glory from all Creation is in Revelation 5:13; Hebrews 13:21; 2</w:t>
      </w:r>
      <w:r w:rsidRPr="00E834F4">
        <w:rPr>
          <w:vertAlign w:val="superscript"/>
        </w:rPr>
        <w:t>nd</w:t>
      </w:r>
      <w:r w:rsidRPr="00E834F4">
        <w:t xml:space="preserve"> Peter 3:18 &amp; Revelation 1:6; 5:11-12; 7:9-12. The Lord Jesus Christ’s Glory is shared by all Believers: As they become like Him is in 2</w:t>
      </w:r>
      <w:r w:rsidRPr="00E834F4">
        <w:rPr>
          <w:vertAlign w:val="superscript"/>
        </w:rPr>
        <w:t>nd</w:t>
      </w:r>
      <w:r w:rsidRPr="00E834F4">
        <w:t xml:space="preserve"> Corinthians 3:18; John 17:22 &amp; Colossians 1:27. At the end time is in 1</w:t>
      </w:r>
      <w:r w:rsidRPr="00E834F4">
        <w:rPr>
          <w:vertAlign w:val="superscript"/>
        </w:rPr>
        <w:t>st</w:t>
      </w:r>
      <w:r w:rsidRPr="00E834F4">
        <w:t xml:space="preserve"> Corinthians 15:49; Romans 8:17-18; Philippians 3:21 &amp; Colossians 3:4.  </w:t>
      </w:r>
    </w:p>
    <w:p w14:paraId="2BC0CC32" w14:textId="77777777" w:rsidR="00FA2E8E" w:rsidRPr="00E834F4" w:rsidRDefault="00FA2E8E" w:rsidP="00FA2E8E">
      <w:pPr>
        <w:spacing w:line="480" w:lineRule="auto"/>
        <w:jc w:val="both"/>
      </w:pPr>
      <w:r w:rsidRPr="00E834F4">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34F4">
        <w:rPr>
          <w:vertAlign w:val="superscript"/>
        </w:rPr>
        <w:t>st</w:t>
      </w:r>
      <w:r w:rsidRPr="00E834F4">
        <w:t xml:space="preserve"> Samuel 15:29 &amp; Psalms 24:10. The Majesty belongs to the Father Stephen is in 1</w:t>
      </w:r>
      <w:r w:rsidRPr="00E834F4">
        <w:rPr>
          <w:vertAlign w:val="superscript"/>
        </w:rPr>
        <w:t>st</w:t>
      </w:r>
      <w:r w:rsidRPr="00E834F4">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34F4">
        <w:rPr>
          <w:vertAlign w:val="superscript"/>
        </w:rPr>
        <w:t>nd</w:t>
      </w:r>
      <w:r w:rsidRPr="00E834F4">
        <w:t xml:space="preserve"> Chronicles 20:6; Psalms 111:3 &amp; Luke 9:43. The Father Stephen’s Name is Majestic is in Psalms 8:1, 9. The Father Stephen’s Voice is Majestic is in Psalms 29:4; John 37:4 &amp; Isaiah 30:30. The Father Stephen’s Presence is Majestic is in 1</w:t>
      </w:r>
      <w:r w:rsidRPr="00E834F4">
        <w:rPr>
          <w:vertAlign w:val="superscript"/>
        </w:rPr>
        <w:t>st</w:t>
      </w:r>
      <w:r w:rsidRPr="00E834F4">
        <w:t xml:space="preserve"> Chronicles 16:27; Psalms 96:6; 2</w:t>
      </w:r>
      <w:r w:rsidRPr="00E834F4">
        <w:rPr>
          <w:vertAlign w:val="superscript"/>
        </w:rPr>
        <w:t>nd</w:t>
      </w:r>
      <w:r w:rsidRPr="00E834F4">
        <w:t xml:space="preserve"> Thessalonians 1:9 &amp; 2</w:t>
      </w:r>
      <w:r w:rsidRPr="00E834F4">
        <w:rPr>
          <w:vertAlign w:val="superscript"/>
        </w:rPr>
        <w:t>nd</w:t>
      </w:r>
      <w:r w:rsidRPr="00E834F4">
        <w:t xml:space="preserve"> Peter 1:17. The Risen Christ shares in the Father Stephen’s Majesty are in 2</w:t>
      </w:r>
      <w:r w:rsidRPr="00E834F4">
        <w:rPr>
          <w:vertAlign w:val="superscript"/>
        </w:rPr>
        <w:t>nd</w:t>
      </w:r>
      <w:r w:rsidRPr="00E834F4">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34F4">
        <w:rPr>
          <w:vertAlign w:val="superscript"/>
        </w:rPr>
        <w:t>st</w:t>
      </w:r>
      <w:r w:rsidRPr="00E834F4">
        <w:t xml:space="preserve"> Chronicles 16:29; Psalms 92:1-8; 93:1; 95:3-6 &amp; Luke 1:46.      </w:t>
      </w:r>
    </w:p>
    <w:p w14:paraId="1E667188" w14:textId="77777777" w:rsidR="00FA2E8E" w:rsidRPr="00E834F4" w:rsidRDefault="00FA2E8E" w:rsidP="00FA2E8E">
      <w:pPr>
        <w:spacing w:line="480" w:lineRule="auto"/>
        <w:jc w:val="both"/>
      </w:pPr>
      <w:r w:rsidRPr="00E834F4">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34F4">
        <w:rPr>
          <w:vertAlign w:val="superscript"/>
        </w:rPr>
        <w:t>nd</w:t>
      </w:r>
      <w:r w:rsidRPr="00E834F4">
        <w:t xml:space="preserve"> Corinthians 8:9. The Lord Jesus Christ’s Majesty is seen in His Earthly Ministry: At the transfiguration is in 2</w:t>
      </w:r>
      <w:r w:rsidRPr="00E834F4">
        <w:rPr>
          <w:vertAlign w:val="superscript"/>
        </w:rPr>
        <w:t>nd</w:t>
      </w:r>
      <w:r w:rsidRPr="00E834F4">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34F4">
        <w:rPr>
          <w:vertAlign w:val="superscript"/>
        </w:rPr>
        <w:t>st</w:t>
      </w:r>
      <w:r w:rsidRPr="00E834F4">
        <w:t xml:space="preserve"> Peter 3:22 &amp; Acts 5:31. A Vision of the Glorified Christ in His Majesty is in Revelation 1:13-16; 5:6-8; 14:14. The Lord Jesus Christ is Majestic in His absolute Pre-eminence is in Colossians 1:18; Daniel 7:13-14; 1</w:t>
      </w:r>
      <w:r w:rsidRPr="00E834F4">
        <w:rPr>
          <w:vertAlign w:val="superscript"/>
        </w:rPr>
        <w:t>st</w:t>
      </w:r>
      <w:r w:rsidRPr="00E834F4">
        <w:t xml:space="preserve"> Corinthians 15:24-28; Philippians 2:10-11; Revelation 19:16 &amp; Acts 2:36. The Lord Jesus Christ’s Majesty is shown by His authority as Judge of all Men is in Matthew 25:31; 2</w:t>
      </w:r>
      <w:r w:rsidRPr="00E834F4">
        <w:rPr>
          <w:vertAlign w:val="superscript"/>
        </w:rPr>
        <w:t>nd</w:t>
      </w:r>
      <w:r w:rsidRPr="00E834F4">
        <w:t xml:space="preserve"> Timothy 4:1 &amp; Acts 17:31. All Humanity will see the Lord Jesus Christ’s Majesty is in Matthew 24:30; 26:64; Mark 13:26; 14:62; 2</w:t>
      </w:r>
      <w:r w:rsidRPr="00E834F4">
        <w:rPr>
          <w:vertAlign w:val="superscript"/>
        </w:rPr>
        <w:t>nd</w:t>
      </w:r>
      <w:r w:rsidRPr="00E834F4">
        <w:t xml:space="preserve"> Thessalonians 1:7-10; Revelation 1:7; 5:13; 6:15-17; 7:8-10 &amp; Luke 21:27.  </w:t>
      </w:r>
    </w:p>
    <w:p w14:paraId="5B1E404D" w14:textId="77777777" w:rsidR="00FA2E8E" w:rsidRPr="00E834F4" w:rsidRDefault="00FA2E8E" w:rsidP="00FA2E8E">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3295B845" w14:textId="77777777" w:rsidR="00FA2E8E" w:rsidRPr="00E834F4" w:rsidRDefault="00FA2E8E" w:rsidP="00FA2E8E">
      <w:pPr>
        <w:spacing w:line="480" w:lineRule="auto"/>
        <w:jc w:val="both"/>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34CAF0EE" w14:textId="77777777" w:rsidR="00FA2E8E" w:rsidRPr="00E834F4" w:rsidRDefault="00FA2E8E" w:rsidP="00FA2E8E">
      <w:pPr>
        <w:spacing w:line="480" w:lineRule="auto"/>
        <w:jc w:val="center"/>
        <w:rPr>
          <w:b/>
        </w:rPr>
      </w:pPr>
      <w:r w:rsidRPr="00E834F4">
        <w:rPr>
          <w:b/>
        </w:rPr>
        <w:t>THE LORD YAHWEH THE SUPREME CREATOR OF THE FATHER STEPHEN OUR LORD</w:t>
      </w:r>
    </w:p>
    <w:p w14:paraId="6889A756" w14:textId="77777777" w:rsidR="00FA2E8E" w:rsidRPr="00E834F4" w:rsidRDefault="00FA2E8E" w:rsidP="00FA2E8E">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3E57606" w14:textId="77777777" w:rsidR="00FA2E8E" w:rsidRPr="00E834F4" w:rsidRDefault="00FA2E8E" w:rsidP="00FA2E8E">
      <w:pPr>
        <w:spacing w:line="480" w:lineRule="auto"/>
        <w:jc w:val="center"/>
        <w:rPr>
          <w:b/>
        </w:rPr>
      </w:pPr>
      <w:r w:rsidRPr="00E834F4">
        <w:rPr>
          <w:b/>
        </w:rPr>
        <w:t>THE FATHER STEPHEN OUR LORD THE AUTHORIZED GOOD POTTER CREATOR UNDER HIS LORD YAHWEH</w:t>
      </w:r>
    </w:p>
    <w:p w14:paraId="14ED6740" w14:textId="77777777" w:rsidR="00FA2E8E" w:rsidRPr="00E834F4" w:rsidRDefault="00FA2E8E" w:rsidP="00FA2E8E">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729EB606" w14:textId="77777777" w:rsidR="00FA2E8E" w:rsidRPr="00E834F4" w:rsidRDefault="00FA2E8E" w:rsidP="00FA2E8E">
      <w:pPr>
        <w:spacing w:line="480" w:lineRule="auto"/>
        <w:jc w:val="center"/>
        <w:rPr>
          <w:b/>
        </w:rPr>
      </w:pPr>
      <w:r w:rsidRPr="00E834F4">
        <w:rPr>
          <w:b/>
        </w:rPr>
        <w:t>THE LORD JESUS CHRIST THE AUTHORIZED CREATOR AGENT UNDER HIS FATHER STEPHEN OUR LORD</w:t>
      </w:r>
    </w:p>
    <w:p w14:paraId="4DB9F1B9" w14:textId="77777777" w:rsidR="00FA2E8E" w:rsidRPr="00E834F4" w:rsidRDefault="00FA2E8E" w:rsidP="00FA2E8E">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E834F4">
        <w:rPr>
          <w:vertAlign w:val="superscript"/>
        </w:rPr>
        <w:t>nd</w:t>
      </w:r>
      <w:r w:rsidRPr="00E834F4">
        <w:t xml:space="preserve"> Peter 3:13; Isaiah 65:17; 66:22 &amp; Revelation 21:1, 4-5.  </w:t>
      </w:r>
    </w:p>
    <w:p w14:paraId="717B359F" w14:textId="77777777" w:rsidR="00FA2E8E" w:rsidRPr="00E834F4" w:rsidRDefault="00FA2E8E" w:rsidP="00FA2E8E">
      <w:pPr>
        <w:spacing w:line="480" w:lineRule="auto"/>
        <w:jc w:val="center"/>
        <w:rPr>
          <w:b/>
        </w:rPr>
      </w:pPr>
      <w:r w:rsidRPr="00E834F4">
        <w:rPr>
          <w:b/>
        </w:rPr>
        <w:t>The Father Stephen the Single Lord called Lordship in 120 years in the Lord Yah</w:t>
      </w:r>
    </w:p>
    <w:p w14:paraId="1EC518CA" w14:textId="77777777" w:rsidR="00FA2E8E" w:rsidRPr="00E834F4" w:rsidRDefault="00FA2E8E" w:rsidP="00FA2E8E">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0A54B2F6" w14:textId="77777777" w:rsidR="00FA2E8E" w:rsidRPr="00E834F4" w:rsidRDefault="00FA2E8E" w:rsidP="00FA2E8E">
      <w:pPr>
        <w:spacing w:line="480" w:lineRule="auto"/>
        <w:jc w:val="center"/>
        <w:rPr>
          <w:b/>
        </w:rPr>
      </w:pPr>
      <w:r w:rsidRPr="00E834F4">
        <w:rPr>
          <w:b/>
        </w:rPr>
        <w:t>The Father Stephen the Single Lord called Wisdom in 80 years in the Lord Yah</w:t>
      </w:r>
    </w:p>
    <w:p w14:paraId="6E6235F8" w14:textId="77777777" w:rsidR="00FA2E8E" w:rsidRPr="00E834F4" w:rsidRDefault="00FA2E8E" w:rsidP="00FA2E8E">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8BD6A8C" w14:textId="77777777" w:rsidR="00FA2E8E" w:rsidRPr="00E834F4" w:rsidRDefault="00FA2E8E" w:rsidP="00FA2E8E">
      <w:pPr>
        <w:spacing w:line="480" w:lineRule="auto"/>
        <w:jc w:val="center"/>
        <w:rPr>
          <w:b/>
        </w:rPr>
      </w:pPr>
      <w:r w:rsidRPr="00E834F4">
        <w:rPr>
          <w:b/>
        </w:rPr>
        <w:t>The Father Stephen the Single Lord called Strength in 40 years in the Lord Yah</w:t>
      </w:r>
    </w:p>
    <w:p w14:paraId="25AD55A7" w14:textId="77777777" w:rsidR="00FA2E8E" w:rsidRPr="00E834F4" w:rsidRDefault="00FA2E8E" w:rsidP="00FA2E8E">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05BBA483" w14:textId="77777777" w:rsidR="00FA2E8E" w:rsidRPr="00E834F4" w:rsidRDefault="00FA2E8E" w:rsidP="00FA2E8E">
      <w:pPr>
        <w:spacing w:line="480" w:lineRule="auto"/>
        <w:jc w:val="both"/>
      </w:pPr>
      <w:r w:rsidRPr="00E834F4">
        <w:t>The Father Stephen’s top secret clearance</w:t>
      </w:r>
    </w:p>
    <w:p w14:paraId="0AA2FBF3" w14:textId="77777777" w:rsidR="00FA2E8E" w:rsidRPr="00E834F4" w:rsidRDefault="00FA2E8E" w:rsidP="00FA2E8E">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29A86242" w14:textId="77777777" w:rsidR="00FA2E8E" w:rsidRPr="00E834F4" w:rsidRDefault="00FA2E8E" w:rsidP="00FA2E8E">
      <w:pPr>
        <w:spacing w:line="480" w:lineRule="auto"/>
        <w:jc w:val="center"/>
        <w:rPr>
          <w:b/>
        </w:rPr>
      </w:pPr>
      <w:r w:rsidRPr="00E834F4">
        <w:rPr>
          <w:b/>
        </w:rPr>
        <w:t>1</w:t>
      </w:r>
      <w:r w:rsidRPr="00E834F4">
        <w:rPr>
          <w:b/>
          <w:vertAlign w:val="superscript"/>
        </w:rPr>
        <w:t>st</w:t>
      </w:r>
      <w:r w:rsidRPr="00E834F4">
        <w:rPr>
          <w:b/>
        </w:rPr>
        <w:t xml:space="preserve"> Thunder</w:t>
      </w:r>
    </w:p>
    <w:p w14:paraId="3BCE54AB" w14:textId="77777777" w:rsidR="00FA2E8E" w:rsidRPr="00E834F4" w:rsidRDefault="00FA2E8E" w:rsidP="00FA2E8E">
      <w:pPr>
        <w:spacing w:line="480" w:lineRule="auto"/>
        <w:jc w:val="both"/>
      </w:pPr>
      <w:r w:rsidRPr="00E834F4">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75930407" w14:textId="77777777" w:rsidR="00FA2E8E" w:rsidRPr="00E834F4" w:rsidRDefault="00FA2E8E" w:rsidP="00FA2E8E">
      <w:pPr>
        <w:spacing w:line="480" w:lineRule="auto"/>
        <w:jc w:val="center"/>
        <w:rPr>
          <w:b/>
        </w:rPr>
      </w:pPr>
      <w:r w:rsidRPr="00E834F4">
        <w:rPr>
          <w:b/>
        </w:rPr>
        <w:t>2</w:t>
      </w:r>
      <w:r w:rsidRPr="00E834F4">
        <w:rPr>
          <w:b/>
          <w:vertAlign w:val="superscript"/>
        </w:rPr>
        <w:t>nd</w:t>
      </w:r>
      <w:r w:rsidRPr="00E834F4">
        <w:rPr>
          <w:b/>
        </w:rPr>
        <w:t xml:space="preserve"> Thunder</w:t>
      </w:r>
    </w:p>
    <w:p w14:paraId="240E6D91" w14:textId="77777777" w:rsidR="00FA2E8E" w:rsidRPr="00E834F4" w:rsidRDefault="00FA2E8E" w:rsidP="00FA2E8E">
      <w:pPr>
        <w:spacing w:line="480" w:lineRule="auto"/>
        <w:jc w:val="both"/>
      </w:pPr>
      <w:r w:rsidRPr="00E834F4">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588E123D" w14:textId="77777777" w:rsidR="00FA2E8E" w:rsidRPr="00E834F4" w:rsidRDefault="00FA2E8E" w:rsidP="00FA2E8E">
      <w:pPr>
        <w:spacing w:line="480" w:lineRule="auto"/>
        <w:jc w:val="center"/>
        <w:rPr>
          <w:b/>
        </w:rPr>
      </w:pPr>
      <w:r w:rsidRPr="00E834F4">
        <w:rPr>
          <w:b/>
        </w:rPr>
        <w:t>3</w:t>
      </w:r>
      <w:r w:rsidRPr="00E834F4">
        <w:rPr>
          <w:b/>
          <w:vertAlign w:val="superscript"/>
        </w:rPr>
        <w:t>rd</w:t>
      </w:r>
      <w:r w:rsidRPr="00E834F4">
        <w:rPr>
          <w:b/>
        </w:rPr>
        <w:t xml:space="preserve"> Thunder</w:t>
      </w:r>
    </w:p>
    <w:p w14:paraId="5D5EA1B3" w14:textId="77777777" w:rsidR="00FA2E8E" w:rsidRPr="00E834F4" w:rsidRDefault="00FA2E8E" w:rsidP="00FA2E8E">
      <w:pPr>
        <w:spacing w:line="480" w:lineRule="auto"/>
        <w:jc w:val="both"/>
      </w:pPr>
      <w:r w:rsidRPr="00E834F4">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126E2D51" w14:textId="77777777" w:rsidR="00FA2E8E" w:rsidRPr="00E834F4" w:rsidRDefault="00FA2E8E" w:rsidP="00FA2E8E">
      <w:pPr>
        <w:spacing w:line="480" w:lineRule="auto"/>
        <w:jc w:val="center"/>
        <w:rPr>
          <w:b/>
        </w:rPr>
      </w:pPr>
      <w:r w:rsidRPr="00E834F4">
        <w:rPr>
          <w:b/>
        </w:rPr>
        <w:t>4</w:t>
      </w:r>
      <w:r w:rsidRPr="00E834F4">
        <w:rPr>
          <w:b/>
          <w:vertAlign w:val="superscript"/>
        </w:rPr>
        <w:t>th</w:t>
      </w:r>
      <w:r w:rsidRPr="00E834F4">
        <w:rPr>
          <w:b/>
        </w:rPr>
        <w:t xml:space="preserve"> Thunder to 6</w:t>
      </w:r>
      <w:r w:rsidRPr="00E834F4">
        <w:rPr>
          <w:b/>
          <w:vertAlign w:val="superscript"/>
        </w:rPr>
        <w:t>th</w:t>
      </w:r>
      <w:r w:rsidRPr="00E834F4">
        <w:rPr>
          <w:b/>
        </w:rPr>
        <w:t xml:space="preserve"> Thunder</w:t>
      </w:r>
    </w:p>
    <w:p w14:paraId="27CD3560" w14:textId="77777777" w:rsidR="00FA2E8E" w:rsidRPr="00E834F4" w:rsidRDefault="00FA2E8E" w:rsidP="00FA2E8E">
      <w:pPr>
        <w:spacing w:line="480" w:lineRule="auto"/>
        <w:jc w:val="both"/>
      </w:pPr>
      <w:r w:rsidRPr="00E834F4">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06855927" w14:textId="77777777" w:rsidR="00FA2E8E" w:rsidRPr="00E834F4" w:rsidRDefault="00FA2E8E" w:rsidP="00FA2E8E">
      <w:pPr>
        <w:spacing w:line="480" w:lineRule="auto"/>
        <w:jc w:val="center"/>
        <w:rPr>
          <w:b/>
        </w:rPr>
      </w:pPr>
      <w:r w:rsidRPr="00E834F4">
        <w:rPr>
          <w:b/>
        </w:rPr>
        <w:t>7</w:t>
      </w:r>
      <w:r w:rsidRPr="00E834F4">
        <w:rPr>
          <w:b/>
          <w:vertAlign w:val="superscript"/>
        </w:rPr>
        <w:t>th</w:t>
      </w:r>
      <w:r w:rsidRPr="00E834F4">
        <w:rPr>
          <w:b/>
        </w:rPr>
        <w:t xml:space="preserve"> Thunder</w:t>
      </w:r>
    </w:p>
    <w:p w14:paraId="44B9E643" w14:textId="77777777" w:rsidR="00FA2E8E" w:rsidRPr="00E834F4" w:rsidRDefault="00FA2E8E" w:rsidP="00FA2E8E">
      <w:pPr>
        <w:spacing w:line="480" w:lineRule="auto"/>
        <w:jc w:val="both"/>
      </w:pPr>
      <w:r w:rsidRPr="00E834F4">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34F4">
        <w:rPr>
          <w:vertAlign w:val="superscript"/>
        </w:rPr>
        <w:t>th</w:t>
      </w:r>
      <w:r w:rsidRPr="00E834F4">
        <w:t xml:space="preserve"> Thunder because the 1</w:t>
      </w:r>
      <w:r w:rsidRPr="00E834F4">
        <w:rPr>
          <w:vertAlign w:val="superscript"/>
        </w:rPr>
        <w:t>st</w:t>
      </w:r>
      <w:r w:rsidRPr="00E834F4">
        <w:t xml:space="preserve"> Thunder as Infallible Man to the 6</w:t>
      </w:r>
      <w:r w:rsidRPr="00E834F4">
        <w:rPr>
          <w:vertAlign w:val="superscript"/>
        </w:rPr>
        <w:t>th</w:t>
      </w:r>
      <w:r w:rsidRPr="00E834F4">
        <w:t xml:space="preserve"> Thunder as the Infallible Law is Eternally Ignorant of the 7</w:t>
      </w:r>
      <w:r w:rsidRPr="00E834F4">
        <w:rPr>
          <w:vertAlign w:val="superscript"/>
        </w:rPr>
        <w:t>th</w:t>
      </w:r>
      <w:r w:rsidRPr="00E834F4">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2AC381EA" w14:textId="77777777" w:rsidR="00FA2E8E" w:rsidRPr="00E834F4" w:rsidRDefault="00FA2E8E" w:rsidP="00FA2E8E">
      <w:pPr>
        <w:spacing w:line="480" w:lineRule="auto"/>
        <w:jc w:val="both"/>
        <w:rPr>
          <w:rFonts w:cstheme="minorHAnsi"/>
        </w:rPr>
      </w:pPr>
      <w:r w:rsidRPr="00E834F4">
        <w:t>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95BC53A" w14:textId="77777777" w:rsidR="00FA2E8E" w:rsidRPr="00E834F4" w:rsidRDefault="00FA2E8E" w:rsidP="00FA2E8E">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40AA0608" w14:textId="77777777" w:rsidR="00FA2E8E" w:rsidRPr="00E834F4" w:rsidRDefault="00FA2E8E" w:rsidP="00FA2E8E">
      <w:pPr>
        <w:spacing w:line="480" w:lineRule="auto"/>
        <w:jc w:val="center"/>
        <w:rPr>
          <w:b/>
        </w:rPr>
      </w:pPr>
      <w:r w:rsidRPr="00E834F4">
        <w:rPr>
          <w:b/>
        </w:rPr>
        <w:t>The Father Stephen’s Zion [Sion] Tabernacle</w:t>
      </w:r>
    </w:p>
    <w:p w14:paraId="55B63114" w14:textId="77777777" w:rsidR="00FA2E8E" w:rsidRPr="00E834F4" w:rsidRDefault="00FA2E8E" w:rsidP="00FA2E8E">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4985B3BE" w14:textId="77777777" w:rsidR="00FA2E8E" w:rsidRPr="00E834F4" w:rsidRDefault="00FA2E8E" w:rsidP="00FA2E8E">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294D53F2" w14:textId="77777777" w:rsidR="00FA2E8E" w:rsidRPr="00E834F4" w:rsidRDefault="00FA2E8E" w:rsidP="00FA2E8E">
      <w:pPr>
        <w:jc w:val="center"/>
        <w:rPr>
          <w:b/>
        </w:rPr>
      </w:pPr>
      <w:r w:rsidRPr="00E834F4">
        <w:rPr>
          <w:b/>
        </w:rPr>
        <w:t xml:space="preserve">The Father Stephen’s Zion [Sion] Temple </w:t>
      </w:r>
    </w:p>
    <w:p w14:paraId="169A2F2D" w14:textId="77777777" w:rsidR="00FA2E8E" w:rsidRPr="00E834F4" w:rsidRDefault="00FA2E8E" w:rsidP="00FA2E8E">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34109708" w14:textId="77777777" w:rsidR="00FA2E8E" w:rsidRPr="00E834F4" w:rsidRDefault="00FA2E8E" w:rsidP="00FA2E8E">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7B7EE4E5" w14:textId="77777777" w:rsidR="00FA2E8E" w:rsidRPr="00E834F4" w:rsidRDefault="00FA2E8E" w:rsidP="00FA2E8E">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4E2020F9" w14:textId="77777777" w:rsidR="00FA2E8E" w:rsidRPr="00E834F4" w:rsidRDefault="00FA2E8E" w:rsidP="00FA2E8E">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419DCCFE" w14:textId="77777777" w:rsidR="00FA2E8E" w:rsidRPr="00E834F4" w:rsidRDefault="00FA2E8E" w:rsidP="00FA2E8E">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DCE12A0" w14:textId="77777777" w:rsidR="00FA2E8E" w:rsidRPr="00E834F4" w:rsidRDefault="00FA2E8E" w:rsidP="00FA2E8E">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5AD629C" w14:textId="77777777" w:rsidR="00FA2E8E" w:rsidRPr="00E834F4" w:rsidRDefault="00FA2E8E" w:rsidP="00FA2E8E">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7ACD663" w14:textId="77777777" w:rsidR="00FA2E8E" w:rsidRPr="00E834F4" w:rsidRDefault="00FA2E8E" w:rsidP="00FA2E8E">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2CA95408" w14:textId="77777777" w:rsidR="00FA2E8E" w:rsidRPr="00E834F4" w:rsidRDefault="00FA2E8E" w:rsidP="00FA2E8E">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770975FE" w14:textId="77777777" w:rsidR="00FA2E8E" w:rsidRPr="00E834F4" w:rsidRDefault="00FA2E8E" w:rsidP="00FA2E8E">
      <w:pPr>
        <w:spacing w:line="480" w:lineRule="auto"/>
        <w:jc w:val="center"/>
        <w:rPr>
          <w:b/>
        </w:rPr>
      </w:pPr>
      <w:r w:rsidRPr="00E834F4">
        <w:rPr>
          <w:b/>
        </w:rPr>
        <w:t>The Father Stephen’s Zion [Sion] Tent of Meeting</w:t>
      </w:r>
    </w:p>
    <w:p w14:paraId="41008F3A" w14:textId="77777777" w:rsidR="00FA2E8E" w:rsidRPr="00E834F4" w:rsidRDefault="00FA2E8E" w:rsidP="00FA2E8E">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4D838AF2" w14:textId="77777777" w:rsidR="00FA2E8E" w:rsidRPr="00E834F4" w:rsidRDefault="00FA2E8E" w:rsidP="00FA2E8E">
      <w:pPr>
        <w:spacing w:line="480" w:lineRule="auto"/>
        <w:jc w:val="both"/>
      </w:pPr>
      <w:r w:rsidRPr="00E834F4">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834F4">
        <w:rPr>
          <w:vertAlign w:val="superscript"/>
        </w:rPr>
        <w:t>nd</w:t>
      </w:r>
      <w:r w:rsidRPr="00E834F4">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834F4">
        <w:rPr>
          <w:vertAlign w:val="superscript"/>
        </w:rPr>
        <w:t>nd</w:t>
      </w:r>
      <w:r w:rsidRPr="00E834F4">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834F4">
        <w:rPr>
          <w:vertAlign w:val="superscript"/>
        </w:rPr>
        <w:t>st</w:t>
      </w:r>
      <w:r w:rsidRPr="00E834F4">
        <w:t xml:space="preserve"> Samuel 2:35. In Ezekiel 20:32 declares “What You have said in Your Mind shall never be, when You say, ‘We will be like the Gentiles, like the families in other countries, serving wood and stone.” In 1</w:t>
      </w:r>
      <w:r w:rsidRPr="00E834F4">
        <w:rPr>
          <w:vertAlign w:val="superscript"/>
        </w:rPr>
        <w:t>st</w:t>
      </w:r>
      <w:r w:rsidRPr="00E834F4">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834F4">
        <w:rPr>
          <w:vertAlign w:val="superscript"/>
        </w:rPr>
        <w:t>st</w:t>
      </w:r>
      <w:r w:rsidRPr="00E834F4">
        <w:t xml:space="preserve"> Corinthians 14:14-19. In 1</w:t>
      </w:r>
      <w:r w:rsidRPr="00E834F4">
        <w:rPr>
          <w:vertAlign w:val="superscript"/>
        </w:rPr>
        <w:t>st</w:t>
      </w:r>
      <w:r w:rsidRPr="00E834F4">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834F4">
        <w:rPr>
          <w:vertAlign w:val="superscript"/>
        </w:rPr>
        <w:t>nd</w:t>
      </w:r>
      <w:r w:rsidRPr="00E834F4">
        <w:t xml:space="preserve"> Corinthians 4:3-4 &amp; Romans 7:14. In 2</w:t>
      </w:r>
      <w:r w:rsidRPr="00E834F4">
        <w:rPr>
          <w:vertAlign w:val="superscript"/>
        </w:rPr>
        <w:t>nd</w:t>
      </w:r>
      <w:r w:rsidRPr="00E834F4">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834F4">
        <w:rPr>
          <w:vertAlign w:val="superscript"/>
        </w:rPr>
        <w:t>st</w:t>
      </w:r>
      <w:r w:rsidRPr="00E834F4">
        <w:t xml:space="preserve"> Corinthians 3:3 &amp; 2</w:t>
      </w:r>
      <w:r w:rsidRPr="00E834F4">
        <w:rPr>
          <w:vertAlign w:val="superscript"/>
        </w:rPr>
        <w:t>nd</w:t>
      </w:r>
      <w:r w:rsidRPr="00E834F4">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834F4">
        <w:rPr>
          <w:vertAlign w:val="superscript"/>
        </w:rPr>
        <w:t>st</w:t>
      </w:r>
      <w:r w:rsidRPr="00E834F4">
        <w:t xml:space="preserve"> Corinthians 3:3 says “…for You are still carnal, for where there are envy, strife, and divisions among You, are You not carnal and behaving like mere Men.” In 2</w:t>
      </w:r>
      <w:r w:rsidRPr="00E834F4">
        <w:rPr>
          <w:vertAlign w:val="superscript"/>
        </w:rPr>
        <w:t>nd</w:t>
      </w:r>
      <w:r w:rsidRPr="00E834F4">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834F4">
        <w:rPr>
          <w:vertAlign w:val="superscript"/>
        </w:rPr>
        <w:t>nd</w:t>
      </w:r>
      <w:r w:rsidRPr="00E834F4">
        <w:t xml:space="preserve"> Corinthians 3:14. In 2</w:t>
      </w:r>
      <w:r w:rsidRPr="00E834F4">
        <w:rPr>
          <w:vertAlign w:val="superscript"/>
        </w:rPr>
        <w:t>nd</w:t>
      </w:r>
      <w:r w:rsidRPr="00E834F4">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834F4">
        <w:rPr>
          <w:vertAlign w:val="superscript"/>
        </w:rPr>
        <w:t>nd</w:t>
      </w:r>
      <w:r w:rsidRPr="00E834F4">
        <w:t xml:space="preserve"> Timothy 1:10 &amp; 1</w:t>
      </w:r>
      <w:r w:rsidRPr="00E834F4">
        <w:rPr>
          <w:vertAlign w:val="superscript"/>
        </w:rPr>
        <w:t>st</w:t>
      </w:r>
      <w:r w:rsidRPr="00E834F4">
        <w:t xml:space="preserve"> Corinthians 3:1 &amp; 2</w:t>
      </w:r>
      <w:r w:rsidRPr="00E834F4">
        <w:rPr>
          <w:vertAlign w:val="superscript"/>
        </w:rPr>
        <w:t>nd</w:t>
      </w:r>
      <w:r w:rsidRPr="00E834F4">
        <w:t xml:space="preserve"> Corinthians 4:4. In 2</w:t>
      </w:r>
      <w:r w:rsidRPr="00E834F4">
        <w:rPr>
          <w:vertAlign w:val="superscript"/>
        </w:rPr>
        <w:t>nd</w:t>
      </w:r>
      <w:r w:rsidRPr="00E834F4">
        <w:t xml:space="preserve"> Timothy 1:10 tells us “But now has been revealed by the appearing of our Savior Jesus Christ, who has abolished death and brought life and immortality to light through the Gospel…” In 1</w:t>
      </w:r>
      <w:r w:rsidRPr="00E834F4">
        <w:rPr>
          <w:vertAlign w:val="superscript"/>
        </w:rPr>
        <w:t>st</w:t>
      </w:r>
      <w:r w:rsidRPr="00E834F4">
        <w:t xml:space="preserve"> Corinthians 3:1 mentions “And I brethren, could not speak to You as the spiritual people but as to carnal, as to Babes in Christ.” In 2</w:t>
      </w:r>
      <w:r w:rsidRPr="00E834F4">
        <w:rPr>
          <w:vertAlign w:val="superscript"/>
        </w:rPr>
        <w:t>nd</w:t>
      </w:r>
      <w:r w:rsidRPr="00E834F4">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834F4">
        <w:rPr>
          <w:vertAlign w:val="superscript"/>
        </w:rPr>
        <w:t>nd</w:t>
      </w:r>
      <w:r w:rsidRPr="00E834F4">
        <w:t xml:space="preserve"> Maccabees 2:30; 1</w:t>
      </w:r>
      <w:r w:rsidRPr="00E834F4">
        <w:rPr>
          <w:vertAlign w:val="superscript"/>
        </w:rPr>
        <w:t>st</w:t>
      </w:r>
      <w:r w:rsidRPr="00E834F4">
        <w:t xml:space="preserve"> Corinthians 14:33 &amp; Hebrews 5:9; 12:2. In Wisdom of Solomon 13:3 mentions “If through delight in the beauty of these things people assumed them to be gods (God), let them know how much better than these is their LORD.” In 2</w:t>
      </w:r>
      <w:r w:rsidRPr="00E834F4">
        <w:rPr>
          <w:vertAlign w:val="superscript"/>
        </w:rPr>
        <w:t>nd</w:t>
      </w:r>
      <w:r w:rsidRPr="00E834F4">
        <w:t xml:space="preserve"> Maccabees 2:30 tells us “It is the duty of the original historian to occupy the ground, to discuss matters from every side, and to take trouble with details.” In 1</w:t>
      </w:r>
      <w:r w:rsidRPr="00E834F4">
        <w:rPr>
          <w:vertAlign w:val="superscript"/>
        </w:rPr>
        <w:t>st</w:t>
      </w:r>
      <w:r w:rsidRPr="00E834F4">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834F4">
        <w:rPr>
          <w:vertAlign w:val="superscript"/>
        </w:rPr>
        <w:t>nd</w:t>
      </w:r>
      <w:r w:rsidRPr="00E834F4">
        <w:t xml:space="preserve"> Corinthians 10:4-6. In 2</w:t>
      </w:r>
      <w:r w:rsidRPr="00E834F4">
        <w:rPr>
          <w:vertAlign w:val="superscript"/>
        </w:rPr>
        <w:t>nd</w:t>
      </w:r>
      <w:r w:rsidRPr="00E834F4">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834F4">
        <w:rPr>
          <w:vertAlign w:val="superscript"/>
        </w:rPr>
        <w:t>nd</w:t>
      </w:r>
      <w:r w:rsidRPr="00E834F4">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14:paraId="4A764ED0"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Same Treatment to Man and God is a Corruptible Damned Law</w:t>
      </w:r>
    </w:p>
    <w:p w14:paraId="37BA66CB" w14:textId="77777777" w:rsidR="00FA2E8E" w:rsidRPr="00E834F4" w:rsidRDefault="00FA2E8E" w:rsidP="00FA2E8E">
      <w:pPr>
        <w:spacing w:line="480" w:lineRule="auto"/>
        <w:jc w:val="both"/>
      </w:pPr>
      <w:r w:rsidRPr="00E834F4">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834F4">
        <w:rPr>
          <w:vertAlign w:val="superscript"/>
        </w:rPr>
        <w:t>nd</w:t>
      </w:r>
      <w:r w:rsidRPr="00E834F4">
        <w:t xml:space="preserve"> Esdras 10:54 declares “For in the place where the Highest (Father Stephen our Lord in Ephesians 4:6 &amp; 1</w:t>
      </w:r>
      <w:r w:rsidRPr="00E834F4">
        <w:rPr>
          <w:vertAlign w:val="superscript"/>
        </w:rPr>
        <w:t>st</w:t>
      </w:r>
      <w:r w:rsidRPr="00E834F4">
        <w:t xml:space="preserve"> Corinthians 8:6; 15:24-28) begins to show His city, there can no Man’s building (even the Lord Jesus Christ the Man of God) be able to stand.” </w:t>
      </w:r>
    </w:p>
    <w:p w14:paraId="05063C70" w14:textId="77777777" w:rsidR="00FA2E8E" w:rsidRPr="00E834F4" w:rsidRDefault="00FA2E8E" w:rsidP="00FA2E8E">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5B493B20" w14:textId="77777777" w:rsidR="00FA2E8E" w:rsidRPr="00E834F4" w:rsidRDefault="00FA2E8E" w:rsidP="00FA2E8E">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w:t>
      </w:r>
    </w:p>
    <w:p w14:paraId="236E1B6F" w14:textId="77777777" w:rsidR="00FA2E8E" w:rsidRPr="00E834F4" w:rsidRDefault="00FA2E8E" w:rsidP="00FA2E8E">
      <w:pPr>
        <w:spacing w:line="480" w:lineRule="auto"/>
        <w:jc w:val="center"/>
        <w:rPr>
          <w:b/>
        </w:rPr>
      </w:pPr>
      <w:r w:rsidRPr="00E834F4">
        <w:rPr>
          <w:b/>
        </w:rPr>
        <w:t>THE FATHER STEPHEN’S INTELLIGENCE TO THE AUTHORITATIVE FIGURES FOR 1 MINUTE</w:t>
      </w:r>
    </w:p>
    <w:p w14:paraId="521F3EE0" w14:textId="77777777" w:rsidR="00FA2E8E" w:rsidRPr="00E834F4" w:rsidRDefault="00FA2E8E" w:rsidP="00FA2E8E">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 xml:space="preserve">What are the Father Stephen’s </w:t>
      </w:r>
      <w:r w:rsidR="006209E7" w:rsidRPr="00E834F4">
        <w:rPr>
          <w:b/>
        </w:rPr>
        <w:t xml:space="preserve">Significant </w:t>
      </w:r>
      <w:r w:rsidRPr="00E834F4">
        <w:rPr>
          <w:b/>
        </w:rPr>
        <w:t xml:space="preserve">Numbers from 0 to </w:t>
      </w:r>
      <w:r w:rsidR="006209E7" w:rsidRPr="00E834F4">
        <w:rPr>
          <w:b/>
        </w:rPr>
        <w:t>12</w:t>
      </w:r>
      <w:r w:rsidRPr="00E834F4">
        <w:rPr>
          <w:b/>
        </w:rPr>
        <w:t>0 in the Holy Bible</w:t>
      </w:r>
      <w:r w:rsidRPr="00E834F4">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13BBF124" w14:textId="77777777" w:rsidR="00FA2E8E" w:rsidRPr="00E834F4" w:rsidRDefault="00FA2E8E" w:rsidP="00FA2E8E">
      <w:pPr>
        <w:spacing w:line="480" w:lineRule="auto"/>
        <w:jc w:val="both"/>
      </w:pPr>
      <w:r w:rsidRPr="00E834F4">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34F4">
        <w:rPr>
          <w:vanish/>
        </w:rPr>
        <w:t>is</w:t>
      </w:r>
      <w:r w:rsidRPr="00E834F4">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34F4">
        <w:rPr>
          <w:vertAlign w:val="superscript"/>
        </w:rPr>
        <w:t>st</w:t>
      </w:r>
      <w:r w:rsidRPr="00E834F4">
        <w:t xml:space="preserve"> chance (refers to Genesis 3:1-5:32) of the White Christian Law Authorities done by the Father Stephen Our Lord in Acts 6:11-8:3. The “</w:t>
      </w:r>
      <w:r w:rsidRPr="00E834F4">
        <w:rPr>
          <w:b/>
        </w:rPr>
        <w:t>True Holy Division</w:t>
      </w:r>
      <w:r w:rsidRPr="00E834F4">
        <w:t>” concerns the Black Christian Law Authorities (1</w:t>
      </w:r>
      <w:r w:rsidRPr="00E834F4">
        <w:rPr>
          <w:vertAlign w:val="superscript"/>
        </w:rPr>
        <w:t>st</w:t>
      </w:r>
      <w:r w:rsidRPr="00E834F4">
        <w:t xml:space="preserve"> chance of the Black Christian Law City Authorities of the Samaritans &amp; the 2</w:t>
      </w:r>
      <w:r w:rsidRPr="00E834F4">
        <w:rPr>
          <w:vertAlign w:val="superscript"/>
        </w:rPr>
        <w:t>nd</w:t>
      </w:r>
      <w:r w:rsidRPr="00E834F4">
        <w:t xml:space="preserve"> chance of the Black Christian Law County Authorities of the Ethiopians refers to Genesis 11:1-9) in Acts 8:4-40. The Doorway of the Father Stephen’s Black Christian Law Authorities in Acts 8:4 refers to Genesis 11:10-32. The 2</w:t>
      </w:r>
      <w:r w:rsidRPr="00E834F4">
        <w:rPr>
          <w:vertAlign w:val="superscript"/>
        </w:rPr>
        <w:t>nd</w:t>
      </w:r>
      <w:r w:rsidRPr="00E834F4">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34F4">
        <w:rPr>
          <w:vertAlign w:val="superscript"/>
        </w:rPr>
        <w:t>nd</w:t>
      </w:r>
      <w:r w:rsidRPr="00E834F4">
        <w:t xml:space="preserve"> chance of the White Christian Law Authorities is damned and put down by the Father Stephen Our Lord in Acts 9:3-9. The reason the 2</w:t>
      </w:r>
      <w:r w:rsidRPr="00E834F4">
        <w:rPr>
          <w:vertAlign w:val="superscript"/>
        </w:rPr>
        <w:t>nd</w:t>
      </w:r>
      <w:r w:rsidRPr="00E834F4">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2C1EBCC8" w14:textId="77777777" w:rsidR="00FA2E8E" w:rsidRPr="00E834F4" w:rsidRDefault="00FA2E8E" w:rsidP="00FA2E8E">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323D222B" w14:textId="77777777" w:rsidR="00FA2E8E" w:rsidRPr="00E834F4" w:rsidRDefault="00FA2E8E" w:rsidP="00FA2E8E">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6E549978" w14:textId="77777777" w:rsidR="00FA2E8E" w:rsidRPr="00E834F4" w:rsidRDefault="00FA2E8E" w:rsidP="00FA2E8E">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3E90863B" w14:textId="77777777" w:rsidR="00FA2E8E" w:rsidRPr="00E834F4" w:rsidRDefault="00FA2E8E" w:rsidP="00FA2E8E">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497A662A" w14:textId="77777777" w:rsidR="00FA2E8E" w:rsidRPr="00E834F4" w:rsidRDefault="00FA2E8E" w:rsidP="00FA2E8E">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w:t>
      </w:r>
    </w:p>
    <w:p w14:paraId="77AE4633" w14:textId="77777777" w:rsidR="00FA2E8E" w:rsidRPr="00E834F4" w:rsidRDefault="00FA2E8E" w:rsidP="00FA2E8E">
      <w:pPr>
        <w:spacing w:line="480" w:lineRule="auto"/>
        <w:jc w:val="both"/>
      </w:pPr>
      <w:r w:rsidRPr="00E834F4">
        <w:t>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73C816C6"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True Holy Division of Man Jesus’ Mind and the Father Stephen’s Mind</w:t>
      </w:r>
    </w:p>
    <w:p w14:paraId="5E1E9AB2" w14:textId="77777777" w:rsidR="00FA2E8E" w:rsidRPr="00E834F4" w:rsidRDefault="00FA2E8E" w:rsidP="00FA2E8E">
      <w:pPr>
        <w:spacing w:line="480" w:lineRule="auto"/>
        <w:jc w:val="both"/>
      </w:pPr>
      <w:r w:rsidRPr="00E834F4">
        <w:t>The Father Stephen our Lord is only a slave of righteousness and no unrighteousness is in Him in Matthew 6:33; 13:43 &amp; John 7:18. Man’s Mind is ignorant of the Spirit of God (Father Stephen) and can only operate in the Spirit of Man in 1</w:t>
      </w:r>
      <w:r w:rsidRPr="00E834F4">
        <w:rPr>
          <w:vertAlign w:val="superscript"/>
        </w:rPr>
        <w:t>st</w:t>
      </w:r>
      <w:r w:rsidRPr="00E834F4">
        <w:t xml:space="preserve"> Corinthians 2:6-16. In 1</w:t>
      </w:r>
      <w:r w:rsidRPr="00E834F4">
        <w:rPr>
          <w:vertAlign w:val="superscript"/>
        </w:rPr>
        <w:t>st</w:t>
      </w:r>
      <w:r w:rsidRPr="00E834F4">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834F4">
        <w:rPr>
          <w:vertAlign w:val="superscript"/>
        </w:rPr>
        <w:t>nd</w:t>
      </w:r>
      <w:r w:rsidRPr="00E834F4">
        <w:t xml:space="preserve"> Serpent Satan called the Creator of the Eternal Sin the Married Lord of This Age concerning Qanah in Proverbs 8:22-25 (RSV), 1</w:t>
      </w:r>
      <w:r w:rsidRPr="00E834F4">
        <w:rPr>
          <w:vertAlign w:val="superscript"/>
        </w:rPr>
        <w:t>st</w:t>
      </w:r>
      <w:r w:rsidRPr="00E834F4">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834F4">
        <w:rPr>
          <w:vertAlign w:val="superscript"/>
        </w:rPr>
        <w:t>st</w:t>
      </w:r>
      <w:r w:rsidRPr="00E834F4">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834F4">
        <w:rPr>
          <w:vertAlign w:val="superscript"/>
        </w:rPr>
        <w:t>st</w:t>
      </w:r>
      <w:r w:rsidRPr="00E834F4">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834F4">
        <w:rPr>
          <w:b/>
        </w:rPr>
        <w:t>Does the Son Jesus Our Lord Fully Know His Father Stephen Our Lord</w:t>
      </w:r>
      <w:r w:rsidRPr="00E834F4">
        <w:t xml:space="preserve">.”         </w:t>
      </w:r>
    </w:p>
    <w:p w14:paraId="572186BD"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Mind of the Father Stephen our Lord</w:t>
      </w:r>
    </w:p>
    <w:p w14:paraId="3C3AE5F7" w14:textId="77777777" w:rsidR="00FA2E8E" w:rsidRPr="00E834F4" w:rsidRDefault="00FA2E8E" w:rsidP="00FA2E8E">
      <w:pPr>
        <w:spacing w:line="480" w:lineRule="auto"/>
        <w:jc w:val="both"/>
      </w:pPr>
      <w:r w:rsidRPr="00E834F4">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834F4">
        <w:rPr>
          <w:vertAlign w:val="superscript"/>
        </w:rPr>
        <w:t>st</w:t>
      </w:r>
      <w:r w:rsidRPr="00E834F4">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834F4">
        <w:rPr>
          <w:vertAlign w:val="superscript"/>
        </w:rPr>
        <w:t>st</w:t>
      </w:r>
      <w:r w:rsidRPr="00E834F4">
        <w:t xml:space="preserve"> Corinthians 8:6; 15:24-28; Luke 7:28; 20:35-36; Matthew 11:11; John 1:13; 3:3-8; 1</w:t>
      </w:r>
      <w:r w:rsidRPr="00E834F4">
        <w:rPr>
          <w:vertAlign w:val="superscript"/>
        </w:rPr>
        <w:t>st</w:t>
      </w:r>
      <w:r w:rsidRPr="00E834F4">
        <w:t xml:space="preserve"> Peter 1:23 &amp; 1</w:t>
      </w:r>
      <w:r w:rsidRPr="00E834F4">
        <w:rPr>
          <w:vertAlign w:val="superscript"/>
        </w:rPr>
        <w:t>st</w:t>
      </w:r>
      <w:r w:rsidRPr="00E834F4">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834F4">
        <w:rPr>
          <w:b/>
        </w:rPr>
        <w:t>Does the Son Jesus our Lord Fully Know His Father Stephen our Lord</w:t>
      </w:r>
      <w:r w:rsidRPr="00E834F4">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834F4">
        <w:rPr>
          <w:vertAlign w:val="superscript"/>
        </w:rPr>
        <w:t>st</w:t>
      </w:r>
      <w:r w:rsidRPr="00E834F4">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834F4">
        <w:rPr>
          <w:vertAlign w:val="superscript"/>
        </w:rPr>
        <w:t>st</w:t>
      </w:r>
      <w:r w:rsidRPr="00E834F4">
        <w:t xml:space="preserve"> Samuel 15:29; Numbers 23:19 (OKJV) &amp; Matthew 23:9. The Apostles were using their Married Holy Ghost in “</w:t>
      </w:r>
      <w:r w:rsidRPr="00E834F4">
        <w:rPr>
          <w:b/>
        </w:rPr>
        <w:t>This Age</w:t>
      </w:r>
      <w:r w:rsidRPr="00E834F4">
        <w:t>” to appoint Men because the Apostles were mere Men for the responsibility of serving tables in Isaiah 61:1; 63:10 (NIV) which is totally different from the Father Stephen’s Single Holy Ghost in “</w:t>
      </w:r>
      <w:r w:rsidRPr="00E834F4">
        <w:rPr>
          <w:b/>
        </w:rPr>
        <w:t>That Age</w:t>
      </w:r>
      <w:r w:rsidRPr="00E834F4">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834F4">
        <w:rPr>
          <w:vertAlign w:val="superscript"/>
        </w:rPr>
        <w:t>st</w:t>
      </w:r>
      <w:r w:rsidRPr="00E834F4">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834F4">
        <w:rPr>
          <w:vertAlign w:val="superscript"/>
        </w:rPr>
        <w:t>st</w:t>
      </w:r>
      <w:r w:rsidRPr="00E834F4">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834F4">
        <w:rPr>
          <w:vertAlign w:val="superscript"/>
        </w:rPr>
        <w:t>st</w:t>
      </w:r>
      <w:r w:rsidRPr="00E834F4">
        <w:t xml:space="preserve"> Corinthians 1:25 &amp; Hebrews 4:15.                 </w:t>
      </w:r>
    </w:p>
    <w:p w14:paraId="3A94FE63" w14:textId="77777777" w:rsidR="00FA2E8E" w:rsidRPr="00E834F4" w:rsidRDefault="00FA2E8E" w:rsidP="00FA2E8E">
      <w:pPr>
        <w:jc w:val="center"/>
        <w:rPr>
          <w:rFonts w:ascii="Abyssinica SIL" w:hAnsi="Abyssinica SIL"/>
          <w:b/>
        </w:rPr>
      </w:pPr>
      <w:r w:rsidRPr="00E834F4">
        <w:rPr>
          <w:rFonts w:ascii="Abyssinica SIL" w:hAnsi="Abyssinica SIL"/>
          <w:b/>
        </w:rPr>
        <w:t>What is the Empiricism of Man’s Mind?</w:t>
      </w:r>
    </w:p>
    <w:p w14:paraId="00EFE4A6" w14:textId="77777777" w:rsidR="00FA2E8E" w:rsidRPr="00E834F4" w:rsidRDefault="00FA2E8E" w:rsidP="00FA2E8E">
      <w:pPr>
        <w:spacing w:line="480" w:lineRule="auto"/>
        <w:jc w:val="both"/>
      </w:pPr>
      <w:r w:rsidRPr="00E834F4">
        <w:t xml:space="preserve">The Empiricism of the Mind involves the five senses of the body. The basic five senses of Man are the sight, hearing, taste, touch and smell which the Man uses to discern things in the capacity of His Mind.  </w:t>
      </w:r>
    </w:p>
    <w:p w14:paraId="0E236F20"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Sight Sense</w:t>
      </w:r>
    </w:p>
    <w:p w14:paraId="006AE8A9" w14:textId="77777777" w:rsidR="00FA2E8E" w:rsidRPr="00E834F4" w:rsidRDefault="00FA2E8E" w:rsidP="00FA2E8E">
      <w:pPr>
        <w:spacing w:line="480" w:lineRule="auto"/>
        <w:jc w:val="both"/>
      </w:pPr>
      <w:r w:rsidRPr="00E834F4">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14:paraId="206C45B2"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Hearing Sense</w:t>
      </w:r>
    </w:p>
    <w:p w14:paraId="74BA7286" w14:textId="77777777" w:rsidR="00FA2E8E" w:rsidRPr="00E834F4" w:rsidRDefault="00FA2E8E" w:rsidP="00FA2E8E">
      <w:pPr>
        <w:spacing w:line="480" w:lineRule="auto"/>
        <w:jc w:val="both"/>
      </w:pPr>
      <w:r w:rsidRPr="00E834F4">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14:paraId="2FC87CDC"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Taste Sense</w:t>
      </w:r>
    </w:p>
    <w:p w14:paraId="396AD944" w14:textId="77777777" w:rsidR="00FA2E8E" w:rsidRPr="00E834F4" w:rsidRDefault="00FA2E8E" w:rsidP="00FA2E8E">
      <w:pPr>
        <w:spacing w:line="480" w:lineRule="auto"/>
        <w:jc w:val="both"/>
      </w:pPr>
      <w:r w:rsidRPr="00E834F4">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14:paraId="531DDB45"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Touch Sense</w:t>
      </w:r>
    </w:p>
    <w:p w14:paraId="3B71D08A" w14:textId="77777777" w:rsidR="00FA2E8E" w:rsidRPr="00E834F4" w:rsidRDefault="00FA2E8E" w:rsidP="00FA2E8E">
      <w:pPr>
        <w:spacing w:line="480" w:lineRule="auto"/>
        <w:jc w:val="both"/>
      </w:pPr>
      <w:r w:rsidRPr="00E834F4">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14:paraId="185A1C3F"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Smell Sense</w:t>
      </w:r>
    </w:p>
    <w:p w14:paraId="53FA55C2" w14:textId="77777777" w:rsidR="00FA2E8E" w:rsidRPr="00E834F4" w:rsidRDefault="00FA2E8E" w:rsidP="00FA2E8E">
      <w:pPr>
        <w:spacing w:line="480" w:lineRule="auto"/>
        <w:jc w:val="both"/>
      </w:pPr>
      <w:r w:rsidRPr="00E834F4">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14:paraId="45B8C825" w14:textId="77777777" w:rsidR="00FA2E8E" w:rsidRPr="00E834F4" w:rsidRDefault="00FA2E8E" w:rsidP="00FA2E8E">
      <w:pPr>
        <w:jc w:val="center"/>
        <w:rPr>
          <w:rFonts w:ascii="Abyssinica SIL" w:hAnsi="Abyssinica SIL"/>
          <w:b/>
        </w:rPr>
      </w:pPr>
      <w:r w:rsidRPr="00E834F4">
        <w:rPr>
          <w:rFonts w:ascii="Abyssinica SIL" w:hAnsi="Abyssinica SIL"/>
          <w:b/>
        </w:rPr>
        <w:t>Who Created Man’s Mind?</w:t>
      </w:r>
    </w:p>
    <w:p w14:paraId="5CE31705" w14:textId="77777777" w:rsidR="00FA2E8E" w:rsidRPr="00E834F4" w:rsidRDefault="00FA2E8E" w:rsidP="00FA2E8E">
      <w:pPr>
        <w:spacing w:line="480" w:lineRule="auto"/>
        <w:jc w:val="both"/>
      </w:pPr>
      <w:r w:rsidRPr="00E834F4">
        <w:t>The Lord Yahweh (short name is Yah) is the Supreme Creator of the Father Stephen Our Lord in Proverbs 8:22-29 (RSV) &amp; 2</w:t>
      </w:r>
      <w:r w:rsidRPr="00E834F4">
        <w:rPr>
          <w:vertAlign w:val="superscript"/>
        </w:rPr>
        <w:t>nd</w:t>
      </w:r>
      <w:r w:rsidRPr="00E834F4">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834F4">
        <w:rPr>
          <w:vertAlign w:val="superscript"/>
        </w:rPr>
        <w:t>nd</w:t>
      </w:r>
      <w:r w:rsidRPr="00E834F4">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834F4">
        <w:rPr>
          <w:vertAlign w:val="superscript"/>
        </w:rPr>
        <w:t>nd</w:t>
      </w:r>
      <w:r w:rsidRPr="00E834F4">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834F4">
        <w:rPr>
          <w:vertAlign w:val="superscript"/>
        </w:rPr>
        <w:t>nd</w:t>
      </w:r>
      <w:r w:rsidRPr="00E834F4">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14:paraId="0EF70405"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Chapter 2: Who has the Lord Yah’s Mind in the House World?</w:t>
      </w:r>
    </w:p>
    <w:p w14:paraId="3561E831" w14:textId="77777777" w:rsidR="00FA2E8E" w:rsidRPr="00E834F4" w:rsidRDefault="00FA2E8E" w:rsidP="00FA2E8E">
      <w:pPr>
        <w:spacing w:line="480" w:lineRule="auto"/>
        <w:jc w:val="both"/>
      </w:pPr>
      <w:r w:rsidRPr="00E834F4">
        <w:t>In Leviticus 24:12 declares “Then they put Him in custody (under guard) that the Mind of the LORD (STEPHEN) might be shown to them.” In 1</w:t>
      </w:r>
      <w:r w:rsidRPr="00E834F4">
        <w:rPr>
          <w:vertAlign w:val="superscript"/>
        </w:rPr>
        <w:t>st</w:t>
      </w:r>
      <w:r w:rsidRPr="00E834F4">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834F4">
        <w:rPr>
          <w:vertAlign w:val="superscript"/>
        </w:rPr>
        <w:t>st</w:t>
      </w:r>
      <w:r w:rsidRPr="00E834F4">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834F4">
        <w:rPr>
          <w:vertAlign w:val="superscript"/>
        </w:rPr>
        <w:t>st</w:t>
      </w:r>
      <w:r w:rsidRPr="00E834F4">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834F4">
        <w:rPr>
          <w:vertAlign w:val="superscript"/>
        </w:rPr>
        <w:t>nd</w:t>
      </w:r>
      <w:r w:rsidRPr="00E834F4">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834F4">
        <w:rPr>
          <w:vertAlign w:val="superscript"/>
        </w:rPr>
        <w:t>st</w:t>
      </w:r>
      <w:r w:rsidRPr="00E834F4">
        <w:t xml:space="preserve"> Peter 4:1 says “Therefore, since (Jesus) Christ suffered for Us in the flesh, arm yourselves also with the Same Mind, for He who has suffered in the flesh has ceased from sin…”    </w:t>
      </w:r>
    </w:p>
    <w:p w14:paraId="0815785F"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How does the Lord Yah think in the House World?</w:t>
      </w:r>
    </w:p>
    <w:p w14:paraId="3AB77C73" w14:textId="77777777" w:rsidR="00FA2E8E" w:rsidRPr="00E834F4" w:rsidRDefault="00FA2E8E" w:rsidP="00FA2E8E">
      <w:pPr>
        <w:spacing w:line="480" w:lineRule="auto"/>
        <w:jc w:val="both"/>
      </w:pPr>
      <w:r w:rsidRPr="00E834F4">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834F4">
        <w:rPr>
          <w:vertAlign w:val="superscript"/>
        </w:rPr>
        <w:t>st</w:t>
      </w:r>
      <w:r w:rsidRPr="00E834F4">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834F4">
        <w:rPr>
          <w:vertAlign w:val="superscript"/>
        </w:rPr>
        <w:t>st</w:t>
      </w:r>
      <w:r w:rsidRPr="00E834F4">
        <w:t xml:space="preserve"> Corinthians 7:40 mentions “But She is happier if She remains as She is, according to My judgment: and I think also that I have the Spirit of God (Father Stephen).” 2</w:t>
      </w:r>
      <w:r w:rsidRPr="00E834F4">
        <w:rPr>
          <w:vertAlign w:val="superscript"/>
        </w:rPr>
        <w:t>nd</w:t>
      </w:r>
      <w:r w:rsidRPr="00E834F4">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14:paraId="2C2E1A80" w14:textId="77777777" w:rsidR="00FA2E8E" w:rsidRPr="00E834F4" w:rsidRDefault="00FA2E8E" w:rsidP="00FA2E8E">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7FBB685A" w14:textId="77777777" w:rsidR="00FA2E8E" w:rsidRPr="00E834F4" w:rsidRDefault="00FA2E8E" w:rsidP="00FA2E8E">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539F4C51" w14:textId="77777777" w:rsidR="00FA2E8E" w:rsidRPr="00E834F4" w:rsidRDefault="00FA2E8E" w:rsidP="00FA2E8E">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213F9093" w14:textId="77777777" w:rsidR="00FA2E8E" w:rsidRPr="00E834F4" w:rsidRDefault="00FA2E8E" w:rsidP="00FA2E8E">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1E9A2661" w14:textId="77777777" w:rsidR="00FA2E8E" w:rsidRPr="00E834F4" w:rsidRDefault="00FA2E8E" w:rsidP="00FA2E8E">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1ABF1BF3" w14:textId="77777777" w:rsidR="00FA2E8E" w:rsidRPr="00E834F4" w:rsidRDefault="00FA2E8E" w:rsidP="00FA2E8E">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30A00269" w14:textId="77777777" w:rsidR="00FA2E8E" w:rsidRPr="00E834F4" w:rsidRDefault="00FA2E8E" w:rsidP="00FA2E8E">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0589346A" w14:textId="77777777" w:rsidR="00FA2E8E" w:rsidRPr="00E834F4" w:rsidRDefault="00FA2E8E" w:rsidP="00FA2E8E">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7BAC77CF" w14:textId="77777777" w:rsidR="00FA2E8E" w:rsidRPr="00E834F4" w:rsidRDefault="00FA2E8E" w:rsidP="00FA2E8E">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227D2DF9" w14:textId="77777777" w:rsidR="00FA2E8E" w:rsidRPr="00E834F4" w:rsidRDefault="00FA2E8E" w:rsidP="00FA2E8E">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375960FB" w14:textId="77777777" w:rsidR="00FA2E8E" w:rsidRPr="00E834F4" w:rsidRDefault="00FA2E8E" w:rsidP="00FA2E8E">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AEA4782" w14:textId="77777777" w:rsidR="00FA2E8E" w:rsidRPr="00E834F4" w:rsidRDefault="00FA2E8E" w:rsidP="00FA2E8E">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08C64DA0" w14:textId="77777777" w:rsidR="00FA2E8E" w:rsidRPr="00E834F4" w:rsidRDefault="00FA2E8E" w:rsidP="00FA2E8E">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3A9CAF4B" w14:textId="77777777" w:rsidR="00FA2E8E" w:rsidRPr="00E834F4" w:rsidRDefault="00FA2E8E" w:rsidP="00FA2E8E">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27FDA49E"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Chapter 3: What are the Restrictions in the Lord Yah’s Mind in the House World?</w:t>
      </w:r>
    </w:p>
    <w:p w14:paraId="48A1091B"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Who is Molech called Sukkoth and Milcom in the House World?</w:t>
      </w:r>
    </w:p>
    <w:p w14:paraId="64E72420" w14:textId="77777777" w:rsidR="00FA2E8E" w:rsidRPr="00E834F4" w:rsidRDefault="00FA2E8E" w:rsidP="00FA2E8E">
      <w:pPr>
        <w:spacing w:line="480" w:lineRule="auto"/>
        <w:jc w:val="both"/>
      </w:pPr>
      <w:r w:rsidRPr="00E834F4">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834F4">
        <w:rPr>
          <w:vertAlign w:val="superscript"/>
        </w:rPr>
        <w:t>st</w:t>
      </w:r>
      <w:r w:rsidRPr="00E834F4">
        <w:t xml:space="preserve"> Kings 11:5, 33. King Josiah later tore this high place down in 2</w:t>
      </w:r>
      <w:r w:rsidRPr="00E834F4">
        <w:rPr>
          <w:vertAlign w:val="superscript"/>
        </w:rPr>
        <w:t>nd</w:t>
      </w:r>
      <w:r w:rsidRPr="00E834F4">
        <w:t xml:space="preserve"> Kings 23:13. Milcom is rendered as “</w:t>
      </w:r>
      <w:r w:rsidRPr="00E834F4">
        <w:rPr>
          <w:b/>
        </w:rPr>
        <w:t>King</w:t>
      </w:r>
      <w:r w:rsidRPr="00E834F4">
        <w:t>” or “</w:t>
      </w:r>
      <w:r w:rsidRPr="00E834F4">
        <w:rPr>
          <w:b/>
        </w:rPr>
        <w:t>Ruler</w:t>
      </w:r>
      <w:r w:rsidRPr="00E834F4">
        <w:t>” in 2</w:t>
      </w:r>
      <w:r w:rsidRPr="00E834F4">
        <w:rPr>
          <w:vertAlign w:val="superscript"/>
        </w:rPr>
        <w:t>nd</w:t>
      </w:r>
      <w:r w:rsidRPr="00E834F4">
        <w:t xml:space="preserve"> Samuel 12:30 &amp; 1</w:t>
      </w:r>
      <w:r w:rsidRPr="00E834F4">
        <w:rPr>
          <w:vertAlign w:val="superscript"/>
        </w:rPr>
        <w:t>st</w:t>
      </w:r>
      <w:r w:rsidRPr="00E834F4">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834F4">
        <w:rPr>
          <w:b/>
        </w:rPr>
        <w:t>Son of My Paternal Clan</w:t>
      </w:r>
      <w:r w:rsidRPr="00E834F4">
        <w:t>.” Ammonites intermarried with the Hebrews in 1</w:t>
      </w:r>
      <w:r w:rsidRPr="00E834F4">
        <w:rPr>
          <w:vertAlign w:val="superscript"/>
        </w:rPr>
        <w:t>st</w:t>
      </w:r>
      <w:r w:rsidRPr="00E834F4">
        <w:t xml:space="preserve"> Kings 14:2 &amp; 2</w:t>
      </w:r>
      <w:r w:rsidRPr="00E834F4">
        <w:rPr>
          <w:vertAlign w:val="superscript"/>
        </w:rPr>
        <w:t>nd</w:t>
      </w:r>
      <w:r w:rsidRPr="00E834F4">
        <w:t xml:space="preserve"> Chronicles 12:13. The territory of Ammon was once occupied by the Race of Giants called the Rephaim or the Zamzummim (Zuzim) or Emim in Deuteronomy 2:20-22 &amp; Genesis 14:5. If you have questions on the Giants, You must get My book called “</w:t>
      </w:r>
      <w:r w:rsidRPr="00E834F4">
        <w:rPr>
          <w:b/>
        </w:rPr>
        <w:t>The Lord Yah and the 30 Orders of the Biblical Giants, Biblical Dragons and Biblical Law</w:t>
      </w:r>
      <w:r w:rsidRPr="00E834F4">
        <w:t xml:space="preserve">.”  </w:t>
      </w:r>
    </w:p>
    <w:p w14:paraId="1261DF3B"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House World History of King Solomon with Milcom in 5 Positions</w:t>
      </w:r>
    </w:p>
    <w:p w14:paraId="4FBD9AB9" w14:textId="77777777" w:rsidR="00FA2E8E" w:rsidRPr="00E834F4" w:rsidRDefault="00FA2E8E" w:rsidP="00FA2E8E">
      <w:pPr>
        <w:spacing w:line="480" w:lineRule="auto"/>
        <w:jc w:val="both"/>
      </w:pPr>
      <w:r w:rsidRPr="00E834F4">
        <w:t>In 1</w:t>
      </w:r>
      <w:r w:rsidRPr="00E834F4">
        <w:rPr>
          <w:vertAlign w:val="superscript"/>
        </w:rPr>
        <w:t>st</w:t>
      </w:r>
      <w:r w:rsidRPr="00E834F4">
        <w:t xml:space="preserve"> Kings 11:5 says “For Solomon went after Ashtoreth the Goddess of the Sidonians, and after Milcom the abomination of the Ammonties.” In 1</w:t>
      </w:r>
      <w:r w:rsidRPr="00E834F4">
        <w:rPr>
          <w:vertAlign w:val="superscript"/>
        </w:rPr>
        <w:t>st</w:t>
      </w:r>
      <w:r w:rsidRPr="00E834F4">
        <w:t xml:space="preserve"> Kings 11:7 declares “Then Solomon built a high place for Chemosh the abomination of Moab, on the hill that is east of Jerusalem, and for Molech the abomination of the people of Ammon.” In 1</w:t>
      </w:r>
      <w:r w:rsidRPr="00E834F4">
        <w:rPr>
          <w:vertAlign w:val="superscript"/>
        </w:rPr>
        <w:t>st</w:t>
      </w:r>
      <w:r w:rsidRPr="00E834F4">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834F4">
        <w:rPr>
          <w:vertAlign w:val="superscript"/>
        </w:rPr>
        <w:t>nd</w:t>
      </w:r>
      <w:r w:rsidRPr="00E834F4">
        <w:t xml:space="preserve"> Kings 23:10 tells us “And He defiled Topheth, which is in the Valley of the Son of Hinnom, that no Man might make His son of His daughter pass through the fire to Molech.” In 2</w:t>
      </w:r>
      <w:r w:rsidRPr="00E834F4">
        <w:rPr>
          <w:vertAlign w:val="superscript"/>
        </w:rPr>
        <w:t>nd</w:t>
      </w:r>
      <w:r w:rsidRPr="00E834F4">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14:paraId="37E57F34" w14:textId="77777777" w:rsidR="00FA2E8E" w:rsidRPr="00E834F4" w:rsidRDefault="00FA2E8E" w:rsidP="00FA2E8E">
      <w:pPr>
        <w:jc w:val="center"/>
        <w:rPr>
          <w:rFonts w:ascii="Abyssinica SIL" w:hAnsi="Abyssinica SIL"/>
          <w:b/>
        </w:rPr>
      </w:pPr>
      <w:r w:rsidRPr="00E834F4">
        <w:rPr>
          <w:rFonts w:ascii="Abyssinica SIL" w:hAnsi="Abyssinica SIL"/>
          <w:b/>
        </w:rPr>
        <w:t>The Command of the Lord Yahweh concerning Molech in the House World</w:t>
      </w:r>
    </w:p>
    <w:p w14:paraId="7A4DB91E" w14:textId="77777777" w:rsidR="00FA2E8E" w:rsidRPr="00E834F4" w:rsidRDefault="00FA2E8E" w:rsidP="00FA2E8E">
      <w:pPr>
        <w:spacing w:line="480" w:lineRule="auto"/>
        <w:jc w:val="both"/>
      </w:pPr>
      <w:r w:rsidRPr="00E834F4">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14:paraId="12C39BD4"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 xml:space="preserve">The Sexual Things that did not enter in the Lord Yah’s Mind in the House World </w:t>
      </w:r>
    </w:p>
    <w:p w14:paraId="753DC517" w14:textId="77777777" w:rsidR="00FA2E8E" w:rsidRPr="00E834F4" w:rsidRDefault="00FA2E8E" w:rsidP="00FA2E8E">
      <w:pPr>
        <w:spacing w:line="480" w:lineRule="auto"/>
        <w:jc w:val="both"/>
      </w:pPr>
      <w:r w:rsidRPr="00E834F4">
        <w:t>The Father Stephen does not allow anything to enter the Lord Yah’s Mind since He is the only one who can Pray to Him &amp; the only Doorway to the Lord Yah in 2</w:t>
      </w:r>
      <w:r w:rsidRPr="00E834F4">
        <w:rPr>
          <w:vertAlign w:val="superscript"/>
        </w:rPr>
        <w:t>nd</w:t>
      </w:r>
      <w:r w:rsidRPr="00E834F4">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834F4">
        <w:rPr>
          <w:b/>
          <w:i/>
        </w:rPr>
        <w:t xml:space="preserve">mekhashshepheh </w:t>
      </w:r>
      <w:r w:rsidRPr="00E834F4">
        <w:t xml:space="preserve">in the feminine form in Exodus 22:18. In Exodus 22:18 says “Thou shall not suffer a witch to live”, but to die. A male witch is known as a wizard that renders the word </w:t>
      </w:r>
      <w:r w:rsidRPr="00E834F4">
        <w:rPr>
          <w:b/>
          <w:i/>
        </w:rPr>
        <w:t xml:space="preserve">mekhashshepeth </w:t>
      </w:r>
      <w:r w:rsidRPr="00E834F4">
        <w:t>in the masculine form in Deuteronomy 18:10. The foundation of witchcraft is human sacrifices and is found in the OKJV and the NKJV in Deuteronomy 18:10; 1</w:t>
      </w:r>
      <w:r w:rsidRPr="00E834F4">
        <w:rPr>
          <w:vertAlign w:val="superscript"/>
        </w:rPr>
        <w:t>st</w:t>
      </w:r>
      <w:r w:rsidRPr="00E834F4">
        <w:t xml:space="preserve"> Samuel 15:23; 2</w:t>
      </w:r>
      <w:r w:rsidRPr="00E834F4">
        <w:rPr>
          <w:vertAlign w:val="superscript"/>
        </w:rPr>
        <w:t>nd</w:t>
      </w:r>
      <w:r w:rsidRPr="00E834F4">
        <w:t xml:space="preserve"> Kings 9:22; 17:17; 21:6; 2</w:t>
      </w:r>
      <w:r w:rsidRPr="00E834F4">
        <w:rPr>
          <w:vertAlign w:val="superscript"/>
        </w:rPr>
        <w:t>nd</w:t>
      </w:r>
      <w:r w:rsidRPr="00E834F4">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5DBF0295"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Does Molech (Milcom) refer to Moloch in the House World?</w:t>
      </w:r>
    </w:p>
    <w:p w14:paraId="03D2F875" w14:textId="77777777" w:rsidR="00FA2E8E" w:rsidRPr="00E834F4" w:rsidRDefault="00FA2E8E" w:rsidP="00FA2E8E">
      <w:pPr>
        <w:spacing w:line="480" w:lineRule="auto"/>
        <w:jc w:val="both"/>
      </w:pPr>
      <w:r w:rsidRPr="00E834F4">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834F4">
        <w:rPr>
          <w:b/>
        </w:rPr>
        <w:t>King</w:t>
      </w:r>
      <w:r w:rsidRPr="00E834F4">
        <w:t>” or “</w:t>
      </w:r>
      <w:r w:rsidRPr="00E834F4">
        <w:rPr>
          <w:b/>
        </w:rPr>
        <w:t>Ruler</w:t>
      </w:r>
      <w:r w:rsidRPr="00E834F4">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834F4">
        <w:rPr>
          <w:b/>
        </w:rPr>
        <w:t>the constant, unchanging one</w:t>
      </w:r>
      <w:r w:rsidRPr="00E834F4">
        <w:t xml:space="preserve">.” Molech may be a variation to Moloch in Acts 7:43.      </w:t>
      </w:r>
    </w:p>
    <w:p w14:paraId="4F924A50"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Chapter 4: Is the Lord Yahweh all Knowing &amp; His Understanding Infinite in the House World?</w:t>
      </w:r>
    </w:p>
    <w:p w14:paraId="3A39C68A" w14:textId="77777777" w:rsidR="00FA2E8E" w:rsidRPr="00E834F4" w:rsidRDefault="00FA2E8E" w:rsidP="00FA2E8E">
      <w:pPr>
        <w:spacing w:line="480" w:lineRule="auto"/>
        <w:jc w:val="both"/>
      </w:pPr>
      <w:r w:rsidRPr="00E834F4">
        <w:t xml:space="preserve">The </w:t>
      </w:r>
      <w:r w:rsidRPr="00E834F4">
        <w:rPr>
          <w:b/>
        </w:rPr>
        <w:t>LORD YAHWEH (JEHOVAH) THE CREATOR OF THE FATHER STEPHEN</w:t>
      </w:r>
      <w:r w:rsidRPr="00E834F4">
        <w:t xml:space="preserve"> is called “</w:t>
      </w:r>
      <w:r w:rsidRPr="00E834F4">
        <w:rPr>
          <w:b/>
        </w:rPr>
        <w:t>THE ALL-KNOWING GOD</w:t>
      </w:r>
      <w:r w:rsidRPr="00E834F4">
        <w:t>” and is not limited in Knowledge (Wisdom, Intelligence, Knowing &amp; Understanding) and has Infinite Knowledge. He simply does not necessarily have use His mind to know all things. In 1</w:t>
      </w:r>
      <w:r w:rsidRPr="00E834F4">
        <w:rPr>
          <w:vertAlign w:val="superscript"/>
        </w:rPr>
        <w:t>st</w:t>
      </w:r>
      <w:r w:rsidRPr="00E834F4">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834F4">
        <w:rPr>
          <w:vertAlign w:val="superscript"/>
        </w:rPr>
        <w:t>nd</w:t>
      </w:r>
      <w:r w:rsidRPr="00E834F4">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834F4">
        <w:rPr>
          <w:vertAlign w:val="superscript"/>
        </w:rPr>
        <w:t>nd</w:t>
      </w:r>
      <w:r w:rsidRPr="00E834F4">
        <w:t xml:space="preserve"> Peter 1:3 tells us “…as His divine power has given us all things that pertain to life and godliness, through the knowledge of Him who called Us by glory and virtue...”      </w:t>
      </w:r>
    </w:p>
    <w:p w14:paraId="5582700D"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What are the True Limitations of the Lord Yahweh in 5 Positions in the House World?</w:t>
      </w:r>
    </w:p>
    <w:p w14:paraId="08118D59"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 xml:space="preserve">The True God </w:t>
      </w:r>
    </w:p>
    <w:p w14:paraId="24685504" w14:textId="77777777" w:rsidR="00FA2E8E" w:rsidRPr="00E834F4" w:rsidRDefault="00FA2E8E" w:rsidP="00FA2E8E">
      <w:pPr>
        <w:spacing w:line="480" w:lineRule="auto"/>
        <w:jc w:val="both"/>
      </w:pPr>
      <w:r w:rsidRPr="00E834F4">
        <w:t xml:space="preserve">The </w:t>
      </w:r>
      <w:r w:rsidRPr="00E834F4">
        <w:rPr>
          <w:b/>
        </w:rPr>
        <w:t>LORD YAH THE CREATOR OF THE FATHER STEPHEN OUR LORD</w:t>
      </w:r>
      <w:r w:rsidRPr="00E834F4">
        <w:t xml:space="preserve"> is called “</w:t>
      </w:r>
      <w:r w:rsidRPr="00E834F4">
        <w:rPr>
          <w:b/>
        </w:rPr>
        <w:t>THE UNLYING TRUE GOD</w:t>
      </w:r>
      <w:r w:rsidRPr="00E834F4">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14:paraId="51925172"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Sinless God</w:t>
      </w:r>
    </w:p>
    <w:p w14:paraId="754B57D4" w14:textId="77777777" w:rsidR="00FA2E8E" w:rsidRPr="00E834F4" w:rsidRDefault="00FA2E8E" w:rsidP="00FA2E8E">
      <w:pPr>
        <w:spacing w:line="480" w:lineRule="auto"/>
        <w:jc w:val="both"/>
      </w:pPr>
      <w:r w:rsidRPr="00E834F4">
        <w:t xml:space="preserve">The </w:t>
      </w:r>
      <w:r w:rsidRPr="00E834F4">
        <w:rPr>
          <w:b/>
        </w:rPr>
        <w:t>LORD YAH THE CREATOR OF THE FATHER STEPHEN OUR LORD</w:t>
      </w:r>
      <w:r w:rsidRPr="00E834F4">
        <w:t xml:space="preserve"> is called “</w:t>
      </w:r>
      <w:r w:rsidRPr="00E834F4">
        <w:rPr>
          <w:b/>
        </w:rPr>
        <w:t>THE SINLESS GOD</w:t>
      </w:r>
      <w:r w:rsidRPr="00E834F4">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14:paraId="667562EA"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Very Good God</w:t>
      </w:r>
    </w:p>
    <w:p w14:paraId="4060916F" w14:textId="77777777" w:rsidR="00FA2E8E" w:rsidRPr="00E834F4" w:rsidRDefault="00FA2E8E" w:rsidP="00FA2E8E">
      <w:pPr>
        <w:spacing w:line="480" w:lineRule="auto"/>
        <w:jc w:val="both"/>
      </w:pPr>
      <w:r w:rsidRPr="00E834F4">
        <w:t xml:space="preserve">The </w:t>
      </w:r>
      <w:r w:rsidRPr="00E834F4">
        <w:rPr>
          <w:b/>
        </w:rPr>
        <w:t>LORD YAH THE CREATOR OF THE FATHER STEPHEN OUR LORD</w:t>
      </w:r>
      <w:r w:rsidRPr="00E834F4">
        <w:t xml:space="preserve"> is called “</w:t>
      </w:r>
      <w:r w:rsidRPr="00E834F4">
        <w:rPr>
          <w:b/>
        </w:rPr>
        <w:t>THE VERY GOOD GOD</w:t>
      </w:r>
      <w:r w:rsidRPr="00E834F4">
        <w:t>” and is not evil in origin in 1</w:t>
      </w:r>
      <w:r w:rsidRPr="00E834F4">
        <w:rPr>
          <w:vertAlign w:val="superscript"/>
        </w:rPr>
        <w:t>st</w:t>
      </w:r>
      <w:r w:rsidRPr="00E834F4">
        <w:t xml:space="preserve"> Corinthians 13:5. In 1</w:t>
      </w:r>
      <w:r w:rsidRPr="00E834F4">
        <w:rPr>
          <w:vertAlign w:val="superscript"/>
        </w:rPr>
        <w:t>st</w:t>
      </w:r>
      <w:r w:rsidRPr="00E834F4">
        <w:t xml:space="preserve"> Corinthians 13:5 says that Agape Love “does not behave rudely, does not seek its own, is not provoked, thinks no evil…” Now the LORD STEPHEN can do Messianic Evil to a city or nation to those who do not obey His command in 1</w:t>
      </w:r>
      <w:r w:rsidRPr="00E834F4">
        <w:rPr>
          <w:vertAlign w:val="superscript"/>
        </w:rPr>
        <w:t>ST</w:t>
      </w:r>
      <w:r w:rsidRPr="00E834F4">
        <w:t xml:space="preserve"> John 1:8, 10 &amp; Jeremiah 18:10. In Romans 8:28 says “And We know that all things work together for good to those who (Agape) Love God (Father Stephen), to those who are called acc</w:t>
      </w:r>
      <w:r w:rsidR="00E73DD1" w:rsidRPr="00E834F4">
        <w:t>o</w:t>
      </w:r>
      <w:r w:rsidRPr="00E834F4">
        <w:t>r</w:t>
      </w:r>
      <w:r w:rsidR="00E73DD1" w:rsidRPr="00E834F4">
        <w:t>d</w:t>
      </w:r>
      <w:r w:rsidRPr="00E834F4">
        <w:t xml:space="preserve">ing to His purpose.” </w:t>
      </w:r>
    </w:p>
    <w:p w14:paraId="53B834C7"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Untempting God</w:t>
      </w:r>
    </w:p>
    <w:p w14:paraId="5CCD8DE2" w14:textId="77777777" w:rsidR="00FA2E8E" w:rsidRPr="00E834F4" w:rsidRDefault="00FA2E8E" w:rsidP="00FA2E8E">
      <w:pPr>
        <w:spacing w:line="480" w:lineRule="auto"/>
        <w:jc w:val="both"/>
      </w:pPr>
      <w:r w:rsidRPr="00E834F4">
        <w:t xml:space="preserve">The </w:t>
      </w:r>
      <w:r w:rsidRPr="00E834F4">
        <w:rPr>
          <w:b/>
        </w:rPr>
        <w:t>LORD YAH THE CREATOR OF THE FATHER STEPHEN OUR LORD</w:t>
      </w:r>
      <w:r w:rsidRPr="00E834F4">
        <w:t xml:space="preserve"> is called “</w:t>
      </w:r>
      <w:r w:rsidRPr="00E834F4">
        <w:rPr>
          <w:b/>
        </w:rPr>
        <w:t>THE UNTEMPTING GOD</w:t>
      </w:r>
      <w:r w:rsidRPr="00E834F4">
        <w:t xml:space="preserve">” in James 1:13. In James 1:13 mentions “Let no one say when He is tempted, ‘I am tempted by God (Father Stephen)’, for God (Father Stephen) cannot be tempted by evil (or forbidden good from the Tree of Knowledge), nor does He Himself tempt anyone.” </w:t>
      </w:r>
    </w:p>
    <w:p w14:paraId="54C8FDE7"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The Faithful God</w:t>
      </w:r>
    </w:p>
    <w:p w14:paraId="3DC168DA" w14:textId="77777777" w:rsidR="00FA2E8E" w:rsidRPr="00E834F4" w:rsidRDefault="00FA2E8E" w:rsidP="00FA2E8E">
      <w:pPr>
        <w:spacing w:line="480" w:lineRule="auto"/>
        <w:jc w:val="both"/>
      </w:pPr>
      <w:r w:rsidRPr="00E834F4">
        <w:t xml:space="preserve">The </w:t>
      </w:r>
      <w:r w:rsidRPr="00E834F4">
        <w:rPr>
          <w:b/>
        </w:rPr>
        <w:t>LORD YAH THE CREATOR OF THE FATHER STEPHEN OUR LORD</w:t>
      </w:r>
      <w:r w:rsidRPr="00E834F4">
        <w:t xml:space="preserve"> is called “</w:t>
      </w:r>
      <w:r w:rsidRPr="00E834F4">
        <w:rPr>
          <w:b/>
        </w:rPr>
        <w:t>THE FAITHFUL GOD</w:t>
      </w:r>
      <w:r w:rsidRPr="00E834F4">
        <w:t>” and cannot deny Himself for anyone in 2</w:t>
      </w:r>
      <w:r w:rsidRPr="00E834F4">
        <w:rPr>
          <w:vertAlign w:val="superscript"/>
        </w:rPr>
        <w:t>nd</w:t>
      </w:r>
      <w:r w:rsidRPr="00E834F4">
        <w:t xml:space="preserve"> Timothy 2:13. In 2</w:t>
      </w:r>
      <w:r w:rsidRPr="00E834F4">
        <w:rPr>
          <w:vertAlign w:val="superscript"/>
        </w:rPr>
        <w:t>nd</w:t>
      </w:r>
      <w:r w:rsidRPr="00E834F4">
        <w:t xml:space="preserve"> Timothy 2:13 declares “If we are faithless, He (Father Stephen) remains faithful, He (Father Stephen) cannot deny Himself.” </w:t>
      </w:r>
    </w:p>
    <w:p w14:paraId="3FE0362E"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Conclusion</w:t>
      </w:r>
    </w:p>
    <w:p w14:paraId="178B6B63" w14:textId="77777777" w:rsidR="00FA2E8E" w:rsidRPr="00E834F4" w:rsidRDefault="00FA2E8E" w:rsidP="00FA2E8E">
      <w:pPr>
        <w:spacing w:line="480" w:lineRule="auto"/>
        <w:jc w:val="both"/>
      </w:pPr>
      <w:r w:rsidRPr="00E834F4">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14:paraId="5AA38549" w14:textId="77777777" w:rsidR="00FA2E8E" w:rsidRPr="00E834F4" w:rsidRDefault="00FA2E8E" w:rsidP="00FA2E8E">
      <w:pPr>
        <w:spacing w:line="480" w:lineRule="auto"/>
        <w:jc w:val="center"/>
        <w:rPr>
          <w:rFonts w:ascii="Abyssinica SIL" w:hAnsi="Abyssinica SIL"/>
          <w:b/>
        </w:rPr>
      </w:pPr>
      <w:r w:rsidRPr="00E834F4">
        <w:rPr>
          <w:rFonts w:ascii="Abyssinica SIL" w:hAnsi="Abyssinica SIL"/>
          <w:b/>
        </w:rPr>
        <w:t>Bibliography</w:t>
      </w:r>
    </w:p>
    <w:p w14:paraId="4E3D36EE" w14:textId="77777777" w:rsidR="00FA2E8E" w:rsidRPr="00E834F4" w:rsidRDefault="00FA2E8E" w:rsidP="00FA2E8E">
      <w:pPr>
        <w:spacing w:line="480" w:lineRule="auto"/>
        <w:jc w:val="both"/>
      </w:pPr>
      <w:r w:rsidRPr="00E834F4">
        <w:t>King James Study Bible: King James Version: Thomas Nelson Inc. Copyright, 1991</w:t>
      </w:r>
    </w:p>
    <w:p w14:paraId="1D713A81" w14:textId="77777777" w:rsidR="00FA2E8E" w:rsidRPr="00E834F4" w:rsidRDefault="00FA2E8E" w:rsidP="00FA2E8E">
      <w:pPr>
        <w:spacing w:line="480" w:lineRule="auto"/>
        <w:jc w:val="both"/>
      </w:pPr>
      <w:r w:rsidRPr="00E834F4">
        <w:t>Libronix Digital Library System: 3.0e with Platinum: Copyright, 2000-2010</w:t>
      </w:r>
    </w:p>
    <w:p w14:paraId="1BDE2BE0" w14:textId="77777777" w:rsidR="00FA2E8E" w:rsidRPr="00E834F4" w:rsidRDefault="00FA2E8E" w:rsidP="00FA2E8E">
      <w:pPr>
        <w:spacing w:line="480" w:lineRule="auto"/>
        <w:jc w:val="both"/>
      </w:pPr>
      <w:r w:rsidRPr="00E834F4">
        <w:t>Libronix Digital Library System: 3.0e with Platinum: KJV with Apocrypha: Copyright, 2000-2010</w:t>
      </w:r>
    </w:p>
    <w:p w14:paraId="3545EF04" w14:textId="77777777" w:rsidR="00FA2E8E" w:rsidRPr="00E834F4" w:rsidRDefault="00FA2E8E" w:rsidP="00FA2E8E">
      <w:pPr>
        <w:spacing w:line="480" w:lineRule="auto"/>
        <w:jc w:val="both"/>
      </w:pPr>
      <w:r w:rsidRPr="00E834F4">
        <w:t xml:space="preserve">Revised Standard Version: The authorized revision of the American Standard Version: Copyright, 1901 </w:t>
      </w:r>
    </w:p>
    <w:p w14:paraId="56EF4099" w14:textId="77777777" w:rsidR="00FA2E8E" w:rsidRPr="00E834F4" w:rsidRDefault="00FA2E8E" w:rsidP="00FA2E8E">
      <w:pPr>
        <w:spacing w:line="480" w:lineRule="auto"/>
        <w:jc w:val="both"/>
      </w:pPr>
      <w:r w:rsidRPr="00E834F4">
        <w:t>Spirit Filled Life Bible with the New King James Version: Thomas Nelson Inc. Copyright, 1991</w:t>
      </w:r>
    </w:p>
    <w:p w14:paraId="338E06BF" w14:textId="77777777" w:rsidR="00FA2E8E" w:rsidRPr="00E834F4" w:rsidRDefault="00FA2E8E" w:rsidP="00FA2E8E">
      <w:pPr>
        <w:spacing w:line="480" w:lineRule="auto"/>
        <w:jc w:val="both"/>
      </w:pPr>
      <w:r w:rsidRPr="00E834F4">
        <w:t>The Apocrypha/Deuterocanonical Books of the Old Testament: Cambridge University Press, 1989</w:t>
      </w:r>
    </w:p>
    <w:p w14:paraId="6AA5AD11" w14:textId="77777777" w:rsidR="00FA2E8E" w:rsidRPr="00E834F4" w:rsidRDefault="00FA2E8E" w:rsidP="00FA2E8E">
      <w:pPr>
        <w:spacing w:line="480" w:lineRule="auto"/>
        <w:jc w:val="both"/>
        <w:rPr>
          <w:b/>
        </w:rPr>
      </w:pPr>
      <w:r w:rsidRPr="00E834F4">
        <w:t xml:space="preserve">The Holy Bible, New International Version: Copyright 1973, 1978, 1984 by the International Bible Society  </w:t>
      </w:r>
    </w:p>
    <w:p w14:paraId="70ED63A7" w14:textId="77777777" w:rsidR="00A83A3C" w:rsidRPr="00E834F4" w:rsidRDefault="00A83A3C" w:rsidP="00A83A3C">
      <w:pPr>
        <w:jc w:val="center"/>
        <w:rPr>
          <w:b/>
        </w:rPr>
      </w:pPr>
      <w:r w:rsidRPr="00E834F4">
        <w:rPr>
          <w:b/>
        </w:rPr>
        <w:t>THE FATHER STEPHEN’S DIFFERENT KINDS OF BIBLICAL LAWS IN THE HOLY BIBLE</w:t>
      </w:r>
    </w:p>
    <w:p w14:paraId="5E14EEE2" w14:textId="77777777" w:rsidR="00A83A3C" w:rsidRPr="00E834F4" w:rsidRDefault="00A83A3C" w:rsidP="00A83A3C">
      <w:pPr>
        <w:jc w:val="center"/>
        <w:rPr>
          <w:b/>
        </w:rPr>
      </w:pPr>
    </w:p>
    <w:p w14:paraId="641D3F9F" w14:textId="77777777" w:rsidR="00A83A3C" w:rsidRPr="00E834F4" w:rsidRDefault="00A83A3C" w:rsidP="00A83A3C">
      <w:pPr>
        <w:jc w:val="center"/>
        <w:rPr>
          <w:b/>
        </w:rPr>
      </w:pPr>
      <w:r w:rsidRPr="00E834F4">
        <w:rPr>
          <w:b/>
        </w:rPr>
        <w:t>THE DIFFERENCE IN THE JEWISH LAW OF JEHOVAH, THE GENTILE LAW OF JAMES, THE CHRISTIAN LAW OF STEPHEN AND THE LAW CALLED THE WORD OF GOD</w:t>
      </w:r>
    </w:p>
    <w:p w14:paraId="511EA9B3" w14:textId="77777777" w:rsidR="00A83A3C" w:rsidRPr="00E834F4" w:rsidRDefault="00A83A3C" w:rsidP="00A83A3C">
      <w:pPr>
        <w:jc w:val="center"/>
      </w:pPr>
      <w:r w:rsidRPr="00E834F4">
        <w:t>Contents</w:t>
      </w:r>
    </w:p>
    <w:p w14:paraId="20612A4C" w14:textId="77777777" w:rsidR="00A83A3C" w:rsidRPr="00E834F4" w:rsidRDefault="00A83A3C" w:rsidP="00A83A3C">
      <w:r w:rsidRPr="00E834F4">
        <w:t>Chapter 1: The Jewish Law of Moses under the One Lord Jehovah</w:t>
      </w:r>
    </w:p>
    <w:p w14:paraId="4AA05929" w14:textId="77777777" w:rsidR="00A83A3C" w:rsidRPr="00E834F4" w:rsidRDefault="00A83A3C" w:rsidP="00A83A3C">
      <w:r w:rsidRPr="00E834F4">
        <w:t>A. The Mitzvah Laws of 613 Commandments of Moses which operates in 2 witnesses or 3 witnesses to all</w:t>
      </w:r>
    </w:p>
    <w:p w14:paraId="0489528A" w14:textId="77777777" w:rsidR="00A83A3C" w:rsidRPr="00E834F4" w:rsidRDefault="00A83A3C" w:rsidP="00A83A3C">
      <w:r w:rsidRPr="00E834F4">
        <w:t xml:space="preserve">     1. The Existence of the Whole Jewish Law</w:t>
      </w:r>
    </w:p>
    <w:p w14:paraId="2330270A" w14:textId="77777777" w:rsidR="00A83A3C" w:rsidRPr="00E834F4" w:rsidRDefault="00A83A3C" w:rsidP="00A83A3C">
      <w:r w:rsidRPr="00E834F4">
        <w:t xml:space="preserve">     2. The Instruction of the Whole Jewish Law</w:t>
      </w:r>
    </w:p>
    <w:p w14:paraId="0956793C" w14:textId="77777777" w:rsidR="00A83A3C" w:rsidRPr="00E834F4" w:rsidRDefault="00A83A3C" w:rsidP="00A83A3C">
      <w:r w:rsidRPr="00E834F4">
        <w:t xml:space="preserve">     3. The 1 Lord in Jewish Law as the First &amp; Last, Beginning &amp; End &amp; Alpha &amp; Omega as Jehovah the Jewish Creator of the Law</w:t>
      </w:r>
    </w:p>
    <w:p w14:paraId="5575BB07" w14:textId="77777777" w:rsidR="00A83A3C" w:rsidRPr="00E834F4" w:rsidRDefault="00A83A3C" w:rsidP="00A83A3C">
      <w:r w:rsidRPr="00E834F4">
        <w:t xml:space="preserve">     4. The Proof of the Trinity as the Father Stephen, Son Jesus Christ and Holy Ghost John     </w:t>
      </w:r>
    </w:p>
    <w:p w14:paraId="2094D948" w14:textId="77777777" w:rsidR="00A83A3C" w:rsidRPr="00E834F4" w:rsidRDefault="00A83A3C" w:rsidP="00A83A3C">
      <w:r w:rsidRPr="00E834F4">
        <w:t xml:space="preserve">        a. The Identity Proof of the Trinity  </w:t>
      </w:r>
    </w:p>
    <w:p w14:paraId="09605B8D" w14:textId="77777777" w:rsidR="00A83A3C" w:rsidRPr="00E834F4" w:rsidRDefault="00A83A3C" w:rsidP="00A83A3C">
      <w:r w:rsidRPr="00E834F4">
        <w:t xml:space="preserve">        b. The Law Doctrine of the Trinity </w:t>
      </w:r>
    </w:p>
    <w:p w14:paraId="50A4F322" w14:textId="77777777" w:rsidR="00A83A3C" w:rsidRPr="00E834F4" w:rsidRDefault="00A83A3C" w:rsidP="00A83A3C">
      <w:r w:rsidRPr="00E834F4">
        <w:t xml:space="preserve">    5. The Basic “Mitzvah” Run Down of the Whole 613 Jewish Law Commandments</w:t>
      </w:r>
    </w:p>
    <w:p w14:paraId="6310410E" w14:textId="77777777" w:rsidR="00A83A3C" w:rsidRPr="00E834F4" w:rsidRDefault="00A83A3C" w:rsidP="00A83A3C">
      <w:r w:rsidRPr="00E834F4">
        <w:t xml:space="preserve">         a. The Beginning Genesis Law called the Perfect Law of Love (God)  </w:t>
      </w:r>
    </w:p>
    <w:p w14:paraId="019CB0E6" w14:textId="77777777" w:rsidR="00A83A3C" w:rsidRPr="00E834F4" w:rsidRDefault="00A83A3C" w:rsidP="00A83A3C">
      <w:r w:rsidRPr="00E834F4">
        <w:t xml:space="preserve">         b. The Liberty Exodus Law called the Perfect Law of Liberty (Freedom)</w:t>
      </w:r>
    </w:p>
    <w:p w14:paraId="733B0FDD" w14:textId="77777777" w:rsidR="00A83A3C" w:rsidRPr="00E834F4" w:rsidRDefault="00A83A3C" w:rsidP="00A83A3C">
      <w:r w:rsidRPr="00E834F4">
        <w:t xml:space="preserve">         c. The Holy Leviticus Law called the Perfect Law of Holiness</w:t>
      </w:r>
    </w:p>
    <w:p w14:paraId="3BDC86D9" w14:textId="77777777" w:rsidR="00A83A3C" w:rsidRPr="00E834F4" w:rsidRDefault="00A83A3C" w:rsidP="00A83A3C">
      <w:r w:rsidRPr="00E834F4">
        <w:t xml:space="preserve">         d. The Wilderness Numbers Law called the Perfect Law of the Wilderness (Forest, Jungle, Plain or Field)</w:t>
      </w:r>
    </w:p>
    <w:p w14:paraId="162E1810" w14:textId="77777777" w:rsidR="00A83A3C" w:rsidRPr="00E834F4" w:rsidRDefault="00A83A3C" w:rsidP="00A83A3C">
      <w:r w:rsidRPr="00E834F4">
        <w:t xml:space="preserve">         e. The Acting Deuteronomy Law called the Perfect Law of Omnipotence (Action)</w:t>
      </w:r>
    </w:p>
    <w:p w14:paraId="015DE081" w14:textId="77777777" w:rsidR="00A83A3C" w:rsidRPr="00E834F4" w:rsidRDefault="00A83A3C" w:rsidP="00A83A3C">
      <w:r w:rsidRPr="00E834F4">
        <w:t xml:space="preserve">         f. The Jewish Law estimate of many Wives, many Horses and much Money concerning Saul</w:t>
      </w:r>
    </w:p>
    <w:p w14:paraId="097A5B4E" w14:textId="77777777" w:rsidR="00A83A3C" w:rsidRPr="00E834F4" w:rsidRDefault="00A83A3C" w:rsidP="00A83A3C">
      <w:r w:rsidRPr="00E834F4">
        <w:t xml:space="preserve">    6. The Curses of Disobeying the Jewish Law</w:t>
      </w:r>
    </w:p>
    <w:p w14:paraId="360D79C8" w14:textId="77777777" w:rsidR="00A83A3C" w:rsidRPr="00E834F4" w:rsidRDefault="00A83A3C" w:rsidP="00A83A3C">
      <w:r w:rsidRPr="00E834F4">
        <w:t xml:space="preserve">         a. The Consequences of Disobedience to the Jewish Law</w:t>
      </w:r>
    </w:p>
    <w:p w14:paraId="3E05C6B5" w14:textId="77777777" w:rsidR="00A83A3C" w:rsidRPr="00E834F4" w:rsidRDefault="00A83A3C" w:rsidP="00A83A3C">
      <w:r w:rsidRPr="00E834F4">
        <w:t xml:space="preserve">         b. The Conditions of Restorations and Blessings </w:t>
      </w:r>
    </w:p>
    <w:p w14:paraId="7EA4F633" w14:textId="77777777" w:rsidR="00A83A3C" w:rsidRPr="00E834F4" w:rsidRDefault="00A83A3C" w:rsidP="00A83A3C">
      <w:r w:rsidRPr="00E834F4">
        <w:t xml:space="preserve">    7. The Blessing of Obeying the Jewish Law</w:t>
      </w:r>
    </w:p>
    <w:p w14:paraId="19860AAD" w14:textId="77777777" w:rsidR="00A83A3C" w:rsidRPr="00E834F4" w:rsidRDefault="00A83A3C" w:rsidP="00A83A3C">
      <w:r w:rsidRPr="00E834F4">
        <w:t xml:space="preserve">    8. The Worldly Problems of Mankind in the Whole Jewish Law </w:t>
      </w:r>
    </w:p>
    <w:p w14:paraId="465443F9" w14:textId="77777777" w:rsidR="00A83A3C" w:rsidRPr="00E834F4" w:rsidRDefault="00A83A3C" w:rsidP="00A83A3C">
      <w:r w:rsidRPr="00E834F4">
        <w:t xml:space="preserve">         a. The Failure of Unbelief by Mankind to the Jewish Law</w:t>
      </w:r>
    </w:p>
    <w:p w14:paraId="29C078FB" w14:textId="77777777" w:rsidR="00A83A3C" w:rsidRPr="00E834F4" w:rsidRDefault="00A83A3C" w:rsidP="00A83A3C">
      <w:r w:rsidRPr="00E834F4">
        <w:t xml:space="preserve">         b. The Sudden Danger of Unbelief by Mankind to the Jewish Law</w:t>
      </w:r>
    </w:p>
    <w:p w14:paraId="57EE00A3" w14:textId="77777777" w:rsidR="00A83A3C" w:rsidRPr="00E834F4" w:rsidRDefault="00A83A3C" w:rsidP="00A83A3C">
      <w:r w:rsidRPr="00E834F4">
        <w:t xml:space="preserve">         c. The Stand &amp; Fall of the Jewish Law</w:t>
      </w:r>
    </w:p>
    <w:p w14:paraId="609B43AE" w14:textId="77777777" w:rsidR="00A83A3C" w:rsidRPr="00E834F4" w:rsidRDefault="00A83A3C" w:rsidP="00A83A3C">
      <w:r w:rsidRPr="00E834F4">
        <w:t xml:space="preserve">              1. The Stand of the Jewish Law because of the Direction of Angel’s (Born of God)</w:t>
      </w:r>
    </w:p>
    <w:p w14:paraId="3F805B94" w14:textId="77777777" w:rsidR="00A83A3C" w:rsidRPr="00E834F4" w:rsidRDefault="00A83A3C" w:rsidP="00A83A3C">
      <w:r w:rsidRPr="00E834F4">
        <w:t xml:space="preserve">              2. The Holy Divine Love Intercourse in Jewish Law      </w:t>
      </w:r>
    </w:p>
    <w:p w14:paraId="3A460FC9" w14:textId="77777777" w:rsidR="00A83A3C" w:rsidRPr="00E834F4" w:rsidRDefault="00A83A3C" w:rsidP="00A83A3C">
      <w:r w:rsidRPr="00E834F4">
        <w:t xml:space="preserve">                   a. Mary and Joseph’s families in the Jewish World of Mankind of the Son Jesus Christ</w:t>
      </w:r>
    </w:p>
    <w:p w14:paraId="2CD875C0" w14:textId="77777777" w:rsidR="00A83A3C" w:rsidRPr="00E834F4" w:rsidRDefault="00A83A3C" w:rsidP="00A83A3C">
      <w:r w:rsidRPr="00E834F4">
        <w:t xml:space="preserve">                   b. James and Barbara’s families of the converted Jews into the Gentile Kingdom of the Father Stephen </w:t>
      </w:r>
    </w:p>
    <w:p w14:paraId="072A1787" w14:textId="77777777" w:rsidR="00A83A3C" w:rsidRPr="00E834F4" w:rsidRDefault="00A83A3C" w:rsidP="00A83A3C">
      <w:r w:rsidRPr="00E834F4">
        <w:t xml:space="preserve">              3. The Fall of the Jewish Law because of the Direction of Angel’s Eternal Sin (Folly, Error and Sexuality)</w:t>
      </w:r>
    </w:p>
    <w:p w14:paraId="74D5422C" w14:textId="77777777" w:rsidR="00A83A3C" w:rsidRPr="00E834F4" w:rsidRDefault="00A83A3C" w:rsidP="00A83A3C">
      <w:r w:rsidRPr="00E834F4">
        <w:t>Chapter 2: The Gentile Law of the Lord James over the 60 Gentile Lord’s</w:t>
      </w:r>
    </w:p>
    <w:p w14:paraId="345891AA" w14:textId="77777777" w:rsidR="00A83A3C" w:rsidRPr="00E834F4" w:rsidRDefault="00A83A3C" w:rsidP="00A83A3C">
      <w:r w:rsidRPr="00E834F4">
        <w:t>A. The Gentile Laws of 613 Commandments of James which operates in 1 witness or 2 witnesses to all</w:t>
      </w:r>
    </w:p>
    <w:p w14:paraId="44D8EE04" w14:textId="77777777" w:rsidR="00A83A3C" w:rsidRPr="00E834F4" w:rsidRDefault="00A83A3C" w:rsidP="00A83A3C">
      <w:r w:rsidRPr="00E834F4">
        <w:t xml:space="preserve">    1. The Gentile Law of the 60 other Lord’s &amp; 60 other Ladies with the Lord James as Jehovah as the First and the Last</w:t>
      </w:r>
    </w:p>
    <w:p w14:paraId="512FDF53" w14:textId="77777777" w:rsidR="00A83A3C" w:rsidRPr="00E834F4" w:rsidRDefault="00A83A3C" w:rsidP="00A83A3C">
      <w:r w:rsidRPr="00E834F4">
        <w:t xml:space="preserve">         a. The Gentile Law Authoritative Lordship of James</w:t>
      </w:r>
    </w:p>
    <w:p w14:paraId="3497651F" w14:textId="77777777" w:rsidR="00A83A3C" w:rsidRPr="00E834F4" w:rsidRDefault="00A83A3C" w:rsidP="00A83A3C">
      <w:r w:rsidRPr="00E834F4">
        <w:t xml:space="preserve">    2. The Jewish Laws that have discontinued and changed in Gentile Laws</w:t>
      </w:r>
    </w:p>
    <w:p w14:paraId="2F0F144E" w14:textId="77777777" w:rsidR="00A83A3C" w:rsidRPr="00E834F4" w:rsidRDefault="00A83A3C" w:rsidP="00A83A3C">
      <w:r w:rsidRPr="00E834F4">
        <w:t xml:space="preserve">         a. Sexual Eros Love Intercourse Laws changed into Holy Divine Love Intercourse Laws</w:t>
      </w:r>
    </w:p>
    <w:p w14:paraId="708AB718" w14:textId="77777777" w:rsidR="00A83A3C" w:rsidRPr="00E834F4" w:rsidRDefault="00A83A3C" w:rsidP="00A83A3C">
      <w:r w:rsidRPr="00E834F4">
        <w:t xml:space="preserve">             1. James’ and His Wife’s families in the Gentile Law Kingdom of the Father Joseph</w:t>
      </w:r>
    </w:p>
    <w:p w14:paraId="149F0DDB" w14:textId="77777777" w:rsidR="00A83A3C" w:rsidRPr="00E834F4" w:rsidRDefault="00A83A3C" w:rsidP="00A83A3C">
      <w:r w:rsidRPr="00E834F4">
        <w:t xml:space="preserve">         b. Dietary Laws of Animals changed By the Lord James </w:t>
      </w:r>
    </w:p>
    <w:p w14:paraId="34E34108" w14:textId="77777777" w:rsidR="00A83A3C" w:rsidRPr="00E834F4" w:rsidRDefault="00A83A3C" w:rsidP="00A83A3C">
      <w:r w:rsidRPr="00E834F4">
        <w:t xml:space="preserve">         c. The Torah’s value of the Jewish Lord Jehovah changed by the Lord James’ value of Gentile Lord’s Law </w:t>
      </w:r>
    </w:p>
    <w:p w14:paraId="0D42ABC6" w14:textId="77777777" w:rsidR="00A83A3C" w:rsidRPr="00E834F4" w:rsidRDefault="00A83A3C" w:rsidP="00A83A3C">
      <w:r w:rsidRPr="00E834F4">
        <w:t xml:space="preserve">             1.   The Gentile Law estimate of People </w:t>
      </w:r>
    </w:p>
    <w:p w14:paraId="51C47291" w14:textId="77777777" w:rsidR="00A83A3C" w:rsidRPr="00E834F4" w:rsidRDefault="00A83A3C" w:rsidP="00A83A3C">
      <w:r w:rsidRPr="00E834F4">
        <w:t xml:space="preserve">             2.   The Gentile Law estimate of Houses   </w:t>
      </w:r>
    </w:p>
    <w:p w14:paraId="786C01E2" w14:textId="77777777" w:rsidR="00A83A3C" w:rsidRPr="00E834F4" w:rsidRDefault="00A83A3C" w:rsidP="00A83A3C">
      <w:r w:rsidRPr="00E834F4">
        <w:t xml:space="preserve">             3.   The Gentile Law estimate of Possessions </w:t>
      </w:r>
    </w:p>
    <w:p w14:paraId="629139CE" w14:textId="77777777" w:rsidR="00A83A3C" w:rsidRPr="00E834F4" w:rsidRDefault="00A83A3C" w:rsidP="00A83A3C">
      <w:r w:rsidRPr="00E834F4">
        <w:t xml:space="preserve">             4.   The Gentile Law estimate of Sold Family Properties (Lands)  </w:t>
      </w:r>
    </w:p>
    <w:p w14:paraId="786373AB" w14:textId="77777777" w:rsidR="00A83A3C" w:rsidRPr="00E834F4" w:rsidRDefault="00A83A3C" w:rsidP="00A83A3C">
      <w:r w:rsidRPr="00E834F4">
        <w:t xml:space="preserve">             5.   The Gentile Law estimate of Shaving off the Hair and Paying Expenses </w:t>
      </w:r>
    </w:p>
    <w:p w14:paraId="1A594D2D" w14:textId="77777777" w:rsidR="00A83A3C" w:rsidRPr="00E834F4" w:rsidRDefault="00A83A3C" w:rsidP="00A83A3C">
      <w:r w:rsidRPr="00E834F4">
        <w:t xml:space="preserve">             6.   The Gentile Law estimate of Clothing   </w:t>
      </w:r>
    </w:p>
    <w:p w14:paraId="6EF27A1B" w14:textId="77777777" w:rsidR="00A83A3C" w:rsidRPr="00E834F4" w:rsidRDefault="00A83A3C" w:rsidP="00A83A3C">
      <w:r w:rsidRPr="00E834F4">
        <w:t xml:space="preserve">             7.   The Gentile Law estimate of Strangulation </w:t>
      </w:r>
    </w:p>
    <w:p w14:paraId="674357F1" w14:textId="77777777" w:rsidR="00A83A3C" w:rsidRPr="00E834F4" w:rsidRDefault="00A83A3C" w:rsidP="00A83A3C">
      <w:r w:rsidRPr="00E834F4">
        <w:t xml:space="preserve">             8.   The Gentile Law estimate of Idolatry </w:t>
      </w:r>
    </w:p>
    <w:p w14:paraId="1D919564" w14:textId="77777777" w:rsidR="00A83A3C" w:rsidRPr="00E834F4" w:rsidRDefault="00A83A3C" w:rsidP="00A83A3C">
      <w:r w:rsidRPr="00E834F4">
        <w:t xml:space="preserve">             9.   The Gentile Law estimate of Blood </w:t>
      </w:r>
    </w:p>
    <w:p w14:paraId="751CD2D3" w14:textId="77777777" w:rsidR="00A83A3C" w:rsidRPr="00E834F4" w:rsidRDefault="00A83A3C" w:rsidP="00A83A3C">
      <w:r w:rsidRPr="00E834F4">
        <w:t xml:space="preserve">             10. The Gentile Law estimate of Flesh (Divine Nature) </w:t>
      </w:r>
    </w:p>
    <w:p w14:paraId="6DD0DD03" w14:textId="77777777" w:rsidR="00A83A3C" w:rsidRPr="00E834F4" w:rsidRDefault="00A83A3C" w:rsidP="00A83A3C">
      <w:r w:rsidRPr="00E834F4">
        <w:t xml:space="preserve">             11. The Gentile Law estimate of a Eunuch              </w:t>
      </w:r>
    </w:p>
    <w:p w14:paraId="00BBBFBE" w14:textId="77777777" w:rsidR="00A83A3C" w:rsidRPr="00E834F4" w:rsidRDefault="00A83A3C" w:rsidP="00A83A3C">
      <w:r w:rsidRPr="00E834F4">
        <w:t xml:space="preserve">             12. The Gentile Law estimate of Permissible Magic </w:t>
      </w:r>
    </w:p>
    <w:p w14:paraId="3DB7950B" w14:textId="77777777" w:rsidR="00A83A3C" w:rsidRPr="00E834F4" w:rsidRDefault="00A83A3C" w:rsidP="00A83A3C">
      <w:r w:rsidRPr="00E834F4">
        <w:t xml:space="preserve">             13. The Gentile Law estimate of Wine               </w:t>
      </w:r>
    </w:p>
    <w:p w14:paraId="46DDA99A" w14:textId="77777777" w:rsidR="00A83A3C" w:rsidRPr="00E834F4" w:rsidRDefault="00A83A3C" w:rsidP="00A83A3C">
      <w:r w:rsidRPr="00E834F4">
        <w:t xml:space="preserve">             14. The Gentile Law estimate of Widows  </w:t>
      </w:r>
    </w:p>
    <w:p w14:paraId="40C05FBF" w14:textId="77777777" w:rsidR="00A83A3C" w:rsidRPr="00E834F4" w:rsidRDefault="00A83A3C" w:rsidP="00A83A3C">
      <w:r w:rsidRPr="00E834F4">
        <w:t xml:space="preserve">             15. The Gentile Law estimate of many Wives, many Horses and much Money concerning David      </w:t>
      </w:r>
    </w:p>
    <w:p w14:paraId="2F260452" w14:textId="77777777" w:rsidR="00A83A3C" w:rsidRPr="00E834F4" w:rsidRDefault="00A83A3C" w:rsidP="00A83A3C">
      <w:r w:rsidRPr="00E834F4">
        <w:t xml:space="preserve">             16. The Gentile Law estimate of the Death Penalty with the Sword </w:t>
      </w:r>
    </w:p>
    <w:p w14:paraId="608080C6" w14:textId="77777777" w:rsidR="00A83A3C" w:rsidRPr="00E834F4" w:rsidRDefault="00A83A3C" w:rsidP="00A83A3C">
      <w:r w:rsidRPr="00E834F4">
        <w:t xml:space="preserve">             17. The Gentile Law estimate of the Death Penalty with Fire  </w:t>
      </w:r>
    </w:p>
    <w:p w14:paraId="3CD9149B" w14:textId="77777777" w:rsidR="00A83A3C" w:rsidRPr="00E834F4" w:rsidRDefault="00A83A3C" w:rsidP="00A83A3C">
      <w:r w:rsidRPr="00E834F4">
        <w:t xml:space="preserve">             18. The Gentile Law estimate of the Death Penalty with the Pit  </w:t>
      </w:r>
    </w:p>
    <w:p w14:paraId="6EF84EA1" w14:textId="77777777" w:rsidR="00A83A3C" w:rsidRPr="00E834F4" w:rsidRDefault="00A83A3C" w:rsidP="00A83A3C">
      <w:r w:rsidRPr="00E834F4">
        <w:t xml:space="preserve">             19. The Gentile Law estimate of the Death Penalty with Strangulation  </w:t>
      </w:r>
    </w:p>
    <w:p w14:paraId="46ED6BE7" w14:textId="77777777" w:rsidR="00A83A3C" w:rsidRPr="00E834F4" w:rsidRDefault="00A83A3C" w:rsidP="00A83A3C">
      <w:r w:rsidRPr="00E834F4">
        <w:t xml:space="preserve">             20, The Gentile Law estimate of the Death Penalty with Hanging </w:t>
      </w:r>
    </w:p>
    <w:p w14:paraId="1D5148AC" w14:textId="77777777" w:rsidR="00A83A3C" w:rsidRPr="00E834F4" w:rsidRDefault="00A83A3C" w:rsidP="00A83A3C">
      <w:r w:rsidRPr="00E834F4">
        <w:t xml:space="preserve">             21. The Gentile Law estimate of the Death Penalty with Blasphemy </w:t>
      </w:r>
    </w:p>
    <w:p w14:paraId="525DBA76" w14:textId="77777777" w:rsidR="00A83A3C" w:rsidRPr="00E834F4" w:rsidRDefault="00A83A3C" w:rsidP="00A83A3C">
      <w:r w:rsidRPr="00E834F4">
        <w:t xml:space="preserve">             22. The Gentile Law estimate of the Death Penalty with the Stoning                </w:t>
      </w:r>
    </w:p>
    <w:p w14:paraId="70C721BF" w14:textId="77777777" w:rsidR="00A83A3C" w:rsidRPr="00E834F4" w:rsidRDefault="00A83A3C" w:rsidP="00A83A3C">
      <w:r w:rsidRPr="00E834F4">
        <w:t xml:space="preserve">             23. The Gentile Law estimate of Tattoos    </w:t>
      </w:r>
    </w:p>
    <w:p w14:paraId="22669745" w14:textId="77777777" w:rsidR="00A83A3C" w:rsidRPr="00E834F4" w:rsidRDefault="00A83A3C" w:rsidP="00A83A3C">
      <w:r w:rsidRPr="00E834F4">
        <w:t xml:space="preserve">             24. The Gentile Law estimate of the Holy Temple </w:t>
      </w:r>
    </w:p>
    <w:p w14:paraId="54C607B5" w14:textId="77777777" w:rsidR="00A83A3C" w:rsidRPr="00E834F4" w:rsidRDefault="00A83A3C" w:rsidP="00A83A3C">
      <w:r w:rsidRPr="00E834F4">
        <w:t xml:space="preserve">             25. The Gentile Law estimate of Moses </w:t>
      </w:r>
    </w:p>
    <w:p w14:paraId="4C229C32" w14:textId="77777777" w:rsidR="00A83A3C" w:rsidRPr="00E834F4" w:rsidRDefault="00A83A3C" w:rsidP="00A83A3C">
      <w:r w:rsidRPr="00E834F4">
        <w:t xml:space="preserve">             26. The Gentile Law estimate of Money  </w:t>
      </w:r>
    </w:p>
    <w:p w14:paraId="66CF0427" w14:textId="77777777" w:rsidR="00A83A3C" w:rsidRPr="00E834F4" w:rsidRDefault="00A83A3C" w:rsidP="00A83A3C">
      <w:r w:rsidRPr="00E834F4">
        <w:t xml:space="preserve">             27. The Gentile Law estimate of Mercy rather than the Lamb &amp; Animal sacrifices  </w:t>
      </w:r>
    </w:p>
    <w:p w14:paraId="2EDF2BC7" w14:textId="77777777" w:rsidR="00A83A3C" w:rsidRPr="00E834F4" w:rsidRDefault="00A83A3C" w:rsidP="00A83A3C">
      <w:r w:rsidRPr="00E834F4">
        <w:t xml:space="preserve">             28. The Gentile Law estimate of the Death Penalty with Hell </w:t>
      </w:r>
    </w:p>
    <w:p w14:paraId="429F4271" w14:textId="77777777" w:rsidR="00A83A3C" w:rsidRPr="00E834F4" w:rsidRDefault="00A83A3C" w:rsidP="00A83A3C">
      <w:r w:rsidRPr="00E834F4">
        <w:t xml:space="preserve">    3. The Curses of not obeying the Gentile Law of James</w:t>
      </w:r>
    </w:p>
    <w:p w14:paraId="72C4B806" w14:textId="77777777" w:rsidR="00A83A3C" w:rsidRPr="00E834F4" w:rsidRDefault="00A83A3C" w:rsidP="00A83A3C">
      <w:r w:rsidRPr="00E834F4">
        <w:t xml:space="preserve">    4. The Kingdom Problems in James’ Gentile Law of Angel kind committing the Eternal Sin (Blasphemy)</w:t>
      </w:r>
    </w:p>
    <w:p w14:paraId="7FD4A940" w14:textId="77777777" w:rsidR="00A83A3C" w:rsidRPr="00E834F4" w:rsidRDefault="00A83A3C" w:rsidP="00A83A3C">
      <w:r w:rsidRPr="00E834F4">
        <w:t xml:space="preserve">             1. The Gentile Law of James is over the Jewish Law &amp; Jewish World outside God’s Kingdom </w:t>
      </w:r>
    </w:p>
    <w:p w14:paraId="1C6DEBD2" w14:textId="77777777" w:rsidR="00A83A3C" w:rsidRPr="00E834F4" w:rsidRDefault="00A83A3C" w:rsidP="00A83A3C">
      <w:r w:rsidRPr="00E834F4">
        <w:t xml:space="preserve">             2. The Noahide Laws after the flood</w:t>
      </w:r>
    </w:p>
    <w:p w14:paraId="3FFC9C99" w14:textId="77777777" w:rsidR="00A83A3C" w:rsidRPr="00E834F4" w:rsidRDefault="00A83A3C" w:rsidP="00A83A3C">
      <w:r w:rsidRPr="00E834F4">
        <w:t>Chapter 3: The Division of the Jewish Law of Jehovah in 2 or 3 witnesses &amp; Gentile Law of James in 1 or 2 witnesses</w:t>
      </w:r>
    </w:p>
    <w:p w14:paraId="59107418" w14:textId="77777777" w:rsidR="00A83A3C" w:rsidRPr="00E834F4" w:rsidRDefault="00A83A3C" w:rsidP="00A83A3C">
      <w:r w:rsidRPr="00E834F4">
        <w:t xml:space="preserve">    1. The Golden Calf by the Children of Israel with the Broken Tablets by Moses</w:t>
      </w:r>
    </w:p>
    <w:p w14:paraId="6742A6BD" w14:textId="77777777" w:rsidR="00A83A3C" w:rsidRPr="00E834F4" w:rsidRDefault="00A83A3C" w:rsidP="00A83A3C">
      <w:r w:rsidRPr="00E834F4">
        <w:t xml:space="preserve">Chapter 4: The Christian Law of the Lord Stephen over the 60 Christian Lord’s/Ladies    </w:t>
      </w:r>
    </w:p>
    <w:p w14:paraId="0303A1B1" w14:textId="77777777" w:rsidR="00A83A3C" w:rsidRPr="00E834F4" w:rsidRDefault="00A83A3C" w:rsidP="00A83A3C">
      <w:r w:rsidRPr="00E834F4">
        <w:t>A. The Christian Law Authority of Stephen</w:t>
      </w:r>
    </w:p>
    <w:p w14:paraId="3D5EAE89" w14:textId="77777777" w:rsidR="00A83A3C" w:rsidRPr="00E834F4" w:rsidRDefault="00A83A3C" w:rsidP="00A83A3C">
      <w:r w:rsidRPr="00E834F4">
        <w:t xml:space="preserve">         a. The Christian Laws of 613 Commandments of the Father Stephen operates in One Witness</w:t>
      </w:r>
    </w:p>
    <w:p w14:paraId="745A9031" w14:textId="77777777" w:rsidR="00A83A3C" w:rsidRPr="00E834F4" w:rsidRDefault="00A83A3C" w:rsidP="00A83A3C">
      <w:r w:rsidRPr="00E834F4">
        <w:t xml:space="preserve">    2. The Christian Law of the Father Stephen over the Jewish Laws and Gentile Laws</w:t>
      </w:r>
    </w:p>
    <w:p w14:paraId="515A9126" w14:textId="77777777" w:rsidR="00A83A3C" w:rsidRPr="00E834F4" w:rsidRDefault="00A83A3C" w:rsidP="00A83A3C">
      <w:r w:rsidRPr="00E834F4">
        <w:t xml:space="preserve">         a. The Jealous Law Justice Armor of Christianity </w:t>
      </w:r>
    </w:p>
    <w:p w14:paraId="1A7F47A2" w14:textId="77777777" w:rsidR="00A83A3C" w:rsidRPr="00E834F4" w:rsidRDefault="00A83A3C" w:rsidP="00A83A3C">
      <w:r w:rsidRPr="00E834F4">
        <w:t xml:space="preserve">    3. The Christian Law of the Lord Stephen as Jehovah the First &amp; Last, beginning &amp; End, Alpha &amp; Omega  </w:t>
      </w:r>
    </w:p>
    <w:p w14:paraId="1FEBC9C0" w14:textId="77777777" w:rsidR="00A83A3C" w:rsidRPr="00E834F4" w:rsidRDefault="00A83A3C" w:rsidP="00A83A3C">
      <w:r w:rsidRPr="00E834F4">
        <w:t xml:space="preserve">         a. The Name of the Christian Lord Stephen is associated with “Keter” which is the 10 letter Name for God </w:t>
      </w:r>
    </w:p>
    <w:p w14:paraId="33A7918F" w14:textId="77777777" w:rsidR="00A83A3C" w:rsidRPr="00E834F4" w:rsidRDefault="00A83A3C" w:rsidP="00A83A3C">
      <w:r w:rsidRPr="00E834F4">
        <w:t xml:space="preserve">    4. The Gentile Laws has discontinued and changed into the Christian Laws </w:t>
      </w:r>
    </w:p>
    <w:p w14:paraId="3E87E760" w14:textId="77777777" w:rsidR="00A83A3C" w:rsidRPr="00E834F4" w:rsidRDefault="00A83A3C" w:rsidP="00A83A3C">
      <w:r w:rsidRPr="00E834F4">
        <w:t xml:space="preserve">    5. The Christ as the Saving High Priest changed by the Lord Stephen as the Eternal Merciful High Priest   </w:t>
      </w:r>
    </w:p>
    <w:p w14:paraId="7EC43233" w14:textId="77777777" w:rsidR="00A83A3C" w:rsidRPr="00E834F4" w:rsidRDefault="00A83A3C" w:rsidP="00A83A3C">
      <w:r w:rsidRPr="00E834F4">
        <w:t xml:space="preserve">         a. The Lord James’ value of 60 Gentile Lord’s changed to the Lord Stephen’s value of the 60 Christian Lords</w:t>
      </w:r>
    </w:p>
    <w:p w14:paraId="47C6D70C" w14:textId="77777777" w:rsidR="00A83A3C" w:rsidRPr="00E834F4" w:rsidRDefault="00A83A3C" w:rsidP="00A83A3C">
      <w:r w:rsidRPr="00E834F4">
        <w:t xml:space="preserve">             1.   The Christian Law estimate of People </w:t>
      </w:r>
    </w:p>
    <w:p w14:paraId="3234BF67" w14:textId="77777777" w:rsidR="00A83A3C" w:rsidRPr="00E834F4" w:rsidRDefault="00A83A3C" w:rsidP="00A83A3C">
      <w:r w:rsidRPr="00E834F4">
        <w:t xml:space="preserve">             2.   The Christian Law estimate of Houses and Fields </w:t>
      </w:r>
    </w:p>
    <w:p w14:paraId="2C9F964E" w14:textId="77777777" w:rsidR="00A83A3C" w:rsidRPr="00E834F4" w:rsidRDefault="00A83A3C" w:rsidP="00A83A3C">
      <w:r w:rsidRPr="00E834F4">
        <w:t xml:space="preserve">             3.   The Christian Law estimate of Possessions  </w:t>
      </w:r>
    </w:p>
    <w:p w14:paraId="0155F78C" w14:textId="77777777" w:rsidR="00A83A3C" w:rsidRPr="00E834F4" w:rsidRDefault="00A83A3C" w:rsidP="00A83A3C">
      <w:r w:rsidRPr="00E834F4">
        <w:t xml:space="preserve">             4    The Christian Law estimate of Sold Family Properties (Lands) </w:t>
      </w:r>
    </w:p>
    <w:p w14:paraId="5A0654BB" w14:textId="77777777" w:rsidR="00A83A3C" w:rsidRPr="00E834F4" w:rsidRDefault="00A83A3C" w:rsidP="00A83A3C">
      <w:r w:rsidRPr="00E834F4">
        <w:t xml:space="preserve">             5.   The Christian Law estimate of Shaving off the Hair and Paying Expenses </w:t>
      </w:r>
    </w:p>
    <w:p w14:paraId="3FED5D7B" w14:textId="77777777" w:rsidR="00A83A3C" w:rsidRPr="00E834F4" w:rsidRDefault="00A83A3C" w:rsidP="00A83A3C">
      <w:r w:rsidRPr="00E834F4">
        <w:t xml:space="preserve">             6.   The Christian Law estimate of Clothing </w:t>
      </w:r>
    </w:p>
    <w:p w14:paraId="10280AEF" w14:textId="77777777" w:rsidR="00A83A3C" w:rsidRPr="00E834F4" w:rsidRDefault="00A83A3C" w:rsidP="00A83A3C">
      <w:r w:rsidRPr="00E834F4">
        <w:t xml:space="preserve">             7.   The Christian Law estimate of a Eunuch </w:t>
      </w:r>
    </w:p>
    <w:p w14:paraId="6B381EBB" w14:textId="77777777" w:rsidR="00A83A3C" w:rsidRPr="00E834F4" w:rsidRDefault="00A83A3C" w:rsidP="00A83A3C">
      <w:r w:rsidRPr="00E834F4">
        <w:t xml:space="preserve">             8.   The Christian Law estimate of Permissible Magic  </w:t>
      </w:r>
    </w:p>
    <w:p w14:paraId="62FFD6B4" w14:textId="77777777" w:rsidR="00A83A3C" w:rsidRPr="00E834F4" w:rsidRDefault="00A83A3C" w:rsidP="00A83A3C">
      <w:r w:rsidRPr="00E834F4">
        <w:t xml:space="preserve">             9.   The Christian Law estimate of Wine </w:t>
      </w:r>
    </w:p>
    <w:p w14:paraId="0BDCB174" w14:textId="77777777" w:rsidR="00A83A3C" w:rsidRPr="00E834F4" w:rsidRDefault="00A83A3C" w:rsidP="00A83A3C">
      <w:r w:rsidRPr="00E834F4">
        <w:t xml:space="preserve">             10. The Christian Law estimate of Widows </w:t>
      </w:r>
    </w:p>
    <w:p w14:paraId="2C905E7F" w14:textId="77777777" w:rsidR="00A83A3C" w:rsidRPr="00E834F4" w:rsidRDefault="00A83A3C" w:rsidP="00A83A3C">
      <w:r w:rsidRPr="00E834F4">
        <w:t xml:space="preserve">             11. The Christian Law estimate of many Wives, many Horses &amp; much Money by Solomon </w:t>
      </w:r>
    </w:p>
    <w:p w14:paraId="3986002F" w14:textId="77777777" w:rsidR="00A83A3C" w:rsidRPr="00E834F4" w:rsidRDefault="00A83A3C" w:rsidP="00A83A3C">
      <w:r w:rsidRPr="00E834F4">
        <w:t xml:space="preserve">             12. The Christian Law estimate of the Death Penalty with the Sword </w:t>
      </w:r>
    </w:p>
    <w:p w14:paraId="64C1E0F1" w14:textId="77777777" w:rsidR="00A83A3C" w:rsidRPr="00E834F4" w:rsidRDefault="00A83A3C" w:rsidP="00A83A3C">
      <w:r w:rsidRPr="00E834F4">
        <w:t xml:space="preserve">             13. The Christian Law estimate of Tattooing</w:t>
      </w:r>
    </w:p>
    <w:p w14:paraId="7CDF5D88" w14:textId="77777777" w:rsidR="00A83A3C" w:rsidRPr="00E834F4" w:rsidRDefault="00A83A3C" w:rsidP="00A83A3C">
      <w:r w:rsidRPr="00E834F4">
        <w:t xml:space="preserve">             14. The Christian Law estimate of the Holy Temple (Business) </w:t>
      </w:r>
    </w:p>
    <w:p w14:paraId="20141E66" w14:textId="77777777" w:rsidR="00A83A3C" w:rsidRPr="00E834F4" w:rsidRDefault="00A83A3C" w:rsidP="00A83A3C">
      <w:r w:rsidRPr="00E834F4">
        <w:t xml:space="preserve">             15. The Christian Law estimate of Mercy rather than Sacrifice </w:t>
      </w:r>
    </w:p>
    <w:p w14:paraId="3EDEE96D" w14:textId="77777777" w:rsidR="00A83A3C" w:rsidRPr="00E834F4" w:rsidRDefault="00A83A3C" w:rsidP="00A83A3C">
      <w:r w:rsidRPr="00E834F4">
        <w:t xml:space="preserve">             16. The Christian Law estimate of the Death Penalty with the Blasphemous Stoning </w:t>
      </w:r>
    </w:p>
    <w:p w14:paraId="08ADC12F" w14:textId="77777777" w:rsidR="00A83A3C" w:rsidRPr="00E834F4" w:rsidRDefault="00A83A3C" w:rsidP="00A83A3C">
      <w:r w:rsidRPr="00E834F4">
        <w:t xml:space="preserve">             17. The Christian Law estimate of the Death Penalty with Hell </w:t>
      </w:r>
    </w:p>
    <w:p w14:paraId="0CD8DF99" w14:textId="77777777" w:rsidR="00A83A3C" w:rsidRPr="00E834F4" w:rsidRDefault="00A83A3C" w:rsidP="00A83A3C">
      <w:r w:rsidRPr="00E834F4">
        <w:t xml:space="preserve">    6. The Curses of not obeying the Christian Law of Stephen </w:t>
      </w:r>
    </w:p>
    <w:p w14:paraId="7706BAE8" w14:textId="77777777" w:rsidR="00A83A3C" w:rsidRPr="00E834F4" w:rsidRDefault="00A83A3C" w:rsidP="00A83A3C">
      <w:r w:rsidRPr="00E834F4">
        <w:t xml:space="preserve">    7. The Kingdom Problems of Stephen’s Christian Law of Lord Kind concerning the other Lord called Wisdom</w:t>
      </w:r>
    </w:p>
    <w:p w14:paraId="583D5DAD" w14:textId="77777777" w:rsidR="00A83A3C" w:rsidRPr="00E834F4" w:rsidRDefault="00A83A3C" w:rsidP="00A83A3C">
      <w:r w:rsidRPr="00E834F4">
        <w:t xml:space="preserve">         a. The Christian Law of Stephen is over the Whole Gentile Law and the Whole Jewish Law </w:t>
      </w:r>
    </w:p>
    <w:p w14:paraId="453F9861" w14:textId="77777777" w:rsidR="00A83A3C" w:rsidRPr="00E834F4" w:rsidRDefault="00A83A3C" w:rsidP="00A83A3C">
      <w:r w:rsidRPr="00E834F4">
        <w:t xml:space="preserve">    8. The division of the Gentile Law of James in 1 or 2 witnesses and Christian Law of Stephen in 1 witness or alone</w:t>
      </w:r>
    </w:p>
    <w:p w14:paraId="33C5959C" w14:textId="77777777" w:rsidR="00A83A3C" w:rsidRPr="00E834F4" w:rsidRDefault="00A83A3C" w:rsidP="00A83A3C">
      <w:r w:rsidRPr="00E834F4">
        <w:t>Chapter 5: The Unknown Name of the Lord &amp; Lady called the Word of God as the Entire Law</w:t>
      </w:r>
    </w:p>
    <w:p w14:paraId="3E094961" w14:textId="77777777" w:rsidR="00A83A3C" w:rsidRPr="00E834F4" w:rsidRDefault="00A83A3C" w:rsidP="00A83A3C">
      <w:r w:rsidRPr="00E834F4">
        <w:t xml:space="preserve">   1. The Entire Law of the “Rider” on the White Horse  </w:t>
      </w:r>
    </w:p>
    <w:p w14:paraId="0550E190" w14:textId="77777777" w:rsidR="00A83A3C" w:rsidRPr="00E834F4" w:rsidRDefault="00A83A3C" w:rsidP="00A83A3C">
      <w:r w:rsidRPr="00E834F4">
        <w:t xml:space="preserve">        a. The Division of the Christian Law in 1 witness &amp; the Law called the WORD OF GOD in the witness alone</w:t>
      </w:r>
    </w:p>
    <w:p w14:paraId="0AEA0431" w14:textId="77777777" w:rsidR="00A83A3C" w:rsidRPr="00E834F4" w:rsidRDefault="00A83A3C" w:rsidP="00A83A3C">
      <w:r w:rsidRPr="00E834F4">
        <w:t xml:space="preserve">        b. The possible candidates of the LORD called the WORD OF GOD as the Entire Law</w:t>
      </w:r>
    </w:p>
    <w:p w14:paraId="4EAF8C17" w14:textId="77777777" w:rsidR="00A83A3C" w:rsidRPr="00E834F4" w:rsidRDefault="00A83A3C" w:rsidP="00A83A3C">
      <w:r w:rsidRPr="00E834F4">
        <w:t xml:space="preserve">             1. The 33 Letter Name for God</w:t>
      </w:r>
    </w:p>
    <w:p w14:paraId="3F9E225A" w14:textId="77777777" w:rsidR="00A83A3C" w:rsidRPr="00E834F4" w:rsidRDefault="00A83A3C" w:rsidP="00A83A3C">
      <w:r w:rsidRPr="00E834F4">
        <w:t xml:space="preserve">             2. The 42 Letter Name for God</w:t>
      </w:r>
    </w:p>
    <w:p w14:paraId="3098A1ED" w14:textId="77777777" w:rsidR="00A83A3C" w:rsidRPr="00E834F4" w:rsidRDefault="00A83A3C" w:rsidP="00A83A3C">
      <w:r w:rsidRPr="00E834F4">
        <w:t xml:space="preserve">             3. The 216 Letter Name for God</w:t>
      </w:r>
    </w:p>
    <w:p w14:paraId="6A88C2A8" w14:textId="77777777" w:rsidR="00A83A3C" w:rsidRPr="00E834F4" w:rsidRDefault="00A83A3C" w:rsidP="00A83A3C">
      <w:r w:rsidRPr="00E834F4">
        <w:t xml:space="preserve">             4. The 304,805 Letter Name for God</w:t>
      </w:r>
    </w:p>
    <w:p w14:paraId="1BA0A4C3" w14:textId="77777777" w:rsidR="00A83A3C" w:rsidRPr="00E834F4" w:rsidRDefault="00A83A3C" w:rsidP="00A83A3C">
      <w:r w:rsidRPr="00E834F4">
        <w:t xml:space="preserve">        c. The Trinity called the WORD is the division of Christian Law of the Father Stephen in 1 witness &amp; the Word as Yah Alone </w:t>
      </w:r>
    </w:p>
    <w:p w14:paraId="7CDD9EBC" w14:textId="77777777" w:rsidR="00A83A3C" w:rsidRPr="00E834F4" w:rsidRDefault="00A83A3C" w:rsidP="00A83A3C">
      <w:r w:rsidRPr="00E834F4">
        <w:t xml:space="preserve">        d. The other Names for the WORD OF GOD in the Entire Law</w:t>
      </w:r>
    </w:p>
    <w:p w14:paraId="5D1F8097" w14:textId="77777777" w:rsidR="00A83A3C" w:rsidRPr="00E834F4" w:rsidRDefault="00A83A3C" w:rsidP="00A83A3C">
      <w:r w:rsidRPr="00E834F4">
        <w:t>Conclusion</w:t>
      </w:r>
    </w:p>
    <w:p w14:paraId="1C950915" w14:textId="77777777" w:rsidR="00A83A3C" w:rsidRPr="00E834F4" w:rsidRDefault="00A83A3C" w:rsidP="00A83A3C">
      <w:pPr>
        <w:jc w:val="center"/>
        <w:rPr>
          <w:rFonts w:ascii="Monotype Corsiva" w:hAnsi="Monotype Corsiva"/>
        </w:rPr>
      </w:pPr>
      <w:r w:rsidRPr="00E834F4">
        <w:rPr>
          <w:rFonts w:ascii="Monotype Corsiva" w:hAnsi="Monotype Corsiva"/>
        </w:rPr>
        <w:t>Chapter 1: The Jewish Law of Moses under the One Lord Jehovah</w:t>
      </w:r>
    </w:p>
    <w:p w14:paraId="1C8A3782" w14:textId="77777777" w:rsidR="00A83A3C" w:rsidRPr="00E834F4" w:rsidRDefault="00A83A3C" w:rsidP="00A83A3C">
      <w:pPr>
        <w:spacing w:line="480" w:lineRule="auto"/>
        <w:jc w:val="both"/>
      </w:pPr>
      <w:r w:rsidRPr="00E834F4">
        <w:t>The Jewish Law the Operates in 2 or more Positions</w:t>
      </w:r>
    </w:p>
    <w:p w14:paraId="7D8037A3" w14:textId="77777777" w:rsidR="00A83A3C" w:rsidRPr="00E834F4" w:rsidRDefault="00A83A3C" w:rsidP="00A83A3C">
      <w:pPr>
        <w:spacing w:line="480" w:lineRule="auto"/>
        <w:jc w:val="both"/>
      </w:pPr>
      <w:r w:rsidRPr="00E834F4">
        <w:t xml:space="preserve">The word </w:t>
      </w:r>
      <w:r w:rsidRPr="00E834F4">
        <w:rPr>
          <w:rFonts w:ascii="Monotype Corsiva" w:hAnsi="Monotype Corsiva"/>
          <w:b/>
          <w:i/>
        </w:rPr>
        <w:t xml:space="preserve">Mitzvah </w:t>
      </w:r>
      <w:r w:rsidRPr="00E834F4">
        <w:t>in the Hebrew biblically means “</w:t>
      </w:r>
      <w:r w:rsidRPr="00E834F4">
        <w:rPr>
          <w:rFonts w:ascii="Monotype Corsiva" w:hAnsi="Monotype Corsiva"/>
          <w:b/>
          <w:i/>
        </w:rPr>
        <w:t>Command</w:t>
      </w:r>
      <w:r w:rsidRPr="00E834F4">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834F4">
        <w:rPr>
          <w:rFonts w:ascii="Monotype Corsiva" w:hAnsi="Monotype Corsiva"/>
          <w:b/>
          <w:i/>
        </w:rPr>
        <w:t xml:space="preserve">Mitzvah </w:t>
      </w:r>
      <w:r w:rsidRPr="00E834F4">
        <w:t>(</w:t>
      </w:r>
      <w:r w:rsidRPr="00E834F4">
        <w:rPr>
          <w:rFonts w:ascii="Monotype Corsiva" w:hAnsi="Monotype Corsiva"/>
          <w:b/>
          <w:i/>
        </w:rPr>
        <w:t>Mitzvot</w:t>
      </w:r>
      <w:r w:rsidRPr="00E834F4">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834F4">
        <w:rPr>
          <w:vertAlign w:val="superscript"/>
        </w:rPr>
        <w:t>st</w:t>
      </w:r>
      <w:r w:rsidRPr="00E834F4">
        <w:t xml:space="preserve"> Samuel 15:22; Hosea 6:6; Micah 6:6-8 and Matthew 9:13; 12:7. </w:t>
      </w:r>
    </w:p>
    <w:p w14:paraId="3AE35802" w14:textId="77777777" w:rsidR="00A83A3C" w:rsidRPr="00E834F4" w:rsidRDefault="00A83A3C" w:rsidP="00A83A3C">
      <w:pPr>
        <w:spacing w:line="480" w:lineRule="auto"/>
        <w:jc w:val="both"/>
      </w:pPr>
      <w:r w:rsidRPr="00E834F4">
        <w:t>The Existence of the Whole Jewish Law</w:t>
      </w:r>
    </w:p>
    <w:p w14:paraId="3EB41EDE" w14:textId="77777777" w:rsidR="00A83A3C" w:rsidRPr="00E834F4" w:rsidRDefault="00A83A3C" w:rsidP="00A83A3C">
      <w:pPr>
        <w:spacing w:line="480" w:lineRule="auto"/>
        <w:jc w:val="both"/>
      </w:pPr>
      <w:r w:rsidRPr="00E834F4">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834F4">
        <w:rPr>
          <w:vertAlign w:val="superscript"/>
        </w:rPr>
        <w:t>st</w:t>
      </w:r>
      <w:r w:rsidRPr="00E834F4">
        <w:t xml:space="preserve"> Peter 3:19 and Revelation 6:9; 20:4. In 1</w:t>
      </w:r>
      <w:r w:rsidRPr="00E834F4">
        <w:rPr>
          <w:vertAlign w:val="superscript"/>
        </w:rPr>
        <w:t>st</w:t>
      </w:r>
      <w:r w:rsidRPr="00E834F4">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834F4">
        <w:rPr>
          <w:vertAlign w:val="superscript"/>
        </w:rPr>
        <w:t>st</w:t>
      </w:r>
      <w:r w:rsidRPr="00E834F4">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834F4">
        <w:rPr>
          <w:b/>
        </w:rPr>
        <w:t>TETH</w:t>
      </w:r>
      <w:r w:rsidRPr="00E834F4">
        <w:t>. The Law of Thy mouth is better than thousands of gold and silver.” In Psalms 119:77 it declares “</w:t>
      </w:r>
      <w:r w:rsidRPr="00E834F4">
        <w:rPr>
          <w:b/>
        </w:rPr>
        <w:t>YOD</w:t>
      </w:r>
      <w:r w:rsidRPr="00E834F4">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834F4">
        <w:rPr>
          <w:vertAlign w:val="superscript"/>
        </w:rPr>
        <w:t>st</w:t>
      </w:r>
      <w:r w:rsidRPr="00E834F4">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834F4">
        <w:rPr>
          <w:rFonts w:ascii="Monotype Corsiva" w:hAnsi="Monotype Corsiva"/>
          <w:b/>
          <w:i/>
        </w:rPr>
        <w:t>Most Holiest of All</w:t>
      </w:r>
      <w:r w:rsidRPr="00E834F4">
        <w:t xml:space="preserve"> over and above the (</w:t>
      </w:r>
      <w:r w:rsidRPr="00E834F4">
        <w:rPr>
          <w:rFonts w:ascii="Monotype Corsiva" w:hAnsi="Monotype Corsiva"/>
          <w:b/>
          <w:i/>
        </w:rPr>
        <w:t>Church</w:t>
      </w:r>
      <w:r w:rsidRPr="00E834F4">
        <w:t xml:space="preserve">) </w:t>
      </w:r>
      <w:r w:rsidRPr="00E834F4">
        <w:rPr>
          <w:rFonts w:ascii="Monotype Corsiva" w:hAnsi="Monotype Corsiva"/>
          <w:b/>
          <w:i/>
        </w:rPr>
        <w:t>Sanctuary</w:t>
      </w:r>
      <w:r w:rsidRPr="00E834F4">
        <w:t xml:space="preserve"> concerns the Law Showbread, Law Table and the Law Lampstand (Candlestick). The only thing that is over the Church  Sanctuary  as the Holiest and the Whole Law as the Most Holiest of All is the Cherubim overshadowing the </w:t>
      </w:r>
      <w:r w:rsidRPr="00E834F4">
        <w:rPr>
          <w:rFonts w:ascii="Monotype Corsiva" w:hAnsi="Monotype Corsiva"/>
          <w:b/>
          <w:i/>
        </w:rPr>
        <w:t>Lord Stephen’s Mercy Seat (Throne)</w:t>
      </w:r>
      <w:r w:rsidRPr="00E834F4">
        <w:t xml:space="preserve"> in Hebrews 9:5 and Acts 8:3. For the Rod of Moses (The 2</w:t>
      </w:r>
      <w:r w:rsidRPr="00E834F4">
        <w:rPr>
          <w:vertAlign w:val="superscript"/>
        </w:rPr>
        <w:t>nd</w:t>
      </w:r>
      <w:r w:rsidRPr="00E834F4">
        <w:t xml:space="preserve"> time when He came down from the mountain) in Jewish Law protects the Jewish Temple by the seven plagues of Egypt from the plague of Flies from September 21</w:t>
      </w:r>
      <w:r w:rsidRPr="00E834F4">
        <w:rPr>
          <w:vertAlign w:val="superscript"/>
        </w:rPr>
        <w:t>st</w:t>
      </w:r>
      <w:r w:rsidRPr="00E834F4">
        <w:t xml:space="preserve"> to October 21</w:t>
      </w:r>
      <w:r w:rsidRPr="00E834F4">
        <w:rPr>
          <w:vertAlign w:val="superscript"/>
        </w:rPr>
        <w:t>st</w:t>
      </w:r>
      <w:r w:rsidRPr="00E834F4">
        <w:t xml:space="preserve"> on Tishri in Exodus 8:24, of cattle diseased from October 21</w:t>
      </w:r>
      <w:r w:rsidRPr="00E834F4">
        <w:rPr>
          <w:vertAlign w:val="superscript"/>
        </w:rPr>
        <w:t>st</w:t>
      </w:r>
      <w:r w:rsidRPr="00E834F4">
        <w:t xml:space="preserve"> to November 21</w:t>
      </w:r>
      <w:r w:rsidRPr="00E834F4">
        <w:rPr>
          <w:vertAlign w:val="superscript"/>
        </w:rPr>
        <w:t>st</w:t>
      </w:r>
      <w:r w:rsidRPr="00E834F4">
        <w:t xml:space="preserve"> on Cheshvan (Heshvan) in Exodus 9:3, of boils from November 21</w:t>
      </w:r>
      <w:r w:rsidRPr="00E834F4">
        <w:rPr>
          <w:vertAlign w:val="superscript"/>
        </w:rPr>
        <w:t>st</w:t>
      </w:r>
      <w:r w:rsidRPr="00E834F4">
        <w:t xml:space="preserve"> to December 21</w:t>
      </w:r>
      <w:r w:rsidRPr="00E834F4">
        <w:rPr>
          <w:vertAlign w:val="superscript"/>
        </w:rPr>
        <w:t>st</w:t>
      </w:r>
      <w:r w:rsidRPr="00E834F4">
        <w:t xml:space="preserve"> on Kislev (Chislev) in Exodus 9:9, of hail &amp; fire from December 21</w:t>
      </w:r>
      <w:r w:rsidRPr="00E834F4">
        <w:rPr>
          <w:vertAlign w:val="superscript"/>
        </w:rPr>
        <w:t>st</w:t>
      </w:r>
      <w:r w:rsidRPr="00E834F4">
        <w:t xml:space="preserve"> to January 21</w:t>
      </w:r>
      <w:r w:rsidRPr="00E834F4">
        <w:rPr>
          <w:vertAlign w:val="superscript"/>
        </w:rPr>
        <w:t>st</w:t>
      </w:r>
      <w:r w:rsidRPr="00E834F4">
        <w:t xml:space="preserve"> on Tevet (Tebeth) in Exodus 9:24, of locusts from January 21</w:t>
      </w:r>
      <w:r w:rsidRPr="00E834F4">
        <w:rPr>
          <w:vertAlign w:val="superscript"/>
        </w:rPr>
        <w:t>st</w:t>
      </w:r>
      <w:r w:rsidRPr="00E834F4">
        <w:t xml:space="preserve"> to February 21</w:t>
      </w:r>
      <w:r w:rsidRPr="00E834F4">
        <w:rPr>
          <w:vertAlign w:val="superscript"/>
        </w:rPr>
        <w:t>st</w:t>
      </w:r>
      <w:r w:rsidRPr="00E834F4">
        <w:t xml:space="preserve"> on Shevat (Shebat) in Exodus 10:4, of darkness from February 21</w:t>
      </w:r>
      <w:r w:rsidRPr="00E834F4">
        <w:rPr>
          <w:vertAlign w:val="superscript"/>
        </w:rPr>
        <w:t>st</w:t>
      </w:r>
      <w:r w:rsidRPr="00E834F4">
        <w:t xml:space="preserve"> to march 21</w:t>
      </w:r>
      <w:r w:rsidRPr="00E834F4">
        <w:rPr>
          <w:vertAlign w:val="superscript"/>
        </w:rPr>
        <w:t>st</w:t>
      </w:r>
      <w:r w:rsidRPr="00E834F4">
        <w:t xml:space="preserve"> on Adar in Exodus 10:21 and  of the firstborn killed from March 21</w:t>
      </w:r>
      <w:r w:rsidRPr="00E834F4">
        <w:rPr>
          <w:vertAlign w:val="superscript"/>
        </w:rPr>
        <w:t>st</w:t>
      </w:r>
      <w:r w:rsidRPr="00E834F4">
        <w:t xml:space="preserve"> to April 21</w:t>
      </w:r>
      <w:r w:rsidRPr="00E834F4">
        <w:rPr>
          <w:vertAlign w:val="superscript"/>
        </w:rPr>
        <w:t>st</w:t>
      </w:r>
      <w:r w:rsidRPr="00E834F4">
        <w:t xml:space="preserve"> on Nisan in Exodus 11:1-10; 12:29-30. In Acts 13:47 it declares “…I HAVE SET THEE TO BE A LIGHT OF THE GENTILES, THAT THOU SHOULD BE FOR SALVATION UNTO THE ENDS OF THE EARTH.” Moses is Lord in the Law in John 10:34-36.</w:t>
      </w:r>
    </w:p>
    <w:p w14:paraId="1F10F1D5" w14:textId="77777777" w:rsidR="00A83A3C" w:rsidRPr="00E834F4" w:rsidRDefault="00A83A3C" w:rsidP="00A83A3C">
      <w:pPr>
        <w:spacing w:line="480" w:lineRule="auto"/>
        <w:jc w:val="both"/>
      </w:pPr>
      <w:r w:rsidRPr="00E834F4">
        <w:t xml:space="preserve">The Instruction of the Whole Jewish Law        </w:t>
      </w:r>
    </w:p>
    <w:p w14:paraId="681A4148" w14:textId="77777777" w:rsidR="00A83A3C" w:rsidRPr="00E834F4" w:rsidRDefault="00A83A3C" w:rsidP="00A83A3C">
      <w:pPr>
        <w:spacing w:line="480" w:lineRule="auto"/>
        <w:jc w:val="both"/>
        <w:rPr>
          <w:b/>
        </w:rPr>
      </w:pPr>
      <w:r w:rsidRPr="00E834F4">
        <w:t xml:space="preserve">The </w:t>
      </w:r>
      <w:r w:rsidRPr="00E834F4">
        <w:rPr>
          <w:b/>
        </w:rPr>
        <w:t>WHOLE LAW of JEHOVAH</w:t>
      </w:r>
      <w:r w:rsidRPr="00E834F4">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834F4">
        <w:rPr>
          <w:b/>
        </w:rPr>
        <w:t xml:space="preserve">Law </w:t>
      </w:r>
      <w:r w:rsidRPr="00E834F4">
        <w:t xml:space="preserve">are used as </w:t>
      </w:r>
      <w:r w:rsidRPr="00E834F4">
        <w:rPr>
          <w:rFonts w:cstheme="minorHAnsi"/>
          <w:b/>
          <w:i/>
        </w:rPr>
        <w:t>Ways</w:t>
      </w:r>
      <w:r w:rsidRPr="00E834F4">
        <w:rPr>
          <w:rFonts w:cstheme="minorHAnsi"/>
          <w:b/>
        </w:rPr>
        <w:t xml:space="preserve"> </w:t>
      </w:r>
      <w:r w:rsidRPr="00E834F4">
        <w:t>in 1</w:t>
      </w:r>
      <w:r w:rsidRPr="00E834F4">
        <w:rPr>
          <w:vertAlign w:val="superscript"/>
        </w:rPr>
        <w:t>st</w:t>
      </w:r>
      <w:r w:rsidRPr="00E834F4">
        <w:t xml:space="preserve"> Kings 2:3 and Psalms 18:21, </w:t>
      </w:r>
      <w:r w:rsidRPr="00E834F4">
        <w:rPr>
          <w:rFonts w:cstheme="minorHAnsi"/>
          <w:b/>
          <w:i/>
        </w:rPr>
        <w:t xml:space="preserve">Testimonies </w:t>
      </w:r>
      <w:r w:rsidRPr="00E834F4">
        <w:t xml:space="preserve">in Deuteronomy 4:45; 6:17 (KJV), </w:t>
      </w:r>
      <w:r w:rsidRPr="00E834F4">
        <w:rPr>
          <w:rFonts w:cstheme="minorHAnsi"/>
          <w:b/>
          <w:i/>
        </w:rPr>
        <w:t>Stipulations</w:t>
      </w:r>
      <w:r w:rsidRPr="00E834F4">
        <w:rPr>
          <w:rFonts w:cstheme="minorHAnsi"/>
        </w:rPr>
        <w:t xml:space="preserve"> </w:t>
      </w:r>
      <w:r w:rsidRPr="00E834F4">
        <w:t xml:space="preserve">in Deuteronomy 6:17 (NIV), </w:t>
      </w:r>
      <w:r w:rsidRPr="00E834F4">
        <w:rPr>
          <w:rFonts w:cstheme="minorHAnsi"/>
          <w:b/>
          <w:i/>
        </w:rPr>
        <w:t>Requirements</w:t>
      </w:r>
      <w:r w:rsidRPr="00E834F4">
        <w:rPr>
          <w:rFonts w:cstheme="minorHAnsi"/>
        </w:rPr>
        <w:t xml:space="preserve"> </w:t>
      </w:r>
      <w:r w:rsidRPr="00E834F4">
        <w:t>in 1</w:t>
      </w:r>
      <w:r w:rsidRPr="00E834F4">
        <w:rPr>
          <w:vertAlign w:val="superscript"/>
        </w:rPr>
        <w:t>st</w:t>
      </w:r>
      <w:r w:rsidRPr="00E834F4">
        <w:t xml:space="preserve"> Kings 2:3, </w:t>
      </w:r>
      <w:r w:rsidRPr="00E834F4">
        <w:rPr>
          <w:rFonts w:cstheme="minorHAnsi"/>
          <w:b/>
          <w:i/>
        </w:rPr>
        <w:t>Precepts</w:t>
      </w:r>
      <w:r w:rsidRPr="00E834F4">
        <w:rPr>
          <w:rFonts w:cstheme="minorHAnsi"/>
        </w:rPr>
        <w:t xml:space="preserve"> </w:t>
      </w:r>
      <w:r w:rsidRPr="00E834F4">
        <w:t xml:space="preserve">in Psalms 119:4 (NIV), </w:t>
      </w:r>
      <w:r w:rsidRPr="00E834F4">
        <w:rPr>
          <w:rFonts w:cstheme="minorHAnsi"/>
          <w:b/>
          <w:i/>
        </w:rPr>
        <w:t>Statutes</w:t>
      </w:r>
      <w:r w:rsidRPr="00E834F4">
        <w:t xml:space="preserve"> in Leviticus 3:17; 10:11 (KJV), </w:t>
      </w:r>
      <w:r w:rsidRPr="00E834F4">
        <w:rPr>
          <w:rFonts w:cstheme="minorHAnsi"/>
          <w:b/>
          <w:i/>
        </w:rPr>
        <w:t>Decrees</w:t>
      </w:r>
      <w:r w:rsidRPr="00E834F4">
        <w:rPr>
          <w:rFonts w:ascii="Monotype Corsiva" w:hAnsi="Monotype Corsiva"/>
          <w:b/>
          <w:i/>
        </w:rPr>
        <w:t xml:space="preserve"> </w:t>
      </w:r>
      <w:r w:rsidRPr="00E834F4">
        <w:t>in 1</w:t>
      </w:r>
      <w:r w:rsidRPr="00E834F4">
        <w:rPr>
          <w:vertAlign w:val="superscript"/>
        </w:rPr>
        <w:t>st</w:t>
      </w:r>
      <w:r w:rsidRPr="00E834F4">
        <w:t xml:space="preserve"> Chronicles 29:19, </w:t>
      </w:r>
      <w:r w:rsidRPr="00E834F4">
        <w:rPr>
          <w:rFonts w:cstheme="minorHAnsi"/>
          <w:b/>
          <w:i/>
        </w:rPr>
        <w:t>Ordinances</w:t>
      </w:r>
      <w:r w:rsidRPr="00E834F4">
        <w:rPr>
          <w:rFonts w:ascii="Monotype Corsiva" w:hAnsi="Monotype Corsiva"/>
          <w:b/>
          <w:i/>
        </w:rPr>
        <w:t xml:space="preserve"> </w:t>
      </w:r>
      <w:r w:rsidRPr="00E834F4">
        <w:t xml:space="preserve">in Numbers 9:12 (KJV), </w:t>
      </w:r>
      <w:r w:rsidRPr="00E834F4">
        <w:rPr>
          <w:rFonts w:cstheme="minorHAnsi"/>
          <w:b/>
          <w:i/>
        </w:rPr>
        <w:t>Commands</w:t>
      </w:r>
      <w:r w:rsidRPr="00E834F4">
        <w:rPr>
          <w:rFonts w:ascii="Monotype Corsiva" w:hAnsi="Monotype Corsiva"/>
          <w:b/>
          <w:i/>
        </w:rPr>
        <w:t xml:space="preserve"> </w:t>
      </w:r>
      <w:r w:rsidRPr="00E834F4">
        <w:t xml:space="preserve">in Deuteronomy 6:1-9, </w:t>
      </w:r>
      <w:r w:rsidRPr="00E834F4">
        <w:rPr>
          <w:rFonts w:cstheme="minorHAnsi"/>
          <w:b/>
          <w:i/>
        </w:rPr>
        <w:t>Judgments</w:t>
      </w:r>
      <w:r w:rsidRPr="00E834F4">
        <w:rPr>
          <w:rFonts w:cstheme="minorHAnsi"/>
        </w:rPr>
        <w:t xml:space="preserve"> </w:t>
      </w:r>
      <w:r w:rsidRPr="00E834F4">
        <w:t xml:space="preserve">in Exodus 24:3 (KJV), </w:t>
      </w:r>
      <w:r w:rsidRPr="00E834F4">
        <w:rPr>
          <w:rFonts w:cstheme="minorHAnsi"/>
          <w:b/>
          <w:i/>
        </w:rPr>
        <w:t xml:space="preserve">Words </w:t>
      </w:r>
      <w:r w:rsidRPr="00E834F4">
        <w:t xml:space="preserve">in Deuteronomy 33:9, </w:t>
      </w:r>
      <w:r w:rsidRPr="00E834F4">
        <w:rPr>
          <w:rFonts w:cstheme="minorHAnsi"/>
          <w:b/>
          <w:i/>
        </w:rPr>
        <w:t>Regulations &amp; Teachings</w:t>
      </w:r>
      <w:r w:rsidRPr="00E834F4">
        <w:rPr>
          <w:rFonts w:ascii="Monotype Corsiva" w:hAnsi="Monotype Corsiva"/>
          <w:b/>
          <w:i/>
        </w:rPr>
        <w:t xml:space="preserve"> </w:t>
      </w:r>
      <w:r w:rsidRPr="00E834F4">
        <w:t xml:space="preserve">in Exodus 24:3, </w:t>
      </w:r>
      <w:r w:rsidRPr="00E834F4">
        <w:rPr>
          <w:rFonts w:cstheme="minorHAnsi"/>
          <w:b/>
          <w:i/>
        </w:rPr>
        <w:t xml:space="preserve">Rules </w:t>
      </w:r>
      <w:r w:rsidRPr="00E834F4">
        <w:rPr>
          <w:rFonts w:cstheme="minorHAnsi"/>
        </w:rPr>
        <w:t>in Psalms 110:2; 2</w:t>
      </w:r>
      <w:r w:rsidRPr="00E834F4">
        <w:rPr>
          <w:rFonts w:cstheme="minorHAnsi"/>
          <w:vertAlign w:val="superscript"/>
        </w:rPr>
        <w:t>nd</w:t>
      </w:r>
      <w:r w:rsidRPr="00E834F4">
        <w:rPr>
          <w:rFonts w:cstheme="minorHAnsi"/>
        </w:rPr>
        <w:t xml:space="preserve"> Esdras 4:38; 5:23, 38; 6:11; 7:17; 12:7; 13:51 &amp; in the Damascus Document on pages 146-150,</w:t>
      </w:r>
      <w:r w:rsidRPr="00E834F4">
        <w:rPr>
          <w:rFonts w:cstheme="minorHAnsi"/>
          <w:i/>
        </w:rPr>
        <w:t xml:space="preserve"> </w:t>
      </w:r>
      <w:r w:rsidRPr="00E834F4">
        <w:rPr>
          <w:rFonts w:cstheme="minorHAnsi"/>
          <w:b/>
          <w:i/>
        </w:rPr>
        <w:t xml:space="preserve">Codes (Penal) </w:t>
      </w:r>
      <w:r w:rsidRPr="00E834F4">
        <w:rPr>
          <w:rFonts w:cstheme="minorHAnsi"/>
        </w:rPr>
        <w:t>in Romans 2:27, 29 (NIV); Colossians 2:14 (NIV) &amp; in the Damascus Document on pages 150-153,</w:t>
      </w:r>
      <w:r w:rsidRPr="00E834F4">
        <w:rPr>
          <w:rFonts w:cstheme="minorHAnsi"/>
          <w:b/>
          <w:i/>
        </w:rPr>
        <w:t xml:space="preserve"> Ritual Covenant</w:t>
      </w:r>
      <w:r w:rsidRPr="00E834F4">
        <w:rPr>
          <w:rFonts w:ascii="Monotype Corsiva" w:hAnsi="Monotype Corsiva"/>
          <w:b/>
          <w:i/>
        </w:rPr>
        <w:t xml:space="preserve"> </w:t>
      </w:r>
      <w:r w:rsidRPr="00E834F4">
        <w:t>in Job 1:1; Genesis 1:26; 6:18; 15:18; Exodus 19:6; 2</w:t>
      </w:r>
      <w:r w:rsidRPr="00E834F4">
        <w:rPr>
          <w:vertAlign w:val="superscript"/>
        </w:rPr>
        <w:t>nd</w:t>
      </w:r>
      <w:r w:rsidRPr="00E834F4">
        <w:t xml:space="preserve"> Samuel 23:5; Psalms 105:10; Hebrews 8:6; Sirach 24:23; 28:7; 44:20; 45:7, 15 &amp; in the Damascus Document on pages 150-153 &amp; </w:t>
      </w:r>
      <w:r w:rsidRPr="00E834F4">
        <w:rPr>
          <w:b/>
          <w:i/>
        </w:rPr>
        <w:t>Manuals</w:t>
      </w:r>
      <w:r w:rsidRPr="00E834F4">
        <w:t xml:space="preserve"> 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All these words mean the same thing in Deuteronomy 4:1; 5:1; 6:1 &amp; 1</w:t>
      </w:r>
      <w:r w:rsidRPr="00E834F4">
        <w:rPr>
          <w:vertAlign w:val="superscript"/>
        </w:rPr>
        <w:t>st</w:t>
      </w:r>
      <w:r w:rsidRPr="00E834F4">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834F4">
        <w:rPr>
          <w:vertAlign w:val="superscript"/>
        </w:rPr>
        <w:t>st</w:t>
      </w:r>
      <w:r w:rsidRPr="00E834F4">
        <w:t xml:space="preserve"> Corinthians 2:6-16 and Titus 3:1-11. There are a total of 613 Laws (</w:t>
      </w:r>
      <w:r w:rsidRPr="00E834F4">
        <w:rPr>
          <w:rFonts w:ascii="Monotype Corsiva" w:hAnsi="Monotype Corsiva"/>
          <w:b/>
          <w:i/>
        </w:rPr>
        <w:t>Mitzvot</w:t>
      </w:r>
      <w:r w:rsidRPr="00E834F4">
        <w:t>) as Jewish Gods in John 10:35. The Covenant Law Book was used for Law in Exodus 20:23-23:19. The Priestly Law was established in Exodus 25-31; Leviticus 1-27; Numbers 4-10, 28-29; 15:32-36 &amp; Deuteronomy 17:8-13; 31:9-13. The 19</w:t>
      </w:r>
      <w:r w:rsidRPr="00E834F4">
        <w:rPr>
          <w:vertAlign w:val="superscript"/>
        </w:rPr>
        <w:t>th</w:t>
      </w:r>
      <w:r w:rsidRPr="00E834F4">
        <w:t>/20</w:t>
      </w:r>
      <w:r w:rsidRPr="00E834F4">
        <w:rPr>
          <w:vertAlign w:val="superscript"/>
        </w:rPr>
        <w:t>th</w:t>
      </w:r>
      <w:r w:rsidRPr="00E834F4">
        <w:t xml:space="preserve"> orders are </w:t>
      </w:r>
      <w:r w:rsidRPr="00E834F4">
        <w:rPr>
          <w:b/>
        </w:rPr>
        <w:t xml:space="preserve">The 2 Great Law Commands </w:t>
      </w:r>
      <w:r w:rsidRPr="00E834F4">
        <w:t xml:space="preserve">is in Luke 10:27. The Whole Law is done by the </w:t>
      </w:r>
      <w:r w:rsidRPr="00E834F4">
        <w:rPr>
          <w:b/>
        </w:rPr>
        <w:t>21</w:t>
      </w:r>
      <w:r w:rsidRPr="00E834F4">
        <w:rPr>
          <w:b/>
          <w:vertAlign w:val="superscript"/>
        </w:rPr>
        <w:t>st</w:t>
      </w:r>
      <w:r w:rsidRPr="00E834F4">
        <w:rPr>
          <w:b/>
        </w:rPr>
        <w:t>/22</w:t>
      </w:r>
      <w:r w:rsidRPr="00E834F4">
        <w:rPr>
          <w:b/>
          <w:vertAlign w:val="superscript"/>
        </w:rPr>
        <w:t>nd</w:t>
      </w:r>
      <w:r w:rsidRPr="00E834F4">
        <w:rPr>
          <w:b/>
        </w:rPr>
        <w:t xml:space="preserve"> orders of Aaron &amp; Moses in 2 or 3 in Jewish Law</w:t>
      </w:r>
      <w:r w:rsidRPr="00E834F4">
        <w:t xml:space="preserve">, by the </w:t>
      </w:r>
      <w:r w:rsidRPr="00E834F4">
        <w:rPr>
          <w:b/>
        </w:rPr>
        <w:t>23</w:t>
      </w:r>
      <w:r w:rsidRPr="00E834F4">
        <w:rPr>
          <w:b/>
          <w:vertAlign w:val="superscript"/>
        </w:rPr>
        <w:t>rd</w:t>
      </w:r>
      <w:r w:rsidRPr="00E834F4">
        <w:rPr>
          <w:b/>
        </w:rPr>
        <w:t xml:space="preserve"> order of James in 1 or 2 in Gentile Law</w:t>
      </w:r>
      <w:r w:rsidRPr="00E834F4">
        <w:t xml:space="preserve">, by the </w:t>
      </w:r>
      <w:r w:rsidRPr="00E834F4">
        <w:rPr>
          <w:b/>
        </w:rPr>
        <w:t>24</w:t>
      </w:r>
      <w:r w:rsidRPr="00E834F4">
        <w:rPr>
          <w:b/>
          <w:vertAlign w:val="superscript"/>
        </w:rPr>
        <w:t>th</w:t>
      </w:r>
      <w:r w:rsidRPr="00E834F4">
        <w:rPr>
          <w:b/>
        </w:rPr>
        <w:t xml:space="preserve"> order of James in Alone or 1 in Christian Law</w:t>
      </w:r>
      <w:r w:rsidRPr="00E834F4">
        <w:t xml:space="preserve"> &amp; the </w:t>
      </w:r>
      <w:r w:rsidRPr="00E834F4">
        <w:rPr>
          <w:b/>
        </w:rPr>
        <w:t>30</w:t>
      </w:r>
      <w:r w:rsidRPr="00E834F4">
        <w:rPr>
          <w:b/>
          <w:vertAlign w:val="superscript"/>
        </w:rPr>
        <w:t>th</w:t>
      </w:r>
      <w:r w:rsidRPr="00E834F4">
        <w:rPr>
          <w:b/>
        </w:rPr>
        <w:t xml:space="preserve"> Supreme order of Melchizedek (Giants), Elohim (Dragons Hosts, Camps &amp; Armies) &amp; El (Law) in Lordship above the Law</w:t>
      </w:r>
      <w:r w:rsidRPr="00E834F4">
        <w:t xml:space="preserve"> in Hebrews 7:11, 21; 10:28-30; Romans 13:1-10 &amp; James 2:8-13. </w:t>
      </w:r>
      <w:r w:rsidRPr="00E834F4">
        <w:rPr>
          <w:b/>
        </w:rPr>
        <w:t>The Lord John/Jesus as the Lords Woman/Man is the 25</w:t>
      </w:r>
      <w:r w:rsidRPr="00E834F4">
        <w:rPr>
          <w:b/>
          <w:vertAlign w:val="superscript"/>
        </w:rPr>
        <w:t>th</w:t>
      </w:r>
      <w:r w:rsidRPr="00E834F4">
        <w:rPr>
          <w:b/>
        </w:rPr>
        <w:t>/26</w:t>
      </w:r>
      <w:r w:rsidRPr="00E834F4">
        <w:rPr>
          <w:b/>
          <w:vertAlign w:val="superscript"/>
        </w:rPr>
        <w:t>th</w:t>
      </w:r>
      <w:r w:rsidRPr="00E834F4">
        <w:rPr>
          <w:b/>
        </w:rPr>
        <w:t xml:space="preserve"> orders. The Lord James for Boys &amp; the Law of God/Father Stephen for Lords are the 27</w:t>
      </w:r>
      <w:r w:rsidRPr="00E834F4">
        <w:rPr>
          <w:b/>
          <w:vertAlign w:val="superscript"/>
        </w:rPr>
        <w:t>th</w:t>
      </w:r>
      <w:r w:rsidRPr="00E834F4">
        <w:rPr>
          <w:b/>
        </w:rPr>
        <w:t>-29</w:t>
      </w:r>
      <w:r w:rsidRPr="00E834F4">
        <w:rPr>
          <w:b/>
          <w:vertAlign w:val="superscript"/>
        </w:rPr>
        <w:t>th</w:t>
      </w:r>
      <w:r w:rsidRPr="00E834F4">
        <w:rPr>
          <w:b/>
        </w:rPr>
        <w:t xml:space="preserve"> orders under El. </w:t>
      </w:r>
    </w:p>
    <w:p w14:paraId="52475D3E" w14:textId="77777777" w:rsidR="00A83A3C" w:rsidRPr="00E834F4" w:rsidRDefault="00A83A3C" w:rsidP="00A83A3C">
      <w:pPr>
        <w:spacing w:line="480" w:lineRule="auto"/>
        <w:jc w:val="both"/>
      </w:pPr>
      <w:r w:rsidRPr="00E834F4">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834F4">
        <w:rPr>
          <w:vertAlign w:val="superscript"/>
        </w:rPr>
        <w:t>st</w:t>
      </w:r>
      <w:r w:rsidRPr="00E834F4">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14:paraId="16D0F78E" w14:textId="77777777" w:rsidR="00A83A3C" w:rsidRPr="00E834F4" w:rsidRDefault="00A83A3C" w:rsidP="00A83A3C">
      <w:pPr>
        <w:spacing w:line="480" w:lineRule="auto"/>
        <w:jc w:val="both"/>
      </w:pPr>
      <w:r w:rsidRPr="00E834F4">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834F4">
        <w:rPr>
          <w:vertAlign w:val="superscript"/>
        </w:rPr>
        <w:t>st</w:t>
      </w:r>
      <w:r w:rsidRPr="00E834F4">
        <w:t xml:space="preserve"> Corinthians 1:20-21 &amp; Acts 17:23. The Danger of Philosophical Speculation is in Colossians 2:8, 20; Galatians 4:3; 1</w:t>
      </w:r>
      <w:r w:rsidRPr="00E834F4">
        <w:rPr>
          <w:vertAlign w:val="superscript"/>
        </w:rPr>
        <w:t>st</w:t>
      </w:r>
      <w:r w:rsidRPr="00E834F4">
        <w:t xml:space="preserve"> Timothy 1:4; 6:4, 20-21 &amp; Titus 3:9. True Insight is Given by the Father Stephen is in Job 12:13; Ecclesiastes 2:26; Matthew 13:11; 2</w:t>
      </w:r>
      <w:r w:rsidRPr="00E834F4">
        <w:rPr>
          <w:vertAlign w:val="superscript"/>
        </w:rPr>
        <w:t>nd</w:t>
      </w:r>
      <w:r w:rsidRPr="00E834F4">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834F4">
        <w:rPr>
          <w:vertAlign w:val="superscript"/>
        </w:rPr>
        <w:t>st</w:t>
      </w:r>
      <w:r w:rsidRPr="00E834F4">
        <w:t xml:space="preserve"> Timothy 3:16; Hebrews 2:14; 1</w:t>
      </w:r>
      <w:r w:rsidRPr="00E834F4">
        <w:rPr>
          <w:vertAlign w:val="superscript"/>
        </w:rPr>
        <w:t>st</w:t>
      </w:r>
      <w:r w:rsidRPr="00E834F4">
        <w:t xml:space="preserve"> John 2:22-23; 4:10 &amp; 2</w:t>
      </w:r>
      <w:r w:rsidRPr="00E834F4">
        <w:rPr>
          <w:vertAlign w:val="superscript"/>
        </w:rPr>
        <w:t>nd</w:t>
      </w:r>
      <w:r w:rsidRPr="00E834F4">
        <w:t xml:space="preserve"> John 7. Docetic Views are Identified as Heretical is in John 6:53-56 &amp; 1</w:t>
      </w:r>
      <w:r w:rsidRPr="00E834F4">
        <w:rPr>
          <w:vertAlign w:val="superscript"/>
        </w:rPr>
        <w:t>st</w:t>
      </w:r>
      <w:r w:rsidRPr="00E834F4">
        <w:t xml:space="preserve"> John 4:1-3. Gnosticism: Contrary to the Teaching of Gnosticism, the World is not Inherently Evil is in Genesis 1:31; Nehemiah 9:6; Psalms 19:1; Romans 8:20-21; Ephesians 1:9-10; Colossians 1:15-17, 19-20; 1</w:t>
      </w:r>
      <w:r w:rsidRPr="00E834F4">
        <w:rPr>
          <w:vertAlign w:val="superscript"/>
        </w:rPr>
        <w:t>st</w:t>
      </w:r>
      <w:r w:rsidRPr="00E834F4">
        <w:t xml:space="preserve"> Timothy 4:4; Revelation 4:11 &amp; Acts 17:24. Contrary to the Teaching of Gnosticism, Human Beings are not Sparks of Divinity trapped in Evil, Fleshly Bodies is in Genesis 1:26-27; 2:7; Psalms 8:3-8; Romans 6:12-13; 8:10-11, 22-23; 12:1; 1</w:t>
      </w:r>
      <w:r w:rsidRPr="00E834F4">
        <w:rPr>
          <w:vertAlign w:val="superscript"/>
        </w:rPr>
        <w:t>st</w:t>
      </w:r>
      <w:r w:rsidRPr="00E834F4">
        <w:t xml:space="preserve"> Corinthians 6:12-18, 19-20; 15:35-44; 2</w:t>
      </w:r>
      <w:r w:rsidRPr="00E834F4">
        <w:rPr>
          <w:vertAlign w:val="superscript"/>
        </w:rPr>
        <w:t>nd</w:t>
      </w:r>
      <w:r w:rsidRPr="00E834F4">
        <w:t xml:space="preserve"> Corinthians 5:1-4; Philippians 3:20-21; 1</w:t>
      </w:r>
      <w:r w:rsidRPr="00E834F4">
        <w:rPr>
          <w:vertAlign w:val="superscript"/>
        </w:rPr>
        <w:t>st</w:t>
      </w:r>
      <w:r w:rsidRPr="00E834F4">
        <w:t xml:space="preserve"> Thessalonians 5:2; 2</w:t>
      </w:r>
      <w:r w:rsidRPr="00E834F4">
        <w:rPr>
          <w:vertAlign w:val="superscript"/>
        </w:rPr>
        <w:t>nd</w:t>
      </w:r>
      <w:r w:rsidRPr="00E834F4">
        <w:t xml:space="preserve"> Timothy 2:16-18 &amp; Acts 17:26.  Contrary to the Teaching of Gnosticism, Jesus Christ did not merely appear in Human Form is in John 1:14; 19:33-34; 1</w:t>
      </w:r>
      <w:r w:rsidRPr="00E834F4">
        <w:rPr>
          <w:vertAlign w:val="superscript"/>
        </w:rPr>
        <w:t>st</w:t>
      </w:r>
      <w:r w:rsidRPr="00E834F4">
        <w:t xml:space="preserve"> Corinthians 2:8; Colossians 1:19-22; 2:9; Philippians 2:6-8; Hebrews 2:14; 1</w:t>
      </w:r>
      <w:r w:rsidRPr="00E834F4">
        <w:rPr>
          <w:vertAlign w:val="superscript"/>
        </w:rPr>
        <w:t>st</w:t>
      </w:r>
      <w:r w:rsidRPr="00E834F4">
        <w:t xml:space="preserve"> John 1:1-3; 4:2-3; 5:6; 2</w:t>
      </w:r>
      <w:r w:rsidRPr="00E834F4">
        <w:rPr>
          <w:vertAlign w:val="superscript"/>
        </w:rPr>
        <w:t>nd</w:t>
      </w:r>
      <w:r w:rsidRPr="00E834F4">
        <w:t xml:space="preserve"> John 7 &amp; Luke 24:36-43. Contrary to the Teaching of Gnosticism, Salvation is not found simply in a Divine Revelation of Special Knowledge is in 1</w:t>
      </w:r>
      <w:r w:rsidRPr="00E834F4">
        <w:rPr>
          <w:vertAlign w:val="superscript"/>
        </w:rPr>
        <w:t>st</w:t>
      </w:r>
      <w:r w:rsidRPr="00E834F4">
        <w:t xml:space="preserve"> Corinthians 1:18-25; 3:18-20; Colossians 1:19-20; 2:2-4, 8-10, 18-19; 1</w:t>
      </w:r>
      <w:r w:rsidRPr="00E834F4">
        <w:rPr>
          <w:vertAlign w:val="superscript"/>
        </w:rPr>
        <w:t>st</w:t>
      </w:r>
      <w:r w:rsidRPr="00E834F4">
        <w:t xml:space="preserve"> Timothy 6:20-21 &amp; 2</w:t>
      </w:r>
      <w:r w:rsidRPr="00E834F4">
        <w:rPr>
          <w:vertAlign w:val="superscript"/>
        </w:rPr>
        <w:t>nd</w:t>
      </w:r>
      <w:r w:rsidRPr="00E834F4">
        <w:t xml:space="preserve"> Peter 1:3. Contrary to the Teaching of Gnosticism, Christian Behavior is not to be Marked by License and Ritualistic Self-Denial is in Matthew 15:10-11; Mark 7:14-15; Romans 14:5-6; 1</w:t>
      </w:r>
      <w:r w:rsidRPr="00E834F4">
        <w:rPr>
          <w:vertAlign w:val="superscript"/>
        </w:rPr>
        <w:t>st</w:t>
      </w:r>
      <w:r w:rsidRPr="00E834F4">
        <w:t xml:space="preserve"> Corinthians 6:12-20; Galatians 5:13; Colossians 2:16-17, 20-23; 3:5-14; 1</w:t>
      </w:r>
      <w:r w:rsidRPr="00E834F4">
        <w:rPr>
          <w:vertAlign w:val="superscript"/>
        </w:rPr>
        <w:t>st</w:t>
      </w:r>
      <w:r w:rsidRPr="00E834F4">
        <w:t xml:space="preserve"> Timothy 4:1-5; Titus 1:15-16; 1</w:t>
      </w:r>
      <w:r w:rsidRPr="00E834F4">
        <w:rPr>
          <w:vertAlign w:val="superscript"/>
        </w:rPr>
        <w:t>st</w:t>
      </w:r>
      <w:r w:rsidRPr="00E834F4">
        <w:t xml:space="preserve"> Peter 2:16; 1</w:t>
      </w:r>
      <w:r w:rsidRPr="00E834F4">
        <w:rPr>
          <w:vertAlign w:val="superscript"/>
        </w:rPr>
        <w:t>st</w:t>
      </w:r>
      <w:r w:rsidRPr="00E834F4">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14:paraId="69B5C8DE" w14:textId="77777777" w:rsidR="00A83A3C" w:rsidRPr="00E834F4" w:rsidRDefault="00A83A3C" w:rsidP="00A83A3C">
      <w:pPr>
        <w:spacing w:line="480" w:lineRule="auto"/>
        <w:jc w:val="both"/>
      </w:pPr>
      <w:r w:rsidRPr="00E834F4">
        <w:t>The 1 Lord in the Jewish Law as the First &amp; Last, beginning &amp; End &amp; Alpha &amp; Omega as Jehovah</w:t>
      </w:r>
    </w:p>
    <w:p w14:paraId="7DE7D505" w14:textId="77777777" w:rsidR="00A83A3C" w:rsidRPr="00E834F4" w:rsidRDefault="00A83A3C" w:rsidP="00A83A3C">
      <w:pPr>
        <w:spacing w:line="480" w:lineRule="auto"/>
        <w:jc w:val="both"/>
      </w:pPr>
      <w:r w:rsidRPr="00E834F4">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834F4">
        <w:rPr>
          <w:vertAlign w:val="superscript"/>
        </w:rPr>
        <w:t>st</w:t>
      </w:r>
      <w:r w:rsidRPr="00E834F4">
        <w:t xml:space="preserve"> Corinthians 15:35-58 and 2</w:t>
      </w:r>
      <w:r w:rsidRPr="00E834F4">
        <w:rPr>
          <w:vertAlign w:val="superscript"/>
        </w:rPr>
        <w:t>nd</w:t>
      </w:r>
      <w:r w:rsidRPr="00E834F4">
        <w:t xml:space="preserve"> Corinthians 12:1-6. This attribute is called omnipresence proven in Genesis 1:1; Deuteronomy 10:14; Jeremiah 23:23-24; Colossians 1:17; 1</w:t>
      </w:r>
      <w:r w:rsidRPr="00E834F4">
        <w:rPr>
          <w:vertAlign w:val="superscript"/>
        </w:rPr>
        <w:t>st</w:t>
      </w:r>
      <w:r w:rsidRPr="00E834F4">
        <w:t xml:space="preserve"> Kings 8:27; Isaiah 66:1-2; Psalms 139:7-10 &amp; Acts 7:47-50; 17:24-31. No Creation can be everywhere at once. So there is only One Creator of the Father Stephen known by only 3 reputations concerning One Lord. First, He is named the </w:t>
      </w:r>
      <w:r w:rsidRPr="00E834F4">
        <w:rPr>
          <w:b/>
        </w:rPr>
        <w:t>LORD JEHOVAH</w:t>
      </w:r>
      <w:r w:rsidRPr="00E834F4">
        <w:t xml:space="preserve"> the Creator which is over the Entire Earth in Proverbs 8:30-31 (NIV); Genesis 1:1 &amp; Psalms 83:18 and Isaiah 26:4. Second, He is named the </w:t>
      </w:r>
      <w:r w:rsidRPr="00E834F4">
        <w:rPr>
          <w:b/>
        </w:rPr>
        <w:t>LORD VICTOR</w:t>
      </w:r>
      <w:r w:rsidRPr="00E834F4">
        <w:t xml:space="preserve"> the Creator which is over the Entire Heavens in Proverbs 8:23, 27-29 (RSV) Genesis 1:1 &amp; Isaiah 38:11. And third, He is named the </w:t>
      </w:r>
      <w:r w:rsidRPr="00E834F4">
        <w:rPr>
          <w:b/>
        </w:rPr>
        <w:t>LORD YAHWEH</w:t>
      </w:r>
      <w:r w:rsidRPr="00E834F4">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834F4">
        <w:rPr>
          <w:vertAlign w:val="superscript"/>
        </w:rPr>
        <w:t>st</w:t>
      </w:r>
      <w:r w:rsidRPr="00E834F4">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834F4">
        <w:rPr>
          <w:vertAlign w:val="superscript"/>
        </w:rPr>
        <w:t>st</w:t>
      </w:r>
      <w:r w:rsidRPr="00E834F4">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14:paraId="41E421FE" w14:textId="77777777" w:rsidR="00A83A3C" w:rsidRPr="00E834F4" w:rsidRDefault="00A83A3C" w:rsidP="00A83A3C">
      <w:pPr>
        <w:spacing w:line="480" w:lineRule="auto"/>
        <w:jc w:val="both"/>
      </w:pPr>
      <w:r w:rsidRPr="00E834F4">
        <w:t xml:space="preserve">The Proof of the Trinity as the Father Stephen, Son Jesus Christ and Brother John  </w:t>
      </w:r>
    </w:p>
    <w:p w14:paraId="67F8ECCE" w14:textId="77777777" w:rsidR="00A83A3C" w:rsidRPr="00E834F4" w:rsidRDefault="00A83A3C" w:rsidP="00A83A3C">
      <w:pPr>
        <w:spacing w:line="480" w:lineRule="auto"/>
        <w:jc w:val="both"/>
      </w:pPr>
      <w:r w:rsidRPr="00E834F4">
        <w:t>Also there is only one Single Male Trinity in the Jewish Law of Jehovah that is linked and exists with the Lord Jehovah the Male Creator of the Father Stephen proven in 1</w:t>
      </w:r>
      <w:r w:rsidRPr="00E834F4">
        <w:rPr>
          <w:vertAlign w:val="superscript"/>
        </w:rPr>
        <w:t>st</w:t>
      </w:r>
      <w:r w:rsidRPr="00E834F4">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834F4">
        <w:rPr>
          <w:vertAlign w:val="superscript"/>
        </w:rPr>
        <w:t>st</w:t>
      </w:r>
      <w:r w:rsidRPr="00E834F4">
        <w:t xml:space="preserve"> John 5:8. The Witness in Heaven concerns the Father (Stephen) as the “</w:t>
      </w:r>
      <w:r w:rsidRPr="00E834F4">
        <w:rPr>
          <w:rFonts w:ascii="Monotype Corsiva" w:hAnsi="Monotype Corsiva"/>
          <w:b/>
          <w:i/>
        </w:rPr>
        <w:t>Everlasting Father</w:t>
      </w:r>
      <w:r w:rsidRPr="00E834F4">
        <w:t>.” Father, the Word or Logos (Son Jesus) as the “</w:t>
      </w:r>
      <w:r w:rsidRPr="00E834F4">
        <w:rPr>
          <w:rFonts w:ascii="Monotype Corsiva" w:hAnsi="Monotype Corsiva"/>
          <w:b/>
          <w:i/>
        </w:rPr>
        <w:t>Prince of Peace</w:t>
      </w:r>
      <w:r w:rsidRPr="00E834F4">
        <w:t>” &amp; the Holy Spirit (Brother John) as the “</w:t>
      </w:r>
      <w:r w:rsidRPr="00E834F4">
        <w:rPr>
          <w:rFonts w:ascii="Monotype Corsiva" w:hAnsi="Monotype Corsiva"/>
          <w:b/>
          <w:i/>
        </w:rPr>
        <w:t>Wonderful Counselor</w:t>
      </w:r>
      <w:r w:rsidRPr="00E834F4">
        <w:t>” proven in 1</w:t>
      </w:r>
      <w:r w:rsidRPr="00E834F4">
        <w:rPr>
          <w:vertAlign w:val="superscript"/>
        </w:rPr>
        <w:t>st</w:t>
      </w:r>
      <w:r w:rsidRPr="00E834F4">
        <w:t xml:space="preserve"> John 5:7 &amp; Isaiah 9:6. The Witness in the Lord is the Father (Stephen), the Son (Jesus) &amp; the Holy Ghost (Brother John) proven in 1</w:t>
      </w:r>
      <w:r w:rsidRPr="00E834F4">
        <w:rPr>
          <w:vertAlign w:val="superscript"/>
        </w:rPr>
        <w:t>st</w:t>
      </w:r>
      <w:r w:rsidRPr="00E834F4">
        <w:t xml:space="preserve"> John 5:9-12. In John 8:41 says “…We be not born of fornication, We have One Father (Stephen), even God (</w:t>
      </w:r>
      <w:r w:rsidRPr="00E834F4">
        <w:rPr>
          <w:rFonts w:ascii="Monotype Corsiva" w:hAnsi="Monotype Corsiva"/>
          <w:b/>
          <w:i/>
        </w:rPr>
        <w:t>Almighty God—Jehovah</w:t>
      </w:r>
      <w:r w:rsidRPr="00E834F4">
        <w:t>).” The Female Witness on the Earth is the Spirit (Lady Barbara), the Blood (Lady Mary) &amp; Water (Lady Elizabeth). The Female Witness in Heaven/Lady is the Mother (Barbara derived from Bara in Genesis 1:1), Daughter (Mary) &amp; the Sister (Elizabeth).</w:t>
      </w:r>
    </w:p>
    <w:p w14:paraId="53A18B61" w14:textId="77777777" w:rsidR="00A83A3C" w:rsidRPr="00E834F4" w:rsidRDefault="00A83A3C" w:rsidP="00A83A3C">
      <w:pPr>
        <w:spacing w:line="480" w:lineRule="auto"/>
        <w:jc w:val="both"/>
      </w:pPr>
      <w:r w:rsidRPr="00E834F4">
        <w:t>The Identity Proof of the Trinity</w:t>
      </w:r>
    </w:p>
    <w:p w14:paraId="776CDB55" w14:textId="77777777" w:rsidR="00A83A3C" w:rsidRPr="00E834F4" w:rsidRDefault="00A83A3C" w:rsidP="00A83A3C">
      <w:pPr>
        <w:spacing w:line="480" w:lineRule="auto"/>
        <w:jc w:val="both"/>
      </w:pPr>
      <w:r w:rsidRPr="00E834F4">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834F4">
        <w:rPr>
          <w:b/>
        </w:rPr>
        <w:t>The Unforgivable Sin against the Lord Stephen</w:t>
      </w:r>
      <w:r w:rsidRPr="00E834F4">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817D2" w:rsidRPr="00E834F4">
        <w:t>,</w:t>
      </w:r>
      <w:r w:rsidRPr="00E834F4">
        <w:t xml:space="preserve"> You must get My book called “</w:t>
      </w:r>
      <w:r w:rsidRPr="00E834F4">
        <w:rPr>
          <w:b/>
        </w:rPr>
        <w:t xml:space="preserve">The Lord Yahweh and the </w:t>
      </w:r>
      <w:r w:rsidR="00D817D2" w:rsidRPr="00E834F4">
        <w:rPr>
          <w:b/>
        </w:rPr>
        <w:t>36</w:t>
      </w:r>
      <w:r w:rsidRPr="00E834F4">
        <w:rPr>
          <w:b/>
        </w:rPr>
        <w:t>0 Other Lords that He created</w:t>
      </w:r>
      <w:r w:rsidRPr="00E834F4">
        <w:t>.” In which He is called the “Wise/Powerful Merciful Lord” because Saul and James received mercy in 1</w:t>
      </w:r>
      <w:r w:rsidRPr="00E834F4">
        <w:rPr>
          <w:vertAlign w:val="superscript"/>
        </w:rPr>
        <w:t>st</w:t>
      </w:r>
      <w:r w:rsidRPr="00E834F4">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D817D2" w:rsidRPr="00E834F4">
        <w:t>E</w:t>
      </w:r>
      <w:r w:rsidRPr="00E834F4">
        <w:t>arth: for One is Your Father (Stephen), which is in Heaven.” In John 1:14 it declares “And the Word was made (Divine) Flesh, and dwelt among Us (and We beheld His glory, the glory as of the only begotten of the Father (Stephen), full of grace and truth.” In 1</w:t>
      </w:r>
      <w:r w:rsidRPr="00E834F4">
        <w:rPr>
          <w:vertAlign w:val="superscript"/>
        </w:rPr>
        <w:t>st</w:t>
      </w:r>
      <w:r w:rsidRPr="00E834F4">
        <w:t xml:space="preserve"> Corinthians 8:6 it declares “But to Us there is but One God, the Father (Stephen), of whom are all things, and We in Him…” In 2</w:t>
      </w:r>
      <w:r w:rsidRPr="00E834F4">
        <w:rPr>
          <w:vertAlign w:val="superscript"/>
        </w:rPr>
        <w:t>nd</w:t>
      </w:r>
      <w:r w:rsidRPr="00E834F4">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834F4">
        <w:rPr>
          <w:vertAlign w:val="superscript"/>
        </w:rPr>
        <w:t>st</w:t>
      </w:r>
      <w:r w:rsidRPr="00E834F4">
        <w:t xml:space="preserve"> John 5:6-13. The Lord Stephen was the only One that could commission the Lord Jesus Christ as the “</w:t>
      </w:r>
      <w:r w:rsidRPr="00E834F4">
        <w:rPr>
          <w:b/>
        </w:rPr>
        <w:t>Son of the Highest (Stephen)</w:t>
      </w:r>
      <w:r w:rsidRPr="00E834F4">
        <w:t>” in Luke 1:32. The Lord Stephen is the only One that could commission the Lord Jesus Christ as “</w:t>
      </w:r>
      <w:r w:rsidRPr="00E834F4">
        <w:rPr>
          <w:b/>
        </w:rPr>
        <w:t>Power (Almighty, Authority &amp; Sovereignty) of the Highest (Stephen)</w:t>
      </w:r>
      <w:r w:rsidRPr="00E834F4">
        <w:t>” in Luke 1:35. The Lord Stephen is the only One that could commission the Lord Jesus Christ as “</w:t>
      </w:r>
      <w:r w:rsidRPr="00E834F4">
        <w:rPr>
          <w:b/>
        </w:rPr>
        <w:t>Glory to God (Jehovah) in the Highest (Stephen)</w:t>
      </w:r>
      <w:r w:rsidRPr="00E834F4">
        <w:t>” in Luke 2:14. The Lord Stephen was the only One that could commission the Lord Jesus Christ as “</w:t>
      </w:r>
      <w:r w:rsidRPr="00E834F4">
        <w:rPr>
          <w:b/>
        </w:rPr>
        <w:t>Prophet of the Highest (Stephen)</w:t>
      </w:r>
      <w:r w:rsidRPr="00E834F4">
        <w:t>” in Luke 24:19. The Lord Stephen was the only One that could commission the Lord Jesus Christ as “</w:t>
      </w:r>
      <w:r w:rsidRPr="00E834F4">
        <w:rPr>
          <w:b/>
        </w:rPr>
        <w:t>Hosanna in the Highest (Stephen)</w:t>
      </w:r>
      <w:r w:rsidRPr="00E834F4">
        <w:t>” in Mark 11:10. The Lord Stephen was the only One that could commission the Lord Jesus Christ as “</w:t>
      </w:r>
      <w:r w:rsidRPr="00E834F4">
        <w:rPr>
          <w:b/>
        </w:rPr>
        <w:t>Lord of the Highest (Stephen)</w:t>
      </w:r>
      <w:r w:rsidRPr="00E834F4">
        <w:t>” in Acts 7:59. The Lord Stephen is the only One that could commission the Lord John as “</w:t>
      </w:r>
      <w:r w:rsidRPr="00E834F4">
        <w:rPr>
          <w:b/>
        </w:rPr>
        <w:t>Prophet of the Highest (Stephen)</w:t>
      </w:r>
      <w:r w:rsidRPr="00E834F4">
        <w:t>” in Luke 1:76. The Lord Stephen is the only One that could commission the Lord James as “</w:t>
      </w:r>
      <w:r w:rsidRPr="00E834F4">
        <w:rPr>
          <w:b/>
        </w:rPr>
        <w:t>Law of the Highest (Stephen)</w:t>
      </w:r>
      <w:r w:rsidRPr="00E834F4">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834F4">
        <w:rPr>
          <w:vertAlign w:val="superscript"/>
        </w:rPr>
        <w:t>st</w:t>
      </w:r>
      <w:r w:rsidRPr="00E834F4">
        <w:t xml:space="preserve"> Samuel 15:29; Proverbs 14:5; 19:5, 9 &amp; Romans 1:25; 1</w:t>
      </w:r>
      <w:r w:rsidRPr="00E834F4">
        <w:rPr>
          <w:vertAlign w:val="superscript"/>
        </w:rPr>
        <w:t>st</w:t>
      </w:r>
      <w:r w:rsidRPr="00E834F4">
        <w:t xml:space="preserve"> John 2:22 &amp; 2</w:t>
      </w:r>
      <w:r w:rsidRPr="00E834F4">
        <w:rPr>
          <w:vertAlign w:val="superscript"/>
        </w:rPr>
        <w:t>nd</w:t>
      </w:r>
      <w:r w:rsidRPr="00E834F4">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834F4">
        <w:rPr>
          <w:vertAlign w:val="superscript"/>
        </w:rPr>
        <w:t>st</w:t>
      </w:r>
      <w:r w:rsidRPr="00E834F4">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834F4">
        <w:rPr>
          <w:vertAlign w:val="superscript"/>
        </w:rPr>
        <w:t>st</w:t>
      </w:r>
      <w:r w:rsidRPr="00E834F4">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14:paraId="26273694" w14:textId="77777777" w:rsidR="00A83A3C" w:rsidRPr="00E834F4" w:rsidRDefault="00A83A3C" w:rsidP="00A83A3C">
      <w:pPr>
        <w:spacing w:line="480" w:lineRule="auto"/>
        <w:jc w:val="both"/>
      </w:pPr>
      <w:r w:rsidRPr="00E834F4">
        <w:t>The Law Doctrine of the Trinity</w:t>
      </w:r>
    </w:p>
    <w:p w14:paraId="4965986B" w14:textId="77777777" w:rsidR="00A83A3C" w:rsidRPr="00E834F4" w:rsidRDefault="00A83A3C" w:rsidP="00A83A3C">
      <w:pPr>
        <w:spacing w:line="480" w:lineRule="auto"/>
        <w:jc w:val="both"/>
      </w:pPr>
      <w:r w:rsidRPr="00E834F4">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834F4">
        <w:rPr>
          <w:vertAlign w:val="superscript"/>
        </w:rPr>
        <w:t>st</w:t>
      </w:r>
      <w:r w:rsidRPr="00E834F4">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834F4">
        <w:rPr>
          <w:vertAlign w:val="superscript"/>
        </w:rPr>
        <w:t>nd</w:t>
      </w:r>
      <w:r w:rsidRPr="00E834F4">
        <w:t xml:space="preserve"> Corinthians 13:14 it declares “The grace of Our Lord Jesus &amp; the (agape) love of God (Stephen) &amp; the Fellowship of the Holy Spirit (John) be with You all. Amen” In 1</w:t>
      </w:r>
      <w:r w:rsidRPr="00E834F4">
        <w:rPr>
          <w:vertAlign w:val="superscript"/>
        </w:rPr>
        <w:t>st</w:t>
      </w:r>
      <w:r w:rsidRPr="00E834F4">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834F4">
        <w:rPr>
          <w:vertAlign w:val="superscript"/>
        </w:rPr>
        <w:t>st</w:t>
      </w:r>
      <w:r w:rsidRPr="00E834F4">
        <w:t xml:space="preserve"> Corinthians 2:4 and Luke 4:14. In John 14:26 it declares “But the Counselor (John), the Holy Spirit, whom the Father (Stephen) will send in My name, He will teach You all things, and bring to Your remembrance all that I (Jesus) have said unto You.” In 1</w:t>
      </w:r>
      <w:r w:rsidRPr="00E834F4">
        <w:rPr>
          <w:vertAlign w:val="superscript"/>
        </w:rPr>
        <w:t>st</w:t>
      </w:r>
      <w:r w:rsidRPr="00E834F4">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834F4">
        <w:rPr>
          <w:vertAlign w:val="superscript"/>
        </w:rPr>
        <w:t>nd</w:t>
      </w:r>
      <w:r w:rsidRPr="00E834F4">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834F4">
        <w:rPr>
          <w:vertAlign w:val="superscript"/>
        </w:rPr>
        <w:t>nd</w:t>
      </w:r>
      <w:r w:rsidRPr="00E834F4">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834F4">
        <w:rPr>
          <w:vertAlign w:val="superscript"/>
        </w:rPr>
        <w:t>st</w:t>
      </w:r>
      <w:r w:rsidRPr="00E834F4">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834F4">
        <w:rPr>
          <w:vertAlign w:val="superscript"/>
        </w:rPr>
        <w:t>st</w:t>
      </w:r>
      <w:r w:rsidRPr="00E834F4">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834F4">
        <w:rPr>
          <w:vertAlign w:val="superscript"/>
        </w:rPr>
        <w:t>st</w:t>
      </w:r>
      <w:r w:rsidRPr="00E834F4">
        <w:t xml:space="preserve"> Peter 1:2; Acts 1:8 &amp; 1</w:t>
      </w:r>
      <w:r w:rsidRPr="00E834F4">
        <w:rPr>
          <w:vertAlign w:val="superscript"/>
        </w:rPr>
        <w:t>st</w:t>
      </w:r>
      <w:r w:rsidRPr="00E834F4">
        <w:t xml:space="preserve"> Corinthians 12:7-11. The Son &amp; the Holy Ghost are equal in Deity to the Father Stephen, but are in subordinate jobs in 1</w:t>
      </w:r>
      <w:r w:rsidRPr="00E834F4">
        <w:rPr>
          <w:vertAlign w:val="superscript"/>
        </w:rPr>
        <w:t>st</w:t>
      </w:r>
      <w:r w:rsidRPr="00E834F4">
        <w:t xml:space="preserve"> Corinthians 15:24-28. The Trinity eternally exists as the Father Stephen, the Son Jesus &amp; the Holy Ghost (Brother John). Some scriptures are Ephesians 1:3-4; 3:14-15; John 1:1-4, 14, 18; 17:4; Philippians 2:5-11; Romans 8:29; 1</w:t>
      </w:r>
      <w:r w:rsidRPr="00E834F4">
        <w:rPr>
          <w:vertAlign w:val="superscript"/>
        </w:rPr>
        <w:t>st</w:t>
      </w:r>
      <w:r w:rsidRPr="00E834F4">
        <w:t xml:space="preserve"> Peter 1:2, 20-21; John 3:16; Galatians 4:4; 1</w:t>
      </w:r>
      <w:r w:rsidRPr="00E834F4">
        <w:rPr>
          <w:vertAlign w:val="superscript"/>
        </w:rPr>
        <w:t>st</w:t>
      </w:r>
      <w:r w:rsidRPr="00E834F4">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834F4">
        <w:rPr>
          <w:vertAlign w:val="superscript"/>
        </w:rPr>
        <w:t>st</w:t>
      </w:r>
      <w:r w:rsidRPr="00E834F4">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834F4">
        <w:rPr>
          <w:b/>
        </w:rPr>
        <w:t>I AM THAT I AM</w:t>
      </w:r>
      <w:r w:rsidRPr="00E834F4">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834F4">
        <w:rPr>
          <w:vertAlign w:val="superscript"/>
        </w:rPr>
        <w:t>st</w:t>
      </w:r>
      <w:r w:rsidRPr="00E834F4">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834F4">
        <w:rPr>
          <w:vertAlign w:val="superscript"/>
        </w:rPr>
        <w:t>nd</w:t>
      </w:r>
      <w:r w:rsidRPr="00E834F4">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834F4">
        <w:rPr>
          <w:vertAlign w:val="superscript"/>
        </w:rPr>
        <w:t>st</w:t>
      </w:r>
      <w:r w:rsidRPr="00E834F4">
        <w:t xml:space="preserve"> John 2:16. For Divine Nature overcomes the World of Sexual Eros Love in 1</w:t>
      </w:r>
      <w:r w:rsidRPr="00E834F4">
        <w:rPr>
          <w:vertAlign w:val="superscript"/>
        </w:rPr>
        <w:t>st</w:t>
      </w:r>
      <w:r w:rsidRPr="00E834F4">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834F4">
        <w:rPr>
          <w:vertAlign w:val="superscript"/>
        </w:rPr>
        <w:t>nd</w:t>
      </w:r>
      <w:r w:rsidRPr="00E834F4">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14:paraId="599513BE" w14:textId="77777777" w:rsidR="00A83A3C" w:rsidRPr="00E834F4" w:rsidRDefault="00A83A3C" w:rsidP="00A83A3C">
      <w:pPr>
        <w:spacing w:line="480" w:lineRule="auto"/>
        <w:jc w:val="both"/>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472335D1" w14:textId="77777777" w:rsidR="00A83A3C" w:rsidRPr="00E834F4" w:rsidRDefault="00A83A3C" w:rsidP="00A83A3C">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2CD46BF1" w14:textId="77777777" w:rsidR="00A83A3C" w:rsidRPr="00E834F4" w:rsidRDefault="00A83A3C" w:rsidP="00A83A3C">
      <w:pPr>
        <w:spacing w:line="480" w:lineRule="auto"/>
        <w:jc w:val="center"/>
        <w:rPr>
          <w:b/>
        </w:rPr>
      </w:pPr>
      <w:r w:rsidRPr="00E834F4">
        <w:rPr>
          <w:b/>
        </w:rPr>
        <w:t>THE FATHER STEPHEN’S INTELLIGENCE TO THE AUTHORITATIVE FIGURES FOR 1 MINUTE</w:t>
      </w:r>
    </w:p>
    <w:p w14:paraId="6C3DCE4C" w14:textId="77777777" w:rsidR="00A83A3C" w:rsidRPr="00E834F4" w:rsidRDefault="00A83A3C" w:rsidP="00A83A3C">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 xml:space="preserve">What are the Father Stephen’s </w:t>
      </w:r>
      <w:r w:rsidR="006209E7" w:rsidRPr="00E834F4">
        <w:rPr>
          <w:b/>
        </w:rPr>
        <w:t xml:space="preserve">Significant </w:t>
      </w:r>
      <w:r w:rsidRPr="00E834F4">
        <w:rPr>
          <w:b/>
        </w:rPr>
        <w:t xml:space="preserve">Numbers from 0 to </w:t>
      </w:r>
      <w:r w:rsidR="006209E7" w:rsidRPr="00E834F4">
        <w:rPr>
          <w:b/>
        </w:rPr>
        <w:t>12</w:t>
      </w:r>
      <w:r w:rsidRPr="00E834F4">
        <w:rPr>
          <w:b/>
        </w:rPr>
        <w:t>0 in the Holy Bible</w:t>
      </w:r>
      <w:r w:rsidRPr="00E834F4">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1A2019F8" w14:textId="77777777" w:rsidR="00A83A3C" w:rsidRPr="00E834F4" w:rsidRDefault="00A83A3C" w:rsidP="00A83A3C">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5C910959" w14:textId="77777777" w:rsidR="00A83A3C" w:rsidRPr="00E834F4" w:rsidRDefault="00A83A3C" w:rsidP="00A83A3C">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43207565" w14:textId="77777777" w:rsidR="00A83A3C" w:rsidRPr="00E834F4" w:rsidRDefault="00A83A3C" w:rsidP="00A83A3C">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4F448A45" w14:textId="77777777" w:rsidR="00A83A3C" w:rsidRPr="00E834F4" w:rsidRDefault="00A83A3C" w:rsidP="00A83A3C">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13794619" w14:textId="77777777" w:rsidR="00A83A3C" w:rsidRPr="00E834F4" w:rsidRDefault="00A83A3C" w:rsidP="00A83A3C">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For the 1</w:t>
      </w:r>
      <w:r w:rsidRPr="00E834F4">
        <w:rPr>
          <w:vertAlign w:val="superscript"/>
        </w:rPr>
        <w:t>st</w:t>
      </w:r>
      <w:r w:rsidRPr="00E834F4">
        <w:t xml:space="preserve"> Married Woman to think like the 1</w:t>
      </w:r>
      <w:r w:rsidRPr="00E834F4">
        <w:rPr>
          <w:vertAlign w:val="superscript"/>
        </w:rPr>
        <w:t>st</w:t>
      </w:r>
      <w:r w:rsidRPr="00E834F4">
        <w:t xml:space="preserve"> Married Man She has to be disobedient. For the 1</w:t>
      </w:r>
      <w:r w:rsidRPr="00E834F4">
        <w:rPr>
          <w:vertAlign w:val="superscript"/>
        </w:rPr>
        <w:t>st</w:t>
      </w:r>
      <w:r w:rsidRPr="00E834F4">
        <w:t xml:space="preserve"> Married Man to think like the 1</w:t>
      </w:r>
      <w:r w:rsidRPr="00E834F4">
        <w:rPr>
          <w:vertAlign w:val="superscript"/>
        </w:rPr>
        <w:t>st</w:t>
      </w:r>
      <w:r w:rsidRPr="00E834F4">
        <w:t xml:space="preserve"> Married Woman He has to be deceived. For the 1</w:t>
      </w:r>
      <w:r w:rsidRPr="00E834F4">
        <w:rPr>
          <w:vertAlign w:val="superscript"/>
        </w:rPr>
        <w:t>st</w:t>
      </w:r>
      <w:r w:rsidRPr="00E834F4">
        <w:t xml:space="preserve"> Married Man to think like the 1</w:t>
      </w:r>
      <w:r w:rsidRPr="00E834F4">
        <w:rPr>
          <w:vertAlign w:val="superscript"/>
        </w:rPr>
        <w:t>st</w:t>
      </w:r>
      <w:r w:rsidRPr="00E834F4">
        <w:t xml:space="preserve"> Married Serpent 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Man He has to be disobedient. For the 1</w:t>
      </w:r>
      <w:r w:rsidRPr="00E834F4">
        <w:rPr>
          <w:vertAlign w:val="superscript"/>
        </w:rPr>
        <w:t>st</w:t>
      </w:r>
      <w:r w:rsidRPr="00E834F4">
        <w:t xml:space="preserve"> Married Woman to think like the 1</w:t>
      </w:r>
      <w:r w:rsidRPr="00E834F4">
        <w:rPr>
          <w:vertAlign w:val="superscript"/>
        </w:rPr>
        <w:t>st</w:t>
      </w:r>
      <w:r w:rsidRPr="00E834F4">
        <w:t xml:space="preserve"> Married Serpent She has to be a liar. For the 1</w:t>
      </w:r>
      <w:r w:rsidRPr="00E834F4">
        <w:rPr>
          <w:vertAlign w:val="superscript"/>
        </w:rPr>
        <w:t>st</w:t>
      </w:r>
      <w:r w:rsidRPr="00E834F4">
        <w:t xml:space="preserve"> Married Serpent to think like the 1</w:t>
      </w:r>
      <w:r w:rsidRPr="00E834F4">
        <w:rPr>
          <w:vertAlign w:val="superscript"/>
        </w:rPr>
        <w:t>st</w:t>
      </w:r>
      <w:r w:rsidRPr="00E834F4">
        <w:t xml:space="preserve"> Married Woman He has to be deceived. For the Married Lord called Wisdom or the Married Lady called Wisdom to think like all (the 1</w:t>
      </w:r>
      <w:r w:rsidRPr="00E834F4">
        <w:rPr>
          <w:vertAlign w:val="superscript"/>
        </w:rPr>
        <w:t>st</w:t>
      </w:r>
      <w:r w:rsidRPr="00E834F4">
        <w:t xml:space="preserve"> Married Woman, 1</w:t>
      </w:r>
      <w:r w:rsidRPr="00E834F4">
        <w:rPr>
          <w:vertAlign w:val="superscript"/>
        </w:rPr>
        <w:t>st</w:t>
      </w:r>
      <w:r w:rsidRPr="00E834F4">
        <w:t xml:space="preserve"> Married Man &amp; 1</w:t>
      </w:r>
      <w:r w:rsidRPr="00E834F4">
        <w:rPr>
          <w:vertAlign w:val="superscript"/>
        </w:rPr>
        <w:t>st</w:t>
      </w:r>
      <w:r w:rsidRPr="00E834F4">
        <w:t xml:space="preserve"> Married Serpent) He or She has to be deceived, disobedient &amp; a liar. For the 2</w:t>
      </w:r>
      <w:r w:rsidRPr="00E834F4">
        <w:rPr>
          <w:vertAlign w:val="superscript"/>
        </w:rPr>
        <w:t>nd</w:t>
      </w:r>
      <w:r w:rsidRPr="00E834F4">
        <w:t xml:space="preserve"> Single Man is Obedient. For the 2</w:t>
      </w:r>
      <w:r w:rsidRPr="00E834F4">
        <w:rPr>
          <w:vertAlign w:val="superscript"/>
        </w:rPr>
        <w:t>nd</w:t>
      </w:r>
      <w:r w:rsidRPr="00E834F4">
        <w:t xml:space="preserve"> Single Woman is intelligent knowing the Scriptures &amp; the Authority. For the 2</w:t>
      </w:r>
      <w:r w:rsidRPr="00E834F4">
        <w:rPr>
          <w:vertAlign w:val="superscript"/>
        </w:rPr>
        <w:t>nd</w:t>
      </w:r>
      <w:r w:rsidRPr="00E834F4">
        <w:t xml:space="preserve"> Single Serpent is the Truth. For the 2</w:t>
      </w:r>
      <w:r w:rsidRPr="00E834F4">
        <w:rPr>
          <w:vertAlign w:val="superscript"/>
        </w:rPr>
        <w:t>nd</w:t>
      </w:r>
      <w:r w:rsidRPr="00E834F4">
        <w:t xml:space="preserve"> Single Lord called Wisdom is Obedient, Intelligent and Truthful.     </w:t>
      </w:r>
    </w:p>
    <w:p w14:paraId="2E82D612" w14:textId="77777777" w:rsidR="00A83A3C" w:rsidRPr="00E834F4" w:rsidRDefault="00A83A3C" w:rsidP="00A83A3C">
      <w:pPr>
        <w:spacing w:line="480" w:lineRule="auto"/>
        <w:jc w:val="both"/>
      </w:pPr>
      <w:r w:rsidRPr="00E834F4">
        <w:t>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14:paraId="6C5B31B9" w14:textId="77777777" w:rsidR="00A83A3C" w:rsidRPr="00E834F4" w:rsidRDefault="00A83A3C" w:rsidP="00A83A3C">
      <w:pPr>
        <w:spacing w:line="480" w:lineRule="auto"/>
        <w:jc w:val="both"/>
      </w:pPr>
      <w:r w:rsidRPr="00E834F4">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018F8776" w14:textId="77777777" w:rsidR="00A83A3C" w:rsidRPr="00E834F4" w:rsidRDefault="00A83A3C" w:rsidP="00A83A3C">
      <w:pPr>
        <w:spacing w:line="480" w:lineRule="auto"/>
        <w:jc w:val="both"/>
      </w:pPr>
      <w:r w:rsidRPr="00E834F4">
        <w:t>The Basic “</w:t>
      </w:r>
      <w:r w:rsidRPr="00E834F4">
        <w:rPr>
          <w:rFonts w:ascii="Monotype Corsiva" w:hAnsi="Monotype Corsiva"/>
          <w:b/>
          <w:i/>
        </w:rPr>
        <w:t>Mitzvah</w:t>
      </w:r>
      <w:r w:rsidRPr="00E834F4">
        <w:t>” Run Down of the Whole 613 Jewish Law Commandments</w:t>
      </w:r>
    </w:p>
    <w:p w14:paraId="7A4C7A14" w14:textId="77777777" w:rsidR="00A83A3C" w:rsidRPr="00E834F4" w:rsidRDefault="00A83A3C" w:rsidP="00A83A3C">
      <w:pPr>
        <w:spacing w:line="480" w:lineRule="auto"/>
        <w:jc w:val="both"/>
      </w:pPr>
      <w:r w:rsidRPr="00E834F4">
        <w:t>The Beginning Genesis Law called the Perfect Law of Agape Love (God)</w:t>
      </w:r>
    </w:p>
    <w:p w14:paraId="62F444A8" w14:textId="77777777" w:rsidR="00A83A3C" w:rsidRPr="00E834F4" w:rsidRDefault="00A83A3C" w:rsidP="00A83A3C">
      <w:pPr>
        <w:spacing w:line="480" w:lineRule="auto"/>
        <w:jc w:val="both"/>
      </w:pPr>
      <w:r w:rsidRPr="00E834F4">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14:paraId="4FFABBEB" w14:textId="77777777" w:rsidR="00A83A3C" w:rsidRPr="00E834F4" w:rsidRDefault="00A83A3C" w:rsidP="00A83A3C">
      <w:pPr>
        <w:spacing w:line="480" w:lineRule="auto"/>
        <w:jc w:val="both"/>
      </w:pPr>
      <w:r w:rsidRPr="00E834F4">
        <w:t>The Liberty Exodus Law called the Perfect Law of Liberty (Freedom)</w:t>
      </w:r>
    </w:p>
    <w:p w14:paraId="61080CDF" w14:textId="77777777" w:rsidR="00A83A3C" w:rsidRPr="00E834F4" w:rsidRDefault="00A83A3C" w:rsidP="00A83A3C">
      <w:pPr>
        <w:spacing w:line="480" w:lineRule="auto"/>
        <w:jc w:val="both"/>
      </w:pPr>
      <w:r w:rsidRPr="00E834F4">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834F4">
        <w:rPr>
          <w:rFonts w:ascii="Monotype Corsiva" w:hAnsi="Monotype Corsiva"/>
          <w:b/>
          <w:i/>
        </w:rPr>
        <w:t>Sabbath</w:t>
      </w:r>
      <w:r w:rsidRPr="00E834F4">
        <w:t xml:space="preserve">) in Exodus 23:12. Not to do prohibited labor in the seventh day in Exodus 20:10. The Court must not inflict punishment on </w:t>
      </w:r>
      <w:r w:rsidRPr="00E834F4">
        <w:rPr>
          <w:rFonts w:ascii="Monotype Corsiva" w:hAnsi="Monotype Corsiva"/>
          <w:b/>
          <w:i/>
        </w:rPr>
        <w:t>Shabbat</w:t>
      </w:r>
      <w:r w:rsidRPr="00E834F4">
        <w:t xml:space="preserve"> in Exodus 35:3. Not to walk outside the city boundary on </w:t>
      </w:r>
      <w:r w:rsidRPr="00E834F4">
        <w:rPr>
          <w:rFonts w:ascii="Monotype Corsiva" w:hAnsi="Monotype Corsiva"/>
          <w:b/>
          <w:i/>
        </w:rPr>
        <w:t>Shabbat</w:t>
      </w:r>
      <w:r w:rsidRPr="00E834F4">
        <w:t xml:space="preserve"> in Exodus 16:29. To sanctify the day with </w:t>
      </w:r>
      <w:r w:rsidRPr="00E834F4">
        <w:rPr>
          <w:rFonts w:ascii="Monotype Corsiva" w:hAnsi="Monotype Corsiva"/>
          <w:b/>
          <w:i/>
        </w:rPr>
        <w:t xml:space="preserve">Kiddush </w:t>
      </w:r>
      <w:r w:rsidRPr="00E834F4">
        <w:t xml:space="preserve">and </w:t>
      </w:r>
      <w:r w:rsidRPr="00E834F4">
        <w:rPr>
          <w:rFonts w:ascii="Monotype Corsiva" w:hAnsi="Monotype Corsiva"/>
          <w:b/>
          <w:i/>
        </w:rPr>
        <w:t>Havdalah</w:t>
      </w:r>
      <w:r w:rsidRPr="00E834F4">
        <w:t xml:space="preserve"> in Exodus 20:8. To destroy all </w:t>
      </w:r>
      <w:r w:rsidRPr="00E834F4">
        <w:rPr>
          <w:rFonts w:ascii="Monotype Corsiva" w:hAnsi="Monotype Corsiva"/>
          <w:b/>
          <w:i/>
        </w:rPr>
        <w:t>Chametz</w:t>
      </w:r>
      <w:r w:rsidRPr="00E834F4">
        <w:t xml:space="preserve"> on the 14</w:t>
      </w:r>
      <w:r w:rsidRPr="00E834F4">
        <w:rPr>
          <w:vertAlign w:val="superscript"/>
        </w:rPr>
        <w:t>th</w:t>
      </w:r>
      <w:r w:rsidRPr="00E834F4">
        <w:t xml:space="preserve"> day of Nissan in Exodus 12:15. Not to eat </w:t>
      </w:r>
      <w:r w:rsidRPr="00E834F4">
        <w:rPr>
          <w:rFonts w:ascii="Monotype Corsiva" w:hAnsi="Monotype Corsiva"/>
          <w:b/>
          <w:i/>
        </w:rPr>
        <w:t xml:space="preserve">Chametz </w:t>
      </w:r>
      <w:r w:rsidRPr="00E834F4">
        <w:t xml:space="preserve">all seven days of Passover in Exodus 13:3. Not to eat mixtures containing </w:t>
      </w:r>
      <w:r w:rsidRPr="00E834F4">
        <w:rPr>
          <w:rFonts w:ascii="Monotype Corsiva" w:hAnsi="Monotype Corsiva"/>
          <w:b/>
          <w:i/>
        </w:rPr>
        <w:t xml:space="preserve">Chametz </w:t>
      </w:r>
      <w:r w:rsidRPr="00E834F4">
        <w:t xml:space="preserve">all seven days of Passover in Exodus 12:20. Not to see </w:t>
      </w:r>
      <w:r w:rsidRPr="00E834F4">
        <w:rPr>
          <w:rFonts w:ascii="Monotype Corsiva" w:hAnsi="Monotype Corsiva"/>
          <w:b/>
          <w:i/>
        </w:rPr>
        <w:t>Chametz</w:t>
      </w:r>
      <w:r w:rsidRPr="00E834F4">
        <w:t xml:space="preserve"> in Your domain seven days in Exodus 13:7. Not to find </w:t>
      </w:r>
      <w:r w:rsidRPr="00E834F4">
        <w:rPr>
          <w:rFonts w:ascii="Monotype Corsiva" w:hAnsi="Monotype Corsiva"/>
          <w:b/>
          <w:i/>
        </w:rPr>
        <w:t>Chametz</w:t>
      </w:r>
      <w:r w:rsidRPr="00E834F4">
        <w:t xml:space="preserve"> in Your domain seven days in Exodus 12:19. To eat </w:t>
      </w:r>
      <w:r w:rsidRPr="00E834F4">
        <w:rPr>
          <w:rFonts w:ascii="Monotype Corsiva" w:hAnsi="Monotype Corsiva"/>
          <w:b/>
          <w:i/>
        </w:rPr>
        <w:t xml:space="preserve">Matzah </w:t>
      </w:r>
      <w:r w:rsidRPr="00E834F4">
        <w:t xml:space="preserve">on the first night of Passover in Exodus 12:18. To relate the </w:t>
      </w:r>
      <w:r w:rsidRPr="00E834F4">
        <w:rPr>
          <w:rFonts w:ascii="Monotype Corsiva" w:hAnsi="Monotype Corsiva"/>
          <w:b/>
        </w:rPr>
        <w:t xml:space="preserve">Exodus </w:t>
      </w:r>
      <w:r w:rsidRPr="00E834F4">
        <w:t xml:space="preserve">for </w:t>
      </w:r>
      <w:r w:rsidRPr="00E834F4">
        <w:rPr>
          <w:rFonts w:ascii="Monotype Corsiva" w:hAnsi="Monotype Corsiva"/>
          <w:b/>
          <w:i/>
        </w:rPr>
        <w:t xml:space="preserve">Egypt </w:t>
      </w:r>
      <w:r w:rsidRPr="00E834F4">
        <w:t xml:space="preserve">on that night in Exodus 13:8. Each man must give half a </w:t>
      </w:r>
      <w:r w:rsidRPr="00E834F4">
        <w:rPr>
          <w:rFonts w:ascii="Monotype Corsiva" w:hAnsi="Monotype Corsiva"/>
          <w:b/>
        </w:rPr>
        <w:t>Shekel</w:t>
      </w:r>
      <w:r w:rsidRPr="00E834F4">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834F4">
        <w:rPr>
          <w:rFonts w:ascii="Monotype Corsiva" w:hAnsi="Monotype Corsiva"/>
          <w:b/>
          <w:i/>
        </w:rPr>
        <w:t xml:space="preserve">Kohen </w:t>
      </w:r>
      <w:r w:rsidRPr="00E834F4">
        <w:t xml:space="preserve">must not eat </w:t>
      </w:r>
      <w:r w:rsidRPr="00E834F4">
        <w:rPr>
          <w:rFonts w:ascii="Monotype Corsiva" w:hAnsi="Monotype Corsiva"/>
          <w:b/>
          <w:i/>
        </w:rPr>
        <w:t>Terumah</w:t>
      </w:r>
      <w:r w:rsidRPr="00E834F4">
        <w:t xml:space="preserve"> in Exodus 12:48. To set aside the </w:t>
      </w:r>
      <w:r w:rsidRPr="00E834F4">
        <w:rPr>
          <w:rFonts w:ascii="Monotype Corsiva" w:hAnsi="Monotype Corsiva"/>
          <w:b/>
          <w:i/>
        </w:rPr>
        <w:t>First Fruits</w:t>
      </w:r>
      <w:r w:rsidRPr="00E834F4">
        <w:t xml:space="preserve"> and bring them to the Temple in Exodus 23:19. To redeem the firstborn donkey (ass) by giving a lamb to a </w:t>
      </w:r>
      <w:r w:rsidRPr="00E834F4">
        <w:rPr>
          <w:rFonts w:ascii="Monotype Corsiva" w:hAnsi="Monotype Corsiva"/>
          <w:b/>
          <w:i/>
        </w:rPr>
        <w:t>Kohen</w:t>
      </w:r>
      <w:r w:rsidRPr="00E834F4">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834F4">
        <w:rPr>
          <w:rFonts w:ascii="Monotype Corsiva" w:hAnsi="Monotype Corsiva"/>
          <w:b/>
          <w:i/>
        </w:rPr>
        <w:t>Incense</w:t>
      </w:r>
      <w:r w:rsidRPr="00E834F4">
        <w:t xml:space="preserve"> in Exodus 30:9. Not to remove the staves from the Ark in Exodus 25:15. The </w:t>
      </w:r>
      <w:r w:rsidRPr="00E834F4">
        <w:rPr>
          <w:rFonts w:ascii="Monotype Corsiva" w:hAnsi="Monotype Corsiva"/>
          <w:b/>
          <w:i/>
        </w:rPr>
        <w:t>Kohanim</w:t>
      </w:r>
      <w:r w:rsidRPr="00E834F4">
        <w:t xml:space="preserve"> must wear their Priestly garments during service in Exodus 28:2. Not to tear the Priestly garments in Exodus 28:32. The </w:t>
      </w:r>
      <w:r w:rsidRPr="00E834F4">
        <w:rPr>
          <w:rFonts w:ascii="Monotype Corsiva" w:hAnsi="Monotype Corsiva"/>
          <w:b/>
          <w:i/>
        </w:rPr>
        <w:t>Kohen Gadol’s</w:t>
      </w:r>
      <w:r w:rsidRPr="00E834F4">
        <w:t xml:space="preserve"> (High Priest) breastplate must not be loosened from the Ephod in Exodus 28:28. A </w:t>
      </w:r>
      <w:r w:rsidRPr="00E834F4">
        <w:rPr>
          <w:rFonts w:ascii="Monotype Corsiva" w:hAnsi="Monotype Corsiva"/>
          <w:b/>
          <w:i/>
        </w:rPr>
        <w:t xml:space="preserve">Kohen </w:t>
      </w:r>
      <w:r w:rsidRPr="00E834F4">
        <w:t xml:space="preserve">must wash His hands and feet before service in Exodus 30:19. A </w:t>
      </w:r>
      <w:r w:rsidRPr="00E834F4">
        <w:rPr>
          <w:rFonts w:ascii="Monotype Corsiva" w:hAnsi="Monotype Corsiva"/>
          <w:b/>
          <w:i/>
        </w:rPr>
        <w:t>Kohanim</w:t>
      </w:r>
      <w:r w:rsidRPr="00E834F4">
        <w:t xml:space="preserve"> must not eat sacrificial meat in the Temple in Exodus 29:33. A </w:t>
      </w:r>
      <w:r w:rsidRPr="00E834F4">
        <w:rPr>
          <w:rFonts w:ascii="Monotype Corsiva" w:hAnsi="Monotype Corsiva"/>
          <w:b/>
          <w:i/>
        </w:rPr>
        <w:t xml:space="preserve">Kohen </w:t>
      </w:r>
      <w:r w:rsidRPr="00E834F4">
        <w:t xml:space="preserve">must not eat sacrificial meat in Exodus 29:33. To burn incense every day in Exodus 30:7. To light the </w:t>
      </w:r>
      <w:r w:rsidRPr="00E834F4">
        <w:rPr>
          <w:rFonts w:ascii="Monotype Corsiva" w:hAnsi="Monotype Corsiva"/>
          <w:b/>
          <w:i/>
        </w:rPr>
        <w:t>Menorah</w:t>
      </w:r>
      <w:r w:rsidRPr="00E834F4">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834F4">
        <w:rPr>
          <w:rFonts w:ascii="Monotype Corsiva" w:hAnsi="Monotype Corsiva"/>
          <w:b/>
          <w:i/>
        </w:rPr>
        <w:t>Matzah</w:t>
      </w:r>
      <w:r w:rsidRPr="00E834F4">
        <w:t xml:space="preserve"> and </w:t>
      </w:r>
      <w:r w:rsidRPr="00E834F4">
        <w:rPr>
          <w:rFonts w:ascii="Monotype Corsiva" w:hAnsi="Monotype Corsiva"/>
          <w:b/>
          <w:i/>
        </w:rPr>
        <w:t>Marror</w:t>
      </w:r>
      <w:r w:rsidRPr="00E834F4">
        <w:t xml:space="preserve"> on the night of the 14</w:t>
      </w:r>
      <w:r w:rsidRPr="00E834F4">
        <w:rPr>
          <w:vertAlign w:val="superscript"/>
        </w:rPr>
        <w:t>th</w:t>
      </w:r>
      <w:r w:rsidRPr="00E834F4">
        <w:t xml:space="preserve"> of </w:t>
      </w:r>
      <w:r w:rsidRPr="00E834F4">
        <w:rPr>
          <w:rFonts w:ascii="Monotype Corsiva" w:hAnsi="Monotype Corsiva"/>
          <w:b/>
          <w:i/>
        </w:rPr>
        <w:t>Nisan</w:t>
      </w:r>
      <w:r w:rsidRPr="00E834F4">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834F4">
        <w:rPr>
          <w:rFonts w:ascii="Monotype Corsiva" w:hAnsi="Monotype Corsiva"/>
          <w:b/>
          <w:i/>
        </w:rPr>
        <w:t>Pesach</w:t>
      </w:r>
      <w:r w:rsidRPr="00E834F4">
        <w:t xml:space="preserve"> (Passover), </w:t>
      </w:r>
      <w:r w:rsidRPr="00E834F4">
        <w:rPr>
          <w:rFonts w:ascii="Monotype Corsiva" w:hAnsi="Monotype Corsiva"/>
          <w:b/>
          <w:i/>
        </w:rPr>
        <w:t>Shavuot</w:t>
      </w:r>
      <w:r w:rsidRPr="00E834F4">
        <w:t xml:space="preserve"> (Weeks) and </w:t>
      </w:r>
      <w:r w:rsidRPr="00E834F4">
        <w:rPr>
          <w:rFonts w:ascii="Monotype Corsiva" w:hAnsi="Monotype Corsiva"/>
          <w:b/>
          <w:i/>
        </w:rPr>
        <w:t>Sukkot</w:t>
      </w:r>
      <w:r w:rsidRPr="00E834F4">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14:paraId="0CE2B370" w14:textId="77777777" w:rsidR="00A83A3C" w:rsidRPr="00E834F4" w:rsidRDefault="00A83A3C" w:rsidP="00A83A3C">
      <w:pPr>
        <w:spacing w:line="480" w:lineRule="auto"/>
        <w:jc w:val="both"/>
      </w:pPr>
      <w:r w:rsidRPr="00E834F4">
        <w:t xml:space="preserve">The Holy Leviticus Law called the Perfect Law of Holiness </w:t>
      </w:r>
    </w:p>
    <w:p w14:paraId="700A7CCB" w14:textId="77777777" w:rsidR="00A83A3C" w:rsidRPr="00E834F4" w:rsidRDefault="00A83A3C" w:rsidP="00A83A3C">
      <w:pPr>
        <w:spacing w:line="480" w:lineRule="auto"/>
        <w:jc w:val="both"/>
      </w:pPr>
      <w:r w:rsidRPr="00E834F4">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834F4">
        <w:rPr>
          <w:rFonts w:ascii="Monotype Corsiva" w:hAnsi="Monotype Corsiva"/>
          <w:b/>
          <w:i/>
        </w:rPr>
        <w:t xml:space="preserve">Ov </w:t>
      </w:r>
      <w:r w:rsidRPr="00E834F4">
        <w:t xml:space="preserve">(Medium) in Leviticus 19:31. Not to perform </w:t>
      </w:r>
      <w:r w:rsidRPr="00E834F4">
        <w:rPr>
          <w:rFonts w:ascii="Monotype Corsiva" w:hAnsi="Monotype Corsiva"/>
          <w:b/>
          <w:i/>
        </w:rPr>
        <w:t>Yidoni</w:t>
      </w:r>
      <w:r w:rsidRPr="00E834F4">
        <w:t xml:space="preserve"> (Magical Seer) in Leviticus 19:31. Not to pass Your Children through the fire to </w:t>
      </w:r>
      <w:r w:rsidRPr="00E834F4">
        <w:rPr>
          <w:rFonts w:ascii="Monotype Corsiva" w:hAnsi="Monotype Corsiva"/>
          <w:b/>
          <w:i/>
        </w:rPr>
        <w:t xml:space="preserve">Molech (Milcom)—Sukkoth </w:t>
      </w:r>
      <w:r w:rsidRPr="00E834F4">
        <w:t>(</w:t>
      </w:r>
      <w:r w:rsidRPr="00E834F4">
        <w:rPr>
          <w:rFonts w:ascii="Monotype Corsiva" w:hAnsi="Monotype Corsiva"/>
          <w:b/>
          <w:i/>
        </w:rPr>
        <w:t>Maybe be linked to Moloch concerning child  pornography in Acts 7:42-43</w:t>
      </w:r>
      <w:r w:rsidRPr="00E834F4">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834F4">
        <w:rPr>
          <w:rFonts w:ascii="Monotype Corsiva" w:hAnsi="Monotype Corsiva"/>
          <w:b/>
          <w:i/>
        </w:rPr>
        <w:t xml:space="preserve">Yom Kippur  </w:t>
      </w:r>
      <w:r w:rsidRPr="00E834F4">
        <w:rPr>
          <w:rFonts w:cstheme="minorHAnsi"/>
        </w:rPr>
        <w:t>in Leviticus 23:32. Not to do prohibited labor on</w:t>
      </w:r>
      <w:r w:rsidRPr="00E834F4">
        <w:rPr>
          <w:rFonts w:ascii="Monotype Corsiva" w:hAnsi="Monotype Corsiva"/>
          <w:b/>
          <w:i/>
        </w:rPr>
        <w:t xml:space="preserve"> Yom Kipper</w:t>
      </w:r>
      <w:r w:rsidRPr="00E834F4">
        <w:t xml:space="preserve"> in Leviticus 23:32. To afflict yourself on </w:t>
      </w:r>
      <w:r w:rsidRPr="00E834F4">
        <w:rPr>
          <w:rFonts w:ascii="Monotype Corsiva" w:hAnsi="Monotype Corsiva"/>
          <w:b/>
          <w:i/>
        </w:rPr>
        <w:t>Yom Kippur</w:t>
      </w:r>
      <w:r w:rsidRPr="00E834F4">
        <w:t xml:space="preserve"> in Leviticus 16:29. Not to eat or drink on </w:t>
      </w:r>
      <w:r w:rsidRPr="00E834F4">
        <w:rPr>
          <w:rFonts w:ascii="Monotype Corsiva" w:hAnsi="Monotype Corsiva"/>
          <w:b/>
          <w:i/>
        </w:rPr>
        <w:t>Yom Kippur</w:t>
      </w:r>
      <w:r w:rsidRPr="00E834F4">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834F4">
        <w:rPr>
          <w:rFonts w:ascii="Monotype Corsiva" w:hAnsi="Monotype Corsiva"/>
          <w:b/>
          <w:i/>
        </w:rPr>
        <w:t xml:space="preserve">Shavuot </w:t>
      </w:r>
      <w:r w:rsidRPr="00E834F4">
        <w:t xml:space="preserve">in Leviticus 23:21. Not to do prohibited labor on </w:t>
      </w:r>
      <w:r w:rsidRPr="00E834F4">
        <w:rPr>
          <w:rFonts w:ascii="Monotype Corsiva" w:hAnsi="Monotype Corsiva"/>
          <w:b/>
          <w:i/>
        </w:rPr>
        <w:t xml:space="preserve">Shavuot </w:t>
      </w:r>
      <w:r w:rsidRPr="00E834F4">
        <w:t xml:space="preserve">in Leviticus 23:21. To rest on </w:t>
      </w:r>
      <w:r w:rsidRPr="00E834F4">
        <w:rPr>
          <w:rFonts w:ascii="Monotype Corsiva" w:hAnsi="Monotype Corsiva"/>
          <w:b/>
          <w:i/>
        </w:rPr>
        <w:t>Rosh Hashanah</w:t>
      </w:r>
      <w:r w:rsidRPr="00E834F4">
        <w:t xml:space="preserve"> in Leviticus 23:24. Not to do prohibited labor on </w:t>
      </w:r>
      <w:r w:rsidRPr="00E834F4">
        <w:rPr>
          <w:rFonts w:ascii="Monotype Corsiva" w:hAnsi="Monotype Corsiva"/>
          <w:b/>
          <w:i/>
        </w:rPr>
        <w:t>Rosh Hashanah</w:t>
      </w:r>
      <w:r w:rsidRPr="00E834F4">
        <w:t xml:space="preserve"> in Leviticus 23:25. To rest on </w:t>
      </w:r>
      <w:r w:rsidRPr="00E834F4">
        <w:rPr>
          <w:rFonts w:ascii="Monotype Corsiva" w:hAnsi="Monotype Corsiva"/>
          <w:b/>
          <w:i/>
        </w:rPr>
        <w:t>Sukkot</w:t>
      </w:r>
      <w:r w:rsidRPr="00E834F4">
        <w:t xml:space="preserve"> in Leviticus 23:35. Not to do prohibited labor in </w:t>
      </w:r>
      <w:r w:rsidRPr="00E834F4">
        <w:rPr>
          <w:rFonts w:ascii="Monotype Corsiva" w:hAnsi="Monotype Corsiva"/>
          <w:b/>
          <w:i/>
        </w:rPr>
        <w:t xml:space="preserve">Sukkot </w:t>
      </w:r>
      <w:r w:rsidRPr="00E834F4">
        <w:t xml:space="preserve">in Leviticus 23:35. To rest on </w:t>
      </w:r>
      <w:r w:rsidRPr="00E834F4">
        <w:rPr>
          <w:rFonts w:ascii="Monotype Corsiva" w:hAnsi="Monotype Corsiva"/>
          <w:b/>
          <w:i/>
        </w:rPr>
        <w:t>Shemini Atzeret</w:t>
      </w:r>
      <w:r w:rsidRPr="00E834F4">
        <w:t xml:space="preserve"> in Leviticus 23:36. Not to do prohibited labor on </w:t>
      </w:r>
      <w:r w:rsidRPr="00E834F4">
        <w:rPr>
          <w:rFonts w:ascii="Monotype Corsiva" w:hAnsi="Monotype Corsiva"/>
          <w:b/>
          <w:i/>
        </w:rPr>
        <w:t>Shemini Atzeret</w:t>
      </w:r>
      <w:r w:rsidRPr="00E834F4">
        <w:t xml:space="preserve"> in Leviticus 23:36. To dwell in a </w:t>
      </w:r>
      <w:r w:rsidRPr="00E834F4">
        <w:rPr>
          <w:rFonts w:ascii="Monotype Corsiva" w:hAnsi="Monotype Corsiva"/>
          <w:b/>
          <w:i/>
        </w:rPr>
        <w:t>Sukkah</w:t>
      </w:r>
      <w:r w:rsidRPr="00E834F4">
        <w:t xml:space="preserve"> for the seven days of </w:t>
      </w:r>
      <w:r w:rsidRPr="00E834F4">
        <w:rPr>
          <w:rFonts w:ascii="Monotype Corsiva" w:hAnsi="Monotype Corsiva"/>
          <w:b/>
        </w:rPr>
        <w:t>Sukkot</w:t>
      </w:r>
      <w:r w:rsidRPr="00E834F4">
        <w:t xml:space="preserve"> in Leviticus 23:42. To take up a </w:t>
      </w:r>
      <w:r w:rsidRPr="00E834F4">
        <w:rPr>
          <w:rFonts w:ascii="Monotype Corsiva" w:hAnsi="Monotype Corsiva"/>
          <w:b/>
          <w:i/>
        </w:rPr>
        <w:t>Lulav</w:t>
      </w:r>
      <w:r w:rsidRPr="00E834F4">
        <w:t xml:space="preserve"> and </w:t>
      </w:r>
      <w:r w:rsidRPr="00E834F4">
        <w:rPr>
          <w:rFonts w:ascii="Monotype Corsiva" w:hAnsi="Monotype Corsiva"/>
          <w:b/>
        </w:rPr>
        <w:t>Etrog</w:t>
      </w:r>
      <w:r w:rsidRPr="00E834F4">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834F4">
        <w:rPr>
          <w:rFonts w:ascii="Monotype Corsiva" w:hAnsi="Monotype Corsiva"/>
          <w:b/>
          <w:i/>
        </w:rPr>
        <w:t>Kohen</w:t>
      </w:r>
      <w:r w:rsidRPr="00E834F4">
        <w:t xml:space="preserve"> (Priest) must not marry a Divorcee in Leviticus 21:7. A </w:t>
      </w:r>
      <w:r w:rsidRPr="00E834F4">
        <w:rPr>
          <w:rFonts w:ascii="Monotype Corsiva" w:hAnsi="Monotype Corsiva"/>
          <w:b/>
          <w:i/>
        </w:rPr>
        <w:t xml:space="preserve">Kohen  </w:t>
      </w:r>
      <w:r w:rsidRPr="00E834F4">
        <w:t xml:space="preserve">must not marry a </w:t>
      </w:r>
      <w:r w:rsidRPr="00E834F4">
        <w:rPr>
          <w:rFonts w:ascii="Monotype Corsiva" w:hAnsi="Monotype Corsiva"/>
          <w:b/>
          <w:i/>
        </w:rPr>
        <w:t xml:space="preserve">Zonah  </w:t>
      </w:r>
      <w:r w:rsidRPr="00E834F4">
        <w:t xml:space="preserve">(a woman who has had a forbidden Sexual Eros Love Relationship) in Leviticus 21:7. A </w:t>
      </w:r>
      <w:r w:rsidRPr="00E834F4">
        <w:rPr>
          <w:rFonts w:ascii="Monotype Corsiva" w:hAnsi="Monotype Corsiva"/>
          <w:b/>
          <w:i/>
        </w:rPr>
        <w:t>Kohen</w:t>
      </w:r>
      <w:r w:rsidRPr="00E834F4">
        <w:t xml:space="preserve"> must not marry a </w:t>
      </w:r>
      <w:r w:rsidRPr="00E834F4">
        <w:rPr>
          <w:rFonts w:ascii="Monotype Corsiva" w:hAnsi="Monotype Corsiva"/>
          <w:b/>
          <w:i/>
        </w:rPr>
        <w:t>Chalalah</w:t>
      </w:r>
      <w:r w:rsidRPr="00E834F4">
        <w:t xml:space="preserve"> (a Desecrated Person) concerning Widowhood and Divorce in Leviticus 21:7. Not to make pleasurable Sexual Eros Love Contact with any forbidden Woman in Leviticus 18:6. To examine the signs of Animals to distinguish between </w:t>
      </w:r>
      <w:r w:rsidRPr="00E834F4">
        <w:rPr>
          <w:rFonts w:ascii="Monotype Corsiva" w:hAnsi="Monotype Corsiva"/>
          <w:b/>
          <w:i/>
        </w:rPr>
        <w:t>Kosher</w:t>
      </w:r>
      <w:r w:rsidRPr="00E834F4">
        <w:t xml:space="preserve"> (clean) and </w:t>
      </w:r>
      <w:r w:rsidRPr="00E834F4">
        <w:rPr>
          <w:rFonts w:ascii="Monotype Corsiva" w:hAnsi="Monotype Corsiva"/>
          <w:b/>
          <w:i/>
        </w:rPr>
        <w:t>Non-Kosher</w:t>
      </w:r>
      <w:r w:rsidRPr="00E834F4">
        <w:t xml:space="preserve"> (unclean) (all abolished in Christian Law in Acts chapters 10 &amp; 11) in Leviticus 11:2. To examine the signs of fish to distinguish between </w:t>
      </w:r>
      <w:r w:rsidRPr="00E834F4">
        <w:rPr>
          <w:rFonts w:ascii="Monotype Corsiva" w:hAnsi="Monotype Corsiva"/>
          <w:b/>
          <w:i/>
        </w:rPr>
        <w:t>Kosher</w:t>
      </w:r>
      <w:r w:rsidRPr="00E834F4">
        <w:t xml:space="preserve"> and </w:t>
      </w:r>
      <w:r w:rsidRPr="00E834F4">
        <w:rPr>
          <w:rFonts w:ascii="Monotype Corsiva" w:hAnsi="Monotype Corsiva"/>
          <w:b/>
          <w:i/>
        </w:rPr>
        <w:t>Non-Kosher</w:t>
      </w:r>
      <w:r w:rsidRPr="00E834F4">
        <w:t xml:space="preserve"> in Leviticus 11:9. To examine the signs of locusts to distinguish between </w:t>
      </w:r>
      <w:r w:rsidRPr="00E834F4">
        <w:rPr>
          <w:rFonts w:ascii="Monotype Corsiva" w:hAnsi="Monotype Corsiva"/>
          <w:b/>
          <w:i/>
        </w:rPr>
        <w:t>Kosher</w:t>
      </w:r>
      <w:r w:rsidRPr="00E834F4">
        <w:t xml:space="preserve"> and </w:t>
      </w:r>
      <w:r w:rsidRPr="00E834F4">
        <w:rPr>
          <w:rFonts w:ascii="Monotype Corsiva" w:hAnsi="Monotype Corsiva"/>
          <w:b/>
          <w:i/>
        </w:rPr>
        <w:t>Non-Kosher</w:t>
      </w:r>
      <w:r w:rsidRPr="00E834F4">
        <w:t xml:space="preserve"> in Leviticus 11:21. Not to eat </w:t>
      </w:r>
      <w:r w:rsidRPr="00E834F4">
        <w:rPr>
          <w:rFonts w:ascii="Monotype Corsiva" w:hAnsi="Monotype Corsiva"/>
          <w:b/>
          <w:i/>
        </w:rPr>
        <w:t>Non-Kosher</w:t>
      </w:r>
      <w:r w:rsidRPr="00E834F4">
        <w:t xml:space="preserve"> animals in Leviticus 11:4. Not to eat </w:t>
      </w:r>
      <w:r w:rsidRPr="00E834F4">
        <w:rPr>
          <w:rFonts w:ascii="Monotype Corsiva" w:hAnsi="Monotype Corsiva"/>
          <w:b/>
          <w:i/>
        </w:rPr>
        <w:t>Non-Kosher</w:t>
      </w:r>
      <w:r w:rsidRPr="00E834F4">
        <w:t xml:space="preserve"> fowl in Leviticus 11:13. Not to eat </w:t>
      </w:r>
      <w:r w:rsidRPr="00E834F4">
        <w:rPr>
          <w:rFonts w:ascii="Monotype Corsiva" w:hAnsi="Monotype Corsiva"/>
          <w:b/>
          <w:i/>
        </w:rPr>
        <w:t>Non-Kosher</w:t>
      </w:r>
      <w:r w:rsidRPr="00E834F4">
        <w:t xml:space="preserve"> fish (without fins and scales) in Leviticus 11:10-11. Not to eat </w:t>
      </w:r>
      <w:r w:rsidRPr="00E834F4">
        <w:rPr>
          <w:rFonts w:ascii="Monotype Corsiva" w:hAnsi="Monotype Corsiva"/>
          <w:b/>
          <w:i/>
        </w:rPr>
        <w:t>Non-Kosher</w:t>
      </w:r>
      <w:r w:rsidRPr="00E834F4">
        <w:t xml:space="preserve"> creatures that crawl on land in Leviticus 11:41. Not to eat </w:t>
      </w:r>
      <w:r w:rsidRPr="00E834F4">
        <w:rPr>
          <w:rFonts w:ascii="Monotype Corsiva" w:hAnsi="Monotype Corsiva"/>
          <w:b/>
          <w:i/>
        </w:rPr>
        <w:t>Non-Kosher</w:t>
      </w:r>
      <w:r w:rsidRPr="00E834F4">
        <w:t xml:space="preserve"> maggots in Leviticus 11:44. Not to eat worms found in fruit on the ground in Leviticus 11:42. Not to eat creatures that live in water other than </w:t>
      </w:r>
      <w:r w:rsidRPr="00E834F4">
        <w:rPr>
          <w:rFonts w:ascii="Monotype Corsiva" w:hAnsi="Monotype Corsiva"/>
          <w:b/>
          <w:i/>
        </w:rPr>
        <w:t>Kosher</w:t>
      </w:r>
      <w:r w:rsidRPr="00E834F4">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834F4">
        <w:rPr>
          <w:rFonts w:ascii="Monotype Corsiva" w:hAnsi="Monotype Corsiva"/>
          <w:b/>
          <w:i/>
        </w:rPr>
        <w:t>Cherem</w:t>
      </w:r>
      <w:r w:rsidRPr="00E834F4">
        <w:t xml:space="preserve">) in Leviticus 27:28. Not to sell the </w:t>
      </w:r>
      <w:r w:rsidRPr="00E834F4">
        <w:rPr>
          <w:rFonts w:ascii="Monotype Corsiva" w:hAnsi="Monotype Corsiva"/>
          <w:b/>
          <w:i/>
        </w:rPr>
        <w:t xml:space="preserve">Cherem </w:t>
      </w:r>
      <w:r w:rsidRPr="00E834F4">
        <w:t xml:space="preserve">in Leviticus 27:28. Not to redeem the </w:t>
      </w:r>
      <w:r w:rsidRPr="00E834F4">
        <w:rPr>
          <w:rFonts w:ascii="Monotype Corsiva" w:hAnsi="Monotype Corsiva"/>
          <w:b/>
          <w:i/>
        </w:rPr>
        <w:t>Cherem</w:t>
      </w:r>
      <w:r w:rsidRPr="00E834F4">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834F4">
        <w:rPr>
          <w:rFonts w:ascii="Monotype Corsiva" w:hAnsi="Monotype Corsiva"/>
          <w:b/>
          <w:i/>
        </w:rPr>
        <w:t>Non-Kohen</w:t>
      </w:r>
      <w:r w:rsidRPr="00E834F4">
        <w:t xml:space="preserve"> must not eat </w:t>
      </w:r>
      <w:r w:rsidRPr="00E834F4">
        <w:rPr>
          <w:rFonts w:ascii="Monotype Corsiva" w:hAnsi="Monotype Corsiva"/>
          <w:b/>
          <w:i/>
        </w:rPr>
        <w:t>Terumah</w:t>
      </w:r>
      <w:r w:rsidRPr="00E834F4">
        <w:t xml:space="preserve"> in Leviticus 22:10. A hired Worker or a Jewish Bondsmen of a </w:t>
      </w:r>
      <w:r w:rsidRPr="00E834F4">
        <w:rPr>
          <w:rFonts w:ascii="Monotype Corsiva" w:hAnsi="Monotype Corsiva"/>
          <w:b/>
          <w:i/>
        </w:rPr>
        <w:t xml:space="preserve">Kohen </w:t>
      </w:r>
      <w:r w:rsidRPr="00E834F4">
        <w:t xml:space="preserve">must not eat </w:t>
      </w:r>
      <w:r w:rsidRPr="00E834F4">
        <w:rPr>
          <w:rFonts w:ascii="Monotype Corsiva" w:hAnsi="Monotype Corsiva"/>
          <w:b/>
          <w:i/>
        </w:rPr>
        <w:t xml:space="preserve">Terumah </w:t>
      </w:r>
      <w:r w:rsidRPr="00E834F4">
        <w:t xml:space="preserve">in Leviticus 22:10. An impure </w:t>
      </w:r>
      <w:r w:rsidRPr="00E834F4">
        <w:rPr>
          <w:rFonts w:ascii="Monotype Corsiva" w:hAnsi="Monotype Corsiva"/>
          <w:b/>
          <w:i/>
        </w:rPr>
        <w:t xml:space="preserve">Kohen </w:t>
      </w:r>
      <w:r w:rsidRPr="00E834F4">
        <w:t xml:space="preserve">must not eat </w:t>
      </w:r>
      <w:r w:rsidRPr="00E834F4">
        <w:rPr>
          <w:rFonts w:ascii="Monotype Corsiva" w:hAnsi="Monotype Corsiva"/>
          <w:b/>
          <w:i/>
        </w:rPr>
        <w:t xml:space="preserve">Terumah </w:t>
      </w:r>
      <w:r w:rsidRPr="00E834F4">
        <w:t xml:space="preserve">in Leviticus 22:4. A </w:t>
      </w:r>
      <w:r w:rsidRPr="00E834F4">
        <w:rPr>
          <w:rFonts w:ascii="Monotype Corsiva" w:hAnsi="Monotype Corsiva"/>
          <w:b/>
          <w:i/>
        </w:rPr>
        <w:t>chalalah</w:t>
      </w:r>
      <w:r w:rsidRPr="00E834F4">
        <w:t xml:space="preserve"> (Widow or Divorcee) must not eat </w:t>
      </w:r>
      <w:r w:rsidRPr="00E834F4">
        <w:rPr>
          <w:rFonts w:ascii="Monotype Corsiva" w:hAnsi="Monotype Corsiva"/>
          <w:b/>
          <w:i/>
        </w:rPr>
        <w:t>Terumah</w:t>
      </w:r>
      <w:r w:rsidRPr="00E834F4">
        <w:t xml:space="preserve"> in Leviticus 22:12. The fourth year crops must be totally for holy purposes like </w:t>
      </w:r>
      <w:r w:rsidRPr="00E834F4">
        <w:rPr>
          <w:rFonts w:ascii="Monotype Corsiva" w:hAnsi="Monotype Corsiva"/>
          <w:b/>
          <w:i/>
        </w:rPr>
        <w:t>Ma’aser Sheni</w:t>
      </w:r>
      <w:r w:rsidRPr="00E834F4">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834F4">
        <w:rPr>
          <w:vertAlign w:val="superscript"/>
        </w:rPr>
        <w:t>th</w:t>
      </w:r>
      <w:r w:rsidRPr="00E834F4">
        <w:t xml:space="preserve"> year in Leviticus 25:10. To blow the </w:t>
      </w:r>
      <w:r w:rsidRPr="00E834F4">
        <w:rPr>
          <w:rFonts w:ascii="Monotype Corsiva" w:hAnsi="Monotype Corsiva"/>
          <w:b/>
          <w:i/>
        </w:rPr>
        <w:t xml:space="preserve">Shofar  </w:t>
      </w:r>
      <w:r w:rsidRPr="00E834F4">
        <w:t xml:space="preserve">on the tenth of </w:t>
      </w:r>
      <w:r w:rsidRPr="00E834F4">
        <w:rPr>
          <w:rFonts w:ascii="Monotype Corsiva" w:hAnsi="Monotype Corsiva"/>
          <w:b/>
          <w:i/>
        </w:rPr>
        <w:t xml:space="preserve">Tishrei </w:t>
      </w:r>
      <w:r w:rsidRPr="00E834F4">
        <w:t xml:space="preserve"> to free the Slaves in Leviticus 25:9.  Not to work the soil during the 50</w:t>
      </w:r>
      <w:r w:rsidRPr="00E834F4">
        <w:rPr>
          <w:vertAlign w:val="superscript"/>
        </w:rPr>
        <w:t>th</w:t>
      </w:r>
      <w:r w:rsidRPr="00E834F4">
        <w:t xml:space="preserve"> year (</w:t>
      </w:r>
      <w:r w:rsidRPr="00E834F4">
        <w:rPr>
          <w:rFonts w:ascii="Monotype Corsiva" w:hAnsi="Monotype Corsiva"/>
          <w:b/>
          <w:i/>
        </w:rPr>
        <w:t>Jubilee</w:t>
      </w:r>
      <w:r w:rsidRPr="00E834F4">
        <w:t>) in Leviticus 25:11. Not to reap in the normal manner that which grows wild in the 50</w:t>
      </w:r>
      <w:r w:rsidRPr="00E834F4">
        <w:rPr>
          <w:vertAlign w:val="superscript"/>
        </w:rPr>
        <w:t>th</w:t>
      </w:r>
      <w:r w:rsidRPr="00E834F4">
        <w:t xml:space="preserve"> year in Leviticus 25:11. Not to pick grapes which grew wild in the normal manner in the 50</w:t>
      </w:r>
      <w:r w:rsidRPr="00E834F4">
        <w:rPr>
          <w:vertAlign w:val="superscript"/>
        </w:rPr>
        <w:t>th</w:t>
      </w:r>
      <w:r w:rsidRPr="00E834F4">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834F4">
        <w:rPr>
          <w:rFonts w:ascii="Monotype Corsiva" w:hAnsi="Monotype Corsiva"/>
          <w:b/>
          <w:i/>
        </w:rPr>
        <w:t xml:space="preserve">Kohen </w:t>
      </w:r>
      <w:r w:rsidRPr="00E834F4">
        <w:t xml:space="preserve">for service in Leviticus 21:8. A </w:t>
      </w:r>
      <w:r w:rsidRPr="00E834F4">
        <w:rPr>
          <w:rFonts w:ascii="Monotype Corsiva" w:hAnsi="Monotype Corsiva"/>
          <w:b/>
          <w:i/>
        </w:rPr>
        <w:t>Kohen</w:t>
      </w:r>
      <w:r w:rsidRPr="00E834F4">
        <w:t xml:space="preserve"> must not enter the Temple intoxicated (only stipulation is drunk off of wine) in Leviticus 10:9. A </w:t>
      </w:r>
      <w:r w:rsidRPr="00E834F4">
        <w:rPr>
          <w:rFonts w:ascii="Monotype Corsiva" w:hAnsi="Monotype Corsiva"/>
          <w:b/>
          <w:i/>
        </w:rPr>
        <w:t>Kohen</w:t>
      </w:r>
      <w:r w:rsidRPr="00E834F4">
        <w:t xml:space="preserve"> must not enter the Temple with His head uncovered in Leviticus 10:6. A </w:t>
      </w:r>
      <w:r w:rsidRPr="00E834F4">
        <w:rPr>
          <w:rFonts w:ascii="Monotype Corsiva" w:hAnsi="Monotype Corsiva"/>
          <w:b/>
          <w:i/>
        </w:rPr>
        <w:t>Kohen</w:t>
      </w:r>
      <w:r w:rsidRPr="00E834F4">
        <w:t xml:space="preserve"> must not enter the Temple with torn clothes in Leviticus 10:6. A </w:t>
      </w:r>
      <w:r w:rsidRPr="00E834F4">
        <w:rPr>
          <w:rFonts w:ascii="Monotype Corsiva" w:hAnsi="Monotype Corsiva"/>
          <w:b/>
          <w:i/>
        </w:rPr>
        <w:t>Kohen</w:t>
      </w:r>
      <w:r w:rsidRPr="00E834F4">
        <w:t xml:space="preserve"> must not enter the Temple with indiscriminately in Leviticus 16:2. A </w:t>
      </w:r>
      <w:r w:rsidRPr="00E834F4">
        <w:rPr>
          <w:rFonts w:ascii="Monotype Corsiva" w:hAnsi="Monotype Corsiva"/>
          <w:b/>
          <w:i/>
        </w:rPr>
        <w:t xml:space="preserve">Kohen </w:t>
      </w:r>
      <w:r w:rsidRPr="00E834F4">
        <w:t xml:space="preserve">must not leave the Temple during service in Leviticus 10:7. An impure </w:t>
      </w:r>
      <w:r w:rsidRPr="00E834F4">
        <w:rPr>
          <w:rFonts w:ascii="Monotype Corsiva" w:hAnsi="Monotype Corsiva"/>
          <w:b/>
          <w:i/>
        </w:rPr>
        <w:t>Kohanim</w:t>
      </w:r>
      <w:r w:rsidRPr="00E834F4">
        <w:t xml:space="preserve"> must not do service in the Temple in Leviticus 22:2. An impure </w:t>
      </w:r>
      <w:r w:rsidRPr="00E834F4">
        <w:rPr>
          <w:rFonts w:ascii="Monotype Corsiva" w:hAnsi="Monotype Corsiva"/>
          <w:b/>
          <w:i/>
        </w:rPr>
        <w:t>Kohen</w:t>
      </w:r>
      <w:r w:rsidRPr="00E834F4">
        <w:t xml:space="preserve">, following immersion, must wait until after sundown before returning to service in Leviticus 22:7. A </w:t>
      </w:r>
      <w:r w:rsidRPr="00E834F4">
        <w:rPr>
          <w:rFonts w:ascii="Monotype Corsiva" w:hAnsi="Monotype Corsiva"/>
          <w:b/>
          <w:i/>
        </w:rPr>
        <w:t xml:space="preserve">Kohen </w:t>
      </w:r>
      <w:r w:rsidRPr="00E834F4">
        <w:t xml:space="preserve">with a physical blemish must not enter the Sanctuary or approach the Altar in Leviticus 21:23. A </w:t>
      </w:r>
      <w:r w:rsidRPr="00E834F4">
        <w:rPr>
          <w:rFonts w:ascii="Monotype Corsiva" w:hAnsi="Monotype Corsiva"/>
          <w:b/>
          <w:i/>
        </w:rPr>
        <w:t>Kohen</w:t>
      </w:r>
      <w:r w:rsidRPr="00E834F4">
        <w:t xml:space="preserve"> with a physical blemish must not serve in Leviticus 21:17. A </w:t>
      </w:r>
      <w:r w:rsidRPr="00E834F4">
        <w:rPr>
          <w:rFonts w:ascii="Monotype Corsiva" w:hAnsi="Monotype Corsiva"/>
          <w:b/>
          <w:i/>
        </w:rPr>
        <w:t xml:space="preserve">Kohen </w:t>
      </w:r>
      <w:r w:rsidRPr="00E834F4">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834F4">
        <w:rPr>
          <w:rFonts w:ascii="Monotype Corsiva" w:hAnsi="Monotype Corsiva"/>
          <w:b/>
          <w:i/>
        </w:rPr>
        <w:t>Kohanim</w:t>
      </w:r>
      <w:r w:rsidRPr="00E834F4">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834F4">
        <w:rPr>
          <w:rFonts w:ascii="Monotype Corsiva" w:hAnsi="Monotype Corsiva"/>
          <w:b/>
          <w:i/>
        </w:rPr>
        <w:t>Kohen Gadol</w:t>
      </w:r>
      <w:r w:rsidRPr="00E834F4">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834F4">
        <w:rPr>
          <w:rFonts w:ascii="Monotype Corsiva" w:hAnsi="Monotype Corsiva"/>
          <w:b/>
          <w:i/>
        </w:rPr>
        <w:t>Yom Kippur</w:t>
      </w:r>
      <w:r w:rsidRPr="00E834F4">
        <w:t xml:space="preserve">  in the sequence prescribed in </w:t>
      </w:r>
      <w:r w:rsidRPr="00E834F4">
        <w:rPr>
          <w:rFonts w:ascii="Monotype Corsiva" w:hAnsi="Monotype Corsiva"/>
          <w:b/>
          <w:i/>
        </w:rPr>
        <w:t>Parshah Acharei Mot</w:t>
      </w:r>
      <w:r w:rsidRPr="00E834F4">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834F4">
        <w:rPr>
          <w:rFonts w:ascii="Monotype Corsiva" w:hAnsi="Monotype Corsiva"/>
          <w:b/>
          <w:i/>
        </w:rPr>
        <w:t>Asham talui</w:t>
      </w:r>
      <w:r w:rsidRPr="00E834F4">
        <w:t xml:space="preserve"> (Temple Offering) when uncertain of guilt in Leviticus 5:17-18. Bring an </w:t>
      </w:r>
      <w:r w:rsidRPr="00E834F4">
        <w:rPr>
          <w:rFonts w:ascii="Monotype Corsiva" w:hAnsi="Monotype Corsiva"/>
          <w:b/>
          <w:i/>
        </w:rPr>
        <w:t xml:space="preserve">Asham vadai </w:t>
      </w:r>
      <w:r w:rsidRPr="00E834F4">
        <w:t xml:space="preserve">(Temple Offering) when guilt is ascertained in Leviticus 5:25. Bring an </w:t>
      </w:r>
      <w:r w:rsidRPr="00E834F4">
        <w:rPr>
          <w:rFonts w:ascii="Monotype Corsiva" w:hAnsi="Monotype Corsiva"/>
          <w:b/>
          <w:i/>
        </w:rPr>
        <w:t>Oleh v’yored</w:t>
      </w:r>
      <w:r w:rsidRPr="00E834F4">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834F4">
        <w:rPr>
          <w:rFonts w:ascii="Monotype Corsiva" w:hAnsi="Monotype Corsiva"/>
          <w:b/>
          <w:i/>
        </w:rPr>
        <w:t>Mikvah</w:t>
      </w:r>
      <w:r w:rsidRPr="00E834F4">
        <w:t xml:space="preserve"> in Leviticus 15:28-29. A Woman giving birth must bring an offering (in the Temple) after She goes to the </w:t>
      </w:r>
      <w:r w:rsidRPr="00E834F4">
        <w:rPr>
          <w:rFonts w:ascii="Monotype Corsiva" w:hAnsi="Monotype Corsiva"/>
          <w:b/>
          <w:i/>
        </w:rPr>
        <w:t xml:space="preserve">Mikvah </w:t>
      </w:r>
      <w:r w:rsidRPr="00E834F4">
        <w:t xml:space="preserve">in Leviticus 12:6. A Man who had a running (unnatural urinary) issue must bring an offering (in the Temple) after He goes to the </w:t>
      </w:r>
      <w:r w:rsidRPr="00E834F4">
        <w:rPr>
          <w:rFonts w:ascii="Monotype Corsiva" w:hAnsi="Monotype Corsiva"/>
          <w:b/>
          <w:i/>
        </w:rPr>
        <w:t>Mikvah</w:t>
      </w:r>
      <w:r w:rsidRPr="00E834F4">
        <w:rPr>
          <w:rFonts w:ascii="Monotype Corsiva" w:hAnsi="Monotype Corsiva"/>
        </w:rPr>
        <w:t xml:space="preserve"> </w:t>
      </w:r>
      <w:r w:rsidRPr="00E834F4">
        <w:t xml:space="preserve">in Leviticus 15:13-14. A </w:t>
      </w:r>
      <w:r w:rsidRPr="00E834F4">
        <w:rPr>
          <w:rFonts w:ascii="Monotype Corsiva" w:hAnsi="Monotype Corsiva"/>
          <w:b/>
          <w:i/>
        </w:rPr>
        <w:t xml:space="preserve">Metzora </w:t>
      </w:r>
      <w:r w:rsidRPr="00E834F4">
        <w:t xml:space="preserve">must bring an offering (in the Temple) after going to the </w:t>
      </w:r>
      <w:r w:rsidRPr="00E834F4">
        <w:rPr>
          <w:rFonts w:ascii="Monotype Corsiva" w:hAnsi="Monotype Corsiva"/>
          <w:b/>
          <w:i/>
        </w:rPr>
        <w:t>Mikvah</w:t>
      </w:r>
      <w:r w:rsidRPr="00E834F4">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834F4">
        <w:rPr>
          <w:rFonts w:ascii="Monotype Corsiva" w:hAnsi="Monotype Corsiva"/>
          <w:b/>
          <w:i/>
        </w:rPr>
        <w:t xml:space="preserve">Tzara’at </w:t>
      </w:r>
      <w:r w:rsidRPr="00E834F4">
        <w:t xml:space="preserve">as prescribed in the Torah in Leviticus 13:12. The </w:t>
      </w:r>
      <w:r w:rsidRPr="00E834F4">
        <w:rPr>
          <w:rFonts w:ascii="Monotype Corsiva" w:hAnsi="Monotype Corsiva"/>
          <w:b/>
          <w:i/>
        </w:rPr>
        <w:t>Metzora</w:t>
      </w:r>
      <w:r w:rsidRPr="00E834F4">
        <w:t xml:space="preserve"> must not shave signs of impurity in His hair in Leviticus 13:33. The </w:t>
      </w:r>
      <w:r w:rsidRPr="00E834F4">
        <w:rPr>
          <w:rFonts w:ascii="Monotype Corsiva" w:hAnsi="Monotype Corsiva"/>
          <w:b/>
          <w:i/>
        </w:rPr>
        <w:t xml:space="preserve">Metzora </w:t>
      </w:r>
      <w:r w:rsidRPr="00E834F4">
        <w:t xml:space="preserve">must publicize His condition by tearing His garment, allowing His hair to grow and covering His lips in Leviticus 13:45. To carry out the prescribed rules for purifying the </w:t>
      </w:r>
      <w:r w:rsidRPr="00E834F4">
        <w:rPr>
          <w:rFonts w:ascii="Monotype Corsiva" w:hAnsi="Monotype Corsiva"/>
          <w:b/>
          <w:i/>
        </w:rPr>
        <w:t xml:space="preserve">Metzora </w:t>
      </w:r>
      <w:r w:rsidRPr="00E834F4">
        <w:t xml:space="preserve">in Leviticus 14:2. The </w:t>
      </w:r>
      <w:r w:rsidRPr="00E834F4">
        <w:rPr>
          <w:rFonts w:ascii="Monotype Corsiva" w:hAnsi="Monotype Corsiva"/>
          <w:b/>
          <w:i/>
        </w:rPr>
        <w:t xml:space="preserve">Metzora </w:t>
      </w:r>
      <w:r w:rsidRPr="00E834F4">
        <w:t xml:space="preserve">must shave off all His hair prior to purification in Leviticus 14:9. To carry out the Laws of </w:t>
      </w:r>
      <w:r w:rsidRPr="00E834F4">
        <w:rPr>
          <w:rFonts w:ascii="Monotype Corsiva" w:hAnsi="Monotype Corsiva"/>
          <w:b/>
          <w:i/>
        </w:rPr>
        <w:t>Tzara’at</w:t>
      </w:r>
      <w:r w:rsidRPr="00E834F4">
        <w:t xml:space="preserve"> of clothing in Leviticus 13:47. To carry out the Laws of </w:t>
      </w:r>
      <w:r w:rsidRPr="00E834F4">
        <w:rPr>
          <w:rFonts w:ascii="Monotype Corsiva" w:hAnsi="Monotype Corsiva"/>
          <w:b/>
          <w:i/>
        </w:rPr>
        <w:t>Tzara’at</w:t>
      </w:r>
      <w:r w:rsidRPr="00E834F4">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834F4">
        <w:rPr>
          <w:rFonts w:ascii="Monotype Corsiva" w:hAnsi="Monotype Corsiva"/>
          <w:b/>
          <w:i/>
        </w:rPr>
        <w:t>Shratzim</w:t>
      </w:r>
      <w:r w:rsidRPr="00E834F4">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834F4">
        <w:rPr>
          <w:rFonts w:ascii="Monotype Corsiva" w:hAnsi="Monotype Corsiva"/>
          <w:b/>
          <w:i/>
        </w:rPr>
        <w:t>Mikvah</w:t>
      </w:r>
      <w:r w:rsidRPr="00E834F4">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834F4">
        <w:rPr>
          <w:rFonts w:ascii="Monotype Corsiva" w:hAnsi="Monotype Corsiva"/>
          <w:b/>
          <w:i/>
        </w:rPr>
        <w:t>Kohen</w:t>
      </w:r>
      <w:r w:rsidRPr="00E834F4">
        <w:t xml:space="preserve"> must not defile Himself (by going to Funerals or Cemeteries) for Anyone except Family and Relatives in Leviticus 21:1. This is the Laws of Leviticus.    </w:t>
      </w:r>
    </w:p>
    <w:p w14:paraId="5D625EEC" w14:textId="77777777" w:rsidR="00A83A3C" w:rsidRPr="00E834F4" w:rsidRDefault="00A83A3C" w:rsidP="00A83A3C">
      <w:pPr>
        <w:spacing w:line="480" w:lineRule="auto"/>
        <w:jc w:val="both"/>
      </w:pPr>
      <w:r w:rsidRPr="00E834F4">
        <w:t xml:space="preserve">The Wilderness Numbers Law called the Perfect Law of the Wilderness (Forest, Jungle or Field) </w:t>
      </w:r>
    </w:p>
    <w:p w14:paraId="21E06239" w14:textId="77777777" w:rsidR="00A83A3C" w:rsidRPr="00E834F4" w:rsidRDefault="00A83A3C" w:rsidP="00A83A3C">
      <w:pPr>
        <w:spacing w:line="480" w:lineRule="auto"/>
        <w:jc w:val="both"/>
      </w:pPr>
      <w:r w:rsidRPr="00E834F4">
        <w:t xml:space="preserve">There are a number of Jewish Laws in Numbers that I would like to touch on. First, not to follow the whims of Your heart or what Your eyes see in Numbers 15:39. The repent and confess wrongdoings in Numbers 5:7. The </w:t>
      </w:r>
      <w:r w:rsidRPr="00E834F4">
        <w:rPr>
          <w:rFonts w:ascii="Monotype Corsiva" w:hAnsi="Monotype Corsiva"/>
          <w:b/>
          <w:i/>
        </w:rPr>
        <w:t>Kohanim</w:t>
      </w:r>
      <w:r w:rsidRPr="00E834F4">
        <w:t xml:space="preserve"> must bless the Jewish Nation daily in Numbers 6:23. To fulfill the Laws of </w:t>
      </w:r>
      <w:r w:rsidRPr="00E834F4">
        <w:rPr>
          <w:rFonts w:ascii="Monotype Corsiva" w:hAnsi="Monotype Corsiva"/>
          <w:b/>
          <w:i/>
        </w:rPr>
        <w:t xml:space="preserve">Sotah </w:t>
      </w:r>
      <w:r w:rsidRPr="00E834F4">
        <w:rPr>
          <w:rFonts w:cstheme="minorHAnsi"/>
        </w:rPr>
        <w:t>in Numbers 5:30. To have</w:t>
      </w:r>
      <w:r w:rsidRPr="00E834F4">
        <w:rPr>
          <w:rFonts w:ascii="Monotype Corsiva" w:hAnsi="Monotype Corsiva"/>
          <w:b/>
          <w:i/>
        </w:rPr>
        <w:t xml:space="preserve"> Tzitzit </w:t>
      </w:r>
      <w:r w:rsidRPr="00E834F4">
        <w:t xml:space="preserve">on four-cornered garments in Numbers 15:38. To hear the </w:t>
      </w:r>
      <w:r w:rsidRPr="00E834F4">
        <w:rPr>
          <w:rFonts w:ascii="Monotype Corsiva" w:hAnsi="Monotype Corsiva"/>
          <w:b/>
          <w:i/>
        </w:rPr>
        <w:t xml:space="preserve">Shofar  </w:t>
      </w:r>
      <w:r w:rsidRPr="00E834F4">
        <w:t xml:space="preserve">on the first day of </w:t>
      </w:r>
      <w:r w:rsidRPr="00E834F4">
        <w:rPr>
          <w:rFonts w:ascii="Monotype Corsiva" w:hAnsi="Monotype Corsiva"/>
          <w:b/>
          <w:i/>
        </w:rPr>
        <w:t>Tishrei</w:t>
      </w:r>
      <w:r w:rsidRPr="00E834F4">
        <w:rPr>
          <w:rFonts w:ascii="Monotype Corsiva" w:hAnsi="Monotype Corsiva"/>
        </w:rPr>
        <w:t xml:space="preserve"> </w:t>
      </w:r>
      <w:r w:rsidRPr="00E834F4">
        <w:t>(</w:t>
      </w:r>
      <w:r w:rsidRPr="00E834F4">
        <w:rPr>
          <w:rFonts w:ascii="Monotype Corsiva" w:hAnsi="Monotype Corsiva"/>
          <w:b/>
          <w:i/>
        </w:rPr>
        <w:t>Rosh Hashanah</w:t>
      </w:r>
      <w:r w:rsidRPr="00E834F4">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834F4">
        <w:rPr>
          <w:rFonts w:ascii="Monotype Corsiva" w:hAnsi="Monotype Corsiva"/>
          <w:b/>
        </w:rPr>
        <w:t xml:space="preserve">Nazir  </w:t>
      </w:r>
      <w:r w:rsidRPr="00E834F4">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834F4">
        <w:rPr>
          <w:rFonts w:ascii="Monotype Corsiva" w:hAnsi="Monotype Corsiva"/>
          <w:b/>
          <w:i/>
        </w:rPr>
        <w:t>Nazirite</w:t>
      </w:r>
      <w:r w:rsidRPr="00E834F4">
        <w:t xml:space="preserve"> period in Numbers 6:9. The Levite must set aside a tenth of His tithe in Numbers 18:26. To set aside </w:t>
      </w:r>
      <w:r w:rsidRPr="00E834F4">
        <w:rPr>
          <w:rFonts w:ascii="Monotype Corsiva" w:hAnsi="Monotype Corsiva"/>
          <w:b/>
          <w:i/>
        </w:rPr>
        <w:t>Ma’aser</w:t>
      </w:r>
      <w:r w:rsidRPr="00E834F4">
        <w:t xml:space="preserve"> (tithe) each planting year and give it to a Levite in Numbers 18:24. To set aside a portion of dough for a </w:t>
      </w:r>
      <w:r w:rsidRPr="00E834F4">
        <w:rPr>
          <w:rFonts w:ascii="Monotype Corsiva" w:hAnsi="Monotype Corsiva"/>
          <w:b/>
          <w:i/>
        </w:rPr>
        <w:t>Kohen</w:t>
      </w:r>
      <w:r w:rsidRPr="00E834F4">
        <w:t xml:space="preserve"> in Numbers 15:20. To redeem firstborn Sons and give money to a </w:t>
      </w:r>
      <w:r w:rsidRPr="00E834F4">
        <w:rPr>
          <w:rFonts w:ascii="Monotype Corsiva" w:hAnsi="Monotype Corsiva"/>
          <w:b/>
          <w:i/>
        </w:rPr>
        <w:t>Kohen</w:t>
      </w:r>
      <w:r w:rsidRPr="00E834F4">
        <w:t xml:space="preserve"> in Numbers 18:15. To give the Levites cities to inhabit and their surrounding fields in Numbers 35:2. To guard the Temple area in Numbers 18:2. Not to leave the Temple unguarded in Numbers 18:5. The Levites must transport the </w:t>
      </w:r>
      <w:r w:rsidRPr="00E834F4">
        <w:rPr>
          <w:rFonts w:ascii="Monotype Corsiva" w:hAnsi="Monotype Corsiva"/>
          <w:b/>
          <w:i/>
        </w:rPr>
        <w:t>Ark</w:t>
      </w:r>
      <w:r w:rsidRPr="00E834F4">
        <w:t xml:space="preserve"> on their shoulders in Numbers 7:9. The Levites must work in the Temple in Numbers 18:23. No Levites must do Another’s work or either a </w:t>
      </w:r>
      <w:r w:rsidRPr="00E834F4">
        <w:rPr>
          <w:rFonts w:ascii="Monotype Corsiva" w:hAnsi="Monotype Corsiva"/>
          <w:b/>
        </w:rPr>
        <w:t>Kohen</w:t>
      </w:r>
      <w:r w:rsidRPr="00E834F4">
        <w:t xml:space="preserve"> or a Levite in Numbers 18:3. To send the impure from the Temple in Numbers 5:2. Impure people must not enter the Temple in Numbers 5:3. One who is not a </w:t>
      </w:r>
      <w:r w:rsidRPr="00E834F4">
        <w:rPr>
          <w:rFonts w:ascii="Monotype Corsiva" w:hAnsi="Monotype Corsiva"/>
          <w:b/>
          <w:i/>
        </w:rPr>
        <w:t>Kohen</w:t>
      </w:r>
      <w:r w:rsidRPr="00E834F4">
        <w:t xml:space="preserve"> must not serve in Numbers 18:4. To offer two lambs every day in Numbers 28:3. To bring two additional lambs as burnt offerings on </w:t>
      </w:r>
      <w:r w:rsidRPr="00E834F4">
        <w:rPr>
          <w:rFonts w:ascii="Monotype Corsiva" w:hAnsi="Monotype Corsiva"/>
          <w:b/>
          <w:i/>
        </w:rPr>
        <w:t>Shabbat</w:t>
      </w:r>
      <w:r w:rsidRPr="00E834F4">
        <w:t xml:space="preserve"> in Numbers 28:9. To bring additional offerings on </w:t>
      </w:r>
      <w:r w:rsidRPr="00E834F4">
        <w:rPr>
          <w:rFonts w:ascii="Monotype Corsiva" w:hAnsi="Monotype Corsiva"/>
          <w:b/>
          <w:i/>
        </w:rPr>
        <w:t>Rosh Chodesh</w:t>
      </w:r>
      <w:r w:rsidRPr="00E834F4">
        <w:t xml:space="preserve"> (The New Month) in Numbers 28:11. To bring additional offerings on Passover in Numbers 28:19. To bring additional offerings in </w:t>
      </w:r>
      <w:r w:rsidRPr="00E834F4">
        <w:rPr>
          <w:rFonts w:ascii="Monotype Corsiva" w:hAnsi="Monotype Corsiva"/>
          <w:b/>
          <w:i/>
        </w:rPr>
        <w:t xml:space="preserve">Shavuot </w:t>
      </w:r>
      <w:r w:rsidRPr="00E834F4">
        <w:t xml:space="preserve">in Numbers 28:26. To bring additional offerings on </w:t>
      </w:r>
      <w:r w:rsidRPr="00E834F4">
        <w:rPr>
          <w:rFonts w:ascii="Monotype Corsiva" w:hAnsi="Monotype Corsiva"/>
          <w:b/>
          <w:i/>
        </w:rPr>
        <w:t>Rosh Hashana</w:t>
      </w:r>
      <w:r w:rsidRPr="00E834F4">
        <w:t xml:space="preserve">  in Numbers 29:2. To bring additional offerings on </w:t>
      </w:r>
      <w:r w:rsidRPr="00E834F4">
        <w:rPr>
          <w:rFonts w:ascii="Monotype Corsiva" w:hAnsi="Monotype Corsiva"/>
          <w:b/>
          <w:i/>
        </w:rPr>
        <w:t xml:space="preserve">Yom Kippur  </w:t>
      </w:r>
      <w:r w:rsidRPr="00E834F4">
        <w:t xml:space="preserve">in Numbers 29:8. To bring additional offerings on </w:t>
      </w:r>
      <w:r w:rsidRPr="00E834F4">
        <w:rPr>
          <w:rFonts w:ascii="Monotype Corsiva" w:hAnsi="Monotype Corsiva"/>
          <w:b/>
          <w:i/>
        </w:rPr>
        <w:t>Sukkot</w:t>
      </w:r>
      <w:r w:rsidRPr="00E834F4">
        <w:t xml:space="preserve"> in Numbers 29:13. To bring additional offerings on </w:t>
      </w:r>
      <w:r w:rsidRPr="00E834F4">
        <w:rPr>
          <w:rFonts w:ascii="Monotype Corsiva" w:hAnsi="Monotype Corsiva"/>
          <w:b/>
          <w:i/>
        </w:rPr>
        <w:t>Shmini Atzeret</w:t>
      </w:r>
      <w:r w:rsidRPr="00E834F4">
        <w:t xml:space="preserve"> in Numbers 29:35. To slaughter the second </w:t>
      </w:r>
      <w:r w:rsidRPr="00E834F4">
        <w:rPr>
          <w:rFonts w:ascii="Monotype Corsiva" w:hAnsi="Monotype Corsiva"/>
          <w:b/>
          <w:i/>
        </w:rPr>
        <w:t>Paschal Lamb</w:t>
      </w:r>
      <w:r w:rsidRPr="00E834F4">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834F4">
        <w:rPr>
          <w:vertAlign w:val="superscript"/>
        </w:rPr>
        <w:t>th</w:t>
      </w:r>
      <w:r w:rsidRPr="00E834F4">
        <w:t xml:space="preserve"> of </w:t>
      </w:r>
      <w:r w:rsidRPr="00E834F4">
        <w:rPr>
          <w:rFonts w:ascii="Monotype Corsiva" w:hAnsi="Monotype Corsiva"/>
          <w:b/>
          <w:i/>
        </w:rPr>
        <w:t>Lyar</w:t>
      </w:r>
      <w:r w:rsidRPr="00E834F4">
        <w:t xml:space="preserve"> in Numbers 9:11. To carry out the Laws of impurity of the dead in Numbers 19:14. To carry out the procedure of the Red Heifer (</w:t>
      </w:r>
      <w:r w:rsidRPr="00E834F4">
        <w:rPr>
          <w:rFonts w:ascii="Monotype Corsiva" w:hAnsi="Monotype Corsiva"/>
          <w:b/>
          <w:i/>
        </w:rPr>
        <w:t>Para Aduma</w:t>
      </w:r>
      <w:r w:rsidRPr="00E834F4">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14:paraId="3824DA0F" w14:textId="77777777" w:rsidR="00A83A3C" w:rsidRPr="00E834F4" w:rsidRDefault="00A83A3C" w:rsidP="00A83A3C">
      <w:pPr>
        <w:spacing w:line="480" w:lineRule="auto"/>
        <w:jc w:val="both"/>
      </w:pPr>
      <w:r w:rsidRPr="00E834F4">
        <w:t xml:space="preserve">The Acting Deuteronomy Law called the Perfect Law of Omnipotence (Action) </w:t>
      </w:r>
    </w:p>
    <w:p w14:paraId="78CE3183" w14:textId="77777777" w:rsidR="00A83A3C" w:rsidRPr="00E834F4" w:rsidRDefault="00A83A3C" w:rsidP="00A83A3C">
      <w:pPr>
        <w:spacing w:line="480" w:lineRule="auto"/>
        <w:jc w:val="both"/>
      </w:pPr>
      <w:r w:rsidRPr="00E834F4">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834F4">
        <w:rPr>
          <w:rFonts w:ascii="Monotype Corsiva" w:hAnsi="Monotype Corsiva"/>
          <w:b/>
          <w:i/>
        </w:rPr>
        <w:t xml:space="preserve">Ov </w:t>
      </w:r>
      <w:r w:rsidRPr="00E834F4">
        <w:t xml:space="preserve">(medium) in Deuteronomy 18:11. Not to consult the </w:t>
      </w:r>
      <w:r w:rsidRPr="00E834F4">
        <w:rPr>
          <w:rFonts w:ascii="Monotype Corsiva" w:hAnsi="Monotype Corsiva"/>
          <w:b/>
          <w:i/>
        </w:rPr>
        <w:t xml:space="preserve">Yidoni </w:t>
      </w:r>
      <w:r w:rsidRPr="00E834F4">
        <w:t xml:space="preserve">(magical seer) in Deuteronomy 18:11. Not to perform acts of </w:t>
      </w:r>
      <w:r w:rsidRPr="00E834F4">
        <w:rPr>
          <w:rFonts w:ascii="Monotype Corsiva" w:hAnsi="Monotype Corsiva"/>
          <w:b/>
          <w:i/>
        </w:rPr>
        <w:t>Forbidden Magic</w:t>
      </w:r>
      <w:r w:rsidRPr="00E834F4">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834F4">
        <w:rPr>
          <w:rFonts w:ascii="Monotype Corsiva" w:hAnsi="Monotype Corsiva"/>
          <w:b/>
          <w:i/>
        </w:rPr>
        <w:t xml:space="preserve">Shema </w:t>
      </w:r>
      <w:r w:rsidRPr="00E834F4">
        <w:t xml:space="preserve">twice daily in Deuteronomy 6:7. To wear </w:t>
      </w:r>
      <w:r w:rsidRPr="00E834F4">
        <w:rPr>
          <w:rFonts w:ascii="Monotype Corsiva" w:hAnsi="Monotype Corsiva"/>
          <w:b/>
          <w:i/>
        </w:rPr>
        <w:t xml:space="preserve">Tefillin </w:t>
      </w:r>
      <w:r w:rsidRPr="00E834F4">
        <w:t xml:space="preserve">(phylacteries) on the head in Deuteronomy 6:8. To bind </w:t>
      </w:r>
      <w:r w:rsidRPr="00E834F4">
        <w:rPr>
          <w:rFonts w:ascii="Monotype Corsiva" w:hAnsi="Monotype Corsiva"/>
          <w:b/>
          <w:i/>
        </w:rPr>
        <w:t xml:space="preserve">Tefillin </w:t>
      </w:r>
      <w:r w:rsidRPr="00E834F4">
        <w:t xml:space="preserve">on the arm in Deuteronomy 6:8. To put a </w:t>
      </w:r>
      <w:r w:rsidRPr="00E834F4">
        <w:rPr>
          <w:rFonts w:ascii="Monotype Corsiva" w:hAnsi="Monotype Corsiva"/>
          <w:b/>
          <w:i/>
        </w:rPr>
        <w:t>Mezuzah</w:t>
      </w:r>
      <w:r w:rsidRPr="00E834F4">
        <w:t xml:space="preserve"> on each door post in Deuteronomy 6:9. Each Male must write a </w:t>
      </w:r>
      <w:r w:rsidRPr="00E834F4">
        <w:rPr>
          <w:rFonts w:ascii="Monotype Corsiva" w:hAnsi="Monotype Corsiva"/>
          <w:b/>
          <w:i/>
        </w:rPr>
        <w:t>Torah Scroll</w:t>
      </w:r>
      <w:r w:rsidRPr="00E834F4">
        <w:t xml:space="preserve">  in Deuteronomy 31:19. The King must have a separate </w:t>
      </w:r>
      <w:r w:rsidRPr="00E834F4">
        <w:rPr>
          <w:rFonts w:ascii="Monotype Corsiva" w:hAnsi="Monotype Corsiva"/>
          <w:b/>
          <w:i/>
        </w:rPr>
        <w:t>Sefer Torah</w:t>
      </w:r>
      <w:r w:rsidRPr="00E834F4">
        <w:t xml:space="preserve"> for Himself in Deuteronomy 17:18. To bless the Almighty after eating in Deuteronomy 8:10. Not to eat </w:t>
      </w:r>
      <w:r w:rsidRPr="00E834F4">
        <w:rPr>
          <w:rFonts w:ascii="Monotype Corsiva" w:hAnsi="Monotype Corsiva"/>
          <w:b/>
          <w:i/>
        </w:rPr>
        <w:t>Chametz</w:t>
      </w:r>
      <w:r w:rsidRPr="00E834F4">
        <w:t xml:space="preserve"> on the afternoon of the 14</w:t>
      </w:r>
      <w:r w:rsidRPr="00E834F4">
        <w:rPr>
          <w:vertAlign w:val="superscript"/>
        </w:rPr>
        <w:t>th</w:t>
      </w:r>
      <w:r w:rsidRPr="00E834F4">
        <w:t xml:space="preserve"> day of </w:t>
      </w:r>
      <w:r w:rsidRPr="00E834F4">
        <w:rPr>
          <w:rFonts w:ascii="Monotype Corsiva" w:hAnsi="Monotype Corsiva"/>
          <w:b/>
          <w:i/>
        </w:rPr>
        <w:t xml:space="preserve">Nissan </w:t>
      </w:r>
      <w:r w:rsidRPr="00E834F4">
        <w:t xml:space="preserve">in Deuteronomy 16:3. To marry a Wife by means of </w:t>
      </w:r>
      <w:r w:rsidRPr="00E834F4">
        <w:rPr>
          <w:rFonts w:ascii="Monotype Corsiva" w:hAnsi="Monotype Corsiva"/>
          <w:b/>
          <w:i/>
        </w:rPr>
        <w:t xml:space="preserve">Ketubah </w:t>
      </w:r>
      <w:r w:rsidRPr="00E834F4">
        <w:t xml:space="preserve">and </w:t>
      </w:r>
      <w:r w:rsidRPr="00E834F4">
        <w:rPr>
          <w:rFonts w:ascii="Monotype Corsiva" w:hAnsi="Monotype Corsiva"/>
          <w:b/>
          <w:i/>
        </w:rPr>
        <w:t>Kiddushin</w:t>
      </w:r>
      <w:r w:rsidRPr="00E834F4">
        <w:t xml:space="preserve"> in Deuteronomy 22:13. Not to have Sexual Eros Love Relations with Women not married (must be a Divine Union and not a Sexual Union) to You Deuteronomy 23:17. To issue a divorce by means of a </w:t>
      </w:r>
      <w:r w:rsidRPr="00E834F4">
        <w:rPr>
          <w:rFonts w:ascii="Monotype Corsiva" w:hAnsi="Monotype Corsiva"/>
          <w:b/>
          <w:i/>
        </w:rPr>
        <w:t>Get Document</w:t>
      </w:r>
      <w:r w:rsidRPr="00E834F4">
        <w:t xml:space="preserve"> in Deuteronomy 24:1. A Man must not remarry His ex-wife after She has married Someone else, it is an abomination in Deuteronomy 24:4. To perform </w:t>
      </w:r>
      <w:r w:rsidRPr="00E834F4">
        <w:rPr>
          <w:rFonts w:ascii="Monotype Corsiva" w:hAnsi="Monotype Corsiva"/>
          <w:b/>
          <w:i/>
        </w:rPr>
        <w:t>Yibbum</w:t>
      </w:r>
      <w:r w:rsidRPr="00E834F4">
        <w:t xml:space="preserve"> (marry the Widow of One’s Childless Brother) in Deuteronomy 25:5. To perform </w:t>
      </w:r>
      <w:r w:rsidRPr="00E834F4">
        <w:rPr>
          <w:rFonts w:ascii="Monotype Corsiva" w:hAnsi="Monotype Corsiva"/>
          <w:b/>
          <w:i/>
        </w:rPr>
        <w:t>Halizah</w:t>
      </w:r>
      <w:r w:rsidRPr="00E834F4">
        <w:t xml:space="preserve"> (free the Widow of One’s Childless Brother from </w:t>
      </w:r>
      <w:r w:rsidRPr="00E834F4">
        <w:rPr>
          <w:rFonts w:ascii="Monotype Corsiva" w:hAnsi="Monotype Corsiva"/>
          <w:b/>
        </w:rPr>
        <w:t>Yibbum</w:t>
      </w:r>
      <w:r w:rsidRPr="00E834F4">
        <w:t xml:space="preserve">) in Deuteronomy 25:9. The Widow must not marry until the ties with Her Brother-in-Law are removed (by </w:t>
      </w:r>
      <w:r w:rsidRPr="00E834F4">
        <w:rPr>
          <w:rFonts w:ascii="Monotype Corsiva" w:hAnsi="Monotype Corsiva"/>
          <w:b/>
          <w:i/>
        </w:rPr>
        <w:t>Halizah</w:t>
      </w:r>
      <w:r w:rsidRPr="00E834F4">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834F4">
        <w:rPr>
          <w:vertAlign w:val="superscript"/>
        </w:rPr>
        <w:t>rd</w:t>
      </w:r>
      <w:r w:rsidRPr="00E834F4">
        <w:t>-Generation Egyptian Convert from marrying into the Jewish people in Deuteronomy 23:7-8. Not to refrain from marrying a 3</w:t>
      </w:r>
      <w:r w:rsidRPr="00E834F4">
        <w:rPr>
          <w:vertAlign w:val="superscript"/>
        </w:rPr>
        <w:t>rd</w:t>
      </w:r>
      <w:r w:rsidRPr="00E834F4">
        <w:t xml:space="preserve">-Generation Edomite convert in Deuteronomy 23:7-8. Not to let a </w:t>
      </w:r>
      <w:r w:rsidRPr="00E834F4">
        <w:rPr>
          <w:rFonts w:ascii="Monotype Corsiva" w:hAnsi="Monotype Corsiva"/>
          <w:b/>
          <w:i/>
        </w:rPr>
        <w:t>Mamzar</w:t>
      </w:r>
      <w:r w:rsidRPr="00E834F4">
        <w:t xml:space="preserve"> (a Child born due to an illegal relationship) marry into the Jewish people in Deuteronomy 23:3. Not to let a Eunuch marry into the Jewish people in Deuteronomy 23:1. To examine the signs of fowl to distinguish between </w:t>
      </w:r>
      <w:r w:rsidRPr="00E834F4">
        <w:rPr>
          <w:rFonts w:ascii="Monotype Corsiva" w:hAnsi="Monotype Corsiva"/>
          <w:b/>
          <w:i/>
        </w:rPr>
        <w:t>Kosher</w:t>
      </w:r>
      <w:r w:rsidRPr="00E834F4">
        <w:t xml:space="preserve">  and </w:t>
      </w:r>
      <w:r w:rsidRPr="00E834F4">
        <w:rPr>
          <w:rFonts w:ascii="Monotype Corsiva" w:hAnsi="Monotype Corsiva"/>
          <w:b/>
          <w:i/>
        </w:rPr>
        <w:t>Non-Kosher</w:t>
      </w:r>
      <w:r w:rsidRPr="00E834F4">
        <w:t xml:space="preserve"> In Deuteronomy 14:11. Not to eat </w:t>
      </w:r>
      <w:r w:rsidRPr="00E834F4">
        <w:rPr>
          <w:rFonts w:ascii="Monotype Corsiva" w:hAnsi="Monotype Corsiva"/>
          <w:b/>
        </w:rPr>
        <w:t>Non-Kosher</w:t>
      </w:r>
      <w:r w:rsidRPr="00E834F4">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834F4">
        <w:rPr>
          <w:rFonts w:ascii="Monotype Corsiva" w:hAnsi="Monotype Corsiva"/>
          <w:b/>
        </w:rPr>
        <w:t>Shaatnez</w:t>
      </w:r>
      <w:r w:rsidRPr="00E834F4">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834F4">
        <w:rPr>
          <w:rFonts w:ascii="Monotype Corsiva" w:hAnsi="Monotype Corsiva"/>
          <w:b/>
          <w:i/>
        </w:rPr>
        <w:t>Terumah Gedolah</w:t>
      </w:r>
      <w:r w:rsidRPr="00E834F4">
        <w:t xml:space="preserve"> (gift for the </w:t>
      </w:r>
      <w:r w:rsidRPr="00E834F4">
        <w:rPr>
          <w:rFonts w:ascii="Monotype Corsiva" w:hAnsi="Monotype Corsiva"/>
          <w:b/>
          <w:i/>
        </w:rPr>
        <w:t>Kohen</w:t>
      </w:r>
      <w:r w:rsidRPr="00E834F4">
        <w:t>) in Deuteronomy 18:4. To set aside the second tithe (</w:t>
      </w:r>
      <w:r w:rsidRPr="00E834F4">
        <w:rPr>
          <w:rFonts w:ascii="Monotype Corsiva" w:hAnsi="Monotype Corsiva"/>
          <w:b/>
          <w:i/>
        </w:rPr>
        <w:t>Ma’aser Sheni</w:t>
      </w:r>
      <w:r w:rsidRPr="00E834F4">
        <w:t xml:space="preserve">) in Deuteronomy 14:22. Not to spend its redemption money on anything but food, drink or ointment in Deuteronomy 26:14. Not to eat </w:t>
      </w:r>
      <w:r w:rsidRPr="00E834F4">
        <w:rPr>
          <w:rFonts w:ascii="Monotype Corsiva" w:hAnsi="Monotype Corsiva"/>
          <w:b/>
          <w:i/>
        </w:rPr>
        <w:t>Ma’aser Sheni</w:t>
      </w:r>
      <w:r w:rsidRPr="00E834F4">
        <w:t xml:space="preserve"> while impure in Deuteronomy 26:14. A mourner on the first day after death must not eat </w:t>
      </w:r>
      <w:r w:rsidRPr="00E834F4">
        <w:rPr>
          <w:rFonts w:ascii="Monotype Corsiva" w:hAnsi="Monotype Corsiva"/>
          <w:b/>
          <w:i/>
        </w:rPr>
        <w:t>Ma’aser Sheni</w:t>
      </w:r>
      <w:r w:rsidRPr="00E834F4">
        <w:t xml:space="preserve">  in Deuteronomy 26:14. Not to eat </w:t>
      </w:r>
      <w:r w:rsidRPr="00E834F4">
        <w:rPr>
          <w:rFonts w:ascii="Monotype Corsiva" w:hAnsi="Monotype Corsiva"/>
          <w:b/>
          <w:i/>
        </w:rPr>
        <w:t xml:space="preserve">Ma’aser Sheni </w:t>
      </w:r>
      <w:r w:rsidRPr="00E834F4">
        <w:t xml:space="preserve">grains outside Jerusalem in Deuteronomy 12:17. Not to eat </w:t>
      </w:r>
      <w:r w:rsidRPr="00E834F4">
        <w:rPr>
          <w:rFonts w:ascii="Monotype Corsiva" w:hAnsi="Monotype Corsiva"/>
          <w:b/>
          <w:i/>
        </w:rPr>
        <w:t>Ma’aser Sheni</w:t>
      </w:r>
      <w:r w:rsidRPr="00E834F4">
        <w:t xml:space="preserve"> wine products outside Jerusalem in Deuteronomy 12:17. Not to eat </w:t>
      </w:r>
      <w:r w:rsidRPr="00E834F4">
        <w:rPr>
          <w:rFonts w:ascii="Monotype Corsiva" w:hAnsi="Monotype Corsiva"/>
          <w:b/>
          <w:i/>
        </w:rPr>
        <w:t>Ma’aser Sheni</w:t>
      </w:r>
      <w:r w:rsidRPr="00E834F4">
        <w:t xml:space="preserve"> oil outside Jerusalem in Deuteronomy 12:17. To read the confession of tithes every fourth and seventh year in Deuteronomy 26:13. The </w:t>
      </w:r>
      <w:r w:rsidRPr="00E834F4">
        <w:rPr>
          <w:rFonts w:ascii="Monotype Corsiva" w:hAnsi="Monotype Corsiva"/>
          <w:b/>
          <w:i/>
        </w:rPr>
        <w:t>Kohanim</w:t>
      </w:r>
      <w:r w:rsidRPr="00E834F4">
        <w:t xml:space="preserve"> must not eat the first fruits outside </w:t>
      </w:r>
      <w:r w:rsidRPr="00E834F4">
        <w:rPr>
          <w:rFonts w:ascii="Monotype Corsiva" w:hAnsi="Monotype Corsiva"/>
          <w:b/>
          <w:i/>
        </w:rPr>
        <w:t xml:space="preserve">Jerusalem </w:t>
      </w:r>
      <w:r w:rsidRPr="00E834F4">
        <w:t xml:space="preserve">in Deuteronomy 12:17. To read the </w:t>
      </w:r>
      <w:r w:rsidRPr="00E834F4">
        <w:rPr>
          <w:rFonts w:ascii="Monotype Corsiva" w:hAnsi="Monotype Corsiva"/>
          <w:b/>
          <w:i/>
        </w:rPr>
        <w:t>Torah Portion</w:t>
      </w:r>
      <w:r w:rsidRPr="00E834F4">
        <w:t xml:space="preserve"> pertaining to their presentation in Deuteronomy 26:5. To give the foreleg, two cheeks, and abomasum of slaughtered Animals to a </w:t>
      </w:r>
      <w:r w:rsidRPr="00E834F4">
        <w:rPr>
          <w:rFonts w:ascii="Monotype Corsiva" w:hAnsi="Monotype Corsiva"/>
          <w:b/>
          <w:i/>
        </w:rPr>
        <w:t>Kohen</w:t>
      </w:r>
      <w:r w:rsidRPr="00E834F4">
        <w:t xml:space="preserve"> in Deuteronomy 18:3. To give the first shearing of sheep to a </w:t>
      </w:r>
      <w:r w:rsidRPr="00E834F4">
        <w:rPr>
          <w:rFonts w:ascii="Monotype Corsiva" w:hAnsi="Monotype Corsiva"/>
          <w:b/>
          <w:i/>
        </w:rPr>
        <w:t xml:space="preserve">Kohen </w:t>
      </w:r>
      <w:r w:rsidRPr="00E834F4">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834F4">
        <w:rPr>
          <w:rFonts w:ascii="Monotype Corsiva" w:hAnsi="Monotype Corsiva"/>
          <w:b/>
          <w:i/>
        </w:rPr>
        <w:t>Tribe of Levi</w:t>
      </w:r>
      <w:r w:rsidRPr="00E834F4">
        <w:t xml:space="preserve"> must not be given a portion of the land in Israel rather they are given cities to dwell in Deuteronomy 18:1. The Levites must not take a share in the Spoils of War (2 or 3 positions) in Deuteronomy 18:1. The work of the </w:t>
      </w:r>
      <w:r w:rsidRPr="00E834F4">
        <w:rPr>
          <w:rFonts w:ascii="Monotype Corsiva" w:hAnsi="Monotype Corsiva"/>
          <w:b/>
          <w:i/>
        </w:rPr>
        <w:t xml:space="preserve">Kohamin’s </w:t>
      </w:r>
      <w:r w:rsidRPr="00E834F4">
        <w:t xml:space="preserve">shifts must be equal during holidays in Deuteronomy 18:6-8. Impure people must not enter the </w:t>
      </w:r>
      <w:r w:rsidRPr="00E834F4">
        <w:rPr>
          <w:rFonts w:ascii="Monotype Corsiva" w:hAnsi="Monotype Corsiva"/>
          <w:b/>
          <w:i/>
        </w:rPr>
        <w:t>Temple Mount</w:t>
      </w:r>
      <w:r w:rsidRPr="00E834F4">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834F4">
        <w:rPr>
          <w:rFonts w:ascii="Monotype Corsiva" w:hAnsi="Monotype Corsiva"/>
          <w:b/>
          <w:i/>
        </w:rPr>
        <w:t>Kohanim</w:t>
      </w:r>
      <w:r w:rsidRPr="00E834F4">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834F4">
        <w:rPr>
          <w:vertAlign w:val="superscript"/>
        </w:rPr>
        <w:t>th</w:t>
      </w:r>
      <w:r w:rsidRPr="00E834F4">
        <w:t xml:space="preserve"> until the 16</w:t>
      </w:r>
      <w:r w:rsidRPr="00E834F4">
        <w:rPr>
          <w:vertAlign w:val="superscript"/>
        </w:rPr>
        <w:t>th</w:t>
      </w:r>
      <w:r w:rsidRPr="00E834F4">
        <w:t xml:space="preserve"> in Deuteronomy 16:4. To be seen at the Temple on </w:t>
      </w:r>
      <w:r w:rsidRPr="00E834F4">
        <w:rPr>
          <w:rFonts w:ascii="Monotype Corsiva" w:hAnsi="Monotype Corsiva"/>
          <w:b/>
          <w:i/>
        </w:rPr>
        <w:t>Passover</w:t>
      </w:r>
      <w:r w:rsidRPr="00E834F4">
        <w:t xml:space="preserve">, </w:t>
      </w:r>
      <w:r w:rsidRPr="00E834F4">
        <w:rPr>
          <w:rFonts w:ascii="Monotype Corsiva" w:hAnsi="Monotype Corsiva"/>
          <w:b/>
          <w:i/>
        </w:rPr>
        <w:t>Shavuot</w:t>
      </w:r>
      <w:r w:rsidRPr="00E834F4">
        <w:t xml:space="preserve">, and </w:t>
      </w:r>
      <w:r w:rsidRPr="00E834F4">
        <w:rPr>
          <w:rFonts w:ascii="Monotype Corsiva" w:hAnsi="Monotype Corsiva"/>
          <w:b/>
          <w:i/>
        </w:rPr>
        <w:t xml:space="preserve">Sukkot </w:t>
      </w:r>
      <w:r w:rsidRPr="00E834F4">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834F4">
        <w:rPr>
          <w:rFonts w:ascii="Monotype Corsiva" w:hAnsi="Monotype Corsiva"/>
          <w:b/>
          <w:i/>
        </w:rPr>
        <w:t xml:space="preserve">Sukkot </w:t>
      </w:r>
      <w:r w:rsidRPr="00E834F4">
        <w:t xml:space="preserve">following the seventh year in Deuteronomy 31:12. The </w:t>
      </w:r>
      <w:r w:rsidRPr="00E834F4">
        <w:rPr>
          <w:rFonts w:ascii="Monotype Corsiva" w:hAnsi="Monotype Corsiva"/>
          <w:b/>
          <w:i/>
        </w:rPr>
        <w:t>Kohamin</w:t>
      </w:r>
      <w:r w:rsidRPr="00E834F4">
        <w:t xml:space="preserve"> must not eat unblemished firstborn Animals outside Jerusalem in Deuteronomy 12:17. The </w:t>
      </w:r>
      <w:r w:rsidRPr="00E834F4">
        <w:rPr>
          <w:rFonts w:ascii="Monotype Corsiva" w:hAnsi="Monotype Corsiva"/>
          <w:b/>
        </w:rPr>
        <w:t>Metzora</w:t>
      </w:r>
      <w:r w:rsidRPr="00E834F4">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14:paraId="194E540C" w14:textId="77777777" w:rsidR="00A83A3C" w:rsidRPr="00E834F4" w:rsidRDefault="00A83A3C" w:rsidP="00A83A3C">
      <w:pPr>
        <w:spacing w:line="480" w:lineRule="auto"/>
        <w:jc w:val="both"/>
      </w:pPr>
      <w:r w:rsidRPr="00E834F4">
        <w:t xml:space="preserve">The Jewish Law of many Wives, many Horses and much Money concerning Saul </w:t>
      </w:r>
    </w:p>
    <w:p w14:paraId="6CFB01BC" w14:textId="77777777" w:rsidR="00A83A3C" w:rsidRPr="00E834F4" w:rsidRDefault="00A83A3C" w:rsidP="00A83A3C">
      <w:pPr>
        <w:spacing w:line="480" w:lineRule="auto"/>
        <w:jc w:val="both"/>
      </w:pPr>
      <w:r w:rsidRPr="00E834F4">
        <w:t>For King Saul did not disobey the Jewish Law concerning Kings not having many wives, many horses and much money (gold and silver) in Deuteronomy 17:16-17. In 1</w:t>
      </w:r>
      <w:r w:rsidRPr="00E834F4">
        <w:rPr>
          <w:vertAlign w:val="superscript"/>
        </w:rPr>
        <w:t>st</w:t>
      </w:r>
      <w:r w:rsidRPr="00E834F4">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834F4">
        <w:rPr>
          <w:b/>
        </w:rPr>
        <w:t>The Lord Yah and the Different Kinds of Flesh in the Holy Bible</w:t>
      </w:r>
      <w:r w:rsidRPr="00E834F4">
        <w:t xml:space="preserve">.”  </w:t>
      </w:r>
    </w:p>
    <w:p w14:paraId="747E7E08" w14:textId="77777777" w:rsidR="00A83A3C" w:rsidRPr="00E834F4" w:rsidRDefault="00A83A3C" w:rsidP="00A83A3C">
      <w:pPr>
        <w:spacing w:line="480" w:lineRule="auto"/>
        <w:jc w:val="both"/>
      </w:pPr>
      <w:r w:rsidRPr="00E834F4">
        <w:t xml:space="preserve">The Curses of not obeying the Whole Jewish Law  </w:t>
      </w:r>
    </w:p>
    <w:p w14:paraId="33B5F91C" w14:textId="77777777" w:rsidR="00A83A3C" w:rsidRPr="00E834F4" w:rsidRDefault="00A83A3C" w:rsidP="00A83A3C">
      <w:pPr>
        <w:spacing w:line="480" w:lineRule="auto"/>
        <w:jc w:val="both"/>
      </w:pPr>
      <w:r w:rsidRPr="00E834F4">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14:paraId="672278EB" w14:textId="77777777" w:rsidR="00A83A3C" w:rsidRPr="00E834F4" w:rsidRDefault="00A83A3C" w:rsidP="00A83A3C">
      <w:pPr>
        <w:spacing w:line="480" w:lineRule="auto"/>
        <w:jc w:val="both"/>
      </w:pPr>
      <w:r w:rsidRPr="00E834F4">
        <w:t>The serious consequences of not obeying the Jewish Law</w:t>
      </w:r>
    </w:p>
    <w:p w14:paraId="3085AFBB" w14:textId="77777777" w:rsidR="00A83A3C" w:rsidRPr="00E834F4" w:rsidRDefault="00A83A3C" w:rsidP="00A83A3C">
      <w:pPr>
        <w:spacing w:line="480" w:lineRule="auto"/>
        <w:jc w:val="both"/>
      </w:pPr>
      <w:r w:rsidRPr="00E834F4">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834F4">
        <w:rPr>
          <w:b/>
        </w:rPr>
        <w:t>HEAD</w:t>
      </w:r>
      <w:r w:rsidRPr="00E834F4">
        <w:t xml:space="preserve">, and thou shall be the </w:t>
      </w:r>
      <w:r w:rsidRPr="00E834F4">
        <w:rPr>
          <w:b/>
        </w:rPr>
        <w:t>TAIL</w:t>
      </w:r>
      <w:r w:rsidRPr="00E834F4">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834F4">
        <w:rPr>
          <w:rFonts w:ascii="Monotype Corsiva" w:hAnsi="Monotype Corsiva"/>
          <w:b/>
          <w:i/>
        </w:rPr>
        <w:t>The Lord Thy God (Lord Yah)</w:t>
      </w:r>
      <w:r w:rsidRPr="00E834F4">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14:paraId="13B3630A" w14:textId="77777777" w:rsidR="00A83A3C" w:rsidRPr="00E834F4" w:rsidRDefault="00A83A3C" w:rsidP="00A83A3C">
      <w:pPr>
        <w:spacing w:line="480" w:lineRule="auto"/>
        <w:jc w:val="both"/>
      </w:pPr>
      <w:r w:rsidRPr="00E834F4">
        <w:t xml:space="preserve">The conditions of restoration and blessings of the Jewish Law </w:t>
      </w:r>
    </w:p>
    <w:p w14:paraId="63EB42C2" w14:textId="77777777" w:rsidR="00A83A3C" w:rsidRPr="00E834F4" w:rsidRDefault="00A83A3C" w:rsidP="00A83A3C">
      <w:pPr>
        <w:spacing w:line="480" w:lineRule="auto"/>
        <w:jc w:val="both"/>
      </w:pPr>
      <w:r w:rsidRPr="00E834F4">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834F4">
        <w:rPr>
          <w:b/>
        </w:rPr>
        <w:t>The Lord Yahweh’s Healing and the Medical Antidotes from Animals in the Holy Bible</w:t>
      </w:r>
      <w:r w:rsidRPr="00E834F4">
        <w:t>” and “</w:t>
      </w:r>
      <w:r w:rsidRPr="00E834F4">
        <w:rPr>
          <w:b/>
        </w:rPr>
        <w:t>The Lord Yahweh’s Healing and the Biblical Diseases in the Holy Bible</w:t>
      </w:r>
      <w:r w:rsidRPr="00E834F4">
        <w:t>” and “</w:t>
      </w:r>
      <w:r w:rsidRPr="00E834F4">
        <w:rPr>
          <w:b/>
        </w:rPr>
        <w:t>The Lord Yahweh</w:t>
      </w:r>
      <w:r w:rsidR="00C44C0E" w:rsidRPr="00E834F4">
        <w:rPr>
          <w:b/>
        </w:rPr>
        <w:t>’s Healing</w:t>
      </w:r>
      <w:r w:rsidRPr="00E834F4">
        <w:rPr>
          <w:b/>
        </w:rPr>
        <w:t xml:space="preserve"> and the Biblical Smoking in the Holy Bible</w:t>
      </w:r>
      <w:r w:rsidRPr="00E834F4">
        <w:t>” and “</w:t>
      </w:r>
      <w:r w:rsidRPr="00E834F4">
        <w:rPr>
          <w:b/>
        </w:rPr>
        <w:t>The Lord</w:t>
      </w:r>
      <w:r w:rsidR="00C44C0E" w:rsidRPr="00E834F4">
        <w:rPr>
          <w:b/>
        </w:rPr>
        <w:t xml:space="preserve"> Yahweh</w:t>
      </w:r>
      <w:r w:rsidRPr="00E834F4">
        <w:rPr>
          <w:b/>
        </w:rPr>
        <w:t>’s Healing and the Medical Herbal Antidotes of the Holy Bible</w:t>
      </w:r>
      <w:r w:rsidRPr="00E834F4">
        <w:t xml:space="preserve">.” </w:t>
      </w:r>
    </w:p>
    <w:p w14:paraId="536CFB4B" w14:textId="77777777" w:rsidR="00A83A3C" w:rsidRPr="00E834F4" w:rsidRDefault="00A83A3C" w:rsidP="00A83A3C">
      <w:pPr>
        <w:spacing w:line="480" w:lineRule="auto"/>
        <w:jc w:val="both"/>
      </w:pPr>
      <w:r w:rsidRPr="00E834F4">
        <w:t xml:space="preserve">The total obedience of the Jewish Law         </w:t>
      </w:r>
    </w:p>
    <w:p w14:paraId="16F15EE4" w14:textId="77777777" w:rsidR="00A83A3C" w:rsidRPr="00E834F4" w:rsidRDefault="00A83A3C" w:rsidP="00A83A3C">
      <w:pPr>
        <w:spacing w:line="480" w:lineRule="auto"/>
        <w:jc w:val="both"/>
      </w:pPr>
      <w:r w:rsidRPr="00E834F4">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834F4">
        <w:rPr>
          <w:b/>
        </w:rPr>
        <w:t>HEAD</w:t>
      </w:r>
      <w:r w:rsidRPr="00E834F4">
        <w:t xml:space="preserve">, and not the </w:t>
      </w:r>
      <w:r w:rsidRPr="00E834F4">
        <w:rPr>
          <w:b/>
        </w:rPr>
        <w:t>TAIL</w:t>
      </w:r>
      <w:r w:rsidRPr="00E834F4">
        <w:t xml:space="preserve">: and thou shall be </w:t>
      </w:r>
      <w:r w:rsidRPr="00E834F4">
        <w:rPr>
          <w:b/>
        </w:rPr>
        <w:t xml:space="preserve">ABOVE </w:t>
      </w:r>
      <w:r w:rsidRPr="00E834F4">
        <w:t xml:space="preserve">only, and thou shall not be </w:t>
      </w:r>
      <w:r w:rsidRPr="00E834F4">
        <w:rPr>
          <w:b/>
        </w:rPr>
        <w:t>BENEATH</w:t>
      </w:r>
      <w:r w:rsidRPr="00E834F4">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14:paraId="44D200DB" w14:textId="77777777" w:rsidR="00A83A3C" w:rsidRPr="00E834F4" w:rsidRDefault="00A83A3C" w:rsidP="00A83A3C">
      <w:pPr>
        <w:spacing w:line="480" w:lineRule="auto"/>
        <w:jc w:val="both"/>
      </w:pPr>
      <w:r w:rsidRPr="00E834F4">
        <w:t xml:space="preserve">The Worldly Problems of Mankind in the Whole Jewish Law      </w:t>
      </w:r>
    </w:p>
    <w:p w14:paraId="4777BBF5" w14:textId="77777777" w:rsidR="00A83A3C" w:rsidRPr="00E834F4" w:rsidRDefault="00A83A3C" w:rsidP="00A83A3C">
      <w:pPr>
        <w:spacing w:line="480" w:lineRule="auto"/>
        <w:jc w:val="both"/>
      </w:pPr>
      <w:r w:rsidRPr="00E834F4">
        <w:t>First, in the Whole Jewish Law it can only operate in 2 or 3 witnesses proven in Numbers 35:30; Deuteronomy 17:6; 19:15; Matthew 18:16; John 7:51; 8:17, 18; 2</w:t>
      </w:r>
      <w:r w:rsidRPr="00E834F4">
        <w:rPr>
          <w:vertAlign w:val="superscript"/>
        </w:rPr>
        <w:t>nd</w:t>
      </w:r>
      <w:r w:rsidRPr="00E834F4">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14:paraId="57727D25" w14:textId="77777777" w:rsidR="00A83A3C" w:rsidRPr="00E834F4" w:rsidRDefault="00A83A3C" w:rsidP="00A83A3C">
      <w:pPr>
        <w:spacing w:line="480" w:lineRule="auto"/>
        <w:jc w:val="both"/>
      </w:pPr>
      <w:r w:rsidRPr="00E834F4">
        <w:t xml:space="preserve">The Failure of Unbelief of Mankind to the Jewish Law </w:t>
      </w:r>
    </w:p>
    <w:p w14:paraId="5E37D7CB" w14:textId="77777777" w:rsidR="00A83A3C" w:rsidRPr="00E834F4" w:rsidRDefault="00A83A3C" w:rsidP="00A83A3C">
      <w:pPr>
        <w:spacing w:line="480" w:lineRule="auto"/>
        <w:jc w:val="both"/>
      </w:pPr>
      <w:r w:rsidRPr="00E834F4">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14:paraId="1F5E8168" w14:textId="77777777" w:rsidR="00A83A3C" w:rsidRPr="00E834F4" w:rsidRDefault="00A83A3C" w:rsidP="00A83A3C">
      <w:pPr>
        <w:spacing w:line="480" w:lineRule="auto"/>
        <w:jc w:val="both"/>
      </w:pPr>
      <w:r w:rsidRPr="00E834F4">
        <w:t xml:space="preserve">The Sudden Danger of Unbelief by Mankind of the Jewish Law </w:t>
      </w:r>
    </w:p>
    <w:p w14:paraId="07973386" w14:textId="77777777" w:rsidR="00A83A3C" w:rsidRPr="00E834F4" w:rsidRDefault="00A83A3C" w:rsidP="00A83A3C">
      <w:pPr>
        <w:spacing w:line="480" w:lineRule="auto"/>
        <w:jc w:val="both"/>
      </w:pPr>
      <w:r w:rsidRPr="00E834F4">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834F4">
        <w:rPr>
          <w:vertAlign w:val="superscript"/>
        </w:rPr>
        <w:t>st</w:t>
      </w:r>
      <w:r w:rsidRPr="00E834F4">
        <w:t xml:space="preserve"> Church); Acts 6:7-8:3 (2</w:t>
      </w:r>
      <w:r w:rsidRPr="00E834F4">
        <w:rPr>
          <w:vertAlign w:val="superscript"/>
        </w:rPr>
        <w:t>nd</w:t>
      </w:r>
      <w:r w:rsidRPr="00E834F4">
        <w:t xml:space="preserve"> Church); Acts 8:1-9:31 (3</w:t>
      </w:r>
      <w:r w:rsidRPr="00E834F4">
        <w:rPr>
          <w:vertAlign w:val="superscript"/>
        </w:rPr>
        <w:t>rd</w:t>
      </w:r>
      <w:r w:rsidRPr="00E834F4">
        <w:t xml:space="preserve"> Church); Acts  9:31-12:25  (4</w:t>
      </w:r>
      <w:r w:rsidRPr="00E834F4">
        <w:rPr>
          <w:vertAlign w:val="superscript"/>
        </w:rPr>
        <w:t>th</w:t>
      </w:r>
      <w:r w:rsidRPr="00E834F4">
        <w:t xml:space="preserve"> Church);  Acts  12:25-16:5  (5</w:t>
      </w:r>
      <w:r w:rsidRPr="00E834F4">
        <w:rPr>
          <w:vertAlign w:val="superscript"/>
        </w:rPr>
        <w:t>th</w:t>
      </w:r>
      <w:r w:rsidRPr="00E834F4">
        <w:t xml:space="preserve"> Church);  Acts  16:5-19:20  (6</w:t>
      </w:r>
      <w:r w:rsidRPr="00E834F4">
        <w:rPr>
          <w:vertAlign w:val="superscript"/>
        </w:rPr>
        <w:t>th</w:t>
      </w:r>
      <w:r w:rsidRPr="00E834F4">
        <w:t xml:space="preserve"> Church); Act 19:20-28:31 (7</w:t>
      </w:r>
      <w:r w:rsidRPr="00E834F4">
        <w:rPr>
          <w:vertAlign w:val="superscript"/>
        </w:rPr>
        <w:t>th</w:t>
      </w:r>
      <w:r w:rsidRPr="00E834F4">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834F4">
        <w:rPr>
          <w:vertAlign w:val="superscript"/>
        </w:rPr>
        <w:t>nd</w:t>
      </w:r>
      <w:r w:rsidRPr="00E834F4">
        <w:t xml:space="preserve"> Peter 2:4. Sixth, is the Father Stephen as the Christian Lord that handles the Lord Kind (1 Jewish Lord and 60 other Lord’s) in unbelief (eternal ignorance) which is proven in Acts 7:51-8:3. If You have any questions on the other 60 Lord’s, You must get </w:t>
      </w:r>
      <w:r w:rsidR="00D817D2" w:rsidRPr="00E834F4">
        <w:t>M</w:t>
      </w:r>
      <w:r w:rsidRPr="00E834F4">
        <w:t>y book called “</w:t>
      </w:r>
      <w:r w:rsidRPr="00E834F4">
        <w:rPr>
          <w:b/>
        </w:rPr>
        <w:t xml:space="preserve">The Lord Yahweh and the </w:t>
      </w:r>
      <w:r w:rsidR="00D817D2" w:rsidRPr="00E834F4">
        <w:rPr>
          <w:b/>
        </w:rPr>
        <w:t>36</w:t>
      </w:r>
      <w:r w:rsidRPr="00E834F4">
        <w:rPr>
          <w:b/>
        </w:rPr>
        <w:t>0 other Lord’s that He created.</w:t>
      </w:r>
      <w:r w:rsidRPr="00E834F4">
        <w:t xml:space="preserve">” Seventh, is the Physical Trinity (Father Stephen, Son Jesus Christ and Brother John) in unbelief (cannot attain fully or contain the Lord Yahweh the Creator of the Father Stephen) which is proven in Luke 9:7-Acts 8:3.     </w:t>
      </w:r>
    </w:p>
    <w:p w14:paraId="4EA04CC2" w14:textId="77777777" w:rsidR="00A83A3C" w:rsidRPr="00E834F4" w:rsidRDefault="00A83A3C" w:rsidP="00A83A3C">
      <w:pPr>
        <w:spacing w:line="480" w:lineRule="auto"/>
        <w:jc w:val="both"/>
      </w:pPr>
      <w:r w:rsidRPr="00E834F4">
        <w:t xml:space="preserve">The Stand and Fall of the Jewish Law </w:t>
      </w:r>
    </w:p>
    <w:p w14:paraId="76AD8757" w14:textId="77777777" w:rsidR="00A83A3C" w:rsidRPr="00E834F4" w:rsidRDefault="00A83A3C" w:rsidP="00A83A3C">
      <w:pPr>
        <w:spacing w:line="480" w:lineRule="auto"/>
        <w:jc w:val="both"/>
      </w:pPr>
      <w:r w:rsidRPr="00E834F4">
        <w:t xml:space="preserve">The Stand of the Jewish Law by the Direction of Angel’s Eternal Law being “Born of God” is proven in scripture. The Law concerns the 24 orders of </w:t>
      </w:r>
      <w:r w:rsidRPr="00E834F4">
        <w:rPr>
          <w:b/>
        </w:rPr>
        <w:t xml:space="preserve">Chalkydri (Phoenixes) </w:t>
      </w:r>
      <w:r w:rsidRPr="00E834F4">
        <w:t>as 1-headed Dragons</w:t>
      </w:r>
      <w:r w:rsidRPr="00E834F4">
        <w:rPr>
          <w:b/>
        </w:rPr>
        <w:t xml:space="preserve"> </w:t>
      </w:r>
      <w:r w:rsidRPr="00E834F4">
        <w:t>in 1</w:t>
      </w:r>
      <w:r w:rsidRPr="00E834F4">
        <w:rPr>
          <w:vertAlign w:val="superscript"/>
        </w:rPr>
        <w:t>st</w:t>
      </w:r>
      <w:r w:rsidRPr="00E834F4">
        <w:t xml:space="preserve"> &amp; 2</w:t>
      </w:r>
      <w:r w:rsidRPr="00E834F4">
        <w:rPr>
          <w:vertAlign w:val="superscript"/>
        </w:rPr>
        <w:t>nd</w:t>
      </w:r>
      <w:r w:rsidRPr="00E834F4">
        <w:t xml:space="preserve"> Enoch p. 8-9, 485-500. Michael &amp; His dragons in Revelation 12:7-12 being full of Holy Divine Wisdom in James 3:13, 17-18. 2</w:t>
      </w:r>
      <w:r w:rsidRPr="00E834F4">
        <w:rPr>
          <w:vertAlign w:val="superscript"/>
        </w:rPr>
        <w:t>nd</w:t>
      </w:r>
      <w:r w:rsidRPr="00E834F4">
        <w:t>/3</w:t>
      </w:r>
      <w:r w:rsidRPr="00E834F4">
        <w:rPr>
          <w:vertAlign w:val="superscript"/>
        </w:rPr>
        <w:t>rd</w:t>
      </w:r>
      <w:r w:rsidRPr="00E834F4">
        <w:t xml:space="preserve">, the 2/3-headed Dragons are called </w:t>
      </w:r>
      <w:r w:rsidRPr="00E834F4">
        <w:rPr>
          <w:b/>
        </w:rPr>
        <w:t xml:space="preserve">Angels </w:t>
      </w:r>
      <w:r w:rsidRPr="00E834F4">
        <w:t xml:space="preserve">or </w:t>
      </w:r>
      <w:r w:rsidRPr="00E834F4">
        <w:rPr>
          <w:b/>
        </w:rPr>
        <w:t xml:space="preserve">Archangels </w:t>
      </w:r>
      <w:r w:rsidRPr="00E834F4">
        <w:t>in Daniel 4:13; 10:13. 4</w:t>
      </w:r>
      <w:r w:rsidRPr="00E834F4">
        <w:rPr>
          <w:vertAlign w:val="superscript"/>
        </w:rPr>
        <w:t>th</w:t>
      </w:r>
      <w:r w:rsidRPr="00E834F4">
        <w:t>/5</w:t>
      </w:r>
      <w:r w:rsidRPr="00E834F4">
        <w:rPr>
          <w:vertAlign w:val="superscript"/>
        </w:rPr>
        <w:t>th</w:t>
      </w:r>
      <w:r w:rsidRPr="00E834F4">
        <w:t xml:space="preserve">, the 4/5 headed Dragons are called </w:t>
      </w:r>
      <w:r w:rsidRPr="00E834F4">
        <w:rPr>
          <w:b/>
        </w:rPr>
        <w:t xml:space="preserve">Principalities </w:t>
      </w:r>
      <w:r w:rsidRPr="00E834F4">
        <w:t xml:space="preserve">or </w:t>
      </w:r>
      <w:r w:rsidRPr="00E834F4">
        <w:rPr>
          <w:b/>
        </w:rPr>
        <w:t>Rulers</w:t>
      </w:r>
      <w:r w:rsidRPr="00E834F4">
        <w:t xml:space="preserve"> in 2</w:t>
      </w:r>
      <w:r w:rsidRPr="00E834F4">
        <w:rPr>
          <w:vertAlign w:val="superscript"/>
        </w:rPr>
        <w:t>nd</w:t>
      </w:r>
      <w:r w:rsidRPr="00E834F4">
        <w:t xml:space="preserve"> Corinthians 10:3-5 &amp; 1</w:t>
      </w:r>
      <w:r w:rsidRPr="00E834F4">
        <w:rPr>
          <w:vertAlign w:val="superscript"/>
        </w:rPr>
        <w:t>st</w:t>
      </w:r>
      <w:r w:rsidRPr="00E834F4">
        <w:t xml:space="preserve"> Corinthians 15:24. 6</w:t>
      </w:r>
      <w:r w:rsidRPr="00E834F4">
        <w:rPr>
          <w:vertAlign w:val="superscript"/>
        </w:rPr>
        <w:t>th</w:t>
      </w:r>
      <w:r w:rsidRPr="00E834F4">
        <w:t>/7</w:t>
      </w:r>
      <w:r w:rsidRPr="00E834F4">
        <w:rPr>
          <w:vertAlign w:val="superscript"/>
        </w:rPr>
        <w:t>th</w:t>
      </w:r>
      <w:r w:rsidRPr="00E834F4">
        <w:t xml:space="preserve">, the 6/7-headed Dragons are called </w:t>
      </w:r>
      <w:r w:rsidRPr="00E834F4">
        <w:rPr>
          <w:b/>
        </w:rPr>
        <w:t>Powers</w:t>
      </w:r>
      <w:r w:rsidRPr="00E834F4">
        <w:t xml:space="preserve"> </w:t>
      </w:r>
      <w:r w:rsidRPr="00E834F4">
        <w:rPr>
          <w:b/>
        </w:rPr>
        <w:t>(Potentates)</w:t>
      </w:r>
      <w:r w:rsidRPr="00E834F4">
        <w:t xml:space="preserve"> or </w:t>
      </w:r>
      <w:r w:rsidRPr="00E834F4">
        <w:rPr>
          <w:b/>
        </w:rPr>
        <w:t>Authorities</w:t>
      </w:r>
      <w:r w:rsidRPr="00E834F4">
        <w:t xml:space="preserve"> in Ephesians 1:19-21. 8</w:t>
      </w:r>
      <w:r w:rsidRPr="00E834F4">
        <w:rPr>
          <w:vertAlign w:val="superscript"/>
        </w:rPr>
        <w:t>th</w:t>
      </w:r>
      <w:r w:rsidRPr="00E834F4">
        <w:t>/9</w:t>
      </w:r>
      <w:r w:rsidRPr="00E834F4">
        <w:rPr>
          <w:vertAlign w:val="superscript"/>
        </w:rPr>
        <w:t>th</w:t>
      </w:r>
      <w:r w:rsidRPr="00E834F4">
        <w:t xml:space="preserve">, the 8/9-headed Dragons are called </w:t>
      </w:r>
      <w:r w:rsidRPr="00E834F4">
        <w:rPr>
          <w:b/>
        </w:rPr>
        <w:t xml:space="preserve">Virtues </w:t>
      </w:r>
      <w:r w:rsidRPr="00E834F4">
        <w:t>or</w:t>
      </w:r>
      <w:r w:rsidRPr="00E834F4">
        <w:rPr>
          <w:b/>
        </w:rPr>
        <w:t xml:space="preserve"> Strongholds </w:t>
      </w:r>
      <w:r w:rsidRPr="00E834F4">
        <w:t>in 2</w:t>
      </w:r>
      <w:r w:rsidRPr="00E834F4">
        <w:rPr>
          <w:vertAlign w:val="superscript"/>
        </w:rPr>
        <w:t>nd</w:t>
      </w:r>
      <w:r w:rsidRPr="00E834F4">
        <w:t xml:space="preserve"> Peter 1:3 &amp; 2</w:t>
      </w:r>
      <w:r w:rsidRPr="00E834F4">
        <w:rPr>
          <w:vertAlign w:val="superscript"/>
        </w:rPr>
        <w:t>nd</w:t>
      </w:r>
      <w:r w:rsidRPr="00E834F4">
        <w:t xml:space="preserve"> Corinthians 10:4-6. 10</w:t>
      </w:r>
      <w:r w:rsidRPr="00E834F4">
        <w:rPr>
          <w:vertAlign w:val="superscript"/>
        </w:rPr>
        <w:t>th</w:t>
      </w:r>
      <w:r w:rsidRPr="00E834F4">
        <w:t>-12</w:t>
      </w:r>
      <w:r w:rsidRPr="00E834F4">
        <w:rPr>
          <w:vertAlign w:val="superscript"/>
        </w:rPr>
        <w:t>th</w:t>
      </w:r>
      <w:r w:rsidRPr="00E834F4">
        <w:t xml:space="preserve">, the 10-12-headed Dragons are called </w:t>
      </w:r>
      <w:r w:rsidRPr="00E834F4">
        <w:rPr>
          <w:b/>
        </w:rPr>
        <w:t xml:space="preserve">Dominions (Dominations) </w:t>
      </w:r>
      <w:r w:rsidRPr="00E834F4">
        <w:t xml:space="preserve">or </w:t>
      </w:r>
      <w:r w:rsidRPr="00E834F4">
        <w:rPr>
          <w:b/>
        </w:rPr>
        <w:t xml:space="preserve">Hashmallims </w:t>
      </w:r>
      <w:r w:rsidRPr="00E834F4">
        <w:t>or</w:t>
      </w:r>
      <w:r w:rsidRPr="00E834F4">
        <w:rPr>
          <w:b/>
        </w:rPr>
        <w:t xml:space="preserve"> Lordships</w:t>
      </w:r>
      <w:r w:rsidRPr="00E834F4">
        <w:t>. In Ephesians 1:19-21. 13</w:t>
      </w:r>
      <w:r w:rsidRPr="00E834F4">
        <w:rPr>
          <w:vertAlign w:val="superscript"/>
        </w:rPr>
        <w:t>th-</w:t>
      </w:r>
      <w:r w:rsidRPr="00E834F4">
        <w:t>18</w:t>
      </w:r>
      <w:r w:rsidRPr="00E834F4">
        <w:rPr>
          <w:vertAlign w:val="superscript"/>
        </w:rPr>
        <w:t>th</w:t>
      </w:r>
      <w:r w:rsidRPr="00E834F4">
        <w:t xml:space="preserve">, the 10-18-headed Dragons are called </w:t>
      </w:r>
      <w:r w:rsidRPr="00E834F4">
        <w:rPr>
          <w:b/>
        </w:rPr>
        <w:t>Thrones (Elders)</w:t>
      </w:r>
      <w:r w:rsidRPr="00E834F4">
        <w:t xml:space="preserve">, </w:t>
      </w:r>
      <w:r w:rsidRPr="00E834F4">
        <w:rPr>
          <w:b/>
        </w:rPr>
        <w:t xml:space="preserve">Wheels (Rims), Ophanims, Ophde’s, Ofanim’s </w:t>
      </w:r>
      <w:r w:rsidRPr="00E834F4">
        <w:t>or</w:t>
      </w:r>
      <w:r w:rsidRPr="00E834F4">
        <w:rPr>
          <w:b/>
        </w:rPr>
        <w:t xml:space="preserve"> Galgallims (Many Eyed Ones)</w:t>
      </w:r>
      <w:r w:rsidRPr="00E834F4">
        <w:t xml:space="preserve"> in Colossians 1:16. 19</w:t>
      </w:r>
      <w:r w:rsidRPr="00E834F4">
        <w:rPr>
          <w:vertAlign w:val="superscript"/>
        </w:rPr>
        <w:t>th</w:t>
      </w:r>
      <w:r w:rsidRPr="00E834F4">
        <w:t>/20</w:t>
      </w:r>
      <w:r w:rsidRPr="00E834F4">
        <w:rPr>
          <w:vertAlign w:val="superscript"/>
        </w:rPr>
        <w:t>th</w:t>
      </w:r>
      <w:r w:rsidRPr="00E834F4">
        <w:t xml:space="preserve">, the 19/20-headed Dragons are called </w:t>
      </w:r>
      <w:r w:rsidRPr="00E834F4">
        <w:rPr>
          <w:b/>
        </w:rPr>
        <w:t>Burning Ones</w:t>
      </w:r>
      <w:r w:rsidRPr="00E834F4">
        <w:t xml:space="preserve"> or </w:t>
      </w:r>
      <w:r w:rsidRPr="00E834F4">
        <w:rPr>
          <w:b/>
        </w:rPr>
        <w:t xml:space="preserve">Seraphim’s </w:t>
      </w:r>
      <w:r w:rsidRPr="00E834F4">
        <w:t>in Isaiah 6:1-7. 21</w:t>
      </w:r>
      <w:r w:rsidRPr="00E834F4">
        <w:rPr>
          <w:vertAlign w:val="superscript"/>
        </w:rPr>
        <w:t>st</w:t>
      </w:r>
      <w:r w:rsidRPr="00E834F4">
        <w:t>/22</w:t>
      </w:r>
      <w:r w:rsidRPr="00E834F4">
        <w:rPr>
          <w:vertAlign w:val="superscript"/>
        </w:rPr>
        <w:t>nd</w:t>
      </w:r>
      <w:r w:rsidRPr="00E834F4">
        <w:t xml:space="preserve">, the 21/22-headed Dragons are called </w:t>
      </w:r>
      <w:r w:rsidRPr="00E834F4">
        <w:rPr>
          <w:b/>
        </w:rPr>
        <w:t>Chayot’s</w:t>
      </w:r>
      <w:r w:rsidRPr="00E834F4">
        <w:t xml:space="preserve"> or </w:t>
      </w:r>
      <w:r w:rsidRPr="00E834F4">
        <w:rPr>
          <w:b/>
        </w:rPr>
        <w:t xml:space="preserve">Living Creatures </w:t>
      </w:r>
      <w:r w:rsidRPr="00E834F4">
        <w:t>in Revelation 4-6. 23</w:t>
      </w:r>
      <w:r w:rsidRPr="00E834F4">
        <w:rPr>
          <w:vertAlign w:val="superscript"/>
        </w:rPr>
        <w:t>rd</w:t>
      </w:r>
      <w:r w:rsidRPr="00E834F4">
        <w:t>/24</w:t>
      </w:r>
      <w:r w:rsidRPr="00E834F4">
        <w:rPr>
          <w:vertAlign w:val="superscript"/>
        </w:rPr>
        <w:t>th</w:t>
      </w:r>
      <w:r w:rsidRPr="00E834F4">
        <w:t xml:space="preserve">, is the 23/24-headed Dragons are called </w:t>
      </w:r>
      <w:r w:rsidRPr="00E834F4">
        <w:rPr>
          <w:b/>
        </w:rPr>
        <w:t>Chubby Ones</w:t>
      </w:r>
      <w:r w:rsidRPr="00E834F4">
        <w:t xml:space="preserve"> or </w:t>
      </w:r>
      <w:r w:rsidRPr="00E834F4">
        <w:rPr>
          <w:b/>
        </w:rPr>
        <w:t xml:space="preserve">Cherubim’s </w:t>
      </w:r>
      <w:r w:rsidRPr="00E834F4">
        <w:t xml:space="preserve">in Ezekiel 10:1-22. The </w:t>
      </w:r>
      <w:r w:rsidRPr="00E834F4">
        <w:rPr>
          <w:b/>
        </w:rPr>
        <w:t>25</w:t>
      </w:r>
      <w:r w:rsidRPr="00E834F4">
        <w:rPr>
          <w:b/>
          <w:vertAlign w:val="superscript"/>
        </w:rPr>
        <w:t>th</w:t>
      </w:r>
      <w:r w:rsidRPr="00E834F4">
        <w:rPr>
          <w:b/>
        </w:rPr>
        <w:t>/26</w:t>
      </w:r>
      <w:r w:rsidRPr="00E834F4">
        <w:rPr>
          <w:b/>
          <w:vertAlign w:val="superscript"/>
        </w:rPr>
        <w:t>th</w:t>
      </w:r>
      <w:r w:rsidRPr="00E834F4">
        <w:rPr>
          <w:b/>
        </w:rPr>
        <w:t>, is the Lord’s Woman/Man as Lord John/Jesus</w:t>
      </w:r>
      <w:r w:rsidRPr="00E834F4">
        <w:t xml:space="preserve"> in 1</w:t>
      </w:r>
      <w:r w:rsidRPr="00E834F4">
        <w:rPr>
          <w:vertAlign w:val="superscript"/>
        </w:rPr>
        <w:t>st</w:t>
      </w:r>
      <w:r w:rsidRPr="00E834F4">
        <w:t xml:space="preserve"> Corinthians 15:47. The </w:t>
      </w:r>
      <w:r w:rsidRPr="00E834F4">
        <w:rPr>
          <w:b/>
        </w:rPr>
        <w:t>27</w:t>
      </w:r>
      <w:r w:rsidRPr="00E834F4">
        <w:rPr>
          <w:b/>
          <w:vertAlign w:val="superscript"/>
        </w:rPr>
        <w:t>th</w:t>
      </w:r>
      <w:r w:rsidRPr="00E834F4">
        <w:rPr>
          <w:b/>
        </w:rPr>
        <w:t>-29</w:t>
      </w:r>
      <w:r w:rsidRPr="00E834F4">
        <w:rPr>
          <w:b/>
          <w:vertAlign w:val="superscript"/>
        </w:rPr>
        <w:t>th</w:t>
      </w:r>
      <w:r w:rsidRPr="00E834F4">
        <w:rPr>
          <w:b/>
        </w:rPr>
        <w:t>, the Highest Dragons is called the Dragon Lord’s as the Lord James’ 2-fold office for Boys &amp; Law of God/Stephen for Lords</w:t>
      </w:r>
      <w:r w:rsidRPr="00E834F4">
        <w:t xml:space="preserve"> </w:t>
      </w:r>
      <w:r w:rsidRPr="00E834F4">
        <w:rPr>
          <w:b/>
        </w:rPr>
        <w:t>under El</w:t>
      </w:r>
      <w:r w:rsidRPr="00E834F4">
        <w:t xml:space="preserve"> in 1</w:t>
      </w:r>
      <w:r w:rsidRPr="00E834F4">
        <w:rPr>
          <w:vertAlign w:val="superscript"/>
        </w:rPr>
        <w:t>st</w:t>
      </w:r>
      <w:r w:rsidRPr="00E834F4">
        <w:t xml:space="preserve"> Corinthians 15:40 &amp; Acts 7:30-32, 59. This is called the “</w:t>
      </w:r>
      <w:r w:rsidRPr="00E834F4">
        <w:rPr>
          <w:b/>
        </w:rPr>
        <w:t>Age of the Dragons</w:t>
      </w:r>
      <w:r w:rsidRPr="00E834F4">
        <w:t>.” The Sons of God shared Holy Divine Love Intercourse in Acts 17:28-29 in the Lord’s Offspring &amp; in 2</w:t>
      </w:r>
      <w:r w:rsidRPr="00E834F4">
        <w:rPr>
          <w:vertAlign w:val="superscript"/>
        </w:rPr>
        <w:t>nd</w:t>
      </w:r>
      <w:r w:rsidRPr="00E834F4">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834F4">
        <w:rPr>
          <w:vertAlign w:val="superscript"/>
        </w:rPr>
        <w:t>st</w:t>
      </w:r>
      <w:r w:rsidRPr="00E834F4">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834F4">
        <w:rPr>
          <w:vertAlign w:val="superscript"/>
        </w:rPr>
        <w:t>st</w:t>
      </w:r>
      <w:r w:rsidRPr="00E834F4">
        <w:t xml:space="preserve"> Corinthians 8:6 &amp; Ephesians 4:6. No One can call the Lord Stephen the Father, except by His Own Holy Ghost &amp; His Own Truth in John 4:21-24. There are three Kinds of “</w:t>
      </w:r>
      <w:r w:rsidRPr="00E834F4">
        <w:rPr>
          <w:b/>
        </w:rPr>
        <w:t>Intercourse</w:t>
      </w:r>
      <w:r w:rsidRPr="00E834F4">
        <w:t>” in the Holy Bible. First, is the “</w:t>
      </w:r>
      <w:r w:rsidRPr="00E834F4">
        <w:rPr>
          <w:b/>
        </w:rPr>
        <w:t>Popular Sexual Eros Love Intercourse</w:t>
      </w:r>
      <w:r w:rsidRPr="00E834F4">
        <w:t>” from the Tree of the Knowledge of Good and Evil that is only committed by a Man and Woman in a Strength 40 Year Kingdom of This World in Genesis 4:1. Second, is the “</w:t>
      </w:r>
      <w:r w:rsidRPr="00E834F4">
        <w:rPr>
          <w:b/>
        </w:rPr>
        <w:t>Known Holy Law Love Intercourse</w:t>
      </w:r>
      <w:r w:rsidRPr="00E834F4">
        <w:t>” in Luke 2:23 from the Midst of the Tree of Life that is done by a Man and Woman and also Boys and Girls in Luke 20:35-36 in a Wisdom 80 Year Law Kingdom of Heaven in Genesis 2:9 &amp; 1</w:t>
      </w:r>
      <w:r w:rsidRPr="00E834F4">
        <w:rPr>
          <w:vertAlign w:val="superscript"/>
        </w:rPr>
        <w:t>st</w:t>
      </w:r>
      <w:r w:rsidRPr="00E834F4">
        <w:t xml:space="preserve"> Kings 11:3. King Solomon did this kind of Holy Law Love Intercourse with His 700 Wives and 300 Concubines. But King Solomon committed Idolatry which is “</w:t>
      </w:r>
      <w:r w:rsidRPr="00E834F4">
        <w:rPr>
          <w:b/>
        </w:rPr>
        <w:t>Marital Fornication</w:t>
      </w:r>
      <w:r w:rsidRPr="00E834F4">
        <w:t>” in Tobit 4:12-13 by the minority of His Foreign Wives after 80 years, but not the majority of His Local Wives and 300 Concubines after 80 years in Nehemiah 13:25-27 &amp; 1</w:t>
      </w:r>
      <w:r w:rsidRPr="00E834F4">
        <w:rPr>
          <w:vertAlign w:val="superscript"/>
        </w:rPr>
        <w:t>st</w:t>
      </w:r>
      <w:r w:rsidRPr="00E834F4">
        <w:t xml:space="preserve"> Kings 11:1-13.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7A2DFEC7" w14:textId="77777777" w:rsidR="00A83A3C" w:rsidRPr="00E834F4" w:rsidRDefault="00A83A3C" w:rsidP="00A83A3C">
      <w:pPr>
        <w:spacing w:line="480" w:lineRule="auto"/>
        <w:jc w:val="both"/>
      </w:pPr>
      <w:r w:rsidRPr="00E834F4">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34F4">
        <w:rPr>
          <w:vertAlign w:val="superscript"/>
        </w:rPr>
        <w:t>nd</w:t>
      </w:r>
      <w:r w:rsidRPr="00E834F4">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34F4">
        <w:rPr>
          <w:vertAlign w:val="superscript"/>
        </w:rPr>
        <w:t>st</w:t>
      </w:r>
      <w:r w:rsidRPr="00E834F4">
        <w:t xml:space="preserve"> Corinthians 6:18. Sex Defiles the Society in Leviticus 18:24-25; 1</w:t>
      </w:r>
      <w:r w:rsidRPr="00E834F4">
        <w:rPr>
          <w:vertAlign w:val="superscript"/>
        </w:rPr>
        <w:t>st</w:t>
      </w:r>
      <w:r w:rsidRPr="00E834F4">
        <w:t xml:space="preserve"> Corinthians 5:6 &amp; Revelation 19:2. Sex Offends other Holy People in 2</w:t>
      </w:r>
      <w:r w:rsidRPr="00E834F4">
        <w:rPr>
          <w:vertAlign w:val="superscript"/>
        </w:rPr>
        <w:t>nd</w:t>
      </w:r>
      <w:r w:rsidRPr="00E834F4">
        <w:t xml:space="preserve"> Peter 2:7-8; Genesis 8:22-25; 34:7; 38:24; 2</w:t>
      </w:r>
      <w:r w:rsidRPr="00E834F4">
        <w:rPr>
          <w:vertAlign w:val="superscript"/>
        </w:rPr>
        <w:t>nd</w:t>
      </w:r>
      <w:r w:rsidRPr="00E834F4">
        <w:t xml:space="preserve"> Samuel 13:21-22 &amp; 2</w:t>
      </w:r>
      <w:r w:rsidRPr="00E834F4">
        <w:rPr>
          <w:vertAlign w:val="superscript"/>
        </w:rPr>
        <w:t>nd</w:t>
      </w:r>
      <w:r w:rsidRPr="00E834F4">
        <w:t xml:space="preserve"> Corinthians 12:21. Sex Offends the Holy God in 2</w:t>
      </w:r>
      <w:r w:rsidRPr="00E834F4">
        <w:rPr>
          <w:vertAlign w:val="superscript"/>
        </w:rPr>
        <w:t>nd</w:t>
      </w:r>
      <w:r w:rsidRPr="00E834F4">
        <w:t xml:space="preserve"> Samuel 11:27; Jeremiah 13:26-27 &amp; Malachi 3:5. The Magical Sexual Sin under the Old Covenant: Pre-Marital Sex is in Deuteronomy 22:13-21. Inter-Racial Sex between other Races or Cultures is in Tobit 4:12-13; 1</w:t>
      </w:r>
      <w:r w:rsidRPr="00E834F4">
        <w:rPr>
          <w:vertAlign w:val="superscript"/>
        </w:rPr>
        <w:t>st</w:t>
      </w:r>
      <w:r w:rsidRPr="00E834F4">
        <w:t xml:space="preserve"> Kings 11:1-13; Nehemiah 13:25-27 &amp; Ezra 9:1-10:44. If You have any questions on Inter-Racial Sex, You must get My book called “</w:t>
      </w:r>
      <w:r w:rsidRPr="00E834F4">
        <w:rPr>
          <w:b/>
        </w:rPr>
        <w:t>The Lord Yah and the Different Kinds of Flesh in the Holy Bible</w:t>
      </w:r>
      <w:r w:rsidRPr="00E834F4">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34F4">
        <w:rPr>
          <w:vertAlign w:val="superscript"/>
        </w:rPr>
        <w:t>st</w:t>
      </w:r>
      <w:r w:rsidRPr="00E834F4">
        <w:t xml:space="preserve"> Corinthians 6:15-16 &amp; Hebrews 13:4. The Need for True Holiness in the Lives of Believers is in 1</w:t>
      </w:r>
      <w:r w:rsidRPr="00E834F4">
        <w:rPr>
          <w:vertAlign w:val="superscript"/>
        </w:rPr>
        <w:t>st</w:t>
      </w:r>
      <w:r w:rsidRPr="00E834F4">
        <w:t xml:space="preserve"> Thessalonians 4:3-7; Acts 15:29; Ephesians 5:3, 25; Hebrews 12:16; 1</w:t>
      </w:r>
      <w:r w:rsidRPr="00E834F4">
        <w:rPr>
          <w:vertAlign w:val="superscript"/>
        </w:rPr>
        <w:t>st</w:t>
      </w:r>
      <w:r w:rsidRPr="00E834F4">
        <w:t xml:space="preserve"> Peter 1:15-16; Leviticus 11:44 &amp; 1</w:t>
      </w:r>
      <w:r w:rsidRPr="00E834F4">
        <w:rPr>
          <w:vertAlign w:val="superscript"/>
        </w:rPr>
        <w:t>st</w:t>
      </w:r>
      <w:r w:rsidRPr="00E834F4">
        <w:t xml:space="preserve"> Peter 4:1-3. The Church must be kept pure is in Revelation 2:14-16, 20; 1</w:t>
      </w:r>
      <w:r w:rsidRPr="00E834F4">
        <w:rPr>
          <w:vertAlign w:val="superscript"/>
        </w:rPr>
        <w:t>st</w:t>
      </w:r>
      <w:r w:rsidRPr="00E834F4">
        <w:t xml:space="preserve"> Corinthians 5:1-5, 9-11. God’s Impartial Judgment on Magical Sexual Sin: 1</w:t>
      </w:r>
      <w:r w:rsidRPr="00E834F4">
        <w:rPr>
          <w:vertAlign w:val="superscript"/>
        </w:rPr>
        <w:t>st</w:t>
      </w:r>
      <w:r w:rsidRPr="00E834F4">
        <w:t xml:space="preserve"> Peter 1:17-21; Revelation 2:21-23; Genesis 19:24; Numbers 25:1-9; 2</w:t>
      </w:r>
      <w:r w:rsidRPr="00E834F4">
        <w:rPr>
          <w:vertAlign w:val="superscript"/>
        </w:rPr>
        <w:t>nd</w:t>
      </w:r>
      <w:r w:rsidRPr="00E834F4">
        <w:t xml:space="preserve"> Samuel 12:11-12; Proverbs 7:26-27 &amp; 1</w:t>
      </w:r>
      <w:r w:rsidRPr="00E834F4">
        <w:rPr>
          <w:vertAlign w:val="superscript"/>
        </w:rPr>
        <w:t>st</w:t>
      </w:r>
      <w:r w:rsidRPr="00E834F4">
        <w:t xml:space="preserve"> Corinthians 10:8. In the World to Come called That Age is in Luke 20:35-36; Revelation 21:8; 22:14-15; Ephesians 5:5-6; 2</w:t>
      </w:r>
      <w:r w:rsidRPr="00E834F4">
        <w:rPr>
          <w:vertAlign w:val="superscript"/>
        </w:rPr>
        <w:t>nd</w:t>
      </w:r>
      <w:r w:rsidRPr="00E834F4">
        <w:t xml:space="preserve"> Peter 2:6 &amp; Jude 7. God’s Authority over Magical Sexual Sin: The Authority is in Romans 13:1-2. If can be forgiven is in John 8:10-11; 2</w:t>
      </w:r>
      <w:r w:rsidRPr="00E834F4">
        <w:rPr>
          <w:vertAlign w:val="superscript"/>
        </w:rPr>
        <w:t>nd</w:t>
      </w:r>
      <w:r w:rsidRPr="00E834F4">
        <w:t xml:space="preserve"> Samuel 12:13; Psalms 51:1 Title; Matthew 21:31-32; Luke 7:36-38. 47-50 &amp; Revelations 2:21. The Hearts can be Changed is in 1</w:t>
      </w:r>
      <w:r w:rsidRPr="00E834F4">
        <w:rPr>
          <w:vertAlign w:val="superscript"/>
        </w:rPr>
        <w:t>st</w:t>
      </w:r>
      <w:r w:rsidRPr="00E834F4">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34F4">
        <w:rPr>
          <w:vertAlign w:val="superscript"/>
        </w:rPr>
        <w:t>st</w:t>
      </w:r>
      <w:r w:rsidRPr="00E834F4">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34F4">
        <w:rPr>
          <w:vertAlign w:val="superscript"/>
        </w:rPr>
        <w:t>st</w:t>
      </w:r>
      <w:r w:rsidRPr="00E834F4">
        <w:t xml:space="preserve"> Corinthians 7:2, 9. </w:t>
      </w:r>
    </w:p>
    <w:p w14:paraId="519400F8" w14:textId="77777777" w:rsidR="00A83A3C" w:rsidRPr="00E834F4" w:rsidRDefault="00A83A3C" w:rsidP="00A83A3C">
      <w:pPr>
        <w:spacing w:line="480" w:lineRule="auto"/>
        <w:jc w:val="both"/>
      </w:pPr>
      <w:r w:rsidRPr="00E834F4">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34F4">
        <w:rPr>
          <w:vertAlign w:val="superscript"/>
        </w:rPr>
        <w:t>nd</w:t>
      </w:r>
      <w:r w:rsidRPr="00E834F4">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34F4">
        <w:rPr>
          <w:vertAlign w:val="superscript"/>
        </w:rPr>
        <w:t>nd</w:t>
      </w:r>
      <w:r w:rsidRPr="00E834F4">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34F4">
        <w:rPr>
          <w:vertAlign w:val="superscript"/>
        </w:rPr>
        <w:t>nd</w:t>
      </w:r>
      <w:r w:rsidRPr="00E834F4">
        <w:t xml:space="preserve"> Chronicles 32:24-25; Job 33:16-18; Jeremiah 7:22-24; Ezekiel 2:4-5; Zechariah 7:11-12 &amp; Acts 19:8-9. </w:t>
      </w:r>
    </w:p>
    <w:p w14:paraId="35F5FA7E" w14:textId="77777777" w:rsidR="00A83A3C" w:rsidRPr="00E834F4" w:rsidRDefault="00A83A3C" w:rsidP="00A83A3C">
      <w:pPr>
        <w:spacing w:line="480" w:lineRule="auto"/>
        <w:jc w:val="both"/>
      </w:pPr>
      <w:r w:rsidRPr="00E834F4">
        <w:t>The Universality of Temptation, Test, Trial or Trying: The Inevitability of Temptation to do Wrong is in 1</w:t>
      </w:r>
      <w:r w:rsidRPr="00E834F4">
        <w:rPr>
          <w:vertAlign w:val="superscript"/>
        </w:rPr>
        <w:t>st</w:t>
      </w:r>
      <w:r w:rsidRPr="00E834F4">
        <w:t xml:space="preserve"> Corinthians 10:12, 13; Proverbs 7:21-23; Matthew 13:20-21; Mark 4:16-17; Luke 8:13; 17:1; Romans 7:15; 2</w:t>
      </w:r>
      <w:r w:rsidRPr="00E834F4">
        <w:rPr>
          <w:vertAlign w:val="superscript"/>
        </w:rPr>
        <w:t>nd</w:t>
      </w:r>
      <w:r w:rsidRPr="00E834F4">
        <w:t xml:space="preserve"> Corinthians 11:3 &amp; 1</w:t>
      </w:r>
      <w:r w:rsidRPr="00E834F4">
        <w:rPr>
          <w:vertAlign w:val="superscript"/>
        </w:rPr>
        <w:t>st</w:t>
      </w:r>
      <w:r w:rsidRPr="00E834F4">
        <w:t xml:space="preserve"> Peter 1:6. The Examples of those who were tempted: Job is in Job chapters 1-2. Adam and Eve is in Genesis 3:6-7. Esau is in Genesis 25:29-34. Achan is in Joshua 7:21. Samson is in Judges 14:16-17. David is in 2</w:t>
      </w:r>
      <w:r w:rsidRPr="00E834F4">
        <w:rPr>
          <w:vertAlign w:val="superscript"/>
        </w:rPr>
        <w:t>nd</w:t>
      </w:r>
      <w:r w:rsidRPr="00E834F4">
        <w:t xml:space="preserve"> Samuel 11:2-4. Solomon is in 1</w:t>
      </w:r>
      <w:r w:rsidRPr="00E834F4">
        <w:rPr>
          <w:vertAlign w:val="superscript"/>
        </w:rPr>
        <w:t>st</w:t>
      </w:r>
      <w:r w:rsidRPr="00E834F4">
        <w:t xml:space="preserve"> Kings 11:1, 4. Gehazi is in 2</w:t>
      </w:r>
      <w:r w:rsidRPr="00E834F4">
        <w:rPr>
          <w:vertAlign w:val="superscript"/>
        </w:rPr>
        <w:t>nd</w:t>
      </w:r>
      <w:r w:rsidRPr="00E834F4">
        <w:t xml:space="preserve"> Kings 5:20-23. Peter is in Matthew 26:69-75; Luke 22:55-62 &amp; John 18:16-18, 25-27. The help for those facing Temptation is in Romans 8:31, 37-39; Joshua 1:5; Hebrews 4:15-16; 13:5; 1</w:t>
      </w:r>
      <w:r w:rsidRPr="00E834F4">
        <w:rPr>
          <w:vertAlign w:val="superscript"/>
        </w:rPr>
        <w:t>st</w:t>
      </w:r>
      <w:r w:rsidRPr="00E834F4">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34F4">
        <w:rPr>
          <w:vertAlign w:val="superscript"/>
        </w:rPr>
        <w:t>nd</w:t>
      </w:r>
      <w:r w:rsidRPr="00E834F4">
        <w:t xml:space="preserve"> Peter 2:18; Genesis 3:6 &amp; Proverbs 5:3-6. Temptation, Test, Trial or Trying from the Lord Lucifer is in Genesis 3:1; Job chapters 1-2; 1</w:t>
      </w:r>
      <w:r w:rsidRPr="00E834F4">
        <w:rPr>
          <w:vertAlign w:val="superscript"/>
        </w:rPr>
        <w:t>st</w:t>
      </w:r>
      <w:r w:rsidRPr="00E834F4">
        <w:t xml:space="preserve"> Chronicles 21:1; Matthew 4:1, 15; Mark 1:13; Luke 4:2; 8:12; 1</w:t>
      </w:r>
      <w:r w:rsidRPr="00E834F4">
        <w:rPr>
          <w:vertAlign w:val="superscript"/>
        </w:rPr>
        <w:t>st</w:t>
      </w:r>
      <w:r w:rsidRPr="00E834F4">
        <w:t xml:space="preserve"> Corinthians 7:5 &amp; 1</w:t>
      </w:r>
      <w:r w:rsidRPr="00E834F4">
        <w:rPr>
          <w:vertAlign w:val="superscript"/>
        </w:rPr>
        <w:t>st</w:t>
      </w:r>
      <w:r w:rsidRPr="00E834F4">
        <w:t xml:space="preserve"> Thessalonians 3:5. The Temptation, Test, Trial or Trying from the World is in 1</w:t>
      </w:r>
      <w:r w:rsidRPr="00E834F4">
        <w:rPr>
          <w:vertAlign w:val="superscript"/>
        </w:rPr>
        <w:t>st</w:t>
      </w:r>
      <w:r w:rsidRPr="00E834F4">
        <w:t xml:space="preserve"> John 2:16; Matthew 13:22; Mark 4:19 &amp; Luke 8:14. The Attractions which lead to Temptation, Test, Trial or Trying: Money is in 1</w:t>
      </w:r>
      <w:r w:rsidRPr="00E834F4">
        <w:rPr>
          <w:vertAlign w:val="superscript"/>
        </w:rPr>
        <w:t>st</w:t>
      </w:r>
      <w:r w:rsidRPr="00E834F4">
        <w:t xml:space="preserve"> Timothy 6:9-10. Authority is in Deuteronomy 8:17-18 &amp; 2</w:t>
      </w:r>
      <w:r w:rsidRPr="00E834F4">
        <w:rPr>
          <w:vertAlign w:val="superscript"/>
        </w:rPr>
        <w:t>nd</w:t>
      </w:r>
      <w:r w:rsidRPr="00E834F4">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34F4">
        <w:rPr>
          <w:vertAlign w:val="superscript"/>
        </w:rPr>
        <w:t>st</w:t>
      </w:r>
      <w:r w:rsidRPr="00E834F4">
        <w:t xml:space="preserve"> John 4:4. The Finding in God and His Word has Divine Resources to Overcome Temptation, Test, Trial or Trying is in Daniel 11:32; Proverbs 2:1-2, 12-15; Matthew 6:13; Luke 11:4; 1</w:t>
      </w:r>
      <w:r w:rsidRPr="00E834F4">
        <w:rPr>
          <w:vertAlign w:val="superscript"/>
        </w:rPr>
        <w:t>st</w:t>
      </w:r>
      <w:r w:rsidRPr="00E834F4">
        <w:t xml:space="preserve"> Timothy 6:11-12 &amp; James 4:7. The Practical Suggestions for Overcoming Temptation, Test, Trial or Trying: Overcoming it by Prayer to the Father Stephen is in Matthew 18:8-9; 26:41; Mark 14:38; Luke 22:40 &amp; 1</w:t>
      </w:r>
      <w:r w:rsidRPr="00E834F4">
        <w:rPr>
          <w:vertAlign w:val="superscript"/>
        </w:rPr>
        <w:t>st</w:t>
      </w:r>
      <w:r w:rsidRPr="00E834F4">
        <w:t xml:space="preserve"> Corinthians 7:5. Overcoming it through Personal Discipline is in Hebrews 12:4, 7 &amp; 2</w:t>
      </w:r>
      <w:r w:rsidRPr="00E834F4">
        <w:rPr>
          <w:vertAlign w:val="superscript"/>
        </w:rPr>
        <w:t>nd</w:t>
      </w:r>
      <w:r w:rsidRPr="00E834F4">
        <w:t xml:space="preserve"> Peter 3:17. The Encouragements to Resist Temptation, Test, Trial of Trying is in Galatians 6:1; 1</w:t>
      </w:r>
      <w:r w:rsidRPr="00E834F4">
        <w:rPr>
          <w:vertAlign w:val="superscript"/>
        </w:rPr>
        <w:t>st</w:t>
      </w:r>
      <w:r w:rsidRPr="00E834F4">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34F4">
        <w:rPr>
          <w:vertAlign w:val="superscript"/>
        </w:rPr>
        <w:t>st</w:t>
      </w:r>
      <w:r w:rsidRPr="00E834F4">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34F4">
        <w:rPr>
          <w:vertAlign w:val="superscript"/>
        </w:rPr>
        <w:t>st</w:t>
      </w:r>
      <w:r w:rsidRPr="00E834F4">
        <w:t xml:space="preserve"> Peter 5:8-9; 1</w:t>
      </w:r>
      <w:r w:rsidRPr="00E834F4">
        <w:rPr>
          <w:vertAlign w:val="superscript"/>
        </w:rPr>
        <w:t>st</w:t>
      </w:r>
      <w:r w:rsidRPr="00E834F4">
        <w:t xml:space="preserve"> John 3:7 &amp; Acts 20:28-31. </w:t>
      </w:r>
    </w:p>
    <w:p w14:paraId="389789CB" w14:textId="77777777" w:rsidR="00A83A3C" w:rsidRPr="00E834F4" w:rsidRDefault="00A83A3C" w:rsidP="00A83A3C">
      <w:pPr>
        <w:spacing w:line="480" w:lineRule="auto"/>
        <w:jc w:val="both"/>
      </w:pPr>
      <w:r w:rsidRPr="00E834F4">
        <w:t>The Abuse of God Himself and His Eternal Creatures: Of God Himself is in 2</w:t>
      </w:r>
      <w:r w:rsidRPr="00E834F4">
        <w:rPr>
          <w:vertAlign w:val="superscript"/>
        </w:rPr>
        <w:t>nd</w:t>
      </w:r>
      <w:r w:rsidRPr="00E834F4">
        <w:t xml:space="preserve"> Kings 19:16. Of God’s Creatures is in Nehemiah 4:1-4; 1</w:t>
      </w:r>
      <w:r w:rsidRPr="00E834F4">
        <w:rPr>
          <w:vertAlign w:val="superscript"/>
        </w:rPr>
        <w:t>st</w:t>
      </w:r>
      <w:r w:rsidRPr="00E834F4">
        <w:t xml:space="preserve"> Peter 4:4; Matthew 5:11; Revelation 2:9 &amp; Acts 2:13; 17:32; 18:6. Of God’s Servants is in 2</w:t>
      </w:r>
      <w:r w:rsidRPr="00E834F4">
        <w:rPr>
          <w:vertAlign w:val="superscript"/>
        </w:rPr>
        <w:t>nd</w:t>
      </w:r>
      <w:r w:rsidRPr="00E834F4">
        <w:t xml:space="preserve"> Chronicles 36:16; Psalms 22:6-8; 69:7-12; 123:3; Jeremiah 20:7 &amp; Acts 2:13. Of Jesus Christ is in Luke 16:14; 23:11. The Abuse of Christian Freedom is Damned: Believers are Required to Resist Sin is in Romans 6:12, 14; Hebrews 12:1-2 &amp; 1</w:t>
      </w:r>
      <w:r w:rsidRPr="00E834F4">
        <w:rPr>
          <w:vertAlign w:val="superscript"/>
        </w:rPr>
        <w:t>st</w:t>
      </w:r>
      <w:r w:rsidRPr="00E834F4">
        <w:t xml:space="preserve"> John 5:16-18. Grace does not give a License for Believers to Sin is in Romans 6:1-2, 15; 3:5-8 &amp; Galatians 2:17-21. The Eminent Dangers of Abusing Christian Freedom is in 1</w:t>
      </w:r>
      <w:r w:rsidRPr="00E834F4">
        <w:rPr>
          <w:vertAlign w:val="superscript"/>
        </w:rPr>
        <w:t>st</w:t>
      </w:r>
      <w:r w:rsidRPr="00E834F4">
        <w:t xml:space="preserve"> Corinthians 8:9-12; Galatians 5:13 and a means of covering up sexuality is in 1</w:t>
      </w:r>
      <w:r w:rsidRPr="00E834F4">
        <w:rPr>
          <w:vertAlign w:val="superscript"/>
        </w:rPr>
        <w:t>st</w:t>
      </w:r>
      <w:r w:rsidRPr="00E834F4">
        <w:t xml:space="preserve"> Peter 2:16. The Examples of the Abuse of Christian Freedom: Sexual Excesses is in 1</w:t>
      </w:r>
      <w:r w:rsidRPr="00E834F4">
        <w:rPr>
          <w:vertAlign w:val="superscript"/>
        </w:rPr>
        <w:t>st</w:t>
      </w:r>
      <w:r w:rsidRPr="00E834F4">
        <w:t xml:space="preserve"> Corinthians 5:1-2; 6:12-20 &amp; Revelation 2:20-22. The Abuse of Giving is in Acts 5:1-2. The Abuse of the Lord’s Supper is in 1</w:t>
      </w:r>
      <w:r w:rsidRPr="00E834F4">
        <w:rPr>
          <w:vertAlign w:val="superscript"/>
        </w:rPr>
        <w:t>st</w:t>
      </w:r>
      <w:r w:rsidRPr="00E834F4">
        <w:t xml:space="preserve"> Corinthians 11:20-22. The Falling Back into Sin is in Romans 6:1-2; Hebrews 12:1; 1</w:t>
      </w:r>
      <w:r w:rsidRPr="00E834F4">
        <w:rPr>
          <w:vertAlign w:val="superscript"/>
        </w:rPr>
        <w:t>st</w:t>
      </w:r>
      <w:r w:rsidRPr="00E834F4">
        <w:t xml:space="preserve"> John 1:8-10 &amp; Acts 7:37-43. The Disobedience towards God is in Ephesians 5:6; 1</w:t>
      </w:r>
      <w:r w:rsidRPr="00E834F4">
        <w:rPr>
          <w:vertAlign w:val="superscript"/>
        </w:rPr>
        <w:t>st</w:t>
      </w:r>
      <w:r w:rsidRPr="00E834F4">
        <w:t xml:space="preserve"> Peter 2:8; 1</w:t>
      </w:r>
      <w:r w:rsidRPr="00E834F4">
        <w:rPr>
          <w:vertAlign w:val="superscript"/>
        </w:rPr>
        <w:t>st</w:t>
      </w:r>
      <w:r w:rsidRPr="00E834F4">
        <w:t xml:space="preserve"> John 2:3-4; 3:4. The Abuse of Spiritual Gifts is in 1</w:t>
      </w:r>
      <w:r w:rsidRPr="00E834F4">
        <w:rPr>
          <w:vertAlign w:val="superscript"/>
        </w:rPr>
        <w:t>st</w:t>
      </w:r>
      <w:r w:rsidRPr="00E834F4">
        <w:t xml:space="preserve"> Corinthians 14:1-20. The Eating of Foods sacrificed to Idols is in 1</w:t>
      </w:r>
      <w:r w:rsidRPr="00E834F4">
        <w:rPr>
          <w:vertAlign w:val="superscript"/>
        </w:rPr>
        <w:t>st</w:t>
      </w:r>
      <w:r w:rsidRPr="00E834F4">
        <w:t xml:space="preserve"> Corinthians 8:1-13 &amp; Revelation 2:14, 20.   </w:t>
      </w:r>
    </w:p>
    <w:p w14:paraId="288DF84E" w14:textId="77777777" w:rsidR="00A83A3C" w:rsidRPr="00E834F4" w:rsidRDefault="00A83A3C" w:rsidP="00A83A3C">
      <w:pPr>
        <w:spacing w:line="480" w:lineRule="auto"/>
        <w:jc w:val="both"/>
      </w:pPr>
      <w:r w:rsidRPr="00E834F4">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34F4">
        <w:rPr>
          <w:vertAlign w:val="superscript"/>
        </w:rPr>
        <w:t>st</w:t>
      </w:r>
      <w:r w:rsidRPr="00E834F4">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34F4">
        <w:rPr>
          <w:vertAlign w:val="superscript"/>
        </w:rPr>
        <w:t>nd</w:t>
      </w:r>
      <w:r w:rsidRPr="00E834F4">
        <w:t xml:space="preserve"> Kings 17:15; 1</w:t>
      </w:r>
      <w:r w:rsidRPr="00E834F4">
        <w:rPr>
          <w:vertAlign w:val="superscript"/>
        </w:rPr>
        <w:t>st</w:t>
      </w:r>
      <w:r w:rsidRPr="00E834F4">
        <w:t xml:space="preserve"> Samuel 12:21; Psalms 31:6; Jeremiah 2:5; 10:8, 14-15; 16:19 &amp; Jonah 2:8. Divination is Futile, except for God’s Kings is in Proverbs 16:10; Isaiah 8:19-22; Ezekiel 13:6-9 &amp; Zechariah 10:2. Human Institutions are Futile is in 1</w:t>
      </w:r>
      <w:r w:rsidRPr="00E834F4">
        <w:rPr>
          <w:vertAlign w:val="superscript"/>
        </w:rPr>
        <w:t>st</w:t>
      </w:r>
      <w:r w:rsidRPr="00E834F4">
        <w:t xml:space="preserve"> Kings 18:29; Isaiah 16:12; Jeremiah 10:5; Colossians 2:20-23 &amp; Acts 5:36-38. The Nominal Religion is Futile: Religious Observance without True Faith is Futile is in Isaiah 1:13; Malachi 3:14; Matthew 15:8-9; Mark 7:6-7; 1</w:t>
      </w:r>
      <w:r w:rsidRPr="00E834F4">
        <w:rPr>
          <w:vertAlign w:val="superscript"/>
        </w:rPr>
        <w:t>st</w:t>
      </w:r>
      <w:r w:rsidRPr="00E834F4">
        <w:t xml:space="preserve"> Corinthians 3:1-3 &amp; James 1:26. Mere Religious Language is Futile is in Titus 3:9; Jeremiah 7:8; Lamentations 2:14; Ephesians 5:6; Colossians 2:18; 1</w:t>
      </w:r>
      <w:r w:rsidRPr="00E834F4">
        <w:rPr>
          <w:vertAlign w:val="superscript"/>
        </w:rPr>
        <w:t>st</w:t>
      </w:r>
      <w:r w:rsidRPr="00E834F4">
        <w:t xml:space="preserve"> Timothy 1:6; 2</w:t>
      </w:r>
      <w:r w:rsidRPr="00E834F4">
        <w:rPr>
          <w:vertAlign w:val="superscript"/>
        </w:rPr>
        <w:t>nd</w:t>
      </w:r>
      <w:r w:rsidRPr="00E834F4">
        <w:t xml:space="preserve"> Timothy 2:14 &amp; 2</w:t>
      </w:r>
      <w:r w:rsidRPr="00E834F4">
        <w:rPr>
          <w:vertAlign w:val="superscript"/>
        </w:rPr>
        <w:t>nd</w:t>
      </w:r>
      <w:r w:rsidRPr="00E834F4">
        <w:t xml:space="preserve"> Peter 2:18. Christian Endeavor using only Human Strength is Futile is in John 15:5 &amp; 1</w:t>
      </w:r>
      <w:r w:rsidRPr="00E834F4">
        <w:rPr>
          <w:vertAlign w:val="superscript"/>
        </w:rPr>
        <w:t>st</w:t>
      </w:r>
      <w:r w:rsidRPr="00E834F4">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34F4">
        <w:rPr>
          <w:vertAlign w:val="superscript"/>
        </w:rPr>
        <w:t>st</w:t>
      </w:r>
      <w:r w:rsidRPr="00E834F4">
        <w:t xml:space="preserve"> Thessalonians 4:7; Ephesians 4:24 &amp; Romans 6:19-22. Faithfulness to God may seem to be Futile but is not is in Psalms 73:13; Job 34:9; Ecclesiastes 7:15; 8:14 &amp; Isaiah 49:4. God wants to Deliver People from their Futile Ways is in 1</w:t>
      </w:r>
      <w:r w:rsidRPr="00E834F4">
        <w:rPr>
          <w:vertAlign w:val="superscript"/>
        </w:rPr>
        <w:t>st</w:t>
      </w:r>
      <w:r w:rsidRPr="00E834F4">
        <w:t xml:space="preserve"> Peter 1:18 &amp; 2</w:t>
      </w:r>
      <w:r w:rsidRPr="00E834F4">
        <w:rPr>
          <w:vertAlign w:val="superscript"/>
        </w:rPr>
        <w:t>nd</w:t>
      </w:r>
      <w:r w:rsidRPr="00E834F4">
        <w:t xml:space="preserve"> Timothy 2:21.        </w:t>
      </w:r>
    </w:p>
    <w:p w14:paraId="697B8DB8" w14:textId="77777777" w:rsidR="00A83A3C" w:rsidRPr="00E834F4" w:rsidRDefault="00A83A3C" w:rsidP="00A83A3C">
      <w:pPr>
        <w:spacing w:line="480" w:lineRule="auto"/>
        <w:jc w:val="both"/>
      </w:pPr>
      <w:r w:rsidRPr="00E834F4">
        <w:t>The Restraint as Holding Back of God’s Actions: The Example of Jesus Christ is in Matthew 26:52-53. Other Examples is in Exodus 36:6; 1</w:t>
      </w:r>
      <w:r w:rsidRPr="00E834F4">
        <w:rPr>
          <w:vertAlign w:val="superscript"/>
        </w:rPr>
        <w:t>st</w:t>
      </w:r>
      <w:r w:rsidRPr="00E834F4">
        <w:t xml:space="preserve"> Samuel 3:13; 24:1-22; 26:1-25; 1</w:t>
      </w:r>
      <w:r w:rsidRPr="00E834F4">
        <w:rPr>
          <w:vertAlign w:val="superscript"/>
        </w:rPr>
        <w:t>st</w:t>
      </w:r>
      <w:r w:rsidRPr="00E834F4">
        <w:t xml:space="preserve"> Kings 1:6; Esther 5:10; Jeremiah 14:10 &amp; 2</w:t>
      </w:r>
      <w:r w:rsidRPr="00E834F4">
        <w:rPr>
          <w:vertAlign w:val="superscript"/>
        </w:rPr>
        <w:t>nd</w:t>
      </w:r>
      <w:r w:rsidRPr="00E834F4">
        <w:t xml:space="preserve"> Peter 2:16. The Restraint as Holding Back of Emotions: Jesus Christ’s Silence under Suffering is in 1</w:t>
      </w:r>
      <w:r w:rsidRPr="00E834F4">
        <w:rPr>
          <w:vertAlign w:val="superscript"/>
        </w:rPr>
        <w:t>st</w:t>
      </w:r>
      <w:r w:rsidRPr="00E834F4">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34F4">
        <w:rPr>
          <w:vertAlign w:val="superscript"/>
        </w:rPr>
        <w:t>nd</w:t>
      </w:r>
      <w:r w:rsidRPr="00E834F4">
        <w:t xml:space="preserve"> Kings 19:28; Psalms 76:10; 2</w:t>
      </w:r>
      <w:r w:rsidRPr="00E834F4">
        <w:rPr>
          <w:vertAlign w:val="superscript"/>
        </w:rPr>
        <w:t>nd</w:t>
      </w:r>
      <w:r w:rsidRPr="00E834F4">
        <w:t xml:space="preserve"> Thessalonians 2:6-7 &amp; Revelation 20:2. Form the Saintly Christian Lords is in John 17:15; 1</w:t>
      </w:r>
      <w:r w:rsidRPr="00E834F4">
        <w:rPr>
          <w:vertAlign w:val="superscript"/>
        </w:rPr>
        <w:t>st</w:t>
      </w:r>
      <w:r w:rsidRPr="00E834F4">
        <w:t xml:space="preserve"> Samuel 25:39; 1</w:t>
      </w:r>
      <w:r w:rsidRPr="00E834F4">
        <w:rPr>
          <w:vertAlign w:val="superscript"/>
        </w:rPr>
        <w:t>st</w:t>
      </w:r>
      <w:r w:rsidRPr="00E834F4">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34F4">
        <w:rPr>
          <w:vertAlign w:val="superscript"/>
        </w:rPr>
        <w:t>nd</w:t>
      </w:r>
      <w:r w:rsidRPr="00E834F4">
        <w:t xml:space="preserve"> Peter 3:9. Believers are to Show Restraint: In their Speech is in Psalms 34:13; 39:1; 141:3; James 1:26; 3:2-12; Proverbs 13:3; 21:23 &amp; 1</w:t>
      </w:r>
      <w:r w:rsidRPr="00E834F4">
        <w:rPr>
          <w:vertAlign w:val="superscript"/>
        </w:rPr>
        <w:t>st</w:t>
      </w:r>
      <w:r w:rsidRPr="00E834F4">
        <w:t xml:space="preserve"> Peter 3:10. In their Actions is in Psalms 32:9 &amp; Romans 6:12. </w:t>
      </w:r>
    </w:p>
    <w:p w14:paraId="43F8AD53" w14:textId="77777777" w:rsidR="00A83A3C" w:rsidRPr="00E834F4" w:rsidRDefault="00A83A3C" w:rsidP="00A83A3C">
      <w:pPr>
        <w:spacing w:line="480" w:lineRule="auto"/>
        <w:jc w:val="both"/>
      </w:pPr>
      <w:r w:rsidRPr="00E834F4">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34F4">
        <w:rPr>
          <w:vertAlign w:val="superscript"/>
        </w:rPr>
        <w:t>nd</w:t>
      </w:r>
      <w:r w:rsidRPr="00E834F4">
        <w:t xml:space="preserve"> Peter 1:4; 2:20; 2</w:t>
      </w:r>
      <w:r w:rsidRPr="00E834F4">
        <w:rPr>
          <w:vertAlign w:val="superscript"/>
        </w:rPr>
        <w:t>nd</w:t>
      </w:r>
      <w:r w:rsidRPr="00E834F4">
        <w:t xml:space="preserve"> Corinthians 7:1-2 &amp; Jude 23. The Examples and Causes of Corruption: Sexual Partial Corruption as Injustice is in Psalms 55:23; 2</w:t>
      </w:r>
      <w:r w:rsidRPr="00E834F4">
        <w:rPr>
          <w:vertAlign w:val="superscript"/>
        </w:rPr>
        <w:t>nd</w:t>
      </w:r>
      <w:r w:rsidRPr="00E834F4">
        <w:t xml:space="preserve"> Chronicles 19:7; Job 5:16; Isaiah 58:6 &amp; Ezekiel 9:9. Sexual Disobedience towards God is in Deuteronomy 31:29; 32:5 &amp; Judges 2:19. Sexuality denying the Truth is in 1</w:t>
      </w:r>
      <w:r w:rsidRPr="00E834F4">
        <w:rPr>
          <w:vertAlign w:val="superscript"/>
        </w:rPr>
        <w:t>st</w:t>
      </w:r>
      <w:r w:rsidRPr="00E834F4">
        <w:t xml:space="preserve"> Timothy 6:5. Sexual Paganism is in Ezra 9:11. Sexuality mocking Justice is in Proverbs 19:28. Sexuality with Money taking Bribes is in Ecclesiastes 7:7. Sexual Bad Company is in 1</w:t>
      </w:r>
      <w:r w:rsidRPr="00E834F4">
        <w:rPr>
          <w:vertAlign w:val="superscript"/>
        </w:rPr>
        <w:t>st</w:t>
      </w:r>
      <w:r w:rsidRPr="00E834F4">
        <w:t xml:space="preserve"> Corinthians 15:33. Sexual Careless Communication is in James 3:5-6 &amp; Proverbs 4:24; 6:12. </w:t>
      </w:r>
    </w:p>
    <w:p w14:paraId="361E2F0E" w14:textId="77777777" w:rsidR="00A83A3C" w:rsidRPr="00E834F4" w:rsidRDefault="00A83A3C" w:rsidP="00A83A3C">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F000720" w14:textId="77777777" w:rsidR="00A83A3C" w:rsidRPr="00E834F4" w:rsidRDefault="00A83A3C" w:rsidP="00A83A3C">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7F1E24B2" w14:textId="77777777" w:rsidR="00A83A3C" w:rsidRPr="00E834F4" w:rsidRDefault="00A83A3C" w:rsidP="00A83A3C">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272CB35" w14:textId="77777777" w:rsidR="00A83A3C" w:rsidRPr="00E834F4" w:rsidRDefault="00A83A3C" w:rsidP="00A83A3C">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48EA848C" w14:textId="77777777" w:rsidR="00A83A3C" w:rsidRPr="00E834F4" w:rsidRDefault="00A83A3C" w:rsidP="00A83A3C">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67EBD5F5" w14:textId="77777777" w:rsidR="00A83A3C" w:rsidRPr="00E834F4" w:rsidRDefault="00A83A3C" w:rsidP="00A83A3C">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5D7C15CF" w14:textId="77777777" w:rsidR="00A83A3C" w:rsidRPr="00E834F4" w:rsidRDefault="00A83A3C" w:rsidP="00A83A3C">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7C5D7F10" w14:textId="77777777" w:rsidR="00A83A3C" w:rsidRPr="00E834F4" w:rsidRDefault="00A83A3C" w:rsidP="00A83A3C">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29E072FD" w14:textId="77777777" w:rsidR="00A83A3C" w:rsidRPr="00E834F4" w:rsidRDefault="00A83A3C" w:rsidP="00A83A3C">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22A81639" w14:textId="77777777" w:rsidR="00A83A3C" w:rsidRPr="00E834F4" w:rsidRDefault="00A83A3C" w:rsidP="00A83A3C">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25695908" w14:textId="77777777" w:rsidR="00A83A3C" w:rsidRPr="00E834F4" w:rsidRDefault="00A83A3C" w:rsidP="00A83A3C">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558956F4" w14:textId="77777777" w:rsidR="00A83A3C" w:rsidRPr="00E834F4" w:rsidRDefault="00A83A3C" w:rsidP="00A83A3C">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10D9C0AF" w14:textId="77777777" w:rsidR="00A83A3C" w:rsidRPr="00E834F4" w:rsidRDefault="00A83A3C" w:rsidP="00A83A3C">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0CC1BE96" w14:textId="77777777" w:rsidR="00A83A3C" w:rsidRPr="00E834F4" w:rsidRDefault="00A83A3C" w:rsidP="00A83A3C">
      <w:pPr>
        <w:spacing w:line="480" w:lineRule="auto"/>
        <w:jc w:val="both"/>
        <w:rPr>
          <w:rFonts w:cstheme="minorHAnsi"/>
        </w:rPr>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7FB93F21" w14:textId="77777777" w:rsidR="00A83A3C" w:rsidRPr="00E834F4" w:rsidRDefault="00A83A3C" w:rsidP="00A83A3C">
      <w:pPr>
        <w:spacing w:line="480" w:lineRule="auto"/>
        <w:jc w:val="both"/>
      </w:pPr>
      <w:r w:rsidRPr="00E834F4">
        <w:t>Sexual Sorcery and Sexual Magic: The Examples of Sexual Magic and Sexual Sorcery: Sexual Magic Practices is in Revelation 18:23. Sexual Divination is in Zechariah 10:2. Sexual Spiritism is in Isaiah 8:19-20 &amp; 2</w:t>
      </w:r>
      <w:r w:rsidRPr="00E834F4">
        <w:rPr>
          <w:vertAlign w:val="superscript"/>
        </w:rPr>
        <w:t>nd</w:t>
      </w:r>
      <w:r w:rsidRPr="00E834F4">
        <w:t xml:space="preserve"> Chronicles 33:6. Spiritism forbidden by God is in Leviticus 19:31 &amp; Deuteronomy 18:10-12. Punishment for Spiritism is in Leviticus 20:6, 27. Spiritism practiced in Israel is in 2</w:t>
      </w:r>
      <w:r w:rsidRPr="00E834F4">
        <w:rPr>
          <w:vertAlign w:val="superscript"/>
        </w:rPr>
        <w:t>nd</w:t>
      </w:r>
      <w:r w:rsidRPr="00E834F4">
        <w:t xml:space="preserve"> Kings 21:6; 2</w:t>
      </w:r>
      <w:r w:rsidRPr="00E834F4">
        <w:rPr>
          <w:vertAlign w:val="superscript"/>
        </w:rPr>
        <w:t>nd</w:t>
      </w:r>
      <w:r w:rsidRPr="00E834F4">
        <w:t xml:space="preserve"> Chronicles 33:6 &amp; 1</w:t>
      </w:r>
      <w:r w:rsidRPr="00E834F4">
        <w:rPr>
          <w:vertAlign w:val="superscript"/>
        </w:rPr>
        <w:t>st</w:t>
      </w:r>
      <w:r w:rsidRPr="00E834F4">
        <w:t xml:space="preserve"> Samuel 28:4-20. Spiritists expelled from Israel is in 2</w:t>
      </w:r>
      <w:r w:rsidRPr="00E834F4">
        <w:rPr>
          <w:vertAlign w:val="superscript"/>
        </w:rPr>
        <w:t>nd</w:t>
      </w:r>
      <w:r w:rsidRPr="00E834F4">
        <w:t xml:space="preserve"> Kings 23:24 &amp; 1</w:t>
      </w:r>
      <w:r w:rsidRPr="00E834F4">
        <w:rPr>
          <w:vertAlign w:val="superscript"/>
        </w:rPr>
        <w:t>st</w:t>
      </w:r>
      <w:r w:rsidRPr="00E834F4">
        <w:t xml:space="preserve"> Samuel 28:3. The Futility of Spiritism is in Isaiah 8:19; 19:2-3. Sexual Astrology is in 2</w:t>
      </w:r>
      <w:r w:rsidRPr="00E834F4">
        <w:rPr>
          <w:vertAlign w:val="superscript"/>
        </w:rPr>
        <w:t>nd</w:t>
      </w:r>
      <w:r w:rsidRPr="00E834F4">
        <w:t xml:space="preserve"> Chronicles 33:3-5 &amp; 2</w:t>
      </w:r>
      <w:r w:rsidRPr="00E834F4">
        <w:rPr>
          <w:vertAlign w:val="superscript"/>
        </w:rPr>
        <w:t>nd</w:t>
      </w:r>
      <w:r w:rsidRPr="00E834F4">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34F4">
        <w:rPr>
          <w:vertAlign w:val="superscript"/>
        </w:rPr>
        <w:t>nd</w:t>
      </w:r>
      <w:r w:rsidRPr="00E834F4">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34F4">
        <w:rPr>
          <w:vertAlign w:val="superscript"/>
        </w:rPr>
        <w:t>st</w:t>
      </w:r>
      <w:r w:rsidRPr="00E834F4">
        <w:t xml:space="preserve"> Chronicles 10:13-14. Jesus Christ can deliver from Sexual Occultism is in Romans 8:38-39 &amp; Acts 16:16-18; 19:18-19. </w:t>
      </w:r>
    </w:p>
    <w:p w14:paraId="00B7CF80" w14:textId="77777777" w:rsidR="00A83A3C" w:rsidRPr="00E834F4" w:rsidRDefault="00A83A3C" w:rsidP="00A83A3C">
      <w:pPr>
        <w:spacing w:line="480" w:lineRule="auto"/>
        <w:jc w:val="both"/>
      </w:pPr>
      <w:r w:rsidRPr="00E834F4">
        <w:t>Sexuality as Male and Female comes from God: It was Created by God is in Genesis 1:27. God Intended that Men and Women Complement each other in a Divine Union and not a Sexual Union is in 1</w:t>
      </w:r>
      <w:r w:rsidRPr="00E834F4">
        <w:rPr>
          <w:vertAlign w:val="superscript"/>
        </w:rPr>
        <w:t>st</w:t>
      </w:r>
      <w:r w:rsidRPr="00E834F4">
        <w:t xml:space="preserve"> Corinthians 11:11 &amp; Genesis 2:18-22. Sexual Differences in Male and Females: In Strength is in 1</w:t>
      </w:r>
      <w:r w:rsidRPr="00E834F4">
        <w:rPr>
          <w:vertAlign w:val="superscript"/>
        </w:rPr>
        <w:t>st</w:t>
      </w:r>
      <w:r w:rsidRPr="00E834F4">
        <w:t xml:space="preserve"> Peter 3:7. In Role is in 1</w:t>
      </w:r>
      <w:r w:rsidRPr="00E834F4">
        <w:rPr>
          <w:vertAlign w:val="superscript"/>
        </w:rPr>
        <w:t>st</w:t>
      </w:r>
      <w:r w:rsidRPr="00E834F4">
        <w:t xml:space="preserve"> Corinthians 11:3-5; 14:24-25; Ephesians 5:22-25; Colossians 3:18-19; 1</w:t>
      </w:r>
      <w:r w:rsidRPr="00E834F4">
        <w:rPr>
          <w:vertAlign w:val="superscript"/>
        </w:rPr>
        <w:t>st</w:t>
      </w:r>
      <w:r w:rsidRPr="00E834F4">
        <w:t xml:space="preserve"> Timothy 2:12-14 &amp; 1</w:t>
      </w:r>
      <w:r w:rsidRPr="00E834F4">
        <w:rPr>
          <w:vertAlign w:val="superscript"/>
        </w:rPr>
        <w:t>st</w:t>
      </w:r>
      <w:r w:rsidRPr="00E834F4">
        <w:t xml:space="preserve"> Peter 3:1. In Dress is in Deuteronomy 22:5 &amp; 1</w:t>
      </w:r>
      <w:r w:rsidRPr="00E834F4">
        <w:rPr>
          <w:vertAlign w:val="superscript"/>
        </w:rPr>
        <w:t>st</w:t>
      </w:r>
      <w:r w:rsidRPr="00E834F4">
        <w:t xml:space="preserve"> Corinthians 11:14-15. Divine Activity: It was Ordained by God is in Genesis 1:28. Marriage in its proper context of a Divine Union as One Flesh done by God and not a Sexual Union is in Genesis 2:23-24; Matthew 19:4-6; Mark 10:6-9; 1</w:t>
      </w:r>
      <w:r w:rsidRPr="00E834F4">
        <w:rPr>
          <w:vertAlign w:val="superscript"/>
        </w:rPr>
        <w:t>st</w:t>
      </w:r>
      <w:r w:rsidRPr="00E834F4">
        <w:t xml:space="preserve"> Corinthians 6:17; 7:2-4 &amp; Ephesians 5:31-33. The wrong Sexual Union as One Flesh is in 1</w:t>
      </w:r>
      <w:r w:rsidRPr="00E834F4">
        <w:rPr>
          <w:vertAlign w:val="superscript"/>
        </w:rPr>
        <w:t>st</w:t>
      </w:r>
      <w:r w:rsidRPr="00E834F4">
        <w:t xml:space="preserve"> Corinthians 6:16. Divine Desire is in Song of Solomon 1:2-4; 4:3-15, 16; 7:11-13; 8:10 &amp; Genesis 3:16. Sexual Abstinence is commended is in Matthew 19:12 &amp; 1</w:t>
      </w:r>
      <w:r w:rsidRPr="00E834F4">
        <w:rPr>
          <w:vertAlign w:val="superscript"/>
        </w:rPr>
        <w:t>st</w:t>
      </w:r>
      <w:r w:rsidRPr="00E834F4">
        <w:t xml:space="preserve"> Corinthians 7:1, 5. The Perversions of Forbidden Sexuality: Sexual Adultery is in Exodus 20:14; Deuteronomy 5:18 &amp; Hebrews 13:4. Sexual Lust is in Matthew 5:28; Ephesians 4:19; 5:3; Colossians 3:5 &amp; 1</w:t>
      </w:r>
      <w:r w:rsidRPr="00E834F4">
        <w:rPr>
          <w:vertAlign w:val="superscript"/>
        </w:rPr>
        <w:t>st</w:t>
      </w:r>
      <w:r w:rsidRPr="00E834F4">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34F4">
        <w:rPr>
          <w:vertAlign w:val="superscript"/>
        </w:rPr>
        <w:t>st</w:t>
      </w:r>
      <w:r w:rsidRPr="00E834F4">
        <w:t xml:space="preserve"> Corinthians 6:9-10 &amp; Revelation 21:8, 27; 22:15. Sexual Perversion can be Cleansed is in 1</w:t>
      </w:r>
      <w:r w:rsidRPr="00E834F4">
        <w:rPr>
          <w:vertAlign w:val="superscript"/>
        </w:rPr>
        <w:t>st</w:t>
      </w:r>
      <w:r w:rsidRPr="00E834F4">
        <w:t xml:space="preserve"> Corinthians 6:11. Sexuality in the Kingdom of This World will never enter the Gates of the Kingdom of Earth or in the Kingdom of Heaven or in the Kingdom of Lordship is in Revelation 21:8, 27; 22:15; Luke 20:35-36 &amp; Matthew 22:30.                          </w:t>
      </w:r>
    </w:p>
    <w:p w14:paraId="26A01461" w14:textId="77777777" w:rsidR="00A83A3C" w:rsidRPr="00E834F4" w:rsidRDefault="00A83A3C" w:rsidP="00A83A3C">
      <w:pPr>
        <w:spacing w:line="480" w:lineRule="auto"/>
        <w:jc w:val="both"/>
      </w:pPr>
      <w:r w:rsidRPr="00E834F4">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34F4">
        <w:rPr>
          <w:vertAlign w:val="superscript"/>
        </w:rPr>
        <w:t>nd</w:t>
      </w:r>
      <w:r w:rsidRPr="00E834F4">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34F4">
        <w:rPr>
          <w:vertAlign w:val="superscript"/>
        </w:rPr>
        <w:t>nd</w:t>
      </w:r>
      <w:r w:rsidRPr="00E834F4">
        <w:t xml:space="preserve"> Chronicles 36:16; 2</w:t>
      </w:r>
      <w:r w:rsidRPr="00E834F4">
        <w:rPr>
          <w:vertAlign w:val="superscript"/>
        </w:rPr>
        <w:t>nd</w:t>
      </w:r>
      <w:r w:rsidRPr="00E834F4">
        <w:t xml:space="preserve"> Thessalonians 2:10; Hebrews 6:4-6; 10:26-27 &amp; Acts 7:51-60. The Results of Sexual Impenitence: The Divine Warnings against Sexual Impenitence is in Hebrews 3:7-19; 12:25; 2</w:t>
      </w:r>
      <w:r w:rsidRPr="00E834F4">
        <w:rPr>
          <w:vertAlign w:val="superscript"/>
        </w:rPr>
        <w:t>nd</w:t>
      </w:r>
      <w:r w:rsidRPr="00E834F4">
        <w:t xml:space="preserve"> Chronicles 30:6-9; Jeremiah 4:1; 18:9-10; Ezekiel 14:6; Hosea 14:1-2; Malachi 3:7;  Psalms 95:7-8; Revelation 2:5, 16 &amp; Luke 13:1-5. The Results of Sexual Impenitence: Storing up Sexual Wrath for the Day of Judgment is in Romans 1:24-25; 2:5; 2</w:t>
      </w:r>
      <w:r w:rsidRPr="00E834F4">
        <w:rPr>
          <w:vertAlign w:val="superscript"/>
        </w:rPr>
        <w:t>nd</w:t>
      </w:r>
      <w:r w:rsidRPr="00E834F4">
        <w:t xml:space="preserve"> Chronicles 24:20; 36:16-17; Job 36:12; Proverbs 1:24-26; Amos 4:9 &amp; 2</w:t>
      </w:r>
      <w:r w:rsidRPr="00E834F4">
        <w:rPr>
          <w:vertAlign w:val="superscript"/>
        </w:rPr>
        <w:t>nd</w:t>
      </w:r>
      <w:r w:rsidRPr="00E834F4">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34F4">
        <w:rPr>
          <w:vertAlign w:val="superscript"/>
        </w:rPr>
        <w:t>nd</w:t>
      </w:r>
      <w:r w:rsidRPr="00E834F4">
        <w:t xml:space="preserve"> Kings 17:13-20 &amp; 2</w:t>
      </w:r>
      <w:r w:rsidRPr="00E834F4">
        <w:rPr>
          <w:vertAlign w:val="superscript"/>
        </w:rPr>
        <w:t>nd</w:t>
      </w:r>
      <w:r w:rsidRPr="00E834F4">
        <w:t xml:space="preserve"> Chronicles 29:6-9. The Examples of Impenitence is in Exodus 8:15; Judges 2:19; 1</w:t>
      </w:r>
      <w:r w:rsidRPr="00E834F4">
        <w:rPr>
          <w:vertAlign w:val="superscript"/>
        </w:rPr>
        <w:t>st</w:t>
      </w:r>
      <w:r w:rsidRPr="00E834F4">
        <w:t xml:space="preserve"> Samuel 8:19; Nehemiah 9:26-29; Daniel 9:13-14; 2</w:t>
      </w:r>
      <w:r w:rsidRPr="00E834F4">
        <w:rPr>
          <w:vertAlign w:val="superscript"/>
        </w:rPr>
        <w:t>nd</w:t>
      </w:r>
      <w:r w:rsidRPr="00E834F4">
        <w:t xml:space="preserve"> Chronicles 33:23; 36:13; Jeremiah 6:15; Matthew 21:31; Romans 1:18-23; Revelation 2:21-27; 9:20-21; 16:8-11; Luke 18:18 &amp; Acts 7:1, 53-60. </w:t>
      </w:r>
    </w:p>
    <w:p w14:paraId="663A8D87" w14:textId="77777777" w:rsidR="00A83A3C" w:rsidRPr="00E834F4" w:rsidRDefault="00A83A3C" w:rsidP="00A83A3C">
      <w:pPr>
        <w:spacing w:line="480" w:lineRule="auto"/>
        <w:jc w:val="both"/>
      </w:pPr>
      <w:r w:rsidRPr="00E834F4">
        <w:t>The Sexual Corrupting Influence of Sexual Imperfection: The Creation is Imperfect because of Sexual Corruption in the World through Lust is in 2</w:t>
      </w:r>
      <w:r w:rsidRPr="00E834F4">
        <w:rPr>
          <w:vertAlign w:val="superscript"/>
        </w:rPr>
        <w:t>nd</w:t>
      </w:r>
      <w:r w:rsidRPr="00E834F4">
        <w:t xml:space="preserve"> Peter 1:4; Genesis 3:17-19; 5:29 &amp; Romans 8:20-22. Sexual Imperfection is Expressed in the Sexual Corruption and Sexual Death at 120 years or at 70 years to 80 years is in Genesis 6:1-7; Psalms 90:3-10; 103:15-16; 2</w:t>
      </w:r>
      <w:r w:rsidRPr="00E834F4">
        <w:rPr>
          <w:vertAlign w:val="superscript"/>
        </w:rPr>
        <w:t>nd</w:t>
      </w:r>
      <w:r w:rsidRPr="00E834F4">
        <w:t xml:space="preserve"> Peter 1:4; 2</w:t>
      </w:r>
      <w:r w:rsidRPr="00E834F4">
        <w:rPr>
          <w:vertAlign w:val="superscript"/>
        </w:rPr>
        <w:t>nd</w:t>
      </w:r>
      <w:r w:rsidRPr="00E834F4">
        <w:t xml:space="preserve"> Samuel 14:14; Ecclesiastes 12:1-7; James 1:10 &amp; 1</w:t>
      </w:r>
      <w:r w:rsidRPr="00E834F4">
        <w:rPr>
          <w:vertAlign w:val="superscript"/>
        </w:rPr>
        <w:t>st</w:t>
      </w:r>
      <w:r w:rsidRPr="00E834F4">
        <w:t xml:space="preserve"> Peter 1:24. The Sexual Imperfection of the Spiritual Creation is in Job 4:18; Jude 6 &amp; 2</w:t>
      </w:r>
      <w:r w:rsidRPr="00E834F4">
        <w:rPr>
          <w:vertAlign w:val="superscript"/>
        </w:rPr>
        <w:t>nd</w:t>
      </w:r>
      <w:r w:rsidRPr="00E834F4">
        <w:t xml:space="preserve"> Peter 2:4. The Universal Sexual Imperfection of Human beings as Man is in Romans 3:23; Genesis 6:5; 1</w:t>
      </w:r>
      <w:r w:rsidRPr="00E834F4">
        <w:rPr>
          <w:vertAlign w:val="superscript"/>
        </w:rPr>
        <w:t>st</w:t>
      </w:r>
      <w:r w:rsidRPr="00E834F4">
        <w:t xml:space="preserve"> Kings 8:46; 2</w:t>
      </w:r>
      <w:r w:rsidRPr="00E834F4">
        <w:rPr>
          <w:vertAlign w:val="superscript"/>
        </w:rPr>
        <w:t>nd</w:t>
      </w:r>
      <w:r w:rsidRPr="00E834F4">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34F4">
        <w:rPr>
          <w:vertAlign w:val="superscript"/>
        </w:rPr>
        <w:t>nd</w:t>
      </w:r>
      <w:r w:rsidRPr="00E834F4">
        <w:t xml:space="preserve"> Corinthians 12:20; Philippians 3:12; 1</w:t>
      </w:r>
      <w:r w:rsidRPr="00E834F4">
        <w:rPr>
          <w:vertAlign w:val="superscript"/>
        </w:rPr>
        <w:t>st</w:t>
      </w:r>
      <w:r w:rsidRPr="00E834F4">
        <w:t xml:space="preserve"> Corinthians 3:1-3; 13:12; Colossians 2:20; Hebrews 5:12; 1</w:t>
      </w:r>
      <w:r w:rsidRPr="00E834F4">
        <w:rPr>
          <w:vertAlign w:val="superscript"/>
        </w:rPr>
        <w:t>st</w:t>
      </w:r>
      <w:r w:rsidRPr="00E834F4">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34F4">
        <w:rPr>
          <w:vertAlign w:val="superscript"/>
        </w:rPr>
        <w:t>st</w:t>
      </w:r>
      <w:r w:rsidRPr="00E834F4">
        <w:t xml:space="preserve"> Corinthians 6:9-10; Ephesians 5:5; Hebrews 10:26-27 &amp; Revelation 21:27; 22:15. God’s People should strive against Sexual Imperfection is in Matthew 5:48; Genesis 17:1; Deuteronomy 18:13; Psalms 34:14; Romans 12:9; 2</w:t>
      </w:r>
      <w:r w:rsidRPr="00E834F4">
        <w:rPr>
          <w:vertAlign w:val="superscript"/>
        </w:rPr>
        <w:t>nd</w:t>
      </w:r>
      <w:r w:rsidRPr="00E834F4">
        <w:t xml:space="preserve"> Corinthians 13:11; Colossians 1:28; 3:5; 1</w:t>
      </w:r>
      <w:r w:rsidRPr="00E834F4">
        <w:rPr>
          <w:vertAlign w:val="superscript"/>
        </w:rPr>
        <w:t>st</w:t>
      </w:r>
      <w:r w:rsidRPr="00E834F4">
        <w:t xml:space="preserve"> Thessalonians 5:22; 2</w:t>
      </w:r>
      <w:r w:rsidRPr="00E834F4">
        <w:rPr>
          <w:vertAlign w:val="superscript"/>
        </w:rPr>
        <w:t>nd</w:t>
      </w:r>
      <w:r w:rsidRPr="00E834F4">
        <w:t xml:space="preserve"> Timothy 2:19; Hebrews 6:1; 12:14 &amp; 2</w:t>
      </w:r>
      <w:r w:rsidRPr="00E834F4">
        <w:rPr>
          <w:vertAlign w:val="superscript"/>
        </w:rPr>
        <w:t>nd</w:t>
      </w:r>
      <w:r w:rsidRPr="00E834F4">
        <w:t xml:space="preserve"> Peter 3:14. Sexual Imperfection will be dealt with at Jesus Christ’s Return: Creation will be Remade is in 1</w:t>
      </w:r>
      <w:r w:rsidRPr="00E834F4">
        <w:rPr>
          <w:vertAlign w:val="superscript"/>
        </w:rPr>
        <w:t>st</w:t>
      </w:r>
      <w:r w:rsidRPr="00E834F4">
        <w:t xml:space="preserve"> John 65:17; Isaiah 66:22; Matthew 19:28; Romans 8:19-21; 2</w:t>
      </w:r>
      <w:r w:rsidRPr="00E834F4">
        <w:rPr>
          <w:vertAlign w:val="superscript"/>
        </w:rPr>
        <w:t>nd</w:t>
      </w:r>
      <w:r w:rsidRPr="00E834F4">
        <w:t xml:space="preserve"> Peter 3:13 &amp; Revelation 21:1-5. God’s People will be Perfected is in 1</w:t>
      </w:r>
      <w:r w:rsidRPr="00E834F4">
        <w:rPr>
          <w:vertAlign w:val="superscript"/>
        </w:rPr>
        <w:t>st</w:t>
      </w:r>
      <w:r w:rsidRPr="00E834F4">
        <w:t xml:space="preserve"> John 3:2 &amp; Philippians 3:20-21. Sexual Evil will be Removed and Abolished is in Revelation 20:10; 21:4, 8; 22:1-5; Isaiah 25:8; 65:19 &amp; 2</w:t>
      </w:r>
      <w:r w:rsidRPr="00E834F4">
        <w:rPr>
          <w:vertAlign w:val="superscript"/>
        </w:rPr>
        <w:t>nd</w:t>
      </w:r>
      <w:r w:rsidRPr="00E834F4">
        <w:t xml:space="preserve"> Thessalonians 2:8. </w:t>
      </w:r>
    </w:p>
    <w:p w14:paraId="6F545389" w14:textId="77777777" w:rsidR="00A83A3C" w:rsidRPr="00E834F4" w:rsidRDefault="00A83A3C" w:rsidP="00A83A3C">
      <w:pPr>
        <w:spacing w:line="480" w:lineRule="auto"/>
        <w:jc w:val="both"/>
      </w:pPr>
      <w:r w:rsidRPr="00E834F4">
        <w:t>Mortality originated in the Fall of Man is in Genesis 2:16-17. It is the Decree of God is in Psalms 90:3, 5 &amp; Genesis 3:19; 6:3. It is Universal is in Ecclesiastes 3:20 &amp; 1</w:t>
      </w:r>
      <w:r w:rsidRPr="00E834F4">
        <w:rPr>
          <w:vertAlign w:val="superscript"/>
        </w:rPr>
        <w:t>st</w:t>
      </w:r>
      <w:r w:rsidRPr="00E834F4">
        <w:t xml:space="preserve"> Corinthians 15:22. It is Inevitable is in 2</w:t>
      </w:r>
      <w:r w:rsidRPr="00E834F4">
        <w:rPr>
          <w:vertAlign w:val="superscript"/>
        </w:rPr>
        <w:t>nd</w:t>
      </w:r>
      <w:r w:rsidRPr="00E834F4">
        <w:t xml:space="preserve"> Samuel 14:14; Job 30:23; Ecclesiastes 3:2 &amp; Romans 6:23. It is an Impartial Judgment from God is in Romans 5:12, 15-19. It leads to Impartial Judgment is in Hebrews 9:27 &amp; 2</w:t>
      </w:r>
      <w:r w:rsidRPr="00E834F4">
        <w:rPr>
          <w:vertAlign w:val="superscript"/>
        </w:rPr>
        <w:t>nd</w:t>
      </w:r>
      <w:r w:rsidRPr="00E834F4">
        <w:t xml:space="preserve"> Corinthians 5:10. Morality extends to the Creation is in Romans 8:20-21. Human Beings are likened to Animals is in Ecclesiastes 3:19. Human Beings are likened to the Grass is in Psalms 90:5-6; 103:15-16; Isaiah 40:6-7; 1</w:t>
      </w:r>
      <w:r w:rsidRPr="00E834F4">
        <w:rPr>
          <w:vertAlign w:val="superscript"/>
        </w:rPr>
        <w:t>st</w:t>
      </w:r>
      <w:r w:rsidRPr="00E834F4">
        <w:t xml:space="preserve"> Peter 1:24 &amp; James 1:10. The Natural Reaction to Mortality: A Sense of Oppression [Depression] is in Job 10:8-9. Carefree Abandoned is in 1</w:t>
      </w:r>
      <w:r w:rsidRPr="00E834F4">
        <w:rPr>
          <w:vertAlign w:val="superscript"/>
        </w:rPr>
        <w:t>st</w:t>
      </w:r>
      <w:r w:rsidRPr="00E834F4">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34F4">
        <w:rPr>
          <w:vertAlign w:val="superscript"/>
        </w:rPr>
        <w:t>nd</w:t>
      </w:r>
      <w:r w:rsidRPr="00E834F4">
        <w:t xml:space="preserve"> Corinthians 6:2. The Struggle with Sex is in Romans 6:12; 7:14-25. Death is not the End: The Spirit returns to God is in Ecclesiastes 12:7 &amp; Philippians 1:23. The Body will be Raised is in Daniel 12:2; 1</w:t>
      </w:r>
      <w:r w:rsidRPr="00E834F4">
        <w:rPr>
          <w:vertAlign w:val="superscript"/>
        </w:rPr>
        <w:t>st</w:t>
      </w:r>
      <w:r w:rsidRPr="00E834F4">
        <w:t xml:space="preserve"> Corinthians 15:42-44, 53-54; Isaiah 25:8; Romans 8:11 &amp; 2</w:t>
      </w:r>
      <w:r w:rsidRPr="00E834F4">
        <w:rPr>
          <w:vertAlign w:val="superscript"/>
        </w:rPr>
        <w:t>nd</w:t>
      </w:r>
      <w:r w:rsidRPr="00E834F4">
        <w:t xml:space="preserve"> Corinthians 5:4. Eternal Life through Jesus Christ is in John 11:25-26; Matthew 25:46; 2</w:t>
      </w:r>
      <w:r w:rsidRPr="00E834F4">
        <w:rPr>
          <w:vertAlign w:val="superscript"/>
        </w:rPr>
        <w:t>nd</w:t>
      </w:r>
      <w:r w:rsidRPr="00E834F4">
        <w:t xml:space="preserve"> Timothy 1:9-10; 1</w:t>
      </w:r>
      <w:r w:rsidRPr="00E834F4">
        <w:rPr>
          <w:vertAlign w:val="superscript"/>
        </w:rPr>
        <w:t>st</w:t>
      </w:r>
      <w:r w:rsidRPr="00E834F4">
        <w:t xml:space="preserve"> John 5:11-12 &amp; Revelation 22:3-5. Eternal Damnation to the Sexually Wicked is in Matthew 25:46 &amp; Revelation 14:11; 20:10, 15. </w:t>
      </w:r>
    </w:p>
    <w:p w14:paraId="1115AF0D" w14:textId="77777777" w:rsidR="00A83A3C" w:rsidRPr="00E834F4" w:rsidRDefault="00A83A3C" w:rsidP="00A83A3C">
      <w:pPr>
        <w:spacing w:line="480" w:lineRule="auto"/>
        <w:jc w:val="both"/>
      </w:pPr>
      <w:r w:rsidRPr="00E834F4">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34F4">
        <w:rPr>
          <w:vertAlign w:val="superscript"/>
        </w:rPr>
        <w:t>nd</w:t>
      </w:r>
      <w:r w:rsidRPr="00E834F4">
        <w:t xml:space="preserve"> Samuel 3:8 &amp; 1</w:t>
      </w:r>
      <w:r w:rsidRPr="00E834F4">
        <w:rPr>
          <w:vertAlign w:val="superscript"/>
        </w:rPr>
        <w:t>st</w:t>
      </w:r>
      <w:r w:rsidRPr="00E834F4">
        <w:t xml:space="preserve"> Corinthians 6:9-10. An Offense to other Creatures: On a Sexual National Level is in 1</w:t>
      </w:r>
      <w:r w:rsidRPr="00E834F4">
        <w:rPr>
          <w:vertAlign w:val="superscript"/>
        </w:rPr>
        <w:t>st</w:t>
      </w:r>
      <w:r w:rsidRPr="00E834F4">
        <w:t xml:space="preserve"> Samuel 13:4; 2</w:t>
      </w:r>
      <w:r w:rsidRPr="00E834F4">
        <w:rPr>
          <w:vertAlign w:val="superscript"/>
        </w:rPr>
        <w:t>nd</w:t>
      </w:r>
      <w:r w:rsidRPr="00E834F4">
        <w:t xml:space="preserve"> Samuel 10:6; 1</w:t>
      </w:r>
      <w:r w:rsidRPr="00E834F4">
        <w:rPr>
          <w:vertAlign w:val="superscript"/>
        </w:rPr>
        <w:t>st</w:t>
      </w:r>
      <w:r w:rsidRPr="00E834F4">
        <w:t xml:space="preserve"> Chronicles 19:6; Jeremiah 24:9 &amp; Acts 7:51-53. On a Sexual Personal Level is in 2</w:t>
      </w:r>
      <w:r w:rsidRPr="00E834F4">
        <w:rPr>
          <w:vertAlign w:val="superscript"/>
        </w:rPr>
        <w:t>nd</w:t>
      </w:r>
      <w:r w:rsidRPr="00E834F4">
        <w:t xml:space="preserve"> Samuel 16:21; Genesis 20:1-16; 40:1; 1</w:t>
      </w:r>
      <w:r w:rsidRPr="00E834F4">
        <w:rPr>
          <w:vertAlign w:val="superscript"/>
        </w:rPr>
        <w:t>st</w:t>
      </w:r>
      <w:r w:rsidRPr="00E834F4">
        <w:t xml:space="preserve"> Samuel 25:14-28; Job 19:17; Proverbs 17:9; 18:19; 19:11; Matthew 13:54-57; 15:1-12; 17:24-27; Mark 6:1-4; John 6:53-66. The Sexual Offense against the Holy God is in 1</w:t>
      </w:r>
      <w:r w:rsidRPr="00E834F4">
        <w:rPr>
          <w:vertAlign w:val="superscript"/>
        </w:rPr>
        <w:t>st</w:t>
      </w:r>
      <w:r w:rsidRPr="00E834F4">
        <w:t xml:space="preserve"> Kings 8:50-51; Job 7:21; 10:14; 13:23; 14:16-17; 34:31-33; Psalms 59:3; 139:24; Isaiah 43:24; 44:22; 59:12; Ezekiel 18:1-32; 33:10; 37:23; 39:24; Amos 5:12; Galatians 5:17; 1</w:t>
      </w:r>
      <w:r w:rsidRPr="00E834F4">
        <w:rPr>
          <w:vertAlign w:val="superscript"/>
        </w:rPr>
        <w:t>st</w:t>
      </w:r>
      <w:r w:rsidRPr="00E834F4">
        <w:t xml:space="preserve"> Peter 2:11 &amp; Acts 5:38-39. The Offense against God’s House which is the Father Stephen’s Address called Zion is in Acts 7:1-60 &amp; Numbers 18:1, 23. The Things of God are an Offense to Sexual People is in Jeremiah 6:10; 1</w:t>
      </w:r>
      <w:r w:rsidRPr="00E834F4">
        <w:rPr>
          <w:vertAlign w:val="superscript"/>
        </w:rPr>
        <w:t>st</w:t>
      </w:r>
      <w:r w:rsidRPr="00E834F4">
        <w:t xml:space="preserve"> Corinthians 1:22-24 &amp; Galatians 5:11. A Sexual Stumbling-Block as an Object of a Sexual Offense is in Romans 14:13; Leviticus 19:14; Matthew 16:23; Romans 11:9-10; Psalms 69:22-23; 1</w:t>
      </w:r>
      <w:r w:rsidRPr="00E834F4">
        <w:rPr>
          <w:vertAlign w:val="superscript"/>
        </w:rPr>
        <w:t>st</w:t>
      </w:r>
      <w:r w:rsidRPr="00E834F4">
        <w:t xml:space="preserve"> Corinthians 8:9 &amp; 2</w:t>
      </w:r>
      <w:r w:rsidRPr="00E834F4">
        <w:rPr>
          <w:vertAlign w:val="superscript"/>
        </w:rPr>
        <w:t>nd</w:t>
      </w:r>
      <w:r w:rsidRPr="00E834F4">
        <w:t xml:space="preserve"> Corinthians 6:3. A Sexual Stumbling-Block for Oneself is in Ezekiel 14:3-4, 7. A Holy Divine Stumbling-Block set up by God for Fallen Saintly Christian Lords &amp; Fallen Saintly Christian Ladies is in Ezekiel 3:20 &amp; Isaiah 47:1-15. </w:t>
      </w:r>
    </w:p>
    <w:p w14:paraId="07E93801" w14:textId="77777777" w:rsidR="00A83A3C" w:rsidRPr="00E834F4" w:rsidRDefault="00A83A3C" w:rsidP="00A83A3C">
      <w:pPr>
        <w:spacing w:line="480" w:lineRule="auto"/>
        <w:jc w:val="both"/>
      </w:pPr>
      <w:r w:rsidRPr="00E834F4">
        <w:t>The Nature of Authority: The Ultimate Authority belongs to the Father Stephen Our Lord, who does as He pleases is in Psalms 115:3; 135:6; 2</w:t>
      </w:r>
      <w:r w:rsidRPr="00E834F4">
        <w:rPr>
          <w:vertAlign w:val="superscript"/>
        </w:rPr>
        <w:t>nd</w:t>
      </w:r>
      <w:r w:rsidRPr="00E834F4">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34F4">
        <w:rPr>
          <w:vertAlign w:val="superscript"/>
        </w:rPr>
        <w:t>st</w:t>
      </w:r>
      <w:r w:rsidRPr="00E834F4">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34F4">
        <w:rPr>
          <w:vertAlign w:val="superscript"/>
        </w:rPr>
        <w:t>st</w:t>
      </w:r>
      <w:r w:rsidRPr="00E834F4">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34F4">
        <w:rPr>
          <w:vertAlign w:val="superscript"/>
        </w:rPr>
        <w:t>nd</w:t>
      </w:r>
      <w:r w:rsidRPr="00E834F4">
        <w:t xml:space="preserve"> Corinthians 10:8; 13:10 &amp; Romans 13:1-10. It is sometimes necessary to Withhold exercising Holy Authority for Other’s Good is in 1</w:t>
      </w:r>
      <w:r w:rsidRPr="00E834F4">
        <w:rPr>
          <w:vertAlign w:val="superscript"/>
        </w:rPr>
        <w:t>st</w:t>
      </w:r>
      <w:r w:rsidRPr="00E834F4">
        <w:t xml:space="preserve"> Corinthians 6:1-7; 8:8-13; 9:4-18; 10:23-24. The Examples of the Holy Authority of Believers: Holy Authority over Possessions is in Acts 5:4. Holy Authority over the Will is in 1</w:t>
      </w:r>
      <w:r w:rsidRPr="00E834F4">
        <w:rPr>
          <w:vertAlign w:val="superscript"/>
        </w:rPr>
        <w:t>st</w:t>
      </w:r>
      <w:r w:rsidRPr="00E834F4">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34F4">
        <w:rPr>
          <w:vertAlign w:val="superscript"/>
        </w:rPr>
        <w:t>st</w:t>
      </w:r>
      <w:r w:rsidRPr="00E834F4">
        <w:t xml:space="preserve"> Timothy 3:2; 5:17; Titus 2:1-10; 1</w:t>
      </w:r>
      <w:r w:rsidRPr="00E834F4">
        <w:rPr>
          <w:vertAlign w:val="superscript"/>
        </w:rPr>
        <w:t>st</w:t>
      </w:r>
      <w:r w:rsidRPr="00E834F4">
        <w:t xml:space="preserve"> Peter 5:2 &amp; Acts 20:28. As Overseers or Bishops Ruling the Church is in Romans 12:8; 1</w:t>
      </w:r>
      <w:r w:rsidRPr="00E834F4">
        <w:rPr>
          <w:vertAlign w:val="superscript"/>
        </w:rPr>
        <w:t>st</w:t>
      </w:r>
      <w:r w:rsidRPr="00E834F4">
        <w:t xml:space="preserve"> Thessalonians 5:12; 1</w:t>
      </w:r>
      <w:r w:rsidRPr="00E834F4">
        <w:rPr>
          <w:vertAlign w:val="superscript"/>
        </w:rPr>
        <w:t>st</w:t>
      </w:r>
      <w:r w:rsidRPr="00E834F4">
        <w:t xml:space="preserve"> Timothy 5:17 &amp; Acts 20:28. The Response of the Church to the Holy Authority of the Elders: Elders are to be Obeyed is in Hebrews 13:17. Elders are to be Honored and Respected is in 1</w:t>
      </w:r>
      <w:r w:rsidRPr="00E834F4">
        <w:rPr>
          <w:vertAlign w:val="superscript"/>
        </w:rPr>
        <w:t>st</w:t>
      </w:r>
      <w:r w:rsidRPr="00E834F4">
        <w:t xml:space="preserve"> Thessalonians 5:12-13 &amp; 1</w:t>
      </w:r>
      <w:r w:rsidRPr="00E834F4">
        <w:rPr>
          <w:vertAlign w:val="superscript"/>
        </w:rPr>
        <w:t>st</w:t>
      </w:r>
      <w:r w:rsidRPr="00E834F4">
        <w:t xml:space="preserve"> Timothy 5:17. Paul’s Limits the Holy Authority of Women in the Church is in 1</w:t>
      </w:r>
      <w:r w:rsidRPr="00E834F4">
        <w:rPr>
          <w:vertAlign w:val="superscript"/>
        </w:rPr>
        <w:t>st</w:t>
      </w:r>
      <w:r w:rsidRPr="00E834F4">
        <w:t xml:space="preserve"> Timothy 2:12 &amp; 1</w:t>
      </w:r>
      <w:r w:rsidRPr="00E834F4">
        <w:rPr>
          <w:vertAlign w:val="superscript"/>
        </w:rPr>
        <w:t>st</w:t>
      </w:r>
      <w:r w:rsidRPr="00E834F4">
        <w:t xml:space="preserve"> Corinthians 11:5-6, 10; 14:33-37. The Reason for this prohibition derives from God’s order of Creation is in 1</w:t>
      </w:r>
      <w:r w:rsidRPr="00E834F4">
        <w:rPr>
          <w:vertAlign w:val="superscript"/>
        </w:rPr>
        <w:t>st</w:t>
      </w:r>
      <w:r w:rsidRPr="00E834F4">
        <w:t xml:space="preserve"> Timothy 2:13-14 &amp; 1</w:t>
      </w:r>
      <w:r w:rsidRPr="00E834F4">
        <w:rPr>
          <w:vertAlign w:val="superscript"/>
        </w:rPr>
        <w:t>st</w:t>
      </w:r>
      <w:r w:rsidRPr="00E834F4">
        <w:t xml:space="preserve"> Corinthians 11:3, 7-10.  The Kinds of Holy Authority within the Church: Holy Authority to preach the Gospel is in Matthew 28:18-19 &amp; Mark 16:15. The Holy Authority to Excommunicate is in Matthew 18:15-18 &amp; 1</w:t>
      </w:r>
      <w:r w:rsidRPr="00E834F4">
        <w:rPr>
          <w:vertAlign w:val="superscript"/>
        </w:rPr>
        <w:t>st</w:t>
      </w:r>
      <w:r w:rsidRPr="00E834F4">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34F4">
        <w:rPr>
          <w:vertAlign w:val="superscript"/>
        </w:rPr>
        <w:t>st</w:t>
      </w:r>
      <w:r w:rsidRPr="00E834F4">
        <w:t xml:space="preserve"> Corinthians 11:3. Jesus Christ’s Headship over the Church is in Ephesians 5:23, 25. God’s Order of Creation is in 1</w:t>
      </w:r>
      <w:r w:rsidRPr="00E834F4">
        <w:rPr>
          <w:vertAlign w:val="superscript"/>
        </w:rPr>
        <w:t>st</w:t>
      </w:r>
      <w:r w:rsidRPr="00E834F4">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34F4">
        <w:rPr>
          <w:vertAlign w:val="superscript"/>
        </w:rPr>
        <w:t>st</w:t>
      </w:r>
      <w:r w:rsidRPr="00E834F4">
        <w:t xml:space="preserve"> Peter 3:7. As Jesus Christ Rules as Head of the Church is in Ephesians 5:25-29. Regarding His Wife as Part of Himself is in Ephesians 5:28-29 &amp; 1</w:t>
      </w:r>
      <w:r w:rsidRPr="00E834F4">
        <w:rPr>
          <w:vertAlign w:val="superscript"/>
        </w:rPr>
        <w:t>st</w:t>
      </w:r>
      <w:r w:rsidRPr="00E834F4">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34F4">
        <w:rPr>
          <w:vertAlign w:val="superscript"/>
        </w:rPr>
        <w:t>st</w:t>
      </w:r>
      <w:r w:rsidRPr="00E834F4">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34F4">
        <w:rPr>
          <w:vertAlign w:val="superscript"/>
        </w:rPr>
        <w:t>st</w:t>
      </w:r>
      <w:r w:rsidRPr="00E834F4">
        <w:t xml:space="preserve"> Peter 2:13. All Holy Rulers are Appointed as the Father Stephen’s Servants to do Good or Messianic Evil to Restrain Evil is in Romans 13:4, 6; Isaiah 45:1; Jeremiah 25:9; 27:6; 43:10; 1</w:t>
      </w:r>
      <w:r w:rsidRPr="00E834F4">
        <w:rPr>
          <w:vertAlign w:val="superscript"/>
        </w:rPr>
        <w:t>st</w:t>
      </w:r>
      <w:r w:rsidRPr="00E834F4">
        <w:t xml:space="preserve"> Timothy 2:2 &amp; 1</w:t>
      </w:r>
      <w:r w:rsidRPr="00E834F4">
        <w:rPr>
          <w:vertAlign w:val="superscript"/>
        </w:rPr>
        <w:t>st</w:t>
      </w:r>
      <w:r w:rsidRPr="00E834F4">
        <w:t xml:space="preserve"> Peter 2:14. The Proper Response to Human Holy Authorities: They are to be Obeyed by Everyone under the Father Stephen Our Lord is in Romans 13:1, 5-7; Ecclesiastes 8:2; Matthew 22:17-21; Mark 12:14-17; Luke 20:22-25; Titus 3:1 &amp; 1</w:t>
      </w:r>
      <w:r w:rsidRPr="00E834F4">
        <w:rPr>
          <w:vertAlign w:val="superscript"/>
        </w:rPr>
        <w:t>st</w:t>
      </w:r>
      <w:r w:rsidRPr="00E834F4">
        <w:t xml:space="preserve"> Peter 2:13-14. They are to be Highly Honored and Highly Respected is in Proverbs 24:21; Romans 13:7 &amp; 1</w:t>
      </w:r>
      <w:r w:rsidRPr="00E834F4">
        <w:rPr>
          <w:vertAlign w:val="superscript"/>
        </w:rPr>
        <w:t>st</w:t>
      </w:r>
      <w:r w:rsidRPr="00E834F4">
        <w:t xml:space="preserve"> Peter 2:17. They are not to be Obeyed if their Demands conflict with the Holy Biblical Law of the Father Stephen is in Exodus 1:17; 1</w:t>
      </w:r>
      <w:r w:rsidRPr="00E834F4">
        <w:rPr>
          <w:vertAlign w:val="superscript"/>
        </w:rPr>
        <w:t>st</w:t>
      </w:r>
      <w:r w:rsidRPr="00E834F4">
        <w:t xml:space="preserve"> Kings 21:3; Daniel 3:18; 6:12; Matthew 22:21; Mark 12:17; Hebrews 11:23; Luke 20:25 &amp; Acts 4:19; 6:11-7:60. They are to be Prayed for is in 1</w:t>
      </w:r>
      <w:r w:rsidRPr="00E834F4">
        <w:rPr>
          <w:vertAlign w:val="superscript"/>
        </w:rPr>
        <w:t>st</w:t>
      </w:r>
      <w:r w:rsidRPr="00E834F4">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34F4">
        <w:rPr>
          <w:vertAlign w:val="superscript"/>
        </w:rPr>
        <w:t>st</w:t>
      </w:r>
      <w:r w:rsidRPr="00E834F4">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34F4">
        <w:rPr>
          <w:vertAlign w:val="superscript"/>
        </w:rPr>
        <w:t>st</w:t>
      </w:r>
      <w:r w:rsidRPr="00E834F4">
        <w:t xml:space="preserve"> Kings 12:14 &amp; James 2:6. The Civil Authorities: Civil Authorities are Divinely Appointed in John 19:11; Romans 13:1; 1</w:t>
      </w:r>
      <w:r w:rsidRPr="00E834F4">
        <w:rPr>
          <w:vertAlign w:val="superscript"/>
        </w:rPr>
        <w:t>st</w:t>
      </w:r>
      <w:r w:rsidRPr="00E834F4">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34F4">
        <w:rPr>
          <w:vertAlign w:val="superscript"/>
        </w:rPr>
        <w:t>st</w:t>
      </w:r>
      <w:r w:rsidRPr="00E834F4">
        <w:t xml:space="preserve"> Peter 2:13-14; Genesis 9:6; Ezra 7:26; Psalms 72:12-14; 78:72; Romans 13:3-4; 1</w:t>
      </w:r>
      <w:r w:rsidRPr="00E834F4">
        <w:rPr>
          <w:vertAlign w:val="superscript"/>
        </w:rPr>
        <w:t>st</w:t>
      </w:r>
      <w:r w:rsidRPr="00E834F4">
        <w:t xml:space="preserve"> Timothy 2:2 &amp; Acts 25:11. Everyone must Submit to Civil Authorities is in Proverbs 24:21-22; Titus 3:1; Ecclesiastes 8:2-5; Matthew 17:24-27; 22:15-21; Mark 12:13-17; Luke 20:20-25; Romans 13:1, 5-7 &amp; 1</w:t>
      </w:r>
      <w:r w:rsidRPr="00E834F4">
        <w:rPr>
          <w:vertAlign w:val="superscript"/>
        </w:rPr>
        <w:t>st</w:t>
      </w:r>
      <w:r w:rsidRPr="00E834F4">
        <w:t xml:space="preserve"> Peter 2:13-14, 17. Civil Authorities are only to be Obeyed in what is Lawful according to Holy Scripture is in Exodus 1:17; 1</w:t>
      </w:r>
      <w:r w:rsidRPr="00E834F4">
        <w:rPr>
          <w:vertAlign w:val="superscript"/>
        </w:rPr>
        <w:t>st</w:t>
      </w:r>
      <w:r w:rsidRPr="00E834F4">
        <w:t xml:space="preserve"> Kings 21:2-3; Daniel 1:8; 3:28; 6:7-10; Matthew 22:21; Mark 12:17; Hebrews 11:23; Luke 20:25 &amp; Acts 4:19; 5:29. </w:t>
      </w:r>
    </w:p>
    <w:p w14:paraId="19162D45" w14:textId="77777777" w:rsidR="00A83A3C" w:rsidRPr="00E834F4" w:rsidRDefault="00A83A3C" w:rsidP="00A83A3C">
      <w:pPr>
        <w:spacing w:line="480" w:lineRule="auto"/>
        <w:jc w:val="both"/>
      </w:pPr>
      <w:r w:rsidRPr="00E834F4">
        <w:t>The Supreme Power of the Father Stephen. The Father Stephen’s Saving Power: The Father Stephen’s Power to Save is in Psalms 20:6; 2</w:t>
      </w:r>
      <w:r w:rsidRPr="00E834F4">
        <w:rPr>
          <w:vertAlign w:val="superscript"/>
        </w:rPr>
        <w:t>nd</w:t>
      </w:r>
      <w:r w:rsidRPr="00E834F4">
        <w:t xml:space="preserve"> Chronicles 20:12, 15; Isaiah 40:9-10 &amp; 2</w:t>
      </w:r>
      <w:r w:rsidRPr="00E834F4">
        <w:rPr>
          <w:vertAlign w:val="superscript"/>
        </w:rPr>
        <w:t>nd</w:t>
      </w:r>
      <w:r w:rsidRPr="00E834F4">
        <w:t xml:space="preserve"> Peter 1:3-4. The Father Stephen’s Power to Perform Miracles is in Luke 4:36; 5:17; 6:19; 8:46; Matthew 5:30; 13:54; 14:2; Mark 6:14 &amp; Acts 10:38. The Father Stephen’s Power to Protect is in 1</w:t>
      </w:r>
      <w:r w:rsidRPr="00E834F4">
        <w:rPr>
          <w:vertAlign w:val="superscript"/>
        </w:rPr>
        <w:t>st</w:t>
      </w:r>
      <w:r w:rsidRPr="00E834F4">
        <w:t xml:space="preserve"> Peter 1:3-5; Daniel 6:26-27; John 17:11 &amp; Romans 8:38-39. The Father Stephen’s Creatures Pray for the Father Stephen to Act in Power is in 2</w:t>
      </w:r>
      <w:r w:rsidRPr="00E834F4">
        <w:rPr>
          <w:vertAlign w:val="superscript"/>
        </w:rPr>
        <w:t>nd</w:t>
      </w:r>
      <w:r w:rsidRPr="00E834F4">
        <w:t xml:space="preserve"> Chronicles 14:11; 2</w:t>
      </w:r>
      <w:r w:rsidRPr="00E834F4">
        <w:rPr>
          <w:vertAlign w:val="superscript"/>
        </w:rPr>
        <w:t>nd</w:t>
      </w:r>
      <w:r w:rsidRPr="00E834F4">
        <w:t xml:space="preserve"> Chronicles 20:12; Psalms 68:1-2, 28; Jeremiah 14:9; 2</w:t>
      </w:r>
      <w:r w:rsidRPr="00E834F4">
        <w:rPr>
          <w:vertAlign w:val="superscript"/>
        </w:rPr>
        <w:t>nd</w:t>
      </w:r>
      <w:r w:rsidRPr="00E834F4">
        <w:t xml:space="preserve"> Corinthians 10:4 &amp; Acts 4:23-31. The Power of the Gospel is in Romans 1:16; 4:21; 5:6; 8:3 &amp; 1</w:t>
      </w:r>
      <w:r w:rsidRPr="00E834F4">
        <w:rPr>
          <w:vertAlign w:val="superscript"/>
        </w:rPr>
        <w:t>st</w:t>
      </w:r>
      <w:r w:rsidRPr="00E834F4">
        <w:t xml:space="preserve"> Corinthians 1:18. The Power of the Father Stephen’s Kingdom is in Matthew 6:13; Mark 9:1 &amp; 1</w:t>
      </w:r>
      <w:r w:rsidRPr="00E834F4">
        <w:rPr>
          <w:vertAlign w:val="superscript"/>
        </w:rPr>
        <w:t>st</w:t>
      </w:r>
      <w:r w:rsidRPr="00E834F4">
        <w:t xml:space="preserve"> Corinthians 4:19-20. The Preaching &amp; Power is in 1</w:t>
      </w:r>
      <w:r w:rsidRPr="00E834F4">
        <w:rPr>
          <w:vertAlign w:val="superscript"/>
        </w:rPr>
        <w:t>st</w:t>
      </w:r>
      <w:r w:rsidRPr="00E834F4">
        <w:t xml:space="preserve"> Corinthians 1:17-18; 2:4-5; Romans 15:18-19; Ephesians 3:7; 1</w:t>
      </w:r>
      <w:r w:rsidRPr="00E834F4">
        <w:rPr>
          <w:vertAlign w:val="superscript"/>
        </w:rPr>
        <w:t>st</w:t>
      </w:r>
      <w:r w:rsidRPr="00E834F4">
        <w:t xml:space="preserve"> Thessalonians 1:5; 2</w:t>
      </w:r>
      <w:r w:rsidRPr="00E834F4">
        <w:rPr>
          <w:vertAlign w:val="superscript"/>
        </w:rPr>
        <w:t>nd</w:t>
      </w:r>
      <w:r w:rsidRPr="00E834F4">
        <w:t xml:space="preserve"> Timothy 1:7-8 &amp; Acts 4:33; 9:22. The Powers that Oppose the Father Stephen will be Defeated is in 1</w:t>
      </w:r>
      <w:r w:rsidRPr="00E834F4">
        <w:rPr>
          <w:vertAlign w:val="superscript"/>
        </w:rPr>
        <w:t>st</w:t>
      </w:r>
      <w:r w:rsidRPr="00E834F4">
        <w:t xml:space="preserve"> Corinthians 15:24; Colossians 2:15; Isaiah 24:21; 59:15-20; Daniel 7:26-27; 8:25; Ephesians 6:12 &amp; Revelation 12:10; 18:10. The Power of the Father Stephen over Death is in Psalms 89:48; Ecclesiastes 8:8; Isaiah 25:8; Hosea 13:14; 1</w:t>
      </w:r>
      <w:r w:rsidRPr="00E834F4">
        <w:rPr>
          <w:vertAlign w:val="superscript"/>
        </w:rPr>
        <w:t>st</w:t>
      </w:r>
      <w:r w:rsidRPr="00E834F4">
        <w:t xml:space="preserve"> Corinthians 6:14; 15:26, 42-44, 54-57 &amp; Hebrews 2:14-15. </w:t>
      </w:r>
    </w:p>
    <w:p w14:paraId="02D37EAC" w14:textId="77777777" w:rsidR="00A83A3C" w:rsidRPr="00E834F4" w:rsidRDefault="00A83A3C" w:rsidP="00A83A3C">
      <w:pPr>
        <w:spacing w:line="480" w:lineRule="auto"/>
        <w:jc w:val="both"/>
      </w:pPr>
      <w:r w:rsidRPr="00E834F4">
        <w:t>The Supreme Power of the Father Stephen: His Father Stephen’s Power is from the Lord Yahweh is in Acts 10:38. The Lord Yahweh’s Creative Power is exercised through His Father Stephen is in John 1:3; 1</w:t>
      </w:r>
      <w:r w:rsidRPr="00E834F4">
        <w:rPr>
          <w:vertAlign w:val="superscript"/>
        </w:rPr>
        <w:t>st</w:t>
      </w:r>
      <w:r w:rsidRPr="00E834F4">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834F4">
        <w:rPr>
          <w:vertAlign w:val="superscript"/>
        </w:rPr>
        <w:t>st</w:t>
      </w:r>
      <w:r w:rsidRPr="00E834F4">
        <w:t xml:space="preserve"> Corinthians 15:3; Titus 2:14; Hebrews 9:28; 1</w:t>
      </w:r>
      <w:r w:rsidRPr="00E834F4">
        <w:rPr>
          <w:vertAlign w:val="superscript"/>
        </w:rPr>
        <w:t>st</w:t>
      </w:r>
      <w:r w:rsidRPr="00E834F4">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834F4">
        <w:rPr>
          <w:vertAlign w:val="superscript"/>
        </w:rPr>
        <w:t>st</w:t>
      </w:r>
      <w:r w:rsidRPr="00E834F4">
        <w:t xml:space="preserve"> Corinthians 15:22 &amp; 1</w:t>
      </w:r>
      <w:r w:rsidRPr="00E834F4">
        <w:rPr>
          <w:vertAlign w:val="superscript"/>
        </w:rPr>
        <w:t>st</w:t>
      </w:r>
      <w:r w:rsidRPr="00E834F4">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834F4">
        <w:rPr>
          <w:vertAlign w:val="superscript"/>
        </w:rPr>
        <w:t>st</w:t>
      </w:r>
      <w:r w:rsidRPr="00E834F4">
        <w:t xml:space="preserve"> Corinthians 12:4-6; John 16:14; Luke 9:1; 24:49 &amp; Acts 1:8. </w:t>
      </w:r>
    </w:p>
    <w:p w14:paraId="06AF2E5B" w14:textId="77777777" w:rsidR="00A83A3C" w:rsidRPr="00E834F4" w:rsidRDefault="00A83A3C" w:rsidP="00A83A3C">
      <w:pPr>
        <w:spacing w:line="480" w:lineRule="auto"/>
        <w:jc w:val="both"/>
      </w:pPr>
      <w:r w:rsidRPr="00E834F4">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834F4">
        <w:rPr>
          <w:vertAlign w:val="superscript"/>
        </w:rPr>
        <w:t>st</w:t>
      </w:r>
      <w:r w:rsidRPr="00E834F4">
        <w:t xml:space="preserve"> Samuel 10:1; 16:13; Isaiah 63:11-12; Ezekiel 3:14; 37:1. The Holy Ghost’s Power is demonstrated in the OT: In Creation is in Genesis 1:2; Job 33:4 &amp; Psalms 104:30. In acts of judgment and war is in Judges 3:10; 6:34; 11:29; 14:6, 19; 15:14; 1</w:t>
      </w:r>
      <w:r w:rsidRPr="00E834F4">
        <w:rPr>
          <w:vertAlign w:val="superscript"/>
        </w:rPr>
        <w:t>st</w:t>
      </w:r>
      <w:r w:rsidRPr="00E834F4">
        <w:t xml:space="preserve"> Samuel 11:6; 16:13. In the lives of His Servants is in Micah 3:8; Numbers 11:17 &amp; 1</w:t>
      </w:r>
      <w:r w:rsidRPr="00E834F4">
        <w:rPr>
          <w:vertAlign w:val="superscript"/>
        </w:rPr>
        <w:t>st</w:t>
      </w:r>
      <w:r w:rsidRPr="00E834F4">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834F4">
        <w:rPr>
          <w:vertAlign w:val="superscript"/>
        </w:rPr>
        <w:t>st</w:t>
      </w:r>
      <w:r w:rsidRPr="00E834F4">
        <w:t xml:space="preserve"> Timothy 3:16 &amp; 1</w:t>
      </w:r>
      <w:r w:rsidRPr="00E834F4">
        <w:rPr>
          <w:vertAlign w:val="superscript"/>
        </w:rPr>
        <w:t>st</w:t>
      </w:r>
      <w:r w:rsidRPr="00E834F4">
        <w:t xml:space="preserve"> Peter 3:18. The Holy Ghost’s Power is seen in the Church’s Mission: In the Churches Witness and Preaching is in 1</w:t>
      </w:r>
      <w:r w:rsidRPr="00E834F4">
        <w:rPr>
          <w:vertAlign w:val="superscript"/>
        </w:rPr>
        <w:t>st</w:t>
      </w:r>
      <w:r w:rsidRPr="00E834F4">
        <w:t xml:space="preserve"> Corinthians 2:4; 1</w:t>
      </w:r>
      <w:r w:rsidRPr="00E834F4">
        <w:rPr>
          <w:vertAlign w:val="superscript"/>
        </w:rPr>
        <w:t>st</w:t>
      </w:r>
      <w:r w:rsidRPr="00E834F4">
        <w:t xml:space="preserve"> Thessalonians 1:5; Luke 24:49 &amp; Acts 1:8; 6:10; 16:7. In the Apostolic Ministry of Signs and Wonders is in Romans 15:18-19 &amp; Hebrews 2:4. In the Miraculous Works in the Church is in Galatians 3:5 &amp; 1</w:t>
      </w:r>
      <w:r w:rsidRPr="00E834F4">
        <w:rPr>
          <w:vertAlign w:val="superscript"/>
        </w:rPr>
        <w:t>st</w:t>
      </w:r>
      <w:r w:rsidRPr="00E834F4">
        <w:t xml:space="preserve"> Corinthians 12:28. The Holy Ghost’s Power builds Christian Character is in Romans 15:13 &amp; 2</w:t>
      </w:r>
      <w:r w:rsidRPr="00E834F4">
        <w:rPr>
          <w:vertAlign w:val="superscript"/>
        </w:rPr>
        <w:t>nd</w:t>
      </w:r>
      <w:r w:rsidRPr="00E834F4">
        <w:t xml:space="preserve"> Timothy 1:7. The Holy Ghost’s Power strengthens the Church is in Ephesians 3:16; Romans 1:11 &amp; 1</w:t>
      </w:r>
      <w:r w:rsidRPr="00E834F4">
        <w:rPr>
          <w:vertAlign w:val="superscript"/>
        </w:rPr>
        <w:t>st</w:t>
      </w:r>
      <w:r w:rsidRPr="00E834F4">
        <w:t xml:space="preserve"> Corinthians 1:7-8. </w:t>
      </w:r>
    </w:p>
    <w:p w14:paraId="09921070" w14:textId="77777777" w:rsidR="00A83A3C" w:rsidRPr="00E834F4" w:rsidRDefault="00A83A3C" w:rsidP="00A83A3C">
      <w:pPr>
        <w:spacing w:line="480" w:lineRule="auto"/>
        <w:jc w:val="both"/>
      </w:pPr>
      <w:r w:rsidRPr="00E834F4">
        <w:t>Human Power all comes from the Father Stephen is in Deuteronomy 8:17-18; Romans 13:1; Judges 3:12; 2</w:t>
      </w:r>
      <w:r w:rsidRPr="00E834F4">
        <w:rPr>
          <w:vertAlign w:val="superscript"/>
        </w:rPr>
        <w:t>nd</w:t>
      </w:r>
      <w:r w:rsidRPr="00E834F4">
        <w:t xml:space="preserve"> Kings 13:3, 5; 2</w:t>
      </w:r>
      <w:r w:rsidRPr="00E834F4">
        <w:rPr>
          <w:vertAlign w:val="superscript"/>
        </w:rPr>
        <w:t>nd</w:t>
      </w:r>
      <w:r w:rsidRPr="00E834F4">
        <w:t xml:space="preserve"> Chronicles 25:8; Daniel 2:37; 4:29-32; John 19:10-11; Colossians 1:16; 1</w:t>
      </w:r>
      <w:r w:rsidRPr="00E834F4">
        <w:rPr>
          <w:vertAlign w:val="superscript"/>
        </w:rPr>
        <w:t>st</w:t>
      </w:r>
      <w:r w:rsidRPr="00E834F4">
        <w:t xml:space="preserve"> Peter 2:13-14 &amp; Acts 4:28. The Father Stephen gives Power to His Creatures is in the Father Stephen’s Power is at work in Believers is in Psalms 68:35; Isaiah 40:29-31; 2</w:t>
      </w:r>
      <w:r w:rsidRPr="00E834F4">
        <w:rPr>
          <w:vertAlign w:val="superscript"/>
        </w:rPr>
        <w:t>nd</w:t>
      </w:r>
      <w:r w:rsidRPr="00E834F4">
        <w:t xml:space="preserve"> Corinthians 4:7; 10:4; 12:9; Ephesians 3:20; 6:10; Colossians 1:11 &amp; 2</w:t>
      </w:r>
      <w:r w:rsidRPr="00E834F4">
        <w:rPr>
          <w:vertAlign w:val="superscript"/>
        </w:rPr>
        <w:t>nd</w:t>
      </w:r>
      <w:r w:rsidRPr="00E834F4">
        <w:t xml:space="preserve"> Thessalonians 1:11. The Examples of the Father Stephen giving power to Believers is in Exodus 4:21; Deuteronomy 34:12; Acts 4:7, 10; 6:8; 7:22; 2</w:t>
      </w:r>
      <w:r w:rsidRPr="00E834F4">
        <w:rPr>
          <w:vertAlign w:val="superscript"/>
        </w:rPr>
        <w:t>nd</w:t>
      </w:r>
      <w:r w:rsidRPr="00E834F4">
        <w:t xml:space="preserve"> Samuel 5:10; 1</w:t>
      </w:r>
      <w:r w:rsidRPr="00E834F4">
        <w:rPr>
          <w:vertAlign w:val="superscript"/>
        </w:rPr>
        <w:t>st</w:t>
      </w:r>
      <w:r w:rsidRPr="00E834F4">
        <w:t xml:space="preserve"> Chronicles 11:9; 27:6; 1</w:t>
      </w:r>
      <w:r w:rsidRPr="00E834F4">
        <w:rPr>
          <w:vertAlign w:val="superscript"/>
        </w:rPr>
        <w:t>st</w:t>
      </w:r>
      <w:r w:rsidRPr="00E834F4">
        <w:t xml:space="preserve"> Kings 18:46; Daniel 2:23; Luke 1:17; 9:1; Matthew 10:1, 19; Mark 6:7 &amp; 1</w:t>
      </w:r>
      <w:r w:rsidRPr="00E834F4">
        <w:rPr>
          <w:vertAlign w:val="superscript"/>
        </w:rPr>
        <w:t>st</w:t>
      </w:r>
      <w:r w:rsidRPr="00E834F4">
        <w:t xml:space="preserve"> Corinthians 12:10. The Father Stephen gives resurrection power to Believers is in Ephesians 1:19-20; 2</w:t>
      </w:r>
      <w:r w:rsidRPr="00E834F4">
        <w:rPr>
          <w:vertAlign w:val="superscript"/>
        </w:rPr>
        <w:t>nd</w:t>
      </w:r>
      <w:r w:rsidRPr="00E834F4">
        <w:t xml:space="preserve"> Corinthians 13:4; Philippians 3:10 &amp; Colossians 1:29; 2:12. The Father Stephen equips Individuals for special tasks is in Judges 3:10; 14:6, 19; 15:14; 1</w:t>
      </w:r>
      <w:r w:rsidRPr="00E834F4">
        <w:rPr>
          <w:vertAlign w:val="superscript"/>
        </w:rPr>
        <w:t>st</w:t>
      </w:r>
      <w:r w:rsidRPr="00E834F4">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834F4">
        <w:rPr>
          <w:vertAlign w:val="superscript"/>
        </w:rPr>
        <w:t>nd</w:t>
      </w:r>
      <w:r w:rsidRPr="00E834F4">
        <w:t xml:space="preserve"> Chronicles 14:11; Nehemiah 5:5; Job 5:15-16; 6:11-13. The Power of the Wicked is Temporary is in Psalms 37:16-17, 32-33; Esther 9:1; Proverbs 11:7 &amp; Ezekiel 13:20-21.             </w:t>
      </w:r>
    </w:p>
    <w:p w14:paraId="438D45B6" w14:textId="77777777" w:rsidR="00A83A3C" w:rsidRPr="00E834F4" w:rsidRDefault="00A83A3C" w:rsidP="00A83A3C">
      <w:pPr>
        <w:spacing w:line="480" w:lineRule="auto"/>
        <w:jc w:val="both"/>
      </w:pPr>
      <w:r w:rsidRPr="00E834F4">
        <w:t>The Father Stephen’s Pre-Eminence: The Scope of the Father Stephen’s Pre-Eminence: Over all Creatures is in John 17:2; Matthew 25:31-32 &amp; Romans 10:12. Over all Enemies is in 1</w:t>
      </w:r>
      <w:r w:rsidRPr="00E834F4">
        <w:rPr>
          <w:vertAlign w:val="superscript"/>
        </w:rPr>
        <w:t>st</w:t>
      </w:r>
      <w:r w:rsidRPr="00E834F4">
        <w:t xml:space="preserve"> Corinthians 15:25-26; Psalms 110:1; Ephesians 4:8 &amp; Acts 2:32-35. Over every Power and Authority is in Colossians 2:15 &amp; Ephesians 1:21. Over all Traditions and Institutions is in Matthew 12:8; Mark 2:28 &amp; Luke 6:5. Over all things is in 1</w:t>
      </w:r>
      <w:r w:rsidRPr="00E834F4">
        <w:rPr>
          <w:vertAlign w:val="superscript"/>
        </w:rPr>
        <w:t>st</w:t>
      </w:r>
      <w:r w:rsidRPr="00E834F4">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834F4">
        <w:rPr>
          <w:vertAlign w:val="superscript"/>
        </w:rPr>
        <w:t>st</w:t>
      </w:r>
      <w:r w:rsidRPr="00E834F4">
        <w:t xml:space="preserve"> Peter 3:22 &amp; Hebrews 1:4-14. To other Lords and Kings is in 1</w:t>
      </w:r>
      <w:r w:rsidRPr="00E834F4">
        <w:rPr>
          <w:vertAlign w:val="superscript"/>
        </w:rPr>
        <w:t>st</w:t>
      </w:r>
      <w:r w:rsidRPr="00E834F4">
        <w:t xml:space="preserve"> Timothy 6:15 &amp; Revelation 17:14; 19:16. The Descriptions of the Father Stephen’s Pre-Eminence: He is the Head is in Colossians 2:10; Ephesians 1:9-10, 22; 4:15; 5:23-24 &amp; Colossians 1:18. He is the Capstone is in Psalms 118:22; Ephesians 2:20; 1</w:t>
      </w:r>
      <w:r w:rsidRPr="00E834F4">
        <w:rPr>
          <w:vertAlign w:val="superscript"/>
        </w:rPr>
        <w:t>st</w:t>
      </w:r>
      <w:r w:rsidRPr="00E834F4">
        <w:t xml:space="preserve"> Peter 2:7; Matthew 21:42; Mark 12:10-11; Luke 20:17 &amp; Acts 4:11. He is the Chief Shepherd is in John 10:11; Hebrews 13:20 &amp; 1</w:t>
      </w:r>
      <w:r w:rsidRPr="00E834F4">
        <w:rPr>
          <w:vertAlign w:val="superscript"/>
        </w:rPr>
        <w:t>st</w:t>
      </w:r>
      <w:r w:rsidRPr="00E834F4">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834F4">
        <w:rPr>
          <w:vertAlign w:val="superscript"/>
        </w:rPr>
        <w:t>st</w:t>
      </w:r>
      <w:r w:rsidRPr="00E834F4">
        <w:t xml:space="preserve"> Corinthians 15:21-23 &amp; Revelation 1:5. His exaltation to the Lord Yahweh’s Right Hand is in Ephesians 1:20-21; 4:8-10; Philippians 2:9-11; Colossians 3:1; Hebrew 8:1; 10:12; 1</w:t>
      </w:r>
      <w:r w:rsidRPr="00E834F4">
        <w:rPr>
          <w:vertAlign w:val="superscript"/>
        </w:rPr>
        <w:t>st</w:t>
      </w:r>
      <w:r w:rsidRPr="00E834F4">
        <w:t xml:space="preserve"> Peter 3:22; Revelation 3:21 &amp; Acts 2:33; 5:31; 7:55.</w:t>
      </w:r>
    </w:p>
    <w:p w14:paraId="1DB82812" w14:textId="77777777" w:rsidR="000061B3" w:rsidRPr="00E834F4" w:rsidRDefault="000061B3" w:rsidP="000061B3">
      <w:pPr>
        <w:spacing w:line="480" w:lineRule="auto"/>
        <w:jc w:val="both"/>
      </w:pPr>
      <w:r w:rsidRPr="00E834F4">
        <w:t>The Zeal for the Father Stephen is in 1</w:t>
      </w:r>
      <w:r w:rsidRPr="00E834F4">
        <w:rPr>
          <w:vertAlign w:val="superscript"/>
        </w:rPr>
        <w:t>st</w:t>
      </w:r>
      <w:r w:rsidRPr="00E834F4">
        <w:t xml:space="preserve"> Kings 19:9-10, 13-14; Numbers 25:1-13 &amp; Proverbs 23:17. The Zeal for the Father Stephen’s House called Zion is in Psalms 69:7-9 &amp; John 2:13-17. The Zeal for the Father Stephen’s Service is in Romans 12:11; Nehemiah 3:20 &amp; 2</w:t>
      </w:r>
      <w:r w:rsidRPr="00E834F4">
        <w:rPr>
          <w:vertAlign w:val="superscript"/>
        </w:rPr>
        <w:t>nd</w:t>
      </w:r>
      <w:r w:rsidRPr="00E834F4">
        <w:t xml:space="preserve"> Corinthians 8:16-22. The Zeal for the Father Stephen’s Inerrant Law is in Psalms 119:137-144 &amp; Acts 21:20. The Zeal for the Father Stephen’s Nation is in 2</w:t>
      </w:r>
      <w:r w:rsidRPr="00E834F4">
        <w:rPr>
          <w:vertAlign w:val="superscript"/>
        </w:rPr>
        <w:t>nd</w:t>
      </w:r>
      <w:r w:rsidRPr="00E834F4">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34F4">
        <w:rPr>
          <w:vertAlign w:val="superscript"/>
        </w:rPr>
        <w:t>nd</w:t>
      </w:r>
      <w:r w:rsidRPr="00E834F4">
        <w:t xml:space="preserve"> Kings 19:29-31 &amp; Ezekiel 39:25. The Misdirected Zeal from the Lordship of the Law is in Proverbs 19:2; Romans 10:1-4; 1</w:t>
      </w:r>
      <w:r w:rsidRPr="00E834F4">
        <w:rPr>
          <w:vertAlign w:val="superscript"/>
        </w:rPr>
        <w:t>st</w:t>
      </w:r>
      <w:r w:rsidRPr="00E834F4">
        <w:t xml:space="preserve"> Corinthians 13:3; Galatians 1:13-14; 4:17-18; Philippians 3:6 &amp; Acts 21:40-22:5. The Zeal for National Identity: The Zealots is in Matthew 10:2-4; Mark 3:16-19; Luke 6:14-16 &amp; Acts 1:13.        </w:t>
      </w:r>
    </w:p>
    <w:p w14:paraId="3CE5FC07" w14:textId="77777777" w:rsidR="000061B3" w:rsidRPr="00E834F4" w:rsidRDefault="000061B3" w:rsidP="000061B3">
      <w:pPr>
        <w:spacing w:line="480" w:lineRule="auto"/>
        <w:jc w:val="both"/>
      </w:pPr>
      <w:r w:rsidRPr="00E834F4">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834F4">
        <w:rPr>
          <w:vertAlign w:val="superscript"/>
        </w:rPr>
        <w:t>st</w:t>
      </w:r>
      <w:r w:rsidRPr="00E834F4">
        <w:t xml:space="preserve"> Corinthians 3:20 &amp; Acts 17:21. Human Intelligence does not bring the Father Stephen’s Knowledge is in 1</w:t>
      </w:r>
      <w:r w:rsidRPr="00E834F4">
        <w:rPr>
          <w:vertAlign w:val="superscript"/>
        </w:rPr>
        <w:t>st</w:t>
      </w:r>
      <w:r w:rsidRPr="00E834F4">
        <w:t xml:space="preserve"> Corinthians 1:20-21; John 5:39-40; Romans 1:22-23 &amp; Colossians 2:8. Human Intelligence cannot promote Godliness is in Colossians 2:23; 1</w:t>
      </w:r>
      <w:r w:rsidRPr="00E834F4">
        <w:rPr>
          <w:vertAlign w:val="superscript"/>
        </w:rPr>
        <w:t>st</w:t>
      </w:r>
      <w:r w:rsidRPr="00E834F4">
        <w:t xml:space="preserve"> Corinthians 8:1-2 &amp; James 3:14-16. Reliance on Human Intelligence brings the Father Stephen’s  Impartial Judgment is in Isaiah 29:14; Job 5:13; Isaiah 44:25; 1</w:t>
      </w:r>
      <w:r w:rsidRPr="00E834F4">
        <w:rPr>
          <w:vertAlign w:val="superscript"/>
        </w:rPr>
        <w:t>st</w:t>
      </w:r>
      <w:r w:rsidRPr="00E834F4">
        <w:t xml:space="preserve"> Corinthians 1:19 &amp; 1</w:t>
      </w:r>
      <w:r w:rsidRPr="00E834F4">
        <w:rPr>
          <w:vertAlign w:val="superscript"/>
        </w:rPr>
        <w:t>st</w:t>
      </w:r>
      <w:r w:rsidRPr="00E834F4">
        <w:t xml:space="preserve"> Peter 1:17-21. Many of the first Christians were not Intelligent is in 1</w:t>
      </w:r>
      <w:r w:rsidRPr="00E834F4">
        <w:rPr>
          <w:vertAlign w:val="superscript"/>
        </w:rPr>
        <w:t>st</w:t>
      </w:r>
      <w:r w:rsidRPr="00E834F4">
        <w:t xml:space="preserve"> Corinthians 1:26-31 &amp; Acts 4:13. Believers are too use their Minds: The Mind to be used in serving the Father Stephen is in Mark 12:30; Matthew 22:37; Luke 10:27 &amp; 1</w:t>
      </w:r>
      <w:r w:rsidRPr="00E834F4">
        <w:rPr>
          <w:vertAlign w:val="superscript"/>
        </w:rPr>
        <w:t>st</w:t>
      </w:r>
      <w:r w:rsidRPr="00E834F4">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834F4">
        <w:rPr>
          <w:vertAlign w:val="superscript"/>
        </w:rPr>
        <w:t>st</w:t>
      </w:r>
      <w:r w:rsidRPr="00E834F4">
        <w:t xml:space="preserve"> Samuel 25:3; 2</w:t>
      </w:r>
      <w:r w:rsidRPr="00E834F4">
        <w:rPr>
          <w:vertAlign w:val="superscript"/>
        </w:rPr>
        <w:t>nd</w:t>
      </w:r>
      <w:r w:rsidRPr="00E834F4">
        <w:t xml:space="preserve"> Chronicles 2:12; Daniel 1:4, 17; Acts 5:34; 6:10; 7:22; 13:6-7 &amp; Acts 26:24. The Examples of Creatures using their Minds is in Ecclesiastes 7:25; 8:9; Ezra 7:10; Daniel 10:12; 2</w:t>
      </w:r>
      <w:r w:rsidRPr="00E834F4">
        <w:rPr>
          <w:vertAlign w:val="superscript"/>
        </w:rPr>
        <w:t>nd</w:t>
      </w:r>
      <w:r w:rsidRPr="00E834F4">
        <w:t xml:space="preserve"> Timothy 2:15 &amp; Acts 7:1-53; 17:11. The Father Stephen uses Intelligence dedicated to Him only is in Genesis 41:45-49; Exodus 31:2-6; 35:30-35; 1</w:t>
      </w:r>
      <w:r w:rsidRPr="00E834F4">
        <w:rPr>
          <w:vertAlign w:val="superscript"/>
        </w:rPr>
        <w:t>st</w:t>
      </w:r>
      <w:r w:rsidRPr="00E834F4">
        <w:t xml:space="preserve"> Kings 7:13-14; 2</w:t>
      </w:r>
      <w:r w:rsidRPr="00E834F4">
        <w:rPr>
          <w:vertAlign w:val="superscript"/>
        </w:rPr>
        <w:t>nd</w:t>
      </w:r>
      <w:r w:rsidRPr="00E834F4">
        <w:t xml:space="preserve"> Chronicles 2:13-14; 26:15; Daniel 5:13-14; Luke 1:3-4 &amp; Acts 1:4-8:3.           </w:t>
      </w:r>
    </w:p>
    <w:p w14:paraId="5E0268F1" w14:textId="77777777" w:rsidR="000061B3" w:rsidRPr="00E834F4" w:rsidRDefault="000061B3" w:rsidP="000061B3">
      <w:pPr>
        <w:spacing w:line="480" w:lineRule="auto"/>
        <w:jc w:val="both"/>
      </w:pPr>
      <w:r w:rsidRPr="00E834F4">
        <w:t>The Facts of the Father Stephen’s Omniscience is in Job 11:7-8; 37:16; Isaiah 40:28; Psalms 147:5; 1</w:t>
      </w:r>
      <w:r w:rsidRPr="00E834F4">
        <w:rPr>
          <w:vertAlign w:val="superscript"/>
        </w:rPr>
        <w:t>st</w:t>
      </w:r>
      <w:r w:rsidRPr="00E834F4">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834F4">
        <w:rPr>
          <w:vertAlign w:val="superscript"/>
        </w:rPr>
        <w:t>st</w:t>
      </w:r>
      <w:r w:rsidRPr="00E834F4">
        <w:t xml:space="preserve"> Corinthians 2:6-16 &amp; Romans 11:33.</w:t>
      </w:r>
    </w:p>
    <w:p w14:paraId="1D80BB92" w14:textId="77777777" w:rsidR="000061B3" w:rsidRPr="00E834F4" w:rsidRDefault="000061B3" w:rsidP="000061B3">
      <w:pPr>
        <w:spacing w:line="480" w:lineRule="auto"/>
        <w:jc w:val="both"/>
      </w:pPr>
      <w:r w:rsidRPr="00E834F4">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6EA89798" w14:textId="77777777" w:rsidR="000061B3" w:rsidRPr="00E834F4" w:rsidRDefault="000061B3" w:rsidP="000061B3">
      <w:pPr>
        <w:spacing w:line="480" w:lineRule="auto"/>
        <w:jc w:val="both"/>
      </w:pPr>
      <w:r w:rsidRPr="00E834F4">
        <w:t>The Father Stephen’s Omniscience and Omnipotence is governed by His Omnipresence is in Jeremiah 23:23, 24; Psalms 10:1-14; 139:1-6, 7-12, 13-19; Job 22:12-14; 26:2; Jonah 2:2; 1</w:t>
      </w:r>
      <w:r w:rsidRPr="00E834F4">
        <w:rPr>
          <w:vertAlign w:val="superscript"/>
        </w:rPr>
        <w:t>st</w:t>
      </w:r>
      <w:r w:rsidRPr="00E834F4">
        <w:t xml:space="preserve"> Kings 8:30; Ephesians 1:20; 4:6; Isaiah 66:1; Revelation 21:2 &amp; Acts 17:24-28. The Father Stephen’s Omnipresence can cause some interferences with this Doctrine is in Psalms chapter 139 &amp; Matthew 28:20.  </w:t>
      </w:r>
    </w:p>
    <w:p w14:paraId="54CC8DF7" w14:textId="77777777" w:rsidR="000061B3" w:rsidRPr="00E834F4" w:rsidRDefault="000061B3" w:rsidP="000061B3">
      <w:pPr>
        <w:spacing w:line="480" w:lineRule="auto"/>
        <w:jc w:val="both"/>
      </w:pPr>
      <w:r w:rsidRPr="00E834F4">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834F4">
        <w:rPr>
          <w:vertAlign w:val="superscript"/>
        </w:rPr>
        <w:t>st</w:t>
      </w:r>
      <w:r w:rsidRPr="00E834F4">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834F4">
        <w:rPr>
          <w:vertAlign w:val="superscript"/>
        </w:rPr>
        <w:t>st</w:t>
      </w:r>
      <w:r w:rsidRPr="00E834F4">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834F4">
        <w:rPr>
          <w:vertAlign w:val="superscript"/>
        </w:rPr>
        <w:t>st</w:t>
      </w:r>
      <w:r w:rsidRPr="00E834F4">
        <w:t xml:space="preserve"> John 2:15-17. The Wrong Deception of the Sexual is in Proverbs 5:1-6. The Father Stephen’s Dangers of Sexuality is in Proverbs 4:1; 5:7-14; Deuteronomy 22:22 &amp; 1</w:t>
      </w:r>
      <w:r w:rsidRPr="00E834F4">
        <w:rPr>
          <w:vertAlign w:val="superscript"/>
        </w:rPr>
        <w:t>st</w:t>
      </w:r>
      <w:r w:rsidRPr="00E834F4">
        <w:t xml:space="preserve"> Corinthians 6:18. The Father Stephen’s Delights of a Divine Union in Marriage is in Proverbs 5:15-19; 1</w:t>
      </w:r>
      <w:r w:rsidRPr="00E834F4">
        <w:rPr>
          <w:vertAlign w:val="superscript"/>
        </w:rPr>
        <w:t>st</w:t>
      </w:r>
      <w:r w:rsidRPr="00E834F4">
        <w:t xml:space="preserve"> Corinthians 7:9 &amp; Song of Solomon 4:15. The Father Stephen’s Disastrous Authority that is against all Sexuality is in Proverbs 5:20-23; 1</w:t>
      </w:r>
      <w:r w:rsidRPr="00E834F4">
        <w:rPr>
          <w:vertAlign w:val="superscript"/>
        </w:rPr>
        <w:t>st</w:t>
      </w:r>
      <w:r w:rsidRPr="00E834F4">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834F4">
        <w:rPr>
          <w:vertAlign w:val="superscript"/>
        </w:rPr>
        <w:t>st</w:t>
      </w:r>
      <w:r w:rsidRPr="00E834F4">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834F4">
        <w:rPr>
          <w:b/>
        </w:rPr>
        <w:t>Lady of Kingdoms</w:t>
      </w:r>
      <w:r w:rsidRPr="00E834F4">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14:paraId="466F1E5D" w14:textId="77777777" w:rsidR="000061B3" w:rsidRPr="00E834F4" w:rsidRDefault="000061B3" w:rsidP="000061B3">
      <w:pPr>
        <w:spacing w:line="480" w:lineRule="auto"/>
        <w:jc w:val="both"/>
      </w:pPr>
      <w:r w:rsidRPr="00E834F4">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2FECA343" w14:textId="77777777" w:rsidR="000061B3" w:rsidRPr="00E834F4" w:rsidRDefault="000061B3" w:rsidP="000061B3">
      <w:pPr>
        <w:spacing w:line="480" w:lineRule="auto"/>
        <w:jc w:val="both"/>
      </w:pPr>
      <w:r w:rsidRPr="00E834F4">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24401423" w14:textId="77777777" w:rsidR="000061B3" w:rsidRPr="00E834F4" w:rsidRDefault="000061B3" w:rsidP="000061B3">
      <w:pPr>
        <w:spacing w:line="480" w:lineRule="auto"/>
        <w:jc w:val="both"/>
      </w:pPr>
      <w:r w:rsidRPr="00E834F4">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834F4">
        <w:rPr>
          <w:vertAlign w:val="superscript"/>
        </w:rPr>
        <w:t>st</w:t>
      </w:r>
      <w:r w:rsidRPr="00E834F4">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4951518A" w14:textId="77777777" w:rsidR="000061B3" w:rsidRPr="00E834F4" w:rsidRDefault="000061B3" w:rsidP="000061B3">
      <w:pPr>
        <w:spacing w:line="480" w:lineRule="auto"/>
        <w:jc w:val="center"/>
        <w:rPr>
          <w:b/>
        </w:rPr>
      </w:pPr>
      <w:r w:rsidRPr="00E834F4">
        <w:rPr>
          <w:b/>
        </w:rPr>
        <w:t>The Divine Qanah verses the Sexual Qanah</w:t>
      </w:r>
    </w:p>
    <w:p w14:paraId="4FB1F845" w14:textId="77777777" w:rsidR="000061B3" w:rsidRPr="00E834F4" w:rsidRDefault="000061B3" w:rsidP="000061B3">
      <w:pPr>
        <w:spacing w:line="480" w:lineRule="auto"/>
        <w:jc w:val="both"/>
      </w:pPr>
      <w:r w:rsidRPr="00E834F4">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834F4">
        <w:rPr>
          <w:vertAlign w:val="superscript"/>
        </w:rPr>
        <w:t>st</w:t>
      </w:r>
      <w:r w:rsidRPr="00E834F4">
        <w:t xml:space="preserve"> Kings 21:13. In Respect to Destinies is in Proverbs 10:25; 12:7. The Examples of the Sexual and the Righteous: The Prudent Person is in Proverbs 12:8 &amp; 1</w:t>
      </w:r>
      <w:r w:rsidRPr="00E834F4">
        <w:rPr>
          <w:vertAlign w:val="superscript"/>
        </w:rPr>
        <w:t>st</w:t>
      </w:r>
      <w:r w:rsidRPr="00E834F4">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834F4">
        <w:rPr>
          <w:vertAlign w:val="superscript"/>
        </w:rPr>
        <w:t>st</w:t>
      </w:r>
      <w:r w:rsidRPr="00E834F4">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798E406F" w14:textId="77777777" w:rsidR="000061B3" w:rsidRPr="00E834F4" w:rsidRDefault="000061B3" w:rsidP="000061B3">
      <w:pPr>
        <w:spacing w:line="480" w:lineRule="auto"/>
        <w:jc w:val="both"/>
      </w:pPr>
      <w:r w:rsidRPr="00E834F4">
        <w:t>The Father Stephen’s Impartial Judgment of the Treacherous and the Blameless: Honesty verses Dishonesty is in Proverbs 11:1; Leviticus 19:35 &amp; Deuteronomy 25:13. Humble Humility verses Pride is in Proverbs 11:2; Luke 14:11; 1</w:t>
      </w:r>
      <w:r w:rsidRPr="00E834F4">
        <w:rPr>
          <w:vertAlign w:val="superscript"/>
        </w:rPr>
        <w:t>st</w:t>
      </w:r>
      <w:r w:rsidRPr="00E834F4">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614AEC91" w14:textId="77777777" w:rsidR="000061B3" w:rsidRPr="00E834F4" w:rsidRDefault="000061B3" w:rsidP="000061B3">
      <w:pPr>
        <w:spacing w:line="480" w:lineRule="auto"/>
        <w:jc w:val="both"/>
      </w:pPr>
      <w:r w:rsidRPr="00E834F4">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834F4">
        <w:rPr>
          <w:vertAlign w:val="superscript"/>
        </w:rPr>
        <w:t>st</w:t>
      </w:r>
      <w:r w:rsidRPr="00E834F4">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12625577" w14:textId="77777777" w:rsidR="000061B3" w:rsidRPr="00E834F4" w:rsidRDefault="000061B3" w:rsidP="000061B3">
      <w:pPr>
        <w:spacing w:line="480" w:lineRule="auto"/>
        <w:jc w:val="both"/>
      </w:pPr>
      <w:r w:rsidRPr="00E834F4">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61756116" w14:textId="77777777" w:rsidR="000061B3" w:rsidRPr="00E834F4" w:rsidRDefault="000061B3" w:rsidP="000061B3">
      <w:pPr>
        <w:spacing w:line="480" w:lineRule="auto"/>
        <w:jc w:val="both"/>
      </w:pPr>
      <w:r w:rsidRPr="00E834F4">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834F4">
        <w:rPr>
          <w:vertAlign w:val="superscript"/>
        </w:rPr>
        <w:t>nd</w:t>
      </w:r>
      <w:r w:rsidRPr="00E834F4">
        <w:t xml:space="preserve"> Timothy 3:2 &amp; 1</w:t>
      </w:r>
      <w:r w:rsidRPr="00E834F4">
        <w:rPr>
          <w:vertAlign w:val="superscript"/>
        </w:rPr>
        <w:t>st</w:t>
      </w:r>
      <w:r w:rsidRPr="00E834F4">
        <w:t xml:space="preserve"> Timothy 6:10, 17. A Trust in Riches in oppressive greed is in Proverbs 11:29. </w:t>
      </w:r>
    </w:p>
    <w:p w14:paraId="6F1A854C" w14:textId="77777777" w:rsidR="000061B3" w:rsidRPr="00E834F4" w:rsidRDefault="000061B3" w:rsidP="000061B3">
      <w:pPr>
        <w:spacing w:line="480" w:lineRule="auto"/>
        <w:jc w:val="both"/>
      </w:pPr>
      <w:r w:rsidRPr="00E834F4">
        <w:t>The Father Stephen’s Teaching on Accepting Discipline: The Teaching of a Father is in Proverbs 1:22; 13:1-13 &amp; 1</w:t>
      </w:r>
      <w:r w:rsidRPr="00E834F4">
        <w:rPr>
          <w:vertAlign w:val="superscript"/>
        </w:rPr>
        <w:t>st</w:t>
      </w:r>
      <w:r w:rsidRPr="00E834F4">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67789B8F" w14:textId="77777777" w:rsidR="000061B3" w:rsidRPr="00E834F4" w:rsidRDefault="000061B3" w:rsidP="000061B3">
      <w:pPr>
        <w:spacing w:line="480" w:lineRule="auto"/>
        <w:jc w:val="both"/>
      </w:pPr>
      <w:r w:rsidRPr="00E834F4">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18F4ACF8" w14:textId="77777777" w:rsidR="000061B3" w:rsidRPr="00E834F4" w:rsidRDefault="000061B3" w:rsidP="000061B3">
      <w:pPr>
        <w:spacing w:line="480" w:lineRule="auto"/>
        <w:jc w:val="both"/>
      </w:pPr>
      <w:r w:rsidRPr="00E834F4">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7D9C6EC5" w14:textId="77777777" w:rsidR="000061B3" w:rsidRPr="00E834F4" w:rsidRDefault="000061B3" w:rsidP="000061B3">
      <w:pPr>
        <w:spacing w:line="480" w:lineRule="auto"/>
        <w:jc w:val="both"/>
      </w:pPr>
      <w:r w:rsidRPr="00E834F4">
        <w:t>The Father Stephen’s Divine Qanah named the Lady Victoria as His Mother to Her Royal Son is in Proverbs 31:1-9. Pursue Chastity which is Sexual Abstinence in Marriage, before Marriage or After Marriage is in Proverbs 31:2-3 &amp; 1</w:t>
      </w:r>
      <w:r w:rsidRPr="00E834F4">
        <w:rPr>
          <w:vertAlign w:val="superscript"/>
        </w:rPr>
        <w:t>st</w:t>
      </w:r>
      <w:r w:rsidRPr="00E834F4">
        <w:t xml:space="preserve"> Samuel 1:11. Avoid Debauchery is in Proverbs 31:4-7 &amp; Psalms 104:15. Rule Justly is in Proverbs 31:8-9. The Father Stephen’s Ideal Wife which is the Lady Victoria or the Lady Stephanie or the Lady Atarah or the Lady Barbara called the “</w:t>
      </w:r>
      <w:r w:rsidRPr="00E834F4">
        <w:rPr>
          <w:b/>
        </w:rPr>
        <w:t>Ladies of Kingdoms</w:t>
      </w:r>
      <w:r w:rsidRPr="00E834F4">
        <w:t xml:space="preserve">” in the Kingdom of Female Lordships is in Isaiah 47:5; Revelation chapter 12; 21:1-22:21; Acts 1:4-7 &amp; Proverbs 31:10-31.      </w:t>
      </w:r>
    </w:p>
    <w:p w14:paraId="7552831C" w14:textId="77777777" w:rsidR="000061B3" w:rsidRPr="00E834F4" w:rsidRDefault="000061B3" w:rsidP="000061B3">
      <w:pPr>
        <w:spacing w:line="480" w:lineRule="auto"/>
        <w:jc w:val="both"/>
      </w:pPr>
      <w:r w:rsidRPr="00E834F4">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797CB9A3" w14:textId="77777777" w:rsidR="000061B3" w:rsidRPr="00E834F4" w:rsidRDefault="000061B3" w:rsidP="000061B3">
      <w:pPr>
        <w:spacing w:line="480" w:lineRule="auto"/>
        <w:jc w:val="both"/>
      </w:pPr>
      <w:r w:rsidRPr="00E834F4">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40EA94C8" w14:textId="77777777" w:rsidR="000061B3" w:rsidRPr="00E834F4" w:rsidRDefault="000061B3" w:rsidP="000061B3">
      <w:pPr>
        <w:spacing w:line="480" w:lineRule="auto"/>
        <w:jc w:val="center"/>
        <w:rPr>
          <w:b/>
        </w:rPr>
      </w:pPr>
      <w:r w:rsidRPr="00E834F4">
        <w:rPr>
          <w:b/>
        </w:rPr>
        <w:t>The Divine Qanah in the Rulers</w:t>
      </w:r>
    </w:p>
    <w:p w14:paraId="025A8C29" w14:textId="77777777" w:rsidR="000061B3" w:rsidRPr="00E834F4" w:rsidRDefault="000061B3" w:rsidP="000061B3">
      <w:pPr>
        <w:spacing w:line="480" w:lineRule="auto"/>
        <w:jc w:val="both"/>
      </w:pPr>
      <w:r w:rsidRPr="00E834F4">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834F4">
        <w:rPr>
          <w:vertAlign w:val="superscript"/>
        </w:rPr>
        <w:t>st</w:t>
      </w:r>
      <w:r w:rsidRPr="00E834F4">
        <w:t xml:space="preserve"> Samuel 25:24.  </w:t>
      </w:r>
    </w:p>
    <w:p w14:paraId="66BFA9A7" w14:textId="77777777" w:rsidR="000061B3" w:rsidRPr="00E834F4" w:rsidRDefault="000061B3" w:rsidP="000061B3">
      <w:pPr>
        <w:spacing w:line="480" w:lineRule="auto"/>
        <w:jc w:val="center"/>
        <w:rPr>
          <w:b/>
        </w:rPr>
      </w:pPr>
      <w:r w:rsidRPr="00E834F4">
        <w:rPr>
          <w:b/>
        </w:rPr>
        <w:t>The Divine Qanah in the King</w:t>
      </w:r>
    </w:p>
    <w:p w14:paraId="61DC64AE" w14:textId="77777777" w:rsidR="000061B3" w:rsidRPr="00E834F4" w:rsidRDefault="000061B3" w:rsidP="000061B3">
      <w:pPr>
        <w:spacing w:line="480" w:lineRule="auto"/>
        <w:jc w:val="both"/>
      </w:pPr>
      <w:r w:rsidRPr="00E834F4">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834F4">
        <w:rPr>
          <w:vertAlign w:val="superscript"/>
        </w:rPr>
        <w:t>st</w:t>
      </w:r>
      <w:r w:rsidRPr="00E834F4">
        <w:t xml:space="preserve"> Timothy 2:4; John 3:17; Hebrews 4:12 &amp; Acts 6:10. The Father Stephen acknowledges Humble Humility is in Proverbs 11:20; 16:5-6; James 4:1-10 &amp; 1</w:t>
      </w:r>
      <w:r w:rsidRPr="00E834F4">
        <w:rPr>
          <w:vertAlign w:val="superscript"/>
        </w:rPr>
        <w:t>st</w:t>
      </w:r>
      <w:r w:rsidRPr="00E834F4">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834F4">
        <w:rPr>
          <w:vertAlign w:val="superscript"/>
        </w:rPr>
        <w:t>st</w:t>
      </w:r>
      <w:r w:rsidRPr="00E834F4">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5F0F3F1A" w14:textId="77777777" w:rsidR="000061B3" w:rsidRPr="00E834F4" w:rsidRDefault="000061B3" w:rsidP="000061B3">
      <w:pPr>
        <w:spacing w:line="480" w:lineRule="auto"/>
        <w:jc w:val="both"/>
      </w:pPr>
      <w:r w:rsidRPr="00E834F4">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834F4">
        <w:rPr>
          <w:vertAlign w:val="superscript"/>
        </w:rPr>
        <w:t>nd</w:t>
      </w:r>
      <w:r w:rsidRPr="00E834F4">
        <w:t xml:space="preserve"> Kings 6:22. Final Observations is in Proverbs 25:23-28. Against Slander is in Proverbs 25:23. Against Isolationism is in Proverbs 25:24-25 &amp; Genesis 45:27. Against Cowardice is in Proverbs 10:11; 25:26. Against lack of Self-Restraint is in Proverbs 25:16, 27-28. </w:t>
      </w:r>
    </w:p>
    <w:p w14:paraId="66F4A4C1" w14:textId="77777777" w:rsidR="000061B3" w:rsidRPr="00E834F4" w:rsidRDefault="000061B3" w:rsidP="000061B3">
      <w:pPr>
        <w:spacing w:line="480" w:lineRule="auto"/>
        <w:jc w:val="both"/>
      </w:pPr>
      <w:r w:rsidRPr="00E834F4">
        <w:t>The Father Stephen’s Impartial Judgment on the Ambiguity of all Human Actions is in Proverbs 17:1-28. Domestic Tranquility is in Proverbs 15:16; 17:1-3; Ruth 2:14; Ecclesiastes 10:7; Genesis 24:2; 2</w:t>
      </w:r>
      <w:r w:rsidRPr="00E834F4">
        <w:rPr>
          <w:vertAlign w:val="superscript"/>
        </w:rPr>
        <w:t>nd</w:t>
      </w:r>
      <w:r w:rsidRPr="00E834F4">
        <w:t xml:space="preserve"> Samuel 16:4; 1</w:t>
      </w:r>
      <w:r w:rsidRPr="00E834F4">
        <w:rPr>
          <w:vertAlign w:val="superscript"/>
        </w:rPr>
        <w:t>st</w:t>
      </w:r>
      <w:r w:rsidRPr="00E834F4">
        <w:t xml:space="preserve"> Peter 1:7 &amp; Revelation 3:18. Community Tranquility is in Proverbs 17:4-5; Job 31:29 &amp; 1</w:t>
      </w:r>
      <w:r w:rsidRPr="00E834F4">
        <w:rPr>
          <w:vertAlign w:val="superscript"/>
        </w:rPr>
        <w:t>st</w:t>
      </w:r>
      <w:r w:rsidRPr="00E834F4">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834F4">
        <w:rPr>
          <w:vertAlign w:val="superscript"/>
        </w:rPr>
        <w:t>nd</w:t>
      </w:r>
      <w:r w:rsidRPr="00E834F4">
        <w:t xml:space="preserve"> Samuel 17:8; Hosea 13:8; Matthew 2:16 &amp; 1</w:t>
      </w:r>
      <w:r w:rsidRPr="00E834F4">
        <w:rPr>
          <w:vertAlign w:val="superscript"/>
        </w:rPr>
        <w:t>st</w:t>
      </w:r>
      <w:r w:rsidRPr="00E834F4">
        <w:t xml:space="preserve"> Samuel 20:30. The Ingrate is in Proverbs 17:13; 1</w:t>
      </w:r>
      <w:r w:rsidRPr="00E834F4">
        <w:rPr>
          <w:vertAlign w:val="superscript"/>
        </w:rPr>
        <w:t>st</w:t>
      </w:r>
      <w:r w:rsidRPr="00E834F4">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834F4">
        <w:rPr>
          <w:vertAlign w:val="superscript"/>
        </w:rPr>
        <w:t>st</w:t>
      </w:r>
      <w:r w:rsidRPr="00E834F4">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834F4">
        <w:rPr>
          <w:vertAlign w:val="superscript"/>
        </w:rPr>
        <w:t>nd</w:t>
      </w:r>
      <w:r w:rsidRPr="00E834F4">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834F4">
        <w:rPr>
          <w:vertAlign w:val="superscript"/>
        </w:rPr>
        <w:t>st</w:t>
      </w:r>
      <w:r w:rsidRPr="00E834F4">
        <w:t xml:space="preserve"> John 1:9. Godly Fear verses the Hardness is in Proverbs 28:14; 1</w:t>
      </w:r>
      <w:r w:rsidRPr="00E834F4">
        <w:rPr>
          <w:vertAlign w:val="superscript"/>
        </w:rPr>
        <w:t>st</w:t>
      </w:r>
      <w:r w:rsidRPr="00E834F4">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526177EC" w14:textId="77777777" w:rsidR="000061B3" w:rsidRPr="00E834F4" w:rsidRDefault="000061B3" w:rsidP="000061B3">
      <w:pPr>
        <w:spacing w:line="480" w:lineRule="auto"/>
        <w:jc w:val="both"/>
      </w:pPr>
      <w:r w:rsidRPr="00E834F4">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14:paraId="00428396" w14:textId="77777777" w:rsidR="000061B3" w:rsidRPr="00E834F4" w:rsidRDefault="000061B3" w:rsidP="000061B3">
      <w:pPr>
        <w:spacing w:line="480" w:lineRule="auto"/>
        <w:jc w:val="both"/>
      </w:pPr>
      <w:r w:rsidRPr="00E834F4">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834F4">
        <w:rPr>
          <w:vertAlign w:val="superscript"/>
        </w:rPr>
        <w:t>nd</w:t>
      </w:r>
      <w:r w:rsidRPr="00E834F4">
        <w:t xml:space="preserve"> Corinthians 10:18. The Values of Friendship is in Proverbs 27:5-10 &amp; Ephesians 4:15. Family Instruction is in Proverbs 19:13; 20:16; 22:3; 27:11-22; 1</w:t>
      </w:r>
      <w:r w:rsidRPr="00E834F4">
        <w:rPr>
          <w:vertAlign w:val="superscript"/>
        </w:rPr>
        <w:t>st</w:t>
      </w:r>
      <w:r w:rsidRPr="00E834F4">
        <w:t xml:space="preserve"> John 2:16 &amp; Matthew 25:21. The Commendation of Diligence is in Proverbs 27:23-27.   </w:t>
      </w:r>
    </w:p>
    <w:p w14:paraId="12BEC5B8" w14:textId="77777777" w:rsidR="000061B3" w:rsidRPr="00E834F4" w:rsidRDefault="000061B3" w:rsidP="000061B3">
      <w:pPr>
        <w:spacing w:line="480" w:lineRule="auto"/>
        <w:jc w:val="both"/>
      </w:pPr>
      <w:r w:rsidRPr="00E834F4">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834F4">
        <w:rPr>
          <w:vertAlign w:val="superscript"/>
        </w:rPr>
        <w:t>st</w:t>
      </w:r>
      <w:r w:rsidRPr="00E834F4">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3BB3EE79" w14:textId="77777777" w:rsidR="000061B3" w:rsidRPr="00E834F4" w:rsidRDefault="000061B3" w:rsidP="000061B3">
      <w:pPr>
        <w:spacing w:line="480" w:lineRule="auto"/>
        <w:jc w:val="both"/>
      </w:pPr>
      <w:r w:rsidRPr="00E834F4">
        <w:t>The Father Stephen’s Discipline of the Tongue is in Proverbs 15:5-19. The Introduction of the Tongue is in Proverbs 15:5-7, 16. The Wisdom and Godly Fear is in Proverbs 15:8-11. Pleasing the Father Stephen is in Proverbs 15:8-9; 1</w:t>
      </w:r>
      <w:r w:rsidRPr="00E834F4">
        <w:rPr>
          <w:vertAlign w:val="superscript"/>
        </w:rPr>
        <w:t>st</w:t>
      </w:r>
      <w:r w:rsidRPr="00E834F4">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00D07CDF" w14:textId="77777777" w:rsidR="000061B3" w:rsidRPr="00E834F4" w:rsidRDefault="000061B3" w:rsidP="000061B3">
      <w:pPr>
        <w:spacing w:line="480" w:lineRule="auto"/>
        <w:jc w:val="both"/>
      </w:pPr>
      <w:r w:rsidRPr="00E834F4">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595325B1" w14:textId="77777777" w:rsidR="000061B3" w:rsidRPr="00E834F4" w:rsidRDefault="000061B3" w:rsidP="000061B3">
      <w:pPr>
        <w:spacing w:line="480" w:lineRule="auto"/>
        <w:jc w:val="both"/>
      </w:pPr>
      <w:r w:rsidRPr="00E834F4">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65D9D75C" w14:textId="77777777" w:rsidR="000061B3" w:rsidRPr="00E834F4" w:rsidRDefault="000061B3" w:rsidP="000061B3">
      <w:pPr>
        <w:spacing w:line="480" w:lineRule="auto"/>
        <w:jc w:val="both"/>
      </w:pPr>
      <w:r w:rsidRPr="00E834F4">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834F4">
        <w:rPr>
          <w:vertAlign w:val="superscript"/>
        </w:rPr>
        <w:t>st</w:t>
      </w:r>
      <w:r w:rsidRPr="00E834F4">
        <w:t xml:space="preserve"> Corinthians 15:57. </w:t>
      </w:r>
    </w:p>
    <w:p w14:paraId="7127C47A" w14:textId="77777777" w:rsidR="000061B3" w:rsidRPr="00E834F4" w:rsidRDefault="000061B3" w:rsidP="000061B3">
      <w:pPr>
        <w:spacing w:line="480" w:lineRule="auto"/>
        <w:jc w:val="both"/>
      </w:pPr>
      <w:r w:rsidRPr="00E834F4">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834F4">
        <w:rPr>
          <w:vertAlign w:val="superscript"/>
        </w:rPr>
        <w:t>nd</w:t>
      </w:r>
      <w:r w:rsidRPr="00E834F4">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1DA97748" w14:textId="77777777" w:rsidR="000061B3" w:rsidRPr="00E834F4" w:rsidRDefault="000061B3" w:rsidP="000061B3">
      <w:pPr>
        <w:spacing w:line="480" w:lineRule="auto"/>
        <w:jc w:val="both"/>
      </w:pPr>
      <w:r w:rsidRPr="00E834F4">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14:paraId="0951BB7C" w14:textId="77777777" w:rsidR="00736534" w:rsidRPr="00E834F4" w:rsidRDefault="00736534" w:rsidP="00736534">
      <w:pPr>
        <w:spacing w:line="480" w:lineRule="auto"/>
        <w:jc w:val="both"/>
      </w:pPr>
      <w:r w:rsidRPr="00E834F4">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1F922B9C" w14:textId="77777777" w:rsidR="00736534" w:rsidRPr="00E834F4" w:rsidRDefault="00736534" w:rsidP="00736534">
      <w:pPr>
        <w:spacing w:line="480" w:lineRule="auto"/>
        <w:jc w:val="both"/>
      </w:pPr>
      <w:r w:rsidRPr="00E834F4">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459FD5EA" w14:textId="77777777" w:rsidR="00736534" w:rsidRPr="00E834F4" w:rsidRDefault="00736534" w:rsidP="00736534">
      <w:pPr>
        <w:spacing w:line="480" w:lineRule="auto"/>
        <w:jc w:val="both"/>
      </w:pPr>
      <w:r w:rsidRPr="00E834F4">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14:paraId="1FDE4E79" w14:textId="77777777" w:rsidR="00736534" w:rsidRPr="00E834F4" w:rsidRDefault="00736534" w:rsidP="00736534">
      <w:pPr>
        <w:spacing w:line="480" w:lineRule="auto"/>
        <w:jc w:val="both"/>
      </w:pPr>
      <w:r w:rsidRPr="00E834F4">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2E7530FB" w14:textId="77777777" w:rsidR="00736534" w:rsidRPr="00E834F4" w:rsidRDefault="00736534" w:rsidP="00736534">
      <w:pPr>
        <w:spacing w:line="480" w:lineRule="auto"/>
        <w:jc w:val="both"/>
      </w:pPr>
      <w:r w:rsidRPr="00E834F4">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60E4C96D" w14:textId="77777777" w:rsidR="000061B3" w:rsidRPr="00E834F4" w:rsidRDefault="000061B3" w:rsidP="000061B3">
      <w:pPr>
        <w:spacing w:line="480" w:lineRule="auto"/>
        <w:jc w:val="center"/>
        <w:rPr>
          <w:b/>
        </w:rPr>
      </w:pPr>
      <w:r w:rsidRPr="00E834F4">
        <w:rPr>
          <w:b/>
        </w:rPr>
        <w:t>The Divine Qanah in the Koheleth</w:t>
      </w:r>
    </w:p>
    <w:p w14:paraId="441035EF" w14:textId="77777777" w:rsidR="000061B3" w:rsidRPr="00E834F4" w:rsidRDefault="000061B3" w:rsidP="000061B3">
      <w:pPr>
        <w:spacing w:line="480" w:lineRule="auto"/>
        <w:jc w:val="both"/>
      </w:pPr>
      <w:r w:rsidRPr="00E834F4">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834F4">
        <w:rPr>
          <w:vertAlign w:val="superscript"/>
        </w:rPr>
        <w:t>st</w:t>
      </w:r>
      <w:r w:rsidRPr="00E834F4">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834F4">
        <w:rPr>
          <w:vertAlign w:val="superscript"/>
        </w:rPr>
        <w:t>st</w:t>
      </w:r>
      <w:r w:rsidRPr="00E834F4">
        <w:t xml:space="preserve"> Kings chapters 7 &amp; 9; 2</w:t>
      </w:r>
      <w:r w:rsidRPr="00E834F4">
        <w:rPr>
          <w:vertAlign w:val="superscript"/>
        </w:rPr>
        <w:t>nd</w:t>
      </w:r>
      <w:r w:rsidRPr="00E834F4">
        <w:t xml:space="preserve"> Chronicles chapter 8; 1</w:t>
      </w:r>
      <w:r w:rsidRPr="00E834F4">
        <w:rPr>
          <w:vertAlign w:val="superscript"/>
        </w:rPr>
        <w:t>st</w:t>
      </w:r>
      <w:r w:rsidRPr="00E834F4">
        <w:t xml:space="preserve"> Chronicles 27:27; Song of Solomon 4:13; 8:11; 2</w:t>
      </w:r>
      <w:r w:rsidRPr="00E834F4">
        <w:rPr>
          <w:vertAlign w:val="superscript"/>
        </w:rPr>
        <w:t>nd</w:t>
      </w:r>
      <w:r w:rsidRPr="00E834F4">
        <w:t xml:space="preserve"> Kings 25:4 &amp; Nehemiah 2:14. Wealth is in Ecclesiastes 1:16; 2:7-8 &amp; 1</w:t>
      </w:r>
      <w:r w:rsidRPr="00E834F4">
        <w:rPr>
          <w:vertAlign w:val="superscript"/>
        </w:rPr>
        <w:t>st</w:t>
      </w:r>
      <w:r w:rsidRPr="00E834F4">
        <w:t xml:space="preserve"> Kings 4:22; 8:63; 9:28; 10:5, 14-27 &amp; 2</w:t>
      </w:r>
      <w:r w:rsidRPr="00E834F4">
        <w:rPr>
          <w:vertAlign w:val="superscript"/>
        </w:rPr>
        <w:t>nd</w:t>
      </w:r>
      <w:r w:rsidRPr="00E834F4">
        <w:t xml:space="preserve"> Chronicles 1:15; 9:20-27. Women is in Ecclesiastes 2:8 &amp; 1</w:t>
      </w:r>
      <w:r w:rsidRPr="00E834F4">
        <w:rPr>
          <w:vertAlign w:val="superscript"/>
        </w:rPr>
        <w:t>st</w:t>
      </w:r>
      <w:r w:rsidRPr="00E834F4">
        <w:t xml:space="preserve"> Kings 11:3. The Father Stephen’s Summary and Conclusion is in Ecclesiastes 1:16; 2:7, 9-11 &amp; 1</w:t>
      </w:r>
      <w:r w:rsidRPr="00E834F4">
        <w:rPr>
          <w:vertAlign w:val="superscript"/>
        </w:rPr>
        <w:t>st</w:t>
      </w:r>
      <w:r w:rsidRPr="00E834F4">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834F4">
        <w:rPr>
          <w:vertAlign w:val="superscript"/>
        </w:rPr>
        <w:t>st</w:t>
      </w:r>
      <w:r w:rsidRPr="00E834F4">
        <w:t xml:space="preserve"> Complaint about Labor is in Ecclesiastes 2:18-20. The Father Stephen’s 2</w:t>
      </w:r>
      <w:r w:rsidRPr="00E834F4">
        <w:rPr>
          <w:vertAlign w:val="superscript"/>
        </w:rPr>
        <w:t>nd</w:t>
      </w:r>
      <w:r w:rsidRPr="00E834F4">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834F4">
        <w:rPr>
          <w:vertAlign w:val="superscript"/>
        </w:rPr>
        <w:t>nd</w:t>
      </w:r>
      <w:r w:rsidRPr="00E834F4">
        <w:t xml:space="preserve"> Kings 3:19; Job 2:13; 32:4; Proverbs 15:23; 17:28; 25:11; 2</w:t>
      </w:r>
      <w:r w:rsidRPr="00E834F4">
        <w:rPr>
          <w:vertAlign w:val="superscript"/>
        </w:rPr>
        <w:t>nd</w:t>
      </w:r>
      <w:r w:rsidRPr="00E834F4">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834F4">
        <w:rPr>
          <w:vertAlign w:val="superscript"/>
        </w:rPr>
        <w:t>st</w:t>
      </w:r>
      <w:r w:rsidRPr="00E834F4">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834F4">
        <w:rPr>
          <w:vertAlign w:val="superscript"/>
        </w:rPr>
        <w:t>st</w:t>
      </w:r>
      <w:r w:rsidRPr="00E834F4">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834F4">
        <w:rPr>
          <w:vertAlign w:val="superscript"/>
        </w:rPr>
        <w:t>st</w:t>
      </w:r>
      <w:r w:rsidRPr="00E834F4">
        <w:t xml:space="preserve"> Samuel 19:11. The Vanity &amp; Futility of Worldly Wealth: Riches cannot Satisfy is in Ecclesiastes 5:10-12. Riches can be Harmful is in Ecclesiastes 5:13-17; Job 1:21 &amp; 1</w:t>
      </w:r>
      <w:r w:rsidRPr="00E834F4">
        <w:rPr>
          <w:vertAlign w:val="superscript"/>
        </w:rPr>
        <w:t>st</w:t>
      </w:r>
      <w:r w:rsidRPr="00E834F4">
        <w:t xml:space="preserve"> Timothy 6:7, 9. Riches can be Enjoyed is in Ecclesiastes 5:18-20; Matthew 6:34 &amp; 1</w:t>
      </w:r>
      <w:r w:rsidRPr="00E834F4">
        <w:rPr>
          <w:vertAlign w:val="superscript"/>
        </w:rPr>
        <w:t>st</w:t>
      </w:r>
      <w:r w:rsidRPr="00E834F4">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834F4">
        <w:rPr>
          <w:vertAlign w:val="superscript"/>
        </w:rPr>
        <w:t>st</w:t>
      </w:r>
      <w:r w:rsidRPr="00E834F4">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834F4">
        <w:rPr>
          <w:vertAlign w:val="superscript"/>
        </w:rPr>
        <w:t>nd</w:t>
      </w:r>
      <w:r w:rsidRPr="00E834F4">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834F4">
        <w:rPr>
          <w:vertAlign w:val="superscript"/>
        </w:rPr>
        <w:t>st</w:t>
      </w:r>
      <w:r w:rsidRPr="00E834F4">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834F4">
        <w:rPr>
          <w:vertAlign w:val="superscript"/>
        </w:rPr>
        <w:t>st</w:t>
      </w:r>
      <w:r w:rsidRPr="00E834F4">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834F4">
        <w:rPr>
          <w:vertAlign w:val="superscript"/>
        </w:rPr>
        <w:t>nd</w:t>
      </w:r>
      <w:r w:rsidRPr="00E834F4">
        <w:t xml:space="preserve"> Kings 11:17; 2</w:t>
      </w:r>
      <w:r w:rsidRPr="00E834F4">
        <w:rPr>
          <w:vertAlign w:val="superscript"/>
        </w:rPr>
        <w:t>nd</w:t>
      </w:r>
      <w:r w:rsidRPr="00E834F4">
        <w:t xml:space="preserve"> Chronicles 36:13 &amp; Nehemiah 10:29. Submission Defended is in Ecclesiastes 8:6-8 &amp; 1</w:t>
      </w:r>
      <w:r w:rsidRPr="00E834F4">
        <w:rPr>
          <w:vertAlign w:val="superscript"/>
        </w:rPr>
        <w:t>st</w:t>
      </w:r>
      <w:r w:rsidRPr="00E834F4">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834F4">
        <w:rPr>
          <w:vertAlign w:val="superscript"/>
        </w:rPr>
        <w:t>st</w:t>
      </w:r>
      <w:r w:rsidRPr="00E834F4">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834F4">
        <w:rPr>
          <w:vertAlign w:val="superscript"/>
        </w:rPr>
        <w:t>st</w:t>
      </w:r>
      <w:r w:rsidRPr="00E834F4">
        <w:t xml:space="preserve"> Samuel 17:43; 2</w:t>
      </w:r>
      <w:r w:rsidRPr="00E834F4">
        <w:rPr>
          <w:vertAlign w:val="superscript"/>
        </w:rPr>
        <w:t>nd</w:t>
      </w:r>
      <w:r w:rsidRPr="00E834F4">
        <w:t xml:space="preserve"> Samuel 3:8. What the Dead know is in Ecclesiastes 9:5-6; 12:7 &amp; 2</w:t>
      </w:r>
      <w:r w:rsidRPr="00E834F4">
        <w:rPr>
          <w:vertAlign w:val="superscript"/>
        </w:rPr>
        <w:t>nd</w:t>
      </w:r>
      <w:r w:rsidRPr="00E834F4">
        <w:t xml:space="preserve"> Timothy 1:10. Coping with the Problem of Providence: Be Festive in the Holy Ghost is in Ecclesiastes 2:24; 3:12; 9:7-8; Genesis 27:28; 1</w:t>
      </w:r>
      <w:r w:rsidRPr="00E834F4">
        <w:rPr>
          <w:vertAlign w:val="superscript"/>
        </w:rPr>
        <w:t>st</w:t>
      </w:r>
      <w:r w:rsidRPr="00E834F4">
        <w:t xml:space="preserve"> Samuel 16:20; Proverbs 23:31; 20:1. Be Joyous in Marriage is in Ecclesiastes 7:26; 9:9. Be Energetic in Labor is in Ecclesiastes 9:10; John 9:4; Galatians 6:10. Man does not know His Time (Present) is in Ecclesiastes 9:11-12 &amp; 1</w:t>
      </w:r>
      <w:r w:rsidRPr="00E834F4">
        <w:rPr>
          <w:vertAlign w:val="superscript"/>
        </w:rPr>
        <w:t>st</w:t>
      </w:r>
      <w:r w:rsidRPr="00E834F4">
        <w:t xml:space="preserve"> Kings 5:4. Man does not know what will be: Wisdom is Vulnerable is in Ecclesiastes 7:19; 9:13-10:1; 2</w:t>
      </w:r>
      <w:r w:rsidRPr="00E834F4">
        <w:rPr>
          <w:vertAlign w:val="superscript"/>
        </w:rPr>
        <w:t>nd</w:t>
      </w:r>
      <w:r w:rsidRPr="00E834F4">
        <w:t xml:space="preserve"> Samuel 20:15-22. The Impediments to Wisdom is in Ecclesiastes 10:2-7. The Expecting of the Unexpected is in Ecclesiastes 10:8-11; 1</w:t>
      </w:r>
      <w:r w:rsidRPr="00E834F4">
        <w:rPr>
          <w:vertAlign w:val="superscript"/>
        </w:rPr>
        <w:t>st</w:t>
      </w:r>
      <w:r w:rsidRPr="00E834F4">
        <w:t xml:space="preserve"> Kings 5:17; Exodus 7:11 &amp; Proverbs 26:27. The Futility of Words is in Ecclesiastes 10:4, 12-15 &amp; Luke 4:22. Man does not know what Sexual Evil will come: Sexual Evil in High Places is in Ecclesiastes 10:16-17; 1</w:t>
      </w:r>
      <w:r w:rsidRPr="00E834F4">
        <w:rPr>
          <w:vertAlign w:val="superscript"/>
        </w:rPr>
        <w:t>st</w:t>
      </w:r>
      <w:r w:rsidRPr="00E834F4">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834F4">
        <w:rPr>
          <w:vertAlign w:val="superscript"/>
        </w:rPr>
        <w:t>nd</w:t>
      </w:r>
      <w:r w:rsidRPr="00E834F4">
        <w:t xml:space="preserve"> Corinthians 5:1 &amp; 2</w:t>
      </w:r>
      <w:r w:rsidRPr="00E834F4">
        <w:rPr>
          <w:vertAlign w:val="superscript"/>
        </w:rPr>
        <w:t>nd</w:t>
      </w:r>
      <w:r w:rsidRPr="00E834F4">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3CF1FBC6" w14:textId="77777777" w:rsidR="000061B3" w:rsidRPr="00E834F4" w:rsidRDefault="000061B3" w:rsidP="000061B3">
      <w:pPr>
        <w:spacing w:line="480" w:lineRule="auto"/>
        <w:jc w:val="center"/>
        <w:rPr>
          <w:b/>
        </w:rPr>
      </w:pPr>
      <w:r w:rsidRPr="00E834F4">
        <w:rPr>
          <w:b/>
        </w:rPr>
        <w:t>The Divine Qanah in Divine Love</w:t>
      </w:r>
    </w:p>
    <w:p w14:paraId="2A54AEA0" w14:textId="77777777" w:rsidR="000061B3" w:rsidRPr="00E834F4" w:rsidRDefault="000061B3" w:rsidP="000061B3">
      <w:pPr>
        <w:spacing w:line="480" w:lineRule="auto"/>
        <w:jc w:val="both"/>
      </w:pPr>
      <w:r w:rsidRPr="00E834F4">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34F4">
        <w:rPr>
          <w:vertAlign w:val="superscript"/>
        </w:rPr>
        <w:t>st</w:t>
      </w:r>
      <w:r w:rsidRPr="00E834F4">
        <w:t xml:space="preserve"> Kings 10:28 &amp; 2</w:t>
      </w:r>
      <w:r w:rsidRPr="00E834F4">
        <w:rPr>
          <w:vertAlign w:val="superscript"/>
        </w:rPr>
        <w:t>nd</w:t>
      </w:r>
      <w:r w:rsidRPr="00E834F4">
        <w:t xml:space="preserve"> Chronicles 9:28. The Maiden’s Resolve is in Song of Solomon 1:12-14. The Suitor’s Charm Continued is in Song of Solomon 1:15. The Maiden’s Resolve Continued is in Song of Solomon 1:16-2:1 &amp; 1</w:t>
      </w:r>
      <w:r w:rsidRPr="00E834F4">
        <w:rPr>
          <w:vertAlign w:val="superscript"/>
        </w:rPr>
        <w:t>st</w:t>
      </w:r>
      <w:r w:rsidRPr="00E834F4">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34F4">
        <w:rPr>
          <w:vertAlign w:val="superscript"/>
        </w:rPr>
        <w:t>st</w:t>
      </w:r>
      <w:r w:rsidRPr="00E834F4">
        <w:t xml:space="preserve"> Samuel 27:2; 30:9; 1</w:t>
      </w:r>
      <w:r w:rsidRPr="00E834F4">
        <w:rPr>
          <w:vertAlign w:val="superscript"/>
        </w:rPr>
        <w:t>st</w:t>
      </w:r>
      <w:r w:rsidRPr="00E834F4">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34F4">
        <w:rPr>
          <w:vertAlign w:val="superscript"/>
        </w:rPr>
        <w:t>st</w:t>
      </w:r>
      <w:r w:rsidRPr="00E834F4">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0DBC05D9" w14:textId="77777777" w:rsidR="000061B3" w:rsidRPr="00E834F4" w:rsidRDefault="000061B3" w:rsidP="000061B3">
      <w:pPr>
        <w:spacing w:line="480" w:lineRule="auto"/>
        <w:jc w:val="both"/>
      </w:pPr>
      <w:r w:rsidRPr="00E834F4">
        <w:t>The Father Stephen’s Wisdom of Solomon: The 1</w:t>
      </w:r>
      <w:r w:rsidRPr="00E834F4">
        <w:rPr>
          <w:vertAlign w:val="superscript"/>
        </w:rPr>
        <w:t>st</w:t>
      </w:r>
      <w:r w:rsidRPr="00E834F4">
        <w:t xml:space="preserve"> Part is the Destinies of the Righteous and the Sexual in Wisdom of Solomon 1:1-6:8. The primary life of the Sexual is pleasure and the primary life of the Righteous is a blessed immortality. The 2</w:t>
      </w:r>
      <w:r w:rsidRPr="00E834F4">
        <w:rPr>
          <w:vertAlign w:val="superscript"/>
        </w:rPr>
        <w:t>nd</w:t>
      </w:r>
      <w:r w:rsidRPr="00E834F4">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01390185" w14:textId="77777777" w:rsidR="00A83A3C" w:rsidRPr="00E834F4" w:rsidRDefault="00A83A3C" w:rsidP="00A83A3C">
      <w:pPr>
        <w:spacing w:line="480" w:lineRule="auto"/>
        <w:jc w:val="both"/>
      </w:pPr>
      <w:r w:rsidRPr="00E834F4">
        <w:t>The Wisdom of the Father Stephen: The Father Stephen’s Wisdom is Described in Isaiah 28:29; 1</w:t>
      </w:r>
      <w:r w:rsidRPr="00E834F4">
        <w:rPr>
          <w:vertAlign w:val="superscript"/>
        </w:rPr>
        <w:t>st</w:t>
      </w:r>
      <w:r w:rsidRPr="00E834F4">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834F4">
        <w:rPr>
          <w:vertAlign w:val="superscript"/>
        </w:rPr>
        <w:t>st</w:t>
      </w:r>
      <w:r w:rsidRPr="00E834F4">
        <w:t xml:space="preserve"> Chronicles 28:9 &amp; Psalms 139:2, 4, 6. The Son Jesus Christ the Father Stephen’s Wisdom is in 1</w:t>
      </w:r>
      <w:r w:rsidRPr="00E834F4">
        <w:rPr>
          <w:vertAlign w:val="superscript"/>
        </w:rPr>
        <w:t>st</w:t>
      </w:r>
      <w:r w:rsidRPr="00E834F4">
        <w:t xml:space="preserve"> Corinthians 1:24, 30; Isaiah 9:6; 11:2 &amp; Colossians 2:2-3. The Father Stephen’s Wisdom in the Gospel Kingdom is in 1</w:t>
      </w:r>
      <w:r w:rsidRPr="00E834F4">
        <w:rPr>
          <w:vertAlign w:val="superscript"/>
        </w:rPr>
        <w:t>st</w:t>
      </w:r>
      <w:r w:rsidRPr="00E834F4">
        <w:t xml:space="preserve"> Corinthians 1:18-21, 25 &amp; Ephesians 3:10. The Father Stephen gives His Wisdom to Human Beings is in Ephesians 1:17; 2</w:t>
      </w:r>
      <w:r w:rsidRPr="00E834F4">
        <w:rPr>
          <w:vertAlign w:val="superscript"/>
        </w:rPr>
        <w:t>nd</w:t>
      </w:r>
      <w:r w:rsidRPr="00E834F4">
        <w:t xml:space="preserve"> Chronicles 1:11-12; Ezra 7:25; Proverbs 2:6; Ecclesiastes 12:11; Daniel 2:23; 1</w:t>
      </w:r>
      <w:r w:rsidRPr="00E834F4">
        <w:rPr>
          <w:vertAlign w:val="superscript"/>
        </w:rPr>
        <w:t>st</w:t>
      </w:r>
      <w:r w:rsidRPr="00E834F4">
        <w:t xml:space="preserve"> Corinthians 2:6-16 &amp; James 1:5. The Examples of the Father Stephen’s Wisdom is in 1</w:t>
      </w:r>
      <w:r w:rsidRPr="00E834F4">
        <w:rPr>
          <w:vertAlign w:val="superscript"/>
        </w:rPr>
        <w:t>st</w:t>
      </w:r>
      <w:r w:rsidRPr="00E834F4">
        <w:t xml:space="preserve"> Samuel 16:7; 1</w:t>
      </w:r>
      <w:r w:rsidRPr="00E834F4">
        <w:rPr>
          <w:vertAlign w:val="superscript"/>
        </w:rPr>
        <w:t>st</w:t>
      </w:r>
      <w:r w:rsidRPr="00E834F4">
        <w:t xml:space="preserve"> Kings 3:28; Isaiah 28:24-29 &amp; Luke 11:49. </w:t>
      </w:r>
    </w:p>
    <w:p w14:paraId="02FBFAD3" w14:textId="77777777" w:rsidR="00A83A3C" w:rsidRPr="00E834F4" w:rsidRDefault="00A83A3C" w:rsidP="00A83A3C">
      <w:pPr>
        <w:spacing w:line="480" w:lineRule="auto"/>
        <w:jc w:val="both"/>
      </w:pPr>
      <w:r w:rsidRPr="00E834F4">
        <w:t>The Wisdom of His Son Jesus Christ from the Father Stephen: The Wisdom of the Messiah was foretold and recognized in His Son Jesus Christ is in Isaiah 11:2; 52:13; Proverbs 8:22-23; John 1:1; 4:29; 1</w:t>
      </w:r>
      <w:r w:rsidRPr="00E834F4">
        <w:rPr>
          <w:vertAlign w:val="superscript"/>
        </w:rPr>
        <w:t>st</w:t>
      </w:r>
      <w:r w:rsidRPr="00E834F4">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17D22A47" w14:textId="77777777" w:rsidR="00A83A3C" w:rsidRPr="00E834F4" w:rsidRDefault="00A83A3C" w:rsidP="00A83A3C">
      <w:pPr>
        <w:spacing w:line="480" w:lineRule="auto"/>
        <w:jc w:val="both"/>
      </w:pPr>
      <w:r w:rsidRPr="00E834F4">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834F4">
        <w:rPr>
          <w:vertAlign w:val="superscript"/>
        </w:rPr>
        <w:t>st</w:t>
      </w:r>
      <w:r w:rsidRPr="00E834F4">
        <w:t xml:space="preserve"> Corinthians 2:11, 12-14; 12:8; 1</w:t>
      </w:r>
      <w:r w:rsidRPr="00E834F4">
        <w:rPr>
          <w:vertAlign w:val="superscript"/>
        </w:rPr>
        <w:t>st</w:t>
      </w:r>
      <w:r w:rsidRPr="00E834F4">
        <w:t xml:space="preserve"> Samuel 10:10; 1</w:t>
      </w:r>
      <w:r w:rsidRPr="00E834F4">
        <w:rPr>
          <w:vertAlign w:val="superscript"/>
        </w:rPr>
        <w:t>st</w:t>
      </w:r>
      <w:r w:rsidRPr="00E834F4">
        <w:t xml:space="preserve"> Kings 3:8-9, 12; 4:29-34; 10:1, 23-24; Proverbs 2:6; Daniel 5:10-16; Colossians 1:9 &amp; Acts 6:3, 9-10; 15:28. The Holy Ghost as the Supreme Teacher is in John 14:26; Nehemiah 9:20; Matthew 10:19-20; Mark 13:11; 1</w:t>
      </w:r>
      <w:r w:rsidRPr="00E834F4">
        <w:rPr>
          <w:vertAlign w:val="superscript"/>
        </w:rPr>
        <w:t>st</w:t>
      </w:r>
      <w:r w:rsidRPr="00E834F4">
        <w:t xml:space="preserve"> John 2:27 &amp; Luke 12:12. </w:t>
      </w:r>
    </w:p>
    <w:p w14:paraId="74AC988D" w14:textId="77777777" w:rsidR="00A83A3C" w:rsidRPr="00E834F4" w:rsidRDefault="00A83A3C" w:rsidP="00A83A3C">
      <w:pPr>
        <w:spacing w:line="480" w:lineRule="auto"/>
        <w:jc w:val="both"/>
      </w:pPr>
      <w:r w:rsidRPr="00E834F4">
        <w:t>The Nature of Human Wisdom: The Wisdom as Human Skill: For the Divine Work on the Father Stephen’s Tabernacle is in Exodus 28:3; 31:2-6; 35:25-26, 30-35; 36:1, 8. For the Divine Work on the Father Stephen’s Temple is in 1</w:t>
      </w:r>
      <w:r w:rsidRPr="00E834F4">
        <w:rPr>
          <w:vertAlign w:val="superscript"/>
        </w:rPr>
        <w:t>st</w:t>
      </w:r>
      <w:r w:rsidRPr="00E834F4">
        <w:t xml:space="preserve"> Chronicles 22:15; 28:21; 2</w:t>
      </w:r>
      <w:r w:rsidRPr="00E834F4">
        <w:rPr>
          <w:vertAlign w:val="superscript"/>
        </w:rPr>
        <w:t>nd</w:t>
      </w:r>
      <w:r w:rsidRPr="00E834F4">
        <w:t xml:space="preserve"> Chronicles 2:7, 13-14 &amp; 1</w:t>
      </w:r>
      <w:r w:rsidRPr="00E834F4">
        <w:rPr>
          <w:vertAlign w:val="superscript"/>
        </w:rPr>
        <w:t>st</w:t>
      </w:r>
      <w:r w:rsidRPr="00E834F4">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834F4">
        <w:rPr>
          <w:vertAlign w:val="superscript"/>
        </w:rPr>
        <w:t>st</w:t>
      </w:r>
      <w:r w:rsidRPr="00E834F4">
        <w:t xml:space="preserve"> Chronicles 26:14; 27:32-33. Wisdom in Government is in Genesis 41:33-36; 2</w:t>
      </w:r>
      <w:r w:rsidRPr="00E834F4">
        <w:rPr>
          <w:vertAlign w:val="superscript"/>
        </w:rPr>
        <w:t>nd</w:t>
      </w:r>
      <w:r w:rsidRPr="00E834F4">
        <w:t xml:space="preserve"> Samuel 14:20; 1</w:t>
      </w:r>
      <w:r w:rsidRPr="00E834F4">
        <w:rPr>
          <w:vertAlign w:val="superscript"/>
        </w:rPr>
        <w:t>st</w:t>
      </w:r>
      <w:r w:rsidRPr="00E834F4">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834F4">
        <w:rPr>
          <w:vertAlign w:val="superscript"/>
        </w:rPr>
        <w:t>st</w:t>
      </w:r>
      <w:r w:rsidRPr="00E834F4">
        <w:t xml:space="preserve"> Corinthians 1:18-25; 4:10. </w:t>
      </w:r>
    </w:p>
    <w:p w14:paraId="1C6557F7" w14:textId="77777777" w:rsidR="00A83A3C" w:rsidRPr="00E834F4" w:rsidRDefault="00A83A3C" w:rsidP="00A83A3C">
      <w:pPr>
        <w:spacing w:line="480" w:lineRule="auto"/>
        <w:jc w:val="both"/>
      </w:pPr>
      <w:r w:rsidRPr="00E834F4">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834F4">
        <w:rPr>
          <w:vertAlign w:val="superscript"/>
        </w:rPr>
        <w:t>nd</w:t>
      </w:r>
      <w:r w:rsidRPr="00E834F4">
        <w:t xml:space="preserve"> Timothy 3:15. It is received through total submission to the Father Stephen is in Proverbs 15:33 &amp; Isaiah 33:6. It is imparted by the Father Stephen’s Holy Ghost is in Ephesians 1:17; 3:5; Exodus 31:3; 35:31; Job 32:8; Daniel 4:18; 5:14;; 1</w:t>
      </w:r>
      <w:r w:rsidRPr="00E834F4">
        <w:rPr>
          <w:vertAlign w:val="superscript"/>
        </w:rPr>
        <w:t>st</w:t>
      </w:r>
      <w:r w:rsidRPr="00E834F4">
        <w:t xml:space="preserve"> Corinthians 12:8 &amp; Acts 6:3, 10. It is given in response to prayer to the Father Stephen is in James 1:5; 1</w:t>
      </w:r>
      <w:r w:rsidRPr="00E834F4">
        <w:rPr>
          <w:vertAlign w:val="superscript"/>
        </w:rPr>
        <w:t>st</w:t>
      </w:r>
      <w:r w:rsidRPr="00E834F4">
        <w:t xml:space="preserve"> Kings 3:9; 2</w:t>
      </w:r>
      <w:r w:rsidRPr="00E834F4">
        <w:rPr>
          <w:vertAlign w:val="superscript"/>
        </w:rPr>
        <w:t>nd</w:t>
      </w:r>
      <w:r w:rsidRPr="00E834F4">
        <w:t xml:space="preserve"> Chronicles 1:10; Proverbs 2:3-6; Daniel 10:12 &amp; Colossians 1:9. The Emptiness of Worldly Wisdom: Worldly Wisdom is the Foolishness, Insanity &amp; Stupidity to the Father Stephen is in 1</w:t>
      </w:r>
      <w:r w:rsidRPr="00E834F4">
        <w:rPr>
          <w:vertAlign w:val="superscript"/>
        </w:rPr>
        <w:t>st</w:t>
      </w:r>
      <w:r w:rsidRPr="00E834F4">
        <w:t xml:space="preserve"> Corinthians 3:19-20; Job 5:13; Psalms 94:11 &amp; Romans 1:21-25. The Father Stephen cannot be known by Worldly Wisdom is in 1</w:t>
      </w:r>
      <w:r w:rsidRPr="00E834F4">
        <w:rPr>
          <w:vertAlign w:val="superscript"/>
        </w:rPr>
        <w:t>st</w:t>
      </w:r>
      <w:r w:rsidRPr="00E834F4">
        <w:t xml:space="preserve"> Corinthians 1:17, 21; 2:4-5, 11-13; Ecclesiastes 8:16-17; Isaiah 55:9 &amp; Romans 11:33-34. The Worldly Wisdom builds up Pride and False Hope is in Isaiah 5:21; 47:10; Proverbs 3:7; 26:12; 28:11; Jeremiah 9:23; 1</w:t>
      </w:r>
      <w:r w:rsidRPr="00E834F4">
        <w:rPr>
          <w:vertAlign w:val="superscript"/>
        </w:rPr>
        <w:t>st</w:t>
      </w:r>
      <w:r w:rsidRPr="00E834F4">
        <w:t xml:space="preserve"> Corinthians 4:10; 2</w:t>
      </w:r>
      <w:r w:rsidRPr="00E834F4">
        <w:rPr>
          <w:vertAlign w:val="superscript"/>
        </w:rPr>
        <w:t>nd</w:t>
      </w:r>
      <w:r w:rsidRPr="00E834F4">
        <w:t xml:space="preserve"> Corinthians 11:18-19 &amp; Colossians 2:23. The Worldly Wisdom will be Confounded &amp; Overturned by Gainsaying is in Isaiah 19:11; 29:14; 44:25; 1</w:t>
      </w:r>
      <w:r w:rsidRPr="00E834F4">
        <w:rPr>
          <w:vertAlign w:val="superscript"/>
        </w:rPr>
        <w:t>st</w:t>
      </w:r>
      <w:r w:rsidRPr="00E834F4">
        <w:t xml:space="preserve"> Corinthians 1:19-20; Job 5:12-13; Proverbs 21:30; Jeremiah 51:57; Ezekiel 28:6-7, 17 &amp; 1</w:t>
      </w:r>
      <w:r w:rsidRPr="00E834F4">
        <w:rPr>
          <w:vertAlign w:val="superscript"/>
        </w:rPr>
        <w:t>st</w:t>
      </w:r>
      <w:r w:rsidRPr="00E834F4">
        <w:t xml:space="preserve"> Corinthians 1:25. The Divine Revelation of Divine Wisdom: It is Revealed in His Son Jesus Christ is in 1</w:t>
      </w:r>
      <w:r w:rsidRPr="00E834F4">
        <w:rPr>
          <w:vertAlign w:val="superscript"/>
        </w:rPr>
        <w:t>st</w:t>
      </w:r>
      <w:r w:rsidRPr="00E834F4">
        <w:t xml:space="preserve"> Corinthians 1:23-24, 30; 2:6-8 &amp; Colossians 1:15-17. It is Rejected by the Worldly-Wise is in 1</w:t>
      </w:r>
      <w:r w:rsidRPr="00E834F4">
        <w:rPr>
          <w:vertAlign w:val="superscript"/>
        </w:rPr>
        <w:t>st</w:t>
      </w:r>
      <w:r w:rsidRPr="00E834F4">
        <w:t xml:space="preserve"> Corinthians 1:18, 22-23; 2:14. It is Revealed to the Unlearned as a Child is in Matthew 11:25; 1</w:t>
      </w:r>
      <w:r w:rsidRPr="00E834F4">
        <w:rPr>
          <w:vertAlign w:val="superscript"/>
        </w:rPr>
        <w:t>st</w:t>
      </w:r>
      <w:r w:rsidRPr="00E834F4">
        <w:t xml:space="preserve"> Corinthians 1:26-27; 3:18 &amp; Luke 10:21. It is Revealed through the Father Stephen’s Church is in Ephesians 3:10. The Father Stephen-Given Wisdom is Superior to all Worldly Wisdom is in Luke 21:15; Genesis 41:15; Exodus 7:11-12; 1</w:t>
      </w:r>
      <w:r w:rsidRPr="00E834F4">
        <w:rPr>
          <w:vertAlign w:val="superscript"/>
        </w:rPr>
        <w:t>st</w:t>
      </w:r>
      <w:r w:rsidRPr="00E834F4">
        <w:t xml:space="preserve"> Kings 4:30; Daniel 1:20; 5:7 &amp; Acts 6:10. </w:t>
      </w:r>
    </w:p>
    <w:p w14:paraId="76EC6ED3" w14:textId="77777777" w:rsidR="00A83A3C" w:rsidRPr="00E834F4" w:rsidRDefault="00A83A3C" w:rsidP="00A83A3C">
      <w:pPr>
        <w:spacing w:line="480" w:lineRule="auto"/>
        <w:jc w:val="both"/>
      </w:pPr>
      <w:r w:rsidRPr="00E834F4">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834F4">
        <w:rPr>
          <w:vertAlign w:val="superscript"/>
        </w:rPr>
        <w:t>st</w:t>
      </w:r>
      <w:r w:rsidRPr="00E834F4">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834F4">
        <w:rPr>
          <w:vertAlign w:val="superscript"/>
        </w:rPr>
        <w:t>st</w:t>
      </w:r>
      <w:r w:rsidRPr="00E834F4">
        <w:t xml:space="preserve"> Kings 5:7; 1</w:t>
      </w:r>
      <w:r w:rsidRPr="00E834F4">
        <w:rPr>
          <w:vertAlign w:val="superscript"/>
        </w:rPr>
        <w:t>st</w:t>
      </w:r>
      <w:r w:rsidRPr="00E834F4">
        <w:t xml:space="preserve"> Chronicles 22:12; Psalms 2:10; 105:22; Ecclesiastes 1:16; Isaiah 56:11; Jeremiah 3:15 &amp; Acts 6:3, 10. Wisdom to administer Justice is in 1</w:t>
      </w:r>
      <w:r w:rsidRPr="00E834F4">
        <w:rPr>
          <w:vertAlign w:val="superscript"/>
        </w:rPr>
        <w:t>st</w:t>
      </w:r>
      <w:r w:rsidRPr="00E834F4">
        <w:t xml:space="preserve"> Kings 3:9, 28; 2</w:t>
      </w:r>
      <w:r w:rsidRPr="00E834F4">
        <w:rPr>
          <w:vertAlign w:val="superscript"/>
        </w:rPr>
        <w:t>nd</w:t>
      </w:r>
      <w:r w:rsidRPr="00E834F4">
        <w:t xml:space="preserve"> Chronicles 1:10; Psalms 37:30; Proverbs 20:26; 24:23; Matthew 24:45; 1</w:t>
      </w:r>
      <w:r w:rsidRPr="00E834F4">
        <w:rPr>
          <w:vertAlign w:val="superscript"/>
        </w:rPr>
        <w:t>st</w:t>
      </w:r>
      <w:r w:rsidRPr="00E834F4">
        <w:t xml:space="preserve"> Corinthians 6:5 &amp; Luke 12:42. The Teaching of Wisdom: The Wise give Instruction is in Ecclesiastes 12:9; Psalms 37:30; 49:3; Proverbs 1:20-21; 5:1; 8:1; 16:21; 31:26; Daniel 11:33; 1</w:t>
      </w:r>
      <w:r w:rsidRPr="00E834F4">
        <w:rPr>
          <w:vertAlign w:val="superscript"/>
        </w:rPr>
        <w:t>st</w:t>
      </w:r>
      <w:r w:rsidRPr="00E834F4">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834F4">
        <w:rPr>
          <w:vertAlign w:val="superscript"/>
        </w:rPr>
        <w:t>nd</w:t>
      </w:r>
      <w:r w:rsidRPr="00E834F4">
        <w:t xml:space="preserve"> Samuel 14:20 &amp; Psalms 78:72. Solomon in 1</w:t>
      </w:r>
      <w:r w:rsidRPr="00E834F4">
        <w:rPr>
          <w:vertAlign w:val="superscript"/>
        </w:rPr>
        <w:t>st</w:t>
      </w:r>
      <w:r w:rsidRPr="00E834F4">
        <w:t xml:space="preserve"> Kings 3:16-28; 4:29-34; 10:4-8; 2</w:t>
      </w:r>
      <w:r w:rsidRPr="00E834F4">
        <w:rPr>
          <w:vertAlign w:val="superscript"/>
        </w:rPr>
        <w:t>nd</w:t>
      </w:r>
      <w:r w:rsidRPr="00E834F4">
        <w:t xml:space="preserve"> Chronicles 9:3-7; 1</w:t>
      </w:r>
      <w:r w:rsidRPr="00E834F4">
        <w:rPr>
          <w:vertAlign w:val="superscript"/>
        </w:rPr>
        <w:t>st</w:t>
      </w:r>
      <w:r w:rsidRPr="00E834F4">
        <w:t xml:space="preserve"> Chronicles 22:12-13; Matthew 12:42 &amp; Luke 11:31. Ezra in Ezra 7:25. The Messiah in Isaiah 11:2. Daniel and His 3 Friends in Daniel 1:17. Daniel in Daniel 2:19-23, 27-28; 5:11-12. Paul in 2</w:t>
      </w:r>
      <w:r w:rsidRPr="00E834F4">
        <w:rPr>
          <w:vertAlign w:val="superscript"/>
        </w:rPr>
        <w:t>nd</w:t>
      </w:r>
      <w:r w:rsidRPr="00E834F4">
        <w:t xml:space="preserve"> Peter 3:15. </w:t>
      </w:r>
    </w:p>
    <w:p w14:paraId="67649B85" w14:textId="77777777" w:rsidR="00A83A3C" w:rsidRPr="00E834F4" w:rsidRDefault="00A83A3C" w:rsidP="00A83A3C">
      <w:pPr>
        <w:spacing w:line="480" w:lineRule="auto"/>
        <w:jc w:val="both"/>
      </w:pPr>
      <w:r w:rsidRPr="00E834F4">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834F4">
        <w:rPr>
          <w:vertAlign w:val="superscript"/>
        </w:rPr>
        <w:t>st</w:t>
      </w:r>
      <w:r w:rsidRPr="00E834F4">
        <w:t xml:space="preserve"> Kings 4:29; Job 38:36; Daniel 1:17; 2:21, 30; 9:22 &amp; Romans 15:21. Understanding Spiritual Truth: Understanding the Truth about the Father Stephen is in 1</w:t>
      </w:r>
      <w:r w:rsidRPr="00E834F4">
        <w:rPr>
          <w:vertAlign w:val="superscript"/>
        </w:rPr>
        <w:t>st</w:t>
      </w:r>
      <w:r w:rsidRPr="00E834F4">
        <w:t xml:space="preserve"> John 5:20; Proverbs 2:5; 9:10; Isaiah 40:21, 28; 43:10; Jeremiah 9:24; John 10:38 &amp; Romans 1:20. Understanding the Father Stephen’s Divine Purposes is in Deuteronomy 9:6; 1</w:t>
      </w:r>
      <w:r w:rsidRPr="00E834F4">
        <w:rPr>
          <w:vertAlign w:val="superscript"/>
        </w:rPr>
        <w:t>st</w:t>
      </w:r>
      <w:r w:rsidRPr="00E834F4">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834F4">
        <w:rPr>
          <w:vertAlign w:val="superscript"/>
        </w:rPr>
        <w:t>st</w:t>
      </w:r>
      <w:r w:rsidRPr="00E834F4">
        <w:t xml:space="preserve"> Corinthians 13:12. Gaining Understanding: Through the Father Stephen’s Faith is in Hebrews 11:3; Matthew 16:8-9 &amp; Acts 6:8. Through the Father Stephen’s Holy Ghost is in 1</w:t>
      </w:r>
      <w:r w:rsidRPr="00E834F4">
        <w:rPr>
          <w:vertAlign w:val="superscript"/>
        </w:rPr>
        <w:t>st</w:t>
      </w:r>
      <w:r w:rsidRPr="00E834F4">
        <w:t xml:space="preserve"> Corinthians 2:12, 14; 1</w:t>
      </w:r>
      <w:r w:rsidRPr="00E834F4">
        <w:rPr>
          <w:vertAlign w:val="superscript"/>
        </w:rPr>
        <w:t>st</w:t>
      </w:r>
      <w:r w:rsidRPr="00E834F4">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834F4">
        <w:rPr>
          <w:vertAlign w:val="superscript"/>
        </w:rPr>
        <w:t>st</w:t>
      </w:r>
      <w:r w:rsidRPr="00E834F4">
        <w:t xml:space="preserve"> Corinthians 2:8 &amp; Luke 12:56. Not Understanding the Father Stephen’s Teaching is in Matthew 13:19; Mark 4:13; 9:32; John 2:20-21; 4:11, 32-33; 6:51-52; 8:27, 43; 11:13; 16:18 &amp; Luke 2:50. Understanding Creatures and Situations is in 1</w:t>
      </w:r>
      <w:r w:rsidRPr="00E834F4">
        <w:rPr>
          <w:vertAlign w:val="superscript"/>
        </w:rPr>
        <w:t>st</w:t>
      </w:r>
      <w:r w:rsidRPr="00E834F4">
        <w:t xml:space="preserve"> Chronicles 12:32; Esther 1:13; Job 13:1; Proverbs 20:5 &amp; John 7:24. Understanding Languages is in Genesis 11:7; Deuteronomy 28:49; Psalms 81:5; Isaiah 36:11; 1</w:t>
      </w:r>
      <w:r w:rsidRPr="00E834F4">
        <w:rPr>
          <w:vertAlign w:val="superscript"/>
        </w:rPr>
        <w:t>st</w:t>
      </w:r>
      <w:r w:rsidRPr="00E834F4">
        <w:t xml:space="preserve"> Corinthians 14:2 &amp; Acts 2:6. Those who have Understanding: The Wise is in Deuteronomy 32:29; 1</w:t>
      </w:r>
      <w:r w:rsidRPr="00E834F4">
        <w:rPr>
          <w:vertAlign w:val="superscript"/>
        </w:rPr>
        <w:t>st</w:t>
      </w:r>
      <w:r w:rsidRPr="00E834F4">
        <w:t xml:space="preserve"> Kings 4:29; Proverbs 8:14 &amp; Hosea 14:9. The Good Leaders is in Jeremiah 3:15; Deuteronomy 1:13; 1</w:t>
      </w:r>
      <w:r w:rsidRPr="00E834F4">
        <w:rPr>
          <w:vertAlign w:val="superscript"/>
        </w:rPr>
        <w:t>st</w:t>
      </w:r>
      <w:r w:rsidRPr="00E834F4">
        <w:t xml:space="preserve"> Chronicles 22:12; 2</w:t>
      </w:r>
      <w:r w:rsidRPr="00E834F4">
        <w:rPr>
          <w:vertAlign w:val="superscript"/>
        </w:rPr>
        <w:t>nd</w:t>
      </w:r>
      <w:r w:rsidRPr="00E834F4">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19AF3BB9" w14:textId="77777777" w:rsidR="00A83A3C" w:rsidRPr="00E834F4" w:rsidRDefault="00A83A3C" w:rsidP="00A83A3C">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292EC17" w14:textId="77777777" w:rsidR="00A83A3C" w:rsidRPr="00E834F4" w:rsidRDefault="00A83A3C" w:rsidP="00A83A3C">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09781DED" w14:textId="77777777" w:rsidR="00A83A3C" w:rsidRPr="00E834F4" w:rsidRDefault="00A83A3C" w:rsidP="00A83A3C">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020D268" w14:textId="77777777" w:rsidR="00A83A3C" w:rsidRPr="00E834F4" w:rsidRDefault="00A83A3C" w:rsidP="00A83A3C">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6634BA4B" w14:textId="77777777" w:rsidR="00A83A3C" w:rsidRPr="00E834F4" w:rsidRDefault="00A83A3C" w:rsidP="00A83A3C">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0FDBB946" w14:textId="77777777" w:rsidR="00A83A3C" w:rsidRPr="00E834F4" w:rsidRDefault="00A83A3C" w:rsidP="00A83A3C">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7B5F66BA" w14:textId="77777777" w:rsidR="00A83A3C" w:rsidRPr="00E834F4" w:rsidRDefault="00A83A3C" w:rsidP="00A83A3C">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15F4E589" w14:textId="77777777" w:rsidR="00A83A3C" w:rsidRPr="00E834F4" w:rsidRDefault="00A83A3C" w:rsidP="00A83A3C">
      <w:pPr>
        <w:spacing w:line="480" w:lineRule="auto"/>
        <w:jc w:val="both"/>
      </w:pPr>
      <w:r w:rsidRPr="00E834F4">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834F4">
        <w:rPr>
          <w:vertAlign w:val="superscript"/>
        </w:rPr>
        <w:t>st</w:t>
      </w:r>
      <w:r w:rsidRPr="00E834F4">
        <w:t xml:space="preserve"> Corinthians 1:20-21; Hebrews 8:10-11; Jeremiah 31:33-34 &amp; Acts 10:36. The Father Stephen gives Knowledge of Himself through His Son Jesus Christ is in Matthew 11:27; John 3:2; 8:19; 10:32; 14:7; 16:30; 17:3; Colossians 2:2; 2</w:t>
      </w:r>
      <w:r w:rsidRPr="00E834F4">
        <w:rPr>
          <w:vertAlign w:val="superscript"/>
        </w:rPr>
        <w:t>nd</w:t>
      </w:r>
      <w:r w:rsidRPr="00E834F4">
        <w:t xml:space="preserve"> Timothy 1:9-10; 1</w:t>
      </w:r>
      <w:r w:rsidRPr="00E834F4">
        <w:rPr>
          <w:vertAlign w:val="superscript"/>
        </w:rPr>
        <w:t>st</w:t>
      </w:r>
      <w:r w:rsidRPr="00E834F4">
        <w:t xml:space="preserve"> Peter 1:20-21 &amp; Luke 10:22. The Father Stephen gives Knowledge of Himself and His ways through His Holy Ghost is in Ephesians 1:17; Isaiah 11:2; John 14:16-17; 15:26; 16:12-15; 1</w:t>
      </w:r>
      <w:r w:rsidRPr="00E834F4">
        <w:rPr>
          <w:vertAlign w:val="superscript"/>
        </w:rPr>
        <w:t>st</w:t>
      </w:r>
      <w:r w:rsidRPr="00E834F4">
        <w:t xml:space="preserve"> Corinthians 2:9-11; 12:8; Ephesians 3:16-19; 1</w:t>
      </w:r>
      <w:r w:rsidRPr="00E834F4">
        <w:rPr>
          <w:vertAlign w:val="superscript"/>
        </w:rPr>
        <w:t>st</w:t>
      </w:r>
      <w:r w:rsidRPr="00E834F4">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834F4">
        <w:rPr>
          <w:vertAlign w:val="superscript"/>
        </w:rPr>
        <w:t>st</w:t>
      </w:r>
      <w:r w:rsidRPr="00E834F4">
        <w:t xml:space="preserve"> Thessalonians 4:3-5 &amp; 1</w:t>
      </w:r>
      <w:r w:rsidRPr="00E834F4">
        <w:rPr>
          <w:vertAlign w:val="superscript"/>
        </w:rPr>
        <w:t>st</w:t>
      </w:r>
      <w:r w:rsidRPr="00E834F4">
        <w:t xml:space="preserve"> John 4:8, 16. Knowing His inerrant words and divine works is in Amos 3:7; Genesis 41:25; Exodus 6:6-7; 7:5, 17; 18:11; Deuteronomy 29:29; 1</w:t>
      </w:r>
      <w:r w:rsidRPr="00E834F4">
        <w:rPr>
          <w:vertAlign w:val="superscript"/>
        </w:rPr>
        <w:t>st</w:t>
      </w:r>
      <w:r w:rsidRPr="00E834F4">
        <w:t xml:space="preserve"> Samuel 3:7, 21; 17:46; 2</w:t>
      </w:r>
      <w:r w:rsidRPr="00E834F4">
        <w:rPr>
          <w:vertAlign w:val="superscript"/>
        </w:rPr>
        <w:t>nd</w:t>
      </w:r>
      <w:r w:rsidRPr="00E834F4">
        <w:t xml:space="preserve"> Samuel 7:21, 27; 1</w:t>
      </w:r>
      <w:r w:rsidRPr="00E834F4">
        <w:rPr>
          <w:vertAlign w:val="superscript"/>
        </w:rPr>
        <w:t>st</w:t>
      </w:r>
      <w:r w:rsidRPr="00E834F4">
        <w:t xml:space="preserve"> Chronicles 17:19, 25; 2</w:t>
      </w:r>
      <w:r w:rsidRPr="00E834F4">
        <w:rPr>
          <w:vertAlign w:val="superscript"/>
        </w:rPr>
        <w:t>nd</w:t>
      </w:r>
      <w:r w:rsidRPr="00E834F4">
        <w:t xml:space="preserve"> Kings 8:10; 19:19; Psalms 147:19; Ezekiel 20:9; John 17:8; Luke 2:26 &amp; Acts 2:22; 22:14. To know His Son Jesus Christ truthfully is to know the Father Stephen is in John 8:19; 14:6; 15:15; 16:15; 17:26; Colossians 1:15; 2:2-3; Matthew 16:16-17 &amp; 1</w:t>
      </w:r>
      <w:r w:rsidRPr="00E834F4">
        <w:rPr>
          <w:vertAlign w:val="superscript"/>
        </w:rPr>
        <w:t>st</w:t>
      </w:r>
      <w:r w:rsidRPr="00E834F4">
        <w:t xml:space="preserve"> John 5:20. To know the Father Stephen is to experience His salvation is in John 17:3; Psalms 17:6-7; Isaiah 25:9; 43:12; 52:10; 56:1 &amp; 1</w:t>
      </w:r>
      <w:r w:rsidRPr="00E834F4">
        <w:rPr>
          <w:vertAlign w:val="superscript"/>
        </w:rPr>
        <w:t>st</w:t>
      </w:r>
      <w:r w:rsidRPr="00E834F4">
        <w:t xml:space="preserve"> John 5:13, 20. </w:t>
      </w:r>
    </w:p>
    <w:p w14:paraId="6F1664E6" w14:textId="77777777" w:rsidR="00A83A3C" w:rsidRPr="00E834F4" w:rsidRDefault="00A83A3C" w:rsidP="00A83A3C">
      <w:pPr>
        <w:spacing w:line="480" w:lineRule="auto"/>
        <w:jc w:val="both"/>
      </w:pPr>
      <w:r w:rsidRPr="00E834F4">
        <w:t>The Effects of Knowing the Father Stephen: Spiritual Transformation: from Death to Life is in Colossians 1:9; 2:2; John 17:3; Galatians 4:8-9 &amp; Ephesians 1:17; 3:19. Moral Transformation: from the Sexually Evil to the Divinely Good is in Proverbs 2:1-6; 2</w:t>
      </w:r>
      <w:r w:rsidRPr="00E834F4">
        <w:rPr>
          <w:vertAlign w:val="superscript"/>
        </w:rPr>
        <w:t>nd</w:t>
      </w:r>
      <w:r w:rsidRPr="00E834F4">
        <w:t xml:space="preserve"> Corinthians 10:5; 1</w:t>
      </w:r>
      <w:r w:rsidRPr="00E834F4">
        <w:rPr>
          <w:vertAlign w:val="superscript"/>
        </w:rPr>
        <w:t>st</w:t>
      </w:r>
      <w:r w:rsidRPr="00E834F4">
        <w:t xml:space="preserve"> Thessalonians 4:3-5; Romans 16:26; Ephesians 4:17-24; Philippians 1:9-11; Colossians 1:10 &amp; 1</w:t>
      </w:r>
      <w:r w:rsidRPr="00E834F4">
        <w:rPr>
          <w:vertAlign w:val="superscript"/>
        </w:rPr>
        <w:t>st</w:t>
      </w:r>
      <w:r w:rsidRPr="00E834F4">
        <w:t xml:space="preserve"> John 3:10; 4:8. Boldness of Action for the Father Stephen is in Jeremiah 32:38-39; Daniel 11:32; Psalms 138:3; Proverbs 28:1; 2</w:t>
      </w:r>
      <w:r w:rsidRPr="00E834F4">
        <w:rPr>
          <w:vertAlign w:val="superscript"/>
        </w:rPr>
        <w:t>nd</w:t>
      </w:r>
      <w:r w:rsidRPr="00E834F4">
        <w:t xml:space="preserve"> Corinthians 3:12; 1</w:t>
      </w:r>
      <w:r w:rsidRPr="00E834F4">
        <w:rPr>
          <w:vertAlign w:val="superscript"/>
        </w:rPr>
        <w:t>st</w:t>
      </w:r>
      <w:r w:rsidRPr="00E834F4">
        <w:t xml:space="preserve"> Peter 1:13 &amp; Acts 6:8-10. The Biblical Images of Knowing the Father Stephen: Like Parent and Child is in 2</w:t>
      </w:r>
      <w:r w:rsidRPr="00E834F4">
        <w:rPr>
          <w:vertAlign w:val="superscript"/>
        </w:rPr>
        <w:t>nd</w:t>
      </w:r>
      <w:r w:rsidRPr="00E834F4">
        <w:t xml:space="preserve"> Samuel 7:14; 1</w:t>
      </w:r>
      <w:r w:rsidRPr="00E834F4">
        <w:rPr>
          <w:vertAlign w:val="superscript"/>
        </w:rPr>
        <w:t>st</w:t>
      </w:r>
      <w:r w:rsidRPr="00E834F4">
        <w:t xml:space="preserve"> Chronicles 17:13; 1</w:t>
      </w:r>
      <w:r w:rsidRPr="00E834F4">
        <w:rPr>
          <w:vertAlign w:val="superscript"/>
        </w:rPr>
        <w:t>st</w:t>
      </w:r>
      <w:r w:rsidRPr="00E834F4">
        <w:t xml:space="preserve"> John 3:1; Hebrews 12:6; Proverbs 3:12; Deuteronomy 8:5; Psalms 2:7; 27:10; 68:5; 89:26; 103:13; Isaiah 49:15; 66:12-13; Hosea 11:1; Matthew 5:45, 48; 6:6-9, 18, 32; John 14:21; 1</w:t>
      </w:r>
      <w:r w:rsidRPr="00E834F4">
        <w:rPr>
          <w:vertAlign w:val="superscript"/>
        </w:rPr>
        <w:t>st</w:t>
      </w:r>
      <w:r w:rsidRPr="00E834F4">
        <w:t xml:space="preserve"> Corinthians 1:3 &amp; Luke 15:11-12. Like Husband and Wife is in Isaiah 54:5; 62:5; Jeremiah 2:2; 3:14, 20; 31:32; Hosea 2:16; Ephesians 5:25 &amp; Revelation 19:7; 21:2. Like King and Subject is in Psalms 5:2; 10:16; 29:10; 44:4; 84:3; 95:3; 97:1; 99:1; 145:1; 1</w:t>
      </w:r>
      <w:r w:rsidRPr="00E834F4">
        <w:rPr>
          <w:vertAlign w:val="superscript"/>
        </w:rPr>
        <w:t>st</w:t>
      </w:r>
      <w:r w:rsidRPr="00E834F4">
        <w:t xml:space="preserve"> Samuel 8:7; Matthew 6:33; 1</w:t>
      </w:r>
      <w:r w:rsidRPr="00E834F4">
        <w:rPr>
          <w:vertAlign w:val="superscript"/>
        </w:rPr>
        <w:t>st</w:t>
      </w:r>
      <w:r w:rsidRPr="00E834F4">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834F4">
        <w:rPr>
          <w:vertAlign w:val="superscript"/>
        </w:rPr>
        <w:t>st</w:t>
      </w:r>
      <w:r w:rsidRPr="00E834F4">
        <w:t xml:space="preserve"> Thessalonians 4:3-5. Eternal Damnation in the Future is in Matthew 7:22-23; Romans 1:18-19; 2:5 &amp; 2</w:t>
      </w:r>
      <w:r w:rsidRPr="00E834F4">
        <w:rPr>
          <w:vertAlign w:val="superscript"/>
        </w:rPr>
        <w:t>nd</w:t>
      </w:r>
      <w:r w:rsidRPr="00E834F4">
        <w:t xml:space="preserve"> Thessalonians 1:8.            </w:t>
      </w:r>
    </w:p>
    <w:p w14:paraId="4929CB3B" w14:textId="77777777" w:rsidR="00A83A3C" w:rsidRPr="00E834F4" w:rsidRDefault="00A83A3C" w:rsidP="00A83A3C">
      <w:pPr>
        <w:spacing w:line="480" w:lineRule="auto"/>
        <w:jc w:val="both"/>
      </w:pPr>
      <w:r w:rsidRPr="00E834F4">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834F4">
        <w:rPr>
          <w:vertAlign w:val="superscript"/>
        </w:rPr>
        <w:t>nd</w:t>
      </w:r>
      <w:r w:rsidRPr="00E834F4">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834F4">
        <w:rPr>
          <w:vertAlign w:val="superscript"/>
        </w:rPr>
        <w:t>nd</w:t>
      </w:r>
      <w:r w:rsidRPr="00E834F4">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834F4">
        <w:rPr>
          <w:vertAlign w:val="superscript"/>
        </w:rPr>
        <w:t>nd</w:t>
      </w:r>
      <w:r w:rsidRPr="00E834F4">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834F4">
        <w:rPr>
          <w:vertAlign w:val="superscript"/>
        </w:rPr>
        <w:t>st</w:t>
      </w:r>
      <w:r w:rsidRPr="00E834F4">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834F4">
        <w:rPr>
          <w:vertAlign w:val="superscript"/>
        </w:rPr>
        <w:t>nd</w:t>
      </w:r>
      <w:r w:rsidRPr="00E834F4">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834F4">
        <w:rPr>
          <w:vertAlign w:val="superscript"/>
        </w:rPr>
        <w:t>nd</w:t>
      </w:r>
      <w:r w:rsidRPr="00E834F4">
        <w:t xml:space="preserve"> Peter 3:7 states “But by the same word the Heavens and Earth that now exist are stored up for fire, being kept until the Day of Judgment and destruction of the Ungodly.” In Revelation 6:12-14 tells us “When He opened the 6</w:t>
      </w:r>
      <w:r w:rsidRPr="00E834F4">
        <w:rPr>
          <w:vertAlign w:val="superscript"/>
        </w:rPr>
        <w:t>th</w:t>
      </w:r>
      <w:r w:rsidRPr="00E834F4">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834F4">
        <w:rPr>
          <w:vertAlign w:val="superscript"/>
        </w:rPr>
        <w:t>st</w:t>
      </w:r>
      <w:r w:rsidRPr="00E834F4">
        <w:t xml:space="preserve"> Peter 1:17-21.</w:t>
      </w:r>
    </w:p>
    <w:p w14:paraId="6366840D" w14:textId="77777777" w:rsidR="00A83A3C" w:rsidRPr="00E834F4" w:rsidRDefault="00A83A3C" w:rsidP="00A83A3C">
      <w:pPr>
        <w:spacing w:line="480" w:lineRule="auto"/>
        <w:jc w:val="both"/>
      </w:pPr>
      <w:r w:rsidRPr="00E834F4">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834F4">
        <w:rPr>
          <w:vertAlign w:val="superscript"/>
        </w:rPr>
        <w:t>st</w:t>
      </w:r>
      <w:r w:rsidRPr="00E834F4">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834F4">
        <w:rPr>
          <w:vertAlign w:val="superscript"/>
        </w:rPr>
        <w:t>st</w:t>
      </w:r>
      <w:r w:rsidRPr="00E834F4">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834F4">
        <w:rPr>
          <w:vertAlign w:val="superscript"/>
        </w:rPr>
        <w:t>st</w:t>
      </w:r>
      <w:r w:rsidRPr="00E834F4">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834F4">
        <w:rPr>
          <w:vertAlign w:val="superscript"/>
        </w:rPr>
        <w:t>st</w:t>
      </w:r>
      <w:r w:rsidRPr="00E834F4">
        <w:t xml:space="preserve"> Corinthians 1:25 tells us “For the Foolishness of God is wiser than Men, and the Weakness of God is stronger than Men.” In 2</w:t>
      </w:r>
      <w:r w:rsidRPr="00E834F4">
        <w:rPr>
          <w:vertAlign w:val="superscript"/>
        </w:rPr>
        <w:t>nd</w:t>
      </w:r>
      <w:r w:rsidRPr="00E834F4">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834F4">
        <w:rPr>
          <w:vertAlign w:val="superscript"/>
        </w:rPr>
        <w:t>st</w:t>
      </w:r>
      <w:r w:rsidRPr="00E834F4">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834F4">
        <w:rPr>
          <w:vertAlign w:val="superscript"/>
        </w:rPr>
        <w:t>st</w:t>
      </w:r>
      <w:r w:rsidRPr="00E834F4">
        <w:t xml:space="preserve"> Corinthians 2:6 says “Yet among the mature We do impart wisdom, although it is not a wisdom of This Age (Luke 20:34, 37-38) or of the Rulers of This Age, who are doomed to pass away.” In 1</w:t>
      </w:r>
      <w:r w:rsidRPr="00E834F4">
        <w:rPr>
          <w:vertAlign w:val="superscript"/>
        </w:rPr>
        <w:t>st</w:t>
      </w:r>
      <w:r w:rsidRPr="00E834F4">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834F4">
        <w:rPr>
          <w:vertAlign w:val="superscript"/>
        </w:rPr>
        <w:t>st</w:t>
      </w:r>
      <w:r w:rsidRPr="00E834F4">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CA7B5C" w:rsidRPr="00E834F4">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CA7B5C" w:rsidRPr="00E834F4">
        <w:rPr>
          <w:vertAlign w:val="superscript"/>
        </w:rPr>
        <w:t>st</w:t>
      </w:r>
      <w:r w:rsidR="00CA7B5C" w:rsidRPr="00E834F4">
        <w:t xml:space="preserve"> Corinthians 2:6-16; Romans 1:20-32 &amp; Galatians 5:18-23. </w:t>
      </w:r>
      <w:r w:rsidRPr="00E834F4">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834F4">
        <w:rPr>
          <w:vertAlign w:val="superscript"/>
        </w:rPr>
        <w:t>nd</w:t>
      </w:r>
      <w:r w:rsidRPr="00E834F4">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834F4">
        <w:rPr>
          <w:vertAlign w:val="superscript"/>
        </w:rPr>
        <w:t>st</w:t>
      </w:r>
      <w:r w:rsidRPr="00E834F4">
        <w:t xml:space="preserve"> Chronicles 11:22. In 1</w:t>
      </w:r>
      <w:r w:rsidRPr="00E834F4">
        <w:rPr>
          <w:vertAlign w:val="superscript"/>
        </w:rPr>
        <w:t>st</w:t>
      </w:r>
      <w:r w:rsidRPr="00E834F4">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6EE4DCF5" w14:textId="77777777" w:rsidR="00A83A3C" w:rsidRPr="00E834F4" w:rsidRDefault="00A83A3C" w:rsidP="00A83A3C">
      <w:pPr>
        <w:spacing w:line="480" w:lineRule="auto"/>
        <w:jc w:val="both"/>
      </w:pPr>
      <w:r w:rsidRPr="00E834F4">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834F4">
        <w:rPr>
          <w:vertAlign w:val="superscript"/>
        </w:rPr>
        <w:t>nd</w:t>
      </w:r>
      <w:r w:rsidRPr="00E834F4">
        <w:t xml:space="preserve"> Thessalonians 2:16-17 states “Now may Our Lord Jesus Christ Himself, and God Our Father (Stephen), who (agape) loved Us and gave Us eternal comfort and good hope through grace, comfort Your hearts and establish them in every good work and word.” In 1</w:t>
      </w:r>
      <w:r w:rsidRPr="00E834F4">
        <w:rPr>
          <w:vertAlign w:val="superscript"/>
        </w:rPr>
        <w:t>st</w:t>
      </w:r>
      <w:r w:rsidRPr="00E834F4">
        <w:t xml:space="preserve"> Timothy 1:12 says “I thank Him who has given Me strength, Christ Jesus Our Lord, because He judged Me faithful, appointing Me to His service…” In 2</w:t>
      </w:r>
      <w:r w:rsidRPr="00E834F4">
        <w:rPr>
          <w:vertAlign w:val="superscript"/>
        </w:rPr>
        <w:t>nd</w:t>
      </w:r>
      <w:r w:rsidRPr="00E834F4">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834F4">
        <w:rPr>
          <w:vertAlign w:val="superscript"/>
        </w:rPr>
        <w:t>nd</w:t>
      </w:r>
      <w:r w:rsidRPr="00E834F4">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834F4">
        <w:rPr>
          <w:vertAlign w:val="superscript"/>
        </w:rPr>
        <w:t>nd</w:t>
      </w:r>
      <w:r w:rsidRPr="00E834F4">
        <w:t xml:space="preserve"> Timothy 2:1 declares “You then, My Child, be strengthened by the grace that is in Christ Jesus…” In 1</w:t>
      </w:r>
      <w:r w:rsidRPr="00E834F4">
        <w:rPr>
          <w:vertAlign w:val="superscript"/>
        </w:rPr>
        <w:t>st</w:t>
      </w:r>
      <w:r w:rsidRPr="00E834F4">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834F4">
        <w:rPr>
          <w:vertAlign w:val="superscript"/>
        </w:rPr>
        <w:t>nd</w:t>
      </w:r>
      <w:r w:rsidRPr="00E834F4">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834F4">
        <w:rPr>
          <w:vertAlign w:val="superscript"/>
        </w:rPr>
        <w:t>nd</w:t>
      </w:r>
      <w:r w:rsidRPr="00E834F4">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834F4">
        <w:rPr>
          <w:vertAlign w:val="superscript"/>
        </w:rPr>
        <w:t>st</w:t>
      </w:r>
      <w:r w:rsidRPr="00E834F4">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834F4">
        <w:rPr>
          <w:vertAlign w:val="superscript"/>
        </w:rPr>
        <w:t>st</w:t>
      </w:r>
      <w:r w:rsidRPr="00E834F4">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834F4">
        <w:rPr>
          <w:vertAlign w:val="superscript"/>
        </w:rPr>
        <w:t>st</w:t>
      </w:r>
      <w:r w:rsidRPr="00E834F4">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834F4">
        <w:rPr>
          <w:vertAlign w:val="superscript"/>
        </w:rPr>
        <w:t>st</w:t>
      </w:r>
      <w:r w:rsidRPr="00E834F4">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834F4">
        <w:rPr>
          <w:vertAlign w:val="superscript"/>
        </w:rPr>
        <w:t>st</w:t>
      </w:r>
      <w:r w:rsidRPr="00E834F4">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5CFD94F8" w14:textId="77777777" w:rsidR="00A83A3C" w:rsidRPr="00E834F4" w:rsidRDefault="00A83A3C" w:rsidP="00A83A3C">
      <w:pPr>
        <w:spacing w:line="480" w:lineRule="auto"/>
        <w:jc w:val="both"/>
      </w:pPr>
      <w:r w:rsidRPr="00E834F4">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834F4">
        <w:rPr>
          <w:vertAlign w:val="superscript"/>
        </w:rPr>
        <w:t>st</w:t>
      </w:r>
      <w:r w:rsidRPr="00E834F4">
        <w:t xml:space="preserve"> John 2:22 &amp; 2</w:t>
      </w:r>
      <w:r w:rsidRPr="00E834F4">
        <w:rPr>
          <w:vertAlign w:val="superscript"/>
        </w:rPr>
        <w:t>nd</w:t>
      </w:r>
      <w:r w:rsidRPr="00E834F4">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834F4">
        <w:rPr>
          <w:b/>
        </w:rPr>
        <w:t>Does the Son Jesus Our Lord fully know His Father Stephen Our Lord</w:t>
      </w:r>
      <w:r w:rsidRPr="00E834F4">
        <w:t>.” Also Stephen is the Witness in the Lord Yah, Heaven and the Earth in 1</w:t>
      </w:r>
      <w:r w:rsidRPr="00E834F4">
        <w:rPr>
          <w:vertAlign w:val="superscript"/>
        </w:rPr>
        <w:t>st</w:t>
      </w:r>
      <w:r w:rsidRPr="00E834F4">
        <w:t xml:space="preserve"> John 5:6-13 which would constitute being over the Son of God. The Lord Stephen is the Father in 2</w:t>
      </w:r>
      <w:r w:rsidRPr="00E834F4">
        <w:rPr>
          <w:vertAlign w:val="superscript"/>
        </w:rPr>
        <w:t>nd</w:t>
      </w:r>
      <w:r w:rsidRPr="00E834F4">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834F4">
        <w:rPr>
          <w:vertAlign w:val="superscript"/>
        </w:rPr>
        <w:t>st</w:t>
      </w:r>
      <w:r w:rsidRPr="00E834F4">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834F4">
        <w:rPr>
          <w:vertAlign w:val="superscript"/>
        </w:rPr>
        <w:t>ST</w:t>
      </w:r>
      <w:r w:rsidRPr="00E834F4">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834F4">
        <w:rPr>
          <w:vertAlign w:val="superscript"/>
        </w:rPr>
        <w:t>nd</w:t>
      </w:r>
      <w:r w:rsidRPr="00E834F4">
        <w:t xml:space="preserve"> Serpent Yahweh named the Single Lord called Lordship and the Mother is the Lady Barbara the 2</w:t>
      </w:r>
      <w:r w:rsidRPr="00E834F4">
        <w:rPr>
          <w:vertAlign w:val="superscript"/>
        </w:rPr>
        <w:t>nd</w:t>
      </w:r>
      <w:r w:rsidRPr="00E834F4">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834F4">
        <w:rPr>
          <w:b/>
        </w:rPr>
        <w:t>That Age Single Realm</w:t>
      </w:r>
      <w:r w:rsidRPr="00E834F4">
        <w:t>” in Genesis 1:1-2:20; Luke 20:35-36; 2</w:t>
      </w:r>
      <w:r w:rsidRPr="00E834F4">
        <w:rPr>
          <w:vertAlign w:val="superscript"/>
        </w:rPr>
        <w:t>nd</w:t>
      </w:r>
      <w:r w:rsidRPr="00E834F4">
        <w:t xml:space="preserve"> Peter 1:4 &amp; Acts 17:28-29. </w:t>
      </w:r>
    </w:p>
    <w:p w14:paraId="0748D294" w14:textId="77777777" w:rsidR="00A83A3C" w:rsidRPr="00E834F4" w:rsidRDefault="00A83A3C" w:rsidP="00A83A3C">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w:t>
      </w:r>
    </w:p>
    <w:p w14:paraId="0FC31B23" w14:textId="77777777" w:rsidR="00A83A3C" w:rsidRPr="00E834F4" w:rsidRDefault="00A83A3C" w:rsidP="00A83A3C">
      <w:pPr>
        <w:spacing w:line="480" w:lineRule="auto"/>
        <w:jc w:val="both"/>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4AF4B700" w14:textId="77777777" w:rsidR="00A83A3C" w:rsidRPr="00E834F4" w:rsidRDefault="00A83A3C" w:rsidP="00A83A3C">
      <w:pPr>
        <w:spacing w:line="480" w:lineRule="auto"/>
        <w:jc w:val="both"/>
      </w:pPr>
      <w:r w:rsidRPr="00E834F4">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34F4">
        <w:rPr>
          <w:vertAlign w:val="superscript"/>
        </w:rPr>
        <w:t>st</w:t>
      </w:r>
      <w:r w:rsidRPr="00E834F4">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34F4">
        <w:rPr>
          <w:vertAlign w:val="superscript"/>
        </w:rPr>
        <w:t>st</w:t>
      </w:r>
      <w:r w:rsidRPr="00E834F4">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291D5810" w14:textId="77777777" w:rsidR="00A83A3C" w:rsidRPr="00E834F4" w:rsidRDefault="00A83A3C" w:rsidP="00A83A3C">
      <w:pPr>
        <w:spacing w:line="480" w:lineRule="auto"/>
        <w:jc w:val="center"/>
        <w:rPr>
          <w:b/>
        </w:rPr>
      </w:pPr>
      <w:r w:rsidRPr="00E834F4">
        <w:rPr>
          <w:b/>
        </w:rPr>
        <w:t>THE LORD YAHWEH THE SUPREME CREATOR OF THE FATHER STEPHEN OUR LORD</w:t>
      </w:r>
    </w:p>
    <w:p w14:paraId="65C82837" w14:textId="77777777" w:rsidR="00A83A3C" w:rsidRPr="00E834F4" w:rsidRDefault="00A83A3C" w:rsidP="00A83A3C">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ABBADFB" w14:textId="77777777" w:rsidR="00A83A3C" w:rsidRPr="00E834F4" w:rsidRDefault="00A83A3C" w:rsidP="00A83A3C">
      <w:pPr>
        <w:spacing w:line="480" w:lineRule="auto"/>
        <w:jc w:val="center"/>
        <w:rPr>
          <w:b/>
        </w:rPr>
      </w:pPr>
      <w:r w:rsidRPr="00E834F4">
        <w:rPr>
          <w:b/>
        </w:rPr>
        <w:t>THE FATHER STEPHEN OUR LORD THE AUTHORIZED GOOD POTTER CREATOR UNDER HIS LORD YAHWEH</w:t>
      </w:r>
    </w:p>
    <w:p w14:paraId="1D0E5485" w14:textId="77777777" w:rsidR="00A83A3C" w:rsidRPr="00E834F4" w:rsidRDefault="00A83A3C" w:rsidP="00A83A3C">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49CD4017" w14:textId="77777777" w:rsidR="00A83A3C" w:rsidRPr="00E834F4" w:rsidRDefault="00A83A3C" w:rsidP="00A83A3C">
      <w:pPr>
        <w:spacing w:line="480" w:lineRule="auto"/>
        <w:jc w:val="center"/>
        <w:rPr>
          <w:b/>
        </w:rPr>
      </w:pPr>
      <w:r w:rsidRPr="00E834F4">
        <w:rPr>
          <w:b/>
        </w:rPr>
        <w:t>THE LORD JESUS CHRIST THE AUTHORIZED CREATOR AGENT UNDER HIS FATHER STEPHEN OUR LORD</w:t>
      </w:r>
    </w:p>
    <w:p w14:paraId="6220A106" w14:textId="77777777" w:rsidR="00A83A3C" w:rsidRPr="00E834F4" w:rsidRDefault="00A83A3C" w:rsidP="00A83A3C">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18CE47E3" w14:textId="77777777" w:rsidR="00A83A3C" w:rsidRPr="00E834F4" w:rsidRDefault="00A83A3C" w:rsidP="00A83A3C">
      <w:pPr>
        <w:spacing w:line="480" w:lineRule="auto"/>
        <w:jc w:val="center"/>
        <w:rPr>
          <w:b/>
        </w:rPr>
      </w:pPr>
      <w:r w:rsidRPr="00E834F4">
        <w:rPr>
          <w:b/>
        </w:rPr>
        <w:t>The Father Stephen the Single Lord called Lordship in 120 years in the Lord Yah</w:t>
      </w:r>
    </w:p>
    <w:p w14:paraId="3CA887BD" w14:textId="77777777" w:rsidR="00A83A3C" w:rsidRPr="00E834F4" w:rsidRDefault="00A83A3C" w:rsidP="00A83A3C">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834F4">
        <w:rPr>
          <w:b/>
        </w:rPr>
        <w:t>Qanah directed to the Father Stephen Our Lord</w:t>
      </w:r>
      <w:r w:rsidRPr="00E834F4">
        <w:t xml:space="preserve">” before the creating the Entire Universe that the Father Stephen appointed or installed in Psalms 2:6 “Wisdom.” </w:t>
      </w:r>
    </w:p>
    <w:p w14:paraId="286C20F3" w14:textId="77777777" w:rsidR="00A83A3C" w:rsidRPr="00E834F4" w:rsidRDefault="00A83A3C" w:rsidP="00A83A3C">
      <w:pPr>
        <w:spacing w:line="480" w:lineRule="auto"/>
        <w:jc w:val="center"/>
        <w:rPr>
          <w:b/>
        </w:rPr>
      </w:pPr>
      <w:r w:rsidRPr="00E834F4">
        <w:rPr>
          <w:b/>
        </w:rPr>
        <w:t>The Father Stephen the Single Lord called Wisdom in 80 years in the Lord Yah</w:t>
      </w:r>
    </w:p>
    <w:p w14:paraId="5738C219" w14:textId="77777777" w:rsidR="00A83A3C" w:rsidRPr="00E834F4" w:rsidRDefault="00A83A3C" w:rsidP="00A83A3C">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377B1F49" w14:textId="77777777" w:rsidR="00A83A3C" w:rsidRPr="00E834F4" w:rsidRDefault="00A83A3C" w:rsidP="00A83A3C">
      <w:pPr>
        <w:spacing w:line="480" w:lineRule="auto"/>
        <w:jc w:val="both"/>
      </w:pPr>
      <w:r w:rsidRPr="00E834F4">
        <w:t xml:space="preserve">The Fall of the Jewish Law by the direction of Angels saying they are 56 Lords (Great Apostasy)  </w:t>
      </w:r>
    </w:p>
    <w:p w14:paraId="096C0412" w14:textId="77777777" w:rsidR="00A83A3C" w:rsidRPr="00E834F4" w:rsidRDefault="00A83A3C" w:rsidP="00A83A3C">
      <w:pPr>
        <w:spacing w:line="480" w:lineRule="auto"/>
        <w:jc w:val="center"/>
        <w:rPr>
          <w:b/>
        </w:rPr>
      </w:pPr>
      <w:r w:rsidRPr="00E834F4">
        <w:rPr>
          <w:b/>
        </w:rPr>
        <w:t>The Father Stephen the Single Lord called Strength in 40 years in the Lord Yah</w:t>
      </w:r>
    </w:p>
    <w:p w14:paraId="0FE4E422" w14:textId="77777777" w:rsidR="00A83A3C" w:rsidRPr="00E834F4" w:rsidRDefault="00A83A3C" w:rsidP="00A83A3C">
      <w:pPr>
        <w:spacing w:line="480" w:lineRule="auto"/>
        <w:jc w:val="both"/>
      </w:pPr>
      <w:r w:rsidRPr="00E834F4">
        <w:t>In Proverbs 8:30-31 (NIV) tells us that the Lord Lucifer the 2</w:t>
      </w:r>
      <w:r w:rsidRPr="00E834F4">
        <w:rPr>
          <w:vertAlign w:val="superscript"/>
        </w:rPr>
        <w:t>nd</w:t>
      </w:r>
      <w:r w:rsidRPr="00E834F4">
        <w:t xml:space="preserve"> Serpent named this Married Lord called Wisdom in “</w:t>
      </w:r>
      <w:r w:rsidRPr="00E834F4">
        <w:rPr>
          <w:b/>
        </w:rPr>
        <w:t>This Age</w:t>
      </w:r>
      <w:r w:rsidRPr="00E834F4">
        <w:t>” in Luke 20:34, 37-38 is said to have been a Craftsman at the Father Stephen’s side when the Father Stephen created the Marriage World and was Intimate in Nature in Isaiah 64:8.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If You have any questions on the Eternal Price that the Father Stephen endured, You must get My book called “</w:t>
      </w:r>
      <w:r w:rsidRPr="00E834F4">
        <w:rPr>
          <w:b/>
        </w:rPr>
        <w:t>The Unforgivable Sin against the Lord Stephen</w:t>
      </w:r>
      <w:r w:rsidRPr="00E834F4">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834F4">
        <w:rPr>
          <w:vertAlign w:val="superscript"/>
        </w:rPr>
        <w:t>nd</w:t>
      </w:r>
      <w:r w:rsidRPr="00E834F4">
        <w:t xml:space="preserve"> Peter 2:1;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5B10ABAA" w14:textId="77777777" w:rsidR="00A83A3C" w:rsidRPr="00E834F4" w:rsidRDefault="00A83A3C" w:rsidP="00A83A3C">
      <w:pPr>
        <w:spacing w:line="480" w:lineRule="auto"/>
        <w:jc w:val="both"/>
      </w:pPr>
      <w:r w:rsidRPr="00E834F4">
        <w:t>The Father Stephen’s top secret clearance</w:t>
      </w:r>
    </w:p>
    <w:p w14:paraId="29968541" w14:textId="77777777" w:rsidR="00A83A3C" w:rsidRPr="00E834F4" w:rsidRDefault="00A83A3C" w:rsidP="00A83A3C">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834F4">
        <w:rPr>
          <w:vertAlign w:val="superscript"/>
        </w:rPr>
        <w:t>st</w:t>
      </w:r>
      <w:r w:rsidRPr="00E834F4">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0E82E90E" w14:textId="77777777" w:rsidR="00A83A3C" w:rsidRPr="00E834F4" w:rsidRDefault="00A83A3C" w:rsidP="00A83A3C">
      <w:pPr>
        <w:spacing w:line="480" w:lineRule="auto"/>
        <w:jc w:val="both"/>
      </w:pPr>
      <w:r w:rsidRPr="00E834F4">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834F4">
        <w:rPr>
          <w:b/>
        </w:rPr>
        <w:t xml:space="preserve">Grigori </w:t>
      </w:r>
      <w:r w:rsidRPr="00E834F4">
        <w:t>or</w:t>
      </w:r>
      <w:r w:rsidRPr="00E834F4">
        <w:rPr>
          <w:b/>
        </w:rPr>
        <w:t xml:space="preserve"> Watchers  </w:t>
      </w:r>
      <w:r w:rsidRPr="00E834F4">
        <w:t>as the 1</w:t>
      </w:r>
      <w:r w:rsidRPr="00E834F4">
        <w:rPr>
          <w:vertAlign w:val="superscript"/>
        </w:rPr>
        <w:t>st</w:t>
      </w:r>
      <w:r w:rsidRPr="00E834F4">
        <w:t>/2</w:t>
      </w:r>
      <w:r w:rsidRPr="00E834F4">
        <w:rPr>
          <w:vertAlign w:val="superscript"/>
        </w:rPr>
        <w:t>nd</w:t>
      </w:r>
      <w:r w:rsidRPr="00E834F4">
        <w:rPr>
          <w:b/>
        </w:rPr>
        <w:t xml:space="preserve"> </w:t>
      </w:r>
      <w:r w:rsidRPr="00E834F4">
        <w:t>in 2</w:t>
      </w:r>
      <w:r w:rsidRPr="00E834F4">
        <w:rPr>
          <w:vertAlign w:val="superscript"/>
        </w:rPr>
        <w:t>nd</w:t>
      </w:r>
      <w:r w:rsidRPr="00E834F4">
        <w:t xml:space="preserve"> Enoch p. 500. 3</w:t>
      </w:r>
      <w:r w:rsidRPr="00E834F4">
        <w:rPr>
          <w:vertAlign w:val="superscript"/>
        </w:rPr>
        <w:t>rd</w:t>
      </w:r>
      <w:r w:rsidRPr="00E834F4">
        <w:t>/4</w:t>
      </w:r>
      <w:r w:rsidRPr="00E834F4">
        <w:rPr>
          <w:vertAlign w:val="superscript"/>
        </w:rPr>
        <w:t>th</w:t>
      </w:r>
      <w:r w:rsidRPr="00E834F4">
        <w:t xml:space="preserve">, is the </w:t>
      </w:r>
      <w:r w:rsidRPr="00E834F4">
        <w:rPr>
          <w:b/>
        </w:rPr>
        <w:t xml:space="preserve">Anak </w:t>
      </w:r>
      <w:r w:rsidRPr="00E834F4">
        <w:t xml:space="preserve">or </w:t>
      </w:r>
      <w:r w:rsidRPr="00E834F4">
        <w:rPr>
          <w:b/>
        </w:rPr>
        <w:t>Long Neck</w:t>
      </w:r>
      <w:r w:rsidRPr="00E834F4">
        <w:t xml:space="preserve"> in Genesis 6:1-5 &amp; Numbers 13:33. 5</w:t>
      </w:r>
      <w:r w:rsidRPr="00E834F4">
        <w:rPr>
          <w:vertAlign w:val="superscript"/>
        </w:rPr>
        <w:t>th</w:t>
      </w:r>
      <w:r w:rsidRPr="00E834F4">
        <w:t>/6</w:t>
      </w:r>
      <w:r w:rsidRPr="00E834F4">
        <w:rPr>
          <w:vertAlign w:val="superscript"/>
        </w:rPr>
        <w:t>th</w:t>
      </w:r>
      <w:r w:rsidRPr="00E834F4">
        <w:t xml:space="preserve">, is </w:t>
      </w:r>
      <w:r w:rsidRPr="00E834F4">
        <w:rPr>
          <w:b/>
        </w:rPr>
        <w:t xml:space="preserve">Anakin </w:t>
      </w:r>
      <w:r w:rsidRPr="00E834F4">
        <w:t xml:space="preserve">or </w:t>
      </w:r>
      <w:r w:rsidRPr="00E834F4">
        <w:rPr>
          <w:b/>
        </w:rPr>
        <w:t>Anakim</w:t>
      </w:r>
      <w:r w:rsidRPr="00E834F4">
        <w:t xml:space="preserve"> in Genesis 6:1-5 &amp; Numbers 13:33. 7</w:t>
      </w:r>
      <w:r w:rsidRPr="00E834F4">
        <w:rPr>
          <w:vertAlign w:val="superscript"/>
        </w:rPr>
        <w:t>th</w:t>
      </w:r>
      <w:r w:rsidRPr="00E834F4">
        <w:t xml:space="preserve">, is the </w:t>
      </w:r>
      <w:r w:rsidRPr="00E834F4">
        <w:rPr>
          <w:b/>
        </w:rPr>
        <w:t>Nephilim</w:t>
      </w:r>
      <w:r w:rsidRPr="00E834F4">
        <w:t xml:space="preserve"> in Genesis 6:1-5. 8</w:t>
      </w:r>
      <w:r w:rsidRPr="00E834F4">
        <w:rPr>
          <w:vertAlign w:val="superscript"/>
        </w:rPr>
        <w:t>th</w:t>
      </w:r>
      <w:r w:rsidRPr="00E834F4">
        <w:t xml:space="preserve">, is the </w:t>
      </w:r>
      <w:r w:rsidRPr="00E834F4">
        <w:rPr>
          <w:b/>
        </w:rPr>
        <w:t>Nefilim</w:t>
      </w:r>
      <w:r w:rsidRPr="00E834F4">
        <w:t xml:space="preserve"> in Genesis 6:1-5. 9</w:t>
      </w:r>
      <w:r w:rsidRPr="00E834F4">
        <w:rPr>
          <w:vertAlign w:val="superscript"/>
        </w:rPr>
        <w:t>th</w:t>
      </w:r>
      <w:r w:rsidRPr="00E834F4">
        <w:t>/10</w:t>
      </w:r>
      <w:r w:rsidRPr="00E834F4">
        <w:rPr>
          <w:vertAlign w:val="superscript"/>
        </w:rPr>
        <w:t>th</w:t>
      </w:r>
      <w:r w:rsidRPr="00E834F4">
        <w:t xml:space="preserve">, is the </w:t>
      </w:r>
      <w:r w:rsidRPr="00E834F4">
        <w:rPr>
          <w:b/>
        </w:rPr>
        <w:t xml:space="preserve">Zamzummim </w:t>
      </w:r>
      <w:r w:rsidRPr="00E834F4">
        <w:t xml:space="preserve">or </w:t>
      </w:r>
      <w:r w:rsidRPr="00E834F4">
        <w:rPr>
          <w:b/>
        </w:rPr>
        <w:t>Zumzamin</w:t>
      </w:r>
      <w:r w:rsidRPr="00E834F4">
        <w:t xml:space="preserve"> </w:t>
      </w:r>
      <w:r w:rsidRPr="00E834F4">
        <w:rPr>
          <w:b/>
        </w:rPr>
        <w:t>(Zuzim)</w:t>
      </w:r>
      <w:r w:rsidRPr="00E834F4">
        <w:t xml:space="preserve"> in Genesis 6:1-5. 11</w:t>
      </w:r>
      <w:r w:rsidRPr="00E834F4">
        <w:rPr>
          <w:vertAlign w:val="superscript"/>
        </w:rPr>
        <w:t>th</w:t>
      </w:r>
      <w:r w:rsidRPr="00E834F4">
        <w:t>/12</w:t>
      </w:r>
      <w:r w:rsidRPr="00E834F4">
        <w:rPr>
          <w:vertAlign w:val="superscript"/>
        </w:rPr>
        <w:t>th</w:t>
      </w:r>
      <w:r w:rsidRPr="00E834F4">
        <w:t xml:space="preserve">, is the </w:t>
      </w:r>
      <w:r w:rsidRPr="00E834F4">
        <w:rPr>
          <w:b/>
        </w:rPr>
        <w:t xml:space="preserve">Gibborim or Mighty Ones </w:t>
      </w:r>
      <w:r w:rsidRPr="00E834F4">
        <w:t>in Genesis 6:1-5. 13</w:t>
      </w:r>
      <w:r w:rsidRPr="00E834F4">
        <w:rPr>
          <w:vertAlign w:val="superscript"/>
        </w:rPr>
        <w:t>th</w:t>
      </w:r>
      <w:r w:rsidRPr="00E834F4">
        <w:t>-15</w:t>
      </w:r>
      <w:r w:rsidRPr="00E834F4">
        <w:rPr>
          <w:vertAlign w:val="superscript"/>
        </w:rPr>
        <w:t>th</w:t>
      </w:r>
      <w:r w:rsidRPr="00E834F4">
        <w:t xml:space="preserve">, is the </w:t>
      </w:r>
      <w:r w:rsidRPr="00E834F4">
        <w:rPr>
          <w:b/>
        </w:rPr>
        <w:t xml:space="preserve">Rephaim </w:t>
      </w:r>
      <w:r w:rsidRPr="00E834F4">
        <w:t>or</w:t>
      </w:r>
      <w:r w:rsidRPr="00E834F4">
        <w:rPr>
          <w:b/>
        </w:rPr>
        <w:t xml:space="preserve"> Rapahaim </w:t>
      </w:r>
      <w:r w:rsidRPr="00E834F4">
        <w:t>or</w:t>
      </w:r>
      <w:r w:rsidRPr="00E834F4">
        <w:rPr>
          <w:b/>
        </w:rPr>
        <w:t xml:space="preserve"> Refaim</w:t>
      </w:r>
      <w:r w:rsidRPr="00E834F4">
        <w:t xml:space="preserve"> in Joshua 17:15 &amp; Deuteronomy 2:11, 20; 3:11-12. 16</w:t>
      </w:r>
      <w:r w:rsidRPr="00E834F4">
        <w:rPr>
          <w:vertAlign w:val="superscript"/>
        </w:rPr>
        <w:t>th</w:t>
      </w:r>
      <w:r w:rsidRPr="00E834F4">
        <w:t>-19</w:t>
      </w:r>
      <w:r w:rsidRPr="00E834F4">
        <w:rPr>
          <w:vertAlign w:val="superscript"/>
        </w:rPr>
        <w:t>th</w:t>
      </w:r>
      <w:r w:rsidRPr="00E834F4">
        <w:t xml:space="preserve">, is the </w:t>
      </w:r>
      <w:r w:rsidRPr="00E834F4">
        <w:rPr>
          <w:b/>
        </w:rPr>
        <w:t xml:space="preserve">Emim </w:t>
      </w:r>
      <w:r w:rsidRPr="00E834F4">
        <w:t>or</w:t>
      </w:r>
      <w:r w:rsidRPr="00E834F4">
        <w:rPr>
          <w:b/>
        </w:rPr>
        <w:t xml:space="preserve"> Emma </w:t>
      </w:r>
      <w:r w:rsidRPr="00E834F4">
        <w:t>or</w:t>
      </w:r>
      <w:r w:rsidRPr="00E834F4">
        <w:rPr>
          <w:b/>
        </w:rPr>
        <w:t xml:space="preserve"> Ema </w:t>
      </w:r>
      <w:r w:rsidRPr="00E834F4">
        <w:t>or</w:t>
      </w:r>
      <w:r w:rsidRPr="00E834F4">
        <w:rPr>
          <w:b/>
        </w:rPr>
        <w:t xml:space="preserve"> Emites </w:t>
      </w:r>
      <w:r w:rsidRPr="00E834F4">
        <w:t>in Joshua 17:15 &amp; Deuteronomy 2:11, 20; 3:11-12. 20</w:t>
      </w:r>
      <w:r w:rsidRPr="00E834F4">
        <w:rPr>
          <w:vertAlign w:val="superscript"/>
        </w:rPr>
        <w:t>th</w:t>
      </w:r>
      <w:r w:rsidRPr="00E834F4">
        <w:t xml:space="preserve">, is the </w:t>
      </w:r>
      <w:r w:rsidRPr="00E834F4">
        <w:rPr>
          <w:b/>
        </w:rPr>
        <w:t>Raphah</w:t>
      </w:r>
      <w:r w:rsidRPr="00E834F4">
        <w:t xml:space="preserve"> in 1</w:t>
      </w:r>
      <w:r w:rsidRPr="00E834F4">
        <w:rPr>
          <w:vertAlign w:val="superscript"/>
        </w:rPr>
        <w:t>st</w:t>
      </w:r>
      <w:r w:rsidRPr="00E834F4">
        <w:t xml:space="preserve"> Chronicles 20:4 &amp; 2</w:t>
      </w:r>
      <w:r w:rsidRPr="00E834F4">
        <w:rPr>
          <w:vertAlign w:val="superscript"/>
        </w:rPr>
        <w:t>nd</w:t>
      </w:r>
      <w:r w:rsidRPr="00E834F4">
        <w:t xml:space="preserve"> Samuel 21:15-22. 21</w:t>
      </w:r>
      <w:r w:rsidRPr="00E834F4">
        <w:rPr>
          <w:vertAlign w:val="superscript"/>
        </w:rPr>
        <w:t>st</w:t>
      </w:r>
      <w:r w:rsidRPr="00E834F4">
        <w:t xml:space="preserve">, is the </w:t>
      </w:r>
      <w:r w:rsidRPr="00E834F4">
        <w:rPr>
          <w:b/>
        </w:rPr>
        <w:t>Rapha</w:t>
      </w:r>
      <w:r w:rsidRPr="00E834F4">
        <w:t xml:space="preserve"> in 1</w:t>
      </w:r>
      <w:r w:rsidRPr="00E834F4">
        <w:rPr>
          <w:vertAlign w:val="superscript"/>
        </w:rPr>
        <w:t>st</w:t>
      </w:r>
      <w:r w:rsidRPr="00E834F4">
        <w:t xml:space="preserve"> Chronicles 20:4 &amp; 2</w:t>
      </w:r>
      <w:r w:rsidRPr="00E834F4">
        <w:rPr>
          <w:vertAlign w:val="superscript"/>
        </w:rPr>
        <w:t>nd</w:t>
      </w:r>
      <w:r w:rsidRPr="00E834F4">
        <w:t xml:space="preserve"> Samuel 21:15-22. 22</w:t>
      </w:r>
      <w:r w:rsidRPr="00E834F4">
        <w:rPr>
          <w:vertAlign w:val="superscript"/>
        </w:rPr>
        <w:t>nd</w:t>
      </w:r>
      <w:r w:rsidRPr="00E834F4">
        <w:t xml:space="preserve">, is the </w:t>
      </w:r>
      <w:r w:rsidRPr="00E834F4">
        <w:rPr>
          <w:b/>
        </w:rPr>
        <w:t xml:space="preserve">Haraphah (Saph/Sappai) </w:t>
      </w:r>
      <w:r w:rsidRPr="00E834F4">
        <w:t>in 2</w:t>
      </w:r>
      <w:r w:rsidRPr="00E834F4">
        <w:rPr>
          <w:vertAlign w:val="superscript"/>
        </w:rPr>
        <w:t>nd</w:t>
      </w:r>
      <w:r w:rsidRPr="00E834F4">
        <w:t xml:space="preserve"> Samuel 21:18. 23</w:t>
      </w:r>
      <w:r w:rsidRPr="00E834F4">
        <w:rPr>
          <w:vertAlign w:val="superscript"/>
        </w:rPr>
        <w:t>rd</w:t>
      </w:r>
      <w:r w:rsidRPr="00E834F4">
        <w:t xml:space="preserve">, is the </w:t>
      </w:r>
      <w:r w:rsidRPr="00E834F4">
        <w:rPr>
          <w:b/>
        </w:rPr>
        <w:t xml:space="preserve">Gittites (Goliath, Ishbi-Benob His Son &amp; Lahmi His Brother) </w:t>
      </w:r>
      <w:r w:rsidRPr="00E834F4">
        <w:t>in 2</w:t>
      </w:r>
      <w:r w:rsidRPr="00E834F4">
        <w:rPr>
          <w:vertAlign w:val="superscript"/>
        </w:rPr>
        <w:t>nd</w:t>
      </w:r>
      <w:r w:rsidRPr="00E834F4">
        <w:t xml:space="preserve"> Samuel 21:16, 19. 24</w:t>
      </w:r>
      <w:r w:rsidRPr="00E834F4">
        <w:rPr>
          <w:vertAlign w:val="superscript"/>
        </w:rPr>
        <w:t>th</w:t>
      </w:r>
      <w:r w:rsidRPr="00E834F4">
        <w:t xml:space="preserve">, is the </w:t>
      </w:r>
      <w:r w:rsidRPr="00E834F4">
        <w:rPr>
          <w:b/>
        </w:rPr>
        <w:t>Warrior</w:t>
      </w:r>
      <w:r w:rsidRPr="00E834F4">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834F4">
        <w:rPr>
          <w:vertAlign w:val="superscript"/>
        </w:rPr>
        <w:t>nd</w:t>
      </w:r>
      <w:r w:rsidRPr="00E834F4">
        <w:t xml:space="preserve"> death. And Anyone not found written in the Book of Life was cast into the lake of fire.” In 2</w:t>
      </w:r>
      <w:r w:rsidRPr="00E834F4">
        <w:rPr>
          <w:vertAlign w:val="superscript"/>
        </w:rPr>
        <w:t>nd</w:t>
      </w:r>
      <w:r w:rsidRPr="00E834F4">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834F4">
        <w:rPr>
          <w:vertAlign w:val="superscript"/>
        </w:rPr>
        <w:t>st</w:t>
      </w:r>
      <w:r w:rsidRPr="00E834F4">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834F4">
        <w:rPr>
          <w:vertAlign w:val="superscript"/>
        </w:rPr>
        <w:t>st</w:t>
      </w:r>
      <w:r w:rsidRPr="00E834F4">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834F4">
        <w:rPr>
          <w:vertAlign w:val="superscript"/>
        </w:rPr>
        <w:t>st</w:t>
      </w:r>
      <w:r w:rsidRPr="00E834F4">
        <w:t xml:space="preserve"> John 2:18-23; 3:24-4:6; 2</w:t>
      </w:r>
      <w:r w:rsidRPr="00E834F4">
        <w:rPr>
          <w:vertAlign w:val="superscript"/>
        </w:rPr>
        <w:t>nd</w:t>
      </w:r>
      <w:r w:rsidRPr="00E834F4">
        <w:t xml:space="preserve"> John 7-11; Sirach 16:1-23; Philippians 1:12-18; 1</w:t>
      </w:r>
      <w:r w:rsidRPr="00E834F4">
        <w:rPr>
          <w:vertAlign w:val="superscript"/>
        </w:rPr>
        <w:t>st</w:t>
      </w:r>
      <w:r w:rsidRPr="00E834F4">
        <w:t xml:space="preserve"> Timothy 6:3-10; Hebrews 10:26-39 and 2</w:t>
      </w:r>
      <w:r w:rsidRPr="00E834F4">
        <w:rPr>
          <w:vertAlign w:val="superscript"/>
        </w:rPr>
        <w:t>nd</w:t>
      </w:r>
      <w:r w:rsidRPr="00E834F4">
        <w:t xml:space="preserve"> Peter 3:3-9. Hell is also in the Acts of Thomas pages 476-479, The Gospel of Nicodemus pages 374-378 &amp; the Gospel of Bartholomew pages 350-358. </w:t>
      </w:r>
      <w:r w:rsidRPr="00E834F4">
        <w:rPr>
          <w:b/>
        </w:rPr>
        <w:t>The Giant Lords over the 24 levels of Giants are the Lord John/Jesus as the Lord’s Woman/Man in the 25</w:t>
      </w:r>
      <w:r w:rsidRPr="00E834F4">
        <w:rPr>
          <w:b/>
          <w:vertAlign w:val="superscript"/>
        </w:rPr>
        <w:t>th</w:t>
      </w:r>
      <w:r w:rsidRPr="00E834F4">
        <w:rPr>
          <w:b/>
        </w:rPr>
        <w:t>/26</w:t>
      </w:r>
      <w:r w:rsidRPr="00E834F4">
        <w:rPr>
          <w:b/>
          <w:vertAlign w:val="superscript"/>
        </w:rPr>
        <w:t>th</w:t>
      </w:r>
      <w:r w:rsidRPr="00E834F4">
        <w:rPr>
          <w:b/>
        </w:rPr>
        <w:t xml:space="preserve"> orders</w:t>
      </w:r>
      <w:r w:rsidRPr="00E834F4">
        <w:t xml:space="preserve">. </w:t>
      </w:r>
      <w:r w:rsidRPr="00E834F4">
        <w:rPr>
          <w:b/>
        </w:rPr>
        <w:t>The Lord James for Boys &amp; the Law of God/Father Stephen for Lords are the 27</w:t>
      </w:r>
      <w:r w:rsidRPr="00E834F4">
        <w:rPr>
          <w:b/>
          <w:vertAlign w:val="superscript"/>
        </w:rPr>
        <w:t>th</w:t>
      </w:r>
      <w:r w:rsidRPr="00E834F4">
        <w:rPr>
          <w:b/>
        </w:rPr>
        <w:t>-29</w:t>
      </w:r>
      <w:r w:rsidRPr="00E834F4">
        <w:rPr>
          <w:b/>
          <w:vertAlign w:val="superscript"/>
        </w:rPr>
        <w:t>th</w:t>
      </w:r>
      <w:r w:rsidRPr="00E834F4">
        <w:rPr>
          <w:b/>
        </w:rPr>
        <w:t xml:space="preserve"> orders under the 30 order of Yah</w:t>
      </w:r>
      <w:r w:rsidRPr="00E834F4">
        <w:t>. If You have any questions on the Biblical Giants, Biblical Dragons &amp; Biblical Law, You must get My book called “</w:t>
      </w:r>
      <w:r w:rsidRPr="00E834F4">
        <w:rPr>
          <w:b/>
        </w:rPr>
        <w:t>The Lord Yah &amp; the 30 Orders of the Biblical Giants, Biblical Dragons &amp; Biblical Law</w:t>
      </w:r>
      <w:r w:rsidRPr="00E834F4">
        <w:t xml:space="preserve">.” The Lords are before the Angels (Lords) &amp; Giants (Men) in Proverbs 8:22-31 (RSV) &amp; Job 38:4-7. The Jewish Law never attained righteousness in the Law of the Spirit &amp; never entered in the Lord’s Kingdoms in Romans 8:31.                  </w:t>
      </w:r>
    </w:p>
    <w:p w14:paraId="4F337AC7" w14:textId="77777777" w:rsidR="00A83A3C" w:rsidRPr="00E834F4" w:rsidRDefault="00A83A3C" w:rsidP="00A83A3C">
      <w:pPr>
        <w:spacing w:line="480" w:lineRule="auto"/>
        <w:jc w:val="center"/>
        <w:rPr>
          <w:rFonts w:ascii="Monotype Corsiva" w:hAnsi="Monotype Corsiva"/>
        </w:rPr>
      </w:pPr>
      <w:r w:rsidRPr="00E834F4">
        <w:rPr>
          <w:rFonts w:ascii="Monotype Corsiva" w:hAnsi="Monotype Corsiva"/>
        </w:rPr>
        <w:t>Chapter 2: The Gentile Law of the Lord James over the 60 Gentile Lord’s</w:t>
      </w:r>
    </w:p>
    <w:p w14:paraId="04FA0315" w14:textId="77777777" w:rsidR="00A83A3C" w:rsidRPr="00E834F4" w:rsidRDefault="00A83A3C" w:rsidP="00A83A3C">
      <w:pPr>
        <w:spacing w:line="480" w:lineRule="auto"/>
        <w:jc w:val="both"/>
      </w:pPr>
      <w:r w:rsidRPr="00E834F4">
        <w:t>The 613 Gentile Law of James that operate in 1 or 2 witnesses</w:t>
      </w:r>
    </w:p>
    <w:p w14:paraId="0654E77E" w14:textId="77777777" w:rsidR="00A83A3C" w:rsidRPr="00E834F4" w:rsidRDefault="00A83A3C" w:rsidP="00A83A3C">
      <w:pPr>
        <w:spacing w:line="480" w:lineRule="auto"/>
        <w:jc w:val="both"/>
      </w:pPr>
      <w:r w:rsidRPr="00E834F4">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14:paraId="02417C5B" w14:textId="77777777" w:rsidR="00A83A3C" w:rsidRPr="00E834F4" w:rsidRDefault="00A83A3C" w:rsidP="00A83A3C">
      <w:pPr>
        <w:spacing w:line="480" w:lineRule="auto"/>
        <w:jc w:val="both"/>
      </w:pPr>
      <w:r w:rsidRPr="00E834F4">
        <w:t>The Gentile Law of the 60 Lord’s and 60 Ladies with the Lord James as the First and the Last</w:t>
      </w:r>
    </w:p>
    <w:p w14:paraId="254C6FA6" w14:textId="77777777" w:rsidR="00A83A3C" w:rsidRPr="00E834F4" w:rsidRDefault="00A83A3C" w:rsidP="00A83A3C">
      <w:pPr>
        <w:spacing w:line="480" w:lineRule="auto"/>
        <w:jc w:val="both"/>
        <w:rPr>
          <w:rFonts w:ascii="Monotype Corsiva" w:hAnsi="Monotype Corsiva"/>
          <w:b/>
          <w:i/>
        </w:rPr>
      </w:pPr>
      <w:r w:rsidRPr="00E834F4">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834F4">
        <w:rPr>
          <w:vertAlign w:val="superscript"/>
        </w:rPr>
        <w:t>st</w:t>
      </w:r>
      <w:r w:rsidRPr="00E834F4">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834F4">
        <w:rPr>
          <w:rFonts w:ascii="Monotype Corsiva" w:hAnsi="Monotype Corsiva"/>
          <w:b/>
          <w:i/>
        </w:rPr>
        <w:t>Wonderful Counselor</w:t>
      </w:r>
      <w:r w:rsidRPr="00E834F4">
        <w:t>” in Isaiah 9:6 (Sister Elizabeth Our Lady)  in Luke 1:1-9:9. Thirty-eight, is the Son Jesus Our Lord as the “</w:t>
      </w:r>
      <w:r w:rsidRPr="00E834F4">
        <w:rPr>
          <w:rFonts w:ascii="Monotype Corsiva" w:hAnsi="Monotype Corsiva"/>
          <w:b/>
          <w:i/>
        </w:rPr>
        <w:t>Prince of Peace</w:t>
      </w:r>
      <w:r w:rsidRPr="00E834F4">
        <w:t>” in Isaiah 9:6 (Virgin Mary Our Lady) Luke 1:26-24:53. Thirty-nine, is the Father Stephen Our Lord as the “</w:t>
      </w:r>
      <w:r w:rsidRPr="00E834F4">
        <w:rPr>
          <w:rFonts w:ascii="Monotype Corsiva" w:hAnsi="Monotype Corsiva"/>
          <w:b/>
          <w:i/>
        </w:rPr>
        <w:t>Everlasting Father</w:t>
      </w:r>
      <w:r w:rsidRPr="00E834F4">
        <w:t>” in Isaiah 9:6 &amp; “</w:t>
      </w:r>
      <w:r w:rsidRPr="00E834F4">
        <w:rPr>
          <w:rFonts w:ascii="Monotype Corsiva" w:hAnsi="Monotype Corsiva"/>
          <w:b/>
          <w:i/>
        </w:rPr>
        <w:t>Righteous Father</w:t>
      </w:r>
      <w:r w:rsidRPr="00E834F4">
        <w:t>” in John 17:25 (Mother Barbara Our Lady) in Acts 1:4-8:3. Forty, is the Lord James Our Lord in the Supreme Lordship of the Entire Gentile Law as the “</w:t>
      </w:r>
      <w:r w:rsidRPr="00E834F4">
        <w:rPr>
          <w:rFonts w:ascii="Monotype Corsiva" w:hAnsi="Monotype Corsiva"/>
          <w:b/>
          <w:i/>
        </w:rPr>
        <w:t>Almighty God—Jehovah</w:t>
      </w:r>
      <w:r w:rsidRPr="00E834F4">
        <w:t xml:space="preserve">” in Isaiah 9:6 (Lady Mary Our Lady) in Isaiah 47:5. </w:t>
      </w:r>
    </w:p>
    <w:p w14:paraId="0063FCD1" w14:textId="77777777" w:rsidR="00A83A3C" w:rsidRPr="00E834F4" w:rsidRDefault="00A83A3C" w:rsidP="00A83A3C">
      <w:pPr>
        <w:spacing w:line="480" w:lineRule="auto"/>
        <w:jc w:val="both"/>
      </w:pPr>
      <w:r w:rsidRPr="00E834F4">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834F4">
        <w:rPr>
          <w:rFonts w:ascii="Monotype Corsiva" w:hAnsi="Monotype Corsiva"/>
          <w:b/>
          <w:i/>
        </w:rPr>
        <w:t>Wonderful Female Counselor</w:t>
      </w:r>
      <w:r w:rsidRPr="00E834F4">
        <w:t>” in Luke 1:7-23 &amp; Isaiah 9:6, Lady Mary as the “</w:t>
      </w:r>
      <w:r w:rsidRPr="00E834F4">
        <w:rPr>
          <w:rFonts w:ascii="Monotype Corsiva" w:hAnsi="Monotype Corsiva"/>
          <w:b/>
          <w:i/>
        </w:rPr>
        <w:t>Princess of Peace</w:t>
      </w:r>
      <w:r w:rsidRPr="00E834F4">
        <w:t>” in Luke 1:26-56 &amp; Isaiah 9:6 and the Lady Barbara as the “</w:t>
      </w:r>
      <w:r w:rsidRPr="00E834F4">
        <w:rPr>
          <w:rFonts w:ascii="Monotype Corsiva" w:hAnsi="Monotype Corsiva"/>
          <w:b/>
          <w:i/>
        </w:rPr>
        <w:t>Everlasting Mother</w:t>
      </w:r>
      <w:r w:rsidRPr="00E834F4">
        <w:t>” in Acts 1:4-8 &amp; Isaiah 9:6. The True Single Gentile Law of the Lord James concerns Mary the Mother of the Lord James as the “</w:t>
      </w:r>
      <w:r w:rsidRPr="00E834F4">
        <w:rPr>
          <w:rFonts w:ascii="Monotype Corsiva" w:hAnsi="Monotype Corsiva"/>
          <w:b/>
          <w:i/>
        </w:rPr>
        <w:t>Almighty Goddess—Mary</w:t>
      </w:r>
      <w:r w:rsidRPr="00E834F4">
        <w:t>” in Isaiah 9:6. This is the Gentile Law of the other 60 Lord’s under the Lord James the Gentile Creator of the Gentile Law. This is the Gentile Law of the other 60 Ladies under the Lady Mary the Female Gentile Creator of the Gentile Law called the “</w:t>
      </w:r>
      <w:r w:rsidRPr="00E834F4">
        <w:rPr>
          <w:b/>
        </w:rPr>
        <w:t>Lady of Kingdoms</w:t>
      </w:r>
      <w:r w:rsidRPr="00E834F4">
        <w:t xml:space="preserve">” in Isaiah 47:5 (NKJV).    </w:t>
      </w:r>
    </w:p>
    <w:p w14:paraId="16E68950" w14:textId="77777777" w:rsidR="00A83A3C" w:rsidRPr="00E834F4" w:rsidRDefault="00A83A3C" w:rsidP="00A83A3C">
      <w:pPr>
        <w:spacing w:line="480" w:lineRule="auto"/>
        <w:jc w:val="both"/>
      </w:pPr>
      <w:r w:rsidRPr="00E834F4">
        <w:t xml:space="preserve">The Gentile Authoritative Lordship </w:t>
      </w:r>
    </w:p>
    <w:p w14:paraId="252E7C0F" w14:textId="77777777" w:rsidR="00A83A3C" w:rsidRPr="00E834F4" w:rsidRDefault="00A83A3C" w:rsidP="00A83A3C">
      <w:pPr>
        <w:spacing w:line="480" w:lineRule="auto"/>
        <w:jc w:val="both"/>
      </w:pPr>
      <w:r w:rsidRPr="00E834F4">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834F4">
        <w:rPr>
          <w:vertAlign w:val="superscript"/>
        </w:rPr>
        <w:t>st</w:t>
      </w:r>
      <w:r w:rsidRPr="00E834F4">
        <w:t xml:space="preserve"> Peter 3:19; James 2:7-13 &amp; Revelation 6:9; 20:4. For the Highest Ministerial Authorities, Higher Government Authorities and the High Law Authorities are appointed &amp; ordained by the 60 Lord’s proven in Luke 21:24.           </w:t>
      </w:r>
    </w:p>
    <w:p w14:paraId="035A23ED" w14:textId="77777777" w:rsidR="00A83A3C" w:rsidRPr="00E834F4" w:rsidRDefault="00A83A3C" w:rsidP="00A83A3C">
      <w:pPr>
        <w:spacing w:line="480" w:lineRule="auto"/>
        <w:jc w:val="both"/>
      </w:pPr>
      <w:r w:rsidRPr="00E834F4">
        <w:t xml:space="preserve">The Jewish Laws that have discontinued and changed in Gentile Laws </w:t>
      </w:r>
    </w:p>
    <w:p w14:paraId="3420E3EF" w14:textId="77777777" w:rsidR="00A83A3C" w:rsidRPr="00E834F4" w:rsidRDefault="00A83A3C" w:rsidP="00A83A3C">
      <w:pPr>
        <w:spacing w:line="480" w:lineRule="auto"/>
        <w:jc w:val="both"/>
      </w:pPr>
      <w:r w:rsidRPr="00E834F4">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14:paraId="6CD52170" w14:textId="77777777" w:rsidR="00A83A3C" w:rsidRPr="00E834F4" w:rsidRDefault="00A83A3C" w:rsidP="00A83A3C">
      <w:pPr>
        <w:spacing w:line="480" w:lineRule="auto"/>
        <w:jc w:val="both"/>
      </w:pPr>
      <w:r w:rsidRPr="00E834F4">
        <w:t xml:space="preserve">Sexual Eros Love Jewish Laws discontinued and changed into Holy Divine Love Gentile Laws  </w:t>
      </w:r>
    </w:p>
    <w:p w14:paraId="4770A8D1" w14:textId="77777777" w:rsidR="00A83A3C" w:rsidRPr="00E834F4" w:rsidRDefault="00A83A3C" w:rsidP="00A83A3C">
      <w:pPr>
        <w:spacing w:line="480" w:lineRule="auto"/>
        <w:jc w:val="both"/>
      </w:pPr>
      <w:r w:rsidRPr="00E834F4">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834F4">
        <w:rPr>
          <w:rFonts w:ascii="Monotype Corsiva" w:hAnsi="Monotype Corsiva"/>
          <w:b/>
          <w:i/>
        </w:rPr>
        <w:t>from flesh (Sexual Eros Love Love)</w:t>
      </w:r>
      <w:r w:rsidRPr="00E834F4">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834F4">
        <w:rPr>
          <w:rFonts w:ascii="Monotype Corsiva" w:hAnsi="Monotype Corsiva"/>
          <w:b/>
          <w:i/>
        </w:rPr>
        <w:t>Divine Nature (Divine Gentile Laws of Holy Divine Love Intercourse)</w:t>
      </w:r>
      <w:r w:rsidRPr="00E834F4">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14:paraId="48093FC1" w14:textId="77777777" w:rsidR="00A83A3C" w:rsidRPr="00E834F4" w:rsidRDefault="00A83A3C" w:rsidP="00A83A3C">
      <w:pPr>
        <w:spacing w:line="480" w:lineRule="auto"/>
        <w:jc w:val="both"/>
      </w:pPr>
      <w:r w:rsidRPr="00E834F4">
        <w:t xml:space="preserve">James’ and His Wife’s Families in the Gentile Law Kingdom of the Father Joseph </w:t>
      </w:r>
    </w:p>
    <w:p w14:paraId="25DFA32F" w14:textId="77777777" w:rsidR="00A83A3C" w:rsidRPr="00E834F4" w:rsidRDefault="00A83A3C" w:rsidP="00A83A3C">
      <w:pPr>
        <w:spacing w:line="480" w:lineRule="auto"/>
        <w:jc w:val="both"/>
      </w:pPr>
      <w:r w:rsidRPr="00E834F4">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834F4">
        <w:rPr>
          <w:vertAlign w:val="superscript"/>
        </w:rPr>
        <w:t>st</w:t>
      </w:r>
      <w:r w:rsidRPr="00E834F4">
        <w:t xml:space="preserve"> Timothy 3:1-7. In James 1:12 it declares “Blessed is the Man that endures testing (trials): for when He is tried, He shall receive the Crown of Life, which the Lord (James) has promised to them that (agape) love Him.”</w:t>
      </w:r>
    </w:p>
    <w:p w14:paraId="0F841446" w14:textId="77777777" w:rsidR="00A83A3C" w:rsidRPr="00E834F4" w:rsidRDefault="00A83A3C" w:rsidP="00A83A3C">
      <w:pPr>
        <w:spacing w:line="480" w:lineRule="auto"/>
        <w:jc w:val="both"/>
      </w:pPr>
      <w:r w:rsidRPr="00E834F4">
        <w:t>The Dietary Laws of Animals changed by the Lord James</w:t>
      </w:r>
    </w:p>
    <w:p w14:paraId="590A7EDF" w14:textId="77777777" w:rsidR="00A83A3C" w:rsidRPr="00E834F4" w:rsidRDefault="00A83A3C" w:rsidP="00A83A3C">
      <w:pPr>
        <w:spacing w:line="480" w:lineRule="auto"/>
        <w:jc w:val="both"/>
      </w:pPr>
      <w:r w:rsidRPr="00E834F4">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14:paraId="02B208C2" w14:textId="77777777" w:rsidR="00A83A3C" w:rsidRPr="00E834F4" w:rsidRDefault="00A83A3C" w:rsidP="00A83A3C">
      <w:pPr>
        <w:spacing w:line="480" w:lineRule="auto"/>
        <w:jc w:val="both"/>
      </w:pPr>
      <w:r w:rsidRPr="00E834F4">
        <w:t>Counting the cost of the Gentile estimates in Gentile Law</w:t>
      </w:r>
    </w:p>
    <w:p w14:paraId="0306A27E" w14:textId="77777777" w:rsidR="00A83A3C" w:rsidRPr="00E834F4" w:rsidRDefault="00A83A3C" w:rsidP="00A83A3C">
      <w:pPr>
        <w:spacing w:line="480" w:lineRule="auto"/>
        <w:jc w:val="both"/>
      </w:pPr>
      <w:r w:rsidRPr="00E834F4">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834F4">
        <w:rPr>
          <w:vertAlign w:val="superscript"/>
        </w:rPr>
        <w:t>st</w:t>
      </w:r>
      <w:r w:rsidRPr="00E834F4">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14:paraId="30946F1A" w14:textId="77777777" w:rsidR="00A83A3C" w:rsidRPr="00E834F4" w:rsidRDefault="00A83A3C" w:rsidP="00A83A3C">
      <w:pPr>
        <w:spacing w:line="480" w:lineRule="auto"/>
        <w:jc w:val="both"/>
      </w:pPr>
      <w:r w:rsidRPr="00E834F4">
        <w:t xml:space="preserve">The Torah’s value of the Lord Jehovah changed to the Lord James’ value of Gentile Lord’s Laws </w:t>
      </w:r>
    </w:p>
    <w:p w14:paraId="4977132E" w14:textId="77777777" w:rsidR="00A83A3C" w:rsidRPr="00E834F4" w:rsidRDefault="00A83A3C" w:rsidP="00A83A3C">
      <w:pPr>
        <w:spacing w:line="480" w:lineRule="auto"/>
        <w:jc w:val="both"/>
      </w:pPr>
      <w:r w:rsidRPr="00E834F4">
        <w:t>The Gentile Law estimate of People</w:t>
      </w:r>
    </w:p>
    <w:p w14:paraId="78279CA1" w14:textId="77777777" w:rsidR="00A83A3C" w:rsidRPr="00E834F4" w:rsidRDefault="00A83A3C" w:rsidP="00A83A3C">
      <w:pPr>
        <w:spacing w:line="480" w:lineRule="auto"/>
        <w:jc w:val="both"/>
      </w:pPr>
      <w:r w:rsidRPr="00E834F4">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14:paraId="22B0D349" w14:textId="77777777" w:rsidR="00A83A3C" w:rsidRPr="00E834F4" w:rsidRDefault="00A83A3C" w:rsidP="00A83A3C">
      <w:pPr>
        <w:spacing w:line="480" w:lineRule="auto"/>
        <w:jc w:val="both"/>
      </w:pPr>
      <w:r w:rsidRPr="00E834F4">
        <w:t>The Gentile Law estimate of Houses and Fields</w:t>
      </w:r>
    </w:p>
    <w:p w14:paraId="74A668AA" w14:textId="77777777" w:rsidR="00A83A3C" w:rsidRPr="00E834F4" w:rsidRDefault="00A83A3C" w:rsidP="00A83A3C">
      <w:pPr>
        <w:spacing w:line="480" w:lineRule="auto"/>
        <w:jc w:val="both"/>
      </w:pPr>
      <w:r w:rsidRPr="00E834F4">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14:paraId="2F0A3719" w14:textId="77777777" w:rsidR="00A83A3C" w:rsidRPr="00E834F4" w:rsidRDefault="00A83A3C" w:rsidP="00A83A3C">
      <w:pPr>
        <w:spacing w:line="480" w:lineRule="auto"/>
        <w:jc w:val="both"/>
      </w:pPr>
      <w:r w:rsidRPr="00E834F4">
        <w:t>The Gentile Law estimate of Possessions</w:t>
      </w:r>
    </w:p>
    <w:p w14:paraId="35F07EF1" w14:textId="77777777" w:rsidR="00A83A3C" w:rsidRPr="00E834F4" w:rsidRDefault="00A83A3C" w:rsidP="00A83A3C">
      <w:pPr>
        <w:spacing w:line="480" w:lineRule="auto"/>
        <w:jc w:val="both"/>
      </w:pPr>
      <w:r w:rsidRPr="00E834F4">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14:paraId="6642BA9E" w14:textId="77777777" w:rsidR="00A83A3C" w:rsidRPr="00E834F4" w:rsidRDefault="00A83A3C" w:rsidP="00A83A3C">
      <w:pPr>
        <w:spacing w:line="480" w:lineRule="auto"/>
        <w:jc w:val="both"/>
      </w:pPr>
      <w:r w:rsidRPr="00E834F4">
        <w:t>The Gentile Law estimate of sold family properties (lands)</w:t>
      </w:r>
    </w:p>
    <w:p w14:paraId="28FE1BC9" w14:textId="77777777" w:rsidR="00A83A3C" w:rsidRPr="00E834F4" w:rsidRDefault="00A83A3C" w:rsidP="00A83A3C">
      <w:pPr>
        <w:spacing w:line="480" w:lineRule="auto"/>
        <w:jc w:val="both"/>
      </w:pPr>
      <w:r w:rsidRPr="00E834F4">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14:paraId="377CC670" w14:textId="77777777" w:rsidR="00A83A3C" w:rsidRPr="00E834F4" w:rsidRDefault="00A83A3C" w:rsidP="00A83A3C">
      <w:pPr>
        <w:spacing w:line="480" w:lineRule="auto"/>
        <w:jc w:val="both"/>
      </w:pPr>
      <w:r w:rsidRPr="00E834F4">
        <w:t>The Gentile Law estimate of shaving off the hair and paying expenses</w:t>
      </w:r>
    </w:p>
    <w:p w14:paraId="48D5770D" w14:textId="77777777" w:rsidR="00A83A3C" w:rsidRPr="00E834F4" w:rsidRDefault="00A83A3C" w:rsidP="00A83A3C">
      <w:pPr>
        <w:spacing w:line="480" w:lineRule="auto"/>
        <w:jc w:val="both"/>
      </w:pPr>
      <w:r w:rsidRPr="00E834F4">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14:paraId="404508B0" w14:textId="77777777" w:rsidR="00A83A3C" w:rsidRPr="00E834F4" w:rsidRDefault="00A83A3C" w:rsidP="00A83A3C">
      <w:pPr>
        <w:spacing w:line="480" w:lineRule="auto"/>
        <w:jc w:val="both"/>
      </w:pPr>
      <w:r w:rsidRPr="00E834F4">
        <w:t xml:space="preserve">The Gentile Law estimate of Clothing </w:t>
      </w:r>
    </w:p>
    <w:p w14:paraId="336B0F0C" w14:textId="77777777" w:rsidR="00A83A3C" w:rsidRPr="00E834F4" w:rsidRDefault="00A83A3C" w:rsidP="00A83A3C">
      <w:pPr>
        <w:spacing w:line="480" w:lineRule="auto"/>
        <w:jc w:val="both"/>
      </w:pPr>
      <w:r w:rsidRPr="00E834F4">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34214" w:rsidRPr="00E834F4">
        <w:t>t</w:t>
      </w:r>
      <w:r w:rsidRPr="00E834F4">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14:paraId="2D2D014C" w14:textId="77777777" w:rsidR="00A83A3C" w:rsidRPr="00E834F4" w:rsidRDefault="00A83A3C" w:rsidP="00A83A3C">
      <w:pPr>
        <w:spacing w:line="480" w:lineRule="auto"/>
        <w:jc w:val="both"/>
      </w:pPr>
      <w:r w:rsidRPr="00E834F4">
        <w:t>The Gentile Law estimate of Strangulation</w:t>
      </w:r>
    </w:p>
    <w:p w14:paraId="32979475" w14:textId="77777777" w:rsidR="00A83A3C" w:rsidRPr="00E834F4" w:rsidRDefault="00A83A3C" w:rsidP="00A83A3C">
      <w:pPr>
        <w:spacing w:line="480" w:lineRule="auto"/>
        <w:jc w:val="both"/>
      </w:pPr>
      <w:r w:rsidRPr="00E834F4">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14:paraId="7C2709CB" w14:textId="77777777" w:rsidR="00A83A3C" w:rsidRPr="00E834F4" w:rsidRDefault="00A83A3C" w:rsidP="00A83A3C">
      <w:pPr>
        <w:spacing w:line="480" w:lineRule="auto"/>
        <w:jc w:val="both"/>
      </w:pPr>
      <w:r w:rsidRPr="00E834F4">
        <w:t>The Gentile Law estimate of Idolatry</w:t>
      </w:r>
    </w:p>
    <w:p w14:paraId="00AFA0EB" w14:textId="77777777" w:rsidR="00A83A3C" w:rsidRPr="00E834F4" w:rsidRDefault="00A83A3C" w:rsidP="00A83A3C">
      <w:pPr>
        <w:spacing w:line="480" w:lineRule="auto"/>
        <w:jc w:val="both"/>
      </w:pPr>
      <w:r w:rsidRPr="00E834F4">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14:paraId="6CBD07B3" w14:textId="77777777" w:rsidR="00A83A3C" w:rsidRPr="00E834F4" w:rsidRDefault="00A83A3C" w:rsidP="00A83A3C">
      <w:pPr>
        <w:spacing w:line="480" w:lineRule="auto"/>
        <w:jc w:val="both"/>
      </w:pPr>
      <w:r w:rsidRPr="00E834F4">
        <w:t>The Gentile Law estimate of Blood</w:t>
      </w:r>
    </w:p>
    <w:p w14:paraId="2ADD3DF0" w14:textId="77777777" w:rsidR="00A83A3C" w:rsidRPr="00E834F4" w:rsidRDefault="00A83A3C" w:rsidP="00A83A3C">
      <w:pPr>
        <w:spacing w:line="480" w:lineRule="auto"/>
        <w:jc w:val="both"/>
      </w:pPr>
      <w:r w:rsidRPr="00E834F4">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14:paraId="049DF263" w14:textId="77777777" w:rsidR="00A83A3C" w:rsidRPr="00E834F4" w:rsidRDefault="00A83A3C" w:rsidP="00A83A3C">
      <w:pPr>
        <w:spacing w:line="480" w:lineRule="auto"/>
        <w:jc w:val="both"/>
      </w:pPr>
      <w:r w:rsidRPr="00E834F4">
        <w:t xml:space="preserve">The Gentile Law estimate of Flesh (Sexual Immorality) </w:t>
      </w:r>
    </w:p>
    <w:p w14:paraId="3A687D68" w14:textId="77777777" w:rsidR="00A83A3C" w:rsidRPr="00E834F4" w:rsidRDefault="00A83A3C" w:rsidP="00A83A3C">
      <w:pPr>
        <w:spacing w:line="480" w:lineRule="auto"/>
        <w:jc w:val="both"/>
      </w:pPr>
      <w:r w:rsidRPr="00E834F4">
        <w:t>In Acts 15:20, 29; 21:25 it tells  us  to  abstain  from  sexual  immorality  (all Sexual Eros Loves)  in Gentile Law, even if the court allows Sexual Eros Love in Jewish Law, it must not even be named in Gentile Law in 1</w:t>
      </w:r>
      <w:r w:rsidRPr="00E834F4">
        <w:rPr>
          <w:vertAlign w:val="superscript"/>
        </w:rPr>
        <w:t>st</w:t>
      </w:r>
      <w:r w:rsidRPr="00E834F4">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834F4">
        <w:rPr>
          <w:vertAlign w:val="superscript"/>
        </w:rPr>
        <w:t>nd</w:t>
      </w:r>
      <w:r w:rsidRPr="00E834F4">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14:paraId="559FD685" w14:textId="77777777" w:rsidR="00A83A3C" w:rsidRPr="00E834F4" w:rsidRDefault="00A83A3C" w:rsidP="00A83A3C">
      <w:pPr>
        <w:spacing w:line="480" w:lineRule="auto"/>
        <w:jc w:val="both"/>
      </w:pPr>
      <w:r w:rsidRPr="00E834F4">
        <w:t>The Gentile Law estimate of a Eunuch</w:t>
      </w:r>
    </w:p>
    <w:p w14:paraId="6FF5A10D" w14:textId="77777777" w:rsidR="00A83A3C" w:rsidRPr="00E834F4" w:rsidRDefault="00A83A3C" w:rsidP="00A83A3C">
      <w:pPr>
        <w:spacing w:line="480" w:lineRule="auto"/>
        <w:jc w:val="both"/>
      </w:pPr>
      <w:r w:rsidRPr="00E834F4">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14:paraId="3D306FC7" w14:textId="77777777" w:rsidR="00A83A3C" w:rsidRPr="00E834F4" w:rsidRDefault="00A83A3C" w:rsidP="00A83A3C">
      <w:pPr>
        <w:spacing w:line="480" w:lineRule="auto"/>
        <w:jc w:val="both"/>
      </w:pPr>
      <w:r w:rsidRPr="00E834F4">
        <w:t>The Gentile Law estimate of Permissible Magic</w:t>
      </w:r>
    </w:p>
    <w:p w14:paraId="063CE91B" w14:textId="77777777" w:rsidR="00A83A3C" w:rsidRPr="00E834F4" w:rsidRDefault="00A83A3C" w:rsidP="00A83A3C">
      <w:pPr>
        <w:spacing w:line="480" w:lineRule="auto"/>
        <w:jc w:val="both"/>
      </w:pPr>
      <w:r w:rsidRPr="00E834F4">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834F4">
        <w:rPr>
          <w:vertAlign w:val="superscript"/>
        </w:rPr>
        <w:t>st</w:t>
      </w:r>
      <w:r w:rsidRPr="00E834F4">
        <w:t xml:space="preserve"> level to the 10</w:t>
      </w:r>
      <w:r w:rsidRPr="00E834F4">
        <w:rPr>
          <w:vertAlign w:val="superscript"/>
        </w:rPr>
        <w:t>th</w:t>
      </w:r>
      <w:r w:rsidRPr="00E834F4">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834F4">
        <w:rPr>
          <w:b/>
        </w:rPr>
        <w:t>fire against fire</w:t>
      </w:r>
      <w:r w:rsidRPr="00E834F4">
        <w:t xml:space="preserve">” in which the magicians in the first two plagues conjured up the same thing the Moses’ Rod did in turning the waters into blood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st</w:t>
      </w:r>
      <w:r w:rsidRPr="00E834F4">
        <w:t xml:space="preserve"> in Exodus 7:19 by which the rivers stank of the dead fish and the bringing up of frogs on </w:t>
      </w:r>
      <w:r w:rsidRPr="00E834F4">
        <w:rPr>
          <w:b/>
        </w:rPr>
        <w:t>AB</w:t>
      </w:r>
      <w:r w:rsidRPr="00E834F4">
        <w:t>, which is the month of July 21</w:t>
      </w:r>
      <w:r w:rsidRPr="00E834F4">
        <w:rPr>
          <w:vertAlign w:val="superscript"/>
        </w:rPr>
        <w:t>st</w:t>
      </w:r>
      <w:r w:rsidRPr="00E834F4">
        <w:t xml:space="preserve"> to August 21</w:t>
      </w:r>
      <w:r w:rsidRPr="00E834F4">
        <w:rPr>
          <w:vertAlign w:val="superscript"/>
        </w:rPr>
        <w:t>st</w:t>
      </w:r>
      <w:r w:rsidRPr="00E834F4">
        <w:t xml:space="preserve"> in Exodus 8:2 in the bed chambers. The third plague was lice on </w:t>
      </w:r>
      <w:r w:rsidRPr="00E834F4">
        <w:rPr>
          <w:b/>
        </w:rPr>
        <w:t>ELUL</w:t>
      </w:r>
      <w:r w:rsidRPr="00E834F4">
        <w:t>, which is the month of August 21</w:t>
      </w:r>
      <w:r w:rsidRPr="00E834F4">
        <w:rPr>
          <w:vertAlign w:val="superscript"/>
        </w:rPr>
        <w:t>st</w:t>
      </w:r>
      <w:r w:rsidRPr="00E834F4">
        <w:t xml:space="preserve"> to September 21</w:t>
      </w:r>
      <w:r w:rsidRPr="00E834F4">
        <w:rPr>
          <w:vertAlign w:val="superscript"/>
        </w:rPr>
        <w:t>st</w:t>
      </w:r>
      <w:r w:rsidRPr="00E834F4">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834F4">
        <w:rPr>
          <w:b/>
        </w:rPr>
        <w:t>TISHRI</w:t>
      </w:r>
      <w:r w:rsidRPr="00E834F4">
        <w:t>, which is the month of September 21</w:t>
      </w:r>
      <w:r w:rsidRPr="00E834F4">
        <w:rPr>
          <w:vertAlign w:val="superscript"/>
        </w:rPr>
        <w:t>st</w:t>
      </w:r>
      <w:r w:rsidRPr="00E834F4">
        <w:t xml:space="preserve"> to October 21</w:t>
      </w:r>
      <w:r w:rsidRPr="00E834F4">
        <w:rPr>
          <w:vertAlign w:val="superscript"/>
        </w:rPr>
        <w:t xml:space="preserve">st </w:t>
      </w:r>
      <w:r w:rsidRPr="00E834F4">
        <w:t xml:space="preserve">in Exodus 8:24, cattle diseased livestock on </w:t>
      </w:r>
      <w:r w:rsidRPr="00E834F4">
        <w:rPr>
          <w:b/>
        </w:rPr>
        <w:t>CHESHVAN (HESHVAN)</w:t>
      </w:r>
      <w:r w:rsidRPr="00E834F4">
        <w:t>, which is the month of October 21</w:t>
      </w:r>
      <w:r w:rsidRPr="00E834F4">
        <w:rPr>
          <w:vertAlign w:val="superscript"/>
        </w:rPr>
        <w:t>st</w:t>
      </w:r>
      <w:r w:rsidRPr="00E834F4">
        <w:t xml:space="preserve"> to November 21</w:t>
      </w:r>
      <w:r w:rsidRPr="00E834F4">
        <w:rPr>
          <w:vertAlign w:val="superscript"/>
        </w:rPr>
        <w:t>st</w:t>
      </w:r>
      <w:r w:rsidRPr="00E834F4">
        <w:t xml:space="preserve"> in Exodus 9:3, boils on </w:t>
      </w:r>
      <w:r w:rsidRPr="00E834F4">
        <w:rPr>
          <w:b/>
        </w:rPr>
        <w:t>KISLEV (CHISLEV)</w:t>
      </w:r>
      <w:r w:rsidRPr="00E834F4">
        <w:t>, which is the month of November 21</w:t>
      </w:r>
      <w:r w:rsidRPr="00E834F4">
        <w:rPr>
          <w:vertAlign w:val="superscript"/>
        </w:rPr>
        <w:t>st</w:t>
      </w:r>
      <w:r w:rsidRPr="00E834F4">
        <w:t xml:space="preserve"> to December 21</w:t>
      </w:r>
      <w:r w:rsidRPr="00E834F4">
        <w:rPr>
          <w:vertAlign w:val="superscript"/>
        </w:rPr>
        <w:t>st</w:t>
      </w:r>
      <w:r w:rsidRPr="00E834F4">
        <w:t xml:space="preserve"> in Exodus 9:9, hail &amp; fire on </w:t>
      </w:r>
      <w:r w:rsidRPr="00E834F4">
        <w:rPr>
          <w:b/>
        </w:rPr>
        <w:t>TEVET (TEBETH)</w:t>
      </w:r>
      <w:r w:rsidRPr="00E834F4">
        <w:t>, which is the month of December 21</w:t>
      </w:r>
      <w:r w:rsidRPr="00E834F4">
        <w:rPr>
          <w:vertAlign w:val="superscript"/>
        </w:rPr>
        <w:t>st</w:t>
      </w:r>
      <w:r w:rsidRPr="00E834F4">
        <w:t xml:space="preserve"> to January 21</w:t>
      </w:r>
      <w:r w:rsidRPr="00E834F4">
        <w:rPr>
          <w:vertAlign w:val="superscript"/>
        </w:rPr>
        <w:t>st</w:t>
      </w:r>
      <w:r w:rsidRPr="00E834F4">
        <w:t xml:space="preserve"> in Exodus 9:24, locust on </w:t>
      </w:r>
      <w:r w:rsidRPr="00E834F4">
        <w:rPr>
          <w:b/>
        </w:rPr>
        <w:t>SHEVAT (SHEBAT)</w:t>
      </w:r>
      <w:r w:rsidRPr="00E834F4">
        <w:t>, which is the month of January 21</w:t>
      </w:r>
      <w:r w:rsidRPr="00E834F4">
        <w:rPr>
          <w:vertAlign w:val="superscript"/>
        </w:rPr>
        <w:t>st</w:t>
      </w:r>
      <w:r w:rsidRPr="00E834F4">
        <w:t xml:space="preserve"> to February 21</w:t>
      </w:r>
      <w:r w:rsidRPr="00E834F4">
        <w:rPr>
          <w:vertAlign w:val="superscript"/>
        </w:rPr>
        <w:t>st</w:t>
      </w:r>
      <w:r w:rsidRPr="00E834F4">
        <w:t xml:space="preserve"> in Exodus 10:4, darkness on </w:t>
      </w:r>
      <w:r w:rsidRPr="00E834F4">
        <w:rPr>
          <w:b/>
        </w:rPr>
        <w:t>ADAR</w:t>
      </w:r>
      <w:r w:rsidRPr="00E834F4">
        <w:t>, which is the month of February 21</w:t>
      </w:r>
      <w:r w:rsidRPr="00E834F4">
        <w:rPr>
          <w:vertAlign w:val="superscript"/>
        </w:rPr>
        <w:t>st</w:t>
      </w:r>
      <w:r w:rsidRPr="00E834F4">
        <w:t xml:space="preserve"> to March 21</w:t>
      </w:r>
      <w:r w:rsidRPr="00E834F4">
        <w:rPr>
          <w:vertAlign w:val="superscript"/>
        </w:rPr>
        <w:t>st</w:t>
      </w:r>
      <w:r w:rsidRPr="00E834F4">
        <w:t xml:space="preserve"> in Exodus 10:21 which protects the Gentile Kingdom of God. The tenth plague called the first born killed at 12:00 Midnight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st</w:t>
      </w:r>
      <w:r w:rsidRPr="00E834F4">
        <w:t xml:space="preserve"> in Exodus 11:1-10; 12:29-30 is done by the hand of God which is the highest levels of the Gentile Kingdom of God. Also the Exodus Red Sea Crossing on </w:t>
      </w:r>
      <w:r w:rsidRPr="00E834F4">
        <w:rPr>
          <w:b/>
        </w:rPr>
        <w:t>IYAR</w:t>
      </w:r>
      <w:r w:rsidRPr="00E834F4">
        <w:t>, which is the month of April 21</w:t>
      </w:r>
      <w:r w:rsidRPr="00E834F4">
        <w:rPr>
          <w:vertAlign w:val="superscript"/>
        </w:rPr>
        <w:t>st</w:t>
      </w:r>
      <w:r w:rsidRPr="00E834F4">
        <w:t xml:space="preserve"> to May 21</w:t>
      </w:r>
      <w:r w:rsidRPr="00E834F4">
        <w:rPr>
          <w:vertAlign w:val="superscript"/>
        </w:rPr>
        <w:t>st</w:t>
      </w:r>
      <w:r w:rsidRPr="00E834F4">
        <w:t xml:space="preserve"> in Wisdom of Solomon 14:3 &amp; Exodus 14:1-31 was the dividing line between the Egyptians Army and the Israelites under the Gentile Kingdom of God. The 2 Magicians that resisted Moses were named </w:t>
      </w:r>
      <w:r w:rsidRPr="00E834F4">
        <w:rPr>
          <w:b/>
        </w:rPr>
        <w:t>Jannes</w:t>
      </w:r>
      <w:r w:rsidRPr="00E834F4">
        <w:t xml:space="preserve"> (Johanai, Iannes or Janis) &amp; </w:t>
      </w:r>
      <w:r w:rsidRPr="00E834F4">
        <w:rPr>
          <w:b/>
        </w:rPr>
        <w:t>Jambres</w:t>
      </w:r>
      <w:r w:rsidRPr="00E834F4">
        <w:t xml:space="preserve"> (Mamre, Mambres or Jamberes) in 2</w:t>
      </w:r>
      <w:r w:rsidRPr="00E834F4">
        <w:rPr>
          <w:vertAlign w:val="superscript"/>
        </w:rPr>
        <w:t>nd</w:t>
      </w:r>
      <w:r w:rsidRPr="00E834F4">
        <w:t xml:space="preserve"> Timothy 3:8-9. The Weakness of Moses was on </w:t>
      </w:r>
      <w:r w:rsidRPr="00E834F4">
        <w:rPr>
          <w:b/>
        </w:rPr>
        <w:t>SIVAN</w:t>
      </w:r>
      <w:r w:rsidRPr="00E834F4">
        <w:t>, which is the month of May 21</w:t>
      </w:r>
      <w:r w:rsidRPr="00E834F4">
        <w:rPr>
          <w:vertAlign w:val="superscript"/>
        </w:rPr>
        <w:t>st</w:t>
      </w:r>
      <w:r w:rsidRPr="00E834F4">
        <w:t xml:space="preserve"> to June 21</w:t>
      </w:r>
      <w:r w:rsidRPr="00E834F4">
        <w:rPr>
          <w:vertAlign w:val="superscript"/>
        </w:rPr>
        <w:t>st</w:t>
      </w:r>
      <w:r w:rsidRPr="00E834F4">
        <w:t xml:space="preserve"> concerning Moses hitting the rock twice in Numbers 20:1-13. On the Rod the inscription is </w:t>
      </w:r>
      <w:r w:rsidRPr="00E834F4">
        <w:rPr>
          <w:rFonts w:ascii="Abyssinica SIL" w:hAnsi="Abyssinica SIL"/>
          <w:b/>
        </w:rPr>
        <w:t xml:space="preserve">YAHWEH </w:t>
      </w:r>
      <w:r w:rsidRPr="00E834F4">
        <w:t>or by pious Jews “</w:t>
      </w:r>
      <w:r w:rsidRPr="00E834F4">
        <w:rPr>
          <w:b/>
        </w:rPr>
        <w:t>HA SHEM</w:t>
      </w:r>
      <w:r w:rsidRPr="00E834F4">
        <w:t xml:space="preserve">” (The Name) on </w:t>
      </w:r>
      <w:r w:rsidRPr="00E834F4">
        <w:rPr>
          <w:b/>
        </w:rPr>
        <w:t>TAMMUZ</w:t>
      </w:r>
      <w:r w:rsidRPr="00E834F4">
        <w:t>, which is the month of June 21</w:t>
      </w:r>
      <w:r w:rsidRPr="00E834F4">
        <w:rPr>
          <w:vertAlign w:val="superscript"/>
        </w:rPr>
        <w:t>st</w:t>
      </w:r>
      <w:r w:rsidRPr="00E834F4">
        <w:t xml:space="preserve"> to July 21</w:t>
      </w:r>
      <w:r w:rsidRPr="00E834F4">
        <w:rPr>
          <w:vertAlign w:val="superscript"/>
        </w:rPr>
        <w:t>st</w:t>
      </w:r>
      <w:r w:rsidRPr="00E834F4">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834F4">
        <w:rPr>
          <w:rFonts w:ascii="Monotype Corsiva" w:hAnsi="Monotype Corsiva"/>
          <w:b/>
          <w:i/>
        </w:rPr>
        <w:t xml:space="preserve">The Mercy Seat </w:t>
      </w:r>
      <w:r w:rsidRPr="00E834F4">
        <w:t>(</w:t>
      </w:r>
      <w:r w:rsidRPr="00E834F4">
        <w:rPr>
          <w:rFonts w:ascii="Monotype Corsiva" w:hAnsi="Monotype Corsiva"/>
          <w:b/>
          <w:i/>
        </w:rPr>
        <w:t>the Lord</w:t>
      </w:r>
      <w:r w:rsidRPr="00E834F4">
        <w:t xml:space="preserve"> </w:t>
      </w:r>
      <w:r w:rsidRPr="00E834F4">
        <w:rPr>
          <w:rFonts w:ascii="Monotype Corsiva" w:hAnsi="Monotype Corsiva"/>
          <w:b/>
          <w:i/>
        </w:rPr>
        <w:t>James’ Throne</w:t>
      </w:r>
      <w:r w:rsidRPr="00E834F4">
        <w:t>) with the foreshadowing of Cherubim in James 2:13 is above the 2</w:t>
      </w:r>
      <w:r w:rsidRPr="00E834F4">
        <w:rPr>
          <w:vertAlign w:val="superscript"/>
        </w:rPr>
        <w:t>nd</w:t>
      </w:r>
      <w:r w:rsidRPr="00E834F4">
        <w:t xml:space="preserve"> Veil has </w:t>
      </w:r>
      <w:r w:rsidRPr="00E834F4">
        <w:rPr>
          <w:rFonts w:ascii="Monotype Corsiva" w:hAnsi="Monotype Corsiva"/>
          <w:b/>
        </w:rPr>
        <w:t>the</w:t>
      </w:r>
      <w:r w:rsidRPr="00E834F4">
        <w:t xml:space="preserve"> </w:t>
      </w:r>
      <w:r w:rsidRPr="00E834F4">
        <w:rPr>
          <w:rFonts w:ascii="Monotype Corsiva" w:hAnsi="Monotype Corsiva"/>
          <w:b/>
          <w:i/>
        </w:rPr>
        <w:t>Ark of the Testament</w:t>
      </w:r>
      <w:r w:rsidRPr="00E834F4">
        <w:t xml:space="preserve"> (and what was not seen but hidden was the </w:t>
      </w:r>
      <w:r w:rsidRPr="00E834F4">
        <w:rPr>
          <w:rFonts w:ascii="Monotype Corsiva" w:hAnsi="Monotype Corsiva"/>
          <w:b/>
          <w:i/>
        </w:rPr>
        <w:t>Golden Censer</w:t>
      </w:r>
      <w:r w:rsidRPr="00E834F4">
        <w:t xml:space="preserve"> (</w:t>
      </w:r>
      <w:r w:rsidRPr="00E834F4">
        <w:rPr>
          <w:rFonts w:ascii="Monotype Corsiva" w:hAnsi="Monotype Corsiva"/>
          <w:b/>
          <w:i/>
        </w:rPr>
        <w:t>the Law Altar of Incense</w:t>
      </w:r>
      <w:r w:rsidRPr="00E834F4">
        <w:t xml:space="preserve">), </w:t>
      </w:r>
      <w:r w:rsidRPr="00E834F4">
        <w:rPr>
          <w:rFonts w:ascii="Monotype Corsiva" w:hAnsi="Monotype Corsiva"/>
          <w:b/>
          <w:i/>
        </w:rPr>
        <w:t>Law Golden Pot</w:t>
      </w:r>
      <w:r w:rsidRPr="00E834F4">
        <w:t xml:space="preserve"> that had Manna, </w:t>
      </w:r>
      <w:r w:rsidRPr="00E834F4">
        <w:rPr>
          <w:rFonts w:ascii="Monotype Corsiva" w:hAnsi="Monotype Corsiva"/>
          <w:b/>
          <w:i/>
        </w:rPr>
        <w:t>Aaron’s Law Rod</w:t>
      </w:r>
      <w:r w:rsidRPr="00E834F4">
        <w:t xml:space="preserve">  that budded, and </w:t>
      </w:r>
      <w:r w:rsidRPr="00E834F4">
        <w:rPr>
          <w:rFonts w:ascii="Monotype Corsiva" w:hAnsi="Monotype Corsiva"/>
          <w:b/>
          <w:i/>
        </w:rPr>
        <w:t>the Law Tablets of the Covenant</w:t>
      </w:r>
      <w:r w:rsidRPr="00E834F4">
        <w:t xml:space="preserve"> in the  2</w:t>
      </w:r>
      <w:r w:rsidRPr="00E834F4">
        <w:rPr>
          <w:vertAlign w:val="superscript"/>
        </w:rPr>
        <w:t>nd</w:t>
      </w:r>
      <w:r w:rsidRPr="00E834F4">
        <w:t xml:space="preserve">  veil  which  is  called  the  </w:t>
      </w:r>
      <w:r w:rsidRPr="00E834F4">
        <w:rPr>
          <w:rFonts w:ascii="Monotype Corsiva" w:hAnsi="Monotype Corsiva"/>
          <w:b/>
          <w:i/>
        </w:rPr>
        <w:t xml:space="preserve">Most Holiest of All </w:t>
      </w:r>
      <w:r w:rsidRPr="00E834F4">
        <w:t xml:space="preserve"> and  in  the  1</w:t>
      </w:r>
      <w:r w:rsidRPr="00E834F4">
        <w:rPr>
          <w:vertAlign w:val="superscript"/>
        </w:rPr>
        <w:t>st</w:t>
      </w:r>
      <w:r w:rsidRPr="00E834F4">
        <w:t xml:space="preserve">  veil  has </w:t>
      </w:r>
      <w:r w:rsidRPr="00E834F4">
        <w:rPr>
          <w:rFonts w:ascii="Monotype Corsiva" w:hAnsi="Monotype Corsiva"/>
          <w:b/>
        </w:rPr>
        <w:t xml:space="preserve">the </w:t>
      </w:r>
      <w:r w:rsidRPr="00E834F4">
        <w:rPr>
          <w:rFonts w:ascii="Monotype Corsiva" w:hAnsi="Monotype Corsiva"/>
          <w:b/>
          <w:i/>
        </w:rPr>
        <w:t xml:space="preserve">Candlestick </w:t>
      </w:r>
      <w:r w:rsidRPr="00E834F4">
        <w:rPr>
          <w:b/>
          <w:i/>
        </w:rPr>
        <w:t>(</w:t>
      </w:r>
      <w:r w:rsidRPr="00E834F4">
        <w:rPr>
          <w:rFonts w:ascii="Monotype Corsiva" w:hAnsi="Monotype Corsiva"/>
          <w:b/>
          <w:i/>
        </w:rPr>
        <w:t>Lampstand</w:t>
      </w:r>
      <w:r w:rsidRPr="00E834F4">
        <w:t xml:space="preserve">), </w:t>
      </w:r>
      <w:r w:rsidRPr="00E834F4">
        <w:rPr>
          <w:rFonts w:ascii="Monotype Corsiva" w:hAnsi="Monotype Corsiva"/>
          <w:b/>
          <w:i/>
        </w:rPr>
        <w:t>the Table</w:t>
      </w:r>
      <w:r w:rsidRPr="00E834F4">
        <w:t xml:space="preserve"> and </w:t>
      </w:r>
      <w:r w:rsidRPr="00E834F4">
        <w:rPr>
          <w:rFonts w:ascii="Monotype Corsiva" w:hAnsi="Monotype Corsiva"/>
          <w:b/>
          <w:i/>
        </w:rPr>
        <w:t>the Showbread</w:t>
      </w:r>
      <w:r w:rsidRPr="00E834F4">
        <w:t xml:space="preserve"> which is called the </w:t>
      </w:r>
      <w:r w:rsidRPr="00E834F4">
        <w:rPr>
          <w:rFonts w:ascii="Monotype Corsiva" w:hAnsi="Monotype Corsiva"/>
          <w:b/>
          <w:i/>
        </w:rPr>
        <w:t>Sanctuary</w:t>
      </w:r>
      <w:r w:rsidRPr="00E834F4">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14:paraId="69C7730B" w14:textId="77777777" w:rsidR="00A83A3C" w:rsidRPr="00E834F4" w:rsidRDefault="00A83A3C" w:rsidP="00A83A3C">
      <w:pPr>
        <w:spacing w:line="480" w:lineRule="auto"/>
        <w:jc w:val="both"/>
      </w:pPr>
      <w:r w:rsidRPr="00E834F4">
        <w:t>The Gentile Law estimate of Wine</w:t>
      </w:r>
    </w:p>
    <w:p w14:paraId="23955CB7" w14:textId="77777777" w:rsidR="00A83A3C" w:rsidRPr="00E834F4" w:rsidRDefault="00A83A3C" w:rsidP="00A83A3C">
      <w:pPr>
        <w:spacing w:line="480" w:lineRule="auto"/>
        <w:jc w:val="both"/>
      </w:pPr>
      <w:r w:rsidRPr="00E834F4">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14:paraId="3412ABA7" w14:textId="77777777" w:rsidR="00A83A3C" w:rsidRPr="00E834F4" w:rsidRDefault="00A83A3C" w:rsidP="00A83A3C">
      <w:pPr>
        <w:spacing w:line="480" w:lineRule="auto"/>
        <w:jc w:val="both"/>
      </w:pPr>
      <w:r w:rsidRPr="00E834F4">
        <w:t xml:space="preserve">The Gentile Law estimate of Widows    </w:t>
      </w:r>
    </w:p>
    <w:p w14:paraId="4B4FF0F8" w14:textId="77777777" w:rsidR="00A83A3C" w:rsidRPr="00E834F4" w:rsidRDefault="00A83A3C" w:rsidP="00A83A3C">
      <w:pPr>
        <w:spacing w:line="480" w:lineRule="auto"/>
        <w:jc w:val="both"/>
      </w:pPr>
      <w:r w:rsidRPr="00E834F4">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14:paraId="54DC48FD" w14:textId="77777777" w:rsidR="00A83A3C" w:rsidRPr="00E834F4" w:rsidRDefault="00A83A3C" w:rsidP="00A83A3C">
      <w:pPr>
        <w:spacing w:line="480" w:lineRule="auto"/>
        <w:jc w:val="both"/>
      </w:pPr>
      <w:r w:rsidRPr="00E834F4">
        <w:t>The Gentile Law estimate of many wives, many horses and much money concerning David</w:t>
      </w:r>
    </w:p>
    <w:p w14:paraId="21E8E528" w14:textId="77777777" w:rsidR="00A83A3C" w:rsidRPr="00E834F4" w:rsidRDefault="00A83A3C" w:rsidP="000A15D0">
      <w:pPr>
        <w:spacing w:line="480" w:lineRule="auto"/>
        <w:jc w:val="both"/>
      </w:pPr>
      <w:r w:rsidRPr="00E834F4">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834F4">
        <w:rPr>
          <w:vertAlign w:val="superscript"/>
        </w:rPr>
        <w:t>st</w:t>
      </w:r>
      <w:r w:rsidRPr="00E834F4">
        <w:t xml:space="preserve"> Chronicles 22:14 &amp; Acts 7:47-50. </w:t>
      </w:r>
    </w:p>
    <w:p w14:paraId="7EAC01CD" w14:textId="77777777" w:rsidR="000A15D0" w:rsidRPr="00E834F4" w:rsidRDefault="000A15D0" w:rsidP="000A15D0">
      <w:pPr>
        <w:jc w:val="center"/>
        <w:rPr>
          <w:b/>
        </w:rPr>
      </w:pPr>
      <w:r w:rsidRPr="00E834F4">
        <w:rPr>
          <w:b/>
        </w:rPr>
        <w:t>THE TRULY FAITHFUL OF THE FATHER STEPHEN IS 1 TO 10,000 POSITIONS IN JUDE 14-15</w:t>
      </w:r>
    </w:p>
    <w:p w14:paraId="27CE003F" w14:textId="77777777" w:rsidR="000A15D0" w:rsidRPr="00E834F4" w:rsidRDefault="000A15D0" w:rsidP="000A15D0">
      <w:pPr>
        <w:spacing w:line="480" w:lineRule="auto"/>
        <w:jc w:val="both"/>
      </w:pPr>
      <w:r w:rsidRPr="00E834F4">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834F4">
        <w:rPr>
          <w:vertAlign w:val="superscript"/>
        </w:rPr>
        <w:t>nd</w:t>
      </w:r>
      <w:r w:rsidRPr="00E834F4">
        <w:t xml:space="preserve"> Timothy 2:20. The Precious Stones of the Father Stephen’s Crown is in Zechariah 9:16. The Lively Stones of the Father Stephen is in 1</w:t>
      </w:r>
      <w:r w:rsidRPr="00E834F4">
        <w:rPr>
          <w:vertAlign w:val="superscript"/>
        </w:rPr>
        <w:t>st</w:t>
      </w:r>
      <w:r w:rsidRPr="00E834F4">
        <w:t xml:space="preserve"> Peter 2:5. The True Babes of the Father Stephen is in Matthew 11:25 &amp; 1</w:t>
      </w:r>
      <w:r w:rsidRPr="00E834F4">
        <w:rPr>
          <w:vertAlign w:val="superscript"/>
        </w:rPr>
        <w:t>st</w:t>
      </w:r>
      <w:r w:rsidRPr="00E834F4">
        <w:t xml:space="preserve"> Peter 2:2. The Little Children of the Father Stephen is in Matthew 18:3 &amp; 1</w:t>
      </w:r>
      <w:r w:rsidRPr="00E834F4">
        <w:rPr>
          <w:vertAlign w:val="superscript"/>
        </w:rPr>
        <w:t>st</w:t>
      </w:r>
      <w:r w:rsidRPr="00E834F4">
        <w:t xml:space="preserve"> Corinthians 14:20. The Obedient Children of the Father Stephen is in 1</w:t>
      </w:r>
      <w:r w:rsidRPr="00E834F4">
        <w:rPr>
          <w:vertAlign w:val="superscript"/>
        </w:rPr>
        <w:t>st</w:t>
      </w:r>
      <w:r w:rsidRPr="00E834F4">
        <w:t xml:space="preserve"> Peter 1:14. The Members of the Father Stephen’s Body is in 1</w:t>
      </w:r>
      <w:r w:rsidRPr="00E834F4">
        <w:rPr>
          <w:vertAlign w:val="superscript"/>
        </w:rPr>
        <w:t xml:space="preserve">st </w:t>
      </w:r>
      <w:r w:rsidRPr="00E834F4">
        <w:t>Corinthians 12:20, 27. The Good Soldiers of the Father Stephen is in 2</w:t>
      </w:r>
      <w:r w:rsidRPr="00E834F4">
        <w:rPr>
          <w:vertAlign w:val="superscript"/>
        </w:rPr>
        <w:t>nd</w:t>
      </w:r>
      <w:r w:rsidRPr="00E834F4">
        <w:t xml:space="preserve"> Timothy 2:3. The Father Stephen’s Runners of the Body is in 1</w:t>
      </w:r>
      <w:r w:rsidRPr="00E834F4">
        <w:rPr>
          <w:vertAlign w:val="superscript"/>
        </w:rPr>
        <w:t>st</w:t>
      </w:r>
      <w:r w:rsidRPr="00E834F4">
        <w:t xml:space="preserve"> Corinthians 12:20, 27. The Enlisted Soldiers of the Father Stephen is in 2</w:t>
      </w:r>
      <w:r w:rsidRPr="00E834F4">
        <w:rPr>
          <w:vertAlign w:val="superscript"/>
        </w:rPr>
        <w:t>nd</w:t>
      </w:r>
      <w:r w:rsidRPr="00E834F4">
        <w:t xml:space="preserve"> Timothy 2:4. The Father Stephen’s Runners in a Race is in 1</w:t>
      </w:r>
      <w:r w:rsidRPr="00E834F4">
        <w:rPr>
          <w:vertAlign w:val="superscript"/>
        </w:rPr>
        <w:t>st</w:t>
      </w:r>
      <w:r w:rsidRPr="00E834F4">
        <w:t xml:space="preserve"> Corinthians 9:24 &amp; Hebrews 12:1. The Father Stephen’s Wrestlers is in 2</w:t>
      </w:r>
      <w:r w:rsidRPr="00E834F4">
        <w:rPr>
          <w:vertAlign w:val="superscript"/>
        </w:rPr>
        <w:t>nd</w:t>
      </w:r>
      <w:r w:rsidRPr="00E834F4">
        <w:t xml:space="preserve"> Timothy 2:5. The Good Servants of the Father Stephen is in John 15:15 &amp; Matthew 25:21. The Strangers of the Father Stephen is in 1</w:t>
      </w:r>
      <w:r w:rsidRPr="00E834F4">
        <w:rPr>
          <w:vertAlign w:val="superscript"/>
        </w:rPr>
        <w:t>st</w:t>
      </w:r>
      <w:r w:rsidRPr="00E834F4">
        <w:t xml:space="preserve"> Peter 2:11. The Pilgrims of the Father Stephen is in 1</w:t>
      </w:r>
      <w:r w:rsidRPr="00E834F4">
        <w:rPr>
          <w:vertAlign w:val="superscript"/>
        </w:rPr>
        <w:t>st</w:t>
      </w:r>
      <w:r w:rsidRPr="00E834F4">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24EC4495" w14:textId="77777777" w:rsidR="000A15D0" w:rsidRPr="00E834F4" w:rsidRDefault="000A15D0" w:rsidP="000A15D0">
      <w:pPr>
        <w:jc w:val="center"/>
        <w:rPr>
          <w:b/>
        </w:rPr>
      </w:pPr>
      <w:r w:rsidRPr="00E834F4">
        <w:rPr>
          <w:b/>
        </w:rPr>
        <w:t>THE TRULY CHOSEN OF THE FATHER STEPHEN IS 1 TO 20,000 POSITIONS IN JUDE 14-15</w:t>
      </w:r>
    </w:p>
    <w:p w14:paraId="170FDDDA" w14:textId="77777777" w:rsidR="000A15D0" w:rsidRPr="00E834F4" w:rsidRDefault="000A15D0" w:rsidP="000A15D0">
      <w:pPr>
        <w:spacing w:line="480" w:lineRule="auto"/>
        <w:jc w:val="both"/>
      </w:pPr>
      <w:r w:rsidRPr="00E834F4">
        <w:t>The True Privileges of the Saints (Lords) is proven in scripture. The True Supreme Privileges are as follows: The Abiding in the Father Stephen is in John 15:4, 5. The True Partaking of the Divine Nature of the Lord Jesus Christ in Manhood in 2</w:t>
      </w:r>
      <w:r w:rsidRPr="00E834F4">
        <w:rPr>
          <w:vertAlign w:val="superscript"/>
        </w:rPr>
        <w:t>nd</w:t>
      </w:r>
      <w:r w:rsidRPr="00E834F4">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834F4">
        <w:rPr>
          <w:vertAlign w:val="superscript"/>
        </w:rPr>
        <w:t>st</w:t>
      </w:r>
      <w:r w:rsidRPr="00E834F4">
        <w:t xml:space="preserve"> Peter 2:25; Isaiah 40:11 &amp; John 10:14, 16. The Father Stephen as their True Intercessor is in Romans 8:34; Hebrews 7:25 &amp; 1</w:t>
      </w:r>
      <w:r w:rsidRPr="00E834F4">
        <w:rPr>
          <w:vertAlign w:val="superscript"/>
        </w:rPr>
        <w:t>st</w:t>
      </w:r>
      <w:r w:rsidRPr="00E834F4">
        <w:t xml:space="preserve"> John 2:1. The True Promises of the Father Stephen is in Acts 1:4; 2:33; 2</w:t>
      </w:r>
      <w:r w:rsidRPr="00E834F4">
        <w:rPr>
          <w:vertAlign w:val="superscript"/>
        </w:rPr>
        <w:t>nd</w:t>
      </w:r>
      <w:r w:rsidRPr="00E834F4">
        <w:t xml:space="preserve"> Corinthians 7:1, 2 &amp; 2</w:t>
      </w:r>
      <w:r w:rsidRPr="00E834F4">
        <w:rPr>
          <w:vertAlign w:val="superscript"/>
        </w:rPr>
        <w:t>nd</w:t>
      </w:r>
      <w:r w:rsidRPr="00E834F4">
        <w:t xml:space="preserve"> Peter 1:4. The True Possession of All Things from the Father Stephen is in John 16:13-15; 1</w:t>
      </w:r>
      <w:r w:rsidRPr="00E834F4">
        <w:rPr>
          <w:vertAlign w:val="superscript"/>
        </w:rPr>
        <w:t>st</w:t>
      </w:r>
      <w:r w:rsidRPr="00E834F4">
        <w:t xml:space="preserve"> Corinthians 3:21, 22. The True Working of All Things for their Good is in Romans 8:28 &amp; 2</w:t>
      </w:r>
      <w:r w:rsidRPr="00E834F4">
        <w:rPr>
          <w:vertAlign w:val="superscript"/>
        </w:rPr>
        <w:t>nd</w:t>
      </w:r>
      <w:r w:rsidRPr="00E834F4">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834F4">
        <w:rPr>
          <w:vertAlign w:val="superscript"/>
        </w:rPr>
        <w:t>nd</w:t>
      </w:r>
      <w:r w:rsidRPr="00E834F4">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834F4">
        <w:rPr>
          <w:vertAlign w:val="superscript"/>
        </w:rPr>
        <w:t>nd</w:t>
      </w:r>
      <w:r w:rsidRPr="00E834F4">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834F4">
        <w:rPr>
          <w:vertAlign w:val="superscript"/>
        </w:rPr>
        <w:t>nd</w:t>
      </w:r>
      <w:r w:rsidRPr="00E834F4">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834F4">
        <w:rPr>
          <w:vertAlign w:val="superscript"/>
        </w:rPr>
        <w:t>nd</w:t>
      </w:r>
      <w:r w:rsidRPr="00E834F4">
        <w:t xml:space="preserve"> Timothy 1:12 &amp; Acts 7:59. The True Calling upon the Father Stephen in time of trouble is in Psalms 50:15 &amp; 1</w:t>
      </w:r>
      <w:r w:rsidRPr="00E834F4">
        <w:rPr>
          <w:vertAlign w:val="superscript"/>
        </w:rPr>
        <w:t>st</w:t>
      </w:r>
      <w:r w:rsidRPr="00E834F4">
        <w:t xml:space="preserve"> Peter 1:17-21. The True Suffering for the Father Stephen is in 1</w:t>
      </w:r>
      <w:r w:rsidRPr="00E834F4">
        <w:rPr>
          <w:vertAlign w:val="superscript"/>
        </w:rPr>
        <w:t>st</w:t>
      </w:r>
      <w:r w:rsidRPr="00E834F4">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14:paraId="56BE9FE1" w14:textId="77777777" w:rsidR="000A15D0" w:rsidRPr="00E834F4" w:rsidRDefault="000A15D0" w:rsidP="000A15D0">
      <w:pPr>
        <w:jc w:val="center"/>
        <w:rPr>
          <w:b/>
        </w:rPr>
      </w:pPr>
      <w:r w:rsidRPr="00E834F4">
        <w:rPr>
          <w:b/>
        </w:rPr>
        <w:t>THE TRULY CALLED OF THE FATHER STEPHEN IS 1 TO 144,000 POSITIONS IN REVELATION 7:4-8</w:t>
      </w:r>
    </w:p>
    <w:p w14:paraId="6A08509B" w14:textId="77777777" w:rsidR="000A15D0" w:rsidRPr="00E834F4" w:rsidRDefault="000A15D0" w:rsidP="000A15D0">
      <w:pPr>
        <w:spacing w:line="480" w:lineRule="auto"/>
        <w:jc w:val="both"/>
      </w:pPr>
      <w:r w:rsidRPr="00E834F4">
        <w:t>The Titles and Names of the Saints (Lords) is as follows: The Believers of the Father Stephen is in 1</w:t>
      </w:r>
      <w:r w:rsidRPr="00E834F4">
        <w:rPr>
          <w:vertAlign w:val="superscript"/>
        </w:rPr>
        <w:t>st</w:t>
      </w:r>
      <w:r w:rsidRPr="00E834F4">
        <w:t xml:space="preserve"> Timothy 4:12 &amp; Acts 5:14. The Beloved of the Father Stephen is in Romans 1:7. The Beloved Children of the Father Stephen is in 1</w:t>
      </w:r>
      <w:r w:rsidRPr="00E834F4">
        <w:rPr>
          <w:vertAlign w:val="superscript"/>
        </w:rPr>
        <w:t>st</w:t>
      </w:r>
      <w:r w:rsidRPr="00E834F4">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834F4">
        <w:rPr>
          <w:vertAlign w:val="superscript"/>
        </w:rPr>
        <w:t>st</w:t>
      </w:r>
      <w:r w:rsidRPr="00E834F4">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834F4">
        <w:rPr>
          <w:vertAlign w:val="superscript"/>
        </w:rPr>
        <w:t>st</w:t>
      </w:r>
      <w:r w:rsidRPr="00E834F4">
        <w:t xml:space="preserve"> Thessalonians 5:5. The Children of the Father Stephen’s Day or Hour is in Acts 1:7; Zechariah 14:7; Mark 13:32-37; Luke 12:35-40; Matthew 24:36-44; 1</w:t>
      </w:r>
      <w:r w:rsidRPr="00E834F4">
        <w:rPr>
          <w:vertAlign w:val="superscript"/>
        </w:rPr>
        <w:t>st</w:t>
      </w:r>
      <w:r w:rsidRPr="00E834F4">
        <w:t xml:space="preserve"> Thessalonians 5:5. The Children of the Father Stephen’s Resurrection is in Luke 20:36. The Father Stephen’s Chosen Generation is in 1</w:t>
      </w:r>
      <w:r w:rsidRPr="00E834F4">
        <w:rPr>
          <w:vertAlign w:val="superscript"/>
        </w:rPr>
        <w:t>st</w:t>
      </w:r>
      <w:r w:rsidRPr="00E834F4">
        <w:t xml:space="preserve"> Peter 2:9. The Chosen Ones of the Father Stephen is in 1</w:t>
      </w:r>
      <w:r w:rsidRPr="00E834F4">
        <w:rPr>
          <w:vertAlign w:val="superscript"/>
        </w:rPr>
        <w:t>st</w:t>
      </w:r>
      <w:r w:rsidRPr="00E834F4">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834F4">
        <w:rPr>
          <w:vertAlign w:val="superscript"/>
        </w:rPr>
        <w:t>nd</w:t>
      </w:r>
      <w:r w:rsidRPr="00E834F4">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834F4">
        <w:rPr>
          <w:vertAlign w:val="superscript"/>
        </w:rPr>
        <w:t>nd</w:t>
      </w:r>
      <w:r w:rsidRPr="00E834F4">
        <w:t xml:space="preserve"> Chronicles 20:7 &amp; James 2:23. The Friends of the Father Stephen as the Christ is in John 15:15. The Godly Ones of the Father Stephen is in Psalms 4:3 &amp; 2</w:t>
      </w:r>
      <w:r w:rsidRPr="00E834F4">
        <w:rPr>
          <w:vertAlign w:val="superscript"/>
        </w:rPr>
        <w:t>nd</w:t>
      </w:r>
      <w:r w:rsidRPr="00E834F4">
        <w:t xml:space="preserve"> Peter 2:9. The Heirs of God the Father Stephen is in Romans 8:17 &amp; Galatians 4:7. The Heirs of the Grace of the Father Stephen‘s Life is in 1</w:t>
      </w:r>
      <w:r w:rsidRPr="00E834F4">
        <w:rPr>
          <w:vertAlign w:val="superscript"/>
        </w:rPr>
        <w:t>st</w:t>
      </w:r>
      <w:r w:rsidRPr="00E834F4">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834F4">
        <w:rPr>
          <w:vertAlign w:val="superscript"/>
        </w:rPr>
        <w:t>st</w:t>
      </w:r>
      <w:r w:rsidRPr="00E834F4">
        <w:t xml:space="preserve"> Thessalonians 5:27 &amp; Hebrews 3:1. The Holy Nation of the Father Stephen is in Exodus 19:6 &amp; 1</w:t>
      </w:r>
      <w:r w:rsidRPr="00E834F4">
        <w:rPr>
          <w:vertAlign w:val="superscript"/>
        </w:rPr>
        <w:t>st</w:t>
      </w:r>
      <w:r w:rsidRPr="00E834F4">
        <w:t xml:space="preserve"> Peter 2:9. The Holy People of the Father Stephen is in 1</w:t>
      </w:r>
      <w:r w:rsidRPr="00E834F4">
        <w:rPr>
          <w:vertAlign w:val="superscript"/>
        </w:rPr>
        <w:t>st</w:t>
      </w:r>
      <w:r w:rsidRPr="00E834F4">
        <w:t xml:space="preserve"> Peter 2:9; Deuteronomy 26:19 &amp; Isaiah 62:12. The Holy Priesthood of the Father Stephen is in 1</w:t>
      </w:r>
      <w:r w:rsidRPr="00E834F4">
        <w:rPr>
          <w:vertAlign w:val="superscript"/>
        </w:rPr>
        <w:t>st</w:t>
      </w:r>
      <w:r w:rsidRPr="00E834F4">
        <w:t xml:space="preserve"> Peter 2:5, 9. The Royal Priesthood of the Father Stephen is in 1</w:t>
      </w:r>
      <w:r w:rsidRPr="00E834F4">
        <w:rPr>
          <w:vertAlign w:val="superscript"/>
        </w:rPr>
        <w:t>st</w:t>
      </w:r>
      <w:r w:rsidRPr="00E834F4">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834F4">
        <w:rPr>
          <w:vertAlign w:val="superscript"/>
        </w:rPr>
        <w:t>st</w:t>
      </w:r>
      <w:r w:rsidRPr="00E834F4">
        <w:t xml:space="preserve"> John 2:1. The Babes of the Father Stephen is in Matthew 11:25. The Lively Stones of the Father Stephen is in 1</w:t>
      </w:r>
      <w:r w:rsidRPr="00E834F4">
        <w:rPr>
          <w:vertAlign w:val="superscript"/>
        </w:rPr>
        <w:t>st</w:t>
      </w:r>
      <w:r w:rsidRPr="00E834F4">
        <w:t xml:space="preserve"> Peter 2:5. The Members of the Father Stephen is in 1</w:t>
      </w:r>
      <w:r w:rsidRPr="00E834F4">
        <w:rPr>
          <w:vertAlign w:val="superscript"/>
        </w:rPr>
        <w:t>st</w:t>
      </w:r>
      <w:r w:rsidRPr="00E834F4">
        <w:t xml:space="preserve"> Corinthians 6:15 &amp; Ephesians 5:30. The True Men of the Father Stephen is in Deuteronomy 33:1; 1</w:t>
      </w:r>
      <w:r w:rsidRPr="00E834F4">
        <w:rPr>
          <w:vertAlign w:val="superscript"/>
        </w:rPr>
        <w:t>st</w:t>
      </w:r>
      <w:r w:rsidRPr="00E834F4">
        <w:t xml:space="preserve"> Timothy 6:11 &amp; 2</w:t>
      </w:r>
      <w:r w:rsidRPr="00E834F4">
        <w:rPr>
          <w:vertAlign w:val="superscript"/>
        </w:rPr>
        <w:t>nd</w:t>
      </w:r>
      <w:r w:rsidRPr="00E834F4">
        <w:t xml:space="preserve"> Timothy 3:17. The Obedient Children of the Father Stephen is in 1</w:t>
      </w:r>
      <w:r w:rsidRPr="00E834F4">
        <w:rPr>
          <w:vertAlign w:val="superscript"/>
        </w:rPr>
        <w:t>st</w:t>
      </w:r>
      <w:r w:rsidRPr="00E834F4">
        <w:t xml:space="preserve"> Peter 1:14. The Father Stephen’s Peculiar People is in Deuteronomy 14:2; Titus 2:14 &amp; 1</w:t>
      </w:r>
      <w:r w:rsidRPr="00E834F4">
        <w:rPr>
          <w:vertAlign w:val="superscript"/>
        </w:rPr>
        <w:t>st</w:t>
      </w:r>
      <w:r w:rsidRPr="00E834F4">
        <w:t xml:space="preserve"> Peter 2:9. The Father Stephen’s Special People is in Deuteronomy 14:2; Titus 2:14 &amp; 1</w:t>
      </w:r>
      <w:r w:rsidRPr="00E834F4">
        <w:rPr>
          <w:vertAlign w:val="superscript"/>
        </w:rPr>
        <w:t>st</w:t>
      </w:r>
      <w:r w:rsidRPr="00E834F4">
        <w:t xml:space="preserve"> Peter 2:9. The Father Stephen’s Peculiar Treasure in Exodus 19:5 &amp; Psalms 135:4. The Father Stephen’s Special Treasure is in Exodus 19:5 &amp; Psalms 135:4. The People of the Father Stephen is in Hebrews 4:9 &amp; 1</w:t>
      </w:r>
      <w:r w:rsidRPr="00E834F4">
        <w:rPr>
          <w:vertAlign w:val="superscript"/>
        </w:rPr>
        <w:t>st</w:t>
      </w:r>
      <w:r w:rsidRPr="00E834F4">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834F4">
        <w:rPr>
          <w:vertAlign w:val="superscript"/>
        </w:rPr>
        <w:t>st</w:t>
      </w:r>
      <w:r w:rsidRPr="00E834F4">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834F4">
        <w:rPr>
          <w:vertAlign w:val="superscript"/>
        </w:rPr>
        <w:t>st</w:t>
      </w:r>
      <w:r w:rsidRPr="00E834F4">
        <w:t xml:space="preserve"> John 3:1, 2. The Lord Stephen’s Freemen is in 1</w:t>
      </w:r>
      <w:r w:rsidRPr="00E834F4">
        <w:rPr>
          <w:vertAlign w:val="superscript"/>
        </w:rPr>
        <w:t>st</w:t>
      </w:r>
      <w:r w:rsidRPr="00E834F4">
        <w:t xml:space="preserve"> Corinthians 7:22. The Trees of the Father Stephen’s Righteousness is in Isaiah 61:3. The Father Stephen’s Vessels of Honor is in 2</w:t>
      </w:r>
      <w:r w:rsidRPr="00E834F4">
        <w:rPr>
          <w:vertAlign w:val="superscript"/>
        </w:rPr>
        <w:t>nd</w:t>
      </w:r>
      <w:r w:rsidRPr="00E834F4">
        <w:t xml:space="preserve"> Timothy 2:21. The Father Stephen’s Vessels of Reputation is in Acts 6:5. The Father Stephen’s Vessels of Mercy is in Romans 9:23. The True Witnesses of the Father Stephen is in Isaiah 44:8; Acts 1:8 &amp; John 5:31-47.</w:t>
      </w:r>
    </w:p>
    <w:p w14:paraId="5C092A4A" w14:textId="77777777" w:rsidR="000A15D0" w:rsidRPr="00E834F4" w:rsidRDefault="000A15D0" w:rsidP="000A15D0">
      <w:pPr>
        <w:spacing w:line="480" w:lineRule="auto"/>
        <w:jc w:val="center"/>
        <w:rPr>
          <w:b/>
        </w:rPr>
      </w:pPr>
      <w:r w:rsidRPr="00E834F4">
        <w:rPr>
          <w:b/>
        </w:rPr>
        <w:t>THE FAITHFULNESS OF THE FATHER STEPHEN THE TRUE SAINTLY CHRISTIAN LORD OF THE UNIVERSAL CHRISTIANITY</w:t>
      </w:r>
    </w:p>
    <w:p w14:paraId="66A84CDF" w14:textId="77777777" w:rsidR="000A15D0" w:rsidRPr="00E834F4" w:rsidRDefault="000A15D0" w:rsidP="000A15D0">
      <w:pPr>
        <w:spacing w:line="480" w:lineRule="auto"/>
        <w:jc w:val="both"/>
      </w:pPr>
      <w:r w:rsidRPr="00E834F4">
        <w:t>The Faithfulness of the Father Stephen: The Father Stephen’s Faithfulness is an Integral Part of His Divine Nature is in Numbers 23:19; Lamentations 3:22-23; Exodus 34:6; Deuteronomy 7:8-9; 32:4; Romans 4:21; 2</w:t>
      </w:r>
      <w:r w:rsidRPr="00E834F4">
        <w:rPr>
          <w:vertAlign w:val="superscript"/>
        </w:rPr>
        <w:t>nd</w:t>
      </w:r>
      <w:r w:rsidRPr="00E834F4">
        <w:t xml:space="preserve"> Timothy 2:13 &amp; Acts 6:3. The Father Stephen is Faithful to His Name and Divine Character is in 2</w:t>
      </w:r>
      <w:r w:rsidRPr="00E834F4">
        <w:rPr>
          <w:vertAlign w:val="superscript"/>
        </w:rPr>
        <w:t>nd</w:t>
      </w:r>
      <w:r w:rsidRPr="00E834F4">
        <w:t xml:space="preserve"> Timothy 2:13; Nehemiah 9:8; Psalms 106:8; 1</w:t>
      </w:r>
      <w:r w:rsidRPr="00E834F4">
        <w:rPr>
          <w:vertAlign w:val="superscript"/>
        </w:rPr>
        <w:t>st</w:t>
      </w:r>
      <w:r w:rsidRPr="00E834F4">
        <w:t xml:space="preserve"> Thessalonians 5:24 &amp; Hebrews 6:13-18. The Father Stephen’s Faithfulness is Known through His Fulfilled Promises is in Joshua 21:45; 23:14; 1</w:t>
      </w:r>
      <w:r w:rsidRPr="00E834F4">
        <w:rPr>
          <w:vertAlign w:val="superscript"/>
        </w:rPr>
        <w:t>st</w:t>
      </w:r>
      <w:r w:rsidRPr="00E834F4">
        <w:t xml:space="preserve"> Kings 8:56; 1</w:t>
      </w:r>
      <w:r w:rsidRPr="00E834F4">
        <w:rPr>
          <w:vertAlign w:val="superscript"/>
        </w:rPr>
        <w:t>st</w:t>
      </w:r>
      <w:r w:rsidRPr="00E834F4">
        <w:t xml:space="preserve"> Chronicles 16:15; Psalms 145:13; 2</w:t>
      </w:r>
      <w:r w:rsidRPr="00E834F4">
        <w:rPr>
          <w:vertAlign w:val="superscript"/>
        </w:rPr>
        <w:t>nd</w:t>
      </w:r>
      <w:r w:rsidRPr="00E834F4">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834F4">
        <w:rPr>
          <w:vertAlign w:val="superscript"/>
        </w:rPr>
        <w:t>nd</w:t>
      </w:r>
      <w:r w:rsidRPr="00E834F4">
        <w:t xml:space="preserve"> Samuel 7:12-13; 1</w:t>
      </w:r>
      <w:r w:rsidRPr="00E834F4">
        <w:rPr>
          <w:vertAlign w:val="superscript"/>
        </w:rPr>
        <w:t>st</w:t>
      </w:r>
      <w:r w:rsidRPr="00E834F4">
        <w:t xml:space="preserve"> Chronicles 17:11-12; 2</w:t>
      </w:r>
      <w:r w:rsidRPr="00E834F4">
        <w:rPr>
          <w:vertAlign w:val="superscript"/>
        </w:rPr>
        <w:t>nd</w:t>
      </w:r>
      <w:r w:rsidRPr="00E834F4">
        <w:t xml:space="preserve"> Chronicles 6:7-11 &amp; 1</w:t>
      </w:r>
      <w:r w:rsidRPr="00E834F4">
        <w:rPr>
          <w:vertAlign w:val="superscript"/>
        </w:rPr>
        <w:t>st</w:t>
      </w:r>
      <w:r w:rsidRPr="00E834F4">
        <w:t xml:space="preserve"> Kings 8:17-21 &amp; Acts 6:2-8; 15:6-29. The Exile in Babylon is in Jeremiah 25:8-11; 52:12-16, 27; 29:10; 2</w:t>
      </w:r>
      <w:r w:rsidRPr="00E834F4">
        <w:rPr>
          <w:vertAlign w:val="superscript"/>
        </w:rPr>
        <w:t>nd</w:t>
      </w:r>
      <w:r w:rsidRPr="00E834F4">
        <w:t xml:space="preserve"> Kings 25:8-12; 2</w:t>
      </w:r>
      <w:r w:rsidRPr="00E834F4">
        <w:rPr>
          <w:vertAlign w:val="superscript"/>
        </w:rPr>
        <w:t>nd</w:t>
      </w:r>
      <w:r w:rsidRPr="00E834F4">
        <w:t xml:space="preserve"> Chronicles 36:17-21; Ezra 1:1-3; Daniel 9:2-3, 15-19 &amp; Acts 7:42-43. The Father Stephens Faithfulness is Revealed to the Faithful is in 2</w:t>
      </w:r>
      <w:r w:rsidRPr="00E834F4">
        <w:rPr>
          <w:vertAlign w:val="superscript"/>
        </w:rPr>
        <w:t>nd</w:t>
      </w:r>
      <w:r w:rsidRPr="00E834F4">
        <w:t xml:space="preserve"> Samuel 22:26; Galatians 3:14 &amp; Hebrews 10:23. The Father Stephen’s Faithfulness is Forever Constant is in Romans 3:3-4; Ezekiel 12:25; Habakkuk 2:3; 2</w:t>
      </w:r>
      <w:r w:rsidRPr="00E834F4">
        <w:rPr>
          <w:vertAlign w:val="superscript"/>
        </w:rPr>
        <w:t>nd</w:t>
      </w:r>
      <w:r w:rsidRPr="00E834F4">
        <w:t xml:space="preserve"> Timothy 2:13 &amp; Acts 6:3-8, 10; 7:1-53; 17:23-31. The Son Jesus Christ &amp; His Son Enoch (that will never die) is the Ultimate Evidence of the Father Stephen’s Faithfulness is in John 14:9-11; Romans 15:8-9; 2</w:t>
      </w:r>
      <w:r w:rsidRPr="00E834F4">
        <w:rPr>
          <w:vertAlign w:val="superscript"/>
        </w:rPr>
        <w:t>nd</w:t>
      </w:r>
      <w:r w:rsidRPr="00E834F4">
        <w:t xml:space="preserve"> Corinthians 1:20-22; Hebrews 3:2-6; 11:5; Revelation 1:5; 19:11; Jude 14-15; Genesis 5:23-24. </w:t>
      </w:r>
    </w:p>
    <w:p w14:paraId="6199E7BE" w14:textId="77777777" w:rsidR="000A15D0" w:rsidRPr="00E834F4" w:rsidRDefault="000A15D0" w:rsidP="000A15D0">
      <w:pPr>
        <w:spacing w:line="480" w:lineRule="auto"/>
        <w:jc w:val="center"/>
        <w:rPr>
          <w:b/>
        </w:rPr>
      </w:pPr>
      <w:r w:rsidRPr="00E834F4">
        <w:rPr>
          <w:b/>
        </w:rPr>
        <w:t>THE LORD ENOCH’S FAITHFULNESS</w:t>
      </w:r>
    </w:p>
    <w:p w14:paraId="685C50F8" w14:textId="77777777" w:rsidR="000A15D0" w:rsidRPr="00E834F4" w:rsidRDefault="000A15D0" w:rsidP="000A15D0">
      <w:pPr>
        <w:spacing w:line="480" w:lineRule="auto"/>
        <w:jc w:val="both"/>
      </w:pPr>
      <w:r w:rsidRPr="00E834F4">
        <w:t>The white skin color Lord Enoch’s name means “</w:t>
      </w:r>
      <w:r w:rsidRPr="00E834F4">
        <w:rPr>
          <w:b/>
        </w:rPr>
        <w:t>Pleased God in Lordship</w:t>
      </w:r>
      <w:r w:rsidRPr="00E834F4">
        <w:t>.” The Lord Stephen Christ (Anointed Yahweh in Lordship) of the Gospel of Acts will come back in the Spirit and Power of the Lord Enoch in John 8:58. The Lord Enoch’s Kingdom last for “</w:t>
      </w:r>
      <w:r w:rsidRPr="00E834F4">
        <w:rPr>
          <w:b/>
        </w:rPr>
        <w:t>Multi-Trillion Year Reign</w:t>
      </w:r>
      <w:r w:rsidRPr="00E834F4">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14:paraId="389B17FB" w14:textId="77777777" w:rsidR="000A15D0" w:rsidRPr="00E834F4" w:rsidRDefault="000A15D0" w:rsidP="000A15D0">
      <w:pPr>
        <w:spacing w:line="480" w:lineRule="auto"/>
        <w:jc w:val="center"/>
        <w:rPr>
          <w:b/>
        </w:rPr>
      </w:pPr>
      <w:r w:rsidRPr="00E834F4">
        <w:rPr>
          <w:b/>
        </w:rPr>
        <w:t>The Father Stephen’s Hope of His Trust</w:t>
      </w:r>
    </w:p>
    <w:p w14:paraId="30F3C284" w14:textId="77777777" w:rsidR="000A15D0" w:rsidRPr="00E834F4" w:rsidRDefault="000A15D0" w:rsidP="000A15D0">
      <w:pPr>
        <w:spacing w:line="480" w:lineRule="auto"/>
        <w:jc w:val="both"/>
      </w:pPr>
      <w:r w:rsidRPr="00E834F4">
        <w:t>The Divine Nature of Hope: Hope that an Event will take place is in 1</w:t>
      </w:r>
      <w:r w:rsidRPr="00E834F4">
        <w:rPr>
          <w:vertAlign w:val="superscript"/>
        </w:rPr>
        <w:t>st</w:t>
      </w:r>
      <w:r w:rsidRPr="00E834F4">
        <w:t xml:space="preserve"> Corinthians 9:10, 15; 16:7; 2</w:t>
      </w:r>
      <w:r w:rsidRPr="00E834F4">
        <w:rPr>
          <w:vertAlign w:val="superscript"/>
        </w:rPr>
        <w:t>nd</w:t>
      </w:r>
      <w:r w:rsidRPr="00E834F4">
        <w:t xml:space="preserve"> Corinthians 1:13-14; 5:11; 11:1; 1</w:t>
      </w:r>
      <w:r w:rsidRPr="00E834F4">
        <w:rPr>
          <w:vertAlign w:val="superscript"/>
        </w:rPr>
        <w:t>st</w:t>
      </w:r>
      <w:r w:rsidRPr="00E834F4">
        <w:t xml:space="preserve"> Timothy 3:14; Esther 9:1; Philippians 2:19, 23; Philemon 22; 2</w:t>
      </w:r>
      <w:r w:rsidRPr="00E834F4">
        <w:rPr>
          <w:vertAlign w:val="superscript"/>
        </w:rPr>
        <w:t>nd</w:t>
      </w:r>
      <w:r w:rsidRPr="00E834F4">
        <w:t xml:space="preserve"> John 12; 3</w:t>
      </w:r>
      <w:r w:rsidRPr="00E834F4">
        <w:rPr>
          <w:vertAlign w:val="superscript"/>
        </w:rPr>
        <w:t>rd</w:t>
      </w:r>
      <w:r w:rsidRPr="00E834F4">
        <w:t xml:space="preserve"> John 14; Romans 15:24; Luke 6:34 &amp; Acts 24:26. Hope for a Positive Outcome is in Ecclesiastes 9:4; Ruth 1:12; 2</w:t>
      </w:r>
      <w:r w:rsidRPr="00E834F4">
        <w:rPr>
          <w:vertAlign w:val="superscript"/>
        </w:rPr>
        <w:t>nd</w:t>
      </w:r>
      <w:r w:rsidRPr="00E834F4">
        <w:t xml:space="preserve"> Kings 4:28; Proverbs 19:18 &amp; Romans 11:14. The Misplaced Hope or Vain Hope is in Psalms 33:17; Jeremiah 23:16; 50:7; Job 8:13-14; 11:20; Proverbs 26:12; 29:20 &amp; 1</w:t>
      </w:r>
      <w:r w:rsidRPr="00E834F4">
        <w:rPr>
          <w:vertAlign w:val="superscript"/>
        </w:rPr>
        <w:t>st</w:t>
      </w:r>
      <w:r w:rsidRPr="00E834F4">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1279FCA0" w14:textId="77777777" w:rsidR="000A15D0" w:rsidRPr="00E834F4" w:rsidRDefault="000A15D0" w:rsidP="000A15D0">
      <w:pPr>
        <w:spacing w:line="480" w:lineRule="auto"/>
        <w:jc w:val="both"/>
      </w:pPr>
      <w:r w:rsidRPr="00E834F4">
        <w:t>The Hope in the Father Stephen: Hope in the Father Stephen is Commanded is in Psalms 31:24; 130:7; 131:3; 1</w:t>
      </w:r>
      <w:r w:rsidRPr="00E834F4">
        <w:rPr>
          <w:vertAlign w:val="superscript"/>
        </w:rPr>
        <w:t>st</w:t>
      </w:r>
      <w:r w:rsidRPr="00E834F4">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834F4">
        <w:rPr>
          <w:vertAlign w:val="superscript"/>
        </w:rPr>
        <w:t>nd</w:t>
      </w:r>
      <w:r w:rsidRPr="00E834F4">
        <w:t xml:space="preserve"> Corinthians 1:10; Ezra 10:2; Job 5:16; 13:15 &amp; 1</w:t>
      </w:r>
      <w:r w:rsidRPr="00E834F4">
        <w:rPr>
          <w:vertAlign w:val="superscript"/>
        </w:rPr>
        <w:t>st</w:t>
      </w:r>
      <w:r w:rsidRPr="00E834F4">
        <w:t xml:space="preserve"> Timothy 5:5. The Outcome of Hoping in the Father Stephen: It brings Eternal Security and Sure Confidence is in Psalms 146:5; Job 11:18; Psalms 25:3; 33:17-18, 20-22; 39:7; 52:9; 71:5; 147:11; Jeremiah 14:22; Lamentations 3:21-22; Romans 15:12; 1</w:t>
      </w:r>
      <w:r w:rsidRPr="00E834F4">
        <w:rPr>
          <w:vertAlign w:val="superscript"/>
        </w:rPr>
        <w:t>st</w:t>
      </w:r>
      <w:r w:rsidRPr="00E834F4">
        <w:t xml:space="preserve"> Timothy 4:10 &amp; Acts 24:15. It leads to Specific Results is in Psalms 33:22; 37:9; 62:5; 71:14; Proverbs 24:14-16; Isaiah 40:31; 51:5; Jeremiah 29:11; Lamentations 3:25; Micah 7:7; Zechariah 9:12; Romans 4:18; 5:2, 5; 15:13; 2</w:t>
      </w:r>
      <w:r w:rsidRPr="00E834F4">
        <w:rPr>
          <w:vertAlign w:val="superscript"/>
        </w:rPr>
        <w:t>nd</w:t>
      </w:r>
      <w:r w:rsidRPr="00E834F4">
        <w:t xml:space="preserve"> Corinthians 1:7; 10:15; 1</w:t>
      </w:r>
      <w:r w:rsidRPr="00E834F4">
        <w:rPr>
          <w:vertAlign w:val="superscript"/>
        </w:rPr>
        <w:t>st</w:t>
      </w:r>
      <w:r w:rsidRPr="00E834F4">
        <w:t xml:space="preserve"> Thessalonians 1:3; 2</w:t>
      </w:r>
      <w:r w:rsidRPr="00E834F4">
        <w:rPr>
          <w:vertAlign w:val="superscript"/>
        </w:rPr>
        <w:t>nd</w:t>
      </w:r>
      <w:r w:rsidRPr="00E834F4">
        <w:t xml:space="preserve"> Timothy 2:25; Titus 1:2; 1</w:t>
      </w:r>
      <w:r w:rsidRPr="00E834F4">
        <w:rPr>
          <w:vertAlign w:val="superscript"/>
        </w:rPr>
        <w:t>st</w:t>
      </w:r>
      <w:r w:rsidRPr="00E834F4">
        <w:t xml:space="preserve"> Peter 3:5 &amp; 1</w:t>
      </w:r>
      <w:r w:rsidRPr="00E834F4">
        <w:rPr>
          <w:vertAlign w:val="superscript"/>
        </w:rPr>
        <w:t>st</w:t>
      </w:r>
      <w:r w:rsidRPr="00E834F4">
        <w:t xml:space="preserve"> John 3:3. </w:t>
      </w:r>
    </w:p>
    <w:p w14:paraId="6CDD4237" w14:textId="77777777" w:rsidR="000A15D0" w:rsidRPr="00E834F4" w:rsidRDefault="000A15D0" w:rsidP="000A15D0">
      <w:pPr>
        <w:spacing w:line="480" w:lineRule="auto"/>
        <w:jc w:val="both"/>
      </w:pPr>
      <w:r w:rsidRPr="00E834F4">
        <w:t>The Hope as Confidence in the Father Stephen: The Father Stephen is the Hope of all Saintly Christian Lords &amp; all Saintly Christian Ladies is in Psalms 71:5; Jeremiah 14:8; 17:13; Isaiah 11:10; 42:4; Matthew 12:21; Romans 15:12-13; 1</w:t>
      </w:r>
      <w:r w:rsidRPr="00E834F4">
        <w:rPr>
          <w:vertAlign w:val="superscript"/>
        </w:rPr>
        <w:t>st</w:t>
      </w:r>
      <w:r w:rsidRPr="00E834F4">
        <w:t xml:space="preserve"> Timothy 1:1; 4:10; 1</w:t>
      </w:r>
      <w:r w:rsidRPr="00E834F4">
        <w:rPr>
          <w:vertAlign w:val="superscript"/>
        </w:rPr>
        <w:t>st</w:t>
      </w:r>
      <w:r w:rsidRPr="00E834F4">
        <w:t xml:space="preserve"> Peter 1:13-21 &amp; Acts 28:20. The Hope of the Resurrection and Eternal Life is in Titus 1:2; 3:7; Psalms 16:9; Romans 8:24; 1</w:t>
      </w:r>
      <w:r w:rsidRPr="00E834F4">
        <w:rPr>
          <w:vertAlign w:val="superscript"/>
        </w:rPr>
        <w:t>st</w:t>
      </w:r>
      <w:r w:rsidRPr="00E834F4">
        <w:t xml:space="preserve"> Corinthians 15:19; Hebrews 6:11; 7:19; 1</w:t>
      </w:r>
      <w:r w:rsidRPr="00E834F4">
        <w:rPr>
          <w:vertAlign w:val="superscript"/>
        </w:rPr>
        <w:t>st</w:t>
      </w:r>
      <w:r w:rsidRPr="00E834F4">
        <w:t xml:space="preserve"> Peter 1:3 &amp; Acts 2:25-33; 23:6; 24:15. The Hope of the Future Glory is in Romans 5:2; 8:18-21; 2</w:t>
      </w:r>
      <w:r w:rsidRPr="00E834F4">
        <w:rPr>
          <w:vertAlign w:val="superscript"/>
        </w:rPr>
        <w:t>nd</w:t>
      </w:r>
      <w:r w:rsidRPr="00E834F4">
        <w:t xml:space="preserve"> Corinthians 3:10-12; Galatians 5:5; Ephesians 1:12, 18; 1</w:t>
      </w:r>
      <w:r w:rsidRPr="00E834F4">
        <w:rPr>
          <w:vertAlign w:val="superscript"/>
        </w:rPr>
        <w:t>st</w:t>
      </w:r>
      <w:r w:rsidRPr="00E834F4">
        <w:t xml:space="preserve"> Thessalonians 2:19; 5:8; Colossians 1:27; Titus 2:13 &amp; 2</w:t>
      </w:r>
      <w:r w:rsidRPr="00E834F4">
        <w:rPr>
          <w:vertAlign w:val="superscript"/>
        </w:rPr>
        <w:t>nd</w:t>
      </w:r>
      <w:r w:rsidRPr="00E834F4">
        <w:t xml:space="preserve"> Timothy 4:8. True Hope is a Saintly Christian Lord’s Virtue is in Romans 5:3-4; 12:12; 15:13; 1</w:t>
      </w:r>
      <w:r w:rsidRPr="00E834F4">
        <w:rPr>
          <w:vertAlign w:val="superscript"/>
        </w:rPr>
        <w:t>st</w:t>
      </w:r>
      <w:r w:rsidRPr="00E834F4">
        <w:t xml:space="preserve"> Corinthians 13:7, 13; Ephesians 4:4; Colossians 1:23; Hebrews 3:6 &amp; 1</w:t>
      </w:r>
      <w:r w:rsidRPr="00E834F4">
        <w:rPr>
          <w:vertAlign w:val="superscript"/>
        </w:rPr>
        <w:t>st</w:t>
      </w:r>
      <w:r w:rsidRPr="00E834F4">
        <w:t xml:space="preserve"> Peter 3:15. The Effect of the Future Hope on the Living now is in Colossians 1:4-5; Romans 8:22-23; 1</w:t>
      </w:r>
      <w:r w:rsidRPr="00E834F4">
        <w:rPr>
          <w:vertAlign w:val="superscript"/>
        </w:rPr>
        <w:t>st</w:t>
      </w:r>
      <w:r w:rsidRPr="00E834F4">
        <w:t xml:space="preserve"> Thessalonians 1:3; 5:8; Hebrews 6:19; 1</w:t>
      </w:r>
      <w:r w:rsidRPr="00E834F4">
        <w:rPr>
          <w:vertAlign w:val="superscript"/>
        </w:rPr>
        <w:t>st</w:t>
      </w:r>
      <w:r w:rsidRPr="00E834F4">
        <w:t xml:space="preserve"> Peter 1:13 &amp; 1</w:t>
      </w:r>
      <w:r w:rsidRPr="00E834F4">
        <w:rPr>
          <w:vertAlign w:val="superscript"/>
        </w:rPr>
        <w:t>st</w:t>
      </w:r>
      <w:r w:rsidRPr="00E834F4">
        <w:t xml:space="preserve"> John 3:1-3. </w:t>
      </w:r>
    </w:p>
    <w:p w14:paraId="7F422BBE" w14:textId="77777777" w:rsidR="000A15D0" w:rsidRPr="00E834F4" w:rsidRDefault="000A15D0" w:rsidP="000A15D0">
      <w:pPr>
        <w:spacing w:line="480" w:lineRule="auto"/>
        <w:jc w:val="both"/>
      </w:pPr>
      <w:r w:rsidRPr="00E834F4">
        <w:t>The Results of Hope’s Absence: Feeling’s produced by a Lack of Hope: Despair is in Job 6:11; 7:6; 17:13-15; Psalms 88:15-18; Proverbs 13:12; 1</w:t>
      </w:r>
      <w:r w:rsidRPr="00E834F4">
        <w:rPr>
          <w:vertAlign w:val="superscript"/>
        </w:rPr>
        <w:t>st</w:t>
      </w:r>
      <w:r w:rsidRPr="00E834F4">
        <w:t xml:space="preserve"> Chronicles 29:15; Ecclesiastes 2:17; Isaiah 19:9; 38:18 &amp; 2</w:t>
      </w:r>
      <w:r w:rsidRPr="00E834F4">
        <w:rPr>
          <w:vertAlign w:val="superscript"/>
        </w:rPr>
        <w:t>nd</w:t>
      </w:r>
      <w:r w:rsidRPr="00E834F4">
        <w:t xml:space="preserve"> Corinthians 1:8. A Sense of being Abandoned by the Father Stephen is in Psalms 22:1-2; Lamentations 3:18 &amp; Ezekiel 37:11. A Deep longing for Life to End is in 1</w:t>
      </w:r>
      <w:r w:rsidRPr="00E834F4">
        <w:rPr>
          <w:vertAlign w:val="superscript"/>
        </w:rPr>
        <w:t>st</w:t>
      </w:r>
      <w:r w:rsidRPr="00E834F4">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834F4">
        <w:rPr>
          <w:vertAlign w:val="superscript"/>
        </w:rPr>
        <w:t>st</w:t>
      </w:r>
      <w:r w:rsidRPr="00E834F4">
        <w:t xml:space="preserve"> Samuel 31:4; 2</w:t>
      </w:r>
      <w:r w:rsidRPr="00E834F4">
        <w:rPr>
          <w:vertAlign w:val="superscript"/>
        </w:rPr>
        <w:t>nd</w:t>
      </w:r>
      <w:r w:rsidRPr="00E834F4">
        <w:t xml:space="preserve"> Samuel 17:23 &amp; 1</w:t>
      </w:r>
      <w:r w:rsidRPr="00E834F4">
        <w:rPr>
          <w:vertAlign w:val="superscript"/>
        </w:rPr>
        <w:t>st</w:t>
      </w:r>
      <w:r w:rsidRPr="00E834F4">
        <w:t xml:space="preserve"> Kings 16:18. </w:t>
      </w:r>
    </w:p>
    <w:p w14:paraId="28950A4A" w14:textId="77777777" w:rsidR="000A15D0" w:rsidRPr="00E834F4" w:rsidRDefault="000A15D0" w:rsidP="000A15D0">
      <w:pPr>
        <w:spacing w:line="480" w:lineRule="auto"/>
        <w:jc w:val="both"/>
      </w:pPr>
      <w:r w:rsidRPr="00E834F4">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834F4">
        <w:rPr>
          <w:vertAlign w:val="superscript"/>
        </w:rPr>
        <w:t>nd</w:t>
      </w:r>
      <w:r w:rsidRPr="00E834F4">
        <w:t xml:space="preserve"> Corinthians 3:12. Hope encourages Christians to Evangelize is in 1</w:t>
      </w:r>
      <w:r w:rsidRPr="00E834F4">
        <w:rPr>
          <w:vertAlign w:val="superscript"/>
        </w:rPr>
        <w:t>st</w:t>
      </w:r>
      <w:r w:rsidRPr="00E834F4">
        <w:t xml:space="preserve"> Peter 3:15. Hope leads to Godly Living is in Psalms 25:21; Hebrews 6:10-12 &amp; 1</w:t>
      </w:r>
      <w:r w:rsidRPr="00E834F4">
        <w:rPr>
          <w:vertAlign w:val="superscript"/>
        </w:rPr>
        <w:t>st</w:t>
      </w:r>
      <w:r w:rsidRPr="00E834F4">
        <w:t xml:space="preserve"> John 3:2. Hope equips Christians for all Spiritual Warfare is in 1</w:t>
      </w:r>
      <w:r w:rsidRPr="00E834F4">
        <w:rPr>
          <w:vertAlign w:val="superscript"/>
        </w:rPr>
        <w:t>st</w:t>
      </w:r>
      <w:r w:rsidRPr="00E834F4">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834F4">
        <w:rPr>
          <w:vertAlign w:val="superscript"/>
        </w:rPr>
        <w:t>st</w:t>
      </w:r>
      <w:r w:rsidRPr="00E834F4">
        <w:t xml:space="preserve"> Corinthians 15:19. Hope enables Christians to Face Death with Confidence is in Psalms 16:9-10; 33:18; Job 19:25-27; 1</w:t>
      </w:r>
      <w:r w:rsidRPr="00E834F4">
        <w:rPr>
          <w:vertAlign w:val="superscript"/>
        </w:rPr>
        <w:t>st</w:t>
      </w:r>
      <w:r w:rsidRPr="00E834F4">
        <w:t xml:space="preserve"> Corinthians 6:14; 2</w:t>
      </w:r>
      <w:r w:rsidRPr="00E834F4">
        <w:rPr>
          <w:vertAlign w:val="superscript"/>
        </w:rPr>
        <w:t>nd</w:t>
      </w:r>
      <w:r w:rsidRPr="00E834F4">
        <w:t xml:space="preserve"> Corinthians 4:10-14; Philippians 1:3-6 &amp; Revelation 1:17-18. Hope assures Christians of their Eternal Life is in Romans 8:23-25; Titus 1:1-2; 3:7; 1</w:t>
      </w:r>
      <w:r w:rsidRPr="00E834F4">
        <w:rPr>
          <w:vertAlign w:val="superscript"/>
        </w:rPr>
        <w:t>st</w:t>
      </w:r>
      <w:r w:rsidRPr="00E834F4">
        <w:t xml:space="preserve"> Peter 1:3 &amp; Acts 2:26-27. Hope enables Christians to Face the sure Coming Aggravation, Anger, Wrath, Rage and Fury with Confidence is in 1</w:t>
      </w:r>
      <w:r w:rsidRPr="00E834F4">
        <w:rPr>
          <w:vertAlign w:val="superscript"/>
        </w:rPr>
        <w:t>st</w:t>
      </w:r>
      <w:r w:rsidRPr="00E834F4">
        <w:t xml:space="preserve"> Thessalonians 1:10. Hope assures Saintly Christian Lords (Ladies) of their Godly Inheritance in the Kingdom of Lordship is in 1</w:t>
      </w:r>
      <w:r w:rsidRPr="00E834F4">
        <w:rPr>
          <w:vertAlign w:val="superscript"/>
        </w:rPr>
        <w:t>st</w:t>
      </w:r>
      <w:r w:rsidRPr="00E834F4">
        <w:t xml:space="preserve"> Peter 1:3-5; Ephesians 1:18 &amp; Daniel 7:18.     </w:t>
      </w:r>
    </w:p>
    <w:p w14:paraId="78B892DE" w14:textId="77777777" w:rsidR="000A15D0" w:rsidRPr="00E834F4" w:rsidRDefault="000A15D0" w:rsidP="000A15D0">
      <w:pPr>
        <w:spacing w:line="480" w:lineRule="auto"/>
        <w:jc w:val="center"/>
        <w:rPr>
          <w:b/>
        </w:rPr>
      </w:pPr>
      <w:r w:rsidRPr="00E834F4">
        <w:rPr>
          <w:b/>
        </w:rPr>
        <w:t>The Trusting in the Father Stephen</w:t>
      </w:r>
    </w:p>
    <w:p w14:paraId="5BE7549E" w14:textId="77777777" w:rsidR="000A15D0" w:rsidRPr="00E834F4" w:rsidRDefault="000A15D0" w:rsidP="000A15D0">
      <w:pPr>
        <w:spacing w:line="480" w:lineRule="auto"/>
        <w:jc w:val="both"/>
      </w:pPr>
      <w:r w:rsidRPr="00E834F4">
        <w:t>The Importance of Trusting in the Father Stephen: Trust in the Father Stephen’s Authority, Almightiness, Power, Wisdom &amp; Strength is in Exodus 14:31; 2</w:t>
      </w:r>
      <w:r w:rsidRPr="00E834F4">
        <w:rPr>
          <w:vertAlign w:val="superscript"/>
        </w:rPr>
        <w:t>nd</w:t>
      </w:r>
      <w:r w:rsidRPr="00E834F4">
        <w:t xml:space="preserve"> Timothy 1:12; 2</w:t>
      </w:r>
      <w:r w:rsidRPr="00E834F4">
        <w:rPr>
          <w:vertAlign w:val="superscript"/>
        </w:rPr>
        <w:t>nd</w:t>
      </w:r>
      <w:r w:rsidRPr="00E834F4">
        <w:t xml:space="preserve"> Samuel 22:1-3 &amp; Psalms 9:9-10; 18:2-3; 115:9-11; 144:1-2. Trust in the Father Stephen’s Unfailing Agape Love is in Psalms 13:5; 17:7; 21:7; 33:18; 52:8; 147:11 &amp; Exodus 15:13. Trust in the Father Stephen’s Salvation is in Isaiah 12:2; 25:9; 1</w:t>
      </w:r>
      <w:r w:rsidRPr="00E834F4">
        <w:rPr>
          <w:vertAlign w:val="superscript"/>
        </w:rPr>
        <w:t>st</w:t>
      </w:r>
      <w:r w:rsidRPr="00E834F4">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834F4">
        <w:rPr>
          <w:vertAlign w:val="superscript"/>
        </w:rPr>
        <w:t>nd</w:t>
      </w:r>
      <w:r w:rsidRPr="00E834F4">
        <w:t xml:space="preserve"> Thessalonians 1:4; Hebrews 10:35-36; 12:2-3 &amp; James 1:12; 5:11. Holding on to the Father Stephen’s Promise is in 1</w:t>
      </w:r>
      <w:r w:rsidRPr="00E834F4">
        <w:rPr>
          <w:vertAlign w:val="superscript"/>
        </w:rPr>
        <w:t>st</w:t>
      </w:r>
      <w:r w:rsidRPr="00E834F4">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834F4">
        <w:rPr>
          <w:vertAlign w:val="superscript"/>
        </w:rPr>
        <w:t>nd</w:t>
      </w:r>
      <w:r w:rsidRPr="00E834F4">
        <w:t xml:space="preserve"> Kings 18:5-7, 30; 19:14-19; 2</w:t>
      </w:r>
      <w:r w:rsidRPr="00E834F4">
        <w:rPr>
          <w:vertAlign w:val="superscript"/>
        </w:rPr>
        <w:t>nd</w:t>
      </w:r>
      <w:r w:rsidRPr="00E834F4">
        <w:t xml:space="preserve"> Chronicles 31:20-21; 32:20 &amp; Isaiah 36:15; 37:14-20. The Further Examples of Trust in the Father Stephen is in Ruth 2:12; 1</w:t>
      </w:r>
      <w:r w:rsidRPr="00E834F4">
        <w:rPr>
          <w:vertAlign w:val="superscript"/>
        </w:rPr>
        <w:t>st</w:t>
      </w:r>
      <w:r w:rsidRPr="00E834F4">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834F4">
        <w:rPr>
          <w:vertAlign w:val="superscript"/>
        </w:rPr>
        <w:t>st</w:t>
      </w:r>
      <w:r w:rsidRPr="00E834F4">
        <w:t xml:space="preserve"> Corinthians 4:1-2; 1</w:t>
      </w:r>
      <w:r w:rsidRPr="00E834F4">
        <w:rPr>
          <w:vertAlign w:val="superscript"/>
        </w:rPr>
        <w:t>st</w:t>
      </w:r>
      <w:r w:rsidRPr="00E834F4">
        <w:t xml:space="preserve"> Thessalonians 2:4; 2</w:t>
      </w:r>
      <w:r w:rsidRPr="00E834F4">
        <w:rPr>
          <w:vertAlign w:val="superscript"/>
        </w:rPr>
        <w:t>nd</w:t>
      </w:r>
      <w:r w:rsidRPr="00E834F4">
        <w:t xml:space="preserve"> Timothy 1:14; Luke 16:1-2 &amp; Acts 7:1-53. Trust at Home and Work is in Proverbs 31:10-11 &amp; Titus 2:10. The Examples of trusting others is in Genesis 39:4; 41:39-40; Exodus 19:9; 1</w:t>
      </w:r>
      <w:r w:rsidRPr="00E834F4">
        <w:rPr>
          <w:vertAlign w:val="superscript"/>
        </w:rPr>
        <w:t>st</w:t>
      </w:r>
      <w:r w:rsidRPr="00E834F4">
        <w:t xml:space="preserve"> Chronicles 9:22; Nehemiah 2:6; Daniel 5:29-6:2; Philippians 2:25 &amp; 2</w:t>
      </w:r>
      <w:r w:rsidRPr="00E834F4">
        <w:rPr>
          <w:vertAlign w:val="superscript"/>
        </w:rPr>
        <w:t>nd</w:t>
      </w:r>
      <w:r w:rsidRPr="00E834F4">
        <w:t xml:space="preserve"> Timothy 2:2. The continued trust in those who fail is in Jonah 3:1-2; John 21:15 &amp; Acts 15:37-39. </w:t>
      </w:r>
    </w:p>
    <w:p w14:paraId="54A628E8" w14:textId="77777777" w:rsidR="000A15D0" w:rsidRPr="00E834F4" w:rsidRDefault="000A15D0" w:rsidP="000A15D0">
      <w:pPr>
        <w:spacing w:line="480" w:lineRule="auto"/>
        <w:jc w:val="both"/>
      </w:pPr>
      <w:r w:rsidRPr="00E834F4">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834F4">
        <w:rPr>
          <w:vertAlign w:val="superscript"/>
        </w:rPr>
        <w:t>st</w:t>
      </w:r>
      <w:r w:rsidRPr="00E834F4">
        <w:t xml:space="preserve"> Kings 11:4; 2</w:t>
      </w:r>
      <w:r w:rsidRPr="00E834F4">
        <w:rPr>
          <w:vertAlign w:val="superscript"/>
        </w:rPr>
        <w:t>nd</w:t>
      </w:r>
      <w:r w:rsidRPr="00E834F4">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834F4">
        <w:rPr>
          <w:vertAlign w:val="superscript"/>
        </w:rPr>
        <w:t>st</w:t>
      </w:r>
      <w:r w:rsidRPr="00E834F4">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834F4">
        <w:rPr>
          <w:vertAlign w:val="superscript"/>
        </w:rPr>
        <w:t>nd</w:t>
      </w:r>
      <w:r w:rsidRPr="00E834F4">
        <w:t xml:space="preserve"> Timothy 4:14-15 &amp; Acts 6:3-9; 15:37-38.                         </w:t>
      </w:r>
    </w:p>
    <w:p w14:paraId="057C419F" w14:textId="77777777" w:rsidR="000A15D0" w:rsidRPr="00E834F4" w:rsidRDefault="000A15D0" w:rsidP="000A15D0">
      <w:pPr>
        <w:spacing w:line="480" w:lineRule="auto"/>
        <w:jc w:val="both"/>
      </w:pPr>
      <w:r w:rsidRPr="00E834F4">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0AEE3579" w14:textId="77777777" w:rsidR="000A15D0" w:rsidRPr="00E834F4" w:rsidRDefault="000A15D0" w:rsidP="000A15D0">
      <w:pPr>
        <w:spacing w:line="480" w:lineRule="auto"/>
        <w:jc w:val="both"/>
      </w:pPr>
      <w:r w:rsidRPr="00E834F4">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834F4">
        <w:rPr>
          <w:vertAlign w:val="superscript"/>
        </w:rPr>
        <w:t>st</w:t>
      </w:r>
      <w:r w:rsidRPr="00E834F4">
        <w:t xml:space="preserve"> Corinthians 12:7; Luke 24:49 &amp; Acts 1:4, 8; 2:38-39; 10:44-46. His promises about the future are Faithful is in John 14:2-3, 28 &amp; Matthew 16:27; 26:64. Jesus Christ is Faithful to Believers in all Circumstances is in 2</w:t>
      </w:r>
      <w:r w:rsidRPr="00E834F4">
        <w:rPr>
          <w:vertAlign w:val="superscript"/>
        </w:rPr>
        <w:t>nd</w:t>
      </w:r>
      <w:r w:rsidRPr="00E834F4">
        <w:t xml:space="preserve"> Timothy 2:13; Matthew 18:20; 28:20; John 17:9; 2</w:t>
      </w:r>
      <w:r w:rsidRPr="00E834F4">
        <w:rPr>
          <w:vertAlign w:val="superscript"/>
        </w:rPr>
        <w:t>nd</w:t>
      </w:r>
      <w:r w:rsidRPr="00E834F4">
        <w:t xml:space="preserve"> Thessalonians 3:3; Hebrews 10:23 &amp; Acts 18:9-10. </w:t>
      </w:r>
    </w:p>
    <w:p w14:paraId="6F862C16" w14:textId="77777777" w:rsidR="000A15D0" w:rsidRPr="00E834F4" w:rsidRDefault="000A15D0" w:rsidP="000A15D0">
      <w:pPr>
        <w:spacing w:line="480" w:lineRule="auto"/>
        <w:jc w:val="both"/>
      </w:pPr>
      <w:r w:rsidRPr="00E834F4">
        <w:t>The Faithfulness to the Father Stephen: Faithfulness is the proper Response to the Father Stephen by His covenant people: The Father Stephen’s covenant with His people requires Faithfulness is in 1</w:t>
      </w:r>
      <w:r w:rsidRPr="00E834F4">
        <w:rPr>
          <w:vertAlign w:val="superscript"/>
        </w:rPr>
        <w:t>st</w:t>
      </w:r>
      <w:r w:rsidRPr="00E834F4">
        <w:t xml:space="preserve"> Kings 2:3-4; Exodus 19:5; Deuteronomy 5:32-33; 10:12-13; 29:9 &amp; Isaiah 1:26. </w:t>
      </w:r>
    </w:p>
    <w:p w14:paraId="09562CA0" w14:textId="77777777" w:rsidR="000A15D0" w:rsidRPr="00E834F4" w:rsidRDefault="000A15D0" w:rsidP="000A15D0">
      <w:pPr>
        <w:spacing w:line="480" w:lineRule="auto"/>
        <w:jc w:val="center"/>
        <w:rPr>
          <w:b/>
        </w:rPr>
      </w:pPr>
      <w:r w:rsidRPr="00E834F4">
        <w:rPr>
          <w:b/>
        </w:rPr>
        <w:t>The Faithfulness of the Ten Covenants done by the Father Stephen</w:t>
      </w:r>
    </w:p>
    <w:p w14:paraId="49FAA781" w14:textId="77777777" w:rsidR="000A15D0" w:rsidRPr="00E834F4" w:rsidRDefault="000A15D0" w:rsidP="000A15D0">
      <w:pPr>
        <w:spacing w:line="480" w:lineRule="auto"/>
        <w:jc w:val="center"/>
        <w:rPr>
          <w:rFonts w:cstheme="minorHAnsi"/>
          <w:b/>
        </w:rPr>
      </w:pPr>
      <w:r w:rsidRPr="00E834F4">
        <w:rPr>
          <w:rFonts w:cstheme="minorHAnsi"/>
          <w:b/>
        </w:rPr>
        <w:t>LORD JOB’S UPRIGHT COVENANT IN THE FATHER STEPHEN</w:t>
      </w:r>
    </w:p>
    <w:p w14:paraId="2FF8CE3D" w14:textId="77777777" w:rsidR="000A15D0" w:rsidRPr="00E834F4" w:rsidRDefault="000A15D0" w:rsidP="000A15D0">
      <w:pPr>
        <w:spacing w:line="480" w:lineRule="auto"/>
        <w:jc w:val="both"/>
        <w:rPr>
          <w:rFonts w:cstheme="minorHAnsi"/>
        </w:rPr>
      </w:pPr>
      <w:r w:rsidRPr="00E834F4">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770CD3D9" w14:textId="77777777" w:rsidR="000A15D0" w:rsidRPr="00E834F4" w:rsidRDefault="000A15D0" w:rsidP="000A15D0">
      <w:pPr>
        <w:spacing w:line="480" w:lineRule="auto"/>
        <w:jc w:val="center"/>
        <w:rPr>
          <w:rFonts w:cstheme="minorHAnsi"/>
          <w:b/>
        </w:rPr>
      </w:pPr>
      <w:r w:rsidRPr="00E834F4">
        <w:rPr>
          <w:rFonts w:cstheme="minorHAnsi"/>
          <w:b/>
        </w:rPr>
        <w:t>LORD ADAM’S PERFECT COVENANT IN THE FATHER STEPHEN</w:t>
      </w:r>
    </w:p>
    <w:p w14:paraId="422815EE" w14:textId="77777777" w:rsidR="000A15D0" w:rsidRPr="00E834F4" w:rsidRDefault="000A15D0" w:rsidP="000A15D0">
      <w:pPr>
        <w:spacing w:line="480" w:lineRule="auto"/>
        <w:jc w:val="both"/>
        <w:rPr>
          <w:rFonts w:cstheme="minorHAnsi"/>
        </w:rPr>
      </w:pPr>
      <w:r w:rsidRPr="00E834F4">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16DE2D18" w14:textId="77777777" w:rsidR="000A15D0" w:rsidRPr="00E834F4" w:rsidRDefault="000A15D0" w:rsidP="000A15D0">
      <w:pPr>
        <w:spacing w:line="480" w:lineRule="auto"/>
        <w:jc w:val="center"/>
        <w:rPr>
          <w:rFonts w:cstheme="minorHAnsi"/>
          <w:b/>
        </w:rPr>
      </w:pPr>
      <w:r w:rsidRPr="00E834F4">
        <w:rPr>
          <w:rFonts w:cstheme="minorHAnsi"/>
          <w:b/>
        </w:rPr>
        <w:t>LORD NOAH’S GRACE COVENANT IN THE FATHER STEPHEN</w:t>
      </w:r>
    </w:p>
    <w:p w14:paraId="6474BF31" w14:textId="77777777" w:rsidR="000A15D0" w:rsidRPr="00E834F4" w:rsidRDefault="000A15D0" w:rsidP="000A15D0">
      <w:pPr>
        <w:spacing w:line="480" w:lineRule="auto"/>
        <w:jc w:val="both"/>
        <w:rPr>
          <w:rFonts w:cstheme="minorHAnsi"/>
        </w:rPr>
      </w:pPr>
      <w:r w:rsidRPr="00E834F4">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6DD7B3F5" w14:textId="77777777" w:rsidR="000A15D0" w:rsidRPr="00E834F4" w:rsidRDefault="000A15D0" w:rsidP="000A15D0">
      <w:pPr>
        <w:spacing w:line="480" w:lineRule="auto"/>
        <w:jc w:val="center"/>
        <w:rPr>
          <w:rFonts w:cstheme="minorHAnsi"/>
          <w:b/>
        </w:rPr>
      </w:pPr>
      <w:r w:rsidRPr="00E834F4">
        <w:rPr>
          <w:rFonts w:cstheme="minorHAnsi"/>
          <w:b/>
        </w:rPr>
        <w:t>LORD ABRAHAM’S FATHERLY COVENANT IN THE FATHER STEPHEN</w:t>
      </w:r>
    </w:p>
    <w:p w14:paraId="071FB332" w14:textId="77777777" w:rsidR="000A15D0" w:rsidRPr="00E834F4" w:rsidRDefault="000A15D0" w:rsidP="000A15D0">
      <w:pPr>
        <w:spacing w:line="480" w:lineRule="auto"/>
        <w:jc w:val="both"/>
        <w:rPr>
          <w:rFonts w:cstheme="minorHAnsi"/>
        </w:rPr>
      </w:pPr>
      <w:r w:rsidRPr="00E834F4">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34F4">
        <w:rPr>
          <w:rFonts w:cstheme="minorHAnsi"/>
          <w:vertAlign w:val="superscript"/>
        </w:rPr>
        <w:t>nd</w:t>
      </w:r>
      <w:r w:rsidRPr="00E834F4">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662A3BEF" w14:textId="77777777" w:rsidR="000A15D0" w:rsidRPr="00E834F4" w:rsidRDefault="000A15D0" w:rsidP="000A15D0">
      <w:pPr>
        <w:spacing w:line="480" w:lineRule="auto"/>
        <w:jc w:val="center"/>
        <w:rPr>
          <w:rFonts w:cstheme="minorHAnsi"/>
          <w:b/>
        </w:rPr>
      </w:pPr>
      <w:r w:rsidRPr="00E834F4">
        <w:rPr>
          <w:rFonts w:cstheme="minorHAnsi"/>
          <w:b/>
        </w:rPr>
        <w:t>LORD ISRAEL’S SUPPLANTING COVENANT IN THE FATHER STEPHEN</w:t>
      </w:r>
    </w:p>
    <w:p w14:paraId="7D4A378E" w14:textId="77777777" w:rsidR="000A15D0" w:rsidRPr="00E834F4" w:rsidRDefault="000A15D0" w:rsidP="000A15D0">
      <w:pPr>
        <w:spacing w:line="480" w:lineRule="auto"/>
        <w:jc w:val="both"/>
        <w:rPr>
          <w:rFonts w:cstheme="minorHAnsi"/>
        </w:rPr>
      </w:pPr>
      <w:r w:rsidRPr="00E834F4">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34F4">
        <w:rPr>
          <w:rFonts w:cstheme="minorHAnsi"/>
          <w:vertAlign w:val="superscript"/>
        </w:rPr>
        <w:t>st</w:t>
      </w:r>
      <w:r w:rsidRPr="00E834F4">
        <w:rPr>
          <w:rFonts w:cstheme="minorHAnsi"/>
        </w:rPr>
        <w:t xml:space="preserve"> Peter 2:9. This happened in the Young Universe from 3,441 years.</w:t>
      </w:r>
    </w:p>
    <w:p w14:paraId="23424CD5" w14:textId="77777777" w:rsidR="000A15D0" w:rsidRPr="00E834F4" w:rsidRDefault="000A15D0" w:rsidP="000A15D0">
      <w:pPr>
        <w:spacing w:line="480" w:lineRule="auto"/>
        <w:jc w:val="center"/>
        <w:rPr>
          <w:rFonts w:cstheme="minorHAnsi"/>
          <w:b/>
        </w:rPr>
      </w:pPr>
      <w:r w:rsidRPr="00E834F4">
        <w:rPr>
          <w:rFonts w:cstheme="minorHAnsi"/>
          <w:b/>
        </w:rPr>
        <w:t>LORD DAVID’S BELOVED COVENANT IN THE FATHER STEPHEN</w:t>
      </w:r>
    </w:p>
    <w:p w14:paraId="418A3FCD" w14:textId="77777777" w:rsidR="000A15D0" w:rsidRPr="00E834F4" w:rsidRDefault="000A15D0" w:rsidP="000A15D0">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E834F4">
        <w:rPr>
          <w:rFonts w:cstheme="minorHAnsi"/>
          <w:vertAlign w:val="superscript"/>
        </w:rPr>
        <w:t>nd</w:t>
      </w:r>
      <w:r w:rsidRPr="00E834F4">
        <w:rPr>
          <w:rFonts w:cstheme="minorHAnsi"/>
        </w:rPr>
        <w:t xml:space="preserve"> Chronicles 7:18 tells Us “Then will I establish the Throne of thy Kingdom, according as I have covenanted with (King) David thy Father, saying, ‘There shall not fail thee a Man to be Ruler in Israel.’” In 2</w:t>
      </w:r>
      <w:r w:rsidRPr="00E834F4">
        <w:rPr>
          <w:rFonts w:cstheme="minorHAnsi"/>
          <w:vertAlign w:val="superscript"/>
        </w:rPr>
        <w:t>nd</w:t>
      </w:r>
      <w:r w:rsidRPr="00E834F4">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34F4">
        <w:rPr>
          <w:rFonts w:cstheme="minorHAnsi"/>
          <w:vertAlign w:val="superscript"/>
        </w:rPr>
        <w:t>nd</w:t>
      </w:r>
      <w:r w:rsidRPr="00E834F4">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14:paraId="6FBE6CB1" w14:textId="77777777" w:rsidR="000A15D0" w:rsidRPr="00E834F4" w:rsidRDefault="000A15D0" w:rsidP="000A15D0">
      <w:pPr>
        <w:spacing w:line="480" w:lineRule="auto"/>
        <w:jc w:val="center"/>
        <w:rPr>
          <w:rFonts w:cstheme="minorHAnsi"/>
          <w:b/>
        </w:rPr>
      </w:pPr>
      <w:r w:rsidRPr="00E834F4">
        <w:rPr>
          <w:rFonts w:cstheme="minorHAnsi"/>
          <w:b/>
        </w:rPr>
        <w:t>LORD JAMES’ CHRISTIAN LAW COVENANT IN THE FATHER STEPHEN</w:t>
      </w:r>
    </w:p>
    <w:p w14:paraId="775CBE9B" w14:textId="77777777" w:rsidR="000A15D0" w:rsidRPr="00E834F4" w:rsidRDefault="000A15D0" w:rsidP="000A15D0">
      <w:pPr>
        <w:spacing w:line="480" w:lineRule="auto"/>
        <w:jc w:val="both"/>
        <w:rPr>
          <w:rFonts w:cstheme="minorHAnsi"/>
        </w:rPr>
      </w:pPr>
      <w:r w:rsidRPr="00E834F4">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34F4">
        <w:rPr>
          <w:rFonts w:cstheme="minorHAnsi"/>
          <w:vertAlign w:val="superscript"/>
        </w:rPr>
        <w:t>st</w:t>
      </w:r>
      <w:r w:rsidRPr="00E834F4">
        <w:rPr>
          <w:rFonts w:cstheme="minorHAnsi"/>
        </w:rPr>
        <w:t xml:space="preserve"> Maccabees 2:54 says “Phinees our Father in being zealous (for Law) obtained a Covenant of an Everlasting Priesthood.” In 2</w:t>
      </w:r>
      <w:r w:rsidRPr="00E834F4">
        <w:rPr>
          <w:rFonts w:cstheme="minorHAnsi"/>
          <w:vertAlign w:val="superscript"/>
        </w:rPr>
        <w:t>nd</w:t>
      </w:r>
      <w:r w:rsidRPr="00E834F4">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3C092756" w14:textId="77777777" w:rsidR="000A15D0" w:rsidRPr="00E834F4" w:rsidRDefault="000A15D0" w:rsidP="000A15D0">
      <w:pPr>
        <w:spacing w:line="480" w:lineRule="auto"/>
        <w:jc w:val="center"/>
        <w:rPr>
          <w:rFonts w:cstheme="minorHAnsi"/>
          <w:b/>
        </w:rPr>
      </w:pPr>
      <w:r w:rsidRPr="00E834F4">
        <w:rPr>
          <w:rFonts w:cstheme="minorHAnsi"/>
          <w:b/>
        </w:rPr>
        <w:t>LORD JOHN’S GIVING COVENANT IN THE FATHER STEPHEN</w:t>
      </w:r>
    </w:p>
    <w:p w14:paraId="4636DECA" w14:textId="77777777" w:rsidR="000A15D0" w:rsidRPr="00E834F4" w:rsidRDefault="000A15D0" w:rsidP="000A15D0">
      <w:pPr>
        <w:spacing w:line="480" w:lineRule="auto"/>
        <w:jc w:val="both"/>
        <w:rPr>
          <w:rFonts w:cstheme="minorHAnsi"/>
        </w:rPr>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r w:rsidRPr="00E834F4">
        <w:rPr>
          <w:rFonts w:cstheme="minorHAnsi"/>
        </w:rPr>
        <w:t xml:space="preserve">This happened in the Young Universe before 1,931 years.               </w:t>
      </w:r>
    </w:p>
    <w:p w14:paraId="420DCF56" w14:textId="77777777" w:rsidR="000A15D0" w:rsidRPr="00E834F4" w:rsidRDefault="000A15D0" w:rsidP="000A15D0">
      <w:pPr>
        <w:spacing w:line="480" w:lineRule="auto"/>
        <w:jc w:val="center"/>
        <w:rPr>
          <w:rFonts w:cstheme="minorHAnsi"/>
          <w:b/>
        </w:rPr>
      </w:pPr>
      <w:r w:rsidRPr="00E834F4">
        <w:rPr>
          <w:rFonts w:cstheme="minorHAnsi"/>
          <w:b/>
        </w:rPr>
        <w:t>FATHER STEPHEN’S HIGHEST SUPREME AUTHORITY COVENANT IN THE LORD YAHWEH</w:t>
      </w:r>
    </w:p>
    <w:p w14:paraId="26D7FBEC" w14:textId="77777777" w:rsidR="000A15D0" w:rsidRPr="00E834F4" w:rsidRDefault="000A15D0" w:rsidP="000A15D0">
      <w:pPr>
        <w:spacing w:line="480" w:lineRule="auto"/>
        <w:jc w:val="both"/>
        <w:rPr>
          <w:rFonts w:cstheme="minorHAnsi"/>
        </w:rPr>
      </w:pPr>
      <w:r w:rsidRPr="00E834F4">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46E852DE" w14:textId="77777777" w:rsidR="000A15D0" w:rsidRPr="00E834F4" w:rsidRDefault="000A15D0" w:rsidP="000A15D0">
      <w:pPr>
        <w:spacing w:line="480" w:lineRule="auto"/>
        <w:jc w:val="center"/>
        <w:rPr>
          <w:rFonts w:cstheme="minorHAnsi"/>
          <w:b/>
        </w:rPr>
      </w:pPr>
      <w:r w:rsidRPr="00E834F4">
        <w:rPr>
          <w:rFonts w:cstheme="minorHAnsi"/>
          <w:b/>
        </w:rPr>
        <w:t>LORD JESUS’ SALVATION COVENANT IN THE FATHER STEPHEN</w:t>
      </w:r>
    </w:p>
    <w:p w14:paraId="59BFE916" w14:textId="77777777" w:rsidR="000A15D0" w:rsidRPr="00E834F4" w:rsidRDefault="000A15D0" w:rsidP="000A15D0">
      <w:pPr>
        <w:spacing w:line="480" w:lineRule="auto"/>
        <w:jc w:val="both"/>
        <w:rPr>
          <w:rFonts w:cstheme="minorHAnsi"/>
        </w:rPr>
      </w:pPr>
      <w:r w:rsidRPr="00E834F4">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325DD40C" w14:textId="77777777" w:rsidR="000A15D0" w:rsidRPr="00E834F4" w:rsidRDefault="000A15D0" w:rsidP="000A15D0">
      <w:pPr>
        <w:spacing w:line="480" w:lineRule="auto"/>
        <w:jc w:val="both"/>
        <w:rPr>
          <w:rFonts w:cstheme="minorHAnsi"/>
        </w:rPr>
      </w:pPr>
      <w:r w:rsidRPr="00E834F4">
        <w:rPr>
          <w:rFonts w:cstheme="minorHAnsi"/>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834F4">
        <w:rPr>
          <w:rFonts w:cstheme="minorHAnsi"/>
          <w:vertAlign w:val="superscript"/>
        </w:rPr>
        <w:t>st</w:t>
      </w:r>
      <w:r w:rsidRPr="00E834F4">
        <w:rPr>
          <w:rFonts w:cstheme="minorHAnsi"/>
        </w:rPr>
        <w:t xml:space="preserve"> Samuel 2:35; 1</w:t>
      </w:r>
      <w:r w:rsidRPr="00E834F4">
        <w:rPr>
          <w:rFonts w:cstheme="minorHAnsi"/>
          <w:vertAlign w:val="superscript"/>
        </w:rPr>
        <w:t>st</w:t>
      </w:r>
      <w:r w:rsidRPr="00E834F4">
        <w:rPr>
          <w:rFonts w:cstheme="minorHAnsi"/>
        </w:rPr>
        <w:t xml:space="preserve"> Corinthians 10:12-13; Hebrews 4:14-16; 10:23 &amp; 1</w:t>
      </w:r>
      <w:r w:rsidRPr="00E834F4">
        <w:rPr>
          <w:rFonts w:cstheme="minorHAnsi"/>
          <w:vertAlign w:val="superscript"/>
        </w:rPr>
        <w:t>st</w:t>
      </w:r>
      <w:r w:rsidRPr="00E834F4">
        <w:rPr>
          <w:rFonts w:cstheme="minorHAnsi"/>
        </w:rPr>
        <w:t xml:space="preserve"> Peter 4:19. The Faithfulness is seen as a Steadfast Commitment to the Father Stephen: In Unwavering Devotion is in Micah 4:5; Joshua 24:14-15; Revelation 2:10 &amp; Luke 9:62. In Obedience is in Deuteronomy 11:13 &amp; Ezekiel 18:9. In Service is in 1</w:t>
      </w:r>
      <w:r w:rsidRPr="00E834F4">
        <w:rPr>
          <w:rFonts w:cstheme="minorHAnsi"/>
          <w:vertAlign w:val="superscript"/>
        </w:rPr>
        <w:t>st</w:t>
      </w:r>
      <w:r w:rsidRPr="00E834F4">
        <w:rPr>
          <w:rFonts w:cstheme="minorHAnsi"/>
        </w:rPr>
        <w:t xml:space="preserve"> Samuel 12:24; 2</w:t>
      </w:r>
      <w:r w:rsidRPr="00E834F4">
        <w:rPr>
          <w:rFonts w:cstheme="minorHAnsi"/>
          <w:vertAlign w:val="superscript"/>
        </w:rPr>
        <w:t>nd</w:t>
      </w:r>
      <w:r w:rsidRPr="00E834F4">
        <w:rPr>
          <w:rFonts w:cstheme="minorHAnsi"/>
        </w:rPr>
        <w:t xml:space="preserve"> Chronicles 19:9; 34:10-12; 2</w:t>
      </w:r>
      <w:r w:rsidRPr="00E834F4">
        <w:rPr>
          <w:rFonts w:cstheme="minorHAnsi"/>
          <w:vertAlign w:val="superscript"/>
        </w:rPr>
        <w:t>nd</w:t>
      </w:r>
      <w:r w:rsidRPr="00E834F4">
        <w:rPr>
          <w:rFonts w:cstheme="minorHAnsi"/>
        </w:rPr>
        <w:t xml:space="preserve"> Kings 22:4-7; Ezekiel 44:15; 48:11 &amp; 1</w:t>
      </w:r>
      <w:r w:rsidRPr="00E834F4">
        <w:rPr>
          <w:rFonts w:cstheme="minorHAnsi"/>
          <w:vertAlign w:val="superscript"/>
        </w:rPr>
        <w:t>st</w:t>
      </w:r>
      <w:r w:rsidRPr="00E834F4">
        <w:rPr>
          <w:rFonts w:cstheme="minorHAnsi"/>
        </w:rPr>
        <w:t xml:space="preserve"> Timothy 1:12. In Giving is in 2</w:t>
      </w:r>
      <w:r w:rsidRPr="00E834F4">
        <w:rPr>
          <w:rFonts w:cstheme="minorHAnsi"/>
          <w:vertAlign w:val="superscript"/>
        </w:rPr>
        <w:t>nd</w:t>
      </w:r>
      <w:r w:rsidRPr="00E834F4">
        <w:rPr>
          <w:rFonts w:cstheme="minorHAnsi"/>
        </w:rPr>
        <w:t xml:space="preserve"> Chronicles 31:12 &amp; 2</w:t>
      </w:r>
      <w:r w:rsidRPr="00E834F4">
        <w:rPr>
          <w:rFonts w:cstheme="minorHAnsi"/>
          <w:vertAlign w:val="superscript"/>
        </w:rPr>
        <w:t>nd</w:t>
      </w:r>
      <w:r w:rsidRPr="00E834F4">
        <w:rPr>
          <w:rFonts w:cstheme="minorHAnsi"/>
        </w:rPr>
        <w:t xml:space="preserve"> Corinthians 8:1-5. In Prayer is in Romans 12:12 &amp; 1</w:t>
      </w:r>
      <w:r w:rsidRPr="00E834F4">
        <w:rPr>
          <w:rFonts w:cstheme="minorHAnsi"/>
          <w:vertAlign w:val="superscript"/>
        </w:rPr>
        <w:t>st</w:t>
      </w:r>
      <w:r w:rsidRPr="00E834F4">
        <w:rPr>
          <w:rFonts w:cstheme="minorHAnsi"/>
        </w:rPr>
        <w:t xml:space="preserve"> Thessalonians 5:17. In Patient Endurance is in 2</w:t>
      </w:r>
      <w:r w:rsidRPr="00E834F4">
        <w:rPr>
          <w:rFonts w:cstheme="minorHAnsi"/>
          <w:vertAlign w:val="superscript"/>
        </w:rPr>
        <w:t>nd</w:t>
      </w:r>
      <w:r w:rsidRPr="00E834F4">
        <w:rPr>
          <w:rFonts w:cstheme="minorHAnsi"/>
        </w:rPr>
        <w:t xml:space="preserve"> Timothy 2:11-13; Hebrews 10:36 &amp; Revelation 13:10; 14:12. In Fulfilling Vows is in Numbers 30:2; Deuteronomy 23:21-23; Psalms 22:25; 61:8; Ecclesiastes 5:4 &amp; Jonah 2:9. Faithfulness is especially Important in Leaders is in 1</w:t>
      </w:r>
      <w:r w:rsidRPr="00E834F4">
        <w:rPr>
          <w:rFonts w:cstheme="minorHAnsi"/>
          <w:vertAlign w:val="superscript"/>
        </w:rPr>
        <w:t>st</w:t>
      </w:r>
      <w:r w:rsidRPr="00E834F4">
        <w:rPr>
          <w:rFonts w:cstheme="minorHAnsi"/>
        </w:rPr>
        <w:t xml:space="preserve"> Corinthians 4:1-2; 3</w:t>
      </w:r>
      <w:r w:rsidRPr="00E834F4">
        <w:rPr>
          <w:rFonts w:cstheme="minorHAnsi"/>
          <w:vertAlign w:val="superscript"/>
        </w:rPr>
        <w:t>rd</w:t>
      </w:r>
      <w:r w:rsidRPr="00E834F4">
        <w:rPr>
          <w:rFonts w:cstheme="minorHAnsi"/>
        </w:rPr>
        <w:t xml:space="preserve"> John 3; Exodus 18:21; 1</w:t>
      </w:r>
      <w:r w:rsidRPr="00E834F4">
        <w:rPr>
          <w:rFonts w:cstheme="minorHAnsi"/>
          <w:vertAlign w:val="superscript"/>
        </w:rPr>
        <w:t>st</w:t>
      </w:r>
      <w:r w:rsidRPr="00E834F4">
        <w:rPr>
          <w:rFonts w:cstheme="minorHAnsi"/>
        </w:rPr>
        <w:t xml:space="preserve"> Timothy 4:13-16; 6:20 &amp; 2</w:t>
      </w:r>
      <w:r w:rsidRPr="00E834F4">
        <w:rPr>
          <w:rFonts w:cstheme="minorHAnsi"/>
          <w:vertAlign w:val="superscript"/>
        </w:rPr>
        <w:t>nd</w:t>
      </w:r>
      <w:r w:rsidRPr="00E834F4">
        <w:rPr>
          <w:rFonts w:cstheme="minorHAnsi"/>
        </w:rPr>
        <w:t xml:space="preserve"> Timothy 1:13-14; 2:2, 15; 4:1-2. The Encouragements to Faithfulness: The True Call to Faithfulness is in 1</w:t>
      </w:r>
      <w:r w:rsidRPr="00E834F4">
        <w:rPr>
          <w:rFonts w:cstheme="minorHAnsi"/>
          <w:vertAlign w:val="superscript"/>
        </w:rPr>
        <w:t>st</w:t>
      </w:r>
      <w:r w:rsidRPr="00E834F4">
        <w:rPr>
          <w:rFonts w:cstheme="minorHAnsi"/>
        </w:rPr>
        <w:t xml:space="preserve"> Corinthians 15:58; 16:13; Proverbs 3:5-6; Isaiah 26:4; John 14:1; Galatians 5:1 &amp; Ephesians 6:13. The Father Stephen watches over the Faithful is in Psalms 31:23; 37:28; 86:2; 97:10 &amp; Proverbs 2:8. The Father Stephen rewards Faithfulness is in 1</w:t>
      </w:r>
      <w:r w:rsidRPr="00E834F4">
        <w:rPr>
          <w:rFonts w:cstheme="minorHAnsi"/>
          <w:vertAlign w:val="superscript"/>
        </w:rPr>
        <w:t>st</w:t>
      </w:r>
      <w:r w:rsidRPr="00E834F4">
        <w:rPr>
          <w:rFonts w:cstheme="minorHAnsi"/>
        </w:rPr>
        <w:t xml:space="preserve"> Samuel 26:23; Matthew 24:45-47; 25:21; Psalms 101:6; Proverbs 28:20; 2</w:t>
      </w:r>
      <w:r w:rsidRPr="00E834F4">
        <w:rPr>
          <w:rFonts w:cstheme="minorHAnsi"/>
          <w:vertAlign w:val="superscript"/>
        </w:rPr>
        <w:t>nd</w:t>
      </w:r>
      <w:r w:rsidRPr="00E834F4">
        <w:rPr>
          <w:rFonts w:cstheme="minorHAnsi"/>
        </w:rPr>
        <w:t xml:space="preserve"> Timothy 4:6-8; Revelation 17:14; 20:4; Luke 12:42-44; 19:17 &amp; Acts 6:7. The Lack of Faithfulness is in Hosea 1:2; 4:1; 5:7; 9:1 &amp; Psalms 12:1; 78:8, 37. </w:t>
      </w:r>
    </w:p>
    <w:p w14:paraId="549CAF25" w14:textId="77777777" w:rsidR="000A15D0" w:rsidRPr="00E834F4" w:rsidRDefault="000A15D0" w:rsidP="000A15D0">
      <w:pPr>
        <w:spacing w:line="480" w:lineRule="auto"/>
        <w:jc w:val="both"/>
      </w:pPr>
      <w:r w:rsidRPr="00E834F4">
        <w:rPr>
          <w:rFonts w:cstheme="minorHAnsi"/>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834F4">
        <w:rPr>
          <w:rFonts w:cstheme="minorHAnsi"/>
          <w:vertAlign w:val="superscript"/>
        </w:rPr>
        <w:t>st</w:t>
      </w:r>
      <w:r w:rsidRPr="00E834F4">
        <w:rPr>
          <w:rFonts w:cstheme="minorHAnsi"/>
        </w:rPr>
        <w:t xml:space="preserve"> Timothy 5:9. The 5 Authorized Divine Unions A</w:t>
      </w:r>
      <w:r w:rsidRPr="00E834F4">
        <w:t>uthorized only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834F4">
        <w:rPr>
          <w:vertAlign w:val="superscript"/>
        </w:rPr>
        <w:t>st</w:t>
      </w:r>
      <w:r w:rsidRPr="00E834F4">
        <w:t xml:space="preserve"> Timothy 5:4, 8; Tobit 3:1-14:15; Genesis 24:47-51; 47:28-31; Ruth 1:16-18; 2:11-12; 1</w:t>
      </w:r>
      <w:r w:rsidRPr="00E834F4">
        <w:rPr>
          <w:vertAlign w:val="superscript"/>
        </w:rPr>
        <w:t>st</w:t>
      </w:r>
      <w:r w:rsidRPr="00E834F4">
        <w:t xml:space="preserve"> Samuel 2:19; Proverbs 31:15, 21, 27-28 &amp; John 19:25-27. Faithfulness to all Vows and all 10 Covenants is in Numbers 30:2; Genesis 29:18, 30; 50:25; Exodus 13:19; Joshua 2:14; 6:25; 9:15-20; 1</w:t>
      </w:r>
      <w:r w:rsidRPr="00E834F4">
        <w:rPr>
          <w:vertAlign w:val="superscript"/>
        </w:rPr>
        <w:t>st</w:t>
      </w:r>
      <w:r w:rsidRPr="00E834F4">
        <w:t xml:space="preserve"> Samuel 18:3; 20:8, 42; 23:16 &amp; 1</w:t>
      </w:r>
      <w:r w:rsidRPr="00E834F4">
        <w:rPr>
          <w:vertAlign w:val="superscript"/>
        </w:rPr>
        <w:t>st</w:t>
      </w:r>
      <w:r w:rsidRPr="00E834F4">
        <w:t xml:space="preserve"> Kings 20:34. Faithfulness in Speech: In carrying messages is in Proverbs 13:17; 25:13. In telling the truth is in Proverbs 12:17; 14:5. In bringing the Father Stephen’s Inerrant Word is in Jeremiah 23:28; 2</w:t>
      </w:r>
      <w:r w:rsidRPr="00E834F4">
        <w:rPr>
          <w:vertAlign w:val="superscript"/>
        </w:rPr>
        <w:t>nd</w:t>
      </w:r>
      <w:r w:rsidRPr="00E834F4">
        <w:t xml:space="preserve"> Corinthians 2:17; 4:2 &amp; 2</w:t>
      </w:r>
      <w:r w:rsidRPr="00E834F4">
        <w:rPr>
          <w:vertAlign w:val="superscript"/>
        </w:rPr>
        <w:t>nd</w:t>
      </w:r>
      <w:r w:rsidRPr="00E834F4">
        <w:t xml:space="preserve"> Timothy 2:15. Faithfulness in Conduct: In serving others is in 3</w:t>
      </w:r>
      <w:r w:rsidRPr="00E834F4">
        <w:rPr>
          <w:vertAlign w:val="superscript"/>
        </w:rPr>
        <w:t>rd</w:t>
      </w:r>
      <w:r w:rsidRPr="00E834F4">
        <w:t xml:space="preserve"> John 5; Romans 16:1-2; Galatians 6:10 &amp; 1</w:t>
      </w:r>
      <w:r w:rsidRPr="00E834F4">
        <w:rPr>
          <w:vertAlign w:val="superscript"/>
        </w:rPr>
        <w:t>st</w:t>
      </w:r>
      <w:r w:rsidRPr="00E834F4">
        <w:t xml:space="preserve"> Peter 4:10. In intercession is in Romans 1:9-10; Ephesians 6:18 &amp; Colossians 4:2-4. In giving is in 2</w:t>
      </w:r>
      <w:r w:rsidRPr="00E834F4">
        <w:rPr>
          <w:vertAlign w:val="superscript"/>
        </w:rPr>
        <w:t>nd</w:t>
      </w:r>
      <w:r w:rsidRPr="00E834F4">
        <w:t xml:space="preserve"> Corinthians 8:7-11; 2</w:t>
      </w:r>
      <w:r w:rsidRPr="00E834F4">
        <w:rPr>
          <w:vertAlign w:val="superscript"/>
        </w:rPr>
        <w:t>nd</w:t>
      </w:r>
      <w:r w:rsidRPr="00E834F4">
        <w:t xml:space="preserve"> Chronicles 31:5-10 &amp; Philippians 4:15-18. In handling money is in 2</w:t>
      </w:r>
      <w:r w:rsidRPr="00E834F4">
        <w:rPr>
          <w:vertAlign w:val="superscript"/>
        </w:rPr>
        <w:t>nd</w:t>
      </w:r>
      <w:r w:rsidRPr="00E834F4">
        <w:t xml:space="preserve"> Kings 12:13-15; 22:7; 2</w:t>
      </w:r>
      <w:r w:rsidRPr="00E834F4">
        <w:rPr>
          <w:vertAlign w:val="superscript"/>
        </w:rPr>
        <w:t>nd</w:t>
      </w:r>
      <w:r w:rsidRPr="00E834F4">
        <w:t xml:space="preserve"> Chronicles 31:12-15; Matthew 25:21; Tobit 4:20-9:6 &amp; Luke 16:10; 19:17. The Rarity of True Faithfulness is in Proverbs 20:6; Psalms 12:1-2; Isaiah 57:1 &amp; Jeremiah 17:9. </w:t>
      </w:r>
    </w:p>
    <w:p w14:paraId="19F7EFAB" w14:textId="77777777" w:rsidR="000A15D0" w:rsidRPr="00E834F4" w:rsidRDefault="000A15D0" w:rsidP="000A15D0">
      <w:pPr>
        <w:spacing w:line="480" w:lineRule="auto"/>
        <w:jc w:val="both"/>
      </w:pPr>
      <w:r w:rsidRPr="00E834F4">
        <w:t>The Examples of True Faithfulness: Abraham is in Nehemiah 9:7-8; Galatians 3:9 &amp; Hebrews 11:8-12. Moses is in Hebrews 3:5; 11:24-28 &amp; Numbers 12:7. Caleb is in Numbers 14:24; Deuteronomy 1:36 &amp; Joshua 14:8-9. Elijah is in 1</w:t>
      </w:r>
      <w:r w:rsidRPr="00E834F4">
        <w:rPr>
          <w:vertAlign w:val="superscript"/>
        </w:rPr>
        <w:t>st</w:t>
      </w:r>
      <w:r w:rsidRPr="00E834F4">
        <w:t xml:space="preserve"> Kings 19:10, 14. David is in 1</w:t>
      </w:r>
      <w:r w:rsidRPr="00E834F4">
        <w:rPr>
          <w:vertAlign w:val="superscript"/>
        </w:rPr>
        <w:t>st</w:t>
      </w:r>
      <w:r w:rsidRPr="00E834F4">
        <w:t xml:space="preserve"> Samuel 29:6 &amp; 2</w:t>
      </w:r>
      <w:r w:rsidRPr="00E834F4">
        <w:rPr>
          <w:vertAlign w:val="superscript"/>
        </w:rPr>
        <w:t>nd</w:t>
      </w:r>
      <w:r w:rsidRPr="00E834F4">
        <w:t xml:space="preserve"> Samuel 9:6-7; 22:22-24. Hezekiah is in 2</w:t>
      </w:r>
      <w:r w:rsidRPr="00E834F4">
        <w:rPr>
          <w:vertAlign w:val="superscript"/>
        </w:rPr>
        <w:t>nd</w:t>
      </w:r>
      <w:r w:rsidRPr="00E834F4">
        <w:t xml:space="preserve"> Kings 20:3; Isaiah 38:3 &amp; 2</w:t>
      </w:r>
      <w:r w:rsidRPr="00E834F4">
        <w:rPr>
          <w:vertAlign w:val="superscript"/>
        </w:rPr>
        <w:t>nd</w:t>
      </w:r>
      <w:r w:rsidRPr="00E834F4">
        <w:t xml:space="preserve"> Chronicles 31:20; 32:1. Daniel is in Daniel 6:4, 10. Paul is in 1</w:t>
      </w:r>
      <w:r w:rsidRPr="00E834F4">
        <w:rPr>
          <w:vertAlign w:val="superscript"/>
        </w:rPr>
        <w:t>st</w:t>
      </w:r>
      <w:r w:rsidRPr="00E834F4">
        <w:t xml:space="preserve"> Timothy 1:12; 1</w:t>
      </w:r>
      <w:r w:rsidRPr="00E834F4">
        <w:rPr>
          <w:vertAlign w:val="superscript"/>
        </w:rPr>
        <w:t>st</w:t>
      </w:r>
      <w:r w:rsidRPr="00E834F4">
        <w:t xml:space="preserve"> Corinthians 7:25 &amp; 2</w:t>
      </w:r>
      <w:r w:rsidRPr="00E834F4">
        <w:rPr>
          <w:vertAlign w:val="superscript"/>
        </w:rPr>
        <w:t>nd</w:t>
      </w:r>
      <w:r w:rsidRPr="00E834F4">
        <w:t xml:space="preserve"> Timothy 4:7. Timothy is in 1</w:t>
      </w:r>
      <w:r w:rsidRPr="00E834F4">
        <w:rPr>
          <w:vertAlign w:val="superscript"/>
        </w:rPr>
        <w:t>st</w:t>
      </w:r>
      <w:r w:rsidRPr="00E834F4">
        <w:t xml:space="preserve"> Corinthians 4:17 &amp; 2</w:t>
      </w:r>
      <w:r w:rsidRPr="00E834F4">
        <w:rPr>
          <w:vertAlign w:val="superscript"/>
        </w:rPr>
        <w:t>nd</w:t>
      </w:r>
      <w:r w:rsidRPr="00E834F4">
        <w:t xml:space="preserve"> Timothy 1:5. Silas is in 1</w:t>
      </w:r>
      <w:r w:rsidRPr="00E834F4">
        <w:rPr>
          <w:vertAlign w:val="superscript"/>
        </w:rPr>
        <w:t>st</w:t>
      </w:r>
      <w:r w:rsidRPr="00E834F4">
        <w:t xml:space="preserve"> Peter 5:12 &amp; Acts 16:25. Noah is in Genesis 6:9 &amp; Hebrews 11:7. Joshua is in Joshua 24:14-15. Josiah is in 2</w:t>
      </w:r>
      <w:r w:rsidRPr="00E834F4">
        <w:rPr>
          <w:vertAlign w:val="superscript"/>
        </w:rPr>
        <w:t>nd</w:t>
      </w:r>
      <w:r w:rsidRPr="00E834F4">
        <w:t xml:space="preserve"> Kings 22:2; 2</w:t>
      </w:r>
      <w:r w:rsidRPr="00E834F4">
        <w:rPr>
          <w:vertAlign w:val="superscript"/>
        </w:rPr>
        <w:t>nd</w:t>
      </w:r>
      <w:r w:rsidRPr="00E834F4">
        <w:t xml:space="preserve"> Chronicles 34:2; 35:26. Nehemiah is in Nehemiah 13:13-14. Job is in Job 23:11-12; 27:6. The Reliable Witnesses is in Isaiah 8:2 &amp; 2</w:t>
      </w:r>
      <w:r w:rsidRPr="00E834F4">
        <w:rPr>
          <w:vertAlign w:val="superscript"/>
        </w:rPr>
        <w:t>nd</w:t>
      </w:r>
      <w:r w:rsidRPr="00E834F4">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834F4">
        <w:rPr>
          <w:vertAlign w:val="superscript"/>
        </w:rPr>
        <w:t>st</w:t>
      </w:r>
      <w:r w:rsidRPr="00E834F4">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57B222B3" w14:textId="77777777" w:rsidR="000A15D0" w:rsidRPr="00E834F4" w:rsidRDefault="000A15D0" w:rsidP="000A15D0">
      <w:pPr>
        <w:spacing w:line="480" w:lineRule="auto"/>
        <w:jc w:val="center"/>
        <w:rPr>
          <w:b/>
        </w:rPr>
      </w:pPr>
      <w:r w:rsidRPr="00E834F4">
        <w:rPr>
          <w:b/>
        </w:rPr>
        <w:t>THE FATHER STEPHEN’S DWELLING PLACE CALLED THE UNIVERSAL ZION</w:t>
      </w:r>
    </w:p>
    <w:p w14:paraId="67EA13FA" w14:textId="77777777" w:rsidR="000A15D0" w:rsidRPr="00E834F4" w:rsidRDefault="000A15D0" w:rsidP="000A15D0">
      <w:pPr>
        <w:spacing w:line="480" w:lineRule="auto"/>
        <w:jc w:val="center"/>
        <w:rPr>
          <w:b/>
        </w:rPr>
      </w:pPr>
      <w:r w:rsidRPr="00E834F4">
        <w:rPr>
          <w:b/>
        </w:rPr>
        <w:t>ZION THE FATHER STEPHEN’S DWELLING PLACE IN THE KINGDOM OF LORDSHIP</w:t>
      </w:r>
    </w:p>
    <w:p w14:paraId="1A0D4DB1" w14:textId="77777777" w:rsidR="000A15D0" w:rsidRPr="00E834F4" w:rsidRDefault="000A15D0" w:rsidP="000A15D0">
      <w:pPr>
        <w:spacing w:line="480" w:lineRule="auto"/>
        <w:jc w:val="both"/>
      </w:pPr>
      <w:r w:rsidRPr="00E834F4">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0B6A3A0C" w14:textId="77777777" w:rsidR="000A15D0" w:rsidRPr="00E834F4" w:rsidRDefault="000A15D0" w:rsidP="000A15D0">
      <w:pPr>
        <w:spacing w:line="480" w:lineRule="auto"/>
        <w:jc w:val="both"/>
      </w:pPr>
      <w:r w:rsidRPr="00E834F4">
        <w:t>The Name of Zion is in 1</w:t>
      </w:r>
      <w:r w:rsidRPr="00E834F4">
        <w:rPr>
          <w:vertAlign w:val="superscript"/>
        </w:rPr>
        <w:t>st</w:t>
      </w:r>
      <w:r w:rsidRPr="00E834F4">
        <w:t xml:space="preserve"> Chronicles 11:4-5 &amp; 2</w:t>
      </w:r>
      <w:r w:rsidRPr="00E834F4">
        <w:rPr>
          <w:vertAlign w:val="superscript"/>
        </w:rPr>
        <w:t>nd</w:t>
      </w:r>
      <w:r w:rsidRPr="00E834F4">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34F4">
        <w:rPr>
          <w:vertAlign w:val="superscript"/>
        </w:rPr>
        <w:t>nd</w:t>
      </w:r>
      <w:r w:rsidRPr="00E834F4">
        <w:t xml:space="preserve"> Samuel 5:6, 8 &amp; 1</w:t>
      </w:r>
      <w:r w:rsidRPr="00E834F4">
        <w:rPr>
          <w:vertAlign w:val="superscript"/>
        </w:rPr>
        <w:t>st</w:t>
      </w:r>
      <w:r w:rsidRPr="00E834F4">
        <w:t xml:space="preserve"> Chronicles 11:4-5. Zion captured by David is in 2</w:t>
      </w:r>
      <w:r w:rsidRPr="00E834F4">
        <w:rPr>
          <w:vertAlign w:val="superscript"/>
        </w:rPr>
        <w:t>nd</w:t>
      </w:r>
      <w:r w:rsidRPr="00E834F4">
        <w:t xml:space="preserve"> Samuel 5:7 &amp; 1</w:t>
      </w:r>
      <w:r w:rsidRPr="00E834F4">
        <w:rPr>
          <w:vertAlign w:val="superscript"/>
        </w:rPr>
        <w:t>st</w:t>
      </w:r>
      <w:r w:rsidRPr="00E834F4">
        <w:t xml:space="preserve"> Chronicles 11:4. Zion, established by David as His new capital and renamed by David is in 2</w:t>
      </w:r>
      <w:r w:rsidRPr="00E834F4">
        <w:rPr>
          <w:vertAlign w:val="superscript"/>
        </w:rPr>
        <w:t>nd</w:t>
      </w:r>
      <w:r w:rsidRPr="00E834F4">
        <w:t xml:space="preserve"> Samuel 5:9 &amp; 1</w:t>
      </w:r>
      <w:r w:rsidRPr="00E834F4">
        <w:rPr>
          <w:vertAlign w:val="superscript"/>
        </w:rPr>
        <w:t>st</w:t>
      </w:r>
      <w:r w:rsidRPr="00E834F4">
        <w:t xml:space="preserve"> Chronicles 11:7. Zion strengthened enormously by David is in 1</w:t>
      </w:r>
      <w:r w:rsidRPr="00E834F4">
        <w:rPr>
          <w:vertAlign w:val="superscript"/>
        </w:rPr>
        <w:t>st</w:t>
      </w:r>
      <w:r w:rsidRPr="00E834F4">
        <w:t xml:space="preserve"> Chronicles 11:8 &amp; 2</w:t>
      </w:r>
      <w:r w:rsidRPr="00E834F4">
        <w:rPr>
          <w:vertAlign w:val="superscript"/>
        </w:rPr>
        <w:t>nd</w:t>
      </w:r>
      <w:r w:rsidRPr="00E834F4">
        <w:t xml:space="preserve"> Samuel 5:9. Zion is the Location of David’s Palace is in 2</w:t>
      </w:r>
      <w:r w:rsidRPr="00E834F4">
        <w:rPr>
          <w:vertAlign w:val="superscript"/>
        </w:rPr>
        <w:t>nd</w:t>
      </w:r>
      <w:r w:rsidRPr="00E834F4">
        <w:t xml:space="preserve"> Samuel 5:11 &amp; 1</w:t>
      </w:r>
      <w:r w:rsidRPr="00E834F4">
        <w:rPr>
          <w:vertAlign w:val="superscript"/>
        </w:rPr>
        <w:t>st</w:t>
      </w:r>
      <w:r w:rsidRPr="00E834F4">
        <w:t xml:space="preserve"> Chronicles 14:1. Zion is the new resting place for the Ark of the Covenant (Testimony) is in 1</w:t>
      </w:r>
      <w:r w:rsidRPr="00E834F4">
        <w:rPr>
          <w:vertAlign w:val="superscript"/>
        </w:rPr>
        <w:t>st</w:t>
      </w:r>
      <w:r w:rsidRPr="00E834F4">
        <w:t xml:space="preserve"> Chronicles 15:1-16:6 &amp; 2</w:t>
      </w:r>
      <w:r w:rsidRPr="00E834F4">
        <w:rPr>
          <w:vertAlign w:val="superscript"/>
        </w:rPr>
        <w:t>nd</w:t>
      </w:r>
      <w:r w:rsidRPr="00E834F4">
        <w:t xml:space="preserve"> Samuel 6:1-23. Zion as the Name of the extended City of Jerusalem is in Isaiah 4:3; 33:20; 37:21-22; 2</w:t>
      </w:r>
      <w:r w:rsidRPr="00E834F4">
        <w:rPr>
          <w:vertAlign w:val="superscript"/>
        </w:rPr>
        <w:t>nd</w:t>
      </w:r>
      <w:r w:rsidRPr="00E834F4">
        <w:t xml:space="preserve"> Kings 19:20-21; Lamentations 1:4-8; Joel 2:32 &amp; Zephaniah 3:14-16. </w:t>
      </w:r>
    </w:p>
    <w:p w14:paraId="0541A16D" w14:textId="77777777" w:rsidR="000A15D0" w:rsidRPr="00E834F4" w:rsidRDefault="000A15D0" w:rsidP="000A15D0">
      <w:pPr>
        <w:spacing w:line="480" w:lineRule="auto"/>
        <w:jc w:val="both"/>
      </w:pPr>
      <w:r w:rsidRPr="00E834F4">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41DA7584" w14:textId="77777777" w:rsidR="000A15D0" w:rsidRPr="00E834F4" w:rsidRDefault="000A15D0" w:rsidP="000A15D0">
      <w:pPr>
        <w:spacing w:line="480" w:lineRule="auto"/>
        <w:jc w:val="both"/>
      </w:pPr>
      <w:r w:rsidRPr="00E834F4">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34F4">
        <w:rPr>
          <w:vertAlign w:val="superscript"/>
        </w:rPr>
        <w:t>nd</w:t>
      </w:r>
      <w:r w:rsidRPr="00E834F4">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834F4">
        <w:rPr>
          <w:vertAlign w:val="superscript"/>
        </w:rPr>
        <w:t>st</w:t>
      </w:r>
      <w:r w:rsidRPr="00E834F4">
        <w:t xml:space="preserve"> Peter 2:6; Isaiah 8:14; 28:16; Revelation 14:1; 21:1-22:21 &amp; Acts 1:4-7.                 </w:t>
      </w:r>
    </w:p>
    <w:p w14:paraId="74DB1527" w14:textId="77777777" w:rsidR="000A15D0" w:rsidRPr="00E834F4" w:rsidRDefault="000A15D0" w:rsidP="000A15D0">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13C76EF5" w14:textId="77777777" w:rsidR="000A15D0" w:rsidRPr="00E834F4" w:rsidRDefault="000A15D0" w:rsidP="000A15D0">
      <w:pPr>
        <w:tabs>
          <w:tab w:val="left" w:pos="5130"/>
        </w:tabs>
        <w:spacing w:line="480" w:lineRule="auto"/>
        <w:jc w:val="center"/>
        <w:rPr>
          <w:b/>
        </w:rPr>
      </w:pPr>
      <w:r w:rsidRPr="00E834F4">
        <w:rPr>
          <w:b/>
        </w:rPr>
        <w:t>THE BARRACK’S AUTHORITIES OVER THE HOUSE AUTHORITIES &amp; THE TENT OF MEETING AUTHORITIES</w:t>
      </w:r>
    </w:p>
    <w:p w14:paraId="64F87528" w14:textId="77777777" w:rsidR="000A15D0" w:rsidRPr="00E834F4" w:rsidRDefault="000A15D0" w:rsidP="000A15D0">
      <w:pPr>
        <w:spacing w:line="480" w:lineRule="auto"/>
        <w:jc w:val="center"/>
      </w:pPr>
      <w:r w:rsidRPr="00E834F4">
        <w:t>The Father Stephen’s Barrack’s Authorities Address verses the Lord Lucifer’s Barrack’s Authorities Address from an Hour to a Minute</w:t>
      </w:r>
    </w:p>
    <w:p w14:paraId="2AB37CAA" w14:textId="77777777" w:rsidR="000A15D0" w:rsidRPr="00E834F4" w:rsidRDefault="000A15D0" w:rsidP="000A15D0">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42C24645" w14:textId="77777777" w:rsidR="000A15D0" w:rsidRPr="00E834F4" w:rsidRDefault="000A15D0" w:rsidP="000A15D0">
      <w:pPr>
        <w:spacing w:line="480" w:lineRule="auto"/>
        <w:jc w:val="center"/>
        <w:rPr>
          <w:b/>
        </w:rPr>
      </w:pPr>
      <w:r w:rsidRPr="00E834F4">
        <w:rPr>
          <w:b/>
        </w:rPr>
        <w:t>THE COMMAND POST AUTHORITIES OVER THE BUSINESS AUTHORITIES AND THE TEMPLE AUTHORITIES</w:t>
      </w:r>
    </w:p>
    <w:p w14:paraId="320EADF8" w14:textId="77777777" w:rsidR="000A15D0" w:rsidRPr="00E834F4" w:rsidRDefault="000A15D0" w:rsidP="000A15D0">
      <w:pPr>
        <w:spacing w:line="480" w:lineRule="auto"/>
        <w:jc w:val="center"/>
      </w:pPr>
      <w:r w:rsidRPr="00E834F4">
        <w:t>The Father Stephen’s Command Post Authorities Address verses the Lord Lucifer’s Command Post Authorities Address from a Minute to a Second</w:t>
      </w:r>
    </w:p>
    <w:p w14:paraId="7834C1F5" w14:textId="77777777" w:rsidR="000A15D0" w:rsidRPr="00E834F4" w:rsidRDefault="000A15D0" w:rsidP="000A15D0">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1B01BD0E" w14:textId="77777777" w:rsidR="000A15D0" w:rsidRPr="00E834F4" w:rsidRDefault="000A15D0" w:rsidP="000A15D0">
      <w:pPr>
        <w:spacing w:line="480" w:lineRule="auto"/>
        <w:jc w:val="center"/>
        <w:rPr>
          <w:b/>
        </w:rPr>
      </w:pPr>
      <w:r w:rsidRPr="00E834F4">
        <w:rPr>
          <w:b/>
        </w:rPr>
        <w:t>THE CHAPLAINCY MILITARY AUTHORITIES OVER THE CHURCH SANCTUARY AUTHORITIES &amp; THE TABERNACLE SYNAGOGUE AUTHORITIES</w:t>
      </w:r>
    </w:p>
    <w:p w14:paraId="2CBE8F0A" w14:textId="77777777" w:rsidR="000A15D0" w:rsidRPr="00E834F4" w:rsidRDefault="000A15D0" w:rsidP="000A15D0">
      <w:pPr>
        <w:spacing w:line="480" w:lineRule="auto"/>
        <w:jc w:val="center"/>
      </w:pPr>
      <w:r w:rsidRPr="00E834F4">
        <w:t>The Father Stephen’s Chaplaincy Authorities Address verses the Lord Lucifer’s Chaplaincy Authorities Address from a Second to Godspeed</w:t>
      </w:r>
    </w:p>
    <w:p w14:paraId="25823B04" w14:textId="77777777" w:rsidR="000A15D0" w:rsidRPr="00E834F4" w:rsidRDefault="000A15D0" w:rsidP="000A15D0">
      <w:pPr>
        <w:spacing w:line="480" w:lineRule="auto"/>
        <w:jc w:val="both"/>
        <w:rPr>
          <w:b/>
        </w:rPr>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101ECDC4" w14:textId="77777777" w:rsidR="00A83A3C" w:rsidRPr="00E834F4" w:rsidRDefault="00A83A3C" w:rsidP="00A83A3C">
      <w:pPr>
        <w:spacing w:line="480" w:lineRule="auto"/>
        <w:jc w:val="center"/>
        <w:rPr>
          <w:b/>
        </w:rPr>
      </w:pPr>
      <w:r w:rsidRPr="00E834F4">
        <w:rPr>
          <w:b/>
        </w:rPr>
        <w:t>The Father Stephen’s Zion [Sion] Tabernacle</w:t>
      </w:r>
    </w:p>
    <w:p w14:paraId="08C88C5B" w14:textId="77777777" w:rsidR="00A83A3C" w:rsidRPr="00E834F4" w:rsidRDefault="00A83A3C" w:rsidP="00A83A3C">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10BD42B9" w14:textId="77777777" w:rsidR="00A83A3C" w:rsidRPr="00E834F4" w:rsidRDefault="00A83A3C" w:rsidP="00A83A3C">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7B56782" w14:textId="77777777" w:rsidR="00A83A3C" w:rsidRPr="00E834F4" w:rsidRDefault="00A83A3C" w:rsidP="00A83A3C">
      <w:pPr>
        <w:jc w:val="center"/>
        <w:rPr>
          <w:b/>
        </w:rPr>
      </w:pPr>
      <w:r w:rsidRPr="00E834F4">
        <w:rPr>
          <w:b/>
        </w:rPr>
        <w:t xml:space="preserve">The Father Stephen’s Zion [Sion] Temple </w:t>
      </w:r>
    </w:p>
    <w:p w14:paraId="1550B7D4" w14:textId="77777777" w:rsidR="00A83A3C" w:rsidRPr="00E834F4" w:rsidRDefault="00A83A3C" w:rsidP="00A83A3C">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54A8EC13" w14:textId="77777777" w:rsidR="00A83A3C" w:rsidRPr="00E834F4" w:rsidRDefault="00A83A3C" w:rsidP="00A83A3C">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6F75673F" w14:textId="77777777" w:rsidR="00A83A3C" w:rsidRPr="00E834F4" w:rsidRDefault="00A83A3C" w:rsidP="00A83A3C">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0606CDA2" w14:textId="77777777" w:rsidR="00A83A3C" w:rsidRPr="00E834F4" w:rsidRDefault="00A83A3C" w:rsidP="00A83A3C">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4E0B6923" w14:textId="77777777" w:rsidR="00A83A3C" w:rsidRPr="00E834F4" w:rsidRDefault="00A83A3C" w:rsidP="00A83A3C">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6CD40C7" w14:textId="77777777" w:rsidR="00A83A3C" w:rsidRPr="00E834F4" w:rsidRDefault="00A83A3C" w:rsidP="00A83A3C">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B3ADCB3" w14:textId="77777777" w:rsidR="00A83A3C" w:rsidRPr="00E834F4" w:rsidRDefault="00A83A3C" w:rsidP="00A83A3C">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C3180AB" w14:textId="77777777" w:rsidR="00A83A3C" w:rsidRPr="00E834F4" w:rsidRDefault="00A83A3C" w:rsidP="00A83A3C">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6221D817" w14:textId="77777777" w:rsidR="00A83A3C" w:rsidRPr="00E834F4" w:rsidRDefault="00A83A3C" w:rsidP="00A83A3C">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476BDE7F" w14:textId="77777777" w:rsidR="00A83A3C" w:rsidRPr="00E834F4" w:rsidRDefault="00A83A3C" w:rsidP="00A83A3C">
      <w:pPr>
        <w:spacing w:line="480" w:lineRule="auto"/>
        <w:jc w:val="center"/>
        <w:rPr>
          <w:b/>
        </w:rPr>
      </w:pPr>
      <w:r w:rsidRPr="00E834F4">
        <w:rPr>
          <w:b/>
        </w:rPr>
        <w:t>The Father Stephen’s Zion [Sion] Tent of Meeting</w:t>
      </w:r>
    </w:p>
    <w:p w14:paraId="10437672" w14:textId="77777777" w:rsidR="00A83A3C" w:rsidRPr="00E834F4" w:rsidRDefault="00A83A3C" w:rsidP="00A83A3C">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0723B1C2" w14:textId="77777777" w:rsidR="00A83A3C" w:rsidRPr="00E834F4" w:rsidRDefault="00A83A3C" w:rsidP="00A83A3C">
      <w:pPr>
        <w:spacing w:line="480" w:lineRule="auto"/>
        <w:jc w:val="both"/>
      </w:pPr>
      <w:r w:rsidRPr="00E834F4">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834F4">
        <w:rPr>
          <w:vertAlign w:val="superscript"/>
        </w:rPr>
        <w:t>st</w:t>
      </w:r>
      <w:r w:rsidRPr="00E834F4">
        <w:t xml:space="preserve"> John 5:7-8), the seventh is the Highest Testament in the Acts of the Apostles which concerns the Spirit of God or the Holy Spirit (1</w:t>
      </w:r>
      <w:r w:rsidRPr="00E834F4">
        <w:rPr>
          <w:vertAlign w:val="superscript"/>
        </w:rPr>
        <w:t>st</w:t>
      </w:r>
      <w:r w:rsidRPr="00E834F4">
        <w:t xml:space="preserve"> John 5:7-8) &amp; the eighth is the Most Highest Testament in Acts of the Holy Ghost (1</w:t>
      </w:r>
      <w:r w:rsidRPr="00E834F4">
        <w:rPr>
          <w:vertAlign w:val="superscript"/>
        </w:rPr>
        <w:t>st</w:t>
      </w:r>
      <w:r w:rsidRPr="00E834F4">
        <w:t xml:space="preserve"> John 5:9-13) which concerns the Father Stephen Our Lord.     </w:t>
      </w:r>
    </w:p>
    <w:p w14:paraId="7F6717BF" w14:textId="77777777" w:rsidR="00A83A3C" w:rsidRPr="00E834F4" w:rsidRDefault="00A83A3C" w:rsidP="00A83A3C">
      <w:pPr>
        <w:spacing w:line="480" w:lineRule="auto"/>
        <w:jc w:val="both"/>
      </w:pPr>
      <w:r w:rsidRPr="00E834F4">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14:paraId="3106E409" w14:textId="77777777" w:rsidR="00A83A3C" w:rsidRPr="00E834F4" w:rsidRDefault="00A83A3C" w:rsidP="00A83A3C">
      <w:pPr>
        <w:spacing w:line="480" w:lineRule="auto"/>
        <w:jc w:val="both"/>
      </w:pPr>
      <w:r w:rsidRPr="00E834F4">
        <w:t>The Gentile Law estimate of the Death Penalty of the Sword</w:t>
      </w:r>
    </w:p>
    <w:p w14:paraId="70670B9A" w14:textId="77777777" w:rsidR="00A83A3C" w:rsidRPr="00E834F4" w:rsidRDefault="00A83A3C" w:rsidP="00A83A3C">
      <w:pPr>
        <w:spacing w:line="480" w:lineRule="auto"/>
        <w:jc w:val="both"/>
      </w:pPr>
      <w:r w:rsidRPr="00E834F4">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14:paraId="3C350716" w14:textId="77777777" w:rsidR="00A83A3C" w:rsidRPr="00E834F4" w:rsidRDefault="00A83A3C" w:rsidP="00A83A3C">
      <w:pPr>
        <w:spacing w:line="480" w:lineRule="auto"/>
        <w:jc w:val="both"/>
      </w:pPr>
      <w:r w:rsidRPr="00E834F4">
        <w:t xml:space="preserve">The Gentile Law estimate of the Death Penalty of Fire  </w:t>
      </w:r>
    </w:p>
    <w:p w14:paraId="595D9F72" w14:textId="77777777" w:rsidR="00A83A3C" w:rsidRPr="00E834F4" w:rsidRDefault="00A83A3C" w:rsidP="00A83A3C">
      <w:pPr>
        <w:spacing w:line="480" w:lineRule="auto"/>
        <w:jc w:val="both"/>
      </w:pPr>
      <w:r w:rsidRPr="00E834F4">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14:paraId="77BACB0D" w14:textId="77777777" w:rsidR="00A83A3C" w:rsidRPr="00E834F4" w:rsidRDefault="00A83A3C" w:rsidP="00A83A3C">
      <w:pPr>
        <w:spacing w:line="480" w:lineRule="auto"/>
        <w:jc w:val="both"/>
      </w:pPr>
      <w:r w:rsidRPr="00E834F4">
        <w:t>The Gentile Law estimate of the Death Penalty of Pit</w:t>
      </w:r>
    </w:p>
    <w:p w14:paraId="540CAE7A" w14:textId="77777777" w:rsidR="00A83A3C" w:rsidRPr="00E834F4" w:rsidRDefault="00A83A3C" w:rsidP="00A83A3C">
      <w:pPr>
        <w:spacing w:line="480" w:lineRule="auto"/>
        <w:jc w:val="both"/>
      </w:pPr>
      <w:r w:rsidRPr="00E834F4">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834F4">
        <w:rPr>
          <w:b/>
        </w:rPr>
        <w:t>Legion</w:t>
      </w:r>
      <w:r w:rsidRPr="00E834F4">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14:paraId="058E68CC" w14:textId="77777777" w:rsidR="00A83A3C" w:rsidRPr="00E834F4" w:rsidRDefault="00A83A3C" w:rsidP="00A83A3C">
      <w:pPr>
        <w:spacing w:line="480" w:lineRule="auto"/>
        <w:jc w:val="both"/>
      </w:pPr>
      <w:r w:rsidRPr="00E834F4">
        <w:t>The Gentile Law estimate of the Death Penalty of Strangulation</w:t>
      </w:r>
    </w:p>
    <w:p w14:paraId="435711DB" w14:textId="77777777" w:rsidR="00A83A3C" w:rsidRPr="00E834F4" w:rsidRDefault="00A83A3C" w:rsidP="00A83A3C">
      <w:pPr>
        <w:spacing w:line="480" w:lineRule="auto"/>
        <w:jc w:val="both"/>
      </w:pPr>
      <w:r w:rsidRPr="00E834F4">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14:paraId="7E54DDCA" w14:textId="77777777" w:rsidR="00A83A3C" w:rsidRPr="00E834F4" w:rsidRDefault="00A83A3C" w:rsidP="00A83A3C">
      <w:pPr>
        <w:spacing w:line="480" w:lineRule="auto"/>
        <w:jc w:val="both"/>
      </w:pPr>
      <w:r w:rsidRPr="00E834F4">
        <w:t>The Gentile Law estimate of the Death Penalty of Hanging</w:t>
      </w:r>
    </w:p>
    <w:p w14:paraId="18CD896B" w14:textId="77777777" w:rsidR="00A83A3C" w:rsidRPr="00E834F4" w:rsidRDefault="00A83A3C" w:rsidP="00A83A3C">
      <w:pPr>
        <w:spacing w:line="480" w:lineRule="auto"/>
        <w:jc w:val="both"/>
      </w:pPr>
      <w:r w:rsidRPr="00E834F4">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14:paraId="201D8B3D" w14:textId="77777777" w:rsidR="00A83A3C" w:rsidRPr="00E834F4" w:rsidRDefault="00A83A3C" w:rsidP="00A83A3C">
      <w:pPr>
        <w:spacing w:line="480" w:lineRule="auto"/>
        <w:jc w:val="both"/>
      </w:pPr>
      <w:r w:rsidRPr="00E834F4">
        <w:t>The Gentile Law estimate of the Death Penalty of Blasphemy</w:t>
      </w:r>
    </w:p>
    <w:p w14:paraId="287373EF" w14:textId="77777777" w:rsidR="00A83A3C" w:rsidRPr="00E834F4" w:rsidRDefault="00A83A3C" w:rsidP="00A83A3C">
      <w:pPr>
        <w:spacing w:line="480" w:lineRule="auto"/>
        <w:jc w:val="both"/>
      </w:pPr>
      <w:r w:rsidRPr="00E834F4">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14:paraId="70336A51" w14:textId="77777777" w:rsidR="00A83A3C" w:rsidRPr="00E834F4" w:rsidRDefault="00A83A3C" w:rsidP="00A83A3C">
      <w:pPr>
        <w:spacing w:line="480" w:lineRule="auto"/>
        <w:jc w:val="both"/>
      </w:pPr>
      <w:r w:rsidRPr="00E834F4">
        <w:t xml:space="preserve">The Gentile Law estimate of the Death Penalty of the Stoning </w:t>
      </w:r>
    </w:p>
    <w:p w14:paraId="7F82A51A" w14:textId="77777777" w:rsidR="00A83A3C" w:rsidRPr="00E834F4" w:rsidRDefault="00A83A3C" w:rsidP="00A83A3C">
      <w:pPr>
        <w:spacing w:line="480" w:lineRule="auto"/>
        <w:jc w:val="both"/>
      </w:pPr>
      <w:r w:rsidRPr="00E834F4">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14:paraId="5204C411" w14:textId="77777777" w:rsidR="00A83A3C" w:rsidRPr="00E834F4" w:rsidRDefault="00A83A3C" w:rsidP="00A83A3C">
      <w:pPr>
        <w:spacing w:line="480" w:lineRule="auto"/>
        <w:jc w:val="both"/>
      </w:pPr>
      <w:r w:rsidRPr="00E834F4">
        <w:t xml:space="preserve">The Gentile Law estimate of tattoos </w:t>
      </w:r>
    </w:p>
    <w:p w14:paraId="1BE29020" w14:textId="77777777" w:rsidR="00A83A3C" w:rsidRPr="00E834F4" w:rsidRDefault="00A83A3C" w:rsidP="00A83A3C">
      <w:pPr>
        <w:spacing w:line="480" w:lineRule="auto"/>
        <w:jc w:val="both"/>
      </w:pPr>
      <w:r w:rsidRPr="00E834F4">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14:paraId="5DBFEE32" w14:textId="77777777" w:rsidR="00A83A3C" w:rsidRPr="00E834F4" w:rsidRDefault="00A83A3C" w:rsidP="00A83A3C">
      <w:pPr>
        <w:spacing w:line="480" w:lineRule="auto"/>
        <w:jc w:val="both"/>
      </w:pPr>
      <w:r w:rsidRPr="00E834F4">
        <w:t>The Gentile Law estimate of the Holy Temple (Business)</w:t>
      </w:r>
    </w:p>
    <w:p w14:paraId="2721D473" w14:textId="77777777" w:rsidR="00A83A3C" w:rsidRPr="00E834F4" w:rsidRDefault="00A83A3C" w:rsidP="00A83A3C">
      <w:pPr>
        <w:spacing w:line="480" w:lineRule="auto"/>
        <w:jc w:val="both"/>
      </w:pPr>
      <w:r w:rsidRPr="00E834F4">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14:paraId="57E002E9" w14:textId="77777777" w:rsidR="00A83A3C" w:rsidRPr="00E834F4" w:rsidRDefault="00A83A3C" w:rsidP="00A83A3C">
      <w:pPr>
        <w:spacing w:line="480" w:lineRule="auto"/>
        <w:jc w:val="both"/>
      </w:pPr>
      <w:r w:rsidRPr="00E834F4">
        <w:t>The Gentile Law estimate of Moses</w:t>
      </w:r>
    </w:p>
    <w:p w14:paraId="47DC9B42" w14:textId="77777777" w:rsidR="00A83A3C" w:rsidRPr="00E834F4" w:rsidRDefault="00A83A3C" w:rsidP="00A83A3C">
      <w:pPr>
        <w:spacing w:line="480" w:lineRule="auto"/>
        <w:jc w:val="both"/>
      </w:pPr>
      <w:r w:rsidRPr="00E834F4">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14:paraId="753CFB0E" w14:textId="77777777" w:rsidR="00A83A3C" w:rsidRPr="00E834F4" w:rsidRDefault="00A83A3C" w:rsidP="00A83A3C">
      <w:pPr>
        <w:spacing w:line="480" w:lineRule="auto"/>
        <w:jc w:val="both"/>
      </w:pPr>
      <w:r w:rsidRPr="00E834F4">
        <w:t>The Gentile Law estimate of Money</w:t>
      </w:r>
    </w:p>
    <w:p w14:paraId="3F783E40" w14:textId="77777777" w:rsidR="00A83A3C" w:rsidRPr="00E834F4" w:rsidRDefault="00A83A3C" w:rsidP="00A83A3C">
      <w:pPr>
        <w:spacing w:line="480" w:lineRule="auto"/>
        <w:jc w:val="both"/>
      </w:pPr>
      <w:r w:rsidRPr="00E834F4">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14:paraId="02F8E1F7" w14:textId="77777777" w:rsidR="00A83A3C" w:rsidRPr="00E834F4" w:rsidRDefault="00A83A3C" w:rsidP="00A83A3C">
      <w:pPr>
        <w:spacing w:line="480" w:lineRule="auto"/>
        <w:jc w:val="both"/>
      </w:pPr>
      <w:r w:rsidRPr="00E834F4">
        <w:t>The Gentile Law estimate of Mercy</w:t>
      </w:r>
    </w:p>
    <w:p w14:paraId="21016380" w14:textId="77777777" w:rsidR="00A83A3C" w:rsidRPr="00E834F4" w:rsidRDefault="00A83A3C" w:rsidP="00A83A3C">
      <w:pPr>
        <w:spacing w:line="480" w:lineRule="auto"/>
        <w:jc w:val="both"/>
      </w:pPr>
      <w:r w:rsidRPr="00E834F4">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14:paraId="4D52E3C4" w14:textId="77777777" w:rsidR="00A83A3C" w:rsidRPr="00E834F4" w:rsidRDefault="00A83A3C" w:rsidP="00A83A3C">
      <w:pPr>
        <w:spacing w:line="480" w:lineRule="auto"/>
        <w:jc w:val="both"/>
      </w:pPr>
      <w:r w:rsidRPr="00E834F4">
        <w:t>The Gentile Law estimate of the Death Penalty of Hell</w:t>
      </w:r>
    </w:p>
    <w:p w14:paraId="7FF8C4DE" w14:textId="77777777" w:rsidR="00A83A3C" w:rsidRPr="00E834F4" w:rsidRDefault="00A83A3C" w:rsidP="00A83A3C">
      <w:pPr>
        <w:spacing w:line="480" w:lineRule="auto"/>
        <w:jc w:val="both"/>
      </w:pPr>
      <w:r w:rsidRPr="00E834F4">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14:paraId="05A583B8" w14:textId="77777777" w:rsidR="00A83A3C" w:rsidRPr="00E834F4" w:rsidRDefault="00A83A3C" w:rsidP="00A83A3C">
      <w:pPr>
        <w:spacing w:line="480" w:lineRule="auto"/>
        <w:jc w:val="both"/>
      </w:pPr>
      <w:r w:rsidRPr="00E834F4">
        <w:t>The curses of not obeying the Gentile Law of James</w:t>
      </w:r>
    </w:p>
    <w:p w14:paraId="39BAE21E" w14:textId="77777777" w:rsidR="00A83A3C" w:rsidRPr="00E834F4" w:rsidRDefault="00A83A3C" w:rsidP="00A83A3C">
      <w:pPr>
        <w:spacing w:line="480" w:lineRule="auto"/>
        <w:jc w:val="both"/>
      </w:pPr>
      <w:r w:rsidRPr="00E834F4">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14:paraId="51815C2F" w14:textId="77777777" w:rsidR="00A83A3C" w:rsidRPr="00E834F4" w:rsidRDefault="00A83A3C" w:rsidP="00A83A3C">
      <w:pPr>
        <w:spacing w:line="480" w:lineRule="auto"/>
        <w:jc w:val="both"/>
      </w:pPr>
      <w:r w:rsidRPr="00E834F4">
        <w:t>The Kingdom problems of the Gentile Law of James in Angels committing the eternal blasphemy</w:t>
      </w:r>
    </w:p>
    <w:p w14:paraId="6ABA5542" w14:textId="77777777" w:rsidR="00A83A3C" w:rsidRPr="00E834F4" w:rsidRDefault="00A83A3C" w:rsidP="00A83A3C">
      <w:pPr>
        <w:spacing w:line="480" w:lineRule="auto"/>
        <w:jc w:val="both"/>
      </w:pPr>
      <w:r w:rsidRPr="00E834F4">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834F4">
        <w:rPr>
          <w:vertAlign w:val="superscript"/>
        </w:rPr>
        <w:t>st</w:t>
      </w:r>
      <w:r w:rsidRPr="00E834F4">
        <w:t xml:space="preserve"> Timothy 1:13 and James in James 2:13 in Gentile Law. James’ blood is far better than Cain in the Law of the 7-fold mark in Genesis 4:15.   </w:t>
      </w:r>
    </w:p>
    <w:p w14:paraId="0965AB2F" w14:textId="77777777" w:rsidR="00A83A3C" w:rsidRPr="00E834F4" w:rsidRDefault="00A83A3C" w:rsidP="00A83A3C">
      <w:pPr>
        <w:spacing w:line="480" w:lineRule="auto"/>
        <w:jc w:val="both"/>
      </w:pPr>
      <w:r w:rsidRPr="00E834F4">
        <w:t>The Gentile Law of James is over the Jewish Law and Jewish World inside God’s Kingdom</w:t>
      </w:r>
    </w:p>
    <w:p w14:paraId="1C64D443" w14:textId="77777777" w:rsidR="00A83A3C" w:rsidRPr="00E834F4" w:rsidRDefault="00A83A3C" w:rsidP="00A83A3C">
      <w:pPr>
        <w:spacing w:line="480" w:lineRule="auto"/>
        <w:jc w:val="both"/>
      </w:pPr>
      <w:r w:rsidRPr="00E834F4">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834F4">
        <w:rPr>
          <w:vertAlign w:val="superscript"/>
        </w:rPr>
        <w:t>nd</w:t>
      </w:r>
      <w:r w:rsidRPr="00E834F4">
        <w:t xml:space="preserve"> Timothy 2:14-26; 1</w:t>
      </w:r>
      <w:r w:rsidRPr="00E834F4">
        <w:rPr>
          <w:vertAlign w:val="superscript"/>
        </w:rPr>
        <w:t>st</w:t>
      </w:r>
      <w:r w:rsidRPr="00E834F4">
        <w:t xml:space="preserve"> Corinthians 3:10-15 (concerning fire only and not agape love) and Revelation 3:17-21. If You have any questions on things tried in the fire, You must get My book called “</w:t>
      </w:r>
      <w:r w:rsidRPr="00E834F4">
        <w:rPr>
          <w:b/>
        </w:rPr>
        <w:t>The Lord’s Money and the Money in the Holy Bible</w:t>
      </w:r>
      <w:r w:rsidRPr="00E834F4">
        <w:t xml:space="preserve">.”           </w:t>
      </w:r>
    </w:p>
    <w:p w14:paraId="632FCBEE" w14:textId="77777777" w:rsidR="00A83A3C" w:rsidRPr="00E834F4" w:rsidRDefault="00A83A3C" w:rsidP="00A83A3C">
      <w:r w:rsidRPr="00E834F4">
        <w:t>The Noahide Laws that operate in 1 or more positions</w:t>
      </w:r>
    </w:p>
    <w:p w14:paraId="3BAF4F24" w14:textId="77777777" w:rsidR="00A83A3C" w:rsidRPr="00E834F4" w:rsidRDefault="00A83A3C" w:rsidP="00A83A3C">
      <w:pPr>
        <w:spacing w:line="480" w:lineRule="auto"/>
        <w:jc w:val="both"/>
      </w:pPr>
      <w:r w:rsidRPr="00E834F4">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14:paraId="4F7BDE36" w14:textId="77777777" w:rsidR="00A83A3C" w:rsidRPr="00E834F4" w:rsidRDefault="00A83A3C" w:rsidP="00A83A3C">
      <w:pPr>
        <w:spacing w:line="480" w:lineRule="auto"/>
        <w:jc w:val="both"/>
      </w:pPr>
      <w:r w:rsidRPr="00E834F4">
        <w:t>The Total of the Entire Laws overcomes the Mark of the beast of “666”</w:t>
      </w:r>
    </w:p>
    <w:p w14:paraId="5E08980E" w14:textId="77777777" w:rsidR="00A83A3C" w:rsidRPr="00E834F4" w:rsidRDefault="00A83A3C" w:rsidP="00A83A3C">
      <w:pPr>
        <w:spacing w:line="480" w:lineRule="auto"/>
        <w:jc w:val="both"/>
      </w:pPr>
      <w:r w:rsidRPr="00E834F4">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14:paraId="0ABE3425" w14:textId="77777777" w:rsidR="00A83A3C" w:rsidRPr="00E834F4" w:rsidRDefault="00A83A3C" w:rsidP="00A83A3C">
      <w:pPr>
        <w:spacing w:line="480" w:lineRule="auto"/>
        <w:jc w:val="center"/>
        <w:rPr>
          <w:rFonts w:ascii="Monotype Corsiva" w:hAnsi="Monotype Corsiva"/>
        </w:rPr>
      </w:pPr>
      <w:r w:rsidRPr="00E834F4">
        <w:rPr>
          <w:rFonts w:ascii="Monotype Corsiva" w:hAnsi="Monotype Corsiva"/>
        </w:rPr>
        <w:t>Chapter 3: The Division of the Jewish Law of Jehovah and the Gentile Law of James</w:t>
      </w:r>
    </w:p>
    <w:p w14:paraId="3DE327DD" w14:textId="77777777" w:rsidR="00A83A3C" w:rsidRPr="00E834F4" w:rsidRDefault="00A83A3C" w:rsidP="00A83A3C">
      <w:pPr>
        <w:spacing w:line="480" w:lineRule="auto"/>
        <w:jc w:val="both"/>
      </w:pPr>
      <w:r w:rsidRPr="00E834F4">
        <w:t>The Golden Calf by the Children of Israel in the 2</w:t>
      </w:r>
      <w:r w:rsidRPr="00E834F4">
        <w:rPr>
          <w:vertAlign w:val="superscript"/>
        </w:rPr>
        <w:t>nd</w:t>
      </w:r>
      <w:r w:rsidRPr="00E834F4">
        <w:t xml:space="preserve"> Law Tablets </w:t>
      </w:r>
    </w:p>
    <w:p w14:paraId="4E7D1A82" w14:textId="77777777" w:rsidR="00A83A3C" w:rsidRPr="00E834F4" w:rsidRDefault="00A83A3C" w:rsidP="00A83A3C">
      <w:pPr>
        <w:spacing w:line="480" w:lineRule="auto"/>
        <w:jc w:val="both"/>
      </w:pPr>
      <w:r w:rsidRPr="00E834F4">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14:paraId="306EC32C" w14:textId="77777777" w:rsidR="00A83A3C" w:rsidRPr="00E834F4" w:rsidRDefault="00A83A3C" w:rsidP="00A83A3C">
      <w:pPr>
        <w:spacing w:line="480" w:lineRule="auto"/>
        <w:jc w:val="center"/>
        <w:rPr>
          <w:rFonts w:ascii="Monotype Corsiva" w:hAnsi="Monotype Corsiva"/>
        </w:rPr>
      </w:pPr>
      <w:r w:rsidRPr="00E834F4">
        <w:rPr>
          <w:rFonts w:ascii="Monotype Corsiva" w:hAnsi="Monotype Corsiva"/>
        </w:rPr>
        <w:t>Chapter 4: The Christian Law of the Lord Stephen over the 60 Christian Lord’s/Ladies</w:t>
      </w:r>
    </w:p>
    <w:p w14:paraId="24422F93" w14:textId="77777777" w:rsidR="00A83A3C" w:rsidRPr="00E834F4" w:rsidRDefault="00A83A3C" w:rsidP="00A83A3C">
      <w:pPr>
        <w:spacing w:line="480" w:lineRule="auto"/>
        <w:jc w:val="both"/>
      </w:pPr>
      <w:r w:rsidRPr="00E834F4">
        <w:t>The Christian Law Authority in One Witness</w:t>
      </w:r>
    </w:p>
    <w:p w14:paraId="1A27E3E9" w14:textId="77777777" w:rsidR="00A83A3C" w:rsidRPr="00E834F4" w:rsidRDefault="00A83A3C" w:rsidP="00A83A3C">
      <w:pPr>
        <w:spacing w:line="480" w:lineRule="auto"/>
        <w:jc w:val="both"/>
      </w:pPr>
      <w:r w:rsidRPr="00E834F4">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14:paraId="075F1C64" w14:textId="77777777" w:rsidR="00A83A3C" w:rsidRPr="00E834F4" w:rsidRDefault="00A83A3C" w:rsidP="00A83A3C">
      <w:pPr>
        <w:spacing w:line="480" w:lineRule="auto"/>
        <w:jc w:val="both"/>
      </w:pPr>
      <w:r w:rsidRPr="00E834F4">
        <w:t xml:space="preserve">The Christian Laws of 613 Commandments of Stephen that operates in one witness </w:t>
      </w:r>
    </w:p>
    <w:p w14:paraId="66D0EB63" w14:textId="77777777" w:rsidR="00A83A3C" w:rsidRPr="00E834F4" w:rsidRDefault="00A83A3C" w:rsidP="00A83A3C">
      <w:pPr>
        <w:spacing w:line="480" w:lineRule="auto"/>
        <w:jc w:val="both"/>
      </w:pPr>
      <w:r w:rsidRPr="00E834F4">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834F4">
        <w:rPr>
          <w:vertAlign w:val="superscript"/>
        </w:rPr>
        <w:t>st</w:t>
      </w:r>
      <w:r w:rsidRPr="00E834F4">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834F4">
        <w:rPr>
          <w:vertAlign w:val="superscript"/>
        </w:rPr>
        <w:t>st</w:t>
      </w:r>
      <w:r w:rsidRPr="00E834F4">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834F4">
        <w:rPr>
          <w:vertAlign w:val="superscript"/>
        </w:rPr>
        <w:t>ST</w:t>
      </w:r>
      <w:r w:rsidRPr="00E834F4">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834F4">
        <w:rPr>
          <w:vertAlign w:val="superscript"/>
        </w:rPr>
        <w:t>st</w:t>
      </w:r>
      <w:r w:rsidRPr="00E834F4">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14:paraId="77E3249B" w14:textId="77777777" w:rsidR="00A83A3C" w:rsidRPr="00E834F4" w:rsidRDefault="00A83A3C" w:rsidP="00A83A3C">
      <w:pPr>
        <w:spacing w:line="480" w:lineRule="auto"/>
        <w:jc w:val="both"/>
      </w:pPr>
      <w:r w:rsidRPr="00E834F4">
        <w:t xml:space="preserve">The Christian Laws of Stephen over the Jewish Laws and Gentle Laws   </w:t>
      </w:r>
    </w:p>
    <w:p w14:paraId="600040DF" w14:textId="77777777" w:rsidR="00A83A3C" w:rsidRPr="00E834F4" w:rsidRDefault="00A83A3C" w:rsidP="00A83A3C">
      <w:pPr>
        <w:spacing w:line="480" w:lineRule="auto"/>
        <w:jc w:val="both"/>
      </w:pPr>
      <w:r w:rsidRPr="00E834F4">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14:paraId="04C5A0E1" w14:textId="77777777" w:rsidR="00A83A3C" w:rsidRPr="00E834F4" w:rsidRDefault="00A83A3C" w:rsidP="00A83A3C">
      <w:pPr>
        <w:spacing w:line="480" w:lineRule="auto"/>
        <w:jc w:val="both"/>
      </w:pPr>
      <w:r w:rsidRPr="00E834F4">
        <w:t>The Jealous Law Justice Armor of Christianity of the Lord Stephen</w:t>
      </w:r>
    </w:p>
    <w:p w14:paraId="2CB98080" w14:textId="77777777" w:rsidR="00A83A3C" w:rsidRPr="00E834F4" w:rsidRDefault="00A83A3C" w:rsidP="00A83A3C">
      <w:pPr>
        <w:spacing w:line="480" w:lineRule="auto"/>
        <w:jc w:val="both"/>
      </w:pPr>
      <w:r w:rsidRPr="00E834F4">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14:paraId="63838125" w14:textId="77777777" w:rsidR="00A83A3C" w:rsidRPr="00E834F4" w:rsidRDefault="00A83A3C" w:rsidP="00A83A3C">
      <w:pPr>
        <w:spacing w:line="480" w:lineRule="auto"/>
        <w:jc w:val="both"/>
      </w:pPr>
      <w:r w:rsidRPr="00E834F4">
        <w:t>The Christian Law of the Lord Stephen as Jehovah the First &amp; Last, Beginning and End</w:t>
      </w:r>
    </w:p>
    <w:p w14:paraId="46FE4FB1" w14:textId="77777777" w:rsidR="00A83A3C" w:rsidRPr="00E834F4" w:rsidRDefault="00A83A3C" w:rsidP="00A83A3C">
      <w:pPr>
        <w:spacing w:line="480" w:lineRule="auto"/>
        <w:jc w:val="both"/>
      </w:pPr>
      <w:r w:rsidRPr="00E834F4">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14:paraId="25441EAE" w14:textId="77777777" w:rsidR="00A83A3C" w:rsidRPr="00E834F4" w:rsidRDefault="00A83A3C" w:rsidP="00A83A3C">
      <w:pPr>
        <w:spacing w:line="480" w:lineRule="auto"/>
        <w:jc w:val="both"/>
      </w:pPr>
      <w:r w:rsidRPr="00E834F4">
        <w:t xml:space="preserve">The Christian Lord Stephen associated with Keter the 10 Letter Name for His as God </w:t>
      </w:r>
    </w:p>
    <w:p w14:paraId="4159C9D6" w14:textId="77777777" w:rsidR="00A83A3C" w:rsidRPr="00E834F4" w:rsidRDefault="00A83A3C" w:rsidP="00A83A3C">
      <w:pPr>
        <w:spacing w:line="480" w:lineRule="auto"/>
        <w:jc w:val="both"/>
      </w:pPr>
      <w:r w:rsidRPr="00E834F4">
        <w:t>The 10 Letter Name for God is called ‘</w:t>
      </w:r>
      <w:r w:rsidRPr="00E834F4">
        <w:rPr>
          <w:rFonts w:ascii="Monotype Corsiva" w:hAnsi="Monotype Corsiva"/>
          <w:b/>
          <w:i/>
        </w:rPr>
        <w:t>Keter</w:t>
      </w:r>
      <w:r w:rsidRPr="00E834F4">
        <w:t>” and also called “</w:t>
      </w:r>
      <w:r w:rsidRPr="00E834F4">
        <w:rPr>
          <w:rFonts w:ascii="Monotype Corsiva" w:hAnsi="Monotype Corsiva"/>
          <w:b/>
          <w:i/>
        </w:rPr>
        <w:t>Kether</w:t>
      </w:r>
      <w:r w:rsidRPr="00E834F4">
        <w:t xml:space="preserve">” which is the Highest point of the </w:t>
      </w:r>
      <w:r w:rsidRPr="00E834F4">
        <w:rPr>
          <w:rFonts w:ascii="Monotype Corsiva" w:hAnsi="Monotype Corsiva"/>
          <w:b/>
          <w:i/>
        </w:rPr>
        <w:t xml:space="preserve">Sephirot </w:t>
      </w:r>
      <w:r w:rsidRPr="00E834F4">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834F4">
        <w:rPr>
          <w:rFonts w:ascii="Monotype Corsiva" w:hAnsi="Monotype Corsiva"/>
          <w:b/>
          <w:i/>
        </w:rPr>
        <w:t>Zoher</w:t>
      </w:r>
      <w:r w:rsidRPr="00E834F4">
        <w:t>” meaning the most hidden of all hidden things. It is completely incomprehensible to “Man” and proves that Stephen is the Father above all things in John 1:18; 6:46; 14:6; Matthew 23:9; 1</w:t>
      </w:r>
      <w:r w:rsidRPr="00E834F4">
        <w:rPr>
          <w:vertAlign w:val="superscript"/>
        </w:rPr>
        <w:t>st</w:t>
      </w:r>
      <w:r w:rsidRPr="00E834F4">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834F4">
        <w:rPr>
          <w:rFonts w:ascii="Monotype Corsiva" w:hAnsi="Monotype Corsiva"/>
          <w:b/>
          <w:i/>
        </w:rPr>
        <w:t>Adonai</w:t>
      </w:r>
      <w:r w:rsidRPr="00E834F4">
        <w:t xml:space="preserve">-compassion before a Person sins. Second, is </w:t>
      </w:r>
      <w:r w:rsidRPr="00E834F4">
        <w:rPr>
          <w:rFonts w:ascii="Monotype Corsiva" w:hAnsi="Monotype Corsiva"/>
          <w:b/>
          <w:i/>
        </w:rPr>
        <w:t>Adonai</w:t>
      </w:r>
      <w:r w:rsidRPr="00E834F4">
        <w:t xml:space="preserve">-compassion after a Person has sinned. Third, is </w:t>
      </w:r>
      <w:r w:rsidRPr="00E834F4">
        <w:rPr>
          <w:rFonts w:ascii="Monotype Corsiva" w:hAnsi="Monotype Corsiva"/>
          <w:b/>
          <w:i/>
        </w:rPr>
        <w:t>El</w:t>
      </w:r>
      <w:r w:rsidRPr="00E834F4">
        <w:t xml:space="preserve">- mighty in compassion to give all Creatures according to their need. Fourth, is </w:t>
      </w:r>
      <w:r w:rsidRPr="00E834F4">
        <w:rPr>
          <w:rFonts w:ascii="Monotype Corsiva" w:hAnsi="Monotype Corsiva"/>
          <w:b/>
          <w:i/>
        </w:rPr>
        <w:t>Rachum</w:t>
      </w:r>
      <w:r w:rsidRPr="00E834F4">
        <w:t xml:space="preserve">-merciful, which Humankind may not be distressed. Fifth, is </w:t>
      </w:r>
      <w:r w:rsidRPr="00E834F4">
        <w:rPr>
          <w:rFonts w:ascii="Monotype Corsiva" w:hAnsi="Monotype Corsiva"/>
          <w:b/>
          <w:i/>
        </w:rPr>
        <w:t>Chanun</w:t>
      </w:r>
      <w:r w:rsidRPr="00E834F4">
        <w:t xml:space="preserve">-gracious if Humankind is already in distress. Sixth, is </w:t>
      </w:r>
      <w:r w:rsidRPr="00E834F4">
        <w:rPr>
          <w:rFonts w:ascii="Monotype Corsiva" w:hAnsi="Monotype Corsiva"/>
          <w:b/>
          <w:i/>
        </w:rPr>
        <w:t>Erech appayim</w:t>
      </w:r>
      <w:r w:rsidRPr="00E834F4">
        <w:t xml:space="preserve">-slow to anger. Seventh, is </w:t>
      </w:r>
      <w:r w:rsidRPr="00E834F4">
        <w:rPr>
          <w:rFonts w:ascii="Monotype Corsiva" w:hAnsi="Monotype Corsiva"/>
          <w:b/>
          <w:i/>
        </w:rPr>
        <w:t>Rav chesed</w:t>
      </w:r>
      <w:r w:rsidRPr="00E834F4">
        <w:t xml:space="preserve">- plenteous in mercy. Eighth, is </w:t>
      </w:r>
      <w:r w:rsidRPr="00E834F4">
        <w:rPr>
          <w:rFonts w:ascii="Monotype Corsiva" w:hAnsi="Monotype Corsiva"/>
          <w:b/>
          <w:i/>
        </w:rPr>
        <w:t>Emet</w:t>
      </w:r>
      <w:r w:rsidRPr="00E834F4">
        <w:t xml:space="preserve">-truth. Ninth, is </w:t>
      </w:r>
      <w:r w:rsidRPr="00E834F4">
        <w:rPr>
          <w:rFonts w:ascii="Monotype Corsiva" w:hAnsi="Monotype Corsiva"/>
          <w:b/>
          <w:i/>
        </w:rPr>
        <w:t>Notzer chesed laalafim</w:t>
      </w:r>
      <w:r w:rsidRPr="00E834F4">
        <w:t xml:space="preserve">-keeping mercy unto thousands. Tenth, is </w:t>
      </w:r>
      <w:r w:rsidRPr="00E834F4">
        <w:rPr>
          <w:rFonts w:ascii="Monotype Corsiva" w:hAnsi="Monotype Corsiva"/>
          <w:b/>
          <w:i/>
        </w:rPr>
        <w:t>Noseh avon</w:t>
      </w:r>
      <w:r w:rsidRPr="00E834F4">
        <w:t xml:space="preserve">-forgiving iniquity, Eleventh, is </w:t>
      </w:r>
      <w:r w:rsidRPr="00E834F4">
        <w:rPr>
          <w:rFonts w:ascii="Monotype Corsiva" w:hAnsi="Monotype Corsiva"/>
          <w:b/>
          <w:i/>
        </w:rPr>
        <w:t>Noseh chatah</w:t>
      </w:r>
      <w:r w:rsidRPr="00E834F4">
        <w:t xml:space="preserve">-forgiving sin, Twelfth, is </w:t>
      </w:r>
      <w:r w:rsidRPr="00E834F4">
        <w:rPr>
          <w:rFonts w:ascii="Monotype Corsiva" w:hAnsi="Monotype Corsiva"/>
          <w:b/>
          <w:i/>
        </w:rPr>
        <w:t>Noseh peshah</w:t>
      </w:r>
      <w:r w:rsidRPr="00E834F4">
        <w:t xml:space="preserve">- forgiving transgression. Thirteenth, is </w:t>
      </w:r>
      <w:r w:rsidRPr="00E834F4">
        <w:rPr>
          <w:rFonts w:ascii="Monotype Corsiva" w:hAnsi="Monotype Corsiva"/>
          <w:b/>
          <w:i/>
        </w:rPr>
        <w:t>Venakeh</w:t>
      </w:r>
      <w:r w:rsidRPr="00E834F4">
        <w:t xml:space="preserve">-pardoning. The Serphirot involves </w:t>
      </w:r>
      <w:r w:rsidRPr="00E834F4">
        <w:rPr>
          <w:rFonts w:ascii="Monotype Corsiva" w:hAnsi="Monotype Corsiva"/>
          <w:b/>
          <w:i/>
        </w:rPr>
        <w:t>Keter</w:t>
      </w:r>
      <w:r w:rsidRPr="00E834F4">
        <w:t xml:space="preserve">-Crown above consciousness. </w:t>
      </w:r>
      <w:r w:rsidRPr="00E834F4">
        <w:rPr>
          <w:rFonts w:ascii="Monotype Corsiva" w:hAnsi="Monotype Corsiva"/>
          <w:b/>
          <w:i/>
        </w:rPr>
        <w:t>Choklmah</w:t>
      </w:r>
      <w:r w:rsidRPr="00E834F4">
        <w:t xml:space="preserve">- wisdom in conscious intellect. </w:t>
      </w:r>
      <w:r w:rsidRPr="00E834F4">
        <w:rPr>
          <w:rFonts w:ascii="Monotype Corsiva" w:hAnsi="Monotype Corsiva"/>
          <w:b/>
          <w:i/>
        </w:rPr>
        <w:t>Binah</w:t>
      </w:r>
      <w:r w:rsidRPr="00E834F4">
        <w:t xml:space="preserve">-understanding in conscious intellect. The primary conscious emotions are </w:t>
      </w:r>
      <w:r w:rsidRPr="00E834F4">
        <w:rPr>
          <w:rFonts w:ascii="Monotype Corsiva" w:hAnsi="Monotype Corsiva"/>
          <w:b/>
          <w:i/>
        </w:rPr>
        <w:t>Chesed</w:t>
      </w:r>
      <w:r w:rsidRPr="00E834F4">
        <w:t xml:space="preserve">-kindness, </w:t>
      </w:r>
      <w:r w:rsidRPr="00E834F4">
        <w:rPr>
          <w:rFonts w:ascii="Monotype Corsiva" w:hAnsi="Monotype Corsiva"/>
          <w:b/>
          <w:i/>
        </w:rPr>
        <w:t>Gevurah</w:t>
      </w:r>
      <w:r w:rsidRPr="00E834F4">
        <w:t xml:space="preserve">-severity, </w:t>
      </w:r>
      <w:r w:rsidRPr="00E834F4">
        <w:rPr>
          <w:rFonts w:ascii="Monotype Corsiva" w:hAnsi="Monotype Corsiva"/>
          <w:b/>
          <w:i/>
        </w:rPr>
        <w:t>Tiferet</w:t>
      </w:r>
      <w:r w:rsidRPr="00E834F4">
        <w:t xml:space="preserve">-beauty. The secondary conscious emotions are </w:t>
      </w:r>
      <w:r w:rsidRPr="00E834F4">
        <w:rPr>
          <w:rFonts w:ascii="Monotype Corsiva" w:hAnsi="Monotype Corsiva"/>
          <w:b/>
          <w:i/>
        </w:rPr>
        <w:t>Netzach</w:t>
      </w:r>
      <w:r w:rsidRPr="00E834F4">
        <w:t xml:space="preserve">-eternity, </w:t>
      </w:r>
      <w:r w:rsidRPr="00E834F4">
        <w:rPr>
          <w:rFonts w:ascii="Monotype Corsiva" w:hAnsi="Monotype Corsiva"/>
          <w:b/>
          <w:i/>
        </w:rPr>
        <w:t>Hod</w:t>
      </w:r>
      <w:r w:rsidRPr="00E834F4">
        <w:t xml:space="preserve">-splenor, </w:t>
      </w:r>
      <w:r w:rsidRPr="00E834F4">
        <w:rPr>
          <w:rFonts w:ascii="Monotype Corsiva" w:hAnsi="Monotype Corsiva"/>
          <w:b/>
          <w:i/>
        </w:rPr>
        <w:t>Yesod</w:t>
      </w:r>
      <w:r w:rsidRPr="00E834F4">
        <w:t xml:space="preserve">-foundation and </w:t>
      </w:r>
      <w:r w:rsidRPr="00E834F4">
        <w:rPr>
          <w:rFonts w:ascii="Monotype Corsiva" w:hAnsi="Monotype Corsiva"/>
          <w:b/>
          <w:i/>
        </w:rPr>
        <w:t>Malkuth</w:t>
      </w:r>
      <w:r w:rsidRPr="00E834F4">
        <w:t xml:space="preserve">-a vessel that brings to action is called Kingship.            </w:t>
      </w:r>
    </w:p>
    <w:p w14:paraId="2CA0DB4E" w14:textId="77777777" w:rsidR="00A83A3C" w:rsidRPr="00E834F4" w:rsidRDefault="00A83A3C" w:rsidP="00A83A3C">
      <w:pPr>
        <w:spacing w:line="480" w:lineRule="auto"/>
        <w:jc w:val="both"/>
      </w:pPr>
      <w:r w:rsidRPr="00E834F4">
        <w:t>The Gentile Laws had discontinued and changed into Christian Laws</w:t>
      </w:r>
    </w:p>
    <w:p w14:paraId="3209FA88" w14:textId="77777777" w:rsidR="00A83A3C" w:rsidRPr="00E834F4" w:rsidRDefault="00A83A3C" w:rsidP="00A83A3C">
      <w:pPr>
        <w:spacing w:line="480" w:lineRule="auto"/>
        <w:jc w:val="both"/>
      </w:pPr>
      <w:r w:rsidRPr="00E834F4">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14:paraId="43DCF9EA" w14:textId="77777777" w:rsidR="00A83A3C" w:rsidRPr="00E834F4" w:rsidRDefault="00A83A3C" w:rsidP="00A83A3C">
      <w:pPr>
        <w:spacing w:line="480" w:lineRule="auto"/>
        <w:jc w:val="both"/>
      </w:pPr>
      <w:r w:rsidRPr="00E834F4">
        <w:t>The Christ as Saving High Priest changed by the Lord Stephen as the Merciful High Priest</w:t>
      </w:r>
    </w:p>
    <w:p w14:paraId="0F6C5CEE" w14:textId="77777777" w:rsidR="00A83A3C" w:rsidRPr="00E834F4" w:rsidRDefault="00A83A3C" w:rsidP="00A83A3C">
      <w:pPr>
        <w:spacing w:line="480" w:lineRule="auto"/>
        <w:jc w:val="both"/>
      </w:pPr>
      <w:r w:rsidRPr="00E834F4">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834F4">
        <w:rPr>
          <w:vertAlign w:val="superscript"/>
        </w:rPr>
        <w:t>st</w:t>
      </w:r>
      <w:r w:rsidRPr="00E834F4">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834F4">
        <w:rPr>
          <w:b/>
        </w:rPr>
        <w:t>The Unforgivable Sin against the Lord Stephen</w:t>
      </w:r>
      <w:r w:rsidRPr="00E834F4">
        <w:t xml:space="preserve">.”   </w:t>
      </w:r>
    </w:p>
    <w:p w14:paraId="4B35BE8C" w14:textId="77777777" w:rsidR="00A83A3C" w:rsidRPr="00E834F4" w:rsidRDefault="00A83A3C" w:rsidP="00A83A3C">
      <w:pPr>
        <w:spacing w:line="480" w:lineRule="auto"/>
        <w:jc w:val="both"/>
      </w:pPr>
      <w:r w:rsidRPr="00E834F4">
        <w:t>The Lord James’ value of 60 Lord’s changed to the Lord Stephen’s value of 60 Christian Lords</w:t>
      </w:r>
    </w:p>
    <w:p w14:paraId="67DBE184" w14:textId="77777777" w:rsidR="00A83A3C" w:rsidRPr="00E834F4" w:rsidRDefault="00A83A3C" w:rsidP="00A83A3C">
      <w:pPr>
        <w:spacing w:line="480" w:lineRule="auto"/>
        <w:jc w:val="both"/>
      </w:pPr>
      <w:r w:rsidRPr="00E834F4">
        <w:t>The Christian Law estimate of People</w:t>
      </w:r>
    </w:p>
    <w:p w14:paraId="79676AED" w14:textId="77777777" w:rsidR="00A83A3C" w:rsidRPr="00E834F4" w:rsidRDefault="00A83A3C" w:rsidP="00A83A3C">
      <w:pPr>
        <w:spacing w:line="480" w:lineRule="auto"/>
        <w:jc w:val="both"/>
      </w:pPr>
      <w:r w:rsidRPr="00E834F4">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14:paraId="0F7E0E78" w14:textId="77777777" w:rsidR="00A83A3C" w:rsidRPr="00E834F4" w:rsidRDefault="00A83A3C" w:rsidP="00A83A3C">
      <w:pPr>
        <w:spacing w:line="480" w:lineRule="auto"/>
        <w:jc w:val="both"/>
      </w:pPr>
      <w:r w:rsidRPr="00E834F4">
        <w:t xml:space="preserve">The Christian Law estimate of Houses and Fields </w:t>
      </w:r>
    </w:p>
    <w:p w14:paraId="71FDDB8C" w14:textId="77777777" w:rsidR="00A83A3C" w:rsidRPr="00E834F4" w:rsidRDefault="00A83A3C" w:rsidP="00A83A3C">
      <w:pPr>
        <w:spacing w:line="480" w:lineRule="auto"/>
        <w:jc w:val="both"/>
      </w:pPr>
      <w:r w:rsidRPr="00E834F4">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14:paraId="32DC6E6A" w14:textId="77777777" w:rsidR="00A83A3C" w:rsidRPr="00E834F4" w:rsidRDefault="00A83A3C" w:rsidP="00A83A3C">
      <w:pPr>
        <w:spacing w:line="480" w:lineRule="auto"/>
        <w:jc w:val="both"/>
      </w:pPr>
      <w:r w:rsidRPr="00E834F4">
        <w:t>The Christian Law estimate of Possessions</w:t>
      </w:r>
    </w:p>
    <w:p w14:paraId="4D84A95B" w14:textId="77777777" w:rsidR="00A83A3C" w:rsidRPr="00E834F4" w:rsidRDefault="00A83A3C" w:rsidP="00A83A3C">
      <w:pPr>
        <w:spacing w:line="480" w:lineRule="auto"/>
        <w:jc w:val="both"/>
      </w:pPr>
      <w:r w:rsidRPr="00E834F4">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14:paraId="7561E185" w14:textId="77777777" w:rsidR="00A83A3C" w:rsidRPr="00E834F4" w:rsidRDefault="00A83A3C" w:rsidP="00A83A3C">
      <w:pPr>
        <w:spacing w:line="480" w:lineRule="auto"/>
        <w:jc w:val="both"/>
      </w:pPr>
      <w:r w:rsidRPr="00E834F4">
        <w:t xml:space="preserve">The Christian Law estimate of Sold Family Properties (Lands) </w:t>
      </w:r>
    </w:p>
    <w:p w14:paraId="4715A6E0" w14:textId="77777777" w:rsidR="00A83A3C" w:rsidRPr="00E834F4" w:rsidRDefault="00A83A3C" w:rsidP="00A83A3C">
      <w:pPr>
        <w:spacing w:line="480" w:lineRule="auto"/>
        <w:jc w:val="both"/>
      </w:pPr>
      <w:r w:rsidRPr="00E834F4">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14:paraId="24AFA715" w14:textId="77777777" w:rsidR="00A83A3C" w:rsidRPr="00E834F4" w:rsidRDefault="00A83A3C" w:rsidP="00A83A3C">
      <w:pPr>
        <w:spacing w:line="480" w:lineRule="auto"/>
        <w:jc w:val="both"/>
      </w:pPr>
      <w:r w:rsidRPr="00E834F4">
        <w:t>The Christian Law estimate of Shaving off Hair and Paying Expenses</w:t>
      </w:r>
    </w:p>
    <w:p w14:paraId="01A9A3F4" w14:textId="77777777" w:rsidR="00A83A3C" w:rsidRPr="00E834F4" w:rsidRDefault="00A83A3C" w:rsidP="00A83A3C">
      <w:pPr>
        <w:spacing w:line="480" w:lineRule="auto"/>
        <w:jc w:val="both"/>
      </w:pPr>
      <w:r w:rsidRPr="00E834F4">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14:paraId="64037A84" w14:textId="77777777" w:rsidR="00A83A3C" w:rsidRPr="00E834F4" w:rsidRDefault="00A83A3C" w:rsidP="00A83A3C">
      <w:pPr>
        <w:spacing w:line="480" w:lineRule="auto"/>
        <w:jc w:val="both"/>
      </w:pPr>
      <w:r w:rsidRPr="00E834F4">
        <w:t>The Christian Law estimate of Clothing</w:t>
      </w:r>
    </w:p>
    <w:p w14:paraId="7480009A" w14:textId="77777777" w:rsidR="00A83A3C" w:rsidRPr="00E834F4" w:rsidRDefault="00A83A3C" w:rsidP="00A83A3C">
      <w:pPr>
        <w:spacing w:line="480" w:lineRule="auto"/>
        <w:jc w:val="both"/>
      </w:pPr>
      <w:r w:rsidRPr="00E834F4">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14:paraId="6DA419C4" w14:textId="77777777" w:rsidR="00A83A3C" w:rsidRPr="00E834F4" w:rsidRDefault="00A83A3C" w:rsidP="00A83A3C">
      <w:pPr>
        <w:spacing w:line="480" w:lineRule="auto"/>
        <w:jc w:val="both"/>
      </w:pPr>
      <w:r w:rsidRPr="00E834F4">
        <w:t>The Christian Law estimate of a Eunuch</w:t>
      </w:r>
    </w:p>
    <w:p w14:paraId="4B7D5DED" w14:textId="77777777" w:rsidR="00A83A3C" w:rsidRPr="00E834F4" w:rsidRDefault="00A83A3C" w:rsidP="00A83A3C">
      <w:pPr>
        <w:spacing w:line="480" w:lineRule="auto"/>
        <w:jc w:val="both"/>
      </w:pPr>
      <w:r w:rsidRPr="00E834F4">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14:paraId="23893254" w14:textId="77777777" w:rsidR="00A83A3C" w:rsidRPr="00E834F4" w:rsidRDefault="00A83A3C" w:rsidP="00A83A3C">
      <w:pPr>
        <w:spacing w:line="480" w:lineRule="auto"/>
        <w:jc w:val="both"/>
      </w:pPr>
      <w:r w:rsidRPr="00E834F4">
        <w:t xml:space="preserve">The Christian Law estimate of Permissible Magic </w:t>
      </w:r>
    </w:p>
    <w:p w14:paraId="615C8333" w14:textId="77777777" w:rsidR="00A83A3C" w:rsidRPr="00E834F4" w:rsidRDefault="00A83A3C" w:rsidP="00A83A3C">
      <w:pPr>
        <w:spacing w:line="480" w:lineRule="auto"/>
        <w:jc w:val="both"/>
      </w:pPr>
      <w:r w:rsidRPr="00E834F4">
        <w:t>In Acts 8:9-24 it declares “But there was a Certain Man, called Simon, which before time in the same city used Magic (practiced magic for 1</w:t>
      </w:r>
      <w:r w:rsidRPr="00E834F4">
        <w:rPr>
          <w:vertAlign w:val="superscript"/>
        </w:rPr>
        <w:t>st</w:t>
      </w:r>
      <w:r w:rsidRPr="00E834F4">
        <w:t xml:space="preserve"> to 10</w:t>
      </w:r>
      <w:r w:rsidRPr="00E834F4">
        <w:rPr>
          <w:vertAlign w:val="superscript"/>
        </w:rPr>
        <w:t>th</w:t>
      </w:r>
      <w:r w:rsidRPr="00E834F4">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834F4">
        <w:rPr>
          <w:vertAlign w:val="superscript"/>
        </w:rPr>
        <w:t>rd</w:t>
      </w:r>
      <w:r w:rsidRPr="00E834F4">
        <w:t xml:space="preserve"> level of permissible magic to the 10</w:t>
      </w:r>
      <w:r w:rsidRPr="00E834F4">
        <w:rPr>
          <w:vertAlign w:val="superscript"/>
        </w:rPr>
        <w:t>th</w:t>
      </w:r>
      <w:r w:rsidRPr="00E834F4">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834F4">
        <w:rPr>
          <w:vertAlign w:val="superscript"/>
        </w:rPr>
        <w:t>th</w:t>
      </w:r>
      <w:r w:rsidRPr="00E834F4">
        <w:t xml:space="preserve"> level of forbidden magic concerning “The Threat”, but Paul used permissible magic on the 9</w:t>
      </w:r>
      <w:r w:rsidRPr="00E834F4">
        <w:rPr>
          <w:vertAlign w:val="superscript"/>
        </w:rPr>
        <w:t>th</w:t>
      </w:r>
      <w:r w:rsidRPr="00E834F4">
        <w:t xml:space="preserve"> level concerning “The Darkness” by the “hand of the Lord” (from 9</w:t>
      </w:r>
      <w:r w:rsidRPr="00E834F4">
        <w:rPr>
          <w:vertAlign w:val="superscript"/>
        </w:rPr>
        <w:t>th</w:t>
      </w:r>
      <w:r w:rsidRPr="00E834F4">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14:paraId="35222EB1" w14:textId="77777777" w:rsidR="00A83A3C" w:rsidRPr="00E834F4" w:rsidRDefault="00A83A3C" w:rsidP="00A83A3C">
      <w:pPr>
        <w:spacing w:line="480" w:lineRule="auto"/>
        <w:jc w:val="both"/>
      </w:pPr>
      <w:r w:rsidRPr="00E834F4">
        <w:t>The Christian Law estimate of Wine</w:t>
      </w:r>
    </w:p>
    <w:p w14:paraId="7B661D1B" w14:textId="77777777" w:rsidR="00A83A3C" w:rsidRPr="00E834F4" w:rsidRDefault="00A83A3C" w:rsidP="00A83A3C">
      <w:pPr>
        <w:spacing w:line="480" w:lineRule="auto"/>
        <w:jc w:val="both"/>
      </w:pPr>
      <w:r w:rsidRPr="00E834F4">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834F4">
        <w:rPr>
          <w:vertAlign w:val="superscript"/>
        </w:rPr>
        <w:t>ST</w:t>
      </w:r>
      <w:r w:rsidRPr="00E834F4">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834F4">
        <w:rPr>
          <w:vertAlign w:val="superscript"/>
        </w:rPr>
        <w:t>ST</w:t>
      </w:r>
      <w:r w:rsidRPr="00E834F4">
        <w:t xml:space="preserve"> JOHN 5:6-13 &amp; ACTS 2:17-7:59) will be poured out on all flesh and will see signs and wonders in the sun and moon and all who call on the Lord Stephen shall be protected.   </w:t>
      </w:r>
    </w:p>
    <w:p w14:paraId="177788BA" w14:textId="77777777" w:rsidR="00A83A3C" w:rsidRPr="00E834F4" w:rsidRDefault="00A83A3C" w:rsidP="00A83A3C">
      <w:pPr>
        <w:spacing w:line="480" w:lineRule="auto"/>
        <w:jc w:val="both"/>
      </w:pPr>
      <w:r w:rsidRPr="00E834F4">
        <w:t xml:space="preserve">The Christian Law estimate of Widows  </w:t>
      </w:r>
    </w:p>
    <w:p w14:paraId="5FC4FB0B" w14:textId="77777777" w:rsidR="00A83A3C" w:rsidRPr="00E834F4" w:rsidRDefault="00A83A3C" w:rsidP="00A83A3C">
      <w:pPr>
        <w:spacing w:line="480" w:lineRule="auto"/>
        <w:jc w:val="both"/>
      </w:pPr>
      <w:r w:rsidRPr="00E834F4">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14:paraId="22DFCD09" w14:textId="77777777" w:rsidR="00A83A3C" w:rsidRPr="00E834F4" w:rsidRDefault="00A83A3C" w:rsidP="00A83A3C">
      <w:pPr>
        <w:spacing w:line="480" w:lineRule="auto"/>
        <w:jc w:val="both"/>
      </w:pPr>
      <w:r w:rsidRPr="00E834F4">
        <w:t>The Christian Law estimate of many Wives, many Horses and much Money</w:t>
      </w:r>
    </w:p>
    <w:p w14:paraId="7EC9854B" w14:textId="77777777" w:rsidR="00A83A3C" w:rsidRPr="00E834F4" w:rsidRDefault="00A83A3C" w:rsidP="00A83A3C">
      <w:pPr>
        <w:spacing w:line="480" w:lineRule="auto"/>
        <w:jc w:val="both"/>
      </w:pPr>
      <w:r w:rsidRPr="00E834F4">
        <w:t>In 1</w:t>
      </w:r>
      <w:r w:rsidRPr="00E834F4">
        <w:rPr>
          <w:vertAlign w:val="superscript"/>
        </w:rPr>
        <w:t>st</w:t>
      </w:r>
      <w:r w:rsidRPr="00E834F4">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14:paraId="140B82D6" w14:textId="77777777" w:rsidR="00A83A3C" w:rsidRPr="00E834F4" w:rsidRDefault="00A83A3C" w:rsidP="00A83A3C">
      <w:pPr>
        <w:spacing w:line="480" w:lineRule="auto"/>
        <w:jc w:val="both"/>
      </w:pPr>
      <w:r w:rsidRPr="00E834F4">
        <w:t>The Christian Law estimate of the Death Penalty of the Sword</w:t>
      </w:r>
    </w:p>
    <w:p w14:paraId="18A7177F" w14:textId="77777777" w:rsidR="00A83A3C" w:rsidRPr="00E834F4" w:rsidRDefault="00A83A3C" w:rsidP="00A83A3C">
      <w:pPr>
        <w:spacing w:line="480" w:lineRule="auto"/>
        <w:jc w:val="both"/>
      </w:pPr>
      <w:r w:rsidRPr="00E834F4">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14:paraId="5D3D2F1D" w14:textId="77777777" w:rsidR="00A83A3C" w:rsidRPr="00E834F4" w:rsidRDefault="00A83A3C" w:rsidP="00A83A3C">
      <w:pPr>
        <w:spacing w:line="480" w:lineRule="auto"/>
        <w:jc w:val="both"/>
      </w:pPr>
      <w:r w:rsidRPr="00E834F4">
        <w:t>The Christian Law estimate of Tattooing</w:t>
      </w:r>
    </w:p>
    <w:p w14:paraId="0F454C6C" w14:textId="77777777" w:rsidR="00A83A3C" w:rsidRPr="00E834F4" w:rsidRDefault="00A83A3C" w:rsidP="00A83A3C">
      <w:pPr>
        <w:spacing w:line="480" w:lineRule="auto"/>
        <w:jc w:val="both"/>
      </w:pPr>
      <w:r w:rsidRPr="00E834F4">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14:paraId="70917963" w14:textId="77777777" w:rsidR="00A83A3C" w:rsidRPr="00E834F4" w:rsidRDefault="00A83A3C" w:rsidP="00A83A3C">
      <w:pPr>
        <w:spacing w:line="480" w:lineRule="auto"/>
        <w:jc w:val="both"/>
      </w:pPr>
      <w:r w:rsidRPr="00E834F4">
        <w:t>The Christian Law estimate of the Holy Temple (Business)</w:t>
      </w:r>
    </w:p>
    <w:p w14:paraId="17EAC6F9" w14:textId="77777777" w:rsidR="00A83A3C" w:rsidRPr="00E834F4" w:rsidRDefault="00A83A3C" w:rsidP="00A83A3C">
      <w:pPr>
        <w:spacing w:line="480" w:lineRule="auto"/>
        <w:jc w:val="both"/>
      </w:pPr>
      <w:r w:rsidRPr="00E834F4">
        <w:t xml:space="preserve">In Hebrews 9:2-5 it declares “For  there  was  a  tabernacle  made  the  first,  wherein  was  the </w:t>
      </w:r>
      <w:r w:rsidRPr="00E834F4">
        <w:rPr>
          <w:rFonts w:ascii="Monotype Corsiva" w:hAnsi="Monotype Corsiva"/>
          <w:b/>
          <w:i/>
        </w:rPr>
        <w:t xml:space="preserve">Candlestick </w:t>
      </w:r>
      <w:r w:rsidRPr="00E834F4">
        <w:t>(</w:t>
      </w:r>
      <w:r w:rsidRPr="00E834F4">
        <w:rPr>
          <w:rFonts w:ascii="Monotype Corsiva" w:hAnsi="Monotype Corsiva"/>
          <w:b/>
          <w:i/>
        </w:rPr>
        <w:t>Lampstand</w:t>
      </w:r>
      <w:r w:rsidRPr="00E834F4">
        <w:t xml:space="preserve">), </w:t>
      </w:r>
      <w:r w:rsidRPr="00E834F4">
        <w:rPr>
          <w:rFonts w:ascii="Monotype Corsiva" w:hAnsi="Monotype Corsiva"/>
          <w:b/>
          <w:i/>
        </w:rPr>
        <w:t xml:space="preserve">Table </w:t>
      </w:r>
      <w:r w:rsidRPr="00E834F4">
        <w:t xml:space="preserve">and the </w:t>
      </w:r>
      <w:r w:rsidRPr="00E834F4">
        <w:rPr>
          <w:rFonts w:ascii="Monotype Corsiva" w:hAnsi="Monotype Corsiva"/>
          <w:b/>
          <w:i/>
        </w:rPr>
        <w:t>Showbread</w:t>
      </w:r>
      <w:r w:rsidRPr="00E834F4">
        <w:t xml:space="preserve">, which his called the </w:t>
      </w:r>
      <w:r w:rsidRPr="00E834F4">
        <w:rPr>
          <w:rFonts w:ascii="Monotype Corsiva" w:hAnsi="Monotype Corsiva"/>
          <w:b/>
          <w:i/>
        </w:rPr>
        <w:t>Sanctuary</w:t>
      </w:r>
      <w:r w:rsidRPr="00E834F4">
        <w:t xml:space="preserve">. And after the second veil, the tabernacle which is called the </w:t>
      </w:r>
      <w:r w:rsidRPr="00E834F4">
        <w:rPr>
          <w:rFonts w:ascii="Monotype Corsiva" w:hAnsi="Monotype Corsiva"/>
          <w:b/>
          <w:i/>
        </w:rPr>
        <w:t>Most Holiest of All</w:t>
      </w:r>
      <w:r w:rsidRPr="00E834F4">
        <w:t xml:space="preserve">. Which had the Golden Censor (Altar  of Incense), &amp; </w:t>
      </w:r>
      <w:r w:rsidRPr="00E834F4">
        <w:rPr>
          <w:rFonts w:ascii="Monotype Corsiva" w:hAnsi="Monotype Corsiva"/>
          <w:b/>
          <w:i/>
        </w:rPr>
        <w:t>Ark of the Covenant</w:t>
      </w:r>
      <w:r w:rsidRPr="00E834F4">
        <w:t xml:space="preserve"> overlaid roundabout with gold, wherein was the </w:t>
      </w:r>
      <w:r w:rsidRPr="00E834F4">
        <w:rPr>
          <w:rFonts w:ascii="Monotype Corsiva" w:hAnsi="Monotype Corsiva"/>
          <w:b/>
          <w:i/>
        </w:rPr>
        <w:t>Golden Pot</w:t>
      </w:r>
      <w:r w:rsidRPr="00E834F4">
        <w:t xml:space="preserve"> that had manna, </w:t>
      </w:r>
      <w:r w:rsidRPr="00E834F4">
        <w:rPr>
          <w:rFonts w:ascii="Monotype Corsiva" w:hAnsi="Monotype Corsiva"/>
          <w:b/>
          <w:i/>
        </w:rPr>
        <w:t>Aaron’s rod</w:t>
      </w:r>
      <w:r w:rsidRPr="00E834F4">
        <w:t xml:space="preserve"> that budded, &amp; </w:t>
      </w:r>
      <w:r w:rsidRPr="00E834F4">
        <w:rPr>
          <w:rFonts w:ascii="Monotype Corsiva" w:hAnsi="Monotype Corsiva"/>
          <w:b/>
          <w:i/>
        </w:rPr>
        <w:t>Tables</w:t>
      </w:r>
      <w:r w:rsidRPr="00E834F4">
        <w:t xml:space="preserve"> (</w:t>
      </w:r>
      <w:r w:rsidRPr="00E834F4">
        <w:rPr>
          <w:rFonts w:ascii="Monotype Corsiva" w:hAnsi="Monotype Corsiva"/>
          <w:b/>
          <w:i/>
        </w:rPr>
        <w:t>Law Tablets</w:t>
      </w:r>
      <w:r w:rsidRPr="00E834F4">
        <w:t xml:space="preserve">) </w:t>
      </w:r>
      <w:r w:rsidRPr="00E834F4">
        <w:rPr>
          <w:rFonts w:ascii="Monotype Corsiva" w:hAnsi="Monotype Corsiva"/>
          <w:b/>
          <w:i/>
        </w:rPr>
        <w:t>of the Covenant</w:t>
      </w:r>
      <w:r w:rsidRPr="00E834F4">
        <w:t xml:space="preserve">. And over it the Cherubim’s of the glory shadowing the </w:t>
      </w:r>
      <w:r w:rsidRPr="00E834F4">
        <w:rPr>
          <w:rFonts w:ascii="Monotype Corsiva" w:hAnsi="Monotype Corsiva"/>
          <w:b/>
          <w:i/>
        </w:rPr>
        <w:t>Mercy Seat</w:t>
      </w:r>
      <w:r w:rsidRPr="00E834F4">
        <w:t xml:space="preserve"> (</w:t>
      </w:r>
      <w:r w:rsidRPr="00E834F4">
        <w:rPr>
          <w:rFonts w:ascii="Monotype Corsiva" w:hAnsi="Monotype Corsiva"/>
          <w:b/>
          <w:i/>
        </w:rPr>
        <w:t>The Lord Stephen’s Throne</w:t>
      </w:r>
      <w:r w:rsidRPr="00E834F4">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14:paraId="24E0099D" w14:textId="77777777" w:rsidR="00A83A3C" w:rsidRPr="00E834F4" w:rsidRDefault="00A83A3C" w:rsidP="00A83A3C">
      <w:pPr>
        <w:spacing w:line="480" w:lineRule="auto"/>
        <w:jc w:val="both"/>
      </w:pPr>
      <w:r w:rsidRPr="00E834F4">
        <w:t>The Christian Law estimate of Mercy rather than Sacrifice</w:t>
      </w:r>
    </w:p>
    <w:p w14:paraId="41DD86A1" w14:textId="77777777" w:rsidR="00A83A3C" w:rsidRPr="00E834F4" w:rsidRDefault="00A83A3C" w:rsidP="00A83A3C">
      <w:pPr>
        <w:spacing w:line="480" w:lineRule="auto"/>
        <w:jc w:val="both"/>
      </w:pPr>
      <w:r w:rsidRPr="00E834F4">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14:paraId="6A82A9F9" w14:textId="77777777" w:rsidR="00A83A3C" w:rsidRPr="00E834F4" w:rsidRDefault="00A83A3C" w:rsidP="00A83A3C">
      <w:pPr>
        <w:spacing w:line="480" w:lineRule="auto"/>
        <w:jc w:val="both"/>
      </w:pPr>
      <w:r w:rsidRPr="00E834F4">
        <w:t>The Christian Law estimate of the Death Penalty of the Blasphemous Stoning</w:t>
      </w:r>
    </w:p>
    <w:p w14:paraId="31BFAD58" w14:textId="77777777" w:rsidR="00A83A3C" w:rsidRPr="00E834F4" w:rsidRDefault="00A83A3C" w:rsidP="00A83A3C">
      <w:pPr>
        <w:spacing w:line="480" w:lineRule="auto"/>
        <w:jc w:val="both"/>
      </w:pPr>
      <w:r w:rsidRPr="00E834F4">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834F4">
        <w:rPr>
          <w:b/>
        </w:rPr>
        <w:t>That Age</w:t>
      </w:r>
      <w:r w:rsidRPr="00E834F4">
        <w:t>” as a Non-Apostle &amp; not a Pharisee is not Man “</w:t>
      </w:r>
      <w:r w:rsidRPr="00E834F4">
        <w:rPr>
          <w:b/>
        </w:rPr>
        <w:t>Qualified in 100% Single Lordship</w:t>
      </w:r>
      <w:r w:rsidRPr="00E834F4">
        <w:t>” is not commanded by the Pharisaic Law being Born of God (The Law commands the Lord Stephen &amp; becomes the truth into a lie) &amp; His Son Jesus Our Lord in “</w:t>
      </w:r>
      <w:r w:rsidRPr="00E834F4">
        <w:rPr>
          <w:b/>
        </w:rPr>
        <w:t>This Age</w:t>
      </w:r>
      <w:r w:rsidRPr="00E834F4">
        <w:t>” as an Apostle &amp; lived as a Pharisee being a Man “</w:t>
      </w:r>
      <w:r w:rsidRPr="00E834F4">
        <w:rPr>
          <w:b/>
        </w:rPr>
        <w:t>Qualified in Marriage Law</w:t>
      </w:r>
      <w:r w:rsidRPr="00E834F4">
        <w:t>” is commanded by the Pharisaic Law being Born of Woman in Hebrews 3:1; Galatians 4:4; Philippians 3:5; 1</w:t>
      </w:r>
      <w:r w:rsidRPr="00E834F4">
        <w:rPr>
          <w:vertAlign w:val="superscript"/>
        </w:rPr>
        <w:t>st</w:t>
      </w:r>
      <w:r w:rsidRPr="00E834F4">
        <w:t xml:space="preserve"> Corinthians 7:25; Luke 20:34-38; Acts 6:5-15; chapter 26 &amp; 1</w:t>
      </w:r>
      <w:r w:rsidRPr="00E834F4">
        <w:rPr>
          <w:vertAlign w:val="superscript"/>
        </w:rPr>
        <w:t>st</w:t>
      </w:r>
      <w:r w:rsidRPr="00E834F4">
        <w:t xml:space="preserve"> John 3:9; 4:7; 5:1, 4, 18. This is the Christian Law estimate of the Death Penalty of the Blasphemous Stoning.        </w:t>
      </w:r>
    </w:p>
    <w:p w14:paraId="2169D46C" w14:textId="77777777" w:rsidR="00A83A3C" w:rsidRPr="00E834F4" w:rsidRDefault="00A83A3C" w:rsidP="00A83A3C">
      <w:pPr>
        <w:spacing w:line="480" w:lineRule="auto"/>
        <w:jc w:val="both"/>
      </w:pPr>
      <w:r w:rsidRPr="00E834F4">
        <w:t>The Christian Law estimate of Hell</w:t>
      </w:r>
    </w:p>
    <w:p w14:paraId="740709B3" w14:textId="77777777" w:rsidR="00A83A3C" w:rsidRPr="00E834F4" w:rsidRDefault="00A83A3C" w:rsidP="00A83A3C">
      <w:pPr>
        <w:spacing w:line="480" w:lineRule="auto"/>
        <w:jc w:val="both"/>
      </w:pPr>
      <w:r w:rsidRPr="00E834F4">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834F4">
        <w:rPr>
          <w:vertAlign w:val="superscript"/>
        </w:rPr>
        <w:t>st</w:t>
      </w:r>
      <w:r w:rsidRPr="00E834F4">
        <w:t xml:space="preserve"> Timothy 1:13 and James 2:13 because of eternal ignorance. But to those who think they know what they are doing and on purpose against the Lord Stephen, they will burn in Hell and have no possible way of escape. </w:t>
      </w:r>
    </w:p>
    <w:p w14:paraId="4D0C0965" w14:textId="77777777" w:rsidR="00A83A3C" w:rsidRPr="00E834F4" w:rsidRDefault="00A83A3C" w:rsidP="00A83A3C">
      <w:pPr>
        <w:spacing w:line="480" w:lineRule="auto"/>
        <w:jc w:val="both"/>
      </w:pPr>
      <w:r w:rsidRPr="00E834F4">
        <w:t>The curses of not obeying the Christian Law of Stephen</w:t>
      </w:r>
    </w:p>
    <w:p w14:paraId="61D13AC9" w14:textId="77777777" w:rsidR="0084333C" w:rsidRPr="00E834F4" w:rsidRDefault="00A83A3C" w:rsidP="0084333C">
      <w:pPr>
        <w:spacing w:before="240" w:line="480" w:lineRule="auto"/>
        <w:jc w:val="both"/>
      </w:pPr>
      <w:r w:rsidRPr="00E834F4">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4333C" w:rsidRPr="00E834F4">
        <w:t>This concerns 4 Special Court Rooms that the Father Stephen Our Lord Impartially Judges with Impartial Justice in 1</w:t>
      </w:r>
      <w:r w:rsidR="0084333C" w:rsidRPr="00E834F4">
        <w:rPr>
          <w:vertAlign w:val="superscript"/>
        </w:rPr>
        <w:t>st</w:t>
      </w:r>
      <w:r w:rsidR="0084333C" w:rsidRPr="00E834F4">
        <w:t xml:space="preserve"> Peter 1:17-21. They are the Royal Agape Love Court Room that is predominately the White Nation only which is done by the Supreme Lordship of the Father Stephen Our Lord which concerns the 1</w:t>
      </w:r>
      <w:r w:rsidR="0084333C" w:rsidRPr="00E834F4">
        <w:rPr>
          <w:vertAlign w:val="superscript"/>
        </w:rPr>
        <w:t>st</w:t>
      </w:r>
      <w:r w:rsidR="0084333C" w:rsidRPr="00E834F4">
        <w:t xml:space="preserve"> Death which is Israel only in Acts chapters 1-7, the Royal Omni-Benevolent Court Room that is of the Black Nation (the 1</w:t>
      </w:r>
      <w:r w:rsidR="0084333C" w:rsidRPr="00E834F4">
        <w:rPr>
          <w:vertAlign w:val="superscript"/>
        </w:rPr>
        <w:t>st</w:t>
      </w:r>
      <w:r w:rsidR="0084333C" w:rsidRPr="00E834F4">
        <w:t xml:space="preserve"> Death &amp; 2</w:t>
      </w:r>
      <w:r w:rsidR="0084333C" w:rsidRPr="00E834F4">
        <w:rPr>
          <w:vertAlign w:val="superscript"/>
        </w:rPr>
        <w:t>nd</w:t>
      </w:r>
      <w:r w:rsidR="0084333C"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4333C" w:rsidRPr="00E834F4">
        <w:rPr>
          <w:vertAlign w:val="superscript"/>
        </w:rPr>
        <w:t>nd</w:t>
      </w:r>
      <w:r w:rsidR="0084333C" w:rsidRPr="00E834F4">
        <w:t xml:space="preserve"> Death which is Egypt which is also called Sodom, Babylon, Babel, Confusion, Chaos, Shinar, Shishak &amp; sometimes Rome is in Acts chapters 22-28.</w:t>
      </w:r>
    </w:p>
    <w:p w14:paraId="32C91BB8" w14:textId="77777777" w:rsidR="00A83A3C" w:rsidRPr="00E834F4" w:rsidRDefault="00A83A3C" w:rsidP="00A83A3C">
      <w:pPr>
        <w:spacing w:line="480" w:lineRule="auto"/>
        <w:jc w:val="both"/>
      </w:pPr>
      <w:r w:rsidRPr="00E834F4">
        <w:t>How much more to the other Lords who disobey? In 2</w:t>
      </w:r>
      <w:r w:rsidRPr="00E834F4">
        <w:rPr>
          <w:vertAlign w:val="superscript"/>
        </w:rPr>
        <w:t>nd</w:t>
      </w:r>
      <w:r w:rsidRPr="00E834F4">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834F4">
        <w:rPr>
          <w:vertAlign w:val="superscript"/>
        </w:rPr>
        <w:t>ST</w:t>
      </w:r>
      <w:r w:rsidRPr="00E834F4">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14:paraId="68392E7E" w14:textId="77777777" w:rsidR="00A83A3C" w:rsidRPr="00E834F4" w:rsidRDefault="00A83A3C" w:rsidP="00A83A3C">
      <w:pPr>
        <w:spacing w:line="480" w:lineRule="auto"/>
        <w:jc w:val="both"/>
      </w:pPr>
      <w:r w:rsidRPr="00E834F4">
        <w:t>The Kingdom Problems of Stephen’s Christian Law of the other Married Lord called Wisdom</w:t>
      </w:r>
    </w:p>
    <w:p w14:paraId="74B99101" w14:textId="77777777" w:rsidR="00A83A3C" w:rsidRPr="00E834F4" w:rsidRDefault="00A83A3C" w:rsidP="00A83A3C">
      <w:pPr>
        <w:spacing w:line="480" w:lineRule="auto"/>
        <w:jc w:val="both"/>
      </w:pPr>
      <w:r w:rsidRPr="00E834F4">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834F4">
        <w:rPr>
          <w:vertAlign w:val="superscript"/>
        </w:rPr>
        <w:t>nd</w:t>
      </w:r>
      <w:r w:rsidRPr="00E834F4">
        <w:t xml:space="preserve"> Peter 2:4. But the Lord Stephen made a way of escape for the Angels (Lords) saying they were the other 60 Lord’s, which is blasphemy and the Greatest Sexual Eros Love Apostasy in 2</w:t>
      </w:r>
      <w:r w:rsidRPr="00E834F4">
        <w:rPr>
          <w:vertAlign w:val="superscript"/>
        </w:rPr>
        <w:t>nd</w:t>
      </w:r>
      <w:r w:rsidRPr="00E834F4">
        <w:t xml:space="preserve"> Thessalonians 2:1-12; 1</w:t>
      </w:r>
      <w:r w:rsidRPr="00E834F4">
        <w:rPr>
          <w:vertAlign w:val="superscript"/>
        </w:rPr>
        <w:t>st</w:t>
      </w:r>
      <w:r w:rsidRPr="00E834F4">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14:paraId="0DFCCF86" w14:textId="77777777" w:rsidR="00A83A3C" w:rsidRPr="00E834F4" w:rsidRDefault="00A83A3C" w:rsidP="00A83A3C">
      <w:pPr>
        <w:spacing w:line="480" w:lineRule="auto"/>
        <w:jc w:val="both"/>
      </w:pPr>
      <w:r w:rsidRPr="00E834F4">
        <w:t>The Christian Law of Stephen over the Whole Gentile Law and the Whole Jewish law</w:t>
      </w:r>
    </w:p>
    <w:p w14:paraId="36B1FA68" w14:textId="77777777" w:rsidR="00A83A3C" w:rsidRPr="00E834F4" w:rsidRDefault="00A83A3C" w:rsidP="00A83A3C">
      <w:pPr>
        <w:spacing w:line="480" w:lineRule="auto"/>
        <w:jc w:val="both"/>
      </w:pPr>
      <w:r w:rsidRPr="00E834F4">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834F4">
        <w:rPr>
          <w:vertAlign w:val="superscript"/>
        </w:rPr>
        <w:t>st</w:t>
      </w:r>
      <w:r w:rsidRPr="00E834F4">
        <w:t xml:space="preserve"> time to the mountain &amp; the Gentile Law &amp; Jewish Law the 2</w:t>
      </w:r>
      <w:r w:rsidRPr="00E834F4">
        <w:rPr>
          <w:vertAlign w:val="superscript"/>
        </w:rPr>
        <w:t>nd</w:t>
      </w:r>
      <w:r w:rsidRPr="00E834F4">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834F4">
        <w:rPr>
          <w:vertAlign w:val="superscript"/>
        </w:rPr>
        <w:t>st</w:t>
      </w:r>
      <w:r w:rsidRPr="00E834F4">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64E0407F" w14:textId="77777777" w:rsidR="00A83A3C" w:rsidRPr="00E834F4" w:rsidRDefault="00A83A3C" w:rsidP="00A83A3C">
      <w:pPr>
        <w:spacing w:line="480" w:lineRule="auto"/>
        <w:jc w:val="center"/>
        <w:rPr>
          <w:b/>
        </w:rPr>
      </w:pPr>
      <w:r w:rsidRPr="00E834F4">
        <w:rPr>
          <w:b/>
        </w:rPr>
        <w:t>The Father Stephen’s House Address verses the Lord Lucifer’s House Address from an Hour to a Minute</w:t>
      </w:r>
    </w:p>
    <w:p w14:paraId="0A172461" w14:textId="77777777" w:rsidR="00A83A3C" w:rsidRPr="00E834F4" w:rsidRDefault="00A83A3C" w:rsidP="00A83A3C">
      <w:pPr>
        <w:spacing w:line="480" w:lineRule="auto"/>
        <w:jc w:val="both"/>
      </w:pPr>
      <w:r w:rsidRPr="00E834F4">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14:paraId="34DB415B" w14:textId="77777777" w:rsidR="00A83A3C" w:rsidRPr="00E834F4" w:rsidRDefault="00A83A3C" w:rsidP="00A83A3C">
      <w:pPr>
        <w:spacing w:line="480" w:lineRule="auto"/>
        <w:jc w:val="center"/>
        <w:rPr>
          <w:b/>
        </w:rPr>
      </w:pPr>
      <w:r w:rsidRPr="00E834F4">
        <w:rPr>
          <w:b/>
        </w:rPr>
        <w:t>The Father Stephen’s Business Address verses the Lord Lucifer’s Business Address from a Minute to a Second</w:t>
      </w:r>
    </w:p>
    <w:p w14:paraId="5A6708AA" w14:textId="77777777" w:rsidR="00A83A3C" w:rsidRPr="00E834F4" w:rsidRDefault="00A83A3C" w:rsidP="00A83A3C">
      <w:pPr>
        <w:spacing w:line="480" w:lineRule="auto"/>
        <w:jc w:val="both"/>
      </w:pPr>
      <w:r w:rsidRPr="00E834F4">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14:paraId="3DC43BF9" w14:textId="77777777" w:rsidR="00A83A3C" w:rsidRPr="00E834F4" w:rsidRDefault="00A83A3C" w:rsidP="00A83A3C">
      <w:pPr>
        <w:spacing w:line="480" w:lineRule="auto"/>
        <w:jc w:val="center"/>
        <w:rPr>
          <w:b/>
        </w:rPr>
      </w:pPr>
      <w:r w:rsidRPr="00E834F4">
        <w:rPr>
          <w:b/>
        </w:rPr>
        <w:t>The Father Stephen’s Church Address verses the Lord Lucifer’s Church Address from a Second to Godspeed</w:t>
      </w:r>
    </w:p>
    <w:p w14:paraId="2C3D8D9C" w14:textId="77777777" w:rsidR="00A83A3C" w:rsidRPr="00E834F4" w:rsidRDefault="00A83A3C" w:rsidP="00A83A3C">
      <w:pPr>
        <w:spacing w:line="480" w:lineRule="auto"/>
        <w:jc w:val="both"/>
      </w:pPr>
      <w:r w:rsidRPr="00E834F4">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14:paraId="506E5E75" w14:textId="77777777" w:rsidR="00A83A3C" w:rsidRPr="00E834F4" w:rsidRDefault="00A83A3C" w:rsidP="00A83A3C">
      <w:pPr>
        <w:spacing w:line="480" w:lineRule="auto"/>
        <w:jc w:val="center"/>
        <w:rPr>
          <w:b/>
        </w:rPr>
      </w:pPr>
      <w:r w:rsidRPr="00E834F4">
        <w:rPr>
          <w:b/>
        </w:rPr>
        <w:t>The Father Stephen’s Zion [Sion] Tabernacle</w:t>
      </w:r>
    </w:p>
    <w:p w14:paraId="352A7E9A" w14:textId="77777777" w:rsidR="00A83A3C" w:rsidRPr="00E834F4" w:rsidRDefault="00A83A3C" w:rsidP="00A83A3C">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3A47BA74" w14:textId="77777777" w:rsidR="00A83A3C" w:rsidRPr="00E834F4" w:rsidRDefault="00A83A3C" w:rsidP="00A83A3C">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6CC8CC2E" w14:textId="77777777" w:rsidR="00A83A3C" w:rsidRPr="00E834F4" w:rsidRDefault="00A83A3C" w:rsidP="00A83A3C">
      <w:pPr>
        <w:jc w:val="center"/>
        <w:rPr>
          <w:b/>
        </w:rPr>
      </w:pPr>
      <w:r w:rsidRPr="00E834F4">
        <w:rPr>
          <w:b/>
        </w:rPr>
        <w:t xml:space="preserve">The Father Stephen’s Zion [Sion] Temple </w:t>
      </w:r>
    </w:p>
    <w:p w14:paraId="6E4DEAF5" w14:textId="77777777" w:rsidR="00A83A3C" w:rsidRPr="00E834F4" w:rsidRDefault="00A83A3C" w:rsidP="00A83A3C">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14:paraId="3E3BA8B9" w14:textId="77777777" w:rsidR="00A83A3C" w:rsidRPr="00E834F4" w:rsidRDefault="00A83A3C" w:rsidP="00A83A3C">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11C49475" w14:textId="77777777" w:rsidR="00A83A3C" w:rsidRPr="00E834F4" w:rsidRDefault="00A83A3C" w:rsidP="00A83A3C">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3D7FF86A" w14:textId="77777777" w:rsidR="00A83A3C" w:rsidRPr="00E834F4" w:rsidRDefault="00A83A3C" w:rsidP="00A83A3C">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7169BEEA" w14:textId="77777777" w:rsidR="00A83A3C" w:rsidRPr="00E834F4" w:rsidRDefault="00A83A3C" w:rsidP="00A83A3C">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00CE10FF" w14:textId="77777777" w:rsidR="00A83A3C" w:rsidRPr="00E834F4" w:rsidRDefault="00A83A3C" w:rsidP="00A83A3C">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7C6EAF05" w14:textId="77777777" w:rsidR="00A83A3C" w:rsidRPr="00E834F4" w:rsidRDefault="00A83A3C" w:rsidP="00A83A3C">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3D3D4F59" w14:textId="77777777" w:rsidR="00A83A3C" w:rsidRPr="00E834F4" w:rsidRDefault="00A83A3C" w:rsidP="00A83A3C">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7419EA5C" w14:textId="77777777" w:rsidR="00A83A3C" w:rsidRPr="00E834F4" w:rsidRDefault="00A83A3C" w:rsidP="00A83A3C">
      <w:pPr>
        <w:spacing w:line="480" w:lineRule="auto"/>
        <w:jc w:val="center"/>
        <w:rPr>
          <w:b/>
        </w:rPr>
      </w:pPr>
      <w:r w:rsidRPr="00E834F4">
        <w:rPr>
          <w:b/>
        </w:rPr>
        <w:t>The Father Stephen’s Zion [Sion] Tent of Meeting</w:t>
      </w:r>
    </w:p>
    <w:p w14:paraId="2140D43E" w14:textId="77777777" w:rsidR="00A83A3C" w:rsidRPr="00E834F4" w:rsidRDefault="00A83A3C" w:rsidP="00A83A3C">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4F1B1C13" w14:textId="77777777" w:rsidR="00A83A3C" w:rsidRPr="00E834F4" w:rsidRDefault="00A83A3C" w:rsidP="00A83A3C">
      <w:pPr>
        <w:spacing w:line="480" w:lineRule="auto"/>
        <w:jc w:val="both"/>
      </w:pPr>
      <w:r w:rsidRPr="00E834F4">
        <w:t>The Division of the Gentile Law in 1 or 2 witnesses &amp; the Christian Law in 1 witness or Alone</w:t>
      </w:r>
    </w:p>
    <w:p w14:paraId="5E10DEAA" w14:textId="77777777" w:rsidR="00A83A3C" w:rsidRPr="00E834F4" w:rsidRDefault="00A83A3C" w:rsidP="00A83A3C">
      <w:pPr>
        <w:spacing w:line="480" w:lineRule="auto"/>
        <w:jc w:val="both"/>
      </w:pPr>
      <w:r w:rsidRPr="00E834F4">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14:paraId="483B10D3" w14:textId="77777777" w:rsidR="00A83A3C" w:rsidRPr="00E834F4" w:rsidRDefault="00A83A3C" w:rsidP="00A83A3C">
      <w:pPr>
        <w:spacing w:line="480" w:lineRule="auto"/>
        <w:jc w:val="center"/>
        <w:rPr>
          <w:rFonts w:ascii="Monotype Corsiva" w:hAnsi="Monotype Corsiva"/>
        </w:rPr>
      </w:pPr>
      <w:r w:rsidRPr="00E834F4">
        <w:rPr>
          <w:rFonts w:ascii="Monotype Corsiva" w:hAnsi="Monotype Corsiva"/>
        </w:rPr>
        <w:t>Chapter 5: The Secret NAME of the LORD called the “WORD OF GOD” the Entire Law</w:t>
      </w:r>
    </w:p>
    <w:p w14:paraId="1D014C2A" w14:textId="77777777" w:rsidR="00A83A3C" w:rsidRPr="00E834F4" w:rsidRDefault="00A83A3C" w:rsidP="00A83A3C">
      <w:pPr>
        <w:spacing w:line="480" w:lineRule="auto"/>
        <w:jc w:val="both"/>
      </w:pPr>
      <w:r w:rsidRPr="00E834F4">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14:paraId="55D3B51B" w14:textId="77777777" w:rsidR="00A83A3C" w:rsidRPr="00E834F4" w:rsidRDefault="00A83A3C" w:rsidP="00A83A3C">
      <w:pPr>
        <w:spacing w:line="480" w:lineRule="auto"/>
        <w:jc w:val="both"/>
      </w:pPr>
      <w:r w:rsidRPr="00E834F4">
        <w:t>The Entire Law of the “Rider” on a White Horse</w:t>
      </w:r>
    </w:p>
    <w:p w14:paraId="35D7C272" w14:textId="77777777" w:rsidR="00A83A3C" w:rsidRPr="00E834F4" w:rsidRDefault="00A83A3C" w:rsidP="00A83A3C">
      <w:pPr>
        <w:spacing w:line="480" w:lineRule="auto"/>
        <w:jc w:val="both"/>
      </w:pPr>
      <w:r w:rsidRPr="00E834F4">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834F4">
        <w:rPr>
          <w:rFonts w:ascii="Abyssinica SIL" w:hAnsi="Abyssinica SIL"/>
          <w:b/>
        </w:rPr>
        <w:t>KING OF KING’S AND LORD OF LORD’S</w:t>
      </w:r>
      <w:r w:rsidRPr="00E834F4">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14:paraId="314B6FFF" w14:textId="77777777" w:rsidR="00A83A3C" w:rsidRPr="00E834F4" w:rsidRDefault="00A83A3C" w:rsidP="00A83A3C">
      <w:pPr>
        <w:spacing w:line="480" w:lineRule="auto"/>
        <w:jc w:val="both"/>
      </w:pPr>
      <w:r w:rsidRPr="00E834F4">
        <w:t xml:space="preserve">The Division of the Christian Law of Stephen in 1 witness or alone &amp; the WORD as the Alone </w:t>
      </w:r>
    </w:p>
    <w:p w14:paraId="361468A6" w14:textId="77777777" w:rsidR="00A83A3C" w:rsidRPr="00E834F4" w:rsidRDefault="00A83A3C" w:rsidP="00A83A3C">
      <w:pPr>
        <w:spacing w:line="480" w:lineRule="auto"/>
        <w:jc w:val="both"/>
      </w:pPr>
      <w:r w:rsidRPr="00E834F4">
        <w:t>The Division of the Christian Laws &amp; the Law called the WORD OF THE FATHER STEPHEN OUR LORD is Agape Love or also called Omni-Benevolence. For the Father Stephen is the Essence of Agape Love in 1</w:t>
      </w:r>
      <w:r w:rsidRPr="00E834F4">
        <w:rPr>
          <w:vertAlign w:val="superscript"/>
        </w:rPr>
        <w:t>st</w:t>
      </w:r>
      <w:r w:rsidRPr="00E834F4">
        <w:t xml:space="preserve"> John 4:8. For a Person, no matter who He is must Agape Love the Lord Yah. The Lord Yah orders obedience &amp; must Agape Love Him to obey Him. For Agape Love never fails in 1</w:t>
      </w:r>
      <w:r w:rsidRPr="00E834F4">
        <w:rPr>
          <w:vertAlign w:val="superscript"/>
        </w:rPr>
        <w:t>st</w:t>
      </w:r>
      <w:r w:rsidRPr="00E834F4">
        <w:t xml:space="preserve"> Corinthians 13:8. </w:t>
      </w:r>
    </w:p>
    <w:p w14:paraId="47FF6812" w14:textId="77777777" w:rsidR="00A83A3C" w:rsidRPr="00E834F4" w:rsidRDefault="00A83A3C" w:rsidP="00A83A3C">
      <w:pPr>
        <w:spacing w:line="480" w:lineRule="auto"/>
        <w:jc w:val="both"/>
      </w:pPr>
      <w:r w:rsidRPr="00E834F4">
        <w:t xml:space="preserve">The possible Candidates of the Lord called the WORD OF THE FATHER STEPHEN as the Entire Law: </w:t>
      </w:r>
      <w:r w:rsidRPr="00E834F4">
        <w:rPr>
          <w:b/>
        </w:rPr>
        <w:t>The 33 Letter Name for God</w:t>
      </w:r>
      <w:r w:rsidRPr="00E834F4">
        <w:t xml:space="preserve"> derives from the Torah and is comprised of Nine Names of God. They are Adonai, El, Eloah, Elohim, Shaddai, Tzeva’ot, Ehyeh, Yah and YHVH. The 42 Letter Name for God: </w:t>
      </w:r>
      <w:r w:rsidRPr="00E834F4">
        <w:rPr>
          <w:b/>
        </w:rPr>
        <w:t xml:space="preserve">The 42 Letter name </w:t>
      </w:r>
      <w:r w:rsidRPr="00E834F4">
        <w:t>has no known pronunciation, and perhaps was derived from the 2</w:t>
      </w:r>
      <w:r w:rsidRPr="00E834F4">
        <w:rPr>
          <w:vertAlign w:val="superscript"/>
        </w:rPr>
        <w:t>nd</w:t>
      </w:r>
      <w:r w:rsidRPr="00E834F4">
        <w:t xml:space="preserve"> century prayer “Ana Bekoach.” It is mentioned in the Talmud. </w:t>
      </w:r>
      <w:r w:rsidRPr="00E834F4">
        <w:rPr>
          <w:b/>
        </w:rPr>
        <w:t>The 216 Letter name for God</w:t>
      </w:r>
      <w:r w:rsidRPr="00E834F4">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834F4">
        <w:rPr>
          <w:b/>
        </w:rPr>
        <w:t>The 304,805 Letter Name for God</w:t>
      </w:r>
      <w:r w:rsidRPr="00E834F4">
        <w:t xml:space="preserve"> is the reciting all 304,805 letters of the Torah in a series. If You have any questions on the full possible Candidates, You must get My book called “</w:t>
      </w:r>
      <w:r w:rsidRPr="00E834F4">
        <w:rPr>
          <w:b/>
        </w:rPr>
        <w:t>What are the Divine Names and Divine Titles used for God the Father Stephen from 0 to All in the Holy Bible</w:t>
      </w:r>
      <w:r w:rsidRPr="00E834F4">
        <w:t xml:space="preserve">.”  </w:t>
      </w:r>
    </w:p>
    <w:p w14:paraId="2C48441F" w14:textId="77777777" w:rsidR="00A83A3C" w:rsidRPr="00E834F4" w:rsidRDefault="00A83A3C" w:rsidP="00A83A3C">
      <w:pPr>
        <w:spacing w:line="480" w:lineRule="auto"/>
        <w:jc w:val="both"/>
      </w:pPr>
      <w:r w:rsidRPr="00E834F4">
        <w:t>The Trinity called the Word of God as the Entire Law</w:t>
      </w:r>
    </w:p>
    <w:p w14:paraId="6B6A1AF9" w14:textId="77777777" w:rsidR="00A83A3C" w:rsidRPr="00E834F4" w:rsidRDefault="00A83A3C" w:rsidP="00A83A3C">
      <w:pPr>
        <w:spacing w:line="480" w:lineRule="auto"/>
        <w:jc w:val="both"/>
      </w:pPr>
      <w:r w:rsidRPr="00E834F4">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834F4">
        <w:rPr>
          <w:b/>
        </w:rPr>
        <w:t>The Father Stephen’s true name</w:t>
      </w:r>
      <w:r w:rsidRPr="00E834F4">
        <w:t xml:space="preserve"> (</w:t>
      </w:r>
      <w:r w:rsidRPr="00E834F4">
        <w:rPr>
          <w:b/>
        </w:rPr>
        <w:t>The Mother Barbara</w:t>
      </w:r>
      <w:r w:rsidRPr="00E834F4">
        <w:t xml:space="preserve"> is in the </w:t>
      </w:r>
      <w:r w:rsidRPr="00E834F4">
        <w:rPr>
          <w:b/>
        </w:rPr>
        <w:t>Supreme Creative Works of the Lord Yah</w:t>
      </w:r>
      <w:r w:rsidRPr="00E834F4">
        <w:t xml:space="preserve">) is linked to the </w:t>
      </w:r>
      <w:r w:rsidRPr="00E834F4">
        <w:rPr>
          <w:b/>
        </w:rPr>
        <w:t>Supreme Lordship (Omni-Benevolence) of the Lord Yah</w:t>
      </w:r>
      <w:r w:rsidRPr="00E834F4">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834F4">
        <w:rPr>
          <w:b/>
        </w:rPr>
        <w:t>The Lord James’ true name</w:t>
      </w:r>
      <w:r w:rsidRPr="00E834F4">
        <w:t xml:space="preserve"> (</w:t>
      </w:r>
      <w:r w:rsidRPr="00E834F4">
        <w:rPr>
          <w:b/>
        </w:rPr>
        <w:t>The Lady Mary</w:t>
      </w:r>
      <w:r w:rsidRPr="00E834F4">
        <w:t xml:space="preserve"> is in </w:t>
      </w:r>
      <w:r w:rsidRPr="00E834F4">
        <w:rPr>
          <w:b/>
        </w:rPr>
        <w:t>the Supreme Agape Love (Omni-Benevolence) of Yah</w:t>
      </w:r>
      <w:r w:rsidRPr="00E834F4">
        <w:t xml:space="preserve">) is linked to the </w:t>
      </w:r>
      <w:r w:rsidRPr="00E834F4">
        <w:rPr>
          <w:b/>
        </w:rPr>
        <w:t>Supreme Authority of the Lord Yah</w:t>
      </w:r>
      <w:r w:rsidRPr="00E834F4">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834F4">
        <w:rPr>
          <w:b/>
        </w:rPr>
        <w:t>The Son Jesus’ true name</w:t>
      </w:r>
      <w:r w:rsidRPr="00E834F4">
        <w:t xml:space="preserve"> (</w:t>
      </w:r>
      <w:r w:rsidRPr="00E834F4">
        <w:rPr>
          <w:b/>
        </w:rPr>
        <w:t>The Daughter Mary</w:t>
      </w:r>
      <w:r w:rsidRPr="00E834F4">
        <w:t xml:space="preserve"> is in </w:t>
      </w:r>
      <w:r w:rsidRPr="00E834F4">
        <w:rPr>
          <w:b/>
        </w:rPr>
        <w:t>the Supreme Agape Love (Omni-Benevolence) of Yah</w:t>
      </w:r>
      <w:r w:rsidRPr="00E834F4">
        <w:t xml:space="preserve">) linked to the </w:t>
      </w:r>
      <w:r w:rsidRPr="00E834F4">
        <w:rPr>
          <w:b/>
        </w:rPr>
        <w:t>Supreme Power (Omnipotence) of the Lord Yah</w:t>
      </w:r>
      <w:r w:rsidRPr="00E834F4">
        <w:t xml:space="preserve">. The Lord John is the Holy Ghost of God because He did in fact handle the biological temptations of the World by dying vicariously that became Eternal Grace for Womankind &amp; had to obey the Eternal Death of the Beheading in Luke 9:7-9. </w:t>
      </w:r>
      <w:r w:rsidRPr="00E834F4">
        <w:rPr>
          <w:b/>
        </w:rPr>
        <w:t>The Brother John’s true name</w:t>
      </w:r>
      <w:r w:rsidRPr="00E834F4">
        <w:t xml:space="preserve"> (</w:t>
      </w:r>
      <w:r w:rsidRPr="00E834F4">
        <w:rPr>
          <w:b/>
        </w:rPr>
        <w:t>The Sister Elizabeth</w:t>
      </w:r>
      <w:r w:rsidRPr="00E834F4">
        <w:t xml:space="preserve"> is in </w:t>
      </w:r>
      <w:r w:rsidRPr="00E834F4">
        <w:rPr>
          <w:b/>
        </w:rPr>
        <w:t>the Supreme Oath of the Lord Yah</w:t>
      </w:r>
      <w:r w:rsidRPr="00E834F4">
        <w:t xml:space="preserve">) is linked to the </w:t>
      </w:r>
      <w:r w:rsidRPr="00E834F4">
        <w:rPr>
          <w:b/>
        </w:rPr>
        <w:t>Supreme Wisdom (Omniscience) of the Lord Yah</w:t>
      </w:r>
      <w:r w:rsidRPr="00E834F4">
        <w:t xml:space="preserve">. The Lord Peter is the Beginning of God because He handled the Eternal Ignorance by dying vicariously that became Eternal Victory for Child Kind &amp; had to obey the Eternal Death of the Upside-Down Cross. </w:t>
      </w:r>
      <w:r w:rsidRPr="00E834F4">
        <w:rPr>
          <w:b/>
        </w:rPr>
        <w:t>The Lord Peter’s true name</w:t>
      </w:r>
      <w:r w:rsidRPr="00E834F4">
        <w:t xml:space="preserve"> (</w:t>
      </w:r>
      <w:r w:rsidRPr="00E834F4">
        <w:rPr>
          <w:b/>
        </w:rPr>
        <w:t>The Lady</w:t>
      </w:r>
      <w:r w:rsidRPr="00E834F4">
        <w:t xml:space="preserve"> </w:t>
      </w:r>
      <w:r w:rsidRPr="00E834F4">
        <w:rPr>
          <w:b/>
        </w:rPr>
        <w:t>Victoria</w:t>
      </w:r>
      <w:r w:rsidRPr="00E834F4">
        <w:t xml:space="preserve"> is in </w:t>
      </w:r>
      <w:r w:rsidRPr="00E834F4">
        <w:rPr>
          <w:b/>
        </w:rPr>
        <w:t>the Supreme Stone of the Lord Yah</w:t>
      </w:r>
      <w:r w:rsidRPr="00E834F4">
        <w:t xml:space="preserve">) is linked to the </w:t>
      </w:r>
      <w:r w:rsidRPr="00E834F4">
        <w:rPr>
          <w:b/>
        </w:rPr>
        <w:t>Supreme Commission of the Lord Yah</w:t>
      </w:r>
      <w:r w:rsidRPr="00E834F4">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14:paraId="6099A7C2" w14:textId="77777777" w:rsidR="00A83A3C" w:rsidRPr="00E834F4" w:rsidRDefault="00A83A3C" w:rsidP="00A83A3C">
      <w:pPr>
        <w:spacing w:line="480" w:lineRule="auto"/>
        <w:jc w:val="both"/>
      </w:pPr>
      <w:r w:rsidRPr="00E834F4">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834F4">
        <w:rPr>
          <w:vertAlign w:val="superscript"/>
        </w:rPr>
        <w:t>st</w:t>
      </w:r>
      <w:r w:rsidRPr="00E834F4">
        <w:t xml:space="preserve"> Corinthians 6:16) is in Romans 7:23; 8:7; 1</w:t>
      </w:r>
      <w:r w:rsidRPr="00E834F4">
        <w:rPr>
          <w:vertAlign w:val="superscript"/>
        </w:rPr>
        <w:t>st</w:t>
      </w:r>
      <w:r w:rsidRPr="00E834F4">
        <w:t xml:space="preserve"> Corinthians 5:1; Ephesians 5:3; Galatians 5:17; James 4:1-2 &amp; 1</w:t>
      </w:r>
      <w:r w:rsidRPr="00E834F4">
        <w:rPr>
          <w:vertAlign w:val="superscript"/>
        </w:rPr>
        <w:t>st</w:t>
      </w:r>
      <w:r w:rsidRPr="00E834F4">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834F4">
        <w:rPr>
          <w:vertAlign w:val="superscript"/>
        </w:rPr>
        <w:t>st</w:t>
      </w:r>
      <w:r w:rsidRPr="00E834F4">
        <w:t xml:space="preserve"> Samuel 6:19; 2</w:t>
      </w:r>
      <w:r w:rsidRPr="00E834F4">
        <w:rPr>
          <w:vertAlign w:val="superscript"/>
        </w:rPr>
        <w:t>nd</w:t>
      </w:r>
      <w:r w:rsidRPr="00E834F4">
        <w:t xml:space="preserve"> Samuel 6:6-9; Exodus 26:31-33; Hebrews 9:3-5; Leviticus 16:2 &amp; Romans 13:2.  </w:t>
      </w:r>
    </w:p>
    <w:p w14:paraId="01C5AD80" w14:textId="77777777" w:rsidR="00A83A3C" w:rsidRPr="00E834F4" w:rsidRDefault="00A83A3C" w:rsidP="00A83A3C">
      <w:pPr>
        <w:spacing w:line="480" w:lineRule="auto"/>
        <w:jc w:val="both"/>
      </w:pPr>
      <w:r w:rsidRPr="00E834F4">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834F4">
        <w:rPr>
          <w:vertAlign w:val="superscript"/>
        </w:rPr>
        <w:t>nd</w:t>
      </w:r>
      <w:r w:rsidRPr="00E834F4">
        <w:t xml:space="preserve"> Esdras 16:11, Matthew 21:44 and Luke 20:18. The Hammer of the Gun is in Jeremiah 23:29 and Sirach 38:28. The Peace/Safety of the Gun to Warfare is in Proverbs 24:6; 1</w:t>
      </w:r>
      <w:r w:rsidRPr="00E834F4">
        <w:rPr>
          <w:vertAlign w:val="superscript"/>
        </w:rPr>
        <w:t>st</w:t>
      </w:r>
      <w:r w:rsidRPr="00E834F4">
        <w:t xml:space="preserve"> Esdras 4:35 &amp; Luke 11:21-23. The Gun Chamber is sex protection in Tobit 8:1-3. The Gun with the eye is called Guni which means “Garden” as the Chief is in 1</w:t>
      </w:r>
      <w:r w:rsidRPr="00E834F4">
        <w:rPr>
          <w:vertAlign w:val="superscript"/>
        </w:rPr>
        <w:t>st</w:t>
      </w:r>
      <w:r w:rsidRPr="00E834F4">
        <w:t xml:space="preserve"> Chronicles 5:15. The Law Sheath or Hoister is in John 18:11. The Law Belt is in the Protection Armor in Ephesians 6:14. The Mace Gas Weapon that is an invisible plague is in Wisdom of Solomon 5:17, 23, 1</w:t>
      </w:r>
      <w:r w:rsidRPr="00E834F4">
        <w:rPr>
          <w:vertAlign w:val="superscript"/>
        </w:rPr>
        <w:t>st</w:t>
      </w:r>
      <w:r w:rsidRPr="00E834F4">
        <w:t xml:space="preserve"> Esdras 5:34 &amp; 2</w:t>
      </w:r>
      <w:r w:rsidRPr="00E834F4">
        <w:rPr>
          <w:vertAlign w:val="superscript"/>
        </w:rPr>
        <w:t>nd</w:t>
      </w:r>
      <w:r w:rsidRPr="00E834F4">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The Christian Law entering in the Christian Kingdom of Lordship becomes a Christian Lordship in the righteousness of the Holy Ghost above the Lordship of the Entire Law in Acts 1:4-7. </w:t>
      </w:r>
    </w:p>
    <w:p w14:paraId="179DA9D2" w14:textId="77777777" w:rsidR="00A83A3C" w:rsidRPr="00E834F4" w:rsidRDefault="00A83A3C" w:rsidP="00A83A3C">
      <w:pPr>
        <w:jc w:val="both"/>
        <w:rPr>
          <w:i/>
        </w:rPr>
      </w:pPr>
      <w:r w:rsidRPr="00E834F4">
        <w:rPr>
          <w:i/>
        </w:rPr>
        <w:t>Some of God’s names in the Tanach and NT</w:t>
      </w:r>
    </w:p>
    <w:p w14:paraId="1688981D" w14:textId="77777777" w:rsidR="00A83A3C" w:rsidRPr="00E834F4" w:rsidRDefault="00A83A3C" w:rsidP="00A83A3C">
      <w:pPr>
        <w:jc w:val="both"/>
      </w:pPr>
      <w:r w:rsidRPr="00E834F4">
        <w:rPr>
          <w:i/>
        </w:rPr>
        <w:t>El: The Mighty, Strong &amp; Prominent</w:t>
      </w:r>
      <w:r w:rsidRPr="00E834F4">
        <w:t xml:space="preserve"> used in Gen. 7:1; 28:3; 35:11; Num. 23:22; Josh. 3:10; 2</w:t>
      </w:r>
      <w:r w:rsidRPr="00E834F4">
        <w:rPr>
          <w:vertAlign w:val="superscript"/>
        </w:rPr>
        <w:t>nd</w:t>
      </w:r>
      <w:r w:rsidRPr="00E834F4">
        <w:t xml:space="preserve"> Samuel 22:31, 32; Neh. 1:5; 9:32; Ezek. 10:5; Jer. 10:11; Job 3:4-40:2 &amp; Acts 6:8.</w:t>
      </w:r>
    </w:p>
    <w:p w14:paraId="11404B35" w14:textId="77777777" w:rsidR="00A83A3C" w:rsidRPr="00E834F4" w:rsidRDefault="00A83A3C" w:rsidP="00A83A3C">
      <w:pPr>
        <w:jc w:val="both"/>
      </w:pPr>
      <w:r w:rsidRPr="00E834F4">
        <w:rPr>
          <w:i/>
        </w:rPr>
        <w:t xml:space="preserve">Elohim: The Only Creator, Preserver,  Transcendent, Mighty,  and Strong  </w:t>
      </w:r>
      <w:r w:rsidRPr="00E834F4">
        <w:t>used  in Genesis 17:7; 6:18; 9:15; 50:24; 1</w:t>
      </w:r>
      <w:r w:rsidRPr="00E834F4">
        <w:rPr>
          <w:vertAlign w:val="superscript"/>
        </w:rPr>
        <w:t>st</w:t>
      </w:r>
      <w:r w:rsidRPr="00E834F4">
        <w:t xml:space="preserve"> Kings 8:23; Jeremiah 31:33; Isaiah 40:1 and Acts 17.</w:t>
      </w:r>
    </w:p>
    <w:p w14:paraId="6A91EC58" w14:textId="77777777" w:rsidR="00A83A3C" w:rsidRPr="00E834F4" w:rsidRDefault="00A83A3C" w:rsidP="00A83A3C">
      <w:pPr>
        <w:jc w:val="both"/>
      </w:pPr>
    </w:p>
    <w:p w14:paraId="7B24DFBB" w14:textId="77777777" w:rsidR="00A83A3C" w:rsidRPr="00E834F4" w:rsidRDefault="00A83A3C" w:rsidP="00A83A3C">
      <w:pPr>
        <w:jc w:val="both"/>
      </w:pPr>
      <w:r w:rsidRPr="00E834F4">
        <w:rPr>
          <w:i/>
        </w:rPr>
        <w:t xml:space="preserve">EL Shaddai: The  Almighty  and  All  Sufficient  </w:t>
      </w:r>
      <w:r w:rsidRPr="00E834F4">
        <w:t>used  in Genesis 17:1, 2; 31:29;  49:24, 25; Proverbs 3:27; Micah 2:1; Isaiah 60:15, 16; 66:10-13; Ruth 1:20-21; Revelation 16:7 and Acts 7:22.</w:t>
      </w:r>
    </w:p>
    <w:p w14:paraId="50A7FB20" w14:textId="77777777" w:rsidR="00A83A3C" w:rsidRPr="00E834F4" w:rsidRDefault="00A83A3C" w:rsidP="00A83A3C">
      <w:pPr>
        <w:jc w:val="center"/>
      </w:pPr>
    </w:p>
    <w:p w14:paraId="5759CD92" w14:textId="77777777" w:rsidR="00A83A3C" w:rsidRPr="00E834F4" w:rsidRDefault="00A83A3C" w:rsidP="00A83A3C">
      <w:pPr>
        <w:jc w:val="both"/>
        <w:rPr>
          <w:i/>
        </w:rPr>
      </w:pPr>
      <w:r w:rsidRPr="00E834F4">
        <w:rPr>
          <w:i/>
        </w:rPr>
        <w:t xml:space="preserve">El-Elylon or Heleyon or Hupsistos: The Lord is the Highest, Crown and Most High </w:t>
      </w:r>
      <w:r w:rsidRPr="00E834F4">
        <w:t>used in Deuteronomy 26:19; 32:8; Psalms 18:13; Genesis 14:18; Numbers 24:16; Psalms 7:17; 18:13; 78:35, 56; 97:9; 56:2; Daniel 7:25, 27; Isaiah 14:14 &amp; Acts 6:5, 8-9; 7:59; 8:2; 11:19; 22:20.</w:t>
      </w:r>
      <w:r w:rsidRPr="00E834F4">
        <w:rPr>
          <w:i/>
        </w:rPr>
        <w:t xml:space="preserve"> </w:t>
      </w:r>
    </w:p>
    <w:p w14:paraId="2B3036CD" w14:textId="77777777" w:rsidR="00A83A3C" w:rsidRPr="00E834F4" w:rsidRDefault="00A83A3C" w:rsidP="00A83A3C">
      <w:pPr>
        <w:jc w:val="both"/>
        <w:rPr>
          <w:i/>
        </w:rPr>
      </w:pPr>
    </w:p>
    <w:p w14:paraId="73B32B5D" w14:textId="77777777" w:rsidR="00A83A3C" w:rsidRPr="00E834F4" w:rsidRDefault="00A83A3C" w:rsidP="00A83A3C">
      <w:pPr>
        <w:jc w:val="both"/>
      </w:pPr>
      <w:r w:rsidRPr="00E834F4">
        <w:rPr>
          <w:i/>
        </w:rPr>
        <w:t xml:space="preserve">El-Roi: The Lord who Sees </w:t>
      </w:r>
      <w:r w:rsidRPr="00E834F4">
        <w:t>used in Genesis 16:13 and Acts 7:55-56.</w:t>
      </w:r>
    </w:p>
    <w:p w14:paraId="3B938745" w14:textId="77777777" w:rsidR="00A83A3C" w:rsidRPr="00E834F4" w:rsidRDefault="00A83A3C" w:rsidP="00A83A3C">
      <w:pPr>
        <w:jc w:val="both"/>
      </w:pPr>
    </w:p>
    <w:p w14:paraId="25B93EE8" w14:textId="77777777" w:rsidR="00A83A3C" w:rsidRPr="00E834F4" w:rsidRDefault="00A83A3C" w:rsidP="00A83A3C">
      <w:pPr>
        <w:jc w:val="both"/>
        <w:rPr>
          <w:i/>
        </w:rPr>
      </w:pPr>
      <w:r w:rsidRPr="00E834F4">
        <w:rPr>
          <w:i/>
        </w:rPr>
        <w:t xml:space="preserve">El-Olam: The Lord the Everlasting God </w:t>
      </w:r>
      <w:r w:rsidRPr="00E834F4">
        <w:t>used in Genesis 21:23; Daniel 7:9, 13, 22; Isaiah 40:28-31.</w:t>
      </w:r>
      <w:r w:rsidRPr="00E834F4">
        <w:rPr>
          <w:i/>
        </w:rPr>
        <w:t xml:space="preserve"> </w:t>
      </w:r>
    </w:p>
    <w:p w14:paraId="4EAEFFC8" w14:textId="77777777" w:rsidR="00A83A3C" w:rsidRPr="00E834F4" w:rsidRDefault="00A83A3C" w:rsidP="00A83A3C">
      <w:pPr>
        <w:jc w:val="both"/>
        <w:rPr>
          <w:i/>
        </w:rPr>
      </w:pPr>
    </w:p>
    <w:p w14:paraId="2A9769A9" w14:textId="77777777" w:rsidR="00A83A3C" w:rsidRPr="00E834F4" w:rsidRDefault="00A83A3C" w:rsidP="00A83A3C">
      <w:pPr>
        <w:jc w:val="both"/>
        <w:rPr>
          <w:i/>
        </w:rPr>
      </w:pPr>
      <w:r w:rsidRPr="00E834F4">
        <w:rPr>
          <w:i/>
        </w:rPr>
        <w:t xml:space="preserve">El-Bethel: GOD of the House of God </w:t>
      </w:r>
      <w:r w:rsidRPr="00E834F4">
        <w:t>used in Genesis 35:7.</w:t>
      </w:r>
      <w:r w:rsidRPr="00E834F4">
        <w:rPr>
          <w:i/>
        </w:rPr>
        <w:t xml:space="preserve"> </w:t>
      </w:r>
    </w:p>
    <w:p w14:paraId="0DBD2F3F" w14:textId="77777777" w:rsidR="00A83A3C" w:rsidRPr="00E834F4" w:rsidRDefault="00A83A3C" w:rsidP="00A83A3C">
      <w:pPr>
        <w:jc w:val="both"/>
        <w:rPr>
          <w:i/>
        </w:rPr>
      </w:pPr>
    </w:p>
    <w:p w14:paraId="2DCA35DE" w14:textId="77777777" w:rsidR="00A83A3C" w:rsidRPr="00E834F4" w:rsidRDefault="00A83A3C" w:rsidP="00A83A3C">
      <w:pPr>
        <w:jc w:val="both"/>
      </w:pPr>
      <w:r w:rsidRPr="00E834F4">
        <w:rPr>
          <w:i/>
        </w:rPr>
        <w:t xml:space="preserve">El-Emunah: The Faithful GOD </w:t>
      </w:r>
      <w:r w:rsidRPr="00E834F4">
        <w:t>used in Deuteronomy 7:9.</w:t>
      </w:r>
    </w:p>
    <w:p w14:paraId="41813F0B" w14:textId="77777777" w:rsidR="00A83A3C" w:rsidRPr="00E834F4" w:rsidRDefault="00A83A3C" w:rsidP="00A83A3C">
      <w:pPr>
        <w:jc w:val="both"/>
      </w:pPr>
    </w:p>
    <w:p w14:paraId="165C6815" w14:textId="77777777" w:rsidR="00A83A3C" w:rsidRPr="00E834F4" w:rsidRDefault="00A83A3C" w:rsidP="00A83A3C">
      <w:pPr>
        <w:jc w:val="both"/>
        <w:rPr>
          <w:i/>
        </w:rPr>
      </w:pPr>
      <w:r w:rsidRPr="00E834F4">
        <w:rPr>
          <w:i/>
        </w:rPr>
        <w:t xml:space="preserve">El-Marom: GOD Most High </w:t>
      </w:r>
      <w:r w:rsidRPr="00E834F4">
        <w:t>used in Micah 6:6.</w:t>
      </w:r>
      <w:r w:rsidRPr="00E834F4">
        <w:rPr>
          <w:i/>
        </w:rPr>
        <w:t xml:space="preserve"> </w:t>
      </w:r>
    </w:p>
    <w:p w14:paraId="7211B45C" w14:textId="77777777" w:rsidR="00A83A3C" w:rsidRPr="00E834F4" w:rsidRDefault="00A83A3C" w:rsidP="00A83A3C">
      <w:pPr>
        <w:jc w:val="both"/>
        <w:rPr>
          <w:i/>
        </w:rPr>
      </w:pPr>
    </w:p>
    <w:p w14:paraId="2C41193F" w14:textId="77777777" w:rsidR="00A83A3C" w:rsidRPr="00E834F4" w:rsidRDefault="00A83A3C" w:rsidP="00A83A3C">
      <w:pPr>
        <w:jc w:val="both"/>
      </w:pPr>
      <w:r w:rsidRPr="00E834F4">
        <w:rPr>
          <w:i/>
        </w:rPr>
        <w:t xml:space="preserve">El-Kanna or El Kanno: The Jealous God </w:t>
      </w:r>
      <w:r w:rsidRPr="00E834F4">
        <w:t>used in Exodus 20:5 &amp; Joshua 24:19.</w:t>
      </w:r>
    </w:p>
    <w:p w14:paraId="5872480C" w14:textId="77777777" w:rsidR="00A83A3C" w:rsidRPr="00E834F4" w:rsidRDefault="00A83A3C" w:rsidP="00A83A3C">
      <w:pPr>
        <w:jc w:val="both"/>
      </w:pPr>
    </w:p>
    <w:p w14:paraId="3342DD1C" w14:textId="77777777" w:rsidR="00A83A3C" w:rsidRPr="00E834F4" w:rsidRDefault="00A83A3C" w:rsidP="00A83A3C">
      <w:pPr>
        <w:jc w:val="both"/>
      </w:pPr>
      <w:r w:rsidRPr="00E834F4">
        <w:rPr>
          <w:i/>
        </w:rPr>
        <w:t xml:space="preserve">Adonai: The Master or Lord </w:t>
      </w:r>
      <w:r w:rsidRPr="00E834F4">
        <w:t>used in Genesis 15:2; Exodus 4:10; Judges 6:15; 2</w:t>
      </w:r>
      <w:r w:rsidRPr="00E834F4">
        <w:rPr>
          <w:vertAlign w:val="superscript"/>
        </w:rPr>
        <w:t>nd</w:t>
      </w:r>
      <w:r w:rsidRPr="00E834F4">
        <w:t xml:space="preserve"> Samuel 7:18-20; Psalms 8, 114:7; 135:5; 141:8; 109:21-28, Daniel 9 and Acts 7:60.</w:t>
      </w:r>
    </w:p>
    <w:p w14:paraId="27295277" w14:textId="77777777" w:rsidR="00A83A3C" w:rsidRPr="00E834F4" w:rsidRDefault="00A83A3C" w:rsidP="00A83A3C">
      <w:pPr>
        <w:jc w:val="both"/>
      </w:pPr>
    </w:p>
    <w:p w14:paraId="774D6A28" w14:textId="77777777" w:rsidR="00A83A3C" w:rsidRPr="00E834F4" w:rsidRDefault="00A83A3C" w:rsidP="00A83A3C">
      <w:pPr>
        <w:jc w:val="both"/>
        <w:rPr>
          <w:i/>
        </w:rPr>
      </w:pPr>
      <w:r w:rsidRPr="00E834F4">
        <w:rPr>
          <w:i/>
        </w:rPr>
        <w:t>Alam: The Secret Name for God</w:t>
      </w:r>
    </w:p>
    <w:p w14:paraId="6FEE72F2" w14:textId="77777777" w:rsidR="00A83A3C" w:rsidRPr="00E834F4" w:rsidRDefault="00A83A3C" w:rsidP="00A83A3C">
      <w:pPr>
        <w:jc w:val="both"/>
        <w:rPr>
          <w:i/>
        </w:rPr>
      </w:pPr>
    </w:p>
    <w:p w14:paraId="29BC95D7" w14:textId="77777777" w:rsidR="00A83A3C" w:rsidRPr="00E834F4" w:rsidRDefault="00A83A3C" w:rsidP="00A83A3C">
      <w:pPr>
        <w:jc w:val="both"/>
      </w:pPr>
      <w:r w:rsidRPr="00E834F4">
        <w:rPr>
          <w:i/>
        </w:rPr>
        <w:t xml:space="preserve">Jehovah: Yahweh or Kurios or Despotes </w:t>
      </w:r>
      <w:r w:rsidRPr="00E834F4">
        <w:t>used in Daniel 9:14; Psalms 11:7; Leviticus 19:2; Habakkuk 1:12; Deuteronomy 6:4, 5; Luke 2:29; Acts 4:24; 2</w:t>
      </w:r>
      <w:r w:rsidRPr="00E834F4">
        <w:rPr>
          <w:vertAlign w:val="superscript"/>
        </w:rPr>
        <w:t>nd</w:t>
      </w:r>
      <w:r w:rsidRPr="00E834F4">
        <w:t xml:space="preserve"> Peter 2:1; Jude 4, Revelation 6:10 and Acts 7:60.</w:t>
      </w:r>
    </w:p>
    <w:p w14:paraId="42CD308C" w14:textId="77777777" w:rsidR="00A83A3C" w:rsidRPr="00E834F4" w:rsidRDefault="00A83A3C" w:rsidP="00A83A3C">
      <w:pPr>
        <w:jc w:val="center"/>
      </w:pPr>
    </w:p>
    <w:p w14:paraId="54CC43B9" w14:textId="77777777" w:rsidR="00A83A3C" w:rsidRPr="00E834F4" w:rsidRDefault="00A83A3C" w:rsidP="00A83A3C">
      <w:pPr>
        <w:jc w:val="both"/>
      </w:pPr>
      <w:r w:rsidRPr="00E834F4">
        <w:rPr>
          <w:i/>
        </w:rPr>
        <w:t xml:space="preserve">Jehovah-Jireh: The Lord our Provider </w:t>
      </w:r>
      <w:r w:rsidRPr="00E834F4">
        <w:t>used in Genesis 22:14 and Acts 6:8.</w:t>
      </w:r>
    </w:p>
    <w:p w14:paraId="3B4EFA62" w14:textId="77777777" w:rsidR="00A83A3C" w:rsidRPr="00E834F4" w:rsidRDefault="00A83A3C" w:rsidP="00A83A3C">
      <w:pPr>
        <w:jc w:val="center"/>
      </w:pPr>
    </w:p>
    <w:p w14:paraId="5FE843D6" w14:textId="77777777" w:rsidR="00A83A3C" w:rsidRPr="00E834F4" w:rsidRDefault="00A83A3C" w:rsidP="00A83A3C">
      <w:pPr>
        <w:jc w:val="both"/>
      </w:pPr>
      <w:r w:rsidRPr="00E834F4">
        <w:rPr>
          <w:i/>
        </w:rPr>
        <w:t xml:space="preserve">Jehovah-Rophe: The Lord our Healer </w:t>
      </w:r>
      <w:r w:rsidRPr="00E834F4">
        <w:t>used in Exodus 15:22-26; Jeremiah 30:17; Isaiah 61:1 and Acts 6:8.</w:t>
      </w:r>
    </w:p>
    <w:p w14:paraId="6C7F5875" w14:textId="77777777" w:rsidR="00A83A3C" w:rsidRPr="00E834F4" w:rsidRDefault="00A83A3C" w:rsidP="00A83A3C">
      <w:pPr>
        <w:jc w:val="center"/>
      </w:pPr>
    </w:p>
    <w:p w14:paraId="6C717A09" w14:textId="77777777" w:rsidR="00A83A3C" w:rsidRPr="00E834F4" w:rsidRDefault="00A83A3C" w:rsidP="00A83A3C">
      <w:pPr>
        <w:jc w:val="both"/>
      </w:pPr>
      <w:r w:rsidRPr="00E834F4">
        <w:rPr>
          <w:i/>
        </w:rPr>
        <w:t xml:space="preserve">Jehovah-Nissi: The Lord our Banner </w:t>
      </w:r>
      <w:r w:rsidRPr="00E834F4">
        <w:t>used in Exodus 17:15; Psalms 4:6 and Acts 7:22.</w:t>
      </w:r>
    </w:p>
    <w:p w14:paraId="58639D16" w14:textId="77777777" w:rsidR="00A83A3C" w:rsidRPr="00E834F4" w:rsidRDefault="00A83A3C" w:rsidP="00A83A3C">
      <w:pPr>
        <w:jc w:val="both"/>
      </w:pPr>
    </w:p>
    <w:p w14:paraId="008E2B8A" w14:textId="77777777" w:rsidR="00A83A3C" w:rsidRPr="00E834F4" w:rsidRDefault="00A83A3C" w:rsidP="00A83A3C">
      <w:pPr>
        <w:jc w:val="both"/>
      </w:pPr>
      <w:r w:rsidRPr="00E834F4">
        <w:rPr>
          <w:i/>
        </w:rPr>
        <w:t xml:space="preserve">Jehovah-M’Kaddesh: The Lord our Sanctifier </w:t>
      </w:r>
      <w:r w:rsidRPr="00E834F4">
        <w:t>used in Leviticus 20:8 and Acts 6:3.</w:t>
      </w:r>
    </w:p>
    <w:p w14:paraId="6928F8BD" w14:textId="77777777" w:rsidR="00A83A3C" w:rsidRPr="00E834F4" w:rsidRDefault="00A83A3C" w:rsidP="00A83A3C">
      <w:pPr>
        <w:jc w:val="center"/>
      </w:pPr>
    </w:p>
    <w:p w14:paraId="63DB5FEC" w14:textId="77777777" w:rsidR="00A83A3C" w:rsidRPr="00E834F4" w:rsidRDefault="00A83A3C" w:rsidP="00A83A3C">
      <w:pPr>
        <w:jc w:val="both"/>
      </w:pPr>
      <w:r w:rsidRPr="00E834F4">
        <w:rPr>
          <w:i/>
        </w:rPr>
        <w:t xml:space="preserve">Jehovah-Shalom: The Lord our Peace </w:t>
      </w:r>
      <w:r w:rsidRPr="00E834F4">
        <w:t>used in Judges 6:24; Deuteronomy 27:6; Daniel 5:26; 1</w:t>
      </w:r>
      <w:r w:rsidRPr="00E834F4">
        <w:rPr>
          <w:vertAlign w:val="superscript"/>
        </w:rPr>
        <w:t>st</w:t>
      </w:r>
      <w:r w:rsidRPr="00E834F4">
        <w:t xml:space="preserve"> Kings 8:61; 9:25; Genesis 15:16; Exodus 21:34; 22:5, 6; Leviticus 7:11-21 and Acts 7:47-50.</w:t>
      </w:r>
    </w:p>
    <w:p w14:paraId="71FBD04D" w14:textId="77777777" w:rsidR="00A83A3C" w:rsidRPr="00E834F4" w:rsidRDefault="00A83A3C" w:rsidP="00A83A3C">
      <w:pPr>
        <w:jc w:val="both"/>
      </w:pPr>
    </w:p>
    <w:p w14:paraId="64730591" w14:textId="77777777" w:rsidR="00A83A3C" w:rsidRPr="00E834F4" w:rsidRDefault="00A83A3C" w:rsidP="00A83A3C">
      <w:pPr>
        <w:jc w:val="both"/>
      </w:pPr>
      <w:r w:rsidRPr="00E834F4">
        <w:rPr>
          <w:i/>
        </w:rPr>
        <w:t xml:space="preserve">Jehovah-Elohim: The Lord God or Theos </w:t>
      </w:r>
      <w:r w:rsidRPr="00E834F4">
        <w:t>used in  Genesis 2:4;  Judges 5:3;  Isaiah 17:6;  Zephaniah 2:9;  Psalms 59:5 and Acts 7:60.</w:t>
      </w:r>
    </w:p>
    <w:p w14:paraId="2BA98596" w14:textId="77777777" w:rsidR="00A83A3C" w:rsidRPr="00E834F4" w:rsidRDefault="00A83A3C" w:rsidP="00A83A3C">
      <w:pPr>
        <w:jc w:val="both"/>
        <w:rPr>
          <w:i/>
        </w:rPr>
      </w:pPr>
    </w:p>
    <w:p w14:paraId="21769347" w14:textId="77777777" w:rsidR="00A83A3C" w:rsidRPr="00E834F4" w:rsidRDefault="00A83A3C" w:rsidP="00A83A3C">
      <w:pPr>
        <w:jc w:val="both"/>
      </w:pPr>
      <w:r w:rsidRPr="00E834F4">
        <w:rPr>
          <w:i/>
        </w:rPr>
        <w:t xml:space="preserve">Jehovah-El Elohim: The Lord God of Gods </w:t>
      </w:r>
      <w:r w:rsidRPr="00E834F4">
        <w:t>used in Joshua 22:22.</w:t>
      </w:r>
    </w:p>
    <w:p w14:paraId="5CFCBEB8" w14:textId="77777777" w:rsidR="00A83A3C" w:rsidRPr="00E834F4" w:rsidRDefault="00A83A3C" w:rsidP="00A83A3C">
      <w:pPr>
        <w:jc w:val="both"/>
      </w:pPr>
    </w:p>
    <w:p w14:paraId="672D6DF6" w14:textId="77777777" w:rsidR="00A83A3C" w:rsidRPr="00E834F4" w:rsidRDefault="00A83A3C" w:rsidP="00A83A3C">
      <w:pPr>
        <w:jc w:val="both"/>
      </w:pPr>
      <w:r w:rsidRPr="00E834F4">
        <w:rPr>
          <w:i/>
        </w:rPr>
        <w:t xml:space="preserve">Jehovah Elohe Abothekem: The Lord God of Your Fathers </w:t>
      </w:r>
      <w:r w:rsidRPr="00E834F4">
        <w:t>used in Joshua 18:3.</w:t>
      </w:r>
    </w:p>
    <w:p w14:paraId="54E05D65" w14:textId="77777777" w:rsidR="00A83A3C" w:rsidRPr="00E834F4" w:rsidRDefault="00A83A3C" w:rsidP="00A83A3C">
      <w:pPr>
        <w:jc w:val="both"/>
      </w:pPr>
    </w:p>
    <w:p w14:paraId="3E6BBC2A" w14:textId="77777777" w:rsidR="00A83A3C" w:rsidRPr="00E834F4" w:rsidRDefault="00A83A3C" w:rsidP="00A83A3C">
      <w:pPr>
        <w:jc w:val="both"/>
      </w:pPr>
      <w:r w:rsidRPr="00E834F4">
        <w:rPr>
          <w:i/>
        </w:rPr>
        <w:t>Jehovah El Gemuwal: The Lord God of Recompenses</w:t>
      </w:r>
      <w:r w:rsidRPr="00E834F4">
        <w:t xml:space="preserve"> used in Jeremiah 51:56.</w:t>
      </w:r>
    </w:p>
    <w:p w14:paraId="461E743E" w14:textId="77777777" w:rsidR="00A83A3C" w:rsidRPr="00E834F4" w:rsidRDefault="00A83A3C" w:rsidP="00A83A3C">
      <w:pPr>
        <w:jc w:val="both"/>
        <w:rPr>
          <w:i/>
        </w:rPr>
      </w:pPr>
    </w:p>
    <w:p w14:paraId="195E5853" w14:textId="77777777" w:rsidR="00A83A3C" w:rsidRPr="00E834F4" w:rsidRDefault="00A83A3C" w:rsidP="00A83A3C">
      <w:pPr>
        <w:jc w:val="both"/>
      </w:pPr>
      <w:r w:rsidRPr="00E834F4">
        <w:rPr>
          <w:i/>
        </w:rPr>
        <w:t xml:space="preserve">Jehovah El Emeth: Lord God of Truth </w:t>
      </w:r>
      <w:r w:rsidRPr="00E834F4">
        <w:t>used in Psalms 31:5.</w:t>
      </w:r>
    </w:p>
    <w:p w14:paraId="536F2DE9" w14:textId="77777777" w:rsidR="00A83A3C" w:rsidRPr="00E834F4" w:rsidRDefault="00A83A3C" w:rsidP="00A83A3C">
      <w:pPr>
        <w:jc w:val="both"/>
        <w:rPr>
          <w:i/>
        </w:rPr>
      </w:pPr>
    </w:p>
    <w:p w14:paraId="6B41219A" w14:textId="77777777" w:rsidR="00A83A3C" w:rsidRPr="00E834F4" w:rsidRDefault="00A83A3C" w:rsidP="00A83A3C">
      <w:pPr>
        <w:jc w:val="both"/>
        <w:rPr>
          <w:i/>
        </w:rPr>
      </w:pPr>
      <w:r w:rsidRPr="00E834F4">
        <w:rPr>
          <w:i/>
        </w:rPr>
        <w:t xml:space="preserve">Jehovah Elohe Yeshuathi: Lord God of my Salvation </w:t>
      </w:r>
      <w:r w:rsidRPr="00E834F4">
        <w:t xml:space="preserve">used in Psalms </w:t>
      </w:r>
      <w:r w:rsidRPr="00E834F4">
        <w:rPr>
          <w:i/>
        </w:rPr>
        <w:t>41:13.</w:t>
      </w:r>
    </w:p>
    <w:p w14:paraId="3CB3089B" w14:textId="77777777" w:rsidR="00A83A3C" w:rsidRPr="00E834F4" w:rsidRDefault="00A83A3C" w:rsidP="00A83A3C">
      <w:pPr>
        <w:jc w:val="both"/>
        <w:rPr>
          <w:i/>
        </w:rPr>
      </w:pPr>
    </w:p>
    <w:p w14:paraId="3B5DFF4C" w14:textId="77777777" w:rsidR="00A83A3C" w:rsidRPr="00E834F4" w:rsidRDefault="00A83A3C" w:rsidP="00A83A3C">
      <w:pPr>
        <w:jc w:val="both"/>
      </w:pPr>
      <w:r w:rsidRPr="00E834F4">
        <w:rPr>
          <w:i/>
        </w:rPr>
        <w:t xml:space="preserve">Jehovah Elohe Yisreal: The Lord God of Israel </w:t>
      </w:r>
      <w:r w:rsidRPr="00E834F4">
        <w:t>used in Psalms 41:13.</w:t>
      </w:r>
    </w:p>
    <w:p w14:paraId="2017CA0C" w14:textId="77777777" w:rsidR="00A83A3C" w:rsidRPr="00E834F4" w:rsidRDefault="00A83A3C" w:rsidP="00A83A3C">
      <w:pPr>
        <w:jc w:val="both"/>
      </w:pPr>
    </w:p>
    <w:p w14:paraId="4BAEF41E" w14:textId="77777777" w:rsidR="00A83A3C" w:rsidRPr="00E834F4" w:rsidRDefault="00A83A3C" w:rsidP="00A83A3C">
      <w:pPr>
        <w:jc w:val="both"/>
      </w:pPr>
      <w:r w:rsidRPr="00E834F4">
        <w:rPr>
          <w:i/>
        </w:rPr>
        <w:t xml:space="preserve">Jehovah-Tsidkenu: The Lord our Righteousness </w:t>
      </w:r>
      <w:r w:rsidRPr="00E834F4">
        <w:t>used in Jeremiah 23:5, 6; 33:16 &amp; Acts 6:5, 8.</w:t>
      </w:r>
    </w:p>
    <w:p w14:paraId="11D800DD" w14:textId="77777777" w:rsidR="00A83A3C" w:rsidRPr="00E834F4" w:rsidRDefault="00A83A3C" w:rsidP="00A83A3C">
      <w:pPr>
        <w:jc w:val="center"/>
      </w:pPr>
    </w:p>
    <w:p w14:paraId="26A5C939" w14:textId="77777777" w:rsidR="00A83A3C" w:rsidRPr="00E834F4" w:rsidRDefault="00A83A3C" w:rsidP="00A83A3C">
      <w:pPr>
        <w:jc w:val="both"/>
      </w:pPr>
      <w:r w:rsidRPr="00E834F4">
        <w:rPr>
          <w:i/>
        </w:rPr>
        <w:t xml:space="preserve">Jehovah-Rohi: The Lord our Shepherd </w:t>
      </w:r>
      <w:r w:rsidRPr="00E834F4">
        <w:t>used in Psalms 23 and Acts 6:8.</w:t>
      </w:r>
    </w:p>
    <w:p w14:paraId="41254641" w14:textId="77777777" w:rsidR="00A83A3C" w:rsidRPr="00E834F4" w:rsidRDefault="00A83A3C" w:rsidP="00A83A3C">
      <w:pPr>
        <w:jc w:val="both"/>
      </w:pPr>
    </w:p>
    <w:p w14:paraId="4E050E71" w14:textId="77777777" w:rsidR="00A83A3C" w:rsidRPr="00E834F4" w:rsidRDefault="00A83A3C" w:rsidP="00A83A3C">
      <w:pPr>
        <w:jc w:val="both"/>
      </w:pPr>
      <w:r w:rsidRPr="00E834F4">
        <w:rPr>
          <w:i/>
        </w:rPr>
        <w:t xml:space="preserve">Jehovah-Shammah: The Lord is There </w:t>
      </w:r>
      <w:r w:rsidRPr="00E834F4">
        <w:t>used in Ezekiel 48:35 and Acts 7:49-50.</w:t>
      </w:r>
    </w:p>
    <w:p w14:paraId="3307F54B" w14:textId="77777777" w:rsidR="00A83A3C" w:rsidRPr="00E834F4" w:rsidRDefault="00A83A3C" w:rsidP="00A83A3C">
      <w:pPr>
        <w:jc w:val="both"/>
      </w:pPr>
    </w:p>
    <w:p w14:paraId="535A1BD5" w14:textId="77777777" w:rsidR="00A83A3C" w:rsidRPr="00E834F4" w:rsidRDefault="00A83A3C" w:rsidP="00A83A3C">
      <w:pPr>
        <w:jc w:val="both"/>
      </w:pPr>
      <w:r w:rsidRPr="00E834F4">
        <w:rPr>
          <w:i/>
        </w:rPr>
        <w:t xml:space="preserve">Jehovah-Sabaoth: The Lord of Army Hosts </w:t>
      </w:r>
      <w:r w:rsidRPr="00E834F4">
        <w:t>used in Isaiah 1:24; 46:7; 11:2; 2</w:t>
      </w:r>
      <w:r w:rsidRPr="00E834F4">
        <w:rPr>
          <w:vertAlign w:val="superscript"/>
        </w:rPr>
        <w:t>nd</w:t>
      </w:r>
      <w:r w:rsidRPr="00E834F4">
        <w:t xml:space="preserve"> Kings. 3:9-12; Jeremiah 11:20; Romans 9:29; James 5:4; Revelation 19:11-16 &amp; Acts 7:30-32.</w:t>
      </w:r>
    </w:p>
    <w:p w14:paraId="42EA8F33" w14:textId="77777777" w:rsidR="00A83A3C" w:rsidRPr="00E834F4" w:rsidRDefault="00A83A3C" w:rsidP="00A83A3C">
      <w:pPr>
        <w:jc w:val="both"/>
      </w:pPr>
    </w:p>
    <w:p w14:paraId="3B8462AE" w14:textId="77777777" w:rsidR="00A83A3C" w:rsidRPr="00E834F4" w:rsidRDefault="00A83A3C" w:rsidP="00A83A3C">
      <w:pPr>
        <w:jc w:val="both"/>
      </w:pPr>
      <w:r w:rsidRPr="00E834F4">
        <w:rPr>
          <w:i/>
        </w:rPr>
        <w:t xml:space="preserve">Jehovah-Tsebaoth: The LORD God of Hosts (Camps) </w:t>
      </w:r>
      <w:r w:rsidRPr="00E834F4">
        <w:t>used in Psalms 59:5 and Isaiah 28:22.</w:t>
      </w:r>
    </w:p>
    <w:p w14:paraId="60CA8E2B" w14:textId="77777777" w:rsidR="00A83A3C" w:rsidRPr="00E834F4" w:rsidRDefault="00A83A3C" w:rsidP="00A83A3C">
      <w:pPr>
        <w:jc w:val="both"/>
        <w:rPr>
          <w:i/>
        </w:rPr>
      </w:pPr>
      <w:r w:rsidRPr="00E834F4">
        <w:t xml:space="preserve"> </w:t>
      </w:r>
      <w:r w:rsidRPr="00E834F4">
        <w:rPr>
          <w:i/>
        </w:rPr>
        <w:t xml:space="preserve"> </w:t>
      </w:r>
    </w:p>
    <w:p w14:paraId="55BCE31C" w14:textId="77777777" w:rsidR="00A83A3C" w:rsidRPr="00E834F4" w:rsidRDefault="00A83A3C" w:rsidP="00A83A3C">
      <w:pPr>
        <w:jc w:val="both"/>
      </w:pPr>
      <w:r w:rsidRPr="00E834F4">
        <w:rPr>
          <w:i/>
        </w:rPr>
        <w:t xml:space="preserve">Jehovah-Gmolah: The Lord of Recompense </w:t>
      </w:r>
      <w:r w:rsidRPr="00E834F4">
        <w:t>used in Jeremiah 51:6.</w:t>
      </w:r>
    </w:p>
    <w:p w14:paraId="4A617AB2" w14:textId="77777777" w:rsidR="00A83A3C" w:rsidRPr="00E834F4" w:rsidRDefault="00A83A3C" w:rsidP="00A83A3C">
      <w:pPr>
        <w:jc w:val="both"/>
      </w:pPr>
    </w:p>
    <w:p w14:paraId="18ACCA1F" w14:textId="77777777" w:rsidR="00A83A3C" w:rsidRPr="00E834F4" w:rsidRDefault="00A83A3C" w:rsidP="00A83A3C">
      <w:pPr>
        <w:jc w:val="both"/>
        <w:rPr>
          <w:i/>
        </w:rPr>
      </w:pPr>
      <w:r w:rsidRPr="00E834F4">
        <w:rPr>
          <w:i/>
        </w:rPr>
        <w:t xml:space="preserve">Jehovah-Hoseenu: The Lord our Maker </w:t>
      </w:r>
      <w:r w:rsidRPr="00E834F4">
        <w:t xml:space="preserve">used in Psalms 95:6; Hebrews 11:10 &amp; Ephesians 2:22. </w:t>
      </w:r>
      <w:r w:rsidRPr="00E834F4">
        <w:rPr>
          <w:i/>
        </w:rPr>
        <w:t xml:space="preserve"> </w:t>
      </w:r>
    </w:p>
    <w:p w14:paraId="37D2B75E" w14:textId="77777777" w:rsidR="00A83A3C" w:rsidRPr="00E834F4" w:rsidRDefault="00A83A3C" w:rsidP="00A83A3C">
      <w:pPr>
        <w:jc w:val="center"/>
      </w:pPr>
    </w:p>
    <w:p w14:paraId="29D15C27" w14:textId="77777777" w:rsidR="00A83A3C" w:rsidRPr="00E834F4" w:rsidRDefault="00A83A3C" w:rsidP="00A83A3C">
      <w:r w:rsidRPr="00E834F4">
        <w:rPr>
          <w:i/>
        </w:rPr>
        <w:t xml:space="preserve">Jehovah-Maginnenu: The Lord our Defense </w:t>
      </w:r>
      <w:r w:rsidRPr="00E834F4">
        <w:t>used in Psalms 89:18.</w:t>
      </w:r>
    </w:p>
    <w:p w14:paraId="5FC91730" w14:textId="77777777" w:rsidR="00A83A3C" w:rsidRPr="00E834F4" w:rsidRDefault="00A83A3C" w:rsidP="00A83A3C"/>
    <w:p w14:paraId="408B702B" w14:textId="77777777" w:rsidR="00A83A3C" w:rsidRPr="00E834F4" w:rsidRDefault="00A83A3C" w:rsidP="00A83A3C">
      <w:r w:rsidRPr="00E834F4">
        <w:rPr>
          <w:i/>
        </w:rPr>
        <w:t xml:space="preserve">Jehovah-Elohe Abothekem: The LORD GOD of Your Fathers </w:t>
      </w:r>
      <w:r w:rsidRPr="00E834F4">
        <w:t>used in Joshua 18:3.</w:t>
      </w:r>
    </w:p>
    <w:p w14:paraId="405AF265" w14:textId="77777777" w:rsidR="00A83A3C" w:rsidRPr="00E834F4" w:rsidRDefault="00A83A3C" w:rsidP="00A83A3C"/>
    <w:p w14:paraId="7C11DF2F" w14:textId="77777777" w:rsidR="00A83A3C" w:rsidRPr="00E834F4" w:rsidRDefault="00A83A3C" w:rsidP="00A83A3C">
      <w:pPr>
        <w:spacing w:line="480" w:lineRule="auto"/>
      </w:pPr>
      <w:r w:rsidRPr="00E834F4">
        <w:rPr>
          <w:i/>
        </w:rPr>
        <w:t xml:space="preserve">Jehovah-Adon Kol Ha-arets: The LORD, the Lord of All the Earth </w:t>
      </w:r>
      <w:r w:rsidRPr="00E834F4">
        <w:t>used in Joshua 3:11.</w:t>
      </w:r>
    </w:p>
    <w:p w14:paraId="54AC0DC0" w14:textId="77777777" w:rsidR="00A83A3C" w:rsidRPr="00E834F4" w:rsidRDefault="00A83A3C" w:rsidP="00A83A3C">
      <w:pPr>
        <w:spacing w:line="480" w:lineRule="auto"/>
        <w:jc w:val="both"/>
      </w:pPr>
      <w:r w:rsidRPr="00E834F4">
        <w:t>If You want to know more about the Divine Names of God, You must get My book called “</w:t>
      </w:r>
      <w:r w:rsidRPr="00E834F4">
        <w:rPr>
          <w:b/>
        </w:rPr>
        <w:t>What are the Divine Names &amp; Divine Titles used for God the Father Stephen from 0 to All in the Holy Bible</w:t>
      </w:r>
      <w:r w:rsidRPr="00E834F4">
        <w:t xml:space="preserve">.” </w:t>
      </w:r>
    </w:p>
    <w:p w14:paraId="67986C5E" w14:textId="77777777" w:rsidR="00A83A3C" w:rsidRPr="00E834F4" w:rsidRDefault="00A83A3C" w:rsidP="00A83A3C">
      <w:pPr>
        <w:spacing w:line="480" w:lineRule="auto"/>
        <w:jc w:val="both"/>
      </w:pPr>
      <w:r w:rsidRPr="00E834F4">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834F4">
        <w:rPr>
          <w:vertAlign w:val="superscript"/>
        </w:rPr>
        <w:t>nd</w:t>
      </w:r>
      <w:r w:rsidRPr="00E834F4">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834F4">
        <w:rPr>
          <w:vertAlign w:val="superscript"/>
        </w:rPr>
        <w:t>nd</w:t>
      </w:r>
      <w:r w:rsidRPr="00E834F4">
        <w:t xml:space="preserve"> Universe that lasted for trillions of years before the present Young Universe that has lasted for 12,000/24,000 years in New Testament/Old Testament time in 2</w:t>
      </w:r>
      <w:r w:rsidRPr="00E834F4">
        <w:rPr>
          <w:vertAlign w:val="superscript"/>
        </w:rPr>
        <w:t>nd</w:t>
      </w:r>
      <w:r w:rsidRPr="00E834F4">
        <w:t xml:space="preserve"> Peter 3:8 in March 2012AD based on the date with the life of Jesus and Stephen was from 3BC-12AD. This Universe lasting trillions of years is proven in Isaiah 24:1-23; Hebrews 1:2 and 2</w:t>
      </w:r>
      <w:r w:rsidRPr="00E834F4">
        <w:rPr>
          <w:vertAlign w:val="superscript"/>
        </w:rPr>
        <w:t>nd</w:t>
      </w:r>
      <w:r w:rsidRPr="00E834F4">
        <w:t xml:space="preserve"> Corinthians 12-13 (3 Universes is the Past First Universe in Genesis 1:1 which is without sin, Present 2</w:t>
      </w:r>
      <w:r w:rsidRPr="00E834F4">
        <w:rPr>
          <w:vertAlign w:val="superscript"/>
        </w:rPr>
        <w:t>nd</w:t>
      </w:r>
      <w:r w:rsidRPr="00E834F4">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834F4">
        <w:rPr>
          <w:vertAlign w:val="superscript"/>
        </w:rPr>
        <w:t>nd</w:t>
      </w:r>
      <w:r w:rsidRPr="00E834F4">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834F4">
        <w:rPr>
          <w:vertAlign w:val="superscript"/>
        </w:rPr>
        <w:t>nd</w:t>
      </w:r>
      <w:r w:rsidRPr="00E834F4">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834F4">
        <w:rPr>
          <w:vertAlign w:val="superscript"/>
        </w:rPr>
        <w:t>nd</w:t>
      </w:r>
      <w:r w:rsidRPr="00E834F4">
        <w:t xml:space="preserve"> Esdras 14:22; Sirach 24:9; 2</w:t>
      </w:r>
      <w:r w:rsidRPr="00E834F4">
        <w:rPr>
          <w:vertAlign w:val="superscript"/>
        </w:rPr>
        <w:t>nd</w:t>
      </w:r>
      <w:r w:rsidRPr="00E834F4">
        <w:t xml:space="preserve"> Maccabees 7:23; Matthew 13:35; 25:34; Luke 16:8; 20:35; John 8:23; 13:1; 15:19; 16:28; 17:5, 11, 14, 24; 18:36; 21:25; Acts 15:18; Romans 1:20; 16:25; 1</w:t>
      </w:r>
      <w:r w:rsidRPr="00E834F4">
        <w:rPr>
          <w:vertAlign w:val="superscript"/>
        </w:rPr>
        <w:t>st</w:t>
      </w:r>
      <w:r w:rsidRPr="00E834F4">
        <w:t xml:space="preserve"> Corinthians 2:7; Ephesians  1:4;  3:9;  2</w:t>
      </w:r>
      <w:r w:rsidRPr="00E834F4">
        <w:rPr>
          <w:vertAlign w:val="superscript"/>
        </w:rPr>
        <w:t>nd</w:t>
      </w:r>
      <w:r w:rsidRPr="00E834F4">
        <w:t xml:space="preserve">  Timothy  1:9;  Titus  1:2;  Hebrews  1:2;  4:3;  11:3;  1</w:t>
      </w:r>
      <w:r w:rsidRPr="00E834F4">
        <w:rPr>
          <w:vertAlign w:val="superscript"/>
        </w:rPr>
        <w:t>st</w:t>
      </w:r>
      <w:r w:rsidRPr="00E834F4">
        <w:t xml:space="preserve">  Peter  1:20  and Revelation 11:15. Also life may have been on the planet Mars 4</w:t>
      </w:r>
      <w:r w:rsidRPr="00E834F4">
        <w:rPr>
          <w:vertAlign w:val="superscript"/>
        </w:rPr>
        <w:t>th</w:t>
      </w:r>
      <w:r w:rsidRPr="00E834F4">
        <w:t xml:space="preserve"> from the sun linked to the Married Lord called Wisdom and the planet Venus 2</w:t>
      </w:r>
      <w:r w:rsidRPr="00E834F4">
        <w:rPr>
          <w:vertAlign w:val="superscript"/>
        </w:rPr>
        <w:t>nd</w:t>
      </w:r>
      <w:r w:rsidRPr="00E834F4">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834F4">
        <w:rPr>
          <w:vertAlign w:val="superscript"/>
        </w:rPr>
        <w:t>st</w:t>
      </w:r>
      <w:r w:rsidRPr="00E834F4">
        <w:t xml:space="preserve"> Corinthians 15:38, 40, 47, 55 and 2</w:t>
      </w:r>
      <w:r w:rsidRPr="00E834F4">
        <w:rPr>
          <w:vertAlign w:val="superscript"/>
        </w:rPr>
        <w:t>nd</w:t>
      </w:r>
      <w:r w:rsidRPr="00E834F4">
        <w:t xml:space="preserve"> Corinthians 4:4. The Old Heaven/Old Earth is Wisdom’s &amp; Lucifer’s falls in Proverbs 8:22-31 (RSV); Genesis 2:9; Isaiah 14:12-21 and Ezekiel 28:15-19. The Old Heaven/Old Earth concerns Sexual Eros Love with the Young Earth only, but is released by the 2</w:t>
      </w:r>
      <w:r w:rsidRPr="00E834F4">
        <w:rPr>
          <w:vertAlign w:val="superscript"/>
        </w:rPr>
        <w:t>nd</w:t>
      </w:r>
      <w:r w:rsidRPr="00E834F4">
        <w:t xml:space="preserve"> Old Universe &amp; the Young Lordship/Heaven is Sexless without sin. The 2</w:t>
      </w:r>
      <w:r w:rsidRPr="00E834F4">
        <w:rPr>
          <w:vertAlign w:val="superscript"/>
        </w:rPr>
        <w:t>nd</w:t>
      </w:r>
      <w:r w:rsidRPr="00E834F4">
        <w:t xml:space="preserve"> Old Universe (Old Heaven/Old Earth) that lasted trillions of years &amp; began in Genesis 1:2 and ended in Genesis 8:1. The Old Heaven ended by fire in Isaiah 24:1-23. The Old Earth ended by water in Genesis 7:1-24. This is proven in 2</w:t>
      </w:r>
      <w:r w:rsidRPr="00E834F4">
        <w:rPr>
          <w:vertAlign w:val="superscript"/>
        </w:rPr>
        <w:t>nd</w:t>
      </w:r>
      <w:r w:rsidRPr="00E834F4">
        <w:t xml:space="preserve"> Peter 2:4-5. The Young Universe that lasts for 13,000/26,000 years began in Genesis 8:20 and will end by fire because of Sexual Eros Love in 2</w:t>
      </w:r>
      <w:r w:rsidRPr="00E834F4">
        <w:rPr>
          <w:vertAlign w:val="superscript"/>
        </w:rPr>
        <w:t>nd</w:t>
      </w:r>
      <w:r w:rsidRPr="00E834F4">
        <w:t xml:space="preserve"> Peter 3:10-13 and Revelation 20:15. In the Book of Job, Job’s sinless marriage is considered before Adam’s sinful marriage in the Old Part of the 2</w:t>
      </w:r>
      <w:r w:rsidRPr="00E834F4">
        <w:rPr>
          <w:vertAlign w:val="superscript"/>
        </w:rPr>
        <w:t>nd</w:t>
      </w:r>
      <w:r w:rsidRPr="00E834F4">
        <w:t xml:space="preserve"> Universe in Genesis 2:24-6:7 &amp; Job 1:1-37:24. Also this means that Job had a Holy Divine Love Union with His Wife &amp; not a Sexual Eros Love Union with His Wife. In the Beginning of the 1</w:t>
      </w:r>
      <w:r w:rsidRPr="00E834F4">
        <w:rPr>
          <w:vertAlign w:val="superscript"/>
        </w:rPr>
        <w:t>st</w:t>
      </w:r>
      <w:r w:rsidRPr="00E834F4">
        <w:t xml:space="preserve"> Lordship over the 1</w:t>
      </w:r>
      <w:r w:rsidRPr="00E834F4">
        <w:rPr>
          <w:vertAlign w:val="superscript"/>
        </w:rPr>
        <w:t>st</w:t>
      </w:r>
      <w:r w:rsidRPr="00E834F4">
        <w:t xml:space="preserve"> Heaven/Earth the Married Lord called Wisdom was created from everlasting &amp; the other Lords were also created from everlasting in Proverbs 8:23. When the Married Lord called Wisdom went into the 2</w:t>
      </w:r>
      <w:r w:rsidRPr="00E834F4">
        <w:rPr>
          <w:vertAlign w:val="superscript"/>
        </w:rPr>
        <w:t>nd</w:t>
      </w:r>
      <w:r w:rsidRPr="00E834F4">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834F4">
        <w:rPr>
          <w:vertAlign w:val="superscript"/>
        </w:rPr>
        <w:t>nd</w:t>
      </w:r>
      <w:r w:rsidRPr="00E834F4">
        <w:t xml:space="preserve"> Enoch pages 496-500 says there are 10 heavens of 24 orders of Angels (Lords) with the Father Stephen and each level getting brighter to the Lord Yah. There were no telescopes 2,000 years ago, so how was this known? Also in 2</w:t>
      </w:r>
      <w:r w:rsidRPr="00E834F4">
        <w:rPr>
          <w:vertAlign w:val="superscript"/>
        </w:rPr>
        <w:t>nd</w:t>
      </w:r>
      <w:r w:rsidRPr="00E834F4">
        <w:t xml:space="preserve"> Enoch pages 8-9 says Enoch was taken up to Heaven. This is part of the 2</w:t>
      </w:r>
      <w:r w:rsidRPr="00E834F4">
        <w:rPr>
          <w:vertAlign w:val="superscript"/>
        </w:rPr>
        <w:t>nd</w:t>
      </w:r>
      <w:r w:rsidRPr="00E834F4">
        <w:t xml:space="preserve"> Old/Young Universe. The Lord Jesus Christ says what is Born of the Flesh is Flesh in John 3:6. This means Satan says Skin on Skin which is Sexual Eros Love in Job 2:4; Genesis 6:1-5 &amp; 1</w:t>
      </w:r>
      <w:r w:rsidRPr="00E834F4">
        <w:rPr>
          <w:vertAlign w:val="superscript"/>
        </w:rPr>
        <w:t>st</w:t>
      </w:r>
      <w:r w:rsidRPr="00E834F4">
        <w:t xml:space="preserve"> Corinthians 6:16. The Lord Jesus Christ says what is Born of the Spirit (Mind) is Spirit (Mind) in John 3:6. This means that the Heart, Soul, Inner Person, Outer Person is the Eternal Kingdom of God that is Born of God in 2</w:t>
      </w:r>
      <w:r w:rsidRPr="00E834F4">
        <w:rPr>
          <w:vertAlign w:val="superscript"/>
        </w:rPr>
        <w:t>nd</w:t>
      </w:r>
      <w:r w:rsidRPr="00E834F4">
        <w:t xml:space="preserve"> Corinthians 12:1-6 &amp; 1</w:t>
      </w:r>
      <w:r w:rsidRPr="00E834F4">
        <w:rPr>
          <w:vertAlign w:val="superscript"/>
        </w:rPr>
        <w:t>st</w:t>
      </w:r>
      <w:r w:rsidRPr="00E834F4">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834F4">
        <w:rPr>
          <w:vertAlign w:val="superscript"/>
        </w:rPr>
        <w:t>nd</w:t>
      </w:r>
      <w:r w:rsidRPr="00E834F4">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F10EAD" w:rsidRPr="00E834F4">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10EAD" w:rsidRPr="00E834F4">
        <w:rPr>
          <w:vertAlign w:val="superscript"/>
        </w:rPr>
        <w:t>nd</w:t>
      </w:r>
      <w:r w:rsidR="00F10EAD" w:rsidRPr="00E834F4">
        <w:t xml:space="preserve"> Chronicles 26:16] which had a 106 year sexual kingdom &amp; King Manasseh [2</w:t>
      </w:r>
      <w:r w:rsidR="00F10EAD" w:rsidRPr="00E834F4">
        <w:rPr>
          <w:vertAlign w:val="superscript"/>
        </w:rPr>
        <w:t>nd</w:t>
      </w:r>
      <w:r w:rsidR="00F10EAD" w:rsidRPr="00E834F4">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E834F4">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34F4">
        <w:rPr>
          <w:vertAlign w:val="superscript"/>
        </w:rPr>
        <w:t>st</w:t>
      </w:r>
      <w:r w:rsidRPr="00E834F4">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834F4">
        <w:rPr>
          <w:vertAlign w:val="superscript"/>
        </w:rPr>
        <w:t>rd</w:t>
      </w:r>
      <w:r w:rsidRPr="00E834F4">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834F4">
        <w:rPr>
          <w:vertAlign w:val="superscript"/>
        </w:rPr>
        <w:t>st</w:t>
      </w:r>
      <w:r w:rsidRPr="00E834F4">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14:paraId="5D824862" w14:textId="77777777" w:rsidR="00A83A3C" w:rsidRPr="00E834F4" w:rsidRDefault="00A83A3C" w:rsidP="00A83A3C">
      <w:pPr>
        <w:spacing w:line="480" w:lineRule="auto"/>
        <w:jc w:val="center"/>
      </w:pPr>
      <w:r w:rsidRPr="00E834F4">
        <w:t>BIBLIOGRAPHY</w:t>
      </w:r>
    </w:p>
    <w:p w14:paraId="6A1FC991" w14:textId="77777777" w:rsidR="00A83A3C" w:rsidRPr="00E834F4" w:rsidRDefault="00A83A3C" w:rsidP="00A83A3C">
      <w:pPr>
        <w:spacing w:line="480" w:lineRule="auto"/>
        <w:jc w:val="both"/>
        <w:rPr>
          <w:smallCaps/>
        </w:rPr>
      </w:pPr>
      <w:r w:rsidRPr="00E834F4">
        <w:rPr>
          <w:smallCaps/>
        </w:rPr>
        <w:t>Barnstone, Willis: The Gnostic Bible: On the Origin of His Body: Manichaean Gnostic Writings on pages 601-612: Shambhala Publishers, Inc. Boston, Massachusetts, Copyright, 2003 &amp; 2009</w:t>
      </w:r>
    </w:p>
    <w:p w14:paraId="6084A414" w14:textId="77777777" w:rsidR="00A83A3C" w:rsidRPr="00E834F4" w:rsidRDefault="00A83A3C" w:rsidP="00A83A3C">
      <w:pPr>
        <w:spacing w:line="480" w:lineRule="auto"/>
        <w:jc w:val="both"/>
        <w:rPr>
          <w:smallCaps/>
        </w:rPr>
      </w:pPr>
      <w:r w:rsidRPr="00E834F4">
        <w:rPr>
          <w:smallCaps/>
        </w:rPr>
        <w:t>Barnstone, Willis: The Gnostic Bible: The Ginza: Mandaean Gnostic Writings on pages 556-574: Shambhala Publishers, Inc. Boston, Massachusetts, Copyright, 2003 &amp; 2009</w:t>
      </w:r>
    </w:p>
    <w:p w14:paraId="5B977C63" w14:textId="77777777" w:rsidR="00A83A3C" w:rsidRPr="00E834F4" w:rsidRDefault="00A83A3C" w:rsidP="00A83A3C">
      <w:pPr>
        <w:spacing w:line="480" w:lineRule="auto"/>
        <w:jc w:val="both"/>
        <w:rPr>
          <w:smallCaps/>
        </w:rPr>
      </w:pPr>
      <w:r w:rsidRPr="00E834F4">
        <w:rPr>
          <w:smallCaps/>
        </w:rPr>
        <w:t>Barnstone, Willis: The Gnostic Bible: The Great Song to Mani: Manichaean Gnostic Writings on pages 667-674: Shambhala Publishers, Inc. Boston, Massachusetts, Copyright, 2003 &amp; 2009</w:t>
      </w:r>
    </w:p>
    <w:p w14:paraId="5D8BDC19" w14:textId="77777777" w:rsidR="00A83A3C" w:rsidRPr="00E834F4" w:rsidRDefault="00A83A3C" w:rsidP="00A83A3C">
      <w:pPr>
        <w:spacing w:line="480" w:lineRule="auto"/>
        <w:jc w:val="both"/>
        <w:rPr>
          <w:smallCaps/>
        </w:rPr>
      </w:pPr>
      <w:r w:rsidRPr="00E834F4">
        <w:rPr>
          <w:smallCaps/>
        </w:rPr>
        <w:t>Barnstone, Willis: The Other Bible, Augustine’s Letters Against the Manichaeans: Christian Gnostic Writings on pages 682-683: Harper &amp; Row Publishers, Inc. New York, NY, Copyright, 1984</w:t>
      </w:r>
    </w:p>
    <w:p w14:paraId="598787C4" w14:textId="77777777" w:rsidR="00A83A3C" w:rsidRPr="00E834F4" w:rsidRDefault="00A83A3C" w:rsidP="00A83A3C">
      <w:pPr>
        <w:spacing w:line="480" w:lineRule="auto"/>
        <w:jc w:val="both"/>
        <w:rPr>
          <w:smallCaps/>
        </w:rPr>
      </w:pPr>
      <w:r w:rsidRPr="00E834F4">
        <w:rPr>
          <w:smallCaps/>
        </w:rPr>
        <w:t xml:space="preserve">Barnstone, Willis: The Other Bible, Carpocrates: Gnostic Writings on pages 646-650: Harper &amp; Row Publishers, Inc. New York, NY, Copyright, 1984 </w:t>
      </w:r>
    </w:p>
    <w:p w14:paraId="3F705E7E" w14:textId="77777777" w:rsidR="00A83A3C" w:rsidRPr="00E834F4" w:rsidRDefault="00A83A3C" w:rsidP="00A83A3C">
      <w:pPr>
        <w:spacing w:line="480" w:lineRule="auto"/>
        <w:jc w:val="both"/>
        <w:rPr>
          <w:smallCaps/>
        </w:rPr>
      </w:pPr>
      <w:r w:rsidRPr="00E834F4">
        <w:rPr>
          <w:smallCaps/>
        </w:rPr>
        <w:t>Barnstone, Willis: The Other Bible, Evodius, Against the Manichaeans: Christian Gnostic Writings on page 687: Harper &amp; Row Publishers, Inc. New York, NY, Copyright, 1984</w:t>
      </w:r>
    </w:p>
    <w:p w14:paraId="54E5DE04" w14:textId="77777777" w:rsidR="00A83A3C" w:rsidRPr="00E834F4" w:rsidRDefault="00A83A3C" w:rsidP="00A83A3C">
      <w:pPr>
        <w:spacing w:line="480" w:lineRule="auto"/>
        <w:jc w:val="both"/>
        <w:rPr>
          <w:smallCaps/>
        </w:rPr>
      </w:pPr>
      <w:r w:rsidRPr="00E834F4">
        <w:rPr>
          <w:smallCaps/>
        </w:rPr>
        <w:t>Barnstone, Willis: The Other Bible, Faust Concerning Good &amp; Evil: Gnostic Writings on pages 680-681: Harper &amp; Row Publishers, Inc. New York, NY, Copyright, 1984</w:t>
      </w:r>
    </w:p>
    <w:p w14:paraId="11831BEB" w14:textId="77777777" w:rsidR="00A83A3C" w:rsidRPr="00E834F4" w:rsidRDefault="00A83A3C" w:rsidP="00A83A3C">
      <w:pPr>
        <w:spacing w:line="480" w:lineRule="auto"/>
        <w:jc w:val="both"/>
        <w:rPr>
          <w:smallCaps/>
        </w:rPr>
      </w:pPr>
      <w:r w:rsidRPr="00E834F4">
        <w:rPr>
          <w:smallCaps/>
        </w:rPr>
        <w:t xml:space="preserve">Barnstone, Willis: The Other Bible, From Other Letters of Augustine on the Manichaeans: Gnostic Writings on pages 684-686: Harper &amp; Row Publishers, Inc. New York, NY, Copyright, 1984 </w:t>
      </w:r>
    </w:p>
    <w:p w14:paraId="6DD2BF64" w14:textId="77777777" w:rsidR="00A83A3C" w:rsidRPr="00E834F4" w:rsidRDefault="00A83A3C" w:rsidP="00A83A3C">
      <w:pPr>
        <w:spacing w:line="480" w:lineRule="auto"/>
        <w:jc w:val="both"/>
        <w:rPr>
          <w:smallCaps/>
        </w:rPr>
      </w:pPr>
      <w:r w:rsidRPr="00E834F4">
        <w:rPr>
          <w:smallCaps/>
        </w:rPr>
        <w:t xml:space="preserve">Barnstone, Willis: The Other Bible, Haggadah: Jewish from Midrash, Pseudepigrapha &amp; Early Kabbalah on pages 14-38: Harper &amp; Row Publishers, Inc. New York, NY, Copyright, 1984 </w:t>
      </w:r>
    </w:p>
    <w:p w14:paraId="490541EF" w14:textId="77777777" w:rsidR="00A83A3C" w:rsidRPr="00E834F4" w:rsidRDefault="00A83A3C" w:rsidP="00A83A3C">
      <w:pPr>
        <w:spacing w:line="480" w:lineRule="auto"/>
        <w:jc w:val="both"/>
        <w:rPr>
          <w:smallCaps/>
        </w:rPr>
      </w:pPr>
      <w:r w:rsidRPr="00E834F4">
        <w:rPr>
          <w:smallCaps/>
        </w:rPr>
        <w:t xml:space="preserve">Barnstone, Willis: The Other Bible, marcion: Gnostic Writings on pages 642-645: Harper &amp; Row Publishers, Inc. New York, NY, Copyright, 1984 </w:t>
      </w:r>
    </w:p>
    <w:p w14:paraId="69BF4929" w14:textId="77777777" w:rsidR="00A83A3C" w:rsidRPr="00E834F4" w:rsidRDefault="00A83A3C" w:rsidP="00A83A3C">
      <w:pPr>
        <w:spacing w:line="480" w:lineRule="auto"/>
        <w:jc w:val="both"/>
        <w:rPr>
          <w:smallCaps/>
        </w:rPr>
      </w:pPr>
      <w:r w:rsidRPr="00E834F4">
        <w:rPr>
          <w:smallCaps/>
        </w:rPr>
        <w:t>Barnstone, Willis: The Other Bible, Ptolemaeus’ Letter to Flora: Italian Gnostic Writings on pages 621-625: Harper &amp; Row Publishers, Inc. New York, NY, Copyright, 1984</w:t>
      </w:r>
    </w:p>
    <w:p w14:paraId="6A6693D7" w14:textId="77777777" w:rsidR="00A83A3C" w:rsidRPr="00E834F4" w:rsidRDefault="00A83A3C" w:rsidP="00A83A3C">
      <w:pPr>
        <w:spacing w:line="480" w:lineRule="auto"/>
        <w:jc w:val="both"/>
        <w:rPr>
          <w:smallCaps/>
        </w:rPr>
      </w:pPr>
      <w:r w:rsidRPr="00E834F4">
        <w:rPr>
          <w:smallCaps/>
        </w:rPr>
        <w:t xml:space="preserve">Barnstone, Willis: The Other Bible, Simon Magus: Gnostic Writings on pages 603-609: Harper &amp; Row Publishers, Inc. New York, NY, Copyright, 1984 </w:t>
      </w:r>
    </w:p>
    <w:p w14:paraId="7C429929" w14:textId="77777777" w:rsidR="00A83A3C" w:rsidRPr="00E834F4" w:rsidRDefault="00A83A3C" w:rsidP="00A83A3C">
      <w:pPr>
        <w:spacing w:line="480" w:lineRule="auto"/>
        <w:jc w:val="both"/>
        <w:rPr>
          <w:smallCaps/>
        </w:rPr>
      </w:pPr>
      <w:r w:rsidRPr="00E834F4">
        <w:rPr>
          <w:smallCaps/>
        </w:rPr>
        <w:t>Barnstone, Willis: The Other Bible, The Acts of Andrew: Christian Apocrypha Writings on pages 459-463: Harper &amp; Row Publishers, Inc. New York, NY, Copyright, 1984</w:t>
      </w:r>
    </w:p>
    <w:p w14:paraId="21FAB5FA" w14:textId="77777777" w:rsidR="00A83A3C" w:rsidRPr="00E834F4" w:rsidRDefault="00A83A3C" w:rsidP="00A83A3C">
      <w:pPr>
        <w:spacing w:line="480" w:lineRule="auto"/>
        <w:jc w:val="both"/>
        <w:rPr>
          <w:smallCaps/>
        </w:rPr>
      </w:pPr>
      <w:r w:rsidRPr="00E834F4">
        <w:rPr>
          <w:smallCaps/>
        </w:rPr>
        <w:t xml:space="preserve">Barnstone, Willis: The Other Bible, The Acts of Paul: Christian Apocrypha writings on pages 445-458: Harper &amp; Row Publishers, Inc. new York, NY, copyright, 1984 </w:t>
      </w:r>
    </w:p>
    <w:p w14:paraId="2A2409DE" w14:textId="77777777" w:rsidR="00A83A3C" w:rsidRPr="00E834F4" w:rsidRDefault="00A83A3C" w:rsidP="00A83A3C">
      <w:pPr>
        <w:spacing w:line="480" w:lineRule="auto"/>
        <w:jc w:val="both"/>
        <w:rPr>
          <w:smallCaps/>
        </w:rPr>
      </w:pPr>
      <w:r w:rsidRPr="00E834F4">
        <w:rPr>
          <w:smallCaps/>
        </w:rPr>
        <w:t>Barnstone, Willis: The Other Bible, The Acts of Thomas: Christian Gnostic Apocrypha Writings on pages 464-481: Harper &amp; Row Publishers, Inc. New York, NY, Copyright, 1984</w:t>
      </w:r>
    </w:p>
    <w:p w14:paraId="439B5F84" w14:textId="77777777" w:rsidR="00A83A3C" w:rsidRPr="00E834F4" w:rsidRDefault="00A83A3C" w:rsidP="00A83A3C">
      <w:pPr>
        <w:spacing w:line="480" w:lineRule="auto"/>
        <w:jc w:val="both"/>
        <w:rPr>
          <w:smallCaps/>
        </w:rPr>
      </w:pPr>
      <w:r w:rsidRPr="00E834F4">
        <w:rPr>
          <w:smallCaps/>
        </w:rPr>
        <w:t>Barnstone, Willis: The Other Bible, The Book of Enoch (1</w:t>
      </w:r>
      <w:r w:rsidRPr="00E834F4">
        <w:rPr>
          <w:smallCaps/>
          <w:vertAlign w:val="superscript"/>
        </w:rPr>
        <w:t>st</w:t>
      </w:r>
      <w:r w:rsidRPr="00E834F4">
        <w:rPr>
          <w:smallCaps/>
        </w:rPr>
        <w:t xml:space="preserve"> Enoch): Jewish Pseudepigrapha Writings on pages 485-494: Harper &amp; Row Publishers, Inc. New York, NY, Copyright, 1984   </w:t>
      </w:r>
    </w:p>
    <w:p w14:paraId="3AAC2AF0" w14:textId="77777777" w:rsidR="00A83A3C" w:rsidRPr="00E834F4" w:rsidRDefault="00A83A3C" w:rsidP="00A83A3C">
      <w:pPr>
        <w:spacing w:line="480" w:lineRule="auto"/>
        <w:jc w:val="both"/>
        <w:rPr>
          <w:smallCaps/>
        </w:rPr>
      </w:pPr>
      <w:r w:rsidRPr="00E834F4">
        <w:rPr>
          <w:smallCaps/>
        </w:rPr>
        <w:t>Barnstone, Willis: The Other Bible, The Book on the Secrets of Enoch (2</w:t>
      </w:r>
      <w:r w:rsidRPr="00E834F4">
        <w:rPr>
          <w:smallCaps/>
          <w:vertAlign w:val="superscript"/>
        </w:rPr>
        <w:t>nd</w:t>
      </w:r>
      <w:r w:rsidRPr="00E834F4">
        <w:rPr>
          <w:smallCaps/>
        </w:rPr>
        <w:t xml:space="preserve"> Enoch): Jewish Pseudepigrapha Writings on pages 3-9, 495-500. Harper &amp; Row Publishers, Inc. New York, NY, Copyright, 1984</w:t>
      </w:r>
    </w:p>
    <w:p w14:paraId="79F806CF" w14:textId="77777777" w:rsidR="00A83A3C" w:rsidRPr="00E834F4" w:rsidRDefault="00A83A3C" w:rsidP="00A83A3C">
      <w:pPr>
        <w:spacing w:line="480" w:lineRule="auto"/>
        <w:jc w:val="both"/>
        <w:rPr>
          <w:smallCaps/>
        </w:rPr>
      </w:pPr>
      <w:r w:rsidRPr="00E834F4">
        <w:rPr>
          <w:smallCaps/>
        </w:rPr>
        <w:t>Barnstone, Willis: The Other Bible, The Coptic Psalm Book: Let us Worship the Spirit of the Paraclete: Manichaean Gnostic Writings on pages 327-330: Harper &amp; Row Publishers, Inc. New York, NY, Copyright, 1984</w:t>
      </w:r>
    </w:p>
    <w:p w14:paraId="3B2A3A4C" w14:textId="77777777" w:rsidR="00A83A3C" w:rsidRPr="00E834F4" w:rsidRDefault="00A83A3C" w:rsidP="00A83A3C">
      <w:pPr>
        <w:spacing w:line="480" w:lineRule="auto"/>
        <w:jc w:val="both"/>
        <w:rPr>
          <w:smallCaps/>
        </w:rPr>
      </w:pPr>
      <w:r w:rsidRPr="00E834F4">
        <w:rPr>
          <w:smallCaps/>
        </w:rPr>
        <w:t xml:space="preserve">Barnstone, Willis: The Other Bible, The Damascus Document: Dead Sea Scrolls on pages 223-234: Harper &amp; Row Publishers, Inc. New York, NY, Copyright, 1984  </w:t>
      </w:r>
    </w:p>
    <w:p w14:paraId="5E0B3C44" w14:textId="77777777" w:rsidR="00A83A3C" w:rsidRPr="00E834F4" w:rsidRDefault="00A83A3C" w:rsidP="00A83A3C">
      <w:pPr>
        <w:spacing w:line="480" w:lineRule="auto"/>
        <w:jc w:val="both"/>
        <w:rPr>
          <w:smallCaps/>
        </w:rPr>
      </w:pPr>
      <w:r w:rsidRPr="00E834F4">
        <w:rPr>
          <w:smallCaps/>
        </w:rPr>
        <w:t xml:space="preserve">Barnstone, Willis: The Other Bible, The Diverse Manichaean Documents: Gnostic Writings on pages 690-695: Harper &amp; Row Publishers, Inc. New York, NY, Copyright, 1984  </w:t>
      </w:r>
    </w:p>
    <w:p w14:paraId="7013E18E" w14:textId="77777777" w:rsidR="00A83A3C" w:rsidRPr="00E834F4" w:rsidRDefault="00A83A3C" w:rsidP="00A83A3C">
      <w:pPr>
        <w:spacing w:line="480" w:lineRule="auto"/>
        <w:jc w:val="both"/>
        <w:rPr>
          <w:smallCaps/>
        </w:rPr>
      </w:pPr>
      <w:r w:rsidRPr="00E834F4">
        <w:rPr>
          <w:smallCaps/>
        </w:rPr>
        <w:t>Barnstone, Willis: The Other Bible, The Gospel of Bartholomew: Christian Apocrypha Writings on pages 350-358: Harper &amp; Row Publishers, Inc. New York, NY, Copyright, 1984</w:t>
      </w:r>
    </w:p>
    <w:p w14:paraId="45C0F128" w14:textId="77777777" w:rsidR="00A83A3C" w:rsidRPr="00E834F4" w:rsidRDefault="00A83A3C" w:rsidP="00A83A3C">
      <w:pPr>
        <w:spacing w:line="480" w:lineRule="auto"/>
        <w:jc w:val="both"/>
        <w:rPr>
          <w:smallCaps/>
        </w:rPr>
      </w:pPr>
      <w:r w:rsidRPr="00E834F4">
        <w:rPr>
          <w:smallCaps/>
        </w:rPr>
        <w:t>Barnstone, Willis: The Other Bible, The Gospel of Nicodemus: Christian Apocrypha Writings on pages 359-380: Harper &amp; Row Publishers, Inc. New York, NY, Copyright, 1984</w:t>
      </w:r>
    </w:p>
    <w:p w14:paraId="15F06D04" w14:textId="77777777" w:rsidR="00A83A3C" w:rsidRPr="00E834F4" w:rsidRDefault="00A83A3C" w:rsidP="00A83A3C">
      <w:pPr>
        <w:spacing w:line="480" w:lineRule="auto"/>
        <w:jc w:val="both"/>
        <w:rPr>
          <w:smallCaps/>
        </w:rPr>
      </w:pPr>
      <w:r w:rsidRPr="00E834F4">
        <w:rPr>
          <w:smallCaps/>
        </w:rPr>
        <w:t xml:space="preserve">Barnstone, Willis: The Other Bible, The Gospel of Truth &amp; the Valentinian Speculation: Italian Gnostic Writings in pages 286-298: Harper &amp; Row Publishers, Inc. New York, NY, Copyright, 1984 </w:t>
      </w:r>
    </w:p>
    <w:p w14:paraId="4392F1FE" w14:textId="77777777" w:rsidR="00A83A3C" w:rsidRPr="00E834F4" w:rsidRDefault="00A83A3C" w:rsidP="00A83A3C">
      <w:pPr>
        <w:spacing w:line="480" w:lineRule="auto"/>
        <w:jc w:val="both"/>
        <w:rPr>
          <w:smallCaps/>
        </w:rPr>
      </w:pPr>
      <w:r w:rsidRPr="00E834F4">
        <w:rPr>
          <w:smallCaps/>
        </w:rPr>
        <w:t>Barnstone, Willis: The Other Bible, The Letter of Aristeas: Jewish Pseudepigrapha Writings on pages 243-250: Harper &amp; Row Publishers, Inc. New York, NY, Copyright, 1984</w:t>
      </w:r>
    </w:p>
    <w:p w14:paraId="775A784F" w14:textId="77777777" w:rsidR="00A83A3C" w:rsidRPr="00E834F4" w:rsidRDefault="00A83A3C" w:rsidP="00A83A3C">
      <w:pPr>
        <w:spacing w:line="480" w:lineRule="auto"/>
        <w:jc w:val="both"/>
        <w:rPr>
          <w:smallCaps/>
        </w:rPr>
      </w:pPr>
      <w:r w:rsidRPr="00E834F4">
        <w:rPr>
          <w:smallCaps/>
        </w:rPr>
        <w:t xml:space="preserve">Barnstone, Willis: The Other Bible, The Mani &amp; Manichaeism: Gnostic Writings on pages 669-679: Harper &amp; Row Publishers, Inc. New York, NY, Copyright, 1984       </w:t>
      </w:r>
    </w:p>
    <w:p w14:paraId="64C66323" w14:textId="77777777" w:rsidR="00A83A3C" w:rsidRPr="00E834F4" w:rsidRDefault="00A83A3C" w:rsidP="00A83A3C">
      <w:pPr>
        <w:spacing w:line="480" w:lineRule="auto"/>
        <w:jc w:val="both"/>
        <w:rPr>
          <w:smallCaps/>
        </w:rPr>
      </w:pPr>
      <w:r w:rsidRPr="00E834F4">
        <w:rPr>
          <w:smallCaps/>
        </w:rPr>
        <w:t>Barnstone, Willis: The Other Bible, The Manuel of Discipline: Dead Sea Scrolls on pages 208-222: Harper &amp; Row Publishers, Inc. New York, NY, Copyright, 1984</w:t>
      </w:r>
    </w:p>
    <w:p w14:paraId="29D61A0C" w14:textId="77777777" w:rsidR="00A83A3C" w:rsidRPr="00E834F4" w:rsidRDefault="00A83A3C" w:rsidP="00A83A3C">
      <w:pPr>
        <w:spacing w:line="480" w:lineRule="auto"/>
        <w:jc w:val="both"/>
        <w:rPr>
          <w:smallCaps/>
        </w:rPr>
      </w:pPr>
      <w:r w:rsidRPr="00E834F4">
        <w:rPr>
          <w:smallCaps/>
        </w:rPr>
        <w:t>Barnstone, Willis: The Other Bible, The Paraphrase of Shem: Gnostic Writings on pages 101-115: Harper &amp; Row Publishers, Inc. New York, NY, Copyright, 1984</w:t>
      </w:r>
    </w:p>
    <w:p w14:paraId="15B1FA28" w14:textId="77777777" w:rsidR="00A83A3C" w:rsidRPr="00E834F4" w:rsidRDefault="00A83A3C" w:rsidP="00A83A3C">
      <w:pPr>
        <w:spacing w:line="480" w:lineRule="auto"/>
        <w:jc w:val="both"/>
        <w:rPr>
          <w:smallCaps/>
        </w:rPr>
      </w:pPr>
      <w:r w:rsidRPr="00E834F4">
        <w:rPr>
          <w:smallCaps/>
        </w:rPr>
        <w:t>Barnstone, Willis: The Other Bible, The Sibylline Oracles: Jewish Pseudepigrpaha Writings on pages 501-505: Harper &amp; Row Publishers, Inc. New York, NY, Copyright, 1984</w:t>
      </w:r>
    </w:p>
    <w:p w14:paraId="67D6820F" w14:textId="77777777" w:rsidR="00A83A3C" w:rsidRPr="00E834F4" w:rsidRDefault="00A83A3C" w:rsidP="00A83A3C">
      <w:pPr>
        <w:spacing w:line="480" w:lineRule="auto"/>
        <w:jc w:val="both"/>
        <w:rPr>
          <w:smallCaps/>
        </w:rPr>
      </w:pPr>
      <w:r w:rsidRPr="00E834F4">
        <w:rPr>
          <w:smallCaps/>
        </w:rPr>
        <w:t>Barnstone, Willis: The Other Bible, The Valentinus &amp; the Valentinian System of Ptolemaeus: Italian Gnostic Writings on pages 610-620: Harper &amp; Row Publishers, Inc. New York, NY, Copyright, 1984</w:t>
      </w:r>
    </w:p>
    <w:p w14:paraId="2B4855C3" w14:textId="77777777" w:rsidR="00A83A3C" w:rsidRPr="00E834F4" w:rsidRDefault="00A83A3C" w:rsidP="00A83A3C">
      <w:pPr>
        <w:spacing w:line="480" w:lineRule="auto"/>
        <w:jc w:val="both"/>
        <w:rPr>
          <w:smallCaps/>
        </w:rPr>
      </w:pPr>
      <w:r w:rsidRPr="00E834F4">
        <w:rPr>
          <w:smallCaps/>
        </w:rPr>
        <w:t xml:space="preserve">Barnstone, Willis: The Other Bible, The War of the Sons of light with the Sons of Darkness: Dead Sea Scrolls on pages 235-242: Harper &amp; Row Publishers, Inc. New York, NY, Copyright, 1984 </w:t>
      </w:r>
    </w:p>
    <w:p w14:paraId="110EEB4A" w14:textId="77777777" w:rsidR="00A83A3C" w:rsidRPr="00E834F4" w:rsidRDefault="00A83A3C" w:rsidP="00A83A3C">
      <w:pPr>
        <w:spacing w:line="480" w:lineRule="auto"/>
        <w:jc w:val="both"/>
        <w:rPr>
          <w:smallCaps/>
        </w:rPr>
      </w:pPr>
      <w:r w:rsidRPr="00E834F4">
        <w:rPr>
          <w:smallCaps/>
        </w:rPr>
        <w:t>Ehrman, Bart: Lost Scriptures, Books that did not make it into the New Testament: Pseudo-Titus: Christian Writings on pages 239-247: Oxford University Press, New York, NY, Copyright, 2003</w:t>
      </w:r>
    </w:p>
    <w:p w14:paraId="04653A5F" w14:textId="77777777" w:rsidR="00A83A3C" w:rsidRPr="00E834F4" w:rsidRDefault="00A83A3C" w:rsidP="00A83A3C">
      <w:pPr>
        <w:spacing w:line="480" w:lineRule="auto"/>
        <w:jc w:val="both"/>
        <w:rPr>
          <w:smallCaps/>
        </w:rPr>
      </w:pPr>
      <w:r w:rsidRPr="00E834F4">
        <w:rPr>
          <w:smallCaps/>
        </w:rPr>
        <w:t xml:space="preserve">Ehrman, Bart: Lost Scriptures, Books that did not make it into the New Testament: The Epistle of the Apostles: Christian Writings on pages 73-77: Oxford University Press, New York, NY, Copyright, 2003      </w:t>
      </w:r>
    </w:p>
    <w:p w14:paraId="3A7D02BD" w14:textId="77777777" w:rsidR="00A83A3C" w:rsidRPr="00E834F4" w:rsidRDefault="00A83A3C" w:rsidP="00A83A3C">
      <w:pPr>
        <w:spacing w:line="480" w:lineRule="auto"/>
        <w:jc w:val="both"/>
        <w:rPr>
          <w:smallCaps/>
        </w:rPr>
      </w:pPr>
      <w:r w:rsidRPr="00E834F4">
        <w:rPr>
          <w:smallCaps/>
        </w:rPr>
        <w:t xml:space="preserve">Ehrman, Bart: Lost Scriptures, Books that did not make it into the New Testament: The Gospel of the Egyptians: Egyptian Writings on pages 17-18: Oxford University Press, New York, NY, Copyright, 2003 </w:t>
      </w:r>
    </w:p>
    <w:p w14:paraId="68DED749" w14:textId="77777777" w:rsidR="00A83A3C" w:rsidRPr="00E834F4" w:rsidRDefault="00A83A3C" w:rsidP="00A83A3C">
      <w:pPr>
        <w:spacing w:line="480" w:lineRule="auto"/>
        <w:jc w:val="both"/>
        <w:rPr>
          <w:smallCaps/>
        </w:rPr>
      </w:pPr>
      <w:r w:rsidRPr="00E834F4">
        <w:rPr>
          <w:smallCaps/>
        </w:rPr>
        <w:t>Ehrman, Bart: Lost Scriptures, Books that did not make it into the New Testament: The 3</w:t>
      </w:r>
      <w:r w:rsidRPr="00E834F4">
        <w:rPr>
          <w:smallCaps/>
          <w:vertAlign w:val="superscript"/>
        </w:rPr>
        <w:t>rd</w:t>
      </w:r>
      <w:r w:rsidRPr="00E834F4">
        <w:rPr>
          <w:smallCaps/>
        </w:rPr>
        <w:t xml:space="preserve"> Letter to the Corinthians: Christian Writings on pages 157-159: Oxford University Press, New York, NY, Copyright, 2003 </w:t>
      </w:r>
    </w:p>
    <w:p w14:paraId="47F6086D" w14:textId="77777777" w:rsidR="00A83A3C" w:rsidRPr="00E834F4" w:rsidRDefault="00A83A3C" w:rsidP="00A83A3C">
      <w:pPr>
        <w:spacing w:line="480" w:lineRule="auto"/>
        <w:jc w:val="both"/>
        <w:rPr>
          <w:smallCaps/>
        </w:rPr>
      </w:pPr>
      <w:r w:rsidRPr="00E834F4">
        <w:rPr>
          <w:smallCaps/>
        </w:rPr>
        <w:t>King James Version: Thomas Nelson, Inc. Nashville, Tennessee, 1991</w:t>
      </w:r>
    </w:p>
    <w:p w14:paraId="44AE0F92" w14:textId="77777777" w:rsidR="00A83A3C" w:rsidRPr="00E834F4" w:rsidRDefault="00A83A3C" w:rsidP="00A83A3C">
      <w:pPr>
        <w:spacing w:line="480" w:lineRule="auto"/>
        <w:jc w:val="both"/>
        <w:rPr>
          <w:smallCaps/>
        </w:rPr>
      </w:pPr>
      <w:r w:rsidRPr="00E834F4">
        <w:rPr>
          <w:smallCaps/>
        </w:rPr>
        <w:t>Libronix Digital Library System 3.0e with Platinum: Copyright, 2000-2010</w:t>
      </w:r>
    </w:p>
    <w:p w14:paraId="649822F0" w14:textId="77777777" w:rsidR="00A83A3C" w:rsidRPr="00E834F4" w:rsidRDefault="00A83A3C" w:rsidP="00A83A3C">
      <w:pPr>
        <w:spacing w:line="480" w:lineRule="auto"/>
        <w:jc w:val="both"/>
        <w:rPr>
          <w:smallCaps/>
        </w:rPr>
      </w:pPr>
      <w:r w:rsidRPr="00E834F4">
        <w:rPr>
          <w:smallCaps/>
        </w:rPr>
        <w:t>Libronix Digital Library System 3.0e with platinum: KJV with the Apocrypha: Copyright, 2000-2010</w:t>
      </w:r>
    </w:p>
    <w:p w14:paraId="3B81354B" w14:textId="77777777" w:rsidR="00A83A3C" w:rsidRPr="00E834F4" w:rsidRDefault="00A83A3C" w:rsidP="00A83A3C">
      <w:pPr>
        <w:spacing w:line="480" w:lineRule="auto"/>
        <w:jc w:val="both"/>
        <w:rPr>
          <w:smallCaps/>
        </w:rPr>
      </w:pPr>
      <w:r w:rsidRPr="00E834F4">
        <w:rPr>
          <w:smallCaps/>
        </w:rPr>
        <w:t>Meyer, Marvin: The Gnostic Bible: The Sermon of Zostrianos: Gnostic Writings on pages 235-237: Shambhala Publishers, Inc. Boston, Massachusetts, Copyright, 2003 &amp; 2009</w:t>
      </w:r>
    </w:p>
    <w:p w14:paraId="66E64B7F" w14:textId="77777777" w:rsidR="00A83A3C" w:rsidRPr="00E834F4" w:rsidRDefault="00A83A3C" w:rsidP="00A83A3C">
      <w:pPr>
        <w:spacing w:line="480" w:lineRule="auto"/>
        <w:jc w:val="both"/>
        <w:rPr>
          <w:smallCaps/>
        </w:rPr>
      </w:pPr>
      <w:r w:rsidRPr="00E834F4">
        <w:rPr>
          <w:smallCaps/>
        </w:rPr>
        <w:t>Meyer, Marvin: The Gnostic Bible: The Vision of the Foreigner: Gnostic Writings on pages 232-234: Shambhala Publishers, Inc. Boston, Massachusetts, Copyright, 2003 &amp; 2009</w:t>
      </w:r>
    </w:p>
    <w:p w14:paraId="2BEB2B64" w14:textId="77777777" w:rsidR="00A83A3C" w:rsidRPr="00E834F4" w:rsidRDefault="00A83A3C" w:rsidP="00A83A3C">
      <w:pPr>
        <w:spacing w:line="480" w:lineRule="auto"/>
        <w:jc w:val="both"/>
        <w:rPr>
          <w:smallCaps/>
        </w:rPr>
      </w:pPr>
      <w:r w:rsidRPr="00E834F4">
        <w:rPr>
          <w:smallCaps/>
        </w:rPr>
        <w:t>Meyer, Marvin: The Nag Hammadi Scriptures: Allogenes the Stranger: Gnostic Writings on pages 679-700: Harper Collins Publishers, New York, NY, Copyright, 2007</w:t>
      </w:r>
    </w:p>
    <w:p w14:paraId="77EC7683" w14:textId="77777777" w:rsidR="00A83A3C" w:rsidRPr="00E834F4" w:rsidRDefault="00A83A3C" w:rsidP="00A83A3C">
      <w:pPr>
        <w:spacing w:line="480" w:lineRule="auto"/>
        <w:jc w:val="both"/>
        <w:rPr>
          <w:smallCaps/>
        </w:rPr>
      </w:pPr>
      <w:r w:rsidRPr="00E834F4">
        <w:rPr>
          <w:smallCaps/>
        </w:rPr>
        <w:t>Meyer, Marvin: The Nag Hammadi Scriptures: The Eugnostos the Blessed: Christian Gnostic Writings on pages 271-282: Harper Collins Publishers, New York, NY, Copyright, 2007</w:t>
      </w:r>
    </w:p>
    <w:p w14:paraId="458B81F7" w14:textId="77777777" w:rsidR="00A83A3C" w:rsidRPr="00E834F4" w:rsidRDefault="00A83A3C" w:rsidP="00A83A3C">
      <w:pPr>
        <w:spacing w:line="480" w:lineRule="auto"/>
        <w:jc w:val="both"/>
        <w:rPr>
          <w:smallCaps/>
        </w:rPr>
      </w:pPr>
      <w:r w:rsidRPr="00E834F4">
        <w:rPr>
          <w:smallCaps/>
        </w:rPr>
        <w:t>Meyer, Marvin: The Nag Hammadi Scriptures: The Holy Book of the Great Invisible Spirit: Christian Gnostic Writings on pages 247-269: Harper Collins Publishers, New York, NY, Copyright, 2007</w:t>
      </w:r>
    </w:p>
    <w:p w14:paraId="1405BCAC" w14:textId="77777777" w:rsidR="00A83A3C" w:rsidRPr="00E834F4" w:rsidRDefault="00A83A3C" w:rsidP="00A83A3C">
      <w:pPr>
        <w:spacing w:line="480" w:lineRule="auto"/>
        <w:jc w:val="both"/>
        <w:rPr>
          <w:smallCaps/>
        </w:rPr>
      </w:pPr>
      <w:r w:rsidRPr="00E834F4">
        <w:rPr>
          <w:smallCaps/>
        </w:rPr>
        <w:t>Meyer, Marvin: The Nag Hammadi Scriptures: The Nature of the Rulers: Gnostic Writings on pages 187-198: Harper Collins publishers, New York, NY, Copyright, 2007</w:t>
      </w:r>
    </w:p>
    <w:p w14:paraId="3B23C117" w14:textId="77777777" w:rsidR="00A83A3C" w:rsidRPr="00E834F4" w:rsidRDefault="00A83A3C" w:rsidP="00A83A3C">
      <w:pPr>
        <w:spacing w:line="480" w:lineRule="auto"/>
        <w:jc w:val="both"/>
        <w:rPr>
          <w:smallCaps/>
        </w:rPr>
      </w:pPr>
      <w:r w:rsidRPr="00E834F4">
        <w:rPr>
          <w:smallCaps/>
        </w:rPr>
        <w:t>Meyer, Marvin: The Nag Hammadi Scriptures: The Prayer of the Apostle Paul: Christian Gnostic Writings on pages 15-18: Harper Collins Publishers, New York, NY, Copyright, 2007</w:t>
      </w:r>
    </w:p>
    <w:p w14:paraId="65B36871" w14:textId="77777777" w:rsidR="00A83A3C" w:rsidRPr="00E834F4" w:rsidRDefault="00A83A3C" w:rsidP="00A83A3C">
      <w:pPr>
        <w:spacing w:line="480" w:lineRule="auto"/>
        <w:jc w:val="both"/>
        <w:rPr>
          <w:smallCaps/>
        </w:rPr>
      </w:pPr>
      <w:r w:rsidRPr="00E834F4">
        <w:rPr>
          <w:smallCaps/>
        </w:rPr>
        <w:t>Meyer, Marvin: The Nag Hammadi Scriptures: The Revelation of Peter: Christian Gnostic Writings on pages 487-497: Harper Collins Publishers, New York, NY, Copyright, 2007</w:t>
      </w:r>
    </w:p>
    <w:p w14:paraId="2EBAB621" w14:textId="77777777" w:rsidR="00A83A3C" w:rsidRPr="00E834F4" w:rsidRDefault="00A83A3C" w:rsidP="00A83A3C">
      <w:pPr>
        <w:spacing w:line="480" w:lineRule="auto"/>
        <w:jc w:val="both"/>
        <w:rPr>
          <w:smallCaps/>
        </w:rPr>
      </w:pPr>
      <w:r w:rsidRPr="00E834F4">
        <w:rPr>
          <w:smallCaps/>
        </w:rPr>
        <w:t>Meyer, Marvin: The Nag Hammadi Scriptures: The Schools of thought in the Nag Hammadi Scriptures: Gnostic Writings on pages 777-798: Harper Collins Publishers, New York, NY, Copyright, 2007</w:t>
      </w:r>
    </w:p>
    <w:p w14:paraId="4BE9EC39" w14:textId="77777777" w:rsidR="00A83A3C" w:rsidRPr="00E834F4" w:rsidRDefault="00A83A3C" w:rsidP="00A83A3C">
      <w:pPr>
        <w:spacing w:line="480" w:lineRule="auto"/>
        <w:jc w:val="both"/>
        <w:rPr>
          <w:smallCaps/>
        </w:rPr>
      </w:pPr>
      <w:r w:rsidRPr="00E834F4">
        <w:rPr>
          <w:smallCaps/>
        </w:rPr>
        <w:t>Meyer, Marvin: The Nag Hammadi Scriptures: The Secret Book of John: Gnostic Writings on pages 103-132: Harper Collins Publishers, New York, NY, Copyright, 2007</w:t>
      </w:r>
    </w:p>
    <w:p w14:paraId="6818378C" w14:textId="77777777" w:rsidR="00A83A3C" w:rsidRPr="00E834F4" w:rsidRDefault="00A83A3C" w:rsidP="00A83A3C">
      <w:pPr>
        <w:spacing w:line="480" w:lineRule="auto"/>
        <w:jc w:val="both"/>
        <w:rPr>
          <w:smallCaps/>
        </w:rPr>
      </w:pPr>
      <w:r w:rsidRPr="00E834F4">
        <w:rPr>
          <w:smallCaps/>
        </w:rPr>
        <w:t>Meyer, Marvin: The Nag Hammadi Scriptures: The Teachings of Silvanus: Jewish Christian Writings on pages 499-521: Harper Collins Publishers, New York, NY, Copyright, 2007</w:t>
      </w:r>
    </w:p>
    <w:p w14:paraId="0417E4D5" w14:textId="77777777" w:rsidR="00A83A3C" w:rsidRPr="00E834F4" w:rsidRDefault="00A83A3C" w:rsidP="00A83A3C">
      <w:pPr>
        <w:spacing w:line="480" w:lineRule="auto"/>
        <w:jc w:val="both"/>
        <w:rPr>
          <w:smallCaps/>
        </w:rPr>
      </w:pPr>
      <w:r w:rsidRPr="00E834F4">
        <w:rPr>
          <w:smallCaps/>
        </w:rPr>
        <w:t>Meyer, Marvin: The Nag Hammadi Scriptures: The Testimony of Truth: Christian Gnostic Writings on pages 613-628: Harper Collins Publishers, New York, NY, Copyright, 2007</w:t>
      </w:r>
    </w:p>
    <w:p w14:paraId="23B2733B" w14:textId="77777777" w:rsidR="00A83A3C" w:rsidRPr="00E834F4" w:rsidRDefault="00A83A3C" w:rsidP="00A83A3C">
      <w:pPr>
        <w:spacing w:line="480" w:lineRule="auto"/>
        <w:jc w:val="both"/>
        <w:rPr>
          <w:smallCaps/>
        </w:rPr>
      </w:pPr>
      <w:r w:rsidRPr="00E834F4">
        <w:rPr>
          <w:smallCaps/>
        </w:rPr>
        <w:t>Meyer, Marvin: The Nag Hammadi Scriptures: The Thought of Norea: Gnostic Writings on pages 607-611: Harper Collins Publishers, New York, NY, Copyright, 2007</w:t>
      </w:r>
    </w:p>
    <w:p w14:paraId="0FFB6C96" w14:textId="77777777" w:rsidR="00A83A3C" w:rsidRPr="00E834F4" w:rsidRDefault="00A83A3C" w:rsidP="00A83A3C">
      <w:pPr>
        <w:spacing w:line="480" w:lineRule="auto"/>
        <w:jc w:val="both"/>
        <w:rPr>
          <w:smallCaps/>
        </w:rPr>
      </w:pPr>
      <w:r w:rsidRPr="00E834F4">
        <w:rPr>
          <w:smallCaps/>
        </w:rPr>
        <w:t xml:space="preserve">Meyer, Marvin: The Nag Hammadi Scriptures: The Three Forms of First Thought: Gnostic Writings on pages 715-735: Harper Collins publishers, New York, NY, Copyright, 2007 </w:t>
      </w:r>
    </w:p>
    <w:p w14:paraId="3B817B47" w14:textId="77777777" w:rsidR="00A83A3C" w:rsidRPr="00E834F4" w:rsidRDefault="00A83A3C" w:rsidP="00A83A3C">
      <w:pPr>
        <w:spacing w:line="480" w:lineRule="auto"/>
        <w:jc w:val="both"/>
        <w:rPr>
          <w:smallCaps/>
        </w:rPr>
      </w:pPr>
      <w:r w:rsidRPr="00E834F4">
        <w:rPr>
          <w:smallCaps/>
        </w:rPr>
        <w:t xml:space="preserve">Meyer, Marvin: The Nag Hammadi Scriptures: The Three Steles of Seth: Gnostic Writings on pages 523-536: Harper Collins Publishers, New York, NY, Copyright, 2007  </w:t>
      </w:r>
    </w:p>
    <w:p w14:paraId="716322E3" w14:textId="77777777" w:rsidR="00A83A3C" w:rsidRPr="00E834F4" w:rsidRDefault="00A83A3C" w:rsidP="00A83A3C">
      <w:pPr>
        <w:spacing w:line="480" w:lineRule="auto"/>
        <w:jc w:val="both"/>
        <w:rPr>
          <w:smallCaps/>
        </w:rPr>
      </w:pPr>
      <w:r w:rsidRPr="00E834F4">
        <w:rPr>
          <w:smallCaps/>
        </w:rPr>
        <w:t>Meyer, Marvin: The Nag Hammadi Scriptures: The Tripartite Tractate: Christian Gnostic Writings on pages 57-101: Harper Collins Publishers, New York, NY, Copyright, 2007</w:t>
      </w:r>
    </w:p>
    <w:p w14:paraId="033E6557" w14:textId="77777777" w:rsidR="00A83A3C" w:rsidRPr="00E834F4" w:rsidRDefault="00A83A3C" w:rsidP="00A83A3C">
      <w:pPr>
        <w:spacing w:line="480" w:lineRule="auto"/>
        <w:jc w:val="both"/>
        <w:rPr>
          <w:smallCaps/>
        </w:rPr>
      </w:pPr>
      <w:r w:rsidRPr="00E834F4">
        <w:rPr>
          <w:smallCaps/>
        </w:rPr>
        <w:t>Meyer, Marvin: The Nag Hammadi Scriptures: Marsanes: Gnostic Writings on pages 629-649: Harper Collins Publishers, New York, NY, Copyright, 2007</w:t>
      </w:r>
    </w:p>
    <w:p w14:paraId="0BC26C49" w14:textId="77777777" w:rsidR="00A83A3C" w:rsidRPr="00E834F4" w:rsidRDefault="00A83A3C" w:rsidP="00A83A3C">
      <w:pPr>
        <w:spacing w:line="480" w:lineRule="auto"/>
        <w:jc w:val="both"/>
        <w:rPr>
          <w:smallCaps/>
        </w:rPr>
      </w:pPr>
      <w:r w:rsidRPr="00E834F4">
        <w:rPr>
          <w:smallCaps/>
        </w:rPr>
        <w:t xml:space="preserve">Meyer, Marvin: The Nag Hammadi Scriptures: Zostrianos: Gnostic Writings on pages 537-583: Harper Collins Publishers, New York, NY, Copyright, 2007 </w:t>
      </w:r>
    </w:p>
    <w:p w14:paraId="3CC0F068" w14:textId="77777777" w:rsidR="00A83A3C" w:rsidRPr="00E834F4" w:rsidRDefault="00A83A3C" w:rsidP="00A83A3C">
      <w:pPr>
        <w:spacing w:line="480" w:lineRule="auto"/>
        <w:jc w:val="both"/>
        <w:rPr>
          <w:smallCaps/>
        </w:rPr>
      </w:pPr>
      <w:r w:rsidRPr="00E834F4">
        <w:rPr>
          <w:smallCaps/>
        </w:rPr>
        <w:t>Revised Standard Version: The authorized revision of the American Standard Version: Copyright, 1901</w:t>
      </w:r>
    </w:p>
    <w:p w14:paraId="50D3A5FB" w14:textId="77777777" w:rsidR="00A83A3C" w:rsidRPr="00E834F4" w:rsidRDefault="00A83A3C" w:rsidP="00A83A3C">
      <w:pPr>
        <w:spacing w:line="480" w:lineRule="auto"/>
        <w:jc w:val="both"/>
        <w:rPr>
          <w:smallCaps/>
        </w:rPr>
      </w:pPr>
      <w:r w:rsidRPr="00E834F4">
        <w:rPr>
          <w:smallCaps/>
        </w:rPr>
        <w:t>Spirit Filled Life Bible: The New King James Version: Thomas Nelson, 1991</w:t>
      </w:r>
    </w:p>
    <w:p w14:paraId="6293616D" w14:textId="77777777" w:rsidR="00A83A3C" w:rsidRPr="00E834F4" w:rsidRDefault="00A83A3C" w:rsidP="00A83A3C">
      <w:pPr>
        <w:spacing w:line="480" w:lineRule="auto"/>
        <w:jc w:val="both"/>
        <w:rPr>
          <w:smallCaps/>
        </w:rPr>
      </w:pPr>
      <w:r w:rsidRPr="00E834F4">
        <w:rPr>
          <w:smallCaps/>
        </w:rPr>
        <w:t>The Apocrypha/Deuterocanonical Books of the Old Testament: Cambridge University Press, 1989</w:t>
      </w:r>
    </w:p>
    <w:p w14:paraId="4B0D8B3B" w14:textId="77777777" w:rsidR="00A83A3C" w:rsidRPr="00E834F4" w:rsidRDefault="00A83A3C" w:rsidP="00A83A3C">
      <w:pPr>
        <w:spacing w:line="480" w:lineRule="auto"/>
        <w:jc w:val="both"/>
        <w:rPr>
          <w:smallCaps/>
        </w:rPr>
      </w:pPr>
      <w:r w:rsidRPr="00E834F4">
        <w:rPr>
          <w:smallCaps/>
        </w:rPr>
        <w:t xml:space="preserve">The Holy Bible, New International Version: Copyright: 1973, 1978, 1984 by the International Bible Society </w:t>
      </w:r>
    </w:p>
    <w:p w14:paraId="61A34134" w14:textId="77777777" w:rsidR="00A83A3C" w:rsidRPr="00E834F4" w:rsidRDefault="00A83A3C" w:rsidP="00A83A3C">
      <w:pPr>
        <w:spacing w:line="480" w:lineRule="auto"/>
        <w:jc w:val="both"/>
        <w:rPr>
          <w:smallCaps/>
        </w:rPr>
      </w:pPr>
      <w:r w:rsidRPr="00E834F4">
        <w:rPr>
          <w:smallCaps/>
        </w:rPr>
        <w:t>Vermes, Geza: The Complete Dead Sea Scrolls in English: A Jeremiah apocryphon—4Q384-5b: Jewish Christian Writings on pages 566-567: Penguin Putnam, Inc. New York, NY, Copyright, 1997</w:t>
      </w:r>
    </w:p>
    <w:p w14:paraId="4F0961E0" w14:textId="77777777" w:rsidR="00A83A3C" w:rsidRPr="00E834F4" w:rsidRDefault="00A83A3C" w:rsidP="00A83A3C">
      <w:pPr>
        <w:spacing w:line="480" w:lineRule="auto"/>
        <w:jc w:val="both"/>
        <w:rPr>
          <w:smallCaps/>
        </w:rPr>
      </w:pPr>
      <w:r w:rsidRPr="00E834F4">
        <w:rPr>
          <w:smallCaps/>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14:paraId="35FC9D20" w14:textId="77777777" w:rsidR="00A83A3C" w:rsidRPr="00E834F4" w:rsidRDefault="00A83A3C" w:rsidP="00A83A3C">
      <w:pPr>
        <w:spacing w:line="480" w:lineRule="auto"/>
        <w:jc w:val="both"/>
        <w:rPr>
          <w:smallCaps/>
        </w:rPr>
      </w:pPr>
      <w:r w:rsidRPr="00E834F4">
        <w:rPr>
          <w:smallCaps/>
        </w:rPr>
        <w:t xml:space="preserve">Vermes, Geza: The Complete Dead Sea Scrolls in English: A Joshua Apocryphon (2)—Masada 1039-211, Fr. A: Jewish Christian Writings on page 550: Penguin Putnam, Inc. New York, NY, Copyright, 1997 </w:t>
      </w:r>
    </w:p>
    <w:p w14:paraId="3724AACB" w14:textId="77777777" w:rsidR="00A83A3C" w:rsidRPr="00E834F4" w:rsidRDefault="00A83A3C" w:rsidP="00A83A3C">
      <w:pPr>
        <w:spacing w:line="480" w:lineRule="auto"/>
        <w:jc w:val="both"/>
        <w:rPr>
          <w:smallCaps/>
        </w:rPr>
      </w:pPr>
      <w:r w:rsidRPr="00E834F4">
        <w:rPr>
          <w:smallCaps/>
        </w:rPr>
        <w:t>Vermes, Geza: The Complete Dead Sea Scrolls in English: A Moses Apocryphon a—4Q375, Fr. 1: Jewish Christian Writings on page 540: Penguin Putnam, Inc. New York, NY, Copyright, 1997</w:t>
      </w:r>
    </w:p>
    <w:p w14:paraId="14B9033E" w14:textId="77777777" w:rsidR="00A83A3C" w:rsidRPr="00E834F4" w:rsidRDefault="00A83A3C" w:rsidP="00A83A3C">
      <w:pPr>
        <w:spacing w:line="480" w:lineRule="auto"/>
        <w:jc w:val="both"/>
        <w:rPr>
          <w:smallCaps/>
        </w:rPr>
      </w:pPr>
      <w:r w:rsidRPr="00E834F4">
        <w:rPr>
          <w:smallCaps/>
        </w:rPr>
        <w:t xml:space="preserve">Vermes, Geza: The Complete Dead Sea Scrolls in English: A Moses Apocryphon b—4Q376, 1Q29, Fr. 1: Jewish Christian Writings on page 541: Penguin Putnam, Inc. New York, NY, Copyright, 1997  </w:t>
      </w:r>
    </w:p>
    <w:p w14:paraId="18BE1EAB" w14:textId="77777777" w:rsidR="00A83A3C" w:rsidRPr="00E834F4" w:rsidRDefault="00A83A3C" w:rsidP="00A83A3C">
      <w:pPr>
        <w:spacing w:line="480" w:lineRule="auto"/>
        <w:jc w:val="both"/>
        <w:rPr>
          <w:smallCaps/>
        </w:rPr>
      </w:pPr>
      <w:r w:rsidRPr="00E834F4">
        <w:rPr>
          <w:smallCaps/>
        </w:rPr>
        <w:t>Vermes, Geza: The Complete Dead Sea Scrolls in English: A Moses Apocryphon c—4Q377: Jewish Christian Writings on page 542: Penguin Putnam, Inc. New York, NY, Copyright, 1997</w:t>
      </w:r>
    </w:p>
    <w:p w14:paraId="50AB41FD" w14:textId="77777777" w:rsidR="00A83A3C" w:rsidRPr="00E834F4" w:rsidRDefault="00A83A3C" w:rsidP="00A83A3C">
      <w:pPr>
        <w:spacing w:line="480" w:lineRule="auto"/>
        <w:jc w:val="both"/>
        <w:rPr>
          <w:smallCaps/>
        </w:rPr>
      </w:pPr>
      <w:r w:rsidRPr="00E834F4">
        <w:rPr>
          <w:smallCaps/>
        </w:rPr>
        <w:t xml:space="preserve">Vermes, Geza: The Complete Dead Sea Scrolls in English: A Moses (or David) Apocryphon—4Q373 1-2 (2Q22): Jewish Christian Writings on pages 545: Penguin Putnam, Inc. New York, NY, Copyright, 1997 </w:t>
      </w:r>
    </w:p>
    <w:p w14:paraId="550F65C5" w14:textId="77777777" w:rsidR="00A83A3C" w:rsidRPr="00E834F4" w:rsidRDefault="00A83A3C" w:rsidP="00A83A3C">
      <w:pPr>
        <w:spacing w:line="480" w:lineRule="auto"/>
        <w:jc w:val="both"/>
        <w:rPr>
          <w:smallCaps/>
        </w:rPr>
      </w:pPr>
      <w:r w:rsidRPr="00E834F4">
        <w:rPr>
          <w:smallCaps/>
        </w:rPr>
        <w:t>Vermes, Geza: The Complete Dead Sea Scrolls in English: A Paraphrase on Kings—4Q382, Fr. 104: Jewish Christian Writings on page 553: Penguin Putnam, Inc. New York, NY, Copyright, 1997</w:t>
      </w:r>
    </w:p>
    <w:p w14:paraId="4AC00EC2" w14:textId="77777777" w:rsidR="00A83A3C" w:rsidRPr="00E834F4" w:rsidRDefault="00A83A3C" w:rsidP="00A83A3C">
      <w:pPr>
        <w:spacing w:line="480" w:lineRule="auto"/>
        <w:jc w:val="both"/>
        <w:rPr>
          <w:smallCaps/>
        </w:rPr>
      </w:pPr>
      <w:r w:rsidRPr="00E834F4">
        <w:rPr>
          <w:smallCaps/>
        </w:rPr>
        <w:t>Vermes, Geza: The Complete Dead Sea Scrolls in English: Entry into the Covenant—4Q275: Jewish Christian Writings on page 592: Penguin Putnam, Inc. New York, NY, Copyright, 1997</w:t>
      </w:r>
    </w:p>
    <w:p w14:paraId="4502FA4C" w14:textId="77777777" w:rsidR="00A83A3C" w:rsidRPr="00E834F4" w:rsidRDefault="00A83A3C" w:rsidP="00A83A3C">
      <w:pPr>
        <w:spacing w:line="480" w:lineRule="auto"/>
        <w:jc w:val="both"/>
        <w:rPr>
          <w:smallCaps/>
        </w:rPr>
      </w:pPr>
      <w:r w:rsidRPr="00E834F4">
        <w:rPr>
          <w:smallCaps/>
        </w:rPr>
        <w:t>Vermes, Geza: The Complete Dead Sea Scrolls in English: Four Classes of the Community—4Q279: Jewish Christian Writings on page 593: Penguin Putnam, Inc. New York, NY, Copyright, 1997</w:t>
      </w:r>
    </w:p>
    <w:p w14:paraId="1E491CF0" w14:textId="77777777" w:rsidR="00A83A3C" w:rsidRPr="00E834F4" w:rsidRDefault="00A83A3C" w:rsidP="00A83A3C">
      <w:pPr>
        <w:spacing w:line="480" w:lineRule="auto"/>
        <w:jc w:val="both"/>
        <w:rPr>
          <w:smallCaps/>
        </w:rPr>
      </w:pPr>
      <w:r w:rsidRPr="00E834F4">
        <w:rPr>
          <w:smallCaps/>
        </w:rPr>
        <w:t>Vermes, Geza: The Complete Dead Sea Scrolls in English: Hymnic Fragment—4Q255 recto: Jewish Christian Writings on pages 595: Penguin Putnam, Inc. New York, NY, Copyright, 1997</w:t>
      </w:r>
    </w:p>
    <w:p w14:paraId="75E7E92B" w14:textId="77777777" w:rsidR="00A83A3C" w:rsidRPr="00E834F4" w:rsidRDefault="00A83A3C" w:rsidP="00A83A3C">
      <w:pPr>
        <w:spacing w:line="480" w:lineRule="auto"/>
        <w:jc w:val="both"/>
        <w:rPr>
          <w:smallCaps/>
        </w:rPr>
      </w:pPr>
      <w:r w:rsidRPr="00E834F4">
        <w:rPr>
          <w:smallCaps/>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14:paraId="5CE9097C" w14:textId="77777777" w:rsidR="00A83A3C" w:rsidRPr="00E834F4" w:rsidRDefault="00A83A3C" w:rsidP="00A83A3C">
      <w:pPr>
        <w:spacing w:line="480" w:lineRule="auto"/>
        <w:jc w:val="both"/>
        <w:rPr>
          <w:smallCaps/>
        </w:rPr>
      </w:pPr>
      <w:r w:rsidRPr="00E834F4">
        <w:rPr>
          <w:smallCaps/>
        </w:rPr>
        <w:t>Vermes, Geza: The Complete Dead Sea scrolls in English: Pseudo-Moses e—4Q390, Fr. 1 &amp; 2: Jewish Christian Writings on pages 543-544: Penguin Putnam, Inc. New York, NY, Copyright, 1997</w:t>
      </w:r>
    </w:p>
    <w:p w14:paraId="731DC56B"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Apocryphal Psalms (1)—11QPsa=11Q5; 4Q88: Jewish Christian Writings on pages 301-307:  Penguin Putnam, Inc. New York, NY, Copyright, 1997 </w:t>
      </w:r>
    </w:p>
    <w:p w14:paraId="582B7EE0"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Apocalyptic Chronology or Apocryphal Weeks—4Q247: Jewish Writings on page 387: Penguin Putnam, Inc. New York, NY, Copyright, 1997 </w:t>
      </w:r>
    </w:p>
    <w:p w14:paraId="17AF2B86"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14:paraId="3625667B" w14:textId="77777777" w:rsidR="00A83A3C" w:rsidRPr="00E834F4" w:rsidRDefault="00A83A3C" w:rsidP="00A83A3C">
      <w:pPr>
        <w:spacing w:line="480" w:lineRule="auto"/>
        <w:jc w:val="both"/>
        <w:rPr>
          <w:smallCaps/>
        </w:rPr>
      </w:pPr>
      <w:r w:rsidRPr="00E834F4">
        <w:rPr>
          <w:smallCaps/>
        </w:rPr>
        <w:t>Vermes, Geza: The Complete Dead Sea Scrolls in English: The Calendric Signs (Otot)—4Q319: Jewish Christian Writings on pages 352-356: Penguin Putnam, Inc. New York, NY, Copyright, 1997</w:t>
      </w:r>
    </w:p>
    <w:p w14:paraId="53D95C5E"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Commentaries on Hosea—4Q166; 4Q167, Fr. 2, Frs. 7-9: Jewish Christian Writings on pages 470-471: Penguin Putnam, Inc. New York, NY, Copyright, 1997 </w:t>
      </w:r>
    </w:p>
    <w:p w14:paraId="54B95A43"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Commentaries on Isaiah—4Q161, Frs. 5-6, Frs. 8-10; 4Q162; 4Q163; 4Q164: Jewish Christian Writings on pages 466-469: Penguin Putnam, Inc. New York, NY, Copyright, 1997  </w:t>
      </w:r>
    </w:p>
    <w:p w14:paraId="65C8AD8E" w14:textId="77777777" w:rsidR="00A83A3C" w:rsidRPr="00E834F4" w:rsidRDefault="00A83A3C" w:rsidP="00A83A3C">
      <w:pPr>
        <w:spacing w:line="480" w:lineRule="auto"/>
        <w:jc w:val="both"/>
        <w:rPr>
          <w:smallCaps/>
        </w:rPr>
      </w:pPr>
      <w:r w:rsidRPr="00E834F4">
        <w:rPr>
          <w:smallCaps/>
        </w:rPr>
        <w:t>Vermes, Geza: The Complete Dead Sea Scrolls in English: The Community Rule manuscripts from Cave 4—4QSd=4Q258; 4QSe=4Q259: Jewish Christian Writings on pages 118-124: Penguin Putnam Inc. New York, NY, Copyright 1997</w:t>
      </w:r>
    </w:p>
    <w:p w14:paraId="5EB70C08" w14:textId="77777777" w:rsidR="00A83A3C" w:rsidRPr="00E834F4" w:rsidRDefault="00A83A3C" w:rsidP="00A83A3C">
      <w:pPr>
        <w:spacing w:line="480" w:lineRule="auto"/>
        <w:jc w:val="both"/>
        <w:rPr>
          <w:smallCaps/>
        </w:rPr>
      </w:pPr>
      <w:r w:rsidRPr="00E834F4">
        <w:rPr>
          <w:smallCaps/>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14:paraId="2F557AE1" w14:textId="77777777" w:rsidR="00A83A3C" w:rsidRPr="00E834F4" w:rsidRDefault="00A83A3C" w:rsidP="00A83A3C">
      <w:pPr>
        <w:spacing w:line="480" w:lineRule="auto"/>
        <w:jc w:val="both"/>
        <w:rPr>
          <w:smallCaps/>
        </w:rPr>
      </w:pPr>
      <w:r w:rsidRPr="00E834F4">
        <w:rPr>
          <w:smallCaps/>
        </w:rPr>
        <w:t>Vermes, Geza: The Complete Dead Sea scrolls in English: The Exhortation by the Master addressed to the Sons of Dawn—4Q298, Frs. 1-2i; 4Q298, Frs. 3-4ii: Jewish Christian Writings on pages 235-236: Penguin Putnam, Inc. New York, NY, Copyright, 1997</w:t>
      </w:r>
    </w:p>
    <w:p w14:paraId="7D57D9C2" w14:textId="77777777" w:rsidR="00A83A3C" w:rsidRPr="00E834F4" w:rsidRDefault="00A83A3C" w:rsidP="00A83A3C">
      <w:pPr>
        <w:spacing w:line="480" w:lineRule="auto"/>
        <w:jc w:val="both"/>
        <w:rPr>
          <w:smallCaps/>
        </w:rPr>
      </w:pPr>
      <w:r w:rsidRPr="00E834F4">
        <w:rPr>
          <w:smallCaps/>
        </w:rPr>
        <w:t>Vermes, Geza: The Complete Dead Sea Scrolls in English: The 4QTohorot (Purities) A—4Q274; 4Q274 3i-ii: Jewish Christian Writings on pages 230-231: Penguin Putnam, Inc. New York, NY, Copyright, 1997</w:t>
      </w:r>
    </w:p>
    <w:p w14:paraId="2E49E761" w14:textId="77777777" w:rsidR="00A83A3C" w:rsidRPr="00E834F4" w:rsidRDefault="00A83A3C" w:rsidP="00A83A3C">
      <w:pPr>
        <w:spacing w:line="480" w:lineRule="auto"/>
        <w:jc w:val="both"/>
        <w:rPr>
          <w:smallCaps/>
        </w:rPr>
      </w:pPr>
      <w:r w:rsidRPr="00E834F4">
        <w:rPr>
          <w:smallCaps/>
        </w:rPr>
        <w:t>Vermes, Geza: The Complete Dead Sea Scrolls in English: The 4QTohorot B-C—4Q276; 4Q277: Jewish Christian Writings on pages 232-233: Penguin Putnam, Inc. New York, NY, Copyright, 1997</w:t>
      </w:r>
    </w:p>
    <w:p w14:paraId="643E5079" w14:textId="77777777" w:rsidR="00A83A3C" w:rsidRPr="00E834F4" w:rsidRDefault="00A83A3C" w:rsidP="00A83A3C">
      <w:pPr>
        <w:spacing w:line="480" w:lineRule="auto"/>
        <w:jc w:val="both"/>
        <w:rPr>
          <w:smallCaps/>
        </w:rPr>
      </w:pPr>
      <w:r w:rsidRPr="00E834F4">
        <w:rPr>
          <w:smallCaps/>
        </w:rPr>
        <w:t>Vermes, Geza: The Complete Dead Sea Scrolls in English: The 4QTohorot G (Leqet)—4Q284a, Fr. 1: Jewish Christian Writings on page 234: Penguin Putnam, Inc. New York, NY, Copyright, 1997</w:t>
      </w:r>
    </w:p>
    <w:p w14:paraId="45A222CD"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Joseph Apocryphon—4Q372, Fr. 1 &amp; 3: Jewish Christian Writings on pages 530-531: Penguin Putnam, Inc. New York, NY, Copyright, 1997   </w:t>
      </w:r>
    </w:p>
    <w:p w14:paraId="781DDB13"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Jubilees—4Q220; 4Q225 (4Q226); 4Q226, Fr. 7; 4Q227: Jewish Christian Writings on pages 507-510: Penguin Putnam, Inc. New York, NY, Copyright, 1997  </w:t>
      </w:r>
    </w:p>
    <w:p w14:paraId="2C6A687B" w14:textId="77777777" w:rsidR="00A83A3C" w:rsidRPr="00E834F4" w:rsidRDefault="00A83A3C" w:rsidP="00A83A3C">
      <w:pPr>
        <w:spacing w:line="480" w:lineRule="auto"/>
        <w:jc w:val="both"/>
        <w:rPr>
          <w:smallCaps/>
        </w:rPr>
      </w:pPr>
      <w:r w:rsidRPr="00E834F4">
        <w:rPr>
          <w:smallCaps/>
        </w:rPr>
        <w:t>Vermes, Geza: the Complete Dead Sea Scrolls in English: The Messianic Rule—1QSa=1Q28a: Jewish Christian Writings on pages 157-160: Penguin Putnam, Inc. New York, NY, Copyright, 1997</w:t>
      </w:r>
    </w:p>
    <w:p w14:paraId="093704D6"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Non-canonical Psalms—4Q380, Fr. 1; 4Q381, Fr. 1, 15, 24, 31, 33, 46, 69 &amp; 76-77: Jewish Christian Writings on pages 312-318: Penguin Putnam, Inc. New York, NY, Copyright, 1997  </w:t>
      </w:r>
    </w:p>
    <w:p w14:paraId="1EC14A87"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Ordinances or Commentaries on Biblical Law—4Q159; 4Q159, Frs. 2-4; 4Q513; 4Q514: Jewish Christian Writings on pages 497-499: Penguin Putnam, Inc. New York, NY, Copyright, 1997 </w:t>
      </w:r>
    </w:p>
    <w:p w14:paraId="7854ED23" w14:textId="77777777" w:rsidR="00A83A3C" w:rsidRPr="00E834F4" w:rsidRDefault="00A83A3C" w:rsidP="00A83A3C">
      <w:pPr>
        <w:spacing w:line="480" w:lineRule="auto"/>
        <w:jc w:val="both"/>
        <w:rPr>
          <w:smallCaps/>
        </w:rPr>
      </w:pPr>
      <w:r w:rsidRPr="00E834F4">
        <w:rPr>
          <w:smallCaps/>
        </w:rPr>
        <w:t>Vermes, Geza: The Complete Dead Sea Scrolls in English: The Prayer of Enosh &amp; Enoch—4Q369, Fr. 1: Jewish Christian Writings on pages 511-512: Penguin Putnam, Inc. New York, NY, Copyright, 1997</w:t>
      </w:r>
    </w:p>
    <w:p w14:paraId="6D1A5E95" w14:textId="77777777" w:rsidR="00A83A3C" w:rsidRPr="00E834F4" w:rsidRDefault="00A83A3C" w:rsidP="00A83A3C">
      <w:pPr>
        <w:spacing w:line="480" w:lineRule="auto"/>
        <w:jc w:val="both"/>
        <w:rPr>
          <w:smallCaps/>
        </w:rPr>
      </w:pPr>
      <w:r w:rsidRPr="00E834F4">
        <w:rPr>
          <w:smallCaps/>
        </w:rPr>
        <w:t>Vermes, Geza: The Complete Dead Sea Scrolls in English: The Register of Rebukes—4Q477, Fr. 2: Jewish Christian Writings on pages 237-238: Penguin Putnam, Inc. New York, NY, Copyright, 1997</w:t>
      </w:r>
    </w:p>
    <w:p w14:paraId="27AB7889"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14:paraId="783BE3BA" w14:textId="77777777" w:rsidR="00A83A3C" w:rsidRPr="00E834F4" w:rsidRDefault="00A83A3C" w:rsidP="00A83A3C">
      <w:pPr>
        <w:spacing w:line="480" w:lineRule="auto"/>
        <w:jc w:val="both"/>
        <w:rPr>
          <w:smallCaps/>
        </w:rPr>
      </w:pPr>
      <w:r w:rsidRPr="00E834F4">
        <w:rPr>
          <w:smallCaps/>
        </w:rPr>
        <w:t>Vermes, Geza: The Complete Dead Sea Scrolls in English: The Seductress—4Q184: Jewish Christian Writings on pages 395-396: Penguin Putnam, Inc. New York, NY, Copyright, 1997</w:t>
      </w:r>
    </w:p>
    <w:p w14:paraId="2C9C4D1C" w14:textId="77777777" w:rsidR="00A83A3C" w:rsidRPr="00E834F4" w:rsidRDefault="00A83A3C" w:rsidP="00A83A3C">
      <w:pPr>
        <w:spacing w:line="480" w:lineRule="auto"/>
        <w:jc w:val="both"/>
        <w:rPr>
          <w:smallCaps/>
        </w:rPr>
      </w:pPr>
      <w:r w:rsidRPr="00E834F4">
        <w:rPr>
          <w:smallCaps/>
        </w:rPr>
        <w:t>Vermes, Geza: The Complete Dead Sea Scrolls in English: The Temple Scroll—11QT=11Q19, 20; 4Q365a: Jewish Christian Writings on pages 190-219: Penguin Putnam, Inc. New York, NY, Copyright, 1997</w:t>
      </w:r>
    </w:p>
    <w:p w14:paraId="0346EC70"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Testament of Qahat—4Q542: Jewish Christian Writings on pages 532-533: Penguin Putnam, Inc. New York, NY, Copyright, 1997 </w:t>
      </w:r>
    </w:p>
    <w:p w14:paraId="52E9402E"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Thanksgiving Hymns—1QH; 1Q36; 4Q427-32; 4Q427 7i-ii (1QH, Frs. 7, 46, 55, 56, 4Q428 15, 4Q431 1): Jewish Christian Writings on pages 243-300: Penguin Putnam, Inc. New York, NY, Copyright, 1997 </w:t>
      </w:r>
    </w:p>
    <w:p w14:paraId="59500718" w14:textId="77777777" w:rsidR="00A83A3C" w:rsidRPr="00E834F4" w:rsidRDefault="00A83A3C" w:rsidP="00A83A3C">
      <w:pPr>
        <w:spacing w:line="480" w:lineRule="auto"/>
        <w:jc w:val="both"/>
        <w:rPr>
          <w:smallCaps/>
        </w:rPr>
      </w:pPr>
      <w:r w:rsidRPr="00E834F4">
        <w:rPr>
          <w:smallCaps/>
        </w:rPr>
        <w:t>Vermes, Geza: The Complete Dead Sea Scrolls in English: The Words of Moses—1Q22: Jewish Christian Writings on pages 537-538: Penguin Putnam, Inc. New York, NY, Copyright, 1997</w:t>
      </w:r>
    </w:p>
    <w:p w14:paraId="6E2D0127" w14:textId="77777777" w:rsidR="00A83A3C" w:rsidRPr="00E834F4" w:rsidRDefault="00A83A3C" w:rsidP="00A83A3C">
      <w:pPr>
        <w:spacing w:line="480" w:lineRule="auto"/>
        <w:jc w:val="both"/>
        <w:rPr>
          <w:smallCaps/>
        </w:rPr>
      </w:pPr>
      <w:r w:rsidRPr="00E834F4">
        <w:rPr>
          <w:smallCaps/>
        </w:rPr>
        <w:t xml:space="preserve">Vermes, Geza: The Complete Dead Sea Scrolls in English: The Zedekiah Apocryphon—4Q270, Fr. 1 &amp; 3: Jewish Christian Writings on page 555: Penguin Putnam, Inc. New York, NY, Copyright, 1997 </w:t>
      </w:r>
    </w:p>
    <w:p w14:paraId="4F92226A" w14:textId="77777777" w:rsidR="00A83A3C" w:rsidRPr="00E834F4" w:rsidRDefault="00A83A3C" w:rsidP="00A83A3C">
      <w:pPr>
        <w:spacing w:line="480" w:lineRule="auto"/>
        <w:jc w:val="both"/>
        <w:rPr>
          <w:smallCaps/>
        </w:rPr>
      </w:pPr>
      <w:r w:rsidRPr="00E834F4">
        <w:rPr>
          <w:smallCaps/>
        </w:rPr>
        <w:t>Vermes, Geza: The Complete dead Sea Scrolls in English: Two Qumran Ostraca—Ostracon no.1; Ostracon no. 2: Jewish Christian Writings on pages 596-597: Penguin Putnam, Inc. New York, NY, Copyright, 1997</w:t>
      </w:r>
    </w:p>
    <w:p w14:paraId="343F100E" w14:textId="77777777" w:rsidR="00A83A3C" w:rsidRPr="00E834F4" w:rsidRDefault="00A83A3C" w:rsidP="00A83A3C">
      <w:pPr>
        <w:jc w:val="center"/>
        <w:rPr>
          <w:rFonts w:ascii="Abyssinica SIL" w:hAnsi="Abyssinica SIL"/>
        </w:rPr>
      </w:pPr>
      <w:r w:rsidRPr="00E834F4">
        <w:rPr>
          <w:rFonts w:ascii="Abyssinica SIL" w:hAnsi="Abyssinica SIL"/>
        </w:rPr>
        <w:t xml:space="preserve">THE LORD YAH &amp; THE 30 ORDERS OF THE BIBLICAL GIANTS, BIBLICAL DRAGONS &amp; BIBLICAL LAW  </w:t>
      </w:r>
    </w:p>
    <w:p w14:paraId="7257B0DD" w14:textId="77777777" w:rsidR="00A83A3C" w:rsidRPr="00E834F4" w:rsidRDefault="00A83A3C" w:rsidP="00A83A3C">
      <w:pPr>
        <w:tabs>
          <w:tab w:val="left" w:pos="3000"/>
        </w:tabs>
        <w:jc w:val="center"/>
        <w:rPr>
          <w:rFonts w:cstheme="minorHAnsi"/>
        </w:rPr>
      </w:pPr>
      <w:r w:rsidRPr="00E834F4">
        <w:t>C</w:t>
      </w:r>
      <w:r w:rsidRPr="00E834F4">
        <w:rPr>
          <w:rFonts w:cstheme="minorHAnsi"/>
        </w:rPr>
        <w:t>ontents</w:t>
      </w:r>
    </w:p>
    <w:p w14:paraId="29290EF0" w14:textId="77777777" w:rsidR="00A83A3C" w:rsidRPr="00E834F4" w:rsidRDefault="00A83A3C" w:rsidP="00A83A3C">
      <w:pPr>
        <w:rPr>
          <w:rFonts w:cstheme="minorHAnsi"/>
        </w:rPr>
      </w:pPr>
      <w:r w:rsidRPr="00E834F4">
        <w:rPr>
          <w:rFonts w:cstheme="minorHAnsi"/>
        </w:rPr>
        <w:t xml:space="preserve">Chapter 1: Who are the Giants? The Worldly Armed Forces  </w:t>
      </w:r>
    </w:p>
    <w:p w14:paraId="272EE262"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Grigori</w:t>
      </w:r>
    </w:p>
    <w:p w14:paraId="4CAF913C"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Watchers (Qaddisin or Kadishim)</w:t>
      </w:r>
    </w:p>
    <w:p w14:paraId="06637727"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Anak</w:t>
      </w:r>
    </w:p>
    <w:p w14:paraId="30DECA2B"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Long Neck</w:t>
      </w:r>
    </w:p>
    <w:p w14:paraId="6DFE9388"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Anakin</w:t>
      </w:r>
    </w:p>
    <w:p w14:paraId="5A6EC649"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Anakim</w:t>
      </w:r>
    </w:p>
    <w:p w14:paraId="66B9BE5A"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Nephilim</w:t>
      </w:r>
    </w:p>
    <w:p w14:paraId="7EC868BE"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Nefilim</w:t>
      </w:r>
    </w:p>
    <w:p w14:paraId="6967505C"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Zamzummim</w:t>
      </w:r>
    </w:p>
    <w:p w14:paraId="3B82C5B2"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Zumzamim (Zuzim)</w:t>
      </w:r>
    </w:p>
    <w:p w14:paraId="22E70333"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Gibborim</w:t>
      </w:r>
    </w:p>
    <w:p w14:paraId="13728496"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Mighty Ones</w:t>
      </w:r>
    </w:p>
    <w:p w14:paraId="2B5525CA"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Rephaim</w:t>
      </w:r>
    </w:p>
    <w:p w14:paraId="7C97922B"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Rapahaim</w:t>
      </w:r>
    </w:p>
    <w:p w14:paraId="5DCF6904"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Refaim</w:t>
      </w:r>
    </w:p>
    <w:p w14:paraId="78FC9FC8"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Emim</w:t>
      </w:r>
    </w:p>
    <w:p w14:paraId="0E8AB9FD"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Emma</w:t>
      </w:r>
    </w:p>
    <w:p w14:paraId="7B0DDBF9"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Ema</w:t>
      </w:r>
    </w:p>
    <w:p w14:paraId="5DBCE115"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Emites</w:t>
      </w:r>
    </w:p>
    <w:p w14:paraId="3213C5C3"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Raphah</w:t>
      </w:r>
    </w:p>
    <w:p w14:paraId="3B96893B"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Rapha</w:t>
      </w:r>
    </w:p>
    <w:p w14:paraId="191B698A"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Haraphah (Sippai also called Saph)</w:t>
      </w:r>
    </w:p>
    <w:p w14:paraId="4BAC8316"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Gittites (Goliath &amp; Lahmi)</w:t>
      </w:r>
    </w:p>
    <w:p w14:paraId="342DC66C" w14:textId="77777777" w:rsidR="00A83A3C" w:rsidRPr="00E834F4" w:rsidRDefault="00A83A3C" w:rsidP="00931CAD">
      <w:pPr>
        <w:pStyle w:val="ListParagraph"/>
        <w:numPr>
          <w:ilvl w:val="0"/>
          <w:numId w:val="1"/>
        </w:numPr>
        <w:rPr>
          <w:rFonts w:cstheme="minorHAnsi"/>
        </w:rPr>
      </w:pPr>
      <w:r w:rsidRPr="00E834F4">
        <w:rPr>
          <w:rFonts w:cstheme="minorHAnsi"/>
        </w:rPr>
        <w:t>The Giants called the Warrior</w:t>
      </w:r>
    </w:p>
    <w:p w14:paraId="5B21F87F" w14:textId="77777777" w:rsidR="00A83A3C" w:rsidRPr="00E834F4" w:rsidRDefault="00A83A3C" w:rsidP="00931CAD">
      <w:pPr>
        <w:pStyle w:val="ListParagraph"/>
        <w:numPr>
          <w:ilvl w:val="0"/>
          <w:numId w:val="1"/>
        </w:numPr>
        <w:rPr>
          <w:rFonts w:cstheme="minorHAnsi"/>
        </w:rPr>
      </w:pPr>
      <w:r w:rsidRPr="00E834F4">
        <w:rPr>
          <w:rFonts w:cstheme="minorHAnsi"/>
        </w:rPr>
        <w:t>The Giant Order of Peter &amp; Victoria in Man’s/Woman’s Lordships</w:t>
      </w:r>
    </w:p>
    <w:p w14:paraId="4147031E" w14:textId="77777777" w:rsidR="00A83A3C" w:rsidRPr="00E834F4" w:rsidRDefault="00A83A3C" w:rsidP="00931CAD">
      <w:pPr>
        <w:pStyle w:val="ListParagraph"/>
        <w:numPr>
          <w:ilvl w:val="0"/>
          <w:numId w:val="1"/>
        </w:numPr>
        <w:rPr>
          <w:rFonts w:cstheme="minorHAnsi"/>
        </w:rPr>
      </w:pPr>
      <w:r w:rsidRPr="00E834F4">
        <w:rPr>
          <w:rFonts w:cstheme="minorHAnsi"/>
        </w:rPr>
        <w:t>The Giant Order of John &amp; Elizabeth in Man’s/Woman’s Lordships</w:t>
      </w:r>
    </w:p>
    <w:p w14:paraId="5C4F6DB7" w14:textId="77777777" w:rsidR="00A83A3C" w:rsidRPr="00E834F4" w:rsidRDefault="00A83A3C" w:rsidP="00931CAD">
      <w:pPr>
        <w:pStyle w:val="ListParagraph"/>
        <w:numPr>
          <w:ilvl w:val="0"/>
          <w:numId w:val="1"/>
        </w:numPr>
        <w:rPr>
          <w:rFonts w:cstheme="minorHAnsi"/>
        </w:rPr>
      </w:pPr>
      <w:r w:rsidRPr="00E834F4">
        <w:rPr>
          <w:rFonts w:cstheme="minorHAnsi"/>
        </w:rPr>
        <w:t>The Giant Order of Jesus &amp; Mary in Man’s/Woman’s Lordships</w:t>
      </w:r>
    </w:p>
    <w:p w14:paraId="6E30DAD2" w14:textId="77777777" w:rsidR="00A83A3C" w:rsidRPr="00E834F4" w:rsidRDefault="00A83A3C" w:rsidP="00931CAD">
      <w:pPr>
        <w:pStyle w:val="ListParagraph"/>
        <w:numPr>
          <w:ilvl w:val="0"/>
          <w:numId w:val="1"/>
        </w:numPr>
        <w:rPr>
          <w:rFonts w:cstheme="minorHAnsi"/>
        </w:rPr>
      </w:pPr>
      <w:r w:rsidRPr="00E834F4">
        <w:rPr>
          <w:rFonts w:cstheme="minorHAnsi"/>
        </w:rPr>
        <w:t>The Giant Order of James &amp; Mary (2-fold office) In Man’s/Woman’s Lordship</w:t>
      </w:r>
    </w:p>
    <w:p w14:paraId="6347A638" w14:textId="77777777" w:rsidR="00A83A3C" w:rsidRPr="00E834F4" w:rsidRDefault="00A83A3C" w:rsidP="00931CAD">
      <w:pPr>
        <w:pStyle w:val="ListParagraph"/>
        <w:numPr>
          <w:ilvl w:val="0"/>
          <w:numId w:val="1"/>
        </w:numPr>
        <w:rPr>
          <w:rFonts w:cstheme="minorHAnsi"/>
        </w:rPr>
      </w:pPr>
      <w:r w:rsidRPr="00E834F4">
        <w:rPr>
          <w:rFonts w:cstheme="minorHAnsi"/>
        </w:rPr>
        <w:t>The Giant Order of Stephen &amp; Barbara in the Father’s/Mother’s Lordships</w:t>
      </w:r>
    </w:p>
    <w:p w14:paraId="4EC09CF7" w14:textId="77777777" w:rsidR="00A83A3C" w:rsidRPr="00E834F4" w:rsidRDefault="00A83A3C" w:rsidP="00931CAD">
      <w:pPr>
        <w:pStyle w:val="ListParagraph"/>
        <w:numPr>
          <w:ilvl w:val="0"/>
          <w:numId w:val="1"/>
        </w:numPr>
        <w:rPr>
          <w:rFonts w:cstheme="minorHAnsi"/>
        </w:rPr>
      </w:pPr>
      <w:r w:rsidRPr="00E834F4">
        <w:rPr>
          <w:rFonts w:cstheme="minorHAnsi"/>
        </w:rPr>
        <w:t>The Giant Order of Melchizedek &amp; Victoria (Giants) in the Lord’s/Ladies Lordships</w:t>
      </w:r>
    </w:p>
    <w:p w14:paraId="4E529BC7" w14:textId="77777777" w:rsidR="00A83A3C" w:rsidRPr="00E834F4" w:rsidRDefault="00A83A3C" w:rsidP="00A83A3C">
      <w:pPr>
        <w:rPr>
          <w:rFonts w:cstheme="minorHAnsi"/>
        </w:rPr>
      </w:pPr>
      <w:r w:rsidRPr="00E834F4">
        <w:rPr>
          <w:rFonts w:cstheme="minorHAnsi"/>
        </w:rPr>
        <w:t xml:space="preserve">Chapter 2: Who are the Dragons? The Military Armed Forces </w:t>
      </w:r>
    </w:p>
    <w:p w14:paraId="522EF849" w14:textId="77777777" w:rsidR="00A83A3C" w:rsidRPr="00E834F4" w:rsidRDefault="00A83A3C" w:rsidP="00A83A3C">
      <w:pPr>
        <w:rPr>
          <w:rFonts w:cstheme="minorHAnsi"/>
        </w:rPr>
      </w:pPr>
      <w:r w:rsidRPr="00E834F4">
        <w:rPr>
          <w:rFonts w:cstheme="minorHAnsi"/>
        </w:rPr>
        <w:t>A. The Ministry of the Heavenly Soldiers (Dignitaries) with the 5 House Orders</w:t>
      </w:r>
    </w:p>
    <w:p w14:paraId="6EF7DDEF"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Chalkydri called Phoenixes (Winged Dragons)</w:t>
      </w:r>
    </w:p>
    <w:p w14:paraId="360A1CBA"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Angels (Sons of God)</w:t>
      </w:r>
    </w:p>
    <w:p w14:paraId="3CFCCBA2"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Archangels</w:t>
      </w:r>
    </w:p>
    <w:p w14:paraId="491CEB4E"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Principalities</w:t>
      </w:r>
    </w:p>
    <w:p w14:paraId="757BE6ED"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Rulers (Princedoms)</w:t>
      </w:r>
    </w:p>
    <w:p w14:paraId="2D56F8E7" w14:textId="77777777" w:rsidR="00A83A3C" w:rsidRPr="00E834F4" w:rsidRDefault="00A83A3C" w:rsidP="00A83A3C">
      <w:pPr>
        <w:rPr>
          <w:rFonts w:cstheme="minorHAnsi"/>
        </w:rPr>
      </w:pPr>
      <w:r w:rsidRPr="00E834F4">
        <w:rPr>
          <w:rFonts w:cstheme="minorHAnsi"/>
        </w:rPr>
        <w:t>B. The Ministry of Heavenly Governors (Presidents) with the 7 City Orders</w:t>
      </w:r>
    </w:p>
    <w:p w14:paraId="7C97717C"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Power (Potentates)</w:t>
      </w:r>
    </w:p>
    <w:p w14:paraId="58E98B65"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Authorities</w:t>
      </w:r>
    </w:p>
    <w:p w14:paraId="12958A85"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Virtues (Malakim or Tarshishim)</w:t>
      </w:r>
    </w:p>
    <w:p w14:paraId="0DEFC837"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Strongholds</w:t>
      </w:r>
    </w:p>
    <w:p w14:paraId="42E0ACCA"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Dominions (Dominations)</w:t>
      </w:r>
    </w:p>
    <w:p w14:paraId="40518DCF"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Hashmallims (Hashmal)</w:t>
      </w:r>
    </w:p>
    <w:p w14:paraId="13BA2288" w14:textId="77777777" w:rsidR="00A83A3C" w:rsidRPr="00E834F4" w:rsidRDefault="00A83A3C" w:rsidP="00931CAD">
      <w:pPr>
        <w:pStyle w:val="ListParagraph"/>
        <w:numPr>
          <w:ilvl w:val="0"/>
          <w:numId w:val="2"/>
        </w:numPr>
        <w:rPr>
          <w:rFonts w:cstheme="minorHAnsi"/>
        </w:rPr>
      </w:pPr>
      <w:r w:rsidRPr="00E834F4">
        <w:rPr>
          <w:rFonts w:cstheme="minorHAnsi"/>
        </w:rPr>
        <w:t>The Dragons called the Lordships</w:t>
      </w:r>
    </w:p>
    <w:p w14:paraId="66CB7732" w14:textId="77777777" w:rsidR="00A83A3C" w:rsidRPr="00E834F4" w:rsidRDefault="00A83A3C" w:rsidP="00A83A3C">
      <w:pPr>
        <w:rPr>
          <w:rFonts w:cstheme="minorHAnsi"/>
        </w:rPr>
      </w:pPr>
      <w:r w:rsidRPr="00E834F4">
        <w:rPr>
          <w:rFonts w:cstheme="minorHAnsi"/>
        </w:rPr>
        <w:t>C. The Ministry of Heavenly Guardians (Protectors) with the 10 Kingdom Orders</w:t>
      </w:r>
    </w:p>
    <w:p w14:paraId="26A8B76C" w14:textId="77777777" w:rsidR="00A83A3C" w:rsidRPr="00E834F4" w:rsidRDefault="00A83A3C" w:rsidP="00A83A3C">
      <w:pPr>
        <w:spacing w:after="0" w:line="240" w:lineRule="auto"/>
        <w:rPr>
          <w:rFonts w:cstheme="minorHAnsi"/>
        </w:rPr>
      </w:pPr>
      <w:r w:rsidRPr="00E834F4">
        <w:rPr>
          <w:rFonts w:cstheme="minorHAnsi"/>
        </w:rPr>
        <w:t xml:space="preserve">       13. The Dragons called the Thrones (Elders &amp; Many Eyed Ones)</w:t>
      </w:r>
    </w:p>
    <w:p w14:paraId="3191602F" w14:textId="77777777" w:rsidR="00A83A3C" w:rsidRPr="00E834F4" w:rsidRDefault="00A83A3C" w:rsidP="00A83A3C">
      <w:pPr>
        <w:spacing w:after="0" w:line="240" w:lineRule="auto"/>
        <w:rPr>
          <w:rFonts w:cstheme="minorHAnsi"/>
        </w:rPr>
      </w:pPr>
      <w:r w:rsidRPr="00E834F4">
        <w:rPr>
          <w:rFonts w:cstheme="minorHAnsi"/>
        </w:rPr>
        <w:t xml:space="preserve">       14. The Dragons called the Wheels (Rims)</w:t>
      </w:r>
    </w:p>
    <w:p w14:paraId="3123BC86" w14:textId="77777777" w:rsidR="00A83A3C" w:rsidRPr="00E834F4" w:rsidRDefault="00A83A3C" w:rsidP="00A83A3C">
      <w:pPr>
        <w:spacing w:after="0" w:line="240" w:lineRule="auto"/>
        <w:rPr>
          <w:rFonts w:cstheme="minorHAnsi"/>
        </w:rPr>
      </w:pPr>
      <w:r w:rsidRPr="00E834F4">
        <w:rPr>
          <w:rFonts w:cstheme="minorHAnsi"/>
        </w:rPr>
        <w:t xml:space="preserve">       15. The Dragons called the Ophanims (Erelims)</w:t>
      </w:r>
    </w:p>
    <w:p w14:paraId="4304252A" w14:textId="77777777" w:rsidR="00A83A3C" w:rsidRPr="00E834F4" w:rsidRDefault="00A83A3C" w:rsidP="00A83A3C">
      <w:pPr>
        <w:spacing w:after="0" w:line="240" w:lineRule="auto"/>
        <w:rPr>
          <w:rFonts w:cstheme="minorHAnsi"/>
        </w:rPr>
      </w:pPr>
      <w:r w:rsidRPr="00E834F4">
        <w:rPr>
          <w:rFonts w:cstheme="minorHAnsi"/>
        </w:rPr>
        <w:t xml:space="preserve">       16. The Dragons called the Ophde’s</w:t>
      </w:r>
    </w:p>
    <w:p w14:paraId="111296D9" w14:textId="77777777" w:rsidR="00A83A3C" w:rsidRPr="00E834F4" w:rsidRDefault="00A83A3C" w:rsidP="00A83A3C">
      <w:pPr>
        <w:spacing w:after="0" w:line="240" w:lineRule="auto"/>
        <w:rPr>
          <w:rFonts w:cstheme="minorHAnsi"/>
        </w:rPr>
      </w:pPr>
      <w:r w:rsidRPr="00E834F4">
        <w:rPr>
          <w:rFonts w:cstheme="minorHAnsi"/>
        </w:rPr>
        <w:t xml:space="preserve">       17. The Dragons called the Ofanims (Ofaniel or Opanniel)</w:t>
      </w:r>
    </w:p>
    <w:p w14:paraId="1131CD77" w14:textId="77777777" w:rsidR="00A83A3C" w:rsidRPr="00E834F4" w:rsidRDefault="00A83A3C" w:rsidP="00A83A3C">
      <w:pPr>
        <w:spacing w:after="0" w:line="240" w:lineRule="auto"/>
        <w:rPr>
          <w:rFonts w:cstheme="minorHAnsi"/>
        </w:rPr>
      </w:pPr>
      <w:r w:rsidRPr="00E834F4">
        <w:rPr>
          <w:rFonts w:cstheme="minorHAnsi"/>
        </w:rPr>
        <w:t xml:space="preserve">       18. The Dragons called the Galgallims (Many Flamed Ones)</w:t>
      </w:r>
    </w:p>
    <w:p w14:paraId="3EA3FE69" w14:textId="77777777" w:rsidR="00A83A3C" w:rsidRPr="00E834F4" w:rsidRDefault="00A83A3C" w:rsidP="00A83A3C">
      <w:pPr>
        <w:spacing w:after="0" w:line="240" w:lineRule="auto"/>
        <w:rPr>
          <w:rFonts w:cstheme="minorHAnsi"/>
        </w:rPr>
      </w:pPr>
      <w:r w:rsidRPr="00E834F4">
        <w:rPr>
          <w:rFonts w:cstheme="minorHAnsi"/>
        </w:rPr>
        <w:t xml:space="preserve">       19. The Dragons called the Burning Ones</w:t>
      </w:r>
    </w:p>
    <w:p w14:paraId="3463D41E" w14:textId="77777777" w:rsidR="00A83A3C" w:rsidRPr="00E834F4" w:rsidRDefault="00A83A3C" w:rsidP="00A83A3C">
      <w:pPr>
        <w:spacing w:after="0" w:line="240" w:lineRule="auto"/>
        <w:rPr>
          <w:rFonts w:cstheme="minorHAnsi"/>
        </w:rPr>
      </w:pPr>
      <w:r w:rsidRPr="00E834F4">
        <w:rPr>
          <w:rFonts w:cstheme="minorHAnsi"/>
        </w:rPr>
        <w:t xml:space="preserve">       20. The Dragons called the Seraphim’s</w:t>
      </w:r>
    </w:p>
    <w:p w14:paraId="74CD51CC" w14:textId="77777777" w:rsidR="00A83A3C" w:rsidRPr="00E834F4" w:rsidRDefault="00A83A3C" w:rsidP="00A83A3C">
      <w:pPr>
        <w:spacing w:after="0" w:line="240" w:lineRule="auto"/>
        <w:rPr>
          <w:rFonts w:cstheme="minorHAnsi"/>
        </w:rPr>
      </w:pPr>
      <w:r w:rsidRPr="00E834F4">
        <w:rPr>
          <w:rFonts w:cstheme="minorHAnsi"/>
        </w:rPr>
        <w:t xml:space="preserve">       21. The Dragons called the Chayot’s </w:t>
      </w:r>
    </w:p>
    <w:p w14:paraId="03C7E338" w14:textId="77777777" w:rsidR="00A83A3C" w:rsidRPr="00E834F4" w:rsidRDefault="00A83A3C" w:rsidP="00A83A3C">
      <w:pPr>
        <w:spacing w:after="0" w:line="240" w:lineRule="auto"/>
        <w:rPr>
          <w:rFonts w:cstheme="minorHAnsi"/>
        </w:rPr>
      </w:pPr>
      <w:r w:rsidRPr="00E834F4">
        <w:rPr>
          <w:rFonts w:cstheme="minorHAnsi"/>
        </w:rPr>
        <w:t xml:space="preserve">       22. The Dragons called the Living Creatures (Hayyot’s)</w:t>
      </w:r>
    </w:p>
    <w:p w14:paraId="2664823C" w14:textId="77777777" w:rsidR="00A83A3C" w:rsidRPr="00E834F4" w:rsidRDefault="00A83A3C" w:rsidP="00A83A3C">
      <w:pPr>
        <w:spacing w:after="0" w:line="240" w:lineRule="auto"/>
        <w:rPr>
          <w:rFonts w:cstheme="minorHAnsi"/>
        </w:rPr>
      </w:pPr>
    </w:p>
    <w:p w14:paraId="78E4F5AF" w14:textId="77777777" w:rsidR="00A83A3C" w:rsidRPr="00E834F4" w:rsidRDefault="00A83A3C" w:rsidP="00A83A3C">
      <w:pPr>
        <w:spacing w:after="0" w:line="240" w:lineRule="auto"/>
        <w:rPr>
          <w:rFonts w:cstheme="minorHAnsi"/>
        </w:rPr>
      </w:pPr>
      <w:r w:rsidRPr="00E834F4">
        <w:rPr>
          <w:rFonts w:cstheme="minorHAnsi"/>
        </w:rPr>
        <w:t>D. The Ministry of the Heavenly Crown with the 2 Foundational Orders</w:t>
      </w:r>
    </w:p>
    <w:p w14:paraId="02B23C21" w14:textId="77777777" w:rsidR="00A83A3C" w:rsidRPr="00E834F4" w:rsidRDefault="00A83A3C" w:rsidP="00A83A3C">
      <w:pPr>
        <w:spacing w:after="0" w:line="240" w:lineRule="auto"/>
        <w:rPr>
          <w:rFonts w:cstheme="minorHAnsi"/>
        </w:rPr>
      </w:pPr>
    </w:p>
    <w:p w14:paraId="0AB973B7" w14:textId="77777777" w:rsidR="00A83A3C" w:rsidRPr="00E834F4" w:rsidRDefault="00A83A3C" w:rsidP="00A83A3C">
      <w:pPr>
        <w:spacing w:after="0" w:line="240" w:lineRule="auto"/>
        <w:rPr>
          <w:rFonts w:cstheme="minorHAnsi"/>
        </w:rPr>
      </w:pPr>
      <w:r w:rsidRPr="00E834F4">
        <w:rPr>
          <w:rFonts w:cstheme="minorHAnsi"/>
        </w:rPr>
        <w:t xml:space="preserve">       23. The Dragons called Chubby Ones</w:t>
      </w:r>
    </w:p>
    <w:p w14:paraId="0798F007" w14:textId="77777777" w:rsidR="00A83A3C" w:rsidRPr="00E834F4" w:rsidRDefault="00A83A3C" w:rsidP="00A83A3C">
      <w:pPr>
        <w:spacing w:after="0" w:line="240" w:lineRule="auto"/>
        <w:rPr>
          <w:rFonts w:cstheme="minorHAnsi"/>
        </w:rPr>
      </w:pPr>
      <w:r w:rsidRPr="00E834F4">
        <w:rPr>
          <w:rFonts w:cstheme="minorHAnsi"/>
        </w:rPr>
        <w:t xml:space="preserve">       24. The Dragons called Cherubim’s</w:t>
      </w:r>
    </w:p>
    <w:p w14:paraId="113CFE06" w14:textId="77777777" w:rsidR="00A83A3C" w:rsidRPr="00E834F4" w:rsidRDefault="00A83A3C" w:rsidP="00A83A3C">
      <w:pPr>
        <w:spacing w:after="0" w:line="240" w:lineRule="auto"/>
        <w:rPr>
          <w:rFonts w:cstheme="minorHAnsi"/>
        </w:rPr>
      </w:pPr>
    </w:p>
    <w:p w14:paraId="6BE9ED51" w14:textId="77777777" w:rsidR="00A83A3C" w:rsidRPr="00E834F4" w:rsidRDefault="00A83A3C" w:rsidP="00A83A3C">
      <w:pPr>
        <w:spacing w:after="0" w:line="240" w:lineRule="auto"/>
        <w:rPr>
          <w:rFonts w:cstheme="minorHAnsi"/>
        </w:rPr>
      </w:pPr>
      <w:r w:rsidRPr="00E834F4">
        <w:rPr>
          <w:rFonts w:cstheme="minorHAnsi"/>
        </w:rPr>
        <w:t>E.  The 6 Supreme Dragon Lordship Commands of the Lord Elohim in the 1 Rock Order</w:t>
      </w:r>
    </w:p>
    <w:p w14:paraId="08423E21" w14:textId="77777777" w:rsidR="00A83A3C" w:rsidRPr="00E834F4" w:rsidRDefault="00A83A3C" w:rsidP="00A83A3C">
      <w:pPr>
        <w:spacing w:after="0" w:line="240" w:lineRule="auto"/>
        <w:rPr>
          <w:rFonts w:cstheme="minorHAnsi"/>
        </w:rPr>
      </w:pPr>
    </w:p>
    <w:p w14:paraId="70563BA5" w14:textId="77777777" w:rsidR="00A83A3C" w:rsidRPr="00E834F4" w:rsidRDefault="00A83A3C" w:rsidP="00A83A3C">
      <w:pPr>
        <w:spacing w:after="0" w:line="240" w:lineRule="auto"/>
        <w:rPr>
          <w:rFonts w:cstheme="minorHAnsi"/>
        </w:rPr>
      </w:pPr>
      <w:r w:rsidRPr="00E834F4">
        <w:rPr>
          <w:rFonts w:cstheme="minorHAnsi"/>
        </w:rPr>
        <w:t xml:space="preserve">       25. The Dragon Order of Peter &amp; Victoria in the Military Lordship</w:t>
      </w:r>
    </w:p>
    <w:p w14:paraId="373B29F8" w14:textId="77777777" w:rsidR="00A83A3C" w:rsidRPr="00E834F4" w:rsidRDefault="00A83A3C" w:rsidP="00A83A3C">
      <w:pPr>
        <w:spacing w:after="0" w:line="240" w:lineRule="auto"/>
        <w:rPr>
          <w:rFonts w:cstheme="minorHAnsi"/>
        </w:rPr>
      </w:pPr>
      <w:r w:rsidRPr="00E834F4">
        <w:rPr>
          <w:rFonts w:cstheme="minorHAnsi"/>
        </w:rPr>
        <w:t xml:space="preserve">       26. The Dragon Order of John &amp; Elizabeth in the Military Lordship </w:t>
      </w:r>
    </w:p>
    <w:p w14:paraId="73C5E0D6" w14:textId="77777777" w:rsidR="00A83A3C" w:rsidRPr="00E834F4" w:rsidRDefault="00A83A3C" w:rsidP="00A83A3C">
      <w:pPr>
        <w:spacing w:after="0" w:line="240" w:lineRule="auto"/>
        <w:rPr>
          <w:rFonts w:cstheme="minorHAnsi"/>
        </w:rPr>
      </w:pPr>
      <w:r w:rsidRPr="00E834F4">
        <w:rPr>
          <w:rFonts w:cstheme="minorHAnsi"/>
        </w:rPr>
        <w:t xml:space="preserve">       27. The Dragon Order of Jesus &amp; Mary in the Military Lordship</w:t>
      </w:r>
    </w:p>
    <w:p w14:paraId="094F7878" w14:textId="77777777" w:rsidR="00A83A3C" w:rsidRPr="00E834F4" w:rsidRDefault="00A83A3C" w:rsidP="00A83A3C">
      <w:pPr>
        <w:spacing w:after="0" w:line="240" w:lineRule="auto"/>
        <w:rPr>
          <w:rFonts w:cstheme="minorHAnsi"/>
        </w:rPr>
      </w:pPr>
      <w:r w:rsidRPr="00E834F4">
        <w:rPr>
          <w:rFonts w:cstheme="minorHAnsi"/>
        </w:rPr>
        <w:t xml:space="preserve">       28. The Dragon Order </w:t>
      </w:r>
      <w:r w:rsidR="00C57E9C" w:rsidRPr="00E834F4">
        <w:rPr>
          <w:rFonts w:cstheme="minorHAnsi"/>
        </w:rPr>
        <w:t>of</w:t>
      </w:r>
      <w:r w:rsidRPr="00E834F4">
        <w:rPr>
          <w:rFonts w:cstheme="minorHAnsi"/>
        </w:rPr>
        <w:t xml:space="preserve"> James &amp; Mary (2-fold office) in the Military Lordship</w:t>
      </w:r>
    </w:p>
    <w:p w14:paraId="48CD377C" w14:textId="77777777" w:rsidR="00A83A3C" w:rsidRPr="00E834F4" w:rsidRDefault="00A83A3C" w:rsidP="00A83A3C">
      <w:pPr>
        <w:spacing w:after="0" w:line="240" w:lineRule="auto"/>
        <w:rPr>
          <w:rFonts w:cstheme="minorHAnsi"/>
        </w:rPr>
      </w:pPr>
      <w:r w:rsidRPr="00E834F4">
        <w:rPr>
          <w:rFonts w:cstheme="minorHAnsi"/>
        </w:rPr>
        <w:t xml:space="preserve">       29. The Dragon Order of Stephen &amp; Barbara in the Ministerial Lordship</w:t>
      </w:r>
    </w:p>
    <w:p w14:paraId="03D66A1D" w14:textId="77777777" w:rsidR="00A83A3C" w:rsidRPr="00E834F4" w:rsidRDefault="00A83A3C" w:rsidP="00A83A3C">
      <w:pPr>
        <w:spacing w:after="0" w:line="240" w:lineRule="auto"/>
        <w:rPr>
          <w:rFonts w:cstheme="minorHAnsi"/>
        </w:rPr>
      </w:pPr>
      <w:r w:rsidRPr="00E834F4">
        <w:rPr>
          <w:rFonts w:cstheme="minorHAnsi"/>
        </w:rPr>
        <w:t xml:space="preserve">       30. The Dragon Order of Elohim &amp; Victoria (Hosts, Camps &amp; Armies) in the all Lordship</w:t>
      </w:r>
    </w:p>
    <w:p w14:paraId="53B19ABF" w14:textId="77777777" w:rsidR="00A83A3C" w:rsidRPr="00E834F4" w:rsidRDefault="00A83A3C" w:rsidP="00A83A3C">
      <w:pPr>
        <w:spacing w:after="0" w:line="480" w:lineRule="auto"/>
        <w:rPr>
          <w:rFonts w:cstheme="minorHAnsi"/>
        </w:rPr>
      </w:pPr>
    </w:p>
    <w:p w14:paraId="5F8A84C6" w14:textId="77777777" w:rsidR="00A83A3C" w:rsidRPr="00E834F4" w:rsidRDefault="00A83A3C" w:rsidP="00A83A3C">
      <w:pPr>
        <w:spacing w:after="0" w:line="480" w:lineRule="auto"/>
        <w:rPr>
          <w:rFonts w:cstheme="minorHAnsi"/>
        </w:rPr>
      </w:pPr>
      <w:r w:rsidRPr="00E834F4">
        <w:rPr>
          <w:rFonts w:cstheme="minorHAnsi"/>
        </w:rPr>
        <w:t xml:space="preserve">Chapter 3: Who is the Law? The Law Enforcement Armed Forces </w:t>
      </w:r>
    </w:p>
    <w:p w14:paraId="601495A4" w14:textId="77777777" w:rsidR="00A83A3C" w:rsidRPr="00E834F4" w:rsidRDefault="00A83A3C" w:rsidP="00A83A3C">
      <w:pPr>
        <w:spacing w:after="0" w:line="480" w:lineRule="auto"/>
        <w:rPr>
          <w:rFonts w:cstheme="minorHAnsi"/>
        </w:rPr>
      </w:pPr>
      <w:r w:rsidRPr="00E834F4">
        <w:rPr>
          <w:rFonts w:cstheme="minorHAnsi"/>
        </w:rPr>
        <w:t>The Law called the Laws</w:t>
      </w:r>
    </w:p>
    <w:p w14:paraId="10BD9C22"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Laws</w:t>
      </w:r>
    </w:p>
    <w:p w14:paraId="551B78E0"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Ways</w:t>
      </w:r>
    </w:p>
    <w:p w14:paraId="19F90FE1"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Testimonies</w:t>
      </w:r>
    </w:p>
    <w:p w14:paraId="02E2F0CD"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Stipulations</w:t>
      </w:r>
    </w:p>
    <w:p w14:paraId="573C9594"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Requirements</w:t>
      </w:r>
    </w:p>
    <w:p w14:paraId="4A4335F2"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Precepts</w:t>
      </w:r>
    </w:p>
    <w:p w14:paraId="0F7953F7"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Statutes</w:t>
      </w:r>
    </w:p>
    <w:p w14:paraId="3C96F669"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Decrees</w:t>
      </w:r>
    </w:p>
    <w:p w14:paraId="0677DF28"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Ordinances</w:t>
      </w:r>
    </w:p>
    <w:p w14:paraId="3FB8C02C"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Commands</w:t>
      </w:r>
    </w:p>
    <w:p w14:paraId="2DB12C21"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Judgments</w:t>
      </w:r>
    </w:p>
    <w:p w14:paraId="00F6C728"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Words</w:t>
      </w:r>
    </w:p>
    <w:p w14:paraId="164302DB"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Regulations</w:t>
      </w:r>
    </w:p>
    <w:p w14:paraId="23D13D50"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Teachings</w:t>
      </w:r>
    </w:p>
    <w:p w14:paraId="2D29FC6B"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Rules</w:t>
      </w:r>
    </w:p>
    <w:p w14:paraId="3EC5689B"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Codes (Penal)</w:t>
      </w:r>
    </w:p>
    <w:p w14:paraId="364AC854"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Covenant Rituals (Law Book)</w:t>
      </w:r>
    </w:p>
    <w:p w14:paraId="6DF421B8"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 xml:space="preserve">The Law called the Manuals </w:t>
      </w:r>
    </w:p>
    <w:p w14:paraId="49BE7C90"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2</w:t>
      </w:r>
      <w:r w:rsidRPr="00E834F4">
        <w:rPr>
          <w:rFonts w:cstheme="minorHAnsi"/>
          <w:vertAlign w:val="superscript"/>
        </w:rPr>
        <w:t>nd</w:t>
      </w:r>
      <w:r w:rsidRPr="00E834F4">
        <w:rPr>
          <w:rFonts w:cstheme="minorHAnsi"/>
        </w:rPr>
        <w:t xml:space="preserve"> Greatest Command</w:t>
      </w:r>
    </w:p>
    <w:p w14:paraId="2BBD8FBC"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1</w:t>
      </w:r>
      <w:r w:rsidRPr="00E834F4">
        <w:rPr>
          <w:rFonts w:cstheme="minorHAnsi"/>
          <w:vertAlign w:val="superscript"/>
        </w:rPr>
        <w:t>st</w:t>
      </w:r>
      <w:r w:rsidRPr="00E834F4">
        <w:rPr>
          <w:rFonts w:cstheme="minorHAnsi"/>
        </w:rPr>
        <w:t xml:space="preserve"> Greatest Command</w:t>
      </w:r>
    </w:p>
    <w:p w14:paraId="223FD699"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Order of Aaron in Jewish Law of God  in 2 or 3 witnesses</w:t>
      </w:r>
    </w:p>
    <w:p w14:paraId="06186103"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Order of Moses in Jewish Law of God in 2 or 3 witnesses</w:t>
      </w:r>
    </w:p>
    <w:p w14:paraId="704E50C2"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Order of James in Gentile Law of God in 1 or 2 witnesses</w:t>
      </w:r>
    </w:p>
    <w:p w14:paraId="077D03D0"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called the Order of James in Christian Law of God in alone or 1 witness</w:t>
      </w:r>
    </w:p>
    <w:p w14:paraId="6207F43D"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Order of Peter &amp; Victoria in the beginning &amp; end of the Law of Yah</w:t>
      </w:r>
    </w:p>
    <w:p w14:paraId="6631B268"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Order of John &amp; Elizabeth in the beginning &amp; end of the Law of Yah</w:t>
      </w:r>
    </w:p>
    <w:p w14:paraId="1B962F5A"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Order of Jesus &amp; Mary in the beginning &amp; end of the  Law of Yah</w:t>
      </w:r>
    </w:p>
    <w:p w14:paraId="6BA354ED"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 xml:space="preserve">The Law Order of James &amp; Mary (2-fold office) in the beginning &amp; end of the Law of Yah </w:t>
      </w:r>
    </w:p>
    <w:p w14:paraId="73FE0201"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Order of Stephen &amp; Barbara in the beginning &amp; end of the Law of Yah</w:t>
      </w:r>
    </w:p>
    <w:p w14:paraId="729FCE94" w14:textId="77777777" w:rsidR="00A83A3C" w:rsidRPr="00E834F4" w:rsidRDefault="00A83A3C" w:rsidP="00931CAD">
      <w:pPr>
        <w:pStyle w:val="ListParagraph"/>
        <w:numPr>
          <w:ilvl w:val="0"/>
          <w:numId w:val="3"/>
        </w:numPr>
        <w:spacing w:line="240" w:lineRule="auto"/>
        <w:rPr>
          <w:rFonts w:cstheme="minorHAnsi"/>
        </w:rPr>
      </w:pPr>
      <w:r w:rsidRPr="00E834F4">
        <w:rPr>
          <w:rFonts w:cstheme="minorHAnsi"/>
        </w:rPr>
        <w:t>The Law Order of (El) Yah &amp; Victoria the Eternal Law of the Lord Yah’s Creator Law</w:t>
      </w:r>
    </w:p>
    <w:p w14:paraId="77C50B75" w14:textId="77777777" w:rsidR="00A83A3C" w:rsidRPr="00E834F4" w:rsidRDefault="00A83A3C" w:rsidP="00A83A3C">
      <w:pPr>
        <w:spacing w:line="240" w:lineRule="auto"/>
        <w:rPr>
          <w:rFonts w:cstheme="minorHAnsi"/>
        </w:rPr>
      </w:pPr>
      <w:r w:rsidRPr="00E834F4">
        <w:rPr>
          <w:rFonts w:cstheme="minorHAnsi"/>
        </w:rPr>
        <w:t xml:space="preserve">Chapter 4: Who are the other Lords and other Ladies? The Ministerial Kingdom Lordships </w:t>
      </w:r>
    </w:p>
    <w:p w14:paraId="5D5585E8" w14:textId="77777777" w:rsidR="00A83A3C" w:rsidRPr="00E834F4" w:rsidRDefault="00A83A3C" w:rsidP="00931CAD">
      <w:pPr>
        <w:pStyle w:val="ListParagraph"/>
        <w:numPr>
          <w:ilvl w:val="0"/>
          <w:numId w:val="4"/>
        </w:numPr>
        <w:spacing w:line="240" w:lineRule="auto"/>
        <w:rPr>
          <w:rFonts w:cstheme="minorHAnsi"/>
        </w:rPr>
      </w:pPr>
      <w:r w:rsidRPr="00E834F4">
        <w:rPr>
          <w:rFonts w:cstheme="minorHAnsi"/>
        </w:rPr>
        <w:t>The 61 Lords over all &amp; 61 Ladies over all</w:t>
      </w:r>
    </w:p>
    <w:p w14:paraId="34FEFF9B" w14:textId="77777777" w:rsidR="00A83A3C" w:rsidRPr="00E834F4" w:rsidRDefault="00A83A3C" w:rsidP="00A83A3C">
      <w:pPr>
        <w:spacing w:line="240" w:lineRule="auto"/>
        <w:rPr>
          <w:rFonts w:cstheme="minorHAnsi"/>
        </w:rPr>
      </w:pPr>
      <w:r w:rsidRPr="00E834F4">
        <w:rPr>
          <w:rFonts w:cstheme="minorHAnsi"/>
        </w:rPr>
        <w:t xml:space="preserve">Conclusion           </w:t>
      </w:r>
    </w:p>
    <w:p w14:paraId="35A0AD7C" w14:textId="77777777" w:rsidR="00A83A3C" w:rsidRPr="00E834F4" w:rsidRDefault="00A83A3C" w:rsidP="00A83A3C">
      <w:pPr>
        <w:spacing w:line="240" w:lineRule="auto"/>
        <w:jc w:val="center"/>
        <w:rPr>
          <w:rFonts w:ascii="Abyssinica SIL" w:hAnsi="Abyssinica SIL" w:cstheme="minorHAnsi"/>
        </w:rPr>
      </w:pPr>
      <w:r w:rsidRPr="00E834F4">
        <w:rPr>
          <w:rFonts w:ascii="Abyssinica SIL" w:hAnsi="Abyssinica SIL" w:cstheme="minorHAnsi"/>
        </w:rPr>
        <w:t xml:space="preserve">Chapter 1: Who are the Giants? The Worldly Lordships </w:t>
      </w:r>
    </w:p>
    <w:p w14:paraId="702C2F28" w14:textId="77777777" w:rsidR="00A83A3C" w:rsidRPr="00E834F4" w:rsidRDefault="00A83A3C" w:rsidP="00A83A3C">
      <w:pPr>
        <w:spacing w:line="480" w:lineRule="auto"/>
        <w:jc w:val="both"/>
        <w:rPr>
          <w:rFonts w:cstheme="minorHAnsi"/>
        </w:rPr>
      </w:pPr>
      <w:r w:rsidRPr="00E834F4">
        <w:rPr>
          <w:rFonts w:cstheme="minorHAnsi"/>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834F4">
        <w:rPr>
          <w:rFonts w:cstheme="minorHAnsi"/>
          <w:i/>
        </w:rPr>
        <w:t>Ropheim</w:t>
      </w:r>
      <w:r w:rsidRPr="00E834F4">
        <w:rPr>
          <w:rFonts w:cstheme="minorHAnsi"/>
        </w:rPr>
        <w:t xml:space="preserve"> linked to Rephaim or Refaim) north of the Valley of Hinnom &amp; is north of the Jebusite City called Jerusalem. The root of magic in the Valley of Hinnom was sorcery. Sorcery is derived from an Old French word </w:t>
      </w:r>
      <w:r w:rsidRPr="00E834F4">
        <w:rPr>
          <w:rFonts w:cstheme="minorHAnsi"/>
          <w:b/>
          <w:i/>
        </w:rPr>
        <w:t>sorcerie</w:t>
      </w:r>
      <w:r w:rsidRPr="00E834F4">
        <w:rPr>
          <w:rFonts w:cstheme="minorHAnsi"/>
        </w:rPr>
        <w:t xml:space="preserve">, which is from Vulgar Latin meaning “one who influences fate” by the root word </w:t>
      </w:r>
      <w:r w:rsidRPr="00E834F4">
        <w:rPr>
          <w:rFonts w:cstheme="minorHAnsi"/>
          <w:b/>
          <w:i/>
        </w:rPr>
        <w:t>sortiarius.</w:t>
      </w:r>
      <w:r w:rsidRPr="00E834F4">
        <w:rPr>
          <w:rFonts w:cstheme="minorHAnsi"/>
        </w:rPr>
        <w:t xml:space="preserve"> Sorcery also can be called </w:t>
      </w:r>
      <w:r w:rsidRPr="00E834F4">
        <w:rPr>
          <w:rFonts w:cstheme="minorHAnsi"/>
          <w:b/>
          <w:i/>
        </w:rPr>
        <w:t>maleficium</w:t>
      </w:r>
      <w:r w:rsidRPr="00E834F4">
        <w:rPr>
          <w:rFonts w:cstheme="minorHAnsi"/>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834F4">
        <w:rPr>
          <w:rFonts w:cstheme="minorHAnsi"/>
          <w:vertAlign w:val="superscript"/>
        </w:rPr>
        <w:t>nd</w:t>
      </w:r>
      <w:r w:rsidRPr="00E834F4">
        <w:rPr>
          <w:rFonts w:cstheme="minorHAnsi"/>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834F4">
        <w:rPr>
          <w:rFonts w:cstheme="minorHAnsi"/>
          <w:vertAlign w:val="superscript"/>
        </w:rPr>
        <w:t>nd</w:t>
      </w:r>
      <w:r w:rsidRPr="00E834F4">
        <w:rPr>
          <w:rFonts w:cstheme="minorHAnsi"/>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834F4">
        <w:rPr>
          <w:rFonts w:cstheme="minorHAnsi"/>
          <w:vertAlign w:val="superscript"/>
        </w:rPr>
        <w:t>nd</w:t>
      </w:r>
      <w:r w:rsidRPr="00E834F4">
        <w:rPr>
          <w:rFonts w:cstheme="minorHAnsi"/>
        </w:rPr>
        <w:t xml:space="preserve"> Chronicles 28:3 states “He burned incense in the valley of the Son of Hinnom, and burned His children in the fire, according to the abominations of the Nations (Laws) whom the Lord (Stephen) had cast out before the children of Israel.” In 2</w:t>
      </w:r>
      <w:r w:rsidRPr="00E834F4">
        <w:rPr>
          <w:rFonts w:cstheme="minorHAnsi"/>
          <w:vertAlign w:val="superscript"/>
        </w:rPr>
        <w:t>nd</w:t>
      </w:r>
      <w:r w:rsidRPr="00E834F4">
        <w:rPr>
          <w:rFonts w:cstheme="minorHAnsi"/>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834F4">
        <w:rPr>
          <w:rFonts w:cstheme="minorHAnsi"/>
          <w:b/>
        </w:rPr>
        <w:t>The Lord Yah &amp; His Book on Hell in the Holy Bible</w:t>
      </w:r>
      <w:r w:rsidRPr="00E834F4">
        <w:rPr>
          <w:rFonts w:cstheme="minorHAnsi"/>
        </w:rPr>
        <w:t xml:space="preserve">.”      </w:t>
      </w:r>
    </w:p>
    <w:p w14:paraId="6A1A0BD0" w14:textId="77777777" w:rsidR="00A83A3C" w:rsidRPr="00E834F4" w:rsidRDefault="00A83A3C" w:rsidP="00A83A3C">
      <w:pPr>
        <w:spacing w:line="480" w:lineRule="auto"/>
        <w:jc w:val="both"/>
        <w:rPr>
          <w:rFonts w:cstheme="minorHAnsi"/>
        </w:rPr>
      </w:pPr>
      <w:r w:rsidRPr="00E834F4">
        <w:rPr>
          <w:rFonts w:cstheme="minorHAnsi"/>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834F4">
        <w:rPr>
          <w:rFonts w:cstheme="minorHAnsi"/>
          <w:i/>
        </w:rPr>
        <w:t>Ropheim</w:t>
      </w:r>
      <w:r w:rsidRPr="00E834F4">
        <w:rPr>
          <w:rFonts w:cstheme="minorHAnsi"/>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834F4">
        <w:rPr>
          <w:rFonts w:cstheme="minorHAnsi"/>
          <w:b/>
        </w:rPr>
        <w:t>The Father Stephen Our Lord</w:t>
      </w:r>
      <w:r w:rsidRPr="00E834F4">
        <w:rPr>
          <w:rFonts w:cstheme="minorHAnsi"/>
        </w:rPr>
        <w:t>.” The flood killed the offspring of Seth that may be linked to the Giants. Moses &amp; Joshua killed almost all the 24 orders of Evil Giants on the Earth &amp; are called “</w:t>
      </w:r>
      <w:r w:rsidRPr="00E834F4">
        <w:rPr>
          <w:rFonts w:cstheme="minorHAnsi"/>
          <w:b/>
        </w:rPr>
        <w:t>Giant Slayers</w:t>
      </w:r>
      <w:r w:rsidRPr="00E834F4">
        <w:rPr>
          <w:rFonts w:cstheme="minorHAnsi"/>
        </w:rPr>
        <w:t>.” This happened after the flood of Genesis 7 &amp; the offspring of Shem may be linked to the Giants. How did they do this? The Rod of Moses given by the Father Stephen our Lord was called “</w:t>
      </w:r>
      <w:r w:rsidRPr="00E834F4">
        <w:rPr>
          <w:rFonts w:cstheme="minorHAnsi"/>
          <w:b/>
        </w:rPr>
        <w:t>fire with fire</w:t>
      </w:r>
      <w:r w:rsidRPr="00E834F4">
        <w:rPr>
          <w:rFonts w:cstheme="minorHAnsi"/>
        </w:rPr>
        <w:t>.” Israel was protected which is a form of “</w:t>
      </w:r>
      <w:r w:rsidRPr="00E834F4">
        <w:rPr>
          <w:rFonts w:cstheme="minorHAnsi"/>
          <w:b/>
        </w:rPr>
        <w:t>Divine White Magic</w:t>
      </w:r>
      <w:r w:rsidRPr="00E834F4">
        <w:rPr>
          <w:rFonts w:cstheme="minorHAnsi"/>
        </w:rPr>
        <w:t>” that the Father Stephen our Lord used and Egypt was harmed of destroyed which is a form of “</w:t>
      </w:r>
      <w:r w:rsidRPr="00E834F4">
        <w:rPr>
          <w:rFonts w:cstheme="minorHAnsi"/>
          <w:b/>
        </w:rPr>
        <w:t>Divine Black Magic</w:t>
      </w:r>
      <w:r w:rsidRPr="00E834F4">
        <w:rPr>
          <w:rFonts w:cstheme="minorHAnsi"/>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834F4">
        <w:rPr>
          <w:rFonts w:cstheme="minorHAnsi"/>
          <w:vertAlign w:val="superscript"/>
        </w:rPr>
        <w:t>st</w:t>
      </w:r>
      <w:r w:rsidRPr="00E834F4">
        <w:rPr>
          <w:rFonts w:cstheme="minorHAnsi"/>
        </w:rPr>
        <w:t xml:space="preserve"> Plague concerned the waters being turned into blood on </w:t>
      </w:r>
      <w:r w:rsidRPr="00E834F4">
        <w:rPr>
          <w:rFonts w:cstheme="minorHAnsi"/>
          <w:b/>
        </w:rPr>
        <w:t>Nisan</w:t>
      </w:r>
      <w:r w:rsidRPr="00E834F4">
        <w:rPr>
          <w:rFonts w:cstheme="minorHAnsi"/>
        </w:rPr>
        <w:t>, which is the month of March 21</w:t>
      </w:r>
      <w:r w:rsidRPr="00E834F4">
        <w:rPr>
          <w:rFonts w:cstheme="minorHAnsi"/>
          <w:vertAlign w:val="superscript"/>
        </w:rPr>
        <w:t>st</w:t>
      </w:r>
      <w:r w:rsidRPr="00E834F4">
        <w:rPr>
          <w:rFonts w:cstheme="minorHAnsi"/>
        </w:rPr>
        <w:t xml:space="preserve"> to April 21</w:t>
      </w:r>
      <w:r w:rsidRPr="00E834F4">
        <w:rPr>
          <w:rFonts w:cstheme="minorHAnsi"/>
          <w:vertAlign w:val="superscript"/>
        </w:rPr>
        <w:t>st</w:t>
      </w:r>
      <w:r w:rsidRPr="00E834F4">
        <w:rPr>
          <w:rFonts w:cstheme="minorHAnsi"/>
        </w:rPr>
        <w:t xml:space="preserve"> in Exodus 7:19. In this plague, the magicians also used their enchantments &amp; turned the water into blood. The 2</w:t>
      </w:r>
      <w:r w:rsidRPr="00E834F4">
        <w:rPr>
          <w:rFonts w:cstheme="minorHAnsi"/>
          <w:vertAlign w:val="superscript"/>
        </w:rPr>
        <w:t>nd</w:t>
      </w:r>
      <w:r w:rsidRPr="00E834F4">
        <w:rPr>
          <w:rFonts w:cstheme="minorHAnsi"/>
        </w:rPr>
        <w:t xml:space="preserve"> plague concerned frogs on </w:t>
      </w:r>
      <w:r w:rsidRPr="00E834F4">
        <w:rPr>
          <w:rFonts w:cstheme="minorHAnsi"/>
          <w:b/>
        </w:rPr>
        <w:t>Ab</w:t>
      </w:r>
      <w:r w:rsidRPr="00E834F4">
        <w:rPr>
          <w:rFonts w:cstheme="minorHAnsi"/>
        </w:rPr>
        <w:t>, which is the month of July 21</w:t>
      </w:r>
      <w:r w:rsidRPr="00E834F4">
        <w:rPr>
          <w:rFonts w:cstheme="minorHAnsi"/>
          <w:vertAlign w:val="superscript"/>
        </w:rPr>
        <w:t>st</w:t>
      </w:r>
      <w:r w:rsidRPr="00E834F4">
        <w:rPr>
          <w:rFonts w:cstheme="minorHAnsi"/>
        </w:rPr>
        <w:t xml:space="preserve"> to August 21</w:t>
      </w:r>
      <w:r w:rsidRPr="00E834F4">
        <w:rPr>
          <w:rFonts w:cstheme="minorHAnsi"/>
          <w:vertAlign w:val="superscript"/>
        </w:rPr>
        <w:t>st</w:t>
      </w:r>
      <w:r w:rsidRPr="00E834F4">
        <w:rPr>
          <w:rFonts w:cstheme="minorHAnsi"/>
        </w:rPr>
        <w:t xml:space="preserve"> in Exodus 8:2. In this plague the magicians used their enchantments and brought forth frogs. In the two plagues The Lord used His will with the opposition to protect Israel &amp; it backfired on the intents of the Egyptians. The 3</w:t>
      </w:r>
      <w:r w:rsidRPr="00E834F4">
        <w:rPr>
          <w:rFonts w:cstheme="minorHAnsi"/>
          <w:vertAlign w:val="superscript"/>
        </w:rPr>
        <w:t>rd</w:t>
      </w:r>
      <w:r w:rsidRPr="00E834F4">
        <w:rPr>
          <w:rFonts w:cstheme="minorHAnsi"/>
        </w:rPr>
        <w:t xml:space="preserve"> plague concerned lice on </w:t>
      </w:r>
      <w:r w:rsidRPr="00E834F4">
        <w:rPr>
          <w:rFonts w:cstheme="minorHAnsi"/>
          <w:b/>
        </w:rPr>
        <w:t>Elul</w:t>
      </w:r>
      <w:r w:rsidRPr="00E834F4">
        <w:rPr>
          <w:rFonts w:cstheme="minorHAnsi"/>
        </w:rPr>
        <w:t>, which is the month of August 21</w:t>
      </w:r>
      <w:r w:rsidRPr="00E834F4">
        <w:rPr>
          <w:rFonts w:cstheme="minorHAnsi"/>
          <w:vertAlign w:val="superscript"/>
        </w:rPr>
        <w:t>st</w:t>
      </w:r>
      <w:r w:rsidRPr="00E834F4">
        <w:rPr>
          <w:rFonts w:cstheme="minorHAnsi"/>
        </w:rPr>
        <w:t xml:space="preserve"> to September 21</w:t>
      </w:r>
      <w:r w:rsidRPr="00E834F4">
        <w:rPr>
          <w:rFonts w:cstheme="minorHAnsi"/>
          <w:vertAlign w:val="superscript"/>
        </w:rPr>
        <w:t>st</w:t>
      </w:r>
      <w:r w:rsidRPr="00E834F4">
        <w:rPr>
          <w:rFonts w:cstheme="minorHAnsi"/>
        </w:rPr>
        <w:t xml:space="preserve"> in Exodus 8:16. In this plague the magicians tried to use their enchantments to bring forth lice but could not because this was the “</w:t>
      </w:r>
      <w:r w:rsidRPr="00E834F4">
        <w:rPr>
          <w:rFonts w:cstheme="minorHAnsi"/>
          <w:b/>
        </w:rPr>
        <w:t>Finger of God”</w:t>
      </w:r>
      <w:r w:rsidRPr="00E834F4">
        <w:rPr>
          <w:rFonts w:cstheme="minorHAnsi"/>
        </w:rPr>
        <w:t xml:space="preserve"> &amp; the Beginning of the Kingdom of God. The 4</w:t>
      </w:r>
      <w:r w:rsidRPr="00E834F4">
        <w:rPr>
          <w:rFonts w:cstheme="minorHAnsi"/>
          <w:vertAlign w:val="superscript"/>
        </w:rPr>
        <w:t>th</w:t>
      </w:r>
      <w:r w:rsidRPr="00E834F4">
        <w:rPr>
          <w:rFonts w:cstheme="minorHAnsi"/>
        </w:rPr>
        <w:t xml:space="preserve"> plague concerned flies on </w:t>
      </w:r>
      <w:r w:rsidRPr="00E834F4">
        <w:rPr>
          <w:rFonts w:cstheme="minorHAnsi"/>
          <w:b/>
        </w:rPr>
        <w:t>Tishri</w:t>
      </w:r>
      <w:r w:rsidRPr="00E834F4">
        <w:rPr>
          <w:rFonts w:cstheme="minorHAnsi"/>
        </w:rPr>
        <w:t>, which is the month of September 21</w:t>
      </w:r>
      <w:r w:rsidRPr="00E834F4">
        <w:rPr>
          <w:rFonts w:cstheme="minorHAnsi"/>
          <w:vertAlign w:val="superscript"/>
        </w:rPr>
        <w:t>st</w:t>
      </w:r>
      <w:r w:rsidRPr="00E834F4">
        <w:rPr>
          <w:rFonts w:cstheme="minorHAnsi"/>
        </w:rPr>
        <w:t xml:space="preserve"> to October 21</w:t>
      </w:r>
      <w:r w:rsidRPr="00E834F4">
        <w:rPr>
          <w:rFonts w:cstheme="minorHAnsi"/>
          <w:vertAlign w:val="superscript"/>
        </w:rPr>
        <w:t>st</w:t>
      </w:r>
      <w:r w:rsidRPr="00E834F4">
        <w:rPr>
          <w:rFonts w:cstheme="minorHAnsi"/>
        </w:rPr>
        <w:t xml:space="preserve"> in Exodus 8:24. In this plague the magicians had no power. The 5</w:t>
      </w:r>
      <w:r w:rsidRPr="00E834F4">
        <w:rPr>
          <w:rFonts w:cstheme="minorHAnsi"/>
          <w:vertAlign w:val="superscript"/>
        </w:rPr>
        <w:t>th</w:t>
      </w:r>
      <w:r w:rsidRPr="00E834F4">
        <w:rPr>
          <w:rFonts w:cstheme="minorHAnsi"/>
        </w:rPr>
        <w:t xml:space="preserve"> plague concerned cattle diseased on </w:t>
      </w:r>
      <w:r w:rsidRPr="00E834F4">
        <w:rPr>
          <w:rFonts w:cstheme="minorHAnsi"/>
          <w:b/>
        </w:rPr>
        <w:t>Cheshvan (Heshvan)</w:t>
      </w:r>
      <w:r w:rsidRPr="00E834F4">
        <w:rPr>
          <w:rFonts w:cstheme="minorHAnsi"/>
        </w:rPr>
        <w:t>, which is the month of October 21</w:t>
      </w:r>
      <w:r w:rsidRPr="00E834F4">
        <w:rPr>
          <w:rFonts w:cstheme="minorHAnsi"/>
          <w:vertAlign w:val="superscript"/>
        </w:rPr>
        <w:t>st</w:t>
      </w:r>
      <w:r w:rsidRPr="00E834F4">
        <w:rPr>
          <w:rFonts w:cstheme="minorHAnsi"/>
        </w:rPr>
        <w:t xml:space="preserve"> to November 21</w:t>
      </w:r>
      <w:r w:rsidRPr="00E834F4">
        <w:rPr>
          <w:rFonts w:cstheme="minorHAnsi"/>
          <w:vertAlign w:val="superscript"/>
        </w:rPr>
        <w:t>st</w:t>
      </w:r>
      <w:r w:rsidRPr="00E834F4">
        <w:rPr>
          <w:rFonts w:cstheme="minorHAnsi"/>
        </w:rPr>
        <w:t xml:space="preserve"> in Exodus 9:3. In this plague the magicians had no power. The 6</w:t>
      </w:r>
      <w:r w:rsidRPr="00E834F4">
        <w:rPr>
          <w:rFonts w:cstheme="minorHAnsi"/>
          <w:vertAlign w:val="superscript"/>
        </w:rPr>
        <w:t>th</w:t>
      </w:r>
      <w:r w:rsidRPr="00E834F4">
        <w:rPr>
          <w:rFonts w:cstheme="minorHAnsi"/>
        </w:rPr>
        <w:t xml:space="preserve"> plague concerned boils on </w:t>
      </w:r>
      <w:r w:rsidRPr="00E834F4">
        <w:rPr>
          <w:rFonts w:cstheme="minorHAnsi"/>
          <w:b/>
        </w:rPr>
        <w:t>Kislev (Chislev)</w:t>
      </w:r>
      <w:r w:rsidRPr="00E834F4">
        <w:rPr>
          <w:rFonts w:cstheme="minorHAnsi"/>
        </w:rPr>
        <w:t>, which is the month of November 21</w:t>
      </w:r>
      <w:r w:rsidRPr="00E834F4">
        <w:rPr>
          <w:rFonts w:cstheme="minorHAnsi"/>
          <w:vertAlign w:val="superscript"/>
        </w:rPr>
        <w:t>st</w:t>
      </w:r>
      <w:r w:rsidRPr="00E834F4">
        <w:rPr>
          <w:rFonts w:cstheme="minorHAnsi"/>
        </w:rPr>
        <w:t xml:space="preserve"> to December 21</w:t>
      </w:r>
      <w:r w:rsidRPr="00E834F4">
        <w:rPr>
          <w:rFonts w:cstheme="minorHAnsi"/>
          <w:vertAlign w:val="superscript"/>
        </w:rPr>
        <w:t>st</w:t>
      </w:r>
      <w:r w:rsidRPr="00E834F4">
        <w:rPr>
          <w:rFonts w:cstheme="minorHAnsi"/>
        </w:rPr>
        <w:t xml:space="preserve"> in Exodus 9:9. In this plague the magicians had no power. The 7</w:t>
      </w:r>
      <w:r w:rsidRPr="00E834F4">
        <w:rPr>
          <w:rFonts w:cstheme="minorHAnsi"/>
          <w:vertAlign w:val="superscript"/>
        </w:rPr>
        <w:t>th</w:t>
      </w:r>
      <w:r w:rsidRPr="00E834F4">
        <w:rPr>
          <w:rFonts w:cstheme="minorHAnsi"/>
        </w:rPr>
        <w:t xml:space="preserve"> plague concerned hail and fire on </w:t>
      </w:r>
      <w:r w:rsidRPr="00E834F4">
        <w:rPr>
          <w:rFonts w:cstheme="minorHAnsi"/>
          <w:b/>
        </w:rPr>
        <w:t>Tevet (Tebeth)</w:t>
      </w:r>
      <w:r w:rsidRPr="00E834F4">
        <w:rPr>
          <w:rFonts w:cstheme="minorHAnsi"/>
        </w:rPr>
        <w:t>, which is the month of December 21</w:t>
      </w:r>
      <w:r w:rsidRPr="00E834F4">
        <w:rPr>
          <w:rFonts w:cstheme="minorHAnsi"/>
          <w:vertAlign w:val="superscript"/>
        </w:rPr>
        <w:t>st</w:t>
      </w:r>
      <w:r w:rsidRPr="00E834F4">
        <w:rPr>
          <w:rFonts w:cstheme="minorHAnsi"/>
        </w:rPr>
        <w:t xml:space="preserve"> to January 21</w:t>
      </w:r>
      <w:r w:rsidRPr="00E834F4">
        <w:rPr>
          <w:rFonts w:cstheme="minorHAnsi"/>
          <w:vertAlign w:val="superscript"/>
        </w:rPr>
        <w:t>st</w:t>
      </w:r>
      <w:r w:rsidRPr="00E834F4">
        <w:rPr>
          <w:rFonts w:cstheme="minorHAnsi"/>
        </w:rPr>
        <w:t xml:space="preserve"> in Exodus 9:24. In this plague the magicians had no power. The 8</w:t>
      </w:r>
      <w:r w:rsidRPr="00E834F4">
        <w:rPr>
          <w:rFonts w:cstheme="minorHAnsi"/>
          <w:vertAlign w:val="superscript"/>
        </w:rPr>
        <w:t>th</w:t>
      </w:r>
      <w:r w:rsidRPr="00E834F4">
        <w:rPr>
          <w:rFonts w:cstheme="minorHAnsi"/>
        </w:rPr>
        <w:t xml:space="preserve"> plague concerned locusts on </w:t>
      </w:r>
      <w:r w:rsidRPr="00E834F4">
        <w:rPr>
          <w:rFonts w:cstheme="minorHAnsi"/>
          <w:b/>
        </w:rPr>
        <w:t>Shevat (Shebat)</w:t>
      </w:r>
      <w:r w:rsidRPr="00E834F4">
        <w:rPr>
          <w:rFonts w:cstheme="minorHAnsi"/>
        </w:rPr>
        <w:t>, which is the month of January 21</w:t>
      </w:r>
      <w:r w:rsidRPr="00E834F4">
        <w:rPr>
          <w:rFonts w:cstheme="minorHAnsi"/>
          <w:vertAlign w:val="superscript"/>
        </w:rPr>
        <w:t>st</w:t>
      </w:r>
      <w:r w:rsidRPr="00E834F4">
        <w:rPr>
          <w:rFonts w:cstheme="minorHAnsi"/>
        </w:rPr>
        <w:t xml:space="preserve"> to February 21</w:t>
      </w:r>
      <w:r w:rsidRPr="00E834F4">
        <w:rPr>
          <w:rFonts w:cstheme="minorHAnsi"/>
          <w:vertAlign w:val="superscript"/>
        </w:rPr>
        <w:t>st</w:t>
      </w:r>
      <w:r w:rsidRPr="00E834F4">
        <w:rPr>
          <w:rFonts w:cstheme="minorHAnsi"/>
        </w:rPr>
        <w:t xml:space="preserve"> in Exodus 10:4. In this plague the magicians had no power. The 9</w:t>
      </w:r>
      <w:r w:rsidRPr="00E834F4">
        <w:rPr>
          <w:rFonts w:cstheme="minorHAnsi"/>
          <w:vertAlign w:val="superscript"/>
        </w:rPr>
        <w:t>th</w:t>
      </w:r>
      <w:r w:rsidRPr="00E834F4">
        <w:rPr>
          <w:rFonts w:cstheme="minorHAnsi"/>
        </w:rPr>
        <w:t xml:space="preserve"> plague concerned darkness on </w:t>
      </w:r>
      <w:r w:rsidRPr="00E834F4">
        <w:rPr>
          <w:rFonts w:cstheme="minorHAnsi"/>
          <w:b/>
        </w:rPr>
        <w:t>Adar</w:t>
      </w:r>
      <w:r w:rsidRPr="00E834F4">
        <w:rPr>
          <w:rFonts w:cstheme="minorHAnsi"/>
        </w:rPr>
        <w:t>, which is the month of February 21</w:t>
      </w:r>
      <w:r w:rsidRPr="00E834F4">
        <w:rPr>
          <w:rFonts w:cstheme="minorHAnsi"/>
          <w:vertAlign w:val="superscript"/>
        </w:rPr>
        <w:t>st</w:t>
      </w:r>
      <w:r w:rsidRPr="00E834F4">
        <w:rPr>
          <w:rFonts w:cstheme="minorHAnsi"/>
        </w:rPr>
        <w:t xml:space="preserve"> to March 21</w:t>
      </w:r>
      <w:r w:rsidRPr="00E834F4">
        <w:rPr>
          <w:rFonts w:cstheme="minorHAnsi"/>
          <w:vertAlign w:val="superscript"/>
        </w:rPr>
        <w:t xml:space="preserve">st </w:t>
      </w:r>
      <w:r w:rsidRPr="00E834F4">
        <w:rPr>
          <w:rFonts w:cstheme="minorHAnsi"/>
        </w:rPr>
        <w:t>in Exodus 10:21. In this plague the magicians had no power. The 10</w:t>
      </w:r>
      <w:r w:rsidRPr="00E834F4">
        <w:rPr>
          <w:rFonts w:cstheme="minorHAnsi"/>
          <w:vertAlign w:val="superscript"/>
        </w:rPr>
        <w:t>th</w:t>
      </w:r>
      <w:r w:rsidRPr="00E834F4">
        <w:rPr>
          <w:rFonts w:cstheme="minorHAnsi"/>
        </w:rPr>
        <w:t xml:space="preserve"> plague concerned the death of the firstborn at 12:00 Midnight on </w:t>
      </w:r>
      <w:r w:rsidRPr="00E834F4">
        <w:rPr>
          <w:rFonts w:cstheme="minorHAnsi"/>
          <w:b/>
        </w:rPr>
        <w:t>Nisan</w:t>
      </w:r>
      <w:r w:rsidRPr="00E834F4">
        <w:rPr>
          <w:rFonts w:cstheme="minorHAnsi"/>
        </w:rPr>
        <w:t>, which is the month of March 21</w:t>
      </w:r>
      <w:r w:rsidRPr="00E834F4">
        <w:rPr>
          <w:rFonts w:cstheme="minorHAnsi"/>
          <w:vertAlign w:val="superscript"/>
        </w:rPr>
        <w:t>st</w:t>
      </w:r>
      <w:r w:rsidRPr="00E834F4">
        <w:rPr>
          <w:rFonts w:cstheme="minorHAnsi"/>
        </w:rPr>
        <w:t xml:space="preserve"> to April 21</w:t>
      </w:r>
      <w:r w:rsidRPr="00E834F4">
        <w:rPr>
          <w:rFonts w:cstheme="minorHAnsi"/>
          <w:vertAlign w:val="superscript"/>
        </w:rPr>
        <w:t>st</w:t>
      </w:r>
      <w:r w:rsidRPr="00E834F4">
        <w:rPr>
          <w:rFonts w:cstheme="minorHAnsi"/>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834F4">
        <w:rPr>
          <w:rFonts w:cstheme="minorHAnsi"/>
          <w:vertAlign w:val="superscript"/>
        </w:rPr>
        <w:t>nd</w:t>
      </w:r>
      <w:r w:rsidRPr="00E834F4">
        <w:rPr>
          <w:rFonts w:cstheme="minorHAnsi"/>
        </w:rPr>
        <w:t xml:space="preserve"> Timothy 3:8-9. On the Rod the inscription is </w:t>
      </w:r>
      <w:r w:rsidRPr="00E834F4">
        <w:rPr>
          <w:rFonts w:ascii="Abyssinica SIL" w:hAnsi="Abyssinica SIL" w:cstheme="minorHAnsi"/>
          <w:b/>
        </w:rPr>
        <w:t>Yahweh</w:t>
      </w:r>
      <w:r w:rsidRPr="00E834F4">
        <w:rPr>
          <w:rFonts w:cstheme="minorHAnsi"/>
        </w:rPr>
        <w:t xml:space="preserve"> or by pious Jews “</w:t>
      </w:r>
      <w:r w:rsidRPr="00E834F4">
        <w:rPr>
          <w:rFonts w:cstheme="minorHAnsi"/>
          <w:b/>
        </w:rPr>
        <w:t>Ha Shem</w:t>
      </w:r>
      <w:r w:rsidRPr="00E834F4">
        <w:rPr>
          <w:rFonts w:cstheme="minorHAnsi"/>
        </w:rPr>
        <w:t>” (The Name). The Rod was appointed from Moses, to Aaron, to Joshua, to David, to Jacob, to Solomon, to Jesus, to Saul (Jewish Law), to James (Gentile Law/Christian Law), t</w:t>
      </w:r>
      <w:r w:rsidR="00C57E9C" w:rsidRPr="00E834F4">
        <w:rPr>
          <w:rFonts w:cstheme="minorHAnsi"/>
        </w:rPr>
        <w:t>o</w:t>
      </w:r>
      <w:r w:rsidRPr="00E834F4">
        <w:rPr>
          <w:rFonts w:cstheme="minorHAnsi"/>
        </w:rPr>
        <w:t xml:space="preserve"> James (Law of God), to the Father Stephen (Law of God) and back to the Lord Yah in Acts 7:30-60. The Red Sea Crossing was for Israel to escape Pharaoh’s Army &amp; they drowned in the Red Sea which is the month of </w:t>
      </w:r>
      <w:r w:rsidRPr="00E834F4">
        <w:rPr>
          <w:rFonts w:cstheme="minorHAnsi"/>
          <w:b/>
        </w:rPr>
        <w:t>Iyar</w:t>
      </w:r>
      <w:r w:rsidRPr="00E834F4">
        <w:rPr>
          <w:rFonts w:cstheme="minorHAnsi"/>
        </w:rPr>
        <w:t>, which is April 21</w:t>
      </w:r>
      <w:r w:rsidRPr="00E834F4">
        <w:rPr>
          <w:rFonts w:cstheme="minorHAnsi"/>
          <w:vertAlign w:val="superscript"/>
        </w:rPr>
        <w:t>st</w:t>
      </w:r>
      <w:r w:rsidRPr="00E834F4">
        <w:rPr>
          <w:rFonts w:cstheme="minorHAnsi"/>
        </w:rPr>
        <w:t xml:space="preserve"> to May 21</w:t>
      </w:r>
      <w:r w:rsidRPr="00E834F4">
        <w:rPr>
          <w:rFonts w:cstheme="minorHAnsi"/>
          <w:vertAlign w:val="superscript"/>
        </w:rPr>
        <w:t>st</w:t>
      </w:r>
      <w:r w:rsidRPr="00E834F4">
        <w:rPr>
          <w:rFonts w:cstheme="minorHAnsi"/>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834F4">
        <w:rPr>
          <w:rFonts w:cstheme="minorHAnsi"/>
          <w:b/>
        </w:rPr>
        <w:t>Sivan</w:t>
      </w:r>
      <w:r w:rsidRPr="00E834F4">
        <w:rPr>
          <w:rFonts w:cstheme="minorHAnsi"/>
        </w:rPr>
        <w:t xml:space="preserve"> or the Father Stephen’s Mystery Month called </w:t>
      </w:r>
      <w:r w:rsidRPr="00E834F4">
        <w:rPr>
          <w:rFonts w:cstheme="minorHAnsi"/>
          <w:b/>
        </w:rPr>
        <w:t>Veadar</w:t>
      </w:r>
      <w:r w:rsidRPr="00E834F4">
        <w:rPr>
          <w:rFonts w:cstheme="minorHAnsi"/>
        </w:rPr>
        <w:t xml:space="preserve"> from May 21</w:t>
      </w:r>
      <w:r w:rsidRPr="00E834F4">
        <w:rPr>
          <w:rFonts w:cstheme="minorHAnsi"/>
          <w:vertAlign w:val="superscript"/>
        </w:rPr>
        <w:t>st</w:t>
      </w:r>
      <w:r w:rsidRPr="00E834F4">
        <w:rPr>
          <w:rFonts w:cstheme="minorHAnsi"/>
        </w:rPr>
        <w:t xml:space="preserve"> to June 21</w:t>
      </w:r>
      <w:r w:rsidRPr="00E834F4">
        <w:rPr>
          <w:rFonts w:cstheme="minorHAnsi"/>
          <w:vertAlign w:val="superscript"/>
        </w:rPr>
        <w:t>st</w:t>
      </w:r>
      <w:r w:rsidRPr="00E834F4">
        <w:rPr>
          <w:rFonts w:cstheme="minorHAnsi"/>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834F4">
        <w:rPr>
          <w:rFonts w:cstheme="minorHAnsi"/>
          <w:b/>
        </w:rPr>
        <w:t>Taurus the Bull</w:t>
      </w:r>
      <w:r w:rsidRPr="00E834F4">
        <w:rPr>
          <w:rFonts w:cstheme="minorHAnsi"/>
        </w:rPr>
        <w:t xml:space="preserve"> named after a mountain near the Red Sea that is 3 toward darkness &amp; 6 toward light concerns the 9 levels of magic, the 10</w:t>
      </w:r>
      <w:r w:rsidRPr="00E834F4">
        <w:rPr>
          <w:rFonts w:cstheme="minorHAnsi"/>
          <w:vertAlign w:val="superscript"/>
        </w:rPr>
        <w:t>th</w:t>
      </w:r>
      <w:r w:rsidRPr="00E834F4">
        <w:rPr>
          <w:rFonts w:cstheme="minorHAnsi"/>
        </w:rPr>
        <w:t xml:space="preserve"> level of magic is in Heaven in Ephesians 6:12, the 11</w:t>
      </w:r>
      <w:r w:rsidRPr="00E834F4">
        <w:rPr>
          <w:rFonts w:cstheme="minorHAnsi"/>
          <w:vertAlign w:val="superscript"/>
        </w:rPr>
        <w:t>th</w:t>
      </w:r>
      <w:r w:rsidRPr="00E834F4">
        <w:rPr>
          <w:rFonts w:cstheme="minorHAnsi"/>
        </w:rPr>
        <w:t xml:space="preserve"> level of magic is in  Lordship  in  Revelation  2:26-28 &amp; the Weakness of the Father Stephen Our Lord is in the 12</w:t>
      </w:r>
      <w:r w:rsidRPr="00E834F4">
        <w:rPr>
          <w:rFonts w:cstheme="minorHAnsi"/>
          <w:vertAlign w:val="superscript"/>
        </w:rPr>
        <w:t>th</w:t>
      </w:r>
      <w:r w:rsidRPr="00E834F4">
        <w:rPr>
          <w:rFonts w:cstheme="minorHAnsi"/>
        </w:rPr>
        <w:t xml:space="preserve"> level of magic done by the Lord Yahweh in 1</w:t>
      </w:r>
      <w:r w:rsidRPr="00E834F4">
        <w:rPr>
          <w:rFonts w:cstheme="minorHAnsi"/>
          <w:vertAlign w:val="superscript"/>
        </w:rPr>
        <w:t>st</w:t>
      </w:r>
      <w:r w:rsidRPr="00E834F4">
        <w:rPr>
          <w:rFonts w:cstheme="minorHAnsi"/>
        </w:rPr>
        <w:t xml:space="preserve"> Corinthians 1:25. The </w:t>
      </w:r>
      <w:r w:rsidRPr="00E834F4">
        <w:rPr>
          <w:rFonts w:cstheme="minorHAnsi"/>
          <w:b/>
        </w:rPr>
        <w:t>Tropical Zodiac</w:t>
      </w:r>
      <w:r w:rsidRPr="00E834F4">
        <w:rPr>
          <w:rFonts w:cstheme="minorHAnsi"/>
        </w:rPr>
        <w:t xml:space="preserve"> is from April 21</w:t>
      </w:r>
      <w:r w:rsidRPr="00E834F4">
        <w:rPr>
          <w:rFonts w:cstheme="minorHAnsi"/>
          <w:vertAlign w:val="superscript"/>
        </w:rPr>
        <w:t xml:space="preserve">st </w:t>
      </w:r>
      <w:r w:rsidRPr="00E834F4">
        <w:rPr>
          <w:rFonts w:cstheme="minorHAnsi"/>
        </w:rPr>
        <w:t>to May 21</w:t>
      </w:r>
      <w:r w:rsidRPr="00E834F4">
        <w:rPr>
          <w:rFonts w:cstheme="minorHAnsi"/>
          <w:vertAlign w:val="superscript"/>
        </w:rPr>
        <w:t xml:space="preserve">st </w:t>
      </w:r>
      <w:r w:rsidRPr="00E834F4">
        <w:rPr>
          <w:rFonts w:cstheme="minorHAnsi"/>
        </w:rPr>
        <w:t xml:space="preserve">&amp; the </w:t>
      </w:r>
      <w:r w:rsidRPr="00E834F4">
        <w:rPr>
          <w:rFonts w:cstheme="minorHAnsi"/>
          <w:b/>
        </w:rPr>
        <w:t>Sidereal Zodiac</w:t>
      </w:r>
      <w:r w:rsidRPr="00E834F4">
        <w:rPr>
          <w:rFonts w:cstheme="minorHAnsi"/>
        </w:rPr>
        <w:t xml:space="preserve"> is from May 16</w:t>
      </w:r>
      <w:r w:rsidRPr="00E834F4">
        <w:rPr>
          <w:rFonts w:cstheme="minorHAnsi"/>
          <w:vertAlign w:val="superscript"/>
        </w:rPr>
        <w:t>th</w:t>
      </w:r>
      <w:r w:rsidRPr="00E834F4">
        <w:rPr>
          <w:rFonts w:cstheme="minorHAnsi"/>
        </w:rPr>
        <w:t xml:space="preserve"> to June 15</w:t>
      </w:r>
      <w:r w:rsidRPr="00E834F4">
        <w:rPr>
          <w:rFonts w:cstheme="minorHAnsi"/>
          <w:vertAlign w:val="superscript"/>
        </w:rPr>
        <w:t>th</w:t>
      </w:r>
      <w:r w:rsidRPr="00E834F4">
        <w:rPr>
          <w:rFonts w:cstheme="minorHAnsi"/>
        </w:rPr>
        <w:t xml:space="preserve"> &amp; the </w:t>
      </w:r>
      <w:r w:rsidRPr="00E834F4">
        <w:rPr>
          <w:rFonts w:cstheme="minorHAnsi"/>
          <w:b/>
        </w:rPr>
        <w:t>IAU constellations boundaries</w:t>
      </w:r>
      <w:r w:rsidRPr="00E834F4">
        <w:rPr>
          <w:rFonts w:cstheme="minorHAnsi"/>
        </w:rPr>
        <w:t xml:space="preserve"> is from May 14</w:t>
      </w:r>
      <w:r w:rsidRPr="00E834F4">
        <w:rPr>
          <w:rFonts w:cstheme="minorHAnsi"/>
          <w:vertAlign w:val="superscript"/>
        </w:rPr>
        <w:t>th</w:t>
      </w:r>
      <w:r w:rsidRPr="00E834F4">
        <w:rPr>
          <w:rFonts w:cstheme="minorHAnsi"/>
        </w:rPr>
        <w:t xml:space="preserve"> to June 21</w:t>
      </w:r>
      <w:r w:rsidRPr="00E834F4">
        <w:rPr>
          <w:rFonts w:cstheme="minorHAnsi"/>
          <w:vertAlign w:val="superscript"/>
        </w:rPr>
        <w:t>st</w:t>
      </w:r>
      <w:r w:rsidRPr="00E834F4">
        <w:rPr>
          <w:rFonts w:cstheme="minorHAnsi"/>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834F4">
        <w:rPr>
          <w:rFonts w:cstheme="minorHAnsi"/>
          <w:vertAlign w:val="superscript"/>
        </w:rPr>
        <w:t>nd</w:t>
      </w:r>
      <w:r w:rsidRPr="00E834F4">
        <w:rPr>
          <w:rFonts w:cstheme="minorHAnsi"/>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834F4">
        <w:rPr>
          <w:rFonts w:cstheme="minorHAnsi"/>
          <w:b/>
        </w:rPr>
        <w:t>Moses’ Rod &amp; the Magical Arts in the Holy Bible</w:t>
      </w:r>
      <w:r w:rsidRPr="00E834F4">
        <w:rPr>
          <w:rFonts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04441530" w14:textId="77777777" w:rsidR="00A83A3C" w:rsidRPr="00E834F4" w:rsidRDefault="00A83A3C" w:rsidP="00A83A3C">
      <w:pPr>
        <w:spacing w:line="480" w:lineRule="auto"/>
        <w:jc w:val="both"/>
        <w:rPr>
          <w:rFonts w:cstheme="minorHAnsi"/>
        </w:rPr>
      </w:pPr>
      <w:r w:rsidRPr="00E834F4">
        <w:rPr>
          <w:rFonts w:cstheme="minorHAnsi"/>
        </w:rPr>
        <w:t>The 1</w:t>
      </w:r>
      <w:r w:rsidRPr="00E834F4">
        <w:rPr>
          <w:rFonts w:cstheme="minorHAnsi"/>
          <w:vertAlign w:val="superscript"/>
        </w:rPr>
        <w:t>st</w:t>
      </w:r>
      <w:r w:rsidRPr="00E834F4">
        <w:rPr>
          <w:rFonts w:cstheme="minorHAnsi"/>
        </w:rPr>
        <w:t xml:space="preserve"> order race is called Grigori which means “</w:t>
      </w:r>
      <w:r w:rsidRPr="00E834F4">
        <w:rPr>
          <w:rFonts w:cstheme="minorHAnsi"/>
          <w:b/>
        </w:rPr>
        <w:t>wakeful</w:t>
      </w:r>
      <w:r w:rsidRPr="00E834F4">
        <w:rPr>
          <w:rFonts w:cstheme="minorHAnsi"/>
        </w:rPr>
        <w:t>” or “</w:t>
      </w:r>
      <w:r w:rsidRPr="00E834F4">
        <w:rPr>
          <w:rFonts w:cstheme="minorHAnsi"/>
          <w:b/>
        </w:rPr>
        <w:t>awake</w:t>
      </w:r>
      <w:r w:rsidRPr="00E834F4">
        <w:rPr>
          <w:rFonts w:cstheme="minorHAnsi"/>
        </w:rPr>
        <w:t>.” The Grigori are the Ones closest to Womankind. The Grigori is represented as Innumerable Soldiers of Human Appearances. Their size being greater in strength which do exceed other great Giants in comparison. In 2</w:t>
      </w:r>
      <w:r w:rsidRPr="00E834F4">
        <w:rPr>
          <w:rFonts w:cstheme="minorHAnsi"/>
          <w:vertAlign w:val="superscript"/>
        </w:rPr>
        <w:t>nd</w:t>
      </w:r>
      <w:r w:rsidRPr="00E834F4">
        <w:rPr>
          <w:rFonts w:cstheme="minorHAnsi"/>
        </w:rPr>
        <w:t xml:space="preserve"> Enoch page 498 it tells us that their abode is in the 5</w:t>
      </w:r>
      <w:r w:rsidRPr="00E834F4">
        <w:rPr>
          <w:rFonts w:cstheme="minorHAnsi"/>
          <w:vertAlign w:val="superscript"/>
        </w:rPr>
        <w:t>th</w:t>
      </w:r>
      <w:r w:rsidRPr="00E834F4">
        <w:rPr>
          <w:rFonts w:cstheme="minorHAnsi"/>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834F4">
        <w:rPr>
          <w:rFonts w:cstheme="minorHAnsi"/>
          <w:vertAlign w:val="superscript"/>
        </w:rPr>
        <w:t>nd</w:t>
      </w:r>
      <w:r w:rsidRPr="00E834F4">
        <w:rPr>
          <w:rFonts w:cstheme="minorHAnsi"/>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834F4">
        <w:rPr>
          <w:rFonts w:cstheme="minorHAnsi"/>
          <w:vertAlign w:val="superscript"/>
        </w:rPr>
        <w:t>nd</w:t>
      </w:r>
      <w:r w:rsidRPr="00E834F4">
        <w:rPr>
          <w:rFonts w:cstheme="minorHAnsi"/>
        </w:rPr>
        <w:t xml:space="preserve"> Enoch page 496 says the Grigori is eternal prisoners of the second &amp; third Heaven under the Earth with Satan.     </w:t>
      </w:r>
    </w:p>
    <w:p w14:paraId="42ED981F" w14:textId="77777777" w:rsidR="00A83A3C" w:rsidRPr="00E834F4" w:rsidRDefault="00A83A3C" w:rsidP="00A83A3C">
      <w:pPr>
        <w:spacing w:line="480" w:lineRule="auto"/>
        <w:jc w:val="both"/>
        <w:rPr>
          <w:rFonts w:cstheme="minorHAnsi"/>
        </w:rPr>
      </w:pPr>
      <w:r w:rsidRPr="00E834F4">
        <w:rPr>
          <w:rFonts w:cstheme="minorHAnsi"/>
        </w:rPr>
        <w:t>The 2</w:t>
      </w:r>
      <w:r w:rsidRPr="00E834F4">
        <w:rPr>
          <w:rFonts w:cstheme="minorHAnsi"/>
          <w:vertAlign w:val="superscript"/>
        </w:rPr>
        <w:t>nd</w:t>
      </w:r>
      <w:r w:rsidRPr="00E834F4">
        <w:rPr>
          <w:rFonts w:cstheme="minorHAnsi"/>
        </w:rPr>
        <w:t xml:space="preserve"> order race is called Watchers which means “</w:t>
      </w:r>
      <w:r w:rsidRPr="00E834F4">
        <w:rPr>
          <w:rFonts w:cstheme="minorHAnsi"/>
          <w:b/>
        </w:rPr>
        <w:t>to Holy Watch</w:t>
      </w:r>
      <w:r w:rsidRPr="00E834F4">
        <w:rPr>
          <w:rFonts w:cstheme="minorHAnsi"/>
        </w:rPr>
        <w:t>” or “</w:t>
      </w:r>
      <w:r w:rsidRPr="00E834F4">
        <w:rPr>
          <w:rFonts w:cstheme="minorHAnsi"/>
          <w:b/>
        </w:rPr>
        <w:t>to Holy Guard</w:t>
      </w:r>
      <w:r w:rsidRPr="00E834F4">
        <w:rPr>
          <w:rFonts w:cstheme="minorHAnsi"/>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834F4">
        <w:rPr>
          <w:rFonts w:cstheme="minorHAnsi"/>
          <w:vertAlign w:val="superscript"/>
        </w:rPr>
        <w:t>st</w:t>
      </w:r>
      <w:r w:rsidRPr="00E834F4">
        <w:rPr>
          <w:rFonts w:cstheme="minorHAnsi"/>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834F4">
        <w:rPr>
          <w:rFonts w:cstheme="minorHAnsi"/>
          <w:vertAlign w:val="superscript"/>
        </w:rPr>
        <w:t>st</w:t>
      </w:r>
      <w:r w:rsidRPr="00E834F4">
        <w:rPr>
          <w:rFonts w:cstheme="minorHAnsi"/>
        </w:rPr>
        <w:t xml:space="preserve"> Enoch on pages 487-488. In the Book of Jubilees the Watchers are mentioned on the 1</w:t>
      </w:r>
      <w:r w:rsidRPr="00E834F4">
        <w:rPr>
          <w:rFonts w:cstheme="minorHAnsi"/>
          <w:vertAlign w:val="superscript"/>
        </w:rPr>
        <w:t>st</w:t>
      </w:r>
      <w:r w:rsidRPr="00E834F4">
        <w:rPr>
          <w:rFonts w:cstheme="minorHAnsi"/>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834F4">
        <w:rPr>
          <w:rFonts w:cstheme="minorHAnsi"/>
          <w:vertAlign w:val="superscript"/>
        </w:rPr>
        <w:t>rd</w:t>
      </w:r>
      <w:r w:rsidRPr="00E834F4">
        <w:rPr>
          <w:rFonts w:cstheme="minorHAnsi"/>
        </w:rPr>
        <w:t xml:space="preserve"> Book of Enoch as in the 1</w:t>
      </w:r>
      <w:r w:rsidRPr="00E834F4">
        <w:rPr>
          <w:rFonts w:cstheme="minorHAnsi"/>
          <w:vertAlign w:val="superscript"/>
        </w:rPr>
        <w:t>st</w:t>
      </w:r>
      <w:r w:rsidRPr="00E834F4">
        <w:rPr>
          <w:rFonts w:cstheme="minorHAnsi"/>
        </w:rPr>
        <w:t xml:space="preserve"> Book of Enoch states the Un-fallen Watchers who did not marry &amp; sleep with Mortal Women. The 3</w:t>
      </w:r>
      <w:r w:rsidRPr="00E834F4">
        <w:rPr>
          <w:rFonts w:cstheme="minorHAnsi"/>
          <w:vertAlign w:val="superscript"/>
        </w:rPr>
        <w:t>rd</w:t>
      </w:r>
      <w:r w:rsidRPr="00E834F4">
        <w:rPr>
          <w:rFonts w:cstheme="minorHAnsi"/>
        </w:rPr>
        <w:t xml:space="preserve"> Book of Enoch is known as “The Book of the Palaces” or “The Revelation of Metatron.”        </w:t>
      </w:r>
    </w:p>
    <w:p w14:paraId="2FF1B441" w14:textId="77777777" w:rsidR="00A83A3C" w:rsidRPr="00E834F4" w:rsidRDefault="00A83A3C" w:rsidP="00A83A3C">
      <w:pPr>
        <w:spacing w:line="480" w:lineRule="auto"/>
        <w:jc w:val="both"/>
        <w:rPr>
          <w:rFonts w:cstheme="minorHAnsi"/>
        </w:rPr>
      </w:pPr>
      <w:r w:rsidRPr="00E834F4">
        <w:rPr>
          <w:rFonts w:cstheme="minorHAnsi"/>
        </w:rPr>
        <w:t>The 3</w:t>
      </w:r>
      <w:r w:rsidRPr="00E834F4">
        <w:rPr>
          <w:rFonts w:cstheme="minorHAnsi"/>
          <w:vertAlign w:val="superscript"/>
        </w:rPr>
        <w:t>rd</w:t>
      </w:r>
      <w:r w:rsidRPr="00E834F4">
        <w:rPr>
          <w:rFonts w:cstheme="minorHAnsi"/>
        </w:rPr>
        <w:t xml:space="preserve"> order race is called Anak which means “</w:t>
      </w:r>
      <w:r w:rsidRPr="00E834F4">
        <w:rPr>
          <w:rFonts w:cstheme="minorHAnsi"/>
          <w:b/>
        </w:rPr>
        <w:t>strong &amp; tall</w:t>
      </w:r>
      <w:r w:rsidRPr="00E834F4">
        <w:rPr>
          <w:rFonts w:cstheme="minorHAnsi"/>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14:paraId="669CF708" w14:textId="77777777" w:rsidR="00A83A3C" w:rsidRPr="00E834F4" w:rsidRDefault="00A83A3C" w:rsidP="00A83A3C">
      <w:pPr>
        <w:spacing w:line="480" w:lineRule="auto"/>
        <w:jc w:val="both"/>
        <w:rPr>
          <w:rFonts w:cstheme="minorHAnsi"/>
        </w:rPr>
      </w:pPr>
      <w:r w:rsidRPr="00E834F4">
        <w:rPr>
          <w:rFonts w:cstheme="minorHAnsi"/>
        </w:rPr>
        <w:t>The 4</w:t>
      </w:r>
      <w:r w:rsidRPr="00E834F4">
        <w:rPr>
          <w:rFonts w:cstheme="minorHAnsi"/>
          <w:vertAlign w:val="superscript"/>
        </w:rPr>
        <w:t>th</w:t>
      </w:r>
      <w:r w:rsidRPr="00E834F4">
        <w:rPr>
          <w:rFonts w:cstheme="minorHAnsi"/>
        </w:rPr>
        <w:t xml:space="preserve"> order race is called the Long Necks means “</w:t>
      </w:r>
      <w:r w:rsidRPr="00E834F4">
        <w:rPr>
          <w:rFonts w:cstheme="minorHAnsi"/>
          <w:b/>
        </w:rPr>
        <w:t>a people that reaches to the sun</w:t>
      </w:r>
      <w:r w:rsidRPr="00E834F4">
        <w:rPr>
          <w:rFonts w:cstheme="minorHAnsi"/>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14:paraId="2EBDCA72" w14:textId="77777777" w:rsidR="00A83A3C" w:rsidRPr="00E834F4" w:rsidRDefault="00A83A3C" w:rsidP="00A83A3C">
      <w:pPr>
        <w:spacing w:line="480" w:lineRule="auto"/>
        <w:jc w:val="both"/>
        <w:rPr>
          <w:rFonts w:cstheme="minorHAnsi"/>
        </w:rPr>
      </w:pPr>
      <w:r w:rsidRPr="00E834F4">
        <w:rPr>
          <w:rFonts w:cstheme="minorHAnsi"/>
        </w:rPr>
        <w:t>The 5</w:t>
      </w:r>
      <w:r w:rsidRPr="00E834F4">
        <w:rPr>
          <w:rFonts w:cstheme="minorHAnsi"/>
          <w:vertAlign w:val="superscript"/>
        </w:rPr>
        <w:t>th</w:t>
      </w:r>
      <w:r w:rsidRPr="00E834F4">
        <w:rPr>
          <w:rFonts w:cstheme="minorHAnsi"/>
        </w:rPr>
        <w:t xml:space="preserve"> order race is called Anakin which means “</w:t>
      </w:r>
      <w:r w:rsidRPr="00E834F4">
        <w:rPr>
          <w:rFonts w:cstheme="minorHAnsi"/>
          <w:b/>
        </w:rPr>
        <w:t>The Tall Warriors</w:t>
      </w:r>
      <w:r w:rsidRPr="00E834F4">
        <w:rPr>
          <w:rFonts w:cstheme="minorHAnsi"/>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14:paraId="420C3767" w14:textId="77777777" w:rsidR="00A83A3C" w:rsidRPr="00E834F4" w:rsidRDefault="00A83A3C" w:rsidP="00A83A3C">
      <w:pPr>
        <w:spacing w:line="480" w:lineRule="auto"/>
        <w:jc w:val="both"/>
        <w:rPr>
          <w:rFonts w:cstheme="minorHAnsi"/>
        </w:rPr>
      </w:pPr>
      <w:r w:rsidRPr="00E834F4">
        <w:rPr>
          <w:rFonts w:cstheme="minorHAnsi"/>
        </w:rPr>
        <w:t>The 6</w:t>
      </w:r>
      <w:r w:rsidRPr="00E834F4">
        <w:rPr>
          <w:rFonts w:cstheme="minorHAnsi"/>
          <w:vertAlign w:val="superscript"/>
        </w:rPr>
        <w:t>th</w:t>
      </w:r>
      <w:r w:rsidRPr="00E834F4">
        <w:rPr>
          <w:rFonts w:cstheme="minorHAnsi"/>
        </w:rPr>
        <w:t xml:space="preserve"> order is called the Anakim which means “</w:t>
      </w:r>
      <w:r w:rsidRPr="00E834F4">
        <w:rPr>
          <w:rFonts w:cstheme="minorHAnsi"/>
          <w:b/>
        </w:rPr>
        <w:t>Long Neck Warriors</w:t>
      </w:r>
      <w:r w:rsidRPr="00E834F4">
        <w:rPr>
          <w:rFonts w:cstheme="minorHAnsi"/>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14:paraId="69B648E6" w14:textId="77777777" w:rsidR="00A83A3C" w:rsidRPr="00E834F4" w:rsidRDefault="00A83A3C" w:rsidP="00A83A3C">
      <w:pPr>
        <w:spacing w:line="480" w:lineRule="auto"/>
        <w:jc w:val="both"/>
        <w:rPr>
          <w:rFonts w:cstheme="minorHAnsi"/>
        </w:rPr>
      </w:pPr>
      <w:r w:rsidRPr="00E834F4">
        <w:rPr>
          <w:rFonts w:cstheme="minorHAnsi"/>
        </w:rPr>
        <w:t>The 7</w:t>
      </w:r>
      <w:r w:rsidRPr="00E834F4">
        <w:rPr>
          <w:rFonts w:cstheme="minorHAnsi"/>
          <w:vertAlign w:val="superscript"/>
        </w:rPr>
        <w:t>th</w:t>
      </w:r>
      <w:r w:rsidRPr="00E834F4">
        <w:rPr>
          <w:rFonts w:cstheme="minorHAnsi"/>
        </w:rPr>
        <w:t xml:space="preserve"> order race is called the Nephilim which means “</w:t>
      </w:r>
      <w:r w:rsidRPr="00E834F4">
        <w:rPr>
          <w:rFonts w:cstheme="minorHAnsi"/>
          <w:b/>
        </w:rPr>
        <w:t>to fall</w:t>
      </w:r>
      <w:r w:rsidRPr="00E834F4">
        <w:rPr>
          <w:rFonts w:cstheme="minorHAnsi"/>
        </w:rPr>
        <w:t>” or “</w:t>
      </w:r>
      <w:r w:rsidRPr="00E834F4">
        <w:rPr>
          <w:rFonts w:cstheme="minorHAnsi"/>
          <w:b/>
        </w:rPr>
        <w:t>to cause to fall</w:t>
      </w:r>
      <w:r w:rsidRPr="00E834F4">
        <w:rPr>
          <w:rFonts w:cstheme="minorHAnsi"/>
        </w:rPr>
        <w:t>” or “</w:t>
      </w:r>
      <w:r w:rsidRPr="00E834F4">
        <w:rPr>
          <w:rFonts w:cstheme="minorHAnsi"/>
          <w:b/>
        </w:rPr>
        <w:t>to kill</w:t>
      </w:r>
      <w:r w:rsidRPr="00E834F4">
        <w:rPr>
          <w:rFonts w:cstheme="minorHAnsi"/>
        </w:rPr>
        <w:t>” or “</w:t>
      </w:r>
      <w:r w:rsidRPr="00E834F4">
        <w:rPr>
          <w:rFonts w:cstheme="minorHAnsi"/>
          <w:b/>
        </w:rPr>
        <w:t>to ruin</w:t>
      </w:r>
      <w:r w:rsidRPr="00E834F4">
        <w:rPr>
          <w:rFonts w:cstheme="minorHAnsi"/>
        </w:rPr>
        <w:t xml:space="preserve">.” Also it comes from the word </w:t>
      </w:r>
      <w:r w:rsidRPr="00E834F4">
        <w:rPr>
          <w:rFonts w:cstheme="minorHAnsi"/>
          <w:i/>
        </w:rPr>
        <w:t>paqid</w:t>
      </w:r>
      <w:r w:rsidRPr="00E834F4">
        <w:rPr>
          <w:rFonts w:cstheme="minorHAnsi"/>
        </w:rPr>
        <w:t xml:space="preserve"> meaning “</w:t>
      </w:r>
      <w:r w:rsidRPr="00E834F4">
        <w:rPr>
          <w:rFonts w:cstheme="minorHAnsi"/>
          <w:b/>
        </w:rPr>
        <w:t>One who is Appointed</w:t>
      </w:r>
      <w:r w:rsidRPr="00E834F4">
        <w:rPr>
          <w:rFonts w:cstheme="minorHAnsi"/>
        </w:rPr>
        <w:t xml:space="preserve">” and </w:t>
      </w:r>
      <w:r w:rsidRPr="00E834F4">
        <w:rPr>
          <w:rFonts w:cstheme="minorHAnsi"/>
          <w:i/>
        </w:rPr>
        <w:t>asir</w:t>
      </w:r>
      <w:r w:rsidRPr="00E834F4">
        <w:rPr>
          <w:rFonts w:cstheme="minorHAnsi"/>
        </w:rPr>
        <w:t xml:space="preserve"> “</w:t>
      </w:r>
      <w:r w:rsidRPr="00E834F4">
        <w:rPr>
          <w:rFonts w:cstheme="minorHAnsi"/>
          <w:b/>
        </w:rPr>
        <w:t>Overseer</w:t>
      </w:r>
      <w:r w:rsidRPr="00E834F4">
        <w:rPr>
          <w:rFonts w:cstheme="minorHAnsi"/>
        </w:rPr>
        <w:t>” and prisoner “</w:t>
      </w:r>
      <w:r w:rsidRPr="00E834F4">
        <w:rPr>
          <w:rFonts w:cstheme="minorHAnsi"/>
          <w:b/>
        </w:rPr>
        <w:t>One who is Bound</w:t>
      </w:r>
      <w:r w:rsidRPr="00E834F4">
        <w:rPr>
          <w:rFonts w:cstheme="minorHAnsi"/>
        </w:rPr>
        <w:t>” and apostates “</w:t>
      </w:r>
      <w:r w:rsidRPr="00E834F4">
        <w:rPr>
          <w:rFonts w:cstheme="minorHAnsi"/>
          <w:b/>
        </w:rPr>
        <w:t>fallen</w:t>
      </w:r>
      <w:r w:rsidRPr="00E834F4">
        <w:rPr>
          <w:rFonts w:cstheme="minorHAnsi"/>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834F4">
        <w:rPr>
          <w:rFonts w:cstheme="minorHAnsi"/>
          <w:vertAlign w:val="superscript"/>
        </w:rPr>
        <w:t>st</w:t>
      </w:r>
      <w:r w:rsidRPr="00E834F4">
        <w:rPr>
          <w:rFonts w:cstheme="minorHAnsi"/>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834F4">
        <w:rPr>
          <w:rFonts w:cstheme="minorHAnsi"/>
          <w:b/>
        </w:rPr>
        <w:t>Sons of God</w:t>
      </w:r>
      <w:r w:rsidRPr="00E834F4">
        <w:rPr>
          <w:rFonts w:cstheme="minorHAnsi"/>
        </w:rPr>
        <w:t>.” They were known as “</w:t>
      </w:r>
      <w:r w:rsidRPr="00E834F4">
        <w:rPr>
          <w:rFonts w:cstheme="minorHAnsi"/>
          <w:b/>
        </w:rPr>
        <w:t>Men as big as trees</w:t>
      </w:r>
      <w:r w:rsidRPr="00E834F4">
        <w:rPr>
          <w:rFonts w:cstheme="minorHAnsi"/>
        </w:rPr>
        <w:t>” or “</w:t>
      </w:r>
      <w:r w:rsidRPr="00E834F4">
        <w:rPr>
          <w:rFonts w:cstheme="minorHAnsi"/>
          <w:b/>
        </w:rPr>
        <w:t>very large Men with double strength</w:t>
      </w:r>
      <w:r w:rsidRPr="00E834F4">
        <w:rPr>
          <w:rFonts w:cstheme="minorHAnsi"/>
        </w:rPr>
        <w:t>” or “</w:t>
      </w:r>
      <w:r w:rsidRPr="00E834F4">
        <w:rPr>
          <w:rFonts w:cstheme="minorHAnsi"/>
          <w:b/>
        </w:rPr>
        <w:t>unbelievably strong Men</w:t>
      </w:r>
      <w:r w:rsidRPr="00E834F4">
        <w:rPr>
          <w:rFonts w:cstheme="minorHAnsi"/>
        </w:rPr>
        <w:t xml:space="preserve">.”  </w:t>
      </w:r>
    </w:p>
    <w:p w14:paraId="1117A1A2" w14:textId="77777777" w:rsidR="00A83A3C" w:rsidRPr="00E834F4" w:rsidRDefault="00A83A3C" w:rsidP="00A83A3C">
      <w:pPr>
        <w:spacing w:line="480" w:lineRule="auto"/>
        <w:jc w:val="both"/>
        <w:rPr>
          <w:rFonts w:cstheme="minorHAnsi"/>
        </w:rPr>
      </w:pPr>
      <w:r w:rsidRPr="00E834F4">
        <w:rPr>
          <w:rFonts w:cstheme="minorHAnsi"/>
        </w:rPr>
        <w:t>The 8</w:t>
      </w:r>
      <w:r w:rsidRPr="00E834F4">
        <w:rPr>
          <w:rFonts w:cstheme="minorHAnsi"/>
          <w:vertAlign w:val="superscript"/>
        </w:rPr>
        <w:t>th</w:t>
      </w:r>
      <w:r w:rsidRPr="00E834F4">
        <w:rPr>
          <w:rFonts w:cstheme="minorHAnsi"/>
        </w:rPr>
        <w:t xml:space="preserve"> order race is called the Nefilim which means “</w:t>
      </w:r>
      <w:r w:rsidRPr="00E834F4">
        <w:rPr>
          <w:rFonts w:cstheme="minorHAnsi"/>
          <w:b/>
        </w:rPr>
        <w:t>Dead Philistine Warriors</w:t>
      </w:r>
      <w:r w:rsidRPr="00E834F4">
        <w:rPr>
          <w:rFonts w:cstheme="minorHAnsi"/>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834F4">
        <w:rPr>
          <w:rFonts w:cstheme="minorHAnsi"/>
          <w:vertAlign w:val="superscript"/>
        </w:rPr>
        <w:t>st</w:t>
      </w:r>
      <w:r w:rsidRPr="00E834F4">
        <w:rPr>
          <w:rFonts w:cstheme="minorHAnsi"/>
        </w:rPr>
        <w:t xml:space="preserve"> Enoch on pages 487-488 and Jubilees on pages 11-12. Second, is the Offspring of Seth that are found in the 1</w:t>
      </w:r>
      <w:r w:rsidRPr="00E834F4">
        <w:rPr>
          <w:rFonts w:cstheme="minorHAnsi"/>
          <w:vertAlign w:val="superscript"/>
        </w:rPr>
        <w:t>st</w:t>
      </w:r>
      <w:r w:rsidRPr="00E834F4">
        <w:rPr>
          <w:rFonts w:cstheme="minorHAnsi"/>
        </w:rPr>
        <w:t xml:space="preserve"> &amp; 2</w:t>
      </w:r>
      <w:r w:rsidRPr="00E834F4">
        <w:rPr>
          <w:rFonts w:cstheme="minorHAnsi"/>
          <w:vertAlign w:val="superscript"/>
        </w:rPr>
        <w:t>nd</w:t>
      </w:r>
      <w:r w:rsidRPr="00E834F4">
        <w:rPr>
          <w:rFonts w:cstheme="minorHAnsi"/>
        </w:rPr>
        <w:t xml:space="preserve"> Letters of Saint Clement on page 167-190 &amp; the Qumran in the Dead Sea Scrolls concerning the “</w:t>
      </w:r>
      <w:r w:rsidRPr="00E834F4">
        <w:rPr>
          <w:rFonts w:cstheme="minorHAnsi"/>
          <w:b/>
        </w:rPr>
        <w:t>Children of Seth</w:t>
      </w:r>
      <w:r w:rsidRPr="00E834F4">
        <w:rPr>
          <w:rFonts w:cstheme="minorHAnsi"/>
        </w:rPr>
        <w:t>.” The ancient manuscript is called A Sapential Work (ii) or Musar leMevin—“</w:t>
      </w:r>
      <w:r w:rsidRPr="00E834F4">
        <w:rPr>
          <w:rFonts w:cstheme="minorHAnsi"/>
          <w:b/>
        </w:rPr>
        <w:t>Instruction to a Student</w:t>
      </w:r>
      <w:r w:rsidRPr="00E834F4">
        <w:rPr>
          <w:rFonts w:cstheme="minorHAnsi"/>
        </w:rPr>
        <w:t xml:space="preserve">” or simply 4QInstruction on pages 408-409.          </w:t>
      </w:r>
    </w:p>
    <w:p w14:paraId="52A083EA" w14:textId="77777777" w:rsidR="00A83A3C" w:rsidRPr="00E834F4" w:rsidRDefault="00A83A3C" w:rsidP="00A83A3C">
      <w:pPr>
        <w:spacing w:line="480" w:lineRule="auto"/>
        <w:jc w:val="both"/>
        <w:rPr>
          <w:rFonts w:cstheme="minorHAnsi"/>
        </w:rPr>
      </w:pPr>
      <w:r w:rsidRPr="00E834F4">
        <w:rPr>
          <w:rFonts w:cstheme="minorHAnsi"/>
        </w:rPr>
        <w:t>The 9</w:t>
      </w:r>
      <w:r w:rsidRPr="00E834F4">
        <w:rPr>
          <w:rFonts w:cstheme="minorHAnsi"/>
          <w:vertAlign w:val="superscript"/>
        </w:rPr>
        <w:t>th</w:t>
      </w:r>
      <w:r w:rsidRPr="00E834F4">
        <w:rPr>
          <w:rFonts w:cstheme="minorHAnsi"/>
        </w:rPr>
        <w:t xml:space="preserve"> order race is called the Zamzummim which means “</w:t>
      </w:r>
      <w:r w:rsidRPr="00E834F4">
        <w:rPr>
          <w:rFonts w:cstheme="minorHAnsi"/>
          <w:b/>
        </w:rPr>
        <w:t>The Buzzers</w:t>
      </w:r>
      <w:r w:rsidRPr="00E834F4">
        <w:rPr>
          <w:rFonts w:cstheme="minorHAnsi"/>
        </w:rPr>
        <w:t>” or “</w:t>
      </w:r>
      <w:r w:rsidRPr="00E834F4">
        <w:rPr>
          <w:rFonts w:cstheme="minorHAnsi"/>
          <w:b/>
        </w:rPr>
        <w:t>the people whose speech sounds like buzzing</w:t>
      </w:r>
      <w:r w:rsidRPr="00E834F4">
        <w:rPr>
          <w:rFonts w:cstheme="minorHAnsi"/>
        </w:rPr>
        <w:t>.” They were a Race of Giants who lived in Transjordan. There precise origin was the vicinity of Rabbathammon. They were described as a “</w:t>
      </w:r>
      <w:r w:rsidRPr="00E834F4">
        <w:rPr>
          <w:rFonts w:cstheme="minorHAnsi"/>
          <w:b/>
        </w:rPr>
        <w:t>people great and many, and tall as the Anakim</w:t>
      </w:r>
      <w:r w:rsidRPr="00E834F4">
        <w:rPr>
          <w:rFonts w:cstheme="minorHAnsi"/>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14:paraId="72F18D75" w14:textId="77777777" w:rsidR="00A83A3C" w:rsidRPr="00E834F4" w:rsidRDefault="00A83A3C" w:rsidP="00A83A3C">
      <w:pPr>
        <w:spacing w:line="480" w:lineRule="auto"/>
        <w:jc w:val="both"/>
        <w:rPr>
          <w:rFonts w:cstheme="minorHAnsi"/>
        </w:rPr>
      </w:pPr>
      <w:r w:rsidRPr="00E834F4">
        <w:rPr>
          <w:rFonts w:cstheme="minorHAnsi"/>
        </w:rPr>
        <w:t>The 10</w:t>
      </w:r>
      <w:r w:rsidRPr="00E834F4">
        <w:rPr>
          <w:rFonts w:cstheme="minorHAnsi"/>
          <w:vertAlign w:val="superscript"/>
        </w:rPr>
        <w:t>th</w:t>
      </w:r>
      <w:r w:rsidRPr="00E834F4">
        <w:rPr>
          <w:rFonts w:cstheme="minorHAnsi"/>
        </w:rPr>
        <w:t xml:space="preserve"> order race is called the Zumzamim (Zuzim) meaning “</w:t>
      </w:r>
      <w:r w:rsidRPr="00E834F4">
        <w:rPr>
          <w:rFonts w:cstheme="minorHAnsi"/>
          <w:b/>
        </w:rPr>
        <w:t>to buzz</w:t>
      </w:r>
      <w:r w:rsidRPr="00E834F4">
        <w:rPr>
          <w:rFonts w:cstheme="minorHAnsi"/>
        </w:rPr>
        <w:t xml:space="preserve">.” The word </w:t>
      </w:r>
      <w:r w:rsidRPr="00E834F4">
        <w:rPr>
          <w:rFonts w:cstheme="minorHAnsi"/>
          <w:i/>
        </w:rPr>
        <w:t>Zamzama</w:t>
      </w:r>
      <w:r w:rsidRPr="00E834F4">
        <w:rPr>
          <w:rFonts w:cstheme="minorHAnsi"/>
        </w:rPr>
        <w:t xml:space="preserve"> means “to rumble, roll (thunder) and murmur.” They were the Giants who were defeated by the Chedorlaomer in Genesis 14:5. It declares “And in the 14</w:t>
      </w:r>
      <w:r w:rsidRPr="00E834F4">
        <w:rPr>
          <w:rFonts w:cstheme="minorHAnsi"/>
          <w:vertAlign w:val="superscript"/>
        </w:rPr>
        <w:t>th</w:t>
      </w:r>
      <w:r w:rsidRPr="00E834F4">
        <w:rPr>
          <w:rFonts w:cstheme="minorHAnsi"/>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14:paraId="37CCBF76" w14:textId="77777777" w:rsidR="00A83A3C" w:rsidRPr="00E834F4" w:rsidRDefault="00A83A3C" w:rsidP="00A83A3C">
      <w:pPr>
        <w:spacing w:line="480" w:lineRule="auto"/>
        <w:jc w:val="both"/>
        <w:rPr>
          <w:rFonts w:cstheme="minorHAnsi"/>
        </w:rPr>
      </w:pPr>
      <w:r w:rsidRPr="00E834F4">
        <w:rPr>
          <w:rFonts w:cstheme="minorHAnsi"/>
        </w:rPr>
        <w:t>The 11</w:t>
      </w:r>
      <w:r w:rsidRPr="00E834F4">
        <w:rPr>
          <w:rFonts w:cstheme="minorHAnsi"/>
          <w:vertAlign w:val="superscript"/>
        </w:rPr>
        <w:t>th</w:t>
      </w:r>
      <w:r w:rsidRPr="00E834F4">
        <w:rPr>
          <w:rFonts w:cstheme="minorHAnsi"/>
        </w:rPr>
        <w:t xml:space="preserve"> order race is called the Gibborim which means “</w:t>
      </w:r>
      <w:r w:rsidRPr="00E834F4">
        <w:rPr>
          <w:rFonts w:cstheme="minorHAnsi"/>
          <w:b/>
        </w:rPr>
        <w:t>Mightiest Giants</w:t>
      </w:r>
      <w:r w:rsidRPr="00E834F4">
        <w:rPr>
          <w:rFonts w:cstheme="minorHAnsi"/>
        </w:rPr>
        <w:t xml:space="preserve">.” The modern word </w:t>
      </w:r>
      <w:r w:rsidRPr="00E834F4">
        <w:rPr>
          <w:rFonts w:cstheme="minorHAnsi"/>
          <w:i/>
        </w:rPr>
        <w:t>gibbor</w:t>
      </w:r>
      <w:r w:rsidRPr="00E834F4">
        <w:rPr>
          <w:rFonts w:cstheme="minorHAnsi"/>
        </w:rPr>
        <w:t xml:space="preserve"> can mean “</w:t>
      </w:r>
      <w:r w:rsidRPr="00E834F4">
        <w:rPr>
          <w:rFonts w:cstheme="minorHAnsi"/>
          <w:b/>
        </w:rPr>
        <w:t>Hero</w:t>
      </w:r>
      <w:r w:rsidRPr="00E834F4">
        <w:rPr>
          <w:rFonts w:cstheme="minorHAnsi"/>
        </w:rPr>
        <w:t>” with a noun and “</w:t>
      </w:r>
      <w:r w:rsidRPr="00E834F4">
        <w:rPr>
          <w:rFonts w:cstheme="minorHAnsi"/>
          <w:b/>
        </w:rPr>
        <w:t>Brave</w:t>
      </w:r>
      <w:r w:rsidRPr="00E834F4">
        <w:rPr>
          <w:rFonts w:cstheme="minorHAnsi"/>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14:paraId="44D9D261" w14:textId="77777777" w:rsidR="00A83A3C" w:rsidRPr="00E834F4" w:rsidRDefault="00A83A3C" w:rsidP="00A83A3C">
      <w:pPr>
        <w:spacing w:line="480" w:lineRule="auto"/>
        <w:jc w:val="both"/>
        <w:rPr>
          <w:rFonts w:cstheme="minorHAnsi"/>
        </w:rPr>
      </w:pPr>
      <w:r w:rsidRPr="00E834F4">
        <w:rPr>
          <w:rFonts w:cstheme="minorHAnsi"/>
        </w:rPr>
        <w:t>The 12</w:t>
      </w:r>
      <w:r w:rsidRPr="00E834F4">
        <w:rPr>
          <w:rFonts w:cstheme="minorHAnsi"/>
          <w:vertAlign w:val="superscript"/>
        </w:rPr>
        <w:t>th</w:t>
      </w:r>
      <w:r w:rsidRPr="00E834F4">
        <w:rPr>
          <w:rFonts w:cstheme="minorHAnsi"/>
        </w:rPr>
        <w:t xml:space="preserve"> order race is called the Mighty Ones which means “</w:t>
      </w:r>
      <w:r w:rsidRPr="00E834F4">
        <w:rPr>
          <w:rFonts w:cstheme="minorHAnsi"/>
          <w:b/>
        </w:rPr>
        <w:t>Mighty Heroes</w:t>
      </w:r>
      <w:r w:rsidRPr="00E834F4">
        <w:rPr>
          <w:rFonts w:cstheme="minorHAnsi"/>
        </w:rPr>
        <w:t>.” These were the Giants of big reputations or honor, and they had big names and the Men whose names were in every mouth. The term “</w:t>
      </w:r>
      <w:r w:rsidRPr="00E834F4">
        <w:rPr>
          <w:rFonts w:cstheme="minorHAnsi"/>
          <w:b/>
        </w:rPr>
        <w:t>Men of Renown</w:t>
      </w:r>
      <w:r w:rsidRPr="00E834F4">
        <w:rPr>
          <w:rFonts w:cstheme="minorHAnsi"/>
        </w:rPr>
        <w:t>” can mean “</w:t>
      </w:r>
      <w:r w:rsidRPr="00E834F4">
        <w:rPr>
          <w:rFonts w:cstheme="minorHAnsi"/>
          <w:b/>
        </w:rPr>
        <w:t>Men of Name</w:t>
      </w:r>
      <w:r w:rsidRPr="00E834F4">
        <w:rPr>
          <w:rFonts w:cstheme="minorHAnsi"/>
        </w:rPr>
        <w:t xml:space="preserve">.” They were Famous Men (Giants) who were known as valiant and great Giant Warriors of ancient warfare. </w:t>
      </w:r>
    </w:p>
    <w:p w14:paraId="7368BC23" w14:textId="77777777" w:rsidR="00A83A3C" w:rsidRPr="00E834F4" w:rsidRDefault="00A83A3C" w:rsidP="00A83A3C">
      <w:pPr>
        <w:spacing w:line="480" w:lineRule="auto"/>
        <w:jc w:val="both"/>
        <w:rPr>
          <w:rFonts w:cstheme="minorHAnsi"/>
        </w:rPr>
      </w:pPr>
      <w:r w:rsidRPr="00E834F4">
        <w:rPr>
          <w:rFonts w:cstheme="minorHAnsi"/>
        </w:rPr>
        <w:t>The 13</w:t>
      </w:r>
      <w:r w:rsidRPr="00E834F4">
        <w:rPr>
          <w:rFonts w:cstheme="minorHAnsi"/>
          <w:vertAlign w:val="superscript"/>
        </w:rPr>
        <w:t>th</w:t>
      </w:r>
      <w:r w:rsidRPr="00E834F4">
        <w:rPr>
          <w:rFonts w:cstheme="minorHAnsi"/>
        </w:rPr>
        <w:t xml:space="preserve"> order race is called the Rephaim which means “</w:t>
      </w:r>
      <w:r w:rsidRPr="00E834F4">
        <w:rPr>
          <w:rFonts w:cstheme="minorHAnsi"/>
          <w:b/>
        </w:rPr>
        <w:t>Shades or Departed Spirits whose Dwelling Place was the Habitation of Shoel</w:t>
      </w:r>
      <w:r w:rsidRPr="00E834F4">
        <w:rPr>
          <w:rFonts w:cstheme="minorHAnsi"/>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834F4">
        <w:rPr>
          <w:rFonts w:cstheme="minorHAnsi"/>
          <w:vertAlign w:val="superscript"/>
        </w:rPr>
        <w:t>nd</w:t>
      </w:r>
      <w:r w:rsidRPr="00E834F4">
        <w:rPr>
          <w:rFonts w:cstheme="minorHAnsi"/>
        </w:rPr>
        <w:t xml:space="preserve"> Samuel 21:15-22 &amp; 1</w:t>
      </w:r>
      <w:r w:rsidRPr="00E834F4">
        <w:rPr>
          <w:rFonts w:cstheme="minorHAnsi"/>
          <w:vertAlign w:val="superscript"/>
        </w:rPr>
        <w:t>st</w:t>
      </w:r>
      <w:r w:rsidRPr="00E834F4">
        <w:rPr>
          <w:rFonts w:cstheme="minorHAnsi"/>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14:paraId="14066FF2" w14:textId="77777777" w:rsidR="00A83A3C" w:rsidRPr="00E834F4" w:rsidRDefault="00A83A3C" w:rsidP="00A83A3C">
      <w:pPr>
        <w:spacing w:line="480" w:lineRule="auto"/>
        <w:jc w:val="both"/>
        <w:rPr>
          <w:rFonts w:cstheme="minorHAnsi"/>
        </w:rPr>
      </w:pPr>
      <w:r w:rsidRPr="00E834F4">
        <w:rPr>
          <w:rFonts w:cstheme="minorHAnsi"/>
        </w:rPr>
        <w:t>The 14</w:t>
      </w:r>
      <w:r w:rsidRPr="00E834F4">
        <w:rPr>
          <w:rFonts w:cstheme="minorHAnsi"/>
          <w:vertAlign w:val="superscript"/>
        </w:rPr>
        <w:t>th</w:t>
      </w:r>
      <w:r w:rsidRPr="00E834F4">
        <w:rPr>
          <w:rFonts w:cstheme="minorHAnsi"/>
        </w:rPr>
        <w:t xml:space="preserve"> order race is called the Repahaim which means “</w:t>
      </w:r>
      <w:r w:rsidRPr="00E834F4">
        <w:rPr>
          <w:rFonts w:cstheme="minorHAnsi"/>
          <w:b/>
        </w:rPr>
        <w:t>Dead Ancestors who are Residents of the Netherworld</w:t>
      </w:r>
      <w:r w:rsidRPr="00E834F4">
        <w:rPr>
          <w:rFonts w:cstheme="minorHAnsi"/>
        </w:rPr>
        <w:t>.” These Race of Giants were thought to live in Genesis 14:5; 15:20; Deuteronomy 2:10-12; 20; 3:11, 13; Joshua 12:4-6; 13:12; 15:8; 17:15; 18:16; 2</w:t>
      </w:r>
      <w:r w:rsidRPr="00E834F4">
        <w:rPr>
          <w:rFonts w:cstheme="minorHAnsi"/>
          <w:vertAlign w:val="superscript"/>
        </w:rPr>
        <w:t>nd</w:t>
      </w:r>
      <w:r w:rsidRPr="00E834F4">
        <w:rPr>
          <w:rFonts w:cstheme="minorHAnsi"/>
        </w:rPr>
        <w:t xml:space="preserve"> Samuel 5:18, 22; 23:13; 1</w:t>
      </w:r>
      <w:r w:rsidRPr="00E834F4">
        <w:rPr>
          <w:rFonts w:cstheme="minorHAnsi"/>
          <w:vertAlign w:val="superscript"/>
        </w:rPr>
        <w:t>st</w:t>
      </w:r>
      <w:r w:rsidRPr="00E834F4">
        <w:rPr>
          <w:rFonts w:cstheme="minorHAnsi"/>
        </w:rPr>
        <w:t xml:space="preserve"> Chronicles 11:15; 14:9-10; 20:4. In Genesis 14:5 says “In the 14</w:t>
      </w:r>
      <w:r w:rsidRPr="00E834F4">
        <w:rPr>
          <w:rFonts w:cstheme="minorHAnsi"/>
          <w:vertAlign w:val="superscript"/>
        </w:rPr>
        <w:t>th</w:t>
      </w:r>
      <w:r w:rsidRPr="00E834F4">
        <w:rPr>
          <w:rFonts w:cstheme="minorHAnsi"/>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834F4">
        <w:rPr>
          <w:rFonts w:cstheme="minorHAnsi"/>
          <w:vertAlign w:val="superscript"/>
        </w:rPr>
        <w:t>nd</w:t>
      </w:r>
      <w:r w:rsidRPr="00E834F4">
        <w:rPr>
          <w:rFonts w:cstheme="minorHAnsi"/>
        </w:rPr>
        <w:t xml:space="preserve"> Samuel 5:18 states “The Philistines also went and deployed themselves in the Valley of the Repahaim.” In 2</w:t>
      </w:r>
      <w:r w:rsidRPr="00E834F4">
        <w:rPr>
          <w:rFonts w:cstheme="minorHAnsi"/>
          <w:vertAlign w:val="superscript"/>
        </w:rPr>
        <w:t>nd</w:t>
      </w:r>
      <w:r w:rsidRPr="00E834F4">
        <w:rPr>
          <w:rFonts w:cstheme="minorHAnsi"/>
        </w:rPr>
        <w:t xml:space="preserve"> Samuel 5:22 says “Then the Philistine went up once again and deployed themselves in the Valley of Repahaim.” In 2</w:t>
      </w:r>
      <w:r w:rsidRPr="00E834F4">
        <w:rPr>
          <w:rFonts w:cstheme="minorHAnsi"/>
          <w:vertAlign w:val="superscript"/>
        </w:rPr>
        <w:t>nd</w:t>
      </w:r>
      <w:r w:rsidRPr="00E834F4">
        <w:rPr>
          <w:rFonts w:cstheme="minorHAnsi"/>
        </w:rPr>
        <w:t xml:space="preserve"> Samuel 23:13 tells Us “Then three of the thirty chief Men went down at harvest time and came to (King) David at the cave of Adullam. And the Troop of Philistines encamped in the Valley of Repahaim.” In 1</w:t>
      </w:r>
      <w:r w:rsidRPr="00E834F4">
        <w:rPr>
          <w:rFonts w:cstheme="minorHAnsi"/>
          <w:vertAlign w:val="superscript"/>
        </w:rPr>
        <w:t>st</w:t>
      </w:r>
      <w:r w:rsidRPr="00E834F4">
        <w:rPr>
          <w:rFonts w:cstheme="minorHAnsi"/>
        </w:rPr>
        <w:t xml:space="preserve"> Chronicles 11:15 it declares “Now three of the thirty chief Men went down to the Rock to (King) David, into the cave of Adullam, and the Army of the Philistines encamped in the valley of Repahaim.” In 1</w:t>
      </w:r>
      <w:r w:rsidRPr="00E834F4">
        <w:rPr>
          <w:rFonts w:cstheme="minorHAnsi"/>
          <w:vertAlign w:val="superscript"/>
        </w:rPr>
        <w:t>st</w:t>
      </w:r>
      <w:r w:rsidRPr="00E834F4">
        <w:rPr>
          <w:rFonts w:cstheme="minorHAnsi"/>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834F4">
        <w:rPr>
          <w:rFonts w:cstheme="minorHAnsi"/>
          <w:vertAlign w:val="superscript"/>
        </w:rPr>
        <w:t>st</w:t>
      </w:r>
      <w:r w:rsidRPr="00E834F4">
        <w:rPr>
          <w:rFonts w:cstheme="minorHAnsi"/>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14:paraId="560159AD" w14:textId="77777777" w:rsidR="00A83A3C" w:rsidRPr="00E834F4" w:rsidRDefault="00A83A3C" w:rsidP="00A83A3C">
      <w:pPr>
        <w:spacing w:line="480" w:lineRule="auto"/>
        <w:jc w:val="both"/>
        <w:rPr>
          <w:rFonts w:cstheme="minorHAnsi"/>
        </w:rPr>
      </w:pPr>
      <w:r w:rsidRPr="00E834F4">
        <w:rPr>
          <w:rFonts w:cstheme="minorHAnsi"/>
        </w:rPr>
        <w:t>The 15</w:t>
      </w:r>
      <w:r w:rsidRPr="00E834F4">
        <w:rPr>
          <w:rFonts w:cstheme="minorHAnsi"/>
          <w:vertAlign w:val="superscript"/>
        </w:rPr>
        <w:t>th</w:t>
      </w:r>
      <w:r w:rsidRPr="00E834F4">
        <w:rPr>
          <w:rFonts w:cstheme="minorHAnsi"/>
        </w:rPr>
        <w:t xml:space="preserve"> order race is called the Refaim which means “</w:t>
      </w:r>
      <w:r w:rsidRPr="00E834F4">
        <w:rPr>
          <w:rFonts w:cstheme="minorHAnsi"/>
          <w:b/>
        </w:rPr>
        <w:t>The Dead Ones</w:t>
      </w:r>
      <w:r w:rsidRPr="00E834F4">
        <w:rPr>
          <w:rFonts w:cstheme="minorHAnsi"/>
        </w:rPr>
        <w:t>” or “</w:t>
      </w:r>
      <w:r w:rsidRPr="00E834F4">
        <w:rPr>
          <w:rFonts w:cstheme="minorHAnsi"/>
          <w:b/>
        </w:rPr>
        <w:t>The Deceased Ancestors</w:t>
      </w:r>
      <w:r w:rsidRPr="00E834F4">
        <w:rPr>
          <w:rFonts w:cstheme="minorHAnsi"/>
        </w:rPr>
        <w:t xml:space="preserve">.” The Refaim may be linked to the root word </w:t>
      </w:r>
      <w:r w:rsidRPr="00E834F4">
        <w:rPr>
          <w:rFonts w:cstheme="minorHAnsi"/>
          <w:i/>
        </w:rPr>
        <w:t>Ropheim</w:t>
      </w:r>
      <w:r w:rsidRPr="00E834F4">
        <w:rPr>
          <w:rFonts w:cstheme="minorHAnsi"/>
        </w:rPr>
        <w:t xml:space="preserve"> meaning Doctors (Priests who heal  the  body) who  heal  which  means  the  Refaim  could  be  invoked  for  ritual  purposes in healing, securing blessings &amp; good life altering affects that benefits the Living. They were called “</w:t>
      </w:r>
      <w:r w:rsidRPr="00E834F4">
        <w:rPr>
          <w:rFonts w:cstheme="minorHAnsi"/>
          <w:b/>
        </w:rPr>
        <w:t>Paladin Clerics</w:t>
      </w:r>
      <w:r w:rsidRPr="00E834F4">
        <w:rPr>
          <w:rFonts w:cstheme="minorHAnsi"/>
        </w:rPr>
        <w:t>” which are the 2 classes of a Warrior &amp; Priest. The ones who harm or destroy the body are called “</w:t>
      </w:r>
      <w:r w:rsidRPr="00E834F4">
        <w:rPr>
          <w:rFonts w:cstheme="minorHAnsi"/>
          <w:b/>
        </w:rPr>
        <w:t>Samurai’s</w:t>
      </w:r>
      <w:r w:rsidRPr="00E834F4">
        <w:rPr>
          <w:rFonts w:cstheme="minorHAnsi"/>
        </w:rPr>
        <w:t>” which are the 2 classes of a Warrior &amp; Sorcerer. The Refaim is the Residents of the Underworld in Isaiah 14:9; 26:14, 19; Psalms 88:10-12; Proverbs 2:18-19; 9:18; 21:6; Job 26:5 &amp; 2</w:t>
      </w:r>
      <w:r w:rsidRPr="00E834F4">
        <w:rPr>
          <w:rFonts w:cstheme="minorHAnsi"/>
          <w:vertAlign w:val="superscript"/>
        </w:rPr>
        <w:t>nd</w:t>
      </w:r>
      <w:r w:rsidRPr="00E834F4">
        <w:rPr>
          <w:rFonts w:cstheme="minorHAnsi"/>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834F4">
        <w:rPr>
          <w:rFonts w:cstheme="minorHAnsi"/>
          <w:vertAlign w:val="superscript"/>
        </w:rPr>
        <w:t>nd</w:t>
      </w:r>
      <w:r w:rsidRPr="00E834F4">
        <w:rPr>
          <w:rFonts w:cstheme="minorHAnsi"/>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14:paraId="0CDA159F" w14:textId="77777777" w:rsidR="00A83A3C" w:rsidRPr="00E834F4" w:rsidRDefault="00A83A3C" w:rsidP="00A83A3C">
      <w:pPr>
        <w:spacing w:line="480" w:lineRule="auto"/>
        <w:jc w:val="both"/>
        <w:rPr>
          <w:rFonts w:cstheme="minorHAnsi"/>
        </w:rPr>
      </w:pPr>
      <w:r w:rsidRPr="00E834F4">
        <w:rPr>
          <w:rFonts w:cstheme="minorHAnsi"/>
        </w:rPr>
        <w:t>The 16</w:t>
      </w:r>
      <w:r w:rsidRPr="00E834F4">
        <w:rPr>
          <w:rFonts w:cstheme="minorHAnsi"/>
          <w:vertAlign w:val="superscript"/>
        </w:rPr>
        <w:t>th</w:t>
      </w:r>
      <w:r w:rsidRPr="00E834F4">
        <w:rPr>
          <w:rFonts w:cstheme="minorHAnsi"/>
        </w:rPr>
        <w:t xml:space="preserve"> order race is called Emim means “</w:t>
      </w:r>
      <w:r w:rsidRPr="00E834F4">
        <w:rPr>
          <w:rFonts w:cstheme="minorHAnsi"/>
          <w:b/>
        </w:rPr>
        <w:t>The Fearful Ones</w:t>
      </w:r>
      <w:r w:rsidRPr="00E834F4">
        <w:rPr>
          <w:rFonts w:cstheme="minorHAnsi"/>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834F4">
        <w:rPr>
          <w:rFonts w:cstheme="minorHAnsi"/>
          <w:vertAlign w:val="superscript"/>
        </w:rPr>
        <w:t>th</w:t>
      </w:r>
      <w:r w:rsidRPr="00E834F4">
        <w:rPr>
          <w:rFonts w:cstheme="minorHAnsi"/>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14:paraId="257C2B16" w14:textId="77777777" w:rsidR="00A83A3C" w:rsidRPr="00E834F4" w:rsidRDefault="00A83A3C" w:rsidP="00A83A3C">
      <w:pPr>
        <w:spacing w:line="480" w:lineRule="auto"/>
        <w:jc w:val="both"/>
        <w:rPr>
          <w:rFonts w:cstheme="minorHAnsi"/>
        </w:rPr>
      </w:pPr>
      <w:r w:rsidRPr="00E834F4">
        <w:rPr>
          <w:rFonts w:cstheme="minorHAnsi"/>
        </w:rPr>
        <w:t>The 17</w:t>
      </w:r>
      <w:r w:rsidRPr="00E834F4">
        <w:rPr>
          <w:rFonts w:cstheme="minorHAnsi"/>
          <w:vertAlign w:val="superscript"/>
        </w:rPr>
        <w:t>th</w:t>
      </w:r>
      <w:r w:rsidRPr="00E834F4">
        <w:rPr>
          <w:rFonts w:cstheme="minorHAnsi"/>
        </w:rPr>
        <w:t xml:space="preserve"> order race is called Emma which means “</w:t>
      </w:r>
      <w:r w:rsidRPr="00E834F4">
        <w:rPr>
          <w:rFonts w:cstheme="minorHAnsi"/>
          <w:b/>
        </w:rPr>
        <w:t>The Terrifying Ones</w:t>
      </w:r>
      <w:r w:rsidRPr="00E834F4">
        <w:rPr>
          <w:rFonts w:cstheme="minorHAnsi"/>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14:paraId="278DB8EB" w14:textId="77777777" w:rsidR="00A83A3C" w:rsidRPr="00E834F4" w:rsidRDefault="00A83A3C" w:rsidP="00A83A3C">
      <w:pPr>
        <w:spacing w:line="480" w:lineRule="auto"/>
        <w:jc w:val="both"/>
        <w:rPr>
          <w:rFonts w:cstheme="minorHAnsi"/>
        </w:rPr>
      </w:pPr>
      <w:r w:rsidRPr="00E834F4">
        <w:rPr>
          <w:rFonts w:cstheme="minorHAnsi"/>
        </w:rPr>
        <w:t>The 18</w:t>
      </w:r>
      <w:r w:rsidRPr="00E834F4">
        <w:rPr>
          <w:rFonts w:cstheme="minorHAnsi"/>
          <w:vertAlign w:val="superscript"/>
        </w:rPr>
        <w:t>th</w:t>
      </w:r>
      <w:r w:rsidRPr="00E834F4">
        <w:rPr>
          <w:rFonts w:cstheme="minorHAnsi"/>
        </w:rPr>
        <w:t xml:space="preserve"> order race is called Ema which means “</w:t>
      </w:r>
      <w:r w:rsidRPr="00E834F4">
        <w:rPr>
          <w:rFonts w:cstheme="minorHAnsi"/>
          <w:b/>
        </w:rPr>
        <w:t>The Horrifying Ones</w:t>
      </w:r>
      <w:r w:rsidRPr="00E834F4">
        <w:rPr>
          <w:rFonts w:cstheme="minorHAnsi"/>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834F4">
        <w:rPr>
          <w:rFonts w:cstheme="minorHAnsi"/>
          <w:vertAlign w:val="superscript"/>
        </w:rPr>
        <w:t>th</w:t>
      </w:r>
      <w:r w:rsidRPr="00E834F4">
        <w:rPr>
          <w:rFonts w:cstheme="minorHAnsi"/>
        </w:rPr>
        <w:t xml:space="preserve"> year came Chedorlaomer and the kings that were with Him, and smote the…Ema in Shaveh-kiriathaim…” </w:t>
      </w:r>
    </w:p>
    <w:p w14:paraId="02FBE59E" w14:textId="77777777" w:rsidR="00A83A3C" w:rsidRPr="00E834F4" w:rsidRDefault="00A83A3C" w:rsidP="00A83A3C">
      <w:pPr>
        <w:spacing w:line="480" w:lineRule="auto"/>
        <w:jc w:val="both"/>
        <w:rPr>
          <w:rFonts w:cstheme="minorHAnsi"/>
        </w:rPr>
      </w:pPr>
      <w:r w:rsidRPr="00E834F4">
        <w:rPr>
          <w:rFonts w:cstheme="minorHAnsi"/>
        </w:rPr>
        <w:t>The 19</w:t>
      </w:r>
      <w:r w:rsidRPr="00E834F4">
        <w:rPr>
          <w:rFonts w:cstheme="minorHAnsi"/>
          <w:vertAlign w:val="superscript"/>
        </w:rPr>
        <w:t>th</w:t>
      </w:r>
      <w:r w:rsidRPr="00E834F4">
        <w:rPr>
          <w:rFonts w:cstheme="minorHAnsi"/>
        </w:rPr>
        <w:t xml:space="preserve"> Order race is called the Emites which means “</w:t>
      </w:r>
      <w:r w:rsidRPr="00E834F4">
        <w:rPr>
          <w:rFonts w:cstheme="minorHAnsi"/>
          <w:b/>
        </w:rPr>
        <w:t>The Dreaded Ones</w:t>
      </w:r>
      <w:r w:rsidRPr="00E834F4">
        <w:rPr>
          <w:rFonts w:cstheme="minorHAnsi"/>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834F4">
        <w:rPr>
          <w:rFonts w:cstheme="minorHAnsi"/>
          <w:vertAlign w:val="superscript"/>
        </w:rPr>
        <w:t>th</w:t>
      </w:r>
      <w:r w:rsidRPr="00E834F4">
        <w:rPr>
          <w:rFonts w:cstheme="minorHAnsi"/>
        </w:rPr>
        <w:t xml:space="preserve"> year came Chedorlaomer and the Kings that were with Him, and smote the…Emites in Shaveh-kiriathaim…”            </w:t>
      </w:r>
    </w:p>
    <w:p w14:paraId="14A49480" w14:textId="77777777" w:rsidR="00A83A3C" w:rsidRPr="00E834F4" w:rsidRDefault="00A83A3C" w:rsidP="00A83A3C">
      <w:pPr>
        <w:spacing w:line="480" w:lineRule="auto"/>
        <w:jc w:val="both"/>
        <w:rPr>
          <w:rFonts w:cstheme="minorHAnsi"/>
        </w:rPr>
      </w:pPr>
      <w:r w:rsidRPr="00E834F4">
        <w:rPr>
          <w:rFonts w:cstheme="minorHAnsi"/>
        </w:rPr>
        <w:t>The 20</w:t>
      </w:r>
      <w:r w:rsidRPr="00E834F4">
        <w:rPr>
          <w:rFonts w:cstheme="minorHAnsi"/>
          <w:vertAlign w:val="superscript"/>
        </w:rPr>
        <w:t>th</w:t>
      </w:r>
      <w:r w:rsidRPr="00E834F4">
        <w:rPr>
          <w:rFonts w:cstheme="minorHAnsi"/>
        </w:rPr>
        <w:t xml:space="preserve"> order race is called Raphah which means “</w:t>
      </w:r>
      <w:r w:rsidRPr="00E834F4">
        <w:rPr>
          <w:rFonts w:cstheme="minorHAnsi"/>
          <w:b/>
        </w:rPr>
        <w:t>tall stature</w:t>
      </w:r>
      <w:r w:rsidRPr="00E834F4">
        <w:rPr>
          <w:rFonts w:cstheme="minorHAnsi"/>
        </w:rPr>
        <w:t>.” The Raphah is a Family Race of Giants given in 1</w:t>
      </w:r>
      <w:r w:rsidRPr="00E834F4">
        <w:rPr>
          <w:rFonts w:cstheme="minorHAnsi"/>
          <w:vertAlign w:val="superscript"/>
        </w:rPr>
        <w:t>st</w:t>
      </w:r>
      <w:r w:rsidRPr="00E834F4">
        <w:rPr>
          <w:rFonts w:cstheme="minorHAnsi"/>
        </w:rPr>
        <w:t xml:space="preserve"> Chronicles 20:4-8. In 1</w:t>
      </w:r>
      <w:r w:rsidRPr="00E834F4">
        <w:rPr>
          <w:rFonts w:cstheme="minorHAnsi"/>
          <w:vertAlign w:val="superscript"/>
        </w:rPr>
        <w:t>st</w:t>
      </w:r>
      <w:r w:rsidRPr="00E834F4">
        <w:rPr>
          <w:rFonts w:cstheme="minorHAnsi"/>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14:paraId="08E1AB87" w14:textId="77777777" w:rsidR="00A83A3C" w:rsidRPr="00E834F4" w:rsidRDefault="00A83A3C" w:rsidP="00A83A3C">
      <w:pPr>
        <w:spacing w:line="480" w:lineRule="auto"/>
        <w:jc w:val="both"/>
        <w:rPr>
          <w:rFonts w:cstheme="minorHAnsi"/>
        </w:rPr>
      </w:pPr>
      <w:r w:rsidRPr="00E834F4">
        <w:rPr>
          <w:rFonts w:cstheme="minorHAnsi"/>
        </w:rPr>
        <w:t>The 21</w:t>
      </w:r>
      <w:r w:rsidRPr="00E834F4">
        <w:rPr>
          <w:rFonts w:cstheme="minorHAnsi"/>
          <w:vertAlign w:val="superscript"/>
        </w:rPr>
        <w:t>st</w:t>
      </w:r>
      <w:r w:rsidRPr="00E834F4">
        <w:rPr>
          <w:rFonts w:cstheme="minorHAnsi"/>
        </w:rPr>
        <w:t xml:space="preserve"> Order race is called Rapha which means “</w:t>
      </w:r>
      <w:r w:rsidRPr="00E834F4">
        <w:rPr>
          <w:rFonts w:cstheme="minorHAnsi"/>
          <w:b/>
        </w:rPr>
        <w:t>Great Stature</w:t>
      </w:r>
      <w:r w:rsidRPr="00E834F4">
        <w:rPr>
          <w:rFonts w:cstheme="minorHAnsi"/>
        </w:rPr>
        <w:t>.” The Rapha is a Family Race of Giants given in 1</w:t>
      </w:r>
      <w:r w:rsidRPr="00E834F4">
        <w:rPr>
          <w:rFonts w:cstheme="minorHAnsi"/>
          <w:vertAlign w:val="superscript"/>
        </w:rPr>
        <w:t>st</w:t>
      </w:r>
      <w:r w:rsidRPr="00E834F4">
        <w:rPr>
          <w:rFonts w:cstheme="minorHAnsi"/>
        </w:rPr>
        <w:t xml:space="preserve"> Chronicles 20:4-8. This class is different from the Raphah. In 1</w:t>
      </w:r>
      <w:r w:rsidRPr="00E834F4">
        <w:rPr>
          <w:rFonts w:cstheme="minorHAnsi"/>
          <w:vertAlign w:val="superscript"/>
        </w:rPr>
        <w:t>st</w:t>
      </w:r>
      <w:r w:rsidRPr="00E834F4">
        <w:rPr>
          <w:rFonts w:cstheme="minorHAnsi"/>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14:paraId="547E06ED" w14:textId="77777777" w:rsidR="00A83A3C" w:rsidRPr="00E834F4" w:rsidRDefault="00A83A3C" w:rsidP="00A83A3C">
      <w:pPr>
        <w:spacing w:line="480" w:lineRule="auto"/>
        <w:jc w:val="both"/>
        <w:rPr>
          <w:rFonts w:cstheme="minorHAnsi"/>
        </w:rPr>
      </w:pPr>
      <w:r w:rsidRPr="00E834F4">
        <w:rPr>
          <w:rFonts w:cstheme="minorHAnsi"/>
        </w:rPr>
        <w:t>The 22</w:t>
      </w:r>
      <w:r w:rsidRPr="00E834F4">
        <w:rPr>
          <w:rFonts w:cstheme="minorHAnsi"/>
          <w:vertAlign w:val="superscript"/>
        </w:rPr>
        <w:t>nd</w:t>
      </w:r>
      <w:r w:rsidRPr="00E834F4">
        <w:rPr>
          <w:rFonts w:cstheme="minorHAnsi"/>
        </w:rPr>
        <w:t xml:space="preserve"> order race is called Haraphah which means “</w:t>
      </w:r>
      <w:r w:rsidRPr="00E834F4">
        <w:rPr>
          <w:rFonts w:cstheme="minorHAnsi"/>
          <w:b/>
        </w:rPr>
        <w:t>Ones of those devoted to the Service of the God Rapha or the Votaries of Rapha</w:t>
      </w:r>
      <w:r w:rsidRPr="00E834F4">
        <w:rPr>
          <w:rFonts w:cstheme="minorHAnsi"/>
        </w:rPr>
        <w:t>.” Sippai also called Saph was One of the Sons of the Rapha, Ishbi-Benob was also a Son of the Giant in 2</w:t>
      </w:r>
      <w:r w:rsidRPr="00E834F4">
        <w:rPr>
          <w:rFonts w:cstheme="minorHAnsi"/>
          <w:vertAlign w:val="superscript"/>
        </w:rPr>
        <w:t>nd</w:t>
      </w:r>
      <w:r w:rsidRPr="00E834F4">
        <w:rPr>
          <w:rFonts w:cstheme="minorHAnsi"/>
        </w:rPr>
        <w:t xml:space="preserve"> Samuel 21:16 and an Unnamed Man with 24 fingers (six fingers on each hand &amp; six toes on each foot) are from the tribe family class called the Haraphah of the Rapha in 1</w:t>
      </w:r>
      <w:r w:rsidRPr="00E834F4">
        <w:rPr>
          <w:rFonts w:cstheme="minorHAnsi"/>
          <w:vertAlign w:val="superscript"/>
        </w:rPr>
        <w:t>st</w:t>
      </w:r>
      <w:r w:rsidRPr="00E834F4">
        <w:rPr>
          <w:rFonts w:cstheme="minorHAnsi"/>
        </w:rPr>
        <w:t xml:space="preserve"> Chronicles 20:4-8 &amp; 2</w:t>
      </w:r>
      <w:r w:rsidRPr="00E834F4">
        <w:rPr>
          <w:rFonts w:cstheme="minorHAnsi"/>
          <w:vertAlign w:val="superscript"/>
        </w:rPr>
        <w:t>nd</w:t>
      </w:r>
      <w:r w:rsidRPr="00E834F4">
        <w:rPr>
          <w:rFonts w:cstheme="minorHAnsi"/>
        </w:rPr>
        <w:t xml:space="preserve"> Samuel 21:18-22. One of David’s trusted Soldiers named Sibbechai the Hushathite killed Saph (Sippai) in 2</w:t>
      </w:r>
      <w:r w:rsidRPr="00E834F4">
        <w:rPr>
          <w:rFonts w:cstheme="minorHAnsi"/>
          <w:vertAlign w:val="superscript"/>
        </w:rPr>
        <w:t>nd</w:t>
      </w:r>
      <w:r w:rsidRPr="00E834F4">
        <w:rPr>
          <w:rFonts w:cstheme="minorHAnsi"/>
        </w:rPr>
        <w:t xml:space="preserve"> Samuel 21:18. </w:t>
      </w:r>
    </w:p>
    <w:p w14:paraId="01DC845F" w14:textId="77777777" w:rsidR="00A83A3C" w:rsidRPr="00E834F4" w:rsidRDefault="00A83A3C" w:rsidP="00A83A3C">
      <w:pPr>
        <w:spacing w:line="480" w:lineRule="auto"/>
        <w:jc w:val="both"/>
        <w:rPr>
          <w:rFonts w:cstheme="minorHAnsi"/>
        </w:rPr>
      </w:pPr>
      <w:r w:rsidRPr="00E834F4">
        <w:rPr>
          <w:rFonts w:cstheme="minorHAnsi"/>
        </w:rPr>
        <w:t>The 23</w:t>
      </w:r>
      <w:r w:rsidRPr="00E834F4">
        <w:rPr>
          <w:rFonts w:cstheme="minorHAnsi"/>
          <w:vertAlign w:val="superscript"/>
        </w:rPr>
        <w:t>rd</w:t>
      </w:r>
      <w:r w:rsidRPr="00E834F4">
        <w:rPr>
          <w:rFonts w:cstheme="minorHAnsi"/>
        </w:rPr>
        <w:t xml:space="preserve"> order race is called Gittites which means “</w:t>
      </w:r>
      <w:r w:rsidRPr="00E834F4">
        <w:rPr>
          <w:rFonts w:cstheme="minorHAnsi"/>
          <w:b/>
        </w:rPr>
        <w:t>The Lordships of the Philistines</w:t>
      </w:r>
      <w:r w:rsidRPr="00E834F4">
        <w:rPr>
          <w:rFonts w:cstheme="minorHAnsi"/>
        </w:rPr>
        <w:t>.” Goliath and His Brother Lahmi are from the same tribe family class called the Gittites of the Rapha in 1</w:t>
      </w:r>
      <w:r w:rsidRPr="00E834F4">
        <w:rPr>
          <w:rFonts w:cstheme="minorHAnsi"/>
          <w:vertAlign w:val="superscript"/>
        </w:rPr>
        <w:t>st</w:t>
      </w:r>
      <w:r w:rsidRPr="00E834F4">
        <w:rPr>
          <w:rFonts w:cstheme="minorHAnsi"/>
        </w:rPr>
        <w:t xml:space="preserve"> Chronicles 20:4-8. Lahmi is mentioned as the Brother of Goliath whose shaft of His spear was like a weaver’s beam that was killed by One of David’s trusted Soldiers named Jair (Jaare-Oregim) in 2</w:t>
      </w:r>
      <w:r w:rsidRPr="00E834F4">
        <w:rPr>
          <w:rFonts w:cstheme="minorHAnsi"/>
          <w:vertAlign w:val="superscript"/>
        </w:rPr>
        <w:t>nd</w:t>
      </w:r>
      <w:r w:rsidRPr="00E834F4">
        <w:rPr>
          <w:rFonts w:cstheme="minorHAnsi"/>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834F4">
        <w:rPr>
          <w:rFonts w:cstheme="minorHAnsi"/>
          <w:vertAlign w:val="superscript"/>
        </w:rPr>
        <w:t>st</w:t>
      </w:r>
      <w:r w:rsidRPr="00E834F4">
        <w:rPr>
          <w:rFonts w:cstheme="minorHAnsi"/>
        </w:rPr>
        <w:t xml:space="preserve"> Samuel 17:1-58. King David did this in the Name of the LORD (STEPHEN) of Hosts, God of the Armies of Israel in 1</w:t>
      </w:r>
      <w:r w:rsidRPr="00E834F4">
        <w:rPr>
          <w:rFonts w:cstheme="minorHAnsi"/>
          <w:vertAlign w:val="superscript"/>
        </w:rPr>
        <w:t>st</w:t>
      </w:r>
      <w:r w:rsidRPr="00E834F4">
        <w:rPr>
          <w:rFonts w:cstheme="minorHAnsi"/>
        </w:rPr>
        <w:t xml:space="preserve"> Samuel 17:45. </w:t>
      </w:r>
    </w:p>
    <w:p w14:paraId="03CEF4ED" w14:textId="77777777" w:rsidR="00A83A3C" w:rsidRPr="00E834F4" w:rsidRDefault="00A83A3C" w:rsidP="00A83A3C">
      <w:pPr>
        <w:spacing w:line="480" w:lineRule="auto"/>
        <w:jc w:val="both"/>
        <w:rPr>
          <w:rFonts w:cstheme="minorHAnsi"/>
        </w:rPr>
      </w:pPr>
      <w:r w:rsidRPr="00E834F4">
        <w:rPr>
          <w:rFonts w:cstheme="minorHAnsi"/>
        </w:rPr>
        <w:t>The 24</w:t>
      </w:r>
      <w:r w:rsidRPr="00E834F4">
        <w:rPr>
          <w:rFonts w:cstheme="minorHAnsi"/>
          <w:vertAlign w:val="superscript"/>
        </w:rPr>
        <w:t>th</w:t>
      </w:r>
      <w:r w:rsidRPr="00E834F4">
        <w:rPr>
          <w:rFonts w:cstheme="minorHAnsi"/>
        </w:rPr>
        <w:t xml:space="preserve"> order race is called Warrior which means “</w:t>
      </w:r>
      <w:r w:rsidRPr="00E834F4">
        <w:rPr>
          <w:rFonts w:cstheme="minorHAnsi"/>
          <w:b/>
        </w:rPr>
        <w:t>skilled in combat or warfare</w:t>
      </w:r>
      <w:r w:rsidRPr="00E834F4">
        <w:rPr>
          <w:rFonts w:cstheme="minorHAnsi"/>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14:paraId="3596D55C" w14:textId="77777777" w:rsidR="00A83A3C" w:rsidRPr="00E834F4" w:rsidRDefault="00A83A3C" w:rsidP="00A83A3C">
      <w:pPr>
        <w:spacing w:line="480" w:lineRule="auto"/>
        <w:jc w:val="both"/>
        <w:rPr>
          <w:rFonts w:cstheme="minorHAnsi"/>
        </w:rPr>
      </w:pPr>
      <w:r w:rsidRPr="00E834F4">
        <w:rPr>
          <w:rFonts w:cstheme="minorHAnsi"/>
        </w:rPr>
        <w:t>The 25</w:t>
      </w:r>
      <w:r w:rsidRPr="00E834F4">
        <w:rPr>
          <w:rFonts w:cstheme="minorHAnsi"/>
          <w:vertAlign w:val="superscript"/>
        </w:rPr>
        <w:t>th</w:t>
      </w:r>
      <w:r w:rsidRPr="00E834F4">
        <w:rPr>
          <w:rFonts w:cstheme="minorHAnsi"/>
        </w:rPr>
        <w:t xml:space="preserve"> order race is called Peter which means “</w:t>
      </w:r>
      <w:r w:rsidRPr="00E834F4">
        <w:rPr>
          <w:rFonts w:cstheme="minorHAnsi"/>
          <w:b/>
        </w:rPr>
        <w:t>Rock or Stone</w:t>
      </w:r>
      <w:r w:rsidRPr="00E834F4">
        <w:rPr>
          <w:rFonts w:cstheme="minorHAnsi"/>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834F4">
        <w:rPr>
          <w:rFonts w:cstheme="minorHAnsi"/>
          <w:b/>
        </w:rPr>
        <w:t>Victory, Royalty &amp; Conqueror</w:t>
      </w:r>
      <w:r w:rsidRPr="00E834F4">
        <w:rPr>
          <w:rFonts w:cstheme="minorHAnsi"/>
        </w:rPr>
        <w:t xml:space="preserve">” that concerns being over the Female Giants having Sexual Eros Love Relations with the Sons of Men.  </w:t>
      </w:r>
    </w:p>
    <w:p w14:paraId="7683E9CD" w14:textId="77777777" w:rsidR="00A83A3C" w:rsidRPr="00E834F4" w:rsidRDefault="00A83A3C" w:rsidP="00A83A3C">
      <w:pPr>
        <w:spacing w:line="480" w:lineRule="auto"/>
        <w:jc w:val="both"/>
        <w:rPr>
          <w:rFonts w:cstheme="minorHAnsi"/>
        </w:rPr>
      </w:pPr>
      <w:r w:rsidRPr="00E834F4">
        <w:rPr>
          <w:rFonts w:cstheme="minorHAnsi"/>
        </w:rPr>
        <w:t>The 26</w:t>
      </w:r>
      <w:r w:rsidRPr="00E834F4">
        <w:rPr>
          <w:rFonts w:cstheme="minorHAnsi"/>
          <w:vertAlign w:val="superscript"/>
        </w:rPr>
        <w:t>th</w:t>
      </w:r>
      <w:r w:rsidRPr="00E834F4">
        <w:rPr>
          <w:rFonts w:cstheme="minorHAnsi"/>
        </w:rPr>
        <w:t xml:space="preserve"> order is called John which means “</w:t>
      </w:r>
      <w:r w:rsidRPr="00E834F4">
        <w:rPr>
          <w:rFonts w:cstheme="minorHAnsi"/>
          <w:b/>
        </w:rPr>
        <w:t>Yahweh is Gracious</w:t>
      </w:r>
      <w:r w:rsidRPr="00E834F4">
        <w:rPr>
          <w:rFonts w:cstheme="minorHAnsi"/>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834F4">
        <w:rPr>
          <w:rFonts w:cstheme="minorHAnsi"/>
          <w:b/>
        </w:rPr>
        <w:t>God is my Oath</w:t>
      </w:r>
      <w:r w:rsidRPr="00E834F4">
        <w:rPr>
          <w:rFonts w:cstheme="minorHAnsi"/>
        </w:rPr>
        <w:t>” is greater than the Male Giants.</w:t>
      </w:r>
    </w:p>
    <w:p w14:paraId="3DAD41A7" w14:textId="77777777" w:rsidR="00A83A3C" w:rsidRPr="00E834F4" w:rsidRDefault="00A83A3C" w:rsidP="00A83A3C">
      <w:pPr>
        <w:spacing w:line="480" w:lineRule="auto"/>
        <w:jc w:val="both"/>
        <w:rPr>
          <w:rFonts w:cstheme="minorHAnsi"/>
        </w:rPr>
      </w:pPr>
      <w:r w:rsidRPr="00E834F4">
        <w:rPr>
          <w:rFonts w:cstheme="minorHAnsi"/>
        </w:rPr>
        <w:t>The 27</w:t>
      </w:r>
      <w:r w:rsidRPr="00E834F4">
        <w:rPr>
          <w:rFonts w:cstheme="minorHAnsi"/>
          <w:vertAlign w:val="superscript"/>
        </w:rPr>
        <w:t>th</w:t>
      </w:r>
      <w:r w:rsidRPr="00E834F4">
        <w:rPr>
          <w:rFonts w:cstheme="minorHAnsi"/>
        </w:rPr>
        <w:t xml:space="preserve"> order is called Jesus which means “</w:t>
      </w:r>
      <w:r w:rsidRPr="00E834F4">
        <w:rPr>
          <w:rFonts w:cstheme="minorHAnsi"/>
          <w:b/>
        </w:rPr>
        <w:t>Salvation or Savior</w:t>
      </w:r>
      <w:r w:rsidRPr="00E834F4">
        <w:rPr>
          <w:rFonts w:cstheme="minorHAnsi"/>
        </w:rPr>
        <w:t>.” In Luke 1:52 says “He has put down the Mighty (Giants) from their thrones, and exalted the lowly.” This means the greatness of the Giants were put down in Genesis 6:1-7. Also Mary meaning “</w:t>
      </w:r>
      <w:r w:rsidRPr="00E834F4">
        <w:rPr>
          <w:rFonts w:cstheme="minorHAnsi"/>
          <w:b/>
        </w:rPr>
        <w:t>Loved by Yahweh</w:t>
      </w:r>
      <w:r w:rsidRPr="00E834F4">
        <w:rPr>
          <w:rFonts w:cstheme="minorHAnsi"/>
        </w:rPr>
        <w:t>” puts down the Female Giants.</w:t>
      </w:r>
    </w:p>
    <w:p w14:paraId="3ABC77F7" w14:textId="77777777" w:rsidR="00A83A3C" w:rsidRPr="00E834F4" w:rsidRDefault="00A83A3C" w:rsidP="00A83A3C">
      <w:pPr>
        <w:spacing w:line="480" w:lineRule="auto"/>
        <w:jc w:val="both"/>
        <w:rPr>
          <w:rFonts w:cstheme="minorHAnsi"/>
        </w:rPr>
      </w:pPr>
      <w:r w:rsidRPr="00E834F4">
        <w:rPr>
          <w:rFonts w:cstheme="minorHAnsi"/>
        </w:rPr>
        <w:t>The  28</w:t>
      </w:r>
      <w:r w:rsidRPr="00E834F4">
        <w:rPr>
          <w:rFonts w:cstheme="minorHAnsi"/>
          <w:vertAlign w:val="superscript"/>
        </w:rPr>
        <w:t>th</w:t>
      </w:r>
      <w:r w:rsidRPr="00E834F4">
        <w:rPr>
          <w:rFonts w:cstheme="minorHAnsi"/>
        </w:rPr>
        <w:t xml:space="preserve">  order  is  called  James  the  Just  which  means “</w:t>
      </w:r>
      <w:r w:rsidRPr="00E834F4">
        <w:rPr>
          <w:rFonts w:cstheme="minorHAnsi"/>
          <w:b/>
        </w:rPr>
        <w:t>Supplanter</w:t>
      </w:r>
      <w:r w:rsidRPr="00E834F4">
        <w:rPr>
          <w:rFonts w:cstheme="minorHAnsi"/>
        </w:rPr>
        <w:t>” &amp; called later the “</w:t>
      </w:r>
      <w:r w:rsidRPr="00E834F4">
        <w:rPr>
          <w:rFonts w:cstheme="minorHAnsi"/>
          <w:b/>
        </w:rPr>
        <w:t>Son of Thunder (Boanerges)</w:t>
      </w:r>
      <w:r w:rsidRPr="00E834F4">
        <w:rPr>
          <w:rFonts w:cstheme="minorHAnsi"/>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834F4">
        <w:rPr>
          <w:rFonts w:cstheme="minorHAnsi"/>
          <w:b/>
        </w:rPr>
        <w:t>Love by Yahweh</w:t>
      </w:r>
      <w:r w:rsidRPr="00E834F4">
        <w:rPr>
          <w:rFonts w:cstheme="minorHAnsi"/>
        </w:rPr>
        <w:t xml:space="preserve">” says that the Female Giants are under the Female Law. </w:t>
      </w:r>
    </w:p>
    <w:p w14:paraId="6B52FF77" w14:textId="77777777" w:rsidR="00A83A3C" w:rsidRPr="00E834F4" w:rsidRDefault="00A83A3C" w:rsidP="00A83A3C">
      <w:pPr>
        <w:spacing w:line="480" w:lineRule="auto"/>
        <w:jc w:val="both"/>
        <w:rPr>
          <w:rFonts w:cstheme="minorHAnsi"/>
        </w:rPr>
      </w:pPr>
      <w:r w:rsidRPr="00E834F4">
        <w:rPr>
          <w:rFonts w:cstheme="minorHAnsi"/>
        </w:rPr>
        <w:t>The 29</w:t>
      </w:r>
      <w:r w:rsidRPr="00E834F4">
        <w:rPr>
          <w:rFonts w:cstheme="minorHAnsi"/>
          <w:vertAlign w:val="superscript"/>
        </w:rPr>
        <w:t>th</w:t>
      </w:r>
      <w:r w:rsidRPr="00E834F4">
        <w:rPr>
          <w:rFonts w:cstheme="minorHAnsi"/>
        </w:rPr>
        <w:t xml:space="preserve"> order is called Stephen which means “</w:t>
      </w:r>
      <w:r w:rsidRPr="00E834F4">
        <w:rPr>
          <w:rFonts w:cstheme="minorHAnsi"/>
          <w:b/>
        </w:rPr>
        <w:t>Highest Lord (Yahweh)</w:t>
      </w:r>
      <w:r w:rsidRPr="00E834F4">
        <w:rPr>
          <w:rFonts w:cstheme="minorHAnsi"/>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834F4">
        <w:rPr>
          <w:rFonts w:cstheme="minorHAnsi"/>
          <w:vertAlign w:val="superscript"/>
        </w:rPr>
        <w:t>st</w:t>
      </w:r>
      <w:r w:rsidRPr="00E834F4">
        <w:rPr>
          <w:rFonts w:cstheme="minorHAnsi"/>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834F4">
        <w:rPr>
          <w:rFonts w:cstheme="minorHAnsi"/>
          <w:vertAlign w:val="superscript"/>
        </w:rPr>
        <w:t>st</w:t>
      </w:r>
      <w:r w:rsidRPr="00E834F4">
        <w:rPr>
          <w:rFonts w:cstheme="minorHAnsi"/>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834F4">
        <w:rPr>
          <w:rFonts w:cstheme="minorHAnsi"/>
          <w:vertAlign w:val="superscript"/>
        </w:rPr>
        <w:t>st</w:t>
      </w:r>
      <w:r w:rsidRPr="00E834F4">
        <w:rPr>
          <w:rFonts w:cstheme="minorHAnsi"/>
        </w:rPr>
        <w:t xml:space="preserve"> John 5:9. Also Barbara meaning “</w:t>
      </w:r>
      <w:r w:rsidRPr="00E834F4">
        <w:rPr>
          <w:rFonts w:cstheme="minorHAnsi"/>
          <w:b/>
        </w:rPr>
        <w:t>The Creation Lordship of Bara</w:t>
      </w:r>
      <w:r w:rsidRPr="00E834F4">
        <w:rPr>
          <w:rFonts w:cstheme="minorHAnsi"/>
        </w:rPr>
        <w:t xml:space="preserve">” rules over the Female Giants.        </w:t>
      </w:r>
    </w:p>
    <w:p w14:paraId="6A1F7608" w14:textId="77777777" w:rsidR="00A83A3C" w:rsidRPr="00E834F4" w:rsidRDefault="00A83A3C" w:rsidP="00A83A3C">
      <w:pPr>
        <w:spacing w:line="480" w:lineRule="auto"/>
        <w:jc w:val="both"/>
        <w:rPr>
          <w:rFonts w:cstheme="minorHAnsi"/>
        </w:rPr>
      </w:pPr>
      <w:r w:rsidRPr="00E834F4">
        <w:rPr>
          <w:rFonts w:cstheme="minorHAnsi"/>
        </w:rPr>
        <w:t>The 30</w:t>
      </w:r>
      <w:r w:rsidRPr="00E834F4">
        <w:rPr>
          <w:rFonts w:cstheme="minorHAnsi"/>
          <w:vertAlign w:val="superscript"/>
        </w:rPr>
        <w:t>th</w:t>
      </w:r>
      <w:r w:rsidRPr="00E834F4">
        <w:rPr>
          <w:rFonts w:cstheme="minorHAnsi"/>
        </w:rPr>
        <w:t xml:space="preserve"> order race is called Melchizedek which means “</w:t>
      </w:r>
      <w:r w:rsidRPr="00E834F4">
        <w:rPr>
          <w:rFonts w:cstheme="minorHAnsi"/>
          <w:b/>
        </w:rPr>
        <w:t>The Servant (Father Stephen) of the Most Highest Lord Yahweh (Jehovah)</w:t>
      </w:r>
      <w:r w:rsidRPr="00E834F4">
        <w:rPr>
          <w:rFonts w:cstheme="minorHAnsi"/>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834F4">
        <w:rPr>
          <w:rFonts w:cstheme="minorHAnsi"/>
          <w:vertAlign w:val="superscript"/>
        </w:rPr>
        <w:t>st</w:t>
      </w:r>
      <w:r w:rsidRPr="00E834F4">
        <w:rPr>
          <w:rFonts w:cstheme="minorHAnsi"/>
        </w:rPr>
        <w:t xml:space="preserve"> &amp; 2</w:t>
      </w:r>
      <w:r w:rsidRPr="00E834F4">
        <w:rPr>
          <w:rFonts w:cstheme="minorHAnsi"/>
          <w:vertAlign w:val="superscript"/>
        </w:rPr>
        <w:t>nd</w:t>
      </w:r>
      <w:r w:rsidRPr="00E834F4">
        <w:rPr>
          <w:rFonts w:cstheme="minorHAnsi"/>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14:paraId="54001035"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Chapter 2: Who are the Dragons? The Military Lordships</w:t>
      </w:r>
    </w:p>
    <w:p w14:paraId="217AB266" w14:textId="77777777" w:rsidR="00A83A3C" w:rsidRPr="00E834F4" w:rsidRDefault="00A83A3C" w:rsidP="00A83A3C">
      <w:pPr>
        <w:spacing w:line="480" w:lineRule="auto"/>
        <w:jc w:val="both"/>
        <w:rPr>
          <w:rFonts w:cstheme="minorHAnsi"/>
        </w:rPr>
      </w:pPr>
      <w:r w:rsidRPr="00E834F4">
        <w:rPr>
          <w:rFonts w:cstheme="minorHAnsi"/>
        </w:rPr>
        <w:t xml:space="preserve">Dragons derive from a Greek word </w:t>
      </w:r>
      <w:r w:rsidRPr="00E834F4">
        <w:rPr>
          <w:rFonts w:cstheme="minorHAnsi"/>
          <w:b/>
          <w:i/>
        </w:rPr>
        <w:t>Drakon</w:t>
      </w:r>
      <w:r w:rsidRPr="00E834F4">
        <w:rPr>
          <w:rFonts w:cstheme="minorHAnsi"/>
        </w:rPr>
        <w:t xml:space="preserve"> meaning “</w:t>
      </w:r>
      <w:r w:rsidRPr="00E834F4">
        <w:rPr>
          <w:rFonts w:cstheme="minorHAnsi"/>
          <w:b/>
        </w:rPr>
        <w:t>dragon or serpent of huge size, water snake</w:t>
      </w:r>
      <w:r w:rsidRPr="00E834F4">
        <w:rPr>
          <w:rFonts w:cstheme="minorHAnsi"/>
        </w:rPr>
        <w:t xml:space="preserve">” which comes from a verb </w:t>
      </w:r>
      <w:r w:rsidRPr="00E834F4">
        <w:rPr>
          <w:rFonts w:cstheme="minorHAnsi"/>
          <w:b/>
          <w:i/>
        </w:rPr>
        <w:t>Drakein</w:t>
      </w:r>
      <w:r w:rsidRPr="00E834F4">
        <w:rPr>
          <w:rFonts w:cstheme="minorHAnsi"/>
        </w:rPr>
        <w:t xml:space="preserve"> meaning “</w:t>
      </w:r>
      <w:r w:rsidRPr="00E834F4">
        <w:rPr>
          <w:rFonts w:cstheme="minorHAnsi"/>
          <w:b/>
        </w:rPr>
        <w:t>to see clearly</w:t>
      </w:r>
      <w:r w:rsidRPr="00E834F4">
        <w:rPr>
          <w:rFonts w:cstheme="minorHAnsi"/>
        </w:rPr>
        <w:t xml:space="preserve">.” Also the word Dragon comes from the Greek word and Latin word called </w:t>
      </w:r>
      <w:r w:rsidRPr="00E834F4">
        <w:rPr>
          <w:rFonts w:cstheme="minorHAnsi"/>
          <w:b/>
          <w:i/>
        </w:rPr>
        <w:t>Draco</w:t>
      </w:r>
      <w:r w:rsidRPr="00E834F4">
        <w:rPr>
          <w:rFonts w:cstheme="minorHAnsi"/>
        </w:rPr>
        <w:t xml:space="preserve"> meaning “</w:t>
      </w:r>
      <w:r w:rsidRPr="00E834F4">
        <w:rPr>
          <w:rFonts w:cstheme="minorHAnsi"/>
          <w:b/>
        </w:rPr>
        <w:t>any great serpent in huge size</w:t>
      </w:r>
      <w:r w:rsidRPr="00E834F4">
        <w:rPr>
          <w:rFonts w:cstheme="minorHAnsi"/>
        </w:rPr>
        <w:t>.” It is also defined as a mythical animal or an extinct animal that lived on the Earth for trillions of years ago concerning the Old part of the 2</w:t>
      </w:r>
      <w:r w:rsidRPr="00E834F4">
        <w:rPr>
          <w:rFonts w:cstheme="minorHAnsi"/>
          <w:vertAlign w:val="superscript"/>
        </w:rPr>
        <w:t>nd</w:t>
      </w:r>
      <w:r w:rsidRPr="00E834F4">
        <w:rPr>
          <w:rFonts w:cstheme="minorHAnsi"/>
        </w:rPr>
        <w:t xml:space="preserve"> Universe from Genesis 1:1-8:1 in the Gap Theory of Genesis 1:1 to Genesis 1:2. Also the Young part of the 2</w:t>
      </w:r>
      <w:r w:rsidRPr="00E834F4">
        <w:rPr>
          <w:rFonts w:cstheme="minorHAnsi"/>
          <w:vertAlign w:val="superscript"/>
        </w:rPr>
        <w:t>nd</w:t>
      </w:r>
      <w:r w:rsidRPr="00E834F4">
        <w:rPr>
          <w:rFonts w:cstheme="minorHAnsi"/>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834F4">
        <w:rPr>
          <w:rFonts w:cstheme="minorHAnsi"/>
          <w:vertAlign w:val="superscript"/>
        </w:rPr>
        <w:t>st</w:t>
      </w:r>
      <w:r w:rsidRPr="00E834F4">
        <w:rPr>
          <w:rFonts w:cstheme="minorHAnsi"/>
        </w:rPr>
        <w:t xml:space="preserve"> creation process is called “</w:t>
      </w:r>
      <w:r w:rsidRPr="00E834F4">
        <w:rPr>
          <w:rFonts w:cstheme="minorHAnsi"/>
          <w:b/>
        </w:rPr>
        <w:t>Bara</w:t>
      </w:r>
      <w:r w:rsidRPr="00E834F4">
        <w:rPr>
          <w:rFonts w:cstheme="minorHAnsi"/>
        </w:rPr>
        <w:t>” in Genesis 1:1. “</w:t>
      </w:r>
      <w:r w:rsidRPr="00E834F4">
        <w:rPr>
          <w:rFonts w:cstheme="minorHAnsi"/>
          <w:b/>
        </w:rPr>
        <w:t>Bara</w:t>
      </w:r>
      <w:r w:rsidRPr="00E834F4">
        <w:rPr>
          <w:rFonts w:cstheme="minorHAnsi"/>
        </w:rPr>
        <w:t>” means “</w:t>
      </w:r>
      <w:r w:rsidRPr="00E834F4">
        <w:rPr>
          <w:rFonts w:cstheme="minorHAnsi"/>
          <w:b/>
        </w:rPr>
        <w:t>to create</w:t>
      </w:r>
      <w:r w:rsidRPr="00E834F4">
        <w:rPr>
          <w:rFonts w:cstheme="minorHAnsi"/>
        </w:rPr>
        <w:t xml:space="preserve">.” It concerns the Chubby Ones or the Cherubim’s as the </w:t>
      </w:r>
      <w:r w:rsidRPr="00E834F4">
        <w:rPr>
          <w:rFonts w:cstheme="minorHAnsi"/>
          <w:b/>
          <w:i/>
        </w:rPr>
        <w:t xml:space="preserve">Command of the Angelical Hierarchy </w:t>
      </w:r>
      <w:r w:rsidRPr="00E834F4">
        <w:rPr>
          <w:rFonts w:cstheme="minorHAnsi"/>
        </w:rPr>
        <w:t xml:space="preserve">as the Bright and Morning Star called the Most Highest Sons of God in Acts 7:53. It also concerns the </w:t>
      </w:r>
      <w:r w:rsidRPr="00E834F4">
        <w:rPr>
          <w:rFonts w:cstheme="minorHAnsi"/>
          <w:b/>
          <w:i/>
        </w:rPr>
        <w:t>Ministry of the Heavenly Guardians (Protectors)</w:t>
      </w:r>
      <w:r w:rsidRPr="00E834F4">
        <w:rPr>
          <w:rFonts w:cstheme="minorHAnsi"/>
        </w:rPr>
        <w:t xml:space="preserve"> as the Highest Sons of God called Living Creatures, Chayot’s, Seraphim’s, Burnings Ones, Thrones (Elders), Wheels, Ophanim’s, Ophde’s, Ofanim’s &amp; Galgallin’s. The 2</w:t>
      </w:r>
      <w:r w:rsidRPr="00E834F4">
        <w:rPr>
          <w:rFonts w:cstheme="minorHAnsi"/>
          <w:vertAlign w:val="superscript"/>
        </w:rPr>
        <w:t>nd</w:t>
      </w:r>
      <w:r w:rsidRPr="00E834F4">
        <w:rPr>
          <w:rFonts w:cstheme="minorHAnsi"/>
        </w:rPr>
        <w:t xml:space="preserve"> creation process is called “</w:t>
      </w:r>
      <w:r w:rsidRPr="00E834F4">
        <w:rPr>
          <w:rFonts w:cstheme="minorHAnsi"/>
          <w:b/>
        </w:rPr>
        <w:t>Asah</w:t>
      </w:r>
      <w:r w:rsidRPr="00E834F4">
        <w:rPr>
          <w:rFonts w:cstheme="minorHAnsi"/>
        </w:rPr>
        <w:t>” in Genesis 1:7. “</w:t>
      </w:r>
      <w:r w:rsidRPr="00E834F4">
        <w:rPr>
          <w:rFonts w:cstheme="minorHAnsi"/>
          <w:b/>
        </w:rPr>
        <w:t>Asah</w:t>
      </w:r>
      <w:r w:rsidRPr="00E834F4">
        <w:rPr>
          <w:rFonts w:cstheme="minorHAnsi"/>
        </w:rPr>
        <w:t>” means “</w:t>
      </w:r>
      <w:r w:rsidRPr="00E834F4">
        <w:rPr>
          <w:rFonts w:cstheme="minorHAnsi"/>
          <w:b/>
        </w:rPr>
        <w:t>to make</w:t>
      </w:r>
      <w:r w:rsidRPr="00E834F4">
        <w:rPr>
          <w:rFonts w:cstheme="minorHAnsi"/>
        </w:rPr>
        <w:t xml:space="preserve">.” It concerns the </w:t>
      </w:r>
      <w:r w:rsidRPr="00E834F4">
        <w:rPr>
          <w:rFonts w:cstheme="minorHAnsi"/>
          <w:b/>
          <w:i/>
        </w:rPr>
        <w:t>Ministry of Heavenly Governors (Presidents)</w:t>
      </w:r>
      <w:r w:rsidRPr="00E834F4">
        <w:rPr>
          <w:rFonts w:cstheme="minorHAnsi"/>
        </w:rPr>
        <w:t xml:space="preserve"> as the Higher Sons of God are called Powers (Potentates), Authorities, Virtues, Strongholds, Dominion (Dominations), Hashmallims &amp; Lordships. The 3</w:t>
      </w:r>
      <w:r w:rsidRPr="00E834F4">
        <w:rPr>
          <w:rFonts w:cstheme="minorHAnsi"/>
          <w:vertAlign w:val="superscript"/>
        </w:rPr>
        <w:t>rd</w:t>
      </w:r>
      <w:r w:rsidRPr="00E834F4">
        <w:rPr>
          <w:rFonts w:cstheme="minorHAnsi"/>
        </w:rPr>
        <w:t xml:space="preserve"> creation process is called “</w:t>
      </w:r>
      <w:r w:rsidRPr="00E834F4">
        <w:rPr>
          <w:rFonts w:cstheme="minorHAnsi"/>
          <w:b/>
        </w:rPr>
        <w:t>Nathan</w:t>
      </w:r>
      <w:r w:rsidRPr="00E834F4">
        <w:rPr>
          <w:rFonts w:cstheme="minorHAnsi"/>
        </w:rPr>
        <w:t>” in Genesis 1:17. “</w:t>
      </w:r>
      <w:r w:rsidRPr="00E834F4">
        <w:rPr>
          <w:rFonts w:cstheme="minorHAnsi"/>
          <w:b/>
        </w:rPr>
        <w:t>Nathan</w:t>
      </w:r>
      <w:r w:rsidRPr="00E834F4">
        <w:rPr>
          <w:rFonts w:cstheme="minorHAnsi"/>
        </w:rPr>
        <w:t xml:space="preserve">” means “to set.” It truly concerns the </w:t>
      </w:r>
      <w:r w:rsidRPr="00E834F4">
        <w:rPr>
          <w:rFonts w:cstheme="minorHAnsi"/>
          <w:b/>
          <w:i/>
        </w:rPr>
        <w:t>Ministry of Heavenly Soldiers (Dignitaries)</w:t>
      </w:r>
      <w:r w:rsidRPr="00E834F4">
        <w:rPr>
          <w:rFonts w:cstheme="minorHAnsi"/>
        </w:rPr>
        <w:t xml:space="preserve"> as the High Sons of God called the Chalkydri, Angels, Archangels, Principalities &amp; Rulers (Princedoms).       </w:t>
      </w:r>
    </w:p>
    <w:p w14:paraId="7B1AB12B" w14:textId="77777777" w:rsidR="00A83A3C" w:rsidRPr="00E834F4" w:rsidRDefault="00A83A3C" w:rsidP="00A83A3C">
      <w:pPr>
        <w:spacing w:line="480" w:lineRule="auto"/>
        <w:jc w:val="both"/>
        <w:rPr>
          <w:rFonts w:cstheme="minorHAnsi"/>
        </w:rPr>
      </w:pPr>
      <w:r w:rsidRPr="00E834F4">
        <w:rPr>
          <w:rFonts w:cstheme="minorHAnsi"/>
        </w:rPr>
        <w:t>What is the difference of the Giants and the Dragons? 1</w:t>
      </w:r>
      <w:r w:rsidRPr="00E834F4">
        <w:rPr>
          <w:rFonts w:cstheme="minorHAnsi"/>
          <w:vertAlign w:val="superscript"/>
        </w:rPr>
        <w:t>st</w:t>
      </w:r>
      <w:r w:rsidRPr="00E834F4">
        <w:rPr>
          <w:rFonts w:cstheme="minorHAnsi"/>
        </w:rPr>
        <w:t>, Giants are lower than Dragons because they are greater in might and power in 2</w:t>
      </w:r>
      <w:r w:rsidRPr="00E834F4">
        <w:rPr>
          <w:rFonts w:cstheme="minorHAnsi"/>
          <w:vertAlign w:val="superscript"/>
        </w:rPr>
        <w:t>nd</w:t>
      </w:r>
      <w:r w:rsidRPr="00E834F4">
        <w:rPr>
          <w:rFonts w:cstheme="minorHAnsi"/>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14:paraId="4A0BAEB7" w14:textId="77777777" w:rsidR="00A83A3C" w:rsidRPr="00E834F4" w:rsidRDefault="00A83A3C" w:rsidP="00A83A3C">
      <w:pPr>
        <w:spacing w:line="480" w:lineRule="auto"/>
        <w:jc w:val="both"/>
        <w:rPr>
          <w:rFonts w:cstheme="minorHAnsi"/>
        </w:rPr>
      </w:pPr>
      <w:r w:rsidRPr="00E834F4">
        <w:rPr>
          <w:rFonts w:cstheme="minorHAnsi"/>
        </w:rPr>
        <w:t xml:space="preserve">The World of the Giants: </w:t>
      </w:r>
    </w:p>
    <w:p w14:paraId="3D3A7221" w14:textId="77777777" w:rsidR="00A83A3C" w:rsidRPr="00E834F4" w:rsidRDefault="00A83A3C" w:rsidP="00A83A3C">
      <w:pPr>
        <w:spacing w:line="480" w:lineRule="auto"/>
        <w:jc w:val="both"/>
        <w:rPr>
          <w:rFonts w:cstheme="minorHAnsi"/>
        </w:rPr>
      </w:pPr>
      <w:r w:rsidRPr="00E834F4">
        <w:rPr>
          <w:rFonts w:cstheme="minorHAnsi"/>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834F4">
        <w:rPr>
          <w:rFonts w:cstheme="minorHAnsi"/>
          <w:vertAlign w:val="superscript"/>
        </w:rPr>
        <w:t>nd</w:t>
      </w:r>
      <w:r w:rsidRPr="00E834F4">
        <w:rPr>
          <w:rFonts w:cstheme="minorHAnsi"/>
        </w:rPr>
        <w:t xml:space="preserve"> Kings 6:17; Luke 2:11-12 &amp; 1</w:t>
      </w:r>
      <w:r w:rsidRPr="00E834F4">
        <w:rPr>
          <w:rFonts w:cstheme="minorHAnsi"/>
          <w:vertAlign w:val="superscript"/>
        </w:rPr>
        <w:t>st</w:t>
      </w:r>
      <w:r w:rsidRPr="00E834F4">
        <w:rPr>
          <w:rFonts w:cstheme="minorHAnsi"/>
        </w:rPr>
        <w:t xml:space="preserve"> Peter 1:11-12. Giants have Spirits but are not Spirits in Philippians 1:23; 1</w:t>
      </w:r>
      <w:r w:rsidRPr="00E834F4">
        <w:rPr>
          <w:rFonts w:cstheme="minorHAnsi"/>
          <w:vertAlign w:val="superscript"/>
        </w:rPr>
        <w:t>st</w:t>
      </w:r>
      <w:r w:rsidRPr="00E834F4">
        <w:rPr>
          <w:rFonts w:cstheme="minorHAnsi"/>
        </w:rPr>
        <w:t xml:space="preserve"> Thessalonians 4:14-17 &amp; 1</w:t>
      </w:r>
      <w:r w:rsidRPr="00E834F4">
        <w:rPr>
          <w:rFonts w:cstheme="minorHAnsi"/>
          <w:vertAlign w:val="superscript"/>
        </w:rPr>
        <w:t>st</w:t>
      </w:r>
      <w:r w:rsidRPr="00E834F4">
        <w:rPr>
          <w:rFonts w:cstheme="minorHAnsi"/>
        </w:rPr>
        <w:t xml:space="preserve"> Corinthians 15:44. What does Giants have in common with Dragons? They are Creations in Genesis 1:26, they have identities on Genesis 1:27, they are Persons in 1</w:t>
      </w:r>
      <w:r w:rsidRPr="00E834F4">
        <w:rPr>
          <w:rFonts w:cstheme="minorHAnsi"/>
          <w:vertAlign w:val="superscript"/>
        </w:rPr>
        <w:t>st</w:t>
      </w:r>
      <w:r w:rsidRPr="00E834F4">
        <w:rPr>
          <w:rFonts w:cstheme="minorHAnsi"/>
        </w:rPr>
        <w:t xml:space="preserve"> Peter 1:12 and they always exist in Revelation 22:5 &amp; Matthew 25:41. Giants can overcome the Dragons by James or Jacob meaning “</w:t>
      </w:r>
      <w:r w:rsidRPr="00E834F4">
        <w:rPr>
          <w:rFonts w:cstheme="minorHAnsi"/>
          <w:b/>
        </w:rPr>
        <w:t>supplanter</w:t>
      </w:r>
      <w:r w:rsidRPr="00E834F4">
        <w:rPr>
          <w:rFonts w:cstheme="minorHAnsi"/>
        </w:rPr>
        <w:t xml:space="preserve">” to bless in Genesis 32:22-32. Also the Man Adam had the Image Likeness of the Lord Stephen over the Dragons in Genesis 1:26-3:5.         </w:t>
      </w:r>
    </w:p>
    <w:p w14:paraId="0639390E" w14:textId="77777777" w:rsidR="00A83A3C" w:rsidRPr="00E834F4" w:rsidRDefault="00A83A3C" w:rsidP="00A83A3C">
      <w:pPr>
        <w:spacing w:line="480" w:lineRule="auto"/>
        <w:jc w:val="both"/>
        <w:rPr>
          <w:rFonts w:cstheme="minorHAnsi"/>
        </w:rPr>
      </w:pPr>
      <w:r w:rsidRPr="00E834F4">
        <w:rPr>
          <w:rFonts w:cstheme="minorHAnsi"/>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834F4">
        <w:rPr>
          <w:rFonts w:cstheme="minorHAnsi"/>
          <w:vertAlign w:val="superscript"/>
        </w:rPr>
        <w:t>st</w:t>
      </w:r>
      <w:r w:rsidRPr="00E834F4">
        <w:rPr>
          <w:rFonts w:cstheme="minorHAnsi"/>
        </w:rPr>
        <w:t xml:space="preserve"> utterance from the LORD STEPHEN is to cast Him into Hell), to the lowest depths of the Pit. Those who see You will gaze at You (2</w:t>
      </w:r>
      <w:r w:rsidRPr="00E834F4">
        <w:rPr>
          <w:rFonts w:cstheme="minorHAnsi"/>
          <w:vertAlign w:val="superscript"/>
        </w:rPr>
        <w:t>nd</w:t>
      </w:r>
      <w:r w:rsidRPr="00E834F4">
        <w:rPr>
          <w:rFonts w:cstheme="minorHAnsi"/>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834F4">
        <w:rPr>
          <w:rFonts w:cstheme="minorHAnsi"/>
          <w:vertAlign w:val="superscript"/>
        </w:rPr>
        <w:t>rd</w:t>
      </w:r>
      <w:r w:rsidRPr="00E834F4">
        <w:rPr>
          <w:rFonts w:cstheme="minorHAnsi"/>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834F4">
        <w:rPr>
          <w:rFonts w:cstheme="minorHAnsi"/>
          <w:vertAlign w:val="superscript"/>
        </w:rPr>
        <w:t>th</w:t>
      </w:r>
      <w:r w:rsidRPr="00E834F4">
        <w:rPr>
          <w:rFonts w:cstheme="minorHAnsi"/>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834F4">
        <w:rPr>
          <w:rFonts w:cstheme="minorHAnsi"/>
          <w:vertAlign w:val="superscript"/>
        </w:rPr>
        <w:t>th</w:t>
      </w:r>
      <w:r w:rsidRPr="00E834F4">
        <w:rPr>
          <w:rFonts w:cstheme="minorHAnsi"/>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14:paraId="5C4E7220" w14:textId="77777777" w:rsidR="00A83A3C" w:rsidRPr="00E834F4" w:rsidRDefault="00A83A3C" w:rsidP="00A83A3C">
      <w:pPr>
        <w:spacing w:line="480" w:lineRule="auto"/>
        <w:jc w:val="both"/>
        <w:rPr>
          <w:rFonts w:cstheme="minorHAnsi"/>
        </w:rPr>
      </w:pPr>
      <w:r w:rsidRPr="00E834F4">
        <w:rPr>
          <w:rFonts w:cstheme="minorHAnsi"/>
        </w:rPr>
        <w:t>The Fall from Heaven to Earth (Lucifer the Anointed Cherub became Satan and fell from the 24</w:t>
      </w:r>
      <w:r w:rsidRPr="00E834F4">
        <w:rPr>
          <w:rFonts w:cstheme="minorHAnsi"/>
          <w:vertAlign w:val="superscript"/>
        </w:rPr>
        <w:t>th</w:t>
      </w:r>
      <w:r w:rsidRPr="00E834F4">
        <w:rPr>
          <w:rFonts w:cstheme="minorHAnsi"/>
        </w:rPr>
        <w:t xml:space="preserve"> order down to the 2</w:t>
      </w:r>
      <w:r w:rsidRPr="00E834F4">
        <w:rPr>
          <w:rFonts w:cstheme="minorHAnsi"/>
          <w:vertAlign w:val="superscript"/>
        </w:rPr>
        <w:t>nd</w:t>
      </w:r>
      <w:r w:rsidRPr="00E834F4">
        <w:rPr>
          <w:rFonts w:cstheme="minorHAnsi"/>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14:paraId="487D1DA0" w14:textId="77777777" w:rsidR="00A83A3C" w:rsidRPr="00E834F4" w:rsidRDefault="00A83A3C" w:rsidP="00A83A3C">
      <w:pPr>
        <w:spacing w:line="480" w:lineRule="auto"/>
        <w:jc w:val="both"/>
        <w:rPr>
          <w:rFonts w:cstheme="minorHAnsi"/>
        </w:rPr>
      </w:pPr>
      <w:r w:rsidRPr="00E834F4">
        <w:rPr>
          <w:rFonts w:cstheme="minorHAnsi"/>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834F4">
        <w:rPr>
          <w:rFonts w:cstheme="minorHAnsi"/>
          <w:vertAlign w:val="superscript"/>
        </w:rPr>
        <w:t>th</w:t>
      </w:r>
      <w:r w:rsidRPr="00E834F4">
        <w:rPr>
          <w:rFonts w:cstheme="minorHAnsi"/>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834F4">
        <w:rPr>
          <w:rFonts w:cstheme="minorHAnsi"/>
          <w:vertAlign w:val="superscript"/>
        </w:rPr>
        <w:t>th</w:t>
      </w:r>
      <w:r w:rsidRPr="00E834F4">
        <w:rPr>
          <w:rFonts w:cstheme="minorHAnsi"/>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834F4">
        <w:rPr>
          <w:rFonts w:cstheme="minorHAnsi"/>
          <w:vertAlign w:val="superscript"/>
        </w:rPr>
        <w:t>th</w:t>
      </w:r>
      <w:r w:rsidRPr="00E834F4">
        <w:rPr>
          <w:rFonts w:cstheme="minorHAnsi"/>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14:paraId="02E66177" w14:textId="77777777" w:rsidR="00A83A3C" w:rsidRPr="00E834F4" w:rsidRDefault="00A83A3C" w:rsidP="00A83A3C">
      <w:pPr>
        <w:spacing w:line="480" w:lineRule="auto"/>
        <w:jc w:val="both"/>
        <w:rPr>
          <w:rFonts w:cstheme="minorHAnsi"/>
        </w:rPr>
      </w:pPr>
      <w:r w:rsidRPr="00E834F4">
        <w:rPr>
          <w:rFonts w:cstheme="minorHAnsi"/>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834F4">
        <w:rPr>
          <w:rFonts w:cstheme="minorHAnsi"/>
          <w:vertAlign w:val="superscript"/>
        </w:rPr>
        <w:t>nd</w:t>
      </w:r>
      <w:r w:rsidRPr="00E834F4">
        <w:rPr>
          <w:rFonts w:cstheme="minorHAnsi"/>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14:paraId="5B35B9A4" w14:textId="77777777" w:rsidR="00A83A3C" w:rsidRPr="00E834F4" w:rsidRDefault="00A83A3C" w:rsidP="00A83A3C">
      <w:pPr>
        <w:spacing w:line="480" w:lineRule="auto"/>
        <w:jc w:val="both"/>
        <w:rPr>
          <w:rFonts w:cstheme="minorHAnsi"/>
        </w:rPr>
      </w:pPr>
      <w:r w:rsidRPr="00E834F4">
        <w:rPr>
          <w:rFonts w:cstheme="minorHAnsi"/>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14:paraId="371FB740" w14:textId="77777777" w:rsidR="00A83A3C" w:rsidRPr="00E834F4" w:rsidRDefault="00A83A3C" w:rsidP="00A83A3C">
      <w:pPr>
        <w:spacing w:line="480" w:lineRule="auto"/>
        <w:jc w:val="both"/>
        <w:rPr>
          <w:rFonts w:cstheme="minorHAnsi"/>
        </w:rPr>
      </w:pPr>
      <w:r w:rsidRPr="00E834F4">
        <w:rPr>
          <w:rFonts w:cstheme="minorHAnsi"/>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834F4">
        <w:rPr>
          <w:rFonts w:cstheme="minorHAnsi"/>
          <w:vertAlign w:val="superscript"/>
        </w:rPr>
        <w:t>st</w:t>
      </w:r>
      <w:r w:rsidRPr="00E834F4">
        <w:rPr>
          <w:rFonts w:cstheme="minorHAnsi"/>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834F4">
        <w:rPr>
          <w:rFonts w:cstheme="minorHAnsi"/>
          <w:b/>
        </w:rPr>
        <w:t>Immaculate Conception</w:t>
      </w:r>
      <w:r w:rsidRPr="00E834F4">
        <w:rPr>
          <w:rFonts w:cstheme="minorHAnsi"/>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834F4">
        <w:rPr>
          <w:rFonts w:cstheme="minorHAnsi"/>
          <w:b/>
        </w:rPr>
        <w:t>did not receive the command from the Sexual Eros Love Jewish Laws of Moses</w:t>
      </w:r>
      <w:r w:rsidRPr="00E834F4">
        <w:rPr>
          <w:rFonts w:cstheme="minorHAnsi"/>
        </w:rPr>
        <w:t>” in Acts 15:20, 24, 29. Also another proof is the “</w:t>
      </w:r>
      <w:r w:rsidRPr="00E834F4">
        <w:rPr>
          <w:rFonts w:cstheme="minorHAnsi"/>
          <w:b/>
        </w:rPr>
        <w:t>Holy Divine Flesh</w:t>
      </w:r>
      <w:r w:rsidRPr="00E834F4">
        <w:rPr>
          <w:rFonts w:cstheme="minorHAnsi"/>
        </w:rPr>
        <w:t>” in John 6:41-59. Some scriptures that prove this are in 2</w:t>
      </w:r>
      <w:r w:rsidRPr="00E834F4">
        <w:rPr>
          <w:rFonts w:cstheme="minorHAnsi"/>
          <w:vertAlign w:val="superscript"/>
        </w:rPr>
        <w:t>nd</w:t>
      </w:r>
      <w:r w:rsidRPr="00E834F4">
        <w:rPr>
          <w:rFonts w:cstheme="minorHAnsi"/>
        </w:rPr>
        <w:t xml:space="preserve"> Corinthians 5:15; 13:4; Galatians 2:19-20; 1</w:t>
      </w:r>
      <w:r w:rsidRPr="00E834F4">
        <w:rPr>
          <w:rFonts w:cstheme="minorHAnsi"/>
          <w:vertAlign w:val="superscript"/>
        </w:rPr>
        <w:t>st</w:t>
      </w:r>
      <w:r w:rsidRPr="00E834F4">
        <w:rPr>
          <w:rFonts w:cstheme="minorHAnsi"/>
        </w:rPr>
        <w:t xml:space="preserve"> Thessalonians 5:10 &amp; 2</w:t>
      </w:r>
      <w:r w:rsidRPr="00E834F4">
        <w:rPr>
          <w:rFonts w:cstheme="minorHAnsi"/>
          <w:vertAlign w:val="superscript"/>
        </w:rPr>
        <w:t>nd</w:t>
      </w:r>
      <w:r w:rsidRPr="00E834F4">
        <w:rPr>
          <w:rFonts w:cstheme="minorHAnsi"/>
        </w:rPr>
        <w:t xml:space="preserve"> Timothy 3:12. The reason why “</w:t>
      </w:r>
      <w:r w:rsidRPr="00E834F4">
        <w:rPr>
          <w:rFonts w:cstheme="minorHAnsi"/>
          <w:b/>
        </w:rPr>
        <w:t>Unholy Sinful Flesh</w:t>
      </w:r>
      <w:r w:rsidRPr="00E834F4">
        <w:rPr>
          <w:rFonts w:cstheme="minorHAnsi"/>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834F4">
        <w:rPr>
          <w:rFonts w:cstheme="minorHAnsi"/>
          <w:b/>
        </w:rPr>
        <w:t>to take action</w:t>
      </w:r>
      <w:r w:rsidRPr="00E834F4">
        <w:rPr>
          <w:rFonts w:cstheme="minorHAnsi"/>
        </w:rPr>
        <w:t>” proven in Acts 14:15; 17:28-29 &amp; 2</w:t>
      </w:r>
      <w:r w:rsidRPr="00E834F4">
        <w:rPr>
          <w:rFonts w:cstheme="minorHAnsi"/>
          <w:vertAlign w:val="superscript"/>
        </w:rPr>
        <w:t>nd</w:t>
      </w:r>
      <w:r w:rsidRPr="00E834F4">
        <w:rPr>
          <w:rFonts w:cstheme="minorHAnsi"/>
        </w:rPr>
        <w:t xml:space="preserve"> Peter 1:4. This passage in Acts 14:15 tells us that the LORD does not have “</w:t>
      </w:r>
      <w:r w:rsidRPr="00E834F4">
        <w:rPr>
          <w:rFonts w:cstheme="minorHAnsi"/>
          <w:b/>
        </w:rPr>
        <w:t>Sexual Eros Love Passions</w:t>
      </w:r>
      <w:r w:rsidRPr="00E834F4">
        <w:rPr>
          <w:rFonts w:cstheme="minorHAnsi"/>
        </w:rPr>
        <w:t>”, but does have “</w:t>
      </w:r>
      <w:r w:rsidRPr="00E834F4">
        <w:rPr>
          <w:rFonts w:cstheme="minorHAnsi"/>
          <w:b/>
        </w:rPr>
        <w:t>Holy Divine Love Passions</w:t>
      </w:r>
      <w:r w:rsidRPr="00E834F4">
        <w:rPr>
          <w:rFonts w:cstheme="minorHAnsi"/>
        </w:rPr>
        <w:t>” also called by His attribute of “</w:t>
      </w:r>
      <w:r w:rsidRPr="00E834F4">
        <w:rPr>
          <w:rFonts w:cstheme="minorHAnsi"/>
          <w:b/>
        </w:rPr>
        <w:t>Impassibility</w:t>
      </w:r>
      <w:r w:rsidRPr="00E834F4">
        <w:rPr>
          <w:rFonts w:cstheme="minorHAnsi"/>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834F4">
        <w:rPr>
          <w:rFonts w:cstheme="minorHAnsi"/>
          <w:b/>
          <w:i/>
        </w:rPr>
        <w:t>Qanah</w:t>
      </w:r>
      <w:r w:rsidRPr="00E834F4">
        <w:rPr>
          <w:rFonts w:cstheme="minorHAnsi"/>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834F4">
        <w:rPr>
          <w:rFonts w:cstheme="minorHAnsi"/>
          <w:b/>
          <w:i/>
        </w:rPr>
        <w:t>Qanah</w:t>
      </w:r>
      <w:r w:rsidRPr="00E834F4">
        <w:rPr>
          <w:rFonts w:cstheme="minorHAnsi"/>
        </w:rPr>
        <w:t>” can also mean “</w:t>
      </w:r>
      <w:r w:rsidRPr="00E834F4">
        <w:rPr>
          <w:rFonts w:cstheme="minorHAnsi"/>
          <w:b/>
        </w:rPr>
        <w:t>Marital Sexual Eternal Eros Love</w:t>
      </w:r>
      <w:r w:rsidRPr="00E834F4">
        <w:rPr>
          <w:rFonts w:cstheme="minorHAnsi"/>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834F4">
        <w:rPr>
          <w:rFonts w:cstheme="minorHAnsi"/>
          <w:vertAlign w:val="superscript"/>
        </w:rPr>
        <w:t>st</w:t>
      </w:r>
      <w:r w:rsidRPr="00E834F4">
        <w:rPr>
          <w:rFonts w:cstheme="minorHAnsi"/>
        </w:rPr>
        <w:t xml:space="preserve"> Peter 3:20; Hebrews 11:7 &amp; Luke 17:27. Be Ye separate &amp; do not touch the unclean thing (the waist and the thigh down stairs) and the Father Stephen as Lord will receive You in 2</w:t>
      </w:r>
      <w:r w:rsidRPr="00E834F4">
        <w:rPr>
          <w:rFonts w:cstheme="minorHAnsi"/>
          <w:vertAlign w:val="superscript"/>
        </w:rPr>
        <w:t>nd</w:t>
      </w:r>
      <w:r w:rsidRPr="00E834F4">
        <w:rPr>
          <w:rFonts w:cstheme="minorHAnsi"/>
        </w:rPr>
        <w:t xml:space="preserve"> Corinthians 6:11-18 &amp; James 1:17. “For marriage is honorable to all &amp; the bed undefiled…” if no Sexual Eros Love is in marriage in 1</w:t>
      </w:r>
      <w:r w:rsidRPr="00E834F4">
        <w:rPr>
          <w:rFonts w:cstheme="minorHAnsi"/>
          <w:vertAlign w:val="superscript"/>
        </w:rPr>
        <w:t>st</w:t>
      </w:r>
      <w:r w:rsidRPr="00E834F4">
        <w:rPr>
          <w:rFonts w:cstheme="minorHAnsi"/>
        </w:rPr>
        <w:t xml:space="preserve"> Corinthians 7:5; 2</w:t>
      </w:r>
      <w:r w:rsidRPr="00E834F4">
        <w:rPr>
          <w:rFonts w:cstheme="minorHAnsi"/>
          <w:vertAlign w:val="superscript"/>
        </w:rPr>
        <w:t>nd</w:t>
      </w:r>
      <w:r w:rsidRPr="00E834F4">
        <w:rPr>
          <w:rFonts w:cstheme="minorHAnsi"/>
        </w:rPr>
        <w:t xml:space="preserve"> Corinthians 6:1-18; 11:2;  Ephesians 5:25; Proverbs 5:19; Wisdom of Solomon 4:6; 14:24 &amp; Hebrews 13:4.      </w:t>
      </w:r>
    </w:p>
    <w:p w14:paraId="56C5E798"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THE MINISTRY OF THE HEAVENLY SOLDIERS (DIGNITARIES) IN THE 5 HOUSE ORDERS</w:t>
      </w:r>
    </w:p>
    <w:p w14:paraId="015287CA" w14:textId="77777777" w:rsidR="00A83A3C" w:rsidRPr="00E834F4" w:rsidRDefault="00A83A3C" w:rsidP="00A83A3C">
      <w:pPr>
        <w:spacing w:line="480" w:lineRule="auto"/>
        <w:jc w:val="both"/>
        <w:rPr>
          <w:rFonts w:cstheme="minorHAnsi"/>
        </w:rPr>
      </w:pPr>
      <w:r w:rsidRPr="00E834F4">
        <w:rPr>
          <w:rFonts w:cstheme="minorHAnsi"/>
        </w:rPr>
        <w:t>The 1</w:t>
      </w:r>
      <w:r w:rsidRPr="00E834F4">
        <w:rPr>
          <w:rFonts w:cstheme="minorHAnsi"/>
          <w:vertAlign w:val="superscript"/>
        </w:rPr>
        <w:t>st</w:t>
      </w:r>
      <w:r w:rsidRPr="00E834F4">
        <w:rPr>
          <w:rFonts w:cstheme="minorHAnsi"/>
        </w:rPr>
        <w:t xml:space="preserve"> order creation is called the Chalkydri which means “</w:t>
      </w:r>
      <w:r w:rsidRPr="00E834F4">
        <w:rPr>
          <w:rFonts w:cstheme="minorHAnsi"/>
          <w:b/>
        </w:rPr>
        <w:t>Winged Dragons</w:t>
      </w:r>
      <w:r w:rsidRPr="00E834F4">
        <w:rPr>
          <w:rFonts w:cstheme="minorHAnsi"/>
        </w:rPr>
        <w:t>” as 1-headed Dragons. Chalkydri is the Ones closest to Womankind. The Daughters of God (Father Stephen) are the Chalkydri who became the Married Women who had Sexual Eros Love Relations with the Sons of Men in Genesis 6:1-5. Chalkydri is mentioned in 2</w:t>
      </w:r>
      <w:r w:rsidRPr="00E834F4">
        <w:rPr>
          <w:rFonts w:cstheme="minorHAnsi"/>
          <w:vertAlign w:val="superscript"/>
        </w:rPr>
        <w:t>nd</w:t>
      </w:r>
      <w:r w:rsidRPr="00E834F4">
        <w:rPr>
          <w:rFonts w:cstheme="minorHAnsi"/>
        </w:rPr>
        <w:t xml:space="preserve"> Enoch on page 498. They are flying elements of the sun. They are also called Phoenixes. Phoenixes are considered as great storks or heron-like birds called a </w:t>
      </w:r>
      <w:r w:rsidRPr="00E834F4">
        <w:rPr>
          <w:rFonts w:cstheme="minorHAnsi"/>
          <w:i/>
        </w:rPr>
        <w:t>benu</w:t>
      </w:r>
      <w:r w:rsidRPr="00E834F4">
        <w:rPr>
          <w:rFonts w:cstheme="minorHAnsi"/>
        </w:rPr>
        <w:t xml:space="preserve"> in Egyptian worship at Heliopolis in the </w:t>
      </w:r>
      <w:r w:rsidRPr="00E834F4">
        <w:rPr>
          <w:rFonts w:cstheme="minorHAnsi"/>
          <w:b/>
          <w:i/>
        </w:rPr>
        <w:t>Book of the Dead</w:t>
      </w:r>
      <w:r w:rsidRPr="00E834F4">
        <w:rPr>
          <w:rFonts w:cstheme="minorHAnsi"/>
        </w:rPr>
        <w:t xml:space="preserve"> for thousands of years &amp; are linked to the rising of the sun and the Sun-God Ra. It may concern the two Women with wings of a stork in Zechariah 5:5-11. Also it may concern the Ziz or great eagle in 2</w:t>
      </w:r>
      <w:r w:rsidRPr="00E834F4">
        <w:rPr>
          <w:rFonts w:cstheme="minorHAnsi"/>
          <w:vertAlign w:val="superscript"/>
        </w:rPr>
        <w:t>nd</w:t>
      </w:r>
      <w:r w:rsidRPr="00E834F4">
        <w:rPr>
          <w:rFonts w:cstheme="minorHAnsi"/>
        </w:rPr>
        <w:t xml:space="preserve"> Chronicles 20:15-17 &amp; 2</w:t>
      </w:r>
      <w:r w:rsidRPr="00E834F4">
        <w:rPr>
          <w:rFonts w:cstheme="minorHAnsi"/>
          <w:vertAlign w:val="superscript"/>
        </w:rPr>
        <w:t>nd</w:t>
      </w:r>
      <w:r w:rsidRPr="00E834F4">
        <w:rPr>
          <w:rFonts w:cstheme="minorHAnsi"/>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834F4">
        <w:rPr>
          <w:rFonts w:cstheme="minorHAnsi"/>
          <w:vertAlign w:val="superscript"/>
        </w:rPr>
        <w:t>nd</w:t>
      </w:r>
      <w:r w:rsidRPr="00E834F4">
        <w:rPr>
          <w:rFonts w:cstheme="minorHAnsi"/>
        </w:rPr>
        <w:t xml:space="preserve"> Thessalonians 2:11; 2</w:t>
      </w:r>
      <w:r w:rsidRPr="00E834F4">
        <w:rPr>
          <w:rFonts w:cstheme="minorHAnsi"/>
          <w:vertAlign w:val="superscript"/>
        </w:rPr>
        <w:t>nd</w:t>
      </w:r>
      <w:r w:rsidRPr="00E834F4">
        <w:rPr>
          <w:rFonts w:cstheme="minorHAnsi"/>
        </w:rPr>
        <w:t xml:space="preserve"> Kings 21:3; Amos 5:25-27; Jeremiah 25:9-12 &amp; Revelation 18:21-24. Lucifer’s and His Angels (Lords) are not worshipped in 1</w:t>
      </w:r>
      <w:r w:rsidRPr="00E834F4">
        <w:rPr>
          <w:rFonts w:cstheme="minorHAnsi"/>
          <w:vertAlign w:val="superscript"/>
        </w:rPr>
        <w:t>st</w:t>
      </w:r>
      <w:r w:rsidRPr="00E834F4">
        <w:rPr>
          <w:rFonts w:cstheme="minorHAnsi"/>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834F4">
        <w:rPr>
          <w:rFonts w:cstheme="minorHAnsi"/>
          <w:b/>
        </w:rPr>
        <w:t>Sexual Eros Love Intercourse</w:t>
      </w:r>
      <w:r w:rsidRPr="00E834F4">
        <w:rPr>
          <w:rFonts w:cstheme="minorHAnsi"/>
        </w:rPr>
        <w:t>” or “</w:t>
      </w:r>
      <w:r w:rsidRPr="00E834F4">
        <w:rPr>
          <w:rFonts w:cstheme="minorHAnsi"/>
          <w:b/>
        </w:rPr>
        <w:t>Holy Divine Love Intercourse</w:t>
      </w:r>
      <w:r w:rsidRPr="00E834F4">
        <w:rPr>
          <w:rFonts w:cstheme="minorHAnsi"/>
        </w:rPr>
        <w:t>” in the 1</w:t>
      </w:r>
      <w:r w:rsidRPr="00E834F4">
        <w:rPr>
          <w:rFonts w:cstheme="minorHAnsi"/>
          <w:vertAlign w:val="superscript"/>
        </w:rPr>
        <w:t>st</w:t>
      </w:r>
      <w:r w:rsidRPr="00E834F4">
        <w:rPr>
          <w:rFonts w:cstheme="minorHAnsi"/>
        </w:rPr>
        <w:t xml:space="preserve"> &amp; 2</w:t>
      </w:r>
      <w:r w:rsidRPr="00E834F4">
        <w:rPr>
          <w:rFonts w:cstheme="minorHAnsi"/>
          <w:vertAlign w:val="superscript"/>
        </w:rPr>
        <w:t>nd</w:t>
      </w:r>
      <w:r w:rsidRPr="00E834F4">
        <w:rPr>
          <w:rFonts w:cstheme="minorHAnsi"/>
        </w:rPr>
        <w:t xml:space="preserve"> orders in Genesis 6:1-5 &amp; Acts 17:28-29. This would concern the 24 months of the 1</w:t>
      </w:r>
      <w:r w:rsidRPr="00E834F4">
        <w:rPr>
          <w:rFonts w:cstheme="minorHAnsi"/>
          <w:vertAlign w:val="superscript"/>
        </w:rPr>
        <w:t>st</w:t>
      </w:r>
      <w:r w:rsidRPr="00E834F4">
        <w:rPr>
          <w:rFonts w:cstheme="minorHAnsi"/>
        </w:rPr>
        <w:t xml:space="preserve"> &amp; 2</w:t>
      </w:r>
      <w:r w:rsidRPr="00E834F4">
        <w:rPr>
          <w:rFonts w:cstheme="minorHAnsi"/>
          <w:vertAlign w:val="superscript"/>
        </w:rPr>
        <w:t>nd</w:t>
      </w:r>
      <w:r w:rsidRPr="00E834F4">
        <w:rPr>
          <w:rFonts w:cstheme="minorHAnsi"/>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14:paraId="5630147E" w14:textId="77777777" w:rsidR="00A83A3C" w:rsidRPr="00E834F4" w:rsidRDefault="00A83A3C" w:rsidP="00A83A3C">
      <w:pPr>
        <w:spacing w:line="480" w:lineRule="auto"/>
        <w:jc w:val="both"/>
        <w:rPr>
          <w:rFonts w:cstheme="minorHAnsi"/>
        </w:rPr>
      </w:pPr>
      <w:r w:rsidRPr="00E834F4">
        <w:rPr>
          <w:rFonts w:cstheme="minorHAnsi"/>
        </w:rPr>
        <w:t>The 2</w:t>
      </w:r>
      <w:r w:rsidRPr="00E834F4">
        <w:rPr>
          <w:rFonts w:cstheme="minorHAnsi"/>
          <w:vertAlign w:val="superscript"/>
        </w:rPr>
        <w:t>nd</w:t>
      </w:r>
      <w:r w:rsidRPr="00E834F4">
        <w:rPr>
          <w:rFonts w:cstheme="minorHAnsi"/>
        </w:rPr>
        <w:t xml:space="preserve"> order creation is called the Angels which mean “</w:t>
      </w:r>
      <w:r w:rsidRPr="00E834F4">
        <w:rPr>
          <w:rFonts w:cstheme="minorHAnsi"/>
          <w:b/>
        </w:rPr>
        <w:t>Messengers</w:t>
      </w:r>
      <w:r w:rsidRPr="00E834F4">
        <w:rPr>
          <w:rFonts w:cstheme="minorHAnsi"/>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834F4">
        <w:rPr>
          <w:rFonts w:cstheme="minorHAnsi"/>
          <w:vertAlign w:val="superscript"/>
        </w:rPr>
        <w:t>st</w:t>
      </w:r>
      <w:r w:rsidRPr="00E834F4">
        <w:rPr>
          <w:rFonts w:cstheme="minorHAnsi"/>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834F4">
        <w:rPr>
          <w:rFonts w:cstheme="minorHAnsi"/>
          <w:vertAlign w:val="superscript"/>
        </w:rPr>
        <w:t>st</w:t>
      </w:r>
      <w:r w:rsidRPr="00E834F4">
        <w:rPr>
          <w:rFonts w:cstheme="minorHAnsi"/>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834F4">
        <w:rPr>
          <w:rFonts w:cstheme="minorHAnsi"/>
          <w:vertAlign w:val="superscript"/>
        </w:rPr>
        <w:t>st</w:t>
      </w:r>
      <w:r w:rsidRPr="00E834F4">
        <w:rPr>
          <w:rFonts w:cstheme="minorHAnsi"/>
        </w:rPr>
        <w:t xml:space="preserve"> Samuel 17:45 declares “Then (King) David said to the Philistine, ‘You come to Me with a sword, with a spear, and with a javelin. But I come to You in the Name of the LORD (STEPHEN) of Hosts, the God of the Armies of Israel, whom You have defied.”     </w:t>
      </w:r>
    </w:p>
    <w:p w14:paraId="0D8F03E3" w14:textId="77777777" w:rsidR="00A83A3C" w:rsidRPr="00E834F4" w:rsidRDefault="00A83A3C" w:rsidP="00A83A3C">
      <w:pPr>
        <w:spacing w:line="480" w:lineRule="auto"/>
        <w:jc w:val="both"/>
        <w:rPr>
          <w:rFonts w:cstheme="minorHAnsi"/>
        </w:rPr>
      </w:pPr>
      <w:r w:rsidRPr="00E834F4">
        <w:rPr>
          <w:rFonts w:cstheme="minorHAnsi"/>
        </w:rPr>
        <w:t>The 3</w:t>
      </w:r>
      <w:r w:rsidRPr="00E834F4">
        <w:rPr>
          <w:rFonts w:cstheme="minorHAnsi"/>
          <w:vertAlign w:val="superscript"/>
        </w:rPr>
        <w:t>rd</w:t>
      </w:r>
      <w:r w:rsidRPr="00E834F4">
        <w:rPr>
          <w:rFonts w:cstheme="minorHAnsi"/>
        </w:rPr>
        <w:t xml:space="preserve"> order creation is called the Archangels which mean “</w:t>
      </w:r>
      <w:r w:rsidRPr="00E834F4">
        <w:rPr>
          <w:rFonts w:cstheme="minorHAnsi"/>
          <w:b/>
        </w:rPr>
        <w:t>Chief Ones</w:t>
      </w:r>
      <w:r w:rsidRPr="00E834F4">
        <w:rPr>
          <w:rFonts w:cstheme="minorHAnsi"/>
        </w:rPr>
        <w:t xml:space="preserve">” as 3-headed Dragons. Archangels are the highest levels on </w:t>
      </w:r>
      <w:r w:rsidRPr="00E834F4">
        <w:rPr>
          <w:rFonts w:cstheme="minorHAnsi"/>
        </w:rPr>
        <w:tab/>
        <w:t>Earth for Mankind. They are the Sons of God (Father Stephen) who are Angels that do not have Sexual Eros Love Relations with the Daughters of Men in Luke 20:35-36. They rank first and are called Chiefs. In 1</w:t>
      </w:r>
      <w:r w:rsidRPr="00E834F4">
        <w:rPr>
          <w:rFonts w:cstheme="minorHAnsi"/>
          <w:vertAlign w:val="superscript"/>
        </w:rPr>
        <w:t>st</w:t>
      </w:r>
      <w:r w:rsidRPr="00E834F4">
        <w:rPr>
          <w:rFonts w:cstheme="minorHAnsi"/>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834F4">
        <w:rPr>
          <w:rFonts w:cstheme="minorHAnsi"/>
          <w:vertAlign w:val="superscript"/>
        </w:rPr>
        <w:t>nd</w:t>
      </w:r>
      <w:r w:rsidRPr="00E834F4">
        <w:rPr>
          <w:rFonts w:cstheme="minorHAnsi"/>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834F4">
        <w:rPr>
          <w:rFonts w:cstheme="minorHAnsi"/>
          <w:vertAlign w:val="superscript"/>
        </w:rPr>
        <w:t>nd</w:t>
      </w:r>
      <w:r w:rsidRPr="00E834F4">
        <w:rPr>
          <w:rFonts w:cstheme="minorHAnsi"/>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14:paraId="4294DFCD" w14:textId="77777777" w:rsidR="00A83A3C" w:rsidRPr="00E834F4" w:rsidRDefault="00A83A3C" w:rsidP="00A83A3C">
      <w:pPr>
        <w:spacing w:line="480" w:lineRule="auto"/>
        <w:jc w:val="both"/>
        <w:rPr>
          <w:rFonts w:cstheme="minorHAnsi"/>
        </w:rPr>
      </w:pPr>
      <w:r w:rsidRPr="00E834F4">
        <w:rPr>
          <w:rFonts w:cstheme="minorHAnsi"/>
        </w:rPr>
        <w:t>The 4</w:t>
      </w:r>
      <w:r w:rsidRPr="00E834F4">
        <w:rPr>
          <w:rFonts w:cstheme="minorHAnsi"/>
          <w:vertAlign w:val="superscript"/>
        </w:rPr>
        <w:t>th</w:t>
      </w:r>
      <w:r w:rsidRPr="00E834F4">
        <w:rPr>
          <w:rFonts w:cstheme="minorHAnsi"/>
        </w:rPr>
        <w:t xml:space="preserve"> order creation is called Principalities which mean “</w:t>
      </w:r>
      <w:r w:rsidRPr="00E834F4">
        <w:rPr>
          <w:rFonts w:cstheme="minorHAnsi"/>
          <w:b/>
        </w:rPr>
        <w:t>High Prince</w:t>
      </w:r>
      <w:r w:rsidRPr="00E834F4">
        <w:rPr>
          <w:rFonts w:cstheme="minorHAnsi"/>
        </w:rPr>
        <w:t>” as 4-headed Dragons. These are the Ones over the spiritual warfare in cities and their ministry breaks strongholds that are against God (Father Stephen). In 2</w:t>
      </w:r>
      <w:r w:rsidRPr="00E834F4">
        <w:rPr>
          <w:rFonts w:cstheme="minorHAnsi"/>
          <w:vertAlign w:val="superscript"/>
        </w:rPr>
        <w:t>nd</w:t>
      </w:r>
      <w:r w:rsidRPr="00E834F4">
        <w:rPr>
          <w:rFonts w:cstheme="minorHAnsi"/>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834F4">
        <w:rPr>
          <w:rFonts w:cstheme="minorHAnsi"/>
          <w:vertAlign w:val="superscript"/>
        </w:rPr>
        <w:t>nd</w:t>
      </w:r>
      <w:r w:rsidRPr="00E834F4">
        <w:rPr>
          <w:rFonts w:cstheme="minorHAnsi"/>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834F4">
        <w:rPr>
          <w:rFonts w:cstheme="minorHAnsi"/>
          <w:vertAlign w:val="superscript"/>
        </w:rPr>
        <w:t>st</w:t>
      </w:r>
      <w:r w:rsidRPr="00E834F4">
        <w:rPr>
          <w:rFonts w:cstheme="minorHAnsi"/>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834F4">
        <w:rPr>
          <w:rFonts w:cstheme="minorHAnsi"/>
          <w:vertAlign w:val="superscript"/>
        </w:rPr>
        <w:t>nd</w:t>
      </w:r>
      <w:r w:rsidRPr="00E834F4">
        <w:rPr>
          <w:rFonts w:cstheme="minorHAnsi"/>
        </w:rPr>
        <w:t xml:space="preserve"> Thessalonians 2:7. In 1</w:t>
      </w:r>
      <w:r w:rsidRPr="00E834F4">
        <w:rPr>
          <w:rFonts w:cstheme="minorHAnsi"/>
          <w:vertAlign w:val="superscript"/>
        </w:rPr>
        <w:t>st</w:t>
      </w:r>
      <w:r w:rsidRPr="00E834F4">
        <w:rPr>
          <w:rFonts w:cstheme="minorHAnsi"/>
        </w:rPr>
        <w:t xml:space="preserve"> Corinthians 15:24 mentions “Then comes the End, when He (Son Jesus) delivers the Kingdom to God the Father (Stephen), when He puts an End to all…Principalities…” Also being made subject is in 1</w:t>
      </w:r>
      <w:r w:rsidRPr="00E834F4">
        <w:rPr>
          <w:rFonts w:cstheme="minorHAnsi"/>
          <w:vertAlign w:val="superscript"/>
        </w:rPr>
        <w:t>st</w:t>
      </w:r>
      <w:r w:rsidRPr="00E834F4">
        <w:rPr>
          <w:rFonts w:cstheme="minorHAnsi"/>
        </w:rPr>
        <w:t xml:space="preserve"> Peter 3:18-22.          </w:t>
      </w:r>
    </w:p>
    <w:p w14:paraId="645A881F" w14:textId="77777777" w:rsidR="00A83A3C" w:rsidRPr="00E834F4" w:rsidRDefault="00A83A3C" w:rsidP="00A83A3C">
      <w:pPr>
        <w:spacing w:line="480" w:lineRule="auto"/>
        <w:jc w:val="both"/>
        <w:rPr>
          <w:rFonts w:cstheme="minorHAnsi"/>
        </w:rPr>
      </w:pPr>
      <w:r w:rsidRPr="00E834F4">
        <w:rPr>
          <w:rFonts w:cstheme="minorHAnsi"/>
        </w:rPr>
        <w:t>The 5</w:t>
      </w:r>
      <w:r w:rsidRPr="00E834F4">
        <w:rPr>
          <w:rFonts w:cstheme="minorHAnsi"/>
          <w:vertAlign w:val="superscript"/>
        </w:rPr>
        <w:t>th</w:t>
      </w:r>
      <w:r w:rsidRPr="00E834F4">
        <w:rPr>
          <w:rFonts w:cstheme="minorHAnsi"/>
        </w:rPr>
        <w:t xml:space="preserve"> order creation is called Rulers (Princedoms) which mean “</w:t>
      </w:r>
      <w:r w:rsidRPr="00E834F4">
        <w:rPr>
          <w:rFonts w:cstheme="minorHAnsi"/>
          <w:b/>
        </w:rPr>
        <w:t>to have sovereignty, control or order</w:t>
      </w:r>
      <w:r w:rsidRPr="00E834F4">
        <w:rPr>
          <w:rFonts w:cstheme="minorHAnsi"/>
        </w:rPr>
        <w:t>” is 5-headed Dragons. The Rulers are the Ones who fight over spiritual warfare in cities &amp; break strongholds that are against God (Father Stephen). In 1</w:t>
      </w:r>
      <w:r w:rsidRPr="00E834F4">
        <w:rPr>
          <w:rFonts w:cstheme="minorHAnsi"/>
          <w:vertAlign w:val="superscript"/>
        </w:rPr>
        <w:t>st</w:t>
      </w:r>
      <w:r w:rsidRPr="00E834F4">
        <w:rPr>
          <w:rFonts w:cstheme="minorHAnsi"/>
        </w:rPr>
        <w:t xml:space="preserve"> Corinthians 15:24 states “Then comes the End, when He shall have delivered up the Kingdom to God, even the Father (Stephen), when He shall have put down all rule...” In 2</w:t>
      </w:r>
      <w:r w:rsidRPr="00E834F4">
        <w:rPr>
          <w:rFonts w:cstheme="minorHAnsi"/>
          <w:vertAlign w:val="superscript"/>
        </w:rPr>
        <w:t>nd</w:t>
      </w:r>
      <w:r w:rsidRPr="00E834F4">
        <w:rPr>
          <w:rFonts w:cstheme="minorHAnsi"/>
        </w:rPr>
        <w:t xml:space="preserve"> Corinthians 10:13 mentions “but We will not boast of things without Our measure, but according to the measure of the Rule which God (Father Stephen) has distributed to Us, a measure to reach even unto You.” In 2</w:t>
      </w:r>
      <w:r w:rsidRPr="00E834F4">
        <w:rPr>
          <w:rFonts w:cstheme="minorHAnsi"/>
          <w:vertAlign w:val="superscript"/>
        </w:rPr>
        <w:t>nd</w:t>
      </w:r>
      <w:r w:rsidRPr="00E834F4">
        <w:rPr>
          <w:rFonts w:cstheme="minorHAnsi"/>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834F4">
        <w:rPr>
          <w:rFonts w:cstheme="minorHAnsi"/>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834F4">
        <w:rPr>
          <w:rFonts w:cstheme="minorHAnsi"/>
          <w:vertAlign w:val="superscript"/>
        </w:rPr>
        <w:t>st</w:t>
      </w:r>
      <w:r w:rsidRPr="00E834F4">
        <w:rPr>
          <w:rFonts w:cstheme="minorHAnsi"/>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834F4">
        <w:rPr>
          <w:rFonts w:cstheme="minorHAnsi"/>
          <w:vertAlign w:val="superscript"/>
        </w:rPr>
        <w:t>nd</w:t>
      </w:r>
      <w:r w:rsidRPr="00E834F4">
        <w:rPr>
          <w:rFonts w:cstheme="minorHAnsi"/>
        </w:rPr>
        <w:t xml:space="preserve"> Thessalonians 2:7.  Also it being made subject to Him is in 1</w:t>
      </w:r>
      <w:r w:rsidRPr="00E834F4">
        <w:rPr>
          <w:rFonts w:cstheme="minorHAnsi"/>
          <w:vertAlign w:val="superscript"/>
        </w:rPr>
        <w:t>st</w:t>
      </w:r>
      <w:r w:rsidRPr="00E834F4">
        <w:rPr>
          <w:rFonts w:cstheme="minorHAnsi"/>
        </w:rPr>
        <w:t xml:space="preserve"> Peter 3:18-22.       </w:t>
      </w:r>
    </w:p>
    <w:p w14:paraId="00250680"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THE MINISTRY OF THE HEAVENLY GOVERNORS (PRESIDENTS) IN THE 7 CITY ORDERS</w:t>
      </w:r>
    </w:p>
    <w:p w14:paraId="27770BEE" w14:textId="77777777" w:rsidR="00A83A3C" w:rsidRPr="00E834F4" w:rsidRDefault="00A83A3C" w:rsidP="00A83A3C">
      <w:pPr>
        <w:spacing w:line="480" w:lineRule="auto"/>
        <w:jc w:val="both"/>
        <w:rPr>
          <w:rFonts w:cstheme="minorHAnsi"/>
        </w:rPr>
      </w:pPr>
      <w:r w:rsidRPr="00E834F4">
        <w:rPr>
          <w:rFonts w:cstheme="minorHAnsi"/>
        </w:rPr>
        <w:t>The 6</w:t>
      </w:r>
      <w:r w:rsidRPr="00E834F4">
        <w:rPr>
          <w:rFonts w:cstheme="minorHAnsi"/>
          <w:vertAlign w:val="superscript"/>
        </w:rPr>
        <w:t>th</w:t>
      </w:r>
      <w:r w:rsidRPr="00E834F4">
        <w:rPr>
          <w:rFonts w:cstheme="minorHAnsi"/>
        </w:rPr>
        <w:t xml:space="preserve"> order creation is called Powers (Potentates) which mean “</w:t>
      </w:r>
      <w:r w:rsidRPr="00E834F4">
        <w:rPr>
          <w:rFonts w:cstheme="minorHAnsi"/>
          <w:b/>
        </w:rPr>
        <w:t>Bearers of Conscience &amp; Keepers of History</w:t>
      </w:r>
      <w:r w:rsidRPr="00E834F4">
        <w:rPr>
          <w:rFonts w:cstheme="minorHAnsi"/>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834F4">
        <w:rPr>
          <w:rFonts w:cstheme="minorHAnsi"/>
          <w:vertAlign w:val="superscript"/>
        </w:rPr>
        <w:t>st</w:t>
      </w:r>
      <w:r w:rsidRPr="00E834F4">
        <w:rPr>
          <w:rFonts w:cstheme="minorHAnsi"/>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834F4">
        <w:rPr>
          <w:rFonts w:cstheme="minorHAnsi"/>
          <w:vertAlign w:val="superscript"/>
        </w:rPr>
        <w:t>nd</w:t>
      </w:r>
      <w:r w:rsidRPr="00E834F4">
        <w:rPr>
          <w:rFonts w:cstheme="minorHAnsi"/>
        </w:rPr>
        <w:t xml:space="preserve"> Thessalonians 2:7. In 1</w:t>
      </w:r>
      <w:r w:rsidRPr="00E834F4">
        <w:rPr>
          <w:rFonts w:cstheme="minorHAnsi"/>
          <w:vertAlign w:val="superscript"/>
        </w:rPr>
        <w:t>st</w:t>
      </w:r>
      <w:r w:rsidRPr="00E834F4">
        <w:rPr>
          <w:rFonts w:cstheme="minorHAnsi"/>
        </w:rPr>
        <w:t xml:space="preserve"> Corinthians 15:24 says “The comes the End, when He (Son Jesus) delivers the Kingdom to God the Father (Stephen), when He puts an End to all…Powers…” Also being made subject is in 1</w:t>
      </w:r>
      <w:r w:rsidRPr="00E834F4">
        <w:rPr>
          <w:rFonts w:cstheme="minorHAnsi"/>
          <w:vertAlign w:val="superscript"/>
        </w:rPr>
        <w:t>st</w:t>
      </w:r>
      <w:r w:rsidRPr="00E834F4">
        <w:rPr>
          <w:rFonts w:cstheme="minorHAnsi"/>
        </w:rPr>
        <w:t xml:space="preserve"> Peter 3:18-22.         </w:t>
      </w:r>
    </w:p>
    <w:p w14:paraId="1D11827B" w14:textId="77777777" w:rsidR="00A83A3C" w:rsidRPr="00E834F4" w:rsidRDefault="00A83A3C" w:rsidP="00A83A3C">
      <w:pPr>
        <w:spacing w:line="480" w:lineRule="auto"/>
        <w:jc w:val="both"/>
        <w:rPr>
          <w:rFonts w:cstheme="minorHAnsi"/>
        </w:rPr>
      </w:pPr>
      <w:r w:rsidRPr="00E834F4">
        <w:rPr>
          <w:rFonts w:cstheme="minorHAnsi"/>
        </w:rPr>
        <w:t>The 7</w:t>
      </w:r>
      <w:r w:rsidRPr="00E834F4">
        <w:rPr>
          <w:rFonts w:cstheme="minorHAnsi"/>
          <w:vertAlign w:val="superscript"/>
        </w:rPr>
        <w:t>th</w:t>
      </w:r>
      <w:r w:rsidRPr="00E834F4">
        <w:rPr>
          <w:rFonts w:cstheme="minorHAnsi"/>
        </w:rPr>
        <w:t xml:space="preserve"> order creation is called Authorities which mean “</w:t>
      </w:r>
      <w:r w:rsidRPr="00E834F4">
        <w:rPr>
          <w:rFonts w:cstheme="minorHAnsi"/>
          <w:b/>
        </w:rPr>
        <w:t>expert in knowledge of a higher nature</w:t>
      </w:r>
      <w:r w:rsidRPr="00E834F4">
        <w:rPr>
          <w:rFonts w:cstheme="minorHAnsi"/>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834F4">
        <w:rPr>
          <w:rFonts w:cstheme="minorHAnsi"/>
          <w:vertAlign w:val="superscript"/>
        </w:rPr>
        <w:t>st</w:t>
      </w:r>
      <w:r w:rsidRPr="00E834F4">
        <w:rPr>
          <w:rFonts w:cstheme="minorHAnsi"/>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834F4">
        <w:rPr>
          <w:rFonts w:cstheme="minorHAnsi"/>
          <w:vertAlign w:val="superscript"/>
        </w:rPr>
        <w:t>nd</w:t>
      </w:r>
      <w:r w:rsidRPr="00E834F4">
        <w:rPr>
          <w:rFonts w:cstheme="minorHAnsi"/>
        </w:rPr>
        <w:t xml:space="preserve"> Thessalonians 2:7. In 1</w:t>
      </w:r>
      <w:r w:rsidRPr="00E834F4">
        <w:rPr>
          <w:rFonts w:cstheme="minorHAnsi"/>
          <w:vertAlign w:val="superscript"/>
        </w:rPr>
        <w:t>st</w:t>
      </w:r>
      <w:r w:rsidRPr="00E834F4">
        <w:rPr>
          <w:rFonts w:cstheme="minorHAnsi"/>
        </w:rPr>
        <w:t xml:space="preserve"> Corinthians 15:24 declares “The comes the End, when He (Son Jesus) delivers the Kingdom to God the Father (Stephen), when He puts an End to all…Authority…” Also being made subject is in 1</w:t>
      </w:r>
      <w:r w:rsidRPr="00E834F4">
        <w:rPr>
          <w:rFonts w:cstheme="minorHAnsi"/>
          <w:vertAlign w:val="superscript"/>
        </w:rPr>
        <w:t>st</w:t>
      </w:r>
      <w:r w:rsidRPr="00E834F4">
        <w:rPr>
          <w:rFonts w:cstheme="minorHAnsi"/>
        </w:rPr>
        <w:t xml:space="preserve"> Peter 3:18-22. </w:t>
      </w:r>
    </w:p>
    <w:p w14:paraId="43C76274" w14:textId="77777777" w:rsidR="00A83A3C" w:rsidRPr="00E834F4" w:rsidRDefault="00A83A3C" w:rsidP="00A83A3C">
      <w:pPr>
        <w:spacing w:line="480" w:lineRule="auto"/>
        <w:jc w:val="both"/>
        <w:rPr>
          <w:rFonts w:cstheme="minorHAnsi"/>
        </w:rPr>
      </w:pPr>
      <w:r w:rsidRPr="00E834F4">
        <w:rPr>
          <w:rFonts w:cstheme="minorHAnsi"/>
        </w:rPr>
        <w:t>The 8</w:t>
      </w:r>
      <w:r w:rsidRPr="00E834F4">
        <w:rPr>
          <w:rFonts w:cstheme="minorHAnsi"/>
          <w:vertAlign w:val="superscript"/>
        </w:rPr>
        <w:t>th</w:t>
      </w:r>
      <w:r w:rsidRPr="00E834F4">
        <w:rPr>
          <w:rFonts w:cstheme="minorHAnsi"/>
        </w:rPr>
        <w:t xml:space="preserve"> order creation is called Virtues which mean “</w:t>
      </w:r>
      <w:r w:rsidRPr="00E834F4">
        <w:rPr>
          <w:rFonts w:cstheme="minorHAnsi"/>
          <w:b/>
        </w:rPr>
        <w:t>Tempered Justice in Self-Control</w:t>
      </w:r>
      <w:r w:rsidRPr="00E834F4">
        <w:rPr>
          <w:rFonts w:cstheme="minorHAnsi"/>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834F4">
        <w:rPr>
          <w:rFonts w:cstheme="minorHAnsi"/>
          <w:vertAlign w:val="superscript"/>
        </w:rPr>
        <w:t>nd</w:t>
      </w:r>
      <w:r w:rsidRPr="00E834F4">
        <w:rPr>
          <w:rFonts w:cstheme="minorHAnsi"/>
        </w:rPr>
        <w:t xml:space="preserve"> Peter 1:3 mentions “According as His divine power has given unto Us all things that pertain unto life and godliness, through the Knowledge of Him that has caused Us to glory and virtue...” In 2</w:t>
      </w:r>
      <w:r w:rsidRPr="00E834F4">
        <w:rPr>
          <w:rFonts w:cstheme="minorHAnsi"/>
          <w:vertAlign w:val="superscript"/>
        </w:rPr>
        <w:t>nd</w:t>
      </w:r>
      <w:r w:rsidRPr="00E834F4">
        <w:rPr>
          <w:rFonts w:cstheme="minorHAnsi"/>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14:paraId="5318D7B4" w14:textId="77777777" w:rsidR="00A83A3C" w:rsidRPr="00E834F4" w:rsidRDefault="00A83A3C" w:rsidP="00A83A3C">
      <w:pPr>
        <w:spacing w:line="480" w:lineRule="auto"/>
        <w:jc w:val="both"/>
        <w:rPr>
          <w:rFonts w:cstheme="minorHAnsi"/>
        </w:rPr>
      </w:pPr>
      <w:r w:rsidRPr="00E834F4">
        <w:rPr>
          <w:rFonts w:cstheme="minorHAnsi"/>
        </w:rPr>
        <w:t>The 9</w:t>
      </w:r>
      <w:r w:rsidRPr="00E834F4">
        <w:rPr>
          <w:rFonts w:cstheme="minorHAnsi"/>
          <w:vertAlign w:val="superscript"/>
        </w:rPr>
        <w:t>th</w:t>
      </w:r>
      <w:r w:rsidRPr="00E834F4">
        <w:rPr>
          <w:rFonts w:cstheme="minorHAnsi"/>
        </w:rPr>
        <w:t xml:space="preserve"> order creation is called Strongholds which mean “</w:t>
      </w:r>
      <w:r w:rsidRPr="00E834F4">
        <w:rPr>
          <w:rFonts w:cstheme="minorHAnsi"/>
          <w:b/>
        </w:rPr>
        <w:t>to make strong fortifications in defense</w:t>
      </w:r>
      <w:r w:rsidRPr="00E834F4">
        <w:rPr>
          <w:rFonts w:cstheme="minorHAnsi"/>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834F4">
        <w:rPr>
          <w:rFonts w:cstheme="minorHAnsi"/>
          <w:vertAlign w:val="superscript"/>
        </w:rPr>
        <w:t>nd</w:t>
      </w:r>
      <w:r w:rsidRPr="00E834F4">
        <w:rPr>
          <w:rFonts w:cstheme="minorHAnsi"/>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14:paraId="7B17ECE1" w14:textId="77777777" w:rsidR="00A83A3C" w:rsidRPr="00E834F4" w:rsidRDefault="00A83A3C" w:rsidP="00A83A3C">
      <w:pPr>
        <w:spacing w:line="480" w:lineRule="auto"/>
        <w:jc w:val="both"/>
        <w:rPr>
          <w:rFonts w:cstheme="minorHAnsi"/>
        </w:rPr>
      </w:pPr>
      <w:r w:rsidRPr="00E834F4">
        <w:rPr>
          <w:rFonts w:cstheme="minorHAnsi"/>
        </w:rPr>
        <w:t>The 10</w:t>
      </w:r>
      <w:r w:rsidRPr="00E834F4">
        <w:rPr>
          <w:rFonts w:cstheme="minorHAnsi"/>
          <w:vertAlign w:val="superscript"/>
        </w:rPr>
        <w:t>th</w:t>
      </w:r>
      <w:r w:rsidRPr="00E834F4">
        <w:rPr>
          <w:rFonts w:cstheme="minorHAnsi"/>
        </w:rPr>
        <w:t xml:space="preserve"> order creation is called Dominions (Dominations) which mean “</w:t>
      </w:r>
      <w:r w:rsidRPr="00E834F4">
        <w:rPr>
          <w:rFonts w:cstheme="minorHAnsi"/>
          <w:b/>
        </w:rPr>
        <w:t>The Angelical Lords over Nations---Laws</w:t>
      </w:r>
      <w:r w:rsidRPr="00E834F4">
        <w:rPr>
          <w:rFonts w:cstheme="minorHAnsi"/>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834F4">
        <w:rPr>
          <w:rFonts w:cstheme="minorHAnsi"/>
          <w:vertAlign w:val="superscript"/>
        </w:rPr>
        <w:t>st</w:t>
      </w:r>
      <w:r w:rsidRPr="00E834F4">
        <w:rPr>
          <w:rFonts w:cstheme="minorHAnsi"/>
        </w:rPr>
        <w:t xml:space="preserve"> Corinthians 8:6).”  </w:t>
      </w:r>
    </w:p>
    <w:p w14:paraId="5FE7616F" w14:textId="77777777" w:rsidR="00A83A3C" w:rsidRPr="00E834F4" w:rsidRDefault="00A83A3C" w:rsidP="00A83A3C">
      <w:pPr>
        <w:spacing w:line="480" w:lineRule="auto"/>
        <w:jc w:val="both"/>
        <w:rPr>
          <w:rFonts w:cstheme="minorHAnsi"/>
        </w:rPr>
      </w:pPr>
      <w:r w:rsidRPr="00E834F4">
        <w:rPr>
          <w:rFonts w:cstheme="minorHAnsi"/>
        </w:rPr>
        <w:t>The 11</w:t>
      </w:r>
      <w:r w:rsidRPr="00E834F4">
        <w:rPr>
          <w:rFonts w:cstheme="minorHAnsi"/>
          <w:vertAlign w:val="superscript"/>
        </w:rPr>
        <w:t>th</w:t>
      </w:r>
      <w:r w:rsidRPr="00E834F4">
        <w:rPr>
          <w:rFonts w:cstheme="minorHAnsi"/>
        </w:rPr>
        <w:t xml:space="preserve"> order creation is called Hashmallim’s (Hashmal) which mean “</w:t>
      </w:r>
      <w:r w:rsidRPr="00E834F4">
        <w:rPr>
          <w:rFonts w:cstheme="minorHAnsi"/>
          <w:b/>
        </w:rPr>
        <w:t>The Power Conductor of Fiery Electrum Amber of Gold (Green), Copper &amp; Silver</w:t>
      </w:r>
      <w:r w:rsidRPr="00E834F4">
        <w:rPr>
          <w:rFonts w:cstheme="minorHAnsi"/>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14:paraId="4A91B62A" w14:textId="77777777" w:rsidR="00A83A3C" w:rsidRPr="00E834F4" w:rsidRDefault="00A83A3C" w:rsidP="00A83A3C">
      <w:pPr>
        <w:spacing w:line="480" w:lineRule="auto"/>
        <w:jc w:val="both"/>
        <w:rPr>
          <w:rFonts w:cstheme="minorHAnsi"/>
        </w:rPr>
      </w:pPr>
      <w:r w:rsidRPr="00E834F4">
        <w:rPr>
          <w:rFonts w:cstheme="minorHAnsi"/>
        </w:rPr>
        <w:t>The 12</w:t>
      </w:r>
      <w:r w:rsidRPr="00E834F4">
        <w:rPr>
          <w:rFonts w:cstheme="minorHAnsi"/>
          <w:vertAlign w:val="superscript"/>
        </w:rPr>
        <w:t>th</w:t>
      </w:r>
      <w:r w:rsidRPr="00E834F4">
        <w:rPr>
          <w:rFonts w:cstheme="minorHAnsi"/>
        </w:rPr>
        <w:t xml:space="preserve"> order creation is called Lordships which mean “</w:t>
      </w:r>
      <w:r w:rsidRPr="00E834F4">
        <w:rPr>
          <w:rFonts w:cstheme="minorHAnsi"/>
          <w:b/>
        </w:rPr>
        <w:t>to have control, authority and power over others that are lower in rank in the other Lordships</w:t>
      </w:r>
      <w:r w:rsidRPr="00E834F4">
        <w:rPr>
          <w:rFonts w:cstheme="minorHAnsi"/>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834F4">
        <w:rPr>
          <w:rFonts w:cstheme="minorHAnsi"/>
          <w:b/>
          <w:i/>
        </w:rPr>
        <w:t>Theos</w:t>
      </w:r>
      <w:r w:rsidRPr="00E834F4">
        <w:rPr>
          <w:rFonts w:cstheme="minorHAnsi"/>
        </w:rPr>
        <w:t>” is referred to God the Father Stephen Our Lord in almost every aspect of scripture 99.99%, but sometimes We find scripture that refers to the Son Jesus Christ Our Lord. Which these two Lords have Supreme Lordship over all things in Ephesians 4:6 &amp; 1</w:t>
      </w:r>
      <w:r w:rsidRPr="00E834F4">
        <w:rPr>
          <w:rFonts w:cstheme="minorHAnsi"/>
          <w:vertAlign w:val="superscript"/>
        </w:rPr>
        <w:t>st</w:t>
      </w:r>
      <w:r w:rsidRPr="00E834F4">
        <w:rPr>
          <w:rFonts w:cstheme="minorHAnsi"/>
        </w:rPr>
        <w:t xml:space="preserve"> Corinthians 8:6; 15:24-28. These scriptures include 2</w:t>
      </w:r>
      <w:r w:rsidRPr="00E834F4">
        <w:rPr>
          <w:rFonts w:cstheme="minorHAnsi"/>
          <w:vertAlign w:val="superscript"/>
        </w:rPr>
        <w:t>nd</w:t>
      </w:r>
      <w:r w:rsidRPr="00E834F4">
        <w:rPr>
          <w:rFonts w:cstheme="minorHAnsi"/>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834F4">
        <w:rPr>
          <w:rFonts w:cstheme="minorHAnsi"/>
          <w:b/>
          <w:i/>
        </w:rPr>
        <w:t>Kyrios</w:t>
      </w:r>
      <w:r w:rsidRPr="00E834F4">
        <w:rPr>
          <w:rFonts w:cstheme="minorHAnsi"/>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834F4">
        <w:rPr>
          <w:rFonts w:cstheme="minorHAnsi"/>
          <w:vertAlign w:val="superscript"/>
        </w:rPr>
        <w:t>st</w:t>
      </w:r>
      <w:r w:rsidRPr="00E834F4">
        <w:rPr>
          <w:rFonts w:cstheme="minorHAnsi"/>
        </w:rPr>
        <w:t xml:space="preserve"> Corinthians 8:6; 12:3 &amp; Hebrews 1:10-12. These kinds of Angelical Lordships are under the 61 Lords in the Holy Scriptures of the Bible. If You have any questions on the other 60 Lords, You must get My book called “</w:t>
      </w:r>
      <w:r w:rsidRPr="00E834F4">
        <w:rPr>
          <w:rFonts w:cstheme="minorHAnsi"/>
          <w:b/>
        </w:rPr>
        <w:t xml:space="preserve">The Lord Yahweh &amp; the </w:t>
      </w:r>
      <w:r w:rsidR="00D817D2" w:rsidRPr="00E834F4">
        <w:rPr>
          <w:rFonts w:cstheme="minorHAnsi"/>
          <w:b/>
        </w:rPr>
        <w:t>36</w:t>
      </w:r>
      <w:r w:rsidRPr="00E834F4">
        <w:rPr>
          <w:rFonts w:cstheme="minorHAnsi"/>
          <w:b/>
        </w:rPr>
        <w:t>0 other Lords that He created</w:t>
      </w:r>
      <w:r w:rsidRPr="00E834F4">
        <w:rPr>
          <w:rFonts w:cstheme="minorHAnsi"/>
        </w:rPr>
        <w:t xml:space="preserve">.” </w:t>
      </w:r>
    </w:p>
    <w:p w14:paraId="5306571A"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THE MINISTRY OF THE HEAVENLY GUARDIANS (PROTECTORS) IN THE 10 KINGDOM ORDERS</w:t>
      </w:r>
    </w:p>
    <w:p w14:paraId="3548653A" w14:textId="77777777" w:rsidR="00A83A3C" w:rsidRPr="00E834F4" w:rsidRDefault="00A83A3C" w:rsidP="00A83A3C">
      <w:pPr>
        <w:spacing w:line="480" w:lineRule="auto"/>
        <w:jc w:val="both"/>
        <w:rPr>
          <w:rFonts w:cstheme="minorHAnsi"/>
        </w:rPr>
      </w:pPr>
      <w:r w:rsidRPr="00E834F4">
        <w:rPr>
          <w:rFonts w:cstheme="minorHAnsi"/>
        </w:rPr>
        <w:t>The 13</w:t>
      </w:r>
      <w:r w:rsidRPr="00E834F4">
        <w:rPr>
          <w:rFonts w:cstheme="minorHAnsi"/>
          <w:vertAlign w:val="superscript"/>
        </w:rPr>
        <w:t>th</w:t>
      </w:r>
      <w:r w:rsidRPr="00E834F4">
        <w:rPr>
          <w:rFonts w:cstheme="minorHAnsi"/>
        </w:rPr>
        <w:t xml:space="preserve"> order creation is called the Thrones (Elders) which mean “</w:t>
      </w:r>
      <w:r w:rsidRPr="00E834F4">
        <w:rPr>
          <w:rFonts w:cstheme="minorHAnsi"/>
          <w:b/>
        </w:rPr>
        <w:t>The Many Eyed Ones</w:t>
      </w:r>
      <w:r w:rsidRPr="00E834F4">
        <w:rPr>
          <w:rFonts w:cstheme="minorHAnsi"/>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834F4">
        <w:rPr>
          <w:rFonts w:cstheme="minorHAnsi"/>
          <w:vertAlign w:val="superscript"/>
        </w:rPr>
        <w:t>st</w:t>
      </w:r>
      <w:r w:rsidRPr="00E834F4">
        <w:rPr>
          <w:rFonts w:cstheme="minorHAnsi"/>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834F4">
        <w:rPr>
          <w:rFonts w:cstheme="minorHAnsi"/>
          <w:vertAlign w:val="superscript"/>
        </w:rPr>
        <w:t>st</w:t>
      </w:r>
      <w:r w:rsidRPr="00E834F4">
        <w:rPr>
          <w:rFonts w:cstheme="minorHAnsi"/>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834F4">
        <w:rPr>
          <w:rFonts w:cstheme="minorHAnsi"/>
          <w:vertAlign w:val="superscript"/>
        </w:rPr>
        <w:t>nd</w:t>
      </w:r>
      <w:r w:rsidRPr="00E834F4">
        <w:rPr>
          <w:rFonts w:cstheme="minorHAnsi"/>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834F4">
        <w:rPr>
          <w:rFonts w:cstheme="minorHAnsi"/>
          <w:vertAlign w:val="superscript"/>
        </w:rPr>
        <w:t>nd</w:t>
      </w:r>
      <w:r w:rsidRPr="00E834F4">
        <w:rPr>
          <w:rFonts w:cstheme="minorHAnsi"/>
        </w:rPr>
        <w:t xml:space="preserve"> Peter 3:8) was seated, and the Books (Lamb’s Book of Life and the Books of the Quick—Just on the right hand and the Dead—(Eternal) Damnation on the left hand in Matthew 20:23; 25:31-46 &amp; Revelation 20:11-15) were opened.”  </w:t>
      </w:r>
    </w:p>
    <w:p w14:paraId="35602150" w14:textId="77777777" w:rsidR="00A83A3C" w:rsidRPr="00E834F4" w:rsidRDefault="00A83A3C" w:rsidP="00A83A3C">
      <w:pPr>
        <w:spacing w:line="480" w:lineRule="auto"/>
        <w:jc w:val="both"/>
        <w:rPr>
          <w:rFonts w:cstheme="minorHAnsi"/>
        </w:rPr>
      </w:pPr>
      <w:r w:rsidRPr="00E834F4">
        <w:rPr>
          <w:rFonts w:cstheme="minorHAnsi"/>
        </w:rPr>
        <w:t>The 14</w:t>
      </w:r>
      <w:r w:rsidRPr="00E834F4">
        <w:rPr>
          <w:rFonts w:cstheme="minorHAnsi"/>
          <w:vertAlign w:val="superscript"/>
        </w:rPr>
        <w:t>th</w:t>
      </w:r>
      <w:r w:rsidRPr="00E834F4">
        <w:rPr>
          <w:rFonts w:cstheme="minorHAnsi"/>
        </w:rPr>
        <w:t xml:space="preserve"> order creation is called Wheels which mean “</w:t>
      </w:r>
      <w:r w:rsidRPr="00E834F4">
        <w:rPr>
          <w:rFonts w:cstheme="minorHAnsi"/>
          <w:b/>
        </w:rPr>
        <w:t>The Peaceful &amp; Submitting Ones</w:t>
      </w:r>
      <w:r w:rsidRPr="00E834F4">
        <w:rPr>
          <w:rFonts w:cstheme="minorHAnsi"/>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834F4">
        <w:rPr>
          <w:rFonts w:cstheme="minorHAnsi"/>
          <w:vertAlign w:val="superscript"/>
        </w:rPr>
        <w:t>nd</w:t>
      </w:r>
      <w:r w:rsidRPr="00E834F4">
        <w:rPr>
          <w:rFonts w:cstheme="minorHAnsi"/>
        </w:rPr>
        <w:t xml:space="preserve"> Peter 3:8) was seated, and the Books (Lamb’s Book of Life, Books of the Quick—Just on the right hand and the Dead—(Eternal) Damnation on the left hand in Matthew 20:23; 25:31-46 &amp; Revelation 20:11-15) were opened.”   </w:t>
      </w:r>
    </w:p>
    <w:p w14:paraId="43EAB93A" w14:textId="77777777" w:rsidR="00A83A3C" w:rsidRPr="00E834F4" w:rsidRDefault="00A83A3C" w:rsidP="00A83A3C">
      <w:pPr>
        <w:spacing w:line="480" w:lineRule="auto"/>
        <w:jc w:val="both"/>
        <w:rPr>
          <w:rFonts w:cstheme="minorHAnsi"/>
        </w:rPr>
      </w:pPr>
      <w:r w:rsidRPr="00E834F4">
        <w:rPr>
          <w:rFonts w:cstheme="minorHAnsi"/>
        </w:rPr>
        <w:t>The 15</w:t>
      </w:r>
      <w:r w:rsidRPr="00E834F4">
        <w:rPr>
          <w:rFonts w:cstheme="minorHAnsi"/>
          <w:vertAlign w:val="superscript"/>
        </w:rPr>
        <w:t>th</w:t>
      </w:r>
      <w:r w:rsidRPr="00E834F4">
        <w:rPr>
          <w:rFonts w:cstheme="minorHAnsi"/>
        </w:rPr>
        <w:t xml:space="preserve"> order creation is called Ophanim’s which mean “</w:t>
      </w:r>
      <w:r w:rsidRPr="00E834F4">
        <w:rPr>
          <w:rFonts w:cstheme="minorHAnsi"/>
          <w:b/>
        </w:rPr>
        <w:t>The Valiant/Courageous Ones</w:t>
      </w:r>
      <w:r w:rsidRPr="00E834F4">
        <w:rPr>
          <w:rFonts w:cstheme="minorHAnsi"/>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834F4">
        <w:rPr>
          <w:rFonts w:cstheme="minorHAnsi"/>
          <w:vertAlign w:val="superscript"/>
        </w:rPr>
        <w:t>nd</w:t>
      </w:r>
      <w:r w:rsidRPr="00E834F4">
        <w:rPr>
          <w:rFonts w:cstheme="minorHAnsi"/>
        </w:rPr>
        <w:t xml:space="preserve"> Peter 3:8) was seated, and the Books (Lamb’s Book of Life and the Books of the Quick—Just on the right hand and the Dead—(Eternal) Damnation on the left hand in Matthew 20:23; 25:31-46 &amp; Revelation 20:11-15) were opened.” </w:t>
      </w:r>
    </w:p>
    <w:p w14:paraId="1ED0C4A2" w14:textId="77777777" w:rsidR="00A83A3C" w:rsidRPr="00E834F4" w:rsidRDefault="00A83A3C" w:rsidP="00A83A3C">
      <w:pPr>
        <w:spacing w:line="480" w:lineRule="auto"/>
        <w:jc w:val="both"/>
        <w:rPr>
          <w:rFonts w:cstheme="minorHAnsi"/>
        </w:rPr>
      </w:pPr>
      <w:r w:rsidRPr="00E834F4">
        <w:rPr>
          <w:rFonts w:cstheme="minorHAnsi"/>
        </w:rPr>
        <w:t>The 16</w:t>
      </w:r>
      <w:r w:rsidRPr="00E834F4">
        <w:rPr>
          <w:rFonts w:cstheme="minorHAnsi"/>
          <w:vertAlign w:val="superscript"/>
        </w:rPr>
        <w:t>th</w:t>
      </w:r>
      <w:r w:rsidRPr="00E834F4">
        <w:rPr>
          <w:rFonts w:cstheme="minorHAnsi"/>
        </w:rPr>
        <w:t xml:space="preserve"> order creation is called Ophde’s which mean “</w:t>
      </w:r>
      <w:r w:rsidRPr="00E834F4">
        <w:rPr>
          <w:rFonts w:cstheme="minorHAnsi"/>
          <w:b/>
        </w:rPr>
        <w:t>The Lords of the Flame</w:t>
      </w:r>
      <w:r w:rsidRPr="00E834F4">
        <w:rPr>
          <w:rFonts w:cstheme="minorHAnsi"/>
        </w:rPr>
        <w:t>” as 16-headed Dragons. These creatures function as the actual Chariots of God (Father Stephen) driven by the Cherub. Like the Lordships of the 12</w:t>
      </w:r>
      <w:r w:rsidRPr="00E834F4">
        <w:rPr>
          <w:rFonts w:cstheme="minorHAnsi"/>
          <w:vertAlign w:val="superscript"/>
        </w:rPr>
        <w:t>th</w:t>
      </w:r>
      <w:r w:rsidRPr="00E834F4">
        <w:rPr>
          <w:rFonts w:cstheme="minorHAnsi"/>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834F4">
        <w:rPr>
          <w:rFonts w:cstheme="minorHAnsi"/>
          <w:b/>
        </w:rPr>
        <w:t>YOU-ARE-THE-GOD-WHO-SEES</w:t>
      </w:r>
      <w:r w:rsidRPr="00E834F4">
        <w:rPr>
          <w:rFonts w:cstheme="minorHAnsi"/>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834F4">
        <w:rPr>
          <w:rFonts w:cstheme="minorHAnsi"/>
          <w:b/>
        </w:rPr>
        <w:t>an Angel of the Lord</w:t>
      </w:r>
      <w:r w:rsidRPr="00E834F4">
        <w:rPr>
          <w:rFonts w:cstheme="minorHAnsi"/>
        </w:rPr>
        <w:t>” not as the Lord Stephen Himself but a created being in Acts 6:11, 13. Then the Lordship of the Law viewed Stephen as a Married Lord called Wisdom in Acts 6:15 .But turned out to be a lie in Acts 6:12-15. In 1</w:t>
      </w:r>
      <w:r w:rsidRPr="00E834F4">
        <w:rPr>
          <w:rFonts w:cstheme="minorHAnsi"/>
          <w:vertAlign w:val="superscript"/>
        </w:rPr>
        <w:t>st</w:t>
      </w:r>
      <w:r w:rsidRPr="00E834F4">
        <w:rPr>
          <w:rFonts w:cstheme="minorHAnsi"/>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834F4">
        <w:rPr>
          <w:rFonts w:cstheme="minorHAnsi"/>
          <w:vertAlign w:val="superscript"/>
        </w:rPr>
        <w:t>st</w:t>
      </w:r>
      <w:r w:rsidRPr="00E834F4">
        <w:rPr>
          <w:rFonts w:cstheme="minorHAnsi"/>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834F4">
        <w:rPr>
          <w:rFonts w:cstheme="minorHAnsi"/>
          <w:vertAlign w:val="superscript"/>
        </w:rPr>
        <w:t>st</w:t>
      </w:r>
      <w:r w:rsidRPr="00E834F4">
        <w:rPr>
          <w:rFonts w:cstheme="minorHAnsi"/>
        </w:rPr>
        <w:t xml:space="preserve"> Corinthians 15:47. Stephen is the Angel of the Lord (Yah) in Acts 6:5-7:56 &amp; 1</w:t>
      </w:r>
      <w:r w:rsidRPr="00E834F4">
        <w:rPr>
          <w:rFonts w:cstheme="minorHAnsi"/>
          <w:vertAlign w:val="superscript"/>
        </w:rPr>
        <w:t>st</w:t>
      </w:r>
      <w:r w:rsidRPr="00E834F4">
        <w:rPr>
          <w:rFonts w:cstheme="minorHAnsi"/>
        </w:rPr>
        <w:t xml:space="preserve"> Corinthians 15: 42-44, 53-54. The significance of the Angel of the Lord’s (Stephen’s) Name is proven in scripture. In Exodus 3:14 says “And God (Father Stephen) said to Moses, ‘</w:t>
      </w:r>
      <w:r w:rsidRPr="00E834F4">
        <w:rPr>
          <w:rFonts w:cstheme="minorHAnsi"/>
          <w:b/>
        </w:rPr>
        <w:t>I AM WHO I AM (John 8:58)</w:t>
      </w:r>
      <w:r w:rsidRPr="00E834F4">
        <w:rPr>
          <w:rFonts w:cstheme="minorHAnsi"/>
        </w:rPr>
        <w:t xml:space="preserve">,’ and He said, ‘Thus You shall say to the children of Israel, </w:t>
      </w:r>
      <w:r w:rsidRPr="00E834F4">
        <w:rPr>
          <w:rFonts w:cstheme="minorHAnsi"/>
          <w:b/>
        </w:rPr>
        <w:t>I AM</w:t>
      </w:r>
      <w:r w:rsidRPr="00E834F4">
        <w:rPr>
          <w:rFonts w:cstheme="minorHAnsi"/>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834F4">
        <w:rPr>
          <w:rFonts w:cstheme="minorHAnsi"/>
          <w:b/>
        </w:rPr>
        <w:t>I AM</w:t>
      </w:r>
      <w:r w:rsidRPr="00E834F4">
        <w:rPr>
          <w:rFonts w:cstheme="minorHAnsi"/>
        </w:rPr>
        <w:t>.” This is because the Father Stephen was speaking through the Lord Jesus, and did not concern the Lord Jesus. There are 16 encounters done by the Ophde’s called The Angel of the Lord (Father Stephen). The 1</w:t>
      </w:r>
      <w:r w:rsidRPr="00E834F4">
        <w:rPr>
          <w:rFonts w:cstheme="minorHAnsi"/>
          <w:vertAlign w:val="superscript"/>
        </w:rPr>
        <w:t>st</w:t>
      </w:r>
      <w:r w:rsidRPr="00E834F4">
        <w:rPr>
          <w:rFonts w:cstheme="minorHAnsi"/>
        </w:rPr>
        <w:t xml:space="preserve"> order of the Chalkydri is the 1</w:t>
      </w:r>
      <w:r w:rsidRPr="00E834F4">
        <w:rPr>
          <w:rFonts w:cstheme="minorHAnsi"/>
          <w:vertAlign w:val="superscript"/>
        </w:rPr>
        <w:t>st</w:t>
      </w:r>
      <w:r w:rsidRPr="00E834F4">
        <w:rPr>
          <w:rFonts w:cstheme="minorHAnsi"/>
        </w:rPr>
        <w:t xml:space="preserve"> Encounter is with Hagar (Single Concubine or Girl-friend) in Genesis 16:1-16. The 2</w:t>
      </w:r>
      <w:r w:rsidRPr="00E834F4">
        <w:rPr>
          <w:rFonts w:cstheme="minorHAnsi"/>
          <w:vertAlign w:val="superscript"/>
        </w:rPr>
        <w:t>nd</w:t>
      </w:r>
      <w:r w:rsidRPr="00E834F4">
        <w:rPr>
          <w:rFonts w:cstheme="minorHAnsi"/>
        </w:rPr>
        <w:t xml:space="preserve"> order of the Angels is the 2</w:t>
      </w:r>
      <w:r w:rsidRPr="00E834F4">
        <w:rPr>
          <w:rFonts w:cstheme="minorHAnsi"/>
          <w:vertAlign w:val="superscript"/>
        </w:rPr>
        <w:t>nd</w:t>
      </w:r>
      <w:r w:rsidRPr="00E834F4">
        <w:rPr>
          <w:rFonts w:cstheme="minorHAnsi"/>
        </w:rPr>
        <w:t xml:space="preserve"> Encounter with Abraham in Genesis 22:1-19. The 3</w:t>
      </w:r>
      <w:r w:rsidRPr="00E834F4">
        <w:rPr>
          <w:rFonts w:cstheme="minorHAnsi"/>
          <w:vertAlign w:val="superscript"/>
        </w:rPr>
        <w:t>rd</w:t>
      </w:r>
      <w:r w:rsidRPr="00E834F4">
        <w:rPr>
          <w:rFonts w:cstheme="minorHAnsi"/>
        </w:rPr>
        <w:t xml:space="preserve"> Order of the Archangels is the 3</w:t>
      </w:r>
      <w:r w:rsidRPr="00E834F4">
        <w:rPr>
          <w:rFonts w:cstheme="minorHAnsi"/>
          <w:vertAlign w:val="superscript"/>
        </w:rPr>
        <w:t>rd</w:t>
      </w:r>
      <w:r w:rsidRPr="00E834F4">
        <w:rPr>
          <w:rFonts w:cstheme="minorHAnsi"/>
        </w:rPr>
        <w:t xml:space="preserve"> Encounter with Moses in Exodus 3:1-4:31. The 4</w:t>
      </w:r>
      <w:r w:rsidRPr="00E834F4">
        <w:rPr>
          <w:rFonts w:cstheme="minorHAnsi"/>
          <w:vertAlign w:val="superscript"/>
        </w:rPr>
        <w:t>th</w:t>
      </w:r>
      <w:r w:rsidRPr="00E834F4">
        <w:rPr>
          <w:rFonts w:cstheme="minorHAnsi"/>
        </w:rPr>
        <w:t xml:space="preserve"> order of the Principalities is the 4</w:t>
      </w:r>
      <w:r w:rsidRPr="00E834F4">
        <w:rPr>
          <w:rFonts w:cstheme="minorHAnsi"/>
          <w:vertAlign w:val="superscript"/>
        </w:rPr>
        <w:t>th</w:t>
      </w:r>
      <w:r w:rsidRPr="00E834F4">
        <w:rPr>
          <w:rFonts w:cstheme="minorHAnsi"/>
        </w:rPr>
        <w:t xml:space="preserve"> encounter with Balaam in Numbers 22:1-40. The 5</w:t>
      </w:r>
      <w:r w:rsidRPr="00E834F4">
        <w:rPr>
          <w:rFonts w:cstheme="minorHAnsi"/>
          <w:vertAlign w:val="superscript"/>
        </w:rPr>
        <w:t>th</w:t>
      </w:r>
      <w:r w:rsidRPr="00E834F4">
        <w:rPr>
          <w:rFonts w:cstheme="minorHAnsi"/>
        </w:rPr>
        <w:t xml:space="preserve"> order of the Rulers (Princedoms) is the 5</w:t>
      </w:r>
      <w:r w:rsidRPr="00E834F4">
        <w:rPr>
          <w:rFonts w:cstheme="minorHAnsi"/>
          <w:vertAlign w:val="superscript"/>
        </w:rPr>
        <w:t>th</w:t>
      </w:r>
      <w:r w:rsidRPr="00E834F4">
        <w:rPr>
          <w:rFonts w:cstheme="minorHAnsi"/>
        </w:rPr>
        <w:t xml:space="preserve"> encounter with Israel in Judges 2:1-23. The 6</w:t>
      </w:r>
      <w:r w:rsidRPr="00E834F4">
        <w:rPr>
          <w:rFonts w:cstheme="minorHAnsi"/>
          <w:vertAlign w:val="superscript"/>
        </w:rPr>
        <w:t>th</w:t>
      </w:r>
      <w:r w:rsidRPr="00E834F4">
        <w:rPr>
          <w:rFonts w:cstheme="minorHAnsi"/>
        </w:rPr>
        <w:t xml:space="preserve"> order of the Powers (Potentates) is the 6</w:t>
      </w:r>
      <w:r w:rsidRPr="00E834F4">
        <w:rPr>
          <w:rFonts w:cstheme="minorHAnsi"/>
          <w:vertAlign w:val="superscript"/>
        </w:rPr>
        <w:t>th</w:t>
      </w:r>
      <w:r w:rsidRPr="00E834F4">
        <w:rPr>
          <w:rFonts w:cstheme="minorHAnsi"/>
        </w:rPr>
        <w:t xml:space="preserve"> encounter with Gideon in Judges 6:11-8:35. The 7</w:t>
      </w:r>
      <w:r w:rsidRPr="00E834F4">
        <w:rPr>
          <w:rFonts w:cstheme="minorHAnsi"/>
          <w:vertAlign w:val="superscript"/>
        </w:rPr>
        <w:t>th</w:t>
      </w:r>
      <w:r w:rsidRPr="00E834F4">
        <w:rPr>
          <w:rFonts w:cstheme="minorHAnsi"/>
        </w:rPr>
        <w:t xml:space="preserve"> order of the Authorities is the 7</w:t>
      </w:r>
      <w:r w:rsidRPr="00E834F4">
        <w:rPr>
          <w:rFonts w:cstheme="minorHAnsi"/>
          <w:vertAlign w:val="superscript"/>
        </w:rPr>
        <w:t>th</w:t>
      </w:r>
      <w:r w:rsidRPr="00E834F4">
        <w:rPr>
          <w:rFonts w:cstheme="minorHAnsi"/>
        </w:rPr>
        <w:t xml:space="preserve"> encounter with Manoah in Judges 13:1-25. The 8</w:t>
      </w:r>
      <w:r w:rsidRPr="00E834F4">
        <w:rPr>
          <w:rFonts w:cstheme="minorHAnsi"/>
          <w:vertAlign w:val="superscript"/>
        </w:rPr>
        <w:t>th</w:t>
      </w:r>
      <w:r w:rsidRPr="00E834F4">
        <w:rPr>
          <w:rFonts w:cstheme="minorHAnsi"/>
        </w:rPr>
        <w:t xml:space="preserve"> order of the Virtues is the 8</w:t>
      </w:r>
      <w:r w:rsidRPr="00E834F4">
        <w:rPr>
          <w:rFonts w:cstheme="minorHAnsi"/>
          <w:vertAlign w:val="superscript"/>
        </w:rPr>
        <w:t>th</w:t>
      </w:r>
      <w:r w:rsidRPr="00E834F4">
        <w:rPr>
          <w:rFonts w:cstheme="minorHAnsi"/>
        </w:rPr>
        <w:t xml:space="preserve"> encounter with David in 2</w:t>
      </w:r>
      <w:r w:rsidRPr="00E834F4">
        <w:rPr>
          <w:rFonts w:cstheme="minorHAnsi"/>
          <w:vertAlign w:val="superscript"/>
        </w:rPr>
        <w:t>nd</w:t>
      </w:r>
      <w:r w:rsidRPr="00E834F4">
        <w:rPr>
          <w:rFonts w:cstheme="minorHAnsi"/>
        </w:rPr>
        <w:t xml:space="preserve"> Samuel 24:1-39 &amp; 1</w:t>
      </w:r>
      <w:r w:rsidRPr="00E834F4">
        <w:rPr>
          <w:rFonts w:cstheme="minorHAnsi"/>
          <w:vertAlign w:val="superscript"/>
        </w:rPr>
        <w:t>st</w:t>
      </w:r>
      <w:r w:rsidRPr="00E834F4">
        <w:rPr>
          <w:rFonts w:cstheme="minorHAnsi"/>
        </w:rPr>
        <w:t xml:space="preserve"> Chronicles 21:1-30. The 9</w:t>
      </w:r>
      <w:r w:rsidRPr="00E834F4">
        <w:rPr>
          <w:rFonts w:cstheme="minorHAnsi"/>
          <w:vertAlign w:val="superscript"/>
        </w:rPr>
        <w:t>th</w:t>
      </w:r>
      <w:r w:rsidRPr="00E834F4">
        <w:rPr>
          <w:rFonts w:cstheme="minorHAnsi"/>
        </w:rPr>
        <w:t xml:space="preserve"> order of the Strongholds is the 9</w:t>
      </w:r>
      <w:r w:rsidRPr="00E834F4">
        <w:rPr>
          <w:rFonts w:cstheme="minorHAnsi"/>
          <w:vertAlign w:val="superscript"/>
        </w:rPr>
        <w:t>th</w:t>
      </w:r>
      <w:r w:rsidRPr="00E834F4">
        <w:rPr>
          <w:rFonts w:cstheme="minorHAnsi"/>
        </w:rPr>
        <w:t xml:space="preserve"> encounter with Elijah in 1</w:t>
      </w:r>
      <w:r w:rsidRPr="00E834F4">
        <w:rPr>
          <w:rFonts w:cstheme="minorHAnsi"/>
          <w:vertAlign w:val="superscript"/>
        </w:rPr>
        <w:t>st</w:t>
      </w:r>
      <w:r w:rsidRPr="00E834F4">
        <w:rPr>
          <w:rFonts w:cstheme="minorHAnsi"/>
        </w:rPr>
        <w:t xml:space="preserve"> Kings 19:1-18 &amp; 2</w:t>
      </w:r>
      <w:r w:rsidRPr="00E834F4">
        <w:rPr>
          <w:rFonts w:cstheme="minorHAnsi"/>
          <w:vertAlign w:val="superscript"/>
        </w:rPr>
        <w:t>nd</w:t>
      </w:r>
      <w:r w:rsidRPr="00E834F4">
        <w:rPr>
          <w:rFonts w:cstheme="minorHAnsi"/>
        </w:rPr>
        <w:t xml:space="preserve"> Kings 1:1-2:18. The 10</w:t>
      </w:r>
      <w:r w:rsidRPr="00E834F4">
        <w:rPr>
          <w:rFonts w:cstheme="minorHAnsi"/>
          <w:vertAlign w:val="superscript"/>
        </w:rPr>
        <w:t>th</w:t>
      </w:r>
      <w:r w:rsidRPr="00E834F4">
        <w:rPr>
          <w:rFonts w:cstheme="minorHAnsi"/>
        </w:rPr>
        <w:t xml:space="preserve"> order of the Dominions (Dominations) is the 10</w:t>
      </w:r>
      <w:r w:rsidRPr="00E834F4">
        <w:rPr>
          <w:rFonts w:cstheme="minorHAnsi"/>
          <w:vertAlign w:val="superscript"/>
        </w:rPr>
        <w:t>th</w:t>
      </w:r>
      <w:r w:rsidRPr="00E834F4">
        <w:rPr>
          <w:rFonts w:cstheme="minorHAnsi"/>
        </w:rPr>
        <w:t xml:space="preserve"> encounter with the Army in 2</w:t>
      </w:r>
      <w:r w:rsidRPr="00E834F4">
        <w:rPr>
          <w:rFonts w:cstheme="minorHAnsi"/>
          <w:vertAlign w:val="superscript"/>
        </w:rPr>
        <w:t>nd</w:t>
      </w:r>
      <w:r w:rsidRPr="00E834F4">
        <w:rPr>
          <w:rFonts w:cstheme="minorHAnsi"/>
        </w:rPr>
        <w:t xml:space="preserve"> Kings 19:1-37 &amp; Isaiah 37:1-38. The 11</w:t>
      </w:r>
      <w:r w:rsidRPr="00E834F4">
        <w:rPr>
          <w:rFonts w:cstheme="minorHAnsi"/>
          <w:vertAlign w:val="superscript"/>
        </w:rPr>
        <w:t>th</w:t>
      </w:r>
      <w:r w:rsidRPr="00E834F4">
        <w:rPr>
          <w:rFonts w:cstheme="minorHAnsi"/>
        </w:rPr>
        <w:t xml:space="preserve"> order of the Hashmallim’s (Hashmal) is the 11</w:t>
      </w:r>
      <w:r w:rsidRPr="00E834F4">
        <w:rPr>
          <w:rFonts w:cstheme="minorHAnsi"/>
          <w:vertAlign w:val="superscript"/>
        </w:rPr>
        <w:t>th</w:t>
      </w:r>
      <w:r w:rsidRPr="00E834F4">
        <w:rPr>
          <w:rFonts w:cstheme="minorHAnsi"/>
        </w:rPr>
        <w:t xml:space="preserve"> encounter with Zechariah in Zechariah 1:1:-6:15; 12:1-14. The 12</w:t>
      </w:r>
      <w:r w:rsidRPr="00E834F4">
        <w:rPr>
          <w:rFonts w:cstheme="minorHAnsi"/>
          <w:vertAlign w:val="superscript"/>
        </w:rPr>
        <w:t>th</w:t>
      </w:r>
      <w:r w:rsidRPr="00E834F4">
        <w:rPr>
          <w:rFonts w:cstheme="minorHAnsi"/>
        </w:rPr>
        <w:t xml:space="preserve"> order of the Lordships is the 12</w:t>
      </w:r>
      <w:r w:rsidRPr="00E834F4">
        <w:rPr>
          <w:rFonts w:cstheme="minorHAnsi"/>
          <w:vertAlign w:val="superscript"/>
        </w:rPr>
        <w:t>th</w:t>
      </w:r>
      <w:r w:rsidRPr="00E834F4">
        <w:rPr>
          <w:rFonts w:cstheme="minorHAnsi"/>
        </w:rPr>
        <w:t xml:space="preserve"> encounter with Daniel in Susanna 13:55, 59; Bel 14:34, 36, 39. The 13</w:t>
      </w:r>
      <w:r w:rsidRPr="00E834F4">
        <w:rPr>
          <w:rFonts w:cstheme="minorHAnsi"/>
          <w:vertAlign w:val="superscript"/>
        </w:rPr>
        <w:t>th</w:t>
      </w:r>
      <w:r w:rsidRPr="00E834F4">
        <w:rPr>
          <w:rFonts w:cstheme="minorHAnsi"/>
        </w:rPr>
        <w:t xml:space="preserve"> order of the Thrones is the 13</w:t>
      </w:r>
      <w:r w:rsidRPr="00E834F4">
        <w:rPr>
          <w:rFonts w:cstheme="minorHAnsi"/>
          <w:vertAlign w:val="superscript"/>
        </w:rPr>
        <w:t>th</w:t>
      </w:r>
      <w:r w:rsidRPr="00E834F4">
        <w:rPr>
          <w:rFonts w:cstheme="minorHAnsi"/>
        </w:rPr>
        <w:t xml:space="preserve"> encounter with Zacharias concerning John in Luke 1:17. The 14</w:t>
      </w:r>
      <w:r w:rsidRPr="00E834F4">
        <w:rPr>
          <w:rFonts w:cstheme="minorHAnsi"/>
          <w:vertAlign w:val="superscript"/>
        </w:rPr>
        <w:t>th</w:t>
      </w:r>
      <w:r w:rsidRPr="00E834F4">
        <w:rPr>
          <w:rFonts w:cstheme="minorHAnsi"/>
        </w:rPr>
        <w:t xml:space="preserve"> order of the Wheels in the 14</w:t>
      </w:r>
      <w:r w:rsidRPr="00E834F4">
        <w:rPr>
          <w:rFonts w:cstheme="minorHAnsi"/>
          <w:vertAlign w:val="superscript"/>
        </w:rPr>
        <w:t>th</w:t>
      </w:r>
      <w:r w:rsidRPr="00E834F4">
        <w:rPr>
          <w:rFonts w:cstheme="minorHAnsi"/>
        </w:rPr>
        <w:t xml:space="preserve"> encounter with the Lord John in Matthew 11:10-18. The 15</w:t>
      </w:r>
      <w:r w:rsidRPr="00E834F4">
        <w:rPr>
          <w:rFonts w:cstheme="minorHAnsi"/>
          <w:vertAlign w:val="superscript"/>
        </w:rPr>
        <w:t>th</w:t>
      </w:r>
      <w:r w:rsidRPr="00E834F4">
        <w:rPr>
          <w:rFonts w:cstheme="minorHAnsi"/>
        </w:rPr>
        <w:t xml:space="preserve"> order of the Ophanim’s is the 15</w:t>
      </w:r>
      <w:r w:rsidRPr="00E834F4">
        <w:rPr>
          <w:rFonts w:cstheme="minorHAnsi"/>
          <w:vertAlign w:val="superscript"/>
        </w:rPr>
        <w:t>th</w:t>
      </w:r>
      <w:r w:rsidRPr="00E834F4">
        <w:rPr>
          <w:rFonts w:cstheme="minorHAnsi"/>
        </w:rPr>
        <w:t xml:space="preserve"> encounter with the Lord Jesus in John 1:1-3; 8:58. The 16</w:t>
      </w:r>
      <w:r w:rsidRPr="00E834F4">
        <w:rPr>
          <w:rFonts w:cstheme="minorHAnsi"/>
          <w:vertAlign w:val="superscript"/>
        </w:rPr>
        <w:t>th</w:t>
      </w:r>
      <w:r w:rsidRPr="00E834F4">
        <w:rPr>
          <w:rFonts w:cstheme="minorHAnsi"/>
        </w:rPr>
        <w:t xml:space="preserve"> order of the Ophde’s is the 16</w:t>
      </w:r>
      <w:r w:rsidRPr="00E834F4">
        <w:rPr>
          <w:rFonts w:cstheme="minorHAnsi"/>
          <w:vertAlign w:val="superscript"/>
        </w:rPr>
        <w:t>th</w:t>
      </w:r>
      <w:r w:rsidRPr="00E834F4">
        <w:rPr>
          <w:rFonts w:cstheme="minorHAnsi"/>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834F4">
        <w:rPr>
          <w:rFonts w:cstheme="minorHAnsi"/>
          <w:vertAlign w:val="superscript"/>
        </w:rPr>
        <w:t>nd</w:t>
      </w:r>
      <w:r w:rsidRPr="00E834F4">
        <w:rPr>
          <w:rFonts w:cstheme="minorHAnsi"/>
        </w:rPr>
        <w:t xml:space="preserve"> Peter 3:8) was seated, and the Books (Lamb’s Book of Life and the Books of the Quick—Just and the Dead—(Eternal) Damnation un Matthew 20:23; 25:31-46 &amp; Revelation 20:11-15) were opened.”            </w:t>
      </w:r>
    </w:p>
    <w:p w14:paraId="4A14372B" w14:textId="77777777" w:rsidR="00A83A3C" w:rsidRPr="00E834F4" w:rsidRDefault="00A83A3C" w:rsidP="00A83A3C">
      <w:pPr>
        <w:spacing w:line="480" w:lineRule="auto"/>
        <w:jc w:val="both"/>
        <w:rPr>
          <w:rFonts w:cstheme="minorHAnsi"/>
        </w:rPr>
      </w:pPr>
      <w:r w:rsidRPr="00E834F4">
        <w:rPr>
          <w:rFonts w:cstheme="minorHAnsi"/>
        </w:rPr>
        <w:t>The 17</w:t>
      </w:r>
      <w:r w:rsidRPr="00E834F4">
        <w:rPr>
          <w:rFonts w:cstheme="minorHAnsi"/>
          <w:vertAlign w:val="superscript"/>
        </w:rPr>
        <w:t>th</w:t>
      </w:r>
      <w:r w:rsidRPr="00E834F4">
        <w:rPr>
          <w:rFonts w:cstheme="minorHAnsi"/>
        </w:rPr>
        <w:t xml:space="preserve"> order creation is called Ofanim’s which mean “</w:t>
      </w:r>
      <w:r w:rsidRPr="00E834F4">
        <w:rPr>
          <w:rFonts w:cstheme="minorHAnsi"/>
          <w:b/>
        </w:rPr>
        <w:t>The Charitable Ones</w:t>
      </w:r>
      <w:r w:rsidRPr="00E834F4">
        <w:rPr>
          <w:rFonts w:cstheme="minorHAnsi"/>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834F4">
        <w:rPr>
          <w:rFonts w:cstheme="minorHAnsi"/>
          <w:vertAlign w:val="superscript"/>
        </w:rPr>
        <w:t>nd</w:t>
      </w:r>
      <w:r w:rsidRPr="00E834F4">
        <w:rPr>
          <w:rFonts w:cstheme="minorHAnsi"/>
        </w:rPr>
        <w:t xml:space="preserve"> Peter 3:8) was seated, &amp; the Books (the Lamb’s Book of Life &amp; the Books of the Quick—(Eternal) Just &amp; the Dead—(Eternal) Damnation in Matthew 20:23; 25:31-46 &amp; Revelation 20:11-15) were opened.”    </w:t>
      </w:r>
    </w:p>
    <w:p w14:paraId="04954EEE" w14:textId="77777777" w:rsidR="00A83A3C" w:rsidRPr="00E834F4" w:rsidRDefault="00A83A3C" w:rsidP="00A83A3C">
      <w:pPr>
        <w:spacing w:line="480" w:lineRule="auto"/>
        <w:jc w:val="both"/>
        <w:rPr>
          <w:rFonts w:cstheme="minorHAnsi"/>
        </w:rPr>
      </w:pPr>
      <w:r w:rsidRPr="00E834F4">
        <w:rPr>
          <w:rFonts w:cstheme="minorHAnsi"/>
        </w:rPr>
        <w:t>The 18</w:t>
      </w:r>
      <w:r w:rsidRPr="00E834F4">
        <w:rPr>
          <w:rFonts w:cstheme="minorHAnsi"/>
          <w:vertAlign w:val="superscript"/>
        </w:rPr>
        <w:t>th</w:t>
      </w:r>
      <w:r w:rsidRPr="00E834F4">
        <w:rPr>
          <w:rFonts w:cstheme="minorHAnsi"/>
        </w:rPr>
        <w:t xml:space="preserve"> order creation is called Galgallim’s which mean “</w:t>
      </w:r>
      <w:r w:rsidRPr="00E834F4">
        <w:rPr>
          <w:rFonts w:cstheme="minorHAnsi"/>
          <w:b/>
        </w:rPr>
        <w:t>Fiery Flamed Ones &amp; Burning Fiery Ones</w:t>
      </w:r>
      <w:r w:rsidRPr="00E834F4">
        <w:rPr>
          <w:rFonts w:cstheme="minorHAnsi"/>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834F4">
        <w:rPr>
          <w:rFonts w:cstheme="minorHAnsi"/>
          <w:vertAlign w:val="superscript"/>
        </w:rPr>
        <w:t>nd</w:t>
      </w:r>
      <w:r w:rsidRPr="00E834F4">
        <w:rPr>
          <w:rFonts w:cstheme="minorHAnsi"/>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834F4">
        <w:rPr>
          <w:rFonts w:cstheme="minorHAnsi"/>
          <w:vertAlign w:val="superscript"/>
        </w:rPr>
        <w:t>nd</w:t>
      </w:r>
      <w:r w:rsidRPr="00E834F4">
        <w:rPr>
          <w:rFonts w:cstheme="minorHAnsi"/>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14:paraId="6F01BFEC" w14:textId="77777777" w:rsidR="00A83A3C" w:rsidRPr="00E834F4" w:rsidRDefault="00A83A3C" w:rsidP="00A83A3C">
      <w:pPr>
        <w:spacing w:line="480" w:lineRule="auto"/>
        <w:jc w:val="both"/>
        <w:rPr>
          <w:rFonts w:cstheme="minorHAnsi"/>
        </w:rPr>
      </w:pPr>
      <w:r w:rsidRPr="00E834F4">
        <w:rPr>
          <w:rFonts w:cstheme="minorHAnsi"/>
        </w:rPr>
        <w:t>The 19</w:t>
      </w:r>
      <w:r w:rsidRPr="00E834F4">
        <w:rPr>
          <w:rFonts w:cstheme="minorHAnsi"/>
          <w:vertAlign w:val="superscript"/>
        </w:rPr>
        <w:t>th</w:t>
      </w:r>
      <w:r w:rsidRPr="00E834F4">
        <w:rPr>
          <w:rFonts w:cstheme="minorHAnsi"/>
        </w:rPr>
        <w:t xml:space="preserve"> order creation is called Burning Ones which mean “</w:t>
      </w:r>
      <w:r w:rsidRPr="00E834F4">
        <w:rPr>
          <w:rFonts w:cstheme="minorHAnsi"/>
          <w:b/>
        </w:rPr>
        <w:t>Fire Colored Agile, Gliding Desert Creatures</w:t>
      </w:r>
      <w:r w:rsidRPr="00E834F4">
        <w:rPr>
          <w:rFonts w:cstheme="minorHAnsi"/>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14:paraId="312CBB2B" w14:textId="77777777" w:rsidR="00A83A3C" w:rsidRPr="00E834F4" w:rsidRDefault="00A83A3C" w:rsidP="00A83A3C">
      <w:pPr>
        <w:spacing w:line="480" w:lineRule="auto"/>
        <w:jc w:val="both"/>
        <w:rPr>
          <w:rFonts w:cstheme="minorHAnsi"/>
        </w:rPr>
      </w:pPr>
      <w:r w:rsidRPr="00E834F4">
        <w:rPr>
          <w:rFonts w:cstheme="minorHAnsi"/>
        </w:rPr>
        <w:t>The 20</w:t>
      </w:r>
      <w:r w:rsidRPr="00E834F4">
        <w:rPr>
          <w:rFonts w:cstheme="minorHAnsi"/>
          <w:vertAlign w:val="superscript"/>
        </w:rPr>
        <w:t>th</w:t>
      </w:r>
      <w:r w:rsidRPr="00E834F4">
        <w:rPr>
          <w:rFonts w:cstheme="minorHAnsi"/>
        </w:rPr>
        <w:t xml:space="preserve"> order creation is called Seraphim’s which mean “</w:t>
      </w:r>
      <w:r w:rsidRPr="00E834F4">
        <w:rPr>
          <w:rFonts w:cstheme="minorHAnsi"/>
          <w:b/>
        </w:rPr>
        <w:t>Burning, Fiery, Gliding, Angelical Beings</w:t>
      </w:r>
      <w:r w:rsidRPr="00E834F4">
        <w:rPr>
          <w:rFonts w:cstheme="minorHAnsi"/>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834F4">
        <w:rPr>
          <w:rFonts w:cstheme="minorHAnsi"/>
          <w:vertAlign w:val="superscript"/>
        </w:rPr>
        <w:t>th</w:t>
      </w:r>
      <w:r w:rsidRPr="00E834F4">
        <w:rPr>
          <w:rFonts w:cstheme="minorHAnsi"/>
        </w:rPr>
        <w:t xml:space="preserve"> Heaven (7</w:t>
      </w:r>
      <w:r w:rsidRPr="00E834F4">
        <w:rPr>
          <w:rFonts w:cstheme="minorHAnsi"/>
          <w:vertAlign w:val="superscript"/>
        </w:rPr>
        <w:t>th</w:t>
      </w:r>
      <w:r w:rsidRPr="00E834F4">
        <w:rPr>
          <w:rFonts w:cstheme="minorHAnsi"/>
        </w:rPr>
        <w:t xml:space="preserve"> Heaven) in 2</w:t>
      </w:r>
      <w:r w:rsidRPr="00E834F4">
        <w:rPr>
          <w:rFonts w:cstheme="minorHAnsi"/>
          <w:vertAlign w:val="superscript"/>
        </w:rPr>
        <w:t>nd</w:t>
      </w:r>
      <w:r w:rsidRPr="00E834F4">
        <w:rPr>
          <w:rFonts w:cstheme="minorHAnsi"/>
        </w:rPr>
        <w:t xml:space="preserve"> Enoch on page 498-499. In Revelation 4:5 says “And from the Throne proceeded lightning’s, thunders and voices. Seven Lamps of Fire were burning before the Throne, which are the seven Spirits of God (Seraphim’s).”</w:t>
      </w:r>
    </w:p>
    <w:p w14:paraId="1C1532F8" w14:textId="77777777" w:rsidR="00A83A3C" w:rsidRPr="00E834F4" w:rsidRDefault="00A83A3C" w:rsidP="00A83A3C">
      <w:pPr>
        <w:spacing w:line="480" w:lineRule="auto"/>
        <w:jc w:val="both"/>
        <w:rPr>
          <w:rFonts w:cstheme="minorHAnsi"/>
        </w:rPr>
      </w:pPr>
      <w:r w:rsidRPr="00E834F4">
        <w:rPr>
          <w:rFonts w:cstheme="minorHAnsi"/>
        </w:rPr>
        <w:t>The 21</w:t>
      </w:r>
      <w:r w:rsidRPr="00E834F4">
        <w:rPr>
          <w:rFonts w:cstheme="minorHAnsi"/>
          <w:vertAlign w:val="superscript"/>
        </w:rPr>
        <w:t>st</w:t>
      </w:r>
      <w:r w:rsidRPr="00E834F4">
        <w:rPr>
          <w:rFonts w:cstheme="minorHAnsi"/>
        </w:rPr>
        <w:t xml:space="preserve"> order creation is called Chayot’s which mean “</w:t>
      </w:r>
      <w:r w:rsidRPr="00E834F4">
        <w:rPr>
          <w:rFonts w:cstheme="minorHAnsi"/>
          <w:b/>
        </w:rPr>
        <w:t>Merkabah the Riding Living Chariots</w:t>
      </w:r>
      <w:r w:rsidRPr="00E834F4">
        <w:rPr>
          <w:rFonts w:cstheme="minorHAnsi"/>
        </w:rPr>
        <w:t>” as 21-headed Dragons. In Ezekiel 1:1-28 declares “Now it came to pass in the 30</w:t>
      </w:r>
      <w:r w:rsidRPr="00E834F4">
        <w:rPr>
          <w:rFonts w:cstheme="minorHAnsi"/>
          <w:vertAlign w:val="superscript"/>
        </w:rPr>
        <w:t>th</w:t>
      </w:r>
      <w:r w:rsidRPr="00E834F4">
        <w:rPr>
          <w:rFonts w:cstheme="minorHAnsi"/>
        </w:rPr>
        <w:t xml:space="preserve"> year in the 4</w:t>
      </w:r>
      <w:r w:rsidRPr="00E834F4">
        <w:rPr>
          <w:rFonts w:cstheme="minorHAnsi"/>
          <w:vertAlign w:val="superscript"/>
        </w:rPr>
        <w:t>th</w:t>
      </w:r>
      <w:r w:rsidRPr="00E834F4">
        <w:rPr>
          <w:rFonts w:cstheme="minorHAnsi"/>
        </w:rPr>
        <w:t xml:space="preserve">  month  (April with the Gregorian Calendar, June with the Sacred Calendar &amp; December with the Civil Calendar), on  the  5</w:t>
      </w:r>
      <w:r w:rsidRPr="00E834F4">
        <w:rPr>
          <w:rFonts w:cstheme="minorHAnsi"/>
          <w:vertAlign w:val="superscript"/>
        </w:rPr>
        <w:t>th</w:t>
      </w:r>
      <w:r w:rsidRPr="00E834F4">
        <w:rPr>
          <w:rFonts w:cstheme="minorHAnsi"/>
        </w:rPr>
        <w:t xml:space="preserve">  day  of  the  month, as  I  was  among  the  Captives  by the River Chebar, that the Heavens opened and I saw Visions of God (Father Stephen). On the 5</w:t>
      </w:r>
      <w:r w:rsidRPr="00E834F4">
        <w:rPr>
          <w:rFonts w:cstheme="minorHAnsi"/>
          <w:vertAlign w:val="superscript"/>
        </w:rPr>
        <w:t>th</w:t>
      </w:r>
      <w:r w:rsidRPr="00E834F4">
        <w:rPr>
          <w:rFonts w:cstheme="minorHAnsi"/>
        </w:rPr>
        <w:t xml:space="preserve"> day of the month, which was in the 5</w:t>
      </w:r>
      <w:r w:rsidRPr="00E834F4">
        <w:rPr>
          <w:rFonts w:cstheme="minorHAnsi"/>
          <w:vertAlign w:val="superscript"/>
        </w:rPr>
        <w:t>th</w:t>
      </w:r>
      <w:r w:rsidRPr="00E834F4">
        <w:rPr>
          <w:rFonts w:cstheme="minorHAnsi"/>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834F4">
        <w:rPr>
          <w:rFonts w:cstheme="minorHAnsi"/>
          <w:vertAlign w:val="superscript"/>
        </w:rPr>
        <w:t>st</w:t>
      </w:r>
      <w:r w:rsidRPr="00E834F4">
        <w:rPr>
          <w:rFonts w:cstheme="minorHAnsi"/>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834F4">
        <w:rPr>
          <w:rFonts w:cstheme="minorHAnsi"/>
          <w:vertAlign w:val="superscript"/>
        </w:rPr>
        <w:t>st</w:t>
      </w:r>
      <w:r w:rsidRPr="00E834F4">
        <w:rPr>
          <w:rFonts w:cstheme="minorHAnsi"/>
        </w:rPr>
        <w:t xml:space="preserve"> John 5:6-13 &amp; Acts 2:17-7:59) wanted to go, they went, because there the Spirit (Father Stephen in John 4:24; 1</w:t>
      </w:r>
      <w:r w:rsidRPr="00E834F4">
        <w:rPr>
          <w:rFonts w:cstheme="minorHAnsi"/>
          <w:vertAlign w:val="superscript"/>
        </w:rPr>
        <w:t>st</w:t>
      </w:r>
      <w:r w:rsidRPr="00E834F4">
        <w:rPr>
          <w:rFonts w:cstheme="minorHAnsi"/>
        </w:rPr>
        <w:t xml:space="preserve"> John 5:6-13 &amp; Acts 2:17-7:59) went, and the Wheels were lifted together with them, for the Spirit (Father Stephen in John 4:24; 1</w:t>
      </w:r>
      <w:r w:rsidRPr="00E834F4">
        <w:rPr>
          <w:rFonts w:cstheme="minorHAnsi"/>
          <w:vertAlign w:val="superscript"/>
        </w:rPr>
        <w:t>st</w:t>
      </w:r>
      <w:r w:rsidRPr="00E834F4">
        <w:rPr>
          <w:rFonts w:cstheme="minorHAnsi"/>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834F4">
        <w:rPr>
          <w:rFonts w:cstheme="minorHAnsi"/>
          <w:vertAlign w:val="superscript"/>
        </w:rPr>
        <w:t>st</w:t>
      </w:r>
      <w:r w:rsidRPr="00E834F4">
        <w:rPr>
          <w:rFonts w:cstheme="minorHAnsi"/>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74511F78" w14:textId="77777777" w:rsidR="00A83A3C" w:rsidRPr="00E834F4" w:rsidRDefault="00A83A3C" w:rsidP="00A83A3C">
      <w:pPr>
        <w:spacing w:line="480" w:lineRule="auto"/>
        <w:jc w:val="both"/>
        <w:rPr>
          <w:rFonts w:cstheme="minorHAnsi"/>
        </w:rPr>
      </w:pPr>
      <w:r w:rsidRPr="00E834F4">
        <w:rPr>
          <w:rFonts w:cstheme="minorHAnsi"/>
        </w:rPr>
        <w:t>The 22</w:t>
      </w:r>
      <w:r w:rsidRPr="00E834F4">
        <w:rPr>
          <w:rFonts w:cstheme="minorHAnsi"/>
          <w:vertAlign w:val="superscript"/>
        </w:rPr>
        <w:t>nd</w:t>
      </w:r>
      <w:r w:rsidRPr="00E834F4">
        <w:rPr>
          <w:rFonts w:cstheme="minorHAnsi"/>
        </w:rPr>
        <w:t xml:space="preserve"> order creation is called Living Creatures (Hayyot’s) which mean “</w:t>
      </w:r>
      <w:r w:rsidRPr="00E834F4">
        <w:rPr>
          <w:rFonts w:cstheme="minorHAnsi"/>
          <w:b/>
        </w:rPr>
        <w:t>Six Winged Living Beings</w:t>
      </w:r>
      <w:r w:rsidRPr="00E834F4">
        <w:rPr>
          <w:rFonts w:cstheme="minorHAnsi"/>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14:paraId="67313474" w14:textId="77777777" w:rsidR="00A83A3C" w:rsidRPr="00E834F4" w:rsidRDefault="00A83A3C" w:rsidP="00A83A3C">
      <w:pPr>
        <w:spacing w:line="480" w:lineRule="auto"/>
        <w:jc w:val="center"/>
        <w:rPr>
          <w:rFonts w:ascii="Abyssinica SIL" w:hAnsi="Abyssinica SIL" w:cstheme="minorHAnsi"/>
          <w:b/>
        </w:rPr>
      </w:pPr>
      <w:r w:rsidRPr="00E834F4">
        <w:rPr>
          <w:rFonts w:ascii="Abyssinica SIL" w:hAnsi="Abyssinica SIL" w:cstheme="minorHAnsi"/>
          <w:b/>
        </w:rPr>
        <w:t>The Glory of the LORD enters the Temple (House)</w:t>
      </w:r>
    </w:p>
    <w:p w14:paraId="65B63BB3" w14:textId="77777777" w:rsidR="00A83A3C" w:rsidRPr="00E834F4" w:rsidRDefault="00A83A3C" w:rsidP="00A83A3C">
      <w:pPr>
        <w:spacing w:line="480" w:lineRule="auto"/>
        <w:jc w:val="both"/>
        <w:rPr>
          <w:rFonts w:cstheme="minorHAnsi"/>
        </w:rPr>
      </w:pPr>
      <w:r w:rsidRPr="00E834F4">
        <w:rPr>
          <w:rFonts w:cstheme="minorHAnsi"/>
        </w:rPr>
        <w:t>In Ezekiel 1:1-28 says “Now it came to pass in the 30</w:t>
      </w:r>
      <w:r w:rsidRPr="00E834F4">
        <w:rPr>
          <w:rFonts w:cstheme="minorHAnsi"/>
          <w:vertAlign w:val="superscript"/>
        </w:rPr>
        <w:t>th</w:t>
      </w:r>
      <w:r w:rsidRPr="00E834F4">
        <w:rPr>
          <w:rFonts w:cstheme="minorHAnsi"/>
        </w:rPr>
        <w:t xml:space="preserve"> year, in the 4</w:t>
      </w:r>
      <w:r w:rsidRPr="00E834F4">
        <w:rPr>
          <w:rFonts w:cstheme="minorHAnsi"/>
          <w:vertAlign w:val="superscript"/>
        </w:rPr>
        <w:t>th</w:t>
      </w:r>
      <w:r w:rsidRPr="00E834F4">
        <w:rPr>
          <w:rFonts w:cstheme="minorHAnsi"/>
        </w:rPr>
        <w:t xml:space="preserve"> month on the 5</w:t>
      </w:r>
      <w:r w:rsidRPr="00E834F4">
        <w:rPr>
          <w:rFonts w:cstheme="minorHAnsi"/>
          <w:vertAlign w:val="superscript"/>
        </w:rPr>
        <w:t>th</w:t>
      </w:r>
      <w:r w:rsidRPr="00E834F4">
        <w:rPr>
          <w:rFonts w:cstheme="minorHAnsi"/>
        </w:rPr>
        <w:t xml:space="preserve"> day of the month, as I was among the Captives by the River Chebar, that the Heavens opened and I saw Visions of God (Father Stephen). On the 5</w:t>
      </w:r>
      <w:r w:rsidRPr="00E834F4">
        <w:rPr>
          <w:rFonts w:cstheme="minorHAnsi"/>
          <w:vertAlign w:val="superscript"/>
        </w:rPr>
        <w:t>th</w:t>
      </w:r>
      <w:r w:rsidRPr="00E834F4">
        <w:rPr>
          <w:rFonts w:cstheme="minorHAnsi"/>
        </w:rPr>
        <w:t xml:space="preserve"> day of the month, which was in the 5</w:t>
      </w:r>
      <w:r w:rsidRPr="00E834F4">
        <w:rPr>
          <w:rFonts w:cstheme="minorHAnsi"/>
          <w:vertAlign w:val="superscript"/>
        </w:rPr>
        <w:t>th</w:t>
      </w:r>
      <w:r w:rsidRPr="00E834F4">
        <w:rPr>
          <w:rFonts w:cstheme="minorHAnsi"/>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834F4">
        <w:rPr>
          <w:rFonts w:cstheme="minorHAnsi"/>
          <w:vertAlign w:val="superscript"/>
        </w:rPr>
        <w:t>st</w:t>
      </w:r>
      <w:r w:rsidRPr="00E834F4">
        <w:rPr>
          <w:rFonts w:cstheme="minorHAnsi"/>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834F4">
        <w:rPr>
          <w:rFonts w:cstheme="minorHAnsi"/>
          <w:vertAlign w:val="superscript"/>
        </w:rPr>
        <w:t>st</w:t>
      </w:r>
      <w:r w:rsidRPr="00E834F4">
        <w:rPr>
          <w:rFonts w:cstheme="minorHAnsi"/>
        </w:rPr>
        <w:t xml:space="preserve"> John 5:6-13 &amp; Acts 2:17-7:59) wanted to go, they went, because there the Spirit (Father Stephen in John 4:24; 1</w:t>
      </w:r>
      <w:r w:rsidRPr="00E834F4">
        <w:rPr>
          <w:rFonts w:cstheme="minorHAnsi"/>
          <w:vertAlign w:val="superscript"/>
        </w:rPr>
        <w:t>st</w:t>
      </w:r>
      <w:r w:rsidRPr="00E834F4">
        <w:rPr>
          <w:rFonts w:cstheme="minorHAnsi"/>
        </w:rPr>
        <w:t xml:space="preserve"> John 5:6-13 &amp; Acts 2:17-7:59) went, and the wheels were lifted together with them, for the Spirit (Father Stephen in John 4:24; 1</w:t>
      </w:r>
      <w:r w:rsidRPr="00E834F4">
        <w:rPr>
          <w:rFonts w:cstheme="minorHAnsi"/>
          <w:vertAlign w:val="superscript"/>
        </w:rPr>
        <w:t>st</w:t>
      </w:r>
      <w:r w:rsidRPr="00E834F4">
        <w:rPr>
          <w:rFonts w:cstheme="minorHAnsi"/>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834F4">
        <w:rPr>
          <w:rFonts w:cstheme="minorHAnsi"/>
          <w:vertAlign w:val="superscript"/>
        </w:rPr>
        <w:t>st</w:t>
      </w:r>
      <w:r w:rsidRPr="00E834F4">
        <w:rPr>
          <w:rFonts w:cstheme="minorHAnsi"/>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1B1D4202" w14:textId="77777777" w:rsidR="00A83A3C" w:rsidRPr="00E834F4" w:rsidRDefault="00A83A3C" w:rsidP="00A83A3C">
      <w:pPr>
        <w:spacing w:line="480" w:lineRule="auto"/>
        <w:jc w:val="both"/>
        <w:rPr>
          <w:rFonts w:cstheme="minorHAnsi"/>
        </w:rPr>
      </w:pPr>
      <w:r w:rsidRPr="00E834F4">
        <w:rPr>
          <w:rFonts w:cstheme="minorHAnsi"/>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834F4">
        <w:rPr>
          <w:rFonts w:ascii="Abyssinica SIL" w:hAnsi="Abyssinica SIL" w:cstheme="minorHAnsi"/>
          <w:b/>
        </w:rPr>
        <w:t>Great White Throne Judgment</w:t>
      </w:r>
      <w:r w:rsidRPr="00E834F4">
        <w:rPr>
          <w:rFonts w:cstheme="minorHAnsi"/>
        </w:rPr>
        <w:t xml:space="preserve"> in Revelation 20:11-15. </w:t>
      </w:r>
    </w:p>
    <w:p w14:paraId="4C7A037E"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THE ANGELICAL COMMAND OF THE HEAVENLY CROWN IN THE 2 FOUNDATIONAL ORDERS</w:t>
      </w:r>
    </w:p>
    <w:p w14:paraId="7FE4DE86" w14:textId="77777777" w:rsidR="00A83A3C" w:rsidRPr="00E834F4" w:rsidRDefault="00A83A3C" w:rsidP="00A83A3C">
      <w:pPr>
        <w:spacing w:line="480" w:lineRule="auto"/>
        <w:jc w:val="both"/>
        <w:rPr>
          <w:rFonts w:cstheme="minorHAnsi"/>
        </w:rPr>
      </w:pPr>
      <w:r w:rsidRPr="00E834F4">
        <w:rPr>
          <w:rFonts w:cstheme="minorHAnsi"/>
        </w:rPr>
        <w:t>The 23</w:t>
      </w:r>
      <w:r w:rsidRPr="00E834F4">
        <w:rPr>
          <w:rFonts w:cstheme="minorHAnsi"/>
          <w:vertAlign w:val="superscript"/>
        </w:rPr>
        <w:t>rd</w:t>
      </w:r>
      <w:r w:rsidRPr="00E834F4">
        <w:rPr>
          <w:rFonts w:cstheme="minorHAnsi"/>
        </w:rPr>
        <w:t xml:space="preserve"> order creation is called Chubby Ones which means “</w:t>
      </w:r>
      <w:r w:rsidRPr="00E834F4">
        <w:rPr>
          <w:rFonts w:cstheme="minorHAnsi"/>
          <w:b/>
        </w:rPr>
        <w:t>Putti, Baby or Toddler Angelical Beings</w:t>
      </w:r>
      <w:r w:rsidRPr="00E834F4">
        <w:rPr>
          <w:rFonts w:cstheme="minorHAnsi"/>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14:paraId="0A39AE26" w14:textId="77777777" w:rsidR="00A83A3C" w:rsidRPr="00E834F4" w:rsidRDefault="00A83A3C" w:rsidP="00A83A3C">
      <w:pPr>
        <w:spacing w:line="480" w:lineRule="auto"/>
        <w:jc w:val="both"/>
        <w:rPr>
          <w:rFonts w:cstheme="minorHAnsi"/>
        </w:rPr>
      </w:pPr>
      <w:r w:rsidRPr="00E834F4">
        <w:rPr>
          <w:rFonts w:cstheme="minorHAnsi"/>
        </w:rPr>
        <w:t>The 24</w:t>
      </w:r>
      <w:r w:rsidRPr="00E834F4">
        <w:rPr>
          <w:rFonts w:cstheme="minorHAnsi"/>
          <w:vertAlign w:val="superscript"/>
        </w:rPr>
        <w:t>th</w:t>
      </w:r>
      <w:r w:rsidRPr="00E834F4">
        <w:rPr>
          <w:rFonts w:cstheme="minorHAnsi"/>
        </w:rPr>
        <w:t xml:space="preserve"> order creation is called Cherubim’s which mean “</w:t>
      </w:r>
      <w:r w:rsidRPr="00E834F4">
        <w:rPr>
          <w:rFonts w:cstheme="minorHAnsi"/>
          <w:b/>
        </w:rPr>
        <w:t>The Protecting Guardians with the LORD STEPHEN or the LORD STEPHEN’S Personal Aides</w:t>
      </w:r>
      <w:r w:rsidRPr="00E834F4">
        <w:rPr>
          <w:rFonts w:cstheme="minorHAnsi"/>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834F4">
        <w:rPr>
          <w:rFonts w:cstheme="minorHAnsi"/>
          <w:b/>
          <w:i/>
        </w:rPr>
        <w:t xml:space="preserve">porneia </w:t>
      </w:r>
      <w:r w:rsidRPr="00E834F4">
        <w:rPr>
          <w:rFonts w:cstheme="minorHAnsi"/>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834F4">
        <w:rPr>
          <w:rFonts w:cstheme="minorHAnsi"/>
          <w:vertAlign w:val="superscript"/>
        </w:rPr>
        <w:t>nd</w:t>
      </w:r>
      <w:r w:rsidRPr="00E834F4">
        <w:rPr>
          <w:rFonts w:cstheme="minorHAnsi"/>
        </w:rPr>
        <w:t xml:space="preserve"> Samuel 22:11 says “He rode upon a Cherub, and flew, and He was seen upon the wings of the wind.” In 1</w:t>
      </w:r>
      <w:r w:rsidRPr="00E834F4">
        <w:rPr>
          <w:rFonts w:cstheme="minorHAnsi"/>
          <w:vertAlign w:val="superscript"/>
        </w:rPr>
        <w:t>st</w:t>
      </w:r>
      <w:r w:rsidRPr="00E834F4">
        <w:rPr>
          <w:rFonts w:cstheme="minorHAnsi"/>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834F4">
        <w:rPr>
          <w:rFonts w:cstheme="minorHAnsi"/>
          <w:vertAlign w:val="superscript"/>
        </w:rPr>
        <w:t>st</w:t>
      </w:r>
      <w:r w:rsidRPr="00E834F4">
        <w:rPr>
          <w:rFonts w:cstheme="minorHAnsi"/>
        </w:rPr>
        <w:t xml:space="preserve"> Chronicles 22:14 &amp; Acts 7:47-50. </w:t>
      </w:r>
    </w:p>
    <w:p w14:paraId="61DA97D5" w14:textId="77777777" w:rsidR="00A83A3C" w:rsidRPr="00E834F4" w:rsidRDefault="00A83A3C" w:rsidP="00A83A3C">
      <w:pPr>
        <w:spacing w:line="480" w:lineRule="auto"/>
        <w:jc w:val="both"/>
      </w:pPr>
      <w:r w:rsidRPr="00E834F4">
        <w:t>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19FFB0C8" w14:textId="77777777" w:rsidR="00A83A3C" w:rsidRPr="00E834F4" w:rsidRDefault="00A83A3C" w:rsidP="00A83A3C">
      <w:pPr>
        <w:spacing w:line="480" w:lineRule="auto"/>
        <w:jc w:val="center"/>
        <w:rPr>
          <w:b/>
        </w:rPr>
      </w:pPr>
      <w:r w:rsidRPr="00E834F4">
        <w:rPr>
          <w:b/>
        </w:rPr>
        <w:t>The Father Stephen’s House Address verses the Lord Lucifer’s House Address from an Hour to a Minute</w:t>
      </w:r>
    </w:p>
    <w:p w14:paraId="012D9970" w14:textId="77777777" w:rsidR="00A83A3C" w:rsidRPr="00E834F4" w:rsidRDefault="00A83A3C" w:rsidP="00A83A3C">
      <w:pPr>
        <w:spacing w:line="480" w:lineRule="auto"/>
        <w:jc w:val="both"/>
      </w:pPr>
      <w:r w:rsidRPr="00E834F4">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4D641AAE" w14:textId="77777777" w:rsidR="00A83A3C" w:rsidRPr="00E834F4" w:rsidRDefault="00A83A3C" w:rsidP="00A83A3C">
      <w:pPr>
        <w:spacing w:line="480" w:lineRule="auto"/>
        <w:jc w:val="center"/>
        <w:rPr>
          <w:b/>
        </w:rPr>
      </w:pPr>
      <w:r w:rsidRPr="00E834F4">
        <w:rPr>
          <w:b/>
        </w:rPr>
        <w:t>The Father Stephen’s Business Address verses the Lord Lucifer’s Business Address from a Minute to a Second</w:t>
      </w:r>
    </w:p>
    <w:p w14:paraId="14605982" w14:textId="77777777" w:rsidR="00A83A3C" w:rsidRPr="00E834F4" w:rsidRDefault="00A83A3C" w:rsidP="00A83A3C">
      <w:pPr>
        <w:spacing w:line="480" w:lineRule="auto"/>
        <w:jc w:val="both"/>
      </w:pPr>
      <w:r w:rsidRPr="00E834F4">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4F569C6E" w14:textId="77777777" w:rsidR="00A83A3C" w:rsidRPr="00E834F4" w:rsidRDefault="00A83A3C" w:rsidP="00A83A3C">
      <w:pPr>
        <w:spacing w:line="480" w:lineRule="auto"/>
        <w:jc w:val="center"/>
        <w:rPr>
          <w:b/>
        </w:rPr>
      </w:pPr>
      <w:r w:rsidRPr="00E834F4">
        <w:rPr>
          <w:b/>
        </w:rPr>
        <w:t>The Father Stephen’s Church Address verses the Lord Lucifer’s Church Address from a Second to Godspeed</w:t>
      </w:r>
    </w:p>
    <w:p w14:paraId="48BBF762" w14:textId="77777777" w:rsidR="00A83A3C" w:rsidRPr="00E834F4" w:rsidRDefault="00A83A3C" w:rsidP="00A83A3C">
      <w:pPr>
        <w:spacing w:line="480" w:lineRule="auto"/>
        <w:jc w:val="both"/>
      </w:pPr>
      <w:r w:rsidRPr="00E834F4">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6E0E591E" w14:textId="77777777" w:rsidR="00A83A3C" w:rsidRPr="00E834F4" w:rsidRDefault="00A83A3C" w:rsidP="00A83A3C">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834F4">
        <w:rPr>
          <w:rFonts w:cstheme="minorHAnsi"/>
          <w:vertAlign w:val="superscript"/>
        </w:rPr>
        <w:t>th</w:t>
      </w:r>
      <w:r w:rsidRPr="00E834F4">
        <w:rPr>
          <w:rFonts w:cstheme="minorHAnsi"/>
        </w:rPr>
        <w:t xml:space="preserve"> Heaven to the 10</w:t>
      </w:r>
      <w:r w:rsidRPr="00E834F4">
        <w:rPr>
          <w:rFonts w:cstheme="minorHAnsi"/>
          <w:vertAlign w:val="superscript"/>
        </w:rPr>
        <w:t>th</w:t>
      </w:r>
      <w:r w:rsidRPr="00E834F4">
        <w:rPr>
          <w:rFonts w:cstheme="minorHAnsi"/>
        </w:rPr>
        <w:t xml:space="preserve"> Heaven in the Book of 2</w:t>
      </w:r>
      <w:r w:rsidRPr="00E834F4">
        <w:rPr>
          <w:rFonts w:cstheme="minorHAnsi"/>
          <w:vertAlign w:val="superscript"/>
        </w:rPr>
        <w:t>nd</w:t>
      </w:r>
      <w:r w:rsidRPr="00E834F4">
        <w:rPr>
          <w:rFonts w:cstheme="minorHAnsi"/>
        </w:rPr>
        <w:t xml:space="preserve"> Enoch on pages 498-500, Zohar, the Book of Radiance on pages 707-717 &amp; the Book on the Divine Throne-Chariot on pages 705-706. This order is totally done by the Father Stephen Our Lord in the </w:t>
      </w:r>
      <w:r w:rsidRPr="00E834F4">
        <w:rPr>
          <w:rFonts w:ascii="Abyssinica SIL" w:hAnsi="Abyssinica SIL" w:cstheme="minorHAnsi"/>
          <w:b/>
        </w:rPr>
        <w:t xml:space="preserve">Great White Throne Judgment Throne Room </w:t>
      </w:r>
      <w:r w:rsidRPr="00E834F4">
        <w:rPr>
          <w:rFonts w:cstheme="minorHAnsi"/>
        </w:rPr>
        <w:t xml:space="preserve">in Revelation 20:11-15. </w:t>
      </w:r>
    </w:p>
    <w:p w14:paraId="377DD108" w14:textId="77777777" w:rsidR="00A83A3C" w:rsidRPr="00E834F4" w:rsidRDefault="00A83A3C" w:rsidP="00A83A3C">
      <w:pPr>
        <w:spacing w:line="480" w:lineRule="auto"/>
        <w:jc w:val="center"/>
        <w:rPr>
          <w:b/>
        </w:rPr>
      </w:pPr>
      <w:r w:rsidRPr="00E834F4">
        <w:rPr>
          <w:b/>
        </w:rPr>
        <w:t>The Father Stephen’s Zion [Sion] Tabernacle</w:t>
      </w:r>
    </w:p>
    <w:p w14:paraId="70C8E091" w14:textId="77777777" w:rsidR="00A83A3C" w:rsidRPr="00E834F4" w:rsidRDefault="00A83A3C" w:rsidP="00A83A3C">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655C1183" w14:textId="77777777" w:rsidR="00A83A3C" w:rsidRPr="00E834F4" w:rsidRDefault="00A83A3C" w:rsidP="00A83A3C">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1818ABBA" w14:textId="77777777" w:rsidR="00A83A3C" w:rsidRPr="00E834F4" w:rsidRDefault="00A83A3C" w:rsidP="00A83A3C">
      <w:pPr>
        <w:jc w:val="center"/>
        <w:rPr>
          <w:b/>
        </w:rPr>
      </w:pPr>
      <w:r w:rsidRPr="00E834F4">
        <w:rPr>
          <w:b/>
        </w:rPr>
        <w:t xml:space="preserve">The Father Stephen’s Zion [Sion] Temple </w:t>
      </w:r>
    </w:p>
    <w:p w14:paraId="0580CFF2" w14:textId="77777777" w:rsidR="00A83A3C" w:rsidRPr="00E834F4" w:rsidRDefault="00A83A3C" w:rsidP="00A83A3C">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39B6346E" w14:textId="77777777" w:rsidR="00A83A3C" w:rsidRPr="00E834F4" w:rsidRDefault="00A83A3C" w:rsidP="00A83A3C">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1E063EAC" w14:textId="77777777" w:rsidR="00A83A3C" w:rsidRPr="00E834F4" w:rsidRDefault="00A83A3C" w:rsidP="00A83A3C">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709F16BC" w14:textId="77777777" w:rsidR="00A83A3C" w:rsidRPr="00E834F4" w:rsidRDefault="00A83A3C" w:rsidP="00A83A3C">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22382ABA" w14:textId="77777777" w:rsidR="00A83A3C" w:rsidRPr="00E834F4" w:rsidRDefault="00A83A3C" w:rsidP="00A83A3C">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FCBE1EF" w14:textId="77777777" w:rsidR="00A83A3C" w:rsidRPr="00E834F4" w:rsidRDefault="00A83A3C" w:rsidP="00A83A3C">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BA768CA" w14:textId="77777777" w:rsidR="00A83A3C" w:rsidRPr="00E834F4" w:rsidRDefault="00A83A3C" w:rsidP="00A83A3C">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506BD47D" w14:textId="77777777" w:rsidR="00A83A3C" w:rsidRPr="00E834F4" w:rsidRDefault="00A83A3C" w:rsidP="00A83A3C">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53C3A7B6" w14:textId="77777777" w:rsidR="00A83A3C" w:rsidRPr="00E834F4" w:rsidRDefault="00A83A3C" w:rsidP="00A83A3C">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1405C4F7" w14:textId="77777777" w:rsidR="00A83A3C" w:rsidRPr="00E834F4" w:rsidRDefault="00A83A3C" w:rsidP="00A83A3C">
      <w:pPr>
        <w:spacing w:line="480" w:lineRule="auto"/>
        <w:jc w:val="center"/>
        <w:rPr>
          <w:b/>
        </w:rPr>
      </w:pPr>
      <w:r w:rsidRPr="00E834F4">
        <w:rPr>
          <w:b/>
        </w:rPr>
        <w:t>The Father Stephen’s Zion [Sion] Tent of Meeting</w:t>
      </w:r>
    </w:p>
    <w:p w14:paraId="3C61F506" w14:textId="77777777" w:rsidR="00A83A3C" w:rsidRPr="00E834F4" w:rsidRDefault="00A83A3C" w:rsidP="00A83A3C">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1501B0FD" w14:textId="77777777" w:rsidR="00A83A3C" w:rsidRPr="00E834F4" w:rsidRDefault="00A83A3C" w:rsidP="00A83A3C">
      <w:pPr>
        <w:spacing w:line="480" w:lineRule="auto"/>
        <w:jc w:val="center"/>
        <w:rPr>
          <w:rFonts w:ascii="Abyssinica SIL" w:hAnsi="Abyssinica SIL" w:cstheme="minorHAnsi"/>
          <w:b/>
        </w:rPr>
      </w:pPr>
      <w:r w:rsidRPr="00E834F4">
        <w:rPr>
          <w:rFonts w:ascii="Abyssinica SIL" w:hAnsi="Abyssinica SIL" w:cstheme="minorHAnsi"/>
          <w:b/>
        </w:rPr>
        <w:t>The Glory of the LORD departs the Temple (House)</w:t>
      </w:r>
    </w:p>
    <w:p w14:paraId="7CEF8A29" w14:textId="77777777" w:rsidR="00A83A3C" w:rsidRPr="00E834F4" w:rsidRDefault="00A83A3C" w:rsidP="00A83A3C">
      <w:pPr>
        <w:spacing w:line="480" w:lineRule="auto"/>
        <w:jc w:val="both"/>
        <w:rPr>
          <w:rFonts w:cstheme="minorHAnsi"/>
        </w:rPr>
      </w:pPr>
      <w:r w:rsidRPr="00E834F4">
        <w:rPr>
          <w:rFonts w:cstheme="minorHAnsi"/>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834F4">
        <w:rPr>
          <w:rFonts w:ascii="Abyssinica SIL" w:hAnsi="Abyssinica SIL" w:cstheme="minorHAnsi"/>
          <w:b/>
        </w:rPr>
        <w:t>Wheel</w:t>
      </w:r>
      <w:r w:rsidRPr="00E834F4">
        <w:rPr>
          <w:rFonts w:cstheme="minorHAnsi"/>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834F4">
        <w:rPr>
          <w:rFonts w:cstheme="minorHAnsi"/>
          <w:vertAlign w:val="superscript"/>
        </w:rPr>
        <w:t>st</w:t>
      </w:r>
      <w:r w:rsidRPr="00E834F4">
        <w:rPr>
          <w:rFonts w:cstheme="minorHAnsi"/>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834F4">
        <w:rPr>
          <w:rFonts w:cstheme="minorHAnsi"/>
          <w:vertAlign w:val="superscript"/>
        </w:rPr>
        <w:t>nd</w:t>
      </w:r>
      <w:r w:rsidRPr="00E834F4">
        <w:rPr>
          <w:rFonts w:cstheme="minorHAnsi"/>
        </w:rPr>
        <w:t xml:space="preserve"> Samuel 22:9; Job 41:20; Psalms 18:8 &amp; Revelation 8:4; 19:3. </w:t>
      </w:r>
    </w:p>
    <w:p w14:paraId="0C944633" w14:textId="77777777" w:rsidR="00A83A3C" w:rsidRPr="00E834F4" w:rsidRDefault="00A83A3C" w:rsidP="00A83A3C">
      <w:pPr>
        <w:spacing w:line="480" w:lineRule="auto"/>
        <w:jc w:val="both"/>
        <w:rPr>
          <w:rFonts w:cstheme="minorHAnsi"/>
        </w:rPr>
      </w:pPr>
      <w:r w:rsidRPr="00E834F4">
        <w:rPr>
          <w:rFonts w:cstheme="minorHAnsi"/>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14:paraId="2F55DD62"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 xml:space="preserve">THE SUPREME DRAGON LORDSHIP COMMAND OF THE LORD ELOHIM IN THE ONE ROCK ORDER </w:t>
      </w:r>
    </w:p>
    <w:p w14:paraId="0C1ABDB0" w14:textId="77777777" w:rsidR="00A83A3C" w:rsidRPr="00E834F4" w:rsidRDefault="00A83A3C" w:rsidP="00A83A3C">
      <w:pPr>
        <w:spacing w:line="480" w:lineRule="auto"/>
        <w:jc w:val="both"/>
        <w:rPr>
          <w:rFonts w:cstheme="minorHAnsi"/>
        </w:rPr>
      </w:pPr>
      <w:r w:rsidRPr="00E834F4">
        <w:rPr>
          <w:rFonts w:cstheme="minorHAnsi"/>
        </w:rPr>
        <w:t>The 25</w:t>
      </w:r>
      <w:r w:rsidRPr="00E834F4">
        <w:rPr>
          <w:rFonts w:cstheme="minorHAnsi"/>
          <w:vertAlign w:val="superscript"/>
        </w:rPr>
        <w:t>th</w:t>
      </w:r>
      <w:r w:rsidRPr="00E834F4">
        <w:rPr>
          <w:rFonts w:cstheme="minorHAnsi"/>
        </w:rPr>
        <w:t xml:space="preserve"> order creation is called Peter/Victoria which means “</w:t>
      </w:r>
      <w:r w:rsidRPr="00E834F4">
        <w:rPr>
          <w:rFonts w:cstheme="minorHAnsi"/>
          <w:b/>
        </w:rPr>
        <w:t>Stone</w:t>
      </w:r>
      <w:r w:rsidRPr="00E834F4">
        <w:rPr>
          <w:rFonts w:cstheme="minorHAnsi"/>
        </w:rPr>
        <w:t>” or “</w:t>
      </w:r>
      <w:r w:rsidRPr="00E834F4">
        <w:rPr>
          <w:rFonts w:cstheme="minorHAnsi"/>
          <w:b/>
        </w:rPr>
        <w:t>Victory, Royalty or Conqueror</w:t>
      </w:r>
      <w:r w:rsidRPr="00E834F4">
        <w:rPr>
          <w:rFonts w:cstheme="minorHAnsi"/>
        </w:rPr>
        <w:t>” as the 25-headed Dragon Lord/Lady. The only reason the Lord created Peter in His Birth as 1BC-67AD which He would be about 68 years old as His death &amp; was Him as the 2</w:t>
      </w:r>
      <w:r w:rsidRPr="00E834F4">
        <w:rPr>
          <w:rFonts w:cstheme="minorHAnsi"/>
          <w:vertAlign w:val="superscript"/>
        </w:rPr>
        <w:t>nd</w:t>
      </w:r>
      <w:r w:rsidRPr="00E834F4">
        <w:rPr>
          <w:rFonts w:cstheme="minorHAnsi"/>
        </w:rPr>
        <w:t xml:space="preserve"> Cain restored the 1</w:t>
      </w:r>
      <w:r w:rsidRPr="00E834F4">
        <w:rPr>
          <w:rFonts w:cstheme="minorHAnsi"/>
          <w:vertAlign w:val="superscript"/>
        </w:rPr>
        <w:t>st</w:t>
      </w:r>
      <w:r w:rsidRPr="00E834F4">
        <w:rPr>
          <w:rFonts w:cstheme="minorHAnsi"/>
        </w:rPr>
        <w:t xml:space="preserve"> Cain for Murder to His brother Abel in Acts of Peter 440-444. The Lady Rizpah as the 2</w:t>
      </w:r>
      <w:r w:rsidRPr="00E834F4">
        <w:rPr>
          <w:rFonts w:cstheme="minorHAnsi"/>
          <w:vertAlign w:val="superscript"/>
        </w:rPr>
        <w:t>nd</w:t>
      </w:r>
      <w:r w:rsidRPr="00E834F4">
        <w:rPr>
          <w:rFonts w:cstheme="minorHAnsi"/>
        </w:rPr>
        <w:t xml:space="preserve"> Child Norea restored the 1</w:t>
      </w:r>
      <w:r w:rsidRPr="00E834F4">
        <w:rPr>
          <w:rFonts w:cstheme="minorHAnsi"/>
          <w:vertAlign w:val="superscript"/>
        </w:rPr>
        <w:t>st</w:t>
      </w:r>
      <w:r w:rsidRPr="00E834F4">
        <w:rPr>
          <w:rFonts w:cstheme="minorHAnsi"/>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834F4">
        <w:rPr>
          <w:rFonts w:cstheme="minorHAnsi"/>
          <w:vertAlign w:val="superscript"/>
        </w:rPr>
        <w:t>st</w:t>
      </w:r>
      <w:r w:rsidRPr="00E834F4">
        <w:rPr>
          <w:rFonts w:cstheme="minorHAnsi"/>
        </w:rPr>
        <w:t xml:space="preserve"> Peter 2:2-3; Psalms 8:2 &amp; Hebrews 5:13. This is called the “</w:t>
      </w:r>
      <w:r w:rsidRPr="00E834F4">
        <w:rPr>
          <w:rFonts w:cstheme="minorHAnsi"/>
          <w:b/>
        </w:rPr>
        <w:t>Age of the 2</w:t>
      </w:r>
      <w:r w:rsidRPr="00E834F4">
        <w:rPr>
          <w:rFonts w:cstheme="minorHAnsi"/>
          <w:b/>
          <w:vertAlign w:val="superscript"/>
        </w:rPr>
        <w:t>nd</w:t>
      </w:r>
      <w:r w:rsidRPr="00E834F4">
        <w:rPr>
          <w:rFonts w:cstheme="minorHAnsi"/>
          <w:b/>
        </w:rPr>
        <w:t xml:space="preserve"> Child Cain/2</w:t>
      </w:r>
      <w:r w:rsidRPr="00E834F4">
        <w:rPr>
          <w:rFonts w:cstheme="minorHAnsi"/>
          <w:b/>
          <w:vertAlign w:val="superscript"/>
        </w:rPr>
        <w:t>nd</w:t>
      </w:r>
      <w:r w:rsidRPr="00E834F4">
        <w:rPr>
          <w:rFonts w:cstheme="minorHAnsi"/>
          <w:b/>
        </w:rPr>
        <w:t xml:space="preserve"> Child Norea</w:t>
      </w:r>
      <w:r w:rsidRPr="00E834F4">
        <w:rPr>
          <w:rFonts w:cstheme="minorHAnsi"/>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834F4">
        <w:rPr>
          <w:rFonts w:cstheme="minorHAnsi"/>
          <w:vertAlign w:val="superscript"/>
        </w:rPr>
        <w:t>st</w:t>
      </w:r>
      <w:r w:rsidRPr="00E834F4">
        <w:rPr>
          <w:rFonts w:cstheme="minorHAnsi"/>
        </w:rPr>
        <w:t xml:space="preserve"> Day of His birth He is known as the Lord and Child. On the 8</w:t>
      </w:r>
      <w:r w:rsidRPr="00E834F4">
        <w:rPr>
          <w:rFonts w:cstheme="minorHAnsi"/>
          <w:vertAlign w:val="superscript"/>
        </w:rPr>
        <w:t>th</w:t>
      </w:r>
      <w:r w:rsidRPr="00E834F4">
        <w:rPr>
          <w:rFonts w:cstheme="minorHAnsi"/>
        </w:rPr>
        <w:t xml:space="preserve"> Day He is named Peter.   </w:t>
      </w:r>
    </w:p>
    <w:p w14:paraId="78EBCE8B" w14:textId="77777777" w:rsidR="00A83A3C" w:rsidRPr="00E834F4" w:rsidRDefault="00A83A3C" w:rsidP="00A83A3C">
      <w:pPr>
        <w:spacing w:line="480" w:lineRule="auto"/>
        <w:jc w:val="both"/>
        <w:rPr>
          <w:rFonts w:cstheme="minorHAnsi"/>
        </w:rPr>
      </w:pPr>
      <w:r w:rsidRPr="00E834F4">
        <w:rPr>
          <w:rFonts w:cstheme="minorHAnsi"/>
        </w:rPr>
        <w:t>The 26</w:t>
      </w:r>
      <w:r w:rsidRPr="00E834F4">
        <w:rPr>
          <w:rFonts w:cstheme="minorHAnsi"/>
          <w:vertAlign w:val="superscript"/>
        </w:rPr>
        <w:t>th</w:t>
      </w:r>
      <w:r w:rsidRPr="00E834F4">
        <w:rPr>
          <w:rFonts w:cstheme="minorHAnsi"/>
        </w:rPr>
        <w:t xml:space="preserve"> order creation is called John/Elizabeth which means “</w:t>
      </w:r>
      <w:r w:rsidRPr="00E834F4">
        <w:rPr>
          <w:rFonts w:cstheme="minorHAnsi"/>
          <w:b/>
        </w:rPr>
        <w:t>Yahweh is Gracious</w:t>
      </w:r>
      <w:r w:rsidRPr="00E834F4">
        <w:rPr>
          <w:rFonts w:cstheme="minorHAnsi"/>
        </w:rPr>
        <w:t>” &amp; “</w:t>
      </w:r>
      <w:r w:rsidRPr="00E834F4">
        <w:rPr>
          <w:rFonts w:cstheme="minorHAnsi"/>
          <w:b/>
        </w:rPr>
        <w:t>God is My oath</w:t>
      </w:r>
      <w:r w:rsidRPr="00E834F4">
        <w:rPr>
          <w:rFonts w:cstheme="minorHAnsi"/>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834F4">
        <w:rPr>
          <w:rFonts w:cstheme="minorHAnsi"/>
          <w:vertAlign w:val="superscript"/>
        </w:rPr>
        <w:t>TH</w:t>
      </w:r>
      <w:r w:rsidRPr="00E834F4">
        <w:rPr>
          <w:rFonts w:cstheme="minorHAnsi"/>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834F4">
        <w:rPr>
          <w:rFonts w:cstheme="minorHAnsi"/>
          <w:b/>
        </w:rPr>
        <w:t>ELIZABETH</w:t>
      </w:r>
      <w:r w:rsidRPr="00E834F4">
        <w:rPr>
          <w:rFonts w:cstheme="minorHAnsi"/>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834F4">
        <w:rPr>
          <w:rFonts w:cstheme="minorHAnsi"/>
          <w:vertAlign w:val="superscript"/>
        </w:rPr>
        <w:t>ST</w:t>
      </w:r>
      <w:r w:rsidRPr="00E834F4">
        <w:rPr>
          <w:rFonts w:cstheme="minorHAnsi"/>
        </w:rPr>
        <w:t xml:space="preserve"> DAY OF HIS BIRTH CALLED THE LORD &amp; THE BROTHER---HOLY GHOST IN LUKE 1:15), and You shall call His name </w:t>
      </w:r>
      <w:r w:rsidRPr="00E834F4">
        <w:rPr>
          <w:rFonts w:cstheme="minorHAnsi"/>
          <w:b/>
        </w:rPr>
        <w:t>JOHN</w:t>
      </w:r>
      <w:r w:rsidRPr="00E834F4">
        <w:rPr>
          <w:rFonts w:cstheme="minorHAnsi"/>
        </w:rPr>
        <w:t xml:space="preserve"> (8</w:t>
      </w:r>
      <w:r w:rsidRPr="00E834F4">
        <w:rPr>
          <w:rFonts w:cstheme="minorHAnsi"/>
          <w:vertAlign w:val="superscript"/>
        </w:rPr>
        <w:t>TH</w:t>
      </w:r>
      <w:r w:rsidRPr="00E834F4">
        <w:rPr>
          <w:rFonts w:cstheme="minorHAnsi"/>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834F4">
        <w:rPr>
          <w:rFonts w:cstheme="minorHAnsi"/>
          <w:vertAlign w:val="superscript"/>
        </w:rPr>
        <w:t>nd</w:t>
      </w:r>
      <w:r w:rsidRPr="00E834F4">
        <w:rPr>
          <w:rFonts w:cstheme="minorHAnsi"/>
        </w:rPr>
        <w:t xml:space="preserve"> Eve restoring the 1</w:t>
      </w:r>
      <w:r w:rsidRPr="00E834F4">
        <w:rPr>
          <w:rFonts w:cstheme="minorHAnsi"/>
          <w:vertAlign w:val="superscript"/>
        </w:rPr>
        <w:t>st</w:t>
      </w:r>
      <w:r w:rsidRPr="00E834F4">
        <w:rPr>
          <w:rFonts w:cstheme="minorHAnsi"/>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834F4">
        <w:rPr>
          <w:rFonts w:cstheme="minorHAnsi"/>
          <w:b/>
        </w:rPr>
        <w:t>Age of the 2</w:t>
      </w:r>
      <w:r w:rsidRPr="00E834F4">
        <w:rPr>
          <w:rFonts w:cstheme="minorHAnsi"/>
          <w:b/>
          <w:vertAlign w:val="superscript"/>
        </w:rPr>
        <w:t>nd</w:t>
      </w:r>
      <w:r w:rsidRPr="00E834F4">
        <w:rPr>
          <w:rFonts w:cstheme="minorHAnsi"/>
          <w:b/>
        </w:rPr>
        <w:t xml:space="preserve"> Woman Eve/2</w:t>
      </w:r>
      <w:r w:rsidRPr="00E834F4">
        <w:rPr>
          <w:rFonts w:cstheme="minorHAnsi"/>
          <w:b/>
          <w:vertAlign w:val="superscript"/>
        </w:rPr>
        <w:t>nd</w:t>
      </w:r>
      <w:r w:rsidRPr="00E834F4">
        <w:rPr>
          <w:rFonts w:cstheme="minorHAnsi"/>
          <w:b/>
        </w:rPr>
        <w:t xml:space="preserve"> Man Adam</w:t>
      </w:r>
      <w:r w:rsidRPr="00E834F4">
        <w:rPr>
          <w:rFonts w:cstheme="minorHAnsi"/>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834F4">
        <w:rPr>
          <w:rFonts w:cstheme="minorHAnsi"/>
          <w:vertAlign w:val="superscript"/>
        </w:rPr>
        <w:t>st</w:t>
      </w:r>
      <w:r w:rsidRPr="00E834F4">
        <w:rPr>
          <w:rFonts w:cstheme="minorHAnsi"/>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14:paraId="095FA0E3" w14:textId="77777777" w:rsidR="00A83A3C" w:rsidRPr="00E834F4" w:rsidRDefault="00A83A3C" w:rsidP="00A83A3C">
      <w:pPr>
        <w:spacing w:line="480" w:lineRule="auto"/>
        <w:jc w:val="both"/>
        <w:rPr>
          <w:rFonts w:cstheme="minorHAnsi"/>
        </w:rPr>
      </w:pPr>
      <w:r w:rsidRPr="00E834F4">
        <w:rPr>
          <w:rFonts w:cstheme="minorHAnsi"/>
        </w:rPr>
        <w:t>The 27</w:t>
      </w:r>
      <w:r w:rsidRPr="00E834F4">
        <w:rPr>
          <w:rFonts w:cstheme="minorHAnsi"/>
          <w:vertAlign w:val="superscript"/>
        </w:rPr>
        <w:t>th</w:t>
      </w:r>
      <w:r w:rsidRPr="00E834F4">
        <w:rPr>
          <w:rFonts w:cstheme="minorHAnsi"/>
        </w:rPr>
        <w:t xml:space="preserve"> order creation is called Jesus/Mary which means “</w:t>
      </w:r>
      <w:r w:rsidRPr="00E834F4">
        <w:rPr>
          <w:rFonts w:cstheme="minorHAnsi"/>
          <w:b/>
        </w:rPr>
        <w:t>Savior</w:t>
      </w:r>
      <w:r w:rsidRPr="00E834F4">
        <w:rPr>
          <w:rFonts w:cstheme="minorHAnsi"/>
        </w:rPr>
        <w:t>” or “</w:t>
      </w:r>
      <w:r w:rsidRPr="00E834F4">
        <w:rPr>
          <w:rFonts w:cstheme="minorHAnsi"/>
          <w:b/>
        </w:rPr>
        <w:t>Loved by Yahweh</w:t>
      </w:r>
      <w:r w:rsidRPr="00E834F4">
        <w:rPr>
          <w:rFonts w:cstheme="minorHAnsi"/>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834F4">
        <w:rPr>
          <w:rFonts w:cstheme="minorHAnsi"/>
          <w:b/>
        </w:rPr>
        <w:t>MARY</w:t>
      </w:r>
      <w:r w:rsidRPr="00E834F4">
        <w:rPr>
          <w:rFonts w:cstheme="minorHAnsi"/>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834F4">
        <w:rPr>
          <w:rFonts w:cstheme="minorHAnsi"/>
          <w:vertAlign w:val="superscript"/>
        </w:rPr>
        <w:t>ST</w:t>
      </w:r>
      <w:r w:rsidRPr="00E834F4">
        <w:rPr>
          <w:rFonts w:cstheme="minorHAnsi"/>
        </w:rPr>
        <w:t xml:space="preserve"> DAY ON HIS BIRTH CALLED LORD &amp; THE CHRIST IN LUKE 2:11), and He shall be called </w:t>
      </w:r>
      <w:r w:rsidRPr="00E834F4">
        <w:rPr>
          <w:rFonts w:cstheme="minorHAnsi"/>
          <w:b/>
        </w:rPr>
        <w:t xml:space="preserve">JESUS </w:t>
      </w:r>
      <w:r w:rsidRPr="00E834F4">
        <w:rPr>
          <w:rFonts w:cstheme="minorHAnsi"/>
        </w:rPr>
        <w:t>(8</w:t>
      </w:r>
      <w:r w:rsidRPr="00E834F4">
        <w:rPr>
          <w:rFonts w:cstheme="minorHAnsi"/>
          <w:vertAlign w:val="superscript"/>
        </w:rPr>
        <w:t>TH</w:t>
      </w:r>
      <w:r w:rsidRPr="00E834F4">
        <w:rPr>
          <w:rFonts w:cstheme="minorHAnsi"/>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834F4">
        <w:rPr>
          <w:rFonts w:cstheme="minorHAnsi"/>
          <w:b/>
        </w:rPr>
        <w:t>Song of Mary</w:t>
      </w:r>
      <w:r w:rsidRPr="00E834F4">
        <w:rPr>
          <w:rFonts w:cstheme="minorHAnsi"/>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834F4">
        <w:rPr>
          <w:rFonts w:cstheme="minorHAnsi"/>
          <w:vertAlign w:val="superscript"/>
        </w:rPr>
        <w:t>nd</w:t>
      </w:r>
      <w:r w:rsidRPr="00E834F4">
        <w:rPr>
          <w:rFonts w:cstheme="minorHAnsi"/>
        </w:rPr>
        <w:t xml:space="preserve"> Adam restoring the 1</w:t>
      </w:r>
      <w:r w:rsidRPr="00E834F4">
        <w:rPr>
          <w:rFonts w:cstheme="minorHAnsi"/>
          <w:vertAlign w:val="superscript"/>
        </w:rPr>
        <w:t>st</w:t>
      </w:r>
      <w:r w:rsidRPr="00E834F4">
        <w:rPr>
          <w:rFonts w:cstheme="minorHAnsi"/>
        </w:rPr>
        <w:t xml:space="preserve"> Adam in Disobedience. In Hebrews 1:6 states “Let all the Angels of God worship Him.” This is called the “</w:t>
      </w:r>
      <w:r w:rsidRPr="00E834F4">
        <w:rPr>
          <w:rFonts w:cstheme="minorHAnsi"/>
          <w:b/>
        </w:rPr>
        <w:t>Age of the 2</w:t>
      </w:r>
      <w:r w:rsidRPr="00E834F4">
        <w:rPr>
          <w:rFonts w:cstheme="minorHAnsi"/>
          <w:b/>
          <w:vertAlign w:val="superscript"/>
        </w:rPr>
        <w:t>nd</w:t>
      </w:r>
      <w:r w:rsidRPr="00E834F4">
        <w:rPr>
          <w:rFonts w:cstheme="minorHAnsi"/>
          <w:b/>
        </w:rPr>
        <w:t xml:space="preserve"> Man Adam/2</w:t>
      </w:r>
      <w:r w:rsidRPr="00E834F4">
        <w:rPr>
          <w:rFonts w:cstheme="minorHAnsi"/>
          <w:b/>
          <w:vertAlign w:val="superscript"/>
        </w:rPr>
        <w:t>nd</w:t>
      </w:r>
      <w:r w:rsidRPr="00E834F4">
        <w:rPr>
          <w:rFonts w:cstheme="minorHAnsi"/>
          <w:b/>
        </w:rPr>
        <w:t xml:space="preserve"> Woman Eve</w:t>
      </w:r>
      <w:r w:rsidRPr="00E834F4">
        <w:rPr>
          <w:rFonts w:cstheme="minorHAnsi"/>
        </w:rPr>
        <w:t>” in 1</w:t>
      </w:r>
      <w:r w:rsidRPr="00E834F4">
        <w:rPr>
          <w:rFonts w:cstheme="minorHAnsi"/>
          <w:vertAlign w:val="superscript"/>
        </w:rPr>
        <w:t>st</w:t>
      </w:r>
      <w:r w:rsidRPr="00E834F4">
        <w:rPr>
          <w:rFonts w:cstheme="minorHAnsi"/>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14:paraId="34ABD7A4" w14:textId="77777777" w:rsidR="00A83A3C" w:rsidRPr="00E834F4" w:rsidRDefault="00A83A3C" w:rsidP="00A83A3C">
      <w:pPr>
        <w:spacing w:line="480" w:lineRule="auto"/>
        <w:jc w:val="both"/>
        <w:rPr>
          <w:rFonts w:cstheme="minorHAnsi"/>
        </w:rPr>
      </w:pPr>
      <w:r w:rsidRPr="00E834F4">
        <w:rPr>
          <w:rFonts w:cstheme="minorHAnsi"/>
        </w:rPr>
        <w:t>The 28</w:t>
      </w:r>
      <w:r w:rsidRPr="00E834F4">
        <w:rPr>
          <w:rFonts w:cstheme="minorHAnsi"/>
          <w:vertAlign w:val="superscript"/>
        </w:rPr>
        <w:t>th</w:t>
      </w:r>
      <w:r w:rsidRPr="00E834F4">
        <w:rPr>
          <w:rFonts w:cstheme="minorHAnsi"/>
        </w:rPr>
        <w:t xml:space="preserve"> order creation is called James/Mary which means “</w:t>
      </w:r>
      <w:r w:rsidRPr="00E834F4">
        <w:rPr>
          <w:rFonts w:cstheme="minorHAnsi"/>
          <w:b/>
        </w:rPr>
        <w:t>Son of Thunder &amp; Supplanter</w:t>
      </w:r>
      <w:r w:rsidRPr="00E834F4">
        <w:rPr>
          <w:rFonts w:cstheme="minorHAnsi"/>
        </w:rPr>
        <w:t>” or “</w:t>
      </w:r>
      <w:r w:rsidRPr="00E834F4">
        <w:rPr>
          <w:rFonts w:cstheme="minorHAnsi"/>
          <w:b/>
        </w:rPr>
        <w:t>Loved by Yahweh</w:t>
      </w:r>
      <w:r w:rsidRPr="00E834F4">
        <w:rPr>
          <w:rFonts w:cstheme="minorHAnsi"/>
        </w:rPr>
        <w:t>” as the 28-headed Dragon Lord/Lady. James’ birth is unique because He was the eldest after Jesus Christ was born and the closest to the “</w:t>
      </w:r>
      <w:r w:rsidRPr="00E834F4">
        <w:rPr>
          <w:rFonts w:cstheme="minorHAnsi"/>
          <w:b/>
        </w:rPr>
        <w:t>Immaculate Conception</w:t>
      </w:r>
      <w:r w:rsidRPr="00E834F4">
        <w:rPr>
          <w:rFonts w:cstheme="minorHAnsi"/>
        </w:rPr>
        <w:t>” &amp; with Mary and Joseph was the first time they had “</w:t>
      </w:r>
      <w:r w:rsidRPr="00E834F4">
        <w:rPr>
          <w:rFonts w:cstheme="minorHAnsi"/>
          <w:b/>
        </w:rPr>
        <w:t>Holy Divine Love Intercourse</w:t>
      </w:r>
      <w:r w:rsidRPr="00E834F4">
        <w:rPr>
          <w:rFonts w:cstheme="minorHAnsi"/>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834F4">
        <w:rPr>
          <w:rFonts w:cstheme="minorHAnsi"/>
          <w:b/>
        </w:rPr>
        <w:t>MARY</w:t>
      </w:r>
      <w:r w:rsidRPr="00E834F4">
        <w:rPr>
          <w:rFonts w:cstheme="minorHAnsi"/>
        </w:rPr>
        <w:t>. She conceived in Her womb, and brought forth a Son (1</w:t>
      </w:r>
      <w:r w:rsidRPr="00E834F4">
        <w:rPr>
          <w:rFonts w:cstheme="minorHAnsi"/>
          <w:vertAlign w:val="superscript"/>
        </w:rPr>
        <w:t>ST</w:t>
      </w:r>
      <w:r w:rsidRPr="00E834F4">
        <w:rPr>
          <w:rFonts w:cstheme="minorHAnsi"/>
        </w:rPr>
        <w:t xml:space="preserve"> DAY OF HIS BIRTH CALLED THE LORD AND THE LAW IN JAMES 2:8-13) and shall call His name </w:t>
      </w:r>
      <w:r w:rsidRPr="00E834F4">
        <w:rPr>
          <w:rFonts w:cstheme="minorHAnsi"/>
          <w:b/>
        </w:rPr>
        <w:t xml:space="preserve">JAMES </w:t>
      </w:r>
      <w:r w:rsidRPr="00E834F4">
        <w:rPr>
          <w:rFonts w:cstheme="minorHAnsi"/>
        </w:rPr>
        <w:t>(8</w:t>
      </w:r>
      <w:r w:rsidRPr="00E834F4">
        <w:rPr>
          <w:rFonts w:cstheme="minorHAnsi"/>
          <w:vertAlign w:val="superscript"/>
        </w:rPr>
        <w:t>TH</w:t>
      </w:r>
      <w:r w:rsidRPr="00E834F4">
        <w:rPr>
          <w:rFonts w:cstheme="minorHAnsi"/>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834F4">
        <w:rPr>
          <w:rFonts w:cstheme="minorHAnsi"/>
          <w:vertAlign w:val="superscript"/>
        </w:rPr>
        <w:t>nd</w:t>
      </w:r>
      <w:r w:rsidRPr="00E834F4">
        <w:rPr>
          <w:rFonts w:cstheme="minorHAnsi"/>
        </w:rPr>
        <w:t xml:space="preserve"> born She was respected by the LORD. Mary carried and conceived all Her Children by “</w:t>
      </w:r>
      <w:r w:rsidRPr="00E834F4">
        <w:rPr>
          <w:rFonts w:cstheme="minorHAnsi"/>
          <w:b/>
        </w:rPr>
        <w:t>Sharing Divine Intercourse</w:t>
      </w:r>
      <w:r w:rsidRPr="00E834F4">
        <w:rPr>
          <w:rFonts w:cstheme="minorHAnsi"/>
        </w:rPr>
        <w:t>” also called “</w:t>
      </w:r>
      <w:r w:rsidRPr="00E834F4">
        <w:rPr>
          <w:rFonts w:cstheme="minorHAnsi"/>
          <w:b/>
        </w:rPr>
        <w:t>Holy Divine Love Intercourse</w:t>
      </w:r>
      <w:r w:rsidRPr="00E834F4">
        <w:rPr>
          <w:rFonts w:cstheme="minorHAnsi"/>
        </w:rPr>
        <w:t>” with Joseph. Divine Intercourse is not “</w:t>
      </w:r>
      <w:r w:rsidRPr="00E834F4">
        <w:rPr>
          <w:rFonts w:cstheme="minorHAnsi"/>
          <w:b/>
        </w:rPr>
        <w:t>Sexual Eros Love Intercourse</w:t>
      </w:r>
      <w:r w:rsidRPr="00E834F4">
        <w:rPr>
          <w:rFonts w:cstheme="minorHAnsi"/>
        </w:rPr>
        <w:t>” in the Tree of the Knowledge of Good and Evil but the Holy Divine Nature in the Tree of Life in Acts 17:28-29 for other Lords &amp; 2</w:t>
      </w:r>
      <w:r w:rsidRPr="00E834F4">
        <w:rPr>
          <w:rFonts w:cstheme="minorHAnsi"/>
          <w:vertAlign w:val="superscript"/>
        </w:rPr>
        <w:t>nd</w:t>
      </w:r>
      <w:r w:rsidRPr="00E834F4">
        <w:rPr>
          <w:rFonts w:cstheme="minorHAnsi"/>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834F4">
        <w:rPr>
          <w:rFonts w:cstheme="minorHAnsi"/>
          <w:vertAlign w:val="superscript"/>
        </w:rPr>
        <w:t>nd</w:t>
      </w:r>
      <w:r w:rsidRPr="00E834F4">
        <w:rPr>
          <w:rFonts w:cstheme="minorHAnsi"/>
        </w:rPr>
        <w:t xml:space="preserve"> Serpent Lucifer restoring in Revelation 2:28 the 1</w:t>
      </w:r>
      <w:r w:rsidRPr="00E834F4">
        <w:rPr>
          <w:rFonts w:cstheme="minorHAnsi"/>
          <w:vertAlign w:val="superscript"/>
        </w:rPr>
        <w:t>st</w:t>
      </w:r>
      <w:r w:rsidRPr="00E834F4">
        <w:rPr>
          <w:rFonts w:cstheme="minorHAnsi"/>
        </w:rPr>
        <w:t xml:space="preserve"> Serpent Lucifer committing the Lies of the Eternal Sin in Isaiah 14:21-21 and Ezekiel 28:15-19. This is called the “</w:t>
      </w:r>
      <w:r w:rsidRPr="00E834F4">
        <w:rPr>
          <w:rFonts w:cstheme="minorHAnsi"/>
          <w:b/>
        </w:rPr>
        <w:t>Age of the 2</w:t>
      </w:r>
      <w:r w:rsidRPr="00E834F4">
        <w:rPr>
          <w:rFonts w:cstheme="minorHAnsi"/>
          <w:b/>
          <w:vertAlign w:val="superscript"/>
        </w:rPr>
        <w:t>nd</w:t>
      </w:r>
      <w:r w:rsidRPr="00E834F4">
        <w:rPr>
          <w:rFonts w:cstheme="minorHAnsi"/>
          <w:b/>
        </w:rPr>
        <w:t xml:space="preserve"> Serpent Lucifer/2</w:t>
      </w:r>
      <w:r w:rsidRPr="00E834F4">
        <w:rPr>
          <w:rFonts w:cstheme="minorHAnsi"/>
          <w:b/>
          <w:vertAlign w:val="superscript"/>
        </w:rPr>
        <w:t>nd</w:t>
      </w:r>
      <w:r w:rsidRPr="00E834F4">
        <w:rPr>
          <w:rFonts w:cstheme="minorHAnsi"/>
          <w:b/>
        </w:rPr>
        <w:t xml:space="preserve"> Serpent Female Light Bearer</w:t>
      </w:r>
      <w:r w:rsidRPr="00E834F4">
        <w:rPr>
          <w:rFonts w:cstheme="minorHAnsi"/>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14:paraId="3F7C8ABE" w14:textId="77777777" w:rsidR="00A83A3C" w:rsidRPr="00E834F4" w:rsidRDefault="00A83A3C" w:rsidP="00A83A3C">
      <w:pPr>
        <w:spacing w:line="480" w:lineRule="auto"/>
        <w:jc w:val="both"/>
        <w:rPr>
          <w:rFonts w:cstheme="minorHAnsi"/>
        </w:rPr>
      </w:pPr>
      <w:r w:rsidRPr="00E834F4">
        <w:rPr>
          <w:rFonts w:cstheme="minorHAnsi"/>
        </w:rPr>
        <w:t>The 29</w:t>
      </w:r>
      <w:r w:rsidRPr="00E834F4">
        <w:rPr>
          <w:rFonts w:cstheme="minorHAnsi"/>
          <w:vertAlign w:val="superscript"/>
        </w:rPr>
        <w:t>th</w:t>
      </w:r>
      <w:r w:rsidRPr="00E834F4">
        <w:rPr>
          <w:rFonts w:cstheme="minorHAnsi"/>
        </w:rPr>
        <w:t xml:space="preserve"> order creation is called Stephen/Barbara which means “</w:t>
      </w:r>
      <w:r w:rsidRPr="00E834F4">
        <w:rPr>
          <w:rFonts w:cstheme="minorHAnsi"/>
          <w:b/>
        </w:rPr>
        <w:t>The Highest Lord—Jehovah</w:t>
      </w:r>
      <w:r w:rsidRPr="00E834F4">
        <w:rPr>
          <w:rFonts w:cstheme="minorHAnsi"/>
        </w:rPr>
        <w:t>” &amp; “</w:t>
      </w:r>
      <w:r w:rsidRPr="00E834F4">
        <w:rPr>
          <w:rFonts w:cstheme="minorHAnsi"/>
          <w:b/>
        </w:rPr>
        <w:t>The Creation Lordship of Bara</w:t>
      </w:r>
      <w:r w:rsidRPr="00E834F4">
        <w:rPr>
          <w:rFonts w:cstheme="minorHAnsi"/>
        </w:rPr>
        <w:t xml:space="preserve">” as the 29-headed Dragon Lord/Lady. Stephen’s place of Birth is Jerusalem because Solomon was born there. Stephen’s parents are the Mother </w:t>
      </w:r>
      <w:r w:rsidRPr="00E834F4">
        <w:rPr>
          <w:rFonts w:cstheme="minorHAnsi"/>
          <w:b/>
        </w:rPr>
        <w:t xml:space="preserve">BARBARA </w:t>
      </w:r>
      <w:r w:rsidRPr="00E834F4">
        <w:rPr>
          <w:rFonts w:cstheme="minorHAnsi"/>
        </w:rPr>
        <w:t>(derived from Bara in Genesis 1:1) and the Father James (James is derived from Victory &amp; Truth in Matthew 12:20 &amp; Isaiah 42:3). She conceived in Her womb, and brought forth a Son (1</w:t>
      </w:r>
      <w:r w:rsidRPr="00E834F4">
        <w:rPr>
          <w:rFonts w:cstheme="minorHAnsi"/>
          <w:vertAlign w:val="superscript"/>
        </w:rPr>
        <w:t>ST</w:t>
      </w:r>
      <w:r w:rsidRPr="00E834F4">
        <w:rPr>
          <w:rFonts w:cstheme="minorHAnsi"/>
        </w:rPr>
        <w:t xml:space="preserve"> DAY OF HIS BIRTH CALLED THE LORD AND THE FATHER IN ACTS 1:7) and shall call His name </w:t>
      </w:r>
      <w:r w:rsidRPr="00E834F4">
        <w:rPr>
          <w:rFonts w:cstheme="minorHAnsi"/>
          <w:b/>
        </w:rPr>
        <w:t xml:space="preserve">STEPHEN </w:t>
      </w:r>
      <w:r w:rsidRPr="00E834F4">
        <w:rPr>
          <w:rFonts w:cstheme="minorHAnsi"/>
        </w:rPr>
        <w:t>(8</w:t>
      </w:r>
      <w:r w:rsidRPr="00E834F4">
        <w:rPr>
          <w:rFonts w:cstheme="minorHAnsi"/>
          <w:vertAlign w:val="superscript"/>
        </w:rPr>
        <w:t>TH</w:t>
      </w:r>
      <w:r w:rsidRPr="00E834F4">
        <w:rPr>
          <w:rFonts w:cstheme="minorHAnsi"/>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834F4">
        <w:rPr>
          <w:rFonts w:cstheme="minorHAnsi"/>
          <w:vertAlign w:val="superscript"/>
        </w:rPr>
        <w:t>nd</w:t>
      </w:r>
      <w:r w:rsidRPr="00E834F4">
        <w:rPr>
          <w:rFonts w:cstheme="minorHAnsi"/>
        </w:rPr>
        <w:t xml:space="preserve"> Single Wisdom Lord restoring the 1</w:t>
      </w:r>
      <w:r w:rsidRPr="00E834F4">
        <w:rPr>
          <w:rFonts w:cstheme="minorHAnsi"/>
          <w:vertAlign w:val="superscript"/>
        </w:rPr>
        <w:t>st</w:t>
      </w:r>
      <w:r w:rsidRPr="00E834F4">
        <w:rPr>
          <w:rFonts w:cstheme="minorHAnsi"/>
        </w:rPr>
        <w:t xml:space="preserve"> Married Wisdom Lord as the Creator of the Eternal Sin in Acts 7:51-8:3; Genesis 2:9; James 3:13-18 &amp; Proverbs 8:22-25  (RSV)  concerning  the  term “</w:t>
      </w:r>
      <w:r w:rsidRPr="00E834F4">
        <w:rPr>
          <w:rFonts w:cstheme="minorHAnsi"/>
          <w:b/>
        </w:rPr>
        <w:t>Qanah</w:t>
      </w:r>
      <w:r w:rsidRPr="00E834F4">
        <w:rPr>
          <w:rFonts w:cstheme="minorHAnsi"/>
        </w:rPr>
        <w:t>” which  means  “</w:t>
      </w:r>
      <w:r w:rsidRPr="00E834F4">
        <w:rPr>
          <w:rFonts w:cstheme="minorHAnsi"/>
          <w:b/>
        </w:rPr>
        <w:t>Eternal  Lordly Eros Love</w:t>
      </w:r>
      <w:r w:rsidRPr="00E834F4">
        <w:rPr>
          <w:rFonts w:cstheme="minorHAnsi"/>
        </w:rPr>
        <w:t>.” This is called the “</w:t>
      </w:r>
      <w:r w:rsidRPr="00E834F4">
        <w:rPr>
          <w:rFonts w:cstheme="minorHAnsi"/>
          <w:b/>
        </w:rPr>
        <w:t>Age of the 2</w:t>
      </w:r>
      <w:r w:rsidRPr="00E834F4">
        <w:rPr>
          <w:rFonts w:cstheme="minorHAnsi"/>
          <w:b/>
          <w:vertAlign w:val="superscript"/>
        </w:rPr>
        <w:t>nd</w:t>
      </w:r>
      <w:r w:rsidRPr="00E834F4">
        <w:rPr>
          <w:rFonts w:cstheme="minorHAnsi"/>
          <w:b/>
        </w:rPr>
        <w:t xml:space="preserve"> Wisdom Lord/2</w:t>
      </w:r>
      <w:r w:rsidRPr="00E834F4">
        <w:rPr>
          <w:rFonts w:cstheme="minorHAnsi"/>
          <w:b/>
          <w:vertAlign w:val="superscript"/>
        </w:rPr>
        <w:t>nd</w:t>
      </w:r>
      <w:r w:rsidRPr="00E834F4">
        <w:rPr>
          <w:rFonts w:cstheme="minorHAnsi"/>
          <w:b/>
        </w:rPr>
        <w:t xml:space="preserve"> Wisdom Lady</w:t>
      </w:r>
      <w:r w:rsidRPr="00E834F4">
        <w:rPr>
          <w:rFonts w:cstheme="minorHAnsi"/>
        </w:rPr>
        <w:t>” in Acts 6:3, 10. Stephen is the Messiah of the Branch of Solomon &amp; the Root and Offspring of Solomon for Lord Kind in Hebrews 10:21. This is because Solomon built the “</w:t>
      </w:r>
      <w:r w:rsidRPr="00E834F4">
        <w:rPr>
          <w:rFonts w:cstheme="minorHAnsi"/>
          <w:b/>
        </w:rPr>
        <w:t>House of the Lord</w:t>
      </w:r>
      <w:r w:rsidRPr="00E834F4">
        <w:rPr>
          <w:rFonts w:cstheme="minorHAnsi"/>
        </w:rPr>
        <w:t xml:space="preserve">” &amp; not David as a bloody Man of War linked to Jesus.       </w:t>
      </w:r>
    </w:p>
    <w:p w14:paraId="27E35E89" w14:textId="77777777" w:rsidR="00A83A3C" w:rsidRPr="00E834F4" w:rsidRDefault="00A83A3C" w:rsidP="00A83A3C">
      <w:pPr>
        <w:spacing w:line="480" w:lineRule="auto"/>
        <w:jc w:val="both"/>
        <w:rPr>
          <w:rFonts w:cstheme="minorHAnsi"/>
        </w:rPr>
      </w:pPr>
      <w:r w:rsidRPr="00E834F4">
        <w:rPr>
          <w:rFonts w:cstheme="minorHAnsi"/>
        </w:rPr>
        <w:t>The 30</w:t>
      </w:r>
      <w:r w:rsidRPr="00E834F4">
        <w:rPr>
          <w:rFonts w:cstheme="minorHAnsi"/>
          <w:vertAlign w:val="superscript"/>
        </w:rPr>
        <w:t>th</w:t>
      </w:r>
      <w:r w:rsidRPr="00E834F4">
        <w:rPr>
          <w:rFonts w:cstheme="minorHAnsi"/>
        </w:rPr>
        <w:t xml:space="preserve"> order creation is called the LORDSHIP of ELOHIM also called the LORD YAH/LADY VICTORIA which means “</w:t>
      </w:r>
      <w:r w:rsidRPr="00E834F4">
        <w:rPr>
          <w:rFonts w:cstheme="minorHAnsi"/>
          <w:b/>
        </w:rPr>
        <w:t>The only Creator of the Father Stephen</w:t>
      </w:r>
      <w:r w:rsidRPr="00E834F4">
        <w:rPr>
          <w:rFonts w:cstheme="minorHAnsi"/>
        </w:rPr>
        <w:t>” or “</w:t>
      </w:r>
      <w:r w:rsidRPr="00E834F4">
        <w:rPr>
          <w:rFonts w:cstheme="minorHAnsi"/>
          <w:b/>
        </w:rPr>
        <w:t>Victory, Royalty and Conqueror</w:t>
      </w:r>
      <w:r w:rsidRPr="00E834F4">
        <w:rPr>
          <w:rFonts w:cstheme="minorHAnsi"/>
        </w:rPr>
        <w:t>” also called the Messiah Creator that never dies as the 30-headed Dragon Lord/Lady in Psalms 83:18; Isaiah 12:2; 38:11 &amp; Acts 17:28-29. He is called the “</w:t>
      </w:r>
      <w:r w:rsidRPr="00E834F4">
        <w:rPr>
          <w:rFonts w:cstheme="minorHAnsi"/>
          <w:b/>
        </w:rPr>
        <w:t>Age of the 2</w:t>
      </w:r>
      <w:r w:rsidRPr="00E834F4">
        <w:rPr>
          <w:rFonts w:cstheme="minorHAnsi"/>
          <w:b/>
          <w:vertAlign w:val="superscript"/>
        </w:rPr>
        <w:t>nd</w:t>
      </w:r>
      <w:r w:rsidRPr="00E834F4">
        <w:rPr>
          <w:rFonts w:cstheme="minorHAnsi"/>
          <w:b/>
        </w:rPr>
        <w:t xml:space="preserve"> Creator Lord.</w:t>
      </w:r>
      <w:r w:rsidRPr="00E834F4">
        <w:rPr>
          <w:rFonts w:cstheme="minorHAnsi"/>
        </w:rPr>
        <w:t>” She is called the</w:t>
      </w:r>
      <w:r w:rsidRPr="00E834F4">
        <w:rPr>
          <w:rFonts w:cstheme="minorHAnsi"/>
          <w:b/>
        </w:rPr>
        <w:t xml:space="preserve"> “Age of the 2</w:t>
      </w:r>
      <w:r w:rsidRPr="00E834F4">
        <w:rPr>
          <w:rFonts w:cstheme="minorHAnsi"/>
          <w:b/>
          <w:vertAlign w:val="superscript"/>
        </w:rPr>
        <w:t>nd</w:t>
      </w:r>
      <w:r w:rsidRPr="00E834F4">
        <w:rPr>
          <w:rFonts w:cstheme="minorHAnsi"/>
          <w:b/>
        </w:rPr>
        <w:t xml:space="preserve"> Creator Lady</w:t>
      </w:r>
      <w:r w:rsidRPr="00E834F4">
        <w:rPr>
          <w:rFonts w:cstheme="minorHAnsi"/>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14:paraId="58AE7A7F"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Chapter 3: Who is the Law? The Law Enforcement Lordships</w:t>
      </w:r>
    </w:p>
    <w:p w14:paraId="389E33FA" w14:textId="77777777" w:rsidR="00A83A3C" w:rsidRPr="00E834F4" w:rsidRDefault="00A83A3C" w:rsidP="00A83A3C">
      <w:pPr>
        <w:spacing w:line="480" w:lineRule="auto"/>
        <w:jc w:val="both"/>
        <w:rPr>
          <w:rFonts w:cstheme="minorHAnsi"/>
        </w:rPr>
      </w:pPr>
      <w:r w:rsidRPr="00E834F4">
        <w:rPr>
          <w:rFonts w:cstheme="minorHAnsi"/>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834F4">
        <w:rPr>
          <w:rFonts w:cstheme="minorHAnsi"/>
          <w:vertAlign w:val="superscript"/>
        </w:rPr>
        <w:t>st</w:t>
      </w:r>
      <w:r w:rsidRPr="00E834F4">
        <w:rPr>
          <w:rFonts w:cstheme="minorHAnsi"/>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834F4">
        <w:rPr>
          <w:rFonts w:cstheme="minorHAnsi"/>
          <w:vertAlign w:val="superscript"/>
        </w:rPr>
        <w:t>st</w:t>
      </w:r>
      <w:r w:rsidRPr="00E834F4">
        <w:rPr>
          <w:rFonts w:cstheme="minorHAnsi"/>
        </w:rPr>
        <w:t xml:space="preserve"> Corinthians 7:25. The Lord Stephen’s Law causes Us to Agape Love Him in John 1:17. The Father Stephen wants total obedience to Him in Galatians 2:11-21. The Father Stephen’s Law directs Us in Romans 7:12. </w:t>
      </w:r>
    </w:p>
    <w:p w14:paraId="283CCF7E" w14:textId="77777777" w:rsidR="00A83A3C" w:rsidRPr="00E834F4" w:rsidRDefault="00A83A3C" w:rsidP="00A83A3C">
      <w:pPr>
        <w:spacing w:line="480" w:lineRule="auto"/>
        <w:jc w:val="both"/>
      </w:pPr>
      <w:r w:rsidRPr="00E834F4">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834F4">
        <w:rPr>
          <w:vertAlign w:val="superscript"/>
        </w:rPr>
        <w:t>st</w:t>
      </w:r>
      <w:r w:rsidRPr="00E834F4">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14:paraId="3FF0EE2A" w14:textId="77777777" w:rsidR="00A83A3C" w:rsidRPr="00E834F4" w:rsidRDefault="00A83A3C" w:rsidP="00A83A3C">
      <w:pPr>
        <w:spacing w:line="480" w:lineRule="auto"/>
        <w:jc w:val="both"/>
        <w:rPr>
          <w:rFonts w:cstheme="minorHAnsi"/>
        </w:rPr>
      </w:pPr>
      <w:r w:rsidRPr="00E834F4">
        <w:rPr>
          <w:rFonts w:cstheme="minorHAnsi"/>
        </w:rPr>
        <w:t>The 1</w:t>
      </w:r>
      <w:r w:rsidRPr="00E834F4">
        <w:rPr>
          <w:rFonts w:cstheme="minorHAnsi"/>
          <w:vertAlign w:val="superscript"/>
        </w:rPr>
        <w:t>st</w:t>
      </w:r>
      <w:r w:rsidRPr="00E834F4">
        <w:rPr>
          <w:rFonts w:cstheme="minorHAnsi"/>
        </w:rPr>
        <w:t xml:space="preserve"> Law is called Law which means “</w:t>
      </w:r>
      <w:r w:rsidRPr="00E834F4">
        <w:rPr>
          <w:rFonts w:cstheme="minorHAnsi"/>
          <w:b/>
        </w:rPr>
        <w:t>The Agape Love and total Obedience to the LORD STEPHEN</w:t>
      </w:r>
      <w:r w:rsidRPr="00E834F4">
        <w:rPr>
          <w:rFonts w:cstheme="minorHAnsi"/>
        </w:rPr>
        <w:t xml:space="preserve">.” </w:t>
      </w:r>
      <w:r w:rsidRPr="00E834F4">
        <w:rPr>
          <w:rFonts w:cstheme="minorHAnsi"/>
          <w:b/>
        </w:rPr>
        <w:t xml:space="preserve">The LORD STEPHEN’S Law of Moses </w:t>
      </w:r>
      <w:r w:rsidRPr="00E834F4">
        <w:rPr>
          <w:rFonts w:cstheme="minorHAnsi"/>
        </w:rPr>
        <w:t>make up of 613 commandments (</w:t>
      </w:r>
      <w:r w:rsidRPr="00E834F4">
        <w:rPr>
          <w:rFonts w:cstheme="minorHAnsi"/>
          <w:b/>
          <w:i/>
        </w:rPr>
        <w:t>Mitzvot</w:t>
      </w:r>
      <w:r w:rsidRPr="00E834F4">
        <w:rPr>
          <w:rFonts w:cstheme="minorHAnsi"/>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834F4">
        <w:rPr>
          <w:rFonts w:cstheme="minorHAnsi"/>
          <w:b/>
        </w:rPr>
        <w:t xml:space="preserve">THE LORD THY GOD (FATHER STEPHEN), </w:t>
      </w:r>
      <w:r w:rsidRPr="00E834F4">
        <w:rPr>
          <w:rFonts w:cstheme="minorHAnsi"/>
        </w:rPr>
        <w:t>then the LORD (STEPHEN) will bring upon You and Your descendants extraordinary plagues</w:t>
      </w:r>
      <w:r w:rsidRPr="00E834F4">
        <w:rPr>
          <w:rFonts w:cstheme="minorHAnsi"/>
          <w:b/>
        </w:rPr>
        <w:t>.</w:t>
      </w:r>
      <w:r w:rsidRPr="00E834F4">
        <w:rPr>
          <w:rFonts w:cstheme="minorHAnsi"/>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834F4">
        <w:rPr>
          <w:rFonts w:cstheme="minorHAnsi"/>
          <w:vertAlign w:val="superscript"/>
        </w:rPr>
        <w:t>st</w:t>
      </w:r>
      <w:r w:rsidRPr="00E834F4">
        <w:rPr>
          <w:rFonts w:cstheme="minorHAnsi"/>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834F4">
        <w:rPr>
          <w:rFonts w:cstheme="minorHAnsi"/>
          <w:vertAlign w:val="superscript"/>
        </w:rPr>
        <w:t>st</w:t>
      </w:r>
      <w:r w:rsidRPr="00E834F4">
        <w:rPr>
          <w:rFonts w:cstheme="minorHAnsi"/>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834F4">
        <w:rPr>
          <w:rFonts w:cstheme="minorHAnsi"/>
          <w:vertAlign w:val="superscript"/>
        </w:rPr>
        <w:t>st</w:t>
      </w:r>
      <w:r w:rsidRPr="00E834F4">
        <w:rPr>
          <w:rFonts w:cstheme="minorHAnsi"/>
        </w:rPr>
        <w:t xml:space="preserve"> Esdras 8:7 states “For Esdras had very great skill, so that He omitted nothing of the Law…of the LORD (STEPHEN), but taught all Israel…” Also similar scriptures are in 1</w:t>
      </w:r>
      <w:r w:rsidRPr="00E834F4">
        <w:rPr>
          <w:rFonts w:cstheme="minorHAnsi"/>
          <w:vertAlign w:val="superscript"/>
        </w:rPr>
        <w:t>st</w:t>
      </w:r>
      <w:r w:rsidRPr="00E834F4">
        <w:rPr>
          <w:rFonts w:cstheme="minorHAnsi"/>
        </w:rPr>
        <w:t xml:space="preserve"> Esdras 8:9, 12, 19, 23-24, 94; 9:48. In 1</w:t>
      </w:r>
      <w:r w:rsidRPr="00E834F4">
        <w:rPr>
          <w:rFonts w:cstheme="minorHAnsi"/>
          <w:vertAlign w:val="superscript"/>
        </w:rPr>
        <w:t>st</w:t>
      </w:r>
      <w:r w:rsidRPr="00E834F4">
        <w:rPr>
          <w:rFonts w:cstheme="minorHAnsi"/>
        </w:rPr>
        <w:t xml:space="preserve"> Esdras 8:21 mentions “let all things be performed after the Law of God (Father Stephen) diligently unto the Most High God (Father Stephen), that wrath come not upon the Kingdom of the King and His Sons.” In 1</w:t>
      </w:r>
      <w:r w:rsidRPr="00E834F4">
        <w:rPr>
          <w:rFonts w:cstheme="minorHAnsi"/>
          <w:vertAlign w:val="superscript"/>
        </w:rPr>
        <w:t>st</w:t>
      </w:r>
      <w:r w:rsidRPr="00E834F4">
        <w:rPr>
          <w:rFonts w:cstheme="minorHAnsi"/>
        </w:rPr>
        <w:t xml:space="preserve"> Esdras 9:50 says “This day is Holy unto the LORD (STEPHEN), (for they all wept when they heard the Law).” In 2</w:t>
      </w:r>
      <w:r w:rsidRPr="00E834F4">
        <w:rPr>
          <w:rFonts w:cstheme="minorHAnsi"/>
          <w:vertAlign w:val="superscript"/>
        </w:rPr>
        <w:t>nd</w:t>
      </w:r>
      <w:r w:rsidRPr="00E834F4">
        <w:rPr>
          <w:rFonts w:cstheme="minorHAnsi"/>
        </w:rPr>
        <w:t xml:space="preserve"> Esdras 2:40 says “Take thy number, O Sion, and shut up those of thine that are clothed in white, which have fulfilled the Law of the Lord (Stephen).” In 2</w:t>
      </w:r>
      <w:r w:rsidRPr="00E834F4">
        <w:rPr>
          <w:rFonts w:cstheme="minorHAnsi"/>
          <w:vertAlign w:val="superscript"/>
        </w:rPr>
        <w:t>nd</w:t>
      </w:r>
      <w:r w:rsidRPr="00E834F4">
        <w:rPr>
          <w:rFonts w:cstheme="minorHAnsi"/>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834F4">
        <w:rPr>
          <w:rFonts w:cstheme="minorHAnsi"/>
          <w:vertAlign w:val="superscript"/>
        </w:rPr>
        <w:t>st</w:t>
      </w:r>
      <w:r w:rsidRPr="00E834F4">
        <w:rPr>
          <w:rFonts w:cstheme="minorHAnsi"/>
        </w:rPr>
        <w:t xml:space="preserve"> Maccabees 2:26 states “Thus dealt He zealously for the Law of God (Father Stephen) like as Phinehas did unto Zambri…”  In 2</w:t>
      </w:r>
      <w:r w:rsidRPr="00E834F4">
        <w:rPr>
          <w:rFonts w:cstheme="minorHAnsi"/>
          <w:vertAlign w:val="superscript"/>
        </w:rPr>
        <w:t>nd</w:t>
      </w:r>
      <w:r w:rsidRPr="00E834F4">
        <w:rPr>
          <w:rFonts w:cstheme="minorHAnsi"/>
        </w:rPr>
        <w:t xml:space="preserve"> Maccabees 4:17 declares “For it is not a light thing to do wickedly against the Laws of God (Father Stephen): but the time following shall declare these things.” In 2</w:t>
      </w:r>
      <w:r w:rsidRPr="00E834F4">
        <w:rPr>
          <w:rFonts w:cstheme="minorHAnsi"/>
          <w:vertAlign w:val="superscript"/>
        </w:rPr>
        <w:t>nd</w:t>
      </w:r>
      <w:r w:rsidRPr="00E834F4">
        <w:rPr>
          <w:rFonts w:cstheme="minorHAnsi"/>
        </w:rPr>
        <w:t xml:space="preserve"> Maccabees 6:1 states “Not long after this the King sent an Old Man of Athens to compel the Jews to depart…and not live after the Laws of God (Father Stephen).” In 2</w:t>
      </w:r>
      <w:r w:rsidRPr="00E834F4">
        <w:rPr>
          <w:rFonts w:cstheme="minorHAnsi"/>
          <w:vertAlign w:val="superscript"/>
        </w:rPr>
        <w:t>nd</w:t>
      </w:r>
      <w:r w:rsidRPr="00E834F4">
        <w:rPr>
          <w:rFonts w:cstheme="minorHAnsi"/>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834F4">
        <w:rPr>
          <w:rFonts w:cstheme="minorHAnsi"/>
          <w:vertAlign w:val="superscript"/>
        </w:rPr>
        <w:t>st</w:t>
      </w:r>
      <w:r w:rsidRPr="00E834F4">
        <w:rPr>
          <w:rFonts w:cstheme="minorHAnsi"/>
        </w:rPr>
        <w:t xml:space="preserve"> Corinthians 9:21 mentions “To them that are without Law, and without Law, (being not without Law to God (Father Stephen), but under the Law to (Jesus) Christ), that I might gain them that are without Law.” In 1</w:t>
      </w:r>
      <w:r w:rsidRPr="00E834F4">
        <w:rPr>
          <w:rFonts w:cstheme="minorHAnsi"/>
          <w:vertAlign w:val="superscript"/>
        </w:rPr>
        <w:t>st</w:t>
      </w:r>
      <w:r w:rsidRPr="00E834F4">
        <w:rPr>
          <w:rFonts w:cstheme="minorHAnsi"/>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834F4">
        <w:rPr>
          <w:rFonts w:cstheme="minorHAnsi"/>
          <w:b/>
        </w:rPr>
        <w:t xml:space="preserve">The LORD STEPHEN’S Gentile Law of James </w:t>
      </w:r>
      <w:r w:rsidRPr="00E834F4">
        <w:rPr>
          <w:rFonts w:cstheme="minorHAnsi"/>
        </w:rPr>
        <w:t xml:space="preserve">is from Genesis to Deuteronomy concerning the first time Moses came down from the Mountain and went back up the second time in 1 or 2 witnesses in Deuteronomy 10:1-11; Hebrews 10:29 &amp; Romans 2:10-16. </w:t>
      </w:r>
      <w:r w:rsidRPr="00E834F4">
        <w:rPr>
          <w:rFonts w:cstheme="minorHAnsi"/>
          <w:b/>
        </w:rPr>
        <w:t>The LORD STEPHEN’S Christian Law of James</w:t>
      </w:r>
      <w:r w:rsidRPr="00E834F4">
        <w:rPr>
          <w:rFonts w:cstheme="minorHAnsi"/>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14:paraId="18ED8F7C" w14:textId="77777777" w:rsidR="00A83A3C" w:rsidRPr="00E834F4" w:rsidRDefault="00A83A3C" w:rsidP="00A83A3C">
      <w:pPr>
        <w:spacing w:line="480" w:lineRule="auto"/>
        <w:jc w:val="both"/>
        <w:rPr>
          <w:rFonts w:cstheme="minorHAnsi"/>
        </w:rPr>
      </w:pPr>
      <w:r w:rsidRPr="00E834F4">
        <w:rPr>
          <w:rFonts w:cstheme="minorHAnsi"/>
        </w:rPr>
        <w:t>The 2</w:t>
      </w:r>
      <w:r w:rsidRPr="00E834F4">
        <w:rPr>
          <w:rFonts w:cstheme="minorHAnsi"/>
          <w:vertAlign w:val="superscript"/>
        </w:rPr>
        <w:t>nd</w:t>
      </w:r>
      <w:r w:rsidRPr="00E834F4">
        <w:rPr>
          <w:rFonts w:cstheme="minorHAnsi"/>
        </w:rPr>
        <w:t xml:space="preserve"> Law is called Ways which means “</w:t>
      </w:r>
      <w:r w:rsidRPr="00E834F4">
        <w:rPr>
          <w:rFonts w:cstheme="minorHAnsi"/>
          <w:b/>
        </w:rPr>
        <w:t>The Divine Directions from the LORD STEPHEN</w:t>
      </w:r>
      <w:r w:rsidRPr="00E834F4">
        <w:rPr>
          <w:rFonts w:cstheme="minorHAnsi"/>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834F4">
        <w:rPr>
          <w:rFonts w:cstheme="minorHAnsi"/>
          <w:b/>
        </w:rPr>
        <w:t>ALEPH</w:t>
      </w:r>
      <w:r w:rsidRPr="00E834F4">
        <w:rPr>
          <w:rFonts w:cstheme="minorHAnsi"/>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834F4">
        <w:rPr>
          <w:rFonts w:cstheme="minorHAnsi"/>
          <w:vertAlign w:val="superscript"/>
        </w:rPr>
        <w:t>nd</w:t>
      </w:r>
      <w:r w:rsidRPr="00E834F4">
        <w:rPr>
          <w:rFonts w:cstheme="minorHAnsi"/>
        </w:rPr>
        <w:t xml:space="preserve"> Esdras 4:2 says “And said, ‘Thy heart hath gone too far in this World, and think thou to comprehend the Way of the Most High (Father Stephen).” In 2</w:t>
      </w:r>
      <w:r w:rsidRPr="00E834F4">
        <w:rPr>
          <w:rFonts w:cstheme="minorHAnsi"/>
          <w:vertAlign w:val="superscript"/>
        </w:rPr>
        <w:t>nd</w:t>
      </w:r>
      <w:r w:rsidRPr="00E834F4">
        <w:rPr>
          <w:rFonts w:cstheme="minorHAnsi"/>
        </w:rPr>
        <w:t xml:space="preserve"> Esdras 4:11 mentions “How should thy vessel then be able to Comprehend the Way of the Highest (Father Stephen), and, the World being now outwardly corrupted to understand the corruption that is evident in My sight?” In 2</w:t>
      </w:r>
      <w:r w:rsidRPr="00E834F4">
        <w:rPr>
          <w:rFonts w:cstheme="minorHAnsi"/>
          <w:vertAlign w:val="superscript"/>
        </w:rPr>
        <w:t>nd</w:t>
      </w:r>
      <w:r w:rsidRPr="00E834F4">
        <w:rPr>
          <w:rFonts w:cstheme="minorHAnsi"/>
        </w:rPr>
        <w:t xml:space="preserve"> Esdras 5:34 declares “And I said, No, LORD (STEPHEN): but of very grief have I spoken: for My reins pain Me every hour, while I labor to comprehend the Way of the Most High (Father Stephen)…” In 2</w:t>
      </w:r>
      <w:r w:rsidRPr="00E834F4">
        <w:rPr>
          <w:rFonts w:cstheme="minorHAnsi"/>
          <w:vertAlign w:val="superscript"/>
        </w:rPr>
        <w:t>nd</w:t>
      </w:r>
      <w:r w:rsidRPr="00E834F4">
        <w:rPr>
          <w:rFonts w:cstheme="minorHAnsi"/>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834F4">
        <w:rPr>
          <w:rFonts w:cstheme="minorHAnsi"/>
          <w:vertAlign w:val="superscript"/>
        </w:rPr>
        <w:t>st</w:t>
      </w:r>
      <w:r w:rsidRPr="00E834F4">
        <w:rPr>
          <w:rFonts w:cstheme="minorHAnsi"/>
        </w:rPr>
        <w:t xml:space="preserve"> Corinthians 4:17 mentions “For this cause I sent unto You Timotheus, who is My Beloved Son, and faithful in the Lord (Stephen), who shall bring You into remembrance of My Ways which be in (Jesus) Christ…” In 1</w:t>
      </w:r>
      <w:r w:rsidRPr="00E834F4">
        <w:rPr>
          <w:rFonts w:cstheme="minorHAnsi"/>
          <w:vertAlign w:val="superscript"/>
        </w:rPr>
        <w:t>st</w:t>
      </w:r>
      <w:r w:rsidRPr="00E834F4">
        <w:rPr>
          <w:rFonts w:cstheme="minorHAnsi"/>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834F4">
        <w:rPr>
          <w:rFonts w:cstheme="minorHAnsi"/>
          <w:vertAlign w:val="superscript"/>
        </w:rPr>
        <w:t>st</w:t>
      </w:r>
      <w:r w:rsidRPr="00E834F4">
        <w:rPr>
          <w:rFonts w:cstheme="minorHAnsi"/>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834F4">
        <w:rPr>
          <w:rFonts w:cstheme="minorHAnsi"/>
          <w:vertAlign w:val="superscript"/>
        </w:rPr>
        <w:t>st</w:t>
      </w:r>
      <w:r w:rsidRPr="00E834F4">
        <w:rPr>
          <w:rFonts w:cstheme="minorHAnsi"/>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14:paraId="6CA653CC" w14:textId="77777777" w:rsidR="00A83A3C" w:rsidRPr="00E834F4" w:rsidRDefault="00A83A3C" w:rsidP="00A83A3C">
      <w:pPr>
        <w:spacing w:line="480" w:lineRule="auto"/>
        <w:jc w:val="both"/>
        <w:rPr>
          <w:rFonts w:cstheme="minorHAnsi"/>
        </w:rPr>
      </w:pPr>
      <w:r w:rsidRPr="00E834F4">
        <w:rPr>
          <w:rFonts w:cstheme="minorHAnsi"/>
        </w:rPr>
        <w:t>The 3</w:t>
      </w:r>
      <w:r w:rsidRPr="00E834F4">
        <w:rPr>
          <w:rFonts w:cstheme="minorHAnsi"/>
          <w:vertAlign w:val="superscript"/>
        </w:rPr>
        <w:t>rd</w:t>
      </w:r>
      <w:r w:rsidRPr="00E834F4">
        <w:rPr>
          <w:rFonts w:cstheme="minorHAnsi"/>
        </w:rPr>
        <w:t xml:space="preserve"> Law is called Testimonies which means “</w:t>
      </w:r>
      <w:r w:rsidRPr="00E834F4">
        <w:rPr>
          <w:rFonts w:cstheme="minorHAnsi"/>
          <w:b/>
        </w:rPr>
        <w:t>The Speech Defense of the Lord Stephen</w:t>
      </w:r>
      <w:r w:rsidRPr="00E834F4">
        <w:rPr>
          <w:rFonts w:cstheme="minorHAnsi"/>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834F4">
        <w:rPr>
          <w:rFonts w:cstheme="minorHAnsi"/>
          <w:vertAlign w:val="superscript"/>
        </w:rPr>
        <w:t>st</w:t>
      </w:r>
      <w:r w:rsidRPr="00E834F4">
        <w:rPr>
          <w:rFonts w:cstheme="minorHAnsi"/>
        </w:rPr>
        <w:t xml:space="preserve"> Corinthians 1:6 declares “Even as the Testimony of (Jesus) Christ was confirmed in You…” In 1</w:t>
      </w:r>
      <w:r w:rsidRPr="00E834F4">
        <w:rPr>
          <w:rFonts w:cstheme="minorHAnsi"/>
          <w:vertAlign w:val="superscript"/>
        </w:rPr>
        <w:t>st</w:t>
      </w:r>
      <w:r w:rsidRPr="00E834F4">
        <w:rPr>
          <w:rFonts w:cstheme="minorHAnsi"/>
        </w:rPr>
        <w:t xml:space="preserve"> Corinthians 2:1 tells Us “And, I Brethren, when I came to You, came not with excellency of speech or of wisdom, declaring unto You the Testimony of God (Father Stephen).” In 2</w:t>
      </w:r>
      <w:r w:rsidRPr="00E834F4">
        <w:rPr>
          <w:rFonts w:cstheme="minorHAnsi"/>
          <w:vertAlign w:val="superscript"/>
        </w:rPr>
        <w:t>nd</w:t>
      </w:r>
      <w:r w:rsidRPr="00E834F4">
        <w:rPr>
          <w:rFonts w:cstheme="minorHAnsi"/>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14:paraId="43E9AB73" w14:textId="77777777" w:rsidR="00A83A3C" w:rsidRPr="00E834F4" w:rsidRDefault="00A83A3C" w:rsidP="00A83A3C">
      <w:pPr>
        <w:spacing w:line="480" w:lineRule="auto"/>
        <w:jc w:val="both"/>
        <w:rPr>
          <w:rFonts w:cstheme="minorHAnsi"/>
          <w:b/>
        </w:rPr>
      </w:pPr>
      <w:r w:rsidRPr="00E834F4">
        <w:rPr>
          <w:rFonts w:cstheme="minorHAnsi"/>
        </w:rPr>
        <w:t>The 4</w:t>
      </w:r>
      <w:r w:rsidRPr="00E834F4">
        <w:rPr>
          <w:rFonts w:cstheme="minorHAnsi"/>
          <w:vertAlign w:val="superscript"/>
        </w:rPr>
        <w:t>th</w:t>
      </w:r>
      <w:r w:rsidRPr="00E834F4">
        <w:rPr>
          <w:rFonts w:cstheme="minorHAnsi"/>
        </w:rPr>
        <w:t xml:space="preserve"> Law is called Stipulations which means “</w:t>
      </w:r>
      <w:r w:rsidRPr="00E834F4">
        <w:rPr>
          <w:rFonts w:cstheme="minorHAnsi"/>
          <w:b/>
        </w:rPr>
        <w:t xml:space="preserve">To Demand or Bargain an Agreement with the </w:t>
      </w:r>
    </w:p>
    <w:p w14:paraId="76633BCE" w14:textId="77777777" w:rsidR="00A83A3C" w:rsidRPr="00E834F4" w:rsidRDefault="00A83A3C" w:rsidP="00A83A3C">
      <w:pPr>
        <w:spacing w:line="480" w:lineRule="auto"/>
        <w:jc w:val="both"/>
        <w:rPr>
          <w:rFonts w:cstheme="minorHAnsi"/>
        </w:rPr>
      </w:pPr>
      <w:r w:rsidRPr="00E834F4">
        <w:rPr>
          <w:rFonts w:cstheme="minorHAnsi"/>
          <w:b/>
        </w:rPr>
        <w:t>Father Stephen</w:t>
      </w:r>
      <w:r w:rsidRPr="00E834F4">
        <w:rPr>
          <w:rFonts w:cstheme="minorHAnsi"/>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14:paraId="57FA56A7" w14:textId="77777777" w:rsidR="00A83A3C" w:rsidRPr="00E834F4" w:rsidRDefault="00A83A3C" w:rsidP="00A83A3C">
      <w:pPr>
        <w:spacing w:line="480" w:lineRule="auto"/>
        <w:jc w:val="both"/>
        <w:rPr>
          <w:rFonts w:cstheme="minorHAnsi"/>
        </w:rPr>
      </w:pPr>
      <w:r w:rsidRPr="00E834F4">
        <w:rPr>
          <w:rFonts w:cstheme="minorHAnsi"/>
        </w:rPr>
        <w:t>The 5</w:t>
      </w:r>
      <w:r w:rsidRPr="00E834F4">
        <w:rPr>
          <w:rFonts w:cstheme="minorHAnsi"/>
          <w:vertAlign w:val="superscript"/>
        </w:rPr>
        <w:t>th</w:t>
      </w:r>
      <w:r w:rsidRPr="00E834F4">
        <w:rPr>
          <w:rFonts w:cstheme="minorHAnsi"/>
        </w:rPr>
        <w:t xml:space="preserve"> Law is called Requirements which means “</w:t>
      </w:r>
      <w:r w:rsidRPr="00E834F4">
        <w:rPr>
          <w:rFonts w:cstheme="minorHAnsi"/>
          <w:b/>
        </w:rPr>
        <w:t>Regard or Respect an Action, Instruction &amp; expect Someone to do something for the Father Stephen</w:t>
      </w:r>
      <w:r w:rsidRPr="00E834F4">
        <w:rPr>
          <w:rFonts w:cstheme="minorHAnsi"/>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834F4">
        <w:rPr>
          <w:rFonts w:cstheme="minorHAnsi"/>
          <w:vertAlign w:val="superscript"/>
        </w:rPr>
        <w:t>nd</w:t>
      </w:r>
      <w:r w:rsidRPr="00E834F4">
        <w:rPr>
          <w:rFonts w:cstheme="minorHAnsi"/>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834F4">
        <w:rPr>
          <w:rFonts w:cstheme="minorHAnsi"/>
          <w:vertAlign w:val="superscript"/>
        </w:rPr>
        <w:t>st</w:t>
      </w:r>
      <w:r w:rsidRPr="00E834F4">
        <w:rPr>
          <w:rFonts w:cstheme="minorHAnsi"/>
        </w:rPr>
        <w:t xml:space="preserve"> John 5:6-13).” In Luke 12:20 declares “But God (Father Stephen) said unto Him, ‘Thou fool, this night thy Soul shall be required of thee: then whose shall those things be, which thou has provided?’” </w:t>
      </w:r>
    </w:p>
    <w:p w14:paraId="39DB3895" w14:textId="77777777" w:rsidR="00A83A3C" w:rsidRPr="00E834F4" w:rsidRDefault="00A83A3C" w:rsidP="00A83A3C">
      <w:pPr>
        <w:spacing w:line="480" w:lineRule="auto"/>
        <w:jc w:val="both"/>
        <w:rPr>
          <w:rFonts w:cstheme="minorHAnsi"/>
        </w:rPr>
      </w:pPr>
      <w:r w:rsidRPr="00E834F4">
        <w:rPr>
          <w:rFonts w:cstheme="minorHAnsi"/>
        </w:rPr>
        <w:t>The 6</w:t>
      </w:r>
      <w:r w:rsidRPr="00E834F4">
        <w:rPr>
          <w:rFonts w:cstheme="minorHAnsi"/>
          <w:vertAlign w:val="superscript"/>
        </w:rPr>
        <w:t>th</w:t>
      </w:r>
      <w:r w:rsidRPr="00E834F4">
        <w:rPr>
          <w:rFonts w:cstheme="minorHAnsi"/>
        </w:rPr>
        <w:t xml:space="preserve"> Law is called Precepts which means “</w:t>
      </w:r>
      <w:r w:rsidRPr="00E834F4">
        <w:rPr>
          <w:rFonts w:cstheme="minorHAnsi"/>
          <w:b/>
        </w:rPr>
        <w:t>A specific Injunction as a separate charge in the Law from the Father Stephen</w:t>
      </w:r>
      <w:r w:rsidRPr="00E834F4">
        <w:rPr>
          <w:rFonts w:cstheme="minorHAnsi"/>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834F4">
        <w:rPr>
          <w:rFonts w:cstheme="minorHAnsi"/>
          <w:vertAlign w:val="superscript"/>
        </w:rPr>
        <w:t>nd</w:t>
      </w:r>
      <w:r w:rsidRPr="00E834F4">
        <w:rPr>
          <w:rFonts w:cstheme="minorHAnsi"/>
        </w:rPr>
        <w:t xml:space="preserve"> Esdras 16:76 says “‘And the guide of them who keep My…Precepts,’ says the LORD God (Father Stephen): ‘let not Your sins weigh You down, and let not Your iniquities lift up themselves.’”</w:t>
      </w:r>
    </w:p>
    <w:p w14:paraId="2A1685E5" w14:textId="77777777" w:rsidR="00A83A3C" w:rsidRPr="00E834F4" w:rsidRDefault="00A83A3C" w:rsidP="00A83A3C">
      <w:pPr>
        <w:spacing w:line="480" w:lineRule="auto"/>
        <w:jc w:val="both"/>
        <w:rPr>
          <w:rFonts w:cstheme="minorHAnsi"/>
        </w:rPr>
      </w:pPr>
      <w:r w:rsidRPr="00E834F4">
        <w:rPr>
          <w:rFonts w:cstheme="minorHAnsi"/>
        </w:rPr>
        <w:t>The 7</w:t>
      </w:r>
      <w:r w:rsidRPr="00E834F4">
        <w:rPr>
          <w:rFonts w:cstheme="minorHAnsi"/>
          <w:vertAlign w:val="superscript"/>
        </w:rPr>
        <w:t>th</w:t>
      </w:r>
      <w:r w:rsidRPr="00E834F4">
        <w:rPr>
          <w:rFonts w:cstheme="minorHAnsi"/>
        </w:rPr>
        <w:t xml:space="preserve"> Law is called Statutes which means “</w:t>
      </w:r>
      <w:r w:rsidRPr="00E834F4">
        <w:rPr>
          <w:rFonts w:cstheme="minorHAnsi"/>
          <w:b/>
        </w:rPr>
        <w:t>A limitation of a certain jurisdictions of time (7 years) which rights cannot be enforced by legal action or offences cannot be punished by the Father Stephen</w:t>
      </w:r>
      <w:r w:rsidRPr="00E834F4">
        <w:rPr>
          <w:rFonts w:cstheme="minorHAnsi"/>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834F4">
        <w:rPr>
          <w:rFonts w:cstheme="minorHAnsi"/>
          <w:vertAlign w:val="superscript"/>
        </w:rPr>
        <w:t>th</w:t>
      </w:r>
      <w:r w:rsidRPr="00E834F4">
        <w:rPr>
          <w:rFonts w:cstheme="minorHAnsi"/>
        </w:rPr>
        <w:t xml:space="preserve"> month (July in Gregorian Calendar, September in Sacred Calendar &amp; March in Civil Calendar), on the 10</w:t>
      </w:r>
      <w:r w:rsidRPr="00E834F4">
        <w:rPr>
          <w:rFonts w:cstheme="minorHAnsi"/>
          <w:vertAlign w:val="superscript"/>
        </w:rPr>
        <w:t>th</w:t>
      </w:r>
      <w:r w:rsidRPr="00E834F4">
        <w:rPr>
          <w:rFonts w:cstheme="minorHAnsi"/>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834F4">
        <w:rPr>
          <w:rFonts w:cstheme="minorHAnsi"/>
          <w:b/>
        </w:rPr>
        <w:t>HE</w:t>
      </w:r>
      <w:r w:rsidRPr="00E834F4">
        <w:rPr>
          <w:rFonts w:cstheme="minorHAnsi"/>
        </w:rPr>
        <w:t xml:space="preserve">: “Teach Me, O LORD (STEPHEN), the way of thy Statutes, and I shall keep it unto the end.” In Psalms 119:64 declares “The Earth, O LORD (STEPHEN), is full of thy mercy: Teach Me thy Statutes.” In Psalms 119:145 says </w:t>
      </w:r>
      <w:r w:rsidRPr="00E834F4">
        <w:rPr>
          <w:rFonts w:cstheme="minorHAnsi"/>
          <w:b/>
        </w:rPr>
        <w:t>QOPH</w:t>
      </w:r>
      <w:r w:rsidRPr="00E834F4">
        <w:rPr>
          <w:rFonts w:cstheme="minorHAnsi"/>
        </w:rPr>
        <w:t xml:space="preserve">: “I cried with My whole heart, hear Me, O LORD (STEPHEN), I will keep thy Statutes.”                                          </w:t>
      </w:r>
    </w:p>
    <w:p w14:paraId="3D1B6CE5" w14:textId="77777777" w:rsidR="00A83A3C" w:rsidRPr="00E834F4" w:rsidRDefault="00A83A3C" w:rsidP="00A83A3C">
      <w:pPr>
        <w:spacing w:line="480" w:lineRule="auto"/>
        <w:jc w:val="both"/>
        <w:rPr>
          <w:rFonts w:cstheme="minorHAnsi"/>
        </w:rPr>
      </w:pPr>
      <w:r w:rsidRPr="00E834F4">
        <w:rPr>
          <w:rFonts w:cstheme="minorHAnsi"/>
        </w:rPr>
        <w:t>The 8</w:t>
      </w:r>
      <w:r w:rsidRPr="00E834F4">
        <w:rPr>
          <w:rFonts w:cstheme="minorHAnsi"/>
          <w:vertAlign w:val="superscript"/>
        </w:rPr>
        <w:t>th</w:t>
      </w:r>
      <w:r w:rsidRPr="00E834F4">
        <w:rPr>
          <w:rFonts w:cstheme="minorHAnsi"/>
        </w:rPr>
        <w:t xml:space="preserve"> Law is called Decrees which means “</w:t>
      </w:r>
      <w:r w:rsidRPr="00E834F4">
        <w:rPr>
          <w:rFonts w:cstheme="minorHAnsi"/>
          <w:b/>
        </w:rPr>
        <w:t>A Official Royal Interdict, Law Sentence or Special Decree by Caesar that has the Force of Law to control the Laws of Nature in the World, by the LORD STEPHEN, as the King of the Earth</w:t>
      </w:r>
      <w:r w:rsidRPr="00E834F4">
        <w:rPr>
          <w:rFonts w:cstheme="minorHAnsi"/>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14:paraId="602D6AB3" w14:textId="77777777" w:rsidR="00A83A3C" w:rsidRPr="00E834F4" w:rsidRDefault="00A83A3C" w:rsidP="00A83A3C">
      <w:pPr>
        <w:spacing w:line="480" w:lineRule="auto"/>
        <w:jc w:val="both"/>
        <w:rPr>
          <w:rFonts w:cstheme="minorHAnsi"/>
        </w:rPr>
      </w:pPr>
      <w:r w:rsidRPr="00E834F4">
        <w:rPr>
          <w:rFonts w:cstheme="minorHAnsi"/>
        </w:rPr>
        <w:t>The 9</w:t>
      </w:r>
      <w:r w:rsidRPr="00E834F4">
        <w:rPr>
          <w:rFonts w:cstheme="minorHAnsi"/>
          <w:vertAlign w:val="superscript"/>
        </w:rPr>
        <w:t>th</w:t>
      </w:r>
      <w:r w:rsidRPr="00E834F4">
        <w:rPr>
          <w:rFonts w:cstheme="minorHAnsi"/>
        </w:rPr>
        <w:t xml:space="preserve"> Law is called Ordinances which means “</w:t>
      </w:r>
      <w:r w:rsidRPr="00E834F4">
        <w:rPr>
          <w:rFonts w:cstheme="minorHAnsi"/>
          <w:b/>
        </w:rPr>
        <w:t>A Royal Law of the Supreme Authority of Sacraments in the Lord Stephen’s Baptisms and the Lord Stephen’s Supper</w:t>
      </w:r>
      <w:r w:rsidRPr="00E834F4">
        <w:rPr>
          <w:rFonts w:cstheme="minorHAnsi"/>
        </w:rPr>
        <w:t>.” If You have any questions on the 10 Baptisms, You must get My book called “</w:t>
      </w:r>
      <w:r w:rsidR="00C44C0E" w:rsidRPr="00E834F4">
        <w:rPr>
          <w:rFonts w:cstheme="minorHAnsi"/>
          <w:b/>
        </w:rPr>
        <w:t>What are t</w:t>
      </w:r>
      <w:r w:rsidRPr="00E834F4">
        <w:rPr>
          <w:rFonts w:cstheme="minorHAnsi"/>
          <w:b/>
        </w:rPr>
        <w:t xml:space="preserve">he </w:t>
      </w:r>
      <w:r w:rsidR="00C44C0E" w:rsidRPr="00E834F4">
        <w:rPr>
          <w:rFonts w:cstheme="minorHAnsi"/>
          <w:b/>
        </w:rPr>
        <w:t xml:space="preserve">Father Stephen’s </w:t>
      </w:r>
      <w:r w:rsidRPr="00E834F4">
        <w:rPr>
          <w:rFonts w:cstheme="minorHAnsi"/>
          <w:b/>
        </w:rPr>
        <w:t>Ten Baptisms in the Christian Era</w:t>
      </w:r>
      <w:r w:rsidRPr="00E834F4">
        <w:rPr>
          <w:rFonts w:cstheme="minorHAnsi"/>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834F4">
        <w:rPr>
          <w:rFonts w:cstheme="minorHAnsi"/>
          <w:vertAlign w:val="superscript"/>
        </w:rPr>
        <w:t>st</w:t>
      </w:r>
      <w:r w:rsidRPr="00E834F4">
        <w:rPr>
          <w:rFonts w:cstheme="minorHAnsi"/>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834F4">
        <w:rPr>
          <w:rFonts w:cstheme="minorHAnsi"/>
          <w:vertAlign w:val="superscript"/>
        </w:rPr>
        <w:t>st</w:t>
      </w:r>
      <w:r w:rsidRPr="00E834F4">
        <w:rPr>
          <w:rFonts w:cstheme="minorHAnsi"/>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14:paraId="4963493E" w14:textId="77777777" w:rsidR="00A83A3C" w:rsidRPr="00E834F4" w:rsidRDefault="00A83A3C" w:rsidP="00A83A3C">
      <w:pPr>
        <w:spacing w:line="480" w:lineRule="auto"/>
        <w:jc w:val="both"/>
        <w:rPr>
          <w:rFonts w:cstheme="minorHAnsi"/>
        </w:rPr>
      </w:pPr>
      <w:r w:rsidRPr="00E834F4">
        <w:rPr>
          <w:rFonts w:cstheme="minorHAnsi"/>
        </w:rPr>
        <w:t>The 10</w:t>
      </w:r>
      <w:r w:rsidRPr="00E834F4">
        <w:rPr>
          <w:rFonts w:cstheme="minorHAnsi"/>
          <w:vertAlign w:val="superscript"/>
        </w:rPr>
        <w:t>th</w:t>
      </w:r>
      <w:r w:rsidRPr="00E834F4">
        <w:rPr>
          <w:rFonts w:cstheme="minorHAnsi"/>
        </w:rPr>
        <w:t xml:space="preserve"> Law is called Commands which means “</w:t>
      </w:r>
      <w:r w:rsidRPr="00E834F4">
        <w:rPr>
          <w:rFonts w:cstheme="minorHAnsi"/>
          <w:b/>
        </w:rPr>
        <w:t>To Agape Love the Lord Stephen in Omni-Benevolence</w:t>
      </w:r>
      <w:r w:rsidRPr="00E834F4">
        <w:rPr>
          <w:rFonts w:cstheme="minorHAnsi"/>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834F4">
        <w:rPr>
          <w:rFonts w:cstheme="minorHAnsi"/>
          <w:b/>
        </w:rPr>
        <w:t>THE HOLY CROWN</w:t>
      </w:r>
      <w:r w:rsidRPr="00E834F4">
        <w:rPr>
          <w:rFonts w:cstheme="minorHAnsi"/>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834F4">
        <w:rPr>
          <w:rFonts w:cstheme="minorHAnsi"/>
          <w:vertAlign w:val="superscript"/>
        </w:rPr>
        <w:t>th</w:t>
      </w:r>
      <w:r w:rsidRPr="00E834F4">
        <w:rPr>
          <w:rFonts w:cstheme="minorHAnsi"/>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834F4">
        <w:rPr>
          <w:rFonts w:cstheme="minorHAnsi"/>
          <w:b/>
        </w:rPr>
        <w:t>Head</w:t>
      </w:r>
      <w:r w:rsidRPr="00E834F4">
        <w:rPr>
          <w:rFonts w:cstheme="minorHAnsi"/>
        </w:rPr>
        <w:t xml:space="preserve">, and not the </w:t>
      </w:r>
      <w:r w:rsidRPr="00E834F4">
        <w:rPr>
          <w:rFonts w:cstheme="minorHAnsi"/>
          <w:b/>
        </w:rPr>
        <w:t>Tail</w:t>
      </w:r>
      <w:r w:rsidRPr="00E834F4">
        <w:rPr>
          <w:rFonts w:cstheme="minorHAnsi"/>
        </w:rPr>
        <w:t xml:space="preserve">, and thou shall be </w:t>
      </w:r>
      <w:r w:rsidRPr="00E834F4">
        <w:rPr>
          <w:rFonts w:cstheme="minorHAnsi"/>
          <w:b/>
        </w:rPr>
        <w:t>Above</w:t>
      </w:r>
      <w:r w:rsidRPr="00E834F4">
        <w:rPr>
          <w:rFonts w:cstheme="minorHAnsi"/>
        </w:rPr>
        <w:t xml:space="preserve"> only, and thou shall not be </w:t>
      </w:r>
      <w:r w:rsidRPr="00E834F4">
        <w:rPr>
          <w:rFonts w:cstheme="minorHAnsi"/>
          <w:b/>
        </w:rPr>
        <w:t>Beneath</w:t>
      </w:r>
      <w:r w:rsidRPr="00E834F4">
        <w:rPr>
          <w:rFonts w:cstheme="minorHAnsi"/>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834F4">
        <w:rPr>
          <w:rFonts w:cstheme="minorHAnsi"/>
          <w:vertAlign w:val="superscript"/>
        </w:rPr>
        <w:t>st</w:t>
      </w:r>
      <w:r w:rsidRPr="00E834F4">
        <w:rPr>
          <w:rFonts w:cstheme="minorHAnsi"/>
        </w:rPr>
        <w:t xml:space="preserve"> Esdras 5:71 says “We Ourselves alone will build unto the Lord (Stephen) of Israel, according as Cyrus the King of the Persians commanded Us.” In 1</w:t>
      </w:r>
      <w:r w:rsidRPr="00E834F4">
        <w:rPr>
          <w:rFonts w:cstheme="minorHAnsi"/>
          <w:vertAlign w:val="superscript"/>
        </w:rPr>
        <w:t>st</w:t>
      </w:r>
      <w:r w:rsidRPr="00E834F4">
        <w:rPr>
          <w:rFonts w:cstheme="minorHAnsi"/>
        </w:rPr>
        <w:t xml:space="preserve"> Esdras 6:24 declares “In the first year of the Reign of Cyrus, King Cyrus commanded that the House of the Lord (Stephen) at Jerusalem should be built again, where they do sacrifice with continual fire…” Also similar scriptures are in 1</w:t>
      </w:r>
      <w:r w:rsidRPr="00E834F4">
        <w:rPr>
          <w:rFonts w:cstheme="minorHAnsi"/>
          <w:vertAlign w:val="superscript"/>
        </w:rPr>
        <w:t>st</w:t>
      </w:r>
      <w:r w:rsidRPr="00E834F4">
        <w:rPr>
          <w:rFonts w:cstheme="minorHAnsi"/>
        </w:rPr>
        <w:t xml:space="preserve"> Esdras 6:27-28. In 1</w:t>
      </w:r>
      <w:r w:rsidRPr="00E834F4">
        <w:rPr>
          <w:rFonts w:cstheme="minorHAnsi"/>
          <w:vertAlign w:val="superscript"/>
        </w:rPr>
        <w:t>st</w:t>
      </w:r>
      <w:r w:rsidRPr="00E834F4">
        <w:rPr>
          <w:rFonts w:cstheme="minorHAnsi"/>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834F4">
        <w:rPr>
          <w:rFonts w:cstheme="minorHAnsi"/>
          <w:vertAlign w:val="superscript"/>
        </w:rPr>
        <w:t>nd</w:t>
      </w:r>
      <w:r w:rsidRPr="00E834F4">
        <w:rPr>
          <w:rFonts w:cstheme="minorHAnsi"/>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834F4">
        <w:rPr>
          <w:rFonts w:cstheme="minorHAnsi"/>
          <w:vertAlign w:val="superscript"/>
        </w:rPr>
        <w:t>nd</w:t>
      </w:r>
      <w:r w:rsidRPr="00E834F4">
        <w:rPr>
          <w:rFonts w:cstheme="minorHAnsi"/>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834F4">
        <w:rPr>
          <w:rFonts w:cstheme="minorHAnsi"/>
          <w:vertAlign w:val="superscript"/>
        </w:rPr>
        <w:t>nd</w:t>
      </w:r>
      <w:r w:rsidRPr="00E834F4">
        <w:rPr>
          <w:rFonts w:cstheme="minorHAnsi"/>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834F4">
        <w:rPr>
          <w:rFonts w:cstheme="minorHAnsi"/>
          <w:vertAlign w:val="superscript"/>
        </w:rPr>
        <w:t>nd</w:t>
      </w:r>
      <w:r w:rsidRPr="00E834F4">
        <w:rPr>
          <w:rFonts w:cstheme="minorHAnsi"/>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834F4">
        <w:rPr>
          <w:rFonts w:cstheme="minorHAnsi"/>
          <w:vertAlign w:val="superscript"/>
        </w:rPr>
        <w:t>nd</w:t>
      </w:r>
      <w:r w:rsidRPr="00E834F4">
        <w:rPr>
          <w:rFonts w:cstheme="minorHAnsi"/>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834F4">
        <w:rPr>
          <w:rFonts w:cstheme="minorHAnsi"/>
          <w:vertAlign w:val="superscript"/>
        </w:rPr>
        <w:t>nd</w:t>
      </w:r>
      <w:r w:rsidRPr="00E834F4">
        <w:rPr>
          <w:rFonts w:cstheme="minorHAnsi"/>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834F4">
        <w:rPr>
          <w:rFonts w:cstheme="minorHAnsi"/>
          <w:vertAlign w:val="superscript"/>
        </w:rPr>
        <w:t>nd</w:t>
      </w:r>
      <w:r w:rsidRPr="00E834F4">
        <w:rPr>
          <w:rFonts w:cstheme="minorHAnsi"/>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834F4">
        <w:rPr>
          <w:rFonts w:cstheme="minorHAnsi"/>
          <w:vertAlign w:val="superscript"/>
        </w:rPr>
        <w:t>st</w:t>
      </w:r>
      <w:r w:rsidRPr="00E834F4">
        <w:rPr>
          <w:rFonts w:cstheme="minorHAnsi"/>
        </w:rPr>
        <w:t xml:space="preserve"> Corinthians 7:10 it declares “And unto the married I command, yet not I but the Lord (Stephen), let not the Wife depart from Her Husband.” In 2</w:t>
      </w:r>
      <w:r w:rsidRPr="00E834F4">
        <w:rPr>
          <w:rFonts w:cstheme="minorHAnsi"/>
          <w:vertAlign w:val="superscript"/>
        </w:rPr>
        <w:t>nd</w:t>
      </w:r>
      <w:r w:rsidRPr="00E834F4">
        <w:rPr>
          <w:rFonts w:cstheme="minorHAnsi"/>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14:paraId="00FD9ECD" w14:textId="77777777" w:rsidR="00A83A3C" w:rsidRPr="00E834F4" w:rsidRDefault="00A83A3C" w:rsidP="00A83A3C">
      <w:pPr>
        <w:spacing w:line="480" w:lineRule="auto"/>
        <w:jc w:val="both"/>
        <w:rPr>
          <w:rFonts w:cstheme="minorHAnsi"/>
        </w:rPr>
      </w:pPr>
      <w:r w:rsidRPr="00E834F4">
        <w:rPr>
          <w:rFonts w:cstheme="minorHAnsi"/>
        </w:rPr>
        <w:t>In the 11</w:t>
      </w:r>
      <w:r w:rsidRPr="00E834F4">
        <w:rPr>
          <w:rFonts w:cstheme="minorHAnsi"/>
          <w:vertAlign w:val="superscript"/>
        </w:rPr>
        <w:t>th</w:t>
      </w:r>
      <w:r w:rsidRPr="00E834F4">
        <w:rPr>
          <w:rFonts w:cstheme="minorHAnsi"/>
        </w:rPr>
        <w:t xml:space="preserve"> Law is called Judgments which means “</w:t>
      </w:r>
      <w:r w:rsidRPr="00E834F4">
        <w:rPr>
          <w:rFonts w:cstheme="minorHAnsi"/>
          <w:b/>
        </w:rPr>
        <w:t>The Father Stephen’s Justice who declares His Creations to act Justly and Morally</w:t>
      </w:r>
      <w:r w:rsidRPr="00E834F4">
        <w:rPr>
          <w:rFonts w:cstheme="minorHAnsi"/>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834F4">
        <w:rPr>
          <w:rFonts w:cstheme="minorHAnsi"/>
          <w:b/>
        </w:rPr>
        <w:t xml:space="preserve">JUDGE </w:t>
      </w:r>
      <w:r w:rsidRPr="00E834F4">
        <w:rPr>
          <w:rFonts w:cstheme="minorHAnsi"/>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834F4">
        <w:rPr>
          <w:rFonts w:cstheme="minorHAnsi"/>
          <w:b/>
        </w:rPr>
        <w:t>JUDGE (VINDICATE)</w:t>
      </w:r>
      <w:r w:rsidRPr="00E834F4">
        <w:rPr>
          <w:rFonts w:cstheme="minorHAnsi"/>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834F4">
        <w:rPr>
          <w:rFonts w:cstheme="minorHAnsi"/>
          <w:b/>
        </w:rPr>
        <w:t>SAVE</w:t>
      </w:r>
      <w:r w:rsidRPr="00E834F4">
        <w:rPr>
          <w:rFonts w:cstheme="minorHAnsi"/>
        </w:rPr>
        <w:t xml:space="preserve"> Me, O God (Father Stephen), by thy name, and judge Me by thy strength.” In Psalms 72:1 declares “</w:t>
      </w:r>
      <w:r w:rsidRPr="00E834F4">
        <w:rPr>
          <w:rFonts w:cstheme="minorHAnsi"/>
          <w:b/>
        </w:rPr>
        <w:t xml:space="preserve">GIVE </w:t>
      </w:r>
      <w:r w:rsidRPr="00E834F4">
        <w:rPr>
          <w:rFonts w:cstheme="minorHAnsi"/>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834F4">
        <w:rPr>
          <w:rFonts w:cstheme="minorHAnsi"/>
          <w:b/>
        </w:rPr>
        <w:t>I WILL</w:t>
      </w:r>
      <w:r w:rsidRPr="00E834F4">
        <w:rPr>
          <w:rFonts w:cstheme="minorHAnsi"/>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834F4">
        <w:rPr>
          <w:rFonts w:cstheme="minorHAnsi"/>
          <w:vertAlign w:val="superscript"/>
        </w:rPr>
        <w:t>st</w:t>
      </w:r>
      <w:r w:rsidRPr="00E834F4">
        <w:rPr>
          <w:rFonts w:cstheme="minorHAnsi"/>
        </w:rPr>
        <w:t xml:space="preserve"> Esdras 4:40 says “Neither in Her is any unrighteousness, and She is the strength, Kingdom, power and majesty, of all ages. Blessed be the God (Father Stephen) of Truth!” In 1</w:t>
      </w:r>
      <w:r w:rsidRPr="00E834F4">
        <w:rPr>
          <w:rFonts w:cstheme="minorHAnsi"/>
          <w:vertAlign w:val="superscript"/>
        </w:rPr>
        <w:t>st</w:t>
      </w:r>
      <w:r w:rsidRPr="00E834F4">
        <w:rPr>
          <w:rFonts w:cstheme="minorHAnsi"/>
        </w:rPr>
        <w:t xml:space="preserve"> Esdras 8:7 states “For Esdras had very great skill…but taught all Israel the…judgments.” In 2</w:t>
      </w:r>
      <w:r w:rsidRPr="00E834F4">
        <w:rPr>
          <w:rFonts w:cstheme="minorHAnsi"/>
          <w:vertAlign w:val="superscript"/>
        </w:rPr>
        <w:t>nd</w:t>
      </w:r>
      <w:r w:rsidRPr="00E834F4">
        <w:rPr>
          <w:rFonts w:cstheme="minorHAnsi"/>
        </w:rPr>
        <w:t xml:space="preserve"> Esdras 5:34 declares “And I said, ‘No, Lord (Stephen): but of very grief have I spoken: for My reins pain Me every hour, while I labor to comprehend the way of the Most High (Father Stephen), and to seek out part of His judgment.” In 2</w:t>
      </w:r>
      <w:r w:rsidRPr="00E834F4">
        <w:rPr>
          <w:rFonts w:cstheme="minorHAnsi"/>
          <w:vertAlign w:val="superscript"/>
        </w:rPr>
        <w:t>nd</w:t>
      </w:r>
      <w:r w:rsidRPr="00E834F4">
        <w:rPr>
          <w:rFonts w:cstheme="minorHAnsi"/>
        </w:rPr>
        <w:t xml:space="preserve"> Esdras 7:19 mentions “And He said unto Me, ‘There is no Judge above God (Father Stephen), and none that has understanding above the Highest (Father Stephen).” In 2</w:t>
      </w:r>
      <w:r w:rsidRPr="00E834F4">
        <w:rPr>
          <w:rFonts w:cstheme="minorHAnsi"/>
          <w:vertAlign w:val="superscript"/>
        </w:rPr>
        <w:t>nd</w:t>
      </w:r>
      <w:r w:rsidRPr="00E834F4">
        <w:rPr>
          <w:rFonts w:cstheme="minorHAnsi"/>
        </w:rPr>
        <w:t xml:space="preserve"> Esdras 7:33 declares “And the Most High (Father Stephen) shall appear upon the Seat of Judgment, and misery shall pass away, and the longsuffering shall have an end.” In 2</w:t>
      </w:r>
      <w:r w:rsidRPr="00E834F4">
        <w:rPr>
          <w:rFonts w:cstheme="minorHAnsi"/>
          <w:vertAlign w:val="superscript"/>
        </w:rPr>
        <w:t>nd</w:t>
      </w:r>
      <w:r w:rsidRPr="00E834F4">
        <w:rPr>
          <w:rFonts w:cstheme="minorHAnsi"/>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834F4">
        <w:rPr>
          <w:rFonts w:cstheme="minorHAnsi"/>
          <w:vertAlign w:val="superscript"/>
        </w:rPr>
        <w:t>nd</w:t>
      </w:r>
      <w:r w:rsidRPr="00E834F4">
        <w:rPr>
          <w:rFonts w:cstheme="minorHAnsi"/>
        </w:rPr>
        <w:t xml:space="preserve"> Maccabees 7:35 states “For thou hast not yet escaped the Judgment of Almighty God (Father Stephen), who sees all things.” In 2</w:t>
      </w:r>
      <w:r w:rsidRPr="00E834F4">
        <w:rPr>
          <w:rFonts w:cstheme="minorHAnsi"/>
          <w:vertAlign w:val="superscript"/>
        </w:rPr>
        <w:t>nd</w:t>
      </w:r>
      <w:r w:rsidRPr="00E834F4">
        <w:rPr>
          <w:rFonts w:cstheme="minorHAnsi"/>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834F4">
        <w:rPr>
          <w:rFonts w:cstheme="minorHAnsi"/>
          <w:vertAlign w:val="superscript"/>
        </w:rPr>
        <w:t xml:space="preserve">nd </w:t>
      </w:r>
      <w:r w:rsidRPr="00E834F4">
        <w:rPr>
          <w:rFonts w:cstheme="minorHAnsi"/>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834F4">
        <w:rPr>
          <w:rFonts w:cstheme="minorHAnsi"/>
          <w:vertAlign w:val="superscript"/>
        </w:rPr>
        <w:t>nd</w:t>
      </w:r>
      <w:r w:rsidRPr="00E834F4">
        <w:rPr>
          <w:rFonts w:cstheme="minorHAnsi"/>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834F4">
        <w:rPr>
          <w:rFonts w:cstheme="minorHAnsi"/>
          <w:vertAlign w:val="superscript"/>
        </w:rPr>
        <w:t>nd</w:t>
      </w:r>
      <w:r w:rsidRPr="00E834F4">
        <w:rPr>
          <w:rFonts w:cstheme="minorHAnsi"/>
        </w:rPr>
        <w:t xml:space="preserve"> Maccabees 12:6 declares “And calling upon God (Father Stephen) the Righteous Judge, He came against those murderers of His Brethren, and burnt the haven by night, and set the boats on fire, and those that fled thither He slew.” In 2</w:t>
      </w:r>
      <w:r w:rsidRPr="00E834F4">
        <w:rPr>
          <w:rFonts w:cstheme="minorHAnsi"/>
          <w:vertAlign w:val="superscript"/>
        </w:rPr>
        <w:t>nd</w:t>
      </w:r>
      <w:r w:rsidRPr="00E834F4">
        <w:rPr>
          <w:rFonts w:cstheme="minorHAnsi"/>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834F4">
        <w:rPr>
          <w:rFonts w:cstheme="minorHAnsi"/>
          <w:vertAlign w:val="superscript"/>
        </w:rPr>
        <w:t>st</w:t>
      </w:r>
      <w:r w:rsidRPr="00E834F4">
        <w:rPr>
          <w:rFonts w:cstheme="minorHAnsi"/>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834F4">
        <w:rPr>
          <w:rFonts w:cstheme="minorHAnsi"/>
          <w:vertAlign w:val="superscript"/>
        </w:rPr>
        <w:t>nd</w:t>
      </w:r>
      <w:r w:rsidRPr="00E834F4">
        <w:rPr>
          <w:rFonts w:cstheme="minorHAnsi"/>
        </w:rPr>
        <w:t xml:space="preserve"> Corinthians 5:10. In 1</w:t>
      </w:r>
      <w:r w:rsidRPr="00E834F4">
        <w:rPr>
          <w:rFonts w:cstheme="minorHAnsi"/>
          <w:vertAlign w:val="superscript"/>
        </w:rPr>
        <w:t>st</w:t>
      </w:r>
      <w:r w:rsidRPr="00E834F4">
        <w:rPr>
          <w:rFonts w:cstheme="minorHAnsi"/>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834F4">
        <w:rPr>
          <w:rFonts w:cstheme="minorHAnsi"/>
          <w:vertAlign w:val="superscript"/>
        </w:rPr>
        <w:t>st</w:t>
      </w:r>
      <w:r w:rsidRPr="00E834F4">
        <w:rPr>
          <w:rFonts w:cstheme="minorHAnsi"/>
        </w:rPr>
        <w:t xml:space="preserve"> Corinthians 2:15 mentions “But He that is spiritual (Father Stephen as the Spirit of God in John 4:24; Acts 2:17-7:59 &amp; 1</w:t>
      </w:r>
      <w:r w:rsidRPr="00E834F4">
        <w:rPr>
          <w:rFonts w:cstheme="minorHAnsi"/>
          <w:vertAlign w:val="superscript"/>
        </w:rPr>
        <w:t>st</w:t>
      </w:r>
      <w:r w:rsidRPr="00E834F4">
        <w:rPr>
          <w:rFonts w:cstheme="minorHAnsi"/>
        </w:rPr>
        <w:t xml:space="preserve"> John 5:6-13) Judges all things, yet He Himself is Judged of no Man.” In 1</w:t>
      </w:r>
      <w:r w:rsidRPr="00E834F4">
        <w:rPr>
          <w:rFonts w:cstheme="minorHAnsi"/>
          <w:vertAlign w:val="superscript"/>
        </w:rPr>
        <w:t>st</w:t>
      </w:r>
      <w:r w:rsidRPr="00E834F4">
        <w:rPr>
          <w:rFonts w:cstheme="minorHAnsi"/>
        </w:rPr>
        <w:t xml:space="preserve"> Corinthians 11:32 declares “But when We are Judged, We are Chastened of the Lord (Stephen), that We should not be condemned with the World.” In 2</w:t>
      </w:r>
      <w:r w:rsidRPr="00E834F4">
        <w:rPr>
          <w:rFonts w:cstheme="minorHAnsi"/>
          <w:vertAlign w:val="superscript"/>
        </w:rPr>
        <w:t>nd</w:t>
      </w:r>
      <w:r w:rsidRPr="00E834F4">
        <w:rPr>
          <w:rFonts w:cstheme="minorHAnsi"/>
        </w:rPr>
        <w:t xml:space="preserve"> Thessalonians 1:5 tells Us “Which is a manifest (plain) token (evidence) of the Righteous Judgment of God (Father Stephen) that Ye may be counted Worthy of the Kingdom of God (Father Stephen), for which Ye also suffer.” In 2</w:t>
      </w:r>
      <w:r w:rsidRPr="00E834F4">
        <w:rPr>
          <w:rFonts w:cstheme="minorHAnsi"/>
          <w:vertAlign w:val="superscript"/>
        </w:rPr>
        <w:t>nd</w:t>
      </w:r>
      <w:r w:rsidRPr="00E834F4">
        <w:rPr>
          <w:rFonts w:cstheme="minorHAnsi"/>
        </w:rPr>
        <w:t xml:space="preserve"> Timothy 4:1 says “I charge thee therefore before God (Father Stephen), and the Lord Jesus Christ, who shall Judge the Quick and the Dead at His appearing and His Kingdom.” In 2</w:t>
      </w:r>
      <w:r w:rsidRPr="00E834F4">
        <w:rPr>
          <w:rFonts w:cstheme="minorHAnsi"/>
          <w:vertAlign w:val="superscript"/>
        </w:rPr>
        <w:t>nd</w:t>
      </w:r>
      <w:r w:rsidRPr="00E834F4">
        <w:rPr>
          <w:rFonts w:cstheme="minorHAnsi"/>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834F4">
        <w:rPr>
          <w:rFonts w:cstheme="minorHAnsi"/>
          <w:vertAlign w:val="superscript"/>
        </w:rPr>
        <w:t>nd</w:t>
      </w:r>
      <w:r w:rsidRPr="00E834F4">
        <w:rPr>
          <w:rFonts w:cstheme="minorHAnsi"/>
        </w:rPr>
        <w:t xml:space="preserve"> Peter 2:4 declares “For if God (Father Stephen) spared not the Angels (Lords) that sinned, but cast them down to Hell, and delivered them into Chains of Darkness, to be reserved unto Judgment...” In 2</w:t>
      </w:r>
      <w:r w:rsidRPr="00E834F4">
        <w:rPr>
          <w:rFonts w:cstheme="minorHAnsi"/>
          <w:vertAlign w:val="superscript"/>
        </w:rPr>
        <w:t>nd</w:t>
      </w:r>
      <w:r w:rsidRPr="00E834F4">
        <w:rPr>
          <w:rFonts w:cstheme="minorHAnsi"/>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14:paraId="1CC1D8B2" w14:textId="77777777" w:rsidR="00A83A3C" w:rsidRPr="00E834F4" w:rsidRDefault="00A83A3C" w:rsidP="00A83A3C">
      <w:pPr>
        <w:spacing w:line="480" w:lineRule="auto"/>
        <w:jc w:val="both"/>
        <w:rPr>
          <w:rFonts w:cstheme="minorHAnsi"/>
        </w:rPr>
      </w:pPr>
      <w:r w:rsidRPr="00E834F4">
        <w:rPr>
          <w:rFonts w:cstheme="minorHAnsi"/>
        </w:rPr>
        <w:t>The 12</w:t>
      </w:r>
      <w:r w:rsidRPr="00E834F4">
        <w:rPr>
          <w:rFonts w:cstheme="minorHAnsi"/>
          <w:vertAlign w:val="superscript"/>
        </w:rPr>
        <w:t>th</w:t>
      </w:r>
      <w:r w:rsidRPr="00E834F4">
        <w:rPr>
          <w:rFonts w:cstheme="minorHAnsi"/>
        </w:rPr>
        <w:t xml:space="preserve"> Law is called Words which means “</w:t>
      </w:r>
      <w:r w:rsidRPr="00E834F4">
        <w:rPr>
          <w:rFonts w:cstheme="minorHAnsi"/>
          <w:b/>
        </w:rPr>
        <w:t>The Father Stephen’s Communication of His Word to His Creatures in the Universe</w:t>
      </w:r>
      <w:r w:rsidRPr="00E834F4">
        <w:rPr>
          <w:rFonts w:cstheme="minorHAnsi"/>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834F4">
        <w:rPr>
          <w:rFonts w:cstheme="minorHAnsi"/>
          <w:b/>
        </w:rPr>
        <w:t>BETH</w:t>
      </w:r>
      <w:r w:rsidRPr="00E834F4">
        <w:rPr>
          <w:rFonts w:cstheme="minorHAnsi"/>
        </w:rPr>
        <w:t>: Wherewithal shall a Young Man cleanse His way? By taking heed thereto according to thy Word.” In Psalms 119:11 says “Thy Word have I hid in Mine heart, that I might not sin against thee.” In Psalms 119:16 mentions “…I will not forget thy Word.” In 119:17 tells Us “</w:t>
      </w:r>
      <w:r w:rsidRPr="00E834F4">
        <w:rPr>
          <w:rFonts w:cstheme="minorHAnsi"/>
          <w:b/>
        </w:rPr>
        <w:t>GIMEL</w:t>
      </w:r>
      <w:r w:rsidRPr="00E834F4">
        <w:rPr>
          <w:rFonts w:cstheme="minorHAnsi"/>
        </w:rPr>
        <w:t>: Deal bountifully with thy servant, that I may live, and keep thy Word.” In Psalms 119:25 says “</w:t>
      </w:r>
      <w:r w:rsidRPr="00E834F4">
        <w:rPr>
          <w:rFonts w:cstheme="minorHAnsi"/>
          <w:b/>
        </w:rPr>
        <w:t>DALETH</w:t>
      </w:r>
      <w:r w:rsidRPr="00E834F4">
        <w:rPr>
          <w:rFonts w:cstheme="minorHAnsi"/>
        </w:rPr>
        <w:t>: My Soul cleaves unto the dust: Quicken thou Me according to thy Word.” Also a similar scripture is in Psalms 119:28. In Psalms 119:38 mentions “Establish thy Word unto thy Servant, who is devoted to thy fear.”  In Psalms 119:41 says “</w:t>
      </w:r>
      <w:r w:rsidRPr="00E834F4">
        <w:rPr>
          <w:rFonts w:cstheme="minorHAnsi"/>
          <w:b/>
        </w:rPr>
        <w:t>WAW</w:t>
      </w:r>
      <w:r w:rsidRPr="00E834F4">
        <w:rPr>
          <w:rFonts w:cstheme="minorHAnsi"/>
        </w:rPr>
        <w:t>: Let Thy mercies come also unto Me, O LORD (STEPHEN), even thy salvation, according to thy Word.” Also similar scriptures are in Psalms 119:42-43. In Psalms 119:49 states “</w:t>
      </w:r>
      <w:r w:rsidRPr="00E834F4">
        <w:rPr>
          <w:rFonts w:cstheme="minorHAnsi"/>
          <w:b/>
        </w:rPr>
        <w:t>ZAYIN</w:t>
      </w:r>
      <w:r w:rsidRPr="00E834F4">
        <w:rPr>
          <w:rFonts w:cstheme="minorHAnsi"/>
        </w:rPr>
        <w:t>: Remember the Word unto thy Servant, upon which thou has caused Me to hope.” Also a similar scripture is in Psalms 119:50. In Psalms 119:57 declares “</w:t>
      </w:r>
      <w:r w:rsidRPr="00E834F4">
        <w:rPr>
          <w:rFonts w:cstheme="minorHAnsi"/>
          <w:b/>
        </w:rPr>
        <w:t>HETH</w:t>
      </w:r>
      <w:r w:rsidRPr="00E834F4">
        <w:rPr>
          <w:rFonts w:cstheme="minorHAnsi"/>
        </w:rPr>
        <w:t>: Thou art My portion, O LORD (STEPHEN): I have said that I would keep thy Words.” Also a similar scripture is in Psalms 119:58. In Psalms 119:65 says “</w:t>
      </w:r>
      <w:r w:rsidRPr="00E834F4">
        <w:rPr>
          <w:rFonts w:cstheme="minorHAnsi"/>
          <w:b/>
        </w:rPr>
        <w:t>TETH</w:t>
      </w:r>
      <w:r w:rsidRPr="00E834F4">
        <w:rPr>
          <w:rFonts w:cstheme="minorHAnsi"/>
        </w:rPr>
        <w:t>: Thou have dealt well with thy Servant, O LORD (STEPHEN), according unto thy Word.” Also similar scriptures are in Psalms 119:67, 74, 76. In Psalms 119:81 says “</w:t>
      </w:r>
      <w:r w:rsidRPr="00E834F4">
        <w:rPr>
          <w:rFonts w:cstheme="minorHAnsi"/>
          <w:b/>
        </w:rPr>
        <w:t>KAPH</w:t>
      </w:r>
      <w:r w:rsidRPr="00E834F4">
        <w:rPr>
          <w:rFonts w:cstheme="minorHAnsi"/>
        </w:rPr>
        <w:t>: My Soul faints for thy salvation: But I hope in thy Word. Also a similar scripture is in Psalms 119:82. In Psalms 119:89 states “</w:t>
      </w:r>
      <w:r w:rsidRPr="00E834F4">
        <w:rPr>
          <w:rFonts w:cstheme="minorHAnsi"/>
          <w:b/>
        </w:rPr>
        <w:t>LAMED</w:t>
      </w:r>
      <w:r w:rsidRPr="00E834F4">
        <w:rPr>
          <w:rFonts w:cstheme="minorHAnsi"/>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834F4">
        <w:rPr>
          <w:rFonts w:cstheme="minorHAnsi"/>
          <w:b/>
        </w:rPr>
        <w:t>NUN</w:t>
      </w:r>
      <w:r w:rsidRPr="00E834F4">
        <w:rPr>
          <w:rFonts w:cstheme="minorHAnsi"/>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834F4">
        <w:rPr>
          <w:rFonts w:cstheme="minorHAnsi"/>
          <w:b/>
        </w:rPr>
        <w:t>SHIN</w:t>
      </w:r>
      <w:r w:rsidRPr="00E834F4">
        <w:rPr>
          <w:rFonts w:cstheme="minorHAnsi"/>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834F4">
        <w:rPr>
          <w:rFonts w:cstheme="minorHAnsi"/>
          <w:vertAlign w:val="superscript"/>
        </w:rPr>
        <w:t>st</w:t>
      </w:r>
      <w:r w:rsidRPr="00E834F4">
        <w:rPr>
          <w:rFonts w:cstheme="minorHAnsi"/>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834F4">
        <w:rPr>
          <w:rFonts w:cstheme="minorHAnsi"/>
          <w:vertAlign w:val="superscript"/>
        </w:rPr>
        <w:t>st</w:t>
      </w:r>
      <w:r w:rsidRPr="00E834F4">
        <w:rPr>
          <w:rFonts w:cstheme="minorHAnsi"/>
        </w:rPr>
        <w:t xml:space="preserve"> Esdras 1:57 declares “Who became Servants to Him and His Children, till the Persians reigned, to fulfill the Word of the Lord (Stephen) spoken by the mouth of Jeremy (Jeremiah).” Also a similar scripture is in 1</w:t>
      </w:r>
      <w:r w:rsidRPr="00E834F4">
        <w:rPr>
          <w:rFonts w:cstheme="minorHAnsi"/>
          <w:vertAlign w:val="superscript"/>
        </w:rPr>
        <w:t>st</w:t>
      </w:r>
      <w:r w:rsidRPr="00E834F4">
        <w:rPr>
          <w:rFonts w:cstheme="minorHAnsi"/>
        </w:rPr>
        <w:t xml:space="preserve"> Esdras 2:1. In 1</w:t>
      </w:r>
      <w:r w:rsidRPr="00E834F4">
        <w:rPr>
          <w:rFonts w:cstheme="minorHAnsi"/>
          <w:vertAlign w:val="superscript"/>
        </w:rPr>
        <w:t>st</w:t>
      </w:r>
      <w:r w:rsidRPr="00E834F4">
        <w:rPr>
          <w:rFonts w:cstheme="minorHAnsi"/>
        </w:rPr>
        <w:t xml:space="preserve"> Esdras 8:72 mentions “So all they that were then moved at the Word of the Lord God (Stephen) of Israel assembled unto Me, whilst I mourned for the iniquity: but I sat still full of heaviness until the evening sacrifice.” In 2</w:t>
      </w:r>
      <w:r w:rsidRPr="00E834F4">
        <w:rPr>
          <w:rFonts w:cstheme="minorHAnsi"/>
          <w:vertAlign w:val="superscript"/>
        </w:rPr>
        <w:t>nd</w:t>
      </w:r>
      <w:r w:rsidRPr="00E834F4">
        <w:rPr>
          <w:rFonts w:cstheme="minorHAnsi"/>
        </w:rPr>
        <w:t xml:space="preserve"> Esdras 1:4 states “And the Word of the Lord (Stephen) came unto Me…” In 2</w:t>
      </w:r>
      <w:r w:rsidRPr="00E834F4">
        <w:rPr>
          <w:rFonts w:cstheme="minorHAnsi"/>
          <w:vertAlign w:val="superscript"/>
        </w:rPr>
        <w:t>nd</w:t>
      </w:r>
      <w:r w:rsidRPr="00E834F4">
        <w:rPr>
          <w:rFonts w:cstheme="minorHAnsi"/>
        </w:rPr>
        <w:t xml:space="preserve"> Esdras 3:3 mentions “And My Spirit was sore moved (greatly agitated), so that I began to speak full (anxious Words) to the Most High (Father Stephen)…” in 2</w:t>
      </w:r>
      <w:r w:rsidRPr="00E834F4">
        <w:rPr>
          <w:rFonts w:cstheme="minorHAnsi"/>
          <w:vertAlign w:val="superscript"/>
        </w:rPr>
        <w:t>nd</w:t>
      </w:r>
      <w:r w:rsidRPr="00E834F4">
        <w:rPr>
          <w:rFonts w:cstheme="minorHAnsi"/>
        </w:rPr>
        <w:t xml:space="preserve"> Esdras 6:38 tells Us “And I said, O Lord (Stephen), thou spoke from the Beginning of Creation, even the first day, and said thus: ‘Let Heaven and Earth be made, and thy Word was a perfect work.” Also similar scriptures are in 2</w:t>
      </w:r>
      <w:r w:rsidRPr="00E834F4">
        <w:rPr>
          <w:rFonts w:cstheme="minorHAnsi"/>
          <w:vertAlign w:val="superscript"/>
        </w:rPr>
        <w:t>nd</w:t>
      </w:r>
      <w:r w:rsidRPr="00E834F4">
        <w:rPr>
          <w:rFonts w:cstheme="minorHAnsi"/>
        </w:rPr>
        <w:t xml:space="preserve"> Esdras 16:55, 56, 58.  In 2</w:t>
      </w:r>
      <w:r w:rsidRPr="00E834F4">
        <w:rPr>
          <w:rFonts w:cstheme="minorHAnsi"/>
          <w:vertAlign w:val="superscript"/>
        </w:rPr>
        <w:t>nd</w:t>
      </w:r>
      <w:r w:rsidRPr="00E834F4">
        <w:rPr>
          <w:rFonts w:cstheme="minorHAnsi"/>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834F4">
        <w:rPr>
          <w:rFonts w:cstheme="minorHAnsi"/>
          <w:vertAlign w:val="superscript"/>
        </w:rPr>
        <w:t>nd</w:t>
      </w:r>
      <w:r w:rsidRPr="00E834F4">
        <w:rPr>
          <w:rFonts w:cstheme="minorHAnsi"/>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834F4">
        <w:rPr>
          <w:rFonts w:cstheme="minorHAnsi"/>
          <w:vertAlign w:val="superscript"/>
        </w:rPr>
        <w:t>st</w:t>
      </w:r>
      <w:r w:rsidRPr="00E834F4">
        <w:rPr>
          <w:rFonts w:cstheme="minorHAnsi"/>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834F4">
        <w:rPr>
          <w:rFonts w:cstheme="minorHAnsi"/>
          <w:vertAlign w:val="superscript"/>
        </w:rPr>
        <w:t>st</w:t>
      </w:r>
      <w:r w:rsidRPr="00E834F4">
        <w:rPr>
          <w:rFonts w:cstheme="minorHAnsi"/>
        </w:rPr>
        <w:t xml:space="preserve"> Corinthians 14:36 declares “What? Came the Word of God (Father Stephen) out from You? Or came it unto You only?” In 2</w:t>
      </w:r>
      <w:r w:rsidRPr="00E834F4">
        <w:rPr>
          <w:rFonts w:cstheme="minorHAnsi"/>
          <w:vertAlign w:val="superscript"/>
        </w:rPr>
        <w:t>nd</w:t>
      </w:r>
      <w:r w:rsidRPr="00E834F4">
        <w:rPr>
          <w:rFonts w:cstheme="minorHAnsi"/>
        </w:rPr>
        <w:t xml:space="preserve"> Corinthians 2:17 says “For We are not as many, which corrupt the Word of God (Father Stephen): but as of sincerity, but as of God (Father Stephen), in the Sight of God (Father Stephen) speak We in (Jesus) Christ.” In 2</w:t>
      </w:r>
      <w:r w:rsidRPr="00E834F4">
        <w:rPr>
          <w:rFonts w:cstheme="minorHAnsi"/>
          <w:vertAlign w:val="superscript"/>
        </w:rPr>
        <w:t>nd</w:t>
      </w:r>
      <w:r w:rsidRPr="00E834F4">
        <w:rPr>
          <w:rFonts w:cstheme="minorHAnsi"/>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834F4">
        <w:rPr>
          <w:rFonts w:cstheme="minorHAnsi"/>
          <w:vertAlign w:val="superscript"/>
        </w:rPr>
        <w:t>nd</w:t>
      </w:r>
      <w:r w:rsidRPr="00E834F4">
        <w:rPr>
          <w:rFonts w:cstheme="minorHAnsi"/>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834F4">
        <w:rPr>
          <w:rFonts w:cstheme="minorHAnsi"/>
          <w:vertAlign w:val="superscript"/>
        </w:rPr>
        <w:t>st</w:t>
      </w:r>
      <w:r w:rsidRPr="00E834F4">
        <w:rPr>
          <w:rFonts w:cstheme="minorHAnsi"/>
        </w:rPr>
        <w:t xml:space="preserve"> Thessalonians 1:8 says “For from You sounded out the Word of the Lord (Stephen) not only in Macedonia and Achaia, but also in every place Your faith to God (Father Stephen)-Ward is spread abroad, so that We need not to speak anything.” In 1</w:t>
      </w:r>
      <w:r w:rsidRPr="00E834F4">
        <w:rPr>
          <w:rFonts w:cstheme="minorHAnsi"/>
          <w:vertAlign w:val="superscript"/>
        </w:rPr>
        <w:t>st</w:t>
      </w:r>
      <w:r w:rsidRPr="00E834F4">
        <w:rPr>
          <w:rFonts w:cstheme="minorHAnsi"/>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834F4">
        <w:rPr>
          <w:rFonts w:cstheme="minorHAnsi"/>
          <w:vertAlign w:val="superscript"/>
        </w:rPr>
        <w:t>st</w:t>
      </w:r>
      <w:r w:rsidRPr="00E834F4">
        <w:rPr>
          <w:rFonts w:cstheme="minorHAnsi"/>
        </w:rPr>
        <w:t xml:space="preserve"> Thessalonians 4:15 says “For this We say unto You by the Word of the Lord (Stephen), that We which are alive and remain unto the Coming of the Lord (Stephen) shall not prevent them which are Asleep.” In 2</w:t>
      </w:r>
      <w:r w:rsidRPr="00E834F4">
        <w:rPr>
          <w:rFonts w:cstheme="minorHAnsi"/>
          <w:vertAlign w:val="superscript"/>
        </w:rPr>
        <w:t>nd</w:t>
      </w:r>
      <w:r w:rsidRPr="00E834F4">
        <w:rPr>
          <w:rFonts w:cstheme="minorHAnsi"/>
        </w:rPr>
        <w:t xml:space="preserve"> Thessalonians 3:1 tells Us “Finally, Brethren, pray for Us, that the Word of the Lord (Father Stephen) may have free course, and be glorified, even as it is with You.” In 1</w:t>
      </w:r>
      <w:r w:rsidRPr="00E834F4">
        <w:rPr>
          <w:rFonts w:cstheme="minorHAnsi"/>
          <w:vertAlign w:val="superscript"/>
        </w:rPr>
        <w:t>st</w:t>
      </w:r>
      <w:r w:rsidRPr="00E834F4">
        <w:rPr>
          <w:rFonts w:cstheme="minorHAnsi"/>
        </w:rPr>
        <w:t xml:space="preserve"> Timothy 4:5 says “For it is sanctified by the Word of God (Father Stephen) and Prayer.” In 1</w:t>
      </w:r>
      <w:r w:rsidRPr="00E834F4">
        <w:rPr>
          <w:rFonts w:cstheme="minorHAnsi"/>
          <w:vertAlign w:val="superscript"/>
        </w:rPr>
        <w:t>st</w:t>
      </w:r>
      <w:r w:rsidRPr="00E834F4">
        <w:rPr>
          <w:rFonts w:cstheme="minorHAnsi"/>
        </w:rPr>
        <w:t xml:space="preserve"> Timothy 6:3 declares “If any Man teach otherwise, and consent not to Wholesome Words, even the Words of Our Lord Jesus Christ, and to the Doctrine which is according to Godliness…” In 2</w:t>
      </w:r>
      <w:r w:rsidRPr="00E834F4">
        <w:rPr>
          <w:rFonts w:cstheme="minorHAnsi"/>
          <w:vertAlign w:val="superscript"/>
        </w:rPr>
        <w:t>nd</w:t>
      </w:r>
      <w:r w:rsidRPr="00E834F4">
        <w:rPr>
          <w:rFonts w:cstheme="minorHAnsi"/>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834F4">
        <w:rPr>
          <w:rFonts w:cstheme="minorHAnsi"/>
          <w:vertAlign w:val="superscript"/>
        </w:rPr>
        <w:t>st</w:t>
      </w:r>
      <w:r w:rsidRPr="00E834F4">
        <w:rPr>
          <w:rFonts w:cstheme="minorHAnsi"/>
        </w:rPr>
        <w:t xml:space="preserve"> Peter 1:23 says “Being born again, not of corruptible seed, but of incorruptible, by the Word of God (Father Stephen), which lives and abides forever...” In 1</w:t>
      </w:r>
      <w:r w:rsidRPr="00E834F4">
        <w:rPr>
          <w:rFonts w:cstheme="minorHAnsi"/>
          <w:vertAlign w:val="superscript"/>
        </w:rPr>
        <w:t>st</w:t>
      </w:r>
      <w:r w:rsidRPr="00E834F4">
        <w:rPr>
          <w:rFonts w:cstheme="minorHAnsi"/>
        </w:rPr>
        <w:t xml:space="preserve"> Peter 1:25 mentions “But the Word of the Lord (Stephen) endures forever. And this is the Word which by the Gospel is preached unto You.” In 2</w:t>
      </w:r>
      <w:r w:rsidRPr="00E834F4">
        <w:rPr>
          <w:rFonts w:cstheme="minorHAnsi"/>
          <w:vertAlign w:val="superscript"/>
        </w:rPr>
        <w:t>nd</w:t>
      </w:r>
      <w:r w:rsidRPr="00E834F4">
        <w:rPr>
          <w:rFonts w:cstheme="minorHAnsi"/>
        </w:rPr>
        <w:t xml:space="preserve"> Peter 3:5 it states “For this they willingly are ignorant of, that by the Word of God (Father Stephen) the Heavens were of old, and the Earth standing out of the water and in the water…” in 1</w:t>
      </w:r>
      <w:r w:rsidRPr="00E834F4">
        <w:rPr>
          <w:rFonts w:cstheme="minorHAnsi"/>
          <w:vertAlign w:val="superscript"/>
        </w:rPr>
        <w:t>st</w:t>
      </w:r>
      <w:r w:rsidRPr="00E834F4">
        <w:rPr>
          <w:rFonts w:cstheme="minorHAnsi"/>
        </w:rPr>
        <w:t xml:space="preserve"> John 2:5 tells Us “But whoso keeps His Word, in Him verily is the (Agape) Love of God (Father Stephen) perfected: hereby know We that We are in Him.” In 1</w:t>
      </w:r>
      <w:r w:rsidRPr="00E834F4">
        <w:rPr>
          <w:rFonts w:cstheme="minorHAnsi"/>
          <w:vertAlign w:val="superscript"/>
        </w:rPr>
        <w:t>st</w:t>
      </w:r>
      <w:r w:rsidRPr="00E834F4">
        <w:rPr>
          <w:rFonts w:cstheme="minorHAnsi"/>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834F4">
        <w:rPr>
          <w:rFonts w:cstheme="minorHAnsi"/>
          <w:vertAlign w:val="superscript"/>
        </w:rPr>
        <w:t>st</w:t>
      </w:r>
      <w:r w:rsidRPr="00E834F4">
        <w:rPr>
          <w:rFonts w:cstheme="minorHAnsi"/>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14:paraId="53A2DD4F" w14:textId="77777777" w:rsidR="00A83A3C" w:rsidRPr="00E834F4" w:rsidRDefault="00A83A3C" w:rsidP="00A83A3C">
      <w:pPr>
        <w:spacing w:line="480" w:lineRule="auto"/>
        <w:jc w:val="both"/>
        <w:rPr>
          <w:rFonts w:cstheme="minorHAnsi"/>
        </w:rPr>
      </w:pPr>
      <w:r w:rsidRPr="00E834F4">
        <w:rPr>
          <w:rFonts w:cstheme="minorHAnsi"/>
        </w:rPr>
        <w:t>The 13</w:t>
      </w:r>
      <w:r w:rsidRPr="00E834F4">
        <w:rPr>
          <w:rFonts w:cstheme="minorHAnsi"/>
          <w:vertAlign w:val="superscript"/>
        </w:rPr>
        <w:t>th</w:t>
      </w:r>
      <w:r w:rsidRPr="00E834F4">
        <w:rPr>
          <w:rFonts w:cstheme="minorHAnsi"/>
        </w:rPr>
        <w:t xml:space="preserve"> Law is called Regulations which means “</w:t>
      </w:r>
      <w:r w:rsidRPr="00E834F4">
        <w:rPr>
          <w:rFonts w:cstheme="minorHAnsi"/>
          <w:b/>
        </w:rPr>
        <w:t>For the Father Stephen in His Sovereignty to Control and Supervise the Universe</w:t>
      </w:r>
      <w:r w:rsidRPr="00E834F4">
        <w:rPr>
          <w:rFonts w:cstheme="minorHAnsi"/>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14:paraId="2A111154" w14:textId="77777777" w:rsidR="00A83A3C" w:rsidRPr="00E834F4" w:rsidRDefault="00A83A3C" w:rsidP="00A83A3C">
      <w:pPr>
        <w:spacing w:line="480" w:lineRule="auto"/>
        <w:jc w:val="both"/>
        <w:rPr>
          <w:rFonts w:cstheme="minorHAnsi"/>
        </w:rPr>
      </w:pPr>
      <w:r w:rsidRPr="00E834F4">
        <w:rPr>
          <w:rFonts w:cstheme="minorHAnsi"/>
        </w:rPr>
        <w:t>The 14</w:t>
      </w:r>
      <w:r w:rsidRPr="00E834F4">
        <w:rPr>
          <w:rFonts w:cstheme="minorHAnsi"/>
          <w:vertAlign w:val="superscript"/>
        </w:rPr>
        <w:t>th</w:t>
      </w:r>
      <w:r w:rsidRPr="00E834F4">
        <w:rPr>
          <w:rFonts w:cstheme="minorHAnsi"/>
        </w:rPr>
        <w:t xml:space="preserve"> Law is called Teachings which means “</w:t>
      </w:r>
      <w:r w:rsidRPr="00E834F4">
        <w:rPr>
          <w:rFonts w:cstheme="minorHAnsi"/>
          <w:b/>
        </w:rPr>
        <w:t>The Father Stephen Our Lord will send His Holy Ghost to teach You all things &amp; put all things in Your Remembrance</w:t>
      </w:r>
      <w:r w:rsidRPr="00E834F4">
        <w:rPr>
          <w:rFonts w:cstheme="minorHAnsi"/>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14:paraId="6BD29BC7" w14:textId="77777777" w:rsidR="00A83A3C" w:rsidRPr="00E834F4" w:rsidRDefault="00A83A3C" w:rsidP="00A83A3C">
      <w:pPr>
        <w:spacing w:line="480" w:lineRule="auto"/>
        <w:jc w:val="both"/>
        <w:rPr>
          <w:rFonts w:cstheme="minorHAnsi"/>
        </w:rPr>
      </w:pPr>
      <w:r w:rsidRPr="00E834F4">
        <w:rPr>
          <w:rFonts w:cstheme="minorHAnsi"/>
        </w:rPr>
        <w:t>The 15</w:t>
      </w:r>
      <w:r w:rsidRPr="00E834F4">
        <w:rPr>
          <w:rFonts w:cstheme="minorHAnsi"/>
          <w:vertAlign w:val="superscript"/>
        </w:rPr>
        <w:t>th</w:t>
      </w:r>
      <w:r w:rsidRPr="00E834F4">
        <w:rPr>
          <w:rFonts w:cstheme="minorHAnsi"/>
        </w:rPr>
        <w:t xml:space="preserve"> Law is called Rules which means “</w:t>
      </w:r>
      <w:r w:rsidRPr="00E834F4">
        <w:rPr>
          <w:rFonts w:cstheme="minorHAnsi"/>
          <w:b/>
        </w:rPr>
        <w:t>The Father Stephen is Responsible in making Rules for His Creations which are a Standard of Morally Right Attitudes, Good Behavior &amp; of a Wonderful Character</w:t>
      </w:r>
      <w:r w:rsidRPr="00E834F4">
        <w:rPr>
          <w:rFonts w:cstheme="minorHAnsi"/>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834F4">
        <w:rPr>
          <w:rFonts w:cstheme="minorHAnsi"/>
          <w:vertAlign w:val="superscript"/>
        </w:rPr>
        <w:t>nd</w:t>
      </w:r>
      <w:r w:rsidRPr="00E834F4">
        <w:rPr>
          <w:rFonts w:cstheme="minorHAnsi"/>
        </w:rPr>
        <w:t xml:space="preserve"> Esdras 3:4 says “O LORD (STEPHEN), who bears rule, thou speaks at the Beginning, when thou did Plant the Earth, and thy thyself alone, and commanded the people…” in 2</w:t>
      </w:r>
      <w:r w:rsidRPr="00E834F4">
        <w:rPr>
          <w:rFonts w:cstheme="minorHAnsi"/>
          <w:vertAlign w:val="superscript"/>
        </w:rPr>
        <w:t>nd</w:t>
      </w:r>
      <w:r w:rsidRPr="00E834F4">
        <w:rPr>
          <w:rFonts w:cstheme="minorHAnsi"/>
        </w:rPr>
        <w:t xml:space="preserve"> Esdras 4:38 says “Then answered I and said, O LORD (STEPHEN) that bears rule, even We all are full of impiety (ungodliness).” In 2</w:t>
      </w:r>
      <w:r w:rsidRPr="00E834F4">
        <w:rPr>
          <w:rFonts w:cstheme="minorHAnsi"/>
          <w:vertAlign w:val="superscript"/>
        </w:rPr>
        <w:t>nd</w:t>
      </w:r>
      <w:r w:rsidRPr="00E834F4">
        <w:rPr>
          <w:rFonts w:cstheme="minorHAnsi"/>
        </w:rPr>
        <w:t xml:space="preserve"> Esdras 5:23 declares “And said, O LORD (STEPHEN) that bears rule, of every wood of the Earth, and of all the trees thereof, thou has chosen thee One only vine…” In 2</w:t>
      </w:r>
      <w:r w:rsidRPr="00E834F4">
        <w:rPr>
          <w:rFonts w:cstheme="minorHAnsi"/>
          <w:vertAlign w:val="superscript"/>
        </w:rPr>
        <w:t>nd</w:t>
      </w:r>
      <w:r w:rsidRPr="00E834F4">
        <w:rPr>
          <w:rFonts w:cstheme="minorHAnsi"/>
        </w:rPr>
        <w:t xml:space="preserve"> Esdras 5:38 mentions “And I said, O LORD (STEPHEN) that bears rule, who may know these things, but He that has not His dwelling with Men (Mortals)?” In 2</w:t>
      </w:r>
      <w:r w:rsidRPr="00E834F4">
        <w:rPr>
          <w:rFonts w:cstheme="minorHAnsi"/>
          <w:vertAlign w:val="superscript"/>
        </w:rPr>
        <w:t>nd</w:t>
      </w:r>
      <w:r w:rsidRPr="00E834F4">
        <w:rPr>
          <w:rFonts w:cstheme="minorHAnsi"/>
        </w:rPr>
        <w:t xml:space="preserve"> Esdras 6:11 tells Us “I answered then and said, O LORD (STEPHEN) that bears rule, it I have found favor in thy sight…” In 2</w:t>
      </w:r>
      <w:r w:rsidRPr="00E834F4">
        <w:rPr>
          <w:rFonts w:cstheme="minorHAnsi"/>
          <w:vertAlign w:val="superscript"/>
        </w:rPr>
        <w:t>nd</w:t>
      </w:r>
      <w:r w:rsidRPr="00E834F4">
        <w:rPr>
          <w:rFonts w:cstheme="minorHAnsi"/>
        </w:rPr>
        <w:t xml:space="preserve"> Esdras 7:17 states “Then answered I and said, O LORD (STEPHEN) that bears rule, thou has Ordained in thy Law, that the Righteous should inherit these things, but that the ungodly should perish.” In 2</w:t>
      </w:r>
      <w:r w:rsidRPr="00E834F4">
        <w:rPr>
          <w:rFonts w:cstheme="minorHAnsi"/>
          <w:vertAlign w:val="superscript"/>
        </w:rPr>
        <w:t>nd</w:t>
      </w:r>
      <w:r w:rsidRPr="00E834F4">
        <w:rPr>
          <w:rFonts w:cstheme="minorHAnsi"/>
        </w:rPr>
        <w:t xml:space="preserve"> Esdras 12:7 says “And I said, LORD (STEPHEN) that bears rule, it I have found grace before thy sight, and if I am justified with thee before many others, and if My prayer indeed be come up before thy face...” In 2</w:t>
      </w:r>
      <w:r w:rsidRPr="00E834F4">
        <w:rPr>
          <w:rFonts w:cstheme="minorHAnsi"/>
          <w:vertAlign w:val="superscript"/>
        </w:rPr>
        <w:t>nd</w:t>
      </w:r>
      <w:r w:rsidRPr="00E834F4">
        <w:rPr>
          <w:rFonts w:cstheme="minorHAnsi"/>
        </w:rPr>
        <w:t xml:space="preserve"> Esdras 13:51 mentions “Then said, O LORD (STEPHEN) that bears rule, show Me this: Wherefore have I seen the Man coming up from the midst (heart) of the sea?” In 1</w:t>
      </w:r>
      <w:r w:rsidRPr="00E834F4">
        <w:rPr>
          <w:rFonts w:cstheme="minorHAnsi"/>
          <w:vertAlign w:val="superscript"/>
        </w:rPr>
        <w:t>st</w:t>
      </w:r>
      <w:r w:rsidRPr="00E834F4">
        <w:rPr>
          <w:rFonts w:cstheme="minorHAnsi"/>
        </w:rPr>
        <w:t xml:space="preserve"> Corinthians 15:24 mentions “Then comes the End, when He shall have delivered up the Kingdom to God, even the Father (Stephen), when He shall have put down all rule and all authority and (all) power.” In 2</w:t>
      </w:r>
      <w:r w:rsidRPr="00E834F4">
        <w:rPr>
          <w:rFonts w:cstheme="minorHAnsi"/>
          <w:vertAlign w:val="superscript"/>
        </w:rPr>
        <w:t>nd</w:t>
      </w:r>
      <w:r w:rsidRPr="00E834F4">
        <w:rPr>
          <w:rFonts w:cstheme="minorHAnsi"/>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14:paraId="09AF2073" w14:textId="77777777" w:rsidR="00A83A3C" w:rsidRPr="00E834F4" w:rsidRDefault="00A83A3C" w:rsidP="00A83A3C">
      <w:pPr>
        <w:spacing w:line="480" w:lineRule="auto"/>
        <w:jc w:val="both"/>
        <w:rPr>
          <w:rFonts w:cstheme="minorHAnsi"/>
        </w:rPr>
      </w:pPr>
      <w:r w:rsidRPr="00E834F4">
        <w:rPr>
          <w:rFonts w:cstheme="minorHAnsi"/>
        </w:rPr>
        <w:t>The 16</w:t>
      </w:r>
      <w:r w:rsidRPr="00E834F4">
        <w:rPr>
          <w:rFonts w:cstheme="minorHAnsi"/>
          <w:vertAlign w:val="superscript"/>
        </w:rPr>
        <w:t>th</w:t>
      </w:r>
      <w:r w:rsidRPr="00E834F4">
        <w:rPr>
          <w:rFonts w:cstheme="minorHAnsi"/>
        </w:rPr>
        <w:t xml:space="preserve"> Law is called Codes (Penal) which means “</w:t>
      </w:r>
      <w:r w:rsidRPr="00E834F4">
        <w:rPr>
          <w:rFonts w:cstheme="minorHAnsi"/>
          <w:b/>
        </w:rPr>
        <w:t>The Father Stephen’s Code of Laws which concerns Offenses, Crimes and their Punishments</w:t>
      </w:r>
      <w:r w:rsidRPr="00E834F4">
        <w:rPr>
          <w:rFonts w:cstheme="minorHAnsi"/>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14:paraId="1E7C98B2" w14:textId="77777777" w:rsidR="00A83A3C" w:rsidRPr="00E834F4" w:rsidRDefault="00A83A3C" w:rsidP="00A83A3C">
      <w:pPr>
        <w:spacing w:line="480" w:lineRule="auto"/>
        <w:jc w:val="both"/>
        <w:rPr>
          <w:rFonts w:cstheme="minorHAnsi"/>
        </w:rPr>
      </w:pPr>
      <w:r w:rsidRPr="00E834F4">
        <w:rPr>
          <w:rFonts w:cstheme="minorHAnsi"/>
        </w:rPr>
        <w:t>The 17</w:t>
      </w:r>
      <w:r w:rsidRPr="00E834F4">
        <w:rPr>
          <w:rFonts w:cstheme="minorHAnsi"/>
          <w:vertAlign w:val="superscript"/>
        </w:rPr>
        <w:t>th</w:t>
      </w:r>
      <w:r w:rsidRPr="00E834F4">
        <w:rPr>
          <w:rFonts w:cstheme="minorHAnsi"/>
        </w:rPr>
        <w:t xml:space="preserve"> Law called the Covenant Rituals (Law Book) which means “The </w:t>
      </w:r>
      <w:r w:rsidRPr="00E834F4">
        <w:rPr>
          <w:rFonts w:cstheme="minorHAnsi"/>
          <w:b/>
        </w:rPr>
        <w:t>Father Stephen’s Oaths in Contracts to His Creations to operate in His goodness and holiness</w:t>
      </w:r>
      <w:r w:rsidRPr="00E834F4">
        <w:rPr>
          <w:rFonts w:cstheme="minorHAnsi"/>
        </w:rPr>
        <w:t xml:space="preserve">.” </w:t>
      </w:r>
    </w:p>
    <w:p w14:paraId="2CFAB1FE"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JOB’S UPRIGHT COVENANT IN THE FATHER</w:t>
      </w:r>
    </w:p>
    <w:p w14:paraId="288B2222" w14:textId="77777777" w:rsidR="00A83A3C" w:rsidRPr="00E834F4" w:rsidRDefault="00A83A3C" w:rsidP="00A83A3C">
      <w:pPr>
        <w:spacing w:line="480" w:lineRule="auto"/>
        <w:jc w:val="both"/>
        <w:rPr>
          <w:rFonts w:cstheme="minorHAnsi"/>
        </w:rPr>
      </w:pPr>
      <w:r w:rsidRPr="00E834F4">
        <w:rPr>
          <w:rFonts w:cstheme="minorHAnsi"/>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14:paraId="7CA9496A"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ADAM’S PERFECT COVENANT IN THE FATHER</w:t>
      </w:r>
    </w:p>
    <w:p w14:paraId="05726A43" w14:textId="77777777" w:rsidR="00A83A3C" w:rsidRPr="00E834F4" w:rsidRDefault="00A83A3C" w:rsidP="00A83A3C">
      <w:pPr>
        <w:spacing w:line="480" w:lineRule="auto"/>
        <w:jc w:val="both"/>
        <w:rPr>
          <w:rFonts w:cstheme="minorHAnsi"/>
        </w:rPr>
      </w:pPr>
      <w:r w:rsidRPr="00E834F4">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11633E78"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NOAH’S GRACE COVENANT IN THE FATHER</w:t>
      </w:r>
    </w:p>
    <w:p w14:paraId="276048ED" w14:textId="77777777" w:rsidR="00A83A3C" w:rsidRPr="00E834F4" w:rsidRDefault="00A83A3C" w:rsidP="00A83A3C">
      <w:pPr>
        <w:spacing w:line="480" w:lineRule="auto"/>
        <w:jc w:val="both"/>
        <w:rPr>
          <w:rFonts w:cstheme="minorHAnsi"/>
        </w:rPr>
      </w:pPr>
      <w:r w:rsidRPr="00E834F4">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33DA82F1"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ABRAHAM’S FATHERLY COVENANT IN THE FATHER</w:t>
      </w:r>
    </w:p>
    <w:p w14:paraId="60DE1F08" w14:textId="77777777" w:rsidR="00A83A3C" w:rsidRPr="00E834F4" w:rsidRDefault="00A83A3C" w:rsidP="00A83A3C">
      <w:pPr>
        <w:spacing w:line="480" w:lineRule="auto"/>
        <w:jc w:val="both"/>
        <w:rPr>
          <w:rFonts w:cstheme="minorHAnsi"/>
        </w:rPr>
      </w:pPr>
      <w:r w:rsidRPr="00E834F4">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34F4">
        <w:rPr>
          <w:rFonts w:cstheme="minorHAnsi"/>
          <w:vertAlign w:val="superscript"/>
        </w:rPr>
        <w:t>nd</w:t>
      </w:r>
      <w:r w:rsidRPr="00E834F4">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44595AAF"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ISRAEL’S SUPPLANTING COVENANT IN THE FATHER</w:t>
      </w:r>
    </w:p>
    <w:p w14:paraId="32F8D12E" w14:textId="77777777" w:rsidR="00A83A3C" w:rsidRPr="00E834F4" w:rsidRDefault="00A83A3C" w:rsidP="00A83A3C">
      <w:pPr>
        <w:spacing w:line="480" w:lineRule="auto"/>
        <w:jc w:val="both"/>
        <w:rPr>
          <w:rFonts w:cstheme="minorHAnsi"/>
        </w:rPr>
      </w:pPr>
      <w:r w:rsidRPr="00E834F4">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34F4">
        <w:rPr>
          <w:rFonts w:cstheme="minorHAnsi"/>
          <w:vertAlign w:val="superscript"/>
        </w:rPr>
        <w:t>st</w:t>
      </w:r>
      <w:r w:rsidRPr="00E834F4">
        <w:rPr>
          <w:rFonts w:cstheme="minorHAnsi"/>
        </w:rPr>
        <w:t xml:space="preserve"> Peter 2:9. This happened in the Young Universe from 3,441 years.</w:t>
      </w:r>
    </w:p>
    <w:p w14:paraId="0E7D90E1"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DAVID’S BELOVED COVENANT IN THE FATHER</w:t>
      </w:r>
    </w:p>
    <w:p w14:paraId="022BBFF0" w14:textId="77777777" w:rsidR="00A83A3C" w:rsidRPr="00E834F4" w:rsidRDefault="00A83A3C" w:rsidP="00A83A3C">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E834F4">
        <w:rPr>
          <w:rFonts w:cstheme="minorHAnsi"/>
          <w:vertAlign w:val="superscript"/>
        </w:rPr>
        <w:t>nd</w:t>
      </w:r>
      <w:r w:rsidRPr="00E834F4">
        <w:rPr>
          <w:rFonts w:cstheme="minorHAnsi"/>
        </w:rPr>
        <w:t xml:space="preserve"> Chronicles 7:18 tells Us “Then will I establish the Throne of thy Kingdom, according as I have covenanted with (King) David thy Father, saying, ‘There shall not fail thee a Man to be Ruler in Israel.’” In 2</w:t>
      </w:r>
      <w:r w:rsidRPr="00E834F4">
        <w:rPr>
          <w:rFonts w:cstheme="minorHAnsi"/>
          <w:vertAlign w:val="superscript"/>
        </w:rPr>
        <w:t>nd</w:t>
      </w:r>
      <w:r w:rsidRPr="00E834F4">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34F4">
        <w:rPr>
          <w:rFonts w:cstheme="minorHAnsi"/>
          <w:vertAlign w:val="superscript"/>
        </w:rPr>
        <w:t>nd</w:t>
      </w:r>
      <w:r w:rsidRPr="00E834F4">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14:paraId="636F1681"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JAMES’ CHRISTIAN LAW COVENANT IN THE FATHER</w:t>
      </w:r>
    </w:p>
    <w:p w14:paraId="37BF352C" w14:textId="77777777" w:rsidR="00A83A3C" w:rsidRPr="00E834F4" w:rsidRDefault="00A83A3C" w:rsidP="00A83A3C">
      <w:pPr>
        <w:spacing w:line="480" w:lineRule="auto"/>
        <w:jc w:val="both"/>
        <w:rPr>
          <w:rFonts w:cstheme="minorHAnsi"/>
        </w:rPr>
      </w:pPr>
      <w:r w:rsidRPr="00E834F4">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34F4">
        <w:rPr>
          <w:rFonts w:cstheme="minorHAnsi"/>
          <w:vertAlign w:val="superscript"/>
        </w:rPr>
        <w:t>st</w:t>
      </w:r>
      <w:r w:rsidRPr="00E834F4">
        <w:rPr>
          <w:rFonts w:cstheme="minorHAnsi"/>
        </w:rPr>
        <w:t xml:space="preserve"> Maccabees 2:54 says “Phinees our Father in being zealous (for Law) obtained a Covenant of an Everlasting Priesthood.” In 2</w:t>
      </w:r>
      <w:r w:rsidRPr="00E834F4">
        <w:rPr>
          <w:rFonts w:cstheme="minorHAnsi"/>
          <w:vertAlign w:val="superscript"/>
        </w:rPr>
        <w:t>nd</w:t>
      </w:r>
      <w:r w:rsidRPr="00E834F4">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3D67AF74"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FATHER STEPHEN’S HIGHEST POWER/WISDOM COVENANT IN THE LORD YAH</w:t>
      </w:r>
    </w:p>
    <w:p w14:paraId="4DC2C025" w14:textId="77777777" w:rsidR="00A83A3C" w:rsidRPr="00E834F4" w:rsidRDefault="00A83A3C" w:rsidP="00A83A3C">
      <w:pPr>
        <w:spacing w:line="480" w:lineRule="auto"/>
        <w:jc w:val="both"/>
        <w:rPr>
          <w:rFonts w:cstheme="minorHAnsi"/>
        </w:rPr>
      </w:pPr>
      <w:r w:rsidRPr="00E834F4">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43521E76"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LORD JESUS’ SALVATION COVENANT IN THE FATHER</w:t>
      </w:r>
    </w:p>
    <w:p w14:paraId="40677899" w14:textId="77777777" w:rsidR="00A83A3C" w:rsidRPr="00E834F4" w:rsidRDefault="00A83A3C" w:rsidP="00A83A3C">
      <w:pPr>
        <w:spacing w:line="480" w:lineRule="auto"/>
        <w:jc w:val="both"/>
        <w:rPr>
          <w:rFonts w:cstheme="minorHAnsi"/>
        </w:rPr>
      </w:pPr>
      <w:r w:rsidRPr="00E834F4">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5C8A565A" w14:textId="77777777" w:rsidR="00A83A3C" w:rsidRPr="00E834F4" w:rsidRDefault="00A83A3C" w:rsidP="00A83A3C">
      <w:pPr>
        <w:spacing w:line="480" w:lineRule="auto"/>
        <w:jc w:val="both"/>
        <w:rPr>
          <w:rFonts w:cstheme="minorHAnsi"/>
        </w:rPr>
      </w:pPr>
      <w:r w:rsidRPr="00E834F4">
        <w:rPr>
          <w:rFonts w:cstheme="minorHAnsi"/>
        </w:rPr>
        <w:t>The 18</w:t>
      </w:r>
      <w:r w:rsidRPr="00E834F4">
        <w:rPr>
          <w:rFonts w:cstheme="minorHAnsi"/>
          <w:vertAlign w:val="superscript"/>
        </w:rPr>
        <w:t>th</w:t>
      </w:r>
      <w:r w:rsidRPr="00E834F4">
        <w:rPr>
          <w:rFonts w:cstheme="minorHAnsi"/>
        </w:rPr>
        <w:t xml:space="preserve"> Law is called Manuals which means “</w:t>
      </w:r>
      <w:r w:rsidRPr="00E834F4">
        <w:rPr>
          <w:rFonts w:cstheme="minorHAnsi"/>
          <w:b/>
        </w:rPr>
        <w:t>The Father Stephen’s commands for prescribed movements in the handling of military weapons during a training drill, ceremony or outbreak of War</w:t>
      </w:r>
      <w:r w:rsidRPr="00E834F4">
        <w:rPr>
          <w:rFonts w:cstheme="minorHAnsi"/>
        </w:rPr>
        <w:t>.” In Numbers 35:18 declares “Or if He smite Him with a hand weapon of wood, wherewith He may die, and He die, He is a murderer: the murderer shall surely be put to death.” In 2</w:t>
      </w:r>
      <w:r w:rsidRPr="00E834F4">
        <w:rPr>
          <w:rFonts w:cstheme="minorHAnsi"/>
          <w:vertAlign w:val="superscript"/>
        </w:rPr>
        <w:t>nd</w:t>
      </w:r>
      <w:r w:rsidRPr="00E834F4">
        <w:rPr>
          <w:rFonts w:cstheme="minorHAnsi"/>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834F4">
        <w:rPr>
          <w:rFonts w:cstheme="minorHAnsi"/>
          <w:vertAlign w:val="superscript"/>
        </w:rPr>
        <w:t>st</w:t>
      </w:r>
      <w:r w:rsidRPr="00E834F4">
        <w:rPr>
          <w:rFonts w:cstheme="minorHAnsi"/>
        </w:rPr>
        <w:t xml:space="preserve"> Maccabees 10:6 states “Wherefore He gave Him authority together a Host, and to provide weapons, that He might aid Him in Battle: He commanded also that the Hostages that were in the tower (citadel) should be delivered Him.” In 2</w:t>
      </w:r>
      <w:r w:rsidRPr="00E834F4">
        <w:rPr>
          <w:rFonts w:cstheme="minorHAnsi"/>
          <w:vertAlign w:val="superscript"/>
        </w:rPr>
        <w:t>nd</w:t>
      </w:r>
      <w:r w:rsidRPr="00E834F4">
        <w:rPr>
          <w:rFonts w:cstheme="minorHAnsi"/>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834F4">
        <w:rPr>
          <w:rFonts w:cstheme="minorHAnsi"/>
          <w:vertAlign w:val="superscript"/>
        </w:rPr>
        <w:t>nd</w:t>
      </w:r>
      <w:r w:rsidRPr="00E834F4">
        <w:rPr>
          <w:rFonts w:cstheme="minorHAnsi"/>
        </w:rPr>
        <w:t xml:space="preserve"> Maccabees 8:18 mentions “For they, said He, trust in their weapons and boldness, but Our confidence is in the Almighty (Stephen) who at a beck can cast down both them that come against Us, and also all the World.” In 2</w:t>
      </w:r>
      <w:r w:rsidRPr="00E834F4">
        <w:rPr>
          <w:rFonts w:cstheme="minorHAnsi"/>
          <w:vertAlign w:val="superscript"/>
        </w:rPr>
        <w:t>nd</w:t>
      </w:r>
      <w:r w:rsidRPr="00E834F4">
        <w:rPr>
          <w:rFonts w:cstheme="minorHAnsi"/>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14:paraId="421FB38E" w14:textId="77777777" w:rsidR="00A83A3C" w:rsidRPr="00E834F4" w:rsidRDefault="00A83A3C" w:rsidP="00A83A3C">
      <w:pPr>
        <w:spacing w:line="480" w:lineRule="auto"/>
        <w:jc w:val="both"/>
        <w:rPr>
          <w:rFonts w:cstheme="minorHAnsi"/>
        </w:rPr>
      </w:pPr>
      <w:r w:rsidRPr="00E834F4">
        <w:rPr>
          <w:rFonts w:cstheme="minorHAnsi"/>
        </w:rPr>
        <w:t>The 19</w:t>
      </w:r>
      <w:r w:rsidRPr="00E834F4">
        <w:rPr>
          <w:rFonts w:cstheme="minorHAnsi"/>
          <w:vertAlign w:val="superscript"/>
        </w:rPr>
        <w:t>th</w:t>
      </w:r>
      <w:r w:rsidRPr="00E834F4">
        <w:rPr>
          <w:rFonts w:cstheme="minorHAnsi"/>
        </w:rPr>
        <w:t xml:space="preserve"> Law is called the 2</w:t>
      </w:r>
      <w:r w:rsidRPr="00E834F4">
        <w:rPr>
          <w:rFonts w:cstheme="minorHAnsi"/>
          <w:vertAlign w:val="superscript"/>
        </w:rPr>
        <w:t>nd</w:t>
      </w:r>
      <w:r w:rsidRPr="00E834F4">
        <w:rPr>
          <w:rFonts w:cstheme="minorHAnsi"/>
        </w:rPr>
        <w:t xml:space="preserve"> Greatest Command which means “</w:t>
      </w:r>
      <w:r w:rsidRPr="00E834F4">
        <w:rPr>
          <w:rFonts w:cstheme="minorHAnsi"/>
          <w:b/>
        </w:rPr>
        <w:t>The 13 scriptures of the Lord Stephen’s Command Actions to Agape Love Your Neighbor as One’s Self</w:t>
      </w:r>
      <w:r w:rsidRPr="00E834F4">
        <w:rPr>
          <w:rFonts w:cstheme="minorHAnsi"/>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14:paraId="553827E6" w14:textId="77777777" w:rsidR="00A83A3C" w:rsidRPr="00E834F4" w:rsidRDefault="00A83A3C" w:rsidP="00A83A3C">
      <w:pPr>
        <w:spacing w:line="480" w:lineRule="auto"/>
        <w:jc w:val="both"/>
        <w:rPr>
          <w:rFonts w:cstheme="minorHAnsi"/>
        </w:rPr>
      </w:pPr>
      <w:r w:rsidRPr="00E834F4">
        <w:rPr>
          <w:rFonts w:cstheme="minorHAnsi"/>
        </w:rPr>
        <w:t>The 20</w:t>
      </w:r>
      <w:r w:rsidRPr="00E834F4">
        <w:rPr>
          <w:rFonts w:cstheme="minorHAnsi"/>
          <w:vertAlign w:val="superscript"/>
        </w:rPr>
        <w:t>th</w:t>
      </w:r>
      <w:r w:rsidRPr="00E834F4">
        <w:rPr>
          <w:rFonts w:cstheme="minorHAnsi"/>
        </w:rPr>
        <w:t xml:space="preserve"> Law is called the 1</w:t>
      </w:r>
      <w:r w:rsidRPr="00E834F4">
        <w:rPr>
          <w:rFonts w:cstheme="minorHAnsi"/>
          <w:vertAlign w:val="superscript"/>
        </w:rPr>
        <w:t>st</w:t>
      </w:r>
      <w:r w:rsidRPr="00E834F4">
        <w:rPr>
          <w:rFonts w:cstheme="minorHAnsi"/>
        </w:rPr>
        <w:t xml:space="preserve"> Greatest Command which means “</w:t>
      </w:r>
      <w:r w:rsidRPr="00E834F4">
        <w:rPr>
          <w:rFonts w:cstheme="minorHAnsi"/>
          <w:b/>
        </w:rPr>
        <w:t>The 10 scriptures of the Lord Stephen’s Command Actions to Agape Love Himself</w:t>
      </w:r>
      <w:r w:rsidRPr="00E834F4">
        <w:rPr>
          <w:rFonts w:cstheme="minorHAnsi"/>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14:paraId="665F902C" w14:textId="77777777" w:rsidR="00A83A3C" w:rsidRPr="00E834F4" w:rsidRDefault="00A83A3C" w:rsidP="00A83A3C">
      <w:pPr>
        <w:spacing w:line="480" w:lineRule="auto"/>
        <w:jc w:val="both"/>
        <w:rPr>
          <w:rFonts w:cstheme="minorHAnsi"/>
        </w:rPr>
      </w:pPr>
      <w:r w:rsidRPr="00E834F4">
        <w:rPr>
          <w:rFonts w:cstheme="minorHAnsi"/>
        </w:rPr>
        <w:t>The 21</w:t>
      </w:r>
      <w:r w:rsidRPr="00E834F4">
        <w:rPr>
          <w:rFonts w:cstheme="minorHAnsi"/>
          <w:vertAlign w:val="superscript"/>
        </w:rPr>
        <w:t>st</w:t>
      </w:r>
      <w:r w:rsidRPr="00E834F4">
        <w:rPr>
          <w:rFonts w:cstheme="minorHAnsi"/>
        </w:rPr>
        <w:t xml:space="preserve"> Law is called the Order of Aaron in Jewish Law of God in 2 or 3 Witnesses which means “</w:t>
      </w:r>
      <w:r w:rsidRPr="00E834F4">
        <w:rPr>
          <w:rFonts w:cstheme="minorHAnsi"/>
          <w:b/>
        </w:rPr>
        <w:t>The Father Stephen sent Aaron, Moses’ Brother to be a Spokesman for Him in the Jewish Law</w:t>
      </w:r>
      <w:r w:rsidRPr="00E834F4">
        <w:rPr>
          <w:rFonts w:cstheme="minorHAnsi"/>
        </w:rPr>
        <w:t>.” In Leviticus 1:7-8 says “And the Sons of Aaron the priest shall put upon the fire, and lay the wood upon the fire: And the Priests, Aaron’s Sons, shall lay the parts, the head, and the fat, in order upon the wood that is on the fire which is upon the Altar…” In 1</w:t>
      </w:r>
      <w:r w:rsidRPr="00E834F4">
        <w:rPr>
          <w:rFonts w:cstheme="minorHAnsi"/>
          <w:vertAlign w:val="superscript"/>
        </w:rPr>
        <w:t>st</w:t>
      </w:r>
      <w:r w:rsidRPr="00E834F4">
        <w:rPr>
          <w:rFonts w:cstheme="minorHAnsi"/>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14:paraId="7B2ADE38" w14:textId="77777777" w:rsidR="00A83A3C" w:rsidRPr="00E834F4" w:rsidRDefault="00A83A3C" w:rsidP="00A83A3C">
      <w:pPr>
        <w:spacing w:line="480" w:lineRule="auto"/>
        <w:jc w:val="both"/>
        <w:rPr>
          <w:rFonts w:cstheme="minorHAnsi"/>
        </w:rPr>
      </w:pPr>
      <w:r w:rsidRPr="00E834F4">
        <w:rPr>
          <w:rFonts w:cstheme="minorHAnsi"/>
        </w:rPr>
        <w:t>The 22</w:t>
      </w:r>
      <w:r w:rsidRPr="00E834F4">
        <w:rPr>
          <w:rFonts w:cstheme="minorHAnsi"/>
          <w:vertAlign w:val="superscript"/>
        </w:rPr>
        <w:t>nd</w:t>
      </w:r>
      <w:r w:rsidRPr="00E834F4">
        <w:rPr>
          <w:rFonts w:cstheme="minorHAnsi"/>
        </w:rPr>
        <w:t xml:space="preserve"> Law is called the Order of Moses in Jewish Law of God in 2 or 3 Witnesses which means “</w:t>
      </w:r>
      <w:r w:rsidRPr="00E834F4">
        <w:rPr>
          <w:rFonts w:cstheme="minorHAnsi"/>
          <w:b/>
        </w:rPr>
        <w:t>The Father Stephen’s Faithful Servant to bring the Jewish Law to Israel</w:t>
      </w:r>
      <w:r w:rsidRPr="00E834F4">
        <w:rPr>
          <w:rFonts w:cstheme="minorHAnsi"/>
        </w:rPr>
        <w:t>.” In 1</w:t>
      </w:r>
      <w:r w:rsidRPr="00E834F4">
        <w:rPr>
          <w:rFonts w:cstheme="minorHAnsi"/>
          <w:vertAlign w:val="superscript"/>
        </w:rPr>
        <w:t>st</w:t>
      </w:r>
      <w:r w:rsidRPr="00E834F4">
        <w:rPr>
          <w:rFonts w:cstheme="minorHAnsi"/>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14:paraId="369BFC50" w14:textId="77777777" w:rsidR="00A83A3C" w:rsidRPr="00E834F4" w:rsidRDefault="00A83A3C" w:rsidP="00A83A3C">
      <w:pPr>
        <w:spacing w:line="480" w:lineRule="auto"/>
        <w:jc w:val="both"/>
        <w:rPr>
          <w:rFonts w:cstheme="minorHAnsi"/>
        </w:rPr>
      </w:pPr>
      <w:r w:rsidRPr="00E834F4">
        <w:rPr>
          <w:rFonts w:cstheme="minorHAnsi"/>
        </w:rPr>
        <w:t>The 23</w:t>
      </w:r>
      <w:r w:rsidRPr="00E834F4">
        <w:rPr>
          <w:rFonts w:cstheme="minorHAnsi"/>
          <w:vertAlign w:val="superscript"/>
        </w:rPr>
        <w:t>rd</w:t>
      </w:r>
      <w:r w:rsidRPr="00E834F4">
        <w:rPr>
          <w:rFonts w:cstheme="minorHAnsi"/>
        </w:rPr>
        <w:t xml:space="preserve"> Law is called The Order of James in Gentile Law of the Father Stephen in 1 or 2 Witnesses which means “</w:t>
      </w:r>
      <w:r w:rsidRPr="00E834F4">
        <w:rPr>
          <w:rFonts w:cstheme="minorHAnsi"/>
          <w:b/>
        </w:rPr>
        <w:t>The Lord Stephen established James the Just in Gentile Law for it to enter the Kingdom of God</w:t>
      </w:r>
      <w:r w:rsidRPr="00E834F4">
        <w:rPr>
          <w:rFonts w:cstheme="minorHAnsi"/>
        </w:rPr>
        <w:t>.” In 1</w:t>
      </w:r>
      <w:r w:rsidRPr="00E834F4">
        <w:rPr>
          <w:rFonts w:cstheme="minorHAnsi"/>
          <w:vertAlign w:val="superscript"/>
        </w:rPr>
        <w:t>st</w:t>
      </w:r>
      <w:r w:rsidRPr="00E834F4">
        <w:rPr>
          <w:rFonts w:cstheme="minorHAnsi"/>
        </w:rPr>
        <w:t xml:space="preserve"> Maccabees 2:48 says “So thy recovered the Law out of the Hand of the Gentiles, and out of the Hand of Kings, neither suffered they the sinner to triumph.” In 2</w:t>
      </w:r>
      <w:r w:rsidRPr="00E834F4">
        <w:rPr>
          <w:rFonts w:cstheme="minorHAnsi"/>
          <w:vertAlign w:val="superscript"/>
        </w:rPr>
        <w:t>nd</w:t>
      </w:r>
      <w:r w:rsidRPr="00E834F4">
        <w:rPr>
          <w:rFonts w:cstheme="minorHAnsi"/>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834F4">
        <w:rPr>
          <w:rFonts w:cstheme="minorHAnsi"/>
          <w:vertAlign w:val="superscript"/>
        </w:rPr>
        <w:t>nd</w:t>
      </w:r>
      <w:r w:rsidRPr="00E834F4">
        <w:rPr>
          <w:rFonts w:cstheme="minorHAnsi"/>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14:paraId="192B472E" w14:textId="77777777" w:rsidR="00A83A3C" w:rsidRPr="00E834F4" w:rsidRDefault="00A83A3C" w:rsidP="00A83A3C">
      <w:pPr>
        <w:spacing w:line="480" w:lineRule="auto"/>
        <w:jc w:val="both"/>
        <w:rPr>
          <w:rFonts w:cstheme="minorHAnsi"/>
        </w:rPr>
      </w:pPr>
      <w:r w:rsidRPr="00E834F4">
        <w:rPr>
          <w:rFonts w:cstheme="minorHAnsi"/>
        </w:rPr>
        <w:t>The 24</w:t>
      </w:r>
      <w:r w:rsidRPr="00E834F4">
        <w:rPr>
          <w:rFonts w:cstheme="minorHAnsi"/>
          <w:vertAlign w:val="superscript"/>
        </w:rPr>
        <w:t>th</w:t>
      </w:r>
      <w:r w:rsidRPr="00E834F4">
        <w:rPr>
          <w:rFonts w:cstheme="minorHAnsi"/>
        </w:rPr>
        <w:t xml:space="preserve"> Law is called the Order of James in Christian Law of God in alone or 1 Witness which means “</w:t>
      </w:r>
      <w:r w:rsidRPr="00E834F4">
        <w:rPr>
          <w:rFonts w:cstheme="minorHAnsi"/>
          <w:b/>
        </w:rPr>
        <w:t>The Lord Stephen established James the Just in Christian Law inside His Kingdom of God</w:t>
      </w:r>
      <w:r w:rsidRPr="00E834F4">
        <w:rPr>
          <w:rFonts w:cstheme="minorHAnsi"/>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834F4">
        <w:rPr>
          <w:rFonts w:cstheme="minorHAnsi"/>
          <w:vertAlign w:val="superscript"/>
        </w:rPr>
        <w:t>st</w:t>
      </w:r>
      <w:r w:rsidRPr="00E834F4">
        <w:rPr>
          <w:rFonts w:cstheme="minorHAnsi"/>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14:paraId="2C567971" w14:textId="77777777" w:rsidR="00A83A3C" w:rsidRPr="00E834F4" w:rsidRDefault="00A83A3C" w:rsidP="00A83A3C">
      <w:pPr>
        <w:spacing w:line="480" w:lineRule="auto"/>
        <w:jc w:val="both"/>
        <w:rPr>
          <w:rFonts w:cstheme="minorHAnsi"/>
        </w:rPr>
      </w:pPr>
      <w:r w:rsidRPr="00E834F4">
        <w:rPr>
          <w:rFonts w:cstheme="minorHAnsi"/>
        </w:rPr>
        <w:t>The 25</w:t>
      </w:r>
      <w:r w:rsidRPr="00E834F4">
        <w:rPr>
          <w:rFonts w:cstheme="minorHAnsi"/>
          <w:vertAlign w:val="superscript"/>
        </w:rPr>
        <w:t>th</w:t>
      </w:r>
      <w:r w:rsidRPr="00E834F4">
        <w:rPr>
          <w:rFonts w:cstheme="minorHAnsi"/>
        </w:rPr>
        <w:t xml:space="preserve"> Law Order called The Lord Peter &amp; the Mystery Lady (Maybe Victoria in the Plan of Victory) at the beginning &amp; end of the Law of the Father Stephen which means “</w:t>
      </w:r>
      <w:r w:rsidRPr="00E834F4">
        <w:rPr>
          <w:rFonts w:cstheme="minorHAnsi"/>
          <w:b/>
        </w:rPr>
        <w:t>The Law of Agape Love for Male &amp; Female Child Kind</w:t>
      </w:r>
      <w:r w:rsidRPr="00E834F4">
        <w:rPr>
          <w:rFonts w:cstheme="minorHAnsi"/>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834F4">
        <w:rPr>
          <w:rFonts w:cstheme="minorHAnsi"/>
          <w:b/>
        </w:rPr>
        <w:t>The Lord Yahweh and His Immortality in the Holy Bible</w:t>
      </w:r>
      <w:r w:rsidRPr="00E834F4">
        <w:rPr>
          <w:rFonts w:cstheme="minorHAnsi"/>
        </w:rPr>
        <w:t>.” The Lord Peter became murder because of the 1</w:t>
      </w:r>
      <w:r w:rsidRPr="00E834F4">
        <w:rPr>
          <w:rFonts w:cstheme="minorHAnsi"/>
          <w:vertAlign w:val="superscript"/>
        </w:rPr>
        <w:t>st</w:t>
      </w:r>
      <w:r w:rsidRPr="00E834F4">
        <w:rPr>
          <w:rFonts w:cstheme="minorHAnsi"/>
        </w:rPr>
        <w:t xml:space="preserve"> Child Cain in Genesis 4:5-6:7 &amp; died vicariously as the 2</w:t>
      </w:r>
      <w:r w:rsidRPr="00E834F4">
        <w:rPr>
          <w:rFonts w:cstheme="minorHAnsi"/>
          <w:vertAlign w:val="superscript"/>
        </w:rPr>
        <w:t>nd</w:t>
      </w:r>
      <w:r w:rsidRPr="00E834F4">
        <w:rPr>
          <w:rFonts w:cstheme="minorHAnsi"/>
        </w:rPr>
        <w:t xml:space="preserve"> Child Cain to Release Him of the Eternal Damnation in the Upside Down Cross for Child kind in Hebrews 9:27 in the Plan of Victory for an hour at 2:00PM-3:00PM of Friday and then the Gift of Immortality in 1</w:t>
      </w:r>
      <w:r w:rsidRPr="00E834F4">
        <w:rPr>
          <w:rFonts w:cstheme="minorHAnsi"/>
          <w:vertAlign w:val="superscript"/>
        </w:rPr>
        <w:t>st</w:t>
      </w:r>
      <w:r w:rsidRPr="00E834F4">
        <w:rPr>
          <w:rFonts w:cstheme="minorHAnsi"/>
        </w:rPr>
        <w:t xml:space="preserve"> Corinthians 15:54 were in force in the Old/Middle/New Testaments from Genesis to Revelations. The Law of the Father Stephen in Child kind denies the Lord Peter as the Christ and Messiah for one hour only in Eternity.       </w:t>
      </w:r>
    </w:p>
    <w:p w14:paraId="0C7DB3B4" w14:textId="77777777" w:rsidR="00A83A3C" w:rsidRPr="00E834F4" w:rsidRDefault="00A83A3C" w:rsidP="00A83A3C">
      <w:pPr>
        <w:spacing w:line="480" w:lineRule="auto"/>
        <w:jc w:val="both"/>
        <w:rPr>
          <w:rFonts w:cstheme="minorHAnsi"/>
        </w:rPr>
      </w:pPr>
      <w:r w:rsidRPr="00E834F4">
        <w:rPr>
          <w:rFonts w:cstheme="minorHAnsi"/>
        </w:rPr>
        <w:t>The 26</w:t>
      </w:r>
      <w:r w:rsidRPr="00E834F4">
        <w:rPr>
          <w:rFonts w:cstheme="minorHAnsi"/>
          <w:vertAlign w:val="superscript"/>
        </w:rPr>
        <w:t>th</w:t>
      </w:r>
      <w:r w:rsidRPr="00E834F4">
        <w:rPr>
          <w:rFonts w:cstheme="minorHAnsi"/>
        </w:rPr>
        <w:t xml:space="preserve"> Law Order called the Lord John &amp; Lady Elizabeth at the beginning &amp; end of the Law of the Father Stephen which means “</w:t>
      </w:r>
      <w:r w:rsidRPr="00E834F4">
        <w:rPr>
          <w:rFonts w:cstheme="minorHAnsi"/>
          <w:b/>
        </w:rPr>
        <w:t>The Law of Agape Love for Womankind &amp; Mankind</w:t>
      </w:r>
      <w:r w:rsidRPr="00E834F4">
        <w:rPr>
          <w:rFonts w:cstheme="minorHAnsi"/>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834F4">
        <w:rPr>
          <w:rFonts w:cstheme="minorHAnsi"/>
          <w:vertAlign w:val="superscript"/>
        </w:rPr>
        <w:t>st</w:t>
      </w:r>
      <w:r w:rsidRPr="00E834F4">
        <w:rPr>
          <w:rFonts w:cstheme="minorHAnsi"/>
        </w:rPr>
        <w:t xml:space="preserve"> Woman Eve in Genesis 3:6-6:7 &amp; died vicariously as the 2</w:t>
      </w:r>
      <w:r w:rsidRPr="00E834F4">
        <w:rPr>
          <w:rFonts w:cstheme="minorHAnsi"/>
          <w:vertAlign w:val="superscript"/>
        </w:rPr>
        <w:t>nd</w:t>
      </w:r>
      <w:r w:rsidRPr="00E834F4">
        <w:rPr>
          <w:rFonts w:cstheme="minorHAnsi"/>
        </w:rPr>
        <w:t xml:space="preserve"> Woman Eve to Release Her of the Eternal Condemnation in Hebrews 9:27 in the beheading in the Plan of Grace in September 29AD for Womankind at 32.5 years of age in one hour at 2:00PM-3:00PM on Friday &amp; the Gift of Immortality in 1</w:t>
      </w:r>
      <w:r w:rsidRPr="00E834F4">
        <w:rPr>
          <w:rFonts w:cstheme="minorHAnsi"/>
          <w:vertAlign w:val="superscript"/>
        </w:rPr>
        <w:t>st</w:t>
      </w:r>
      <w:r w:rsidRPr="00E834F4">
        <w:rPr>
          <w:rFonts w:cstheme="minorHAnsi"/>
        </w:rPr>
        <w:t xml:space="preserve"> Corinthians 15:54 was in force in the Old/Middle/New Testaments from Genesis to Revelations. The Law of the Father Stephen in Womankind denies the Lord John as the Christ or Messiah for one hour only in Eternity.</w:t>
      </w:r>
    </w:p>
    <w:p w14:paraId="4D63B716" w14:textId="77777777" w:rsidR="00A83A3C" w:rsidRPr="00E834F4" w:rsidRDefault="00A83A3C" w:rsidP="00A83A3C">
      <w:pPr>
        <w:spacing w:line="480" w:lineRule="auto"/>
        <w:jc w:val="both"/>
        <w:rPr>
          <w:rFonts w:cstheme="minorHAnsi"/>
        </w:rPr>
      </w:pPr>
      <w:r w:rsidRPr="00E834F4">
        <w:rPr>
          <w:rFonts w:cstheme="minorHAnsi"/>
        </w:rPr>
        <w:t>The 27</w:t>
      </w:r>
      <w:r w:rsidRPr="00E834F4">
        <w:rPr>
          <w:rFonts w:cstheme="minorHAnsi"/>
          <w:vertAlign w:val="superscript"/>
        </w:rPr>
        <w:t>th</w:t>
      </w:r>
      <w:r w:rsidRPr="00E834F4">
        <w:rPr>
          <w:rFonts w:cstheme="minorHAnsi"/>
        </w:rPr>
        <w:t xml:space="preserve"> Law Order called the Lord Jesus &amp; Lady Mary at the beginning &amp; end of Law of the Father Stephen which means “</w:t>
      </w:r>
      <w:r w:rsidRPr="00E834F4">
        <w:rPr>
          <w:rFonts w:cstheme="minorHAnsi"/>
          <w:b/>
        </w:rPr>
        <w:t>The Law of Agape Love for Mankind &amp; Womankind</w:t>
      </w:r>
      <w:r w:rsidRPr="00E834F4">
        <w:rPr>
          <w:rFonts w:cstheme="minorHAnsi"/>
        </w:rPr>
        <w:t>.” The Lady Mary did the Pregnancy of Jesus in the “</w:t>
      </w:r>
      <w:r w:rsidRPr="00E834F4">
        <w:rPr>
          <w:rFonts w:cstheme="minorHAnsi"/>
          <w:b/>
        </w:rPr>
        <w:t>Divine Immaculate Conception</w:t>
      </w:r>
      <w:r w:rsidRPr="00E834F4">
        <w:rPr>
          <w:rFonts w:cstheme="minorHAnsi"/>
        </w:rPr>
        <w:t>” also called the “</w:t>
      </w:r>
      <w:r w:rsidRPr="00E834F4">
        <w:rPr>
          <w:rFonts w:cstheme="minorHAnsi"/>
          <w:b/>
        </w:rPr>
        <w:t>Word of the Father Stephen or Logos</w:t>
      </w:r>
      <w:r w:rsidRPr="00E834F4">
        <w:rPr>
          <w:rFonts w:cstheme="minorHAnsi"/>
        </w:rPr>
        <w:t>” &amp; paid a price from labor in 9 months. The Law of the Lord Yah ultimately says if You are the Christ or Messiah You will not die at all like the Lord Yah as the Christ. The Lord Jesus became the forgivable sins of the World because of the 1</w:t>
      </w:r>
      <w:r w:rsidRPr="00E834F4">
        <w:rPr>
          <w:rFonts w:cstheme="minorHAnsi"/>
          <w:vertAlign w:val="superscript"/>
        </w:rPr>
        <w:t>st</w:t>
      </w:r>
      <w:r w:rsidRPr="00E834F4">
        <w:rPr>
          <w:rFonts w:cstheme="minorHAnsi"/>
        </w:rPr>
        <w:t xml:space="preserve"> Man Adam in Genesis 3:6-6:7 &amp; died vicariously at 33 years of age as the 2</w:t>
      </w:r>
      <w:r w:rsidRPr="00E834F4">
        <w:rPr>
          <w:rFonts w:cstheme="minorHAnsi"/>
          <w:vertAlign w:val="superscript"/>
        </w:rPr>
        <w:t>nd</w:t>
      </w:r>
      <w:r w:rsidRPr="00E834F4">
        <w:rPr>
          <w:rFonts w:cstheme="minorHAnsi"/>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834F4">
        <w:rPr>
          <w:rFonts w:cstheme="minorHAnsi"/>
          <w:vertAlign w:val="superscript"/>
        </w:rPr>
        <w:t>st</w:t>
      </w:r>
      <w:r w:rsidRPr="00E834F4">
        <w:rPr>
          <w:rFonts w:cstheme="minorHAnsi"/>
        </w:rPr>
        <w:t xml:space="preserve"> Corinthians 15:54 was in force In the Old/Middle/New Testaments from Genesis to Revelations. The Law of the Father Stephen in Mankind denies the Lord Jesus as the Christ or Messiah for 6 hours only in Eternity.    </w:t>
      </w:r>
    </w:p>
    <w:p w14:paraId="0573B7C3" w14:textId="77777777" w:rsidR="00A83A3C" w:rsidRPr="00E834F4" w:rsidRDefault="00A83A3C" w:rsidP="00A83A3C">
      <w:pPr>
        <w:spacing w:line="480" w:lineRule="auto"/>
        <w:jc w:val="both"/>
        <w:rPr>
          <w:rFonts w:cstheme="minorHAnsi"/>
        </w:rPr>
      </w:pPr>
      <w:r w:rsidRPr="00E834F4">
        <w:rPr>
          <w:rFonts w:cstheme="minorHAnsi"/>
        </w:rPr>
        <w:t>The 28</w:t>
      </w:r>
      <w:r w:rsidRPr="00E834F4">
        <w:rPr>
          <w:rFonts w:cstheme="minorHAnsi"/>
          <w:vertAlign w:val="superscript"/>
        </w:rPr>
        <w:t>th</w:t>
      </w:r>
      <w:r w:rsidRPr="00E834F4">
        <w:rPr>
          <w:rFonts w:cstheme="minorHAnsi"/>
        </w:rPr>
        <w:t xml:space="preserve"> Law Order called the Lord James &amp; Lady Mary in a 2-fold office at the beginning &amp; end of Law of the Father Stephen which means “</w:t>
      </w:r>
      <w:r w:rsidRPr="00E834F4">
        <w:rPr>
          <w:rFonts w:cstheme="minorHAnsi"/>
          <w:b/>
        </w:rPr>
        <w:t>The Law of Agape Love for Boy Kind &amp; Girl Kind &amp; Male and Female Angel Kind, Spirit Kind, Ghost Kind, Shadow Kind and Phantom Kind</w:t>
      </w:r>
      <w:r w:rsidRPr="00E834F4">
        <w:rPr>
          <w:rFonts w:cstheme="minorHAnsi"/>
        </w:rPr>
        <w:t>.” The Lady Mary did the Pregnancy of James in the “</w:t>
      </w:r>
      <w:r w:rsidRPr="00E834F4">
        <w:rPr>
          <w:rFonts w:cstheme="minorHAnsi"/>
          <w:b/>
        </w:rPr>
        <w:t>First Divine Union in Marriage</w:t>
      </w:r>
      <w:r w:rsidRPr="00E834F4">
        <w:rPr>
          <w:rFonts w:cstheme="minorHAnsi"/>
        </w:rPr>
        <w:t>” also called “</w:t>
      </w:r>
      <w:r w:rsidRPr="00E834F4">
        <w:rPr>
          <w:rFonts w:cstheme="minorHAnsi"/>
          <w:b/>
        </w:rPr>
        <w:t>Holy Divine Love Intercourse</w:t>
      </w:r>
      <w:r w:rsidRPr="00E834F4">
        <w:rPr>
          <w:rFonts w:cstheme="minorHAnsi"/>
        </w:rPr>
        <w:t>” &amp; paid a price from labor in 9 months. The Law of the Lord Yah says ultimately if you are the Christ or Messiah You will not die at all like the Lord Yah as the Christ. The Lord James became the Eternal Sin in the Law because of the 1</w:t>
      </w:r>
      <w:r w:rsidRPr="00E834F4">
        <w:rPr>
          <w:rFonts w:cstheme="minorHAnsi"/>
          <w:vertAlign w:val="superscript"/>
        </w:rPr>
        <w:t>st</w:t>
      </w:r>
      <w:r w:rsidRPr="00E834F4">
        <w:rPr>
          <w:rFonts w:cstheme="minorHAnsi"/>
        </w:rPr>
        <w:t xml:space="preserve"> Serpent Lucifer in Isaiah 14:12-21 &amp; died vicariously in Romans 14:8 (The Lordships of the Dragons) at 65 years of age as the 2</w:t>
      </w:r>
      <w:r w:rsidRPr="00E834F4">
        <w:rPr>
          <w:rFonts w:cstheme="minorHAnsi"/>
          <w:vertAlign w:val="superscript"/>
        </w:rPr>
        <w:t>nd</w:t>
      </w:r>
      <w:r w:rsidRPr="00E834F4">
        <w:rPr>
          <w:rFonts w:cstheme="minorHAnsi"/>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834F4">
        <w:rPr>
          <w:rFonts w:cstheme="minorHAnsi"/>
          <w:vertAlign w:val="superscript"/>
        </w:rPr>
        <w:t>st</w:t>
      </w:r>
      <w:r w:rsidRPr="00E834F4">
        <w:rPr>
          <w:rFonts w:cstheme="minorHAnsi"/>
        </w:rPr>
        <w:t xml:space="preserve"> Corinthians 15:54 was in force in Luke’s Higher Testament  from  Luke to Acts. The Law of the Lord Yah in the Law denies the Lord James as the Christ or Messiah for two hours only in Eternity.     </w:t>
      </w:r>
    </w:p>
    <w:p w14:paraId="435D757A" w14:textId="77777777" w:rsidR="00A83A3C" w:rsidRPr="00E834F4" w:rsidRDefault="00A83A3C" w:rsidP="00A83A3C">
      <w:pPr>
        <w:spacing w:line="480" w:lineRule="auto"/>
        <w:jc w:val="both"/>
        <w:rPr>
          <w:rFonts w:cstheme="minorHAnsi"/>
        </w:rPr>
      </w:pPr>
      <w:r w:rsidRPr="00E834F4">
        <w:rPr>
          <w:rFonts w:cstheme="minorHAnsi"/>
        </w:rPr>
        <w:t>The 29</w:t>
      </w:r>
      <w:r w:rsidRPr="00E834F4">
        <w:rPr>
          <w:rFonts w:cstheme="minorHAnsi"/>
          <w:vertAlign w:val="superscript"/>
        </w:rPr>
        <w:t>th</w:t>
      </w:r>
      <w:r w:rsidRPr="00E834F4">
        <w:rPr>
          <w:rFonts w:cstheme="minorHAnsi"/>
        </w:rPr>
        <w:t xml:space="preserve"> Law Order called the Lord Stephen &amp; Lady Barbara at the beginning &amp; end of the Law of the Lord Yah which means “</w:t>
      </w:r>
      <w:r w:rsidRPr="00E834F4">
        <w:rPr>
          <w:rFonts w:cstheme="minorHAnsi"/>
          <w:b/>
        </w:rPr>
        <w:t>The Law of Agape Love for Lord Kind &amp; Lady Kind</w:t>
      </w:r>
      <w:r w:rsidRPr="00E834F4">
        <w:rPr>
          <w:rFonts w:cstheme="minorHAnsi"/>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834F4">
        <w:rPr>
          <w:rFonts w:cstheme="minorHAnsi"/>
          <w:vertAlign w:val="superscript"/>
        </w:rPr>
        <w:t>st</w:t>
      </w:r>
      <w:r w:rsidRPr="00E834F4">
        <w:rPr>
          <w:rFonts w:cstheme="minorHAnsi"/>
        </w:rPr>
        <w:t xml:space="preserve"> Married Lord called Wisdom the “</w:t>
      </w:r>
      <w:r w:rsidRPr="00E834F4">
        <w:rPr>
          <w:rFonts w:cstheme="minorHAnsi"/>
          <w:b/>
        </w:rPr>
        <w:t>Creator of the Eternal Sin</w:t>
      </w:r>
      <w:r w:rsidRPr="00E834F4">
        <w:rPr>
          <w:rFonts w:cstheme="minorHAnsi"/>
        </w:rPr>
        <w:t>” in Ephesians 4:6 &amp; Proverbs 8:22-25 (RSV concerning “Qanah” which means Eternal Lordly Sexual Eros Love) &amp; dies vicariously in Romans 14:8 at 21 years of age in the Eternal Stoning as the 2</w:t>
      </w:r>
      <w:r w:rsidRPr="00E834F4">
        <w:rPr>
          <w:rFonts w:cstheme="minorHAnsi"/>
          <w:vertAlign w:val="superscript"/>
        </w:rPr>
        <w:t>nd</w:t>
      </w:r>
      <w:r w:rsidRPr="00E834F4">
        <w:rPr>
          <w:rFonts w:cstheme="minorHAnsi"/>
        </w:rPr>
        <w:t xml:space="preserve"> Lord called Wisdom to Release Him of the Eternal Damnation in the Plan of Wisdom/Power in April 33AD for Ministerial Lord kind in Revelation 2:26 in one hour at 2:00PM-3:00PM on Friday in Acts 7:60 &amp; the Gift of Immortality in 1</w:t>
      </w:r>
      <w:r w:rsidRPr="00E834F4">
        <w:rPr>
          <w:rFonts w:cstheme="minorHAnsi"/>
          <w:vertAlign w:val="superscript"/>
        </w:rPr>
        <w:t>st</w:t>
      </w:r>
      <w:r w:rsidRPr="00E834F4">
        <w:rPr>
          <w:rFonts w:cstheme="minorHAnsi"/>
        </w:rPr>
        <w:t xml:space="preserve"> Corinthians 15:54 was in force in the Luke’s Highest Testament in Acts. The Law of the Lord Yah in Lord Kind denies the Lord Stephen as the Christ or Messiah for one hour only in Eternity. </w:t>
      </w:r>
    </w:p>
    <w:p w14:paraId="7370A7A7" w14:textId="77777777" w:rsidR="00A83A3C" w:rsidRPr="00E834F4" w:rsidRDefault="00A83A3C" w:rsidP="00A83A3C">
      <w:pPr>
        <w:spacing w:line="480" w:lineRule="auto"/>
        <w:jc w:val="both"/>
        <w:rPr>
          <w:rFonts w:cstheme="minorHAnsi"/>
        </w:rPr>
      </w:pPr>
      <w:r w:rsidRPr="00E834F4">
        <w:rPr>
          <w:rFonts w:cstheme="minorHAnsi"/>
        </w:rPr>
        <w:t>The 30</w:t>
      </w:r>
      <w:r w:rsidRPr="00E834F4">
        <w:rPr>
          <w:rFonts w:cstheme="minorHAnsi"/>
          <w:vertAlign w:val="superscript"/>
        </w:rPr>
        <w:t>th</w:t>
      </w:r>
      <w:r w:rsidRPr="00E834F4">
        <w:rPr>
          <w:rFonts w:cstheme="minorHAnsi"/>
        </w:rPr>
        <w:t xml:space="preserve"> Law Order called El (the Lord Yahweh &amp; the Lady Victoria) the Eternal Law without beginning &amp; without end of the Lord Yah’s Creator Law.” The Lady Victoria is called the “</w:t>
      </w:r>
      <w:r w:rsidRPr="00E834F4">
        <w:rPr>
          <w:rFonts w:cstheme="minorHAnsi"/>
          <w:b/>
        </w:rPr>
        <w:t>Lady of Kingdoms</w:t>
      </w:r>
      <w:r w:rsidRPr="00E834F4">
        <w:rPr>
          <w:rFonts w:cstheme="minorHAnsi"/>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834F4">
        <w:rPr>
          <w:rFonts w:cstheme="minorHAnsi"/>
          <w:vertAlign w:val="superscript"/>
        </w:rPr>
        <w:t>st</w:t>
      </w:r>
      <w:r w:rsidRPr="00E834F4">
        <w:rPr>
          <w:rFonts w:cstheme="minorHAnsi"/>
        </w:rPr>
        <w:t xml:space="preserve"> Timothy 6:16. There are 30 Lords in &amp; for Law in John 10:34-36.    </w:t>
      </w:r>
    </w:p>
    <w:p w14:paraId="43DCA5CF"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 xml:space="preserve">Chapter 4: Who are the other 60 Lords and other 60 Ladies? </w:t>
      </w:r>
    </w:p>
    <w:p w14:paraId="02D1BEA9" w14:textId="77777777" w:rsidR="00A83A3C" w:rsidRPr="00E834F4" w:rsidRDefault="00A83A3C" w:rsidP="00A83A3C">
      <w:pPr>
        <w:spacing w:line="480" w:lineRule="auto"/>
        <w:jc w:val="center"/>
        <w:rPr>
          <w:rFonts w:ascii="Abyssinica SIL" w:hAnsi="Abyssinica SIL" w:cstheme="minorHAnsi"/>
        </w:rPr>
      </w:pPr>
      <w:r w:rsidRPr="00E834F4">
        <w:rPr>
          <w:rFonts w:ascii="Abyssinica SIL" w:hAnsi="Abyssinica SIL" w:cstheme="minorHAnsi"/>
        </w:rPr>
        <w:t>The Ministerial Kingdom Lordships above All</w:t>
      </w:r>
    </w:p>
    <w:p w14:paraId="438BFF4F" w14:textId="77777777" w:rsidR="00A83A3C" w:rsidRPr="00E834F4" w:rsidRDefault="00A83A3C" w:rsidP="00A83A3C">
      <w:pPr>
        <w:spacing w:line="480" w:lineRule="auto"/>
        <w:jc w:val="both"/>
        <w:rPr>
          <w:rFonts w:cstheme="minorHAnsi"/>
        </w:rPr>
      </w:pPr>
      <w:r w:rsidRPr="00E834F4">
        <w:rPr>
          <w:rFonts w:cstheme="minorHAnsi"/>
        </w:rPr>
        <w:t>The Most Highest 61 Lords and 61 Ladies are proven in scripture. The creation process of the 60 Lords and 60 Ladies is called “</w:t>
      </w:r>
      <w:r w:rsidRPr="00E834F4">
        <w:rPr>
          <w:rFonts w:ascii="Abyssinica SIL" w:hAnsi="Abyssinica SIL" w:cstheme="minorHAnsi"/>
          <w:b/>
        </w:rPr>
        <w:t>Bara</w:t>
      </w:r>
      <w:r w:rsidRPr="00E834F4">
        <w:rPr>
          <w:rFonts w:cstheme="minorHAnsi"/>
        </w:rPr>
        <w:t>” in Genesis 1:1 &amp; “</w:t>
      </w:r>
      <w:r w:rsidRPr="00E834F4">
        <w:rPr>
          <w:rFonts w:ascii="Abyssinica SIL" w:hAnsi="Abyssinica SIL" w:cstheme="minorHAnsi"/>
          <w:b/>
        </w:rPr>
        <w:t>Qanah</w:t>
      </w:r>
      <w:r w:rsidRPr="00E834F4">
        <w:rPr>
          <w:rFonts w:cstheme="minorHAnsi"/>
        </w:rPr>
        <w:t xml:space="preserve"> </w:t>
      </w:r>
      <w:r w:rsidRPr="00E834F4">
        <w:rPr>
          <w:rFonts w:cstheme="minorHAnsi"/>
          <w:b/>
        </w:rPr>
        <w:t>directed to the Father Stephen Our Lord</w:t>
      </w:r>
      <w:r w:rsidRPr="00E834F4">
        <w:rPr>
          <w:rFonts w:cstheme="minorHAnsi"/>
        </w:rPr>
        <w:t>” in Proverbs 8:22-29 (RSV). The Ladies is called &amp; derives from the “</w:t>
      </w:r>
      <w:r w:rsidRPr="00E834F4">
        <w:rPr>
          <w:rFonts w:cstheme="minorHAnsi"/>
          <w:b/>
        </w:rPr>
        <w:t>Lady of Kingdoms</w:t>
      </w:r>
      <w:r w:rsidRPr="00E834F4">
        <w:rPr>
          <w:rFonts w:cstheme="minorHAnsi"/>
        </w:rPr>
        <w:t xml:space="preserve">” in Isaiah 47:5 (NKJV). First, is the </w:t>
      </w:r>
      <w:r w:rsidRPr="00E834F4">
        <w:rPr>
          <w:rFonts w:cstheme="minorHAnsi"/>
          <w:b/>
        </w:rPr>
        <w:t>LORD YAHWEH</w:t>
      </w:r>
      <w:r w:rsidRPr="00E834F4">
        <w:rPr>
          <w:rFonts w:cstheme="minorHAnsi"/>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834F4">
        <w:rPr>
          <w:rFonts w:cstheme="minorHAnsi"/>
          <w:vertAlign w:val="superscript"/>
        </w:rPr>
        <w:t>st</w:t>
      </w:r>
      <w:r w:rsidRPr="00E834F4">
        <w:rPr>
          <w:rFonts w:cstheme="minorHAnsi"/>
        </w:rPr>
        <w:t xml:space="preserve"> Person of the Trinity which is the </w:t>
      </w:r>
      <w:r w:rsidRPr="00E834F4">
        <w:rPr>
          <w:rFonts w:cstheme="minorHAnsi"/>
          <w:b/>
        </w:rPr>
        <w:t>Father Stephen Our Lord</w:t>
      </w:r>
      <w:r w:rsidRPr="00E834F4">
        <w:rPr>
          <w:rFonts w:cstheme="minorHAnsi"/>
        </w:rPr>
        <w:t xml:space="preserve"> (Mother Barbara Our Lady derived from Bara in Genesis 1:1) in Acts 1:4-8:3; 1</w:t>
      </w:r>
      <w:r w:rsidRPr="00E834F4">
        <w:rPr>
          <w:rFonts w:cstheme="minorHAnsi"/>
          <w:vertAlign w:val="superscript"/>
        </w:rPr>
        <w:t>st</w:t>
      </w:r>
      <w:r w:rsidRPr="00E834F4">
        <w:rPr>
          <w:rFonts w:cstheme="minorHAnsi"/>
        </w:rPr>
        <w:t xml:space="preserve"> Corinthians 8:6; 15:24-28 &amp; Ephesians 4:6. Third, is the </w:t>
      </w:r>
      <w:r w:rsidRPr="00E834F4">
        <w:rPr>
          <w:rFonts w:cstheme="minorHAnsi"/>
          <w:b/>
        </w:rPr>
        <w:t>Lord James the Whole Law of the Father Stephen</w:t>
      </w:r>
      <w:r w:rsidRPr="00E834F4">
        <w:rPr>
          <w:rFonts w:cstheme="minorHAnsi"/>
        </w:rPr>
        <w:t xml:space="preserve"> (Lady Mary in Law) in Acts 1:14; 15:13-29; 21:18-25 and James 2:8-13. Fourth, is the 2</w:t>
      </w:r>
      <w:r w:rsidRPr="00E834F4">
        <w:rPr>
          <w:rFonts w:cstheme="minorHAnsi"/>
          <w:vertAlign w:val="superscript"/>
        </w:rPr>
        <w:t>nd</w:t>
      </w:r>
      <w:r w:rsidRPr="00E834F4">
        <w:rPr>
          <w:rFonts w:cstheme="minorHAnsi"/>
        </w:rPr>
        <w:t xml:space="preserve"> Person of the Trinity which is the </w:t>
      </w:r>
      <w:r w:rsidRPr="00E834F4">
        <w:rPr>
          <w:rFonts w:cstheme="minorHAnsi"/>
          <w:b/>
        </w:rPr>
        <w:t>Son Jesus Our Lord of the Father Stephen</w:t>
      </w:r>
      <w:r w:rsidRPr="00E834F4">
        <w:rPr>
          <w:rFonts w:cstheme="minorHAnsi"/>
        </w:rPr>
        <w:t xml:space="preserve"> (Lady Mary the Daughter of God) in Luke 1:26-Acts 1:3 &amp; 1</w:t>
      </w:r>
      <w:r w:rsidRPr="00E834F4">
        <w:rPr>
          <w:rFonts w:cstheme="minorHAnsi"/>
          <w:vertAlign w:val="superscript"/>
        </w:rPr>
        <w:t>st</w:t>
      </w:r>
      <w:r w:rsidRPr="00E834F4">
        <w:rPr>
          <w:rFonts w:cstheme="minorHAnsi"/>
        </w:rPr>
        <w:t xml:space="preserve"> Corinthians 8:6; 15:24-28. Fifth, is the 3</w:t>
      </w:r>
      <w:r w:rsidRPr="00E834F4">
        <w:rPr>
          <w:rFonts w:cstheme="minorHAnsi"/>
          <w:vertAlign w:val="superscript"/>
        </w:rPr>
        <w:t>rd</w:t>
      </w:r>
      <w:r w:rsidRPr="00E834F4">
        <w:rPr>
          <w:rFonts w:cstheme="minorHAnsi"/>
        </w:rPr>
        <w:t xml:space="preserve"> Person of the Trinity which is the </w:t>
      </w:r>
      <w:r w:rsidRPr="00E834F4">
        <w:rPr>
          <w:rFonts w:cstheme="minorHAnsi"/>
          <w:b/>
        </w:rPr>
        <w:t>Brother John Our Lord the Holy Ghost of the Father Stephen</w:t>
      </w:r>
      <w:r w:rsidRPr="00E834F4">
        <w:rPr>
          <w:rFonts w:cstheme="minorHAnsi"/>
        </w:rPr>
        <w:t xml:space="preserve"> (Lady Elizabeth the Sister of God) in Luke 1:5-9:9; 1</w:t>
      </w:r>
      <w:r w:rsidRPr="00E834F4">
        <w:rPr>
          <w:rFonts w:cstheme="minorHAnsi"/>
          <w:vertAlign w:val="superscript"/>
        </w:rPr>
        <w:t>st</w:t>
      </w:r>
      <w:r w:rsidRPr="00E834F4">
        <w:rPr>
          <w:rFonts w:cstheme="minorHAnsi"/>
        </w:rPr>
        <w:t xml:space="preserve"> Peter 1:2 &amp; 1</w:t>
      </w:r>
      <w:r w:rsidRPr="00E834F4">
        <w:rPr>
          <w:rFonts w:cstheme="minorHAnsi"/>
          <w:vertAlign w:val="superscript"/>
        </w:rPr>
        <w:t>st</w:t>
      </w:r>
      <w:r w:rsidRPr="00E834F4">
        <w:rPr>
          <w:rFonts w:cstheme="minorHAnsi"/>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6CCE5017" w14:textId="77777777" w:rsidR="00A83A3C" w:rsidRPr="00E834F4" w:rsidRDefault="00A83A3C" w:rsidP="00A83A3C">
      <w:pPr>
        <w:spacing w:line="480" w:lineRule="auto"/>
        <w:jc w:val="both"/>
        <w:rPr>
          <w:rFonts w:cstheme="minorHAnsi"/>
        </w:rPr>
      </w:pPr>
      <w:r w:rsidRPr="00E834F4">
        <w:rPr>
          <w:rFonts w:cstheme="minorHAnsi"/>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834F4">
        <w:rPr>
          <w:rFonts w:cstheme="minorHAnsi"/>
          <w:vertAlign w:val="superscript"/>
        </w:rPr>
        <w:t>st</w:t>
      </w:r>
      <w:r w:rsidRPr="00E834F4">
        <w:rPr>
          <w:rFonts w:cstheme="minorHAnsi"/>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14:paraId="41E383C2" w14:textId="77777777" w:rsidR="00A83A3C" w:rsidRPr="00E834F4" w:rsidRDefault="00A83A3C" w:rsidP="00A83A3C">
      <w:pPr>
        <w:spacing w:line="480" w:lineRule="auto"/>
        <w:jc w:val="both"/>
      </w:pPr>
      <w:r w:rsidRPr="00E834F4">
        <w:rPr>
          <w:rFonts w:cstheme="minorHAnsi"/>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834F4">
        <w:rPr>
          <w:rFonts w:cstheme="minorHAnsi"/>
          <w:b/>
        </w:rPr>
        <w:t>LADY OF KINGDOMS</w:t>
      </w:r>
      <w:r w:rsidRPr="00E834F4">
        <w:rPr>
          <w:rFonts w:cstheme="minorHAnsi"/>
        </w:rPr>
        <w:t>” in Her fall in Isaiah 47:1-15. I warn people of the destructive life this can cause and tell You to abstain from all sexuality in Acts 15:20, 29; 21:25 &amp; Ephesians 5:25. For the Body is the Lord Stephen and the Lord Stephen for the Body in 1</w:t>
      </w:r>
      <w:r w:rsidRPr="00E834F4">
        <w:rPr>
          <w:rFonts w:cstheme="minorHAnsi"/>
          <w:vertAlign w:val="superscript"/>
        </w:rPr>
        <w:t>st</w:t>
      </w:r>
      <w:r w:rsidRPr="00E834F4">
        <w:rPr>
          <w:rFonts w:cstheme="minorHAnsi"/>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834F4">
        <w:rPr>
          <w:rFonts w:ascii="Abyssinica SIL" w:hAnsi="Abyssinica SIL" w:cstheme="minorHAnsi"/>
          <w:b/>
        </w:rPr>
        <w:t>The Golden Rule</w:t>
      </w:r>
      <w:r w:rsidRPr="00E834F4">
        <w:rPr>
          <w:rFonts w:cstheme="minorHAnsi"/>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834F4">
        <w:rPr>
          <w:rFonts w:cstheme="minorHAnsi"/>
          <w:vertAlign w:val="superscript"/>
        </w:rPr>
        <w:t>st</w:t>
      </w:r>
      <w:r w:rsidRPr="00E834F4">
        <w:rPr>
          <w:rFonts w:cstheme="minorHAnsi"/>
        </w:rPr>
        <w:t xml:space="preserve"> Esdras 3:12. The Father Stephen always tells the truth in the 2/3 of the 24 orders of the Giants with the Lord Michael &amp; 25</w:t>
      </w:r>
      <w:r w:rsidRPr="00E834F4">
        <w:rPr>
          <w:rFonts w:cstheme="minorHAnsi"/>
          <w:vertAlign w:val="superscript"/>
        </w:rPr>
        <w:t>th</w:t>
      </w:r>
      <w:r w:rsidRPr="00E834F4">
        <w:rPr>
          <w:rFonts w:cstheme="minorHAnsi"/>
        </w:rPr>
        <w:t>-30</w:t>
      </w:r>
      <w:r w:rsidRPr="00E834F4">
        <w:rPr>
          <w:rFonts w:cstheme="minorHAnsi"/>
          <w:vertAlign w:val="superscript"/>
        </w:rPr>
        <w:t>th</w:t>
      </w:r>
      <w:r w:rsidRPr="00E834F4">
        <w:rPr>
          <w:rFonts w:cstheme="minorHAnsi"/>
        </w:rPr>
        <w:t xml:space="preserve"> orders of the Giants without sin in Titus 1:1-3; Romans 3:4 and Hebrews 6:18. All Men (1/3 of the 24 order of the Giants with the Lord Lucifer &amp; the complete 23 orders of the Giants that sinned) lies in Romans 3:1-23; Psalms 116:11; 1</w:t>
      </w:r>
      <w:r w:rsidRPr="00E834F4">
        <w:rPr>
          <w:rFonts w:cstheme="minorHAnsi"/>
          <w:vertAlign w:val="superscript"/>
        </w:rPr>
        <w:t>st</w:t>
      </w:r>
      <w:r w:rsidRPr="00E834F4">
        <w:rPr>
          <w:rFonts w:cstheme="minorHAnsi"/>
        </w:rPr>
        <w:t xml:space="preserve"> John 1:8, 10 and 1</w:t>
      </w:r>
      <w:r w:rsidRPr="00E834F4">
        <w:rPr>
          <w:rFonts w:cstheme="minorHAnsi"/>
          <w:vertAlign w:val="superscript"/>
        </w:rPr>
        <w:t>st</w:t>
      </w:r>
      <w:r w:rsidRPr="00E834F4">
        <w:rPr>
          <w:rFonts w:cstheme="minorHAnsi"/>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504277A0" w14:textId="77777777" w:rsidR="00A83A3C" w:rsidRPr="00E834F4" w:rsidRDefault="00A83A3C" w:rsidP="00A83A3C">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The Father Stephen is the Supreme Investigator in Ecclesiastes 1:13-18; 2:1-12; 12:9-14. </w:t>
      </w:r>
    </w:p>
    <w:p w14:paraId="20F42046" w14:textId="77777777" w:rsidR="00A83A3C" w:rsidRPr="00E834F4" w:rsidRDefault="00A83A3C" w:rsidP="00A83A3C">
      <w:pPr>
        <w:spacing w:line="480" w:lineRule="auto"/>
        <w:jc w:val="both"/>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086ED87" w14:textId="77777777" w:rsidR="00A83A3C" w:rsidRPr="00E834F4" w:rsidRDefault="00A83A3C" w:rsidP="00A83A3C">
      <w:pPr>
        <w:spacing w:line="480" w:lineRule="auto"/>
        <w:jc w:val="both"/>
      </w:pPr>
      <w:r w:rsidRPr="00E834F4">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34F4">
        <w:rPr>
          <w:vertAlign w:val="superscript"/>
        </w:rPr>
        <w:t>st</w:t>
      </w:r>
      <w:r w:rsidRPr="00E834F4">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34F4">
        <w:rPr>
          <w:vertAlign w:val="superscript"/>
        </w:rPr>
        <w:t>st</w:t>
      </w:r>
      <w:r w:rsidRPr="00E834F4">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6353348C" w14:textId="77777777" w:rsidR="00A83A3C" w:rsidRPr="00E834F4" w:rsidRDefault="00A83A3C" w:rsidP="00A83A3C">
      <w:pPr>
        <w:spacing w:line="480" w:lineRule="auto"/>
        <w:jc w:val="center"/>
        <w:rPr>
          <w:b/>
        </w:rPr>
      </w:pPr>
      <w:r w:rsidRPr="00E834F4">
        <w:rPr>
          <w:b/>
        </w:rPr>
        <w:t>THE LORD YAHWEH THE SUPREME CREATOR OF THE FATHER STEPHEN OUR LORD</w:t>
      </w:r>
    </w:p>
    <w:p w14:paraId="0A13DD44" w14:textId="77777777" w:rsidR="00A83A3C" w:rsidRPr="00E834F4" w:rsidRDefault="00A83A3C" w:rsidP="00A83A3C">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71C3D97" w14:textId="77777777" w:rsidR="00A83A3C" w:rsidRPr="00E834F4" w:rsidRDefault="00A83A3C" w:rsidP="00A83A3C">
      <w:pPr>
        <w:spacing w:line="480" w:lineRule="auto"/>
        <w:jc w:val="center"/>
        <w:rPr>
          <w:b/>
        </w:rPr>
      </w:pPr>
      <w:r w:rsidRPr="00E834F4">
        <w:rPr>
          <w:b/>
        </w:rPr>
        <w:t>THE FATHER STEPHEN OUR LORD THE AUTHORIZED GOOD POTTER CREATOR UNDER HIS LORD YAHWEH</w:t>
      </w:r>
    </w:p>
    <w:p w14:paraId="5173930F" w14:textId="77777777" w:rsidR="00A83A3C" w:rsidRPr="00E834F4" w:rsidRDefault="00A83A3C" w:rsidP="00A83A3C">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59DD920C" w14:textId="77777777" w:rsidR="00A83A3C" w:rsidRPr="00E834F4" w:rsidRDefault="00A83A3C" w:rsidP="00A83A3C">
      <w:pPr>
        <w:spacing w:line="480" w:lineRule="auto"/>
        <w:jc w:val="center"/>
        <w:rPr>
          <w:b/>
        </w:rPr>
      </w:pPr>
      <w:r w:rsidRPr="00E834F4">
        <w:rPr>
          <w:b/>
        </w:rPr>
        <w:t>THE LORD JESUS CHRIST THE AUTHORIZED CREATOR AGENT UNDER HIS FATHER STEPHEN OUR LORD</w:t>
      </w:r>
    </w:p>
    <w:p w14:paraId="2438A9E8" w14:textId="77777777" w:rsidR="00A83A3C" w:rsidRPr="00E834F4" w:rsidRDefault="00A83A3C" w:rsidP="00A83A3C">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2CDAF110" w14:textId="77777777" w:rsidR="00A83A3C" w:rsidRPr="00E834F4" w:rsidRDefault="00A83A3C" w:rsidP="00A83A3C">
      <w:pPr>
        <w:spacing w:line="480" w:lineRule="auto"/>
        <w:jc w:val="center"/>
        <w:rPr>
          <w:rFonts w:cstheme="minorHAnsi"/>
          <w:b/>
        </w:rPr>
      </w:pPr>
      <w:r w:rsidRPr="00E834F4">
        <w:rPr>
          <w:rFonts w:cstheme="minorHAnsi"/>
          <w:b/>
        </w:rPr>
        <w:t>The Father Stephen the Single Lord called Lordship in 120 years in the Lord Yah</w:t>
      </w:r>
    </w:p>
    <w:p w14:paraId="665ECD19" w14:textId="77777777" w:rsidR="00A83A3C" w:rsidRPr="00E834F4" w:rsidRDefault="00A83A3C" w:rsidP="00A83A3C">
      <w:pPr>
        <w:spacing w:line="480" w:lineRule="auto"/>
        <w:jc w:val="both"/>
        <w:rPr>
          <w:rFonts w:cstheme="minorHAnsi"/>
        </w:rPr>
      </w:pPr>
      <w:r w:rsidRPr="00E834F4">
        <w:rPr>
          <w:rFonts w:cstheme="minorHAnsi"/>
        </w:rPr>
        <w:t xml:space="preserve">In Proverbs 8:22-25 (RSV) says “The </w:t>
      </w:r>
      <w:r w:rsidRPr="00E834F4">
        <w:rPr>
          <w:rFonts w:cstheme="minorHAnsi"/>
          <w:b/>
        </w:rPr>
        <w:t>LORD (YAHWEH)</w:t>
      </w:r>
      <w:r w:rsidRPr="00E834F4">
        <w:rPr>
          <w:rFonts w:cstheme="minorHAnsi"/>
        </w:rPr>
        <w:t xml:space="preserve"> created Me (The Father Stephen Our Lord the 2</w:t>
      </w:r>
      <w:r w:rsidRPr="00E834F4">
        <w:rPr>
          <w:rFonts w:cstheme="minorHAnsi"/>
          <w:vertAlign w:val="superscript"/>
        </w:rPr>
        <w:t>nd</w:t>
      </w:r>
      <w:r w:rsidRPr="00E834F4">
        <w:rPr>
          <w:rFonts w:cstheme="minorHAnsi"/>
        </w:rPr>
        <w:t xml:space="preserve"> Serpent Yahweh named the Single Lord called Wisdom in “</w:t>
      </w:r>
      <w:r w:rsidRPr="00E834F4">
        <w:rPr>
          <w:rFonts w:cstheme="minorHAnsi"/>
          <w:b/>
        </w:rPr>
        <w:t>That Age</w:t>
      </w:r>
      <w:r w:rsidRPr="00E834F4">
        <w:rPr>
          <w:rFonts w:cstheme="minorHAnsi"/>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14:paraId="5DEF3390" w14:textId="77777777" w:rsidR="00A83A3C" w:rsidRPr="00E834F4" w:rsidRDefault="00A83A3C" w:rsidP="00A83A3C">
      <w:pPr>
        <w:spacing w:line="480" w:lineRule="auto"/>
        <w:jc w:val="center"/>
        <w:rPr>
          <w:rFonts w:cstheme="minorHAnsi"/>
          <w:b/>
        </w:rPr>
      </w:pPr>
      <w:r w:rsidRPr="00E834F4">
        <w:rPr>
          <w:rFonts w:cstheme="minorHAnsi"/>
          <w:b/>
        </w:rPr>
        <w:t>The Father Stephen the Single Lord called Wisdom in 80 years in the Lord Yah</w:t>
      </w:r>
    </w:p>
    <w:p w14:paraId="3C9A0257" w14:textId="77777777" w:rsidR="00A83A3C" w:rsidRPr="00E834F4" w:rsidRDefault="00A83A3C" w:rsidP="00A83A3C">
      <w:pPr>
        <w:spacing w:line="480" w:lineRule="auto"/>
        <w:jc w:val="both"/>
        <w:rPr>
          <w:rFonts w:cstheme="minorHAnsi"/>
        </w:rPr>
      </w:pPr>
      <w:r w:rsidRPr="00E834F4">
        <w:rPr>
          <w:rFonts w:cstheme="minorHAnsi"/>
        </w:rPr>
        <w:t>In Proverbs 8:23 refers to Wisdom existing before God created the Marriage World in “</w:t>
      </w:r>
      <w:r w:rsidRPr="00E834F4">
        <w:rPr>
          <w:rFonts w:cstheme="minorHAnsi"/>
          <w:b/>
        </w:rPr>
        <w:t>That Age</w:t>
      </w:r>
      <w:r w:rsidRPr="00E834F4">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14:paraId="7B589413" w14:textId="77777777" w:rsidR="00A83A3C" w:rsidRPr="00E834F4" w:rsidRDefault="00A83A3C" w:rsidP="00A83A3C">
      <w:pPr>
        <w:spacing w:line="480" w:lineRule="auto"/>
        <w:jc w:val="center"/>
        <w:rPr>
          <w:rFonts w:cstheme="minorHAnsi"/>
          <w:b/>
        </w:rPr>
      </w:pPr>
      <w:r w:rsidRPr="00E834F4">
        <w:rPr>
          <w:rFonts w:cstheme="minorHAnsi"/>
          <w:b/>
        </w:rPr>
        <w:t>The Father Stephen the Single Lord called Strength in 40 years in the Lord Yah</w:t>
      </w:r>
    </w:p>
    <w:p w14:paraId="1035A041" w14:textId="77777777" w:rsidR="00A83A3C" w:rsidRPr="00E834F4" w:rsidRDefault="00A83A3C" w:rsidP="00A83A3C">
      <w:pPr>
        <w:spacing w:line="480" w:lineRule="auto"/>
        <w:jc w:val="both"/>
        <w:rPr>
          <w:rFonts w:cstheme="minorHAnsi"/>
        </w:rPr>
      </w:pPr>
      <w:r w:rsidRPr="00E834F4">
        <w:rPr>
          <w:rFonts w:cstheme="minorHAnsi"/>
        </w:rPr>
        <w:t>In Proverbs 8:30-31 (NIV) tells us that the Lord Lucifer the 2</w:t>
      </w:r>
      <w:r w:rsidRPr="00E834F4">
        <w:rPr>
          <w:rFonts w:cstheme="minorHAnsi"/>
          <w:vertAlign w:val="superscript"/>
        </w:rPr>
        <w:t>nd</w:t>
      </w:r>
      <w:r w:rsidRPr="00E834F4">
        <w:rPr>
          <w:rFonts w:cstheme="minorHAnsi"/>
        </w:rPr>
        <w:t xml:space="preserve"> Serpent Satan named this Married Lord called Wisdom in “</w:t>
      </w:r>
      <w:r w:rsidRPr="00E834F4">
        <w:rPr>
          <w:rFonts w:cstheme="minorHAnsi"/>
          <w:b/>
        </w:rPr>
        <w:t>This Age</w:t>
      </w:r>
      <w:r w:rsidRPr="00E834F4">
        <w:rPr>
          <w:rFonts w:cstheme="minorHAnsi"/>
        </w:rPr>
        <w:t>” in Luke 20:34, 37-38 is said to have been a Craftsman at the Father Stephen’s side when the Lord Yahweh created the Marriage World and was Intimate in Nature. This means that when the Lord Lucifer the 2</w:t>
      </w:r>
      <w:r w:rsidRPr="00E834F4">
        <w:rPr>
          <w:rFonts w:cstheme="minorHAnsi"/>
          <w:vertAlign w:val="superscript"/>
        </w:rPr>
        <w:t>nd</w:t>
      </w:r>
      <w:r w:rsidRPr="00E834F4">
        <w:rPr>
          <w:rFonts w:cstheme="minorHAnsi"/>
        </w:rPr>
        <w:t xml:space="preserve"> Serpent Satan named the Married Lord called Wisdom fell He called Himself the “</w:t>
      </w:r>
      <w:r w:rsidRPr="00E834F4">
        <w:rPr>
          <w:rFonts w:cstheme="minorHAnsi"/>
          <w:b/>
        </w:rPr>
        <w:t>Creator of the Universe</w:t>
      </w:r>
      <w:r w:rsidRPr="00E834F4">
        <w:rPr>
          <w:rFonts w:cstheme="minorHAnsi"/>
        </w:rPr>
        <w:t>” or the “</w:t>
      </w:r>
      <w:r w:rsidRPr="00E834F4">
        <w:rPr>
          <w:rFonts w:cstheme="minorHAnsi"/>
          <w:b/>
        </w:rPr>
        <w:t>Designer of the Universe</w:t>
      </w:r>
      <w:r w:rsidRPr="00E834F4">
        <w:rPr>
          <w:rFonts w:cstheme="minorHAnsi"/>
        </w:rPr>
        <w:t>” as Himself, rather than the Lord Yahweh the True Creator of the Father Stephen Our Lord. This is the Eternal Sin in Lordship in Acts 7:60 inside the Kingdom of God.  The Lord Lucifer the 2</w:t>
      </w:r>
      <w:r w:rsidRPr="00E834F4">
        <w:rPr>
          <w:rFonts w:cstheme="minorHAnsi"/>
          <w:vertAlign w:val="superscript"/>
        </w:rPr>
        <w:t>nd</w:t>
      </w:r>
      <w:r w:rsidRPr="00E834F4">
        <w:rPr>
          <w:rFonts w:cstheme="minorHAnsi"/>
        </w:rPr>
        <w:t xml:space="preserve"> Serpent Satan named the Married Lord called Wisdom is the “</w:t>
      </w:r>
      <w:r w:rsidRPr="00E834F4">
        <w:rPr>
          <w:rFonts w:cstheme="minorHAnsi"/>
          <w:b/>
        </w:rPr>
        <w:t>Creator of This Eternal Sin the Lordly Marital Eternal Sexual Eros Love Apostasy.</w:t>
      </w:r>
      <w:r w:rsidRPr="00E834F4">
        <w:rPr>
          <w:rFonts w:cstheme="minorHAnsi"/>
        </w:rPr>
        <w:t>” This is why the Father Stephen Our Lord in “</w:t>
      </w:r>
      <w:r w:rsidRPr="00E834F4">
        <w:rPr>
          <w:rFonts w:cstheme="minorHAnsi"/>
          <w:b/>
        </w:rPr>
        <w:t>That Age</w:t>
      </w:r>
      <w:r w:rsidRPr="00E834F4">
        <w:rPr>
          <w:rFonts w:cstheme="minorHAnsi"/>
        </w:rPr>
        <w:t>” in Luke 20:35-36 the 2</w:t>
      </w:r>
      <w:r w:rsidRPr="00E834F4">
        <w:rPr>
          <w:rFonts w:cstheme="minorHAnsi"/>
          <w:vertAlign w:val="superscript"/>
        </w:rPr>
        <w:t>nd</w:t>
      </w:r>
      <w:r w:rsidRPr="00E834F4">
        <w:rPr>
          <w:rFonts w:cstheme="minorHAnsi"/>
        </w:rPr>
        <w:t xml:space="preserve"> Serpent Yahweh named the Single Lord called Wisdom died vicariously for the Eternal Sin in Lordship in Acts 7:60. Qanah that is not directed to the Father Stephen is a term that can mean “</w:t>
      </w:r>
      <w:r w:rsidRPr="00E834F4">
        <w:rPr>
          <w:rFonts w:cstheme="minorHAnsi"/>
          <w:b/>
        </w:rPr>
        <w:t>Eternal Lordly Sexual Eros Love</w:t>
      </w:r>
      <w:r w:rsidRPr="00E834F4">
        <w:rPr>
          <w:rFonts w:cstheme="minorHAnsi"/>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834F4">
        <w:rPr>
          <w:rFonts w:cstheme="minorHAnsi"/>
          <w:vertAlign w:val="superscript"/>
        </w:rPr>
        <w:t>nd</w:t>
      </w:r>
      <w:r w:rsidRPr="00E834F4">
        <w:rPr>
          <w:rFonts w:cstheme="minorHAnsi"/>
        </w:rPr>
        <w:t xml:space="preserve"> Peter 2:1; John 8:58 &amp; Ephesians 4:6, then the Son Jesus carried out the work and sustained the Holy Ghost (Brother John) in Genesis 1:1-2; John 1:1-3; 1</w:t>
      </w:r>
      <w:r w:rsidRPr="00E834F4">
        <w:rPr>
          <w:rFonts w:cstheme="minorHAnsi"/>
          <w:vertAlign w:val="superscript"/>
        </w:rPr>
        <w:t>st</w:t>
      </w:r>
      <w:r w:rsidRPr="00E834F4">
        <w:rPr>
          <w:rFonts w:cstheme="minorHAnsi"/>
        </w:rPr>
        <w:t xml:space="preserve"> Corinthians 8:6 &amp; Hebrews 1:1-3. Just as the Father Stephen has authority over the Son Jesus, they are still equal in Deity. Then the Father Stephen sent His Holy Ghost (Brother John) to be active or “</w:t>
      </w:r>
      <w:r w:rsidRPr="00E834F4">
        <w:rPr>
          <w:rFonts w:cstheme="minorHAnsi"/>
          <w:b/>
        </w:rPr>
        <w:t>hovering over the face of the Earth</w:t>
      </w:r>
      <w:r w:rsidRPr="00E834F4">
        <w:rPr>
          <w:rFonts w:cstheme="minorHAnsi"/>
        </w:rPr>
        <w:t>” in Genesis 1:2. If You have any questions on the Eternal Price that the Father Stephen endured, You must get My book called “</w:t>
      </w:r>
      <w:r w:rsidRPr="00E834F4">
        <w:rPr>
          <w:rFonts w:cstheme="minorHAnsi"/>
          <w:b/>
        </w:rPr>
        <w:t>The Unforgivable Sin against the Lord Stephen</w:t>
      </w:r>
      <w:r w:rsidRPr="00E834F4">
        <w:rPr>
          <w:rFonts w:cstheme="minorHAnsi"/>
        </w:rPr>
        <w:t xml:space="preserve">.” </w:t>
      </w:r>
    </w:p>
    <w:p w14:paraId="7451A11F" w14:textId="77777777" w:rsidR="00A83A3C" w:rsidRPr="00E834F4" w:rsidRDefault="00A83A3C" w:rsidP="00A83A3C">
      <w:pPr>
        <w:spacing w:line="480" w:lineRule="auto"/>
        <w:jc w:val="both"/>
      </w:pPr>
      <w:r w:rsidRPr="00E834F4">
        <w:t>The Father Stephen’s top secret clearance</w:t>
      </w:r>
    </w:p>
    <w:p w14:paraId="7A9F1559" w14:textId="77777777" w:rsidR="00A83A3C" w:rsidRPr="00E834F4" w:rsidRDefault="00A83A3C" w:rsidP="00A83A3C">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4402F789" w14:textId="77777777" w:rsidR="00A83A3C" w:rsidRPr="00E834F4" w:rsidRDefault="00A83A3C" w:rsidP="00A83A3C">
      <w:pPr>
        <w:spacing w:line="480" w:lineRule="auto"/>
        <w:jc w:val="both"/>
      </w:pPr>
      <w:r w:rsidRPr="00E834F4">
        <w:rPr>
          <w:rFonts w:cstheme="minorHAnsi"/>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834F4">
        <w:rPr>
          <w:rFonts w:cstheme="minorHAnsi"/>
          <w:b/>
        </w:rPr>
        <w:t>LORD YAHWEH</w:t>
      </w:r>
      <w:r w:rsidRPr="00E834F4">
        <w:rPr>
          <w:rFonts w:cstheme="minorHAnsi"/>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834F4">
        <w:rPr>
          <w:rFonts w:cstheme="minorHAnsi"/>
          <w:vertAlign w:val="superscript"/>
        </w:rPr>
        <w:t>st</w:t>
      </w:r>
      <w:r w:rsidRPr="00E834F4">
        <w:rPr>
          <w:rFonts w:cstheme="minorHAnsi"/>
        </w:rPr>
        <w:t xml:space="preserve"> Samuel 26:8; Ezra 2:63; Nehemiah 7:65 &amp; Sirach 45:10. No One can call the Lord Stephen the Father, except by His Own Holy Ghost &amp; His Own Truth in John 4:21-24. There are three different kinds of “</w:t>
      </w:r>
      <w:r w:rsidRPr="00E834F4">
        <w:rPr>
          <w:rFonts w:cstheme="minorHAnsi"/>
          <w:b/>
        </w:rPr>
        <w:t>Intercourse</w:t>
      </w:r>
      <w:r w:rsidRPr="00E834F4">
        <w:rPr>
          <w:rFonts w:cstheme="minorHAnsi"/>
        </w:rPr>
        <w:t>” in the Holy Bible. First, is the “</w:t>
      </w:r>
      <w:r w:rsidRPr="00E834F4">
        <w:rPr>
          <w:rFonts w:cstheme="minorHAnsi"/>
          <w:b/>
        </w:rPr>
        <w:t>Popular Sexual Eros Love Intercourse</w:t>
      </w:r>
      <w:r w:rsidRPr="00E834F4">
        <w:rPr>
          <w:rFonts w:cstheme="minorHAnsi"/>
        </w:rPr>
        <w:t>” from the Tree of the Knowledge of Good and Evil that can only be committed by a Man and Woman in a Strength 40 Year Kingdom of This World in Genesis 4:1. Second, is the “</w:t>
      </w:r>
      <w:r w:rsidRPr="00E834F4">
        <w:rPr>
          <w:rFonts w:cstheme="minorHAnsi"/>
          <w:b/>
        </w:rPr>
        <w:t>Known Holy Law Love Intercourse</w:t>
      </w:r>
      <w:r w:rsidRPr="00E834F4">
        <w:rPr>
          <w:rFonts w:cstheme="minorHAnsi"/>
        </w:rPr>
        <w:t>” from the Midst of the Tree of Life in Luke 2:23 that is done by a Man or Woman and also Boys and Girls In Luke 20:35-36 in a Wisdom 80 Year Law Kingdom of Heaven in Genesis 2:9 &amp; 1</w:t>
      </w:r>
      <w:r w:rsidRPr="00E834F4">
        <w:rPr>
          <w:rFonts w:cstheme="minorHAnsi"/>
          <w:vertAlign w:val="superscript"/>
        </w:rPr>
        <w:t>st</w:t>
      </w:r>
      <w:r w:rsidRPr="00E834F4">
        <w:rPr>
          <w:rFonts w:cstheme="minorHAnsi"/>
        </w:rPr>
        <w:t xml:space="preserve"> Kings 11:3. King Solomon did this kind of Holy Law Love Intercourse with His 700 Wives and 300 Concubines. But King Solomon committed Idolatry which is “</w:t>
      </w:r>
      <w:r w:rsidRPr="00E834F4">
        <w:rPr>
          <w:rFonts w:cstheme="minorHAnsi"/>
          <w:b/>
        </w:rPr>
        <w:t>Marital Fornication</w:t>
      </w:r>
      <w:r w:rsidRPr="00E834F4">
        <w:rPr>
          <w:rFonts w:cstheme="minorHAnsi"/>
        </w:rPr>
        <w:t>” in Tobit 4:12-13 by the minority of His Foreign Wives after 80 years, and not the majority of His Local Wives or 300 Concubines after 80 years in Nehemiah 13:25-27 &amp; 1</w:t>
      </w:r>
      <w:r w:rsidRPr="00E834F4">
        <w:rPr>
          <w:rFonts w:cstheme="minorHAnsi"/>
          <w:vertAlign w:val="superscript"/>
        </w:rPr>
        <w:t>st</w:t>
      </w:r>
      <w:r w:rsidRPr="00E834F4">
        <w:rPr>
          <w:rFonts w:cstheme="minorHAnsi"/>
        </w:rPr>
        <w:t xml:space="preserve"> Kings 11:1-13. Third, is the “</w:t>
      </w:r>
      <w:r w:rsidRPr="00E834F4">
        <w:rPr>
          <w:rFonts w:cstheme="minorHAnsi"/>
          <w:b/>
        </w:rPr>
        <w:t>Unknown Holy Divine Love Intercourse</w:t>
      </w:r>
      <w:r w:rsidRPr="00E834F4">
        <w:rPr>
          <w:rFonts w:cstheme="minorHAnsi"/>
        </w:rPr>
        <w:t>” that is done by a Man and Woman in 2</w:t>
      </w:r>
      <w:r w:rsidRPr="00E834F4">
        <w:rPr>
          <w:rFonts w:cstheme="minorHAnsi"/>
          <w:vertAlign w:val="superscript"/>
        </w:rPr>
        <w:t>nd</w:t>
      </w:r>
      <w:r w:rsidRPr="00E834F4">
        <w:rPr>
          <w:rFonts w:cstheme="minorHAnsi"/>
        </w:rPr>
        <w:t xml:space="preserve"> Peter 1:4 and also the 60 Saintly Christian Lords and the 60 Saintly Christian Ladies in Acts 17:29 in a Lordly 120 Year Kingdom of Lordship in Matthew 19:6; Mark 10:9; Ephesians 5:31; 1</w:t>
      </w:r>
      <w:r w:rsidRPr="00E834F4">
        <w:rPr>
          <w:rFonts w:cstheme="minorHAnsi"/>
          <w:vertAlign w:val="superscript"/>
        </w:rPr>
        <w:t>st</w:t>
      </w:r>
      <w:r w:rsidRPr="00E834F4">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rFonts w:cstheme="minorHAnsi"/>
          <w:vertAlign w:val="superscript"/>
        </w:rPr>
        <w:t>nd</w:t>
      </w:r>
      <w:r w:rsidRPr="00E834F4">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E834F4">
        <w:rPr>
          <w:rFonts w:cstheme="minorHAnsi"/>
          <w:vertAlign w:val="superscript"/>
        </w:rPr>
        <w:t>nd</w:t>
      </w:r>
      <w:r w:rsidRPr="00E834F4">
        <w:rPr>
          <w:rFonts w:cstheme="minorHAnsi"/>
        </w:rPr>
        <w:t xml:space="preserve"> Thessalonians 2:12; 2</w:t>
      </w:r>
      <w:r w:rsidRPr="00E834F4">
        <w:rPr>
          <w:rFonts w:cstheme="minorHAnsi"/>
          <w:vertAlign w:val="superscript"/>
        </w:rPr>
        <w:t>nd</w:t>
      </w:r>
      <w:r w:rsidRPr="00E834F4">
        <w:rPr>
          <w:rFonts w:cstheme="minorHAnsi"/>
        </w:rPr>
        <w:t xml:space="preserve"> Timothy 3:4; Titus 3:3; Hebrews 11:25; 1</w:t>
      </w:r>
      <w:r w:rsidRPr="00E834F4">
        <w:rPr>
          <w:rFonts w:cstheme="minorHAnsi"/>
          <w:vertAlign w:val="superscript"/>
        </w:rPr>
        <w:t>st</w:t>
      </w:r>
      <w:r w:rsidRPr="00E834F4">
        <w:rPr>
          <w:rFonts w:cstheme="minorHAnsi"/>
        </w:rPr>
        <w:t xml:space="preserve"> Corinthians 10:7; 2</w:t>
      </w:r>
      <w:r w:rsidRPr="00E834F4">
        <w:rPr>
          <w:rFonts w:cstheme="minorHAnsi"/>
          <w:vertAlign w:val="superscript"/>
        </w:rPr>
        <w:t>nd</w:t>
      </w:r>
      <w:r w:rsidRPr="00E834F4">
        <w:rPr>
          <w:rFonts w:cstheme="minorHAnsi"/>
        </w:rPr>
        <w:t xml:space="preserve"> Peter 2:13; Luke 8:14 &amp; Romans 1:32. All those who calls Sexual Eros Money the unrighteous mammon (prostitution, whoredoms, harlotries, sorceries &amp; wizardries) with Sweet Cane (Calamus or </w:t>
      </w:r>
      <w:r w:rsidR="00A43962" w:rsidRPr="00E834F4">
        <w:rPr>
          <w:rFonts w:cstheme="minorHAnsi"/>
        </w:rPr>
        <w:t>Cannabis</w:t>
      </w:r>
      <w:r w:rsidRPr="00E834F4">
        <w:rPr>
          <w:rFonts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rFonts w:cstheme="minorHAnsi"/>
          <w:vertAlign w:val="superscript"/>
        </w:rPr>
        <w:t>st</w:t>
      </w:r>
      <w:r w:rsidRPr="00E834F4">
        <w:rPr>
          <w:rFonts w:cstheme="minorHAnsi"/>
        </w:rPr>
        <w:t xml:space="preserve"> Timothy 6:10; 2</w:t>
      </w:r>
      <w:r w:rsidRPr="00E834F4">
        <w:rPr>
          <w:rFonts w:cstheme="minorHAnsi"/>
          <w:vertAlign w:val="superscript"/>
        </w:rPr>
        <w:t>nd</w:t>
      </w:r>
      <w:r w:rsidRPr="00E834F4">
        <w:rPr>
          <w:rFonts w:cstheme="minorHAnsi"/>
        </w:rPr>
        <w:t xml:space="preserve"> Peter 1:4 &amp; Isaiah 43:24. </w:t>
      </w:r>
      <w:r w:rsidRPr="00E834F4">
        <w:t xml:space="preserve">The Father Stephen is the Supreme Investigator of this is in Ecclesiastes 1:13-18; 2:1-12; 12:9-14. </w:t>
      </w:r>
    </w:p>
    <w:p w14:paraId="40DF1484" w14:textId="77777777" w:rsidR="00A83A3C" w:rsidRPr="00E834F4" w:rsidRDefault="00A83A3C" w:rsidP="00A83A3C">
      <w:pPr>
        <w:spacing w:line="480" w:lineRule="auto"/>
        <w:jc w:val="both"/>
      </w:pPr>
      <w:r w:rsidRPr="00E834F4">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34F4">
        <w:rPr>
          <w:vertAlign w:val="superscript"/>
        </w:rPr>
        <w:t>nd</w:t>
      </w:r>
      <w:r w:rsidRPr="00E834F4">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34F4">
        <w:rPr>
          <w:vertAlign w:val="superscript"/>
        </w:rPr>
        <w:t>st</w:t>
      </w:r>
      <w:r w:rsidRPr="00E834F4">
        <w:t xml:space="preserve"> Corinthians 6:18. Sex Defiles the Society in Leviticus 18:24-25; 1</w:t>
      </w:r>
      <w:r w:rsidRPr="00E834F4">
        <w:rPr>
          <w:vertAlign w:val="superscript"/>
        </w:rPr>
        <w:t>st</w:t>
      </w:r>
      <w:r w:rsidRPr="00E834F4">
        <w:t xml:space="preserve"> Corinthians 5:6 &amp; Revelation 19:2. Sex Offends other Holy People in 2</w:t>
      </w:r>
      <w:r w:rsidRPr="00E834F4">
        <w:rPr>
          <w:vertAlign w:val="superscript"/>
        </w:rPr>
        <w:t>nd</w:t>
      </w:r>
      <w:r w:rsidRPr="00E834F4">
        <w:t xml:space="preserve"> Peter 2:7-8; Genesis 8:22-25; 34:7; 38:24; 2</w:t>
      </w:r>
      <w:r w:rsidRPr="00E834F4">
        <w:rPr>
          <w:vertAlign w:val="superscript"/>
        </w:rPr>
        <w:t>nd</w:t>
      </w:r>
      <w:r w:rsidRPr="00E834F4">
        <w:t xml:space="preserve"> Samuel 13:21-22 &amp; 2</w:t>
      </w:r>
      <w:r w:rsidRPr="00E834F4">
        <w:rPr>
          <w:vertAlign w:val="superscript"/>
        </w:rPr>
        <w:t>nd</w:t>
      </w:r>
      <w:r w:rsidRPr="00E834F4">
        <w:t xml:space="preserve"> Corinthians 12:21. Sex Offends the Holy God in 2</w:t>
      </w:r>
      <w:r w:rsidRPr="00E834F4">
        <w:rPr>
          <w:vertAlign w:val="superscript"/>
        </w:rPr>
        <w:t>nd</w:t>
      </w:r>
      <w:r w:rsidRPr="00E834F4">
        <w:t xml:space="preserve"> Samuel 11:27; Jeremiah 13:26-27 &amp; Malachi 3:5. The Magical Sexual Sin under the Old Covenant: Pre-Marital Sex is in Deuteronomy 22:13-21. Inter-Racial Sex between other Races or Cultures is in Tobit 4:12-13; 1</w:t>
      </w:r>
      <w:r w:rsidRPr="00E834F4">
        <w:rPr>
          <w:vertAlign w:val="superscript"/>
        </w:rPr>
        <w:t>st</w:t>
      </w:r>
      <w:r w:rsidRPr="00E834F4">
        <w:t xml:space="preserve"> Kings 11:1-13; Nehemiah 13:25-27 &amp; Ezra 9:1-10:44. If You have any questions on Inter-Racial Sex, You must get My book called “</w:t>
      </w:r>
      <w:r w:rsidRPr="00E834F4">
        <w:rPr>
          <w:b/>
        </w:rPr>
        <w:t>The Lord Yah and the Different Kinds of Flesh in the Holy Bible</w:t>
      </w:r>
      <w:r w:rsidRPr="00E834F4">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34F4">
        <w:rPr>
          <w:vertAlign w:val="superscript"/>
        </w:rPr>
        <w:t>st</w:t>
      </w:r>
      <w:r w:rsidRPr="00E834F4">
        <w:t xml:space="preserve"> Corinthians 6:15-16 &amp; Hebrews 13:4. The Need for True Holiness in the Lives of Believers is in 1</w:t>
      </w:r>
      <w:r w:rsidRPr="00E834F4">
        <w:rPr>
          <w:vertAlign w:val="superscript"/>
        </w:rPr>
        <w:t>st</w:t>
      </w:r>
      <w:r w:rsidRPr="00E834F4">
        <w:t xml:space="preserve"> Thessalonians 4:3-7; Acts 15:29; Ephesians 5:3, 25; Hebrews 12:16; 1</w:t>
      </w:r>
      <w:r w:rsidRPr="00E834F4">
        <w:rPr>
          <w:vertAlign w:val="superscript"/>
        </w:rPr>
        <w:t>st</w:t>
      </w:r>
      <w:r w:rsidRPr="00E834F4">
        <w:t xml:space="preserve"> Peter 1:15-16; Leviticus 11:44 &amp; 1</w:t>
      </w:r>
      <w:r w:rsidRPr="00E834F4">
        <w:rPr>
          <w:vertAlign w:val="superscript"/>
        </w:rPr>
        <w:t>st</w:t>
      </w:r>
      <w:r w:rsidRPr="00E834F4">
        <w:t xml:space="preserve"> Peter 4:1-3. The Church must be kept pure is in Revelation 2:14-16, 20; 1</w:t>
      </w:r>
      <w:r w:rsidRPr="00E834F4">
        <w:rPr>
          <w:vertAlign w:val="superscript"/>
        </w:rPr>
        <w:t>st</w:t>
      </w:r>
      <w:r w:rsidRPr="00E834F4">
        <w:t xml:space="preserve"> Corinthians 5:1-5, 9-11. God’s Impartial Judgment on Magical Sexual Sin: 1</w:t>
      </w:r>
      <w:r w:rsidRPr="00E834F4">
        <w:rPr>
          <w:vertAlign w:val="superscript"/>
        </w:rPr>
        <w:t>st</w:t>
      </w:r>
      <w:r w:rsidRPr="00E834F4">
        <w:t xml:space="preserve"> Peter 1:17-21; Revelation 2:21-23; Genesis 19:24; Numbers 25:1-9; 2</w:t>
      </w:r>
      <w:r w:rsidRPr="00E834F4">
        <w:rPr>
          <w:vertAlign w:val="superscript"/>
        </w:rPr>
        <w:t>nd</w:t>
      </w:r>
      <w:r w:rsidRPr="00E834F4">
        <w:t xml:space="preserve"> Samuel 12:11-12; Proverbs 7:26-27 &amp; 1</w:t>
      </w:r>
      <w:r w:rsidRPr="00E834F4">
        <w:rPr>
          <w:vertAlign w:val="superscript"/>
        </w:rPr>
        <w:t>st</w:t>
      </w:r>
      <w:r w:rsidRPr="00E834F4">
        <w:t xml:space="preserve"> Corinthians 10:8. In the World to Come called That Age is in Luke 20:35-36; Revelation 21:8; 22:14-15; Ephesians 5:5-6; 2</w:t>
      </w:r>
      <w:r w:rsidRPr="00E834F4">
        <w:rPr>
          <w:vertAlign w:val="superscript"/>
        </w:rPr>
        <w:t>nd</w:t>
      </w:r>
      <w:r w:rsidRPr="00E834F4">
        <w:t xml:space="preserve"> Peter 2:6 &amp; Jude 7. God’s Authority over Magical Sexual Sin: The Authority is in Romans 13:1-2. If can be forgiven is in John 8:10-11; 2</w:t>
      </w:r>
      <w:r w:rsidRPr="00E834F4">
        <w:rPr>
          <w:vertAlign w:val="superscript"/>
        </w:rPr>
        <w:t>nd</w:t>
      </w:r>
      <w:r w:rsidRPr="00E834F4">
        <w:t xml:space="preserve"> Samuel 12:13; Psalms 51:1 Title; Matthew 21:31-32; Luke 7:36-38. 47-50 &amp; Revelations 2:21. The Hearts can be Changed is in 1</w:t>
      </w:r>
      <w:r w:rsidRPr="00E834F4">
        <w:rPr>
          <w:vertAlign w:val="superscript"/>
        </w:rPr>
        <w:t>st</w:t>
      </w:r>
      <w:r w:rsidRPr="00E834F4">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34F4">
        <w:rPr>
          <w:vertAlign w:val="superscript"/>
        </w:rPr>
        <w:t>st</w:t>
      </w:r>
      <w:r w:rsidRPr="00E834F4">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34F4">
        <w:rPr>
          <w:vertAlign w:val="superscript"/>
        </w:rPr>
        <w:t>st</w:t>
      </w:r>
      <w:r w:rsidRPr="00E834F4">
        <w:t xml:space="preserve"> Corinthians 7:2, 9. </w:t>
      </w:r>
    </w:p>
    <w:p w14:paraId="4922EC50" w14:textId="77777777" w:rsidR="00A83A3C" w:rsidRPr="00E834F4" w:rsidRDefault="00A83A3C" w:rsidP="00A83A3C">
      <w:pPr>
        <w:spacing w:line="480" w:lineRule="auto"/>
        <w:jc w:val="both"/>
      </w:pPr>
      <w:r w:rsidRPr="00E834F4">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34F4">
        <w:rPr>
          <w:vertAlign w:val="superscript"/>
        </w:rPr>
        <w:t>nd</w:t>
      </w:r>
      <w:r w:rsidRPr="00E834F4">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34F4">
        <w:rPr>
          <w:vertAlign w:val="superscript"/>
        </w:rPr>
        <w:t>nd</w:t>
      </w:r>
      <w:r w:rsidRPr="00E834F4">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34F4">
        <w:rPr>
          <w:vertAlign w:val="superscript"/>
        </w:rPr>
        <w:t>nd</w:t>
      </w:r>
      <w:r w:rsidRPr="00E834F4">
        <w:t xml:space="preserve"> Chronicles 32:24-25; Job 33:16-18; Jeremiah 7:22-24; Ezekiel 2:4-5; Zechariah 7:11-12 &amp; Acts 19:8-9. </w:t>
      </w:r>
    </w:p>
    <w:p w14:paraId="5BD0832A" w14:textId="77777777" w:rsidR="00A83A3C" w:rsidRPr="00E834F4" w:rsidRDefault="00A83A3C" w:rsidP="00A83A3C">
      <w:pPr>
        <w:spacing w:line="480" w:lineRule="auto"/>
        <w:jc w:val="both"/>
      </w:pPr>
      <w:r w:rsidRPr="00E834F4">
        <w:t>The Universality of Temptation, Test, Trial or Trying: The Inevitability of Temptation to do Wrong is in 1</w:t>
      </w:r>
      <w:r w:rsidRPr="00E834F4">
        <w:rPr>
          <w:vertAlign w:val="superscript"/>
        </w:rPr>
        <w:t>st</w:t>
      </w:r>
      <w:r w:rsidRPr="00E834F4">
        <w:t xml:space="preserve"> Corinthians 10:12, 13; Proverbs 7:21-23; Matthew 13:20-21; Mark 4:16-17; Luke 8:13; 17:1; Romans 7:15; 2</w:t>
      </w:r>
      <w:r w:rsidRPr="00E834F4">
        <w:rPr>
          <w:vertAlign w:val="superscript"/>
        </w:rPr>
        <w:t>nd</w:t>
      </w:r>
      <w:r w:rsidRPr="00E834F4">
        <w:t xml:space="preserve"> Corinthians 11:3 &amp; 1</w:t>
      </w:r>
      <w:r w:rsidRPr="00E834F4">
        <w:rPr>
          <w:vertAlign w:val="superscript"/>
        </w:rPr>
        <w:t>st</w:t>
      </w:r>
      <w:r w:rsidRPr="00E834F4">
        <w:t xml:space="preserve"> Peter 1:6. The Examples of those who were tempted: Job is in Job chapters 1-2. Adam and Eve is in Genesis 3:6-7. Esau is in Genesis 25:29-34. Achan is in Joshua 7:21. Samson is in Judges 14:16-17. David is in 2</w:t>
      </w:r>
      <w:r w:rsidRPr="00E834F4">
        <w:rPr>
          <w:vertAlign w:val="superscript"/>
        </w:rPr>
        <w:t>nd</w:t>
      </w:r>
      <w:r w:rsidRPr="00E834F4">
        <w:t xml:space="preserve"> Samuel 11:2-4. Solomon is in 1</w:t>
      </w:r>
      <w:r w:rsidRPr="00E834F4">
        <w:rPr>
          <w:vertAlign w:val="superscript"/>
        </w:rPr>
        <w:t>st</w:t>
      </w:r>
      <w:r w:rsidRPr="00E834F4">
        <w:t xml:space="preserve"> Kings 11:1, 4. Gehazi is in 2</w:t>
      </w:r>
      <w:r w:rsidRPr="00E834F4">
        <w:rPr>
          <w:vertAlign w:val="superscript"/>
        </w:rPr>
        <w:t>nd</w:t>
      </w:r>
      <w:r w:rsidRPr="00E834F4">
        <w:t xml:space="preserve"> Kings 5:20-23. Peter is in Matthew 26:69-75; Luke 22:55-62 &amp; John 18:16-18, 25-27. The help for those facing Temptation is in Romans 8:31, 37-39; Joshua 1:5; Hebrews 4:15-16; 13:5; 1</w:t>
      </w:r>
      <w:r w:rsidRPr="00E834F4">
        <w:rPr>
          <w:vertAlign w:val="superscript"/>
        </w:rPr>
        <w:t>st</w:t>
      </w:r>
      <w:r w:rsidRPr="00E834F4">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34F4">
        <w:rPr>
          <w:vertAlign w:val="superscript"/>
        </w:rPr>
        <w:t>nd</w:t>
      </w:r>
      <w:r w:rsidRPr="00E834F4">
        <w:t xml:space="preserve"> Peter 2:18; Genesis 3:6 &amp; Proverbs 5:3-6. Temptation, Test, Trial or Trying from the Lord Lucifer is in Genesis 3:1; Job chapters 1-2; 1</w:t>
      </w:r>
      <w:r w:rsidRPr="00E834F4">
        <w:rPr>
          <w:vertAlign w:val="superscript"/>
        </w:rPr>
        <w:t>st</w:t>
      </w:r>
      <w:r w:rsidRPr="00E834F4">
        <w:t xml:space="preserve"> Chronicles 21:1; Matthew 4:1, 15; Mark 1:13; Luke 4:2; 8:12; 1</w:t>
      </w:r>
      <w:r w:rsidRPr="00E834F4">
        <w:rPr>
          <w:vertAlign w:val="superscript"/>
        </w:rPr>
        <w:t>st</w:t>
      </w:r>
      <w:r w:rsidRPr="00E834F4">
        <w:t xml:space="preserve"> Corinthians 7:5 &amp; 1</w:t>
      </w:r>
      <w:r w:rsidRPr="00E834F4">
        <w:rPr>
          <w:vertAlign w:val="superscript"/>
        </w:rPr>
        <w:t>st</w:t>
      </w:r>
      <w:r w:rsidRPr="00E834F4">
        <w:t xml:space="preserve"> Thessalonians 3:5. The Temptation, Test, Trial or Trying from the World is in 1</w:t>
      </w:r>
      <w:r w:rsidRPr="00E834F4">
        <w:rPr>
          <w:vertAlign w:val="superscript"/>
        </w:rPr>
        <w:t>st</w:t>
      </w:r>
      <w:r w:rsidRPr="00E834F4">
        <w:t xml:space="preserve"> John 2:16; Matthew 13:22; Mark 4:19 &amp; Luke 8:14. The Attractions which lead to Temptation, Test, Trial or Trying: Money is in 1</w:t>
      </w:r>
      <w:r w:rsidRPr="00E834F4">
        <w:rPr>
          <w:vertAlign w:val="superscript"/>
        </w:rPr>
        <w:t>st</w:t>
      </w:r>
      <w:r w:rsidRPr="00E834F4">
        <w:t xml:space="preserve"> Timothy 6:9-10. Authority is in Deuteronomy 8:17-18 &amp; 2</w:t>
      </w:r>
      <w:r w:rsidRPr="00E834F4">
        <w:rPr>
          <w:vertAlign w:val="superscript"/>
        </w:rPr>
        <w:t>nd</w:t>
      </w:r>
      <w:r w:rsidRPr="00E834F4">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34F4">
        <w:rPr>
          <w:vertAlign w:val="superscript"/>
        </w:rPr>
        <w:t>st</w:t>
      </w:r>
      <w:r w:rsidRPr="00E834F4">
        <w:t xml:space="preserve"> John 4:4. The Finding in God and His Word has Divine Resources to Overcome Temptation, Test, Trial or Trying is in Daniel 11:32; Proverbs 2:1-2, 12-15; Matthew 6:13; Luke 11:4; 1</w:t>
      </w:r>
      <w:r w:rsidRPr="00E834F4">
        <w:rPr>
          <w:vertAlign w:val="superscript"/>
        </w:rPr>
        <w:t>st</w:t>
      </w:r>
      <w:r w:rsidRPr="00E834F4">
        <w:t xml:space="preserve"> Timothy 6:11-12 &amp; James 4:7. The Practical Suggestions for Overcoming Temptation, Test, Trial or Trying: Overcoming it by Prayer to the Father Stephen is in Matthew 18:8-9; 26:41; Mark 14:38; Luke 22:40 &amp; 1</w:t>
      </w:r>
      <w:r w:rsidRPr="00E834F4">
        <w:rPr>
          <w:vertAlign w:val="superscript"/>
        </w:rPr>
        <w:t>st</w:t>
      </w:r>
      <w:r w:rsidRPr="00E834F4">
        <w:t xml:space="preserve"> Corinthians 7:5. Overcoming it through Personal Discipline is in Hebrews 12:4, 7 &amp; 2</w:t>
      </w:r>
      <w:r w:rsidRPr="00E834F4">
        <w:rPr>
          <w:vertAlign w:val="superscript"/>
        </w:rPr>
        <w:t>nd</w:t>
      </w:r>
      <w:r w:rsidRPr="00E834F4">
        <w:t xml:space="preserve"> Peter 3:17. The Encouragements to Resist Temptation, Test, Trial of Trying is in Galatians 6:1; 1</w:t>
      </w:r>
      <w:r w:rsidRPr="00E834F4">
        <w:rPr>
          <w:vertAlign w:val="superscript"/>
        </w:rPr>
        <w:t>st</w:t>
      </w:r>
      <w:r w:rsidRPr="00E834F4">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34F4">
        <w:rPr>
          <w:vertAlign w:val="superscript"/>
        </w:rPr>
        <w:t>st</w:t>
      </w:r>
      <w:r w:rsidRPr="00E834F4">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34F4">
        <w:rPr>
          <w:vertAlign w:val="superscript"/>
        </w:rPr>
        <w:t>st</w:t>
      </w:r>
      <w:r w:rsidRPr="00E834F4">
        <w:t xml:space="preserve"> Peter 5:8-9; 1</w:t>
      </w:r>
      <w:r w:rsidRPr="00E834F4">
        <w:rPr>
          <w:vertAlign w:val="superscript"/>
        </w:rPr>
        <w:t>st</w:t>
      </w:r>
      <w:r w:rsidRPr="00E834F4">
        <w:t xml:space="preserve"> John 3:7 &amp; Acts 20:28-31. </w:t>
      </w:r>
    </w:p>
    <w:p w14:paraId="6944D4BF" w14:textId="77777777" w:rsidR="00A83A3C" w:rsidRPr="00E834F4" w:rsidRDefault="00A83A3C" w:rsidP="00A83A3C">
      <w:pPr>
        <w:spacing w:line="480" w:lineRule="auto"/>
        <w:jc w:val="both"/>
      </w:pPr>
      <w:r w:rsidRPr="00E834F4">
        <w:t>The Abuse of God Himself and His Eternal Creatures: Of God Himself is in 2</w:t>
      </w:r>
      <w:r w:rsidRPr="00E834F4">
        <w:rPr>
          <w:vertAlign w:val="superscript"/>
        </w:rPr>
        <w:t>nd</w:t>
      </w:r>
      <w:r w:rsidRPr="00E834F4">
        <w:t xml:space="preserve"> Kings 19:16. Of God’s Creatures is in Nehemiah 4:1-4; 1</w:t>
      </w:r>
      <w:r w:rsidRPr="00E834F4">
        <w:rPr>
          <w:vertAlign w:val="superscript"/>
        </w:rPr>
        <w:t>st</w:t>
      </w:r>
      <w:r w:rsidRPr="00E834F4">
        <w:t xml:space="preserve"> Peter 4:4; Matthew 5:11; Revelation 2:9 &amp; Acts 2:13; 17:32; 18:6. Of God’s Servants is in 2</w:t>
      </w:r>
      <w:r w:rsidRPr="00E834F4">
        <w:rPr>
          <w:vertAlign w:val="superscript"/>
        </w:rPr>
        <w:t>nd</w:t>
      </w:r>
      <w:r w:rsidRPr="00E834F4">
        <w:t xml:space="preserve"> Chronicles 36:16; Psalms 22:6-8; 69:7-12; 123:3; Jeremiah 20:7 &amp; Acts 2:13. Of Jesus Christ is in Luke 16:14; 23:11. The Abuse of Christian Freedom is Damned: Believers are Required to Resist Sin is in Romans 6:12, 14; Hebrews 12:1-2 &amp; 1</w:t>
      </w:r>
      <w:r w:rsidRPr="00E834F4">
        <w:rPr>
          <w:vertAlign w:val="superscript"/>
        </w:rPr>
        <w:t>st</w:t>
      </w:r>
      <w:r w:rsidRPr="00E834F4">
        <w:t xml:space="preserve"> John 5:16-18. Grace does not give a License for Believers to Sin is in Romans 6:1-2, 15; 3:5-8 &amp; Galatians 2:17-21. The Eminent Dangers of Abusing Christian Freedom is in 1</w:t>
      </w:r>
      <w:r w:rsidRPr="00E834F4">
        <w:rPr>
          <w:vertAlign w:val="superscript"/>
        </w:rPr>
        <w:t>st</w:t>
      </w:r>
      <w:r w:rsidRPr="00E834F4">
        <w:t xml:space="preserve"> Corinthians 8:9-12; Galatians 5:13 and a means of covering up sexuality is in 1</w:t>
      </w:r>
      <w:r w:rsidRPr="00E834F4">
        <w:rPr>
          <w:vertAlign w:val="superscript"/>
        </w:rPr>
        <w:t>st</w:t>
      </w:r>
      <w:r w:rsidRPr="00E834F4">
        <w:t xml:space="preserve"> Peter 2:16. The Examples of the Abuse of Christian Freedom: Sexual Excesses is in 1</w:t>
      </w:r>
      <w:r w:rsidRPr="00E834F4">
        <w:rPr>
          <w:vertAlign w:val="superscript"/>
        </w:rPr>
        <w:t>st</w:t>
      </w:r>
      <w:r w:rsidRPr="00E834F4">
        <w:t xml:space="preserve"> Corinthians 5:1-2; 6:12-20 &amp; Revelation 2:20-22. The Abuse of Giving is in Acts 5:1-2. The Abuse of the Lord’s Supper is in 1</w:t>
      </w:r>
      <w:r w:rsidRPr="00E834F4">
        <w:rPr>
          <w:vertAlign w:val="superscript"/>
        </w:rPr>
        <w:t>st</w:t>
      </w:r>
      <w:r w:rsidRPr="00E834F4">
        <w:t xml:space="preserve"> Corinthians 11:20-22. The Falling Back into Sin is in Romans 6:1-2; Hebrews 12:1; 1</w:t>
      </w:r>
      <w:r w:rsidRPr="00E834F4">
        <w:rPr>
          <w:vertAlign w:val="superscript"/>
        </w:rPr>
        <w:t>st</w:t>
      </w:r>
      <w:r w:rsidRPr="00E834F4">
        <w:t xml:space="preserve"> John 1:8-10 &amp; Acts 7:37-43. The Disobedience towards God is in Ephesians 5:6; 1</w:t>
      </w:r>
      <w:r w:rsidRPr="00E834F4">
        <w:rPr>
          <w:vertAlign w:val="superscript"/>
        </w:rPr>
        <w:t>st</w:t>
      </w:r>
      <w:r w:rsidRPr="00E834F4">
        <w:t xml:space="preserve"> Peter 2:8; 1</w:t>
      </w:r>
      <w:r w:rsidRPr="00E834F4">
        <w:rPr>
          <w:vertAlign w:val="superscript"/>
        </w:rPr>
        <w:t>st</w:t>
      </w:r>
      <w:r w:rsidRPr="00E834F4">
        <w:t xml:space="preserve"> John 2:3-4; 3:4. The Abuse of Spiritual Gifts is in 1</w:t>
      </w:r>
      <w:r w:rsidRPr="00E834F4">
        <w:rPr>
          <w:vertAlign w:val="superscript"/>
        </w:rPr>
        <w:t>st</w:t>
      </w:r>
      <w:r w:rsidRPr="00E834F4">
        <w:t xml:space="preserve"> Corinthians 14:1-20. The Eating of Foods sacrificed to Idols is in 1</w:t>
      </w:r>
      <w:r w:rsidRPr="00E834F4">
        <w:rPr>
          <w:vertAlign w:val="superscript"/>
        </w:rPr>
        <w:t>st</w:t>
      </w:r>
      <w:r w:rsidRPr="00E834F4">
        <w:t xml:space="preserve"> Corinthians 8:1-13 &amp; Revelation 2:14, 20.   </w:t>
      </w:r>
    </w:p>
    <w:p w14:paraId="10A29235" w14:textId="77777777" w:rsidR="00A83A3C" w:rsidRPr="00E834F4" w:rsidRDefault="00A83A3C" w:rsidP="00A83A3C">
      <w:pPr>
        <w:spacing w:line="480" w:lineRule="auto"/>
        <w:jc w:val="both"/>
      </w:pPr>
      <w:r w:rsidRPr="00E834F4">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34F4">
        <w:rPr>
          <w:vertAlign w:val="superscript"/>
        </w:rPr>
        <w:t>st</w:t>
      </w:r>
      <w:r w:rsidRPr="00E834F4">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34F4">
        <w:rPr>
          <w:vertAlign w:val="superscript"/>
        </w:rPr>
        <w:t>nd</w:t>
      </w:r>
      <w:r w:rsidRPr="00E834F4">
        <w:t xml:space="preserve"> Kings 17:15; 1</w:t>
      </w:r>
      <w:r w:rsidRPr="00E834F4">
        <w:rPr>
          <w:vertAlign w:val="superscript"/>
        </w:rPr>
        <w:t>st</w:t>
      </w:r>
      <w:r w:rsidRPr="00E834F4">
        <w:t xml:space="preserve"> Samuel 12:21; Psalms 31:6; Jeremiah 2:5; 10:8, 14-15; 16:19 &amp; Jonah 2:8. Divination is Futile, except for God’s Kings is in Proverbs 16:10; Isaiah 8:19-22; Ezekiel 13:6-9 &amp; Zechariah 10:2. Human Institutions are Futile is in 1</w:t>
      </w:r>
      <w:r w:rsidRPr="00E834F4">
        <w:rPr>
          <w:vertAlign w:val="superscript"/>
        </w:rPr>
        <w:t>st</w:t>
      </w:r>
      <w:r w:rsidRPr="00E834F4">
        <w:t xml:space="preserve"> Kings 18:29; Isaiah 16:12; Jeremiah 10:5; Colossians 2:20-23 &amp; Acts 5:36-38. The Nominal Religion is Futile: Religious Observance without True Faith is Futile is in Isaiah 1:13; Malachi 3:14; Matthew 15:8-9; Mark 7:6-7; 1</w:t>
      </w:r>
      <w:r w:rsidRPr="00E834F4">
        <w:rPr>
          <w:vertAlign w:val="superscript"/>
        </w:rPr>
        <w:t>st</w:t>
      </w:r>
      <w:r w:rsidRPr="00E834F4">
        <w:t xml:space="preserve"> Corinthians 3:1-3 &amp; James 1:26. Mere Religious Language is Futile is in Titus 3:9; Jeremiah 7:8; Lamentations 2:14; Ephesians 5:6; Colossians 2:18; 1</w:t>
      </w:r>
      <w:r w:rsidRPr="00E834F4">
        <w:rPr>
          <w:vertAlign w:val="superscript"/>
        </w:rPr>
        <w:t>st</w:t>
      </w:r>
      <w:r w:rsidRPr="00E834F4">
        <w:t xml:space="preserve"> Timothy 1:6; 2</w:t>
      </w:r>
      <w:r w:rsidRPr="00E834F4">
        <w:rPr>
          <w:vertAlign w:val="superscript"/>
        </w:rPr>
        <w:t>nd</w:t>
      </w:r>
      <w:r w:rsidRPr="00E834F4">
        <w:t xml:space="preserve"> Timothy 2:14 &amp; 2</w:t>
      </w:r>
      <w:r w:rsidRPr="00E834F4">
        <w:rPr>
          <w:vertAlign w:val="superscript"/>
        </w:rPr>
        <w:t>nd</w:t>
      </w:r>
      <w:r w:rsidRPr="00E834F4">
        <w:t xml:space="preserve"> Peter 2:18. Christian Endeavor using only Human Strength is Futile is in John 15:5 &amp; 1</w:t>
      </w:r>
      <w:r w:rsidRPr="00E834F4">
        <w:rPr>
          <w:vertAlign w:val="superscript"/>
        </w:rPr>
        <w:t>st</w:t>
      </w:r>
      <w:r w:rsidRPr="00E834F4">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34F4">
        <w:rPr>
          <w:vertAlign w:val="superscript"/>
        </w:rPr>
        <w:t>st</w:t>
      </w:r>
      <w:r w:rsidRPr="00E834F4">
        <w:t xml:space="preserve"> Thessalonians 4:7; Ephesians 4:24 &amp; Romans 6:19-22. Faithfulness to God may seem to be Futile but is not is in Psalms 73:13; Job 34:9; Ecclesiastes 7:15; 8:14 &amp; Isaiah 49:4. God wants to Deliver People from their Futile Ways is in 1</w:t>
      </w:r>
      <w:r w:rsidRPr="00E834F4">
        <w:rPr>
          <w:vertAlign w:val="superscript"/>
        </w:rPr>
        <w:t>st</w:t>
      </w:r>
      <w:r w:rsidRPr="00E834F4">
        <w:t xml:space="preserve"> Peter 1:18 &amp; 2</w:t>
      </w:r>
      <w:r w:rsidRPr="00E834F4">
        <w:rPr>
          <w:vertAlign w:val="superscript"/>
        </w:rPr>
        <w:t>nd</w:t>
      </w:r>
      <w:r w:rsidRPr="00E834F4">
        <w:t xml:space="preserve"> Timothy 2:21.        </w:t>
      </w:r>
    </w:p>
    <w:p w14:paraId="47CFC788" w14:textId="77777777" w:rsidR="00A83A3C" w:rsidRPr="00E834F4" w:rsidRDefault="00A83A3C" w:rsidP="00A83A3C">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092682CD" w14:textId="77777777" w:rsidR="00A83A3C" w:rsidRPr="00E834F4" w:rsidRDefault="00A83A3C" w:rsidP="00A83A3C">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2574B682" w14:textId="77777777" w:rsidR="00A83A3C" w:rsidRPr="00E834F4" w:rsidRDefault="00A83A3C" w:rsidP="00A83A3C">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098A705F" w14:textId="77777777" w:rsidR="00A83A3C" w:rsidRPr="00E834F4" w:rsidRDefault="00A83A3C" w:rsidP="00A83A3C">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1F05A981" w14:textId="77777777" w:rsidR="00A83A3C" w:rsidRPr="00E834F4" w:rsidRDefault="00A83A3C" w:rsidP="00A83A3C">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37448E29" w14:textId="77777777" w:rsidR="00A83A3C" w:rsidRPr="00E834F4" w:rsidRDefault="00A83A3C" w:rsidP="00A83A3C">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5C0E7BA2" w14:textId="77777777" w:rsidR="00A83A3C" w:rsidRPr="00E834F4" w:rsidRDefault="00A83A3C" w:rsidP="00A83A3C">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32A9CD4B" w14:textId="77777777" w:rsidR="00A83A3C" w:rsidRPr="00E834F4" w:rsidRDefault="00A83A3C" w:rsidP="00A83A3C">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37358F1D" w14:textId="77777777" w:rsidR="00A83A3C" w:rsidRPr="00E834F4" w:rsidRDefault="00A83A3C" w:rsidP="00A83A3C">
      <w:pPr>
        <w:spacing w:line="480" w:lineRule="auto"/>
        <w:jc w:val="both"/>
      </w:pPr>
      <w:r w:rsidRPr="00E834F4">
        <w:t>The Restraint as Holding Back of God’s Actions: The Example of Jesus Christ is in Matthew 26:52-53. Other Examples is in Exodus 36:6; 1</w:t>
      </w:r>
      <w:r w:rsidRPr="00E834F4">
        <w:rPr>
          <w:vertAlign w:val="superscript"/>
        </w:rPr>
        <w:t>st</w:t>
      </w:r>
      <w:r w:rsidRPr="00E834F4">
        <w:t xml:space="preserve"> Samuel 3:13; 24:1-22; 26:1-25; 1</w:t>
      </w:r>
      <w:r w:rsidRPr="00E834F4">
        <w:rPr>
          <w:vertAlign w:val="superscript"/>
        </w:rPr>
        <w:t>st</w:t>
      </w:r>
      <w:r w:rsidRPr="00E834F4">
        <w:t xml:space="preserve"> Kings 1:6; Esther 5:10; Jeremiah 14:10 &amp; 2</w:t>
      </w:r>
      <w:r w:rsidRPr="00E834F4">
        <w:rPr>
          <w:vertAlign w:val="superscript"/>
        </w:rPr>
        <w:t>nd</w:t>
      </w:r>
      <w:r w:rsidRPr="00E834F4">
        <w:t xml:space="preserve"> Peter 2:16. The Restraint as Holding Back of Emotions: Jesus Christ’s Silence under Suffering is in 1</w:t>
      </w:r>
      <w:r w:rsidRPr="00E834F4">
        <w:rPr>
          <w:vertAlign w:val="superscript"/>
        </w:rPr>
        <w:t>st</w:t>
      </w:r>
      <w:r w:rsidRPr="00E834F4">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34F4">
        <w:rPr>
          <w:vertAlign w:val="superscript"/>
        </w:rPr>
        <w:t>nd</w:t>
      </w:r>
      <w:r w:rsidRPr="00E834F4">
        <w:t xml:space="preserve"> Kings 19:28; Psalms 76:10; 2</w:t>
      </w:r>
      <w:r w:rsidRPr="00E834F4">
        <w:rPr>
          <w:vertAlign w:val="superscript"/>
        </w:rPr>
        <w:t>nd</w:t>
      </w:r>
      <w:r w:rsidRPr="00E834F4">
        <w:t xml:space="preserve"> Thessalonians 2:6-7 &amp; Revelation 20:2. Form the Saintly Christian Lords is in John 17:15; 1</w:t>
      </w:r>
      <w:r w:rsidRPr="00E834F4">
        <w:rPr>
          <w:vertAlign w:val="superscript"/>
        </w:rPr>
        <w:t>st</w:t>
      </w:r>
      <w:r w:rsidRPr="00E834F4">
        <w:t xml:space="preserve"> Samuel 25:39; 1</w:t>
      </w:r>
      <w:r w:rsidRPr="00E834F4">
        <w:rPr>
          <w:vertAlign w:val="superscript"/>
        </w:rPr>
        <w:t>st</w:t>
      </w:r>
      <w:r w:rsidRPr="00E834F4">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34F4">
        <w:rPr>
          <w:vertAlign w:val="superscript"/>
        </w:rPr>
        <w:t>nd</w:t>
      </w:r>
      <w:r w:rsidRPr="00E834F4">
        <w:t xml:space="preserve"> Peter 3:9. Believers are to Show Restraint: In their Speech is in Psalms 34:13; 39:1; 141:3; James 1:26; 3:2-12; Proverbs 13:3; 21:23 &amp; 1</w:t>
      </w:r>
      <w:r w:rsidRPr="00E834F4">
        <w:rPr>
          <w:vertAlign w:val="superscript"/>
        </w:rPr>
        <w:t>st</w:t>
      </w:r>
      <w:r w:rsidRPr="00E834F4">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34F4">
        <w:rPr>
          <w:vertAlign w:val="superscript"/>
        </w:rPr>
        <w:t>nd</w:t>
      </w:r>
      <w:r w:rsidRPr="00E834F4">
        <w:t xml:space="preserve"> Peter 1:4; 2:20; 2</w:t>
      </w:r>
      <w:r w:rsidRPr="00E834F4">
        <w:rPr>
          <w:vertAlign w:val="superscript"/>
        </w:rPr>
        <w:t>nd</w:t>
      </w:r>
      <w:r w:rsidRPr="00E834F4">
        <w:t xml:space="preserve"> Corinthians 7:1-2 &amp; Jude 23. The Examples and Causes of Corruption: Sexual Partial Corruption as Injustice is in Psalms 55:23; 2</w:t>
      </w:r>
      <w:r w:rsidRPr="00E834F4">
        <w:rPr>
          <w:vertAlign w:val="superscript"/>
        </w:rPr>
        <w:t>nd</w:t>
      </w:r>
      <w:r w:rsidRPr="00E834F4">
        <w:t xml:space="preserve"> Chronicles 19:7; Job 5:16; Isaiah 58:6 &amp; Ezekiel 9:9. Sexual Disobedience towards God is in Deuteronomy 31:29; 32:5 &amp; Judges 2:19. Sexuality denying the Truth is in 1</w:t>
      </w:r>
      <w:r w:rsidRPr="00E834F4">
        <w:rPr>
          <w:vertAlign w:val="superscript"/>
        </w:rPr>
        <w:t>st</w:t>
      </w:r>
      <w:r w:rsidRPr="00E834F4">
        <w:t xml:space="preserve"> Timothy 6:5. Sexual Paganism is in Ezra 9:11. Sexuality mocking Justice is in Proverbs 19:28. Sexuality with Money taking Bribes is in Ecclesiastes 7:7. Sexual Bad Company is in 1</w:t>
      </w:r>
      <w:r w:rsidRPr="00E834F4">
        <w:rPr>
          <w:vertAlign w:val="superscript"/>
        </w:rPr>
        <w:t>st</w:t>
      </w:r>
      <w:r w:rsidRPr="00E834F4">
        <w:t xml:space="preserve"> Corinthians 15:33. Sexual Careless Communication is in James 3:5-6 &amp; Proverbs 4:24; 6:12. </w:t>
      </w:r>
    </w:p>
    <w:p w14:paraId="1CC00F59" w14:textId="77777777" w:rsidR="00A83A3C" w:rsidRPr="00E834F4" w:rsidRDefault="00A83A3C" w:rsidP="00A83A3C">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0F198B92" w14:textId="77777777" w:rsidR="00A83A3C" w:rsidRPr="00E834F4" w:rsidRDefault="00A83A3C" w:rsidP="00A83A3C">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620C2964" w14:textId="77777777" w:rsidR="00A83A3C" w:rsidRPr="00E834F4" w:rsidRDefault="00A83A3C" w:rsidP="00A83A3C">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079CDADE" w14:textId="77777777" w:rsidR="00A83A3C" w:rsidRPr="00E834F4" w:rsidRDefault="00A83A3C" w:rsidP="00A83A3C">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27851B97" w14:textId="77777777" w:rsidR="00A83A3C" w:rsidRPr="00E834F4" w:rsidRDefault="00A83A3C" w:rsidP="00A83A3C">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38803863" w14:textId="77777777" w:rsidR="00A83A3C" w:rsidRPr="00E834F4" w:rsidRDefault="00A83A3C" w:rsidP="00A83A3C">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2A000136" w14:textId="77777777" w:rsidR="00A83A3C" w:rsidRPr="00E834F4" w:rsidRDefault="00A83A3C" w:rsidP="00A83A3C">
      <w:pPr>
        <w:spacing w:line="480" w:lineRule="auto"/>
        <w:jc w:val="both"/>
      </w:pPr>
      <w:r w:rsidRPr="00E834F4">
        <w:t>Sexual Sorcery and Sexual Magic: The Examples of Sexual Magic and Sexual Sorcery: Sexual Magic Practices is in Revelation 18:23. Sexual Divination is in Zechariah 10:2. Sexual Spiritism is in Isaiah 8:19-20 &amp; 2</w:t>
      </w:r>
      <w:r w:rsidRPr="00E834F4">
        <w:rPr>
          <w:vertAlign w:val="superscript"/>
        </w:rPr>
        <w:t>nd</w:t>
      </w:r>
      <w:r w:rsidRPr="00E834F4">
        <w:t xml:space="preserve"> Chronicles 33:6. Spiritism forbidden by God is in Leviticus 19:31 &amp; Deuteronomy 18:10-12. Punishment for Spiritism is in Leviticus 20:6, 27. Spiritism practiced in Israel is in 2</w:t>
      </w:r>
      <w:r w:rsidRPr="00E834F4">
        <w:rPr>
          <w:vertAlign w:val="superscript"/>
        </w:rPr>
        <w:t>nd</w:t>
      </w:r>
      <w:r w:rsidRPr="00E834F4">
        <w:t xml:space="preserve"> Kings 21:6; 2</w:t>
      </w:r>
      <w:r w:rsidRPr="00E834F4">
        <w:rPr>
          <w:vertAlign w:val="superscript"/>
        </w:rPr>
        <w:t>nd</w:t>
      </w:r>
      <w:r w:rsidRPr="00E834F4">
        <w:t xml:space="preserve"> Chronicles 33:6 &amp; 1</w:t>
      </w:r>
      <w:r w:rsidRPr="00E834F4">
        <w:rPr>
          <w:vertAlign w:val="superscript"/>
        </w:rPr>
        <w:t>st</w:t>
      </w:r>
      <w:r w:rsidRPr="00E834F4">
        <w:t xml:space="preserve"> Samuel 28:4-20. Spiritists expelled from Israel is in 2</w:t>
      </w:r>
      <w:r w:rsidRPr="00E834F4">
        <w:rPr>
          <w:vertAlign w:val="superscript"/>
        </w:rPr>
        <w:t>nd</w:t>
      </w:r>
      <w:r w:rsidRPr="00E834F4">
        <w:t xml:space="preserve"> Kings 23:24 &amp; 1</w:t>
      </w:r>
      <w:r w:rsidRPr="00E834F4">
        <w:rPr>
          <w:vertAlign w:val="superscript"/>
        </w:rPr>
        <w:t>st</w:t>
      </w:r>
      <w:r w:rsidRPr="00E834F4">
        <w:t xml:space="preserve"> Samuel 28:3. The Futility of Spiritism is in Isaiah 8:19; 19:2-3. Sexual Astrology is in 2</w:t>
      </w:r>
      <w:r w:rsidRPr="00E834F4">
        <w:rPr>
          <w:vertAlign w:val="superscript"/>
        </w:rPr>
        <w:t>nd</w:t>
      </w:r>
      <w:r w:rsidRPr="00E834F4">
        <w:t xml:space="preserve"> Chronicles 33:3-5 &amp; 2</w:t>
      </w:r>
      <w:r w:rsidRPr="00E834F4">
        <w:rPr>
          <w:vertAlign w:val="superscript"/>
        </w:rPr>
        <w:t>nd</w:t>
      </w:r>
      <w:r w:rsidRPr="00E834F4">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34F4">
        <w:rPr>
          <w:vertAlign w:val="superscript"/>
        </w:rPr>
        <w:t>nd</w:t>
      </w:r>
      <w:r w:rsidRPr="00E834F4">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34F4">
        <w:rPr>
          <w:vertAlign w:val="superscript"/>
        </w:rPr>
        <w:t>st</w:t>
      </w:r>
      <w:r w:rsidRPr="00E834F4">
        <w:t xml:space="preserve"> Chronicles 10:13-14. Jesus Christ can deliver from Sexual Occultism is in Romans 8:38-39 &amp; Acts 16:16-18; 19:18-19. </w:t>
      </w:r>
    </w:p>
    <w:p w14:paraId="5D3B46E3" w14:textId="77777777" w:rsidR="00A83A3C" w:rsidRPr="00E834F4" w:rsidRDefault="00A83A3C" w:rsidP="00A83A3C">
      <w:pPr>
        <w:spacing w:line="480" w:lineRule="auto"/>
        <w:jc w:val="both"/>
      </w:pPr>
      <w:r w:rsidRPr="00E834F4">
        <w:t>Sexuality as Male and Female comes from God: It was Created by God is in Genesis 1:27. God Intended that Men and Women Complement each other in a Divine Union and not a Sexual Union is in 1</w:t>
      </w:r>
      <w:r w:rsidRPr="00E834F4">
        <w:rPr>
          <w:vertAlign w:val="superscript"/>
        </w:rPr>
        <w:t>st</w:t>
      </w:r>
      <w:r w:rsidRPr="00E834F4">
        <w:t xml:space="preserve"> Corinthians 11:11 &amp; Genesis 2:18-22. Sexual Differences in Male and Females: In Strength is in 1</w:t>
      </w:r>
      <w:r w:rsidRPr="00E834F4">
        <w:rPr>
          <w:vertAlign w:val="superscript"/>
        </w:rPr>
        <w:t>st</w:t>
      </w:r>
      <w:r w:rsidRPr="00E834F4">
        <w:t xml:space="preserve"> Peter 3:7. In Role is in 1</w:t>
      </w:r>
      <w:r w:rsidRPr="00E834F4">
        <w:rPr>
          <w:vertAlign w:val="superscript"/>
        </w:rPr>
        <w:t>st</w:t>
      </w:r>
      <w:r w:rsidRPr="00E834F4">
        <w:t xml:space="preserve"> Corinthians 11:3-5; 14:24-25; Ephesians 5:22-25; Colossians 3:18-19; 1</w:t>
      </w:r>
      <w:r w:rsidRPr="00E834F4">
        <w:rPr>
          <w:vertAlign w:val="superscript"/>
        </w:rPr>
        <w:t>st</w:t>
      </w:r>
      <w:r w:rsidRPr="00E834F4">
        <w:t xml:space="preserve"> Timothy 2:12-14 &amp; 1</w:t>
      </w:r>
      <w:r w:rsidRPr="00E834F4">
        <w:rPr>
          <w:vertAlign w:val="superscript"/>
        </w:rPr>
        <w:t>st</w:t>
      </w:r>
      <w:r w:rsidRPr="00E834F4">
        <w:t xml:space="preserve"> Peter 3:1. In Dress is in Deuteronomy 22:5 &amp; 1</w:t>
      </w:r>
      <w:r w:rsidRPr="00E834F4">
        <w:rPr>
          <w:vertAlign w:val="superscript"/>
        </w:rPr>
        <w:t>st</w:t>
      </w:r>
      <w:r w:rsidRPr="00E834F4">
        <w:t xml:space="preserve"> Corinthians 11:14-15. Divine Activity: It was Ordained by God is in Genesis 1:28. Marriage in its proper context of a Divine Union as One Flesh done by God and not a Sexual Union is in Genesis 2:23-24; Matthew 19:4-6; Mark 10:6-9; 1</w:t>
      </w:r>
      <w:r w:rsidRPr="00E834F4">
        <w:rPr>
          <w:vertAlign w:val="superscript"/>
        </w:rPr>
        <w:t>st</w:t>
      </w:r>
      <w:r w:rsidRPr="00E834F4">
        <w:t xml:space="preserve"> Corinthians 6:17; 7:2-4 &amp; Ephesians 5:31-33. The wrong Sexual Union as One Flesh is in 1</w:t>
      </w:r>
      <w:r w:rsidRPr="00E834F4">
        <w:rPr>
          <w:vertAlign w:val="superscript"/>
        </w:rPr>
        <w:t>st</w:t>
      </w:r>
      <w:r w:rsidRPr="00E834F4">
        <w:t xml:space="preserve"> Corinthians 6:16. Divine Desire is in Song of Solomon 1:2-4; 4:3-15, 16; 7:11-13; 8:10 &amp; Genesis 3:16. Sexual Abstinence is commended is in Matthew 19:12 &amp; 1</w:t>
      </w:r>
      <w:r w:rsidRPr="00E834F4">
        <w:rPr>
          <w:vertAlign w:val="superscript"/>
        </w:rPr>
        <w:t>st</w:t>
      </w:r>
      <w:r w:rsidRPr="00E834F4">
        <w:t xml:space="preserve"> Corinthians 7:1, 5. The Perversions of Forbidden Sexuality: Sexual Adultery is in Exodus 20:14; Deuteronomy 5:18 &amp; Hebrews 13:4. Sexual Lust is in Matthew 5:28; Ephesians 4:19; 5:3; Colossians 3:5 &amp; 1</w:t>
      </w:r>
      <w:r w:rsidRPr="00E834F4">
        <w:rPr>
          <w:vertAlign w:val="superscript"/>
        </w:rPr>
        <w:t>st</w:t>
      </w:r>
      <w:r w:rsidRPr="00E834F4">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34F4">
        <w:rPr>
          <w:vertAlign w:val="superscript"/>
        </w:rPr>
        <w:t>st</w:t>
      </w:r>
      <w:r w:rsidRPr="00E834F4">
        <w:t xml:space="preserve"> Corinthians 6:9-10 &amp; Revelation 21:8, 27; 22:15. Sexual Perversion can be Cleansed is in 1</w:t>
      </w:r>
      <w:r w:rsidRPr="00E834F4">
        <w:rPr>
          <w:vertAlign w:val="superscript"/>
        </w:rPr>
        <w:t>st</w:t>
      </w:r>
      <w:r w:rsidRPr="00E834F4">
        <w:t xml:space="preserve"> Corinthians 6:11. Sexuality in the Kingdom of This World will never enter the Gates of the Kingdom of Earth or in the Kingdom of Heaven or in the Kingdom of Lordship is in Revelation 21:8, 27; 22:15; Luke 20:35-36 &amp; Matthew 22:30.                          </w:t>
      </w:r>
    </w:p>
    <w:p w14:paraId="461B5D3D" w14:textId="77777777" w:rsidR="00A83A3C" w:rsidRPr="00E834F4" w:rsidRDefault="00A83A3C" w:rsidP="00A83A3C">
      <w:pPr>
        <w:spacing w:line="480" w:lineRule="auto"/>
        <w:jc w:val="both"/>
      </w:pPr>
      <w:r w:rsidRPr="00E834F4">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34F4">
        <w:rPr>
          <w:vertAlign w:val="superscript"/>
        </w:rPr>
        <w:t>nd</w:t>
      </w:r>
      <w:r w:rsidRPr="00E834F4">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34F4">
        <w:rPr>
          <w:vertAlign w:val="superscript"/>
        </w:rPr>
        <w:t>nd</w:t>
      </w:r>
      <w:r w:rsidRPr="00E834F4">
        <w:t xml:space="preserve"> Chronicles 36:16; 2</w:t>
      </w:r>
      <w:r w:rsidRPr="00E834F4">
        <w:rPr>
          <w:vertAlign w:val="superscript"/>
        </w:rPr>
        <w:t>nd</w:t>
      </w:r>
      <w:r w:rsidRPr="00E834F4">
        <w:t xml:space="preserve"> Thessalonians 2:10; Hebrews 6:4-6; 10:26-27 &amp; Acts 7:51-60. The Results of Sexual Impenitence: The Divine Warnings against Sexual Impenitence is in Hebrews 3:7-19; 12:25; 2</w:t>
      </w:r>
      <w:r w:rsidRPr="00E834F4">
        <w:rPr>
          <w:vertAlign w:val="superscript"/>
        </w:rPr>
        <w:t>nd</w:t>
      </w:r>
      <w:r w:rsidRPr="00E834F4">
        <w:t xml:space="preserve"> Chronicles 30:6-9; Jeremiah 4:1; 18:9-10; Ezekiel 14:6; Hosea 14:1-2; Malachi 3:7;  Psalms 95:7-8; Revelation 2:5, 16 &amp; Luke 13:1-5. The Results of Sexual Impenitence: Storing up Sexual Wrath for the Day of Judgment is in Romans 1:24-25; 2:5; 2</w:t>
      </w:r>
      <w:r w:rsidRPr="00E834F4">
        <w:rPr>
          <w:vertAlign w:val="superscript"/>
        </w:rPr>
        <w:t>nd</w:t>
      </w:r>
      <w:r w:rsidRPr="00E834F4">
        <w:t xml:space="preserve"> Chronicles 24:20; 36:16-17; Job 36:12; Proverbs 1:24-26; Amos 4:9 &amp; 2</w:t>
      </w:r>
      <w:r w:rsidRPr="00E834F4">
        <w:rPr>
          <w:vertAlign w:val="superscript"/>
        </w:rPr>
        <w:t>nd</w:t>
      </w:r>
      <w:r w:rsidRPr="00E834F4">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34F4">
        <w:rPr>
          <w:vertAlign w:val="superscript"/>
        </w:rPr>
        <w:t>nd</w:t>
      </w:r>
      <w:r w:rsidRPr="00E834F4">
        <w:t xml:space="preserve"> Kings 17:13-20 &amp; 2</w:t>
      </w:r>
      <w:r w:rsidRPr="00E834F4">
        <w:rPr>
          <w:vertAlign w:val="superscript"/>
        </w:rPr>
        <w:t>nd</w:t>
      </w:r>
      <w:r w:rsidRPr="00E834F4">
        <w:t xml:space="preserve"> Chronicles 29:6-9. The Examples of Impenitence is in Exodus 8:15; Judges 2:19; 1</w:t>
      </w:r>
      <w:r w:rsidRPr="00E834F4">
        <w:rPr>
          <w:vertAlign w:val="superscript"/>
        </w:rPr>
        <w:t>st</w:t>
      </w:r>
      <w:r w:rsidRPr="00E834F4">
        <w:t xml:space="preserve"> Samuel 8:19; Nehemiah 9:26-29; Daniel 9:13-14; 2</w:t>
      </w:r>
      <w:r w:rsidRPr="00E834F4">
        <w:rPr>
          <w:vertAlign w:val="superscript"/>
        </w:rPr>
        <w:t>nd</w:t>
      </w:r>
      <w:r w:rsidRPr="00E834F4">
        <w:t xml:space="preserve"> Chronicles 33:23; 36:13; Jeremiah 6:15; Matthew 21:31; Romans 1:18-23; Revelation 2:21-27; 9:20-21; 16:8-11; Luke 18:18 &amp; Acts 7:1, 53-60. </w:t>
      </w:r>
    </w:p>
    <w:p w14:paraId="22D4C0C8" w14:textId="77777777" w:rsidR="00A83A3C" w:rsidRPr="00E834F4" w:rsidRDefault="00A83A3C" w:rsidP="00A83A3C">
      <w:pPr>
        <w:spacing w:line="480" w:lineRule="auto"/>
        <w:jc w:val="both"/>
      </w:pPr>
      <w:r w:rsidRPr="00E834F4">
        <w:t>The Sexual Corrupting Influence of Sexual Imperfection: The Creation is Imperfect because of Sexual Corruption in the World through Lust is in 2</w:t>
      </w:r>
      <w:r w:rsidRPr="00E834F4">
        <w:rPr>
          <w:vertAlign w:val="superscript"/>
        </w:rPr>
        <w:t>nd</w:t>
      </w:r>
      <w:r w:rsidRPr="00E834F4">
        <w:t xml:space="preserve"> Peter 1:4; Genesis 3:17-19; 5:29 &amp; Romans 8:20-22. Sexual Imperfection is Expressed in the Sexual Corruption and Sexual Death at 120 years or at 70 years to 80 years is in Genesis 6:1-7; Psalms 90:3-10; 103:15-16; 2</w:t>
      </w:r>
      <w:r w:rsidRPr="00E834F4">
        <w:rPr>
          <w:vertAlign w:val="superscript"/>
        </w:rPr>
        <w:t>nd</w:t>
      </w:r>
      <w:r w:rsidRPr="00E834F4">
        <w:t xml:space="preserve"> Peter 1:4; 2</w:t>
      </w:r>
      <w:r w:rsidRPr="00E834F4">
        <w:rPr>
          <w:vertAlign w:val="superscript"/>
        </w:rPr>
        <w:t>nd</w:t>
      </w:r>
      <w:r w:rsidRPr="00E834F4">
        <w:t xml:space="preserve"> Samuel 14:14; Ecclesiastes 12:1-7; James 1:10 &amp; 1</w:t>
      </w:r>
      <w:r w:rsidRPr="00E834F4">
        <w:rPr>
          <w:vertAlign w:val="superscript"/>
        </w:rPr>
        <w:t>st</w:t>
      </w:r>
      <w:r w:rsidRPr="00E834F4">
        <w:t xml:space="preserve"> Peter 1:24. The Sexual Imperfection of the Spiritual Creation is in Job 4:18; Jude 6 &amp; 2</w:t>
      </w:r>
      <w:r w:rsidRPr="00E834F4">
        <w:rPr>
          <w:vertAlign w:val="superscript"/>
        </w:rPr>
        <w:t>nd</w:t>
      </w:r>
      <w:r w:rsidRPr="00E834F4">
        <w:t xml:space="preserve"> Peter 2:4. The Universal Sexual Imperfection of Human beings as Man is in Romans 3:23; Genesis 6:5; 1</w:t>
      </w:r>
      <w:r w:rsidRPr="00E834F4">
        <w:rPr>
          <w:vertAlign w:val="superscript"/>
        </w:rPr>
        <w:t>st</w:t>
      </w:r>
      <w:r w:rsidRPr="00E834F4">
        <w:t xml:space="preserve"> Kings 8:46; 2</w:t>
      </w:r>
      <w:r w:rsidRPr="00E834F4">
        <w:rPr>
          <w:vertAlign w:val="superscript"/>
        </w:rPr>
        <w:t>nd</w:t>
      </w:r>
      <w:r w:rsidRPr="00E834F4">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34F4">
        <w:rPr>
          <w:vertAlign w:val="superscript"/>
        </w:rPr>
        <w:t>nd</w:t>
      </w:r>
      <w:r w:rsidRPr="00E834F4">
        <w:t xml:space="preserve"> Corinthians 12:20; Philippians 3:12; 1</w:t>
      </w:r>
      <w:r w:rsidRPr="00E834F4">
        <w:rPr>
          <w:vertAlign w:val="superscript"/>
        </w:rPr>
        <w:t>st</w:t>
      </w:r>
      <w:r w:rsidRPr="00E834F4">
        <w:t xml:space="preserve"> Corinthians 3:1-3; 13:12; Colossians 2:20; Hebrews 5:12; 1</w:t>
      </w:r>
      <w:r w:rsidRPr="00E834F4">
        <w:rPr>
          <w:vertAlign w:val="superscript"/>
        </w:rPr>
        <w:t>st</w:t>
      </w:r>
      <w:r w:rsidRPr="00E834F4">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34F4">
        <w:rPr>
          <w:vertAlign w:val="superscript"/>
        </w:rPr>
        <w:t>st</w:t>
      </w:r>
      <w:r w:rsidRPr="00E834F4">
        <w:t xml:space="preserve"> Corinthians 6:9-10; Ephesians 5:5; Hebrews 10:26-27 &amp; Revelation 21:27; 22:15. God’s People should strive against Sexual Imperfection is in Matthew 5:48; Genesis 17:1; Deuteronomy 18:13; Psalms 34:14; Romans 12:9; 2</w:t>
      </w:r>
      <w:r w:rsidRPr="00E834F4">
        <w:rPr>
          <w:vertAlign w:val="superscript"/>
        </w:rPr>
        <w:t>nd</w:t>
      </w:r>
      <w:r w:rsidRPr="00E834F4">
        <w:t xml:space="preserve"> Corinthians 13:11; Colossians 1:28; 3:5; 1</w:t>
      </w:r>
      <w:r w:rsidRPr="00E834F4">
        <w:rPr>
          <w:vertAlign w:val="superscript"/>
        </w:rPr>
        <w:t>st</w:t>
      </w:r>
      <w:r w:rsidRPr="00E834F4">
        <w:t xml:space="preserve"> Thessalonians 5:22; 2</w:t>
      </w:r>
      <w:r w:rsidRPr="00E834F4">
        <w:rPr>
          <w:vertAlign w:val="superscript"/>
        </w:rPr>
        <w:t>nd</w:t>
      </w:r>
      <w:r w:rsidRPr="00E834F4">
        <w:t xml:space="preserve"> Timothy 2:19; Hebrews 6:1; 12:14 &amp; 2</w:t>
      </w:r>
      <w:r w:rsidRPr="00E834F4">
        <w:rPr>
          <w:vertAlign w:val="superscript"/>
        </w:rPr>
        <w:t>nd</w:t>
      </w:r>
      <w:r w:rsidRPr="00E834F4">
        <w:t xml:space="preserve"> Peter 3:14. Sexual Imperfection will be dealt with at Jesus Christ’s Return: Creation will be Remade is in 1</w:t>
      </w:r>
      <w:r w:rsidRPr="00E834F4">
        <w:rPr>
          <w:vertAlign w:val="superscript"/>
        </w:rPr>
        <w:t>st</w:t>
      </w:r>
      <w:r w:rsidRPr="00E834F4">
        <w:t xml:space="preserve"> John 65:17; Isaiah 66:22; Matthew 19:28; Romans 8:19-21; 2</w:t>
      </w:r>
      <w:r w:rsidRPr="00E834F4">
        <w:rPr>
          <w:vertAlign w:val="superscript"/>
        </w:rPr>
        <w:t>nd</w:t>
      </w:r>
      <w:r w:rsidRPr="00E834F4">
        <w:t xml:space="preserve"> Peter 3:13 &amp; Revelation 21:1-5. God’s People will be Perfected is in 1</w:t>
      </w:r>
      <w:r w:rsidRPr="00E834F4">
        <w:rPr>
          <w:vertAlign w:val="superscript"/>
        </w:rPr>
        <w:t>st</w:t>
      </w:r>
      <w:r w:rsidRPr="00E834F4">
        <w:t xml:space="preserve"> John 3:2 &amp; Philippians 3:20-21. Sexual Evil will be Removed and Abolished is in Revelation 20:10; 21:4, 8; 22:1-5; Isaiah 25:8; 65:19 &amp; 2</w:t>
      </w:r>
      <w:r w:rsidRPr="00E834F4">
        <w:rPr>
          <w:vertAlign w:val="superscript"/>
        </w:rPr>
        <w:t>nd</w:t>
      </w:r>
      <w:r w:rsidRPr="00E834F4">
        <w:t xml:space="preserve"> Thessalonians 2:8. </w:t>
      </w:r>
    </w:p>
    <w:p w14:paraId="56F48768" w14:textId="77777777" w:rsidR="00A83A3C" w:rsidRPr="00E834F4" w:rsidRDefault="00A83A3C" w:rsidP="00A83A3C">
      <w:pPr>
        <w:spacing w:line="480" w:lineRule="auto"/>
        <w:jc w:val="both"/>
      </w:pPr>
      <w:r w:rsidRPr="00E834F4">
        <w:t>Mortality originated in the Fall of Man is in Genesis 2:16-17. It is the Decree of God is in Psalms 90:3, 5 &amp; Genesis 3:19; 6:3. It is Universal is in Ecclesiastes 3:20 &amp; 1</w:t>
      </w:r>
      <w:r w:rsidRPr="00E834F4">
        <w:rPr>
          <w:vertAlign w:val="superscript"/>
        </w:rPr>
        <w:t>st</w:t>
      </w:r>
      <w:r w:rsidRPr="00E834F4">
        <w:t xml:space="preserve"> Corinthians 15:22. It is Inevitable is in 2</w:t>
      </w:r>
      <w:r w:rsidRPr="00E834F4">
        <w:rPr>
          <w:vertAlign w:val="superscript"/>
        </w:rPr>
        <w:t>nd</w:t>
      </w:r>
      <w:r w:rsidRPr="00E834F4">
        <w:t xml:space="preserve"> Samuel 14:14; Job 30:23; Ecclesiastes 3:2 &amp; Romans 6:23. It is an Impartial Judgment from God is in Romans 5:12, 15-19. It leads to Impartial Judgment is in Hebrews 9:27 &amp; 2</w:t>
      </w:r>
      <w:r w:rsidRPr="00E834F4">
        <w:rPr>
          <w:vertAlign w:val="superscript"/>
        </w:rPr>
        <w:t>nd</w:t>
      </w:r>
      <w:r w:rsidRPr="00E834F4">
        <w:t xml:space="preserve"> Corinthians 5:10. Morality extends to the Creation is in Romans 8:20-21. Human Beings are likened to Animals is in Ecclesiastes 3:19. Human Beings are likened to the Grass is in Psalms 90:5-6; 103:15-16; Isaiah 40:6-7; 1</w:t>
      </w:r>
      <w:r w:rsidRPr="00E834F4">
        <w:rPr>
          <w:vertAlign w:val="superscript"/>
        </w:rPr>
        <w:t>st</w:t>
      </w:r>
      <w:r w:rsidRPr="00E834F4">
        <w:t xml:space="preserve"> Peter 1:24 &amp; James 1:10. The Natural Reaction to Mortality: A Sense of Oppression [Depression] is in Job 10:8-9. Carefree Abandoned is in 1</w:t>
      </w:r>
      <w:r w:rsidRPr="00E834F4">
        <w:rPr>
          <w:vertAlign w:val="superscript"/>
        </w:rPr>
        <w:t>st</w:t>
      </w:r>
      <w:r w:rsidRPr="00E834F4">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34F4">
        <w:rPr>
          <w:vertAlign w:val="superscript"/>
        </w:rPr>
        <w:t>nd</w:t>
      </w:r>
      <w:r w:rsidRPr="00E834F4">
        <w:t xml:space="preserve"> Corinthians 6:2. The Struggle with Sex is in Romans 6:12; 7:14-25. Death is not the End: The Spirit returns to God is in Ecclesiastes 12:7 &amp; Philippians 1:23. The Body will be Raised is in Daniel 12:2; 1</w:t>
      </w:r>
      <w:r w:rsidRPr="00E834F4">
        <w:rPr>
          <w:vertAlign w:val="superscript"/>
        </w:rPr>
        <w:t>st</w:t>
      </w:r>
      <w:r w:rsidRPr="00E834F4">
        <w:t xml:space="preserve"> Corinthians 15:42-44, 53-54; Isaiah 25:8; Romans 8:11 &amp; 2</w:t>
      </w:r>
      <w:r w:rsidRPr="00E834F4">
        <w:rPr>
          <w:vertAlign w:val="superscript"/>
        </w:rPr>
        <w:t>nd</w:t>
      </w:r>
      <w:r w:rsidRPr="00E834F4">
        <w:t xml:space="preserve"> Corinthians 5:4. Eternal Life through Jesus Christ is in John 11:25-26; Matthew 25:46; 2</w:t>
      </w:r>
      <w:r w:rsidRPr="00E834F4">
        <w:rPr>
          <w:vertAlign w:val="superscript"/>
        </w:rPr>
        <w:t>nd</w:t>
      </w:r>
      <w:r w:rsidRPr="00E834F4">
        <w:t xml:space="preserve"> Timothy 1:9-10; 1</w:t>
      </w:r>
      <w:r w:rsidRPr="00E834F4">
        <w:rPr>
          <w:vertAlign w:val="superscript"/>
        </w:rPr>
        <w:t>st</w:t>
      </w:r>
      <w:r w:rsidRPr="00E834F4">
        <w:t xml:space="preserve"> John 5:11-12 &amp; Revelation 22:3-5. Eternal Damnation to the Sexually Wicked is in Matthew 25:46 &amp; Revelation 14:11; 20:10, 15. </w:t>
      </w:r>
    </w:p>
    <w:p w14:paraId="7DFB76F2" w14:textId="77777777" w:rsidR="00A83A3C" w:rsidRPr="00E834F4" w:rsidRDefault="00A83A3C" w:rsidP="00A83A3C">
      <w:pPr>
        <w:spacing w:line="480" w:lineRule="auto"/>
        <w:jc w:val="both"/>
      </w:pPr>
      <w:r w:rsidRPr="00E834F4">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34F4">
        <w:rPr>
          <w:vertAlign w:val="superscript"/>
        </w:rPr>
        <w:t>nd</w:t>
      </w:r>
      <w:r w:rsidRPr="00E834F4">
        <w:t xml:space="preserve"> Samuel 3:8 &amp; 1</w:t>
      </w:r>
      <w:r w:rsidRPr="00E834F4">
        <w:rPr>
          <w:vertAlign w:val="superscript"/>
        </w:rPr>
        <w:t>st</w:t>
      </w:r>
      <w:r w:rsidRPr="00E834F4">
        <w:t xml:space="preserve"> Corinthians 6:9-10. An Offense to other Creatures: On a Sexual National Level is in 1</w:t>
      </w:r>
      <w:r w:rsidRPr="00E834F4">
        <w:rPr>
          <w:vertAlign w:val="superscript"/>
        </w:rPr>
        <w:t>st</w:t>
      </w:r>
      <w:r w:rsidRPr="00E834F4">
        <w:t xml:space="preserve"> Samuel 13:4; 2</w:t>
      </w:r>
      <w:r w:rsidRPr="00E834F4">
        <w:rPr>
          <w:vertAlign w:val="superscript"/>
        </w:rPr>
        <w:t>nd</w:t>
      </w:r>
      <w:r w:rsidRPr="00E834F4">
        <w:t xml:space="preserve"> Samuel 10:6; 1</w:t>
      </w:r>
      <w:r w:rsidRPr="00E834F4">
        <w:rPr>
          <w:vertAlign w:val="superscript"/>
        </w:rPr>
        <w:t>st</w:t>
      </w:r>
      <w:r w:rsidRPr="00E834F4">
        <w:t xml:space="preserve"> Chronicles 19:6; Jeremiah 24:9 &amp; Acts 7:51-53. On a Sexual Personal Level is in 2</w:t>
      </w:r>
      <w:r w:rsidRPr="00E834F4">
        <w:rPr>
          <w:vertAlign w:val="superscript"/>
        </w:rPr>
        <w:t>nd</w:t>
      </w:r>
      <w:r w:rsidRPr="00E834F4">
        <w:t xml:space="preserve"> Samuel 16:21; Genesis 20:1-16; 40:1; 1</w:t>
      </w:r>
      <w:r w:rsidRPr="00E834F4">
        <w:rPr>
          <w:vertAlign w:val="superscript"/>
        </w:rPr>
        <w:t>st</w:t>
      </w:r>
      <w:r w:rsidRPr="00E834F4">
        <w:t xml:space="preserve"> Samuel 25:14-28; Job 19:17; Proverbs 17:9; 18:19; 19:11; Matthew 13:54-57; 15:1-12; 17:24-27; Mark 6:1-4; John 6:53-66. The Sexual Offense against the Holy God is in 1</w:t>
      </w:r>
      <w:r w:rsidRPr="00E834F4">
        <w:rPr>
          <w:vertAlign w:val="superscript"/>
        </w:rPr>
        <w:t>st</w:t>
      </w:r>
      <w:r w:rsidRPr="00E834F4">
        <w:t xml:space="preserve"> Kings 8:50-51; Job 7:21; 10:14; 13:23; 14:16-17; 34:31-33; Psalms 59:3; 139:24; Isaiah 43:24; 44:22; 59:12; Ezekiel 18:1-32; 33:10; 37:23; 39:24; Amos 5:12; Galatians 5:17; 1</w:t>
      </w:r>
      <w:r w:rsidRPr="00E834F4">
        <w:rPr>
          <w:vertAlign w:val="superscript"/>
        </w:rPr>
        <w:t>st</w:t>
      </w:r>
      <w:r w:rsidRPr="00E834F4">
        <w:t xml:space="preserve"> Peter 2:11 &amp; Acts 5:38-39. The Offense against God’s House which is the Father Stephen’s Address called Zion is in Acts 7:1-60 &amp; Numbers 18:1, 23. The Things of God are an Offense to Sexual People is in Jeremiah 6:10; 1</w:t>
      </w:r>
      <w:r w:rsidRPr="00E834F4">
        <w:rPr>
          <w:vertAlign w:val="superscript"/>
        </w:rPr>
        <w:t>st</w:t>
      </w:r>
      <w:r w:rsidRPr="00E834F4">
        <w:t xml:space="preserve"> Corinthians 1:22-24 &amp; Galatians 5:11. A Sexual Stumbling-Block as an Object of a Sexual Offense is in Romans 14:13; Leviticus 19:14; Matthew 16:23; Romans 11:9-10; Psalms 69:22-23; 1</w:t>
      </w:r>
      <w:r w:rsidRPr="00E834F4">
        <w:rPr>
          <w:vertAlign w:val="superscript"/>
        </w:rPr>
        <w:t>st</w:t>
      </w:r>
      <w:r w:rsidRPr="00E834F4">
        <w:t xml:space="preserve"> Corinthians 8:9 &amp; 2</w:t>
      </w:r>
      <w:r w:rsidRPr="00E834F4">
        <w:rPr>
          <w:vertAlign w:val="superscript"/>
        </w:rPr>
        <w:t>nd</w:t>
      </w:r>
      <w:r w:rsidRPr="00E834F4">
        <w:t xml:space="preserve"> Corinthians 6:3. A Sexual Stumbling-Block for Oneself is in Ezekiel 14:3-4, 7. A Holy Divine Stumbling-Block set up by God for Fallen Saintly Christian Lords &amp; Fallen Saintly Christian Ladies is in Ezekiel 3:20 &amp; Isaiah 47:1-15. </w:t>
      </w:r>
    </w:p>
    <w:p w14:paraId="330F1DC6" w14:textId="77777777" w:rsidR="00A83A3C" w:rsidRPr="00E834F4" w:rsidRDefault="00A83A3C" w:rsidP="00A83A3C">
      <w:pPr>
        <w:spacing w:line="480" w:lineRule="auto"/>
        <w:jc w:val="both"/>
      </w:pPr>
      <w:r w:rsidRPr="00E834F4">
        <w:t>The Nature of Authority: The Ultimate Authority belongs to the Father Stephen Our Lord, who does as He pleases is in Psalms 115:3; 135:6; 2</w:t>
      </w:r>
      <w:r w:rsidRPr="00E834F4">
        <w:rPr>
          <w:vertAlign w:val="superscript"/>
        </w:rPr>
        <w:t>nd</w:t>
      </w:r>
      <w:r w:rsidRPr="00E834F4">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34F4">
        <w:rPr>
          <w:vertAlign w:val="superscript"/>
        </w:rPr>
        <w:t>st</w:t>
      </w:r>
      <w:r w:rsidRPr="00E834F4">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34F4">
        <w:rPr>
          <w:vertAlign w:val="superscript"/>
        </w:rPr>
        <w:t>st</w:t>
      </w:r>
      <w:r w:rsidRPr="00E834F4">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34F4">
        <w:rPr>
          <w:vertAlign w:val="superscript"/>
        </w:rPr>
        <w:t>nd</w:t>
      </w:r>
      <w:r w:rsidRPr="00E834F4">
        <w:t xml:space="preserve"> Corinthians 10:8; 13:10 &amp; Romans 13:1-10. It is sometimes necessary to Withhold exercising Holy Authority for Other’s Good is in 1</w:t>
      </w:r>
      <w:r w:rsidRPr="00E834F4">
        <w:rPr>
          <w:vertAlign w:val="superscript"/>
        </w:rPr>
        <w:t>st</w:t>
      </w:r>
      <w:r w:rsidRPr="00E834F4">
        <w:t xml:space="preserve"> Corinthians 6:1-7; 8:8-13; 9:4-18; 10:23-24. The Examples of the Holy Authority of Believers: Holy Authority over Possessions is in Acts 5:4. Holy Authority over the Will is in 1</w:t>
      </w:r>
      <w:r w:rsidRPr="00E834F4">
        <w:rPr>
          <w:vertAlign w:val="superscript"/>
        </w:rPr>
        <w:t>st</w:t>
      </w:r>
      <w:r w:rsidRPr="00E834F4">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34F4">
        <w:rPr>
          <w:vertAlign w:val="superscript"/>
        </w:rPr>
        <w:t>st</w:t>
      </w:r>
      <w:r w:rsidRPr="00E834F4">
        <w:t xml:space="preserve"> Timothy 3:2; 5:17; Titus 2:1-10; 1</w:t>
      </w:r>
      <w:r w:rsidRPr="00E834F4">
        <w:rPr>
          <w:vertAlign w:val="superscript"/>
        </w:rPr>
        <w:t>st</w:t>
      </w:r>
      <w:r w:rsidRPr="00E834F4">
        <w:t xml:space="preserve"> Peter 5:2 &amp; Acts 20:28. As Overseers or Bishops Ruling the Church is in Romans 12:8; 1</w:t>
      </w:r>
      <w:r w:rsidRPr="00E834F4">
        <w:rPr>
          <w:vertAlign w:val="superscript"/>
        </w:rPr>
        <w:t>st</w:t>
      </w:r>
      <w:r w:rsidRPr="00E834F4">
        <w:t xml:space="preserve"> Thessalonians 5:12; 1</w:t>
      </w:r>
      <w:r w:rsidRPr="00E834F4">
        <w:rPr>
          <w:vertAlign w:val="superscript"/>
        </w:rPr>
        <w:t>st</w:t>
      </w:r>
      <w:r w:rsidRPr="00E834F4">
        <w:t xml:space="preserve"> Timothy 5:17 &amp; Acts 20:28. The Response of the Church to the Holy Authority of the Elders: Elders are to be Obeyed is in Hebrews 13:17. Elders are to be Honored and Respected is in 1</w:t>
      </w:r>
      <w:r w:rsidRPr="00E834F4">
        <w:rPr>
          <w:vertAlign w:val="superscript"/>
        </w:rPr>
        <w:t>st</w:t>
      </w:r>
      <w:r w:rsidRPr="00E834F4">
        <w:t xml:space="preserve"> Thessalonians 5:12-13 &amp; 1</w:t>
      </w:r>
      <w:r w:rsidRPr="00E834F4">
        <w:rPr>
          <w:vertAlign w:val="superscript"/>
        </w:rPr>
        <w:t>st</w:t>
      </w:r>
      <w:r w:rsidRPr="00E834F4">
        <w:t xml:space="preserve"> Timothy 5:17. Paul’s Limits the Holy Authority of Women in the Church is in 1</w:t>
      </w:r>
      <w:r w:rsidRPr="00E834F4">
        <w:rPr>
          <w:vertAlign w:val="superscript"/>
        </w:rPr>
        <w:t>st</w:t>
      </w:r>
      <w:r w:rsidRPr="00E834F4">
        <w:t xml:space="preserve"> Timothy 2:12 &amp; 1</w:t>
      </w:r>
      <w:r w:rsidRPr="00E834F4">
        <w:rPr>
          <w:vertAlign w:val="superscript"/>
        </w:rPr>
        <w:t>st</w:t>
      </w:r>
      <w:r w:rsidRPr="00E834F4">
        <w:t xml:space="preserve"> Corinthians 11:5-6, 10; 14:33-37. The Reason for this prohibition derives from God’s order of Creation is in 1</w:t>
      </w:r>
      <w:r w:rsidRPr="00E834F4">
        <w:rPr>
          <w:vertAlign w:val="superscript"/>
        </w:rPr>
        <w:t>st</w:t>
      </w:r>
      <w:r w:rsidRPr="00E834F4">
        <w:t xml:space="preserve"> Timothy 2:13-14 &amp; 1</w:t>
      </w:r>
      <w:r w:rsidRPr="00E834F4">
        <w:rPr>
          <w:vertAlign w:val="superscript"/>
        </w:rPr>
        <w:t>st</w:t>
      </w:r>
      <w:r w:rsidRPr="00E834F4">
        <w:t xml:space="preserve"> Corinthians 11:3, 7-10.  The Kinds of Holy Authority within the Church: Holy Authority to preach the Gospel is in Matthew 28:18-19 &amp; Mark 16:15. The Holy Authority to Excommunicate is in Matthew 18:15-18 &amp; 1</w:t>
      </w:r>
      <w:r w:rsidRPr="00E834F4">
        <w:rPr>
          <w:vertAlign w:val="superscript"/>
        </w:rPr>
        <w:t>st</w:t>
      </w:r>
      <w:r w:rsidRPr="00E834F4">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34F4">
        <w:rPr>
          <w:vertAlign w:val="superscript"/>
        </w:rPr>
        <w:t>st</w:t>
      </w:r>
      <w:r w:rsidRPr="00E834F4">
        <w:t xml:space="preserve"> Corinthians 11:3. Jesus Christ’s Headship over the Church is in Ephesians 5:23, 25. God’s Order of Creation is in 1</w:t>
      </w:r>
      <w:r w:rsidRPr="00E834F4">
        <w:rPr>
          <w:vertAlign w:val="superscript"/>
        </w:rPr>
        <w:t>st</w:t>
      </w:r>
      <w:r w:rsidRPr="00E834F4">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34F4">
        <w:rPr>
          <w:vertAlign w:val="superscript"/>
        </w:rPr>
        <w:t>st</w:t>
      </w:r>
      <w:r w:rsidRPr="00E834F4">
        <w:t xml:space="preserve"> Peter 3:7. As Jesus Christ Rules as Head of the Church is in Ephesians 5:25-29. Regarding His Wife as Part of Himself is in Ephesians 5:28-29 &amp; 1</w:t>
      </w:r>
      <w:r w:rsidRPr="00E834F4">
        <w:rPr>
          <w:vertAlign w:val="superscript"/>
        </w:rPr>
        <w:t>st</w:t>
      </w:r>
      <w:r w:rsidRPr="00E834F4">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34F4">
        <w:rPr>
          <w:vertAlign w:val="superscript"/>
        </w:rPr>
        <w:t>st</w:t>
      </w:r>
      <w:r w:rsidRPr="00E834F4">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34F4">
        <w:rPr>
          <w:vertAlign w:val="superscript"/>
        </w:rPr>
        <w:t>st</w:t>
      </w:r>
      <w:r w:rsidRPr="00E834F4">
        <w:t xml:space="preserve"> Peter 2:13. All Holy Rulers are Appointed as the Father Stephen’s Servants to do Good or Messianic Evil to Restrain Evil is in Romans 13:4, 6; Isaiah 45:1; Jeremiah 25:9; 27:6; 43:10; 1</w:t>
      </w:r>
      <w:r w:rsidRPr="00E834F4">
        <w:rPr>
          <w:vertAlign w:val="superscript"/>
        </w:rPr>
        <w:t>st</w:t>
      </w:r>
      <w:r w:rsidRPr="00E834F4">
        <w:t xml:space="preserve"> Timothy 2:2 &amp; 1</w:t>
      </w:r>
      <w:r w:rsidRPr="00E834F4">
        <w:rPr>
          <w:vertAlign w:val="superscript"/>
        </w:rPr>
        <w:t>st</w:t>
      </w:r>
      <w:r w:rsidRPr="00E834F4">
        <w:t xml:space="preserve"> Peter 2:14. The Proper Response to Human Holy Authorities: They are to be Obeyed by Everyone under the Father Stephen Our Lord is in Romans 13:1, 5-7; Ecclesiastes 8:2; Matthew 22:17-21; Mark 12:14-17; Luke 20:22-25; Titus 3:1 &amp; 1</w:t>
      </w:r>
      <w:r w:rsidRPr="00E834F4">
        <w:rPr>
          <w:vertAlign w:val="superscript"/>
        </w:rPr>
        <w:t>st</w:t>
      </w:r>
      <w:r w:rsidRPr="00E834F4">
        <w:t xml:space="preserve"> Peter 2:13-14. They are to be Highly Honored and Highly Respected is in Proverbs 24:21; Romans 13:7 &amp; 1</w:t>
      </w:r>
      <w:r w:rsidRPr="00E834F4">
        <w:rPr>
          <w:vertAlign w:val="superscript"/>
        </w:rPr>
        <w:t>st</w:t>
      </w:r>
      <w:r w:rsidRPr="00E834F4">
        <w:t xml:space="preserve"> Peter 2:17. They are not to be Obeyed if their Demands conflict with the Holy Biblical Law of the Father Stephen is in Exodus 1:17; 1</w:t>
      </w:r>
      <w:r w:rsidRPr="00E834F4">
        <w:rPr>
          <w:vertAlign w:val="superscript"/>
        </w:rPr>
        <w:t>st</w:t>
      </w:r>
      <w:r w:rsidRPr="00E834F4">
        <w:t xml:space="preserve"> Kings 21:3; Daniel 3:18; 6:12; Matthew 22:21; Mark 12:17; Hebrews 11:23; Luke 20:25 &amp; Acts 4:19; 6:11-7:60. They are to be Prayed for is in 1</w:t>
      </w:r>
      <w:r w:rsidRPr="00E834F4">
        <w:rPr>
          <w:vertAlign w:val="superscript"/>
        </w:rPr>
        <w:t>st</w:t>
      </w:r>
      <w:r w:rsidRPr="00E834F4">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34F4">
        <w:rPr>
          <w:vertAlign w:val="superscript"/>
        </w:rPr>
        <w:t>st</w:t>
      </w:r>
      <w:r w:rsidRPr="00E834F4">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34F4">
        <w:rPr>
          <w:vertAlign w:val="superscript"/>
        </w:rPr>
        <w:t>st</w:t>
      </w:r>
      <w:r w:rsidRPr="00E834F4">
        <w:t xml:space="preserve"> Kings 12:14 &amp; James 2:6. The Civil Authorities: Civil Authorities are Divinely Appointed in John 19:11; Romans 13:1; 1</w:t>
      </w:r>
      <w:r w:rsidRPr="00E834F4">
        <w:rPr>
          <w:vertAlign w:val="superscript"/>
        </w:rPr>
        <w:t>st</w:t>
      </w:r>
      <w:r w:rsidRPr="00E834F4">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34F4">
        <w:rPr>
          <w:vertAlign w:val="superscript"/>
        </w:rPr>
        <w:t>st</w:t>
      </w:r>
      <w:r w:rsidRPr="00E834F4">
        <w:t xml:space="preserve"> Peter 2:13-14; Genesis 9:6; Ezra 7:26; Psalms 72:12-14; 78:72; Romans 13:3-4; 1</w:t>
      </w:r>
      <w:r w:rsidRPr="00E834F4">
        <w:rPr>
          <w:vertAlign w:val="superscript"/>
        </w:rPr>
        <w:t>st</w:t>
      </w:r>
      <w:r w:rsidRPr="00E834F4">
        <w:t xml:space="preserve"> Timothy 2:2 &amp; Acts 25:11. Everyone must Submit to Civil Authorities is in Proverbs 24:21-22; Titus 3:1; Ecclesiastes 8:2-5; Matthew 17:24-27; 22:15-21; Mark 12:13-17; Luke 20:20-25; Romans 13:1, 5-7 &amp; 1</w:t>
      </w:r>
      <w:r w:rsidRPr="00E834F4">
        <w:rPr>
          <w:vertAlign w:val="superscript"/>
        </w:rPr>
        <w:t>st</w:t>
      </w:r>
      <w:r w:rsidRPr="00E834F4">
        <w:t xml:space="preserve"> Peter 2:13-14, 17. Civil Authorities are only to be Obeyed in what is Lawful according to Holy Scripture is in Exodus 1:17; 1</w:t>
      </w:r>
      <w:r w:rsidRPr="00E834F4">
        <w:rPr>
          <w:vertAlign w:val="superscript"/>
        </w:rPr>
        <w:t>st</w:t>
      </w:r>
      <w:r w:rsidRPr="00E834F4">
        <w:t xml:space="preserve"> Kings 21:2-3; Daniel 1:8; 3:28; 6:7-10; Matthew 22:21; Mark 12:17; Hebrews 11:23; Luke 20:25 &amp; Acts 4:19; 5:29.      </w:t>
      </w:r>
    </w:p>
    <w:p w14:paraId="65F5F225" w14:textId="77777777" w:rsidR="00A83A3C" w:rsidRPr="00E834F4" w:rsidRDefault="00A83A3C" w:rsidP="00A83A3C">
      <w:pPr>
        <w:spacing w:line="480" w:lineRule="auto"/>
        <w:jc w:val="both"/>
        <w:rPr>
          <w:rFonts w:cstheme="minorHAnsi"/>
        </w:rPr>
      </w:pPr>
      <w:r w:rsidRPr="00E834F4">
        <w:t>All sexuality is eternally charged for 1 month in Hell then released and expunged based on how many times it is committed to intensify the effect because Omni-Benevolence is only for 1 month as a fruit of the Spirit which locks up all sexuality. In 1</w:t>
      </w:r>
      <w:r w:rsidRPr="00E834F4">
        <w:rPr>
          <w:vertAlign w:val="superscript"/>
        </w:rPr>
        <w:t>st</w:t>
      </w:r>
      <w:r w:rsidRPr="00E834F4">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834F4">
        <w:rPr>
          <w:vertAlign w:val="superscript"/>
        </w:rPr>
        <w:t>st</w:t>
      </w:r>
      <w:r w:rsidRPr="00E834F4">
        <w:t xml:space="preserve"> Corinthians 16:22 it declares “If a Man (agape) love not the Lord Jesus Christ, let Him be Anathema Maranatha (cursed).” In 2</w:t>
      </w:r>
      <w:r w:rsidRPr="00E834F4">
        <w:rPr>
          <w:vertAlign w:val="superscript"/>
        </w:rPr>
        <w:t>nd</w:t>
      </w:r>
      <w:r w:rsidRPr="00E834F4">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834F4">
        <w:rPr>
          <w:vertAlign w:val="superscript"/>
        </w:rPr>
        <w:t>st</w:t>
      </w:r>
      <w:r w:rsidRPr="00E834F4">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834F4">
        <w:rPr>
          <w:vertAlign w:val="superscript"/>
        </w:rPr>
        <w:t>st</w:t>
      </w:r>
      <w:r w:rsidRPr="00E834F4">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834F4">
        <w:rPr>
          <w:vertAlign w:val="superscript"/>
        </w:rPr>
        <w:t>nd</w:t>
      </w:r>
      <w:r w:rsidRPr="00E834F4">
        <w:t xml:space="preserve"> Peter 1:4; Isaiah 54:8, 62:5; Psalms 78:40; 103:17; Ephesians 4:30; Exodus 32:10 and Colossians 2:9. The Lord Yahweh would not go against His own Nature, Character or Person because He is a Moral God. For in 1</w:t>
      </w:r>
      <w:r w:rsidRPr="00E834F4">
        <w:rPr>
          <w:vertAlign w:val="superscript"/>
        </w:rPr>
        <w:t>st</w:t>
      </w:r>
      <w:r w:rsidRPr="00E834F4">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834F4">
        <w:rPr>
          <w:vertAlign w:val="superscript"/>
        </w:rPr>
        <w:t>st</w:t>
      </w:r>
      <w:r w:rsidRPr="00E834F4">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17946" w:rsidRPr="00E834F4">
        <w:t>This does not mean You should communicate or keep company with Homosexuals (Catamites or Sodomites) for if You do so You are an Enemy towards God in Romans 1:21-28 &amp; 1</w:t>
      </w:r>
      <w:r w:rsidR="00717946" w:rsidRPr="00E834F4">
        <w:rPr>
          <w:vertAlign w:val="superscript"/>
        </w:rPr>
        <w:t>st</w:t>
      </w:r>
      <w:r w:rsidR="00717946" w:rsidRPr="00E834F4">
        <w:t xml:space="preserve"> John 2:15-17. </w:t>
      </w:r>
      <w:r w:rsidR="000B7CF0" w:rsidRPr="00E834F4">
        <w:t xml:space="preserve">All the Sex Doctrines of Balaam, Jezebel and the Nicolaitans concerns having Sexual Relations and committing Evil Idolatry are all damned by the Father Stephen in Romans 1:21-32 &amp; Revelations 2:6, 14-16, 20-23. </w:t>
      </w:r>
      <w:r w:rsidR="00192ED2" w:rsidRPr="00E834F4">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834F4">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834F4">
        <w:rPr>
          <w:vertAlign w:val="superscript"/>
        </w:rPr>
        <w:t>nd</w:t>
      </w:r>
      <w:r w:rsidRPr="00E834F4">
        <w:t xml:space="preserve"> Corinthians 6:17-18 &amp; James 1:17. “Marriage is honorable in all, &amp; the bed is undefiled…” if no Sexual Eros Love at all is in Marriage in 2</w:t>
      </w:r>
      <w:r w:rsidRPr="00E834F4">
        <w:rPr>
          <w:vertAlign w:val="superscript"/>
        </w:rPr>
        <w:t>nd</w:t>
      </w:r>
      <w:r w:rsidRPr="00E834F4">
        <w:t xml:space="preserve"> Corinthians 6:17-18; 7:5; 2</w:t>
      </w:r>
      <w:r w:rsidRPr="00E834F4">
        <w:rPr>
          <w:vertAlign w:val="superscript"/>
        </w:rPr>
        <w:t>nd</w:t>
      </w:r>
      <w:r w:rsidRPr="00E834F4">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834F4">
        <w:rPr>
          <w:vertAlign w:val="superscript"/>
        </w:rPr>
        <w:t>st</w:t>
      </w:r>
      <w:r w:rsidRPr="00E834F4">
        <w:t xml:space="preserve"> Samuel 2:22-36. Enoch pleased God and was taken in the Old Universe a trillion years ago and is not subject to death for all eternity because there was no Sexual Eros Love in His life at all in Genesis 5:23-24.</w:t>
      </w:r>
    </w:p>
    <w:p w14:paraId="27575EA4" w14:textId="77777777" w:rsidR="00A83A3C" w:rsidRPr="00E834F4" w:rsidRDefault="00A83A3C" w:rsidP="00A83A3C">
      <w:pPr>
        <w:spacing w:line="480" w:lineRule="auto"/>
        <w:jc w:val="both"/>
        <w:rPr>
          <w:rFonts w:cstheme="minorHAnsi"/>
        </w:rPr>
      </w:pPr>
      <w:r w:rsidRPr="00E834F4">
        <w:rPr>
          <w:rFonts w:cstheme="minorHAnsi"/>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834F4">
        <w:rPr>
          <w:rFonts w:cstheme="minorHAnsi"/>
          <w:b/>
        </w:rPr>
        <w:t>Qanah directed to the Father Stephen Our Lord (female sense is the Lady Stephanie) as the Potter Creator of the Entire Universe</w:t>
      </w:r>
      <w:r w:rsidRPr="00E834F4">
        <w:rPr>
          <w:rFonts w:cstheme="minorHAnsi"/>
        </w:rPr>
        <w:t>” is in Isaiah 42:3 &amp; Matthew 12:20) from the Lady Barbara (derived from Bara in Genesis 1:1) begets the Father Stephen Our Lord the 2</w:t>
      </w:r>
      <w:r w:rsidRPr="00E834F4">
        <w:rPr>
          <w:rFonts w:cstheme="minorHAnsi"/>
          <w:vertAlign w:val="superscript"/>
        </w:rPr>
        <w:t>nd</w:t>
      </w:r>
      <w:r w:rsidRPr="00E834F4">
        <w:rPr>
          <w:rFonts w:cstheme="minorHAnsi"/>
        </w:rPr>
        <w:t xml:space="preserve"> Serpent Yahweh named the Single Lord called Lordship &amp; the Mother Barbara Our Lady the 2</w:t>
      </w:r>
      <w:r w:rsidRPr="00E834F4">
        <w:rPr>
          <w:rFonts w:cstheme="minorHAnsi"/>
          <w:vertAlign w:val="superscript"/>
        </w:rPr>
        <w:t>nd</w:t>
      </w:r>
      <w:r w:rsidRPr="00E834F4">
        <w:rPr>
          <w:rFonts w:cstheme="minorHAnsi"/>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834F4">
        <w:rPr>
          <w:rFonts w:cstheme="minorHAnsi"/>
          <w:b/>
        </w:rPr>
        <w:t>That Age Single Realm</w:t>
      </w:r>
      <w:r w:rsidRPr="00E834F4">
        <w:rPr>
          <w:rFonts w:cstheme="minorHAnsi"/>
        </w:rPr>
        <w:t>” in Genesis 1:1-2:20; Luke 20:35-36; 2</w:t>
      </w:r>
      <w:r w:rsidRPr="00E834F4">
        <w:rPr>
          <w:rFonts w:cstheme="minorHAnsi"/>
          <w:vertAlign w:val="superscript"/>
        </w:rPr>
        <w:t>nd</w:t>
      </w:r>
      <w:r w:rsidRPr="00E834F4">
        <w:rPr>
          <w:rFonts w:cstheme="minorHAnsi"/>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834F4">
        <w:rPr>
          <w:rFonts w:cstheme="minorHAnsi"/>
          <w:vertAlign w:val="superscript"/>
        </w:rPr>
        <w:t>st</w:t>
      </w:r>
      <w:r w:rsidRPr="00E834F4">
        <w:rPr>
          <w:rFonts w:cstheme="minorHAnsi"/>
        </w:rPr>
        <w:t xml:space="preserve"> Corinthians 2:6-16 &amp; John 14:26; 15:26; 16:7-13)…” in 1</w:t>
      </w:r>
      <w:r w:rsidRPr="00E834F4">
        <w:rPr>
          <w:rFonts w:cstheme="minorHAnsi"/>
          <w:vertAlign w:val="superscript"/>
        </w:rPr>
        <w:t>st</w:t>
      </w:r>
      <w:r w:rsidRPr="00E834F4">
        <w:rPr>
          <w:rFonts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834F4">
        <w:rPr>
          <w:rFonts w:cstheme="minorHAnsi"/>
          <w:vertAlign w:val="superscript"/>
        </w:rPr>
        <w:t>st</w:t>
      </w:r>
      <w:r w:rsidRPr="00E834F4">
        <w:rPr>
          <w:rFonts w:cstheme="minorHAnsi"/>
        </w:rPr>
        <w:t xml:space="preserve"> John 4:18; Titus 1:15-16 &amp; 1</w:t>
      </w:r>
      <w:r w:rsidRPr="00E834F4">
        <w:rPr>
          <w:rFonts w:cstheme="minorHAnsi"/>
          <w:vertAlign w:val="superscript"/>
        </w:rPr>
        <w:t>st</w:t>
      </w:r>
      <w:r w:rsidRPr="00E834F4">
        <w:rPr>
          <w:rFonts w:cstheme="minorHAnsi"/>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14:paraId="5DD69451" w14:textId="77777777" w:rsidR="00A83A3C" w:rsidRPr="00E834F4" w:rsidRDefault="00A83A3C" w:rsidP="00A83A3C">
      <w:pPr>
        <w:spacing w:line="480" w:lineRule="auto"/>
        <w:jc w:val="center"/>
        <w:rPr>
          <w:rFonts w:cstheme="minorHAnsi"/>
        </w:rPr>
      </w:pPr>
      <w:r w:rsidRPr="00E834F4">
        <w:rPr>
          <w:rFonts w:cstheme="minorHAnsi"/>
        </w:rPr>
        <w:t>Bibliography</w:t>
      </w:r>
    </w:p>
    <w:p w14:paraId="0C04BFFF" w14:textId="77777777" w:rsidR="00A83A3C" w:rsidRPr="00E834F4" w:rsidRDefault="00A83A3C" w:rsidP="00A83A3C">
      <w:pPr>
        <w:spacing w:line="480" w:lineRule="auto"/>
        <w:jc w:val="both"/>
        <w:rPr>
          <w:rFonts w:cstheme="minorHAnsi"/>
        </w:rPr>
      </w:pPr>
      <w:r w:rsidRPr="00E834F4">
        <w:rPr>
          <w:rFonts w:cstheme="minorHAnsi"/>
        </w:rPr>
        <w:t>Barnstone, Willis: The Gnostic Bible: On the Origin of His body: Manichaean Gnostic Writings on pages 601-612: Shambhala Publishers, Inc. Boston, Massachusetts, Copyright, 2003 &amp; 2009</w:t>
      </w:r>
    </w:p>
    <w:p w14:paraId="2D464193"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Carpocrates: Gnostic Writings on pages 646-650: Harper &amp; Row Publishers, Inc. New York, NY, Copyright, 1984 </w:t>
      </w:r>
    </w:p>
    <w:p w14:paraId="7B4E771F"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Form Other Letters of Augustine on the Manichaeans: Christian Gnostic Writings on pages 684-686: Harper &amp; Row Publishers, Inc. New York, NY, Copyright, 1984  </w:t>
      </w:r>
    </w:p>
    <w:p w14:paraId="0C3CCE7C" w14:textId="77777777" w:rsidR="00A83A3C" w:rsidRPr="00E834F4" w:rsidRDefault="00A83A3C" w:rsidP="00A83A3C">
      <w:pPr>
        <w:spacing w:line="480" w:lineRule="auto"/>
        <w:jc w:val="both"/>
        <w:rPr>
          <w:rFonts w:cstheme="minorHAnsi"/>
        </w:rPr>
      </w:pPr>
      <w:r w:rsidRPr="00E834F4">
        <w:rPr>
          <w:rFonts w:cstheme="minorHAnsi"/>
        </w:rPr>
        <w:t>Barnstone, Willis: The Other Bible, Haggadah: Jewish Legend from Midrash, Pseudepigrapha, and early Kabbalah on pages 14-38: Harper &amp; Row Publishers, Inc. New York, NY, Copyright, 1984</w:t>
      </w:r>
    </w:p>
    <w:p w14:paraId="13CA2605"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Ptolemaeus’ Letter to Flora: Italian Gnostic Writings on pages 621-625: Harper &amp; Row Publishers, Inc. New York, NY, Copyright, 1984  </w:t>
      </w:r>
    </w:p>
    <w:p w14:paraId="4D213F6B" w14:textId="77777777" w:rsidR="00A83A3C" w:rsidRPr="00E834F4" w:rsidRDefault="00A83A3C" w:rsidP="00A83A3C">
      <w:pPr>
        <w:spacing w:line="480" w:lineRule="auto"/>
        <w:jc w:val="both"/>
        <w:rPr>
          <w:rFonts w:cstheme="minorHAnsi"/>
        </w:rPr>
      </w:pPr>
      <w:r w:rsidRPr="00E834F4">
        <w:rPr>
          <w:rFonts w:cstheme="minorHAnsi"/>
        </w:rPr>
        <w:t>Barnstone, Willis: The Other Bible, The Acts of Andrew: Christian Apocrypha Writings on pages 459-463: Harper &amp; Row Publishers, Inc. New York, NY, Copyright, 1984</w:t>
      </w:r>
    </w:p>
    <w:p w14:paraId="0F8ACF28" w14:textId="77777777" w:rsidR="00A83A3C" w:rsidRPr="00E834F4" w:rsidRDefault="00A83A3C" w:rsidP="00A83A3C">
      <w:pPr>
        <w:spacing w:line="480" w:lineRule="auto"/>
        <w:jc w:val="both"/>
        <w:rPr>
          <w:rFonts w:cstheme="minorHAnsi"/>
        </w:rPr>
      </w:pPr>
      <w:r w:rsidRPr="00E834F4">
        <w:rPr>
          <w:rFonts w:cstheme="minorHAnsi"/>
        </w:rPr>
        <w:t>Barnstone, Willis: The Other Bible, The Acts of Paul: Christian Apocrypha Writings on pages 445-459: Harper &amp; Row Publishers, Inc. New York, NY, Copyright, 1984</w:t>
      </w:r>
    </w:p>
    <w:p w14:paraId="5B39D87E" w14:textId="77777777" w:rsidR="00A83A3C" w:rsidRPr="00E834F4" w:rsidRDefault="00A83A3C" w:rsidP="00A83A3C">
      <w:pPr>
        <w:spacing w:line="480" w:lineRule="auto"/>
        <w:jc w:val="both"/>
        <w:rPr>
          <w:rFonts w:cstheme="minorHAnsi"/>
        </w:rPr>
      </w:pPr>
      <w:r w:rsidRPr="00E834F4">
        <w:rPr>
          <w:rFonts w:cstheme="minorHAnsi"/>
        </w:rPr>
        <w:t>Barnstone, Willis: The Other Bible, The Apocalypse of Paul: Christian Apocrypha on pages 537-550: Harper &amp; Row Publishers, Inc. New York, NY, Copyright, 1984</w:t>
      </w:r>
    </w:p>
    <w:p w14:paraId="553344FF"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The Apocalypse of Peter: Christian Apocrypha Writings on pages 532-536: Harper &amp; Row Publishers, Inc. New York, NY, Copyright, 1984   </w:t>
      </w:r>
    </w:p>
    <w:p w14:paraId="2AEAC1B4" w14:textId="77777777" w:rsidR="00A83A3C" w:rsidRPr="00E834F4" w:rsidRDefault="00A83A3C" w:rsidP="00A83A3C">
      <w:pPr>
        <w:spacing w:line="480" w:lineRule="auto"/>
        <w:jc w:val="both"/>
        <w:rPr>
          <w:rFonts w:cstheme="minorHAnsi"/>
        </w:rPr>
      </w:pPr>
      <w:r w:rsidRPr="00E834F4">
        <w:rPr>
          <w:rFonts w:cstheme="minorHAnsi"/>
        </w:rPr>
        <w:t>Barnstone, Willis: The Other Bible, The Book of Enoch (1</w:t>
      </w:r>
      <w:r w:rsidRPr="00E834F4">
        <w:rPr>
          <w:rFonts w:cstheme="minorHAnsi"/>
          <w:vertAlign w:val="superscript"/>
        </w:rPr>
        <w:t>st</w:t>
      </w:r>
      <w:r w:rsidRPr="00E834F4">
        <w:rPr>
          <w:rFonts w:cstheme="minorHAnsi"/>
        </w:rPr>
        <w:t xml:space="preserve"> Enoch): Jewish Pseudepigrapha Writings on pages 485-494: Harper &amp; Row Publishers, Inc. New York, NY, Copyright, 1984</w:t>
      </w:r>
    </w:p>
    <w:p w14:paraId="0B15F2C8"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The Book of Jubilees: Jewish Pseudepigrapha Writings on pages 10-13: Harper &amp; Row Publishers, Inc. New York, NY, Copyright, 1984     </w:t>
      </w:r>
    </w:p>
    <w:p w14:paraId="640F94B5" w14:textId="77777777" w:rsidR="00A83A3C" w:rsidRPr="00E834F4" w:rsidRDefault="00A83A3C" w:rsidP="00A83A3C">
      <w:pPr>
        <w:spacing w:line="480" w:lineRule="auto"/>
        <w:jc w:val="both"/>
        <w:rPr>
          <w:rFonts w:cstheme="minorHAnsi"/>
        </w:rPr>
      </w:pPr>
      <w:r w:rsidRPr="00E834F4">
        <w:rPr>
          <w:rFonts w:cstheme="minorHAnsi"/>
        </w:rPr>
        <w:t>Barnstone, Willis: The Other Bible, The Book of the Secrets of Enoch (2</w:t>
      </w:r>
      <w:r w:rsidRPr="00E834F4">
        <w:rPr>
          <w:rFonts w:cstheme="minorHAnsi"/>
          <w:vertAlign w:val="superscript"/>
        </w:rPr>
        <w:t>nd</w:t>
      </w:r>
      <w:r w:rsidRPr="00E834F4">
        <w:rPr>
          <w:rFonts w:cstheme="minorHAnsi"/>
        </w:rPr>
        <w:t xml:space="preserve"> Enoch): Jewish Pseudepigrapha Writings on ages 3-9, 495-500: Harper &amp; Row Publishers, Inc. New York, NY, Copyright, 1984</w:t>
      </w:r>
    </w:p>
    <w:p w14:paraId="44C8CA7B" w14:textId="77777777" w:rsidR="00A83A3C" w:rsidRPr="00E834F4" w:rsidRDefault="00A83A3C" w:rsidP="00A83A3C">
      <w:pPr>
        <w:spacing w:line="480" w:lineRule="auto"/>
        <w:jc w:val="both"/>
        <w:rPr>
          <w:rFonts w:cstheme="minorHAnsi"/>
        </w:rPr>
      </w:pPr>
      <w:r w:rsidRPr="00E834F4">
        <w:rPr>
          <w:rFonts w:cstheme="minorHAnsi"/>
        </w:rPr>
        <w:t>Barnstone, Willis: The Other Bible, The Book of Thomas the Contender: Christian Gnostic Writings on pages 582-587: Harper &amp; Row Publishers, Inc. New York, NY, Copyright, 1984</w:t>
      </w:r>
    </w:p>
    <w:p w14:paraId="660CABA5" w14:textId="77777777" w:rsidR="00A83A3C" w:rsidRPr="00E834F4" w:rsidRDefault="00A83A3C" w:rsidP="00A83A3C">
      <w:pPr>
        <w:spacing w:line="480" w:lineRule="auto"/>
        <w:jc w:val="both"/>
        <w:rPr>
          <w:rFonts w:cstheme="minorHAnsi"/>
        </w:rPr>
      </w:pPr>
      <w:r w:rsidRPr="00E834F4">
        <w:rPr>
          <w:rFonts w:cstheme="minorHAnsi"/>
        </w:rPr>
        <w:t>Barnstone, Willis: The Other Bible, The Gospel of Philip: Christian Gnostic Writings on pages 87-100: Harper &amp; Row Publishers, Inc. New York, NY, Copyright, 1984</w:t>
      </w:r>
    </w:p>
    <w:p w14:paraId="0F21C66A" w14:textId="77777777" w:rsidR="00A83A3C" w:rsidRPr="00E834F4" w:rsidRDefault="00A83A3C" w:rsidP="00A83A3C">
      <w:pPr>
        <w:spacing w:line="480" w:lineRule="auto"/>
        <w:jc w:val="both"/>
        <w:rPr>
          <w:rFonts w:cstheme="minorHAnsi"/>
        </w:rPr>
      </w:pPr>
      <w:r w:rsidRPr="00E834F4">
        <w:rPr>
          <w:rFonts w:cstheme="minorHAnsi"/>
        </w:rPr>
        <w:t>Barnstone, Willis: The Other Bible, The Damascus Document: Dead Sea Scrolls on pages 223-234: Harper &amp; Row Publishers, Inc. New York, NY, Copyright, 1984</w:t>
      </w:r>
    </w:p>
    <w:p w14:paraId="1DC59272" w14:textId="77777777" w:rsidR="00A83A3C" w:rsidRPr="00E834F4" w:rsidRDefault="00A83A3C" w:rsidP="00A83A3C">
      <w:pPr>
        <w:spacing w:line="480" w:lineRule="auto"/>
        <w:jc w:val="both"/>
        <w:rPr>
          <w:rFonts w:cstheme="minorHAnsi"/>
        </w:rPr>
      </w:pPr>
      <w:r w:rsidRPr="00E834F4">
        <w:rPr>
          <w:rFonts w:cstheme="minorHAnsi"/>
        </w:rPr>
        <w:t>Barnstone, Willis: The Other Bible, The Divine Throne-Chariot: Dead Sea Scrolls on pages 705-706: Harper &amp; Row Publishers, Inc. New York, NY, Copyright, 1984</w:t>
      </w:r>
    </w:p>
    <w:p w14:paraId="3F8FF342" w14:textId="77777777" w:rsidR="00A83A3C" w:rsidRPr="00E834F4" w:rsidRDefault="00A83A3C" w:rsidP="00A83A3C">
      <w:pPr>
        <w:spacing w:line="480" w:lineRule="auto"/>
        <w:jc w:val="both"/>
        <w:rPr>
          <w:rFonts w:cstheme="minorHAnsi"/>
        </w:rPr>
      </w:pPr>
      <w:r w:rsidRPr="00E834F4">
        <w:rPr>
          <w:rFonts w:cstheme="minorHAnsi"/>
        </w:rPr>
        <w:t>Barnstone, Willis: The Other Bible, The Genesis Apocryphon: Dead Sea Scrolls on pages 201-207: Harper &amp; Row Publishers, Inc. New York, NY, Copyright, 1984</w:t>
      </w:r>
    </w:p>
    <w:p w14:paraId="10740EA2" w14:textId="77777777" w:rsidR="00A83A3C" w:rsidRPr="00E834F4" w:rsidRDefault="00A83A3C" w:rsidP="00A83A3C">
      <w:pPr>
        <w:spacing w:line="480" w:lineRule="auto"/>
        <w:jc w:val="both"/>
        <w:rPr>
          <w:rFonts w:cstheme="minorHAnsi"/>
        </w:rPr>
      </w:pPr>
      <w:r w:rsidRPr="00E834F4">
        <w:rPr>
          <w:rFonts w:cstheme="minorHAnsi"/>
        </w:rPr>
        <w:t>Barnstone, Willis: The Other Bible, The Gospel of Bartholomew: Christian Apocrypha Writings on pages 350-358: Harper &amp; Row Publishers, Inc. New York, NY, Copyright, 1984</w:t>
      </w:r>
    </w:p>
    <w:p w14:paraId="4F6226A8" w14:textId="77777777" w:rsidR="00A83A3C" w:rsidRPr="00E834F4" w:rsidRDefault="00A83A3C" w:rsidP="00A83A3C">
      <w:pPr>
        <w:spacing w:line="480" w:lineRule="auto"/>
        <w:jc w:val="both"/>
        <w:rPr>
          <w:rFonts w:cstheme="minorHAnsi"/>
        </w:rPr>
      </w:pPr>
      <w:r w:rsidRPr="00E834F4">
        <w:rPr>
          <w:rFonts w:cstheme="minorHAnsi"/>
        </w:rPr>
        <w:t>Barnstone, Willis: The Other Bible, The Gospel of Nicodemus: Christian Apocrypha Writings on pages 359-380: Harper &amp; Row Publishers, Inc. New York, NY, Copyright, 1984</w:t>
      </w:r>
    </w:p>
    <w:p w14:paraId="0371D1A7" w14:textId="77777777" w:rsidR="00A83A3C" w:rsidRPr="00E834F4" w:rsidRDefault="00A83A3C" w:rsidP="00A83A3C">
      <w:pPr>
        <w:spacing w:line="480" w:lineRule="auto"/>
        <w:jc w:val="both"/>
        <w:rPr>
          <w:rFonts w:cstheme="minorHAnsi"/>
        </w:rPr>
      </w:pPr>
      <w:r w:rsidRPr="00E834F4">
        <w:rPr>
          <w:rFonts w:cstheme="minorHAnsi"/>
        </w:rPr>
        <w:t>Barnstone, Willis: The Other Bible, The Infancy Gospel of James (The Birth of Mary): Christian Apocrypha Writings on pages 383-392: Harper &amp; Row Publishers, Inc. New York, NY, Copyright, 1984</w:t>
      </w:r>
    </w:p>
    <w:p w14:paraId="4084A63F"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3BEA89AA"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The Infancy Gospel of Thomas: Christian Apocrypha Writings on pages 398-403: Harper &amp; Row Publishers, Inc. New York, NY, Copyright, 1984   </w:t>
      </w:r>
    </w:p>
    <w:p w14:paraId="2FB0233D" w14:textId="77777777" w:rsidR="00A83A3C" w:rsidRPr="00E834F4" w:rsidRDefault="00A83A3C" w:rsidP="00A83A3C">
      <w:pPr>
        <w:spacing w:line="480" w:lineRule="auto"/>
        <w:jc w:val="both"/>
        <w:rPr>
          <w:rFonts w:cstheme="minorHAnsi"/>
        </w:rPr>
      </w:pPr>
      <w:r w:rsidRPr="00E834F4">
        <w:rPr>
          <w:rFonts w:cstheme="minorHAnsi"/>
        </w:rPr>
        <w:t>Barnstone, Willis: The Other Bible, The Latin Infancy Gospel: The Birth of Jesus: Christian Apocrypha Writings on pages 404-406: Harper &amp; Row Publishers, Inc. New York, NY, Copyright, 1984</w:t>
      </w:r>
    </w:p>
    <w:p w14:paraId="1344A4E5" w14:textId="77777777" w:rsidR="00A83A3C" w:rsidRPr="00E834F4" w:rsidRDefault="00A83A3C" w:rsidP="00A83A3C">
      <w:pPr>
        <w:spacing w:line="480" w:lineRule="auto"/>
        <w:jc w:val="both"/>
        <w:rPr>
          <w:rFonts w:cstheme="minorHAnsi"/>
        </w:rPr>
      </w:pPr>
      <w:r w:rsidRPr="00E834F4">
        <w:rPr>
          <w:rFonts w:cstheme="minorHAnsi"/>
        </w:rPr>
        <w:t>Barnstone, Willis: The Other Bible, The Paraphrase of Shem: Gnostic Writings on page 101-115: Harper &amp; Row Publishers, Inc. New York, NY, Copyright, 1984</w:t>
      </w:r>
    </w:p>
    <w:p w14:paraId="4B768E7A" w14:textId="77777777" w:rsidR="00A83A3C" w:rsidRPr="00E834F4" w:rsidRDefault="00A83A3C" w:rsidP="00A83A3C">
      <w:pPr>
        <w:spacing w:line="480" w:lineRule="auto"/>
        <w:jc w:val="both"/>
        <w:rPr>
          <w:rFonts w:cstheme="minorHAnsi"/>
        </w:rPr>
      </w:pPr>
      <w:r w:rsidRPr="00E834F4">
        <w:rPr>
          <w:rFonts w:cstheme="minorHAnsi"/>
        </w:rPr>
        <w:t>Barnstone, Willis: The Other Bible, The Sibylline Oracles: Jewish Pseudepigrapha Writings on pages 501-505: Harper &amp; Row Publishers, Inc. New York, NY, Copyright, 1984</w:t>
      </w:r>
    </w:p>
    <w:p w14:paraId="1E44BB62" w14:textId="77777777" w:rsidR="00A83A3C" w:rsidRPr="00E834F4" w:rsidRDefault="00A83A3C" w:rsidP="00A83A3C">
      <w:pPr>
        <w:spacing w:line="480" w:lineRule="auto"/>
        <w:jc w:val="both"/>
        <w:rPr>
          <w:rFonts w:cstheme="minorHAnsi"/>
        </w:rPr>
      </w:pPr>
      <w:r w:rsidRPr="00E834F4">
        <w:rPr>
          <w:rFonts w:cstheme="minorHAnsi"/>
        </w:rPr>
        <w:t xml:space="preserve">Barnstone, Willis: The Other Bible, The Valentius &amp; the Valentinian System on Ptolemaeus: Italian Gnostic Writings on pages 610-620: Harper &amp; Row Publishers, Inc. New York, NY, Copyright, 1984 </w:t>
      </w:r>
    </w:p>
    <w:p w14:paraId="4DD56901" w14:textId="77777777" w:rsidR="00A83A3C" w:rsidRPr="00E834F4" w:rsidRDefault="00A83A3C" w:rsidP="00A83A3C">
      <w:pPr>
        <w:spacing w:line="480" w:lineRule="auto"/>
        <w:jc w:val="both"/>
        <w:rPr>
          <w:rFonts w:cstheme="minorHAnsi"/>
        </w:rPr>
      </w:pPr>
      <w:r w:rsidRPr="00E834F4">
        <w:rPr>
          <w:rFonts w:cstheme="minorHAnsi"/>
        </w:rPr>
        <w:t>Barnstone, Willis: The Other Bible, Zohar, The Book of Radiance: Kabbalah on pages 707-718: Harper &amp; Row Publishers, Inc. New York, NY, Copyright, 1984</w:t>
      </w:r>
    </w:p>
    <w:p w14:paraId="0F2A335E" w14:textId="77777777" w:rsidR="00A83A3C" w:rsidRPr="00E834F4" w:rsidRDefault="00A83A3C" w:rsidP="00A83A3C">
      <w:pPr>
        <w:spacing w:line="480" w:lineRule="auto"/>
        <w:jc w:val="both"/>
        <w:rPr>
          <w:rFonts w:cstheme="minorHAnsi"/>
        </w:rPr>
      </w:pPr>
      <w:r w:rsidRPr="00E834F4">
        <w:rPr>
          <w:rFonts w:cstheme="minorHAnsi"/>
        </w:rPr>
        <w:t xml:space="preserve">Ehrman, Bart: The Lost Scriptures, Books that did not make it into the New Testament: Pseudo-Titus: Christian Writings on pages 211-217: Oxford University Press, New York, NY, Copyright, 2003 </w:t>
      </w:r>
    </w:p>
    <w:p w14:paraId="6101551E" w14:textId="77777777" w:rsidR="00A83A3C" w:rsidRPr="00E834F4" w:rsidRDefault="00A83A3C" w:rsidP="00A83A3C">
      <w:pPr>
        <w:spacing w:line="480" w:lineRule="auto"/>
        <w:jc w:val="both"/>
        <w:rPr>
          <w:rFonts w:cstheme="minorHAnsi"/>
        </w:rPr>
      </w:pPr>
      <w:r w:rsidRPr="00E834F4">
        <w:rPr>
          <w:rFonts w:cstheme="minorHAnsi"/>
        </w:rPr>
        <w:t>Ehrman, Bart: The Lost Scriptures, Books that did not make it into the New Testament: The Didache: Christian Writings on pages 211-217: Oxford University Press, New York, NY, Copyright, 2003</w:t>
      </w:r>
    </w:p>
    <w:p w14:paraId="0B2B540A" w14:textId="77777777" w:rsidR="00A83A3C" w:rsidRPr="00E834F4" w:rsidRDefault="00A83A3C" w:rsidP="00A83A3C">
      <w:pPr>
        <w:spacing w:line="480" w:lineRule="auto"/>
        <w:jc w:val="both"/>
        <w:rPr>
          <w:rFonts w:cstheme="minorHAnsi"/>
        </w:rPr>
      </w:pPr>
      <w:r w:rsidRPr="00E834F4">
        <w:rPr>
          <w:rFonts w:cstheme="minorHAnsi"/>
        </w:rPr>
        <w:t xml:space="preserve">Ehrman, Bart: The Lost Scriptures, Books that did not make it into the New Testament: The Gospel of the Egyptians: Egyptian Writings on pages 17-18: Oxford University Press, New York, NY, Copyright, 2003    </w:t>
      </w:r>
    </w:p>
    <w:p w14:paraId="1843CBF1" w14:textId="77777777" w:rsidR="00A83A3C" w:rsidRPr="00E834F4" w:rsidRDefault="00A83A3C" w:rsidP="00A83A3C">
      <w:pPr>
        <w:spacing w:line="480" w:lineRule="auto"/>
        <w:jc w:val="both"/>
        <w:rPr>
          <w:rFonts w:cstheme="minorHAnsi"/>
        </w:rPr>
      </w:pPr>
      <w:r w:rsidRPr="00E834F4">
        <w:rPr>
          <w:rFonts w:cstheme="minorHAnsi"/>
        </w:rPr>
        <w:t>Ehrman, Bart: The Lost Scriptures, Books that did not make it into the New Testament: The Letter of First Clement: Christian Writings on pages 167-184: Oxford University Press, Inc. New York, NY, Copyright, 2003</w:t>
      </w:r>
    </w:p>
    <w:p w14:paraId="7BF39AE3" w14:textId="77777777" w:rsidR="00A83A3C" w:rsidRPr="00E834F4" w:rsidRDefault="00A83A3C" w:rsidP="00A83A3C">
      <w:pPr>
        <w:spacing w:line="480" w:lineRule="auto"/>
        <w:jc w:val="both"/>
        <w:rPr>
          <w:rFonts w:cstheme="minorHAnsi"/>
        </w:rPr>
      </w:pPr>
      <w:r w:rsidRPr="00E834F4">
        <w:rPr>
          <w:rFonts w:cstheme="minorHAnsi"/>
        </w:rPr>
        <w:t xml:space="preserve">Ehrman, Bart: The Lost Scriptures, Books that did not make it into the New Testament: The Letter of Second Clement: Christian Writings on pages 185-190: Oxford University Press, Inc. New York, NY, Copyright, 2003   </w:t>
      </w:r>
    </w:p>
    <w:p w14:paraId="4B89FB76" w14:textId="77777777" w:rsidR="00A83A3C" w:rsidRPr="00E834F4" w:rsidRDefault="00A83A3C" w:rsidP="00A83A3C">
      <w:pPr>
        <w:spacing w:line="480" w:lineRule="auto"/>
        <w:jc w:val="both"/>
        <w:rPr>
          <w:rFonts w:cstheme="minorHAnsi"/>
        </w:rPr>
      </w:pPr>
      <w:r w:rsidRPr="00E834F4">
        <w:rPr>
          <w:rFonts w:cstheme="minorHAnsi"/>
        </w:rPr>
        <w:t>Ehrman, Bart: The Lost Scriptures, Books that did not make it into the New Testament: The Shepherd of Hermas: Christian Writings on pages 251-279: Oxford University Press, Inc. New York, NY, Copyright, 2003</w:t>
      </w:r>
    </w:p>
    <w:p w14:paraId="0780C798" w14:textId="77777777" w:rsidR="00A83A3C" w:rsidRPr="00E834F4" w:rsidRDefault="00000000" w:rsidP="00A83A3C">
      <w:pPr>
        <w:spacing w:line="480" w:lineRule="auto"/>
        <w:jc w:val="both"/>
        <w:rPr>
          <w:rFonts w:cstheme="minorHAnsi"/>
        </w:rPr>
      </w:pPr>
      <w:hyperlink r:id="rId150" w:history="1">
        <w:r w:rsidR="00A83A3C" w:rsidRPr="00E834F4">
          <w:rPr>
            <w:rStyle w:val="Hyperlink"/>
            <w:rFonts w:cstheme="minorHAnsi"/>
          </w:rPr>
          <w:t>http://en.Wikipedia.org/wiki/Names of large numbers</w:t>
        </w:r>
      </w:hyperlink>
      <w:r w:rsidR="00A83A3C" w:rsidRPr="00E834F4">
        <w:rPr>
          <w:rFonts w:cstheme="minorHAnsi"/>
        </w:rPr>
        <w:t xml:space="preserve"> </w:t>
      </w:r>
    </w:p>
    <w:p w14:paraId="7275D102" w14:textId="77777777" w:rsidR="00A83A3C" w:rsidRPr="00E834F4" w:rsidRDefault="00000000" w:rsidP="00A83A3C">
      <w:pPr>
        <w:spacing w:line="480" w:lineRule="auto"/>
        <w:jc w:val="both"/>
        <w:rPr>
          <w:rFonts w:cstheme="minorHAnsi"/>
        </w:rPr>
      </w:pPr>
      <w:hyperlink r:id="rId151" w:anchor="1088" w:history="1">
        <w:r w:rsidR="00A83A3C" w:rsidRPr="00E834F4">
          <w:rPr>
            <w:rStyle w:val="Hyperlink"/>
            <w:rFonts w:cstheme="minorHAnsi"/>
          </w:rPr>
          <w:t>http://en.Wikipedia.org/wiki/Ordersof Magnitude (numbers)#1088</w:t>
        </w:r>
      </w:hyperlink>
      <w:r w:rsidR="00A83A3C" w:rsidRPr="00E834F4">
        <w:rPr>
          <w:rFonts w:cstheme="minorHAnsi"/>
        </w:rPr>
        <w:t xml:space="preserve">  </w:t>
      </w:r>
    </w:p>
    <w:p w14:paraId="2CE01BCF" w14:textId="77777777" w:rsidR="00A83A3C" w:rsidRPr="00E834F4" w:rsidRDefault="00A83A3C" w:rsidP="00A83A3C">
      <w:pPr>
        <w:spacing w:line="480" w:lineRule="auto"/>
        <w:jc w:val="both"/>
        <w:rPr>
          <w:rFonts w:cstheme="minorHAnsi"/>
        </w:rPr>
      </w:pPr>
      <w:r w:rsidRPr="00E834F4">
        <w:rPr>
          <w:rFonts w:cstheme="minorHAnsi"/>
        </w:rPr>
        <w:t>King James Version: Thomas Nelson, Inc. Nashville, Tennessee, 1991</w:t>
      </w:r>
    </w:p>
    <w:p w14:paraId="2C97A533" w14:textId="77777777" w:rsidR="00A83A3C" w:rsidRPr="00E834F4" w:rsidRDefault="00A83A3C" w:rsidP="00A83A3C">
      <w:pPr>
        <w:spacing w:line="480" w:lineRule="auto"/>
        <w:jc w:val="both"/>
        <w:rPr>
          <w:rFonts w:cstheme="minorHAnsi"/>
        </w:rPr>
      </w:pPr>
      <w:r w:rsidRPr="00E834F4">
        <w:rPr>
          <w:rFonts w:cstheme="minorHAnsi"/>
        </w:rPr>
        <w:t>Libronix Digital Library System 3.0e with Platinum: Copyright, 2000-2010</w:t>
      </w:r>
    </w:p>
    <w:p w14:paraId="50A95690" w14:textId="77777777" w:rsidR="00A83A3C" w:rsidRPr="00E834F4" w:rsidRDefault="00A83A3C" w:rsidP="00A83A3C">
      <w:pPr>
        <w:spacing w:line="480" w:lineRule="auto"/>
        <w:jc w:val="both"/>
        <w:rPr>
          <w:rFonts w:cstheme="minorHAnsi"/>
        </w:rPr>
      </w:pPr>
      <w:r w:rsidRPr="00E834F4">
        <w:rPr>
          <w:rFonts w:cstheme="minorHAnsi"/>
        </w:rPr>
        <w:t xml:space="preserve">Libronix Digital Library System 3.0e with Platinum: KJV with Apocrypha: Copyright, 2000-2010 </w:t>
      </w:r>
    </w:p>
    <w:p w14:paraId="0B6AC5A1" w14:textId="77777777" w:rsidR="00A83A3C" w:rsidRPr="00E834F4" w:rsidRDefault="00A83A3C" w:rsidP="00A83A3C">
      <w:pPr>
        <w:spacing w:line="480" w:lineRule="auto"/>
        <w:jc w:val="both"/>
        <w:rPr>
          <w:rFonts w:cstheme="minorHAnsi"/>
        </w:rPr>
      </w:pPr>
      <w:r w:rsidRPr="00E834F4">
        <w:rPr>
          <w:rFonts w:cstheme="minorHAnsi"/>
        </w:rPr>
        <w:t xml:space="preserve">Meyer, Marvin: The Nag Hammadi Scriptures: Hypsiphrone: Gnostic Writings on pages 701-703: Harper Collins Publishers, New York, NY, Copyright, 2007 </w:t>
      </w:r>
    </w:p>
    <w:p w14:paraId="1A2C79DF" w14:textId="77777777" w:rsidR="00A83A3C" w:rsidRPr="00E834F4" w:rsidRDefault="00A83A3C" w:rsidP="00A83A3C">
      <w:pPr>
        <w:spacing w:line="480" w:lineRule="auto"/>
        <w:jc w:val="both"/>
        <w:rPr>
          <w:rFonts w:cstheme="minorHAnsi"/>
        </w:rPr>
      </w:pPr>
      <w:r w:rsidRPr="00E834F4">
        <w:rPr>
          <w:rFonts w:cstheme="minorHAnsi"/>
        </w:rPr>
        <w:t>Meyer, Marvin: The Nag Hammadi Scriptures: The Testimony of Truth: Christian Gnostic Writings on pages 613-628: Harper Collins Publishers, New York, NY, Copyright, 2007</w:t>
      </w:r>
    </w:p>
    <w:p w14:paraId="374C2552" w14:textId="77777777" w:rsidR="00A83A3C" w:rsidRPr="00E834F4" w:rsidRDefault="00A83A3C" w:rsidP="00A83A3C">
      <w:pPr>
        <w:spacing w:line="480" w:lineRule="auto"/>
        <w:jc w:val="both"/>
        <w:rPr>
          <w:rFonts w:cstheme="minorHAnsi"/>
        </w:rPr>
      </w:pPr>
      <w:r w:rsidRPr="00E834F4">
        <w:rPr>
          <w:rFonts w:cstheme="minorHAnsi"/>
        </w:rPr>
        <w:t xml:space="preserve">Meyer, Marvin: The Nag Hammadi Scriptures: The Thought of Norea: Gnostic Writings on pages 607-609: Harper Collins Publishers, New York, NY, Copyright, 2007 </w:t>
      </w:r>
    </w:p>
    <w:p w14:paraId="7F40954D" w14:textId="77777777" w:rsidR="00A83A3C" w:rsidRPr="00E834F4" w:rsidRDefault="00A83A3C" w:rsidP="00A83A3C">
      <w:pPr>
        <w:spacing w:line="480" w:lineRule="auto"/>
        <w:jc w:val="both"/>
        <w:rPr>
          <w:rFonts w:cstheme="minorHAnsi"/>
        </w:rPr>
      </w:pPr>
      <w:r w:rsidRPr="00E834F4">
        <w:rPr>
          <w:rFonts w:cstheme="minorHAnsi"/>
        </w:rPr>
        <w:t xml:space="preserve">Meyer, Marvin: The Nag Hammadi Scriptures: The Tripartite Tractate: Christian Gnostic Writings on pages 57-101: Harper Collins Publishers, New York, NY, Copyright, 2007 </w:t>
      </w:r>
    </w:p>
    <w:p w14:paraId="6BAC94FE" w14:textId="77777777" w:rsidR="00A83A3C" w:rsidRPr="00E834F4" w:rsidRDefault="00A83A3C" w:rsidP="00A83A3C">
      <w:pPr>
        <w:spacing w:line="480" w:lineRule="auto"/>
        <w:jc w:val="both"/>
        <w:rPr>
          <w:rFonts w:cstheme="minorHAnsi"/>
        </w:rPr>
      </w:pPr>
      <w:r w:rsidRPr="00E834F4">
        <w:rPr>
          <w:rFonts w:cstheme="minorHAnsi"/>
        </w:rPr>
        <w:t>Nyland, A. The Third Book of Enoch (3 Enoch Merkabah Hebrew Book of Enoch: Jewish Gnostic Writings on pages 11-109: Author Services, Smith and Stirling Publishers, Uralla, NSW, Australia, Copyright, 2010</w:t>
      </w:r>
    </w:p>
    <w:p w14:paraId="56DCD560" w14:textId="77777777" w:rsidR="00A83A3C" w:rsidRPr="00E834F4" w:rsidRDefault="00A83A3C" w:rsidP="00A83A3C">
      <w:pPr>
        <w:spacing w:line="480" w:lineRule="auto"/>
        <w:jc w:val="both"/>
        <w:rPr>
          <w:rFonts w:cstheme="minorHAnsi"/>
        </w:rPr>
      </w:pPr>
      <w:r w:rsidRPr="00E834F4">
        <w:rPr>
          <w:rFonts w:cstheme="minorHAnsi"/>
        </w:rPr>
        <w:t>Revised Standard Version: The authorized revision of the American Standard Version: Copyright, 1901</w:t>
      </w:r>
    </w:p>
    <w:p w14:paraId="70F29C83" w14:textId="77777777" w:rsidR="00A83A3C" w:rsidRPr="00E834F4" w:rsidRDefault="00A83A3C" w:rsidP="00A83A3C">
      <w:pPr>
        <w:spacing w:line="480" w:lineRule="auto"/>
        <w:jc w:val="both"/>
        <w:rPr>
          <w:rFonts w:cstheme="minorHAnsi"/>
        </w:rPr>
      </w:pPr>
      <w:r w:rsidRPr="00E834F4">
        <w:rPr>
          <w:rFonts w:cstheme="minorHAnsi"/>
        </w:rPr>
        <w:t>Spirit Filled life Bible: The New King James Version: Thomas Nelson, 1991</w:t>
      </w:r>
    </w:p>
    <w:p w14:paraId="266B4939" w14:textId="77777777" w:rsidR="00A83A3C" w:rsidRPr="00E834F4" w:rsidRDefault="00A83A3C" w:rsidP="00A83A3C">
      <w:pPr>
        <w:spacing w:line="480" w:lineRule="auto"/>
        <w:jc w:val="both"/>
        <w:rPr>
          <w:rFonts w:cstheme="minorHAnsi"/>
        </w:rPr>
      </w:pPr>
      <w:r w:rsidRPr="00E834F4">
        <w:rPr>
          <w:rFonts w:cstheme="minorHAnsi"/>
        </w:rPr>
        <w:t>The Apocrypha/Deuterocanonical Books of the Old Testament: Cambridge University Press, 1989</w:t>
      </w:r>
    </w:p>
    <w:p w14:paraId="7CE4DE74" w14:textId="77777777" w:rsidR="00A83A3C" w:rsidRPr="00E834F4" w:rsidRDefault="00A83A3C" w:rsidP="00A83A3C">
      <w:pPr>
        <w:spacing w:line="480" w:lineRule="auto"/>
        <w:jc w:val="both"/>
        <w:rPr>
          <w:rFonts w:cstheme="minorHAnsi"/>
        </w:rPr>
      </w:pPr>
      <w:r w:rsidRPr="00E834F4">
        <w:rPr>
          <w:rFonts w:cstheme="minorHAnsi"/>
        </w:rPr>
        <w:t>The Holy Bible, New International Version: Copyright, 1973, 1978, 1984 by the International Bible Society</w:t>
      </w:r>
    </w:p>
    <w:p w14:paraId="733704AB" w14:textId="77777777" w:rsidR="00A83A3C" w:rsidRPr="00E834F4" w:rsidRDefault="00A83A3C" w:rsidP="00A83A3C">
      <w:pPr>
        <w:spacing w:line="480" w:lineRule="auto"/>
        <w:jc w:val="both"/>
        <w:rPr>
          <w:rFonts w:cstheme="minorHAnsi"/>
        </w:rPr>
      </w:pPr>
      <w:r w:rsidRPr="00E834F4">
        <w:rPr>
          <w:rFonts w:cstheme="minorHAnsi"/>
        </w:rPr>
        <w:t>Vermes, Geza: The Complete Dead Sea Scrolls in English: A Historico-theological narrative based on Genesis &amp; Exodus—4Q462: Jewish Christian Writings on pages 556-557: Penguin Putnam, Inc. New York, NY, Copyright, 1997</w:t>
      </w:r>
    </w:p>
    <w:p w14:paraId="20BB1021"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Florilegium or Midrash on the Last Days—4Q174: Jewish Christian Writings on pages 493-494: Penguin Putnam, Inc. New York, NY, Copyright, 1997 </w:t>
      </w:r>
    </w:p>
    <w:p w14:paraId="43668D24"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‘Horoscopes’ or Astrological Physiognomies—4Q186, Fr. 1, 2; 4Q561: Jewish Christian Writings on pages 357-359: Penguin Putnam, Inc. New York, NY, Copyright, 1997 </w:t>
      </w:r>
    </w:p>
    <w:p w14:paraId="50417F09" w14:textId="77777777" w:rsidR="00A83A3C" w:rsidRPr="00E834F4" w:rsidRDefault="00A83A3C" w:rsidP="00A83A3C">
      <w:pPr>
        <w:spacing w:line="480" w:lineRule="auto"/>
        <w:jc w:val="both"/>
        <w:rPr>
          <w:rFonts w:cstheme="minorHAnsi"/>
        </w:rPr>
      </w:pPr>
      <w:r w:rsidRPr="00E834F4">
        <w:rPr>
          <w:rFonts w:cstheme="minorHAnsi"/>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14:paraId="7BB357C1" w14:textId="77777777" w:rsidR="00A83A3C" w:rsidRPr="00E834F4" w:rsidRDefault="00A83A3C" w:rsidP="00A83A3C">
      <w:pPr>
        <w:spacing w:line="480" w:lineRule="auto"/>
        <w:jc w:val="both"/>
        <w:rPr>
          <w:rFonts w:cstheme="minorHAnsi"/>
        </w:rPr>
      </w:pPr>
      <w:r w:rsidRPr="00E834F4">
        <w:rPr>
          <w:rFonts w:cstheme="minorHAnsi"/>
        </w:rPr>
        <w:t xml:space="preserve">Vermes, Geza: The Compete Dead Sea Scrolls in English: The Commentaries on Hosea—4Q166; 4Q167, Fr. 2, Frs. 7-9: Jewish Christian Writings on pages 470-471: Penguin Putnam, Inc. New York, NY, Copyright, 1997 </w:t>
      </w:r>
    </w:p>
    <w:p w14:paraId="2A3A7F00"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Genesis Commentary B—4Q253, Fr. 31: Jewish Christian Writings on page 464: Penguin Putnam, Inc. New York, NY, Copyright, 1997 </w:t>
      </w:r>
    </w:p>
    <w:p w14:paraId="2126EE74"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Heavenly Prince Melchizedek—11Q13: Jewish Christian Writings on pages 500-502: Penguin Putnam, Inc. New York, NY, Copyright, 1997 </w:t>
      </w:r>
    </w:p>
    <w:p w14:paraId="6D96AE9B"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Para-Danielic Writings—4Q243, Fr. 3 combined with 4Q244: Jewish Christian Writings on page 574: Penguin Putnam, Inc. New York, NY, Copyright, 1997  </w:t>
      </w:r>
    </w:p>
    <w:p w14:paraId="48B561AD"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Paraphrase of Genesis &amp; Exodus—4Q422: Jewish Christian Writings on pages 446-447: Penguin Putnam, Inc. New York, NY, Copyright, 1997    </w:t>
      </w:r>
    </w:p>
    <w:p w14:paraId="7170FCF1"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14:paraId="16A49440"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Seductress—4Q184: Jewish Christian Writings on pages 395-396: Penguin Putnam, Inc. New York, NY, Copyright, 1997 </w:t>
      </w:r>
    </w:p>
    <w:p w14:paraId="42D827E7"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Temple Scroll—11QT=11Q19, 20; 4Q365a: Jewish Christian Writings on pages 190-219: Penguin Putnam, Inc. New York, NY, Copyright, 1997   </w:t>
      </w:r>
    </w:p>
    <w:p w14:paraId="797F9BC9"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Testament of Amran—4Q545 (=4Q543, Fr. 1); 4Q544, Fr. 1, 2; 4Q548: Jewish Christian Writings on pages 534-536: Penguin Putnam, Inc. New York, NY, Copyright, 1997 </w:t>
      </w:r>
    </w:p>
    <w:p w14:paraId="2F886A2D"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Testament of Naphtali—4Q215, Fr. 1 &amp; 2: Jewish Christian Writings on pages 528-529: Penguin Putnam, Inc. New York, NY, Copyright, 1997 </w:t>
      </w:r>
    </w:p>
    <w:p w14:paraId="1F5E1971" w14:textId="77777777" w:rsidR="00A83A3C" w:rsidRPr="00E834F4" w:rsidRDefault="00A83A3C" w:rsidP="00A83A3C">
      <w:pPr>
        <w:spacing w:line="480" w:lineRule="auto"/>
        <w:jc w:val="both"/>
        <w:rPr>
          <w:rFonts w:cstheme="minorHAnsi"/>
        </w:rPr>
      </w:pPr>
      <w:r w:rsidRPr="00E834F4">
        <w:rPr>
          <w:rFonts w:cstheme="minorHAnsi"/>
        </w:rPr>
        <w:t>Vermes, Geza: The Complete Dead Sea Scrolls in English: The Triumph of Righteousness or Mysteries—1Q27 combines with 4Q300, Fr. 3; 4Q300 1ii 4=4Q299 2i 14, Fr. 5: Jewish Christian Writings on pages 389-390: Penguin Putnam, Inc. New York, NY, Copyright, 1997</w:t>
      </w:r>
    </w:p>
    <w:p w14:paraId="7802B666" w14:textId="77777777" w:rsidR="00A83A3C" w:rsidRPr="00E834F4" w:rsidRDefault="00A83A3C" w:rsidP="00A83A3C">
      <w:pPr>
        <w:spacing w:line="480" w:lineRule="auto"/>
        <w:jc w:val="both"/>
        <w:rPr>
          <w:rFonts w:cstheme="minorHAnsi"/>
        </w:rPr>
      </w:pPr>
      <w:r w:rsidRPr="00E834F4">
        <w:rPr>
          <w:rFonts w:cstheme="minorHAnsi"/>
        </w:rPr>
        <w:t xml:space="preserve">Vermes, Geza: The Complete Dead Sea Scrolls in English: The Two Ways—4Q473: Jewish Christian Writings on page 594: Penguin Putnam, Inc. New York, NY, Copyright, 1997  </w:t>
      </w:r>
    </w:p>
    <w:p w14:paraId="1B1C69A8" w14:textId="77777777" w:rsidR="00A83A3C" w:rsidRPr="00E834F4" w:rsidRDefault="00A83A3C" w:rsidP="00A83A3C">
      <w:pPr>
        <w:spacing w:line="480" w:lineRule="auto"/>
        <w:jc w:val="both"/>
        <w:rPr>
          <w:rFonts w:cstheme="minorHAnsi"/>
        </w:rPr>
      </w:pPr>
      <w:r w:rsidRPr="00E834F4">
        <w:rPr>
          <w:rFonts w:cstheme="minorHAnsi"/>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14:paraId="2C0E1C96" w14:textId="77777777" w:rsidR="00A83A3C" w:rsidRPr="00E834F4" w:rsidRDefault="00A83A3C" w:rsidP="00A83A3C">
      <w:pPr>
        <w:jc w:val="center"/>
        <w:rPr>
          <w:rFonts w:ascii="Engravers MT" w:hAnsi="Engravers MT"/>
        </w:rPr>
      </w:pPr>
      <w:r w:rsidRPr="00E834F4">
        <w:rPr>
          <w:rFonts w:ascii="Engravers MT" w:hAnsi="Engravers MT"/>
        </w:rPr>
        <w:t>THE LORD YAHWEH AND THE WARS IN THE HOLY BIBLE</w:t>
      </w:r>
    </w:p>
    <w:p w14:paraId="346B7611" w14:textId="77777777" w:rsidR="00A83A3C" w:rsidRPr="00E834F4" w:rsidRDefault="00A83A3C" w:rsidP="00A83A3C">
      <w:pPr>
        <w:jc w:val="center"/>
      </w:pPr>
      <w:r w:rsidRPr="00E834F4">
        <w:t>Contents</w:t>
      </w:r>
    </w:p>
    <w:p w14:paraId="199D4045" w14:textId="77777777" w:rsidR="00A83A3C" w:rsidRPr="00E834F4" w:rsidRDefault="00A83A3C" w:rsidP="00A83A3C">
      <w:r w:rsidRPr="00E834F4">
        <w:t>Chapter 1: The complete Wars fought from Lordship to Humanity</w:t>
      </w:r>
    </w:p>
    <w:p w14:paraId="40B76597" w14:textId="77777777" w:rsidR="00A83A3C" w:rsidRPr="00E834F4" w:rsidRDefault="00A83A3C" w:rsidP="00A83A3C">
      <w:r w:rsidRPr="00E834F4">
        <w:t xml:space="preserve">1. The Supreme War, Supreme Battle and Supreme Fight is the Lord Yahweh’s with the 60 other Lord’s                  </w:t>
      </w:r>
    </w:p>
    <w:p w14:paraId="56C1397B" w14:textId="77777777" w:rsidR="00A83A3C" w:rsidRPr="00E834F4" w:rsidRDefault="00A83A3C" w:rsidP="00A83A3C">
      <w:r w:rsidRPr="00E834F4">
        <w:t xml:space="preserve">     A.  The Chain of Command of the 61 Lord’s and 61 Ladies</w:t>
      </w:r>
    </w:p>
    <w:p w14:paraId="4DC7058A" w14:textId="77777777" w:rsidR="00A83A3C" w:rsidRPr="00E834F4" w:rsidRDefault="00A83A3C" w:rsidP="00A83A3C">
      <w:r w:rsidRPr="00E834F4">
        <w:t>2. The Christian Saint’s Wars, Battles and Fights</w:t>
      </w:r>
    </w:p>
    <w:p w14:paraId="672C6183" w14:textId="77777777" w:rsidR="00A83A3C" w:rsidRPr="00E834F4" w:rsidRDefault="00A83A3C" w:rsidP="00A83A3C">
      <w:r w:rsidRPr="00E834F4">
        <w:t xml:space="preserve">3. The Christian Apostles Wars, Battles and Fights </w:t>
      </w:r>
    </w:p>
    <w:p w14:paraId="2CA5CB63" w14:textId="77777777" w:rsidR="00A83A3C" w:rsidRPr="00E834F4" w:rsidRDefault="00A83A3C" w:rsidP="00A83A3C">
      <w:r w:rsidRPr="00E834F4">
        <w:t>4. The Angelical Wars, Angelical Battles and Angelical Fights is the Innumerable Male Angel’s</w:t>
      </w:r>
    </w:p>
    <w:p w14:paraId="6F7864E9" w14:textId="77777777" w:rsidR="00A83A3C" w:rsidRPr="00E834F4" w:rsidRDefault="00A83A3C" w:rsidP="00A83A3C">
      <w:r w:rsidRPr="00E834F4">
        <w:t xml:space="preserve">     A. The Enormous Command of the Angelical Hierarchy</w:t>
      </w:r>
    </w:p>
    <w:p w14:paraId="78C43793" w14:textId="77777777" w:rsidR="00A83A3C" w:rsidRPr="00E834F4" w:rsidRDefault="00A83A3C" w:rsidP="00A83A3C">
      <w:r w:rsidRPr="00E834F4">
        <w:t>5. The Law Enforcement’s Wars, Law’s Battles and Law’s Fights is the Whole Male Law Enforcement’s</w:t>
      </w:r>
    </w:p>
    <w:p w14:paraId="1A950933" w14:textId="77777777" w:rsidR="00A83A3C" w:rsidRPr="00E834F4" w:rsidRDefault="00A83A3C" w:rsidP="00A83A3C">
      <w:r w:rsidRPr="00E834F4">
        <w:t xml:space="preserve">6. The Man’s Wars, Man’s Battles and Man’s Fights is the Whole Mankind’s World </w:t>
      </w:r>
    </w:p>
    <w:p w14:paraId="628EBAAC" w14:textId="77777777" w:rsidR="00A83A3C" w:rsidRPr="00E834F4" w:rsidRDefault="00A83A3C" w:rsidP="00A83A3C">
      <w:r w:rsidRPr="00E834F4">
        <w:t xml:space="preserve">Conclusion </w:t>
      </w:r>
    </w:p>
    <w:p w14:paraId="189C4DD3" w14:textId="77777777" w:rsidR="00A83A3C" w:rsidRPr="00E834F4" w:rsidRDefault="00A83A3C" w:rsidP="00A83A3C">
      <w:pPr>
        <w:jc w:val="center"/>
        <w:rPr>
          <w:rFonts w:ascii="Engravers MT" w:hAnsi="Engravers MT"/>
        </w:rPr>
      </w:pPr>
      <w:r w:rsidRPr="00E834F4">
        <w:rPr>
          <w:rFonts w:ascii="Engravers MT" w:hAnsi="Engravers MT"/>
        </w:rPr>
        <w:t>Chapter 1: The Complete Wars fought from Lordship to Humanity</w:t>
      </w:r>
    </w:p>
    <w:p w14:paraId="3F625C5D" w14:textId="77777777" w:rsidR="00A83A3C" w:rsidRPr="00E834F4" w:rsidRDefault="00A83A3C" w:rsidP="00A83A3C">
      <w:pPr>
        <w:spacing w:line="480" w:lineRule="auto"/>
        <w:jc w:val="both"/>
      </w:pPr>
      <w:r w:rsidRPr="00E834F4">
        <w:t>The SUPREME COMMAND of the FATHER STEPHEN OUR LORD</w:t>
      </w:r>
    </w:p>
    <w:p w14:paraId="3B7E24EA" w14:textId="77777777" w:rsidR="00A83A3C" w:rsidRPr="00E834F4" w:rsidRDefault="00A83A3C" w:rsidP="00A83A3C">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w:t>
      </w:r>
    </w:p>
    <w:p w14:paraId="715B09A2" w14:textId="77777777" w:rsidR="00A83A3C" w:rsidRPr="00E834F4" w:rsidRDefault="00A83A3C" w:rsidP="00A83A3C">
      <w:pPr>
        <w:spacing w:line="480" w:lineRule="auto"/>
        <w:jc w:val="both"/>
      </w:pPr>
      <w:r w:rsidRPr="00E834F4">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4C8D89E1" w14:textId="77777777" w:rsidR="00A83A3C" w:rsidRPr="00E834F4" w:rsidRDefault="00A83A3C" w:rsidP="00A83A3C">
      <w:pPr>
        <w:spacing w:line="480" w:lineRule="auto"/>
        <w:jc w:val="both"/>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6CEF6AA8" w14:textId="77777777" w:rsidR="00A83A3C" w:rsidRPr="00E834F4" w:rsidRDefault="00A83A3C" w:rsidP="00A83A3C">
      <w:pPr>
        <w:spacing w:line="480" w:lineRule="auto"/>
        <w:jc w:val="center"/>
        <w:rPr>
          <w:b/>
        </w:rPr>
      </w:pPr>
      <w:r w:rsidRPr="00E834F4">
        <w:rPr>
          <w:b/>
        </w:rPr>
        <w:t>THE LORD YAHWEH THE SUPREME CREATOR OF THE FATHER STEPHEN OUR LORD</w:t>
      </w:r>
    </w:p>
    <w:p w14:paraId="37DB9AC7" w14:textId="77777777" w:rsidR="00A83A3C" w:rsidRPr="00E834F4" w:rsidRDefault="00A83A3C" w:rsidP="00A83A3C">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7ECDA5EC" w14:textId="77777777" w:rsidR="00A83A3C" w:rsidRPr="00E834F4" w:rsidRDefault="00A83A3C" w:rsidP="00A83A3C">
      <w:pPr>
        <w:spacing w:line="480" w:lineRule="auto"/>
        <w:jc w:val="center"/>
        <w:rPr>
          <w:b/>
        </w:rPr>
      </w:pPr>
      <w:r w:rsidRPr="00E834F4">
        <w:rPr>
          <w:b/>
        </w:rPr>
        <w:t>THE FATHER STEPHEN OUR LORD THE AUTHORIZED GOOD POTTER CREATOR UNDER HIS LORD YAHWEH</w:t>
      </w:r>
    </w:p>
    <w:p w14:paraId="32634293" w14:textId="77777777" w:rsidR="00A83A3C" w:rsidRPr="00E834F4" w:rsidRDefault="00A83A3C" w:rsidP="00A83A3C">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24FDD45A" w14:textId="77777777" w:rsidR="00A83A3C" w:rsidRPr="00E834F4" w:rsidRDefault="00A83A3C" w:rsidP="00A83A3C">
      <w:pPr>
        <w:spacing w:line="480" w:lineRule="auto"/>
        <w:jc w:val="center"/>
        <w:rPr>
          <w:b/>
        </w:rPr>
      </w:pPr>
      <w:r w:rsidRPr="00E834F4">
        <w:rPr>
          <w:b/>
        </w:rPr>
        <w:t>THE LORD JESUS CHRIST THE AUTHORIZED CREATOR AGENT UNDER HIS FATHER STEPHEN OUR LORD</w:t>
      </w:r>
    </w:p>
    <w:p w14:paraId="38C83718" w14:textId="77777777" w:rsidR="00A83A3C" w:rsidRPr="00E834F4" w:rsidRDefault="00A83A3C" w:rsidP="00A83A3C">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w:t>
      </w:r>
    </w:p>
    <w:p w14:paraId="73F6689C" w14:textId="77777777" w:rsidR="00A83A3C" w:rsidRPr="00E834F4" w:rsidRDefault="00A83A3C" w:rsidP="00A83A3C">
      <w:pPr>
        <w:spacing w:line="480" w:lineRule="auto"/>
        <w:jc w:val="center"/>
        <w:rPr>
          <w:b/>
        </w:rPr>
      </w:pPr>
      <w:r w:rsidRPr="00E834F4">
        <w:rPr>
          <w:b/>
        </w:rPr>
        <w:t>The Father Stephen the Single Lord called Lordship in 120 years in the Lord Yah</w:t>
      </w:r>
    </w:p>
    <w:p w14:paraId="4F182128" w14:textId="77777777" w:rsidR="00A83A3C" w:rsidRPr="00E834F4" w:rsidRDefault="00A83A3C" w:rsidP="00A83A3C">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6BBCD85D" w14:textId="77777777" w:rsidR="00A83A3C" w:rsidRPr="00E834F4" w:rsidRDefault="00A83A3C" w:rsidP="00A83A3C">
      <w:pPr>
        <w:spacing w:line="480" w:lineRule="auto"/>
        <w:jc w:val="center"/>
        <w:rPr>
          <w:b/>
        </w:rPr>
      </w:pPr>
      <w:r w:rsidRPr="00E834F4">
        <w:rPr>
          <w:b/>
        </w:rPr>
        <w:t>The Father Stephen the Single Lord called Wisdom in 80 years in the Lord Yah</w:t>
      </w:r>
    </w:p>
    <w:p w14:paraId="46C56A03" w14:textId="77777777" w:rsidR="00A83A3C" w:rsidRPr="00E834F4" w:rsidRDefault="00A83A3C" w:rsidP="00A83A3C">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E80C33E" w14:textId="77777777" w:rsidR="00A83A3C" w:rsidRPr="00E834F4" w:rsidRDefault="00A83A3C" w:rsidP="00A83A3C">
      <w:pPr>
        <w:spacing w:line="480" w:lineRule="auto"/>
        <w:jc w:val="center"/>
        <w:rPr>
          <w:b/>
        </w:rPr>
      </w:pPr>
      <w:r w:rsidRPr="00E834F4">
        <w:rPr>
          <w:b/>
        </w:rPr>
        <w:t>The Father Stephen the Single Lord called Strength in 40 years in the Lord Yah</w:t>
      </w:r>
    </w:p>
    <w:p w14:paraId="4CCEE64F" w14:textId="77777777" w:rsidR="00A83A3C" w:rsidRPr="00E834F4" w:rsidRDefault="00A83A3C" w:rsidP="00A83A3C">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386634CC" w14:textId="77777777" w:rsidR="00A83A3C" w:rsidRPr="00E834F4" w:rsidRDefault="00A83A3C" w:rsidP="00A83A3C">
      <w:pPr>
        <w:spacing w:line="480" w:lineRule="auto"/>
        <w:jc w:val="both"/>
      </w:pPr>
      <w:r w:rsidRPr="00E834F4">
        <w:t>The Father Stephen’s top secret clearance</w:t>
      </w:r>
    </w:p>
    <w:p w14:paraId="4404569E" w14:textId="77777777" w:rsidR="00A83A3C" w:rsidRPr="00E834F4" w:rsidRDefault="00A83A3C" w:rsidP="00A83A3C">
      <w:pPr>
        <w:spacing w:line="480" w:lineRule="auto"/>
        <w:jc w:val="both"/>
        <w:rPr>
          <w:rFonts w:cstheme="minorHAnsi"/>
        </w:rPr>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757BC370" w14:textId="77777777" w:rsidR="00A83A3C" w:rsidRPr="00E834F4" w:rsidRDefault="00A83A3C" w:rsidP="00A83A3C">
      <w:pPr>
        <w:spacing w:line="480" w:lineRule="auto"/>
        <w:jc w:val="both"/>
      </w:pPr>
      <w:r w:rsidRPr="00E834F4">
        <w:t>The Supreme War (Battle &amp; Fight) of the Lord Yahweh with the 60 other Lord’s is proven in scripture. In 2</w:t>
      </w:r>
      <w:r w:rsidRPr="00E834F4">
        <w:rPr>
          <w:vertAlign w:val="superscript"/>
        </w:rPr>
        <w:t>nd</w:t>
      </w:r>
      <w:r w:rsidRPr="00E834F4">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834F4">
        <w:rPr>
          <w:vertAlign w:val="superscript"/>
        </w:rPr>
        <w:t>st</w:t>
      </w:r>
      <w:r w:rsidRPr="00E834F4">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834F4">
        <w:rPr>
          <w:vertAlign w:val="superscript"/>
        </w:rPr>
        <w:t>st</w:t>
      </w:r>
      <w:r w:rsidRPr="00E834F4">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834F4">
        <w:rPr>
          <w:vertAlign w:val="superscript"/>
        </w:rPr>
        <w:t>st</w:t>
      </w:r>
      <w:r w:rsidRPr="00E834F4">
        <w:t xml:space="preserve"> Maccabees 13:9 says the LORD to “Fight Our Battles, and whatsoever, thou commanded Us, that will We do.” In 2</w:t>
      </w:r>
      <w:r w:rsidRPr="00E834F4">
        <w:rPr>
          <w:vertAlign w:val="superscript"/>
        </w:rPr>
        <w:t>nd</w:t>
      </w:r>
      <w:r w:rsidRPr="00E834F4">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834F4">
        <w:rPr>
          <w:vertAlign w:val="superscript"/>
        </w:rPr>
        <w:t>st</w:t>
      </w:r>
      <w:r w:rsidRPr="00E834F4">
        <w:t xml:space="preserve"> John 4:1-6; 2</w:t>
      </w:r>
      <w:r w:rsidRPr="00E834F4">
        <w:rPr>
          <w:vertAlign w:val="superscript"/>
        </w:rPr>
        <w:t>nd</w:t>
      </w:r>
      <w:r w:rsidRPr="00E834F4">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834F4">
        <w:rPr>
          <w:vertAlign w:val="superscript"/>
        </w:rPr>
        <w:t>st</w:t>
      </w:r>
      <w:r w:rsidRPr="00E834F4">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834F4">
        <w:rPr>
          <w:vertAlign w:val="superscript"/>
        </w:rPr>
        <w:t>nd</w:t>
      </w:r>
      <w:r w:rsidRPr="00E834F4">
        <w:t xml:space="preserve"> Corinthians 13:1 declares “IN THE MOUTH OF TWO…WITNESSES (THE MIDST ALONE POSITION IN THE BATTLE) SHALL EVERY WORD (BATTLE) BE ESTABLISHED.” In 1</w:t>
      </w:r>
      <w:r w:rsidRPr="00E834F4">
        <w:rPr>
          <w:vertAlign w:val="superscript"/>
        </w:rPr>
        <w:t>st</w:t>
      </w:r>
      <w:r w:rsidRPr="00E834F4">
        <w:t xml:space="preserve"> Samuel 17:47 declares “Then all this assembly shall know that the LORD does not save with sword or spear, for the Battle is the LORD’S, and He will give You into Our Hands.” In 1</w:t>
      </w:r>
      <w:r w:rsidRPr="00E834F4">
        <w:rPr>
          <w:vertAlign w:val="superscript"/>
        </w:rPr>
        <w:t>st</w:t>
      </w:r>
      <w:r w:rsidRPr="00E834F4">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834F4">
        <w:rPr>
          <w:vertAlign w:val="superscript"/>
        </w:rPr>
        <w:t>st</w:t>
      </w:r>
      <w:r w:rsidRPr="00E834F4">
        <w:t xml:space="preserve"> Samuel 25:28 says “Please forgive the trespass of Your Maidservant. For the LORD will certainly make for My Lord an enduring house, because My Lord Fights the Battles of the LORD, and evil is not found in You throughout Your days.” In 1</w:t>
      </w:r>
      <w:r w:rsidRPr="00E834F4">
        <w:rPr>
          <w:vertAlign w:val="superscript"/>
        </w:rPr>
        <w:t>st</w:t>
      </w:r>
      <w:r w:rsidRPr="00E834F4">
        <w:t xml:space="preserve"> Chronicles 5:20 declares “And they were helped against them, and the Hagarites were delivered into their hand, and all who were with them, for they cried out to God in the Battle. He heeded their prayer, because they put their trust in Him.” In 1</w:t>
      </w:r>
      <w:r w:rsidRPr="00E834F4">
        <w:rPr>
          <w:vertAlign w:val="superscript"/>
        </w:rPr>
        <w:t>st</w:t>
      </w:r>
      <w:r w:rsidRPr="00E834F4">
        <w:t xml:space="preserve"> Chronicles 14:15 says “And it shall be, when You hear the sound of marching in the tops of the mulberry trees, then You shall go out to Battle, for God has gone out before You to strike the camps (army hosts) of the Philistines.” In 2</w:t>
      </w:r>
      <w:r w:rsidRPr="00E834F4">
        <w:rPr>
          <w:vertAlign w:val="superscript"/>
        </w:rPr>
        <w:t>nd</w:t>
      </w:r>
      <w:r w:rsidRPr="00E834F4">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834F4">
        <w:rPr>
          <w:vertAlign w:val="superscript"/>
        </w:rPr>
        <w:t>nd</w:t>
      </w:r>
      <w:r w:rsidRPr="00E834F4">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834F4">
        <w:rPr>
          <w:vertAlign w:val="superscript"/>
        </w:rPr>
        <w:t>nd</w:t>
      </w:r>
      <w:r w:rsidRPr="00E834F4">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834F4">
        <w:rPr>
          <w:vertAlign w:val="superscript"/>
        </w:rPr>
        <w:t>st</w:t>
      </w:r>
      <w:r w:rsidRPr="00E834F4">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834F4">
        <w:rPr>
          <w:vertAlign w:val="superscript"/>
        </w:rPr>
        <w:t>nd</w:t>
      </w:r>
      <w:r w:rsidRPr="00E834F4">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834F4">
        <w:rPr>
          <w:vertAlign w:val="superscript"/>
        </w:rPr>
        <w:t>st</w:t>
      </w:r>
      <w:r w:rsidRPr="00E834F4">
        <w:t xml:space="preserve"> Maccabees 7:24; 9:26; 2</w:t>
      </w:r>
      <w:r w:rsidRPr="00E834F4">
        <w:rPr>
          <w:vertAlign w:val="superscript"/>
        </w:rPr>
        <w:t>nd</w:t>
      </w:r>
      <w:r w:rsidRPr="00E834F4">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834F4">
        <w:rPr>
          <w:b/>
        </w:rPr>
        <w:t>Sexual Eros Love Flesh</w:t>
      </w:r>
      <w:r w:rsidRPr="00E834F4">
        <w:t>” in Genesis 4:1, but does concern the nature of their “</w:t>
      </w:r>
      <w:r w:rsidRPr="00E834F4">
        <w:rPr>
          <w:b/>
        </w:rPr>
        <w:t>Holy Divine Love Flesh</w:t>
      </w:r>
      <w:r w:rsidRPr="00E834F4">
        <w:t>” in the other Lord’s and other Ladies. In Acts 14:15 says that God does not have sexual passions, as Man does have, nor did the Lord Yah create Sexual Eros Love for Anyone, even in eternal marriage to commit. This is because of the Lord’s attribute of “</w:t>
      </w:r>
      <w:r w:rsidRPr="00E834F4">
        <w:rPr>
          <w:b/>
        </w:rPr>
        <w:t>Impassibility</w:t>
      </w:r>
      <w:r w:rsidRPr="00E834F4">
        <w:t>” by which the Single Lord’s can attain. Also the Lord Yah does not have “</w:t>
      </w:r>
      <w:r w:rsidRPr="00E834F4">
        <w:rPr>
          <w:b/>
        </w:rPr>
        <w:t>Sexual Eros Love Passions</w:t>
      </w:r>
      <w:r w:rsidRPr="00E834F4">
        <w:t>” but does have “</w:t>
      </w:r>
      <w:r w:rsidRPr="00E834F4">
        <w:rPr>
          <w:b/>
        </w:rPr>
        <w:t>Holy Divine Love Passions</w:t>
      </w:r>
      <w:r w:rsidRPr="00E834F4">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834F4">
        <w:rPr>
          <w:vertAlign w:val="superscript"/>
        </w:rPr>
        <w:t>st</w:t>
      </w:r>
      <w:r w:rsidRPr="00E834F4">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834F4">
        <w:rPr>
          <w:rFonts w:ascii="Engravers MT" w:hAnsi="Engravers MT"/>
          <w:b/>
        </w:rPr>
        <w:t>The Father Stephen our Lord</w:t>
      </w:r>
      <w:r w:rsidRPr="00E834F4">
        <w:t>.” No One can call the Lord Stephen the Father, except by His own Holy Ghost &amp; His Own Truth in John 4:21-24.</w:t>
      </w:r>
    </w:p>
    <w:p w14:paraId="280589F0" w14:textId="77777777" w:rsidR="00A83A3C" w:rsidRPr="00E834F4" w:rsidRDefault="00A83A3C" w:rsidP="00A83A3C">
      <w:pPr>
        <w:spacing w:line="480" w:lineRule="auto"/>
        <w:jc w:val="both"/>
      </w:pPr>
      <w:r w:rsidRPr="00E834F4">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834F4">
        <w:rPr>
          <w:b/>
        </w:rPr>
        <w:t>Wisdom</w:t>
      </w:r>
      <w:r w:rsidRPr="00E834F4">
        <w:t>.” This passage, in verse 22 does not concern the term “</w:t>
      </w:r>
      <w:r w:rsidRPr="00E834F4">
        <w:rPr>
          <w:b/>
        </w:rPr>
        <w:t>Bara</w:t>
      </w:r>
      <w:r w:rsidRPr="00E834F4">
        <w:t>” but rather the term called “</w:t>
      </w:r>
      <w:r w:rsidRPr="00E834F4">
        <w:rPr>
          <w:b/>
        </w:rPr>
        <w:t>Qanah</w:t>
      </w:r>
      <w:r w:rsidRPr="00E834F4">
        <w:t>” which occurs 84 times in the Old Testament and basically means “to get, possess or acquire.” “</w:t>
      </w:r>
      <w:r w:rsidRPr="00E834F4">
        <w:rPr>
          <w:b/>
        </w:rPr>
        <w:t>This Eternal Godly Sin</w:t>
      </w:r>
      <w:r w:rsidRPr="00E834F4">
        <w:t>” is recorded in Proverbs 8:22-25 (RSV) which can deeply mean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w:t>
      </w:r>
    </w:p>
    <w:p w14:paraId="7789858A" w14:textId="77777777" w:rsidR="00A83A3C" w:rsidRPr="00E834F4" w:rsidRDefault="00A83A3C" w:rsidP="00A83A3C">
      <w:pPr>
        <w:spacing w:line="480" w:lineRule="auto"/>
        <w:jc w:val="both"/>
      </w:pPr>
      <w:r w:rsidRPr="00E834F4">
        <w:t>The Father Stephen the Single Lord called Wisdom for 80 years with the Lord Yah is proven in the scripture. In Proverbs 8:23 refers to Wisdom existing before God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71D4F8AA" w14:textId="77777777" w:rsidR="00A83A3C" w:rsidRPr="00E834F4" w:rsidRDefault="00A83A3C" w:rsidP="00A83A3C">
      <w:pPr>
        <w:spacing w:line="480" w:lineRule="auto"/>
        <w:jc w:val="both"/>
      </w:pPr>
      <w:r w:rsidRPr="00E834F4">
        <w:t>The Father Stephen the Single Lord called Strength for 40 years with the Lord Yah is proven in the scripture. In Proverbs 8:30-31 (NIV) tells us that the Lord Lucifer this Married Lord called Wisdom in “</w:t>
      </w:r>
      <w:r w:rsidRPr="00E834F4">
        <w:rPr>
          <w:b/>
        </w:rPr>
        <w:t>This Age</w:t>
      </w:r>
      <w:r w:rsidRPr="00E834F4">
        <w:t>” in Luke 20:34, 37-38 is said to have been a Craftsman at God’s side when He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 the True Creator of the Father Stephen.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w:t>
      </w:r>
      <w:r w:rsidRPr="00E834F4">
        <w:rPr>
          <w:b/>
        </w:rPr>
        <w:t>Eternal Lordly Sexual Eros Love</w:t>
      </w:r>
      <w:r w:rsidRPr="00E834F4">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834F4">
        <w:rPr>
          <w:vertAlign w:val="superscript"/>
        </w:rPr>
        <w:t>st</w:t>
      </w:r>
      <w:r w:rsidRPr="00E834F4">
        <w:t xml:space="preserve"> Corinthians 8:6 &amp; Hebrews 1:1-3. The Father Stephen summoned the Son Jesus to work for Him in all things in the activity of the Divine Creation in Genesis 1:1 and 1</w:t>
      </w:r>
      <w:r w:rsidRPr="00E834F4">
        <w:rPr>
          <w:vertAlign w:val="superscript"/>
        </w:rPr>
        <w:t>st</w:t>
      </w:r>
      <w:r w:rsidRPr="00E834F4">
        <w:t xml:space="preserve"> Corinthians 8:6. Just as the Father Stephen has authority over the Son Jesus, they are still equal in Deity. Then the Father Stephen summoned the Brother John the Holy Ghost of God to be active in “</w:t>
      </w:r>
      <w:r w:rsidRPr="00E834F4">
        <w:rPr>
          <w:b/>
        </w:rPr>
        <w:t>hovering over the face of the Earth</w:t>
      </w:r>
      <w:r w:rsidRPr="00E834F4">
        <w:t xml:space="preserve">” in Genesis 1:2. This is why there is a difference between the Father Stephen Our Lord and the Lord Yahweh the Creator of the Father Stephen!!!  </w:t>
      </w:r>
    </w:p>
    <w:p w14:paraId="12548394" w14:textId="77777777" w:rsidR="00A83A3C" w:rsidRPr="00E834F4" w:rsidRDefault="00A83A3C" w:rsidP="00A83A3C">
      <w:pPr>
        <w:spacing w:line="480" w:lineRule="auto"/>
        <w:jc w:val="both"/>
      </w:pPr>
      <w:r w:rsidRPr="00E834F4">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34F4">
        <w:rPr>
          <w:b/>
        </w:rPr>
        <w:t>Eternal Sexual Eros Love</w:t>
      </w:r>
      <w:r w:rsidRPr="00E834F4">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34F4">
        <w:rPr>
          <w:b/>
        </w:rPr>
        <w:t>Intercourse</w:t>
      </w:r>
      <w:r w:rsidRPr="00E834F4">
        <w:t xml:space="preserve">” in the Holy Bible. First, is the </w:t>
      </w:r>
      <w:r w:rsidRPr="00E834F4">
        <w:rPr>
          <w:b/>
        </w:rPr>
        <w:t>Popular Sexual Eros Love Intercourse</w:t>
      </w:r>
      <w:r w:rsidRPr="00E834F4">
        <w:t xml:space="preserve"> from the Tree of the Knowledge of Good and Evil that can only be committed by a Man and Woman in a Strength 40 Year Kingdom of This World in Genesis 4:1. Second, is the </w:t>
      </w:r>
      <w:r w:rsidRPr="00E834F4">
        <w:rPr>
          <w:b/>
        </w:rPr>
        <w:t>Known Holy Law Love Intercourse</w:t>
      </w:r>
      <w:r w:rsidRPr="00E834F4">
        <w:t xml:space="preserve"> in Luke 2:23 from the Midst of the Tree of Life that is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Martial Fornication</w:t>
      </w:r>
      <w:r w:rsidRPr="00E834F4">
        <w:t>” in Tobit 4:12-13 in the minority of His Foreign Wives after 80 years, but not the majority of His Local Wives or 300 Concubines after 80 years in 1</w:t>
      </w:r>
      <w:r w:rsidRPr="00E834F4">
        <w:rPr>
          <w:vertAlign w:val="superscript"/>
        </w:rPr>
        <w:t>st</w:t>
      </w:r>
      <w:r w:rsidRPr="00E834F4">
        <w:t xml:space="preserve"> Kings 11:1-3 &amp; Nehemiah 13:25-27. Third, is the </w:t>
      </w:r>
      <w:r w:rsidRPr="00E834F4">
        <w:rPr>
          <w:b/>
        </w:rPr>
        <w:t xml:space="preserve">Unknown Holy Divine Love Intercourse </w:t>
      </w:r>
      <w:r w:rsidRPr="00E834F4">
        <w:t>from the Tree of Life that is done by a Man and a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in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834F4">
        <w:rPr>
          <w:vertAlign w:val="superscript"/>
        </w:rPr>
        <w:t>nd</w:t>
      </w:r>
      <w:r w:rsidRPr="00E834F4">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34F4">
        <w:rPr>
          <w:vertAlign w:val="superscript"/>
        </w:rPr>
        <w:t>nd</w:t>
      </w:r>
      <w:r w:rsidRPr="00E834F4">
        <w:t xml:space="preserve"> Peter 3:8. There is only 1 hour (Matthew 20:1-16; 24:22) left (1/2 hours as 1,000/2,000 years) for this Young Universe to survive, then destroyed by the Lord Yah in fire in 2</w:t>
      </w:r>
      <w:r w:rsidRPr="00E834F4">
        <w:rPr>
          <w:vertAlign w:val="superscript"/>
        </w:rPr>
        <w:t>nd</w:t>
      </w:r>
      <w:r w:rsidRPr="00E834F4">
        <w:t xml:space="preserve"> Peter 3:10-13. Also there may have been life on the planet Mercury 1</w:t>
      </w:r>
      <w:r w:rsidRPr="00E834F4">
        <w:rPr>
          <w:vertAlign w:val="superscript"/>
        </w:rPr>
        <w:t>st</w:t>
      </w:r>
      <w:r w:rsidRPr="00E834F4">
        <w:t xml:space="preserve"> from the sun linked to the Married Lord called Wisdom &amp; the planet Venus 2</w:t>
      </w:r>
      <w:r w:rsidRPr="00E834F4">
        <w:rPr>
          <w:vertAlign w:val="superscript"/>
        </w:rPr>
        <w:t>nd</w:t>
      </w:r>
      <w:r w:rsidRPr="00E834F4">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34F4">
        <w:rPr>
          <w:vertAlign w:val="superscript"/>
        </w:rPr>
        <w:t>st</w:t>
      </w:r>
      <w:r w:rsidRPr="00E834F4">
        <w:t xml:space="preserve"> Corinthians 15:38, 40, 47, 55 &amp; 2</w:t>
      </w:r>
      <w:r w:rsidRPr="00E834F4">
        <w:rPr>
          <w:vertAlign w:val="superscript"/>
        </w:rPr>
        <w:t>nd</w:t>
      </w:r>
      <w:r w:rsidRPr="00E834F4">
        <w:t xml:space="preserve"> Corinthians 4:4. The Old Lordship/Old Heaven/Old Earth is the Married Lord called Wisdom’s &amp; Lucifer’s falls in Proverbs 8:22-25 (RSV); Genesis 2:9; Isaiah 14:12-21 &amp; Ezekiel 28:15-19. The 2</w:t>
      </w:r>
      <w:r w:rsidRPr="00E834F4">
        <w:rPr>
          <w:vertAlign w:val="superscript"/>
        </w:rPr>
        <w:t>nd</w:t>
      </w:r>
      <w:r w:rsidRPr="00E834F4">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34F4">
        <w:rPr>
          <w:vertAlign w:val="superscript"/>
        </w:rPr>
        <w:t>nd</w:t>
      </w:r>
      <w:r w:rsidRPr="00E834F4">
        <w:t xml:space="preserve"> Peter 3:10-13 &amp; Revelation 20:15. The Young Lordship/Young Heaven is Sexless as Job’s sinless marriage is before Adam’s sinful marriage in the 2</w:t>
      </w:r>
      <w:r w:rsidRPr="00E834F4">
        <w:rPr>
          <w:vertAlign w:val="superscript"/>
        </w:rPr>
        <w:t>nd</w:t>
      </w:r>
      <w:r w:rsidRPr="00E834F4">
        <w:t xml:space="preserve"> Old Universe in Genesis 1:1-6:7 &amp; Job. In the beginning of the 1</w:t>
      </w:r>
      <w:r w:rsidRPr="00E834F4">
        <w:rPr>
          <w:vertAlign w:val="superscript"/>
        </w:rPr>
        <w:t>st</w:t>
      </w:r>
      <w:r w:rsidRPr="00E834F4">
        <w:t xml:space="preserve"> Lordship over the 1</w:t>
      </w:r>
      <w:r w:rsidRPr="00E834F4">
        <w:rPr>
          <w:vertAlign w:val="superscript"/>
        </w:rPr>
        <w:t>st</w:t>
      </w:r>
      <w:r w:rsidRPr="00E834F4">
        <w:t xml:space="preserve"> Universe the Married Lord called Wisdom was eternally created &amp; the other Lords from eternity in Proverbs 8:23. When the Married Lord called Wisdom went into the 2</w:t>
      </w:r>
      <w:r w:rsidRPr="00E834F4">
        <w:rPr>
          <w:vertAlign w:val="superscript"/>
        </w:rPr>
        <w:t>nd</w:t>
      </w:r>
      <w:r w:rsidRPr="00E834F4">
        <w:t xml:space="preserve"> Old Universe that lasted for trillions of years, He fell in Lordship by the term “Qanah” or “</w:t>
      </w:r>
      <w:r w:rsidRPr="00E834F4">
        <w:rPr>
          <w:b/>
        </w:rPr>
        <w:t>Eternal Lordly Marital Eros Love</w:t>
      </w:r>
      <w:r w:rsidRPr="00E834F4">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34F4">
        <w:rPr>
          <w:b/>
        </w:rPr>
        <w:t>God is Love and the Lo</w:t>
      </w:r>
      <w:r w:rsidR="00C44C0E" w:rsidRPr="00E834F4">
        <w:rPr>
          <w:b/>
        </w:rPr>
        <w:t>ve</w:t>
      </w:r>
      <w:r w:rsidRPr="00E834F4">
        <w:rPr>
          <w:b/>
        </w:rPr>
        <w:t xml:space="preserve"> in the Holy Bible</w:t>
      </w:r>
      <w:r w:rsidRPr="00E834F4">
        <w:t xml:space="preserve">.” </w:t>
      </w:r>
    </w:p>
    <w:p w14:paraId="4F4874F2" w14:textId="77777777" w:rsidR="00A83A3C" w:rsidRPr="00E834F4" w:rsidRDefault="00A83A3C" w:rsidP="00A83A3C">
      <w:pPr>
        <w:tabs>
          <w:tab w:val="left" w:pos="360"/>
        </w:tabs>
        <w:spacing w:line="480" w:lineRule="auto"/>
        <w:jc w:val="both"/>
      </w:pPr>
      <w:r w:rsidRPr="00E834F4">
        <w:t>The Love Feast is a celebration of the Father Stephen’s Supper called the “Agape” or the “Love Feast.” OT antecedents of the Love Feast: The Passover Meal is in Exodus 12:3-11, 15-16; Matthew 26:17-18; Mark 14:12-15; 1</w:t>
      </w:r>
      <w:r w:rsidRPr="00E834F4">
        <w:rPr>
          <w:vertAlign w:val="superscript"/>
        </w:rPr>
        <w:t>st</w:t>
      </w:r>
      <w:r w:rsidRPr="00E834F4">
        <w:t xml:space="preserve"> Corinthians 11:23-25 &amp; Luke 22:7-12. Other Festive Occasions is in Deuteronomy 12:7 &amp; Nehemiah 8:10. The NT practice of the Love Feast: It was linked with the Lord Stephen’s Supper is in 1</w:t>
      </w:r>
      <w:r w:rsidRPr="00E834F4">
        <w:rPr>
          <w:vertAlign w:val="superscript"/>
        </w:rPr>
        <w:t>st</w:t>
      </w:r>
      <w:r w:rsidRPr="00E834F4">
        <w:t xml:space="preserve"> Corinthians 11:17-34 &amp; Acts 2:46; 20:7. The Name “Love Feasts” is in Jude 12; 2</w:t>
      </w:r>
      <w:r w:rsidRPr="00E834F4">
        <w:rPr>
          <w:vertAlign w:val="superscript"/>
        </w:rPr>
        <w:t>nd</w:t>
      </w:r>
      <w:r w:rsidRPr="00E834F4">
        <w:t xml:space="preserve"> Peter 2:13 &amp; John 13:2, 34. The Charitable Distribution of Food is in Acts 6:1. The Abuses of the Love Feast: Selfishness, Indulgence and Ostentation is in 1</w:t>
      </w:r>
      <w:r w:rsidRPr="00E834F4">
        <w:rPr>
          <w:vertAlign w:val="superscript"/>
        </w:rPr>
        <w:t>st</w:t>
      </w:r>
      <w:r w:rsidRPr="00E834F4">
        <w:t xml:space="preserve"> Corinthians 11:20-22, 33-34. Licentiousness is in 2</w:t>
      </w:r>
      <w:r w:rsidRPr="00E834F4">
        <w:rPr>
          <w:vertAlign w:val="superscript"/>
        </w:rPr>
        <w:t>nd</w:t>
      </w:r>
      <w:r w:rsidRPr="00E834F4">
        <w:t xml:space="preserve"> Peter 2:13. Ungodly Participants, especially False Teachers is in Jude 4, 12 &amp; 2</w:t>
      </w:r>
      <w:r w:rsidRPr="00E834F4">
        <w:rPr>
          <w:vertAlign w:val="superscript"/>
        </w:rPr>
        <w:t>nd</w:t>
      </w:r>
      <w:r w:rsidRPr="00E834F4">
        <w:t xml:space="preserve"> Peter 2:1, 13. The Heavenly Love Feast: Foretold by the Father Stephen is in Matthew 26:29 &amp; Mark 14:25. The Marriage Supper of the Lamb is in Revelation 19:9; Isaiah 25:6 &amp; Matthew 22:2-14. </w:t>
      </w:r>
    </w:p>
    <w:p w14:paraId="29BB39E3" w14:textId="77777777" w:rsidR="00A83A3C" w:rsidRPr="00E834F4" w:rsidRDefault="00A83A3C" w:rsidP="00A83A3C">
      <w:pPr>
        <w:tabs>
          <w:tab w:val="left" w:pos="360"/>
        </w:tabs>
        <w:spacing w:line="480" w:lineRule="auto"/>
        <w:jc w:val="both"/>
      </w:pPr>
      <w:r w:rsidRPr="00E834F4">
        <w:t>The Agape Love of the Father Stephen: The Father Stephen’s Divine Nature is Agape Love is in 1</w:t>
      </w:r>
      <w:r w:rsidRPr="00E834F4">
        <w:rPr>
          <w:vertAlign w:val="superscript"/>
        </w:rPr>
        <w:t>st</w:t>
      </w:r>
      <w:r w:rsidRPr="00E834F4">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834F4">
        <w:rPr>
          <w:vertAlign w:val="superscript"/>
        </w:rPr>
        <w:t>st</w:t>
      </w:r>
      <w:r w:rsidRPr="00E834F4">
        <w:t xml:space="preserve"> Kings 8:23; 2</w:t>
      </w:r>
      <w:r w:rsidRPr="00E834F4">
        <w:rPr>
          <w:vertAlign w:val="superscript"/>
        </w:rPr>
        <w:t>nd</w:t>
      </w:r>
      <w:r w:rsidRPr="00E834F4">
        <w:t xml:space="preserve"> Chronicles 6:14; Psalms 105:45 &amp; Daniel 9:4. It is Lavished is in Exodus 34:6-7; Nehemiah 9:17; Psalms 103:8; Joel 2:13; Jonah 4:2 &amp; 1</w:t>
      </w:r>
      <w:r w:rsidRPr="00E834F4">
        <w:rPr>
          <w:vertAlign w:val="superscript"/>
        </w:rPr>
        <w:t>st</w:t>
      </w:r>
      <w:r w:rsidRPr="00E834F4">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834F4">
        <w:rPr>
          <w:vertAlign w:val="superscript"/>
        </w:rPr>
        <w:t>st</w:t>
      </w:r>
      <w:r w:rsidRPr="00E834F4">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834F4">
        <w:rPr>
          <w:vertAlign w:val="superscript"/>
        </w:rPr>
        <w:t>nd</w:t>
      </w:r>
      <w:r w:rsidRPr="00E834F4">
        <w:t xml:space="preserve"> Corinthians 13:14 &amp; 2</w:t>
      </w:r>
      <w:r w:rsidRPr="00E834F4">
        <w:rPr>
          <w:vertAlign w:val="superscript"/>
        </w:rPr>
        <w:t>nd</w:t>
      </w:r>
      <w:r w:rsidRPr="00E834F4">
        <w:t xml:space="preserve"> John 3. The Father Stephen’s Agape Love for His Creatures: The New Israel called Zion is in Isaiah 43:4; Deuteronomy 10:15; 2</w:t>
      </w:r>
      <w:r w:rsidRPr="00E834F4">
        <w:rPr>
          <w:vertAlign w:val="superscript"/>
        </w:rPr>
        <w:t>nd</w:t>
      </w:r>
      <w:r w:rsidRPr="00E834F4">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834F4">
        <w:rPr>
          <w:vertAlign w:val="superscript"/>
        </w:rPr>
        <w:t>nd</w:t>
      </w:r>
      <w:r w:rsidRPr="00E834F4">
        <w:t xml:space="preserve"> Samuel 7:15; 12:24-25; Deuteronomy 33:12; 1</w:t>
      </w:r>
      <w:r w:rsidRPr="00E834F4">
        <w:rPr>
          <w:vertAlign w:val="superscript"/>
        </w:rPr>
        <w:t>st</w:t>
      </w:r>
      <w:r w:rsidRPr="00E834F4">
        <w:t xml:space="preserve"> Chronicles 17:13; Isaiah 55:3; Ezra 7:28 &amp; Nehemiah 13:26. The Father Stephen’s Agape Love transforms Human Agape Love: Human Agape Love must respond to the Father Stephen’s Agape Love is in 1</w:t>
      </w:r>
      <w:r w:rsidRPr="00E834F4">
        <w:rPr>
          <w:vertAlign w:val="superscript"/>
        </w:rPr>
        <w:t>st</w:t>
      </w:r>
      <w:r w:rsidRPr="00E834F4">
        <w:t xml:space="preserve"> John 4:19; Deuteronomy 6:5; 30:6; Ephesians 5:1 &amp; Colossians 3:12-14. Human Agape Love must be modelled on the Father Stephen’s Agape Love is in Matthew 5:44-45; Hosea 3:1; 1</w:t>
      </w:r>
      <w:r w:rsidRPr="00E834F4">
        <w:rPr>
          <w:vertAlign w:val="superscript"/>
        </w:rPr>
        <w:t>st</w:t>
      </w:r>
      <w:r w:rsidRPr="00E834F4">
        <w:t xml:space="preserve"> John 2:15; 4:7-8, 11-12. The Father Stephen’s Divine Love transforms Human Divine Love: Human Divine Love must respond to the Father Stephen’s Divine Love is in 2</w:t>
      </w:r>
      <w:r w:rsidRPr="00E834F4">
        <w:rPr>
          <w:vertAlign w:val="superscript"/>
        </w:rPr>
        <w:t>nd</w:t>
      </w:r>
      <w:r w:rsidRPr="00E834F4">
        <w:t xml:space="preserve"> Peter 1:4 to Acts 17:28-29. Human Divine Love must be modelled on the Father Stephen’s Divine Love is in 2</w:t>
      </w:r>
      <w:r w:rsidRPr="00E834F4">
        <w:rPr>
          <w:vertAlign w:val="superscript"/>
        </w:rPr>
        <w:t>nd</w:t>
      </w:r>
      <w:r w:rsidRPr="00E834F4">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14:paraId="0EA8885E" w14:textId="77777777" w:rsidR="00A83A3C" w:rsidRPr="00E834F4" w:rsidRDefault="00A83A3C" w:rsidP="00A83A3C">
      <w:pPr>
        <w:tabs>
          <w:tab w:val="left" w:pos="360"/>
        </w:tabs>
        <w:spacing w:line="480" w:lineRule="auto"/>
        <w:jc w:val="both"/>
      </w:pPr>
      <w:r w:rsidRPr="00E834F4">
        <w:t>The Agape Love of His Son Jesus Christ: The Supreme Quality of His Son Jesus Christ’s Agape Love is in Ephesians 3:17-19 &amp; Romans 8:35, 38-39. It caused Him to leave His eternal glory is in 2</w:t>
      </w:r>
      <w:r w:rsidRPr="00E834F4">
        <w:rPr>
          <w:vertAlign w:val="superscript"/>
        </w:rPr>
        <w:t>nd</w:t>
      </w:r>
      <w:r w:rsidRPr="00E834F4">
        <w:t xml:space="preserve"> Corinthians 8:9 &amp; Philippians 2:6-8. It moved Him to give His life for others is in 1</w:t>
      </w:r>
      <w:r w:rsidRPr="00E834F4">
        <w:rPr>
          <w:vertAlign w:val="superscript"/>
        </w:rPr>
        <w:t>st</w:t>
      </w:r>
      <w:r w:rsidRPr="00E834F4">
        <w:t xml:space="preserve"> John 3:16; John 10:11, 14-15; 15:13; Ephesians 5:2 &amp; Revelation 1:5. He Agape Loves Sinners is in Matthew 23:37 &amp; Luke 13:34; 23:34, 43. He Agape Loves all Believers is in 2</w:t>
      </w:r>
      <w:r w:rsidRPr="00E834F4">
        <w:rPr>
          <w:vertAlign w:val="superscript"/>
        </w:rPr>
        <w:t>nd</w:t>
      </w:r>
      <w:r w:rsidRPr="00E834F4">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834F4">
        <w:rPr>
          <w:vertAlign w:val="superscript"/>
        </w:rPr>
        <w:t>st</w:t>
      </w:r>
      <w:r w:rsidRPr="00E834F4">
        <w:t xml:space="preserve"> John 4:9-10. The Son Jesus Christ’s Agape Love motivates the Church: His Agape Love indwells Believers is in John 15:9-10; 17:26; Galatians 2:20; 1</w:t>
      </w:r>
      <w:r w:rsidRPr="00E834F4">
        <w:rPr>
          <w:vertAlign w:val="superscript"/>
        </w:rPr>
        <w:t>st</w:t>
      </w:r>
      <w:r w:rsidRPr="00E834F4">
        <w:t xml:space="preserve"> Timothy 1:14 &amp; 1</w:t>
      </w:r>
      <w:r w:rsidRPr="00E834F4">
        <w:rPr>
          <w:vertAlign w:val="superscript"/>
        </w:rPr>
        <w:t>st</w:t>
      </w:r>
      <w:r w:rsidRPr="00E834F4">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834F4">
        <w:rPr>
          <w:vertAlign w:val="superscript"/>
        </w:rPr>
        <w:t>st</w:t>
      </w:r>
      <w:r w:rsidRPr="00E834F4">
        <w:t xml:space="preserve"> John 3:10 &amp; Luke 6:27; 10:25-27. His Agape Love inspires Christian Marriage is in Ephesians 5:25, 28-30. His Agape love inspires a desire for Spiritual Gifts is in 1</w:t>
      </w:r>
      <w:r w:rsidRPr="00E834F4">
        <w:rPr>
          <w:vertAlign w:val="superscript"/>
        </w:rPr>
        <w:t>st</w:t>
      </w:r>
      <w:r w:rsidRPr="00E834F4">
        <w:t xml:space="preserve"> Corinthians 14:1. His Agape Love motivates Christians to live for the Father Stephen is in 2</w:t>
      </w:r>
      <w:r w:rsidRPr="00E834F4">
        <w:rPr>
          <w:vertAlign w:val="superscript"/>
        </w:rPr>
        <w:t>nd</w:t>
      </w:r>
      <w:r w:rsidRPr="00E834F4">
        <w:t xml:space="preserve"> Corinthians 5:14-15; Romans 8:37; 1</w:t>
      </w:r>
      <w:r w:rsidRPr="00E834F4">
        <w:rPr>
          <w:vertAlign w:val="superscript"/>
        </w:rPr>
        <w:t>st</w:t>
      </w:r>
      <w:r w:rsidRPr="00E834F4">
        <w:t xml:space="preserve"> Corinthians 16:14; Colossians 2:2; 1</w:t>
      </w:r>
      <w:r w:rsidRPr="00E834F4">
        <w:rPr>
          <w:vertAlign w:val="superscript"/>
        </w:rPr>
        <w:t>st</w:t>
      </w:r>
      <w:r w:rsidRPr="00E834F4">
        <w:t xml:space="preserve"> Thessalonians 1:3 &amp; Hebrews 10:24. </w:t>
      </w:r>
    </w:p>
    <w:p w14:paraId="72843BE3" w14:textId="77777777" w:rsidR="00A83A3C" w:rsidRPr="00E834F4" w:rsidRDefault="00A83A3C" w:rsidP="00A83A3C">
      <w:pPr>
        <w:tabs>
          <w:tab w:val="left" w:pos="360"/>
        </w:tabs>
        <w:spacing w:line="480" w:lineRule="auto"/>
        <w:jc w:val="both"/>
      </w:pPr>
      <w:r w:rsidRPr="00E834F4">
        <w:t>The Agape Love of His Brother John the Holy Ghost: The Holy Ghost’s Work and Fruit includes the Characteristic of Agape Love is in Galatians 5:22; Romans 15:30; Colossians 1:8; 1</w:t>
      </w:r>
      <w:r w:rsidRPr="00E834F4">
        <w:rPr>
          <w:vertAlign w:val="superscript"/>
        </w:rPr>
        <w:t>st</w:t>
      </w:r>
      <w:r w:rsidRPr="00E834F4">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834F4">
        <w:rPr>
          <w:vertAlign w:val="superscript"/>
        </w:rPr>
        <w:t>nd</w:t>
      </w:r>
      <w:r w:rsidRPr="00E834F4">
        <w:t xml:space="preserve"> Corinthians 6:6; Galatians 5:14-16, 25-26 &amp; Philippians 2:1-2. The Gift of the Holy Ghost results in Practical Agape Love is in Acts 4:31-35. Agape Love is essential in the exercise of the Gifts of the Holy Ghost is in 1</w:t>
      </w:r>
      <w:r w:rsidRPr="00E834F4">
        <w:rPr>
          <w:vertAlign w:val="superscript"/>
        </w:rPr>
        <w:t>st</w:t>
      </w:r>
      <w:r w:rsidRPr="00E834F4">
        <w:t xml:space="preserve"> Corinthians 13:1-13; 14:1, 12, 26. </w:t>
      </w:r>
    </w:p>
    <w:p w14:paraId="55FA6714" w14:textId="77777777" w:rsidR="00A83A3C" w:rsidRPr="00E834F4" w:rsidRDefault="00A83A3C" w:rsidP="00A83A3C">
      <w:pPr>
        <w:tabs>
          <w:tab w:val="left" w:pos="360"/>
        </w:tabs>
        <w:spacing w:line="480" w:lineRule="auto"/>
        <w:jc w:val="both"/>
      </w:pPr>
      <w:r w:rsidRPr="00E834F4">
        <w:t>The Divine Nature of Agape Love: The Father Stephen is the Supreme Source of all Holy Divine Love &amp; all Holy Agape Love: His very Character is Agape Love is in 1</w:t>
      </w:r>
      <w:r w:rsidRPr="00E834F4">
        <w:rPr>
          <w:vertAlign w:val="superscript"/>
        </w:rPr>
        <w:t>st</w:t>
      </w:r>
      <w:r w:rsidRPr="00E834F4">
        <w:t xml:space="preserve"> John 4:7-8; 1</w:t>
      </w:r>
      <w:r w:rsidRPr="00E834F4">
        <w:rPr>
          <w:vertAlign w:val="superscript"/>
        </w:rPr>
        <w:t>st</w:t>
      </w:r>
      <w:r w:rsidRPr="00E834F4">
        <w:t xml:space="preserve"> Thessalonians 3:12; 2</w:t>
      </w:r>
      <w:r w:rsidRPr="00E834F4">
        <w:rPr>
          <w:vertAlign w:val="superscript"/>
        </w:rPr>
        <w:t>nd</w:t>
      </w:r>
      <w:r w:rsidRPr="00E834F4">
        <w:t xml:space="preserve"> Timothy 1:7 &amp; 1</w:t>
      </w:r>
      <w:r w:rsidRPr="00E834F4">
        <w:rPr>
          <w:vertAlign w:val="superscript"/>
        </w:rPr>
        <w:t>st</w:t>
      </w:r>
      <w:r w:rsidRPr="00E834F4">
        <w:t xml:space="preserve"> John 4:16, 19. The Father Stephen’s Agape Love is revealed in the Cross of His Son Jesus Christ is in 1</w:t>
      </w:r>
      <w:r w:rsidRPr="00E834F4">
        <w:rPr>
          <w:vertAlign w:val="superscript"/>
        </w:rPr>
        <w:t>st</w:t>
      </w:r>
      <w:r w:rsidRPr="00E834F4">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834F4">
        <w:rPr>
          <w:vertAlign w:val="superscript"/>
        </w:rPr>
        <w:t>nd</w:t>
      </w:r>
      <w:r w:rsidRPr="00E834F4">
        <w:t xml:space="preserve"> Chronicles 6:42; Psalms 6:4; 32:10; 51:1; 107:43; Isaiah 54:10; 63:7; Lamentations 3:22 &amp; Hosea 2:19. The Father Stephen’s Agape Love in the NT: To describe the Father Stephen’s Agape Love for Humanity is in John 3:16; 5:42; 15:10; Romans 8:39; 2</w:t>
      </w:r>
      <w:r w:rsidRPr="00E834F4">
        <w:rPr>
          <w:vertAlign w:val="superscript"/>
        </w:rPr>
        <w:t>nd</w:t>
      </w:r>
      <w:r w:rsidRPr="00E834F4">
        <w:t xml:space="preserve"> Corinthians 13:14; Ephesians 2:4; Hebrews 12:6 &amp; 1</w:t>
      </w:r>
      <w:r w:rsidRPr="00E834F4">
        <w:rPr>
          <w:vertAlign w:val="superscript"/>
        </w:rPr>
        <w:t>st</w:t>
      </w:r>
      <w:r w:rsidRPr="00E834F4">
        <w:t xml:space="preserve"> John 3:1. To describe Holy Agape Love for the Father Stephen is in John 14:21; 21:15; Romans 8:28; 1</w:t>
      </w:r>
      <w:r w:rsidRPr="00E834F4">
        <w:rPr>
          <w:vertAlign w:val="superscript"/>
        </w:rPr>
        <w:t>st</w:t>
      </w:r>
      <w:r w:rsidRPr="00E834F4">
        <w:t xml:space="preserve"> Thessalonians 1:3; James 1:12; 1</w:t>
      </w:r>
      <w:r w:rsidRPr="00E834F4">
        <w:rPr>
          <w:vertAlign w:val="superscript"/>
        </w:rPr>
        <w:t>st</w:t>
      </w:r>
      <w:r w:rsidRPr="00E834F4">
        <w:t xml:space="preserve"> Peter 1:8; 1</w:t>
      </w:r>
      <w:r w:rsidRPr="00E834F4">
        <w:rPr>
          <w:vertAlign w:val="superscript"/>
        </w:rPr>
        <w:t>st</w:t>
      </w:r>
      <w:r w:rsidRPr="00E834F4">
        <w:t xml:space="preserve"> John 5:3 &amp; Luke 10:27. To describe Holy Brotherly Agape Love is in John 13:35; Romans 13:8; 1</w:t>
      </w:r>
      <w:r w:rsidRPr="00E834F4">
        <w:rPr>
          <w:vertAlign w:val="superscript"/>
        </w:rPr>
        <w:t>st</w:t>
      </w:r>
      <w:r w:rsidRPr="00E834F4">
        <w:t xml:space="preserve"> Corinthians 16:24; 2</w:t>
      </w:r>
      <w:r w:rsidRPr="00E834F4">
        <w:rPr>
          <w:vertAlign w:val="superscript"/>
        </w:rPr>
        <w:t>nd</w:t>
      </w:r>
      <w:r w:rsidRPr="00E834F4">
        <w:t xml:space="preserve"> Corinthians 8:8; Galatians 5:13; Ephesians 4:2; Philippians 1:9; Colossians 2:2 &amp; Philemon 5. To describe Holy Agape Love expressed by eating together is in 2</w:t>
      </w:r>
      <w:r w:rsidRPr="00E834F4">
        <w:rPr>
          <w:vertAlign w:val="superscript"/>
        </w:rPr>
        <w:t>nd</w:t>
      </w:r>
      <w:r w:rsidRPr="00E834F4">
        <w:t xml:space="preserve"> Peter 2:13 &amp; Jude 12. To describe Holy Divine Love in a negative wrong sense as a Sexual Eros Love is in Acts 17:28-30; John 3:19; 12:43; 2</w:t>
      </w:r>
      <w:r w:rsidRPr="00E834F4">
        <w:rPr>
          <w:vertAlign w:val="superscript"/>
        </w:rPr>
        <w:t>nd</w:t>
      </w:r>
      <w:r w:rsidRPr="00E834F4">
        <w:t xml:space="preserve"> Timothy 4:10; 2</w:t>
      </w:r>
      <w:r w:rsidRPr="00E834F4">
        <w:rPr>
          <w:vertAlign w:val="superscript"/>
        </w:rPr>
        <w:t>nd</w:t>
      </w:r>
      <w:r w:rsidRPr="00E834F4">
        <w:t xml:space="preserve"> Peter 2:15; 1</w:t>
      </w:r>
      <w:r w:rsidRPr="00E834F4">
        <w:rPr>
          <w:vertAlign w:val="superscript"/>
        </w:rPr>
        <w:t>st</w:t>
      </w:r>
      <w:r w:rsidRPr="00E834F4">
        <w:t xml:space="preserve"> John 2:15 &amp; Luke 11:43. This does not refer to Holy Agape Love as God because it is Immutable. The Characteristic of Agape Love is in 1</w:t>
      </w:r>
      <w:r w:rsidRPr="00E834F4">
        <w:rPr>
          <w:vertAlign w:val="superscript"/>
        </w:rPr>
        <w:t>st</w:t>
      </w:r>
      <w:r w:rsidRPr="00E834F4">
        <w:t xml:space="preserve"> Corinthians 13:4-8; Romans 12:9; 1</w:t>
      </w:r>
      <w:r w:rsidRPr="00E834F4">
        <w:rPr>
          <w:vertAlign w:val="superscript"/>
        </w:rPr>
        <w:t>st</w:t>
      </w:r>
      <w:r w:rsidRPr="00E834F4">
        <w:t xml:space="preserve"> Timothy 1:5; 1</w:t>
      </w:r>
      <w:r w:rsidRPr="00E834F4">
        <w:rPr>
          <w:vertAlign w:val="superscript"/>
        </w:rPr>
        <w:t>st</w:t>
      </w:r>
      <w:r w:rsidRPr="00E834F4">
        <w:t xml:space="preserve"> Peter 1:22 &amp; 1</w:t>
      </w:r>
      <w:r w:rsidRPr="00E834F4">
        <w:rPr>
          <w:vertAlign w:val="superscript"/>
        </w:rPr>
        <w:t>st</w:t>
      </w:r>
      <w:r w:rsidRPr="00E834F4">
        <w:t xml:space="preserve"> John 4:18. The Agape Love is shown by Good Deeds is in 1</w:t>
      </w:r>
      <w:r w:rsidRPr="00E834F4">
        <w:rPr>
          <w:vertAlign w:val="superscript"/>
        </w:rPr>
        <w:t>st</w:t>
      </w:r>
      <w:r w:rsidRPr="00E834F4">
        <w:t xml:space="preserve"> John 3:17-18; 4:9; 5:2-3; 2</w:t>
      </w:r>
      <w:r w:rsidRPr="00E834F4">
        <w:rPr>
          <w:vertAlign w:val="superscript"/>
        </w:rPr>
        <w:t>nd</w:t>
      </w:r>
      <w:r w:rsidRPr="00E834F4">
        <w:t xml:space="preserve"> John 6; 3</w:t>
      </w:r>
      <w:r w:rsidRPr="00E834F4">
        <w:rPr>
          <w:vertAlign w:val="superscript"/>
        </w:rPr>
        <w:t>rd</w:t>
      </w:r>
      <w:r w:rsidRPr="00E834F4">
        <w:t xml:space="preserve"> John 5-6; John 14:15, 23; Romans 5:8; 14:15 &amp; Galatians 2:20. The Pre-Eminence of Agape Love is in 1</w:t>
      </w:r>
      <w:r w:rsidRPr="00E834F4">
        <w:rPr>
          <w:vertAlign w:val="superscript"/>
        </w:rPr>
        <w:t>st</w:t>
      </w:r>
      <w:r w:rsidRPr="00E834F4">
        <w:t xml:space="preserve"> Corinthians 12:31-13:3, 13; Matthew 22:37-39; Mark 12:29-31; Romans 13:9-10; Galatians 5:6; Ephesians 3:17-19; Colossians 3:14; 2</w:t>
      </w:r>
      <w:r w:rsidRPr="00E834F4">
        <w:rPr>
          <w:vertAlign w:val="superscript"/>
        </w:rPr>
        <w:t>nd</w:t>
      </w:r>
      <w:r w:rsidRPr="00E834F4">
        <w:t xml:space="preserve"> Peter 1:7 &amp; 1</w:t>
      </w:r>
      <w:r w:rsidRPr="00E834F4">
        <w:rPr>
          <w:vertAlign w:val="superscript"/>
        </w:rPr>
        <w:t>st</w:t>
      </w:r>
      <w:r w:rsidRPr="00E834F4">
        <w:t xml:space="preserve"> John 2:10. </w:t>
      </w:r>
    </w:p>
    <w:p w14:paraId="02514E99" w14:textId="77777777" w:rsidR="00A83A3C" w:rsidRPr="00E834F4" w:rsidRDefault="00A83A3C" w:rsidP="00A83A3C">
      <w:pPr>
        <w:tabs>
          <w:tab w:val="left" w:pos="360"/>
        </w:tabs>
        <w:spacing w:line="480" w:lineRule="auto"/>
        <w:jc w:val="both"/>
      </w:pPr>
      <w:r w:rsidRPr="00E834F4">
        <w:t>The Agape Love for the Father Stephen: Believers’ response to the Father Stephen’s Agape Love is in 1</w:t>
      </w:r>
      <w:r w:rsidRPr="00E834F4">
        <w:rPr>
          <w:vertAlign w:val="superscript"/>
        </w:rPr>
        <w:t>st</w:t>
      </w:r>
      <w:r w:rsidRPr="00E834F4">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834F4">
        <w:rPr>
          <w:vertAlign w:val="superscript"/>
        </w:rPr>
        <w:t>st</w:t>
      </w:r>
      <w:r w:rsidRPr="00E834F4">
        <w:t xml:space="preserve"> Chronicles 29:3, 6, 9; Exodus 25:2; 35:5 &amp; 2</w:t>
      </w:r>
      <w:r w:rsidRPr="00E834F4">
        <w:rPr>
          <w:vertAlign w:val="superscript"/>
        </w:rPr>
        <w:t>nd</w:t>
      </w:r>
      <w:r w:rsidRPr="00E834F4">
        <w:t xml:space="preserve"> Corinthians 8:4-5, 8; 9:7. Obeying the Father Stephen is in Acts 6:6-7; 7:1-53; 1</w:t>
      </w:r>
      <w:r w:rsidRPr="00E834F4">
        <w:rPr>
          <w:vertAlign w:val="superscript"/>
        </w:rPr>
        <w:t>st</w:t>
      </w:r>
      <w:r w:rsidRPr="00E834F4">
        <w:t xml:space="preserve"> John 5:3; Psalms 40:8; John 14:15, 23; 15:14 &amp; 2</w:t>
      </w:r>
      <w:r w:rsidRPr="00E834F4">
        <w:rPr>
          <w:vertAlign w:val="superscript"/>
        </w:rPr>
        <w:t>nd</w:t>
      </w:r>
      <w:r w:rsidRPr="00E834F4">
        <w:t xml:space="preserve"> John 6. Agape Loving others is in 1</w:t>
      </w:r>
      <w:r w:rsidRPr="00E834F4">
        <w:rPr>
          <w:vertAlign w:val="superscript"/>
        </w:rPr>
        <w:t>st</w:t>
      </w:r>
      <w:r w:rsidRPr="00E834F4">
        <w:t xml:space="preserve"> John 4:11, 21 &amp; John 13:35; 15:12. The Divine Love for the Father Stephen is in Acts 17:28-30. The Divine Love for Man only is in 2</w:t>
      </w:r>
      <w:r w:rsidRPr="00E834F4">
        <w:rPr>
          <w:vertAlign w:val="superscript"/>
        </w:rPr>
        <w:t>nd</w:t>
      </w:r>
      <w:r w:rsidRPr="00E834F4">
        <w:t xml:space="preserve"> Peter 1:4. The Sexual Love for Man only is in Genesis 4:1. The Blessings of Agape Loving the Father Stephen is in John 14:15-16, 23; 16:27 &amp; 1</w:t>
      </w:r>
      <w:r w:rsidRPr="00E834F4">
        <w:rPr>
          <w:vertAlign w:val="superscript"/>
        </w:rPr>
        <w:t>st</w:t>
      </w:r>
      <w:r w:rsidRPr="00E834F4">
        <w:t xml:space="preserve"> Peter 1:8. The Examples of Agape Love for the Father Stephen and His Son Jesus Christ is in Psalms 18:1; 73:25; Matthew 26:7; Mark 14:3; John 11:16; 12:3; 21:16; Hebrews 6:10; Luke 2:37; 7:47; 24:53 &amp; Acts 21:13. </w:t>
      </w:r>
    </w:p>
    <w:p w14:paraId="0440FF61" w14:textId="77777777" w:rsidR="00A83A3C" w:rsidRPr="00E834F4" w:rsidRDefault="00A83A3C" w:rsidP="00A83A3C">
      <w:pPr>
        <w:tabs>
          <w:tab w:val="left" w:pos="360"/>
        </w:tabs>
        <w:spacing w:line="480" w:lineRule="auto"/>
        <w:jc w:val="both"/>
      </w:pPr>
      <w:r w:rsidRPr="00E834F4">
        <w:t>Agape Love for One Another: The True Reasons for Agape Loving One Another: The Father Stephen commands it is in Galatians 5:14; Leviticus 19:18, 34; Deuteronomy 10:19; Matthew 22:39; Mark 12:31; John 15:12; Romans 13:10; 1</w:t>
      </w:r>
      <w:r w:rsidRPr="00E834F4">
        <w:rPr>
          <w:vertAlign w:val="superscript"/>
        </w:rPr>
        <w:t>st</w:t>
      </w:r>
      <w:r w:rsidRPr="00E834F4">
        <w:t xml:space="preserve"> Thessalonians 4:9; Hebrews 13:1; James 2:8; 1</w:t>
      </w:r>
      <w:r w:rsidRPr="00E834F4">
        <w:rPr>
          <w:vertAlign w:val="superscript"/>
        </w:rPr>
        <w:t>st</w:t>
      </w:r>
      <w:r w:rsidRPr="00E834F4">
        <w:t xml:space="preserve"> Peter 1:22; 2:17; 1</w:t>
      </w:r>
      <w:r w:rsidRPr="00E834F4">
        <w:rPr>
          <w:vertAlign w:val="superscript"/>
        </w:rPr>
        <w:t>st</w:t>
      </w:r>
      <w:r w:rsidRPr="00E834F4">
        <w:t xml:space="preserve"> John 3:23; 4:21 &amp; 2</w:t>
      </w:r>
      <w:r w:rsidRPr="00E834F4">
        <w:rPr>
          <w:vertAlign w:val="superscript"/>
        </w:rPr>
        <w:t>nd</w:t>
      </w:r>
      <w:r w:rsidRPr="00E834F4">
        <w:t xml:space="preserve"> John 5. The Father Stephen has taken the initiative in showing Agape Love is in 1</w:t>
      </w:r>
      <w:r w:rsidRPr="00E834F4">
        <w:rPr>
          <w:vertAlign w:val="superscript"/>
        </w:rPr>
        <w:t>st</w:t>
      </w:r>
      <w:r w:rsidRPr="00E834F4">
        <w:t xml:space="preserve"> John 3:16; 4:11; Malachi 2:10 &amp; 1</w:t>
      </w:r>
      <w:r w:rsidRPr="00E834F4">
        <w:rPr>
          <w:vertAlign w:val="superscript"/>
        </w:rPr>
        <w:t>st</w:t>
      </w:r>
      <w:r w:rsidRPr="00E834F4">
        <w:t xml:space="preserve"> Corinthians 8:11-13. The Father Stephen’s Creatures are known by their Agape Love is in John 13:35 &amp; 1</w:t>
      </w:r>
      <w:r w:rsidRPr="00E834F4">
        <w:rPr>
          <w:vertAlign w:val="superscript"/>
        </w:rPr>
        <w:t>st</w:t>
      </w:r>
      <w:r w:rsidRPr="00E834F4">
        <w:t xml:space="preserve"> John 2:10; 3:14; 4:7, 16, 20. Agape Love maintains True Fellowship is in 1</w:t>
      </w:r>
      <w:r w:rsidRPr="00E834F4">
        <w:rPr>
          <w:vertAlign w:val="superscript"/>
        </w:rPr>
        <w:t>st</w:t>
      </w:r>
      <w:r w:rsidRPr="00E834F4">
        <w:t xml:space="preserve"> Peter 4:8; Proverbs 10:12; 17:9 &amp; Ephesians 4:2. Agape Love promotes Sacrificial Service is in 1</w:t>
      </w:r>
      <w:r w:rsidRPr="00E834F4">
        <w:rPr>
          <w:vertAlign w:val="superscript"/>
        </w:rPr>
        <w:t>st</w:t>
      </w:r>
      <w:r w:rsidRPr="00E834F4">
        <w:t xml:space="preserve"> Thessalonians 1:3; 2:8; Proverbs 17:17; 2</w:t>
      </w:r>
      <w:r w:rsidRPr="00E834F4">
        <w:rPr>
          <w:vertAlign w:val="superscript"/>
        </w:rPr>
        <w:t>nd</w:t>
      </w:r>
      <w:r w:rsidRPr="00E834F4">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834F4">
        <w:rPr>
          <w:vertAlign w:val="superscript"/>
        </w:rPr>
        <w:t>st</w:t>
      </w:r>
      <w:r w:rsidRPr="00E834F4">
        <w:t xml:space="preserve"> John 3:17. In affectionate greetings is in 2</w:t>
      </w:r>
      <w:r w:rsidRPr="00E834F4">
        <w:rPr>
          <w:vertAlign w:val="superscript"/>
        </w:rPr>
        <w:t>nd</w:t>
      </w:r>
      <w:r w:rsidRPr="00E834F4">
        <w:t xml:space="preserve"> Corinthians 13:12; Genesis 33:4; 45:14-15; Romans 16:16; 1</w:t>
      </w:r>
      <w:r w:rsidRPr="00E834F4">
        <w:rPr>
          <w:vertAlign w:val="superscript"/>
        </w:rPr>
        <w:t>st</w:t>
      </w:r>
      <w:r w:rsidRPr="00E834F4">
        <w:t xml:space="preserve"> Corinthians 16:20; 1</w:t>
      </w:r>
      <w:r w:rsidRPr="00E834F4">
        <w:rPr>
          <w:vertAlign w:val="superscript"/>
        </w:rPr>
        <w:t>st</w:t>
      </w:r>
      <w:r w:rsidRPr="00E834F4">
        <w:t xml:space="preserve"> Peter 5:14 &amp; Acts 20:37. The Examples of the demonstration of Divine Love for One Another is in Genesis 14:14-16; Exodus 32:31-32; 1</w:t>
      </w:r>
      <w:r w:rsidRPr="00E834F4">
        <w:rPr>
          <w:vertAlign w:val="superscript"/>
        </w:rPr>
        <w:t>st</w:t>
      </w:r>
      <w:r w:rsidRPr="00E834F4">
        <w:t xml:space="preserve"> Samuel 18:3; Romans 16:4; 2</w:t>
      </w:r>
      <w:r w:rsidRPr="00E834F4">
        <w:rPr>
          <w:vertAlign w:val="superscript"/>
        </w:rPr>
        <w:t>nd</w:t>
      </w:r>
      <w:r w:rsidRPr="00E834F4">
        <w:t xml:space="preserve"> Corinthians 2:4; Ephesians 1:15; Philippians 1:8; 4:1; 2</w:t>
      </w:r>
      <w:r w:rsidRPr="00E834F4">
        <w:rPr>
          <w:vertAlign w:val="superscript"/>
        </w:rPr>
        <w:t>nd</w:t>
      </w:r>
      <w:r w:rsidRPr="00E834F4">
        <w:t xml:space="preserve"> Timothy 1:16-17; Philemon 12; 3</w:t>
      </w:r>
      <w:r w:rsidRPr="00E834F4">
        <w:rPr>
          <w:vertAlign w:val="superscript"/>
        </w:rPr>
        <w:t>rd</w:t>
      </w:r>
      <w:r w:rsidRPr="00E834F4">
        <w:t xml:space="preserve"> John 6; Luke 7:2-6; 10:29-37 &amp; Acts 4:32; 16:33; 20:38. Paul’s Agape Love for His churches is in 2</w:t>
      </w:r>
      <w:r w:rsidRPr="00E834F4">
        <w:rPr>
          <w:vertAlign w:val="superscript"/>
        </w:rPr>
        <w:t>nd</w:t>
      </w:r>
      <w:r w:rsidRPr="00E834F4">
        <w:t xml:space="preserve"> Corinthians 1:3-6; 2:4; Galatians 4:19; Philippians 1:3, 7; 4:1 &amp; 1</w:t>
      </w:r>
      <w:r w:rsidRPr="00E834F4">
        <w:rPr>
          <w:vertAlign w:val="superscript"/>
        </w:rPr>
        <w:t>st</w:t>
      </w:r>
      <w:r w:rsidRPr="00E834F4">
        <w:t xml:space="preserve"> Thessalonians 2:7-8; 3:7-10, 12. </w:t>
      </w:r>
    </w:p>
    <w:p w14:paraId="4C91DDC5" w14:textId="77777777" w:rsidR="00A83A3C" w:rsidRPr="00E834F4" w:rsidRDefault="00A83A3C" w:rsidP="00A83A3C">
      <w:pPr>
        <w:tabs>
          <w:tab w:val="left" w:pos="360"/>
        </w:tabs>
        <w:spacing w:line="480" w:lineRule="auto"/>
        <w:jc w:val="both"/>
      </w:pPr>
      <w:r w:rsidRPr="00E834F4">
        <w:t>The Divine Love in Relationships: The Divine Love between Husband and Wife: Conjugal Love is commanded is in Colossians 3:18-19; Genesis 2:24; Deuteronomy 24:5; Proverbs 5:18-20; Ecclesiastes 9:9; Ephesians 5:22, 28, 33 &amp; 1</w:t>
      </w:r>
      <w:r w:rsidRPr="00E834F4">
        <w:rPr>
          <w:vertAlign w:val="superscript"/>
        </w:rPr>
        <w:t>st</w:t>
      </w:r>
      <w:r w:rsidRPr="00E834F4">
        <w:t xml:space="preserve"> Peter 3:7. It is patterned on the Father Stephen’s Divine Love for His Creatures is in Isaiah 54:5; 62:5; Ephesians 5:25-27; Jeremiah 3:14; Ezekiel 16:8; Hosea 2:19; 2</w:t>
      </w:r>
      <w:r w:rsidRPr="00E834F4">
        <w:rPr>
          <w:vertAlign w:val="superscript"/>
        </w:rPr>
        <w:t>nd</w:t>
      </w:r>
      <w:r w:rsidRPr="00E834F4">
        <w:t xml:space="preserve"> Corinthians 11:2 &amp; Revelation 19:7. The Authority of Human Divine Love is in Song of Solomon 8:6-7; Genesis 29:20, 30 &amp; Proverbs 6:34-35. The Examples of Holy Divine Love in Courtship (Dating) and Marriage is in Genesis 24:67; 29:18; Judges 16:4; 1</w:t>
      </w:r>
      <w:r w:rsidRPr="00E834F4">
        <w:rPr>
          <w:vertAlign w:val="superscript"/>
        </w:rPr>
        <w:t>st</w:t>
      </w:r>
      <w:r w:rsidRPr="00E834F4">
        <w:t xml:space="preserve"> Samuel 1:5; Esther 2:17; Song of Solomon 1:2; 4:10; Hosea 3:1 &amp; Matthew 1:19. Safeguards on Human Divine Love: Sex is damned as every level is in Genesis 4:1; 6:1-7; Tobit 4:12-13; 1</w:t>
      </w:r>
      <w:r w:rsidRPr="00E834F4">
        <w:rPr>
          <w:vertAlign w:val="superscript"/>
        </w:rPr>
        <w:t>st</w:t>
      </w:r>
      <w:r w:rsidRPr="00E834F4">
        <w:t xml:space="preserve"> Corinthians 5:1; 6:9, 16, 18; 7:2; 10:8; Ephesians 5:3; Colossians 3:5; 1</w:t>
      </w:r>
      <w:r w:rsidRPr="00E834F4">
        <w:rPr>
          <w:vertAlign w:val="superscript"/>
        </w:rPr>
        <w:t>st</w:t>
      </w:r>
      <w:r w:rsidRPr="00E834F4">
        <w:t xml:space="preserve"> Thessalonians 4:3; Leviticus 18:22; 19:29; Deuteronomy 23:17-18; Matthew 5:32 &amp; Romans 1:21-27. Adultery is damned is in Exodus 20:14; Leviticus 20:10; Deuteronomy 5:18; Proverbs 6:24; 1</w:t>
      </w:r>
      <w:r w:rsidRPr="00E834F4">
        <w:rPr>
          <w:vertAlign w:val="superscript"/>
        </w:rPr>
        <w:t>st</w:t>
      </w:r>
      <w:r w:rsidRPr="00E834F4">
        <w:t xml:space="preserve"> Corinthians 6:9 &amp; Hebrews 13:4. Restrictions on divorce is in Matthew 5:32; 19:9; Malachi 2:16; Mark 10:11-12; 1</w:t>
      </w:r>
      <w:r w:rsidRPr="00E834F4">
        <w:rPr>
          <w:vertAlign w:val="superscript"/>
        </w:rPr>
        <w:t>st</w:t>
      </w:r>
      <w:r w:rsidRPr="00E834F4">
        <w:t xml:space="preserve"> Corinthians 7:10-11 &amp; Luke 16:18. Unbridled Lust, Pleasure &amp; Wine is damned is in Matthew 5:28; Job 31:1; Proverbs 6:25; 1</w:t>
      </w:r>
      <w:r w:rsidRPr="00E834F4">
        <w:rPr>
          <w:vertAlign w:val="superscript"/>
        </w:rPr>
        <w:t>st</w:t>
      </w:r>
      <w:r w:rsidRPr="00E834F4">
        <w:t xml:space="preserve"> Corinthians 7:9; Ephesians 4:19 &amp; 1</w:t>
      </w:r>
      <w:r w:rsidRPr="00E834F4">
        <w:rPr>
          <w:vertAlign w:val="superscript"/>
        </w:rPr>
        <w:t>st</w:t>
      </w:r>
      <w:r w:rsidRPr="00E834F4">
        <w:t xml:space="preserve"> Thessalonians 4:5. Polygamy is Forbidden is in 1</w:t>
      </w:r>
      <w:r w:rsidRPr="00E834F4">
        <w:rPr>
          <w:vertAlign w:val="superscript"/>
        </w:rPr>
        <w:t>st</w:t>
      </w:r>
      <w:r w:rsidRPr="00E834F4">
        <w:t xml:space="preserve"> Timothy 3:2, 12; Deuteronomy 17:17; Malachi 2:15 &amp; Titus 1:6. </w:t>
      </w:r>
    </w:p>
    <w:p w14:paraId="12F59B83" w14:textId="77777777" w:rsidR="00A83A3C" w:rsidRPr="00E834F4" w:rsidRDefault="00A83A3C" w:rsidP="00A83A3C">
      <w:pPr>
        <w:tabs>
          <w:tab w:val="left" w:pos="360"/>
        </w:tabs>
        <w:spacing w:line="480" w:lineRule="auto"/>
        <w:jc w:val="both"/>
      </w:pPr>
      <w:r w:rsidRPr="00E834F4">
        <w:t>The Different Kinds of Love in the Family: Parental Love: The Aspects of Parental Love is in Proverbs 13:24; Ephesians 6:4; Deuteronomy 6:7; 2</w:t>
      </w:r>
      <w:r w:rsidRPr="00E834F4">
        <w:rPr>
          <w:vertAlign w:val="superscript"/>
        </w:rPr>
        <w:t>nd</w:t>
      </w:r>
      <w:r w:rsidRPr="00E834F4">
        <w:t xml:space="preserve"> Corinthians 12:14; Colossians 3:21; 1</w:t>
      </w:r>
      <w:r w:rsidRPr="00E834F4">
        <w:rPr>
          <w:vertAlign w:val="superscript"/>
        </w:rPr>
        <w:t>st</w:t>
      </w:r>
      <w:r w:rsidRPr="00E834F4">
        <w:t xml:space="preserve"> Timothy 3:4 &amp; 2</w:t>
      </w:r>
      <w:r w:rsidRPr="00E834F4">
        <w:rPr>
          <w:vertAlign w:val="superscript"/>
        </w:rPr>
        <w:t>nd</w:t>
      </w:r>
      <w:r w:rsidRPr="00E834F4">
        <w:t xml:space="preserve"> Timothy 3:15. The Examples of Maternal Love is in Genesis 21:16; Exodus 2:3; Judges 5:28; 1</w:t>
      </w:r>
      <w:r w:rsidRPr="00E834F4">
        <w:rPr>
          <w:vertAlign w:val="superscript"/>
        </w:rPr>
        <w:t>st</w:t>
      </w:r>
      <w:r w:rsidRPr="00E834F4">
        <w:t xml:space="preserve"> Samuel 2:19; 2</w:t>
      </w:r>
      <w:r w:rsidRPr="00E834F4">
        <w:rPr>
          <w:vertAlign w:val="superscript"/>
        </w:rPr>
        <w:t>nd</w:t>
      </w:r>
      <w:r w:rsidRPr="00E834F4">
        <w:t xml:space="preserve"> Samuel 21:10; 1</w:t>
      </w:r>
      <w:r w:rsidRPr="00E834F4">
        <w:rPr>
          <w:vertAlign w:val="superscript"/>
        </w:rPr>
        <w:t>st</w:t>
      </w:r>
      <w:r w:rsidRPr="00E834F4">
        <w:t xml:space="preserve"> Kings 3:26; 17:18; 2</w:t>
      </w:r>
      <w:r w:rsidRPr="00E834F4">
        <w:rPr>
          <w:vertAlign w:val="superscript"/>
        </w:rPr>
        <w:t>nd</w:t>
      </w:r>
      <w:r w:rsidRPr="00E834F4">
        <w:t xml:space="preserve"> Kings 4:20, 27; Matthew 15:22; Mark 7:26; John 19:25 &amp; Luke 2:48; 7:12-13. The Examples of Paternal Love is in Genesis 22:2; 31:28; 37:35; 42:38; 2</w:t>
      </w:r>
      <w:r w:rsidRPr="00E834F4">
        <w:rPr>
          <w:vertAlign w:val="superscript"/>
        </w:rPr>
        <w:t>nd</w:t>
      </w:r>
      <w:r w:rsidRPr="00E834F4">
        <w:t xml:space="preserve"> Samuel 12:16; 13:39; Mark 5:23 &amp; Luke 8:41-42. Agape Love for Parents is in Exodus 20:12; 1</w:t>
      </w:r>
      <w:r w:rsidRPr="00E834F4">
        <w:rPr>
          <w:vertAlign w:val="superscript"/>
        </w:rPr>
        <w:t>st</w:t>
      </w:r>
      <w:r w:rsidRPr="00E834F4">
        <w:t xml:space="preserve"> Timothy 5:4; Genesis 46:29; Leviticus 19:3; Judges 11:36; 1</w:t>
      </w:r>
      <w:r w:rsidRPr="00E834F4">
        <w:rPr>
          <w:vertAlign w:val="superscript"/>
        </w:rPr>
        <w:t>st</w:t>
      </w:r>
      <w:r w:rsidRPr="00E834F4">
        <w:t xml:space="preserve"> Samuel 22:3; 1</w:t>
      </w:r>
      <w:r w:rsidRPr="00E834F4">
        <w:rPr>
          <w:vertAlign w:val="superscript"/>
        </w:rPr>
        <w:t>st</w:t>
      </w:r>
      <w:r w:rsidRPr="00E834F4">
        <w:t xml:space="preserve"> Kings 19:20; Jeremiah 35:8; Matthew 15:4; Mark 7:10; John 19:26-27; Ephesians 6:1; Colossians 3:20 &amp; Luke 2:51. The other instances of Family Love is in Genesis 34:7; 45:14-15; Ruth 1:16-17; 2</w:t>
      </w:r>
      <w:r w:rsidRPr="00E834F4">
        <w:rPr>
          <w:vertAlign w:val="superscript"/>
        </w:rPr>
        <w:t>nd</w:t>
      </w:r>
      <w:r w:rsidRPr="00E834F4">
        <w:t xml:space="preserve"> Samuel 13:22 &amp; Esther 2:7, 11. The Agape Love of Home and Country: The Examples of Agape Love of Home is in Genesis 31:30; 49:29; 50:25; Numbers 10:30; Ruth 1:6; 2</w:t>
      </w:r>
      <w:r w:rsidRPr="00E834F4">
        <w:rPr>
          <w:vertAlign w:val="superscript"/>
        </w:rPr>
        <w:t>nd</w:t>
      </w:r>
      <w:r w:rsidRPr="00E834F4">
        <w:t xml:space="preserve"> Samuel 10:12; 19:37; 23:15 &amp; Nehemiah 4:14. The Exhortations to Patriotism is in Psalms 122:6; 137:5-6; 2</w:t>
      </w:r>
      <w:r w:rsidRPr="00E834F4">
        <w:rPr>
          <w:vertAlign w:val="superscript"/>
        </w:rPr>
        <w:t>nd</w:t>
      </w:r>
      <w:r w:rsidRPr="00E834F4">
        <w:t xml:space="preserve"> Samuel 1:20; Esther 4:8 &amp; Jeremiah 51:50. The Examples of Patriotism is in 1</w:t>
      </w:r>
      <w:r w:rsidRPr="00E834F4">
        <w:rPr>
          <w:vertAlign w:val="superscript"/>
        </w:rPr>
        <w:t>st</w:t>
      </w:r>
      <w:r w:rsidRPr="00E834F4">
        <w:t xml:space="preserve"> Samuel 17:26; 27:8-10; Nehemiah 1:3-4; 2:5; Esther 8:6; Psalms 137:1; Jeremiah 51:51 &amp; Romans 9:3.                         </w:t>
      </w:r>
    </w:p>
    <w:p w14:paraId="735BA9AF" w14:textId="77777777" w:rsidR="00A83A3C" w:rsidRPr="00E834F4" w:rsidRDefault="00A83A3C" w:rsidP="00A83A3C">
      <w:pPr>
        <w:spacing w:line="480" w:lineRule="auto"/>
        <w:jc w:val="both"/>
      </w:pPr>
      <w:r w:rsidRPr="00E834F4">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1E898827" w14:textId="77777777" w:rsidR="00A83A3C" w:rsidRPr="00E834F4" w:rsidRDefault="00A83A3C" w:rsidP="00A83A3C">
      <w:pPr>
        <w:spacing w:line="480" w:lineRule="auto"/>
        <w:jc w:val="center"/>
        <w:rPr>
          <w:b/>
        </w:rPr>
      </w:pPr>
      <w:r w:rsidRPr="00E834F4">
        <w:rPr>
          <w:b/>
        </w:rPr>
        <w:t>The Father Stephen’s House Address verses the Lord Lucifer’s House Address from an Hour to a Minute</w:t>
      </w:r>
    </w:p>
    <w:p w14:paraId="1D38F119" w14:textId="77777777" w:rsidR="00A83A3C" w:rsidRPr="00E834F4" w:rsidRDefault="00A83A3C" w:rsidP="00A83A3C">
      <w:pPr>
        <w:spacing w:line="480" w:lineRule="auto"/>
        <w:jc w:val="both"/>
      </w:pPr>
      <w:r w:rsidRPr="00E834F4">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2C861703" w14:textId="77777777" w:rsidR="00A83A3C" w:rsidRPr="00E834F4" w:rsidRDefault="00A83A3C" w:rsidP="00A83A3C">
      <w:pPr>
        <w:spacing w:line="480" w:lineRule="auto"/>
        <w:jc w:val="center"/>
        <w:rPr>
          <w:b/>
        </w:rPr>
      </w:pPr>
      <w:r w:rsidRPr="00E834F4">
        <w:rPr>
          <w:b/>
        </w:rPr>
        <w:t>The Father Stephen’s Business Address verses the Lord Lucifer’s Business Address from a Minute to a Second</w:t>
      </w:r>
    </w:p>
    <w:p w14:paraId="2F2D9A25" w14:textId="77777777" w:rsidR="00A83A3C" w:rsidRPr="00E834F4" w:rsidRDefault="00A83A3C" w:rsidP="00A83A3C">
      <w:pPr>
        <w:spacing w:line="480" w:lineRule="auto"/>
        <w:jc w:val="both"/>
      </w:pPr>
      <w:r w:rsidRPr="00E834F4">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037F3EEF" w14:textId="77777777" w:rsidR="00A83A3C" w:rsidRPr="00E834F4" w:rsidRDefault="00A83A3C" w:rsidP="00A83A3C">
      <w:pPr>
        <w:spacing w:line="480" w:lineRule="auto"/>
        <w:jc w:val="center"/>
        <w:rPr>
          <w:b/>
        </w:rPr>
      </w:pPr>
      <w:r w:rsidRPr="00E834F4">
        <w:rPr>
          <w:b/>
        </w:rPr>
        <w:t>The Father Stephen’s Church Address verses the Lord Lucifer’s Church Address from a Second to Godspeed</w:t>
      </w:r>
    </w:p>
    <w:p w14:paraId="439E00DC" w14:textId="77777777" w:rsidR="00A83A3C" w:rsidRPr="00E834F4" w:rsidRDefault="00A83A3C" w:rsidP="00A83A3C">
      <w:pPr>
        <w:spacing w:line="480" w:lineRule="auto"/>
        <w:jc w:val="both"/>
      </w:pPr>
      <w:r w:rsidRPr="00E834F4">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1F93CDF1" w14:textId="77777777" w:rsidR="00A83A3C" w:rsidRPr="00E834F4" w:rsidRDefault="00A83A3C" w:rsidP="00A83A3C">
      <w:pPr>
        <w:spacing w:line="480" w:lineRule="auto"/>
        <w:jc w:val="center"/>
        <w:rPr>
          <w:b/>
        </w:rPr>
      </w:pPr>
      <w:r w:rsidRPr="00E834F4">
        <w:rPr>
          <w:b/>
        </w:rPr>
        <w:t>The Father Stephen’s Zion [Sion] Tabernacle</w:t>
      </w:r>
    </w:p>
    <w:p w14:paraId="04505E1C" w14:textId="77777777" w:rsidR="00A83A3C" w:rsidRPr="00E834F4" w:rsidRDefault="00A83A3C" w:rsidP="00A83A3C">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1A371D8F" w14:textId="77777777" w:rsidR="00A83A3C" w:rsidRPr="00E834F4" w:rsidRDefault="00A83A3C" w:rsidP="00A83A3C">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F75B211" w14:textId="77777777" w:rsidR="00A83A3C" w:rsidRPr="00E834F4" w:rsidRDefault="00A83A3C" w:rsidP="00A83A3C">
      <w:pPr>
        <w:jc w:val="center"/>
        <w:rPr>
          <w:b/>
        </w:rPr>
      </w:pPr>
      <w:r w:rsidRPr="00E834F4">
        <w:rPr>
          <w:b/>
        </w:rPr>
        <w:t xml:space="preserve">The Father Stephen’s Zion [Sion] Temple </w:t>
      </w:r>
    </w:p>
    <w:p w14:paraId="713D1C13" w14:textId="77777777" w:rsidR="00A83A3C" w:rsidRPr="00E834F4" w:rsidRDefault="00A83A3C" w:rsidP="00A83A3C">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506B064E" w14:textId="77777777" w:rsidR="00A83A3C" w:rsidRPr="00E834F4" w:rsidRDefault="00A83A3C" w:rsidP="00A83A3C">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34DDAC7D" w14:textId="77777777" w:rsidR="00A83A3C" w:rsidRPr="00E834F4" w:rsidRDefault="00A83A3C" w:rsidP="00A83A3C">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372EFC32" w14:textId="77777777" w:rsidR="00A83A3C" w:rsidRPr="00E834F4" w:rsidRDefault="00A83A3C" w:rsidP="00A83A3C">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208DDA44" w14:textId="77777777" w:rsidR="00A83A3C" w:rsidRPr="00E834F4" w:rsidRDefault="00A83A3C" w:rsidP="00A83A3C">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7CFB1CD8" w14:textId="77777777" w:rsidR="00A83A3C" w:rsidRPr="00E834F4" w:rsidRDefault="00A83A3C" w:rsidP="00A83A3C">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88E88DF" w14:textId="77777777" w:rsidR="00A83A3C" w:rsidRPr="00E834F4" w:rsidRDefault="00A83A3C" w:rsidP="00A83A3C">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1F25BD56" w14:textId="77777777" w:rsidR="00A83A3C" w:rsidRPr="00E834F4" w:rsidRDefault="00A83A3C" w:rsidP="00A83A3C">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05DD5C6B" w14:textId="77777777" w:rsidR="00A83A3C" w:rsidRPr="00E834F4" w:rsidRDefault="00A83A3C" w:rsidP="00A83A3C">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182F35FD" w14:textId="77777777" w:rsidR="00A83A3C" w:rsidRPr="00E834F4" w:rsidRDefault="00A83A3C" w:rsidP="00A83A3C">
      <w:pPr>
        <w:spacing w:line="480" w:lineRule="auto"/>
        <w:jc w:val="center"/>
        <w:rPr>
          <w:b/>
        </w:rPr>
      </w:pPr>
      <w:r w:rsidRPr="00E834F4">
        <w:rPr>
          <w:b/>
        </w:rPr>
        <w:t>The Father Stephen’s Zion [Sion] Tent of Meeting</w:t>
      </w:r>
    </w:p>
    <w:p w14:paraId="6636D877" w14:textId="77777777" w:rsidR="00A83A3C" w:rsidRPr="00E834F4" w:rsidRDefault="00A83A3C" w:rsidP="00A83A3C">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611B37DA" w14:textId="77777777" w:rsidR="00A83A3C" w:rsidRPr="00E834F4" w:rsidRDefault="00A83A3C" w:rsidP="00A83A3C">
      <w:pPr>
        <w:spacing w:line="480" w:lineRule="auto"/>
        <w:jc w:val="both"/>
      </w:pPr>
      <w:r w:rsidRPr="00E834F4">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34F4">
        <w:rPr>
          <w:vertAlign w:val="superscript"/>
        </w:rPr>
        <w:t>st</w:t>
      </w:r>
      <w:r w:rsidRPr="00E834F4">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34F4">
        <w:rPr>
          <w:vertAlign w:val="superscript"/>
        </w:rPr>
        <w:t>nd</w:t>
      </w:r>
      <w:r w:rsidRPr="00E834F4">
        <w:t xml:space="preserve"> Person of the Trinity (Lady Mary as the Daughter) in Luke 1:26-56; 2:1-24; 3:23-24:53 &amp; Acts 1:1-3. Fifth, the Lord John the Holy Ghost of God (Brother) &amp; the 3</w:t>
      </w:r>
      <w:r w:rsidRPr="00E834F4">
        <w:rPr>
          <w:vertAlign w:val="superscript"/>
        </w:rPr>
        <w:t>rd</w:t>
      </w:r>
      <w:r w:rsidRPr="00E834F4">
        <w:t xml:space="preserve"> Person of the Trinity (Lady Elizabeth as the Sister) in Luke 1:5-25; 39-45, 57-80; 3:1-22- 9:7-9. </w:t>
      </w:r>
    </w:p>
    <w:p w14:paraId="6C3A923D" w14:textId="77777777" w:rsidR="00A83A3C" w:rsidRPr="00E834F4" w:rsidRDefault="00A83A3C" w:rsidP="00A83A3C">
      <w:pPr>
        <w:spacing w:line="480" w:lineRule="auto"/>
        <w:jc w:val="both"/>
      </w:pPr>
      <w:r w:rsidRPr="00E834F4">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834F4">
        <w:rPr>
          <w:vertAlign w:val="superscript"/>
        </w:rPr>
        <w:t>st</w:t>
      </w:r>
      <w:r w:rsidRPr="00E834F4">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34F4">
        <w:rPr>
          <w:b/>
        </w:rPr>
        <w:t>Lady of Kingdoms</w:t>
      </w:r>
      <w:r w:rsidRPr="00E834F4">
        <w:t>” in Isaiah 47:5 (NKJV). If You have any questions on the other 60 Lord’s, You must get My book called “</w:t>
      </w:r>
      <w:r w:rsidRPr="00E834F4">
        <w:rPr>
          <w:rFonts w:ascii="Engravers MT" w:hAnsi="Engravers MT"/>
          <w:b/>
        </w:rPr>
        <w:t xml:space="preserve">The Lord Yahweh &amp; the </w:t>
      </w:r>
      <w:r w:rsidR="00D817D2" w:rsidRPr="00E834F4">
        <w:rPr>
          <w:rFonts w:ascii="Engravers MT" w:hAnsi="Engravers MT"/>
          <w:b/>
        </w:rPr>
        <w:t>36</w:t>
      </w:r>
      <w:r w:rsidRPr="00E834F4">
        <w:rPr>
          <w:rFonts w:ascii="Engravers MT" w:hAnsi="Engravers MT"/>
          <w:b/>
        </w:rPr>
        <w:t>0 other Lord’s that He created</w:t>
      </w:r>
      <w:r w:rsidRPr="00E834F4">
        <w:t xml:space="preserve">.” The Lords are before the Angels &amp; Man is in Genesis 1:1; Proverbs 8:22-31 &amp; Job 38:4-7.     </w:t>
      </w:r>
    </w:p>
    <w:p w14:paraId="1E092B85" w14:textId="77777777" w:rsidR="00A83A3C" w:rsidRPr="00E834F4" w:rsidRDefault="00A83A3C" w:rsidP="00A83A3C">
      <w:pPr>
        <w:spacing w:line="480" w:lineRule="auto"/>
        <w:jc w:val="both"/>
      </w:pPr>
      <w:r w:rsidRPr="00E834F4">
        <w:t>The Christian Saint’s Wars, Battles and Fights are proven in the scripture. In 1</w:t>
      </w:r>
      <w:r w:rsidRPr="00E834F4">
        <w:rPr>
          <w:vertAlign w:val="superscript"/>
        </w:rPr>
        <w:t>st</w:t>
      </w:r>
      <w:r w:rsidRPr="00E834F4">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834F4">
        <w:rPr>
          <w:vertAlign w:val="superscript"/>
        </w:rPr>
        <w:t>st</w:t>
      </w:r>
      <w:r w:rsidRPr="00E834F4">
        <w:t xml:space="preserve"> Maccabees 7:17 tells us “The flesh of thy Saints (Lords) have they cast out, &amp; their blood…shed round about Jerusalem, &amp; there was none to bury them.” In 1</w:t>
      </w:r>
      <w:r w:rsidRPr="00E834F4">
        <w:rPr>
          <w:vertAlign w:val="superscript"/>
        </w:rPr>
        <w:t>st</w:t>
      </w:r>
      <w:r w:rsidRPr="00E834F4">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834F4">
        <w:rPr>
          <w:vertAlign w:val="superscript"/>
        </w:rPr>
        <w:t>st</w:t>
      </w:r>
      <w:r w:rsidRPr="00E834F4">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14:paraId="60D73C72" w14:textId="77777777" w:rsidR="00A83A3C" w:rsidRPr="00E834F4" w:rsidRDefault="00A83A3C" w:rsidP="00A83A3C">
      <w:pPr>
        <w:spacing w:line="480" w:lineRule="auto"/>
        <w:jc w:val="both"/>
      </w:pPr>
      <w:r w:rsidRPr="00E834F4">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834F4">
        <w:rPr>
          <w:vertAlign w:val="superscript"/>
        </w:rPr>
        <w:t>st</w:t>
      </w:r>
      <w:r w:rsidRPr="00E834F4">
        <w:t xml:space="preserve"> Timothy 1:1; 2</w:t>
      </w:r>
      <w:r w:rsidRPr="00E834F4">
        <w:rPr>
          <w:vertAlign w:val="superscript"/>
        </w:rPr>
        <w:t>nd</w:t>
      </w:r>
      <w:r w:rsidRPr="00E834F4">
        <w:t xml:space="preserve"> Timothy 1:1 and 1</w:t>
      </w:r>
      <w:r w:rsidRPr="00E834F4">
        <w:rPr>
          <w:vertAlign w:val="superscript"/>
        </w:rPr>
        <w:t>st</w:t>
      </w:r>
      <w:r w:rsidRPr="00E834F4">
        <w:t xml:space="preserve"> Peter 1:1. The Father Stephen is over Jesus as the most prominent Apostle. In 1</w:t>
      </w:r>
      <w:r w:rsidRPr="00E834F4">
        <w:rPr>
          <w:vertAlign w:val="superscript"/>
        </w:rPr>
        <w:t>st</w:t>
      </w:r>
      <w:r w:rsidRPr="00E834F4">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834F4">
        <w:rPr>
          <w:vertAlign w:val="superscript"/>
        </w:rPr>
        <w:t>st</w:t>
      </w:r>
      <w:r w:rsidRPr="00E834F4">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834F4">
        <w:rPr>
          <w:vertAlign w:val="superscript"/>
        </w:rPr>
        <w:t>nd</w:t>
      </w:r>
      <w:r w:rsidRPr="00E834F4">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0240A9" w:rsidRPr="00E834F4">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240A9" w:rsidRPr="00E834F4">
        <w:rPr>
          <w:vertAlign w:val="superscript"/>
        </w:rPr>
        <w:t>st</w:t>
      </w:r>
      <w:r w:rsidR="000240A9" w:rsidRPr="00E834F4">
        <w:t xml:space="preserve"> chance with a release and expungement and to burn eternally in the 2</w:t>
      </w:r>
      <w:r w:rsidR="000240A9" w:rsidRPr="00E834F4">
        <w:rPr>
          <w:vertAlign w:val="superscript"/>
        </w:rPr>
        <w:t>nd</w:t>
      </w:r>
      <w:r w:rsidR="000240A9" w:rsidRPr="00E834F4">
        <w:t xml:space="preserve"> chance because of being deceived and disobedient to the Father Stephen’s Command without a release and expungement after all the 40 Year Kingdoms have finished in 1</w:t>
      </w:r>
      <w:r w:rsidR="000240A9" w:rsidRPr="00E834F4">
        <w:rPr>
          <w:vertAlign w:val="superscript"/>
        </w:rPr>
        <w:t>st</w:t>
      </w:r>
      <w:r w:rsidR="000240A9" w:rsidRPr="00E834F4">
        <w:t xml:space="preserve"> Corinthians 15:24-28 &amp; Romans 1:21-32.          </w:t>
      </w:r>
    </w:p>
    <w:p w14:paraId="3C36C4EB" w14:textId="77777777" w:rsidR="002E77DB" w:rsidRPr="00E834F4" w:rsidRDefault="002E77DB" w:rsidP="00A83A3C">
      <w:pPr>
        <w:spacing w:line="480" w:lineRule="auto"/>
        <w:jc w:val="both"/>
      </w:pPr>
      <w:r w:rsidRPr="00E834F4">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14:paraId="1C2D4D9B" w14:textId="77777777" w:rsidR="00A83A3C" w:rsidRPr="00E834F4" w:rsidRDefault="00A83A3C" w:rsidP="00A83A3C">
      <w:pPr>
        <w:spacing w:line="480" w:lineRule="auto"/>
        <w:jc w:val="both"/>
      </w:pPr>
      <w:r w:rsidRPr="00E834F4">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834F4">
        <w:rPr>
          <w:vertAlign w:val="superscript"/>
        </w:rPr>
        <w:t>nd</w:t>
      </w:r>
      <w:r w:rsidRPr="00E834F4">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14:paraId="1106EBCF" w14:textId="77777777" w:rsidR="00A83A3C" w:rsidRPr="00E834F4" w:rsidRDefault="00A83A3C" w:rsidP="00A83A3C">
      <w:pPr>
        <w:spacing w:line="480" w:lineRule="auto"/>
        <w:jc w:val="both"/>
      </w:pPr>
      <w:r w:rsidRPr="00E834F4">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34F4">
        <w:rPr>
          <w:vertAlign w:val="superscript"/>
        </w:rPr>
        <w:t>st</w:t>
      </w:r>
      <w:r w:rsidRPr="00E834F4">
        <w:t xml:space="preserve"> utterance from the LORD is to cast Him into Hell), to the lowest depths of the Pit. Those who see You will gaze at You (2</w:t>
      </w:r>
      <w:r w:rsidRPr="00E834F4">
        <w:rPr>
          <w:vertAlign w:val="superscript"/>
        </w:rPr>
        <w:t>nd</w:t>
      </w:r>
      <w:r w:rsidRPr="00E834F4">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34F4">
        <w:rPr>
          <w:vertAlign w:val="superscript"/>
        </w:rPr>
        <w:t>rd</w:t>
      </w:r>
      <w:r w:rsidRPr="00E834F4">
        <w:t xml:space="preserve"> utterance from the LORD is for Him to be talked about and mocked and scorned). All the Kings of the Nations (Laws), all of them, sleep in glory, Everyone in His own house. But You are cast out of Your grave like an abominable branch (4</w:t>
      </w:r>
      <w:r w:rsidRPr="00E834F4">
        <w:rPr>
          <w:vertAlign w:val="superscript"/>
        </w:rPr>
        <w:t>th</w:t>
      </w:r>
      <w:r w:rsidRPr="00E834F4">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834F4">
        <w:rPr>
          <w:vertAlign w:val="superscript"/>
        </w:rPr>
        <w:t>th</w:t>
      </w:r>
      <w:r w:rsidRPr="00E834F4">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51911607" w14:textId="77777777" w:rsidR="00A83A3C" w:rsidRPr="00E834F4" w:rsidRDefault="00A83A3C" w:rsidP="00A83A3C">
      <w:pPr>
        <w:spacing w:line="480" w:lineRule="auto"/>
        <w:jc w:val="both"/>
      </w:pPr>
      <w:r w:rsidRPr="00E834F4">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4606DC5D" w14:textId="77777777" w:rsidR="00A83A3C" w:rsidRPr="00E834F4" w:rsidRDefault="00A83A3C" w:rsidP="00A83A3C">
      <w:pPr>
        <w:spacing w:line="480" w:lineRule="auto"/>
        <w:jc w:val="both"/>
      </w:pPr>
      <w:r w:rsidRPr="00E834F4">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1040C31D" w14:textId="77777777" w:rsidR="00A83A3C" w:rsidRPr="00E834F4" w:rsidRDefault="00A83A3C" w:rsidP="00A83A3C">
      <w:pPr>
        <w:spacing w:line="480" w:lineRule="auto"/>
        <w:jc w:val="both"/>
      </w:pPr>
      <w:r w:rsidRPr="00E834F4">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1F89F585" w14:textId="77777777" w:rsidR="00A83A3C" w:rsidRPr="00E834F4" w:rsidRDefault="00A83A3C" w:rsidP="00A83A3C">
      <w:pPr>
        <w:spacing w:line="480" w:lineRule="auto"/>
        <w:jc w:val="both"/>
      </w:pPr>
      <w:r w:rsidRPr="00E834F4">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0A9CBBD2" w14:textId="77777777" w:rsidR="00A83A3C" w:rsidRPr="00E834F4" w:rsidRDefault="00A83A3C" w:rsidP="00A83A3C">
      <w:pPr>
        <w:spacing w:line="480" w:lineRule="auto"/>
        <w:jc w:val="both"/>
      </w:pPr>
      <w:r w:rsidRPr="00E834F4">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39DE2C39" w14:textId="77777777" w:rsidR="00A83A3C" w:rsidRPr="00E834F4" w:rsidRDefault="00A83A3C" w:rsidP="00A83A3C">
      <w:pPr>
        <w:spacing w:line="480" w:lineRule="auto"/>
        <w:jc w:val="both"/>
      </w:pPr>
      <w:r w:rsidRPr="00E834F4">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1B5364BF" w14:textId="77777777" w:rsidR="00A83A3C" w:rsidRPr="00E834F4" w:rsidRDefault="00A83A3C" w:rsidP="00A83A3C">
      <w:pPr>
        <w:spacing w:line="480" w:lineRule="auto"/>
        <w:jc w:val="both"/>
      </w:pPr>
      <w:r w:rsidRPr="00E834F4">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694CA549" w14:textId="77777777" w:rsidR="00A83A3C" w:rsidRPr="00E834F4" w:rsidRDefault="00A83A3C" w:rsidP="00A83A3C">
      <w:pPr>
        <w:spacing w:line="480" w:lineRule="auto"/>
        <w:jc w:val="both"/>
      </w:pPr>
      <w:r w:rsidRPr="00E834F4">
        <w:t xml:space="preserve">The Fall of the Sons of God  </w:t>
      </w:r>
    </w:p>
    <w:p w14:paraId="3C6DE0AC" w14:textId="77777777" w:rsidR="00A83A3C" w:rsidRPr="00E834F4" w:rsidRDefault="00A83A3C" w:rsidP="00A83A3C">
      <w:pPr>
        <w:spacing w:line="480" w:lineRule="auto"/>
        <w:jc w:val="both"/>
      </w:pPr>
      <w:r w:rsidRPr="00E834F4">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5E5109B0" w14:textId="77777777" w:rsidR="00A83A3C" w:rsidRPr="00E834F4" w:rsidRDefault="00A83A3C" w:rsidP="00A83A3C">
      <w:pPr>
        <w:spacing w:line="480" w:lineRule="auto"/>
        <w:jc w:val="both"/>
      </w:pPr>
      <w:r w:rsidRPr="00E834F4">
        <w:t>You cannot worship Lucifer and His Angels (Lords) in Colossians 2:18; Revelation 19:10 and 1</w:t>
      </w:r>
      <w:r w:rsidRPr="00E834F4">
        <w:rPr>
          <w:vertAlign w:val="superscript"/>
        </w:rPr>
        <w:t>st</w:t>
      </w:r>
      <w:r w:rsidRPr="00E834F4">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34F4">
        <w:rPr>
          <w:vertAlign w:val="superscript"/>
        </w:rPr>
        <w:t>st</w:t>
      </w:r>
      <w:r w:rsidRPr="00E834F4">
        <w:t xml:space="preserve"> John 5:6-13) of Prophesy.’” In 1</w:t>
      </w:r>
      <w:r w:rsidRPr="00E834F4">
        <w:rPr>
          <w:vertAlign w:val="superscript"/>
        </w:rPr>
        <w:t>st</w:t>
      </w:r>
      <w:r w:rsidRPr="00E834F4">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65ED91A8" w14:textId="77777777" w:rsidR="00A83A3C" w:rsidRPr="00E834F4" w:rsidRDefault="00A83A3C" w:rsidP="00A83A3C">
      <w:pPr>
        <w:spacing w:line="480" w:lineRule="auto"/>
        <w:jc w:val="both"/>
      </w:pPr>
      <w:r w:rsidRPr="00E834F4">
        <w:t>You can worship Michael and His Angels (Lords) in Acts 7:42-43; 2</w:t>
      </w:r>
      <w:r w:rsidRPr="00E834F4">
        <w:rPr>
          <w:vertAlign w:val="superscript"/>
        </w:rPr>
        <w:t>nd</w:t>
      </w:r>
      <w:r w:rsidRPr="00E834F4">
        <w:t xml:space="preserve"> Thessalonians 2:11-12; 2</w:t>
      </w:r>
      <w:r w:rsidRPr="00E834F4">
        <w:rPr>
          <w:vertAlign w:val="superscript"/>
        </w:rPr>
        <w:t>nd</w:t>
      </w:r>
      <w:r w:rsidRPr="00E834F4">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34F4">
        <w:rPr>
          <w:vertAlign w:val="superscript"/>
        </w:rPr>
        <w:t>nd</w:t>
      </w:r>
      <w:r w:rsidRPr="00E834F4">
        <w:t xml:space="preserve"> Thessalonians 2:11-12 says “And for this reason God will send them strong delusion, that they should believe the lie, that they may be condemned (damned) who did not believe the truth but had pleasure in unrighteousness.” In 2</w:t>
      </w:r>
      <w:r w:rsidRPr="00E834F4">
        <w:rPr>
          <w:vertAlign w:val="superscript"/>
        </w:rPr>
        <w:t>nd</w:t>
      </w:r>
      <w:r w:rsidRPr="00E834F4">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834F4">
        <w:rPr>
          <w:vertAlign w:val="superscript"/>
        </w:rPr>
        <w:t>st</w:t>
      </w:r>
      <w:r w:rsidRPr="00E834F4">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65F9C95F" w14:textId="77777777" w:rsidR="00A83A3C" w:rsidRPr="00E834F4" w:rsidRDefault="00A83A3C" w:rsidP="00A83A3C">
      <w:pPr>
        <w:spacing w:line="480" w:lineRule="auto"/>
        <w:jc w:val="both"/>
      </w:pPr>
      <w:r w:rsidRPr="00E834F4">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834F4">
        <w:rPr>
          <w:rFonts w:ascii="Engravers MT" w:hAnsi="Engravers MT"/>
          <w:b/>
        </w:rPr>
        <w:t>The Lord Yahweh &amp; the Whole Angelical Hierarchy in the Holy Bible.</w:t>
      </w:r>
      <w:r w:rsidRPr="00E834F4">
        <w:t xml:space="preserve">”      </w:t>
      </w:r>
    </w:p>
    <w:p w14:paraId="3AAF3E91" w14:textId="77777777" w:rsidR="00A83A3C" w:rsidRPr="00E834F4" w:rsidRDefault="00A83A3C" w:rsidP="00A83A3C">
      <w:pPr>
        <w:spacing w:line="480" w:lineRule="auto"/>
        <w:jc w:val="both"/>
      </w:pPr>
      <w:r w:rsidRPr="00E834F4">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834F4">
        <w:rPr>
          <w:vertAlign w:val="superscript"/>
        </w:rPr>
        <w:t>nd</w:t>
      </w:r>
      <w:r w:rsidRPr="00E834F4">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834F4">
        <w:rPr>
          <w:vertAlign w:val="superscript"/>
        </w:rPr>
        <w:t>st</w:t>
      </w:r>
      <w:r w:rsidRPr="00E834F4">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834F4">
        <w:rPr>
          <w:vertAlign w:val="superscript"/>
        </w:rPr>
        <w:t>st</w:t>
      </w:r>
      <w:r w:rsidRPr="00E834F4">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834F4">
        <w:rPr>
          <w:vertAlign w:val="superscript"/>
        </w:rPr>
        <w:t>st</w:t>
      </w:r>
      <w:r w:rsidRPr="00E834F4">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34214" w:rsidRPr="00E834F4">
        <w:t>t</w:t>
      </w:r>
      <w:r w:rsidRPr="00E834F4">
        <w:t xml:space="preserve"> commit adultery, said also, do not kill. Now if thou do not commit adultery, yet if thou kill, thou art become a transgressor of the Law (Lord’s Law of James). In 1</w:t>
      </w:r>
      <w:r w:rsidRPr="00E834F4">
        <w:rPr>
          <w:vertAlign w:val="superscript"/>
        </w:rPr>
        <w:t>st</w:t>
      </w:r>
      <w:r w:rsidRPr="00E834F4">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C44C0E" w:rsidRPr="00E834F4">
        <w:t>L</w:t>
      </w:r>
      <w:r w:rsidRPr="00E834F4">
        <w:t xml:space="preserve">aw of God) by the disposition of Angels (Lords), and have not kept it,” Then the Father Stephen died for the Eternal Sin in Lordship in Acts 7:57-8:1. </w:t>
      </w:r>
    </w:p>
    <w:p w14:paraId="70002095" w14:textId="77777777" w:rsidR="00A83A3C" w:rsidRPr="00E834F4" w:rsidRDefault="00A83A3C" w:rsidP="00A83A3C">
      <w:pPr>
        <w:spacing w:line="480" w:lineRule="auto"/>
        <w:jc w:val="both"/>
      </w:pPr>
      <w:r w:rsidRPr="00E834F4">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14:paraId="4FEEE126" w14:textId="77777777" w:rsidR="00A83A3C" w:rsidRPr="00E834F4" w:rsidRDefault="00A83A3C" w:rsidP="00A83A3C">
      <w:pPr>
        <w:spacing w:line="480" w:lineRule="auto"/>
        <w:jc w:val="both"/>
      </w:pPr>
      <w:r w:rsidRPr="00E834F4">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834F4">
        <w:rPr>
          <w:vertAlign w:val="superscript"/>
        </w:rPr>
        <w:t>st</w:t>
      </w:r>
      <w:r w:rsidRPr="00E834F4">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834F4">
        <w:rPr>
          <w:vertAlign w:val="superscript"/>
        </w:rPr>
        <w:t>st</w:t>
      </w:r>
      <w:r w:rsidRPr="00E834F4">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834F4">
        <w:rPr>
          <w:vertAlign w:val="superscript"/>
        </w:rPr>
        <w:t>st</w:t>
      </w:r>
      <w:r w:rsidRPr="00E834F4">
        <w:t xml:space="preserve"> Esdras  8:21 says “Let all things be performed after the Law of God diligently unto  the  Most  High  God  (Father Stephen our Lord in 1</w:t>
      </w:r>
      <w:r w:rsidRPr="00E834F4">
        <w:rPr>
          <w:vertAlign w:val="superscript"/>
        </w:rPr>
        <w:t>st</w:t>
      </w:r>
      <w:r w:rsidRPr="00E834F4">
        <w:t xml:space="preserve"> Corinthians 8:6 and Ephesians 4:6), that wrath come not upon the Kingdom of the King and His Sons.” In 2</w:t>
      </w:r>
      <w:r w:rsidRPr="00E834F4">
        <w:rPr>
          <w:vertAlign w:val="superscript"/>
        </w:rPr>
        <w:t>nd</w:t>
      </w:r>
      <w:r w:rsidRPr="00E834F4">
        <w:t xml:space="preserve"> Esdras 9:37 mentions “Notwithstanding the Law (Law of God) perishes not, but remains in His force.”    </w:t>
      </w:r>
    </w:p>
    <w:p w14:paraId="1A4053BC" w14:textId="77777777" w:rsidR="00A83A3C" w:rsidRPr="00E834F4" w:rsidRDefault="00A83A3C" w:rsidP="00A83A3C">
      <w:pPr>
        <w:spacing w:line="480" w:lineRule="auto"/>
        <w:jc w:val="both"/>
      </w:pPr>
      <w:r w:rsidRPr="00E834F4">
        <w:t>Man’s Wars, Battles and Fights are proven in the scripture. In Exodus 15:3 declares “The LORD is a Man (Lord Jesus Christ) of War: the LORD is His name.” This means that the first Man Adam was at the lowest levels of Lordship and the 2</w:t>
      </w:r>
      <w:r w:rsidRPr="00E834F4">
        <w:rPr>
          <w:vertAlign w:val="superscript"/>
        </w:rPr>
        <w:t>nd</w:t>
      </w:r>
      <w:r w:rsidRPr="00E834F4">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834F4">
        <w:rPr>
          <w:vertAlign w:val="superscript"/>
        </w:rPr>
        <w:t>st</w:t>
      </w:r>
      <w:r w:rsidRPr="00E834F4">
        <w:t xml:space="preserve"> Corinthians 2:11; 1</w:t>
      </w:r>
      <w:r w:rsidRPr="00E834F4">
        <w:rPr>
          <w:vertAlign w:val="superscript"/>
        </w:rPr>
        <w:t>st</w:t>
      </w:r>
      <w:r w:rsidRPr="00E834F4">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14:paraId="30D92079" w14:textId="77777777" w:rsidR="00A83A3C" w:rsidRPr="00E834F4" w:rsidRDefault="00A83A3C" w:rsidP="00A83A3C">
      <w:pPr>
        <w:spacing w:line="480" w:lineRule="auto"/>
        <w:jc w:val="both"/>
      </w:pPr>
      <w:r w:rsidRPr="00E834F4">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834F4">
        <w:rPr>
          <w:vertAlign w:val="superscript"/>
        </w:rPr>
        <w:t>st</w:t>
      </w:r>
      <w:r w:rsidRPr="00E834F4">
        <w:t xml:space="preserve"> Kings 11:1-43 and Acts 7:47-50. Solomon lived around 80 years. If You have any questions on white &amp; black skin color, You must get My book called “</w:t>
      </w:r>
      <w:r w:rsidRPr="00E834F4">
        <w:rPr>
          <w:b/>
        </w:rPr>
        <w:t>The Lord Yah and the Different Kinds of Flesh in the Holy Bible</w:t>
      </w:r>
      <w:r w:rsidRPr="00E834F4">
        <w:t>.” Also if the ancient manuscript is correct about Thomas being Jesus’ twin Brother, then there were two in Mary’s womb concerning the “</w:t>
      </w:r>
      <w:r w:rsidRPr="00E834F4">
        <w:rPr>
          <w:b/>
        </w:rPr>
        <w:t>Immaculate Conception</w:t>
      </w:r>
      <w:r w:rsidRPr="00E834F4">
        <w:t>” and Thomas would not have an Earthly Father, but His Father would be the Father Stephen Our Lord and Thomas would have all that Jesus had in His Kingdom in the Gospel of Thomas on pages 299-307.</w:t>
      </w:r>
    </w:p>
    <w:p w14:paraId="14BF9F3F" w14:textId="77777777" w:rsidR="00A83A3C" w:rsidRPr="00E834F4" w:rsidRDefault="00A83A3C" w:rsidP="00A83A3C">
      <w:pPr>
        <w:spacing w:line="480" w:lineRule="auto"/>
        <w:jc w:val="both"/>
      </w:pPr>
      <w:r w:rsidRPr="00E834F4">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14:paraId="164CECD6" w14:textId="77777777" w:rsidR="00A83A3C" w:rsidRPr="00E834F4" w:rsidRDefault="00A83A3C" w:rsidP="00A83A3C">
      <w:pPr>
        <w:spacing w:line="480" w:lineRule="auto"/>
        <w:jc w:val="both"/>
      </w:pPr>
      <w:r w:rsidRPr="00E834F4">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34F4">
        <w:rPr>
          <w:vertAlign w:val="superscript"/>
        </w:rPr>
        <w:t>nd</w:t>
      </w:r>
      <w:r w:rsidRPr="00E834F4">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34F4">
        <w:rPr>
          <w:vertAlign w:val="superscript"/>
        </w:rPr>
        <w:t>st</w:t>
      </w:r>
      <w:r w:rsidRPr="00E834F4">
        <w:t xml:space="preserve"> Corinthians 6:18. Sex Defiles the Society in Leviticus 18:24-25; 1</w:t>
      </w:r>
      <w:r w:rsidRPr="00E834F4">
        <w:rPr>
          <w:vertAlign w:val="superscript"/>
        </w:rPr>
        <w:t>st</w:t>
      </w:r>
      <w:r w:rsidRPr="00E834F4">
        <w:t xml:space="preserve"> Corinthians 5:6 &amp; Revelation 19:2. Sex Offends other Holy People in 2</w:t>
      </w:r>
      <w:r w:rsidRPr="00E834F4">
        <w:rPr>
          <w:vertAlign w:val="superscript"/>
        </w:rPr>
        <w:t>nd</w:t>
      </w:r>
      <w:r w:rsidRPr="00E834F4">
        <w:t xml:space="preserve"> Peter 2:7-8; Genesis 8:22-25; 34:7; 38:24; 2</w:t>
      </w:r>
      <w:r w:rsidRPr="00E834F4">
        <w:rPr>
          <w:vertAlign w:val="superscript"/>
        </w:rPr>
        <w:t>nd</w:t>
      </w:r>
      <w:r w:rsidRPr="00E834F4">
        <w:t xml:space="preserve"> Samuel 13:21-22 &amp; 2</w:t>
      </w:r>
      <w:r w:rsidRPr="00E834F4">
        <w:rPr>
          <w:vertAlign w:val="superscript"/>
        </w:rPr>
        <w:t>nd</w:t>
      </w:r>
      <w:r w:rsidRPr="00E834F4">
        <w:t xml:space="preserve"> Corinthians 12:21. Sex Offends the Holy God in 2</w:t>
      </w:r>
      <w:r w:rsidRPr="00E834F4">
        <w:rPr>
          <w:vertAlign w:val="superscript"/>
        </w:rPr>
        <w:t>nd</w:t>
      </w:r>
      <w:r w:rsidRPr="00E834F4">
        <w:t xml:space="preserve"> Samuel 11:27; Jeremiah 13:26-27 &amp; Malachi 3:5. The Magical Sexual Sin under the Old Covenant: Pre-Marital Sex is in Deuteronomy 22:13-21. Inter-Racial Sex between other Races or Cultures is in Tobit 4:12-13; 1</w:t>
      </w:r>
      <w:r w:rsidRPr="00E834F4">
        <w:rPr>
          <w:vertAlign w:val="superscript"/>
        </w:rPr>
        <w:t>st</w:t>
      </w:r>
      <w:r w:rsidRPr="00E834F4">
        <w:t xml:space="preserve"> Kings 11:1-13; Nehemiah 13:25-27 &amp; Ezra 9:1-10:44. If You have any questions on Inter-Racial Sex, You must get My book called “</w:t>
      </w:r>
      <w:r w:rsidRPr="00E834F4">
        <w:rPr>
          <w:b/>
        </w:rPr>
        <w:t>The Lord Yah and the Different Kinds of Flesh in the Holy Bible</w:t>
      </w:r>
      <w:r w:rsidRPr="00E834F4">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34F4">
        <w:rPr>
          <w:vertAlign w:val="superscript"/>
        </w:rPr>
        <w:t>st</w:t>
      </w:r>
      <w:r w:rsidRPr="00E834F4">
        <w:t xml:space="preserve"> Corinthians 6:15-16 &amp; Hebrews 13:4. The Need for True Holiness in the Lives of Believers is in 1</w:t>
      </w:r>
      <w:r w:rsidRPr="00E834F4">
        <w:rPr>
          <w:vertAlign w:val="superscript"/>
        </w:rPr>
        <w:t>st</w:t>
      </w:r>
      <w:r w:rsidRPr="00E834F4">
        <w:t xml:space="preserve"> Thessalonians 4:3-7; Acts 15:29; Ephesians 5:3, 25; Hebrews 12:16; 1</w:t>
      </w:r>
      <w:r w:rsidRPr="00E834F4">
        <w:rPr>
          <w:vertAlign w:val="superscript"/>
        </w:rPr>
        <w:t>st</w:t>
      </w:r>
      <w:r w:rsidRPr="00E834F4">
        <w:t xml:space="preserve"> Peter 1:15-16; Leviticus 11:44 &amp; 1</w:t>
      </w:r>
      <w:r w:rsidRPr="00E834F4">
        <w:rPr>
          <w:vertAlign w:val="superscript"/>
        </w:rPr>
        <w:t>st</w:t>
      </w:r>
      <w:r w:rsidRPr="00E834F4">
        <w:t xml:space="preserve"> Peter 4:1-3. The Church must be kept pure is in Revelation 2:14-16, 20; 1</w:t>
      </w:r>
      <w:r w:rsidRPr="00E834F4">
        <w:rPr>
          <w:vertAlign w:val="superscript"/>
        </w:rPr>
        <w:t>st</w:t>
      </w:r>
      <w:r w:rsidRPr="00E834F4">
        <w:t xml:space="preserve"> Corinthians 5:1-5, 9-11. God’s Impartial Judgment on Magical Sexual Sin: 1</w:t>
      </w:r>
      <w:r w:rsidRPr="00E834F4">
        <w:rPr>
          <w:vertAlign w:val="superscript"/>
        </w:rPr>
        <w:t>st</w:t>
      </w:r>
      <w:r w:rsidRPr="00E834F4">
        <w:t xml:space="preserve"> Peter 1:17-21; Revelation 2:21-23; Genesis 19:24; Numbers 25:1-9; 2</w:t>
      </w:r>
      <w:r w:rsidRPr="00E834F4">
        <w:rPr>
          <w:vertAlign w:val="superscript"/>
        </w:rPr>
        <w:t>nd</w:t>
      </w:r>
      <w:r w:rsidRPr="00E834F4">
        <w:t xml:space="preserve"> Samuel 12:11-12; Proverbs 7:26-27 &amp; 1</w:t>
      </w:r>
      <w:r w:rsidRPr="00E834F4">
        <w:rPr>
          <w:vertAlign w:val="superscript"/>
        </w:rPr>
        <w:t>st</w:t>
      </w:r>
      <w:r w:rsidRPr="00E834F4">
        <w:t xml:space="preserve"> Corinthians 10:8. In the World to Come called That Age is in Luke 20:35-36; Revelation 21:8; 22:14-15; Ephesians 5:5-6; 2</w:t>
      </w:r>
      <w:r w:rsidRPr="00E834F4">
        <w:rPr>
          <w:vertAlign w:val="superscript"/>
        </w:rPr>
        <w:t>nd</w:t>
      </w:r>
      <w:r w:rsidRPr="00E834F4">
        <w:t xml:space="preserve"> Peter 2:6 &amp; Jude 7. God’s Authority over Magical Sexual Sin: The Authority is in Romans 13:1-2. If can be forgiven is in John 8:10-11; 2</w:t>
      </w:r>
      <w:r w:rsidRPr="00E834F4">
        <w:rPr>
          <w:vertAlign w:val="superscript"/>
        </w:rPr>
        <w:t>nd</w:t>
      </w:r>
      <w:r w:rsidRPr="00E834F4">
        <w:t xml:space="preserve"> Samuel 12:13; Psalms 51:1 Title; Matthew 21:31-32; Luke 7:36-38. 47-50 &amp; Revelations 2:21. The Hearts can be Changed is in 1</w:t>
      </w:r>
      <w:r w:rsidRPr="00E834F4">
        <w:rPr>
          <w:vertAlign w:val="superscript"/>
        </w:rPr>
        <w:t>st</w:t>
      </w:r>
      <w:r w:rsidRPr="00E834F4">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34F4">
        <w:rPr>
          <w:vertAlign w:val="superscript"/>
        </w:rPr>
        <w:t>st</w:t>
      </w:r>
      <w:r w:rsidRPr="00E834F4">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34F4">
        <w:rPr>
          <w:vertAlign w:val="superscript"/>
        </w:rPr>
        <w:t>st</w:t>
      </w:r>
      <w:r w:rsidRPr="00E834F4">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34F4">
        <w:rPr>
          <w:vertAlign w:val="superscript"/>
        </w:rPr>
        <w:t>nd</w:t>
      </w:r>
      <w:r w:rsidRPr="00E834F4">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34F4">
        <w:rPr>
          <w:vertAlign w:val="superscript"/>
        </w:rPr>
        <w:t>nd</w:t>
      </w:r>
      <w:r w:rsidRPr="00E834F4">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34F4">
        <w:rPr>
          <w:vertAlign w:val="superscript"/>
        </w:rPr>
        <w:t>nd</w:t>
      </w:r>
      <w:r w:rsidRPr="00E834F4">
        <w:t xml:space="preserve"> Chronicles 32:24-25; Job 33:16-18; Jeremiah 7:22-24; Ezekiel 2:4-5; Zechariah 7:11-12 &amp; Acts 19:8-9. The Universality of Temptation, Test, Trial or Trying: The Inevitability of Temptation to do Wrong is in 1</w:t>
      </w:r>
      <w:r w:rsidRPr="00E834F4">
        <w:rPr>
          <w:vertAlign w:val="superscript"/>
        </w:rPr>
        <w:t>st</w:t>
      </w:r>
      <w:r w:rsidRPr="00E834F4">
        <w:t xml:space="preserve"> Corinthians 10:12, 13; Proverbs 7:21-23; Matthew 13:20-21; Mark 4:16-17; Luke 8:13; 17:1; Romans 7:15; 2</w:t>
      </w:r>
      <w:r w:rsidRPr="00E834F4">
        <w:rPr>
          <w:vertAlign w:val="superscript"/>
        </w:rPr>
        <w:t>nd</w:t>
      </w:r>
      <w:r w:rsidRPr="00E834F4">
        <w:t xml:space="preserve"> Corinthians 11:3 &amp; 1</w:t>
      </w:r>
      <w:r w:rsidRPr="00E834F4">
        <w:rPr>
          <w:vertAlign w:val="superscript"/>
        </w:rPr>
        <w:t>st</w:t>
      </w:r>
      <w:r w:rsidRPr="00E834F4">
        <w:t xml:space="preserve"> Peter 1:6. The Examples of those who were tempted: Job is in Job chapters 1-2. Adam and Eve is in Genesis 3:6-7. Esau is in Genesis 25:29-34. Achan is in Joshua 7:21. Samson is in Judges 14:16-17. David is in 2</w:t>
      </w:r>
      <w:r w:rsidRPr="00E834F4">
        <w:rPr>
          <w:vertAlign w:val="superscript"/>
        </w:rPr>
        <w:t>nd</w:t>
      </w:r>
      <w:r w:rsidRPr="00E834F4">
        <w:t xml:space="preserve"> Samuel 11:2-4. Solomon is in 1</w:t>
      </w:r>
      <w:r w:rsidRPr="00E834F4">
        <w:rPr>
          <w:vertAlign w:val="superscript"/>
        </w:rPr>
        <w:t>st</w:t>
      </w:r>
      <w:r w:rsidRPr="00E834F4">
        <w:t xml:space="preserve"> Kings 11:1, 4. Gehazi is in 2</w:t>
      </w:r>
      <w:r w:rsidRPr="00E834F4">
        <w:rPr>
          <w:vertAlign w:val="superscript"/>
        </w:rPr>
        <w:t>nd</w:t>
      </w:r>
      <w:r w:rsidRPr="00E834F4">
        <w:t xml:space="preserve"> Kings 5:20-23. Peter is in Matthew 26:69-75; Luke 22:55-62 &amp; John 18:16-18, 25-27. The help for those facing Temptation is in Romans 8:31, 37-39; Joshua 1:5; Hebrews 4:15-16; 13:5; 1</w:t>
      </w:r>
      <w:r w:rsidRPr="00E834F4">
        <w:rPr>
          <w:vertAlign w:val="superscript"/>
        </w:rPr>
        <w:t>st</w:t>
      </w:r>
      <w:r w:rsidRPr="00E834F4">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34F4">
        <w:rPr>
          <w:vertAlign w:val="superscript"/>
        </w:rPr>
        <w:t>nd</w:t>
      </w:r>
      <w:r w:rsidRPr="00E834F4">
        <w:t xml:space="preserve"> Peter 2:18; Genesis 3:6 &amp; Proverbs 5:3-6. Temptation, Test, Trial or Trying from the Lord Lucifer is in Genesis 3:1; Job chapters 1-2; 1</w:t>
      </w:r>
      <w:r w:rsidRPr="00E834F4">
        <w:rPr>
          <w:vertAlign w:val="superscript"/>
        </w:rPr>
        <w:t>st</w:t>
      </w:r>
      <w:r w:rsidRPr="00E834F4">
        <w:t xml:space="preserve"> Chronicles 21:1; Matthew 4:1, 15; Mark 1:13; Luke 4:2; 8:12; 1</w:t>
      </w:r>
      <w:r w:rsidRPr="00E834F4">
        <w:rPr>
          <w:vertAlign w:val="superscript"/>
        </w:rPr>
        <w:t>st</w:t>
      </w:r>
      <w:r w:rsidRPr="00E834F4">
        <w:t xml:space="preserve"> Corinthians 7:5 &amp; 1</w:t>
      </w:r>
      <w:r w:rsidRPr="00E834F4">
        <w:rPr>
          <w:vertAlign w:val="superscript"/>
        </w:rPr>
        <w:t>st</w:t>
      </w:r>
      <w:r w:rsidRPr="00E834F4">
        <w:t xml:space="preserve"> Thessalonians 3:5. The Temptation, Test, Trial or Trying from the World is in 1</w:t>
      </w:r>
      <w:r w:rsidRPr="00E834F4">
        <w:rPr>
          <w:vertAlign w:val="superscript"/>
        </w:rPr>
        <w:t>st</w:t>
      </w:r>
      <w:r w:rsidRPr="00E834F4">
        <w:t xml:space="preserve"> John 2:16; Matthew 13:22; Mark 4:19 &amp; Luke 8:14. The Attractions which lead to Temptation, Test, Trial or Trying: Money is in 1</w:t>
      </w:r>
      <w:r w:rsidRPr="00E834F4">
        <w:rPr>
          <w:vertAlign w:val="superscript"/>
        </w:rPr>
        <w:t>st</w:t>
      </w:r>
      <w:r w:rsidRPr="00E834F4">
        <w:t xml:space="preserve"> Timothy 6:9-10. Authority is in Deuteronomy 8:17-18 &amp; 2</w:t>
      </w:r>
      <w:r w:rsidRPr="00E834F4">
        <w:rPr>
          <w:vertAlign w:val="superscript"/>
        </w:rPr>
        <w:t>nd</w:t>
      </w:r>
      <w:r w:rsidRPr="00E834F4">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34F4">
        <w:rPr>
          <w:vertAlign w:val="superscript"/>
        </w:rPr>
        <w:t>st</w:t>
      </w:r>
      <w:r w:rsidRPr="00E834F4">
        <w:t xml:space="preserve"> John 4:4. The Finding in God and His Word has Divine Resources to Overcome Temptation, Test, Trial or Trying is in Daniel 11:32; Proverbs 2:1-2, 12-15; Matthew 6:13; Luke 11:4; 1</w:t>
      </w:r>
      <w:r w:rsidRPr="00E834F4">
        <w:rPr>
          <w:vertAlign w:val="superscript"/>
        </w:rPr>
        <w:t>st</w:t>
      </w:r>
      <w:r w:rsidRPr="00E834F4">
        <w:t xml:space="preserve"> Timothy 6:11-12 &amp; James 4:7. The Practical Suggestions for Overcoming Temptation, Test, Trial or Trying: Overcoming it by Prayer to the Father Stephen is in Matthew 18:8-9; 26:41; Mark 14:38; Luke 22:40 &amp; 1</w:t>
      </w:r>
      <w:r w:rsidRPr="00E834F4">
        <w:rPr>
          <w:vertAlign w:val="superscript"/>
        </w:rPr>
        <w:t>st</w:t>
      </w:r>
      <w:r w:rsidRPr="00E834F4">
        <w:t xml:space="preserve"> Corinthians 7:5. Overcoming it through Personal Discipline is in Hebrews 12:4, 7 &amp; 2</w:t>
      </w:r>
      <w:r w:rsidRPr="00E834F4">
        <w:rPr>
          <w:vertAlign w:val="superscript"/>
        </w:rPr>
        <w:t>nd</w:t>
      </w:r>
      <w:r w:rsidRPr="00E834F4">
        <w:t xml:space="preserve"> Peter 3:17. The Encouragements to Resist Temptation, Test, Trial of Trying is in Galatians 6:1; 1</w:t>
      </w:r>
      <w:r w:rsidRPr="00E834F4">
        <w:rPr>
          <w:vertAlign w:val="superscript"/>
        </w:rPr>
        <w:t>st</w:t>
      </w:r>
      <w:r w:rsidRPr="00E834F4">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34F4">
        <w:rPr>
          <w:vertAlign w:val="superscript"/>
        </w:rPr>
        <w:t>st</w:t>
      </w:r>
      <w:r w:rsidRPr="00E834F4">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34F4">
        <w:rPr>
          <w:vertAlign w:val="superscript"/>
        </w:rPr>
        <w:t>st</w:t>
      </w:r>
      <w:r w:rsidRPr="00E834F4">
        <w:t xml:space="preserve"> Peter 5:8-9; 1</w:t>
      </w:r>
      <w:r w:rsidRPr="00E834F4">
        <w:rPr>
          <w:vertAlign w:val="superscript"/>
        </w:rPr>
        <w:t>st</w:t>
      </w:r>
      <w:r w:rsidRPr="00E834F4">
        <w:t xml:space="preserve"> John 3:7 &amp; Acts 20:28-31.  </w:t>
      </w:r>
    </w:p>
    <w:p w14:paraId="20268305" w14:textId="77777777" w:rsidR="00A83A3C" w:rsidRPr="00E834F4" w:rsidRDefault="00A83A3C" w:rsidP="00A83A3C">
      <w:pPr>
        <w:spacing w:line="480" w:lineRule="auto"/>
        <w:jc w:val="both"/>
      </w:pPr>
      <w:r w:rsidRPr="00E834F4">
        <w:t>The Abuse of God Himself and His Eternal Creatures: Of God Himself is in 2</w:t>
      </w:r>
      <w:r w:rsidRPr="00E834F4">
        <w:rPr>
          <w:vertAlign w:val="superscript"/>
        </w:rPr>
        <w:t>nd</w:t>
      </w:r>
      <w:r w:rsidRPr="00E834F4">
        <w:t xml:space="preserve"> Kings 19:16. Of God’s Creatures is in Nehemiah 4:1-4; 1</w:t>
      </w:r>
      <w:r w:rsidRPr="00E834F4">
        <w:rPr>
          <w:vertAlign w:val="superscript"/>
        </w:rPr>
        <w:t>st</w:t>
      </w:r>
      <w:r w:rsidRPr="00E834F4">
        <w:t xml:space="preserve"> Peter 4:4; Matthew 5:11; Revelation 2:9 &amp; Acts 2:13; 17:32; 18:6. Of God’s Servants is in 2</w:t>
      </w:r>
      <w:r w:rsidRPr="00E834F4">
        <w:rPr>
          <w:vertAlign w:val="superscript"/>
        </w:rPr>
        <w:t>nd</w:t>
      </w:r>
      <w:r w:rsidRPr="00E834F4">
        <w:t xml:space="preserve"> Chronicles 36:16; Psalms 22:6-8; 69:7-12; 123:3; Jeremiah 20:7 &amp; Acts 2:13. Of Jesus Christ is in Luke 16:14; 23:11. The Abuse of Christian Freedom is Damned: Believers are Required to Resist Sin is in Romans 6:12, 14; Hebrews 12:1-2 &amp; 1</w:t>
      </w:r>
      <w:r w:rsidRPr="00E834F4">
        <w:rPr>
          <w:vertAlign w:val="superscript"/>
        </w:rPr>
        <w:t>st</w:t>
      </w:r>
      <w:r w:rsidRPr="00E834F4">
        <w:t xml:space="preserve"> John 5:16-18. Grace does not give a License for Believers to Sin is in Romans 6:1-2, 15; 3:5-8 &amp; Galatians 2:17-21. The Eminent Dangers of Abusing Christian Freedom is in 1</w:t>
      </w:r>
      <w:r w:rsidRPr="00E834F4">
        <w:rPr>
          <w:vertAlign w:val="superscript"/>
        </w:rPr>
        <w:t>st</w:t>
      </w:r>
      <w:r w:rsidRPr="00E834F4">
        <w:t xml:space="preserve"> Corinthians 8:9-12; Galatians 5:13 and a means of covering up sexuality is in 1</w:t>
      </w:r>
      <w:r w:rsidRPr="00E834F4">
        <w:rPr>
          <w:vertAlign w:val="superscript"/>
        </w:rPr>
        <w:t>st</w:t>
      </w:r>
      <w:r w:rsidRPr="00E834F4">
        <w:t xml:space="preserve"> Peter 2:16. The Examples of the Abuse of Christian Freedom: Sexual Excesses is in 1</w:t>
      </w:r>
      <w:r w:rsidRPr="00E834F4">
        <w:rPr>
          <w:vertAlign w:val="superscript"/>
        </w:rPr>
        <w:t>st</w:t>
      </w:r>
      <w:r w:rsidRPr="00E834F4">
        <w:t xml:space="preserve"> Corinthians 5:1-2; 6:12-20 &amp; Revelation 2:20-22. The Abuse of Giving is in Acts 5:1-2. The Abuse of the Lord’s Supper is in 1</w:t>
      </w:r>
      <w:r w:rsidRPr="00E834F4">
        <w:rPr>
          <w:vertAlign w:val="superscript"/>
        </w:rPr>
        <w:t>st</w:t>
      </w:r>
      <w:r w:rsidRPr="00E834F4">
        <w:t xml:space="preserve"> Corinthians 11:20-22. The Falling Back into Sin is in Romans 6:1-2; Hebrews 12:1; 1</w:t>
      </w:r>
      <w:r w:rsidRPr="00E834F4">
        <w:rPr>
          <w:vertAlign w:val="superscript"/>
        </w:rPr>
        <w:t>st</w:t>
      </w:r>
      <w:r w:rsidRPr="00E834F4">
        <w:t xml:space="preserve"> John 1:8-10 &amp; Acts 7:37-43. The Disobedience towards God is in Ephesians 5:6; 1</w:t>
      </w:r>
      <w:r w:rsidRPr="00E834F4">
        <w:rPr>
          <w:vertAlign w:val="superscript"/>
        </w:rPr>
        <w:t>st</w:t>
      </w:r>
      <w:r w:rsidRPr="00E834F4">
        <w:t xml:space="preserve"> Peter 2:8; 1</w:t>
      </w:r>
      <w:r w:rsidRPr="00E834F4">
        <w:rPr>
          <w:vertAlign w:val="superscript"/>
        </w:rPr>
        <w:t>st</w:t>
      </w:r>
      <w:r w:rsidRPr="00E834F4">
        <w:t xml:space="preserve"> John 2:3-4; 3:4. The Abuse of Spiritual Gifts is in 1</w:t>
      </w:r>
      <w:r w:rsidRPr="00E834F4">
        <w:rPr>
          <w:vertAlign w:val="superscript"/>
        </w:rPr>
        <w:t>st</w:t>
      </w:r>
      <w:r w:rsidRPr="00E834F4">
        <w:t xml:space="preserve"> Corinthians 14:1-20. The Eating of Foods sacrificed to Idols is in 1</w:t>
      </w:r>
      <w:r w:rsidRPr="00E834F4">
        <w:rPr>
          <w:vertAlign w:val="superscript"/>
        </w:rPr>
        <w:t>st</w:t>
      </w:r>
      <w:r w:rsidRPr="00E834F4">
        <w:t xml:space="preserve"> Corinthians 8:1-13 &amp; Revelation 2:14, 20.   </w:t>
      </w:r>
    </w:p>
    <w:p w14:paraId="007D0FEA" w14:textId="77777777" w:rsidR="00A83A3C" w:rsidRPr="00E834F4" w:rsidRDefault="00A83A3C" w:rsidP="00A83A3C">
      <w:pPr>
        <w:spacing w:line="480" w:lineRule="auto"/>
        <w:jc w:val="both"/>
      </w:pPr>
      <w:r w:rsidRPr="00E834F4">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34F4">
        <w:rPr>
          <w:vertAlign w:val="superscript"/>
        </w:rPr>
        <w:t>st</w:t>
      </w:r>
      <w:r w:rsidRPr="00E834F4">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34F4">
        <w:rPr>
          <w:vertAlign w:val="superscript"/>
        </w:rPr>
        <w:t>nd</w:t>
      </w:r>
      <w:r w:rsidRPr="00E834F4">
        <w:t xml:space="preserve"> Kings 17:15; 1</w:t>
      </w:r>
      <w:r w:rsidRPr="00E834F4">
        <w:rPr>
          <w:vertAlign w:val="superscript"/>
        </w:rPr>
        <w:t>st</w:t>
      </w:r>
      <w:r w:rsidRPr="00E834F4">
        <w:t xml:space="preserve"> Samuel 12:21; Psalms 31:6; Jeremiah 2:5; 10:8, 14-15; 16:19 &amp; Jonah 2:8. Divination is Futile, except for God’s Kings is in Proverbs 16:10; Isaiah 8:19-22; Ezekiel 13:6-9 &amp; Zechariah 10:2. Human Institutions are Futile is in 1</w:t>
      </w:r>
      <w:r w:rsidRPr="00E834F4">
        <w:rPr>
          <w:vertAlign w:val="superscript"/>
        </w:rPr>
        <w:t>st</w:t>
      </w:r>
      <w:r w:rsidRPr="00E834F4">
        <w:t xml:space="preserve"> Kings 18:29; Isaiah 16:12; Jeremiah 10:5; Colossians 2:20-23 &amp; Acts 5:36-38. The Nominal Religion is Futile: Religious Observance without True Faith is Futile is in Isaiah 1:13; Malachi 3:14; Matthew 15:8-9; Mark 7:6-7; 1</w:t>
      </w:r>
      <w:r w:rsidRPr="00E834F4">
        <w:rPr>
          <w:vertAlign w:val="superscript"/>
        </w:rPr>
        <w:t>st</w:t>
      </w:r>
      <w:r w:rsidRPr="00E834F4">
        <w:t xml:space="preserve"> Corinthians 3:1-3 &amp; James 1:26. Mere Religious Language is Futile is in Titus 3:9; Jeremiah 7:8; Lamentations 2:14; Ephesians 5:6; Colossians 2:18; 1</w:t>
      </w:r>
      <w:r w:rsidRPr="00E834F4">
        <w:rPr>
          <w:vertAlign w:val="superscript"/>
        </w:rPr>
        <w:t>st</w:t>
      </w:r>
      <w:r w:rsidRPr="00E834F4">
        <w:t xml:space="preserve"> Timothy 1:6; 2</w:t>
      </w:r>
      <w:r w:rsidRPr="00E834F4">
        <w:rPr>
          <w:vertAlign w:val="superscript"/>
        </w:rPr>
        <w:t>nd</w:t>
      </w:r>
      <w:r w:rsidRPr="00E834F4">
        <w:t xml:space="preserve"> Timothy 2:14 &amp; 2</w:t>
      </w:r>
      <w:r w:rsidRPr="00E834F4">
        <w:rPr>
          <w:vertAlign w:val="superscript"/>
        </w:rPr>
        <w:t>nd</w:t>
      </w:r>
      <w:r w:rsidRPr="00E834F4">
        <w:t xml:space="preserve"> Peter 2:18. Christian Endeavor using only Human Strength is Futile is in John 15:5 &amp; 1</w:t>
      </w:r>
      <w:r w:rsidRPr="00E834F4">
        <w:rPr>
          <w:vertAlign w:val="superscript"/>
        </w:rPr>
        <w:t>st</w:t>
      </w:r>
      <w:r w:rsidRPr="00E834F4">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34F4">
        <w:rPr>
          <w:vertAlign w:val="superscript"/>
        </w:rPr>
        <w:t>st</w:t>
      </w:r>
      <w:r w:rsidRPr="00E834F4">
        <w:t xml:space="preserve"> Thessalonians 4:7; Ephesians 4:24 &amp; Romans 6:19-22. Faithfulness to God may seem to be Futile but is not is in Psalms 73:13; Job 34:9; Ecclesiastes 7:15; 8:14 &amp; Isaiah 49:4. God wants to Deliver People from their Futile Ways is in 1</w:t>
      </w:r>
      <w:r w:rsidRPr="00E834F4">
        <w:rPr>
          <w:vertAlign w:val="superscript"/>
        </w:rPr>
        <w:t>st</w:t>
      </w:r>
      <w:r w:rsidRPr="00E834F4">
        <w:t xml:space="preserve"> Peter 1:18 &amp; 2</w:t>
      </w:r>
      <w:r w:rsidRPr="00E834F4">
        <w:rPr>
          <w:vertAlign w:val="superscript"/>
        </w:rPr>
        <w:t>nd</w:t>
      </w:r>
      <w:r w:rsidRPr="00E834F4">
        <w:t xml:space="preserve"> Timothy 2:21.        </w:t>
      </w:r>
    </w:p>
    <w:p w14:paraId="58D84738" w14:textId="77777777" w:rsidR="00A83A3C" w:rsidRPr="00E834F4" w:rsidRDefault="00A83A3C" w:rsidP="00A83A3C">
      <w:pPr>
        <w:spacing w:line="480" w:lineRule="auto"/>
        <w:jc w:val="both"/>
      </w:pPr>
      <w:r w:rsidRPr="00E834F4">
        <w:t>The Restraint as Holding Back of God’s Actions: The Example of Jesus Christ is in Matthew 26:52-53. Other Examples is in Exodus 36:6; 1</w:t>
      </w:r>
      <w:r w:rsidRPr="00E834F4">
        <w:rPr>
          <w:vertAlign w:val="superscript"/>
        </w:rPr>
        <w:t>st</w:t>
      </w:r>
      <w:r w:rsidRPr="00E834F4">
        <w:t xml:space="preserve"> Samuel 3:13; 24:1-22; 26:1-25; 1</w:t>
      </w:r>
      <w:r w:rsidRPr="00E834F4">
        <w:rPr>
          <w:vertAlign w:val="superscript"/>
        </w:rPr>
        <w:t>st</w:t>
      </w:r>
      <w:r w:rsidRPr="00E834F4">
        <w:t xml:space="preserve"> Kings 1:6; Esther 5:10; Jeremiah 14:10 &amp; 2</w:t>
      </w:r>
      <w:r w:rsidRPr="00E834F4">
        <w:rPr>
          <w:vertAlign w:val="superscript"/>
        </w:rPr>
        <w:t>nd</w:t>
      </w:r>
      <w:r w:rsidRPr="00E834F4">
        <w:t xml:space="preserve"> Peter 2:16. The Restraint as Holding Back of Emotions: Jesus Christ’s Silence under Suffering is in 1</w:t>
      </w:r>
      <w:r w:rsidRPr="00E834F4">
        <w:rPr>
          <w:vertAlign w:val="superscript"/>
        </w:rPr>
        <w:t>st</w:t>
      </w:r>
      <w:r w:rsidRPr="00E834F4">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34F4">
        <w:rPr>
          <w:vertAlign w:val="superscript"/>
        </w:rPr>
        <w:t>nd</w:t>
      </w:r>
      <w:r w:rsidRPr="00E834F4">
        <w:t xml:space="preserve"> Kings 19:28; Psalms 76:10; 2</w:t>
      </w:r>
      <w:r w:rsidRPr="00E834F4">
        <w:rPr>
          <w:vertAlign w:val="superscript"/>
        </w:rPr>
        <w:t>nd</w:t>
      </w:r>
      <w:r w:rsidRPr="00E834F4">
        <w:t xml:space="preserve"> Thessalonians 2:6-7 &amp; Revelation 20:2. Form the Saintly Christian Lords is in John 17:15; 1</w:t>
      </w:r>
      <w:r w:rsidRPr="00E834F4">
        <w:rPr>
          <w:vertAlign w:val="superscript"/>
        </w:rPr>
        <w:t>st</w:t>
      </w:r>
      <w:r w:rsidRPr="00E834F4">
        <w:t xml:space="preserve"> Samuel 25:39; 1</w:t>
      </w:r>
      <w:r w:rsidRPr="00E834F4">
        <w:rPr>
          <w:vertAlign w:val="superscript"/>
        </w:rPr>
        <w:t>st</w:t>
      </w:r>
      <w:r w:rsidRPr="00E834F4">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34F4">
        <w:rPr>
          <w:vertAlign w:val="superscript"/>
        </w:rPr>
        <w:t>nd</w:t>
      </w:r>
      <w:r w:rsidRPr="00E834F4">
        <w:t xml:space="preserve"> Peter 3:9. Believers are to Show Restraint: In their Speech is in Psalms 34:13; 39:1; 141:3; James 1:26; 3:2-12; Proverbs 13:3; 21:23 &amp; 1</w:t>
      </w:r>
      <w:r w:rsidRPr="00E834F4">
        <w:rPr>
          <w:vertAlign w:val="superscript"/>
        </w:rPr>
        <w:t>st</w:t>
      </w:r>
      <w:r w:rsidRPr="00E834F4">
        <w:t xml:space="preserve"> Peter 3:10. In their Actions is in Psalms 32:9 &amp; Romans 6:12. </w:t>
      </w:r>
    </w:p>
    <w:p w14:paraId="7C31068F" w14:textId="77777777" w:rsidR="00A83A3C" w:rsidRPr="00E834F4" w:rsidRDefault="00A83A3C" w:rsidP="00A83A3C">
      <w:pPr>
        <w:spacing w:line="480" w:lineRule="auto"/>
        <w:jc w:val="both"/>
      </w:pPr>
      <w:r w:rsidRPr="00E834F4">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34F4">
        <w:rPr>
          <w:vertAlign w:val="superscript"/>
        </w:rPr>
        <w:t>nd</w:t>
      </w:r>
      <w:r w:rsidRPr="00E834F4">
        <w:t xml:space="preserve"> Peter 1:4; 2:20; 2</w:t>
      </w:r>
      <w:r w:rsidRPr="00E834F4">
        <w:rPr>
          <w:vertAlign w:val="superscript"/>
        </w:rPr>
        <w:t>nd</w:t>
      </w:r>
      <w:r w:rsidRPr="00E834F4">
        <w:t xml:space="preserve"> Corinthians 7:1-2 &amp; Jude 23. The Examples and Causes of Corruption: Sexual Partial Corruption as Injustice is in Psalms 55:23; 2</w:t>
      </w:r>
      <w:r w:rsidRPr="00E834F4">
        <w:rPr>
          <w:vertAlign w:val="superscript"/>
        </w:rPr>
        <w:t>nd</w:t>
      </w:r>
      <w:r w:rsidRPr="00E834F4">
        <w:t xml:space="preserve"> Chronicles 19:7; Job 5:16; Isaiah 58:6 &amp; Ezekiel 9:9. Sexual Disobedience towards God is in Deuteronomy 31:29; 32:5 &amp; Judges 2:19. Sexuality denying the Truth is in 1</w:t>
      </w:r>
      <w:r w:rsidRPr="00E834F4">
        <w:rPr>
          <w:vertAlign w:val="superscript"/>
        </w:rPr>
        <w:t>st</w:t>
      </w:r>
      <w:r w:rsidRPr="00E834F4">
        <w:t xml:space="preserve"> Timothy 6:5. Sexual Paganism is in Ezra 9:11. Sexuality mocking Justice is in Proverbs 19:28. Sexuality with Money taking Bribes is in Ecclesiastes 7:7. Sexual Bad Company is in 1</w:t>
      </w:r>
      <w:r w:rsidRPr="00E834F4">
        <w:rPr>
          <w:vertAlign w:val="superscript"/>
        </w:rPr>
        <w:t>st</w:t>
      </w:r>
      <w:r w:rsidRPr="00E834F4">
        <w:t xml:space="preserve"> Corinthians 15:33. Sexual Careless Communication is in James 3:5-6 &amp; Proverbs 4:24; 6:12. </w:t>
      </w:r>
    </w:p>
    <w:p w14:paraId="7FD591BC" w14:textId="77777777" w:rsidR="00A83A3C" w:rsidRPr="00E834F4" w:rsidRDefault="00A83A3C" w:rsidP="00A83A3C">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F44C7D1" w14:textId="77777777" w:rsidR="00A83A3C" w:rsidRPr="00E834F4" w:rsidRDefault="00A83A3C" w:rsidP="00A83A3C">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4CB273C4" w14:textId="77777777" w:rsidR="00A83A3C" w:rsidRPr="00E834F4" w:rsidRDefault="00A83A3C" w:rsidP="00A83A3C">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510140C" w14:textId="77777777" w:rsidR="00A83A3C" w:rsidRPr="00E834F4" w:rsidRDefault="00A83A3C" w:rsidP="00A83A3C">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04DDF524" w14:textId="77777777" w:rsidR="00A83A3C" w:rsidRPr="00E834F4" w:rsidRDefault="00A83A3C" w:rsidP="00A83A3C">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52122564" w14:textId="77777777" w:rsidR="00A83A3C" w:rsidRPr="00E834F4" w:rsidRDefault="00A83A3C" w:rsidP="00A83A3C">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1D3159D4" w14:textId="77777777" w:rsidR="00A83A3C" w:rsidRPr="00E834F4" w:rsidRDefault="00A83A3C" w:rsidP="00A83A3C">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094FCE18" w14:textId="77777777" w:rsidR="00A83A3C" w:rsidRPr="00E834F4" w:rsidRDefault="00A83A3C" w:rsidP="00A83A3C">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55A22B69" w14:textId="77777777" w:rsidR="00A83A3C" w:rsidRPr="00E834F4" w:rsidRDefault="00A83A3C" w:rsidP="00A83A3C">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496839EE" w14:textId="77777777" w:rsidR="00A83A3C" w:rsidRPr="00E834F4" w:rsidRDefault="00A83A3C" w:rsidP="00A83A3C">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3E8330AF" w14:textId="77777777" w:rsidR="00A83A3C" w:rsidRPr="00E834F4" w:rsidRDefault="00A83A3C" w:rsidP="00A83A3C">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49EF7F84" w14:textId="77777777" w:rsidR="00A83A3C" w:rsidRPr="00E834F4" w:rsidRDefault="00A83A3C" w:rsidP="00A83A3C">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03FBD1E9" w14:textId="77777777" w:rsidR="00A83A3C" w:rsidRPr="00E834F4" w:rsidRDefault="00A83A3C" w:rsidP="00A83A3C">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6EB07AC9" w14:textId="77777777" w:rsidR="00A83A3C" w:rsidRPr="00E834F4" w:rsidRDefault="00A83A3C" w:rsidP="00A83A3C">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03635221" w14:textId="77777777" w:rsidR="00A83A3C" w:rsidRPr="00E834F4" w:rsidRDefault="00A83A3C" w:rsidP="00A83A3C">
      <w:pPr>
        <w:spacing w:line="480" w:lineRule="auto"/>
        <w:jc w:val="both"/>
      </w:pPr>
      <w:r w:rsidRPr="00E834F4">
        <w:t>Sexual Sorcery and Sexual Magic: The Examples of Sexual Magic and Sexual Sorcery: Sexual Magic Practices is in Revelation 18:23. Sexual Divination is in Zechariah 10:2. Sexual Spiritism is in Isaiah 8:19-20 &amp; 2</w:t>
      </w:r>
      <w:r w:rsidRPr="00E834F4">
        <w:rPr>
          <w:vertAlign w:val="superscript"/>
        </w:rPr>
        <w:t>nd</w:t>
      </w:r>
      <w:r w:rsidRPr="00E834F4">
        <w:t xml:space="preserve"> Chronicles 33:6. Spiritism forbidden by God is in Leviticus 19:31 &amp; Deuteronomy 18:10-12. Punishment for Spiritism is in Leviticus 20:6, 27. Spiritism practiced in Israel is in 2</w:t>
      </w:r>
      <w:r w:rsidRPr="00E834F4">
        <w:rPr>
          <w:vertAlign w:val="superscript"/>
        </w:rPr>
        <w:t>nd</w:t>
      </w:r>
      <w:r w:rsidRPr="00E834F4">
        <w:t xml:space="preserve"> Kings 21:6; 2</w:t>
      </w:r>
      <w:r w:rsidRPr="00E834F4">
        <w:rPr>
          <w:vertAlign w:val="superscript"/>
        </w:rPr>
        <w:t>nd</w:t>
      </w:r>
      <w:r w:rsidRPr="00E834F4">
        <w:t xml:space="preserve"> Chronicles 33:6 &amp; 1</w:t>
      </w:r>
      <w:r w:rsidRPr="00E834F4">
        <w:rPr>
          <w:vertAlign w:val="superscript"/>
        </w:rPr>
        <w:t>st</w:t>
      </w:r>
      <w:r w:rsidRPr="00E834F4">
        <w:t xml:space="preserve"> Samuel 28:4-20. Spiritists expelled from Israel is in 2</w:t>
      </w:r>
      <w:r w:rsidRPr="00E834F4">
        <w:rPr>
          <w:vertAlign w:val="superscript"/>
        </w:rPr>
        <w:t>nd</w:t>
      </w:r>
      <w:r w:rsidRPr="00E834F4">
        <w:t xml:space="preserve"> Kings 23:24 &amp; 1</w:t>
      </w:r>
      <w:r w:rsidRPr="00E834F4">
        <w:rPr>
          <w:vertAlign w:val="superscript"/>
        </w:rPr>
        <w:t>st</w:t>
      </w:r>
      <w:r w:rsidRPr="00E834F4">
        <w:t xml:space="preserve"> Samuel 28:3. The Futility of Spiritism is in Isaiah 8:19; 19:2-3. Sexual Astrology is in 2</w:t>
      </w:r>
      <w:r w:rsidRPr="00E834F4">
        <w:rPr>
          <w:vertAlign w:val="superscript"/>
        </w:rPr>
        <w:t>nd</w:t>
      </w:r>
      <w:r w:rsidRPr="00E834F4">
        <w:t xml:space="preserve"> Chronicles 33:3-5 &amp; 2</w:t>
      </w:r>
      <w:r w:rsidRPr="00E834F4">
        <w:rPr>
          <w:vertAlign w:val="superscript"/>
        </w:rPr>
        <w:t>nd</w:t>
      </w:r>
      <w:r w:rsidRPr="00E834F4">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34F4">
        <w:rPr>
          <w:vertAlign w:val="superscript"/>
        </w:rPr>
        <w:t>nd</w:t>
      </w:r>
      <w:r w:rsidRPr="00E834F4">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34F4">
        <w:rPr>
          <w:vertAlign w:val="superscript"/>
        </w:rPr>
        <w:t>st</w:t>
      </w:r>
      <w:r w:rsidRPr="00E834F4">
        <w:t xml:space="preserve"> Chronicles 10:13-14. Jesus Christ can deliver from Sexual Occultism is in Romans 8:38-39 &amp; Acts 16:16-18; 19:18-19. </w:t>
      </w:r>
    </w:p>
    <w:p w14:paraId="14527F0D" w14:textId="77777777" w:rsidR="00A83A3C" w:rsidRPr="00E834F4" w:rsidRDefault="00A83A3C" w:rsidP="00A83A3C">
      <w:pPr>
        <w:spacing w:line="480" w:lineRule="auto"/>
        <w:jc w:val="both"/>
      </w:pPr>
      <w:r w:rsidRPr="00E834F4">
        <w:t>Sexuality as Male and Female comes from God: It was Created by God is in Genesis 1:27. God Intended that Men and Women Complement each other in a Divine Union and not a Sexual Union is in 1</w:t>
      </w:r>
      <w:r w:rsidRPr="00E834F4">
        <w:rPr>
          <w:vertAlign w:val="superscript"/>
        </w:rPr>
        <w:t>st</w:t>
      </w:r>
      <w:r w:rsidRPr="00E834F4">
        <w:t xml:space="preserve"> Corinthians 11:11 &amp; Genesis 2:18-22. Sexual Differences in Male and Females: In Strength is in 1</w:t>
      </w:r>
      <w:r w:rsidRPr="00E834F4">
        <w:rPr>
          <w:vertAlign w:val="superscript"/>
        </w:rPr>
        <w:t>st</w:t>
      </w:r>
      <w:r w:rsidRPr="00E834F4">
        <w:t xml:space="preserve"> Peter 3:7. In Role is in 1</w:t>
      </w:r>
      <w:r w:rsidRPr="00E834F4">
        <w:rPr>
          <w:vertAlign w:val="superscript"/>
        </w:rPr>
        <w:t>st</w:t>
      </w:r>
      <w:r w:rsidRPr="00E834F4">
        <w:t xml:space="preserve"> Corinthians 11:3-5; 14:24-25; Ephesians 5:22-25; Colossians 3:18-19; 1</w:t>
      </w:r>
      <w:r w:rsidRPr="00E834F4">
        <w:rPr>
          <w:vertAlign w:val="superscript"/>
        </w:rPr>
        <w:t>st</w:t>
      </w:r>
      <w:r w:rsidRPr="00E834F4">
        <w:t xml:space="preserve"> Timothy 2:12-14 &amp; 1</w:t>
      </w:r>
      <w:r w:rsidRPr="00E834F4">
        <w:rPr>
          <w:vertAlign w:val="superscript"/>
        </w:rPr>
        <w:t>st</w:t>
      </w:r>
      <w:r w:rsidRPr="00E834F4">
        <w:t xml:space="preserve"> Peter 3:1. In Dress is in Deuteronomy 22:5 &amp; 1</w:t>
      </w:r>
      <w:r w:rsidRPr="00E834F4">
        <w:rPr>
          <w:vertAlign w:val="superscript"/>
        </w:rPr>
        <w:t>st</w:t>
      </w:r>
      <w:r w:rsidRPr="00E834F4">
        <w:t xml:space="preserve"> Corinthians 11:14-15. Divine Activity: It was Ordained by God is in Genesis 1:28. Marriage in its proper context of a Divine Union as One Flesh done by God and not a Sexual Union is in Genesis 2:23-24; Matthew 19:4-6; Mark 10:6-9; 1</w:t>
      </w:r>
      <w:r w:rsidRPr="00E834F4">
        <w:rPr>
          <w:vertAlign w:val="superscript"/>
        </w:rPr>
        <w:t>st</w:t>
      </w:r>
      <w:r w:rsidRPr="00E834F4">
        <w:t xml:space="preserve"> Corinthians 6:17; 7:2-4 &amp; Ephesians 5:31-33. The wrong Sexual Union as One Flesh is in 1</w:t>
      </w:r>
      <w:r w:rsidRPr="00E834F4">
        <w:rPr>
          <w:vertAlign w:val="superscript"/>
        </w:rPr>
        <w:t>st</w:t>
      </w:r>
      <w:r w:rsidRPr="00E834F4">
        <w:t xml:space="preserve"> Corinthians 6:16. Divine Desire is in Song of Solomon 1:2-4; 4:3-15, 16; 7:11-13; 8:10 &amp; Genesis 3:16. Sexual Abstinence is commended is in Matthew 19:12 &amp; 1</w:t>
      </w:r>
      <w:r w:rsidRPr="00E834F4">
        <w:rPr>
          <w:vertAlign w:val="superscript"/>
        </w:rPr>
        <w:t>st</w:t>
      </w:r>
      <w:r w:rsidRPr="00E834F4">
        <w:t xml:space="preserve"> Corinthians 7:1, 5. The Perversions of Forbidden Sexuality: Sexual Adultery is in Exodus 20:14; Deuteronomy 5:18 &amp; Hebrews 13:4. Sexual Lust is in Matthew 5:28; Ephesians 4:19; 5:3; Colossians 3:5 &amp; 1</w:t>
      </w:r>
      <w:r w:rsidRPr="00E834F4">
        <w:rPr>
          <w:vertAlign w:val="superscript"/>
        </w:rPr>
        <w:t>st</w:t>
      </w:r>
      <w:r w:rsidRPr="00E834F4">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34F4">
        <w:rPr>
          <w:vertAlign w:val="superscript"/>
        </w:rPr>
        <w:t>st</w:t>
      </w:r>
      <w:r w:rsidRPr="00E834F4">
        <w:t xml:space="preserve"> Corinthians 6:9-10 &amp; Revelation 21:8, 27; 22:15. Sexual Perversion can be Cleansed is in 1</w:t>
      </w:r>
      <w:r w:rsidRPr="00E834F4">
        <w:rPr>
          <w:vertAlign w:val="superscript"/>
        </w:rPr>
        <w:t>st</w:t>
      </w:r>
      <w:r w:rsidRPr="00E834F4">
        <w:t xml:space="preserve"> Corinthians 6:11. Sexuality in the Kingdom of This World will never enter the Gates of the Kingdom of Earth or in the Kingdom of Heaven or in the Kingdom of Lordship is in Revelation 21:8, 27; 22:15; Luke 20:35-36 &amp; Matthew 22:30.                          </w:t>
      </w:r>
    </w:p>
    <w:p w14:paraId="3BE0DF01" w14:textId="77777777" w:rsidR="00A83A3C" w:rsidRPr="00E834F4" w:rsidRDefault="00A83A3C" w:rsidP="00A83A3C">
      <w:pPr>
        <w:spacing w:line="480" w:lineRule="auto"/>
        <w:jc w:val="both"/>
      </w:pPr>
      <w:r w:rsidRPr="00E834F4">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34F4">
        <w:rPr>
          <w:vertAlign w:val="superscript"/>
        </w:rPr>
        <w:t>nd</w:t>
      </w:r>
      <w:r w:rsidRPr="00E834F4">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34F4">
        <w:rPr>
          <w:vertAlign w:val="superscript"/>
        </w:rPr>
        <w:t>nd</w:t>
      </w:r>
      <w:r w:rsidRPr="00E834F4">
        <w:t xml:space="preserve"> Chronicles 36:16; 2</w:t>
      </w:r>
      <w:r w:rsidRPr="00E834F4">
        <w:rPr>
          <w:vertAlign w:val="superscript"/>
        </w:rPr>
        <w:t>nd</w:t>
      </w:r>
      <w:r w:rsidRPr="00E834F4">
        <w:t xml:space="preserve"> Thessalonians 2:10; Hebrews 6:4-6; 10:26-27 &amp; Acts 7:51-60. The Results of Sexual Impenitence: The Divine Warnings against Sexual Impenitence is in Hebrews 3:7-19; 12:25; 2</w:t>
      </w:r>
      <w:r w:rsidRPr="00E834F4">
        <w:rPr>
          <w:vertAlign w:val="superscript"/>
        </w:rPr>
        <w:t>nd</w:t>
      </w:r>
      <w:r w:rsidRPr="00E834F4">
        <w:t xml:space="preserve"> Chronicles 30:6-9; Jeremiah 4:1; 18:9-10; Ezekiel 14:6; Hosea 14:1-2; Malachi 3:7;  Psalms 95:7-8; Revelation 2:5, 16 &amp; Luke 13:1-5. The Results of Sexual Impenitence: Storing up Sexual Wrath for the Day of Judgment is in Romans 1:24-25; 2:5; 2</w:t>
      </w:r>
      <w:r w:rsidRPr="00E834F4">
        <w:rPr>
          <w:vertAlign w:val="superscript"/>
        </w:rPr>
        <w:t>nd</w:t>
      </w:r>
      <w:r w:rsidRPr="00E834F4">
        <w:t xml:space="preserve"> Chronicles 24:20; 36:16-17; Job 36:12; Proverbs 1:24-26; Amos 4:9 &amp; 2</w:t>
      </w:r>
      <w:r w:rsidRPr="00E834F4">
        <w:rPr>
          <w:vertAlign w:val="superscript"/>
        </w:rPr>
        <w:t>nd</w:t>
      </w:r>
      <w:r w:rsidRPr="00E834F4">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34F4">
        <w:rPr>
          <w:vertAlign w:val="superscript"/>
        </w:rPr>
        <w:t>nd</w:t>
      </w:r>
      <w:r w:rsidRPr="00E834F4">
        <w:t xml:space="preserve"> Kings 17:13-20 &amp; 2</w:t>
      </w:r>
      <w:r w:rsidRPr="00E834F4">
        <w:rPr>
          <w:vertAlign w:val="superscript"/>
        </w:rPr>
        <w:t>nd</w:t>
      </w:r>
      <w:r w:rsidRPr="00E834F4">
        <w:t xml:space="preserve"> Chronicles 29:6-9. The Examples of Impenitence is in Exodus 8:15; Judges 2:19; 1</w:t>
      </w:r>
      <w:r w:rsidRPr="00E834F4">
        <w:rPr>
          <w:vertAlign w:val="superscript"/>
        </w:rPr>
        <w:t>st</w:t>
      </w:r>
      <w:r w:rsidRPr="00E834F4">
        <w:t xml:space="preserve"> Samuel 8:19; Nehemiah 9:26-29; Daniel 9:13-14; 2</w:t>
      </w:r>
      <w:r w:rsidRPr="00E834F4">
        <w:rPr>
          <w:vertAlign w:val="superscript"/>
        </w:rPr>
        <w:t>nd</w:t>
      </w:r>
      <w:r w:rsidRPr="00E834F4">
        <w:t xml:space="preserve"> Chronicles 33:23; 36:13; Jeremiah 6:15; Matthew 21:31; Romans 1:18-23; Revelation 2:21-27; 9:20-21; 16:8-11; Luke 18:18 &amp; Acts 7:1, 53-60. </w:t>
      </w:r>
    </w:p>
    <w:p w14:paraId="3CD7F591" w14:textId="77777777" w:rsidR="00A83A3C" w:rsidRPr="00E834F4" w:rsidRDefault="00A83A3C" w:rsidP="00A83A3C">
      <w:pPr>
        <w:spacing w:line="480" w:lineRule="auto"/>
        <w:jc w:val="both"/>
      </w:pPr>
      <w:r w:rsidRPr="00E834F4">
        <w:t>The Sexual Corrupting Influence of Sexual Imperfection: The Creation is Imperfect because of Sexual Corruption in the World through Lust is in 2</w:t>
      </w:r>
      <w:r w:rsidRPr="00E834F4">
        <w:rPr>
          <w:vertAlign w:val="superscript"/>
        </w:rPr>
        <w:t>nd</w:t>
      </w:r>
      <w:r w:rsidRPr="00E834F4">
        <w:t xml:space="preserve"> Peter 1:4; Genesis 3:17-19; 5:29 &amp; Romans 8:20-22. Sexual Imperfection is Expressed in the Sexual Corruption and Sexual Death at 120 years or at 70 years to 80 years is in Genesis 6:1-7; Psalms 90:3-10; 103:15-16; 2</w:t>
      </w:r>
      <w:r w:rsidRPr="00E834F4">
        <w:rPr>
          <w:vertAlign w:val="superscript"/>
        </w:rPr>
        <w:t>nd</w:t>
      </w:r>
      <w:r w:rsidRPr="00E834F4">
        <w:t xml:space="preserve"> Peter 1:4; 2</w:t>
      </w:r>
      <w:r w:rsidRPr="00E834F4">
        <w:rPr>
          <w:vertAlign w:val="superscript"/>
        </w:rPr>
        <w:t>nd</w:t>
      </w:r>
      <w:r w:rsidRPr="00E834F4">
        <w:t xml:space="preserve"> Samuel 14:14; Ecclesiastes 12:1-7; James 1:10 &amp; 1</w:t>
      </w:r>
      <w:r w:rsidRPr="00E834F4">
        <w:rPr>
          <w:vertAlign w:val="superscript"/>
        </w:rPr>
        <w:t>st</w:t>
      </w:r>
      <w:r w:rsidRPr="00E834F4">
        <w:t xml:space="preserve"> Peter 1:24. The Sexual Imperfection of the Spiritual Creation is in Job 4:18; Jude 6 &amp; 2</w:t>
      </w:r>
      <w:r w:rsidRPr="00E834F4">
        <w:rPr>
          <w:vertAlign w:val="superscript"/>
        </w:rPr>
        <w:t>nd</w:t>
      </w:r>
      <w:r w:rsidRPr="00E834F4">
        <w:t xml:space="preserve"> Peter 2:4. The Universal Sexual Imperfection of Human beings as Man is in Romans 3:23; Genesis 6:5; 1</w:t>
      </w:r>
      <w:r w:rsidRPr="00E834F4">
        <w:rPr>
          <w:vertAlign w:val="superscript"/>
        </w:rPr>
        <w:t>st</w:t>
      </w:r>
      <w:r w:rsidRPr="00E834F4">
        <w:t xml:space="preserve"> Kings 8:46; 2</w:t>
      </w:r>
      <w:r w:rsidRPr="00E834F4">
        <w:rPr>
          <w:vertAlign w:val="superscript"/>
        </w:rPr>
        <w:t>nd</w:t>
      </w:r>
      <w:r w:rsidRPr="00E834F4">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34F4">
        <w:rPr>
          <w:vertAlign w:val="superscript"/>
        </w:rPr>
        <w:t>nd</w:t>
      </w:r>
      <w:r w:rsidRPr="00E834F4">
        <w:t xml:space="preserve"> Corinthians 12:20; Philippians 3:12; 1</w:t>
      </w:r>
      <w:r w:rsidRPr="00E834F4">
        <w:rPr>
          <w:vertAlign w:val="superscript"/>
        </w:rPr>
        <w:t>st</w:t>
      </w:r>
      <w:r w:rsidRPr="00E834F4">
        <w:t xml:space="preserve"> Corinthians 3:1-3; 13:12; Colossians 2:20; Hebrews 5:12; 1</w:t>
      </w:r>
      <w:r w:rsidRPr="00E834F4">
        <w:rPr>
          <w:vertAlign w:val="superscript"/>
        </w:rPr>
        <w:t>st</w:t>
      </w:r>
      <w:r w:rsidRPr="00E834F4">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34F4">
        <w:rPr>
          <w:vertAlign w:val="superscript"/>
        </w:rPr>
        <w:t>st</w:t>
      </w:r>
      <w:r w:rsidRPr="00E834F4">
        <w:t xml:space="preserve"> Corinthians 6:9-10; Ephesians 5:5; Hebrews 10:26-27 &amp; Revelation 21:27; 22:15. God’s People should strive against Sexual Imperfection is in Matthew 5:48; Genesis 17:1; Deuteronomy 18:13; Psalms 34:14; Romans 12:9; 2</w:t>
      </w:r>
      <w:r w:rsidRPr="00E834F4">
        <w:rPr>
          <w:vertAlign w:val="superscript"/>
        </w:rPr>
        <w:t>nd</w:t>
      </w:r>
      <w:r w:rsidRPr="00E834F4">
        <w:t xml:space="preserve"> Corinthians 13:11; Colossians 1:28; 3:5; 1</w:t>
      </w:r>
      <w:r w:rsidRPr="00E834F4">
        <w:rPr>
          <w:vertAlign w:val="superscript"/>
        </w:rPr>
        <w:t>st</w:t>
      </w:r>
      <w:r w:rsidRPr="00E834F4">
        <w:t xml:space="preserve"> Thessalonians 5:22; 2</w:t>
      </w:r>
      <w:r w:rsidRPr="00E834F4">
        <w:rPr>
          <w:vertAlign w:val="superscript"/>
        </w:rPr>
        <w:t>nd</w:t>
      </w:r>
      <w:r w:rsidRPr="00E834F4">
        <w:t xml:space="preserve"> Timothy 2:19; Hebrews 6:1; 12:14 &amp; 2</w:t>
      </w:r>
      <w:r w:rsidRPr="00E834F4">
        <w:rPr>
          <w:vertAlign w:val="superscript"/>
        </w:rPr>
        <w:t>nd</w:t>
      </w:r>
      <w:r w:rsidRPr="00E834F4">
        <w:t xml:space="preserve"> Peter 3:14. Sexual Imperfection will be dealt with at Jesus Christ’s Return: Creation will be Remade is in 1</w:t>
      </w:r>
      <w:r w:rsidRPr="00E834F4">
        <w:rPr>
          <w:vertAlign w:val="superscript"/>
        </w:rPr>
        <w:t>st</w:t>
      </w:r>
      <w:r w:rsidRPr="00E834F4">
        <w:t xml:space="preserve"> John 65:17; Isaiah 66:22; Matthew 19:28; Romans 8:19-21; 2</w:t>
      </w:r>
      <w:r w:rsidRPr="00E834F4">
        <w:rPr>
          <w:vertAlign w:val="superscript"/>
        </w:rPr>
        <w:t>nd</w:t>
      </w:r>
      <w:r w:rsidRPr="00E834F4">
        <w:t xml:space="preserve"> Peter 3:13 &amp; Revelation 21:1-5. God’s People will be Perfected is in 1</w:t>
      </w:r>
      <w:r w:rsidRPr="00E834F4">
        <w:rPr>
          <w:vertAlign w:val="superscript"/>
        </w:rPr>
        <w:t>st</w:t>
      </w:r>
      <w:r w:rsidRPr="00E834F4">
        <w:t xml:space="preserve"> John 3:2 &amp; Philippians 3:20-21. Sexual Evil will be Removed and Abolished is in Revelation 20:10; 21:4, 8; 22:1-5; Isaiah 25:8; 65:19 &amp; 2</w:t>
      </w:r>
      <w:r w:rsidRPr="00E834F4">
        <w:rPr>
          <w:vertAlign w:val="superscript"/>
        </w:rPr>
        <w:t>nd</w:t>
      </w:r>
      <w:r w:rsidRPr="00E834F4">
        <w:t xml:space="preserve"> Thessalonians 2:8. </w:t>
      </w:r>
    </w:p>
    <w:p w14:paraId="43F48B1A" w14:textId="77777777" w:rsidR="00A83A3C" w:rsidRPr="00E834F4" w:rsidRDefault="00A83A3C" w:rsidP="00A83A3C">
      <w:pPr>
        <w:spacing w:line="480" w:lineRule="auto"/>
        <w:jc w:val="both"/>
      </w:pPr>
      <w:r w:rsidRPr="00E834F4">
        <w:t>Mortality originated in the Fall of Man is in Genesis 2:16-17. It is the Decree of God is in Psalms 90:3, 5 &amp; Genesis 3:19; 6:3. It is Universal is in Ecclesiastes 3:20 &amp; 1</w:t>
      </w:r>
      <w:r w:rsidRPr="00E834F4">
        <w:rPr>
          <w:vertAlign w:val="superscript"/>
        </w:rPr>
        <w:t>st</w:t>
      </w:r>
      <w:r w:rsidRPr="00E834F4">
        <w:t xml:space="preserve"> Corinthians 15:22. It is Inevitable is in 2</w:t>
      </w:r>
      <w:r w:rsidRPr="00E834F4">
        <w:rPr>
          <w:vertAlign w:val="superscript"/>
        </w:rPr>
        <w:t>nd</w:t>
      </w:r>
      <w:r w:rsidRPr="00E834F4">
        <w:t xml:space="preserve"> Samuel 14:14; Job 30:23; Ecclesiastes 3:2 &amp; Romans 6:23. It is an Impartial Judgment from God is in Romans 5:12, 15-19. It leads to Impartial Judgment is in Hebrews 9:27 &amp; 2</w:t>
      </w:r>
      <w:r w:rsidRPr="00E834F4">
        <w:rPr>
          <w:vertAlign w:val="superscript"/>
        </w:rPr>
        <w:t>nd</w:t>
      </w:r>
      <w:r w:rsidRPr="00E834F4">
        <w:t xml:space="preserve"> Corinthians 5:10. Morality extends to the Creation is in Romans 8:20-21. Human Beings are likened to Animals is in Ecclesiastes 3:19. Human Beings are likened to the Grass is in Psalms 90:5-6; 103:15-16; Isaiah 40:6-7; 1</w:t>
      </w:r>
      <w:r w:rsidRPr="00E834F4">
        <w:rPr>
          <w:vertAlign w:val="superscript"/>
        </w:rPr>
        <w:t>st</w:t>
      </w:r>
      <w:r w:rsidRPr="00E834F4">
        <w:t xml:space="preserve"> Peter 1:24 &amp; James 1:10. The Natural Reaction to Mortality: A Sense of Oppression [Depression] is in Job 10:8-9. Carefree Abandoned is in 1</w:t>
      </w:r>
      <w:r w:rsidRPr="00E834F4">
        <w:rPr>
          <w:vertAlign w:val="superscript"/>
        </w:rPr>
        <w:t>st</w:t>
      </w:r>
      <w:r w:rsidRPr="00E834F4">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34F4">
        <w:rPr>
          <w:vertAlign w:val="superscript"/>
        </w:rPr>
        <w:t>nd</w:t>
      </w:r>
      <w:r w:rsidRPr="00E834F4">
        <w:t xml:space="preserve"> Corinthians 6:2. The Struggle with Sex is in Romans 6:12; 7:14-25. Death is not the End: The Spirit returns to God is in Ecclesiastes 12:7 &amp; Philippians 1:23. The Body will be Raised is in Daniel 12:2; 1</w:t>
      </w:r>
      <w:r w:rsidRPr="00E834F4">
        <w:rPr>
          <w:vertAlign w:val="superscript"/>
        </w:rPr>
        <w:t>st</w:t>
      </w:r>
      <w:r w:rsidRPr="00E834F4">
        <w:t xml:space="preserve"> Corinthians 15:42-44, 53-54; Isaiah 25:8; Romans 8:11 &amp; 2</w:t>
      </w:r>
      <w:r w:rsidRPr="00E834F4">
        <w:rPr>
          <w:vertAlign w:val="superscript"/>
        </w:rPr>
        <w:t>nd</w:t>
      </w:r>
      <w:r w:rsidRPr="00E834F4">
        <w:t xml:space="preserve"> Corinthians 5:4. Eternal Life through Jesus Christ is in John 11:25-26; Matthew 25:46; 2</w:t>
      </w:r>
      <w:r w:rsidRPr="00E834F4">
        <w:rPr>
          <w:vertAlign w:val="superscript"/>
        </w:rPr>
        <w:t>nd</w:t>
      </w:r>
      <w:r w:rsidRPr="00E834F4">
        <w:t xml:space="preserve"> Timothy 1:9-10; 1</w:t>
      </w:r>
      <w:r w:rsidRPr="00E834F4">
        <w:rPr>
          <w:vertAlign w:val="superscript"/>
        </w:rPr>
        <w:t>st</w:t>
      </w:r>
      <w:r w:rsidRPr="00E834F4">
        <w:t xml:space="preserve"> John 5:11-12 &amp; Revelation 22:3-5. Eternal Damnation to the Sexually Wicked is in Matthew 25:46 &amp; Revelation 14:11; 20:10, 15. </w:t>
      </w:r>
    </w:p>
    <w:p w14:paraId="17892C9B" w14:textId="77777777" w:rsidR="00A83A3C" w:rsidRPr="00E834F4" w:rsidRDefault="00A83A3C" w:rsidP="00A83A3C">
      <w:pPr>
        <w:spacing w:line="480" w:lineRule="auto"/>
        <w:jc w:val="both"/>
      </w:pPr>
      <w:r w:rsidRPr="00E834F4">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34F4">
        <w:rPr>
          <w:vertAlign w:val="superscript"/>
        </w:rPr>
        <w:t>nd</w:t>
      </w:r>
      <w:r w:rsidRPr="00E834F4">
        <w:t xml:space="preserve"> Samuel 3:8 &amp; 1</w:t>
      </w:r>
      <w:r w:rsidRPr="00E834F4">
        <w:rPr>
          <w:vertAlign w:val="superscript"/>
        </w:rPr>
        <w:t>st</w:t>
      </w:r>
      <w:r w:rsidRPr="00E834F4">
        <w:t xml:space="preserve"> Corinthians 6:9-10. An Offense to other Creatures: On a Sexual National Level is in 1</w:t>
      </w:r>
      <w:r w:rsidRPr="00E834F4">
        <w:rPr>
          <w:vertAlign w:val="superscript"/>
        </w:rPr>
        <w:t>st</w:t>
      </w:r>
      <w:r w:rsidRPr="00E834F4">
        <w:t xml:space="preserve"> Samuel 13:4; 2</w:t>
      </w:r>
      <w:r w:rsidRPr="00E834F4">
        <w:rPr>
          <w:vertAlign w:val="superscript"/>
        </w:rPr>
        <w:t>nd</w:t>
      </w:r>
      <w:r w:rsidRPr="00E834F4">
        <w:t xml:space="preserve"> Samuel 10:6; 1</w:t>
      </w:r>
      <w:r w:rsidRPr="00E834F4">
        <w:rPr>
          <w:vertAlign w:val="superscript"/>
        </w:rPr>
        <w:t>st</w:t>
      </w:r>
      <w:r w:rsidRPr="00E834F4">
        <w:t xml:space="preserve"> Chronicles 19:6; Jeremiah 24:9 &amp; Acts 7:51-53. On a Sexual Personal Level is in 2</w:t>
      </w:r>
      <w:r w:rsidRPr="00E834F4">
        <w:rPr>
          <w:vertAlign w:val="superscript"/>
        </w:rPr>
        <w:t>nd</w:t>
      </w:r>
      <w:r w:rsidRPr="00E834F4">
        <w:t xml:space="preserve"> Samuel 16:21; Genesis 20:1-16; 40:1; 1</w:t>
      </w:r>
      <w:r w:rsidRPr="00E834F4">
        <w:rPr>
          <w:vertAlign w:val="superscript"/>
        </w:rPr>
        <w:t>st</w:t>
      </w:r>
      <w:r w:rsidRPr="00E834F4">
        <w:t xml:space="preserve"> Samuel 25:14-28; Job 19:17; Proverbs 17:9; 18:19; 19:11; Matthew 13:54-57; 15:1-12; 17:24-27; Mark 6:1-4; John 6:53-66. The Sexual Offense against the Holy God is in 1</w:t>
      </w:r>
      <w:r w:rsidRPr="00E834F4">
        <w:rPr>
          <w:vertAlign w:val="superscript"/>
        </w:rPr>
        <w:t>st</w:t>
      </w:r>
      <w:r w:rsidRPr="00E834F4">
        <w:t xml:space="preserve"> Kings 8:50-51; Job 7:21; 10:14; 13:23; 14:16-17; 34:31-33; Psalms 59:3; 139:24; Isaiah 43:24; 44:22; 59:12; Ezekiel 18:1-32; 33:10; 37:23; 39:24; Amos 5:12; Galatians 5:17; 1</w:t>
      </w:r>
      <w:r w:rsidRPr="00E834F4">
        <w:rPr>
          <w:vertAlign w:val="superscript"/>
        </w:rPr>
        <w:t>st</w:t>
      </w:r>
      <w:r w:rsidRPr="00E834F4">
        <w:t xml:space="preserve"> Peter 2:11 &amp; Acts 5:38-39. The Offense against God’s House which is the Father Stephen’s Address called Zion is in Acts 7:1-60 &amp; Numbers 18:1, 23. The Things of God are an Offense to Sexual People is in Jeremiah 6:10; 1</w:t>
      </w:r>
      <w:r w:rsidRPr="00E834F4">
        <w:rPr>
          <w:vertAlign w:val="superscript"/>
        </w:rPr>
        <w:t>st</w:t>
      </w:r>
      <w:r w:rsidRPr="00E834F4">
        <w:t xml:space="preserve"> Corinthians 1:22-24 &amp; Galatians 5:11. A Sexual Stumbling-Block as an Object of a Sexual Offense is in Romans 14:13; Leviticus 19:14; Matthew 16:23; Romans 11:9-10; Psalms 69:22-23; 1</w:t>
      </w:r>
      <w:r w:rsidRPr="00E834F4">
        <w:rPr>
          <w:vertAlign w:val="superscript"/>
        </w:rPr>
        <w:t>st</w:t>
      </w:r>
      <w:r w:rsidRPr="00E834F4">
        <w:t xml:space="preserve"> Corinthians 8:9 &amp; 2</w:t>
      </w:r>
      <w:r w:rsidRPr="00E834F4">
        <w:rPr>
          <w:vertAlign w:val="superscript"/>
        </w:rPr>
        <w:t>nd</w:t>
      </w:r>
      <w:r w:rsidRPr="00E834F4">
        <w:t xml:space="preserve"> Corinthians 6:3. A Sexual Stumbling-Block for Oneself is in Ezekiel 14:3-4, 7. A Holy Divine Stumbling-Block set up by God for Fallen Saintly Christian Lords &amp; Fallen Saintly Christian Ladies is in Ezekiel 3:20 &amp; Isaiah 47:1-15. </w:t>
      </w:r>
    </w:p>
    <w:p w14:paraId="0480E6B7" w14:textId="77777777" w:rsidR="00A83A3C" w:rsidRPr="00E834F4" w:rsidRDefault="00A83A3C" w:rsidP="00A83A3C">
      <w:pPr>
        <w:spacing w:line="480" w:lineRule="auto"/>
        <w:jc w:val="both"/>
      </w:pPr>
      <w:r w:rsidRPr="00E834F4">
        <w:t>The Nature of Authority: The Ultimate Authority belongs to the Father Stephen Our Lord, who does as He pleases is in Psalms 115:3; 135:6; 2</w:t>
      </w:r>
      <w:r w:rsidRPr="00E834F4">
        <w:rPr>
          <w:vertAlign w:val="superscript"/>
        </w:rPr>
        <w:t>nd</w:t>
      </w:r>
      <w:r w:rsidRPr="00E834F4">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34F4">
        <w:rPr>
          <w:vertAlign w:val="superscript"/>
        </w:rPr>
        <w:t>st</w:t>
      </w:r>
      <w:r w:rsidRPr="00E834F4">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34F4">
        <w:rPr>
          <w:vertAlign w:val="superscript"/>
        </w:rPr>
        <w:t>st</w:t>
      </w:r>
      <w:r w:rsidRPr="00E834F4">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34F4">
        <w:rPr>
          <w:vertAlign w:val="superscript"/>
        </w:rPr>
        <w:t>nd</w:t>
      </w:r>
      <w:r w:rsidRPr="00E834F4">
        <w:t xml:space="preserve"> Corinthians 10:8; 13:10 &amp; Romans 13:1-10. It is sometimes necessary to Withhold exercising Holy Authority for Other’s Good is in 1</w:t>
      </w:r>
      <w:r w:rsidRPr="00E834F4">
        <w:rPr>
          <w:vertAlign w:val="superscript"/>
        </w:rPr>
        <w:t>st</w:t>
      </w:r>
      <w:r w:rsidRPr="00E834F4">
        <w:t xml:space="preserve"> Corinthians 6:1-7; 8:8-13; 9:4-18; 10:23-24. The Examples of the Holy Authority of Believers: Holy Authority over Possessions is in Acts 5:4. Holy Authority over the Will is in 1</w:t>
      </w:r>
      <w:r w:rsidRPr="00E834F4">
        <w:rPr>
          <w:vertAlign w:val="superscript"/>
        </w:rPr>
        <w:t>st</w:t>
      </w:r>
      <w:r w:rsidRPr="00E834F4">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34F4">
        <w:rPr>
          <w:vertAlign w:val="superscript"/>
        </w:rPr>
        <w:t>st</w:t>
      </w:r>
      <w:r w:rsidRPr="00E834F4">
        <w:t xml:space="preserve"> Timothy 3:2; 5:17; Titus 2:1-10; 1</w:t>
      </w:r>
      <w:r w:rsidRPr="00E834F4">
        <w:rPr>
          <w:vertAlign w:val="superscript"/>
        </w:rPr>
        <w:t>st</w:t>
      </w:r>
      <w:r w:rsidRPr="00E834F4">
        <w:t xml:space="preserve"> Peter 5:2 &amp; Acts 20:28. As Overseers or Bishops Ruling the Church is in Romans 12:8; 1</w:t>
      </w:r>
      <w:r w:rsidRPr="00E834F4">
        <w:rPr>
          <w:vertAlign w:val="superscript"/>
        </w:rPr>
        <w:t>st</w:t>
      </w:r>
      <w:r w:rsidRPr="00E834F4">
        <w:t xml:space="preserve"> Thessalonians 5:12; 1</w:t>
      </w:r>
      <w:r w:rsidRPr="00E834F4">
        <w:rPr>
          <w:vertAlign w:val="superscript"/>
        </w:rPr>
        <w:t>st</w:t>
      </w:r>
      <w:r w:rsidRPr="00E834F4">
        <w:t xml:space="preserve"> Timothy 5:17 &amp; Acts 20:28. The Response of the Church to the Holy Authority of the Elders: Elders are to be Obeyed is in Hebrews 13:17. Elders are to be Honored and Respected is in 1</w:t>
      </w:r>
      <w:r w:rsidRPr="00E834F4">
        <w:rPr>
          <w:vertAlign w:val="superscript"/>
        </w:rPr>
        <w:t>st</w:t>
      </w:r>
      <w:r w:rsidRPr="00E834F4">
        <w:t xml:space="preserve"> Thessalonians 5:12-13 &amp; 1</w:t>
      </w:r>
      <w:r w:rsidRPr="00E834F4">
        <w:rPr>
          <w:vertAlign w:val="superscript"/>
        </w:rPr>
        <w:t>st</w:t>
      </w:r>
      <w:r w:rsidRPr="00E834F4">
        <w:t xml:space="preserve"> Timothy 5:17. Paul’s Limits the Holy Authority of Women in the Church is in 1</w:t>
      </w:r>
      <w:r w:rsidRPr="00E834F4">
        <w:rPr>
          <w:vertAlign w:val="superscript"/>
        </w:rPr>
        <w:t>st</w:t>
      </w:r>
      <w:r w:rsidRPr="00E834F4">
        <w:t xml:space="preserve"> Timothy 2:12 &amp; 1</w:t>
      </w:r>
      <w:r w:rsidRPr="00E834F4">
        <w:rPr>
          <w:vertAlign w:val="superscript"/>
        </w:rPr>
        <w:t>st</w:t>
      </w:r>
      <w:r w:rsidRPr="00E834F4">
        <w:t xml:space="preserve"> Corinthians 11:5-6, 10; 14:33-37. The Reason for this prohibition derives from God’s order of Creation is in 1</w:t>
      </w:r>
      <w:r w:rsidRPr="00E834F4">
        <w:rPr>
          <w:vertAlign w:val="superscript"/>
        </w:rPr>
        <w:t>st</w:t>
      </w:r>
      <w:r w:rsidRPr="00E834F4">
        <w:t xml:space="preserve"> Timothy 2:13-14 &amp; 1</w:t>
      </w:r>
      <w:r w:rsidRPr="00E834F4">
        <w:rPr>
          <w:vertAlign w:val="superscript"/>
        </w:rPr>
        <w:t>st</w:t>
      </w:r>
      <w:r w:rsidRPr="00E834F4">
        <w:t xml:space="preserve"> Corinthians 11:3, 7-10.  The Kinds of Holy Authority within the Church: Holy Authority to preach the Gospel is in Matthew 28:18-19 &amp; Mark 16:15. The Holy Authority to Excommunicate is in Matthew 18:15-18 &amp; 1</w:t>
      </w:r>
      <w:r w:rsidRPr="00E834F4">
        <w:rPr>
          <w:vertAlign w:val="superscript"/>
        </w:rPr>
        <w:t>st</w:t>
      </w:r>
      <w:r w:rsidRPr="00E834F4">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34F4">
        <w:rPr>
          <w:vertAlign w:val="superscript"/>
        </w:rPr>
        <w:t>st</w:t>
      </w:r>
      <w:r w:rsidRPr="00E834F4">
        <w:t xml:space="preserve"> Corinthians 11:3. Jesus Christ’s Headship over the Church is in Ephesians 5:23, 25. God’s Order of Creation is in 1</w:t>
      </w:r>
      <w:r w:rsidRPr="00E834F4">
        <w:rPr>
          <w:vertAlign w:val="superscript"/>
        </w:rPr>
        <w:t>st</w:t>
      </w:r>
      <w:r w:rsidRPr="00E834F4">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34F4">
        <w:rPr>
          <w:vertAlign w:val="superscript"/>
        </w:rPr>
        <w:t>st</w:t>
      </w:r>
      <w:r w:rsidRPr="00E834F4">
        <w:t xml:space="preserve"> Peter 3:7. As Jesus Christ Rules as Head of the Church is in Ephesians 5:25-29. Regarding His Wife as Part of Himself is in Ephesians 5:28-29 &amp; 1</w:t>
      </w:r>
      <w:r w:rsidRPr="00E834F4">
        <w:rPr>
          <w:vertAlign w:val="superscript"/>
        </w:rPr>
        <w:t>st</w:t>
      </w:r>
      <w:r w:rsidRPr="00E834F4">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34F4">
        <w:rPr>
          <w:vertAlign w:val="superscript"/>
        </w:rPr>
        <w:t>st</w:t>
      </w:r>
      <w:r w:rsidRPr="00E834F4">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34F4">
        <w:rPr>
          <w:vertAlign w:val="superscript"/>
        </w:rPr>
        <w:t>st</w:t>
      </w:r>
      <w:r w:rsidRPr="00E834F4">
        <w:t xml:space="preserve"> Peter 2:13. All Holy Rulers are Appointed as the Father Stephen’s Servants to do Good or Messianic Evil to Restrain Evil is in Romans 13:4, 6; Isaiah 45:1; Jeremiah 25:9; 27:6; 43:10; 1</w:t>
      </w:r>
      <w:r w:rsidRPr="00E834F4">
        <w:rPr>
          <w:vertAlign w:val="superscript"/>
        </w:rPr>
        <w:t>st</w:t>
      </w:r>
      <w:r w:rsidRPr="00E834F4">
        <w:t xml:space="preserve"> Timothy 2:2 &amp; 1</w:t>
      </w:r>
      <w:r w:rsidRPr="00E834F4">
        <w:rPr>
          <w:vertAlign w:val="superscript"/>
        </w:rPr>
        <w:t>st</w:t>
      </w:r>
      <w:r w:rsidRPr="00E834F4">
        <w:t xml:space="preserve"> Peter 2:14. The Proper Response to Human Holy Authorities: They are to be Obeyed by Everyone under the Father Stephen Our Lord is in Romans 13:1, 5-7; Ecclesiastes 8:2; Matthew 22:17-21; Mark 12:14-17; Luke 20:22-25; Titus 3:1 &amp; 1</w:t>
      </w:r>
      <w:r w:rsidRPr="00E834F4">
        <w:rPr>
          <w:vertAlign w:val="superscript"/>
        </w:rPr>
        <w:t>st</w:t>
      </w:r>
      <w:r w:rsidRPr="00E834F4">
        <w:t xml:space="preserve"> Peter 2:13-14. They are to be Highly Honored and Highly Respected is in Proverbs 24:21; Romans 13:7 &amp; 1</w:t>
      </w:r>
      <w:r w:rsidRPr="00E834F4">
        <w:rPr>
          <w:vertAlign w:val="superscript"/>
        </w:rPr>
        <w:t>st</w:t>
      </w:r>
      <w:r w:rsidRPr="00E834F4">
        <w:t xml:space="preserve"> Peter 2:17. They are not to be Obeyed if their Demands conflict with the Holy Biblical Law of the Father Stephen is in Exodus 1:17; 1</w:t>
      </w:r>
      <w:r w:rsidRPr="00E834F4">
        <w:rPr>
          <w:vertAlign w:val="superscript"/>
        </w:rPr>
        <w:t>st</w:t>
      </w:r>
      <w:r w:rsidRPr="00E834F4">
        <w:t xml:space="preserve"> Kings 21:3; Daniel 3:18; 6:12; Matthew 22:21; Mark 12:17; Hebrews 11:23; Luke 20:25 &amp; Acts 4:19; 6:11-7:60. They are to be Prayed for is in 1</w:t>
      </w:r>
      <w:r w:rsidRPr="00E834F4">
        <w:rPr>
          <w:vertAlign w:val="superscript"/>
        </w:rPr>
        <w:t>st</w:t>
      </w:r>
      <w:r w:rsidRPr="00E834F4">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34F4">
        <w:rPr>
          <w:vertAlign w:val="superscript"/>
        </w:rPr>
        <w:t>st</w:t>
      </w:r>
      <w:r w:rsidRPr="00E834F4">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34F4">
        <w:rPr>
          <w:vertAlign w:val="superscript"/>
        </w:rPr>
        <w:t>st</w:t>
      </w:r>
      <w:r w:rsidRPr="00E834F4">
        <w:t xml:space="preserve"> Kings 12:14 &amp; James 2:6. The Civil Authorities: Civil Authorities are Divinely Appointed in John 19:11; Romans 13:1; 1</w:t>
      </w:r>
      <w:r w:rsidRPr="00E834F4">
        <w:rPr>
          <w:vertAlign w:val="superscript"/>
        </w:rPr>
        <w:t>st</w:t>
      </w:r>
      <w:r w:rsidRPr="00E834F4">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34F4">
        <w:rPr>
          <w:vertAlign w:val="superscript"/>
        </w:rPr>
        <w:t>st</w:t>
      </w:r>
      <w:r w:rsidRPr="00E834F4">
        <w:t xml:space="preserve"> Peter 2:13-14; Genesis 9:6; Ezra 7:26; Psalms 72:12-14; 78:72; Romans 13:3-4; 1</w:t>
      </w:r>
      <w:r w:rsidRPr="00E834F4">
        <w:rPr>
          <w:vertAlign w:val="superscript"/>
        </w:rPr>
        <w:t>st</w:t>
      </w:r>
      <w:r w:rsidRPr="00E834F4">
        <w:t xml:space="preserve"> Timothy 2:2 &amp; Acts 25:11. Everyone must Submit to Civil Authorities is in Proverbs 24:21-22; Titus 3:1; Ecclesiastes 8:2-5; Matthew 17:24-27; 22:15-21; Mark 12:13-17; Luke 20:20-25; Romans 13:1, 5-7 &amp; 1</w:t>
      </w:r>
      <w:r w:rsidRPr="00E834F4">
        <w:rPr>
          <w:vertAlign w:val="superscript"/>
        </w:rPr>
        <w:t>st</w:t>
      </w:r>
      <w:r w:rsidRPr="00E834F4">
        <w:t xml:space="preserve"> Peter 2:13-14, 17. Civil Authorities are only to be Obeyed in what is Lawful according to Holy Scripture is in Exodus 1:17; 1</w:t>
      </w:r>
      <w:r w:rsidRPr="00E834F4">
        <w:rPr>
          <w:vertAlign w:val="superscript"/>
        </w:rPr>
        <w:t>st</w:t>
      </w:r>
      <w:r w:rsidRPr="00E834F4">
        <w:t xml:space="preserve"> Kings 21:2-3; Daniel 1:8; 3:28; 6:7-10; Matthew 22:21; Mark 12:17; Hebrews 11:23; Luke 20:25 &amp; Acts 4:19; 5:29.      </w:t>
      </w:r>
    </w:p>
    <w:p w14:paraId="601FBAFE" w14:textId="77777777" w:rsidR="00A83A3C" w:rsidRPr="00E834F4" w:rsidRDefault="00A83A3C" w:rsidP="00A83A3C">
      <w:pPr>
        <w:spacing w:line="480" w:lineRule="auto"/>
        <w:jc w:val="both"/>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3C558B2C" w14:textId="77777777" w:rsidR="00A83A3C" w:rsidRPr="00E834F4" w:rsidRDefault="00A83A3C" w:rsidP="00A83A3C">
      <w:pPr>
        <w:spacing w:line="480" w:lineRule="auto"/>
        <w:jc w:val="both"/>
      </w:pPr>
      <w:r w:rsidRPr="00E834F4">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834F4">
        <w:rPr>
          <w:rFonts w:ascii="Engravers MT" w:hAnsi="Engravers MT"/>
          <w:b/>
        </w:rPr>
        <w:t>The Lord Yahweh and His Book on Hell in the Holy Bible</w:t>
      </w:r>
      <w:r w:rsidRPr="00E834F4">
        <w:t>.” The Lord’s truth is above all things and is the strongest defense which governs all victories in 1</w:t>
      </w:r>
      <w:r w:rsidRPr="00E834F4">
        <w:rPr>
          <w:vertAlign w:val="superscript"/>
        </w:rPr>
        <w:t>st</w:t>
      </w:r>
      <w:r w:rsidRPr="00E834F4">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834F4">
        <w:rPr>
          <w:vertAlign w:val="superscript"/>
        </w:rPr>
        <w:t>st</w:t>
      </w:r>
      <w:r w:rsidRPr="00E834F4">
        <w:t xml:space="preserve"> Corinthians 6:16. The Lord Jesus Christ says what is Born of the Spirit (Mind) is Spirit (Mind) in John 3:6. This means that the Heart, Soul, Inner Person, Outer Person is the Eternal Kingdom of God that is born of God in 2</w:t>
      </w:r>
      <w:r w:rsidRPr="00E834F4">
        <w:rPr>
          <w:vertAlign w:val="superscript"/>
        </w:rPr>
        <w:t>nd</w:t>
      </w:r>
      <w:r w:rsidRPr="00E834F4">
        <w:t xml:space="preserve"> Corinthians 12:1-6 &amp; 1</w:t>
      </w:r>
      <w:r w:rsidRPr="00E834F4">
        <w:rPr>
          <w:vertAlign w:val="superscript"/>
        </w:rPr>
        <w:t>st</w:t>
      </w:r>
      <w:r w:rsidRPr="00E834F4">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34F4">
        <w:rPr>
          <w:vertAlign w:val="superscript"/>
        </w:rPr>
        <w:t>nd</w:t>
      </w:r>
      <w:r w:rsidRPr="00E834F4">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34F4">
        <w:rPr>
          <w:vertAlign w:val="superscript"/>
        </w:rPr>
        <w:t>st</w:t>
      </w:r>
      <w:r w:rsidRPr="00E834F4">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834F4">
        <w:rPr>
          <w:vertAlign w:val="superscript"/>
        </w:rPr>
        <w:t>rd</w:t>
      </w:r>
      <w:r w:rsidRPr="00E834F4">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14:paraId="38C8FC37" w14:textId="77777777" w:rsidR="00A83A3C" w:rsidRPr="00E834F4" w:rsidRDefault="00A83A3C" w:rsidP="00A83A3C">
      <w:pPr>
        <w:spacing w:line="480" w:lineRule="auto"/>
        <w:jc w:val="center"/>
      </w:pPr>
      <w:r w:rsidRPr="00E834F4">
        <w:t>Bibliography</w:t>
      </w:r>
    </w:p>
    <w:p w14:paraId="11808CAB" w14:textId="77777777" w:rsidR="00A83A3C" w:rsidRPr="00E834F4" w:rsidRDefault="00A83A3C" w:rsidP="00A83A3C">
      <w:pPr>
        <w:spacing w:line="480" w:lineRule="auto"/>
        <w:jc w:val="both"/>
      </w:pPr>
      <w:r w:rsidRPr="00E834F4">
        <w:t xml:space="preserve">Barnstone, Willis: The Gnostic Bible: On the Origin of His Body: Manichaean Gnostic Writings on pages 601-612: Shambhala Publishers, Inc. Boston, Massachusetts, Copyright, 2003 &amp; 2009 </w:t>
      </w:r>
    </w:p>
    <w:p w14:paraId="0BA148ED" w14:textId="77777777" w:rsidR="00A83A3C" w:rsidRPr="00E834F4" w:rsidRDefault="00A83A3C" w:rsidP="00A83A3C">
      <w:pPr>
        <w:spacing w:line="480" w:lineRule="auto"/>
        <w:jc w:val="both"/>
      </w:pPr>
      <w:r w:rsidRPr="00E834F4">
        <w:t xml:space="preserve">Barnstone, Willis: The Gnostic Bible: The Ginza: Mandaean Gnostic Writings on pages 556-574: Shambhala Publishers, Inc. Boston, Massachusetts, Copyright, 2003 &amp; 2009  </w:t>
      </w:r>
    </w:p>
    <w:p w14:paraId="4577668B" w14:textId="77777777" w:rsidR="00A83A3C" w:rsidRPr="00E834F4" w:rsidRDefault="00A83A3C" w:rsidP="00A83A3C">
      <w:pPr>
        <w:spacing w:line="480" w:lineRule="auto"/>
        <w:jc w:val="both"/>
      </w:pPr>
      <w:r w:rsidRPr="00E834F4">
        <w:t>Barnstone, Willis: The Gnostic Bible: The Great Song to Mani: Manichaean Gnostic Writings on pages 667-674: Shambhala Publishers, Inc. Boston, Massachusetts, Copyright, 2003 &amp; 2009</w:t>
      </w:r>
    </w:p>
    <w:p w14:paraId="10A5B00D" w14:textId="77777777" w:rsidR="00A83A3C" w:rsidRPr="00E834F4" w:rsidRDefault="00A83A3C" w:rsidP="00A83A3C">
      <w:pPr>
        <w:spacing w:line="480" w:lineRule="auto"/>
        <w:jc w:val="both"/>
      </w:pPr>
      <w:r w:rsidRPr="00E834F4">
        <w:t xml:space="preserve">Barnstone, Willis: The Other Bible, Augustine’s Letters against the Manichaeans: Christian Gnostic Writings on pages 682-683: Harper &amp; Row Publishers, Inc. New York, NY, Copyright, 1984 </w:t>
      </w:r>
    </w:p>
    <w:p w14:paraId="3F5F9620" w14:textId="77777777" w:rsidR="00A83A3C" w:rsidRPr="00E834F4" w:rsidRDefault="00A83A3C" w:rsidP="00A83A3C">
      <w:pPr>
        <w:spacing w:line="480" w:lineRule="auto"/>
        <w:jc w:val="both"/>
      </w:pPr>
      <w:r w:rsidRPr="00E834F4">
        <w:t xml:space="preserve">Barnstone, Willis: The Other Bible, Carpocrates: Gnostic Writings on pages 646-650: Harper &amp; Row Publishers, Inc. New York, NY, Copyright, 1984  </w:t>
      </w:r>
    </w:p>
    <w:p w14:paraId="510F1454" w14:textId="77777777" w:rsidR="00A83A3C" w:rsidRPr="00E834F4" w:rsidRDefault="00A83A3C" w:rsidP="00A83A3C">
      <w:pPr>
        <w:spacing w:line="480" w:lineRule="auto"/>
        <w:jc w:val="both"/>
      </w:pPr>
      <w:r w:rsidRPr="00E834F4">
        <w:t xml:space="preserve">Barnstone, Willis: The Other Bible, Evodius, Against the Manichaeans: Christian Gnostic Writings on page 687: Harper &amp; Row Publishers, Inc. New York, NY, Copyright, 1984   </w:t>
      </w:r>
    </w:p>
    <w:p w14:paraId="4A8BB807" w14:textId="77777777" w:rsidR="00A83A3C" w:rsidRPr="00E834F4" w:rsidRDefault="00A83A3C" w:rsidP="00A83A3C">
      <w:pPr>
        <w:spacing w:line="480" w:lineRule="auto"/>
        <w:jc w:val="both"/>
      </w:pPr>
      <w:r w:rsidRPr="00E834F4">
        <w:t>Barnstone, Willis: The Other Bible, Faust Concerning Good &amp; Evil: Gnostic Writings on pages 680-681: Harper &amp; Row Publishers, Inc. New York, NY, Copyright, 1984</w:t>
      </w:r>
    </w:p>
    <w:p w14:paraId="6D1FB264" w14:textId="77777777" w:rsidR="00A83A3C" w:rsidRPr="00E834F4" w:rsidRDefault="00A83A3C" w:rsidP="00A83A3C">
      <w:pPr>
        <w:spacing w:line="480" w:lineRule="auto"/>
        <w:jc w:val="both"/>
      </w:pPr>
      <w:r w:rsidRPr="00E834F4">
        <w:t xml:space="preserve">Barnstone, Willis: The Other Bible, From Other Letters of Augustine on the Manichaeans: Gnostic Writings on pages 684-686: Harper &amp; Row Publishers, Inc. New York, NY, Copyright, 1984  </w:t>
      </w:r>
    </w:p>
    <w:p w14:paraId="740B9BF6" w14:textId="77777777" w:rsidR="00A83A3C" w:rsidRPr="00E834F4" w:rsidRDefault="00A83A3C" w:rsidP="00A83A3C">
      <w:pPr>
        <w:spacing w:line="480" w:lineRule="auto"/>
        <w:jc w:val="both"/>
      </w:pPr>
      <w:r w:rsidRPr="00E834F4">
        <w:t>Barnstone, Willis: The Other Bible, Marcion: Gnostic Writings on pages 642-645: Harper &amp; Row Publishers, Inc. New York, NY, Copyright, 1984</w:t>
      </w:r>
    </w:p>
    <w:p w14:paraId="7C6B3376" w14:textId="77777777" w:rsidR="00A83A3C" w:rsidRPr="00E834F4" w:rsidRDefault="00A83A3C" w:rsidP="00A83A3C">
      <w:pPr>
        <w:spacing w:line="480" w:lineRule="auto"/>
        <w:jc w:val="both"/>
      </w:pPr>
      <w:r w:rsidRPr="00E834F4">
        <w:t>Barnstone, Willis: The Other Bible, Ptolemaeus’ Letter to Flora: Italian Gnostic Writings on pages 621-625: Harper &amp; Row Publishers, Inc. New York, NY, Copyright, 1984</w:t>
      </w:r>
    </w:p>
    <w:p w14:paraId="37A222E4" w14:textId="77777777" w:rsidR="00A83A3C" w:rsidRPr="00E834F4" w:rsidRDefault="00A83A3C" w:rsidP="00A83A3C">
      <w:pPr>
        <w:spacing w:line="480" w:lineRule="auto"/>
        <w:jc w:val="both"/>
      </w:pPr>
      <w:r w:rsidRPr="00E834F4">
        <w:t xml:space="preserve">Barnstone, Willis: The Other Bible, Simon Magus: Gnostic Writings on pages 603-609: Harper &amp; Row Publishers, Inc. New York, NY, Copyright, 1984 </w:t>
      </w:r>
    </w:p>
    <w:p w14:paraId="62214364" w14:textId="77777777" w:rsidR="00A83A3C" w:rsidRPr="00E834F4" w:rsidRDefault="00A83A3C" w:rsidP="00A83A3C">
      <w:pPr>
        <w:spacing w:line="480" w:lineRule="auto"/>
        <w:jc w:val="both"/>
      </w:pPr>
      <w:r w:rsidRPr="00E834F4">
        <w:t xml:space="preserve">Barnstone, Willis: The Other Bible, The Book of Thomas the Contender: Gnostic Writings on pages 582-587: Harper &amp; Row Publishers, Inc. New York, NY, Copyright, 1984 </w:t>
      </w:r>
    </w:p>
    <w:p w14:paraId="312346DE" w14:textId="77777777" w:rsidR="00A83A3C" w:rsidRPr="00E834F4" w:rsidRDefault="00A83A3C" w:rsidP="00A83A3C">
      <w:pPr>
        <w:spacing w:line="480" w:lineRule="auto"/>
        <w:jc w:val="both"/>
      </w:pPr>
      <w:r w:rsidRPr="00E834F4">
        <w:t xml:space="preserve">Barnstone, Willis: The Other Bible, The Diverse Manichaean Documents: Gnostic Writings on pages 690-695: Harper &amp; Row Publishers, Inc. New York, NY, Copyright, 1984 </w:t>
      </w:r>
    </w:p>
    <w:p w14:paraId="31628FEF" w14:textId="77777777" w:rsidR="00A83A3C" w:rsidRPr="00E834F4" w:rsidRDefault="00A83A3C" w:rsidP="00A83A3C">
      <w:pPr>
        <w:spacing w:line="480" w:lineRule="auto"/>
        <w:jc w:val="both"/>
      </w:pPr>
      <w:r w:rsidRPr="00E834F4">
        <w:t xml:space="preserve">Barnstone, Willis: The Other Bible, The Gospel of Philip: Gnostic Writings on page 87-100: Harper &amp; Row Publishers, Inc. New York, NY, Copyright, 1984 </w:t>
      </w:r>
    </w:p>
    <w:p w14:paraId="2D38A322" w14:textId="77777777" w:rsidR="00A83A3C" w:rsidRPr="00E834F4" w:rsidRDefault="00A83A3C" w:rsidP="00A83A3C">
      <w:pPr>
        <w:spacing w:line="480" w:lineRule="auto"/>
        <w:jc w:val="both"/>
      </w:pPr>
      <w:r w:rsidRPr="00E834F4">
        <w:t>Barnstone, Willis: The Other Bible, The Gospel of Thomas: Jewish-Christian Gnostic Writings on pages 299-307: Harper &amp; Row publishers, Inc. New York, NY, Copyright, 1984</w:t>
      </w:r>
    </w:p>
    <w:p w14:paraId="70D72AFC" w14:textId="77777777" w:rsidR="00A83A3C" w:rsidRPr="00E834F4" w:rsidRDefault="00A83A3C" w:rsidP="00A83A3C">
      <w:pPr>
        <w:spacing w:line="480" w:lineRule="auto"/>
        <w:jc w:val="both"/>
      </w:pPr>
      <w:r w:rsidRPr="00E834F4">
        <w:t>Barnstone, Willis: The Other Bible, The Mani &amp; Manichaeism: Gnostic Writings on pages 669-679: Harper &amp; Row Publishers, Inc. New York, NY, Copyright, 1984</w:t>
      </w:r>
    </w:p>
    <w:p w14:paraId="09990B5F" w14:textId="77777777" w:rsidR="00A83A3C" w:rsidRPr="00E834F4" w:rsidRDefault="00A83A3C" w:rsidP="00A83A3C">
      <w:pPr>
        <w:spacing w:line="480" w:lineRule="auto"/>
        <w:jc w:val="both"/>
      </w:pPr>
      <w:r w:rsidRPr="00E834F4">
        <w:t>Barnstone, Willis: The Other Bible, The War of the Sons of Light with the Sons of Darkness: Dead Sea Scrolls on pages 235-242: Harper &amp; Row Publishers, Inc. New York, NY, Copyright, 1984</w:t>
      </w:r>
    </w:p>
    <w:p w14:paraId="4F55FEDF" w14:textId="77777777" w:rsidR="00A83A3C" w:rsidRPr="00E834F4" w:rsidRDefault="00A83A3C" w:rsidP="00A83A3C">
      <w:pPr>
        <w:spacing w:line="480" w:lineRule="auto"/>
        <w:jc w:val="both"/>
      </w:pPr>
      <w:r w:rsidRPr="00E834F4">
        <w:t xml:space="preserve">Barnstone, Willis: The Other Bible: The Valentinus &amp; the Valentinian System of Ptolemaeus:  Italian Gnostic Writings on pages 610-620: Harper &amp; Row Publishers, Inc. New York, NY, Copyright, 1984  </w:t>
      </w:r>
    </w:p>
    <w:p w14:paraId="311F962B" w14:textId="77777777" w:rsidR="00A83A3C" w:rsidRPr="00E834F4" w:rsidRDefault="00A83A3C" w:rsidP="00A83A3C">
      <w:pPr>
        <w:spacing w:line="480" w:lineRule="auto"/>
        <w:jc w:val="both"/>
      </w:pPr>
      <w:r w:rsidRPr="00E834F4">
        <w:t xml:space="preserve">Ehrman, Bart: Lost Scriptures, Books that did not make it into the New Testament: Pseudo-Titus: Christian Writings on pages 239-247: Oxford University Press, New York, NY, Copyright, 2003 </w:t>
      </w:r>
    </w:p>
    <w:p w14:paraId="23D0AB57" w14:textId="77777777" w:rsidR="00A83A3C" w:rsidRPr="00E834F4" w:rsidRDefault="00A83A3C" w:rsidP="00A83A3C">
      <w:pPr>
        <w:spacing w:line="480" w:lineRule="auto"/>
        <w:jc w:val="both"/>
      </w:pPr>
      <w:r w:rsidRPr="00E834F4">
        <w:t>Ehrman, Bart: Lost Scriptures, Books that did not make it into the New Testament: The Epistle of the Apostles: Christian Writings on pages 73-77: Oxford University Press, New York, NY, Copyright, 2003</w:t>
      </w:r>
    </w:p>
    <w:p w14:paraId="1749F988" w14:textId="77777777" w:rsidR="00A83A3C" w:rsidRPr="00E834F4" w:rsidRDefault="00A83A3C" w:rsidP="00A83A3C">
      <w:pPr>
        <w:spacing w:line="480" w:lineRule="auto"/>
        <w:jc w:val="both"/>
      </w:pPr>
      <w:r w:rsidRPr="00E834F4">
        <w:t>Ehrman, Bart: Lost Scriptures, Books that did not make it into the New Testament: The Gospel of the Egyptians: Christian Egyptian Writings on pages 17-18: Oxford University Press, New York, NY, Copyright, 2003</w:t>
      </w:r>
    </w:p>
    <w:p w14:paraId="0BF6907B" w14:textId="77777777" w:rsidR="00A83A3C" w:rsidRPr="00E834F4" w:rsidRDefault="00A83A3C" w:rsidP="00A83A3C">
      <w:pPr>
        <w:spacing w:line="480" w:lineRule="auto"/>
        <w:jc w:val="both"/>
      </w:pPr>
      <w:r w:rsidRPr="00E834F4">
        <w:t>Ehrman, Bart: Lost Scriptures, Books that did not make it into the New Testament: the 3</w:t>
      </w:r>
      <w:r w:rsidRPr="00E834F4">
        <w:rPr>
          <w:vertAlign w:val="superscript"/>
        </w:rPr>
        <w:t>rd</w:t>
      </w:r>
      <w:r w:rsidRPr="00E834F4">
        <w:t xml:space="preserve"> Letter to the Corinthians: Christian Writings on pages 157-159: Oxford University Press, New York, NY, Copyright, 2003</w:t>
      </w:r>
    </w:p>
    <w:p w14:paraId="0D116965" w14:textId="77777777" w:rsidR="00A83A3C" w:rsidRPr="00E834F4" w:rsidRDefault="00A83A3C" w:rsidP="00A83A3C">
      <w:pPr>
        <w:spacing w:line="480" w:lineRule="auto"/>
        <w:jc w:val="both"/>
      </w:pPr>
      <w:r w:rsidRPr="00E834F4">
        <w:t>King James Version: Thomas Nelson, Inc. Nashville, Tennessee, 1991</w:t>
      </w:r>
    </w:p>
    <w:p w14:paraId="70050FB2" w14:textId="77777777" w:rsidR="00A83A3C" w:rsidRPr="00E834F4" w:rsidRDefault="00A83A3C" w:rsidP="00A83A3C">
      <w:pPr>
        <w:spacing w:line="480" w:lineRule="auto"/>
        <w:jc w:val="both"/>
      </w:pPr>
      <w:r w:rsidRPr="00E834F4">
        <w:t>Libronix Digital Library System 3.0e with Platinum: Copyright, 2000-2010</w:t>
      </w:r>
    </w:p>
    <w:p w14:paraId="0D380EDC" w14:textId="77777777" w:rsidR="00A83A3C" w:rsidRPr="00E834F4" w:rsidRDefault="00A83A3C" w:rsidP="00A83A3C">
      <w:pPr>
        <w:spacing w:line="480" w:lineRule="auto"/>
        <w:jc w:val="both"/>
      </w:pPr>
      <w:r w:rsidRPr="00E834F4">
        <w:t xml:space="preserve">Libronix Digital Library System 3.0e with Platinum: KJV with the Apocrypha: Copyright, 2000-2010  </w:t>
      </w:r>
    </w:p>
    <w:p w14:paraId="3A9ED6AE" w14:textId="77777777" w:rsidR="00A83A3C" w:rsidRPr="00E834F4" w:rsidRDefault="00A83A3C" w:rsidP="00A83A3C">
      <w:pPr>
        <w:spacing w:line="480" w:lineRule="auto"/>
        <w:jc w:val="both"/>
      </w:pPr>
      <w:r w:rsidRPr="00E834F4">
        <w:t>Meyer, Marvin: The Gnostic Bible: The Sermon of Zostrianos: Gnostic Writings on pages 235-237: Shambhala Publishers, Inc. Boston, Massachusetts, Copyright, 2003 &amp; 2009</w:t>
      </w:r>
    </w:p>
    <w:p w14:paraId="7A9E92FF" w14:textId="77777777" w:rsidR="00A83A3C" w:rsidRPr="00E834F4" w:rsidRDefault="00A83A3C" w:rsidP="00A83A3C">
      <w:pPr>
        <w:spacing w:line="480" w:lineRule="auto"/>
        <w:jc w:val="both"/>
      </w:pPr>
      <w:r w:rsidRPr="00E834F4">
        <w:t xml:space="preserve">Meyer, Marvin: The Gnostic Bible: The Vision of the Foreigner: Gnostic Writings on pages 232-234: Shambhala Publishers, Inc. Boston, Massachusetts, Copyright, 2003 &amp; 2009  </w:t>
      </w:r>
    </w:p>
    <w:p w14:paraId="307A2CE9" w14:textId="77777777" w:rsidR="00A83A3C" w:rsidRPr="00E834F4" w:rsidRDefault="00A83A3C" w:rsidP="00A83A3C">
      <w:pPr>
        <w:spacing w:line="480" w:lineRule="auto"/>
        <w:jc w:val="both"/>
      </w:pPr>
      <w:r w:rsidRPr="00E834F4">
        <w:t>Meyer, Marvin: The Nag Hammadi Scriptures: Allogenes the Stranger: Gnostic Writings on pages 679-700: Harper Collins Publishers, New York, NY, Copyright, 2007</w:t>
      </w:r>
    </w:p>
    <w:p w14:paraId="5A19AC40" w14:textId="77777777" w:rsidR="00A83A3C" w:rsidRPr="00E834F4" w:rsidRDefault="00A83A3C" w:rsidP="00A83A3C">
      <w:pPr>
        <w:spacing w:line="480" w:lineRule="auto"/>
        <w:jc w:val="both"/>
      </w:pPr>
      <w:r w:rsidRPr="00E834F4">
        <w:t>Meyer, Marvin: The Nag Hammadi Scriptures: Marsanes: Gnostic Writings on pages 629-649: Harper Collins Publishers, New York, NY, Copyright, 2007</w:t>
      </w:r>
    </w:p>
    <w:p w14:paraId="25F209A3" w14:textId="77777777" w:rsidR="00A83A3C" w:rsidRPr="00E834F4" w:rsidRDefault="00A83A3C" w:rsidP="00A83A3C">
      <w:pPr>
        <w:spacing w:line="480" w:lineRule="auto"/>
        <w:jc w:val="both"/>
      </w:pPr>
      <w:r w:rsidRPr="00E834F4">
        <w:t>Meyer, Marvin: The Nag Hammadi Scriptures: The Excerpt from the Perfect Discourse: Christian Gnostic Writings on pages 425-436: Harper Collins Publishers, New York, NY, Copyright, 2007</w:t>
      </w:r>
    </w:p>
    <w:p w14:paraId="51688BC1" w14:textId="77777777" w:rsidR="00A83A3C" w:rsidRPr="00E834F4" w:rsidRDefault="00A83A3C" w:rsidP="00A83A3C">
      <w:pPr>
        <w:spacing w:line="480" w:lineRule="auto"/>
        <w:jc w:val="both"/>
      </w:pPr>
      <w:r w:rsidRPr="00E834F4">
        <w:t>Meyer, Marvin: The Nag Hammadi Scriptures: The Holy Book of the Great Invisible Spirit: Christian Gnostic Writings on pages 247-269: Harper Collins Publishers, New York, NY, Copyright, 2007</w:t>
      </w:r>
    </w:p>
    <w:p w14:paraId="32C64747" w14:textId="77777777" w:rsidR="00A83A3C" w:rsidRPr="00E834F4" w:rsidRDefault="00A83A3C" w:rsidP="00A83A3C">
      <w:pPr>
        <w:spacing w:line="480" w:lineRule="auto"/>
        <w:jc w:val="both"/>
      </w:pPr>
      <w:r w:rsidRPr="00E834F4">
        <w:t>Meyer, Marvin: The Nag Hammadi Scriptures: The Letter of Peter to Philip: Christian Gnostic Writings on pages 585-593: Harper Collins Publishers, New York, NY, Copyright, 2007</w:t>
      </w:r>
    </w:p>
    <w:p w14:paraId="7BA9324D" w14:textId="77777777" w:rsidR="00A83A3C" w:rsidRPr="00E834F4" w:rsidRDefault="00A83A3C" w:rsidP="00A83A3C">
      <w:pPr>
        <w:spacing w:line="480" w:lineRule="auto"/>
        <w:jc w:val="both"/>
      </w:pPr>
      <w:r w:rsidRPr="00E834F4">
        <w:t xml:space="preserve">Meyer, Marvin: The Nag Hammadi Scriptures: The Nature of the Rulers: Gnostic Writings on pages 187-198: Harper Collins Publishers, New York, NY, Copyright, 2007 </w:t>
      </w:r>
    </w:p>
    <w:p w14:paraId="24FBA711" w14:textId="77777777" w:rsidR="00A83A3C" w:rsidRPr="00E834F4" w:rsidRDefault="00A83A3C" w:rsidP="00A83A3C">
      <w:pPr>
        <w:spacing w:line="480" w:lineRule="auto"/>
        <w:jc w:val="both"/>
      </w:pPr>
      <w:r w:rsidRPr="00E834F4">
        <w:t>Meyer, Marvin: The Nag Hammadi Scriptures: The Prayer of the Apostle Paul: Christian Gnostic Writings on pages 15-18: Harper Collins Publishers, New York, NY, Copyright, 2007</w:t>
      </w:r>
    </w:p>
    <w:p w14:paraId="6544EAA6" w14:textId="77777777" w:rsidR="00A83A3C" w:rsidRPr="00E834F4" w:rsidRDefault="00A83A3C" w:rsidP="00A83A3C">
      <w:pPr>
        <w:spacing w:line="480" w:lineRule="auto"/>
        <w:jc w:val="both"/>
      </w:pPr>
      <w:r w:rsidRPr="00E834F4">
        <w:t>Meyer, Marvin: The Nag Hammadi Scriptures: The Schools of Thought in the Nag Hammadi Scriptures: Gnostic Writings on pages 777-798: Harper Collins Publishers, New York, NY, Copyright, 2007</w:t>
      </w:r>
    </w:p>
    <w:p w14:paraId="1FEADA58" w14:textId="77777777" w:rsidR="00A83A3C" w:rsidRPr="00E834F4" w:rsidRDefault="00A83A3C" w:rsidP="00A83A3C">
      <w:pPr>
        <w:spacing w:line="480" w:lineRule="auto"/>
        <w:jc w:val="both"/>
      </w:pPr>
      <w:r w:rsidRPr="00E834F4">
        <w:t xml:space="preserve">Meyer, Marvin: The Nag Hammadi Scriptures: The Secret Book of John: Gnostic Writings on pages 103-132: Harper Collins Publishers, New York, NY, Copyright, 2007 </w:t>
      </w:r>
    </w:p>
    <w:p w14:paraId="0FC71500" w14:textId="77777777" w:rsidR="00A83A3C" w:rsidRPr="00E834F4" w:rsidRDefault="00A83A3C" w:rsidP="00A83A3C">
      <w:pPr>
        <w:spacing w:line="480" w:lineRule="auto"/>
        <w:jc w:val="both"/>
      </w:pPr>
      <w:r w:rsidRPr="00E834F4">
        <w:t>Meyer, Marvin: The Nag Hammadi Scriptures: The Teachings of Silvanus: Jewish Christian Writings on pages 499-521: Harper Collins Publishers, New York, NY, Copyright, 2007</w:t>
      </w:r>
    </w:p>
    <w:p w14:paraId="637D48DC" w14:textId="77777777" w:rsidR="00A83A3C" w:rsidRPr="00E834F4" w:rsidRDefault="00A83A3C" w:rsidP="00A83A3C">
      <w:pPr>
        <w:spacing w:line="480" w:lineRule="auto"/>
        <w:jc w:val="both"/>
      </w:pPr>
      <w:r w:rsidRPr="00E834F4">
        <w:t>Meyer, Marvin: The Nag Hammadi Scriptures: The Testimony of Truth: Christian Gnostic Writings on pages 613-628: Harper Collins Publishers, New York, NY, Copyright, 2007</w:t>
      </w:r>
    </w:p>
    <w:p w14:paraId="58611209" w14:textId="77777777" w:rsidR="00A83A3C" w:rsidRPr="00E834F4" w:rsidRDefault="00A83A3C" w:rsidP="00A83A3C">
      <w:pPr>
        <w:spacing w:line="480" w:lineRule="auto"/>
        <w:jc w:val="both"/>
      </w:pPr>
      <w:r w:rsidRPr="00E834F4">
        <w:t>Meyer, Marvin: The Nag Hammadi Scriptures: The Thought of Norea: Gnostic Writings on pages 607-611: Harper Collins Publishers, New York, NY, Copyright, 2007</w:t>
      </w:r>
    </w:p>
    <w:p w14:paraId="1EFDD59D" w14:textId="77777777" w:rsidR="00A83A3C" w:rsidRPr="00E834F4" w:rsidRDefault="00A83A3C" w:rsidP="00A83A3C">
      <w:pPr>
        <w:spacing w:line="480" w:lineRule="auto"/>
        <w:jc w:val="both"/>
      </w:pPr>
      <w:r w:rsidRPr="00E834F4">
        <w:t>Meyer, Marvin: The Nag Hammadi Scriptures: The Three Forms of First Thought: Gnostic Writings on pages 715-735: Harper Collins Publishers, New York, NY, Copyright, 2007</w:t>
      </w:r>
    </w:p>
    <w:p w14:paraId="0AF8A28F" w14:textId="77777777" w:rsidR="00A83A3C" w:rsidRPr="00E834F4" w:rsidRDefault="00A83A3C" w:rsidP="00A83A3C">
      <w:pPr>
        <w:spacing w:line="480" w:lineRule="auto"/>
        <w:jc w:val="both"/>
      </w:pPr>
      <w:r w:rsidRPr="00E834F4">
        <w:t xml:space="preserve">Meyer, Marvin: The Nag Hammadi Scriptures: The Three Steles of Seth: Gnostic Writings on pages 523-536: Harper Collins Publishers, New York, NY, Copyright, 2007 </w:t>
      </w:r>
    </w:p>
    <w:p w14:paraId="7F80F61A" w14:textId="77777777" w:rsidR="00A83A3C" w:rsidRPr="00E834F4" w:rsidRDefault="00A83A3C" w:rsidP="00A83A3C">
      <w:pPr>
        <w:spacing w:line="480" w:lineRule="auto"/>
        <w:jc w:val="both"/>
      </w:pPr>
      <w:r w:rsidRPr="00E834F4">
        <w:t>Meyer, Marvin: The Nag Hammadi Scriptures: Zostrianos: Gnostic Writings on pages 537-583: Harper Collins Publishers, New York, NY, Copyright, 2007</w:t>
      </w:r>
    </w:p>
    <w:p w14:paraId="116E3F74" w14:textId="77777777" w:rsidR="00A83A3C" w:rsidRPr="00E834F4" w:rsidRDefault="00A83A3C" w:rsidP="00A83A3C">
      <w:pPr>
        <w:spacing w:line="480" w:lineRule="auto"/>
        <w:jc w:val="both"/>
      </w:pPr>
      <w:r w:rsidRPr="00E834F4">
        <w:t>Revised Standard Version: The authorized revision of the American Standard Version: Copyright, 1901</w:t>
      </w:r>
    </w:p>
    <w:p w14:paraId="4D85104B" w14:textId="77777777" w:rsidR="00A83A3C" w:rsidRPr="00E834F4" w:rsidRDefault="00A83A3C" w:rsidP="00A83A3C">
      <w:pPr>
        <w:spacing w:line="480" w:lineRule="auto"/>
        <w:jc w:val="both"/>
      </w:pPr>
      <w:r w:rsidRPr="00E834F4">
        <w:t>Spirit Filled Life Bible: The New King James Version: Thomas Nelson, 1991</w:t>
      </w:r>
    </w:p>
    <w:p w14:paraId="04CEEE35" w14:textId="77777777" w:rsidR="00A83A3C" w:rsidRPr="00E834F4" w:rsidRDefault="00A83A3C" w:rsidP="00A83A3C">
      <w:pPr>
        <w:spacing w:line="480" w:lineRule="auto"/>
        <w:jc w:val="both"/>
      </w:pPr>
      <w:r w:rsidRPr="00E834F4">
        <w:t xml:space="preserve">The Apocrypha/Deuterocanonical Books of the Old Testament: Cambridge University Press, 1989  </w:t>
      </w:r>
    </w:p>
    <w:p w14:paraId="11951C62" w14:textId="77777777" w:rsidR="00A83A3C" w:rsidRPr="00E834F4" w:rsidRDefault="00A83A3C" w:rsidP="00A83A3C">
      <w:pPr>
        <w:spacing w:line="480" w:lineRule="auto"/>
        <w:jc w:val="both"/>
      </w:pPr>
      <w:r w:rsidRPr="00E834F4">
        <w:t xml:space="preserve">The Holy Bible, New International Version: Copyright 1973, 1978, 1984 by the International Bible Society  </w:t>
      </w:r>
    </w:p>
    <w:p w14:paraId="206E86C3" w14:textId="77777777" w:rsidR="00A83A3C" w:rsidRPr="00E834F4" w:rsidRDefault="00A83A3C" w:rsidP="00A83A3C">
      <w:pPr>
        <w:spacing w:line="480" w:lineRule="auto"/>
        <w:jc w:val="both"/>
      </w:pPr>
      <w:r w:rsidRPr="00E834F4">
        <w:t xml:space="preserve">Vermes, Geza: The Complete Dead Sea Scrolls in English: An Aramaic Apocalypse—4Q246: Jewish Christian Writings on pages 576-577: Penguin Putnam, Inc. New York, NY, Copyright, 1997  </w:t>
      </w:r>
    </w:p>
    <w:p w14:paraId="4B34B24B" w14:textId="77777777" w:rsidR="00A83A3C" w:rsidRPr="00E834F4" w:rsidRDefault="00A83A3C" w:rsidP="00A83A3C">
      <w:pPr>
        <w:spacing w:line="480" w:lineRule="auto"/>
        <w:jc w:val="both"/>
      </w:pPr>
      <w:r w:rsidRPr="00E834F4">
        <w:t>Vermes, Geza: The Complete Dead Sea Scrolls in English: Lamentations—4Q179, Fr. 2; 4Q501: Jewish Christian Writings on pages 319-320: Penguin Putnam, Inc. New York, NY, Copyright, 1997</w:t>
      </w:r>
    </w:p>
    <w:p w14:paraId="3FA8BDB7" w14:textId="77777777" w:rsidR="00A83A3C" w:rsidRPr="00E834F4" w:rsidRDefault="00A83A3C" w:rsidP="00A83A3C">
      <w:pPr>
        <w:spacing w:line="480" w:lineRule="auto"/>
        <w:jc w:val="both"/>
      </w:pPr>
      <w:r w:rsidRPr="00E834F4">
        <w:t>Vermes, Geza: The Complete Dead Sea Scrolls in English: The Commentaries on Hosea—4Q166; 4Q167, Fr. 2, Frs. 7-9: Jewish Christian Writings on pages 470-471: Penguin Putnam, Inc. New York, NY, Copyright, 1997</w:t>
      </w:r>
    </w:p>
    <w:p w14:paraId="4782E07C" w14:textId="77777777" w:rsidR="00A83A3C" w:rsidRPr="00E834F4" w:rsidRDefault="00A83A3C" w:rsidP="00A83A3C">
      <w:pPr>
        <w:spacing w:line="480" w:lineRule="auto"/>
        <w:jc w:val="both"/>
      </w:pPr>
      <w:r w:rsidRPr="00E834F4">
        <w:t xml:space="preserve">Vermes, Geza: The Complete Dead Sea Scrolls in English: The Poetic Fragments on Jerusalem and ‘King’ Jonathan—4Q448 column A, B &amp; C: Jewish Christian Writings on pages 331-332: Penguin Putnam, Inc. New York, NY, Copyright, 1997 </w:t>
      </w:r>
    </w:p>
    <w:p w14:paraId="02EAC812" w14:textId="77777777" w:rsidR="00A83A3C" w:rsidRPr="00E834F4" w:rsidRDefault="00A83A3C" w:rsidP="00A83A3C">
      <w:pPr>
        <w:spacing w:line="480" w:lineRule="auto"/>
        <w:jc w:val="both"/>
      </w:pPr>
      <w:r w:rsidRPr="00E834F4">
        <w:t xml:space="preserve">Vermes, Geza: The Complete Dead Sea Scrolls in English: The Remonstrances (before Conversion?)—4Q471a: Jewish Christian Writings on pages 239: Penguin Putnam, Inc. New York, NY, Copyright, 1997 </w:t>
      </w:r>
    </w:p>
    <w:p w14:paraId="040A17E9" w14:textId="77777777" w:rsidR="00A83A3C" w:rsidRPr="00E834F4" w:rsidRDefault="00A83A3C" w:rsidP="00A83A3C">
      <w:pPr>
        <w:spacing w:line="480" w:lineRule="auto"/>
        <w:jc w:val="both"/>
      </w:pPr>
      <w:r w:rsidRPr="00E834F4">
        <w:t xml:space="preserve">Vermes, Geza: The Complete Dead Sea scrolls in English: The Rule of War—4Q285, Fr. 1; 11Q14; 4Q285, Fr. 4; 4Q285, Fr. 5 The Messiah, Branch of David: 4Q285, Fr. 10: Jewish Christian Writings on pages 187-189: Penguin Putnam, Inc. New York, NY, Copyright, 1997  </w:t>
      </w:r>
    </w:p>
    <w:p w14:paraId="1243F00F" w14:textId="77777777" w:rsidR="00A83A3C" w:rsidRPr="00E834F4" w:rsidRDefault="00A83A3C" w:rsidP="00A83A3C">
      <w:pPr>
        <w:spacing w:line="480" w:lineRule="auto"/>
        <w:jc w:val="both"/>
      </w:pPr>
      <w:r w:rsidRPr="00E834F4">
        <w:t>Vermes, Geza: The Complete Dead Sea Scrolls in English: The Seductress—4Q184: Jewish Christian Writings on pages 395-396: Penguin Putnam, Inc. New York, NY, Copyright, 1997</w:t>
      </w:r>
    </w:p>
    <w:p w14:paraId="535D3293" w14:textId="77777777" w:rsidR="00A83A3C" w:rsidRPr="00E834F4" w:rsidRDefault="00A83A3C" w:rsidP="00A83A3C">
      <w:pPr>
        <w:spacing w:line="480" w:lineRule="auto"/>
        <w:jc w:val="both"/>
      </w:pPr>
      <w:r w:rsidRPr="00E834F4">
        <w:t>Vermes, Geza: The Complete Dead Sea Scrolls in English: The Temple Scroll—11QT=11Q19, 20: 4Q365a: Jewish Christian Writings on pages 190-219: Penguin Putnam, Inc. New York, NY, Copyright, 1997</w:t>
      </w:r>
    </w:p>
    <w:p w14:paraId="396A18C4" w14:textId="77777777" w:rsidR="00A83A3C" w:rsidRPr="00E834F4" w:rsidRDefault="00A83A3C" w:rsidP="00A83A3C">
      <w:pPr>
        <w:spacing w:line="480" w:lineRule="auto"/>
        <w:jc w:val="both"/>
      </w:pPr>
      <w:r w:rsidRPr="00E834F4">
        <w:t xml:space="preserve">Vermes, Geza: The Complete Dead Sea Scrolls in English: The War Scroll—1QM, 1Q33, 4Q491-7, 4Q471; 4Q464; 1QM combined with 4QMb=4Q492: Jewish Christian Writings on pages 161-183: Penguin Putnam, Inc. New York, NY, Copyright, 1997 </w:t>
      </w:r>
    </w:p>
    <w:p w14:paraId="3644F3D1" w14:textId="77777777" w:rsidR="00A83A3C" w:rsidRPr="00E834F4" w:rsidRDefault="00A83A3C" w:rsidP="00A83A3C">
      <w:pPr>
        <w:spacing w:line="480" w:lineRule="auto"/>
        <w:jc w:val="both"/>
      </w:pPr>
      <w:r w:rsidRPr="00E834F4">
        <w:t>Vermes, Geza: The Complete Dead Sea Scrolls in English: The War Scroll from Cave 4—Ma=4Q491, Frs. 1-3; 4Q491, Fr. 11 The Song of Michael &amp; the Just: Mc=4Q493: Jewish Christian Writings on pages 184-186: Penguin Putnam, Inc. New York, NY, Copyright, 1997</w:t>
      </w:r>
    </w:p>
    <w:p w14:paraId="0E4A5FE3" w14:textId="77777777" w:rsidR="00A83A3C" w:rsidRPr="00E834F4" w:rsidRDefault="00A83A3C" w:rsidP="00A83A3C">
      <w:pPr>
        <w:jc w:val="center"/>
        <w:rPr>
          <w:b/>
        </w:rPr>
      </w:pPr>
      <w:r w:rsidRPr="00E834F4">
        <w:rPr>
          <w:b/>
        </w:rPr>
        <w:t>THE LORD YAHWEH AND HIS DIVINE JUSTICE IN THE HOLY BIBLE</w:t>
      </w:r>
    </w:p>
    <w:p w14:paraId="564D3B77" w14:textId="77777777" w:rsidR="00A83A3C" w:rsidRPr="00E834F4" w:rsidRDefault="00A83A3C" w:rsidP="00A83A3C">
      <w:pPr>
        <w:jc w:val="center"/>
      </w:pPr>
      <w:r w:rsidRPr="00E834F4">
        <w:t>Contents</w:t>
      </w:r>
    </w:p>
    <w:p w14:paraId="6BEF2051" w14:textId="77777777" w:rsidR="00A83A3C" w:rsidRPr="00E834F4" w:rsidRDefault="00A83A3C" w:rsidP="00A83A3C">
      <w:r w:rsidRPr="00E834F4">
        <w:t>Chapter 1: What is Divine Justice?</w:t>
      </w:r>
    </w:p>
    <w:p w14:paraId="4FB7A655" w14:textId="77777777" w:rsidR="00A83A3C" w:rsidRPr="00E834F4" w:rsidRDefault="00A83A3C" w:rsidP="00A83A3C">
      <w:r w:rsidRPr="00E834F4">
        <w:t>The Justice of the Father Stephen</w:t>
      </w:r>
    </w:p>
    <w:p w14:paraId="5374DBBA" w14:textId="77777777" w:rsidR="00A83A3C" w:rsidRPr="00E834F4" w:rsidRDefault="00A83A3C" w:rsidP="00A83A3C">
      <w:r w:rsidRPr="00E834F4">
        <w:t>The Father Stephen’s Justice declared</w:t>
      </w:r>
    </w:p>
    <w:p w14:paraId="451E4809" w14:textId="77777777" w:rsidR="00A83A3C" w:rsidRPr="00E834F4" w:rsidRDefault="00A83A3C" w:rsidP="00A83A3C">
      <w:r w:rsidRPr="00E834F4">
        <w:t>God the Father Stephen</w:t>
      </w:r>
    </w:p>
    <w:p w14:paraId="35BE5677" w14:textId="77777777" w:rsidR="00A83A3C" w:rsidRPr="00E834F4" w:rsidRDefault="00A83A3C" w:rsidP="00A83A3C">
      <w:r w:rsidRPr="00E834F4">
        <w:t>God the Son Jesus</w:t>
      </w:r>
    </w:p>
    <w:p w14:paraId="6207DADC" w14:textId="77777777" w:rsidR="00A83A3C" w:rsidRPr="00E834F4" w:rsidRDefault="00A83A3C" w:rsidP="00A83A3C">
      <w:r w:rsidRPr="00E834F4">
        <w:t>God the Brother John the Holy Ghost</w:t>
      </w:r>
    </w:p>
    <w:p w14:paraId="62641CA3" w14:textId="77777777" w:rsidR="00A83A3C" w:rsidRPr="00E834F4" w:rsidRDefault="00A83A3C" w:rsidP="00A83A3C">
      <w:r w:rsidRPr="00E834F4">
        <w:t>The Father Stephen’s Justice described</w:t>
      </w:r>
    </w:p>
    <w:p w14:paraId="35AB7694" w14:textId="77777777" w:rsidR="00A83A3C" w:rsidRPr="00E834F4" w:rsidRDefault="00A83A3C" w:rsidP="00A83A3C">
      <w:r w:rsidRPr="00E834F4">
        <w:t>As Impartial or No Respect of Persons</w:t>
      </w:r>
    </w:p>
    <w:p w14:paraId="0DF0CBAF" w14:textId="77777777" w:rsidR="00A83A3C" w:rsidRPr="00E834F4" w:rsidRDefault="00A83A3C" w:rsidP="00A83A3C">
      <w:r w:rsidRPr="00E834F4">
        <w:t>The Father Stephen is Impartial to Humanity</w:t>
      </w:r>
    </w:p>
    <w:p w14:paraId="69C2A9BA" w14:textId="77777777" w:rsidR="00A83A3C" w:rsidRPr="00E834F4" w:rsidRDefault="00A83A3C" w:rsidP="00A83A3C">
      <w:r w:rsidRPr="00E834F4">
        <w:t>The Father Stephen treats Humanity Impartially</w:t>
      </w:r>
    </w:p>
    <w:p w14:paraId="6BF62467" w14:textId="77777777" w:rsidR="00A83A3C" w:rsidRPr="00E834F4" w:rsidRDefault="00A83A3C" w:rsidP="00A83A3C">
      <w:r w:rsidRPr="00E834F4">
        <w:t>The Father Stephen judges Humanity Impartially</w:t>
      </w:r>
    </w:p>
    <w:p w14:paraId="5CDF6978" w14:textId="77777777" w:rsidR="00A83A3C" w:rsidRPr="00E834F4" w:rsidRDefault="00A83A3C" w:rsidP="00A83A3C">
      <w:r w:rsidRPr="00E834F4">
        <w:t>The Father Stephen does not distinguish between Humans on the basis of external appearance</w:t>
      </w:r>
    </w:p>
    <w:p w14:paraId="01DE09B9" w14:textId="77777777" w:rsidR="00A83A3C" w:rsidRPr="00E834F4" w:rsidRDefault="00A83A3C" w:rsidP="00A83A3C">
      <w:r w:rsidRPr="00E834F4">
        <w:t>The Father Stephen does not discriminate against different Human Races or Human Classes</w:t>
      </w:r>
    </w:p>
    <w:p w14:paraId="3E27AB9D" w14:textId="77777777" w:rsidR="00A83A3C" w:rsidRPr="00E834F4" w:rsidRDefault="00A83A3C" w:rsidP="00A83A3C">
      <w:r w:rsidRPr="00E834F4">
        <w:t>The Impartiality of His Son Jesus Christ</w:t>
      </w:r>
    </w:p>
    <w:p w14:paraId="12EF82BA" w14:textId="77777777" w:rsidR="00A83A3C" w:rsidRPr="00E834F4" w:rsidRDefault="00A83A3C" w:rsidP="00A83A3C">
      <w:r w:rsidRPr="00E834F4">
        <w:t>The Lord Jesus Christ’s teaching is Impartial</w:t>
      </w:r>
    </w:p>
    <w:p w14:paraId="0976D824" w14:textId="77777777" w:rsidR="00A83A3C" w:rsidRPr="00E834F4" w:rsidRDefault="00A83A3C" w:rsidP="00A83A3C">
      <w:r w:rsidRPr="00E834F4">
        <w:t>The Lord Jesus Christ showed Impartiality in His dealings with Humans</w:t>
      </w:r>
    </w:p>
    <w:p w14:paraId="2F4E83E4" w14:textId="77777777" w:rsidR="00A83A3C" w:rsidRPr="00E834F4" w:rsidRDefault="00A83A3C" w:rsidP="00A83A3C">
      <w:r w:rsidRPr="00E834F4">
        <w:t>Impartiality commended</w:t>
      </w:r>
    </w:p>
    <w:p w14:paraId="72269F1C" w14:textId="77777777" w:rsidR="00A83A3C" w:rsidRPr="00E834F4" w:rsidRDefault="00A83A3C" w:rsidP="00A83A3C">
      <w:r w:rsidRPr="00E834F4">
        <w:t>Showing Impartiality to all Humans is commanded</w:t>
      </w:r>
    </w:p>
    <w:p w14:paraId="4EB2FAD8" w14:textId="77777777" w:rsidR="00A83A3C" w:rsidRPr="00E834F4" w:rsidRDefault="00A83A3C" w:rsidP="00A83A3C">
      <w:r w:rsidRPr="00E834F4">
        <w:t>Impartiality to Foreigners</w:t>
      </w:r>
    </w:p>
    <w:p w14:paraId="434E0C1B" w14:textId="77777777" w:rsidR="00A83A3C" w:rsidRPr="00E834F4" w:rsidRDefault="00A83A3C" w:rsidP="00A83A3C">
      <w:r w:rsidRPr="00E834F4">
        <w:t>Impartiality to Children</w:t>
      </w:r>
    </w:p>
    <w:p w14:paraId="24334745" w14:textId="77777777" w:rsidR="00A83A3C" w:rsidRPr="00E834F4" w:rsidRDefault="00A83A3C" w:rsidP="00A83A3C">
      <w:r w:rsidRPr="00E834F4">
        <w:t>Impartiality to the Poor</w:t>
      </w:r>
    </w:p>
    <w:p w14:paraId="5E41E547" w14:textId="77777777" w:rsidR="00A83A3C" w:rsidRPr="00E834F4" w:rsidRDefault="00A83A3C" w:rsidP="00A83A3C">
      <w:r w:rsidRPr="00E834F4">
        <w:t>The Ways to avoid Partiality</w:t>
      </w:r>
    </w:p>
    <w:p w14:paraId="2105AC03" w14:textId="77777777" w:rsidR="00A83A3C" w:rsidRPr="00E834F4" w:rsidRDefault="00A83A3C" w:rsidP="00A83A3C">
      <w:r w:rsidRPr="00E834F4">
        <w:t>By not accepting Bribes</w:t>
      </w:r>
    </w:p>
    <w:p w14:paraId="71A4B30C" w14:textId="77777777" w:rsidR="00A83A3C" w:rsidRPr="00E834F4" w:rsidRDefault="00A83A3C" w:rsidP="00A83A3C">
      <w:r w:rsidRPr="00E834F4">
        <w:t xml:space="preserve">By not following the Crowd </w:t>
      </w:r>
    </w:p>
    <w:p w14:paraId="5675C9E5" w14:textId="77777777" w:rsidR="00A83A3C" w:rsidRPr="00E834F4" w:rsidRDefault="00A83A3C" w:rsidP="00A83A3C">
      <w:r w:rsidRPr="00E834F4">
        <w:t>Christians should be Partial towards Mental Principles and Spiritual Principles</w:t>
      </w:r>
    </w:p>
    <w:p w14:paraId="7FCF3DD0" w14:textId="77777777" w:rsidR="00A83A3C" w:rsidRPr="00E834F4" w:rsidRDefault="00A83A3C" w:rsidP="00A83A3C">
      <w:r w:rsidRPr="00E834F4">
        <w:t>The Examples where Impartiality is absent</w:t>
      </w:r>
    </w:p>
    <w:p w14:paraId="4C835CC8" w14:textId="77777777" w:rsidR="00A83A3C" w:rsidRPr="00E834F4" w:rsidRDefault="00A83A3C" w:rsidP="00A83A3C">
      <w:r w:rsidRPr="00E834F4">
        <w:t>As Inescapable</w:t>
      </w:r>
    </w:p>
    <w:p w14:paraId="668B472F" w14:textId="77777777" w:rsidR="00A83A3C" w:rsidRPr="00E834F4" w:rsidRDefault="00A83A3C" w:rsidP="00A83A3C">
      <w:r w:rsidRPr="00E834F4">
        <w:t>As Infallible</w:t>
      </w:r>
    </w:p>
    <w:p w14:paraId="0836D0CF" w14:textId="77777777" w:rsidR="00A83A3C" w:rsidRPr="00E834F4" w:rsidRDefault="00A83A3C" w:rsidP="00A83A3C">
      <w:r w:rsidRPr="00E834F4">
        <w:t>The Father Stephen’s Justice Desired</w:t>
      </w:r>
    </w:p>
    <w:p w14:paraId="39F55CE8" w14:textId="77777777" w:rsidR="00A83A3C" w:rsidRPr="00E834F4" w:rsidRDefault="00A83A3C" w:rsidP="00A83A3C">
      <w:r w:rsidRPr="00E834F4">
        <w:t>By the Oppressed</w:t>
      </w:r>
    </w:p>
    <w:p w14:paraId="14FA039B" w14:textId="77777777" w:rsidR="00A83A3C" w:rsidRPr="00E834F4" w:rsidRDefault="00A83A3C" w:rsidP="00A83A3C">
      <w:r w:rsidRPr="00E834F4">
        <w:t>By those who are Misrepresented, Mistreated or Disrespected</w:t>
      </w:r>
    </w:p>
    <w:p w14:paraId="5669042F" w14:textId="77777777" w:rsidR="00A83A3C" w:rsidRPr="00E834F4" w:rsidRDefault="00A83A3C" w:rsidP="00A83A3C">
      <w:r w:rsidRPr="00E834F4">
        <w:t>The Father Stephen’s Justice Doubted</w:t>
      </w:r>
    </w:p>
    <w:p w14:paraId="15D265BB" w14:textId="77777777" w:rsidR="00A83A3C" w:rsidRPr="00E834F4" w:rsidRDefault="00A83A3C" w:rsidP="00A83A3C">
      <w:r w:rsidRPr="00E834F4">
        <w:t>The Father Stephen’s Justice Demonstrated</w:t>
      </w:r>
    </w:p>
    <w:p w14:paraId="43956491" w14:textId="77777777" w:rsidR="00A83A3C" w:rsidRPr="00E834F4" w:rsidRDefault="00A83A3C" w:rsidP="00A83A3C">
      <w:r w:rsidRPr="00E834F4">
        <w:t>In the Father Stephen’s Demands for Social Justice</w:t>
      </w:r>
    </w:p>
    <w:p w14:paraId="553FD9E7" w14:textId="77777777" w:rsidR="00A83A3C" w:rsidRPr="00E834F4" w:rsidRDefault="00A83A3C" w:rsidP="00A83A3C">
      <w:r w:rsidRPr="00E834F4">
        <w:t>In the Father Stephen’s Defense of the Oppressed</w:t>
      </w:r>
    </w:p>
    <w:p w14:paraId="0D975AD9" w14:textId="77777777" w:rsidR="00A83A3C" w:rsidRPr="00E834F4" w:rsidRDefault="00A83A3C" w:rsidP="00A83A3C">
      <w:r w:rsidRPr="00E834F4">
        <w:t>In the Father Stephen’s Vindication of the Righteous</w:t>
      </w:r>
    </w:p>
    <w:p w14:paraId="0284E7D7" w14:textId="77777777" w:rsidR="00A83A3C" w:rsidRPr="00E834F4" w:rsidRDefault="00A83A3C" w:rsidP="00A83A3C">
      <w:r w:rsidRPr="00E834F4">
        <w:t xml:space="preserve">In the Father Stephen’s Defense of His Son Jesus’ Cross </w:t>
      </w:r>
    </w:p>
    <w:p w14:paraId="3FBECEA4" w14:textId="77777777" w:rsidR="00A83A3C" w:rsidRPr="00E834F4" w:rsidRDefault="00A83A3C" w:rsidP="00A83A3C">
      <w:r w:rsidRPr="00E834F4">
        <w:t>In the Father Stephen’s Defense of His Son Jesus’ Resurrection</w:t>
      </w:r>
    </w:p>
    <w:p w14:paraId="160A3184" w14:textId="77777777" w:rsidR="00A83A3C" w:rsidRPr="00E834F4" w:rsidRDefault="00A83A3C" w:rsidP="00A83A3C">
      <w:r w:rsidRPr="00E834F4">
        <w:t>On the Day of Judgment</w:t>
      </w:r>
    </w:p>
    <w:p w14:paraId="201A4775" w14:textId="77777777" w:rsidR="00A83A3C" w:rsidRPr="00E834F4" w:rsidRDefault="00A83A3C" w:rsidP="00A83A3C">
      <w:r w:rsidRPr="00E834F4">
        <w:t>Human Justice</w:t>
      </w:r>
    </w:p>
    <w:p w14:paraId="2B341751" w14:textId="77777777" w:rsidR="00A83A3C" w:rsidRPr="00E834F4" w:rsidRDefault="00A83A3C" w:rsidP="00A83A3C">
      <w:r w:rsidRPr="00E834F4">
        <w:t>The Father Stephen shows His concern for Human Justice</w:t>
      </w:r>
    </w:p>
    <w:p w14:paraId="086F40AB" w14:textId="77777777" w:rsidR="00A83A3C" w:rsidRPr="00E834F4" w:rsidRDefault="00A83A3C" w:rsidP="00A83A3C">
      <w:r w:rsidRPr="00E834F4">
        <w:t>By Commanding it</w:t>
      </w:r>
    </w:p>
    <w:p w14:paraId="2F10831D" w14:textId="77777777" w:rsidR="00A83A3C" w:rsidRPr="00E834F4" w:rsidRDefault="00A83A3C" w:rsidP="00A83A3C">
      <w:r w:rsidRPr="00E834F4">
        <w:t>By Commending its Maintenance</w:t>
      </w:r>
    </w:p>
    <w:p w14:paraId="2782C2B5" w14:textId="77777777" w:rsidR="00A83A3C" w:rsidRPr="00E834F4" w:rsidRDefault="00A83A3C" w:rsidP="00A83A3C">
      <w:r w:rsidRPr="00E834F4">
        <w:t>By Damning its Neglect</w:t>
      </w:r>
    </w:p>
    <w:p w14:paraId="5E74650E" w14:textId="77777777" w:rsidR="00A83A3C" w:rsidRPr="00E834F4" w:rsidRDefault="00A83A3C" w:rsidP="00A83A3C">
      <w:r w:rsidRPr="00E834F4">
        <w:t>Justice in the Relationships within the Family</w:t>
      </w:r>
    </w:p>
    <w:p w14:paraId="3255B8FB" w14:textId="77777777" w:rsidR="00A83A3C" w:rsidRPr="00E834F4" w:rsidRDefault="00A83A3C" w:rsidP="00A83A3C">
      <w:r w:rsidRPr="00E834F4">
        <w:t>Parents &amp; Children</w:t>
      </w:r>
    </w:p>
    <w:p w14:paraId="1DA6486E" w14:textId="77777777" w:rsidR="00A83A3C" w:rsidRPr="00E834F4" w:rsidRDefault="00A83A3C" w:rsidP="00A83A3C">
      <w:r w:rsidRPr="00E834F4">
        <w:t>Brothers &amp; Sisters</w:t>
      </w:r>
    </w:p>
    <w:p w14:paraId="0F35763C" w14:textId="77777777" w:rsidR="00A83A3C" w:rsidRPr="00E834F4" w:rsidRDefault="00A83A3C" w:rsidP="00A83A3C">
      <w:r w:rsidRPr="00E834F4">
        <w:t>Husband &amp; Wife</w:t>
      </w:r>
    </w:p>
    <w:p w14:paraId="1105A036" w14:textId="77777777" w:rsidR="00A83A3C" w:rsidRPr="00E834F4" w:rsidRDefault="00A83A3C" w:rsidP="00A83A3C">
      <w:r w:rsidRPr="00E834F4">
        <w:t>Justice in the Community or Neighborhood in the House World</w:t>
      </w:r>
    </w:p>
    <w:p w14:paraId="1FDFE4E0" w14:textId="77777777" w:rsidR="00A83A3C" w:rsidRPr="00E834F4" w:rsidRDefault="00A83A3C" w:rsidP="00A83A3C">
      <w:r w:rsidRPr="00E834F4">
        <w:t>Justice in the Business World</w:t>
      </w:r>
    </w:p>
    <w:p w14:paraId="6B5C341F" w14:textId="77777777" w:rsidR="00A83A3C" w:rsidRPr="00E834F4" w:rsidRDefault="00A83A3C" w:rsidP="00A83A3C">
      <w:r w:rsidRPr="00E834F4">
        <w:t>Justice in the Courts of Law</w:t>
      </w:r>
    </w:p>
    <w:p w14:paraId="4B4885CB" w14:textId="77777777" w:rsidR="00A83A3C" w:rsidRPr="00E834F4" w:rsidRDefault="00A83A3C" w:rsidP="00A83A3C">
      <w:r w:rsidRPr="00E834F4">
        <w:t>Justice in Rulers and Governments</w:t>
      </w:r>
    </w:p>
    <w:p w14:paraId="38419264" w14:textId="77777777" w:rsidR="00A83A3C" w:rsidRPr="00E834F4" w:rsidRDefault="00A83A3C" w:rsidP="00A83A3C">
      <w:r w:rsidRPr="00E834F4">
        <w:t>Justice in the Community of Faith or the Church World</w:t>
      </w:r>
    </w:p>
    <w:p w14:paraId="4699D168" w14:textId="77777777" w:rsidR="00A83A3C" w:rsidRPr="00E834F4" w:rsidRDefault="00A83A3C" w:rsidP="00A83A3C">
      <w:r w:rsidRPr="00E834F4">
        <w:t>Justice in a Believer’s Life</w:t>
      </w:r>
    </w:p>
    <w:p w14:paraId="16035CC6" w14:textId="77777777" w:rsidR="00A83A3C" w:rsidRPr="00E834F4" w:rsidRDefault="00A83A3C" w:rsidP="00A83A3C">
      <w:r w:rsidRPr="00E834F4">
        <w:t>Justice in the Believer’s lives</w:t>
      </w:r>
    </w:p>
    <w:p w14:paraId="1A0AD12D" w14:textId="77777777" w:rsidR="00A83A3C" w:rsidRPr="00E834F4" w:rsidRDefault="00A83A3C" w:rsidP="00A83A3C">
      <w:r w:rsidRPr="00E834F4">
        <w:t xml:space="preserve">The Father Stephen’s Biblical Law Demands Justice  </w:t>
      </w:r>
    </w:p>
    <w:p w14:paraId="2C077C7F" w14:textId="77777777" w:rsidR="00A83A3C" w:rsidRPr="00E834F4" w:rsidRDefault="00A83A3C" w:rsidP="00A83A3C">
      <w:r w:rsidRPr="00E834F4">
        <w:t>The Biblical Law is written on the Conscience</w:t>
      </w:r>
    </w:p>
    <w:p w14:paraId="363FE31D" w14:textId="77777777" w:rsidR="00A83A3C" w:rsidRPr="00E834F4" w:rsidRDefault="00A83A3C" w:rsidP="00A83A3C">
      <w:r w:rsidRPr="00E834F4">
        <w:t>The OT Law</w:t>
      </w:r>
    </w:p>
    <w:p w14:paraId="4BF8943E" w14:textId="77777777" w:rsidR="00A83A3C" w:rsidRPr="00E834F4" w:rsidRDefault="00A83A3C" w:rsidP="00A83A3C">
      <w:r w:rsidRPr="00E834F4">
        <w:t>The NT Law</w:t>
      </w:r>
    </w:p>
    <w:p w14:paraId="1A5BFE05" w14:textId="77777777" w:rsidR="00A83A3C" w:rsidRPr="00E834F4" w:rsidRDefault="00A83A3C" w:rsidP="00A83A3C">
      <w:r w:rsidRPr="00E834F4">
        <w:t>Justification by Faith</w:t>
      </w:r>
    </w:p>
    <w:p w14:paraId="562CC415" w14:textId="77777777" w:rsidR="00A83A3C" w:rsidRPr="00E834F4" w:rsidRDefault="00A83A3C" w:rsidP="00A83A3C">
      <w:r w:rsidRPr="00E834F4">
        <w:t>The Marks of the Just Person</w:t>
      </w:r>
    </w:p>
    <w:p w14:paraId="0E6B314C" w14:textId="77777777" w:rsidR="00A83A3C" w:rsidRPr="00E834F4" w:rsidRDefault="00A83A3C" w:rsidP="00A83A3C">
      <w:r w:rsidRPr="00E834F4">
        <w:t>Thinking Just Thoughts</w:t>
      </w:r>
    </w:p>
    <w:p w14:paraId="414EF804" w14:textId="77777777" w:rsidR="00A83A3C" w:rsidRPr="00E834F4" w:rsidRDefault="00A83A3C" w:rsidP="00A83A3C">
      <w:r w:rsidRPr="00E834F4">
        <w:t xml:space="preserve">Speaking Just Words  </w:t>
      </w:r>
    </w:p>
    <w:p w14:paraId="0D8D8F44" w14:textId="77777777" w:rsidR="00A83A3C" w:rsidRPr="00E834F4" w:rsidRDefault="00A83A3C" w:rsidP="00A83A3C">
      <w:r w:rsidRPr="00E834F4">
        <w:t>Behaving with Just Deeds and Just Actions</w:t>
      </w:r>
    </w:p>
    <w:p w14:paraId="0ABDE711" w14:textId="77777777" w:rsidR="00A83A3C" w:rsidRPr="00E834F4" w:rsidRDefault="00A83A3C" w:rsidP="00A83A3C">
      <w:r w:rsidRPr="00E834F4">
        <w:t>The Examples of Just People</w:t>
      </w:r>
    </w:p>
    <w:p w14:paraId="325635F8" w14:textId="77777777" w:rsidR="00A83A3C" w:rsidRPr="00E834F4" w:rsidRDefault="00A83A3C" w:rsidP="00A83A3C">
      <w:r w:rsidRPr="00E834F4">
        <w:t>The Vindication of the Just</w:t>
      </w:r>
    </w:p>
    <w:p w14:paraId="306126D0" w14:textId="77777777" w:rsidR="00A83A3C" w:rsidRPr="00E834F4" w:rsidRDefault="00A83A3C" w:rsidP="00A83A3C">
      <w:r w:rsidRPr="00E834F4">
        <w:t>Conclusion</w:t>
      </w:r>
    </w:p>
    <w:p w14:paraId="1A1ACA7D" w14:textId="77777777" w:rsidR="00A83A3C" w:rsidRPr="00E834F4" w:rsidRDefault="00A83A3C" w:rsidP="00A83A3C">
      <w:pPr>
        <w:jc w:val="center"/>
        <w:rPr>
          <w:b/>
        </w:rPr>
      </w:pPr>
      <w:r w:rsidRPr="00E834F4">
        <w:rPr>
          <w:b/>
        </w:rPr>
        <w:t>Chapter 1: What is Divine Justice?</w:t>
      </w:r>
    </w:p>
    <w:p w14:paraId="10D6D77C" w14:textId="77777777" w:rsidR="00A83A3C" w:rsidRPr="00E834F4" w:rsidRDefault="00A83A3C" w:rsidP="00A83A3C">
      <w:pPr>
        <w:spacing w:line="480" w:lineRule="auto"/>
        <w:jc w:val="both"/>
      </w:pPr>
      <w:r w:rsidRPr="00E834F4">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834F4">
        <w:rPr>
          <w:vertAlign w:val="superscript"/>
        </w:rPr>
        <w:t>st</w:t>
      </w:r>
      <w:r w:rsidRPr="00E834F4">
        <w:t xml:space="preserve"> Peter 1:17-21. Special praise is His for vindicating the needy and the penitent who are defenseless to power. The Father Stephen’s ways will be seen as just and equitable. </w:t>
      </w:r>
    </w:p>
    <w:p w14:paraId="1D155AC2" w14:textId="77777777" w:rsidR="00A83A3C" w:rsidRPr="00E834F4" w:rsidRDefault="00A83A3C" w:rsidP="00A83A3C">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7478C7B" w14:textId="77777777" w:rsidR="00A83A3C" w:rsidRPr="00E834F4" w:rsidRDefault="00A83A3C" w:rsidP="00A83A3C">
      <w:pPr>
        <w:spacing w:line="480" w:lineRule="auto"/>
        <w:jc w:val="center"/>
        <w:rPr>
          <w:b/>
        </w:rPr>
      </w:pPr>
      <w:r w:rsidRPr="00E834F4">
        <w:rPr>
          <w:b/>
        </w:rPr>
        <w:t>THE LORD YAHWEH THE SUPREME CREATOR OF THE FATHER STEPHEN OUR LORD</w:t>
      </w:r>
    </w:p>
    <w:p w14:paraId="6EE539E0" w14:textId="77777777" w:rsidR="00A83A3C" w:rsidRPr="00E834F4" w:rsidRDefault="00A83A3C" w:rsidP="00A83A3C">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6AEA357E" w14:textId="77777777" w:rsidR="00A83A3C" w:rsidRPr="00E834F4" w:rsidRDefault="00A83A3C" w:rsidP="00A83A3C">
      <w:pPr>
        <w:spacing w:line="480" w:lineRule="auto"/>
        <w:jc w:val="center"/>
        <w:rPr>
          <w:b/>
        </w:rPr>
      </w:pPr>
      <w:r w:rsidRPr="00E834F4">
        <w:rPr>
          <w:b/>
        </w:rPr>
        <w:t>THE FATHER STEPHEN OUR LORD THE AUTHORIZED GOOD POTTER CREATOR UNDER HIS LORD YAHWEH</w:t>
      </w:r>
    </w:p>
    <w:p w14:paraId="36130B00" w14:textId="77777777" w:rsidR="00A83A3C" w:rsidRPr="00E834F4" w:rsidRDefault="00A83A3C" w:rsidP="00A83A3C">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1399CBF4" w14:textId="77777777" w:rsidR="00A83A3C" w:rsidRPr="00E834F4" w:rsidRDefault="00A83A3C" w:rsidP="00A83A3C">
      <w:pPr>
        <w:spacing w:line="480" w:lineRule="auto"/>
        <w:jc w:val="center"/>
        <w:rPr>
          <w:b/>
        </w:rPr>
      </w:pPr>
      <w:r w:rsidRPr="00E834F4">
        <w:rPr>
          <w:b/>
        </w:rPr>
        <w:t>THE LORD JESUS CHRIST THE AUTHORIZED CREATOR AGENT UNDER HIS FATHER STEPHEN OUR LORD</w:t>
      </w:r>
    </w:p>
    <w:p w14:paraId="0E321806" w14:textId="77777777" w:rsidR="00A83A3C" w:rsidRPr="00E834F4" w:rsidRDefault="00A83A3C" w:rsidP="00A83A3C">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32D0637D" w14:textId="77777777" w:rsidR="00A83A3C" w:rsidRPr="00E834F4" w:rsidRDefault="00A83A3C" w:rsidP="00A83A3C">
      <w:pPr>
        <w:spacing w:line="480" w:lineRule="auto"/>
        <w:jc w:val="center"/>
        <w:rPr>
          <w:b/>
        </w:rPr>
      </w:pPr>
      <w:r w:rsidRPr="00E834F4">
        <w:rPr>
          <w:b/>
        </w:rPr>
        <w:t>The Father Stephen the Single Lord called Lordship in 120 years in the Lord Yah</w:t>
      </w:r>
    </w:p>
    <w:p w14:paraId="7F858CEC" w14:textId="77777777" w:rsidR="00A83A3C" w:rsidRPr="00E834F4" w:rsidRDefault="00A83A3C" w:rsidP="00A83A3C">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417C23C2" w14:textId="77777777" w:rsidR="00A83A3C" w:rsidRPr="00E834F4" w:rsidRDefault="00A83A3C" w:rsidP="00A83A3C">
      <w:pPr>
        <w:spacing w:line="480" w:lineRule="auto"/>
        <w:jc w:val="center"/>
        <w:rPr>
          <w:b/>
        </w:rPr>
      </w:pPr>
      <w:r w:rsidRPr="00E834F4">
        <w:rPr>
          <w:b/>
        </w:rPr>
        <w:t>The Father Stephen the Single Lord called Wisdom in 80 years in the Lord Yah</w:t>
      </w:r>
    </w:p>
    <w:p w14:paraId="5274A437" w14:textId="77777777" w:rsidR="00A83A3C" w:rsidRPr="00E834F4" w:rsidRDefault="00A83A3C" w:rsidP="00A83A3C">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5FCCAA8B" w14:textId="77777777" w:rsidR="00A83A3C" w:rsidRPr="00E834F4" w:rsidRDefault="00A83A3C" w:rsidP="00A83A3C">
      <w:pPr>
        <w:spacing w:line="480" w:lineRule="auto"/>
        <w:jc w:val="center"/>
        <w:rPr>
          <w:b/>
        </w:rPr>
      </w:pPr>
      <w:r w:rsidRPr="00E834F4">
        <w:rPr>
          <w:b/>
        </w:rPr>
        <w:t>The Father Stephen the Single Lord called Strength in 40 years in the Lord Yah</w:t>
      </w:r>
    </w:p>
    <w:p w14:paraId="49B78B29" w14:textId="77777777" w:rsidR="00A83A3C" w:rsidRPr="00E834F4" w:rsidRDefault="00A83A3C" w:rsidP="00A83A3C">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834F4">
        <w:rPr>
          <w:vertAlign w:val="superscript"/>
        </w:rPr>
        <w:t>nd</w:t>
      </w:r>
      <w:r w:rsidRPr="00E834F4">
        <w:t xml:space="preserve"> Peter 2:1;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2162769E" w14:textId="77777777" w:rsidR="00A83A3C" w:rsidRPr="00E834F4" w:rsidRDefault="00A83A3C" w:rsidP="00A83A3C">
      <w:pPr>
        <w:spacing w:line="480" w:lineRule="auto"/>
        <w:jc w:val="both"/>
      </w:pPr>
      <w:r w:rsidRPr="00E834F4">
        <w:t>The Father Stephen’s top secret clearance</w:t>
      </w:r>
    </w:p>
    <w:p w14:paraId="596D5341" w14:textId="77777777" w:rsidR="00A83A3C" w:rsidRPr="00E834F4" w:rsidRDefault="00A83A3C" w:rsidP="00A83A3C">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 </w:t>
      </w:r>
    </w:p>
    <w:p w14:paraId="521FC5DF" w14:textId="77777777" w:rsidR="00A83A3C" w:rsidRPr="00E834F4" w:rsidRDefault="00A83A3C" w:rsidP="00A83A3C">
      <w:pPr>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27F6CD03" w14:textId="77777777" w:rsidR="00A83A3C" w:rsidRPr="00E834F4" w:rsidRDefault="00A83A3C" w:rsidP="00A83A3C">
      <w:pPr>
        <w:spacing w:line="480" w:lineRule="auto"/>
        <w:jc w:val="center"/>
        <w:rPr>
          <w:b/>
        </w:rPr>
      </w:pPr>
      <w:r w:rsidRPr="00E834F4">
        <w:rPr>
          <w:b/>
        </w:rPr>
        <w:t>The Father Stephen’s Zion [Sion] Tabernacle</w:t>
      </w:r>
    </w:p>
    <w:p w14:paraId="4223AD21" w14:textId="77777777" w:rsidR="00A83A3C" w:rsidRPr="00E834F4" w:rsidRDefault="00A83A3C" w:rsidP="00A83A3C">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6DB597F0" w14:textId="77777777" w:rsidR="00A83A3C" w:rsidRPr="00E834F4" w:rsidRDefault="00A83A3C" w:rsidP="00A83A3C">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6A92C0EE" w14:textId="77777777" w:rsidR="00A83A3C" w:rsidRPr="00E834F4" w:rsidRDefault="00A83A3C" w:rsidP="00A83A3C">
      <w:pPr>
        <w:jc w:val="center"/>
        <w:rPr>
          <w:b/>
        </w:rPr>
      </w:pPr>
      <w:r w:rsidRPr="00E834F4">
        <w:rPr>
          <w:b/>
        </w:rPr>
        <w:t xml:space="preserve">The Father Stephen’s Zion [Sion] Temple </w:t>
      </w:r>
    </w:p>
    <w:p w14:paraId="1B005649" w14:textId="77777777" w:rsidR="00A83A3C" w:rsidRPr="00E834F4" w:rsidRDefault="00A83A3C" w:rsidP="00A83A3C">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76FAF09A" w14:textId="77777777" w:rsidR="00A83A3C" w:rsidRPr="00E834F4" w:rsidRDefault="00A83A3C" w:rsidP="00A83A3C">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13ED4C18" w14:textId="77777777" w:rsidR="00A83A3C" w:rsidRPr="00E834F4" w:rsidRDefault="00A83A3C" w:rsidP="00A83A3C">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118CE9D9" w14:textId="77777777" w:rsidR="00A83A3C" w:rsidRPr="00E834F4" w:rsidRDefault="00A83A3C" w:rsidP="00A83A3C">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65F3D4FD" w14:textId="77777777" w:rsidR="00A83A3C" w:rsidRPr="00E834F4" w:rsidRDefault="00A83A3C" w:rsidP="00A83A3C">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63EDFBA" w14:textId="77777777" w:rsidR="00A83A3C" w:rsidRPr="00E834F4" w:rsidRDefault="00A83A3C" w:rsidP="00A83A3C">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519B90A" w14:textId="77777777" w:rsidR="00A83A3C" w:rsidRPr="00E834F4" w:rsidRDefault="00A83A3C" w:rsidP="00A83A3C">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14:paraId="06DC7FA4" w14:textId="77777777" w:rsidR="00A83A3C" w:rsidRPr="00E834F4" w:rsidRDefault="00A83A3C" w:rsidP="00A83A3C">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5419633C" w14:textId="77777777" w:rsidR="00A83A3C" w:rsidRPr="00E834F4" w:rsidRDefault="00A83A3C" w:rsidP="00A83A3C">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6D00D886" w14:textId="77777777" w:rsidR="00A83A3C" w:rsidRPr="00E834F4" w:rsidRDefault="00A83A3C" w:rsidP="00A83A3C">
      <w:pPr>
        <w:spacing w:line="480" w:lineRule="auto"/>
        <w:jc w:val="center"/>
        <w:rPr>
          <w:b/>
        </w:rPr>
      </w:pPr>
      <w:r w:rsidRPr="00E834F4">
        <w:rPr>
          <w:b/>
        </w:rPr>
        <w:t>The Father Stephen’s Zion [Sion] Tent of Meeting</w:t>
      </w:r>
    </w:p>
    <w:p w14:paraId="547F83D1" w14:textId="77777777" w:rsidR="00A83A3C" w:rsidRPr="00E834F4" w:rsidRDefault="00A83A3C" w:rsidP="00A83A3C">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3AF0BB93" w14:textId="77777777" w:rsidR="00A83A3C" w:rsidRPr="00E834F4" w:rsidRDefault="00A83A3C" w:rsidP="00A83A3C">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4058B74A" w14:textId="77777777" w:rsidR="00A83A3C" w:rsidRPr="00E834F4" w:rsidRDefault="00A83A3C" w:rsidP="00A83A3C">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267C7743" w14:textId="77777777" w:rsidR="00A83A3C" w:rsidRPr="00E834F4" w:rsidRDefault="00A83A3C" w:rsidP="00A83A3C">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0FF815F7" w14:textId="77777777" w:rsidR="00A83A3C" w:rsidRPr="00E834F4" w:rsidRDefault="00A83A3C" w:rsidP="00A83A3C">
      <w:pPr>
        <w:spacing w:line="480" w:lineRule="auto"/>
        <w:jc w:val="both"/>
      </w:pPr>
      <w:r w:rsidRPr="00E834F4">
        <w:t>The Father Stephen’s Justice declared. God the Father Stephen. In Psalms 92:15 says “…to declare that the LORD is upright, He is My rock, and there is no unrighteousness in Him.” In 1</w:t>
      </w:r>
      <w:r w:rsidRPr="00E834F4">
        <w:rPr>
          <w:vertAlign w:val="superscript"/>
        </w:rPr>
        <w:t>st</w:t>
      </w:r>
      <w:r w:rsidRPr="00E834F4">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834F4">
        <w:rPr>
          <w:vertAlign w:val="superscript"/>
        </w:rPr>
        <w:t>st</w:t>
      </w:r>
      <w:r w:rsidRPr="00E834F4">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834F4">
        <w:rPr>
          <w:vertAlign w:val="superscript"/>
        </w:rPr>
        <w:t>st</w:t>
      </w:r>
      <w:r w:rsidRPr="00E834F4">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834F4">
        <w:rPr>
          <w:vertAlign w:val="superscript"/>
        </w:rPr>
        <w:t>st</w:t>
      </w:r>
      <w:r w:rsidRPr="00E834F4">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834F4">
        <w:rPr>
          <w:vertAlign w:val="superscript"/>
        </w:rPr>
        <w:t>nd</w:t>
      </w:r>
      <w:r w:rsidRPr="00E834F4">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834F4">
        <w:rPr>
          <w:vertAlign w:val="superscript"/>
        </w:rPr>
        <w:t>nd</w:t>
      </w:r>
      <w:r w:rsidRPr="00E834F4">
        <w:t xml:space="preserve"> Corinthians 5:10 states “For We must all appear before the judgment seat of Christ, so that each One may receive what is due for what He has done in the body, whether good or evil.” In 1</w:t>
      </w:r>
      <w:r w:rsidRPr="00E834F4">
        <w:rPr>
          <w:vertAlign w:val="superscript"/>
        </w:rPr>
        <w:t>st</w:t>
      </w:r>
      <w:r w:rsidRPr="00E834F4">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834F4">
        <w:rPr>
          <w:vertAlign w:val="superscript"/>
        </w:rPr>
        <w:t>st</w:t>
      </w:r>
      <w:r w:rsidRPr="00E834F4">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834F4">
        <w:rPr>
          <w:vertAlign w:val="superscript"/>
        </w:rPr>
        <w:t>st</w:t>
      </w:r>
      <w:r w:rsidRPr="00E834F4">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834F4">
        <w:rPr>
          <w:vertAlign w:val="superscript"/>
        </w:rPr>
        <w:t>st</w:t>
      </w:r>
      <w:r w:rsidRPr="00E834F4">
        <w:t xml:space="preserve"> Corinthians 4:6-7. In 1</w:t>
      </w:r>
      <w:r w:rsidRPr="00E834F4">
        <w:rPr>
          <w:vertAlign w:val="superscript"/>
        </w:rPr>
        <w:t>st</w:t>
      </w:r>
      <w:r w:rsidRPr="00E834F4">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834F4">
        <w:rPr>
          <w:vertAlign w:val="superscript"/>
        </w:rPr>
        <w:t>st</w:t>
      </w:r>
      <w:r w:rsidRPr="00E834F4">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834F4">
        <w:rPr>
          <w:vertAlign w:val="superscript"/>
        </w:rPr>
        <w:t>st</w:t>
      </w:r>
      <w:r w:rsidRPr="00E834F4">
        <w:t xml:space="preserve"> Samuel 2:3 declares “Talk no more so very proudly, let not arrogance come from Your mouth, for the LORD is a God of Knowledge, and by Him actions are weighed.” David’s charge to Solomon is in 1</w:t>
      </w:r>
      <w:r w:rsidRPr="00E834F4">
        <w:rPr>
          <w:vertAlign w:val="superscript"/>
        </w:rPr>
        <w:t>st</w:t>
      </w:r>
      <w:r w:rsidRPr="00E834F4">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834F4">
        <w:rPr>
          <w:rFonts w:cstheme="minorHAnsi"/>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834F4">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834F4">
        <w:rPr>
          <w:vertAlign w:val="superscript"/>
        </w:rPr>
        <w:t>st</w:t>
      </w:r>
      <w:r w:rsidRPr="00E834F4">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834F4">
        <w:rPr>
          <w:vertAlign w:val="superscript"/>
        </w:rPr>
        <w:t>nd</w:t>
      </w:r>
      <w:r w:rsidRPr="00E834F4">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14:paraId="3B6F694A" w14:textId="77777777" w:rsidR="00A83A3C" w:rsidRPr="00E834F4" w:rsidRDefault="00A83A3C" w:rsidP="00A83A3C">
      <w:pPr>
        <w:spacing w:line="480" w:lineRule="auto"/>
        <w:jc w:val="both"/>
      </w:pPr>
      <w:r w:rsidRPr="00E834F4">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834F4">
        <w:rPr>
          <w:vertAlign w:val="superscript"/>
        </w:rPr>
        <w:t>st</w:t>
      </w:r>
      <w:r w:rsidRPr="00E834F4">
        <w:t xml:space="preserve"> Kings 3:11-12. In 1</w:t>
      </w:r>
      <w:r w:rsidRPr="00E834F4">
        <w:rPr>
          <w:vertAlign w:val="superscript"/>
        </w:rPr>
        <w:t>st</w:t>
      </w:r>
      <w:r w:rsidRPr="00E834F4">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834F4">
        <w:rPr>
          <w:vertAlign w:val="superscript"/>
        </w:rPr>
        <w:t>st</w:t>
      </w:r>
      <w:r w:rsidRPr="00E834F4">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834F4">
        <w:rPr>
          <w:vertAlign w:val="superscript"/>
        </w:rPr>
        <w:t>st</w:t>
      </w:r>
      <w:r w:rsidRPr="00E834F4">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834F4">
        <w:rPr>
          <w:vertAlign w:val="superscript"/>
        </w:rPr>
        <w:t>nd</w:t>
      </w:r>
      <w:r w:rsidRPr="00E834F4">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834F4">
        <w:rPr>
          <w:vertAlign w:val="superscript"/>
        </w:rPr>
        <w:t>st</w:t>
      </w:r>
      <w:r w:rsidRPr="00E834F4">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834F4">
        <w:rPr>
          <w:vertAlign w:val="superscript"/>
        </w:rPr>
        <w:t>st</w:t>
      </w:r>
      <w:r w:rsidRPr="00E834F4">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834F4">
        <w:rPr>
          <w:vertAlign w:val="superscript"/>
        </w:rPr>
        <w:t>st</w:t>
      </w:r>
      <w:r w:rsidRPr="00E834F4">
        <w:t xml:space="preserve"> Peter 2:13-14. In 1</w:t>
      </w:r>
      <w:r w:rsidRPr="00E834F4">
        <w:rPr>
          <w:vertAlign w:val="superscript"/>
        </w:rPr>
        <w:t>st</w:t>
      </w:r>
      <w:r w:rsidRPr="00E834F4">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834F4">
        <w:rPr>
          <w:vertAlign w:val="superscript"/>
        </w:rPr>
        <w:t>st</w:t>
      </w:r>
      <w:r w:rsidRPr="00E834F4">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834F4">
        <w:rPr>
          <w:vertAlign w:val="superscript"/>
        </w:rPr>
        <w:t>st</w:t>
      </w:r>
      <w:r w:rsidRPr="00E834F4">
        <w:t xml:space="preserve"> Peter 3:16. </w:t>
      </w:r>
    </w:p>
    <w:p w14:paraId="3C271D71" w14:textId="77777777" w:rsidR="00A83A3C" w:rsidRPr="00E834F4" w:rsidRDefault="00A83A3C" w:rsidP="00A83A3C">
      <w:pPr>
        <w:spacing w:line="480" w:lineRule="auto"/>
        <w:jc w:val="both"/>
      </w:pPr>
      <w:r w:rsidRPr="00E834F4">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834F4">
        <w:rPr>
          <w:vertAlign w:val="superscript"/>
        </w:rPr>
        <w:t>st</w:t>
      </w:r>
      <w:r w:rsidRPr="00E834F4">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834F4">
        <w:rPr>
          <w:vertAlign w:val="superscript"/>
        </w:rPr>
        <w:t>st</w:t>
      </w:r>
      <w:r w:rsidRPr="00E834F4">
        <w:t xml:space="preserve"> John 3:7 declares “Little Children, let no One deceive You. Whoever practices righteousness is righteous, as He is righteous.” In 1</w:t>
      </w:r>
      <w:r w:rsidRPr="00E834F4">
        <w:rPr>
          <w:vertAlign w:val="superscript"/>
        </w:rPr>
        <w:t>st</w:t>
      </w:r>
      <w:r w:rsidRPr="00E834F4">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834F4">
        <w:rPr>
          <w:vertAlign w:val="superscript"/>
        </w:rPr>
        <w:t>st</w:t>
      </w:r>
      <w:r w:rsidRPr="00E834F4">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834F4">
        <w:rPr>
          <w:vertAlign w:val="superscript"/>
        </w:rPr>
        <w:t>nd</w:t>
      </w:r>
      <w:r w:rsidRPr="00E834F4">
        <w:t xml:space="preserve"> Samuel 8:15. Solomon is in 1</w:t>
      </w:r>
      <w:r w:rsidRPr="00E834F4">
        <w:rPr>
          <w:vertAlign w:val="superscript"/>
        </w:rPr>
        <w:t>st</w:t>
      </w:r>
      <w:r w:rsidRPr="00E834F4">
        <w:t xml:space="preserve"> Kings 3:11-12. Joseph is in Luke 23:50-51. Paul is in Acts 25:8, 11. The vindication of the just. In 2</w:t>
      </w:r>
      <w:r w:rsidRPr="00E834F4">
        <w:rPr>
          <w:vertAlign w:val="superscript"/>
        </w:rPr>
        <w:t>nd</w:t>
      </w:r>
      <w:r w:rsidRPr="00E834F4">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14:paraId="43A13E8F" w14:textId="77777777" w:rsidR="00A83A3C" w:rsidRPr="00E834F4" w:rsidRDefault="00A83A3C" w:rsidP="00A83A3C">
      <w:pPr>
        <w:spacing w:line="480" w:lineRule="auto"/>
        <w:jc w:val="both"/>
      </w:pPr>
      <w:r w:rsidRPr="00E834F4">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834F4">
        <w:rPr>
          <w:vertAlign w:val="superscript"/>
        </w:rPr>
        <w:t>st</w:t>
      </w:r>
      <w:r w:rsidRPr="00E834F4">
        <w:t xml:space="preserve"> John 4:18; Titus 1:15-16 &amp; 1</w:t>
      </w:r>
      <w:r w:rsidRPr="00E834F4">
        <w:rPr>
          <w:vertAlign w:val="superscript"/>
        </w:rPr>
        <w:t>st</w:t>
      </w:r>
      <w:r w:rsidRPr="00E834F4">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14:paraId="1BE9CADE" w14:textId="77777777" w:rsidR="00A83A3C" w:rsidRPr="00E834F4" w:rsidRDefault="00A83A3C" w:rsidP="00A83A3C">
      <w:pPr>
        <w:spacing w:line="480" w:lineRule="auto"/>
        <w:jc w:val="center"/>
      </w:pPr>
      <w:r w:rsidRPr="00E834F4">
        <w:t>Bibliography</w:t>
      </w:r>
    </w:p>
    <w:p w14:paraId="73187518" w14:textId="77777777" w:rsidR="00A83A3C" w:rsidRPr="00E834F4" w:rsidRDefault="00A83A3C" w:rsidP="00A83A3C">
      <w:pPr>
        <w:spacing w:line="480" w:lineRule="auto"/>
        <w:jc w:val="both"/>
      </w:pPr>
      <w:r w:rsidRPr="00E834F4">
        <w:t>King James Version: Thomas Nelson, Inc. Nashville, Tennessee, 1991</w:t>
      </w:r>
    </w:p>
    <w:p w14:paraId="0C5120BE" w14:textId="77777777" w:rsidR="00A83A3C" w:rsidRPr="00E834F4" w:rsidRDefault="00A83A3C" w:rsidP="00A83A3C">
      <w:pPr>
        <w:spacing w:line="480" w:lineRule="auto"/>
        <w:jc w:val="both"/>
      </w:pPr>
      <w:r w:rsidRPr="00E834F4">
        <w:t>Libronix Digital Library System 3.0e with Platinum: Copyright, 2000-2010</w:t>
      </w:r>
    </w:p>
    <w:p w14:paraId="1F61D8CA" w14:textId="77777777" w:rsidR="00A83A3C" w:rsidRPr="00E834F4" w:rsidRDefault="00A83A3C" w:rsidP="00A83A3C">
      <w:pPr>
        <w:spacing w:line="480" w:lineRule="auto"/>
        <w:jc w:val="both"/>
      </w:pPr>
      <w:r w:rsidRPr="00E834F4">
        <w:t>Libronix Digital Library System 3.0e with Platinum: English Standard Version: Copyright, 2000-2010</w:t>
      </w:r>
    </w:p>
    <w:p w14:paraId="07C686F7" w14:textId="77777777" w:rsidR="00295BAA" w:rsidRPr="00E834F4" w:rsidRDefault="00A83A3C" w:rsidP="00A83A3C">
      <w:pPr>
        <w:spacing w:line="480" w:lineRule="auto"/>
        <w:jc w:val="both"/>
      </w:pPr>
      <w:r w:rsidRPr="00E834F4">
        <w:t xml:space="preserve">Spirit Filled Life Bible: The New King James Version: Thomas Nelson, 1991  </w:t>
      </w:r>
    </w:p>
    <w:p w14:paraId="66347371" w14:textId="77777777" w:rsidR="00295BAA" w:rsidRPr="00E834F4" w:rsidRDefault="00295BAA" w:rsidP="00295BAA">
      <w:pPr>
        <w:jc w:val="center"/>
        <w:rPr>
          <w:rFonts w:ascii="Abyssinica SIL" w:hAnsi="Abyssinica SIL"/>
          <w:b/>
        </w:rPr>
      </w:pPr>
      <w:r w:rsidRPr="00E834F4">
        <w:rPr>
          <w:rFonts w:ascii="Abyssinica SIL" w:hAnsi="Abyssinica SIL"/>
          <w:b/>
        </w:rPr>
        <w:t>WHAT ARE THE DIFFERENT KINDS OF OATHS IN THE HOLY BIBLE</w:t>
      </w:r>
    </w:p>
    <w:p w14:paraId="053D9B5C" w14:textId="77777777" w:rsidR="00295BAA" w:rsidRPr="00E834F4" w:rsidRDefault="00295BAA" w:rsidP="00295BAA">
      <w:pPr>
        <w:jc w:val="center"/>
      </w:pPr>
      <w:r w:rsidRPr="00E834F4">
        <w:t>Contents</w:t>
      </w:r>
    </w:p>
    <w:p w14:paraId="277DBBB7" w14:textId="77777777" w:rsidR="00295BAA" w:rsidRPr="00E834F4" w:rsidRDefault="00295BAA" w:rsidP="00295BAA">
      <w:r w:rsidRPr="00E834F4">
        <w:t>Chapter 1: What is an Oath?</w:t>
      </w:r>
    </w:p>
    <w:p w14:paraId="1D97242A" w14:textId="77777777" w:rsidR="00295BAA" w:rsidRPr="00E834F4" w:rsidRDefault="00295BAA" w:rsidP="00295BAA">
      <w:r w:rsidRPr="00E834F4">
        <w:t>1. What is the Definition of an Oath?</w:t>
      </w:r>
    </w:p>
    <w:p w14:paraId="4A531A14" w14:textId="77777777" w:rsidR="00295BAA" w:rsidRPr="00E834F4" w:rsidRDefault="00295BAA" w:rsidP="00295BAA">
      <w:r w:rsidRPr="00E834F4">
        <w:t xml:space="preserve">     A. The Solemn Oaths of Permissible Magical Arts </w:t>
      </w:r>
    </w:p>
    <w:p w14:paraId="711C3B4B" w14:textId="77777777" w:rsidR="00295BAA" w:rsidRPr="00E834F4" w:rsidRDefault="00295BAA" w:rsidP="00295BAA">
      <w:r w:rsidRPr="00E834F4">
        <w:t>Chapter 2: What are the other Names associated with an Oath?</w:t>
      </w:r>
    </w:p>
    <w:p w14:paraId="631B97C4" w14:textId="77777777" w:rsidR="00295BAA" w:rsidRPr="00E834F4" w:rsidRDefault="00295BAA" w:rsidP="00295BAA">
      <w:r w:rsidRPr="00E834F4">
        <w:t>1.   The Promises in the Kingdom of Heaven of God’s Throne</w:t>
      </w:r>
    </w:p>
    <w:p w14:paraId="349A2D38" w14:textId="77777777" w:rsidR="00295BAA" w:rsidRPr="00E834F4" w:rsidRDefault="00295BAA" w:rsidP="00295BAA">
      <w:r w:rsidRPr="00E834F4">
        <w:t>2.   The Commitments in the Kingdom of Heaven of God’s Throne</w:t>
      </w:r>
    </w:p>
    <w:p w14:paraId="19C59038" w14:textId="77777777" w:rsidR="00295BAA" w:rsidRPr="00E834F4" w:rsidRDefault="00295BAA" w:rsidP="00295BAA">
      <w:r w:rsidRPr="00E834F4">
        <w:t>3.   The Engagements in the Kingdom of Heaven of God’s Throne</w:t>
      </w:r>
    </w:p>
    <w:p w14:paraId="4B3A63C6" w14:textId="77777777" w:rsidR="00295BAA" w:rsidRPr="00E834F4" w:rsidRDefault="00295BAA" w:rsidP="00295BAA">
      <w:r w:rsidRPr="00E834F4">
        <w:t>4.   The Swearing True-fully in the Kingdom of Heaven of God’s Throne</w:t>
      </w:r>
    </w:p>
    <w:p w14:paraId="1A127BF2" w14:textId="77777777" w:rsidR="00295BAA" w:rsidRPr="00E834F4" w:rsidRDefault="00295BAA" w:rsidP="00295BAA">
      <w:r w:rsidRPr="00E834F4">
        <w:t>5.   The Fiancée ships (Courtships) in the Kingdom of Heaven of God’s Throne</w:t>
      </w:r>
    </w:p>
    <w:p w14:paraId="5229C4A9" w14:textId="77777777" w:rsidR="00295BAA" w:rsidRPr="00E834F4" w:rsidRDefault="00295BAA" w:rsidP="00295BAA">
      <w:r w:rsidRPr="00E834F4">
        <w:t>6.   The Covenants in the Kingdom of Heaven of God’s Throne</w:t>
      </w:r>
    </w:p>
    <w:p w14:paraId="276A67C1" w14:textId="77777777" w:rsidR="00295BAA" w:rsidRPr="00E834F4" w:rsidRDefault="00295BAA" w:rsidP="00295BAA">
      <w:r w:rsidRPr="00E834F4">
        <w:t>7.   The Vows or Bans in the Kingdom of Heaven of God’s Throne</w:t>
      </w:r>
    </w:p>
    <w:p w14:paraId="381B2138" w14:textId="77777777" w:rsidR="00295BAA" w:rsidRPr="00E834F4" w:rsidRDefault="00295BAA" w:rsidP="00295BAA">
      <w:r w:rsidRPr="00E834F4">
        <w:t>8.   The Binding Marriage Contracts (Certificates) in the Kingdom of Heaven of God’s Throne</w:t>
      </w:r>
    </w:p>
    <w:p w14:paraId="03D62D7A" w14:textId="77777777" w:rsidR="00295BAA" w:rsidRPr="00E834F4" w:rsidRDefault="00295BAA" w:rsidP="00295BAA">
      <w:r w:rsidRPr="00E834F4">
        <w:t>9.   The Commands in the Kingdom of Heaven of God’s Throne</w:t>
      </w:r>
    </w:p>
    <w:p w14:paraId="4A9B436A" w14:textId="77777777" w:rsidR="00295BAA" w:rsidRPr="00E834F4" w:rsidRDefault="00295BAA" w:rsidP="00295BAA">
      <w:r w:rsidRPr="00E834F4">
        <w:t>10. The Joined Together by the Lord in the Kingdom of Heaven of God’ Throne</w:t>
      </w:r>
    </w:p>
    <w:p w14:paraId="417605C9" w14:textId="77777777" w:rsidR="00295BAA" w:rsidRPr="00E834F4" w:rsidRDefault="00295BAA" w:rsidP="00295BAA">
      <w:r w:rsidRPr="00E834F4">
        <w:t>11. The Keeping Company with the Lord in the Kingdom of Heaven of God’s Throne</w:t>
      </w:r>
    </w:p>
    <w:p w14:paraId="67C8C669" w14:textId="77777777" w:rsidR="00295BAA" w:rsidRPr="00E834F4" w:rsidRDefault="00295BAA" w:rsidP="00295BAA">
      <w:r w:rsidRPr="00E834F4">
        <w:t>12. The True Witness in the Kingdom of Heaven of God’s Throne</w:t>
      </w:r>
    </w:p>
    <w:p w14:paraId="1C70948C" w14:textId="77777777" w:rsidR="00295BAA" w:rsidRPr="00E834F4" w:rsidRDefault="00295BAA" w:rsidP="00295BAA">
      <w:r w:rsidRPr="00E834F4">
        <w:t>13. The Communication Influences from the Kingdom of Heaven of God’s Throne</w:t>
      </w:r>
    </w:p>
    <w:p w14:paraId="25FF6FA4" w14:textId="77777777" w:rsidR="00295BAA" w:rsidRPr="00E834F4" w:rsidRDefault="00295BAA" w:rsidP="00295BAA">
      <w:r w:rsidRPr="00E834F4">
        <w:t>14. The Agreements (Pacts) in the Kingdom of Heaven of God’s Throne</w:t>
      </w:r>
    </w:p>
    <w:p w14:paraId="536AA392" w14:textId="77777777" w:rsidR="00295BAA" w:rsidRPr="00E834F4" w:rsidRDefault="00295BAA" w:rsidP="00295BAA">
      <w:r w:rsidRPr="00E834F4">
        <w:t>15. The Friendships (Relationships) in the Kingdom of Heaven of God’s Throne</w:t>
      </w:r>
    </w:p>
    <w:p w14:paraId="3D11EC55" w14:textId="77777777" w:rsidR="00295BAA" w:rsidRPr="00E834F4" w:rsidRDefault="00295BAA" w:rsidP="00295BAA">
      <w:r w:rsidRPr="00E834F4">
        <w:t xml:space="preserve">16. The Treaty Delegations or Alliances in the Kingdom of Heaven of God’s Throne </w:t>
      </w:r>
    </w:p>
    <w:p w14:paraId="73A45FFA" w14:textId="77777777" w:rsidR="00295BAA" w:rsidRPr="00E834F4" w:rsidRDefault="00295BAA" w:rsidP="00295BAA">
      <w:r w:rsidRPr="00E834F4">
        <w:t>17. The Pledges (Entrusted Security) in the Kingdom of Heaven of God’s Throne</w:t>
      </w:r>
    </w:p>
    <w:p w14:paraId="0402F7A1" w14:textId="77777777" w:rsidR="00295BAA" w:rsidRPr="00E834F4" w:rsidRDefault="00295BAA" w:rsidP="00295BAA">
      <w:r w:rsidRPr="00E834F4">
        <w:t>18. The Safekeeping’s in the Kingdom of Heaven of God’s Throne</w:t>
      </w:r>
    </w:p>
    <w:p w14:paraId="00E28E12" w14:textId="77777777" w:rsidR="00295BAA" w:rsidRPr="00E834F4" w:rsidRDefault="00295BAA" w:rsidP="00295BAA">
      <w:r w:rsidRPr="00E834F4">
        <w:t xml:space="preserve">19. The One Flesh Unions (Lawful Union) with Man in the Kingdom of Heaven of God’s Throne </w:t>
      </w:r>
    </w:p>
    <w:p w14:paraId="0E70ECF5" w14:textId="77777777" w:rsidR="00295BAA" w:rsidRPr="00E834F4" w:rsidRDefault="00295BAA" w:rsidP="00295BAA">
      <w:r w:rsidRPr="00E834F4">
        <w:t>20. The Divine Flesh Unions (Godly Union) with the Lord in the Kingdom of Heaven of God’s Throne</w:t>
      </w:r>
    </w:p>
    <w:p w14:paraId="1D3F3120" w14:textId="77777777" w:rsidR="00295BAA" w:rsidRPr="00E834F4" w:rsidRDefault="00295BAA" w:rsidP="00295BAA">
      <w:r w:rsidRPr="00E834F4">
        <w:t>21. The LORD’s did not Relent in the Kingdom of Heaven of God’s Throne</w:t>
      </w:r>
    </w:p>
    <w:p w14:paraId="1C4C477F" w14:textId="77777777" w:rsidR="00295BAA" w:rsidRPr="00E834F4" w:rsidRDefault="00295BAA" w:rsidP="00295BAA">
      <w:r w:rsidRPr="00E834F4">
        <w:t>Chapter 4: What are the Wrong Oaths in the Holy Bible? A Warlock means “Oath-Breaker”</w:t>
      </w:r>
    </w:p>
    <w:p w14:paraId="355F8B12" w14:textId="77777777" w:rsidR="00295BAA" w:rsidRPr="00E834F4" w:rsidRDefault="00295BAA" w:rsidP="00295BAA">
      <w:r w:rsidRPr="00E834F4">
        <w:t>1.   Breaking Swearing in the Kingdom of the World of God’s Footstool</w:t>
      </w:r>
    </w:p>
    <w:p w14:paraId="2D670F03" w14:textId="77777777" w:rsidR="00295BAA" w:rsidRPr="00E834F4" w:rsidRDefault="00295BAA" w:rsidP="00295BAA">
      <w:r w:rsidRPr="00E834F4">
        <w:t>2.   Breaking True Witness in the Kingdom of the World of God’s Footstool</w:t>
      </w:r>
    </w:p>
    <w:p w14:paraId="65B7C3A3" w14:textId="77777777" w:rsidR="00295BAA" w:rsidRPr="00E834F4" w:rsidRDefault="00295BAA" w:rsidP="00295BAA">
      <w:r w:rsidRPr="00E834F4">
        <w:t>3.   Breaking Promises in the Kingdom of the World of God’s Footstool</w:t>
      </w:r>
    </w:p>
    <w:p w14:paraId="55D928BB" w14:textId="77777777" w:rsidR="00295BAA" w:rsidRPr="00E834F4" w:rsidRDefault="00295BAA" w:rsidP="00295BAA">
      <w:r w:rsidRPr="00E834F4">
        <w:t>4.   Breaking Commitments in the Kingdom of the World of God’s Footstool</w:t>
      </w:r>
    </w:p>
    <w:p w14:paraId="06FC6E4C" w14:textId="77777777" w:rsidR="00295BAA" w:rsidRPr="00E834F4" w:rsidRDefault="00295BAA" w:rsidP="00295BAA">
      <w:r w:rsidRPr="00E834F4">
        <w:t>5.   Breaking Engagements in the Kingdom of the World of God’s Footstool</w:t>
      </w:r>
    </w:p>
    <w:p w14:paraId="1D1FFD5A" w14:textId="77777777" w:rsidR="00295BAA" w:rsidRPr="00E834F4" w:rsidRDefault="00295BAA" w:rsidP="00295BAA">
      <w:r w:rsidRPr="00E834F4">
        <w:t>6.   Breaking Fiancée ships (Courtships) in the Kingdom of the World of God’s Footstool</w:t>
      </w:r>
    </w:p>
    <w:p w14:paraId="6F4731D2" w14:textId="77777777" w:rsidR="00295BAA" w:rsidRPr="00E834F4" w:rsidRDefault="00295BAA" w:rsidP="00295BAA">
      <w:r w:rsidRPr="00E834F4">
        <w:t>7.   Breaking Vows or Bans in the Kingdom of the World of God’s Footstool</w:t>
      </w:r>
    </w:p>
    <w:p w14:paraId="194F341C" w14:textId="77777777" w:rsidR="00295BAA" w:rsidRPr="00E834F4" w:rsidRDefault="00295BAA" w:rsidP="00295BAA">
      <w:r w:rsidRPr="00E834F4">
        <w:t>8.   Breaking Covenants in the Kingdom of the World of God’s Footstool</w:t>
      </w:r>
    </w:p>
    <w:p w14:paraId="0E8EE287" w14:textId="77777777" w:rsidR="00295BAA" w:rsidRPr="00E834F4" w:rsidRDefault="00295BAA" w:rsidP="00295BAA">
      <w:r w:rsidRPr="00E834F4">
        <w:t>9.   Breaking Commands in the Kingdom of the World of God’s Footstool</w:t>
      </w:r>
    </w:p>
    <w:p w14:paraId="1A950C0B" w14:textId="77777777" w:rsidR="00295BAA" w:rsidRPr="00E834F4" w:rsidRDefault="00295BAA" w:rsidP="00295BAA">
      <w:r w:rsidRPr="00E834F4">
        <w:t xml:space="preserve">10. Breaking Agreements (Pacts) in the Kingdom of the World of God’s Footstool </w:t>
      </w:r>
    </w:p>
    <w:p w14:paraId="62FBC1E8" w14:textId="77777777" w:rsidR="00295BAA" w:rsidRPr="00E834F4" w:rsidRDefault="00295BAA" w:rsidP="00295BAA">
      <w:r w:rsidRPr="00E834F4">
        <w:t>11. Breaking Friendships (Relationships of Enmity) in the Kingdom of the World of God’s Footstool</w:t>
      </w:r>
    </w:p>
    <w:p w14:paraId="6F4ADF29" w14:textId="77777777" w:rsidR="00295BAA" w:rsidRPr="00E834F4" w:rsidRDefault="00295BAA" w:rsidP="00295BAA">
      <w:r w:rsidRPr="00E834F4">
        <w:t xml:space="preserve">12. Breaking Treaty Delegations or Alliances in the Kingdom of the World of God’s Footstool </w:t>
      </w:r>
    </w:p>
    <w:p w14:paraId="266007BB" w14:textId="77777777" w:rsidR="00295BAA" w:rsidRPr="00E834F4" w:rsidRDefault="00295BAA" w:rsidP="00295BAA">
      <w:r w:rsidRPr="00E834F4">
        <w:t>13. Breaking Marriage Contracts (Certificates) in the Kingdom of the World of God’s Footstool</w:t>
      </w:r>
    </w:p>
    <w:p w14:paraId="4D1550B2" w14:textId="77777777" w:rsidR="00295BAA" w:rsidRPr="00E834F4" w:rsidRDefault="00295BAA" w:rsidP="00295BAA">
      <w:r w:rsidRPr="00E834F4">
        <w:t>14. Breaking Joined Together with the Lord in the Kingdom of the World of God’s Footstool</w:t>
      </w:r>
    </w:p>
    <w:p w14:paraId="45C5AC9B" w14:textId="77777777" w:rsidR="00295BAA" w:rsidRPr="00E834F4" w:rsidRDefault="00295BAA" w:rsidP="00295BAA">
      <w:r w:rsidRPr="00E834F4">
        <w:t xml:space="preserve">15. Breaking Keeping Company in the Kingdom of the World of God’s Footstool </w:t>
      </w:r>
    </w:p>
    <w:p w14:paraId="4B7B9E62" w14:textId="77777777" w:rsidR="00295BAA" w:rsidRPr="00E834F4" w:rsidRDefault="00295BAA" w:rsidP="00295BAA">
      <w:r w:rsidRPr="00E834F4">
        <w:t>16. Breaking Communication Influences from the Kingdom of the World of God’s Footstool</w:t>
      </w:r>
    </w:p>
    <w:p w14:paraId="6077FAE7" w14:textId="77777777" w:rsidR="00295BAA" w:rsidRPr="00E834F4" w:rsidRDefault="00295BAA" w:rsidP="00295BAA">
      <w:r w:rsidRPr="00E834F4">
        <w:t xml:space="preserve">17. Breaking Pledging (Entrusted Security) in the Kingdom of the World of God’s Footstool </w:t>
      </w:r>
    </w:p>
    <w:p w14:paraId="75E15FEF" w14:textId="77777777" w:rsidR="00295BAA" w:rsidRPr="00E834F4" w:rsidRDefault="00295BAA" w:rsidP="00295BAA">
      <w:r w:rsidRPr="00E834F4">
        <w:t>18. Breaking Safekeeping’s in the Kingdom of the World of God’ Footstool</w:t>
      </w:r>
    </w:p>
    <w:p w14:paraId="622A42DE" w14:textId="77777777" w:rsidR="00295BAA" w:rsidRPr="00E834F4" w:rsidRDefault="00295BAA" w:rsidP="00295BAA">
      <w:r w:rsidRPr="00E834F4">
        <w:t xml:space="preserve">19. Breaking One Flesh Union (Unlawful Union) in the Kingdom of the World of God’s Footstool </w:t>
      </w:r>
    </w:p>
    <w:p w14:paraId="0A541FFC" w14:textId="77777777" w:rsidR="00295BAA" w:rsidRPr="00E834F4" w:rsidRDefault="00295BAA" w:rsidP="00295BAA">
      <w:r w:rsidRPr="00E834F4">
        <w:t xml:space="preserve">20. Breaking Divine Flesh Unions with Man in the Kingdom of the World of God’s Footstool </w:t>
      </w:r>
    </w:p>
    <w:p w14:paraId="585BB826" w14:textId="77777777" w:rsidR="00295BAA" w:rsidRPr="00E834F4" w:rsidRDefault="00295BAA" w:rsidP="00295BAA">
      <w:r w:rsidRPr="00E834F4">
        <w:t xml:space="preserve">21. Breaking Evil Relenting or Lying in the Kingdom of the World of God’s Footstool </w:t>
      </w:r>
    </w:p>
    <w:p w14:paraId="51B46D15" w14:textId="77777777" w:rsidR="00295BAA" w:rsidRPr="00E834F4" w:rsidRDefault="00295BAA" w:rsidP="00295BAA">
      <w:r w:rsidRPr="00E834F4">
        <w:t xml:space="preserve">Conclusion </w:t>
      </w:r>
    </w:p>
    <w:p w14:paraId="11C9B252" w14:textId="77777777" w:rsidR="00295BAA" w:rsidRPr="00E834F4" w:rsidRDefault="00295BAA" w:rsidP="00295BAA">
      <w:pPr>
        <w:jc w:val="center"/>
        <w:rPr>
          <w:rFonts w:ascii="Abyssinica SIL" w:hAnsi="Abyssinica SIL"/>
          <w:b/>
        </w:rPr>
      </w:pPr>
      <w:r w:rsidRPr="00E834F4">
        <w:rPr>
          <w:rFonts w:ascii="Abyssinica SIL" w:hAnsi="Abyssinica SIL"/>
          <w:b/>
        </w:rPr>
        <w:t>Chapter 1: What is an Oath?</w:t>
      </w:r>
    </w:p>
    <w:p w14:paraId="01CAB8A7" w14:textId="77777777" w:rsidR="00295BAA" w:rsidRPr="00E834F4" w:rsidRDefault="00295BAA" w:rsidP="00295BAA">
      <w:pPr>
        <w:spacing w:line="480" w:lineRule="auto"/>
        <w:jc w:val="both"/>
      </w:pPr>
      <w:r w:rsidRPr="00E834F4">
        <w:t xml:space="preserve">What is the Definition of an Oath? An Oath is a Solemn Promise or Vow to the Lord to fulfill a certain pledge. There are two terms in the Hebrew that means Oath. They are </w:t>
      </w:r>
      <w:r w:rsidRPr="00E834F4">
        <w:rPr>
          <w:rFonts w:ascii="Abyssinica SIL" w:hAnsi="Abyssinica SIL"/>
        </w:rPr>
        <w:t>“</w:t>
      </w:r>
      <w:r w:rsidRPr="00E834F4">
        <w:rPr>
          <w:rFonts w:ascii="Abyssinica SIL" w:hAnsi="Abyssinica SIL"/>
          <w:b/>
        </w:rPr>
        <w:t>ala</w:t>
      </w:r>
      <w:r w:rsidRPr="00E834F4">
        <w:rPr>
          <w:rFonts w:ascii="Abyssinica SIL" w:hAnsi="Abyssinica SIL"/>
        </w:rPr>
        <w:t>”</w:t>
      </w:r>
      <w:r w:rsidRPr="00E834F4">
        <w:t xml:space="preserve"> and </w:t>
      </w:r>
      <w:r w:rsidRPr="00E834F4">
        <w:rPr>
          <w:rFonts w:ascii="Abyssinica SIL" w:hAnsi="Abyssinica SIL"/>
        </w:rPr>
        <w:t>“</w:t>
      </w:r>
      <w:r w:rsidRPr="00E834F4">
        <w:rPr>
          <w:rFonts w:ascii="Abyssinica SIL" w:hAnsi="Abyssinica SIL"/>
          <w:b/>
        </w:rPr>
        <w:t>s bu a</w:t>
      </w:r>
      <w:r w:rsidRPr="00E834F4">
        <w:t>.</w:t>
      </w:r>
      <w:r w:rsidRPr="00E834F4">
        <w:rPr>
          <w:rFonts w:ascii="Abyssinica SIL" w:hAnsi="Abyssinica SIL"/>
        </w:rPr>
        <w:t>”</w:t>
      </w:r>
      <w:r w:rsidRPr="00E834F4">
        <w:t xml:space="preserve"> In ancient times many Kings, Priests, Prophets and other Lords entered into a solemn relationship with the number seven. The term </w:t>
      </w:r>
      <w:r w:rsidRPr="00E834F4">
        <w:rPr>
          <w:rFonts w:ascii="Abyssinica SIL" w:hAnsi="Abyssinica SIL"/>
        </w:rPr>
        <w:t>“</w:t>
      </w:r>
      <w:r w:rsidRPr="00E834F4">
        <w:rPr>
          <w:rFonts w:ascii="Abyssinica SIL" w:hAnsi="Abyssinica SIL"/>
          <w:b/>
        </w:rPr>
        <w:t>ala</w:t>
      </w:r>
      <w:r w:rsidRPr="00E834F4">
        <w:rPr>
          <w:rFonts w:ascii="Abyssinica SIL" w:hAnsi="Abyssinica SIL"/>
        </w:rPr>
        <w:t>”</w:t>
      </w:r>
      <w:r w:rsidRPr="00E834F4">
        <w:rPr>
          <w:rFonts w:ascii="Abyssinica SIL" w:hAnsi="Abyssinica SIL"/>
          <w:b/>
        </w:rPr>
        <w:t xml:space="preserve"> </w:t>
      </w:r>
      <w:r w:rsidRPr="00E834F4">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834F4">
        <w:rPr>
          <w:vertAlign w:val="superscript"/>
        </w:rPr>
        <w:t>st</w:t>
      </w:r>
      <w:r w:rsidRPr="00E834F4">
        <w:t xml:space="preserve"> 40 Year Kingdom of God an Oath or anything linked to an Oath was not necessary, except the 1</w:t>
      </w:r>
      <w:r w:rsidRPr="00E834F4">
        <w:rPr>
          <w:vertAlign w:val="superscript"/>
        </w:rPr>
        <w:t>st</w:t>
      </w:r>
      <w:r w:rsidRPr="00E834F4">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834F4">
        <w:rPr>
          <w:b/>
        </w:rPr>
        <w:t>LORD YAH</w:t>
      </w:r>
      <w:r w:rsidRPr="00E834F4">
        <w:t xml:space="preserve"> Commands the Command of the Entire Father Stephen the Good Potter Creator’s Kingdom as the </w:t>
      </w:r>
      <w:r w:rsidRPr="00E834F4">
        <w:rPr>
          <w:b/>
        </w:rPr>
        <w:t>LORD YAHWEH HIMSELF in SUPREME GOOD CREATORSHIP</w:t>
      </w:r>
      <w:r w:rsidRPr="00E834F4">
        <w:t xml:space="preserve"> (short for Maker) in Acts 6:1-8:3 commands of the Kingdom of the Entire Gods as the </w:t>
      </w:r>
      <w:r w:rsidRPr="00E834F4">
        <w:rPr>
          <w:b/>
        </w:rPr>
        <w:t>LORD YAHWEH in LORDSHIP</w:t>
      </w:r>
      <w:r w:rsidRPr="00E834F4">
        <w:t xml:space="preserve"> (short of Yah) in Acts 1:1-28:31 commands the Command of the Kingdom of the Entire Heavens as the </w:t>
      </w:r>
      <w:r w:rsidRPr="00E834F4">
        <w:rPr>
          <w:b/>
        </w:rPr>
        <w:t>LORD VICTOR’S THRONE</w:t>
      </w:r>
      <w:r w:rsidRPr="00E834F4">
        <w:t xml:space="preserve"> (short for Vic) in Revelation 1:1-22:21 &amp; commands the Command of the Kingdom of the Entire Earths as the </w:t>
      </w:r>
      <w:r w:rsidRPr="00E834F4">
        <w:rPr>
          <w:b/>
        </w:rPr>
        <w:t>LORD JEHOVAH’s FOOTSTOOL</w:t>
      </w:r>
      <w:r w:rsidRPr="00E834F4">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14:paraId="591A8F5F" w14:textId="77777777" w:rsidR="00295BAA" w:rsidRPr="00E834F4" w:rsidRDefault="00295BAA" w:rsidP="00295BAA">
      <w:pPr>
        <w:spacing w:line="480" w:lineRule="auto"/>
        <w:jc w:val="both"/>
      </w:pPr>
      <w:r w:rsidRPr="00E834F4">
        <w:t>The Supreme Perfect Command of the Father Stephen Our Lord</w:t>
      </w:r>
    </w:p>
    <w:p w14:paraId="6AFB0BE6" w14:textId="77777777" w:rsidR="00295BAA" w:rsidRPr="00E834F4" w:rsidRDefault="00295BAA" w:rsidP="00295BAA">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3C0465F9" w14:textId="77777777" w:rsidR="00295BAA" w:rsidRPr="00E834F4" w:rsidRDefault="00295BAA" w:rsidP="00295BAA">
      <w:pPr>
        <w:spacing w:line="480" w:lineRule="auto"/>
        <w:jc w:val="center"/>
        <w:rPr>
          <w:b/>
        </w:rPr>
      </w:pPr>
      <w:r w:rsidRPr="00E834F4">
        <w:rPr>
          <w:b/>
        </w:rPr>
        <w:t>THE LORD YAHWEH THE SUPREME CREATOR OF THE FATHER STEPHEN OUR LORD</w:t>
      </w:r>
    </w:p>
    <w:p w14:paraId="0FC8DF32" w14:textId="77777777" w:rsidR="00295BAA" w:rsidRPr="00E834F4" w:rsidRDefault="00295BAA" w:rsidP="00295BAA">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28273D8F" w14:textId="77777777" w:rsidR="00295BAA" w:rsidRPr="00E834F4" w:rsidRDefault="00295BAA" w:rsidP="00295BAA">
      <w:pPr>
        <w:spacing w:line="480" w:lineRule="auto"/>
        <w:jc w:val="center"/>
        <w:rPr>
          <w:b/>
        </w:rPr>
      </w:pPr>
      <w:r w:rsidRPr="00E834F4">
        <w:rPr>
          <w:b/>
        </w:rPr>
        <w:t>THE FATHER STEPHEN OUR LORD THE AUTHORIZED GOOD POTTER CREATOR UNDER HIS LORD YAHWEH</w:t>
      </w:r>
    </w:p>
    <w:p w14:paraId="047159DD" w14:textId="77777777" w:rsidR="00295BAA" w:rsidRPr="00E834F4" w:rsidRDefault="00295BAA" w:rsidP="00295BAA">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0B912EA2" w14:textId="77777777" w:rsidR="00295BAA" w:rsidRPr="00E834F4" w:rsidRDefault="00295BAA" w:rsidP="00295BAA">
      <w:pPr>
        <w:spacing w:line="480" w:lineRule="auto"/>
        <w:jc w:val="center"/>
        <w:rPr>
          <w:b/>
        </w:rPr>
      </w:pPr>
      <w:r w:rsidRPr="00E834F4">
        <w:rPr>
          <w:b/>
        </w:rPr>
        <w:t>THE LORD JESUS CHRIST THE AUTHORIZED CREATOR AGENT UNDER HIS FATHER STEPHEN OUR LORD</w:t>
      </w:r>
    </w:p>
    <w:p w14:paraId="5BB6AAEE" w14:textId="77777777" w:rsidR="00295BAA" w:rsidRPr="00E834F4" w:rsidRDefault="00295BAA" w:rsidP="00295BAA">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09C86181" w14:textId="77777777" w:rsidR="00295BAA" w:rsidRPr="00E834F4" w:rsidRDefault="00295BAA" w:rsidP="00295BAA">
      <w:pPr>
        <w:spacing w:line="480" w:lineRule="auto"/>
        <w:jc w:val="center"/>
        <w:rPr>
          <w:b/>
        </w:rPr>
      </w:pPr>
      <w:r w:rsidRPr="00E834F4">
        <w:rPr>
          <w:b/>
        </w:rPr>
        <w:t>The Father Stephen the Single Lord called Lordship in 120 years in the Lord Yah</w:t>
      </w:r>
    </w:p>
    <w:p w14:paraId="67513AB2" w14:textId="77777777" w:rsidR="00295BAA" w:rsidRPr="00E834F4" w:rsidRDefault="00295BAA" w:rsidP="00295BAA">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3245BEA5" w14:textId="77777777" w:rsidR="00295BAA" w:rsidRPr="00E834F4" w:rsidRDefault="00295BAA" w:rsidP="00295BAA">
      <w:pPr>
        <w:spacing w:line="480" w:lineRule="auto"/>
        <w:jc w:val="both"/>
      </w:pPr>
      <w:r w:rsidRPr="00E834F4">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34F4">
        <w:rPr>
          <w:vertAlign w:val="superscript"/>
        </w:rPr>
        <w:t>st</w:t>
      </w:r>
      <w:r w:rsidRPr="00E834F4">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38AF7CB6" w14:textId="77777777" w:rsidR="00295BAA" w:rsidRPr="00E834F4" w:rsidRDefault="00295BAA" w:rsidP="00295BAA">
      <w:pPr>
        <w:spacing w:line="480" w:lineRule="auto"/>
        <w:jc w:val="both"/>
      </w:pPr>
      <w:r w:rsidRPr="00E834F4">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34F4">
        <w:rPr>
          <w:vertAlign w:val="superscript"/>
        </w:rPr>
        <w:t>nd</w:t>
      </w:r>
      <w:r w:rsidRPr="00E834F4">
        <w:t xml:space="preserve"> Esdras 1:19; Numbers 11:7; Exodus 16:31; Psalms 78:24; Hebrews 9:4; 1</w:t>
      </w:r>
      <w:r w:rsidRPr="00E834F4">
        <w:rPr>
          <w:vertAlign w:val="superscript"/>
        </w:rPr>
        <w:t>st</w:t>
      </w:r>
      <w:r w:rsidRPr="00E834F4">
        <w:t xml:space="preserve"> Corinthians 15:35-58; 1</w:t>
      </w:r>
      <w:r w:rsidRPr="00E834F4">
        <w:rPr>
          <w:vertAlign w:val="superscript"/>
        </w:rPr>
        <w:t>st</w:t>
      </w:r>
      <w:r w:rsidRPr="00E834F4">
        <w:t xml:space="preserve"> Timothy 1:17; 6:16 &amp; Revelation 2:7.                          </w:t>
      </w:r>
    </w:p>
    <w:p w14:paraId="3F501182" w14:textId="77777777" w:rsidR="00295BAA" w:rsidRPr="00E834F4" w:rsidRDefault="00295BAA" w:rsidP="00295BAA">
      <w:pPr>
        <w:spacing w:line="480" w:lineRule="auto"/>
        <w:jc w:val="center"/>
        <w:rPr>
          <w:b/>
        </w:rPr>
      </w:pPr>
      <w:r w:rsidRPr="00E834F4">
        <w:rPr>
          <w:b/>
        </w:rPr>
        <w:t>The Father Stephen the Single Lord called Wisdom in 80 years in the Lord Yah</w:t>
      </w:r>
    </w:p>
    <w:p w14:paraId="7DBC7553" w14:textId="77777777" w:rsidR="00295BAA" w:rsidRPr="00E834F4" w:rsidRDefault="00295BAA" w:rsidP="00295BAA">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1EDEDD5" w14:textId="77777777" w:rsidR="00295BAA" w:rsidRPr="00E834F4" w:rsidRDefault="00295BAA" w:rsidP="00295BAA">
      <w:pPr>
        <w:spacing w:line="480" w:lineRule="auto"/>
        <w:jc w:val="center"/>
        <w:rPr>
          <w:b/>
        </w:rPr>
      </w:pPr>
      <w:r w:rsidRPr="00E834F4">
        <w:rPr>
          <w:b/>
        </w:rPr>
        <w:t>The Father Stephen the Single Lord called Strength in 40 years in the Lord Yah</w:t>
      </w:r>
    </w:p>
    <w:p w14:paraId="5FC9E7CF" w14:textId="77777777" w:rsidR="00295BAA" w:rsidRPr="00E834F4" w:rsidRDefault="00295BAA" w:rsidP="00295BAA">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5FCECB76" w14:textId="77777777" w:rsidR="00295BAA" w:rsidRPr="00E834F4" w:rsidRDefault="00295BAA" w:rsidP="00295BAA">
      <w:pPr>
        <w:spacing w:line="480" w:lineRule="auto"/>
        <w:jc w:val="both"/>
      </w:pPr>
      <w:r w:rsidRPr="00E834F4">
        <w:t>The Father Stephen’s top secret clearance</w:t>
      </w:r>
    </w:p>
    <w:p w14:paraId="1B6050DA" w14:textId="77777777" w:rsidR="00295BAA" w:rsidRPr="00E834F4" w:rsidRDefault="00295BAA" w:rsidP="00295BAA">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590A6CA6" w14:textId="77777777" w:rsidR="00295BAA" w:rsidRPr="00E834F4" w:rsidRDefault="00295BAA" w:rsidP="00295BAA">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7FF6F1A5" w14:textId="77777777" w:rsidR="00295BAA" w:rsidRPr="00E834F4" w:rsidRDefault="00295BAA" w:rsidP="00295BAA">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w:t>
      </w:r>
    </w:p>
    <w:p w14:paraId="3FA142E0" w14:textId="77777777" w:rsidR="00295BAA" w:rsidRPr="00E834F4" w:rsidRDefault="00295BAA" w:rsidP="00295BAA">
      <w:pPr>
        <w:spacing w:line="480" w:lineRule="auto"/>
        <w:jc w:val="center"/>
        <w:rPr>
          <w:b/>
        </w:rPr>
      </w:pPr>
      <w:r w:rsidRPr="00E834F4">
        <w:rPr>
          <w:b/>
        </w:rPr>
        <w:t>THE FATHER STEPHEN’S INTELLIGENCE TO THE AUTHORITATIVE FIGURES FOR 1 MINUTE</w:t>
      </w:r>
    </w:p>
    <w:p w14:paraId="288F4FA3" w14:textId="77777777" w:rsidR="00295BAA" w:rsidRPr="00E834F4" w:rsidRDefault="00295BAA" w:rsidP="00295BAA">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What are the Father Stephen’s Significant Numbers from 0 to 120 in the Holy Bible</w:t>
      </w:r>
      <w:r w:rsidRPr="00E834F4">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1CEEE5E7" w14:textId="77777777" w:rsidR="00295BAA" w:rsidRPr="00E834F4" w:rsidRDefault="00295BAA" w:rsidP="00295BAA">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13F67F8D" w14:textId="77777777" w:rsidR="00295BAA" w:rsidRPr="00E834F4" w:rsidRDefault="00295BAA" w:rsidP="00295BAA">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7287F346" w14:textId="77777777" w:rsidR="00295BAA" w:rsidRPr="00E834F4" w:rsidRDefault="00295BAA" w:rsidP="00295BAA">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648CC754" w14:textId="77777777" w:rsidR="00295BAA" w:rsidRPr="00E834F4" w:rsidRDefault="00295BAA" w:rsidP="00295BAA">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07C7C7F2" w14:textId="77777777" w:rsidR="00295BAA" w:rsidRPr="00E834F4" w:rsidRDefault="00295BAA" w:rsidP="00295BAA">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w:t>
      </w:r>
    </w:p>
    <w:p w14:paraId="164E4E02" w14:textId="77777777" w:rsidR="00295BAA" w:rsidRPr="00E834F4" w:rsidRDefault="00295BAA" w:rsidP="00295BAA">
      <w:pPr>
        <w:spacing w:line="480" w:lineRule="auto"/>
        <w:jc w:val="both"/>
      </w:pPr>
      <w:r w:rsidRPr="00E834F4">
        <w:t>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551353F4" w14:textId="77777777" w:rsidR="00295BAA" w:rsidRPr="00E834F4" w:rsidRDefault="00295BAA" w:rsidP="00295BAA">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61889E71" w14:textId="77777777" w:rsidR="00295BAA" w:rsidRPr="00E834F4" w:rsidRDefault="00295BAA" w:rsidP="00295BAA">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513336FB" w14:textId="77777777" w:rsidR="00295BAA" w:rsidRPr="00E834F4" w:rsidRDefault="00295BAA" w:rsidP="00295BAA">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34D12489" w14:textId="77777777" w:rsidR="00295BAA" w:rsidRPr="00E834F4" w:rsidRDefault="00295BAA" w:rsidP="00295BAA">
      <w:pPr>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56735E14" w14:textId="77777777" w:rsidR="00295BAA" w:rsidRPr="00E834F4" w:rsidRDefault="00295BAA" w:rsidP="00295BAA">
      <w:pPr>
        <w:spacing w:line="480" w:lineRule="auto"/>
        <w:jc w:val="center"/>
        <w:rPr>
          <w:b/>
        </w:rPr>
      </w:pPr>
      <w:r w:rsidRPr="00E834F4">
        <w:rPr>
          <w:b/>
        </w:rPr>
        <w:t>The Father Stephen’s Zion [Sion] Tabernacle</w:t>
      </w:r>
    </w:p>
    <w:p w14:paraId="22ED1BF4" w14:textId="77777777" w:rsidR="00295BAA" w:rsidRPr="00E834F4" w:rsidRDefault="00295BAA" w:rsidP="00295BAA">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7D562EB0" w14:textId="77777777" w:rsidR="00295BAA" w:rsidRPr="00E834F4" w:rsidRDefault="00295BAA" w:rsidP="00295BAA">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6E4A07FA" w14:textId="77777777" w:rsidR="00295BAA" w:rsidRPr="00E834F4" w:rsidRDefault="00295BAA" w:rsidP="00295BAA">
      <w:pPr>
        <w:jc w:val="center"/>
        <w:rPr>
          <w:b/>
        </w:rPr>
      </w:pPr>
      <w:r w:rsidRPr="00E834F4">
        <w:rPr>
          <w:b/>
        </w:rPr>
        <w:t xml:space="preserve">The Father Stephen’s Zion [Sion] Temple </w:t>
      </w:r>
    </w:p>
    <w:p w14:paraId="2920ED58" w14:textId="77777777" w:rsidR="00295BAA" w:rsidRPr="00E834F4" w:rsidRDefault="00295BAA" w:rsidP="00295BAA">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F3E159E" w14:textId="77777777" w:rsidR="00295BAA" w:rsidRPr="00E834F4" w:rsidRDefault="00295BAA" w:rsidP="00295BAA">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3BD047A2" w14:textId="77777777" w:rsidR="00295BAA" w:rsidRPr="00E834F4" w:rsidRDefault="00295BAA" w:rsidP="00295BAA">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058E7CB" w14:textId="77777777" w:rsidR="00295BAA" w:rsidRPr="00E834F4" w:rsidRDefault="00295BAA" w:rsidP="00295BAA">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DC13DB3" w14:textId="77777777" w:rsidR="00295BAA" w:rsidRPr="00E834F4" w:rsidRDefault="00295BAA" w:rsidP="00295BAA">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6968C588" w14:textId="77777777" w:rsidR="00295BAA" w:rsidRPr="00E834F4" w:rsidRDefault="00295BAA" w:rsidP="00295BAA">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736ED383" w14:textId="77777777" w:rsidR="00295BAA" w:rsidRPr="00E834F4" w:rsidRDefault="00295BAA" w:rsidP="00295BAA">
      <w:pPr>
        <w:spacing w:line="480" w:lineRule="auto"/>
        <w:jc w:val="center"/>
        <w:rPr>
          <w:b/>
        </w:rPr>
      </w:pPr>
      <w:r w:rsidRPr="00E834F4">
        <w:rPr>
          <w:b/>
        </w:rPr>
        <w:t>The Father Stephen’s Zion [Sion] Tent of Meeting</w:t>
      </w:r>
    </w:p>
    <w:p w14:paraId="7DB53203" w14:textId="77777777" w:rsidR="00295BAA" w:rsidRPr="00E834F4" w:rsidRDefault="00295BAA" w:rsidP="00295BAA">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2B4C8CCF"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Solemn Oaths of Permissible Magical Arts</w:t>
      </w:r>
    </w:p>
    <w:p w14:paraId="32C2B472" w14:textId="77777777" w:rsidR="00295BAA" w:rsidRPr="00E834F4" w:rsidRDefault="00295BAA" w:rsidP="00295BAA">
      <w:pPr>
        <w:spacing w:line="480" w:lineRule="auto"/>
        <w:jc w:val="both"/>
      </w:pPr>
      <w:r w:rsidRPr="00E834F4">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834F4">
        <w:rPr>
          <w:b/>
        </w:rPr>
        <w:t>Permissible Magical Arts</w:t>
      </w:r>
      <w:r w:rsidRPr="00E834F4">
        <w:t xml:space="preserve"> in the Old Testament is done by the Father Stephen Our Lord concerned Moses and the Rod of God. The Rod of Moses given by the Father Stephen was called “</w:t>
      </w:r>
      <w:r w:rsidRPr="00E834F4">
        <w:rPr>
          <w:b/>
        </w:rPr>
        <w:t>fire with fire</w:t>
      </w:r>
      <w:r w:rsidRPr="00E834F4">
        <w:t>.” Israel was protected which is a form of “</w:t>
      </w:r>
      <w:r w:rsidRPr="00E834F4">
        <w:rPr>
          <w:b/>
        </w:rPr>
        <w:t>Divine White Magic</w:t>
      </w:r>
      <w:r w:rsidRPr="00E834F4">
        <w:t>” that the Father Stephen used and Egypt was harmed or destroyed which is a form of “</w:t>
      </w:r>
      <w:r w:rsidRPr="00E834F4">
        <w:rPr>
          <w:b/>
        </w:rPr>
        <w:t>Divine Black magic</w:t>
      </w:r>
      <w:r w:rsidRPr="00E834F4">
        <w:t xml:space="preserve">” that the Father Stephen used. First, are the 10 miracles with the Red Sea Crossing declared in Exodus 3:1-14:31. Some scholars prove that the Rod of Moses was made out of </w:t>
      </w:r>
      <w:r w:rsidRPr="00E834F4">
        <w:rPr>
          <w:b/>
        </w:rPr>
        <w:t>Sapphire</w:t>
      </w:r>
      <w:r w:rsidRPr="00E834F4">
        <w:t xml:space="preserve"> (a clear crystal to radiate the powers). It would be very heavy to Moses, unless Moses was empowered also to carry it. Other scholars say the Rod came from the </w:t>
      </w:r>
      <w:r w:rsidRPr="00E834F4">
        <w:rPr>
          <w:b/>
        </w:rPr>
        <w:t>Mullein (Ash) Tree</w:t>
      </w:r>
      <w:r w:rsidRPr="00E834F4">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834F4">
        <w:rPr>
          <w:b/>
        </w:rPr>
        <w:t>The Lord Yahweh’s Healing and the Herbal Medical Antidotes of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Diseases in the Holy Bible</w:t>
      </w:r>
      <w:r w:rsidRPr="00E834F4">
        <w:t>” and “</w:t>
      </w:r>
      <w:r w:rsidRPr="00E834F4">
        <w:rPr>
          <w:b/>
        </w:rPr>
        <w:t>The Lord Yahweh’s Healing and the Biblical Smoking in the Holy Bible</w:t>
      </w:r>
      <w:r w:rsidRPr="00E834F4">
        <w:t>.” It is active in many smoking blends. The Father Stephen empowered the Rod by extraordinary supreme authorities. The 1</w:t>
      </w:r>
      <w:r w:rsidRPr="00E834F4">
        <w:rPr>
          <w:vertAlign w:val="superscript"/>
        </w:rPr>
        <w:t>st</w:t>
      </w:r>
      <w:r w:rsidRPr="00E834F4">
        <w:t xml:space="preserve"> plague concerned the waters being turned to blood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 xml:space="preserve">st </w:t>
      </w:r>
      <w:r w:rsidRPr="00E834F4">
        <w:t>in Exodus 7:19. In this plague, the Magicians also used their enchantments &amp; turned the water into blood which is the approach to the Kingdom of God. The 2</w:t>
      </w:r>
      <w:r w:rsidRPr="00E834F4">
        <w:rPr>
          <w:vertAlign w:val="superscript"/>
        </w:rPr>
        <w:t>nd</w:t>
      </w:r>
      <w:r w:rsidRPr="00E834F4">
        <w:t xml:space="preserve"> plague concerned frogs on </w:t>
      </w:r>
      <w:r w:rsidRPr="00E834F4">
        <w:rPr>
          <w:b/>
        </w:rPr>
        <w:t>Ab</w:t>
      </w:r>
      <w:r w:rsidRPr="00E834F4">
        <w:t>, which is the month of July 21</w:t>
      </w:r>
      <w:r w:rsidRPr="00E834F4">
        <w:rPr>
          <w:vertAlign w:val="superscript"/>
        </w:rPr>
        <w:t>st</w:t>
      </w:r>
      <w:r w:rsidRPr="00E834F4">
        <w:t xml:space="preserve"> to August 21</w:t>
      </w:r>
      <w:r w:rsidRPr="00E834F4">
        <w:rPr>
          <w:vertAlign w:val="superscript"/>
        </w:rPr>
        <w:t>st</w:t>
      </w:r>
      <w:r w:rsidRPr="00E834F4">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834F4">
        <w:rPr>
          <w:vertAlign w:val="superscript"/>
        </w:rPr>
        <w:t>rd</w:t>
      </w:r>
      <w:r w:rsidRPr="00E834F4">
        <w:t xml:space="preserve"> plague concerned lice on </w:t>
      </w:r>
      <w:r w:rsidRPr="00E834F4">
        <w:rPr>
          <w:b/>
        </w:rPr>
        <w:t>Elul</w:t>
      </w:r>
      <w:r w:rsidRPr="00E834F4">
        <w:t>, which is the month of August 21</w:t>
      </w:r>
      <w:r w:rsidRPr="00E834F4">
        <w:rPr>
          <w:vertAlign w:val="superscript"/>
        </w:rPr>
        <w:t>st</w:t>
      </w:r>
      <w:r w:rsidRPr="00E834F4">
        <w:t xml:space="preserve"> to September 21</w:t>
      </w:r>
      <w:r w:rsidRPr="00E834F4">
        <w:rPr>
          <w:vertAlign w:val="superscript"/>
        </w:rPr>
        <w:t>st</w:t>
      </w:r>
      <w:r w:rsidRPr="00E834F4">
        <w:t xml:space="preserve"> in Exodus 8:16. In this plague, the Magicians tried to use their enchantments to bring forth lice but could not because this was the “</w:t>
      </w:r>
      <w:r w:rsidRPr="00E834F4">
        <w:rPr>
          <w:b/>
        </w:rPr>
        <w:t>Finger</w:t>
      </w:r>
      <w:r w:rsidRPr="00E834F4">
        <w:t xml:space="preserve"> </w:t>
      </w:r>
      <w:r w:rsidRPr="00E834F4">
        <w:rPr>
          <w:b/>
        </w:rPr>
        <w:t>of God</w:t>
      </w:r>
      <w:r w:rsidRPr="00E834F4">
        <w:t>” and the Beginning to the Kingdom of God in Luke 11:20. The 4</w:t>
      </w:r>
      <w:r w:rsidRPr="00E834F4">
        <w:rPr>
          <w:vertAlign w:val="superscript"/>
        </w:rPr>
        <w:t>th</w:t>
      </w:r>
      <w:r w:rsidRPr="00E834F4">
        <w:t xml:space="preserve"> plague concerned the flies on </w:t>
      </w:r>
      <w:r w:rsidRPr="00E834F4">
        <w:rPr>
          <w:b/>
        </w:rPr>
        <w:t>Tishri</w:t>
      </w:r>
      <w:r w:rsidRPr="00E834F4">
        <w:t>, which is the month of September 21</w:t>
      </w:r>
      <w:r w:rsidRPr="00E834F4">
        <w:rPr>
          <w:vertAlign w:val="superscript"/>
        </w:rPr>
        <w:t>st</w:t>
      </w:r>
      <w:r w:rsidRPr="00E834F4">
        <w:t xml:space="preserve"> to October 21</w:t>
      </w:r>
      <w:r w:rsidRPr="00E834F4">
        <w:rPr>
          <w:vertAlign w:val="superscript"/>
        </w:rPr>
        <w:t>st</w:t>
      </w:r>
      <w:r w:rsidRPr="00E834F4">
        <w:t xml:space="preserve"> in Exodus 8:24. In this plague, the Magicians had no power because it is the “</w:t>
      </w:r>
      <w:r w:rsidRPr="00E834F4">
        <w:rPr>
          <w:b/>
        </w:rPr>
        <w:t>Hand of God</w:t>
      </w:r>
      <w:r w:rsidRPr="00E834F4">
        <w:t>.” The 5</w:t>
      </w:r>
      <w:r w:rsidRPr="00E834F4">
        <w:rPr>
          <w:vertAlign w:val="superscript"/>
        </w:rPr>
        <w:t>th</w:t>
      </w:r>
      <w:r w:rsidRPr="00E834F4">
        <w:t xml:space="preserve"> plague concerned cattle diseased on </w:t>
      </w:r>
      <w:r w:rsidRPr="00E834F4">
        <w:rPr>
          <w:b/>
        </w:rPr>
        <w:t>Cheshvan (Heshvan)</w:t>
      </w:r>
      <w:r w:rsidRPr="00E834F4">
        <w:t>, which is the month of October 21</w:t>
      </w:r>
      <w:r w:rsidRPr="00E834F4">
        <w:rPr>
          <w:vertAlign w:val="superscript"/>
        </w:rPr>
        <w:t>st</w:t>
      </w:r>
      <w:r w:rsidRPr="00E834F4">
        <w:t xml:space="preserve"> to November 21</w:t>
      </w:r>
      <w:r w:rsidRPr="00E834F4">
        <w:rPr>
          <w:vertAlign w:val="superscript"/>
        </w:rPr>
        <w:t>st</w:t>
      </w:r>
      <w:r w:rsidRPr="00E834F4">
        <w:t xml:space="preserve"> in Exodus 9:3. In this plague, the Magicians had no power because it is the “</w:t>
      </w:r>
      <w:r w:rsidRPr="00E834F4">
        <w:rPr>
          <w:b/>
        </w:rPr>
        <w:t>Hand</w:t>
      </w:r>
      <w:r w:rsidRPr="00E834F4">
        <w:t xml:space="preserve"> </w:t>
      </w:r>
      <w:r w:rsidRPr="00E834F4">
        <w:rPr>
          <w:b/>
        </w:rPr>
        <w:t>of God</w:t>
      </w:r>
      <w:r w:rsidRPr="00E834F4">
        <w:t>.” The 6</w:t>
      </w:r>
      <w:r w:rsidRPr="00E834F4">
        <w:rPr>
          <w:vertAlign w:val="superscript"/>
        </w:rPr>
        <w:t>th</w:t>
      </w:r>
      <w:r w:rsidRPr="00E834F4">
        <w:t xml:space="preserve"> plague concerned boils on </w:t>
      </w:r>
      <w:r w:rsidRPr="00E834F4">
        <w:rPr>
          <w:b/>
        </w:rPr>
        <w:t>Kislev (Chislev)</w:t>
      </w:r>
      <w:r w:rsidRPr="00E834F4">
        <w:t>, which is the month of November 21</w:t>
      </w:r>
      <w:r w:rsidRPr="00E834F4">
        <w:rPr>
          <w:vertAlign w:val="superscript"/>
        </w:rPr>
        <w:t>st</w:t>
      </w:r>
      <w:r w:rsidRPr="00E834F4">
        <w:t xml:space="preserve"> to December 21</w:t>
      </w:r>
      <w:r w:rsidRPr="00E834F4">
        <w:rPr>
          <w:vertAlign w:val="superscript"/>
        </w:rPr>
        <w:t>st</w:t>
      </w:r>
      <w:r w:rsidRPr="00E834F4">
        <w:t xml:space="preserve"> in Exodus 9:9.  In this plague, the Magicians had no power because it was the “</w:t>
      </w:r>
      <w:r w:rsidRPr="00E834F4">
        <w:rPr>
          <w:b/>
        </w:rPr>
        <w:t>Hand</w:t>
      </w:r>
      <w:r w:rsidRPr="00E834F4">
        <w:t xml:space="preserve"> </w:t>
      </w:r>
      <w:r w:rsidRPr="00E834F4">
        <w:rPr>
          <w:b/>
        </w:rPr>
        <w:t>of God</w:t>
      </w:r>
      <w:r w:rsidRPr="00E834F4">
        <w:t>.” The 7</w:t>
      </w:r>
      <w:r w:rsidRPr="00E834F4">
        <w:rPr>
          <w:vertAlign w:val="superscript"/>
        </w:rPr>
        <w:t>th</w:t>
      </w:r>
      <w:r w:rsidRPr="00E834F4">
        <w:t xml:space="preserve"> plague concerned hail and fire on </w:t>
      </w:r>
      <w:r w:rsidRPr="00E834F4">
        <w:rPr>
          <w:b/>
        </w:rPr>
        <w:t>Tevet (Tebeth)</w:t>
      </w:r>
      <w:r w:rsidRPr="00E834F4">
        <w:t>, which is the month of December 21</w:t>
      </w:r>
      <w:r w:rsidRPr="00E834F4">
        <w:rPr>
          <w:vertAlign w:val="superscript"/>
        </w:rPr>
        <w:t>st</w:t>
      </w:r>
      <w:r w:rsidRPr="00E834F4">
        <w:t xml:space="preserve"> to January 21</w:t>
      </w:r>
      <w:r w:rsidRPr="00E834F4">
        <w:rPr>
          <w:vertAlign w:val="superscript"/>
        </w:rPr>
        <w:t>st</w:t>
      </w:r>
      <w:r w:rsidRPr="00E834F4">
        <w:t xml:space="preserve"> in Exodus 9:24. In this plague, the Magicians had no power because it was the “</w:t>
      </w:r>
      <w:r w:rsidRPr="00E834F4">
        <w:rPr>
          <w:b/>
        </w:rPr>
        <w:t>Hand of God</w:t>
      </w:r>
      <w:r w:rsidRPr="00E834F4">
        <w:t>.” The 8</w:t>
      </w:r>
      <w:r w:rsidRPr="00E834F4">
        <w:rPr>
          <w:vertAlign w:val="superscript"/>
        </w:rPr>
        <w:t>th</w:t>
      </w:r>
      <w:r w:rsidRPr="00E834F4">
        <w:t xml:space="preserve"> plague concerned locusts on </w:t>
      </w:r>
      <w:r w:rsidRPr="00E834F4">
        <w:rPr>
          <w:b/>
        </w:rPr>
        <w:t>Shevat (Shebat)</w:t>
      </w:r>
      <w:r w:rsidRPr="00E834F4">
        <w:t>, which is the month of January 21</w:t>
      </w:r>
      <w:r w:rsidRPr="00E834F4">
        <w:rPr>
          <w:vertAlign w:val="superscript"/>
        </w:rPr>
        <w:t>st</w:t>
      </w:r>
      <w:r w:rsidRPr="00E834F4">
        <w:t xml:space="preserve"> to February 21</w:t>
      </w:r>
      <w:r w:rsidRPr="00E834F4">
        <w:rPr>
          <w:vertAlign w:val="superscript"/>
        </w:rPr>
        <w:t>st</w:t>
      </w:r>
      <w:r w:rsidRPr="00E834F4">
        <w:t xml:space="preserve"> in Exodus 10:4. In this plague, the Magicians had no power because it was the “</w:t>
      </w:r>
      <w:r w:rsidRPr="00E834F4">
        <w:rPr>
          <w:b/>
        </w:rPr>
        <w:t>Hand</w:t>
      </w:r>
      <w:r w:rsidRPr="00E834F4">
        <w:t xml:space="preserve"> </w:t>
      </w:r>
      <w:r w:rsidRPr="00E834F4">
        <w:rPr>
          <w:b/>
        </w:rPr>
        <w:t>of God</w:t>
      </w:r>
      <w:r w:rsidRPr="00E834F4">
        <w:t>.” The 9</w:t>
      </w:r>
      <w:r w:rsidRPr="00E834F4">
        <w:rPr>
          <w:vertAlign w:val="superscript"/>
        </w:rPr>
        <w:t>th</w:t>
      </w:r>
      <w:r w:rsidRPr="00E834F4">
        <w:t xml:space="preserve"> plague concerned darkness on </w:t>
      </w:r>
      <w:r w:rsidRPr="00E834F4">
        <w:rPr>
          <w:b/>
        </w:rPr>
        <w:t>Adar</w:t>
      </w:r>
      <w:r w:rsidRPr="00E834F4">
        <w:t>, which is the month of February 21</w:t>
      </w:r>
      <w:r w:rsidRPr="00E834F4">
        <w:rPr>
          <w:vertAlign w:val="superscript"/>
        </w:rPr>
        <w:t>st</w:t>
      </w:r>
      <w:r w:rsidRPr="00E834F4">
        <w:t xml:space="preserve"> to March 21</w:t>
      </w:r>
      <w:r w:rsidRPr="00E834F4">
        <w:rPr>
          <w:vertAlign w:val="superscript"/>
        </w:rPr>
        <w:t>st</w:t>
      </w:r>
      <w:r w:rsidRPr="00E834F4">
        <w:t xml:space="preserve"> in Exodus 10:21. In this plague, the Magicians had no power because it was the “</w:t>
      </w:r>
      <w:r w:rsidRPr="00E834F4">
        <w:rPr>
          <w:b/>
        </w:rPr>
        <w:t>Hand</w:t>
      </w:r>
      <w:r w:rsidRPr="00E834F4">
        <w:t xml:space="preserve"> </w:t>
      </w:r>
      <w:r w:rsidRPr="00E834F4">
        <w:rPr>
          <w:b/>
        </w:rPr>
        <w:t>of God</w:t>
      </w:r>
      <w:r w:rsidRPr="00E834F4">
        <w:t>.” The 10</w:t>
      </w:r>
      <w:r w:rsidRPr="00E834F4">
        <w:rPr>
          <w:vertAlign w:val="superscript"/>
        </w:rPr>
        <w:t>th</w:t>
      </w:r>
      <w:r w:rsidRPr="00E834F4">
        <w:t xml:space="preserve"> plague concerned death of the firstborn at 12:00 Midnight on </w:t>
      </w:r>
      <w:r w:rsidRPr="00E834F4">
        <w:rPr>
          <w:b/>
        </w:rPr>
        <w:t>Nisan</w:t>
      </w:r>
      <w:r w:rsidRPr="00E834F4">
        <w:t>, which is the month of March 21</w:t>
      </w:r>
      <w:r w:rsidRPr="00E834F4">
        <w:rPr>
          <w:vertAlign w:val="superscript"/>
        </w:rPr>
        <w:t>st</w:t>
      </w:r>
      <w:r w:rsidRPr="00E834F4">
        <w:t xml:space="preserve"> to April 21</w:t>
      </w:r>
      <w:r w:rsidRPr="00E834F4">
        <w:rPr>
          <w:vertAlign w:val="superscript"/>
        </w:rPr>
        <w:t>st</w:t>
      </w:r>
      <w:r w:rsidRPr="00E834F4">
        <w:t xml:space="preserve"> in Exodus 14:1-31. In this plague, the Magicians had no power because it was the “</w:t>
      </w:r>
      <w:r w:rsidRPr="00E834F4">
        <w:rPr>
          <w:b/>
        </w:rPr>
        <w:t>Hand</w:t>
      </w:r>
      <w:r w:rsidRPr="00E834F4">
        <w:t xml:space="preserve"> </w:t>
      </w:r>
      <w:r w:rsidRPr="00E834F4">
        <w:rPr>
          <w:b/>
        </w:rPr>
        <w:t>of God</w:t>
      </w:r>
      <w:r w:rsidRPr="00E834F4">
        <w:t xml:space="preserve">.” The 2 magicians that resisted Moses were named </w:t>
      </w:r>
      <w:r w:rsidRPr="00E834F4">
        <w:rPr>
          <w:b/>
        </w:rPr>
        <w:t>Jannes</w:t>
      </w:r>
      <w:r w:rsidRPr="00E834F4">
        <w:t xml:space="preserve"> (Johanai, Iannes &amp; Janis) &amp; </w:t>
      </w:r>
      <w:r w:rsidRPr="00E834F4">
        <w:rPr>
          <w:b/>
        </w:rPr>
        <w:t>Jambres</w:t>
      </w:r>
      <w:r w:rsidRPr="00E834F4">
        <w:t xml:space="preserve"> (Mamre, Mambres &amp; Jamberes) in 2</w:t>
      </w:r>
      <w:r w:rsidRPr="00E834F4">
        <w:rPr>
          <w:vertAlign w:val="superscript"/>
        </w:rPr>
        <w:t>nd</w:t>
      </w:r>
      <w:r w:rsidRPr="00E834F4">
        <w:t xml:space="preserve"> Timothy 3:8-9. The seven first plagues concerns the Flies to Death is from September 21</w:t>
      </w:r>
      <w:r w:rsidRPr="00E834F4">
        <w:rPr>
          <w:vertAlign w:val="superscript"/>
        </w:rPr>
        <w:t>st</w:t>
      </w:r>
      <w:r w:rsidRPr="00E834F4">
        <w:t xml:space="preserve"> in the month of Tishri to April 21</w:t>
      </w:r>
      <w:r w:rsidRPr="00E834F4">
        <w:rPr>
          <w:vertAlign w:val="superscript"/>
        </w:rPr>
        <w:t>st</w:t>
      </w:r>
      <w:r w:rsidRPr="00E834F4">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834F4">
        <w:rPr>
          <w:rFonts w:ascii="Abyssinica SIL" w:hAnsi="Abyssinica SIL"/>
          <w:b/>
        </w:rPr>
        <w:t xml:space="preserve">Yahweh </w:t>
      </w:r>
      <w:r w:rsidRPr="00E834F4">
        <w:t>or by pious Jews “</w:t>
      </w:r>
      <w:r w:rsidRPr="00E834F4">
        <w:rPr>
          <w:b/>
        </w:rPr>
        <w:t>Ha Shem</w:t>
      </w:r>
      <w:r w:rsidRPr="00E834F4">
        <w:t xml:space="preserve">” (The Name) concerning </w:t>
      </w:r>
      <w:r w:rsidRPr="00E834F4">
        <w:rPr>
          <w:b/>
        </w:rPr>
        <w:t>Tammuz</w:t>
      </w:r>
      <w:r w:rsidRPr="00E834F4">
        <w:t xml:space="preserve"> in the month of June 21</w:t>
      </w:r>
      <w:r w:rsidRPr="00E834F4">
        <w:rPr>
          <w:vertAlign w:val="superscript"/>
        </w:rPr>
        <w:t>st</w:t>
      </w:r>
      <w:r w:rsidRPr="00E834F4">
        <w:t xml:space="preserve"> to July 21</w:t>
      </w:r>
      <w:r w:rsidRPr="00E834F4">
        <w:rPr>
          <w:vertAlign w:val="superscript"/>
        </w:rPr>
        <w:t>st</w:t>
      </w:r>
      <w:r w:rsidRPr="00E834F4">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834F4">
        <w:rPr>
          <w:b/>
        </w:rPr>
        <w:t>The Red Sea Crossing</w:t>
      </w:r>
      <w:r w:rsidRPr="00E834F4">
        <w:t xml:space="preserve"> was the “</w:t>
      </w:r>
      <w:r w:rsidRPr="00E834F4">
        <w:rPr>
          <w:b/>
        </w:rPr>
        <w:t>Holy</w:t>
      </w:r>
      <w:r w:rsidRPr="00E834F4">
        <w:t xml:space="preserve"> </w:t>
      </w:r>
      <w:r w:rsidRPr="00E834F4">
        <w:rPr>
          <w:b/>
        </w:rPr>
        <w:t>Division Line</w:t>
      </w:r>
      <w:r w:rsidRPr="00E834F4">
        <w:t xml:space="preserve">” drawn for Israel to escape Pharaoh’s Army which is the month </w:t>
      </w:r>
      <w:r w:rsidRPr="00E834F4">
        <w:rPr>
          <w:b/>
        </w:rPr>
        <w:t xml:space="preserve">Iyar </w:t>
      </w:r>
      <w:r w:rsidRPr="00E834F4">
        <w:t>which is April 21</w:t>
      </w:r>
      <w:r w:rsidRPr="00E834F4">
        <w:rPr>
          <w:vertAlign w:val="superscript"/>
        </w:rPr>
        <w:t>st</w:t>
      </w:r>
      <w:r w:rsidRPr="00E834F4">
        <w:t xml:space="preserve"> to May 21</w:t>
      </w:r>
      <w:r w:rsidRPr="00E834F4">
        <w:rPr>
          <w:vertAlign w:val="superscript"/>
        </w:rPr>
        <w:t>st</w:t>
      </w:r>
      <w:r w:rsidRPr="00E834F4">
        <w:t xml:space="preserve"> done by the Father Stephen in Wisdom of Solomon 14:3 &amp; Exodus 14:1-31. The weakness of Moses was in </w:t>
      </w:r>
      <w:r w:rsidRPr="00E834F4">
        <w:rPr>
          <w:b/>
        </w:rPr>
        <w:t xml:space="preserve">Sivan </w:t>
      </w:r>
      <w:r w:rsidRPr="00E834F4">
        <w:t>from May 21</w:t>
      </w:r>
      <w:r w:rsidRPr="00E834F4">
        <w:rPr>
          <w:vertAlign w:val="superscript"/>
        </w:rPr>
        <w:t>st</w:t>
      </w:r>
      <w:r w:rsidRPr="00E834F4">
        <w:t xml:space="preserve"> to June 21</w:t>
      </w:r>
      <w:r w:rsidRPr="00E834F4">
        <w:rPr>
          <w:vertAlign w:val="superscript"/>
        </w:rPr>
        <w:t>st</w:t>
      </w:r>
      <w:r w:rsidRPr="00E834F4">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834F4">
        <w:rPr>
          <w:vertAlign w:val="superscript"/>
        </w:rPr>
        <w:t>st</w:t>
      </w:r>
      <w:r w:rsidRPr="00E834F4">
        <w:t xml:space="preserve"> Peter 3:18. </w:t>
      </w:r>
      <w:r w:rsidRPr="00E834F4">
        <w:rPr>
          <w:rFonts w:ascii="Abyssinica SIL" w:hAnsi="Abyssinica SIL"/>
          <w:b/>
        </w:rPr>
        <w:t xml:space="preserve">The Golden Rule </w:t>
      </w:r>
      <w:r w:rsidRPr="00E834F4">
        <w:t>is to do unto others as they would do unto You in Matthew 7:1-2, 12. If You have any questions of permissible magic verses forbidden magic, You must get My book called “</w:t>
      </w:r>
      <w:r w:rsidRPr="00E834F4">
        <w:rPr>
          <w:b/>
        </w:rPr>
        <w:t>Moses’ Rod and the Magical Arts in the Holy Bible</w:t>
      </w:r>
      <w:r w:rsidRPr="00E834F4">
        <w:t xml:space="preserve">.” The Married Lordship of the Married Law did not enter the Kingdom of God concerning the Law Oaths.          </w:t>
      </w:r>
    </w:p>
    <w:p w14:paraId="72914BAF"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Chapter 2: What are the other Names associated with an Oath?</w:t>
      </w:r>
    </w:p>
    <w:p w14:paraId="4B116359"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 xml:space="preserve">The Promises in the Kingdom of Heaven of God’s Throne in the Law </w:t>
      </w:r>
    </w:p>
    <w:p w14:paraId="751D2106" w14:textId="77777777" w:rsidR="00295BAA" w:rsidRPr="00E834F4" w:rsidRDefault="00295BAA" w:rsidP="00295BAA">
      <w:pPr>
        <w:spacing w:line="480" w:lineRule="auto"/>
        <w:jc w:val="both"/>
      </w:pPr>
      <w:r w:rsidRPr="00E834F4">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834F4">
        <w:rPr>
          <w:b/>
        </w:rPr>
        <w:t>Promise of My Father (Stephen)</w:t>
      </w:r>
      <w:r w:rsidRPr="00E834F4">
        <w:rPr>
          <w:i/>
        </w:rPr>
        <w:t xml:space="preserve"> </w:t>
      </w:r>
      <w:r w:rsidRPr="00E834F4">
        <w:t>upon You, but tarry in the city of Jerusalem until You are endued with power from on High (Father Stephen’s Promise is 12 ministers full of the Holy Ghost).” If You have any questions on the fullness of the Holy Ghost, You must get My book called “</w:t>
      </w:r>
      <w:r w:rsidRPr="00E834F4">
        <w:rPr>
          <w:b/>
        </w:rPr>
        <w:t>What is the Father Stephen’s Fullness of His Holy Ghost in the Christian Era</w:t>
      </w:r>
      <w:r w:rsidRPr="00E834F4">
        <w:t xml:space="preserve">.” In Acts 1:4 states “…being assembled together with them, He commanded them not to depart from Jerusalem, but to wait for the </w:t>
      </w:r>
      <w:r w:rsidRPr="00E834F4">
        <w:rPr>
          <w:b/>
        </w:rPr>
        <w:t>Promise of the Father (Stephen)</w:t>
      </w:r>
      <w:r w:rsidRPr="00E834F4">
        <w:t xml:space="preserve">…” In Acts 2:33 says “Therefore being exalted to the right hand of God (Father Stephen Our Lord), &amp; having received from the Father (Stephen) the </w:t>
      </w:r>
      <w:r w:rsidRPr="00E834F4">
        <w:rPr>
          <w:b/>
        </w:rPr>
        <w:t>Promise of the Holy Spirit/Holy Ghost (Witness or Record in Heaven/Lordship in 1</w:t>
      </w:r>
      <w:r w:rsidRPr="00E834F4">
        <w:rPr>
          <w:b/>
          <w:vertAlign w:val="superscript"/>
        </w:rPr>
        <w:t>st</w:t>
      </w:r>
      <w:r w:rsidRPr="00E834F4">
        <w:rPr>
          <w:b/>
        </w:rPr>
        <w:t xml:space="preserve"> John 5:6-13)</w:t>
      </w:r>
      <w:r w:rsidRPr="00E834F4">
        <w:t xml:space="preserve">, He poured out this which You now see and hear.” The Married Lordship of the Married Law did not enter the Kingdom of God concerning the Law Promises.     </w:t>
      </w:r>
    </w:p>
    <w:p w14:paraId="7988DF42"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Commitments in the Kingdom of Heaven of God’s Throne in the Law</w:t>
      </w:r>
    </w:p>
    <w:p w14:paraId="12E9DF64" w14:textId="77777777" w:rsidR="00295BAA" w:rsidRPr="00E834F4" w:rsidRDefault="00295BAA" w:rsidP="00295BAA">
      <w:pPr>
        <w:spacing w:line="480" w:lineRule="auto"/>
        <w:jc w:val="both"/>
      </w:pPr>
      <w:r w:rsidRPr="00E834F4">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834F4">
        <w:rPr>
          <w:vertAlign w:val="superscript"/>
        </w:rPr>
        <w:t>nd</w:t>
      </w:r>
      <w:r w:rsidRPr="00E834F4">
        <w:t xml:space="preserve"> Corinthians 5:19 says “…that is, that God was in Christ reconciling the World to Himself, not imputing there trespasses to them, and has committed to Us the Word of Reconciliation.” In 1</w:t>
      </w:r>
      <w:r w:rsidRPr="00E834F4">
        <w:rPr>
          <w:vertAlign w:val="superscript"/>
        </w:rPr>
        <w:t>st</w:t>
      </w:r>
      <w:r w:rsidRPr="00E834F4">
        <w:t xml:space="preserve"> Timothy 1:11 it states “…according to the Glorious Gospel of the Blessed God which was committed to My trust.” In 1</w:t>
      </w:r>
      <w:r w:rsidRPr="00E834F4">
        <w:rPr>
          <w:vertAlign w:val="superscript"/>
        </w:rPr>
        <w:t>st</w:t>
      </w:r>
      <w:r w:rsidRPr="00E834F4">
        <w:t xml:space="preserve"> Timothy 1:18 mentions “This charge to You, Son Timothy, according to the prophesies previously made concerning You, that by them You may wage the good warfare...” In 1</w:t>
      </w:r>
      <w:r w:rsidRPr="00E834F4">
        <w:rPr>
          <w:vertAlign w:val="superscript"/>
        </w:rPr>
        <w:t>st</w:t>
      </w:r>
      <w:r w:rsidRPr="00E834F4">
        <w:t xml:space="preserve"> Timothy 6:20 says “O Timothy! Guard what was committed to Your trust…” In 2</w:t>
      </w:r>
      <w:r w:rsidRPr="00E834F4">
        <w:rPr>
          <w:vertAlign w:val="superscript"/>
        </w:rPr>
        <w:t>nd</w:t>
      </w:r>
      <w:r w:rsidRPr="00E834F4">
        <w:t xml:space="preserve"> Timothy 1:12 tells us “For this reason I also suffer these things, nevertheless I am not ashamed, for I know I have believed and am persuaded that He is able to keep what I have committed to Him until that Day.” In 2</w:t>
      </w:r>
      <w:r w:rsidRPr="00E834F4">
        <w:rPr>
          <w:vertAlign w:val="superscript"/>
        </w:rPr>
        <w:t>nd</w:t>
      </w:r>
      <w:r w:rsidRPr="00E834F4">
        <w:t xml:space="preserve"> Timothy 1:14 mentions “That good thing which was committed to You, keep by the Holy Spirit who dwells in Us.” In 2</w:t>
      </w:r>
      <w:r w:rsidRPr="00E834F4">
        <w:rPr>
          <w:vertAlign w:val="superscript"/>
        </w:rPr>
        <w:t>nd</w:t>
      </w:r>
      <w:r w:rsidRPr="00E834F4">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834F4">
        <w:rPr>
          <w:vertAlign w:val="superscript"/>
        </w:rPr>
        <w:t>st</w:t>
      </w:r>
      <w:r w:rsidRPr="00E834F4">
        <w:t xml:space="preserve"> Peter 2:22 states “Who committed no sin…” In 1</w:t>
      </w:r>
      <w:r w:rsidRPr="00E834F4">
        <w:rPr>
          <w:vertAlign w:val="superscript"/>
        </w:rPr>
        <w:t>st</w:t>
      </w:r>
      <w:r w:rsidRPr="00E834F4">
        <w:t xml:space="preserve"> Peter 2:23 declares “…who, when He was reviled, did not revile in return, when He suffered, He did not threaten, but committed Himself to Him (Father Stephen) who Judges righteously.” In 1</w:t>
      </w:r>
      <w:r w:rsidRPr="00E834F4">
        <w:rPr>
          <w:vertAlign w:val="superscript"/>
        </w:rPr>
        <w:t>st</w:t>
      </w:r>
      <w:r w:rsidRPr="00E834F4">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14:paraId="312BAEE9"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Engagements in the Kingdom of Heaven of God’s Throne in the Law</w:t>
      </w:r>
    </w:p>
    <w:p w14:paraId="73E1E13B" w14:textId="77777777" w:rsidR="00295BAA" w:rsidRPr="00E834F4" w:rsidRDefault="00295BAA" w:rsidP="00295BAA">
      <w:pPr>
        <w:spacing w:line="480" w:lineRule="auto"/>
        <w:jc w:val="both"/>
      </w:pPr>
      <w:r w:rsidRPr="00E834F4">
        <w:t>In Deuteronomy 2:24 mentions “Rise, take Your journey, and cross over the River Arnon. Look, I have given into Your hand Sihon the Amorite, King of Heshbon, and his land. Begin to possess it, and engage Him in Battle (1 or 2 positions).” In 2</w:t>
      </w:r>
      <w:r w:rsidRPr="00E834F4">
        <w:rPr>
          <w:vertAlign w:val="superscript"/>
        </w:rPr>
        <w:t>nd</w:t>
      </w:r>
      <w:r w:rsidRPr="00E834F4">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14:paraId="3B8A844D" w14:textId="77777777" w:rsidR="00295BAA" w:rsidRPr="00E834F4" w:rsidRDefault="00295BAA" w:rsidP="00295BAA">
      <w:pPr>
        <w:jc w:val="center"/>
        <w:rPr>
          <w:rFonts w:ascii="Abyssinica SIL" w:hAnsi="Abyssinica SIL"/>
          <w:b/>
        </w:rPr>
      </w:pPr>
      <w:r w:rsidRPr="00E834F4">
        <w:rPr>
          <w:rFonts w:ascii="Abyssinica SIL" w:hAnsi="Abyssinica SIL"/>
          <w:b/>
        </w:rPr>
        <w:t>The Swearing True-fully in the Kingdom of Heaven of God’s Throne in the Law</w:t>
      </w:r>
    </w:p>
    <w:p w14:paraId="4C025F27" w14:textId="77777777" w:rsidR="00295BAA" w:rsidRPr="00E834F4" w:rsidRDefault="00295BAA" w:rsidP="00295BAA">
      <w:pPr>
        <w:spacing w:line="480" w:lineRule="auto"/>
        <w:jc w:val="both"/>
      </w:pPr>
      <w:r w:rsidRPr="00E834F4">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14:paraId="12094B90"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Fiancée-ships (Courtships) in the Kingdom of Heaven of God’s Throne in the Law</w:t>
      </w:r>
    </w:p>
    <w:p w14:paraId="09A4987A"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Corinthians 7:36 says “If anyone thinks that He is not behaving properly toward His fiancée, if His passions are strong, and so it has to be, let Him marry as He wishes, it is no sin. Let them marry.” In 1</w:t>
      </w:r>
      <w:r w:rsidRPr="00E834F4">
        <w:rPr>
          <w:vertAlign w:val="superscript"/>
        </w:rPr>
        <w:t>st</w:t>
      </w:r>
      <w:r w:rsidRPr="00E834F4">
        <w:t xml:space="preserve"> Corinthians 7:37 declares “But if Someone stands firm in His resolve, being under no necessity but having His own desire under control, and has determined in His own mind to keep Her as His fiancée, He will do well.” In 1</w:t>
      </w:r>
      <w:r w:rsidRPr="00E834F4">
        <w:rPr>
          <w:vertAlign w:val="superscript"/>
        </w:rPr>
        <w:t>st</w:t>
      </w:r>
      <w:r w:rsidRPr="00E834F4">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14:paraId="0A7A268A" w14:textId="77777777" w:rsidR="00295BAA" w:rsidRPr="00E834F4" w:rsidRDefault="00295BAA" w:rsidP="00295BAA">
      <w:pPr>
        <w:jc w:val="center"/>
        <w:rPr>
          <w:rFonts w:ascii="Abyssinica SIL" w:hAnsi="Abyssinica SIL"/>
          <w:b/>
        </w:rPr>
      </w:pPr>
      <w:r w:rsidRPr="00E834F4">
        <w:rPr>
          <w:rFonts w:ascii="Abyssinica SIL" w:hAnsi="Abyssinica SIL"/>
          <w:b/>
        </w:rPr>
        <w:t>The Covenants in the Kingdom of Heaven of God’s Throne in the Law</w:t>
      </w:r>
    </w:p>
    <w:p w14:paraId="0B2521AD"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 xml:space="preserve">The Well Married Covenant </w:t>
      </w:r>
    </w:p>
    <w:p w14:paraId="2A899D66" w14:textId="77777777" w:rsidR="00295BAA" w:rsidRPr="00E834F4" w:rsidRDefault="00295BAA" w:rsidP="00295BAA">
      <w:pPr>
        <w:spacing w:line="480" w:lineRule="auto"/>
        <w:jc w:val="both"/>
      </w:pPr>
      <w:r w:rsidRPr="00E834F4">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14:paraId="7C682AB1"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Good Married Covenant</w:t>
      </w:r>
    </w:p>
    <w:p w14:paraId="433AC3EF" w14:textId="77777777" w:rsidR="00295BAA" w:rsidRPr="00E834F4" w:rsidRDefault="00295BAA" w:rsidP="00295BAA">
      <w:pPr>
        <w:spacing w:line="480" w:lineRule="auto"/>
        <w:jc w:val="both"/>
      </w:pPr>
      <w:r w:rsidRPr="00E834F4">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834F4">
        <w:rPr>
          <w:vertAlign w:val="superscript"/>
        </w:rPr>
        <w:t>nd</w:t>
      </w:r>
      <w:r w:rsidRPr="00E834F4">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14:paraId="407B7693"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Better Married Covenant</w:t>
      </w:r>
    </w:p>
    <w:p w14:paraId="5B80BB92" w14:textId="77777777" w:rsidR="00295BAA" w:rsidRPr="00E834F4" w:rsidRDefault="00295BAA" w:rsidP="00295BAA">
      <w:pPr>
        <w:spacing w:line="480" w:lineRule="auto"/>
        <w:jc w:val="both"/>
      </w:pPr>
      <w:r w:rsidRPr="00E834F4">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14:paraId="74A8A588"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Best Married Covenant</w:t>
      </w:r>
    </w:p>
    <w:p w14:paraId="04E335EA" w14:textId="77777777" w:rsidR="00295BAA" w:rsidRPr="00E834F4" w:rsidRDefault="00295BAA" w:rsidP="00295BAA">
      <w:pPr>
        <w:spacing w:line="480" w:lineRule="auto"/>
        <w:jc w:val="both"/>
      </w:pPr>
      <w:r w:rsidRPr="00E834F4">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14:paraId="1B980DE1"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Better than Best Married Covenant</w:t>
      </w:r>
    </w:p>
    <w:p w14:paraId="3359293C" w14:textId="77777777" w:rsidR="00295BAA" w:rsidRPr="00E834F4" w:rsidRDefault="00295BAA" w:rsidP="00295BAA">
      <w:pPr>
        <w:spacing w:line="480" w:lineRule="auto"/>
        <w:jc w:val="both"/>
      </w:pPr>
      <w:r w:rsidRPr="00E834F4">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834F4">
        <w:rPr>
          <w:vertAlign w:val="superscript"/>
        </w:rPr>
        <w:t>st</w:t>
      </w:r>
      <w:r w:rsidRPr="00E834F4">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14:paraId="7E8FBAFC"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Best than Better Married Covenant</w:t>
      </w:r>
    </w:p>
    <w:p w14:paraId="6B054DBB" w14:textId="77777777" w:rsidR="00295BAA" w:rsidRPr="00E834F4" w:rsidRDefault="00295BAA" w:rsidP="00295BAA">
      <w:pPr>
        <w:spacing w:line="480" w:lineRule="auto"/>
        <w:jc w:val="both"/>
      </w:pPr>
      <w:r w:rsidRPr="00E834F4">
        <w:t>Sixth, is King David who sought after God’s heart always. In 2</w:t>
      </w:r>
      <w:r w:rsidRPr="00E834F4">
        <w:rPr>
          <w:vertAlign w:val="superscript"/>
        </w:rPr>
        <w:t>nd</w:t>
      </w:r>
      <w:r w:rsidRPr="00E834F4">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834F4">
        <w:rPr>
          <w:vertAlign w:val="superscript"/>
        </w:rPr>
        <w:t>st</w:t>
      </w:r>
      <w:r w:rsidRPr="00E834F4">
        <w:t xml:space="preserve"> Chronicles 17:27. In 1</w:t>
      </w:r>
      <w:r w:rsidRPr="00E834F4">
        <w:rPr>
          <w:vertAlign w:val="superscript"/>
        </w:rPr>
        <w:t>st</w:t>
      </w:r>
      <w:r w:rsidRPr="00E834F4">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834F4">
        <w:rPr>
          <w:vertAlign w:val="superscript"/>
        </w:rPr>
        <w:t>nd</w:t>
      </w:r>
      <w:r w:rsidRPr="00E834F4">
        <w:t xml:space="preserve"> Samuel 23:5. David’s descendants did in fact rule until Babylon conquered them. God’s promise is with Jesus’ birth, who was a descendant of David and who was King for all eternity.”</w:t>
      </w:r>
    </w:p>
    <w:p w14:paraId="4583E642"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Well Single Covenant</w:t>
      </w:r>
    </w:p>
    <w:p w14:paraId="70255E65" w14:textId="77777777" w:rsidR="00295BAA" w:rsidRPr="00E834F4" w:rsidRDefault="00295BAA" w:rsidP="00295BAA">
      <w:pPr>
        <w:spacing w:line="480" w:lineRule="auto"/>
        <w:jc w:val="both"/>
      </w:pPr>
      <w:r w:rsidRPr="00E834F4">
        <w:t>Seventh, is the Law of James that Moses brought down from the mountain the 1</w:t>
      </w:r>
      <w:r w:rsidRPr="00E834F4">
        <w:rPr>
          <w:vertAlign w:val="superscript"/>
        </w:rPr>
        <w:t>st</w:t>
      </w:r>
      <w:r w:rsidRPr="00E834F4">
        <w:t xml:space="preserve"> time for Christian Gentile Law and the 2</w:t>
      </w:r>
      <w:r w:rsidRPr="00E834F4">
        <w:rPr>
          <w:vertAlign w:val="superscript"/>
        </w:rPr>
        <w:t>nd</w:t>
      </w:r>
      <w:r w:rsidRPr="00E834F4">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834F4">
        <w:rPr>
          <w:vertAlign w:val="superscript"/>
        </w:rPr>
        <w:t>st</w:t>
      </w:r>
      <w:r w:rsidRPr="00E834F4">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834F4">
        <w:rPr>
          <w:vertAlign w:val="superscript"/>
        </w:rPr>
        <w:t>st</w:t>
      </w:r>
      <w:r w:rsidRPr="00E834F4">
        <w:t xml:space="preserve"> Peter 2:22; Romans 5:18-19 &amp; Galatians 3:10-11. Some says that the Covenant of Works is still in force outside the Kingdom of God.           </w:t>
      </w:r>
    </w:p>
    <w:p w14:paraId="64A34286"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Good Single Covenant</w:t>
      </w:r>
    </w:p>
    <w:p w14:paraId="663BF601" w14:textId="77777777" w:rsidR="00295BAA" w:rsidRPr="00E834F4" w:rsidRDefault="00295BAA" w:rsidP="00295BAA">
      <w:pPr>
        <w:spacing w:line="480" w:lineRule="auto"/>
        <w:jc w:val="both"/>
      </w:pPr>
      <w:r w:rsidRPr="00E834F4">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&amp; Revelation 21:3. This Covenant is still in force outside the Kingdom of God. John did the plan of Grace in Luke 3:1-20. </w:t>
      </w:r>
    </w:p>
    <w:p w14:paraId="255970B6"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Better Single Covenant</w:t>
      </w:r>
    </w:p>
    <w:p w14:paraId="7345C29E" w14:textId="77777777" w:rsidR="00295BAA" w:rsidRPr="00E834F4" w:rsidRDefault="00295BAA" w:rsidP="00295BAA">
      <w:pPr>
        <w:spacing w:line="480" w:lineRule="auto"/>
        <w:jc w:val="both"/>
      </w:pPr>
      <w:r w:rsidRPr="00E834F4">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14:paraId="564812B2"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Best Single Covenant &amp; the Better than Best Lord’s Single Covenant</w:t>
      </w:r>
    </w:p>
    <w:p w14:paraId="260214B3" w14:textId="77777777" w:rsidR="00295BAA" w:rsidRPr="00E834F4" w:rsidRDefault="00295BAA" w:rsidP="00295BAA">
      <w:pPr>
        <w:spacing w:line="480" w:lineRule="auto"/>
        <w:jc w:val="both"/>
      </w:pPr>
      <w:r w:rsidRPr="00E834F4">
        <w:t>Tenth, is the Father Stephen Our Lord is above all as the Most Highest Father with the Best Covenant is in Ephesians 4:6 &amp; 1</w:t>
      </w:r>
      <w:r w:rsidRPr="00E834F4">
        <w:rPr>
          <w:vertAlign w:val="superscript"/>
        </w:rPr>
        <w:t>st</w:t>
      </w:r>
      <w:r w:rsidRPr="00E834F4">
        <w:t xml:space="preserve"> Corinthians 8:6-7; 15:24-28. In Sirach 28:7 says “Remember the commandments (The Son Jesus Our Lord is in “</w:t>
      </w:r>
      <w:r w:rsidRPr="00E834F4">
        <w:rPr>
          <w:b/>
        </w:rPr>
        <w:t>This Age</w:t>
      </w:r>
      <w:r w:rsidRPr="00E834F4">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834F4">
        <w:rPr>
          <w:vertAlign w:val="superscript"/>
        </w:rPr>
        <w:t>rd</w:t>
      </w:r>
      <w:r w:rsidRPr="00E834F4">
        <w:t xml:space="preserve"> heaven for 7 years from 33 to 40 years of age to close out the Kingdom in 1</w:t>
      </w:r>
      <w:r w:rsidRPr="00E834F4">
        <w:rPr>
          <w:vertAlign w:val="superscript"/>
        </w:rPr>
        <w:t>st</w:t>
      </w:r>
      <w:r w:rsidRPr="00E834F4">
        <w:t xml:space="preserve"> Corinthians 7:25; 15:24; 2</w:t>
      </w:r>
      <w:r w:rsidRPr="00E834F4">
        <w:rPr>
          <w:vertAlign w:val="superscript"/>
        </w:rPr>
        <w:t>nd</w:t>
      </w:r>
      <w:r w:rsidRPr="00E834F4">
        <w:t xml:space="preserve"> Corinthians 12:1-6; Luke 20:34, 37-38; Acts chapter 26; Hebrews 3:1; Philippians 3:5; Galatians 4:4. The Father Stephen Our Lord does not lie in Numbers 23:9; 1</w:t>
      </w:r>
      <w:r w:rsidRPr="00E834F4">
        <w:rPr>
          <w:vertAlign w:val="superscript"/>
        </w:rPr>
        <w:t>st</w:t>
      </w:r>
      <w:r w:rsidRPr="00E834F4">
        <w:t xml:space="preserve"> Samuel 15:29; Romans 3:4; Hebrews 6:18 &amp; Titus 1:1-3 in “</w:t>
      </w:r>
      <w:r w:rsidRPr="00E834F4">
        <w:rPr>
          <w:b/>
        </w:rPr>
        <w:t>That Age</w:t>
      </w:r>
      <w:r w:rsidRPr="00E834F4">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834F4">
        <w:rPr>
          <w:vertAlign w:val="superscript"/>
        </w:rPr>
        <w:t>st</w:t>
      </w:r>
      <w:r w:rsidRPr="00E834F4">
        <w:t xml:space="preserve"> Timothy 6:16; 1</w:t>
      </w:r>
      <w:r w:rsidRPr="00E834F4">
        <w:rPr>
          <w:vertAlign w:val="superscript"/>
        </w:rPr>
        <w:t>st</w:t>
      </w:r>
      <w:r w:rsidRPr="00E834F4">
        <w:t xml:space="preserve"> Corinthians 2:6-16; 7:25; 15:24-28; Luke 20:35-36; Acts 6:5-15 &amp; 1</w:t>
      </w:r>
      <w:r w:rsidRPr="00E834F4">
        <w:rPr>
          <w:vertAlign w:val="superscript"/>
        </w:rPr>
        <w:t>st</w:t>
      </w:r>
      <w:r w:rsidRPr="00E834F4">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834F4">
        <w:rPr>
          <w:b/>
        </w:rPr>
        <w:t>Angel (Lord) of the LORD</w:t>
      </w:r>
      <w:r w:rsidRPr="00E834F4">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14:paraId="38E0EF4B" w14:textId="77777777" w:rsidR="00295BAA" w:rsidRPr="00E834F4" w:rsidRDefault="00295BAA" w:rsidP="00295BAA">
      <w:pPr>
        <w:spacing w:line="480" w:lineRule="auto"/>
        <w:jc w:val="both"/>
      </w:pPr>
      <w:r w:rsidRPr="00E834F4">
        <w:t>The Covenant of Lordship involves the Father Stephen as the “</w:t>
      </w:r>
      <w:r w:rsidRPr="00E834F4">
        <w:rPr>
          <w:b/>
        </w:rPr>
        <w:t>2</w:t>
      </w:r>
      <w:r w:rsidRPr="00E834F4">
        <w:rPr>
          <w:b/>
          <w:vertAlign w:val="superscript"/>
        </w:rPr>
        <w:t>nd</w:t>
      </w:r>
      <w:r w:rsidRPr="00E834F4">
        <w:rPr>
          <w:b/>
        </w:rPr>
        <w:t xml:space="preserve"> Single Lord called Wisdom</w:t>
      </w:r>
      <w:r w:rsidRPr="00E834F4">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834F4">
        <w:rPr>
          <w:b/>
        </w:rPr>
        <w:t>Qanah</w:t>
      </w:r>
      <w:r w:rsidRPr="00E834F4">
        <w:t>” meaning “</w:t>
      </w:r>
      <w:r w:rsidRPr="00E834F4">
        <w:rPr>
          <w:b/>
        </w:rPr>
        <w:t>Eternal Married Lordly Eros Love</w:t>
      </w:r>
      <w:r w:rsidRPr="00E834F4">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834F4">
        <w:rPr>
          <w:b/>
        </w:rPr>
        <w:t>calling on God</w:t>
      </w:r>
      <w:r w:rsidRPr="00E834F4">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14:paraId="2848E90A" w14:textId="77777777" w:rsidR="00295BAA" w:rsidRPr="00E834F4" w:rsidRDefault="00295BAA" w:rsidP="00295BAA">
      <w:pPr>
        <w:jc w:val="center"/>
        <w:rPr>
          <w:rFonts w:ascii="Abyssinica SIL" w:hAnsi="Abyssinica SIL"/>
          <w:b/>
        </w:rPr>
      </w:pPr>
      <w:r w:rsidRPr="00E834F4">
        <w:rPr>
          <w:rFonts w:ascii="Abyssinica SIL" w:hAnsi="Abyssinica SIL"/>
          <w:b/>
        </w:rPr>
        <w:t>The Vows and Bans in the Kingdom of Heaven of God’s Throne in the Law</w:t>
      </w:r>
    </w:p>
    <w:p w14:paraId="1020E17A" w14:textId="77777777" w:rsidR="00295BAA" w:rsidRPr="00E834F4" w:rsidRDefault="00295BAA" w:rsidP="00295BAA">
      <w:pPr>
        <w:spacing w:line="480" w:lineRule="auto"/>
        <w:jc w:val="both"/>
      </w:pPr>
      <w:r w:rsidRPr="00E834F4">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14:paraId="5876CBAD" w14:textId="77777777" w:rsidR="00295BAA" w:rsidRPr="00E834F4" w:rsidRDefault="00295BAA" w:rsidP="00295BAA">
      <w:pPr>
        <w:jc w:val="center"/>
        <w:rPr>
          <w:rFonts w:ascii="Abyssinica SIL" w:hAnsi="Abyssinica SIL"/>
          <w:b/>
        </w:rPr>
      </w:pPr>
      <w:r w:rsidRPr="00E834F4">
        <w:rPr>
          <w:rFonts w:ascii="Abyssinica SIL" w:hAnsi="Abyssinica SIL"/>
          <w:b/>
        </w:rPr>
        <w:t>The Binding Marriage Contracts (Certificates) in the Kingdom of Heaven of God’s Throne in the Law</w:t>
      </w:r>
    </w:p>
    <w:p w14:paraId="60709B30"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834F4">
        <w:rPr>
          <w:vertAlign w:val="superscript"/>
        </w:rPr>
        <w:t>st</w:t>
      </w:r>
      <w:r w:rsidRPr="00E834F4">
        <w:t xml:space="preserve"> Corinthians 7:9-12. In 1</w:t>
      </w:r>
      <w:r w:rsidRPr="00E834F4">
        <w:rPr>
          <w:vertAlign w:val="superscript"/>
        </w:rPr>
        <w:t>st</w:t>
      </w:r>
      <w:r w:rsidRPr="00E834F4">
        <w:t xml:space="preserve"> Corinthians 7:28 states “But even if You do marry, You have not sinned, and if a Virgin marries, She has not sinned. Nevertheless such will have trouble in the flesh, but I would spare You.” Also similar scriptures are in 1</w:t>
      </w:r>
      <w:r w:rsidRPr="00E834F4">
        <w:rPr>
          <w:vertAlign w:val="superscript"/>
        </w:rPr>
        <w:t>st</w:t>
      </w:r>
      <w:r w:rsidRPr="00E834F4">
        <w:t xml:space="preserve"> Corinthians 7:33-34, 36-39 &amp; 1</w:t>
      </w:r>
      <w:r w:rsidRPr="00E834F4">
        <w:rPr>
          <w:vertAlign w:val="superscript"/>
        </w:rPr>
        <w:t>st</w:t>
      </w:r>
      <w:r w:rsidRPr="00E834F4">
        <w:t xml:space="preserve"> Timothy 5:11, 14. The Married Lordship of the Married Law did not enter the Kingdom of God concerning the Law Binding Marriage Contracts.</w:t>
      </w:r>
    </w:p>
    <w:p w14:paraId="5AFE7D7E" w14:textId="77777777" w:rsidR="00295BAA" w:rsidRPr="00E834F4" w:rsidRDefault="00295BAA" w:rsidP="00295BAA">
      <w:pPr>
        <w:jc w:val="center"/>
        <w:rPr>
          <w:rFonts w:ascii="Abyssinica SIL" w:hAnsi="Abyssinica SIL"/>
          <w:b/>
        </w:rPr>
      </w:pPr>
      <w:r w:rsidRPr="00E834F4">
        <w:rPr>
          <w:rFonts w:ascii="Abyssinica SIL" w:hAnsi="Abyssinica SIL"/>
          <w:b/>
        </w:rPr>
        <w:t>The Commands in the Kingdom of Heaven of God’s Throne in the Law</w:t>
      </w:r>
    </w:p>
    <w:p w14:paraId="70212AAE" w14:textId="77777777" w:rsidR="00295BAA" w:rsidRPr="00E834F4" w:rsidRDefault="00295BAA" w:rsidP="00295BAA">
      <w:pPr>
        <w:spacing w:line="480" w:lineRule="auto"/>
        <w:jc w:val="both"/>
      </w:pPr>
      <w:r w:rsidRPr="00E834F4">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834F4">
        <w:rPr>
          <w:b/>
        </w:rPr>
        <w:t>Holy Crown</w:t>
      </w:r>
      <w:r w:rsidRPr="00E834F4">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834F4">
        <w:rPr>
          <w:vertAlign w:val="superscript"/>
        </w:rPr>
        <w:t>th</w:t>
      </w:r>
      <w:r w:rsidRPr="00E834F4">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834F4">
        <w:rPr>
          <w:vertAlign w:val="superscript"/>
        </w:rPr>
        <w:t>th</w:t>
      </w:r>
      <w:r w:rsidRPr="00E834F4">
        <w:t xml:space="preserve"> day of the 1</w:t>
      </w:r>
      <w:r w:rsidRPr="00E834F4">
        <w:rPr>
          <w:vertAlign w:val="superscript"/>
        </w:rPr>
        <w:t>st</w:t>
      </w:r>
      <w:r w:rsidRPr="00E834F4">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834F4">
        <w:rPr>
          <w:vertAlign w:val="superscript"/>
        </w:rPr>
        <w:t>th</w:t>
      </w:r>
      <w:r w:rsidRPr="00E834F4">
        <w:t xml:space="preserve"> year after the Children of Israel has come out of the land of Egypt, on the 1</w:t>
      </w:r>
      <w:r w:rsidRPr="00E834F4">
        <w:rPr>
          <w:vertAlign w:val="superscript"/>
        </w:rPr>
        <w:t>st</w:t>
      </w:r>
      <w:r w:rsidRPr="00E834F4">
        <w:t xml:space="preserve"> day of the 5</w:t>
      </w:r>
      <w:r w:rsidRPr="00E834F4">
        <w:rPr>
          <w:vertAlign w:val="superscript"/>
        </w:rPr>
        <w:t>th</w:t>
      </w:r>
      <w:r w:rsidRPr="00E834F4">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834F4">
        <w:rPr>
          <w:vertAlign w:val="superscript"/>
        </w:rPr>
        <w:t>th</w:t>
      </w:r>
      <w:r w:rsidRPr="00E834F4">
        <w:t xml:space="preserve"> year, in the eleventh month, on the 1</w:t>
      </w:r>
      <w:r w:rsidRPr="00E834F4">
        <w:rPr>
          <w:vertAlign w:val="superscript"/>
        </w:rPr>
        <w:t>st</w:t>
      </w:r>
      <w:r w:rsidRPr="00E834F4">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834F4">
        <w:rPr>
          <w:vertAlign w:val="superscript"/>
        </w:rPr>
        <w:t>st</w:t>
      </w:r>
      <w:r w:rsidRPr="00E834F4">
        <w:t xml:space="preserve"> writing, the </w:t>
      </w:r>
      <w:r w:rsidRPr="00E834F4">
        <w:rPr>
          <w:b/>
        </w:rPr>
        <w:t>Ten Commandments</w:t>
      </w:r>
      <w:r w:rsidRPr="00E834F4">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834F4">
        <w:rPr>
          <w:b/>
        </w:rPr>
        <w:t xml:space="preserve">HEAD </w:t>
      </w:r>
      <w:r w:rsidRPr="00E834F4">
        <w:t xml:space="preserve">and not the </w:t>
      </w:r>
      <w:r w:rsidRPr="00E834F4">
        <w:rPr>
          <w:b/>
        </w:rPr>
        <w:t>TAIL</w:t>
      </w:r>
      <w:r w:rsidRPr="00E834F4">
        <w:t xml:space="preserve">, You shall be </w:t>
      </w:r>
      <w:r w:rsidRPr="00E834F4">
        <w:rPr>
          <w:b/>
        </w:rPr>
        <w:t>ABOVE</w:t>
      </w:r>
      <w:r w:rsidRPr="00E834F4">
        <w:t xml:space="preserve"> only, and not be </w:t>
      </w:r>
      <w:r w:rsidRPr="00E834F4">
        <w:rPr>
          <w:b/>
        </w:rPr>
        <w:t>BENEATH</w:t>
      </w:r>
      <w:r w:rsidRPr="00E834F4">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834F4">
        <w:rPr>
          <w:vertAlign w:val="superscript"/>
        </w:rPr>
        <w:t>st</w:t>
      </w:r>
      <w:r w:rsidRPr="00E834F4">
        <w:t xml:space="preserve"> Corinthians 7:19 tells us “Circumcision is nothing and uncircumcision is nothing, but keeping the commandments is what matters.” In 1</w:t>
      </w:r>
      <w:r w:rsidRPr="00E834F4">
        <w:rPr>
          <w:vertAlign w:val="superscript"/>
        </w:rPr>
        <w:t>st</w:t>
      </w:r>
      <w:r w:rsidRPr="00E834F4">
        <w:t xml:space="preserve"> Corinthians 9:14 declares “Even so the LORD has commanded that those who preach the Gospel should live from the Gospel.” Also a similar scripture is in 1</w:t>
      </w:r>
      <w:r w:rsidRPr="00E834F4">
        <w:rPr>
          <w:vertAlign w:val="superscript"/>
        </w:rPr>
        <w:t>st</w:t>
      </w:r>
      <w:r w:rsidRPr="00E834F4">
        <w:t xml:space="preserve"> Corinthians 14:37. In 2</w:t>
      </w:r>
      <w:r w:rsidRPr="00E834F4">
        <w:rPr>
          <w:vertAlign w:val="superscript"/>
        </w:rPr>
        <w:t>nd</w:t>
      </w:r>
      <w:r w:rsidRPr="00E834F4">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834F4">
        <w:rPr>
          <w:vertAlign w:val="superscript"/>
        </w:rPr>
        <w:t>st</w:t>
      </w:r>
      <w:r w:rsidRPr="00E834F4">
        <w:t xml:space="preserve"> John 5:2 says “By this We know that We (agape) love the Children of God, when We (agape) love God and keep His commandments.” In 1</w:t>
      </w:r>
      <w:r w:rsidRPr="00E834F4">
        <w:rPr>
          <w:vertAlign w:val="superscript"/>
        </w:rPr>
        <w:t>st</w:t>
      </w:r>
      <w:r w:rsidRPr="00E834F4">
        <w:t xml:space="preserve"> John 5:3 declares “For this is the (agape) love of God, that We keep His commandments. And His commandments are not burdensome.” In 2</w:t>
      </w:r>
      <w:r w:rsidRPr="00E834F4">
        <w:rPr>
          <w:vertAlign w:val="superscript"/>
        </w:rPr>
        <w:t>nd</w:t>
      </w:r>
      <w:r w:rsidRPr="00E834F4">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834F4">
        <w:rPr>
          <w:vertAlign w:val="superscript"/>
        </w:rPr>
        <w:t>st</w:t>
      </w:r>
      <w:r w:rsidRPr="00E834F4">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834F4">
        <w:rPr>
          <w:vertAlign w:val="superscript"/>
        </w:rPr>
        <w:t>st</w:t>
      </w:r>
      <w:r w:rsidRPr="00E834F4">
        <w:t xml:space="preserve"> Great Commandment for only 7 years in Acts 1:1-7:60. Then it was cast out and placed in the Kingdom of Heaven of God’s Throne because of the Eternal Sin in Married Lordship of the Married Law in Acts 6:8-7:60.              </w:t>
      </w:r>
    </w:p>
    <w:p w14:paraId="436F423B"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Joined Together by the Lord in the Kingdom of Heaven of God’s Throne in the Law</w:t>
      </w:r>
    </w:p>
    <w:p w14:paraId="1E4CB65D" w14:textId="77777777" w:rsidR="00295BAA" w:rsidRPr="00E834F4" w:rsidRDefault="00295BAA" w:rsidP="00295BAA">
      <w:pPr>
        <w:spacing w:line="480" w:lineRule="auto"/>
        <w:jc w:val="both"/>
      </w:pPr>
      <w:r w:rsidRPr="00E834F4">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834F4">
        <w:rPr>
          <w:vertAlign w:val="superscript"/>
        </w:rPr>
        <w:t>st</w:t>
      </w:r>
      <w:r w:rsidRPr="00E834F4">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14:paraId="7FFCDAF5"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Keeping Company with the Lord in the Kingdom of Heaven of God’s Throne in the Law</w:t>
      </w:r>
    </w:p>
    <w:p w14:paraId="2268ECA8" w14:textId="77777777" w:rsidR="00295BAA" w:rsidRPr="00E834F4" w:rsidRDefault="00295BAA" w:rsidP="00295BAA">
      <w:pPr>
        <w:spacing w:line="480" w:lineRule="auto"/>
        <w:jc w:val="both"/>
      </w:pPr>
      <w:r w:rsidRPr="00E834F4">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14:paraId="2E4BA20E" w14:textId="77777777" w:rsidR="00295BAA" w:rsidRPr="00E834F4" w:rsidRDefault="00295BAA" w:rsidP="00295BAA">
      <w:pPr>
        <w:jc w:val="center"/>
        <w:rPr>
          <w:rFonts w:ascii="Abyssinica SIL" w:hAnsi="Abyssinica SIL"/>
          <w:b/>
        </w:rPr>
      </w:pPr>
      <w:r w:rsidRPr="00E834F4">
        <w:rPr>
          <w:rFonts w:ascii="Abyssinica SIL" w:hAnsi="Abyssinica SIL"/>
          <w:b/>
        </w:rPr>
        <w:t>The True Witness in the Kingdom of Heaven of God’s Throne in the Law</w:t>
      </w:r>
    </w:p>
    <w:p w14:paraId="2694AF55" w14:textId="77777777" w:rsidR="00295BAA" w:rsidRPr="00E834F4" w:rsidRDefault="00295BAA" w:rsidP="00295BAA">
      <w:pPr>
        <w:spacing w:line="480" w:lineRule="auto"/>
        <w:jc w:val="both"/>
      </w:pPr>
      <w:r w:rsidRPr="00E834F4">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834F4">
        <w:rPr>
          <w:vertAlign w:val="superscript"/>
        </w:rPr>
        <w:t>st</w:t>
      </w:r>
      <w:r w:rsidRPr="00E834F4">
        <w:t xml:space="preserve"> Corinthians 15:15 says “Yes, and We are found False Witnesses (a lie, but are True Witnesses) of God that He raised up Christ, whom He did not raise up—if in fact the dead do not rise.” In 2</w:t>
      </w:r>
      <w:r w:rsidRPr="00E834F4">
        <w:rPr>
          <w:vertAlign w:val="superscript"/>
        </w:rPr>
        <w:t>nd</w:t>
      </w:r>
      <w:r w:rsidRPr="00E834F4">
        <w:t xml:space="preserve"> Corinthians 1:23 declares “Moreover I call God as Witness against My Soul, that to spare You I came no more to Corinth.” In 2</w:t>
      </w:r>
      <w:r w:rsidRPr="00E834F4">
        <w:rPr>
          <w:vertAlign w:val="superscript"/>
        </w:rPr>
        <w:t>nd</w:t>
      </w:r>
      <w:r w:rsidRPr="00E834F4">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834F4">
        <w:rPr>
          <w:vertAlign w:val="superscript"/>
        </w:rPr>
        <w:t>st</w:t>
      </w:r>
      <w:r w:rsidRPr="00E834F4">
        <w:t xml:space="preserve"> Thessalonians 2:5 declares “For neither at any time did We use flattering words, as You know, nor a cloak for covetousness—God is Witness.” Also a similar scripture is in 1</w:t>
      </w:r>
      <w:r w:rsidRPr="00E834F4">
        <w:rPr>
          <w:vertAlign w:val="superscript"/>
        </w:rPr>
        <w:t>st</w:t>
      </w:r>
      <w:r w:rsidRPr="00E834F4">
        <w:t xml:space="preserve"> Thessalonians 2:10. In Hebrews 2:4 says “God also bearing Witness both with signs, and wonders, with various miracles, and gifts of the Holy Spirit, according to His own will?” In 1</w:t>
      </w:r>
      <w:r w:rsidRPr="00E834F4">
        <w:rPr>
          <w:vertAlign w:val="superscript"/>
        </w:rPr>
        <w:t>st</w:t>
      </w:r>
      <w:r w:rsidRPr="00E834F4">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834F4">
        <w:rPr>
          <w:vertAlign w:val="superscript"/>
        </w:rPr>
        <w:t>st</w:t>
      </w:r>
      <w:r w:rsidRPr="00E834F4">
        <w:t xml:space="preserve"> John 5:9 mentions “If We receive the Witness of Men, the Witness of God is greater, for this is the Witness of God which He has testified of His Son. Also a similar scripture is in 1</w:t>
      </w:r>
      <w:r w:rsidRPr="00E834F4">
        <w:rPr>
          <w:vertAlign w:val="superscript"/>
        </w:rPr>
        <w:t>st</w:t>
      </w:r>
      <w:r w:rsidRPr="00E834F4">
        <w:t xml:space="preserve"> John 5:10. In Revelation 3:14 says “…These things say the Faithful and True Witness, the Beginning of the Creation of God…” The Married Lordship of the Married Law did not enter the Kingdom of God concerning the Law of True Witness.  </w:t>
      </w:r>
    </w:p>
    <w:p w14:paraId="311704DB"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Communication Influences or Treatments in the Kingdom of Heaven of God’s Throne in the Law</w:t>
      </w:r>
    </w:p>
    <w:p w14:paraId="5B220925" w14:textId="77777777" w:rsidR="00295BAA" w:rsidRPr="00E834F4" w:rsidRDefault="00295BAA" w:rsidP="00295BAA">
      <w:pPr>
        <w:spacing w:line="480" w:lineRule="auto"/>
        <w:jc w:val="both"/>
      </w:pPr>
      <w:r w:rsidRPr="00E834F4">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834F4">
        <w:rPr>
          <w:vertAlign w:val="superscript"/>
        </w:rPr>
        <w:t>st</w:t>
      </w:r>
      <w:r w:rsidRPr="00E834F4">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14:paraId="43C5A423"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Agreements (Pacts) in the Kingdom of Heaven of God’s Throne in the Law</w:t>
      </w:r>
    </w:p>
    <w:p w14:paraId="1036A870" w14:textId="77777777" w:rsidR="00295BAA" w:rsidRPr="00E834F4" w:rsidRDefault="00295BAA" w:rsidP="00295BAA">
      <w:pPr>
        <w:spacing w:line="480" w:lineRule="auto"/>
        <w:jc w:val="both"/>
      </w:pPr>
      <w:r w:rsidRPr="00E834F4">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14:paraId="1BE87C60"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Friendships (Relationships with God) in the Kingdom of Heaven of God’s Throne in the Law</w:t>
      </w:r>
    </w:p>
    <w:p w14:paraId="40F81E61" w14:textId="77777777" w:rsidR="00295BAA" w:rsidRPr="00E834F4" w:rsidRDefault="00295BAA" w:rsidP="00295BAA">
      <w:pPr>
        <w:spacing w:line="480" w:lineRule="auto"/>
        <w:jc w:val="both"/>
      </w:pPr>
      <w:r w:rsidRPr="00E834F4">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14:paraId="09B24F3A"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Treaty Delegations or Alliances in the Kingdom of Heaven of God’s Throne in the Law</w:t>
      </w:r>
    </w:p>
    <w:p w14:paraId="18960B56"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Kings 3:1 says “Now Solomon made a treaty with Pharaoh King of Egypt, and married Pharaoh’s Daughter, then He brought Her to the </w:t>
      </w:r>
      <w:r w:rsidRPr="00E834F4">
        <w:rPr>
          <w:b/>
        </w:rPr>
        <w:t>City of David</w:t>
      </w:r>
      <w:r w:rsidRPr="00E834F4">
        <w:t xml:space="preserve"> until He had finished building His own house, and the house, and the wall all around Jerusalem.” In 1</w:t>
      </w:r>
      <w:r w:rsidRPr="00E834F4">
        <w:rPr>
          <w:vertAlign w:val="superscript"/>
        </w:rPr>
        <w:t>st</w:t>
      </w:r>
      <w:r w:rsidRPr="00E834F4">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14:paraId="4F3D9C9C"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Pledges (Entrusted Security) in the Kingdom of Heaven of God’s Throne in the Law</w:t>
      </w:r>
    </w:p>
    <w:p w14:paraId="09ADF99F" w14:textId="77777777" w:rsidR="00295BAA" w:rsidRPr="00E834F4" w:rsidRDefault="00295BAA" w:rsidP="00295BAA">
      <w:pPr>
        <w:spacing w:line="480" w:lineRule="auto"/>
        <w:jc w:val="both"/>
      </w:pPr>
      <w:r w:rsidRPr="00E834F4">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14:paraId="724E0048"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Safekeeping’s in the Kingdom of Heaven of God’s Throne in the Law</w:t>
      </w:r>
    </w:p>
    <w:p w14:paraId="356DBAD9" w14:textId="77777777" w:rsidR="00295BAA" w:rsidRPr="00E834F4" w:rsidRDefault="00295BAA" w:rsidP="00295BAA">
      <w:pPr>
        <w:spacing w:line="480" w:lineRule="auto"/>
        <w:jc w:val="both"/>
      </w:pPr>
      <w:r w:rsidRPr="00E834F4">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14:paraId="4DA5F7DD"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The One Flesh Unions (Lawful Unions) with the LORD in the Kingdom of Heaven of God’s Throne in the Law</w:t>
      </w:r>
    </w:p>
    <w:p w14:paraId="7322BBBD" w14:textId="77777777" w:rsidR="00295BAA" w:rsidRPr="00E834F4" w:rsidRDefault="00295BAA" w:rsidP="00295BAA">
      <w:pPr>
        <w:spacing w:line="480" w:lineRule="auto"/>
        <w:jc w:val="both"/>
      </w:pPr>
      <w:r w:rsidRPr="00E834F4">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14:paraId="1689356D" w14:textId="77777777" w:rsidR="00295BAA" w:rsidRPr="00E834F4" w:rsidRDefault="00295BAA" w:rsidP="00295BAA">
      <w:pPr>
        <w:jc w:val="center"/>
        <w:rPr>
          <w:rFonts w:ascii="Abyssinica SIL" w:hAnsi="Abyssinica SIL"/>
          <w:b/>
        </w:rPr>
      </w:pPr>
      <w:r w:rsidRPr="00E834F4">
        <w:rPr>
          <w:rFonts w:ascii="Abyssinica SIL" w:hAnsi="Abyssinica SIL"/>
          <w:b/>
        </w:rPr>
        <w:t>The Divine Flesh Unions with the LORD in the Kingdom of Heaven of God’s Throne in the Law</w:t>
      </w:r>
    </w:p>
    <w:p w14:paraId="28D36280" w14:textId="77777777" w:rsidR="00295BAA" w:rsidRPr="00E834F4" w:rsidRDefault="00295BAA" w:rsidP="00295BAA">
      <w:pPr>
        <w:spacing w:line="480" w:lineRule="auto"/>
        <w:jc w:val="both"/>
      </w:pPr>
      <w:r w:rsidRPr="00E834F4">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834F4">
        <w:rPr>
          <w:i/>
        </w:rPr>
        <w:t xml:space="preserve"> </w:t>
      </w:r>
      <w:r w:rsidRPr="00E834F4">
        <w:t>In 1</w:t>
      </w:r>
      <w:r w:rsidRPr="00E834F4">
        <w:rPr>
          <w:vertAlign w:val="superscript"/>
        </w:rPr>
        <w:t>st</w:t>
      </w:r>
      <w:r w:rsidRPr="00E834F4">
        <w:t xml:space="preserve"> Corinthians 6:16 tells us “But He who is joined to the LORD is One Spirit with Him.” The Married Lordship of the Married Law did not enter the Kingdom of God concerning Law’s Divine Flesh Unions.  </w:t>
      </w:r>
    </w:p>
    <w:p w14:paraId="5076A26A" w14:textId="77777777" w:rsidR="00295BAA" w:rsidRPr="00E834F4" w:rsidRDefault="00295BAA" w:rsidP="00295BAA">
      <w:pPr>
        <w:jc w:val="center"/>
        <w:rPr>
          <w:rFonts w:ascii="Abyssinica SIL" w:hAnsi="Abyssinica SIL"/>
          <w:b/>
        </w:rPr>
      </w:pPr>
      <w:r w:rsidRPr="00E834F4">
        <w:rPr>
          <w:rFonts w:ascii="Abyssinica SIL" w:hAnsi="Abyssinica SIL"/>
          <w:b/>
        </w:rPr>
        <w:t>The LORD will not Relent in the Kingdom of Heaven of God’s Throne in the Law</w:t>
      </w:r>
    </w:p>
    <w:p w14:paraId="72419525" w14:textId="77777777" w:rsidR="00295BAA" w:rsidRPr="00E834F4" w:rsidRDefault="00295BAA" w:rsidP="00295BAA">
      <w:pPr>
        <w:spacing w:line="480" w:lineRule="auto"/>
        <w:jc w:val="both"/>
      </w:pPr>
      <w:r w:rsidRPr="00E834F4">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14:paraId="5903A812"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 xml:space="preserve">Chapter 4: What are the Wrong Oaths in the Holy Bible? A </w:t>
      </w:r>
    </w:p>
    <w:p w14:paraId="7C53AFA6"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Warlock means “Oath-Breaker”</w:t>
      </w:r>
    </w:p>
    <w:p w14:paraId="31866FD6"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Swearing in the Kingdom of the World of God’s Footstool in the Law</w:t>
      </w:r>
    </w:p>
    <w:p w14:paraId="0D7D3A63" w14:textId="77777777" w:rsidR="00295BAA" w:rsidRPr="00E834F4" w:rsidRDefault="00295BAA" w:rsidP="00295BAA">
      <w:pPr>
        <w:spacing w:line="480" w:lineRule="auto"/>
        <w:jc w:val="both"/>
      </w:pPr>
      <w:r w:rsidRPr="00E834F4">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14:paraId="1835B30C"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True Witness in the Kingdom of the World of God’s Footstool in the Law</w:t>
      </w:r>
    </w:p>
    <w:p w14:paraId="5F2286FC" w14:textId="77777777" w:rsidR="00295BAA" w:rsidRPr="00E834F4" w:rsidRDefault="00295BAA" w:rsidP="00295BAA">
      <w:pPr>
        <w:spacing w:line="480" w:lineRule="auto"/>
        <w:jc w:val="both"/>
      </w:pPr>
      <w:r w:rsidRPr="00E834F4">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4AA15128"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Promises in the Kingdom of the World of God’s Footstool in the Law</w:t>
      </w:r>
    </w:p>
    <w:p w14:paraId="29B33CAE" w14:textId="77777777" w:rsidR="00295BAA" w:rsidRPr="00E834F4" w:rsidRDefault="00295BAA" w:rsidP="00295BAA">
      <w:pPr>
        <w:spacing w:line="480" w:lineRule="auto"/>
        <w:jc w:val="both"/>
        <w:rPr>
          <w:rFonts w:ascii="Abyssinica SIL" w:hAnsi="Abyssinica SIL"/>
          <w:b/>
        </w:rPr>
      </w:pPr>
      <w:r w:rsidRPr="00E834F4">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834F4">
        <w:rPr>
          <w:vertAlign w:val="superscript"/>
        </w:rPr>
        <w:t>nd</w:t>
      </w:r>
      <w:r w:rsidRPr="00E834F4">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14:paraId="5C2BAE2F"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Commitments in the Kingdom of the World of God’s Footstool in the Law</w:t>
      </w:r>
    </w:p>
    <w:p w14:paraId="12C62C26" w14:textId="77777777" w:rsidR="00295BAA" w:rsidRPr="00E834F4" w:rsidRDefault="00295BAA" w:rsidP="00295BAA">
      <w:pPr>
        <w:spacing w:line="480" w:lineRule="auto"/>
        <w:jc w:val="both"/>
      </w:pPr>
      <w:r w:rsidRPr="00E834F4">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834F4">
        <w:rPr>
          <w:vertAlign w:val="superscript"/>
        </w:rPr>
        <w:t>st</w:t>
      </w:r>
      <w:r w:rsidRPr="00E834F4">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834F4">
        <w:rPr>
          <w:vertAlign w:val="superscript"/>
        </w:rPr>
        <w:t>st</w:t>
      </w:r>
      <w:r w:rsidRPr="00E834F4">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14:paraId="579876EF"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Engagements in the Kingdom of the World of God’s Footstool in the Law</w:t>
      </w:r>
    </w:p>
    <w:p w14:paraId="0F179375" w14:textId="77777777" w:rsidR="00295BAA" w:rsidRPr="00E834F4" w:rsidRDefault="00295BAA" w:rsidP="00295BAA">
      <w:pPr>
        <w:spacing w:line="480" w:lineRule="auto"/>
        <w:jc w:val="both"/>
      </w:pPr>
      <w:r w:rsidRPr="00E834F4">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14:paraId="1680A0CF"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Fiancée ships (Courtships) in the Kingdom of the World of God’s Footstool in the Law</w:t>
      </w:r>
    </w:p>
    <w:p w14:paraId="5FA5EC9B"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834F4">
        <w:rPr>
          <w:vertAlign w:val="superscript"/>
        </w:rPr>
        <w:t>st</w:t>
      </w:r>
      <w:r w:rsidRPr="00E834F4">
        <w:t xml:space="preserve"> Corinthians 7:9. In 1</w:t>
      </w:r>
      <w:r w:rsidRPr="00E834F4">
        <w:rPr>
          <w:vertAlign w:val="superscript"/>
        </w:rPr>
        <w:t>st</w:t>
      </w:r>
      <w:r w:rsidRPr="00E834F4">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834F4">
        <w:rPr>
          <w:vertAlign w:val="superscript"/>
        </w:rPr>
        <w:t>st</w:t>
      </w:r>
      <w:r w:rsidRPr="00E834F4">
        <w:t xml:space="preserve"> Corinthians 7:1-2. The Married Lordship of the Married Law cannot breakthrough to the Kingdom of God concerning the Law breaking Fiancée ships.</w:t>
      </w:r>
    </w:p>
    <w:p w14:paraId="7B72D41E"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Vows &amp; Bans in the Kingdom of the World of God’s Footstool in the Law</w:t>
      </w:r>
    </w:p>
    <w:p w14:paraId="7F406C9E" w14:textId="77777777" w:rsidR="00295BAA" w:rsidRPr="00E834F4" w:rsidRDefault="00295BAA" w:rsidP="00295BAA">
      <w:pPr>
        <w:spacing w:line="480" w:lineRule="auto"/>
        <w:jc w:val="both"/>
      </w:pPr>
      <w:r w:rsidRPr="00E834F4">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14:paraId="6593F4FD" w14:textId="77777777" w:rsidR="00295BAA" w:rsidRPr="00E834F4" w:rsidRDefault="00295BAA" w:rsidP="00295BAA">
      <w:pPr>
        <w:jc w:val="center"/>
        <w:rPr>
          <w:rFonts w:ascii="Abyssinica SIL" w:hAnsi="Abyssinica SIL"/>
          <w:b/>
        </w:rPr>
      </w:pPr>
      <w:r w:rsidRPr="00E834F4">
        <w:rPr>
          <w:rFonts w:ascii="Abyssinica SIL" w:hAnsi="Abyssinica SIL"/>
          <w:b/>
        </w:rPr>
        <w:t>Breaking Covenants in the Kingdom of the World of God’s Footstool in the Law</w:t>
      </w:r>
    </w:p>
    <w:p w14:paraId="782A7708" w14:textId="77777777" w:rsidR="00295BAA" w:rsidRPr="00E834F4" w:rsidRDefault="00295BAA" w:rsidP="00295BAA">
      <w:pPr>
        <w:spacing w:line="480" w:lineRule="auto"/>
        <w:jc w:val="both"/>
      </w:pPr>
      <w:r w:rsidRPr="00E834F4">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14:paraId="1025680B" w14:textId="77777777" w:rsidR="00295BAA" w:rsidRPr="00E834F4" w:rsidRDefault="00295BAA" w:rsidP="00295BAA">
      <w:pPr>
        <w:jc w:val="center"/>
        <w:rPr>
          <w:rFonts w:ascii="Abyssinica SIL" w:hAnsi="Abyssinica SIL"/>
          <w:b/>
        </w:rPr>
      </w:pPr>
      <w:r w:rsidRPr="00E834F4">
        <w:rPr>
          <w:rFonts w:ascii="Abyssinica SIL" w:hAnsi="Abyssinica SIL"/>
          <w:b/>
        </w:rPr>
        <w:t>Breaking Commands in the Kingdom of the World of God’s Footstool in the Law</w:t>
      </w:r>
    </w:p>
    <w:p w14:paraId="06152479" w14:textId="77777777" w:rsidR="00295BAA" w:rsidRPr="00E834F4" w:rsidRDefault="00295BAA" w:rsidP="00295BAA">
      <w:pPr>
        <w:spacing w:line="480" w:lineRule="auto"/>
        <w:jc w:val="both"/>
      </w:pPr>
      <w:r w:rsidRPr="00E834F4">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834F4">
        <w:rPr>
          <w:vertAlign w:val="superscript"/>
        </w:rPr>
        <w:t>st</w:t>
      </w:r>
      <w:r w:rsidRPr="00E834F4">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14:paraId="7424EB74" w14:textId="77777777" w:rsidR="00295BAA" w:rsidRPr="00E834F4" w:rsidRDefault="00295BAA" w:rsidP="00295BAA">
      <w:pPr>
        <w:jc w:val="center"/>
        <w:rPr>
          <w:rFonts w:ascii="Abyssinica SIL" w:hAnsi="Abyssinica SIL"/>
          <w:b/>
        </w:rPr>
      </w:pPr>
      <w:r w:rsidRPr="00E834F4">
        <w:rPr>
          <w:rFonts w:ascii="Abyssinica SIL" w:hAnsi="Abyssinica SIL"/>
          <w:b/>
        </w:rPr>
        <w:t xml:space="preserve">Breaking Agreements (Pacts) in the Kingdom of the World of God’s Footstool in </w:t>
      </w:r>
    </w:p>
    <w:p w14:paraId="4769B581" w14:textId="77777777" w:rsidR="00295BAA" w:rsidRPr="00E834F4" w:rsidRDefault="00295BAA" w:rsidP="00295BAA">
      <w:pPr>
        <w:jc w:val="center"/>
        <w:rPr>
          <w:rFonts w:ascii="Abyssinica SIL" w:hAnsi="Abyssinica SIL"/>
          <w:b/>
        </w:rPr>
      </w:pPr>
      <w:r w:rsidRPr="00E834F4">
        <w:rPr>
          <w:rFonts w:ascii="Abyssinica SIL" w:hAnsi="Abyssinica SIL"/>
          <w:b/>
        </w:rPr>
        <w:t>the Law</w:t>
      </w:r>
    </w:p>
    <w:p w14:paraId="3D64F326" w14:textId="77777777" w:rsidR="00295BAA" w:rsidRPr="00E834F4" w:rsidRDefault="00295BAA" w:rsidP="00295BAA">
      <w:pPr>
        <w:spacing w:line="480" w:lineRule="auto"/>
        <w:jc w:val="both"/>
      </w:pPr>
      <w:r w:rsidRPr="00E834F4">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834F4">
        <w:rPr>
          <w:vertAlign w:val="superscript"/>
        </w:rPr>
        <w:t>nd</w:t>
      </w:r>
      <w:r w:rsidRPr="00E834F4">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14:paraId="64D0D81D" w14:textId="77777777" w:rsidR="00295BAA" w:rsidRPr="00E834F4" w:rsidRDefault="00295BAA" w:rsidP="00295BAA">
      <w:pPr>
        <w:jc w:val="center"/>
        <w:rPr>
          <w:rFonts w:ascii="Abyssinica SIL" w:hAnsi="Abyssinica SIL"/>
          <w:b/>
        </w:rPr>
      </w:pPr>
      <w:r w:rsidRPr="00E834F4">
        <w:rPr>
          <w:rFonts w:ascii="Abyssinica SIL" w:hAnsi="Abyssinica SIL"/>
          <w:b/>
        </w:rPr>
        <w:t>Breaking Friendships (Relationships with Enmity) in the Kingdom of Heaven of God’s Footstool in the Law</w:t>
      </w:r>
    </w:p>
    <w:p w14:paraId="3AFFAC2C" w14:textId="77777777" w:rsidR="00295BAA" w:rsidRPr="00E834F4" w:rsidRDefault="00295BAA" w:rsidP="00295BAA">
      <w:pPr>
        <w:spacing w:line="480" w:lineRule="auto"/>
        <w:jc w:val="both"/>
      </w:pPr>
      <w:r w:rsidRPr="00E834F4">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14:paraId="7D7CF371" w14:textId="77777777" w:rsidR="00295BAA" w:rsidRPr="00E834F4" w:rsidRDefault="00295BAA" w:rsidP="00295BAA">
      <w:pPr>
        <w:jc w:val="center"/>
        <w:rPr>
          <w:rFonts w:ascii="Abyssinica SIL" w:hAnsi="Abyssinica SIL"/>
          <w:b/>
        </w:rPr>
      </w:pPr>
      <w:r w:rsidRPr="00E834F4">
        <w:rPr>
          <w:rFonts w:ascii="Abyssinica SIL" w:hAnsi="Abyssinica SIL"/>
          <w:b/>
        </w:rPr>
        <w:t>Breaking Treaty Delegations or Alliances in the Kingdom of Heaven of God’s Footstool in the Law</w:t>
      </w:r>
    </w:p>
    <w:p w14:paraId="3D941FA0" w14:textId="77777777" w:rsidR="00295BAA" w:rsidRPr="00E834F4" w:rsidRDefault="00295BAA" w:rsidP="00295BAA">
      <w:pPr>
        <w:spacing w:line="480" w:lineRule="auto"/>
        <w:jc w:val="both"/>
      </w:pPr>
      <w:r w:rsidRPr="00E834F4">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768E146A"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Marriage Contracts (Certificates) in the Kingdom of the World of God’s Footstool in the Law</w:t>
      </w:r>
    </w:p>
    <w:p w14:paraId="43B217CD" w14:textId="77777777" w:rsidR="00295BAA" w:rsidRPr="00E834F4" w:rsidRDefault="00295BAA" w:rsidP="00295BAA">
      <w:pPr>
        <w:spacing w:line="480" w:lineRule="auto"/>
        <w:jc w:val="both"/>
      </w:pPr>
      <w:r w:rsidRPr="00E834F4">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834F4">
        <w:rPr>
          <w:vertAlign w:val="superscript"/>
        </w:rPr>
        <w:t>st</w:t>
      </w:r>
      <w:r w:rsidRPr="00E834F4">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2247DF87"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 xml:space="preserve">Breaking Joined Together in the Kingdom of the World of God’s Footstool in the </w:t>
      </w:r>
    </w:p>
    <w:p w14:paraId="3A56FF88"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Law</w:t>
      </w:r>
    </w:p>
    <w:p w14:paraId="3695D4CE"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14:paraId="2D11B8DB"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Keeping Company in the Kingdom of the World of God’ Footstool in the Law</w:t>
      </w:r>
    </w:p>
    <w:p w14:paraId="1BED711E"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Corinthians 5:9 says “I wrote to You in My epistle not to keep company with sexually immoral people.” In 1</w:t>
      </w:r>
      <w:r w:rsidRPr="00E834F4">
        <w:rPr>
          <w:vertAlign w:val="superscript"/>
        </w:rPr>
        <w:t>st</w:t>
      </w:r>
      <w:r w:rsidRPr="00E834F4">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834F4">
        <w:rPr>
          <w:vertAlign w:val="superscript"/>
        </w:rPr>
        <w:t>st</w:t>
      </w:r>
      <w:r w:rsidRPr="00E834F4">
        <w:t xml:space="preserve"> Corinthians 15:33 tells us “Do not be deceived: ‘Evil company corrupts good habits.” In 2</w:t>
      </w:r>
      <w:r w:rsidRPr="00E834F4">
        <w:rPr>
          <w:vertAlign w:val="superscript"/>
        </w:rPr>
        <w:t>nd</w:t>
      </w:r>
      <w:r w:rsidRPr="00E834F4">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14:paraId="7F195147" w14:textId="77777777" w:rsidR="00295BAA" w:rsidRPr="00E834F4" w:rsidRDefault="00295BAA" w:rsidP="00295BAA">
      <w:pPr>
        <w:jc w:val="center"/>
        <w:rPr>
          <w:rFonts w:ascii="Abyssinica SIL" w:hAnsi="Abyssinica SIL"/>
          <w:b/>
        </w:rPr>
      </w:pPr>
      <w:r w:rsidRPr="00E834F4">
        <w:rPr>
          <w:rFonts w:ascii="Abyssinica SIL" w:hAnsi="Abyssinica SIL"/>
          <w:b/>
        </w:rPr>
        <w:t xml:space="preserve">Breaking Communication Influences in the Kingdom of the World of God’s Footstool in the Law  </w:t>
      </w:r>
    </w:p>
    <w:p w14:paraId="095018A4" w14:textId="77777777" w:rsidR="00295BAA" w:rsidRPr="00E834F4" w:rsidRDefault="00295BAA" w:rsidP="00295BAA">
      <w:pPr>
        <w:spacing w:line="480" w:lineRule="auto"/>
        <w:jc w:val="both"/>
      </w:pPr>
      <w:r w:rsidRPr="00E834F4">
        <w:t>In 1</w:t>
      </w:r>
      <w:r w:rsidRPr="00E834F4">
        <w:rPr>
          <w:vertAlign w:val="superscript"/>
        </w:rPr>
        <w:t>st</w:t>
      </w:r>
      <w:r w:rsidRPr="00E834F4">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14:paraId="60CE0B31"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Pledging (False Security) in the Kingdom of the World of God’s Footstool in the Law</w:t>
      </w:r>
    </w:p>
    <w:p w14:paraId="5B9038CE" w14:textId="77777777" w:rsidR="00295BAA" w:rsidRPr="00E834F4" w:rsidRDefault="00295BAA" w:rsidP="00295BAA">
      <w:pPr>
        <w:spacing w:line="480" w:lineRule="auto"/>
        <w:jc w:val="both"/>
      </w:pPr>
      <w:r w:rsidRPr="00E834F4">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14:paraId="46E02727"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Safekeeping’s in the Kingdom of the World of God’s Footstool in the Law</w:t>
      </w:r>
    </w:p>
    <w:p w14:paraId="204AE7B9" w14:textId="77777777" w:rsidR="00295BAA" w:rsidRPr="00E834F4" w:rsidRDefault="00295BAA" w:rsidP="00295BAA">
      <w:pPr>
        <w:spacing w:line="480" w:lineRule="auto"/>
        <w:jc w:val="both"/>
      </w:pPr>
      <w:r w:rsidRPr="00E834F4">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14:paraId="74A874E7"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One Flesh Unions in the Kingdom of the World of God’s Footstool on the Law</w:t>
      </w:r>
    </w:p>
    <w:p w14:paraId="7D99B3CE" w14:textId="77777777" w:rsidR="00295BAA" w:rsidRPr="00E834F4" w:rsidRDefault="00295BAA" w:rsidP="00295BAA">
      <w:pPr>
        <w:spacing w:line="480" w:lineRule="auto"/>
        <w:jc w:val="both"/>
      </w:pPr>
      <w:r w:rsidRPr="00E834F4">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834F4">
        <w:rPr>
          <w:vertAlign w:val="superscript"/>
        </w:rPr>
        <w:t>st</w:t>
      </w:r>
      <w:r w:rsidRPr="00E834F4">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14:paraId="0C93E9A3"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Divine Flesh Unions with Man in the Kingdom of the World of God’s Footstool in the Law</w:t>
      </w:r>
    </w:p>
    <w:p w14:paraId="2176D92D" w14:textId="77777777" w:rsidR="00295BAA" w:rsidRPr="00E834F4" w:rsidRDefault="00295BAA" w:rsidP="00295BAA">
      <w:pPr>
        <w:spacing w:line="480" w:lineRule="auto"/>
        <w:jc w:val="both"/>
      </w:pPr>
      <w:r w:rsidRPr="00E834F4">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14:paraId="67764759" w14:textId="77777777" w:rsidR="00295BAA" w:rsidRPr="00E834F4" w:rsidRDefault="00295BAA" w:rsidP="00295BAA">
      <w:pPr>
        <w:spacing w:line="480" w:lineRule="auto"/>
        <w:jc w:val="both"/>
      </w:pPr>
      <w:r w:rsidRPr="00E834F4">
        <w:t xml:space="preserve">the Kingdom of God concerning The Law breaking Divine Unions from Man. </w:t>
      </w:r>
    </w:p>
    <w:p w14:paraId="3F9BFD6B"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Breaking Evil Relenting or Lying in the Kingdom of the World of God’s Footstool in the Law</w:t>
      </w:r>
    </w:p>
    <w:p w14:paraId="5E55D4C6" w14:textId="77777777" w:rsidR="00295BAA" w:rsidRPr="00E834F4" w:rsidRDefault="00295BAA" w:rsidP="00295BAA">
      <w:pPr>
        <w:spacing w:line="480" w:lineRule="auto"/>
        <w:jc w:val="both"/>
      </w:pPr>
      <w:r w:rsidRPr="00E834F4">
        <w:t>In Numbers 23:19 mentions “God is not a Man, that He should lie (God does not lie in Titus 1:1-3; Hebrews 6:18 &amp; Romans 3:4), nor a Son of Man, that He should repent (The Father Stephen is not a Man because He lives as the Father in “</w:t>
      </w:r>
      <w:r w:rsidRPr="00E834F4">
        <w:rPr>
          <w:b/>
        </w:rPr>
        <w:t>That Age</w:t>
      </w:r>
      <w:r w:rsidRPr="00E834F4">
        <w:t>” the Single Kingdom and lives as a Non-Pharisee and is a Non-Apostle that is no Man In Luke 20:35-36 and is totally above “</w:t>
      </w:r>
      <w:r w:rsidRPr="00E834F4">
        <w:rPr>
          <w:b/>
        </w:rPr>
        <w:t>This Age</w:t>
      </w:r>
      <w:r w:rsidRPr="00E834F4">
        <w:t>” which is the Marriage Kingdom that lives as a Pharisee and as Apostle as a Man in Luke 20:34, 37-38 &amp; Acts 6:5; chapter 26). Has He said, and will He not do? Or has He spoken, and will He not make it good?  1</w:t>
      </w:r>
      <w:r w:rsidRPr="00E834F4">
        <w:rPr>
          <w:vertAlign w:val="superscript"/>
        </w:rPr>
        <w:t>st</w:t>
      </w:r>
      <w:r w:rsidRPr="00E834F4">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14:paraId="1DD0A725" w14:textId="77777777" w:rsidR="00295BAA" w:rsidRPr="00E834F4" w:rsidRDefault="00295BAA" w:rsidP="00295BAA">
      <w:pPr>
        <w:spacing w:line="480" w:lineRule="auto"/>
        <w:jc w:val="both"/>
      </w:pPr>
      <w:r w:rsidRPr="00E834F4">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834F4">
        <w:rPr>
          <w:vertAlign w:val="superscript"/>
        </w:rPr>
        <w:t>st</w:t>
      </w:r>
      <w:r w:rsidRPr="00E834F4">
        <w:t xml:space="preserve"> Esdras 3:12. The Lord Yah and His Trinity always tells the truth in Hebrews 6:18; Titus 1:1-3 &amp; Romans 3:4. In 2</w:t>
      </w:r>
      <w:r w:rsidRPr="00E834F4">
        <w:rPr>
          <w:vertAlign w:val="superscript"/>
        </w:rPr>
        <w:t>nd</w:t>
      </w:r>
      <w:r w:rsidRPr="00E834F4">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14:paraId="68A8E98A" w14:textId="77777777" w:rsidR="00295BAA" w:rsidRPr="00E834F4" w:rsidRDefault="00295BAA" w:rsidP="00295BAA">
      <w:pPr>
        <w:spacing w:line="480" w:lineRule="auto"/>
        <w:jc w:val="center"/>
        <w:rPr>
          <w:rFonts w:ascii="Abyssinica SIL" w:hAnsi="Abyssinica SIL"/>
          <w:b/>
        </w:rPr>
      </w:pPr>
      <w:r w:rsidRPr="00E834F4">
        <w:rPr>
          <w:rFonts w:ascii="Abyssinica SIL" w:hAnsi="Abyssinica SIL"/>
          <w:b/>
        </w:rPr>
        <w:t>Bibliography</w:t>
      </w:r>
    </w:p>
    <w:p w14:paraId="33144EB1" w14:textId="77777777" w:rsidR="00295BAA" w:rsidRPr="00E834F4" w:rsidRDefault="00295BAA" w:rsidP="00295BAA">
      <w:pPr>
        <w:spacing w:line="480" w:lineRule="auto"/>
        <w:jc w:val="both"/>
      </w:pPr>
      <w:r w:rsidRPr="00E834F4">
        <w:t>King James Version: Thomas Nelson, Inc. Nashville, Tennessee, 1991</w:t>
      </w:r>
    </w:p>
    <w:p w14:paraId="2D1BA3EF" w14:textId="77777777" w:rsidR="00295BAA" w:rsidRPr="00E834F4" w:rsidRDefault="00295BAA" w:rsidP="00295BAA">
      <w:pPr>
        <w:spacing w:line="480" w:lineRule="auto"/>
        <w:jc w:val="both"/>
      </w:pPr>
      <w:r w:rsidRPr="00E834F4">
        <w:t>Libronix Digital Library System 3.0e with Platinum: Copyright, 2000-2010</w:t>
      </w:r>
    </w:p>
    <w:p w14:paraId="186CD42E" w14:textId="77777777" w:rsidR="00295BAA" w:rsidRPr="00E834F4" w:rsidRDefault="00295BAA" w:rsidP="00295BAA">
      <w:pPr>
        <w:spacing w:line="480" w:lineRule="auto"/>
        <w:jc w:val="both"/>
      </w:pPr>
      <w:r w:rsidRPr="00E834F4">
        <w:t>Libronix Digital Library System 3.0e with Platinum: Apocrypha with the King James Version: Copyright, 2000-2010</w:t>
      </w:r>
    </w:p>
    <w:p w14:paraId="22149FB6" w14:textId="77777777" w:rsidR="00295BAA" w:rsidRPr="00E834F4" w:rsidRDefault="00295BAA" w:rsidP="00295BAA">
      <w:pPr>
        <w:spacing w:line="480" w:lineRule="auto"/>
        <w:jc w:val="both"/>
      </w:pPr>
      <w:r w:rsidRPr="00E834F4">
        <w:t>Libronix Digital Library 3.0e with Platinum: New Revised Standard Version: Copyright, 2000-2010</w:t>
      </w:r>
    </w:p>
    <w:p w14:paraId="0C3FC909" w14:textId="77777777" w:rsidR="00295BAA" w:rsidRPr="00E834F4" w:rsidRDefault="00295BAA" w:rsidP="00295BAA">
      <w:pPr>
        <w:spacing w:line="480" w:lineRule="auto"/>
        <w:jc w:val="both"/>
      </w:pPr>
      <w:r w:rsidRPr="00E834F4">
        <w:t>Revised Standard Version: The authorized revision of the American Standard Version: Copyright, 1901</w:t>
      </w:r>
    </w:p>
    <w:p w14:paraId="06100F6D" w14:textId="77777777" w:rsidR="00295BAA" w:rsidRPr="00E834F4" w:rsidRDefault="00295BAA" w:rsidP="00295BAA">
      <w:pPr>
        <w:spacing w:line="480" w:lineRule="auto"/>
        <w:jc w:val="both"/>
      </w:pPr>
      <w:r w:rsidRPr="00E834F4">
        <w:t>Spirit Filled Life Bible: The New King James Version: Thomas Nelson, 1991</w:t>
      </w:r>
    </w:p>
    <w:p w14:paraId="312C8212" w14:textId="77777777" w:rsidR="00295BAA" w:rsidRPr="00E834F4" w:rsidRDefault="00295BAA" w:rsidP="00295BAA">
      <w:pPr>
        <w:spacing w:line="480" w:lineRule="auto"/>
        <w:jc w:val="both"/>
      </w:pPr>
      <w:r w:rsidRPr="00E834F4">
        <w:t>The Apocrypha/Deuterocanonical Books of the Old Testament: Cambridge University Press, 1989</w:t>
      </w:r>
    </w:p>
    <w:p w14:paraId="1386AC3B" w14:textId="77777777" w:rsidR="00295BAA" w:rsidRPr="00E834F4" w:rsidRDefault="00295BAA" w:rsidP="00295BAA">
      <w:pPr>
        <w:spacing w:line="480" w:lineRule="auto"/>
        <w:jc w:val="both"/>
      </w:pPr>
      <w:r w:rsidRPr="00E834F4">
        <w:t>The Complete Guide to Herbal Medicines: Pocket Books: Springhouse Corporation: Copyright, 2000</w:t>
      </w:r>
    </w:p>
    <w:p w14:paraId="308A160C" w14:textId="77777777" w:rsidR="00287259" w:rsidRPr="00E834F4" w:rsidRDefault="00295BAA" w:rsidP="00295BAA">
      <w:pPr>
        <w:spacing w:line="480" w:lineRule="auto"/>
        <w:jc w:val="both"/>
      </w:pPr>
      <w:r w:rsidRPr="00E834F4">
        <w:t xml:space="preserve">The Holy Bible, New International Version: 1973, 1978, 1984 by the International Bible Society          </w:t>
      </w:r>
      <w:r w:rsidR="00A83A3C" w:rsidRPr="00E834F4">
        <w:t xml:space="preserve">   </w:t>
      </w:r>
    </w:p>
    <w:p w14:paraId="3C7C9031" w14:textId="77777777" w:rsidR="00287259" w:rsidRPr="00E834F4" w:rsidRDefault="00287259" w:rsidP="00287259">
      <w:pPr>
        <w:jc w:val="center"/>
        <w:rPr>
          <w:b/>
        </w:rPr>
      </w:pPr>
      <w:r w:rsidRPr="00E834F4">
        <w:rPr>
          <w:b/>
        </w:rPr>
        <w:t>WHAT ARE THE FATHER STEPHEN’S SIGNIFICANT NUMBERS FROM 0 TO 120 IN THE HOLY BIBLE</w:t>
      </w:r>
    </w:p>
    <w:p w14:paraId="11B48CBB" w14:textId="77777777" w:rsidR="00287259" w:rsidRPr="00E834F4" w:rsidRDefault="00287259" w:rsidP="00287259">
      <w:pPr>
        <w:jc w:val="center"/>
      </w:pPr>
      <w:r w:rsidRPr="00E834F4">
        <w:t>Contents</w:t>
      </w:r>
    </w:p>
    <w:p w14:paraId="5687AF1C" w14:textId="77777777" w:rsidR="00287259" w:rsidRPr="00E834F4" w:rsidRDefault="00287259" w:rsidP="00287259">
      <w:r w:rsidRPr="00E834F4">
        <w:t>What are the Significant Numbers in the Holy Bible?</w:t>
      </w:r>
    </w:p>
    <w:p w14:paraId="2E55A276" w14:textId="77777777" w:rsidR="00287259" w:rsidRPr="00E834F4" w:rsidRDefault="00287259" w:rsidP="00287259">
      <w:r w:rsidRPr="00E834F4">
        <w:t xml:space="preserve">The Beginning Kingdom of Lordship in 0 </w:t>
      </w:r>
    </w:p>
    <w:p w14:paraId="264641D1" w14:textId="77777777" w:rsidR="00287259" w:rsidRPr="00E834F4" w:rsidRDefault="00287259" w:rsidP="00287259">
      <w:r w:rsidRPr="00E834F4">
        <w:t>1.     The Number 0</w:t>
      </w:r>
    </w:p>
    <w:p w14:paraId="7057A432" w14:textId="77777777" w:rsidR="00287259" w:rsidRPr="00E834F4" w:rsidRDefault="00287259" w:rsidP="00287259">
      <w:r w:rsidRPr="00E834F4">
        <w:t>The First Supreme Strength Kingdom of the Lord Samson’s Lordship from 1 to 40</w:t>
      </w:r>
    </w:p>
    <w:p w14:paraId="6D4317FC" w14:textId="77777777" w:rsidR="00287259" w:rsidRPr="00E834F4" w:rsidRDefault="00287259" w:rsidP="00287259">
      <w:r w:rsidRPr="00E834F4">
        <w:t>2.     The Number 1</w:t>
      </w:r>
    </w:p>
    <w:p w14:paraId="41FC0845" w14:textId="77777777" w:rsidR="00287259" w:rsidRPr="00E834F4" w:rsidRDefault="00287259" w:rsidP="00287259">
      <w:r w:rsidRPr="00E834F4">
        <w:t>3.     The Number 2</w:t>
      </w:r>
    </w:p>
    <w:p w14:paraId="7CD6244B" w14:textId="77777777" w:rsidR="00287259" w:rsidRPr="00E834F4" w:rsidRDefault="00287259" w:rsidP="00287259">
      <w:r w:rsidRPr="00E834F4">
        <w:t>4.     The Number 3</w:t>
      </w:r>
    </w:p>
    <w:p w14:paraId="3E3B3A4C" w14:textId="77777777" w:rsidR="00287259" w:rsidRPr="00E834F4" w:rsidRDefault="00287259" w:rsidP="00287259">
      <w:r w:rsidRPr="00E834F4">
        <w:t>5.     The Number 4</w:t>
      </w:r>
    </w:p>
    <w:p w14:paraId="01384291" w14:textId="77777777" w:rsidR="00287259" w:rsidRPr="00E834F4" w:rsidRDefault="00287259" w:rsidP="00287259">
      <w:r w:rsidRPr="00E834F4">
        <w:t>6.     The Number 5</w:t>
      </w:r>
    </w:p>
    <w:p w14:paraId="665E56B1" w14:textId="77777777" w:rsidR="00287259" w:rsidRPr="00E834F4" w:rsidRDefault="00287259" w:rsidP="00287259">
      <w:r w:rsidRPr="00E834F4">
        <w:t>7.     The Number 6</w:t>
      </w:r>
    </w:p>
    <w:p w14:paraId="4C30AFF9" w14:textId="77777777" w:rsidR="00287259" w:rsidRPr="00E834F4" w:rsidRDefault="00287259" w:rsidP="00287259">
      <w:r w:rsidRPr="00E834F4">
        <w:t>8.     The Number 7</w:t>
      </w:r>
    </w:p>
    <w:p w14:paraId="02DBC970" w14:textId="77777777" w:rsidR="00287259" w:rsidRPr="00E834F4" w:rsidRDefault="00287259" w:rsidP="00287259">
      <w:r w:rsidRPr="00E834F4">
        <w:t>9.     The Number 8</w:t>
      </w:r>
    </w:p>
    <w:p w14:paraId="44CB8955" w14:textId="77777777" w:rsidR="00287259" w:rsidRPr="00E834F4" w:rsidRDefault="00287259" w:rsidP="00287259">
      <w:r w:rsidRPr="00E834F4">
        <w:t>10.   The Number 9</w:t>
      </w:r>
    </w:p>
    <w:p w14:paraId="4F604BD6" w14:textId="77777777" w:rsidR="00287259" w:rsidRPr="00E834F4" w:rsidRDefault="00287259" w:rsidP="00287259">
      <w:r w:rsidRPr="00E834F4">
        <w:t>11.   The Number 10</w:t>
      </w:r>
    </w:p>
    <w:p w14:paraId="3C4A25F0" w14:textId="77777777" w:rsidR="00287259" w:rsidRPr="00E834F4" w:rsidRDefault="00287259" w:rsidP="00287259">
      <w:r w:rsidRPr="00E834F4">
        <w:t>12.   The Number 11</w:t>
      </w:r>
    </w:p>
    <w:p w14:paraId="039E2FD3" w14:textId="77777777" w:rsidR="00287259" w:rsidRPr="00E834F4" w:rsidRDefault="00287259" w:rsidP="00287259">
      <w:r w:rsidRPr="00E834F4">
        <w:t>13.   The Number 12</w:t>
      </w:r>
    </w:p>
    <w:p w14:paraId="669D57A4" w14:textId="77777777" w:rsidR="00287259" w:rsidRPr="00E834F4" w:rsidRDefault="00287259" w:rsidP="00287259">
      <w:r w:rsidRPr="00E834F4">
        <w:t>14.   The Number 13</w:t>
      </w:r>
    </w:p>
    <w:p w14:paraId="3D380BF0" w14:textId="77777777" w:rsidR="00287259" w:rsidRPr="00E834F4" w:rsidRDefault="00287259" w:rsidP="00287259">
      <w:r w:rsidRPr="00E834F4">
        <w:t>15.   The Number 14</w:t>
      </w:r>
    </w:p>
    <w:p w14:paraId="2A2EDC77" w14:textId="77777777" w:rsidR="00287259" w:rsidRPr="00E834F4" w:rsidRDefault="00287259" w:rsidP="00287259">
      <w:r w:rsidRPr="00E834F4">
        <w:t>16.   The Number 15</w:t>
      </w:r>
    </w:p>
    <w:p w14:paraId="62CC98BF" w14:textId="77777777" w:rsidR="00287259" w:rsidRPr="00E834F4" w:rsidRDefault="00287259" w:rsidP="00287259">
      <w:r w:rsidRPr="00E834F4">
        <w:t>17.   The Number 16</w:t>
      </w:r>
    </w:p>
    <w:p w14:paraId="5E0CB738" w14:textId="77777777" w:rsidR="00287259" w:rsidRPr="00E834F4" w:rsidRDefault="00287259" w:rsidP="00287259">
      <w:r w:rsidRPr="00E834F4">
        <w:t>18.   The Number 17</w:t>
      </w:r>
    </w:p>
    <w:p w14:paraId="28DDC566" w14:textId="77777777" w:rsidR="00287259" w:rsidRPr="00E834F4" w:rsidRDefault="00287259" w:rsidP="00287259">
      <w:r w:rsidRPr="00E834F4">
        <w:t>19.   The Number 18</w:t>
      </w:r>
    </w:p>
    <w:p w14:paraId="5EEA9CAA" w14:textId="77777777" w:rsidR="00287259" w:rsidRPr="00E834F4" w:rsidRDefault="00287259" w:rsidP="00287259">
      <w:r w:rsidRPr="00E834F4">
        <w:t>20.   The Number 19</w:t>
      </w:r>
    </w:p>
    <w:p w14:paraId="698911F4" w14:textId="77777777" w:rsidR="00287259" w:rsidRPr="00E834F4" w:rsidRDefault="00287259" w:rsidP="00287259">
      <w:r w:rsidRPr="00E834F4">
        <w:t>21.   The Number 20</w:t>
      </w:r>
    </w:p>
    <w:p w14:paraId="4A82A292" w14:textId="77777777" w:rsidR="00287259" w:rsidRPr="00E834F4" w:rsidRDefault="00287259" w:rsidP="00287259">
      <w:r w:rsidRPr="00E834F4">
        <w:t>22.   The Number 21</w:t>
      </w:r>
    </w:p>
    <w:p w14:paraId="10A38838" w14:textId="77777777" w:rsidR="00287259" w:rsidRPr="00E834F4" w:rsidRDefault="00287259" w:rsidP="00287259">
      <w:r w:rsidRPr="00E834F4">
        <w:t>23.   The Number 22</w:t>
      </w:r>
    </w:p>
    <w:p w14:paraId="6CAD8344" w14:textId="77777777" w:rsidR="00287259" w:rsidRPr="00E834F4" w:rsidRDefault="00287259" w:rsidP="00287259">
      <w:r w:rsidRPr="00E834F4">
        <w:t>24.   The Number 23</w:t>
      </w:r>
    </w:p>
    <w:p w14:paraId="5791A703" w14:textId="77777777" w:rsidR="00287259" w:rsidRPr="00E834F4" w:rsidRDefault="00287259" w:rsidP="00287259">
      <w:r w:rsidRPr="00E834F4">
        <w:t>25.   The Number 24</w:t>
      </w:r>
    </w:p>
    <w:p w14:paraId="09C0F9BB" w14:textId="77777777" w:rsidR="00287259" w:rsidRPr="00E834F4" w:rsidRDefault="00287259" w:rsidP="00287259">
      <w:r w:rsidRPr="00E834F4">
        <w:t>26.   The Number 25</w:t>
      </w:r>
    </w:p>
    <w:p w14:paraId="4B393407" w14:textId="77777777" w:rsidR="00287259" w:rsidRPr="00E834F4" w:rsidRDefault="00287259" w:rsidP="00287259">
      <w:r w:rsidRPr="00E834F4">
        <w:t>27.   The Number 26</w:t>
      </w:r>
    </w:p>
    <w:p w14:paraId="6C8DDA1D" w14:textId="77777777" w:rsidR="00287259" w:rsidRPr="00E834F4" w:rsidRDefault="00287259" w:rsidP="00287259">
      <w:r w:rsidRPr="00E834F4">
        <w:t>28.   The Number 27</w:t>
      </w:r>
    </w:p>
    <w:p w14:paraId="18F5881E" w14:textId="77777777" w:rsidR="00287259" w:rsidRPr="00E834F4" w:rsidRDefault="00287259" w:rsidP="00287259">
      <w:r w:rsidRPr="00E834F4">
        <w:t>29.   The Number 28</w:t>
      </w:r>
    </w:p>
    <w:p w14:paraId="1E73AADC" w14:textId="77777777" w:rsidR="00287259" w:rsidRPr="00E834F4" w:rsidRDefault="00287259" w:rsidP="00287259">
      <w:r w:rsidRPr="00E834F4">
        <w:t>30.   The Number 29</w:t>
      </w:r>
    </w:p>
    <w:p w14:paraId="566E8A18" w14:textId="77777777" w:rsidR="00287259" w:rsidRPr="00E834F4" w:rsidRDefault="00287259" w:rsidP="00287259">
      <w:r w:rsidRPr="00E834F4">
        <w:t>31.   The Number 30</w:t>
      </w:r>
    </w:p>
    <w:p w14:paraId="69B4A231" w14:textId="77777777" w:rsidR="00287259" w:rsidRPr="00E834F4" w:rsidRDefault="00287259" w:rsidP="00287259">
      <w:r w:rsidRPr="00E834F4">
        <w:t>32.   The Number 31</w:t>
      </w:r>
    </w:p>
    <w:p w14:paraId="51BF2C15" w14:textId="77777777" w:rsidR="00287259" w:rsidRPr="00E834F4" w:rsidRDefault="00287259" w:rsidP="00287259">
      <w:r w:rsidRPr="00E834F4">
        <w:t>33.   The Number 32</w:t>
      </w:r>
    </w:p>
    <w:p w14:paraId="2E0B0C41" w14:textId="77777777" w:rsidR="00287259" w:rsidRPr="00E834F4" w:rsidRDefault="00287259" w:rsidP="00287259">
      <w:r w:rsidRPr="00E834F4">
        <w:t>34.   The Number 33</w:t>
      </w:r>
    </w:p>
    <w:p w14:paraId="78E1DF4B" w14:textId="77777777" w:rsidR="00287259" w:rsidRPr="00E834F4" w:rsidRDefault="00287259" w:rsidP="00287259">
      <w:r w:rsidRPr="00E834F4">
        <w:t>35.   The Number 34</w:t>
      </w:r>
    </w:p>
    <w:p w14:paraId="0C403D9B" w14:textId="77777777" w:rsidR="00287259" w:rsidRPr="00E834F4" w:rsidRDefault="00287259" w:rsidP="00287259">
      <w:r w:rsidRPr="00E834F4">
        <w:t>36.   The Number 35</w:t>
      </w:r>
    </w:p>
    <w:p w14:paraId="17881271" w14:textId="77777777" w:rsidR="00287259" w:rsidRPr="00E834F4" w:rsidRDefault="00287259" w:rsidP="00287259">
      <w:r w:rsidRPr="00E834F4">
        <w:t>37.   The Number 36</w:t>
      </w:r>
    </w:p>
    <w:p w14:paraId="5A383631" w14:textId="77777777" w:rsidR="00287259" w:rsidRPr="00E834F4" w:rsidRDefault="00287259" w:rsidP="00287259">
      <w:r w:rsidRPr="00E834F4">
        <w:t>38.   The Number 37</w:t>
      </w:r>
    </w:p>
    <w:p w14:paraId="3983D808" w14:textId="77777777" w:rsidR="00287259" w:rsidRPr="00E834F4" w:rsidRDefault="00287259" w:rsidP="00287259">
      <w:r w:rsidRPr="00E834F4">
        <w:t>39.   The Number 38</w:t>
      </w:r>
    </w:p>
    <w:p w14:paraId="120389C5" w14:textId="77777777" w:rsidR="00287259" w:rsidRPr="00E834F4" w:rsidRDefault="00287259" w:rsidP="00287259">
      <w:r w:rsidRPr="00E834F4">
        <w:t>40.   The Number 39</w:t>
      </w:r>
    </w:p>
    <w:p w14:paraId="2CC8FC65" w14:textId="77777777" w:rsidR="00287259" w:rsidRPr="00E834F4" w:rsidRDefault="00287259" w:rsidP="00287259">
      <w:r w:rsidRPr="00E834F4">
        <w:t>41.   The Number 40</w:t>
      </w:r>
    </w:p>
    <w:p w14:paraId="35878084" w14:textId="77777777" w:rsidR="00287259" w:rsidRPr="00E834F4" w:rsidRDefault="00287259" w:rsidP="00287259">
      <w:r w:rsidRPr="00E834F4">
        <w:t>The Second Supreme Omniscient Kingdom of the Lord Solomon’s Lordship from 40 to 80</w:t>
      </w:r>
    </w:p>
    <w:p w14:paraId="2A5A08EB" w14:textId="77777777" w:rsidR="00287259" w:rsidRPr="00E834F4" w:rsidRDefault="00287259" w:rsidP="00287259">
      <w:r w:rsidRPr="00E834F4">
        <w:t>42.   The Number 41</w:t>
      </w:r>
    </w:p>
    <w:p w14:paraId="5B14E55A" w14:textId="77777777" w:rsidR="00287259" w:rsidRPr="00E834F4" w:rsidRDefault="00287259" w:rsidP="00287259">
      <w:r w:rsidRPr="00E834F4">
        <w:t>43.   The Number 42</w:t>
      </w:r>
    </w:p>
    <w:p w14:paraId="4BAFA08F" w14:textId="77777777" w:rsidR="00287259" w:rsidRPr="00E834F4" w:rsidRDefault="00287259" w:rsidP="00287259">
      <w:r w:rsidRPr="00E834F4">
        <w:t>44.   The Number 43</w:t>
      </w:r>
    </w:p>
    <w:p w14:paraId="2BAF7940" w14:textId="77777777" w:rsidR="00287259" w:rsidRPr="00E834F4" w:rsidRDefault="00287259" w:rsidP="00287259">
      <w:r w:rsidRPr="00E834F4">
        <w:t>45.   The Number 44</w:t>
      </w:r>
    </w:p>
    <w:p w14:paraId="05CB43ED" w14:textId="77777777" w:rsidR="00287259" w:rsidRPr="00E834F4" w:rsidRDefault="00287259" w:rsidP="00287259">
      <w:r w:rsidRPr="00E834F4">
        <w:t>46.   The Number 45</w:t>
      </w:r>
    </w:p>
    <w:p w14:paraId="61F98D00" w14:textId="77777777" w:rsidR="00287259" w:rsidRPr="00E834F4" w:rsidRDefault="00287259" w:rsidP="00287259">
      <w:r w:rsidRPr="00E834F4">
        <w:t>47.   The Number 46</w:t>
      </w:r>
    </w:p>
    <w:p w14:paraId="3DA311CA" w14:textId="77777777" w:rsidR="00287259" w:rsidRPr="00E834F4" w:rsidRDefault="00287259" w:rsidP="00287259">
      <w:r w:rsidRPr="00E834F4">
        <w:t>48.   The Number 47</w:t>
      </w:r>
    </w:p>
    <w:p w14:paraId="33EE5597" w14:textId="77777777" w:rsidR="00287259" w:rsidRPr="00E834F4" w:rsidRDefault="00287259" w:rsidP="00287259">
      <w:r w:rsidRPr="00E834F4">
        <w:t>49.   The Number 48</w:t>
      </w:r>
    </w:p>
    <w:p w14:paraId="59564836" w14:textId="77777777" w:rsidR="00287259" w:rsidRPr="00E834F4" w:rsidRDefault="00287259" w:rsidP="00287259">
      <w:r w:rsidRPr="00E834F4">
        <w:t>50.   The Number 49</w:t>
      </w:r>
    </w:p>
    <w:p w14:paraId="5E1D2EF6" w14:textId="77777777" w:rsidR="00287259" w:rsidRPr="00E834F4" w:rsidRDefault="00287259" w:rsidP="00287259">
      <w:r w:rsidRPr="00E834F4">
        <w:t>51.   The Number 50</w:t>
      </w:r>
    </w:p>
    <w:p w14:paraId="209F6A10" w14:textId="77777777" w:rsidR="00287259" w:rsidRPr="00E834F4" w:rsidRDefault="00287259" w:rsidP="00287259">
      <w:r w:rsidRPr="00E834F4">
        <w:t>52.   The Number 51</w:t>
      </w:r>
    </w:p>
    <w:p w14:paraId="1EB4A15C" w14:textId="77777777" w:rsidR="00287259" w:rsidRPr="00E834F4" w:rsidRDefault="00287259" w:rsidP="00287259">
      <w:r w:rsidRPr="00E834F4">
        <w:t>53.   The Number 52</w:t>
      </w:r>
    </w:p>
    <w:p w14:paraId="129F0D15" w14:textId="77777777" w:rsidR="00287259" w:rsidRPr="00E834F4" w:rsidRDefault="00287259" w:rsidP="00287259">
      <w:r w:rsidRPr="00E834F4">
        <w:t>54.   The Number 53</w:t>
      </w:r>
    </w:p>
    <w:p w14:paraId="7AC59D1E" w14:textId="77777777" w:rsidR="00287259" w:rsidRPr="00E834F4" w:rsidRDefault="00287259" w:rsidP="00287259">
      <w:r w:rsidRPr="00E834F4">
        <w:t>55.   The Number 54</w:t>
      </w:r>
    </w:p>
    <w:p w14:paraId="0A297479" w14:textId="77777777" w:rsidR="00287259" w:rsidRPr="00E834F4" w:rsidRDefault="00287259" w:rsidP="00287259">
      <w:r w:rsidRPr="00E834F4">
        <w:t>56.   The Number 55</w:t>
      </w:r>
    </w:p>
    <w:p w14:paraId="73660113" w14:textId="77777777" w:rsidR="00287259" w:rsidRPr="00E834F4" w:rsidRDefault="00287259" w:rsidP="00287259">
      <w:r w:rsidRPr="00E834F4">
        <w:t>57.   The Number 56</w:t>
      </w:r>
    </w:p>
    <w:p w14:paraId="2B441BCE" w14:textId="77777777" w:rsidR="00287259" w:rsidRPr="00E834F4" w:rsidRDefault="00287259" w:rsidP="00287259">
      <w:r w:rsidRPr="00E834F4">
        <w:t>58.   The Number 57</w:t>
      </w:r>
    </w:p>
    <w:p w14:paraId="6EEB88DF" w14:textId="77777777" w:rsidR="00287259" w:rsidRPr="00E834F4" w:rsidRDefault="00287259" w:rsidP="00287259">
      <w:r w:rsidRPr="00E834F4">
        <w:t>59.   The Number 58</w:t>
      </w:r>
    </w:p>
    <w:p w14:paraId="5CEEC773" w14:textId="77777777" w:rsidR="00287259" w:rsidRPr="00E834F4" w:rsidRDefault="00287259" w:rsidP="00287259">
      <w:r w:rsidRPr="00E834F4">
        <w:t>60.   The Number 59</w:t>
      </w:r>
    </w:p>
    <w:p w14:paraId="4F666B1B" w14:textId="77777777" w:rsidR="00287259" w:rsidRPr="00E834F4" w:rsidRDefault="00287259" w:rsidP="00287259">
      <w:r w:rsidRPr="00E834F4">
        <w:t>61.   The Number 60</w:t>
      </w:r>
    </w:p>
    <w:p w14:paraId="2727CCF7" w14:textId="77777777" w:rsidR="00287259" w:rsidRPr="00E834F4" w:rsidRDefault="00287259" w:rsidP="00287259">
      <w:r w:rsidRPr="00E834F4">
        <w:t>62.   The Number 61</w:t>
      </w:r>
    </w:p>
    <w:p w14:paraId="3CEEF79F" w14:textId="77777777" w:rsidR="00287259" w:rsidRPr="00E834F4" w:rsidRDefault="00287259" w:rsidP="00287259">
      <w:r w:rsidRPr="00E834F4">
        <w:t>63.   The Number 62</w:t>
      </w:r>
    </w:p>
    <w:p w14:paraId="369E6B13" w14:textId="77777777" w:rsidR="00287259" w:rsidRPr="00E834F4" w:rsidRDefault="00287259" w:rsidP="00287259">
      <w:r w:rsidRPr="00E834F4">
        <w:t>64.   The Number 63</w:t>
      </w:r>
    </w:p>
    <w:p w14:paraId="767E8959" w14:textId="77777777" w:rsidR="00287259" w:rsidRPr="00E834F4" w:rsidRDefault="00287259" w:rsidP="00287259">
      <w:r w:rsidRPr="00E834F4">
        <w:t>65.   The Number 64</w:t>
      </w:r>
    </w:p>
    <w:p w14:paraId="6F68062D" w14:textId="77777777" w:rsidR="00287259" w:rsidRPr="00E834F4" w:rsidRDefault="00287259" w:rsidP="00287259">
      <w:r w:rsidRPr="00E834F4">
        <w:t>66.   The Number 65</w:t>
      </w:r>
    </w:p>
    <w:p w14:paraId="04C1ED74" w14:textId="77777777" w:rsidR="00287259" w:rsidRPr="00E834F4" w:rsidRDefault="00287259" w:rsidP="00287259">
      <w:r w:rsidRPr="00E834F4">
        <w:t>67.   The Number 66</w:t>
      </w:r>
    </w:p>
    <w:p w14:paraId="1EBF2D6B" w14:textId="77777777" w:rsidR="00287259" w:rsidRPr="00E834F4" w:rsidRDefault="00287259" w:rsidP="00287259">
      <w:r w:rsidRPr="00E834F4">
        <w:t>68.   The Number 67</w:t>
      </w:r>
    </w:p>
    <w:p w14:paraId="273E3724" w14:textId="77777777" w:rsidR="00287259" w:rsidRPr="00E834F4" w:rsidRDefault="00287259" w:rsidP="00287259">
      <w:r w:rsidRPr="00E834F4">
        <w:t>69.   The Number 68</w:t>
      </w:r>
    </w:p>
    <w:p w14:paraId="18D62EAE" w14:textId="77777777" w:rsidR="00287259" w:rsidRPr="00E834F4" w:rsidRDefault="00287259" w:rsidP="00287259">
      <w:r w:rsidRPr="00E834F4">
        <w:t>70.   The Number 69</w:t>
      </w:r>
    </w:p>
    <w:p w14:paraId="6BC99171" w14:textId="77777777" w:rsidR="00287259" w:rsidRPr="00E834F4" w:rsidRDefault="00287259" w:rsidP="00287259">
      <w:r w:rsidRPr="00E834F4">
        <w:t>71.   The Number 70</w:t>
      </w:r>
    </w:p>
    <w:p w14:paraId="2EDD79CA" w14:textId="77777777" w:rsidR="00287259" w:rsidRPr="00E834F4" w:rsidRDefault="00287259" w:rsidP="00287259">
      <w:r w:rsidRPr="00E834F4">
        <w:t>72.   The Number 71</w:t>
      </w:r>
    </w:p>
    <w:p w14:paraId="0195F6DB" w14:textId="77777777" w:rsidR="00287259" w:rsidRPr="00E834F4" w:rsidRDefault="00287259" w:rsidP="00287259">
      <w:r w:rsidRPr="00E834F4">
        <w:t>73.   The Number 72</w:t>
      </w:r>
    </w:p>
    <w:p w14:paraId="712BD312" w14:textId="77777777" w:rsidR="00287259" w:rsidRPr="00E834F4" w:rsidRDefault="00287259" w:rsidP="00287259">
      <w:r w:rsidRPr="00E834F4">
        <w:t>74.   The Number 73</w:t>
      </w:r>
    </w:p>
    <w:p w14:paraId="394D5D7D" w14:textId="77777777" w:rsidR="00287259" w:rsidRPr="00E834F4" w:rsidRDefault="00287259" w:rsidP="00287259">
      <w:r w:rsidRPr="00E834F4">
        <w:t>75.   The Number 74</w:t>
      </w:r>
    </w:p>
    <w:p w14:paraId="680864D7" w14:textId="77777777" w:rsidR="00287259" w:rsidRPr="00E834F4" w:rsidRDefault="00287259" w:rsidP="00287259">
      <w:r w:rsidRPr="00E834F4">
        <w:t>76.   The Number 75</w:t>
      </w:r>
    </w:p>
    <w:p w14:paraId="2511838B" w14:textId="77777777" w:rsidR="00287259" w:rsidRPr="00E834F4" w:rsidRDefault="00287259" w:rsidP="00287259">
      <w:r w:rsidRPr="00E834F4">
        <w:t>77.   The Number 76</w:t>
      </w:r>
    </w:p>
    <w:p w14:paraId="2BF03381" w14:textId="77777777" w:rsidR="00287259" w:rsidRPr="00E834F4" w:rsidRDefault="00287259" w:rsidP="00287259">
      <w:r w:rsidRPr="00E834F4">
        <w:t xml:space="preserve">78.   The Number 77 </w:t>
      </w:r>
    </w:p>
    <w:p w14:paraId="38F4A4B2" w14:textId="77777777" w:rsidR="00287259" w:rsidRPr="00E834F4" w:rsidRDefault="00287259" w:rsidP="00287259">
      <w:r w:rsidRPr="00E834F4">
        <w:t>79.   The Number 78</w:t>
      </w:r>
    </w:p>
    <w:p w14:paraId="1C5F096C" w14:textId="77777777" w:rsidR="00287259" w:rsidRPr="00E834F4" w:rsidRDefault="00287259" w:rsidP="00287259">
      <w:r w:rsidRPr="00E834F4">
        <w:t>80.   The Number 79</w:t>
      </w:r>
    </w:p>
    <w:p w14:paraId="04F93606" w14:textId="77777777" w:rsidR="00287259" w:rsidRPr="00E834F4" w:rsidRDefault="00287259" w:rsidP="00287259">
      <w:r w:rsidRPr="00E834F4">
        <w:t>81.   The Number 80</w:t>
      </w:r>
    </w:p>
    <w:p w14:paraId="679A4A16" w14:textId="77777777" w:rsidR="00287259" w:rsidRPr="00E834F4" w:rsidRDefault="00287259" w:rsidP="00287259">
      <w:r w:rsidRPr="00E834F4">
        <w:t>The Third Supreme Authority Kingdom of the Lord Moses’ Lordship from 80 to 120</w:t>
      </w:r>
    </w:p>
    <w:p w14:paraId="251919E4" w14:textId="77777777" w:rsidR="00287259" w:rsidRPr="00E834F4" w:rsidRDefault="00287259" w:rsidP="00287259">
      <w:r w:rsidRPr="00E834F4">
        <w:t xml:space="preserve">82.   The Number 81 </w:t>
      </w:r>
    </w:p>
    <w:p w14:paraId="4F0308E2" w14:textId="77777777" w:rsidR="00287259" w:rsidRPr="00E834F4" w:rsidRDefault="00287259" w:rsidP="00287259">
      <w:r w:rsidRPr="00E834F4">
        <w:t>83.   The Number 82</w:t>
      </w:r>
    </w:p>
    <w:p w14:paraId="4278A3C3" w14:textId="77777777" w:rsidR="00287259" w:rsidRPr="00E834F4" w:rsidRDefault="00287259" w:rsidP="00287259">
      <w:r w:rsidRPr="00E834F4">
        <w:t>84.   The Number 83</w:t>
      </w:r>
    </w:p>
    <w:p w14:paraId="292F4BA1" w14:textId="77777777" w:rsidR="00287259" w:rsidRPr="00E834F4" w:rsidRDefault="00287259" w:rsidP="00287259">
      <w:r w:rsidRPr="00E834F4">
        <w:t>85.   The Number 84</w:t>
      </w:r>
    </w:p>
    <w:p w14:paraId="16752686" w14:textId="77777777" w:rsidR="00287259" w:rsidRPr="00E834F4" w:rsidRDefault="00287259" w:rsidP="00287259">
      <w:r w:rsidRPr="00E834F4">
        <w:t>86.   The Number 85</w:t>
      </w:r>
    </w:p>
    <w:p w14:paraId="27539DA6" w14:textId="77777777" w:rsidR="00287259" w:rsidRPr="00E834F4" w:rsidRDefault="00287259" w:rsidP="00287259">
      <w:r w:rsidRPr="00E834F4">
        <w:t>87.   The Number 86</w:t>
      </w:r>
    </w:p>
    <w:p w14:paraId="4DD3C145" w14:textId="77777777" w:rsidR="00287259" w:rsidRPr="00E834F4" w:rsidRDefault="00287259" w:rsidP="00287259">
      <w:r w:rsidRPr="00E834F4">
        <w:t>88.   The Number 87</w:t>
      </w:r>
    </w:p>
    <w:p w14:paraId="4FAA5759" w14:textId="77777777" w:rsidR="00287259" w:rsidRPr="00E834F4" w:rsidRDefault="00287259" w:rsidP="00287259">
      <w:r w:rsidRPr="00E834F4">
        <w:t>89.   The Number 88</w:t>
      </w:r>
    </w:p>
    <w:p w14:paraId="54E5BEA8" w14:textId="77777777" w:rsidR="00287259" w:rsidRPr="00E834F4" w:rsidRDefault="00287259" w:rsidP="00287259">
      <w:r w:rsidRPr="00E834F4">
        <w:t>90.   The Number 89</w:t>
      </w:r>
    </w:p>
    <w:p w14:paraId="0CD01E42" w14:textId="77777777" w:rsidR="00287259" w:rsidRPr="00E834F4" w:rsidRDefault="00287259" w:rsidP="00287259">
      <w:r w:rsidRPr="00E834F4">
        <w:t>91.   The Number 90</w:t>
      </w:r>
    </w:p>
    <w:p w14:paraId="27257AAF" w14:textId="77777777" w:rsidR="00287259" w:rsidRPr="00E834F4" w:rsidRDefault="00287259" w:rsidP="00287259">
      <w:r w:rsidRPr="00E834F4">
        <w:t>92.   The Number 91</w:t>
      </w:r>
    </w:p>
    <w:p w14:paraId="63E04198" w14:textId="77777777" w:rsidR="00287259" w:rsidRPr="00E834F4" w:rsidRDefault="00287259" w:rsidP="00287259">
      <w:r w:rsidRPr="00E834F4">
        <w:t>93.   The Number 92</w:t>
      </w:r>
    </w:p>
    <w:p w14:paraId="2D416300" w14:textId="77777777" w:rsidR="00287259" w:rsidRPr="00E834F4" w:rsidRDefault="00287259" w:rsidP="00287259">
      <w:r w:rsidRPr="00E834F4">
        <w:t>94.   The Number 93</w:t>
      </w:r>
    </w:p>
    <w:p w14:paraId="407FB75D" w14:textId="77777777" w:rsidR="00287259" w:rsidRPr="00E834F4" w:rsidRDefault="00287259" w:rsidP="00287259">
      <w:r w:rsidRPr="00E834F4">
        <w:t>95.   The Number 94</w:t>
      </w:r>
    </w:p>
    <w:p w14:paraId="7EAA45BF" w14:textId="77777777" w:rsidR="00287259" w:rsidRPr="00E834F4" w:rsidRDefault="00287259" w:rsidP="00287259">
      <w:r w:rsidRPr="00E834F4">
        <w:t>96.   The Number 95</w:t>
      </w:r>
    </w:p>
    <w:p w14:paraId="65429DDB" w14:textId="77777777" w:rsidR="00287259" w:rsidRPr="00E834F4" w:rsidRDefault="00287259" w:rsidP="00287259">
      <w:r w:rsidRPr="00E834F4">
        <w:t>97.   The Number 96</w:t>
      </w:r>
    </w:p>
    <w:p w14:paraId="47AEC2EF" w14:textId="77777777" w:rsidR="00287259" w:rsidRPr="00E834F4" w:rsidRDefault="00287259" w:rsidP="00287259">
      <w:r w:rsidRPr="00E834F4">
        <w:t>98.   The Number 97</w:t>
      </w:r>
    </w:p>
    <w:p w14:paraId="167925A4" w14:textId="77777777" w:rsidR="00287259" w:rsidRPr="00E834F4" w:rsidRDefault="00287259" w:rsidP="00287259">
      <w:r w:rsidRPr="00E834F4">
        <w:t>99.   The Number 98</w:t>
      </w:r>
    </w:p>
    <w:p w14:paraId="40A5BDC0" w14:textId="77777777" w:rsidR="00287259" w:rsidRPr="00E834F4" w:rsidRDefault="00287259" w:rsidP="00287259">
      <w:r w:rsidRPr="00E834F4">
        <w:t>100. The Number 99</w:t>
      </w:r>
    </w:p>
    <w:p w14:paraId="316D38EE" w14:textId="77777777" w:rsidR="00287259" w:rsidRPr="00E834F4" w:rsidRDefault="00287259" w:rsidP="00287259">
      <w:r w:rsidRPr="00E834F4">
        <w:t>101. The Number 100</w:t>
      </w:r>
    </w:p>
    <w:p w14:paraId="462DD58E" w14:textId="77777777" w:rsidR="00287259" w:rsidRPr="00E834F4" w:rsidRDefault="00287259" w:rsidP="00287259">
      <w:r w:rsidRPr="00E834F4">
        <w:t>102. The Number 101</w:t>
      </w:r>
    </w:p>
    <w:p w14:paraId="67669348" w14:textId="77777777" w:rsidR="00287259" w:rsidRPr="00E834F4" w:rsidRDefault="00287259" w:rsidP="00287259">
      <w:r w:rsidRPr="00E834F4">
        <w:t>103. The Number 102</w:t>
      </w:r>
    </w:p>
    <w:p w14:paraId="652D242B" w14:textId="77777777" w:rsidR="00287259" w:rsidRPr="00E834F4" w:rsidRDefault="00287259" w:rsidP="00287259">
      <w:r w:rsidRPr="00E834F4">
        <w:t>104. The Number 103</w:t>
      </w:r>
    </w:p>
    <w:p w14:paraId="0FD17EDC" w14:textId="77777777" w:rsidR="00287259" w:rsidRPr="00E834F4" w:rsidRDefault="00287259" w:rsidP="00287259">
      <w:r w:rsidRPr="00E834F4">
        <w:t>105. The Number 104</w:t>
      </w:r>
    </w:p>
    <w:p w14:paraId="72FC6D59" w14:textId="77777777" w:rsidR="00287259" w:rsidRPr="00E834F4" w:rsidRDefault="00287259" w:rsidP="00287259">
      <w:r w:rsidRPr="00E834F4">
        <w:t>106. The Number 105</w:t>
      </w:r>
    </w:p>
    <w:p w14:paraId="58FBEEB5" w14:textId="77777777" w:rsidR="00287259" w:rsidRPr="00E834F4" w:rsidRDefault="00287259" w:rsidP="00287259">
      <w:r w:rsidRPr="00E834F4">
        <w:t>107. The Number 106</w:t>
      </w:r>
    </w:p>
    <w:p w14:paraId="54018DDD" w14:textId="77777777" w:rsidR="00287259" w:rsidRPr="00E834F4" w:rsidRDefault="00287259" w:rsidP="00287259">
      <w:r w:rsidRPr="00E834F4">
        <w:t>108. The Number 107</w:t>
      </w:r>
    </w:p>
    <w:p w14:paraId="5AAC37A4" w14:textId="77777777" w:rsidR="00287259" w:rsidRPr="00E834F4" w:rsidRDefault="00287259" w:rsidP="00287259">
      <w:r w:rsidRPr="00E834F4">
        <w:t>109. The Number 108</w:t>
      </w:r>
    </w:p>
    <w:p w14:paraId="1BDF7F0C" w14:textId="77777777" w:rsidR="00287259" w:rsidRPr="00E834F4" w:rsidRDefault="00287259" w:rsidP="00287259">
      <w:r w:rsidRPr="00E834F4">
        <w:t>110. The Number 109</w:t>
      </w:r>
    </w:p>
    <w:p w14:paraId="6819BB7C" w14:textId="77777777" w:rsidR="00287259" w:rsidRPr="00E834F4" w:rsidRDefault="00287259" w:rsidP="00287259">
      <w:r w:rsidRPr="00E834F4">
        <w:t>111. The Number 110</w:t>
      </w:r>
    </w:p>
    <w:p w14:paraId="3E3A72DE" w14:textId="77777777" w:rsidR="00287259" w:rsidRPr="00E834F4" w:rsidRDefault="00287259" w:rsidP="00287259">
      <w:r w:rsidRPr="00E834F4">
        <w:t>112. The Number 111</w:t>
      </w:r>
    </w:p>
    <w:p w14:paraId="63557AEC" w14:textId="77777777" w:rsidR="00287259" w:rsidRPr="00E834F4" w:rsidRDefault="00287259" w:rsidP="00287259">
      <w:r w:rsidRPr="00E834F4">
        <w:t>113. The Number 112</w:t>
      </w:r>
    </w:p>
    <w:p w14:paraId="6159AC7D" w14:textId="77777777" w:rsidR="00287259" w:rsidRPr="00E834F4" w:rsidRDefault="00287259" w:rsidP="00287259">
      <w:r w:rsidRPr="00E834F4">
        <w:t>114. The Number 113</w:t>
      </w:r>
    </w:p>
    <w:p w14:paraId="483B21CF" w14:textId="77777777" w:rsidR="00287259" w:rsidRPr="00E834F4" w:rsidRDefault="00287259" w:rsidP="00287259">
      <w:r w:rsidRPr="00E834F4">
        <w:t>115. The Number 114</w:t>
      </w:r>
    </w:p>
    <w:p w14:paraId="1F8CD958" w14:textId="77777777" w:rsidR="00287259" w:rsidRPr="00E834F4" w:rsidRDefault="00287259" w:rsidP="00287259">
      <w:r w:rsidRPr="00E834F4">
        <w:t>116. The Number 115</w:t>
      </w:r>
    </w:p>
    <w:p w14:paraId="797AC1F5" w14:textId="77777777" w:rsidR="00287259" w:rsidRPr="00E834F4" w:rsidRDefault="00287259" w:rsidP="00287259">
      <w:r w:rsidRPr="00E834F4">
        <w:t>117. The Number 116</w:t>
      </w:r>
    </w:p>
    <w:p w14:paraId="756FCEA9" w14:textId="77777777" w:rsidR="00287259" w:rsidRPr="00E834F4" w:rsidRDefault="00287259" w:rsidP="00287259">
      <w:r w:rsidRPr="00E834F4">
        <w:t>118. The Number 117</w:t>
      </w:r>
    </w:p>
    <w:p w14:paraId="5D581092" w14:textId="77777777" w:rsidR="00287259" w:rsidRPr="00E834F4" w:rsidRDefault="00287259" w:rsidP="00287259">
      <w:r w:rsidRPr="00E834F4">
        <w:t>119. The Number 118</w:t>
      </w:r>
    </w:p>
    <w:p w14:paraId="16808F87" w14:textId="77777777" w:rsidR="00287259" w:rsidRPr="00E834F4" w:rsidRDefault="00287259" w:rsidP="00287259">
      <w:r w:rsidRPr="00E834F4">
        <w:t>120. The Number 119</w:t>
      </w:r>
    </w:p>
    <w:p w14:paraId="5D0EE364" w14:textId="77777777" w:rsidR="00287259" w:rsidRPr="00E834F4" w:rsidRDefault="00287259" w:rsidP="00287259">
      <w:r w:rsidRPr="00E834F4">
        <w:t>121. The Number 120</w:t>
      </w:r>
    </w:p>
    <w:p w14:paraId="1F3659C2" w14:textId="77777777" w:rsidR="00287259" w:rsidRPr="00E834F4" w:rsidRDefault="00287259" w:rsidP="00287259">
      <w:r w:rsidRPr="00E834F4">
        <w:t>Conclusion</w:t>
      </w:r>
    </w:p>
    <w:p w14:paraId="031E2692" w14:textId="77777777" w:rsidR="00287259" w:rsidRPr="00E834F4" w:rsidRDefault="00287259" w:rsidP="00287259">
      <w:pPr>
        <w:jc w:val="center"/>
        <w:rPr>
          <w:b/>
        </w:rPr>
      </w:pPr>
      <w:r w:rsidRPr="00E834F4">
        <w:rPr>
          <w:b/>
        </w:rPr>
        <w:t>Chapter 1: What are the Significant Numbers in the Holy Bible?</w:t>
      </w:r>
    </w:p>
    <w:p w14:paraId="36BA6045" w14:textId="77777777" w:rsidR="00287259" w:rsidRPr="00E834F4" w:rsidRDefault="00287259" w:rsidP="00287259">
      <w:pPr>
        <w:spacing w:line="480" w:lineRule="auto"/>
        <w:jc w:val="both"/>
      </w:pPr>
      <w:r w:rsidRPr="00E834F4">
        <w:t>The Definition of the Father Stephen’s Infallibility is that it is always without mistakes because He is the only divine source &amp; supreme authority of all the Holy Scriptures in John 1:1-3; Hebrews 1:1-3 &amp; Romans 13:1-2. In 2</w:t>
      </w:r>
      <w:r w:rsidRPr="00E834F4">
        <w:rPr>
          <w:vertAlign w:val="superscript"/>
        </w:rPr>
        <w:t>nd</w:t>
      </w:r>
      <w:r w:rsidRPr="00E834F4">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270BF782" w14:textId="77777777" w:rsidR="00287259" w:rsidRPr="00E834F4" w:rsidRDefault="00287259" w:rsidP="00287259">
      <w:pPr>
        <w:spacing w:line="480" w:lineRule="auto"/>
        <w:jc w:val="both"/>
      </w:pPr>
      <w:r w:rsidRPr="00E834F4">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112308CD" w14:textId="77777777" w:rsidR="00287259" w:rsidRPr="00E834F4" w:rsidRDefault="00287259" w:rsidP="00287259">
      <w:pPr>
        <w:spacing w:line="480" w:lineRule="auto"/>
        <w:jc w:val="both"/>
      </w:pPr>
      <w:r w:rsidRPr="00E834F4">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08155A65" w14:textId="77777777" w:rsidR="00287259" w:rsidRPr="00E834F4" w:rsidRDefault="00287259" w:rsidP="00287259">
      <w:pPr>
        <w:spacing w:line="480" w:lineRule="auto"/>
        <w:jc w:val="both"/>
      </w:pPr>
      <w:r w:rsidRPr="00E834F4">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363997D4" w14:textId="77777777" w:rsidR="00287259" w:rsidRPr="00E834F4" w:rsidRDefault="00287259" w:rsidP="00287259">
      <w:pPr>
        <w:spacing w:line="480" w:lineRule="auto"/>
        <w:jc w:val="both"/>
      </w:pPr>
      <w:r w:rsidRPr="00E834F4">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5A827043" w14:textId="77777777" w:rsidR="00287259" w:rsidRPr="00E834F4" w:rsidRDefault="00287259" w:rsidP="00287259">
      <w:pPr>
        <w:spacing w:line="480" w:lineRule="auto"/>
        <w:jc w:val="both"/>
      </w:pPr>
      <w:r w:rsidRPr="00E834F4">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5919A8C8" w14:textId="77777777" w:rsidR="00287259" w:rsidRPr="00E834F4" w:rsidRDefault="00287259" w:rsidP="00287259">
      <w:pPr>
        <w:spacing w:line="480" w:lineRule="auto"/>
        <w:jc w:val="both"/>
      </w:pPr>
      <w:r w:rsidRPr="00E834F4">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34F4">
        <w:rPr>
          <w:b/>
          <w:i/>
        </w:rPr>
        <w:t>Plenus</w:t>
      </w:r>
      <w:r w:rsidRPr="00E834F4">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486CF6D1" w14:textId="77777777" w:rsidR="00287259" w:rsidRPr="00E834F4" w:rsidRDefault="00287259" w:rsidP="00287259">
      <w:pPr>
        <w:spacing w:line="480" w:lineRule="auto"/>
        <w:jc w:val="both"/>
      </w:pPr>
      <w:r w:rsidRPr="00E834F4">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34F4">
        <w:rPr>
          <w:b/>
          <w:i/>
        </w:rPr>
        <w:t>Kanon</w:t>
      </w:r>
      <w:r w:rsidRPr="00E834F4">
        <w:t xml:space="preserve"> and from the Hebrew word </w:t>
      </w:r>
      <w:r w:rsidRPr="00E834F4">
        <w:rPr>
          <w:b/>
          <w:i/>
        </w:rPr>
        <w:t xml:space="preserve">Qaneh </w:t>
      </w:r>
      <w:r w:rsidRPr="00E834F4">
        <w:t>which means “</w:t>
      </w:r>
      <w:r w:rsidRPr="00E834F4">
        <w:rPr>
          <w:b/>
        </w:rPr>
        <w:t>measuring rod</w:t>
      </w:r>
      <w:r w:rsidRPr="00E834F4">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17459AED" w14:textId="77777777" w:rsidR="00287259" w:rsidRPr="00E834F4" w:rsidRDefault="00287259" w:rsidP="00287259">
      <w:pPr>
        <w:spacing w:line="480" w:lineRule="auto"/>
        <w:jc w:val="center"/>
      </w:pPr>
      <w:r w:rsidRPr="00E834F4">
        <w:t>What is Truth?</w:t>
      </w:r>
    </w:p>
    <w:p w14:paraId="64553842" w14:textId="77777777" w:rsidR="00287259" w:rsidRPr="00E834F4" w:rsidRDefault="00287259" w:rsidP="00287259">
      <w:pPr>
        <w:spacing w:line="480" w:lineRule="auto"/>
        <w:jc w:val="both"/>
      </w:pPr>
      <w:r w:rsidRPr="00E834F4">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345C24BA" w14:textId="77777777" w:rsidR="00287259" w:rsidRPr="00E834F4" w:rsidRDefault="00287259" w:rsidP="00287259">
      <w:pPr>
        <w:spacing w:line="480" w:lineRule="auto"/>
        <w:jc w:val="both"/>
      </w:pPr>
      <w:r w:rsidRPr="00E834F4">
        <w:t>Truth originated with the Father Stephen in Psalms 25:5; 26:3; 43:3; 86:11; Isaiah 65:16 &amp; Daniel 9:13. Truth is an aspect of the Father Stephen’s Character: It is demonstrated in His faithfulness and reliability is in Numbers 23:19; Psalms 31:5; 33:4; 40:10-11; 119:160; 1</w:t>
      </w:r>
      <w:r w:rsidRPr="00E834F4">
        <w:rPr>
          <w:vertAlign w:val="superscript"/>
        </w:rPr>
        <w:t>st</w:t>
      </w:r>
      <w:r w:rsidRPr="00E834F4">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34F4">
        <w:rPr>
          <w:vertAlign w:val="superscript"/>
        </w:rPr>
        <w:t>st</w:t>
      </w:r>
      <w:r w:rsidRPr="00E834F4">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34F4">
        <w:rPr>
          <w:vertAlign w:val="superscript"/>
        </w:rPr>
        <w:t>st</w:t>
      </w:r>
      <w:r w:rsidRPr="00E834F4">
        <w:t xml:space="preserve"> Kings 17:24; 22:16; 2</w:t>
      </w:r>
      <w:r w:rsidRPr="00E834F4">
        <w:rPr>
          <w:vertAlign w:val="superscript"/>
        </w:rPr>
        <w:t>nd</w:t>
      </w:r>
      <w:r w:rsidRPr="00E834F4">
        <w:t xml:space="preserve"> Chronicles 18:15; Nehemiah 6:6; Proverbs 8:7; 12:17; Isaiah 45:19 &amp; Zechariah 8:16. Truth is subject to infallible proof is in Genesis 42:14-16; Deuteronomy 13:12-15; 17:2-5; 19:16-19; 22:20-21; 1</w:t>
      </w:r>
      <w:r w:rsidRPr="00E834F4">
        <w:rPr>
          <w:vertAlign w:val="superscript"/>
        </w:rPr>
        <w:t>st</w:t>
      </w:r>
      <w:r w:rsidRPr="00E834F4">
        <w:t xml:space="preserve"> Kings 10:6-7; 2</w:t>
      </w:r>
      <w:r w:rsidRPr="00E834F4">
        <w:rPr>
          <w:vertAlign w:val="superscript"/>
        </w:rPr>
        <w:t>nd</w:t>
      </w:r>
      <w:r w:rsidRPr="00E834F4">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34F4">
        <w:rPr>
          <w:vertAlign w:val="superscript"/>
        </w:rPr>
        <w:t>nd</w:t>
      </w:r>
      <w:r w:rsidRPr="00E834F4">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34F4">
        <w:rPr>
          <w:vertAlign w:val="superscript"/>
        </w:rPr>
        <w:t>st</w:t>
      </w:r>
      <w:r w:rsidRPr="00E834F4">
        <w:t xml:space="preserve"> Chronicles 16:36; Nehemiah 8:6 &amp; Psalms 41:13; 72:19; 89:52; 106:48. In general use is in Jeremiah 28:6 &amp; 1</w:t>
      </w:r>
      <w:r w:rsidRPr="00E834F4">
        <w:rPr>
          <w:vertAlign w:val="superscript"/>
        </w:rPr>
        <w:t>st</w:t>
      </w:r>
      <w:r w:rsidRPr="00E834F4">
        <w:t xml:space="preserve"> Kings 1:32-37. In the NT is in Romans 1:25; 9:5; 11:36; Matthew 6:13; 1</w:t>
      </w:r>
      <w:r w:rsidRPr="00E834F4">
        <w:rPr>
          <w:vertAlign w:val="superscript"/>
        </w:rPr>
        <w:t>st</w:t>
      </w:r>
      <w:r w:rsidRPr="00E834F4">
        <w:t xml:space="preserve"> Corinthians 14:16; 2</w:t>
      </w:r>
      <w:r w:rsidRPr="00E834F4">
        <w:rPr>
          <w:vertAlign w:val="superscript"/>
        </w:rPr>
        <w:t>nd</w:t>
      </w:r>
      <w:r w:rsidRPr="00E834F4">
        <w:t xml:space="preserve"> Corinthians 1:20; Galatians 6:18; Philippians 4:20; 1</w:t>
      </w:r>
      <w:r w:rsidRPr="00E834F4">
        <w:rPr>
          <w:vertAlign w:val="superscript"/>
        </w:rPr>
        <w:t>st</w:t>
      </w:r>
      <w:r w:rsidRPr="00E834F4">
        <w:t xml:space="preserve"> Timothy 1:17; Hebrews 13:20-21; 2</w:t>
      </w:r>
      <w:r w:rsidRPr="00E834F4">
        <w:rPr>
          <w:vertAlign w:val="superscript"/>
        </w:rPr>
        <w:t>nd</w:t>
      </w:r>
      <w:r w:rsidRPr="00E834F4">
        <w:t xml:space="preserve"> Peter 3:18; Jude 25 &amp; Revelation 1:6-7; 7:12; 22:20. </w:t>
      </w:r>
    </w:p>
    <w:p w14:paraId="4DF9CADC" w14:textId="77777777" w:rsidR="00287259" w:rsidRPr="00E834F4" w:rsidRDefault="00287259" w:rsidP="00287259">
      <w:pPr>
        <w:spacing w:line="480" w:lineRule="auto"/>
        <w:jc w:val="both"/>
      </w:pPr>
      <w:r w:rsidRPr="00E834F4">
        <w:t>Truth as opposed to falsehoods and downright lies is in Ephesians 4:25; John 3:33; 4:37; 18:23; Romans 1:18; 9:1; 1</w:t>
      </w:r>
      <w:r w:rsidRPr="00E834F4">
        <w:rPr>
          <w:vertAlign w:val="superscript"/>
        </w:rPr>
        <w:t>st</w:t>
      </w:r>
      <w:r w:rsidRPr="00E834F4">
        <w:t xml:space="preserve"> Corinthians 15:54; 2</w:t>
      </w:r>
      <w:r w:rsidRPr="00E834F4">
        <w:rPr>
          <w:vertAlign w:val="superscript"/>
        </w:rPr>
        <w:t>nd</w:t>
      </w:r>
      <w:r w:rsidRPr="00E834F4">
        <w:t xml:space="preserve"> Corinthians 7:14; Galatians 4:16; Titus 1:13; 2</w:t>
      </w:r>
      <w:r w:rsidRPr="00E834F4">
        <w:rPr>
          <w:vertAlign w:val="superscript"/>
        </w:rPr>
        <w:t>nd</w:t>
      </w:r>
      <w:r w:rsidRPr="00E834F4">
        <w:t xml:space="preserve"> Peter 2:22; 1</w:t>
      </w:r>
      <w:r w:rsidRPr="00E834F4">
        <w:rPr>
          <w:vertAlign w:val="superscript"/>
        </w:rPr>
        <w:t>st</w:t>
      </w:r>
      <w:r w:rsidRPr="00E834F4">
        <w:t xml:space="preserve"> John 2:4; 2</w:t>
      </w:r>
      <w:r w:rsidRPr="00E834F4">
        <w:rPr>
          <w:vertAlign w:val="superscript"/>
        </w:rPr>
        <w:t>nd</w:t>
      </w:r>
      <w:r w:rsidRPr="00E834F4">
        <w:t xml:space="preserve"> John 1-2 &amp; Acts 6:8-10; 7:1-53, 55-56, 59-60; 21:24; 24:8; 26:25. Truth as reality is in Hebrews 9:24; John 1:9; 4:23; 17:3; Ephesians 4:24; 1</w:t>
      </w:r>
      <w:r w:rsidRPr="00E834F4">
        <w:rPr>
          <w:vertAlign w:val="superscript"/>
        </w:rPr>
        <w:t>st</w:t>
      </w:r>
      <w:r w:rsidRPr="00E834F4">
        <w:t xml:space="preserve"> Thessalonians 1:9; 1</w:t>
      </w:r>
      <w:r w:rsidRPr="00E834F4">
        <w:rPr>
          <w:vertAlign w:val="superscript"/>
        </w:rPr>
        <w:t>st</w:t>
      </w:r>
      <w:r w:rsidRPr="00E834F4">
        <w:t xml:space="preserve"> Timothy 1:2; 3:2; Hebrews 8:2; 12:8; 1</w:t>
      </w:r>
      <w:r w:rsidRPr="00E834F4">
        <w:rPr>
          <w:vertAlign w:val="superscript"/>
        </w:rPr>
        <w:t>st</w:t>
      </w:r>
      <w:r w:rsidRPr="00E834F4">
        <w:t xml:space="preserve"> Peter 5:12; 1</w:t>
      </w:r>
      <w:r w:rsidRPr="00E834F4">
        <w:rPr>
          <w:vertAlign w:val="superscript"/>
        </w:rPr>
        <w:t>st</w:t>
      </w:r>
      <w:r w:rsidRPr="00E834F4">
        <w:t xml:space="preserve"> John 2:5, 8; 5:20 &amp; Revelation 19:9. Truth as trustworthy affirmations is in John 6:47; Matthew 6:2; 10:23; 16:28; 19:23; 23:36; 26:13; Mark 9:41; 11:23; John 1:51; 5:24-25; 8:34; 10:7; 16:7; Philippians 1:15; 1</w:t>
      </w:r>
      <w:r w:rsidRPr="00E834F4">
        <w:rPr>
          <w:vertAlign w:val="superscript"/>
        </w:rPr>
        <w:t>st</w:t>
      </w:r>
      <w:r w:rsidRPr="00E834F4">
        <w:t xml:space="preserve"> Timothy 3:9 &amp; Luke 12:44; 21:3. Truth as faithfulness and reliability: The quality of truth is in Philippians 4:8; John 1:17; 3:21; 4:24; 17:17; Romans 2:20; 1</w:t>
      </w:r>
      <w:r w:rsidRPr="00E834F4">
        <w:rPr>
          <w:vertAlign w:val="superscript"/>
        </w:rPr>
        <w:t>st</w:t>
      </w:r>
      <w:r w:rsidRPr="00E834F4">
        <w:t xml:space="preserve"> Corinthians 5:8; 13:6; 2</w:t>
      </w:r>
      <w:r w:rsidRPr="00E834F4">
        <w:rPr>
          <w:vertAlign w:val="superscript"/>
        </w:rPr>
        <w:t>nd</w:t>
      </w:r>
      <w:r w:rsidRPr="00E834F4">
        <w:t xml:space="preserve"> Corinthians 13:8; Ephesians 5:9; 6:14 &amp; 3</w:t>
      </w:r>
      <w:r w:rsidRPr="00E834F4">
        <w:rPr>
          <w:vertAlign w:val="superscript"/>
        </w:rPr>
        <w:t>rd</w:t>
      </w:r>
      <w:r w:rsidRPr="00E834F4">
        <w:t xml:space="preserve"> John 12. The Whole Truth as an aspect of the Divine Character of the Father Stephen is in Romans 3:3-4, 7; 15:8; Psalms 51:4; 1</w:t>
      </w:r>
      <w:r w:rsidRPr="00E834F4">
        <w:rPr>
          <w:vertAlign w:val="superscript"/>
        </w:rPr>
        <w:t>st</w:t>
      </w:r>
      <w:r w:rsidRPr="00E834F4">
        <w:t xml:space="preserve"> John 5:20 &amp; Revelation 3:7, 14; 6:10; 15:3; 16:7; 19:2, 11. Truth as a Human Quality is in 1</w:t>
      </w:r>
      <w:r w:rsidRPr="00E834F4">
        <w:rPr>
          <w:vertAlign w:val="superscript"/>
        </w:rPr>
        <w:t>st</w:t>
      </w:r>
      <w:r w:rsidRPr="00E834F4">
        <w:t xml:space="preserve"> John 1:8; John 3:21; 7:18; Ephesians 4:15; Philippians 1:18; Revelation 2:13 &amp; Acts 11:23; 14:22. The Son Jesus as truth is in John 1:14; 14:6; 15:1; 18:37-38 &amp; 1</w:t>
      </w:r>
      <w:r w:rsidRPr="00E834F4">
        <w:rPr>
          <w:vertAlign w:val="superscript"/>
        </w:rPr>
        <w:t>st</w:t>
      </w:r>
      <w:r w:rsidRPr="00E834F4">
        <w:t xml:space="preserve"> John 5:20. The Brother John the Holy Ghost as truth is in John 14:16-17; 15:26; 16:13 &amp; 1</w:t>
      </w:r>
      <w:r w:rsidRPr="00E834F4">
        <w:rPr>
          <w:vertAlign w:val="superscript"/>
        </w:rPr>
        <w:t>st</w:t>
      </w:r>
      <w:r w:rsidRPr="00E834F4">
        <w:t xml:space="preserve"> John 4:6; 5:6. The Gospel Kingdom and the Saintly Christian Faith as truth is in Ephesians 1:13; John 8:31-32; 2</w:t>
      </w:r>
      <w:r w:rsidRPr="00E834F4">
        <w:rPr>
          <w:vertAlign w:val="superscript"/>
        </w:rPr>
        <w:t>nd</w:t>
      </w:r>
      <w:r w:rsidRPr="00E834F4">
        <w:t xml:space="preserve"> Corinthians 4:2; Galatians 2:5; Colossians 1:5; 1</w:t>
      </w:r>
      <w:r w:rsidRPr="00E834F4">
        <w:rPr>
          <w:vertAlign w:val="superscript"/>
        </w:rPr>
        <w:t>st</w:t>
      </w:r>
      <w:r w:rsidRPr="00E834F4">
        <w:t xml:space="preserve"> Timothy 2:3-4; 4:6; 2</w:t>
      </w:r>
      <w:r w:rsidRPr="00E834F4">
        <w:rPr>
          <w:vertAlign w:val="superscript"/>
        </w:rPr>
        <w:t>nd</w:t>
      </w:r>
      <w:r w:rsidRPr="00E834F4">
        <w:t xml:space="preserve"> Timothy 2:18; 4:4; Titus 1:1; James 5:19; 2</w:t>
      </w:r>
      <w:r w:rsidRPr="00E834F4">
        <w:rPr>
          <w:vertAlign w:val="superscript"/>
        </w:rPr>
        <w:t>nd</w:t>
      </w:r>
      <w:r w:rsidRPr="00E834F4">
        <w:t xml:space="preserve"> Peter 2:2; 1</w:t>
      </w:r>
      <w:r w:rsidRPr="00E834F4">
        <w:rPr>
          <w:vertAlign w:val="superscript"/>
        </w:rPr>
        <w:t>st</w:t>
      </w:r>
      <w:r w:rsidRPr="00E834F4">
        <w:t xml:space="preserve"> John 3:19 &amp; Acts 20:30. </w:t>
      </w:r>
    </w:p>
    <w:p w14:paraId="02E84B38" w14:textId="77777777" w:rsidR="00287259" w:rsidRPr="00E834F4" w:rsidRDefault="00287259" w:rsidP="00287259">
      <w:pPr>
        <w:spacing w:before="240" w:line="480" w:lineRule="auto"/>
        <w:jc w:val="both"/>
      </w:pPr>
      <w:r w:rsidRPr="00E834F4">
        <w:t>The Father Stephen is the Only One True God: He alone is God is in Jeremiah 10:10; Deuteronomy 4:39; 2</w:t>
      </w:r>
      <w:r w:rsidRPr="00E834F4">
        <w:rPr>
          <w:vertAlign w:val="superscript"/>
        </w:rPr>
        <w:t>nd</w:t>
      </w:r>
      <w:r w:rsidRPr="00E834F4">
        <w:t xml:space="preserve"> Chronicles 15:3; Isaiah 43:10-11; 45:5-6, 14, 21; Zechariah 14:9; John 1:18; 17:3 &amp; Revelation 6:10. The contrast with other Gods is in Romans 1:25; Exodus 15:11; Deuteronomy 4:35; 32:39; Psalms 86:8; Isaiah 43:3 &amp; 1</w:t>
      </w:r>
      <w:r w:rsidRPr="00E834F4">
        <w:rPr>
          <w:vertAlign w:val="superscript"/>
        </w:rPr>
        <w:t>st</w:t>
      </w:r>
      <w:r w:rsidRPr="00E834F4">
        <w:t xml:space="preserve"> Thessalonians 1:9. The contrast with Earthly Rulers is in Jeremiah 10:6-8. The Father Stephen is characterized by truth is in Psalms 31:5; 40:10; 43:3; Isaiah 65:16; John 3:33; 7:28; 8:26; 1</w:t>
      </w:r>
      <w:r w:rsidRPr="00E834F4">
        <w:rPr>
          <w:vertAlign w:val="superscript"/>
        </w:rPr>
        <w:t>st</w:t>
      </w:r>
      <w:r w:rsidRPr="00E834F4">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34F4">
        <w:rPr>
          <w:vertAlign w:val="superscript"/>
        </w:rPr>
        <w:t>st</w:t>
      </w:r>
      <w:r w:rsidRPr="00E834F4">
        <w:t xml:space="preserve"> John 5:20. The Son Jesus &amp; the Brother John the Holy Ghost brings truth is in John 1:14; 14:16-17 &amp; Romans 15:8. The Father Stephen’s Words are always truthful: His words are consistently true, accurate and reliable is in Numbers 23:19; 1</w:t>
      </w:r>
      <w:r w:rsidRPr="00E834F4">
        <w:rPr>
          <w:vertAlign w:val="superscript"/>
        </w:rPr>
        <w:t>st</w:t>
      </w:r>
      <w:r w:rsidRPr="00E834F4">
        <w:t xml:space="preserve"> Samuel 15:29; Psalms 12:6; 33:4; 119:151, 160; Romans 3:4; Titus 1:2; Hebrews 6:18 &amp; James 1:17. His words of promise are totally true and trustworthy is in Psalms 132:11; Psalms 110:4; 2</w:t>
      </w:r>
      <w:r w:rsidRPr="00E834F4">
        <w:rPr>
          <w:vertAlign w:val="superscript"/>
        </w:rPr>
        <w:t>nd</w:t>
      </w:r>
      <w:r w:rsidRPr="00E834F4">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w:t>
      </w:r>
    </w:p>
    <w:p w14:paraId="249A4909" w14:textId="77777777" w:rsidR="00287259" w:rsidRPr="00E834F4" w:rsidRDefault="00287259" w:rsidP="00287259">
      <w:pPr>
        <w:spacing w:line="480" w:lineRule="auto"/>
        <w:jc w:val="both"/>
      </w:pPr>
      <w:r w:rsidRPr="00E834F4">
        <w:t>The Truthfulness of the Father Stephen: The Titles reflecting the Father Stephen’s Truthfulness: The True God as the Father Stephen is in 2</w:t>
      </w:r>
      <w:r w:rsidRPr="00E834F4">
        <w:rPr>
          <w:vertAlign w:val="superscript"/>
        </w:rPr>
        <w:t>nd</w:t>
      </w:r>
      <w:r w:rsidRPr="00E834F4">
        <w:t xml:space="preserve"> Chronicles 15:3; Jeremiah 10:10 &amp; 1</w:t>
      </w:r>
      <w:r w:rsidRPr="00E834F4">
        <w:rPr>
          <w:vertAlign w:val="superscript"/>
        </w:rPr>
        <w:t>st</w:t>
      </w:r>
      <w:r w:rsidRPr="00E834F4">
        <w:t xml:space="preserve"> Thessalonians 1:9. The God of Truth as the Father Stephen is in Psalms 31:5 &amp; Isaiah 65:16. The Son Jesus Christ is the Truth is in John 1:14, 17; 6:32; 14:6; 1</w:t>
      </w:r>
      <w:r w:rsidRPr="00E834F4">
        <w:rPr>
          <w:vertAlign w:val="superscript"/>
        </w:rPr>
        <w:t>st</w:t>
      </w:r>
      <w:r w:rsidRPr="00E834F4">
        <w:t xml:space="preserve"> John 5:20 &amp; Revelation 3:7, 14. The Brother John the Holy Ghost is the Truth is in John 14:17; 15:26; 16:13 &amp; 1</w:t>
      </w:r>
      <w:r w:rsidRPr="00E834F4">
        <w:rPr>
          <w:vertAlign w:val="superscript"/>
        </w:rPr>
        <w:t>st</w:t>
      </w:r>
      <w:r w:rsidRPr="00E834F4">
        <w:t xml:space="preserve"> John 4:6; 5:6. The Father Stephen is true to His divine character and His inerrant word: He speaks the truth is in Isaiah 45:19; 2</w:t>
      </w:r>
      <w:r w:rsidRPr="00E834F4">
        <w:rPr>
          <w:vertAlign w:val="superscript"/>
        </w:rPr>
        <w:t>nd</w:t>
      </w:r>
      <w:r w:rsidRPr="00E834F4">
        <w:t xml:space="preserve"> Samuel 7:28; Psalms 33:4; 119:160; John 17:17 &amp; Revelation 21:5; 22:6. He does not lie is in Numbers 23:19; Romans 3:4; 2</w:t>
      </w:r>
      <w:r w:rsidRPr="00E834F4">
        <w:rPr>
          <w:vertAlign w:val="superscript"/>
        </w:rPr>
        <w:t>nd</w:t>
      </w:r>
      <w:r w:rsidRPr="00E834F4">
        <w:t xml:space="preserve"> Timothy 2:13; Titus 1:2 &amp; Hebrews 6:18. He is true to Himself and His divine promises is in Deuteronomy 32:4; Psalms 25:10; 33:4; 145:13; 146:6; Lamentations 3:23; 2</w:t>
      </w:r>
      <w:r w:rsidRPr="00E834F4">
        <w:rPr>
          <w:vertAlign w:val="superscript"/>
        </w:rPr>
        <w:t>nd</w:t>
      </w:r>
      <w:r w:rsidRPr="00E834F4">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34F4">
        <w:rPr>
          <w:vertAlign w:val="superscript"/>
        </w:rPr>
        <w:t>nd</w:t>
      </w:r>
      <w:r w:rsidRPr="00E834F4">
        <w:t xml:space="preserve"> Timothy 2:13. If You have any questions on the 10 covenants, You must get My book called “</w:t>
      </w:r>
      <w:r w:rsidRPr="00E834F4">
        <w:rPr>
          <w:b/>
        </w:rPr>
        <w:t>The Garden of Eden that the Lord God Created</w:t>
      </w:r>
      <w:r w:rsidRPr="00E834F4">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34F4">
        <w:rPr>
          <w:vertAlign w:val="superscript"/>
        </w:rPr>
        <w:t>st</w:t>
      </w:r>
      <w:r w:rsidRPr="00E834F4">
        <w:t xml:space="preserve"> Kings 8:20; Psalms 105:42; Romans 4:20-21 &amp; Acts 1:4-8; 2:31-33; 7:59. The Truthfulness of the Father Stephen undergirds and governs His Impartial Judgment &amp; His Impartial Justice is in Psalms 96:13; 98:9; Isaiah 11:3-5; Romans 2:2 &amp; 1</w:t>
      </w:r>
      <w:r w:rsidRPr="00E834F4">
        <w:rPr>
          <w:vertAlign w:val="superscript"/>
        </w:rPr>
        <w:t>st</w:t>
      </w:r>
      <w:r w:rsidRPr="00E834F4">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4DF09FC2" w14:textId="77777777" w:rsidR="00287259" w:rsidRPr="00E834F4" w:rsidRDefault="00287259" w:rsidP="00287259">
      <w:pPr>
        <w:spacing w:line="480" w:lineRule="auto"/>
        <w:jc w:val="both"/>
      </w:pPr>
      <w:r w:rsidRPr="00E834F4">
        <w:t>The Uniqueness of the Father Stephen: There is no God except the Father Stephen acting as the Lord Yahweh in John 8:58; Isaiah 43:10-11; 44:6-8; 45:5-6, 18; Deuteronomy 4:35; 6:4; 32:3; 1</w:t>
      </w:r>
      <w:r w:rsidRPr="00E834F4">
        <w:rPr>
          <w:vertAlign w:val="superscript"/>
        </w:rPr>
        <w:t>st</w:t>
      </w:r>
      <w:r w:rsidRPr="00E834F4">
        <w:t xml:space="preserve"> Kings 8:60; Psalms 83:18; 86:10; 1</w:t>
      </w:r>
      <w:r w:rsidRPr="00E834F4">
        <w:rPr>
          <w:vertAlign w:val="superscript"/>
        </w:rPr>
        <w:t>st</w:t>
      </w:r>
      <w:r w:rsidRPr="00E834F4">
        <w:t xml:space="preserve"> Corinthians 8:4-6; Ephesians 4:6 &amp; 1</w:t>
      </w:r>
      <w:r w:rsidRPr="00E834F4">
        <w:rPr>
          <w:vertAlign w:val="superscript"/>
        </w:rPr>
        <w:t>st</w:t>
      </w:r>
      <w:r w:rsidRPr="00E834F4">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34F4">
        <w:rPr>
          <w:vertAlign w:val="superscript"/>
        </w:rPr>
        <w:t>nd</w:t>
      </w:r>
      <w:r w:rsidRPr="00E834F4">
        <w:t xml:space="preserve"> Samuel 7:22 &amp; 1</w:t>
      </w:r>
      <w:r w:rsidRPr="00E834F4">
        <w:rPr>
          <w:vertAlign w:val="superscript"/>
        </w:rPr>
        <w:t>st</w:t>
      </w:r>
      <w:r w:rsidRPr="00E834F4">
        <w:t xml:space="preserve"> Chronicles 29:11. In His Ability to Save is in Deuteronomy 33:26; Isaiah 45:20-22 &amp; Jeremiah 10:5-6. In His Covenant of Omni-Benevolence is in 1</w:t>
      </w:r>
      <w:r w:rsidRPr="00E834F4">
        <w:rPr>
          <w:vertAlign w:val="superscript"/>
        </w:rPr>
        <w:t>st</w:t>
      </w:r>
      <w:r w:rsidRPr="00E834F4">
        <w:t xml:space="preserve"> Kings 8:23; 2</w:t>
      </w:r>
      <w:r w:rsidRPr="00E834F4">
        <w:rPr>
          <w:vertAlign w:val="superscript"/>
        </w:rPr>
        <w:t>nd</w:t>
      </w:r>
      <w:r w:rsidRPr="00E834F4">
        <w:t xml:space="preserve"> Samuel 7:22-23 &amp; 1</w:t>
      </w:r>
      <w:r w:rsidRPr="00E834F4">
        <w:rPr>
          <w:vertAlign w:val="superscript"/>
        </w:rPr>
        <w:t>st</w:t>
      </w:r>
      <w:r w:rsidRPr="00E834F4">
        <w:t xml:space="preserve"> Chronicles 17:20-21. In His Sovereignty is in Zechariah 14:9; Deuteronomy 4:39; 1</w:t>
      </w:r>
      <w:r w:rsidRPr="00E834F4">
        <w:rPr>
          <w:vertAlign w:val="superscript"/>
        </w:rPr>
        <w:t>st</w:t>
      </w:r>
      <w:r w:rsidRPr="00E834F4">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34F4">
        <w:rPr>
          <w:vertAlign w:val="superscript"/>
        </w:rPr>
        <w:t>nd</w:t>
      </w:r>
      <w:r w:rsidRPr="00E834F4">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232DBCE1" w14:textId="77777777" w:rsidR="00287259" w:rsidRPr="00E834F4" w:rsidRDefault="00287259" w:rsidP="00287259">
      <w:pPr>
        <w:jc w:val="center"/>
      </w:pPr>
      <w:r w:rsidRPr="00E834F4">
        <w:t>The Father Stephen’s Supreme Glory &amp; Supreme Majesty</w:t>
      </w:r>
    </w:p>
    <w:p w14:paraId="2CB3D0B1" w14:textId="77777777" w:rsidR="00287259" w:rsidRPr="00E834F4" w:rsidRDefault="00287259" w:rsidP="00287259">
      <w:pPr>
        <w:spacing w:line="480" w:lineRule="auto"/>
        <w:jc w:val="both"/>
      </w:pPr>
      <w:r w:rsidRPr="00E834F4">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34F4">
        <w:rPr>
          <w:vertAlign w:val="superscript"/>
        </w:rPr>
        <w:t>nd</w:t>
      </w:r>
      <w:r w:rsidRPr="00E834F4">
        <w:t xml:space="preserve"> Samuel 22:8-16; Psalms 18:7-15; 104:1 &amp; Ezekiel 1:26-28. The Father Stephen’s Glory as a Cloud is in Exodus 24:15-16; 33:9-10; Isaiah 4:5; Matthew 17:5; 24:30; Mark 9:7; 13:26 &amp; Luke 9:34; 21:27. The Father Stephen’s Glory in the Tabernacle and the Temple is in 2</w:t>
      </w:r>
      <w:r w:rsidRPr="00E834F4">
        <w:rPr>
          <w:vertAlign w:val="superscript"/>
        </w:rPr>
        <w:t>nd</w:t>
      </w:r>
      <w:r w:rsidRPr="00E834F4">
        <w:t xml:space="preserve"> Chronicles 5:13-14; 7:1-3; Ezekiel 8:4; 9:3; 10:19; 43:1-5; 1</w:t>
      </w:r>
      <w:r w:rsidRPr="00E834F4">
        <w:rPr>
          <w:vertAlign w:val="superscript"/>
        </w:rPr>
        <w:t>st</w:t>
      </w:r>
      <w:r w:rsidRPr="00E834F4">
        <w:t xml:space="preserve"> Kings 8:10-11; Exodus 40:34-35 &amp; Revelation 15:8. The Father Stephen’s Glory that is revealed: In His Son Jesus Christ is in Hebrews 1:3; Isaiah 49:3; John 1:14; 13:31-32; 17:5; 2</w:t>
      </w:r>
      <w:r w:rsidRPr="00E834F4">
        <w:rPr>
          <w:vertAlign w:val="superscript"/>
        </w:rPr>
        <w:t>nd</w:t>
      </w:r>
      <w:r w:rsidRPr="00E834F4">
        <w:t xml:space="preserve"> Corinthians 4:6 &amp; 2</w:t>
      </w:r>
      <w:r w:rsidRPr="00E834F4">
        <w:rPr>
          <w:vertAlign w:val="superscript"/>
        </w:rPr>
        <w:t>nd</w:t>
      </w:r>
      <w:r w:rsidRPr="00E834F4">
        <w:t xml:space="preserve"> Peter 1:17. In His People is in Colossians 1:27; Isaiah 60:19-21; 62:3; 2</w:t>
      </w:r>
      <w:r w:rsidRPr="00E834F4">
        <w:rPr>
          <w:vertAlign w:val="superscript"/>
        </w:rPr>
        <w:t>nd</w:t>
      </w:r>
      <w:r w:rsidRPr="00E834F4">
        <w:t xml:space="preserve"> Corinthians 3:18 &amp; Ephesians 3:21. In the His Whole Universe is in Isaiah 6:3; Numbers 14:21; Psalms 57:5, 11; 108:5 &amp; Habakkuk 2:14; 3:3. In His Heaven &amp; His Earth is in Revelation 21:1, 23; Romans 8:17; Hebrews 2:9 &amp; 1</w:t>
      </w:r>
      <w:r w:rsidRPr="00E834F4">
        <w:rPr>
          <w:vertAlign w:val="superscript"/>
        </w:rPr>
        <w:t>st</w:t>
      </w:r>
      <w:r w:rsidRPr="00E834F4">
        <w:t xml:space="preserve"> Peter 5:10. In His Divine Name is in Nehemiah 9:5; Deuteronomy 28:58; 1</w:t>
      </w:r>
      <w:r w:rsidRPr="00E834F4">
        <w:rPr>
          <w:vertAlign w:val="superscript"/>
        </w:rPr>
        <w:t>st</w:t>
      </w:r>
      <w:r w:rsidRPr="00E834F4">
        <w:t xml:space="preserve"> Chronicles 29:13 &amp; Psalms 8:1; 79:9. In His Divine Works is in Psalms 19:1; 111:3; Isaiah 12:5; 35:2 &amp; John 11:40-44; 17:4. In His Supreme Kingdom of Lordship is in Psalms 145:11-12; 1</w:t>
      </w:r>
      <w:r w:rsidRPr="00E834F4">
        <w:rPr>
          <w:vertAlign w:val="superscript"/>
        </w:rPr>
        <w:t>st</w:t>
      </w:r>
      <w:r w:rsidRPr="00E834F4">
        <w:t xml:space="preserve"> Chronicles 29:11; Matthew 6:13 &amp; 1</w:t>
      </w:r>
      <w:r w:rsidRPr="00E834F4">
        <w:rPr>
          <w:vertAlign w:val="superscript"/>
        </w:rPr>
        <w:t>st</w:t>
      </w:r>
      <w:r w:rsidRPr="00E834F4">
        <w:t xml:space="preserve"> Thessalonians 2:12. The Father Stephen’s Glory cannot be fully seen by any of His Creations is in 1</w:t>
      </w:r>
      <w:r w:rsidRPr="00E834F4">
        <w:rPr>
          <w:vertAlign w:val="superscript"/>
        </w:rPr>
        <w:t>st</w:t>
      </w:r>
      <w:r w:rsidRPr="00E834F4">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0959DEAF" w14:textId="77777777" w:rsidR="00287259" w:rsidRPr="00E834F4" w:rsidRDefault="00287259" w:rsidP="00287259">
      <w:pPr>
        <w:spacing w:line="480" w:lineRule="auto"/>
        <w:jc w:val="both"/>
      </w:pPr>
      <w:r w:rsidRPr="00E834F4">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34F4">
        <w:rPr>
          <w:vertAlign w:val="superscript"/>
        </w:rPr>
        <w:t>st</w:t>
      </w:r>
      <w:r w:rsidRPr="00E834F4">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34F4">
        <w:rPr>
          <w:vertAlign w:val="superscript"/>
        </w:rPr>
        <w:t>st</w:t>
      </w:r>
      <w:r w:rsidRPr="00E834F4">
        <w:t xml:space="preserve"> Peter 1:24-25; Isaiah 49:10-11, 16-17, 103:15 &amp; 2</w:t>
      </w:r>
      <w:r w:rsidRPr="00E834F4">
        <w:rPr>
          <w:vertAlign w:val="superscript"/>
        </w:rPr>
        <w:t>nd</w:t>
      </w:r>
      <w:r w:rsidRPr="00E834F4">
        <w:t xml:space="preserve"> Corinthians 3:7-8, 10, 13. Human Glory is given and taken by the Father Stephen is in Psalms 82:6-7; Exodus 9:16; 1</w:t>
      </w:r>
      <w:r w:rsidRPr="00E834F4">
        <w:rPr>
          <w:vertAlign w:val="superscript"/>
        </w:rPr>
        <w:t>st</w:t>
      </w:r>
      <w:r w:rsidRPr="00E834F4">
        <w:t xml:space="preserve"> Kings 3:13; 2</w:t>
      </w:r>
      <w:r w:rsidRPr="00E834F4">
        <w:rPr>
          <w:vertAlign w:val="superscript"/>
        </w:rPr>
        <w:t>nd</w:t>
      </w:r>
      <w:r w:rsidRPr="00E834F4">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34F4">
        <w:rPr>
          <w:vertAlign w:val="superscript"/>
        </w:rPr>
        <w:t>nd</w:t>
      </w:r>
      <w:r w:rsidRPr="00E834F4">
        <w:t xml:space="preserve"> Timothy 4:10; 1</w:t>
      </w:r>
      <w:r w:rsidRPr="00E834F4">
        <w:rPr>
          <w:vertAlign w:val="superscript"/>
        </w:rPr>
        <w:t>st</w:t>
      </w:r>
      <w:r w:rsidRPr="00E834F4">
        <w:t xml:space="preserve"> John 2:15 &amp; Luke 4:5-7. </w:t>
      </w:r>
    </w:p>
    <w:p w14:paraId="57C0A4E2" w14:textId="77777777" w:rsidR="00287259" w:rsidRPr="00E834F4" w:rsidRDefault="00287259" w:rsidP="00287259">
      <w:pPr>
        <w:spacing w:line="480" w:lineRule="auto"/>
        <w:jc w:val="both"/>
      </w:pPr>
      <w:r w:rsidRPr="00E834F4">
        <w:t>The Uniqueness of the Father Stephen’s Glory is in Job 40:9-10; Exodus 15:11; 1</w:t>
      </w:r>
      <w:r w:rsidRPr="00E834F4">
        <w:rPr>
          <w:vertAlign w:val="superscript"/>
        </w:rPr>
        <w:t>st</w:t>
      </w:r>
      <w:r w:rsidRPr="00E834F4">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34F4">
        <w:rPr>
          <w:vertAlign w:val="superscript"/>
        </w:rPr>
        <w:t>st</w:t>
      </w:r>
      <w:r w:rsidRPr="00E834F4">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34F4">
        <w:rPr>
          <w:vertAlign w:val="superscript"/>
        </w:rPr>
        <w:t>st</w:t>
      </w:r>
      <w:r w:rsidRPr="00E834F4">
        <w:t xml:space="preserve"> Corinthians 15:47-49 &amp; Colossians 3:10. The Spiritual Glory is divinely given by the Father Stephen is in John 17:22; Psalms 84:11 &amp; 2</w:t>
      </w:r>
      <w:r w:rsidRPr="00E834F4">
        <w:rPr>
          <w:vertAlign w:val="superscript"/>
        </w:rPr>
        <w:t>nd</w:t>
      </w:r>
      <w:r w:rsidRPr="00E834F4">
        <w:t xml:space="preserve"> Corinthians 3:18. The Glorification when His Son Jesus Christ returns is in Colossians 3:4; Romans 8:18; Philippians 3:21; 1</w:t>
      </w:r>
      <w:r w:rsidRPr="00E834F4">
        <w:rPr>
          <w:vertAlign w:val="superscript"/>
        </w:rPr>
        <w:t>st</w:t>
      </w:r>
      <w:r w:rsidRPr="00E834F4">
        <w:t xml:space="preserve"> Thessalonians 2:20 &amp; 1</w:t>
      </w:r>
      <w:r w:rsidRPr="00E834F4">
        <w:rPr>
          <w:vertAlign w:val="superscript"/>
        </w:rPr>
        <w:t>st</w:t>
      </w:r>
      <w:r w:rsidRPr="00E834F4">
        <w:t xml:space="preserve"> John 3:2.    </w:t>
      </w:r>
    </w:p>
    <w:p w14:paraId="14824C9E" w14:textId="77777777" w:rsidR="00287259" w:rsidRPr="00E834F4" w:rsidRDefault="00287259" w:rsidP="00287259">
      <w:pPr>
        <w:spacing w:line="480" w:lineRule="auto"/>
        <w:jc w:val="both"/>
      </w:pPr>
      <w:r w:rsidRPr="00E834F4">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34F4">
        <w:rPr>
          <w:vertAlign w:val="superscript"/>
        </w:rPr>
        <w:t>nd</w:t>
      </w:r>
      <w:r w:rsidRPr="00E834F4">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34F4">
        <w:rPr>
          <w:vertAlign w:val="superscript"/>
        </w:rPr>
        <w:t>nd</w:t>
      </w:r>
      <w:r w:rsidRPr="00E834F4">
        <w:t xml:space="preserve"> Peter 1:17; Luke 9:28-32 &amp; Acts 9:3; 22:6; 26:13. In His Death &amp; His Resurrection is in John 7:39; 12:16, 23; 1</w:t>
      </w:r>
      <w:r w:rsidRPr="00E834F4">
        <w:rPr>
          <w:vertAlign w:val="superscript"/>
        </w:rPr>
        <w:t>st</w:t>
      </w:r>
      <w:r w:rsidRPr="00E834F4">
        <w:t xml:space="preserve"> Peter 1:21; Hebrews 2:9 &amp; Acts 3:13-15. The Divine Glory of the Exalted Christ: His appearance is in Revelation 1:13-16; 2:18; 19:11-16 &amp; Acts 7:55-56. He receives Glory from all Creation is in Revelation 5:13; Hebrews 13:21; 2</w:t>
      </w:r>
      <w:r w:rsidRPr="00E834F4">
        <w:rPr>
          <w:vertAlign w:val="superscript"/>
        </w:rPr>
        <w:t>nd</w:t>
      </w:r>
      <w:r w:rsidRPr="00E834F4">
        <w:t xml:space="preserve"> Peter 3:18 &amp; Revelation 1:6; 5:11-12; 7:9-12. The Lord Jesus Christ’s Glory is shared by all Believers: As they become like Him is in 2</w:t>
      </w:r>
      <w:r w:rsidRPr="00E834F4">
        <w:rPr>
          <w:vertAlign w:val="superscript"/>
        </w:rPr>
        <w:t>nd</w:t>
      </w:r>
      <w:r w:rsidRPr="00E834F4">
        <w:t xml:space="preserve"> Corinthians 3:18; John 17:22 &amp; Colossians 1:27. At the end time is in 1</w:t>
      </w:r>
      <w:r w:rsidRPr="00E834F4">
        <w:rPr>
          <w:vertAlign w:val="superscript"/>
        </w:rPr>
        <w:t>st</w:t>
      </w:r>
      <w:r w:rsidRPr="00E834F4">
        <w:t xml:space="preserve"> Corinthians 15:49; Romans 8:17-18; Philippians 3:21 &amp; Colossians 3:4.  </w:t>
      </w:r>
    </w:p>
    <w:p w14:paraId="65C20D0F" w14:textId="77777777" w:rsidR="00287259" w:rsidRPr="00E834F4" w:rsidRDefault="00287259" w:rsidP="00287259">
      <w:pPr>
        <w:spacing w:line="480" w:lineRule="auto"/>
        <w:jc w:val="both"/>
      </w:pPr>
      <w:r w:rsidRPr="00E834F4">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34F4">
        <w:rPr>
          <w:vertAlign w:val="superscript"/>
        </w:rPr>
        <w:t>st</w:t>
      </w:r>
      <w:r w:rsidRPr="00E834F4">
        <w:t xml:space="preserve"> Samuel 15:29 &amp; Psalms 24:10. The Majesty belongs to the Father Stephen is in 1</w:t>
      </w:r>
      <w:r w:rsidRPr="00E834F4">
        <w:rPr>
          <w:vertAlign w:val="superscript"/>
        </w:rPr>
        <w:t>st</w:t>
      </w:r>
      <w:r w:rsidRPr="00E834F4">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34F4">
        <w:rPr>
          <w:vertAlign w:val="superscript"/>
        </w:rPr>
        <w:t>nd</w:t>
      </w:r>
      <w:r w:rsidRPr="00E834F4">
        <w:t xml:space="preserve"> Chronicles 20:6; Psalms 111:3 &amp; Luke 9:43. The Father Stephen’s Name is Majestic is in Psalms 8:1, 9. The Father Stephen’s Voice is Majestic is in Psalms 29:4; John 37:4 &amp; Isaiah 30:30. The Father Stephen’s Presence is Majestic is in 1</w:t>
      </w:r>
      <w:r w:rsidRPr="00E834F4">
        <w:rPr>
          <w:vertAlign w:val="superscript"/>
        </w:rPr>
        <w:t>st</w:t>
      </w:r>
      <w:r w:rsidRPr="00E834F4">
        <w:t xml:space="preserve"> Chronicles 16:27; Psalms 96:6; 2</w:t>
      </w:r>
      <w:r w:rsidRPr="00E834F4">
        <w:rPr>
          <w:vertAlign w:val="superscript"/>
        </w:rPr>
        <w:t>nd</w:t>
      </w:r>
      <w:r w:rsidRPr="00E834F4">
        <w:t xml:space="preserve"> Thessalonians 1:9 &amp; 2</w:t>
      </w:r>
      <w:r w:rsidRPr="00E834F4">
        <w:rPr>
          <w:vertAlign w:val="superscript"/>
        </w:rPr>
        <w:t>nd</w:t>
      </w:r>
      <w:r w:rsidRPr="00E834F4">
        <w:t xml:space="preserve"> Peter 1:17. The Risen Christ shares in the Father Stephen’s Majesty are in 2</w:t>
      </w:r>
      <w:r w:rsidRPr="00E834F4">
        <w:rPr>
          <w:vertAlign w:val="superscript"/>
        </w:rPr>
        <w:t>nd</w:t>
      </w:r>
      <w:r w:rsidRPr="00E834F4">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34F4">
        <w:rPr>
          <w:vertAlign w:val="superscript"/>
        </w:rPr>
        <w:t>st</w:t>
      </w:r>
      <w:r w:rsidRPr="00E834F4">
        <w:t xml:space="preserve"> Chronicles 16:29; Psalms 92:1-8; 93:1; 95:3-6 &amp; Luke 1:46.      </w:t>
      </w:r>
    </w:p>
    <w:p w14:paraId="607BD31C" w14:textId="77777777" w:rsidR="00287259" w:rsidRPr="00E834F4" w:rsidRDefault="00287259" w:rsidP="00287259">
      <w:pPr>
        <w:spacing w:line="480" w:lineRule="auto"/>
        <w:jc w:val="both"/>
      </w:pPr>
      <w:r w:rsidRPr="00E834F4">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34F4">
        <w:rPr>
          <w:vertAlign w:val="superscript"/>
        </w:rPr>
        <w:t>nd</w:t>
      </w:r>
      <w:r w:rsidRPr="00E834F4">
        <w:t xml:space="preserve"> Corinthians 8:9. The Lord Jesus Christ’s Majesty is seen in His Earthly Ministry: At the transfiguration is in 2</w:t>
      </w:r>
      <w:r w:rsidRPr="00E834F4">
        <w:rPr>
          <w:vertAlign w:val="superscript"/>
        </w:rPr>
        <w:t>nd</w:t>
      </w:r>
      <w:r w:rsidRPr="00E834F4">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34F4">
        <w:rPr>
          <w:vertAlign w:val="superscript"/>
        </w:rPr>
        <w:t>st</w:t>
      </w:r>
      <w:r w:rsidRPr="00E834F4">
        <w:t xml:space="preserve"> Peter 3:22 &amp; Acts 5:31. A Vision of the Glorified Christ in His Majesty is in Revelation 1:13-16; 5:6-8; 14:14. The Lord Jesus Christ is Majestic in His absolute Pre-eminence is in Colossians 1:18; Daniel 7:13-14; 1</w:t>
      </w:r>
      <w:r w:rsidRPr="00E834F4">
        <w:rPr>
          <w:vertAlign w:val="superscript"/>
        </w:rPr>
        <w:t>st</w:t>
      </w:r>
      <w:r w:rsidRPr="00E834F4">
        <w:t xml:space="preserve"> Corinthians 15:24-28; Philippians 2:10-11; Revelation 19:16 &amp; Acts 2:36. The Lord Jesus Christ’s Majesty is shown by His authority as Judge of all Men is in Matthew 25:31; 2</w:t>
      </w:r>
      <w:r w:rsidRPr="00E834F4">
        <w:rPr>
          <w:vertAlign w:val="superscript"/>
        </w:rPr>
        <w:t>nd</w:t>
      </w:r>
      <w:r w:rsidRPr="00E834F4">
        <w:t xml:space="preserve"> Timothy 4:1 &amp; Acts 17:31. All Humanity will see the Lord Jesus Christ’s Majesty is in Matthew 24:30; 26:64; Mark 13:26; 14:62; 2</w:t>
      </w:r>
      <w:r w:rsidRPr="00E834F4">
        <w:rPr>
          <w:vertAlign w:val="superscript"/>
        </w:rPr>
        <w:t>nd</w:t>
      </w:r>
      <w:r w:rsidRPr="00E834F4">
        <w:t xml:space="preserve"> Thessalonians 1:7-10; Revelation 1:7; 5:13; 6:15-17; 7:8-10 &amp; Luke 21:27.  </w:t>
      </w:r>
    </w:p>
    <w:p w14:paraId="095ED123" w14:textId="77777777" w:rsidR="00287259" w:rsidRPr="00E834F4" w:rsidRDefault="00287259" w:rsidP="00287259">
      <w:pPr>
        <w:spacing w:line="480" w:lineRule="auto"/>
        <w:jc w:val="center"/>
        <w:rPr>
          <w:b/>
        </w:rPr>
      </w:pPr>
      <w:r w:rsidRPr="00E834F4">
        <w:rPr>
          <w:b/>
        </w:rPr>
        <w:t>THE BEGINNING KINGDOM OF LORDSHIP IN 0</w:t>
      </w:r>
    </w:p>
    <w:p w14:paraId="1589D7C7" w14:textId="77777777" w:rsidR="00287259" w:rsidRPr="00E834F4" w:rsidRDefault="00287259" w:rsidP="00287259">
      <w:pPr>
        <w:jc w:val="center"/>
        <w:rPr>
          <w:b/>
        </w:rPr>
      </w:pPr>
      <w:r w:rsidRPr="00E834F4">
        <w:rPr>
          <w:b/>
        </w:rPr>
        <w:t>THE PVT-0 (UNRANKED LEVITE WITH A COUNTERPART) THE BEGINNING OF THE ARMY IS THE NUMBER 0 POSITION</w:t>
      </w:r>
    </w:p>
    <w:p w14:paraId="64279946" w14:textId="77777777" w:rsidR="00287259" w:rsidRPr="00E834F4" w:rsidRDefault="00287259" w:rsidP="00287259">
      <w:pPr>
        <w:jc w:val="center"/>
        <w:rPr>
          <w:b/>
        </w:rPr>
      </w:pPr>
      <w:r w:rsidRPr="00E834F4">
        <w:rPr>
          <w:b/>
        </w:rPr>
        <w:t xml:space="preserve">ALONE CANNOT BE BROKEN THE COMPLETE PACKAGE OF ALL CREATION </w:t>
      </w:r>
    </w:p>
    <w:p w14:paraId="5E30042B" w14:textId="77777777" w:rsidR="00287259" w:rsidRPr="00E834F4" w:rsidRDefault="00287259" w:rsidP="00287259">
      <w:pPr>
        <w:jc w:val="center"/>
        <w:rPr>
          <w:b/>
        </w:rPr>
      </w:pPr>
      <w:r w:rsidRPr="00E834F4">
        <w:rPr>
          <w:b/>
        </w:rPr>
        <w:t>The Most Highest Alone Lordship in the Beginning of the Kingdom of Lordship above All Kingdoms of Lordships in Acts 1:4-6:3</w:t>
      </w:r>
    </w:p>
    <w:p w14:paraId="731CDB7B" w14:textId="77777777" w:rsidR="00287259" w:rsidRPr="00E834F4" w:rsidRDefault="00287259" w:rsidP="00287259">
      <w:pPr>
        <w:spacing w:line="480" w:lineRule="auto"/>
        <w:jc w:val="center"/>
        <w:rPr>
          <w:b/>
        </w:rPr>
      </w:pPr>
      <w:r w:rsidRPr="00E834F4">
        <w:rPr>
          <w:b/>
        </w:rPr>
        <w:t>HOUSE KINGDOM &amp; BUSINESS KINGDOM OF THE UNKNOWN FATHER STEPHEN’S CONTROL BEAT THE LORDSHIP OF THE HOUSE KINGDOM &amp; BEAT THE LORDSHIP OF THE BUSINESS KINGDOM</w:t>
      </w:r>
    </w:p>
    <w:p w14:paraId="351CF32C" w14:textId="77777777" w:rsidR="00287259" w:rsidRPr="00E834F4" w:rsidRDefault="00287259" w:rsidP="00287259">
      <w:pPr>
        <w:spacing w:line="480" w:lineRule="auto"/>
        <w:jc w:val="center"/>
        <w:rPr>
          <w:b/>
        </w:rPr>
      </w:pPr>
      <w:r w:rsidRPr="00E834F4">
        <w:rPr>
          <w:b/>
        </w:rPr>
        <w:t>THE FIRST 6 DAYS OF CREATION FROM MONDAY TO SATURDAY IN APRIL AT THE FATHER STEPHEN’S DIVINE UNION TO 20 YEARS OF AGE IS THE HOUSE KINGDOM IN ACTS 1:1-5:42 &amp; 21 YEARS OF AGE TO 36 YEARS OF AGE IS THE BUSINESS KINGDOM IN ACTS 6:1-6:3 IN THE DIVINE CALL</w:t>
      </w:r>
    </w:p>
    <w:p w14:paraId="32A9B1A2" w14:textId="77777777" w:rsidR="00287259" w:rsidRPr="00E834F4" w:rsidRDefault="00287259" w:rsidP="00287259">
      <w:pPr>
        <w:spacing w:line="480" w:lineRule="auto"/>
        <w:jc w:val="both"/>
      </w:pPr>
      <w:r w:rsidRPr="00E834F4">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834F4">
        <w:rPr>
          <w:vertAlign w:val="superscript"/>
        </w:rPr>
        <w:t>st</w:t>
      </w:r>
      <w:r w:rsidRPr="00E834F4">
        <w:t xml:space="preserve"> John 2:15-17. There is no such thing as a Sexual Number 1 or any other number because Sexuality only has its jurisdiction in the Sexual Number 0 and is banished from being any other number or operating in any other number.    </w:t>
      </w:r>
    </w:p>
    <w:p w14:paraId="331054BE" w14:textId="77777777" w:rsidR="00287259" w:rsidRPr="00E834F4" w:rsidRDefault="00287259" w:rsidP="00287259">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48FBC0B" w14:textId="77777777" w:rsidR="00287259" w:rsidRPr="00E834F4" w:rsidRDefault="00287259" w:rsidP="00287259">
      <w:pPr>
        <w:spacing w:line="480" w:lineRule="auto"/>
        <w:jc w:val="both"/>
      </w:pPr>
      <w:r w:rsidRPr="00E834F4">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34F4">
        <w:rPr>
          <w:vertAlign w:val="superscript"/>
        </w:rPr>
        <w:t>st</w:t>
      </w:r>
      <w:r w:rsidRPr="00E834F4">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34F4">
        <w:rPr>
          <w:vertAlign w:val="superscript"/>
        </w:rPr>
        <w:t>st</w:t>
      </w:r>
      <w:r w:rsidRPr="00E834F4">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34F4">
        <w:rPr>
          <w:vertAlign w:val="superscript"/>
        </w:rPr>
        <w:t>th</w:t>
      </w:r>
      <w:r w:rsidRPr="00E834F4">
        <w:t xml:space="preserve"> from the Lord Adam in Jude 14. This means 366 years times 8 from Solomon’s Kingdom in 930BC is completed with a fruitful call [16 years in 2</w:t>
      </w:r>
      <w:r w:rsidRPr="00E834F4">
        <w:rPr>
          <w:vertAlign w:val="superscript"/>
        </w:rPr>
        <w:t>nd</w:t>
      </w:r>
      <w:r w:rsidRPr="00E834F4">
        <w:t xml:space="preserve"> Corinthians 12:1-6] in June 21</w:t>
      </w:r>
      <w:r w:rsidRPr="00E834F4">
        <w:rPr>
          <w:vertAlign w:val="superscript"/>
        </w:rPr>
        <w:t>st</w:t>
      </w:r>
      <w:r w:rsidRPr="00E834F4">
        <w:t xml:space="preserve"> 2015 for 2,945 years. The Father Stephen is 7</w:t>
      </w:r>
      <w:r w:rsidRPr="00E834F4">
        <w:rPr>
          <w:vertAlign w:val="superscript"/>
        </w:rPr>
        <w:t>th</w:t>
      </w:r>
      <w:r w:rsidRPr="00E834F4">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34F4">
        <w:rPr>
          <w:vertAlign w:val="superscript"/>
        </w:rPr>
        <w:t>st</w:t>
      </w:r>
      <w:r w:rsidRPr="00E834F4">
        <w:t xml:space="preserve"> 2015AD goes back to June 21</w:t>
      </w:r>
      <w:r w:rsidRPr="00E834F4">
        <w:rPr>
          <w:vertAlign w:val="superscript"/>
        </w:rPr>
        <w:t>st</w:t>
      </w:r>
      <w:r w:rsidRPr="00E834F4">
        <w:t xml:space="preserve"> 95AD at the end of the Holy Scripture to complete this &amp; 63 years concerning the Lord James in the Lordship of the Law would be 33AD.      </w:t>
      </w:r>
    </w:p>
    <w:p w14:paraId="692D9C41" w14:textId="77777777" w:rsidR="00287259" w:rsidRPr="00E834F4" w:rsidRDefault="00287259" w:rsidP="00287259">
      <w:pPr>
        <w:spacing w:line="480" w:lineRule="auto"/>
        <w:jc w:val="center"/>
        <w:rPr>
          <w:b/>
        </w:rPr>
      </w:pPr>
      <w:r w:rsidRPr="00E834F4">
        <w:rPr>
          <w:b/>
        </w:rPr>
        <w:t>THE FATHER STEPHEN’S INTELLIGENCE TO THE AUTHORITATIVE FIGURES FOR 1 MINUTE</w:t>
      </w:r>
    </w:p>
    <w:p w14:paraId="15D0548A" w14:textId="77777777" w:rsidR="00287259" w:rsidRPr="00E834F4" w:rsidRDefault="00287259" w:rsidP="00287259">
      <w:pPr>
        <w:spacing w:line="480" w:lineRule="auto"/>
        <w:jc w:val="both"/>
      </w:pPr>
      <w:r w:rsidRPr="00E834F4">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7447ED53" w14:textId="77777777" w:rsidR="00287259" w:rsidRPr="00E834F4" w:rsidRDefault="00287259" w:rsidP="00287259">
      <w:pPr>
        <w:spacing w:line="480" w:lineRule="auto"/>
        <w:jc w:val="both"/>
      </w:pPr>
      <w:r w:rsidRPr="00E834F4">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34F4">
        <w:rPr>
          <w:vanish/>
        </w:rPr>
        <w:t>is</w:t>
      </w:r>
      <w:r w:rsidRPr="00E834F4">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34F4">
        <w:rPr>
          <w:vertAlign w:val="superscript"/>
        </w:rPr>
        <w:t>st</w:t>
      </w:r>
      <w:r w:rsidRPr="00E834F4">
        <w:t xml:space="preserve"> chance (refers to Genesis 3:1-5:32) of the White Christian Law Authorities done by the Father Stephen Our Lord in Acts 6:11-8:3. The “</w:t>
      </w:r>
      <w:r w:rsidRPr="00E834F4">
        <w:rPr>
          <w:b/>
        </w:rPr>
        <w:t>True Holy Division</w:t>
      </w:r>
      <w:r w:rsidRPr="00E834F4">
        <w:t>” concerns the Black Christian Law Authorities (1</w:t>
      </w:r>
      <w:r w:rsidRPr="00E834F4">
        <w:rPr>
          <w:vertAlign w:val="superscript"/>
        </w:rPr>
        <w:t>st</w:t>
      </w:r>
      <w:r w:rsidRPr="00E834F4">
        <w:t xml:space="preserve"> chance of the Black Christian Law City Authorities of the Samaritans &amp; the 2</w:t>
      </w:r>
      <w:r w:rsidRPr="00E834F4">
        <w:rPr>
          <w:vertAlign w:val="superscript"/>
        </w:rPr>
        <w:t>nd</w:t>
      </w:r>
      <w:r w:rsidRPr="00E834F4">
        <w:t xml:space="preserve"> chance of the Black Christian Law County Authorities of the Ethiopians refers to Genesis 11:1-9) in Acts 8:4-40. The Doorway of the Father Stephen’s Black Christian Law Authorities in Acts 8:4 refers to Genesis 11:10-32. The 2</w:t>
      </w:r>
      <w:r w:rsidRPr="00E834F4">
        <w:rPr>
          <w:vertAlign w:val="superscript"/>
        </w:rPr>
        <w:t>nd</w:t>
      </w:r>
      <w:r w:rsidRPr="00E834F4">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34F4">
        <w:rPr>
          <w:vertAlign w:val="superscript"/>
        </w:rPr>
        <w:t>nd</w:t>
      </w:r>
      <w:r w:rsidRPr="00E834F4">
        <w:t xml:space="preserve"> chance of the White Christian Law Authorities is damned and put down by the Father Stephen Our Lord in Acts 9:3-9. The reason the 2</w:t>
      </w:r>
      <w:r w:rsidRPr="00E834F4">
        <w:rPr>
          <w:vertAlign w:val="superscript"/>
        </w:rPr>
        <w:t>nd</w:t>
      </w:r>
      <w:r w:rsidRPr="00E834F4">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06687607" w14:textId="77777777" w:rsidR="00287259" w:rsidRPr="00E834F4" w:rsidRDefault="00287259" w:rsidP="00287259">
      <w:pPr>
        <w:spacing w:line="480" w:lineRule="auto"/>
        <w:jc w:val="both"/>
      </w:pPr>
      <w:r w:rsidRPr="00E834F4">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70849B2B" w14:textId="77777777" w:rsidR="00287259" w:rsidRPr="00E834F4" w:rsidRDefault="00287259" w:rsidP="00287259">
      <w:pPr>
        <w:spacing w:before="240" w:line="240" w:lineRule="auto"/>
        <w:jc w:val="center"/>
        <w:rPr>
          <w:b/>
        </w:rPr>
      </w:pPr>
      <w:r w:rsidRPr="00E834F4">
        <w:rPr>
          <w:b/>
        </w:rPr>
        <w:t xml:space="preserve">THE RANK STRUCTURE OF THE 40 POSITIONS CONSISTING OF 2 </w:t>
      </w:r>
      <w:r w:rsidR="00A43962" w:rsidRPr="00E834F4">
        <w:rPr>
          <w:b/>
        </w:rPr>
        <w:t>PHARAOH</w:t>
      </w:r>
      <w:r w:rsidRPr="00E834F4">
        <w:rPr>
          <w:b/>
        </w:rPr>
        <w:t>’S, 19 SOUTHERN KINGS &amp; 19 NORTHERN KINGS IN THE OT [OLD TESTAMENT] &amp; MT [MIDDLE TESTAMENT]</w:t>
      </w:r>
    </w:p>
    <w:p w14:paraId="2A41BC67" w14:textId="77777777" w:rsidR="00287259" w:rsidRPr="00E834F4" w:rsidRDefault="00287259" w:rsidP="00287259">
      <w:pPr>
        <w:spacing w:line="480" w:lineRule="auto"/>
        <w:jc w:val="center"/>
        <w:rPr>
          <w:b/>
        </w:rPr>
      </w:pPr>
      <w:r w:rsidRPr="00E834F4">
        <w:rPr>
          <w:b/>
        </w:rPr>
        <w:t xml:space="preserve">THE 12 </w:t>
      </w:r>
      <w:r w:rsidR="00A43962" w:rsidRPr="00E834F4">
        <w:rPr>
          <w:b/>
        </w:rPr>
        <w:t>PHARAOH</w:t>
      </w:r>
      <w:r w:rsidRPr="00E834F4">
        <w:rPr>
          <w:b/>
        </w:rPr>
        <w:t>’S AUTHORITY VERSES THE FATHER STEPHEN’S AUTHORITY IN THE OT &amp; MT</w:t>
      </w:r>
    </w:p>
    <w:p w14:paraId="36E597F5" w14:textId="77777777" w:rsidR="00287259" w:rsidRPr="00E834F4" w:rsidRDefault="00287259" w:rsidP="00287259">
      <w:pPr>
        <w:spacing w:line="480" w:lineRule="auto"/>
        <w:jc w:val="center"/>
        <w:rPr>
          <w:b/>
        </w:rPr>
      </w:pPr>
      <w:r w:rsidRPr="00E834F4">
        <w:rPr>
          <w:b/>
        </w:rPr>
        <w:t xml:space="preserve">THE RANK STRUCTURE OF 40 POSITIONS IN THE OT &amp; MT IS THE 2 </w:t>
      </w:r>
      <w:r w:rsidR="00A43962" w:rsidRPr="00E834F4">
        <w:rPr>
          <w:b/>
        </w:rPr>
        <w:t>PHARAOH</w:t>
      </w:r>
      <w:r w:rsidRPr="00E834F4">
        <w:rPr>
          <w:b/>
        </w:rPr>
        <w:t>’S DURING THE EXODUS, THE 19 NORTHERN KINGS &amp; THE 19 SOUTHERN KINGS</w:t>
      </w:r>
    </w:p>
    <w:p w14:paraId="210351FF" w14:textId="77777777" w:rsidR="00287259" w:rsidRPr="00E834F4" w:rsidRDefault="00287259" w:rsidP="00287259">
      <w:pPr>
        <w:spacing w:line="480" w:lineRule="auto"/>
        <w:jc w:val="both"/>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176D5BC3" w14:textId="77777777" w:rsidR="00287259" w:rsidRPr="00E834F4" w:rsidRDefault="00287259" w:rsidP="00287259">
      <w:pPr>
        <w:spacing w:line="480" w:lineRule="auto"/>
        <w:jc w:val="center"/>
        <w:rPr>
          <w:b/>
        </w:rPr>
      </w:pPr>
      <w:r w:rsidRPr="00E834F4">
        <w:rPr>
          <w:b/>
        </w:rPr>
        <w:t xml:space="preserve">THE FATHER STEPHEN’S AUTHORITY ABOVE THE 12 </w:t>
      </w:r>
      <w:r w:rsidR="00A43962" w:rsidRPr="00E834F4">
        <w:rPr>
          <w:b/>
        </w:rPr>
        <w:t>PHARAOH</w:t>
      </w:r>
      <w:r w:rsidRPr="00E834F4">
        <w:rPr>
          <w:b/>
        </w:rPr>
        <w:t>’S OF EGYPT</w:t>
      </w:r>
    </w:p>
    <w:p w14:paraId="5965FD30" w14:textId="77777777" w:rsidR="00287259" w:rsidRPr="00E834F4" w:rsidRDefault="00287259" w:rsidP="00287259">
      <w:pPr>
        <w:spacing w:line="480" w:lineRule="auto"/>
        <w:jc w:val="both"/>
      </w:pPr>
      <w:r w:rsidRPr="00E834F4">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38AF00DE" w14:textId="77777777" w:rsidR="00287259" w:rsidRPr="00E834F4" w:rsidRDefault="00287259" w:rsidP="00287259">
      <w:pPr>
        <w:spacing w:line="480" w:lineRule="auto"/>
        <w:jc w:val="center"/>
        <w:rPr>
          <w:b/>
        </w:rPr>
      </w:pPr>
      <w:r w:rsidRPr="00E834F4">
        <w:rPr>
          <w:b/>
        </w:rPr>
        <w:t>THE 19 NORTHERN KINGS</w:t>
      </w:r>
    </w:p>
    <w:p w14:paraId="2CC103BD" w14:textId="77777777" w:rsidR="00287259" w:rsidRPr="00E834F4" w:rsidRDefault="00287259" w:rsidP="00287259">
      <w:pPr>
        <w:spacing w:line="480" w:lineRule="auto"/>
        <w:jc w:val="both"/>
      </w:pPr>
      <w:r w:rsidRPr="00E834F4">
        <w:rPr>
          <w:b/>
        </w:rPr>
        <w:t>Israel the Northern Kingdom</w:t>
      </w:r>
      <w:r w:rsidRPr="00E834F4">
        <w:t>- Jeroboam, who perverted the worship of the Father Stephen in 1</w:t>
      </w:r>
      <w:r w:rsidRPr="00E834F4">
        <w:rPr>
          <w:vertAlign w:val="superscript"/>
        </w:rPr>
        <w:t>st</w:t>
      </w:r>
      <w:r w:rsidRPr="00E834F4">
        <w:t xml:space="preserve"> Kings 11:26-14:20. Nadab, Son of Jeroboam, killed by the rebel Baasha in 1</w:t>
      </w:r>
      <w:r w:rsidRPr="00E834F4">
        <w:rPr>
          <w:vertAlign w:val="superscript"/>
        </w:rPr>
        <w:t>st</w:t>
      </w:r>
      <w:r w:rsidRPr="00E834F4">
        <w:t xml:space="preserve"> Kings 15:25-28. Baasha, who built a wall to cut off trade with Jerusalem in 1</w:t>
      </w:r>
      <w:r w:rsidRPr="00E834F4">
        <w:rPr>
          <w:vertAlign w:val="superscript"/>
        </w:rPr>
        <w:t>st</w:t>
      </w:r>
      <w:r w:rsidRPr="00E834F4">
        <w:t xml:space="preserve"> Kings 15:27-16:7. Elah, Son of Baasha, killed while drunk by Zimri in 1</w:t>
      </w:r>
      <w:r w:rsidRPr="00E834F4">
        <w:rPr>
          <w:vertAlign w:val="superscript"/>
        </w:rPr>
        <w:t>st</w:t>
      </w:r>
      <w:r w:rsidRPr="00E834F4">
        <w:t xml:space="preserve"> Kings 16:6-14. Zimri, who committed suicide after ruling for 7 days in 1</w:t>
      </w:r>
      <w:r w:rsidRPr="00E834F4">
        <w:rPr>
          <w:vertAlign w:val="superscript"/>
        </w:rPr>
        <w:t>st</w:t>
      </w:r>
      <w:r w:rsidRPr="00E834F4">
        <w:t xml:space="preserve"> Kings 16:9-20. Omri, builder of Samaria, the northern capital in 1</w:t>
      </w:r>
      <w:r w:rsidRPr="00E834F4">
        <w:rPr>
          <w:vertAlign w:val="superscript"/>
        </w:rPr>
        <w:t>st</w:t>
      </w:r>
      <w:r w:rsidRPr="00E834F4">
        <w:t xml:space="preserve"> Kings 16:15-28.  Ahab, Son of Omri, wicked Husband of Jezebel, condemned by Elijah and killed in battle in 1</w:t>
      </w:r>
      <w:r w:rsidRPr="00E834F4">
        <w:rPr>
          <w:vertAlign w:val="superscript"/>
        </w:rPr>
        <w:t>st</w:t>
      </w:r>
      <w:r w:rsidRPr="00E834F4">
        <w:t xml:space="preserve"> Kings 16:28-22:40. Ahaziah, wicked Oldest Son of Ahab in 1</w:t>
      </w:r>
      <w:r w:rsidRPr="00E834F4">
        <w:rPr>
          <w:vertAlign w:val="superscript"/>
        </w:rPr>
        <w:t>st</w:t>
      </w:r>
      <w:r w:rsidRPr="00E834F4">
        <w:t xml:space="preserve"> Kings 22:40-2</w:t>
      </w:r>
      <w:r w:rsidRPr="00E834F4">
        <w:rPr>
          <w:vertAlign w:val="superscript"/>
        </w:rPr>
        <w:t>nd</w:t>
      </w:r>
      <w:r w:rsidRPr="00E834F4">
        <w:t xml:space="preserve"> Kings 1:18. Jehoram, Youngest Son of Ahab, who sent Naaman to the Prophet Elisha to be healed in 2</w:t>
      </w:r>
      <w:r w:rsidRPr="00E834F4">
        <w:rPr>
          <w:vertAlign w:val="superscript"/>
        </w:rPr>
        <w:t>nd</w:t>
      </w:r>
      <w:r w:rsidRPr="00E834F4">
        <w:t xml:space="preserve"> Kings 3:1-9:25. Jehu, known for His Chariot riding and extermination of Ahab’s dynasty in 2</w:t>
      </w:r>
      <w:r w:rsidRPr="00E834F4">
        <w:rPr>
          <w:vertAlign w:val="superscript"/>
        </w:rPr>
        <w:t>nd</w:t>
      </w:r>
      <w:r w:rsidRPr="00E834F4">
        <w:t xml:space="preserve"> Kings 9:1-10:36. Jehoahaz, Jehu‘s Son, who saw His army almost wiped out by the Syrians in 2</w:t>
      </w:r>
      <w:r w:rsidRPr="00E834F4">
        <w:rPr>
          <w:vertAlign w:val="superscript"/>
        </w:rPr>
        <w:t>nd</w:t>
      </w:r>
      <w:r w:rsidRPr="00E834F4">
        <w:t xml:space="preserve"> Kings 13:1-9. Jehoash, Jehoahaz’s Son, who waged a successful war against Judah and visited Elisha in His deathbed in 2</w:t>
      </w:r>
      <w:r w:rsidRPr="00E834F4">
        <w:rPr>
          <w:vertAlign w:val="superscript"/>
        </w:rPr>
        <w:t>nd</w:t>
      </w:r>
      <w:r w:rsidRPr="00E834F4">
        <w:t xml:space="preserve"> Kings 13:10-14:16. Jeroboam II, Jehoahaz’s Son, who reigned during the time of Jonah the Prophet in 2</w:t>
      </w:r>
      <w:r w:rsidRPr="00E834F4">
        <w:rPr>
          <w:vertAlign w:val="superscript"/>
        </w:rPr>
        <w:t>nd</w:t>
      </w:r>
      <w:r w:rsidRPr="00E834F4">
        <w:t xml:space="preserve"> Kings 14:23-29. Zechariah, Jeroboam’s Son and the last of Jehu’s dynasty, killed by Shallum in 2</w:t>
      </w:r>
      <w:r w:rsidRPr="00E834F4">
        <w:rPr>
          <w:vertAlign w:val="superscript"/>
        </w:rPr>
        <w:t>nd</w:t>
      </w:r>
      <w:r w:rsidRPr="00E834F4">
        <w:t xml:space="preserve"> Kings 14:19-15:12. Shallum, who reigned for only a month and was killed by Menahem in 2</w:t>
      </w:r>
      <w:r w:rsidRPr="00E834F4">
        <w:rPr>
          <w:vertAlign w:val="superscript"/>
        </w:rPr>
        <w:t>nd</w:t>
      </w:r>
      <w:r w:rsidRPr="00E834F4">
        <w:t xml:space="preserve"> Kings 15:10-15. Menaham, One of the most brutal King ruling over the 10 tribes in 2</w:t>
      </w:r>
      <w:r w:rsidRPr="00E834F4">
        <w:rPr>
          <w:vertAlign w:val="superscript"/>
        </w:rPr>
        <w:t>nd</w:t>
      </w:r>
      <w:r w:rsidRPr="00E834F4">
        <w:t xml:space="preserve"> Kings 15:14-22. Pekahiah, Son of Menaham, killed by His army commander, Pekah in 2</w:t>
      </w:r>
      <w:r w:rsidRPr="00E834F4">
        <w:rPr>
          <w:vertAlign w:val="superscript"/>
        </w:rPr>
        <w:t>nd</w:t>
      </w:r>
      <w:r w:rsidRPr="00E834F4">
        <w:t xml:space="preserve"> Kings 15:22-26. Pekah, killed by Hoshea in 2</w:t>
      </w:r>
      <w:r w:rsidRPr="00E834F4">
        <w:rPr>
          <w:vertAlign w:val="superscript"/>
        </w:rPr>
        <w:t>nd</w:t>
      </w:r>
      <w:r w:rsidRPr="00E834F4">
        <w:t xml:space="preserve"> Kings 15:27-31. Hoshea, dethroned and imprisoned by the Assyrians in 2</w:t>
      </w:r>
      <w:r w:rsidRPr="00E834F4">
        <w:rPr>
          <w:vertAlign w:val="superscript"/>
        </w:rPr>
        <w:t>nd</w:t>
      </w:r>
      <w:r w:rsidRPr="00E834F4">
        <w:t xml:space="preserve"> Kings 15:30-17:1-6. </w:t>
      </w:r>
    </w:p>
    <w:p w14:paraId="03B94141" w14:textId="77777777" w:rsidR="00287259" w:rsidRPr="00E834F4" w:rsidRDefault="00287259" w:rsidP="00287259">
      <w:pPr>
        <w:spacing w:line="480" w:lineRule="auto"/>
        <w:jc w:val="center"/>
        <w:rPr>
          <w:b/>
        </w:rPr>
      </w:pPr>
      <w:r w:rsidRPr="00E834F4">
        <w:rPr>
          <w:b/>
        </w:rPr>
        <w:t>THE 19 SOUTHERN KINGS</w:t>
      </w:r>
    </w:p>
    <w:p w14:paraId="75091B0C" w14:textId="77777777" w:rsidR="00287259" w:rsidRPr="00E834F4" w:rsidRDefault="00287259" w:rsidP="00287259">
      <w:pPr>
        <w:spacing w:line="480" w:lineRule="auto"/>
        <w:jc w:val="both"/>
        <w:rPr>
          <w:b/>
        </w:rPr>
      </w:pPr>
      <w:r w:rsidRPr="00E834F4">
        <w:rPr>
          <w:b/>
        </w:rPr>
        <w:t>Judah the Southern Kingdom</w:t>
      </w:r>
      <w:r w:rsidRPr="00E834F4">
        <w:t>- Rehoboam, Solomon’s Son, whose stupidity and arrogance sparked the civil war in 1</w:t>
      </w:r>
      <w:r w:rsidRPr="00E834F4">
        <w:rPr>
          <w:vertAlign w:val="superscript"/>
        </w:rPr>
        <w:t>st</w:t>
      </w:r>
      <w:r w:rsidRPr="00E834F4">
        <w:t xml:space="preserve"> Kings 11:43-12:24; 14:21-31. Abijam, Rehoboam’s Son, helped by the Father Stephen to defeat Jeroboam in battle in 1</w:t>
      </w:r>
      <w:r w:rsidRPr="00E834F4">
        <w:rPr>
          <w:vertAlign w:val="superscript"/>
        </w:rPr>
        <w:t>st</w:t>
      </w:r>
      <w:r w:rsidRPr="00E834F4">
        <w:t xml:space="preserve"> Kings 14:31-15:8. Asa, Abijam’s Son, Judah’s first Godly King in 1</w:t>
      </w:r>
      <w:r w:rsidRPr="00E834F4">
        <w:rPr>
          <w:vertAlign w:val="superscript"/>
        </w:rPr>
        <w:t>st</w:t>
      </w:r>
      <w:r w:rsidRPr="00E834F4">
        <w:t xml:space="preserve"> Kings 15:8-14. Jehoshaphat, Asa’s Son, Godly King who built a merchant fleet (Navy) and made an alliance with Ahab in 1</w:t>
      </w:r>
      <w:r w:rsidRPr="00E834F4">
        <w:rPr>
          <w:vertAlign w:val="superscript"/>
        </w:rPr>
        <w:t>st</w:t>
      </w:r>
      <w:r w:rsidRPr="00E834F4">
        <w:t xml:space="preserve"> Kings 22:41-50. Hehoram, Jehoshaphat’s Son, married to Athaliah, the Wicked Daughter of Ahab and Jezebel in 2</w:t>
      </w:r>
      <w:r w:rsidRPr="00E834F4">
        <w:rPr>
          <w:vertAlign w:val="superscript"/>
        </w:rPr>
        <w:t>nd</w:t>
      </w:r>
      <w:r w:rsidRPr="00E834F4">
        <w:t xml:space="preserve"> Kings 8:16-24. Ahaziah, Son of Jehoram and Athaliah, killed by Jehu in 2</w:t>
      </w:r>
      <w:r w:rsidRPr="00E834F4">
        <w:rPr>
          <w:vertAlign w:val="superscript"/>
        </w:rPr>
        <w:t>nd</w:t>
      </w:r>
      <w:r w:rsidRPr="00E834F4">
        <w:t xml:space="preserve"> Kings 8:24-9:29. Athaliah, Queen, Daughter of Ahab, who assumed the throne on the death of Ahaziah and slaughtered all the royal seed but One in 2</w:t>
      </w:r>
      <w:r w:rsidRPr="00E834F4">
        <w:rPr>
          <w:vertAlign w:val="superscript"/>
        </w:rPr>
        <w:t>nd</w:t>
      </w:r>
      <w:r w:rsidRPr="00E834F4">
        <w:t xml:space="preserve"> Kings 11:1-20.  Joash, Son of Ahaziah, hidden a Boy from Athaliah and Ruler after She was executed in 2</w:t>
      </w:r>
      <w:r w:rsidRPr="00E834F4">
        <w:rPr>
          <w:vertAlign w:val="superscript"/>
        </w:rPr>
        <w:t>nd</w:t>
      </w:r>
      <w:r w:rsidRPr="00E834F4">
        <w:t xml:space="preserve"> Kings 11:1-12:21. Amaziah, Son of Joash, defeated by Jehoash, King of the 10 tribes and slain in a conspiracy in 2</w:t>
      </w:r>
      <w:r w:rsidRPr="00E834F4">
        <w:rPr>
          <w:vertAlign w:val="superscript"/>
        </w:rPr>
        <w:t>nd</w:t>
      </w:r>
      <w:r w:rsidRPr="00E834F4">
        <w:t xml:space="preserve"> Kings 14:1-20. Uzziah (Azariah), Son of Amaziah, struck with leprosy for His sin in the temple in 2</w:t>
      </w:r>
      <w:r w:rsidRPr="00E834F4">
        <w:rPr>
          <w:vertAlign w:val="superscript"/>
        </w:rPr>
        <w:t>nd</w:t>
      </w:r>
      <w:r w:rsidRPr="00E834F4">
        <w:t xml:space="preserve"> Kings 15:1-7. Jotham, Son of Uzziah, who built the temple’s upper gate and fortified Jerusalem in 2</w:t>
      </w:r>
      <w:r w:rsidRPr="00E834F4">
        <w:rPr>
          <w:vertAlign w:val="superscript"/>
        </w:rPr>
        <w:t>nd</w:t>
      </w:r>
      <w:r w:rsidRPr="00E834F4">
        <w:t xml:space="preserve"> Kings 15:32-38. Ahaz, Son of Jotham, Godless King who sacrificed His Son to a Pagan God in 2</w:t>
      </w:r>
      <w:r w:rsidRPr="00E834F4">
        <w:rPr>
          <w:vertAlign w:val="superscript"/>
        </w:rPr>
        <w:t>nd</w:t>
      </w:r>
      <w:r w:rsidRPr="00E834F4">
        <w:t xml:space="preserve"> Kings 16:1-20. Hezekiah, Son of Ahaz, reformer, friend of Isaiah, and King when Jerusalem was saved by the Death Angel in 2</w:t>
      </w:r>
      <w:r w:rsidRPr="00E834F4">
        <w:rPr>
          <w:vertAlign w:val="superscript"/>
        </w:rPr>
        <w:t>nd</w:t>
      </w:r>
      <w:r w:rsidRPr="00E834F4">
        <w:t xml:space="preserve"> Kings chapters 18-20. Manasseh, Son of Hezekiah and Judah’s worst King, though later converted in 2</w:t>
      </w:r>
      <w:r w:rsidRPr="00E834F4">
        <w:rPr>
          <w:vertAlign w:val="superscript"/>
        </w:rPr>
        <w:t>nd</w:t>
      </w:r>
      <w:r w:rsidRPr="00E834F4">
        <w:t xml:space="preserve"> Kings 21:1-18. Amon, Son of Manasseh, executed by His own Household Servants in 2</w:t>
      </w:r>
      <w:r w:rsidRPr="00E834F4">
        <w:rPr>
          <w:vertAlign w:val="superscript"/>
        </w:rPr>
        <w:t>nd</w:t>
      </w:r>
      <w:r w:rsidRPr="00E834F4">
        <w:t xml:space="preserve"> Kings 21:19-26. Josiah, Son of Amon, Ruler when the Book of the Law was found in the temple, Leader of a national reform, slain in battle against Egypt in 2</w:t>
      </w:r>
      <w:r w:rsidRPr="00E834F4">
        <w:rPr>
          <w:vertAlign w:val="superscript"/>
        </w:rPr>
        <w:t>nd</w:t>
      </w:r>
      <w:r w:rsidRPr="00E834F4">
        <w:t xml:space="preserve"> Kings 22:1-23:30. Jehoahaz, Son of Josiah and Ruler after His death in battle, deposed after only 90 days by Pharaoh-Neco and taken to Egypt, where He died in 2</w:t>
      </w:r>
      <w:r w:rsidRPr="00E834F4">
        <w:rPr>
          <w:vertAlign w:val="superscript"/>
        </w:rPr>
        <w:t>nd</w:t>
      </w:r>
      <w:r w:rsidRPr="00E834F4">
        <w:t xml:space="preserve"> Kings 23:31-33. Jehoaikim, Joaiah’s Son who persecuted Jeremiah and burned the Prophet’s scroll, carried to Babylon by Nebuchadnezzar in 2</w:t>
      </w:r>
      <w:r w:rsidRPr="00E834F4">
        <w:rPr>
          <w:vertAlign w:val="superscript"/>
        </w:rPr>
        <w:t>nd</w:t>
      </w:r>
      <w:r w:rsidRPr="00E834F4">
        <w:t xml:space="preserve"> Kings 23:34-24:5 &amp; Jeremiah chapter 36. Jehoiachin, Jehoiakim’s Son who incurred a special judgment from the Father Stephen and mid was carried away to Babylon with Nebuchadnezzar in 2</w:t>
      </w:r>
      <w:r w:rsidRPr="00E834F4">
        <w:rPr>
          <w:vertAlign w:val="superscript"/>
        </w:rPr>
        <w:t>nd</w:t>
      </w:r>
      <w:r w:rsidRPr="00E834F4">
        <w:t xml:space="preserve"> Kings 24:6-16. Zedekiah (Mattaniah), Uncle of Jehoiachin, blinded and taken into exile in Babylon while Jerusalem and the temple were destroyed in 2</w:t>
      </w:r>
      <w:r w:rsidRPr="00E834F4">
        <w:rPr>
          <w:vertAlign w:val="superscript"/>
        </w:rPr>
        <w:t>nd</w:t>
      </w:r>
      <w:r w:rsidRPr="00E834F4">
        <w:t xml:space="preserve"> Kings 24:17-25:30.    </w:t>
      </w:r>
    </w:p>
    <w:p w14:paraId="795FA3A7" w14:textId="77777777" w:rsidR="00287259" w:rsidRPr="00E834F4" w:rsidRDefault="00287259" w:rsidP="00287259">
      <w:pPr>
        <w:spacing w:before="240" w:line="240" w:lineRule="auto"/>
        <w:jc w:val="center"/>
        <w:rPr>
          <w:b/>
        </w:rPr>
      </w:pPr>
      <w:r w:rsidRPr="00E834F4">
        <w:rPr>
          <w:b/>
        </w:rPr>
        <w:t>THE RANK STRUCTURE OF THE 40 POSITIONS CONSISTING OF 12 EMPEROR’S &amp; 28 CHIEF’S OF POLICE [HIGH PRIEST’S] IN THE NT [NEW TESTAMENT], HT [HIGHER TESTAMENT] IN LUKE &amp; THE MHT [MOST HIGHEST TESTAMENT] IN ACTS</w:t>
      </w:r>
    </w:p>
    <w:p w14:paraId="65162717" w14:textId="77777777" w:rsidR="00287259" w:rsidRPr="00E834F4" w:rsidRDefault="00287259" w:rsidP="00287259">
      <w:pPr>
        <w:spacing w:before="240" w:line="240" w:lineRule="auto"/>
        <w:jc w:val="center"/>
        <w:rPr>
          <w:b/>
        </w:rPr>
      </w:pPr>
      <w:r w:rsidRPr="00E834F4">
        <w:rPr>
          <w:b/>
        </w:rPr>
        <w:t xml:space="preserve">THE 12 EMPEROR’S AUTHORITY VERSES THE LORD STEPHEN’S AUTHORITY IN THE MHT [MOST HIGHEST TESTAMENT] IN ACTS </w:t>
      </w:r>
    </w:p>
    <w:p w14:paraId="1DE68D13" w14:textId="77777777" w:rsidR="00287259" w:rsidRPr="00E834F4" w:rsidRDefault="00287259" w:rsidP="00287259">
      <w:pPr>
        <w:spacing w:before="240" w:line="240" w:lineRule="auto"/>
        <w:jc w:val="center"/>
        <w:rPr>
          <w:b/>
        </w:rPr>
      </w:pPr>
      <w:r w:rsidRPr="00E834F4">
        <w:rPr>
          <w:b/>
        </w:rPr>
        <w:t>The Denial of the Father Stephen our Lord</w:t>
      </w:r>
    </w:p>
    <w:p w14:paraId="30BEE513" w14:textId="77777777" w:rsidR="00287259" w:rsidRPr="00E834F4" w:rsidRDefault="00287259" w:rsidP="00287259">
      <w:pPr>
        <w:spacing w:before="240" w:line="480" w:lineRule="auto"/>
        <w:jc w:val="both"/>
      </w:pPr>
      <w:r w:rsidRPr="00E834F4">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34F4">
        <w:rPr>
          <w:vertAlign w:val="superscript"/>
        </w:rPr>
        <w:t>th</w:t>
      </w:r>
      <w:r w:rsidRPr="00E834F4">
        <w:t xml:space="preserve"> Kingdom Position) by the 5</w:t>
      </w:r>
      <w:r w:rsidRPr="00E834F4">
        <w:rPr>
          <w:vertAlign w:val="superscript"/>
        </w:rPr>
        <w:t>th</w:t>
      </w:r>
      <w:r w:rsidRPr="00E834F4">
        <w:t xml:space="preserve"> Emperor Lordship of Rome named Nero Claudius Caesar Augustus Germanicus in His reign of Italy from October 13</w:t>
      </w:r>
      <w:r w:rsidRPr="00E834F4">
        <w:rPr>
          <w:vertAlign w:val="superscript"/>
        </w:rPr>
        <w:t>th</w:t>
      </w:r>
      <w:r w:rsidRPr="00E834F4">
        <w:t>, 54AD-June 9</w:t>
      </w:r>
      <w:r w:rsidRPr="00E834F4">
        <w:rPr>
          <w:vertAlign w:val="superscript"/>
        </w:rPr>
        <w:t>th</w:t>
      </w:r>
      <w:r w:rsidRPr="00E834F4">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34F4">
        <w:rPr>
          <w:vertAlign w:val="superscript"/>
        </w:rPr>
        <w:t>th</w:t>
      </w:r>
      <w:r w:rsidRPr="00E834F4">
        <w:t xml:space="preserve"> Kingdom Position) by the 2</w:t>
      </w:r>
      <w:r w:rsidRPr="00E834F4">
        <w:rPr>
          <w:vertAlign w:val="superscript"/>
        </w:rPr>
        <w:t>nd</w:t>
      </w:r>
      <w:r w:rsidRPr="00E834F4">
        <w:t xml:space="preserve"> Emperor Lordship of Rome named Tiberius Julius Caesar Augustus in His reign from September 18</w:t>
      </w:r>
      <w:r w:rsidRPr="00E834F4">
        <w:rPr>
          <w:vertAlign w:val="superscript"/>
        </w:rPr>
        <w:t>th</w:t>
      </w:r>
      <w:r w:rsidRPr="00E834F4">
        <w:t>, 14AD-March 16</w:t>
      </w:r>
      <w:r w:rsidRPr="00E834F4">
        <w:rPr>
          <w:vertAlign w:val="superscript"/>
        </w:rPr>
        <w:t>th</w:t>
      </w:r>
      <w:r w:rsidRPr="00E834F4">
        <w:t>, 37AD for 22 years &amp; 6 months, but approved at the Rock Church to State Levels 1 to 9 Positions) for 27 years (20BC-5BC &amp; 29AD-40AD) proven in Acts 1:4-7:60. But they can only die by the Government Nation Levels in Acts 21:26-28:31. The 1</w:t>
      </w:r>
      <w:r w:rsidRPr="00E834F4">
        <w:rPr>
          <w:vertAlign w:val="superscript"/>
        </w:rPr>
        <w:t>st</w:t>
      </w:r>
      <w:r w:rsidRPr="00E834F4">
        <w:t xml:space="preserve"> Emperor Lordship of Rome that had the sovereign rule over Israel at the time is named Gaius Julius Caesar Octavianus Divi Filius Augustus had His reign from January 16</w:t>
      </w:r>
      <w:r w:rsidRPr="00E834F4">
        <w:rPr>
          <w:vertAlign w:val="superscript"/>
        </w:rPr>
        <w:t>th</w:t>
      </w:r>
      <w:r w:rsidRPr="00E834F4">
        <w:t>, 27BC-August 19</w:t>
      </w:r>
      <w:r w:rsidRPr="00E834F4">
        <w:rPr>
          <w:vertAlign w:val="superscript"/>
        </w:rPr>
        <w:t>th</w:t>
      </w:r>
      <w:r w:rsidRPr="00E834F4">
        <w:t>, 14AD for 41 years &amp; 7 months. The 3</w:t>
      </w:r>
      <w:r w:rsidRPr="00E834F4">
        <w:rPr>
          <w:vertAlign w:val="superscript"/>
        </w:rPr>
        <w:t>rd</w:t>
      </w:r>
      <w:r w:rsidRPr="00E834F4">
        <w:t xml:space="preserve"> Emperor Lordship of Rome is named Gaius Julius Caesar Augustus Germanicus had His reign from March 16</w:t>
      </w:r>
      <w:r w:rsidRPr="00E834F4">
        <w:rPr>
          <w:vertAlign w:val="superscript"/>
        </w:rPr>
        <w:t>th</w:t>
      </w:r>
      <w:r w:rsidRPr="00E834F4">
        <w:t>, 37AD-January 24</w:t>
      </w:r>
      <w:r w:rsidRPr="00E834F4">
        <w:rPr>
          <w:vertAlign w:val="superscript"/>
        </w:rPr>
        <w:t>th</w:t>
      </w:r>
      <w:r w:rsidRPr="00E834F4">
        <w:t>, 41AD for 3 years &amp; 10 months. The 4</w:t>
      </w:r>
      <w:r w:rsidRPr="00E834F4">
        <w:rPr>
          <w:vertAlign w:val="superscript"/>
        </w:rPr>
        <w:t>th</w:t>
      </w:r>
      <w:r w:rsidRPr="00E834F4">
        <w:t xml:space="preserve"> Emperor Lordship of Rome is named Tiberius Claudius Caesar Augustus Germanicus had His reign from January 24</w:t>
      </w:r>
      <w:r w:rsidRPr="00E834F4">
        <w:rPr>
          <w:vertAlign w:val="superscript"/>
        </w:rPr>
        <w:t>th</w:t>
      </w:r>
      <w:r w:rsidRPr="00E834F4">
        <w:t>, 41AD-October 13</w:t>
      </w:r>
      <w:r w:rsidRPr="00E834F4">
        <w:rPr>
          <w:vertAlign w:val="superscript"/>
        </w:rPr>
        <w:t>th</w:t>
      </w:r>
      <w:r w:rsidRPr="00E834F4">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34F4">
        <w:rPr>
          <w:vertAlign w:val="superscript"/>
        </w:rPr>
        <w:t>th</w:t>
      </w:r>
      <w:r w:rsidRPr="00E834F4">
        <w:t xml:space="preserve"> Emperor Lordship of Rome is named Servius Suplicius Galba Caesar Augustus had His reign from June 8</w:t>
      </w:r>
      <w:r w:rsidRPr="00E834F4">
        <w:rPr>
          <w:vertAlign w:val="superscript"/>
        </w:rPr>
        <w:t>th</w:t>
      </w:r>
      <w:r w:rsidRPr="00E834F4">
        <w:t>, 68AD-January 15</w:t>
      </w:r>
      <w:r w:rsidRPr="00E834F4">
        <w:rPr>
          <w:vertAlign w:val="superscript"/>
        </w:rPr>
        <w:t>th</w:t>
      </w:r>
      <w:r w:rsidRPr="00E834F4">
        <w:t>, 69AD for 7 months. The 7</w:t>
      </w:r>
      <w:r w:rsidRPr="00E834F4">
        <w:rPr>
          <w:vertAlign w:val="superscript"/>
        </w:rPr>
        <w:t>th</w:t>
      </w:r>
      <w:r w:rsidRPr="00E834F4">
        <w:t xml:space="preserve"> Emperor Lordship of Rome is named Marcus Salvius Otho Caesar Augustus or Marcus Salvius Otho Nero Caesar Augustus had His reign from January 15</w:t>
      </w:r>
      <w:r w:rsidRPr="00E834F4">
        <w:rPr>
          <w:vertAlign w:val="superscript"/>
        </w:rPr>
        <w:t>th</w:t>
      </w:r>
      <w:r w:rsidRPr="00E834F4">
        <w:t>, 69AD-April 16</w:t>
      </w:r>
      <w:r w:rsidRPr="00E834F4">
        <w:rPr>
          <w:vertAlign w:val="superscript"/>
        </w:rPr>
        <w:t>th</w:t>
      </w:r>
      <w:r w:rsidRPr="00E834F4">
        <w:t>, 69AD for 3 months. The 8</w:t>
      </w:r>
      <w:r w:rsidRPr="00E834F4">
        <w:rPr>
          <w:vertAlign w:val="superscript"/>
        </w:rPr>
        <w:t>th</w:t>
      </w:r>
      <w:r w:rsidRPr="00E834F4">
        <w:t xml:space="preserve"> Emperor Lordship of Rome is named Aulus Vitelius Germanicus Augustus has His reign from April 16</w:t>
      </w:r>
      <w:r w:rsidRPr="00E834F4">
        <w:rPr>
          <w:vertAlign w:val="superscript"/>
        </w:rPr>
        <w:t>th</w:t>
      </w:r>
      <w:r w:rsidRPr="00E834F4">
        <w:t>, 69AD-December 22</w:t>
      </w:r>
      <w:r w:rsidRPr="00E834F4">
        <w:rPr>
          <w:vertAlign w:val="superscript"/>
        </w:rPr>
        <w:t>nd</w:t>
      </w:r>
      <w:r w:rsidRPr="00E834F4">
        <w:t>, 69AD for 8 months. The 9</w:t>
      </w:r>
      <w:r w:rsidRPr="00E834F4">
        <w:rPr>
          <w:vertAlign w:val="superscript"/>
        </w:rPr>
        <w:t>th</w:t>
      </w:r>
      <w:r w:rsidRPr="00E834F4">
        <w:t xml:space="preserve"> Emperor Lordship of Rome is named Titus Flavius Caesar Vespasianus Augustus had His reign from July 1</w:t>
      </w:r>
      <w:r w:rsidRPr="00E834F4">
        <w:rPr>
          <w:vertAlign w:val="superscript"/>
        </w:rPr>
        <w:t>st</w:t>
      </w:r>
      <w:r w:rsidRPr="00E834F4">
        <w:t>, 69AD-June 23</w:t>
      </w:r>
      <w:r w:rsidRPr="00E834F4">
        <w:rPr>
          <w:vertAlign w:val="superscript"/>
        </w:rPr>
        <w:t>rd</w:t>
      </w:r>
      <w:r w:rsidRPr="00E834F4">
        <w:t>, 79AD for 10 years. The 10</w:t>
      </w:r>
      <w:r w:rsidRPr="00E834F4">
        <w:rPr>
          <w:vertAlign w:val="superscript"/>
        </w:rPr>
        <w:t>th</w:t>
      </w:r>
      <w:r w:rsidRPr="00E834F4">
        <w:t xml:space="preserve"> Emperor Lordship of Rome is named Titus Flavius Caesar Vespasianus Augustus had His reign from June 24</w:t>
      </w:r>
      <w:r w:rsidRPr="00E834F4">
        <w:rPr>
          <w:vertAlign w:val="superscript"/>
        </w:rPr>
        <w:t>th</w:t>
      </w:r>
      <w:r w:rsidRPr="00E834F4">
        <w:t>, 79AD-September 13</w:t>
      </w:r>
      <w:r w:rsidRPr="00E834F4">
        <w:rPr>
          <w:vertAlign w:val="superscript"/>
        </w:rPr>
        <w:t>th</w:t>
      </w:r>
      <w:r w:rsidRPr="00E834F4">
        <w:t>, 81AD for 1 year &amp; 9 months. The 11</w:t>
      </w:r>
      <w:r w:rsidRPr="00E834F4">
        <w:rPr>
          <w:vertAlign w:val="superscript"/>
        </w:rPr>
        <w:t>th</w:t>
      </w:r>
      <w:r w:rsidRPr="00E834F4">
        <w:t xml:space="preserve"> Emperor Lordship of Rome is named truly Titus Flavius Caesar Domitianus Augustus had His reign from September 14</w:t>
      </w:r>
      <w:r w:rsidRPr="00E834F4">
        <w:rPr>
          <w:vertAlign w:val="superscript"/>
        </w:rPr>
        <w:t>th</w:t>
      </w:r>
      <w:r w:rsidRPr="00E834F4">
        <w:t>, 81AD-September 18</w:t>
      </w:r>
      <w:r w:rsidRPr="00E834F4">
        <w:rPr>
          <w:vertAlign w:val="superscript"/>
        </w:rPr>
        <w:t>th</w:t>
      </w:r>
      <w:r w:rsidRPr="00E834F4">
        <w:t>, 96AD for about 15 years. The 6</w:t>
      </w:r>
      <w:r w:rsidRPr="00E834F4">
        <w:rPr>
          <w:vertAlign w:val="superscript"/>
        </w:rPr>
        <w:t>th</w:t>
      </w:r>
      <w:r w:rsidRPr="00E834F4">
        <w:t xml:space="preserve"> to 11</w:t>
      </w:r>
      <w:r w:rsidRPr="00E834F4">
        <w:rPr>
          <w:vertAlign w:val="superscript"/>
        </w:rPr>
        <w:t>th</w:t>
      </w:r>
      <w:r w:rsidRPr="00E834F4">
        <w:t xml:space="preserve"> Emperors Lordships from June 8</w:t>
      </w:r>
      <w:r w:rsidRPr="00E834F4">
        <w:rPr>
          <w:vertAlign w:val="superscript"/>
        </w:rPr>
        <w:t>th</w:t>
      </w:r>
      <w:r w:rsidRPr="00E834F4">
        <w:t>, 68AD-September 18</w:t>
      </w:r>
      <w:r w:rsidRPr="00E834F4">
        <w:rPr>
          <w:vertAlign w:val="superscript"/>
        </w:rPr>
        <w:t>th</w:t>
      </w:r>
      <w:r w:rsidRPr="00E834F4">
        <w:t>, 96AD for about 28 years were during the writing of the Gospel Book of Matthew (maybe), Gospel Book of Mark (maybe), Gospel Book of Luke (maybe), Gospel Book of John, the Book of Hebrews, the Book of 1</w:t>
      </w:r>
      <w:r w:rsidRPr="00E834F4">
        <w:rPr>
          <w:vertAlign w:val="superscript"/>
        </w:rPr>
        <w:t>st</w:t>
      </w:r>
      <w:r w:rsidRPr="00E834F4">
        <w:t xml:space="preserve"> John, the Book of 2</w:t>
      </w:r>
      <w:r w:rsidRPr="00E834F4">
        <w:rPr>
          <w:vertAlign w:val="superscript"/>
        </w:rPr>
        <w:t>nd</w:t>
      </w:r>
      <w:r w:rsidRPr="00E834F4">
        <w:t xml:space="preserve"> John, the Book of 3</w:t>
      </w:r>
      <w:r w:rsidRPr="00E834F4">
        <w:rPr>
          <w:vertAlign w:val="superscript"/>
        </w:rPr>
        <w:t>rd</w:t>
      </w:r>
      <w:r w:rsidRPr="00E834F4">
        <w:t xml:space="preserve"> John, the Book of Jude (maybe) &amp; the Book of Revelation.  </w:t>
      </w:r>
    </w:p>
    <w:p w14:paraId="2666D535" w14:textId="77777777" w:rsidR="00287259" w:rsidRPr="00E834F4" w:rsidRDefault="00287259" w:rsidP="00287259">
      <w:pPr>
        <w:spacing w:before="240" w:line="480" w:lineRule="auto"/>
        <w:jc w:val="both"/>
      </w:pPr>
      <w:r w:rsidRPr="00E834F4">
        <w:t>The Succession of the 12 Roman Emperors: The name “</w:t>
      </w:r>
      <w:r w:rsidRPr="00E834F4">
        <w:rPr>
          <w:b/>
        </w:rPr>
        <w:t>Caesar</w:t>
      </w:r>
      <w:r w:rsidRPr="00E834F4">
        <w:t xml:space="preserve">” derives from the German </w:t>
      </w:r>
      <w:r w:rsidRPr="00E834F4">
        <w:rPr>
          <w:b/>
          <w:i/>
        </w:rPr>
        <w:t>Kaiser</w:t>
      </w:r>
      <w:r w:rsidRPr="00E834F4">
        <w:t xml:space="preserve">, Dutch </w:t>
      </w:r>
      <w:r w:rsidRPr="00E834F4">
        <w:rPr>
          <w:b/>
          <w:i/>
        </w:rPr>
        <w:t>Keizer</w:t>
      </w:r>
      <w:r w:rsidRPr="00E834F4">
        <w:t xml:space="preserve"> and Russian </w:t>
      </w:r>
      <w:r w:rsidRPr="00E834F4">
        <w:rPr>
          <w:b/>
          <w:i/>
        </w:rPr>
        <w:t>Czar</w:t>
      </w:r>
      <w:r w:rsidRPr="00E834F4">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520E1AC9" w14:textId="77777777" w:rsidR="00287259" w:rsidRPr="00E834F4" w:rsidRDefault="00287259" w:rsidP="00287259">
      <w:pPr>
        <w:spacing w:before="240" w:line="480" w:lineRule="auto"/>
        <w:jc w:val="both"/>
      </w:pPr>
      <w:r w:rsidRPr="00E834F4">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34F4">
        <w:rPr>
          <w:vertAlign w:val="superscript"/>
        </w:rPr>
        <w:t>th</w:t>
      </w:r>
      <w:r w:rsidRPr="00E834F4">
        <w:t xml:space="preserve">, 12 AD]. Even though the conspiracy was a success, its purposes failed. In the Civil War that followed, Caesar’s Nephew Octavian emerged as Victor and in 31BC became the first Roman Emperor.            </w:t>
      </w:r>
    </w:p>
    <w:p w14:paraId="02266445" w14:textId="77777777" w:rsidR="00287259" w:rsidRPr="00E834F4" w:rsidRDefault="00287259" w:rsidP="00287259">
      <w:pPr>
        <w:spacing w:before="240" w:line="480" w:lineRule="auto"/>
        <w:jc w:val="both"/>
      </w:pPr>
      <w:r w:rsidRPr="00E834F4">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34F4">
        <w:rPr>
          <w:vertAlign w:val="superscript"/>
        </w:rPr>
        <w:t>th</w:t>
      </w:r>
      <w:r w:rsidRPr="00E834F4">
        <w:t xml:space="preserve">, 8 AD to 14 AD because of the 6 year gap in the calendar which concerns only 11 more Emperors to reign from 14 AD to 95 AD which is roughly a strong generation of 81.42 years] which left the Empire to His appointed successor, Tiberius.  </w:t>
      </w:r>
    </w:p>
    <w:p w14:paraId="15E156FA" w14:textId="77777777" w:rsidR="00287259" w:rsidRPr="00E834F4" w:rsidRDefault="00287259" w:rsidP="00287259">
      <w:pPr>
        <w:spacing w:before="240" w:line="480" w:lineRule="auto"/>
        <w:jc w:val="both"/>
      </w:pPr>
      <w:r w:rsidRPr="00E834F4">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34F4">
        <w:rPr>
          <w:vertAlign w:val="superscript"/>
        </w:rPr>
        <w:t>th</w:t>
      </w:r>
      <w:r w:rsidRPr="00E834F4">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0D2793D" w14:textId="77777777" w:rsidR="00287259" w:rsidRPr="00E834F4" w:rsidRDefault="00287259" w:rsidP="00287259">
      <w:pPr>
        <w:spacing w:before="240" w:line="480" w:lineRule="auto"/>
        <w:jc w:val="both"/>
      </w:pPr>
      <w:r w:rsidRPr="00E834F4">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2581B70F" w14:textId="77777777" w:rsidR="00287259" w:rsidRPr="00E834F4" w:rsidRDefault="00287259" w:rsidP="00287259">
      <w:pPr>
        <w:spacing w:before="240" w:line="480" w:lineRule="auto"/>
        <w:jc w:val="both"/>
      </w:pPr>
      <w:r w:rsidRPr="00E834F4">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7C588021" w14:textId="77777777" w:rsidR="00287259" w:rsidRPr="00E834F4" w:rsidRDefault="00287259" w:rsidP="00287259">
      <w:pPr>
        <w:spacing w:before="240" w:line="480" w:lineRule="auto"/>
        <w:jc w:val="both"/>
      </w:pPr>
      <w:r w:rsidRPr="00E834F4">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34F4">
        <w:rPr>
          <w:vertAlign w:val="superscript"/>
        </w:rPr>
        <w:t>st</w:t>
      </w:r>
      <w:r w:rsidRPr="00E834F4">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6A387AD8" w14:textId="77777777" w:rsidR="00287259" w:rsidRPr="00E834F4" w:rsidRDefault="00287259" w:rsidP="00287259">
      <w:pPr>
        <w:spacing w:before="240" w:line="480" w:lineRule="auto"/>
        <w:jc w:val="both"/>
      </w:pPr>
      <w:r w:rsidRPr="00E834F4">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13CD94A7" w14:textId="77777777" w:rsidR="00287259" w:rsidRPr="00E834F4" w:rsidRDefault="00287259" w:rsidP="00287259">
      <w:pPr>
        <w:spacing w:before="240" w:line="480" w:lineRule="auto"/>
        <w:jc w:val="both"/>
      </w:pPr>
      <w:r w:rsidRPr="00E834F4">
        <w:t xml:space="preserve">Otho: Otho’s Life is from AD 32 to AD 69. He ruled for 95 days before committing suicide when Vitellius’ Army defeated Him in Battle. </w:t>
      </w:r>
    </w:p>
    <w:p w14:paraId="50CC7886" w14:textId="77777777" w:rsidR="00287259" w:rsidRPr="00E834F4" w:rsidRDefault="00287259" w:rsidP="00287259">
      <w:pPr>
        <w:spacing w:before="240" w:line="480" w:lineRule="auto"/>
        <w:jc w:val="both"/>
      </w:pPr>
      <w:r w:rsidRPr="00E834F4">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F388CD0" w14:textId="77777777" w:rsidR="00287259" w:rsidRPr="00E834F4" w:rsidRDefault="00287259" w:rsidP="00287259">
      <w:pPr>
        <w:spacing w:before="240" w:line="480" w:lineRule="auto"/>
        <w:jc w:val="both"/>
      </w:pPr>
      <w:r w:rsidRPr="00E834F4">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477EE320" w14:textId="77777777" w:rsidR="00287259" w:rsidRPr="00E834F4" w:rsidRDefault="00287259" w:rsidP="00287259">
      <w:pPr>
        <w:spacing w:before="240" w:line="480" w:lineRule="auto"/>
        <w:jc w:val="both"/>
      </w:pPr>
      <w:r w:rsidRPr="00E834F4">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34F4">
        <w:rPr>
          <w:vertAlign w:val="superscript"/>
        </w:rPr>
        <w:t>th</w:t>
      </w:r>
      <w:r w:rsidRPr="00E834F4">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69DC1B1D" w14:textId="77777777" w:rsidR="00287259" w:rsidRPr="00E834F4" w:rsidRDefault="00287259" w:rsidP="00287259">
      <w:pPr>
        <w:spacing w:before="240" w:line="480" w:lineRule="auto"/>
        <w:jc w:val="both"/>
      </w:pPr>
      <w:r w:rsidRPr="00E834F4">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3C09153B" w14:textId="77777777" w:rsidR="00287259" w:rsidRPr="00E834F4" w:rsidRDefault="00287259" w:rsidP="00287259">
      <w:pPr>
        <w:spacing w:before="240" w:line="480" w:lineRule="auto"/>
        <w:jc w:val="center"/>
        <w:rPr>
          <w:b/>
        </w:rPr>
      </w:pPr>
      <w:r w:rsidRPr="00E834F4">
        <w:rPr>
          <w:b/>
        </w:rPr>
        <w:t>The Eternal Charge of Blasphemy against the Father Stephen our Lord</w:t>
      </w:r>
    </w:p>
    <w:p w14:paraId="43804F47" w14:textId="77777777" w:rsidR="00287259" w:rsidRPr="00E834F4" w:rsidRDefault="00287259" w:rsidP="00287259">
      <w:pPr>
        <w:spacing w:before="240" w:line="480" w:lineRule="auto"/>
        <w:jc w:val="both"/>
      </w:pPr>
      <w:r w:rsidRPr="00E834F4">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34F4">
        <w:rPr>
          <w:vertAlign w:val="superscript"/>
        </w:rPr>
        <w:t>nd</w:t>
      </w:r>
      <w:r w:rsidRPr="00E834F4">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2C6E1E47" w14:textId="77777777" w:rsidR="00287259" w:rsidRPr="00E834F4" w:rsidRDefault="00287259" w:rsidP="00287259">
      <w:pPr>
        <w:spacing w:before="240" w:line="480" w:lineRule="auto"/>
        <w:jc w:val="center"/>
        <w:rPr>
          <w:b/>
        </w:rPr>
      </w:pPr>
      <w:r w:rsidRPr="00E834F4">
        <w:rPr>
          <w:b/>
        </w:rPr>
        <w:t>THE 28 CHIEF’S OF POLICE AUTHORITY VERSES THE LORD STEPHEN’S AUTHORITY IN THE HT</w:t>
      </w:r>
    </w:p>
    <w:p w14:paraId="178C4836" w14:textId="77777777" w:rsidR="00287259" w:rsidRPr="00E834F4" w:rsidRDefault="00287259" w:rsidP="00287259">
      <w:pPr>
        <w:spacing w:before="240" w:line="480" w:lineRule="auto"/>
        <w:jc w:val="both"/>
      </w:pPr>
      <w:r w:rsidRPr="00E834F4">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7BBAFEDA" w14:textId="77777777" w:rsidR="00287259" w:rsidRPr="00E834F4" w:rsidRDefault="00287259" w:rsidP="00287259">
      <w:pPr>
        <w:spacing w:line="480" w:lineRule="auto"/>
        <w:jc w:val="both"/>
      </w:pPr>
      <w:r w:rsidRPr="00E834F4">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4FCFFD16" w14:textId="77777777" w:rsidR="00287259" w:rsidRPr="00E834F4" w:rsidRDefault="00287259" w:rsidP="00287259">
      <w:pPr>
        <w:spacing w:line="480" w:lineRule="auto"/>
        <w:jc w:val="both"/>
      </w:pPr>
      <w:r w:rsidRPr="00E834F4">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792D13A0" w14:textId="77777777" w:rsidR="00287259" w:rsidRPr="00E834F4" w:rsidRDefault="00287259" w:rsidP="00287259">
      <w:pPr>
        <w:spacing w:line="480" w:lineRule="auto"/>
        <w:jc w:val="both"/>
      </w:pPr>
      <w:r w:rsidRPr="00E834F4">
        <w:t xml:space="preserve">In Stephen’s Family in Luke chapter 2 proves Stephen Christ had a Divine Immaculate Union with the (Virgin) Mary Christ concerning His own Holy Ghost to bring forth His first Son &amp; only Son named the Lord Jesus Christ the Son of God. </w:t>
      </w:r>
    </w:p>
    <w:p w14:paraId="5156CAC6" w14:textId="77777777" w:rsidR="00287259" w:rsidRPr="00E834F4" w:rsidRDefault="00287259" w:rsidP="00287259">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WHITE CHRISTIAN VIRGINS FOR THE BEAUTY PREPARATIONS OF TRUE HOLINESS</w:t>
      </w:r>
    </w:p>
    <w:p w14:paraId="09ADEC45" w14:textId="77777777" w:rsidR="00287259" w:rsidRPr="00E834F4" w:rsidRDefault="00287259" w:rsidP="00287259">
      <w:pPr>
        <w:spacing w:line="480" w:lineRule="auto"/>
        <w:jc w:val="both"/>
      </w:pPr>
      <w:r w:rsidRPr="00E834F4">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704DBA7A" w14:textId="77777777" w:rsidR="00287259" w:rsidRPr="00E834F4" w:rsidRDefault="00287259" w:rsidP="00287259">
      <w:pPr>
        <w:spacing w:line="480" w:lineRule="auto"/>
        <w:jc w:val="center"/>
        <w:rPr>
          <w:b/>
        </w:rPr>
      </w:pPr>
      <w:r w:rsidRPr="00E834F4">
        <w:rPr>
          <w:b/>
        </w:rPr>
        <w:t xml:space="preserve">THE FEDERAL </w:t>
      </w:r>
      <w:r w:rsidR="00A43962" w:rsidRPr="00E834F4">
        <w:rPr>
          <w:b/>
        </w:rPr>
        <w:t>FIDUCIARY</w:t>
      </w:r>
      <w:r w:rsidRPr="00E834F4">
        <w:rPr>
          <w:b/>
        </w:rPr>
        <w:t>’S (CUSTODIAN EUNUCHS) OVER THE FINANCIAL AFFAIRS OF THE BLACK CHRISTIAN VIRGINS FOR THE BEAUTY PREPARATIONS OF TRUE HOLINESS</w:t>
      </w:r>
    </w:p>
    <w:p w14:paraId="70F7C8FD" w14:textId="77777777" w:rsidR="00287259" w:rsidRPr="00E834F4" w:rsidRDefault="00287259" w:rsidP="00287259">
      <w:pPr>
        <w:spacing w:line="480" w:lineRule="auto"/>
        <w:jc w:val="both"/>
      </w:pPr>
      <w:r w:rsidRPr="00E834F4">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6CE676B0" w14:textId="77777777" w:rsidR="00287259" w:rsidRPr="00E834F4" w:rsidRDefault="00287259" w:rsidP="00287259">
      <w:pPr>
        <w:spacing w:line="480" w:lineRule="auto"/>
        <w:jc w:val="both"/>
      </w:pPr>
      <w:r w:rsidRPr="00E834F4">
        <w:t>Eunuchs as Royal Servants is in Esther 1:10-11; 2:1-3, 15; 4:4-11; 2</w:t>
      </w:r>
      <w:r w:rsidRPr="00E834F4">
        <w:rPr>
          <w:vertAlign w:val="superscript"/>
        </w:rPr>
        <w:t>nd</w:t>
      </w:r>
      <w:r w:rsidRPr="00E834F4">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34F4">
        <w:rPr>
          <w:vertAlign w:val="superscript"/>
        </w:rPr>
        <w:t>st</w:t>
      </w:r>
      <w:r w:rsidRPr="00E834F4">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6064239D" w14:textId="77777777" w:rsidR="00287259" w:rsidRPr="00E834F4" w:rsidRDefault="00287259" w:rsidP="00287259">
      <w:pPr>
        <w:spacing w:line="480" w:lineRule="auto"/>
        <w:jc w:val="both"/>
      </w:pPr>
      <w:r w:rsidRPr="00E834F4">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34F4">
        <w:rPr>
          <w:vertAlign w:val="superscript"/>
        </w:rPr>
        <w:t>th</w:t>
      </w:r>
      <w:r w:rsidRPr="00E834F4">
        <w:t>–Born Son, but 10</w:t>
      </w:r>
      <w:r w:rsidRPr="00E834F4">
        <w:rPr>
          <w:vertAlign w:val="superscript"/>
        </w:rPr>
        <w:t>th</w:t>
      </w:r>
      <w:r w:rsidRPr="00E834F4">
        <w:t xml:space="preserve"> in line with Christ as the 1</w:t>
      </w:r>
      <w:r w:rsidRPr="00E834F4">
        <w:rPr>
          <w:vertAlign w:val="superscript"/>
        </w:rPr>
        <w:t>st</w:t>
      </w:r>
      <w:r w:rsidRPr="00E834F4">
        <w:t>-Born Son to raise up Christ to sit on His throne which makes 8 to 10 positions) were all Divine Unions done by Joseph and Mary by the Tree of Life.</w:t>
      </w:r>
    </w:p>
    <w:p w14:paraId="7CB72A9A" w14:textId="77777777" w:rsidR="00287259" w:rsidRPr="00E834F4" w:rsidRDefault="00287259" w:rsidP="00287259">
      <w:pPr>
        <w:spacing w:line="480" w:lineRule="auto"/>
        <w:jc w:val="both"/>
      </w:pPr>
      <w:r w:rsidRPr="00E834F4">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34F4">
        <w:rPr>
          <w:vertAlign w:val="superscript"/>
        </w:rPr>
        <w:t>nd</w:t>
      </w:r>
      <w:r w:rsidRPr="00E834F4">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34F4">
        <w:rPr>
          <w:vertAlign w:val="superscript"/>
        </w:rPr>
        <w:t>th</w:t>
      </w:r>
      <w:r w:rsidRPr="00E834F4">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34F4">
        <w:rPr>
          <w:vertAlign w:val="superscript"/>
        </w:rPr>
        <w:t>nd</w:t>
      </w:r>
      <w:r w:rsidRPr="00E834F4">
        <w:t xml:space="preserve"> Peter 3:10-13 &amp; Acts 7:60.     </w:t>
      </w:r>
    </w:p>
    <w:p w14:paraId="19EA5DB8" w14:textId="77777777" w:rsidR="00287259" w:rsidRPr="00E834F4" w:rsidRDefault="00287259" w:rsidP="00287259">
      <w:pPr>
        <w:spacing w:line="480" w:lineRule="auto"/>
        <w:jc w:val="both"/>
      </w:pPr>
      <w:r w:rsidRPr="00E834F4">
        <w:t>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4F1A146A" w14:textId="77777777" w:rsidR="00287259" w:rsidRPr="00E834F4" w:rsidRDefault="00287259" w:rsidP="00287259">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w:t>
      </w:r>
    </w:p>
    <w:p w14:paraId="368E05AB" w14:textId="77777777" w:rsidR="00287259" w:rsidRPr="00E834F4" w:rsidRDefault="00287259" w:rsidP="00287259">
      <w:pPr>
        <w:spacing w:line="480" w:lineRule="auto"/>
        <w:jc w:val="both"/>
      </w:pPr>
      <w:r w:rsidRPr="00E834F4">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017C3ED3" w14:textId="77777777" w:rsidR="00287259" w:rsidRPr="00E834F4" w:rsidRDefault="00287259" w:rsidP="00287259">
      <w:pPr>
        <w:spacing w:line="480" w:lineRule="auto"/>
        <w:jc w:val="both"/>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1682E5FE" w14:textId="77777777" w:rsidR="00287259" w:rsidRPr="00E834F4" w:rsidRDefault="00287259" w:rsidP="00287259">
      <w:pPr>
        <w:spacing w:line="480" w:lineRule="auto"/>
        <w:jc w:val="center"/>
        <w:rPr>
          <w:b/>
        </w:rPr>
      </w:pPr>
      <w:r w:rsidRPr="00E834F4">
        <w:rPr>
          <w:b/>
        </w:rPr>
        <w:t>THE LORD YAHWEH THE SUPREME CREATOR OF THE FATHER STEPHEN OUR LORD</w:t>
      </w:r>
    </w:p>
    <w:p w14:paraId="36BE03BD" w14:textId="77777777" w:rsidR="00287259" w:rsidRPr="00E834F4" w:rsidRDefault="00287259" w:rsidP="00287259">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2A22D0F" w14:textId="77777777" w:rsidR="00287259" w:rsidRPr="00E834F4" w:rsidRDefault="00287259" w:rsidP="00287259">
      <w:pPr>
        <w:spacing w:line="480" w:lineRule="auto"/>
        <w:jc w:val="center"/>
        <w:rPr>
          <w:b/>
        </w:rPr>
      </w:pPr>
      <w:r w:rsidRPr="00E834F4">
        <w:rPr>
          <w:b/>
        </w:rPr>
        <w:t>THE FATHER STEPHEN OUR LORD THE AUTHORIZED GOOD POTTER CREATOR UNDER HIS LORD YAHWEH</w:t>
      </w:r>
    </w:p>
    <w:p w14:paraId="12A76DDF" w14:textId="77777777" w:rsidR="00287259" w:rsidRPr="00E834F4" w:rsidRDefault="00287259" w:rsidP="00287259">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3C2EBA2F" w14:textId="77777777" w:rsidR="00287259" w:rsidRPr="00E834F4" w:rsidRDefault="00287259" w:rsidP="00287259">
      <w:pPr>
        <w:spacing w:line="480" w:lineRule="auto"/>
        <w:jc w:val="center"/>
        <w:rPr>
          <w:b/>
        </w:rPr>
      </w:pPr>
      <w:r w:rsidRPr="00E834F4">
        <w:rPr>
          <w:b/>
        </w:rPr>
        <w:t>THE LORD JESUS CHRIST THE AUTHORIZED CREATOR AGENT UNDER HIS FATHER STEPHEN OUR LORD</w:t>
      </w:r>
    </w:p>
    <w:p w14:paraId="67A9836D" w14:textId="77777777" w:rsidR="00287259" w:rsidRPr="00E834F4" w:rsidRDefault="00287259" w:rsidP="00287259">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6D23CB14" w14:textId="77777777" w:rsidR="00287259" w:rsidRPr="00E834F4" w:rsidRDefault="00287259" w:rsidP="00287259">
      <w:pPr>
        <w:spacing w:line="480" w:lineRule="auto"/>
        <w:jc w:val="center"/>
        <w:rPr>
          <w:b/>
        </w:rPr>
      </w:pPr>
      <w:r w:rsidRPr="00E834F4">
        <w:rPr>
          <w:b/>
        </w:rPr>
        <w:t>The Father Stephen the Single Lord called Lordship in 120 years in the Lord Yah</w:t>
      </w:r>
    </w:p>
    <w:p w14:paraId="1132C058" w14:textId="77777777" w:rsidR="00287259" w:rsidRPr="00E834F4" w:rsidRDefault="00287259" w:rsidP="00287259">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6309B008" w14:textId="77777777" w:rsidR="00287259" w:rsidRPr="00E834F4" w:rsidRDefault="00287259" w:rsidP="00287259">
      <w:pPr>
        <w:spacing w:line="480" w:lineRule="auto"/>
        <w:jc w:val="center"/>
        <w:rPr>
          <w:b/>
        </w:rPr>
      </w:pPr>
      <w:r w:rsidRPr="00E834F4">
        <w:rPr>
          <w:b/>
        </w:rPr>
        <w:t>The Father Stephen the Single Lord called Wisdom in 80 years in the Lord Yah</w:t>
      </w:r>
    </w:p>
    <w:p w14:paraId="05B3085D" w14:textId="77777777" w:rsidR="00287259" w:rsidRPr="00E834F4" w:rsidRDefault="00287259" w:rsidP="00287259">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0548903" w14:textId="77777777" w:rsidR="00287259" w:rsidRPr="00E834F4" w:rsidRDefault="00287259" w:rsidP="00287259">
      <w:pPr>
        <w:spacing w:line="480" w:lineRule="auto"/>
        <w:jc w:val="center"/>
        <w:rPr>
          <w:b/>
        </w:rPr>
      </w:pPr>
      <w:r w:rsidRPr="00E834F4">
        <w:rPr>
          <w:b/>
        </w:rPr>
        <w:t>The Father Stephen the Single Lord called Strength in 40 years in the Lord Yah</w:t>
      </w:r>
    </w:p>
    <w:p w14:paraId="06191EE5" w14:textId="77777777" w:rsidR="00287259" w:rsidRPr="00E834F4" w:rsidRDefault="00287259" w:rsidP="00287259">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0CC2F2C3" w14:textId="77777777" w:rsidR="00287259" w:rsidRPr="00E834F4" w:rsidRDefault="00287259" w:rsidP="00287259">
      <w:pPr>
        <w:spacing w:line="480" w:lineRule="auto"/>
        <w:jc w:val="both"/>
      </w:pPr>
      <w:r w:rsidRPr="00E834F4">
        <w:t>The Father Stephen’s top secret clearance</w:t>
      </w:r>
    </w:p>
    <w:p w14:paraId="2DE7E5D4" w14:textId="77777777" w:rsidR="00287259" w:rsidRPr="00E834F4" w:rsidRDefault="00287259" w:rsidP="00287259">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3468B854" w14:textId="77777777" w:rsidR="00287259" w:rsidRPr="00E834F4" w:rsidRDefault="00287259" w:rsidP="00287259">
      <w:pPr>
        <w:spacing w:line="480" w:lineRule="auto"/>
        <w:jc w:val="both"/>
      </w:pPr>
      <w:r w:rsidRPr="00E834F4">
        <w:t xml:space="preserve">The 10 levels of Hell, the Grave in the 10 Prisons have 10 keys used to imprison the Party of the Lord Lucifer called the Married Lord called Wisdom in the Alone—0 Position by the 10 Incurable Diseases. </w:t>
      </w:r>
      <w:r w:rsidRPr="00E834F4">
        <w:rPr>
          <w:rFonts w:ascii="Abyssinica SIL" w:hAnsi="Abyssinica SIL"/>
          <w:b/>
        </w:rPr>
        <w:t>The 1</w:t>
      </w:r>
      <w:r w:rsidRPr="00E834F4">
        <w:rPr>
          <w:rFonts w:ascii="Abyssinica SIL" w:hAnsi="Abyssinica SIL"/>
          <w:b/>
          <w:vertAlign w:val="superscript"/>
        </w:rPr>
        <w:t>st</w:t>
      </w:r>
      <w:r w:rsidRPr="00E834F4">
        <w:rPr>
          <w:rFonts w:ascii="Abyssinica SIL" w:hAnsi="Abyssinica SIL"/>
          <w:b/>
        </w:rPr>
        <w:t xml:space="preserve"> Master Key unlocks or locks the Prison of Babylon the Great, the Mother of Harlots &amp; the Abominations of the Earth concerning Israel by the Incurable Wounds for under 1 year in Micah 1:9</w:t>
      </w:r>
      <w:r w:rsidRPr="00E834F4">
        <w:t xml:space="preserve">. </w:t>
      </w:r>
      <w:r w:rsidRPr="00E834F4">
        <w:rPr>
          <w:rFonts w:ascii="Abyssinica SIL" w:hAnsi="Abyssinica SIL"/>
          <w:b/>
        </w:rPr>
        <w:t>The 2</w:t>
      </w:r>
      <w:r w:rsidRPr="00E834F4">
        <w:rPr>
          <w:rFonts w:ascii="Abyssinica SIL" w:hAnsi="Abyssinica SIL"/>
          <w:b/>
          <w:vertAlign w:val="superscript"/>
        </w:rPr>
        <w:t>nd</w:t>
      </w:r>
      <w:r w:rsidRPr="00E834F4">
        <w:rPr>
          <w:rFonts w:ascii="Abyssinica SIL" w:hAnsi="Abyssinica SIL"/>
          <w:b/>
        </w:rPr>
        <w:t xml:space="preserve"> Master Key unlocks or locks the Prison of the Beast of the Sea concerning Babel (Babylon) by the Incurable Sorrow for 1 year in Jeremiah 30:15</w:t>
      </w:r>
      <w:r w:rsidRPr="00E834F4">
        <w:t xml:space="preserve">. </w:t>
      </w:r>
      <w:r w:rsidRPr="00E834F4">
        <w:rPr>
          <w:rFonts w:ascii="Abyssinica SIL" w:hAnsi="Abyssinica SIL"/>
          <w:b/>
        </w:rPr>
        <w:t>The 3</w:t>
      </w:r>
      <w:r w:rsidRPr="00E834F4">
        <w:rPr>
          <w:rFonts w:ascii="Abyssinica SIL" w:hAnsi="Abyssinica SIL"/>
          <w:b/>
          <w:vertAlign w:val="superscript"/>
        </w:rPr>
        <w:t>rd</w:t>
      </w:r>
      <w:r w:rsidRPr="00E834F4">
        <w:rPr>
          <w:rFonts w:ascii="Abyssinica SIL" w:hAnsi="Abyssinica SIL"/>
          <w:b/>
        </w:rPr>
        <w:t xml:space="preserve"> Master Key unlocks or locks the Prison of the Beast of the Earth concerning Confusion by the Incurable Severe Affliction for 2 years in Jeremiah 30:12</w:t>
      </w:r>
      <w:r w:rsidRPr="00E834F4">
        <w:t xml:space="preserve">. </w:t>
      </w:r>
      <w:r w:rsidRPr="00E834F4">
        <w:rPr>
          <w:rFonts w:ascii="Abyssinica SIL" w:hAnsi="Abyssinica SIL"/>
          <w:b/>
        </w:rPr>
        <w:t>The 4</w:t>
      </w:r>
      <w:r w:rsidRPr="00E834F4">
        <w:rPr>
          <w:rFonts w:ascii="Abyssinica SIL" w:hAnsi="Abyssinica SIL"/>
          <w:b/>
          <w:vertAlign w:val="superscript"/>
        </w:rPr>
        <w:t>th</w:t>
      </w:r>
      <w:r w:rsidRPr="00E834F4">
        <w:rPr>
          <w:rFonts w:ascii="Abyssinica SIL" w:hAnsi="Abyssinica SIL"/>
          <w:b/>
        </w:rPr>
        <w:t xml:space="preserve"> Master Key unlocks or locks the Prison of the Scarlet Colored Beast concerning Shinar by the Incurable Wound for 3 years in Jeremiah 15:18</w:t>
      </w:r>
      <w:r w:rsidRPr="00E834F4">
        <w:t xml:space="preserve">. </w:t>
      </w:r>
      <w:r w:rsidRPr="00E834F4">
        <w:rPr>
          <w:rFonts w:ascii="Abyssinica SIL" w:hAnsi="Abyssinica SIL"/>
          <w:b/>
        </w:rPr>
        <w:t>The 5</w:t>
      </w:r>
      <w:r w:rsidRPr="00E834F4">
        <w:rPr>
          <w:rFonts w:ascii="Abyssinica SIL" w:hAnsi="Abyssinica SIL"/>
          <w:b/>
          <w:vertAlign w:val="superscript"/>
        </w:rPr>
        <w:t>th</w:t>
      </w:r>
      <w:r w:rsidRPr="00E834F4">
        <w:rPr>
          <w:rFonts w:ascii="Abyssinica SIL" w:hAnsi="Abyssinica SIL"/>
          <w:b/>
        </w:rPr>
        <w:t xml:space="preserve"> Master Key unlocks or locks the Prison of the False Prophet concerning Rome by the Incurable Intestines Bowel Disease for 4 years in 2</w:t>
      </w:r>
      <w:r w:rsidRPr="00E834F4">
        <w:rPr>
          <w:rFonts w:ascii="Abyssinica SIL" w:hAnsi="Abyssinica SIL"/>
          <w:b/>
          <w:vertAlign w:val="superscript"/>
        </w:rPr>
        <w:t>nd</w:t>
      </w:r>
      <w:r w:rsidRPr="00E834F4">
        <w:rPr>
          <w:rFonts w:ascii="Abyssinica SIL" w:hAnsi="Abyssinica SIL"/>
          <w:b/>
        </w:rPr>
        <w:t xml:space="preserve"> Chronicles 21:18</w:t>
      </w:r>
      <w:r w:rsidRPr="00E834F4">
        <w:t xml:space="preserve">. </w:t>
      </w:r>
      <w:r w:rsidRPr="00E834F4">
        <w:rPr>
          <w:rFonts w:ascii="Abyssinica SIL" w:hAnsi="Abyssinica SIL"/>
          <w:b/>
        </w:rPr>
        <w:t>The 6</w:t>
      </w:r>
      <w:r w:rsidRPr="00E834F4">
        <w:rPr>
          <w:rFonts w:ascii="Abyssinica SIL" w:hAnsi="Abyssinica SIL"/>
          <w:b/>
          <w:vertAlign w:val="superscript"/>
        </w:rPr>
        <w:t>th</w:t>
      </w:r>
      <w:r w:rsidRPr="00E834F4">
        <w:rPr>
          <w:rFonts w:ascii="Abyssinica SIL" w:hAnsi="Abyssinica SIL"/>
          <w:b/>
        </w:rPr>
        <w:t xml:space="preserve"> Master Key unlocks or locks the Prison of the Antichrist concerning Sheshach by the Incurable Plagues for 5 years in Judith 5:12</w:t>
      </w:r>
      <w:r w:rsidRPr="00E834F4">
        <w:t xml:space="preserve">. </w:t>
      </w:r>
      <w:r w:rsidRPr="00E834F4">
        <w:rPr>
          <w:rFonts w:ascii="Abyssinica SIL" w:hAnsi="Abyssinica SIL"/>
          <w:b/>
        </w:rPr>
        <w:t>The 7</w:t>
      </w:r>
      <w:r w:rsidRPr="00E834F4">
        <w:rPr>
          <w:rFonts w:ascii="Abyssinica SIL" w:hAnsi="Abyssinica SIL"/>
          <w:b/>
          <w:vertAlign w:val="superscript"/>
        </w:rPr>
        <w:t>th</w:t>
      </w:r>
      <w:r w:rsidRPr="00E834F4">
        <w:rPr>
          <w:rFonts w:ascii="Abyssinica SIL" w:hAnsi="Abyssinica SIL"/>
          <w:b/>
        </w:rPr>
        <w:t xml:space="preserve"> Master Key unlocks or locks the Prison of Satan also called the Angel Lucifer concerning Chaos by the Incurable Grievous Bruise for 6 years in Jeremiah 30:12</w:t>
      </w:r>
      <w:r w:rsidRPr="00E834F4">
        <w:t xml:space="preserve">. </w:t>
      </w:r>
      <w:r w:rsidRPr="00E834F4">
        <w:rPr>
          <w:rFonts w:ascii="Abyssinica SIL" w:hAnsi="Abyssinica SIL"/>
          <w:b/>
        </w:rPr>
        <w:t>The 8</w:t>
      </w:r>
      <w:r w:rsidRPr="00E834F4">
        <w:rPr>
          <w:rFonts w:ascii="Abyssinica SIL" w:hAnsi="Abyssinica SIL"/>
          <w:b/>
          <w:vertAlign w:val="superscript"/>
        </w:rPr>
        <w:t>th</w:t>
      </w:r>
      <w:r w:rsidRPr="00E834F4">
        <w:rPr>
          <w:rFonts w:ascii="Abyssinica SIL" w:hAnsi="Abyssinica SIL"/>
          <w:b/>
        </w:rPr>
        <w:t xml:space="preserve"> Master Key unlocks or locks the Prison of the Lord Lucifer the Evil Father concerning Sodom by the Incurable Wound for 7 years in Jeremiah 30:12. The 9</w:t>
      </w:r>
      <w:r w:rsidRPr="00E834F4">
        <w:rPr>
          <w:rFonts w:ascii="Abyssinica SIL" w:hAnsi="Abyssinica SIL"/>
          <w:b/>
          <w:vertAlign w:val="superscript"/>
        </w:rPr>
        <w:t>th</w:t>
      </w:r>
      <w:r w:rsidRPr="00E834F4">
        <w:rPr>
          <w:rFonts w:ascii="Abyssinica SIL" w:hAnsi="Abyssinica SIL"/>
          <w:b/>
        </w:rPr>
        <w:t xml:space="preserve"> Master Key unlocks or locks the Prison of the Lord Lucifer the Married Lord called Wisdom the Evil Creator of the Eternal Sin in Lordship concerning Egypt by the Incurable Invisible Eternal Plague for all Eternity in 2</w:t>
      </w:r>
      <w:r w:rsidRPr="00E834F4">
        <w:rPr>
          <w:rFonts w:ascii="Abyssinica SIL" w:hAnsi="Abyssinica SIL"/>
          <w:b/>
          <w:vertAlign w:val="superscript"/>
        </w:rPr>
        <w:t>nd</w:t>
      </w:r>
      <w:r w:rsidRPr="00E834F4">
        <w:rPr>
          <w:rFonts w:ascii="Abyssinica SIL" w:hAnsi="Abyssinica SIL"/>
          <w:b/>
        </w:rPr>
        <w:t xml:space="preserve"> Maccabees 9:5. The 10</w:t>
      </w:r>
      <w:r w:rsidRPr="00E834F4">
        <w:rPr>
          <w:rFonts w:ascii="Abyssinica SIL" w:hAnsi="Abyssinica SIL"/>
          <w:b/>
          <w:vertAlign w:val="superscript"/>
        </w:rPr>
        <w:t>th</w:t>
      </w:r>
      <w:r w:rsidRPr="00E834F4">
        <w:rPr>
          <w:rFonts w:ascii="Abyssinica SIL" w:hAnsi="Abyssinica SIL"/>
          <w:b/>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834F4">
        <w:t>. These 10 incurable things concerns the 1</w:t>
      </w:r>
      <w:r w:rsidRPr="00E834F4">
        <w:rPr>
          <w:vertAlign w:val="superscript"/>
        </w:rPr>
        <w:t>st</w:t>
      </w:r>
      <w:r w:rsidRPr="00E834F4">
        <w:t xml:space="preserve"> position of the Lord Peter in Acts 7:47-50. The 2</w:t>
      </w:r>
      <w:r w:rsidRPr="00E834F4">
        <w:rPr>
          <w:vertAlign w:val="superscript"/>
        </w:rPr>
        <w:t>nd</w:t>
      </w:r>
      <w:r w:rsidRPr="00E834F4">
        <w:t xml:space="preserve"> position of the Lord John in Acts 7:51. The 3</w:t>
      </w:r>
      <w:r w:rsidRPr="00E834F4">
        <w:rPr>
          <w:vertAlign w:val="superscript"/>
        </w:rPr>
        <w:t>rd</w:t>
      </w:r>
      <w:r w:rsidRPr="00E834F4">
        <w:t xml:space="preserve"> position to the 9</w:t>
      </w:r>
      <w:r w:rsidRPr="00E834F4">
        <w:rPr>
          <w:vertAlign w:val="superscript"/>
        </w:rPr>
        <w:t>th</w:t>
      </w:r>
      <w:r w:rsidRPr="00E834F4">
        <w:t xml:space="preserve"> position of the Lord Jesus in Acts 7:52-58. The 10</w:t>
      </w:r>
      <w:r w:rsidRPr="00E834F4">
        <w:rPr>
          <w:vertAlign w:val="superscript"/>
        </w:rPr>
        <w:t>th</w:t>
      </w:r>
      <w:r w:rsidRPr="00E834F4">
        <w:t xml:space="preserve"> position of the Lord James in Acts 7:59. The 10</w:t>
      </w:r>
      <w:r w:rsidRPr="00E834F4">
        <w:rPr>
          <w:vertAlign w:val="superscript"/>
        </w:rPr>
        <w:t>th</w:t>
      </w:r>
      <w:r w:rsidRPr="00E834F4">
        <w:t xml:space="preserve"> position which fulfilled the Alone---the Number 0 Position of the Lord Stephen in Acts 7:60.</w:t>
      </w:r>
    </w:p>
    <w:p w14:paraId="30743ED7" w14:textId="77777777" w:rsidR="00287259" w:rsidRPr="00E834F4" w:rsidRDefault="00287259" w:rsidP="00287259">
      <w:pPr>
        <w:jc w:val="center"/>
        <w:rPr>
          <w:b/>
        </w:rPr>
      </w:pPr>
      <w:r w:rsidRPr="00E834F4">
        <w:rPr>
          <w:b/>
        </w:rPr>
        <w:t>THE TRULY FAITHFUL OF THE FATHER STEPHEN IS 1 TO 10,000 POSITIONS IN JUDE 14-15</w:t>
      </w:r>
    </w:p>
    <w:p w14:paraId="769B8D27" w14:textId="77777777" w:rsidR="00287259" w:rsidRPr="00E834F4" w:rsidRDefault="00287259" w:rsidP="00287259">
      <w:pPr>
        <w:spacing w:line="480" w:lineRule="auto"/>
        <w:jc w:val="both"/>
      </w:pPr>
      <w:r w:rsidRPr="00E834F4">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834F4">
        <w:rPr>
          <w:vertAlign w:val="superscript"/>
        </w:rPr>
        <w:t>nd</w:t>
      </w:r>
      <w:r w:rsidRPr="00E834F4">
        <w:t xml:space="preserve"> Timothy 2:20. The Precious Stones of the Father Stephen’s Crown is in Zechariah 9:16. The Lively Stones of the Father Stephen is in 1</w:t>
      </w:r>
      <w:r w:rsidRPr="00E834F4">
        <w:rPr>
          <w:vertAlign w:val="superscript"/>
        </w:rPr>
        <w:t>st</w:t>
      </w:r>
      <w:r w:rsidRPr="00E834F4">
        <w:t xml:space="preserve"> Peter 2:5. The True Babes of the Father Stephen is in Matthew 11:25 &amp; 1</w:t>
      </w:r>
      <w:r w:rsidRPr="00E834F4">
        <w:rPr>
          <w:vertAlign w:val="superscript"/>
        </w:rPr>
        <w:t>st</w:t>
      </w:r>
      <w:r w:rsidRPr="00E834F4">
        <w:t xml:space="preserve"> Peter 2:2. The Little Children of the Father Stephen is in Matthew 18:3 &amp; 1</w:t>
      </w:r>
      <w:r w:rsidRPr="00E834F4">
        <w:rPr>
          <w:vertAlign w:val="superscript"/>
        </w:rPr>
        <w:t>st</w:t>
      </w:r>
      <w:r w:rsidRPr="00E834F4">
        <w:t xml:space="preserve"> Corinthians 14:20. The Obedient Children of the Father Stephen is in 1</w:t>
      </w:r>
      <w:r w:rsidRPr="00E834F4">
        <w:rPr>
          <w:vertAlign w:val="superscript"/>
        </w:rPr>
        <w:t>st</w:t>
      </w:r>
      <w:r w:rsidRPr="00E834F4">
        <w:t xml:space="preserve"> Peter 1:14. The Members of the Father Stephen’s Body is in 1</w:t>
      </w:r>
      <w:r w:rsidRPr="00E834F4">
        <w:rPr>
          <w:vertAlign w:val="superscript"/>
        </w:rPr>
        <w:t xml:space="preserve">st </w:t>
      </w:r>
      <w:r w:rsidRPr="00E834F4">
        <w:t>Corinthians 12:20, 27. The Good Soldiers of the Father Stephen is in 2</w:t>
      </w:r>
      <w:r w:rsidRPr="00E834F4">
        <w:rPr>
          <w:vertAlign w:val="superscript"/>
        </w:rPr>
        <w:t>nd</w:t>
      </w:r>
      <w:r w:rsidRPr="00E834F4">
        <w:t xml:space="preserve"> Timothy 2:3. The Father Stephen’s Runners of the Body is in 1</w:t>
      </w:r>
      <w:r w:rsidRPr="00E834F4">
        <w:rPr>
          <w:vertAlign w:val="superscript"/>
        </w:rPr>
        <w:t>st</w:t>
      </w:r>
      <w:r w:rsidRPr="00E834F4">
        <w:t xml:space="preserve"> Corinthians 12:20, 27. The Enlisted Soldiers of the Father Stephen is in 2</w:t>
      </w:r>
      <w:r w:rsidRPr="00E834F4">
        <w:rPr>
          <w:vertAlign w:val="superscript"/>
        </w:rPr>
        <w:t>nd</w:t>
      </w:r>
      <w:r w:rsidRPr="00E834F4">
        <w:t xml:space="preserve"> Timothy 2:4. The Father Stephen’s Runners in a Race is in 1</w:t>
      </w:r>
      <w:r w:rsidRPr="00E834F4">
        <w:rPr>
          <w:vertAlign w:val="superscript"/>
        </w:rPr>
        <w:t>st</w:t>
      </w:r>
      <w:r w:rsidRPr="00E834F4">
        <w:t xml:space="preserve"> Corinthians 9:24 &amp; Hebrews 12:1. The Father Stephen’s Wrestlers is in 2</w:t>
      </w:r>
      <w:r w:rsidRPr="00E834F4">
        <w:rPr>
          <w:vertAlign w:val="superscript"/>
        </w:rPr>
        <w:t>nd</w:t>
      </w:r>
      <w:r w:rsidRPr="00E834F4">
        <w:t xml:space="preserve"> Timothy 2:5. The Good Servants of the Father Stephen is in John 15:15 &amp; Matthew 25:21. The Strangers of the Father Stephen is in 1</w:t>
      </w:r>
      <w:r w:rsidRPr="00E834F4">
        <w:rPr>
          <w:vertAlign w:val="superscript"/>
        </w:rPr>
        <w:t>st</w:t>
      </w:r>
      <w:r w:rsidRPr="00E834F4">
        <w:t xml:space="preserve"> Peter 2:11. The Pilgrims of the Father Stephen is in 1</w:t>
      </w:r>
      <w:r w:rsidRPr="00E834F4">
        <w:rPr>
          <w:vertAlign w:val="superscript"/>
        </w:rPr>
        <w:t>st</w:t>
      </w:r>
      <w:r w:rsidRPr="00E834F4">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48830335" w14:textId="77777777" w:rsidR="00287259" w:rsidRPr="00E834F4" w:rsidRDefault="00287259" w:rsidP="00287259">
      <w:pPr>
        <w:jc w:val="center"/>
        <w:rPr>
          <w:b/>
        </w:rPr>
      </w:pPr>
      <w:r w:rsidRPr="00E834F4">
        <w:rPr>
          <w:b/>
        </w:rPr>
        <w:t>THE TRULY CHOSEN OF THE FATHER STEPHEN IS 1 TO 20,000 POSITIONS IN JUDE 14-15</w:t>
      </w:r>
    </w:p>
    <w:p w14:paraId="651EF3C6" w14:textId="77777777" w:rsidR="00287259" w:rsidRPr="00E834F4" w:rsidRDefault="00287259" w:rsidP="00287259">
      <w:pPr>
        <w:spacing w:line="480" w:lineRule="auto"/>
        <w:jc w:val="both"/>
      </w:pPr>
      <w:r w:rsidRPr="00E834F4">
        <w:t>The True Privileges of the Saints (Lords) is proven in scripture. The True Supreme Privileges are as follows: The Abiding in the Father Stephen is in John 15:4, 5. The True Partaking of the Divine Nature of the Lord Jesus Christ in Manhood in 2</w:t>
      </w:r>
      <w:r w:rsidRPr="00E834F4">
        <w:rPr>
          <w:vertAlign w:val="superscript"/>
        </w:rPr>
        <w:t>nd</w:t>
      </w:r>
      <w:r w:rsidRPr="00E834F4">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834F4">
        <w:rPr>
          <w:vertAlign w:val="superscript"/>
        </w:rPr>
        <w:t>st</w:t>
      </w:r>
      <w:r w:rsidRPr="00E834F4">
        <w:t xml:space="preserve"> Peter 2:25; Isaiah 40:11 &amp; John 10:14, 16. The Father Stephen as their True Intercessor is in Romans 8:34; Hebrews 7:25 &amp; 1</w:t>
      </w:r>
      <w:r w:rsidRPr="00E834F4">
        <w:rPr>
          <w:vertAlign w:val="superscript"/>
        </w:rPr>
        <w:t>st</w:t>
      </w:r>
      <w:r w:rsidRPr="00E834F4">
        <w:t xml:space="preserve"> John 2:1. The True Promises of the Father Stephen is in Acts 1:4; 2:33; 2</w:t>
      </w:r>
      <w:r w:rsidRPr="00E834F4">
        <w:rPr>
          <w:vertAlign w:val="superscript"/>
        </w:rPr>
        <w:t>nd</w:t>
      </w:r>
      <w:r w:rsidRPr="00E834F4">
        <w:t xml:space="preserve"> Corinthians 7:1, 2 &amp; 2</w:t>
      </w:r>
      <w:r w:rsidRPr="00E834F4">
        <w:rPr>
          <w:vertAlign w:val="superscript"/>
        </w:rPr>
        <w:t>nd</w:t>
      </w:r>
      <w:r w:rsidRPr="00E834F4">
        <w:t xml:space="preserve"> Peter 1:4. The True Possession of All Things from the Father Stephen is in John 16:13-15; 1</w:t>
      </w:r>
      <w:r w:rsidRPr="00E834F4">
        <w:rPr>
          <w:vertAlign w:val="superscript"/>
        </w:rPr>
        <w:t>st</w:t>
      </w:r>
      <w:r w:rsidRPr="00E834F4">
        <w:t xml:space="preserve"> Corinthians 3:21, 22. The True Working of All Things for their Good is in Romans 8:28 &amp; 2</w:t>
      </w:r>
      <w:r w:rsidRPr="00E834F4">
        <w:rPr>
          <w:vertAlign w:val="superscript"/>
        </w:rPr>
        <w:t>nd</w:t>
      </w:r>
      <w:r w:rsidRPr="00E834F4">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834F4">
        <w:rPr>
          <w:vertAlign w:val="superscript"/>
        </w:rPr>
        <w:t>nd</w:t>
      </w:r>
      <w:r w:rsidRPr="00E834F4">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834F4">
        <w:rPr>
          <w:vertAlign w:val="superscript"/>
        </w:rPr>
        <w:t>nd</w:t>
      </w:r>
      <w:r w:rsidRPr="00E834F4">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834F4">
        <w:rPr>
          <w:vertAlign w:val="superscript"/>
        </w:rPr>
        <w:t>nd</w:t>
      </w:r>
      <w:r w:rsidRPr="00E834F4">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834F4">
        <w:rPr>
          <w:vertAlign w:val="superscript"/>
        </w:rPr>
        <w:t>nd</w:t>
      </w:r>
      <w:r w:rsidRPr="00E834F4">
        <w:t xml:space="preserve"> Timothy 1:12 &amp; Acts 7:59. The True Calling upon the Father Stephen in time of trouble is in Psalms 50:15 &amp; 1</w:t>
      </w:r>
      <w:r w:rsidRPr="00E834F4">
        <w:rPr>
          <w:vertAlign w:val="superscript"/>
        </w:rPr>
        <w:t>st</w:t>
      </w:r>
      <w:r w:rsidRPr="00E834F4">
        <w:t xml:space="preserve"> Peter 1:17-21. The True Suffering for the Father Stephen is in 1</w:t>
      </w:r>
      <w:r w:rsidRPr="00E834F4">
        <w:rPr>
          <w:vertAlign w:val="superscript"/>
        </w:rPr>
        <w:t>st</w:t>
      </w:r>
      <w:r w:rsidRPr="00E834F4">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14:paraId="6F7AE5DE" w14:textId="77777777" w:rsidR="00287259" w:rsidRPr="00E834F4" w:rsidRDefault="00287259" w:rsidP="00287259">
      <w:pPr>
        <w:jc w:val="center"/>
        <w:rPr>
          <w:b/>
        </w:rPr>
      </w:pPr>
      <w:r w:rsidRPr="00E834F4">
        <w:rPr>
          <w:b/>
        </w:rPr>
        <w:t>THE TRULY CALLED OF THE FATHER STEPHEN IS 1 TO 144,000 POSITIONS IN REVELATION 7:4-8</w:t>
      </w:r>
    </w:p>
    <w:p w14:paraId="58D167EA" w14:textId="77777777" w:rsidR="00287259" w:rsidRPr="00E834F4" w:rsidRDefault="00287259" w:rsidP="00287259">
      <w:pPr>
        <w:spacing w:line="480" w:lineRule="auto"/>
        <w:jc w:val="both"/>
      </w:pPr>
      <w:r w:rsidRPr="00E834F4">
        <w:t>The Titles and Names of the Saints (Lords) is as follows: The Believers of the Father Stephen is in 1</w:t>
      </w:r>
      <w:r w:rsidRPr="00E834F4">
        <w:rPr>
          <w:vertAlign w:val="superscript"/>
        </w:rPr>
        <w:t>st</w:t>
      </w:r>
      <w:r w:rsidRPr="00E834F4">
        <w:t xml:space="preserve"> Timothy 4:12 &amp; Acts 5:14. The Beloved of the Father Stephen is in Romans 1:7. The Beloved Children of the Father Stephen is in 1</w:t>
      </w:r>
      <w:r w:rsidRPr="00E834F4">
        <w:rPr>
          <w:vertAlign w:val="superscript"/>
        </w:rPr>
        <w:t>st</w:t>
      </w:r>
      <w:r w:rsidRPr="00E834F4">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834F4">
        <w:rPr>
          <w:vertAlign w:val="superscript"/>
        </w:rPr>
        <w:t>st</w:t>
      </w:r>
      <w:r w:rsidRPr="00E834F4">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834F4">
        <w:rPr>
          <w:vertAlign w:val="superscript"/>
        </w:rPr>
        <w:t>st</w:t>
      </w:r>
      <w:r w:rsidRPr="00E834F4">
        <w:t xml:space="preserve"> Thessalonians 5:5. The Children of the Father Stephen’s Day or Hour is in Acts 1:7; Zechariah 14:7; Mark 13:32-37; Luke 12:35-40; Matthew 24:36-44; 1</w:t>
      </w:r>
      <w:r w:rsidRPr="00E834F4">
        <w:rPr>
          <w:vertAlign w:val="superscript"/>
        </w:rPr>
        <w:t>st</w:t>
      </w:r>
      <w:r w:rsidRPr="00E834F4">
        <w:t xml:space="preserve"> Thessalonians 5:5. The Children of the Father Stephen’s Resurrection is in Luke 20:36. The Father Stephen’s Chosen Generation is in 1</w:t>
      </w:r>
      <w:r w:rsidRPr="00E834F4">
        <w:rPr>
          <w:vertAlign w:val="superscript"/>
        </w:rPr>
        <w:t>st</w:t>
      </w:r>
      <w:r w:rsidRPr="00E834F4">
        <w:t xml:space="preserve"> Peter 2:9. The Chosen Ones of the Father Stephen is in 1</w:t>
      </w:r>
      <w:r w:rsidRPr="00E834F4">
        <w:rPr>
          <w:vertAlign w:val="superscript"/>
        </w:rPr>
        <w:t>st</w:t>
      </w:r>
      <w:r w:rsidRPr="00E834F4">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834F4">
        <w:rPr>
          <w:vertAlign w:val="superscript"/>
        </w:rPr>
        <w:t>nd</w:t>
      </w:r>
      <w:r w:rsidRPr="00E834F4">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834F4">
        <w:rPr>
          <w:vertAlign w:val="superscript"/>
        </w:rPr>
        <w:t>nd</w:t>
      </w:r>
      <w:r w:rsidRPr="00E834F4">
        <w:t xml:space="preserve"> Chronicles 20:7 &amp; James 2:23. The Friends of the Father Stephen as the Christ is in John 15:15. The Godly Ones of the Father Stephen is in Psalms 4:3 &amp; 2</w:t>
      </w:r>
      <w:r w:rsidRPr="00E834F4">
        <w:rPr>
          <w:vertAlign w:val="superscript"/>
        </w:rPr>
        <w:t>nd</w:t>
      </w:r>
      <w:r w:rsidRPr="00E834F4">
        <w:t xml:space="preserve"> Peter 2:9. The Heirs of God the Father Stephen is in Romans 8:17 &amp; Galatians 4:7. The Heirs of the Grace of the Father Stephen‘s Life is in 1</w:t>
      </w:r>
      <w:r w:rsidRPr="00E834F4">
        <w:rPr>
          <w:vertAlign w:val="superscript"/>
        </w:rPr>
        <w:t>st</w:t>
      </w:r>
      <w:r w:rsidRPr="00E834F4">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834F4">
        <w:rPr>
          <w:vertAlign w:val="superscript"/>
        </w:rPr>
        <w:t>st</w:t>
      </w:r>
      <w:r w:rsidRPr="00E834F4">
        <w:t xml:space="preserve"> Thessalonians 5:27 &amp; Hebrews 3:1. The Holy Nation of the Father Stephen is in Exodus 19:6 &amp; 1</w:t>
      </w:r>
      <w:r w:rsidRPr="00E834F4">
        <w:rPr>
          <w:vertAlign w:val="superscript"/>
        </w:rPr>
        <w:t>st</w:t>
      </w:r>
      <w:r w:rsidRPr="00E834F4">
        <w:t xml:space="preserve"> Peter 2:9. The Holy People of the Father Stephen is in 1</w:t>
      </w:r>
      <w:r w:rsidRPr="00E834F4">
        <w:rPr>
          <w:vertAlign w:val="superscript"/>
        </w:rPr>
        <w:t>st</w:t>
      </w:r>
      <w:r w:rsidRPr="00E834F4">
        <w:t xml:space="preserve"> Peter 2:9; Deuteronomy 26:19 &amp; Isaiah 62:12. The Holy Priesthood of the Father Stephen is in 1</w:t>
      </w:r>
      <w:r w:rsidRPr="00E834F4">
        <w:rPr>
          <w:vertAlign w:val="superscript"/>
        </w:rPr>
        <w:t>st</w:t>
      </w:r>
      <w:r w:rsidRPr="00E834F4">
        <w:t xml:space="preserve"> Peter 2:5, 9. The Royal Priesthood of the Father Stephen is in 1</w:t>
      </w:r>
      <w:r w:rsidRPr="00E834F4">
        <w:rPr>
          <w:vertAlign w:val="superscript"/>
        </w:rPr>
        <w:t>st</w:t>
      </w:r>
      <w:r w:rsidRPr="00E834F4">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834F4">
        <w:rPr>
          <w:vertAlign w:val="superscript"/>
        </w:rPr>
        <w:t>st</w:t>
      </w:r>
      <w:r w:rsidRPr="00E834F4">
        <w:t xml:space="preserve"> John 2:1. The Babes of the Father Stephen is in Matthew 11:25. The Lively Stones of the Father Stephen is in 1</w:t>
      </w:r>
      <w:r w:rsidRPr="00E834F4">
        <w:rPr>
          <w:vertAlign w:val="superscript"/>
        </w:rPr>
        <w:t>st</w:t>
      </w:r>
      <w:r w:rsidRPr="00E834F4">
        <w:t xml:space="preserve"> Peter 2:5. The Members of the Father Stephen is in 1</w:t>
      </w:r>
      <w:r w:rsidRPr="00E834F4">
        <w:rPr>
          <w:vertAlign w:val="superscript"/>
        </w:rPr>
        <w:t>st</w:t>
      </w:r>
      <w:r w:rsidRPr="00E834F4">
        <w:t xml:space="preserve"> Corinthians 6:15 &amp; Ephesians 5:30. The True Men of the Father Stephen is in Deuteronomy 33:1; 1</w:t>
      </w:r>
      <w:r w:rsidRPr="00E834F4">
        <w:rPr>
          <w:vertAlign w:val="superscript"/>
        </w:rPr>
        <w:t>st</w:t>
      </w:r>
      <w:r w:rsidRPr="00E834F4">
        <w:t xml:space="preserve"> Timothy 6:11 &amp; 2</w:t>
      </w:r>
      <w:r w:rsidRPr="00E834F4">
        <w:rPr>
          <w:vertAlign w:val="superscript"/>
        </w:rPr>
        <w:t>nd</w:t>
      </w:r>
      <w:r w:rsidRPr="00E834F4">
        <w:t xml:space="preserve"> Timothy 3:17. The Obedient Children of the Father Stephen is in 1</w:t>
      </w:r>
      <w:r w:rsidRPr="00E834F4">
        <w:rPr>
          <w:vertAlign w:val="superscript"/>
        </w:rPr>
        <w:t>st</w:t>
      </w:r>
      <w:r w:rsidRPr="00E834F4">
        <w:t xml:space="preserve"> Peter 1:14. The Father Stephen’s Peculiar People is in Deuteronomy 14:2; Titus 2:14 &amp; 1</w:t>
      </w:r>
      <w:r w:rsidRPr="00E834F4">
        <w:rPr>
          <w:vertAlign w:val="superscript"/>
        </w:rPr>
        <w:t>st</w:t>
      </w:r>
      <w:r w:rsidRPr="00E834F4">
        <w:t xml:space="preserve"> Peter 2:9. The Father Stephen’s Special People is in Deuteronomy 14:2; Titus 2:14 &amp; 1</w:t>
      </w:r>
      <w:r w:rsidRPr="00E834F4">
        <w:rPr>
          <w:vertAlign w:val="superscript"/>
        </w:rPr>
        <w:t>st</w:t>
      </w:r>
      <w:r w:rsidRPr="00E834F4">
        <w:t xml:space="preserve"> Peter 2:9. The Father Stephen’s Peculiar Treasure in Exodus 19:5 &amp; Psalms 135:4. The Father Stephen’s Special Treasure is in Exodus 19:5 &amp; Psalms 135:4. The People of the Father Stephen is in Hebrews 4:9 &amp; 1</w:t>
      </w:r>
      <w:r w:rsidRPr="00E834F4">
        <w:rPr>
          <w:vertAlign w:val="superscript"/>
        </w:rPr>
        <w:t>st</w:t>
      </w:r>
      <w:r w:rsidRPr="00E834F4">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834F4">
        <w:rPr>
          <w:vertAlign w:val="superscript"/>
        </w:rPr>
        <w:t>st</w:t>
      </w:r>
      <w:r w:rsidRPr="00E834F4">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834F4">
        <w:rPr>
          <w:vertAlign w:val="superscript"/>
        </w:rPr>
        <w:t>st</w:t>
      </w:r>
      <w:r w:rsidRPr="00E834F4">
        <w:t xml:space="preserve"> John 3:1, 2. The Lord Stephen’s Freemen is in 1</w:t>
      </w:r>
      <w:r w:rsidRPr="00E834F4">
        <w:rPr>
          <w:vertAlign w:val="superscript"/>
        </w:rPr>
        <w:t>st</w:t>
      </w:r>
      <w:r w:rsidRPr="00E834F4">
        <w:t xml:space="preserve"> Corinthians 7:22. The Trees of the Father Stephen’s Righteousness is in Isaiah 61:3. The Father Stephen’s Vessels of Honor is in 2</w:t>
      </w:r>
      <w:r w:rsidRPr="00E834F4">
        <w:rPr>
          <w:vertAlign w:val="superscript"/>
        </w:rPr>
        <w:t>nd</w:t>
      </w:r>
      <w:r w:rsidRPr="00E834F4">
        <w:t xml:space="preserve"> Timothy 2:21. The Father Stephen’s Vessels of Reputation is in Acts 6:5. The Father Stephen’s Vessels of Mercy is in Romans 9:23. The True Witnesses of the Father Stephen is in Isaiah 44:8; Acts 1:8 &amp; John 5:31-47.</w:t>
      </w:r>
    </w:p>
    <w:p w14:paraId="748C55FE" w14:textId="77777777" w:rsidR="00287259" w:rsidRPr="00E834F4" w:rsidRDefault="00287259" w:rsidP="00287259">
      <w:pPr>
        <w:spacing w:line="480" w:lineRule="auto"/>
        <w:jc w:val="center"/>
        <w:rPr>
          <w:b/>
        </w:rPr>
      </w:pPr>
      <w:r w:rsidRPr="00E834F4">
        <w:rPr>
          <w:b/>
        </w:rPr>
        <w:t>THE FAITHFULNESS OF THE FATHER STEPHEN THE TRUE SAINTLY CHRISTIAN LORD OF THE UNIVERSAL CHRISTIANITY</w:t>
      </w:r>
    </w:p>
    <w:p w14:paraId="46CBF73F" w14:textId="77777777" w:rsidR="00287259" w:rsidRPr="00E834F4" w:rsidRDefault="00287259" w:rsidP="00287259">
      <w:pPr>
        <w:spacing w:line="480" w:lineRule="auto"/>
        <w:jc w:val="both"/>
      </w:pPr>
      <w:r w:rsidRPr="00E834F4">
        <w:t>The Faithfulness of the Father Stephen: The Father Stephen’s Faithfulness is an Integral Part of His Divine Nature is in Numbers 23:19; Lamentations 3:22-23; Exodus 34:6; Deuteronomy 7:8-9; 32:4; Romans 4:21; 2</w:t>
      </w:r>
      <w:r w:rsidRPr="00E834F4">
        <w:rPr>
          <w:vertAlign w:val="superscript"/>
        </w:rPr>
        <w:t>nd</w:t>
      </w:r>
      <w:r w:rsidRPr="00E834F4">
        <w:t xml:space="preserve"> Timothy 2:13 &amp; Acts 6:3. The Father Stephen is Faithful to His Name and Divine Character is in 2</w:t>
      </w:r>
      <w:r w:rsidRPr="00E834F4">
        <w:rPr>
          <w:vertAlign w:val="superscript"/>
        </w:rPr>
        <w:t>nd</w:t>
      </w:r>
      <w:r w:rsidRPr="00E834F4">
        <w:t xml:space="preserve"> Timothy 2:13; Nehemiah 9:8; Psalms 106:8; 1</w:t>
      </w:r>
      <w:r w:rsidRPr="00E834F4">
        <w:rPr>
          <w:vertAlign w:val="superscript"/>
        </w:rPr>
        <w:t>st</w:t>
      </w:r>
      <w:r w:rsidRPr="00E834F4">
        <w:t xml:space="preserve"> Thessalonians 5:24 &amp; Hebrews 6:13-18. The Father Stephen’s Faithfulness is Known through His Fulfilled Promises is in Joshua 21:45; 23:14; 1</w:t>
      </w:r>
      <w:r w:rsidRPr="00E834F4">
        <w:rPr>
          <w:vertAlign w:val="superscript"/>
        </w:rPr>
        <w:t>st</w:t>
      </w:r>
      <w:r w:rsidRPr="00E834F4">
        <w:t xml:space="preserve"> Kings 8:56; 1</w:t>
      </w:r>
      <w:r w:rsidRPr="00E834F4">
        <w:rPr>
          <w:vertAlign w:val="superscript"/>
        </w:rPr>
        <w:t>st</w:t>
      </w:r>
      <w:r w:rsidRPr="00E834F4">
        <w:t xml:space="preserve"> Chronicles 16:15; Psalms 145:13; 2</w:t>
      </w:r>
      <w:r w:rsidRPr="00E834F4">
        <w:rPr>
          <w:vertAlign w:val="superscript"/>
        </w:rPr>
        <w:t>nd</w:t>
      </w:r>
      <w:r w:rsidRPr="00E834F4">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834F4">
        <w:rPr>
          <w:vertAlign w:val="superscript"/>
        </w:rPr>
        <w:t>nd</w:t>
      </w:r>
      <w:r w:rsidRPr="00E834F4">
        <w:t xml:space="preserve"> Samuel 7:12-13; 1</w:t>
      </w:r>
      <w:r w:rsidRPr="00E834F4">
        <w:rPr>
          <w:vertAlign w:val="superscript"/>
        </w:rPr>
        <w:t>st</w:t>
      </w:r>
      <w:r w:rsidRPr="00E834F4">
        <w:t xml:space="preserve"> Chronicles 17:11-12; 2</w:t>
      </w:r>
      <w:r w:rsidRPr="00E834F4">
        <w:rPr>
          <w:vertAlign w:val="superscript"/>
        </w:rPr>
        <w:t>nd</w:t>
      </w:r>
      <w:r w:rsidRPr="00E834F4">
        <w:t xml:space="preserve"> Chronicles 6:7-11 &amp; 1</w:t>
      </w:r>
      <w:r w:rsidRPr="00E834F4">
        <w:rPr>
          <w:vertAlign w:val="superscript"/>
        </w:rPr>
        <w:t>st</w:t>
      </w:r>
      <w:r w:rsidRPr="00E834F4">
        <w:t xml:space="preserve"> Kings 8:17-21 &amp; Acts 6:2-8; 15:6-29. The Exile in Babylon is in Jeremiah 25:8-11; 52:12-16, 27; 29:10; 2</w:t>
      </w:r>
      <w:r w:rsidRPr="00E834F4">
        <w:rPr>
          <w:vertAlign w:val="superscript"/>
        </w:rPr>
        <w:t>nd</w:t>
      </w:r>
      <w:r w:rsidRPr="00E834F4">
        <w:t xml:space="preserve"> Kings 25:8-12; 2</w:t>
      </w:r>
      <w:r w:rsidRPr="00E834F4">
        <w:rPr>
          <w:vertAlign w:val="superscript"/>
        </w:rPr>
        <w:t>nd</w:t>
      </w:r>
      <w:r w:rsidRPr="00E834F4">
        <w:t xml:space="preserve"> Chronicles 36:17-21; Ezra 1:1-3; Daniel 9:2-3, 15-19 &amp; Acts 7:42-43. The Father Stephens Faithfulness is Revealed to the Faithful is in 2</w:t>
      </w:r>
      <w:r w:rsidRPr="00E834F4">
        <w:rPr>
          <w:vertAlign w:val="superscript"/>
        </w:rPr>
        <w:t>nd</w:t>
      </w:r>
      <w:r w:rsidRPr="00E834F4">
        <w:t xml:space="preserve"> Samuel 22:26; Galatians 3:14 &amp; Hebrews 10:23. The Father Stephen’s Faithfulness is Forever Constant is in Romans 3:3-4; Ezekiel 12:25; Habakkuk 2:3; 2</w:t>
      </w:r>
      <w:r w:rsidRPr="00E834F4">
        <w:rPr>
          <w:vertAlign w:val="superscript"/>
        </w:rPr>
        <w:t>nd</w:t>
      </w:r>
      <w:r w:rsidRPr="00E834F4">
        <w:t xml:space="preserve"> Timothy 2:13 &amp; Acts 6:3-8, 10; 7:1-53; 17:23-31. The Son Jesus Christ &amp; His Son Enoch (that will never die) is the Ultimate Evidence of the Father Stephen’s Faithfulness is in John 14:9-11; Romans 15:8-9; 2</w:t>
      </w:r>
      <w:r w:rsidRPr="00E834F4">
        <w:rPr>
          <w:vertAlign w:val="superscript"/>
        </w:rPr>
        <w:t>nd</w:t>
      </w:r>
      <w:r w:rsidRPr="00E834F4">
        <w:t xml:space="preserve"> Corinthians 1:20-22; Hebrews 3:2-6; 11:5; Revelation 1:5; 19:11; Jude 14-15; Genesis 5:23-24. </w:t>
      </w:r>
    </w:p>
    <w:p w14:paraId="19D8FD09" w14:textId="77777777" w:rsidR="00287259" w:rsidRPr="00E834F4" w:rsidRDefault="00287259" w:rsidP="00287259">
      <w:pPr>
        <w:spacing w:line="480" w:lineRule="auto"/>
        <w:jc w:val="center"/>
        <w:rPr>
          <w:b/>
        </w:rPr>
      </w:pPr>
      <w:r w:rsidRPr="00E834F4">
        <w:rPr>
          <w:b/>
        </w:rPr>
        <w:t>THE LORD ENOCH’S FAITHFULNESS</w:t>
      </w:r>
    </w:p>
    <w:p w14:paraId="3470113F" w14:textId="77777777" w:rsidR="00287259" w:rsidRPr="00E834F4" w:rsidRDefault="00287259" w:rsidP="00287259">
      <w:pPr>
        <w:spacing w:line="480" w:lineRule="auto"/>
        <w:jc w:val="both"/>
      </w:pPr>
      <w:r w:rsidRPr="00E834F4">
        <w:t>The white skin color Lord Enoch’s name means “</w:t>
      </w:r>
      <w:r w:rsidRPr="00E834F4">
        <w:rPr>
          <w:b/>
        </w:rPr>
        <w:t>Pleased God in Lordship</w:t>
      </w:r>
      <w:r w:rsidRPr="00E834F4">
        <w:t>.” The Lord Stephen Christ (Anointed Yahweh in Lordship) of the Gospel of Acts will come back in the Spirit and Power of the Lord Enoch in John 8:58. The Lord Enoch’s Kingdom last for “</w:t>
      </w:r>
      <w:r w:rsidRPr="00E834F4">
        <w:rPr>
          <w:b/>
        </w:rPr>
        <w:t>Multi-Trillion Year Reign</w:t>
      </w:r>
      <w:r w:rsidRPr="00E834F4">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14:paraId="4A526298" w14:textId="77777777" w:rsidR="00287259" w:rsidRPr="00E834F4" w:rsidRDefault="00287259" w:rsidP="00287259">
      <w:pPr>
        <w:spacing w:line="480" w:lineRule="auto"/>
        <w:jc w:val="center"/>
        <w:rPr>
          <w:b/>
        </w:rPr>
      </w:pPr>
      <w:r w:rsidRPr="00E834F4">
        <w:rPr>
          <w:b/>
        </w:rPr>
        <w:t>The Father Stephen’s Hope of His Trust</w:t>
      </w:r>
    </w:p>
    <w:p w14:paraId="559D50B6" w14:textId="77777777" w:rsidR="00287259" w:rsidRPr="00E834F4" w:rsidRDefault="00287259" w:rsidP="00287259">
      <w:pPr>
        <w:spacing w:line="480" w:lineRule="auto"/>
        <w:jc w:val="both"/>
      </w:pPr>
      <w:r w:rsidRPr="00E834F4">
        <w:t>The Divine Nature of Hope: Hope that an Event will take place is in 1</w:t>
      </w:r>
      <w:r w:rsidRPr="00E834F4">
        <w:rPr>
          <w:vertAlign w:val="superscript"/>
        </w:rPr>
        <w:t>st</w:t>
      </w:r>
      <w:r w:rsidRPr="00E834F4">
        <w:t xml:space="preserve"> Corinthians 9:10, 15; 16:7; 2</w:t>
      </w:r>
      <w:r w:rsidRPr="00E834F4">
        <w:rPr>
          <w:vertAlign w:val="superscript"/>
        </w:rPr>
        <w:t>nd</w:t>
      </w:r>
      <w:r w:rsidRPr="00E834F4">
        <w:t xml:space="preserve"> Corinthians 1:13-14; 5:11; 11:1; 1</w:t>
      </w:r>
      <w:r w:rsidRPr="00E834F4">
        <w:rPr>
          <w:vertAlign w:val="superscript"/>
        </w:rPr>
        <w:t>st</w:t>
      </w:r>
      <w:r w:rsidRPr="00E834F4">
        <w:t xml:space="preserve"> Timothy 3:14; Esther 9:1; Philippians 2:19, 23; Philemon 22; 2</w:t>
      </w:r>
      <w:r w:rsidRPr="00E834F4">
        <w:rPr>
          <w:vertAlign w:val="superscript"/>
        </w:rPr>
        <w:t>nd</w:t>
      </w:r>
      <w:r w:rsidRPr="00E834F4">
        <w:t xml:space="preserve"> John 12; 3</w:t>
      </w:r>
      <w:r w:rsidRPr="00E834F4">
        <w:rPr>
          <w:vertAlign w:val="superscript"/>
        </w:rPr>
        <w:t>rd</w:t>
      </w:r>
      <w:r w:rsidRPr="00E834F4">
        <w:t xml:space="preserve"> John 14; Romans 15:24; Luke 6:34 &amp; Acts 24:26. Hope for a Positive Outcome is in Ecclesiastes 9:4; Ruth 1:12; 2</w:t>
      </w:r>
      <w:r w:rsidRPr="00E834F4">
        <w:rPr>
          <w:vertAlign w:val="superscript"/>
        </w:rPr>
        <w:t>nd</w:t>
      </w:r>
      <w:r w:rsidRPr="00E834F4">
        <w:t xml:space="preserve"> Kings 4:28; Proverbs 19:18 &amp; Romans 11:14. The Misplaced Hope or Vain Hope is in Psalms 33:17; Jeremiah 23:16; 50:7; Job 8:13-14; 11:20; Proverbs 26:12; 29:20 &amp; 1</w:t>
      </w:r>
      <w:r w:rsidRPr="00E834F4">
        <w:rPr>
          <w:vertAlign w:val="superscript"/>
        </w:rPr>
        <w:t>st</w:t>
      </w:r>
      <w:r w:rsidRPr="00E834F4">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0F2E3AC0" w14:textId="77777777" w:rsidR="00287259" w:rsidRPr="00E834F4" w:rsidRDefault="00287259" w:rsidP="00287259">
      <w:pPr>
        <w:spacing w:line="480" w:lineRule="auto"/>
        <w:jc w:val="both"/>
      </w:pPr>
      <w:r w:rsidRPr="00E834F4">
        <w:t>The Hope in the Father Stephen: Hope in the Father Stephen is Commanded is in Psalms 31:24; 130:7; 131:3; 1</w:t>
      </w:r>
      <w:r w:rsidRPr="00E834F4">
        <w:rPr>
          <w:vertAlign w:val="superscript"/>
        </w:rPr>
        <w:t>st</w:t>
      </w:r>
      <w:r w:rsidRPr="00E834F4">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834F4">
        <w:rPr>
          <w:vertAlign w:val="superscript"/>
        </w:rPr>
        <w:t>nd</w:t>
      </w:r>
      <w:r w:rsidRPr="00E834F4">
        <w:t xml:space="preserve"> Corinthians 1:10; Ezra 10:2; Job 5:16; 13:15 &amp; 1</w:t>
      </w:r>
      <w:r w:rsidRPr="00E834F4">
        <w:rPr>
          <w:vertAlign w:val="superscript"/>
        </w:rPr>
        <w:t>st</w:t>
      </w:r>
      <w:r w:rsidRPr="00E834F4">
        <w:t xml:space="preserve"> Timothy 5:5. The Outcome of Hoping in the Father Stephen: It brings Eternal Security and Sure Confidence is in Psalms 146:5; Job 11:18; Psalms 25:3; 33:17-18, 20-22; 39:7; 52:9; 71:5; 147:11; Jeremiah 14:22; Lamentations 3:21-22; Romans 15:12; 1</w:t>
      </w:r>
      <w:r w:rsidRPr="00E834F4">
        <w:rPr>
          <w:vertAlign w:val="superscript"/>
        </w:rPr>
        <w:t>st</w:t>
      </w:r>
      <w:r w:rsidRPr="00E834F4">
        <w:t xml:space="preserve"> Timothy 4:10 &amp; Acts 24:15. It leads to Specific Results is in Psalms 33:22; 37:9; 62:5; 71:14; Proverbs 24:14-16; Isaiah 40:31; 51:5; Jeremiah 29:11; Lamentations 3:25; Micah 7:7; Zechariah 9:12; Romans 4:18; 5:2, 5; 15:13; 2</w:t>
      </w:r>
      <w:r w:rsidRPr="00E834F4">
        <w:rPr>
          <w:vertAlign w:val="superscript"/>
        </w:rPr>
        <w:t>nd</w:t>
      </w:r>
      <w:r w:rsidRPr="00E834F4">
        <w:t xml:space="preserve"> Corinthians 1:7; 10:15; 1</w:t>
      </w:r>
      <w:r w:rsidRPr="00E834F4">
        <w:rPr>
          <w:vertAlign w:val="superscript"/>
        </w:rPr>
        <w:t>st</w:t>
      </w:r>
      <w:r w:rsidRPr="00E834F4">
        <w:t xml:space="preserve"> Thessalonians 1:3; 2</w:t>
      </w:r>
      <w:r w:rsidRPr="00E834F4">
        <w:rPr>
          <w:vertAlign w:val="superscript"/>
        </w:rPr>
        <w:t>nd</w:t>
      </w:r>
      <w:r w:rsidRPr="00E834F4">
        <w:t xml:space="preserve"> Timothy 2:25; Titus 1:2; 1</w:t>
      </w:r>
      <w:r w:rsidRPr="00E834F4">
        <w:rPr>
          <w:vertAlign w:val="superscript"/>
        </w:rPr>
        <w:t>st</w:t>
      </w:r>
      <w:r w:rsidRPr="00E834F4">
        <w:t xml:space="preserve"> Peter 3:5 &amp; 1</w:t>
      </w:r>
      <w:r w:rsidRPr="00E834F4">
        <w:rPr>
          <w:vertAlign w:val="superscript"/>
        </w:rPr>
        <w:t>st</w:t>
      </w:r>
      <w:r w:rsidRPr="00E834F4">
        <w:t xml:space="preserve"> John 3:3. </w:t>
      </w:r>
    </w:p>
    <w:p w14:paraId="7B90890D" w14:textId="77777777" w:rsidR="00287259" w:rsidRPr="00E834F4" w:rsidRDefault="00287259" w:rsidP="00287259">
      <w:pPr>
        <w:spacing w:line="480" w:lineRule="auto"/>
        <w:jc w:val="both"/>
      </w:pPr>
      <w:r w:rsidRPr="00E834F4">
        <w:t>The Hope as Confidence in the Father Stephen: The Father Stephen is the Hope of all Saintly Christian Lords &amp; all Saintly Christian Ladies is in Psalms 71:5; Jeremiah 14:8; 17:13; Isaiah 11:10; 42:4; Matthew 12:21; Romans 15:12-13; 1</w:t>
      </w:r>
      <w:r w:rsidRPr="00E834F4">
        <w:rPr>
          <w:vertAlign w:val="superscript"/>
        </w:rPr>
        <w:t>st</w:t>
      </w:r>
      <w:r w:rsidRPr="00E834F4">
        <w:t xml:space="preserve"> Timothy 1:1; 4:10; 1</w:t>
      </w:r>
      <w:r w:rsidRPr="00E834F4">
        <w:rPr>
          <w:vertAlign w:val="superscript"/>
        </w:rPr>
        <w:t>st</w:t>
      </w:r>
      <w:r w:rsidRPr="00E834F4">
        <w:t xml:space="preserve"> Peter 1:13-21 &amp; Acts 28:20. The Hope of the Resurrection and Eternal Life is in Titus 1:2; 3:7; Psalms 16:9; Romans 8:24; 1</w:t>
      </w:r>
      <w:r w:rsidRPr="00E834F4">
        <w:rPr>
          <w:vertAlign w:val="superscript"/>
        </w:rPr>
        <w:t>st</w:t>
      </w:r>
      <w:r w:rsidRPr="00E834F4">
        <w:t xml:space="preserve"> Corinthians 15:19; Hebrews 6:11; 7:19; 1</w:t>
      </w:r>
      <w:r w:rsidRPr="00E834F4">
        <w:rPr>
          <w:vertAlign w:val="superscript"/>
        </w:rPr>
        <w:t>st</w:t>
      </w:r>
      <w:r w:rsidRPr="00E834F4">
        <w:t xml:space="preserve"> Peter 1:3 &amp; Acts 2:25-33; 23:6; 24:15. The Hope of the Future Glory is in Romans 5:2; 8:18-21; 2</w:t>
      </w:r>
      <w:r w:rsidRPr="00E834F4">
        <w:rPr>
          <w:vertAlign w:val="superscript"/>
        </w:rPr>
        <w:t>nd</w:t>
      </w:r>
      <w:r w:rsidRPr="00E834F4">
        <w:t xml:space="preserve"> Corinthians 3:10-12; Galatians 5:5; Ephesians 1:12, 18; 1</w:t>
      </w:r>
      <w:r w:rsidRPr="00E834F4">
        <w:rPr>
          <w:vertAlign w:val="superscript"/>
        </w:rPr>
        <w:t>st</w:t>
      </w:r>
      <w:r w:rsidRPr="00E834F4">
        <w:t xml:space="preserve"> Thessalonians 2:19; 5:8; Colossians 1:27; Titus 2:13 &amp; 2</w:t>
      </w:r>
      <w:r w:rsidRPr="00E834F4">
        <w:rPr>
          <w:vertAlign w:val="superscript"/>
        </w:rPr>
        <w:t>nd</w:t>
      </w:r>
      <w:r w:rsidRPr="00E834F4">
        <w:t xml:space="preserve"> Timothy 4:8. True Hope is a Saintly Christian Lord’s Virtue is in Romans 5:3-4; 12:12; 15:13; 1</w:t>
      </w:r>
      <w:r w:rsidRPr="00E834F4">
        <w:rPr>
          <w:vertAlign w:val="superscript"/>
        </w:rPr>
        <w:t>st</w:t>
      </w:r>
      <w:r w:rsidRPr="00E834F4">
        <w:t xml:space="preserve"> Corinthians 13:7, 13; Ephesians 4:4; Colossians 1:23; Hebrews 3:6 &amp; 1</w:t>
      </w:r>
      <w:r w:rsidRPr="00E834F4">
        <w:rPr>
          <w:vertAlign w:val="superscript"/>
        </w:rPr>
        <w:t>st</w:t>
      </w:r>
      <w:r w:rsidRPr="00E834F4">
        <w:t xml:space="preserve"> Peter 3:15. The Effect of the Future Hope on the Living now is in Colossians 1:4-5; Romans 8:22-23; 1</w:t>
      </w:r>
      <w:r w:rsidRPr="00E834F4">
        <w:rPr>
          <w:vertAlign w:val="superscript"/>
        </w:rPr>
        <w:t>st</w:t>
      </w:r>
      <w:r w:rsidRPr="00E834F4">
        <w:t xml:space="preserve"> Thessalonians 1:3; 5:8; Hebrews 6:19; 1</w:t>
      </w:r>
      <w:r w:rsidRPr="00E834F4">
        <w:rPr>
          <w:vertAlign w:val="superscript"/>
        </w:rPr>
        <w:t>st</w:t>
      </w:r>
      <w:r w:rsidRPr="00E834F4">
        <w:t xml:space="preserve"> Peter 1:13 &amp; 1</w:t>
      </w:r>
      <w:r w:rsidRPr="00E834F4">
        <w:rPr>
          <w:vertAlign w:val="superscript"/>
        </w:rPr>
        <w:t>st</w:t>
      </w:r>
      <w:r w:rsidRPr="00E834F4">
        <w:t xml:space="preserve"> John 3:1-3. </w:t>
      </w:r>
    </w:p>
    <w:p w14:paraId="72E6A57D" w14:textId="77777777" w:rsidR="00287259" w:rsidRPr="00E834F4" w:rsidRDefault="00287259" w:rsidP="00287259">
      <w:pPr>
        <w:spacing w:line="480" w:lineRule="auto"/>
        <w:jc w:val="both"/>
      </w:pPr>
      <w:r w:rsidRPr="00E834F4">
        <w:t>The Results of Hope’s Absence: Feeling’s produced by a Lack of Hope: Despair is in Job 6:11; 7:6; 17:13-15; Psalms 88:15-18; Proverbs 13:12; 1</w:t>
      </w:r>
      <w:r w:rsidRPr="00E834F4">
        <w:rPr>
          <w:vertAlign w:val="superscript"/>
        </w:rPr>
        <w:t>st</w:t>
      </w:r>
      <w:r w:rsidRPr="00E834F4">
        <w:t xml:space="preserve"> Chronicles 29:15; Ecclesiastes 2:17; Isaiah 19:9; 38:18 &amp; 2</w:t>
      </w:r>
      <w:r w:rsidRPr="00E834F4">
        <w:rPr>
          <w:vertAlign w:val="superscript"/>
        </w:rPr>
        <w:t>nd</w:t>
      </w:r>
      <w:r w:rsidRPr="00E834F4">
        <w:t xml:space="preserve"> Corinthians 1:8. A Sense of being Abandoned by the Father Stephen is in Psalms 22:1-2; Lamentations 3:18 &amp; Ezekiel 37:11. A Deep longing for Life to End is in 1</w:t>
      </w:r>
      <w:r w:rsidRPr="00E834F4">
        <w:rPr>
          <w:vertAlign w:val="superscript"/>
        </w:rPr>
        <w:t>st</w:t>
      </w:r>
      <w:r w:rsidRPr="00E834F4">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834F4">
        <w:rPr>
          <w:vertAlign w:val="superscript"/>
        </w:rPr>
        <w:t>st</w:t>
      </w:r>
      <w:r w:rsidRPr="00E834F4">
        <w:t xml:space="preserve"> Samuel 31:4; 2</w:t>
      </w:r>
      <w:r w:rsidRPr="00E834F4">
        <w:rPr>
          <w:vertAlign w:val="superscript"/>
        </w:rPr>
        <w:t>nd</w:t>
      </w:r>
      <w:r w:rsidRPr="00E834F4">
        <w:t xml:space="preserve"> Samuel 17:23 &amp; 1</w:t>
      </w:r>
      <w:r w:rsidRPr="00E834F4">
        <w:rPr>
          <w:vertAlign w:val="superscript"/>
        </w:rPr>
        <w:t>st</w:t>
      </w:r>
      <w:r w:rsidRPr="00E834F4">
        <w:t xml:space="preserve"> Kings 16:18. </w:t>
      </w:r>
    </w:p>
    <w:p w14:paraId="1567B0A9" w14:textId="77777777" w:rsidR="00287259" w:rsidRPr="00E834F4" w:rsidRDefault="00287259" w:rsidP="00287259">
      <w:pPr>
        <w:spacing w:line="480" w:lineRule="auto"/>
        <w:jc w:val="both"/>
      </w:pPr>
      <w:r w:rsidRPr="00E834F4">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834F4">
        <w:rPr>
          <w:vertAlign w:val="superscript"/>
        </w:rPr>
        <w:t>nd</w:t>
      </w:r>
      <w:r w:rsidRPr="00E834F4">
        <w:t xml:space="preserve"> Corinthians 3:12. Hope encourages Christians to Evangelize is in 1</w:t>
      </w:r>
      <w:r w:rsidRPr="00E834F4">
        <w:rPr>
          <w:vertAlign w:val="superscript"/>
        </w:rPr>
        <w:t>st</w:t>
      </w:r>
      <w:r w:rsidRPr="00E834F4">
        <w:t xml:space="preserve"> Peter 3:15. Hope leads to Godly Living is in Psalms 25:21; Hebrews 6:10-12 &amp; 1</w:t>
      </w:r>
      <w:r w:rsidRPr="00E834F4">
        <w:rPr>
          <w:vertAlign w:val="superscript"/>
        </w:rPr>
        <w:t>st</w:t>
      </w:r>
      <w:r w:rsidRPr="00E834F4">
        <w:t xml:space="preserve"> John 3:2. Hope equips Christians for all Spiritual Warfare is in 1</w:t>
      </w:r>
      <w:r w:rsidRPr="00E834F4">
        <w:rPr>
          <w:vertAlign w:val="superscript"/>
        </w:rPr>
        <w:t>st</w:t>
      </w:r>
      <w:r w:rsidRPr="00E834F4">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834F4">
        <w:rPr>
          <w:vertAlign w:val="superscript"/>
        </w:rPr>
        <w:t>st</w:t>
      </w:r>
      <w:r w:rsidRPr="00E834F4">
        <w:t xml:space="preserve"> Corinthians 15:19. Hope enables Christians to Face Death with Confidence is in Psalms 16:9-10; 33:18; Job 19:25-27; 1</w:t>
      </w:r>
      <w:r w:rsidRPr="00E834F4">
        <w:rPr>
          <w:vertAlign w:val="superscript"/>
        </w:rPr>
        <w:t>st</w:t>
      </w:r>
      <w:r w:rsidRPr="00E834F4">
        <w:t xml:space="preserve"> Corinthians 6:14; 2</w:t>
      </w:r>
      <w:r w:rsidRPr="00E834F4">
        <w:rPr>
          <w:vertAlign w:val="superscript"/>
        </w:rPr>
        <w:t>nd</w:t>
      </w:r>
      <w:r w:rsidRPr="00E834F4">
        <w:t xml:space="preserve"> Corinthians 4:10-14; Philippians 1:3-6 &amp; Revelation 1:17-18. Hope assures Christians of their Eternal Life is in Romans 8:23-25; Titus 1:1-2; 3:7; 1</w:t>
      </w:r>
      <w:r w:rsidRPr="00E834F4">
        <w:rPr>
          <w:vertAlign w:val="superscript"/>
        </w:rPr>
        <w:t>st</w:t>
      </w:r>
      <w:r w:rsidRPr="00E834F4">
        <w:t xml:space="preserve"> Peter 1:3 &amp; Acts 2:26-27. Hope enables Christians to Face the sure Coming Aggravation, Anger, Wrath, Rage and Fury with Confidence is in 1</w:t>
      </w:r>
      <w:r w:rsidRPr="00E834F4">
        <w:rPr>
          <w:vertAlign w:val="superscript"/>
        </w:rPr>
        <w:t>st</w:t>
      </w:r>
      <w:r w:rsidRPr="00E834F4">
        <w:t xml:space="preserve"> Thessalonians 1:10. Hope assures Saintly Christian Lords (Ladies) of their Godly Inheritance in the Kingdom of Lordship is in 1</w:t>
      </w:r>
      <w:r w:rsidRPr="00E834F4">
        <w:rPr>
          <w:vertAlign w:val="superscript"/>
        </w:rPr>
        <w:t>st</w:t>
      </w:r>
      <w:r w:rsidRPr="00E834F4">
        <w:t xml:space="preserve"> Peter 1:3-5; Ephesians 1:18 &amp; Daniel 7:18.     </w:t>
      </w:r>
    </w:p>
    <w:p w14:paraId="45F10DCC" w14:textId="77777777" w:rsidR="00287259" w:rsidRPr="00E834F4" w:rsidRDefault="00287259" w:rsidP="00287259">
      <w:pPr>
        <w:spacing w:line="480" w:lineRule="auto"/>
        <w:jc w:val="center"/>
        <w:rPr>
          <w:b/>
        </w:rPr>
      </w:pPr>
      <w:r w:rsidRPr="00E834F4">
        <w:rPr>
          <w:b/>
        </w:rPr>
        <w:t>The Trusting in the Father Stephen</w:t>
      </w:r>
    </w:p>
    <w:p w14:paraId="4BAB331C" w14:textId="77777777" w:rsidR="00287259" w:rsidRPr="00E834F4" w:rsidRDefault="00287259" w:rsidP="00287259">
      <w:pPr>
        <w:spacing w:line="480" w:lineRule="auto"/>
        <w:jc w:val="both"/>
      </w:pPr>
      <w:r w:rsidRPr="00E834F4">
        <w:t>The Importance of Trusting in the Father Stephen: Trust in the Father Stephen’s Authority, Almightiness, Power, Wisdom &amp; Strength is in Exodus 14:31; 2</w:t>
      </w:r>
      <w:r w:rsidRPr="00E834F4">
        <w:rPr>
          <w:vertAlign w:val="superscript"/>
        </w:rPr>
        <w:t>nd</w:t>
      </w:r>
      <w:r w:rsidRPr="00E834F4">
        <w:t xml:space="preserve"> Timothy 1:12; 2</w:t>
      </w:r>
      <w:r w:rsidRPr="00E834F4">
        <w:rPr>
          <w:vertAlign w:val="superscript"/>
        </w:rPr>
        <w:t>nd</w:t>
      </w:r>
      <w:r w:rsidRPr="00E834F4">
        <w:t xml:space="preserve"> Samuel 22:1-3 &amp; Psalms 9:9-10; 18:2-3; 115:9-11; 144:1-2. Trust in the Father Stephen’s Unfailing Agape Love is in Psalms 13:5; 17:7; 21:7; 33:18; 52:8; 147:11 &amp; Exodus 15:13. Trust in the Father Stephen’s Salvation is in Isaiah 12:2; 25:9; 1</w:t>
      </w:r>
      <w:r w:rsidRPr="00E834F4">
        <w:rPr>
          <w:vertAlign w:val="superscript"/>
        </w:rPr>
        <w:t>st</w:t>
      </w:r>
      <w:r w:rsidRPr="00E834F4">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834F4">
        <w:rPr>
          <w:vertAlign w:val="superscript"/>
        </w:rPr>
        <w:t>nd</w:t>
      </w:r>
      <w:r w:rsidRPr="00E834F4">
        <w:t xml:space="preserve"> Thessalonians 1:4; Hebrews 10:35-36; 12:2-3 &amp; James 1:12; 5:11. Holding on to the Father Stephen’s Promise is in 1</w:t>
      </w:r>
      <w:r w:rsidRPr="00E834F4">
        <w:rPr>
          <w:vertAlign w:val="superscript"/>
        </w:rPr>
        <w:t>st</w:t>
      </w:r>
      <w:r w:rsidRPr="00E834F4">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834F4">
        <w:rPr>
          <w:vertAlign w:val="superscript"/>
        </w:rPr>
        <w:t>nd</w:t>
      </w:r>
      <w:r w:rsidRPr="00E834F4">
        <w:t xml:space="preserve"> Kings 18:5-7, 30; 19:14-19; 2</w:t>
      </w:r>
      <w:r w:rsidRPr="00E834F4">
        <w:rPr>
          <w:vertAlign w:val="superscript"/>
        </w:rPr>
        <w:t>nd</w:t>
      </w:r>
      <w:r w:rsidRPr="00E834F4">
        <w:t xml:space="preserve"> Chronicles 31:20-21; 32:20 &amp; Isaiah 36:15; 37:14-20. The Further Examples of Trust in the Father Stephen is in Ruth 2:12; 1</w:t>
      </w:r>
      <w:r w:rsidRPr="00E834F4">
        <w:rPr>
          <w:vertAlign w:val="superscript"/>
        </w:rPr>
        <w:t>st</w:t>
      </w:r>
      <w:r w:rsidRPr="00E834F4">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834F4">
        <w:rPr>
          <w:vertAlign w:val="superscript"/>
        </w:rPr>
        <w:t>st</w:t>
      </w:r>
      <w:r w:rsidRPr="00E834F4">
        <w:t xml:space="preserve"> Corinthians 4:1-2; 1</w:t>
      </w:r>
      <w:r w:rsidRPr="00E834F4">
        <w:rPr>
          <w:vertAlign w:val="superscript"/>
        </w:rPr>
        <w:t>st</w:t>
      </w:r>
      <w:r w:rsidRPr="00E834F4">
        <w:t xml:space="preserve"> Thessalonians 2:4; 2</w:t>
      </w:r>
      <w:r w:rsidRPr="00E834F4">
        <w:rPr>
          <w:vertAlign w:val="superscript"/>
        </w:rPr>
        <w:t>nd</w:t>
      </w:r>
      <w:r w:rsidRPr="00E834F4">
        <w:t xml:space="preserve"> Timothy 1:14; Luke 16:1-2 &amp; Acts 7:1-53. Trust at Home and Work is in Proverbs 31:10-11 &amp; Titus 2:10. The Examples of trusting others is in Genesis 39:4; 41:39-40; Exodus 19:9; 1</w:t>
      </w:r>
      <w:r w:rsidRPr="00E834F4">
        <w:rPr>
          <w:vertAlign w:val="superscript"/>
        </w:rPr>
        <w:t>st</w:t>
      </w:r>
      <w:r w:rsidRPr="00E834F4">
        <w:t xml:space="preserve"> Chronicles 9:22; Nehemiah 2:6; Daniel 5:29-6:2; Philippians 2:25 &amp; 2</w:t>
      </w:r>
      <w:r w:rsidRPr="00E834F4">
        <w:rPr>
          <w:vertAlign w:val="superscript"/>
        </w:rPr>
        <w:t>nd</w:t>
      </w:r>
      <w:r w:rsidRPr="00E834F4">
        <w:t xml:space="preserve"> Timothy 2:2. The continued trust in those who fail is in Jonah 3:1-2; John 21:15 &amp; Acts 15:37-39. </w:t>
      </w:r>
    </w:p>
    <w:p w14:paraId="01D49783" w14:textId="77777777" w:rsidR="00287259" w:rsidRPr="00E834F4" w:rsidRDefault="00287259" w:rsidP="00287259">
      <w:pPr>
        <w:spacing w:line="480" w:lineRule="auto"/>
        <w:jc w:val="both"/>
      </w:pPr>
      <w:r w:rsidRPr="00E834F4">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834F4">
        <w:rPr>
          <w:vertAlign w:val="superscript"/>
        </w:rPr>
        <w:t>st</w:t>
      </w:r>
      <w:r w:rsidRPr="00E834F4">
        <w:t xml:space="preserve"> Kings 11:4; 2</w:t>
      </w:r>
      <w:r w:rsidRPr="00E834F4">
        <w:rPr>
          <w:vertAlign w:val="superscript"/>
        </w:rPr>
        <w:t>nd</w:t>
      </w:r>
      <w:r w:rsidRPr="00E834F4">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834F4">
        <w:rPr>
          <w:vertAlign w:val="superscript"/>
        </w:rPr>
        <w:t>st</w:t>
      </w:r>
      <w:r w:rsidRPr="00E834F4">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834F4">
        <w:rPr>
          <w:vertAlign w:val="superscript"/>
        </w:rPr>
        <w:t>nd</w:t>
      </w:r>
      <w:r w:rsidRPr="00E834F4">
        <w:t xml:space="preserve"> Timothy 4:14-15 &amp; Acts 6:3-9; 15:37-38.                         </w:t>
      </w:r>
    </w:p>
    <w:p w14:paraId="53C52400" w14:textId="77777777" w:rsidR="00287259" w:rsidRPr="00E834F4" w:rsidRDefault="00287259" w:rsidP="00287259">
      <w:pPr>
        <w:spacing w:line="480" w:lineRule="auto"/>
        <w:jc w:val="both"/>
      </w:pPr>
      <w:r w:rsidRPr="00E834F4">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4D0302AC" w14:textId="77777777" w:rsidR="00287259" w:rsidRPr="00E834F4" w:rsidRDefault="00287259" w:rsidP="00287259">
      <w:pPr>
        <w:spacing w:line="480" w:lineRule="auto"/>
        <w:jc w:val="both"/>
      </w:pPr>
      <w:r w:rsidRPr="00E834F4">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834F4">
        <w:rPr>
          <w:vertAlign w:val="superscript"/>
        </w:rPr>
        <w:t>st</w:t>
      </w:r>
      <w:r w:rsidRPr="00E834F4">
        <w:t xml:space="preserve"> Corinthians 12:7; Luke 24:49 &amp; Acts 1:4, 8; 2:38-39; 10:44-46. His promises about the future are Faithful is in John 14:2-3, 28 &amp; Matthew 16:27; 26:64. Jesus Christ is Faithful to Believers in all Circumstances is in 2</w:t>
      </w:r>
      <w:r w:rsidRPr="00E834F4">
        <w:rPr>
          <w:vertAlign w:val="superscript"/>
        </w:rPr>
        <w:t>nd</w:t>
      </w:r>
      <w:r w:rsidRPr="00E834F4">
        <w:t xml:space="preserve"> Timothy 2:13; Matthew 18:20; 28:20; John 17:9; 2</w:t>
      </w:r>
      <w:r w:rsidRPr="00E834F4">
        <w:rPr>
          <w:vertAlign w:val="superscript"/>
        </w:rPr>
        <w:t>nd</w:t>
      </w:r>
      <w:r w:rsidRPr="00E834F4">
        <w:t xml:space="preserve"> Thessalonians 3:3; Hebrews 10:23 &amp; Acts 18:9-10. </w:t>
      </w:r>
    </w:p>
    <w:p w14:paraId="078A55D5" w14:textId="77777777" w:rsidR="00287259" w:rsidRPr="00E834F4" w:rsidRDefault="00287259" w:rsidP="00287259">
      <w:pPr>
        <w:spacing w:line="480" w:lineRule="auto"/>
        <w:jc w:val="both"/>
      </w:pPr>
      <w:r w:rsidRPr="00E834F4">
        <w:t>The Faithfulness to the Father Stephen: Faithfulness is the proper Response to the Father Stephen by His covenant people: The Father Stephen’s covenant with His people requires Faithfulness is in 1</w:t>
      </w:r>
      <w:r w:rsidRPr="00E834F4">
        <w:rPr>
          <w:vertAlign w:val="superscript"/>
        </w:rPr>
        <w:t>st</w:t>
      </w:r>
      <w:r w:rsidRPr="00E834F4">
        <w:t xml:space="preserve"> Kings 2:3-4; Exodus 19:5; Deuteronomy 5:32-33; 10:12-13; 29:9 &amp; Isaiah 1:26. </w:t>
      </w:r>
    </w:p>
    <w:p w14:paraId="610B7B95" w14:textId="77777777" w:rsidR="00287259" w:rsidRPr="00E834F4" w:rsidRDefault="00287259" w:rsidP="00287259">
      <w:pPr>
        <w:spacing w:line="480" w:lineRule="auto"/>
        <w:jc w:val="center"/>
        <w:rPr>
          <w:b/>
        </w:rPr>
      </w:pPr>
      <w:r w:rsidRPr="00E834F4">
        <w:rPr>
          <w:b/>
        </w:rPr>
        <w:t>The Faithfulness of the Ten Covenants done by the Father Stephen</w:t>
      </w:r>
    </w:p>
    <w:p w14:paraId="1090ED9B" w14:textId="77777777" w:rsidR="00287259" w:rsidRPr="00E834F4" w:rsidRDefault="00287259" w:rsidP="00287259">
      <w:pPr>
        <w:spacing w:line="480" w:lineRule="auto"/>
        <w:jc w:val="center"/>
        <w:rPr>
          <w:rFonts w:cstheme="minorHAnsi"/>
          <w:b/>
        </w:rPr>
      </w:pPr>
      <w:r w:rsidRPr="00E834F4">
        <w:rPr>
          <w:rFonts w:cstheme="minorHAnsi"/>
          <w:b/>
        </w:rPr>
        <w:t>LORD JOB’S UPRIGHT COVENANT IN THE FATHER STEPHEN</w:t>
      </w:r>
    </w:p>
    <w:p w14:paraId="22F80B0F" w14:textId="77777777" w:rsidR="00287259" w:rsidRPr="00E834F4" w:rsidRDefault="00287259" w:rsidP="00287259">
      <w:pPr>
        <w:spacing w:line="480" w:lineRule="auto"/>
        <w:jc w:val="both"/>
        <w:rPr>
          <w:rFonts w:cstheme="minorHAnsi"/>
        </w:rPr>
      </w:pPr>
      <w:r w:rsidRPr="00E834F4">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20CCF752" w14:textId="77777777" w:rsidR="00287259" w:rsidRPr="00E834F4" w:rsidRDefault="00287259" w:rsidP="00287259">
      <w:pPr>
        <w:spacing w:line="480" w:lineRule="auto"/>
        <w:jc w:val="center"/>
        <w:rPr>
          <w:rFonts w:cstheme="minorHAnsi"/>
          <w:b/>
        </w:rPr>
      </w:pPr>
      <w:r w:rsidRPr="00E834F4">
        <w:rPr>
          <w:rFonts w:cstheme="minorHAnsi"/>
          <w:b/>
        </w:rPr>
        <w:t>LORD ADAM’S PERFECT COVENANT IN THE FATHER STEPHEN</w:t>
      </w:r>
    </w:p>
    <w:p w14:paraId="7238D975" w14:textId="77777777" w:rsidR="00287259" w:rsidRPr="00E834F4" w:rsidRDefault="00287259" w:rsidP="00287259">
      <w:pPr>
        <w:spacing w:line="480" w:lineRule="auto"/>
        <w:jc w:val="both"/>
        <w:rPr>
          <w:rFonts w:cstheme="minorHAnsi"/>
        </w:rPr>
      </w:pPr>
      <w:r w:rsidRPr="00E834F4">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09FB4116" w14:textId="77777777" w:rsidR="00287259" w:rsidRPr="00E834F4" w:rsidRDefault="00287259" w:rsidP="00287259">
      <w:pPr>
        <w:spacing w:line="480" w:lineRule="auto"/>
        <w:jc w:val="center"/>
        <w:rPr>
          <w:rFonts w:cstheme="minorHAnsi"/>
          <w:b/>
        </w:rPr>
      </w:pPr>
      <w:r w:rsidRPr="00E834F4">
        <w:rPr>
          <w:rFonts w:cstheme="minorHAnsi"/>
          <w:b/>
        </w:rPr>
        <w:t>LORD NOAH’S GRACE COVENANT IN THE FATHER STEPHEN</w:t>
      </w:r>
    </w:p>
    <w:p w14:paraId="06FCABE8" w14:textId="77777777" w:rsidR="00287259" w:rsidRPr="00E834F4" w:rsidRDefault="00287259" w:rsidP="00287259">
      <w:pPr>
        <w:spacing w:line="480" w:lineRule="auto"/>
        <w:jc w:val="both"/>
        <w:rPr>
          <w:rFonts w:cstheme="minorHAnsi"/>
        </w:rPr>
      </w:pPr>
      <w:r w:rsidRPr="00E834F4">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265B9EA0" w14:textId="77777777" w:rsidR="00287259" w:rsidRPr="00E834F4" w:rsidRDefault="00287259" w:rsidP="00287259">
      <w:pPr>
        <w:spacing w:line="480" w:lineRule="auto"/>
        <w:jc w:val="center"/>
        <w:rPr>
          <w:rFonts w:cstheme="minorHAnsi"/>
          <w:b/>
        </w:rPr>
      </w:pPr>
      <w:r w:rsidRPr="00E834F4">
        <w:rPr>
          <w:rFonts w:cstheme="minorHAnsi"/>
          <w:b/>
        </w:rPr>
        <w:t>LORD ABRAHAM’S FATHERLY COVENANT IN THE FATHER STEPHEN</w:t>
      </w:r>
    </w:p>
    <w:p w14:paraId="23E13492" w14:textId="77777777" w:rsidR="00287259" w:rsidRPr="00E834F4" w:rsidRDefault="00287259" w:rsidP="00287259">
      <w:pPr>
        <w:spacing w:line="480" w:lineRule="auto"/>
        <w:jc w:val="both"/>
        <w:rPr>
          <w:rFonts w:cstheme="minorHAnsi"/>
        </w:rPr>
      </w:pPr>
      <w:r w:rsidRPr="00E834F4">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34F4">
        <w:rPr>
          <w:rFonts w:cstheme="minorHAnsi"/>
          <w:vertAlign w:val="superscript"/>
        </w:rPr>
        <w:t>nd</w:t>
      </w:r>
      <w:r w:rsidRPr="00E834F4">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11AA93B8" w14:textId="77777777" w:rsidR="00287259" w:rsidRPr="00E834F4" w:rsidRDefault="00287259" w:rsidP="00287259">
      <w:pPr>
        <w:spacing w:line="480" w:lineRule="auto"/>
        <w:jc w:val="center"/>
        <w:rPr>
          <w:rFonts w:cstheme="minorHAnsi"/>
          <w:b/>
        </w:rPr>
      </w:pPr>
      <w:r w:rsidRPr="00E834F4">
        <w:rPr>
          <w:rFonts w:cstheme="minorHAnsi"/>
          <w:b/>
        </w:rPr>
        <w:t>LORD ISRAEL’S SUPPLANTING COVENANT IN THE FATHER STEPHEN</w:t>
      </w:r>
    </w:p>
    <w:p w14:paraId="57F1A2AE" w14:textId="77777777" w:rsidR="00287259" w:rsidRPr="00E834F4" w:rsidRDefault="00287259" w:rsidP="00287259">
      <w:pPr>
        <w:spacing w:line="480" w:lineRule="auto"/>
        <w:jc w:val="both"/>
        <w:rPr>
          <w:rFonts w:cstheme="minorHAnsi"/>
        </w:rPr>
      </w:pPr>
      <w:r w:rsidRPr="00E834F4">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34F4">
        <w:rPr>
          <w:rFonts w:cstheme="minorHAnsi"/>
          <w:vertAlign w:val="superscript"/>
        </w:rPr>
        <w:t>st</w:t>
      </w:r>
      <w:r w:rsidRPr="00E834F4">
        <w:rPr>
          <w:rFonts w:cstheme="minorHAnsi"/>
        </w:rPr>
        <w:t xml:space="preserve"> Peter 2:9. This happened in the Young Universe from 3,441 years.</w:t>
      </w:r>
    </w:p>
    <w:p w14:paraId="6BFAC6D3" w14:textId="77777777" w:rsidR="00287259" w:rsidRPr="00E834F4" w:rsidRDefault="00287259" w:rsidP="00287259">
      <w:pPr>
        <w:spacing w:line="480" w:lineRule="auto"/>
        <w:jc w:val="center"/>
        <w:rPr>
          <w:rFonts w:cstheme="minorHAnsi"/>
          <w:b/>
        </w:rPr>
      </w:pPr>
      <w:r w:rsidRPr="00E834F4">
        <w:rPr>
          <w:rFonts w:cstheme="minorHAnsi"/>
          <w:b/>
        </w:rPr>
        <w:t>LORD DAVID’S BELOVED COVENANT IN THE FATHER STEPHEN</w:t>
      </w:r>
    </w:p>
    <w:p w14:paraId="0EAA6FC9" w14:textId="77777777" w:rsidR="00287259" w:rsidRPr="00E834F4" w:rsidRDefault="00287259" w:rsidP="00287259">
      <w:pPr>
        <w:spacing w:line="480" w:lineRule="auto"/>
        <w:jc w:val="both"/>
        <w:rPr>
          <w:rFonts w:cstheme="minorHAnsi"/>
        </w:rPr>
      </w:pPr>
      <w:r w:rsidRPr="00E834F4">
        <w:rPr>
          <w:rFonts w:cstheme="minorHAnsi"/>
        </w:rPr>
        <w:t>In 2</w:t>
      </w:r>
      <w:r w:rsidRPr="00E834F4">
        <w:rPr>
          <w:rFonts w:cstheme="minorHAnsi"/>
          <w:vertAlign w:val="superscript"/>
        </w:rPr>
        <w:t>nd</w:t>
      </w:r>
      <w:r w:rsidRPr="00E834F4">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E834F4">
        <w:rPr>
          <w:rFonts w:cstheme="minorHAnsi"/>
          <w:vertAlign w:val="superscript"/>
        </w:rPr>
        <w:t>nd</w:t>
      </w:r>
      <w:r w:rsidRPr="00E834F4">
        <w:rPr>
          <w:rFonts w:cstheme="minorHAnsi"/>
        </w:rPr>
        <w:t xml:space="preserve"> Chronicles 7:18 tells Us “Then will I establish the Throne of thy Kingdom, according as I have covenanted with (King) David thy Father, saying, ‘There shall not fail thee a Man to be Ruler in Israel.’” In 2</w:t>
      </w:r>
      <w:r w:rsidRPr="00E834F4">
        <w:rPr>
          <w:rFonts w:cstheme="minorHAnsi"/>
          <w:vertAlign w:val="superscript"/>
        </w:rPr>
        <w:t>nd</w:t>
      </w:r>
      <w:r w:rsidRPr="00E834F4">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34F4">
        <w:rPr>
          <w:rFonts w:cstheme="minorHAnsi"/>
          <w:vertAlign w:val="superscript"/>
        </w:rPr>
        <w:t>nd</w:t>
      </w:r>
      <w:r w:rsidRPr="00E834F4">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14:paraId="3B8F317C" w14:textId="77777777" w:rsidR="00287259" w:rsidRPr="00E834F4" w:rsidRDefault="00287259" w:rsidP="00287259">
      <w:pPr>
        <w:spacing w:line="480" w:lineRule="auto"/>
        <w:jc w:val="center"/>
        <w:rPr>
          <w:rFonts w:cstheme="minorHAnsi"/>
          <w:b/>
        </w:rPr>
      </w:pPr>
      <w:r w:rsidRPr="00E834F4">
        <w:rPr>
          <w:rFonts w:cstheme="minorHAnsi"/>
          <w:b/>
        </w:rPr>
        <w:t>LORD JAMES’ CHRISTIAN LAW COVENANT IN THE FATHER STEPHEN</w:t>
      </w:r>
    </w:p>
    <w:p w14:paraId="7F6A361D" w14:textId="77777777" w:rsidR="00287259" w:rsidRPr="00E834F4" w:rsidRDefault="00287259" w:rsidP="00287259">
      <w:pPr>
        <w:spacing w:line="480" w:lineRule="auto"/>
        <w:jc w:val="both"/>
        <w:rPr>
          <w:rFonts w:cstheme="minorHAnsi"/>
        </w:rPr>
      </w:pPr>
      <w:r w:rsidRPr="00E834F4">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34F4">
        <w:rPr>
          <w:rFonts w:cstheme="minorHAnsi"/>
          <w:vertAlign w:val="superscript"/>
        </w:rPr>
        <w:t>st</w:t>
      </w:r>
      <w:r w:rsidRPr="00E834F4">
        <w:rPr>
          <w:rFonts w:cstheme="minorHAnsi"/>
        </w:rPr>
        <w:t xml:space="preserve"> Maccabees 2:54 says “Phinees our Father in being zealous (for Law) obtained a Covenant of an Everlasting Priesthood.” In 2</w:t>
      </w:r>
      <w:r w:rsidRPr="00E834F4">
        <w:rPr>
          <w:rFonts w:cstheme="minorHAnsi"/>
          <w:vertAlign w:val="superscript"/>
        </w:rPr>
        <w:t>nd</w:t>
      </w:r>
      <w:r w:rsidRPr="00E834F4">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28AAEF19" w14:textId="77777777" w:rsidR="00287259" w:rsidRPr="00E834F4" w:rsidRDefault="00287259" w:rsidP="00287259">
      <w:pPr>
        <w:spacing w:line="480" w:lineRule="auto"/>
        <w:jc w:val="center"/>
        <w:rPr>
          <w:rFonts w:cstheme="minorHAnsi"/>
          <w:b/>
        </w:rPr>
      </w:pPr>
      <w:r w:rsidRPr="00E834F4">
        <w:rPr>
          <w:rFonts w:cstheme="minorHAnsi"/>
          <w:b/>
        </w:rPr>
        <w:t>LORD JOHN’S GIVING COVENANT IN THE FATHER STEPHEN</w:t>
      </w:r>
    </w:p>
    <w:p w14:paraId="40A34F99" w14:textId="77777777" w:rsidR="00287259" w:rsidRPr="00E834F4" w:rsidRDefault="00287259" w:rsidP="00287259">
      <w:pPr>
        <w:spacing w:line="480" w:lineRule="auto"/>
        <w:jc w:val="both"/>
        <w:rPr>
          <w:rFonts w:cstheme="minorHAnsi"/>
        </w:rPr>
      </w:pPr>
      <w:r w:rsidRPr="00E834F4">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34F4">
        <w:rPr>
          <w:vertAlign w:val="superscript"/>
        </w:rPr>
        <w:t>st</w:t>
      </w:r>
      <w:r w:rsidRPr="00E834F4">
        <w:t xml:space="preserve"> John 2:3-11. God promised that  He  would  be  their  God  and  they  would  be  His  people  in  Genesis 17:7; Jeremiah 31:33;  32:38-40;  Ezekiel  34:30-31;  36:28;  37:26-27; 2</w:t>
      </w:r>
      <w:r w:rsidRPr="00E834F4">
        <w:rPr>
          <w:vertAlign w:val="superscript"/>
        </w:rPr>
        <w:t>nd</w:t>
      </w:r>
      <w:r w:rsidRPr="00E834F4">
        <w:t xml:space="preserve">  Corinthians 6:16, 17-18; 1</w:t>
      </w:r>
      <w:r w:rsidRPr="00E834F4">
        <w:rPr>
          <w:vertAlign w:val="superscript"/>
        </w:rPr>
        <w:t>st</w:t>
      </w:r>
      <w:r w:rsidRPr="00E834F4">
        <w:t xml:space="preserve"> Peter 2:9-10; Hebrews 8:10 and Revelation 21:3. This Covenant is still in force outside the Kingdom of God. John did the Plan of Grace in Luke 3. </w:t>
      </w:r>
      <w:r w:rsidRPr="00E834F4">
        <w:rPr>
          <w:rFonts w:cstheme="minorHAnsi"/>
        </w:rPr>
        <w:t xml:space="preserve">This happened in the Young Universe before 1,931 years.               </w:t>
      </w:r>
    </w:p>
    <w:p w14:paraId="54317F4A" w14:textId="77777777" w:rsidR="00287259" w:rsidRPr="00E834F4" w:rsidRDefault="00287259" w:rsidP="00287259">
      <w:pPr>
        <w:spacing w:line="480" w:lineRule="auto"/>
        <w:jc w:val="center"/>
        <w:rPr>
          <w:rFonts w:cstheme="minorHAnsi"/>
          <w:b/>
        </w:rPr>
      </w:pPr>
      <w:r w:rsidRPr="00E834F4">
        <w:rPr>
          <w:rFonts w:cstheme="minorHAnsi"/>
          <w:b/>
        </w:rPr>
        <w:t>FATHER STEPHEN’S HIGHEST SUPREME AUTHORITY COVENANT IN THE LORD YAHWEH</w:t>
      </w:r>
    </w:p>
    <w:p w14:paraId="09ED2A81" w14:textId="77777777" w:rsidR="00287259" w:rsidRPr="00E834F4" w:rsidRDefault="00287259" w:rsidP="00287259">
      <w:pPr>
        <w:spacing w:line="480" w:lineRule="auto"/>
        <w:jc w:val="both"/>
        <w:rPr>
          <w:rFonts w:cstheme="minorHAnsi"/>
        </w:rPr>
      </w:pPr>
      <w:r w:rsidRPr="00E834F4">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6A844A90" w14:textId="77777777" w:rsidR="00287259" w:rsidRPr="00E834F4" w:rsidRDefault="00287259" w:rsidP="00287259">
      <w:pPr>
        <w:spacing w:line="480" w:lineRule="auto"/>
        <w:jc w:val="center"/>
        <w:rPr>
          <w:rFonts w:cstheme="minorHAnsi"/>
          <w:b/>
        </w:rPr>
      </w:pPr>
      <w:r w:rsidRPr="00E834F4">
        <w:rPr>
          <w:rFonts w:cstheme="minorHAnsi"/>
          <w:b/>
        </w:rPr>
        <w:t>LORD JESUS’ SALVATION COVENANT IN THE FATHER STEPHEN</w:t>
      </w:r>
    </w:p>
    <w:p w14:paraId="702D5CE3" w14:textId="77777777" w:rsidR="00287259" w:rsidRPr="00E834F4" w:rsidRDefault="00287259" w:rsidP="00287259">
      <w:pPr>
        <w:spacing w:line="480" w:lineRule="auto"/>
        <w:jc w:val="both"/>
        <w:rPr>
          <w:rFonts w:cstheme="minorHAnsi"/>
        </w:rPr>
      </w:pPr>
      <w:r w:rsidRPr="00E834F4">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175163DB" w14:textId="77777777" w:rsidR="00287259" w:rsidRPr="00E834F4" w:rsidRDefault="00287259" w:rsidP="00287259">
      <w:pPr>
        <w:spacing w:line="480" w:lineRule="auto"/>
        <w:jc w:val="both"/>
        <w:rPr>
          <w:rFonts w:cstheme="minorHAnsi"/>
        </w:rPr>
      </w:pPr>
      <w:r w:rsidRPr="00E834F4">
        <w:rPr>
          <w:rFonts w:cstheme="minorHAnsi"/>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834F4">
        <w:rPr>
          <w:rFonts w:cstheme="minorHAnsi"/>
          <w:vertAlign w:val="superscript"/>
        </w:rPr>
        <w:t>st</w:t>
      </w:r>
      <w:r w:rsidRPr="00E834F4">
        <w:rPr>
          <w:rFonts w:cstheme="minorHAnsi"/>
        </w:rPr>
        <w:t xml:space="preserve"> Samuel 2:35; 1</w:t>
      </w:r>
      <w:r w:rsidRPr="00E834F4">
        <w:rPr>
          <w:rFonts w:cstheme="minorHAnsi"/>
          <w:vertAlign w:val="superscript"/>
        </w:rPr>
        <w:t>st</w:t>
      </w:r>
      <w:r w:rsidRPr="00E834F4">
        <w:rPr>
          <w:rFonts w:cstheme="minorHAnsi"/>
        </w:rPr>
        <w:t xml:space="preserve"> Corinthians 10:12-13; Hebrews 4:14-16; 10:23 &amp; 1</w:t>
      </w:r>
      <w:r w:rsidRPr="00E834F4">
        <w:rPr>
          <w:rFonts w:cstheme="minorHAnsi"/>
          <w:vertAlign w:val="superscript"/>
        </w:rPr>
        <w:t>st</w:t>
      </w:r>
      <w:r w:rsidRPr="00E834F4">
        <w:rPr>
          <w:rFonts w:cstheme="minorHAnsi"/>
        </w:rPr>
        <w:t xml:space="preserve"> Peter 4:19. The Faithfulness is seen as a Steadfast Commitment to the Father Stephen: In Unwavering Devotion is in Micah 4:5; Joshua 24:14-15; Revelation 2:10 &amp; Luke 9:62. In Obedience is in Deuteronomy 11:13 &amp; Ezekiel 18:9. In Service is in 1</w:t>
      </w:r>
      <w:r w:rsidRPr="00E834F4">
        <w:rPr>
          <w:rFonts w:cstheme="minorHAnsi"/>
          <w:vertAlign w:val="superscript"/>
        </w:rPr>
        <w:t>st</w:t>
      </w:r>
      <w:r w:rsidRPr="00E834F4">
        <w:rPr>
          <w:rFonts w:cstheme="minorHAnsi"/>
        </w:rPr>
        <w:t xml:space="preserve"> Samuel 12:24; 2</w:t>
      </w:r>
      <w:r w:rsidRPr="00E834F4">
        <w:rPr>
          <w:rFonts w:cstheme="minorHAnsi"/>
          <w:vertAlign w:val="superscript"/>
        </w:rPr>
        <w:t>nd</w:t>
      </w:r>
      <w:r w:rsidRPr="00E834F4">
        <w:rPr>
          <w:rFonts w:cstheme="minorHAnsi"/>
        </w:rPr>
        <w:t xml:space="preserve"> Chronicles 19:9; 34:10-12; 2</w:t>
      </w:r>
      <w:r w:rsidRPr="00E834F4">
        <w:rPr>
          <w:rFonts w:cstheme="minorHAnsi"/>
          <w:vertAlign w:val="superscript"/>
        </w:rPr>
        <w:t>nd</w:t>
      </w:r>
      <w:r w:rsidRPr="00E834F4">
        <w:rPr>
          <w:rFonts w:cstheme="minorHAnsi"/>
        </w:rPr>
        <w:t xml:space="preserve"> Kings 22:4-7; Ezekiel 44:15; 48:11 &amp; 1</w:t>
      </w:r>
      <w:r w:rsidRPr="00E834F4">
        <w:rPr>
          <w:rFonts w:cstheme="minorHAnsi"/>
          <w:vertAlign w:val="superscript"/>
        </w:rPr>
        <w:t>st</w:t>
      </w:r>
      <w:r w:rsidRPr="00E834F4">
        <w:rPr>
          <w:rFonts w:cstheme="minorHAnsi"/>
        </w:rPr>
        <w:t xml:space="preserve"> Timothy 1:12. In Giving is in 2</w:t>
      </w:r>
      <w:r w:rsidRPr="00E834F4">
        <w:rPr>
          <w:rFonts w:cstheme="minorHAnsi"/>
          <w:vertAlign w:val="superscript"/>
        </w:rPr>
        <w:t>nd</w:t>
      </w:r>
      <w:r w:rsidRPr="00E834F4">
        <w:rPr>
          <w:rFonts w:cstheme="minorHAnsi"/>
        </w:rPr>
        <w:t xml:space="preserve"> Chronicles 31:12 &amp; 2</w:t>
      </w:r>
      <w:r w:rsidRPr="00E834F4">
        <w:rPr>
          <w:rFonts w:cstheme="minorHAnsi"/>
          <w:vertAlign w:val="superscript"/>
        </w:rPr>
        <w:t>nd</w:t>
      </w:r>
      <w:r w:rsidRPr="00E834F4">
        <w:rPr>
          <w:rFonts w:cstheme="minorHAnsi"/>
        </w:rPr>
        <w:t xml:space="preserve"> Corinthians 8:1-5. In Prayer is in Romans 12:12 &amp; 1</w:t>
      </w:r>
      <w:r w:rsidRPr="00E834F4">
        <w:rPr>
          <w:rFonts w:cstheme="minorHAnsi"/>
          <w:vertAlign w:val="superscript"/>
        </w:rPr>
        <w:t>st</w:t>
      </w:r>
      <w:r w:rsidRPr="00E834F4">
        <w:rPr>
          <w:rFonts w:cstheme="minorHAnsi"/>
        </w:rPr>
        <w:t xml:space="preserve"> Thessalonians 5:17. In Patient Endurance is in 2</w:t>
      </w:r>
      <w:r w:rsidRPr="00E834F4">
        <w:rPr>
          <w:rFonts w:cstheme="minorHAnsi"/>
          <w:vertAlign w:val="superscript"/>
        </w:rPr>
        <w:t>nd</w:t>
      </w:r>
      <w:r w:rsidRPr="00E834F4">
        <w:rPr>
          <w:rFonts w:cstheme="minorHAnsi"/>
        </w:rPr>
        <w:t xml:space="preserve"> Timothy 2:11-13; Hebrews 10:36 &amp; Revelation 13:10; 14:12. In Fulfilling Vows is in Numbers 30:2; Deuteronomy 23:21-23; Psalms 22:25; 61:8; Ecclesiastes 5:4 &amp; Jonah 2:9. Faithfulness is especially Important in Leaders is in 1</w:t>
      </w:r>
      <w:r w:rsidRPr="00E834F4">
        <w:rPr>
          <w:rFonts w:cstheme="minorHAnsi"/>
          <w:vertAlign w:val="superscript"/>
        </w:rPr>
        <w:t>st</w:t>
      </w:r>
      <w:r w:rsidRPr="00E834F4">
        <w:rPr>
          <w:rFonts w:cstheme="minorHAnsi"/>
        </w:rPr>
        <w:t xml:space="preserve"> Corinthians 4:1-2; 3</w:t>
      </w:r>
      <w:r w:rsidRPr="00E834F4">
        <w:rPr>
          <w:rFonts w:cstheme="minorHAnsi"/>
          <w:vertAlign w:val="superscript"/>
        </w:rPr>
        <w:t>rd</w:t>
      </w:r>
      <w:r w:rsidRPr="00E834F4">
        <w:rPr>
          <w:rFonts w:cstheme="minorHAnsi"/>
        </w:rPr>
        <w:t xml:space="preserve"> John 3; Exodus 18:21; 1</w:t>
      </w:r>
      <w:r w:rsidRPr="00E834F4">
        <w:rPr>
          <w:rFonts w:cstheme="minorHAnsi"/>
          <w:vertAlign w:val="superscript"/>
        </w:rPr>
        <w:t>st</w:t>
      </w:r>
      <w:r w:rsidRPr="00E834F4">
        <w:rPr>
          <w:rFonts w:cstheme="minorHAnsi"/>
        </w:rPr>
        <w:t xml:space="preserve"> Timothy 4:13-16; 6:20 &amp; 2</w:t>
      </w:r>
      <w:r w:rsidRPr="00E834F4">
        <w:rPr>
          <w:rFonts w:cstheme="minorHAnsi"/>
          <w:vertAlign w:val="superscript"/>
        </w:rPr>
        <w:t>nd</w:t>
      </w:r>
      <w:r w:rsidRPr="00E834F4">
        <w:rPr>
          <w:rFonts w:cstheme="minorHAnsi"/>
        </w:rPr>
        <w:t xml:space="preserve"> Timothy 1:13-14; 2:2, 15; 4:1-2. The Encouragements to Faithfulness: The True Call to Faithfulness is in 1</w:t>
      </w:r>
      <w:r w:rsidRPr="00E834F4">
        <w:rPr>
          <w:rFonts w:cstheme="minorHAnsi"/>
          <w:vertAlign w:val="superscript"/>
        </w:rPr>
        <w:t>st</w:t>
      </w:r>
      <w:r w:rsidRPr="00E834F4">
        <w:rPr>
          <w:rFonts w:cstheme="minorHAnsi"/>
        </w:rPr>
        <w:t xml:space="preserve"> Corinthians 15:58; 16:13; Proverbs 3:5-6; Isaiah 26:4; John 14:1; Galatians 5:1 &amp; Ephesians 6:13. The Father Stephen watches over the Faithful is in Psalms 31:23; 37:28; 86:2; 97:10 &amp; Proverbs 2:8. The Father Stephen rewards Faithfulness is in 1</w:t>
      </w:r>
      <w:r w:rsidRPr="00E834F4">
        <w:rPr>
          <w:rFonts w:cstheme="minorHAnsi"/>
          <w:vertAlign w:val="superscript"/>
        </w:rPr>
        <w:t>st</w:t>
      </w:r>
      <w:r w:rsidRPr="00E834F4">
        <w:rPr>
          <w:rFonts w:cstheme="minorHAnsi"/>
        </w:rPr>
        <w:t xml:space="preserve"> Samuel 26:23; Matthew 24:45-47; 25:21; Psalms 101:6; Proverbs 28:20; 2</w:t>
      </w:r>
      <w:r w:rsidRPr="00E834F4">
        <w:rPr>
          <w:rFonts w:cstheme="minorHAnsi"/>
          <w:vertAlign w:val="superscript"/>
        </w:rPr>
        <w:t>nd</w:t>
      </w:r>
      <w:r w:rsidRPr="00E834F4">
        <w:rPr>
          <w:rFonts w:cstheme="minorHAnsi"/>
        </w:rPr>
        <w:t xml:space="preserve"> Timothy 4:6-8; Revelation 17:14; 20:4; Luke 12:42-44; 19:17 &amp; Acts 6:7. The Lack of Faithfulness is in Hosea 1:2; 4:1; 5:7; 9:1 &amp; Psalms 12:1; 78:8, 37. </w:t>
      </w:r>
    </w:p>
    <w:p w14:paraId="287097E9" w14:textId="77777777" w:rsidR="00287259" w:rsidRPr="00E834F4" w:rsidRDefault="00287259" w:rsidP="00287259">
      <w:pPr>
        <w:spacing w:line="480" w:lineRule="auto"/>
        <w:jc w:val="both"/>
      </w:pPr>
      <w:r w:rsidRPr="00E834F4">
        <w:rPr>
          <w:rFonts w:cstheme="minorHAnsi"/>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834F4">
        <w:rPr>
          <w:rFonts w:cstheme="minorHAnsi"/>
          <w:vertAlign w:val="superscript"/>
        </w:rPr>
        <w:t>st</w:t>
      </w:r>
      <w:r w:rsidRPr="00E834F4">
        <w:rPr>
          <w:rFonts w:cstheme="minorHAnsi"/>
        </w:rPr>
        <w:t xml:space="preserve"> Timothy 5:9. The 5 Authorized Divine Unions A</w:t>
      </w:r>
      <w:r w:rsidRPr="00E834F4">
        <w:t>uthorized only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834F4">
        <w:rPr>
          <w:vertAlign w:val="superscript"/>
        </w:rPr>
        <w:t>st</w:t>
      </w:r>
      <w:r w:rsidRPr="00E834F4">
        <w:t xml:space="preserve"> Timothy 5:4, 8; Tobit 3:1-14:15; Genesis 24:47-51; 47:28-31; Ruth 1:16-18; 2:11-12; 1</w:t>
      </w:r>
      <w:r w:rsidRPr="00E834F4">
        <w:rPr>
          <w:vertAlign w:val="superscript"/>
        </w:rPr>
        <w:t>st</w:t>
      </w:r>
      <w:r w:rsidRPr="00E834F4">
        <w:t xml:space="preserve"> Samuel 2:19; Proverbs 31:15, 21, 27-28 &amp; John 19:25-27. Faithfulness to all Vows and all 10 Covenants is in Numbers 30:2; Genesis 29:18, 30; 50:25; Exodus 13:19; Joshua 2:14; 6:25; 9:15-20; 1</w:t>
      </w:r>
      <w:r w:rsidRPr="00E834F4">
        <w:rPr>
          <w:vertAlign w:val="superscript"/>
        </w:rPr>
        <w:t>st</w:t>
      </w:r>
      <w:r w:rsidRPr="00E834F4">
        <w:t xml:space="preserve"> Samuel 18:3; 20:8, 42; 23:16 &amp; 1</w:t>
      </w:r>
      <w:r w:rsidRPr="00E834F4">
        <w:rPr>
          <w:vertAlign w:val="superscript"/>
        </w:rPr>
        <w:t>st</w:t>
      </w:r>
      <w:r w:rsidRPr="00E834F4">
        <w:t xml:space="preserve"> Kings 20:34. Faithfulness in Speech: In carrying messages is in Proverbs 13:17; 25:13. In telling the truth is in Proverbs 12:17; 14:5. In bringing the Father Stephen’s Inerrant Word is in Jeremiah 23:28; 2</w:t>
      </w:r>
      <w:r w:rsidRPr="00E834F4">
        <w:rPr>
          <w:vertAlign w:val="superscript"/>
        </w:rPr>
        <w:t>nd</w:t>
      </w:r>
      <w:r w:rsidRPr="00E834F4">
        <w:t xml:space="preserve"> Corinthians 2:17; 4:2 &amp; 2</w:t>
      </w:r>
      <w:r w:rsidRPr="00E834F4">
        <w:rPr>
          <w:vertAlign w:val="superscript"/>
        </w:rPr>
        <w:t>nd</w:t>
      </w:r>
      <w:r w:rsidRPr="00E834F4">
        <w:t xml:space="preserve"> Timothy 2:15. Faithfulness in Conduct: In serving others is in 3</w:t>
      </w:r>
      <w:r w:rsidRPr="00E834F4">
        <w:rPr>
          <w:vertAlign w:val="superscript"/>
        </w:rPr>
        <w:t>rd</w:t>
      </w:r>
      <w:r w:rsidRPr="00E834F4">
        <w:t xml:space="preserve"> John 5; Romans 16:1-2; Galatians 6:10 &amp; 1</w:t>
      </w:r>
      <w:r w:rsidRPr="00E834F4">
        <w:rPr>
          <w:vertAlign w:val="superscript"/>
        </w:rPr>
        <w:t>st</w:t>
      </w:r>
      <w:r w:rsidRPr="00E834F4">
        <w:t xml:space="preserve"> Peter 4:10. In intercession is in Romans 1:9-10; Ephesians 6:18 &amp; Colossians 4:2-4. In giving is in 2</w:t>
      </w:r>
      <w:r w:rsidRPr="00E834F4">
        <w:rPr>
          <w:vertAlign w:val="superscript"/>
        </w:rPr>
        <w:t>nd</w:t>
      </w:r>
      <w:r w:rsidRPr="00E834F4">
        <w:t xml:space="preserve"> Corinthians 8:7-11; 2</w:t>
      </w:r>
      <w:r w:rsidRPr="00E834F4">
        <w:rPr>
          <w:vertAlign w:val="superscript"/>
        </w:rPr>
        <w:t>nd</w:t>
      </w:r>
      <w:r w:rsidRPr="00E834F4">
        <w:t xml:space="preserve"> Chronicles 31:5-10 &amp; Philippians 4:15-18. In handling money is in 2</w:t>
      </w:r>
      <w:r w:rsidRPr="00E834F4">
        <w:rPr>
          <w:vertAlign w:val="superscript"/>
        </w:rPr>
        <w:t>nd</w:t>
      </w:r>
      <w:r w:rsidRPr="00E834F4">
        <w:t xml:space="preserve"> Kings 12:13-15; 22:7; 2</w:t>
      </w:r>
      <w:r w:rsidRPr="00E834F4">
        <w:rPr>
          <w:vertAlign w:val="superscript"/>
        </w:rPr>
        <w:t>nd</w:t>
      </w:r>
      <w:r w:rsidRPr="00E834F4">
        <w:t xml:space="preserve"> Chronicles 31:12-15; Matthew 25:21; Tobit 4:20-9:6 &amp; Luke 16:10; 19:17. The Rarity of True Faithfulness is in Proverbs 20:6; Psalms 12:1-2; Isaiah 57:1 &amp; Jeremiah 17:9. </w:t>
      </w:r>
    </w:p>
    <w:p w14:paraId="028086D6" w14:textId="77777777" w:rsidR="00287259" w:rsidRPr="00E834F4" w:rsidRDefault="00287259" w:rsidP="00287259">
      <w:pPr>
        <w:spacing w:line="480" w:lineRule="auto"/>
        <w:jc w:val="both"/>
      </w:pPr>
      <w:r w:rsidRPr="00E834F4">
        <w:t>The Examples of True Faithfulness: Abraham is in Nehemiah 9:7-8; Galatians 3:9 &amp; Hebrews 11:8-12. Moses is in Hebrews 3:5; 11:24-28 &amp; Numbers 12:7. Caleb is in Numbers 14:24; Deuteronomy 1:36 &amp; Joshua 14:8-9. Elijah is in 1</w:t>
      </w:r>
      <w:r w:rsidRPr="00E834F4">
        <w:rPr>
          <w:vertAlign w:val="superscript"/>
        </w:rPr>
        <w:t>st</w:t>
      </w:r>
      <w:r w:rsidRPr="00E834F4">
        <w:t xml:space="preserve"> Kings 19:10, 14. David is in 1</w:t>
      </w:r>
      <w:r w:rsidRPr="00E834F4">
        <w:rPr>
          <w:vertAlign w:val="superscript"/>
        </w:rPr>
        <w:t>st</w:t>
      </w:r>
      <w:r w:rsidRPr="00E834F4">
        <w:t xml:space="preserve"> Samuel 29:6 &amp; 2</w:t>
      </w:r>
      <w:r w:rsidRPr="00E834F4">
        <w:rPr>
          <w:vertAlign w:val="superscript"/>
        </w:rPr>
        <w:t>nd</w:t>
      </w:r>
      <w:r w:rsidRPr="00E834F4">
        <w:t xml:space="preserve"> Samuel 9:6-7; 22:22-24. Hezekiah is in 2</w:t>
      </w:r>
      <w:r w:rsidRPr="00E834F4">
        <w:rPr>
          <w:vertAlign w:val="superscript"/>
        </w:rPr>
        <w:t>nd</w:t>
      </w:r>
      <w:r w:rsidRPr="00E834F4">
        <w:t xml:space="preserve"> Kings 20:3; Isaiah 38:3 &amp; 2</w:t>
      </w:r>
      <w:r w:rsidRPr="00E834F4">
        <w:rPr>
          <w:vertAlign w:val="superscript"/>
        </w:rPr>
        <w:t>nd</w:t>
      </w:r>
      <w:r w:rsidRPr="00E834F4">
        <w:t xml:space="preserve"> Chronicles 31:20; 32:1. Daniel is in Daniel 6:4, 10. Paul is in 1</w:t>
      </w:r>
      <w:r w:rsidRPr="00E834F4">
        <w:rPr>
          <w:vertAlign w:val="superscript"/>
        </w:rPr>
        <w:t>st</w:t>
      </w:r>
      <w:r w:rsidRPr="00E834F4">
        <w:t xml:space="preserve"> Timothy 1:12; 1</w:t>
      </w:r>
      <w:r w:rsidRPr="00E834F4">
        <w:rPr>
          <w:vertAlign w:val="superscript"/>
        </w:rPr>
        <w:t>st</w:t>
      </w:r>
      <w:r w:rsidRPr="00E834F4">
        <w:t xml:space="preserve"> Corinthians 7:25 &amp; 2</w:t>
      </w:r>
      <w:r w:rsidRPr="00E834F4">
        <w:rPr>
          <w:vertAlign w:val="superscript"/>
        </w:rPr>
        <w:t>nd</w:t>
      </w:r>
      <w:r w:rsidRPr="00E834F4">
        <w:t xml:space="preserve"> Timothy 4:7. Timothy is in 1</w:t>
      </w:r>
      <w:r w:rsidRPr="00E834F4">
        <w:rPr>
          <w:vertAlign w:val="superscript"/>
        </w:rPr>
        <w:t>st</w:t>
      </w:r>
      <w:r w:rsidRPr="00E834F4">
        <w:t xml:space="preserve"> Corinthians 4:17 &amp; 2</w:t>
      </w:r>
      <w:r w:rsidRPr="00E834F4">
        <w:rPr>
          <w:vertAlign w:val="superscript"/>
        </w:rPr>
        <w:t>nd</w:t>
      </w:r>
      <w:r w:rsidRPr="00E834F4">
        <w:t xml:space="preserve"> Timothy 1:5. Silas is in 1</w:t>
      </w:r>
      <w:r w:rsidRPr="00E834F4">
        <w:rPr>
          <w:vertAlign w:val="superscript"/>
        </w:rPr>
        <w:t>st</w:t>
      </w:r>
      <w:r w:rsidRPr="00E834F4">
        <w:t xml:space="preserve"> Peter 5:12 &amp; Acts 16:25. Noah is in Genesis 6:9 &amp; Hebrews 11:7. Joshua is in Joshua 24:14-15. Josiah is in 2</w:t>
      </w:r>
      <w:r w:rsidRPr="00E834F4">
        <w:rPr>
          <w:vertAlign w:val="superscript"/>
        </w:rPr>
        <w:t>nd</w:t>
      </w:r>
      <w:r w:rsidRPr="00E834F4">
        <w:t xml:space="preserve"> Kings 22:2; 2</w:t>
      </w:r>
      <w:r w:rsidRPr="00E834F4">
        <w:rPr>
          <w:vertAlign w:val="superscript"/>
        </w:rPr>
        <w:t>nd</w:t>
      </w:r>
      <w:r w:rsidRPr="00E834F4">
        <w:t xml:space="preserve"> Chronicles 34:2; 35:26. Nehemiah is in Nehemiah 13:13-14. Job is in Job 23:11-12; 27:6. The Reliable Witnesses is in Isaiah 8:2 &amp; 2</w:t>
      </w:r>
      <w:r w:rsidRPr="00E834F4">
        <w:rPr>
          <w:vertAlign w:val="superscript"/>
        </w:rPr>
        <w:t>nd</w:t>
      </w:r>
      <w:r w:rsidRPr="00E834F4">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834F4">
        <w:rPr>
          <w:vertAlign w:val="superscript"/>
        </w:rPr>
        <w:t>st</w:t>
      </w:r>
      <w:r w:rsidRPr="00E834F4">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17C17445" w14:textId="77777777" w:rsidR="00287259" w:rsidRPr="00E834F4" w:rsidRDefault="00287259" w:rsidP="00287259">
      <w:pPr>
        <w:spacing w:line="480" w:lineRule="auto"/>
        <w:jc w:val="center"/>
        <w:rPr>
          <w:b/>
        </w:rPr>
      </w:pPr>
      <w:r w:rsidRPr="00E834F4">
        <w:rPr>
          <w:b/>
        </w:rPr>
        <w:t>THE FATHER STEPHEN’S DWELLING PLACE CALLED THE UNIVERSAL ZION</w:t>
      </w:r>
    </w:p>
    <w:p w14:paraId="73963B34" w14:textId="77777777" w:rsidR="00287259" w:rsidRPr="00E834F4" w:rsidRDefault="00287259" w:rsidP="00287259">
      <w:pPr>
        <w:spacing w:line="480" w:lineRule="auto"/>
        <w:jc w:val="center"/>
        <w:rPr>
          <w:b/>
        </w:rPr>
      </w:pPr>
      <w:r w:rsidRPr="00E834F4">
        <w:rPr>
          <w:b/>
        </w:rPr>
        <w:t>ZION THE FATHER STEPHEN’S DWELLING PLACE IN THE KINGDOM OF LORDSHIP</w:t>
      </w:r>
    </w:p>
    <w:p w14:paraId="656A3D50" w14:textId="77777777" w:rsidR="00287259" w:rsidRPr="00E834F4" w:rsidRDefault="00287259" w:rsidP="00287259">
      <w:pPr>
        <w:spacing w:line="480" w:lineRule="auto"/>
        <w:jc w:val="both"/>
      </w:pPr>
      <w:r w:rsidRPr="00E834F4">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37BF16FB" w14:textId="77777777" w:rsidR="00287259" w:rsidRPr="00E834F4" w:rsidRDefault="00287259" w:rsidP="00287259">
      <w:pPr>
        <w:spacing w:line="480" w:lineRule="auto"/>
        <w:jc w:val="both"/>
      </w:pPr>
      <w:r w:rsidRPr="00E834F4">
        <w:t>The Name of Zion is in 1</w:t>
      </w:r>
      <w:r w:rsidRPr="00E834F4">
        <w:rPr>
          <w:vertAlign w:val="superscript"/>
        </w:rPr>
        <w:t>st</w:t>
      </w:r>
      <w:r w:rsidRPr="00E834F4">
        <w:t xml:space="preserve"> Chronicles 11:4-5 &amp; 2</w:t>
      </w:r>
      <w:r w:rsidRPr="00E834F4">
        <w:rPr>
          <w:vertAlign w:val="superscript"/>
        </w:rPr>
        <w:t>nd</w:t>
      </w:r>
      <w:r w:rsidRPr="00E834F4">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34F4">
        <w:rPr>
          <w:vertAlign w:val="superscript"/>
        </w:rPr>
        <w:t>nd</w:t>
      </w:r>
      <w:r w:rsidRPr="00E834F4">
        <w:t xml:space="preserve"> Samuel 5:6, 8 &amp; 1</w:t>
      </w:r>
      <w:r w:rsidRPr="00E834F4">
        <w:rPr>
          <w:vertAlign w:val="superscript"/>
        </w:rPr>
        <w:t>st</w:t>
      </w:r>
      <w:r w:rsidRPr="00E834F4">
        <w:t xml:space="preserve"> Chronicles 11:4-5. Zion captured by David is in 2</w:t>
      </w:r>
      <w:r w:rsidRPr="00E834F4">
        <w:rPr>
          <w:vertAlign w:val="superscript"/>
        </w:rPr>
        <w:t>nd</w:t>
      </w:r>
      <w:r w:rsidRPr="00E834F4">
        <w:t xml:space="preserve"> Samuel 5:7 &amp; 1</w:t>
      </w:r>
      <w:r w:rsidRPr="00E834F4">
        <w:rPr>
          <w:vertAlign w:val="superscript"/>
        </w:rPr>
        <w:t>st</w:t>
      </w:r>
      <w:r w:rsidRPr="00E834F4">
        <w:t xml:space="preserve"> Chronicles 11:4. Zion, established by David as His new capital and renamed by David is in 2</w:t>
      </w:r>
      <w:r w:rsidRPr="00E834F4">
        <w:rPr>
          <w:vertAlign w:val="superscript"/>
        </w:rPr>
        <w:t>nd</w:t>
      </w:r>
      <w:r w:rsidRPr="00E834F4">
        <w:t xml:space="preserve"> Samuel 5:9 &amp; 1</w:t>
      </w:r>
      <w:r w:rsidRPr="00E834F4">
        <w:rPr>
          <w:vertAlign w:val="superscript"/>
        </w:rPr>
        <w:t>st</w:t>
      </w:r>
      <w:r w:rsidRPr="00E834F4">
        <w:t xml:space="preserve"> Chronicles 11:7. Zion strengthened enormously by David is in 1</w:t>
      </w:r>
      <w:r w:rsidRPr="00E834F4">
        <w:rPr>
          <w:vertAlign w:val="superscript"/>
        </w:rPr>
        <w:t>st</w:t>
      </w:r>
      <w:r w:rsidRPr="00E834F4">
        <w:t xml:space="preserve"> Chronicles 11:8 &amp; 2</w:t>
      </w:r>
      <w:r w:rsidRPr="00E834F4">
        <w:rPr>
          <w:vertAlign w:val="superscript"/>
        </w:rPr>
        <w:t>nd</w:t>
      </w:r>
      <w:r w:rsidRPr="00E834F4">
        <w:t xml:space="preserve"> Samuel 5:9. Zion is the Location of David’s Palace is in 2</w:t>
      </w:r>
      <w:r w:rsidRPr="00E834F4">
        <w:rPr>
          <w:vertAlign w:val="superscript"/>
        </w:rPr>
        <w:t>nd</w:t>
      </w:r>
      <w:r w:rsidRPr="00E834F4">
        <w:t xml:space="preserve"> Samuel 5:11 &amp; 1</w:t>
      </w:r>
      <w:r w:rsidRPr="00E834F4">
        <w:rPr>
          <w:vertAlign w:val="superscript"/>
        </w:rPr>
        <w:t>st</w:t>
      </w:r>
      <w:r w:rsidRPr="00E834F4">
        <w:t xml:space="preserve"> Chronicles 14:1. Zion is the new resting place for the Ark of the Covenant (Testimony) is in 1</w:t>
      </w:r>
      <w:r w:rsidRPr="00E834F4">
        <w:rPr>
          <w:vertAlign w:val="superscript"/>
        </w:rPr>
        <w:t>st</w:t>
      </w:r>
      <w:r w:rsidRPr="00E834F4">
        <w:t xml:space="preserve"> Chronicles 15:1-16:6 &amp; 2</w:t>
      </w:r>
      <w:r w:rsidRPr="00E834F4">
        <w:rPr>
          <w:vertAlign w:val="superscript"/>
        </w:rPr>
        <w:t>nd</w:t>
      </w:r>
      <w:r w:rsidRPr="00E834F4">
        <w:t xml:space="preserve"> Samuel 6:1-23. Zion as the Name of the extended City of Jerusalem is in Isaiah 4:3; 33:20; 37:21-22; 2</w:t>
      </w:r>
      <w:r w:rsidRPr="00E834F4">
        <w:rPr>
          <w:vertAlign w:val="superscript"/>
        </w:rPr>
        <w:t>nd</w:t>
      </w:r>
      <w:r w:rsidRPr="00E834F4">
        <w:t xml:space="preserve"> Kings 19:20-21; Lamentations 1:4-8; Joel 2:32 &amp; Zephaniah 3:14-16. </w:t>
      </w:r>
    </w:p>
    <w:p w14:paraId="38E16AC2" w14:textId="77777777" w:rsidR="00287259" w:rsidRPr="00E834F4" w:rsidRDefault="00287259" w:rsidP="00287259">
      <w:pPr>
        <w:spacing w:line="480" w:lineRule="auto"/>
        <w:jc w:val="both"/>
      </w:pPr>
      <w:r w:rsidRPr="00E834F4">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3AC96A92" w14:textId="77777777" w:rsidR="00287259" w:rsidRPr="00E834F4" w:rsidRDefault="00287259" w:rsidP="00287259">
      <w:pPr>
        <w:spacing w:line="480" w:lineRule="auto"/>
        <w:jc w:val="both"/>
      </w:pPr>
      <w:r w:rsidRPr="00E834F4">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34F4">
        <w:rPr>
          <w:vertAlign w:val="superscript"/>
        </w:rPr>
        <w:t>nd</w:t>
      </w:r>
      <w:r w:rsidRPr="00E834F4">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834F4">
        <w:rPr>
          <w:vertAlign w:val="superscript"/>
        </w:rPr>
        <w:t>st</w:t>
      </w:r>
      <w:r w:rsidRPr="00E834F4">
        <w:t xml:space="preserve"> Peter 2:6; Isaiah 8:14; 28:16; Revelation 14:1; 21:1-22:21 &amp; Acts 1:4-7.                 </w:t>
      </w:r>
    </w:p>
    <w:p w14:paraId="5C0A3190" w14:textId="77777777" w:rsidR="00287259" w:rsidRPr="00E834F4" w:rsidRDefault="00287259" w:rsidP="00287259">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0E1C48F1" w14:textId="77777777" w:rsidR="00287259" w:rsidRPr="00E834F4" w:rsidRDefault="00287259" w:rsidP="00287259">
      <w:pPr>
        <w:tabs>
          <w:tab w:val="left" w:pos="5130"/>
        </w:tabs>
        <w:spacing w:line="480" w:lineRule="auto"/>
        <w:jc w:val="center"/>
        <w:rPr>
          <w:b/>
        </w:rPr>
      </w:pPr>
      <w:r w:rsidRPr="00E834F4">
        <w:rPr>
          <w:b/>
        </w:rPr>
        <w:t>THE BARRACK’S AUTHORITIES OVER THE HOUSE AUTHORITIES &amp; THE TENT OF MEETING AUTHORITIES</w:t>
      </w:r>
    </w:p>
    <w:p w14:paraId="6E27010B" w14:textId="77777777" w:rsidR="00287259" w:rsidRPr="00E834F4" w:rsidRDefault="00287259" w:rsidP="00287259">
      <w:pPr>
        <w:spacing w:line="480" w:lineRule="auto"/>
        <w:jc w:val="center"/>
      </w:pPr>
      <w:r w:rsidRPr="00E834F4">
        <w:t>The Father Stephen’s Barrack’s Authorities Address verses the Lord Lucifer’s Barrack’s Authorities Address from an Hour to a Minute</w:t>
      </w:r>
    </w:p>
    <w:p w14:paraId="695FE560" w14:textId="77777777" w:rsidR="00287259" w:rsidRPr="00E834F4" w:rsidRDefault="00287259" w:rsidP="00287259">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1EEF80C0" w14:textId="77777777" w:rsidR="00287259" w:rsidRPr="00E834F4" w:rsidRDefault="00287259" w:rsidP="00287259">
      <w:pPr>
        <w:spacing w:line="480" w:lineRule="auto"/>
        <w:jc w:val="center"/>
        <w:rPr>
          <w:b/>
        </w:rPr>
      </w:pPr>
      <w:r w:rsidRPr="00E834F4">
        <w:rPr>
          <w:b/>
        </w:rPr>
        <w:t>THE COMMAND POST AUTHORITIES OVER THE BUSINESS AUTHORITIES AND THE TEMPLE AUTHORITIES</w:t>
      </w:r>
    </w:p>
    <w:p w14:paraId="652AF64D" w14:textId="77777777" w:rsidR="00287259" w:rsidRPr="00E834F4" w:rsidRDefault="00287259" w:rsidP="00287259">
      <w:pPr>
        <w:spacing w:line="480" w:lineRule="auto"/>
        <w:jc w:val="center"/>
      </w:pPr>
      <w:r w:rsidRPr="00E834F4">
        <w:t>The Father Stephen’s Command Post Authorities Address verses the Lord Lucifer’s Command Post Authorities Address from a Minute to a Second</w:t>
      </w:r>
    </w:p>
    <w:p w14:paraId="3C37DCC9" w14:textId="77777777" w:rsidR="00287259" w:rsidRPr="00E834F4" w:rsidRDefault="00287259" w:rsidP="00287259">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461DEBAD" w14:textId="77777777" w:rsidR="00287259" w:rsidRPr="00E834F4" w:rsidRDefault="00287259" w:rsidP="00287259">
      <w:pPr>
        <w:spacing w:line="480" w:lineRule="auto"/>
        <w:jc w:val="center"/>
        <w:rPr>
          <w:b/>
        </w:rPr>
      </w:pPr>
      <w:r w:rsidRPr="00E834F4">
        <w:rPr>
          <w:b/>
        </w:rPr>
        <w:t>THE CHAPLAINCY MILITARY AUTHORITIES OVER THE CHURCH SANCTUARY AUTHORITIES &amp; THE TABERNACLE SYNAGOGUE AUTHORITIES</w:t>
      </w:r>
    </w:p>
    <w:p w14:paraId="04E731D4" w14:textId="77777777" w:rsidR="00287259" w:rsidRPr="00E834F4" w:rsidRDefault="00287259" w:rsidP="00287259">
      <w:pPr>
        <w:spacing w:line="480" w:lineRule="auto"/>
        <w:jc w:val="center"/>
      </w:pPr>
      <w:r w:rsidRPr="00E834F4">
        <w:t>The Father Stephen’s Chaplaincy Authorities Address verses the Lord Lucifer’s Chaplaincy Authorities Address from a Second to Godspeed</w:t>
      </w:r>
    </w:p>
    <w:p w14:paraId="346F4DA9" w14:textId="77777777" w:rsidR="00287259" w:rsidRPr="00E834F4" w:rsidRDefault="00287259" w:rsidP="00287259">
      <w:pPr>
        <w:spacing w:line="480" w:lineRule="auto"/>
        <w:jc w:val="both"/>
        <w:rPr>
          <w:b/>
        </w:rPr>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2D03165A" w14:textId="77777777" w:rsidR="00287259" w:rsidRPr="00E834F4" w:rsidRDefault="00287259" w:rsidP="00287259">
      <w:pPr>
        <w:spacing w:line="480" w:lineRule="auto"/>
        <w:jc w:val="center"/>
        <w:rPr>
          <w:b/>
        </w:rPr>
      </w:pPr>
      <w:r w:rsidRPr="00E834F4">
        <w:rPr>
          <w:b/>
        </w:rPr>
        <w:t>The Father Stephen’s Zion [Sion] Tabernacle</w:t>
      </w:r>
    </w:p>
    <w:p w14:paraId="6A7D38E2" w14:textId="77777777" w:rsidR="00287259" w:rsidRPr="00E834F4" w:rsidRDefault="00287259" w:rsidP="00287259">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60FC2D29" w14:textId="77777777" w:rsidR="00287259" w:rsidRPr="00E834F4" w:rsidRDefault="00287259" w:rsidP="00287259">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55D6FC9" w14:textId="77777777" w:rsidR="00287259" w:rsidRPr="00E834F4" w:rsidRDefault="00287259" w:rsidP="00287259">
      <w:pPr>
        <w:jc w:val="center"/>
        <w:rPr>
          <w:b/>
        </w:rPr>
      </w:pPr>
      <w:r w:rsidRPr="00E834F4">
        <w:rPr>
          <w:b/>
        </w:rPr>
        <w:t xml:space="preserve">The Father Stephen’s Zion [Sion] Temple </w:t>
      </w:r>
    </w:p>
    <w:p w14:paraId="2C964F75" w14:textId="77777777" w:rsidR="00287259" w:rsidRPr="00E834F4" w:rsidRDefault="00287259" w:rsidP="00287259">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1D730263" w14:textId="77777777" w:rsidR="00287259" w:rsidRPr="00E834F4" w:rsidRDefault="00287259" w:rsidP="00287259">
      <w:pPr>
        <w:spacing w:line="480" w:lineRule="auto"/>
        <w:jc w:val="both"/>
      </w:pPr>
      <w:r w:rsidRPr="00E834F4">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34F4">
        <w:rPr>
          <w:vertAlign w:val="superscript"/>
        </w:rPr>
        <w:t>st</w:t>
      </w:r>
      <w:r w:rsidRPr="00E834F4">
        <w:t>, 2036AD with the 2,000 year reign being fulfilled from June 21</w:t>
      </w:r>
      <w:r w:rsidRPr="00E834F4">
        <w:rPr>
          <w:vertAlign w:val="superscript"/>
        </w:rPr>
        <w:t>st</w:t>
      </w:r>
      <w:r w:rsidRPr="00E834F4">
        <w:t>, 32AD to June 21</w:t>
      </w:r>
      <w:r w:rsidRPr="00E834F4">
        <w:rPr>
          <w:vertAlign w:val="superscript"/>
        </w:rPr>
        <w:t>st</w:t>
      </w:r>
      <w:r w:rsidRPr="00E834F4">
        <w:t>, 2032AD by the Father Stephen’s Eternal Death in Acts 7:60 &amp; the end is June 21</w:t>
      </w:r>
      <w:r w:rsidRPr="00E834F4">
        <w:rPr>
          <w:vertAlign w:val="superscript"/>
        </w:rPr>
        <w:t>st</w:t>
      </w:r>
      <w:r w:rsidRPr="00E834F4">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34F4">
        <w:rPr>
          <w:vertAlign w:val="superscript"/>
        </w:rPr>
        <w:t>st</w:t>
      </w:r>
      <w:r w:rsidRPr="00E834F4">
        <w:t>, 1776AD to June 21</w:t>
      </w:r>
      <w:r w:rsidRPr="00E834F4">
        <w:rPr>
          <w:vertAlign w:val="superscript"/>
        </w:rPr>
        <w:t>st</w:t>
      </w:r>
      <w:r w:rsidRPr="00E834F4">
        <w:t>, 2036AD to 280 years in the strength of ignorance which is June 21</w:t>
      </w:r>
      <w:r w:rsidRPr="00E834F4">
        <w:rPr>
          <w:vertAlign w:val="superscript"/>
        </w:rPr>
        <w:t>st</w:t>
      </w:r>
      <w:r w:rsidRPr="00E834F4">
        <w:t>, 1776AD to June 21</w:t>
      </w:r>
      <w:r w:rsidRPr="00E834F4">
        <w:rPr>
          <w:vertAlign w:val="superscript"/>
        </w:rPr>
        <w:t>st</w:t>
      </w:r>
      <w:r w:rsidRPr="00E834F4">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34F4">
        <w:rPr>
          <w:vertAlign w:val="superscript"/>
        </w:rPr>
        <w:t>st</w:t>
      </w:r>
      <w:r w:rsidRPr="00E834F4">
        <w:t>, 2025AD concerning the 10 years in strength of each which is 20 years &amp; Globally together, all sexuality from ADAM will be locked up in June 21</w:t>
      </w:r>
      <w:r w:rsidRPr="00E834F4">
        <w:rPr>
          <w:vertAlign w:val="superscript"/>
        </w:rPr>
        <w:t>st</w:t>
      </w:r>
      <w:r w:rsidRPr="00E834F4">
        <w:t>, 2035AD at the end of the 2,000 year reign concerning the 20 years from June 21</w:t>
      </w:r>
      <w:r w:rsidRPr="00E834F4">
        <w:rPr>
          <w:vertAlign w:val="superscript"/>
        </w:rPr>
        <w:t>st</w:t>
      </w:r>
      <w:r w:rsidRPr="00E834F4">
        <w:t>, 2015AD to June 21</w:t>
      </w:r>
      <w:r w:rsidRPr="00E834F4">
        <w:rPr>
          <w:vertAlign w:val="superscript"/>
        </w:rPr>
        <w:t>st</w:t>
      </w:r>
      <w:r w:rsidRPr="00E834F4">
        <w:t>, 2035AD.  This Ultimately means all ignorance from JOB is locked up separately between the two mega continents (Euphoria Mega Continent &amp; South America and North America Mega Continent) by June 21</w:t>
      </w:r>
      <w:r w:rsidRPr="00E834F4">
        <w:rPr>
          <w:vertAlign w:val="superscript"/>
        </w:rPr>
        <w:t>st</w:t>
      </w:r>
      <w:r w:rsidRPr="00E834F4">
        <w:t>, 2045AD concerning the 10 years in strength of each which is 20 years &amp; Globally together, all ignorance from JOB will be locked up in June 21</w:t>
      </w:r>
      <w:r w:rsidRPr="00E834F4">
        <w:rPr>
          <w:vertAlign w:val="superscript"/>
        </w:rPr>
        <w:t>st</w:t>
      </w:r>
      <w:r w:rsidRPr="00E834F4">
        <w:t>, 2055AD at the end of the 2,000 year reign concerning the 20 years from June 21</w:t>
      </w:r>
      <w:r w:rsidRPr="00E834F4">
        <w:rPr>
          <w:vertAlign w:val="superscript"/>
        </w:rPr>
        <w:t>st</w:t>
      </w:r>
      <w:r w:rsidRPr="00E834F4">
        <w:t>, 2035AD to June 21</w:t>
      </w:r>
      <w:r w:rsidRPr="00E834F4">
        <w:rPr>
          <w:vertAlign w:val="superscript"/>
        </w:rPr>
        <w:t>st</w:t>
      </w:r>
      <w:r w:rsidRPr="00E834F4">
        <w:t xml:space="preserve">, 2055AD.  </w:t>
      </w:r>
    </w:p>
    <w:p w14:paraId="602F635C" w14:textId="77777777" w:rsidR="00287259" w:rsidRPr="00E834F4" w:rsidRDefault="00287259" w:rsidP="00287259">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1503A0A2" w14:textId="77777777" w:rsidR="00287259" w:rsidRPr="00E834F4" w:rsidRDefault="00287259" w:rsidP="00287259">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7362305" w14:textId="77777777" w:rsidR="00287259" w:rsidRPr="00E834F4" w:rsidRDefault="00287259" w:rsidP="00287259">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2EA4B31" w14:textId="77777777" w:rsidR="00287259" w:rsidRPr="00E834F4" w:rsidRDefault="00287259" w:rsidP="00287259">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71533824" w14:textId="77777777" w:rsidR="00287259" w:rsidRPr="00E834F4" w:rsidRDefault="00287259" w:rsidP="00287259">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209DB6C4" w14:textId="77777777" w:rsidR="00287259" w:rsidRPr="00E834F4" w:rsidRDefault="00287259" w:rsidP="00287259">
      <w:pPr>
        <w:spacing w:line="480" w:lineRule="auto"/>
        <w:jc w:val="center"/>
        <w:rPr>
          <w:b/>
        </w:rPr>
      </w:pPr>
      <w:r w:rsidRPr="00E834F4">
        <w:rPr>
          <w:b/>
        </w:rPr>
        <w:t>The Father Stephen’s Zion [Sion] Tent of Meeting</w:t>
      </w:r>
    </w:p>
    <w:p w14:paraId="5D794728" w14:textId="77777777" w:rsidR="00287259" w:rsidRPr="00E834F4" w:rsidRDefault="00287259" w:rsidP="00287259">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10ABAE17" w14:textId="77777777" w:rsidR="00287259" w:rsidRPr="00E834F4" w:rsidRDefault="00287259" w:rsidP="00287259">
      <w:pPr>
        <w:spacing w:line="480" w:lineRule="auto"/>
        <w:jc w:val="center"/>
        <w:rPr>
          <w:b/>
        </w:rPr>
      </w:pPr>
      <w:r w:rsidRPr="00E834F4">
        <w:rPr>
          <w:b/>
        </w:rPr>
        <w:t>The Number 0 (Alone) Position done by the 2 Supreme Saintly Christian Lords in the Book of Luke only</w:t>
      </w:r>
    </w:p>
    <w:p w14:paraId="254252B1" w14:textId="77777777" w:rsidR="00287259" w:rsidRPr="00E834F4" w:rsidRDefault="00287259" w:rsidP="00287259">
      <w:pPr>
        <w:spacing w:line="480" w:lineRule="auto"/>
        <w:jc w:val="both"/>
      </w:pPr>
      <w:r w:rsidRPr="00E834F4">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14:paraId="7C6B1BD3" w14:textId="77777777" w:rsidR="00287259" w:rsidRPr="00E834F4" w:rsidRDefault="00287259" w:rsidP="00287259">
      <w:pPr>
        <w:spacing w:line="480" w:lineRule="auto"/>
        <w:jc w:val="center"/>
        <w:rPr>
          <w:b/>
        </w:rPr>
      </w:pPr>
      <w:r w:rsidRPr="00E834F4">
        <w:rPr>
          <w:b/>
        </w:rPr>
        <w:t>THE FIRST SUPREME STRENGTH KINGDOM OF THE LORD SAMSON’S LORDSHIP FROM 1 TO 40</w:t>
      </w:r>
    </w:p>
    <w:p w14:paraId="34177174" w14:textId="77777777" w:rsidR="00287259" w:rsidRPr="00E834F4" w:rsidRDefault="00287259" w:rsidP="00287259">
      <w:pPr>
        <w:spacing w:line="480" w:lineRule="auto"/>
        <w:jc w:val="center"/>
        <w:rPr>
          <w:b/>
        </w:rPr>
      </w:pPr>
      <w:r w:rsidRPr="00E834F4">
        <w:rPr>
          <w:b/>
        </w:rPr>
        <w:t>THE PVT (HIGH LEVITE WITHOUT A COUNTERPART) IS BEGINNING OF THE ARMY RANK IS THE NUMBER 1 POSITION</w:t>
      </w:r>
    </w:p>
    <w:p w14:paraId="0268361A" w14:textId="77777777" w:rsidR="00287259" w:rsidRPr="00E834F4" w:rsidRDefault="00287259" w:rsidP="00287259">
      <w:pPr>
        <w:jc w:val="center"/>
        <w:rPr>
          <w:b/>
        </w:rPr>
      </w:pPr>
      <w:r w:rsidRPr="00E834F4">
        <w:rPr>
          <w:b/>
        </w:rPr>
        <w:t xml:space="preserve">CHURCH KINGDOM INTO THE LAW KINGDOM OF THE UNKNOWN FATHER STEPHEN’S CONTROL BEAT THE LORDSHIP OF THE CHURCH KINGDOM &amp; BEAT THE LORDSHIP OF THE LAW KINGDOM IN THE NUMBER 1 TILL HE FELL &amp; DIED IN THE NUMBER 0 </w:t>
      </w:r>
    </w:p>
    <w:p w14:paraId="72F03771" w14:textId="77777777" w:rsidR="00287259" w:rsidRPr="00E834F4" w:rsidRDefault="00287259" w:rsidP="00287259">
      <w:pPr>
        <w:jc w:val="center"/>
        <w:rPr>
          <w:b/>
        </w:rPr>
      </w:pPr>
      <w:r w:rsidRPr="00E834F4">
        <w:rPr>
          <w:b/>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834F4">
        <w:rPr>
          <w:b/>
          <w:vertAlign w:val="superscript"/>
        </w:rPr>
        <w:t>TH</w:t>
      </w:r>
      <w:r w:rsidRPr="00E834F4">
        <w:rPr>
          <w:b/>
        </w:rPr>
        <w:t xml:space="preserve"> DAY IN APRIL ON SUNDAY AT 36 YEARS OF AGE IN THE DIVINE CALL</w:t>
      </w:r>
    </w:p>
    <w:p w14:paraId="048BEC82" w14:textId="77777777" w:rsidR="00287259" w:rsidRPr="00E834F4" w:rsidRDefault="00287259" w:rsidP="00287259">
      <w:pPr>
        <w:jc w:val="center"/>
        <w:rPr>
          <w:b/>
        </w:rPr>
      </w:pPr>
      <w:r w:rsidRPr="00E834F4">
        <w:rPr>
          <w:b/>
        </w:rPr>
        <w:t>The Most Highest One Lordship in the Ending of the Kingdom of Lordship above the Most Highest Lordship in the Beginnings of the One Lordship of the Church Kingdom of Heaven in Acts 6:4-10 &amp; One Lordship of the Law Kingdom of Heaven in Acts 6:11-7:60</w:t>
      </w:r>
    </w:p>
    <w:p w14:paraId="06FCE46A" w14:textId="77777777" w:rsidR="00287259" w:rsidRPr="00E834F4" w:rsidRDefault="00287259" w:rsidP="00287259">
      <w:pPr>
        <w:spacing w:line="480" w:lineRule="auto"/>
        <w:jc w:val="both"/>
      </w:pPr>
      <w:r w:rsidRPr="00E834F4">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14:paraId="2ED357ED" w14:textId="77777777" w:rsidR="00287259" w:rsidRPr="00E834F4" w:rsidRDefault="00287259" w:rsidP="00287259">
      <w:pPr>
        <w:spacing w:line="480" w:lineRule="auto"/>
        <w:jc w:val="center"/>
        <w:rPr>
          <w:b/>
        </w:rPr>
      </w:pPr>
      <w:r w:rsidRPr="00E834F4">
        <w:rPr>
          <w:b/>
        </w:rPr>
        <w:t>THE NUMBER ONE CANNOT BE BROKEN IS 360 DEGREES TURNING EVERY WAY BY REPENTING WITH 100 AND GOING ONE MILE GO TWAIN BY 4</w:t>
      </w:r>
    </w:p>
    <w:p w14:paraId="7CE0F962" w14:textId="77777777" w:rsidR="00287259" w:rsidRPr="00E834F4" w:rsidRDefault="00287259" w:rsidP="00287259">
      <w:pPr>
        <w:spacing w:line="480" w:lineRule="auto"/>
        <w:jc w:val="center"/>
        <w:rPr>
          <w:b/>
        </w:rPr>
      </w:pPr>
      <w:r w:rsidRPr="00E834F4">
        <w:rPr>
          <w:b/>
        </w:rPr>
        <w:t>NEW DIVINE KINGDOM OF THE UNKNOWN FATHER STEPHEN’S CONTROL BEAT ALL THE LORDSHIPS OF THE KINGDOMS</w:t>
      </w:r>
    </w:p>
    <w:p w14:paraId="5DCC2015" w14:textId="77777777" w:rsidR="00287259" w:rsidRPr="00E834F4" w:rsidRDefault="00287259" w:rsidP="00287259">
      <w:pPr>
        <w:spacing w:line="480" w:lineRule="auto"/>
        <w:jc w:val="center"/>
        <w:rPr>
          <w:b/>
        </w:rPr>
      </w:pPr>
      <w:r w:rsidRPr="00E834F4">
        <w:rPr>
          <w:b/>
        </w:rPr>
        <w:t>THE ANCIENT OF DAYS JUDGMENT RULING FOR ALL SEXUAL INTERCOURSES CONCERNING EVIL &amp; ALL DIVINE INTERCOURSES CONCERNING GOOD</w:t>
      </w:r>
    </w:p>
    <w:p w14:paraId="7AF7ACA7" w14:textId="77777777" w:rsidR="00287259" w:rsidRPr="00E834F4" w:rsidRDefault="00287259" w:rsidP="00287259">
      <w:pPr>
        <w:spacing w:line="480" w:lineRule="auto"/>
        <w:jc w:val="center"/>
        <w:rPr>
          <w:b/>
        </w:rPr>
      </w:pPr>
      <w:r w:rsidRPr="00E834F4">
        <w:rPr>
          <w:b/>
        </w:rPr>
        <w:t>THE FIRST 7</w:t>
      </w:r>
      <w:r w:rsidRPr="00E834F4">
        <w:rPr>
          <w:b/>
          <w:vertAlign w:val="superscript"/>
        </w:rPr>
        <w:t>TH</w:t>
      </w:r>
      <w:r w:rsidRPr="00E834F4">
        <w:rPr>
          <w:b/>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14:paraId="0AA77982" w14:textId="77777777" w:rsidR="00287259" w:rsidRPr="00E834F4" w:rsidRDefault="00287259" w:rsidP="00287259">
      <w:pPr>
        <w:spacing w:line="480" w:lineRule="auto"/>
        <w:jc w:val="center"/>
        <w:rPr>
          <w:b/>
        </w:rPr>
      </w:pPr>
      <w:r w:rsidRPr="00E834F4">
        <w:rPr>
          <w:b/>
        </w:rPr>
        <w:t>THE GREAT WHITE THRONE JUDGMENT RULING FOR ALL SEXUAL INTERCOURSES CONCERNING EVIL &amp; ALL DIVINE INTERCOURSES CONCERNING GOOD</w:t>
      </w:r>
    </w:p>
    <w:p w14:paraId="55ED2700" w14:textId="77777777" w:rsidR="00287259" w:rsidRPr="00E834F4" w:rsidRDefault="00287259" w:rsidP="00287259">
      <w:pPr>
        <w:spacing w:line="480" w:lineRule="auto"/>
        <w:jc w:val="center"/>
        <w:rPr>
          <w:b/>
        </w:rPr>
      </w:pPr>
      <w:r w:rsidRPr="00E834F4">
        <w:rPr>
          <w:b/>
        </w:rPr>
        <w:t>THE FIRST 7</w:t>
      </w:r>
      <w:r w:rsidRPr="00E834F4">
        <w:rPr>
          <w:b/>
          <w:vertAlign w:val="superscript"/>
        </w:rPr>
        <w:t>TH</w:t>
      </w:r>
      <w:r w:rsidRPr="00E834F4">
        <w:rPr>
          <w:b/>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14:paraId="05FDFC60" w14:textId="77777777" w:rsidR="00287259" w:rsidRPr="00E834F4" w:rsidRDefault="00287259" w:rsidP="00287259">
      <w:pPr>
        <w:spacing w:line="480" w:lineRule="auto"/>
        <w:jc w:val="both"/>
      </w:pPr>
      <w:r w:rsidRPr="00E834F4">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14:paraId="7BC7AC63" w14:textId="77777777" w:rsidR="00287259" w:rsidRPr="00E834F4" w:rsidRDefault="00287259" w:rsidP="00287259">
      <w:pPr>
        <w:spacing w:line="480" w:lineRule="auto"/>
        <w:jc w:val="center"/>
        <w:rPr>
          <w:b/>
        </w:rPr>
      </w:pPr>
      <w:r w:rsidRPr="00E834F4">
        <w:rPr>
          <w:b/>
        </w:rPr>
        <w:t>The Number 1 Position done by the 3 Supreme Saintly Christian Lords in the Book of Acts only</w:t>
      </w:r>
    </w:p>
    <w:p w14:paraId="362D570A" w14:textId="77777777" w:rsidR="00287259" w:rsidRPr="00E834F4" w:rsidRDefault="00287259" w:rsidP="00287259">
      <w:pPr>
        <w:spacing w:line="480" w:lineRule="auto"/>
        <w:jc w:val="both"/>
      </w:pPr>
      <w:r w:rsidRPr="00E834F4">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0470E4E4" w14:textId="77777777" w:rsidR="00287259" w:rsidRPr="00E834F4" w:rsidRDefault="00287259" w:rsidP="00287259">
      <w:pPr>
        <w:spacing w:line="480" w:lineRule="auto"/>
        <w:jc w:val="center"/>
        <w:rPr>
          <w:b/>
        </w:rPr>
      </w:pPr>
      <w:r w:rsidRPr="00E834F4">
        <w:rPr>
          <w:b/>
        </w:rPr>
        <w:t xml:space="preserve">THE NUMBER ONE CANNOT BE BROKEN IS THE 7-FOLD MARK EMPOWERED IN A RELEASE &amp; EXPUNGMENT BY THE 7 DAYS  </w:t>
      </w:r>
    </w:p>
    <w:p w14:paraId="7A09B287" w14:textId="77777777" w:rsidR="00287259" w:rsidRPr="00E834F4" w:rsidRDefault="00287259" w:rsidP="00287259">
      <w:pPr>
        <w:spacing w:line="480" w:lineRule="auto"/>
        <w:jc w:val="center"/>
        <w:rPr>
          <w:b/>
        </w:rPr>
      </w:pPr>
      <w:r w:rsidRPr="00E834F4">
        <w:rPr>
          <w:b/>
        </w:rPr>
        <w:t>NEW NAMED KINGDOM OF THE UNKNOWN FATHER STEPHEN’S CONTROL MADE ALL THE NEW LORDSHIPS OF THE NEW KINGDOMS</w:t>
      </w:r>
    </w:p>
    <w:p w14:paraId="6112CB9E" w14:textId="77777777" w:rsidR="00287259" w:rsidRPr="00E834F4" w:rsidRDefault="00287259" w:rsidP="00287259">
      <w:pPr>
        <w:spacing w:line="480" w:lineRule="auto"/>
        <w:jc w:val="center"/>
        <w:rPr>
          <w:b/>
        </w:rPr>
      </w:pPr>
      <w:r w:rsidRPr="00E834F4">
        <w:rPr>
          <w:b/>
        </w:rPr>
        <w:t>THE FIRST 8</w:t>
      </w:r>
      <w:r w:rsidRPr="00E834F4">
        <w:rPr>
          <w:b/>
          <w:vertAlign w:val="superscript"/>
        </w:rPr>
        <w:t>TH</w:t>
      </w:r>
      <w:r w:rsidRPr="00E834F4">
        <w:rPr>
          <w:b/>
        </w:rPr>
        <w:t xml:space="preserve"> DAY IN APRIL OF THE BEGINNING OF ALL NAMES ON MONDAY IS THE BEGINNING ALL THINGS MADE NEW OF THE COMPLETE SEPARATION FROM THE FIRST WEEK AT 40 YEARS OF AGE TO 120 YEARS OF AGE IN THE CALL IN ACTS 17:24-28:31</w:t>
      </w:r>
    </w:p>
    <w:p w14:paraId="291A5FDD" w14:textId="77777777" w:rsidR="00287259" w:rsidRPr="00E834F4" w:rsidRDefault="00287259" w:rsidP="00287259">
      <w:pPr>
        <w:spacing w:line="480" w:lineRule="auto"/>
        <w:jc w:val="both"/>
      </w:pPr>
      <w:r w:rsidRPr="00E834F4">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14:paraId="73DC779A" w14:textId="77777777" w:rsidR="00287259" w:rsidRPr="00E834F4" w:rsidRDefault="00287259" w:rsidP="00287259">
      <w:pPr>
        <w:spacing w:line="480" w:lineRule="auto"/>
        <w:jc w:val="center"/>
        <w:rPr>
          <w:b/>
        </w:rPr>
      </w:pPr>
      <w:r w:rsidRPr="00E834F4">
        <w:rPr>
          <w:b/>
        </w:rPr>
        <w:t xml:space="preserve">The Most Highest Lordship in the Beginning of All the New Lordships of the Law Kingdom of Heaven &amp; Kingdom of the Earth in Acts 8:1-28:31 </w:t>
      </w:r>
    </w:p>
    <w:p w14:paraId="6BE5325F" w14:textId="77777777" w:rsidR="00287259" w:rsidRPr="00E834F4" w:rsidRDefault="00287259" w:rsidP="00287259">
      <w:pPr>
        <w:spacing w:line="480" w:lineRule="auto"/>
        <w:jc w:val="both"/>
      </w:pPr>
      <w:r w:rsidRPr="00E834F4">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834F4">
        <w:rPr>
          <w:vertAlign w:val="superscript"/>
        </w:rPr>
        <w:t>st</w:t>
      </w:r>
      <w:r w:rsidRPr="00E834F4">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834F4">
        <w:rPr>
          <w:vertAlign w:val="superscript"/>
        </w:rPr>
        <w:t>st</w:t>
      </w:r>
      <w:r w:rsidRPr="00E834F4">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834F4">
        <w:rPr>
          <w:vertAlign w:val="superscript"/>
        </w:rPr>
        <w:t>st</w:t>
      </w:r>
      <w:r w:rsidRPr="00E834F4">
        <w:t xml:space="preserve"> Samuel 1:2. One ephah of flour is in 1</w:t>
      </w:r>
      <w:r w:rsidRPr="00E834F4">
        <w:rPr>
          <w:vertAlign w:val="superscript"/>
        </w:rPr>
        <w:t>st</w:t>
      </w:r>
      <w:r w:rsidRPr="00E834F4">
        <w:t xml:space="preserve"> Samuel 1:24. One Man sin is in 1</w:t>
      </w:r>
      <w:r w:rsidRPr="00E834F4">
        <w:rPr>
          <w:vertAlign w:val="superscript"/>
        </w:rPr>
        <w:t>st</w:t>
      </w:r>
      <w:r w:rsidRPr="00E834F4">
        <w:t xml:space="preserve"> Samuel 2:25. One day shall both die is in 1</w:t>
      </w:r>
      <w:r w:rsidRPr="00E834F4">
        <w:rPr>
          <w:vertAlign w:val="superscript"/>
        </w:rPr>
        <w:t>st</w:t>
      </w:r>
      <w:r w:rsidRPr="00E834F4">
        <w:t xml:space="preserve"> Samuel 2:34. One shall come and crouch &amp; One of the Priests’ offices is in 1</w:t>
      </w:r>
      <w:r w:rsidRPr="00E834F4">
        <w:rPr>
          <w:vertAlign w:val="superscript"/>
        </w:rPr>
        <w:t>st</w:t>
      </w:r>
      <w:r w:rsidRPr="00E834F4">
        <w:t xml:space="preserve"> Samuel 2:36. One that hears it shall tingle is in 1</w:t>
      </w:r>
      <w:r w:rsidRPr="00E834F4">
        <w:rPr>
          <w:vertAlign w:val="superscript"/>
        </w:rPr>
        <w:t>st</w:t>
      </w:r>
      <w:r w:rsidRPr="00E834F4">
        <w:t xml:space="preserve"> Samuel 3:11. One plague on You all and on Your Lords is in 1</w:t>
      </w:r>
      <w:r w:rsidRPr="00E834F4">
        <w:rPr>
          <w:vertAlign w:val="superscript"/>
        </w:rPr>
        <w:t>st</w:t>
      </w:r>
      <w:r w:rsidRPr="00E834F4">
        <w:t xml:space="preserve"> Samuel 6:4. One of five trespass offerings is in 1</w:t>
      </w:r>
      <w:r w:rsidRPr="00E834F4">
        <w:rPr>
          <w:vertAlign w:val="superscript"/>
        </w:rPr>
        <w:t>st</w:t>
      </w:r>
      <w:r w:rsidRPr="00E834F4">
        <w:t xml:space="preserve"> Samuel 6:17. One of the Servants will seek the asses is in 1</w:t>
      </w:r>
      <w:r w:rsidRPr="00E834F4">
        <w:rPr>
          <w:vertAlign w:val="superscript"/>
        </w:rPr>
        <w:t>st</w:t>
      </w:r>
      <w:r w:rsidRPr="00E834F4">
        <w:t xml:space="preserve"> Samuel 9:3. One carrying three Kids is in 1</w:t>
      </w:r>
      <w:r w:rsidRPr="00E834F4">
        <w:rPr>
          <w:vertAlign w:val="superscript"/>
        </w:rPr>
        <w:t>st</w:t>
      </w:r>
      <w:r w:rsidRPr="00E834F4">
        <w:t xml:space="preserve"> Samuel 10:3. One said about the Son of Kish is in 1</w:t>
      </w:r>
      <w:r w:rsidRPr="00E834F4">
        <w:rPr>
          <w:vertAlign w:val="superscript"/>
        </w:rPr>
        <w:t>st</w:t>
      </w:r>
      <w:r w:rsidRPr="00E834F4">
        <w:t xml:space="preserve"> Samuel 10:11. One of the same place is in 1</w:t>
      </w:r>
      <w:r w:rsidRPr="00E834F4">
        <w:rPr>
          <w:vertAlign w:val="superscript"/>
        </w:rPr>
        <w:t>st</w:t>
      </w:r>
      <w:r w:rsidRPr="00E834F4">
        <w:t xml:space="preserve"> Samuel 10:12. One consent is in 1</w:t>
      </w:r>
      <w:r w:rsidRPr="00E834F4">
        <w:rPr>
          <w:vertAlign w:val="superscript"/>
        </w:rPr>
        <w:t>st</w:t>
      </w:r>
      <w:r w:rsidRPr="00E834F4">
        <w:t xml:space="preserve"> Samuel 11:7. One year reign is in 1</w:t>
      </w:r>
      <w:r w:rsidRPr="00E834F4">
        <w:rPr>
          <w:vertAlign w:val="superscript"/>
        </w:rPr>
        <w:t>st</w:t>
      </w:r>
      <w:r w:rsidRPr="00E834F4">
        <w:t xml:space="preserve"> Samuel 13:1. One company is in 1</w:t>
      </w:r>
      <w:r w:rsidRPr="00E834F4">
        <w:rPr>
          <w:vertAlign w:val="superscript"/>
        </w:rPr>
        <w:t>st</w:t>
      </w:r>
      <w:r w:rsidRPr="00E834F4">
        <w:t xml:space="preserve"> Samuel 13:17. One side a sharp rock &amp; One name is in 1</w:t>
      </w:r>
      <w:r w:rsidRPr="00E834F4">
        <w:rPr>
          <w:vertAlign w:val="superscript"/>
        </w:rPr>
        <w:t>st</w:t>
      </w:r>
      <w:r w:rsidRPr="00E834F4">
        <w:t xml:space="preserve"> Samuel 14:4. One situate northward is in 1</w:t>
      </w:r>
      <w:r w:rsidRPr="00E834F4">
        <w:rPr>
          <w:vertAlign w:val="superscript"/>
        </w:rPr>
        <w:t>st</w:t>
      </w:r>
      <w:r w:rsidRPr="00E834F4">
        <w:t xml:space="preserve"> Samuel 14:5. One beating down is in 1</w:t>
      </w:r>
      <w:r w:rsidRPr="00E834F4">
        <w:rPr>
          <w:vertAlign w:val="superscript"/>
        </w:rPr>
        <w:t>st</w:t>
      </w:r>
      <w:r w:rsidRPr="00E834F4">
        <w:t xml:space="preserve"> Samuel 14:16. One of the people is in 1</w:t>
      </w:r>
      <w:r w:rsidRPr="00E834F4">
        <w:rPr>
          <w:vertAlign w:val="superscript"/>
        </w:rPr>
        <w:t>st</w:t>
      </w:r>
      <w:r w:rsidRPr="00E834F4">
        <w:t xml:space="preserve"> Samuel 14:28. One side is in 1</w:t>
      </w:r>
      <w:r w:rsidRPr="00E834F4">
        <w:rPr>
          <w:vertAlign w:val="superscript"/>
        </w:rPr>
        <w:t>st</w:t>
      </w:r>
      <w:r w:rsidRPr="00E834F4">
        <w:t xml:space="preserve"> Samuel 14:40. One hair shall not fall to the ground is in 1</w:t>
      </w:r>
      <w:r w:rsidRPr="00E834F4">
        <w:rPr>
          <w:vertAlign w:val="superscript"/>
        </w:rPr>
        <w:t xml:space="preserve">st </w:t>
      </w:r>
      <w:r w:rsidRPr="00E834F4">
        <w:t>Samuel 14:45. One of thy Servants is in 1</w:t>
      </w:r>
      <w:r w:rsidRPr="00E834F4">
        <w:rPr>
          <w:vertAlign w:val="superscript"/>
        </w:rPr>
        <w:t>st</w:t>
      </w:r>
      <w:r w:rsidRPr="00E834F4">
        <w:t xml:space="preserve"> Samuel 16:18. One side of the mountain is in 1</w:t>
      </w:r>
      <w:r w:rsidRPr="00E834F4">
        <w:rPr>
          <w:vertAlign w:val="superscript"/>
        </w:rPr>
        <w:t>st</w:t>
      </w:r>
      <w:r w:rsidRPr="00E834F4">
        <w:t xml:space="preserve"> Samue1l 17:3. One bearing a shield is in 1</w:t>
      </w:r>
      <w:r w:rsidRPr="00E834F4">
        <w:rPr>
          <w:vertAlign w:val="superscript"/>
        </w:rPr>
        <w:t>st</w:t>
      </w:r>
      <w:r w:rsidRPr="00E834F4">
        <w:t xml:space="preserve"> Samuel 17:7. One uncircumcised is in 1</w:t>
      </w:r>
      <w:r w:rsidRPr="00E834F4">
        <w:rPr>
          <w:vertAlign w:val="superscript"/>
        </w:rPr>
        <w:t>st</w:t>
      </w:r>
      <w:r w:rsidRPr="00E834F4">
        <w:t xml:space="preserve"> Samuel 17:36. One Woman played is in 1</w:t>
      </w:r>
      <w:r w:rsidRPr="00E834F4">
        <w:rPr>
          <w:vertAlign w:val="superscript"/>
        </w:rPr>
        <w:t>st</w:t>
      </w:r>
      <w:r w:rsidRPr="00E834F4">
        <w:t xml:space="preserve"> Samuel 18:7. One of the twain is in 1</w:t>
      </w:r>
      <w:r w:rsidRPr="00E834F4">
        <w:rPr>
          <w:vertAlign w:val="superscript"/>
        </w:rPr>
        <w:t>st</w:t>
      </w:r>
      <w:r w:rsidRPr="00E834F4">
        <w:t xml:space="preserve"> Samuel 18:21. One said is in 1</w:t>
      </w:r>
      <w:r w:rsidRPr="00E834F4">
        <w:rPr>
          <w:vertAlign w:val="superscript"/>
        </w:rPr>
        <w:t>st</w:t>
      </w:r>
      <w:r w:rsidRPr="00E834F4">
        <w:t xml:space="preserve"> Samuel 19:22. One from the face of the Earth is in 1</w:t>
      </w:r>
      <w:r w:rsidRPr="00E834F4">
        <w:rPr>
          <w:vertAlign w:val="superscript"/>
        </w:rPr>
        <w:t>st</w:t>
      </w:r>
      <w:r w:rsidRPr="00E834F4">
        <w:t xml:space="preserve"> Samuel 20:15. One kissed and One wept is in 1</w:t>
      </w:r>
      <w:r w:rsidRPr="00E834F4">
        <w:rPr>
          <w:vertAlign w:val="superscript"/>
        </w:rPr>
        <w:t>st</w:t>
      </w:r>
      <w:r w:rsidRPr="00E834F4">
        <w:t xml:space="preserve"> Samuel 20:41. One did not sing of Him in dances is in 1</w:t>
      </w:r>
      <w:r w:rsidRPr="00E834F4">
        <w:rPr>
          <w:vertAlign w:val="superscript"/>
        </w:rPr>
        <w:t>st</w:t>
      </w:r>
      <w:r w:rsidRPr="00E834F4">
        <w:t xml:space="preserve"> Samuel 21:11. One in distress, One in debt and One in discontentment is in 1</w:t>
      </w:r>
      <w:r w:rsidRPr="00E834F4">
        <w:rPr>
          <w:vertAlign w:val="superscript"/>
        </w:rPr>
        <w:t>st</w:t>
      </w:r>
      <w:r w:rsidRPr="00E834F4">
        <w:t xml:space="preserve"> Samuel 22:2. One of Your fields and vineyards is in 1</w:t>
      </w:r>
      <w:r w:rsidRPr="00E834F4">
        <w:rPr>
          <w:vertAlign w:val="superscript"/>
        </w:rPr>
        <w:t>st</w:t>
      </w:r>
      <w:r w:rsidRPr="00E834F4">
        <w:t xml:space="preserve"> Samuel 22:7. One of the Sons is in 1</w:t>
      </w:r>
      <w:r w:rsidRPr="00E834F4">
        <w:rPr>
          <w:vertAlign w:val="superscript"/>
        </w:rPr>
        <w:t>st</w:t>
      </w:r>
      <w:r w:rsidRPr="00E834F4">
        <w:t xml:space="preserve"> Samuel 22:20. One of the Young Men is in 1</w:t>
      </w:r>
      <w:r w:rsidRPr="00E834F4">
        <w:rPr>
          <w:vertAlign w:val="superscript"/>
        </w:rPr>
        <w:t>st</w:t>
      </w:r>
      <w:r w:rsidRPr="00E834F4">
        <w:t xml:space="preserve"> Samuel 25:14. One of the people is in 1</w:t>
      </w:r>
      <w:r w:rsidRPr="00E834F4">
        <w:rPr>
          <w:vertAlign w:val="superscript"/>
        </w:rPr>
        <w:t>st</w:t>
      </w:r>
      <w:r w:rsidRPr="00E834F4">
        <w:t xml:space="preserve"> Samuel 26:15. One does hunt is in 1</w:t>
      </w:r>
      <w:r w:rsidRPr="00E834F4">
        <w:rPr>
          <w:vertAlign w:val="superscript"/>
        </w:rPr>
        <w:t>st</w:t>
      </w:r>
      <w:r w:rsidRPr="00E834F4">
        <w:t xml:space="preserve"> Samuel 26:20. One of the Young Men come over and fetch it is in 1</w:t>
      </w:r>
      <w:r w:rsidRPr="00E834F4">
        <w:rPr>
          <w:vertAlign w:val="superscript"/>
        </w:rPr>
        <w:t>st</w:t>
      </w:r>
      <w:r w:rsidRPr="00E834F4">
        <w:t xml:space="preserve"> Samuel 26:22. One day shall I not perish by His hand is in 1</w:t>
      </w:r>
      <w:r w:rsidRPr="00E834F4">
        <w:rPr>
          <w:vertAlign w:val="superscript"/>
        </w:rPr>
        <w:t>st</w:t>
      </w:r>
      <w:r w:rsidRPr="00E834F4">
        <w:t xml:space="preserve"> Samuel 27:1. One sang in dances is in 1</w:t>
      </w:r>
      <w:r w:rsidRPr="00E834F4">
        <w:rPr>
          <w:vertAlign w:val="superscript"/>
        </w:rPr>
        <w:t>st</w:t>
      </w:r>
      <w:r w:rsidRPr="00E834F4">
        <w:t xml:space="preserve"> Samuel 29:5. One of the Young Men is in 2</w:t>
      </w:r>
      <w:r w:rsidRPr="00E834F4">
        <w:rPr>
          <w:vertAlign w:val="superscript"/>
        </w:rPr>
        <w:t>nd</w:t>
      </w:r>
      <w:r w:rsidRPr="00E834F4">
        <w:t xml:space="preserve"> Samuel 1:15. One on one side of the pool is in 2</w:t>
      </w:r>
      <w:r w:rsidRPr="00E834F4">
        <w:rPr>
          <w:vertAlign w:val="superscript"/>
        </w:rPr>
        <w:t>nd</w:t>
      </w:r>
      <w:r w:rsidRPr="00E834F4">
        <w:t xml:space="preserve"> Samuel 2:13. One His Fellow by the head is in 2</w:t>
      </w:r>
      <w:r w:rsidRPr="00E834F4">
        <w:rPr>
          <w:vertAlign w:val="superscript"/>
        </w:rPr>
        <w:t>nd</w:t>
      </w:r>
      <w:r w:rsidRPr="00E834F4">
        <w:t xml:space="preserve"> Samuel 2:16. One of the Young Men is in 2</w:t>
      </w:r>
      <w:r w:rsidRPr="00E834F4">
        <w:rPr>
          <w:vertAlign w:val="superscript"/>
        </w:rPr>
        <w:t>nd</w:t>
      </w:r>
      <w:r w:rsidRPr="00E834F4">
        <w:t xml:space="preserve"> Samuel 2:21. One troop is in 2</w:t>
      </w:r>
      <w:r w:rsidRPr="00E834F4">
        <w:rPr>
          <w:vertAlign w:val="superscript"/>
        </w:rPr>
        <w:t>nd</w:t>
      </w:r>
      <w:r w:rsidRPr="00E834F4">
        <w:t xml:space="preserve"> Samuel 2:25. One from following His Brother is in 2</w:t>
      </w:r>
      <w:r w:rsidRPr="00E834F4">
        <w:rPr>
          <w:vertAlign w:val="superscript"/>
        </w:rPr>
        <w:t>nd</w:t>
      </w:r>
      <w:r w:rsidRPr="00E834F4">
        <w:t xml:space="preserve"> Samuel 2:27. One thing I require of thee is in 2</w:t>
      </w:r>
      <w:r w:rsidRPr="00E834F4">
        <w:rPr>
          <w:vertAlign w:val="superscript"/>
        </w:rPr>
        <w:t>nd</w:t>
      </w:r>
      <w:r w:rsidRPr="00E834F4">
        <w:t xml:space="preserve"> Samuel 3:13. One that has an issue is in 2</w:t>
      </w:r>
      <w:r w:rsidRPr="00E834F4">
        <w:rPr>
          <w:vertAlign w:val="superscript"/>
        </w:rPr>
        <w:t>nd</w:t>
      </w:r>
      <w:r w:rsidRPr="00E834F4">
        <w:t xml:space="preserve"> Samuel 3:29. One name is in 2</w:t>
      </w:r>
      <w:r w:rsidRPr="00E834F4">
        <w:rPr>
          <w:vertAlign w:val="superscript"/>
        </w:rPr>
        <w:t>nd</w:t>
      </w:r>
      <w:r w:rsidRPr="00E834F4">
        <w:t xml:space="preserve"> Samuel 4:2. One told Me is in 2</w:t>
      </w:r>
      <w:r w:rsidRPr="00E834F4">
        <w:rPr>
          <w:vertAlign w:val="superscript"/>
        </w:rPr>
        <w:t>nd</w:t>
      </w:r>
      <w:r w:rsidRPr="00E834F4">
        <w:t xml:space="preserve"> Samuel 4:10. One a cake of bread &amp; One to His house is in 2</w:t>
      </w:r>
      <w:r w:rsidRPr="00E834F4">
        <w:rPr>
          <w:vertAlign w:val="superscript"/>
        </w:rPr>
        <w:t>nd</w:t>
      </w:r>
      <w:r w:rsidRPr="00E834F4">
        <w:t xml:space="preserve"> Samuel 6:19. One of the vain Fellows shamelessly uncovers Himself is in 2</w:t>
      </w:r>
      <w:r w:rsidRPr="00E834F4">
        <w:rPr>
          <w:vertAlign w:val="superscript"/>
        </w:rPr>
        <w:t>nd</w:t>
      </w:r>
      <w:r w:rsidRPr="00E834F4">
        <w:t xml:space="preserve"> Samuel 6:20. One Nation in the Earth is in 2</w:t>
      </w:r>
      <w:r w:rsidRPr="00E834F4">
        <w:rPr>
          <w:vertAlign w:val="superscript"/>
        </w:rPr>
        <w:t>nd</w:t>
      </w:r>
      <w:r w:rsidRPr="00E834F4">
        <w:t xml:space="preserve"> Samuel 7:23. One full line to keep alive is in 2</w:t>
      </w:r>
      <w:r w:rsidRPr="00E834F4">
        <w:rPr>
          <w:vertAlign w:val="superscript"/>
        </w:rPr>
        <w:t>nd</w:t>
      </w:r>
      <w:r w:rsidRPr="00E834F4">
        <w:t xml:space="preserve"> Samuel 8:2. One of the King’s Sons is in 2</w:t>
      </w:r>
      <w:r w:rsidRPr="00E834F4">
        <w:rPr>
          <w:vertAlign w:val="superscript"/>
        </w:rPr>
        <w:t>nd</w:t>
      </w:r>
      <w:r w:rsidRPr="00E834F4">
        <w:t xml:space="preserve"> Samuel 9:11. One half of their beards is in 2</w:t>
      </w:r>
      <w:r w:rsidRPr="00E834F4">
        <w:rPr>
          <w:vertAlign w:val="superscript"/>
        </w:rPr>
        <w:t>nd</w:t>
      </w:r>
      <w:r w:rsidRPr="00E834F4">
        <w:t xml:space="preserve"> Samuel 10:4. One said is in 2</w:t>
      </w:r>
      <w:r w:rsidRPr="00E834F4">
        <w:rPr>
          <w:vertAlign w:val="superscript"/>
        </w:rPr>
        <w:t>nd</w:t>
      </w:r>
      <w:r w:rsidRPr="00E834F4">
        <w:t xml:space="preserve"> Samuel 11:3. One devoured by the sword is in 2</w:t>
      </w:r>
      <w:r w:rsidRPr="00E834F4">
        <w:rPr>
          <w:vertAlign w:val="superscript"/>
        </w:rPr>
        <w:t>nd</w:t>
      </w:r>
      <w:r w:rsidRPr="00E834F4">
        <w:t xml:space="preserve"> Samuel 11:25. One city with two Men is in 2</w:t>
      </w:r>
      <w:r w:rsidRPr="00E834F4">
        <w:rPr>
          <w:vertAlign w:val="superscript"/>
        </w:rPr>
        <w:t>nd</w:t>
      </w:r>
      <w:r w:rsidRPr="00E834F4">
        <w:t xml:space="preserve"> Samuel 12:1. One little Ewe Lamb saved is in 2</w:t>
      </w:r>
      <w:r w:rsidRPr="00E834F4">
        <w:rPr>
          <w:vertAlign w:val="superscript"/>
        </w:rPr>
        <w:t>nd</w:t>
      </w:r>
      <w:r w:rsidRPr="00E834F4">
        <w:t xml:space="preserve"> Samuel 12:3. One of the fools is in 2</w:t>
      </w:r>
      <w:r w:rsidRPr="00E834F4">
        <w:rPr>
          <w:vertAlign w:val="superscript"/>
        </w:rPr>
        <w:t>nd</w:t>
      </w:r>
      <w:r w:rsidRPr="00E834F4">
        <w:t xml:space="preserve"> Samuel 13:13. One of them not left is in 2</w:t>
      </w:r>
      <w:r w:rsidRPr="00E834F4">
        <w:rPr>
          <w:vertAlign w:val="superscript"/>
        </w:rPr>
        <w:t>nd</w:t>
      </w:r>
      <w:r w:rsidRPr="00E834F4">
        <w:t xml:space="preserve"> Samuel 13:30. One smote is in 2</w:t>
      </w:r>
      <w:r w:rsidRPr="00E834F4">
        <w:rPr>
          <w:vertAlign w:val="superscript"/>
        </w:rPr>
        <w:t>nd</w:t>
      </w:r>
      <w:r w:rsidRPr="00E834F4">
        <w:t xml:space="preserve"> Samuel 14:6. One hair shall not fall is in 2</w:t>
      </w:r>
      <w:r w:rsidRPr="00E834F4">
        <w:rPr>
          <w:vertAlign w:val="superscript"/>
        </w:rPr>
        <w:t>nd</w:t>
      </w:r>
      <w:r w:rsidRPr="00E834F4">
        <w:t xml:space="preserve"> Samuel 14:11. One word to My Lord the King is in 2</w:t>
      </w:r>
      <w:r w:rsidRPr="00E834F4">
        <w:rPr>
          <w:vertAlign w:val="superscript"/>
        </w:rPr>
        <w:t>nd</w:t>
      </w:r>
      <w:r w:rsidRPr="00E834F4">
        <w:t xml:space="preserve"> Samuel 14:12. One is faulty is in 2</w:t>
      </w:r>
      <w:r w:rsidRPr="00E834F4">
        <w:rPr>
          <w:vertAlign w:val="superscript"/>
        </w:rPr>
        <w:t>nd</w:t>
      </w:r>
      <w:r w:rsidRPr="00E834F4">
        <w:t xml:space="preserve"> Samuel 14:13. One Daughter is in 2</w:t>
      </w:r>
      <w:r w:rsidRPr="00E834F4">
        <w:rPr>
          <w:vertAlign w:val="superscript"/>
        </w:rPr>
        <w:t>nd</w:t>
      </w:r>
      <w:r w:rsidRPr="00E834F4">
        <w:t xml:space="preserve"> Samuel 14:27. One of the tribes is in 2</w:t>
      </w:r>
      <w:r w:rsidRPr="00E834F4">
        <w:rPr>
          <w:vertAlign w:val="superscript"/>
        </w:rPr>
        <w:t>nd</w:t>
      </w:r>
      <w:r w:rsidRPr="00E834F4">
        <w:t xml:space="preserve"> Samuel 15:2. Ones little is in 2</w:t>
      </w:r>
      <w:r w:rsidRPr="00E834F4">
        <w:rPr>
          <w:vertAlign w:val="superscript"/>
        </w:rPr>
        <w:t>nd</w:t>
      </w:r>
      <w:r w:rsidRPr="00E834F4">
        <w:t xml:space="preserve"> Samuel 15:22. One told David is in 2</w:t>
      </w:r>
      <w:r w:rsidRPr="00E834F4">
        <w:rPr>
          <w:vertAlign w:val="superscript"/>
        </w:rPr>
        <w:t>nd</w:t>
      </w:r>
      <w:r w:rsidRPr="00E834F4">
        <w:t xml:space="preserve"> Samuel 15:31. One is not left is in 2</w:t>
      </w:r>
      <w:r w:rsidRPr="00E834F4">
        <w:rPr>
          <w:vertAlign w:val="superscript"/>
        </w:rPr>
        <w:t>nd</w:t>
      </w:r>
      <w:r w:rsidRPr="00E834F4">
        <w:t xml:space="preserve"> Samuel 17:12. One small stone is in 2</w:t>
      </w:r>
      <w:r w:rsidRPr="00E834F4">
        <w:rPr>
          <w:vertAlign w:val="superscript"/>
        </w:rPr>
        <w:t>nd</w:t>
      </w:r>
      <w:r w:rsidRPr="00E834F4">
        <w:t xml:space="preserve"> Samuel 17:13. One of them is all gone over is in 2</w:t>
      </w:r>
      <w:r w:rsidRPr="00E834F4">
        <w:rPr>
          <w:vertAlign w:val="superscript"/>
        </w:rPr>
        <w:t>nd</w:t>
      </w:r>
      <w:r w:rsidRPr="00E834F4">
        <w:t xml:space="preserve"> Samuel 17:22. One is better than 10,000 is in 2</w:t>
      </w:r>
      <w:r w:rsidRPr="00E834F4">
        <w:rPr>
          <w:vertAlign w:val="superscript"/>
        </w:rPr>
        <w:t>nd</w:t>
      </w:r>
      <w:r w:rsidRPr="00E834F4">
        <w:t xml:space="preserve"> One to His tent is in 2</w:t>
      </w:r>
      <w:r w:rsidRPr="00E834F4">
        <w:rPr>
          <w:vertAlign w:val="superscript"/>
        </w:rPr>
        <w:t>nd</w:t>
      </w:r>
      <w:r w:rsidRPr="00E834F4">
        <w:t xml:space="preserve"> Samuel 18:17. One not with thee this night is in 2</w:t>
      </w:r>
      <w:r w:rsidRPr="00E834F4">
        <w:rPr>
          <w:vertAlign w:val="superscript"/>
        </w:rPr>
        <w:t>nd</w:t>
      </w:r>
      <w:r w:rsidRPr="00E834F4">
        <w:t xml:space="preserve"> Samuel 19:7. One Man of heart is in 2</w:t>
      </w:r>
      <w:r w:rsidRPr="00E834F4">
        <w:rPr>
          <w:vertAlign w:val="superscript"/>
        </w:rPr>
        <w:t>nd</w:t>
      </w:r>
      <w:r w:rsidRPr="00E834F4">
        <w:t xml:space="preserve"> Samuel 19:14. One of Joab’s Men stood by Him is in 2</w:t>
      </w:r>
      <w:r w:rsidRPr="00E834F4">
        <w:rPr>
          <w:vertAlign w:val="superscript"/>
        </w:rPr>
        <w:t>nd</w:t>
      </w:r>
      <w:r w:rsidRPr="00E834F4">
        <w:t xml:space="preserve"> Samuel 20:11. One that came by His stood still is in 2</w:t>
      </w:r>
      <w:r w:rsidRPr="00E834F4">
        <w:rPr>
          <w:vertAlign w:val="superscript"/>
        </w:rPr>
        <w:t>nd</w:t>
      </w:r>
      <w:r w:rsidRPr="00E834F4">
        <w:t xml:space="preserve"> Samuel 20:12. One of them that is peaceable and faithful is in 2</w:t>
      </w:r>
      <w:r w:rsidRPr="00E834F4">
        <w:rPr>
          <w:vertAlign w:val="superscript"/>
        </w:rPr>
        <w:t>nd</w:t>
      </w:r>
      <w:r w:rsidRPr="00E834F4">
        <w:t xml:space="preserve"> Samuel 20:19. One time slew is in 2</w:t>
      </w:r>
      <w:r w:rsidRPr="00E834F4">
        <w:rPr>
          <w:vertAlign w:val="superscript"/>
        </w:rPr>
        <w:t>nd</w:t>
      </w:r>
      <w:r w:rsidRPr="00E834F4">
        <w:t xml:space="preserve"> Samuel 23:8. One of the 3 Mighty Men with David is in 2</w:t>
      </w:r>
      <w:r w:rsidRPr="00E834F4">
        <w:rPr>
          <w:vertAlign w:val="superscript"/>
        </w:rPr>
        <w:t>nd</w:t>
      </w:r>
      <w:r w:rsidRPr="00E834F4">
        <w:t xml:space="preserve"> Samuel 23:9. One would give Me water is in 2</w:t>
      </w:r>
      <w:r w:rsidRPr="00E834F4">
        <w:rPr>
          <w:vertAlign w:val="superscript"/>
        </w:rPr>
        <w:t>nd</w:t>
      </w:r>
      <w:r w:rsidRPr="00E834F4">
        <w:t xml:space="preserve"> Samuel 23:15. One of the thirty is in 2</w:t>
      </w:r>
      <w:r w:rsidRPr="00E834F4">
        <w:rPr>
          <w:vertAlign w:val="superscript"/>
        </w:rPr>
        <w:t>nd</w:t>
      </w:r>
      <w:r w:rsidRPr="00E834F4">
        <w:t xml:space="preserve"> Samuel 23:24. One of the choosing is in 2</w:t>
      </w:r>
      <w:r w:rsidRPr="00E834F4">
        <w:rPr>
          <w:vertAlign w:val="superscript"/>
        </w:rPr>
        <w:t>nd</w:t>
      </w:r>
      <w:r w:rsidRPr="00E834F4">
        <w:t xml:space="preserve"> Samuel 24:12. One to sit on My throne this day is in 1</w:t>
      </w:r>
      <w:r w:rsidRPr="00E834F4">
        <w:rPr>
          <w:vertAlign w:val="superscript"/>
        </w:rPr>
        <w:t>st</w:t>
      </w:r>
      <w:r w:rsidRPr="00E834F4">
        <w:t xml:space="preserve"> Kings 1:48. One petition is in 1</w:t>
      </w:r>
      <w:r w:rsidRPr="00E834F4">
        <w:rPr>
          <w:vertAlign w:val="superscript"/>
        </w:rPr>
        <w:t>st</w:t>
      </w:r>
      <w:r w:rsidRPr="00E834F4">
        <w:t xml:space="preserve"> Kings 2:16. One small petition is in 1</w:t>
      </w:r>
      <w:r w:rsidRPr="00E834F4">
        <w:rPr>
          <w:vertAlign w:val="superscript"/>
        </w:rPr>
        <w:t>st</w:t>
      </w:r>
      <w:r w:rsidRPr="00E834F4">
        <w:t xml:space="preserve"> Kings 2:20. One Woman &amp; One house is in 1</w:t>
      </w:r>
      <w:r w:rsidRPr="00E834F4">
        <w:rPr>
          <w:vertAlign w:val="superscript"/>
        </w:rPr>
        <w:t>st</w:t>
      </w:r>
      <w:r w:rsidRPr="00E834F4">
        <w:t xml:space="preserve"> Kings 3:17. One said is in 1</w:t>
      </w:r>
      <w:r w:rsidRPr="00E834F4">
        <w:rPr>
          <w:vertAlign w:val="superscript"/>
        </w:rPr>
        <w:t>st</w:t>
      </w:r>
      <w:r w:rsidRPr="00E834F4">
        <w:t xml:space="preserve"> Kings 3:23. One half Child is in 1</w:t>
      </w:r>
      <w:r w:rsidRPr="00E834F4">
        <w:rPr>
          <w:vertAlign w:val="superscript"/>
        </w:rPr>
        <w:t>st</w:t>
      </w:r>
      <w:r w:rsidRPr="00E834F4">
        <w:t xml:space="preserve"> Kings 3:25. One day is thirty measures of flour &amp; 30 measures of meal is in 1</w:t>
      </w:r>
      <w:r w:rsidRPr="00E834F4">
        <w:rPr>
          <w:vertAlign w:val="superscript"/>
        </w:rPr>
        <w:t>st</w:t>
      </w:r>
      <w:r w:rsidRPr="00E834F4">
        <w:t xml:space="preserve"> Kings 4:22. One wing of the Cherub &amp; One wing is in 1</w:t>
      </w:r>
      <w:r w:rsidRPr="00E834F4">
        <w:rPr>
          <w:vertAlign w:val="superscript"/>
        </w:rPr>
        <w:t>st</w:t>
      </w:r>
      <w:r w:rsidRPr="00E834F4">
        <w:t xml:space="preserve"> Kings 6:24. One measure and One size is in 1</w:t>
      </w:r>
      <w:r w:rsidRPr="00E834F4">
        <w:rPr>
          <w:vertAlign w:val="superscript"/>
        </w:rPr>
        <w:t>st</w:t>
      </w:r>
      <w:r w:rsidRPr="00E834F4">
        <w:t xml:space="preserve"> Kings 6:25. One Cherub is in 1</w:t>
      </w:r>
      <w:r w:rsidRPr="00E834F4">
        <w:rPr>
          <w:vertAlign w:val="superscript"/>
        </w:rPr>
        <w:t>st</w:t>
      </w:r>
      <w:r w:rsidRPr="00E834F4">
        <w:t xml:space="preserve"> Kings 6:26. One touches the One wall &amp; One of their wings touched each other is in 1</w:t>
      </w:r>
      <w:r w:rsidRPr="00E834F4">
        <w:rPr>
          <w:vertAlign w:val="superscript"/>
        </w:rPr>
        <w:t>st</w:t>
      </w:r>
      <w:r w:rsidRPr="00E834F4">
        <w:t xml:space="preserve"> Kings 6:27. One door folding is in 1</w:t>
      </w:r>
      <w:r w:rsidRPr="00E834F4">
        <w:rPr>
          <w:vertAlign w:val="superscript"/>
        </w:rPr>
        <w:t>st</w:t>
      </w:r>
      <w:r w:rsidRPr="00E834F4">
        <w:t xml:space="preserve"> Kings 6:34. One side of the floor is in 1</w:t>
      </w:r>
      <w:r w:rsidRPr="00E834F4">
        <w:rPr>
          <w:vertAlign w:val="superscript"/>
        </w:rPr>
        <w:t>st</w:t>
      </w:r>
      <w:r w:rsidRPr="00E834F4">
        <w:t xml:space="preserve"> Kings 7:7. One chapiter (pommel) is in 1</w:t>
      </w:r>
      <w:r w:rsidRPr="00E834F4">
        <w:rPr>
          <w:vertAlign w:val="superscript"/>
        </w:rPr>
        <w:t>st</w:t>
      </w:r>
      <w:r w:rsidRPr="00E834F4">
        <w:t xml:space="preserve"> Kings 7:16, 17. One network is in 1</w:t>
      </w:r>
      <w:r w:rsidRPr="00E834F4">
        <w:rPr>
          <w:vertAlign w:val="superscript"/>
        </w:rPr>
        <w:t>st</w:t>
      </w:r>
      <w:r w:rsidRPr="00E834F4">
        <w:t xml:space="preserve"> Kings 7:18. One brim is in 1</w:t>
      </w:r>
      <w:r w:rsidRPr="00E834F4">
        <w:rPr>
          <w:vertAlign w:val="superscript"/>
        </w:rPr>
        <w:t>st</w:t>
      </w:r>
      <w:r w:rsidRPr="00E834F4">
        <w:t xml:space="preserve"> Kings 7:23. One base is in 1</w:t>
      </w:r>
      <w:r w:rsidRPr="00E834F4">
        <w:rPr>
          <w:vertAlign w:val="superscript"/>
        </w:rPr>
        <w:t>st</w:t>
      </w:r>
      <w:r w:rsidRPr="00E834F4">
        <w:t xml:space="preserve"> Kings 7:27, 34. One portion is in 1</w:t>
      </w:r>
      <w:r w:rsidRPr="00E834F4">
        <w:rPr>
          <w:vertAlign w:val="superscript"/>
        </w:rPr>
        <w:t>st</w:t>
      </w:r>
      <w:r w:rsidRPr="00E834F4">
        <w:t xml:space="preserve"> Kings 7:36. One casting, One measure and One size is in 1</w:t>
      </w:r>
      <w:r w:rsidRPr="00E834F4">
        <w:rPr>
          <w:vertAlign w:val="superscript"/>
        </w:rPr>
        <w:t>st</w:t>
      </w:r>
      <w:r w:rsidRPr="00E834F4">
        <w:t xml:space="preserve"> Kings 7:37. One laver &amp; One of the ten bases One laver is in 1</w:t>
      </w:r>
      <w:r w:rsidRPr="00E834F4">
        <w:rPr>
          <w:vertAlign w:val="superscript"/>
        </w:rPr>
        <w:t>st</w:t>
      </w:r>
      <w:r w:rsidRPr="00E834F4">
        <w:t xml:space="preserve"> Kings 7:38. One network is in 1</w:t>
      </w:r>
      <w:r w:rsidRPr="00E834F4">
        <w:rPr>
          <w:vertAlign w:val="superscript"/>
        </w:rPr>
        <w:t>st</w:t>
      </w:r>
      <w:r w:rsidRPr="00E834F4">
        <w:t xml:space="preserve"> Kings 7:42. One sea is in 1</w:t>
      </w:r>
      <w:r w:rsidRPr="00E834F4">
        <w:rPr>
          <w:vertAlign w:val="superscript"/>
        </w:rPr>
        <w:t>st</w:t>
      </w:r>
      <w:r w:rsidRPr="00E834F4">
        <w:t xml:space="preserve"> Kings 7:44. One word of all His good promise is in 1</w:t>
      </w:r>
      <w:r w:rsidRPr="00E834F4">
        <w:rPr>
          <w:vertAlign w:val="superscript"/>
        </w:rPr>
        <w:t>st</w:t>
      </w:r>
      <w:r w:rsidRPr="00E834F4">
        <w:t xml:space="preserve"> Kings 8:56. One that passes shall be astonished is in 1</w:t>
      </w:r>
      <w:r w:rsidRPr="00E834F4">
        <w:rPr>
          <w:vertAlign w:val="superscript"/>
        </w:rPr>
        <w:t>st</w:t>
      </w:r>
      <w:r w:rsidRPr="00E834F4">
        <w:t xml:space="preserve"> Kings 9:8. One target is in 1</w:t>
      </w:r>
      <w:r w:rsidRPr="00E834F4">
        <w:rPr>
          <w:vertAlign w:val="superscript"/>
        </w:rPr>
        <w:t>st</w:t>
      </w:r>
      <w:r w:rsidRPr="00E834F4">
        <w:t xml:space="preserve"> Kings 10:16. One shield is in 1</w:t>
      </w:r>
      <w:r w:rsidRPr="00E834F4">
        <w:rPr>
          <w:vertAlign w:val="superscript"/>
        </w:rPr>
        <w:t>st</w:t>
      </w:r>
      <w:r w:rsidRPr="00E834F4">
        <w:t xml:space="preserve"> Kings 10:17. One side is in 1</w:t>
      </w:r>
      <w:r w:rsidRPr="00E834F4">
        <w:rPr>
          <w:vertAlign w:val="superscript"/>
        </w:rPr>
        <w:t>st</w:t>
      </w:r>
      <w:r w:rsidRPr="00E834F4">
        <w:t xml:space="preserve"> Kings 10:20. One tribe is in 1</w:t>
      </w:r>
      <w:r w:rsidRPr="00E834F4">
        <w:rPr>
          <w:vertAlign w:val="superscript"/>
        </w:rPr>
        <w:t>st</w:t>
      </w:r>
      <w:r w:rsidRPr="00E834F4">
        <w:t xml:space="preserve"> Kings 11:13, 32, 36. One city is in 1</w:t>
      </w:r>
      <w:r w:rsidRPr="00E834F4">
        <w:rPr>
          <w:vertAlign w:val="superscript"/>
        </w:rPr>
        <w:t>st</w:t>
      </w:r>
      <w:r w:rsidRPr="00E834F4">
        <w:t xml:space="preserve"> Kings 12:29. One went to worship is in 1</w:t>
      </w:r>
      <w:r w:rsidRPr="00E834F4">
        <w:rPr>
          <w:vertAlign w:val="superscript"/>
        </w:rPr>
        <w:t>st</w:t>
      </w:r>
      <w:r w:rsidRPr="00E834F4">
        <w:t xml:space="preserve"> Kings 12:30. One of the Priests is in 1</w:t>
      </w:r>
      <w:r w:rsidRPr="00E834F4">
        <w:rPr>
          <w:vertAlign w:val="superscript"/>
        </w:rPr>
        <w:t>st</w:t>
      </w:r>
      <w:r w:rsidRPr="00E834F4">
        <w:t xml:space="preserve"> Kings 13:33. One that pisses against the wall is in 1</w:t>
      </w:r>
      <w:r w:rsidRPr="00E834F4">
        <w:rPr>
          <w:vertAlign w:val="superscript"/>
        </w:rPr>
        <w:t>st</w:t>
      </w:r>
      <w:r w:rsidRPr="00E834F4">
        <w:t xml:space="preserve"> Kings 16:11. On way by Himself is in 1</w:t>
      </w:r>
      <w:r w:rsidRPr="00E834F4">
        <w:rPr>
          <w:vertAlign w:val="superscript"/>
        </w:rPr>
        <w:t>st</w:t>
      </w:r>
      <w:r w:rsidRPr="00E834F4">
        <w:t xml:space="preserve"> Kings 18:6. One Bullock is in 1</w:t>
      </w:r>
      <w:r w:rsidRPr="00E834F4">
        <w:rPr>
          <w:vertAlign w:val="superscript"/>
        </w:rPr>
        <w:t>st</w:t>
      </w:r>
      <w:r w:rsidRPr="00E834F4">
        <w:t xml:space="preserve"> Kings 18:23, 25. One shall not escape is in 1</w:t>
      </w:r>
      <w:r w:rsidRPr="00E834F4">
        <w:rPr>
          <w:vertAlign w:val="superscript"/>
        </w:rPr>
        <w:t>st</w:t>
      </w:r>
      <w:r w:rsidRPr="00E834F4">
        <w:t xml:space="preserve"> Kings 18:40. One life is in 1</w:t>
      </w:r>
      <w:r w:rsidRPr="00E834F4">
        <w:rPr>
          <w:vertAlign w:val="superscript"/>
        </w:rPr>
        <w:t>st</w:t>
      </w:r>
      <w:r w:rsidRPr="00E834F4">
        <w:t xml:space="preserve"> Kings 19:2. One Man slew is in 1</w:t>
      </w:r>
      <w:r w:rsidRPr="00E834F4">
        <w:rPr>
          <w:vertAlign w:val="superscript"/>
        </w:rPr>
        <w:t>st</w:t>
      </w:r>
      <w:r w:rsidRPr="00E834F4">
        <w:t xml:space="preserve"> Kings 20:20. One pitched is in 1</w:t>
      </w:r>
      <w:r w:rsidRPr="00E834F4">
        <w:rPr>
          <w:vertAlign w:val="superscript"/>
        </w:rPr>
        <w:t>st</w:t>
      </w:r>
      <w:r w:rsidRPr="00E834F4">
        <w:t xml:space="preserve"> Kings 20:29. One day with 100,000 footman is in 1</w:t>
      </w:r>
      <w:r w:rsidRPr="00E834F4">
        <w:rPr>
          <w:vertAlign w:val="superscript"/>
        </w:rPr>
        <w:t>st</w:t>
      </w:r>
      <w:r w:rsidRPr="00E834F4">
        <w:t xml:space="preserve"> Kings 20:29. One Man is in 1</w:t>
      </w:r>
      <w:r w:rsidRPr="00E834F4">
        <w:rPr>
          <w:vertAlign w:val="superscript"/>
        </w:rPr>
        <w:t>st</w:t>
      </w:r>
      <w:r w:rsidRPr="00E834F4">
        <w:t xml:space="preserve"> Kings 22:8. One mouth is in 1</w:t>
      </w:r>
      <w:r w:rsidRPr="00E834F4">
        <w:rPr>
          <w:vertAlign w:val="superscript"/>
        </w:rPr>
        <w:t>st</w:t>
      </w:r>
      <w:r w:rsidRPr="00E834F4">
        <w:t xml:space="preserve"> Kings 22:13. One said is in 1</w:t>
      </w:r>
      <w:r w:rsidRPr="00E834F4">
        <w:rPr>
          <w:vertAlign w:val="superscript"/>
        </w:rPr>
        <w:t>st</w:t>
      </w:r>
      <w:r w:rsidRPr="00E834F4">
        <w:t xml:space="preserve"> Kings 22:20. One hearkens is in 1</w:t>
      </w:r>
      <w:r w:rsidRPr="00E834F4">
        <w:rPr>
          <w:vertAlign w:val="superscript"/>
        </w:rPr>
        <w:t>st</w:t>
      </w:r>
      <w:r w:rsidRPr="00E834F4">
        <w:t xml:space="preserve"> Kings 22:28. One washed the chariot &amp; washed His armor is in 1</w:t>
      </w:r>
      <w:r w:rsidRPr="00E834F4">
        <w:rPr>
          <w:vertAlign w:val="superscript"/>
        </w:rPr>
        <w:t>st</w:t>
      </w:r>
      <w:r w:rsidRPr="00E834F4">
        <w:t xml:space="preserve"> Kings 22:38. One of the King’s Servants is in 2</w:t>
      </w:r>
      <w:r w:rsidRPr="00E834F4">
        <w:rPr>
          <w:vertAlign w:val="superscript"/>
        </w:rPr>
        <w:t>nd</w:t>
      </w:r>
      <w:r w:rsidRPr="00E834F4">
        <w:t xml:space="preserve"> Kings 3:11. One smitten is in 2</w:t>
      </w:r>
      <w:r w:rsidRPr="00E834F4">
        <w:rPr>
          <w:vertAlign w:val="superscript"/>
        </w:rPr>
        <w:t>nd</w:t>
      </w:r>
      <w:r w:rsidRPr="00E834F4">
        <w:t xml:space="preserve"> Kings 3:23. One of the Young Men &amp; One of the asses is in 2</w:t>
      </w:r>
      <w:r w:rsidRPr="00E834F4">
        <w:rPr>
          <w:vertAlign w:val="superscript"/>
        </w:rPr>
        <w:t>nd</w:t>
      </w:r>
      <w:r w:rsidRPr="00E834F4">
        <w:t xml:space="preserve"> Kings 4:22. One to gather herbs in the field is in 2</w:t>
      </w:r>
      <w:r w:rsidRPr="00E834F4">
        <w:rPr>
          <w:vertAlign w:val="superscript"/>
        </w:rPr>
        <w:t>nd</w:t>
      </w:r>
      <w:r w:rsidRPr="00E834F4">
        <w:t xml:space="preserve"> Kings 4:39. One went in and told His Lord is in 2</w:t>
      </w:r>
      <w:r w:rsidRPr="00E834F4">
        <w:rPr>
          <w:vertAlign w:val="superscript"/>
        </w:rPr>
        <w:t>nd</w:t>
      </w:r>
      <w:r w:rsidRPr="00E834F4">
        <w:t xml:space="preserve"> Kings 5:4. One said be content is in 2</w:t>
      </w:r>
      <w:r w:rsidRPr="00E834F4">
        <w:rPr>
          <w:vertAlign w:val="superscript"/>
        </w:rPr>
        <w:t>nd</w:t>
      </w:r>
      <w:r w:rsidRPr="00E834F4">
        <w:t xml:space="preserve"> Kings 6:3. One was felling a beam is in 2</w:t>
      </w:r>
      <w:r w:rsidRPr="00E834F4">
        <w:rPr>
          <w:vertAlign w:val="superscript"/>
        </w:rPr>
        <w:t>nd</w:t>
      </w:r>
      <w:r w:rsidRPr="00E834F4">
        <w:t xml:space="preserve"> Kings 6:5. One of His Servants is in 2</w:t>
      </w:r>
      <w:r w:rsidRPr="00E834F4">
        <w:rPr>
          <w:vertAlign w:val="superscript"/>
        </w:rPr>
        <w:t>nd</w:t>
      </w:r>
      <w:r w:rsidRPr="00E834F4">
        <w:t xml:space="preserve"> Kings 6:12. One said is in 2</w:t>
      </w:r>
      <w:r w:rsidRPr="00E834F4">
        <w:rPr>
          <w:vertAlign w:val="superscript"/>
        </w:rPr>
        <w:t>nd</w:t>
      </w:r>
      <w:r w:rsidRPr="00E834F4">
        <w:t xml:space="preserve"> Kings 7:3, 6, 9. One tent is in 2</w:t>
      </w:r>
      <w:r w:rsidRPr="00E834F4">
        <w:rPr>
          <w:vertAlign w:val="superscript"/>
        </w:rPr>
        <w:t>nd</w:t>
      </w:r>
      <w:r w:rsidRPr="00E834F4">
        <w:t xml:space="preserve"> Kings 7:8. One of His Servants is in 2</w:t>
      </w:r>
      <w:r w:rsidRPr="00E834F4">
        <w:rPr>
          <w:vertAlign w:val="superscript"/>
        </w:rPr>
        <w:t>nd</w:t>
      </w:r>
      <w:r w:rsidRPr="00E834F4">
        <w:t xml:space="preserve"> Kings 7:13. One year reign is in 2</w:t>
      </w:r>
      <w:r w:rsidRPr="00E834F4">
        <w:rPr>
          <w:vertAlign w:val="superscript"/>
        </w:rPr>
        <w:t>nd</w:t>
      </w:r>
      <w:r w:rsidRPr="00E834F4">
        <w:t xml:space="preserve"> Kings 8:26. One of the Children of the Prophets is in 2</w:t>
      </w:r>
      <w:r w:rsidRPr="00E834F4">
        <w:rPr>
          <w:vertAlign w:val="superscript"/>
        </w:rPr>
        <w:t>nd</w:t>
      </w:r>
      <w:r w:rsidRPr="00E834F4">
        <w:t xml:space="preserve"> Kings 9:1. One said to His Lord is in 2</w:t>
      </w:r>
      <w:r w:rsidRPr="00E834F4">
        <w:rPr>
          <w:vertAlign w:val="superscript"/>
        </w:rPr>
        <w:t>nd</w:t>
      </w:r>
      <w:r w:rsidRPr="00E834F4">
        <w:t xml:space="preserve"> Kings 9:11. One on horseback to meet Him is in 2</w:t>
      </w:r>
      <w:r w:rsidRPr="00E834F4">
        <w:rPr>
          <w:vertAlign w:val="superscript"/>
        </w:rPr>
        <w:t>nd</w:t>
      </w:r>
      <w:r w:rsidRPr="00E834F4">
        <w:t xml:space="preserve"> Kings 9:18. One full is in 2</w:t>
      </w:r>
      <w:r w:rsidRPr="00E834F4">
        <w:rPr>
          <w:vertAlign w:val="superscript"/>
        </w:rPr>
        <w:t>nd</w:t>
      </w:r>
      <w:r w:rsidRPr="00E834F4">
        <w:t xml:space="preserve"> Kings 10:21. One that passes the account is in 2</w:t>
      </w:r>
      <w:r w:rsidRPr="00E834F4">
        <w:rPr>
          <w:vertAlign w:val="superscript"/>
        </w:rPr>
        <w:t>nd</w:t>
      </w:r>
      <w:r w:rsidRPr="00E834F4">
        <w:t xml:space="preserve"> Kings 12:4. One comes into the house of the Father Stephen is in 2</w:t>
      </w:r>
      <w:r w:rsidRPr="00E834F4">
        <w:rPr>
          <w:vertAlign w:val="superscript"/>
        </w:rPr>
        <w:t>nd</w:t>
      </w:r>
      <w:r w:rsidRPr="00E834F4">
        <w:t xml:space="preserve"> Kings 12:9. One looks in the face is in 2</w:t>
      </w:r>
      <w:r w:rsidRPr="00E834F4">
        <w:rPr>
          <w:vertAlign w:val="superscript"/>
        </w:rPr>
        <w:t>nd</w:t>
      </w:r>
      <w:r w:rsidRPr="00E834F4">
        <w:t xml:space="preserve"> Kings 14:8, 11. One of the Priests is in 2</w:t>
      </w:r>
      <w:r w:rsidRPr="00E834F4">
        <w:rPr>
          <w:vertAlign w:val="superscript"/>
        </w:rPr>
        <w:t>nd</w:t>
      </w:r>
      <w:r w:rsidRPr="00E834F4">
        <w:t xml:space="preserve"> Kings 17:27, 28. One Captain of the least of My Master’s Servants is in 2</w:t>
      </w:r>
      <w:r w:rsidRPr="00E834F4">
        <w:rPr>
          <w:vertAlign w:val="superscript"/>
        </w:rPr>
        <w:t>nd</w:t>
      </w:r>
      <w:r w:rsidRPr="00E834F4">
        <w:t xml:space="preserve"> Kings 18:24. One of His fig tree &amp; one that waters of His cistern is in 2</w:t>
      </w:r>
      <w:r w:rsidRPr="00E834F4">
        <w:rPr>
          <w:vertAlign w:val="superscript"/>
        </w:rPr>
        <w:t>nd</w:t>
      </w:r>
      <w:r w:rsidRPr="00E834F4">
        <w:t xml:space="preserve"> Kings 18:31. One Holy of Israel is in 2</w:t>
      </w:r>
      <w:r w:rsidRPr="00E834F4">
        <w:rPr>
          <w:vertAlign w:val="superscript"/>
        </w:rPr>
        <w:t>nd</w:t>
      </w:r>
      <w:r w:rsidRPr="00E834F4">
        <w:t xml:space="preserve"> Kings 19:22. One end fill is in 2</w:t>
      </w:r>
      <w:r w:rsidRPr="00E834F4">
        <w:rPr>
          <w:vertAlign w:val="superscript"/>
        </w:rPr>
        <w:t>nd</w:t>
      </w:r>
      <w:r w:rsidRPr="00E834F4">
        <w:t xml:space="preserve"> Kings 21:16. One according to His taxation is in 2</w:t>
      </w:r>
      <w:r w:rsidRPr="00E834F4">
        <w:rPr>
          <w:vertAlign w:val="superscript"/>
        </w:rPr>
        <w:t>nd</w:t>
      </w:r>
      <w:r w:rsidRPr="00E834F4">
        <w:t xml:space="preserve"> Kings 23:35. One sea is in 2</w:t>
      </w:r>
      <w:r w:rsidRPr="00E834F4">
        <w:rPr>
          <w:vertAlign w:val="superscript"/>
        </w:rPr>
        <w:t>nd</w:t>
      </w:r>
      <w:r w:rsidRPr="00E834F4">
        <w:t xml:space="preserve"> Kings 25:16. One pillar is in 2</w:t>
      </w:r>
      <w:r w:rsidRPr="00E834F4">
        <w:rPr>
          <w:vertAlign w:val="superscript"/>
        </w:rPr>
        <w:t>nd</w:t>
      </w:r>
      <w:r w:rsidRPr="00E834F4">
        <w:t xml:space="preserve"> Kings 25:17. One name is in 1</w:t>
      </w:r>
      <w:r w:rsidRPr="00E834F4">
        <w:rPr>
          <w:vertAlign w:val="superscript"/>
        </w:rPr>
        <w:t>st</w:t>
      </w:r>
      <w:r w:rsidRPr="00E834F4">
        <w:t xml:space="preserve"> Chronicles 1:19. One of the Levites is in 1</w:t>
      </w:r>
      <w:r w:rsidRPr="00E834F4">
        <w:rPr>
          <w:vertAlign w:val="superscript"/>
        </w:rPr>
        <w:t>st</w:t>
      </w:r>
      <w:r w:rsidRPr="00E834F4">
        <w:t xml:space="preserve"> Chronicles 9:31. One that has a Familiar Spirit is in 1</w:t>
      </w:r>
      <w:r w:rsidRPr="00E834F4">
        <w:rPr>
          <w:vertAlign w:val="superscript"/>
        </w:rPr>
        <w:t>st</w:t>
      </w:r>
      <w:r w:rsidRPr="00E834F4">
        <w:t xml:space="preserve"> Chronicles 10:13. One time 300 slain by Him is in 1</w:t>
      </w:r>
      <w:r w:rsidRPr="00E834F4">
        <w:rPr>
          <w:vertAlign w:val="superscript"/>
        </w:rPr>
        <w:t>st</w:t>
      </w:r>
      <w:r w:rsidRPr="00E834F4">
        <w:t xml:space="preserve"> Chronicles 11:11. One of 3 mighties is in 1</w:t>
      </w:r>
      <w:r w:rsidRPr="00E834F4">
        <w:rPr>
          <w:vertAlign w:val="superscript"/>
        </w:rPr>
        <w:t>st</w:t>
      </w:r>
      <w:r w:rsidRPr="00E834F4">
        <w:t xml:space="preserve"> Chronicles 11:12. One would give Me water at the well is in 1</w:t>
      </w:r>
      <w:r w:rsidRPr="00E834F4">
        <w:rPr>
          <w:vertAlign w:val="superscript"/>
        </w:rPr>
        <w:t>st</w:t>
      </w:r>
      <w:r w:rsidRPr="00E834F4">
        <w:t xml:space="preserve"> Chronicles 11:17. One of the least is over a hundred is in 1</w:t>
      </w:r>
      <w:r w:rsidRPr="00E834F4">
        <w:rPr>
          <w:vertAlign w:val="superscript"/>
        </w:rPr>
        <w:t>st</w:t>
      </w:r>
      <w:r w:rsidRPr="00E834F4">
        <w:t xml:space="preserve"> Chronicles 12:14. One heart to Make King David is in 1</w:t>
      </w:r>
      <w:r w:rsidRPr="00E834F4">
        <w:rPr>
          <w:vertAlign w:val="superscript"/>
        </w:rPr>
        <w:t>st</w:t>
      </w:r>
      <w:r w:rsidRPr="00E834F4">
        <w:t xml:space="preserve"> Chronicles 12:38. One of Israel &amp; one loaf of bread is in 1</w:t>
      </w:r>
      <w:r w:rsidRPr="00E834F4">
        <w:rPr>
          <w:vertAlign w:val="superscript"/>
        </w:rPr>
        <w:t>st</w:t>
      </w:r>
      <w:r w:rsidRPr="00E834F4">
        <w:t xml:space="preserve"> Chronicles 16:3. Ones chosen is in 1</w:t>
      </w:r>
      <w:r w:rsidRPr="00E834F4">
        <w:rPr>
          <w:vertAlign w:val="superscript"/>
        </w:rPr>
        <w:t>st</w:t>
      </w:r>
      <w:r w:rsidRPr="00E834F4">
        <w:t xml:space="preserve"> Chronicles 16:13. One Kingdom is in 1</w:t>
      </w:r>
      <w:r w:rsidRPr="00E834F4">
        <w:rPr>
          <w:vertAlign w:val="superscript"/>
        </w:rPr>
        <w:t>st</w:t>
      </w:r>
      <w:r w:rsidRPr="00E834F4">
        <w:t xml:space="preserve"> Chronicles 16:20. One tabernacle is in 1</w:t>
      </w:r>
      <w:r w:rsidRPr="00E834F4">
        <w:rPr>
          <w:vertAlign w:val="superscript"/>
        </w:rPr>
        <w:t>st</w:t>
      </w:r>
      <w:r w:rsidRPr="00E834F4">
        <w:t xml:space="preserve"> Chronicles 17:5. One Nation in the Earth is in 1</w:t>
      </w:r>
      <w:r w:rsidRPr="00E834F4">
        <w:rPr>
          <w:vertAlign w:val="superscript"/>
        </w:rPr>
        <w:t>st</w:t>
      </w:r>
      <w:r w:rsidRPr="00E834F4">
        <w:t xml:space="preserve"> Chronicles 17:21. One of them chosen is in 1</w:t>
      </w:r>
      <w:r w:rsidRPr="00E834F4">
        <w:rPr>
          <w:vertAlign w:val="superscript"/>
        </w:rPr>
        <w:t>st</w:t>
      </w:r>
      <w:r w:rsidRPr="00E834F4">
        <w:t xml:space="preserve"> Chronicles 21:10. One reckoning is in 1</w:t>
      </w:r>
      <w:r w:rsidRPr="00E834F4">
        <w:rPr>
          <w:vertAlign w:val="superscript"/>
        </w:rPr>
        <w:t>st</w:t>
      </w:r>
      <w:r w:rsidRPr="00E834F4">
        <w:t xml:space="preserve"> Chronicles 23:11. One sort is in 1</w:t>
      </w:r>
      <w:r w:rsidRPr="00E834F4">
        <w:rPr>
          <w:vertAlign w:val="superscript"/>
        </w:rPr>
        <w:t>st</w:t>
      </w:r>
      <w:r w:rsidRPr="00E834F4">
        <w:t xml:space="preserve"> Chronicles 24:5. One of the Levites &amp; One principal household taken for Eleazar &amp; for Ithamar is in 1</w:t>
      </w:r>
      <w:r w:rsidRPr="00E834F4">
        <w:rPr>
          <w:vertAlign w:val="superscript"/>
        </w:rPr>
        <w:t>st</w:t>
      </w:r>
      <w:r w:rsidRPr="00E834F4">
        <w:t xml:space="preserve"> Chronicles 24:6. One wards is in 1</w:t>
      </w:r>
      <w:r w:rsidRPr="00E834F4">
        <w:rPr>
          <w:vertAlign w:val="superscript"/>
        </w:rPr>
        <w:t>st</w:t>
      </w:r>
      <w:r w:rsidRPr="00E834F4">
        <w:t xml:space="preserve"> Chronicles 26:12. One of the Brethren of David is in 1</w:t>
      </w:r>
      <w:r w:rsidRPr="00E834F4">
        <w:rPr>
          <w:vertAlign w:val="superscript"/>
        </w:rPr>
        <w:t>st</w:t>
      </w:r>
      <w:r w:rsidRPr="00E834F4">
        <w:t xml:space="preserve"> Chronicles 27:18. One wing of the One Cherub is in 2</w:t>
      </w:r>
      <w:r w:rsidRPr="00E834F4">
        <w:rPr>
          <w:vertAlign w:val="superscript"/>
        </w:rPr>
        <w:t>nd</w:t>
      </w:r>
      <w:r w:rsidRPr="00E834F4">
        <w:t xml:space="preserve"> Chronicles 3:11. One wing with the other Cherub is in 2</w:t>
      </w:r>
      <w:r w:rsidRPr="00E834F4">
        <w:rPr>
          <w:vertAlign w:val="superscript"/>
        </w:rPr>
        <w:t>nd</w:t>
      </w:r>
      <w:r w:rsidRPr="00E834F4">
        <w:t xml:space="preserve"> Chronicles 3:12. One on the right hand is in 2</w:t>
      </w:r>
      <w:r w:rsidRPr="00E834F4">
        <w:rPr>
          <w:vertAlign w:val="superscript"/>
        </w:rPr>
        <w:t>nd</w:t>
      </w:r>
      <w:r w:rsidRPr="00E834F4">
        <w:t xml:space="preserve"> Chronicles 3:17. One sea is in 2</w:t>
      </w:r>
      <w:r w:rsidRPr="00E834F4">
        <w:rPr>
          <w:vertAlign w:val="superscript"/>
        </w:rPr>
        <w:t>nd</w:t>
      </w:r>
      <w:r w:rsidRPr="00E834F4">
        <w:t xml:space="preserve"> Chronicles 4:15. One as Singers and Trumpeters to make One sound is in praising &amp; thanking the Father Stephen is in 2</w:t>
      </w:r>
      <w:r w:rsidRPr="00E834F4">
        <w:rPr>
          <w:vertAlign w:val="superscript"/>
        </w:rPr>
        <w:t>nd</w:t>
      </w:r>
      <w:r w:rsidRPr="00E834F4">
        <w:t xml:space="preserve"> Chronicles 5:13. One shall know His own sore and own grief is in 2</w:t>
      </w:r>
      <w:r w:rsidRPr="00E834F4">
        <w:rPr>
          <w:vertAlign w:val="superscript"/>
        </w:rPr>
        <w:t>nd</w:t>
      </w:r>
      <w:r w:rsidRPr="00E834F4">
        <w:t xml:space="preserve"> Chronicles 6:29. One shall be astonished passing by is in 2</w:t>
      </w:r>
      <w:r w:rsidRPr="00E834F4">
        <w:rPr>
          <w:vertAlign w:val="superscript"/>
        </w:rPr>
        <w:t>nd</w:t>
      </w:r>
      <w:r w:rsidRPr="00E834F4">
        <w:t xml:space="preserve"> Chronicles 7:21. One half of the greatness of thy wisdom was not told Me is in 2</w:t>
      </w:r>
      <w:r w:rsidRPr="00E834F4">
        <w:rPr>
          <w:vertAlign w:val="superscript"/>
        </w:rPr>
        <w:t>nd</w:t>
      </w:r>
      <w:r w:rsidRPr="00E834F4">
        <w:t xml:space="preserve"> Chronicles 9:6. One target is in 2</w:t>
      </w:r>
      <w:r w:rsidRPr="00E834F4">
        <w:rPr>
          <w:vertAlign w:val="superscript"/>
        </w:rPr>
        <w:t>nd</w:t>
      </w:r>
      <w:r w:rsidRPr="00E834F4">
        <w:t xml:space="preserve"> Chronicles 9:15. One shield is in 2</w:t>
      </w:r>
      <w:r w:rsidRPr="00E834F4">
        <w:rPr>
          <w:vertAlign w:val="superscript"/>
        </w:rPr>
        <w:t>nd</w:t>
      </w:r>
      <w:r w:rsidRPr="00E834F4">
        <w:t xml:space="preserve"> Chronicles 9:16. One side is in 2</w:t>
      </w:r>
      <w:r w:rsidRPr="00E834F4">
        <w:rPr>
          <w:vertAlign w:val="superscript"/>
        </w:rPr>
        <w:t>nd</w:t>
      </w:r>
      <w:r w:rsidRPr="00E834F4">
        <w:t xml:space="preserve"> Chronicles 9:19. One Man is in 2</w:t>
      </w:r>
      <w:r w:rsidRPr="00E834F4">
        <w:rPr>
          <w:vertAlign w:val="superscript"/>
        </w:rPr>
        <w:t>nd</w:t>
      </w:r>
      <w:r w:rsidRPr="00E834F4">
        <w:t xml:space="preserve"> Chronicles 18:7. One of His Officers is in 2</w:t>
      </w:r>
      <w:r w:rsidRPr="00E834F4">
        <w:rPr>
          <w:vertAlign w:val="superscript"/>
        </w:rPr>
        <w:t>nd</w:t>
      </w:r>
      <w:r w:rsidRPr="00E834F4">
        <w:t xml:space="preserve"> Chronicles 18:8. One assent &amp; One of theirs is in 2</w:t>
      </w:r>
      <w:r w:rsidRPr="00E834F4">
        <w:rPr>
          <w:vertAlign w:val="superscript"/>
        </w:rPr>
        <w:t>nd</w:t>
      </w:r>
      <w:r w:rsidRPr="00E834F4">
        <w:t xml:space="preserve"> Chronicles 18:12. One spoke is in 2</w:t>
      </w:r>
      <w:r w:rsidRPr="00E834F4">
        <w:rPr>
          <w:vertAlign w:val="superscript"/>
        </w:rPr>
        <w:t>nd</w:t>
      </w:r>
      <w:r w:rsidRPr="00E834F4">
        <w:t xml:space="preserve"> Chronicles 18:19. Ones little is in 2</w:t>
      </w:r>
      <w:r w:rsidRPr="00E834F4">
        <w:rPr>
          <w:vertAlign w:val="superscript"/>
        </w:rPr>
        <w:t>nd</w:t>
      </w:r>
      <w:r w:rsidRPr="00E834F4">
        <w:t xml:space="preserve"> Chronicles 20:13. One helped to destroy is in 2</w:t>
      </w:r>
      <w:r w:rsidRPr="00E834F4">
        <w:rPr>
          <w:vertAlign w:val="superscript"/>
        </w:rPr>
        <w:t>nd</w:t>
      </w:r>
      <w:r w:rsidRPr="00E834F4">
        <w:t xml:space="preserve"> Chronicles 20:23. One year reign is in 2</w:t>
      </w:r>
      <w:r w:rsidRPr="00E834F4">
        <w:rPr>
          <w:vertAlign w:val="superscript"/>
        </w:rPr>
        <w:t>nd</w:t>
      </w:r>
      <w:r w:rsidRPr="00E834F4">
        <w:t xml:space="preserve"> Chronicles 22:2. One seen in the face is in 2</w:t>
      </w:r>
      <w:r w:rsidRPr="00E834F4">
        <w:rPr>
          <w:vertAlign w:val="superscript"/>
        </w:rPr>
        <w:t>nd</w:t>
      </w:r>
      <w:r w:rsidRPr="00E834F4">
        <w:t xml:space="preserve"> Chronicles 25:17, 21. One of the King’s Captains is in 2</w:t>
      </w:r>
      <w:r w:rsidRPr="00E834F4">
        <w:rPr>
          <w:vertAlign w:val="superscript"/>
        </w:rPr>
        <w:t>nd</w:t>
      </w:r>
      <w:r w:rsidRPr="00E834F4">
        <w:t xml:space="preserve"> Chronicles 26:11. One heart to do the commandment of the King &amp; Princes by the Father Stephen is in 2</w:t>
      </w:r>
      <w:r w:rsidRPr="00E834F4">
        <w:rPr>
          <w:vertAlign w:val="superscript"/>
        </w:rPr>
        <w:t>nd</w:t>
      </w:r>
      <w:r w:rsidRPr="00E834F4">
        <w:t xml:space="preserve"> Chronicles 30:12. One that was not clean to be sanctified to the Father Stephen is in 2</w:t>
      </w:r>
      <w:r w:rsidRPr="00E834F4">
        <w:rPr>
          <w:vertAlign w:val="superscript"/>
        </w:rPr>
        <w:t>nd</w:t>
      </w:r>
      <w:r w:rsidRPr="00E834F4">
        <w:t xml:space="preserve"> Chronicles 30:17. On pardon from the Good Father Stephen is in 2</w:t>
      </w:r>
      <w:r w:rsidRPr="00E834F4">
        <w:rPr>
          <w:vertAlign w:val="superscript"/>
        </w:rPr>
        <w:t>nd</w:t>
      </w:r>
      <w:r w:rsidRPr="00E834F4">
        <w:t xml:space="preserve"> Chronicles 30:18. One altar is in 2</w:t>
      </w:r>
      <w:r w:rsidRPr="00E834F4">
        <w:rPr>
          <w:vertAlign w:val="superscript"/>
        </w:rPr>
        <w:t>nd</w:t>
      </w:r>
      <w:r w:rsidRPr="00E834F4">
        <w:t xml:space="preserve"> Chronicles 32:12. One of the sepulchers of His Fathers is in 2</w:t>
      </w:r>
      <w:r w:rsidRPr="00E834F4">
        <w:rPr>
          <w:vertAlign w:val="superscript"/>
        </w:rPr>
        <w:t>nd</w:t>
      </w:r>
      <w:r w:rsidRPr="00E834F4">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834F4">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834F4">
        <w:rPr>
          <w:vertAlign w:val="superscript"/>
        </w:rPr>
        <w:t>th</w:t>
      </w:r>
      <w:r w:rsidRPr="00E834F4">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834F4">
        <w:rPr>
          <w:vertAlign w:val="superscript"/>
        </w:rPr>
        <w:t>st</w:t>
      </w:r>
      <w:r w:rsidRPr="00E834F4">
        <w:t xml:space="preserve"> Esdras 1:33. One talent is in 1</w:t>
      </w:r>
      <w:r w:rsidRPr="00E834F4">
        <w:rPr>
          <w:vertAlign w:val="superscript"/>
        </w:rPr>
        <w:t>st</w:t>
      </w:r>
      <w:r w:rsidRPr="00E834F4">
        <w:t xml:space="preserve"> Esdras 1:36. One Guard is in 1</w:t>
      </w:r>
      <w:r w:rsidRPr="00E834F4">
        <w:rPr>
          <w:vertAlign w:val="superscript"/>
        </w:rPr>
        <w:t>st</w:t>
      </w:r>
      <w:r w:rsidRPr="00E834F4">
        <w:t xml:space="preserve"> Esdras 3:4. One of all sentence is in 1</w:t>
      </w:r>
      <w:r w:rsidRPr="00E834F4">
        <w:rPr>
          <w:vertAlign w:val="superscript"/>
        </w:rPr>
        <w:t>st</w:t>
      </w:r>
      <w:r w:rsidRPr="00E834F4">
        <w:t xml:space="preserve"> Esdras 3:5, 8. One is all the mind of the King and the Fatherless Child is in 1</w:t>
      </w:r>
      <w:r w:rsidRPr="00E834F4">
        <w:rPr>
          <w:vertAlign w:val="superscript"/>
        </w:rPr>
        <w:t>st</w:t>
      </w:r>
      <w:r w:rsidRPr="00E834F4">
        <w:t xml:space="preserve"> Esdras 3:19. One makes War is in 1</w:t>
      </w:r>
      <w:r w:rsidRPr="00E834F4">
        <w:rPr>
          <w:vertAlign w:val="superscript"/>
        </w:rPr>
        <w:t>st</w:t>
      </w:r>
      <w:r w:rsidRPr="00E834F4">
        <w:t xml:space="preserve"> Esdras 4:4. One is compelled to pay tribute is in 1</w:t>
      </w:r>
      <w:r w:rsidRPr="00E834F4">
        <w:rPr>
          <w:vertAlign w:val="superscript"/>
        </w:rPr>
        <w:t>st</w:t>
      </w:r>
      <w:r w:rsidRPr="00E834F4">
        <w:t xml:space="preserve"> Esdras 4:6. One Man to kill or spare is in 1</w:t>
      </w:r>
      <w:r w:rsidRPr="00E834F4">
        <w:rPr>
          <w:vertAlign w:val="superscript"/>
        </w:rPr>
        <w:t>st</w:t>
      </w:r>
      <w:r w:rsidRPr="00E834F4">
        <w:t xml:space="preserve"> Esdras 4:7. One that watches will not depart to do His own business and does not disobey is in 1</w:t>
      </w:r>
      <w:r w:rsidRPr="00E834F4">
        <w:rPr>
          <w:vertAlign w:val="superscript"/>
        </w:rPr>
        <w:t>st</w:t>
      </w:r>
      <w:r w:rsidRPr="00E834F4">
        <w:t xml:space="preserve"> Esdras 4:11. One of the King and the princes looked upon the truth is in 1</w:t>
      </w:r>
      <w:r w:rsidRPr="00E834F4">
        <w:rPr>
          <w:vertAlign w:val="superscript"/>
        </w:rPr>
        <w:t>st</w:t>
      </w:r>
      <w:r w:rsidRPr="00E834F4">
        <w:t xml:space="preserve"> Esdras 4:33. One course in the sun is in 1</w:t>
      </w:r>
      <w:r w:rsidRPr="00E834F4">
        <w:rPr>
          <w:vertAlign w:val="superscript"/>
        </w:rPr>
        <w:t>st</w:t>
      </w:r>
      <w:r w:rsidRPr="00E834F4">
        <w:t xml:space="preserve"> Esdras 4:34. One married of the Daughters is in 1</w:t>
      </w:r>
      <w:r w:rsidRPr="00E834F4">
        <w:rPr>
          <w:vertAlign w:val="superscript"/>
        </w:rPr>
        <w:t>st</w:t>
      </w:r>
      <w:r w:rsidRPr="00E834F4">
        <w:t xml:space="preserve"> Esdras 5:38. One consent is in 1</w:t>
      </w:r>
      <w:r w:rsidRPr="00E834F4">
        <w:rPr>
          <w:vertAlign w:val="superscript"/>
        </w:rPr>
        <w:t>st</w:t>
      </w:r>
      <w:r w:rsidRPr="00E834F4">
        <w:t xml:space="preserve"> Esdras 5:47. One accord setters forward of the business is in 1</w:t>
      </w:r>
      <w:r w:rsidRPr="00E834F4">
        <w:rPr>
          <w:vertAlign w:val="superscript"/>
        </w:rPr>
        <w:t>st</w:t>
      </w:r>
      <w:r w:rsidRPr="00E834F4">
        <w:t xml:space="preserve"> Esdras 5:58. One row of new wood of that country is in 1</w:t>
      </w:r>
      <w:r w:rsidRPr="00E834F4">
        <w:rPr>
          <w:vertAlign w:val="superscript"/>
        </w:rPr>
        <w:t>st</w:t>
      </w:r>
      <w:r w:rsidRPr="00E834F4">
        <w:t xml:space="preserve"> Esdras 6:25. One of the Sons of Israel is in 1</w:t>
      </w:r>
      <w:r w:rsidRPr="00E834F4">
        <w:rPr>
          <w:vertAlign w:val="superscript"/>
        </w:rPr>
        <w:t>st</w:t>
      </w:r>
      <w:r w:rsidRPr="00E834F4">
        <w:t xml:space="preserve"> Esdras 8:92. One accord in the holy eastern porch is in 1</w:t>
      </w:r>
      <w:r w:rsidRPr="00E834F4">
        <w:rPr>
          <w:vertAlign w:val="superscript"/>
        </w:rPr>
        <w:t>st</w:t>
      </w:r>
      <w:r w:rsidRPr="00E834F4">
        <w:t xml:space="preserve"> Esdras 9:38. One to eat, drink and be merry is in 1</w:t>
      </w:r>
      <w:r w:rsidRPr="00E834F4">
        <w:rPr>
          <w:vertAlign w:val="superscript"/>
        </w:rPr>
        <w:t>st</w:t>
      </w:r>
      <w:r w:rsidRPr="00E834F4">
        <w:t xml:space="preserve"> Esdras 9:54. One that is little rejoices in gladness is in 2</w:t>
      </w:r>
      <w:r w:rsidRPr="00E834F4">
        <w:rPr>
          <w:vertAlign w:val="superscript"/>
        </w:rPr>
        <w:t>nd</w:t>
      </w:r>
      <w:r w:rsidRPr="00E834F4">
        <w:t xml:space="preserve"> Esdras 1:37. One of them shall not perish is in 2</w:t>
      </w:r>
      <w:r w:rsidRPr="00E834F4">
        <w:rPr>
          <w:vertAlign w:val="superscript"/>
        </w:rPr>
        <w:t>nd</w:t>
      </w:r>
      <w:r w:rsidRPr="00E834F4">
        <w:t xml:space="preserve"> Esdras 2:26. One of their heads was set crowns is in 2</w:t>
      </w:r>
      <w:r w:rsidRPr="00E834F4">
        <w:rPr>
          <w:vertAlign w:val="superscript"/>
        </w:rPr>
        <w:t>nd</w:t>
      </w:r>
      <w:r w:rsidRPr="00E834F4">
        <w:t xml:space="preserve"> Esdras 2:43. One Man by all righteousness is in 2</w:t>
      </w:r>
      <w:r w:rsidRPr="00E834F4">
        <w:rPr>
          <w:vertAlign w:val="superscript"/>
        </w:rPr>
        <w:t>nd</w:t>
      </w:r>
      <w:r w:rsidRPr="00E834F4">
        <w:t xml:space="preserve"> Esdras 3:11. One declared is in 2</w:t>
      </w:r>
      <w:r w:rsidRPr="00E834F4">
        <w:rPr>
          <w:vertAlign w:val="superscript"/>
        </w:rPr>
        <w:t>nd</w:t>
      </w:r>
      <w:r w:rsidRPr="00E834F4">
        <w:t xml:space="preserve"> Esdras 4:4. One of all friends shall destroy is in 2</w:t>
      </w:r>
      <w:r w:rsidRPr="00E834F4">
        <w:rPr>
          <w:vertAlign w:val="superscript"/>
        </w:rPr>
        <w:t>nd</w:t>
      </w:r>
      <w:r w:rsidRPr="00E834F4">
        <w:t xml:space="preserve"> Esdras 5:9. One land shall say no righteousness goes through thee is in 2</w:t>
      </w:r>
      <w:r w:rsidRPr="00E834F4">
        <w:rPr>
          <w:vertAlign w:val="superscript"/>
        </w:rPr>
        <w:t>nd</w:t>
      </w:r>
      <w:r w:rsidRPr="00E834F4">
        <w:t xml:space="preserve"> Esdras 5:11. One only vine is in 2</w:t>
      </w:r>
      <w:r w:rsidRPr="00E834F4">
        <w:rPr>
          <w:vertAlign w:val="superscript"/>
        </w:rPr>
        <w:t>nd</w:t>
      </w:r>
      <w:r w:rsidRPr="00E834F4">
        <w:t xml:space="preserve"> Esdras 5:23. One pit is the Whole World and all the flowers are One lily is in 2</w:t>
      </w:r>
      <w:r w:rsidRPr="00E834F4">
        <w:rPr>
          <w:vertAlign w:val="superscript"/>
        </w:rPr>
        <w:t>nd</w:t>
      </w:r>
      <w:r w:rsidRPr="00E834F4">
        <w:t xml:space="preserve"> Esdras 5:24. One river is in 2</w:t>
      </w:r>
      <w:r w:rsidRPr="00E834F4">
        <w:rPr>
          <w:vertAlign w:val="superscript"/>
        </w:rPr>
        <w:t>nd</w:t>
      </w:r>
      <w:r w:rsidRPr="00E834F4">
        <w:t xml:space="preserve"> Esdras 5:25. One has created One dove and One sheep is in 2</w:t>
      </w:r>
      <w:r w:rsidRPr="00E834F4">
        <w:rPr>
          <w:vertAlign w:val="superscript"/>
        </w:rPr>
        <w:t>nd</w:t>
      </w:r>
      <w:r w:rsidRPr="00E834F4">
        <w:t xml:space="preserve"> Esdras 5:26. One people with One root is in 2</w:t>
      </w:r>
      <w:r w:rsidRPr="00E834F4">
        <w:rPr>
          <w:vertAlign w:val="superscript"/>
        </w:rPr>
        <w:t>nd</w:t>
      </w:r>
      <w:r w:rsidRPr="00E834F4">
        <w:t xml:space="preserve"> Esdras 5:27, 28. One womb does not do twins or more is in 2</w:t>
      </w:r>
      <w:r w:rsidRPr="00E834F4">
        <w:rPr>
          <w:vertAlign w:val="superscript"/>
        </w:rPr>
        <w:t>nd</w:t>
      </w:r>
      <w:r w:rsidRPr="00E834F4">
        <w:t xml:space="preserve"> Esdras 5:46. One fashion born in strength is in 2</w:t>
      </w:r>
      <w:r w:rsidRPr="00E834F4">
        <w:rPr>
          <w:vertAlign w:val="superscript"/>
        </w:rPr>
        <w:t>nd</w:t>
      </w:r>
      <w:r w:rsidRPr="00E834F4">
        <w:t xml:space="preserve"> Esdras 5:53. One of the friends shall fight like Enemies is in 2</w:t>
      </w:r>
      <w:r w:rsidRPr="00E834F4">
        <w:rPr>
          <w:vertAlign w:val="superscript"/>
        </w:rPr>
        <w:t>nd</w:t>
      </w:r>
      <w:r w:rsidRPr="00E834F4">
        <w:t xml:space="preserve"> Esdras 6:24. One part of the firmament is in 2</w:t>
      </w:r>
      <w:r w:rsidRPr="00E834F4">
        <w:rPr>
          <w:vertAlign w:val="superscript"/>
        </w:rPr>
        <w:t>nd</w:t>
      </w:r>
      <w:r w:rsidRPr="00E834F4">
        <w:t xml:space="preserve"> Esdras 6:41. One Enoch as a Living Creature is in 2</w:t>
      </w:r>
      <w:r w:rsidRPr="00E834F4">
        <w:rPr>
          <w:vertAlign w:val="superscript"/>
        </w:rPr>
        <w:t>nd</w:t>
      </w:r>
      <w:r w:rsidRPr="00E834F4">
        <w:t xml:space="preserve"> Esdras 6:49. One from the other is in 2</w:t>
      </w:r>
      <w:r w:rsidRPr="00E834F4">
        <w:rPr>
          <w:vertAlign w:val="superscript"/>
        </w:rPr>
        <w:t>nd</w:t>
      </w:r>
      <w:r w:rsidRPr="00E834F4">
        <w:t xml:space="preserve"> Esdras 6:50. One Enoch gave One part is in 2</w:t>
      </w:r>
      <w:r w:rsidRPr="00E834F4">
        <w:rPr>
          <w:vertAlign w:val="superscript"/>
        </w:rPr>
        <w:t>nd</w:t>
      </w:r>
      <w:r w:rsidRPr="00E834F4">
        <w:t xml:space="preserve"> Esdras 6:51. One only path with fire and water is in 2</w:t>
      </w:r>
      <w:r w:rsidRPr="00E834F4">
        <w:rPr>
          <w:vertAlign w:val="superscript"/>
        </w:rPr>
        <w:t>nd</w:t>
      </w:r>
      <w:r w:rsidRPr="00E834F4">
        <w:t xml:space="preserve"> Esdras 7:8. One workmanship of Thine hands is in 2</w:t>
      </w:r>
      <w:r w:rsidRPr="00E834F4">
        <w:rPr>
          <w:vertAlign w:val="superscript"/>
        </w:rPr>
        <w:t>nd</w:t>
      </w:r>
      <w:r w:rsidRPr="00E834F4">
        <w:t xml:space="preserve"> Esdras 8:7. One shall all be saved is in 2</w:t>
      </w:r>
      <w:r w:rsidRPr="00E834F4">
        <w:rPr>
          <w:vertAlign w:val="superscript"/>
        </w:rPr>
        <w:t>nd</w:t>
      </w:r>
      <w:r w:rsidRPr="00E834F4">
        <w:t xml:space="preserve"> Esdras 9:7. One of all obeyed is in 2</w:t>
      </w:r>
      <w:r w:rsidRPr="00E834F4">
        <w:rPr>
          <w:vertAlign w:val="superscript"/>
        </w:rPr>
        <w:t>nd</w:t>
      </w:r>
      <w:r w:rsidRPr="00E834F4">
        <w:t xml:space="preserve"> Esdras 9:19. One is grieved by the Son is in 2</w:t>
      </w:r>
      <w:r w:rsidRPr="00E834F4">
        <w:rPr>
          <w:vertAlign w:val="superscript"/>
        </w:rPr>
        <w:t>nd</w:t>
      </w:r>
      <w:r w:rsidRPr="00E834F4">
        <w:t xml:space="preserve"> Esdras 10:8. One sorry is in 2</w:t>
      </w:r>
      <w:r w:rsidRPr="00E834F4">
        <w:rPr>
          <w:vertAlign w:val="superscript"/>
        </w:rPr>
        <w:t>nd</w:t>
      </w:r>
      <w:r w:rsidRPr="00E834F4">
        <w:t xml:space="preserve"> Esdras 10:11. Ones which are little are destroyed is in 2</w:t>
      </w:r>
      <w:r w:rsidRPr="00E834F4">
        <w:rPr>
          <w:vertAlign w:val="superscript"/>
        </w:rPr>
        <w:t>nd</w:t>
      </w:r>
      <w:r w:rsidRPr="00E834F4">
        <w:t xml:space="preserve"> Esdras 10:22. One as dead is in 2</w:t>
      </w:r>
      <w:r w:rsidRPr="00E834F4">
        <w:rPr>
          <w:vertAlign w:val="superscript"/>
        </w:rPr>
        <w:t>nd</w:t>
      </w:r>
      <w:r w:rsidRPr="00E834F4">
        <w:t xml:space="preserve"> Esdras 10:30. One Creature on Earth did not speak against Her is in 2</w:t>
      </w:r>
      <w:r w:rsidRPr="00E834F4">
        <w:rPr>
          <w:vertAlign w:val="superscript"/>
        </w:rPr>
        <w:t>nd</w:t>
      </w:r>
      <w:r w:rsidRPr="00E834F4">
        <w:t xml:space="preserve"> Esdras 11:6. One of all sleepers is in 2</w:t>
      </w:r>
      <w:r w:rsidRPr="00E834F4">
        <w:rPr>
          <w:vertAlign w:val="superscript"/>
        </w:rPr>
        <w:t>nd</w:t>
      </w:r>
      <w:r w:rsidRPr="00E834F4">
        <w:t xml:space="preserve"> Esdras 11:8. One feather is in 2</w:t>
      </w:r>
      <w:r w:rsidRPr="00E834F4">
        <w:rPr>
          <w:vertAlign w:val="superscript"/>
        </w:rPr>
        <w:t>nd</w:t>
      </w:r>
      <w:r w:rsidRPr="00E834F4">
        <w:t xml:space="preserve"> Esdras 11:12. One residue of all reigned appeared no more is in 2</w:t>
      </w:r>
      <w:r w:rsidRPr="00E834F4">
        <w:rPr>
          <w:vertAlign w:val="superscript"/>
        </w:rPr>
        <w:t>nd</w:t>
      </w:r>
      <w:r w:rsidRPr="00E834F4">
        <w:t xml:space="preserve"> Esdras 11:19. One set up but disappeared is in 2</w:t>
      </w:r>
      <w:r w:rsidRPr="00E834F4">
        <w:rPr>
          <w:vertAlign w:val="superscript"/>
        </w:rPr>
        <w:t>nd</w:t>
      </w:r>
      <w:r w:rsidRPr="00E834F4">
        <w:t xml:space="preserve"> Esdras 11:26. One of the heads awaked is in 2</w:t>
      </w:r>
      <w:r w:rsidRPr="00E834F4">
        <w:rPr>
          <w:vertAlign w:val="superscript"/>
        </w:rPr>
        <w:t>nd</w:t>
      </w:r>
      <w:r w:rsidRPr="00E834F4">
        <w:t xml:space="preserve"> Esdras 11:29. One of 12 Kings reign is in 2</w:t>
      </w:r>
      <w:r w:rsidRPr="00E834F4">
        <w:rPr>
          <w:vertAlign w:val="superscript"/>
        </w:rPr>
        <w:t>nd</w:t>
      </w:r>
      <w:r w:rsidRPr="00E834F4">
        <w:t xml:space="preserve"> Esdras 12:14. One shall none die upon His bed is in 2</w:t>
      </w:r>
      <w:r w:rsidRPr="00E834F4">
        <w:rPr>
          <w:vertAlign w:val="superscript"/>
        </w:rPr>
        <w:t>nd</w:t>
      </w:r>
      <w:r w:rsidRPr="00E834F4">
        <w:t xml:space="preserve"> Esdras 12:26. One sword shall devour the other is in 2</w:t>
      </w:r>
      <w:r w:rsidRPr="00E834F4">
        <w:rPr>
          <w:vertAlign w:val="superscript"/>
        </w:rPr>
        <w:t>nd</w:t>
      </w:r>
      <w:r w:rsidRPr="00E834F4">
        <w:t xml:space="preserve"> Esdras 12:28. One of all burned up is in 2</w:t>
      </w:r>
      <w:r w:rsidRPr="00E834F4">
        <w:rPr>
          <w:vertAlign w:val="superscript"/>
        </w:rPr>
        <w:t>nd</w:t>
      </w:r>
      <w:r w:rsidRPr="00E834F4">
        <w:t xml:space="preserve"> Esdras 13:11. One shall fight One city, One place, One people and One realm is in 2</w:t>
      </w:r>
      <w:r w:rsidRPr="00E834F4">
        <w:rPr>
          <w:vertAlign w:val="superscript"/>
        </w:rPr>
        <w:t>nd</w:t>
      </w:r>
      <w:r w:rsidRPr="00E834F4">
        <w:t xml:space="preserve"> Esdras 13:31. One battle of land left is in 2</w:t>
      </w:r>
      <w:r w:rsidRPr="00E834F4">
        <w:rPr>
          <w:vertAlign w:val="superscript"/>
        </w:rPr>
        <w:t>nd</w:t>
      </w:r>
      <w:r w:rsidRPr="00E834F4">
        <w:t xml:space="preserve"> Esdras 13:33. One people shall fight is in 2</w:t>
      </w:r>
      <w:r w:rsidRPr="00E834F4">
        <w:rPr>
          <w:vertAlign w:val="superscript"/>
        </w:rPr>
        <w:t>nd</w:t>
      </w:r>
      <w:r w:rsidRPr="00E834F4">
        <w:t xml:space="preserve"> Esdras 15:15. One invading is in 2</w:t>
      </w:r>
      <w:r w:rsidRPr="00E834F4">
        <w:rPr>
          <w:vertAlign w:val="superscript"/>
        </w:rPr>
        <w:t>nd</w:t>
      </w:r>
      <w:r w:rsidRPr="00E834F4">
        <w:t xml:space="preserve"> Esdras 15:16. One recompense is in 2</w:t>
      </w:r>
      <w:r w:rsidRPr="00E834F4">
        <w:rPr>
          <w:vertAlign w:val="superscript"/>
        </w:rPr>
        <w:t>nd</w:t>
      </w:r>
      <w:r w:rsidRPr="00E834F4">
        <w:t xml:space="preserve"> Esdras 15:20. One smite is in 2</w:t>
      </w:r>
      <w:r w:rsidRPr="00E834F4">
        <w:rPr>
          <w:vertAlign w:val="superscript"/>
        </w:rPr>
        <w:t>nd</w:t>
      </w:r>
      <w:r w:rsidRPr="00E834F4">
        <w:t xml:space="preserve"> Esdras 15:35. One chastised with wounds is in 2</w:t>
      </w:r>
      <w:r w:rsidRPr="00E834F4">
        <w:rPr>
          <w:vertAlign w:val="superscript"/>
        </w:rPr>
        <w:t>nd</w:t>
      </w:r>
      <w:r w:rsidRPr="00E834F4">
        <w:t xml:space="preserve"> Esdras 15:51. One quench the fire in the stubble is in 2</w:t>
      </w:r>
      <w:r w:rsidRPr="00E834F4">
        <w:rPr>
          <w:vertAlign w:val="superscript"/>
        </w:rPr>
        <w:t>nd</w:t>
      </w:r>
      <w:r w:rsidRPr="00E834F4">
        <w:t xml:space="preserve"> Esdras 16:6. One arrows shot is in 2</w:t>
      </w:r>
      <w:r w:rsidRPr="00E834F4">
        <w:rPr>
          <w:vertAlign w:val="superscript"/>
        </w:rPr>
        <w:t>nd</w:t>
      </w:r>
      <w:r w:rsidRPr="00E834F4">
        <w:t xml:space="preserve"> Esdras 16:7. One Man desires to see &amp; hear is in 2</w:t>
      </w:r>
      <w:r w:rsidRPr="00E834F4">
        <w:rPr>
          <w:vertAlign w:val="superscript"/>
        </w:rPr>
        <w:t>nd</w:t>
      </w:r>
      <w:r w:rsidRPr="00E834F4">
        <w:t xml:space="preserve"> Esdras 16:27. One that will lose is in 2</w:t>
      </w:r>
      <w:r w:rsidRPr="00E834F4">
        <w:rPr>
          <w:vertAlign w:val="superscript"/>
        </w:rPr>
        <w:t>nd</w:t>
      </w:r>
      <w:r w:rsidRPr="00E834F4">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834F4">
        <w:rPr>
          <w:vertAlign w:val="superscript"/>
        </w:rPr>
        <w:t>st</w:t>
      </w:r>
      <w:r w:rsidRPr="00E834F4">
        <w:t xml:space="preserve"> Maccabees 1:8. One people is in 1</w:t>
      </w:r>
      <w:r w:rsidRPr="00E834F4">
        <w:rPr>
          <w:vertAlign w:val="superscript"/>
        </w:rPr>
        <w:t>st</w:t>
      </w:r>
      <w:r w:rsidRPr="00E834F4">
        <w:t xml:space="preserve"> Maccabees 1:41. One should leave His Laws is in 1</w:t>
      </w:r>
      <w:r w:rsidRPr="00E834F4">
        <w:rPr>
          <w:vertAlign w:val="superscript"/>
        </w:rPr>
        <w:t>st</w:t>
      </w:r>
      <w:r w:rsidRPr="00E834F4">
        <w:t xml:space="preserve"> Maccabees 1:42. One forsook the Law and committed evils is in 1</w:t>
      </w:r>
      <w:r w:rsidRPr="00E834F4">
        <w:rPr>
          <w:vertAlign w:val="superscript"/>
        </w:rPr>
        <w:t>st</w:t>
      </w:r>
      <w:r w:rsidRPr="00E834F4">
        <w:t xml:space="preserve"> Maccabees 1:52. One from the religion of their Father’s is in 1</w:t>
      </w:r>
      <w:r w:rsidRPr="00E834F4">
        <w:rPr>
          <w:vertAlign w:val="superscript"/>
        </w:rPr>
        <w:t>st</w:t>
      </w:r>
      <w:r w:rsidRPr="00E834F4">
        <w:t xml:space="preserve"> Maccabees 2:19. One at the altar is in 1</w:t>
      </w:r>
      <w:r w:rsidRPr="00E834F4">
        <w:rPr>
          <w:vertAlign w:val="superscript"/>
        </w:rPr>
        <w:t>st</w:t>
      </w:r>
      <w:r w:rsidRPr="00E834F4">
        <w:t xml:space="preserve"> Maccabees 2:23. One fights for Our lives and Laws is in 1</w:t>
      </w:r>
      <w:r w:rsidRPr="00E834F4">
        <w:rPr>
          <w:vertAlign w:val="superscript"/>
        </w:rPr>
        <w:t>st</w:t>
      </w:r>
      <w:r w:rsidRPr="00E834F4">
        <w:t xml:space="preserve"> Maccabees 2:40. One deliverance is in 1</w:t>
      </w:r>
      <w:r w:rsidRPr="00E834F4">
        <w:rPr>
          <w:vertAlign w:val="superscript"/>
        </w:rPr>
        <w:t>st</w:t>
      </w:r>
      <w:r w:rsidRPr="00E834F4">
        <w:t xml:space="preserve"> Maccabees 3:18. One of royal blood is in 1</w:t>
      </w:r>
      <w:r w:rsidRPr="00E834F4">
        <w:rPr>
          <w:vertAlign w:val="superscript"/>
        </w:rPr>
        <w:t>st</w:t>
      </w:r>
      <w:r w:rsidRPr="00E834F4">
        <w:t xml:space="preserve"> Maccabees 3:32. One restores the fortune is in 1</w:t>
      </w:r>
      <w:r w:rsidRPr="00E834F4">
        <w:rPr>
          <w:vertAlign w:val="superscript"/>
        </w:rPr>
        <w:t>st</w:t>
      </w:r>
      <w:r w:rsidRPr="00E834F4">
        <w:t xml:space="preserve"> Maccabees 3:43. One who delivers and saves Israel is in 1</w:t>
      </w:r>
      <w:r w:rsidRPr="00E834F4">
        <w:rPr>
          <w:vertAlign w:val="superscript"/>
        </w:rPr>
        <w:t>st</w:t>
      </w:r>
      <w:r w:rsidRPr="00E834F4">
        <w:t xml:space="preserve"> Maccabees 4:11. One fled into the land of Strangers is in 1</w:t>
      </w:r>
      <w:r w:rsidRPr="00E834F4">
        <w:rPr>
          <w:vertAlign w:val="superscript"/>
        </w:rPr>
        <w:t>st</w:t>
      </w:r>
      <w:r w:rsidRPr="00E834F4">
        <w:t xml:space="preserve"> Maccabees 4:38. One all destroyed in a day is in 1</w:t>
      </w:r>
      <w:r w:rsidRPr="00E834F4">
        <w:rPr>
          <w:vertAlign w:val="superscript"/>
        </w:rPr>
        <w:t>st</w:t>
      </w:r>
      <w:r w:rsidRPr="00E834F4">
        <w:t xml:space="preserve"> Maccabees 5:27. One was slain is in 1</w:t>
      </w:r>
      <w:r w:rsidRPr="00E834F4">
        <w:rPr>
          <w:vertAlign w:val="superscript"/>
        </w:rPr>
        <w:t>st</w:t>
      </w:r>
      <w:r w:rsidRPr="00E834F4">
        <w:t xml:space="preserve"> Maccabees 5:54. One who brought tidings is in 1</w:t>
      </w:r>
      <w:r w:rsidRPr="00E834F4">
        <w:rPr>
          <w:vertAlign w:val="superscript"/>
        </w:rPr>
        <w:t>st</w:t>
      </w:r>
      <w:r w:rsidRPr="00E834F4">
        <w:t xml:space="preserve"> Maccabees 6:5. One of His Friends who was made Ruler of His realm is in 1</w:t>
      </w:r>
      <w:r w:rsidRPr="00E834F4">
        <w:rPr>
          <w:vertAlign w:val="superscript"/>
        </w:rPr>
        <w:t>st</w:t>
      </w:r>
      <w:r w:rsidRPr="00E834F4">
        <w:t xml:space="preserve"> Maccabees 6:14. One covered is in 1</w:t>
      </w:r>
      <w:r w:rsidRPr="00E834F4">
        <w:rPr>
          <w:vertAlign w:val="superscript"/>
        </w:rPr>
        <w:t>st</w:t>
      </w:r>
      <w:r w:rsidRPr="00E834F4">
        <w:t xml:space="preserve"> Maccabees 6:37. One of the Beasts is in 1</w:t>
      </w:r>
      <w:r w:rsidRPr="00E834F4">
        <w:rPr>
          <w:vertAlign w:val="superscript"/>
        </w:rPr>
        <w:t>st</w:t>
      </w:r>
      <w:r w:rsidRPr="00E834F4">
        <w:t xml:space="preserve"> Maccabees 6:43. One is come with His Army is in 1</w:t>
      </w:r>
      <w:r w:rsidRPr="00E834F4">
        <w:rPr>
          <w:vertAlign w:val="superscript"/>
        </w:rPr>
        <w:t>st</w:t>
      </w:r>
      <w:r w:rsidRPr="00E834F4">
        <w:t xml:space="preserve"> Maccabees 7:14. One day slew is in 1</w:t>
      </w:r>
      <w:r w:rsidRPr="00E834F4">
        <w:rPr>
          <w:vertAlign w:val="superscript"/>
        </w:rPr>
        <w:t>st</w:t>
      </w:r>
      <w:r w:rsidRPr="00E834F4">
        <w:t xml:space="preserve"> Maccabees 7:16. One of His honorable Princes is in 1</w:t>
      </w:r>
      <w:r w:rsidRPr="00E834F4">
        <w:rPr>
          <w:vertAlign w:val="superscript"/>
        </w:rPr>
        <w:t>st</w:t>
      </w:r>
      <w:r w:rsidRPr="00E834F4">
        <w:t xml:space="preserve"> Maccabees 7:26. One saluted peacefully is in 1</w:t>
      </w:r>
      <w:r w:rsidRPr="00E834F4">
        <w:rPr>
          <w:vertAlign w:val="superscript"/>
        </w:rPr>
        <w:t>st</w:t>
      </w:r>
      <w:r w:rsidRPr="00E834F4">
        <w:t xml:space="preserve"> Maccabees 7:29. One was not left is in 1</w:t>
      </w:r>
      <w:r w:rsidRPr="00E834F4">
        <w:rPr>
          <w:vertAlign w:val="superscript"/>
        </w:rPr>
        <w:t>st</w:t>
      </w:r>
      <w:r w:rsidRPr="00E834F4">
        <w:t xml:space="preserve"> Maccabees 7:46. One Man committed to their government and all were obedient to Him is in 1</w:t>
      </w:r>
      <w:r w:rsidRPr="00E834F4">
        <w:rPr>
          <w:vertAlign w:val="superscript"/>
        </w:rPr>
        <w:t>st</w:t>
      </w:r>
      <w:r w:rsidRPr="00E834F4">
        <w:t xml:space="preserve"> Maccabees 8:16. One party at their pleasures is in 1</w:t>
      </w:r>
      <w:r w:rsidRPr="00E834F4">
        <w:rPr>
          <w:vertAlign w:val="superscript"/>
        </w:rPr>
        <w:t>st</w:t>
      </w:r>
      <w:r w:rsidRPr="00E834F4">
        <w:t xml:space="preserve"> Maccabees 8:30. One of the great Princes is in 1</w:t>
      </w:r>
      <w:r w:rsidRPr="00E834F4">
        <w:rPr>
          <w:vertAlign w:val="superscript"/>
        </w:rPr>
        <w:t>st</w:t>
      </w:r>
      <w:r w:rsidRPr="00E834F4">
        <w:t xml:space="preserve"> Maccabees 9:37. One night all is taken is in 1</w:t>
      </w:r>
      <w:r w:rsidRPr="00E834F4">
        <w:rPr>
          <w:vertAlign w:val="superscript"/>
        </w:rPr>
        <w:t>st</w:t>
      </w:r>
      <w:r w:rsidRPr="00E834F4">
        <w:t xml:space="preserve"> Maccabees 9:58. One set free at liberty is in 1</w:t>
      </w:r>
      <w:r w:rsidRPr="00E834F4">
        <w:rPr>
          <w:vertAlign w:val="superscript"/>
        </w:rPr>
        <w:t>st</w:t>
      </w:r>
      <w:r w:rsidRPr="00E834F4">
        <w:t xml:space="preserve"> Maccabees 10:33. One High Priest to be obeyed as the only authority is in 1</w:t>
      </w:r>
      <w:r w:rsidRPr="00E834F4">
        <w:rPr>
          <w:vertAlign w:val="superscript"/>
        </w:rPr>
        <w:t>st</w:t>
      </w:r>
      <w:r w:rsidRPr="00E834F4">
        <w:t xml:space="preserve"> Maccabees 10:38. One may see is in 1</w:t>
      </w:r>
      <w:r w:rsidRPr="00E834F4">
        <w:rPr>
          <w:vertAlign w:val="superscript"/>
        </w:rPr>
        <w:t>st</w:t>
      </w:r>
      <w:r w:rsidRPr="00E834F4">
        <w:t xml:space="preserve"> Maccabees 10:56. One that journeyed is in 1</w:t>
      </w:r>
      <w:r w:rsidRPr="00E834F4">
        <w:rPr>
          <w:vertAlign w:val="superscript"/>
        </w:rPr>
        <w:t>st</w:t>
      </w:r>
      <w:r w:rsidRPr="00E834F4">
        <w:t xml:space="preserve"> Maccabees 10:77. One as a garrison of Soldier is in 1</w:t>
      </w:r>
      <w:r w:rsidRPr="00E834F4">
        <w:rPr>
          <w:vertAlign w:val="superscript"/>
        </w:rPr>
        <w:t>st</w:t>
      </w:r>
      <w:r w:rsidRPr="00E834F4">
        <w:t xml:space="preserve"> Maccabees 11:3. One saluted another is in 1</w:t>
      </w:r>
      <w:r w:rsidRPr="00E834F4">
        <w:rPr>
          <w:vertAlign w:val="superscript"/>
        </w:rPr>
        <w:t>st</w:t>
      </w:r>
      <w:r w:rsidRPr="00E834F4">
        <w:t xml:space="preserve"> Maccabees 11:6. One slain in the strongholds is in 1</w:t>
      </w:r>
      <w:r w:rsidRPr="00E834F4">
        <w:rPr>
          <w:vertAlign w:val="superscript"/>
        </w:rPr>
        <w:t>st</w:t>
      </w:r>
      <w:r w:rsidRPr="00E834F4">
        <w:t xml:space="preserve"> Maccabees 11:18. One of all His forces is in 1</w:t>
      </w:r>
      <w:r w:rsidRPr="00E834F4">
        <w:rPr>
          <w:vertAlign w:val="superscript"/>
        </w:rPr>
        <w:t>st</w:t>
      </w:r>
      <w:r w:rsidRPr="00E834F4">
        <w:t xml:space="preserve"> Maccabees 11:38. One Tryphon is in 1</w:t>
      </w:r>
      <w:r w:rsidRPr="00E834F4">
        <w:rPr>
          <w:vertAlign w:val="superscript"/>
        </w:rPr>
        <w:t>st</w:t>
      </w:r>
      <w:r w:rsidRPr="00E834F4">
        <w:t xml:space="preserve"> Maccabees 11:39. One of the King’s Friends is in 1</w:t>
      </w:r>
      <w:r w:rsidRPr="00E834F4">
        <w:rPr>
          <w:vertAlign w:val="superscript"/>
        </w:rPr>
        <w:t>st</w:t>
      </w:r>
      <w:r w:rsidRPr="00E834F4">
        <w:t xml:space="preserve"> Maccabees 11:57. One not left is in 1</w:t>
      </w:r>
      <w:r w:rsidRPr="00E834F4">
        <w:rPr>
          <w:vertAlign w:val="superscript"/>
        </w:rPr>
        <w:t>st</w:t>
      </w:r>
      <w:r w:rsidRPr="00E834F4">
        <w:t xml:space="preserve"> Maccabees 11:70. One encouraged is in 1</w:t>
      </w:r>
      <w:r w:rsidRPr="00E834F4">
        <w:rPr>
          <w:vertAlign w:val="superscript"/>
        </w:rPr>
        <w:t>st</w:t>
      </w:r>
      <w:r w:rsidRPr="00E834F4">
        <w:t xml:space="preserve"> Maccabees 12:50. One against is in 1</w:t>
      </w:r>
      <w:r w:rsidRPr="00E834F4">
        <w:rPr>
          <w:vertAlign w:val="superscript"/>
        </w:rPr>
        <w:t>st</w:t>
      </w:r>
      <w:r w:rsidRPr="00E834F4">
        <w:t xml:space="preserve"> Maccabees 13:28. One beseeching is in 1</w:t>
      </w:r>
      <w:r w:rsidRPr="00E834F4">
        <w:rPr>
          <w:vertAlign w:val="superscript"/>
        </w:rPr>
        <w:t>st</w:t>
      </w:r>
      <w:r w:rsidRPr="00E834F4">
        <w:t xml:space="preserve"> Maccabees 13:50. One of His Princes to take Him alive is in 1</w:t>
      </w:r>
      <w:r w:rsidRPr="00E834F4">
        <w:rPr>
          <w:vertAlign w:val="superscript"/>
        </w:rPr>
        <w:t>st</w:t>
      </w:r>
      <w:r w:rsidRPr="00E834F4">
        <w:t xml:space="preserve"> Maccabees 14:2. One of His Friends is in 1</w:t>
      </w:r>
      <w:r w:rsidRPr="00E834F4">
        <w:rPr>
          <w:vertAlign w:val="superscript"/>
        </w:rPr>
        <w:t>st</w:t>
      </w:r>
      <w:r w:rsidRPr="00E834F4">
        <w:t xml:space="preserve"> Maccabees 14:39; 15:28.  One had run is in 1</w:t>
      </w:r>
      <w:r w:rsidRPr="00E834F4">
        <w:rPr>
          <w:vertAlign w:val="superscript"/>
        </w:rPr>
        <w:t>st</w:t>
      </w:r>
      <w:r w:rsidRPr="00E834F4">
        <w:t xml:space="preserve"> Maccabees 16:21. One will never forsake You is in 2</w:t>
      </w:r>
      <w:r w:rsidRPr="00E834F4">
        <w:rPr>
          <w:vertAlign w:val="superscript"/>
        </w:rPr>
        <w:t>nd</w:t>
      </w:r>
      <w:r w:rsidRPr="00E834F4">
        <w:t xml:space="preserve"> Maccabees 1:5. One volume is in 2</w:t>
      </w:r>
      <w:r w:rsidRPr="00E834F4">
        <w:rPr>
          <w:vertAlign w:val="superscript"/>
        </w:rPr>
        <w:t>nd</w:t>
      </w:r>
      <w:r w:rsidRPr="00E834F4">
        <w:t xml:space="preserve"> Maccabees 2:23. One Simon is in 2</w:t>
      </w:r>
      <w:r w:rsidRPr="00E834F4">
        <w:rPr>
          <w:vertAlign w:val="superscript"/>
        </w:rPr>
        <w:t>nd</w:t>
      </w:r>
      <w:r w:rsidRPr="00E834F4">
        <w:t xml:space="preserve"> Maccabees 3:4. One of Simon’s faction murders is in 2</w:t>
      </w:r>
      <w:r w:rsidRPr="00E834F4">
        <w:rPr>
          <w:vertAlign w:val="superscript"/>
        </w:rPr>
        <w:t>nd</w:t>
      </w:r>
      <w:r w:rsidRPr="00E834F4">
        <w:t xml:space="preserve"> Maccabees 4:3. One leader is in 2</w:t>
      </w:r>
      <w:r w:rsidRPr="00E834F4">
        <w:rPr>
          <w:vertAlign w:val="superscript"/>
        </w:rPr>
        <w:t>nd</w:t>
      </w:r>
      <w:r w:rsidRPr="00E834F4">
        <w:t xml:space="preserve"> Maccabees 4:40. One running against is in 2</w:t>
      </w:r>
      <w:r w:rsidRPr="00E834F4">
        <w:rPr>
          <w:vertAlign w:val="superscript"/>
        </w:rPr>
        <w:t>nd</w:t>
      </w:r>
      <w:r w:rsidRPr="00E834F4">
        <w:t xml:space="preserve"> Maccabees 5:3. One of the principal Scribes is in 2</w:t>
      </w:r>
      <w:r w:rsidRPr="00E834F4">
        <w:rPr>
          <w:vertAlign w:val="superscript"/>
        </w:rPr>
        <w:t>nd</w:t>
      </w:r>
      <w:r w:rsidRPr="00E834F4">
        <w:t xml:space="preserve"> Maccabees 6:18. One as Mine age requires is in 2</w:t>
      </w:r>
      <w:r w:rsidRPr="00E834F4">
        <w:rPr>
          <w:vertAlign w:val="superscript"/>
        </w:rPr>
        <w:t>nd</w:t>
      </w:r>
      <w:r w:rsidRPr="00E834F4">
        <w:t xml:space="preserve"> Maccabees 6:27. One spoke first is in 2</w:t>
      </w:r>
      <w:r w:rsidRPr="00E834F4">
        <w:rPr>
          <w:vertAlign w:val="superscript"/>
        </w:rPr>
        <w:t>nd</w:t>
      </w:r>
      <w:r w:rsidRPr="00E834F4">
        <w:t xml:space="preserve"> Maccabees 7:2. One exhorted is in 2</w:t>
      </w:r>
      <w:r w:rsidRPr="00E834F4">
        <w:rPr>
          <w:vertAlign w:val="superscript"/>
        </w:rPr>
        <w:t>nd</w:t>
      </w:r>
      <w:r w:rsidRPr="00E834F4">
        <w:t xml:space="preserve"> Maccabees 7:5. One day 7 Sons slain is in 2</w:t>
      </w:r>
      <w:r w:rsidRPr="00E834F4">
        <w:rPr>
          <w:vertAlign w:val="superscript"/>
        </w:rPr>
        <w:t>nd</w:t>
      </w:r>
      <w:r w:rsidRPr="00E834F4">
        <w:t xml:space="preserve"> Maccabees 7:20. One exhorted in Her own language is in 2</w:t>
      </w:r>
      <w:r w:rsidRPr="00E834F4">
        <w:rPr>
          <w:vertAlign w:val="superscript"/>
        </w:rPr>
        <w:t>nd</w:t>
      </w:r>
      <w:r w:rsidRPr="00E834F4">
        <w:t xml:space="preserve"> Maccabees 7:21. One formed Members is in 2</w:t>
      </w:r>
      <w:r w:rsidRPr="00E834F4">
        <w:rPr>
          <w:vertAlign w:val="superscript"/>
        </w:rPr>
        <w:t>nd</w:t>
      </w:r>
      <w:r w:rsidRPr="00E834F4">
        <w:t xml:space="preserve"> Maccabees 7:22. One against with His Servants is in 2</w:t>
      </w:r>
      <w:r w:rsidRPr="00E834F4">
        <w:rPr>
          <w:vertAlign w:val="superscript"/>
        </w:rPr>
        <w:t>nd</w:t>
      </w:r>
      <w:r w:rsidRPr="00E834F4">
        <w:t xml:space="preserve"> Maccabees 7:33. One of His special Friends is in 2</w:t>
      </w:r>
      <w:r w:rsidRPr="00E834F4">
        <w:rPr>
          <w:vertAlign w:val="superscript"/>
        </w:rPr>
        <w:t>nd</w:t>
      </w:r>
      <w:r w:rsidRPr="00E834F4">
        <w:t xml:space="preserve"> Maccabees 8:9. One talent for 10 bodies is in 2</w:t>
      </w:r>
      <w:r w:rsidRPr="00E834F4">
        <w:rPr>
          <w:vertAlign w:val="superscript"/>
        </w:rPr>
        <w:t>nd</w:t>
      </w:r>
      <w:r w:rsidRPr="00E834F4">
        <w:t xml:space="preserve"> Maccabees 8:11. One over the affairs of His realm is in 2</w:t>
      </w:r>
      <w:r w:rsidRPr="00E834F4">
        <w:rPr>
          <w:vertAlign w:val="superscript"/>
        </w:rPr>
        <w:t>nd</w:t>
      </w:r>
      <w:r w:rsidRPr="00E834F4">
        <w:t xml:space="preserve"> Maccabees 10:11. One part for success and victory is in 2</w:t>
      </w:r>
      <w:r w:rsidRPr="00E834F4">
        <w:rPr>
          <w:vertAlign w:val="superscript"/>
        </w:rPr>
        <w:t>nd</w:t>
      </w:r>
      <w:r w:rsidRPr="00E834F4">
        <w:t xml:space="preserve"> Maccabees 10:28. One in white clothing is in 2</w:t>
      </w:r>
      <w:r w:rsidRPr="00E834F4">
        <w:rPr>
          <w:vertAlign w:val="superscript"/>
        </w:rPr>
        <w:t>nd</w:t>
      </w:r>
      <w:r w:rsidRPr="00E834F4">
        <w:t xml:space="preserve"> Maccabees 11:8. One attends to His own affairs is in 2</w:t>
      </w:r>
      <w:r w:rsidRPr="00E834F4">
        <w:rPr>
          <w:vertAlign w:val="superscript"/>
        </w:rPr>
        <w:t>nd</w:t>
      </w:r>
      <w:r w:rsidRPr="00E834F4">
        <w:t xml:space="preserve"> Maccabees 11:23. One convenient is in 2</w:t>
      </w:r>
      <w:r w:rsidRPr="00E834F4">
        <w:rPr>
          <w:vertAlign w:val="superscript"/>
        </w:rPr>
        <w:t>nd</w:t>
      </w:r>
      <w:r w:rsidRPr="00E834F4">
        <w:t xml:space="preserve"> Maccabees 11:36. One running into this way is in 2</w:t>
      </w:r>
      <w:r w:rsidRPr="00E834F4">
        <w:rPr>
          <w:vertAlign w:val="superscript"/>
        </w:rPr>
        <w:t>nd</w:t>
      </w:r>
      <w:r w:rsidRPr="00E834F4">
        <w:t xml:space="preserve"> Maccabees 12:22. One of His company is in 2</w:t>
      </w:r>
      <w:r w:rsidRPr="00E834F4">
        <w:rPr>
          <w:vertAlign w:val="superscript"/>
        </w:rPr>
        <w:t>nd</w:t>
      </w:r>
      <w:r w:rsidRPr="00E834F4">
        <w:t xml:space="preserve"> Maccabees 12:35. One that was slain found things consecrated with idols is in 2</w:t>
      </w:r>
      <w:r w:rsidRPr="00E834F4">
        <w:rPr>
          <w:vertAlign w:val="superscript"/>
        </w:rPr>
        <w:t>nd</w:t>
      </w:r>
      <w:r w:rsidRPr="00E834F4">
        <w:t xml:space="preserve"> Maccabees 12:40. One High Priest is in 2</w:t>
      </w:r>
      <w:r w:rsidRPr="00E834F4">
        <w:rPr>
          <w:vertAlign w:val="superscript"/>
        </w:rPr>
        <w:t>nd</w:t>
      </w:r>
      <w:r w:rsidRPr="00E834F4">
        <w:t xml:space="preserve"> Maccabees 14:3. One mind is in 2</w:t>
      </w:r>
      <w:r w:rsidRPr="00E834F4">
        <w:rPr>
          <w:vertAlign w:val="superscript"/>
        </w:rPr>
        <w:t>nd</w:t>
      </w:r>
      <w:r w:rsidRPr="00E834F4">
        <w:t xml:space="preserve"> Maccabees 14:20. One Elder is in 2</w:t>
      </w:r>
      <w:r w:rsidRPr="00E834F4">
        <w:rPr>
          <w:vertAlign w:val="superscript"/>
        </w:rPr>
        <w:t>nd</w:t>
      </w:r>
      <w:r w:rsidRPr="00E834F4">
        <w:t xml:space="preserve"> Maccabees 14:37. One Mighty in Heaven is in 2</w:t>
      </w:r>
      <w:r w:rsidRPr="00E834F4">
        <w:rPr>
          <w:vertAlign w:val="superscript"/>
        </w:rPr>
        <w:t>nd</w:t>
      </w:r>
      <w:r w:rsidRPr="00E834F4">
        <w:t xml:space="preserve"> Maccabees 15:3. One armed in defense is in 2</w:t>
      </w:r>
      <w:r w:rsidRPr="00E834F4">
        <w:rPr>
          <w:vertAlign w:val="superscript"/>
        </w:rPr>
        <w:t>nd</w:t>
      </w:r>
      <w:r w:rsidRPr="00E834F4">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834F4">
        <w:rPr>
          <w:vertAlign w:val="superscript"/>
        </w:rPr>
        <w:t>st</w:t>
      </w:r>
      <w:r w:rsidRPr="00E834F4">
        <w:t xml:space="preserve"> Corinthians 1:12, 3:4. One waters &amp; plants is in 1</w:t>
      </w:r>
      <w:r w:rsidRPr="00E834F4">
        <w:rPr>
          <w:vertAlign w:val="superscript"/>
        </w:rPr>
        <w:t>st</w:t>
      </w:r>
      <w:r w:rsidRPr="00E834F4">
        <w:t xml:space="preserve"> Corinthians 3:8. One of You should not be puffed up for One against another is in 1</w:t>
      </w:r>
      <w:r w:rsidRPr="00E834F4">
        <w:rPr>
          <w:vertAlign w:val="superscript"/>
        </w:rPr>
        <w:t>st</w:t>
      </w:r>
      <w:r w:rsidRPr="00E834F4">
        <w:t xml:space="preserve"> Corinthians 4:6. One should not have His Father’s Wife is in 1</w:t>
      </w:r>
      <w:r w:rsidRPr="00E834F4">
        <w:rPr>
          <w:vertAlign w:val="superscript"/>
        </w:rPr>
        <w:t>st</w:t>
      </w:r>
      <w:r w:rsidRPr="00E834F4">
        <w:t xml:space="preserve"> Corinthians 5:1. One delivered unto Satan for the destruction of the flesh is in 1</w:t>
      </w:r>
      <w:r w:rsidRPr="00E834F4">
        <w:rPr>
          <w:vertAlign w:val="superscript"/>
        </w:rPr>
        <w:t>st</w:t>
      </w:r>
      <w:r w:rsidRPr="00E834F4">
        <w:t xml:space="preserve"> Corinthians 5:5. One should not eat with a Brother if He be 6 things is in 1</w:t>
      </w:r>
      <w:r w:rsidRPr="00E834F4">
        <w:rPr>
          <w:vertAlign w:val="superscript"/>
        </w:rPr>
        <w:t>st</w:t>
      </w:r>
      <w:r w:rsidRPr="00E834F4">
        <w:t xml:space="preserve"> Corinthians 5:11. One shall not be able to judge between His Brethren is in 1</w:t>
      </w:r>
      <w:r w:rsidRPr="00E834F4">
        <w:rPr>
          <w:vertAlign w:val="superscript"/>
        </w:rPr>
        <w:t>st</w:t>
      </w:r>
      <w:r w:rsidRPr="00E834F4">
        <w:t xml:space="preserve"> Corinthians 6:5. One go to Law with another and is at fault is in 1</w:t>
      </w:r>
      <w:r w:rsidRPr="00E834F4">
        <w:rPr>
          <w:vertAlign w:val="superscript"/>
        </w:rPr>
        <w:t>st</w:t>
      </w:r>
      <w:r w:rsidRPr="00E834F4">
        <w:t xml:space="preserve"> Corinthians 6:7. One body &amp; One flesh with a harlot is in 1</w:t>
      </w:r>
      <w:r w:rsidRPr="00E834F4">
        <w:rPr>
          <w:vertAlign w:val="superscript"/>
        </w:rPr>
        <w:t>st</w:t>
      </w:r>
      <w:r w:rsidRPr="00E834F4">
        <w:t xml:space="preserve"> Corinthians 6:16. One Spirit joined to the Father Stephen is in 1</w:t>
      </w:r>
      <w:r w:rsidRPr="00E834F4">
        <w:rPr>
          <w:vertAlign w:val="superscript"/>
        </w:rPr>
        <w:t>st</w:t>
      </w:r>
      <w:r w:rsidRPr="00E834F4">
        <w:t xml:space="preserve"> Corinthians 6:17. One shall not defraud another is in 1</w:t>
      </w:r>
      <w:r w:rsidRPr="00E834F4">
        <w:rPr>
          <w:vertAlign w:val="superscript"/>
        </w:rPr>
        <w:t>st</w:t>
      </w:r>
      <w:r w:rsidRPr="00E834F4">
        <w:t xml:space="preserve"> Corinthians 7:5. One gift after this manner is in 1</w:t>
      </w:r>
      <w:r w:rsidRPr="00E834F4">
        <w:rPr>
          <w:vertAlign w:val="superscript"/>
        </w:rPr>
        <w:t>st</w:t>
      </w:r>
      <w:r w:rsidRPr="00E834F4">
        <w:t xml:space="preserve"> Corinthians 7:7. One has been called by the Father Stephen is in 1</w:t>
      </w:r>
      <w:r w:rsidRPr="00E834F4">
        <w:rPr>
          <w:vertAlign w:val="superscript"/>
        </w:rPr>
        <w:t>st</w:t>
      </w:r>
      <w:r w:rsidRPr="00E834F4">
        <w:t xml:space="preserve"> Corinthians 7:17. One that has obtained mercy of the Father Stephen to be faithful is in 1</w:t>
      </w:r>
      <w:r w:rsidRPr="00E834F4">
        <w:rPr>
          <w:vertAlign w:val="superscript"/>
        </w:rPr>
        <w:t>st</w:t>
      </w:r>
      <w:r w:rsidRPr="00E834F4">
        <w:t xml:space="preserve"> Corinthians 7:25. One only Father Stephen is in 1</w:t>
      </w:r>
      <w:r w:rsidRPr="00E834F4">
        <w:rPr>
          <w:vertAlign w:val="superscript"/>
        </w:rPr>
        <w:t>st</w:t>
      </w:r>
      <w:r w:rsidRPr="00E834F4">
        <w:t xml:space="preserve"> Corinthians 8:4. One God the Father Stephen &amp; One Lord Jesus Christ is in 1</w:t>
      </w:r>
      <w:r w:rsidRPr="00E834F4">
        <w:rPr>
          <w:vertAlign w:val="superscript"/>
        </w:rPr>
        <w:t>st</w:t>
      </w:r>
      <w:r w:rsidRPr="00E834F4">
        <w:t xml:space="preserve"> Corinthians 8:6. One receives the prize is in 1</w:t>
      </w:r>
      <w:r w:rsidRPr="00E834F4">
        <w:rPr>
          <w:vertAlign w:val="superscript"/>
        </w:rPr>
        <w:t>st</w:t>
      </w:r>
      <w:r w:rsidRPr="00E834F4">
        <w:t xml:space="preserve"> Corinthians 9:24. One that beats the air is in 1</w:t>
      </w:r>
      <w:r w:rsidRPr="00E834F4">
        <w:rPr>
          <w:vertAlign w:val="superscript"/>
        </w:rPr>
        <w:t>st</w:t>
      </w:r>
      <w:r w:rsidRPr="00E834F4">
        <w:t xml:space="preserve"> Corinthians 9:26. One day 23,000 fell by fornication is in 1</w:t>
      </w:r>
      <w:r w:rsidRPr="00E834F4">
        <w:rPr>
          <w:vertAlign w:val="superscript"/>
        </w:rPr>
        <w:t>st</w:t>
      </w:r>
      <w:r w:rsidRPr="00E834F4">
        <w:t xml:space="preserve"> Corinthians 10:8. One bread &amp; One body is in 1</w:t>
      </w:r>
      <w:r w:rsidRPr="00E834F4">
        <w:rPr>
          <w:vertAlign w:val="superscript"/>
        </w:rPr>
        <w:t>st</w:t>
      </w:r>
      <w:r w:rsidRPr="00E834F4">
        <w:t xml:space="preserve"> Corinthians 10:17. One as if She were shaven is in 1</w:t>
      </w:r>
      <w:r w:rsidRPr="00E834F4">
        <w:rPr>
          <w:vertAlign w:val="superscript"/>
        </w:rPr>
        <w:t>st</w:t>
      </w:r>
      <w:r w:rsidRPr="00E834F4">
        <w:t xml:space="preserve"> Corinthians 11:5. One place is in 1</w:t>
      </w:r>
      <w:r w:rsidRPr="00E834F4">
        <w:rPr>
          <w:vertAlign w:val="superscript"/>
        </w:rPr>
        <w:t>st</w:t>
      </w:r>
      <w:r w:rsidRPr="00E834F4">
        <w:t xml:space="preserve"> Corinthians 11:20. One take before other His own supper &amp; One is hungry is in 1</w:t>
      </w:r>
      <w:r w:rsidRPr="00E834F4">
        <w:rPr>
          <w:vertAlign w:val="superscript"/>
        </w:rPr>
        <w:t>st</w:t>
      </w:r>
      <w:r w:rsidRPr="00E834F4">
        <w:t xml:space="preserve"> Corinthians 11:21. One tarry is in 1</w:t>
      </w:r>
      <w:r w:rsidRPr="00E834F4">
        <w:rPr>
          <w:vertAlign w:val="superscript"/>
        </w:rPr>
        <w:t>st</w:t>
      </w:r>
      <w:r w:rsidRPr="00E834F4">
        <w:t xml:space="preserve"> Corinthians 11:33. One is given by the Spirit is in 1</w:t>
      </w:r>
      <w:r w:rsidRPr="00E834F4">
        <w:rPr>
          <w:vertAlign w:val="superscript"/>
        </w:rPr>
        <w:t>st</w:t>
      </w:r>
      <w:r w:rsidRPr="00E834F4">
        <w:t xml:space="preserve"> Corinthians 12:8. One and selfsame Spirit is in 1</w:t>
      </w:r>
      <w:r w:rsidRPr="00E834F4">
        <w:rPr>
          <w:vertAlign w:val="superscript"/>
        </w:rPr>
        <w:t>st</w:t>
      </w:r>
      <w:r w:rsidRPr="00E834F4">
        <w:t xml:space="preserve"> Corinthians 12:11. One body is in 1</w:t>
      </w:r>
      <w:r w:rsidRPr="00E834F4">
        <w:rPr>
          <w:vertAlign w:val="superscript"/>
        </w:rPr>
        <w:t>st</w:t>
      </w:r>
      <w:r w:rsidRPr="00E834F4">
        <w:t xml:space="preserve"> Corinthians 12:12, 20. One Spirit &amp; One body is in 1</w:t>
      </w:r>
      <w:r w:rsidRPr="00E834F4">
        <w:rPr>
          <w:vertAlign w:val="superscript"/>
        </w:rPr>
        <w:t>st</w:t>
      </w:r>
      <w:r w:rsidRPr="00E834F4">
        <w:t xml:space="preserve"> Corinthians 12:13. One member is in 1</w:t>
      </w:r>
      <w:r w:rsidRPr="00E834F4">
        <w:rPr>
          <w:vertAlign w:val="superscript"/>
        </w:rPr>
        <w:t>st</w:t>
      </w:r>
      <w:r w:rsidRPr="00E834F4">
        <w:t xml:space="preserve"> Corinthians 12:14, 19. One of them in the body as it has pleased Him is in 1</w:t>
      </w:r>
      <w:r w:rsidRPr="00E834F4">
        <w:rPr>
          <w:vertAlign w:val="superscript"/>
        </w:rPr>
        <w:t>st</w:t>
      </w:r>
      <w:r w:rsidRPr="00E834F4">
        <w:t xml:space="preserve"> Corinthians 12:18. One same care is in 1</w:t>
      </w:r>
      <w:r w:rsidRPr="00E834F4">
        <w:rPr>
          <w:vertAlign w:val="superscript"/>
        </w:rPr>
        <w:t>st</w:t>
      </w:r>
      <w:r w:rsidRPr="00E834F4">
        <w:t xml:space="preserve"> Corinthians 12:25. One member suffers all suffers or One member be honored all rejoice is in 1</w:t>
      </w:r>
      <w:r w:rsidRPr="00E834F4">
        <w:rPr>
          <w:vertAlign w:val="superscript"/>
        </w:rPr>
        <w:t>st</w:t>
      </w:r>
      <w:r w:rsidRPr="00E834F4">
        <w:t xml:space="preserve"> Corinthians 12:26. One place is in 1</w:t>
      </w:r>
      <w:r w:rsidRPr="00E834F4">
        <w:rPr>
          <w:vertAlign w:val="superscript"/>
        </w:rPr>
        <w:t>st</w:t>
      </w:r>
      <w:r w:rsidRPr="00E834F4">
        <w:t xml:space="preserve"> Corinthians 14:23. One that believes not or one unlearned is judged of all is in 1</w:t>
      </w:r>
      <w:r w:rsidRPr="00E834F4">
        <w:rPr>
          <w:vertAlign w:val="superscript"/>
        </w:rPr>
        <w:t>st</w:t>
      </w:r>
      <w:r w:rsidRPr="00E834F4">
        <w:t xml:space="preserve"> Corinthians 14:24. One of You for edifying is in 1</w:t>
      </w:r>
      <w:r w:rsidRPr="00E834F4">
        <w:rPr>
          <w:vertAlign w:val="superscript"/>
        </w:rPr>
        <w:t>st</w:t>
      </w:r>
      <w:r w:rsidRPr="00E834F4">
        <w:t xml:space="preserve"> Corinthians 14:26. One interpret is in 1</w:t>
      </w:r>
      <w:r w:rsidRPr="00E834F4">
        <w:rPr>
          <w:vertAlign w:val="superscript"/>
        </w:rPr>
        <w:t>st</w:t>
      </w:r>
      <w:r w:rsidRPr="00E834F4">
        <w:t xml:space="preserve"> Corinthians 14:27. One by One may prophesy is in 1</w:t>
      </w:r>
      <w:r w:rsidRPr="00E834F4">
        <w:rPr>
          <w:vertAlign w:val="superscript"/>
        </w:rPr>
        <w:t>st</w:t>
      </w:r>
      <w:r w:rsidRPr="00E834F4">
        <w:t xml:space="preserve"> Corinthians 14:31. One born out of due time is in 1</w:t>
      </w:r>
      <w:r w:rsidRPr="00E834F4">
        <w:rPr>
          <w:vertAlign w:val="superscript"/>
        </w:rPr>
        <w:t>st</w:t>
      </w:r>
      <w:r w:rsidRPr="00E834F4">
        <w:t xml:space="preserve"> Corinthians 15:8. One kind of flesh of Men is in 1</w:t>
      </w:r>
      <w:r w:rsidRPr="00E834F4">
        <w:rPr>
          <w:vertAlign w:val="superscript"/>
        </w:rPr>
        <w:t>st</w:t>
      </w:r>
      <w:r w:rsidRPr="00E834F4">
        <w:t xml:space="preserve"> Corinthians 15:39. One celestial is in 1</w:t>
      </w:r>
      <w:r w:rsidRPr="00E834F4">
        <w:rPr>
          <w:vertAlign w:val="superscript"/>
        </w:rPr>
        <w:t>st</w:t>
      </w:r>
      <w:r w:rsidRPr="00E834F4">
        <w:t xml:space="preserve"> Corinthians 15:40. One glory of the sun &amp; One star differs from another in glory is in 1</w:t>
      </w:r>
      <w:r w:rsidRPr="00E834F4">
        <w:rPr>
          <w:vertAlign w:val="superscript"/>
        </w:rPr>
        <w:t>st</w:t>
      </w:r>
      <w:r w:rsidRPr="00E834F4">
        <w:t xml:space="preserve"> Corinthians 15:41. One of You lay Him in store is in 1</w:t>
      </w:r>
      <w:r w:rsidRPr="00E834F4">
        <w:rPr>
          <w:vertAlign w:val="superscript"/>
        </w:rPr>
        <w:t>st</w:t>
      </w:r>
      <w:r w:rsidRPr="00E834F4">
        <w:t xml:space="preserve"> Corinthians 16:2. One that helped with Us &amp; labored to submit is in 1</w:t>
      </w:r>
      <w:r w:rsidRPr="00E834F4">
        <w:rPr>
          <w:vertAlign w:val="superscript"/>
        </w:rPr>
        <w:t>st</w:t>
      </w:r>
      <w:r w:rsidRPr="00E834F4">
        <w:t xml:space="preserve"> Corinthians 16:16. One greet is in with a holy kiss is in 1</w:t>
      </w:r>
      <w:r w:rsidRPr="00E834F4">
        <w:rPr>
          <w:vertAlign w:val="superscript"/>
        </w:rPr>
        <w:t>st</w:t>
      </w:r>
      <w:r w:rsidRPr="00E834F4">
        <w:t xml:space="preserve"> Corinthians 16:20. One should not be swallowed up with overmuch sorrow is in 2</w:t>
      </w:r>
      <w:r w:rsidRPr="00E834F4">
        <w:rPr>
          <w:vertAlign w:val="superscript"/>
        </w:rPr>
        <w:t>nd</w:t>
      </w:r>
      <w:r w:rsidRPr="00E834F4">
        <w:t xml:space="preserve"> Corinthians 2:7. One We are the Savior of death unto death is in 2</w:t>
      </w:r>
      <w:r w:rsidRPr="00E834F4">
        <w:rPr>
          <w:vertAlign w:val="superscript"/>
        </w:rPr>
        <w:t>nd</w:t>
      </w:r>
      <w:r w:rsidRPr="00E834F4">
        <w:t xml:space="preserve"> Corinthians 2:16. One may receive the things done in His body is in 2</w:t>
      </w:r>
      <w:r w:rsidRPr="00E834F4">
        <w:rPr>
          <w:vertAlign w:val="superscript"/>
        </w:rPr>
        <w:t>nd</w:t>
      </w:r>
      <w:r w:rsidRPr="00E834F4">
        <w:t xml:space="preserve"> Corinthians 5:10. One died for all is in 2</w:t>
      </w:r>
      <w:r w:rsidRPr="00E834F4">
        <w:rPr>
          <w:vertAlign w:val="superscript"/>
        </w:rPr>
        <w:t>nd</w:t>
      </w:r>
      <w:r w:rsidRPr="00E834F4">
        <w:t xml:space="preserve"> Corinthians 5:14. One think this is in 2</w:t>
      </w:r>
      <w:r w:rsidRPr="00E834F4">
        <w:rPr>
          <w:vertAlign w:val="superscript"/>
        </w:rPr>
        <w:t>nd</w:t>
      </w:r>
      <w:r w:rsidRPr="00E834F4">
        <w:t xml:space="preserve"> Corinthians 10:11. One Husband with godly jealousy to present You as a Chaste Virgin is in 2</w:t>
      </w:r>
      <w:r w:rsidRPr="00E834F4">
        <w:rPr>
          <w:vertAlign w:val="superscript"/>
        </w:rPr>
        <w:t>nd</w:t>
      </w:r>
      <w:r w:rsidRPr="00E834F4">
        <w:t xml:space="preserve"> Corinthians 11:2. One say 40 stripes is in 2</w:t>
      </w:r>
      <w:r w:rsidRPr="00E834F4">
        <w:rPr>
          <w:vertAlign w:val="superscript"/>
        </w:rPr>
        <w:t>nd</w:t>
      </w:r>
      <w:r w:rsidRPr="00E834F4">
        <w:t xml:space="preserve"> Corinthians 11:24. One caught up to the 3</w:t>
      </w:r>
      <w:r w:rsidRPr="00E834F4">
        <w:rPr>
          <w:vertAlign w:val="superscript"/>
        </w:rPr>
        <w:t>rd</w:t>
      </w:r>
      <w:r w:rsidRPr="00E834F4">
        <w:t xml:space="preserve"> Heaven is in 2</w:t>
      </w:r>
      <w:r w:rsidRPr="00E834F4">
        <w:rPr>
          <w:vertAlign w:val="superscript"/>
        </w:rPr>
        <w:t>nd</w:t>
      </w:r>
      <w:r w:rsidRPr="00E834F4">
        <w:t xml:space="preserve"> Corinthians 12:2. One will I glory is in 2</w:t>
      </w:r>
      <w:r w:rsidRPr="00E834F4">
        <w:rPr>
          <w:vertAlign w:val="superscript"/>
        </w:rPr>
        <w:t>nd</w:t>
      </w:r>
      <w:r w:rsidRPr="00E834F4">
        <w:t xml:space="preserve"> Corinthians 12:5. One mind is in 2</w:t>
      </w:r>
      <w:r w:rsidRPr="00E834F4">
        <w:rPr>
          <w:vertAlign w:val="superscript"/>
        </w:rPr>
        <w:t>nd</w:t>
      </w:r>
      <w:r w:rsidRPr="00E834F4">
        <w:t xml:space="preserve"> Corinthians 13:11. One greet with a holy kiss is in 2</w:t>
      </w:r>
      <w:r w:rsidRPr="00E834F4">
        <w:rPr>
          <w:vertAlign w:val="superscript"/>
        </w:rPr>
        <w:t>nd</w:t>
      </w:r>
      <w:r w:rsidRPr="00E834F4">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834F4">
        <w:rPr>
          <w:vertAlign w:val="superscript"/>
        </w:rPr>
        <w:t>st</w:t>
      </w:r>
      <w:r w:rsidRPr="00E834F4">
        <w:t xml:space="preserve"> Thessalonians 2:11. One agape love that increases and abounds is in 1</w:t>
      </w:r>
      <w:r w:rsidRPr="00E834F4">
        <w:rPr>
          <w:vertAlign w:val="superscript"/>
        </w:rPr>
        <w:t>st</w:t>
      </w:r>
      <w:r w:rsidRPr="00E834F4">
        <w:t xml:space="preserve"> Thessalonians 3:12. One of You should know how to possess His vessel in sanctification and honor is in 1</w:t>
      </w:r>
      <w:r w:rsidRPr="00E834F4">
        <w:rPr>
          <w:vertAlign w:val="superscript"/>
        </w:rPr>
        <w:t>st</w:t>
      </w:r>
      <w:r w:rsidRPr="00E834F4">
        <w:t xml:space="preserve"> Thessalonians 4:4. One agape love is taught by the Father Stephen is in 1</w:t>
      </w:r>
      <w:r w:rsidRPr="00E834F4">
        <w:rPr>
          <w:vertAlign w:val="superscript"/>
        </w:rPr>
        <w:t>st</w:t>
      </w:r>
      <w:r w:rsidRPr="00E834F4">
        <w:t xml:space="preserve"> Thessalonians 4:9. One comforted with these words is in 1</w:t>
      </w:r>
      <w:r w:rsidRPr="00E834F4">
        <w:rPr>
          <w:vertAlign w:val="superscript"/>
        </w:rPr>
        <w:t>st</w:t>
      </w:r>
      <w:r w:rsidRPr="00E834F4">
        <w:t xml:space="preserve"> Thessalonians 4:18. One edified is in 1</w:t>
      </w:r>
      <w:r w:rsidRPr="00E834F4">
        <w:rPr>
          <w:vertAlign w:val="superscript"/>
        </w:rPr>
        <w:t>st</w:t>
      </w:r>
      <w:r w:rsidRPr="00E834F4">
        <w:t xml:space="preserve"> Thessalonians 5:11. One charity abounds to all is in 2</w:t>
      </w:r>
      <w:r w:rsidRPr="00E834F4">
        <w:rPr>
          <w:vertAlign w:val="superscript"/>
        </w:rPr>
        <w:t>nd</w:t>
      </w:r>
      <w:r w:rsidRPr="00E834F4">
        <w:t xml:space="preserve"> Thessalonians 1:3. One Father Stephen &amp; One Mediator is in 1</w:t>
      </w:r>
      <w:r w:rsidRPr="00E834F4">
        <w:rPr>
          <w:vertAlign w:val="superscript"/>
        </w:rPr>
        <w:t>st</w:t>
      </w:r>
      <w:r w:rsidRPr="00E834F4">
        <w:t xml:space="preserve"> Timothy 2:5. One Wife of a Husband is in 1</w:t>
      </w:r>
      <w:r w:rsidRPr="00E834F4">
        <w:rPr>
          <w:vertAlign w:val="superscript"/>
        </w:rPr>
        <w:t>st</w:t>
      </w:r>
      <w:r w:rsidRPr="00E834F4">
        <w:t xml:space="preserve"> Timothy 3:2. One that rules well His own house is in 1</w:t>
      </w:r>
      <w:r w:rsidRPr="00E834F4">
        <w:rPr>
          <w:vertAlign w:val="superscript"/>
        </w:rPr>
        <w:t>st</w:t>
      </w:r>
      <w:r w:rsidRPr="00E834F4">
        <w:t xml:space="preserve"> Timothy 3:4. One Wife of Husbands is in 1</w:t>
      </w:r>
      <w:r w:rsidRPr="00E834F4">
        <w:rPr>
          <w:vertAlign w:val="superscript"/>
        </w:rPr>
        <w:t>st</w:t>
      </w:r>
      <w:r w:rsidRPr="00E834F4">
        <w:t xml:space="preserve"> Timothy 3:12. One Man of Wife is in 1</w:t>
      </w:r>
      <w:r w:rsidRPr="00E834F4">
        <w:rPr>
          <w:vertAlign w:val="superscript"/>
        </w:rPr>
        <w:t>st</w:t>
      </w:r>
      <w:r w:rsidRPr="00E834F4">
        <w:t xml:space="preserve"> Timothy 5:9. One without partiality is in 1</w:t>
      </w:r>
      <w:r w:rsidRPr="00E834F4">
        <w:rPr>
          <w:vertAlign w:val="superscript"/>
        </w:rPr>
        <w:t>st</w:t>
      </w:r>
      <w:r w:rsidRPr="00E834F4">
        <w:t xml:space="preserve"> Timothy 5:21. One that names the Father Stephen depart from iniquity is in 2</w:t>
      </w:r>
      <w:r w:rsidRPr="00E834F4">
        <w:rPr>
          <w:vertAlign w:val="superscript"/>
        </w:rPr>
        <w:t>nd</w:t>
      </w:r>
      <w:r w:rsidRPr="00E834F4">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834F4">
        <w:rPr>
          <w:vertAlign w:val="superscript"/>
        </w:rPr>
        <w:t>st</w:t>
      </w:r>
      <w:r w:rsidRPr="00E834F4">
        <w:t xml:space="preserve"> Peter 1:22. One mind &amp; One compassion is in 1</w:t>
      </w:r>
      <w:r w:rsidRPr="00E834F4">
        <w:rPr>
          <w:vertAlign w:val="superscript"/>
        </w:rPr>
        <w:t>st</w:t>
      </w:r>
      <w:r w:rsidRPr="00E834F4">
        <w:t xml:space="preserve"> Peter 3:8. One hospitality without grudging is in 1</w:t>
      </w:r>
      <w:r w:rsidRPr="00E834F4">
        <w:rPr>
          <w:vertAlign w:val="superscript"/>
        </w:rPr>
        <w:t>st</w:t>
      </w:r>
      <w:r w:rsidRPr="00E834F4">
        <w:t xml:space="preserve"> Peter 4:9. One to minister the same is in 1</w:t>
      </w:r>
      <w:r w:rsidRPr="00E834F4">
        <w:rPr>
          <w:vertAlign w:val="superscript"/>
        </w:rPr>
        <w:t>st</w:t>
      </w:r>
      <w:r w:rsidRPr="00E834F4">
        <w:t xml:space="preserve"> Peter 4:10. One Younger submit unto the One Elder is in 1</w:t>
      </w:r>
      <w:r w:rsidRPr="00E834F4">
        <w:rPr>
          <w:vertAlign w:val="superscript"/>
        </w:rPr>
        <w:t>st</w:t>
      </w:r>
      <w:r w:rsidRPr="00E834F4">
        <w:t xml:space="preserve"> Peter 5:5. One greet with an agape love kiss is in 1</w:t>
      </w:r>
      <w:r w:rsidRPr="00E834F4">
        <w:rPr>
          <w:vertAlign w:val="superscript"/>
        </w:rPr>
        <w:t>st</w:t>
      </w:r>
      <w:r w:rsidRPr="00E834F4">
        <w:t xml:space="preserve"> Peter 5:14. One thing not ignorant as One day with the Father Stephen as a 1,000 years and a 1,000 years as One day is in 2</w:t>
      </w:r>
      <w:r w:rsidRPr="00E834F4">
        <w:rPr>
          <w:vertAlign w:val="superscript"/>
        </w:rPr>
        <w:t>nd</w:t>
      </w:r>
      <w:r w:rsidRPr="00E834F4">
        <w:t xml:space="preserve"> Peter 3:8. One fellowship is in 1</w:t>
      </w:r>
      <w:r w:rsidRPr="00E834F4">
        <w:rPr>
          <w:vertAlign w:val="superscript"/>
        </w:rPr>
        <w:t>st</w:t>
      </w:r>
      <w:r w:rsidRPr="00E834F4">
        <w:t xml:space="preserve"> John 1:7. One wicked has been overcome is in 1</w:t>
      </w:r>
      <w:r w:rsidRPr="00E834F4">
        <w:rPr>
          <w:vertAlign w:val="superscript"/>
        </w:rPr>
        <w:t>st</w:t>
      </w:r>
      <w:r w:rsidRPr="00E834F4">
        <w:t xml:space="preserve"> John 2:13, 14. One Holy of the unction is in 1</w:t>
      </w:r>
      <w:r w:rsidRPr="00E834F4">
        <w:rPr>
          <w:vertAlign w:val="superscript"/>
        </w:rPr>
        <w:t>st</w:t>
      </w:r>
      <w:r w:rsidRPr="00E834F4">
        <w:t xml:space="preserve"> John 2:20. One that does righteousness is born of the Father Stephen is in 1</w:t>
      </w:r>
      <w:r w:rsidRPr="00E834F4">
        <w:rPr>
          <w:vertAlign w:val="superscript"/>
        </w:rPr>
        <w:t>st</w:t>
      </w:r>
      <w:r w:rsidRPr="00E834F4">
        <w:t xml:space="preserve"> John 2:29. One agape love is in 1</w:t>
      </w:r>
      <w:r w:rsidRPr="00E834F4">
        <w:rPr>
          <w:vertAlign w:val="superscript"/>
        </w:rPr>
        <w:t>st</w:t>
      </w:r>
      <w:r w:rsidRPr="00E834F4">
        <w:t xml:space="preserve"> John 3:11, 23; 4:7, 11, 12. One wicked is in 1</w:t>
      </w:r>
      <w:r w:rsidRPr="00E834F4">
        <w:rPr>
          <w:vertAlign w:val="superscript"/>
        </w:rPr>
        <w:t>st</w:t>
      </w:r>
      <w:r w:rsidRPr="00E834F4">
        <w:t xml:space="preserve"> John 3:12. One that agape loves is born of the Father Stephen is in 1</w:t>
      </w:r>
      <w:r w:rsidRPr="00E834F4">
        <w:rPr>
          <w:vertAlign w:val="superscript"/>
        </w:rPr>
        <w:t>st</w:t>
      </w:r>
      <w:r w:rsidRPr="00E834F4">
        <w:t xml:space="preserve"> John 4:7. One that agape loves Him that begat agape loves Him also that is begotten of Him is in 1</w:t>
      </w:r>
      <w:r w:rsidRPr="00E834F4">
        <w:rPr>
          <w:vertAlign w:val="superscript"/>
        </w:rPr>
        <w:t>st</w:t>
      </w:r>
      <w:r w:rsidRPr="00E834F4">
        <w:t xml:space="preserve"> John 5:1. One Witness in Heaven is in 1</w:t>
      </w:r>
      <w:r w:rsidRPr="00E834F4">
        <w:rPr>
          <w:vertAlign w:val="superscript"/>
        </w:rPr>
        <w:t>st</w:t>
      </w:r>
      <w:r w:rsidRPr="00E834F4">
        <w:t xml:space="preserve"> John 5:7. One Witness on Earth is in 1</w:t>
      </w:r>
      <w:r w:rsidRPr="00E834F4">
        <w:rPr>
          <w:vertAlign w:val="superscript"/>
        </w:rPr>
        <w:t>st</w:t>
      </w:r>
      <w:r w:rsidRPr="00E834F4">
        <w:t xml:space="preserve"> John 5:8. One untouchable by the Wicked One is in 1</w:t>
      </w:r>
      <w:r w:rsidRPr="00E834F4">
        <w:rPr>
          <w:vertAlign w:val="superscript"/>
        </w:rPr>
        <w:t>st</w:t>
      </w:r>
      <w:r w:rsidRPr="00E834F4">
        <w:t xml:space="preserve"> John 5:18. One Lord Stephen that comes with 10,000 Saintly Christian Lords which can put 200,000,000 million to flight which is 2,664,000,000,000,000,000 quintillion is in Jude 14-15. One agape love is in 2</w:t>
      </w:r>
      <w:r w:rsidRPr="00E834F4">
        <w:rPr>
          <w:vertAlign w:val="superscript"/>
        </w:rPr>
        <w:t>nd</w:t>
      </w:r>
      <w:r w:rsidRPr="00E834F4">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14:paraId="52CA6836" w14:textId="77777777" w:rsidR="00287259" w:rsidRPr="00E834F4" w:rsidRDefault="00287259" w:rsidP="00287259">
      <w:pPr>
        <w:spacing w:line="480" w:lineRule="auto"/>
        <w:jc w:val="center"/>
        <w:rPr>
          <w:b/>
        </w:rPr>
      </w:pPr>
      <w:r w:rsidRPr="00E834F4">
        <w:rPr>
          <w:b/>
        </w:rPr>
        <w:t>The Father Stephen that has no Creation</w:t>
      </w:r>
    </w:p>
    <w:p w14:paraId="3A0CC9A4" w14:textId="77777777" w:rsidR="00287259" w:rsidRPr="00E834F4" w:rsidRDefault="00287259" w:rsidP="00287259">
      <w:pPr>
        <w:spacing w:line="480" w:lineRule="auto"/>
        <w:jc w:val="both"/>
      </w:pPr>
      <w:r w:rsidRPr="00E834F4">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14:paraId="17A0733F" w14:textId="77777777" w:rsidR="00287259" w:rsidRPr="00E834F4" w:rsidRDefault="00287259" w:rsidP="00287259">
      <w:pPr>
        <w:spacing w:line="480" w:lineRule="auto"/>
        <w:jc w:val="center"/>
        <w:rPr>
          <w:b/>
        </w:rPr>
      </w:pPr>
      <w:r w:rsidRPr="00E834F4">
        <w:rPr>
          <w:b/>
        </w:rPr>
        <w:t>The Father Stephen that is only linked to His Own Creation</w:t>
      </w:r>
    </w:p>
    <w:p w14:paraId="0171E320" w14:textId="77777777" w:rsidR="00287259" w:rsidRPr="00E834F4" w:rsidRDefault="00287259" w:rsidP="00287259">
      <w:pPr>
        <w:spacing w:line="480" w:lineRule="auto"/>
        <w:jc w:val="both"/>
      </w:pPr>
      <w:r w:rsidRPr="00E834F4">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14:paraId="0922EEB0" w14:textId="77777777" w:rsidR="00287259" w:rsidRPr="00E834F4" w:rsidRDefault="00287259" w:rsidP="00287259">
      <w:pPr>
        <w:spacing w:line="480" w:lineRule="auto"/>
        <w:jc w:val="center"/>
        <w:rPr>
          <w:b/>
        </w:rPr>
      </w:pPr>
      <w:r w:rsidRPr="00E834F4">
        <w:rPr>
          <w:b/>
        </w:rPr>
        <w:t>The Father Stephen that has no Creation</w:t>
      </w:r>
    </w:p>
    <w:p w14:paraId="1C2B81ED" w14:textId="77777777" w:rsidR="00287259" w:rsidRPr="00E834F4" w:rsidRDefault="00287259" w:rsidP="00287259">
      <w:pPr>
        <w:spacing w:line="480" w:lineRule="auto"/>
        <w:jc w:val="both"/>
      </w:pPr>
      <w:r w:rsidRPr="00E834F4">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14:paraId="4C24119D" w14:textId="77777777" w:rsidR="00287259" w:rsidRPr="00E834F4" w:rsidRDefault="00287259" w:rsidP="00287259">
      <w:pPr>
        <w:spacing w:line="480" w:lineRule="auto"/>
        <w:jc w:val="center"/>
        <w:rPr>
          <w:b/>
        </w:rPr>
      </w:pPr>
      <w:r w:rsidRPr="00E834F4">
        <w:rPr>
          <w:b/>
        </w:rPr>
        <w:t>THE PV-2 (HIGHER LEVITE) IS THE NUMBER 2 POSITION</w:t>
      </w:r>
    </w:p>
    <w:p w14:paraId="1EC4922F" w14:textId="77777777" w:rsidR="00287259" w:rsidRPr="00E834F4" w:rsidRDefault="00287259" w:rsidP="00287259">
      <w:pPr>
        <w:spacing w:line="480" w:lineRule="auto"/>
        <w:jc w:val="center"/>
        <w:rPr>
          <w:b/>
        </w:rPr>
      </w:pPr>
      <w:r w:rsidRPr="00E834F4">
        <w:rPr>
          <w:b/>
        </w:rPr>
        <w:t>THE NUMBER TWO CANNOT BE BROKEN</w:t>
      </w:r>
    </w:p>
    <w:p w14:paraId="7628E4A5" w14:textId="77777777" w:rsidR="00287259" w:rsidRPr="00E834F4" w:rsidRDefault="00287259" w:rsidP="00287259">
      <w:pPr>
        <w:spacing w:line="480" w:lineRule="auto"/>
        <w:jc w:val="both"/>
      </w:pPr>
      <w:r w:rsidRPr="00E834F4">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834F4">
        <w:rPr>
          <w:vertAlign w:val="superscript"/>
        </w:rPr>
        <w:t>st</w:t>
      </w:r>
      <w:r w:rsidRPr="00E834F4">
        <w:t xml:space="preserve"> Samuel 1:2, 7 &amp; 2</w:t>
      </w:r>
      <w:r w:rsidRPr="00E834F4">
        <w:rPr>
          <w:vertAlign w:val="superscript"/>
        </w:rPr>
        <w:t>nd</w:t>
      </w:r>
      <w:r w:rsidRPr="00E834F4">
        <w:t xml:space="preserve"> Chronicles 24:3: David’s two Wives is in 1</w:t>
      </w:r>
      <w:r w:rsidRPr="00E834F4">
        <w:rPr>
          <w:vertAlign w:val="superscript"/>
        </w:rPr>
        <w:t>st</w:t>
      </w:r>
      <w:r w:rsidRPr="00E834F4">
        <w:t xml:space="preserve"> Samuel 27:3; 30:5, 18 &amp; 2</w:t>
      </w:r>
      <w:r w:rsidRPr="00E834F4">
        <w:rPr>
          <w:vertAlign w:val="superscript"/>
        </w:rPr>
        <w:t>nd</w:t>
      </w:r>
      <w:r w:rsidRPr="00E834F4">
        <w:t xml:space="preserve"> Samuel 2:2. Teams of Two: The Father Stephen’s Disciples is in Luke 10:1; 19:29; Matthew 21:1 &amp; Mark 11:1. Teams of Two: Paul and His Colleagues is in 1</w:t>
      </w:r>
      <w:r w:rsidRPr="00E834F4">
        <w:rPr>
          <w:vertAlign w:val="superscript"/>
        </w:rPr>
        <w:t>st</w:t>
      </w:r>
      <w:r w:rsidRPr="00E834F4">
        <w:t xml:space="preserve"> Corinthians 1:1; 2</w:t>
      </w:r>
      <w:r w:rsidRPr="00E834F4">
        <w:rPr>
          <w:vertAlign w:val="superscript"/>
        </w:rPr>
        <w:t>nd</w:t>
      </w:r>
      <w:r w:rsidRPr="00E834F4">
        <w:t xml:space="preserve"> Corinthians 1;1; Philippians 1:1; Colossians 1:1 &amp; Acts 13:42-50; 14:1-3; 15:12, 22; 16:19-40; 17:10. Two Tablets of the 10 Commandments is in Exodus 31:18; 34:29; Deuteronomy 9:15, 17; 10:3 &amp; 2</w:t>
      </w:r>
      <w:r w:rsidRPr="00E834F4">
        <w:rPr>
          <w:vertAlign w:val="superscript"/>
        </w:rPr>
        <w:t>nd</w:t>
      </w:r>
      <w:r w:rsidRPr="00E834F4">
        <w:t xml:space="preserve"> Chronicles 5:10. Two Cherubim is in Exodus 25:18, 22; 37:7; Numbers 7:89 &amp; 1</w:t>
      </w:r>
      <w:r w:rsidRPr="00E834F4">
        <w:rPr>
          <w:vertAlign w:val="superscript"/>
        </w:rPr>
        <w:t>st</w:t>
      </w:r>
      <w:r w:rsidRPr="00E834F4">
        <w:t xml:space="preserve"> Kings 6:25. Two provinces is in 2</w:t>
      </w:r>
      <w:r w:rsidRPr="00E834F4">
        <w:rPr>
          <w:vertAlign w:val="superscript"/>
        </w:rPr>
        <w:t>nd</w:t>
      </w:r>
      <w:r w:rsidRPr="00E834F4">
        <w:t xml:space="preserve"> Esdras 1:11. Two judged is in 2</w:t>
      </w:r>
      <w:r w:rsidRPr="00E834F4">
        <w:rPr>
          <w:vertAlign w:val="superscript"/>
        </w:rPr>
        <w:t>nd</w:t>
      </w:r>
      <w:r w:rsidRPr="00E834F4">
        <w:t xml:space="preserve"> Esdras 4:18. Two Living Creatures is in 2</w:t>
      </w:r>
      <w:r w:rsidRPr="00E834F4">
        <w:rPr>
          <w:vertAlign w:val="superscript"/>
        </w:rPr>
        <w:t>nd</w:t>
      </w:r>
      <w:r w:rsidRPr="00E834F4">
        <w:t xml:space="preserve"> Esdras 6:49. Two little feathers is in 2</w:t>
      </w:r>
      <w:r w:rsidRPr="00E834F4">
        <w:rPr>
          <w:vertAlign w:val="superscript"/>
        </w:rPr>
        <w:t>nd</w:t>
      </w:r>
      <w:r w:rsidRPr="00E834F4">
        <w:t xml:space="preserve"> Esdras 11:22, 24, 31; 12:29. Two heads is in 2</w:t>
      </w:r>
      <w:r w:rsidRPr="00E834F4">
        <w:rPr>
          <w:vertAlign w:val="superscript"/>
        </w:rPr>
        <w:t>nd</w:t>
      </w:r>
      <w:r w:rsidRPr="00E834F4">
        <w:t xml:space="preserve"> Esdras 11:29, 30, 34; 12:2, 21, 27. Two hours of great pain is in 2</w:t>
      </w:r>
      <w:r w:rsidRPr="00E834F4">
        <w:rPr>
          <w:vertAlign w:val="superscript"/>
        </w:rPr>
        <w:t>nd</w:t>
      </w:r>
      <w:r w:rsidRPr="00E834F4">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834F4">
        <w:rPr>
          <w:vertAlign w:val="superscript"/>
        </w:rPr>
        <w:t>st</w:t>
      </w:r>
      <w:r w:rsidRPr="00E834F4">
        <w:t xml:space="preserve"> Maccabees 1:16. Two years of tribute is in 1</w:t>
      </w:r>
      <w:r w:rsidRPr="00E834F4">
        <w:rPr>
          <w:vertAlign w:val="superscript"/>
        </w:rPr>
        <w:t>st</w:t>
      </w:r>
      <w:r w:rsidRPr="00E834F4">
        <w:t xml:space="preserve"> Maccabees 1:29. Two parts of the host is in 1</w:t>
      </w:r>
      <w:r w:rsidRPr="00E834F4">
        <w:rPr>
          <w:vertAlign w:val="superscript"/>
        </w:rPr>
        <w:t>st</w:t>
      </w:r>
      <w:r w:rsidRPr="00E834F4">
        <w:t xml:space="preserve"> Maccabees 1:38. Two troops is in 1</w:t>
      </w:r>
      <w:r w:rsidRPr="00E834F4">
        <w:rPr>
          <w:vertAlign w:val="superscript"/>
        </w:rPr>
        <w:t>st</w:t>
      </w:r>
      <w:r w:rsidRPr="00E834F4">
        <w:t xml:space="preserve"> Maccabees 9:11. Two crowns is in 1</w:t>
      </w:r>
      <w:r w:rsidRPr="00E834F4">
        <w:rPr>
          <w:vertAlign w:val="superscript"/>
        </w:rPr>
        <w:t>st</w:t>
      </w:r>
      <w:r w:rsidRPr="00E834F4">
        <w:t xml:space="preserve"> Maccabees 11:13. Two hostages is in 1</w:t>
      </w:r>
      <w:r w:rsidRPr="00E834F4">
        <w:rPr>
          <w:vertAlign w:val="superscript"/>
        </w:rPr>
        <w:t>st</w:t>
      </w:r>
      <w:r w:rsidRPr="00E834F4">
        <w:t xml:space="preserve"> Maccabees 13:16. Two Eldest Sons is in 1</w:t>
      </w:r>
      <w:r w:rsidRPr="00E834F4">
        <w:rPr>
          <w:vertAlign w:val="superscript"/>
        </w:rPr>
        <w:t>st</w:t>
      </w:r>
      <w:r w:rsidRPr="00E834F4">
        <w:t xml:space="preserve"> Maccabees 16:2. Two Young Men is in 2</w:t>
      </w:r>
      <w:r w:rsidRPr="00E834F4">
        <w:rPr>
          <w:vertAlign w:val="superscript"/>
        </w:rPr>
        <w:t>nd</w:t>
      </w:r>
      <w:r w:rsidRPr="00E834F4">
        <w:t xml:space="preserve"> Maccabees 3:26 &amp; Genesis 22:3. Two Women is in 2</w:t>
      </w:r>
      <w:r w:rsidRPr="00E834F4">
        <w:rPr>
          <w:vertAlign w:val="superscript"/>
        </w:rPr>
        <w:t>nd</w:t>
      </w:r>
      <w:r w:rsidRPr="00E834F4">
        <w:t xml:space="preserve"> Maccabees 6:10. Two castles is in 2</w:t>
      </w:r>
      <w:r w:rsidRPr="00E834F4">
        <w:rPr>
          <w:vertAlign w:val="superscript"/>
        </w:rPr>
        <w:t>nd</w:t>
      </w:r>
      <w:r w:rsidRPr="00E834F4">
        <w:t xml:space="preserve"> Maccabees 10:18, 22. Two holds is in 2</w:t>
      </w:r>
      <w:r w:rsidRPr="00E834F4">
        <w:rPr>
          <w:vertAlign w:val="superscript"/>
        </w:rPr>
        <w:t>nd</w:t>
      </w:r>
      <w:r w:rsidRPr="00E834F4">
        <w:t xml:space="preserve"> Maccabees 10:23. Two furlongs is in 2</w:t>
      </w:r>
      <w:r w:rsidRPr="00E834F4">
        <w:rPr>
          <w:vertAlign w:val="superscript"/>
        </w:rPr>
        <w:t>nd</w:t>
      </w:r>
      <w:r w:rsidRPr="00E834F4">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834F4">
        <w:rPr>
          <w:vertAlign w:val="superscript"/>
        </w:rPr>
        <w:t>st</w:t>
      </w:r>
      <w:r w:rsidRPr="00E834F4">
        <w:t xml:space="preserve"> Samuel 1:3, 34; 2</w:t>
      </w:r>
      <w:r w:rsidRPr="00E834F4">
        <w:rPr>
          <w:vertAlign w:val="superscript"/>
        </w:rPr>
        <w:t>nd</w:t>
      </w:r>
      <w:r w:rsidRPr="00E834F4">
        <w:t xml:space="preserve"> Samuel 14:6 &amp; 1</w:t>
      </w:r>
      <w:r w:rsidRPr="00E834F4">
        <w:rPr>
          <w:vertAlign w:val="superscript"/>
        </w:rPr>
        <w:t>st</w:t>
      </w:r>
      <w:r w:rsidRPr="00E834F4">
        <w:t xml:space="preserve"> Chronicles 1:19. Two Daughters in Law is in Ruth 1:7, 8. Two Angels is in Genesis 19:1. Two Daughters is in Genesis 19:8, 15, 16, 30; 29:16; 31:41 &amp; 1</w:t>
      </w:r>
      <w:r w:rsidRPr="00E834F4">
        <w:rPr>
          <w:vertAlign w:val="superscript"/>
        </w:rPr>
        <w:t>st</w:t>
      </w:r>
      <w:r w:rsidRPr="00E834F4">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834F4">
        <w:rPr>
          <w:vertAlign w:val="superscript"/>
        </w:rPr>
        <w:t>st</w:t>
      </w:r>
      <w:r w:rsidRPr="00E834F4">
        <w:t xml:space="preserve"> Kings 18:23. Two tables is in Exodus 31:18; 32:15; 34:1, 4, 29; Deuteronomy 4:13; 5:22; 9:10, 11, 15; 10:1, 3; 1</w:t>
      </w:r>
      <w:r w:rsidRPr="00E834F4">
        <w:rPr>
          <w:vertAlign w:val="superscript"/>
        </w:rPr>
        <w:t>st</w:t>
      </w:r>
      <w:r w:rsidRPr="00E834F4">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834F4">
        <w:rPr>
          <w:vertAlign w:val="superscript"/>
        </w:rPr>
        <w:t>st</w:t>
      </w:r>
      <w:r w:rsidRPr="00E834F4">
        <w:t xml:space="preserve"> Samuel 6:7, 10. Two loaves of bread is in 1</w:t>
      </w:r>
      <w:r w:rsidRPr="00E834F4">
        <w:rPr>
          <w:vertAlign w:val="superscript"/>
        </w:rPr>
        <w:t>st</w:t>
      </w:r>
      <w:r w:rsidRPr="00E834F4">
        <w:t xml:space="preserve"> Samuel 10:4. Two bottles of wine is in 1</w:t>
      </w:r>
      <w:r w:rsidRPr="00E834F4">
        <w:rPr>
          <w:vertAlign w:val="superscript"/>
        </w:rPr>
        <w:t>st</w:t>
      </w:r>
      <w:r w:rsidRPr="00E834F4">
        <w:t xml:space="preserve"> Samuel 25:18. Two clusters of raisins is in 1</w:t>
      </w:r>
      <w:r w:rsidRPr="00E834F4">
        <w:rPr>
          <w:vertAlign w:val="superscript"/>
        </w:rPr>
        <w:t>st</w:t>
      </w:r>
      <w:r w:rsidRPr="00E834F4">
        <w:t xml:space="preserve"> Samuel 30:12. Two lines is in 2</w:t>
      </w:r>
      <w:r w:rsidRPr="00E834F4">
        <w:rPr>
          <w:vertAlign w:val="superscript"/>
        </w:rPr>
        <w:t>nd</w:t>
      </w:r>
      <w:r w:rsidRPr="00E834F4">
        <w:t xml:space="preserve"> Samuel 8:2. Two Asses Saddled is in 2</w:t>
      </w:r>
      <w:r w:rsidRPr="00E834F4">
        <w:rPr>
          <w:vertAlign w:val="superscript"/>
        </w:rPr>
        <w:t>nd</w:t>
      </w:r>
      <w:r w:rsidRPr="00E834F4">
        <w:t xml:space="preserve"> Samuel 16:1. Two gates is in 2</w:t>
      </w:r>
      <w:r w:rsidRPr="00E834F4">
        <w:rPr>
          <w:vertAlign w:val="superscript"/>
        </w:rPr>
        <w:t>nd</w:t>
      </w:r>
      <w:r w:rsidRPr="00E834F4">
        <w:t xml:space="preserve"> Samuel 18:24. Two Lion like Men is in 2</w:t>
      </w:r>
      <w:r w:rsidRPr="00E834F4">
        <w:rPr>
          <w:vertAlign w:val="superscript"/>
        </w:rPr>
        <w:t>nd</w:t>
      </w:r>
      <w:r w:rsidRPr="00E834F4">
        <w:t xml:space="preserve"> Samuel 23:20 &amp; 1</w:t>
      </w:r>
      <w:r w:rsidRPr="00E834F4">
        <w:rPr>
          <w:vertAlign w:val="superscript"/>
        </w:rPr>
        <w:t>st</w:t>
      </w:r>
      <w:r w:rsidRPr="00E834F4">
        <w:t xml:space="preserve"> Chronicles 11:22. Two Captains is in 1</w:t>
      </w:r>
      <w:r w:rsidRPr="00E834F4">
        <w:rPr>
          <w:vertAlign w:val="superscript"/>
        </w:rPr>
        <w:t>st</w:t>
      </w:r>
      <w:r w:rsidRPr="00E834F4">
        <w:t xml:space="preserve"> Kings 2:5; 22:31; 2</w:t>
      </w:r>
      <w:r w:rsidRPr="00E834F4">
        <w:rPr>
          <w:vertAlign w:val="superscript"/>
        </w:rPr>
        <w:t>nd</w:t>
      </w:r>
      <w:r w:rsidRPr="00E834F4">
        <w:t xml:space="preserve"> Kings 1:14 &amp; 1</w:t>
      </w:r>
      <w:r w:rsidRPr="00E834F4">
        <w:rPr>
          <w:vertAlign w:val="superscript"/>
        </w:rPr>
        <w:t>st</w:t>
      </w:r>
      <w:r w:rsidRPr="00E834F4">
        <w:t xml:space="preserve"> Chronicles 12:28. Two Women is in 1</w:t>
      </w:r>
      <w:r w:rsidRPr="00E834F4">
        <w:rPr>
          <w:vertAlign w:val="superscript"/>
        </w:rPr>
        <w:t>st</w:t>
      </w:r>
      <w:r w:rsidRPr="00E834F4">
        <w:t xml:space="preserve"> Kings 3:16 &amp; Ezekiel 23:2. Two doors &amp; leaves is in 1</w:t>
      </w:r>
      <w:r w:rsidRPr="00E834F4">
        <w:rPr>
          <w:vertAlign w:val="superscript"/>
        </w:rPr>
        <w:t>st</w:t>
      </w:r>
      <w:r w:rsidRPr="00E834F4">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834F4">
        <w:rPr>
          <w:vertAlign w:val="superscript"/>
        </w:rPr>
        <w:t>st</w:t>
      </w:r>
      <w:r w:rsidRPr="00E834F4">
        <w:t xml:space="preserve"> Kings 7:15, 20, 41. Two legs is in Amos3:12. Two chapiters (pommels) is in 1</w:t>
      </w:r>
      <w:r w:rsidRPr="00E834F4">
        <w:rPr>
          <w:vertAlign w:val="superscript"/>
        </w:rPr>
        <w:t>st</w:t>
      </w:r>
      <w:r w:rsidRPr="00E834F4">
        <w:t xml:space="preserve"> Kings 7:16. Two rows of the network is in 1</w:t>
      </w:r>
      <w:r w:rsidRPr="00E834F4">
        <w:rPr>
          <w:vertAlign w:val="superscript"/>
        </w:rPr>
        <w:t>st</w:t>
      </w:r>
      <w:r w:rsidRPr="00E834F4">
        <w:t xml:space="preserve"> Kings 7:18, 24, 42. Two bowls is in 1</w:t>
      </w:r>
      <w:r w:rsidRPr="00E834F4">
        <w:rPr>
          <w:vertAlign w:val="superscript"/>
        </w:rPr>
        <w:t>st</w:t>
      </w:r>
      <w:r w:rsidRPr="00E834F4">
        <w:t xml:space="preserve"> Kings 7:41, 42. Two networks (wreaths) is in 1</w:t>
      </w:r>
      <w:r w:rsidRPr="00E834F4">
        <w:rPr>
          <w:vertAlign w:val="superscript"/>
        </w:rPr>
        <w:t>st</w:t>
      </w:r>
      <w:r w:rsidRPr="00E834F4">
        <w:t xml:space="preserve"> Kings 7:41, 42. Two wings is in 1</w:t>
      </w:r>
      <w:r w:rsidRPr="00E834F4">
        <w:rPr>
          <w:vertAlign w:val="superscript"/>
        </w:rPr>
        <w:t>st</w:t>
      </w:r>
      <w:r w:rsidRPr="00E834F4">
        <w:t xml:space="preserve"> Kings 8:7. Two houses is in 1</w:t>
      </w:r>
      <w:r w:rsidRPr="00E834F4">
        <w:rPr>
          <w:vertAlign w:val="superscript"/>
        </w:rPr>
        <w:t>st</w:t>
      </w:r>
      <w:r w:rsidRPr="00E834F4">
        <w:t xml:space="preserve"> Kings 9:10. Two lions is in 1</w:t>
      </w:r>
      <w:r w:rsidRPr="00E834F4">
        <w:rPr>
          <w:vertAlign w:val="superscript"/>
        </w:rPr>
        <w:t>st</w:t>
      </w:r>
      <w:r w:rsidRPr="00E834F4">
        <w:t xml:space="preserve"> Kings 10:19. Two calves is in 1</w:t>
      </w:r>
      <w:r w:rsidRPr="00E834F4">
        <w:rPr>
          <w:vertAlign w:val="superscript"/>
        </w:rPr>
        <w:t>st</w:t>
      </w:r>
      <w:r w:rsidRPr="00E834F4">
        <w:t xml:space="preserve"> Kings 12:28 &amp; 2</w:t>
      </w:r>
      <w:r w:rsidRPr="00E834F4">
        <w:rPr>
          <w:vertAlign w:val="superscript"/>
        </w:rPr>
        <w:t>nd</w:t>
      </w:r>
      <w:r w:rsidRPr="00E834F4">
        <w:t xml:space="preserve"> Kings 17:16. Two talents ($768,000.00 for silver &amp; $11,520,000.00 million for gold) is in 1</w:t>
      </w:r>
      <w:r w:rsidRPr="00E834F4">
        <w:rPr>
          <w:vertAlign w:val="superscript"/>
        </w:rPr>
        <w:t>st</w:t>
      </w:r>
      <w:r w:rsidRPr="00E834F4">
        <w:t xml:space="preserve"> Kings 16:24. Two opinions is in 1</w:t>
      </w:r>
      <w:r w:rsidRPr="00E834F4">
        <w:rPr>
          <w:vertAlign w:val="superscript"/>
        </w:rPr>
        <w:t>st</w:t>
      </w:r>
      <w:r w:rsidRPr="00E834F4">
        <w:t xml:space="preserve"> Kings 18:21. Two measures of seed is in 1</w:t>
      </w:r>
      <w:r w:rsidRPr="00E834F4">
        <w:rPr>
          <w:vertAlign w:val="superscript"/>
        </w:rPr>
        <w:t>st</w:t>
      </w:r>
      <w:r w:rsidRPr="00E834F4">
        <w:t xml:space="preserve"> Kings 18:32. Two little flocks is in 1</w:t>
      </w:r>
      <w:r w:rsidRPr="00E834F4">
        <w:rPr>
          <w:vertAlign w:val="superscript"/>
        </w:rPr>
        <w:t>st</w:t>
      </w:r>
      <w:r w:rsidRPr="00E834F4">
        <w:t xml:space="preserve"> Kings 20:27. Two she bears is in 2</w:t>
      </w:r>
      <w:r w:rsidRPr="00E834F4">
        <w:rPr>
          <w:vertAlign w:val="superscript"/>
        </w:rPr>
        <w:t>nd</w:t>
      </w:r>
      <w:r w:rsidRPr="00E834F4">
        <w:t xml:space="preserve"> Kings 2:24. Two mules is in 2</w:t>
      </w:r>
      <w:r w:rsidRPr="00E834F4">
        <w:rPr>
          <w:vertAlign w:val="superscript"/>
        </w:rPr>
        <w:t>nd</w:t>
      </w:r>
      <w:r w:rsidRPr="00E834F4">
        <w:t xml:space="preserve"> Kings 5:17. Two Young Men is in 2</w:t>
      </w:r>
      <w:r w:rsidRPr="00E834F4">
        <w:rPr>
          <w:vertAlign w:val="superscript"/>
        </w:rPr>
        <w:t>nd</w:t>
      </w:r>
      <w:r w:rsidRPr="00E834F4">
        <w:t xml:space="preserve"> Kings 5:22. Two changes of garments is in 2</w:t>
      </w:r>
      <w:r w:rsidRPr="00E834F4">
        <w:rPr>
          <w:vertAlign w:val="superscript"/>
        </w:rPr>
        <w:t>nd</w:t>
      </w:r>
      <w:r w:rsidRPr="00E834F4">
        <w:t xml:space="preserve"> Kings 5:22, 23. Two talents ($768,000.00 for silver &amp; $11,520,000.00 million for gold) &amp; bags is in 2</w:t>
      </w:r>
      <w:r w:rsidRPr="00E834F4">
        <w:rPr>
          <w:vertAlign w:val="superscript"/>
        </w:rPr>
        <w:t>nd</w:t>
      </w:r>
      <w:r w:rsidRPr="00E834F4">
        <w:t xml:space="preserve"> Kings 5:23. Two measures of barley is in 2</w:t>
      </w:r>
      <w:r w:rsidRPr="00E834F4">
        <w:rPr>
          <w:vertAlign w:val="superscript"/>
        </w:rPr>
        <w:t>nd</w:t>
      </w:r>
      <w:r w:rsidRPr="00E834F4">
        <w:t xml:space="preserve"> Kings 7:1, 16, 18. Two chariot horses is in 2</w:t>
      </w:r>
      <w:r w:rsidRPr="00E834F4">
        <w:rPr>
          <w:vertAlign w:val="superscript"/>
        </w:rPr>
        <w:t>nd</w:t>
      </w:r>
      <w:r w:rsidRPr="00E834F4">
        <w:t xml:space="preserve"> Kings 7:14. Two Eunuchs is in 2</w:t>
      </w:r>
      <w:r w:rsidRPr="00E834F4">
        <w:rPr>
          <w:vertAlign w:val="superscript"/>
        </w:rPr>
        <w:t>nd</w:t>
      </w:r>
      <w:r w:rsidRPr="00E834F4">
        <w:t xml:space="preserve"> Kings 9:32. Two heaps is in 2</w:t>
      </w:r>
      <w:r w:rsidRPr="00E834F4">
        <w:rPr>
          <w:vertAlign w:val="superscript"/>
        </w:rPr>
        <w:t>nd</w:t>
      </w:r>
      <w:r w:rsidRPr="00E834F4">
        <w:t xml:space="preserve"> Kings 10:8. Two courts is in 2</w:t>
      </w:r>
      <w:r w:rsidRPr="00E834F4">
        <w:rPr>
          <w:vertAlign w:val="superscript"/>
        </w:rPr>
        <w:t>nd</w:t>
      </w:r>
      <w:r w:rsidRPr="00E834F4">
        <w:t xml:space="preserve"> Kings 21:5; 23:12 &amp; 2</w:t>
      </w:r>
      <w:r w:rsidRPr="00E834F4">
        <w:rPr>
          <w:vertAlign w:val="superscript"/>
        </w:rPr>
        <w:t>nd</w:t>
      </w:r>
      <w:r w:rsidRPr="00E834F4">
        <w:t xml:space="preserve"> Chronicles 33:5. Two walls is in 2</w:t>
      </w:r>
      <w:r w:rsidRPr="00E834F4">
        <w:rPr>
          <w:vertAlign w:val="superscript"/>
        </w:rPr>
        <w:t>nd</w:t>
      </w:r>
      <w:r w:rsidRPr="00E834F4">
        <w:t xml:space="preserve"> Kings 25:4. Two pillars is in 2</w:t>
      </w:r>
      <w:r w:rsidRPr="00E834F4">
        <w:rPr>
          <w:vertAlign w:val="superscript"/>
        </w:rPr>
        <w:t>nd</w:t>
      </w:r>
      <w:r w:rsidRPr="00E834F4">
        <w:t xml:space="preserve"> Kings 25:16; 2</w:t>
      </w:r>
      <w:r w:rsidRPr="00E834F4">
        <w:rPr>
          <w:vertAlign w:val="superscript"/>
        </w:rPr>
        <w:t>nd</w:t>
      </w:r>
      <w:r w:rsidRPr="00E834F4">
        <w:t xml:space="preserve"> Chronicles 3:15; 4:12 &amp; Jeremiah 52:20. Two rows of oxen is in 2</w:t>
      </w:r>
      <w:r w:rsidRPr="00E834F4">
        <w:rPr>
          <w:vertAlign w:val="superscript"/>
        </w:rPr>
        <w:t>nd</w:t>
      </w:r>
      <w:r w:rsidRPr="00E834F4">
        <w:t xml:space="preserve"> Chronicles 4:3. Two wreaths (networks) is in 2</w:t>
      </w:r>
      <w:r w:rsidRPr="00E834F4">
        <w:rPr>
          <w:vertAlign w:val="superscript"/>
        </w:rPr>
        <w:t>nd</w:t>
      </w:r>
      <w:r w:rsidRPr="00E834F4">
        <w:t xml:space="preserve"> Chronicles 4:12, 13. Two pommels (chapiters) is in 2</w:t>
      </w:r>
      <w:r w:rsidRPr="00E834F4">
        <w:rPr>
          <w:vertAlign w:val="superscript"/>
        </w:rPr>
        <w:t>nd</w:t>
      </w:r>
      <w:r w:rsidRPr="00E834F4">
        <w:t xml:space="preserve"> Chronicles 4:12, 13. Two rows of pomegranates is in 2</w:t>
      </w:r>
      <w:r w:rsidRPr="00E834F4">
        <w:rPr>
          <w:vertAlign w:val="superscript"/>
        </w:rPr>
        <w:t>nd</w:t>
      </w:r>
      <w:r w:rsidRPr="00E834F4">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834F4">
        <w:rPr>
          <w:vertAlign w:val="superscript"/>
        </w:rPr>
        <w:t>st</w:t>
      </w:r>
      <w:r w:rsidRPr="00E834F4">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834F4">
        <w:rPr>
          <w:vertAlign w:val="superscript"/>
        </w:rPr>
        <w:t>st</w:t>
      </w:r>
      <w:r w:rsidRPr="00E834F4">
        <w:t xml:space="preserve"> Corinthians 6:16 &amp; Ephesians 5:31. Two by course is in 1</w:t>
      </w:r>
      <w:r w:rsidRPr="00E834F4">
        <w:rPr>
          <w:vertAlign w:val="superscript"/>
        </w:rPr>
        <w:t>st</w:t>
      </w:r>
      <w:r w:rsidRPr="00E834F4">
        <w:t xml:space="preserve"> Corinthians 14:27. Two Prophets is in 1</w:t>
      </w:r>
      <w:r w:rsidRPr="00E834F4">
        <w:rPr>
          <w:vertAlign w:val="superscript"/>
        </w:rPr>
        <w:t>st</w:t>
      </w:r>
      <w:r w:rsidRPr="00E834F4">
        <w:t xml:space="preserve"> Corinthians 14:29. Two covenants is in Galatians 4:24. Two between Heaven and Earth is in Philippians 1:23. Two Witnesses to an Elder is in 1</w:t>
      </w:r>
      <w:r w:rsidRPr="00E834F4">
        <w:rPr>
          <w:vertAlign w:val="superscript"/>
        </w:rPr>
        <w:t>st</w:t>
      </w:r>
      <w:r w:rsidRPr="00E834F4">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14:paraId="19D88A66" w14:textId="77777777" w:rsidR="00287259" w:rsidRPr="00E834F4" w:rsidRDefault="00287259" w:rsidP="00287259">
      <w:pPr>
        <w:spacing w:line="480" w:lineRule="auto"/>
        <w:jc w:val="center"/>
        <w:rPr>
          <w:b/>
        </w:rPr>
      </w:pPr>
      <w:r w:rsidRPr="00E834F4">
        <w:rPr>
          <w:b/>
        </w:rPr>
        <w:t>THE PFC (HIGHER LEVITE) IS THE NUMBER 3 POSITION</w:t>
      </w:r>
    </w:p>
    <w:p w14:paraId="234239A8" w14:textId="77777777" w:rsidR="00287259" w:rsidRPr="00E834F4" w:rsidRDefault="00287259" w:rsidP="00287259">
      <w:pPr>
        <w:spacing w:line="480" w:lineRule="auto"/>
        <w:jc w:val="center"/>
        <w:rPr>
          <w:b/>
        </w:rPr>
      </w:pPr>
      <w:r w:rsidRPr="00E834F4">
        <w:rPr>
          <w:b/>
        </w:rPr>
        <w:t>THE NUMBER THREE CANNOT BE BROKEN</w:t>
      </w:r>
    </w:p>
    <w:p w14:paraId="3EAAAA43" w14:textId="77777777" w:rsidR="00287259" w:rsidRPr="00E834F4" w:rsidRDefault="00287259" w:rsidP="00287259">
      <w:pPr>
        <w:spacing w:line="480" w:lineRule="auto"/>
        <w:jc w:val="both"/>
      </w:pPr>
      <w:r w:rsidRPr="00E834F4">
        <w:t>The Number 3 represents as a company to the completion &amp; perfection of the Doctrine of the Trinity as the Innumerable-fold Witness and also periods of Divine Activity in the Holy Bible. The Trinity is in Matthew 28:29; John 14:26; 15:26; 1</w:t>
      </w:r>
      <w:r w:rsidRPr="00E834F4">
        <w:rPr>
          <w:vertAlign w:val="superscript"/>
        </w:rPr>
        <w:t>st</w:t>
      </w:r>
      <w:r w:rsidRPr="00E834F4">
        <w:t xml:space="preserve"> Corinthians 12:4-6 &amp; 1</w:t>
      </w:r>
      <w:r w:rsidRPr="00E834F4">
        <w:rPr>
          <w:vertAlign w:val="superscript"/>
        </w:rPr>
        <w:t>st</w:t>
      </w:r>
      <w:r w:rsidRPr="00E834F4">
        <w:t xml:space="preserve"> Peter 1:2. The triad of faith, hope and agape love is in 1</w:t>
      </w:r>
      <w:r w:rsidRPr="00E834F4">
        <w:rPr>
          <w:vertAlign w:val="superscript"/>
        </w:rPr>
        <w:t>st</w:t>
      </w:r>
      <w:r w:rsidRPr="00E834F4">
        <w:t xml:space="preserve"> Corinthians 13:13 &amp; 1</w:t>
      </w:r>
      <w:r w:rsidRPr="00E834F4">
        <w:rPr>
          <w:vertAlign w:val="superscript"/>
        </w:rPr>
        <w:t>st</w:t>
      </w:r>
      <w:r w:rsidRPr="00E834F4">
        <w:t xml:space="preserve"> Thessalonians 1:3. Three days is in Genesis 30:36; 40:12-22; Exodus 3:18; 10:22; Numbers 10:33; Judges 14:14; 1</w:t>
      </w:r>
      <w:r w:rsidRPr="00E834F4">
        <w:rPr>
          <w:vertAlign w:val="superscript"/>
        </w:rPr>
        <w:t>st</w:t>
      </w:r>
      <w:r w:rsidRPr="00E834F4">
        <w:t xml:space="preserve"> Kings 12:5; 2</w:t>
      </w:r>
      <w:r w:rsidRPr="00E834F4">
        <w:rPr>
          <w:vertAlign w:val="superscript"/>
        </w:rPr>
        <w:t>nd</w:t>
      </w:r>
      <w:r w:rsidRPr="00E834F4">
        <w:t xml:space="preserve"> Chronicles 10:5. Jesus Christ was raised after three days is in Matthew 16:21; 20:19; 27:63-64; Mark 8:31; 9:31; 10:34; 1</w:t>
      </w:r>
      <w:r w:rsidRPr="00E834F4">
        <w:rPr>
          <w:vertAlign w:val="superscript"/>
        </w:rPr>
        <w:t>st</w:t>
      </w:r>
      <w:r w:rsidRPr="00E834F4">
        <w:t xml:space="preserve"> Corinthians 15:3-4; Luke 9:22; 18:33; 24:7, 21, 46 &amp; Acts 10:40. Jonah’s three days is in Jonah 1:17; Matthew 12:39-40; 16:4 &amp; Luke 11:29-30. Three Brothers: Shem, Ham &amp; Japheth is in Genesis 6:10; 7:13; 9:19. Other Brothers is in 1</w:t>
      </w:r>
      <w:r w:rsidRPr="00E834F4">
        <w:rPr>
          <w:vertAlign w:val="superscript"/>
        </w:rPr>
        <w:t>st</w:t>
      </w:r>
      <w:r w:rsidRPr="00E834F4">
        <w:t xml:space="preserve"> Samuel 2:21; 31:6; 1</w:t>
      </w:r>
      <w:r w:rsidRPr="00E834F4">
        <w:rPr>
          <w:vertAlign w:val="superscript"/>
        </w:rPr>
        <w:t>st</w:t>
      </w:r>
      <w:r w:rsidRPr="00E834F4">
        <w:t xml:space="preserve"> Chronicles 10:6 &amp; 2</w:t>
      </w:r>
      <w:r w:rsidRPr="00E834F4">
        <w:rPr>
          <w:vertAlign w:val="superscript"/>
        </w:rPr>
        <w:t>nd</w:t>
      </w:r>
      <w:r w:rsidRPr="00E834F4">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834F4">
        <w:rPr>
          <w:vertAlign w:val="superscript"/>
        </w:rPr>
        <w:t>nd</w:t>
      </w:r>
      <w:r w:rsidRPr="00E834F4">
        <w:t xml:space="preserve"> Samuel 23:8-12, 13-23 &amp; 1</w:t>
      </w:r>
      <w:r w:rsidRPr="00E834F4">
        <w:rPr>
          <w:vertAlign w:val="superscript"/>
        </w:rPr>
        <w:t>st</w:t>
      </w:r>
      <w:r w:rsidRPr="00E834F4">
        <w:t xml:space="preserve"> Chronicles 11:15-25. Three Annual Festivals is in Exodus 23:14, 17; 34:23-24; Deuteronomy 16:16; 1</w:t>
      </w:r>
      <w:r w:rsidRPr="00E834F4">
        <w:rPr>
          <w:vertAlign w:val="superscript"/>
        </w:rPr>
        <w:t>st</w:t>
      </w:r>
      <w:r w:rsidRPr="00E834F4">
        <w:t xml:space="preserve"> Kings 9:25 &amp; 2</w:t>
      </w:r>
      <w:r w:rsidRPr="00E834F4">
        <w:rPr>
          <w:vertAlign w:val="superscript"/>
        </w:rPr>
        <w:t>nd</w:t>
      </w:r>
      <w:r w:rsidRPr="00E834F4">
        <w:t xml:space="preserve"> Chronicles 8:13. The Three and a Half is in Daniel 7:25; 12:7 &amp; Revelation 11:2; 12:6; 13:5. Three things that’s make angry is in Sirach 26:28. Three Young Men is in 1</w:t>
      </w:r>
      <w:r w:rsidRPr="00E834F4">
        <w:rPr>
          <w:vertAlign w:val="superscript"/>
        </w:rPr>
        <w:t>st</w:t>
      </w:r>
      <w:r w:rsidRPr="00E834F4">
        <w:t xml:space="preserve"> Esdras 3:4. Three sorts of Men is in Sirach 23:18. Three rows of stones is in 1</w:t>
      </w:r>
      <w:r w:rsidRPr="00E834F4">
        <w:rPr>
          <w:vertAlign w:val="superscript"/>
        </w:rPr>
        <w:t>st</w:t>
      </w:r>
      <w:r w:rsidRPr="00E834F4">
        <w:t xml:space="preserve"> Esdras 6:25. Three ways &amp; similitudes is in 2</w:t>
      </w:r>
      <w:r w:rsidRPr="00E834F4">
        <w:rPr>
          <w:vertAlign w:val="superscript"/>
        </w:rPr>
        <w:t>nd</w:t>
      </w:r>
      <w:r w:rsidRPr="00E834F4">
        <w:t xml:space="preserve"> Esdras 4:3. Three months in birth is in 2</w:t>
      </w:r>
      <w:r w:rsidRPr="00E834F4">
        <w:rPr>
          <w:vertAlign w:val="superscript"/>
        </w:rPr>
        <w:t>nd</w:t>
      </w:r>
      <w:r w:rsidRPr="00E834F4">
        <w:t xml:space="preserve"> Esdras 6:21. Three heads is in 2</w:t>
      </w:r>
      <w:r w:rsidRPr="00E834F4">
        <w:rPr>
          <w:vertAlign w:val="superscript"/>
        </w:rPr>
        <w:t>nd</w:t>
      </w:r>
      <w:r w:rsidRPr="00E834F4">
        <w:t xml:space="preserve"> Esdras 11:1, 23; 12:22. Three Kingdoms is in 2</w:t>
      </w:r>
      <w:r w:rsidRPr="00E834F4">
        <w:rPr>
          <w:vertAlign w:val="superscript"/>
        </w:rPr>
        <w:t>nd</w:t>
      </w:r>
      <w:r w:rsidRPr="00E834F4">
        <w:t xml:space="preserve"> Esdras 12:23. Three olives is in 2</w:t>
      </w:r>
      <w:r w:rsidRPr="00E834F4">
        <w:rPr>
          <w:vertAlign w:val="superscript"/>
        </w:rPr>
        <w:t>nd</w:t>
      </w:r>
      <w:r w:rsidRPr="00E834F4">
        <w:t xml:space="preserve"> Esdras 16:29. Three hours of great pains is in 2</w:t>
      </w:r>
      <w:r w:rsidRPr="00E834F4">
        <w:rPr>
          <w:vertAlign w:val="superscript"/>
        </w:rPr>
        <w:t>nd</w:t>
      </w:r>
      <w:r w:rsidRPr="00E834F4">
        <w:t xml:space="preserve"> Esdras 16:38. Three days journey is in Jonah 3:3; Judith 2:21; Numbers 10:33; 33:8; Genesis 30:36; Exodus 3:18; 5:3 &amp; 1</w:t>
      </w:r>
      <w:r w:rsidRPr="00E834F4">
        <w:rPr>
          <w:vertAlign w:val="superscript"/>
        </w:rPr>
        <w:t>st</w:t>
      </w:r>
      <w:r w:rsidRPr="00E834F4">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834F4">
        <w:rPr>
          <w:vertAlign w:val="superscript"/>
        </w:rPr>
        <w:t>st</w:t>
      </w:r>
      <w:r w:rsidRPr="00E834F4">
        <w:t xml:space="preserve"> Maccabees 5:33. Three governments is in 1</w:t>
      </w:r>
      <w:r w:rsidRPr="00E834F4">
        <w:rPr>
          <w:vertAlign w:val="superscript"/>
        </w:rPr>
        <w:t>st</w:t>
      </w:r>
      <w:r w:rsidRPr="00E834F4">
        <w:t xml:space="preserve"> Maccabees 10:30, 38; 11:28, 34. Three Men in the Senate is in 2</w:t>
      </w:r>
      <w:r w:rsidRPr="00E834F4">
        <w:rPr>
          <w:vertAlign w:val="superscript"/>
        </w:rPr>
        <w:t>nd</w:t>
      </w:r>
      <w:r w:rsidRPr="00E834F4">
        <w:t xml:space="preserve"> Maccabees 4:44. Three years of education is in 2</w:t>
      </w:r>
      <w:r w:rsidRPr="00E834F4">
        <w:rPr>
          <w:vertAlign w:val="superscript"/>
        </w:rPr>
        <w:t>nd</w:t>
      </w:r>
      <w:r w:rsidRPr="00E834F4">
        <w:t xml:space="preserve"> Maccabees 7:27. Three cites is in Joshua 21:32. Three Daughters bore is in Job 1:2 &amp; 1</w:t>
      </w:r>
      <w:r w:rsidRPr="00E834F4">
        <w:rPr>
          <w:vertAlign w:val="superscript"/>
        </w:rPr>
        <w:t>st</w:t>
      </w:r>
      <w:r w:rsidRPr="00E834F4">
        <w:t xml:space="preserve"> Chronicles 25:5. Three Sisters is in Job 1:4. Three bands is in Job 1:17. Three Friends is in Job 2:11; 32:3. Three Son bore is in Genesis 6:10; 9:19; 29:34; 1</w:t>
      </w:r>
      <w:r w:rsidRPr="00E834F4">
        <w:rPr>
          <w:vertAlign w:val="superscript"/>
        </w:rPr>
        <w:t>st</w:t>
      </w:r>
      <w:r w:rsidRPr="00E834F4">
        <w:t xml:space="preserve"> Chronicles 2:16; 3:23; 7:6; 10:6; 23:8, 9, 23; 1</w:t>
      </w:r>
      <w:r w:rsidRPr="00E834F4">
        <w:rPr>
          <w:vertAlign w:val="superscript"/>
        </w:rPr>
        <w:t>st</w:t>
      </w:r>
      <w:r w:rsidRPr="00E834F4">
        <w:t xml:space="preserve"> Samuel 1:21; 31:6; 2</w:t>
      </w:r>
      <w:r w:rsidRPr="00E834F4">
        <w:rPr>
          <w:vertAlign w:val="superscript"/>
        </w:rPr>
        <w:t>nd</w:t>
      </w:r>
      <w:r w:rsidRPr="00E834F4">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834F4">
        <w:rPr>
          <w:vertAlign w:val="superscript"/>
        </w:rPr>
        <w:t>st</w:t>
      </w:r>
      <w:r w:rsidRPr="00E834F4">
        <w:t xml:space="preserve"> Samuel 11:8; 13:17 &amp; Judges 7:16; 9:43. Three days of the riddle is in Judges 14:14. Three bullocks is in 1</w:t>
      </w:r>
      <w:r w:rsidRPr="00E834F4">
        <w:rPr>
          <w:vertAlign w:val="superscript"/>
        </w:rPr>
        <w:t>st</w:t>
      </w:r>
      <w:r w:rsidRPr="00E834F4">
        <w:t xml:space="preserve"> Samuel 1:24. Three teeth is in 1</w:t>
      </w:r>
      <w:r w:rsidRPr="00E834F4">
        <w:rPr>
          <w:vertAlign w:val="superscript"/>
        </w:rPr>
        <w:t>st</w:t>
      </w:r>
      <w:r w:rsidRPr="00E834F4">
        <w:t xml:space="preserve"> Samuel 2:13. Three kids &amp; loaves is in 1</w:t>
      </w:r>
      <w:r w:rsidRPr="00E834F4">
        <w:rPr>
          <w:vertAlign w:val="superscript"/>
        </w:rPr>
        <w:t>st</w:t>
      </w:r>
      <w:r w:rsidRPr="00E834F4">
        <w:t xml:space="preserve"> Samuel 10:3. Three arrows is in 1</w:t>
      </w:r>
      <w:r w:rsidRPr="00E834F4">
        <w:rPr>
          <w:vertAlign w:val="superscript"/>
        </w:rPr>
        <w:t>st</w:t>
      </w:r>
      <w:r w:rsidRPr="00E834F4">
        <w:t xml:space="preserve"> Samuel 20:20. Three times bowed to the ground is in 1</w:t>
      </w:r>
      <w:r w:rsidRPr="00E834F4">
        <w:rPr>
          <w:vertAlign w:val="superscript"/>
        </w:rPr>
        <w:t>st</w:t>
      </w:r>
      <w:r w:rsidRPr="00E834F4">
        <w:t xml:space="preserve"> Samuel 20:41. Three darts is in 2</w:t>
      </w:r>
      <w:r w:rsidRPr="00E834F4">
        <w:rPr>
          <w:vertAlign w:val="superscript"/>
        </w:rPr>
        <w:t>nd</w:t>
      </w:r>
      <w:r w:rsidRPr="00E834F4">
        <w:t xml:space="preserve"> Samuel 18:14. Three Mighty Men is in 2</w:t>
      </w:r>
      <w:r w:rsidRPr="00E834F4">
        <w:rPr>
          <w:vertAlign w:val="superscript"/>
        </w:rPr>
        <w:t>nd</w:t>
      </w:r>
      <w:r w:rsidRPr="00E834F4">
        <w:t xml:space="preserve"> Samuel 23:9, 13, 16, 17, 18, 22. Three things offered is in 1</w:t>
      </w:r>
      <w:r w:rsidRPr="00E834F4">
        <w:rPr>
          <w:vertAlign w:val="superscript"/>
        </w:rPr>
        <w:t>st</w:t>
      </w:r>
      <w:r w:rsidRPr="00E834F4">
        <w:t xml:space="preserve"> Chronicles 21:10, 12 &amp; 2</w:t>
      </w:r>
      <w:r w:rsidRPr="00E834F4">
        <w:rPr>
          <w:vertAlign w:val="superscript"/>
        </w:rPr>
        <w:t>nd</w:t>
      </w:r>
      <w:r w:rsidRPr="00E834F4">
        <w:t xml:space="preserve"> Samuel 24:12, 13. Three rows &amp; ranks is in 1</w:t>
      </w:r>
      <w:r w:rsidRPr="00E834F4">
        <w:rPr>
          <w:vertAlign w:val="superscript"/>
        </w:rPr>
        <w:t>st</w:t>
      </w:r>
      <w:r w:rsidRPr="00E834F4">
        <w:t xml:space="preserve"> Kings 6:36; 7:4, 5, 12 &amp; Ezra 6:4. Three directions of 4 is in 1</w:t>
      </w:r>
      <w:r w:rsidRPr="00E834F4">
        <w:rPr>
          <w:vertAlign w:val="superscript"/>
        </w:rPr>
        <w:t>st</w:t>
      </w:r>
      <w:r w:rsidRPr="00E834F4">
        <w:t xml:space="preserve"> Kings 7:25 &amp; 2</w:t>
      </w:r>
      <w:r w:rsidRPr="00E834F4">
        <w:rPr>
          <w:vertAlign w:val="superscript"/>
        </w:rPr>
        <w:t>nd</w:t>
      </w:r>
      <w:r w:rsidRPr="00E834F4">
        <w:t xml:space="preserve"> Chronicles 4:4. Three pound is in 1</w:t>
      </w:r>
      <w:r w:rsidRPr="00E834F4">
        <w:rPr>
          <w:vertAlign w:val="superscript"/>
        </w:rPr>
        <w:t>st</w:t>
      </w:r>
      <w:r w:rsidRPr="00E834F4">
        <w:t xml:space="preserve"> Kings 10:17. Three times a year at the altar is in 1</w:t>
      </w:r>
      <w:r w:rsidRPr="00E834F4">
        <w:rPr>
          <w:vertAlign w:val="superscript"/>
        </w:rPr>
        <w:t>st</w:t>
      </w:r>
      <w:r w:rsidRPr="00E834F4">
        <w:t xml:space="preserve"> Kings 9:25. Three years old genealogy is in 2</w:t>
      </w:r>
      <w:r w:rsidRPr="00E834F4">
        <w:rPr>
          <w:vertAlign w:val="superscript"/>
        </w:rPr>
        <w:t>nd</w:t>
      </w:r>
      <w:r w:rsidRPr="00E834F4">
        <w:t xml:space="preserve"> Chronicles 31:16. Three times of the Child is in 1</w:t>
      </w:r>
      <w:r w:rsidRPr="00E834F4">
        <w:rPr>
          <w:vertAlign w:val="superscript"/>
        </w:rPr>
        <w:t>st</w:t>
      </w:r>
      <w:r w:rsidRPr="00E834F4">
        <w:t xml:space="preserve"> Kings 17:21. Three Eunuchs is in 2</w:t>
      </w:r>
      <w:r w:rsidRPr="00E834F4">
        <w:rPr>
          <w:vertAlign w:val="superscript"/>
        </w:rPr>
        <w:t>nd</w:t>
      </w:r>
      <w:r w:rsidRPr="00E834F4">
        <w:t xml:space="preserve"> Kings 9:32. Three times of beating is in 2</w:t>
      </w:r>
      <w:r w:rsidRPr="00E834F4">
        <w:rPr>
          <w:vertAlign w:val="superscript"/>
        </w:rPr>
        <w:t>nd</w:t>
      </w:r>
      <w:r w:rsidRPr="00E834F4">
        <w:t xml:space="preserve"> Kings 13:25. Three keepers of the door is in 2</w:t>
      </w:r>
      <w:r w:rsidRPr="00E834F4">
        <w:rPr>
          <w:vertAlign w:val="superscript"/>
        </w:rPr>
        <w:t>nd</w:t>
      </w:r>
      <w:r w:rsidRPr="00E834F4">
        <w:t xml:space="preserve"> Kings 25:18 &amp; Jeremiah 52:24. Three Mighties is in 1</w:t>
      </w:r>
      <w:r w:rsidRPr="00E834F4">
        <w:rPr>
          <w:vertAlign w:val="superscript"/>
        </w:rPr>
        <w:t>st</w:t>
      </w:r>
      <w:r w:rsidRPr="00E834F4">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834F4">
        <w:rPr>
          <w:vertAlign w:val="superscript"/>
        </w:rPr>
        <w:t>nd</w:t>
      </w:r>
      <w:r w:rsidRPr="00E834F4">
        <w:t xml:space="preserve"> Corinthians 13:1. Three Witnesses of an elder is in 1</w:t>
      </w:r>
      <w:r w:rsidRPr="00E834F4">
        <w:rPr>
          <w:vertAlign w:val="superscript"/>
        </w:rPr>
        <w:t>st</w:t>
      </w:r>
      <w:r w:rsidRPr="00E834F4">
        <w:t xml:space="preserve"> Timothy 5:19. Three Witnesses of Judgment is in Hebrews 10:28. Three in the record is in 1</w:t>
      </w:r>
      <w:r w:rsidRPr="00E834F4">
        <w:rPr>
          <w:vertAlign w:val="superscript"/>
        </w:rPr>
        <w:t>st</w:t>
      </w:r>
      <w:r w:rsidRPr="00E834F4">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834F4">
        <w:rPr>
          <w:vertAlign w:val="superscript"/>
        </w:rPr>
        <w:t>rd</w:t>
      </w:r>
      <w:r w:rsidRPr="00E834F4">
        <w:t xml:space="preserve"> hour (12:00PM to 3:00PM) of the night is in Acts 23:23. Three day lodging is in Acts 28:7. Three taverns is in Acts 28:15. Three by course is in 1</w:t>
      </w:r>
      <w:r w:rsidRPr="00E834F4">
        <w:rPr>
          <w:vertAlign w:val="superscript"/>
        </w:rPr>
        <w:t>st</w:t>
      </w:r>
      <w:r w:rsidRPr="00E834F4">
        <w:t xml:space="preserve"> Corinthians 14:27. Three Prophets is in 1</w:t>
      </w:r>
      <w:r w:rsidRPr="00E834F4">
        <w:rPr>
          <w:vertAlign w:val="superscript"/>
        </w:rPr>
        <w:t>st</w:t>
      </w:r>
      <w:r w:rsidRPr="00E834F4">
        <w:t xml:space="preserve"> Corinthians 14:29.            </w:t>
      </w:r>
    </w:p>
    <w:p w14:paraId="3452AA14" w14:textId="77777777" w:rsidR="00287259" w:rsidRPr="00E834F4" w:rsidRDefault="00287259" w:rsidP="00287259">
      <w:pPr>
        <w:spacing w:line="480" w:lineRule="auto"/>
        <w:jc w:val="center"/>
        <w:rPr>
          <w:b/>
        </w:rPr>
      </w:pPr>
      <w:r w:rsidRPr="00E834F4">
        <w:rPr>
          <w:b/>
        </w:rPr>
        <w:t>THE SPC-4 (HIGHEST LEVITE) IS THE NUMBER 4 POSITION</w:t>
      </w:r>
    </w:p>
    <w:p w14:paraId="62537DA8" w14:textId="77777777" w:rsidR="00287259" w:rsidRPr="00E834F4" w:rsidRDefault="00287259" w:rsidP="00287259">
      <w:pPr>
        <w:spacing w:line="480" w:lineRule="auto"/>
        <w:jc w:val="center"/>
        <w:rPr>
          <w:b/>
        </w:rPr>
      </w:pPr>
      <w:r w:rsidRPr="00E834F4">
        <w:rPr>
          <w:b/>
        </w:rPr>
        <w:t>THE NUMBER FOUR CANNOT BE BROKEN IS 360 DEGREES BY REPENTING</w:t>
      </w:r>
    </w:p>
    <w:p w14:paraId="38087F4E" w14:textId="77777777" w:rsidR="00287259" w:rsidRPr="00E834F4" w:rsidRDefault="00287259" w:rsidP="00287259">
      <w:pPr>
        <w:spacing w:line="480" w:lineRule="auto"/>
        <w:jc w:val="both"/>
      </w:pPr>
      <w:r w:rsidRPr="00E834F4">
        <w:t>The Number 4 represents as a company to the completion &amp; perfection of the Innumerable-fold Witness in the Holy Bible: Four in the Complete Created Order is in 2</w:t>
      </w:r>
      <w:r w:rsidRPr="00E834F4">
        <w:rPr>
          <w:vertAlign w:val="superscript"/>
        </w:rPr>
        <w:t>nd</w:t>
      </w:r>
      <w:r w:rsidRPr="00E834F4">
        <w:t xml:space="preserve"> Esdras 13:5; Revelation 7:1; Jeremiah 49:36; Ezekiel 37:9; Daniel 7:2; Matthew 24:31 &amp; Mark 13:27. Four Living Creatures is in Ezekiel 1:5-10 &amp; Revelation 4:6-7; 5:6, 8; 14:3. Four Kingdoms is in Daniel 2:39-40; 7:17. Four Gates is in 2</w:t>
      </w:r>
      <w:r w:rsidRPr="00E834F4">
        <w:rPr>
          <w:vertAlign w:val="superscript"/>
        </w:rPr>
        <w:t>nd</w:t>
      </w:r>
      <w:r w:rsidRPr="00E834F4">
        <w:t xml:space="preserve"> Esdras 3:19. Four months associated with birth is in 2</w:t>
      </w:r>
      <w:r w:rsidRPr="00E834F4">
        <w:rPr>
          <w:vertAlign w:val="superscript"/>
        </w:rPr>
        <w:t>nd</w:t>
      </w:r>
      <w:r w:rsidRPr="00E834F4">
        <w:t xml:space="preserve"> Esdras 6:21. Four wings is in 2</w:t>
      </w:r>
      <w:r w:rsidRPr="00E834F4">
        <w:rPr>
          <w:vertAlign w:val="superscript"/>
        </w:rPr>
        <w:t>nd</w:t>
      </w:r>
      <w:r w:rsidRPr="00E834F4">
        <w:t xml:space="preserve"> Esdras 11:24; 12:2, 21. Four beasts is in 2</w:t>
      </w:r>
      <w:r w:rsidRPr="00E834F4">
        <w:rPr>
          <w:vertAlign w:val="superscript"/>
        </w:rPr>
        <w:t>nd</w:t>
      </w:r>
      <w:r w:rsidRPr="00E834F4">
        <w:t xml:space="preserve"> Esdras 11:39 &amp; Revelation 4:6, 8; 5:6, 14; 6:1, 6; 7:11; 14:3; 15:7; 19:4. Four Angels is in Revelation 7:1; 9:14, 15. Four olives is in 2</w:t>
      </w:r>
      <w:r w:rsidRPr="00E834F4">
        <w:rPr>
          <w:vertAlign w:val="superscript"/>
        </w:rPr>
        <w:t>nd</w:t>
      </w:r>
      <w:r w:rsidRPr="00E834F4">
        <w:t xml:space="preserve"> Esdras 16:29. Four that searches is in 2</w:t>
      </w:r>
      <w:r w:rsidRPr="00E834F4">
        <w:rPr>
          <w:vertAlign w:val="superscript"/>
        </w:rPr>
        <w:t>nd</w:t>
      </w:r>
      <w:r w:rsidRPr="00E834F4">
        <w:t xml:space="preserve"> Esdras 16:31. Four rows of stones is in Wisdom of Solomon 18:24 &amp; Exodus 28:17; 39:10. Four manner of things is in Sirach 37:18. Four governments is in 1</w:t>
      </w:r>
      <w:r w:rsidRPr="00E834F4">
        <w:rPr>
          <w:vertAlign w:val="superscript"/>
        </w:rPr>
        <w:t>st</w:t>
      </w:r>
      <w:r w:rsidRPr="00E834F4">
        <w:t xml:space="preserve"> Maccabees 11:57. Four Brethren is in 1</w:t>
      </w:r>
      <w:r w:rsidRPr="00E834F4">
        <w:rPr>
          <w:vertAlign w:val="superscript"/>
        </w:rPr>
        <w:t>ST</w:t>
      </w:r>
      <w:r w:rsidRPr="00E834F4">
        <w:t xml:space="preserve"> Maccabees 13:28. Four Army parts is in 2</w:t>
      </w:r>
      <w:r w:rsidRPr="00E834F4">
        <w:rPr>
          <w:vertAlign w:val="superscript"/>
        </w:rPr>
        <w:t>nd</w:t>
      </w:r>
      <w:r w:rsidRPr="00E834F4">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834F4">
        <w:rPr>
          <w:vertAlign w:val="superscript"/>
        </w:rPr>
        <w:t>st</w:t>
      </w:r>
      <w:r w:rsidRPr="00E834F4">
        <w:t xml:space="preserve"> Chronicles 9:24. Four cities &amp; villages is in Joshua 19:7; 21:18, 22, 24, 29, 31; 21:35, 37, 39. Four companies is in Judges 9:34. Four months played the whore is in Judges 19:2. Four Giants is in 2</w:t>
      </w:r>
      <w:r w:rsidRPr="00E834F4">
        <w:rPr>
          <w:vertAlign w:val="superscript"/>
        </w:rPr>
        <w:t>nd</w:t>
      </w:r>
      <w:r w:rsidRPr="00E834F4">
        <w:t xml:space="preserve"> Samuel 21:22. Four wheels &amp; corners with under-setters is in 1</w:t>
      </w:r>
      <w:r w:rsidRPr="00E834F4">
        <w:rPr>
          <w:vertAlign w:val="superscript"/>
        </w:rPr>
        <w:t>st</w:t>
      </w:r>
      <w:r w:rsidRPr="00E834F4">
        <w:t xml:space="preserve"> Kings 7:30, 32. 34. Four rows of cedar pillars is in 1</w:t>
      </w:r>
      <w:r w:rsidRPr="00E834F4">
        <w:rPr>
          <w:vertAlign w:val="superscript"/>
        </w:rPr>
        <w:t>st</w:t>
      </w:r>
      <w:r w:rsidRPr="00E834F4">
        <w:t xml:space="preserve"> Kings 7:2. Four barrels is in 1</w:t>
      </w:r>
      <w:r w:rsidRPr="00E834F4">
        <w:rPr>
          <w:vertAlign w:val="superscript"/>
        </w:rPr>
        <w:t>st</w:t>
      </w:r>
      <w:r w:rsidRPr="00E834F4">
        <w:t xml:space="preserve"> Kings 18:33. Four Leprous Men is in 2</w:t>
      </w:r>
      <w:r w:rsidRPr="00E834F4">
        <w:rPr>
          <w:vertAlign w:val="superscript"/>
        </w:rPr>
        <w:t>nd</w:t>
      </w:r>
      <w:r w:rsidRPr="00E834F4">
        <w:t xml:space="preserve"> Kings 7:3. Four Sons is in 1</w:t>
      </w:r>
      <w:r w:rsidRPr="00E834F4">
        <w:rPr>
          <w:vertAlign w:val="superscript"/>
        </w:rPr>
        <w:t>st</w:t>
      </w:r>
      <w:r w:rsidRPr="00E834F4">
        <w:t xml:space="preserve"> Chronicles 3:5; 7:1; 23:12 &amp; Mark 2:3. Four chief porters is in 1</w:t>
      </w:r>
      <w:r w:rsidRPr="00E834F4">
        <w:rPr>
          <w:vertAlign w:val="superscript"/>
        </w:rPr>
        <w:t>st</w:t>
      </w:r>
      <w:r w:rsidRPr="00E834F4">
        <w:t xml:space="preserve"> Chronicles 9:26. Four Sons in hiding is in 1</w:t>
      </w:r>
      <w:r w:rsidRPr="00E834F4">
        <w:rPr>
          <w:vertAlign w:val="superscript"/>
        </w:rPr>
        <w:t>st</w:t>
      </w:r>
      <w:r w:rsidRPr="00E834F4">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14:paraId="3908B50B" w14:textId="77777777" w:rsidR="00287259" w:rsidRPr="00E834F4" w:rsidRDefault="00287259" w:rsidP="00287259">
      <w:pPr>
        <w:spacing w:line="480" w:lineRule="auto"/>
        <w:jc w:val="center"/>
        <w:rPr>
          <w:b/>
        </w:rPr>
      </w:pPr>
      <w:r w:rsidRPr="00E834F4">
        <w:rPr>
          <w:b/>
        </w:rPr>
        <w:t>THE CPL (HIGH PRIEST/PRIESTESS) IS THE NUMBER 5 POSITION</w:t>
      </w:r>
    </w:p>
    <w:p w14:paraId="1E163B71" w14:textId="77777777" w:rsidR="00287259" w:rsidRPr="00E834F4" w:rsidRDefault="00287259" w:rsidP="00287259">
      <w:pPr>
        <w:spacing w:line="480" w:lineRule="auto"/>
        <w:jc w:val="center"/>
        <w:rPr>
          <w:b/>
        </w:rPr>
      </w:pPr>
      <w:r w:rsidRPr="00E834F4">
        <w:rPr>
          <w:b/>
        </w:rPr>
        <w:t>THE NUMBER FIVE CANNOT BE BROKEN</w:t>
      </w:r>
    </w:p>
    <w:p w14:paraId="55F32CB9" w14:textId="77777777" w:rsidR="00287259" w:rsidRPr="00E834F4" w:rsidRDefault="00287259" w:rsidP="00287259">
      <w:pPr>
        <w:spacing w:line="480" w:lineRule="auto"/>
        <w:jc w:val="both"/>
      </w:pPr>
      <w:r w:rsidRPr="00E834F4">
        <w:t>The Number 5 represents a company to the completion &amp; perfection as the Innumerable-fold Witness in the Holy Bible: Fives in the Father Stephen’s Teaching is in Matthew 25:2, 15-20; John 4:18 &amp; Luke 12:6, 52; 14:19; 16:28; 19:18-19. Five loaves is in 1</w:t>
      </w:r>
      <w:r w:rsidRPr="00E834F4">
        <w:rPr>
          <w:vertAlign w:val="superscript"/>
        </w:rPr>
        <w:t>st</w:t>
      </w:r>
      <w:r w:rsidRPr="00E834F4">
        <w:t xml:space="preserve"> Samuel 21:3; Matthew 14:17-19; 16:9; Mark 6:38-41; 8:19; John 6:8-13 &amp; Luke 9:13-16. Five swift writers is in 2</w:t>
      </w:r>
      <w:r w:rsidRPr="00E834F4">
        <w:rPr>
          <w:vertAlign w:val="superscript"/>
        </w:rPr>
        <w:t>nd</w:t>
      </w:r>
      <w:r w:rsidRPr="00E834F4">
        <w:t xml:space="preserve"> Esdras 14:24. Five Men in the field is in 2</w:t>
      </w:r>
      <w:r w:rsidRPr="00E834F4">
        <w:rPr>
          <w:vertAlign w:val="superscript"/>
        </w:rPr>
        <w:t>nd</w:t>
      </w:r>
      <w:r w:rsidRPr="00E834F4">
        <w:t xml:space="preserve"> Esdras 14:37, 42. Five days of endurance is in Judith 7:30. Five operations of the Father Stephen is in Sirach 17:5. Five Sons bore is in 2</w:t>
      </w:r>
      <w:r w:rsidRPr="00E834F4">
        <w:rPr>
          <w:vertAlign w:val="superscript"/>
        </w:rPr>
        <w:t>nd</w:t>
      </w:r>
      <w:r w:rsidRPr="00E834F4">
        <w:t xml:space="preserve"> Samuel 21:8; 1</w:t>
      </w:r>
      <w:r w:rsidRPr="00E834F4">
        <w:rPr>
          <w:vertAlign w:val="superscript"/>
        </w:rPr>
        <w:t>st</w:t>
      </w:r>
      <w:r w:rsidRPr="00E834F4">
        <w:t xml:space="preserve"> Chronicles 2:4, 6; 3:20; 7:3, 7   &amp; 1</w:t>
      </w:r>
      <w:r w:rsidRPr="00E834F4">
        <w:rPr>
          <w:vertAlign w:val="superscript"/>
        </w:rPr>
        <w:t>st</w:t>
      </w:r>
      <w:r w:rsidRPr="00E834F4">
        <w:t xml:space="preserve"> Maccabees 2:2. Five fruitful branches is in Isaiah 17:6. Five of the fleeing rebuke is in Isaiah 30:17. Five books is in 2</w:t>
      </w:r>
      <w:r w:rsidRPr="00E834F4">
        <w:rPr>
          <w:vertAlign w:val="superscript"/>
        </w:rPr>
        <w:t>nd</w:t>
      </w:r>
      <w:r w:rsidRPr="00E834F4">
        <w:t xml:space="preserve"> Maccabees 2:23. Five Comely Men is in 2</w:t>
      </w:r>
      <w:r w:rsidRPr="00E834F4">
        <w:rPr>
          <w:vertAlign w:val="superscript"/>
        </w:rPr>
        <w:t>nd</w:t>
      </w:r>
      <w:r w:rsidRPr="00E834F4">
        <w:t xml:space="preserve"> Maccabees 10:29. Five lavers is in 2</w:t>
      </w:r>
      <w:r w:rsidRPr="00E834F4">
        <w:rPr>
          <w:vertAlign w:val="superscript"/>
        </w:rPr>
        <w:t>nd</w:t>
      </w:r>
      <w:r w:rsidRPr="00E834F4">
        <w:t xml:space="preserve"> Chronicles 4:6. Five furlongs (5/8 of a mile) is in 2</w:t>
      </w:r>
      <w:r w:rsidRPr="00E834F4">
        <w:rPr>
          <w:vertAlign w:val="superscript"/>
        </w:rPr>
        <w:t>nd</w:t>
      </w:r>
      <w:r w:rsidRPr="00E834F4">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834F4">
        <w:rPr>
          <w:vertAlign w:val="superscript"/>
        </w:rPr>
        <w:t>st</w:t>
      </w:r>
      <w:r w:rsidRPr="00E834F4">
        <w:t xml:space="preserve"> Samuel 6:4. Five smooth stones is in 1</w:t>
      </w:r>
      <w:r w:rsidRPr="00E834F4">
        <w:rPr>
          <w:vertAlign w:val="superscript"/>
        </w:rPr>
        <w:t>st</w:t>
      </w:r>
      <w:r w:rsidRPr="00E834F4">
        <w:t xml:space="preserve"> Samuel 17:40. Five cities is in 1</w:t>
      </w:r>
      <w:r w:rsidRPr="00E834F4">
        <w:rPr>
          <w:vertAlign w:val="superscript"/>
        </w:rPr>
        <w:t>st</w:t>
      </w:r>
      <w:r w:rsidRPr="00E834F4">
        <w:t xml:space="preserve"> Chronicles 4:32. Five months in hiding is in Luke 1:24. Five loaves is in Luke 9:13, 16; Mark 6:38, 41, 44; 8:19; Matthew 14:17, 19; 16:9 &amp; 1</w:t>
      </w:r>
      <w:r w:rsidRPr="00E834F4">
        <w:rPr>
          <w:vertAlign w:val="superscript"/>
        </w:rPr>
        <w:t>st</w:t>
      </w:r>
      <w:r w:rsidRPr="00E834F4">
        <w:t xml:space="preserve"> Samuel 21:3. Five pieces ($160.00) of silver for a cab of dove’s dung is in 2</w:t>
      </w:r>
      <w:r w:rsidRPr="00E834F4">
        <w:rPr>
          <w:vertAlign w:val="superscript"/>
        </w:rPr>
        <w:t>nd</w:t>
      </w:r>
      <w:r w:rsidRPr="00E834F4">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834F4">
        <w:rPr>
          <w:vertAlign w:val="superscript"/>
        </w:rPr>
        <w:t>st</w:t>
      </w:r>
      <w:r w:rsidRPr="00E834F4">
        <w:t xml:space="preserve"> Corinthians 14:19. Five months of torment is in Revelation 9:10. Five times of 39 stripes is in 2</w:t>
      </w:r>
      <w:r w:rsidRPr="00E834F4">
        <w:rPr>
          <w:vertAlign w:val="superscript"/>
        </w:rPr>
        <w:t>nd</w:t>
      </w:r>
      <w:r w:rsidRPr="00E834F4">
        <w:t xml:space="preserve"> Corinthians 11:24. Five fallen King is in Revelation 17:10. Five Brethren is in Luke 16:28. Five foolish virgins and five wise virgins is in Matthew 25:2. Five talents ($28,800.000.00 in gold) is in Matthew 25:16, 20. Five sheep is in 1</w:t>
      </w:r>
      <w:r w:rsidRPr="00E834F4">
        <w:rPr>
          <w:vertAlign w:val="superscript"/>
        </w:rPr>
        <w:t>st</w:t>
      </w:r>
      <w:r w:rsidRPr="00E834F4">
        <w:t xml:space="preserve"> Samuel 25:18. Five measures of corn is in 1</w:t>
      </w:r>
      <w:r w:rsidRPr="00E834F4">
        <w:rPr>
          <w:vertAlign w:val="superscript"/>
        </w:rPr>
        <w:t>st</w:t>
      </w:r>
      <w:r w:rsidRPr="00E834F4">
        <w:t xml:space="preserve"> Samuel 25:18. Five Damsels is in 1</w:t>
      </w:r>
      <w:r w:rsidRPr="00E834F4">
        <w:rPr>
          <w:vertAlign w:val="superscript"/>
        </w:rPr>
        <w:t>st</w:t>
      </w:r>
      <w:r w:rsidRPr="00E834F4">
        <w:t xml:space="preserve"> Samuel 25:42. Five pillars is in 1</w:t>
      </w:r>
      <w:r w:rsidRPr="00E834F4">
        <w:rPr>
          <w:vertAlign w:val="superscript"/>
        </w:rPr>
        <w:t>st</w:t>
      </w:r>
      <w:r w:rsidRPr="00E834F4">
        <w:t xml:space="preserve"> Kings 7:3. Five bases is in 1</w:t>
      </w:r>
      <w:r w:rsidRPr="00E834F4">
        <w:rPr>
          <w:vertAlign w:val="superscript"/>
        </w:rPr>
        <w:t>st</w:t>
      </w:r>
      <w:r w:rsidRPr="00E834F4">
        <w:t xml:space="preserve"> Kings 7:39. Five candlesticks is in 1</w:t>
      </w:r>
      <w:r w:rsidRPr="00E834F4">
        <w:rPr>
          <w:vertAlign w:val="superscript"/>
        </w:rPr>
        <w:t>st</w:t>
      </w:r>
      <w:r w:rsidRPr="00E834F4">
        <w:t xml:space="preserve"> Kings 7:49. Five horses is in 2</w:t>
      </w:r>
      <w:r w:rsidRPr="00E834F4">
        <w:rPr>
          <w:vertAlign w:val="superscript"/>
        </w:rPr>
        <w:t>nd</w:t>
      </w:r>
      <w:r w:rsidRPr="00E834F4">
        <w:t xml:space="preserve"> Kings 7:13. Five times smitten is in 2</w:t>
      </w:r>
      <w:r w:rsidRPr="00E834F4">
        <w:rPr>
          <w:vertAlign w:val="superscript"/>
        </w:rPr>
        <w:t>nd</w:t>
      </w:r>
      <w:r w:rsidRPr="00E834F4">
        <w:t xml:space="preserve"> Kings 13:19. </w:t>
      </w:r>
    </w:p>
    <w:p w14:paraId="6D07AAC4" w14:textId="77777777" w:rsidR="00287259" w:rsidRPr="00E834F4" w:rsidRDefault="00287259" w:rsidP="00287259">
      <w:pPr>
        <w:spacing w:line="480" w:lineRule="auto"/>
        <w:jc w:val="center"/>
        <w:rPr>
          <w:b/>
        </w:rPr>
      </w:pPr>
      <w:r w:rsidRPr="00E834F4">
        <w:rPr>
          <w:b/>
        </w:rPr>
        <w:t>THE SPC-5 (HIGHER PRIEST/PRIESTESS) IS THE NUMBER 6 POSITION</w:t>
      </w:r>
    </w:p>
    <w:p w14:paraId="5A2F212E" w14:textId="77777777" w:rsidR="00287259" w:rsidRPr="00E834F4" w:rsidRDefault="00287259" w:rsidP="00287259">
      <w:pPr>
        <w:spacing w:line="480" w:lineRule="auto"/>
        <w:jc w:val="center"/>
        <w:rPr>
          <w:b/>
        </w:rPr>
      </w:pPr>
      <w:r w:rsidRPr="00E834F4">
        <w:rPr>
          <w:b/>
        </w:rPr>
        <w:t>THE NUMBER SIX CANNOT BE BROKEN</w:t>
      </w:r>
    </w:p>
    <w:p w14:paraId="5D18C4D7" w14:textId="77777777" w:rsidR="00287259" w:rsidRPr="00E834F4" w:rsidRDefault="00287259" w:rsidP="00287259">
      <w:pPr>
        <w:spacing w:line="480" w:lineRule="auto"/>
        <w:jc w:val="both"/>
      </w:pPr>
      <w:r w:rsidRPr="00E834F4">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834F4">
        <w:rPr>
          <w:vertAlign w:val="superscript"/>
        </w:rPr>
        <w:t>nd</w:t>
      </w:r>
      <w:r w:rsidRPr="00E834F4">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834F4">
        <w:rPr>
          <w:vertAlign w:val="superscript"/>
        </w:rPr>
        <w:t>st</w:t>
      </w:r>
      <w:r w:rsidRPr="00E834F4">
        <w:t xml:space="preserve"> Samuel 17:4. Six paces of the Ark of the Father Stephen is in 2</w:t>
      </w:r>
      <w:r w:rsidRPr="00E834F4">
        <w:rPr>
          <w:vertAlign w:val="superscript"/>
        </w:rPr>
        <w:t>nd</w:t>
      </w:r>
      <w:r w:rsidRPr="00E834F4">
        <w:t xml:space="preserve"> Samuel 6:13. Six fingers is in 2</w:t>
      </w:r>
      <w:r w:rsidRPr="00E834F4">
        <w:rPr>
          <w:vertAlign w:val="superscript"/>
        </w:rPr>
        <w:t>nd</w:t>
      </w:r>
      <w:r w:rsidRPr="00E834F4">
        <w:t xml:space="preserve"> Samuel 21:20 &amp; 1</w:t>
      </w:r>
      <w:r w:rsidRPr="00E834F4">
        <w:rPr>
          <w:vertAlign w:val="superscript"/>
        </w:rPr>
        <w:t>st</w:t>
      </w:r>
      <w:r w:rsidRPr="00E834F4">
        <w:t xml:space="preserve"> Chronicles 20:6. Six toes is in 2</w:t>
      </w:r>
      <w:r w:rsidRPr="00E834F4">
        <w:rPr>
          <w:vertAlign w:val="superscript"/>
        </w:rPr>
        <w:t>nd</w:t>
      </w:r>
      <w:r w:rsidRPr="00E834F4">
        <w:t xml:space="preserve"> Samuel 21:20 &amp; 1</w:t>
      </w:r>
      <w:r w:rsidRPr="00E834F4">
        <w:rPr>
          <w:vertAlign w:val="superscript"/>
        </w:rPr>
        <w:t>st</w:t>
      </w:r>
      <w:r w:rsidRPr="00E834F4">
        <w:t xml:space="preserve"> Chronicles 20:6. Six steps to the throne is in 2</w:t>
      </w:r>
      <w:r w:rsidRPr="00E834F4">
        <w:rPr>
          <w:vertAlign w:val="superscript"/>
        </w:rPr>
        <w:t>nd</w:t>
      </w:r>
      <w:r w:rsidRPr="00E834F4">
        <w:t xml:space="preserve"> Chronicles 9:18-29 &amp; 1</w:t>
      </w:r>
      <w:r w:rsidRPr="00E834F4">
        <w:rPr>
          <w:vertAlign w:val="superscript"/>
        </w:rPr>
        <w:t>st</w:t>
      </w:r>
      <w:r w:rsidRPr="00E834F4">
        <w:t xml:space="preserve"> Kings 10:20. Six years of hiding in the house is in 2</w:t>
      </w:r>
      <w:r w:rsidRPr="00E834F4">
        <w:rPr>
          <w:vertAlign w:val="superscript"/>
        </w:rPr>
        <w:t>nd</w:t>
      </w:r>
      <w:r w:rsidRPr="00E834F4">
        <w:t xml:space="preserve"> Chronicles 22:12 &amp; 2</w:t>
      </w:r>
      <w:r w:rsidRPr="00E834F4">
        <w:rPr>
          <w:vertAlign w:val="superscript"/>
        </w:rPr>
        <w:t>nd</w:t>
      </w:r>
      <w:r w:rsidRPr="00E834F4">
        <w:t xml:space="preserve"> Kings 11:3. Six sheep is in Nehemiah 5:18. Six times smitten is in 2</w:t>
      </w:r>
      <w:r w:rsidRPr="00E834F4">
        <w:rPr>
          <w:vertAlign w:val="superscript"/>
        </w:rPr>
        <w:t>nd</w:t>
      </w:r>
      <w:r w:rsidRPr="00E834F4">
        <w:t xml:space="preserve"> Kings 13:19. Six Sons or Daughters bore is in 1</w:t>
      </w:r>
      <w:r w:rsidRPr="00E834F4">
        <w:rPr>
          <w:vertAlign w:val="superscript"/>
        </w:rPr>
        <w:t>st</w:t>
      </w:r>
      <w:r w:rsidRPr="00E834F4">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14:paraId="1A4451DC" w14:textId="77777777" w:rsidR="00287259" w:rsidRPr="00E834F4" w:rsidRDefault="00287259" w:rsidP="00287259">
      <w:pPr>
        <w:spacing w:line="480" w:lineRule="auto"/>
        <w:jc w:val="center"/>
        <w:rPr>
          <w:b/>
        </w:rPr>
      </w:pPr>
      <w:r w:rsidRPr="00E834F4">
        <w:rPr>
          <w:b/>
        </w:rPr>
        <w:t xml:space="preserve">THE SGT (HIGHER PRIEST/PRIESTESS) IS THE NUMBER 7 POSITION </w:t>
      </w:r>
    </w:p>
    <w:p w14:paraId="4A053206" w14:textId="77777777" w:rsidR="00287259" w:rsidRPr="00E834F4" w:rsidRDefault="00287259" w:rsidP="00287259">
      <w:pPr>
        <w:spacing w:line="480" w:lineRule="auto"/>
        <w:jc w:val="center"/>
        <w:rPr>
          <w:b/>
        </w:rPr>
      </w:pPr>
      <w:r w:rsidRPr="00E834F4">
        <w:rPr>
          <w:b/>
        </w:rPr>
        <w:t>THE NUMBER SEVEN CANNOT BE BROKEN IS 360 DEGREES TURNING EVERY WAY BY REPENTING</w:t>
      </w:r>
    </w:p>
    <w:p w14:paraId="445CE67F" w14:textId="77777777" w:rsidR="00287259" w:rsidRPr="00E834F4" w:rsidRDefault="00287259" w:rsidP="00287259">
      <w:pPr>
        <w:spacing w:line="480" w:lineRule="auto"/>
        <w:jc w:val="both"/>
      </w:pPr>
      <w:r w:rsidRPr="00E834F4">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834F4">
        <w:rPr>
          <w:vertAlign w:val="superscript"/>
        </w:rPr>
        <w:t>nd</w:t>
      </w:r>
      <w:r w:rsidRPr="00E834F4">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834F4">
        <w:rPr>
          <w:vertAlign w:val="superscript"/>
        </w:rPr>
        <w:t>st</w:t>
      </w:r>
      <w:r w:rsidRPr="00E834F4">
        <w:t xml:space="preserve"> Chronicles 15:26 &amp; Job 42:8. Ritual uncleanness for seven days is in Leviticus 12:2; 13:4, 21, 26; 15:24. Seven the Father Stephen’s Speech is in Sirach 17:5. Seven times indicates a completed action is in Leviticus 26:18; Joshua 6:4; 1</w:t>
      </w:r>
      <w:r w:rsidRPr="00E834F4">
        <w:rPr>
          <w:vertAlign w:val="superscript"/>
        </w:rPr>
        <w:t>st</w:t>
      </w:r>
      <w:r w:rsidRPr="00E834F4">
        <w:t xml:space="preserve"> Kings 18:43; 2</w:t>
      </w:r>
      <w:r w:rsidRPr="00E834F4">
        <w:rPr>
          <w:vertAlign w:val="superscript"/>
        </w:rPr>
        <w:t>nd</w:t>
      </w:r>
      <w:r w:rsidRPr="00E834F4">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834F4">
        <w:rPr>
          <w:vertAlign w:val="superscript"/>
        </w:rPr>
        <w:t>st</w:t>
      </w:r>
      <w:r w:rsidRPr="00E834F4">
        <w:t xml:space="preserve"> Esdras 4:63. Seven friendly counsellors is in 1</w:t>
      </w:r>
      <w:r w:rsidRPr="00E834F4">
        <w:rPr>
          <w:vertAlign w:val="superscript"/>
        </w:rPr>
        <w:t>st</w:t>
      </w:r>
      <w:r w:rsidRPr="00E834F4">
        <w:t xml:space="preserve"> Esdras 8:11. Seven mighty mountains is in 2</w:t>
      </w:r>
      <w:r w:rsidRPr="00E834F4">
        <w:rPr>
          <w:vertAlign w:val="superscript"/>
        </w:rPr>
        <w:t>nd</w:t>
      </w:r>
      <w:r w:rsidRPr="00E834F4">
        <w:t xml:space="preserve"> Esdras 2:19. Seven days of fast is in 2</w:t>
      </w:r>
      <w:r w:rsidRPr="00E834F4">
        <w:rPr>
          <w:vertAlign w:val="superscript"/>
        </w:rPr>
        <w:t>nd</w:t>
      </w:r>
      <w:r w:rsidRPr="00E834F4">
        <w:t xml:space="preserve"> Esdras 5:20-21- 6:31-35. Seven days of silence is in 2</w:t>
      </w:r>
      <w:r w:rsidRPr="00E834F4">
        <w:rPr>
          <w:vertAlign w:val="superscript"/>
        </w:rPr>
        <w:t>nd</w:t>
      </w:r>
      <w:r w:rsidRPr="00E834F4">
        <w:t xml:space="preserve"> Esdras 7:30-31. Seven days upon the grass is in 2</w:t>
      </w:r>
      <w:r w:rsidRPr="00E834F4">
        <w:rPr>
          <w:vertAlign w:val="superscript"/>
        </w:rPr>
        <w:t>nd</w:t>
      </w:r>
      <w:r w:rsidRPr="00E834F4">
        <w:t xml:space="preserve"> Esdras 9:27. Seven days in the field is in 2</w:t>
      </w:r>
      <w:r w:rsidRPr="00E834F4">
        <w:rPr>
          <w:vertAlign w:val="superscript"/>
        </w:rPr>
        <w:t>nd</w:t>
      </w:r>
      <w:r w:rsidRPr="00E834F4">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834F4">
        <w:rPr>
          <w:vertAlign w:val="superscript"/>
        </w:rPr>
        <w:t>st</w:t>
      </w:r>
      <w:r w:rsidRPr="00E834F4">
        <w:t xml:space="preserve"> Maccabees 13:28. Seven Brothers is in 2</w:t>
      </w:r>
      <w:r w:rsidRPr="00E834F4">
        <w:rPr>
          <w:vertAlign w:val="superscript"/>
        </w:rPr>
        <w:t>nd</w:t>
      </w:r>
      <w:r w:rsidRPr="00E834F4">
        <w:t xml:space="preserve"> Maccabees 7:1, 20. Seven of the clean beasts is in Genesis 7:2. Seven of the fowls is in Genesis 7:3. Seven lambs is in Ezra 8:35; 2</w:t>
      </w:r>
      <w:r w:rsidRPr="00E834F4">
        <w:rPr>
          <w:vertAlign w:val="superscript"/>
        </w:rPr>
        <w:t>nd</w:t>
      </w:r>
      <w:r w:rsidRPr="00E834F4">
        <w:t xml:space="preserve"> Chronicles 29:21; Numbers 28:11, 19, 21, 27, 29; 29:2, 4, 8, 10, 36 &amp; Genesis 21:28-30. Seven bullocks &amp; rams is in 1</w:t>
      </w:r>
      <w:r w:rsidRPr="00E834F4">
        <w:rPr>
          <w:vertAlign w:val="superscript"/>
        </w:rPr>
        <w:t>st</w:t>
      </w:r>
      <w:r w:rsidRPr="00E834F4">
        <w:t xml:space="preserve"> Chronicles 15:26; Ezekiel 45:23; 2</w:t>
      </w:r>
      <w:r w:rsidRPr="00E834F4">
        <w:rPr>
          <w:vertAlign w:val="superscript"/>
        </w:rPr>
        <w:t>nd</w:t>
      </w:r>
      <w:r w:rsidRPr="00E834F4">
        <w:t xml:space="preserve"> Chronicles 29:21 &amp; Numbers 29:32. Seven he-goats is in 2</w:t>
      </w:r>
      <w:r w:rsidRPr="00E834F4">
        <w:rPr>
          <w:vertAlign w:val="superscript"/>
        </w:rPr>
        <w:t>nd</w:t>
      </w:r>
      <w:r w:rsidRPr="00E834F4">
        <w:t xml:space="preserve"> Chronicles 29:21. Seven days journey is in 2</w:t>
      </w:r>
      <w:r w:rsidRPr="00E834F4">
        <w:rPr>
          <w:vertAlign w:val="superscript"/>
        </w:rPr>
        <w:t>nd</w:t>
      </w:r>
      <w:r w:rsidRPr="00E834F4">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834F4">
        <w:rPr>
          <w:vertAlign w:val="superscript"/>
        </w:rPr>
        <w:t>st</w:t>
      </w:r>
      <w:r w:rsidRPr="00E834F4">
        <w:t xml:space="preserve"> Kings 7:17. Seven sneezes is in 2</w:t>
      </w:r>
      <w:r w:rsidRPr="00E834F4">
        <w:rPr>
          <w:vertAlign w:val="superscript"/>
        </w:rPr>
        <w:t>nd</w:t>
      </w:r>
      <w:r w:rsidRPr="00E834F4">
        <w:t xml:space="preserve"> Kings 4:35. Seven years old to reign is in 2</w:t>
      </w:r>
      <w:r w:rsidRPr="00E834F4">
        <w:rPr>
          <w:vertAlign w:val="superscript"/>
        </w:rPr>
        <w:t>nd</w:t>
      </w:r>
      <w:r w:rsidRPr="00E834F4">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834F4">
        <w:rPr>
          <w:vertAlign w:val="superscript"/>
        </w:rPr>
        <w:t>nd</w:t>
      </w:r>
      <w:r w:rsidRPr="00E834F4">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14:paraId="3B037991" w14:textId="77777777" w:rsidR="00287259" w:rsidRPr="00E834F4" w:rsidRDefault="00287259" w:rsidP="00287259">
      <w:pPr>
        <w:spacing w:line="480" w:lineRule="auto"/>
        <w:jc w:val="center"/>
        <w:rPr>
          <w:b/>
        </w:rPr>
      </w:pPr>
      <w:r w:rsidRPr="00E834F4">
        <w:rPr>
          <w:b/>
        </w:rPr>
        <w:t xml:space="preserve">THE SPC-6 IS (HIGHER PRIEST/ PRIESTESS) THE NUMBER 8 POSITION </w:t>
      </w:r>
    </w:p>
    <w:p w14:paraId="0F5B8AF1" w14:textId="77777777" w:rsidR="00287259" w:rsidRPr="00E834F4" w:rsidRDefault="00287259" w:rsidP="00287259">
      <w:pPr>
        <w:spacing w:line="480" w:lineRule="auto"/>
        <w:jc w:val="center"/>
        <w:rPr>
          <w:b/>
        </w:rPr>
      </w:pPr>
      <w:r w:rsidRPr="00E834F4">
        <w:rPr>
          <w:b/>
        </w:rPr>
        <w:t>THE NUMBER EIGHT CANNOT BE BROKEN</w:t>
      </w:r>
    </w:p>
    <w:p w14:paraId="45EDFC2B" w14:textId="77777777" w:rsidR="00287259" w:rsidRPr="00E834F4" w:rsidRDefault="00287259" w:rsidP="00287259">
      <w:pPr>
        <w:spacing w:line="480" w:lineRule="auto"/>
        <w:jc w:val="both"/>
      </w:pPr>
      <w:r w:rsidRPr="00E834F4">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834F4">
        <w:rPr>
          <w:vertAlign w:val="superscript"/>
        </w:rPr>
        <w:t>nd</w:t>
      </w:r>
      <w:r w:rsidRPr="00E834F4">
        <w:t xml:space="preserve"> Chronicles 7:9 &amp; Nehemiah 8:18. Rituals on the Eighth day is in Leviticus 14:10, 23; 15:14. Eight contrary feathers is in 2</w:t>
      </w:r>
      <w:r w:rsidRPr="00E834F4">
        <w:rPr>
          <w:vertAlign w:val="superscript"/>
        </w:rPr>
        <w:t>nd</w:t>
      </w:r>
      <w:r w:rsidRPr="00E834F4">
        <w:t xml:space="preserve"> Esdras 11:11; 12:19-20. Eight days of the dedication of the altar with gladness is in 1</w:t>
      </w:r>
      <w:r w:rsidRPr="00E834F4">
        <w:rPr>
          <w:vertAlign w:val="superscript"/>
        </w:rPr>
        <w:t>st</w:t>
      </w:r>
      <w:r w:rsidRPr="00E834F4">
        <w:t xml:space="preserve"> Maccabees 4:56, 59 &amp; 2</w:t>
      </w:r>
      <w:r w:rsidRPr="00E834F4">
        <w:rPr>
          <w:vertAlign w:val="superscript"/>
        </w:rPr>
        <w:t>nd</w:t>
      </w:r>
      <w:r w:rsidRPr="00E834F4">
        <w:t xml:space="preserve"> Maccabees 2:12; 10:6. Eight bore is in Genesis 22:23; 1</w:t>
      </w:r>
      <w:r w:rsidRPr="00E834F4">
        <w:rPr>
          <w:vertAlign w:val="superscript"/>
        </w:rPr>
        <w:t>st</w:t>
      </w:r>
      <w:r w:rsidRPr="00E834F4">
        <w:t xml:space="preserve"> Chronicles 24:4 &amp; 1</w:t>
      </w:r>
      <w:r w:rsidRPr="00E834F4">
        <w:rPr>
          <w:vertAlign w:val="superscript"/>
        </w:rPr>
        <w:t>st</w:t>
      </w:r>
      <w:r w:rsidRPr="00E834F4">
        <w:t xml:space="preserve"> Samuel 17:12. Eight bullocks is in Numbers 29:29. Eight boards is in Exodus 26:25; 36:30. Eight cubits of stones is in 1</w:t>
      </w:r>
      <w:r w:rsidRPr="00E834F4">
        <w:rPr>
          <w:vertAlign w:val="superscript"/>
        </w:rPr>
        <w:t>st</w:t>
      </w:r>
      <w:r w:rsidRPr="00E834F4">
        <w:t xml:space="preserve"> Kings 7:10. Eight year old reign is in 2</w:t>
      </w:r>
      <w:r w:rsidRPr="00E834F4">
        <w:rPr>
          <w:vertAlign w:val="superscript"/>
        </w:rPr>
        <w:t>nd</w:t>
      </w:r>
      <w:r w:rsidRPr="00E834F4">
        <w:t xml:space="preserve"> Chronicles 34:1; 36:9. Eight Kings is in 17:11. Eight of the portion is in Ecclesiastes 11:2. Eight steps is in Ezekiel 40:31, 34, 37. Eight tables is in Ezekiel 40:41. Eight Principal Men is in Micah 5:5. Eight Fathers is in 1</w:t>
      </w:r>
      <w:r w:rsidRPr="00E834F4">
        <w:rPr>
          <w:vertAlign w:val="superscript"/>
        </w:rPr>
        <w:t>st</w:t>
      </w:r>
      <w:r w:rsidRPr="00E834F4">
        <w:t xml:space="preserve"> Corinthians 4:15. Eight Souls saved by water is in 1</w:t>
      </w:r>
      <w:r w:rsidRPr="00E834F4">
        <w:rPr>
          <w:vertAlign w:val="superscript"/>
        </w:rPr>
        <w:t>st</w:t>
      </w:r>
      <w:r w:rsidRPr="00E834F4">
        <w:t xml:space="preserve"> Peter 3:20. Eight years sick of the palsy is in Acts 9:33.    </w:t>
      </w:r>
    </w:p>
    <w:p w14:paraId="55EFD570" w14:textId="77777777" w:rsidR="00287259" w:rsidRPr="00E834F4" w:rsidRDefault="00287259" w:rsidP="00287259">
      <w:pPr>
        <w:spacing w:line="480" w:lineRule="auto"/>
        <w:jc w:val="center"/>
        <w:rPr>
          <w:b/>
        </w:rPr>
      </w:pPr>
      <w:r w:rsidRPr="00E834F4">
        <w:rPr>
          <w:b/>
        </w:rPr>
        <w:t>THE STAFF SGT (HIGHER PRIEST/PRIESTESS) IS THE NUMBER 9 POSITION</w:t>
      </w:r>
    </w:p>
    <w:p w14:paraId="6CDBFF07" w14:textId="77777777" w:rsidR="00287259" w:rsidRPr="00E834F4" w:rsidRDefault="00287259" w:rsidP="00287259">
      <w:pPr>
        <w:spacing w:line="480" w:lineRule="auto"/>
        <w:jc w:val="center"/>
        <w:rPr>
          <w:b/>
        </w:rPr>
      </w:pPr>
      <w:r w:rsidRPr="00E834F4">
        <w:rPr>
          <w:b/>
        </w:rPr>
        <w:t>THE NUMBER NINE CANNOT BE BROKEN</w:t>
      </w:r>
    </w:p>
    <w:p w14:paraId="4ED3AB79" w14:textId="77777777" w:rsidR="00287259" w:rsidRPr="00E834F4" w:rsidRDefault="00287259" w:rsidP="00287259">
      <w:pPr>
        <w:spacing w:line="480" w:lineRule="auto"/>
        <w:jc w:val="both"/>
      </w:pPr>
      <w:r w:rsidRPr="00E834F4">
        <w:t>The Number 9 represents completion &amp; perfection in the Holy Bible: Jesus Christ dies at the ninth hour is in Matthew 27:45-46; Mark 15:33-34 &amp; Luke 23:44. Nine associated with birth is in 2</w:t>
      </w:r>
      <w:r w:rsidRPr="00E834F4">
        <w:rPr>
          <w:vertAlign w:val="superscript"/>
        </w:rPr>
        <w:t>nd</w:t>
      </w:r>
      <w:r w:rsidRPr="00E834F4">
        <w:t xml:space="preserve"> Esdras 4:40; 8:8 &amp; 2</w:t>
      </w:r>
      <w:r w:rsidRPr="00E834F4">
        <w:rPr>
          <w:vertAlign w:val="superscript"/>
        </w:rPr>
        <w:t>nd</w:t>
      </w:r>
      <w:r w:rsidRPr="00E834F4">
        <w:t xml:space="preserve"> Maccabees 7:27. Nine Furlongs (Stadion) which is a mile is in 2</w:t>
      </w:r>
      <w:r w:rsidRPr="00E834F4">
        <w:rPr>
          <w:vertAlign w:val="superscript"/>
        </w:rPr>
        <w:t>nd</w:t>
      </w:r>
      <w:r w:rsidRPr="00E834F4">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14:paraId="29662B95" w14:textId="77777777" w:rsidR="00287259" w:rsidRPr="00E834F4" w:rsidRDefault="00287259" w:rsidP="00287259">
      <w:pPr>
        <w:spacing w:line="480" w:lineRule="auto"/>
        <w:jc w:val="center"/>
        <w:rPr>
          <w:b/>
        </w:rPr>
      </w:pPr>
      <w:r w:rsidRPr="00E834F4">
        <w:rPr>
          <w:b/>
        </w:rPr>
        <w:t xml:space="preserve">THE SPC-7 (HIGHER PRIEST/PRIESTESS) IS THE NUMBER 10 POSITION </w:t>
      </w:r>
    </w:p>
    <w:p w14:paraId="4FA2B8D0" w14:textId="77777777" w:rsidR="00287259" w:rsidRPr="00E834F4" w:rsidRDefault="00287259" w:rsidP="00287259">
      <w:pPr>
        <w:spacing w:line="480" w:lineRule="auto"/>
        <w:jc w:val="center"/>
        <w:rPr>
          <w:b/>
        </w:rPr>
      </w:pPr>
      <w:r w:rsidRPr="00E834F4">
        <w:rPr>
          <w:b/>
        </w:rPr>
        <w:t>THE NUMBER TEN CANNOT BE BROKEN</w:t>
      </w:r>
    </w:p>
    <w:p w14:paraId="3098DA8E" w14:textId="77777777" w:rsidR="00287259" w:rsidRPr="00E834F4" w:rsidRDefault="00287259" w:rsidP="00287259">
      <w:pPr>
        <w:spacing w:line="480" w:lineRule="auto"/>
        <w:jc w:val="both"/>
      </w:pPr>
      <w:r w:rsidRPr="00E834F4">
        <w:t>The Number 10 represents completeness and perfection in the Holy Bible: There are ten baptisms in the Holy Bible. There are ten covenants in the Holy Bible. Ten as a symbol of completeness is in Ruth 4:2; 2</w:t>
      </w:r>
      <w:r w:rsidRPr="00E834F4">
        <w:rPr>
          <w:vertAlign w:val="superscript"/>
        </w:rPr>
        <w:t>nd</w:t>
      </w:r>
      <w:r w:rsidRPr="00E834F4">
        <w:t xml:space="preserve"> Chronicles 4:6-8; Daniel 1:12-15; 7:24 &amp; Revelation 2:10; 12:3. Ten as an approximate number is in Genesis 31:7; Ruth 1:4; 1</w:t>
      </w:r>
      <w:r w:rsidRPr="00E834F4">
        <w:rPr>
          <w:vertAlign w:val="superscript"/>
        </w:rPr>
        <w:t>st</w:t>
      </w:r>
      <w:r w:rsidRPr="00E834F4">
        <w:t xml:space="preserve"> Samuel 1:8; Job 19:3 &amp; Zechariah 8:23. Ten plagues in Egypt is in Exodus 7:20; 8:6, 16, 24; 9:6; 10:12, 21; 11:5. Ten cubits of stones is in 1</w:t>
      </w:r>
      <w:r w:rsidRPr="00E834F4">
        <w:rPr>
          <w:vertAlign w:val="superscript"/>
        </w:rPr>
        <w:t>st</w:t>
      </w:r>
      <w:r w:rsidRPr="00E834F4">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834F4">
        <w:rPr>
          <w:vertAlign w:val="superscript"/>
        </w:rPr>
        <w:t>nd</w:t>
      </w:r>
      <w:r w:rsidRPr="00E834F4">
        <w:t xml:space="preserve"> Chronicles 21:18; Job 34:6; Jeremiah 15:18; 30:12 (two)---OKJV, 15; Jeremiah 30:12 (NKJV) Micah 1:9; Judith 5:12 &amp; 2</w:t>
      </w:r>
      <w:r w:rsidRPr="00E834F4">
        <w:rPr>
          <w:vertAlign w:val="superscript"/>
        </w:rPr>
        <w:t>nd</w:t>
      </w:r>
      <w:r w:rsidRPr="00E834F4">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834F4">
        <w:rPr>
          <w:vertAlign w:val="superscript"/>
        </w:rPr>
        <w:t>st</w:t>
      </w:r>
      <w:r w:rsidRPr="00E834F4">
        <w:t xml:space="preserve"> Samuel 17:17 &amp; 1</w:t>
      </w:r>
      <w:r w:rsidRPr="00E834F4">
        <w:rPr>
          <w:vertAlign w:val="superscript"/>
        </w:rPr>
        <w:t>st</w:t>
      </w:r>
      <w:r w:rsidRPr="00E834F4">
        <w:t xml:space="preserve"> Kings 14:3. Ten cheeses is in 1</w:t>
      </w:r>
      <w:r w:rsidRPr="00E834F4">
        <w:rPr>
          <w:vertAlign w:val="superscript"/>
        </w:rPr>
        <w:t>st</w:t>
      </w:r>
      <w:r w:rsidRPr="00E834F4">
        <w:t xml:space="preserve"> Samuel 17:18. Ten degrees of the shadow is in Isaiah 38:8 &amp; 2</w:t>
      </w:r>
      <w:r w:rsidRPr="00E834F4">
        <w:rPr>
          <w:vertAlign w:val="superscript"/>
        </w:rPr>
        <w:t>nd</w:t>
      </w:r>
      <w:r w:rsidRPr="00E834F4">
        <w:t xml:space="preserve"> Kings 20:10-11. Ten Lavers, Candlesticks and Tables is in 2</w:t>
      </w:r>
      <w:r w:rsidRPr="00E834F4">
        <w:rPr>
          <w:vertAlign w:val="superscript"/>
        </w:rPr>
        <w:t>nd</w:t>
      </w:r>
      <w:r w:rsidRPr="00E834F4">
        <w:t xml:space="preserve"> Chronicles 4:6-8. Ten Bases &amp; Lavers is in 1</w:t>
      </w:r>
      <w:r w:rsidRPr="00E834F4">
        <w:rPr>
          <w:vertAlign w:val="superscript"/>
        </w:rPr>
        <w:t>st</w:t>
      </w:r>
      <w:r w:rsidRPr="00E834F4">
        <w:t xml:space="preserve"> Kings 7:27, 37, 38, 43. Ten Sons of Haman is in Esther 9:14. Ten cities &amp; villages is in Joshua 15:57 &amp; 1</w:t>
      </w:r>
      <w:r w:rsidRPr="00E834F4">
        <w:rPr>
          <w:vertAlign w:val="superscript"/>
        </w:rPr>
        <w:t>st</w:t>
      </w:r>
      <w:r w:rsidRPr="00E834F4">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834F4">
        <w:rPr>
          <w:vertAlign w:val="superscript"/>
        </w:rPr>
        <w:t>nd</w:t>
      </w:r>
      <w:r w:rsidRPr="00E834F4">
        <w:t xml:space="preserve"> Samuel 15:16; 20:3. Ten parts is in 2</w:t>
      </w:r>
      <w:r w:rsidRPr="00E834F4">
        <w:rPr>
          <w:vertAlign w:val="superscript"/>
        </w:rPr>
        <w:t>nd</w:t>
      </w:r>
      <w:r w:rsidRPr="00E834F4">
        <w:t xml:space="preserve"> Samuel 19:43. Ten days without food is in Numbers 11:19. Ten fat oxen is in 1</w:t>
      </w:r>
      <w:r w:rsidRPr="00E834F4">
        <w:rPr>
          <w:vertAlign w:val="superscript"/>
        </w:rPr>
        <w:t>st</w:t>
      </w:r>
      <w:r w:rsidRPr="00E834F4">
        <w:t xml:space="preserve"> Kings 4:23. Ten tribes is in 1</w:t>
      </w:r>
      <w:r w:rsidRPr="00E834F4">
        <w:rPr>
          <w:vertAlign w:val="superscript"/>
        </w:rPr>
        <w:t>st</w:t>
      </w:r>
      <w:r w:rsidRPr="00E834F4">
        <w:t xml:space="preserve"> Kings 11:31, 35. Ten acres is in Isaiah 5:10. The Ruler’s over 10’s (100) is in Exodus 18:21, 25.   </w:t>
      </w:r>
    </w:p>
    <w:p w14:paraId="73054F00" w14:textId="77777777" w:rsidR="00287259" w:rsidRPr="00E834F4" w:rsidRDefault="00287259" w:rsidP="00287259">
      <w:pPr>
        <w:spacing w:line="480" w:lineRule="auto"/>
        <w:jc w:val="center"/>
        <w:rPr>
          <w:b/>
        </w:rPr>
      </w:pPr>
      <w:r w:rsidRPr="00E834F4">
        <w:rPr>
          <w:b/>
        </w:rPr>
        <w:t xml:space="preserve">THE SPC-8 (HIGHER PRIEST/PRIESTESS) IS THE NUMBER 11 POSITION </w:t>
      </w:r>
    </w:p>
    <w:p w14:paraId="2DB4B5E7" w14:textId="77777777" w:rsidR="00287259" w:rsidRPr="00E834F4" w:rsidRDefault="00287259" w:rsidP="00287259">
      <w:pPr>
        <w:spacing w:line="480" w:lineRule="auto"/>
        <w:jc w:val="center"/>
        <w:rPr>
          <w:b/>
        </w:rPr>
      </w:pPr>
      <w:r w:rsidRPr="00E834F4">
        <w:rPr>
          <w:b/>
        </w:rPr>
        <w:t>THE NUMBER ELEVEN CANNOT BE BROEKN</w:t>
      </w:r>
    </w:p>
    <w:p w14:paraId="08B31EFC" w14:textId="77777777" w:rsidR="00287259" w:rsidRPr="00E834F4" w:rsidRDefault="00287259" w:rsidP="00287259">
      <w:pPr>
        <w:spacing w:line="480" w:lineRule="auto"/>
        <w:jc w:val="both"/>
      </w:pPr>
      <w:r w:rsidRPr="00E834F4">
        <w:t>The Number 11 represents the completeness &amp; perfection in the Holy Bible. Eleven year reign is in 1</w:t>
      </w:r>
      <w:r w:rsidRPr="00E834F4">
        <w:rPr>
          <w:vertAlign w:val="superscript"/>
        </w:rPr>
        <w:t>st</w:t>
      </w:r>
      <w:r w:rsidRPr="00E834F4">
        <w:t xml:space="preserve"> Esdras 1:46; 2</w:t>
      </w:r>
      <w:r w:rsidRPr="00E834F4">
        <w:rPr>
          <w:vertAlign w:val="superscript"/>
        </w:rPr>
        <w:t>nd</w:t>
      </w:r>
      <w:r w:rsidRPr="00E834F4">
        <w:t xml:space="preserve"> Kings 23:36; 24:18; 2</w:t>
      </w:r>
      <w:r w:rsidRPr="00E834F4">
        <w:rPr>
          <w:vertAlign w:val="superscript"/>
        </w:rPr>
        <w:t>nd</w:t>
      </w:r>
      <w:r w:rsidRPr="00E834F4">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AB868A3" w14:textId="77777777" w:rsidR="00287259" w:rsidRPr="00E834F4" w:rsidRDefault="00287259" w:rsidP="00287259">
      <w:pPr>
        <w:spacing w:line="480" w:lineRule="auto"/>
        <w:jc w:val="center"/>
        <w:rPr>
          <w:b/>
        </w:rPr>
      </w:pPr>
      <w:r w:rsidRPr="00E834F4">
        <w:rPr>
          <w:b/>
        </w:rPr>
        <w:t>THE MASTER SGT (HIGHER PRIEST/PRIESTESS) IS THE NUMBER 12 POSITION</w:t>
      </w:r>
    </w:p>
    <w:p w14:paraId="6F930CCE" w14:textId="77777777" w:rsidR="00287259" w:rsidRPr="00E834F4" w:rsidRDefault="00287259" w:rsidP="00287259">
      <w:pPr>
        <w:spacing w:line="480" w:lineRule="auto"/>
        <w:jc w:val="center"/>
        <w:rPr>
          <w:b/>
        </w:rPr>
      </w:pPr>
      <w:r w:rsidRPr="00E834F4">
        <w:rPr>
          <w:b/>
        </w:rPr>
        <w:t>THE NUMBER TWELVE CANNOT BE BROKEN</w:t>
      </w:r>
    </w:p>
    <w:p w14:paraId="775F21A2" w14:textId="77777777" w:rsidR="00287259" w:rsidRPr="00E834F4" w:rsidRDefault="00287259" w:rsidP="00287259">
      <w:pPr>
        <w:spacing w:line="480" w:lineRule="auto"/>
        <w:jc w:val="both"/>
      </w:pPr>
      <w:r w:rsidRPr="00E834F4">
        <w:t>The Number 12 represents the completion &amp; perfection in the Holy Bible. Twelve goats is in 1</w:t>
      </w:r>
      <w:r w:rsidRPr="00E834F4">
        <w:rPr>
          <w:vertAlign w:val="superscript"/>
        </w:rPr>
        <w:t>st</w:t>
      </w:r>
      <w:r w:rsidRPr="00E834F4">
        <w:t xml:space="preserve"> Esdras 7:8. Twelve Chief Priests is in 1</w:t>
      </w:r>
      <w:r w:rsidRPr="00E834F4">
        <w:rPr>
          <w:vertAlign w:val="superscript"/>
        </w:rPr>
        <w:t>st</w:t>
      </w:r>
      <w:r w:rsidRPr="00E834F4">
        <w:t xml:space="preserve"> Esdras 8:54 &amp; Ezra 8:24. Twelve vessels is in 1</w:t>
      </w:r>
      <w:r w:rsidRPr="00E834F4">
        <w:rPr>
          <w:vertAlign w:val="superscript"/>
        </w:rPr>
        <w:t>st</w:t>
      </w:r>
      <w:r w:rsidRPr="00E834F4">
        <w:t xml:space="preserve"> Esdras 8:57. Twelve bullocks is in 1</w:t>
      </w:r>
      <w:r w:rsidRPr="00E834F4">
        <w:rPr>
          <w:vertAlign w:val="superscript"/>
        </w:rPr>
        <w:t>st</w:t>
      </w:r>
      <w:r w:rsidRPr="00E834F4">
        <w:t xml:space="preserve"> Esdras 8:65. Twelve lambs is in 1</w:t>
      </w:r>
      <w:r w:rsidRPr="00E834F4">
        <w:rPr>
          <w:vertAlign w:val="superscript"/>
        </w:rPr>
        <w:t>st</w:t>
      </w:r>
      <w:r w:rsidRPr="00E834F4">
        <w:t xml:space="preserve"> Esdras 8:66. Twelve trees is in 2</w:t>
      </w:r>
      <w:r w:rsidRPr="00E834F4">
        <w:rPr>
          <w:vertAlign w:val="superscript"/>
        </w:rPr>
        <w:t>nd</w:t>
      </w:r>
      <w:r w:rsidRPr="00E834F4">
        <w:t xml:space="preserve"> Esdras 2:18. Twelve feathered wings is in 2</w:t>
      </w:r>
      <w:r w:rsidRPr="00E834F4">
        <w:rPr>
          <w:vertAlign w:val="superscript"/>
        </w:rPr>
        <w:t>nd</w:t>
      </w:r>
      <w:r w:rsidRPr="00E834F4">
        <w:t xml:space="preserve"> Esdras 11:1. Twelve feathers is in 2</w:t>
      </w:r>
      <w:r w:rsidRPr="00E834F4">
        <w:rPr>
          <w:vertAlign w:val="superscript"/>
        </w:rPr>
        <w:t>nd</w:t>
      </w:r>
      <w:r w:rsidRPr="00E834F4">
        <w:t xml:space="preserve"> Esdras 11:22. Twelve wings is in 2</w:t>
      </w:r>
      <w:r w:rsidRPr="00E834F4">
        <w:rPr>
          <w:vertAlign w:val="superscript"/>
        </w:rPr>
        <w:t>nd</w:t>
      </w:r>
      <w:r w:rsidRPr="00E834F4">
        <w:t xml:space="preserve"> Esdras 12:16. Twelve parts is in 2</w:t>
      </w:r>
      <w:r w:rsidRPr="00E834F4">
        <w:rPr>
          <w:vertAlign w:val="superscript"/>
        </w:rPr>
        <w:t>nd</w:t>
      </w:r>
      <w:r w:rsidRPr="00E834F4">
        <w:t xml:space="preserve"> Esdras 14:11. Twelve tribes is in Sirach 44:23; Genesis 49:28 &amp; Exodus 24:4; 28:21; 39:14. Twelve Prophets is in Sirach 49:10. Twelve measures of fine flour is in Bel 3. Twelve year reign is in 1</w:t>
      </w:r>
      <w:r w:rsidRPr="00E834F4">
        <w:rPr>
          <w:vertAlign w:val="superscript"/>
        </w:rPr>
        <w:t>st</w:t>
      </w:r>
      <w:r w:rsidRPr="00E834F4">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834F4">
        <w:rPr>
          <w:vertAlign w:val="superscript"/>
        </w:rPr>
        <w:t>st</w:t>
      </w:r>
      <w:r w:rsidRPr="00E834F4">
        <w:t xml:space="preserve"> Kings 7:25, 44 &amp; 2</w:t>
      </w:r>
      <w:r w:rsidRPr="00E834F4">
        <w:rPr>
          <w:vertAlign w:val="superscript"/>
        </w:rPr>
        <w:t>nd</w:t>
      </w:r>
      <w:r w:rsidRPr="00E834F4">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834F4">
        <w:rPr>
          <w:vertAlign w:val="superscript"/>
        </w:rPr>
        <w:t>st</w:t>
      </w:r>
      <w:r w:rsidRPr="00E834F4">
        <w:t xml:space="preserve"> Kings 18:31. Twelve cities &amp; villages is in Joshua 18:24; 19:15; 21:7. Twelve pieces is in Judges 19:29. Twelve Officers is in 1</w:t>
      </w:r>
      <w:r w:rsidRPr="00E834F4">
        <w:rPr>
          <w:vertAlign w:val="superscript"/>
        </w:rPr>
        <w:t>st</w:t>
      </w:r>
      <w:r w:rsidRPr="00E834F4">
        <w:t xml:space="preserve"> Kings 4:7. Twelve lions is in 1</w:t>
      </w:r>
      <w:r w:rsidRPr="00E834F4">
        <w:rPr>
          <w:vertAlign w:val="superscript"/>
        </w:rPr>
        <w:t>st</w:t>
      </w:r>
      <w:r w:rsidRPr="00E834F4">
        <w:t xml:space="preserve"> Kings 10:20 &amp; 2</w:t>
      </w:r>
      <w:r w:rsidRPr="00E834F4">
        <w:rPr>
          <w:vertAlign w:val="superscript"/>
        </w:rPr>
        <w:t>nd</w:t>
      </w:r>
      <w:r w:rsidRPr="00E834F4">
        <w:t xml:space="preserve"> Chronicles 9:19. Twelve yoke of oxen is in 1</w:t>
      </w:r>
      <w:r w:rsidRPr="00E834F4">
        <w:rPr>
          <w:vertAlign w:val="superscript"/>
        </w:rPr>
        <w:t>st</w:t>
      </w:r>
      <w:r w:rsidRPr="00E834F4">
        <w:t xml:space="preserve"> Kings 19:19. Twelve cities is in 1</w:t>
      </w:r>
      <w:r w:rsidRPr="00E834F4">
        <w:rPr>
          <w:vertAlign w:val="superscript"/>
        </w:rPr>
        <w:t>st</w:t>
      </w:r>
      <w:r w:rsidRPr="00E834F4">
        <w:t xml:space="preserve"> Chronicles 6:63. Twelve Sons &amp; Brethren is in 1</w:t>
      </w:r>
      <w:r w:rsidRPr="00E834F4">
        <w:rPr>
          <w:vertAlign w:val="superscript"/>
        </w:rPr>
        <w:t>st</w:t>
      </w:r>
      <w:r w:rsidRPr="00E834F4">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79A4C26" w14:textId="77777777" w:rsidR="00287259" w:rsidRPr="00E834F4" w:rsidRDefault="00287259" w:rsidP="00287259">
      <w:pPr>
        <w:spacing w:line="480" w:lineRule="auto"/>
        <w:jc w:val="center"/>
        <w:rPr>
          <w:b/>
        </w:rPr>
      </w:pPr>
      <w:r w:rsidRPr="00E834F4">
        <w:rPr>
          <w:b/>
        </w:rPr>
        <w:t>THE SPC-8 (HIGHER PRIEST/PRIESTESS) IS THE NUMBER 13 POSITION</w:t>
      </w:r>
    </w:p>
    <w:p w14:paraId="156810DE" w14:textId="77777777" w:rsidR="00287259" w:rsidRPr="00E834F4" w:rsidRDefault="00287259" w:rsidP="00287259">
      <w:pPr>
        <w:spacing w:line="480" w:lineRule="auto"/>
        <w:jc w:val="center"/>
        <w:rPr>
          <w:b/>
        </w:rPr>
      </w:pPr>
      <w:r w:rsidRPr="00E834F4">
        <w:rPr>
          <w:b/>
        </w:rPr>
        <w:t>THE NUMBER THIRTEEN CANNOT BE BROKEN</w:t>
      </w:r>
    </w:p>
    <w:p w14:paraId="545BDDED" w14:textId="77777777" w:rsidR="00287259" w:rsidRPr="00E834F4" w:rsidRDefault="00287259" w:rsidP="00287259">
      <w:pPr>
        <w:spacing w:line="480" w:lineRule="auto"/>
        <w:jc w:val="both"/>
      </w:pPr>
      <w:r w:rsidRPr="00E834F4">
        <w:t>The Number 13 represents the completion &amp; perfection in the Holy Bible. Thirteen young bullocks is in Numbers 29:13. Thirteen bullocks is in Numbers 29:14. Thirteen cities &amp; villages is in Joshua 19:6; 21:4, 6, 19, 33 &amp; 1</w:t>
      </w:r>
      <w:r w:rsidRPr="00E834F4">
        <w:rPr>
          <w:vertAlign w:val="superscript"/>
        </w:rPr>
        <w:t>st</w:t>
      </w:r>
      <w:r w:rsidRPr="00E834F4">
        <w:t xml:space="preserve"> Chronicles 6:60, 62. Thirteen suburbs is in Joshua 21:19, 33 &amp; 1</w:t>
      </w:r>
      <w:r w:rsidRPr="00E834F4">
        <w:rPr>
          <w:vertAlign w:val="superscript"/>
        </w:rPr>
        <w:t>st</w:t>
      </w:r>
      <w:r w:rsidRPr="00E834F4">
        <w:t xml:space="preserve"> Chronicles 6:60. Thirteen Brethren is in 1</w:t>
      </w:r>
      <w:r w:rsidRPr="00E834F4">
        <w:rPr>
          <w:vertAlign w:val="superscript"/>
        </w:rPr>
        <w:t>st</w:t>
      </w:r>
      <w:r w:rsidRPr="00E834F4">
        <w:t xml:space="preserve"> Chronicles 26:11. Thirteen cubit gate is in Ezekiel 40:11.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35DBFA9" w14:textId="77777777" w:rsidR="00287259" w:rsidRPr="00E834F4" w:rsidRDefault="00287259" w:rsidP="00287259">
      <w:pPr>
        <w:spacing w:line="480" w:lineRule="auto"/>
        <w:jc w:val="center"/>
        <w:rPr>
          <w:b/>
        </w:rPr>
      </w:pPr>
      <w:r w:rsidRPr="00E834F4">
        <w:rPr>
          <w:b/>
        </w:rPr>
        <w:t xml:space="preserve">THE SPC-9 (HIGHER PRIEST/PRIESTESS) IS THE NUMBER 14 POSITION </w:t>
      </w:r>
    </w:p>
    <w:p w14:paraId="1E8EAC2F" w14:textId="77777777" w:rsidR="00287259" w:rsidRPr="00E834F4" w:rsidRDefault="00287259" w:rsidP="00287259">
      <w:pPr>
        <w:spacing w:line="480" w:lineRule="auto"/>
        <w:jc w:val="center"/>
        <w:rPr>
          <w:b/>
        </w:rPr>
      </w:pPr>
      <w:r w:rsidRPr="00E834F4">
        <w:rPr>
          <w:b/>
        </w:rPr>
        <w:t>THE NUMBER FOURTEEN CANNOT BE BROKEN</w:t>
      </w:r>
    </w:p>
    <w:p w14:paraId="62704F3A" w14:textId="77777777" w:rsidR="00287259" w:rsidRPr="00E834F4" w:rsidRDefault="00287259" w:rsidP="00287259">
      <w:pPr>
        <w:spacing w:line="480" w:lineRule="auto"/>
        <w:jc w:val="both"/>
      </w:pPr>
      <w:r w:rsidRPr="00E834F4">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834F4">
        <w:rPr>
          <w:vertAlign w:val="superscript"/>
        </w:rPr>
        <w:t>st</w:t>
      </w:r>
      <w:r w:rsidRPr="00E834F4">
        <w:t xml:space="preserve"> Chronicles 25:5. Fourteen Wives is in 2</w:t>
      </w:r>
      <w:r w:rsidRPr="00E834F4">
        <w:rPr>
          <w:vertAlign w:val="superscript"/>
        </w:rPr>
        <w:t>nd</w:t>
      </w:r>
      <w:r w:rsidRPr="00E834F4">
        <w:t xml:space="preserve"> Chronicles 13:21. Fourteen generations is in Matthew 1:17. Fourteen years to the 3</w:t>
      </w:r>
      <w:r w:rsidRPr="00E834F4">
        <w:rPr>
          <w:vertAlign w:val="superscript"/>
        </w:rPr>
        <w:t>rd</w:t>
      </w:r>
      <w:r w:rsidRPr="00E834F4">
        <w:t xml:space="preserve"> Heaven is in 2</w:t>
      </w:r>
      <w:r w:rsidRPr="00E834F4">
        <w:rPr>
          <w:vertAlign w:val="superscript"/>
        </w:rPr>
        <w:t>nd</w:t>
      </w:r>
      <w:r w:rsidRPr="00E834F4">
        <w:t xml:space="preserve"> Corinthians 12:2.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99C6134" w14:textId="77777777" w:rsidR="00287259" w:rsidRPr="00E834F4" w:rsidRDefault="00287259" w:rsidP="00287259">
      <w:pPr>
        <w:spacing w:line="480" w:lineRule="auto"/>
        <w:jc w:val="center"/>
        <w:rPr>
          <w:b/>
        </w:rPr>
      </w:pPr>
      <w:r w:rsidRPr="00E834F4">
        <w:rPr>
          <w:b/>
        </w:rPr>
        <w:t>THE FIRST SGT (HIGHER PRIEST/PRIESTESS) IS THE NUMBER 15 POSITION</w:t>
      </w:r>
    </w:p>
    <w:p w14:paraId="4F49C867" w14:textId="77777777" w:rsidR="00287259" w:rsidRPr="00E834F4" w:rsidRDefault="00287259" w:rsidP="00287259">
      <w:pPr>
        <w:spacing w:line="480" w:lineRule="auto"/>
        <w:jc w:val="center"/>
        <w:rPr>
          <w:b/>
        </w:rPr>
      </w:pPr>
      <w:r w:rsidRPr="00E834F4">
        <w:rPr>
          <w:b/>
        </w:rPr>
        <w:t>THE NUMBER FIFTEEN CANNOT BE BROKEN</w:t>
      </w:r>
    </w:p>
    <w:p w14:paraId="5C9A0051" w14:textId="77777777" w:rsidR="00287259" w:rsidRPr="00E834F4" w:rsidRDefault="00287259" w:rsidP="00287259">
      <w:pPr>
        <w:spacing w:line="480" w:lineRule="auto"/>
        <w:jc w:val="both"/>
      </w:pPr>
      <w:r w:rsidRPr="00E834F4">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834F4">
        <w:rPr>
          <w:vertAlign w:val="superscript"/>
        </w:rPr>
        <w:t>nd</w:t>
      </w:r>
      <w:r w:rsidRPr="00E834F4">
        <w:t xml:space="preserve"> Samuel 9:10; 19:17. Fifteen years added is in 2</w:t>
      </w:r>
      <w:r w:rsidRPr="00E834F4">
        <w:rPr>
          <w:vertAlign w:val="superscript"/>
        </w:rPr>
        <w:t>nd</w:t>
      </w:r>
      <w:r w:rsidRPr="00E834F4">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The King Uzziah’s 52 Year Sexual Reign from 15 years of age to 118 years of age based on the Number 0 is in 2</w:t>
      </w:r>
      <w:r w:rsidRPr="00E834F4">
        <w:rPr>
          <w:vertAlign w:val="superscript"/>
        </w:rPr>
        <w:t>nd</w:t>
      </w:r>
      <w:r w:rsidRPr="00E834F4">
        <w:t xml:space="preserve"> Kings 15:2 &amp; 2</w:t>
      </w:r>
      <w:r w:rsidRPr="00E834F4">
        <w:rPr>
          <w:vertAlign w:val="superscript"/>
        </w:rPr>
        <w:t>nd</w:t>
      </w:r>
      <w:r w:rsidRPr="00E834F4">
        <w:t xml:space="preserve"> Chronicles 26:3.</w:t>
      </w:r>
    </w:p>
    <w:p w14:paraId="1B0B08A8" w14:textId="77777777" w:rsidR="00287259" w:rsidRPr="00E834F4" w:rsidRDefault="00287259" w:rsidP="00287259">
      <w:pPr>
        <w:spacing w:line="480" w:lineRule="auto"/>
        <w:jc w:val="center"/>
        <w:rPr>
          <w:b/>
        </w:rPr>
      </w:pPr>
      <w:r w:rsidRPr="00E834F4">
        <w:rPr>
          <w:b/>
        </w:rPr>
        <w:t>THE SGT MAJOR (HIGHER PRIEST/PRIESTESS) IS THE NUMBER 16 POSITION</w:t>
      </w:r>
    </w:p>
    <w:p w14:paraId="1157D7B8" w14:textId="77777777" w:rsidR="00287259" w:rsidRPr="00E834F4" w:rsidRDefault="00287259" w:rsidP="00287259">
      <w:pPr>
        <w:spacing w:line="480" w:lineRule="auto"/>
        <w:jc w:val="center"/>
        <w:rPr>
          <w:b/>
        </w:rPr>
      </w:pPr>
      <w:r w:rsidRPr="00E834F4">
        <w:rPr>
          <w:b/>
        </w:rPr>
        <w:t>THE NUMBER SIXTEEN CANNOT BE BROKEN</w:t>
      </w:r>
    </w:p>
    <w:p w14:paraId="71FB7AA4" w14:textId="77777777" w:rsidR="00287259" w:rsidRPr="00E834F4" w:rsidRDefault="00287259" w:rsidP="00287259">
      <w:pPr>
        <w:spacing w:line="480" w:lineRule="auto"/>
        <w:jc w:val="both"/>
      </w:pPr>
      <w:r w:rsidRPr="00E834F4">
        <w:t>The Number 16 represents the completion &amp; perfection in the Holy Bible. Sixteen rams is in 1</w:t>
      </w:r>
      <w:r w:rsidRPr="00E834F4">
        <w:rPr>
          <w:vertAlign w:val="superscript"/>
        </w:rPr>
        <w:t>st</w:t>
      </w:r>
      <w:r w:rsidRPr="00E834F4">
        <w:t xml:space="preserve"> Esdras 8:65. Sixteen Souls is in Genesis 46:18. Sixteen sockets is in Exodus 26:25. Sixteen cities &amp; villages is in Joshua 15:41; 19:22. Sixteen year reign is in 2</w:t>
      </w:r>
      <w:r w:rsidRPr="00E834F4">
        <w:rPr>
          <w:vertAlign w:val="superscript"/>
        </w:rPr>
        <w:t>nd</w:t>
      </w:r>
      <w:r w:rsidRPr="00E834F4">
        <w:t xml:space="preserve"> Kings 13:10; 15:33; 16:2 &amp; 2</w:t>
      </w:r>
      <w:r w:rsidRPr="00E834F4">
        <w:rPr>
          <w:vertAlign w:val="superscript"/>
        </w:rPr>
        <w:t>nd</w:t>
      </w:r>
      <w:r w:rsidRPr="00E834F4">
        <w:t xml:space="preserve"> Chronicles 27:1, 8; 28:1. Sixteen year old King is in 2</w:t>
      </w:r>
      <w:r w:rsidRPr="00E834F4">
        <w:rPr>
          <w:vertAlign w:val="superscript"/>
        </w:rPr>
        <w:t>nd</w:t>
      </w:r>
      <w:r w:rsidRPr="00E834F4">
        <w:t xml:space="preserve"> Kings 14:21; 15:2 &amp; 2</w:t>
      </w:r>
      <w:r w:rsidRPr="00E834F4">
        <w:rPr>
          <w:vertAlign w:val="superscript"/>
        </w:rPr>
        <w:t>nd</w:t>
      </w:r>
      <w:r w:rsidRPr="00E834F4">
        <w:t xml:space="preserve"> Chronicles 26:1, 3. Sixteen Sons bore is in 1</w:t>
      </w:r>
      <w:r w:rsidRPr="00E834F4">
        <w:rPr>
          <w:vertAlign w:val="superscript"/>
        </w:rPr>
        <w:t>st</w:t>
      </w:r>
      <w:r w:rsidRPr="00E834F4">
        <w:t xml:space="preserve"> Chronicles 4:27. Sixteen Chief Men is in 1</w:t>
      </w:r>
      <w:r w:rsidRPr="00E834F4">
        <w:rPr>
          <w:vertAlign w:val="superscript"/>
        </w:rPr>
        <w:t>st</w:t>
      </w:r>
      <w:r w:rsidRPr="00E834F4">
        <w:t xml:space="preserve"> Chronicles 24:4. Sixteen Daughters bore is in 2</w:t>
      </w:r>
      <w:r w:rsidRPr="00E834F4">
        <w:rPr>
          <w:vertAlign w:val="superscript"/>
        </w:rPr>
        <w:t>nd</w:t>
      </w:r>
      <w:r w:rsidRPr="00E834F4">
        <w:t xml:space="preserve"> Chronicles 13:21.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79CECBF" w14:textId="77777777" w:rsidR="00287259" w:rsidRPr="00E834F4" w:rsidRDefault="00287259" w:rsidP="00287259">
      <w:pPr>
        <w:spacing w:line="480" w:lineRule="auto"/>
        <w:jc w:val="center"/>
        <w:rPr>
          <w:b/>
        </w:rPr>
      </w:pPr>
      <w:r w:rsidRPr="00E834F4">
        <w:rPr>
          <w:b/>
        </w:rPr>
        <w:t>THE COMMAND SGT MAJOR (HIGHER PRIEST/PRIESTESS) IS THE NUMBER 17 POSITION</w:t>
      </w:r>
    </w:p>
    <w:p w14:paraId="3A334F4D" w14:textId="77777777" w:rsidR="00287259" w:rsidRPr="00E834F4" w:rsidRDefault="00287259" w:rsidP="00287259">
      <w:pPr>
        <w:spacing w:line="480" w:lineRule="auto"/>
        <w:jc w:val="center"/>
        <w:rPr>
          <w:b/>
        </w:rPr>
      </w:pPr>
      <w:r w:rsidRPr="00E834F4">
        <w:rPr>
          <w:b/>
        </w:rPr>
        <w:t>THE NUMBER SEVENTEEN CANNOT BE BROKEN</w:t>
      </w:r>
    </w:p>
    <w:p w14:paraId="5D7616BC" w14:textId="77777777" w:rsidR="00287259" w:rsidRPr="00E834F4" w:rsidRDefault="00287259" w:rsidP="00287259">
      <w:pPr>
        <w:spacing w:line="480" w:lineRule="auto"/>
        <w:jc w:val="both"/>
      </w:pPr>
      <w:r w:rsidRPr="00E834F4">
        <w:t>The Number 17 represents the completion &amp; perfection in the Holy Bible. Seventeen offered by commandment is in 1</w:t>
      </w:r>
      <w:r w:rsidRPr="00E834F4">
        <w:rPr>
          <w:vertAlign w:val="superscript"/>
        </w:rPr>
        <w:t>st</w:t>
      </w:r>
      <w:r w:rsidRPr="00E834F4">
        <w:t xml:space="preserve"> Esdras 4:52. Seventeen years old is in Genesis 37:2. Seventeen years Jacob lived in Egypt is in Genesis 47:28. Seventeen year old reign is in 1</w:t>
      </w:r>
      <w:r w:rsidRPr="00E834F4">
        <w:rPr>
          <w:vertAlign w:val="superscript"/>
        </w:rPr>
        <w:t>st</w:t>
      </w:r>
      <w:r w:rsidRPr="00E834F4">
        <w:t xml:space="preserve"> Kings 14:21; 2</w:t>
      </w:r>
      <w:r w:rsidRPr="00E834F4">
        <w:rPr>
          <w:vertAlign w:val="superscript"/>
        </w:rPr>
        <w:t>nd</w:t>
      </w:r>
      <w:r w:rsidRPr="00E834F4">
        <w:t xml:space="preserve"> Kings 13:1 &amp; 2</w:t>
      </w:r>
      <w:r w:rsidRPr="00E834F4">
        <w:rPr>
          <w:vertAlign w:val="superscript"/>
        </w:rPr>
        <w:t>nd</w:t>
      </w:r>
      <w:r w:rsidRPr="00E834F4">
        <w:t xml:space="preserve"> Chronicles 12:13. Seventeen shekels ($2,176.00 for silver &amp; $32,640.00 for gold) is in Jeremiah 32:9.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6531B5E" w14:textId="77777777" w:rsidR="00287259" w:rsidRPr="00E834F4" w:rsidRDefault="00287259" w:rsidP="00287259">
      <w:pPr>
        <w:spacing w:line="480" w:lineRule="auto"/>
        <w:jc w:val="center"/>
        <w:rPr>
          <w:b/>
        </w:rPr>
      </w:pPr>
      <w:r w:rsidRPr="00E834F4">
        <w:rPr>
          <w:b/>
        </w:rPr>
        <w:t>THE SGT OF THE ARMY (HIGHEST PRIEST/PRIESTESS) IS THE NUMBER 18 POSITION</w:t>
      </w:r>
    </w:p>
    <w:p w14:paraId="0D4D9C4D" w14:textId="77777777" w:rsidR="00287259" w:rsidRPr="00E834F4" w:rsidRDefault="00287259" w:rsidP="00287259">
      <w:pPr>
        <w:spacing w:line="480" w:lineRule="auto"/>
        <w:jc w:val="center"/>
        <w:rPr>
          <w:b/>
        </w:rPr>
      </w:pPr>
      <w:r w:rsidRPr="00E834F4">
        <w:rPr>
          <w:b/>
        </w:rPr>
        <w:t>THE NUMBER EIGHTEEN CANNOT BE BROKEN</w:t>
      </w:r>
    </w:p>
    <w:p w14:paraId="7571DD75" w14:textId="77777777" w:rsidR="00287259" w:rsidRPr="00E834F4" w:rsidRDefault="00287259" w:rsidP="00287259">
      <w:pPr>
        <w:spacing w:line="480" w:lineRule="auto"/>
        <w:jc w:val="both"/>
      </w:pPr>
      <w:r w:rsidRPr="00E834F4">
        <w:t>The Number 18 represents the completion &amp; perfection in the Holy Bible. Eighteen year old King is in 1</w:t>
      </w:r>
      <w:r w:rsidRPr="00E834F4">
        <w:rPr>
          <w:vertAlign w:val="superscript"/>
        </w:rPr>
        <w:t>st</w:t>
      </w:r>
      <w:r w:rsidRPr="00E834F4">
        <w:t xml:space="preserve"> Esdras 1:43. Eighteen Sons and Brethren is in 1</w:t>
      </w:r>
      <w:r w:rsidRPr="00E834F4">
        <w:rPr>
          <w:vertAlign w:val="superscript"/>
        </w:rPr>
        <w:t>st</w:t>
      </w:r>
      <w:r w:rsidRPr="00E834F4">
        <w:t xml:space="preserve"> Esdras 8:47 &amp; Ezra 8:18. Eighteen years serving is in Judges 3:14. Eighteen Strong Men is in 1</w:t>
      </w:r>
      <w:r w:rsidRPr="00E834F4">
        <w:rPr>
          <w:vertAlign w:val="superscript"/>
        </w:rPr>
        <w:t>st</w:t>
      </w:r>
      <w:r w:rsidRPr="00E834F4">
        <w:t xml:space="preserve"> Chronicles 26:9. Eighteen Wives is in 2</w:t>
      </w:r>
      <w:r w:rsidRPr="00E834F4">
        <w:rPr>
          <w:vertAlign w:val="superscript"/>
        </w:rPr>
        <w:t>nd</w:t>
      </w:r>
      <w:r w:rsidRPr="00E834F4">
        <w:t xml:space="preserve"> Chronicles 11:21. Eighteen fell is in Luke 13:4. Eighteen years of infirmity is in Luke 13:11. Eighteen years bound and loosed is in Luke 13:16.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C49C725" w14:textId="77777777" w:rsidR="00287259" w:rsidRPr="00E834F4" w:rsidRDefault="00287259" w:rsidP="00287259">
      <w:pPr>
        <w:spacing w:line="480" w:lineRule="auto"/>
        <w:jc w:val="center"/>
        <w:rPr>
          <w:b/>
        </w:rPr>
      </w:pPr>
      <w:r w:rsidRPr="00E834F4">
        <w:rPr>
          <w:b/>
        </w:rPr>
        <w:t xml:space="preserve">THE W-1 (HIGHER HIGH PRIEST/PRIESTESS) IS THE NUMBER 19 POSITION </w:t>
      </w:r>
    </w:p>
    <w:p w14:paraId="256990D0" w14:textId="77777777" w:rsidR="00287259" w:rsidRPr="00E834F4" w:rsidRDefault="00287259" w:rsidP="00287259">
      <w:pPr>
        <w:spacing w:line="480" w:lineRule="auto"/>
        <w:jc w:val="center"/>
        <w:rPr>
          <w:b/>
        </w:rPr>
      </w:pPr>
      <w:r w:rsidRPr="00E834F4">
        <w:rPr>
          <w:b/>
        </w:rPr>
        <w:t>THE NUMBER NINETEEN CANNOT BE BROKEN</w:t>
      </w:r>
    </w:p>
    <w:p w14:paraId="5DE54225" w14:textId="77777777" w:rsidR="00287259" w:rsidRPr="00E834F4" w:rsidRDefault="00287259" w:rsidP="00287259">
      <w:pPr>
        <w:spacing w:line="480" w:lineRule="auto"/>
        <w:jc w:val="both"/>
      </w:pPr>
      <w:r w:rsidRPr="00E834F4">
        <w:t>The Number 19 represents the completion &amp; perfection in the Holy Bible. Nineteen cities &amp; villages is in Joshua 19”38. Nineteen of David’s Servants is in 2</w:t>
      </w:r>
      <w:r w:rsidRPr="00E834F4">
        <w:rPr>
          <w:vertAlign w:val="superscript"/>
        </w:rPr>
        <w:t>nd</w:t>
      </w:r>
      <w:r w:rsidRPr="00E834F4">
        <w:t xml:space="preserve"> Samuel 2:30. The 19 to Pethahiah in 1</w:t>
      </w:r>
      <w:r w:rsidRPr="00E834F4">
        <w:rPr>
          <w:vertAlign w:val="superscript"/>
        </w:rPr>
        <w:t>st</w:t>
      </w:r>
      <w:r w:rsidRPr="00E834F4">
        <w:t xml:space="preserve"> Chronicles 24:16.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F276354" w14:textId="77777777" w:rsidR="00287259" w:rsidRPr="00E834F4" w:rsidRDefault="00287259" w:rsidP="00287259">
      <w:pPr>
        <w:spacing w:line="480" w:lineRule="auto"/>
        <w:jc w:val="center"/>
        <w:rPr>
          <w:b/>
        </w:rPr>
      </w:pPr>
      <w:r w:rsidRPr="00E834F4">
        <w:rPr>
          <w:b/>
        </w:rPr>
        <w:t>THE W-2 (HIGHER PRIEST/PRIESTESS) IS THE NUMBER 20 POSITION</w:t>
      </w:r>
    </w:p>
    <w:p w14:paraId="651A57D8" w14:textId="77777777" w:rsidR="00287259" w:rsidRPr="00E834F4" w:rsidRDefault="00287259" w:rsidP="00287259">
      <w:pPr>
        <w:spacing w:line="480" w:lineRule="auto"/>
        <w:jc w:val="center"/>
        <w:rPr>
          <w:b/>
        </w:rPr>
      </w:pPr>
      <w:r w:rsidRPr="00E834F4">
        <w:rPr>
          <w:b/>
        </w:rPr>
        <w:t>THE NUMBER TWENTY CANNOT BE BROKEN</w:t>
      </w:r>
    </w:p>
    <w:p w14:paraId="3EA8DA80" w14:textId="77777777" w:rsidR="00287259" w:rsidRPr="00E834F4" w:rsidRDefault="00287259" w:rsidP="00287259">
      <w:pPr>
        <w:spacing w:line="480" w:lineRule="auto"/>
        <w:jc w:val="both"/>
      </w:pPr>
      <w:r w:rsidRPr="00E834F4">
        <w:t>The Number 20 represents the completion &amp; perfection in the Holy Bible. Twenty talents ($115,200,000.00 million in gold) is in 1</w:t>
      </w:r>
      <w:r w:rsidRPr="00E834F4">
        <w:rPr>
          <w:vertAlign w:val="superscript"/>
        </w:rPr>
        <w:t>st</w:t>
      </w:r>
      <w:r w:rsidRPr="00E834F4">
        <w:t xml:space="preserve"> Esdras 4:51 &amp; 2</w:t>
      </w:r>
      <w:r w:rsidRPr="00E834F4">
        <w:rPr>
          <w:vertAlign w:val="superscript"/>
        </w:rPr>
        <w:t>nd</w:t>
      </w:r>
      <w:r w:rsidRPr="00E834F4">
        <w:t xml:space="preserve"> Chronicles 9:9. The 20</w:t>
      </w:r>
      <w:r w:rsidRPr="00E834F4">
        <w:rPr>
          <w:vertAlign w:val="superscript"/>
        </w:rPr>
        <w:t>th</w:t>
      </w:r>
      <w:r w:rsidRPr="00E834F4">
        <w:t xml:space="preserve"> day the cloud was taken up is in Numbers 10:11. The 20 to Eliathah is in 1</w:t>
      </w:r>
      <w:r w:rsidRPr="00E834F4">
        <w:rPr>
          <w:vertAlign w:val="superscript"/>
        </w:rPr>
        <w:t>st</w:t>
      </w:r>
      <w:r w:rsidRPr="00E834F4">
        <w:t xml:space="preserve"> Chronicles 25:27. Twenty years old over the works of the Lord is in 1</w:t>
      </w:r>
      <w:r w:rsidRPr="00E834F4">
        <w:rPr>
          <w:vertAlign w:val="superscript"/>
        </w:rPr>
        <w:t>st</w:t>
      </w:r>
      <w:r w:rsidRPr="00E834F4">
        <w:t xml:space="preserve"> Esdras 5:58. The 20</w:t>
      </w:r>
      <w:r w:rsidRPr="00E834F4">
        <w:rPr>
          <w:vertAlign w:val="superscript"/>
        </w:rPr>
        <w:t>th</w:t>
      </w:r>
      <w:r w:rsidRPr="00E834F4">
        <w:t xml:space="preserve"> day is the gathering is in 1</w:t>
      </w:r>
      <w:r w:rsidRPr="00E834F4">
        <w:rPr>
          <w:vertAlign w:val="superscript"/>
        </w:rPr>
        <w:t>st</w:t>
      </w:r>
      <w:r w:rsidRPr="00E834F4">
        <w:t xml:space="preserve"> Esdras 9:5. Twenty Men is in 1</w:t>
      </w:r>
      <w:r w:rsidRPr="00E834F4">
        <w:rPr>
          <w:vertAlign w:val="superscript"/>
        </w:rPr>
        <w:t>st</w:t>
      </w:r>
      <w:r w:rsidRPr="00E834F4">
        <w:t xml:space="preserve"> Esdras 8:48. Twenty golden vessels is in 1</w:t>
      </w:r>
      <w:r w:rsidRPr="00E834F4">
        <w:rPr>
          <w:vertAlign w:val="superscript"/>
        </w:rPr>
        <w:t>st</w:t>
      </w:r>
      <w:r w:rsidRPr="00E834F4">
        <w:t xml:space="preserve"> Esdras 8:57. Twenty Young Men is in 2</w:t>
      </w:r>
      <w:r w:rsidRPr="00E834F4">
        <w:rPr>
          <w:vertAlign w:val="superscript"/>
        </w:rPr>
        <w:t>nd</w:t>
      </w:r>
      <w:r w:rsidRPr="00E834F4">
        <w:t xml:space="preserve"> Maccabees 10:35. Twenty to save the city is in Genesis 18:31. Twenty years in Your house is in Genesis 31:38, 41. The 20 Basons of Gold is in Ezra 8:27. The 20</w:t>
      </w:r>
      <w:r w:rsidRPr="00E834F4">
        <w:rPr>
          <w:vertAlign w:val="superscript"/>
        </w:rPr>
        <w:t>th</w:t>
      </w:r>
      <w:r w:rsidRPr="00E834F4">
        <w:t xml:space="preserve"> day is the street of the house is in Ezra 10:9. The 20</w:t>
      </w:r>
      <w:r w:rsidRPr="00E834F4">
        <w:rPr>
          <w:vertAlign w:val="superscript"/>
        </w:rPr>
        <w:t>th</w:t>
      </w:r>
      <w:r w:rsidRPr="00E834F4">
        <w:t xml:space="preserve"> year is in the palace is in Nehemiah 1:1. The 20</w:t>
      </w:r>
      <w:r w:rsidRPr="00E834F4">
        <w:rPr>
          <w:vertAlign w:val="superscript"/>
        </w:rPr>
        <w:t>th</w:t>
      </w:r>
      <w:r w:rsidRPr="00E834F4">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834F4">
        <w:rPr>
          <w:vertAlign w:val="superscript"/>
        </w:rPr>
        <w:t>st</w:t>
      </w:r>
      <w:r w:rsidRPr="00E834F4">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834F4">
        <w:rPr>
          <w:vertAlign w:val="superscript"/>
        </w:rPr>
        <w:t>st</w:t>
      </w:r>
      <w:r w:rsidRPr="00E834F4">
        <w:t xml:space="preserve"> Chronicles 23:24. Twenty days without food is in Numbers 11:19. Twenty years old shall fall or die is in Numbers 14:29; 32:11. Twenty years He mightily oppressed is in Judges 4:3. Twenty cities is in Judges 11:33 &amp; 1</w:t>
      </w:r>
      <w:r w:rsidRPr="00E834F4">
        <w:rPr>
          <w:vertAlign w:val="superscript"/>
        </w:rPr>
        <w:t>st</w:t>
      </w:r>
      <w:r w:rsidRPr="00E834F4">
        <w:t xml:space="preserve"> Kings 9:11. Twenty years of judging is in Judges 15:20; 16:31. The 20 to Gamul in 1</w:t>
      </w:r>
      <w:r w:rsidRPr="00E834F4">
        <w:rPr>
          <w:vertAlign w:val="superscript"/>
        </w:rPr>
        <w:t>st</w:t>
      </w:r>
      <w:r w:rsidRPr="00E834F4">
        <w:t xml:space="preserve"> Chronicles 24:17. Twenty years for the Ark is in 1</w:t>
      </w:r>
      <w:r w:rsidRPr="00E834F4">
        <w:rPr>
          <w:vertAlign w:val="superscript"/>
        </w:rPr>
        <w:t>st</w:t>
      </w:r>
      <w:r w:rsidRPr="00E834F4">
        <w:t xml:space="preserve"> Samuel 7:2. Twenty Men at a feast is in 2</w:t>
      </w:r>
      <w:r w:rsidRPr="00E834F4">
        <w:rPr>
          <w:vertAlign w:val="superscript"/>
        </w:rPr>
        <w:t>nd</w:t>
      </w:r>
      <w:r w:rsidRPr="00E834F4">
        <w:t xml:space="preserve"> Samuel 3:20. Twenty Servants is in 2</w:t>
      </w:r>
      <w:r w:rsidRPr="00E834F4">
        <w:rPr>
          <w:vertAlign w:val="superscript"/>
        </w:rPr>
        <w:t>nd</w:t>
      </w:r>
      <w:r w:rsidRPr="00E834F4">
        <w:t xml:space="preserve"> Samuel 9:10; 19:17. Twenty oxen is in 1</w:t>
      </w:r>
      <w:r w:rsidRPr="00E834F4">
        <w:rPr>
          <w:vertAlign w:val="superscript"/>
        </w:rPr>
        <w:t>st</w:t>
      </w:r>
      <w:r w:rsidRPr="00E834F4">
        <w:t xml:space="preserve"> Kings 4:23. Twenty measure of pure oil is in 1</w:t>
      </w:r>
      <w:r w:rsidRPr="00E834F4">
        <w:rPr>
          <w:vertAlign w:val="superscript"/>
        </w:rPr>
        <w:t>st</w:t>
      </w:r>
      <w:r w:rsidRPr="00E834F4">
        <w:t xml:space="preserve"> Kings 5:11. Twenty years for the two houses King Solomon built is in 1</w:t>
      </w:r>
      <w:r w:rsidRPr="00E834F4">
        <w:rPr>
          <w:vertAlign w:val="superscript"/>
        </w:rPr>
        <w:t>st</w:t>
      </w:r>
      <w:r w:rsidRPr="00E834F4">
        <w:t xml:space="preserve"> Kings 9:10 &amp; 2</w:t>
      </w:r>
      <w:r w:rsidRPr="00E834F4">
        <w:rPr>
          <w:vertAlign w:val="superscript"/>
        </w:rPr>
        <w:t>nd</w:t>
      </w:r>
      <w:r w:rsidRPr="00E834F4">
        <w:t xml:space="preserve"> Chronicles 8:1. The 20</w:t>
      </w:r>
      <w:r w:rsidRPr="00E834F4">
        <w:rPr>
          <w:vertAlign w:val="superscript"/>
        </w:rPr>
        <w:t>th</w:t>
      </w:r>
      <w:r w:rsidRPr="00E834F4">
        <w:t xml:space="preserve"> year reign is in 1</w:t>
      </w:r>
      <w:r w:rsidRPr="00E834F4">
        <w:rPr>
          <w:vertAlign w:val="superscript"/>
        </w:rPr>
        <w:t>st</w:t>
      </w:r>
      <w:r w:rsidRPr="00E834F4">
        <w:t xml:space="preserve"> Kings 15:9. Twenty loaves of barley is in 2</w:t>
      </w:r>
      <w:r w:rsidRPr="00E834F4">
        <w:rPr>
          <w:vertAlign w:val="superscript"/>
        </w:rPr>
        <w:t>nd</w:t>
      </w:r>
      <w:r w:rsidRPr="00E834F4">
        <w:t xml:space="preserve"> Kings 4:42. Twenty year old King is in 2</w:t>
      </w:r>
      <w:r w:rsidRPr="00E834F4">
        <w:rPr>
          <w:vertAlign w:val="superscript"/>
        </w:rPr>
        <w:t>nd</w:t>
      </w:r>
      <w:r w:rsidRPr="00E834F4">
        <w:t xml:space="preserve"> Kings 8:26; 15:33; 16:2; 2</w:t>
      </w:r>
      <w:r w:rsidRPr="00E834F4">
        <w:rPr>
          <w:vertAlign w:val="superscript"/>
        </w:rPr>
        <w:t>nd</w:t>
      </w:r>
      <w:r w:rsidRPr="00E834F4">
        <w:t xml:space="preserve"> Chronicles 36:11 &amp; Jeremiah 52:1. Twenty year reign is in 2</w:t>
      </w:r>
      <w:r w:rsidRPr="00E834F4">
        <w:rPr>
          <w:vertAlign w:val="superscript"/>
        </w:rPr>
        <w:t>nd</w:t>
      </w:r>
      <w:r w:rsidRPr="00E834F4">
        <w:t xml:space="preserve"> Kings 15:27. Twenty years old &amp; under of increase is in 1</w:t>
      </w:r>
      <w:r w:rsidRPr="00E834F4">
        <w:rPr>
          <w:vertAlign w:val="superscript"/>
        </w:rPr>
        <w:t>st</w:t>
      </w:r>
      <w:r w:rsidRPr="00E834F4">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834F4">
        <w:rPr>
          <w:vertAlign w:val="superscript"/>
        </w:rPr>
        <w:t>th</w:t>
      </w:r>
      <w:r w:rsidRPr="00E834F4">
        <w:t xml:space="preserve"> year conspiracy is in 2</w:t>
      </w:r>
      <w:r w:rsidRPr="00E834F4">
        <w:rPr>
          <w:vertAlign w:val="superscript"/>
        </w:rPr>
        <w:t>nd</w:t>
      </w:r>
      <w:r w:rsidRPr="00E834F4">
        <w:t xml:space="preserve"> Kings 15:30. The Male Estimation of fifteen shekels of silver ($1,920.00)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Twenty fathoms is in Acts 27:28.         </w:t>
      </w:r>
    </w:p>
    <w:p w14:paraId="6ED342F4" w14:textId="77777777" w:rsidR="00287259" w:rsidRPr="00E834F4" w:rsidRDefault="00287259" w:rsidP="00287259">
      <w:pPr>
        <w:spacing w:line="480" w:lineRule="auto"/>
        <w:jc w:val="center"/>
        <w:rPr>
          <w:b/>
        </w:rPr>
      </w:pPr>
      <w:r w:rsidRPr="00E834F4">
        <w:rPr>
          <w:b/>
        </w:rPr>
        <w:t>THE W-3 (HIGHER PRIEST/PRIESTESS) IS THE NUMBER 21 POSITION</w:t>
      </w:r>
    </w:p>
    <w:p w14:paraId="39BC7E68" w14:textId="77777777" w:rsidR="00287259" w:rsidRPr="00E834F4" w:rsidRDefault="00287259" w:rsidP="00287259">
      <w:pPr>
        <w:spacing w:line="480" w:lineRule="auto"/>
        <w:jc w:val="center"/>
        <w:rPr>
          <w:b/>
        </w:rPr>
      </w:pPr>
      <w:r w:rsidRPr="00E834F4">
        <w:rPr>
          <w:b/>
        </w:rPr>
        <w:t xml:space="preserve">THE NUMBER TWENTY-ONE CANNOT BE BROKEN </w:t>
      </w:r>
    </w:p>
    <w:p w14:paraId="0F4A27B0" w14:textId="77777777" w:rsidR="00287259" w:rsidRPr="00E834F4" w:rsidRDefault="00287259" w:rsidP="00287259">
      <w:pPr>
        <w:spacing w:line="480" w:lineRule="auto"/>
        <w:jc w:val="both"/>
      </w:pPr>
      <w:r w:rsidRPr="00E834F4">
        <w:t>The Number 21 represents the completion &amp; perfection in the Holy Bible. Twenty-one year old King is in 1</w:t>
      </w:r>
      <w:r w:rsidRPr="00E834F4">
        <w:rPr>
          <w:vertAlign w:val="superscript"/>
        </w:rPr>
        <w:t>st</w:t>
      </w:r>
      <w:r w:rsidRPr="00E834F4">
        <w:t xml:space="preserve"> Esdras 1:46; 2</w:t>
      </w:r>
      <w:r w:rsidRPr="00E834F4">
        <w:rPr>
          <w:vertAlign w:val="superscript"/>
        </w:rPr>
        <w:t>nd</w:t>
      </w:r>
      <w:r w:rsidRPr="00E834F4">
        <w:t xml:space="preserve"> Kings 24:18; 2</w:t>
      </w:r>
      <w:r w:rsidRPr="00E834F4">
        <w:rPr>
          <w:vertAlign w:val="superscript"/>
        </w:rPr>
        <w:t>nd</w:t>
      </w:r>
      <w:r w:rsidRPr="00E834F4">
        <w:t xml:space="preserve"> Chronicles 36:11 &amp; Jeremiah 52:1. Twenty-one days resistance to Michael is in Daniel 10:13. The 21 to Jachin in 1</w:t>
      </w:r>
      <w:r w:rsidRPr="00E834F4">
        <w:rPr>
          <w:vertAlign w:val="superscript"/>
        </w:rPr>
        <w:t>st</w:t>
      </w:r>
      <w:r w:rsidRPr="00E834F4">
        <w:t xml:space="preserve"> Chronicles 24:17. The 21 to Hothir is in 1</w:t>
      </w:r>
      <w:r w:rsidRPr="00E834F4">
        <w:rPr>
          <w:vertAlign w:val="superscript"/>
        </w:rPr>
        <w:t>st</w:t>
      </w:r>
      <w:r w:rsidRPr="00E834F4">
        <w:t xml:space="preserve"> Chronicles 25:28. The 21</w:t>
      </w:r>
      <w:r w:rsidRPr="00E834F4">
        <w:rPr>
          <w:vertAlign w:val="superscript"/>
        </w:rPr>
        <w:t>st</w:t>
      </w:r>
      <w:r w:rsidRPr="00E834F4">
        <w:t xml:space="preserve"> day is the word of the Lord is in Haggai 2:1.  The Appointed Governor is in Nehemiah 5:14. The 21</w:t>
      </w:r>
      <w:r w:rsidRPr="00E834F4">
        <w:rPr>
          <w:vertAlign w:val="superscript"/>
        </w:rPr>
        <w:t>st</w:t>
      </w:r>
      <w:r w:rsidRPr="00E834F4">
        <w:t xml:space="preserve"> day the unleavened bread was ate is in Exodus 12:18.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AE13E7D" w14:textId="77777777" w:rsidR="00287259" w:rsidRPr="00E834F4" w:rsidRDefault="00287259" w:rsidP="00287259">
      <w:pPr>
        <w:spacing w:line="480" w:lineRule="auto"/>
        <w:jc w:val="center"/>
        <w:rPr>
          <w:b/>
        </w:rPr>
      </w:pPr>
      <w:r w:rsidRPr="00E834F4">
        <w:rPr>
          <w:b/>
        </w:rPr>
        <w:t xml:space="preserve">THE W-4 (HIGHEST PRIEST/PRIESTESS) IS THE NUMBER 22 POSITION </w:t>
      </w:r>
    </w:p>
    <w:p w14:paraId="1E271A0D" w14:textId="77777777" w:rsidR="00287259" w:rsidRPr="00E834F4" w:rsidRDefault="00287259" w:rsidP="00287259">
      <w:pPr>
        <w:spacing w:line="480" w:lineRule="auto"/>
        <w:jc w:val="center"/>
        <w:rPr>
          <w:b/>
        </w:rPr>
      </w:pPr>
      <w:r w:rsidRPr="00E834F4">
        <w:rPr>
          <w:b/>
        </w:rPr>
        <w:t>THE NUMBER TWENTY-TWO CANNOT BE BROKEN</w:t>
      </w:r>
    </w:p>
    <w:p w14:paraId="5D1F39FD" w14:textId="77777777" w:rsidR="00287259" w:rsidRPr="00E834F4" w:rsidRDefault="00287259" w:rsidP="00287259">
      <w:pPr>
        <w:spacing w:line="480" w:lineRule="auto"/>
        <w:jc w:val="both"/>
      </w:pPr>
      <w:r w:rsidRPr="00E834F4">
        <w:t>The Number 22 represents the completion &amp; perfection in the Holy Bible. Twenty-two elephants of Grecian Authority is in 2</w:t>
      </w:r>
      <w:r w:rsidRPr="00E834F4">
        <w:rPr>
          <w:vertAlign w:val="superscript"/>
        </w:rPr>
        <w:t>nd</w:t>
      </w:r>
      <w:r w:rsidRPr="00E834F4">
        <w:t xml:space="preserve"> Maccabees 13:2. The 22 to Giddalti is in 1</w:t>
      </w:r>
      <w:r w:rsidRPr="00E834F4">
        <w:rPr>
          <w:vertAlign w:val="superscript"/>
        </w:rPr>
        <w:t>st</w:t>
      </w:r>
      <w:r w:rsidRPr="00E834F4">
        <w:t xml:space="preserve"> Chronicles 25:29. Twenty-two cities &amp; villages is in Joshua 19:30. The 22</w:t>
      </w:r>
      <w:r w:rsidRPr="00E834F4">
        <w:rPr>
          <w:vertAlign w:val="superscript"/>
        </w:rPr>
        <w:t>nd</w:t>
      </w:r>
      <w:r w:rsidRPr="00E834F4">
        <w:t xml:space="preserve"> day is the talk in the house is in Judith 2:1. The Appointed Governor is in Nehemiah 5:14. Twenty-two years in judgment is in Judges 10:3. Twenty-two years in reigning is in 1</w:t>
      </w:r>
      <w:r w:rsidRPr="00E834F4">
        <w:rPr>
          <w:vertAlign w:val="superscript"/>
        </w:rPr>
        <w:t>st</w:t>
      </w:r>
      <w:r w:rsidRPr="00E834F4">
        <w:t xml:space="preserve"> Kings 14:20; 16:29 &amp; 2</w:t>
      </w:r>
      <w:r w:rsidRPr="00E834F4">
        <w:rPr>
          <w:vertAlign w:val="superscript"/>
        </w:rPr>
        <w:t>nd</w:t>
      </w:r>
      <w:r w:rsidRPr="00E834F4">
        <w:t xml:space="preserve"> Kings 8:26; 21:19. Twenty-two Captains is in 1</w:t>
      </w:r>
      <w:r w:rsidRPr="00E834F4">
        <w:rPr>
          <w:vertAlign w:val="superscript"/>
        </w:rPr>
        <w:t>st</w:t>
      </w:r>
      <w:r w:rsidRPr="00E834F4">
        <w:t xml:space="preserve"> Chronicles 12:28. Twenty-two Sons bore is in 2</w:t>
      </w:r>
      <w:r w:rsidRPr="00E834F4">
        <w:rPr>
          <w:vertAlign w:val="superscript"/>
        </w:rPr>
        <w:t>nd</w:t>
      </w:r>
      <w:r w:rsidRPr="00E834F4">
        <w:t xml:space="preserve"> Chronicles 13:21. Twenty-two year old King is in 2</w:t>
      </w:r>
      <w:r w:rsidRPr="00E834F4">
        <w:rPr>
          <w:vertAlign w:val="superscript"/>
        </w:rPr>
        <w:t>nd</w:t>
      </w:r>
      <w:r w:rsidRPr="00E834F4">
        <w:t xml:space="preserve"> Chronicles 33:21.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20093E0" w14:textId="77777777" w:rsidR="00287259" w:rsidRPr="00E834F4" w:rsidRDefault="00287259" w:rsidP="00287259">
      <w:pPr>
        <w:spacing w:line="480" w:lineRule="auto"/>
        <w:jc w:val="center"/>
        <w:rPr>
          <w:b/>
        </w:rPr>
      </w:pPr>
      <w:r w:rsidRPr="00E834F4">
        <w:rPr>
          <w:b/>
        </w:rPr>
        <w:t>THE W-5 (HIGHER HIGHEST PRIEST/PRIESTESS) IS THE NUMBER 23 POSITION</w:t>
      </w:r>
    </w:p>
    <w:p w14:paraId="3B35C09B" w14:textId="77777777" w:rsidR="00287259" w:rsidRPr="00E834F4" w:rsidRDefault="00287259" w:rsidP="00287259">
      <w:pPr>
        <w:spacing w:line="480" w:lineRule="auto"/>
        <w:jc w:val="center"/>
        <w:rPr>
          <w:b/>
        </w:rPr>
      </w:pPr>
      <w:r w:rsidRPr="00E834F4">
        <w:rPr>
          <w:b/>
        </w:rPr>
        <w:t>THE NUMBER TWENTY-THREE CANNOT BE BROKEN IS 360 DEGREES TURNING EVERY WAY BY 3 TIMES GOING ONE MILE GO TWAIN BY 4</w:t>
      </w:r>
    </w:p>
    <w:p w14:paraId="182AD80C" w14:textId="77777777" w:rsidR="00287259" w:rsidRPr="00E834F4" w:rsidRDefault="00287259" w:rsidP="00287259">
      <w:pPr>
        <w:spacing w:line="480" w:lineRule="auto"/>
        <w:jc w:val="both"/>
      </w:pPr>
      <w:r w:rsidRPr="00E834F4">
        <w:t>The Number 23 represents the completion &amp; perfection in the Holy Bible. Twenty-three year old King is in 1</w:t>
      </w:r>
      <w:r w:rsidRPr="00E834F4">
        <w:rPr>
          <w:vertAlign w:val="superscript"/>
        </w:rPr>
        <w:t>st</w:t>
      </w:r>
      <w:r w:rsidRPr="00E834F4">
        <w:t xml:space="preserve"> Esdras 1:34; 2</w:t>
      </w:r>
      <w:r w:rsidRPr="00E834F4">
        <w:rPr>
          <w:vertAlign w:val="superscript"/>
        </w:rPr>
        <w:t>nd</w:t>
      </w:r>
      <w:r w:rsidRPr="00E834F4">
        <w:t xml:space="preserve"> Kings 23:31 &amp; 2</w:t>
      </w:r>
      <w:r w:rsidRPr="00E834F4">
        <w:rPr>
          <w:vertAlign w:val="superscript"/>
        </w:rPr>
        <w:t>nd</w:t>
      </w:r>
      <w:r w:rsidRPr="00E834F4">
        <w:t xml:space="preserve"> Chronicles 36:2. The 23</w:t>
      </w:r>
      <w:r w:rsidRPr="00E834F4">
        <w:rPr>
          <w:vertAlign w:val="superscript"/>
        </w:rPr>
        <w:t>rd</w:t>
      </w:r>
      <w:r w:rsidRPr="00E834F4">
        <w:t xml:space="preserve"> day the holy house was finished &amp; rejoicing is in 1</w:t>
      </w:r>
      <w:r w:rsidRPr="00E834F4">
        <w:rPr>
          <w:vertAlign w:val="superscript"/>
        </w:rPr>
        <w:t>st</w:t>
      </w:r>
      <w:r w:rsidRPr="00E834F4">
        <w:t xml:space="preserve"> Esdras 7:5 &amp; 1</w:t>
      </w:r>
      <w:r w:rsidRPr="00E834F4">
        <w:rPr>
          <w:vertAlign w:val="superscript"/>
        </w:rPr>
        <w:t>st</w:t>
      </w:r>
      <w:r w:rsidRPr="00E834F4">
        <w:t xml:space="preserve"> Maccabees 13:51. The 23</w:t>
      </w:r>
      <w:r w:rsidRPr="00E834F4">
        <w:rPr>
          <w:vertAlign w:val="superscript"/>
        </w:rPr>
        <w:t>rd</w:t>
      </w:r>
      <w:r w:rsidRPr="00E834F4">
        <w:t xml:space="preserve"> day is the Tents as glad and merry is in 2</w:t>
      </w:r>
      <w:r w:rsidRPr="00E834F4">
        <w:rPr>
          <w:vertAlign w:val="superscript"/>
        </w:rPr>
        <w:t>nd</w:t>
      </w:r>
      <w:r w:rsidRPr="00E834F4">
        <w:t xml:space="preserve"> Chronicles 7:10. The Appointed Governor is in Nehemiah 5:14. The 23</w:t>
      </w:r>
      <w:r w:rsidRPr="00E834F4">
        <w:rPr>
          <w:vertAlign w:val="superscript"/>
        </w:rPr>
        <w:t>rd</w:t>
      </w:r>
      <w:r w:rsidRPr="00E834F4">
        <w:t xml:space="preserve"> day is the Lieutenants, Deputies and Rulers is in Esther 8:9. The 23 to Mahazioth is in 1</w:t>
      </w:r>
      <w:r w:rsidRPr="00E834F4">
        <w:rPr>
          <w:vertAlign w:val="superscript"/>
        </w:rPr>
        <w:t>st</w:t>
      </w:r>
      <w:r w:rsidRPr="00E834F4">
        <w:t xml:space="preserve"> Chronicles 25:30. The 23 to Delaiah is in 1</w:t>
      </w:r>
      <w:r w:rsidRPr="00E834F4">
        <w:rPr>
          <w:vertAlign w:val="superscript"/>
        </w:rPr>
        <w:t>st</w:t>
      </w:r>
      <w:r w:rsidRPr="00E834F4">
        <w:t xml:space="preserve"> Chronicles 24:18. The 23</w:t>
      </w:r>
      <w:r w:rsidRPr="00E834F4">
        <w:rPr>
          <w:vertAlign w:val="superscript"/>
        </w:rPr>
        <w:t>rd</w:t>
      </w:r>
      <w:r w:rsidRPr="00E834F4">
        <w:t xml:space="preserve"> year have they not hearkened to the Lord is in Jeremiah 25:3. The 23</w:t>
      </w:r>
      <w:r w:rsidRPr="00E834F4">
        <w:rPr>
          <w:vertAlign w:val="superscript"/>
        </w:rPr>
        <w:t>rd</w:t>
      </w:r>
      <w:r w:rsidRPr="00E834F4">
        <w:t xml:space="preserve"> year the Captain of the Gu</w:t>
      </w:r>
      <w:r w:rsidR="00EF2D46" w:rsidRPr="00E834F4">
        <w:t>a</w:t>
      </w:r>
      <w:r w:rsidRPr="00E834F4">
        <w:t>rd arrested 4,600 persons is in Jeremiah 52:30. Twenty-three years in judgment is in Judges 10:3. Twenty-three cities is in 1</w:t>
      </w:r>
      <w:r w:rsidRPr="00E834F4">
        <w:rPr>
          <w:vertAlign w:val="superscript"/>
        </w:rPr>
        <w:t>st</w:t>
      </w:r>
      <w:r w:rsidRPr="00E834F4">
        <w:t xml:space="preserve"> Chronicles 2:22. The Male Estimation of fifteen shekels of silver is in Leviticus 27:3. The 23</w:t>
      </w:r>
      <w:r w:rsidRPr="00E834F4">
        <w:rPr>
          <w:vertAlign w:val="superscript"/>
        </w:rPr>
        <w:t>rd</w:t>
      </w:r>
      <w:r w:rsidRPr="00E834F4">
        <w:t xml:space="preserve"> year the house breaches was not repaired is in 2</w:t>
      </w:r>
      <w:r w:rsidRPr="00E834F4">
        <w:rPr>
          <w:vertAlign w:val="superscript"/>
        </w:rPr>
        <w:t>nd</w:t>
      </w:r>
      <w:r w:rsidRPr="00E834F4">
        <w:t xml:space="preserve"> Kings 12:6. The 23</w:t>
      </w:r>
      <w:r w:rsidRPr="00E834F4">
        <w:rPr>
          <w:vertAlign w:val="superscript"/>
        </w:rPr>
        <w:t>rd</w:t>
      </w:r>
      <w:r w:rsidRPr="00E834F4">
        <w:t xml:space="preserve"> year reign is in 2</w:t>
      </w:r>
      <w:r w:rsidRPr="00E834F4">
        <w:rPr>
          <w:vertAlign w:val="superscript"/>
        </w:rPr>
        <w:t>nd</w:t>
      </w:r>
      <w:r w:rsidRPr="00E834F4">
        <w:t xml:space="preserve"> Kings 13:1.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EAF00C1" w14:textId="77777777" w:rsidR="00287259" w:rsidRPr="00E834F4" w:rsidRDefault="00287259" w:rsidP="00287259">
      <w:pPr>
        <w:spacing w:line="480" w:lineRule="auto"/>
        <w:jc w:val="center"/>
        <w:rPr>
          <w:b/>
        </w:rPr>
      </w:pPr>
      <w:r w:rsidRPr="00E834F4">
        <w:rPr>
          <w:b/>
        </w:rPr>
        <w:t>THE 0-1 IS THE (HIGHER PRIEST/PRIESTESS) IS THE NUMBER 24 POSITION</w:t>
      </w:r>
    </w:p>
    <w:p w14:paraId="5ABCAF06" w14:textId="77777777" w:rsidR="00287259" w:rsidRPr="00E834F4" w:rsidRDefault="00287259" w:rsidP="00287259">
      <w:pPr>
        <w:spacing w:line="480" w:lineRule="auto"/>
        <w:jc w:val="center"/>
        <w:rPr>
          <w:b/>
        </w:rPr>
      </w:pPr>
      <w:r w:rsidRPr="00E834F4">
        <w:rPr>
          <w:b/>
        </w:rPr>
        <w:t>THE NUMBER TWENTY-FOUR CANNOT BE BROKEN</w:t>
      </w:r>
    </w:p>
    <w:p w14:paraId="13935AE4" w14:textId="77777777" w:rsidR="00287259" w:rsidRPr="00E834F4" w:rsidRDefault="00287259" w:rsidP="00287259">
      <w:pPr>
        <w:spacing w:line="480" w:lineRule="auto"/>
        <w:jc w:val="both"/>
      </w:pPr>
      <w:r w:rsidRPr="00E834F4">
        <w:t>The Number 24 represents the completion &amp; perfection in the Holy bible. There are 24 precious stones in the Holy Bible. There are 24 orders of Angels, Giants &amp; the Law in the Holy Bible. Twenty-four 6 toes and 6 fingers of the Giant is in 2</w:t>
      </w:r>
      <w:r w:rsidRPr="00E834F4">
        <w:rPr>
          <w:vertAlign w:val="superscript"/>
        </w:rPr>
        <w:t>nd</w:t>
      </w:r>
      <w:r w:rsidRPr="00E834F4">
        <w:t xml:space="preserve"> Samuel 21:20. The Appointed Governor is in Nehemiah 5:14. The 24</w:t>
      </w:r>
      <w:r w:rsidRPr="00E834F4">
        <w:rPr>
          <w:vertAlign w:val="superscript"/>
        </w:rPr>
        <w:t>th</w:t>
      </w:r>
      <w:r w:rsidRPr="00E834F4">
        <w:t xml:space="preserve"> day I near the river is in Daniel 10:4. The 24</w:t>
      </w:r>
      <w:r w:rsidRPr="00E834F4">
        <w:rPr>
          <w:vertAlign w:val="superscript"/>
        </w:rPr>
        <w:t>th</w:t>
      </w:r>
      <w:r w:rsidRPr="00E834F4">
        <w:t xml:space="preserve"> day is the King reign is in Haggai 1:15. Twenty-four year old King is in 1</w:t>
      </w:r>
      <w:r w:rsidRPr="00E834F4">
        <w:rPr>
          <w:vertAlign w:val="superscript"/>
        </w:rPr>
        <w:t>st</w:t>
      </w:r>
      <w:r w:rsidRPr="00E834F4">
        <w:t xml:space="preserve"> Kings 15:33. The 24</w:t>
      </w:r>
      <w:r w:rsidRPr="00E834F4">
        <w:rPr>
          <w:vertAlign w:val="superscript"/>
        </w:rPr>
        <w:t>th</w:t>
      </w:r>
      <w:r w:rsidRPr="00E834F4">
        <w:t xml:space="preserve"> day is the word of the Lord is in Haggai 2:10, 20 &amp; Zechariah  1:7. The 24</w:t>
      </w:r>
      <w:r w:rsidRPr="00E834F4">
        <w:rPr>
          <w:vertAlign w:val="superscript"/>
        </w:rPr>
        <w:t>th</w:t>
      </w:r>
      <w:r w:rsidRPr="00E834F4">
        <w:t xml:space="preserve"> day is the foundation of the Lord’s temple till it is finished for 7 years is in Haggai 2:18. The 24 to Maaziah is in 1</w:t>
      </w:r>
      <w:r w:rsidRPr="00E834F4">
        <w:rPr>
          <w:vertAlign w:val="superscript"/>
        </w:rPr>
        <w:t>st</w:t>
      </w:r>
      <w:r w:rsidRPr="00E834F4">
        <w:t xml:space="preserve"> Chronicles 24:18. The 24 to Romamti-ezer is in 1</w:t>
      </w:r>
      <w:r w:rsidRPr="00E834F4">
        <w:rPr>
          <w:vertAlign w:val="superscript"/>
        </w:rPr>
        <w:t>st</w:t>
      </w:r>
      <w:r w:rsidRPr="00E834F4">
        <w:t xml:space="preserve"> Chronicles 25:31. The 24</w:t>
      </w:r>
      <w:r w:rsidRPr="00E834F4">
        <w:rPr>
          <w:vertAlign w:val="superscript"/>
        </w:rPr>
        <w:t>th</w:t>
      </w:r>
      <w:r w:rsidRPr="00E834F4">
        <w:t xml:space="preserve"> day is in the month Dioscorinthius is in 2</w:t>
      </w:r>
      <w:r w:rsidRPr="00E834F4">
        <w:rPr>
          <w:vertAlign w:val="superscript"/>
        </w:rPr>
        <w:t>nd</w:t>
      </w:r>
      <w:r w:rsidRPr="00E834F4">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7128AE9" w14:textId="77777777" w:rsidR="00287259" w:rsidRPr="00E834F4" w:rsidRDefault="00287259" w:rsidP="00287259">
      <w:pPr>
        <w:spacing w:line="480" w:lineRule="auto"/>
        <w:jc w:val="center"/>
        <w:rPr>
          <w:b/>
        </w:rPr>
      </w:pPr>
      <w:r w:rsidRPr="00E834F4">
        <w:rPr>
          <w:b/>
        </w:rPr>
        <w:t xml:space="preserve">THE 0-2 IS THE (HIGHER PRIEST/PRIESTESS) IS THE 25 POSITION </w:t>
      </w:r>
    </w:p>
    <w:p w14:paraId="3D67DB52" w14:textId="77777777" w:rsidR="00287259" w:rsidRPr="00E834F4" w:rsidRDefault="00287259" w:rsidP="00287259">
      <w:pPr>
        <w:spacing w:line="480" w:lineRule="auto"/>
        <w:jc w:val="center"/>
        <w:rPr>
          <w:b/>
        </w:rPr>
      </w:pPr>
      <w:r w:rsidRPr="00E834F4">
        <w:rPr>
          <w:b/>
        </w:rPr>
        <w:t>THE NUMBER TWENTY-FIVE CANNOT BE BROKEN</w:t>
      </w:r>
    </w:p>
    <w:p w14:paraId="5455A7FD" w14:textId="77777777" w:rsidR="00287259" w:rsidRPr="00E834F4" w:rsidRDefault="00287259" w:rsidP="00287259">
      <w:pPr>
        <w:spacing w:line="480" w:lineRule="auto"/>
        <w:jc w:val="both"/>
      </w:pPr>
      <w:r w:rsidRPr="00E834F4">
        <w:t>The Number 25 represents the completion &amp; perfection in the Holy bible. The 25 Children of Kiriathiarius is in 1</w:t>
      </w:r>
      <w:r w:rsidRPr="00E834F4">
        <w:rPr>
          <w:vertAlign w:val="superscript"/>
        </w:rPr>
        <w:t>st</w:t>
      </w:r>
      <w:r w:rsidRPr="00E834F4">
        <w:t xml:space="preserve"> Esdras 5:19. Twenty-five year old King is in 1</w:t>
      </w:r>
      <w:r w:rsidRPr="00E834F4">
        <w:rPr>
          <w:vertAlign w:val="superscript"/>
        </w:rPr>
        <w:t>st</w:t>
      </w:r>
      <w:r w:rsidRPr="00E834F4">
        <w:t xml:space="preserve"> Esdras 1:39; 2</w:t>
      </w:r>
      <w:r w:rsidRPr="00E834F4">
        <w:rPr>
          <w:vertAlign w:val="superscript"/>
        </w:rPr>
        <w:t>nd</w:t>
      </w:r>
      <w:r w:rsidRPr="00E834F4">
        <w:t xml:space="preserve"> Kings 14:2; 15:33; 18:2; 23:36 &amp; 2</w:t>
      </w:r>
      <w:r w:rsidRPr="00E834F4">
        <w:rPr>
          <w:vertAlign w:val="superscript"/>
        </w:rPr>
        <w:t>nd</w:t>
      </w:r>
      <w:r w:rsidRPr="00E834F4">
        <w:t xml:space="preserve"> Chronicles 25:1; 27:1, 8; 29:1; 36:5. The 25</w:t>
      </w:r>
      <w:r w:rsidRPr="00E834F4">
        <w:rPr>
          <w:vertAlign w:val="superscript"/>
        </w:rPr>
        <w:t>th</w:t>
      </w:r>
      <w:r w:rsidRPr="00E834F4">
        <w:t xml:space="preserve"> day is the idol altar &amp; the rising up from bedtime &amp; the gladness &amp; the certification &amp; the cleansing is in 1</w:t>
      </w:r>
      <w:r w:rsidRPr="00E834F4">
        <w:rPr>
          <w:vertAlign w:val="superscript"/>
        </w:rPr>
        <w:t>st</w:t>
      </w:r>
      <w:r w:rsidRPr="00E834F4">
        <w:t xml:space="preserve"> Maccabees 1:59; 4:52, 59 &amp; 2</w:t>
      </w:r>
      <w:r w:rsidRPr="00E834F4">
        <w:rPr>
          <w:vertAlign w:val="superscript"/>
        </w:rPr>
        <w:t>nd</w:t>
      </w:r>
      <w:r w:rsidRPr="00E834F4">
        <w:t xml:space="preserve"> Maccabees 1:18; 10:5. The Appointed Governor is in Nehemiah 5:14. The 25</w:t>
      </w:r>
      <w:r w:rsidRPr="00E834F4">
        <w:rPr>
          <w:vertAlign w:val="superscript"/>
        </w:rPr>
        <w:t>th</w:t>
      </w:r>
      <w:r w:rsidRPr="00E834F4">
        <w:t xml:space="preserve"> year is the captivity is in Ezekiel 40:1. The 25</w:t>
      </w:r>
      <w:r w:rsidRPr="00E834F4">
        <w:rPr>
          <w:vertAlign w:val="superscript"/>
        </w:rPr>
        <w:t>th</w:t>
      </w:r>
      <w:r w:rsidRPr="00E834F4">
        <w:t xml:space="preserve"> day is the release from prison is in Jeremiah 52:31. Twenty-five year reign is in 1</w:t>
      </w:r>
      <w:r w:rsidRPr="00E834F4">
        <w:rPr>
          <w:vertAlign w:val="superscript"/>
        </w:rPr>
        <w:t>st</w:t>
      </w:r>
      <w:r w:rsidRPr="00E834F4">
        <w:t xml:space="preserve"> Kings 22:42 &amp; 2</w:t>
      </w:r>
      <w:r w:rsidRPr="00E834F4">
        <w:rPr>
          <w:vertAlign w:val="superscript"/>
        </w:rPr>
        <w:t>nd</w:t>
      </w:r>
      <w:r w:rsidRPr="00E834F4">
        <w:t xml:space="preserve"> Chronicles 20:31.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51A6E85" w14:textId="77777777" w:rsidR="00287259" w:rsidRPr="00E834F4" w:rsidRDefault="00287259" w:rsidP="00287259">
      <w:pPr>
        <w:spacing w:line="480" w:lineRule="auto"/>
        <w:jc w:val="center"/>
        <w:rPr>
          <w:b/>
        </w:rPr>
      </w:pPr>
      <w:r w:rsidRPr="00E834F4">
        <w:rPr>
          <w:b/>
        </w:rPr>
        <w:t>THE 0-3 (HIGHEST PRIEST/PRIESTESS) IS THE 26 POSITION</w:t>
      </w:r>
    </w:p>
    <w:p w14:paraId="120EEDD0" w14:textId="77777777" w:rsidR="00287259" w:rsidRPr="00E834F4" w:rsidRDefault="00287259" w:rsidP="00287259">
      <w:pPr>
        <w:spacing w:line="480" w:lineRule="auto"/>
        <w:jc w:val="center"/>
        <w:rPr>
          <w:b/>
        </w:rPr>
      </w:pPr>
      <w:r w:rsidRPr="00E834F4">
        <w:rPr>
          <w:b/>
        </w:rPr>
        <w:t>THE NUMBER TWENTY-SIX CANNOT BE BROKEN</w:t>
      </w:r>
    </w:p>
    <w:p w14:paraId="61C60406" w14:textId="77777777" w:rsidR="00287259" w:rsidRPr="00E834F4" w:rsidRDefault="00287259" w:rsidP="00287259">
      <w:pPr>
        <w:spacing w:line="480" w:lineRule="auto"/>
        <w:jc w:val="both"/>
      </w:pPr>
      <w:r w:rsidRPr="00E834F4">
        <w:t>The Number 26 represents the completion &amp; perfection in the Holy Bible. Twenty-six year reign of Asa is in 1</w:t>
      </w:r>
      <w:r w:rsidRPr="00E834F4">
        <w:rPr>
          <w:vertAlign w:val="superscript"/>
        </w:rPr>
        <w:t>st</w:t>
      </w:r>
      <w:r w:rsidRPr="00E834F4">
        <w:t xml:space="preserve"> Kings 16:8. The Appointed Governor is in Nehemiah 5:14.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495549E" w14:textId="77777777" w:rsidR="00287259" w:rsidRPr="00E834F4" w:rsidRDefault="00287259" w:rsidP="00287259">
      <w:pPr>
        <w:spacing w:line="480" w:lineRule="auto"/>
        <w:jc w:val="center"/>
        <w:rPr>
          <w:b/>
        </w:rPr>
      </w:pPr>
      <w:r w:rsidRPr="00E834F4">
        <w:rPr>
          <w:b/>
        </w:rPr>
        <w:t>THE 2</w:t>
      </w:r>
      <w:r w:rsidRPr="00E834F4">
        <w:rPr>
          <w:b/>
          <w:vertAlign w:val="superscript"/>
        </w:rPr>
        <w:t>ND</w:t>
      </w:r>
      <w:r w:rsidRPr="00E834F4">
        <w:rPr>
          <w:b/>
        </w:rPr>
        <w:t xml:space="preserve"> LT (HIGHER PRIEST/PRIESTESS) IS THE NUMBER 27 POSITION</w:t>
      </w:r>
    </w:p>
    <w:p w14:paraId="6FDBDD3B" w14:textId="77777777" w:rsidR="00287259" w:rsidRPr="00E834F4" w:rsidRDefault="00287259" w:rsidP="00287259">
      <w:pPr>
        <w:spacing w:line="480" w:lineRule="auto"/>
        <w:jc w:val="center"/>
        <w:rPr>
          <w:b/>
        </w:rPr>
      </w:pPr>
      <w:r w:rsidRPr="00E834F4">
        <w:rPr>
          <w:b/>
        </w:rPr>
        <w:t>THE NUMBER TWENTY-SEVEN CANNOT BE BROKEN</w:t>
      </w:r>
    </w:p>
    <w:p w14:paraId="60C3043D" w14:textId="77777777" w:rsidR="00287259" w:rsidRPr="00E834F4" w:rsidRDefault="00287259" w:rsidP="00287259">
      <w:pPr>
        <w:spacing w:line="480" w:lineRule="auto"/>
        <w:jc w:val="both"/>
      </w:pPr>
      <w:r w:rsidRPr="00E834F4">
        <w:t>The Number 27 represents the completion &amp; perfection in the Holy Bible. Twenty-seven year reign of Asa is in 1</w:t>
      </w:r>
      <w:r w:rsidRPr="00E834F4">
        <w:rPr>
          <w:vertAlign w:val="superscript"/>
        </w:rPr>
        <w:t>st</w:t>
      </w:r>
      <w:r w:rsidRPr="00E834F4">
        <w:t xml:space="preserve"> Kings 16:10, 15. The 27</w:t>
      </w:r>
      <w:r w:rsidRPr="00E834F4">
        <w:rPr>
          <w:vertAlign w:val="superscript"/>
        </w:rPr>
        <w:t>th</w:t>
      </w:r>
      <w:r w:rsidRPr="00E834F4">
        <w:t xml:space="preserve"> day the flood dried up is in Genesis 8:14. The Appointed Governor is in Nehemiah 5:14. The 27</w:t>
      </w:r>
      <w:r w:rsidRPr="00E834F4">
        <w:rPr>
          <w:vertAlign w:val="superscript"/>
        </w:rPr>
        <w:t>th</w:t>
      </w:r>
      <w:r w:rsidRPr="00E834F4">
        <w:t xml:space="preserve"> day the release from prison is in 2</w:t>
      </w:r>
      <w:r w:rsidRPr="00E834F4">
        <w:rPr>
          <w:vertAlign w:val="superscript"/>
        </w:rPr>
        <w:t>nd</w:t>
      </w:r>
      <w:r w:rsidRPr="00E834F4">
        <w:t xml:space="preserve"> Kings 25:27. The 27</w:t>
      </w:r>
      <w:r w:rsidRPr="00E834F4">
        <w:rPr>
          <w:vertAlign w:val="superscript"/>
        </w:rPr>
        <w:t>th</w:t>
      </w:r>
      <w:r w:rsidRPr="00E834F4">
        <w:t xml:space="preserve"> year the word of the Lord came is in Ezekiel 29:17. Twenty-seven year reign of Jereboam is in 2</w:t>
      </w:r>
      <w:r w:rsidRPr="00E834F4">
        <w:rPr>
          <w:vertAlign w:val="superscript"/>
        </w:rPr>
        <w:t>nd</w:t>
      </w:r>
      <w:r w:rsidRPr="00E834F4">
        <w:t xml:space="preserve"> Kings 15:1.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4866FE7" w14:textId="77777777" w:rsidR="00287259" w:rsidRPr="00E834F4" w:rsidRDefault="00287259" w:rsidP="00287259">
      <w:pPr>
        <w:spacing w:line="480" w:lineRule="auto"/>
        <w:jc w:val="center"/>
        <w:rPr>
          <w:b/>
        </w:rPr>
      </w:pPr>
      <w:r w:rsidRPr="00E834F4">
        <w:rPr>
          <w:b/>
        </w:rPr>
        <w:t>THE 1</w:t>
      </w:r>
      <w:r w:rsidRPr="00E834F4">
        <w:rPr>
          <w:b/>
          <w:vertAlign w:val="superscript"/>
        </w:rPr>
        <w:t>ST</w:t>
      </w:r>
      <w:r w:rsidRPr="00E834F4">
        <w:rPr>
          <w:b/>
        </w:rPr>
        <w:t xml:space="preserve"> LT (MOST HIGHEST CHIEF PRIEST/PRIESTESS) IS THE NUMBER 28 POSITION</w:t>
      </w:r>
    </w:p>
    <w:p w14:paraId="247FBF4C" w14:textId="77777777" w:rsidR="00287259" w:rsidRPr="00E834F4" w:rsidRDefault="00287259" w:rsidP="00287259">
      <w:pPr>
        <w:spacing w:line="480" w:lineRule="auto"/>
        <w:jc w:val="center"/>
        <w:rPr>
          <w:b/>
        </w:rPr>
      </w:pPr>
      <w:r w:rsidRPr="00E834F4">
        <w:rPr>
          <w:b/>
        </w:rPr>
        <w:t>THE NUMBER TWENTY-EIGHT CANNOT BE BROKEN</w:t>
      </w:r>
    </w:p>
    <w:p w14:paraId="53DA79EF" w14:textId="77777777" w:rsidR="00287259" w:rsidRPr="00E834F4" w:rsidRDefault="00287259" w:rsidP="00287259">
      <w:pPr>
        <w:spacing w:line="480" w:lineRule="auto"/>
        <w:jc w:val="both"/>
      </w:pPr>
      <w:r w:rsidRPr="00E834F4">
        <w:t>The Number 28 represents the completion &amp; perfection in the Holy Bible. Twenty-eight Men is in 1</w:t>
      </w:r>
      <w:r w:rsidRPr="00E834F4">
        <w:rPr>
          <w:vertAlign w:val="superscript"/>
        </w:rPr>
        <w:t>st</w:t>
      </w:r>
      <w:r w:rsidRPr="00E834F4">
        <w:t xml:space="preserve"> Esdras 8:37. Twenty-eight year reign is in 2</w:t>
      </w:r>
      <w:r w:rsidRPr="00E834F4">
        <w:rPr>
          <w:vertAlign w:val="superscript"/>
        </w:rPr>
        <w:t>nd</w:t>
      </w:r>
      <w:r w:rsidRPr="00E834F4">
        <w:t xml:space="preserve"> Kings 10:36. Twenty-eight Sons bore is in 2</w:t>
      </w:r>
      <w:r w:rsidRPr="00E834F4">
        <w:rPr>
          <w:vertAlign w:val="superscript"/>
        </w:rPr>
        <w:t>nd</w:t>
      </w:r>
      <w:r w:rsidRPr="00E834F4">
        <w:t xml:space="preserve"> Chronicles 11:21. Twenty-eight Males is in Ezra 8:11. The Appointed Governor is in Nehemiah 5:14.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F84AFEB" w14:textId="77777777" w:rsidR="00287259" w:rsidRPr="00E834F4" w:rsidRDefault="00287259" w:rsidP="00287259">
      <w:pPr>
        <w:spacing w:line="480" w:lineRule="auto"/>
        <w:jc w:val="center"/>
        <w:rPr>
          <w:b/>
        </w:rPr>
      </w:pPr>
      <w:r w:rsidRPr="00E834F4">
        <w:rPr>
          <w:b/>
        </w:rPr>
        <w:t>THE CPT (MOST HIGHEST HIGH PRIEST/PRIESTESS) IS THE NUMBER 29 POSITION</w:t>
      </w:r>
    </w:p>
    <w:p w14:paraId="205DD25E" w14:textId="77777777" w:rsidR="00287259" w:rsidRPr="00E834F4" w:rsidRDefault="00287259" w:rsidP="00287259">
      <w:pPr>
        <w:spacing w:line="480" w:lineRule="auto"/>
        <w:jc w:val="center"/>
        <w:rPr>
          <w:b/>
        </w:rPr>
      </w:pPr>
      <w:r w:rsidRPr="00E834F4">
        <w:rPr>
          <w:b/>
        </w:rPr>
        <w:t>THE NUMBER TWENTY-NINE CANNOT BE BROKEN</w:t>
      </w:r>
    </w:p>
    <w:p w14:paraId="4A5C2DB3" w14:textId="77777777" w:rsidR="00287259" w:rsidRPr="00E834F4" w:rsidRDefault="00287259" w:rsidP="00287259">
      <w:pPr>
        <w:spacing w:line="480" w:lineRule="auto"/>
        <w:jc w:val="both"/>
      </w:pPr>
      <w:r w:rsidRPr="00E834F4">
        <w:t>The Number 29 represents the completion &amp; perfection in the Holy Bible. Twenty-nine censers is in 1</w:t>
      </w:r>
      <w:r w:rsidRPr="00E834F4">
        <w:rPr>
          <w:vertAlign w:val="superscript"/>
        </w:rPr>
        <w:t>st</w:t>
      </w:r>
      <w:r w:rsidRPr="00E834F4">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834F4">
        <w:rPr>
          <w:vertAlign w:val="superscript"/>
        </w:rPr>
        <w:t>nd</w:t>
      </w:r>
      <w:r w:rsidRPr="00E834F4">
        <w:t xml:space="preserve"> Kings 14:2; 18:2 &amp; 2</w:t>
      </w:r>
      <w:r w:rsidRPr="00E834F4">
        <w:rPr>
          <w:vertAlign w:val="superscript"/>
        </w:rPr>
        <w:t>nd</w:t>
      </w:r>
      <w:r w:rsidRPr="00E834F4">
        <w:t xml:space="preserve"> Chronicles 25:1.  Twenty-nine Person killed is in Judges 20:39.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D5205CA" w14:textId="77777777" w:rsidR="00287259" w:rsidRPr="00E834F4" w:rsidRDefault="00287259" w:rsidP="00287259">
      <w:pPr>
        <w:spacing w:line="480" w:lineRule="auto"/>
        <w:jc w:val="center"/>
        <w:rPr>
          <w:b/>
        </w:rPr>
      </w:pPr>
      <w:r w:rsidRPr="00E834F4">
        <w:rPr>
          <w:b/>
        </w:rPr>
        <w:t>THE MAJ (MOST HIGHEST PRINCE/PRINCESS) IS THE NUMBER 30 POSITION</w:t>
      </w:r>
    </w:p>
    <w:p w14:paraId="5EB50773" w14:textId="77777777" w:rsidR="00287259" w:rsidRPr="00E834F4" w:rsidRDefault="00287259" w:rsidP="00287259">
      <w:pPr>
        <w:spacing w:line="480" w:lineRule="auto"/>
        <w:jc w:val="center"/>
        <w:rPr>
          <w:b/>
        </w:rPr>
      </w:pPr>
      <w:r w:rsidRPr="00E834F4">
        <w:rPr>
          <w:b/>
        </w:rPr>
        <w:t>THE NUMBER THIRTY CANNOT BE BROKEN IS 360 DEGREES TURNING EVERY WAY BY 3 TIMES GOING ONE MILE GO TWAIN</w:t>
      </w:r>
    </w:p>
    <w:p w14:paraId="61EBA449" w14:textId="77777777" w:rsidR="00287259" w:rsidRPr="00E834F4" w:rsidRDefault="00287259" w:rsidP="00287259">
      <w:pPr>
        <w:spacing w:line="480" w:lineRule="auto"/>
        <w:jc w:val="both"/>
      </w:pPr>
      <w:r w:rsidRPr="00E834F4">
        <w:t>The Number 30 represents the completion &amp; perfection in the Holy Bible. Thirty vials is in 1</w:t>
      </w:r>
      <w:r w:rsidRPr="00E834F4">
        <w:rPr>
          <w:vertAlign w:val="superscript"/>
        </w:rPr>
        <w:t>st</w:t>
      </w:r>
      <w:r w:rsidRPr="00E834F4">
        <w:t xml:space="preserve"> Esdras 2:13. The 30</w:t>
      </w:r>
      <w:r w:rsidRPr="00E834F4">
        <w:rPr>
          <w:vertAlign w:val="superscript"/>
        </w:rPr>
        <w:t>th</w:t>
      </w:r>
      <w:r w:rsidRPr="00E834F4">
        <w:t xml:space="preserve"> year the thoughts came up over My heart is in 2</w:t>
      </w:r>
      <w:r w:rsidRPr="00E834F4">
        <w:rPr>
          <w:vertAlign w:val="superscript"/>
        </w:rPr>
        <w:t>nd</w:t>
      </w:r>
      <w:r w:rsidRPr="00E834F4">
        <w:t xml:space="preserve"> Esdras 3:1. The 30</w:t>
      </w:r>
      <w:r w:rsidRPr="00E834F4">
        <w:rPr>
          <w:vertAlign w:val="superscript"/>
        </w:rPr>
        <w:t>th</w:t>
      </w:r>
      <w:r w:rsidRPr="00E834F4">
        <w:t xml:space="preserve"> year My heart failed Me is in 2</w:t>
      </w:r>
      <w:r w:rsidRPr="00E834F4">
        <w:rPr>
          <w:vertAlign w:val="superscript"/>
        </w:rPr>
        <w:t>nd</w:t>
      </w:r>
      <w:r w:rsidRPr="00E834F4">
        <w:t xml:space="preserve"> Esdras 3:29. The 30</w:t>
      </w:r>
      <w:r w:rsidRPr="00E834F4">
        <w:rPr>
          <w:vertAlign w:val="superscript"/>
        </w:rPr>
        <w:t>th</w:t>
      </w:r>
      <w:r w:rsidRPr="00E834F4">
        <w:t xml:space="preserve"> day is security is in 2</w:t>
      </w:r>
      <w:r w:rsidRPr="00E834F4">
        <w:rPr>
          <w:vertAlign w:val="superscript"/>
        </w:rPr>
        <w:t>nd</w:t>
      </w:r>
      <w:r w:rsidRPr="00E834F4">
        <w:t xml:space="preserve"> Maccabees 11:30. The Appointed Governor is in Nehemiah 5:14. The 30</w:t>
      </w:r>
      <w:r w:rsidRPr="00E834F4">
        <w:rPr>
          <w:vertAlign w:val="superscript"/>
        </w:rPr>
        <w:t>th</w:t>
      </w:r>
      <w:r w:rsidRPr="00E834F4">
        <w:t xml:space="preserve"> day celebration of the ordinations is in 2</w:t>
      </w:r>
      <w:r w:rsidRPr="00E834F4">
        <w:rPr>
          <w:vertAlign w:val="superscript"/>
        </w:rPr>
        <w:t>nd</w:t>
      </w:r>
      <w:r w:rsidRPr="00E834F4">
        <w:t xml:space="preserve"> Maccabees 15:36. Thirty years with Husband is in 2</w:t>
      </w:r>
      <w:r w:rsidRPr="00E834F4">
        <w:rPr>
          <w:vertAlign w:val="superscript"/>
        </w:rPr>
        <w:t>nd</w:t>
      </w:r>
      <w:r w:rsidRPr="00E834F4">
        <w:t xml:space="preserve"> Esdras 9:43. Thirty years of prayers to the Father Stephen is in 2</w:t>
      </w:r>
      <w:r w:rsidRPr="00E834F4">
        <w:rPr>
          <w:vertAlign w:val="superscript"/>
        </w:rPr>
        <w:t>nd</w:t>
      </w:r>
      <w:r w:rsidRPr="00E834F4">
        <w:t xml:space="preserve"> Esdras 9:44. Thirty years barren is in 2</w:t>
      </w:r>
      <w:r w:rsidRPr="00E834F4">
        <w:rPr>
          <w:vertAlign w:val="superscript"/>
        </w:rPr>
        <w:t>nd</w:t>
      </w:r>
      <w:r w:rsidRPr="00E834F4">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834F4">
        <w:rPr>
          <w:vertAlign w:val="superscript"/>
        </w:rPr>
        <w:t>st</w:t>
      </w:r>
      <w:r w:rsidRPr="00E834F4">
        <w:t xml:space="preserve"> Samuel 4:10. Thirty with the troop is in 2</w:t>
      </w:r>
      <w:r w:rsidRPr="00E834F4">
        <w:rPr>
          <w:vertAlign w:val="superscript"/>
        </w:rPr>
        <w:t>nd</w:t>
      </w:r>
      <w:r w:rsidRPr="00E834F4">
        <w:t xml:space="preserve"> Samuel 23:13. Thirty was not more honorable than the Mighty Man is in 2</w:t>
      </w:r>
      <w:r w:rsidRPr="00E834F4">
        <w:rPr>
          <w:vertAlign w:val="superscript"/>
        </w:rPr>
        <w:t>nd</w:t>
      </w:r>
      <w:r w:rsidRPr="00E834F4">
        <w:t xml:space="preserve"> Samuel 23:23 &amp; 1</w:t>
      </w:r>
      <w:r w:rsidRPr="00E834F4">
        <w:rPr>
          <w:vertAlign w:val="superscript"/>
        </w:rPr>
        <w:t>st</w:t>
      </w:r>
      <w:r w:rsidRPr="00E834F4">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834F4">
        <w:rPr>
          <w:vertAlign w:val="superscript"/>
        </w:rPr>
        <w:t>st</w:t>
      </w:r>
      <w:r w:rsidRPr="00E834F4">
        <w:t xml:space="preserve"> Kings 4:22. Thirty talents ($11,520,000.00 million for silver &amp; $172,800,000.00 million for gold) is in 2</w:t>
      </w:r>
      <w:r w:rsidRPr="00E834F4">
        <w:rPr>
          <w:vertAlign w:val="superscript"/>
        </w:rPr>
        <w:t>nd</w:t>
      </w:r>
      <w:r w:rsidRPr="00E834F4">
        <w:t xml:space="preserve"> Kings 18:14. Thirty years old for polls is in 1</w:t>
      </w:r>
      <w:r w:rsidRPr="00E834F4">
        <w:rPr>
          <w:vertAlign w:val="superscript"/>
        </w:rPr>
        <w:t>st</w:t>
      </w:r>
      <w:r w:rsidRPr="00E834F4">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834F4">
        <w:rPr>
          <w:vertAlign w:val="superscript"/>
        </w:rPr>
        <w:t>th</w:t>
      </w:r>
      <w:r w:rsidRPr="00E834F4">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80A78BC" w14:textId="77777777" w:rsidR="00287259" w:rsidRPr="00E834F4" w:rsidRDefault="00287259" w:rsidP="00287259">
      <w:pPr>
        <w:spacing w:line="480" w:lineRule="auto"/>
        <w:jc w:val="center"/>
        <w:rPr>
          <w:b/>
        </w:rPr>
      </w:pPr>
      <w:r w:rsidRPr="00E834F4">
        <w:rPr>
          <w:b/>
        </w:rPr>
        <w:t>THE LT COL (MOST HIGHEST KING/QUEEN) IS THE 31 POSITION</w:t>
      </w:r>
    </w:p>
    <w:p w14:paraId="34C69392" w14:textId="77777777" w:rsidR="00287259" w:rsidRPr="00E834F4" w:rsidRDefault="00287259" w:rsidP="00287259">
      <w:pPr>
        <w:spacing w:line="480" w:lineRule="auto"/>
        <w:jc w:val="center"/>
        <w:rPr>
          <w:b/>
        </w:rPr>
      </w:pPr>
      <w:r w:rsidRPr="00E834F4">
        <w:rPr>
          <w:b/>
        </w:rPr>
        <w:t>THE NUMBER THIRTY-ONE CANNOT BE BROKEN</w:t>
      </w:r>
    </w:p>
    <w:p w14:paraId="4118289F" w14:textId="77777777" w:rsidR="00287259" w:rsidRPr="00E834F4" w:rsidRDefault="00287259" w:rsidP="00287259">
      <w:pPr>
        <w:spacing w:line="480" w:lineRule="auto"/>
        <w:jc w:val="both"/>
      </w:pPr>
      <w:r w:rsidRPr="00E834F4">
        <w:t>The Number 31 represents the completion &amp; perfection in the Holy Bible. Thirty-one years to hear to receive a Son is in 2</w:t>
      </w:r>
      <w:r w:rsidRPr="00E834F4">
        <w:rPr>
          <w:vertAlign w:val="superscript"/>
        </w:rPr>
        <w:t>nd</w:t>
      </w:r>
      <w:r w:rsidRPr="00E834F4">
        <w:t xml:space="preserve"> Esdras 9:45. The Appointed Governor is in Nehemiah 5:14. Thirty-one years Solomon built the city is in 2</w:t>
      </w:r>
      <w:r w:rsidRPr="00E834F4">
        <w:rPr>
          <w:vertAlign w:val="superscript"/>
        </w:rPr>
        <w:t>nd</w:t>
      </w:r>
      <w:r w:rsidRPr="00E834F4">
        <w:t xml:space="preserve"> Esdras 10:46. Thirty-one Kings Joshua 12:24. Thirty-one year reign of Asa is in 1</w:t>
      </w:r>
      <w:r w:rsidRPr="00E834F4">
        <w:rPr>
          <w:vertAlign w:val="superscript"/>
        </w:rPr>
        <w:t>st</w:t>
      </w:r>
      <w:r w:rsidRPr="00E834F4">
        <w:t xml:space="preserve"> Kings 16:23. Thirty-one year old King is in 2</w:t>
      </w:r>
      <w:r w:rsidRPr="00E834F4">
        <w:rPr>
          <w:vertAlign w:val="superscript"/>
        </w:rPr>
        <w:t>nd</w:t>
      </w:r>
      <w:r w:rsidRPr="00E834F4">
        <w:t xml:space="preserve"> Kings 22:1 &amp; 2</w:t>
      </w:r>
      <w:r w:rsidRPr="00E834F4">
        <w:rPr>
          <w:vertAlign w:val="superscript"/>
        </w:rPr>
        <w:t>nd</w:t>
      </w:r>
      <w:r w:rsidRPr="00E834F4">
        <w:t xml:space="preserve"> Chronicles 34:1.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6DB3AC5" w14:textId="77777777" w:rsidR="00287259" w:rsidRPr="00E834F4" w:rsidRDefault="00287259" w:rsidP="00287259">
      <w:pPr>
        <w:spacing w:line="480" w:lineRule="auto"/>
        <w:jc w:val="center"/>
        <w:rPr>
          <w:b/>
        </w:rPr>
      </w:pPr>
      <w:r w:rsidRPr="00E834F4">
        <w:rPr>
          <w:b/>
        </w:rPr>
        <w:t>THE COL (MOST HIGHEST GOVERNOR) IS THE 32 POSITION</w:t>
      </w:r>
    </w:p>
    <w:p w14:paraId="336A7DB2" w14:textId="77777777" w:rsidR="00287259" w:rsidRPr="00E834F4" w:rsidRDefault="00287259" w:rsidP="00287259">
      <w:pPr>
        <w:spacing w:line="480" w:lineRule="auto"/>
        <w:jc w:val="center"/>
        <w:rPr>
          <w:b/>
        </w:rPr>
      </w:pPr>
      <w:r w:rsidRPr="00E834F4">
        <w:rPr>
          <w:b/>
        </w:rPr>
        <w:t>THE NUMBER THIRTY-TWO CANNOT BE BROKEN</w:t>
      </w:r>
    </w:p>
    <w:p w14:paraId="1764DF3F" w14:textId="77777777" w:rsidR="00287259" w:rsidRPr="00E834F4" w:rsidRDefault="00287259" w:rsidP="00287259">
      <w:pPr>
        <w:spacing w:line="480" w:lineRule="auto"/>
        <w:jc w:val="both"/>
      </w:pPr>
      <w:r w:rsidRPr="00E834F4">
        <w:t>The Number 32 represents the completion &amp; perfection in the Holy Bible. Thirty-two Sons bore is in 1</w:t>
      </w:r>
      <w:r w:rsidRPr="00E834F4">
        <w:rPr>
          <w:vertAlign w:val="superscript"/>
        </w:rPr>
        <w:t>st</w:t>
      </w:r>
      <w:r w:rsidRPr="00E834F4">
        <w:t xml:space="preserve"> Esdras 5:16. Thirty-two battle elephants is in 1</w:t>
      </w:r>
      <w:r w:rsidRPr="00E834F4">
        <w:rPr>
          <w:vertAlign w:val="superscript"/>
        </w:rPr>
        <w:t>st</w:t>
      </w:r>
      <w:r w:rsidRPr="00E834F4">
        <w:t xml:space="preserve"> Maccabees 6:30. Thirty-two Strong Men is in 1</w:t>
      </w:r>
      <w:r w:rsidRPr="00E834F4">
        <w:rPr>
          <w:vertAlign w:val="superscript"/>
        </w:rPr>
        <w:t>st</w:t>
      </w:r>
      <w:r w:rsidRPr="00E834F4">
        <w:t xml:space="preserve"> Maccabees 6:37. Thirty-two year life begat is in Genesis 11:20. Thirty-two Persons for the Father Stephen’s tribute is in Numbers 31:40. Thirty-two Kings is in 1</w:t>
      </w:r>
      <w:r w:rsidRPr="00E834F4">
        <w:rPr>
          <w:vertAlign w:val="superscript"/>
        </w:rPr>
        <w:t>st</w:t>
      </w:r>
      <w:r w:rsidRPr="00E834F4">
        <w:t xml:space="preserve"> Kings 20:1. Thirty-two Kings drunk in the pavilion is in 1</w:t>
      </w:r>
      <w:r w:rsidRPr="00E834F4">
        <w:rPr>
          <w:vertAlign w:val="superscript"/>
        </w:rPr>
        <w:t>st</w:t>
      </w:r>
      <w:r w:rsidRPr="00E834F4">
        <w:t xml:space="preserve"> Kings 20:16. Thirty-two Captains is in 1</w:t>
      </w:r>
      <w:r w:rsidRPr="00E834F4">
        <w:rPr>
          <w:vertAlign w:val="superscript"/>
        </w:rPr>
        <w:t>st</w:t>
      </w:r>
      <w:r w:rsidRPr="00E834F4">
        <w:t xml:space="preserve"> Kings 22:31. Thirty-two year old King is in 2</w:t>
      </w:r>
      <w:r w:rsidRPr="00E834F4">
        <w:rPr>
          <w:vertAlign w:val="superscript"/>
        </w:rPr>
        <w:t>nd</w:t>
      </w:r>
      <w:r w:rsidRPr="00E834F4">
        <w:t xml:space="preserve"> Kings 8:17 &amp; 2</w:t>
      </w:r>
      <w:r w:rsidRPr="00E834F4">
        <w:rPr>
          <w:vertAlign w:val="superscript"/>
        </w:rPr>
        <w:t>nd</w:t>
      </w:r>
      <w:r w:rsidRPr="00E834F4">
        <w:t xml:space="preserve"> Chronicles 21:5, 20. The Work of the Tabernacle is in Numbers 4:3, 23, 30, 35, 39, 43, 47. The Male Estimation of fifteen shekels of silver is in Leviticus 27:3. The 32</w:t>
      </w:r>
      <w:r w:rsidRPr="00E834F4">
        <w:rPr>
          <w:vertAlign w:val="superscript"/>
        </w:rPr>
        <w:t>nd</w:t>
      </w:r>
      <w:r w:rsidRPr="00E834F4">
        <w:t xml:space="preserve"> year is the Governor’s Appointment is in Nehemiah 5:14. The 32</w:t>
      </w:r>
      <w:r w:rsidRPr="00E834F4">
        <w:rPr>
          <w:vertAlign w:val="superscript"/>
        </w:rPr>
        <w:t>nd</w:t>
      </w:r>
      <w:r w:rsidRPr="00E834F4">
        <w:t xml:space="preserve"> year is the coming in and leaving of the King is in Nehemiah 13:6.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3D5359A" w14:textId="77777777" w:rsidR="00287259" w:rsidRPr="00E834F4" w:rsidRDefault="00287259" w:rsidP="00287259">
      <w:pPr>
        <w:spacing w:line="480" w:lineRule="auto"/>
        <w:jc w:val="center"/>
        <w:rPr>
          <w:b/>
        </w:rPr>
      </w:pPr>
      <w:r w:rsidRPr="00E834F4">
        <w:rPr>
          <w:b/>
        </w:rPr>
        <w:t>THE GEN-1 (MOST HIGHEST COUNSELLOR) IS THE 33 POSITION</w:t>
      </w:r>
    </w:p>
    <w:p w14:paraId="757613E2" w14:textId="77777777" w:rsidR="00287259" w:rsidRPr="00E834F4" w:rsidRDefault="00287259" w:rsidP="00287259">
      <w:pPr>
        <w:spacing w:line="480" w:lineRule="auto"/>
        <w:jc w:val="center"/>
        <w:rPr>
          <w:b/>
        </w:rPr>
      </w:pPr>
      <w:r w:rsidRPr="00E834F4">
        <w:rPr>
          <w:b/>
        </w:rPr>
        <w:t>THE NUMBER THIRTY-THREE CANNOT BE BROKEN</w:t>
      </w:r>
    </w:p>
    <w:p w14:paraId="4DE5B51E" w14:textId="77777777" w:rsidR="00287259" w:rsidRPr="00E834F4" w:rsidRDefault="00287259" w:rsidP="00287259">
      <w:pPr>
        <w:spacing w:line="480" w:lineRule="auto"/>
        <w:jc w:val="both"/>
      </w:pPr>
      <w:r w:rsidRPr="00E834F4">
        <w:t>The Number 33 represents the completion &amp; perfection in the Holy Bible. Thirty-three Souls is in Genesis 46:15. Thirty-three days of purification is in Leviticus 12:4. Thirty-three year reign is in 1</w:t>
      </w:r>
      <w:r w:rsidRPr="00E834F4">
        <w:rPr>
          <w:vertAlign w:val="superscript"/>
        </w:rPr>
        <w:t>st</w:t>
      </w:r>
      <w:r w:rsidRPr="00E834F4">
        <w:t xml:space="preserve"> Kings 2:11. Thirty-three year reign is in 1</w:t>
      </w:r>
      <w:r w:rsidRPr="00E834F4">
        <w:rPr>
          <w:vertAlign w:val="superscript"/>
        </w:rPr>
        <w:t>st</w:t>
      </w:r>
      <w:r w:rsidRPr="00E834F4">
        <w:t xml:space="preserve"> Chronicles 3:4; 29:27. Thirty-three Captains is in 1</w:t>
      </w:r>
      <w:r w:rsidRPr="00E834F4">
        <w:rPr>
          <w:vertAlign w:val="superscript"/>
        </w:rPr>
        <w:t>st</w:t>
      </w:r>
      <w:r w:rsidRPr="00E834F4">
        <w:t xml:space="preserve"> Chronicles 11:15.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0622F05" w14:textId="77777777" w:rsidR="00287259" w:rsidRPr="00E834F4" w:rsidRDefault="00287259" w:rsidP="00287259">
      <w:pPr>
        <w:spacing w:line="480" w:lineRule="auto"/>
        <w:jc w:val="center"/>
        <w:rPr>
          <w:b/>
        </w:rPr>
      </w:pPr>
      <w:r w:rsidRPr="00E834F4">
        <w:rPr>
          <w:b/>
        </w:rPr>
        <w:t>THE GEN-2 (MOST HIGHEST MINISTER) IS THE 34 POSITION</w:t>
      </w:r>
    </w:p>
    <w:p w14:paraId="51B2949A" w14:textId="77777777" w:rsidR="00287259" w:rsidRPr="00E834F4" w:rsidRDefault="00287259" w:rsidP="00287259">
      <w:pPr>
        <w:spacing w:line="480" w:lineRule="auto"/>
        <w:jc w:val="center"/>
        <w:rPr>
          <w:b/>
        </w:rPr>
      </w:pPr>
      <w:r w:rsidRPr="00E834F4">
        <w:rPr>
          <w:b/>
        </w:rPr>
        <w:t>THE NUMBER THIRTY-FOUR CANNOT BE BROKEN</w:t>
      </w:r>
    </w:p>
    <w:p w14:paraId="4AFBC438" w14:textId="77777777" w:rsidR="00287259" w:rsidRPr="00E834F4" w:rsidRDefault="00287259" w:rsidP="00287259">
      <w:pPr>
        <w:spacing w:line="480" w:lineRule="auto"/>
        <w:jc w:val="both"/>
      </w:pPr>
      <w:r w:rsidRPr="00E834F4">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7A36C44" w14:textId="77777777" w:rsidR="00287259" w:rsidRPr="00E834F4" w:rsidRDefault="00287259" w:rsidP="00287259">
      <w:pPr>
        <w:spacing w:line="480" w:lineRule="auto"/>
        <w:jc w:val="center"/>
        <w:rPr>
          <w:b/>
        </w:rPr>
      </w:pPr>
      <w:r w:rsidRPr="00E834F4">
        <w:rPr>
          <w:b/>
        </w:rPr>
        <w:t>THE GEN-3 (MOST HIGHEST LEADER) IS THE 35 POSITION</w:t>
      </w:r>
    </w:p>
    <w:p w14:paraId="137D30F7" w14:textId="77777777" w:rsidR="00287259" w:rsidRPr="00E834F4" w:rsidRDefault="00287259" w:rsidP="00287259">
      <w:pPr>
        <w:spacing w:line="480" w:lineRule="auto"/>
        <w:jc w:val="center"/>
        <w:rPr>
          <w:b/>
        </w:rPr>
      </w:pPr>
      <w:r w:rsidRPr="00E834F4">
        <w:rPr>
          <w:b/>
        </w:rPr>
        <w:t>THE NUMBER THIRTY-FIVE CANNOT BE BROKEN</w:t>
      </w:r>
    </w:p>
    <w:p w14:paraId="44CC396A" w14:textId="77777777" w:rsidR="00287259" w:rsidRPr="00E834F4" w:rsidRDefault="00287259" w:rsidP="00287259">
      <w:pPr>
        <w:spacing w:line="480" w:lineRule="auto"/>
        <w:jc w:val="both"/>
      </w:pPr>
      <w:r w:rsidRPr="00E834F4">
        <w:t>The Number 35 represents the completion &amp; perfection in the Holy Bible. Thirty-five year life begat is in Genesis 11:12. Thirty-five year old King is in 1</w:t>
      </w:r>
      <w:r w:rsidRPr="00E834F4">
        <w:rPr>
          <w:vertAlign w:val="superscript"/>
        </w:rPr>
        <w:t>st</w:t>
      </w:r>
      <w:r w:rsidRPr="00E834F4">
        <w:t xml:space="preserve"> Kings 22:42 &amp; 2</w:t>
      </w:r>
      <w:r w:rsidRPr="00E834F4">
        <w:rPr>
          <w:vertAlign w:val="superscript"/>
        </w:rPr>
        <w:t>nd</w:t>
      </w:r>
      <w:r w:rsidRPr="00E834F4">
        <w:t xml:space="preserve"> Chronicles 20:31. The Work of the Tabernacle is in Numbers 4:3, 23, 30, 35, 39, 43, 47. The Male Estimation of fifteen shekels of silver is in Leviticus 27:3. The 35</w:t>
      </w:r>
      <w:r w:rsidRPr="00E834F4">
        <w:rPr>
          <w:vertAlign w:val="superscript"/>
        </w:rPr>
        <w:t>th</w:t>
      </w:r>
      <w:r w:rsidRPr="00E834F4">
        <w:t xml:space="preserve"> year was no more war is in 2</w:t>
      </w:r>
      <w:r w:rsidRPr="00E834F4">
        <w:rPr>
          <w:vertAlign w:val="superscript"/>
        </w:rPr>
        <w:t>nd</w:t>
      </w:r>
      <w:r w:rsidRPr="00E834F4">
        <w:t xml:space="preserve"> Chronicles 15:19.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9C36E7F" w14:textId="77777777" w:rsidR="00287259" w:rsidRPr="00E834F4" w:rsidRDefault="00287259" w:rsidP="00287259">
      <w:pPr>
        <w:spacing w:line="480" w:lineRule="auto"/>
        <w:jc w:val="center"/>
        <w:rPr>
          <w:b/>
        </w:rPr>
      </w:pPr>
      <w:r w:rsidRPr="00E834F4">
        <w:rPr>
          <w:b/>
        </w:rPr>
        <w:t>THE GEN-4 (MOST HIGHEST TEACHER) IS THE 36 POSITION</w:t>
      </w:r>
    </w:p>
    <w:p w14:paraId="0972F9EC" w14:textId="77777777" w:rsidR="00287259" w:rsidRPr="00E834F4" w:rsidRDefault="00287259" w:rsidP="00287259">
      <w:pPr>
        <w:spacing w:line="480" w:lineRule="auto"/>
        <w:jc w:val="center"/>
        <w:rPr>
          <w:b/>
        </w:rPr>
      </w:pPr>
      <w:r w:rsidRPr="00E834F4">
        <w:rPr>
          <w:b/>
        </w:rPr>
        <w:t>THE NUMBER THIRTY-SIX CANNOT BE BROKEN</w:t>
      </w:r>
    </w:p>
    <w:p w14:paraId="1AEA88E9" w14:textId="77777777" w:rsidR="00287259" w:rsidRPr="00E834F4" w:rsidRDefault="00287259" w:rsidP="00287259">
      <w:pPr>
        <w:spacing w:line="480" w:lineRule="auto"/>
        <w:jc w:val="both"/>
      </w:pPr>
      <w:r w:rsidRPr="00E834F4">
        <w:t>The Number 36 represents the completion &amp; perfection in the Holy Bible. Thirty-six days of purification is in Leviticus 12:5. Thirty-six Men smote is in Joshua 7:5. The Work of the Tabernacle is in Numbers 4:3, 23, 30, 35, 39, 43, 47. The 36</w:t>
      </w:r>
      <w:r w:rsidRPr="00E834F4">
        <w:rPr>
          <w:vertAlign w:val="superscript"/>
        </w:rPr>
        <w:t>th</w:t>
      </w:r>
      <w:r w:rsidRPr="00E834F4">
        <w:t xml:space="preserve"> year is the retrain into cities is in 2</w:t>
      </w:r>
      <w:r w:rsidRPr="00E834F4">
        <w:rPr>
          <w:vertAlign w:val="superscript"/>
        </w:rPr>
        <w:t>nd</w:t>
      </w:r>
      <w:r w:rsidRPr="00E834F4">
        <w:t xml:space="preserve"> Chronicles 16:1.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29312A2" w14:textId="77777777" w:rsidR="00287259" w:rsidRPr="00E834F4" w:rsidRDefault="00287259" w:rsidP="00287259">
      <w:pPr>
        <w:spacing w:line="480" w:lineRule="auto"/>
        <w:jc w:val="center"/>
        <w:rPr>
          <w:b/>
        </w:rPr>
      </w:pPr>
      <w:r w:rsidRPr="00E834F4">
        <w:rPr>
          <w:b/>
        </w:rPr>
        <w:t>THE GEN-5 (HIGHEST SAINTLY CHRISTIAN LORD/LADY) IS THE 37 POSITION</w:t>
      </w:r>
    </w:p>
    <w:p w14:paraId="4F3EAF56" w14:textId="77777777" w:rsidR="00287259" w:rsidRPr="00E834F4" w:rsidRDefault="00287259" w:rsidP="00287259">
      <w:pPr>
        <w:spacing w:line="480" w:lineRule="auto"/>
        <w:jc w:val="center"/>
        <w:rPr>
          <w:b/>
        </w:rPr>
      </w:pPr>
      <w:r w:rsidRPr="00E834F4">
        <w:rPr>
          <w:b/>
        </w:rPr>
        <w:t>THE NUMBER THIRTY-SEVEN CANNOT BE BROKEN</w:t>
      </w:r>
    </w:p>
    <w:p w14:paraId="32D951F5" w14:textId="77777777" w:rsidR="00287259" w:rsidRPr="00E834F4" w:rsidRDefault="00287259" w:rsidP="00287259">
      <w:pPr>
        <w:spacing w:line="480" w:lineRule="auto"/>
        <w:jc w:val="both"/>
      </w:pPr>
      <w:r w:rsidRPr="00E834F4">
        <w:t>The Number 37 represents the completion &amp; perfection in the Holy Bible. Thirty-seven Men of War is in 2</w:t>
      </w:r>
      <w:r w:rsidRPr="00E834F4">
        <w:rPr>
          <w:vertAlign w:val="superscript"/>
        </w:rPr>
        <w:t>nd</w:t>
      </w:r>
      <w:r w:rsidRPr="00E834F4">
        <w:t xml:space="preserve"> Samuel 23:39. Thirty-seven year reign is in 2</w:t>
      </w:r>
      <w:r w:rsidRPr="00E834F4">
        <w:rPr>
          <w:vertAlign w:val="superscript"/>
        </w:rPr>
        <w:t>nd</w:t>
      </w:r>
      <w:r w:rsidRPr="00E834F4">
        <w:t xml:space="preserve"> Kings 13:10. The Work of the Tabernacle is in Numbers 4:3, 23, 30, 35, 39, 43, 47. The 37</w:t>
      </w:r>
      <w:r w:rsidRPr="00E834F4">
        <w:rPr>
          <w:vertAlign w:val="superscript"/>
        </w:rPr>
        <w:t>th</w:t>
      </w:r>
      <w:r w:rsidRPr="00E834F4">
        <w:t xml:space="preserve"> year is the beginning reign is in 2</w:t>
      </w:r>
      <w:r w:rsidRPr="00E834F4">
        <w:rPr>
          <w:vertAlign w:val="superscript"/>
        </w:rPr>
        <w:t>nd</w:t>
      </w:r>
      <w:r w:rsidRPr="00E834F4">
        <w:t xml:space="preserve"> Kings 25:27. The 37</w:t>
      </w:r>
      <w:r w:rsidRPr="00E834F4">
        <w:rPr>
          <w:vertAlign w:val="superscript"/>
        </w:rPr>
        <w:t>th</w:t>
      </w:r>
      <w:r w:rsidRPr="00E834F4">
        <w:t xml:space="preserve"> year is the release from prison is in Jeremiah 52:31.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629E411" w14:textId="77777777" w:rsidR="00287259" w:rsidRPr="00E834F4" w:rsidRDefault="00287259" w:rsidP="00287259">
      <w:pPr>
        <w:spacing w:line="480" w:lineRule="auto"/>
        <w:jc w:val="center"/>
        <w:rPr>
          <w:b/>
        </w:rPr>
      </w:pPr>
      <w:r w:rsidRPr="00E834F4">
        <w:rPr>
          <w:b/>
        </w:rPr>
        <w:t xml:space="preserve">THE GEN-6 (HIGHER HIGHEST SAINTLY CHRISTIAN LORD/LADY) THE ENDING OF THE ARMY RANK IS THE 38 POSITION </w:t>
      </w:r>
    </w:p>
    <w:p w14:paraId="201F45A2" w14:textId="77777777" w:rsidR="00287259" w:rsidRPr="00E834F4" w:rsidRDefault="00287259" w:rsidP="00287259">
      <w:pPr>
        <w:spacing w:line="480" w:lineRule="auto"/>
        <w:jc w:val="center"/>
        <w:rPr>
          <w:b/>
        </w:rPr>
      </w:pPr>
      <w:r w:rsidRPr="00E834F4">
        <w:rPr>
          <w:b/>
        </w:rPr>
        <w:t>THE NUMBER THIRTY-EIGHT CANNOT BE BROKEN</w:t>
      </w:r>
    </w:p>
    <w:p w14:paraId="6ABF0914" w14:textId="77777777" w:rsidR="00287259" w:rsidRPr="00E834F4" w:rsidRDefault="00287259" w:rsidP="00287259">
      <w:pPr>
        <w:spacing w:line="480" w:lineRule="auto"/>
        <w:jc w:val="both"/>
      </w:pPr>
      <w:r w:rsidRPr="00E834F4">
        <w:t>The Number 38 represents the completion &amp; perfection in the Holy Bible. Thirty-eight years the Men of War was wasted out of the host is in Deuteronomy 2:14. Thirty-eight year reign is in 2</w:t>
      </w:r>
      <w:r w:rsidRPr="00E834F4">
        <w:rPr>
          <w:vertAlign w:val="superscript"/>
        </w:rPr>
        <w:t>nd</w:t>
      </w:r>
      <w:r w:rsidRPr="00E834F4">
        <w:t xml:space="preserve"> Kings 15:8. Thirty-eight year infirmity is in John 5:5.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DCC2B11" w14:textId="77777777" w:rsidR="00287259" w:rsidRPr="00E834F4" w:rsidRDefault="00287259" w:rsidP="00287259">
      <w:pPr>
        <w:spacing w:line="480" w:lineRule="auto"/>
        <w:jc w:val="center"/>
        <w:rPr>
          <w:b/>
        </w:rPr>
      </w:pPr>
      <w:r w:rsidRPr="00E834F4">
        <w:rPr>
          <w:b/>
        </w:rPr>
        <w:t xml:space="preserve">THE GEN-7 (HIGHER SAINTLY CHRISTIAN LORD/LADY) THE 276 CONGRESSIONAL LAWMAKERS LORDSHIPS IS THE 39 POSITION </w:t>
      </w:r>
    </w:p>
    <w:p w14:paraId="5C9D0D1B" w14:textId="77777777" w:rsidR="00287259" w:rsidRPr="00E834F4" w:rsidRDefault="00287259" w:rsidP="00287259">
      <w:pPr>
        <w:spacing w:line="480" w:lineRule="auto"/>
        <w:jc w:val="center"/>
        <w:rPr>
          <w:b/>
        </w:rPr>
      </w:pPr>
      <w:r w:rsidRPr="00E834F4">
        <w:rPr>
          <w:b/>
        </w:rPr>
        <w:t>THE NUMBER THIRTY-NINE CANNOT BE BROKEN</w:t>
      </w:r>
    </w:p>
    <w:p w14:paraId="100CAE29" w14:textId="77777777" w:rsidR="00287259" w:rsidRPr="00E834F4" w:rsidRDefault="00287259" w:rsidP="00287259">
      <w:pPr>
        <w:spacing w:line="480" w:lineRule="auto"/>
        <w:jc w:val="both"/>
      </w:pPr>
      <w:r w:rsidRPr="00E834F4">
        <w:t>The Number 39 represents the completion &amp; perfection in the Holy Bible. Thirty-nine year reign He was diseased in His feet is in 2</w:t>
      </w:r>
      <w:r w:rsidRPr="00E834F4">
        <w:rPr>
          <w:vertAlign w:val="superscript"/>
        </w:rPr>
        <w:t>nd</w:t>
      </w:r>
      <w:r w:rsidRPr="00E834F4">
        <w:t xml:space="preserve"> Chronicles 16:12. Thirty-nine days horsemen in the air is in 2</w:t>
      </w:r>
      <w:r w:rsidRPr="00E834F4">
        <w:rPr>
          <w:vertAlign w:val="superscript"/>
        </w:rPr>
        <w:t>nd</w:t>
      </w:r>
      <w:r w:rsidRPr="00E834F4">
        <w:t xml:space="preserve"> Maccabees 5:2. The 39</w:t>
      </w:r>
      <w:r w:rsidRPr="00E834F4">
        <w:rPr>
          <w:vertAlign w:val="superscript"/>
        </w:rPr>
        <w:t>th</w:t>
      </w:r>
      <w:r w:rsidRPr="00E834F4">
        <w:t xml:space="preserve"> year is the beginning reign is in 2</w:t>
      </w:r>
      <w:r w:rsidRPr="00E834F4">
        <w:rPr>
          <w:vertAlign w:val="superscript"/>
        </w:rPr>
        <w:t>nd</w:t>
      </w:r>
      <w:r w:rsidRPr="00E834F4">
        <w:t xml:space="preserve"> Kings 15:13, 17.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1821D35" w14:textId="77777777" w:rsidR="00287259" w:rsidRPr="00E834F4" w:rsidRDefault="00287259" w:rsidP="00287259">
      <w:pPr>
        <w:spacing w:line="480" w:lineRule="auto"/>
        <w:jc w:val="center"/>
        <w:rPr>
          <w:b/>
        </w:rPr>
      </w:pPr>
      <w:r w:rsidRPr="00E834F4">
        <w:rPr>
          <w:b/>
        </w:rPr>
        <w:t>THE GEN-8 (MOST HIGHEST SAINTLY CHRISTIAN LORD/LADY) THE 44 PRESIDENTIAL LORDSHIPS IS THE 40 POSITION</w:t>
      </w:r>
    </w:p>
    <w:p w14:paraId="07A74A95" w14:textId="77777777" w:rsidR="00287259" w:rsidRPr="00E834F4" w:rsidRDefault="00287259" w:rsidP="00287259">
      <w:pPr>
        <w:spacing w:line="480" w:lineRule="auto"/>
        <w:jc w:val="center"/>
        <w:rPr>
          <w:b/>
        </w:rPr>
      </w:pPr>
      <w:r w:rsidRPr="00E834F4">
        <w:rPr>
          <w:b/>
        </w:rPr>
        <w:t>THE NUMBER FORTY CANNOT BE BROKEN</w:t>
      </w:r>
    </w:p>
    <w:p w14:paraId="37E4DED1" w14:textId="77777777" w:rsidR="00287259" w:rsidRPr="00E834F4" w:rsidRDefault="00287259" w:rsidP="00287259">
      <w:pPr>
        <w:spacing w:line="480" w:lineRule="auto"/>
        <w:jc w:val="center"/>
        <w:rPr>
          <w:b/>
        </w:rPr>
      </w:pPr>
      <w:r w:rsidRPr="00E834F4">
        <w:rPr>
          <w:b/>
        </w:rPr>
        <w:t>THE LAST 8</w:t>
      </w:r>
      <w:r w:rsidRPr="00E834F4">
        <w:rPr>
          <w:b/>
          <w:vertAlign w:val="superscript"/>
        </w:rPr>
        <w:t>TH</w:t>
      </w:r>
      <w:r w:rsidRPr="00E834F4">
        <w:rPr>
          <w:b/>
        </w:rPr>
        <w:t xml:space="preserve"> DAY OF ALL NAMES IN APRIL ON MONDAY IS THE END OF THE COMPLETE SEPARATION OF 7 DAYS</w:t>
      </w:r>
    </w:p>
    <w:p w14:paraId="6244C39A" w14:textId="77777777" w:rsidR="00287259" w:rsidRPr="00E834F4" w:rsidRDefault="00287259" w:rsidP="00287259">
      <w:pPr>
        <w:spacing w:line="480" w:lineRule="auto"/>
        <w:jc w:val="center"/>
        <w:rPr>
          <w:b/>
        </w:rPr>
      </w:pPr>
      <w:r w:rsidRPr="00E834F4">
        <w:rPr>
          <w:b/>
        </w:rPr>
        <w:t>The Most Highest Lordships in the Ending of the Lower Lordships of the Law in the Kingdom of Heaven &amp; the Kingdom of Earth in Acts 28:31</w:t>
      </w:r>
    </w:p>
    <w:p w14:paraId="0310D652" w14:textId="77777777" w:rsidR="00287259" w:rsidRPr="00E834F4" w:rsidRDefault="00287259" w:rsidP="00287259">
      <w:pPr>
        <w:spacing w:line="480" w:lineRule="auto"/>
        <w:jc w:val="both"/>
      </w:pPr>
      <w:r w:rsidRPr="00E834F4">
        <w:t>The Number 40 represents the completion &amp; perfection in the Holy Bible. Forty days of seeking is in 2</w:t>
      </w:r>
      <w:r w:rsidRPr="00E834F4">
        <w:rPr>
          <w:vertAlign w:val="superscript"/>
        </w:rPr>
        <w:t>nd</w:t>
      </w:r>
      <w:r w:rsidRPr="00E834F4">
        <w:t xml:space="preserve"> Esdras 14:36. Forty day of understanding is in 2</w:t>
      </w:r>
      <w:r w:rsidRPr="00E834F4">
        <w:rPr>
          <w:vertAlign w:val="superscript"/>
        </w:rPr>
        <w:t>nd</w:t>
      </w:r>
      <w:r w:rsidRPr="00E834F4">
        <w:t xml:space="preserve"> Esdras 14:42. Forty days they wrote 204 Books is in 2</w:t>
      </w:r>
      <w:r w:rsidRPr="00E834F4">
        <w:rPr>
          <w:vertAlign w:val="superscript"/>
        </w:rPr>
        <w:t>nd</w:t>
      </w:r>
      <w:r w:rsidRPr="00E834F4">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834F4">
        <w:rPr>
          <w:vertAlign w:val="superscript"/>
        </w:rPr>
        <w:t>st</w:t>
      </w:r>
      <w:r w:rsidRPr="00E834F4">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834F4">
        <w:rPr>
          <w:vertAlign w:val="superscript"/>
        </w:rPr>
        <w:t>st</w:t>
      </w:r>
      <w:r w:rsidRPr="00E834F4">
        <w:t xml:space="preserve"> Samuel 4:18. Forty days presentation is in 1</w:t>
      </w:r>
      <w:r w:rsidRPr="00E834F4">
        <w:rPr>
          <w:vertAlign w:val="superscript"/>
        </w:rPr>
        <w:t>st</w:t>
      </w:r>
      <w:r w:rsidRPr="00E834F4">
        <w:t xml:space="preserve"> Samuel 17:16. Forty year old King is in 2</w:t>
      </w:r>
      <w:r w:rsidRPr="00E834F4">
        <w:rPr>
          <w:vertAlign w:val="superscript"/>
        </w:rPr>
        <w:t>nd</w:t>
      </w:r>
      <w:r w:rsidRPr="00E834F4">
        <w:t xml:space="preserve"> Samuel 2:10. Forty year reign is in 2</w:t>
      </w:r>
      <w:r w:rsidRPr="00E834F4">
        <w:rPr>
          <w:vertAlign w:val="superscript"/>
        </w:rPr>
        <w:t>nd</w:t>
      </w:r>
      <w:r w:rsidRPr="00E834F4">
        <w:t xml:space="preserve"> Samuel 5:4; 2</w:t>
      </w:r>
      <w:r w:rsidRPr="00E834F4">
        <w:rPr>
          <w:vertAlign w:val="superscript"/>
        </w:rPr>
        <w:t>nd</w:t>
      </w:r>
      <w:r w:rsidRPr="00E834F4">
        <w:t xml:space="preserve"> Samuel 15:7; 1</w:t>
      </w:r>
      <w:r w:rsidRPr="00E834F4">
        <w:rPr>
          <w:vertAlign w:val="superscript"/>
        </w:rPr>
        <w:t>st</w:t>
      </w:r>
      <w:r w:rsidRPr="00E834F4">
        <w:t xml:space="preserve"> Kings 2:11; 11:42; 2</w:t>
      </w:r>
      <w:r w:rsidRPr="00E834F4">
        <w:rPr>
          <w:vertAlign w:val="superscript"/>
        </w:rPr>
        <w:t>nd</w:t>
      </w:r>
      <w:r w:rsidRPr="00E834F4">
        <w:t xml:space="preserve"> Kings 12:1; 1</w:t>
      </w:r>
      <w:r w:rsidRPr="00E834F4">
        <w:rPr>
          <w:vertAlign w:val="superscript"/>
        </w:rPr>
        <w:t>st</w:t>
      </w:r>
      <w:r w:rsidRPr="00E834F4">
        <w:t xml:space="preserve"> Chronicles 29:27 &amp; 2</w:t>
      </w:r>
      <w:r w:rsidRPr="00E834F4">
        <w:rPr>
          <w:vertAlign w:val="superscript"/>
        </w:rPr>
        <w:t>nd</w:t>
      </w:r>
      <w:r w:rsidRPr="00E834F4">
        <w:t xml:space="preserve"> Chronicles 9:30; 24:1. Forty baths (400 acres of vineyard) is in 1</w:t>
      </w:r>
      <w:r w:rsidRPr="00E834F4">
        <w:rPr>
          <w:vertAlign w:val="superscript"/>
        </w:rPr>
        <w:t>st</w:t>
      </w:r>
      <w:r w:rsidRPr="00E834F4">
        <w:t xml:space="preserve"> Kings 7:38. Forty camels is in 2</w:t>
      </w:r>
      <w:r w:rsidRPr="00E834F4">
        <w:rPr>
          <w:vertAlign w:val="superscript"/>
        </w:rPr>
        <w:t>nd</w:t>
      </w:r>
      <w:r w:rsidRPr="00E834F4">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834F4">
        <w:rPr>
          <w:vertAlign w:val="superscript"/>
        </w:rPr>
        <w:t>th</w:t>
      </w:r>
      <w:r w:rsidRPr="00E834F4">
        <w:t xml:space="preserve"> Year is in Numbers 33:38; Deuteronomy 1:3 &amp; 1</w:t>
      </w:r>
      <w:r w:rsidRPr="00E834F4">
        <w:rPr>
          <w:vertAlign w:val="superscript"/>
        </w:rPr>
        <w:t>st</w:t>
      </w:r>
      <w:r w:rsidRPr="00E834F4">
        <w:t xml:space="preserve"> Chronicles 26:31. Forty days of overthrowing is in Jonah 3:4. Forty days and night fasting is in Matthew 4:2. Forty days tempted is in Mark 1:13 &amp; Luke 4:2. Forty stripes is in 2</w:t>
      </w:r>
      <w:r w:rsidRPr="00E834F4">
        <w:rPr>
          <w:vertAlign w:val="superscript"/>
        </w:rPr>
        <w:t>nd</w:t>
      </w:r>
      <w:r w:rsidRPr="00E834F4">
        <w:t xml:space="preserve"> Corinthians 11:24. Forty years of works is in Hebrews 3:9. Forty years of grieving is in Hebrews 3:17. The Father Stephen’s beginning sovereignty of His 40 year eternal reign is in 1</w:t>
      </w:r>
      <w:r w:rsidRPr="00E834F4">
        <w:rPr>
          <w:vertAlign w:val="superscript"/>
        </w:rPr>
        <w:t>st</w:t>
      </w:r>
      <w:r w:rsidRPr="00E834F4">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7FAC66E" w14:textId="77777777" w:rsidR="00287259" w:rsidRPr="00E834F4" w:rsidRDefault="00287259" w:rsidP="00287259">
      <w:pPr>
        <w:spacing w:line="480" w:lineRule="auto"/>
        <w:jc w:val="center"/>
        <w:rPr>
          <w:b/>
        </w:rPr>
      </w:pPr>
      <w:r w:rsidRPr="00E834F4">
        <w:rPr>
          <w:b/>
        </w:rPr>
        <w:t>THE SECOND SUPREME OMNISCIENT KINGDOM OF THE LORD SOLOMON’S LORDSHIP FROM 40 TO 80</w:t>
      </w:r>
    </w:p>
    <w:p w14:paraId="2A9B3E1C" w14:textId="77777777" w:rsidR="00287259" w:rsidRPr="00E834F4" w:rsidRDefault="00287259" w:rsidP="00287259">
      <w:pPr>
        <w:spacing w:line="480" w:lineRule="auto"/>
        <w:jc w:val="center"/>
        <w:rPr>
          <w:b/>
        </w:rPr>
      </w:pPr>
      <w:r w:rsidRPr="00E834F4">
        <w:rPr>
          <w:b/>
        </w:rPr>
        <w:t>THE NUMBER FORTY-ONE CANNOT BE BROKEN</w:t>
      </w:r>
    </w:p>
    <w:p w14:paraId="20AA81FA" w14:textId="77777777" w:rsidR="00287259" w:rsidRPr="00E834F4" w:rsidRDefault="00287259" w:rsidP="00287259">
      <w:pPr>
        <w:spacing w:line="480" w:lineRule="auto"/>
        <w:jc w:val="both"/>
      </w:pPr>
      <w:r w:rsidRPr="00E834F4">
        <w:t>The Number 41 represents the completion &amp; perfection in the Holy Bible. The Reign of Rehoboam’s Beginning is in 1</w:t>
      </w:r>
      <w:r w:rsidRPr="00E834F4">
        <w:rPr>
          <w:vertAlign w:val="superscript"/>
        </w:rPr>
        <w:t>st</w:t>
      </w:r>
      <w:r w:rsidRPr="00E834F4">
        <w:t xml:space="preserve"> Kings 14:21 &amp; 2</w:t>
      </w:r>
      <w:r w:rsidRPr="00E834F4">
        <w:rPr>
          <w:vertAlign w:val="superscript"/>
        </w:rPr>
        <w:t>nd</w:t>
      </w:r>
      <w:r w:rsidRPr="00E834F4">
        <w:t xml:space="preserve"> Chronicles 12:13. The King’s reign is in 1</w:t>
      </w:r>
      <w:r w:rsidRPr="00E834F4">
        <w:rPr>
          <w:vertAlign w:val="superscript"/>
        </w:rPr>
        <w:t>st</w:t>
      </w:r>
      <w:r w:rsidRPr="00E834F4">
        <w:t xml:space="preserve"> Kings 15:10 &amp; 2</w:t>
      </w:r>
      <w:r w:rsidRPr="00E834F4">
        <w:rPr>
          <w:vertAlign w:val="superscript"/>
        </w:rPr>
        <w:t>nd</w:t>
      </w:r>
      <w:r w:rsidRPr="00E834F4">
        <w:t xml:space="preserve"> Kings 14:23. The Work of the Tabernacle is in Numbers 4:3, 23, 30, 35, 39, 43, 47. The Male Estimation of fifteen shekels of silver is in Leviticus 27:3. Asa’s Reign is in 2</w:t>
      </w:r>
      <w:r w:rsidRPr="00E834F4">
        <w:rPr>
          <w:vertAlign w:val="superscript"/>
        </w:rPr>
        <w:t>nd</w:t>
      </w:r>
      <w:r w:rsidRPr="00E834F4">
        <w:t xml:space="preserve"> Chronicle 16:13.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8492A70" w14:textId="77777777" w:rsidR="00287259" w:rsidRPr="00E834F4" w:rsidRDefault="00287259" w:rsidP="00287259">
      <w:pPr>
        <w:spacing w:line="480" w:lineRule="auto"/>
        <w:jc w:val="center"/>
        <w:rPr>
          <w:b/>
        </w:rPr>
      </w:pPr>
      <w:r w:rsidRPr="00E834F4">
        <w:rPr>
          <w:b/>
        </w:rPr>
        <w:t>THE NUMBER FORTY-TWO CANNOT BE BROKEN</w:t>
      </w:r>
    </w:p>
    <w:p w14:paraId="39EDE3A1" w14:textId="77777777" w:rsidR="00287259" w:rsidRPr="00E834F4" w:rsidRDefault="00287259" w:rsidP="00287259">
      <w:pPr>
        <w:spacing w:line="480" w:lineRule="auto"/>
        <w:jc w:val="both"/>
      </w:pPr>
      <w:r w:rsidRPr="00E834F4">
        <w:t>The Number 42 represents the completion &amp; perfection in the Holy Bible. The 42 Children of Bethsamos is in 1</w:t>
      </w:r>
      <w:r w:rsidRPr="00E834F4">
        <w:rPr>
          <w:vertAlign w:val="superscript"/>
        </w:rPr>
        <w:t>st</w:t>
      </w:r>
      <w:r w:rsidRPr="00E834F4">
        <w:t xml:space="preserve"> Esdras 5:18. The 42 Cities is in Number 35:6. The 42 Children are torn is in 2</w:t>
      </w:r>
      <w:r w:rsidRPr="00E834F4">
        <w:rPr>
          <w:vertAlign w:val="superscript"/>
        </w:rPr>
        <w:t>nd</w:t>
      </w:r>
      <w:r w:rsidRPr="00E834F4">
        <w:t xml:space="preserve"> Kings 2:24. The 42 Men slain at the pit is in 2</w:t>
      </w:r>
      <w:r w:rsidRPr="00E834F4">
        <w:rPr>
          <w:vertAlign w:val="superscript"/>
        </w:rPr>
        <w:t>nd</w:t>
      </w:r>
      <w:r w:rsidRPr="00E834F4">
        <w:t xml:space="preserve"> Kings 10:14. The Reign of Ahaziah’s Beginning is in 2</w:t>
      </w:r>
      <w:r w:rsidRPr="00E834F4">
        <w:rPr>
          <w:vertAlign w:val="superscript"/>
        </w:rPr>
        <w:t>nd</w:t>
      </w:r>
      <w:r w:rsidRPr="00E834F4">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6426244" w14:textId="77777777" w:rsidR="00287259" w:rsidRPr="00E834F4" w:rsidRDefault="00287259" w:rsidP="00287259">
      <w:pPr>
        <w:spacing w:line="480" w:lineRule="auto"/>
        <w:jc w:val="center"/>
        <w:rPr>
          <w:b/>
        </w:rPr>
      </w:pPr>
      <w:r w:rsidRPr="00E834F4">
        <w:t xml:space="preserve"> </w:t>
      </w:r>
      <w:r w:rsidRPr="00E834F4">
        <w:rPr>
          <w:b/>
        </w:rPr>
        <w:t>THE NUMBER FORTY-THREE CANNOT BE BROKEN</w:t>
      </w:r>
    </w:p>
    <w:p w14:paraId="6BC0AF2E" w14:textId="77777777" w:rsidR="00287259" w:rsidRPr="00E834F4" w:rsidRDefault="00287259" w:rsidP="00287259">
      <w:pPr>
        <w:spacing w:line="480" w:lineRule="auto"/>
        <w:jc w:val="both"/>
      </w:pPr>
      <w:r w:rsidRPr="00E834F4">
        <w:t>The Number 43 represents the completion &amp; perfection in the Holy Bible.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A0D67E1" w14:textId="77777777" w:rsidR="00287259" w:rsidRPr="00E834F4" w:rsidRDefault="00287259" w:rsidP="00287259">
      <w:pPr>
        <w:spacing w:line="480" w:lineRule="auto"/>
        <w:jc w:val="center"/>
        <w:rPr>
          <w:b/>
        </w:rPr>
      </w:pPr>
      <w:r w:rsidRPr="00E834F4">
        <w:rPr>
          <w:b/>
        </w:rPr>
        <w:t>THE NUMBER FORTY-FOUR CANNOT BE BROKEN</w:t>
      </w:r>
    </w:p>
    <w:p w14:paraId="4F56F96E" w14:textId="77777777" w:rsidR="00287259" w:rsidRPr="00E834F4" w:rsidRDefault="00287259" w:rsidP="00287259">
      <w:pPr>
        <w:spacing w:line="480" w:lineRule="auto"/>
        <w:jc w:val="both"/>
      </w:pPr>
      <w:r w:rsidRPr="00E834F4">
        <w:t>The Number 44 represents the completion &amp; perfection in the Holy Bible.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6ABD0DE" w14:textId="77777777" w:rsidR="00287259" w:rsidRPr="00E834F4" w:rsidRDefault="00287259" w:rsidP="00287259">
      <w:pPr>
        <w:spacing w:line="480" w:lineRule="auto"/>
        <w:jc w:val="center"/>
        <w:rPr>
          <w:b/>
        </w:rPr>
      </w:pPr>
      <w:r w:rsidRPr="00E834F4">
        <w:rPr>
          <w:b/>
        </w:rPr>
        <w:t>THE NUMBER FORTY-FIVE CANNOT BE BROKEN</w:t>
      </w:r>
    </w:p>
    <w:p w14:paraId="1878C1AC" w14:textId="77777777" w:rsidR="00287259" w:rsidRPr="00E834F4" w:rsidRDefault="00287259" w:rsidP="00287259">
      <w:pPr>
        <w:spacing w:line="480" w:lineRule="auto"/>
        <w:jc w:val="both"/>
      </w:pPr>
      <w:r w:rsidRPr="00E834F4">
        <w:t>The Number 45 represents the completion &amp; perfection in the Holy Bible. The City of Sodom is not destroyed by 45 Righteous is in Genesis 18:28. The 45 year old Man in the wilderness is in Joshua 14:10. The 45 pillars is in 1</w:t>
      </w:r>
      <w:r w:rsidRPr="00E834F4">
        <w:rPr>
          <w:vertAlign w:val="superscript"/>
        </w:rPr>
        <w:t>st</w:t>
      </w:r>
      <w:r w:rsidRPr="00E834F4">
        <w:t xml:space="preserve"> Kings 7:3.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BAAA1F9" w14:textId="77777777" w:rsidR="00287259" w:rsidRPr="00E834F4" w:rsidRDefault="00287259" w:rsidP="00287259">
      <w:pPr>
        <w:spacing w:line="480" w:lineRule="auto"/>
        <w:jc w:val="center"/>
        <w:rPr>
          <w:b/>
        </w:rPr>
      </w:pPr>
      <w:r w:rsidRPr="00E834F4">
        <w:rPr>
          <w:b/>
        </w:rPr>
        <w:t>THE NUMBER FORTY-SIX CANNOT BE BROKEN</w:t>
      </w:r>
    </w:p>
    <w:p w14:paraId="0C14BA08" w14:textId="77777777" w:rsidR="00287259" w:rsidRPr="00E834F4" w:rsidRDefault="00287259" w:rsidP="00287259">
      <w:pPr>
        <w:spacing w:line="480" w:lineRule="auto"/>
        <w:jc w:val="both"/>
      </w:pPr>
      <w:r w:rsidRPr="00E834F4">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2318007" w14:textId="77777777" w:rsidR="00287259" w:rsidRPr="00E834F4" w:rsidRDefault="00287259" w:rsidP="00287259">
      <w:pPr>
        <w:spacing w:line="480" w:lineRule="auto"/>
        <w:jc w:val="center"/>
        <w:rPr>
          <w:b/>
        </w:rPr>
      </w:pPr>
      <w:r w:rsidRPr="00E834F4">
        <w:rPr>
          <w:b/>
        </w:rPr>
        <w:t>THE NUMBER FORTY-SEVEN CANNOT BE BROKEN</w:t>
      </w:r>
    </w:p>
    <w:p w14:paraId="10094C16" w14:textId="77777777" w:rsidR="00287259" w:rsidRPr="00E834F4" w:rsidRDefault="00287259" w:rsidP="00287259">
      <w:pPr>
        <w:spacing w:line="480" w:lineRule="auto"/>
        <w:jc w:val="both"/>
      </w:pPr>
      <w:r w:rsidRPr="00E834F4">
        <w:t>The Number 47 represents the completion &amp; perfection in the Holy Bible.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FB89CAB" w14:textId="77777777" w:rsidR="00287259" w:rsidRPr="00E834F4" w:rsidRDefault="00287259" w:rsidP="00287259">
      <w:pPr>
        <w:spacing w:line="480" w:lineRule="auto"/>
        <w:jc w:val="center"/>
        <w:rPr>
          <w:b/>
        </w:rPr>
      </w:pPr>
      <w:r w:rsidRPr="00E834F4">
        <w:rPr>
          <w:b/>
        </w:rPr>
        <w:t>THE NUMBER FORTY-EIGHT CANNOT BE BROKEN</w:t>
      </w:r>
    </w:p>
    <w:p w14:paraId="785F1A31" w14:textId="77777777" w:rsidR="00287259" w:rsidRPr="00E834F4" w:rsidRDefault="00287259" w:rsidP="00287259">
      <w:pPr>
        <w:spacing w:line="480" w:lineRule="auto"/>
        <w:jc w:val="both"/>
      </w:pPr>
      <w:r w:rsidRPr="00E834F4">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37CD457" w14:textId="77777777" w:rsidR="00287259" w:rsidRPr="00E834F4" w:rsidRDefault="00287259" w:rsidP="00287259">
      <w:pPr>
        <w:spacing w:line="480" w:lineRule="auto"/>
        <w:jc w:val="center"/>
        <w:rPr>
          <w:b/>
        </w:rPr>
      </w:pPr>
      <w:r w:rsidRPr="00E834F4">
        <w:rPr>
          <w:b/>
        </w:rPr>
        <w:t>THE NUMBER FORTY-NINE CANNOT BE BROKEN</w:t>
      </w:r>
    </w:p>
    <w:p w14:paraId="16EB0844" w14:textId="77777777" w:rsidR="00287259" w:rsidRPr="00E834F4" w:rsidRDefault="00287259" w:rsidP="00287259">
      <w:pPr>
        <w:spacing w:line="480" w:lineRule="auto"/>
        <w:jc w:val="both"/>
      </w:pPr>
      <w:r w:rsidRPr="00E834F4">
        <w:t>The Number 49 represents the completion &amp; perfection in the Holy Bible. The steam of the furnace for 49 cubits is in Song of Three Jews 24. The 7 Sabbaths of Years shall be 49 Years is in Leviticus 25:8. The 49 Mischief Authors is in 1</w:t>
      </w:r>
      <w:r w:rsidRPr="00E834F4">
        <w:rPr>
          <w:vertAlign w:val="superscript"/>
        </w:rPr>
        <w:t>st</w:t>
      </w:r>
      <w:r w:rsidRPr="00E834F4">
        <w:t xml:space="preserve"> Maccabees 9:61. The 49 year old sight is in John 8:57. The Work of the Tabernacle is in Numbers 4:3, 23, 30, 35, 39, 43, 47.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1A8D984" w14:textId="77777777" w:rsidR="00287259" w:rsidRPr="00E834F4" w:rsidRDefault="00287259" w:rsidP="00287259">
      <w:pPr>
        <w:spacing w:line="480" w:lineRule="auto"/>
        <w:jc w:val="center"/>
        <w:rPr>
          <w:b/>
        </w:rPr>
      </w:pPr>
      <w:r w:rsidRPr="00E834F4">
        <w:rPr>
          <w:b/>
        </w:rPr>
        <w:t>THE NUMBER FIFTY CANNOT BE BROKEN</w:t>
      </w:r>
    </w:p>
    <w:p w14:paraId="55AD7B5D" w14:textId="77777777" w:rsidR="00287259" w:rsidRPr="00E834F4" w:rsidRDefault="00287259" w:rsidP="00287259">
      <w:pPr>
        <w:spacing w:line="480" w:lineRule="auto"/>
        <w:jc w:val="both"/>
      </w:pPr>
      <w:r w:rsidRPr="00E834F4">
        <w:t>The Number 50 represents the completion &amp; perfection in the Holy Bible. The Wall is 50 cubits in breadth is in Judith 1:2. The Captains over 50’s (500) is in 1</w:t>
      </w:r>
      <w:r w:rsidRPr="00E834F4">
        <w:rPr>
          <w:vertAlign w:val="superscript"/>
        </w:rPr>
        <w:t>st</w:t>
      </w:r>
      <w:r w:rsidRPr="00E834F4">
        <w:t xml:space="preserve"> Maccabees 3:55; 1</w:t>
      </w:r>
      <w:r w:rsidRPr="00E834F4">
        <w:rPr>
          <w:vertAlign w:val="superscript"/>
        </w:rPr>
        <w:t>st</w:t>
      </w:r>
      <w:r w:rsidRPr="00E834F4">
        <w:t xml:space="preserve"> Samuel 8:12 &amp; Deuteronomy 1:15. The Officer’s over 50’s (500) is in Deuteronomy 1:15. A tower of 50 cubits high is in 2</w:t>
      </w:r>
      <w:r w:rsidRPr="00E834F4">
        <w:rPr>
          <w:vertAlign w:val="superscript"/>
        </w:rPr>
        <w:t>nd</w:t>
      </w:r>
      <w:r w:rsidRPr="00E834F4">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834F4">
        <w:rPr>
          <w:vertAlign w:val="superscript"/>
        </w:rPr>
        <w:t>st</w:t>
      </w:r>
      <w:r w:rsidRPr="00E834F4">
        <w:t xml:space="preserve"> Samuel 8:12. The 50 shekels ($6,400.00) of silver of the Damsel is in Deuteronomy 22:29. The wedge of gold of 50 shekels ($96,000.00) is in Joshua 7:21. The 50 Men to Run before Him is in 2</w:t>
      </w:r>
      <w:r w:rsidRPr="00E834F4">
        <w:rPr>
          <w:vertAlign w:val="superscript"/>
        </w:rPr>
        <w:t>nd</w:t>
      </w:r>
      <w:r w:rsidRPr="00E834F4">
        <w:t xml:space="preserve"> Samuel 15:1 &amp; 1</w:t>
      </w:r>
      <w:r w:rsidRPr="00E834F4">
        <w:rPr>
          <w:vertAlign w:val="superscript"/>
        </w:rPr>
        <w:t>st</w:t>
      </w:r>
      <w:r w:rsidRPr="00E834F4">
        <w:t xml:space="preserve"> Kings 1:5. The Oxen for 50 shekels ($6,400.00) of silver is in 2</w:t>
      </w:r>
      <w:r w:rsidRPr="00E834F4">
        <w:rPr>
          <w:vertAlign w:val="superscript"/>
        </w:rPr>
        <w:t>nd</w:t>
      </w:r>
      <w:r w:rsidRPr="00E834F4">
        <w:t xml:space="preserve"> Samuel 24:24. The breadth of the house is in 1</w:t>
      </w:r>
      <w:r w:rsidRPr="00E834F4">
        <w:rPr>
          <w:vertAlign w:val="superscript"/>
        </w:rPr>
        <w:t>st</w:t>
      </w:r>
      <w:r w:rsidRPr="00E834F4">
        <w:t xml:space="preserve"> Kings 7:2. The length of the porch is in 1</w:t>
      </w:r>
      <w:r w:rsidRPr="00E834F4">
        <w:rPr>
          <w:vertAlign w:val="superscript"/>
        </w:rPr>
        <w:t>st</w:t>
      </w:r>
      <w:r w:rsidRPr="00E834F4">
        <w:t xml:space="preserve"> Kings 7:6. The 50 hid in a cave is in 1</w:t>
      </w:r>
      <w:r w:rsidRPr="00E834F4">
        <w:rPr>
          <w:vertAlign w:val="superscript"/>
        </w:rPr>
        <w:t>st</w:t>
      </w:r>
      <w:r w:rsidRPr="00E834F4">
        <w:t xml:space="preserve"> Kings 18:4, 13. The Captain of 50 consumed is in 2</w:t>
      </w:r>
      <w:r w:rsidRPr="00E834F4">
        <w:rPr>
          <w:vertAlign w:val="superscript"/>
        </w:rPr>
        <w:t>nd</w:t>
      </w:r>
      <w:r w:rsidRPr="00E834F4">
        <w:t xml:space="preserve"> Kings 1:9-14. The 50 Men is in 2</w:t>
      </w:r>
      <w:r w:rsidRPr="00E834F4">
        <w:rPr>
          <w:vertAlign w:val="superscript"/>
        </w:rPr>
        <w:t>nd</w:t>
      </w:r>
      <w:r w:rsidRPr="00E834F4">
        <w:t xml:space="preserve"> Kings 2:7. The 50 Strong Men is in 2</w:t>
      </w:r>
      <w:r w:rsidRPr="00E834F4">
        <w:rPr>
          <w:vertAlign w:val="superscript"/>
        </w:rPr>
        <w:t>nd</w:t>
      </w:r>
      <w:r w:rsidRPr="00E834F4">
        <w:t xml:space="preserve"> Kings 2:16, 17. The 50 Horsemen is in 2</w:t>
      </w:r>
      <w:r w:rsidRPr="00E834F4">
        <w:rPr>
          <w:vertAlign w:val="superscript"/>
        </w:rPr>
        <w:t>nd</w:t>
      </w:r>
      <w:r w:rsidRPr="00E834F4">
        <w:t xml:space="preserve"> Kings 13:7. The 50 shekels ($6,400.00) of silver to each Man is in 2</w:t>
      </w:r>
      <w:r w:rsidRPr="00E834F4">
        <w:rPr>
          <w:vertAlign w:val="superscript"/>
        </w:rPr>
        <w:t>nd</w:t>
      </w:r>
      <w:r w:rsidRPr="00E834F4">
        <w:t xml:space="preserve"> Kings 15:20. The 50</w:t>
      </w:r>
      <w:r w:rsidRPr="00E834F4">
        <w:rPr>
          <w:vertAlign w:val="superscript"/>
        </w:rPr>
        <w:t>th</w:t>
      </w:r>
      <w:r w:rsidRPr="00E834F4">
        <w:t xml:space="preserve"> year began His reign is in 2</w:t>
      </w:r>
      <w:r w:rsidRPr="00E834F4">
        <w:rPr>
          <w:vertAlign w:val="superscript"/>
        </w:rPr>
        <w:t>nd</w:t>
      </w:r>
      <w:r w:rsidRPr="00E834F4">
        <w:t xml:space="preserve"> Kings 15:23. The 50 Gileadites is in 2</w:t>
      </w:r>
      <w:r w:rsidRPr="00E834F4">
        <w:rPr>
          <w:vertAlign w:val="superscript"/>
        </w:rPr>
        <w:t>nd</w:t>
      </w:r>
      <w:r w:rsidRPr="00E834F4">
        <w:t xml:space="preserve"> Kings 15:25. The Weight of the Nails is in 2</w:t>
      </w:r>
      <w:r w:rsidRPr="00E834F4">
        <w:rPr>
          <w:vertAlign w:val="superscript"/>
        </w:rPr>
        <w:t>nd</w:t>
      </w:r>
      <w:r w:rsidRPr="00E834F4">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The 50 sat down in ranks is in Mark 6:40. The 50 Pence ($1,600.00) of the Creditor is in Luke 7:41. The Company by 50 sat down in ranks is in Luke 9:14. The $50.00 bill is in Luke 16:6.  </w:t>
      </w:r>
    </w:p>
    <w:p w14:paraId="7B627387" w14:textId="77777777" w:rsidR="00287259" w:rsidRPr="00E834F4" w:rsidRDefault="00287259" w:rsidP="00287259">
      <w:pPr>
        <w:spacing w:line="480" w:lineRule="auto"/>
        <w:jc w:val="center"/>
        <w:rPr>
          <w:b/>
        </w:rPr>
      </w:pPr>
      <w:r w:rsidRPr="00E834F4">
        <w:rPr>
          <w:b/>
        </w:rPr>
        <w:t>THE NUMBER FIFTY-ONE CANNOT BE BROKEN</w:t>
      </w:r>
    </w:p>
    <w:p w14:paraId="0AF6EC98" w14:textId="77777777" w:rsidR="00287259" w:rsidRPr="00E834F4" w:rsidRDefault="00287259" w:rsidP="00287259">
      <w:pPr>
        <w:spacing w:line="480" w:lineRule="auto"/>
        <w:jc w:val="both"/>
      </w:pPr>
      <w:r w:rsidRPr="00E834F4">
        <w:t>The Number 51 represents the completion &amp; perfection in the Holy Bible. The Male Estimation of fifty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DDF4216" w14:textId="77777777" w:rsidR="00287259" w:rsidRPr="00E834F4" w:rsidRDefault="00287259" w:rsidP="00287259">
      <w:pPr>
        <w:spacing w:line="480" w:lineRule="auto"/>
        <w:jc w:val="center"/>
        <w:rPr>
          <w:b/>
        </w:rPr>
      </w:pPr>
      <w:r w:rsidRPr="00E834F4">
        <w:rPr>
          <w:b/>
        </w:rPr>
        <w:t>THE NUMBER FIFTY-TWO CANNOT BE BROKEN</w:t>
      </w:r>
    </w:p>
    <w:p w14:paraId="38F708AE" w14:textId="77777777" w:rsidR="00287259" w:rsidRPr="00E834F4" w:rsidRDefault="00287259" w:rsidP="00287259">
      <w:pPr>
        <w:spacing w:line="480" w:lineRule="auto"/>
        <w:jc w:val="both"/>
      </w:pPr>
      <w:r w:rsidRPr="00E834F4">
        <w:t>The Number 52 represents the completion &amp; perfection in the Holy Bible.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Children of Betolius is in 1</w:t>
      </w:r>
      <w:r w:rsidRPr="00E834F4">
        <w:rPr>
          <w:vertAlign w:val="superscript"/>
        </w:rPr>
        <w:t>st</w:t>
      </w:r>
      <w:r w:rsidRPr="00E834F4">
        <w:t xml:space="preserve"> Esdras 5:21. The 52</w:t>
      </w:r>
      <w:r w:rsidRPr="00E834F4">
        <w:rPr>
          <w:vertAlign w:val="superscript"/>
        </w:rPr>
        <w:t>nd</w:t>
      </w:r>
      <w:r w:rsidRPr="00E834F4">
        <w:t xml:space="preserve"> year began His reign is in 2</w:t>
      </w:r>
      <w:r w:rsidRPr="00E834F4">
        <w:rPr>
          <w:vertAlign w:val="superscript"/>
        </w:rPr>
        <w:t>nd</w:t>
      </w:r>
      <w:r w:rsidRPr="00E834F4">
        <w:t xml:space="preserve"> Kings 15:27. The Children of Nebo is in Ezra 2:29. The finished Wall in 52 days is in Nehemiah 6:15. The Men of the other Nebo is in Nehemiah 7:33.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814C802" w14:textId="77777777" w:rsidR="00287259" w:rsidRPr="00E834F4" w:rsidRDefault="00287259" w:rsidP="00287259">
      <w:pPr>
        <w:spacing w:line="480" w:lineRule="auto"/>
        <w:jc w:val="center"/>
        <w:rPr>
          <w:b/>
        </w:rPr>
      </w:pPr>
      <w:r w:rsidRPr="00E834F4">
        <w:rPr>
          <w:b/>
        </w:rPr>
        <w:t>THE NUMBER FIFTY-THREE CANNOT BE BROKEN</w:t>
      </w:r>
    </w:p>
    <w:p w14:paraId="5049FBE6" w14:textId="77777777" w:rsidR="00287259" w:rsidRPr="00E834F4" w:rsidRDefault="00287259" w:rsidP="00287259">
      <w:pPr>
        <w:spacing w:line="480" w:lineRule="auto"/>
        <w:jc w:val="both"/>
      </w:pPr>
      <w:r w:rsidRPr="00E834F4">
        <w:t>The Number 53 represents the completion &amp; perfection in the Holy Bible.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151741B" w14:textId="77777777" w:rsidR="00287259" w:rsidRPr="00E834F4" w:rsidRDefault="00287259" w:rsidP="00287259">
      <w:pPr>
        <w:spacing w:line="480" w:lineRule="auto"/>
        <w:jc w:val="center"/>
        <w:rPr>
          <w:b/>
        </w:rPr>
      </w:pPr>
      <w:r w:rsidRPr="00E834F4">
        <w:rPr>
          <w:b/>
        </w:rPr>
        <w:t>THE NUMBER FIFTY-FOUR CANNOT BE BROKEN</w:t>
      </w:r>
    </w:p>
    <w:p w14:paraId="6CE00992" w14:textId="77777777" w:rsidR="00287259" w:rsidRPr="00E834F4" w:rsidRDefault="00287259" w:rsidP="00287259">
      <w:pPr>
        <w:spacing w:line="480" w:lineRule="auto"/>
        <w:jc w:val="both"/>
      </w:pPr>
      <w:r w:rsidRPr="00E834F4">
        <w:t>The Number 54 represents the completion &amp; perfection in the Holy Bible.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9DC171B" w14:textId="77777777" w:rsidR="00287259" w:rsidRPr="00E834F4" w:rsidRDefault="00287259" w:rsidP="00287259">
      <w:pPr>
        <w:spacing w:line="480" w:lineRule="auto"/>
        <w:jc w:val="center"/>
        <w:rPr>
          <w:b/>
        </w:rPr>
      </w:pPr>
      <w:r w:rsidRPr="00E834F4">
        <w:rPr>
          <w:b/>
        </w:rPr>
        <w:t>THE NUMBER FIFTY-FIVE CANNOT BE BROKEN</w:t>
      </w:r>
    </w:p>
    <w:p w14:paraId="3B6F4465" w14:textId="77777777" w:rsidR="00287259" w:rsidRPr="00E834F4" w:rsidRDefault="00287259" w:rsidP="00287259">
      <w:pPr>
        <w:spacing w:line="480" w:lineRule="auto"/>
        <w:jc w:val="both"/>
      </w:pPr>
      <w:r w:rsidRPr="00E834F4">
        <w:t>The Number 55 represents the completion &amp; perfection in the Holy Bible. The Children of Netophah is in 1</w:t>
      </w:r>
      <w:r w:rsidRPr="00E834F4">
        <w:rPr>
          <w:vertAlign w:val="superscript"/>
        </w:rPr>
        <w:t>st</w:t>
      </w:r>
      <w:r w:rsidRPr="00E834F4">
        <w:t xml:space="preserve"> Esdras 5:18. The 55 days to kill Him is in Tobit 1:21.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69FAB83" w14:textId="77777777" w:rsidR="00287259" w:rsidRPr="00E834F4" w:rsidRDefault="00287259" w:rsidP="00287259">
      <w:pPr>
        <w:spacing w:line="480" w:lineRule="auto"/>
        <w:jc w:val="center"/>
        <w:rPr>
          <w:b/>
        </w:rPr>
      </w:pPr>
      <w:r w:rsidRPr="00E834F4">
        <w:rPr>
          <w:b/>
        </w:rPr>
        <w:t>THE NUMBER FIFTY-SIX CANNOT BE BROKEN</w:t>
      </w:r>
    </w:p>
    <w:p w14:paraId="26838BBF" w14:textId="77777777" w:rsidR="00287259" w:rsidRPr="00E834F4" w:rsidRDefault="00287259" w:rsidP="00287259">
      <w:pPr>
        <w:spacing w:line="480" w:lineRule="auto"/>
        <w:jc w:val="both"/>
      </w:pPr>
      <w:r w:rsidRPr="00E834F4">
        <w:t>The Number 56 represents the completion &amp; perfection in the Holy Bible. The 56 Men of Netophah is in Ezra 2:22.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F94D8FC" w14:textId="77777777" w:rsidR="00287259" w:rsidRPr="00E834F4" w:rsidRDefault="00287259" w:rsidP="00287259">
      <w:pPr>
        <w:spacing w:line="480" w:lineRule="auto"/>
        <w:jc w:val="center"/>
        <w:rPr>
          <w:b/>
        </w:rPr>
      </w:pPr>
      <w:r w:rsidRPr="00E834F4">
        <w:rPr>
          <w:b/>
        </w:rPr>
        <w:t>THE NUMBER FIFTY-SEVEN CANNOT BE BROKEN</w:t>
      </w:r>
    </w:p>
    <w:p w14:paraId="2C54F0AC" w14:textId="77777777" w:rsidR="00287259" w:rsidRPr="00E834F4" w:rsidRDefault="00287259" w:rsidP="00287259">
      <w:pPr>
        <w:spacing w:line="480" w:lineRule="auto"/>
        <w:jc w:val="both"/>
      </w:pPr>
      <w:r w:rsidRPr="00E834F4">
        <w:t>The Number 57 represents the completion &amp; perfection in the Holy Bible.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1A1C801" w14:textId="77777777" w:rsidR="00287259" w:rsidRPr="00E834F4" w:rsidRDefault="00287259" w:rsidP="00287259">
      <w:pPr>
        <w:spacing w:line="480" w:lineRule="auto"/>
        <w:jc w:val="center"/>
        <w:rPr>
          <w:b/>
        </w:rPr>
      </w:pPr>
      <w:r w:rsidRPr="00E834F4">
        <w:rPr>
          <w:b/>
        </w:rPr>
        <w:t>THE NUMBER FIFTY-EIGHT CANNOT BE BROKEN</w:t>
      </w:r>
    </w:p>
    <w:p w14:paraId="4682C02E" w14:textId="77777777" w:rsidR="00287259" w:rsidRPr="00E834F4" w:rsidRDefault="00287259" w:rsidP="00287259">
      <w:pPr>
        <w:spacing w:line="480" w:lineRule="auto"/>
        <w:jc w:val="both"/>
      </w:pPr>
      <w:r w:rsidRPr="00E834F4">
        <w:t>The Number 58 represents the completion &amp; perfection in the Holy Bible. The loss of sight is in Tobit 14:2.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1137B2E" w14:textId="77777777" w:rsidR="00287259" w:rsidRPr="00E834F4" w:rsidRDefault="00287259" w:rsidP="00287259">
      <w:pPr>
        <w:spacing w:line="480" w:lineRule="auto"/>
        <w:jc w:val="center"/>
        <w:rPr>
          <w:b/>
        </w:rPr>
      </w:pPr>
      <w:r w:rsidRPr="00E834F4">
        <w:rPr>
          <w:b/>
        </w:rPr>
        <w:t>THE NUMBER FIFTY-NINE CANNOT BE BROKEN</w:t>
      </w:r>
    </w:p>
    <w:p w14:paraId="03695EB8" w14:textId="77777777" w:rsidR="00287259" w:rsidRPr="00E834F4" w:rsidRDefault="00287259" w:rsidP="00287259">
      <w:pPr>
        <w:spacing w:line="480" w:lineRule="auto"/>
        <w:jc w:val="both"/>
      </w:pPr>
      <w:r w:rsidRPr="00E834F4">
        <w:t>The Number 59 represents the completion &amp; perfection in the Holy Bible. The loss of sight is in Tobit 14:2. The Male Estimation of fifteen shekels of silver is in Leviticus 27:3.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C63657F" w14:textId="77777777" w:rsidR="00287259" w:rsidRPr="00E834F4" w:rsidRDefault="00287259" w:rsidP="00287259">
      <w:pPr>
        <w:spacing w:line="480" w:lineRule="auto"/>
        <w:jc w:val="center"/>
        <w:rPr>
          <w:b/>
        </w:rPr>
      </w:pPr>
      <w:r w:rsidRPr="00E834F4">
        <w:rPr>
          <w:b/>
        </w:rPr>
        <w:t>THE NUMBER SIXTY CANNOT BE BROKEN</w:t>
      </w:r>
    </w:p>
    <w:p w14:paraId="0C39C33C" w14:textId="77777777" w:rsidR="00287259" w:rsidRPr="00E834F4" w:rsidRDefault="00287259" w:rsidP="00287259">
      <w:pPr>
        <w:spacing w:line="480" w:lineRule="auto"/>
        <w:jc w:val="both"/>
      </w:pPr>
      <w:r w:rsidRPr="00E834F4">
        <w:t>The Number 60 represents the completion &amp; perfection in the Holy Bible. The loss of sight is in Tobit 14:2. The 60 cubits (110 feet) is in 1</w:t>
      </w:r>
      <w:r w:rsidRPr="00E834F4">
        <w:rPr>
          <w:vertAlign w:val="superscript"/>
        </w:rPr>
        <w:t>st</w:t>
      </w:r>
      <w:r w:rsidRPr="00E834F4">
        <w:t xml:space="preserve"> Esdras 6:25; 1</w:t>
      </w:r>
      <w:r w:rsidRPr="00E834F4">
        <w:rPr>
          <w:vertAlign w:val="superscript"/>
        </w:rPr>
        <w:t>st</w:t>
      </w:r>
      <w:r w:rsidRPr="00E834F4">
        <w:t xml:space="preserve"> Kings 6:2; 1</w:t>
      </w:r>
      <w:r w:rsidRPr="00E834F4">
        <w:rPr>
          <w:vertAlign w:val="superscript"/>
        </w:rPr>
        <w:t>st</w:t>
      </w:r>
      <w:r w:rsidRPr="00E834F4">
        <w:t xml:space="preserve"> Chronicles 3:3; Ezra 6:3; Ezekiel 40:14 &amp; Daniel 3:1. The 60 Great Cities is in 1</w:t>
      </w:r>
      <w:r w:rsidRPr="00E834F4">
        <w:rPr>
          <w:vertAlign w:val="superscript"/>
        </w:rPr>
        <w:t>st</w:t>
      </w:r>
      <w:r w:rsidRPr="00E834F4">
        <w:t xml:space="preserve"> Kings 4:13. The 60 Measures of Meal is in 1</w:t>
      </w:r>
      <w:r w:rsidRPr="00E834F4">
        <w:rPr>
          <w:vertAlign w:val="superscript"/>
        </w:rPr>
        <w:t>st</w:t>
      </w:r>
      <w:r w:rsidRPr="00E834F4">
        <w:t xml:space="preserve"> Kings 4:22. The 60 Men is in 2</w:t>
      </w:r>
      <w:r w:rsidRPr="00E834F4">
        <w:rPr>
          <w:vertAlign w:val="superscript"/>
        </w:rPr>
        <w:t>nd</w:t>
      </w:r>
      <w:r w:rsidRPr="00E834F4">
        <w:t xml:space="preserve"> Kings 25:19 &amp; Jeremiah 52:25. The 60 year Old Man is in 1</w:t>
      </w:r>
      <w:r w:rsidRPr="00E834F4">
        <w:rPr>
          <w:vertAlign w:val="superscript"/>
        </w:rPr>
        <w:t>st</w:t>
      </w:r>
      <w:r w:rsidRPr="00E834F4">
        <w:t xml:space="preserve"> Chronicles 2:21. The 60 Concubines &amp; 60 Daughters is in 2</w:t>
      </w:r>
      <w:r w:rsidRPr="00E834F4">
        <w:rPr>
          <w:vertAlign w:val="superscript"/>
        </w:rPr>
        <w:t>nd</w:t>
      </w:r>
      <w:r w:rsidRPr="00E834F4">
        <w:t xml:space="preserve"> Chronicles 11:21. The 60 Bullocks is in 2</w:t>
      </w:r>
      <w:r w:rsidRPr="00E834F4">
        <w:rPr>
          <w:vertAlign w:val="superscript"/>
        </w:rPr>
        <w:t>nd</w:t>
      </w:r>
      <w:r w:rsidRPr="00E834F4">
        <w:t xml:space="preserve"> Chronicles 29:32. The 60 years of Sabbaths is in 2</w:t>
      </w:r>
      <w:r w:rsidRPr="00E834F4">
        <w:rPr>
          <w:vertAlign w:val="superscript"/>
        </w:rPr>
        <w:t>nd</w:t>
      </w:r>
      <w:r w:rsidRPr="00E834F4">
        <w:t xml:space="preserve"> Chronicles 36:21. The 60 Males is in Ezra 8:13. The 60 Valiant Men is in Song of Solomon 3:7. The 60 Queens is in Song of Solomon 6:8. Isaac is 60 years old is in Genesis 25:26. The 60 years or more are True Widows is in 1</w:t>
      </w:r>
      <w:r w:rsidRPr="00E834F4">
        <w:rPr>
          <w:vertAlign w:val="superscript"/>
        </w:rPr>
        <w:t>st</w:t>
      </w:r>
      <w:r w:rsidRPr="00E834F4">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834F4">
        <w:rPr>
          <w:vertAlign w:val="superscript"/>
        </w:rPr>
        <w:t>st</w:t>
      </w:r>
      <w:r w:rsidRPr="00E834F4">
        <w:t xml:space="preserve"> Chronicles 2:23. The good ground is in Matthew 13:23; Mark 4:8, 20. The 60 Furlongs (6.5 miles) is in Luke 24:13.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F037F49" w14:textId="77777777" w:rsidR="00287259" w:rsidRPr="00E834F4" w:rsidRDefault="00287259" w:rsidP="00287259">
      <w:pPr>
        <w:spacing w:line="480" w:lineRule="auto"/>
        <w:jc w:val="center"/>
        <w:rPr>
          <w:b/>
        </w:rPr>
      </w:pPr>
      <w:r w:rsidRPr="00E834F4">
        <w:rPr>
          <w:b/>
        </w:rPr>
        <w:t>THE NUMBER SIXTY-ONE CANNOT BE BROKEN</w:t>
      </w:r>
    </w:p>
    <w:p w14:paraId="6436C69E" w14:textId="77777777" w:rsidR="00287259" w:rsidRPr="00E834F4" w:rsidRDefault="00287259" w:rsidP="00287259">
      <w:pPr>
        <w:spacing w:line="480" w:lineRule="auto"/>
        <w:jc w:val="both"/>
      </w:pPr>
      <w:r w:rsidRPr="00E834F4">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46E96F5" w14:textId="77777777" w:rsidR="00287259" w:rsidRPr="00E834F4" w:rsidRDefault="00287259" w:rsidP="00287259">
      <w:pPr>
        <w:spacing w:line="480" w:lineRule="auto"/>
        <w:jc w:val="center"/>
        <w:rPr>
          <w:b/>
        </w:rPr>
      </w:pPr>
      <w:r w:rsidRPr="00E834F4">
        <w:rPr>
          <w:b/>
        </w:rPr>
        <w:t>THE NUMBER SIXTY-TWO CANNOT BE BROKEN</w:t>
      </w:r>
    </w:p>
    <w:p w14:paraId="41A1FCA3" w14:textId="77777777" w:rsidR="00287259" w:rsidRPr="00E834F4" w:rsidRDefault="00287259" w:rsidP="00287259">
      <w:pPr>
        <w:spacing w:line="480" w:lineRule="auto"/>
        <w:jc w:val="both"/>
      </w:pPr>
      <w:r w:rsidRPr="00E834F4">
        <w:t>The Number 62 represents the completion &amp; perfection in the Holy Bible. The loss of sight is in Tobit 14:2. The Male Estimation of 15 shekels &amp; 10 shekels for the Female is in Leviticus 27:7. The 62 Men for Strength is in 1</w:t>
      </w:r>
      <w:r w:rsidRPr="00E834F4">
        <w:rPr>
          <w:vertAlign w:val="superscript"/>
        </w:rPr>
        <w:t>st</w:t>
      </w:r>
      <w:r w:rsidRPr="00E834F4">
        <w:t xml:space="preserve"> Chronicles 26:8. The 62 years old is in Daniel 5:31. The 62 Weeks is in Daniel 9:25, 26.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E65C590" w14:textId="77777777" w:rsidR="00287259" w:rsidRPr="00E834F4" w:rsidRDefault="00287259" w:rsidP="00287259">
      <w:pPr>
        <w:spacing w:line="480" w:lineRule="auto"/>
        <w:jc w:val="center"/>
        <w:rPr>
          <w:b/>
        </w:rPr>
      </w:pPr>
      <w:r w:rsidRPr="00E834F4">
        <w:rPr>
          <w:b/>
        </w:rPr>
        <w:t>THE NUMBER SIXTY-THREE CANNOT BE BROKEN</w:t>
      </w:r>
    </w:p>
    <w:p w14:paraId="2159290A" w14:textId="77777777" w:rsidR="00287259" w:rsidRPr="00E834F4" w:rsidRDefault="00287259" w:rsidP="00287259">
      <w:pPr>
        <w:spacing w:line="480" w:lineRule="auto"/>
        <w:jc w:val="both"/>
      </w:pPr>
      <w:r w:rsidRPr="00E834F4">
        <w:t>The Number 63 represents the completion &amp; perfection in the Holy Bible. The loss of sight is in Tobit 14:2.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48824B2" w14:textId="77777777" w:rsidR="00287259" w:rsidRPr="00E834F4" w:rsidRDefault="00287259" w:rsidP="00287259">
      <w:pPr>
        <w:spacing w:line="480" w:lineRule="auto"/>
        <w:jc w:val="center"/>
        <w:rPr>
          <w:b/>
        </w:rPr>
      </w:pPr>
      <w:r w:rsidRPr="00E834F4">
        <w:rPr>
          <w:b/>
        </w:rPr>
        <w:t>THE NUMBER SIXTY-FOUR CANNOT BE BROKEN</w:t>
      </w:r>
    </w:p>
    <w:p w14:paraId="25F4A61E" w14:textId="77777777" w:rsidR="00287259" w:rsidRPr="00E834F4" w:rsidRDefault="00287259" w:rsidP="00287259">
      <w:pPr>
        <w:spacing w:line="480" w:lineRule="auto"/>
        <w:jc w:val="both"/>
      </w:pPr>
      <w:r w:rsidRPr="00E834F4">
        <w:t>The Number 64 represents the completion &amp; perfection in the Holy Bible. The loss of sight is in Tobit 14:2.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595A4A4" w14:textId="77777777" w:rsidR="00287259" w:rsidRPr="00E834F4" w:rsidRDefault="00287259" w:rsidP="00287259">
      <w:pPr>
        <w:spacing w:line="480" w:lineRule="auto"/>
        <w:jc w:val="center"/>
        <w:rPr>
          <w:b/>
        </w:rPr>
      </w:pPr>
      <w:r w:rsidRPr="00E834F4">
        <w:rPr>
          <w:b/>
        </w:rPr>
        <w:t>THE NUMBER SIXTY-FIVE CANNOT BE BROKEN</w:t>
      </w:r>
    </w:p>
    <w:p w14:paraId="48D9F5F4" w14:textId="77777777" w:rsidR="00287259" w:rsidRPr="00E834F4" w:rsidRDefault="00287259" w:rsidP="00287259">
      <w:pPr>
        <w:spacing w:line="480" w:lineRule="auto"/>
        <w:jc w:val="both"/>
      </w:pPr>
      <w:r w:rsidRPr="00E834F4">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has reached its highest peak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CBD6B54" w14:textId="77777777" w:rsidR="00287259" w:rsidRPr="00E834F4" w:rsidRDefault="00287259" w:rsidP="00287259">
      <w:pPr>
        <w:spacing w:line="480" w:lineRule="auto"/>
        <w:jc w:val="center"/>
        <w:rPr>
          <w:b/>
        </w:rPr>
      </w:pPr>
      <w:r w:rsidRPr="00E834F4">
        <w:rPr>
          <w:b/>
        </w:rPr>
        <w:t>THE NUMBER SIXTY-SIX CANNOT BE BROKEN</w:t>
      </w:r>
    </w:p>
    <w:p w14:paraId="39CB5F9D" w14:textId="77777777" w:rsidR="00287259" w:rsidRPr="00E834F4" w:rsidRDefault="00287259" w:rsidP="00287259">
      <w:pPr>
        <w:spacing w:line="480" w:lineRule="auto"/>
        <w:jc w:val="both"/>
      </w:pPr>
      <w:r w:rsidRPr="00E834F4">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gradually goes down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A1FEBAB" w14:textId="77777777" w:rsidR="00287259" w:rsidRPr="00E834F4" w:rsidRDefault="00287259" w:rsidP="00287259">
      <w:pPr>
        <w:spacing w:line="480" w:lineRule="auto"/>
        <w:jc w:val="center"/>
        <w:rPr>
          <w:b/>
        </w:rPr>
      </w:pPr>
      <w:r w:rsidRPr="00E834F4">
        <w:rPr>
          <w:b/>
        </w:rPr>
        <w:t>THE NUMBER SIXTY-SEVEN CANNOT BE BROKEN</w:t>
      </w:r>
    </w:p>
    <w:p w14:paraId="45A0CC99" w14:textId="77777777" w:rsidR="00287259" w:rsidRPr="00E834F4" w:rsidRDefault="00287259" w:rsidP="00287259">
      <w:pPr>
        <w:spacing w:line="480" w:lineRule="auto"/>
        <w:jc w:val="both"/>
      </w:pPr>
      <w:r w:rsidRPr="00E834F4">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4D5DC61" w14:textId="77777777" w:rsidR="00287259" w:rsidRPr="00E834F4" w:rsidRDefault="00287259" w:rsidP="00287259">
      <w:pPr>
        <w:spacing w:line="480" w:lineRule="auto"/>
        <w:jc w:val="center"/>
        <w:rPr>
          <w:b/>
        </w:rPr>
      </w:pPr>
      <w:r w:rsidRPr="00E834F4">
        <w:rPr>
          <w:b/>
        </w:rPr>
        <w:t>THE NUMBER SIXTY-EIGHT CANNOT BE BROKEN</w:t>
      </w:r>
    </w:p>
    <w:p w14:paraId="5B744410" w14:textId="77777777" w:rsidR="00287259" w:rsidRPr="00E834F4" w:rsidRDefault="00287259" w:rsidP="00287259">
      <w:pPr>
        <w:spacing w:line="480" w:lineRule="auto"/>
        <w:jc w:val="both"/>
      </w:pPr>
      <w:r w:rsidRPr="00E834F4">
        <w:t>The Number 68 represents the completion &amp; perfection in the Holy Bible. The Male Estimation of 15 shekels &amp; 10 shekels for the Female is in Leviticus 27:7. The 68 Brethren is in 1</w:t>
      </w:r>
      <w:r w:rsidRPr="00E834F4">
        <w:rPr>
          <w:vertAlign w:val="superscript"/>
        </w:rPr>
        <w:t>st</w:t>
      </w:r>
      <w:r w:rsidRPr="00E834F4">
        <w:t xml:space="preserve"> Chronicles 16:38.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663F6F4" w14:textId="77777777" w:rsidR="00287259" w:rsidRPr="00E834F4" w:rsidRDefault="00287259" w:rsidP="00287259">
      <w:pPr>
        <w:spacing w:line="480" w:lineRule="auto"/>
        <w:jc w:val="center"/>
        <w:rPr>
          <w:b/>
        </w:rPr>
      </w:pPr>
      <w:r w:rsidRPr="00E834F4">
        <w:rPr>
          <w:b/>
        </w:rPr>
        <w:t>THE NUMBER SIXTY-NINE CANNOT BE BROKEN</w:t>
      </w:r>
    </w:p>
    <w:p w14:paraId="140599A7" w14:textId="77777777" w:rsidR="00287259" w:rsidRPr="00E834F4" w:rsidRDefault="00287259" w:rsidP="00287259">
      <w:pPr>
        <w:spacing w:line="480" w:lineRule="auto"/>
        <w:jc w:val="both"/>
      </w:pPr>
      <w:r w:rsidRPr="00E834F4">
        <w:t>The Number 69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5E4592F" w14:textId="77777777" w:rsidR="00287259" w:rsidRPr="00E834F4" w:rsidRDefault="00287259" w:rsidP="00287259">
      <w:pPr>
        <w:spacing w:line="480" w:lineRule="auto"/>
        <w:jc w:val="center"/>
        <w:rPr>
          <w:b/>
        </w:rPr>
      </w:pPr>
      <w:r w:rsidRPr="00E834F4">
        <w:rPr>
          <w:b/>
        </w:rPr>
        <w:t>THE NUMBER SEVENTY CANNOT BE BROKEN</w:t>
      </w:r>
    </w:p>
    <w:p w14:paraId="143E3EC9" w14:textId="77777777" w:rsidR="00287259" w:rsidRPr="00E834F4" w:rsidRDefault="00287259" w:rsidP="00287259">
      <w:pPr>
        <w:spacing w:line="480" w:lineRule="auto"/>
        <w:jc w:val="both"/>
      </w:pPr>
      <w:r w:rsidRPr="00E834F4">
        <w:t>The Number 70 represents the completion &amp; perfection in the Holy Bible. The 70 Men is in 1</w:t>
      </w:r>
      <w:r w:rsidRPr="00E834F4">
        <w:rPr>
          <w:vertAlign w:val="superscript"/>
        </w:rPr>
        <w:t>st</w:t>
      </w:r>
      <w:r w:rsidRPr="00E834F4">
        <w:t xml:space="preserve"> Esdras 8:33, 39-40. The Wise is in 2</w:t>
      </w:r>
      <w:r w:rsidRPr="00E834F4">
        <w:rPr>
          <w:vertAlign w:val="superscript"/>
        </w:rPr>
        <w:t>nd</w:t>
      </w:r>
      <w:r w:rsidRPr="00E834F4">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834F4">
        <w:rPr>
          <w:vertAlign w:val="superscript"/>
        </w:rPr>
        <w:t>nd</w:t>
      </w:r>
      <w:r w:rsidRPr="00E834F4">
        <w:t xml:space="preserve"> Kings 10:1. The 70 Persons is in 2</w:t>
      </w:r>
      <w:r w:rsidRPr="00E834F4">
        <w:rPr>
          <w:vertAlign w:val="superscript"/>
        </w:rPr>
        <w:t>nd</w:t>
      </w:r>
      <w:r w:rsidRPr="00E834F4">
        <w:t xml:space="preserve"> Kings 10:6-7. The 70 Bullocks is in 2</w:t>
      </w:r>
      <w:r w:rsidRPr="00E834F4">
        <w:rPr>
          <w:vertAlign w:val="superscript"/>
        </w:rPr>
        <w:t>nd</w:t>
      </w:r>
      <w:r w:rsidRPr="00E834F4">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2FB6F46" w14:textId="77777777" w:rsidR="00287259" w:rsidRPr="00E834F4" w:rsidRDefault="00287259" w:rsidP="00287259">
      <w:pPr>
        <w:spacing w:line="480" w:lineRule="auto"/>
        <w:jc w:val="center"/>
        <w:rPr>
          <w:b/>
        </w:rPr>
      </w:pPr>
      <w:r w:rsidRPr="00E834F4">
        <w:rPr>
          <w:b/>
        </w:rPr>
        <w:t>THE NUMBER SEVENTY-ONE CANNOT BE BROKEN</w:t>
      </w:r>
    </w:p>
    <w:p w14:paraId="72E8AA7E" w14:textId="77777777" w:rsidR="00287259" w:rsidRPr="00E834F4" w:rsidRDefault="00287259" w:rsidP="00287259">
      <w:pPr>
        <w:spacing w:line="480" w:lineRule="auto"/>
        <w:jc w:val="both"/>
      </w:pPr>
      <w:r w:rsidRPr="00E834F4">
        <w:t>The Number 71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2E18A59" w14:textId="77777777" w:rsidR="00287259" w:rsidRPr="00E834F4" w:rsidRDefault="00287259" w:rsidP="00287259">
      <w:pPr>
        <w:spacing w:line="480" w:lineRule="auto"/>
        <w:jc w:val="center"/>
        <w:rPr>
          <w:b/>
        </w:rPr>
      </w:pPr>
      <w:r w:rsidRPr="00E834F4">
        <w:rPr>
          <w:b/>
        </w:rPr>
        <w:t>THE NUMBER SEVENTY-TWO CANNOT BE BROKEN</w:t>
      </w:r>
    </w:p>
    <w:p w14:paraId="01856BCD" w14:textId="77777777" w:rsidR="00287259" w:rsidRPr="00E834F4" w:rsidRDefault="00287259" w:rsidP="00287259">
      <w:pPr>
        <w:spacing w:line="480" w:lineRule="auto"/>
        <w:jc w:val="both"/>
      </w:pPr>
      <w:r w:rsidRPr="00E834F4">
        <w:t>The Number 72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685476C" w14:textId="77777777" w:rsidR="00287259" w:rsidRPr="00E834F4" w:rsidRDefault="00287259" w:rsidP="00287259">
      <w:pPr>
        <w:spacing w:line="480" w:lineRule="auto"/>
        <w:jc w:val="center"/>
        <w:rPr>
          <w:b/>
        </w:rPr>
      </w:pPr>
      <w:r w:rsidRPr="00E834F4">
        <w:rPr>
          <w:b/>
        </w:rPr>
        <w:t>THE NUMBER SEVENTY-THREE CANNOT BE BROKEN</w:t>
      </w:r>
    </w:p>
    <w:p w14:paraId="72120407" w14:textId="77777777" w:rsidR="00287259" w:rsidRPr="00E834F4" w:rsidRDefault="00287259" w:rsidP="00287259">
      <w:pPr>
        <w:spacing w:line="480" w:lineRule="auto"/>
        <w:jc w:val="both"/>
      </w:pPr>
      <w:r w:rsidRPr="00E834F4">
        <w:t>The Number 73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831676C" w14:textId="77777777" w:rsidR="00287259" w:rsidRPr="00E834F4" w:rsidRDefault="00287259" w:rsidP="00287259">
      <w:pPr>
        <w:spacing w:line="480" w:lineRule="auto"/>
        <w:jc w:val="center"/>
        <w:rPr>
          <w:b/>
        </w:rPr>
      </w:pPr>
      <w:r w:rsidRPr="00E834F4">
        <w:rPr>
          <w:b/>
        </w:rPr>
        <w:t>THE NUMBER SEVENTY-FOUR CANNOT BE BROKEN</w:t>
      </w:r>
    </w:p>
    <w:p w14:paraId="5A595CD8" w14:textId="77777777" w:rsidR="00287259" w:rsidRPr="00E834F4" w:rsidRDefault="00287259" w:rsidP="00287259">
      <w:pPr>
        <w:spacing w:line="480" w:lineRule="auto"/>
        <w:jc w:val="both"/>
      </w:pPr>
      <w:r w:rsidRPr="00E834F4">
        <w:t>The Number 74 represents the completion &amp; perfection in the Holy Bible. The Levities is in 1</w:t>
      </w:r>
      <w:r w:rsidRPr="00E834F4">
        <w:rPr>
          <w:vertAlign w:val="superscript"/>
        </w:rPr>
        <w:t>st</w:t>
      </w:r>
      <w:r w:rsidRPr="00E834F4">
        <w:t xml:space="preserve"> Esdras 5:26 &amp; Nehemiah 7:43.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14BB6AB" w14:textId="77777777" w:rsidR="00287259" w:rsidRPr="00E834F4" w:rsidRDefault="00287259" w:rsidP="00287259">
      <w:pPr>
        <w:spacing w:line="480" w:lineRule="auto"/>
        <w:jc w:val="center"/>
        <w:rPr>
          <w:b/>
        </w:rPr>
      </w:pPr>
      <w:r w:rsidRPr="00E834F4">
        <w:rPr>
          <w:b/>
        </w:rPr>
        <w:t>THE NUMBER SEVENTY-FIVE CANNOT BE BROKEN</w:t>
      </w:r>
    </w:p>
    <w:p w14:paraId="40AB7CB0" w14:textId="77777777" w:rsidR="00287259" w:rsidRPr="00E834F4" w:rsidRDefault="00287259" w:rsidP="00287259">
      <w:pPr>
        <w:spacing w:line="480" w:lineRule="auto"/>
        <w:jc w:val="both"/>
      </w:pPr>
      <w:r w:rsidRPr="00E834F4">
        <w:t>The Number 75 represents the completion &amp; perfection in the Holy Bible. The Male Estimation of 15 shekels &amp; 10 shekels for the Female is in Leviticus 27:7. The 75 Souls is in Acts 7:14.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DDB391E" w14:textId="77777777" w:rsidR="00287259" w:rsidRPr="00E834F4" w:rsidRDefault="00287259" w:rsidP="00287259">
      <w:pPr>
        <w:spacing w:line="480" w:lineRule="auto"/>
        <w:jc w:val="center"/>
        <w:rPr>
          <w:b/>
        </w:rPr>
      </w:pPr>
      <w:r w:rsidRPr="00E834F4">
        <w:rPr>
          <w:b/>
        </w:rPr>
        <w:t>THE NUMBER SEVENTY-SIX CANNOT BE BROKEN</w:t>
      </w:r>
    </w:p>
    <w:p w14:paraId="2E2AEAD3" w14:textId="77777777" w:rsidR="00287259" w:rsidRPr="00E834F4" w:rsidRDefault="00287259" w:rsidP="00287259">
      <w:pPr>
        <w:spacing w:line="480" w:lineRule="auto"/>
        <w:jc w:val="both"/>
      </w:pPr>
      <w:r w:rsidRPr="00E834F4">
        <w:t>The Number 76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F7F5999" w14:textId="77777777" w:rsidR="00287259" w:rsidRPr="00E834F4" w:rsidRDefault="00287259" w:rsidP="00287259">
      <w:pPr>
        <w:spacing w:line="480" w:lineRule="auto"/>
        <w:jc w:val="center"/>
        <w:rPr>
          <w:b/>
        </w:rPr>
      </w:pPr>
      <w:r w:rsidRPr="00E834F4">
        <w:rPr>
          <w:b/>
        </w:rPr>
        <w:t>THE NUMBER SEVENTY-SEVEN CANNOT BE BROKEN</w:t>
      </w:r>
    </w:p>
    <w:p w14:paraId="139D1E39" w14:textId="77777777" w:rsidR="00287259" w:rsidRPr="00E834F4" w:rsidRDefault="00287259" w:rsidP="00287259">
      <w:pPr>
        <w:spacing w:line="480" w:lineRule="auto"/>
        <w:jc w:val="both"/>
      </w:pPr>
      <w:r w:rsidRPr="00E834F4">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D9D29CE" w14:textId="77777777" w:rsidR="00287259" w:rsidRPr="00E834F4" w:rsidRDefault="00287259" w:rsidP="00287259">
      <w:pPr>
        <w:spacing w:line="480" w:lineRule="auto"/>
        <w:jc w:val="center"/>
        <w:rPr>
          <w:b/>
        </w:rPr>
      </w:pPr>
      <w:r w:rsidRPr="00E834F4">
        <w:rPr>
          <w:b/>
        </w:rPr>
        <w:t>THE NUMBER SEVENTY-EIGHT CANNOT BE BROKEN</w:t>
      </w:r>
    </w:p>
    <w:p w14:paraId="6159870B" w14:textId="77777777" w:rsidR="00287259" w:rsidRPr="00E834F4" w:rsidRDefault="00287259" w:rsidP="00287259">
      <w:pPr>
        <w:spacing w:line="480" w:lineRule="auto"/>
        <w:jc w:val="both"/>
      </w:pPr>
      <w:r w:rsidRPr="00E834F4">
        <w:t>The Number 78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29EAE93" w14:textId="77777777" w:rsidR="00287259" w:rsidRPr="00E834F4" w:rsidRDefault="00287259" w:rsidP="00287259">
      <w:pPr>
        <w:spacing w:line="480" w:lineRule="auto"/>
        <w:jc w:val="center"/>
        <w:rPr>
          <w:b/>
        </w:rPr>
      </w:pPr>
      <w:r w:rsidRPr="00E834F4">
        <w:rPr>
          <w:b/>
        </w:rPr>
        <w:t>THE NUMBER SEVENTY-NINE CANNOT BE BROKEN</w:t>
      </w:r>
    </w:p>
    <w:p w14:paraId="5C9C27B9" w14:textId="77777777" w:rsidR="00287259" w:rsidRPr="00E834F4" w:rsidRDefault="00287259" w:rsidP="00287259">
      <w:pPr>
        <w:spacing w:line="480" w:lineRule="auto"/>
        <w:jc w:val="both"/>
      </w:pPr>
      <w:r w:rsidRPr="00E834F4">
        <w:t>The Number 79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DACDABE" w14:textId="77777777" w:rsidR="00287259" w:rsidRPr="00E834F4" w:rsidRDefault="00287259" w:rsidP="00287259">
      <w:pPr>
        <w:spacing w:line="480" w:lineRule="auto"/>
        <w:jc w:val="center"/>
        <w:rPr>
          <w:b/>
        </w:rPr>
      </w:pPr>
      <w:r w:rsidRPr="00E834F4">
        <w:rPr>
          <w:b/>
        </w:rPr>
        <w:t>THE NUMBER EIGHTY CANNOT BE BROKEN</w:t>
      </w:r>
    </w:p>
    <w:p w14:paraId="1B509281" w14:textId="77777777" w:rsidR="00287259" w:rsidRPr="00E834F4" w:rsidRDefault="00287259" w:rsidP="00287259">
      <w:pPr>
        <w:spacing w:line="480" w:lineRule="auto"/>
        <w:jc w:val="both"/>
      </w:pPr>
      <w:r w:rsidRPr="00E834F4">
        <w:t>The Number 80 represents the completion &amp; perfection in the Holy Bible. The 80 talents of silver ($30,720,000.00 million) is in 2</w:t>
      </w:r>
      <w:r w:rsidRPr="00E834F4">
        <w:rPr>
          <w:vertAlign w:val="superscript"/>
        </w:rPr>
        <w:t>nd</w:t>
      </w:r>
      <w:r w:rsidRPr="00E834F4">
        <w:t xml:space="preserve"> Maccabees 4:8. The 80 Elephants is in 2</w:t>
      </w:r>
      <w:r w:rsidRPr="00E834F4">
        <w:rPr>
          <w:vertAlign w:val="superscript"/>
        </w:rPr>
        <w:t>nd</w:t>
      </w:r>
      <w:r w:rsidRPr="00E834F4">
        <w:t xml:space="preserve"> Maccabees 11:4. Moses is 80 years old in Exodus 7:7. The 80 years of rest is in Judges 3:30. The 80 year Old Man is in 2</w:t>
      </w:r>
      <w:r w:rsidRPr="00E834F4">
        <w:rPr>
          <w:vertAlign w:val="superscript"/>
        </w:rPr>
        <w:t>nd</w:t>
      </w:r>
      <w:r w:rsidRPr="00E834F4">
        <w:t xml:space="preserve"> Samuel 19:32, 35. The 80 pieces ($2,560.00) of silver for an ass’s head is in 2</w:t>
      </w:r>
      <w:r w:rsidRPr="00E834F4">
        <w:rPr>
          <w:vertAlign w:val="superscript"/>
        </w:rPr>
        <w:t>nd</w:t>
      </w:r>
      <w:r w:rsidRPr="00E834F4">
        <w:t xml:space="preserve"> Kings 6:25. The 80 Men appointed without is in 2</w:t>
      </w:r>
      <w:r w:rsidRPr="00E834F4">
        <w:rPr>
          <w:vertAlign w:val="superscript"/>
        </w:rPr>
        <w:t>nd</w:t>
      </w:r>
      <w:r w:rsidRPr="00E834F4">
        <w:t xml:space="preserve"> Kings 10:24. The 80 Brethren is in 1</w:t>
      </w:r>
      <w:r w:rsidRPr="00E834F4">
        <w:rPr>
          <w:vertAlign w:val="superscript"/>
        </w:rPr>
        <w:t>st</w:t>
      </w:r>
      <w:r w:rsidRPr="00E834F4">
        <w:t xml:space="preserve"> Chronicles 15:9. The 80 Priests is in 2</w:t>
      </w:r>
      <w:r w:rsidRPr="00E834F4">
        <w:rPr>
          <w:vertAlign w:val="superscript"/>
        </w:rPr>
        <w:t>nd</w:t>
      </w:r>
      <w:r w:rsidRPr="00E834F4">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D110C7E" w14:textId="77777777" w:rsidR="00287259" w:rsidRPr="00E834F4" w:rsidRDefault="00287259" w:rsidP="00287259">
      <w:pPr>
        <w:spacing w:line="480" w:lineRule="auto"/>
        <w:jc w:val="center"/>
        <w:rPr>
          <w:b/>
        </w:rPr>
      </w:pPr>
      <w:r w:rsidRPr="00E834F4">
        <w:rPr>
          <w:b/>
        </w:rPr>
        <w:t>THE THIRD SUPREME AUTHORITY KINGDOM OF THE LORD MOSES’ LORDSHIP FROM 80 TO 120</w:t>
      </w:r>
    </w:p>
    <w:p w14:paraId="12192F5E" w14:textId="77777777" w:rsidR="00287259" w:rsidRPr="00E834F4" w:rsidRDefault="00287259" w:rsidP="00287259">
      <w:pPr>
        <w:spacing w:line="480" w:lineRule="auto"/>
        <w:jc w:val="center"/>
        <w:rPr>
          <w:b/>
        </w:rPr>
      </w:pPr>
      <w:r w:rsidRPr="00E834F4">
        <w:rPr>
          <w:b/>
        </w:rPr>
        <w:t>THE NUMBER EIGHTY-ONE CANNOT BE BROKEN</w:t>
      </w:r>
    </w:p>
    <w:p w14:paraId="6B3AEAB5" w14:textId="77777777" w:rsidR="00287259" w:rsidRPr="00E834F4" w:rsidRDefault="00287259" w:rsidP="00287259">
      <w:pPr>
        <w:spacing w:line="480" w:lineRule="auto"/>
        <w:jc w:val="both"/>
      </w:pPr>
      <w:r w:rsidRPr="00E834F4">
        <w:t>The Number 81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E4B1F7C" w14:textId="77777777" w:rsidR="00287259" w:rsidRPr="00E834F4" w:rsidRDefault="00287259" w:rsidP="00287259">
      <w:pPr>
        <w:spacing w:line="480" w:lineRule="auto"/>
        <w:jc w:val="center"/>
        <w:rPr>
          <w:b/>
        </w:rPr>
      </w:pPr>
      <w:r w:rsidRPr="00E834F4">
        <w:rPr>
          <w:b/>
        </w:rPr>
        <w:t>THE NUMBER EIGHTY-TWO CANNOT BE BROKEN</w:t>
      </w:r>
    </w:p>
    <w:p w14:paraId="3303AA18" w14:textId="77777777" w:rsidR="00287259" w:rsidRPr="00E834F4" w:rsidRDefault="00287259" w:rsidP="00287259">
      <w:pPr>
        <w:spacing w:line="480" w:lineRule="auto"/>
        <w:jc w:val="both"/>
      </w:pPr>
      <w:r w:rsidRPr="00E834F4">
        <w:t>The Number 82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EA13097" w14:textId="77777777" w:rsidR="00287259" w:rsidRPr="00E834F4" w:rsidRDefault="00287259" w:rsidP="00287259">
      <w:pPr>
        <w:spacing w:line="480" w:lineRule="auto"/>
        <w:jc w:val="center"/>
        <w:rPr>
          <w:b/>
        </w:rPr>
      </w:pPr>
      <w:r w:rsidRPr="00E834F4">
        <w:rPr>
          <w:b/>
        </w:rPr>
        <w:t>THE NUMBER EIGHTY-THREE CANNOT BE BROKEN</w:t>
      </w:r>
    </w:p>
    <w:p w14:paraId="78D1CA79" w14:textId="77777777" w:rsidR="00287259" w:rsidRPr="00E834F4" w:rsidRDefault="00287259" w:rsidP="00287259">
      <w:pPr>
        <w:spacing w:line="480" w:lineRule="auto"/>
        <w:jc w:val="both"/>
      </w:pPr>
      <w:r w:rsidRPr="00E834F4">
        <w:t>The Number 83 represents the completion &amp; perfection in the Holy Bible. Aaron is 83 years old in Exodus 7:7.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35177F3" w14:textId="77777777" w:rsidR="00287259" w:rsidRPr="00E834F4" w:rsidRDefault="00287259" w:rsidP="00287259">
      <w:pPr>
        <w:spacing w:line="480" w:lineRule="auto"/>
        <w:jc w:val="center"/>
        <w:rPr>
          <w:b/>
        </w:rPr>
      </w:pPr>
      <w:r w:rsidRPr="00E834F4">
        <w:rPr>
          <w:b/>
        </w:rPr>
        <w:t>THE NUMBER EIGHTY-FOUR CANNOT BE BROKEN</w:t>
      </w:r>
    </w:p>
    <w:p w14:paraId="07735FA6" w14:textId="77777777" w:rsidR="00287259" w:rsidRPr="00E834F4" w:rsidRDefault="00287259" w:rsidP="00287259">
      <w:pPr>
        <w:spacing w:line="480" w:lineRule="auto"/>
        <w:jc w:val="both"/>
      </w:pPr>
      <w:r w:rsidRPr="00E834F4">
        <w:t>The Number 84 represents the completion &amp; perfection in the Holy Bible. The 84 year Old Widow is in Luke 2:37.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02929E2" w14:textId="77777777" w:rsidR="00287259" w:rsidRPr="00E834F4" w:rsidRDefault="00287259" w:rsidP="00287259">
      <w:pPr>
        <w:spacing w:line="480" w:lineRule="auto"/>
        <w:jc w:val="center"/>
        <w:rPr>
          <w:b/>
        </w:rPr>
      </w:pPr>
      <w:r w:rsidRPr="00E834F4">
        <w:rPr>
          <w:b/>
        </w:rPr>
        <w:t>THE NUMBER EIGHTY-FIVE CANNOT BE BROKEN</w:t>
      </w:r>
    </w:p>
    <w:p w14:paraId="7638C759" w14:textId="77777777" w:rsidR="00287259" w:rsidRPr="00E834F4" w:rsidRDefault="00287259" w:rsidP="00287259">
      <w:pPr>
        <w:spacing w:line="480" w:lineRule="auto"/>
        <w:jc w:val="both"/>
      </w:pPr>
      <w:r w:rsidRPr="00E834F4">
        <w:t>The Number 85 represents the completion &amp; perfection in the Holy Bible. The 85 year Old Man is in Joshua 14:10. The 85 Persons is in 1</w:t>
      </w:r>
      <w:r w:rsidRPr="00E834F4">
        <w:rPr>
          <w:vertAlign w:val="superscript"/>
        </w:rPr>
        <w:t>st</w:t>
      </w:r>
      <w:r w:rsidRPr="00E834F4">
        <w:t xml:space="preserve"> Samuel 22:18.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B449219" w14:textId="77777777" w:rsidR="00287259" w:rsidRPr="00E834F4" w:rsidRDefault="00287259" w:rsidP="00287259">
      <w:pPr>
        <w:spacing w:line="480" w:lineRule="auto"/>
        <w:jc w:val="center"/>
        <w:rPr>
          <w:b/>
        </w:rPr>
      </w:pPr>
      <w:r w:rsidRPr="00E834F4">
        <w:rPr>
          <w:b/>
        </w:rPr>
        <w:t>THE NUMBER EIGHTY-SIX CANNOT BE BROKEN</w:t>
      </w:r>
    </w:p>
    <w:p w14:paraId="10A5B129" w14:textId="77777777" w:rsidR="00287259" w:rsidRPr="00E834F4" w:rsidRDefault="00287259" w:rsidP="00287259">
      <w:pPr>
        <w:spacing w:line="480" w:lineRule="auto"/>
        <w:jc w:val="both"/>
      </w:pPr>
      <w:r w:rsidRPr="00E834F4">
        <w:t>The Number 86 represents the completion &amp; perfection in the Holy Bible. Abram is 86 years old in Genesis 16:16.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F8A30E9" w14:textId="77777777" w:rsidR="00287259" w:rsidRPr="00E834F4" w:rsidRDefault="00287259" w:rsidP="00287259">
      <w:pPr>
        <w:spacing w:line="480" w:lineRule="auto"/>
        <w:jc w:val="center"/>
        <w:rPr>
          <w:b/>
        </w:rPr>
      </w:pPr>
      <w:r w:rsidRPr="00E834F4">
        <w:rPr>
          <w:b/>
        </w:rPr>
        <w:t>THE NUMBER EIGHTY-SEVEN CANNOT BE BROKEN</w:t>
      </w:r>
    </w:p>
    <w:p w14:paraId="33832B45" w14:textId="77777777" w:rsidR="00287259" w:rsidRPr="00E834F4" w:rsidRDefault="00287259" w:rsidP="00287259">
      <w:pPr>
        <w:spacing w:line="480" w:lineRule="auto"/>
        <w:jc w:val="both"/>
      </w:pPr>
      <w:r w:rsidRPr="00E834F4">
        <w:t>The Number 87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A1FBAA0" w14:textId="77777777" w:rsidR="00287259" w:rsidRPr="00E834F4" w:rsidRDefault="00287259" w:rsidP="00287259">
      <w:pPr>
        <w:spacing w:line="480" w:lineRule="auto"/>
        <w:jc w:val="center"/>
        <w:rPr>
          <w:b/>
        </w:rPr>
      </w:pPr>
      <w:r w:rsidRPr="00E834F4">
        <w:rPr>
          <w:b/>
        </w:rPr>
        <w:t>THE NUMBER EIGHTY-EIGHT CANNOT BE BROKEN</w:t>
      </w:r>
    </w:p>
    <w:p w14:paraId="3E476DAF" w14:textId="77777777" w:rsidR="00287259" w:rsidRPr="00E834F4" w:rsidRDefault="00287259" w:rsidP="00287259">
      <w:pPr>
        <w:spacing w:line="480" w:lineRule="auto"/>
        <w:jc w:val="both"/>
      </w:pPr>
      <w:r w:rsidRPr="00E834F4">
        <w:t>The Number 88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5479915" w14:textId="77777777" w:rsidR="00287259" w:rsidRPr="00E834F4" w:rsidRDefault="00287259" w:rsidP="00287259">
      <w:pPr>
        <w:spacing w:line="480" w:lineRule="auto"/>
        <w:jc w:val="center"/>
        <w:rPr>
          <w:b/>
        </w:rPr>
      </w:pPr>
      <w:r w:rsidRPr="00E834F4">
        <w:rPr>
          <w:b/>
        </w:rPr>
        <w:t>THE NUMBER EIGHTY-NINE CANNOT BE BROKEN</w:t>
      </w:r>
    </w:p>
    <w:p w14:paraId="36C8918C" w14:textId="77777777" w:rsidR="00287259" w:rsidRPr="00E834F4" w:rsidRDefault="00287259" w:rsidP="00287259">
      <w:pPr>
        <w:spacing w:line="480" w:lineRule="auto"/>
        <w:jc w:val="both"/>
      </w:pPr>
      <w:r w:rsidRPr="00E834F4">
        <w:t>The Number 89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784764F" w14:textId="77777777" w:rsidR="00287259" w:rsidRPr="00E834F4" w:rsidRDefault="00287259" w:rsidP="00287259">
      <w:pPr>
        <w:spacing w:line="480" w:lineRule="auto"/>
        <w:jc w:val="center"/>
        <w:rPr>
          <w:b/>
        </w:rPr>
      </w:pPr>
      <w:r w:rsidRPr="00E834F4">
        <w:rPr>
          <w:b/>
        </w:rPr>
        <w:t xml:space="preserve">THE NUMBER NINETY CANNOT BE BROKEN IS 360 DEGREES TURNING EVERY WAY BY GOING ONE MILE TO GO TWAIN  </w:t>
      </w:r>
    </w:p>
    <w:p w14:paraId="3FBB955B" w14:textId="77777777" w:rsidR="00287259" w:rsidRPr="00E834F4" w:rsidRDefault="00287259" w:rsidP="00287259">
      <w:pPr>
        <w:spacing w:line="480" w:lineRule="auto"/>
        <w:jc w:val="both"/>
      </w:pPr>
      <w:r w:rsidRPr="00E834F4">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A5DAA0A" w14:textId="77777777" w:rsidR="00287259" w:rsidRPr="00E834F4" w:rsidRDefault="00287259" w:rsidP="00287259">
      <w:pPr>
        <w:spacing w:line="480" w:lineRule="auto"/>
        <w:jc w:val="center"/>
        <w:rPr>
          <w:b/>
        </w:rPr>
      </w:pPr>
      <w:r w:rsidRPr="00E834F4">
        <w:rPr>
          <w:b/>
        </w:rPr>
        <w:t>THE NUMBER NINETY-ONE CANNOT BE BROKEN</w:t>
      </w:r>
    </w:p>
    <w:p w14:paraId="1650FD47" w14:textId="77777777" w:rsidR="00287259" w:rsidRPr="00E834F4" w:rsidRDefault="00287259" w:rsidP="00287259">
      <w:pPr>
        <w:spacing w:line="480" w:lineRule="auto"/>
        <w:jc w:val="both"/>
      </w:pPr>
      <w:r w:rsidRPr="00E834F4">
        <w:t>The Number 91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C1156BF" w14:textId="77777777" w:rsidR="00287259" w:rsidRPr="00E834F4" w:rsidRDefault="00287259" w:rsidP="00287259">
      <w:pPr>
        <w:spacing w:line="480" w:lineRule="auto"/>
        <w:jc w:val="center"/>
        <w:rPr>
          <w:b/>
        </w:rPr>
      </w:pPr>
      <w:r w:rsidRPr="00E834F4">
        <w:rPr>
          <w:b/>
        </w:rPr>
        <w:t>THE NUMBER NINETY-TWO CANNOT BE BROKEN</w:t>
      </w:r>
    </w:p>
    <w:p w14:paraId="0039C1F2" w14:textId="77777777" w:rsidR="00287259" w:rsidRPr="00E834F4" w:rsidRDefault="00287259" w:rsidP="00287259">
      <w:pPr>
        <w:spacing w:line="480" w:lineRule="auto"/>
        <w:jc w:val="both"/>
      </w:pPr>
      <w:r w:rsidRPr="00E834F4">
        <w:t>The Number 92 represents the completion &amp; perfection in the Holy Bible. The 92 Sons of Aterezias is in 1</w:t>
      </w:r>
      <w:r w:rsidRPr="00E834F4">
        <w:rPr>
          <w:vertAlign w:val="superscript"/>
        </w:rPr>
        <w:t>st</w:t>
      </w:r>
      <w:r w:rsidRPr="00E834F4">
        <w:t xml:space="preserve"> Esdras 5:15.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2D20B40" w14:textId="77777777" w:rsidR="00287259" w:rsidRPr="00E834F4" w:rsidRDefault="00287259" w:rsidP="00287259">
      <w:pPr>
        <w:spacing w:line="480" w:lineRule="auto"/>
        <w:jc w:val="center"/>
        <w:rPr>
          <w:b/>
        </w:rPr>
      </w:pPr>
      <w:r w:rsidRPr="00E834F4">
        <w:rPr>
          <w:b/>
        </w:rPr>
        <w:t>THE NUMBER NINETY-THREE CANNOT BE BROKEN</w:t>
      </w:r>
    </w:p>
    <w:p w14:paraId="0F0661C8" w14:textId="77777777" w:rsidR="00287259" w:rsidRPr="00E834F4" w:rsidRDefault="00287259" w:rsidP="00287259">
      <w:pPr>
        <w:spacing w:line="480" w:lineRule="auto"/>
        <w:jc w:val="both"/>
      </w:pPr>
      <w:r w:rsidRPr="00E834F4">
        <w:t>The Number 93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2E1FB1E" w14:textId="77777777" w:rsidR="00287259" w:rsidRPr="00E834F4" w:rsidRDefault="00287259" w:rsidP="00287259">
      <w:pPr>
        <w:spacing w:line="480" w:lineRule="auto"/>
        <w:jc w:val="center"/>
        <w:rPr>
          <w:b/>
        </w:rPr>
      </w:pPr>
      <w:r w:rsidRPr="00E834F4">
        <w:rPr>
          <w:b/>
        </w:rPr>
        <w:t>THE NUMBER NINETY-FOUR CANNOT BE BROKEN</w:t>
      </w:r>
    </w:p>
    <w:p w14:paraId="326B6FFD" w14:textId="77777777" w:rsidR="00287259" w:rsidRPr="00E834F4" w:rsidRDefault="00287259" w:rsidP="00287259">
      <w:pPr>
        <w:spacing w:line="480" w:lineRule="auto"/>
        <w:jc w:val="both"/>
      </w:pPr>
      <w:r w:rsidRPr="00E834F4">
        <w:t>The Number 94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EB3F854" w14:textId="77777777" w:rsidR="00287259" w:rsidRPr="00E834F4" w:rsidRDefault="00287259" w:rsidP="00287259">
      <w:pPr>
        <w:spacing w:line="480" w:lineRule="auto"/>
        <w:jc w:val="center"/>
        <w:rPr>
          <w:b/>
        </w:rPr>
      </w:pPr>
      <w:r w:rsidRPr="00E834F4">
        <w:rPr>
          <w:b/>
        </w:rPr>
        <w:t>THE NUMBER NINETY-FIVE CANNOT BE BROKEN</w:t>
      </w:r>
    </w:p>
    <w:p w14:paraId="394AA0EF" w14:textId="77777777" w:rsidR="00287259" w:rsidRPr="00E834F4" w:rsidRDefault="00287259" w:rsidP="00287259">
      <w:pPr>
        <w:spacing w:line="480" w:lineRule="auto"/>
        <w:jc w:val="both"/>
      </w:pPr>
      <w:r w:rsidRPr="00E834F4">
        <w:t>The Number 95 represents the completion &amp; perfection in the Holy Bible. The Male Estimation of 15 shekels &amp; 10 shekels for the Female is in Leviticus 27:7. The 95 Children of Gibbar is in Ezra 2:20.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F0CB24F" w14:textId="77777777" w:rsidR="00287259" w:rsidRPr="00E834F4" w:rsidRDefault="00287259" w:rsidP="00287259">
      <w:pPr>
        <w:spacing w:line="480" w:lineRule="auto"/>
        <w:jc w:val="center"/>
        <w:rPr>
          <w:b/>
        </w:rPr>
      </w:pPr>
      <w:r w:rsidRPr="00E834F4">
        <w:rPr>
          <w:b/>
        </w:rPr>
        <w:t>THE NUMBER NINETY-SIX CANNOT BE BROKEN</w:t>
      </w:r>
    </w:p>
    <w:p w14:paraId="25217776" w14:textId="77777777" w:rsidR="00287259" w:rsidRPr="00E834F4" w:rsidRDefault="00287259" w:rsidP="00287259">
      <w:pPr>
        <w:spacing w:line="480" w:lineRule="auto"/>
        <w:jc w:val="both"/>
      </w:pPr>
      <w:r w:rsidRPr="00E834F4">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FF0BFF7" w14:textId="77777777" w:rsidR="00287259" w:rsidRPr="00E834F4" w:rsidRDefault="00287259" w:rsidP="00287259">
      <w:pPr>
        <w:spacing w:line="480" w:lineRule="auto"/>
        <w:jc w:val="center"/>
        <w:rPr>
          <w:b/>
        </w:rPr>
      </w:pPr>
      <w:r w:rsidRPr="00E834F4">
        <w:rPr>
          <w:b/>
        </w:rPr>
        <w:t>THE NUMBER NINETY-SEVEN CANNOT BE BROKEN</w:t>
      </w:r>
    </w:p>
    <w:p w14:paraId="22010EE5" w14:textId="77777777" w:rsidR="00287259" w:rsidRPr="00E834F4" w:rsidRDefault="00287259" w:rsidP="00287259">
      <w:pPr>
        <w:spacing w:line="480" w:lineRule="auto"/>
        <w:jc w:val="both"/>
      </w:pPr>
      <w:r w:rsidRPr="00E834F4">
        <w:t>The Number 97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DA52875" w14:textId="77777777" w:rsidR="00287259" w:rsidRPr="00E834F4" w:rsidRDefault="00287259" w:rsidP="00287259">
      <w:pPr>
        <w:spacing w:line="480" w:lineRule="auto"/>
        <w:jc w:val="center"/>
        <w:rPr>
          <w:b/>
        </w:rPr>
      </w:pPr>
      <w:r w:rsidRPr="00E834F4">
        <w:rPr>
          <w:b/>
        </w:rPr>
        <w:t>THE NUMBER NINETY-EIGHT CANNOT BE BROKEN</w:t>
      </w:r>
    </w:p>
    <w:p w14:paraId="640DCBFF" w14:textId="77777777" w:rsidR="00287259" w:rsidRPr="00E834F4" w:rsidRDefault="00287259" w:rsidP="00287259">
      <w:pPr>
        <w:spacing w:line="480" w:lineRule="auto"/>
        <w:jc w:val="both"/>
      </w:pPr>
      <w:r w:rsidRPr="00E834F4">
        <w:t>The Number 98 represents the completion &amp; perfection in the Holy Bible. The Male Estimation of 15 shekels &amp; 10 shekels for the Female is in Leviticus 27:7. Eli is in 1</w:t>
      </w:r>
      <w:r w:rsidRPr="00E834F4">
        <w:rPr>
          <w:vertAlign w:val="superscript"/>
        </w:rPr>
        <w:t>st</w:t>
      </w:r>
      <w:r w:rsidRPr="00E834F4">
        <w:t xml:space="preserve"> Samuel 4:15. The 98 Children of Ater is in Ezra 2:16 &amp; Nehemiah 7:21.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057D806" w14:textId="77777777" w:rsidR="00287259" w:rsidRPr="00E834F4" w:rsidRDefault="00287259" w:rsidP="00287259">
      <w:pPr>
        <w:spacing w:line="480" w:lineRule="auto"/>
        <w:jc w:val="center"/>
        <w:rPr>
          <w:b/>
        </w:rPr>
      </w:pPr>
      <w:r w:rsidRPr="00E834F4">
        <w:rPr>
          <w:b/>
        </w:rPr>
        <w:t>THE NUMBER NINETY-NINE CANNOT BE BROKEN</w:t>
      </w:r>
    </w:p>
    <w:p w14:paraId="4506FE40" w14:textId="77777777" w:rsidR="00287259" w:rsidRPr="00E834F4" w:rsidRDefault="00287259" w:rsidP="00287259">
      <w:pPr>
        <w:spacing w:line="480" w:lineRule="auto"/>
        <w:jc w:val="both"/>
      </w:pPr>
      <w:r w:rsidRPr="00E834F4">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854AD33" w14:textId="77777777" w:rsidR="00287259" w:rsidRPr="00E834F4" w:rsidRDefault="00287259" w:rsidP="00287259">
      <w:pPr>
        <w:spacing w:line="480" w:lineRule="auto"/>
        <w:jc w:val="center"/>
        <w:rPr>
          <w:b/>
        </w:rPr>
      </w:pPr>
      <w:r w:rsidRPr="00E834F4">
        <w:rPr>
          <w:b/>
        </w:rPr>
        <w:t>THE NUMBER ONE-HUNDRED CANNOT BE BROKEN</w:t>
      </w:r>
    </w:p>
    <w:p w14:paraId="23855E7D" w14:textId="77777777" w:rsidR="00287259" w:rsidRPr="00E834F4" w:rsidRDefault="00287259" w:rsidP="00287259">
      <w:pPr>
        <w:spacing w:line="480" w:lineRule="auto"/>
        <w:jc w:val="both"/>
      </w:pPr>
      <w:r w:rsidRPr="00E834F4">
        <w:t>The Number 100 represents the completion &amp; perfection in the Holy Bible. The 100 talents ($38,400,000.00) of silver for tax is in 1</w:t>
      </w:r>
      <w:r w:rsidRPr="00E834F4">
        <w:rPr>
          <w:vertAlign w:val="superscript"/>
        </w:rPr>
        <w:t>st</w:t>
      </w:r>
      <w:r w:rsidRPr="00E834F4">
        <w:t xml:space="preserve"> Esdras 1:36. The 100 Priestly Vestments is in 1</w:t>
      </w:r>
      <w:r w:rsidRPr="00E834F4">
        <w:rPr>
          <w:vertAlign w:val="superscript"/>
        </w:rPr>
        <w:t>st</w:t>
      </w:r>
      <w:r w:rsidRPr="00E834F4">
        <w:t xml:space="preserve"> Esdras 5:45. The 100 Bullocks is in 1</w:t>
      </w:r>
      <w:r w:rsidRPr="00E834F4">
        <w:rPr>
          <w:vertAlign w:val="superscript"/>
        </w:rPr>
        <w:t>st</w:t>
      </w:r>
      <w:r w:rsidRPr="00E834F4">
        <w:t xml:space="preserve"> Esdras 7:7 &amp; Ezra 6:17. The 100 talents of silver ($38,400,000.00 million), the 100 cors (6,000 gallons or 6.52 bushels) and the 100 pieces of wine is in 1</w:t>
      </w:r>
      <w:r w:rsidRPr="00E834F4">
        <w:rPr>
          <w:vertAlign w:val="superscript"/>
        </w:rPr>
        <w:t>st</w:t>
      </w:r>
      <w:r w:rsidRPr="00E834F4">
        <w:t xml:space="preserve"> Esdras 8:20. The towers is in Judith 1:3. The 100 Men with Her and Her Maid is in Judith 10:17. Man’s days are 100 years is in Sirach 18:9. The 100 years is in Sirach 41:4. The Captain over 100’s (1,000) is in 1</w:t>
      </w:r>
      <w:r w:rsidRPr="00E834F4">
        <w:rPr>
          <w:vertAlign w:val="superscript"/>
        </w:rPr>
        <w:t>st</w:t>
      </w:r>
      <w:r w:rsidRPr="00E834F4">
        <w:t xml:space="preserve"> Maccabees 3:55; Deuteronomy 1:15; 1</w:t>
      </w:r>
      <w:r w:rsidRPr="00E834F4">
        <w:rPr>
          <w:vertAlign w:val="superscript"/>
        </w:rPr>
        <w:t>st</w:t>
      </w:r>
      <w:r w:rsidRPr="00E834F4">
        <w:t xml:space="preserve"> Samuel 22:7; 2</w:t>
      </w:r>
      <w:r w:rsidRPr="00E834F4">
        <w:rPr>
          <w:vertAlign w:val="superscript"/>
        </w:rPr>
        <w:t>nd</w:t>
      </w:r>
      <w:r w:rsidRPr="00E834F4">
        <w:t xml:space="preserve"> Samuel 18:1; 2</w:t>
      </w:r>
      <w:r w:rsidRPr="00E834F4">
        <w:rPr>
          <w:vertAlign w:val="superscript"/>
        </w:rPr>
        <w:t>nd</w:t>
      </w:r>
      <w:r w:rsidRPr="00E834F4">
        <w:t xml:space="preserve"> Kings 11:9, 10; 1</w:t>
      </w:r>
      <w:r w:rsidRPr="00E834F4">
        <w:rPr>
          <w:vertAlign w:val="superscript"/>
        </w:rPr>
        <w:t>st</w:t>
      </w:r>
      <w:r w:rsidRPr="00E834F4">
        <w:t xml:space="preserve"> Chronicles 13:1; 26:26; 28:1; 29:6 &amp; 2</w:t>
      </w:r>
      <w:r w:rsidRPr="00E834F4">
        <w:rPr>
          <w:vertAlign w:val="superscript"/>
        </w:rPr>
        <w:t>nd</w:t>
      </w:r>
      <w:r w:rsidRPr="00E834F4">
        <w:t xml:space="preserve"> Chronicles 1:2; 23:1, 9, 14, 20; 25:5. The Leaders (Teachers) over 100’s (1,000) is in 1</w:t>
      </w:r>
      <w:r w:rsidRPr="00E834F4">
        <w:rPr>
          <w:vertAlign w:val="superscript"/>
        </w:rPr>
        <w:t>st</w:t>
      </w:r>
      <w:r w:rsidRPr="00E834F4">
        <w:t xml:space="preserve"> Chronicles 13:1. The liberty is in 1</w:t>
      </w:r>
      <w:r w:rsidRPr="00E834F4">
        <w:rPr>
          <w:vertAlign w:val="superscript"/>
        </w:rPr>
        <w:t>st</w:t>
      </w:r>
      <w:r w:rsidRPr="00E834F4">
        <w:t xml:space="preserve"> Maccabees 13:16, 19. The Captains of 100’s is in Numbers 31:48, 52, 54; 1</w:t>
      </w:r>
      <w:r w:rsidRPr="00E834F4">
        <w:rPr>
          <w:vertAlign w:val="superscript"/>
        </w:rPr>
        <w:t>st</w:t>
      </w:r>
      <w:r w:rsidRPr="00E834F4">
        <w:t xml:space="preserve"> Samuel 22:7; 2</w:t>
      </w:r>
      <w:r w:rsidRPr="00E834F4">
        <w:rPr>
          <w:vertAlign w:val="superscript"/>
        </w:rPr>
        <w:t>nd</w:t>
      </w:r>
      <w:r w:rsidRPr="00E834F4">
        <w:t xml:space="preserve"> Samuel 18:1; 2</w:t>
      </w:r>
      <w:r w:rsidRPr="00E834F4">
        <w:rPr>
          <w:vertAlign w:val="superscript"/>
        </w:rPr>
        <w:t>nd</w:t>
      </w:r>
      <w:r w:rsidRPr="00E834F4">
        <w:t xml:space="preserve"> Kings 11:15; 1</w:t>
      </w:r>
      <w:r w:rsidRPr="00E834F4">
        <w:rPr>
          <w:vertAlign w:val="superscript"/>
        </w:rPr>
        <w:t>st</w:t>
      </w:r>
      <w:r w:rsidRPr="00E834F4">
        <w:t xml:space="preserve"> Chronicles 13:1; 27:1; 29:6 &amp; 2</w:t>
      </w:r>
      <w:r w:rsidRPr="00E834F4">
        <w:rPr>
          <w:vertAlign w:val="superscript"/>
        </w:rPr>
        <w:t>nd</w:t>
      </w:r>
      <w:r w:rsidRPr="00E834F4">
        <w:t xml:space="preserve"> Chronicles 1:2; 23:1, 9, 14, 20. The 100 talents ($576,000,000.00 million for gold) is in 1</w:t>
      </w:r>
      <w:r w:rsidRPr="00E834F4">
        <w:rPr>
          <w:vertAlign w:val="superscript"/>
        </w:rPr>
        <w:t>st</w:t>
      </w:r>
      <w:r w:rsidRPr="00E834F4">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834F4">
        <w:rPr>
          <w:vertAlign w:val="superscript"/>
        </w:rPr>
        <w:t>st</w:t>
      </w:r>
      <w:r w:rsidRPr="00E834F4">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834F4">
        <w:rPr>
          <w:vertAlign w:val="superscript"/>
        </w:rPr>
        <w:t>st</w:t>
      </w:r>
      <w:r w:rsidRPr="00E834F4">
        <w:t xml:space="preserve"> Samuel 18:25 &amp; 2</w:t>
      </w:r>
      <w:r w:rsidRPr="00E834F4">
        <w:rPr>
          <w:vertAlign w:val="superscript"/>
        </w:rPr>
        <w:t>nd</w:t>
      </w:r>
      <w:r w:rsidRPr="00E834F4">
        <w:t xml:space="preserve"> Samuel 3:14. The 100 clusters of raisins is in 1</w:t>
      </w:r>
      <w:r w:rsidRPr="00E834F4">
        <w:rPr>
          <w:vertAlign w:val="superscript"/>
        </w:rPr>
        <w:t>st</w:t>
      </w:r>
      <w:r w:rsidRPr="00E834F4">
        <w:t xml:space="preserve"> Samuel 25:18. The 100 Philistines passed on is in 1</w:t>
      </w:r>
      <w:r w:rsidRPr="00E834F4">
        <w:rPr>
          <w:vertAlign w:val="superscript"/>
        </w:rPr>
        <w:t>st</w:t>
      </w:r>
      <w:r w:rsidRPr="00E834F4">
        <w:t xml:space="preserve"> Samuel 29:2. The 100 bunches of raisins &amp; summer fruits is in 2</w:t>
      </w:r>
      <w:r w:rsidRPr="00E834F4">
        <w:rPr>
          <w:vertAlign w:val="superscript"/>
        </w:rPr>
        <w:t>nd</w:t>
      </w:r>
      <w:r w:rsidRPr="00E834F4">
        <w:t xml:space="preserve"> Samuel 16:1. The 100 coming out is in 2</w:t>
      </w:r>
      <w:r w:rsidRPr="00E834F4">
        <w:rPr>
          <w:vertAlign w:val="superscript"/>
        </w:rPr>
        <w:t>nd</w:t>
      </w:r>
      <w:r w:rsidRPr="00E834F4">
        <w:t xml:space="preserve"> Samuel 18:4. The 100 sheep is in 1</w:t>
      </w:r>
      <w:r w:rsidRPr="00E834F4">
        <w:rPr>
          <w:vertAlign w:val="superscript"/>
        </w:rPr>
        <w:t>st</w:t>
      </w:r>
      <w:r w:rsidRPr="00E834F4">
        <w:t xml:space="preserve"> Kings 4:23. The house is in 1</w:t>
      </w:r>
      <w:r w:rsidRPr="00E834F4">
        <w:rPr>
          <w:vertAlign w:val="superscript"/>
        </w:rPr>
        <w:t>st</w:t>
      </w:r>
      <w:r w:rsidRPr="00E834F4">
        <w:t xml:space="preserve"> Kings 7:2. The 100 Prophets hid in a cave is in 1</w:t>
      </w:r>
      <w:r w:rsidRPr="00E834F4">
        <w:rPr>
          <w:vertAlign w:val="superscript"/>
        </w:rPr>
        <w:t>st</w:t>
      </w:r>
      <w:r w:rsidRPr="00E834F4">
        <w:t xml:space="preserve"> Kings 18:4, 13. The 100 Men is in 2</w:t>
      </w:r>
      <w:r w:rsidRPr="00E834F4">
        <w:rPr>
          <w:vertAlign w:val="superscript"/>
        </w:rPr>
        <w:t>nd</w:t>
      </w:r>
      <w:r w:rsidRPr="00E834F4">
        <w:t xml:space="preserve"> Kings 4:43. The Rulers over 100’s (1,000) is in 2</w:t>
      </w:r>
      <w:r w:rsidRPr="00E834F4">
        <w:rPr>
          <w:vertAlign w:val="superscript"/>
        </w:rPr>
        <w:t>nd</w:t>
      </w:r>
      <w:r w:rsidRPr="00E834F4">
        <w:t xml:space="preserve"> Kings 11:4, 19. The tribute of 100 talents of silver ($38,400,000.00 million) is in 2</w:t>
      </w:r>
      <w:r w:rsidRPr="00E834F4">
        <w:rPr>
          <w:vertAlign w:val="superscript"/>
        </w:rPr>
        <w:t>nd</w:t>
      </w:r>
      <w:r w:rsidRPr="00E834F4">
        <w:t xml:space="preserve"> Kings 23:33. The 100 is under the least One is in 1</w:t>
      </w:r>
      <w:r w:rsidRPr="00E834F4">
        <w:rPr>
          <w:vertAlign w:val="superscript"/>
        </w:rPr>
        <w:t>st</w:t>
      </w:r>
      <w:r w:rsidRPr="00E834F4">
        <w:t xml:space="preserve"> Chronicles 12:14. The 100 Reserve Chariots is in 1</w:t>
      </w:r>
      <w:r w:rsidRPr="00E834F4">
        <w:rPr>
          <w:vertAlign w:val="superscript"/>
        </w:rPr>
        <w:t>st</w:t>
      </w:r>
      <w:r w:rsidRPr="00E834F4">
        <w:t xml:space="preserve"> Chronicles 18:4. The 1 is a 100 times better is in 1</w:t>
      </w:r>
      <w:r w:rsidRPr="00E834F4">
        <w:rPr>
          <w:vertAlign w:val="superscript"/>
        </w:rPr>
        <w:t>st</w:t>
      </w:r>
      <w:r w:rsidRPr="00E834F4">
        <w:t xml:space="preserve"> Chronicles 21:3. The Chief Father over a 100 is in 1</w:t>
      </w:r>
      <w:r w:rsidRPr="00E834F4">
        <w:rPr>
          <w:vertAlign w:val="superscript"/>
        </w:rPr>
        <w:t>st</w:t>
      </w:r>
      <w:r w:rsidRPr="00E834F4">
        <w:t xml:space="preserve"> Chronicles 27:1. The 100 chains is in 2</w:t>
      </w:r>
      <w:r w:rsidRPr="00E834F4">
        <w:rPr>
          <w:vertAlign w:val="superscript"/>
        </w:rPr>
        <w:t>nd</w:t>
      </w:r>
      <w:r w:rsidRPr="00E834F4">
        <w:t xml:space="preserve"> Chronicles 3:16. The 100 basons of gold is in 2</w:t>
      </w:r>
      <w:r w:rsidRPr="00E834F4">
        <w:rPr>
          <w:vertAlign w:val="superscript"/>
        </w:rPr>
        <w:t>nd</w:t>
      </w:r>
      <w:r w:rsidRPr="00E834F4">
        <w:t xml:space="preserve"> Chronicles 4:8. The 100 talents of silver ($38,400,000.00 million) for 100,000 Mighty Men of Valor is in 2</w:t>
      </w:r>
      <w:r w:rsidRPr="00E834F4">
        <w:rPr>
          <w:vertAlign w:val="superscript"/>
        </w:rPr>
        <w:t>nd</w:t>
      </w:r>
      <w:r w:rsidRPr="00E834F4">
        <w:t xml:space="preserve"> Chronicles 25:6, 9. The 100 talents of silver ($38,400,000.00 million) is in 2</w:t>
      </w:r>
      <w:r w:rsidRPr="00E834F4">
        <w:rPr>
          <w:vertAlign w:val="superscript"/>
        </w:rPr>
        <w:t>nd</w:t>
      </w:r>
      <w:r w:rsidRPr="00E834F4">
        <w:t xml:space="preserve"> Chronicles 27:5; 36:3. The 100 Rams is in 2</w:t>
      </w:r>
      <w:r w:rsidRPr="00E834F4">
        <w:rPr>
          <w:vertAlign w:val="superscript"/>
        </w:rPr>
        <w:t>nd</w:t>
      </w:r>
      <w:r w:rsidRPr="00E834F4">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E869689" w14:textId="77777777" w:rsidR="00287259" w:rsidRPr="00E834F4" w:rsidRDefault="00287259" w:rsidP="00287259">
      <w:pPr>
        <w:spacing w:line="480" w:lineRule="auto"/>
        <w:jc w:val="center"/>
        <w:rPr>
          <w:b/>
        </w:rPr>
      </w:pPr>
      <w:r w:rsidRPr="00E834F4">
        <w:rPr>
          <w:b/>
        </w:rPr>
        <w:t>THE NUMBER ONE-HUNDRED &amp; ONE CANNOT BE BROKEN</w:t>
      </w:r>
    </w:p>
    <w:p w14:paraId="1C49D74B" w14:textId="77777777" w:rsidR="00287259" w:rsidRPr="00E834F4" w:rsidRDefault="00287259" w:rsidP="00287259">
      <w:pPr>
        <w:spacing w:line="480" w:lineRule="auto"/>
        <w:jc w:val="both"/>
      </w:pPr>
      <w:r w:rsidRPr="00E834F4">
        <w:t>The Number 101 represents the completion &amp; perfection in the Holy Bible. The 101 Sons of Ananias is in 1</w:t>
      </w:r>
      <w:r w:rsidRPr="00E834F4">
        <w:rPr>
          <w:vertAlign w:val="superscript"/>
        </w:rPr>
        <w:t>st</w:t>
      </w:r>
      <w:r w:rsidRPr="00E834F4">
        <w:t xml:space="preserve"> Esdras 5:16. The least Captain is in 1</w:t>
      </w:r>
      <w:r w:rsidRPr="00E834F4">
        <w:rPr>
          <w:vertAlign w:val="superscript"/>
        </w:rPr>
        <w:t>st</w:t>
      </w:r>
      <w:r w:rsidRPr="00E834F4">
        <w:t xml:space="preserve"> Chronicles 12:14.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57D523B3" w14:textId="77777777" w:rsidR="00287259" w:rsidRPr="00E834F4" w:rsidRDefault="00287259" w:rsidP="00287259">
      <w:pPr>
        <w:spacing w:line="480" w:lineRule="auto"/>
        <w:jc w:val="center"/>
        <w:rPr>
          <w:b/>
        </w:rPr>
      </w:pPr>
      <w:r w:rsidRPr="00E834F4">
        <w:rPr>
          <w:b/>
        </w:rPr>
        <w:t>THE NUMBER ONE-HUNDRED &amp; TWO CANNOT BE BROKEN</w:t>
      </w:r>
    </w:p>
    <w:p w14:paraId="26C7607F" w14:textId="77777777" w:rsidR="00287259" w:rsidRPr="00E834F4" w:rsidRDefault="00287259" w:rsidP="00287259">
      <w:pPr>
        <w:spacing w:line="480" w:lineRule="auto"/>
        <w:jc w:val="both"/>
      </w:pPr>
      <w:r w:rsidRPr="00E834F4">
        <w:t>The Number 102 represents the completion &amp; perfection in the Holy Bible. The 102 Sons of Azephurith is in 1</w:t>
      </w:r>
      <w:r w:rsidRPr="00E834F4">
        <w:rPr>
          <w:vertAlign w:val="superscript"/>
        </w:rPr>
        <w:t>st</w:t>
      </w:r>
      <w:r w:rsidRPr="00E834F4">
        <w:t xml:space="preserve"> Esdras 5:16.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9CDB324" w14:textId="77777777" w:rsidR="00287259" w:rsidRPr="00E834F4" w:rsidRDefault="00287259" w:rsidP="00287259">
      <w:pPr>
        <w:spacing w:line="480" w:lineRule="auto"/>
        <w:jc w:val="center"/>
        <w:rPr>
          <w:b/>
        </w:rPr>
      </w:pPr>
      <w:r w:rsidRPr="00E834F4">
        <w:rPr>
          <w:b/>
        </w:rPr>
        <w:t>THE NUMBER ONE-HUNDRED &amp; THREE CANNOT BE BROKEN</w:t>
      </w:r>
    </w:p>
    <w:p w14:paraId="735E3F19" w14:textId="77777777" w:rsidR="00287259" w:rsidRPr="00E834F4" w:rsidRDefault="00287259" w:rsidP="00287259">
      <w:pPr>
        <w:spacing w:line="480" w:lineRule="auto"/>
        <w:jc w:val="both"/>
      </w:pPr>
      <w:r w:rsidRPr="00E834F4">
        <w:t>The Number 103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1A785D1" w14:textId="77777777" w:rsidR="00287259" w:rsidRPr="00E834F4" w:rsidRDefault="00287259" w:rsidP="00287259">
      <w:pPr>
        <w:spacing w:line="480" w:lineRule="auto"/>
        <w:jc w:val="center"/>
        <w:rPr>
          <w:b/>
        </w:rPr>
      </w:pPr>
      <w:r w:rsidRPr="00E834F4">
        <w:rPr>
          <w:b/>
        </w:rPr>
        <w:t>THE NUMBER ONE-HUNDRED &amp; FOUR CANNOT BE BROKEN</w:t>
      </w:r>
    </w:p>
    <w:p w14:paraId="12C54D6A" w14:textId="77777777" w:rsidR="00287259" w:rsidRPr="00E834F4" w:rsidRDefault="00287259" w:rsidP="00287259">
      <w:pPr>
        <w:spacing w:line="480" w:lineRule="auto"/>
        <w:jc w:val="both"/>
      </w:pPr>
      <w:r w:rsidRPr="00E834F4">
        <w:t>The Number 104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6378E9C" w14:textId="77777777" w:rsidR="00287259" w:rsidRPr="00E834F4" w:rsidRDefault="00287259" w:rsidP="00287259">
      <w:pPr>
        <w:spacing w:line="480" w:lineRule="auto"/>
        <w:jc w:val="center"/>
        <w:rPr>
          <w:b/>
        </w:rPr>
      </w:pPr>
      <w:r w:rsidRPr="00E834F4">
        <w:rPr>
          <w:b/>
        </w:rPr>
        <w:t>THE NUMBER ONE-HUNDRED &amp; FIVE CANNOT BE BROKEN</w:t>
      </w:r>
    </w:p>
    <w:p w14:paraId="0C66D75F" w14:textId="77777777" w:rsidR="00287259" w:rsidRPr="00E834F4" w:rsidRDefault="00287259" w:rsidP="00287259">
      <w:pPr>
        <w:spacing w:line="480" w:lineRule="auto"/>
        <w:jc w:val="both"/>
      </w:pPr>
      <w:r w:rsidRPr="00E834F4">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0610777" w14:textId="77777777" w:rsidR="00287259" w:rsidRPr="00E834F4" w:rsidRDefault="00287259" w:rsidP="00287259">
      <w:pPr>
        <w:spacing w:line="480" w:lineRule="auto"/>
        <w:jc w:val="center"/>
        <w:rPr>
          <w:b/>
        </w:rPr>
      </w:pPr>
      <w:r w:rsidRPr="00E834F4">
        <w:rPr>
          <w:b/>
        </w:rPr>
        <w:t>THE NUMBER ONE-HUNDRED &amp; SIX CANNOT BE BROKEN</w:t>
      </w:r>
    </w:p>
    <w:p w14:paraId="056843AA" w14:textId="77777777" w:rsidR="00287259" w:rsidRPr="00E834F4" w:rsidRDefault="00287259" w:rsidP="00287259">
      <w:pPr>
        <w:spacing w:line="480" w:lineRule="auto"/>
        <w:jc w:val="both"/>
      </w:pPr>
      <w:r w:rsidRPr="00E834F4">
        <w:t>The Number 106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BF885A9" w14:textId="77777777" w:rsidR="00287259" w:rsidRPr="00E834F4" w:rsidRDefault="00287259" w:rsidP="00287259">
      <w:pPr>
        <w:spacing w:line="480" w:lineRule="auto"/>
        <w:jc w:val="center"/>
        <w:rPr>
          <w:b/>
        </w:rPr>
      </w:pPr>
      <w:r w:rsidRPr="00E834F4">
        <w:rPr>
          <w:b/>
        </w:rPr>
        <w:t>THE NUMBER ONE-HUNDRED &amp; SEVEN CANNOT BE BROKEN</w:t>
      </w:r>
    </w:p>
    <w:p w14:paraId="582C6103" w14:textId="77777777" w:rsidR="00287259" w:rsidRPr="00E834F4" w:rsidRDefault="00287259" w:rsidP="00287259">
      <w:pPr>
        <w:spacing w:line="480" w:lineRule="auto"/>
        <w:jc w:val="both"/>
      </w:pPr>
      <w:r w:rsidRPr="00E834F4">
        <w:t>The Number 107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99287E8" w14:textId="77777777" w:rsidR="00287259" w:rsidRPr="00E834F4" w:rsidRDefault="00287259" w:rsidP="00287259">
      <w:pPr>
        <w:spacing w:line="480" w:lineRule="auto"/>
        <w:jc w:val="center"/>
        <w:rPr>
          <w:b/>
        </w:rPr>
      </w:pPr>
      <w:r w:rsidRPr="00E834F4">
        <w:rPr>
          <w:b/>
        </w:rPr>
        <w:t>THE NUMBER ONE-HUNDRED &amp; EIGHT CANNOT BE BROKEN</w:t>
      </w:r>
    </w:p>
    <w:p w14:paraId="4574A4A0" w14:textId="77777777" w:rsidR="00287259" w:rsidRPr="00E834F4" w:rsidRDefault="00287259" w:rsidP="00287259">
      <w:pPr>
        <w:spacing w:line="480" w:lineRule="auto"/>
        <w:jc w:val="both"/>
      </w:pPr>
      <w:r w:rsidRPr="00E834F4">
        <w:t>The Number 108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26DC63B2" w14:textId="77777777" w:rsidR="00287259" w:rsidRPr="00E834F4" w:rsidRDefault="00287259" w:rsidP="00287259">
      <w:pPr>
        <w:spacing w:line="480" w:lineRule="auto"/>
        <w:jc w:val="center"/>
        <w:rPr>
          <w:b/>
        </w:rPr>
      </w:pPr>
      <w:r w:rsidRPr="00E834F4">
        <w:rPr>
          <w:b/>
        </w:rPr>
        <w:t>THE NUMBER ONE-HUNDRED &amp; NINE CANNOT BE BROKEN</w:t>
      </w:r>
    </w:p>
    <w:p w14:paraId="6FE967C5" w14:textId="77777777" w:rsidR="00287259" w:rsidRPr="00E834F4" w:rsidRDefault="00287259" w:rsidP="00287259">
      <w:pPr>
        <w:spacing w:line="480" w:lineRule="auto"/>
        <w:jc w:val="both"/>
      </w:pPr>
      <w:r w:rsidRPr="00E834F4">
        <w:t>The Number 109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83EF50A" w14:textId="77777777" w:rsidR="00287259" w:rsidRPr="00E834F4" w:rsidRDefault="00287259" w:rsidP="00287259">
      <w:pPr>
        <w:spacing w:line="480" w:lineRule="auto"/>
        <w:jc w:val="center"/>
        <w:rPr>
          <w:b/>
        </w:rPr>
      </w:pPr>
      <w:r w:rsidRPr="00E834F4">
        <w:rPr>
          <w:b/>
        </w:rPr>
        <w:t>THE NUMBER ONE-HUNDRED &amp; TEN CANNOT BE BROKEN</w:t>
      </w:r>
    </w:p>
    <w:p w14:paraId="524B5FDE" w14:textId="77777777" w:rsidR="00287259" w:rsidRPr="00E834F4" w:rsidRDefault="00287259" w:rsidP="00287259">
      <w:pPr>
        <w:spacing w:line="480" w:lineRule="auto"/>
        <w:jc w:val="both"/>
      </w:pPr>
      <w:r w:rsidRPr="00E834F4">
        <w:t>The Number 110 represents the completion &amp; perfection in the Holy Bible. The 110 Men is in 1</w:t>
      </w:r>
      <w:r w:rsidRPr="00E834F4">
        <w:rPr>
          <w:vertAlign w:val="superscript"/>
        </w:rPr>
        <w:t>st</w:t>
      </w:r>
      <w:r w:rsidRPr="00E834F4">
        <w:t xml:space="preserve"> Esdras 8:38. Joseph is in Genesis 50:22, 26; Joshua 24:29 &amp; Judges 2:8. The 110 Males is in Ezra 8:12.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30A99C52" w14:textId="77777777" w:rsidR="00287259" w:rsidRPr="00E834F4" w:rsidRDefault="00287259" w:rsidP="00287259">
      <w:pPr>
        <w:spacing w:line="480" w:lineRule="auto"/>
        <w:jc w:val="center"/>
        <w:rPr>
          <w:b/>
        </w:rPr>
      </w:pPr>
      <w:r w:rsidRPr="00E834F4">
        <w:rPr>
          <w:b/>
        </w:rPr>
        <w:t>THE NUMBER ONE-HUNDRED &amp; ELVEEN CANNOT BE BROKEN</w:t>
      </w:r>
    </w:p>
    <w:p w14:paraId="75DEB301" w14:textId="77777777" w:rsidR="00287259" w:rsidRPr="00E834F4" w:rsidRDefault="00287259" w:rsidP="00287259">
      <w:pPr>
        <w:spacing w:line="480" w:lineRule="auto"/>
        <w:jc w:val="both"/>
      </w:pPr>
      <w:r w:rsidRPr="00E834F4">
        <w:t>The Number 111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B86168F" w14:textId="77777777" w:rsidR="00287259" w:rsidRPr="00E834F4" w:rsidRDefault="00287259" w:rsidP="00287259">
      <w:pPr>
        <w:spacing w:line="480" w:lineRule="auto"/>
        <w:jc w:val="center"/>
        <w:rPr>
          <w:b/>
        </w:rPr>
      </w:pPr>
      <w:r w:rsidRPr="00E834F4">
        <w:rPr>
          <w:b/>
        </w:rPr>
        <w:t>THE NUMBER ONE-HUNDRED &amp; TWELVE CANNOT BE BROKEN</w:t>
      </w:r>
    </w:p>
    <w:p w14:paraId="621C6D0D" w14:textId="77777777" w:rsidR="00287259" w:rsidRPr="00E834F4" w:rsidRDefault="00287259" w:rsidP="00287259">
      <w:pPr>
        <w:spacing w:line="480" w:lineRule="auto"/>
        <w:jc w:val="both"/>
      </w:pPr>
      <w:r w:rsidRPr="00E834F4">
        <w:t>The Number 112 represents the completion &amp; perfection in the Holy Bible. The Chief runs the 112 Brethren is in 1</w:t>
      </w:r>
      <w:r w:rsidRPr="00E834F4">
        <w:rPr>
          <w:vertAlign w:val="superscript"/>
        </w:rPr>
        <w:t>st</w:t>
      </w:r>
      <w:r w:rsidRPr="00E834F4">
        <w:t xml:space="preserve"> Chronicles 15:10. The 112 Children of Jorah is in Ezra 2:18. The 112 Children of Hariph is in Nehemiah 7:24.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7790645C" w14:textId="77777777" w:rsidR="00287259" w:rsidRPr="00E834F4" w:rsidRDefault="00287259" w:rsidP="00287259">
      <w:pPr>
        <w:spacing w:line="480" w:lineRule="auto"/>
        <w:jc w:val="center"/>
        <w:rPr>
          <w:b/>
        </w:rPr>
      </w:pPr>
      <w:r w:rsidRPr="00E834F4">
        <w:rPr>
          <w:b/>
        </w:rPr>
        <w:t>THE NUMBER ONE-HUNDRED &amp; THIRTEEN CANNOT BE BROKEN</w:t>
      </w:r>
    </w:p>
    <w:p w14:paraId="7967190D" w14:textId="77777777" w:rsidR="00287259" w:rsidRPr="00E834F4" w:rsidRDefault="00287259" w:rsidP="00287259">
      <w:pPr>
        <w:spacing w:line="480" w:lineRule="auto"/>
        <w:jc w:val="both"/>
      </w:pPr>
      <w:r w:rsidRPr="00E834F4">
        <w:t>The Number 113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338FCD7" w14:textId="77777777" w:rsidR="00287259" w:rsidRPr="00E834F4" w:rsidRDefault="00287259" w:rsidP="00287259">
      <w:pPr>
        <w:spacing w:line="480" w:lineRule="auto"/>
        <w:jc w:val="center"/>
        <w:rPr>
          <w:b/>
        </w:rPr>
      </w:pPr>
      <w:r w:rsidRPr="00E834F4">
        <w:rPr>
          <w:b/>
        </w:rPr>
        <w:t>THE NUMBER ONE-HUNDRED &amp; FOURTEEN CANNOT BE BROKEN</w:t>
      </w:r>
    </w:p>
    <w:p w14:paraId="3C4873FC" w14:textId="77777777" w:rsidR="00287259" w:rsidRPr="00E834F4" w:rsidRDefault="00287259" w:rsidP="00287259">
      <w:pPr>
        <w:spacing w:line="480" w:lineRule="auto"/>
        <w:jc w:val="both"/>
      </w:pPr>
      <w:r w:rsidRPr="00E834F4">
        <w:t>The Number 114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42966703" w14:textId="77777777" w:rsidR="00287259" w:rsidRPr="00E834F4" w:rsidRDefault="00287259" w:rsidP="00287259">
      <w:pPr>
        <w:spacing w:line="480" w:lineRule="auto"/>
        <w:jc w:val="center"/>
        <w:rPr>
          <w:b/>
        </w:rPr>
      </w:pPr>
      <w:r w:rsidRPr="00E834F4">
        <w:rPr>
          <w:b/>
        </w:rPr>
        <w:t>THE NUMBER ONE-HUNDRED &amp; FIFTEEN CANNOT BE BROKEN</w:t>
      </w:r>
    </w:p>
    <w:p w14:paraId="1EFAAE1E" w14:textId="77777777" w:rsidR="00287259" w:rsidRPr="00E834F4" w:rsidRDefault="00287259" w:rsidP="00287259">
      <w:pPr>
        <w:spacing w:line="480" w:lineRule="auto"/>
        <w:jc w:val="both"/>
      </w:pPr>
      <w:r w:rsidRPr="00E834F4">
        <w:t>The Number 115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11F66814" w14:textId="77777777" w:rsidR="00287259" w:rsidRPr="00E834F4" w:rsidRDefault="00287259" w:rsidP="00287259">
      <w:pPr>
        <w:spacing w:line="480" w:lineRule="auto"/>
        <w:jc w:val="center"/>
        <w:rPr>
          <w:b/>
        </w:rPr>
      </w:pPr>
      <w:r w:rsidRPr="00E834F4">
        <w:rPr>
          <w:b/>
        </w:rPr>
        <w:t>THE NUMBER ONE-HUNDRED &amp; SIXTEEN CANNOT BE BROKEN</w:t>
      </w:r>
    </w:p>
    <w:p w14:paraId="35037D11" w14:textId="77777777" w:rsidR="00287259" w:rsidRPr="00E834F4" w:rsidRDefault="00287259" w:rsidP="00287259">
      <w:pPr>
        <w:spacing w:line="480" w:lineRule="auto"/>
        <w:jc w:val="both"/>
      </w:pPr>
      <w:r w:rsidRPr="00E834F4">
        <w:t>The Number 116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1E1B8AF" w14:textId="77777777" w:rsidR="00287259" w:rsidRPr="00E834F4" w:rsidRDefault="00287259" w:rsidP="00287259">
      <w:pPr>
        <w:spacing w:line="480" w:lineRule="auto"/>
        <w:jc w:val="center"/>
        <w:rPr>
          <w:b/>
        </w:rPr>
      </w:pPr>
      <w:r w:rsidRPr="00E834F4">
        <w:rPr>
          <w:b/>
        </w:rPr>
        <w:t>THE NUMBER ONE-HUNDRED &amp; SEVENTEEN CANNOT BE BROKEN</w:t>
      </w:r>
    </w:p>
    <w:p w14:paraId="2B7704AA" w14:textId="77777777" w:rsidR="00287259" w:rsidRPr="00E834F4" w:rsidRDefault="00287259" w:rsidP="00287259">
      <w:pPr>
        <w:spacing w:line="480" w:lineRule="auto"/>
        <w:jc w:val="both"/>
      </w:pPr>
      <w:r w:rsidRPr="00E834F4">
        <w:t>The Number 117 represents the completion &amp; perfection in the Holy Bible. The Male Estimation of 15 shekels &amp; 10 shekels for the Female is in Leviticus 27:7. The King Uzziah’s 52 Year Sexual Reign is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0FFAC79A" w14:textId="77777777" w:rsidR="00287259" w:rsidRPr="00E834F4" w:rsidRDefault="00287259" w:rsidP="00287259">
      <w:pPr>
        <w:spacing w:line="480" w:lineRule="auto"/>
        <w:jc w:val="center"/>
        <w:rPr>
          <w:b/>
        </w:rPr>
      </w:pPr>
      <w:r w:rsidRPr="00E834F4">
        <w:rPr>
          <w:b/>
        </w:rPr>
        <w:t>THE NUMBER ONE-HUNDRED &amp; EIGHTEEN CANNOT BE BROKEN</w:t>
      </w:r>
    </w:p>
    <w:p w14:paraId="22C80A42" w14:textId="77777777" w:rsidR="00287259" w:rsidRPr="00E834F4" w:rsidRDefault="00287259" w:rsidP="00287259">
      <w:pPr>
        <w:spacing w:line="480" w:lineRule="auto"/>
        <w:jc w:val="both"/>
      </w:pPr>
      <w:r w:rsidRPr="00E834F4">
        <w:t>The Number 118 represents the completion &amp; perfection in the Holy Bible. The Male Estimation of 15 shekels &amp; 10 shekels for the Female is in Leviticus 27:7. The King Uzziah’s 52 Year Sexual Reign is the End of This Kingdom in 2</w:t>
      </w:r>
      <w:r w:rsidRPr="00E834F4">
        <w:rPr>
          <w:vertAlign w:val="superscript"/>
        </w:rPr>
        <w:t>nd</w:t>
      </w:r>
      <w:r w:rsidRPr="00E834F4">
        <w:t xml:space="preserve"> Kings 15:2 &amp; 2</w:t>
      </w:r>
      <w:r w:rsidRPr="00E834F4">
        <w:rPr>
          <w:vertAlign w:val="superscript"/>
        </w:rPr>
        <w:t>nd</w:t>
      </w:r>
      <w:r w:rsidRPr="00E834F4">
        <w:t xml:space="preserve"> Chronicles 26:3.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w:t>
      </w:r>
    </w:p>
    <w:p w14:paraId="6F3E3900" w14:textId="77777777" w:rsidR="00287259" w:rsidRPr="00E834F4" w:rsidRDefault="00287259" w:rsidP="00287259">
      <w:pPr>
        <w:spacing w:line="480" w:lineRule="auto"/>
        <w:jc w:val="center"/>
        <w:rPr>
          <w:b/>
        </w:rPr>
      </w:pPr>
      <w:r w:rsidRPr="00E834F4">
        <w:rPr>
          <w:b/>
        </w:rPr>
        <w:t>THE NUMBER ONE-HUNDRED &amp; NINTEEN CANNOT BE BROKEN</w:t>
      </w:r>
    </w:p>
    <w:p w14:paraId="411DA997" w14:textId="77777777" w:rsidR="00287259" w:rsidRPr="00E834F4" w:rsidRDefault="00287259" w:rsidP="00287259">
      <w:pPr>
        <w:spacing w:line="480" w:lineRule="auto"/>
        <w:jc w:val="both"/>
      </w:pPr>
      <w:r w:rsidRPr="00E834F4">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834F4">
        <w:rPr>
          <w:vertAlign w:val="superscript"/>
        </w:rPr>
        <w:t>nd</w:t>
      </w:r>
      <w:r w:rsidRPr="00E834F4">
        <w:t xml:space="preserve"> Kings 21:1 &amp; 2</w:t>
      </w:r>
      <w:r w:rsidRPr="00E834F4">
        <w:rPr>
          <w:vertAlign w:val="superscript"/>
        </w:rPr>
        <w:t>nd</w:t>
      </w:r>
      <w:r w:rsidRPr="00E834F4">
        <w:t xml:space="preserve"> Chronicles 33:1. The Mountain Kingdom is a 119 in Acts 1:15. </w:t>
      </w:r>
    </w:p>
    <w:p w14:paraId="29FFD19C" w14:textId="77777777" w:rsidR="00287259" w:rsidRPr="00E834F4" w:rsidRDefault="00287259" w:rsidP="00287259">
      <w:pPr>
        <w:spacing w:line="480" w:lineRule="auto"/>
        <w:jc w:val="center"/>
        <w:rPr>
          <w:b/>
        </w:rPr>
      </w:pPr>
      <w:r w:rsidRPr="00E834F4">
        <w:rPr>
          <w:b/>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834F4">
        <w:rPr>
          <w:b/>
          <w:vertAlign w:val="superscript"/>
        </w:rPr>
        <w:t>ND</w:t>
      </w:r>
      <w:r w:rsidRPr="00E834F4">
        <w:rPr>
          <w:b/>
        </w:rPr>
        <w:t xml:space="preserve"> CORINTHIANS 12:1-6)] OF THE FULFILLMENT OF THE PORN SEXUAL LAWS IN LEVITICUS 18:1-30 &amp; DEUTERONOMY 22:13-30. </w:t>
      </w:r>
    </w:p>
    <w:p w14:paraId="561919A6" w14:textId="77777777" w:rsidR="00287259" w:rsidRPr="00E834F4" w:rsidRDefault="00287259" w:rsidP="00287259">
      <w:pPr>
        <w:spacing w:line="480" w:lineRule="auto"/>
        <w:jc w:val="center"/>
        <w:rPr>
          <w:b/>
        </w:rPr>
      </w:pPr>
      <w:r w:rsidRPr="00E834F4">
        <w:rPr>
          <w:b/>
        </w:rPr>
        <w:t>THE NUMBER ONE-HUNDRED &amp; TWENTY CANNOT BE BROKEN IS 360 DEGREES TURNING EVERY WAY BY 3 TIMES GOING ONE MILE GO TWAIN</w:t>
      </w:r>
    </w:p>
    <w:p w14:paraId="1BF9D631" w14:textId="77777777" w:rsidR="00287259" w:rsidRPr="00E834F4" w:rsidRDefault="00287259" w:rsidP="00287259">
      <w:pPr>
        <w:spacing w:line="480" w:lineRule="auto"/>
        <w:jc w:val="both"/>
      </w:pPr>
      <w:r w:rsidRPr="00E834F4">
        <w:t>The Number 120 represents the completion &amp; perfection in the Holy Bible. The 120 Elephants is in 1</w:t>
      </w:r>
      <w:r w:rsidRPr="00E834F4">
        <w:rPr>
          <w:vertAlign w:val="superscript"/>
        </w:rPr>
        <w:t>st</w:t>
      </w:r>
      <w:r w:rsidRPr="00E834F4">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834F4">
        <w:rPr>
          <w:vertAlign w:val="superscript"/>
        </w:rPr>
        <w:t>st</w:t>
      </w:r>
      <w:r w:rsidRPr="00E834F4">
        <w:t xml:space="preserve"> Kings 9:14; 10:10 &amp; 2</w:t>
      </w:r>
      <w:r w:rsidRPr="00E834F4">
        <w:rPr>
          <w:vertAlign w:val="superscript"/>
        </w:rPr>
        <w:t>nd</w:t>
      </w:r>
      <w:r w:rsidRPr="00E834F4">
        <w:t xml:space="preserve"> Chronicles 9:9. The Chief runs the 120 Brethren is in 1</w:t>
      </w:r>
      <w:r w:rsidRPr="00E834F4">
        <w:rPr>
          <w:vertAlign w:val="superscript"/>
        </w:rPr>
        <w:t>st</w:t>
      </w:r>
      <w:r w:rsidRPr="00E834F4">
        <w:t xml:space="preserve"> Chronicles 15:5. The House is in 2</w:t>
      </w:r>
      <w:r w:rsidRPr="00E834F4">
        <w:rPr>
          <w:vertAlign w:val="superscript"/>
        </w:rPr>
        <w:t>nd</w:t>
      </w:r>
      <w:r w:rsidRPr="00E834F4">
        <w:t xml:space="preserve"> Chronicles 3:4. The 120 Musicians as Priests is in 2</w:t>
      </w:r>
      <w:r w:rsidRPr="00E834F4">
        <w:rPr>
          <w:vertAlign w:val="superscript"/>
        </w:rPr>
        <w:t>nd</w:t>
      </w:r>
      <w:r w:rsidRPr="00E834F4">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834F4">
        <w:rPr>
          <w:vertAlign w:val="superscript"/>
        </w:rPr>
        <w:t>nd</w:t>
      </w:r>
      <w:r w:rsidRPr="00E834F4">
        <w:t xml:space="preserve"> Kings 21:1 &amp; 2</w:t>
      </w:r>
      <w:r w:rsidRPr="00E834F4">
        <w:rPr>
          <w:vertAlign w:val="superscript"/>
        </w:rPr>
        <w:t>nd</w:t>
      </w:r>
      <w:r w:rsidRPr="00E834F4">
        <w:t xml:space="preserve"> Chronicles 33:1. The Mountain Kingdom is about a 120 in Acts 1:15. </w:t>
      </w:r>
    </w:p>
    <w:p w14:paraId="5A9AC3F5" w14:textId="77777777" w:rsidR="00287259" w:rsidRPr="00E834F4" w:rsidRDefault="00287259" w:rsidP="00287259">
      <w:pPr>
        <w:spacing w:line="480" w:lineRule="auto"/>
        <w:jc w:val="center"/>
        <w:rPr>
          <w:b/>
        </w:rPr>
      </w:pPr>
      <w:r w:rsidRPr="00E834F4">
        <w:rPr>
          <w:b/>
        </w:rPr>
        <w:t>THE BROKEN NUMBERS</w:t>
      </w:r>
    </w:p>
    <w:p w14:paraId="7E5C63A5" w14:textId="77777777" w:rsidR="00287259" w:rsidRPr="00E834F4" w:rsidRDefault="00287259" w:rsidP="00287259">
      <w:pPr>
        <w:spacing w:line="480" w:lineRule="auto"/>
        <w:jc w:val="center"/>
      </w:pPr>
      <w:r w:rsidRPr="00E834F4">
        <w:rPr>
          <w:b/>
        </w:rPr>
        <w:t>THE NUMBER ONE-HUNDRED &amp; TWENTY ONE CAN BE BROKEN BY THE SEXUALITY OF MAN IN GENESIS 6:3</w:t>
      </w:r>
    </w:p>
    <w:p w14:paraId="3967A262" w14:textId="77777777" w:rsidR="00287259" w:rsidRPr="00E834F4" w:rsidRDefault="00287259" w:rsidP="00287259">
      <w:pPr>
        <w:spacing w:line="480" w:lineRule="auto"/>
        <w:jc w:val="both"/>
      </w:pPr>
      <w:r w:rsidRPr="00E834F4">
        <w:t>The Wickedness of Adam concerning the Number 121 is in Genesis 6:3.</w:t>
      </w:r>
    </w:p>
    <w:p w14:paraId="57CD63BD" w14:textId="77777777" w:rsidR="00287259" w:rsidRPr="00E834F4" w:rsidRDefault="00287259" w:rsidP="00287259">
      <w:pPr>
        <w:spacing w:line="480" w:lineRule="auto"/>
        <w:jc w:val="center"/>
        <w:rPr>
          <w:b/>
        </w:rPr>
      </w:pPr>
      <w:r w:rsidRPr="00E834F4">
        <w:rPr>
          <w:b/>
        </w:rPr>
        <w:t>THE NUMBER ONE-HUNDRED &amp; TWENTY TWO CAN BE BROKEN</w:t>
      </w:r>
      <w:r w:rsidRPr="00E834F4">
        <w:t xml:space="preserve"> </w:t>
      </w:r>
      <w:r w:rsidRPr="00E834F4">
        <w:rPr>
          <w:b/>
        </w:rPr>
        <w:t>BY THE SEXUALITY OF MAN IN GENESIS 6:3</w:t>
      </w:r>
    </w:p>
    <w:p w14:paraId="7D783734" w14:textId="77777777" w:rsidR="00287259" w:rsidRPr="00E834F4" w:rsidRDefault="00287259" w:rsidP="00287259">
      <w:pPr>
        <w:spacing w:line="480" w:lineRule="auto"/>
        <w:jc w:val="both"/>
      </w:pPr>
      <w:r w:rsidRPr="00E834F4">
        <w:t>The Wickedness of Adam concerning the Number 122 is in Genesis 6:3. The 122 Children of Macalon is in 1</w:t>
      </w:r>
      <w:r w:rsidRPr="00E834F4">
        <w:rPr>
          <w:vertAlign w:val="superscript"/>
        </w:rPr>
        <w:t>st</w:t>
      </w:r>
      <w:r w:rsidRPr="00E834F4">
        <w:t xml:space="preserve"> Esdras 5:21. The 122 Men of Michmas is in Ezra 2:27 &amp; Nehemiah 7:31. </w:t>
      </w:r>
    </w:p>
    <w:p w14:paraId="07EAB52A" w14:textId="77777777" w:rsidR="00287259" w:rsidRPr="00E834F4" w:rsidRDefault="00287259" w:rsidP="00287259">
      <w:pPr>
        <w:spacing w:line="480" w:lineRule="auto"/>
        <w:jc w:val="center"/>
        <w:rPr>
          <w:b/>
        </w:rPr>
      </w:pPr>
      <w:r w:rsidRPr="00E834F4">
        <w:rPr>
          <w:b/>
        </w:rPr>
        <w:t>THE NUMBER ONE-HUNDRED &amp; TWENTY THREE CAN BE BROKEN</w:t>
      </w:r>
      <w:r w:rsidRPr="00E834F4">
        <w:t xml:space="preserve"> </w:t>
      </w:r>
      <w:r w:rsidRPr="00E834F4">
        <w:rPr>
          <w:b/>
        </w:rPr>
        <w:t>BY THE SEXUALITY OF MAN IN GENESIS 6:3</w:t>
      </w:r>
    </w:p>
    <w:p w14:paraId="5234B5B1" w14:textId="77777777" w:rsidR="00287259" w:rsidRPr="00E834F4" w:rsidRDefault="00287259" w:rsidP="00287259">
      <w:pPr>
        <w:spacing w:line="480" w:lineRule="auto"/>
        <w:jc w:val="both"/>
      </w:pPr>
      <w:r w:rsidRPr="00E834F4">
        <w:t>The Wickedness of Adam concerning the Number 123 is in Genesis 6:3. The 123 Sons of Bethlomon is in 1</w:t>
      </w:r>
      <w:r w:rsidRPr="00E834F4">
        <w:rPr>
          <w:vertAlign w:val="superscript"/>
        </w:rPr>
        <w:t>st</w:t>
      </w:r>
      <w:r w:rsidRPr="00E834F4">
        <w:t xml:space="preserve"> Esdras 5:17. The 123 years old is the Death of Aaron is in Numbers 33:39. The 123 Children of Beth-lehem is in Ezra 2:21. The 123 Children of Beth-el &amp; Ai is in Nehemiah 7:32.   </w:t>
      </w:r>
    </w:p>
    <w:p w14:paraId="4B2B324C" w14:textId="77777777" w:rsidR="00287259" w:rsidRPr="00E834F4" w:rsidRDefault="00287259" w:rsidP="00287259">
      <w:pPr>
        <w:spacing w:line="480" w:lineRule="auto"/>
        <w:jc w:val="center"/>
        <w:rPr>
          <w:b/>
        </w:rPr>
      </w:pPr>
      <w:r w:rsidRPr="00E834F4">
        <w:rPr>
          <w:b/>
        </w:rPr>
        <w:t>THE NUMBER ONE-HUNDRED &amp; TWENTY FOUR CAN BE BROKEN</w:t>
      </w:r>
      <w:r w:rsidRPr="00E834F4">
        <w:t xml:space="preserve"> </w:t>
      </w:r>
      <w:r w:rsidRPr="00E834F4">
        <w:rPr>
          <w:b/>
        </w:rPr>
        <w:t>BY THE SEXUALITY OF MAN IN GENESIS 6:3</w:t>
      </w:r>
    </w:p>
    <w:p w14:paraId="53357622" w14:textId="77777777" w:rsidR="00287259" w:rsidRPr="00E834F4" w:rsidRDefault="00287259" w:rsidP="00287259">
      <w:pPr>
        <w:spacing w:line="480" w:lineRule="auto"/>
        <w:jc w:val="both"/>
      </w:pPr>
      <w:r w:rsidRPr="00E834F4">
        <w:t>The Wickedness of Adam concerning the Number 124 is in Genesis 6:3.</w:t>
      </w:r>
    </w:p>
    <w:p w14:paraId="4501DF1A" w14:textId="77777777" w:rsidR="00287259" w:rsidRPr="00E834F4" w:rsidRDefault="00287259" w:rsidP="00287259">
      <w:pPr>
        <w:spacing w:line="480" w:lineRule="auto"/>
        <w:jc w:val="center"/>
        <w:rPr>
          <w:b/>
        </w:rPr>
      </w:pPr>
      <w:r w:rsidRPr="00E834F4">
        <w:rPr>
          <w:b/>
        </w:rPr>
        <w:t>THE NUMBER ONE-HUNDRED &amp; TWENTY FIVE CAN BE BROKEN</w:t>
      </w:r>
      <w:r w:rsidRPr="00E834F4">
        <w:t xml:space="preserve"> </w:t>
      </w:r>
      <w:r w:rsidRPr="00E834F4">
        <w:rPr>
          <w:b/>
        </w:rPr>
        <w:t>BY THE SEXUALITY OF MAN IN GENESIS 6:3</w:t>
      </w:r>
    </w:p>
    <w:p w14:paraId="73D8BFBC" w14:textId="77777777" w:rsidR="00287259" w:rsidRPr="00E834F4" w:rsidRDefault="00287259" w:rsidP="00287259">
      <w:pPr>
        <w:spacing w:line="480" w:lineRule="auto"/>
        <w:jc w:val="both"/>
      </w:pPr>
      <w:r w:rsidRPr="00E834F4">
        <w:t>The Wickedness of Adam concerning the Number 125 is in Genesis 6:3.</w:t>
      </w:r>
    </w:p>
    <w:p w14:paraId="5D408096" w14:textId="77777777" w:rsidR="00287259" w:rsidRPr="00E834F4" w:rsidRDefault="00287259" w:rsidP="00287259">
      <w:pPr>
        <w:spacing w:line="480" w:lineRule="auto"/>
        <w:jc w:val="center"/>
        <w:rPr>
          <w:b/>
        </w:rPr>
      </w:pPr>
      <w:r w:rsidRPr="00E834F4">
        <w:rPr>
          <w:b/>
        </w:rPr>
        <w:t>THE NUMBER ONE-HUNDRED &amp; TWENTY SIX CAN BE BROKEN</w:t>
      </w:r>
      <w:r w:rsidRPr="00E834F4">
        <w:t xml:space="preserve"> </w:t>
      </w:r>
      <w:r w:rsidRPr="00E834F4">
        <w:rPr>
          <w:b/>
        </w:rPr>
        <w:t>BY THE SEXUALITY OF MAN IN GENESIS 6:3</w:t>
      </w:r>
    </w:p>
    <w:p w14:paraId="0E91ECE9" w14:textId="77777777" w:rsidR="00287259" w:rsidRPr="00E834F4" w:rsidRDefault="00287259" w:rsidP="00287259">
      <w:pPr>
        <w:spacing w:line="480" w:lineRule="auto"/>
        <w:jc w:val="both"/>
      </w:pPr>
      <w:r w:rsidRPr="00E834F4">
        <w:t>The Wickedness of Adam concerning the Number 126 is in Genesis 6:3.</w:t>
      </w:r>
    </w:p>
    <w:p w14:paraId="0F3A6823" w14:textId="77777777" w:rsidR="00287259" w:rsidRPr="00E834F4" w:rsidRDefault="00287259" w:rsidP="00287259">
      <w:pPr>
        <w:spacing w:line="480" w:lineRule="auto"/>
        <w:jc w:val="center"/>
        <w:rPr>
          <w:b/>
        </w:rPr>
      </w:pPr>
      <w:r w:rsidRPr="00E834F4">
        <w:rPr>
          <w:b/>
        </w:rPr>
        <w:t>THE NUMBER ONE-HUNDRED &amp; TWENTY SEVEN CAN BE BROKEN</w:t>
      </w:r>
      <w:r w:rsidRPr="00E834F4">
        <w:t xml:space="preserve"> </w:t>
      </w:r>
      <w:r w:rsidRPr="00E834F4">
        <w:rPr>
          <w:b/>
        </w:rPr>
        <w:t>BY THE SEXUALITY OF MAN IN GENESIS 6:3</w:t>
      </w:r>
    </w:p>
    <w:p w14:paraId="4EB9B0C0" w14:textId="77777777" w:rsidR="00287259" w:rsidRPr="00E834F4" w:rsidRDefault="00287259" w:rsidP="00287259">
      <w:pPr>
        <w:spacing w:line="480" w:lineRule="auto"/>
        <w:jc w:val="both"/>
      </w:pPr>
      <w:r w:rsidRPr="00E834F4">
        <w:t>The Wickedness of Adam concerning the Number 127 is in Genesis 6:3. The 127 Provinces is in 1</w:t>
      </w:r>
      <w:r w:rsidRPr="00E834F4">
        <w:rPr>
          <w:vertAlign w:val="superscript"/>
        </w:rPr>
        <w:t>st</w:t>
      </w:r>
      <w:r w:rsidRPr="00E834F4">
        <w:t xml:space="preserve"> Esdras 3:2 &amp; Esther 13:1; 16:1 [MT] &amp; Esther 1:1; 8:9; 9:30. The 127 Year Old Man is in Tobit 14:14. The 127 years is the Life of Sarah is in Genesis 23:1.  </w:t>
      </w:r>
    </w:p>
    <w:p w14:paraId="44BE8BC5" w14:textId="77777777" w:rsidR="00287259" w:rsidRPr="00E834F4" w:rsidRDefault="00287259" w:rsidP="00287259">
      <w:pPr>
        <w:spacing w:line="480" w:lineRule="auto"/>
        <w:jc w:val="center"/>
        <w:rPr>
          <w:b/>
        </w:rPr>
      </w:pPr>
      <w:r w:rsidRPr="00E834F4">
        <w:rPr>
          <w:b/>
        </w:rPr>
        <w:t>THE NUMBER ONE-HUNDRED &amp; TWENTY EIGHT CAN BE BROKEN</w:t>
      </w:r>
      <w:r w:rsidRPr="00E834F4">
        <w:t xml:space="preserve"> </w:t>
      </w:r>
      <w:r w:rsidRPr="00E834F4">
        <w:rPr>
          <w:b/>
        </w:rPr>
        <w:t>BY THE SEXUALITY OF MAN IN GENESIS 6:3</w:t>
      </w:r>
    </w:p>
    <w:p w14:paraId="5D04CC1F" w14:textId="77777777" w:rsidR="00287259" w:rsidRPr="00E834F4" w:rsidRDefault="00287259" w:rsidP="00287259">
      <w:pPr>
        <w:spacing w:line="480" w:lineRule="auto"/>
        <w:jc w:val="both"/>
      </w:pPr>
      <w:r w:rsidRPr="00E834F4">
        <w:t>The Wickedness of Adam concerning the Number 128 is in Genesis 6:3. The 128 Mighty Men of Valor is in Nehemiah 11:14. The 128 Holy Singers as the Sons of Asaph is in 1</w:t>
      </w:r>
      <w:r w:rsidRPr="00E834F4">
        <w:rPr>
          <w:vertAlign w:val="superscript"/>
        </w:rPr>
        <w:t>st</w:t>
      </w:r>
      <w:r w:rsidRPr="00E834F4">
        <w:t xml:space="preserve"> Esdras 5:27 &amp; Ezra 2:41. The 128 Men of Anathoth is in Ezra 2:23 &amp; Nehemiah 7:27.  </w:t>
      </w:r>
    </w:p>
    <w:p w14:paraId="1C17AD03" w14:textId="77777777" w:rsidR="00287259" w:rsidRPr="00E834F4" w:rsidRDefault="00287259" w:rsidP="00287259">
      <w:pPr>
        <w:spacing w:line="480" w:lineRule="auto"/>
        <w:jc w:val="center"/>
        <w:rPr>
          <w:b/>
        </w:rPr>
      </w:pPr>
      <w:r w:rsidRPr="00E834F4">
        <w:rPr>
          <w:b/>
        </w:rPr>
        <w:t>THE NUMBER ONE-HUNDRED &amp; TWENTY NINE CAN BE BROKEN</w:t>
      </w:r>
      <w:r w:rsidRPr="00E834F4">
        <w:t xml:space="preserve"> </w:t>
      </w:r>
      <w:r w:rsidRPr="00E834F4">
        <w:rPr>
          <w:b/>
        </w:rPr>
        <w:t>BY THE SEXUALITY OF MAN IN GENESIS 6:3</w:t>
      </w:r>
    </w:p>
    <w:p w14:paraId="53550735" w14:textId="77777777" w:rsidR="00287259" w:rsidRPr="00E834F4" w:rsidRDefault="00287259" w:rsidP="00287259">
      <w:pPr>
        <w:spacing w:line="480" w:lineRule="auto"/>
        <w:jc w:val="both"/>
      </w:pPr>
      <w:r w:rsidRPr="00E834F4">
        <w:t>The Wickedness of Adam concerning the Number 129 is in Genesis 6:3.</w:t>
      </w:r>
    </w:p>
    <w:p w14:paraId="00026229" w14:textId="77777777" w:rsidR="00287259" w:rsidRPr="00E834F4" w:rsidRDefault="00287259" w:rsidP="00287259">
      <w:pPr>
        <w:spacing w:line="480" w:lineRule="auto"/>
        <w:jc w:val="center"/>
        <w:rPr>
          <w:b/>
        </w:rPr>
      </w:pPr>
      <w:r w:rsidRPr="00E834F4">
        <w:rPr>
          <w:b/>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14:paraId="767C7391" w14:textId="77777777" w:rsidR="00287259" w:rsidRPr="00E834F4" w:rsidRDefault="00287259" w:rsidP="00287259">
      <w:pPr>
        <w:spacing w:line="480" w:lineRule="auto"/>
        <w:jc w:val="both"/>
      </w:pPr>
      <w:r w:rsidRPr="00E834F4">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834F4">
        <w:rPr>
          <w:vertAlign w:val="superscript"/>
        </w:rPr>
        <w:t>st</w:t>
      </w:r>
      <w:r w:rsidRPr="00E834F4">
        <w:t xml:space="preserve"> Chronicles 15:7. The 130 year Old Man is in 2</w:t>
      </w:r>
      <w:r w:rsidRPr="00E834F4">
        <w:rPr>
          <w:vertAlign w:val="superscript"/>
        </w:rPr>
        <w:t>nd</w:t>
      </w:r>
      <w:r w:rsidRPr="00E834F4">
        <w:t xml:space="preserve"> Chronicles 24:15. </w:t>
      </w:r>
    </w:p>
    <w:p w14:paraId="1F6A761E" w14:textId="77777777" w:rsidR="00287259" w:rsidRPr="00E834F4" w:rsidRDefault="00287259" w:rsidP="00287259">
      <w:pPr>
        <w:spacing w:line="480" w:lineRule="auto"/>
        <w:jc w:val="center"/>
        <w:rPr>
          <w:b/>
        </w:rPr>
      </w:pPr>
      <w:r w:rsidRPr="00E834F4">
        <w:rPr>
          <w:b/>
        </w:rPr>
        <w:t>THE NUMBER ONE-HUNDRED &amp; THIRTY ONE CAN BE BROKEN</w:t>
      </w:r>
      <w:r w:rsidRPr="00E834F4">
        <w:t xml:space="preserve"> </w:t>
      </w:r>
      <w:r w:rsidRPr="00E834F4">
        <w:rPr>
          <w:b/>
        </w:rPr>
        <w:t>BY THE IGNORANCE OF MAN IN JOB CHAPTERS 38-42</w:t>
      </w:r>
    </w:p>
    <w:p w14:paraId="524228A6" w14:textId="77777777" w:rsidR="00287259" w:rsidRPr="00E834F4" w:rsidRDefault="00287259" w:rsidP="00287259">
      <w:pPr>
        <w:spacing w:line="480" w:lineRule="auto"/>
        <w:jc w:val="both"/>
      </w:pPr>
      <w:r w:rsidRPr="00E834F4">
        <w:t>The Ignorance of Job concerning the Number 131 is in Job chapters 38:1-42:17.</w:t>
      </w:r>
    </w:p>
    <w:p w14:paraId="4F1E5AA5" w14:textId="77777777" w:rsidR="00287259" w:rsidRPr="00E834F4" w:rsidRDefault="00287259" w:rsidP="00287259">
      <w:pPr>
        <w:spacing w:line="480" w:lineRule="auto"/>
        <w:jc w:val="center"/>
        <w:rPr>
          <w:b/>
        </w:rPr>
      </w:pPr>
      <w:r w:rsidRPr="00E834F4">
        <w:rPr>
          <w:b/>
        </w:rPr>
        <w:t>THE NUMBER ONE-HUNDRED &amp; THIRTY TWO CAN BE BROKEN</w:t>
      </w:r>
      <w:r w:rsidRPr="00E834F4">
        <w:t xml:space="preserve"> </w:t>
      </w:r>
      <w:r w:rsidRPr="00E834F4">
        <w:rPr>
          <w:b/>
        </w:rPr>
        <w:t>BY THE IGNORANCE OF MAN IN JOB CHAPTERS 38-42</w:t>
      </w:r>
    </w:p>
    <w:p w14:paraId="5A884CD3" w14:textId="77777777" w:rsidR="00287259" w:rsidRPr="00E834F4" w:rsidRDefault="00287259" w:rsidP="00287259">
      <w:pPr>
        <w:spacing w:line="480" w:lineRule="auto"/>
        <w:jc w:val="both"/>
      </w:pPr>
      <w:r w:rsidRPr="00E834F4">
        <w:t>The Ignorance of Job concerning the Number 132 is in Job chapters 38:1-42:17.</w:t>
      </w:r>
    </w:p>
    <w:p w14:paraId="39F80F2C" w14:textId="77777777" w:rsidR="00287259" w:rsidRPr="00E834F4" w:rsidRDefault="00287259" w:rsidP="00287259">
      <w:pPr>
        <w:spacing w:line="480" w:lineRule="auto"/>
        <w:jc w:val="center"/>
        <w:rPr>
          <w:b/>
        </w:rPr>
      </w:pPr>
      <w:r w:rsidRPr="00E834F4">
        <w:rPr>
          <w:b/>
        </w:rPr>
        <w:t>THE NUMBER ONE-HUNDRED &amp; THIRTY THREE CAN BE BROKEN</w:t>
      </w:r>
      <w:r w:rsidRPr="00E834F4">
        <w:t xml:space="preserve"> </w:t>
      </w:r>
      <w:r w:rsidRPr="00E834F4">
        <w:rPr>
          <w:b/>
        </w:rPr>
        <w:t>BY THE IGNORANCE OF MAN IN JOB CHAPTERS 38-42</w:t>
      </w:r>
    </w:p>
    <w:p w14:paraId="7C6AE0A0" w14:textId="77777777" w:rsidR="00287259" w:rsidRPr="00E834F4" w:rsidRDefault="00287259" w:rsidP="00287259">
      <w:pPr>
        <w:spacing w:line="480" w:lineRule="auto"/>
        <w:jc w:val="both"/>
      </w:pPr>
      <w:r w:rsidRPr="00E834F4">
        <w:t xml:space="preserve">The Ignorance of Job concerning the Number 133 is in Job chapters 38:1-42:17. The 133 years is the Life of Kohath is in Exodus 6:18. </w:t>
      </w:r>
    </w:p>
    <w:p w14:paraId="2B384B91" w14:textId="77777777" w:rsidR="00287259" w:rsidRPr="00E834F4" w:rsidRDefault="00287259" w:rsidP="00287259">
      <w:pPr>
        <w:spacing w:line="480" w:lineRule="auto"/>
        <w:jc w:val="center"/>
        <w:rPr>
          <w:b/>
        </w:rPr>
      </w:pPr>
      <w:r w:rsidRPr="00E834F4">
        <w:rPr>
          <w:b/>
        </w:rPr>
        <w:t>THE NUMBER ONE-HUNDRED &amp; THIRTY FOUR CAN BE BROKEN</w:t>
      </w:r>
      <w:r w:rsidRPr="00E834F4">
        <w:t xml:space="preserve"> </w:t>
      </w:r>
      <w:r w:rsidRPr="00E834F4">
        <w:rPr>
          <w:b/>
        </w:rPr>
        <w:t>BY THE IGNORANCE OF MAN IN JOB CHAPTERS 38-42</w:t>
      </w:r>
    </w:p>
    <w:p w14:paraId="29B7D3D1" w14:textId="77777777" w:rsidR="00287259" w:rsidRPr="00E834F4" w:rsidRDefault="00287259" w:rsidP="00287259">
      <w:pPr>
        <w:spacing w:line="480" w:lineRule="auto"/>
        <w:jc w:val="both"/>
      </w:pPr>
      <w:r w:rsidRPr="00E834F4">
        <w:t>The Ignorance of Job concerning the Number 134 is in Job chapters 38:1-42:17.</w:t>
      </w:r>
    </w:p>
    <w:p w14:paraId="0C45C01C" w14:textId="77777777" w:rsidR="00287259" w:rsidRPr="00E834F4" w:rsidRDefault="00287259" w:rsidP="00287259">
      <w:pPr>
        <w:spacing w:line="480" w:lineRule="auto"/>
        <w:jc w:val="center"/>
        <w:rPr>
          <w:b/>
        </w:rPr>
      </w:pPr>
      <w:r w:rsidRPr="00E834F4">
        <w:rPr>
          <w:b/>
        </w:rPr>
        <w:t>THE NUMBER ONE-HUNDRED &amp; THIRTY FIVE CAN BE BROKEN</w:t>
      </w:r>
      <w:r w:rsidRPr="00E834F4">
        <w:t xml:space="preserve"> </w:t>
      </w:r>
      <w:r w:rsidRPr="00E834F4">
        <w:rPr>
          <w:b/>
        </w:rPr>
        <w:t>BY THE IGNORANCE OF MAN IN JOB CHAPTERS 38-42</w:t>
      </w:r>
    </w:p>
    <w:p w14:paraId="6AE7BB13" w14:textId="77777777" w:rsidR="00287259" w:rsidRPr="00E834F4" w:rsidRDefault="00287259" w:rsidP="00287259">
      <w:pPr>
        <w:spacing w:line="480" w:lineRule="auto"/>
        <w:jc w:val="both"/>
      </w:pPr>
      <w:r w:rsidRPr="00E834F4">
        <w:t>The Ignorance of Job concerning the Number 135 is in Job chapters 38:1-42:17.</w:t>
      </w:r>
    </w:p>
    <w:p w14:paraId="5700BDFD" w14:textId="77777777" w:rsidR="00287259" w:rsidRPr="00E834F4" w:rsidRDefault="00287259" w:rsidP="00287259">
      <w:pPr>
        <w:spacing w:line="480" w:lineRule="auto"/>
        <w:jc w:val="center"/>
        <w:rPr>
          <w:b/>
        </w:rPr>
      </w:pPr>
      <w:r w:rsidRPr="00E834F4">
        <w:rPr>
          <w:b/>
        </w:rPr>
        <w:t>THE NUMBER ONE-HUNDRED &amp; THIRTY SIX CAN BE BROKEN</w:t>
      </w:r>
      <w:r w:rsidRPr="00E834F4">
        <w:t xml:space="preserve"> </w:t>
      </w:r>
      <w:r w:rsidRPr="00E834F4">
        <w:rPr>
          <w:b/>
        </w:rPr>
        <w:t>BY THE IGNORANCE OF MAN IN JOB CHAPTERS 38-42</w:t>
      </w:r>
    </w:p>
    <w:p w14:paraId="528576F0" w14:textId="77777777" w:rsidR="00287259" w:rsidRPr="00E834F4" w:rsidRDefault="00287259" w:rsidP="00287259">
      <w:pPr>
        <w:spacing w:line="480" w:lineRule="auto"/>
        <w:jc w:val="both"/>
      </w:pPr>
      <w:r w:rsidRPr="00E834F4">
        <w:t>The Ignorance of Job concerning the Number 136 is in Job chapters 38:1-42:17.</w:t>
      </w:r>
    </w:p>
    <w:p w14:paraId="6530C1D5" w14:textId="77777777" w:rsidR="00287259" w:rsidRPr="00E834F4" w:rsidRDefault="00287259" w:rsidP="00287259">
      <w:pPr>
        <w:spacing w:line="480" w:lineRule="auto"/>
        <w:jc w:val="center"/>
        <w:rPr>
          <w:b/>
        </w:rPr>
      </w:pPr>
      <w:r w:rsidRPr="00E834F4">
        <w:rPr>
          <w:b/>
        </w:rPr>
        <w:t>THE NUMBER ONE-HUNDRED &amp; THIRTY SEVEN CAN BE BROKEN</w:t>
      </w:r>
      <w:r w:rsidRPr="00E834F4">
        <w:t xml:space="preserve"> </w:t>
      </w:r>
      <w:r w:rsidRPr="00E834F4">
        <w:rPr>
          <w:b/>
        </w:rPr>
        <w:t>BY THE IGNORANCE OF MAN IN JOB CHAPTERS 38-42</w:t>
      </w:r>
    </w:p>
    <w:p w14:paraId="1A88F0C2" w14:textId="77777777" w:rsidR="00287259" w:rsidRPr="00E834F4" w:rsidRDefault="00287259" w:rsidP="00287259">
      <w:pPr>
        <w:spacing w:line="480" w:lineRule="auto"/>
        <w:jc w:val="both"/>
      </w:pPr>
      <w:r w:rsidRPr="00E834F4">
        <w:t>The Ignorance of Job concerning the Number 137 is in Job chapters 38:1-42:17. The Greek Kingdom of 137 years is in 1</w:t>
      </w:r>
      <w:r w:rsidRPr="00E834F4">
        <w:rPr>
          <w:vertAlign w:val="superscript"/>
        </w:rPr>
        <w:t>st</w:t>
      </w:r>
      <w:r w:rsidRPr="00E834F4">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14:paraId="1288F6EE" w14:textId="77777777" w:rsidR="00287259" w:rsidRPr="00E834F4" w:rsidRDefault="00287259" w:rsidP="00287259">
      <w:pPr>
        <w:spacing w:line="480" w:lineRule="auto"/>
        <w:jc w:val="center"/>
        <w:rPr>
          <w:b/>
        </w:rPr>
      </w:pPr>
      <w:r w:rsidRPr="00E834F4">
        <w:rPr>
          <w:b/>
        </w:rPr>
        <w:t>THE NUMBER ONE-HUNDRED &amp; THIRTY EIGHT CAN BE BROKEN</w:t>
      </w:r>
      <w:r w:rsidRPr="00E834F4">
        <w:t xml:space="preserve"> </w:t>
      </w:r>
      <w:r w:rsidRPr="00E834F4">
        <w:rPr>
          <w:b/>
        </w:rPr>
        <w:t>BY THE IGNORANCE OF MAN IN JOB CHAPTERS 38-42</w:t>
      </w:r>
    </w:p>
    <w:p w14:paraId="2B75C1A2" w14:textId="77777777" w:rsidR="00287259" w:rsidRPr="00E834F4" w:rsidRDefault="00287259" w:rsidP="00287259">
      <w:pPr>
        <w:spacing w:line="480" w:lineRule="auto"/>
        <w:jc w:val="both"/>
      </w:pPr>
      <w:r w:rsidRPr="00E834F4">
        <w:t xml:space="preserve">The Ignorance of Job concerning the Number 138 is in Job chapters 38:1-42:17. The 138 Porters is in Nehemiah 7:45.  </w:t>
      </w:r>
    </w:p>
    <w:p w14:paraId="5F922E07" w14:textId="77777777" w:rsidR="00287259" w:rsidRPr="00E834F4" w:rsidRDefault="00287259" w:rsidP="00287259">
      <w:pPr>
        <w:spacing w:line="480" w:lineRule="auto"/>
        <w:jc w:val="center"/>
        <w:rPr>
          <w:b/>
        </w:rPr>
      </w:pPr>
      <w:r w:rsidRPr="00E834F4">
        <w:rPr>
          <w:b/>
        </w:rPr>
        <w:t>THE NUMBER ONE-HUNDRED &amp; THIRTY NINE CAN BE BROKEN</w:t>
      </w:r>
      <w:r w:rsidRPr="00E834F4">
        <w:t xml:space="preserve"> </w:t>
      </w:r>
      <w:r w:rsidRPr="00E834F4">
        <w:rPr>
          <w:b/>
        </w:rPr>
        <w:t>BY THE IGNORANCE OF MAN IN JOB CHAPTERS 38-42</w:t>
      </w:r>
    </w:p>
    <w:p w14:paraId="05FCBC01" w14:textId="77777777" w:rsidR="00287259" w:rsidRPr="00E834F4" w:rsidRDefault="00287259" w:rsidP="00287259">
      <w:pPr>
        <w:spacing w:line="480" w:lineRule="auto"/>
        <w:jc w:val="both"/>
      </w:pPr>
      <w:r w:rsidRPr="00E834F4">
        <w:t>The Ignorance of Job concerning the Number 139 is in Job chapters 38:1-42:17. The 139 Porters as Sons is in 1</w:t>
      </w:r>
      <w:r w:rsidRPr="00E834F4">
        <w:rPr>
          <w:vertAlign w:val="superscript"/>
        </w:rPr>
        <w:t>st</w:t>
      </w:r>
      <w:r w:rsidRPr="00E834F4">
        <w:t xml:space="preserve"> Esdras 5:28. The 139 Children of the Porters is in Ezra 2:42.    </w:t>
      </w:r>
    </w:p>
    <w:p w14:paraId="4BC536B3" w14:textId="77777777" w:rsidR="00287259" w:rsidRPr="00E834F4" w:rsidRDefault="00287259" w:rsidP="00287259">
      <w:pPr>
        <w:spacing w:line="480" w:lineRule="auto"/>
        <w:jc w:val="center"/>
        <w:rPr>
          <w:b/>
        </w:rPr>
      </w:pPr>
      <w:r w:rsidRPr="00E834F4">
        <w:rPr>
          <w:b/>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14:paraId="67D03DAD" w14:textId="77777777" w:rsidR="00287259" w:rsidRPr="00E834F4" w:rsidRDefault="00287259" w:rsidP="00287259">
      <w:pPr>
        <w:spacing w:line="480" w:lineRule="auto"/>
        <w:jc w:val="both"/>
      </w:pPr>
      <w:r w:rsidRPr="00E834F4">
        <w:t>The Number 140 represents the completion &amp; perfection in the Holy Bible. The Death of Job concerning 140 years is in Job 42:16.</w:t>
      </w:r>
    </w:p>
    <w:p w14:paraId="3ADB0F15" w14:textId="77777777" w:rsidR="00287259" w:rsidRPr="00E834F4" w:rsidRDefault="00287259" w:rsidP="00287259">
      <w:pPr>
        <w:spacing w:line="480" w:lineRule="auto"/>
        <w:jc w:val="center"/>
        <w:rPr>
          <w:b/>
        </w:rPr>
      </w:pPr>
      <w:r w:rsidRPr="00E834F4">
        <w:rPr>
          <w:b/>
        </w:rPr>
        <w:t>THE COMPLETE NUMBERS AFTER ADAM’S SEXUALITY &amp; JOB’S IGNORANCE</w:t>
      </w:r>
    </w:p>
    <w:p w14:paraId="00DE6E6D" w14:textId="77777777" w:rsidR="00287259" w:rsidRPr="00E834F4" w:rsidRDefault="00287259" w:rsidP="00287259">
      <w:pPr>
        <w:spacing w:line="480" w:lineRule="auto"/>
        <w:jc w:val="center"/>
        <w:rPr>
          <w:b/>
        </w:rPr>
      </w:pPr>
      <w:r w:rsidRPr="00E834F4">
        <w:rPr>
          <w:b/>
        </w:rPr>
        <w:t xml:space="preserve">THE NUMBER ONE HUNDRED &amp; FORTY THREE  </w:t>
      </w:r>
    </w:p>
    <w:p w14:paraId="703EFE3F" w14:textId="77777777" w:rsidR="00287259" w:rsidRPr="00E834F4" w:rsidRDefault="00287259" w:rsidP="00287259">
      <w:pPr>
        <w:spacing w:line="480" w:lineRule="auto"/>
      </w:pPr>
      <w:r w:rsidRPr="00E834F4">
        <w:t>The Number 143 represents the completion &amp; perfection in the Holy Bible. The 143</w:t>
      </w:r>
      <w:r w:rsidRPr="00E834F4">
        <w:rPr>
          <w:vertAlign w:val="superscript"/>
        </w:rPr>
        <w:t>rd</w:t>
      </w:r>
      <w:r w:rsidRPr="00E834F4">
        <w:t xml:space="preserve"> year Israel was attacked is in 1</w:t>
      </w:r>
      <w:r w:rsidRPr="00E834F4">
        <w:rPr>
          <w:vertAlign w:val="superscript"/>
        </w:rPr>
        <w:t>st</w:t>
      </w:r>
      <w:r w:rsidRPr="00E834F4">
        <w:t xml:space="preserve"> Maccabees 1:20.  </w:t>
      </w:r>
    </w:p>
    <w:p w14:paraId="3BACAF00" w14:textId="77777777" w:rsidR="00287259" w:rsidRPr="00E834F4" w:rsidRDefault="00287259" w:rsidP="00287259">
      <w:pPr>
        <w:spacing w:line="480" w:lineRule="auto"/>
        <w:jc w:val="center"/>
        <w:rPr>
          <w:b/>
        </w:rPr>
      </w:pPr>
      <w:r w:rsidRPr="00E834F4">
        <w:rPr>
          <w:b/>
        </w:rPr>
        <w:t xml:space="preserve">THE NUMBER ONE-HUNDRED &amp; FORTY FOUR  </w:t>
      </w:r>
    </w:p>
    <w:p w14:paraId="6AC2589B" w14:textId="77777777" w:rsidR="00287259" w:rsidRPr="00E834F4" w:rsidRDefault="00287259" w:rsidP="00287259">
      <w:pPr>
        <w:spacing w:line="480" w:lineRule="auto"/>
      </w:pPr>
      <w:r w:rsidRPr="00E834F4">
        <w:t xml:space="preserve">The Number 144 represents the completion &amp; perfection in the Holy Bible. The 144 Cubits (264 feet) of the Man is in Revelation 21:17. </w:t>
      </w:r>
    </w:p>
    <w:p w14:paraId="3CCE28B2" w14:textId="77777777" w:rsidR="00287259" w:rsidRPr="00E834F4" w:rsidRDefault="00287259" w:rsidP="00287259">
      <w:pPr>
        <w:spacing w:line="480" w:lineRule="auto"/>
        <w:jc w:val="center"/>
        <w:rPr>
          <w:b/>
        </w:rPr>
      </w:pPr>
      <w:r w:rsidRPr="00E834F4">
        <w:rPr>
          <w:b/>
        </w:rPr>
        <w:t xml:space="preserve">THE NUMBER ONE HUNDRED &amp; FORTY FIVE  </w:t>
      </w:r>
    </w:p>
    <w:p w14:paraId="4BFC0E34" w14:textId="77777777" w:rsidR="00287259" w:rsidRPr="00E834F4" w:rsidRDefault="00287259" w:rsidP="00287259">
      <w:pPr>
        <w:spacing w:line="480" w:lineRule="auto"/>
      </w:pPr>
      <w:r w:rsidRPr="00E834F4">
        <w:t>The Number 145 represents the completion &amp; perfection in the Holy Bible. The 145</w:t>
      </w:r>
      <w:r w:rsidRPr="00E834F4">
        <w:rPr>
          <w:vertAlign w:val="superscript"/>
        </w:rPr>
        <w:t>th</w:t>
      </w:r>
      <w:r w:rsidRPr="00E834F4">
        <w:t xml:space="preserve"> year the Abomination of Desolation was set up on the Idol Altars is in 1</w:t>
      </w:r>
      <w:r w:rsidRPr="00E834F4">
        <w:rPr>
          <w:vertAlign w:val="superscript"/>
        </w:rPr>
        <w:t>st</w:t>
      </w:r>
      <w:r w:rsidRPr="00E834F4">
        <w:t xml:space="preserve"> Maccabees 1:54.  </w:t>
      </w:r>
    </w:p>
    <w:p w14:paraId="1FB9BD0E" w14:textId="77777777" w:rsidR="00287259" w:rsidRPr="00E834F4" w:rsidRDefault="00287259" w:rsidP="00287259">
      <w:pPr>
        <w:spacing w:line="480" w:lineRule="auto"/>
        <w:jc w:val="center"/>
        <w:rPr>
          <w:b/>
        </w:rPr>
      </w:pPr>
      <w:r w:rsidRPr="00E834F4">
        <w:rPr>
          <w:b/>
        </w:rPr>
        <w:t xml:space="preserve">THE NUMBER ONE HUNDRED &amp; FORTY SIX  </w:t>
      </w:r>
    </w:p>
    <w:p w14:paraId="33968599" w14:textId="77777777" w:rsidR="00287259" w:rsidRPr="00E834F4" w:rsidRDefault="00287259" w:rsidP="00287259">
      <w:pPr>
        <w:spacing w:line="480" w:lineRule="auto"/>
      </w:pPr>
      <w:r w:rsidRPr="00E834F4">
        <w:t>The Number 146 represents the completion &amp; perfection in the Holy Bible. The 146</w:t>
      </w:r>
      <w:r w:rsidRPr="00E834F4">
        <w:rPr>
          <w:vertAlign w:val="superscript"/>
        </w:rPr>
        <w:t>th</w:t>
      </w:r>
      <w:r w:rsidRPr="00E834F4">
        <w:t xml:space="preserve"> year the He died and was buried at Modin is in 1</w:t>
      </w:r>
      <w:r w:rsidRPr="00E834F4">
        <w:rPr>
          <w:vertAlign w:val="superscript"/>
        </w:rPr>
        <w:t>st</w:t>
      </w:r>
      <w:r w:rsidRPr="00E834F4">
        <w:t xml:space="preserve"> Maccabees 2:70. </w:t>
      </w:r>
    </w:p>
    <w:p w14:paraId="30900B4F" w14:textId="77777777" w:rsidR="00287259" w:rsidRPr="00E834F4" w:rsidRDefault="00287259" w:rsidP="00287259">
      <w:pPr>
        <w:spacing w:line="480" w:lineRule="auto"/>
        <w:jc w:val="center"/>
        <w:rPr>
          <w:b/>
        </w:rPr>
      </w:pPr>
      <w:r w:rsidRPr="00E834F4">
        <w:rPr>
          <w:b/>
        </w:rPr>
        <w:t xml:space="preserve">THE NUMBER ONE HUNDRED &amp; FORTY SEVEN </w:t>
      </w:r>
    </w:p>
    <w:p w14:paraId="210EAF8A" w14:textId="77777777" w:rsidR="00287259" w:rsidRPr="00E834F4" w:rsidRDefault="00287259" w:rsidP="00287259">
      <w:pPr>
        <w:spacing w:line="480" w:lineRule="auto"/>
        <w:jc w:val="both"/>
      </w:pPr>
      <w:r w:rsidRPr="00E834F4">
        <w:t>The Number 147 represents the completion &amp; perfection in the Holy Bible. The 147</w:t>
      </w:r>
      <w:r w:rsidRPr="00E834F4">
        <w:rPr>
          <w:vertAlign w:val="superscript"/>
        </w:rPr>
        <w:t>th</w:t>
      </w:r>
      <w:r w:rsidRPr="00E834F4">
        <w:t xml:space="preserve"> year He went through the High Countries is in 1</w:t>
      </w:r>
      <w:r w:rsidRPr="00E834F4">
        <w:rPr>
          <w:vertAlign w:val="superscript"/>
        </w:rPr>
        <w:t>st</w:t>
      </w:r>
      <w:r w:rsidRPr="00E834F4">
        <w:t xml:space="preserve"> Maccabees 3:37. The 147 years is the Life of Jacob is in Genesis 47:28.   </w:t>
      </w:r>
    </w:p>
    <w:p w14:paraId="4B7112CE" w14:textId="77777777" w:rsidR="00287259" w:rsidRPr="00E834F4" w:rsidRDefault="00287259" w:rsidP="00287259">
      <w:pPr>
        <w:spacing w:line="480" w:lineRule="auto"/>
        <w:jc w:val="center"/>
        <w:rPr>
          <w:b/>
        </w:rPr>
      </w:pPr>
      <w:r w:rsidRPr="00E834F4">
        <w:rPr>
          <w:b/>
        </w:rPr>
        <w:t xml:space="preserve">THE NUMBER ONE HUNDRED &amp; FORTY EIGHT </w:t>
      </w:r>
    </w:p>
    <w:p w14:paraId="4BEB423A" w14:textId="77777777" w:rsidR="00287259" w:rsidRPr="00E834F4" w:rsidRDefault="00287259" w:rsidP="00287259">
      <w:pPr>
        <w:spacing w:line="480" w:lineRule="auto"/>
        <w:jc w:val="both"/>
      </w:pPr>
      <w:r w:rsidRPr="00E834F4">
        <w:t>The Number 148 represents the completion &amp; perfection in the Holy Bible. The 148</w:t>
      </w:r>
      <w:r w:rsidRPr="00E834F4">
        <w:rPr>
          <w:vertAlign w:val="superscript"/>
        </w:rPr>
        <w:t>th</w:t>
      </w:r>
      <w:r w:rsidRPr="00E834F4">
        <w:t xml:space="preserve"> year they rose up in the morning is in 1</w:t>
      </w:r>
      <w:r w:rsidRPr="00E834F4">
        <w:rPr>
          <w:vertAlign w:val="superscript"/>
        </w:rPr>
        <w:t>st</w:t>
      </w:r>
      <w:r w:rsidRPr="00E834F4">
        <w:t xml:space="preserve"> Maccabees 4:52. The 148</w:t>
      </w:r>
      <w:r w:rsidRPr="00E834F4">
        <w:rPr>
          <w:vertAlign w:val="superscript"/>
        </w:rPr>
        <w:t>th</w:t>
      </w:r>
      <w:r w:rsidRPr="00E834F4">
        <w:t xml:space="preserve"> year is the Farewell is in 2</w:t>
      </w:r>
      <w:r w:rsidRPr="00E834F4">
        <w:rPr>
          <w:vertAlign w:val="superscript"/>
        </w:rPr>
        <w:t>nd</w:t>
      </w:r>
      <w:r w:rsidRPr="00E834F4">
        <w:t xml:space="preserve"> Maccabees 11:21, 33, 38. The 146 Children as Singers of Asaph is in Nehemiah 7:44. </w:t>
      </w:r>
    </w:p>
    <w:p w14:paraId="1B58794C" w14:textId="77777777" w:rsidR="00287259" w:rsidRPr="00E834F4" w:rsidRDefault="00287259" w:rsidP="00287259">
      <w:pPr>
        <w:spacing w:line="480" w:lineRule="auto"/>
        <w:jc w:val="center"/>
        <w:rPr>
          <w:b/>
        </w:rPr>
      </w:pPr>
      <w:r w:rsidRPr="00E834F4">
        <w:rPr>
          <w:b/>
        </w:rPr>
        <w:t xml:space="preserve">THE NUMBER ONE HUNDRED &amp; FORTY NINE </w:t>
      </w:r>
    </w:p>
    <w:p w14:paraId="2C32245D" w14:textId="77777777" w:rsidR="00287259" w:rsidRPr="00E834F4" w:rsidRDefault="00287259" w:rsidP="00287259">
      <w:pPr>
        <w:spacing w:line="480" w:lineRule="auto"/>
        <w:jc w:val="both"/>
        <w:rPr>
          <w:b/>
        </w:rPr>
      </w:pPr>
      <w:r w:rsidRPr="00E834F4">
        <w:t>The Number 149 represents the completion &amp; perfection in the Holy Bible. The 149</w:t>
      </w:r>
      <w:r w:rsidRPr="00E834F4">
        <w:rPr>
          <w:vertAlign w:val="superscript"/>
        </w:rPr>
        <w:t>th</w:t>
      </w:r>
      <w:r w:rsidRPr="00E834F4">
        <w:t xml:space="preserve"> year King Antiochus died is in 1</w:t>
      </w:r>
      <w:r w:rsidRPr="00E834F4">
        <w:rPr>
          <w:vertAlign w:val="superscript"/>
        </w:rPr>
        <w:t>st</w:t>
      </w:r>
      <w:r w:rsidRPr="00E834F4">
        <w:t xml:space="preserve"> Maccabees 6:16. The 149</w:t>
      </w:r>
      <w:r w:rsidRPr="00E834F4">
        <w:rPr>
          <w:vertAlign w:val="superscript"/>
        </w:rPr>
        <w:t>th</w:t>
      </w:r>
      <w:r w:rsidRPr="00E834F4">
        <w:t xml:space="preserve"> year is the Great Authority into Judea is in 2</w:t>
      </w:r>
      <w:r w:rsidRPr="00E834F4">
        <w:rPr>
          <w:vertAlign w:val="superscript"/>
        </w:rPr>
        <w:t>nd</w:t>
      </w:r>
      <w:r w:rsidRPr="00E834F4">
        <w:t xml:space="preserve"> Maccabees 13:1.   </w:t>
      </w:r>
    </w:p>
    <w:p w14:paraId="1AA9CFC4" w14:textId="77777777" w:rsidR="00287259" w:rsidRPr="00E834F4" w:rsidRDefault="00287259" w:rsidP="00287259">
      <w:pPr>
        <w:spacing w:line="480" w:lineRule="auto"/>
        <w:jc w:val="center"/>
        <w:rPr>
          <w:b/>
        </w:rPr>
      </w:pPr>
      <w:r w:rsidRPr="00E834F4">
        <w:rPr>
          <w:b/>
        </w:rPr>
        <w:t>THE NUMBER ONE-HUNDRED &amp; FIFTY</w:t>
      </w:r>
    </w:p>
    <w:p w14:paraId="7F944CB8" w14:textId="77777777" w:rsidR="00287259" w:rsidRPr="00E834F4" w:rsidRDefault="00287259" w:rsidP="00287259">
      <w:pPr>
        <w:spacing w:line="480" w:lineRule="auto"/>
        <w:jc w:val="both"/>
      </w:pPr>
      <w:r w:rsidRPr="00E834F4">
        <w:t>The Number 150 represents the completion &amp; perfection in the Holy Bible. The Departure from Rome is in 1</w:t>
      </w:r>
      <w:r w:rsidRPr="00E834F4">
        <w:rPr>
          <w:vertAlign w:val="superscript"/>
        </w:rPr>
        <w:t>st</w:t>
      </w:r>
      <w:r w:rsidRPr="00E834F4">
        <w:t xml:space="preserve"> Maccabees 7:1. The 150 Men is in 1</w:t>
      </w:r>
      <w:r w:rsidRPr="00E834F4">
        <w:rPr>
          <w:vertAlign w:val="superscript"/>
        </w:rPr>
        <w:t>st</w:t>
      </w:r>
      <w:r w:rsidRPr="00E834F4">
        <w:t xml:space="preserve"> Esdras 8:30. The 150</w:t>
      </w:r>
      <w:r w:rsidRPr="00E834F4">
        <w:rPr>
          <w:vertAlign w:val="superscript"/>
        </w:rPr>
        <w:t>th</w:t>
      </w:r>
      <w:r w:rsidRPr="00E834F4">
        <w:t xml:space="preserve"> year they made mounts for shot against them &amp; other engines is in 1</w:t>
      </w:r>
      <w:r w:rsidRPr="00E834F4">
        <w:rPr>
          <w:vertAlign w:val="superscript"/>
        </w:rPr>
        <w:t>st</w:t>
      </w:r>
      <w:r w:rsidRPr="00E834F4">
        <w:t xml:space="preserve"> Maccabees 6:20. The 150 Men to have license in exercise is in 2</w:t>
      </w:r>
      <w:r w:rsidRPr="00E834F4">
        <w:rPr>
          <w:vertAlign w:val="superscript"/>
        </w:rPr>
        <w:t>nd</w:t>
      </w:r>
      <w:r w:rsidRPr="00E834F4">
        <w:t xml:space="preserve"> Maccabees 4:9. The 150</w:t>
      </w:r>
      <w:r w:rsidRPr="00E834F4">
        <w:rPr>
          <w:vertAlign w:val="superscript"/>
        </w:rPr>
        <w:t>th</w:t>
      </w:r>
      <w:r w:rsidRPr="00E834F4">
        <w:t xml:space="preserve"> year is the Crown of Gold and a Palm is in 2</w:t>
      </w:r>
      <w:r w:rsidRPr="00E834F4">
        <w:rPr>
          <w:vertAlign w:val="superscript"/>
        </w:rPr>
        <w:t>nd</w:t>
      </w:r>
      <w:r w:rsidRPr="00E834F4">
        <w:t xml:space="preserve"> Maccabees 14:4. The 150 days was when the Waters prevailed upon the Earth is in Genesis 7:24. The 150 days at its end is when the Waters were abated is in Genesis 8:3. The 150 shekels of silver ($19,200.00) for a horse is in 1</w:t>
      </w:r>
      <w:r w:rsidRPr="00E834F4">
        <w:rPr>
          <w:vertAlign w:val="superscript"/>
        </w:rPr>
        <w:t>st</w:t>
      </w:r>
      <w:r w:rsidRPr="00E834F4">
        <w:t xml:space="preserve"> Kings 10:29 &amp; 2</w:t>
      </w:r>
      <w:r w:rsidRPr="00E834F4">
        <w:rPr>
          <w:vertAlign w:val="superscript"/>
        </w:rPr>
        <w:t>nd</w:t>
      </w:r>
      <w:r w:rsidRPr="00E834F4">
        <w:t xml:space="preserve"> Chronicles 1:17. The 150 Sons of Valor is in 1</w:t>
      </w:r>
      <w:r w:rsidRPr="00E834F4">
        <w:rPr>
          <w:vertAlign w:val="superscript"/>
        </w:rPr>
        <w:t>st</w:t>
      </w:r>
      <w:r w:rsidRPr="00E834F4">
        <w:t xml:space="preserve"> Chronicles 8:40. The 150 Males of Reckoning is in Ezra 8:3. The 150 at My table is in Nehemiah 5:17.    </w:t>
      </w:r>
    </w:p>
    <w:p w14:paraId="775029B9" w14:textId="77777777" w:rsidR="00287259" w:rsidRPr="00E834F4" w:rsidRDefault="00287259" w:rsidP="00287259">
      <w:pPr>
        <w:spacing w:line="480" w:lineRule="auto"/>
        <w:jc w:val="center"/>
        <w:rPr>
          <w:b/>
        </w:rPr>
      </w:pPr>
      <w:r w:rsidRPr="00E834F4">
        <w:rPr>
          <w:b/>
        </w:rPr>
        <w:t>THE NUMBER ONE-HUNDRED &amp; FIFTY ONE</w:t>
      </w:r>
    </w:p>
    <w:p w14:paraId="595D9A36" w14:textId="77777777" w:rsidR="00287259" w:rsidRPr="00E834F4" w:rsidRDefault="00287259" w:rsidP="00287259">
      <w:pPr>
        <w:spacing w:line="480" w:lineRule="auto"/>
      </w:pPr>
      <w:r w:rsidRPr="00E834F4">
        <w:t>The Number 151 represents the completion &amp; perfection in the Holy Bible. The Crown of Gold is in 2</w:t>
      </w:r>
      <w:r w:rsidRPr="00E834F4">
        <w:rPr>
          <w:vertAlign w:val="superscript"/>
        </w:rPr>
        <w:t>nd</w:t>
      </w:r>
      <w:r w:rsidRPr="00E834F4">
        <w:t xml:space="preserve"> Maccabees 14:4. The 151</w:t>
      </w:r>
      <w:r w:rsidRPr="00E834F4">
        <w:rPr>
          <w:vertAlign w:val="superscript"/>
        </w:rPr>
        <w:t>st</w:t>
      </w:r>
      <w:r w:rsidRPr="00E834F4">
        <w:t xml:space="preserve"> year is the Departure from Rome is in 1</w:t>
      </w:r>
      <w:r w:rsidRPr="00E834F4">
        <w:rPr>
          <w:vertAlign w:val="superscript"/>
        </w:rPr>
        <w:t>st</w:t>
      </w:r>
      <w:r w:rsidRPr="00E834F4">
        <w:t xml:space="preserve"> Maccabees 7:1. </w:t>
      </w:r>
    </w:p>
    <w:p w14:paraId="76F1FB21" w14:textId="77777777" w:rsidR="00287259" w:rsidRPr="00E834F4" w:rsidRDefault="00287259" w:rsidP="00287259">
      <w:pPr>
        <w:spacing w:line="480" w:lineRule="auto"/>
        <w:jc w:val="center"/>
        <w:rPr>
          <w:b/>
        </w:rPr>
      </w:pPr>
      <w:r w:rsidRPr="00E834F4">
        <w:rPr>
          <w:b/>
        </w:rPr>
        <w:t>THE NUMBER ONE-HUNDRED &amp; FIFTY TWO</w:t>
      </w:r>
    </w:p>
    <w:p w14:paraId="3C3C284F" w14:textId="77777777" w:rsidR="00287259" w:rsidRPr="00E834F4" w:rsidRDefault="00287259" w:rsidP="00287259">
      <w:pPr>
        <w:spacing w:line="480" w:lineRule="auto"/>
      </w:pPr>
      <w:r w:rsidRPr="00E834F4">
        <w:t>The Number 152 represents the completion &amp; perfection in the Holy Bible. The 152</w:t>
      </w:r>
      <w:r w:rsidRPr="00E834F4">
        <w:rPr>
          <w:vertAlign w:val="superscript"/>
        </w:rPr>
        <w:t>nd</w:t>
      </w:r>
      <w:r w:rsidRPr="00E834F4">
        <w:t xml:space="preserve"> year they encamped is in 1</w:t>
      </w:r>
      <w:r w:rsidRPr="00E834F4">
        <w:rPr>
          <w:vertAlign w:val="superscript"/>
        </w:rPr>
        <w:t>st</w:t>
      </w:r>
      <w:r w:rsidRPr="00E834F4">
        <w:t xml:space="preserve"> Maccabees 9:3.</w:t>
      </w:r>
    </w:p>
    <w:p w14:paraId="6AE33A56" w14:textId="77777777" w:rsidR="00287259" w:rsidRPr="00E834F4" w:rsidRDefault="00287259" w:rsidP="00287259">
      <w:pPr>
        <w:spacing w:line="480" w:lineRule="auto"/>
        <w:jc w:val="center"/>
        <w:rPr>
          <w:b/>
        </w:rPr>
      </w:pPr>
      <w:r w:rsidRPr="00E834F4">
        <w:rPr>
          <w:b/>
        </w:rPr>
        <w:t>THE NUMBER ONE-HUNDRED &amp; FIFTY THREE</w:t>
      </w:r>
    </w:p>
    <w:p w14:paraId="2A41D4B4" w14:textId="77777777" w:rsidR="00287259" w:rsidRPr="00E834F4" w:rsidRDefault="00287259" w:rsidP="00287259">
      <w:pPr>
        <w:spacing w:line="480" w:lineRule="auto"/>
        <w:jc w:val="both"/>
      </w:pPr>
      <w:r w:rsidRPr="00E834F4">
        <w:t>The Number 153 represents the completion &amp; perfection in the Holy Bible. The 153</w:t>
      </w:r>
      <w:r w:rsidRPr="00E834F4">
        <w:rPr>
          <w:vertAlign w:val="superscript"/>
        </w:rPr>
        <w:t>rd</w:t>
      </w:r>
      <w:r w:rsidRPr="00E834F4">
        <w:t xml:space="preserve"> year the wall of the inner court of the sanctuary shall be pulled down with the works of the Prophets is in 1</w:t>
      </w:r>
      <w:r w:rsidRPr="00E834F4">
        <w:rPr>
          <w:vertAlign w:val="superscript"/>
        </w:rPr>
        <w:t>st</w:t>
      </w:r>
      <w:r w:rsidRPr="00E834F4">
        <w:t xml:space="preserve"> Maccabees 9:54.  The 153 Fishes is in John 21:11.   </w:t>
      </w:r>
    </w:p>
    <w:p w14:paraId="3A89C0C0" w14:textId="77777777" w:rsidR="00287259" w:rsidRPr="00E834F4" w:rsidRDefault="00287259" w:rsidP="00287259">
      <w:pPr>
        <w:spacing w:line="480" w:lineRule="auto"/>
        <w:jc w:val="center"/>
        <w:rPr>
          <w:b/>
        </w:rPr>
      </w:pPr>
      <w:r w:rsidRPr="00E834F4">
        <w:rPr>
          <w:b/>
        </w:rPr>
        <w:t>THE NUMBER ONE-HUNDRED &amp; FIFTY SIX</w:t>
      </w:r>
    </w:p>
    <w:p w14:paraId="51B46AE7" w14:textId="77777777" w:rsidR="00287259" w:rsidRPr="00E834F4" w:rsidRDefault="00287259" w:rsidP="00287259">
      <w:pPr>
        <w:spacing w:line="480" w:lineRule="auto"/>
      </w:pPr>
      <w:r w:rsidRPr="00E834F4">
        <w:t>The Number 156 represents the completion &amp; perfection in the Holy Bible. The 156 Sons of Nephis is in 1</w:t>
      </w:r>
      <w:r w:rsidRPr="00E834F4">
        <w:rPr>
          <w:vertAlign w:val="superscript"/>
        </w:rPr>
        <w:t>st</w:t>
      </w:r>
      <w:r w:rsidRPr="00E834F4">
        <w:t xml:space="preserve"> Esdras 5:21. The 156 Children of Magbish is in Ezra 2:30. </w:t>
      </w:r>
    </w:p>
    <w:p w14:paraId="11760201" w14:textId="77777777" w:rsidR="00287259" w:rsidRPr="00E834F4" w:rsidRDefault="00287259" w:rsidP="00287259">
      <w:pPr>
        <w:spacing w:line="480" w:lineRule="auto"/>
        <w:jc w:val="center"/>
        <w:rPr>
          <w:b/>
        </w:rPr>
      </w:pPr>
      <w:r w:rsidRPr="00E834F4">
        <w:rPr>
          <w:b/>
        </w:rPr>
        <w:t>THE NUMBER ONE-HUNDRED &amp; FIFTY EIGHT</w:t>
      </w:r>
    </w:p>
    <w:p w14:paraId="77378AEB" w14:textId="77777777" w:rsidR="00287259" w:rsidRPr="00E834F4" w:rsidRDefault="00287259" w:rsidP="00287259">
      <w:pPr>
        <w:spacing w:line="480" w:lineRule="auto"/>
      </w:pPr>
      <w:r w:rsidRPr="00E834F4">
        <w:t>The Number 158 represents the completion &amp; perfection in the Holy Bible. The 158 Sons of Anathoth is in 1</w:t>
      </w:r>
      <w:r w:rsidRPr="00E834F4">
        <w:rPr>
          <w:vertAlign w:val="superscript"/>
        </w:rPr>
        <w:t>st</w:t>
      </w:r>
      <w:r w:rsidRPr="00E834F4">
        <w:t xml:space="preserve"> Esdras 5:18. The 158 Year Old Man is in Tobit 14:11. </w:t>
      </w:r>
    </w:p>
    <w:p w14:paraId="28D9602B" w14:textId="77777777" w:rsidR="00287259" w:rsidRPr="00E834F4" w:rsidRDefault="00287259" w:rsidP="00287259">
      <w:pPr>
        <w:spacing w:line="480" w:lineRule="auto"/>
        <w:jc w:val="center"/>
        <w:rPr>
          <w:b/>
        </w:rPr>
      </w:pPr>
      <w:r w:rsidRPr="00E834F4">
        <w:rPr>
          <w:b/>
        </w:rPr>
        <w:t xml:space="preserve">THE NUMBER ONE HUNDRED &amp; SIXTY </w:t>
      </w:r>
    </w:p>
    <w:p w14:paraId="364B22C5" w14:textId="77777777" w:rsidR="00287259" w:rsidRPr="00E834F4" w:rsidRDefault="00287259" w:rsidP="00287259">
      <w:pPr>
        <w:spacing w:line="480" w:lineRule="auto"/>
        <w:jc w:val="both"/>
      </w:pPr>
      <w:r w:rsidRPr="00E834F4">
        <w:t>The Number 160 represents the completion &amp; perfection in the Holy Bible. The 160 Men is in 1</w:t>
      </w:r>
      <w:r w:rsidRPr="00E834F4">
        <w:rPr>
          <w:vertAlign w:val="superscript"/>
        </w:rPr>
        <w:t>st</w:t>
      </w:r>
      <w:r w:rsidRPr="00E834F4">
        <w:t xml:space="preserve"> Esdras 8:36. The 160</w:t>
      </w:r>
      <w:r w:rsidRPr="00E834F4">
        <w:rPr>
          <w:vertAlign w:val="superscript"/>
        </w:rPr>
        <w:t>th</w:t>
      </w:r>
      <w:r w:rsidRPr="00E834F4">
        <w:t xml:space="preserve"> year Alexander reigned is in 1</w:t>
      </w:r>
      <w:r w:rsidRPr="00E834F4">
        <w:rPr>
          <w:vertAlign w:val="superscript"/>
        </w:rPr>
        <w:t>st</w:t>
      </w:r>
      <w:r w:rsidRPr="00E834F4">
        <w:t xml:space="preserve"> Maccabees 10:1. The 160</w:t>
      </w:r>
      <w:r w:rsidRPr="00E834F4">
        <w:rPr>
          <w:vertAlign w:val="superscript"/>
        </w:rPr>
        <w:t>th</w:t>
      </w:r>
      <w:r w:rsidRPr="00E834F4">
        <w:t xml:space="preserve"> year Jonathan put on the Holy Robe and gathered together Forces and Provided much Armor at the Feast of Tabernacles is in 1</w:t>
      </w:r>
      <w:r w:rsidRPr="00E834F4">
        <w:rPr>
          <w:vertAlign w:val="superscript"/>
        </w:rPr>
        <w:t>st</w:t>
      </w:r>
      <w:r w:rsidRPr="00E834F4">
        <w:t xml:space="preserve"> Maccabees 10:21. The 160 Males is in Ezra 8:10.  </w:t>
      </w:r>
    </w:p>
    <w:p w14:paraId="7B81AE8A" w14:textId="77777777" w:rsidR="00287259" w:rsidRPr="00E834F4" w:rsidRDefault="00287259" w:rsidP="00287259">
      <w:pPr>
        <w:spacing w:line="480" w:lineRule="auto"/>
        <w:jc w:val="center"/>
        <w:rPr>
          <w:b/>
        </w:rPr>
      </w:pPr>
      <w:r w:rsidRPr="00E834F4">
        <w:rPr>
          <w:b/>
        </w:rPr>
        <w:t>THE NUMBER ONE-HUNDRED &amp; SIXTY TWO</w:t>
      </w:r>
    </w:p>
    <w:p w14:paraId="3911CF35" w14:textId="77777777" w:rsidR="00287259" w:rsidRPr="00E834F4" w:rsidRDefault="00287259" w:rsidP="00287259">
      <w:pPr>
        <w:spacing w:line="480" w:lineRule="auto"/>
        <w:jc w:val="both"/>
      </w:pPr>
      <w:r w:rsidRPr="00E834F4">
        <w:t>The Number 162 represents the completion &amp; perfection in the Holy Bible. The 162</w:t>
      </w:r>
      <w:r w:rsidRPr="00E834F4">
        <w:rPr>
          <w:vertAlign w:val="superscript"/>
        </w:rPr>
        <w:t>nd</w:t>
      </w:r>
      <w:r w:rsidRPr="00E834F4">
        <w:t xml:space="preserve"> year concerns Cleopatra is in 1</w:t>
      </w:r>
      <w:r w:rsidRPr="00E834F4">
        <w:rPr>
          <w:vertAlign w:val="superscript"/>
        </w:rPr>
        <w:t>st</w:t>
      </w:r>
      <w:r w:rsidRPr="00E834F4">
        <w:t xml:space="preserve"> Maccabees 10:57. The 162 years is Jared begetting Enoch is in Genesis 5:18.   </w:t>
      </w:r>
    </w:p>
    <w:p w14:paraId="7B46ED75" w14:textId="77777777" w:rsidR="00287259" w:rsidRPr="00E834F4" w:rsidRDefault="00287259" w:rsidP="00287259">
      <w:pPr>
        <w:spacing w:line="480" w:lineRule="auto"/>
        <w:jc w:val="center"/>
        <w:rPr>
          <w:b/>
        </w:rPr>
      </w:pPr>
      <w:r w:rsidRPr="00E834F4">
        <w:rPr>
          <w:b/>
        </w:rPr>
        <w:t xml:space="preserve">THE NUMBER ONE-HUNDRED &amp; SIXTY FIVE </w:t>
      </w:r>
    </w:p>
    <w:p w14:paraId="6B108D19" w14:textId="77777777" w:rsidR="00287259" w:rsidRPr="00E834F4" w:rsidRDefault="00287259" w:rsidP="00287259">
      <w:pPr>
        <w:spacing w:line="480" w:lineRule="auto"/>
        <w:jc w:val="both"/>
      </w:pPr>
      <w:r w:rsidRPr="00E834F4">
        <w:t>The Number 165 represents the completion &amp; perfection in the Holy Bible. The 165</w:t>
      </w:r>
      <w:r w:rsidRPr="00E834F4">
        <w:rPr>
          <w:vertAlign w:val="superscript"/>
        </w:rPr>
        <w:t>th</w:t>
      </w:r>
      <w:r w:rsidRPr="00E834F4">
        <w:t xml:space="preserve"> year concerns Demetrius is in 1</w:t>
      </w:r>
      <w:r w:rsidRPr="00E834F4">
        <w:rPr>
          <w:vertAlign w:val="superscript"/>
        </w:rPr>
        <w:t>st</w:t>
      </w:r>
      <w:r w:rsidRPr="00E834F4">
        <w:t xml:space="preserve"> Maccabees 10:67. </w:t>
      </w:r>
    </w:p>
    <w:p w14:paraId="7501F1FD" w14:textId="77777777" w:rsidR="00287259" w:rsidRPr="00E834F4" w:rsidRDefault="00287259" w:rsidP="00287259">
      <w:pPr>
        <w:spacing w:line="480" w:lineRule="auto"/>
        <w:jc w:val="center"/>
        <w:rPr>
          <w:b/>
        </w:rPr>
      </w:pPr>
      <w:r w:rsidRPr="00E834F4">
        <w:rPr>
          <w:b/>
        </w:rPr>
        <w:t>THE NUMBER ONE-HUNDRED &amp; SIXTY SEVEN</w:t>
      </w:r>
    </w:p>
    <w:p w14:paraId="66AD6521" w14:textId="77777777" w:rsidR="00287259" w:rsidRPr="00E834F4" w:rsidRDefault="00287259" w:rsidP="00287259">
      <w:pPr>
        <w:spacing w:line="480" w:lineRule="auto"/>
        <w:jc w:val="both"/>
      </w:pPr>
      <w:r w:rsidRPr="00E834F4">
        <w:t>The Number 167 represents the completion &amp; perfection in the Holy Bible. The 167</w:t>
      </w:r>
      <w:r w:rsidRPr="00E834F4">
        <w:rPr>
          <w:vertAlign w:val="superscript"/>
        </w:rPr>
        <w:t>th</w:t>
      </w:r>
      <w:r w:rsidRPr="00E834F4">
        <w:t xml:space="preserve"> year reign of Demetrius is in 1</w:t>
      </w:r>
      <w:r w:rsidRPr="00E834F4">
        <w:rPr>
          <w:vertAlign w:val="superscript"/>
        </w:rPr>
        <w:t>st</w:t>
      </w:r>
      <w:r w:rsidRPr="00E834F4">
        <w:t xml:space="preserve"> Maccabees 11:19. The 167</w:t>
      </w:r>
      <w:r w:rsidRPr="00E834F4">
        <w:rPr>
          <w:vertAlign w:val="superscript"/>
        </w:rPr>
        <w:t>th</w:t>
      </w:r>
      <w:r w:rsidRPr="00E834F4">
        <w:t xml:space="preserve"> year they took care of the good ordering is in 1</w:t>
      </w:r>
      <w:r w:rsidRPr="00E834F4">
        <w:rPr>
          <w:vertAlign w:val="superscript"/>
        </w:rPr>
        <w:t>st</w:t>
      </w:r>
      <w:r w:rsidRPr="00E834F4">
        <w:t xml:space="preserve"> Maccabees 16:14.  </w:t>
      </w:r>
    </w:p>
    <w:p w14:paraId="250D8452" w14:textId="77777777" w:rsidR="00287259" w:rsidRPr="00E834F4" w:rsidRDefault="00287259" w:rsidP="00287259">
      <w:pPr>
        <w:spacing w:line="480" w:lineRule="auto"/>
        <w:jc w:val="center"/>
        <w:rPr>
          <w:b/>
        </w:rPr>
      </w:pPr>
      <w:r w:rsidRPr="00E834F4">
        <w:rPr>
          <w:b/>
        </w:rPr>
        <w:t>THE NUMBER ONE-HUNDRED &amp; SIXTY EIGHT</w:t>
      </w:r>
    </w:p>
    <w:p w14:paraId="129A15C2" w14:textId="77777777" w:rsidR="00287259" w:rsidRPr="00E834F4" w:rsidRDefault="00287259" w:rsidP="00287259">
      <w:pPr>
        <w:spacing w:line="480" w:lineRule="auto"/>
        <w:jc w:val="both"/>
      </w:pPr>
      <w:r w:rsidRPr="00E834F4">
        <w:t>The Number 168 represents the completion &amp; perfection in the Holy Bible. The 168</w:t>
      </w:r>
      <w:r w:rsidRPr="00E834F4">
        <w:rPr>
          <w:vertAlign w:val="superscript"/>
        </w:rPr>
        <w:t>th</w:t>
      </w:r>
      <w:r w:rsidRPr="00E834F4">
        <w:t xml:space="preserve"> year they brought Health &amp; Greeting to Egypt is in 2</w:t>
      </w:r>
      <w:r w:rsidRPr="00E834F4">
        <w:rPr>
          <w:vertAlign w:val="superscript"/>
        </w:rPr>
        <w:t>nd</w:t>
      </w:r>
      <w:r w:rsidRPr="00E834F4">
        <w:t xml:space="preserve"> Maccabees 1:10. </w:t>
      </w:r>
    </w:p>
    <w:p w14:paraId="3C417065" w14:textId="77777777" w:rsidR="00287259" w:rsidRPr="00E834F4" w:rsidRDefault="00287259" w:rsidP="00287259">
      <w:pPr>
        <w:spacing w:line="480" w:lineRule="auto"/>
        <w:jc w:val="center"/>
        <w:rPr>
          <w:b/>
        </w:rPr>
      </w:pPr>
      <w:r w:rsidRPr="00E834F4">
        <w:rPr>
          <w:b/>
        </w:rPr>
        <w:t>THE NUMBER ONE-HUNDRED &amp; SIXTY NINE</w:t>
      </w:r>
    </w:p>
    <w:p w14:paraId="3581A005" w14:textId="77777777" w:rsidR="00287259" w:rsidRPr="00E834F4" w:rsidRDefault="00287259" w:rsidP="00287259">
      <w:pPr>
        <w:spacing w:line="480" w:lineRule="auto"/>
        <w:jc w:val="both"/>
      </w:pPr>
      <w:r w:rsidRPr="00E834F4">
        <w:t>The Number 169 represents the completion &amp; perfection in the Holy Bible. The 169</w:t>
      </w:r>
      <w:r w:rsidRPr="00E834F4">
        <w:rPr>
          <w:vertAlign w:val="superscript"/>
        </w:rPr>
        <w:t>th</w:t>
      </w:r>
      <w:r w:rsidRPr="00E834F4">
        <w:t xml:space="preserve"> year the Revolt against the Holy Land and the Kingdom is in 2</w:t>
      </w:r>
      <w:r w:rsidRPr="00E834F4">
        <w:rPr>
          <w:vertAlign w:val="superscript"/>
        </w:rPr>
        <w:t>nd</w:t>
      </w:r>
      <w:r w:rsidRPr="00E834F4">
        <w:t xml:space="preserve"> Maccabees 1:7.    </w:t>
      </w:r>
    </w:p>
    <w:p w14:paraId="48E4A4AD" w14:textId="77777777" w:rsidR="00287259" w:rsidRPr="00E834F4" w:rsidRDefault="00287259" w:rsidP="00287259">
      <w:pPr>
        <w:spacing w:line="480" w:lineRule="auto"/>
        <w:jc w:val="center"/>
        <w:rPr>
          <w:b/>
        </w:rPr>
      </w:pPr>
      <w:r w:rsidRPr="00E834F4">
        <w:rPr>
          <w:b/>
        </w:rPr>
        <w:t>THE NUMBER ONE-HUNDRED &amp; SEVENTY</w:t>
      </w:r>
    </w:p>
    <w:p w14:paraId="068E57EB" w14:textId="77777777" w:rsidR="00287259" w:rsidRPr="00E834F4" w:rsidRDefault="00287259" w:rsidP="00287259">
      <w:pPr>
        <w:spacing w:line="480" w:lineRule="auto"/>
        <w:jc w:val="both"/>
      </w:pPr>
      <w:r w:rsidRPr="00E834F4">
        <w:t>The Number 170 represents the completion &amp; perfection in the Holy Bible. The 170</w:t>
      </w:r>
      <w:r w:rsidRPr="00E834F4">
        <w:rPr>
          <w:vertAlign w:val="superscript"/>
        </w:rPr>
        <w:t>th</w:t>
      </w:r>
      <w:r w:rsidRPr="00E834F4">
        <w:t xml:space="preserve"> year the Yoke of the Heathen was taken away from Israel is in 1</w:t>
      </w:r>
      <w:r w:rsidRPr="00E834F4">
        <w:rPr>
          <w:vertAlign w:val="superscript"/>
        </w:rPr>
        <w:t>st</w:t>
      </w:r>
      <w:r w:rsidRPr="00E834F4">
        <w:t xml:space="preserve"> Maccabees 13:41.  </w:t>
      </w:r>
    </w:p>
    <w:p w14:paraId="1DCF8866" w14:textId="77777777" w:rsidR="00287259" w:rsidRPr="00E834F4" w:rsidRDefault="00287259" w:rsidP="00287259">
      <w:pPr>
        <w:spacing w:line="480" w:lineRule="auto"/>
        <w:jc w:val="center"/>
        <w:rPr>
          <w:b/>
        </w:rPr>
      </w:pPr>
      <w:r w:rsidRPr="00E834F4">
        <w:rPr>
          <w:b/>
        </w:rPr>
        <w:t>THE NUMBER ONE-HUNDRED &amp; SEVENTY ONE</w:t>
      </w:r>
    </w:p>
    <w:p w14:paraId="3DB0631B" w14:textId="77777777" w:rsidR="00287259" w:rsidRPr="00E834F4" w:rsidRDefault="00287259" w:rsidP="00287259">
      <w:pPr>
        <w:spacing w:line="480" w:lineRule="auto"/>
        <w:jc w:val="both"/>
      </w:pPr>
      <w:r w:rsidRPr="00E834F4">
        <w:t>The Number 171 represents the completion &amp; perfection in the Holy Bible. The 171</w:t>
      </w:r>
      <w:r w:rsidRPr="00E834F4">
        <w:rPr>
          <w:vertAlign w:val="superscript"/>
        </w:rPr>
        <w:t>st</w:t>
      </w:r>
      <w:r w:rsidRPr="00E834F4">
        <w:t xml:space="preserve"> year there was great celebration with music because a great Enemy was destroyed out of Israel is in 1</w:t>
      </w:r>
      <w:r w:rsidRPr="00E834F4">
        <w:rPr>
          <w:vertAlign w:val="superscript"/>
        </w:rPr>
        <w:t>st</w:t>
      </w:r>
      <w:r w:rsidRPr="00E834F4">
        <w:t xml:space="preserve"> Maccabees 13:51. </w:t>
      </w:r>
    </w:p>
    <w:p w14:paraId="32D6E989" w14:textId="77777777" w:rsidR="00287259" w:rsidRPr="00E834F4" w:rsidRDefault="00287259" w:rsidP="00287259">
      <w:pPr>
        <w:spacing w:line="480" w:lineRule="auto"/>
        <w:jc w:val="center"/>
        <w:rPr>
          <w:b/>
        </w:rPr>
      </w:pPr>
      <w:r w:rsidRPr="00E834F4">
        <w:rPr>
          <w:b/>
        </w:rPr>
        <w:t>THE NUMBER ONE-HUNDRED &amp; SEVENTY TWO</w:t>
      </w:r>
    </w:p>
    <w:p w14:paraId="79CA07BB" w14:textId="77777777" w:rsidR="00287259" w:rsidRPr="00E834F4" w:rsidRDefault="00287259" w:rsidP="00287259">
      <w:pPr>
        <w:spacing w:line="480" w:lineRule="auto"/>
        <w:jc w:val="both"/>
      </w:pPr>
      <w:r w:rsidRPr="00E834F4">
        <w:t>The Number 172 represents the completion &amp; perfection in the Holy Bible. The 172</w:t>
      </w:r>
      <w:r w:rsidRPr="00E834F4">
        <w:rPr>
          <w:vertAlign w:val="superscript"/>
        </w:rPr>
        <w:t>nd</w:t>
      </w:r>
      <w:r w:rsidRPr="00E834F4">
        <w:t xml:space="preserve"> year Demetrius gather Forces together to fight Tryphone [The Call of the Father Stephen which is 1947AD with a strong call is 1971AD in the United States of America is in Acts 7:60] is in 1</w:t>
      </w:r>
      <w:r w:rsidRPr="00E834F4">
        <w:rPr>
          <w:vertAlign w:val="superscript"/>
        </w:rPr>
        <w:t>st</w:t>
      </w:r>
      <w:r w:rsidRPr="00E834F4">
        <w:t xml:space="preserve"> Maccabees 14:1.  The 172</w:t>
      </w:r>
      <w:r w:rsidRPr="00E834F4">
        <w:rPr>
          <w:vertAlign w:val="superscript"/>
        </w:rPr>
        <w:t>nd</w:t>
      </w:r>
      <w:r w:rsidRPr="00E834F4">
        <w:t xml:space="preserve"> year they wrote in brass is in 1</w:t>
      </w:r>
      <w:r w:rsidRPr="00E834F4">
        <w:rPr>
          <w:vertAlign w:val="superscript"/>
        </w:rPr>
        <w:t>st</w:t>
      </w:r>
      <w:r w:rsidRPr="00E834F4">
        <w:t xml:space="preserve"> Maccabees 14:1. The 172 Porters which kept the gate is in Nehemiah 11:19.   </w:t>
      </w:r>
    </w:p>
    <w:p w14:paraId="56977E67" w14:textId="77777777" w:rsidR="00287259" w:rsidRPr="00E834F4" w:rsidRDefault="00287259" w:rsidP="00287259">
      <w:pPr>
        <w:spacing w:line="480" w:lineRule="auto"/>
        <w:jc w:val="center"/>
        <w:rPr>
          <w:b/>
        </w:rPr>
      </w:pPr>
      <w:r w:rsidRPr="00E834F4">
        <w:rPr>
          <w:b/>
        </w:rPr>
        <w:t>THE NUMBER ONE-HUNDRED &amp; SEVENTY FOUR</w:t>
      </w:r>
    </w:p>
    <w:p w14:paraId="0CD91DCC" w14:textId="77777777" w:rsidR="00287259" w:rsidRPr="00E834F4" w:rsidRDefault="00287259" w:rsidP="00287259">
      <w:pPr>
        <w:spacing w:line="480" w:lineRule="auto"/>
        <w:jc w:val="both"/>
      </w:pPr>
      <w:r w:rsidRPr="00E834F4">
        <w:t>The Number 174 represents the completion &amp; perfection in the Holy Bible. The 174</w:t>
      </w:r>
      <w:r w:rsidRPr="00E834F4">
        <w:rPr>
          <w:vertAlign w:val="superscript"/>
        </w:rPr>
        <w:t>th</w:t>
      </w:r>
      <w:r w:rsidRPr="00E834F4">
        <w:t xml:space="preserve"> year few was left with Tryphone [The Call of the Father Stephen which is 1949AD with a strong call is 1972AD in the United States of America is in Acts 7:60] is in 1</w:t>
      </w:r>
      <w:r w:rsidRPr="00E834F4">
        <w:rPr>
          <w:vertAlign w:val="superscript"/>
        </w:rPr>
        <w:t>st</w:t>
      </w:r>
      <w:r w:rsidRPr="00E834F4">
        <w:t xml:space="preserve"> Maccabees 15:10.</w:t>
      </w:r>
    </w:p>
    <w:p w14:paraId="0058CF90" w14:textId="77777777" w:rsidR="00287259" w:rsidRPr="00E834F4" w:rsidRDefault="00287259" w:rsidP="00287259">
      <w:pPr>
        <w:spacing w:line="480" w:lineRule="auto"/>
        <w:jc w:val="center"/>
        <w:rPr>
          <w:b/>
        </w:rPr>
      </w:pPr>
      <w:r w:rsidRPr="00E834F4">
        <w:rPr>
          <w:b/>
        </w:rPr>
        <w:t xml:space="preserve">THE NUMBER ONE HUNDRED &amp; SEVENTY FIVE </w:t>
      </w:r>
    </w:p>
    <w:p w14:paraId="6A1F807B" w14:textId="77777777" w:rsidR="00287259" w:rsidRPr="00E834F4" w:rsidRDefault="00287259" w:rsidP="00287259">
      <w:pPr>
        <w:spacing w:line="480" w:lineRule="auto"/>
        <w:jc w:val="both"/>
      </w:pPr>
      <w:r w:rsidRPr="00E834F4">
        <w:t>The Number 175 represents the completion &amp; perfection in the Holy Bible. The 175 years is the Life of Abraham [the Father Stephen’s Call is 175 years times 2 which is 350 year with a Call---15 years in 2</w:t>
      </w:r>
      <w:r w:rsidRPr="00E834F4">
        <w:rPr>
          <w:vertAlign w:val="superscript"/>
        </w:rPr>
        <w:t>nd</w:t>
      </w:r>
      <w:r w:rsidRPr="00E834F4">
        <w:t xml:space="preserve"> Corinthians 12:1-6 is 365 years of the Lord Enoch] is in Genesis 25:7. </w:t>
      </w:r>
    </w:p>
    <w:p w14:paraId="5590DF3A" w14:textId="77777777" w:rsidR="00287259" w:rsidRPr="00E834F4" w:rsidRDefault="00287259" w:rsidP="00287259">
      <w:pPr>
        <w:spacing w:line="480" w:lineRule="auto"/>
        <w:jc w:val="center"/>
        <w:rPr>
          <w:b/>
        </w:rPr>
      </w:pPr>
      <w:r w:rsidRPr="00E834F4">
        <w:t xml:space="preserve">  </w:t>
      </w:r>
      <w:r w:rsidRPr="00E834F4">
        <w:rPr>
          <w:b/>
        </w:rPr>
        <w:t xml:space="preserve">THE NUMBER HUNDRED &amp; EIGHTY  </w:t>
      </w:r>
    </w:p>
    <w:p w14:paraId="31D0958E" w14:textId="77777777" w:rsidR="00287259" w:rsidRPr="00E834F4" w:rsidRDefault="00287259" w:rsidP="00287259">
      <w:pPr>
        <w:spacing w:line="480" w:lineRule="auto"/>
        <w:jc w:val="both"/>
      </w:pPr>
      <w:r w:rsidRPr="00E834F4">
        <w:t xml:space="preserve">The Number 180 represents the completion &amp; perfection in the Holy Bible. The 180 years is the Life of Isaac is in Genesis 35:28. The 180 days of excellent majesty is in Esther 1:4.  </w:t>
      </w:r>
    </w:p>
    <w:p w14:paraId="2A062820" w14:textId="77777777" w:rsidR="00287259" w:rsidRPr="00E834F4" w:rsidRDefault="00287259" w:rsidP="00287259">
      <w:pPr>
        <w:spacing w:line="480" w:lineRule="auto"/>
        <w:jc w:val="center"/>
        <w:rPr>
          <w:b/>
        </w:rPr>
      </w:pPr>
      <w:r w:rsidRPr="00E834F4">
        <w:rPr>
          <w:b/>
        </w:rPr>
        <w:t xml:space="preserve">THE NUMBER HUNDRED &amp; EIGHTY TWO </w:t>
      </w:r>
    </w:p>
    <w:p w14:paraId="493E2EAA" w14:textId="77777777" w:rsidR="00287259" w:rsidRPr="00E834F4" w:rsidRDefault="00287259" w:rsidP="00287259">
      <w:pPr>
        <w:spacing w:line="480" w:lineRule="auto"/>
      </w:pPr>
      <w:r w:rsidRPr="00E834F4">
        <w:t xml:space="preserve">The Number 182 represents the completion &amp; perfection in the Holy Bible. The 182 years is Lamech begetting Noah is in Genesis 5:28.    </w:t>
      </w:r>
    </w:p>
    <w:p w14:paraId="7190FDD5" w14:textId="77777777" w:rsidR="00287259" w:rsidRPr="00E834F4" w:rsidRDefault="00287259" w:rsidP="00287259">
      <w:pPr>
        <w:spacing w:line="480" w:lineRule="auto"/>
        <w:jc w:val="center"/>
      </w:pPr>
      <w:r w:rsidRPr="00E834F4">
        <w:rPr>
          <w:b/>
        </w:rPr>
        <w:t>THE NUMBER ONE-HUNDRED &amp; EIGHTY EIGHT</w:t>
      </w:r>
    </w:p>
    <w:p w14:paraId="6266B88E" w14:textId="77777777" w:rsidR="00287259" w:rsidRPr="00E834F4" w:rsidRDefault="00287259" w:rsidP="00287259">
      <w:pPr>
        <w:spacing w:line="480" w:lineRule="auto"/>
      </w:pPr>
      <w:r w:rsidRPr="00E834F4">
        <w:t xml:space="preserve">The Number 188 represents the completion &amp; perfection in the Holy Bible. The 188 Men of Beth-lehem &amp; Netophah is in Nehemiah 7:26.  </w:t>
      </w:r>
    </w:p>
    <w:p w14:paraId="19C31A3F" w14:textId="77777777" w:rsidR="00287259" w:rsidRPr="00E834F4" w:rsidRDefault="00287259" w:rsidP="00287259">
      <w:pPr>
        <w:spacing w:line="480" w:lineRule="auto"/>
        <w:jc w:val="center"/>
        <w:rPr>
          <w:b/>
        </w:rPr>
      </w:pPr>
      <w:r w:rsidRPr="00E834F4">
        <w:rPr>
          <w:b/>
        </w:rPr>
        <w:t xml:space="preserve">THE NUMBER TWO-HUNDRED  </w:t>
      </w:r>
    </w:p>
    <w:p w14:paraId="6CD2A39F" w14:textId="77777777" w:rsidR="00287259" w:rsidRPr="00E834F4" w:rsidRDefault="00287259" w:rsidP="00287259">
      <w:pPr>
        <w:spacing w:line="480" w:lineRule="auto"/>
        <w:jc w:val="both"/>
      </w:pPr>
      <w:r w:rsidRPr="00E834F4">
        <w:t>The Number 200 represents the completion &amp; perfection in the Holy Bible. The 200 shekels of silver ($25,600.00) is in Joshua 7:21. The 200 shekels of silver ($25,600.00) to the Founder is in Judges 17:4. The Captain’s Host is in 1</w:t>
      </w:r>
      <w:r w:rsidRPr="00E834F4">
        <w:rPr>
          <w:vertAlign w:val="superscript"/>
        </w:rPr>
        <w:t>st</w:t>
      </w:r>
      <w:r w:rsidRPr="00E834F4">
        <w:t xml:space="preserve"> Samuel 22:7. The 200 Philistines passed on is in 1</w:t>
      </w:r>
      <w:r w:rsidRPr="00E834F4">
        <w:rPr>
          <w:vertAlign w:val="superscript"/>
        </w:rPr>
        <w:t>st</w:t>
      </w:r>
      <w:r w:rsidRPr="00E834F4">
        <w:t xml:space="preserve"> Samuel 29:2. The 1 Network is in 1</w:t>
      </w:r>
      <w:r w:rsidRPr="00E834F4">
        <w:rPr>
          <w:vertAlign w:val="superscript"/>
        </w:rPr>
        <w:t>st</w:t>
      </w:r>
      <w:r w:rsidRPr="00E834F4">
        <w:t xml:space="preserve"> Kings 7:42. The 200 Gold Targets ($384,000.00) is in 1</w:t>
      </w:r>
      <w:r w:rsidRPr="00E834F4">
        <w:rPr>
          <w:vertAlign w:val="superscript"/>
        </w:rPr>
        <w:t>st</w:t>
      </w:r>
      <w:r w:rsidRPr="00E834F4">
        <w:t xml:space="preserve"> Kings 10:16 &amp; 2</w:t>
      </w:r>
      <w:r w:rsidRPr="00E834F4">
        <w:rPr>
          <w:vertAlign w:val="superscript"/>
        </w:rPr>
        <w:t>nd</w:t>
      </w:r>
      <w:r w:rsidRPr="00E834F4">
        <w:t xml:space="preserve"> Chronicles 9:15. The 200 Lambs is in 2</w:t>
      </w:r>
      <w:r w:rsidRPr="00E834F4">
        <w:rPr>
          <w:vertAlign w:val="superscript"/>
        </w:rPr>
        <w:t>nd</w:t>
      </w:r>
      <w:r w:rsidRPr="00E834F4">
        <w:t xml:space="preserve"> Chronicles 29:32 &amp; Ezekiel 45:15. The 200 pennyworth of bread ($6,400.00) is in John 6:7. The 200 Rams is in 1</w:t>
      </w:r>
      <w:r w:rsidRPr="00E834F4">
        <w:rPr>
          <w:vertAlign w:val="superscript"/>
        </w:rPr>
        <w:t>st</w:t>
      </w:r>
      <w:r w:rsidRPr="00E834F4">
        <w:t xml:space="preserve"> Esdras 7:7 &amp; Ezra 6:17. The 200 Men is in 1</w:t>
      </w:r>
      <w:r w:rsidRPr="00E834F4">
        <w:rPr>
          <w:vertAlign w:val="superscript"/>
        </w:rPr>
        <w:t>st</w:t>
      </w:r>
      <w:r w:rsidRPr="00E834F4">
        <w:t xml:space="preserve"> Esdras 8:31. The 200 talents of gold ($1,152,000,000.00 billion) is in 2</w:t>
      </w:r>
      <w:r w:rsidRPr="00E834F4">
        <w:rPr>
          <w:vertAlign w:val="superscript"/>
        </w:rPr>
        <w:t>nd</w:t>
      </w:r>
      <w:r w:rsidRPr="00E834F4">
        <w:t xml:space="preserve"> Maccabees 3:11. The 200 drowned is in 2</w:t>
      </w:r>
      <w:r w:rsidRPr="00E834F4">
        <w:rPr>
          <w:vertAlign w:val="superscript"/>
        </w:rPr>
        <w:t>nd</w:t>
      </w:r>
      <w:r w:rsidRPr="00E834F4">
        <w:t xml:space="preserve"> Maccabees 12:4. The 200 years is Serug with Nahor is in Genesis 11:23. The 200 She Goats &amp; 200 Ewes is in Genesis 32:14. The 200 Men slain is in 1</w:t>
      </w:r>
      <w:r w:rsidRPr="00E834F4">
        <w:rPr>
          <w:vertAlign w:val="superscript"/>
        </w:rPr>
        <w:t>st</w:t>
      </w:r>
      <w:r w:rsidRPr="00E834F4">
        <w:t xml:space="preserve"> Samuel 18:27. The 200 abode by the stuff is in 1</w:t>
      </w:r>
      <w:r w:rsidRPr="00E834F4">
        <w:rPr>
          <w:vertAlign w:val="superscript"/>
        </w:rPr>
        <w:t>st</w:t>
      </w:r>
      <w:r w:rsidRPr="00E834F4">
        <w:t xml:space="preserve"> Samuel 25:13. The 200 Loaves &amp; 200 Cakes of Figs is in 1</w:t>
      </w:r>
      <w:r w:rsidRPr="00E834F4">
        <w:rPr>
          <w:vertAlign w:val="superscript"/>
        </w:rPr>
        <w:t>st</w:t>
      </w:r>
      <w:r w:rsidRPr="00E834F4">
        <w:t xml:space="preserve"> Samuel 25:18. The 200 abode behind is in 1</w:t>
      </w:r>
      <w:r w:rsidRPr="00E834F4">
        <w:rPr>
          <w:vertAlign w:val="superscript"/>
        </w:rPr>
        <w:t>st</w:t>
      </w:r>
      <w:r w:rsidRPr="00E834F4">
        <w:t xml:space="preserve"> Samuel 30:10. The 200 Men is in 1</w:t>
      </w:r>
      <w:r w:rsidRPr="00E834F4">
        <w:rPr>
          <w:vertAlign w:val="superscript"/>
        </w:rPr>
        <w:t>st</w:t>
      </w:r>
      <w:r w:rsidRPr="00E834F4">
        <w:t xml:space="preserve"> Samuel 30:21. The 200 shekels of gold ($384,000.00) of the King’s hair is in 2</w:t>
      </w:r>
      <w:r w:rsidRPr="00E834F4">
        <w:rPr>
          <w:vertAlign w:val="superscript"/>
        </w:rPr>
        <w:t>nd</w:t>
      </w:r>
      <w:r w:rsidRPr="00E834F4">
        <w:t xml:space="preserve"> Samuel 14:26. The 200 Simple Men is in 2</w:t>
      </w:r>
      <w:r w:rsidRPr="00E834F4">
        <w:rPr>
          <w:vertAlign w:val="superscript"/>
        </w:rPr>
        <w:t>nd</w:t>
      </w:r>
      <w:r w:rsidRPr="00E834F4">
        <w:t xml:space="preserve"> Samuel 15:11. The 200 Loaves of Bread is in 2</w:t>
      </w:r>
      <w:r w:rsidRPr="00E834F4">
        <w:rPr>
          <w:vertAlign w:val="superscript"/>
        </w:rPr>
        <w:t>nd</w:t>
      </w:r>
      <w:r w:rsidRPr="00E834F4">
        <w:t xml:space="preserve"> Samuel 16:1. The 200 is the Chapiter (Pommel &amp; 175 Chapiters or Pommels is 70,000 which is the Cross) upon the Pillar of the Network (Wreath) is in 1</w:t>
      </w:r>
      <w:r w:rsidRPr="00E834F4">
        <w:rPr>
          <w:vertAlign w:val="superscript"/>
        </w:rPr>
        <w:t>st</w:t>
      </w:r>
      <w:r w:rsidRPr="00E834F4">
        <w:t xml:space="preserve"> Kings 7:20. The 200 Men with Understanding of the Times is in 1</w:t>
      </w:r>
      <w:r w:rsidRPr="00E834F4">
        <w:rPr>
          <w:vertAlign w:val="superscript"/>
        </w:rPr>
        <w:t>st</w:t>
      </w:r>
      <w:r w:rsidRPr="00E834F4">
        <w:t xml:space="preserve"> Chronicles 12:32. The Chief runs the 200 Brethren is in 1</w:t>
      </w:r>
      <w:r w:rsidRPr="00E834F4">
        <w:rPr>
          <w:vertAlign w:val="superscript"/>
        </w:rPr>
        <w:t>st</w:t>
      </w:r>
      <w:r w:rsidRPr="00E834F4">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14:paraId="67DC0890" w14:textId="77777777" w:rsidR="00287259" w:rsidRPr="00E834F4" w:rsidRDefault="00287259" w:rsidP="00287259">
      <w:pPr>
        <w:spacing w:line="480" w:lineRule="auto"/>
        <w:jc w:val="center"/>
        <w:rPr>
          <w:b/>
        </w:rPr>
      </w:pPr>
      <w:r w:rsidRPr="00E834F4">
        <w:rPr>
          <w:b/>
        </w:rPr>
        <w:t xml:space="preserve">THE NUMBER TWO HUNDRED &amp; FOUR </w:t>
      </w:r>
    </w:p>
    <w:p w14:paraId="7F417B9D" w14:textId="77777777" w:rsidR="00287259" w:rsidRPr="00E834F4" w:rsidRDefault="00287259" w:rsidP="00287259">
      <w:pPr>
        <w:spacing w:line="480" w:lineRule="auto"/>
        <w:jc w:val="both"/>
      </w:pPr>
      <w:r w:rsidRPr="00E834F4">
        <w:t>The Number 204 represents the completion &amp; perfection in the Holy Bible. The 204 Books written in 40 days is in 2</w:t>
      </w:r>
      <w:r w:rsidRPr="00E834F4">
        <w:rPr>
          <w:vertAlign w:val="superscript"/>
        </w:rPr>
        <w:t>nd</w:t>
      </w:r>
      <w:r w:rsidRPr="00E834F4">
        <w:t xml:space="preserve"> Esdras 14:44. </w:t>
      </w:r>
    </w:p>
    <w:p w14:paraId="0E30272E" w14:textId="77777777" w:rsidR="00287259" w:rsidRPr="00E834F4" w:rsidRDefault="00287259" w:rsidP="00287259">
      <w:pPr>
        <w:spacing w:line="480" w:lineRule="auto"/>
        <w:jc w:val="center"/>
        <w:rPr>
          <w:b/>
        </w:rPr>
      </w:pPr>
      <w:r w:rsidRPr="00E834F4">
        <w:rPr>
          <w:b/>
        </w:rPr>
        <w:t xml:space="preserve">THE NUMBER TWO-HUNDRED &amp; FIVE </w:t>
      </w:r>
    </w:p>
    <w:p w14:paraId="685BCDF9" w14:textId="77777777" w:rsidR="00287259" w:rsidRPr="00E834F4" w:rsidRDefault="00287259" w:rsidP="00287259">
      <w:pPr>
        <w:spacing w:line="480" w:lineRule="auto"/>
        <w:jc w:val="both"/>
      </w:pPr>
      <w:r w:rsidRPr="00E834F4">
        <w:t xml:space="preserve">The Number 205 represents the completion &amp; perfection in the Holy Bible. The 205 years is the Life of Terah is in Genesis 11:32.  </w:t>
      </w:r>
    </w:p>
    <w:p w14:paraId="24F9C77D" w14:textId="77777777" w:rsidR="00287259" w:rsidRPr="00E834F4" w:rsidRDefault="00287259" w:rsidP="00287259">
      <w:pPr>
        <w:spacing w:line="480" w:lineRule="auto"/>
        <w:jc w:val="center"/>
        <w:rPr>
          <w:b/>
        </w:rPr>
      </w:pPr>
      <w:r w:rsidRPr="00E834F4">
        <w:rPr>
          <w:b/>
        </w:rPr>
        <w:t xml:space="preserve">THE NUMBER TWO-HUNDRED &amp; SEVEN </w:t>
      </w:r>
    </w:p>
    <w:p w14:paraId="1D66CDD2" w14:textId="77777777" w:rsidR="00287259" w:rsidRPr="00E834F4" w:rsidRDefault="00287259" w:rsidP="00287259">
      <w:pPr>
        <w:spacing w:line="480" w:lineRule="auto"/>
        <w:jc w:val="both"/>
      </w:pPr>
      <w:r w:rsidRPr="00E834F4">
        <w:t xml:space="preserve">The Number 207 represents the completion &amp; perfection in the Holy Bible. The 207 years is Reu with Serug is in Genesis 11:21.  </w:t>
      </w:r>
    </w:p>
    <w:p w14:paraId="0BF2A8BD" w14:textId="77777777" w:rsidR="00287259" w:rsidRPr="00E834F4" w:rsidRDefault="00287259" w:rsidP="00287259">
      <w:pPr>
        <w:spacing w:line="480" w:lineRule="auto"/>
        <w:jc w:val="center"/>
        <w:rPr>
          <w:b/>
        </w:rPr>
      </w:pPr>
      <w:r w:rsidRPr="00E834F4">
        <w:rPr>
          <w:b/>
        </w:rPr>
        <w:t xml:space="preserve">THE NUMBER TWO-HUNDRED &amp; NINE </w:t>
      </w:r>
    </w:p>
    <w:p w14:paraId="77401E05" w14:textId="77777777" w:rsidR="00287259" w:rsidRPr="00E834F4" w:rsidRDefault="00287259" w:rsidP="00287259">
      <w:pPr>
        <w:spacing w:line="480" w:lineRule="auto"/>
        <w:jc w:val="both"/>
      </w:pPr>
      <w:r w:rsidRPr="00E834F4">
        <w:t xml:space="preserve">The Number 209 represents the completion &amp; perfection in the Holy Bible. The 209 years is Peleg with Reu is in Genesis 11:19.  </w:t>
      </w:r>
    </w:p>
    <w:p w14:paraId="71CC8AF8" w14:textId="77777777" w:rsidR="00287259" w:rsidRPr="00E834F4" w:rsidRDefault="00287259" w:rsidP="00287259">
      <w:pPr>
        <w:spacing w:line="480" w:lineRule="auto"/>
        <w:jc w:val="center"/>
        <w:rPr>
          <w:b/>
        </w:rPr>
      </w:pPr>
      <w:r w:rsidRPr="00E834F4">
        <w:rPr>
          <w:b/>
        </w:rPr>
        <w:t xml:space="preserve">THE NUMBER TWO HUNDRED &amp; TWELVE </w:t>
      </w:r>
    </w:p>
    <w:p w14:paraId="4EFC2E53" w14:textId="77777777" w:rsidR="00287259" w:rsidRPr="00E834F4" w:rsidRDefault="00287259" w:rsidP="00287259">
      <w:pPr>
        <w:spacing w:line="480" w:lineRule="auto"/>
        <w:jc w:val="both"/>
      </w:pPr>
      <w:r w:rsidRPr="00E834F4">
        <w:t>The Number 212 represents the completion &amp; perfection in the Holy Bible. The 212 Men is in 1</w:t>
      </w:r>
      <w:r w:rsidRPr="00E834F4">
        <w:rPr>
          <w:vertAlign w:val="superscript"/>
        </w:rPr>
        <w:t>st</w:t>
      </w:r>
      <w:r w:rsidRPr="00E834F4">
        <w:t xml:space="preserve"> Esdras 8:35. The 212 Chosen Porters is in 1</w:t>
      </w:r>
      <w:r w:rsidRPr="00E834F4">
        <w:rPr>
          <w:vertAlign w:val="superscript"/>
        </w:rPr>
        <w:t>st</w:t>
      </w:r>
      <w:r w:rsidRPr="00E834F4">
        <w:t xml:space="preserve"> Chronicles 9:22. </w:t>
      </w:r>
    </w:p>
    <w:p w14:paraId="3B8A0516" w14:textId="77777777" w:rsidR="00287259" w:rsidRPr="00E834F4" w:rsidRDefault="00287259" w:rsidP="00287259">
      <w:pPr>
        <w:spacing w:line="480" w:lineRule="auto"/>
        <w:jc w:val="center"/>
        <w:rPr>
          <w:b/>
        </w:rPr>
      </w:pPr>
      <w:r w:rsidRPr="00E834F4">
        <w:rPr>
          <w:b/>
        </w:rPr>
        <w:t xml:space="preserve">THE NUMBER TWO HUNDRED &amp; EIGHTEEN </w:t>
      </w:r>
    </w:p>
    <w:p w14:paraId="38F1FC27" w14:textId="77777777" w:rsidR="00287259" w:rsidRPr="00E834F4" w:rsidRDefault="00287259" w:rsidP="00287259">
      <w:pPr>
        <w:spacing w:line="480" w:lineRule="auto"/>
        <w:jc w:val="both"/>
      </w:pPr>
      <w:r w:rsidRPr="00E834F4">
        <w:t xml:space="preserve">The Number 218 represents the completion &amp; perfection in the Holy Bible. The 218 Males is in Ezra 8:9. </w:t>
      </w:r>
    </w:p>
    <w:p w14:paraId="366331DF" w14:textId="77777777" w:rsidR="00287259" w:rsidRPr="00E834F4" w:rsidRDefault="00287259" w:rsidP="00287259">
      <w:pPr>
        <w:spacing w:line="480" w:lineRule="auto"/>
        <w:jc w:val="center"/>
        <w:rPr>
          <w:b/>
        </w:rPr>
      </w:pPr>
      <w:r w:rsidRPr="00E834F4">
        <w:rPr>
          <w:b/>
        </w:rPr>
        <w:t xml:space="preserve">THE NUMBER TWO HUNDRED &amp; FIFTY </w:t>
      </w:r>
    </w:p>
    <w:p w14:paraId="167CF95A" w14:textId="77777777" w:rsidR="00287259" w:rsidRPr="00E834F4" w:rsidRDefault="00287259" w:rsidP="00287259">
      <w:pPr>
        <w:spacing w:line="480" w:lineRule="auto"/>
        <w:jc w:val="both"/>
      </w:pPr>
      <w:r w:rsidRPr="00E834F4">
        <w:t>The Number 220 represents the completion &amp; perfection in the Holy Bible. The 220 Principal Men in the Catalogue is in 1</w:t>
      </w:r>
      <w:r w:rsidRPr="00E834F4">
        <w:rPr>
          <w:vertAlign w:val="superscript"/>
        </w:rPr>
        <w:t>st</w:t>
      </w:r>
      <w:r w:rsidRPr="00E834F4">
        <w:t xml:space="preserve"> Esdras 8:49. The Chief runs the 220 Brethren is in 1</w:t>
      </w:r>
      <w:r w:rsidRPr="00E834F4">
        <w:rPr>
          <w:vertAlign w:val="superscript"/>
        </w:rPr>
        <w:t>st</w:t>
      </w:r>
      <w:r w:rsidRPr="00E834F4">
        <w:t xml:space="preserve"> Chronicles 15:6. The 220 Nethinims is in Ezra 8:20. </w:t>
      </w:r>
    </w:p>
    <w:p w14:paraId="5376B428" w14:textId="77777777" w:rsidR="00287259" w:rsidRPr="00E834F4" w:rsidRDefault="00287259" w:rsidP="00287259">
      <w:pPr>
        <w:spacing w:line="480" w:lineRule="auto"/>
        <w:jc w:val="center"/>
      </w:pPr>
      <w:r w:rsidRPr="00E834F4">
        <w:rPr>
          <w:b/>
        </w:rPr>
        <w:t>THE NUMBER TWO HUNDRED &amp; TWENTY THREE</w:t>
      </w:r>
    </w:p>
    <w:p w14:paraId="0BEA40CB" w14:textId="77777777" w:rsidR="00287259" w:rsidRPr="00E834F4" w:rsidRDefault="00287259" w:rsidP="00287259">
      <w:pPr>
        <w:spacing w:line="480" w:lineRule="auto"/>
        <w:jc w:val="both"/>
      </w:pPr>
      <w:r w:rsidRPr="00E834F4">
        <w:t xml:space="preserve">The Number 223 represents the completion &amp; perfection in the Holy Bible. The 223 Children of Hashum is in Ezra 2:19. The 223 Men of Beth-el and Ai is in Ezra 2:28.  </w:t>
      </w:r>
    </w:p>
    <w:p w14:paraId="34C4728E" w14:textId="77777777" w:rsidR="00287259" w:rsidRPr="00E834F4" w:rsidRDefault="00287259" w:rsidP="00287259">
      <w:pPr>
        <w:spacing w:line="480" w:lineRule="auto"/>
        <w:jc w:val="center"/>
        <w:rPr>
          <w:b/>
        </w:rPr>
      </w:pPr>
      <w:r w:rsidRPr="00E834F4">
        <w:rPr>
          <w:b/>
        </w:rPr>
        <w:t xml:space="preserve">THE NUMBER TWO-HUNDRED &amp; THIRTY TWO </w:t>
      </w:r>
    </w:p>
    <w:p w14:paraId="6F6B7E03" w14:textId="77777777" w:rsidR="00287259" w:rsidRPr="00E834F4" w:rsidRDefault="00287259" w:rsidP="00287259">
      <w:pPr>
        <w:spacing w:line="480" w:lineRule="auto"/>
        <w:jc w:val="both"/>
      </w:pPr>
      <w:r w:rsidRPr="00E834F4">
        <w:t>The Number 232 represents the completion &amp; perfection in the Holy Bible. The 232 Princes is in 1</w:t>
      </w:r>
      <w:r w:rsidRPr="00E834F4">
        <w:rPr>
          <w:vertAlign w:val="superscript"/>
        </w:rPr>
        <w:t>st</w:t>
      </w:r>
      <w:r w:rsidRPr="00E834F4">
        <w:t xml:space="preserve"> Kings 20:15.  </w:t>
      </w:r>
    </w:p>
    <w:p w14:paraId="09CE1D6C" w14:textId="77777777" w:rsidR="00287259" w:rsidRPr="00E834F4" w:rsidRDefault="00287259" w:rsidP="00287259">
      <w:pPr>
        <w:spacing w:line="480" w:lineRule="auto"/>
        <w:jc w:val="center"/>
        <w:rPr>
          <w:b/>
        </w:rPr>
      </w:pPr>
      <w:r w:rsidRPr="00E834F4">
        <w:rPr>
          <w:b/>
        </w:rPr>
        <w:t xml:space="preserve">THE NUMBER TWO-HUNDRED &amp; FORTY  </w:t>
      </w:r>
    </w:p>
    <w:p w14:paraId="434B741A" w14:textId="77777777" w:rsidR="00287259" w:rsidRPr="00E834F4" w:rsidRDefault="00287259" w:rsidP="00287259">
      <w:pPr>
        <w:spacing w:line="480" w:lineRule="auto"/>
        <w:jc w:val="both"/>
      </w:pPr>
      <w:r w:rsidRPr="00E834F4">
        <w:t>The Number 240 represents the completion &amp; perfection in the Holy Bible. The 240 Furlongs (Stadion) is 30 miles is in 2</w:t>
      </w:r>
      <w:r w:rsidRPr="00E834F4">
        <w:rPr>
          <w:vertAlign w:val="superscript"/>
        </w:rPr>
        <w:t>nd</w:t>
      </w:r>
      <w:r w:rsidRPr="00E834F4">
        <w:t xml:space="preserve"> Maccabees 12:9. </w:t>
      </w:r>
    </w:p>
    <w:p w14:paraId="40B1E84E" w14:textId="77777777" w:rsidR="00287259" w:rsidRPr="00E834F4" w:rsidRDefault="00287259" w:rsidP="00287259">
      <w:pPr>
        <w:spacing w:line="480" w:lineRule="auto"/>
        <w:jc w:val="center"/>
      </w:pPr>
      <w:r w:rsidRPr="00E834F4">
        <w:rPr>
          <w:b/>
        </w:rPr>
        <w:t>THE NUMBER TWO-HUNDRED &amp; FORTY TWO</w:t>
      </w:r>
    </w:p>
    <w:p w14:paraId="0429D088" w14:textId="77777777" w:rsidR="00287259" w:rsidRPr="00E834F4" w:rsidRDefault="00287259" w:rsidP="00287259">
      <w:pPr>
        <w:spacing w:line="480" w:lineRule="auto"/>
        <w:jc w:val="both"/>
      </w:pPr>
      <w:r w:rsidRPr="00E834F4">
        <w:t xml:space="preserve">The Number 242 represents the completion &amp; perfection in the Holy Bible. The 242 Chiefs is in Nehemiah 11:13.  </w:t>
      </w:r>
    </w:p>
    <w:p w14:paraId="53319CDD" w14:textId="77777777" w:rsidR="00287259" w:rsidRPr="00E834F4" w:rsidRDefault="00287259" w:rsidP="00287259">
      <w:pPr>
        <w:spacing w:line="480" w:lineRule="auto"/>
        <w:jc w:val="center"/>
        <w:rPr>
          <w:b/>
        </w:rPr>
      </w:pPr>
      <w:r w:rsidRPr="00E834F4">
        <w:rPr>
          <w:b/>
        </w:rPr>
        <w:t xml:space="preserve">THE NUMBER TWO-HUNDRED &amp; FORTY FIVE </w:t>
      </w:r>
    </w:p>
    <w:p w14:paraId="315BB19D" w14:textId="77777777" w:rsidR="00287259" w:rsidRPr="00E834F4" w:rsidRDefault="00287259" w:rsidP="00287259">
      <w:pPr>
        <w:spacing w:line="480" w:lineRule="auto"/>
        <w:jc w:val="both"/>
      </w:pPr>
      <w:r w:rsidRPr="00E834F4">
        <w:t>The Number 245 represents the completion &amp; perfection in the Holy Bible. The 245 Sons of Jerechus is in 1</w:t>
      </w:r>
      <w:r w:rsidRPr="00E834F4">
        <w:rPr>
          <w:vertAlign w:val="superscript"/>
        </w:rPr>
        <w:t>st</w:t>
      </w:r>
      <w:r w:rsidRPr="00E834F4">
        <w:t xml:space="preserve"> Esdras 5:22. The 245 Singing Men and Singing Women is in 1</w:t>
      </w:r>
      <w:r w:rsidRPr="00E834F4">
        <w:rPr>
          <w:vertAlign w:val="superscript"/>
        </w:rPr>
        <w:t>st</w:t>
      </w:r>
      <w:r w:rsidRPr="00E834F4">
        <w:t xml:space="preserve"> Esdras 5:42 &amp; Nehemiah 7:67. The 245 Asses is in 1</w:t>
      </w:r>
      <w:r w:rsidRPr="00E834F4">
        <w:rPr>
          <w:vertAlign w:val="superscript"/>
        </w:rPr>
        <w:t>st</w:t>
      </w:r>
      <w:r w:rsidRPr="00E834F4">
        <w:t xml:space="preserve"> Esdras 5:43; Ezra 2:66 &amp; Nehemiah 7:68.</w:t>
      </w:r>
    </w:p>
    <w:p w14:paraId="25B99A05" w14:textId="77777777" w:rsidR="00287259" w:rsidRPr="00E834F4" w:rsidRDefault="00287259" w:rsidP="00287259">
      <w:pPr>
        <w:spacing w:line="480" w:lineRule="auto"/>
        <w:jc w:val="center"/>
        <w:rPr>
          <w:b/>
        </w:rPr>
      </w:pPr>
      <w:r w:rsidRPr="00E834F4">
        <w:rPr>
          <w:b/>
        </w:rPr>
        <w:t xml:space="preserve">THE NUMBER TWO HUNDRED &amp; FIFTY </w:t>
      </w:r>
    </w:p>
    <w:p w14:paraId="5C567E51" w14:textId="77777777" w:rsidR="00287259" w:rsidRPr="00E834F4" w:rsidRDefault="00287259" w:rsidP="00287259">
      <w:pPr>
        <w:spacing w:line="480" w:lineRule="auto"/>
        <w:jc w:val="both"/>
      </w:pPr>
      <w:r w:rsidRPr="00E834F4">
        <w:t>The Number 250 represents the completion &amp; perfection in the Holy Bible. The 250 Men is in 1</w:t>
      </w:r>
      <w:r w:rsidRPr="00E834F4">
        <w:rPr>
          <w:vertAlign w:val="superscript"/>
        </w:rPr>
        <w:t>st</w:t>
      </w:r>
      <w:r w:rsidRPr="00E834F4">
        <w:t xml:space="preserve"> Esdras 8:32. The 250 shekels of gold each ($480,000.00) &amp; 250 shekels of silver each ($32,000.00) for Sweet Cinnamon, Sweet Calamus (Cane or </w:t>
      </w:r>
      <w:r w:rsidR="00A43962" w:rsidRPr="00E834F4">
        <w:t>Cannabis</w:t>
      </w:r>
      <w:r w:rsidRPr="00E834F4">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834F4">
        <w:rPr>
          <w:vertAlign w:val="superscript"/>
        </w:rPr>
        <w:t>nd</w:t>
      </w:r>
      <w:r w:rsidRPr="00E834F4">
        <w:t xml:space="preserve"> Chronicles 8:10. The 250 Reeds (262.5 feet) each of the Suburbs of the City on the North, South, East &amp; West is in Ezekiel 48:17.     </w:t>
      </w:r>
    </w:p>
    <w:p w14:paraId="7D38D4B8" w14:textId="77777777" w:rsidR="00287259" w:rsidRPr="00E834F4" w:rsidRDefault="00287259" w:rsidP="00287259">
      <w:pPr>
        <w:spacing w:line="480" w:lineRule="auto"/>
        <w:jc w:val="center"/>
        <w:rPr>
          <w:b/>
        </w:rPr>
      </w:pPr>
      <w:r w:rsidRPr="00E834F4">
        <w:rPr>
          <w:b/>
        </w:rPr>
        <w:t xml:space="preserve">THE NUMBER TWO-HUNDRED &amp; SIXTY </w:t>
      </w:r>
    </w:p>
    <w:p w14:paraId="08459B3F" w14:textId="77777777" w:rsidR="00287259" w:rsidRPr="00E834F4" w:rsidRDefault="00287259" w:rsidP="00287259">
      <w:pPr>
        <w:spacing w:line="480" w:lineRule="auto"/>
        <w:jc w:val="both"/>
      </w:pPr>
      <w:r w:rsidRPr="00E834F4">
        <w:t xml:space="preserve">The Number 260 represents the completion &amp; perfection in the Holy Bible. The 2 Silver Chargers is 260 shekels ($33,280.00) is in Numbers 7:13, 19, 25, 31, 37, 43, 49, 55, 61, 67, 73, 79. </w:t>
      </w:r>
    </w:p>
    <w:p w14:paraId="716171DC" w14:textId="77777777" w:rsidR="00287259" w:rsidRPr="00E834F4" w:rsidRDefault="00287259" w:rsidP="00287259">
      <w:pPr>
        <w:spacing w:line="480" w:lineRule="auto"/>
        <w:jc w:val="center"/>
        <w:rPr>
          <w:b/>
        </w:rPr>
      </w:pPr>
      <w:r w:rsidRPr="00E834F4">
        <w:rPr>
          <w:b/>
        </w:rPr>
        <w:t xml:space="preserve">THE NUMBER TWO HUNDRED &amp; SEVENTY THREE  </w:t>
      </w:r>
    </w:p>
    <w:p w14:paraId="425A0B0B" w14:textId="77777777" w:rsidR="00287259" w:rsidRPr="00E834F4" w:rsidRDefault="00287259" w:rsidP="00287259">
      <w:pPr>
        <w:spacing w:line="480" w:lineRule="auto"/>
        <w:jc w:val="both"/>
      </w:pPr>
      <w:r w:rsidRPr="00E834F4">
        <w:t xml:space="preserve">The Number 273 represents the completion &amp; perfection in the Holy Bible. The 273 who are redeemed from a month old on up to 19 years old is in Numbers 3:22. </w:t>
      </w:r>
    </w:p>
    <w:p w14:paraId="1366843C" w14:textId="77777777" w:rsidR="00287259" w:rsidRPr="00E834F4" w:rsidRDefault="00287259" w:rsidP="00287259">
      <w:pPr>
        <w:spacing w:line="480" w:lineRule="auto"/>
        <w:jc w:val="center"/>
        <w:rPr>
          <w:b/>
        </w:rPr>
      </w:pPr>
      <w:r w:rsidRPr="00E834F4">
        <w:rPr>
          <w:b/>
        </w:rPr>
        <w:t xml:space="preserve">THE NUMBER TWO-HUNDRED &amp; SEVENTY SIX  </w:t>
      </w:r>
    </w:p>
    <w:p w14:paraId="5EEBA01A" w14:textId="77777777" w:rsidR="00287259" w:rsidRPr="00E834F4" w:rsidRDefault="00287259" w:rsidP="00287259">
      <w:pPr>
        <w:spacing w:line="480" w:lineRule="auto"/>
        <w:jc w:val="both"/>
      </w:pPr>
      <w:r w:rsidRPr="00E834F4">
        <w:t xml:space="preserve">The Number 276 represents the completion &amp; perfection in the Holy Bible. The 276 Sailors on the Ship is in Acts 27:37. </w:t>
      </w:r>
    </w:p>
    <w:p w14:paraId="1069E907" w14:textId="77777777" w:rsidR="00287259" w:rsidRPr="00E834F4" w:rsidRDefault="00287259" w:rsidP="00287259">
      <w:pPr>
        <w:spacing w:line="480" w:lineRule="auto"/>
        <w:jc w:val="center"/>
      </w:pPr>
      <w:r w:rsidRPr="00E834F4">
        <w:rPr>
          <w:b/>
        </w:rPr>
        <w:t>THE NUMBER TWO-HUNDRED &amp; EIGHTY FOUR</w:t>
      </w:r>
    </w:p>
    <w:p w14:paraId="4A1D7461" w14:textId="77777777" w:rsidR="00287259" w:rsidRPr="00E834F4" w:rsidRDefault="00287259" w:rsidP="00287259">
      <w:pPr>
        <w:spacing w:line="480" w:lineRule="auto"/>
        <w:jc w:val="both"/>
      </w:pPr>
      <w:r w:rsidRPr="00E834F4">
        <w:t xml:space="preserve">The Number 284 represents the completion &amp; perfection in the Holy Bible. The 284 in the Holy City is in Nehemiah 11:18. </w:t>
      </w:r>
    </w:p>
    <w:p w14:paraId="670687F9" w14:textId="77777777" w:rsidR="00287259" w:rsidRPr="00E834F4" w:rsidRDefault="00287259" w:rsidP="00287259">
      <w:pPr>
        <w:spacing w:line="480" w:lineRule="auto"/>
        <w:jc w:val="center"/>
        <w:rPr>
          <w:b/>
        </w:rPr>
      </w:pPr>
      <w:r w:rsidRPr="00E834F4">
        <w:rPr>
          <w:b/>
        </w:rPr>
        <w:t xml:space="preserve">THE NUMBER TWO HUNDRED &amp; EIGHTY EIGHT  </w:t>
      </w:r>
    </w:p>
    <w:p w14:paraId="009B5A64" w14:textId="77777777" w:rsidR="00287259" w:rsidRPr="00E834F4" w:rsidRDefault="00287259" w:rsidP="00287259">
      <w:pPr>
        <w:spacing w:line="480" w:lineRule="auto"/>
        <w:jc w:val="both"/>
      </w:pPr>
      <w:r w:rsidRPr="00E834F4">
        <w:t>The Number 288 represents the completion &amp; perfection in the Holy Bible. The 288 Cunning Singers is in 1</w:t>
      </w:r>
      <w:r w:rsidRPr="00E834F4">
        <w:rPr>
          <w:vertAlign w:val="superscript"/>
        </w:rPr>
        <w:t>st</w:t>
      </w:r>
      <w:r w:rsidRPr="00E834F4">
        <w:t xml:space="preserve"> Chronicles 25:7. </w:t>
      </w:r>
    </w:p>
    <w:p w14:paraId="62E75643" w14:textId="77777777" w:rsidR="00287259" w:rsidRPr="00E834F4" w:rsidRDefault="00287259" w:rsidP="00287259">
      <w:pPr>
        <w:spacing w:line="480" w:lineRule="auto"/>
        <w:jc w:val="center"/>
        <w:rPr>
          <w:b/>
        </w:rPr>
      </w:pPr>
      <w:r w:rsidRPr="00E834F4">
        <w:rPr>
          <w:b/>
        </w:rPr>
        <w:t xml:space="preserve">THE NUMBER THREE-HUNDRED  </w:t>
      </w:r>
    </w:p>
    <w:p w14:paraId="5FE5416C" w14:textId="77777777" w:rsidR="00287259" w:rsidRPr="00E834F4" w:rsidRDefault="00287259" w:rsidP="00287259">
      <w:pPr>
        <w:spacing w:line="480" w:lineRule="auto"/>
        <w:jc w:val="both"/>
      </w:pPr>
      <w:r w:rsidRPr="00E834F4">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834F4">
        <w:rPr>
          <w:vertAlign w:val="superscript"/>
        </w:rPr>
        <w:t>st</w:t>
      </w:r>
      <w:r w:rsidRPr="00E834F4">
        <w:t xml:space="preserve"> Samuel 22:7. The 300 Philistines passed on is in 1</w:t>
      </w:r>
      <w:r w:rsidRPr="00E834F4">
        <w:rPr>
          <w:vertAlign w:val="superscript"/>
        </w:rPr>
        <w:t>st</w:t>
      </w:r>
      <w:r w:rsidRPr="00E834F4">
        <w:t xml:space="preserve"> Samuel 29:2. The 300 Gold Shields which is $86,400,000.00 million in gold is in 1</w:t>
      </w:r>
      <w:r w:rsidRPr="00E834F4">
        <w:rPr>
          <w:vertAlign w:val="superscript"/>
        </w:rPr>
        <w:t>st</w:t>
      </w:r>
      <w:r w:rsidRPr="00E834F4">
        <w:t xml:space="preserve"> Kings 10:17. The 300 slain is in 1</w:t>
      </w:r>
      <w:r w:rsidRPr="00E834F4">
        <w:rPr>
          <w:vertAlign w:val="superscript"/>
        </w:rPr>
        <w:t>st</w:t>
      </w:r>
      <w:r w:rsidRPr="00E834F4">
        <w:t xml:space="preserve"> Chronicles 11:11. The 300 Gold Shields ($172,800,000.00 million) is in 2</w:t>
      </w:r>
      <w:r w:rsidRPr="00E834F4">
        <w:rPr>
          <w:vertAlign w:val="superscript"/>
        </w:rPr>
        <w:t>nd</w:t>
      </w:r>
      <w:r w:rsidRPr="00E834F4">
        <w:t xml:space="preserve"> Chronicles 9:16. The 300 Calves is in 1</w:t>
      </w:r>
      <w:r w:rsidRPr="00E834F4">
        <w:rPr>
          <w:vertAlign w:val="superscript"/>
        </w:rPr>
        <w:t>st</w:t>
      </w:r>
      <w:r w:rsidRPr="00E834F4">
        <w:t xml:space="preserve"> Esdras 1:8. The 300 Men is in 1</w:t>
      </w:r>
      <w:r w:rsidRPr="00E834F4">
        <w:rPr>
          <w:vertAlign w:val="superscript"/>
        </w:rPr>
        <w:t>st</w:t>
      </w:r>
      <w:r w:rsidRPr="00E834F4">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834F4">
        <w:rPr>
          <w:vertAlign w:val="superscript"/>
        </w:rPr>
        <w:t>st</w:t>
      </w:r>
      <w:r w:rsidRPr="00E834F4">
        <w:t xml:space="preserve"> Maccabees 11:28. The 300 drachmas of silver ($9,600.00) to the Sacrifice of Hercules is in 2</w:t>
      </w:r>
      <w:r w:rsidRPr="00E834F4">
        <w:rPr>
          <w:vertAlign w:val="superscript"/>
        </w:rPr>
        <w:t>nd</w:t>
      </w:r>
      <w:r w:rsidRPr="00E834F4">
        <w:t xml:space="preserve"> Maccabees 4:19. The 300 talents of silver ($115,200,000.00 million) is in 2</w:t>
      </w:r>
      <w:r w:rsidRPr="00E834F4">
        <w:rPr>
          <w:vertAlign w:val="superscript"/>
        </w:rPr>
        <w:t>nd</w:t>
      </w:r>
      <w:r w:rsidRPr="00E834F4">
        <w:t xml:space="preserve"> Maccabees 4:24. The 300 Chariots armed with hooks of Grecian Authority is in 2</w:t>
      </w:r>
      <w:r w:rsidRPr="00E834F4">
        <w:rPr>
          <w:vertAlign w:val="superscript"/>
        </w:rPr>
        <w:t>nd</w:t>
      </w:r>
      <w:r w:rsidRPr="00E834F4">
        <w:t xml:space="preserve"> Maccabees 13:2. The 300 years is Enoch with Methuselah walking with the Father Stephen is in Genesis 5:22. The 300 pieces of silver (Drachma is $9,600.00) is in Genesis 45:22. The spear of 300 shekels of brass is in 2</w:t>
      </w:r>
      <w:r w:rsidRPr="00E834F4">
        <w:rPr>
          <w:vertAlign w:val="superscript"/>
        </w:rPr>
        <w:t>nd</w:t>
      </w:r>
      <w:r w:rsidRPr="00E834F4">
        <w:t xml:space="preserve"> Samuel 21:16. The 300 slew by His spear is in 2</w:t>
      </w:r>
      <w:r w:rsidRPr="00E834F4">
        <w:rPr>
          <w:vertAlign w:val="superscript"/>
        </w:rPr>
        <w:t>nd</w:t>
      </w:r>
      <w:r w:rsidRPr="00E834F4">
        <w:t xml:space="preserve"> Samuel 23:18. The 300 Concubines of Solomon is in 1</w:t>
      </w:r>
      <w:r w:rsidRPr="00E834F4">
        <w:rPr>
          <w:vertAlign w:val="superscript"/>
        </w:rPr>
        <w:t>st</w:t>
      </w:r>
      <w:r w:rsidRPr="00E834F4">
        <w:t xml:space="preserve"> Kings 11:3. The 300 talents of silver ($115,200,000.00 million) is in 2</w:t>
      </w:r>
      <w:r w:rsidRPr="00E834F4">
        <w:rPr>
          <w:vertAlign w:val="superscript"/>
        </w:rPr>
        <w:t>nd</w:t>
      </w:r>
      <w:r w:rsidRPr="00E834F4">
        <w:t xml:space="preserve"> Kings 18:14. The spear that slayed 300 is in 1</w:t>
      </w:r>
      <w:r w:rsidRPr="00E834F4">
        <w:rPr>
          <w:vertAlign w:val="superscript"/>
        </w:rPr>
        <w:t>st</w:t>
      </w:r>
      <w:r w:rsidRPr="00E834F4">
        <w:t xml:space="preserve"> Chronicles 11:11, 20.  The 300 Chariots of the Ethiopians is in 2</w:t>
      </w:r>
      <w:r w:rsidRPr="00E834F4">
        <w:rPr>
          <w:vertAlign w:val="superscript"/>
        </w:rPr>
        <w:t>nd</w:t>
      </w:r>
      <w:r w:rsidRPr="00E834F4">
        <w:t xml:space="preserve"> Chronicles 14:9. The 300 Mighty Men of Valor is in 2</w:t>
      </w:r>
      <w:r w:rsidRPr="00E834F4">
        <w:rPr>
          <w:vertAlign w:val="superscript"/>
        </w:rPr>
        <w:t>nd</w:t>
      </w:r>
      <w:r w:rsidRPr="00E834F4">
        <w:t xml:space="preserve"> Chronicles 17:14. The 300 Oxen is in 2</w:t>
      </w:r>
      <w:r w:rsidRPr="00E834F4">
        <w:rPr>
          <w:vertAlign w:val="superscript"/>
        </w:rPr>
        <w:t>nd</w:t>
      </w:r>
      <w:r w:rsidRPr="00E834F4">
        <w:t xml:space="preserve"> Chronicles 35:8. The 300 Males is in Ezra 8:5. The 300 Men slain is in Esther 9:15. The 300 Pence (more than $9,600.00) is in Mark 14:5. The Ointment is 300 Pence ($9,600.00) is in John 12:5. The 300 Calves is in 1</w:t>
      </w:r>
      <w:r w:rsidRPr="00E834F4">
        <w:rPr>
          <w:vertAlign w:val="superscript"/>
        </w:rPr>
        <w:t>st</w:t>
      </w:r>
      <w:r w:rsidRPr="00E834F4">
        <w:t xml:space="preserve"> Esdras 1:8.   </w:t>
      </w:r>
    </w:p>
    <w:p w14:paraId="790BC5EA" w14:textId="77777777" w:rsidR="00287259" w:rsidRPr="00E834F4" w:rsidRDefault="00287259" w:rsidP="00287259">
      <w:pPr>
        <w:spacing w:line="480" w:lineRule="auto"/>
        <w:jc w:val="center"/>
        <w:rPr>
          <w:b/>
        </w:rPr>
      </w:pPr>
      <w:r w:rsidRPr="00E834F4">
        <w:rPr>
          <w:b/>
        </w:rPr>
        <w:t xml:space="preserve">THE NUMBER THREE HUNDRED &amp; EIGHTEEN </w:t>
      </w:r>
    </w:p>
    <w:p w14:paraId="53B4A19C" w14:textId="77777777" w:rsidR="00287259" w:rsidRPr="00E834F4" w:rsidRDefault="00287259" w:rsidP="00287259">
      <w:pPr>
        <w:spacing w:line="480" w:lineRule="auto"/>
        <w:jc w:val="both"/>
      </w:pPr>
      <w:r w:rsidRPr="00E834F4">
        <w:t xml:space="preserve">The Number 318 represents the completion &amp; perfection in the Holy Bible. The 318 Armed Trained Servants is in Genesis 14:14.    </w:t>
      </w:r>
    </w:p>
    <w:p w14:paraId="53A8C466" w14:textId="77777777" w:rsidR="00287259" w:rsidRPr="00E834F4" w:rsidRDefault="00287259" w:rsidP="00287259">
      <w:pPr>
        <w:spacing w:line="480" w:lineRule="auto"/>
        <w:jc w:val="center"/>
        <w:rPr>
          <w:b/>
        </w:rPr>
      </w:pPr>
      <w:r w:rsidRPr="00E834F4">
        <w:rPr>
          <w:b/>
        </w:rPr>
        <w:t xml:space="preserve">THE NUMBER THREE HUNDRED &amp; TWENTY </w:t>
      </w:r>
    </w:p>
    <w:p w14:paraId="0C835805" w14:textId="77777777" w:rsidR="00287259" w:rsidRPr="00E834F4" w:rsidRDefault="00287259" w:rsidP="00287259">
      <w:pPr>
        <w:spacing w:line="480" w:lineRule="auto"/>
        <w:jc w:val="both"/>
      </w:pPr>
      <w:r w:rsidRPr="00E834F4">
        <w:t>The Number 320 represents the completion &amp; perfection in the Holy Bible. The 320 Lawmakers in the Senate House is in 1</w:t>
      </w:r>
      <w:r w:rsidRPr="00E834F4">
        <w:rPr>
          <w:vertAlign w:val="superscript"/>
        </w:rPr>
        <w:t>st</w:t>
      </w:r>
      <w:r w:rsidRPr="00E834F4">
        <w:t xml:space="preserve"> Maccabees 8:15. The 320 Children of Harim is in Ezra 2:32 &amp; Nehemiah 7:35.    </w:t>
      </w:r>
    </w:p>
    <w:p w14:paraId="25D47EED" w14:textId="77777777" w:rsidR="00287259" w:rsidRPr="00E834F4" w:rsidRDefault="00287259" w:rsidP="00287259">
      <w:pPr>
        <w:spacing w:line="480" w:lineRule="auto"/>
        <w:jc w:val="center"/>
        <w:rPr>
          <w:b/>
        </w:rPr>
      </w:pPr>
      <w:r w:rsidRPr="00E834F4">
        <w:rPr>
          <w:b/>
        </w:rPr>
        <w:t xml:space="preserve">THE NUMBER THREE-HUNDRED &amp; TWENTY THREE </w:t>
      </w:r>
    </w:p>
    <w:p w14:paraId="64160C08" w14:textId="77777777" w:rsidR="00287259" w:rsidRPr="00E834F4" w:rsidRDefault="00287259" w:rsidP="00287259">
      <w:pPr>
        <w:spacing w:line="480" w:lineRule="auto"/>
        <w:jc w:val="both"/>
      </w:pPr>
      <w:r w:rsidRPr="00E834F4">
        <w:t>The Number 323 represents the completion &amp; perfection in the Holy Bible. The 323 Sons of Bassa is in 1</w:t>
      </w:r>
      <w:r w:rsidRPr="00E834F4">
        <w:rPr>
          <w:vertAlign w:val="superscript"/>
        </w:rPr>
        <w:t>st</w:t>
      </w:r>
      <w:r w:rsidRPr="00E834F4">
        <w:t xml:space="preserve"> Esdras 5:16. The 323 Children of Bezai is in Ezra 2:17. </w:t>
      </w:r>
    </w:p>
    <w:p w14:paraId="3CD8891D" w14:textId="77777777" w:rsidR="00287259" w:rsidRPr="00E834F4" w:rsidRDefault="00287259" w:rsidP="00287259">
      <w:pPr>
        <w:spacing w:line="480" w:lineRule="auto"/>
        <w:jc w:val="center"/>
      </w:pPr>
      <w:r w:rsidRPr="00E834F4">
        <w:rPr>
          <w:b/>
        </w:rPr>
        <w:t>THE NUMBER THREE-HUNDRED &amp; TWENTY FOUR</w:t>
      </w:r>
    </w:p>
    <w:p w14:paraId="5A110130" w14:textId="77777777" w:rsidR="00287259" w:rsidRPr="00E834F4" w:rsidRDefault="00287259" w:rsidP="00287259">
      <w:pPr>
        <w:spacing w:line="480" w:lineRule="auto"/>
        <w:jc w:val="both"/>
      </w:pPr>
      <w:r w:rsidRPr="00E834F4">
        <w:t xml:space="preserve">The Number 324 represents the completion &amp; perfection in the Holy Bible. The 324 Children of Bezai is in Nehemiah 7:23. </w:t>
      </w:r>
    </w:p>
    <w:p w14:paraId="59677E9B" w14:textId="77777777" w:rsidR="00287259" w:rsidRPr="00E834F4" w:rsidRDefault="00287259" w:rsidP="00287259">
      <w:pPr>
        <w:spacing w:line="480" w:lineRule="auto"/>
        <w:jc w:val="center"/>
      </w:pPr>
      <w:r w:rsidRPr="00E834F4">
        <w:rPr>
          <w:b/>
        </w:rPr>
        <w:t>THE NUMBER THREE-HUNDRED &amp; TWENTY EIGHT</w:t>
      </w:r>
    </w:p>
    <w:p w14:paraId="7270D6EC" w14:textId="77777777" w:rsidR="00287259" w:rsidRPr="00E834F4" w:rsidRDefault="00287259" w:rsidP="00287259">
      <w:pPr>
        <w:spacing w:line="480" w:lineRule="auto"/>
        <w:jc w:val="both"/>
      </w:pPr>
      <w:r w:rsidRPr="00E834F4">
        <w:t xml:space="preserve">The Number 328 represents the completion &amp; perfection in the Holy Bible. The 328 Children of Hashum is in Nehemiah 7:22. </w:t>
      </w:r>
    </w:p>
    <w:p w14:paraId="6DF21B09" w14:textId="77777777" w:rsidR="00287259" w:rsidRPr="00E834F4" w:rsidRDefault="00287259" w:rsidP="00287259">
      <w:pPr>
        <w:spacing w:line="480" w:lineRule="auto"/>
        <w:jc w:val="center"/>
      </w:pPr>
      <w:r w:rsidRPr="00E834F4">
        <w:rPr>
          <w:b/>
        </w:rPr>
        <w:t>THE NUMBER THREE HUNDRED &amp; FORTY FIVE</w:t>
      </w:r>
    </w:p>
    <w:p w14:paraId="7C04197C" w14:textId="77777777" w:rsidR="00287259" w:rsidRPr="00E834F4" w:rsidRDefault="00287259" w:rsidP="00287259">
      <w:pPr>
        <w:spacing w:line="480" w:lineRule="auto"/>
        <w:jc w:val="both"/>
      </w:pPr>
      <w:r w:rsidRPr="00E834F4">
        <w:t xml:space="preserve">The Number 345 represents the completion &amp; perfection in the Holy Bible. The 345 Children of Jericho is in Ezra 2:34 &amp; Nehemiah 7:36.    </w:t>
      </w:r>
    </w:p>
    <w:p w14:paraId="44529592" w14:textId="77777777" w:rsidR="00287259" w:rsidRPr="00E834F4" w:rsidRDefault="00287259" w:rsidP="00287259">
      <w:pPr>
        <w:spacing w:line="480" w:lineRule="auto"/>
        <w:jc w:val="center"/>
        <w:rPr>
          <w:b/>
        </w:rPr>
      </w:pPr>
      <w:r w:rsidRPr="00E834F4">
        <w:rPr>
          <w:b/>
        </w:rPr>
        <w:t xml:space="preserve">THE NUMBER THREE-HUNDRED &amp; FIFTY </w:t>
      </w:r>
    </w:p>
    <w:p w14:paraId="2F40CEB1" w14:textId="77777777" w:rsidR="00287259" w:rsidRPr="00E834F4" w:rsidRDefault="00287259" w:rsidP="00287259">
      <w:pPr>
        <w:spacing w:line="480" w:lineRule="auto"/>
        <w:jc w:val="both"/>
      </w:pPr>
      <w:r w:rsidRPr="00E834F4">
        <w:t xml:space="preserve">The Number 350 represents the completion &amp; perfection in the Holy Bible. The 350 years of Noah after the Flood is in Genesis 9:28. </w:t>
      </w:r>
    </w:p>
    <w:p w14:paraId="64462F2B" w14:textId="77777777" w:rsidR="00287259" w:rsidRPr="00E834F4" w:rsidRDefault="00287259" w:rsidP="00287259">
      <w:pPr>
        <w:spacing w:line="480" w:lineRule="auto"/>
        <w:jc w:val="center"/>
        <w:rPr>
          <w:b/>
        </w:rPr>
      </w:pPr>
      <w:r w:rsidRPr="00E834F4">
        <w:rPr>
          <w:b/>
        </w:rPr>
        <w:t>THE NUMBER THREE-HUNDRED &amp; SIXTY</w:t>
      </w:r>
    </w:p>
    <w:p w14:paraId="738C80C6" w14:textId="77777777" w:rsidR="00287259" w:rsidRPr="00E834F4" w:rsidRDefault="00287259" w:rsidP="00287259">
      <w:pPr>
        <w:spacing w:line="480" w:lineRule="auto"/>
        <w:jc w:val="both"/>
      </w:pPr>
      <w:r w:rsidRPr="00E834F4">
        <w:t>The Number 360 represents the completion &amp; perfection in the Holy Bible. The 360 talents of silver ($138,240,000.00 million) is in 2</w:t>
      </w:r>
      <w:r w:rsidRPr="00E834F4">
        <w:rPr>
          <w:vertAlign w:val="superscript"/>
        </w:rPr>
        <w:t>nd</w:t>
      </w:r>
      <w:r w:rsidRPr="00E834F4">
        <w:t xml:space="preserve"> Maccabees 4:8. The 360 Men slain is in 2</w:t>
      </w:r>
      <w:r w:rsidRPr="00E834F4">
        <w:rPr>
          <w:vertAlign w:val="superscript"/>
        </w:rPr>
        <w:t>nd</w:t>
      </w:r>
      <w:r w:rsidRPr="00E834F4">
        <w:t xml:space="preserve"> Samuel 2:31. </w:t>
      </w:r>
    </w:p>
    <w:p w14:paraId="70352B4E" w14:textId="77777777" w:rsidR="00287259" w:rsidRPr="00E834F4" w:rsidRDefault="00287259" w:rsidP="00287259">
      <w:pPr>
        <w:spacing w:line="480" w:lineRule="auto"/>
        <w:jc w:val="center"/>
      </w:pPr>
      <w:r w:rsidRPr="00E834F4">
        <w:rPr>
          <w:b/>
        </w:rPr>
        <w:t>THE NUMBER THREE-HUNDRED &amp; SIXTY FIVE</w:t>
      </w:r>
    </w:p>
    <w:p w14:paraId="42CB4772" w14:textId="77777777" w:rsidR="00287259" w:rsidRPr="00E834F4" w:rsidRDefault="00287259" w:rsidP="00287259">
      <w:pPr>
        <w:spacing w:line="480" w:lineRule="auto"/>
        <w:jc w:val="both"/>
      </w:pPr>
      <w:r w:rsidRPr="00E834F4">
        <w:t xml:space="preserve">The Number 365 represents the completion &amp; perfection in the Holy Bible. The 365 years is Enoch that was taken by the Father Stephen is in Genesis 5:23-24. </w:t>
      </w:r>
    </w:p>
    <w:p w14:paraId="0B80C0DA" w14:textId="77777777" w:rsidR="00287259" w:rsidRPr="00E834F4" w:rsidRDefault="00287259" w:rsidP="00287259">
      <w:pPr>
        <w:spacing w:line="480" w:lineRule="auto"/>
        <w:jc w:val="center"/>
        <w:rPr>
          <w:b/>
        </w:rPr>
      </w:pPr>
      <w:r w:rsidRPr="00E834F4">
        <w:rPr>
          <w:b/>
        </w:rPr>
        <w:t xml:space="preserve">THE NUMBER THREE-HUNDRED &amp; SEVENTY TWO </w:t>
      </w:r>
    </w:p>
    <w:p w14:paraId="657315E7" w14:textId="77777777" w:rsidR="00287259" w:rsidRPr="00E834F4" w:rsidRDefault="00287259" w:rsidP="00287259">
      <w:pPr>
        <w:spacing w:line="480" w:lineRule="auto"/>
      </w:pPr>
      <w:r w:rsidRPr="00E834F4">
        <w:t>The Number 372 represents the completion &amp; perfection in the Holy Bible. The 372 Sons of Solomon is in 1</w:t>
      </w:r>
      <w:r w:rsidRPr="00E834F4">
        <w:rPr>
          <w:vertAlign w:val="superscript"/>
        </w:rPr>
        <w:t>st</w:t>
      </w:r>
      <w:r w:rsidRPr="00E834F4">
        <w:t xml:space="preserve"> Esdras 5:35. The 372 Children of Shephatiah is in Ezra 2:4 &amp; Nehemiah 7:9.   </w:t>
      </w:r>
    </w:p>
    <w:p w14:paraId="0B1C2D4A" w14:textId="77777777" w:rsidR="00287259" w:rsidRPr="00E834F4" w:rsidRDefault="00287259" w:rsidP="00287259">
      <w:pPr>
        <w:spacing w:line="480" w:lineRule="auto"/>
        <w:jc w:val="center"/>
        <w:rPr>
          <w:b/>
        </w:rPr>
      </w:pPr>
      <w:r w:rsidRPr="00E834F4">
        <w:rPr>
          <w:b/>
        </w:rPr>
        <w:t xml:space="preserve">THE NUMBER THREE-HUNDRED &amp; NINETY </w:t>
      </w:r>
    </w:p>
    <w:p w14:paraId="530238B6" w14:textId="77777777" w:rsidR="00287259" w:rsidRPr="00E834F4" w:rsidRDefault="00287259" w:rsidP="00287259">
      <w:pPr>
        <w:spacing w:line="480" w:lineRule="auto"/>
        <w:jc w:val="both"/>
      </w:pPr>
      <w:r w:rsidRPr="00E834F4">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14:paraId="17468D3D" w14:textId="77777777" w:rsidR="00287259" w:rsidRPr="00E834F4" w:rsidRDefault="00287259" w:rsidP="00287259">
      <w:pPr>
        <w:spacing w:line="480" w:lineRule="auto"/>
        <w:jc w:val="center"/>
      </w:pPr>
      <w:r w:rsidRPr="00E834F4">
        <w:rPr>
          <w:b/>
        </w:rPr>
        <w:t>THE NUMBER THREE HUNDRED &amp; NINETY TWO</w:t>
      </w:r>
    </w:p>
    <w:p w14:paraId="08A51EF3" w14:textId="77777777" w:rsidR="00287259" w:rsidRPr="00E834F4" w:rsidRDefault="00287259" w:rsidP="00287259">
      <w:pPr>
        <w:spacing w:line="480" w:lineRule="auto"/>
        <w:jc w:val="both"/>
      </w:pPr>
      <w:r w:rsidRPr="00E834F4">
        <w:t xml:space="preserve">The Number 392 represents the completion &amp; perfection in the Holy Bible. The 392 Nethinims is in Ezra 2:58 &amp; Nehemiah 7:60. </w:t>
      </w:r>
    </w:p>
    <w:p w14:paraId="41A11630" w14:textId="77777777" w:rsidR="00287259" w:rsidRPr="00E834F4" w:rsidRDefault="00287259" w:rsidP="00287259">
      <w:pPr>
        <w:spacing w:line="480" w:lineRule="auto"/>
        <w:jc w:val="center"/>
        <w:rPr>
          <w:b/>
        </w:rPr>
      </w:pPr>
      <w:r w:rsidRPr="00E834F4">
        <w:rPr>
          <w:b/>
        </w:rPr>
        <w:t xml:space="preserve">THE NUMBER THREE-HUNDRED &amp; NINETY NINE </w:t>
      </w:r>
    </w:p>
    <w:p w14:paraId="5BDCF4F8" w14:textId="77777777" w:rsidR="00287259" w:rsidRPr="00E834F4" w:rsidRDefault="00287259" w:rsidP="00287259">
      <w:pPr>
        <w:spacing w:line="480" w:lineRule="auto"/>
        <w:jc w:val="both"/>
      </w:pPr>
      <w:r w:rsidRPr="00E834F4">
        <w:t>The Number 399 represents the completion &amp; perfection in the Holy Bible. The Captain’s Host is in 1</w:t>
      </w:r>
      <w:r w:rsidRPr="00E834F4">
        <w:rPr>
          <w:vertAlign w:val="superscript"/>
        </w:rPr>
        <w:t>st</w:t>
      </w:r>
      <w:r w:rsidRPr="00E834F4">
        <w:t xml:space="preserve"> Samuel 22:2; 25:13. The 399 Men to Battle is in 1</w:t>
      </w:r>
      <w:r w:rsidRPr="00E834F4">
        <w:rPr>
          <w:vertAlign w:val="superscript"/>
        </w:rPr>
        <w:t>st</w:t>
      </w:r>
      <w:r w:rsidRPr="00E834F4">
        <w:t xml:space="preserve"> Kings 22:6. The 399 Men that joined Theudas and were scattered is in Acts 5:36. </w:t>
      </w:r>
    </w:p>
    <w:p w14:paraId="46AEBD83" w14:textId="77777777" w:rsidR="00287259" w:rsidRPr="00E834F4" w:rsidRDefault="00287259" w:rsidP="00287259">
      <w:pPr>
        <w:spacing w:line="480" w:lineRule="auto"/>
        <w:jc w:val="center"/>
        <w:rPr>
          <w:b/>
        </w:rPr>
      </w:pPr>
      <w:r w:rsidRPr="00E834F4">
        <w:rPr>
          <w:b/>
        </w:rPr>
        <w:t xml:space="preserve">THE NUMBER FOUR-HUNDRED  </w:t>
      </w:r>
    </w:p>
    <w:p w14:paraId="38A92840" w14:textId="77777777" w:rsidR="00287259" w:rsidRPr="00E834F4" w:rsidRDefault="00287259" w:rsidP="00287259">
      <w:pPr>
        <w:spacing w:line="480" w:lineRule="auto"/>
        <w:jc w:val="both"/>
      </w:pPr>
      <w:r w:rsidRPr="00E834F4">
        <w:t>The Number 400 represents the completion &amp; perfection in the Holy Bible. The Captain’s Host is in 1</w:t>
      </w:r>
      <w:r w:rsidRPr="00E834F4">
        <w:rPr>
          <w:vertAlign w:val="superscript"/>
        </w:rPr>
        <w:t>st</w:t>
      </w:r>
      <w:r w:rsidRPr="00E834F4">
        <w:t xml:space="preserve"> Samuel 22:7. The 400 Philistines passed on is in 1</w:t>
      </w:r>
      <w:r w:rsidRPr="00E834F4">
        <w:rPr>
          <w:vertAlign w:val="superscript"/>
        </w:rPr>
        <w:t>st</w:t>
      </w:r>
      <w:r w:rsidRPr="00E834F4">
        <w:t xml:space="preserve"> Samuel 29:2. The 2 Networks (Wreaths) is in 1</w:t>
      </w:r>
      <w:r w:rsidRPr="00E834F4">
        <w:rPr>
          <w:vertAlign w:val="superscript"/>
        </w:rPr>
        <w:t>st</w:t>
      </w:r>
      <w:r w:rsidRPr="00E834F4">
        <w:t xml:space="preserve"> Kings 7:42. The 400 Lambs is in 1</w:t>
      </w:r>
      <w:r w:rsidRPr="00E834F4">
        <w:rPr>
          <w:vertAlign w:val="superscript"/>
        </w:rPr>
        <w:t>st</w:t>
      </w:r>
      <w:r w:rsidRPr="00E834F4">
        <w:t xml:space="preserve"> Esdras 7:7. The 400 Years of Rejoicing is in 2</w:t>
      </w:r>
      <w:r w:rsidRPr="00E834F4">
        <w:rPr>
          <w:vertAlign w:val="superscript"/>
        </w:rPr>
        <w:t>nd</w:t>
      </w:r>
      <w:r w:rsidRPr="00E834F4">
        <w:t xml:space="preserve"> Esdras 7:28. The 400 talents of silver ($153,600,000.00 million) is in 2</w:t>
      </w:r>
      <w:r w:rsidRPr="00E834F4">
        <w:rPr>
          <w:vertAlign w:val="superscript"/>
        </w:rPr>
        <w:t>nd</w:t>
      </w:r>
      <w:r w:rsidRPr="00E834F4">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834F4">
        <w:rPr>
          <w:vertAlign w:val="superscript"/>
        </w:rPr>
        <w:t>st</w:t>
      </w:r>
      <w:r w:rsidRPr="00E834F4">
        <w:t xml:space="preserve"> Samuel 30:10. The 400 Young Men that rode camels is in 1</w:t>
      </w:r>
      <w:r w:rsidRPr="00E834F4">
        <w:rPr>
          <w:vertAlign w:val="superscript"/>
        </w:rPr>
        <w:t>st</w:t>
      </w:r>
      <w:r w:rsidRPr="00E834F4">
        <w:t xml:space="preserve"> Samuel 30:17. The 400 is the 2 Chapiters (Pommels &amp; 175 Chapiters or Pommels is 140,000 which is the Stoning) upon the 2 Pillars of the 2 Networks (Wreaths) is in 1</w:t>
      </w:r>
      <w:r w:rsidRPr="00E834F4">
        <w:rPr>
          <w:vertAlign w:val="superscript"/>
        </w:rPr>
        <w:t>st</w:t>
      </w:r>
      <w:r w:rsidRPr="00E834F4">
        <w:t xml:space="preserve"> Kings 7:42 &amp; 2</w:t>
      </w:r>
      <w:r w:rsidRPr="00E834F4">
        <w:rPr>
          <w:vertAlign w:val="superscript"/>
        </w:rPr>
        <w:t>nd</w:t>
      </w:r>
      <w:r w:rsidRPr="00E834F4">
        <w:t xml:space="preserve"> Chronicles 4:13. The 400 Prophets of the Groves is in 1</w:t>
      </w:r>
      <w:r w:rsidRPr="00E834F4">
        <w:rPr>
          <w:vertAlign w:val="superscript"/>
        </w:rPr>
        <w:t>st</w:t>
      </w:r>
      <w:r w:rsidRPr="00E834F4">
        <w:t xml:space="preserve"> Kings 18:19. The 400 cubits (733.3 feet) is in 2</w:t>
      </w:r>
      <w:r w:rsidRPr="00E834F4">
        <w:rPr>
          <w:vertAlign w:val="superscript"/>
        </w:rPr>
        <w:t>nd</w:t>
      </w:r>
      <w:r w:rsidRPr="00E834F4">
        <w:t xml:space="preserve"> Kings 14:13. The 400 Prophets is in 2</w:t>
      </w:r>
      <w:r w:rsidRPr="00E834F4">
        <w:rPr>
          <w:vertAlign w:val="superscript"/>
        </w:rPr>
        <w:t>nd</w:t>
      </w:r>
      <w:r w:rsidRPr="00E834F4">
        <w:t xml:space="preserve"> Chronicles 18:5. The 400 cubits (733.3 feet) is in 2</w:t>
      </w:r>
      <w:r w:rsidRPr="00E834F4">
        <w:rPr>
          <w:vertAlign w:val="superscript"/>
        </w:rPr>
        <w:t>nd</w:t>
      </w:r>
      <w:r w:rsidRPr="00E834F4">
        <w:t xml:space="preserve"> Chronicles 25:23. The 400 Lambs is in Ezra 6:17. The 400 years being entreated with evil (In the United States of America concerns from June 21</w:t>
      </w:r>
      <w:r w:rsidRPr="00E834F4">
        <w:rPr>
          <w:vertAlign w:val="superscript"/>
        </w:rPr>
        <w:t>st</w:t>
      </w:r>
      <w:r w:rsidRPr="00E834F4">
        <w:t xml:space="preserve"> 1775AD to June 21</w:t>
      </w:r>
      <w:r w:rsidRPr="00E834F4">
        <w:rPr>
          <w:vertAlign w:val="superscript"/>
        </w:rPr>
        <w:t>st</w:t>
      </w:r>
      <w:r w:rsidRPr="00E834F4">
        <w:t xml:space="preserve"> 2015AD in the sexuality &amp; idolatry by the release of a Kingdom is 120 years &amp; the Father Stephen’s Kingdom in Revelation 2:14-15, 20-24) is in Acts 7:6.        </w:t>
      </w:r>
    </w:p>
    <w:p w14:paraId="4C79FB09" w14:textId="77777777" w:rsidR="00287259" w:rsidRPr="00E834F4" w:rsidRDefault="00287259" w:rsidP="00287259">
      <w:pPr>
        <w:spacing w:line="480" w:lineRule="auto"/>
        <w:jc w:val="center"/>
        <w:rPr>
          <w:b/>
        </w:rPr>
      </w:pPr>
      <w:r w:rsidRPr="00E834F4">
        <w:rPr>
          <w:b/>
        </w:rPr>
        <w:t xml:space="preserve">THE NUMBER FOUR-HUNDRED &amp; THREE </w:t>
      </w:r>
    </w:p>
    <w:p w14:paraId="7EA075A9" w14:textId="77777777" w:rsidR="00287259" w:rsidRPr="00E834F4" w:rsidRDefault="00287259" w:rsidP="00287259">
      <w:pPr>
        <w:spacing w:line="480" w:lineRule="auto"/>
        <w:jc w:val="both"/>
      </w:pPr>
      <w:r w:rsidRPr="00E834F4">
        <w:t xml:space="preserve">The Number 403 represents the completion &amp; perfection in the Holy Bible. The 403 years is Arphaxad with Salah is in Genesis 11:13. The 403 years is Salah with Eber is in Genesis 11:15. </w:t>
      </w:r>
    </w:p>
    <w:p w14:paraId="6CCEDC16" w14:textId="77777777" w:rsidR="00287259" w:rsidRPr="00E834F4" w:rsidRDefault="00287259" w:rsidP="00287259">
      <w:pPr>
        <w:spacing w:line="480" w:lineRule="auto"/>
        <w:jc w:val="center"/>
        <w:rPr>
          <w:b/>
        </w:rPr>
      </w:pPr>
      <w:r w:rsidRPr="00E834F4">
        <w:rPr>
          <w:b/>
        </w:rPr>
        <w:t xml:space="preserve">THE NUMBER FOUR-HUNDRED &amp; TEN </w:t>
      </w:r>
    </w:p>
    <w:p w14:paraId="56DE3665" w14:textId="77777777" w:rsidR="00287259" w:rsidRPr="00E834F4" w:rsidRDefault="00287259" w:rsidP="00287259">
      <w:pPr>
        <w:spacing w:line="480" w:lineRule="auto"/>
        <w:jc w:val="both"/>
      </w:pPr>
      <w:r w:rsidRPr="00E834F4">
        <w:t xml:space="preserve">The Number 410 represents the completion &amp; perfection in the Holy Bible. The 410 Silver Basons is in Ezra 1:10. </w:t>
      </w:r>
    </w:p>
    <w:p w14:paraId="25D9AB04" w14:textId="77777777" w:rsidR="00287259" w:rsidRPr="00E834F4" w:rsidRDefault="00287259" w:rsidP="00287259">
      <w:pPr>
        <w:spacing w:line="480" w:lineRule="auto"/>
        <w:jc w:val="center"/>
        <w:rPr>
          <w:b/>
        </w:rPr>
      </w:pPr>
      <w:r w:rsidRPr="00E834F4">
        <w:rPr>
          <w:b/>
        </w:rPr>
        <w:t xml:space="preserve">THE NUMBER FOUR-HUNDRED &amp; TWENTY  </w:t>
      </w:r>
    </w:p>
    <w:p w14:paraId="2A8288A1" w14:textId="77777777" w:rsidR="00287259" w:rsidRPr="00E834F4" w:rsidRDefault="00287259" w:rsidP="00287259">
      <w:pPr>
        <w:spacing w:line="480" w:lineRule="auto"/>
        <w:jc w:val="both"/>
      </w:pPr>
      <w:r w:rsidRPr="00E834F4">
        <w:t>The Number 420 represents the completion &amp; perfection in the Holy Bible. The 420 shekels of gold ($806,400.00) is in 1</w:t>
      </w:r>
      <w:r w:rsidRPr="00E834F4">
        <w:rPr>
          <w:vertAlign w:val="superscript"/>
        </w:rPr>
        <w:t>st</w:t>
      </w:r>
      <w:r w:rsidRPr="00E834F4">
        <w:t xml:space="preserve"> Kings 9:28. </w:t>
      </w:r>
    </w:p>
    <w:p w14:paraId="6CC04999" w14:textId="77777777" w:rsidR="00287259" w:rsidRPr="00E834F4" w:rsidRDefault="00287259" w:rsidP="00287259">
      <w:pPr>
        <w:spacing w:line="480" w:lineRule="auto"/>
        <w:jc w:val="center"/>
        <w:rPr>
          <w:b/>
        </w:rPr>
      </w:pPr>
      <w:r w:rsidRPr="00E834F4">
        <w:rPr>
          <w:b/>
        </w:rPr>
        <w:t xml:space="preserve">THE NUMBER FOUR HUNDRED &amp; TWENTY TWO   </w:t>
      </w:r>
    </w:p>
    <w:p w14:paraId="27D46CDE" w14:textId="77777777" w:rsidR="00287259" w:rsidRPr="00E834F4" w:rsidRDefault="00287259" w:rsidP="00287259">
      <w:pPr>
        <w:spacing w:line="480" w:lineRule="auto"/>
      </w:pPr>
      <w:r w:rsidRPr="00E834F4">
        <w:t>The Number 422 represents the completion &amp; perfection in the Holy Bible. The 422 Children of Chadias &amp; Ammidioi is in 1</w:t>
      </w:r>
      <w:r w:rsidRPr="00E834F4">
        <w:rPr>
          <w:vertAlign w:val="superscript"/>
        </w:rPr>
        <w:t>st</w:t>
      </w:r>
      <w:r w:rsidRPr="00E834F4">
        <w:t xml:space="preserve"> Esdras 5:20. </w:t>
      </w:r>
    </w:p>
    <w:p w14:paraId="1B6144E9" w14:textId="77777777" w:rsidR="00287259" w:rsidRPr="00E834F4" w:rsidRDefault="00287259" w:rsidP="00287259">
      <w:pPr>
        <w:spacing w:line="480" w:lineRule="auto"/>
        <w:jc w:val="center"/>
        <w:rPr>
          <w:b/>
        </w:rPr>
      </w:pPr>
      <w:r w:rsidRPr="00E834F4">
        <w:rPr>
          <w:b/>
        </w:rPr>
        <w:t xml:space="preserve">THE NUMBER FOUR-HUNDRED &amp; THIRTY </w:t>
      </w:r>
    </w:p>
    <w:p w14:paraId="7D9D6453" w14:textId="77777777" w:rsidR="00287259" w:rsidRPr="00E834F4" w:rsidRDefault="00287259" w:rsidP="00287259">
      <w:pPr>
        <w:spacing w:line="480" w:lineRule="auto"/>
        <w:jc w:val="both"/>
      </w:pPr>
      <w:r w:rsidRPr="00E834F4">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14:paraId="1A1EC183" w14:textId="77777777" w:rsidR="00287259" w:rsidRPr="00E834F4" w:rsidRDefault="00287259" w:rsidP="00287259">
      <w:pPr>
        <w:spacing w:line="480" w:lineRule="auto"/>
        <w:jc w:val="center"/>
        <w:rPr>
          <w:b/>
        </w:rPr>
      </w:pPr>
      <w:r w:rsidRPr="00E834F4">
        <w:rPr>
          <w:b/>
        </w:rPr>
        <w:t>THE NUMBER FOUR-HUNDRED &amp; THIRTY TWO</w:t>
      </w:r>
    </w:p>
    <w:p w14:paraId="28F26DB9" w14:textId="77777777" w:rsidR="00287259" w:rsidRPr="00E834F4" w:rsidRDefault="00287259" w:rsidP="00287259">
      <w:pPr>
        <w:spacing w:line="480" w:lineRule="auto"/>
      </w:pPr>
      <w:r w:rsidRPr="00E834F4">
        <w:t>The Number 432 represents the completion &amp; perfection in the Holy Bible. The 432 Sons of Azuran is in 1</w:t>
      </w:r>
      <w:r w:rsidRPr="00E834F4">
        <w:rPr>
          <w:vertAlign w:val="superscript"/>
        </w:rPr>
        <w:t>st</w:t>
      </w:r>
      <w:r w:rsidRPr="00E834F4">
        <w:t xml:space="preserve"> Esdras 5:15.   </w:t>
      </w:r>
    </w:p>
    <w:p w14:paraId="77680F58" w14:textId="77777777" w:rsidR="00287259" w:rsidRPr="00E834F4" w:rsidRDefault="00287259" w:rsidP="00287259">
      <w:pPr>
        <w:spacing w:line="480" w:lineRule="auto"/>
        <w:jc w:val="center"/>
        <w:rPr>
          <w:b/>
        </w:rPr>
      </w:pPr>
      <w:r w:rsidRPr="00E834F4">
        <w:rPr>
          <w:b/>
        </w:rPr>
        <w:t>THE NUMBER FOUR-HUNDRED &amp; THIRTY FIVE</w:t>
      </w:r>
    </w:p>
    <w:p w14:paraId="6E21AB8F" w14:textId="77777777" w:rsidR="00287259" w:rsidRPr="00E834F4" w:rsidRDefault="00287259" w:rsidP="00287259">
      <w:pPr>
        <w:spacing w:line="480" w:lineRule="auto"/>
      </w:pPr>
      <w:r w:rsidRPr="00E834F4">
        <w:t>The Number 435 represents the completion &amp; perfection in the Holy Bible. The 435 Camels is in 1</w:t>
      </w:r>
      <w:r w:rsidRPr="00E834F4">
        <w:rPr>
          <w:vertAlign w:val="superscript"/>
        </w:rPr>
        <w:t>st</w:t>
      </w:r>
      <w:r w:rsidRPr="00E834F4">
        <w:t xml:space="preserve"> Esdras 5:43; Ezra 2:67 &amp; Nehemiah 7:69.    </w:t>
      </w:r>
    </w:p>
    <w:p w14:paraId="1CBF9240" w14:textId="77777777" w:rsidR="00287259" w:rsidRPr="00E834F4" w:rsidRDefault="00287259" w:rsidP="00287259">
      <w:pPr>
        <w:spacing w:line="480" w:lineRule="auto"/>
        <w:jc w:val="center"/>
        <w:rPr>
          <w:b/>
        </w:rPr>
      </w:pPr>
      <w:r w:rsidRPr="00E834F4">
        <w:rPr>
          <w:b/>
        </w:rPr>
        <w:t>THE NUMBER FOUR-HUNDRED &amp; TWENTY TWO</w:t>
      </w:r>
    </w:p>
    <w:p w14:paraId="7C5A5A1E" w14:textId="77777777" w:rsidR="00287259" w:rsidRPr="00E834F4" w:rsidRDefault="00287259" w:rsidP="00287259">
      <w:pPr>
        <w:spacing w:line="480" w:lineRule="auto"/>
      </w:pPr>
      <w:r w:rsidRPr="00E834F4">
        <w:t>The Number 442 represents the completion &amp; perfection in the Holy Bible. The 422 Sons of Chadias &amp; Ammidioi is in 1</w:t>
      </w:r>
      <w:r w:rsidRPr="00E834F4">
        <w:rPr>
          <w:vertAlign w:val="superscript"/>
        </w:rPr>
        <w:t>st</w:t>
      </w:r>
      <w:r w:rsidRPr="00E834F4">
        <w:t xml:space="preserve"> Esdras 5:20. </w:t>
      </w:r>
    </w:p>
    <w:p w14:paraId="31402BEF" w14:textId="77777777" w:rsidR="00287259" w:rsidRPr="00E834F4" w:rsidRDefault="00287259" w:rsidP="00287259">
      <w:pPr>
        <w:spacing w:line="480" w:lineRule="auto"/>
        <w:jc w:val="center"/>
        <w:rPr>
          <w:b/>
        </w:rPr>
      </w:pPr>
      <w:r w:rsidRPr="00E834F4">
        <w:rPr>
          <w:b/>
        </w:rPr>
        <w:t xml:space="preserve">THE NUMBER FOUR-HUNDRED &amp; FORTY NINE  </w:t>
      </w:r>
    </w:p>
    <w:p w14:paraId="05E22D32" w14:textId="77777777" w:rsidR="00287259" w:rsidRPr="00E834F4" w:rsidRDefault="00287259" w:rsidP="00287259">
      <w:pPr>
        <w:spacing w:line="480" w:lineRule="auto"/>
      </w:pPr>
      <w:r w:rsidRPr="00E834F4">
        <w:t xml:space="preserve">The Number 449 represents the completion &amp; perfection in the Holy Bible. The 449 years is the space of the Judges is in Acts 13:20. </w:t>
      </w:r>
    </w:p>
    <w:p w14:paraId="50EC8193" w14:textId="77777777" w:rsidR="00287259" w:rsidRPr="00E834F4" w:rsidRDefault="00287259" w:rsidP="00287259">
      <w:pPr>
        <w:spacing w:line="480" w:lineRule="auto"/>
        <w:jc w:val="center"/>
        <w:rPr>
          <w:b/>
        </w:rPr>
      </w:pPr>
      <w:r w:rsidRPr="00E834F4">
        <w:rPr>
          <w:b/>
        </w:rPr>
        <w:t xml:space="preserve">THE NUMBER FOUR-HUNDRED &amp; FIFTY  </w:t>
      </w:r>
    </w:p>
    <w:p w14:paraId="1C33B6E7" w14:textId="77777777" w:rsidR="00287259" w:rsidRPr="00E834F4" w:rsidRDefault="00287259" w:rsidP="00287259">
      <w:pPr>
        <w:spacing w:line="480" w:lineRule="auto"/>
        <w:jc w:val="both"/>
      </w:pPr>
      <w:r w:rsidRPr="00E834F4">
        <w:t>The Number 450 represents the completion &amp; perfection in the Holy Bible. The 450 Prophets of Baal is in 1</w:t>
      </w:r>
      <w:r w:rsidRPr="00E834F4">
        <w:rPr>
          <w:vertAlign w:val="superscript"/>
        </w:rPr>
        <w:t>st</w:t>
      </w:r>
      <w:r w:rsidRPr="00E834F4">
        <w:t xml:space="preserve"> Kings 18:19, 22. The 450 talents of gold ($2,592,000,000.00 billion) is in 2</w:t>
      </w:r>
      <w:r w:rsidRPr="00E834F4">
        <w:rPr>
          <w:vertAlign w:val="superscript"/>
        </w:rPr>
        <w:t>nd</w:t>
      </w:r>
      <w:r w:rsidRPr="00E834F4">
        <w:t xml:space="preserve"> Chronicles 8:18.  </w:t>
      </w:r>
    </w:p>
    <w:p w14:paraId="06FC6EDF" w14:textId="77777777" w:rsidR="00287259" w:rsidRPr="00E834F4" w:rsidRDefault="00287259" w:rsidP="00287259">
      <w:pPr>
        <w:spacing w:line="480" w:lineRule="auto"/>
        <w:jc w:val="center"/>
        <w:rPr>
          <w:b/>
        </w:rPr>
      </w:pPr>
      <w:r w:rsidRPr="00E834F4">
        <w:rPr>
          <w:b/>
        </w:rPr>
        <w:t>THE NUMBER FOUR-HUNDRED &amp; FIFTY FOUR</w:t>
      </w:r>
    </w:p>
    <w:p w14:paraId="1D362845" w14:textId="77777777" w:rsidR="00287259" w:rsidRPr="00E834F4" w:rsidRDefault="00287259" w:rsidP="00287259">
      <w:pPr>
        <w:spacing w:line="480" w:lineRule="auto"/>
      </w:pPr>
      <w:r w:rsidRPr="00E834F4">
        <w:t>The Number 454 represents the completion &amp; perfection in the Holy Bible. The 454 Sons of Adin is in 1</w:t>
      </w:r>
      <w:r w:rsidRPr="00E834F4">
        <w:rPr>
          <w:vertAlign w:val="superscript"/>
        </w:rPr>
        <w:t>st</w:t>
      </w:r>
      <w:r w:rsidRPr="00E834F4">
        <w:t xml:space="preserve"> Esdras 5:14 &amp; Ezra 2:15.  </w:t>
      </w:r>
    </w:p>
    <w:p w14:paraId="41B3AEF1" w14:textId="77777777" w:rsidR="00287259" w:rsidRPr="00E834F4" w:rsidRDefault="00287259" w:rsidP="00287259">
      <w:pPr>
        <w:spacing w:line="480" w:lineRule="auto"/>
        <w:jc w:val="center"/>
      </w:pPr>
      <w:r w:rsidRPr="00E834F4">
        <w:rPr>
          <w:b/>
        </w:rPr>
        <w:t>THE NUMBER FOUR-HUNDRED &amp; SIXTY EIGHT</w:t>
      </w:r>
    </w:p>
    <w:p w14:paraId="254B1F28" w14:textId="77777777" w:rsidR="00287259" w:rsidRPr="00E834F4" w:rsidRDefault="00287259" w:rsidP="00287259">
      <w:pPr>
        <w:spacing w:line="480" w:lineRule="auto"/>
        <w:jc w:val="both"/>
      </w:pPr>
      <w:r w:rsidRPr="00E834F4">
        <w:t>The Number 468 represents the completion &amp; perfection in the Holy Bible. The 468 Valiant Men is in Nehemiah 11:6.</w:t>
      </w:r>
    </w:p>
    <w:p w14:paraId="4DF6FF92" w14:textId="77777777" w:rsidR="00287259" w:rsidRPr="00E834F4" w:rsidRDefault="00287259" w:rsidP="00287259">
      <w:pPr>
        <w:spacing w:line="480" w:lineRule="auto"/>
        <w:jc w:val="center"/>
      </w:pPr>
      <w:r w:rsidRPr="00E834F4">
        <w:rPr>
          <w:b/>
        </w:rPr>
        <w:t>THE NUMBER FOUR HUNDRED &amp; SEVENTY TWO</w:t>
      </w:r>
    </w:p>
    <w:p w14:paraId="17B76D2B" w14:textId="77777777" w:rsidR="00287259" w:rsidRPr="00E834F4" w:rsidRDefault="00287259" w:rsidP="00287259">
      <w:pPr>
        <w:spacing w:line="480" w:lineRule="auto"/>
      </w:pPr>
      <w:r w:rsidRPr="00E834F4">
        <w:t>The Number 472 represents the completion &amp; perfection in the Holy Bible. The 472 Sons of Saphat is in 1</w:t>
      </w:r>
      <w:r w:rsidRPr="00E834F4">
        <w:rPr>
          <w:vertAlign w:val="superscript"/>
        </w:rPr>
        <w:t>st</w:t>
      </w:r>
      <w:r w:rsidRPr="00E834F4">
        <w:t xml:space="preserve"> Esdras 5:9.  </w:t>
      </w:r>
    </w:p>
    <w:p w14:paraId="72E3B806" w14:textId="77777777" w:rsidR="00287259" w:rsidRPr="00E834F4" w:rsidRDefault="00287259" w:rsidP="00287259">
      <w:pPr>
        <w:spacing w:line="480" w:lineRule="auto"/>
        <w:jc w:val="center"/>
        <w:rPr>
          <w:b/>
        </w:rPr>
      </w:pPr>
      <w:r w:rsidRPr="00E834F4">
        <w:rPr>
          <w:b/>
        </w:rPr>
        <w:t xml:space="preserve">THE NUMBER FOUR HUNDRED &amp; EIGHTY </w:t>
      </w:r>
    </w:p>
    <w:p w14:paraId="2517C13B" w14:textId="77777777" w:rsidR="00287259" w:rsidRPr="00E834F4" w:rsidRDefault="00287259" w:rsidP="00287259">
      <w:pPr>
        <w:spacing w:line="480" w:lineRule="auto"/>
        <w:jc w:val="both"/>
        <w:rPr>
          <w:b/>
        </w:rPr>
      </w:pPr>
      <w:r w:rsidRPr="00E834F4">
        <w:t>The Number 480 represents the completion &amp; perfection in the Holy Bible. The 480</w:t>
      </w:r>
      <w:r w:rsidRPr="00E834F4">
        <w:rPr>
          <w:vertAlign w:val="superscript"/>
        </w:rPr>
        <w:t>th</w:t>
      </w:r>
      <w:r w:rsidRPr="00E834F4">
        <w:t xml:space="preserve"> year began to build the Father Stephen’s House (the United States of America is in 1775AD to 2015AD which is 480 years up time &amp; down time) is in 1</w:t>
      </w:r>
      <w:r w:rsidRPr="00E834F4">
        <w:rPr>
          <w:vertAlign w:val="superscript"/>
        </w:rPr>
        <w:t>st</w:t>
      </w:r>
      <w:r w:rsidRPr="00E834F4">
        <w:t xml:space="preserve"> Kings 6:1.   </w:t>
      </w:r>
      <w:r w:rsidRPr="00E834F4">
        <w:rPr>
          <w:b/>
        </w:rPr>
        <w:t xml:space="preserve"> </w:t>
      </w:r>
    </w:p>
    <w:p w14:paraId="1B5CC270" w14:textId="77777777" w:rsidR="00287259" w:rsidRPr="00E834F4" w:rsidRDefault="00287259" w:rsidP="00287259">
      <w:pPr>
        <w:spacing w:line="480" w:lineRule="auto"/>
        <w:jc w:val="center"/>
        <w:rPr>
          <w:b/>
        </w:rPr>
      </w:pPr>
      <w:r w:rsidRPr="00E834F4">
        <w:rPr>
          <w:b/>
        </w:rPr>
        <w:t xml:space="preserve">THE NUMBER FIVE-HUNDRED </w:t>
      </w:r>
    </w:p>
    <w:p w14:paraId="509BF989" w14:textId="77777777" w:rsidR="00287259" w:rsidRPr="00E834F4" w:rsidRDefault="00287259" w:rsidP="00287259">
      <w:pPr>
        <w:spacing w:line="480" w:lineRule="auto"/>
        <w:jc w:val="both"/>
      </w:pPr>
      <w:r w:rsidRPr="00E834F4">
        <w:t>The Number 500 represents the completion &amp; perfection in the Holy Bible. The Levy of Tribute is 500 to One Soul is in Numbers 31:28. The Captain’s Host is in 1</w:t>
      </w:r>
      <w:r w:rsidRPr="00E834F4">
        <w:rPr>
          <w:vertAlign w:val="superscript"/>
        </w:rPr>
        <w:t>st</w:t>
      </w:r>
      <w:r w:rsidRPr="00E834F4">
        <w:t xml:space="preserve"> Samuel 22:7. The 500 pence [penny] ($16,000.00) of the Creditor is in Luke 7:41. The 500 Best Horsemen is in 1</w:t>
      </w:r>
      <w:r w:rsidRPr="00E834F4">
        <w:rPr>
          <w:vertAlign w:val="superscript"/>
        </w:rPr>
        <w:t>st</w:t>
      </w:r>
      <w:r w:rsidRPr="00E834F4">
        <w:t xml:space="preserve"> Maccabees 6:35. The 500 talents of silver ($192,000,000.00 million) to the city and other cities the same is in 1</w:t>
      </w:r>
      <w:r w:rsidRPr="00E834F4">
        <w:rPr>
          <w:vertAlign w:val="superscript"/>
        </w:rPr>
        <w:t>st</w:t>
      </w:r>
      <w:r w:rsidRPr="00E834F4">
        <w:t xml:space="preserve"> Maccabees 15:31. The 500 Men of War is in 2</w:t>
      </w:r>
      <w:r w:rsidRPr="00E834F4">
        <w:rPr>
          <w:vertAlign w:val="superscript"/>
        </w:rPr>
        <w:t>nd</w:t>
      </w:r>
      <w:r w:rsidRPr="00E834F4">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834F4">
        <w:rPr>
          <w:vertAlign w:val="superscript"/>
        </w:rPr>
        <w:t>st</w:t>
      </w:r>
      <w:r w:rsidRPr="00E834F4">
        <w:t xml:space="preserve"> Samuel 29:2. The 500 Men is in 1</w:t>
      </w:r>
      <w:r w:rsidRPr="00E834F4">
        <w:rPr>
          <w:vertAlign w:val="superscript"/>
        </w:rPr>
        <w:t>st</w:t>
      </w:r>
      <w:r w:rsidRPr="00E834F4">
        <w:t xml:space="preserve"> Chronicles 4:42. The 500 Oxen is in 2</w:t>
      </w:r>
      <w:r w:rsidRPr="00E834F4">
        <w:rPr>
          <w:vertAlign w:val="superscript"/>
        </w:rPr>
        <w:t>nd</w:t>
      </w:r>
      <w:r w:rsidRPr="00E834F4">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14:paraId="0AC0D51D" w14:textId="77777777" w:rsidR="00287259" w:rsidRPr="00E834F4" w:rsidRDefault="00287259" w:rsidP="00287259">
      <w:pPr>
        <w:spacing w:line="480" w:lineRule="auto"/>
        <w:jc w:val="center"/>
        <w:rPr>
          <w:b/>
        </w:rPr>
      </w:pPr>
      <w:r w:rsidRPr="00E834F4">
        <w:rPr>
          <w:b/>
        </w:rPr>
        <w:t xml:space="preserve">THE NUMBER FIVE-HUNDRED &amp; ONE  </w:t>
      </w:r>
    </w:p>
    <w:p w14:paraId="22BC72EF" w14:textId="77777777" w:rsidR="00287259" w:rsidRPr="00E834F4" w:rsidRDefault="00287259" w:rsidP="00287259">
      <w:pPr>
        <w:spacing w:line="480" w:lineRule="auto"/>
        <w:jc w:val="both"/>
      </w:pPr>
      <w:r w:rsidRPr="00E834F4">
        <w:t>The Number 501 represents the completion &amp; perfection in the Holy Bible. The 501 Brethren (the Greater Part is 2,004) of the Resurrection is in 1</w:t>
      </w:r>
      <w:r w:rsidRPr="00E834F4">
        <w:rPr>
          <w:vertAlign w:val="superscript"/>
        </w:rPr>
        <w:t>st</w:t>
      </w:r>
      <w:r w:rsidRPr="00E834F4">
        <w:t xml:space="preserve"> Corinthians 15:6. </w:t>
      </w:r>
    </w:p>
    <w:p w14:paraId="3291F38C" w14:textId="77777777" w:rsidR="00287259" w:rsidRPr="00E834F4" w:rsidRDefault="00287259" w:rsidP="00287259">
      <w:pPr>
        <w:spacing w:line="480" w:lineRule="auto"/>
        <w:jc w:val="center"/>
        <w:rPr>
          <w:b/>
        </w:rPr>
      </w:pPr>
      <w:r w:rsidRPr="00E834F4">
        <w:rPr>
          <w:b/>
        </w:rPr>
        <w:t>THE NUMBER FIVE-HUNDRED &amp; TWENTY</w:t>
      </w:r>
    </w:p>
    <w:p w14:paraId="24390898" w14:textId="77777777" w:rsidR="00287259" w:rsidRPr="00E834F4" w:rsidRDefault="00287259" w:rsidP="00287259">
      <w:pPr>
        <w:spacing w:line="480" w:lineRule="auto"/>
        <w:jc w:val="both"/>
      </w:pPr>
      <w:r w:rsidRPr="00E834F4">
        <w:t xml:space="preserve">The Number 520 represents the completion &amp; perfection in the Holy Bible. The 4 Silver Chargers is 520 shekels ($66,650.00) is in Numbers 7:13, 19, 25, 31, 37, 43, 49, 55, 61, 67, 73, 79. </w:t>
      </w:r>
    </w:p>
    <w:p w14:paraId="3B0B74AE" w14:textId="77777777" w:rsidR="00287259" w:rsidRPr="00E834F4" w:rsidRDefault="00287259" w:rsidP="00287259">
      <w:pPr>
        <w:spacing w:line="480" w:lineRule="auto"/>
        <w:jc w:val="center"/>
        <w:rPr>
          <w:b/>
        </w:rPr>
      </w:pPr>
      <w:r w:rsidRPr="00E834F4">
        <w:rPr>
          <w:b/>
        </w:rPr>
        <w:t>THE NUMBER FIVE-HUNDRED &amp; THIRTY</w:t>
      </w:r>
    </w:p>
    <w:p w14:paraId="4187F94C" w14:textId="77777777" w:rsidR="00287259" w:rsidRPr="00E834F4" w:rsidRDefault="00287259" w:rsidP="00287259">
      <w:pPr>
        <w:spacing w:line="480" w:lineRule="auto"/>
        <w:jc w:val="both"/>
      </w:pPr>
      <w:r w:rsidRPr="00E834F4">
        <w:t>The Number 530 represents the completion &amp; perfection in the Holy Bible. The 530 Priests’ Garments is in Nehemiah 7:70.</w:t>
      </w:r>
    </w:p>
    <w:p w14:paraId="1873BA65" w14:textId="77777777" w:rsidR="00287259" w:rsidRPr="00E834F4" w:rsidRDefault="00287259" w:rsidP="00287259">
      <w:pPr>
        <w:spacing w:line="480" w:lineRule="auto"/>
        <w:jc w:val="center"/>
        <w:rPr>
          <w:b/>
        </w:rPr>
      </w:pPr>
      <w:r w:rsidRPr="00E834F4">
        <w:rPr>
          <w:b/>
        </w:rPr>
        <w:t xml:space="preserve">THE NUMBER FIVE-HUNDRED &amp; FIFTY </w:t>
      </w:r>
    </w:p>
    <w:p w14:paraId="2AC269BE" w14:textId="77777777" w:rsidR="00287259" w:rsidRPr="00E834F4" w:rsidRDefault="00287259" w:rsidP="00287259">
      <w:pPr>
        <w:spacing w:line="480" w:lineRule="auto"/>
        <w:jc w:val="both"/>
      </w:pPr>
      <w:r w:rsidRPr="00E834F4">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834F4">
        <w:rPr>
          <w:vertAlign w:val="superscript"/>
        </w:rPr>
        <w:t>st</w:t>
      </w:r>
      <w:r w:rsidRPr="00E834F4">
        <w:t xml:space="preserve"> Kings 9:23. </w:t>
      </w:r>
    </w:p>
    <w:p w14:paraId="7F5F6893" w14:textId="77777777" w:rsidR="00287259" w:rsidRPr="00E834F4" w:rsidRDefault="00287259" w:rsidP="00287259">
      <w:pPr>
        <w:spacing w:line="480" w:lineRule="auto"/>
        <w:jc w:val="center"/>
        <w:rPr>
          <w:b/>
        </w:rPr>
      </w:pPr>
      <w:r w:rsidRPr="00E834F4">
        <w:rPr>
          <w:b/>
        </w:rPr>
        <w:t xml:space="preserve">THE NUMBER FIVE-HUNDRED &amp; NINETY FIVE </w:t>
      </w:r>
    </w:p>
    <w:p w14:paraId="0A3BC558" w14:textId="77777777" w:rsidR="00287259" w:rsidRPr="00E834F4" w:rsidRDefault="00287259" w:rsidP="00287259">
      <w:pPr>
        <w:spacing w:line="480" w:lineRule="auto"/>
        <w:jc w:val="both"/>
      </w:pPr>
      <w:r w:rsidRPr="00E834F4">
        <w:t>The Number 595 represents the completion &amp; perfection in the Holy Bible. The 595 years is Lamech with Noah is in Genesis 5:30.</w:t>
      </w:r>
    </w:p>
    <w:p w14:paraId="320E70D9" w14:textId="77777777" w:rsidR="00287259" w:rsidRPr="00E834F4" w:rsidRDefault="00287259" w:rsidP="00287259">
      <w:pPr>
        <w:spacing w:line="480" w:lineRule="auto"/>
        <w:ind w:left="8640" w:hanging="8640"/>
        <w:jc w:val="center"/>
        <w:rPr>
          <w:b/>
        </w:rPr>
      </w:pPr>
      <w:r w:rsidRPr="00E834F4">
        <w:rPr>
          <w:b/>
        </w:rPr>
        <w:t>THE NUMBER FIVE-HUNDRED &amp; NINETY NINE</w:t>
      </w:r>
    </w:p>
    <w:p w14:paraId="6F0C114A" w14:textId="77777777" w:rsidR="00287259" w:rsidRPr="00E834F4" w:rsidRDefault="00287259" w:rsidP="00287259">
      <w:pPr>
        <w:spacing w:line="480" w:lineRule="auto"/>
        <w:jc w:val="both"/>
      </w:pPr>
      <w:r w:rsidRPr="00E834F4">
        <w:t>The Number 599 represents the completion &amp; perfection in the Holy Bible. The 599 Men is in 1</w:t>
      </w:r>
      <w:r w:rsidRPr="00E834F4">
        <w:rPr>
          <w:vertAlign w:val="superscript"/>
        </w:rPr>
        <w:t>st</w:t>
      </w:r>
      <w:r w:rsidRPr="00E834F4">
        <w:t xml:space="preserve"> Samuel 13:15; 14:2; 23:13.    </w:t>
      </w:r>
    </w:p>
    <w:p w14:paraId="3D0049A1" w14:textId="77777777" w:rsidR="00287259" w:rsidRPr="00E834F4" w:rsidRDefault="00287259" w:rsidP="00287259">
      <w:pPr>
        <w:spacing w:line="480" w:lineRule="auto"/>
        <w:ind w:left="8640" w:hanging="8640"/>
        <w:jc w:val="center"/>
        <w:rPr>
          <w:b/>
        </w:rPr>
      </w:pPr>
      <w:r w:rsidRPr="00E834F4">
        <w:rPr>
          <w:b/>
        </w:rPr>
        <w:t>THE NUMBER SIX-HUNDRED</w:t>
      </w:r>
    </w:p>
    <w:p w14:paraId="4F15882B" w14:textId="77777777" w:rsidR="00287259" w:rsidRPr="00E834F4" w:rsidRDefault="00287259" w:rsidP="00287259">
      <w:pPr>
        <w:spacing w:line="480" w:lineRule="auto"/>
        <w:jc w:val="both"/>
      </w:pPr>
      <w:r w:rsidRPr="00E834F4">
        <w:t>The Number 600 represents the completion &amp; perfection in the Holy Bible. The Spear’s Head of 600 shekels of iron is in 1</w:t>
      </w:r>
      <w:r w:rsidRPr="00E834F4">
        <w:rPr>
          <w:vertAlign w:val="superscript"/>
        </w:rPr>
        <w:t>st</w:t>
      </w:r>
      <w:r w:rsidRPr="00E834F4">
        <w:t xml:space="preserve"> Samuel 17:7. The 600 Chosen Chariots is in Exodus 14:7. The 600 Men slain with an ox goad is in Judges 3:31. The 600 Men appointed with weapons of war is in Judges 18:11, 16, 17. The Captain’s Host is in 1</w:t>
      </w:r>
      <w:r w:rsidRPr="00E834F4">
        <w:rPr>
          <w:vertAlign w:val="superscript"/>
        </w:rPr>
        <w:t>st</w:t>
      </w:r>
      <w:r w:rsidRPr="00E834F4">
        <w:t xml:space="preserve"> Samuel 22:7. The 600 Shekels of Gold ($384,000.00) to 1 Target is in 1</w:t>
      </w:r>
      <w:r w:rsidRPr="00E834F4">
        <w:rPr>
          <w:vertAlign w:val="superscript"/>
        </w:rPr>
        <w:t>st</w:t>
      </w:r>
      <w:r w:rsidRPr="00E834F4">
        <w:t xml:space="preserve"> Kings 10:16 &amp; 2</w:t>
      </w:r>
      <w:r w:rsidRPr="00E834F4">
        <w:rPr>
          <w:vertAlign w:val="superscript"/>
        </w:rPr>
        <w:t>nd</w:t>
      </w:r>
      <w:r w:rsidRPr="00E834F4">
        <w:t xml:space="preserve"> Chronicles 9:15. The 600 Sheep is in 1</w:t>
      </w:r>
      <w:r w:rsidRPr="00E834F4">
        <w:rPr>
          <w:vertAlign w:val="superscript"/>
        </w:rPr>
        <w:t>st</w:t>
      </w:r>
      <w:r w:rsidRPr="00E834F4">
        <w:t xml:space="preserve"> Esdras 1:8. The 600 of the King’s Army slain is in 1</w:t>
      </w:r>
      <w:r w:rsidRPr="00E834F4">
        <w:rPr>
          <w:vertAlign w:val="superscript"/>
        </w:rPr>
        <w:t>st</w:t>
      </w:r>
      <w:r w:rsidRPr="00E834F4">
        <w:t xml:space="preserve"> Maccabees 6:42. The 600 Horsemen slain is in 2</w:t>
      </w:r>
      <w:r w:rsidRPr="00E834F4">
        <w:rPr>
          <w:vertAlign w:val="superscript"/>
        </w:rPr>
        <w:t>nd</w:t>
      </w:r>
      <w:r w:rsidRPr="00E834F4">
        <w:t xml:space="preserve"> Maccabees 10:31. The 600 Furlongs (Stadion) is 75 miles is in 2</w:t>
      </w:r>
      <w:r w:rsidRPr="00E834F4">
        <w:rPr>
          <w:vertAlign w:val="superscript"/>
        </w:rPr>
        <w:t>nd</w:t>
      </w:r>
      <w:r w:rsidRPr="00E834F4">
        <w:t xml:space="preserve"> Maccabees 12:29. The 600 years is Noah when the Flood was on the Earth is in Genesis 7:6. The 600 Men fled is in Judges 20:47. The 600 Men is in 1</w:t>
      </w:r>
      <w:r w:rsidRPr="00E834F4">
        <w:rPr>
          <w:vertAlign w:val="superscript"/>
        </w:rPr>
        <w:t>st</w:t>
      </w:r>
      <w:r w:rsidRPr="00E834F4">
        <w:t xml:space="preserve"> Samuel 27:2; 30:9. The 600 Philistines passed on is in 1</w:t>
      </w:r>
      <w:r w:rsidRPr="00E834F4">
        <w:rPr>
          <w:vertAlign w:val="superscript"/>
        </w:rPr>
        <w:t>st</w:t>
      </w:r>
      <w:r w:rsidRPr="00E834F4">
        <w:t xml:space="preserve"> Samuel 29:2. The 600 Men is in 2</w:t>
      </w:r>
      <w:r w:rsidRPr="00E834F4">
        <w:rPr>
          <w:vertAlign w:val="superscript"/>
        </w:rPr>
        <w:t>nd</w:t>
      </w:r>
      <w:r w:rsidRPr="00E834F4">
        <w:t xml:space="preserve"> Samuel 15:18. The 600 shekels of silver ($76,800.00) is in 1</w:t>
      </w:r>
      <w:r w:rsidRPr="00E834F4">
        <w:rPr>
          <w:vertAlign w:val="superscript"/>
        </w:rPr>
        <w:t>st</w:t>
      </w:r>
      <w:r w:rsidRPr="00E834F4">
        <w:t xml:space="preserve"> Kings 10:29. The 600 shekels of gold ($1,152,000.00 million) by weight is 8 ounces for a royal shekel or 4 ounces for a common shekel is in 1</w:t>
      </w:r>
      <w:r w:rsidRPr="00E834F4">
        <w:rPr>
          <w:vertAlign w:val="superscript"/>
        </w:rPr>
        <w:t>st</w:t>
      </w:r>
      <w:r w:rsidRPr="00E834F4">
        <w:t xml:space="preserve"> Chronicles 21:25. The 600 shekels of silver ($76,800.00) for 1 Chariot is in 2</w:t>
      </w:r>
      <w:r w:rsidRPr="00E834F4">
        <w:rPr>
          <w:vertAlign w:val="superscript"/>
        </w:rPr>
        <w:t>nd</w:t>
      </w:r>
      <w:r w:rsidRPr="00E834F4">
        <w:t xml:space="preserve"> Chronicles 1:17. The Most Holy House of 20 cubits (36.6 feet &amp; for example a 1,600 square foot house is $276,480,000,000.00 billion) is 600 talents of fine gold ($3,456,000,000.00 billion) is in 2</w:t>
      </w:r>
      <w:r w:rsidRPr="00E834F4">
        <w:rPr>
          <w:vertAlign w:val="superscript"/>
        </w:rPr>
        <w:t>nd</w:t>
      </w:r>
      <w:r w:rsidRPr="00E834F4">
        <w:t xml:space="preserve"> Chronicles 3:8. The 600 Oxen is in 2</w:t>
      </w:r>
      <w:r w:rsidRPr="00E834F4">
        <w:rPr>
          <w:vertAlign w:val="superscript"/>
        </w:rPr>
        <w:t>nd</w:t>
      </w:r>
      <w:r w:rsidRPr="00E834F4">
        <w:t xml:space="preserve"> Chronicles 29:33.  </w:t>
      </w:r>
    </w:p>
    <w:p w14:paraId="0815BBEE" w14:textId="77777777" w:rsidR="00287259" w:rsidRPr="00E834F4" w:rsidRDefault="00287259" w:rsidP="00287259">
      <w:pPr>
        <w:spacing w:line="480" w:lineRule="auto"/>
        <w:ind w:left="8640" w:hanging="8640"/>
        <w:jc w:val="center"/>
        <w:rPr>
          <w:b/>
        </w:rPr>
      </w:pPr>
      <w:r w:rsidRPr="00E834F4">
        <w:rPr>
          <w:b/>
        </w:rPr>
        <w:t>THE NUMBER SIX-HUNDRED &amp; TWENTY ONE</w:t>
      </w:r>
    </w:p>
    <w:p w14:paraId="44D758ED" w14:textId="77777777" w:rsidR="00287259" w:rsidRPr="00E834F4" w:rsidRDefault="00287259" w:rsidP="00287259">
      <w:pPr>
        <w:spacing w:line="480" w:lineRule="auto"/>
        <w:jc w:val="both"/>
      </w:pPr>
      <w:r w:rsidRPr="00E834F4">
        <w:t>The Number 621 represents the completion &amp; perfection in the Holy Bible. The 621 Sons of Cirama &amp; Gabdes is in 1</w:t>
      </w:r>
      <w:r w:rsidRPr="00E834F4">
        <w:rPr>
          <w:vertAlign w:val="superscript"/>
        </w:rPr>
        <w:t>st</w:t>
      </w:r>
      <w:r w:rsidRPr="00E834F4">
        <w:t xml:space="preserve"> Esdras 5:20. The 621 Children of Ramah &amp; Geba is in Ezra 2:26 &amp; Nehemiah 7:30.  </w:t>
      </w:r>
    </w:p>
    <w:p w14:paraId="147B502C" w14:textId="77777777" w:rsidR="00287259" w:rsidRPr="00E834F4" w:rsidRDefault="00287259" w:rsidP="00287259">
      <w:pPr>
        <w:spacing w:line="480" w:lineRule="auto"/>
        <w:jc w:val="center"/>
        <w:rPr>
          <w:b/>
        </w:rPr>
      </w:pPr>
      <w:r w:rsidRPr="00E834F4">
        <w:rPr>
          <w:b/>
        </w:rPr>
        <w:t xml:space="preserve">THE NUMBER SIX-HUNDRED &amp; TWENTY THREE </w:t>
      </w:r>
    </w:p>
    <w:p w14:paraId="59BF53D1" w14:textId="77777777" w:rsidR="00287259" w:rsidRPr="00E834F4" w:rsidRDefault="00287259" w:rsidP="00287259">
      <w:pPr>
        <w:spacing w:line="480" w:lineRule="auto"/>
        <w:jc w:val="both"/>
      </w:pPr>
      <w:r w:rsidRPr="00E834F4">
        <w:t>The Number 623 represents the completion &amp; perfection in the Holy Bible. The 623 Sons of Bebai is in 1</w:t>
      </w:r>
      <w:r w:rsidRPr="00E834F4">
        <w:rPr>
          <w:vertAlign w:val="superscript"/>
        </w:rPr>
        <w:t>st</w:t>
      </w:r>
      <w:r w:rsidRPr="00E834F4">
        <w:t xml:space="preserve"> Esdras 5:13 &amp; Ezra 2:11.</w:t>
      </w:r>
    </w:p>
    <w:p w14:paraId="1BFF5CBC" w14:textId="77777777" w:rsidR="00287259" w:rsidRPr="00E834F4" w:rsidRDefault="00287259" w:rsidP="00287259">
      <w:pPr>
        <w:spacing w:line="480" w:lineRule="auto"/>
        <w:jc w:val="center"/>
      </w:pPr>
      <w:r w:rsidRPr="00E834F4">
        <w:rPr>
          <w:b/>
        </w:rPr>
        <w:t>THE NUMBER SIX-HUNDRED &amp; TWENTY EIGHT</w:t>
      </w:r>
    </w:p>
    <w:p w14:paraId="2E9549AD" w14:textId="77777777" w:rsidR="00287259" w:rsidRPr="00E834F4" w:rsidRDefault="00287259" w:rsidP="00287259">
      <w:pPr>
        <w:spacing w:line="480" w:lineRule="auto"/>
        <w:jc w:val="both"/>
      </w:pPr>
      <w:r w:rsidRPr="00E834F4">
        <w:t xml:space="preserve">The Number 628 represents the completion &amp; perfection in the Holy Bible. The 628 Children of Bebai is in Nehemiah 7:16.  </w:t>
      </w:r>
    </w:p>
    <w:p w14:paraId="30384039" w14:textId="77777777" w:rsidR="00287259" w:rsidRPr="00E834F4" w:rsidRDefault="00287259" w:rsidP="00287259">
      <w:pPr>
        <w:spacing w:line="480" w:lineRule="auto"/>
        <w:jc w:val="center"/>
      </w:pPr>
      <w:r w:rsidRPr="00E834F4">
        <w:rPr>
          <w:b/>
        </w:rPr>
        <w:t>THE NUMBER SIX HUNDRED &amp; FORTY TWO</w:t>
      </w:r>
    </w:p>
    <w:p w14:paraId="7904A465" w14:textId="77777777" w:rsidR="00287259" w:rsidRPr="00E834F4" w:rsidRDefault="00287259" w:rsidP="00287259">
      <w:pPr>
        <w:spacing w:line="480" w:lineRule="auto"/>
        <w:jc w:val="both"/>
      </w:pPr>
      <w:r w:rsidRPr="00E834F4">
        <w:t xml:space="preserve">The Number 642 represents the completion &amp; perfection in the Holy Bible. The 642 Children of Bani is in Ezra 2:10. The 642 Children of Delaiah, of Tobiah &amp; of Nekoda is in Nehemiah 7:62. </w:t>
      </w:r>
    </w:p>
    <w:p w14:paraId="4223A0CA" w14:textId="77777777" w:rsidR="00287259" w:rsidRPr="00E834F4" w:rsidRDefault="00287259" w:rsidP="00287259">
      <w:pPr>
        <w:spacing w:line="480" w:lineRule="auto"/>
        <w:jc w:val="center"/>
        <w:rPr>
          <w:b/>
        </w:rPr>
      </w:pPr>
      <w:r w:rsidRPr="00E834F4">
        <w:rPr>
          <w:b/>
        </w:rPr>
        <w:t xml:space="preserve">THE NUMBER SIX-HUNDRED &amp; FORTY EIGHT </w:t>
      </w:r>
    </w:p>
    <w:p w14:paraId="6BDC4703" w14:textId="77777777" w:rsidR="00287259" w:rsidRPr="00E834F4" w:rsidRDefault="00287259" w:rsidP="00287259">
      <w:pPr>
        <w:spacing w:line="480" w:lineRule="auto"/>
        <w:jc w:val="both"/>
      </w:pPr>
      <w:r w:rsidRPr="00E834F4">
        <w:t>The Number 648 represents the completion &amp; perfection in the Holy Bible. The 648 Sons of Bani is in 1</w:t>
      </w:r>
      <w:r w:rsidRPr="00E834F4">
        <w:rPr>
          <w:vertAlign w:val="superscript"/>
        </w:rPr>
        <w:t>st</w:t>
      </w:r>
      <w:r w:rsidRPr="00E834F4">
        <w:t xml:space="preserve"> Esdras 5:12. The 648 Children of Binnui is in Nehemiah 7:15. </w:t>
      </w:r>
    </w:p>
    <w:p w14:paraId="7C9D31ED" w14:textId="77777777" w:rsidR="00287259" w:rsidRPr="00E834F4" w:rsidRDefault="00287259" w:rsidP="00287259">
      <w:pPr>
        <w:spacing w:line="480" w:lineRule="auto"/>
        <w:ind w:left="8640" w:hanging="8640"/>
        <w:jc w:val="center"/>
        <w:rPr>
          <w:b/>
        </w:rPr>
      </w:pPr>
      <w:r w:rsidRPr="00E834F4">
        <w:rPr>
          <w:b/>
        </w:rPr>
        <w:t>THE NUMBER SIX-HUNDRED &amp; FIFTY</w:t>
      </w:r>
    </w:p>
    <w:p w14:paraId="35914A68" w14:textId="77777777" w:rsidR="00287259" w:rsidRPr="00E834F4" w:rsidRDefault="00287259" w:rsidP="00287259">
      <w:pPr>
        <w:spacing w:line="480" w:lineRule="auto"/>
        <w:jc w:val="both"/>
      </w:pPr>
      <w:r w:rsidRPr="00E834F4">
        <w:t>The Number 650 represents the completion &amp; perfection in the Holy Bible. The 5 Silver Chargers is 650 shekels ($83,200.00) is in Numbers 7:13, 19, 25, 31, 37, 43, 49, 55, 61, 67, 73, 79. The 650 Talents of Silver ($249,600,000.00 million) is in 1</w:t>
      </w:r>
      <w:r w:rsidRPr="00E834F4">
        <w:rPr>
          <w:vertAlign w:val="superscript"/>
        </w:rPr>
        <w:t>st</w:t>
      </w:r>
      <w:r w:rsidRPr="00E834F4">
        <w:t xml:space="preserve"> Esdras 8:56 &amp; Ezra 8:26.   </w:t>
      </w:r>
    </w:p>
    <w:p w14:paraId="21E0549F" w14:textId="77777777" w:rsidR="00287259" w:rsidRPr="00E834F4" w:rsidRDefault="00287259" w:rsidP="00287259">
      <w:pPr>
        <w:spacing w:line="480" w:lineRule="auto"/>
        <w:jc w:val="center"/>
        <w:rPr>
          <w:b/>
        </w:rPr>
      </w:pPr>
      <w:r w:rsidRPr="00E834F4">
        <w:rPr>
          <w:b/>
        </w:rPr>
        <w:t xml:space="preserve">THE NUMBER SIX-HUNDRED &amp; FIFTY TWO </w:t>
      </w:r>
    </w:p>
    <w:p w14:paraId="361B0D43" w14:textId="77777777" w:rsidR="00287259" w:rsidRPr="00E834F4" w:rsidRDefault="00287259" w:rsidP="00287259">
      <w:pPr>
        <w:spacing w:line="480" w:lineRule="auto"/>
        <w:jc w:val="both"/>
      </w:pPr>
      <w:r w:rsidRPr="00E834F4">
        <w:t>The Number 652 represents the completion &amp; perfection in the Holy Bible. The 652 Sons of Israel is in 1</w:t>
      </w:r>
      <w:r w:rsidRPr="00E834F4">
        <w:rPr>
          <w:vertAlign w:val="superscript"/>
        </w:rPr>
        <w:t>st</w:t>
      </w:r>
      <w:r w:rsidRPr="00E834F4">
        <w:t xml:space="preserve"> Esdras 5:37. The 652 Children of Delaiah, of Tobiah, and of Nekoda is in Ezra 2:60. The 652 Children of Arah is in Nehemiah 7:10. </w:t>
      </w:r>
    </w:p>
    <w:p w14:paraId="46D89157" w14:textId="77777777" w:rsidR="00287259" w:rsidRPr="00E834F4" w:rsidRDefault="00287259" w:rsidP="00287259">
      <w:pPr>
        <w:spacing w:line="480" w:lineRule="auto"/>
        <w:jc w:val="center"/>
      </w:pPr>
      <w:r w:rsidRPr="00E834F4">
        <w:rPr>
          <w:b/>
        </w:rPr>
        <w:t>THE NUMBER SIX-HUNDRED &amp; FIFTY FIVE</w:t>
      </w:r>
    </w:p>
    <w:p w14:paraId="7D4C93D0" w14:textId="77777777" w:rsidR="00287259" w:rsidRPr="00E834F4" w:rsidRDefault="00287259" w:rsidP="00287259">
      <w:pPr>
        <w:spacing w:line="480" w:lineRule="auto"/>
        <w:jc w:val="both"/>
      </w:pPr>
      <w:r w:rsidRPr="00E834F4">
        <w:t xml:space="preserve">The Number 655 represents the completion &amp; perfection in the Holy Bible. The 655 Children of Adin is in Nehemiah 7:20. </w:t>
      </w:r>
    </w:p>
    <w:p w14:paraId="7DCF9143" w14:textId="77777777" w:rsidR="00287259" w:rsidRPr="00E834F4" w:rsidRDefault="00287259" w:rsidP="00287259">
      <w:pPr>
        <w:spacing w:line="480" w:lineRule="auto"/>
        <w:ind w:left="8640" w:hanging="8640"/>
        <w:jc w:val="center"/>
        <w:rPr>
          <w:b/>
        </w:rPr>
      </w:pPr>
      <w:r w:rsidRPr="00E834F4">
        <w:rPr>
          <w:b/>
        </w:rPr>
        <w:t>THE NUMBER SIX-HUNDRED &amp; SIXTY SIX</w:t>
      </w:r>
    </w:p>
    <w:p w14:paraId="1F04BD8A" w14:textId="77777777" w:rsidR="00287259" w:rsidRPr="00E834F4" w:rsidRDefault="00287259" w:rsidP="00287259">
      <w:pPr>
        <w:spacing w:before="240" w:line="480" w:lineRule="auto"/>
        <w:jc w:val="both"/>
      </w:pPr>
      <w:r w:rsidRPr="00E834F4">
        <w:t>The Number 666 represents the completion &amp; perfection in the Holy Bible. The 666 talents of gold ($3,836,160,000.00 billion) for 1 year [the completion of 40 years is $1,534,466,400,000.00 trillion] is in 1</w:t>
      </w:r>
      <w:r w:rsidRPr="00E834F4">
        <w:rPr>
          <w:vertAlign w:val="superscript"/>
        </w:rPr>
        <w:t>st</w:t>
      </w:r>
      <w:r w:rsidRPr="00E834F4">
        <w:t xml:space="preserve"> Kings 10:14 &amp; 2</w:t>
      </w:r>
      <w:r w:rsidRPr="00E834F4">
        <w:rPr>
          <w:vertAlign w:val="superscript"/>
        </w:rPr>
        <w:t>nd</w:t>
      </w:r>
      <w:r w:rsidRPr="00E834F4">
        <w:t xml:space="preserve"> Chronicles 9:13. The 666 Children of Adonikam is in Ezra 2:13. The Wisdom of the Sexual DNA-666 of the Antichrist is in Revelation 13:18.   </w:t>
      </w:r>
    </w:p>
    <w:p w14:paraId="13E816E6" w14:textId="77777777" w:rsidR="00287259" w:rsidRPr="00E834F4" w:rsidRDefault="00287259" w:rsidP="00287259">
      <w:pPr>
        <w:spacing w:line="480" w:lineRule="auto"/>
        <w:ind w:left="8640" w:hanging="8640"/>
        <w:jc w:val="center"/>
        <w:rPr>
          <w:b/>
        </w:rPr>
      </w:pPr>
      <w:r w:rsidRPr="00E834F4">
        <w:rPr>
          <w:b/>
        </w:rPr>
        <w:t>THE NUMBER SIX-HUNDRED &amp; SIXTY SEVEN</w:t>
      </w:r>
    </w:p>
    <w:p w14:paraId="49C33F22" w14:textId="77777777" w:rsidR="00287259" w:rsidRPr="00E834F4" w:rsidRDefault="00287259" w:rsidP="00287259">
      <w:pPr>
        <w:spacing w:before="240" w:line="480" w:lineRule="auto"/>
        <w:jc w:val="both"/>
      </w:pPr>
      <w:r w:rsidRPr="00E834F4">
        <w:t>The Number 667 represents the completion &amp; perfection in the Holy Bible. The 667 Sons of Adonikam is in 1</w:t>
      </w:r>
      <w:r w:rsidRPr="00E834F4">
        <w:rPr>
          <w:vertAlign w:val="superscript"/>
        </w:rPr>
        <w:t>st</w:t>
      </w:r>
      <w:r w:rsidRPr="00E834F4">
        <w:t xml:space="preserve"> Esdras 5:14 &amp; Nehemiah 7:18. </w:t>
      </w:r>
    </w:p>
    <w:p w14:paraId="6259E36D" w14:textId="77777777" w:rsidR="00287259" w:rsidRPr="00E834F4" w:rsidRDefault="00287259" w:rsidP="00287259">
      <w:pPr>
        <w:spacing w:line="480" w:lineRule="auto"/>
        <w:jc w:val="center"/>
        <w:rPr>
          <w:b/>
        </w:rPr>
      </w:pPr>
      <w:r w:rsidRPr="00E834F4">
        <w:rPr>
          <w:b/>
        </w:rPr>
        <w:t xml:space="preserve">THE NUMBER SIX HUNDRED &amp; SEVENTY FIVE   </w:t>
      </w:r>
    </w:p>
    <w:p w14:paraId="2D76B1E7" w14:textId="77777777" w:rsidR="00287259" w:rsidRPr="00E834F4" w:rsidRDefault="00287259" w:rsidP="00287259">
      <w:pPr>
        <w:spacing w:before="240" w:line="480" w:lineRule="auto"/>
        <w:jc w:val="both"/>
      </w:pPr>
      <w:r w:rsidRPr="00E834F4">
        <w:t xml:space="preserve">The Number 675 represents the completion &amp; perfection in the Holy Bible. The 675 of the Lord’s Tribute of the Sheep is in Numbers 31:37. </w:t>
      </w:r>
    </w:p>
    <w:p w14:paraId="3D93B493" w14:textId="77777777" w:rsidR="00287259" w:rsidRPr="00E834F4" w:rsidRDefault="00287259" w:rsidP="00287259">
      <w:pPr>
        <w:spacing w:line="480" w:lineRule="auto"/>
        <w:jc w:val="center"/>
        <w:rPr>
          <w:b/>
        </w:rPr>
      </w:pPr>
      <w:r w:rsidRPr="00E834F4">
        <w:rPr>
          <w:b/>
        </w:rPr>
        <w:t xml:space="preserve">THE NUMBER SIX HUNDRED &amp; NINETY  </w:t>
      </w:r>
    </w:p>
    <w:p w14:paraId="66833415" w14:textId="77777777" w:rsidR="00287259" w:rsidRPr="00E834F4" w:rsidRDefault="00287259" w:rsidP="00287259">
      <w:pPr>
        <w:spacing w:before="240" w:line="480" w:lineRule="auto"/>
        <w:jc w:val="both"/>
      </w:pPr>
      <w:r w:rsidRPr="00E834F4">
        <w:t>The Number 690 represents the completion &amp; perfection in the Holy Bible. The 690 Sons &amp; Brethren is in 1</w:t>
      </w:r>
      <w:r w:rsidRPr="00E834F4">
        <w:rPr>
          <w:vertAlign w:val="superscript"/>
        </w:rPr>
        <w:t>st</w:t>
      </w:r>
      <w:r w:rsidRPr="00E834F4">
        <w:t xml:space="preserve"> Chronicles 9:6. </w:t>
      </w:r>
    </w:p>
    <w:p w14:paraId="5271EACF" w14:textId="77777777" w:rsidR="00287259" w:rsidRPr="00E834F4" w:rsidRDefault="00287259" w:rsidP="00287259">
      <w:pPr>
        <w:spacing w:line="480" w:lineRule="auto"/>
        <w:jc w:val="center"/>
        <w:rPr>
          <w:b/>
        </w:rPr>
      </w:pPr>
      <w:r w:rsidRPr="00E834F4">
        <w:rPr>
          <w:b/>
        </w:rPr>
        <w:t xml:space="preserve">THE NUMBER SEVEN-HUNDRED  </w:t>
      </w:r>
    </w:p>
    <w:p w14:paraId="7749F797" w14:textId="77777777" w:rsidR="00287259" w:rsidRPr="00E834F4" w:rsidRDefault="00287259" w:rsidP="00287259">
      <w:pPr>
        <w:spacing w:line="480" w:lineRule="auto"/>
        <w:jc w:val="both"/>
      </w:pPr>
      <w:r w:rsidRPr="00E834F4">
        <w:t>The Number 700 represents the completion &amp; perfection in the Holy Bible. The 700 Left-Handed Chosen Men is in Judges 20:16. The Captain’s Host is in 1</w:t>
      </w:r>
      <w:r w:rsidRPr="00E834F4">
        <w:rPr>
          <w:vertAlign w:val="superscript"/>
        </w:rPr>
        <w:t>st</w:t>
      </w:r>
      <w:r w:rsidRPr="00E834F4">
        <w:t xml:space="preserve"> Samuel 22:7. The 700 Philistines passed on is in 1</w:t>
      </w:r>
      <w:r w:rsidRPr="00E834F4">
        <w:rPr>
          <w:vertAlign w:val="superscript"/>
        </w:rPr>
        <w:t>st</w:t>
      </w:r>
      <w:r w:rsidRPr="00E834F4">
        <w:t xml:space="preserve"> Samuel 29:2. The 700 Calves is in 1</w:t>
      </w:r>
      <w:r w:rsidRPr="00E834F4">
        <w:rPr>
          <w:vertAlign w:val="superscript"/>
        </w:rPr>
        <w:t>st</w:t>
      </w:r>
      <w:r w:rsidRPr="00E834F4">
        <w:t xml:space="preserve"> Esdras 1:9. The 700 Children of Pira is in 1</w:t>
      </w:r>
      <w:r w:rsidRPr="00E834F4">
        <w:rPr>
          <w:vertAlign w:val="superscript"/>
        </w:rPr>
        <w:t>st</w:t>
      </w:r>
      <w:r w:rsidRPr="00E834F4">
        <w:t xml:space="preserve"> Esdras 5:19. The 700 Chosen Men Left-handed is in Judges 20:15, 16. The 700 Reserve Horsemen is in 2</w:t>
      </w:r>
      <w:r w:rsidRPr="00E834F4">
        <w:rPr>
          <w:vertAlign w:val="superscript"/>
        </w:rPr>
        <w:t>nd</w:t>
      </w:r>
      <w:r w:rsidRPr="00E834F4">
        <w:t xml:space="preserve"> Samuel 8:4. The 700 Men slain on Chariots is in 2</w:t>
      </w:r>
      <w:r w:rsidRPr="00E834F4">
        <w:rPr>
          <w:vertAlign w:val="superscript"/>
        </w:rPr>
        <w:t>nd</w:t>
      </w:r>
      <w:r w:rsidRPr="00E834F4">
        <w:t xml:space="preserve"> Samuel 10:18. The 700 Wives of Solomon is in 1</w:t>
      </w:r>
      <w:r w:rsidRPr="00E834F4">
        <w:rPr>
          <w:vertAlign w:val="superscript"/>
        </w:rPr>
        <w:t>st</w:t>
      </w:r>
      <w:r w:rsidRPr="00E834F4">
        <w:t xml:space="preserve"> Kings 11:3. The 700 Men is in 2</w:t>
      </w:r>
      <w:r w:rsidRPr="00E834F4">
        <w:rPr>
          <w:vertAlign w:val="superscript"/>
        </w:rPr>
        <w:t>nd</w:t>
      </w:r>
      <w:r w:rsidRPr="00E834F4">
        <w:t xml:space="preserve"> Kings 3:26. The 700 Oxen is in 2</w:t>
      </w:r>
      <w:r w:rsidRPr="00E834F4">
        <w:rPr>
          <w:vertAlign w:val="superscript"/>
        </w:rPr>
        <w:t>nd</w:t>
      </w:r>
      <w:r w:rsidRPr="00E834F4">
        <w:t xml:space="preserve"> Chronicles 15:11. The 700 Calves is in 1</w:t>
      </w:r>
      <w:r w:rsidRPr="00E834F4">
        <w:rPr>
          <w:vertAlign w:val="superscript"/>
        </w:rPr>
        <w:t>st</w:t>
      </w:r>
      <w:r w:rsidRPr="00E834F4">
        <w:t xml:space="preserve"> Esdras 1:9.  </w:t>
      </w:r>
    </w:p>
    <w:p w14:paraId="6BAC4760" w14:textId="77777777" w:rsidR="00287259" w:rsidRPr="00E834F4" w:rsidRDefault="00287259" w:rsidP="00287259">
      <w:pPr>
        <w:spacing w:line="480" w:lineRule="auto"/>
        <w:jc w:val="center"/>
        <w:rPr>
          <w:b/>
        </w:rPr>
      </w:pPr>
      <w:r w:rsidRPr="00E834F4">
        <w:rPr>
          <w:b/>
        </w:rPr>
        <w:t xml:space="preserve">THE NUMBER SEVEN-HUNDRED &amp; FIVE </w:t>
      </w:r>
    </w:p>
    <w:p w14:paraId="4B3B20E4" w14:textId="77777777" w:rsidR="00287259" w:rsidRPr="00E834F4" w:rsidRDefault="00287259" w:rsidP="00287259">
      <w:pPr>
        <w:spacing w:line="480" w:lineRule="auto"/>
        <w:jc w:val="both"/>
      </w:pPr>
      <w:r w:rsidRPr="00E834F4">
        <w:t>The Number 705 represents the completion &amp; perfection in the Holy Bible. The 705 Sons of Corbe is in 1</w:t>
      </w:r>
      <w:r w:rsidRPr="00E834F4">
        <w:rPr>
          <w:vertAlign w:val="superscript"/>
        </w:rPr>
        <w:t>st</w:t>
      </w:r>
      <w:r w:rsidRPr="00E834F4">
        <w:t xml:space="preserve"> Esdras 5:12. </w:t>
      </w:r>
    </w:p>
    <w:p w14:paraId="36699DC6" w14:textId="77777777" w:rsidR="00287259" w:rsidRPr="00E834F4" w:rsidRDefault="00287259" w:rsidP="00287259">
      <w:pPr>
        <w:spacing w:line="480" w:lineRule="auto"/>
        <w:jc w:val="center"/>
        <w:rPr>
          <w:b/>
        </w:rPr>
      </w:pPr>
      <w:r w:rsidRPr="00E834F4">
        <w:rPr>
          <w:b/>
        </w:rPr>
        <w:t xml:space="preserve">THE NUMBER SEVEN HUNDRED &amp; TWENTY ONE   </w:t>
      </w:r>
    </w:p>
    <w:p w14:paraId="0CD691B2" w14:textId="77777777" w:rsidR="00287259" w:rsidRPr="00E834F4" w:rsidRDefault="00287259" w:rsidP="00287259">
      <w:pPr>
        <w:spacing w:line="480" w:lineRule="auto"/>
        <w:jc w:val="both"/>
      </w:pPr>
      <w:r w:rsidRPr="00E834F4">
        <w:t>The Number 721 represents the completion &amp; perfection in the Holy Bible. The 721 Children of Lod, Hadid and Ono is in Nehemiah 7:37.</w:t>
      </w:r>
    </w:p>
    <w:p w14:paraId="1EA00832" w14:textId="77777777" w:rsidR="00287259" w:rsidRPr="00E834F4" w:rsidRDefault="00287259" w:rsidP="00287259">
      <w:pPr>
        <w:spacing w:line="480" w:lineRule="auto"/>
        <w:jc w:val="center"/>
        <w:rPr>
          <w:b/>
        </w:rPr>
      </w:pPr>
      <w:r w:rsidRPr="00E834F4">
        <w:rPr>
          <w:b/>
        </w:rPr>
        <w:t xml:space="preserve">THE NUMBER SEVEN HUNDRED &amp; TWENTY FIVE   </w:t>
      </w:r>
    </w:p>
    <w:p w14:paraId="7C673848" w14:textId="77777777" w:rsidR="00287259" w:rsidRPr="00E834F4" w:rsidRDefault="00287259" w:rsidP="00287259">
      <w:pPr>
        <w:spacing w:line="480" w:lineRule="auto"/>
        <w:jc w:val="both"/>
      </w:pPr>
      <w:r w:rsidRPr="00E834F4">
        <w:t>The Number 725 represents the completion &amp; perfection in the Holy Bible. The 725 Sons of Calamolalus is in 1</w:t>
      </w:r>
      <w:r w:rsidRPr="00E834F4">
        <w:rPr>
          <w:vertAlign w:val="superscript"/>
        </w:rPr>
        <w:t>st</w:t>
      </w:r>
      <w:r w:rsidRPr="00E834F4">
        <w:t xml:space="preserve"> Esdras 5:22. The 725 Children of Lod, Hadid and Ono is in Ezra 2:33.  </w:t>
      </w:r>
    </w:p>
    <w:p w14:paraId="1EE7255C" w14:textId="77777777" w:rsidR="00287259" w:rsidRPr="00E834F4" w:rsidRDefault="00287259" w:rsidP="00287259">
      <w:pPr>
        <w:spacing w:line="480" w:lineRule="auto"/>
        <w:jc w:val="center"/>
        <w:rPr>
          <w:b/>
        </w:rPr>
      </w:pPr>
      <w:r w:rsidRPr="00E834F4">
        <w:rPr>
          <w:b/>
        </w:rPr>
        <w:t xml:space="preserve">THE NUMBER SEVEN HUNDRED &amp; THIRTY    </w:t>
      </w:r>
    </w:p>
    <w:p w14:paraId="2490EFFF" w14:textId="77777777" w:rsidR="00287259" w:rsidRPr="00E834F4" w:rsidRDefault="00287259" w:rsidP="00287259">
      <w:pPr>
        <w:spacing w:line="480" w:lineRule="auto"/>
      </w:pPr>
      <w:r w:rsidRPr="00E834F4">
        <w:t xml:space="preserve">The Number 730 represents the completion &amp; perfection in the Holy Bible. The 730 shekels of gold ($1,401,600.00 million) is in Exodus 38:24.  </w:t>
      </w:r>
    </w:p>
    <w:p w14:paraId="6753DE9A" w14:textId="77777777" w:rsidR="00287259" w:rsidRPr="00E834F4" w:rsidRDefault="00287259" w:rsidP="00287259">
      <w:pPr>
        <w:spacing w:line="480" w:lineRule="auto"/>
        <w:jc w:val="center"/>
      </w:pPr>
      <w:r w:rsidRPr="00E834F4">
        <w:rPr>
          <w:b/>
        </w:rPr>
        <w:t>THE NUMBER SEVEN HUNDRED &amp; THIRTY SIX</w:t>
      </w:r>
    </w:p>
    <w:p w14:paraId="178FB967" w14:textId="77777777" w:rsidR="00287259" w:rsidRPr="00E834F4" w:rsidRDefault="00287259" w:rsidP="00287259">
      <w:pPr>
        <w:spacing w:line="480" w:lineRule="auto"/>
        <w:rPr>
          <w:b/>
        </w:rPr>
      </w:pPr>
      <w:r w:rsidRPr="00E834F4">
        <w:t xml:space="preserve">The Number 736 represents the completion &amp; perfection in the Holy Bible. The 736 Horses is in Ezra 2:66 &amp; Nehemiah 7:68. </w:t>
      </w:r>
    </w:p>
    <w:p w14:paraId="7FC856C4" w14:textId="77777777" w:rsidR="00287259" w:rsidRPr="00E834F4" w:rsidRDefault="00287259" w:rsidP="00287259">
      <w:pPr>
        <w:spacing w:line="480" w:lineRule="auto"/>
        <w:jc w:val="center"/>
        <w:rPr>
          <w:b/>
        </w:rPr>
      </w:pPr>
      <w:r w:rsidRPr="00E834F4">
        <w:rPr>
          <w:b/>
        </w:rPr>
        <w:t xml:space="preserve">THE NUMBER SEVEN HUNDRED &amp; FORTY THREE   </w:t>
      </w:r>
    </w:p>
    <w:p w14:paraId="43B59FCE" w14:textId="77777777" w:rsidR="00287259" w:rsidRPr="00E834F4" w:rsidRDefault="00287259" w:rsidP="00287259">
      <w:pPr>
        <w:spacing w:line="480" w:lineRule="auto"/>
        <w:jc w:val="both"/>
      </w:pPr>
      <w:r w:rsidRPr="00E834F4">
        <w:t>The Number 743 represents the completion &amp; perfection in the Holy Bible. The 743 Children of Caphira &amp; Beroth is in 1</w:t>
      </w:r>
      <w:r w:rsidRPr="00E834F4">
        <w:rPr>
          <w:vertAlign w:val="superscript"/>
        </w:rPr>
        <w:t>st</w:t>
      </w:r>
      <w:r w:rsidRPr="00E834F4">
        <w:t xml:space="preserve"> Esdras 5:19. The 743 Children (Men) of Kirjath-arim (Kirjath-jearim), Chephirah, and Beeroth [this could concern a Man with 2 Wives, a Man with a Wife and a Concubine or 2 separate marriages] is in Ezra 2:25 &amp; Nehemiah 7:29.  </w:t>
      </w:r>
    </w:p>
    <w:p w14:paraId="29C06C64" w14:textId="77777777" w:rsidR="00287259" w:rsidRPr="00E834F4" w:rsidRDefault="00287259" w:rsidP="00287259">
      <w:pPr>
        <w:spacing w:line="480" w:lineRule="auto"/>
        <w:jc w:val="center"/>
      </w:pPr>
      <w:r w:rsidRPr="00E834F4">
        <w:rPr>
          <w:b/>
        </w:rPr>
        <w:t>THE NUMBER SEVEN-HUNDRED &amp; FORTY FIVE</w:t>
      </w:r>
    </w:p>
    <w:p w14:paraId="560B07E7" w14:textId="77777777" w:rsidR="00287259" w:rsidRPr="00E834F4" w:rsidRDefault="00287259" w:rsidP="00287259">
      <w:pPr>
        <w:spacing w:line="480" w:lineRule="auto"/>
        <w:jc w:val="both"/>
      </w:pPr>
      <w:r w:rsidRPr="00E834F4">
        <w:t xml:space="preserve">The Number 745 represents the completion &amp; perfection in the Holy Bible. The 745 Persons Captive is in Jeremiah 52:30. </w:t>
      </w:r>
    </w:p>
    <w:p w14:paraId="003AFF04" w14:textId="77777777" w:rsidR="00287259" w:rsidRPr="00E834F4" w:rsidRDefault="00287259" w:rsidP="00287259">
      <w:pPr>
        <w:spacing w:line="480" w:lineRule="auto"/>
        <w:jc w:val="center"/>
        <w:rPr>
          <w:b/>
        </w:rPr>
      </w:pPr>
      <w:r w:rsidRPr="00E834F4">
        <w:rPr>
          <w:b/>
        </w:rPr>
        <w:t xml:space="preserve">THE NUMBER SEVEN-HUNDRED &amp; FIFTY  </w:t>
      </w:r>
    </w:p>
    <w:p w14:paraId="7255E49D" w14:textId="77777777" w:rsidR="00287259" w:rsidRPr="00E834F4" w:rsidRDefault="00287259" w:rsidP="00287259">
      <w:pPr>
        <w:spacing w:line="480" w:lineRule="auto"/>
        <w:jc w:val="both"/>
      </w:pPr>
      <w:r w:rsidRPr="00E834F4">
        <w:t>The Number 750 represents the completion &amp; perfection in the Holy Bible. The 750 Furlongs (Stadion) is 93.8 miles is in 2</w:t>
      </w:r>
      <w:r w:rsidRPr="00E834F4">
        <w:rPr>
          <w:vertAlign w:val="superscript"/>
        </w:rPr>
        <w:t>nd</w:t>
      </w:r>
      <w:r w:rsidRPr="00E834F4">
        <w:t xml:space="preserve"> Maccabees 12:17. </w:t>
      </w:r>
    </w:p>
    <w:p w14:paraId="643042A9" w14:textId="77777777" w:rsidR="00287259" w:rsidRPr="00E834F4" w:rsidRDefault="00287259" w:rsidP="00287259">
      <w:pPr>
        <w:spacing w:line="480" w:lineRule="auto"/>
        <w:jc w:val="center"/>
        <w:rPr>
          <w:b/>
        </w:rPr>
      </w:pPr>
      <w:r w:rsidRPr="00E834F4">
        <w:rPr>
          <w:b/>
        </w:rPr>
        <w:t xml:space="preserve">THE NUMBER SEVEN-HUNDRED &amp; FIFTY SIX </w:t>
      </w:r>
    </w:p>
    <w:p w14:paraId="2A7A3DB7" w14:textId="77777777" w:rsidR="00287259" w:rsidRPr="00E834F4" w:rsidRDefault="00287259" w:rsidP="00287259">
      <w:pPr>
        <w:spacing w:line="480" w:lineRule="auto"/>
        <w:jc w:val="both"/>
      </w:pPr>
      <w:r w:rsidRPr="00E834F4">
        <w:t>The Number 756 represents the completion &amp; perfection in the Holy Bible. The 756 Sons of Ares is in 1</w:t>
      </w:r>
      <w:r w:rsidRPr="00E834F4">
        <w:rPr>
          <w:vertAlign w:val="superscript"/>
        </w:rPr>
        <w:t>st</w:t>
      </w:r>
      <w:r w:rsidRPr="00E834F4">
        <w:t xml:space="preserve"> Esdras 5:10. </w:t>
      </w:r>
    </w:p>
    <w:p w14:paraId="2E9E53AC" w14:textId="77777777" w:rsidR="00287259" w:rsidRPr="00E834F4" w:rsidRDefault="00287259" w:rsidP="00287259">
      <w:pPr>
        <w:spacing w:line="480" w:lineRule="auto"/>
        <w:jc w:val="center"/>
      </w:pPr>
      <w:r w:rsidRPr="00E834F4">
        <w:rPr>
          <w:b/>
        </w:rPr>
        <w:t>THE NUMBER SEVEN HUNDRED &amp; SIXTY</w:t>
      </w:r>
    </w:p>
    <w:p w14:paraId="0AFCBE30" w14:textId="77777777" w:rsidR="00287259" w:rsidRPr="00E834F4" w:rsidRDefault="00287259" w:rsidP="00287259">
      <w:pPr>
        <w:spacing w:line="480" w:lineRule="auto"/>
        <w:jc w:val="both"/>
      </w:pPr>
      <w:r w:rsidRPr="00E834F4">
        <w:t xml:space="preserve">The Number 760 represents the completion &amp; perfection in the Holy Bible. The 760 Children of Zaccai is in Ezra 2:9 &amp; Nehemiah 7:14. </w:t>
      </w:r>
    </w:p>
    <w:p w14:paraId="1D18DC9B" w14:textId="77777777" w:rsidR="00287259" w:rsidRPr="00E834F4" w:rsidRDefault="00287259" w:rsidP="00287259">
      <w:pPr>
        <w:spacing w:line="480" w:lineRule="auto"/>
        <w:jc w:val="center"/>
        <w:rPr>
          <w:b/>
        </w:rPr>
      </w:pPr>
      <w:r w:rsidRPr="00E834F4">
        <w:rPr>
          <w:b/>
        </w:rPr>
        <w:t xml:space="preserve">THE NUMBER SEVEN-HUNDRED &amp; SEVENTY FIVE </w:t>
      </w:r>
    </w:p>
    <w:p w14:paraId="5DD3DD61" w14:textId="77777777" w:rsidR="00287259" w:rsidRPr="00E834F4" w:rsidRDefault="00287259" w:rsidP="00287259">
      <w:pPr>
        <w:spacing w:line="480" w:lineRule="auto"/>
        <w:jc w:val="both"/>
      </w:pPr>
      <w:r w:rsidRPr="00E834F4">
        <w:t xml:space="preserve">The Number 775 represents the completion &amp; perfection in the Holy Bible. The 775 shekels of silver ($99,200.00) for the hooks of the pillars is in Exodus 38:28. The 775 Children of Arah is in Ezra 2:5.  </w:t>
      </w:r>
    </w:p>
    <w:p w14:paraId="23E0BF7C" w14:textId="77777777" w:rsidR="00287259" w:rsidRPr="00E834F4" w:rsidRDefault="00287259" w:rsidP="00287259">
      <w:pPr>
        <w:spacing w:line="480" w:lineRule="auto"/>
        <w:jc w:val="center"/>
        <w:rPr>
          <w:b/>
        </w:rPr>
      </w:pPr>
      <w:r w:rsidRPr="00E834F4">
        <w:rPr>
          <w:b/>
        </w:rPr>
        <w:t xml:space="preserve">THE NUMBER SEVEN-HUNDRED &amp; SEVENTY SEVEN </w:t>
      </w:r>
    </w:p>
    <w:p w14:paraId="001ECB72" w14:textId="77777777" w:rsidR="00287259" w:rsidRPr="00E834F4" w:rsidRDefault="00287259" w:rsidP="00287259">
      <w:pPr>
        <w:tabs>
          <w:tab w:val="left" w:pos="5130"/>
        </w:tabs>
        <w:spacing w:line="480" w:lineRule="auto"/>
        <w:jc w:val="both"/>
        <w:rPr>
          <w:b/>
        </w:rPr>
      </w:pPr>
      <w:r w:rsidRPr="00E834F4">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834F4">
        <w:rPr>
          <w:b/>
        </w:rPr>
        <w:t xml:space="preserve">  </w:t>
      </w:r>
    </w:p>
    <w:p w14:paraId="386F8E42" w14:textId="77777777" w:rsidR="00287259" w:rsidRPr="00E834F4" w:rsidRDefault="00287259" w:rsidP="00287259">
      <w:pPr>
        <w:spacing w:line="480" w:lineRule="auto"/>
        <w:jc w:val="center"/>
        <w:rPr>
          <w:b/>
        </w:rPr>
      </w:pPr>
      <w:r w:rsidRPr="00E834F4">
        <w:rPr>
          <w:b/>
        </w:rPr>
        <w:t xml:space="preserve">THE NUMBER SEVEN-HUNDRED &amp; EIGHTY </w:t>
      </w:r>
    </w:p>
    <w:p w14:paraId="2AB15C83" w14:textId="77777777" w:rsidR="00287259" w:rsidRPr="00E834F4" w:rsidRDefault="00287259" w:rsidP="00287259">
      <w:pPr>
        <w:spacing w:line="480" w:lineRule="auto"/>
        <w:jc w:val="both"/>
      </w:pPr>
      <w:r w:rsidRPr="00E834F4">
        <w:t xml:space="preserve">The Number 780 represents the completion &amp; perfection in the Holy Bible. The 6 Silver Chargers is 780 shekels ($99,840.00) is in Numbers 7:13, 19, 25, 31, 37, 43, 49, 55, 61, 67, 73, 79. </w:t>
      </w:r>
    </w:p>
    <w:p w14:paraId="7136C9FB" w14:textId="77777777" w:rsidR="00287259" w:rsidRPr="00E834F4" w:rsidRDefault="00287259" w:rsidP="00287259">
      <w:pPr>
        <w:spacing w:line="480" w:lineRule="auto"/>
        <w:jc w:val="center"/>
        <w:rPr>
          <w:b/>
        </w:rPr>
      </w:pPr>
      <w:r w:rsidRPr="00E834F4">
        <w:rPr>
          <w:b/>
        </w:rPr>
        <w:t xml:space="preserve">THE NUMBER SEVEN-HUNDRED &amp; EIGHTY TWO </w:t>
      </w:r>
    </w:p>
    <w:p w14:paraId="5DEF8B75" w14:textId="77777777" w:rsidR="00287259" w:rsidRPr="00E834F4" w:rsidRDefault="00287259" w:rsidP="00287259">
      <w:pPr>
        <w:spacing w:line="480" w:lineRule="auto"/>
        <w:jc w:val="both"/>
      </w:pPr>
      <w:r w:rsidRPr="00E834F4">
        <w:t xml:space="preserve">The Number 782 represents the completion &amp; perfection in the Holy Bible. The 782 years is Methuselah with Lamech is in Genesis 5:26.  </w:t>
      </w:r>
    </w:p>
    <w:p w14:paraId="49C5E949" w14:textId="77777777" w:rsidR="00287259" w:rsidRPr="00E834F4" w:rsidRDefault="00287259" w:rsidP="00287259">
      <w:pPr>
        <w:spacing w:line="480" w:lineRule="auto"/>
        <w:jc w:val="center"/>
        <w:rPr>
          <w:b/>
        </w:rPr>
      </w:pPr>
      <w:r w:rsidRPr="00E834F4">
        <w:rPr>
          <w:b/>
        </w:rPr>
        <w:t>THE NUMBER SEVEN HUNDRED &amp; NINETY NINE</w:t>
      </w:r>
    </w:p>
    <w:p w14:paraId="489370EF" w14:textId="77777777" w:rsidR="00287259" w:rsidRPr="00E834F4" w:rsidRDefault="00287259" w:rsidP="00287259">
      <w:pPr>
        <w:spacing w:line="480" w:lineRule="auto"/>
        <w:jc w:val="both"/>
      </w:pPr>
      <w:r w:rsidRPr="00E834F4">
        <w:t>The Number 799 represents the completion &amp; perfection in the Holy Bible. The 799 Men slain is in 1</w:t>
      </w:r>
      <w:r w:rsidRPr="00E834F4">
        <w:rPr>
          <w:vertAlign w:val="superscript"/>
        </w:rPr>
        <w:t>st</w:t>
      </w:r>
      <w:r w:rsidRPr="00E834F4">
        <w:t xml:space="preserve"> Maccabees 3:24. </w:t>
      </w:r>
    </w:p>
    <w:p w14:paraId="5B604B60" w14:textId="77777777" w:rsidR="00287259" w:rsidRPr="00E834F4" w:rsidRDefault="00287259" w:rsidP="00287259">
      <w:pPr>
        <w:spacing w:line="480" w:lineRule="auto"/>
        <w:jc w:val="center"/>
        <w:rPr>
          <w:b/>
        </w:rPr>
      </w:pPr>
      <w:r w:rsidRPr="00E834F4">
        <w:rPr>
          <w:b/>
        </w:rPr>
        <w:t xml:space="preserve">THE NUMBER EIGHT-HUNDRED  </w:t>
      </w:r>
    </w:p>
    <w:p w14:paraId="183897D1" w14:textId="77777777" w:rsidR="00287259" w:rsidRPr="00E834F4" w:rsidRDefault="00287259" w:rsidP="00287259">
      <w:pPr>
        <w:spacing w:line="480" w:lineRule="auto"/>
        <w:jc w:val="both"/>
      </w:pPr>
      <w:r w:rsidRPr="00E834F4">
        <w:t>The Number 800 represents the completion &amp; perfection in the Holy Bible. The Captain’s Host is in 1</w:t>
      </w:r>
      <w:r w:rsidRPr="00E834F4">
        <w:rPr>
          <w:vertAlign w:val="superscript"/>
        </w:rPr>
        <w:t>st</w:t>
      </w:r>
      <w:r w:rsidRPr="00E834F4">
        <w:t xml:space="preserve"> Samuel 22:7. The 800 slew by His spear is in 2</w:t>
      </w:r>
      <w:r w:rsidRPr="00E834F4">
        <w:rPr>
          <w:vertAlign w:val="superscript"/>
        </w:rPr>
        <w:t>nd</w:t>
      </w:r>
      <w:r w:rsidRPr="00E834F4">
        <w:t xml:space="preserve"> Samuel 23:8. The 800 Philistines passed on is in 1</w:t>
      </w:r>
      <w:r w:rsidRPr="00E834F4">
        <w:rPr>
          <w:vertAlign w:val="superscript"/>
        </w:rPr>
        <w:t>st</w:t>
      </w:r>
      <w:r w:rsidRPr="00E834F4">
        <w:t xml:space="preserve"> Samuel 29:2. The 800 Men of the Host is in 1</w:t>
      </w:r>
      <w:r w:rsidRPr="00E834F4">
        <w:rPr>
          <w:vertAlign w:val="superscript"/>
        </w:rPr>
        <w:t>st</w:t>
      </w:r>
      <w:r w:rsidRPr="00E834F4">
        <w:t xml:space="preserve"> Maccabees 9:6. The 800 years of Adam with Seth is in Genesis 5:4. The 800 years of Jared with Enoch is in Genesis 5:19. The 800 Men slew by His spear at once is in 2</w:t>
      </w:r>
      <w:r w:rsidRPr="00E834F4">
        <w:rPr>
          <w:vertAlign w:val="superscript"/>
        </w:rPr>
        <w:t>nd</w:t>
      </w:r>
      <w:r w:rsidRPr="00E834F4">
        <w:t xml:space="preserve"> Samuel 23:8.  </w:t>
      </w:r>
    </w:p>
    <w:p w14:paraId="4E24DCA8" w14:textId="77777777" w:rsidR="00287259" w:rsidRPr="00E834F4" w:rsidRDefault="00287259" w:rsidP="00287259">
      <w:pPr>
        <w:spacing w:line="480" w:lineRule="auto"/>
        <w:ind w:left="8640" w:hanging="8640"/>
        <w:jc w:val="center"/>
        <w:rPr>
          <w:b/>
        </w:rPr>
      </w:pPr>
      <w:r w:rsidRPr="00E834F4">
        <w:rPr>
          <w:b/>
        </w:rPr>
        <w:t>THE NUMBER EIGHT-HUNDRED &amp; SEVEN</w:t>
      </w:r>
    </w:p>
    <w:p w14:paraId="7731E78E" w14:textId="77777777" w:rsidR="00287259" w:rsidRPr="00E834F4" w:rsidRDefault="00287259" w:rsidP="00287259">
      <w:pPr>
        <w:spacing w:line="480" w:lineRule="auto"/>
        <w:jc w:val="both"/>
      </w:pPr>
      <w:r w:rsidRPr="00E834F4">
        <w:t xml:space="preserve">The Number 807 represents the completion &amp; perfection in the Holy Bible. The 807 years is Seth with Enos is in Genesis 5:7. The 807 years is Methuselah begetting Lamech is in Genesis 5:25.  </w:t>
      </w:r>
    </w:p>
    <w:p w14:paraId="508D1A36" w14:textId="77777777" w:rsidR="00287259" w:rsidRPr="00E834F4" w:rsidRDefault="00287259" w:rsidP="00287259">
      <w:pPr>
        <w:spacing w:line="480" w:lineRule="auto"/>
        <w:jc w:val="center"/>
      </w:pPr>
      <w:r w:rsidRPr="00E834F4">
        <w:rPr>
          <w:b/>
        </w:rPr>
        <w:t>THE NUMBER EIGHT-HUNDRED &amp; FIFTEEN</w:t>
      </w:r>
    </w:p>
    <w:p w14:paraId="50336B8C" w14:textId="77777777" w:rsidR="00287259" w:rsidRPr="00E834F4" w:rsidRDefault="00287259" w:rsidP="00287259">
      <w:pPr>
        <w:spacing w:line="480" w:lineRule="auto"/>
        <w:jc w:val="both"/>
      </w:pPr>
      <w:r w:rsidRPr="00E834F4">
        <w:t xml:space="preserve">The Number 815 represents the completion &amp; perfection in the Holy Bible. The 815 years is Enos with Cainan is in Genesis 5:10. </w:t>
      </w:r>
    </w:p>
    <w:p w14:paraId="5FB1C335" w14:textId="77777777" w:rsidR="00287259" w:rsidRPr="00E834F4" w:rsidRDefault="00287259" w:rsidP="00287259">
      <w:pPr>
        <w:spacing w:line="480" w:lineRule="auto"/>
        <w:jc w:val="center"/>
      </w:pPr>
      <w:r w:rsidRPr="00E834F4">
        <w:rPr>
          <w:b/>
        </w:rPr>
        <w:t>THE NUMBER EIGHT-HUNDRED &amp; TWENTY TWO</w:t>
      </w:r>
    </w:p>
    <w:p w14:paraId="419AB0EE" w14:textId="77777777" w:rsidR="00287259" w:rsidRPr="00E834F4" w:rsidRDefault="00287259" w:rsidP="00287259">
      <w:pPr>
        <w:spacing w:line="480" w:lineRule="auto"/>
        <w:jc w:val="both"/>
      </w:pPr>
      <w:r w:rsidRPr="00E834F4">
        <w:t xml:space="preserve">The Number 822 represents the completion &amp; perfection in the Holy Bible. The 822 Brethren that did the Work of the Father Stephen’s House is in Nehemiah 11:12.  </w:t>
      </w:r>
    </w:p>
    <w:p w14:paraId="66826AC8" w14:textId="77777777" w:rsidR="00287259" w:rsidRPr="00E834F4" w:rsidRDefault="00287259" w:rsidP="00287259">
      <w:pPr>
        <w:spacing w:line="480" w:lineRule="auto"/>
        <w:jc w:val="center"/>
      </w:pPr>
      <w:r w:rsidRPr="00E834F4">
        <w:rPr>
          <w:b/>
        </w:rPr>
        <w:t>THE NUMBER EIGHT-HUNDRED &amp; THIRTY</w:t>
      </w:r>
    </w:p>
    <w:p w14:paraId="34477012" w14:textId="77777777" w:rsidR="00287259" w:rsidRPr="00E834F4" w:rsidRDefault="00287259" w:rsidP="00287259">
      <w:pPr>
        <w:spacing w:line="480" w:lineRule="auto"/>
        <w:jc w:val="both"/>
      </w:pPr>
      <w:r w:rsidRPr="00E834F4">
        <w:t xml:space="preserve">The Number 830 represents the completion &amp; perfection in the Holy Bible. The 830 years is Mahalaleel with Jared is in Genesis 5:16. </w:t>
      </w:r>
    </w:p>
    <w:p w14:paraId="33A32E38" w14:textId="77777777" w:rsidR="00287259" w:rsidRPr="00E834F4" w:rsidRDefault="00287259" w:rsidP="00287259">
      <w:pPr>
        <w:spacing w:line="480" w:lineRule="auto"/>
        <w:jc w:val="center"/>
      </w:pPr>
      <w:r w:rsidRPr="00E834F4">
        <w:rPr>
          <w:b/>
        </w:rPr>
        <w:t>THE NUMBER EIGHT-HUNDRED &amp; THIRTY TWO</w:t>
      </w:r>
    </w:p>
    <w:p w14:paraId="1630DF5B" w14:textId="77777777" w:rsidR="00287259" w:rsidRPr="00E834F4" w:rsidRDefault="00287259" w:rsidP="00287259">
      <w:pPr>
        <w:spacing w:line="480" w:lineRule="auto"/>
        <w:jc w:val="both"/>
      </w:pPr>
      <w:r w:rsidRPr="00E834F4">
        <w:t xml:space="preserve">The Number 832 represents the completion &amp; perfection in the Holy Bible. The 832 Persons Captive is in Jeremiah 52:29.  </w:t>
      </w:r>
    </w:p>
    <w:p w14:paraId="6BF564B2" w14:textId="77777777" w:rsidR="00287259" w:rsidRPr="00E834F4" w:rsidRDefault="00287259" w:rsidP="00287259">
      <w:pPr>
        <w:spacing w:line="480" w:lineRule="auto"/>
        <w:jc w:val="center"/>
      </w:pPr>
      <w:r w:rsidRPr="00E834F4">
        <w:rPr>
          <w:b/>
        </w:rPr>
        <w:t>THE NUMBER EIGHT-HUNDRED &amp; FORTY</w:t>
      </w:r>
    </w:p>
    <w:p w14:paraId="4024FB2C" w14:textId="77777777" w:rsidR="00287259" w:rsidRPr="00E834F4" w:rsidRDefault="00287259" w:rsidP="00287259">
      <w:pPr>
        <w:spacing w:line="480" w:lineRule="auto"/>
        <w:jc w:val="both"/>
      </w:pPr>
      <w:r w:rsidRPr="00E834F4">
        <w:t xml:space="preserve">The Number 840 represents the completion &amp; perfection in the Holy Bible. The 840 years is Cainan with Mahalaleel is in Genesis 5:13. </w:t>
      </w:r>
    </w:p>
    <w:p w14:paraId="65C4A039" w14:textId="77777777" w:rsidR="00287259" w:rsidRPr="00E834F4" w:rsidRDefault="00287259" w:rsidP="00287259">
      <w:pPr>
        <w:spacing w:line="480" w:lineRule="auto"/>
        <w:jc w:val="center"/>
      </w:pPr>
      <w:r w:rsidRPr="00E834F4">
        <w:rPr>
          <w:b/>
        </w:rPr>
        <w:t>THE NUMBER EIGHT-HUNDRED &amp; FORTY FIVE</w:t>
      </w:r>
    </w:p>
    <w:p w14:paraId="4343915C" w14:textId="77777777" w:rsidR="00287259" w:rsidRPr="00E834F4" w:rsidRDefault="00287259" w:rsidP="00287259">
      <w:pPr>
        <w:spacing w:line="480" w:lineRule="auto"/>
        <w:jc w:val="both"/>
      </w:pPr>
      <w:r w:rsidRPr="00E834F4">
        <w:t xml:space="preserve">The Number 845 represents the completion &amp; perfection in the Holy Bible. The 845 Children of Zattu is in Nehemiah 7:13. </w:t>
      </w:r>
    </w:p>
    <w:p w14:paraId="122C4A6B" w14:textId="77777777" w:rsidR="00287259" w:rsidRPr="00E834F4" w:rsidRDefault="00287259" w:rsidP="00287259">
      <w:pPr>
        <w:spacing w:line="480" w:lineRule="auto"/>
        <w:jc w:val="center"/>
      </w:pPr>
      <w:r w:rsidRPr="00E834F4">
        <w:rPr>
          <w:b/>
        </w:rPr>
        <w:t>THE NUMBER EIGHT-HUNDRED &amp; NINETY FIVE</w:t>
      </w:r>
    </w:p>
    <w:p w14:paraId="482FB619" w14:textId="77777777" w:rsidR="00287259" w:rsidRPr="00E834F4" w:rsidRDefault="00287259" w:rsidP="00287259">
      <w:pPr>
        <w:spacing w:line="480" w:lineRule="auto"/>
        <w:jc w:val="both"/>
      </w:pPr>
      <w:r w:rsidRPr="00E834F4">
        <w:t xml:space="preserve">The Number 895 represents the completion &amp; perfection in the Holy Bible. The 895 years is the Life of Mahalaleel is in Genesis 5:17. </w:t>
      </w:r>
    </w:p>
    <w:p w14:paraId="6969C501" w14:textId="77777777" w:rsidR="00287259" w:rsidRPr="00E834F4" w:rsidRDefault="00287259" w:rsidP="00287259">
      <w:pPr>
        <w:spacing w:line="480" w:lineRule="auto"/>
        <w:jc w:val="center"/>
        <w:rPr>
          <w:b/>
        </w:rPr>
      </w:pPr>
      <w:r w:rsidRPr="00E834F4">
        <w:rPr>
          <w:b/>
        </w:rPr>
        <w:t xml:space="preserve">THE NUMBER NINE-HUNDRED  </w:t>
      </w:r>
    </w:p>
    <w:p w14:paraId="19B7B518" w14:textId="77777777" w:rsidR="00287259" w:rsidRPr="00E834F4" w:rsidRDefault="00287259" w:rsidP="00287259">
      <w:pPr>
        <w:spacing w:line="480" w:lineRule="auto"/>
      </w:pPr>
      <w:r w:rsidRPr="00E834F4">
        <w:t>The Number 900 represents the completion &amp; perfection in the Holy Bible. The Captain’s Host is in 1</w:t>
      </w:r>
      <w:r w:rsidRPr="00E834F4">
        <w:rPr>
          <w:vertAlign w:val="superscript"/>
        </w:rPr>
        <w:t>st</w:t>
      </w:r>
      <w:r w:rsidRPr="00E834F4">
        <w:t xml:space="preserve"> Samuel 22:7. The 900 Chariots of Iron to oppress for 20 years is in Judges 4:3, 13. The 900 Philistines passed on is in 1</w:t>
      </w:r>
      <w:r w:rsidRPr="00E834F4">
        <w:rPr>
          <w:vertAlign w:val="superscript"/>
        </w:rPr>
        <w:t>st</w:t>
      </w:r>
      <w:r w:rsidRPr="00E834F4">
        <w:t xml:space="preserve"> Samuel 29:2.</w:t>
      </w:r>
    </w:p>
    <w:p w14:paraId="37AB2B9E" w14:textId="77777777" w:rsidR="00287259" w:rsidRPr="00E834F4" w:rsidRDefault="00287259" w:rsidP="00287259">
      <w:pPr>
        <w:spacing w:line="480" w:lineRule="auto"/>
        <w:jc w:val="center"/>
        <w:rPr>
          <w:b/>
        </w:rPr>
      </w:pPr>
      <w:r w:rsidRPr="00E834F4">
        <w:rPr>
          <w:b/>
        </w:rPr>
        <w:t xml:space="preserve">THE NUMBER NINE-HUNDRED &amp; FIVE </w:t>
      </w:r>
    </w:p>
    <w:p w14:paraId="3CB51455" w14:textId="77777777" w:rsidR="00287259" w:rsidRPr="00E834F4" w:rsidRDefault="00287259" w:rsidP="00287259">
      <w:pPr>
        <w:spacing w:line="480" w:lineRule="auto"/>
      </w:pPr>
      <w:r w:rsidRPr="00E834F4">
        <w:t xml:space="preserve">The Number 905 represents the completion &amp; perfection in the Holy Bible. The 905 year is the Life of Enos is in Genesis 5:11.  </w:t>
      </w:r>
    </w:p>
    <w:p w14:paraId="09D9C2BF" w14:textId="77777777" w:rsidR="00287259" w:rsidRPr="00E834F4" w:rsidRDefault="00287259" w:rsidP="00287259">
      <w:pPr>
        <w:spacing w:line="480" w:lineRule="auto"/>
        <w:jc w:val="center"/>
        <w:rPr>
          <w:b/>
        </w:rPr>
      </w:pPr>
      <w:r w:rsidRPr="00E834F4">
        <w:rPr>
          <w:b/>
        </w:rPr>
        <w:t xml:space="preserve">THE NUMBER NINE-HUNDRED &amp; TEN </w:t>
      </w:r>
    </w:p>
    <w:p w14:paraId="0210BFE7" w14:textId="77777777" w:rsidR="00287259" w:rsidRPr="00E834F4" w:rsidRDefault="00287259" w:rsidP="00287259">
      <w:pPr>
        <w:spacing w:line="480" w:lineRule="auto"/>
        <w:jc w:val="both"/>
      </w:pPr>
      <w:r w:rsidRPr="00E834F4">
        <w:t>The Number 910 represents the completion &amp; perfection in the Holy Bible. The 7 Silver Chargers is 910 shekels ($116,480.00) is in Numbers 7:13, 19, 25, 31, 37, 43, 49, 55, 61, 67, 73, 79. The 910 years is the Life of Cainan is in Genesis 5:14.</w:t>
      </w:r>
    </w:p>
    <w:p w14:paraId="579EC254" w14:textId="77777777" w:rsidR="00287259" w:rsidRPr="00E834F4" w:rsidRDefault="00287259" w:rsidP="00287259">
      <w:pPr>
        <w:spacing w:line="480" w:lineRule="auto"/>
        <w:jc w:val="center"/>
        <w:rPr>
          <w:b/>
        </w:rPr>
      </w:pPr>
      <w:r w:rsidRPr="00E834F4">
        <w:rPr>
          <w:b/>
        </w:rPr>
        <w:t xml:space="preserve">THE NUMBER NINE-HUNDRED &amp; TWELVE </w:t>
      </w:r>
    </w:p>
    <w:p w14:paraId="00920051" w14:textId="77777777" w:rsidR="00287259" w:rsidRPr="00E834F4" w:rsidRDefault="00287259" w:rsidP="00287259">
      <w:pPr>
        <w:spacing w:line="480" w:lineRule="auto"/>
        <w:jc w:val="both"/>
      </w:pPr>
      <w:r w:rsidRPr="00E834F4">
        <w:t>The Number 912 represents the completion &amp; perfection in the Holy Bible. The 912 years of Seth is in Genesis 5:8.</w:t>
      </w:r>
    </w:p>
    <w:p w14:paraId="7C22C7D6" w14:textId="77777777" w:rsidR="00287259" w:rsidRPr="00E834F4" w:rsidRDefault="00287259" w:rsidP="00287259">
      <w:pPr>
        <w:spacing w:line="480" w:lineRule="auto"/>
        <w:jc w:val="center"/>
      </w:pPr>
      <w:r w:rsidRPr="00E834F4">
        <w:rPr>
          <w:b/>
        </w:rPr>
        <w:t>THE NUMBER NINE-HUNDRED &amp; TWENTY EIGHT</w:t>
      </w:r>
    </w:p>
    <w:p w14:paraId="5D596796" w14:textId="77777777" w:rsidR="00287259" w:rsidRPr="00E834F4" w:rsidRDefault="00287259" w:rsidP="00287259">
      <w:pPr>
        <w:spacing w:line="480" w:lineRule="auto"/>
        <w:jc w:val="both"/>
      </w:pPr>
      <w:r w:rsidRPr="00E834F4">
        <w:t xml:space="preserve">The Number 928 represents the completion &amp; perfection in the Holy Bible. The 928 Valiant Men of Gabbai &amp; Sallai is in Nehemiah 11:8.   </w:t>
      </w:r>
    </w:p>
    <w:p w14:paraId="49E7BAD6" w14:textId="77777777" w:rsidR="00287259" w:rsidRPr="00E834F4" w:rsidRDefault="00287259" w:rsidP="00287259">
      <w:pPr>
        <w:spacing w:line="480" w:lineRule="auto"/>
        <w:ind w:left="8640" w:hanging="8640"/>
        <w:jc w:val="center"/>
        <w:rPr>
          <w:b/>
        </w:rPr>
      </w:pPr>
      <w:r w:rsidRPr="00E834F4">
        <w:rPr>
          <w:b/>
        </w:rPr>
        <w:t>THE NUMBER NINE-HUNDRED &amp; THIRTY</w:t>
      </w:r>
    </w:p>
    <w:p w14:paraId="59F7794F" w14:textId="77777777" w:rsidR="00287259" w:rsidRPr="00E834F4" w:rsidRDefault="00287259" w:rsidP="00287259">
      <w:pPr>
        <w:spacing w:line="480" w:lineRule="auto"/>
        <w:jc w:val="both"/>
        <w:rPr>
          <w:b/>
        </w:rPr>
      </w:pPr>
      <w:r w:rsidRPr="00E834F4">
        <w:t xml:space="preserve">The Number 930 represents the completion &amp; perfection in the Holy Bible. The 930 years of Adam is in Genesis 5:5. </w:t>
      </w:r>
    </w:p>
    <w:p w14:paraId="05F5B62D" w14:textId="77777777" w:rsidR="00287259" w:rsidRPr="00E834F4" w:rsidRDefault="00287259" w:rsidP="00287259">
      <w:pPr>
        <w:spacing w:line="480" w:lineRule="auto"/>
        <w:jc w:val="center"/>
        <w:rPr>
          <w:b/>
        </w:rPr>
      </w:pPr>
      <w:r w:rsidRPr="00E834F4">
        <w:rPr>
          <w:b/>
        </w:rPr>
        <w:t xml:space="preserve">THE NUMBER NINE-HUNDRED &amp; FORTY FIVE </w:t>
      </w:r>
    </w:p>
    <w:p w14:paraId="3E5A9418" w14:textId="77777777" w:rsidR="00287259" w:rsidRPr="00E834F4" w:rsidRDefault="00287259" w:rsidP="00287259">
      <w:pPr>
        <w:spacing w:line="480" w:lineRule="auto"/>
        <w:jc w:val="both"/>
      </w:pPr>
      <w:r w:rsidRPr="00E834F4">
        <w:t>The Number 945 represents the completion &amp; perfection in the Holy Bible. The 945 Sons of Zathul is in 1</w:t>
      </w:r>
      <w:r w:rsidRPr="00E834F4">
        <w:rPr>
          <w:vertAlign w:val="superscript"/>
        </w:rPr>
        <w:t>st</w:t>
      </w:r>
      <w:r w:rsidRPr="00E834F4">
        <w:t xml:space="preserve"> Esdras 5:12. The 945 Children of Zattu is in Ezra 2:8. </w:t>
      </w:r>
    </w:p>
    <w:p w14:paraId="33F03BF4" w14:textId="77777777" w:rsidR="00287259" w:rsidRPr="00E834F4" w:rsidRDefault="00287259" w:rsidP="00287259">
      <w:pPr>
        <w:spacing w:line="480" w:lineRule="auto"/>
        <w:jc w:val="center"/>
        <w:rPr>
          <w:b/>
        </w:rPr>
      </w:pPr>
      <w:r w:rsidRPr="00E834F4">
        <w:rPr>
          <w:b/>
        </w:rPr>
        <w:t xml:space="preserve">THE NUMBER NINE-HUNDRED &amp; FIFTY </w:t>
      </w:r>
    </w:p>
    <w:p w14:paraId="2238D450" w14:textId="77777777" w:rsidR="00287259" w:rsidRPr="00E834F4" w:rsidRDefault="00287259" w:rsidP="00287259">
      <w:pPr>
        <w:spacing w:line="480" w:lineRule="auto"/>
        <w:jc w:val="both"/>
      </w:pPr>
      <w:r w:rsidRPr="00E834F4">
        <w:t xml:space="preserve">The Number 950 represents the completion &amp; perfection in the Holy Bible. The 950 years is the Life of Noah is in Genesis 9:29. </w:t>
      </w:r>
    </w:p>
    <w:p w14:paraId="7935BE47" w14:textId="77777777" w:rsidR="00287259" w:rsidRPr="00E834F4" w:rsidRDefault="00287259" w:rsidP="00287259">
      <w:pPr>
        <w:spacing w:line="480" w:lineRule="auto"/>
        <w:jc w:val="center"/>
        <w:rPr>
          <w:b/>
        </w:rPr>
      </w:pPr>
      <w:r w:rsidRPr="00E834F4">
        <w:rPr>
          <w:b/>
        </w:rPr>
        <w:t xml:space="preserve">THE NUMBER NINE HUNDRED &amp; FIFTY SIX  </w:t>
      </w:r>
    </w:p>
    <w:p w14:paraId="1DD192FF" w14:textId="77777777" w:rsidR="00287259" w:rsidRPr="00E834F4" w:rsidRDefault="00287259" w:rsidP="00287259">
      <w:pPr>
        <w:spacing w:line="480" w:lineRule="auto"/>
        <w:jc w:val="both"/>
      </w:pPr>
      <w:r w:rsidRPr="00E834F4">
        <w:t>The Number 956 represents the completion &amp; perfection in the Holy Bible. The 956 Chiefs is in 1</w:t>
      </w:r>
      <w:r w:rsidRPr="00E834F4">
        <w:rPr>
          <w:vertAlign w:val="superscript"/>
        </w:rPr>
        <w:t>st</w:t>
      </w:r>
      <w:r w:rsidRPr="00E834F4">
        <w:t xml:space="preserve"> Chronicles 9:9. </w:t>
      </w:r>
    </w:p>
    <w:p w14:paraId="0C00F504" w14:textId="77777777" w:rsidR="00287259" w:rsidRPr="00E834F4" w:rsidRDefault="00287259" w:rsidP="00287259">
      <w:pPr>
        <w:spacing w:line="480" w:lineRule="auto"/>
        <w:jc w:val="center"/>
        <w:rPr>
          <w:b/>
        </w:rPr>
      </w:pPr>
      <w:r w:rsidRPr="00E834F4">
        <w:rPr>
          <w:b/>
        </w:rPr>
        <w:t>THE NUMBER NINE-HUNDRED &amp; SIXTY TWO</w:t>
      </w:r>
    </w:p>
    <w:p w14:paraId="1BC44CA8" w14:textId="77777777" w:rsidR="00287259" w:rsidRPr="00E834F4" w:rsidRDefault="00287259" w:rsidP="00287259">
      <w:pPr>
        <w:spacing w:line="480" w:lineRule="auto"/>
        <w:jc w:val="both"/>
      </w:pPr>
      <w:r w:rsidRPr="00E834F4">
        <w:t xml:space="preserve">The Number 962 represents the completion &amp; perfection in the Holy Bible. The 962 years is the Life of Jared is in Genesis 5:20. </w:t>
      </w:r>
    </w:p>
    <w:p w14:paraId="54BD9755" w14:textId="77777777" w:rsidR="00287259" w:rsidRPr="00E834F4" w:rsidRDefault="00287259" w:rsidP="00287259">
      <w:pPr>
        <w:spacing w:line="480" w:lineRule="auto"/>
        <w:jc w:val="center"/>
        <w:rPr>
          <w:b/>
        </w:rPr>
      </w:pPr>
      <w:r w:rsidRPr="00E834F4">
        <w:rPr>
          <w:b/>
        </w:rPr>
        <w:t xml:space="preserve">THE NUMBER NINE-HUNDRED &amp; SIXTY NINE </w:t>
      </w:r>
    </w:p>
    <w:p w14:paraId="08636A9A" w14:textId="77777777" w:rsidR="00287259" w:rsidRPr="00E834F4" w:rsidRDefault="00287259" w:rsidP="00287259">
      <w:pPr>
        <w:spacing w:line="480" w:lineRule="auto"/>
        <w:jc w:val="both"/>
      </w:pPr>
      <w:r w:rsidRPr="00E834F4">
        <w:t xml:space="preserve">The Number 969 represents the completion &amp; perfection in the Holy Bible. The 969 years is the Life of Methuselah is in Genesis 5:27. </w:t>
      </w:r>
    </w:p>
    <w:p w14:paraId="68FD5DCD" w14:textId="77777777" w:rsidR="00287259" w:rsidRPr="00E834F4" w:rsidRDefault="00287259" w:rsidP="00287259">
      <w:pPr>
        <w:spacing w:line="480" w:lineRule="auto"/>
        <w:jc w:val="center"/>
        <w:rPr>
          <w:b/>
        </w:rPr>
      </w:pPr>
      <w:r w:rsidRPr="00E834F4">
        <w:rPr>
          <w:b/>
        </w:rPr>
        <w:t xml:space="preserve">THE NUMBER NINE-HUNDRED &amp; SEVENTY TWO </w:t>
      </w:r>
    </w:p>
    <w:p w14:paraId="5B0462BA" w14:textId="77777777" w:rsidR="00287259" w:rsidRPr="00E834F4" w:rsidRDefault="00287259" w:rsidP="00287259">
      <w:pPr>
        <w:spacing w:line="480" w:lineRule="auto"/>
        <w:jc w:val="both"/>
      </w:pPr>
      <w:r w:rsidRPr="00E834F4">
        <w:t>The Number 972 represents the completion &amp; perfection in the Holy Bible. The 972 Sons of Sanasib is in 1</w:t>
      </w:r>
      <w:r w:rsidRPr="00E834F4">
        <w:rPr>
          <w:vertAlign w:val="superscript"/>
        </w:rPr>
        <w:t>st</w:t>
      </w:r>
      <w:r w:rsidRPr="00E834F4">
        <w:t xml:space="preserve"> Esdras 5:24. </w:t>
      </w:r>
    </w:p>
    <w:p w14:paraId="524C70EE" w14:textId="77777777" w:rsidR="00287259" w:rsidRPr="00E834F4" w:rsidRDefault="00287259" w:rsidP="00287259">
      <w:pPr>
        <w:spacing w:line="480" w:lineRule="auto"/>
        <w:jc w:val="center"/>
      </w:pPr>
      <w:r w:rsidRPr="00E834F4">
        <w:rPr>
          <w:b/>
        </w:rPr>
        <w:t>THE NUMBER NINE HUNDRED &amp; SEVENTY THREE</w:t>
      </w:r>
    </w:p>
    <w:p w14:paraId="599541DC" w14:textId="77777777" w:rsidR="00287259" w:rsidRPr="00E834F4" w:rsidRDefault="00287259" w:rsidP="00287259">
      <w:pPr>
        <w:spacing w:line="480" w:lineRule="auto"/>
        <w:jc w:val="both"/>
      </w:pPr>
      <w:r w:rsidRPr="00E834F4">
        <w:t xml:space="preserve">The Number 973 represents the completion &amp; perfection in the Holy Bible. The 973 Children of Jedaiah is in Ezra 2:36 &amp; Nehemiah 7:39. </w:t>
      </w:r>
    </w:p>
    <w:p w14:paraId="4E0C883C" w14:textId="77777777" w:rsidR="00287259" w:rsidRPr="00E834F4" w:rsidRDefault="00287259" w:rsidP="00287259">
      <w:pPr>
        <w:spacing w:line="480" w:lineRule="auto"/>
        <w:jc w:val="center"/>
      </w:pPr>
      <w:r w:rsidRPr="00E834F4">
        <w:rPr>
          <w:b/>
        </w:rPr>
        <w:t>THE NUMBER NINE HUNDRED &amp; NINETY NINE</w:t>
      </w:r>
    </w:p>
    <w:p w14:paraId="51D3548A" w14:textId="77777777" w:rsidR="00287259" w:rsidRPr="00E834F4" w:rsidRDefault="00287259" w:rsidP="00287259">
      <w:pPr>
        <w:spacing w:line="480" w:lineRule="auto"/>
        <w:jc w:val="both"/>
      </w:pPr>
      <w:r w:rsidRPr="00E834F4">
        <w:t>The Number 999 represents the completion &amp; perfection in the Holy Bible. The 999 Men with their stuff is destroyed is in 1</w:t>
      </w:r>
      <w:r w:rsidRPr="00E834F4">
        <w:rPr>
          <w:vertAlign w:val="superscript"/>
        </w:rPr>
        <w:t>st</w:t>
      </w:r>
      <w:r w:rsidRPr="00E834F4">
        <w:t xml:space="preserve"> Maccabees 5:13. The 999 Men were slain is in 1</w:t>
      </w:r>
      <w:r w:rsidRPr="00E834F4">
        <w:rPr>
          <w:vertAlign w:val="superscript"/>
        </w:rPr>
        <w:t>st</w:t>
      </w:r>
      <w:r w:rsidRPr="00E834F4">
        <w:t xml:space="preserve"> Maccabees 9:49. The 999 Men &amp; Women were killed by the fire in the hold is in Judges 9:49. </w:t>
      </w:r>
    </w:p>
    <w:p w14:paraId="335F1DCE" w14:textId="77777777" w:rsidR="00287259" w:rsidRPr="00E834F4" w:rsidRDefault="00287259" w:rsidP="00287259">
      <w:pPr>
        <w:spacing w:line="480" w:lineRule="auto"/>
        <w:jc w:val="center"/>
        <w:rPr>
          <w:b/>
        </w:rPr>
      </w:pPr>
      <w:r w:rsidRPr="00E834F4">
        <w:rPr>
          <w:b/>
        </w:rPr>
        <w:t xml:space="preserve">THE NUMBER ONE-THOUSAND  </w:t>
      </w:r>
    </w:p>
    <w:p w14:paraId="63074259" w14:textId="77777777" w:rsidR="00287259" w:rsidRPr="00E834F4" w:rsidRDefault="00287259" w:rsidP="00287259">
      <w:pPr>
        <w:spacing w:line="480" w:lineRule="auto"/>
        <w:jc w:val="both"/>
      </w:pPr>
      <w:r w:rsidRPr="00E834F4">
        <w:t>The Number 1,000 represents the completion &amp; perfection in the Holy Bible. The Captain’s over 1,000’s (10,000) is in 1</w:t>
      </w:r>
      <w:r w:rsidRPr="00E834F4">
        <w:rPr>
          <w:vertAlign w:val="superscript"/>
        </w:rPr>
        <w:t>st</w:t>
      </w:r>
      <w:r w:rsidRPr="00E834F4">
        <w:t xml:space="preserve"> Esdras 1:9; 1</w:t>
      </w:r>
      <w:r w:rsidRPr="00E834F4">
        <w:rPr>
          <w:vertAlign w:val="superscript"/>
        </w:rPr>
        <w:t>st</w:t>
      </w:r>
      <w:r w:rsidRPr="00E834F4">
        <w:t xml:space="preserve"> Maccabees 3:55; Numbers 31:14; Deuteronomy 1:15; 1</w:t>
      </w:r>
      <w:r w:rsidRPr="00E834F4">
        <w:rPr>
          <w:vertAlign w:val="superscript"/>
        </w:rPr>
        <w:t>st</w:t>
      </w:r>
      <w:r w:rsidRPr="00E834F4">
        <w:t xml:space="preserve"> Samuel 8:12 &amp; 1</w:t>
      </w:r>
      <w:r w:rsidRPr="00E834F4">
        <w:rPr>
          <w:vertAlign w:val="superscript"/>
        </w:rPr>
        <w:t>st</w:t>
      </w:r>
      <w:r w:rsidRPr="00E834F4">
        <w:t xml:space="preserve"> Chronicles 12:20; 13:1; 15:25; 26:26; 28:1 &amp; 2</w:t>
      </w:r>
      <w:r w:rsidRPr="00E834F4">
        <w:rPr>
          <w:vertAlign w:val="superscript"/>
        </w:rPr>
        <w:t>nd</w:t>
      </w:r>
      <w:r w:rsidRPr="00E834F4">
        <w:t xml:space="preserve"> Chronicles 25:5. The Leaders (Teachers) over 1,000’s (10,000) is in 1</w:t>
      </w:r>
      <w:r w:rsidRPr="00E834F4">
        <w:rPr>
          <w:vertAlign w:val="superscript"/>
        </w:rPr>
        <w:t>st</w:t>
      </w:r>
      <w:r w:rsidRPr="00E834F4">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834F4">
        <w:rPr>
          <w:vertAlign w:val="superscript"/>
        </w:rPr>
        <w:t>st</w:t>
      </w:r>
      <w:r w:rsidRPr="00E834F4">
        <w:t xml:space="preserve"> Samuel 22:7; 2</w:t>
      </w:r>
      <w:r w:rsidRPr="00E834F4">
        <w:rPr>
          <w:vertAlign w:val="superscript"/>
        </w:rPr>
        <w:t>nd</w:t>
      </w:r>
      <w:r w:rsidRPr="00E834F4">
        <w:t xml:space="preserve"> Samuel 18:1; 1</w:t>
      </w:r>
      <w:r w:rsidRPr="00E834F4">
        <w:rPr>
          <w:vertAlign w:val="superscript"/>
        </w:rPr>
        <w:t>st</w:t>
      </w:r>
      <w:r w:rsidRPr="00E834F4">
        <w:t xml:space="preserve"> Chronicles 13:1; 27:1; 29:6 &amp; 2</w:t>
      </w:r>
      <w:r w:rsidRPr="00E834F4">
        <w:rPr>
          <w:vertAlign w:val="superscript"/>
        </w:rPr>
        <w:t>nd</w:t>
      </w:r>
      <w:r w:rsidRPr="00E834F4">
        <w:t xml:space="preserve"> Chronicles 1:2; 17:14. The Captain’s Host is in 1</w:t>
      </w:r>
      <w:r w:rsidRPr="00E834F4">
        <w:rPr>
          <w:vertAlign w:val="superscript"/>
        </w:rPr>
        <w:t>st</w:t>
      </w:r>
      <w:r w:rsidRPr="00E834F4">
        <w:t xml:space="preserve"> Samuel 22:7. The 1,000 Philistines passed on is in 1</w:t>
      </w:r>
      <w:r w:rsidRPr="00E834F4">
        <w:rPr>
          <w:vertAlign w:val="superscript"/>
        </w:rPr>
        <w:t>st</w:t>
      </w:r>
      <w:r w:rsidRPr="00E834F4">
        <w:t xml:space="preserve"> Samuel 29:2. The other 1,000 vessels is in 1</w:t>
      </w:r>
      <w:r w:rsidRPr="00E834F4">
        <w:rPr>
          <w:vertAlign w:val="superscript"/>
        </w:rPr>
        <w:t>st</w:t>
      </w:r>
      <w:r w:rsidRPr="00E834F4">
        <w:t xml:space="preserve"> Esdras 2:13. The Ruler’s over 1,000’s (10,000) is in Exodus 18:21, 25. The 1,000 Pounds of Gold ($96,000,000.00 million) for the Father Stephen’s Holy Treasury is in 1</w:t>
      </w:r>
      <w:r w:rsidRPr="00E834F4">
        <w:rPr>
          <w:vertAlign w:val="superscript"/>
        </w:rPr>
        <w:t>st</w:t>
      </w:r>
      <w:r w:rsidRPr="00E834F4">
        <w:t xml:space="preserve"> Esdras 5:45. The 1,000 year reign to live is in Sirach 41:4. The 100 out of a 1,000 to fetch victuals is in Judges 20:10. The Captain of their 1,000 is in 1</w:t>
      </w:r>
      <w:r w:rsidRPr="00E834F4">
        <w:rPr>
          <w:vertAlign w:val="superscript"/>
        </w:rPr>
        <w:t>st</w:t>
      </w:r>
      <w:r w:rsidRPr="00E834F4">
        <w:t xml:space="preserve"> Samuel 17:18; 18:13. The 1,000 came out to see the King is in 2</w:t>
      </w:r>
      <w:r w:rsidRPr="00E834F4">
        <w:rPr>
          <w:vertAlign w:val="superscript"/>
        </w:rPr>
        <w:t>nd</w:t>
      </w:r>
      <w:r w:rsidRPr="00E834F4">
        <w:t xml:space="preserve"> Samuel 18:4. The 1,000 is under the Greatest is in 1</w:t>
      </w:r>
      <w:r w:rsidRPr="00E834F4">
        <w:rPr>
          <w:vertAlign w:val="superscript"/>
        </w:rPr>
        <w:t>st</w:t>
      </w:r>
      <w:r w:rsidRPr="00E834F4">
        <w:t xml:space="preserve"> Chronicles 12:14. The 1,000 Chariots is in 1</w:t>
      </w:r>
      <w:r w:rsidRPr="00E834F4">
        <w:rPr>
          <w:vertAlign w:val="superscript"/>
        </w:rPr>
        <w:t>st</w:t>
      </w:r>
      <w:r w:rsidRPr="00E834F4">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834F4">
        <w:rPr>
          <w:vertAlign w:val="superscript"/>
        </w:rPr>
        <w:t>st</w:t>
      </w:r>
      <w:r w:rsidRPr="00E834F4">
        <w:t xml:space="preserve"> Esdras 2:13. The 1,000 Silver Cups is in 1</w:t>
      </w:r>
      <w:r w:rsidRPr="00E834F4">
        <w:rPr>
          <w:vertAlign w:val="superscript"/>
        </w:rPr>
        <w:t>st</w:t>
      </w:r>
      <w:r w:rsidRPr="00E834F4">
        <w:t xml:space="preserve"> Esdras 2:13. The 1,000 other Vessels is in 1</w:t>
      </w:r>
      <w:r w:rsidRPr="00E834F4">
        <w:rPr>
          <w:vertAlign w:val="superscript"/>
        </w:rPr>
        <w:t>st</w:t>
      </w:r>
      <w:r w:rsidRPr="00E834F4">
        <w:t xml:space="preserve"> Esdras 2:13. The 1,000 Horsemen is in 1</w:t>
      </w:r>
      <w:r w:rsidRPr="00E834F4">
        <w:rPr>
          <w:vertAlign w:val="superscript"/>
        </w:rPr>
        <w:t>st</w:t>
      </w:r>
      <w:r w:rsidRPr="00E834F4">
        <w:t xml:space="preserve"> Esdras 5:2. The 1,000 Hills to the Lord Enoch is in 2</w:t>
      </w:r>
      <w:r w:rsidRPr="00E834F4">
        <w:rPr>
          <w:vertAlign w:val="superscript"/>
        </w:rPr>
        <w:t>nd</w:t>
      </w:r>
      <w:r w:rsidRPr="00E834F4">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834F4">
        <w:rPr>
          <w:vertAlign w:val="superscript"/>
        </w:rPr>
        <w:t>st</w:t>
      </w:r>
      <w:r w:rsidRPr="00E834F4">
        <w:t xml:space="preserve"> Maccabees 2:38. The 1,000 Best Horsemen is in 1</w:t>
      </w:r>
      <w:r w:rsidRPr="00E834F4">
        <w:rPr>
          <w:vertAlign w:val="superscript"/>
        </w:rPr>
        <w:t>st</w:t>
      </w:r>
      <w:r w:rsidRPr="00E834F4">
        <w:t xml:space="preserve"> Maccabees 4:1. The 1,000 Men armed with armor is appointed for every elephant (32 is 32,000) is in 1</w:t>
      </w:r>
      <w:r w:rsidRPr="00E834F4">
        <w:rPr>
          <w:vertAlign w:val="superscript"/>
        </w:rPr>
        <w:t>st</w:t>
      </w:r>
      <w:r w:rsidRPr="00E834F4">
        <w:t xml:space="preserve"> Maccabees 6:35. The 1,000 Horsemen were left for Ambush is in 1</w:t>
      </w:r>
      <w:r w:rsidRPr="00E834F4">
        <w:rPr>
          <w:vertAlign w:val="superscript"/>
        </w:rPr>
        <w:t>st</w:t>
      </w:r>
      <w:r w:rsidRPr="00E834F4">
        <w:t xml:space="preserve"> Maccabees 10:79. The 1,000 Men with Him is in 1</w:t>
      </w:r>
      <w:r w:rsidRPr="00E834F4">
        <w:rPr>
          <w:vertAlign w:val="superscript"/>
        </w:rPr>
        <w:t>st</w:t>
      </w:r>
      <w:r w:rsidRPr="00E834F4">
        <w:t xml:space="preserve"> Maccabees 12:47. The 1,000 pound ($96,000,000.00 million) of gold of the great shield to confirm the league is in 1</w:t>
      </w:r>
      <w:r w:rsidRPr="00E834F4">
        <w:rPr>
          <w:vertAlign w:val="superscript"/>
        </w:rPr>
        <w:t>st</w:t>
      </w:r>
      <w:r w:rsidRPr="00E834F4">
        <w:t xml:space="preserve"> Maccabees 14:24; 15:18. The 1,000 Men suddenly assaulted the city is in 2</w:t>
      </w:r>
      <w:r w:rsidRPr="00E834F4">
        <w:rPr>
          <w:vertAlign w:val="superscript"/>
        </w:rPr>
        <w:t>nd</w:t>
      </w:r>
      <w:r w:rsidRPr="00E834F4">
        <w:t xml:space="preserve"> Maccabees 5:5. The 1,000 Merchants is in 2</w:t>
      </w:r>
      <w:r w:rsidRPr="00E834F4">
        <w:rPr>
          <w:vertAlign w:val="superscript"/>
        </w:rPr>
        <w:t>nd</w:t>
      </w:r>
      <w:r w:rsidRPr="00E834F4">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834F4">
        <w:rPr>
          <w:vertAlign w:val="superscript"/>
        </w:rPr>
        <w:t>st</w:t>
      </w:r>
      <w:r w:rsidRPr="00E834F4">
        <w:t xml:space="preserve"> Chronicles 16:15 &amp; Psalms 105:8. The 1,000 is chased by 1 is in Deuteronomy 32:30. The 1,000 slew by Samson with a jawbone of an ass is in Judges 15:15, 16. The 1,000 Men with Jonathan is in 1</w:t>
      </w:r>
      <w:r w:rsidRPr="00E834F4">
        <w:rPr>
          <w:vertAlign w:val="superscript"/>
        </w:rPr>
        <w:t>st</w:t>
      </w:r>
      <w:r w:rsidRPr="00E834F4">
        <w:t xml:space="preserve"> Samuel 13:2. The 1,000 Sheep &amp; 1,000 Goats is in 1</w:t>
      </w:r>
      <w:r w:rsidRPr="00E834F4">
        <w:rPr>
          <w:vertAlign w:val="superscript"/>
        </w:rPr>
        <w:t>st</w:t>
      </w:r>
      <w:r w:rsidRPr="00E834F4">
        <w:t xml:space="preserve"> Samuel 25:2. The 1,000 Men is in 2</w:t>
      </w:r>
      <w:r w:rsidRPr="00E834F4">
        <w:rPr>
          <w:vertAlign w:val="superscript"/>
        </w:rPr>
        <w:t>nd</w:t>
      </w:r>
      <w:r w:rsidRPr="00E834F4">
        <w:t xml:space="preserve"> Samuel 10:6. The 1,000 Shekels ($128,000.00) of Silver in My hand is in 2</w:t>
      </w:r>
      <w:r w:rsidRPr="00E834F4">
        <w:rPr>
          <w:vertAlign w:val="superscript"/>
        </w:rPr>
        <w:t>nd</w:t>
      </w:r>
      <w:r w:rsidRPr="00E834F4">
        <w:t xml:space="preserve"> Samuel 18:12. The 1,000 Men is in 2</w:t>
      </w:r>
      <w:r w:rsidRPr="00E834F4">
        <w:rPr>
          <w:vertAlign w:val="superscript"/>
        </w:rPr>
        <w:t>nd</w:t>
      </w:r>
      <w:r w:rsidRPr="00E834F4">
        <w:t xml:space="preserve"> Samuel 19:17. The 1,000 burnt offerings on the altar is in 1</w:t>
      </w:r>
      <w:r w:rsidRPr="00E834F4">
        <w:rPr>
          <w:vertAlign w:val="superscript"/>
        </w:rPr>
        <w:t>st</w:t>
      </w:r>
      <w:r w:rsidRPr="00E834F4">
        <w:t xml:space="preserve"> Kings 3:4. The 1,000 Talents ($384,000,000.00 million) of Silver to confirm the Kingdom in His hand is in 2</w:t>
      </w:r>
      <w:r w:rsidRPr="00E834F4">
        <w:rPr>
          <w:vertAlign w:val="superscript"/>
        </w:rPr>
        <w:t>nd</w:t>
      </w:r>
      <w:r w:rsidRPr="00E834F4">
        <w:t xml:space="preserve"> Kings 15:19. The 1,000 Craftsmen &amp; Smiths that were strong and apt for war is in 2</w:t>
      </w:r>
      <w:r w:rsidRPr="00E834F4">
        <w:rPr>
          <w:vertAlign w:val="superscript"/>
        </w:rPr>
        <w:t>nd</w:t>
      </w:r>
      <w:r w:rsidRPr="00E834F4">
        <w:t xml:space="preserve"> Kings 24:16. The 1,000 Captains (over 100,000,000,000 billion through relenting) is in 1</w:t>
      </w:r>
      <w:r w:rsidRPr="00E834F4">
        <w:rPr>
          <w:vertAlign w:val="superscript"/>
        </w:rPr>
        <w:t>st</w:t>
      </w:r>
      <w:r w:rsidRPr="00E834F4">
        <w:t xml:space="preserve"> Chronicles 12:34. The 1,000 Chariots is in 1</w:t>
      </w:r>
      <w:r w:rsidRPr="00E834F4">
        <w:rPr>
          <w:vertAlign w:val="superscript"/>
        </w:rPr>
        <w:t>st</w:t>
      </w:r>
      <w:r w:rsidRPr="00E834F4">
        <w:t xml:space="preserve"> Chronicles 18:4. The 1,000 Talents ($384,000,000.00 million) of Silver to Hire Chariots &amp; Horsemen is in 1</w:t>
      </w:r>
      <w:r w:rsidRPr="00E834F4">
        <w:rPr>
          <w:vertAlign w:val="superscript"/>
        </w:rPr>
        <w:t>st</w:t>
      </w:r>
      <w:r w:rsidRPr="00E834F4">
        <w:t xml:space="preserve"> Chronicles 19:6. The 1,000 Bullocks, 1,000 Rams &amp; 1,000 Lambs is in 1</w:t>
      </w:r>
      <w:r w:rsidRPr="00E834F4">
        <w:rPr>
          <w:vertAlign w:val="superscript"/>
        </w:rPr>
        <w:t>st</w:t>
      </w:r>
      <w:r w:rsidRPr="00E834F4">
        <w:t xml:space="preserve"> Chronicles 29:21. The 1,000 Burnt Offerings is in 2</w:t>
      </w:r>
      <w:r w:rsidRPr="00E834F4">
        <w:rPr>
          <w:vertAlign w:val="superscript"/>
        </w:rPr>
        <w:t>nd</w:t>
      </w:r>
      <w:r w:rsidRPr="00E834F4">
        <w:t xml:space="preserve"> Chronicles 1:6. The 1,000 Bullocks is in 2</w:t>
      </w:r>
      <w:r w:rsidRPr="00E834F4">
        <w:rPr>
          <w:vertAlign w:val="superscript"/>
        </w:rPr>
        <w:t>nd</w:t>
      </w:r>
      <w:r w:rsidRPr="00E834F4">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834F4">
        <w:rPr>
          <w:vertAlign w:val="superscript"/>
        </w:rPr>
        <w:t>nd</w:t>
      </w:r>
      <w:r w:rsidRPr="00E834F4">
        <w:t xml:space="preserve"> Peter 3:8. The 1,000 years concerns Satan being bound is in Revelation 20:2, 3, 7. The 1,000 year reign is in Revelation 20:4, 5, 6.    </w:t>
      </w:r>
    </w:p>
    <w:p w14:paraId="28893A5B" w14:textId="77777777" w:rsidR="00287259" w:rsidRPr="00E834F4" w:rsidRDefault="00287259" w:rsidP="00287259">
      <w:pPr>
        <w:spacing w:line="480" w:lineRule="auto"/>
        <w:ind w:left="8640" w:hanging="8640"/>
        <w:jc w:val="center"/>
        <w:rPr>
          <w:b/>
        </w:rPr>
      </w:pPr>
      <w:r w:rsidRPr="00E834F4">
        <w:rPr>
          <w:b/>
        </w:rPr>
        <w:t>THE NUMBER ONE-THOUSAND &amp; ONE</w:t>
      </w:r>
    </w:p>
    <w:p w14:paraId="33908FB9" w14:textId="77777777" w:rsidR="00287259" w:rsidRPr="00E834F4" w:rsidRDefault="00287259" w:rsidP="00287259">
      <w:pPr>
        <w:spacing w:line="480" w:lineRule="auto"/>
      </w:pPr>
      <w:r w:rsidRPr="00E834F4">
        <w:t>The Number 1,001 represents the completion &amp; perfection in the Holy Bible. The greatest Captain is in 1</w:t>
      </w:r>
      <w:r w:rsidRPr="00E834F4">
        <w:rPr>
          <w:vertAlign w:val="superscript"/>
        </w:rPr>
        <w:t>st</w:t>
      </w:r>
      <w:r w:rsidRPr="00E834F4">
        <w:t xml:space="preserve"> Chronicles 12:14. </w:t>
      </w:r>
    </w:p>
    <w:p w14:paraId="4BE67DCE" w14:textId="77777777" w:rsidR="00287259" w:rsidRPr="00E834F4" w:rsidRDefault="00287259" w:rsidP="00287259">
      <w:pPr>
        <w:spacing w:line="480" w:lineRule="auto"/>
        <w:ind w:left="8640" w:hanging="8640"/>
        <w:jc w:val="center"/>
        <w:rPr>
          <w:b/>
        </w:rPr>
      </w:pPr>
      <w:r w:rsidRPr="00E834F4">
        <w:rPr>
          <w:b/>
        </w:rPr>
        <w:t>THE NUMBER ONE-THOUSAND &amp; FIVE</w:t>
      </w:r>
    </w:p>
    <w:p w14:paraId="64751A41" w14:textId="77777777" w:rsidR="00287259" w:rsidRPr="00E834F4" w:rsidRDefault="00287259" w:rsidP="00287259">
      <w:pPr>
        <w:spacing w:line="480" w:lineRule="auto"/>
      </w:pPr>
      <w:r w:rsidRPr="00E834F4">
        <w:t>The Number 1,005 represents the completion &amp; perfection in the Holy Bible. The 1,005 Songs of Solomon is in 1</w:t>
      </w:r>
      <w:r w:rsidRPr="00E834F4">
        <w:rPr>
          <w:vertAlign w:val="superscript"/>
        </w:rPr>
        <w:t>st</w:t>
      </w:r>
      <w:r w:rsidRPr="00E834F4">
        <w:t xml:space="preserve"> Kings 4:32.  </w:t>
      </w:r>
    </w:p>
    <w:p w14:paraId="7B7D2852" w14:textId="77777777" w:rsidR="00287259" w:rsidRPr="00E834F4" w:rsidRDefault="00287259" w:rsidP="00287259">
      <w:pPr>
        <w:spacing w:line="480" w:lineRule="auto"/>
        <w:jc w:val="center"/>
        <w:rPr>
          <w:b/>
        </w:rPr>
      </w:pPr>
      <w:r w:rsidRPr="00E834F4">
        <w:rPr>
          <w:b/>
        </w:rPr>
        <w:t xml:space="preserve">THE NUMBER ONE-THOUSAND &amp; SEVENTEEN  </w:t>
      </w:r>
    </w:p>
    <w:p w14:paraId="0B80C389" w14:textId="77777777" w:rsidR="00287259" w:rsidRPr="00E834F4" w:rsidRDefault="00287259" w:rsidP="00287259">
      <w:pPr>
        <w:spacing w:line="480" w:lineRule="auto"/>
      </w:pPr>
      <w:r w:rsidRPr="00E834F4">
        <w:t>The Number 1,017 represents the completion &amp; perfection in the Holy Bible. The 1,017 Sons of Carme is in 1</w:t>
      </w:r>
      <w:r w:rsidRPr="00E834F4">
        <w:rPr>
          <w:vertAlign w:val="superscript"/>
        </w:rPr>
        <w:t>st</w:t>
      </w:r>
      <w:r w:rsidRPr="00E834F4">
        <w:t xml:space="preserve"> Esdras 5:25. The 1,017 Children of Harim is in Ezra 2:39 &amp; Nehemiah 7:42. </w:t>
      </w:r>
    </w:p>
    <w:p w14:paraId="65DA080E" w14:textId="77777777" w:rsidR="00287259" w:rsidRPr="00E834F4" w:rsidRDefault="00287259" w:rsidP="00287259">
      <w:pPr>
        <w:spacing w:line="480" w:lineRule="auto"/>
        <w:jc w:val="center"/>
        <w:rPr>
          <w:b/>
        </w:rPr>
      </w:pPr>
      <w:r w:rsidRPr="00E834F4">
        <w:rPr>
          <w:b/>
        </w:rPr>
        <w:t xml:space="preserve">THE NUMBER ONE-THOUSAND &amp; FORTY </w:t>
      </w:r>
    </w:p>
    <w:p w14:paraId="7873DE25" w14:textId="77777777" w:rsidR="00287259" w:rsidRPr="00E834F4" w:rsidRDefault="00287259" w:rsidP="00287259">
      <w:pPr>
        <w:spacing w:line="480" w:lineRule="auto"/>
        <w:jc w:val="both"/>
      </w:pPr>
      <w:r w:rsidRPr="00E834F4">
        <w:t xml:space="preserve">The Number 1,040 represents the completion &amp; perfection in the Holy Bible. The 8 Silver Chargers is 1,040 shekels ($133,120.00) is in Numbers 7:13, 19, 25, 31, 37, 43, 49, 55, 61, 67, 73, 79. </w:t>
      </w:r>
    </w:p>
    <w:p w14:paraId="101E2236" w14:textId="77777777" w:rsidR="00287259" w:rsidRPr="00E834F4" w:rsidRDefault="00287259" w:rsidP="00287259">
      <w:pPr>
        <w:spacing w:line="480" w:lineRule="auto"/>
        <w:jc w:val="center"/>
        <w:rPr>
          <w:b/>
        </w:rPr>
      </w:pPr>
      <w:r w:rsidRPr="00E834F4">
        <w:rPr>
          <w:b/>
        </w:rPr>
        <w:t xml:space="preserve">THE NUMBER ONE-THOUSAND &amp; FORTY SEVEN  </w:t>
      </w:r>
    </w:p>
    <w:p w14:paraId="6F133354" w14:textId="77777777" w:rsidR="00287259" w:rsidRPr="00E834F4" w:rsidRDefault="00287259" w:rsidP="00287259">
      <w:pPr>
        <w:spacing w:line="480" w:lineRule="auto"/>
        <w:jc w:val="both"/>
      </w:pPr>
      <w:r w:rsidRPr="00E834F4">
        <w:t>The Number 1,047 represents the completion &amp; perfection in the Holy Bible. The 1,047 Sons of Phassaron is in 1</w:t>
      </w:r>
      <w:r w:rsidRPr="00E834F4">
        <w:rPr>
          <w:vertAlign w:val="superscript"/>
        </w:rPr>
        <w:t>st</w:t>
      </w:r>
      <w:r w:rsidRPr="00E834F4">
        <w:t xml:space="preserve"> Esdras 5:25. </w:t>
      </w:r>
    </w:p>
    <w:p w14:paraId="4EA502D1" w14:textId="77777777" w:rsidR="00287259" w:rsidRPr="00E834F4" w:rsidRDefault="00287259" w:rsidP="00287259">
      <w:pPr>
        <w:spacing w:line="480" w:lineRule="auto"/>
        <w:jc w:val="center"/>
        <w:rPr>
          <w:b/>
        </w:rPr>
      </w:pPr>
      <w:r w:rsidRPr="00E834F4">
        <w:rPr>
          <w:b/>
        </w:rPr>
        <w:t xml:space="preserve">THE NUMBER ONE-THOUSAND &amp; FIFTY TWO </w:t>
      </w:r>
    </w:p>
    <w:p w14:paraId="2B69FBF2" w14:textId="77777777" w:rsidR="00287259" w:rsidRPr="00E834F4" w:rsidRDefault="00287259" w:rsidP="00287259">
      <w:pPr>
        <w:spacing w:line="480" w:lineRule="auto"/>
        <w:jc w:val="both"/>
      </w:pPr>
      <w:r w:rsidRPr="00E834F4">
        <w:t>The Number 1,052 represents the completion &amp; perfection in the Holy Bible. The 1,052 Sons of Meruth is in 1</w:t>
      </w:r>
      <w:r w:rsidRPr="00E834F4">
        <w:rPr>
          <w:vertAlign w:val="superscript"/>
        </w:rPr>
        <w:t>st</w:t>
      </w:r>
      <w:r w:rsidRPr="00E834F4">
        <w:t xml:space="preserve"> Esdras 5:24. The 1,052 Children of Immer is in Ezra 2:37 &amp; Nehemiah 7:40. </w:t>
      </w:r>
    </w:p>
    <w:p w14:paraId="1BF33B99" w14:textId="77777777" w:rsidR="00287259" w:rsidRPr="00E834F4" w:rsidRDefault="00287259" w:rsidP="00287259">
      <w:pPr>
        <w:tabs>
          <w:tab w:val="left" w:pos="5130"/>
        </w:tabs>
        <w:spacing w:line="480" w:lineRule="auto"/>
        <w:jc w:val="center"/>
      </w:pPr>
      <w:r w:rsidRPr="00E834F4">
        <w:rPr>
          <w:b/>
        </w:rPr>
        <w:t xml:space="preserve">THE NUMBER ONE-THOUSAND &amp; FIFTY SIX </w:t>
      </w:r>
    </w:p>
    <w:p w14:paraId="5D421766" w14:textId="77777777" w:rsidR="00287259" w:rsidRPr="00E834F4" w:rsidRDefault="00287259" w:rsidP="00287259">
      <w:pPr>
        <w:spacing w:line="480" w:lineRule="auto"/>
        <w:jc w:val="both"/>
      </w:pPr>
      <w:r w:rsidRPr="00E834F4">
        <w:t xml:space="preserve">The Number 1,056 represents the completion &amp; perfection in the Holy Bible. The 1,056 Children of Bigvai is in Ezra 2:14. </w:t>
      </w:r>
    </w:p>
    <w:p w14:paraId="4B889472" w14:textId="77777777" w:rsidR="00287259" w:rsidRPr="00E834F4" w:rsidRDefault="00287259" w:rsidP="00287259">
      <w:pPr>
        <w:spacing w:line="480" w:lineRule="auto"/>
        <w:jc w:val="center"/>
      </w:pPr>
      <w:r w:rsidRPr="00E834F4">
        <w:rPr>
          <w:b/>
        </w:rPr>
        <w:t>THE NUMBER ELEVEEN HUNDRED</w:t>
      </w:r>
    </w:p>
    <w:p w14:paraId="51B3C4EF" w14:textId="77777777" w:rsidR="00287259" w:rsidRPr="00E834F4" w:rsidRDefault="00287259" w:rsidP="00287259">
      <w:pPr>
        <w:spacing w:line="480" w:lineRule="auto"/>
        <w:jc w:val="both"/>
      </w:pPr>
      <w:r w:rsidRPr="00E834F4">
        <w:t>The Number 1,100 represents the completion &amp; perfection in the Holy Bible. The 1</w:t>
      </w:r>
      <w:r w:rsidRPr="00E834F4">
        <w:rPr>
          <w:vertAlign w:val="superscript"/>
        </w:rPr>
        <w:t>st</w:t>
      </w:r>
      <w:r w:rsidRPr="00E834F4">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834F4">
        <w:rPr>
          <w:vertAlign w:val="superscript"/>
        </w:rPr>
        <w:t>st</w:t>
      </w:r>
      <w:r w:rsidRPr="00E834F4">
        <w:t xml:space="preserve"> Chronicles 22:14. The 1,100 shekels of silver ($140,800.00) stole from His mother by Her Son but restored to Her is in Judges 17:2, 3.   </w:t>
      </w:r>
    </w:p>
    <w:p w14:paraId="7896F7C3" w14:textId="77777777" w:rsidR="00287259" w:rsidRPr="00E834F4" w:rsidRDefault="00287259" w:rsidP="00287259">
      <w:pPr>
        <w:spacing w:line="480" w:lineRule="auto"/>
        <w:jc w:val="center"/>
        <w:rPr>
          <w:b/>
        </w:rPr>
      </w:pPr>
      <w:r w:rsidRPr="00E834F4">
        <w:rPr>
          <w:b/>
        </w:rPr>
        <w:t xml:space="preserve">THE NUMBER ONE-THOUSAND, ONE HUNDRED &amp; SEVENTY </w:t>
      </w:r>
    </w:p>
    <w:p w14:paraId="52ABE61B" w14:textId="77777777" w:rsidR="00287259" w:rsidRPr="00E834F4" w:rsidRDefault="00287259" w:rsidP="00287259">
      <w:pPr>
        <w:spacing w:line="480" w:lineRule="auto"/>
        <w:jc w:val="both"/>
      </w:pPr>
      <w:r w:rsidRPr="00E834F4">
        <w:t xml:space="preserve">The Number 1,170 represents the completion &amp; perfection in the Holy Bible. The 9 Silver Chargers is 1,170 shekels ($149,760.00) is in Numbers 7:13, 19, 25, 31, 37, 43, 49, 55, 61, 67, 73, 79. </w:t>
      </w:r>
    </w:p>
    <w:p w14:paraId="27A773CD" w14:textId="77777777" w:rsidR="00287259" w:rsidRPr="00E834F4" w:rsidRDefault="00287259" w:rsidP="00287259">
      <w:pPr>
        <w:spacing w:line="480" w:lineRule="auto"/>
        <w:jc w:val="center"/>
        <w:rPr>
          <w:b/>
        </w:rPr>
      </w:pPr>
      <w:r w:rsidRPr="00E834F4">
        <w:rPr>
          <w:b/>
        </w:rPr>
        <w:t xml:space="preserve">NUMBER TWELVE HUNDRED  </w:t>
      </w:r>
    </w:p>
    <w:p w14:paraId="5E1238B7" w14:textId="77777777" w:rsidR="00287259" w:rsidRPr="00E834F4" w:rsidRDefault="00287259" w:rsidP="00287259">
      <w:pPr>
        <w:spacing w:line="480" w:lineRule="auto"/>
        <w:jc w:val="both"/>
      </w:pPr>
      <w:r w:rsidRPr="00E834F4">
        <w:t>The Number 1,200 represents the completion &amp; perfection in the Holy Bible. The 1,200 Chariots is in 2</w:t>
      </w:r>
      <w:r w:rsidRPr="00E834F4">
        <w:rPr>
          <w:vertAlign w:val="superscript"/>
        </w:rPr>
        <w:t>nd</w:t>
      </w:r>
      <w:r w:rsidRPr="00E834F4">
        <w:t xml:space="preserve"> Chronicles 12:3. </w:t>
      </w:r>
    </w:p>
    <w:p w14:paraId="7C16BBFD" w14:textId="77777777" w:rsidR="00287259" w:rsidRPr="00E834F4" w:rsidRDefault="00287259" w:rsidP="00287259">
      <w:pPr>
        <w:spacing w:line="480" w:lineRule="auto"/>
        <w:jc w:val="center"/>
      </w:pPr>
      <w:r w:rsidRPr="00E834F4">
        <w:rPr>
          <w:b/>
        </w:rPr>
        <w:t>THE NUMBER THOUSAND, TWO HUNDRED &amp; TWENTY TWO</w:t>
      </w:r>
    </w:p>
    <w:p w14:paraId="0F36CE40" w14:textId="77777777" w:rsidR="00287259" w:rsidRPr="00E834F4" w:rsidRDefault="00287259" w:rsidP="00287259">
      <w:pPr>
        <w:spacing w:line="480" w:lineRule="auto"/>
        <w:jc w:val="both"/>
      </w:pPr>
      <w:r w:rsidRPr="00E834F4">
        <w:t xml:space="preserve">The Number 1,222 represents the completion &amp; perfection in the Holy Bible. The 1,222 Children of Azgad is in Ezra 2:12. </w:t>
      </w:r>
    </w:p>
    <w:p w14:paraId="4493321C" w14:textId="77777777" w:rsidR="00287259" w:rsidRPr="00E834F4" w:rsidRDefault="00287259" w:rsidP="00287259">
      <w:pPr>
        <w:spacing w:line="480" w:lineRule="auto"/>
        <w:jc w:val="center"/>
      </w:pPr>
      <w:r w:rsidRPr="00E834F4">
        <w:rPr>
          <w:b/>
        </w:rPr>
        <w:t>THE NUMBER ONE-THOUSAND, TWO HUNDRED &amp; FORTY SEVEN</w:t>
      </w:r>
    </w:p>
    <w:p w14:paraId="5DF6333D" w14:textId="77777777" w:rsidR="00287259" w:rsidRPr="00E834F4" w:rsidRDefault="00287259" w:rsidP="00287259">
      <w:pPr>
        <w:spacing w:line="480" w:lineRule="auto"/>
        <w:jc w:val="both"/>
      </w:pPr>
      <w:r w:rsidRPr="00E834F4">
        <w:t xml:space="preserve">The Number 1,247 represents the completion &amp; perfection in the Holy Bible. The 1,247 Children of Pashur is in Ezra 2:38 &amp; Nehemiah 7:41. </w:t>
      </w:r>
    </w:p>
    <w:p w14:paraId="4918878C" w14:textId="77777777" w:rsidR="00287259" w:rsidRPr="00E834F4" w:rsidRDefault="00287259" w:rsidP="00287259">
      <w:pPr>
        <w:spacing w:line="480" w:lineRule="auto"/>
        <w:jc w:val="center"/>
      </w:pPr>
      <w:r w:rsidRPr="00E834F4">
        <w:rPr>
          <w:b/>
        </w:rPr>
        <w:t>THE NUMBER THOUSAND, TWO HUNDRED &amp; FIFTY FOUR</w:t>
      </w:r>
    </w:p>
    <w:p w14:paraId="4D14DE46" w14:textId="77777777" w:rsidR="00287259" w:rsidRPr="00E834F4" w:rsidRDefault="00287259" w:rsidP="00287259">
      <w:pPr>
        <w:spacing w:line="480" w:lineRule="auto"/>
        <w:jc w:val="both"/>
      </w:pPr>
      <w:r w:rsidRPr="00E834F4">
        <w:t>The Number 1,254 represents the completion &amp; perfection in the Holy Bible. The 1,254 Children (Sons) of Elam is in 1</w:t>
      </w:r>
      <w:r w:rsidRPr="00E834F4">
        <w:rPr>
          <w:vertAlign w:val="superscript"/>
        </w:rPr>
        <w:t>st</w:t>
      </w:r>
      <w:r w:rsidRPr="00E834F4">
        <w:t xml:space="preserve"> Esdras 5:12; Ezra 2:7, 31 &amp; Nehemiah 7:12. The 1,254 Children of the other Elam is in Nehemiah 7:34.   </w:t>
      </w:r>
    </w:p>
    <w:p w14:paraId="34A00A28" w14:textId="77777777" w:rsidR="00287259" w:rsidRPr="00E834F4" w:rsidRDefault="00287259" w:rsidP="00287259">
      <w:pPr>
        <w:spacing w:line="480" w:lineRule="auto"/>
        <w:jc w:val="center"/>
        <w:rPr>
          <w:b/>
        </w:rPr>
      </w:pPr>
      <w:r w:rsidRPr="00E834F4">
        <w:rPr>
          <w:b/>
        </w:rPr>
        <w:t xml:space="preserve">THE NUMBER ONE THOUSAND, TWO-HUNDRED &amp; SIXTY  </w:t>
      </w:r>
    </w:p>
    <w:p w14:paraId="7AB27B7E" w14:textId="77777777" w:rsidR="00287259" w:rsidRPr="00E834F4" w:rsidRDefault="00287259" w:rsidP="00287259">
      <w:pPr>
        <w:spacing w:line="480" w:lineRule="auto"/>
        <w:jc w:val="both"/>
      </w:pPr>
      <w:r w:rsidRPr="00E834F4">
        <w:t xml:space="preserve">The Number 1,260 represents the completion &amp; perfection in the Holy Bible. The 1,260 (3.45 years) days with Authority is in Revelation 11:3. The 1,260 days (3.45 years) is in Woman fleeing in the Wilderness &amp; the two witnesses is in Revelation 11:3; 12:6. </w:t>
      </w:r>
    </w:p>
    <w:p w14:paraId="2C387E3F" w14:textId="77777777" w:rsidR="00287259" w:rsidRPr="00E834F4" w:rsidRDefault="00287259" w:rsidP="00287259">
      <w:pPr>
        <w:spacing w:line="480" w:lineRule="auto"/>
        <w:jc w:val="center"/>
        <w:rPr>
          <w:b/>
        </w:rPr>
      </w:pPr>
      <w:r w:rsidRPr="00E834F4">
        <w:rPr>
          <w:b/>
        </w:rPr>
        <w:t>THE NUMBER ONE THOUSAND, TWO-HUNDRED &amp; NINETY</w:t>
      </w:r>
    </w:p>
    <w:p w14:paraId="0E4FF8E7" w14:textId="77777777" w:rsidR="00287259" w:rsidRPr="00E834F4" w:rsidRDefault="00287259" w:rsidP="00287259">
      <w:pPr>
        <w:spacing w:line="480" w:lineRule="auto"/>
        <w:jc w:val="both"/>
      </w:pPr>
      <w:r w:rsidRPr="00E834F4">
        <w:t xml:space="preserve">The Number 1,290 represents the completion &amp; perfection in the Holy Bible. The 1,290 days (3.5 years) is the setup of the abomination of desolation is in Daniel 12:11.  </w:t>
      </w:r>
    </w:p>
    <w:p w14:paraId="2D0C6A5F" w14:textId="77777777" w:rsidR="00287259" w:rsidRPr="00E834F4" w:rsidRDefault="00287259" w:rsidP="00287259">
      <w:pPr>
        <w:spacing w:line="480" w:lineRule="auto"/>
        <w:jc w:val="center"/>
        <w:rPr>
          <w:b/>
        </w:rPr>
      </w:pPr>
      <w:r w:rsidRPr="00E834F4">
        <w:rPr>
          <w:b/>
        </w:rPr>
        <w:t>THE NUMBER THIRTEEN-HUNDRED</w:t>
      </w:r>
    </w:p>
    <w:p w14:paraId="505977AE" w14:textId="77777777" w:rsidR="00287259" w:rsidRPr="00E834F4" w:rsidRDefault="00287259" w:rsidP="00287259">
      <w:pPr>
        <w:spacing w:line="480" w:lineRule="auto"/>
        <w:jc w:val="both"/>
      </w:pPr>
      <w:r w:rsidRPr="00E834F4">
        <w:t>The Number 1,300 represents the completion &amp; perfection in the Holy Bible. The 10 Silver Chargers is 1,300 shekels ($166,400.00) is in Numbers 7:13, 19, 25, 31, 37, 43, 49, 55, 61, 67, 73, 79.</w:t>
      </w:r>
    </w:p>
    <w:p w14:paraId="13513EC2" w14:textId="77777777" w:rsidR="00287259" w:rsidRPr="00E834F4" w:rsidRDefault="00287259" w:rsidP="00287259">
      <w:pPr>
        <w:spacing w:line="480" w:lineRule="auto"/>
        <w:jc w:val="center"/>
        <w:rPr>
          <w:b/>
        </w:rPr>
      </w:pPr>
      <w:r w:rsidRPr="00E834F4">
        <w:rPr>
          <w:b/>
        </w:rPr>
        <w:t>THE NUMBER ONE-THOUSAND-THREE HUNDRED &amp; THIRTY FIVE</w:t>
      </w:r>
    </w:p>
    <w:p w14:paraId="2EE14536" w14:textId="77777777" w:rsidR="00287259" w:rsidRPr="00E834F4" w:rsidRDefault="00287259" w:rsidP="00287259">
      <w:pPr>
        <w:spacing w:line="480" w:lineRule="auto"/>
        <w:jc w:val="both"/>
      </w:pPr>
      <w:r w:rsidRPr="00E834F4">
        <w:t xml:space="preserve">The Number 1,335 represents the completion &amp; perfection in the Holy Bible. The 1,335 day (3.6 years) is the blessing is in Daniel 12:12. </w:t>
      </w:r>
    </w:p>
    <w:p w14:paraId="1328ECF4" w14:textId="77777777" w:rsidR="00287259" w:rsidRPr="00E834F4" w:rsidRDefault="00287259" w:rsidP="00287259">
      <w:pPr>
        <w:spacing w:line="480" w:lineRule="auto"/>
        <w:jc w:val="center"/>
        <w:rPr>
          <w:b/>
        </w:rPr>
      </w:pPr>
      <w:r w:rsidRPr="00E834F4">
        <w:rPr>
          <w:b/>
        </w:rPr>
        <w:t xml:space="preserve">THE NUMBER ONE-THOUSAND &amp; THREE HUNDRED &amp; SIXTY FIVE  </w:t>
      </w:r>
    </w:p>
    <w:p w14:paraId="2417194B" w14:textId="77777777" w:rsidR="00287259" w:rsidRPr="00E834F4" w:rsidRDefault="00287259" w:rsidP="00287259">
      <w:pPr>
        <w:spacing w:line="480" w:lineRule="auto"/>
        <w:jc w:val="both"/>
      </w:pPr>
      <w:r w:rsidRPr="00E834F4">
        <w:t xml:space="preserve">The Number 1,365 represents the completion &amp; perfection in the Holy Bible. The 1,365 shekels of gold ($2,620,000.00 million) is in Numbers 3:50. </w:t>
      </w:r>
    </w:p>
    <w:p w14:paraId="2532251E" w14:textId="77777777" w:rsidR="00287259" w:rsidRPr="00E834F4" w:rsidRDefault="00287259" w:rsidP="00287259">
      <w:pPr>
        <w:spacing w:line="480" w:lineRule="auto"/>
        <w:jc w:val="center"/>
        <w:rPr>
          <w:b/>
        </w:rPr>
      </w:pPr>
      <w:r w:rsidRPr="00E834F4">
        <w:rPr>
          <w:b/>
        </w:rPr>
        <w:t xml:space="preserve">THE NUMBER ONE-THOUSAND, FOUR HUNDRED </w:t>
      </w:r>
    </w:p>
    <w:p w14:paraId="0FC6C5B2" w14:textId="77777777" w:rsidR="00287259" w:rsidRPr="00E834F4" w:rsidRDefault="00287259" w:rsidP="00287259">
      <w:pPr>
        <w:spacing w:line="480" w:lineRule="auto"/>
        <w:jc w:val="both"/>
      </w:pPr>
      <w:r w:rsidRPr="00E834F4">
        <w:t>The Number 1,400 represents the completion &amp; perfection in the Holy Bible. The 1,400 Chariots in the Chariot Cities is in 1</w:t>
      </w:r>
      <w:r w:rsidRPr="00E834F4">
        <w:rPr>
          <w:vertAlign w:val="superscript"/>
        </w:rPr>
        <w:t>st</w:t>
      </w:r>
      <w:r w:rsidRPr="00E834F4">
        <w:t xml:space="preserve"> Kings 10:26 &amp; 2</w:t>
      </w:r>
      <w:r w:rsidRPr="00E834F4">
        <w:rPr>
          <w:vertAlign w:val="superscript"/>
        </w:rPr>
        <w:t>nd</w:t>
      </w:r>
      <w:r w:rsidRPr="00E834F4">
        <w:t xml:space="preserve"> Chronicles 1:14.    </w:t>
      </w:r>
    </w:p>
    <w:p w14:paraId="579AF051" w14:textId="77777777" w:rsidR="00287259" w:rsidRPr="00E834F4" w:rsidRDefault="00287259" w:rsidP="00287259">
      <w:pPr>
        <w:spacing w:line="480" w:lineRule="auto"/>
        <w:jc w:val="center"/>
        <w:rPr>
          <w:b/>
        </w:rPr>
      </w:pPr>
      <w:r w:rsidRPr="00E834F4">
        <w:rPr>
          <w:b/>
        </w:rPr>
        <w:t xml:space="preserve">THE NUMBER FOURTEEN-HUNDRED &amp; THIRTY </w:t>
      </w:r>
    </w:p>
    <w:p w14:paraId="6E02252C" w14:textId="77777777" w:rsidR="00287259" w:rsidRPr="00E834F4" w:rsidRDefault="00287259" w:rsidP="00287259">
      <w:pPr>
        <w:spacing w:line="480" w:lineRule="auto"/>
        <w:jc w:val="both"/>
      </w:pPr>
      <w:r w:rsidRPr="00E834F4">
        <w:t xml:space="preserve">The Number 1,430 represents the completion &amp; perfection in the Holy Bible. The 11 Silver Chargers is 1,430 shekels ($183,040.00) is in Numbers 7:13, 19, 25, 31, 37, 43, 49, 55, 61, 67, 73, 79. </w:t>
      </w:r>
    </w:p>
    <w:p w14:paraId="6358E957" w14:textId="77777777" w:rsidR="00287259" w:rsidRPr="00E834F4" w:rsidRDefault="00287259" w:rsidP="00287259">
      <w:pPr>
        <w:spacing w:line="480" w:lineRule="auto"/>
        <w:jc w:val="center"/>
        <w:rPr>
          <w:b/>
        </w:rPr>
      </w:pPr>
      <w:r w:rsidRPr="00E834F4">
        <w:rPr>
          <w:b/>
        </w:rPr>
        <w:t>THE NUMBER FIFTEEN-HUNDRED</w:t>
      </w:r>
    </w:p>
    <w:p w14:paraId="64FC9F39" w14:textId="77777777" w:rsidR="00287259" w:rsidRPr="00E834F4" w:rsidRDefault="00287259" w:rsidP="00287259">
      <w:pPr>
        <w:spacing w:line="480" w:lineRule="auto"/>
        <w:jc w:val="both"/>
      </w:pPr>
      <w:r w:rsidRPr="00E834F4">
        <w:t>The Number 1,500 represents the completion &amp; perfection in the Holy Bible. The 1,500 Men each given to Simon, Joseph and Jonathan is in 2</w:t>
      </w:r>
      <w:r w:rsidRPr="00E834F4">
        <w:rPr>
          <w:vertAlign w:val="superscript"/>
        </w:rPr>
        <w:t>nd</w:t>
      </w:r>
      <w:r w:rsidRPr="00E834F4">
        <w:t xml:space="preserve"> Maccabees 8:22.  </w:t>
      </w:r>
    </w:p>
    <w:p w14:paraId="4A7527C5" w14:textId="77777777" w:rsidR="00287259" w:rsidRPr="00E834F4" w:rsidRDefault="00287259" w:rsidP="00287259">
      <w:pPr>
        <w:spacing w:line="480" w:lineRule="auto"/>
        <w:jc w:val="center"/>
        <w:rPr>
          <w:b/>
        </w:rPr>
      </w:pPr>
      <w:r w:rsidRPr="00E834F4">
        <w:rPr>
          <w:b/>
        </w:rPr>
        <w:t xml:space="preserve">THE NUMBER FIFTEEN-HUNDRED &amp; SIXTY </w:t>
      </w:r>
    </w:p>
    <w:p w14:paraId="0B839726" w14:textId="77777777" w:rsidR="00287259" w:rsidRPr="00E834F4" w:rsidRDefault="00287259" w:rsidP="00287259">
      <w:pPr>
        <w:spacing w:line="480" w:lineRule="auto"/>
        <w:jc w:val="both"/>
      </w:pPr>
      <w:r w:rsidRPr="00E834F4">
        <w:t xml:space="preserve">The Number 1,560 represents the completion &amp; perfection in the Holy Bible. The 12 Silver Chargers is 1,560 shekels ($199,680.00) is in Numbers 7:13, 19, 25, 31, 37, 43, 49, 55, 61, 67, 73, 79. </w:t>
      </w:r>
    </w:p>
    <w:p w14:paraId="524A3378" w14:textId="77777777" w:rsidR="00287259" w:rsidRPr="00E834F4" w:rsidRDefault="00287259" w:rsidP="00287259">
      <w:pPr>
        <w:spacing w:line="480" w:lineRule="auto"/>
        <w:jc w:val="center"/>
        <w:rPr>
          <w:b/>
        </w:rPr>
      </w:pPr>
      <w:r w:rsidRPr="00E834F4">
        <w:rPr>
          <w:b/>
        </w:rPr>
        <w:t xml:space="preserve">THE NUMBER SIXTEEN-HUNDRED  </w:t>
      </w:r>
    </w:p>
    <w:p w14:paraId="03A551F2" w14:textId="77777777" w:rsidR="00287259" w:rsidRPr="00E834F4" w:rsidRDefault="00287259" w:rsidP="00287259">
      <w:pPr>
        <w:spacing w:line="480" w:lineRule="auto"/>
        <w:jc w:val="both"/>
      </w:pPr>
      <w:r w:rsidRPr="00E834F4">
        <w:t>The Number 1,600 represents the completion &amp; perfection in the Holy Bible. The 1,600 Horsemen charged to be slain is in 2</w:t>
      </w:r>
      <w:r w:rsidRPr="00E834F4">
        <w:rPr>
          <w:vertAlign w:val="superscript"/>
        </w:rPr>
        <w:t>nd</w:t>
      </w:r>
      <w:r w:rsidRPr="00E834F4">
        <w:t xml:space="preserve"> Maccabees 11:11. The 1,600 Furlongs (184 miles) is the Winepress of the City in Revelation 14:20. </w:t>
      </w:r>
    </w:p>
    <w:p w14:paraId="78457219" w14:textId="77777777" w:rsidR="00287259" w:rsidRPr="00E834F4" w:rsidRDefault="00287259" w:rsidP="00287259">
      <w:pPr>
        <w:spacing w:line="480" w:lineRule="auto"/>
        <w:jc w:val="center"/>
        <w:rPr>
          <w:b/>
        </w:rPr>
      </w:pPr>
      <w:r w:rsidRPr="00E834F4">
        <w:rPr>
          <w:b/>
        </w:rPr>
        <w:t xml:space="preserve">THE NUMBER ONE-THOUSAND &amp; SEVEN HUNDRED    </w:t>
      </w:r>
    </w:p>
    <w:p w14:paraId="1B372A56" w14:textId="77777777" w:rsidR="00287259" w:rsidRPr="00E834F4" w:rsidRDefault="00287259" w:rsidP="00287259">
      <w:pPr>
        <w:spacing w:line="480" w:lineRule="auto"/>
        <w:jc w:val="both"/>
      </w:pPr>
      <w:r w:rsidRPr="00E834F4">
        <w:t>The Number 1,700 represents the completion &amp; perfection in the Holy Bible. The 1,700 shekels of gold ($3,264,000.00 million) of golden earrings is in Judges 8:26. The 1,700 Officers in the Lord’s Business is in 1</w:t>
      </w:r>
      <w:r w:rsidRPr="00E834F4">
        <w:rPr>
          <w:vertAlign w:val="superscript"/>
        </w:rPr>
        <w:t>st</w:t>
      </w:r>
      <w:r w:rsidRPr="00E834F4">
        <w:t xml:space="preserve"> Chronicles 26:30. </w:t>
      </w:r>
    </w:p>
    <w:p w14:paraId="2E5FE575" w14:textId="77777777" w:rsidR="00287259" w:rsidRPr="00E834F4" w:rsidRDefault="00287259" w:rsidP="00287259">
      <w:pPr>
        <w:spacing w:line="480" w:lineRule="auto"/>
        <w:jc w:val="center"/>
        <w:rPr>
          <w:b/>
        </w:rPr>
      </w:pPr>
      <w:r w:rsidRPr="00E834F4">
        <w:rPr>
          <w:b/>
        </w:rPr>
        <w:t xml:space="preserve">THE NUMBER ONE-THOUSAND, SEVEN HUNDRED &amp; SIXTY  </w:t>
      </w:r>
    </w:p>
    <w:p w14:paraId="2FF28688" w14:textId="77777777" w:rsidR="00287259" w:rsidRPr="00E834F4" w:rsidRDefault="00287259" w:rsidP="00287259">
      <w:pPr>
        <w:spacing w:line="480" w:lineRule="auto"/>
        <w:jc w:val="both"/>
      </w:pPr>
      <w:r w:rsidRPr="00E834F4">
        <w:t>The Number 1,760 represents the completion &amp; perfection in the Holy Bible. The 1,760 Able Workers is in 1</w:t>
      </w:r>
      <w:r w:rsidRPr="00E834F4">
        <w:rPr>
          <w:vertAlign w:val="superscript"/>
        </w:rPr>
        <w:t>st</w:t>
      </w:r>
      <w:r w:rsidRPr="00E834F4">
        <w:t xml:space="preserve"> Chronicles 9:13. </w:t>
      </w:r>
    </w:p>
    <w:p w14:paraId="061FDEC2" w14:textId="77777777" w:rsidR="00287259" w:rsidRPr="00E834F4" w:rsidRDefault="00287259" w:rsidP="00287259">
      <w:pPr>
        <w:spacing w:line="480" w:lineRule="auto"/>
        <w:jc w:val="center"/>
        <w:rPr>
          <w:b/>
        </w:rPr>
      </w:pPr>
      <w:r w:rsidRPr="00E834F4">
        <w:rPr>
          <w:b/>
        </w:rPr>
        <w:t xml:space="preserve">THE NUMBER ONE-THOUSAND, SEVEN HUNDRED &amp; SEVENTY FIVE   </w:t>
      </w:r>
    </w:p>
    <w:p w14:paraId="0FB179AB" w14:textId="77777777" w:rsidR="00287259" w:rsidRPr="00E834F4" w:rsidRDefault="00287259" w:rsidP="00287259">
      <w:pPr>
        <w:spacing w:line="480" w:lineRule="auto"/>
        <w:jc w:val="both"/>
      </w:pPr>
      <w:r w:rsidRPr="00E834F4">
        <w:t xml:space="preserve">The Number 1,775 represents the completion &amp; perfection in the Holy Bible. The 1,775 shekels of silver ($227,200.00) is in Exodus 38:25. </w:t>
      </w:r>
    </w:p>
    <w:p w14:paraId="269549A6" w14:textId="77777777" w:rsidR="00287259" w:rsidRPr="00E834F4" w:rsidRDefault="00287259" w:rsidP="00287259">
      <w:pPr>
        <w:spacing w:line="480" w:lineRule="auto"/>
        <w:jc w:val="center"/>
        <w:rPr>
          <w:b/>
        </w:rPr>
      </w:pPr>
      <w:r w:rsidRPr="00E834F4">
        <w:rPr>
          <w:b/>
        </w:rPr>
        <w:t>THE NUMBER EIGHTEEN-HUNDRED</w:t>
      </w:r>
    </w:p>
    <w:p w14:paraId="48372571" w14:textId="77777777" w:rsidR="00287259" w:rsidRPr="00E834F4" w:rsidRDefault="00287259" w:rsidP="00287259">
      <w:pPr>
        <w:spacing w:line="480" w:lineRule="auto"/>
        <w:jc w:val="both"/>
      </w:pPr>
      <w:r w:rsidRPr="00E834F4">
        <w:t>The Number 1,800 represents the completion &amp; perfection in the Holy Bible. The 1,800 talents of gold ($10,368,000,000.00 billion) in Land Navigation &amp; Ship Crossing is in 2</w:t>
      </w:r>
      <w:r w:rsidRPr="00E834F4">
        <w:rPr>
          <w:vertAlign w:val="superscript"/>
        </w:rPr>
        <w:t>nd</w:t>
      </w:r>
      <w:r w:rsidRPr="00E834F4">
        <w:t xml:space="preserve"> Maccabees 5:21.  </w:t>
      </w:r>
    </w:p>
    <w:p w14:paraId="06A44C7A" w14:textId="77777777" w:rsidR="00287259" w:rsidRPr="00E834F4" w:rsidRDefault="00287259" w:rsidP="00287259">
      <w:pPr>
        <w:spacing w:line="480" w:lineRule="auto"/>
        <w:jc w:val="center"/>
      </w:pPr>
      <w:r w:rsidRPr="00E834F4">
        <w:rPr>
          <w:b/>
        </w:rPr>
        <w:t>THE NUMBER ONE-THOUSAND, NINE HUNDRED &amp; NINETY NINE</w:t>
      </w:r>
    </w:p>
    <w:p w14:paraId="6816916D" w14:textId="77777777" w:rsidR="00287259" w:rsidRPr="00E834F4" w:rsidRDefault="00287259" w:rsidP="00287259">
      <w:pPr>
        <w:spacing w:line="480" w:lineRule="auto"/>
        <w:jc w:val="both"/>
      </w:pPr>
      <w:r w:rsidRPr="00E834F4">
        <w:t>The Number 1,999 represents the completion &amp; perfection in the Holy Bible. The 1,999 Men slain is in 1</w:t>
      </w:r>
      <w:r w:rsidRPr="00E834F4">
        <w:rPr>
          <w:vertAlign w:val="superscript"/>
        </w:rPr>
        <w:t>st</w:t>
      </w:r>
      <w:r w:rsidRPr="00E834F4">
        <w:t xml:space="preserve"> Maccabees 5:60. The 1,999 Men were burned with fire is in 1</w:t>
      </w:r>
      <w:r w:rsidRPr="00E834F4">
        <w:rPr>
          <w:vertAlign w:val="superscript"/>
        </w:rPr>
        <w:t>st</w:t>
      </w:r>
      <w:r w:rsidRPr="00E834F4">
        <w:t xml:space="preserve"> Maccabees 16:10. The 1,999 Demons in Legion is in Mark 5:13.  </w:t>
      </w:r>
    </w:p>
    <w:p w14:paraId="44D5E9C6" w14:textId="77777777" w:rsidR="00287259" w:rsidRPr="00E834F4" w:rsidRDefault="00287259" w:rsidP="00287259">
      <w:pPr>
        <w:spacing w:line="480" w:lineRule="auto"/>
        <w:jc w:val="center"/>
        <w:rPr>
          <w:b/>
        </w:rPr>
      </w:pPr>
      <w:r w:rsidRPr="00E834F4">
        <w:rPr>
          <w:b/>
        </w:rPr>
        <w:t xml:space="preserve">THE NUMBER TWO-THOUSAND  </w:t>
      </w:r>
    </w:p>
    <w:p w14:paraId="5D762F56" w14:textId="77777777" w:rsidR="00287259" w:rsidRPr="00E834F4" w:rsidRDefault="00287259" w:rsidP="00287259">
      <w:pPr>
        <w:spacing w:line="480" w:lineRule="auto"/>
        <w:jc w:val="both"/>
      </w:pPr>
      <w:r w:rsidRPr="00E834F4">
        <w:t>The Number 2,000 represents the completion &amp; perfection in the Holy Bible. The Captain’s Host is in 1</w:t>
      </w:r>
      <w:r w:rsidRPr="00E834F4">
        <w:rPr>
          <w:vertAlign w:val="superscript"/>
        </w:rPr>
        <w:t>st</w:t>
      </w:r>
      <w:r w:rsidRPr="00E834F4">
        <w:t xml:space="preserve"> Samuel 22:7. The 2,000 Philistines passed on is in 1</w:t>
      </w:r>
      <w:r w:rsidRPr="00E834F4">
        <w:rPr>
          <w:vertAlign w:val="superscript"/>
        </w:rPr>
        <w:t>st</w:t>
      </w:r>
      <w:r w:rsidRPr="00E834F4">
        <w:t xml:space="preserve"> Samuel 29:2. The 2,000 Asses is in 1</w:t>
      </w:r>
      <w:r w:rsidRPr="00E834F4">
        <w:rPr>
          <w:vertAlign w:val="superscript"/>
        </w:rPr>
        <w:t>st</w:t>
      </w:r>
      <w:r w:rsidRPr="00E834F4">
        <w:t xml:space="preserve"> Chronicles 5:21. The 2,000 Horsemen is in 1</w:t>
      </w:r>
      <w:r w:rsidRPr="00E834F4">
        <w:rPr>
          <w:vertAlign w:val="superscript"/>
        </w:rPr>
        <w:t>st</w:t>
      </w:r>
      <w:r w:rsidRPr="00E834F4">
        <w:t xml:space="preserve"> Maccabees 9:4. The 2,000 Men is in 1</w:t>
      </w:r>
      <w:r w:rsidRPr="00E834F4">
        <w:rPr>
          <w:vertAlign w:val="superscript"/>
        </w:rPr>
        <w:t>st</w:t>
      </w:r>
      <w:r w:rsidRPr="00E834F4">
        <w:t xml:space="preserve"> Maccabees 12:47. The 2,000 Chosen Men to Aid is in 1</w:t>
      </w:r>
      <w:r w:rsidRPr="00E834F4">
        <w:rPr>
          <w:vertAlign w:val="superscript"/>
        </w:rPr>
        <w:t>st</w:t>
      </w:r>
      <w:r w:rsidRPr="00E834F4">
        <w:t xml:space="preserve"> Maccabees 15:26. The 2,000 Talents ($11,520,000,000.00 billion) of gold for tribute is in 2</w:t>
      </w:r>
      <w:r w:rsidRPr="00E834F4">
        <w:rPr>
          <w:vertAlign w:val="superscript"/>
        </w:rPr>
        <w:t>nd</w:t>
      </w:r>
      <w:r w:rsidRPr="00E834F4">
        <w:t xml:space="preserve"> Maccabees 8:10. The 2,000 Drachmas ($64,000.00) of silver is in 2</w:t>
      </w:r>
      <w:r w:rsidRPr="00E834F4">
        <w:rPr>
          <w:vertAlign w:val="superscript"/>
        </w:rPr>
        <w:t>nd</w:t>
      </w:r>
      <w:r w:rsidRPr="00E834F4">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834F4">
        <w:rPr>
          <w:vertAlign w:val="superscript"/>
        </w:rPr>
        <w:t>st</w:t>
      </w:r>
      <w:r w:rsidRPr="00E834F4">
        <w:t xml:space="preserve"> Samuel 13:2. The 2,000 Baths (12,000 Gallons) is in 1</w:t>
      </w:r>
      <w:r w:rsidRPr="00E834F4">
        <w:rPr>
          <w:vertAlign w:val="superscript"/>
        </w:rPr>
        <w:t>st</w:t>
      </w:r>
      <w:r w:rsidRPr="00E834F4">
        <w:t xml:space="preserve"> Kings 7:26. The 2,000 Horses to be delivered if You are able to set Riders upon them is in 2</w:t>
      </w:r>
      <w:r w:rsidRPr="00E834F4">
        <w:rPr>
          <w:vertAlign w:val="superscript"/>
        </w:rPr>
        <w:t>nd</w:t>
      </w:r>
      <w:r w:rsidRPr="00E834F4">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14:paraId="1A02F15A" w14:textId="77777777" w:rsidR="00287259" w:rsidRPr="00E834F4" w:rsidRDefault="00287259" w:rsidP="00287259">
      <w:pPr>
        <w:spacing w:line="480" w:lineRule="auto"/>
        <w:jc w:val="center"/>
        <w:rPr>
          <w:b/>
        </w:rPr>
      </w:pPr>
      <w:r w:rsidRPr="00E834F4">
        <w:rPr>
          <w:b/>
        </w:rPr>
        <w:t xml:space="preserve">THE NUMBER TWO-THOUSAND &amp; FIFTY FOUR </w:t>
      </w:r>
    </w:p>
    <w:p w14:paraId="7DF1CDE0" w14:textId="77777777" w:rsidR="00287259" w:rsidRPr="00E834F4" w:rsidRDefault="00287259" w:rsidP="00287259">
      <w:pPr>
        <w:spacing w:line="480" w:lineRule="auto"/>
        <w:jc w:val="both"/>
      </w:pPr>
      <w:r w:rsidRPr="00E834F4">
        <w:t>The Number 2,054 represents the completion &amp; perfection in the Holy Bible. The 2,054 Sons of Elam is in 1</w:t>
      </w:r>
      <w:r w:rsidRPr="00E834F4">
        <w:rPr>
          <w:vertAlign w:val="superscript"/>
        </w:rPr>
        <w:t>st</w:t>
      </w:r>
      <w:r w:rsidRPr="00E834F4">
        <w:t xml:space="preserve"> Esdras 5:12.  </w:t>
      </w:r>
    </w:p>
    <w:p w14:paraId="407415D1" w14:textId="77777777" w:rsidR="00287259" w:rsidRPr="00E834F4" w:rsidRDefault="00287259" w:rsidP="00287259">
      <w:pPr>
        <w:spacing w:line="480" w:lineRule="auto"/>
        <w:jc w:val="center"/>
        <w:rPr>
          <w:b/>
        </w:rPr>
      </w:pPr>
      <w:r w:rsidRPr="00E834F4">
        <w:rPr>
          <w:b/>
        </w:rPr>
        <w:t xml:space="preserve">THE NUMBER TWO-THOUSAND &amp; SIXTY SIX </w:t>
      </w:r>
    </w:p>
    <w:p w14:paraId="4075CE1D" w14:textId="77777777" w:rsidR="00287259" w:rsidRPr="00E834F4" w:rsidRDefault="00287259" w:rsidP="00287259">
      <w:pPr>
        <w:spacing w:line="480" w:lineRule="auto"/>
        <w:jc w:val="both"/>
      </w:pPr>
      <w:r w:rsidRPr="00E834F4">
        <w:t>The Number 2,066 represents the completion &amp; perfection in the Holy Bible. The 2,066 Sons of Bagoi is in 1</w:t>
      </w:r>
      <w:r w:rsidRPr="00E834F4">
        <w:rPr>
          <w:vertAlign w:val="superscript"/>
        </w:rPr>
        <w:t>st</w:t>
      </w:r>
      <w:r w:rsidRPr="00E834F4">
        <w:t xml:space="preserve"> Esdras 5:14.</w:t>
      </w:r>
    </w:p>
    <w:p w14:paraId="02710A8D" w14:textId="77777777" w:rsidR="00287259" w:rsidRPr="00E834F4" w:rsidRDefault="00287259" w:rsidP="00287259">
      <w:pPr>
        <w:tabs>
          <w:tab w:val="left" w:pos="5130"/>
        </w:tabs>
        <w:spacing w:line="480" w:lineRule="auto"/>
        <w:jc w:val="center"/>
      </w:pPr>
      <w:r w:rsidRPr="00E834F4">
        <w:rPr>
          <w:b/>
        </w:rPr>
        <w:t>THE NUMBER TWO THOUSAND &amp; SIXTY SEVEN</w:t>
      </w:r>
    </w:p>
    <w:p w14:paraId="45AE78CC" w14:textId="77777777" w:rsidR="00287259" w:rsidRPr="00E834F4" w:rsidRDefault="00287259" w:rsidP="00287259">
      <w:pPr>
        <w:spacing w:line="480" w:lineRule="auto"/>
        <w:jc w:val="both"/>
      </w:pPr>
      <w:r w:rsidRPr="00E834F4">
        <w:t xml:space="preserve">The Number 2,067 represents the completion &amp; perfection in the Holy Bible. The 2,067 Children of Bigvai is in Nehemiah 7:19.   </w:t>
      </w:r>
    </w:p>
    <w:p w14:paraId="515CFF14" w14:textId="77777777" w:rsidR="00287259" w:rsidRPr="00E834F4" w:rsidRDefault="00287259" w:rsidP="00287259">
      <w:pPr>
        <w:spacing w:line="480" w:lineRule="auto"/>
        <w:jc w:val="center"/>
      </w:pPr>
      <w:r w:rsidRPr="00E834F4">
        <w:rPr>
          <w:b/>
        </w:rPr>
        <w:t>THE NUMBER TWO THOUSAND &amp; ONE-HUNDRED &amp; SEVENTY TWO</w:t>
      </w:r>
    </w:p>
    <w:p w14:paraId="77B2925B" w14:textId="77777777" w:rsidR="00287259" w:rsidRPr="00E834F4" w:rsidRDefault="00287259" w:rsidP="00287259">
      <w:pPr>
        <w:spacing w:line="480" w:lineRule="auto"/>
      </w:pPr>
      <w:r w:rsidRPr="00E834F4">
        <w:t>The Number 2,172 represents the completion &amp; perfection in the Holy Bible. The 2,172 Sons of Phoros is in 1</w:t>
      </w:r>
      <w:r w:rsidRPr="00E834F4">
        <w:rPr>
          <w:vertAlign w:val="superscript"/>
        </w:rPr>
        <w:t>st</w:t>
      </w:r>
      <w:r w:rsidRPr="00E834F4">
        <w:t xml:space="preserve"> Esdras 5:9. The 2,172 Children of Parosh is in Ezra 2:3 &amp; Nehemiah 7:8. </w:t>
      </w:r>
    </w:p>
    <w:p w14:paraId="18A5A313" w14:textId="77777777" w:rsidR="00287259" w:rsidRPr="00E834F4" w:rsidRDefault="00287259" w:rsidP="00287259">
      <w:pPr>
        <w:spacing w:line="480" w:lineRule="auto"/>
        <w:jc w:val="center"/>
      </w:pPr>
      <w:r w:rsidRPr="00E834F4">
        <w:rPr>
          <w:b/>
        </w:rPr>
        <w:t>THE NUMBER TWENTY TWO HUNDRED</w:t>
      </w:r>
    </w:p>
    <w:p w14:paraId="256DC6AD" w14:textId="77777777" w:rsidR="00287259" w:rsidRPr="00E834F4" w:rsidRDefault="00287259" w:rsidP="00287259">
      <w:pPr>
        <w:spacing w:line="480" w:lineRule="auto"/>
        <w:jc w:val="both"/>
      </w:pPr>
      <w:r w:rsidRPr="00E834F4">
        <w:t>The Number 2,200 represents the completion &amp; perfection in the Holy Bible. The 2</w:t>
      </w:r>
      <w:r w:rsidRPr="00E834F4">
        <w:rPr>
          <w:vertAlign w:val="superscript"/>
        </w:rPr>
        <w:t>nd</w:t>
      </w:r>
      <w:r w:rsidRPr="00E834F4">
        <w:t xml:space="preserve"> 1100 pieces of silver to find out Samson’s strength is in Judges 16:5. The 2,200 Pound of Silver ($14,080,000.00 million) is in Nehemiah 7:71. </w:t>
      </w:r>
    </w:p>
    <w:p w14:paraId="7F6BAC37" w14:textId="77777777" w:rsidR="00287259" w:rsidRPr="00E834F4" w:rsidRDefault="00287259" w:rsidP="00287259">
      <w:pPr>
        <w:spacing w:line="480" w:lineRule="auto"/>
        <w:jc w:val="center"/>
      </w:pPr>
      <w:r w:rsidRPr="00E834F4">
        <w:rPr>
          <w:b/>
        </w:rPr>
        <w:t>THE NUMBER TWENTY THREE HUNDRED</w:t>
      </w:r>
    </w:p>
    <w:p w14:paraId="60BAC439" w14:textId="77777777" w:rsidR="00287259" w:rsidRPr="00E834F4" w:rsidRDefault="00287259" w:rsidP="00287259">
      <w:pPr>
        <w:spacing w:line="480" w:lineRule="auto"/>
        <w:jc w:val="both"/>
      </w:pPr>
      <w:r w:rsidRPr="00E834F4">
        <w:t xml:space="preserve">The Number 2,300 represents the completion &amp; perfection in the Holy Bible. The 2,300 days (6.3 years) is the cleansing of the sanctuary is in Daniel 8:14.  </w:t>
      </w:r>
    </w:p>
    <w:p w14:paraId="78069D7D" w14:textId="77777777" w:rsidR="00287259" w:rsidRPr="00E834F4" w:rsidRDefault="00287259" w:rsidP="00287259">
      <w:pPr>
        <w:spacing w:line="480" w:lineRule="auto"/>
        <w:jc w:val="center"/>
      </w:pPr>
      <w:r w:rsidRPr="00E834F4">
        <w:rPr>
          <w:b/>
        </w:rPr>
        <w:t>THE NUMBER TWO THOUSAND, THREE-HUNDRED &amp; TWENTY TWO</w:t>
      </w:r>
    </w:p>
    <w:p w14:paraId="30D4BBFF" w14:textId="77777777" w:rsidR="00287259" w:rsidRPr="00E834F4" w:rsidRDefault="00287259" w:rsidP="00287259">
      <w:pPr>
        <w:spacing w:line="480" w:lineRule="auto"/>
        <w:jc w:val="both"/>
      </w:pPr>
      <w:r w:rsidRPr="00E834F4">
        <w:t xml:space="preserve">The Number 2,322 represents the completion &amp; perfection in the Holy Bible. The 2,322 Children of Azgad is in Nehemiah 7:17.  </w:t>
      </w:r>
    </w:p>
    <w:p w14:paraId="6C3CFB94" w14:textId="77777777" w:rsidR="00287259" w:rsidRPr="00E834F4" w:rsidRDefault="00287259" w:rsidP="00287259">
      <w:pPr>
        <w:spacing w:line="480" w:lineRule="auto"/>
        <w:jc w:val="center"/>
        <w:rPr>
          <w:b/>
        </w:rPr>
      </w:pPr>
      <w:r w:rsidRPr="00E834F4">
        <w:rPr>
          <w:b/>
        </w:rPr>
        <w:t>THE NUMBER TWO THOUSAND-THREE HUNDRED &amp; SIXTY</w:t>
      </w:r>
    </w:p>
    <w:p w14:paraId="7A8C43B7" w14:textId="77777777" w:rsidR="00287259" w:rsidRPr="00E834F4" w:rsidRDefault="00287259" w:rsidP="00287259">
      <w:pPr>
        <w:spacing w:line="480" w:lineRule="auto"/>
        <w:jc w:val="both"/>
      </w:pPr>
      <w:r w:rsidRPr="00E834F4">
        <w:t>The Number 2,360 represents the completion &amp; perfection in the Holy Bible. The 2,360 Menservants &amp; Women-servants is in 1</w:t>
      </w:r>
      <w:r w:rsidRPr="00E834F4">
        <w:rPr>
          <w:vertAlign w:val="superscript"/>
        </w:rPr>
        <w:t>st</w:t>
      </w:r>
      <w:r w:rsidRPr="00E834F4">
        <w:t xml:space="preserve"> Esdras 5:41. </w:t>
      </w:r>
    </w:p>
    <w:p w14:paraId="720EB37F" w14:textId="77777777" w:rsidR="00287259" w:rsidRPr="00E834F4" w:rsidRDefault="00287259" w:rsidP="00287259">
      <w:pPr>
        <w:spacing w:line="480" w:lineRule="auto"/>
        <w:jc w:val="center"/>
      </w:pPr>
      <w:r w:rsidRPr="00E834F4">
        <w:rPr>
          <w:b/>
        </w:rPr>
        <w:t xml:space="preserve">THE NUMBER TWO THOUSAND, FOUR HUNDRED </w:t>
      </w:r>
    </w:p>
    <w:p w14:paraId="3908FE42" w14:textId="77777777" w:rsidR="00287259" w:rsidRPr="00E834F4" w:rsidRDefault="00287259" w:rsidP="00287259">
      <w:pPr>
        <w:spacing w:line="480" w:lineRule="auto"/>
        <w:jc w:val="both"/>
      </w:pPr>
      <w:r w:rsidRPr="00E834F4">
        <w:t xml:space="preserve">The Number 2,400 represents the completion &amp; perfection in the Holy Bible. The 2,400 shekels of silver ($307,200.00) is in Exodus 38:29 &amp; Numbers 7:85. </w:t>
      </w:r>
    </w:p>
    <w:p w14:paraId="290EEBD7" w14:textId="77777777" w:rsidR="00287259" w:rsidRPr="00E834F4" w:rsidRDefault="00287259" w:rsidP="00287259">
      <w:pPr>
        <w:spacing w:line="480" w:lineRule="auto"/>
        <w:jc w:val="center"/>
      </w:pPr>
      <w:r w:rsidRPr="00E834F4">
        <w:rPr>
          <w:b/>
        </w:rPr>
        <w:t>THE NUMBER TWO THOUSAND, FOUR HUNDRED &amp; TEN</w:t>
      </w:r>
    </w:p>
    <w:p w14:paraId="3C7A63FC" w14:textId="77777777" w:rsidR="00287259" w:rsidRPr="00E834F4" w:rsidRDefault="00287259" w:rsidP="00287259">
      <w:pPr>
        <w:spacing w:line="480" w:lineRule="auto"/>
        <w:jc w:val="both"/>
      </w:pPr>
      <w:r w:rsidRPr="00E834F4">
        <w:t>The Number 2,410 represents the completion &amp; perfection in the Holy Bible. The 2,410 silver vials is in 1</w:t>
      </w:r>
      <w:r w:rsidRPr="00E834F4">
        <w:rPr>
          <w:vertAlign w:val="superscript"/>
        </w:rPr>
        <w:t>st</w:t>
      </w:r>
      <w:r w:rsidRPr="00E834F4">
        <w:t xml:space="preserve"> Esdras 2:13. </w:t>
      </w:r>
    </w:p>
    <w:p w14:paraId="3E5A7BF6" w14:textId="77777777" w:rsidR="00287259" w:rsidRPr="00E834F4" w:rsidRDefault="00287259" w:rsidP="00287259">
      <w:pPr>
        <w:spacing w:line="480" w:lineRule="auto"/>
        <w:jc w:val="center"/>
      </w:pPr>
      <w:r w:rsidRPr="00E834F4">
        <w:rPr>
          <w:b/>
        </w:rPr>
        <w:t xml:space="preserve">THE NUMBER TWO THOUSAND, FIVE HUNDRED </w:t>
      </w:r>
    </w:p>
    <w:p w14:paraId="305255CC" w14:textId="77777777" w:rsidR="00287259" w:rsidRPr="00E834F4" w:rsidRDefault="00287259" w:rsidP="00287259">
      <w:pPr>
        <w:spacing w:line="480" w:lineRule="auto"/>
        <w:jc w:val="both"/>
      </w:pPr>
      <w:r w:rsidRPr="00E834F4">
        <w:t>The Number 2,500 represents the completion &amp; perfection in the Holy Bible. The 2,500 Horsemen is in 2</w:t>
      </w:r>
      <w:r w:rsidRPr="00E834F4">
        <w:rPr>
          <w:vertAlign w:val="superscript"/>
        </w:rPr>
        <w:t>nd</w:t>
      </w:r>
      <w:r w:rsidRPr="00E834F4">
        <w:t xml:space="preserve"> Maccabees 12:20.</w:t>
      </w:r>
    </w:p>
    <w:p w14:paraId="61B24D3F" w14:textId="77777777" w:rsidR="00287259" w:rsidRPr="00E834F4" w:rsidRDefault="00287259" w:rsidP="00287259">
      <w:pPr>
        <w:spacing w:line="480" w:lineRule="auto"/>
        <w:jc w:val="center"/>
        <w:rPr>
          <w:b/>
        </w:rPr>
      </w:pPr>
      <w:r w:rsidRPr="00E834F4">
        <w:rPr>
          <w:b/>
        </w:rPr>
        <w:t xml:space="preserve">NUMBER TWO THOUSAND, SIX HUNDRED  </w:t>
      </w:r>
    </w:p>
    <w:p w14:paraId="104A576F" w14:textId="77777777" w:rsidR="00287259" w:rsidRPr="00E834F4" w:rsidRDefault="00287259" w:rsidP="00287259">
      <w:pPr>
        <w:spacing w:line="480" w:lineRule="auto"/>
        <w:jc w:val="both"/>
      </w:pPr>
      <w:r w:rsidRPr="00E834F4">
        <w:t>The Number 2,600 represents the completion &amp; perfection in the Holy Bible. The 2,600 Chief Mighty Men of Valor is in 2</w:t>
      </w:r>
      <w:r w:rsidRPr="00E834F4">
        <w:rPr>
          <w:vertAlign w:val="superscript"/>
        </w:rPr>
        <w:t>nd</w:t>
      </w:r>
      <w:r w:rsidRPr="00E834F4">
        <w:t xml:space="preserve"> Chronicles 26:12. The 2,600 Small Cattle is in 2</w:t>
      </w:r>
      <w:r w:rsidRPr="00E834F4">
        <w:rPr>
          <w:vertAlign w:val="superscript"/>
        </w:rPr>
        <w:t>nd</w:t>
      </w:r>
      <w:r w:rsidRPr="00E834F4">
        <w:t xml:space="preserve"> Chronicles 35:8. The 2,600 Sheep is in 1</w:t>
      </w:r>
      <w:r w:rsidRPr="00E834F4">
        <w:rPr>
          <w:vertAlign w:val="superscript"/>
        </w:rPr>
        <w:t>st</w:t>
      </w:r>
      <w:r w:rsidRPr="00E834F4">
        <w:t xml:space="preserve"> Esdras 1:8.  </w:t>
      </w:r>
    </w:p>
    <w:p w14:paraId="0F09063C" w14:textId="77777777" w:rsidR="00287259" w:rsidRPr="00E834F4" w:rsidRDefault="00287259" w:rsidP="00287259">
      <w:pPr>
        <w:spacing w:line="480" w:lineRule="auto"/>
        <w:jc w:val="center"/>
      </w:pPr>
      <w:r w:rsidRPr="00E834F4">
        <w:rPr>
          <w:b/>
        </w:rPr>
        <w:t>THE NUMBER TWO THOUSAND, SIX HUNDRED &amp; THIRTY</w:t>
      </w:r>
    </w:p>
    <w:p w14:paraId="6840D528" w14:textId="77777777" w:rsidR="00287259" w:rsidRPr="00E834F4" w:rsidRDefault="00287259" w:rsidP="00287259">
      <w:pPr>
        <w:spacing w:line="480" w:lineRule="auto"/>
        <w:jc w:val="both"/>
      </w:pPr>
      <w:r w:rsidRPr="00E834F4">
        <w:t>The Number 2,630 represents the completion &amp; perfection in the Holy Bible. The 2,630 of the Families is in Numbers 4:40</w:t>
      </w:r>
    </w:p>
    <w:p w14:paraId="1A3E4390" w14:textId="77777777" w:rsidR="00287259" w:rsidRPr="00E834F4" w:rsidRDefault="00287259" w:rsidP="00287259">
      <w:pPr>
        <w:spacing w:line="480" w:lineRule="auto"/>
        <w:jc w:val="center"/>
      </w:pPr>
      <w:r w:rsidRPr="00E834F4">
        <w:rPr>
          <w:b/>
        </w:rPr>
        <w:t>THE NUMBER TWO THOUSAND, SEVEN HUNDRED &amp; FIFTY</w:t>
      </w:r>
    </w:p>
    <w:p w14:paraId="61B2B198" w14:textId="77777777" w:rsidR="00287259" w:rsidRPr="00E834F4" w:rsidRDefault="00287259" w:rsidP="00287259">
      <w:pPr>
        <w:spacing w:line="480" w:lineRule="auto"/>
        <w:jc w:val="both"/>
      </w:pPr>
      <w:r w:rsidRPr="00E834F4">
        <w:t xml:space="preserve">The Number 2,750 represents the completion &amp; perfection in the Holy Bible. The 2,750 of the Families is in Numbers 4:36. </w:t>
      </w:r>
    </w:p>
    <w:p w14:paraId="1F53FC99" w14:textId="77777777" w:rsidR="00287259" w:rsidRPr="00E834F4" w:rsidRDefault="00287259" w:rsidP="00287259">
      <w:pPr>
        <w:spacing w:line="480" w:lineRule="auto"/>
        <w:jc w:val="center"/>
      </w:pPr>
      <w:r w:rsidRPr="00E834F4">
        <w:rPr>
          <w:b/>
        </w:rPr>
        <w:t>THE NUMBER TWO THOUSAND, EIGHT HUNDRED &amp; TWELVE</w:t>
      </w:r>
    </w:p>
    <w:p w14:paraId="740E2E07" w14:textId="77777777" w:rsidR="00287259" w:rsidRPr="00E834F4" w:rsidRDefault="00287259" w:rsidP="00287259">
      <w:pPr>
        <w:spacing w:line="480" w:lineRule="auto"/>
        <w:jc w:val="both"/>
      </w:pPr>
      <w:r w:rsidRPr="00E834F4">
        <w:t>The Number 2,812 represents the completion &amp; perfection in the Holy Bible. The 2,812 Sons of Phaath Moab is in 1</w:t>
      </w:r>
      <w:r w:rsidRPr="00E834F4">
        <w:rPr>
          <w:vertAlign w:val="superscript"/>
        </w:rPr>
        <w:t>st</w:t>
      </w:r>
      <w:r w:rsidRPr="00E834F4">
        <w:t xml:space="preserve"> Esdras 5:11. The 2,812 Children of Pahath-Moab is in Ezra 2:6. </w:t>
      </w:r>
    </w:p>
    <w:p w14:paraId="5F08C870" w14:textId="77777777" w:rsidR="00287259" w:rsidRPr="00E834F4" w:rsidRDefault="00287259" w:rsidP="00287259">
      <w:pPr>
        <w:spacing w:line="480" w:lineRule="auto"/>
        <w:jc w:val="center"/>
      </w:pPr>
      <w:r w:rsidRPr="00E834F4">
        <w:rPr>
          <w:b/>
        </w:rPr>
        <w:t>THE NUMBER TWO THOUSAND, EIGHT HUNDRED &amp; EIGHTEEN</w:t>
      </w:r>
    </w:p>
    <w:p w14:paraId="6EFE614D" w14:textId="77777777" w:rsidR="00287259" w:rsidRPr="00E834F4" w:rsidRDefault="00287259" w:rsidP="00287259">
      <w:pPr>
        <w:spacing w:line="480" w:lineRule="auto"/>
        <w:jc w:val="both"/>
      </w:pPr>
      <w:r w:rsidRPr="00E834F4">
        <w:t xml:space="preserve">The Number 2,818 represents the completion &amp; perfection in the Holy Bible. The 2,818 Children of Pahath-Moab is in Nehemiah 7:11.  </w:t>
      </w:r>
    </w:p>
    <w:p w14:paraId="2FE7C767" w14:textId="77777777" w:rsidR="00287259" w:rsidRPr="00E834F4" w:rsidRDefault="00287259" w:rsidP="00287259">
      <w:pPr>
        <w:spacing w:line="480" w:lineRule="auto"/>
        <w:jc w:val="center"/>
        <w:rPr>
          <w:b/>
        </w:rPr>
      </w:pPr>
      <w:r w:rsidRPr="00E834F4">
        <w:rPr>
          <w:b/>
        </w:rPr>
        <w:t xml:space="preserve">THE NUMBER TWO-THOUSAND, NINE HUNDRED &amp; NINETY NINE  </w:t>
      </w:r>
    </w:p>
    <w:p w14:paraId="69D97AC7" w14:textId="77777777" w:rsidR="00287259" w:rsidRPr="00E834F4" w:rsidRDefault="00287259" w:rsidP="00287259">
      <w:pPr>
        <w:spacing w:line="480" w:lineRule="auto"/>
        <w:jc w:val="both"/>
      </w:pPr>
      <w:r w:rsidRPr="00E834F4">
        <w:t>The Number 2,999 represents the completion &amp; perfection in the Holy Bible. The 2,999 Men slain of the Heathen is in 1</w:t>
      </w:r>
      <w:r w:rsidRPr="00E834F4">
        <w:rPr>
          <w:vertAlign w:val="superscript"/>
        </w:rPr>
        <w:t>st</w:t>
      </w:r>
      <w:r w:rsidRPr="00E834F4">
        <w:t xml:space="preserve"> Maccabees 11:74. The 2,999 Men Armed is in 2</w:t>
      </w:r>
      <w:r w:rsidRPr="00E834F4">
        <w:rPr>
          <w:vertAlign w:val="superscript"/>
        </w:rPr>
        <w:t>nd</w:t>
      </w:r>
      <w:r w:rsidRPr="00E834F4">
        <w:t xml:space="preserve"> Maccabees 4:40. The 2,999 Men fell is in Exodus 32:28. The 2,999 Men smitten Ai is in Joshua 7:4. The 2,999 Souls is in Acts 2:41.  </w:t>
      </w:r>
    </w:p>
    <w:p w14:paraId="5748259E" w14:textId="77777777" w:rsidR="00287259" w:rsidRPr="00E834F4" w:rsidRDefault="00287259" w:rsidP="00287259">
      <w:pPr>
        <w:spacing w:line="480" w:lineRule="auto"/>
        <w:jc w:val="center"/>
        <w:rPr>
          <w:b/>
        </w:rPr>
      </w:pPr>
      <w:r w:rsidRPr="00E834F4">
        <w:rPr>
          <w:b/>
        </w:rPr>
        <w:t xml:space="preserve">THE NUMBER THREE-THOUSAND  </w:t>
      </w:r>
    </w:p>
    <w:p w14:paraId="05D80BDF" w14:textId="77777777" w:rsidR="00287259" w:rsidRPr="00E834F4" w:rsidRDefault="00287259" w:rsidP="00287259">
      <w:pPr>
        <w:spacing w:line="480" w:lineRule="auto"/>
        <w:jc w:val="both"/>
      </w:pPr>
      <w:r w:rsidRPr="00E834F4">
        <w:t>The Number 3,000 represents the completion &amp; perfection in the Holy Bible. The Captain’s Host is in 1</w:t>
      </w:r>
      <w:r w:rsidRPr="00E834F4">
        <w:rPr>
          <w:vertAlign w:val="superscript"/>
        </w:rPr>
        <w:t>st</w:t>
      </w:r>
      <w:r w:rsidRPr="00E834F4">
        <w:t xml:space="preserve"> Samuel 22:7. The 3,000 Philistines passed on is in 1</w:t>
      </w:r>
      <w:r w:rsidRPr="00E834F4">
        <w:rPr>
          <w:vertAlign w:val="superscript"/>
        </w:rPr>
        <w:t>st</w:t>
      </w:r>
      <w:r w:rsidRPr="00E834F4">
        <w:t xml:space="preserve"> Samuel 29:2. The 3,000 Sheep is in 2</w:t>
      </w:r>
      <w:r w:rsidRPr="00E834F4">
        <w:rPr>
          <w:vertAlign w:val="superscript"/>
        </w:rPr>
        <w:t>nd</w:t>
      </w:r>
      <w:r w:rsidRPr="00E834F4">
        <w:t xml:space="preserve"> Chronicles 29:33. The 3,000 Calves is in 1</w:t>
      </w:r>
      <w:r w:rsidRPr="00E834F4">
        <w:rPr>
          <w:vertAlign w:val="superscript"/>
        </w:rPr>
        <w:t>st</w:t>
      </w:r>
      <w:r w:rsidRPr="00E834F4">
        <w:t xml:space="preserve"> Esdras 1:7. The 3,000 Men is in 1</w:t>
      </w:r>
      <w:r w:rsidRPr="00E834F4">
        <w:rPr>
          <w:vertAlign w:val="superscript"/>
        </w:rPr>
        <w:t>st</w:t>
      </w:r>
      <w:r w:rsidRPr="00E834F4">
        <w:t xml:space="preserve"> Maccabees 4:6. The 3,000 Men slain is in 1</w:t>
      </w:r>
      <w:r w:rsidRPr="00E834F4">
        <w:rPr>
          <w:vertAlign w:val="superscript"/>
        </w:rPr>
        <w:t>st</w:t>
      </w:r>
      <w:r w:rsidRPr="00E834F4">
        <w:t xml:space="preserve"> Maccabees 4:15. The 3,000 Men is in 1</w:t>
      </w:r>
      <w:r w:rsidRPr="00E834F4">
        <w:rPr>
          <w:vertAlign w:val="superscript"/>
        </w:rPr>
        <w:t>st</w:t>
      </w:r>
      <w:r w:rsidRPr="00E834F4">
        <w:t xml:space="preserve"> Maccabees 5:20. The 3,000 Heathen slain is in 1</w:t>
      </w:r>
      <w:r w:rsidRPr="00E834F4">
        <w:rPr>
          <w:vertAlign w:val="superscript"/>
        </w:rPr>
        <w:t>st</w:t>
      </w:r>
      <w:r w:rsidRPr="00E834F4">
        <w:t xml:space="preserve"> Maccabees 5:22. The 3,000 Men pitched in tents is in 1</w:t>
      </w:r>
      <w:r w:rsidRPr="00E834F4">
        <w:rPr>
          <w:vertAlign w:val="superscript"/>
        </w:rPr>
        <w:t>st</w:t>
      </w:r>
      <w:r w:rsidRPr="00E834F4">
        <w:t xml:space="preserve"> Maccabees 7:40. The 3,000 Chosen Men is in 1</w:t>
      </w:r>
      <w:r w:rsidRPr="00E834F4">
        <w:rPr>
          <w:vertAlign w:val="superscript"/>
        </w:rPr>
        <w:t>st</w:t>
      </w:r>
      <w:r w:rsidRPr="00E834F4">
        <w:t xml:space="preserve"> Maccabees 9:5. The 3,000 Horsemen is in 1</w:t>
      </w:r>
      <w:r w:rsidRPr="00E834F4">
        <w:rPr>
          <w:vertAlign w:val="superscript"/>
        </w:rPr>
        <w:t>st</w:t>
      </w:r>
      <w:r w:rsidRPr="00E834F4">
        <w:t xml:space="preserve"> Maccabees 10:77. The 3,000 Strong Men is in 1</w:t>
      </w:r>
      <w:r w:rsidRPr="00E834F4">
        <w:rPr>
          <w:vertAlign w:val="superscript"/>
        </w:rPr>
        <w:t>st</w:t>
      </w:r>
      <w:r w:rsidRPr="00E834F4">
        <w:t xml:space="preserve"> Maccabees 11:44. The 3,000 Men retained is in 1</w:t>
      </w:r>
      <w:r w:rsidRPr="00E834F4">
        <w:rPr>
          <w:vertAlign w:val="superscript"/>
        </w:rPr>
        <w:t>st</w:t>
      </w:r>
      <w:r w:rsidRPr="00E834F4">
        <w:t xml:space="preserve"> Maccabees 12:47. The 3,000 Men might smite Ai is in Joshua 7:3. The 3,000 went to the top of the rock is in Judges 15:11. The 3,000 Lords were upon the roof while Samson made sport is in Judges 16:27. The 3,000 Men chosen is in 1</w:t>
      </w:r>
      <w:r w:rsidRPr="00E834F4">
        <w:rPr>
          <w:vertAlign w:val="superscript"/>
        </w:rPr>
        <w:t>st</w:t>
      </w:r>
      <w:r w:rsidRPr="00E834F4">
        <w:t xml:space="preserve"> Samuel 13:2; 24:2, 26:2. The 3,000 Proverbs that Solomon spoke is in 1</w:t>
      </w:r>
      <w:r w:rsidRPr="00E834F4">
        <w:rPr>
          <w:vertAlign w:val="superscript"/>
        </w:rPr>
        <w:t>st</w:t>
      </w:r>
      <w:r w:rsidRPr="00E834F4">
        <w:t xml:space="preserve"> Kings 4:32. The 3,000 who kept the Ward of the House is in 1</w:t>
      </w:r>
      <w:r w:rsidRPr="00E834F4">
        <w:rPr>
          <w:vertAlign w:val="superscript"/>
        </w:rPr>
        <w:t>st</w:t>
      </w:r>
      <w:r w:rsidRPr="00E834F4">
        <w:t xml:space="preserve"> Chronicles 12:29. The 3,000 Talents ($17,280,000,000.00 billion) of Gold is in 1</w:t>
      </w:r>
      <w:r w:rsidRPr="00E834F4">
        <w:rPr>
          <w:vertAlign w:val="superscript"/>
        </w:rPr>
        <w:t>st</w:t>
      </w:r>
      <w:r w:rsidRPr="00E834F4">
        <w:t xml:space="preserve"> Chronicles 29:4. The 3,000 Baths (18,000 gallons) is in 2</w:t>
      </w:r>
      <w:r w:rsidRPr="00E834F4">
        <w:rPr>
          <w:vertAlign w:val="superscript"/>
        </w:rPr>
        <w:t>nd</w:t>
      </w:r>
      <w:r w:rsidRPr="00E834F4">
        <w:t xml:space="preserve"> Chronicles 4:5. The 3,000 Men smote is in 2</w:t>
      </w:r>
      <w:r w:rsidRPr="00E834F4">
        <w:rPr>
          <w:vertAlign w:val="superscript"/>
        </w:rPr>
        <w:t>nd</w:t>
      </w:r>
      <w:r w:rsidRPr="00E834F4">
        <w:t xml:space="preserve"> Chronicles 25:13. The 3,000 Bullocks is in 2</w:t>
      </w:r>
      <w:r w:rsidRPr="00E834F4">
        <w:rPr>
          <w:vertAlign w:val="superscript"/>
        </w:rPr>
        <w:t>nd</w:t>
      </w:r>
      <w:r w:rsidRPr="00E834F4">
        <w:t xml:space="preserve"> Chronicles 35:7. The 3,000 Camels of His substance is in Job 1:3.   </w:t>
      </w:r>
    </w:p>
    <w:p w14:paraId="4C4C2BF3" w14:textId="77777777" w:rsidR="00287259" w:rsidRPr="00E834F4" w:rsidRDefault="00287259" w:rsidP="00287259">
      <w:pPr>
        <w:spacing w:line="480" w:lineRule="auto"/>
        <w:jc w:val="center"/>
        <w:rPr>
          <w:b/>
        </w:rPr>
      </w:pPr>
      <w:r w:rsidRPr="00E834F4">
        <w:rPr>
          <w:b/>
        </w:rPr>
        <w:t xml:space="preserve">THE NUMBER THREE-THOUSAND &amp; FIVE </w:t>
      </w:r>
    </w:p>
    <w:p w14:paraId="213EDD20" w14:textId="77777777" w:rsidR="00287259" w:rsidRPr="00E834F4" w:rsidRDefault="00287259" w:rsidP="00287259">
      <w:pPr>
        <w:spacing w:line="480" w:lineRule="auto"/>
      </w:pPr>
      <w:r w:rsidRPr="00E834F4">
        <w:t>The Number 3,005 represents the completion &amp; perfection in the Holy Bible. The 3,005 Sons of Meterus is in 1</w:t>
      </w:r>
      <w:r w:rsidRPr="00E834F4">
        <w:rPr>
          <w:vertAlign w:val="superscript"/>
        </w:rPr>
        <w:t>st</w:t>
      </w:r>
      <w:r w:rsidRPr="00E834F4">
        <w:t xml:space="preserve"> Esdras 5:17. </w:t>
      </w:r>
    </w:p>
    <w:p w14:paraId="03B5D1EC" w14:textId="77777777" w:rsidR="00287259" w:rsidRPr="00E834F4" w:rsidRDefault="00287259" w:rsidP="00287259">
      <w:pPr>
        <w:spacing w:line="480" w:lineRule="auto"/>
        <w:jc w:val="center"/>
        <w:rPr>
          <w:b/>
        </w:rPr>
      </w:pPr>
      <w:r w:rsidRPr="00E834F4">
        <w:rPr>
          <w:b/>
        </w:rPr>
        <w:t xml:space="preserve">THE NUMBER THREE-THOUSAND &amp; TWENTY THREE </w:t>
      </w:r>
    </w:p>
    <w:p w14:paraId="7142EE2C" w14:textId="77777777" w:rsidR="00287259" w:rsidRPr="00E834F4" w:rsidRDefault="00287259" w:rsidP="00287259">
      <w:pPr>
        <w:spacing w:line="480" w:lineRule="auto"/>
      </w:pPr>
      <w:r w:rsidRPr="00E834F4">
        <w:t xml:space="preserve">The Number 3,023 represents the completion &amp; perfection in the Holy Bible. The 3,023 Captive is in Jeremiah 52:28. </w:t>
      </w:r>
    </w:p>
    <w:p w14:paraId="2FB80AF7" w14:textId="77777777" w:rsidR="00287259" w:rsidRPr="00E834F4" w:rsidRDefault="00287259" w:rsidP="00287259">
      <w:pPr>
        <w:spacing w:line="480" w:lineRule="auto"/>
        <w:jc w:val="center"/>
      </w:pPr>
      <w:r w:rsidRPr="00E834F4">
        <w:rPr>
          <w:b/>
        </w:rPr>
        <w:t xml:space="preserve">THE NUMBER THREE THOUSAND, TWO HUNDRED </w:t>
      </w:r>
    </w:p>
    <w:p w14:paraId="42897EAC" w14:textId="77777777" w:rsidR="00287259" w:rsidRPr="00E834F4" w:rsidRDefault="00287259" w:rsidP="00287259">
      <w:pPr>
        <w:spacing w:line="480" w:lineRule="auto"/>
      </w:pPr>
      <w:r w:rsidRPr="00E834F4">
        <w:t>The Number 3,200 represents the completion &amp; perfection in the Holy Bible. The 3,200 of the Families is in Numbers 4:44.</w:t>
      </w:r>
    </w:p>
    <w:p w14:paraId="2FCD5744" w14:textId="77777777" w:rsidR="00287259" w:rsidRPr="00E834F4" w:rsidRDefault="00287259" w:rsidP="00287259">
      <w:pPr>
        <w:spacing w:line="480" w:lineRule="auto"/>
        <w:jc w:val="center"/>
        <w:rPr>
          <w:b/>
        </w:rPr>
      </w:pPr>
      <w:r w:rsidRPr="00E834F4">
        <w:rPr>
          <w:b/>
        </w:rPr>
        <w:t xml:space="preserve">THE NUMBER THREE-THOUSAND &amp; TWO HUNDRED &amp; TWENTY TWO </w:t>
      </w:r>
    </w:p>
    <w:p w14:paraId="739989D1" w14:textId="77777777" w:rsidR="00287259" w:rsidRPr="00E834F4" w:rsidRDefault="00287259" w:rsidP="00287259">
      <w:pPr>
        <w:spacing w:line="480" w:lineRule="auto"/>
      </w:pPr>
      <w:r w:rsidRPr="00E834F4">
        <w:t>The Number 3,222 represents the completion &amp; perfection in the Holy Bible. The 3,222 Sons of Sadas is in 1</w:t>
      </w:r>
      <w:r w:rsidRPr="00E834F4">
        <w:rPr>
          <w:vertAlign w:val="superscript"/>
        </w:rPr>
        <w:t>st</w:t>
      </w:r>
      <w:r w:rsidRPr="00E834F4">
        <w:t xml:space="preserve"> Esdras 5:13. </w:t>
      </w:r>
    </w:p>
    <w:p w14:paraId="64490704" w14:textId="77777777" w:rsidR="00287259" w:rsidRPr="00E834F4" w:rsidRDefault="00287259" w:rsidP="00287259">
      <w:pPr>
        <w:spacing w:line="480" w:lineRule="auto"/>
        <w:jc w:val="center"/>
      </w:pPr>
      <w:r w:rsidRPr="00E834F4">
        <w:rPr>
          <w:b/>
        </w:rPr>
        <w:t>THE NUMBER THIRTY THREE HUNDRED</w:t>
      </w:r>
    </w:p>
    <w:p w14:paraId="609F1A77" w14:textId="77777777" w:rsidR="00287259" w:rsidRPr="00E834F4" w:rsidRDefault="00287259" w:rsidP="00287259">
      <w:pPr>
        <w:spacing w:line="480" w:lineRule="auto"/>
        <w:jc w:val="both"/>
      </w:pPr>
      <w:r w:rsidRPr="00E834F4">
        <w:t>The Number 3,300 represents the completion &amp; perfection in the Holy Bible. The 3</w:t>
      </w:r>
      <w:r w:rsidRPr="00E834F4">
        <w:rPr>
          <w:vertAlign w:val="superscript"/>
        </w:rPr>
        <w:t>rd</w:t>
      </w:r>
      <w:r w:rsidRPr="00E834F4">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834F4">
        <w:rPr>
          <w:vertAlign w:val="superscript"/>
        </w:rPr>
        <w:t>st</w:t>
      </w:r>
      <w:r w:rsidRPr="00E834F4">
        <w:t xml:space="preserve"> Kings 5:16. The 3,300 is Ruled by the Officers of Solomon is in 1</w:t>
      </w:r>
      <w:r w:rsidRPr="00E834F4">
        <w:rPr>
          <w:vertAlign w:val="superscript"/>
        </w:rPr>
        <w:t>st</w:t>
      </w:r>
      <w:r w:rsidRPr="00E834F4">
        <w:t xml:space="preserve"> Kings 5:16. </w:t>
      </w:r>
    </w:p>
    <w:p w14:paraId="52C7244A" w14:textId="77777777" w:rsidR="00287259" w:rsidRPr="00E834F4" w:rsidRDefault="00287259" w:rsidP="00287259">
      <w:pPr>
        <w:spacing w:line="480" w:lineRule="auto"/>
        <w:jc w:val="center"/>
      </w:pPr>
      <w:r w:rsidRPr="00E834F4">
        <w:rPr>
          <w:b/>
        </w:rPr>
        <w:t>THE NUMBER THREE THOUSAND, THREE HUNDRED &amp; THIRTY</w:t>
      </w:r>
    </w:p>
    <w:p w14:paraId="3CC81BA7" w14:textId="77777777" w:rsidR="00287259" w:rsidRPr="00E834F4" w:rsidRDefault="00287259" w:rsidP="00287259">
      <w:pPr>
        <w:spacing w:line="480" w:lineRule="auto"/>
        <w:jc w:val="both"/>
      </w:pPr>
      <w:r w:rsidRPr="00E834F4">
        <w:t>The Number 3,330 represents the completion &amp; perfection in the Holy Bible. The 3,330 Sons of Annaas is in 1</w:t>
      </w:r>
      <w:r w:rsidRPr="00E834F4">
        <w:rPr>
          <w:vertAlign w:val="superscript"/>
        </w:rPr>
        <w:t>st</w:t>
      </w:r>
      <w:r w:rsidRPr="00E834F4">
        <w:t xml:space="preserve"> Esdras 5:23. </w:t>
      </w:r>
    </w:p>
    <w:p w14:paraId="63D9974E" w14:textId="77777777" w:rsidR="00287259" w:rsidRPr="00E834F4" w:rsidRDefault="00287259" w:rsidP="00287259">
      <w:pPr>
        <w:spacing w:line="480" w:lineRule="auto"/>
        <w:jc w:val="center"/>
      </w:pPr>
      <w:r w:rsidRPr="00E834F4">
        <w:rPr>
          <w:b/>
        </w:rPr>
        <w:t xml:space="preserve">THE NUMBER THREE THOUSAND, FOUR HUNDRED </w:t>
      </w:r>
    </w:p>
    <w:p w14:paraId="2D8E69AC" w14:textId="77777777" w:rsidR="00287259" w:rsidRPr="00E834F4" w:rsidRDefault="00287259" w:rsidP="00287259">
      <w:pPr>
        <w:spacing w:line="480" w:lineRule="auto"/>
        <w:jc w:val="both"/>
      </w:pPr>
      <w:r w:rsidRPr="00E834F4">
        <w:t>The Number 3,400 represents the completion &amp; perfection in the Holy Bible. The 3,400 Horsemen is in 2</w:t>
      </w:r>
      <w:r w:rsidRPr="00E834F4">
        <w:rPr>
          <w:vertAlign w:val="superscript"/>
        </w:rPr>
        <w:t>nd</w:t>
      </w:r>
      <w:r w:rsidRPr="00E834F4">
        <w:t xml:space="preserve"> Maccabees 12:33. </w:t>
      </w:r>
    </w:p>
    <w:p w14:paraId="4B78B942" w14:textId="77777777" w:rsidR="00287259" w:rsidRPr="00E834F4" w:rsidRDefault="00287259" w:rsidP="00287259">
      <w:pPr>
        <w:spacing w:line="480" w:lineRule="auto"/>
        <w:jc w:val="center"/>
        <w:rPr>
          <w:b/>
        </w:rPr>
      </w:pPr>
      <w:r w:rsidRPr="00E834F4">
        <w:rPr>
          <w:b/>
        </w:rPr>
        <w:t xml:space="preserve">NUMBER THREE THOUSAND, SIX HUNDRED  </w:t>
      </w:r>
    </w:p>
    <w:p w14:paraId="716807A5" w14:textId="77777777" w:rsidR="00287259" w:rsidRPr="00E834F4" w:rsidRDefault="00287259" w:rsidP="00287259">
      <w:pPr>
        <w:spacing w:line="480" w:lineRule="auto"/>
        <w:jc w:val="both"/>
      </w:pPr>
      <w:r w:rsidRPr="00E834F4">
        <w:t>The Number 3,600 represents the completion &amp; perfection in the Holy Bible. The 3,600 as Overseers of the 140,000 is in 2</w:t>
      </w:r>
      <w:r w:rsidRPr="00E834F4">
        <w:rPr>
          <w:vertAlign w:val="superscript"/>
        </w:rPr>
        <w:t>nd</w:t>
      </w:r>
      <w:r w:rsidRPr="00E834F4">
        <w:t xml:space="preserve"> Chronicles 2:2. The 3,600 as Overseers of the 140,000 is in 2</w:t>
      </w:r>
      <w:r w:rsidRPr="00E834F4">
        <w:rPr>
          <w:vertAlign w:val="superscript"/>
        </w:rPr>
        <w:t>nd</w:t>
      </w:r>
      <w:r w:rsidRPr="00E834F4">
        <w:t xml:space="preserve"> Chronicles 2:18. </w:t>
      </w:r>
    </w:p>
    <w:p w14:paraId="3EFA29A5" w14:textId="77777777" w:rsidR="00287259" w:rsidRPr="00E834F4" w:rsidRDefault="00287259" w:rsidP="00287259">
      <w:pPr>
        <w:spacing w:line="480" w:lineRule="auto"/>
        <w:jc w:val="center"/>
      </w:pPr>
      <w:r w:rsidRPr="00E834F4">
        <w:rPr>
          <w:b/>
        </w:rPr>
        <w:t xml:space="preserve">THE NUMBER THREE THOUSAND, SIX HUNDRED &amp; THIRTY </w:t>
      </w:r>
    </w:p>
    <w:p w14:paraId="1E1C7D94" w14:textId="77777777" w:rsidR="00287259" w:rsidRPr="00E834F4" w:rsidRDefault="00287259" w:rsidP="00287259">
      <w:pPr>
        <w:spacing w:line="480" w:lineRule="auto"/>
        <w:jc w:val="both"/>
      </w:pPr>
      <w:r w:rsidRPr="00E834F4">
        <w:t xml:space="preserve">The Number 3,630 represents the completion &amp; perfection in the Holy Bible. The 3,630 Children of Senaah is in Ezra 2:35. </w:t>
      </w:r>
    </w:p>
    <w:p w14:paraId="460A5A0D" w14:textId="77777777" w:rsidR="00287259" w:rsidRPr="00E834F4" w:rsidRDefault="00287259" w:rsidP="00287259">
      <w:pPr>
        <w:spacing w:line="480" w:lineRule="auto"/>
        <w:jc w:val="center"/>
      </w:pPr>
      <w:r w:rsidRPr="00E834F4">
        <w:rPr>
          <w:b/>
        </w:rPr>
        <w:t xml:space="preserve">THE NUMBER THREE THOUSAND, SEVEN HUNDRED </w:t>
      </w:r>
    </w:p>
    <w:p w14:paraId="162D82E9" w14:textId="77777777" w:rsidR="00287259" w:rsidRPr="00E834F4" w:rsidRDefault="00287259" w:rsidP="00287259">
      <w:pPr>
        <w:spacing w:line="480" w:lineRule="auto"/>
        <w:jc w:val="both"/>
      </w:pPr>
      <w:r w:rsidRPr="00E834F4">
        <w:t>The Number 3,700 represents the completion &amp; perfection in the Holy Bible. The 3,700 Men is in 1</w:t>
      </w:r>
      <w:r w:rsidRPr="00E834F4">
        <w:rPr>
          <w:vertAlign w:val="superscript"/>
        </w:rPr>
        <w:t>st</w:t>
      </w:r>
      <w:r w:rsidRPr="00E834F4">
        <w:t xml:space="preserve"> Chronicles 12:27. </w:t>
      </w:r>
    </w:p>
    <w:p w14:paraId="6B03E47B" w14:textId="77777777" w:rsidR="00287259" w:rsidRPr="00E834F4" w:rsidRDefault="00287259" w:rsidP="00287259">
      <w:pPr>
        <w:spacing w:line="480" w:lineRule="auto"/>
        <w:jc w:val="center"/>
      </w:pPr>
      <w:r w:rsidRPr="00E834F4">
        <w:rPr>
          <w:b/>
        </w:rPr>
        <w:t>THE NUMBER THREE THOUSAND-NINE HUNDRED &amp; THIRTY</w:t>
      </w:r>
    </w:p>
    <w:p w14:paraId="0F613999" w14:textId="77777777" w:rsidR="00287259" w:rsidRPr="00E834F4" w:rsidRDefault="00287259" w:rsidP="00287259">
      <w:pPr>
        <w:spacing w:line="480" w:lineRule="auto"/>
        <w:jc w:val="both"/>
      </w:pPr>
      <w:r w:rsidRPr="00E834F4">
        <w:t xml:space="preserve">The Number 3,930 represents the completion &amp; perfection in the Holy Bible. The 3,930 Children of Senaah is in Nehemiah 7:38. </w:t>
      </w:r>
    </w:p>
    <w:p w14:paraId="1FEB6040" w14:textId="77777777" w:rsidR="00287259" w:rsidRPr="00E834F4" w:rsidRDefault="00287259" w:rsidP="00287259">
      <w:pPr>
        <w:spacing w:line="480" w:lineRule="auto"/>
        <w:jc w:val="center"/>
      </w:pPr>
      <w:r w:rsidRPr="00E834F4">
        <w:rPr>
          <w:b/>
        </w:rPr>
        <w:t>THE NUMBER THREE THOUSAND-NINE HUNDRED &amp; NINETY NINE</w:t>
      </w:r>
    </w:p>
    <w:p w14:paraId="23D83D89" w14:textId="77777777" w:rsidR="00287259" w:rsidRPr="00E834F4" w:rsidRDefault="00287259" w:rsidP="00287259">
      <w:pPr>
        <w:spacing w:line="480" w:lineRule="auto"/>
        <w:jc w:val="both"/>
      </w:pPr>
      <w:r w:rsidRPr="00E834F4">
        <w:t>The Number 3,999 represents the completion &amp; perfection in the Holy Bible. The 3,999 Men with the Chiefest of the Elephants is in 2</w:t>
      </w:r>
      <w:r w:rsidRPr="00E834F4">
        <w:rPr>
          <w:vertAlign w:val="superscript"/>
        </w:rPr>
        <w:t>nd</w:t>
      </w:r>
      <w:r w:rsidRPr="00E834F4">
        <w:t xml:space="preserve"> Maccabees 13:15. The Army of 3,999 Men were slain in a field is in 1</w:t>
      </w:r>
      <w:r w:rsidRPr="00E834F4">
        <w:rPr>
          <w:vertAlign w:val="superscript"/>
        </w:rPr>
        <w:t>st</w:t>
      </w:r>
      <w:r w:rsidRPr="00E834F4">
        <w:t xml:space="preserve"> Samuel 4:2.  </w:t>
      </w:r>
    </w:p>
    <w:p w14:paraId="39BD72C8" w14:textId="77777777" w:rsidR="00287259" w:rsidRPr="00E834F4" w:rsidRDefault="00287259" w:rsidP="00287259">
      <w:pPr>
        <w:spacing w:line="480" w:lineRule="auto"/>
        <w:jc w:val="center"/>
        <w:rPr>
          <w:b/>
        </w:rPr>
      </w:pPr>
      <w:r w:rsidRPr="00E834F4">
        <w:rPr>
          <w:b/>
        </w:rPr>
        <w:t xml:space="preserve">THE NUMBER FOUR-THOUSAND  </w:t>
      </w:r>
    </w:p>
    <w:p w14:paraId="33E93D78" w14:textId="77777777" w:rsidR="00287259" w:rsidRPr="00E834F4" w:rsidRDefault="00287259" w:rsidP="00287259">
      <w:pPr>
        <w:spacing w:line="480" w:lineRule="auto"/>
        <w:jc w:val="both"/>
      </w:pPr>
      <w:r w:rsidRPr="00E834F4">
        <w:t>The Number 4,000 represents the completion &amp; perfection in the Holy Bible. The Captain’s Host is in 1</w:t>
      </w:r>
      <w:r w:rsidRPr="00E834F4">
        <w:rPr>
          <w:vertAlign w:val="superscript"/>
        </w:rPr>
        <w:t>st</w:t>
      </w:r>
      <w:r w:rsidRPr="00E834F4">
        <w:t xml:space="preserve"> Samuel 22:7. The 4,000 in the Business is in 2</w:t>
      </w:r>
      <w:r w:rsidRPr="00E834F4">
        <w:rPr>
          <w:vertAlign w:val="superscript"/>
        </w:rPr>
        <w:t>nd</w:t>
      </w:r>
      <w:r w:rsidRPr="00E834F4">
        <w:t xml:space="preserve"> Maccabees 8:20. The 4,000 Men that drew sword is in Judges 20:17. The 4,000 Philistines passed on is in 1</w:t>
      </w:r>
      <w:r w:rsidRPr="00E834F4">
        <w:rPr>
          <w:vertAlign w:val="superscript"/>
        </w:rPr>
        <w:t>st</w:t>
      </w:r>
      <w:r w:rsidRPr="00E834F4">
        <w:t xml:space="preserve"> Samuel 29:2. The 4,000 Men with the Chiefest of the Elephants is in 2</w:t>
      </w:r>
      <w:r w:rsidRPr="00E834F4">
        <w:rPr>
          <w:vertAlign w:val="superscript"/>
        </w:rPr>
        <w:t>nd</w:t>
      </w:r>
      <w:r w:rsidRPr="00E834F4">
        <w:t xml:space="preserve"> Maccabees 13:15. The 4,000 Porters is in 1</w:t>
      </w:r>
      <w:r w:rsidRPr="00E834F4">
        <w:rPr>
          <w:vertAlign w:val="superscript"/>
        </w:rPr>
        <w:t>st</w:t>
      </w:r>
      <w:r w:rsidRPr="00E834F4">
        <w:t xml:space="preserve"> Chronicles 23:5. The 4,000 praised the LORD with musical instruments is in 1</w:t>
      </w:r>
      <w:r w:rsidRPr="00E834F4">
        <w:rPr>
          <w:vertAlign w:val="superscript"/>
        </w:rPr>
        <w:t>st</w:t>
      </w:r>
      <w:r w:rsidRPr="00E834F4">
        <w:t xml:space="preserve"> Chronicles 23:5. The 4,000 Stalls for Horses and Chariots is in 2</w:t>
      </w:r>
      <w:r w:rsidRPr="00E834F4">
        <w:rPr>
          <w:vertAlign w:val="superscript"/>
        </w:rPr>
        <w:t>nd</w:t>
      </w:r>
      <w:r w:rsidRPr="00E834F4">
        <w:t xml:space="preserve"> Chronicles 9:25. The 4,000 Men did eat is in Matthew 15:38; 16:10 &amp; Mark 8:9, 20. The 4,000 Assassins is in Acts 21:38.   </w:t>
      </w:r>
    </w:p>
    <w:p w14:paraId="15E80421" w14:textId="77777777" w:rsidR="00287259" w:rsidRPr="00E834F4" w:rsidRDefault="00287259" w:rsidP="00287259">
      <w:pPr>
        <w:spacing w:line="480" w:lineRule="auto"/>
        <w:jc w:val="center"/>
      </w:pPr>
      <w:r w:rsidRPr="00E834F4">
        <w:rPr>
          <w:b/>
        </w:rPr>
        <w:t>THE NUMBER FOURTY FOUR HUNDRED</w:t>
      </w:r>
    </w:p>
    <w:p w14:paraId="00F3302C" w14:textId="77777777" w:rsidR="00287259" w:rsidRPr="00E834F4" w:rsidRDefault="00287259" w:rsidP="00287259">
      <w:pPr>
        <w:spacing w:line="480" w:lineRule="auto"/>
        <w:jc w:val="both"/>
      </w:pPr>
      <w:r w:rsidRPr="00E834F4">
        <w:t>The Number 4,400 represents the completion &amp; perfection in the Holy Bible. The 4</w:t>
      </w:r>
      <w:r w:rsidRPr="00E834F4">
        <w:rPr>
          <w:vertAlign w:val="superscript"/>
        </w:rPr>
        <w:t>th</w:t>
      </w:r>
      <w:r w:rsidRPr="00E834F4">
        <w:t xml:space="preserve"> 1100 pieces of silver to find out Samson’s strength is in Judges 16:5.</w:t>
      </w:r>
    </w:p>
    <w:p w14:paraId="0C8BB4B8" w14:textId="77777777" w:rsidR="00287259" w:rsidRPr="00E834F4" w:rsidRDefault="00287259" w:rsidP="00287259">
      <w:pPr>
        <w:spacing w:line="480" w:lineRule="auto"/>
        <w:jc w:val="center"/>
        <w:rPr>
          <w:b/>
        </w:rPr>
      </w:pPr>
      <w:r w:rsidRPr="00E834F4">
        <w:rPr>
          <w:b/>
        </w:rPr>
        <w:t xml:space="preserve">THE NUMBER FOUR-THOUSAND &amp; FIVE HUNDRED </w:t>
      </w:r>
    </w:p>
    <w:p w14:paraId="66A0BB2D" w14:textId="77777777" w:rsidR="00287259" w:rsidRPr="00E834F4" w:rsidRDefault="00287259" w:rsidP="00287259">
      <w:pPr>
        <w:spacing w:line="480" w:lineRule="auto"/>
        <w:jc w:val="both"/>
      </w:pPr>
      <w:r w:rsidRPr="00E834F4">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14:paraId="3F39ABDD" w14:textId="77777777" w:rsidR="00287259" w:rsidRPr="00E834F4" w:rsidRDefault="00287259" w:rsidP="00287259">
      <w:pPr>
        <w:spacing w:line="480" w:lineRule="auto"/>
        <w:jc w:val="center"/>
        <w:rPr>
          <w:b/>
        </w:rPr>
      </w:pPr>
      <w:r w:rsidRPr="00E834F4">
        <w:rPr>
          <w:b/>
        </w:rPr>
        <w:t xml:space="preserve">THE NUMBER FOUR THOUSAND, SIX HUNDRED   </w:t>
      </w:r>
    </w:p>
    <w:p w14:paraId="22831ED8" w14:textId="77777777" w:rsidR="00287259" w:rsidRPr="00E834F4" w:rsidRDefault="00287259" w:rsidP="00287259">
      <w:pPr>
        <w:spacing w:line="480" w:lineRule="auto"/>
        <w:jc w:val="both"/>
      </w:pPr>
      <w:r w:rsidRPr="00E834F4">
        <w:t>The Number 4,600 represents the completion &amp; perfection in the Holy Bible. The 4,600 Mighty Men of Valor for the War is in 1</w:t>
      </w:r>
      <w:r w:rsidRPr="00E834F4">
        <w:rPr>
          <w:vertAlign w:val="superscript"/>
        </w:rPr>
        <w:t>st</w:t>
      </w:r>
      <w:r w:rsidRPr="00E834F4">
        <w:t xml:space="preserve"> Chronicles 12:26. The 4,600 Persons Captive is in Jeremiah 52:30. </w:t>
      </w:r>
    </w:p>
    <w:p w14:paraId="1B430AFB" w14:textId="77777777" w:rsidR="00287259" w:rsidRPr="00E834F4" w:rsidRDefault="00287259" w:rsidP="00287259">
      <w:pPr>
        <w:spacing w:line="480" w:lineRule="auto"/>
        <w:jc w:val="center"/>
        <w:rPr>
          <w:b/>
        </w:rPr>
      </w:pPr>
      <w:r w:rsidRPr="00E834F4">
        <w:rPr>
          <w:b/>
        </w:rPr>
        <w:t xml:space="preserve">THE NUMBER FOUR THOUSAND, NINE HUNDRED &amp; NINETY NINE   </w:t>
      </w:r>
    </w:p>
    <w:p w14:paraId="7608EFBC" w14:textId="77777777" w:rsidR="00287259" w:rsidRPr="00E834F4" w:rsidRDefault="00287259" w:rsidP="00287259">
      <w:pPr>
        <w:spacing w:line="480" w:lineRule="auto"/>
        <w:jc w:val="both"/>
      </w:pPr>
      <w:r w:rsidRPr="00E834F4">
        <w:t xml:space="preserve">The Number 4,999 represents the completion &amp; perfection in the Holy Bible. The 4,999 Men that had eaten is in Matthew 14:21; Mark 6:44; John 6:10 &amp; Luke 9:14. The 4,999 Men is in Acts 4:4. </w:t>
      </w:r>
    </w:p>
    <w:p w14:paraId="4FE1F41C" w14:textId="77777777" w:rsidR="00287259" w:rsidRPr="00E834F4" w:rsidRDefault="00287259" w:rsidP="00287259">
      <w:pPr>
        <w:spacing w:line="480" w:lineRule="auto"/>
        <w:jc w:val="center"/>
        <w:rPr>
          <w:b/>
        </w:rPr>
      </w:pPr>
      <w:r w:rsidRPr="00E834F4">
        <w:rPr>
          <w:b/>
        </w:rPr>
        <w:t xml:space="preserve">THE NUMBER FIVE-THOUSAND  </w:t>
      </w:r>
    </w:p>
    <w:p w14:paraId="2A5EB6E8" w14:textId="77777777" w:rsidR="00287259" w:rsidRPr="00E834F4" w:rsidRDefault="00287259" w:rsidP="00287259">
      <w:pPr>
        <w:spacing w:line="480" w:lineRule="auto"/>
        <w:jc w:val="both"/>
      </w:pPr>
      <w:r w:rsidRPr="00E834F4">
        <w:t>The Number 5,000 represents the completion &amp; perfection in the Holy Bible. The Captain’s Host is in 1</w:t>
      </w:r>
      <w:r w:rsidRPr="00E834F4">
        <w:rPr>
          <w:vertAlign w:val="superscript"/>
        </w:rPr>
        <w:t>st</w:t>
      </w:r>
      <w:r w:rsidRPr="00E834F4">
        <w:t xml:space="preserve"> Samuel 22:7. The 5,000 talents of gold ($28,800,000,000.00 billion) for the Father Stephen’s House is in 1</w:t>
      </w:r>
      <w:r w:rsidRPr="00E834F4">
        <w:rPr>
          <w:vertAlign w:val="superscript"/>
        </w:rPr>
        <w:t>st</w:t>
      </w:r>
      <w:r w:rsidRPr="00E834F4">
        <w:t xml:space="preserve"> Chronicles 29:7. The 5,000 Philistines passed on is in 1</w:t>
      </w:r>
      <w:r w:rsidRPr="00E834F4">
        <w:rPr>
          <w:vertAlign w:val="superscript"/>
        </w:rPr>
        <w:t>st</w:t>
      </w:r>
      <w:r w:rsidRPr="00E834F4">
        <w:t xml:space="preserve"> Samuel 29:2. The 5,000 Pounds of Silver ($32,000,000.00 million) for the Father Stephen’s House is in Ezra 2:69. The 5,000 Pounds of Silver ($32,000,000.00 million) for the Father Stephen’s Holy Treasury is in 1</w:t>
      </w:r>
      <w:r w:rsidRPr="00E834F4">
        <w:rPr>
          <w:vertAlign w:val="superscript"/>
        </w:rPr>
        <w:t>st</w:t>
      </w:r>
      <w:r w:rsidRPr="00E834F4">
        <w:t xml:space="preserve"> Esdras 5:45. The 5,000 on Foot is in 2</w:t>
      </w:r>
      <w:r w:rsidRPr="00E834F4">
        <w:rPr>
          <w:vertAlign w:val="superscript"/>
        </w:rPr>
        <w:t>nd</w:t>
      </w:r>
      <w:r w:rsidRPr="00E834F4">
        <w:t xml:space="preserve"> Maccabees 12:10. The 5,000 Horsemen is in 2</w:t>
      </w:r>
      <w:r w:rsidRPr="00E834F4">
        <w:rPr>
          <w:vertAlign w:val="superscript"/>
        </w:rPr>
        <w:t>nd</w:t>
      </w:r>
      <w:r w:rsidRPr="00E834F4">
        <w:t xml:space="preserve"> Maccabees 12:10. The 5,000 Small Cattle is in 2</w:t>
      </w:r>
      <w:r w:rsidRPr="00E834F4">
        <w:rPr>
          <w:vertAlign w:val="superscript"/>
        </w:rPr>
        <w:t>nd</w:t>
      </w:r>
      <w:r w:rsidRPr="00E834F4">
        <w:t xml:space="preserve"> Chronicles 35:9. The 5,000 Sheep is in 1</w:t>
      </w:r>
      <w:r w:rsidRPr="00E834F4">
        <w:rPr>
          <w:vertAlign w:val="superscript"/>
        </w:rPr>
        <w:t>st</w:t>
      </w:r>
      <w:r w:rsidRPr="00E834F4">
        <w:t xml:space="preserve"> Esdras 1:9. The 5,000 Assyrians is in Judith 7:17. The 5,000 Footmen is in 1</w:t>
      </w:r>
      <w:r w:rsidRPr="00E834F4">
        <w:rPr>
          <w:vertAlign w:val="superscript"/>
        </w:rPr>
        <w:t>st</w:t>
      </w:r>
      <w:r w:rsidRPr="00E834F4">
        <w:t xml:space="preserve"> Maccabees 4:1. The 5,000 Horsemen is in 1</w:t>
      </w:r>
      <w:r w:rsidRPr="00E834F4">
        <w:rPr>
          <w:vertAlign w:val="superscript"/>
        </w:rPr>
        <w:t>st</w:t>
      </w:r>
      <w:r w:rsidRPr="00E834F4">
        <w:t xml:space="preserve"> Maccabees 4:28. The Host of 5,000 is in 1</w:t>
      </w:r>
      <w:r w:rsidRPr="00E834F4">
        <w:rPr>
          <w:vertAlign w:val="superscript"/>
        </w:rPr>
        <w:t>st</w:t>
      </w:r>
      <w:r w:rsidRPr="00E834F4">
        <w:t xml:space="preserve"> Maccabees 4:34. The 5,000 Men slain is in 1</w:t>
      </w:r>
      <w:r w:rsidRPr="00E834F4">
        <w:rPr>
          <w:vertAlign w:val="superscript"/>
        </w:rPr>
        <w:t>st</w:t>
      </w:r>
      <w:r w:rsidRPr="00E834F4">
        <w:t xml:space="preserve"> Maccabees 7:32. The 5,000 shekels ($640,000.00) of silver is used out of the accounts year by year for the Priests that Minister is in 1</w:t>
      </w:r>
      <w:r w:rsidRPr="00E834F4">
        <w:rPr>
          <w:vertAlign w:val="superscript"/>
        </w:rPr>
        <w:t>st</w:t>
      </w:r>
      <w:r w:rsidRPr="00E834F4">
        <w:t xml:space="preserve"> Maccabees 10:42. The 5,000 Men lie in Ambush is in Joshua 8:12. The 5,000 Men in the Highways is in Judges 20:45. The 5,000 Shekel of Brass of the Coat of Mail is in 1</w:t>
      </w:r>
      <w:r w:rsidRPr="00E834F4">
        <w:rPr>
          <w:vertAlign w:val="superscript"/>
        </w:rPr>
        <w:t>st</w:t>
      </w:r>
      <w:r w:rsidRPr="00E834F4">
        <w:t xml:space="preserve"> Samuel 17:5. The 5,000 which is 5 will rebuke You to cause You to flee is in Isaiah 30:17. The 5,000 broad of the possession of the city is in Ezekiel 45:6; 48:15. The 5,000 Men did eat is in Matthew 16:9 &amp; Mark 8:19.     </w:t>
      </w:r>
    </w:p>
    <w:p w14:paraId="0E9BA8DE" w14:textId="77777777" w:rsidR="00287259" w:rsidRPr="00E834F4" w:rsidRDefault="00287259" w:rsidP="00287259">
      <w:pPr>
        <w:spacing w:line="480" w:lineRule="auto"/>
        <w:ind w:left="8640" w:hanging="8640"/>
        <w:jc w:val="center"/>
        <w:rPr>
          <w:b/>
        </w:rPr>
      </w:pPr>
      <w:r w:rsidRPr="00E834F4">
        <w:rPr>
          <w:b/>
        </w:rPr>
        <w:t>THE NUMBER FIVE THOUSAND, THREE HUNDRED</w:t>
      </w:r>
    </w:p>
    <w:p w14:paraId="04AA042D" w14:textId="77777777" w:rsidR="00287259" w:rsidRPr="00E834F4" w:rsidRDefault="00287259" w:rsidP="00287259">
      <w:pPr>
        <w:spacing w:line="480" w:lineRule="auto"/>
        <w:jc w:val="both"/>
      </w:pPr>
      <w:r w:rsidRPr="00E834F4">
        <w:t>The Number 5,300 represents the completion &amp; perfection in the Holy Bible. The 5,300 Horsemen of Grecian Authority is in 2</w:t>
      </w:r>
      <w:r w:rsidRPr="00E834F4">
        <w:rPr>
          <w:vertAlign w:val="superscript"/>
        </w:rPr>
        <w:t>nd</w:t>
      </w:r>
      <w:r w:rsidRPr="00E834F4">
        <w:t xml:space="preserve"> Maccabees 13:2.</w:t>
      </w:r>
    </w:p>
    <w:p w14:paraId="096ED651" w14:textId="77777777" w:rsidR="00287259" w:rsidRPr="00E834F4" w:rsidRDefault="00287259" w:rsidP="00287259">
      <w:pPr>
        <w:spacing w:line="480" w:lineRule="auto"/>
        <w:jc w:val="center"/>
        <w:rPr>
          <w:b/>
        </w:rPr>
      </w:pPr>
      <w:r w:rsidRPr="00E834F4">
        <w:rPr>
          <w:b/>
        </w:rPr>
        <w:t xml:space="preserve">THE NUMBER FIVE THOUSAND, FOUR HUNDRED  </w:t>
      </w:r>
    </w:p>
    <w:p w14:paraId="7C209C17" w14:textId="77777777" w:rsidR="00287259" w:rsidRPr="00E834F4" w:rsidRDefault="00287259" w:rsidP="00287259">
      <w:pPr>
        <w:spacing w:line="480" w:lineRule="auto"/>
        <w:jc w:val="both"/>
        <w:rPr>
          <w:b/>
        </w:rPr>
      </w:pPr>
      <w:r w:rsidRPr="00E834F4">
        <w:t xml:space="preserve">The Number 5,400 represents the completion &amp; perfection in the Holy Bible. The 5,400 Vessels of Gold &amp; Silver is in Ezra 1:11.   </w:t>
      </w:r>
    </w:p>
    <w:p w14:paraId="0A11272E" w14:textId="77777777" w:rsidR="00287259" w:rsidRPr="00E834F4" w:rsidRDefault="00287259" w:rsidP="00287259">
      <w:pPr>
        <w:spacing w:line="480" w:lineRule="auto"/>
        <w:jc w:val="center"/>
      </w:pPr>
      <w:r w:rsidRPr="00E834F4">
        <w:rPr>
          <w:b/>
        </w:rPr>
        <w:t>THE NUMBER FIVE THOUSAND, FOUR HUNDRED &amp; SIXTY NINE</w:t>
      </w:r>
    </w:p>
    <w:p w14:paraId="4F18B6E6" w14:textId="77777777" w:rsidR="00287259" w:rsidRPr="00E834F4" w:rsidRDefault="00287259" w:rsidP="00287259">
      <w:pPr>
        <w:spacing w:line="480" w:lineRule="auto"/>
        <w:jc w:val="both"/>
      </w:pPr>
      <w:r w:rsidRPr="00E834F4">
        <w:t>The Number 5,469 represents the completion &amp; perfection in the Holy Bible. The 5,469 vessels of gold and silver is in 1</w:t>
      </w:r>
      <w:r w:rsidRPr="00E834F4">
        <w:rPr>
          <w:vertAlign w:val="superscript"/>
        </w:rPr>
        <w:t>st</w:t>
      </w:r>
      <w:r w:rsidRPr="00E834F4">
        <w:t xml:space="preserve"> Esdras 2:14. </w:t>
      </w:r>
    </w:p>
    <w:p w14:paraId="022D6F53" w14:textId="77777777" w:rsidR="00287259" w:rsidRPr="00E834F4" w:rsidRDefault="00287259" w:rsidP="00287259">
      <w:pPr>
        <w:spacing w:line="480" w:lineRule="auto"/>
        <w:jc w:val="center"/>
      </w:pPr>
      <w:r w:rsidRPr="00E834F4">
        <w:rPr>
          <w:b/>
        </w:rPr>
        <w:t>THE NUMBER FIFTY FIVE HUNDRED</w:t>
      </w:r>
    </w:p>
    <w:p w14:paraId="2414677F" w14:textId="77777777" w:rsidR="00287259" w:rsidRPr="00E834F4" w:rsidRDefault="00287259" w:rsidP="00287259">
      <w:pPr>
        <w:spacing w:line="480" w:lineRule="auto"/>
        <w:jc w:val="both"/>
      </w:pPr>
      <w:r w:rsidRPr="00E834F4">
        <w:t>The Number 5,500 represents the completion &amp; perfection in the Holy Bible. The 5</w:t>
      </w:r>
      <w:r w:rsidRPr="00E834F4">
        <w:rPr>
          <w:vertAlign w:val="superscript"/>
        </w:rPr>
        <w:t>th</w:t>
      </w:r>
      <w:r w:rsidRPr="00E834F4">
        <w:t xml:space="preserve"> 1100 pieces of silver to find out Samson’s strength is in Judges 16:5.</w:t>
      </w:r>
    </w:p>
    <w:p w14:paraId="3DD32A49" w14:textId="77777777" w:rsidR="00287259" w:rsidRPr="00E834F4" w:rsidRDefault="00287259" w:rsidP="00287259">
      <w:pPr>
        <w:spacing w:line="480" w:lineRule="auto"/>
        <w:jc w:val="center"/>
        <w:rPr>
          <w:b/>
        </w:rPr>
      </w:pPr>
      <w:r w:rsidRPr="00E834F4">
        <w:rPr>
          <w:b/>
        </w:rPr>
        <w:t xml:space="preserve">THE NUMBER FIVE-THOUSAND, FIVE HUNDRED &amp; TWENTY FIVE  </w:t>
      </w:r>
    </w:p>
    <w:p w14:paraId="690A175F" w14:textId="77777777" w:rsidR="00287259" w:rsidRPr="00E834F4" w:rsidRDefault="00287259" w:rsidP="00287259">
      <w:pPr>
        <w:spacing w:line="480" w:lineRule="auto"/>
        <w:jc w:val="both"/>
      </w:pPr>
      <w:r w:rsidRPr="00E834F4">
        <w:t>The Number 5,525 represents the completion &amp; perfection in the Holy Bible. The 5,525 Beasts is in 1</w:t>
      </w:r>
      <w:r w:rsidRPr="00E834F4">
        <w:rPr>
          <w:vertAlign w:val="superscript"/>
        </w:rPr>
        <w:t>st</w:t>
      </w:r>
      <w:r w:rsidRPr="00E834F4">
        <w:t xml:space="preserve"> Esdras 5:43. </w:t>
      </w:r>
    </w:p>
    <w:p w14:paraId="432F8415" w14:textId="77777777" w:rsidR="00287259" w:rsidRPr="00E834F4" w:rsidRDefault="00287259" w:rsidP="00287259">
      <w:pPr>
        <w:spacing w:line="480" w:lineRule="auto"/>
        <w:jc w:val="center"/>
        <w:rPr>
          <w:b/>
        </w:rPr>
      </w:pPr>
      <w:r w:rsidRPr="00E834F4">
        <w:rPr>
          <w:b/>
        </w:rPr>
        <w:t xml:space="preserve">THE NUMBER SIX-THOUSAND  </w:t>
      </w:r>
    </w:p>
    <w:p w14:paraId="10EAFB0A" w14:textId="77777777" w:rsidR="00287259" w:rsidRPr="00E834F4" w:rsidRDefault="00287259" w:rsidP="00287259">
      <w:pPr>
        <w:spacing w:line="480" w:lineRule="auto"/>
        <w:jc w:val="both"/>
      </w:pPr>
      <w:r w:rsidRPr="00E834F4">
        <w:t>The Number 6,000 represents the completion &amp; perfection in the Holy Bible. The Captain’s Host is in 1</w:t>
      </w:r>
      <w:r w:rsidRPr="00E834F4">
        <w:rPr>
          <w:vertAlign w:val="superscript"/>
        </w:rPr>
        <w:t>st</w:t>
      </w:r>
      <w:r w:rsidRPr="00E834F4">
        <w:t xml:space="preserve"> Samuel 22:7. The 6,000 Philistines passed on is in 1</w:t>
      </w:r>
      <w:r w:rsidRPr="00E834F4">
        <w:rPr>
          <w:vertAlign w:val="superscript"/>
        </w:rPr>
        <w:t>st</w:t>
      </w:r>
      <w:r w:rsidRPr="00E834F4">
        <w:t xml:space="preserve"> Samuel 29:2. The 6,000 Men assembled in religion is in 2</w:t>
      </w:r>
      <w:r w:rsidRPr="00E834F4">
        <w:rPr>
          <w:vertAlign w:val="superscript"/>
        </w:rPr>
        <w:t>nd</w:t>
      </w:r>
      <w:r w:rsidRPr="00E834F4">
        <w:t xml:space="preserve"> Maccabees 8:1. The 6,000 Men were not stricken with terror is in 2</w:t>
      </w:r>
      <w:r w:rsidRPr="00E834F4">
        <w:rPr>
          <w:vertAlign w:val="superscript"/>
        </w:rPr>
        <w:t>nd</w:t>
      </w:r>
      <w:r w:rsidRPr="00E834F4">
        <w:t xml:space="preserve"> Maccabees 8:16. The 6,000 Horsemen is in 1</w:t>
      </w:r>
      <w:r w:rsidRPr="00E834F4">
        <w:rPr>
          <w:vertAlign w:val="superscript"/>
        </w:rPr>
        <w:t>st</w:t>
      </w:r>
      <w:r w:rsidRPr="00E834F4">
        <w:t xml:space="preserve"> Samuel 13:5. The 6,000 Pieces ($2,880,000.00 million) of Gold is in 2</w:t>
      </w:r>
      <w:r w:rsidRPr="00E834F4">
        <w:rPr>
          <w:vertAlign w:val="superscript"/>
        </w:rPr>
        <w:t>nd</w:t>
      </w:r>
      <w:r w:rsidRPr="00E834F4">
        <w:t xml:space="preserve"> Kings 5:5. The 6,000 Officer’s &amp; Judges is in 1</w:t>
      </w:r>
      <w:r w:rsidRPr="00E834F4">
        <w:rPr>
          <w:vertAlign w:val="superscript"/>
        </w:rPr>
        <w:t>st</w:t>
      </w:r>
      <w:r w:rsidRPr="00E834F4">
        <w:t xml:space="preserve"> Chronicles 23:4. The 6,000 Camels is in Job 42:12.  </w:t>
      </w:r>
    </w:p>
    <w:p w14:paraId="21AD6735" w14:textId="77777777" w:rsidR="00287259" w:rsidRPr="00E834F4" w:rsidRDefault="00287259" w:rsidP="00287259">
      <w:pPr>
        <w:spacing w:line="480" w:lineRule="auto"/>
        <w:jc w:val="center"/>
        <w:rPr>
          <w:b/>
        </w:rPr>
      </w:pPr>
      <w:r w:rsidRPr="00E834F4">
        <w:rPr>
          <w:b/>
        </w:rPr>
        <w:t xml:space="preserve">THE NUMBER SIX THOUSAND &amp; TWO HUNDRED   </w:t>
      </w:r>
    </w:p>
    <w:p w14:paraId="145D150D" w14:textId="77777777" w:rsidR="00287259" w:rsidRPr="00E834F4" w:rsidRDefault="00287259" w:rsidP="00287259">
      <w:pPr>
        <w:spacing w:line="480" w:lineRule="auto"/>
        <w:jc w:val="both"/>
      </w:pPr>
      <w:r w:rsidRPr="00E834F4">
        <w:t xml:space="preserve">The Number 6,200 represents the completion &amp; perfection in the Holy Bible. The 6,200 from a month old on up to 19 years old is in Numbers 3:34. </w:t>
      </w:r>
    </w:p>
    <w:p w14:paraId="51FD616C" w14:textId="77777777" w:rsidR="00287259" w:rsidRPr="00E834F4" w:rsidRDefault="00287259" w:rsidP="00287259">
      <w:pPr>
        <w:spacing w:line="480" w:lineRule="auto"/>
        <w:jc w:val="center"/>
      </w:pPr>
      <w:r w:rsidRPr="00E834F4">
        <w:rPr>
          <w:b/>
        </w:rPr>
        <w:t>THE NUMBER SIXTY SIX HUNDRED</w:t>
      </w:r>
    </w:p>
    <w:p w14:paraId="008F53F0" w14:textId="77777777" w:rsidR="00287259" w:rsidRPr="00E834F4" w:rsidRDefault="00287259" w:rsidP="00287259">
      <w:pPr>
        <w:spacing w:line="480" w:lineRule="auto"/>
        <w:jc w:val="both"/>
      </w:pPr>
      <w:r w:rsidRPr="00E834F4">
        <w:t>The Number 6,600 represents the completion &amp; perfection in the Holy Bible. The 6</w:t>
      </w:r>
      <w:r w:rsidRPr="00E834F4">
        <w:rPr>
          <w:vertAlign w:val="superscript"/>
        </w:rPr>
        <w:t>th</w:t>
      </w:r>
      <w:r w:rsidRPr="00E834F4">
        <w:t xml:space="preserve"> 1100 pieces of silver to find out Samson’s strength is in Judges 16:5.</w:t>
      </w:r>
    </w:p>
    <w:p w14:paraId="1593E0A7" w14:textId="77777777" w:rsidR="00287259" w:rsidRPr="00E834F4" w:rsidRDefault="00287259" w:rsidP="00287259">
      <w:pPr>
        <w:spacing w:line="480" w:lineRule="auto"/>
        <w:jc w:val="center"/>
      </w:pPr>
      <w:r w:rsidRPr="00E834F4">
        <w:rPr>
          <w:b/>
        </w:rPr>
        <w:t>THE NUMBER SIX THOUSAND, SEVEN HUNDRED &amp; TWENTY</w:t>
      </w:r>
    </w:p>
    <w:p w14:paraId="651E1E90" w14:textId="77777777" w:rsidR="00287259" w:rsidRPr="00E834F4" w:rsidRDefault="00287259" w:rsidP="00287259">
      <w:pPr>
        <w:spacing w:line="480" w:lineRule="auto"/>
        <w:jc w:val="both"/>
      </w:pPr>
      <w:r w:rsidRPr="00E834F4">
        <w:t xml:space="preserve">The Number 6,720 represents the completion &amp; perfection in the Holy Bible. The 6,720 Asses is in Ezra 2:67 &amp; Nehemiah 7:69.  </w:t>
      </w:r>
    </w:p>
    <w:p w14:paraId="4F8772FC" w14:textId="77777777" w:rsidR="00287259" w:rsidRPr="00E834F4" w:rsidRDefault="00287259" w:rsidP="00287259">
      <w:pPr>
        <w:spacing w:line="480" w:lineRule="auto"/>
        <w:jc w:val="center"/>
        <w:rPr>
          <w:b/>
        </w:rPr>
      </w:pPr>
      <w:r w:rsidRPr="00E834F4">
        <w:rPr>
          <w:b/>
        </w:rPr>
        <w:t xml:space="preserve">THE NUMBER SIX THOUSAND, EIGHT HUNDRED   </w:t>
      </w:r>
    </w:p>
    <w:p w14:paraId="1A5308AA" w14:textId="77777777" w:rsidR="00287259" w:rsidRPr="00E834F4" w:rsidRDefault="00287259" w:rsidP="00287259">
      <w:pPr>
        <w:spacing w:line="480" w:lineRule="auto"/>
        <w:jc w:val="both"/>
      </w:pPr>
      <w:r w:rsidRPr="00E834F4">
        <w:t>The Number 6,800 represents the completion &amp; perfection in the Holy Bible. The 6,800 ready armed to the war is in 1</w:t>
      </w:r>
      <w:r w:rsidRPr="00E834F4">
        <w:rPr>
          <w:vertAlign w:val="superscript"/>
        </w:rPr>
        <w:t>st</w:t>
      </w:r>
      <w:r w:rsidRPr="00E834F4">
        <w:t xml:space="preserve"> Chronicles 12:24. </w:t>
      </w:r>
    </w:p>
    <w:p w14:paraId="7E80106F" w14:textId="77777777" w:rsidR="00287259" w:rsidRPr="00E834F4" w:rsidRDefault="00287259" w:rsidP="00287259">
      <w:pPr>
        <w:spacing w:line="480" w:lineRule="auto"/>
        <w:jc w:val="center"/>
        <w:rPr>
          <w:b/>
        </w:rPr>
      </w:pPr>
      <w:r w:rsidRPr="00E834F4">
        <w:rPr>
          <w:b/>
        </w:rPr>
        <w:t xml:space="preserve">THE NUMBER SEVEN-THOUSAND  </w:t>
      </w:r>
    </w:p>
    <w:p w14:paraId="120378C0" w14:textId="77777777" w:rsidR="00287259" w:rsidRPr="00E834F4" w:rsidRDefault="00287259" w:rsidP="00287259">
      <w:pPr>
        <w:spacing w:line="480" w:lineRule="auto"/>
        <w:jc w:val="both"/>
      </w:pPr>
      <w:r w:rsidRPr="00E834F4">
        <w:t>The Number 7,000 represents the completion &amp; perfection in the Holy Bible. The Captain’s Host is in 1</w:t>
      </w:r>
      <w:r w:rsidRPr="00E834F4">
        <w:rPr>
          <w:vertAlign w:val="superscript"/>
        </w:rPr>
        <w:t>st</w:t>
      </w:r>
      <w:r w:rsidRPr="00E834F4">
        <w:t xml:space="preserve"> Samuel 22:7. The 7,000 Philistines passed on is in 1</w:t>
      </w:r>
      <w:r w:rsidRPr="00E834F4">
        <w:rPr>
          <w:vertAlign w:val="superscript"/>
        </w:rPr>
        <w:t>st</w:t>
      </w:r>
      <w:r w:rsidRPr="00E834F4">
        <w:t xml:space="preserve"> Samuel 29:2. The 7,000 numbered is in 1</w:t>
      </w:r>
      <w:r w:rsidRPr="00E834F4">
        <w:rPr>
          <w:vertAlign w:val="superscript"/>
        </w:rPr>
        <w:t>st</w:t>
      </w:r>
      <w:r w:rsidRPr="00E834F4">
        <w:t xml:space="preserve"> Kings 20:15. The 7,000 Horsemen is in 1</w:t>
      </w:r>
      <w:r w:rsidRPr="00E834F4">
        <w:rPr>
          <w:vertAlign w:val="superscript"/>
        </w:rPr>
        <w:t>st</w:t>
      </w:r>
      <w:r w:rsidRPr="00E834F4">
        <w:t xml:space="preserve"> Chronicles 18:4. The 7,000 Sheep is in 2</w:t>
      </w:r>
      <w:r w:rsidRPr="00E834F4">
        <w:rPr>
          <w:vertAlign w:val="superscript"/>
        </w:rPr>
        <w:t>nd</w:t>
      </w:r>
      <w:r w:rsidRPr="00E834F4">
        <w:t xml:space="preserve"> Chronicles 15:11. The 7,000 Horsemen is in 1</w:t>
      </w:r>
      <w:r w:rsidRPr="00E834F4">
        <w:rPr>
          <w:vertAlign w:val="superscript"/>
        </w:rPr>
        <w:t>st</w:t>
      </w:r>
      <w:r w:rsidRPr="00E834F4">
        <w:t xml:space="preserve"> Maccabees 3:39. The 7,000 Faithful is in 1</w:t>
      </w:r>
      <w:r w:rsidRPr="00E834F4">
        <w:rPr>
          <w:vertAlign w:val="superscript"/>
        </w:rPr>
        <w:t>st</w:t>
      </w:r>
      <w:r w:rsidRPr="00E834F4">
        <w:t xml:space="preserve"> Kings 19:18 &amp; Romans 11:4. The 7,000 Men of Might is in 2</w:t>
      </w:r>
      <w:r w:rsidRPr="00E834F4">
        <w:rPr>
          <w:vertAlign w:val="superscript"/>
        </w:rPr>
        <w:t>nd</w:t>
      </w:r>
      <w:r w:rsidRPr="00E834F4">
        <w:t xml:space="preserve"> Kings 24:16. The 7,000 Horsemen is in 1</w:t>
      </w:r>
      <w:r w:rsidRPr="00E834F4">
        <w:rPr>
          <w:vertAlign w:val="superscript"/>
        </w:rPr>
        <w:t>st</w:t>
      </w:r>
      <w:r w:rsidRPr="00E834F4">
        <w:t xml:space="preserve"> Chronicles 18:4. The 7,000 Men slew which fought in chariots is in 1</w:t>
      </w:r>
      <w:r w:rsidRPr="00E834F4">
        <w:rPr>
          <w:vertAlign w:val="superscript"/>
        </w:rPr>
        <w:t>st</w:t>
      </w:r>
      <w:r w:rsidRPr="00E834F4">
        <w:t xml:space="preserve"> Chronicles 19:18. The 7,000 Talents ($2,688,000,000.00 billion) of Silver is in 1</w:t>
      </w:r>
      <w:r w:rsidRPr="00E834F4">
        <w:rPr>
          <w:vertAlign w:val="superscript"/>
        </w:rPr>
        <w:t>st</w:t>
      </w:r>
      <w:r w:rsidRPr="00E834F4">
        <w:t xml:space="preserve"> Chronicles 29:4. The 7,000 Sheep is in 2</w:t>
      </w:r>
      <w:r w:rsidRPr="00E834F4">
        <w:rPr>
          <w:vertAlign w:val="superscript"/>
        </w:rPr>
        <w:t>nd</w:t>
      </w:r>
      <w:r w:rsidRPr="00E834F4">
        <w:t xml:space="preserve"> Chronicles 30:24. The 7,000 Sheep of His substance is in Job 1:3. The 7,000 Men slain is in Revelation 11:13.  </w:t>
      </w:r>
    </w:p>
    <w:p w14:paraId="2A3C0C22" w14:textId="77777777" w:rsidR="00287259" w:rsidRPr="00E834F4" w:rsidRDefault="00287259" w:rsidP="00287259">
      <w:pPr>
        <w:spacing w:line="480" w:lineRule="auto"/>
        <w:jc w:val="center"/>
        <w:rPr>
          <w:b/>
        </w:rPr>
      </w:pPr>
      <w:r w:rsidRPr="00E834F4">
        <w:rPr>
          <w:b/>
        </w:rPr>
        <w:t xml:space="preserve">THE NUMBER SEVEN-THOUSAND &amp; THIRTY SIX </w:t>
      </w:r>
    </w:p>
    <w:p w14:paraId="5CAA3889" w14:textId="77777777" w:rsidR="00287259" w:rsidRPr="00E834F4" w:rsidRDefault="00287259" w:rsidP="00287259">
      <w:pPr>
        <w:spacing w:line="480" w:lineRule="auto"/>
      </w:pPr>
      <w:r w:rsidRPr="00E834F4">
        <w:t>The Number 7,036 represents the completion &amp; perfection in the Holy Bible. The 7,036 Horses is in 1</w:t>
      </w:r>
      <w:r w:rsidRPr="00E834F4">
        <w:rPr>
          <w:vertAlign w:val="superscript"/>
        </w:rPr>
        <w:t>st</w:t>
      </w:r>
      <w:r w:rsidRPr="00E834F4">
        <w:t xml:space="preserve"> Esdras 5:43. </w:t>
      </w:r>
    </w:p>
    <w:p w14:paraId="0947C4DA" w14:textId="77777777" w:rsidR="00287259" w:rsidRPr="00E834F4" w:rsidRDefault="00287259" w:rsidP="00287259">
      <w:pPr>
        <w:spacing w:line="480" w:lineRule="auto"/>
        <w:jc w:val="center"/>
        <w:rPr>
          <w:b/>
        </w:rPr>
      </w:pPr>
      <w:r w:rsidRPr="00E834F4">
        <w:rPr>
          <w:b/>
        </w:rPr>
        <w:t xml:space="preserve">THE NUMBER SEVEN-THOUSAND &amp; ONE HUNDRED </w:t>
      </w:r>
    </w:p>
    <w:p w14:paraId="215793F2" w14:textId="77777777" w:rsidR="00287259" w:rsidRPr="00E834F4" w:rsidRDefault="00287259" w:rsidP="00287259">
      <w:pPr>
        <w:spacing w:line="480" w:lineRule="auto"/>
        <w:jc w:val="both"/>
      </w:pPr>
      <w:r w:rsidRPr="00E834F4">
        <w:t>The Number 7,100 represents the completion &amp; perfection in the Holy Bible. The 7,100 Mighty Men of Valor is in 1</w:t>
      </w:r>
      <w:r w:rsidRPr="00E834F4">
        <w:rPr>
          <w:vertAlign w:val="superscript"/>
        </w:rPr>
        <w:t>st</w:t>
      </w:r>
      <w:r w:rsidRPr="00E834F4">
        <w:t xml:space="preserve"> Chronicles 12:25. The 7,100 Mighty Men of Valor for the War is in 1</w:t>
      </w:r>
      <w:r w:rsidRPr="00E834F4">
        <w:rPr>
          <w:vertAlign w:val="superscript"/>
        </w:rPr>
        <w:t>st</w:t>
      </w:r>
      <w:r w:rsidRPr="00E834F4">
        <w:t xml:space="preserve"> Chronicles 12:25.</w:t>
      </w:r>
    </w:p>
    <w:p w14:paraId="37D37FF5" w14:textId="77777777" w:rsidR="00287259" w:rsidRPr="00E834F4" w:rsidRDefault="00287259" w:rsidP="00287259">
      <w:pPr>
        <w:spacing w:line="480" w:lineRule="auto"/>
        <w:jc w:val="center"/>
        <w:rPr>
          <w:b/>
        </w:rPr>
      </w:pPr>
      <w:r w:rsidRPr="00E834F4">
        <w:rPr>
          <w:b/>
        </w:rPr>
        <w:t>THE NUMBER SEVEN THOUSAND-THREE HUNDRED &amp; THIRTY SEVEN</w:t>
      </w:r>
    </w:p>
    <w:p w14:paraId="47E0BA10" w14:textId="77777777" w:rsidR="00287259" w:rsidRPr="00E834F4" w:rsidRDefault="00287259" w:rsidP="00287259">
      <w:pPr>
        <w:spacing w:line="480" w:lineRule="auto"/>
        <w:jc w:val="both"/>
      </w:pPr>
      <w:r w:rsidRPr="00E834F4">
        <w:t xml:space="preserve">The Number 7,337 represents the completion &amp; perfection in the Holy Bible. The 7,337 Menservants &amp; Handmaids (Maids) is in Nehemiah 7:67.  </w:t>
      </w:r>
    </w:p>
    <w:p w14:paraId="134ECC69" w14:textId="77777777" w:rsidR="00287259" w:rsidRPr="00E834F4" w:rsidRDefault="00287259" w:rsidP="00287259">
      <w:pPr>
        <w:spacing w:line="480" w:lineRule="auto"/>
        <w:jc w:val="center"/>
        <w:rPr>
          <w:b/>
        </w:rPr>
      </w:pPr>
      <w:r w:rsidRPr="00E834F4">
        <w:rPr>
          <w:b/>
        </w:rPr>
        <w:t>THE NUMBER SEVEN THOUSAND-THREE HUNDRED &amp; FORTY SEVEN</w:t>
      </w:r>
    </w:p>
    <w:p w14:paraId="51048E64" w14:textId="77777777" w:rsidR="00287259" w:rsidRPr="00E834F4" w:rsidRDefault="00287259" w:rsidP="00287259">
      <w:pPr>
        <w:spacing w:line="480" w:lineRule="auto"/>
        <w:jc w:val="both"/>
      </w:pPr>
      <w:r w:rsidRPr="00E834F4">
        <w:t>The Number 7,347 represents the completion &amp; perfection in the Holy Bible. The 7,347 Menservants &amp; Handmaids (Maids) is in 1</w:t>
      </w:r>
      <w:r w:rsidRPr="00E834F4">
        <w:rPr>
          <w:vertAlign w:val="superscript"/>
        </w:rPr>
        <w:t>st</w:t>
      </w:r>
      <w:r w:rsidRPr="00E834F4">
        <w:t xml:space="preserve"> Esdras 5:42 &amp; Ezra 2:65. </w:t>
      </w:r>
    </w:p>
    <w:p w14:paraId="36D77FA6" w14:textId="77777777" w:rsidR="00287259" w:rsidRPr="00E834F4" w:rsidRDefault="00287259" w:rsidP="00287259">
      <w:pPr>
        <w:spacing w:line="480" w:lineRule="auto"/>
        <w:jc w:val="center"/>
        <w:rPr>
          <w:b/>
        </w:rPr>
      </w:pPr>
      <w:r w:rsidRPr="00E834F4">
        <w:rPr>
          <w:b/>
        </w:rPr>
        <w:t xml:space="preserve">THE NUMBER SEVEN THOUSAND &amp; FIVE HUNDRED   </w:t>
      </w:r>
    </w:p>
    <w:p w14:paraId="0448DDAC" w14:textId="77777777" w:rsidR="00287259" w:rsidRPr="00E834F4" w:rsidRDefault="00287259" w:rsidP="00287259">
      <w:pPr>
        <w:spacing w:line="480" w:lineRule="auto"/>
        <w:jc w:val="both"/>
      </w:pPr>
      <w:r w:rsidRPr="00E834F4">
        <w:t xml:space="preserve">The Number 7,500 represents the completion &amp; perfection in the Holy Bible. The 7,500 from a month old on up to 19 years old is in Numbers 3:22. </w:t>
      </w:r>
    </w:p>
    <w:p w14:paraId="7A6CC534" w14:textId="77777777" w:rsidR="00287259" w:rsidRPr="00E834F4" w:rsidRDefault="00287259" w:rsidP="00287259">
      <w:pPr>
        <w:spacing w:line="480" w:lineRule="auto"/>
        <w:jc w:val="center"/>
      </w:pPr>
      <w:r w:rsidRPr="00E834F4">
        <w:rPr>
          <w:b/>
        </w:rPr>
        <w:t>THE NUMBER SEVENTY SEVEN HUNDRED</w:t>
      </w:r>
    </w:p>
    <w:p w14:paraId="39D66529" w14:textId="77777777" w:rsidR="00287259" w:rsidRPr="00E834F4" w:rsidRDefault="00287259" w:rsidP="00287259">
      <w:pPr>
        <w:spacing w:line="480" w:lineRule="auto"/>
        <w:jc w:val="both"/>
      </w:pPr>
      <w:r w:rsidRPr="00E834F4">
        <w:t>The Number 7,700 represents the completion &amp; perfection in the Holy Bible. The 7</w:t>
      </w:r>
      <w:r w:rsidRPr="00E834F4">
        <w:rPr>
          <w:vertAlign w:val="superscript"/>
        </w:rPr>
        <w:t>th</w:t>
      </w:r>
      <w:r w:rsidRPr="00E834F4">
        <w:t xml:space="preserve"> 1100 pieces of silver to find out Samson’s strength is in Judges 16:5. The 7,700 Rams &amp; 7,700 He Goats is in 2</w:t>
      </w:r>
      <w:r w:rsidRPr="00E834F4">
        <w:rPr>
          <w:vertAlign w:val="superscript"/>
        </w:rPr>
        <w:t>nd</w:t>
      </w:r>
      <w:r w:rsidRPr="00E834F4">
        <w:t xml:space="preserve"> Chronicles 17:11. </w:t>
      </w:r>
    </w:p>
    <w:p w14:paraId="70F3A6BD" w14:textId="77777777" w:rsidR="00287259" w:rsidRPr="00E834F4" w:rsidRDefault="00287259" w:rsidP="00287259">
      <w:pPr>
        <w:spacing w:line="480" w:lineRule="auto"/>
        <w:jc w:val="center"/>
        <w:rPr>
          <w:b/>
        </w:rPr>
      </w:pPr>
      <w:r w:rsidRPr="00E834F4">
        <w:rPr>
          <w:b/>
        </w:rPr>
        <w:t xml:space="preserve">THE NUMBER EIGHT-THOUSAND  </w:t>
      </w:r>
    </w:p>
    <w:p w14:paraId="4E50A07D" w14:textId="77777777" w:rsidR="00287259" w:rsidRPr="00E834F4" w:rsidRDefault="00287259" w:rsidP="00287259">
      <w:pPr>
        <w:spacing w:line="480" w:lineRule="auto"/>
        <w:jc w:val="both"/>
      </w:pPr>
      <w:r w:rsidRPr="00E834F4">
        <w:t>The Number 8,000 represents the completion &amp; perfection in the Holy Bible. The Captain’s Host is in 1</w:t>
      </w:r>
      <w:r w:rsidRPr="00E834F4">
        <w:rPr>
          <w:vertAlign w:val="superscript"/>
        </w:rPr>
        <w:t>st</w:t>
      </w:r>
      <w:r w:rsidRPr="00E834F4">
        <w:t xml:space="preserve"> Samuel 22:7. The 8,000 Horsemen is in 1</w:t>
      </w:r>
      <w:r w:rsidRPr="00E834F4">
        <w:rPr>
          <w:vertAlign w:val="superscript"/>
        </w:rPr>
        <w:t>st</w:t>
      </w:r>
      <w:r w:rsidRPr="00E834F4">
        <w:t xml:space="preserve"> Maccabees 15:13. The 8,000 in the Business in Heaven destroyed 120,000 is in 2</w:t>
      </w:r>
      <w:r w:rsidRPr="00E834F4">
        <w:rPr>
          <w:vertAlign w:val="superscript"/>
        </w:rPr>
        <w:t>nd</w:t>
      </w:r>
      <w:r w:rsidRPr="00E834F4">
        <w:t xml:space="preserve"> Maccabees 8:20. The 8,000 Philistines passed on is in 1</w:t>
      </w:r>
      <w:r w:rsidRPr="00E834F4">
        <w:rPr>
          <w:vertAlign w:val="superscript"/>
        </w:rPr>
        <w:t>st</w:t>
      </w:r>
      <w:r w:rsidRPr="00E834F4">
        <w:t xml:space="preserve"> Samuel 29:2. The 8,000 Men for the Country is in 1</w:t>
      </w:r>
      <w:r w:rsidRPr="00E834F4">
        <w:rPr>
          <w:vertAlign w:val="superscript"/>
        </w:rPr>
        <w:t>st</w:t>
      </w:r>
      <w:r w:rsidRPr="00E834F4">
        <w:t xml:space="preserve"> Maccabees 5:20. The 8,000 Men were killed is in 1</w:t>
      </w:r>
      <w:r w:rsidRPr="00E834F4">
        <w:rPr>
          <w:vertAlign w:val="superscript"/>
        </w:rPr>
        <w:t>st</w:t>
      </w:r>
      <w:r w:rsidRPr="00E834F4">
        <w:t xml:space="preserve"> Maccabees 5:34. The 8,000 Men were burned and slain is in 1</w:t>
      </w:r>
      <w:r w:rsidRPr="00E834F4">
        <w:rPr>
          <w:vertAlign w:val="superscript"/>
        </w:rPr>
        <w:t>st</w:t>
      </w:r>
      <w:r w:rsidRPr="00E834F4">
        <w:t xml:space="preserve"> Maccabees 10:85. </w:t>
      </w:r>
    </w:p>
    <w:p w14:paraId="0629B0C2" w14:textId="77777777" w:rsidR="00287259" w:rsidRPr="00E834F4" w:rsidRDefault="00287259" w:rsidP="00287259">
      <w:pPr>
        <w:spacing w:line="480" w:lineRule="auto"/>
        <w:jc w:val="center"/>
      </w:pPr>
      <w:r w:rsidRPr="00E834F4">
        <w:rPr>
          <w:b/>
        </w:rPr>
        <w:t>THE NUMBER EIGHT THOUSAND, FIVE HUNDRED &amp; EIGHTY</w:t>
      </w:r>
    </w:p>
    <w:p w14:paraId="086EB1AF" w14:textId="77777777" w:rsidR="00287259" w:rsidRPr="00E834F4" w:rsidRDefault="00287259" w:rsidP="00287259">
      <w:pPr>
        <w:spacing w:line="480" w:lineRule="auto"/>
        <w:jc w:val="both"/>
      </w:pPr>
      <w:r w:rsidRPr="00E834F4">
        <w:t>The Number 8,580 represents the completion &amp; perfection in the Holy Bible. The 8,580 of the Families is in Numbers 4:48.</w:t>
      </w:r>
    </w:p>
    <w:p w14:paraId="19A34AB0" w14:textId="77777777" w:rsidR="00287259" w:rsidRPr="00E834F4" w:rsidRDefault="00287259" w:rsidP="00287259">
      <w:pPr>
        <w:spacing w:line="480" w:lineRule="auto"/>
        <w:jc w:val="center"/>
        <w:rPr>
          <w:b/>
        </w:rPr>
      </w:pPr>
      <w:r w:rsidRPr="00E834F4">
        <w:rPr>
          <w:b/>
        </w:rPr>
        <w:t xml:space="preserve">THE NUMBER EIGHT THOUSAND &amp; SIX HUNDRED   </w:t>
      </w:r>
    </w:p>
    <w:p w14:paraId="2874F9B0" w14:textId="77777777" w:rsidR="00287259" w:rsidRPr="00E834F4" w:rsidRDefault="00287259" w:rsidP="00287259">
      <w:pPr>
        <w:spacing w:line="480" w:lineRule="auto"/>
        <w:jc w:val="both"/>
      </w:pPr>
      <w:r w:rsidRPr="00E834F4">
        <w:t xml:space="preserve">The Number 8,600 represents the completion &amp; perfection in the Holy Bible. The 8,600 from a month old on up to 19 years old is in Numbers 3:28. </w:t>
      </w:r>
    </w:p>
    <w:p w14:paraId="2A9B8DCF" w14:textId="77777777" w:rsidR="00287259" w:rsidRPr="00E834F4" w:rsidRDefault="00287259" w:rsidP="00287259">
      <w:pPr>
        <w:spacing w:line="480" w:lineRule="auto"/>
        <w:jc w:val="center"/>
      </w:pPr>
      <w:r w:rsidRPr="00E834F4">
        <w:rPr>
          <w:b/>
        </w:rPr>
        <w:t>THE NUMBER EIGHTY EIGHT HUNDRED</w:t>
      </w:r>
    </w:p>
    <w:p w14:paraId="2C9C12DF" w14:textId="77777777" w:rsidR="00287259" w:rsidRPr="00E834F4" w:rsidRDefault="00287259" w:rsidP="00287259">
      <w:pPr>
        <w:spacing w:line="480" w:lineRule="auto"/>
        <w:jc w:val="both"/>
      </w:pPr>
      <w:r w:rsidRPr="00E834F4">
        <w:t>The Number 8,800 represents the completion &amp; perfection in the Holy Bible. The 8</w:t>
      </w:r>
      <w:r w:rsidRPr="00E834F4">
        <w:rPr>
          <w:vertAlign w:val="superscript"/>
        </w:rPr>
        <w:t>th</w:t>
      </w:r>
      <w:r w:rsidRPr="00E834F4">
        <w:t xml:space="preserve"> 1100 pieces of silver to find out Samson’s strength is in Judges 16:5.</w:t>
      </w:r>
    </w:p>
    <w:p w14:paraId="7A8CB23A" w14:textId="77777777" w:rsidR="00287259" w:rsidRPr="00E834F4" w:rsidRDefault="00287259" w:rsidP="00287259">
      <w:pPr>
        <w:spacing w:line="480" w:lineRule="auto"/>
        <w:jc w:val="center"/>
        <w:rPr>
          <w:b/>
        </w:rPr>
      </w:pPr>
      <w:r w:rsidRPr="00E834F4">
        <w:rPr>
          <w:b/>
        </w:rPr>
        <w:t xml:space="preserve">THE NUMBER NINE-THOUSAND  </w:t>
      </w:r>
    </w:p>
    <w:p w14:paraId="029E4446" w14:textId="77777777" w:rsidR="00287259" w:rsidRPr="00E834F4" w:rsidRDefault="00287259" w:rsidP="00287259">
      <w:pPr>
        <w:spacing w:line="480" w:lineRule="auto"/>
        <w:jc w:val="both"/>
      </w:pPr>
      <w:r w:rsidRPr="00E834F4">
        <w:t>The Number 9,000 represents the completion &amp; perfection in the Holy Bible. The Captain’s Host is in 1</w:t>
      </w:r>
      <w:r w:rsidRPr="00E834F4">
        <w:rPr>
          <w:vertAlign w:val="superscript"/>
        </w:rPr>
        <w:t>st</w:t>
      </w:r>
      <w:r w:rsidRPr="00E834F4">
        <w:t xml:space="preserve"> Samuel 22:7. The 9,000 Philistines passed on is in 1</w:t>
      </w:r>
      <w:r w:rsidRPr="00E834F4">
        <w:rPr>
          <w:vertAlign w:val="superscript"/>
        </w:rPr>
        <w:t>st</w:t>
      </w:r>
      <w:r w:rsidRPr="00E834F4">
        <w:t xml:space="preserve"> Samuel 29:2. The 9,000 Men fled into two very strong Castles to sustain the siege is in 2</w:t>
      </w:r>
      <w:r w:rsidRPr="00E834F4">
        <w:rPr>
          <w:vertAlign w:val="superscript"/>
        </w:rPr>
        <w:t>nd</w:t>
      </w:r>
      <w:r w:rsidRPr="00E834F4">
        <w:t xml:space="preserve"> Maccabees 10:18. </w:t>
      </w:r>
    </w:p>
    <w:p w14:paraId="0CADE5CF" w14:textId="77777777" w:rsidR="00287259" w:rsidRPr="00E834F4" w:rsidRDefault="00287259" w:rsidP="00287259">
      <w:pPr>
        <w:spacing w:line="480" w:lineRule="auto"/>
        <w:jc w:val="center"/>
        <w:rPr>
          <w:b/>
        </w:rPr>
      </w:pPr>
      <w:r w:rsidRPr="00E834F4">
        <w:rPr>
          <w:b/>
        </w:rPr>
        <w:t xml:space="preserve">THE NUMBER NINE-THOUSAND &amp; ONE  </w:t>
      </w:r>
    </w:p>
    <w:p w14:paraId="0655E868" w14:textId="77777777" w:rsidR="00287259" w:rsidRPr="00E834F4" w:rsidRDefault="00287259" w:rsidP="00287259">
      <w:pPr>
        <w:spacing w:line="480" w:lineRule="auto"/>
      </w:pPr>
      <w:r w:rsidRPr="00E834F4">
        <w:t>The Number 9,001 represents the completion &amp; perfection in the Holy Bible. The 9,001 were slain by the Almighty is in 2</w:t>
      </w:r>
      <w:r w:rsidRPr="00E834F4">
        <w:rPr>
          <w:vertAlign w:val="superscript"/>
        </w:rPr>
        <w:t>nd</w:t>
      </w:r>
      <w:r w:rsidRPr="00E834F4">
        <w:t xml:space="preserve"> Maccabees 8:24. </w:t>
      </w:r>
    </w:p>
    <w:p w14:paraId="28C19CB7" w14:textId="77777777" w:rsidR="00287259" w:rsidRPr="00E834F4" w:rsidRDefault="00287259" w:rsidP="00287259">
      <w:pPr>
        <w:spacing w:line="480" w:lineRule="auto"/>
        <w:jc w:val="center"/>
      </w:pPr>
      <w:r w:rsidRPr="00E834F4">
        <w:rPr>
          <w:b/>
        </w:rPr>
        <w:t>THE NUMBER NINETY NINE HUNDRED</w:t>
      </w:r>
    </w:p>
    <w:p w14:paraId="26A5D2E1" w14:textId="77777777" w:rsidR="00287259" w:rsidRPr="00E834F4" w:rsidRDefault="00287259" w:rsidP="00287259">
      <w:pPr>
        <w:spacing w:line="480" w:lineRule="auto"/>
        <w:jc w:val="both"/>
      </w:pPr>
      <w:r w:rsidRPr="00E834F4">
        <w:t>The Number 9,900 represents the completion &amp; perfection in the Holy Bible. The 9</w:t>
      </w:r>
      <w:r w:rsidRPr="00E834F4">
        <w:rPr>
          <w:vertAlign w:val="superscript"/>
        </w:rPr>
        <w:t>th</w:t>
      </w:r>
      <w:r w:rsidRPr="00E834F4">
        <w:t xml:space="preserve"> 1100 pieces of silver to find out Samson’s strength is in Judges 16:5.</w:t>
      </w:r>
    </w:p>
    <w:p w14:paraId="4297CFBD" w14:textId="77777777" w:rsidR="00287259" w:rsidRPr="00E834F4" w:rsidRDefault="00287259" w:rsidP="00287259">
      <w:pPr>
        <w:spacing w:line="480" w:lineRule="auto"/>
        <w:jc w:val="center"/>
        <w:rPr>
          <w:b/>
        </w:rPr>
      </w:pPr>
      <w:r w:rsidRPr="00E834F4">
        <w:rPr>
          <w:b/>
        </w:rPr>
        <w:t xml:space="preserve">THE NUMBER TEN THOUSAND  </w:t>
      </w:r>
    </w:p>
    <w:p w14:paraId="550962DF" w14:textId="77777777" w:rsidR="00287259" w:rsidRPr="00E834F4" w:rsidRDefault="00287259" w:rsidP="00287259">
      <w:pPr>
        <w:tabs>
          <w:tab w:val="left" w:pos="5130"/>
        </w:tabs>
        <w:spacing w:line="480" w:lineRule="auto"/>
        <w:jc w:val="both"/>
      </w:pPr>
      <w:r w:rsidRPr="00E834F4">
        <w:t>The Number 10,000 represents the completion &amp; perfection in the Holy Bible. The 10,000 drams ($12,800,000.00 million) for the Father Stephen’s House is in 1</w:t>
      </w:r>
      <w:r w:rsidRPr="00E834F4">
        <w:rPr>
          <w:vertAlign w:val="superscript"/>
        </w:rPr>
        <w:t>st</w:t>
      </w:r>
      <w:r w:rsidRPr="00E834F4">
        <w:t xml:space="preserve"> Chronicles 29:7. The 10,000 talents of silver ($3,840,000,000.00 billion) for the Father Stephen’s House is in 1</w:t>
      </w:r>
      <w:r w:rsidRPr="00E834F4">
        <w:rPr>
          <w:vertAlign w:val="superscript"/>
        </w:rPr>
        <w:t>st</w:t>
      </w:r>
      <w:r w:rsidRPr="00E834F4">
        <w:t xml:space="preserve"> Chronicles 29:7. The 10,000 shall be put to flight by a 100 is in Leviticus 26:8. The 1,000 out of 10,000 to fetch victuals is in Judges 20:10. The 10,000 Men is in 1</w:t>
      </w:r>
      <w:r w:rsidRPr="00E834F4">
        <w:rPr>
          <w:vertAlign w:val="superscript"/>
        </w:rPr>
        <w:t>st</w:t>
      </w:r>
      <w:r w:rsidRPr="00E834F4">
        <w:t xml:space="preserve"> Samuel 15:4. The 10,000 Philistines passed on is in 1</w:t>
      </w:r>
      <w:r w:rsidRPr="00E834F4">
        <w:rPr>
          <w:vertAlign w:val="superscript"/>
        </w:rPr>
        <w:t>st</w:t>
      </w:r>
      <w:r w:rsidRPr="00E834F4">
        <w:t xml:space="preserve"> Samuel 29:2. The 10,000 came out to see the King is in 2</w:t>
      </w:r>
      <w:r w:rsidRPr="00E834F4">
        <w:rPr>
          <w:vertAlign w:val="superscript"/>
        </w:rPr>
        <w:t>nd</w:t>
      </w:r>
      <w:r w:rsidRPr="00E834F4">
        <w:t xml:space="preserve"> Samuel 18:4. The 10,000 measures of wheat ($8,000.00) is in 2</w:t>
      </w:r>
      <w:r w:rsidRPr="00E834F4">
        <w:rPr>
          <w:vertAlign w:val="superscript"/>
        </w:rPr>
        <w:t>nd</w:t>
      </w:r>
      <w:r w:rsidRPr="00E834F4">
        <w:t xml:space="preserve"> Chronicles 27:5. The 10,000 measures of barley is in 2</w:t>
      </w:r>
      <w:r w:rsidRPr="00E834F4">
        <w:rPr>
          <w:vertAlign w:val="superscript"/>
        </w:rPr>
        <w:t>nd</w:t>
      </w:r>
      <w:r w:rsidRPr="00E834F4">
        <w:t xml:space="preserve"> Chronicles 27:5. The 10,000 Holy Ones is in Deuteronomy 33:2. The Man waxed strong with Heaven’s 10,000 is in 2</w:t>
      </w:r>
      <w:r w:rsidRPr="00E834F4">
        <w:rPr>
          <w:vertAlign w:val="superscript"/>
        </w:rPr>
        <w:t>nd</w:t>
      </w:r>
      <w:r w:rsidRPr="00E834F4">
        <w:t xml:space="preserve"> Esdras 13:3. The Army of 10,000 stopped the torrents is in Judith 16:4. The Father Stephen’s Eyes are 10,000 times brighter than the Sun is in Sirach 23:19. The 10,000 Men is in 1</w:t>
      </w:r>
      <w:r w:rsidRPr="00E834F4">
        <w:rPr>
          <w:vertAlign w:val="superscript"/>
        </w:rPr>
        <w:t>st</w:t>
      </w:r>
      <w:r w:rsidRPr="00E834F4">
        <w:t xml:space="preserve"> Maccabees 4:29. The 10,000 Men moved in His mind is in 1</w:t>
      </w:r>
      <w:r w:rsidRPr="00E834F4">
        <w:rPr>
          <w:vertAlign w:val="superscript"/>
        </w:rPr>
        <w:t>st</w:t>
      </w:r>
      <w:r w:rsidRPr="00E834F4">
        <w:t xml:space="preserve"> Maccabees 10:74. The 10,000 Footmen &amp; 10,000 Horsemen being puffed up not considering the Father Stephen’s Authority is in 2</w:t>
      </w:r>
      <w:r w:rsidRPr="00E834F4">
        <w:rPr>
          <w:vertAlign w:val="superscript"/>
        </w:rPr>
        <w:t>nd</w:t>
      </w:r>
      <w:r w:rsidRPr="00E834F4">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834F4">
        <w:rPr>
          <w:vertAlign w:val="superscript"/>
        </w:rPr>
        <w:t>st</w:t>
      </w:r>
      <w:r w:rsidRPr="00E834F4">
        <w:t xml:space="preserve"> Samuel 10:19. The 10,000 (20,000 by uptime downtime) is slain by Saul is in 1</w:t>
      </w:r>
      <w:r w:rsidRPr="00E834F4">
        <w:rPr>
          <w:vertAlign w:val="superscript"/>
        </w:rPr>
        <w:t>st</w:t>
      </w:r>
      <w:r w:rsidRPr="00E834F4">
        <w:t xml:space="preserve"> Samuel 18:7, 8; 21:11; 29:5. The Man is searched out throughout the 10,000 is in 1</w:t>
      </w:r>
      <w:r w:rsidRPr="00E834F4">
        <w:rPr>
          <w:vertAlign w:val="superscript"/>
        </w:rPr>
        <w:t>st</w:t>
      </w:r>
      <w:r w:rsidRPr="00E834F4">
        <w:t xml:space="preserve"> Samuel 23:23. The 10,000 is not better than 1 is in 2</w:t>
      </w:r>
      <w:r w:rsidRPr="00E834F4">
        <w:rPr>
          <w:vertAlign w:val="superscript"/>
        </w:rPr>
        <w:t>nd</w:t>
      </w:r>
      <w:r w:rsidRPr="00E834F4">
        <w:t xml:space="preserve"> Samuel 18:3. The 10,000 a month by courses &amp; 2 months at home is in 1</w:t>
      </w:r>
      <w:r w:rsidRPr="00E834F4">
        <w:rPr>
          <w:vertAlign w:val="superscript"/>
        </w:rPr>
        <w:t>st</w:t>
      </w:r>
      <w:r w:rsidRPr="00E834F4">
        <w:t xml:space="preserve"> Kings 5:14. The 10,000 Footmen is in 2</w:t>
      </w:r>
      <w:r w:rsidRPr="00E834F4">
        <w:rPr>
          <w:vertAlign w:val="superscript"/>
        </w:rPr>
        <w:t>nd</w:t>
      </w:r>
      <w:r w:rsidRPr="00E834F4">
        <w:t xml:space="preserve"> Kings 13:7. The 10,000 slew is in 2</w:t>
      </w:r>
      <w:r w:rsidRPr="00E834F4">
        <w:rPr>
          <w:vertAlign w:val="superscript"/>
        </w:rPr>
        <w:t>nd</w:t>
      </w:r>
      <w:r w:rsidRPr="00E834F4">
        <w:t xml:space="preserve"> Kings 14:7. The 10,000 Captives is in 2</w:t>
      </w:r>
      <w:r w:rsidRPr="00E834F4">
        <w:rPr>
          <w:vertAlign w:val="superscript"/>
        </w:rPr>
        <w:t>nd</w:t>
      </w:r>
      <w:r w:rsidRPr="00E834F4">
        <w:t xml:space="preserve"> Kings 24:14. The 10,000 Men smote is in 2</w:t>
      </w:r>
      <w:r w:rsidRPr="00E834F4">
        <w:rPr>
          <w:vertAlign w:val="superscript"/>
        </w:rPr>
        <w:t>nd</w:t>
      </w:r>
      <w:r w:rsidRPr="00E834F4">
        <w:t xml:space="preserve"> Chronicles 25:11. The 10,000 Men left alive is in 2</w:t>
      </w:r>
      <w:r w:rsidRPr="00E834F4">
        <w:rPr>
          <w:vertAlign w:val="superscript"/>
        </w:rPr>
        <w:t>nd</w:t>
      </w:r>
      <w:r w:rsidRPr="00E834F4">
        <w:t xml:space="preserve"> Chronicles 25:12. The 10,000 Sheep is in 2</w:t>
      </w:r>
      <w:r w:rsidRPr="00E834F4">
        <w:rPr>
          <w:vertAlign w:val="superscript"/>
        </w:rPr>
        <w:t>nd</w:t>
      </w:r>
      <w:r w:rsidRPr="00E834F4">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834F4">
        <w:rPr>
          <w:vertAlign w:val="superscript"/>
        </w:rPr>
        <w:t>st</w:t>
      </w:r>
      <w:r w:rsidRPr="00E834F4">
        <w:t xml:space="preserve"> Corinthians 4:15.                  </w:t>
      </w:r>
    </w:p>
    <w:p w14:paraId="6422DD5A" w14:textId="77777777" w:rsidR="00287259" w:rsidRPr="00E834F4" w:rsidRDefault="00287259" w:rsidP="00287259">
      <w:pPr>
        <w:spacing w:line="480" w:lineRule="auto"/>
        <w:jc w:val="center"/>
        <w:rPr>
          <w:b/>
        </w:rPr>
      </w:pPr>
      <w:r w:rsidRPr="00E834F4">
        <w:rPr>
          <w:b/>
        </w:rPr>
        <w:t xml:space="preserve">THE NUMBER TEN THOUSAND &amp; ONE  </w:t>
      </w:r>
    </w:p>
    <w:p w14:paraId="2892A575" w14:textId="77777777" w:rsidR="00287259" w:rsidRPr="00E834F4" w:rsidRDefault="00287259" w:rsidP="00287259">
      <w:pPr>
        <w:spacing w:line="480" w:lineRule="auto"/>
        <w:jc w:val="both"/>
      </w:pPr>
      <w:r w:rsidRPr="00E834F4">
        <w:t>The Number 10,001 represents the completion &amp; perfection in the Holy Bible. The 10,001 Men left in the Fortress is in 2</w:t>
      </w:r>
      <w:r w:rsidRPr="00E834F4">
        <w:rPr>
          <w:vertAlign w:val="superscript"/>
        </w:rPr>
        <w:t>nd</w:t>
      </w:r>
      <w:r w:rsidRPr="00E834F4">
        <w:t xml:space="preserve"> Maccabees 12:19.  </w:t>
      </w:r>
    </w:p>
    <w:p w14:paraId="1CE2323A" w14:textId="77777777" w:rsidR="00287259" w:rsidRPr="00E834F4" w:rsidRDefault="00287259" w:rsidP="00287259">
      <w:pPr>
        <w:spacing w:line="480" w:lineRule="auto"/>
        <w:jc w:val="center"/>
        <w:rPr>
          <w:b/>
        </w:rPr>
      </w:pPr>
      <w:r w:rsidRPr="00E834F4">
        <w:rPr>
          <w:b/>
        </w:rPr>
        <w:t xml:space="preserve">THE NUMBER TEN THOUSAND, FOUR HUNDRED &amp; SIXTY </w:t>
      </w:r>
    </w:p>
    <w:p w14:paraId="2CADA1CE" w14:textId="77777777" w:rsidR="00287259" w:rsidRPr="00E834F4" w:rsidRDefault="00287259" w:rsidP="00287259">
      <w:pPr>
        <w:spacing w:line="480" w:lineRule="auto"/>
        <w:jc w:val="both"/>
      </w:pPr>
      <w:r w:rsidRPr="00E834F4">
        <w:t>The Number 10,460 represents the completion &amp; perfection in the Holy Bible. The 10,460 Men that drew sword is in 1</w:t>
      </w:r>
      <w:r w:rsidRPr="00E834F4">
        <w:rPr>
          <w:vertAlign w:val="superscript"/>
        </w:rPr>
        <w:t>st</w:t>
      </w:r>
      <w:r w:rsidRPr="00E834F4">
        <w:t xml:space="preserve"> Chronicles 21:5.  </w:t>
      </w:r>
    </w:p>
    <w:p w14:paraId="1C25214C" w14:textId="77777777" w:rsidR="00287259" w:rsidRPr="00E834F4" w:rsidRDefault="00287259" w:rsidP="00287259">
      <w:pPr>
        <w:spacing w:line="480" w:lineRule="auto"/>
        <w:jc w:val="center"/>
        <w:rPr>
          <w:b/>
        </w:rPr>
      </w:pPr>
      <w:r w:rsidRPr="00E834F4">
        <w:rPr>
          <w:b/>
        </w:rPr>
        <w:t xml:space="preserve">THE NUMBER ELEVEEN THOUSAND </w:t>
      </w:r>
    </w:p>
    <w:p w14:paraId="577B22B2" w14:textId="77777777" w:rsidR="00287259" w:rsidRPr="00E834F4" w:rsidRDefault="00287259" w:rsidP="00287259">
      <w:pPr>
        <w:spacing w:line="480" w:lineRule="auto"/>
        <w:jc w:val="both"/>
      </w:pPr>
      <w:r w:rsidRPr="00E834F4">
        <w:t>The Number 11,000 represents the completion &amp; perfection in the Holy Bible. The 11,000 Footmen is charged to be slain is in 2</w:t>
      </w:r>
      <w:r w:rsidRPr="00E834F4">
        <w:rPr>
          <w:vertAlign w:val="superscript"/>
        </w:rPr>
        <w:t>nd</w:t>
      </w:r>
      <w:r w:rsidRPr="00E834F4">
        <w:t xml:space="preserve"> Maccabees 11:11. The 10</w:t>
      </w:r>
      <w:r w:rsidRPr="00E834F4">
        <w:rPr>
          <w:vertAlign w:val="superscript"/>
        </w:rPr>
        <w:t>th</w:t>
      </w:r>
      <w:r w:rsidRPr="00E834F4">
        <w:t xml:space="preserve"> 11,000 pieces of silver to find out Samson’s strength is in Judges 16:5.  </w:t>
      </w:r>
    </w:p>
    <w:p w14:paraId="29EEE872" w14:textId="77777777" w:rsidR="00287259" w:rsidRPr="00E834F4" w:rsidRDefault="00287259" w:rsidP="00287259">
      <w:pPr>
        <w:spacing w:line="480" w:lineRule="auto"/>
        <w:jc w:val="center"/>
        <w:rPr>
          <w:b/>
        </w:rPr>
      </w:pPr>
      <w:r w:rsidRPr="00E834F4">
        <w:rPr>
          <w:b/>
        </w:rPr>
        <w:t xml:space="preserve">THE NUMBER TWELVE THOUSAND  </w:t>
      </w:r>
    </w:p>
    <w:p w14:paraId="4D5838D3" w14:textId="77777777" w:rsidR="00287259" w:rsidRPr="00E834F4" w:rsidRDefault="00287259" w:rsidP="00287259">
      <w:pPr>
        <w:spacing w:line="480" w:lineRule="auto"/>
        <w:jc w:val="both"/>
      </w:pPr>
      <w:r w:rsidRPr="00E834F4">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834F4">
        <w:rPr>
          <w:vertAlign w:val="superscript"/>
        </w:rPr>
        <w:t>st</w:t>
      </w:r>
      <w:r w:rsidRPr="00E834F4">
        <w:t xml:space="preserve"> Kings 10:26 &amp; 2</w:t>
      </w:r>
      <w:r w:rsidRPr="00E834F4">
        <w:rPr>
          <w:vertAlign w:val="superscript"/>
        </w:rPr>
        <w:t>nd</w:t>
      </w:r>
      <w:r w:rsidRPr="00E834F4">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834F4">
        <w:rPr>
          <w:vertAlign w:val="superscript"/>
        </w:rPr>
        <w:t>nd</w:t>
      </w:r>
      <w:r w:rsidRPr="00E834F4">
        <w:t xml:space="preserve"> Samuel 10:6. The 12,000 Men pursued David is in 2</w:t>
      </w:r>
      <w:r w:rsidRPr="00E834F4">
        <w:rPr>
          <w:vertAlign w:val="superscript"/>
        </w:rPr>
        <w:t>nd</w:t>
      </w:r>
      <w:r w:rsidRPr="00E834F4">
        <w:t xml:space="preserve"> Samuel 17:1. The 12,000 Horsemen is in 1</w:t>
      </w:r>
      <w:r w:rsidRPr="00E834F4">
        <w:rPr>
          <w:vertAlign w:val="superscript"/>
        </w:rPr>
        <w:t>st</w:t>
      </w:r>
      <w:r w:rsidRPr="00E834F4">
        <w:t xml:space="preserve"> Kings 4:26 &amp; 2</w:t>
      </w:r>
      <w:r w:rsidRPr="00E834F4">
        <w:rPr>
          <w:vertAlign w:val="superscript"/>
        </w:rPr>
        <w:t>nd</w:t>
      </w:r>
      <w:r w:rsidRPr="00E834F4">
        <w:t xml:space="preserve"> Chronicles 9:25. The 12,000 smote is in Psalms 60:title. The 12,000 of each tribe is in Revelation 7:5, 6, 7, 8,  </w:t>
      </w:r>
    </w:p>
    <w:p w14:paraId="4C88E792" w14:textId="77777777" w:rsidR="00287259" w:rsidRPr="00E834F4" w:rsidRDefault="00287259" w:rsidP="00287259">
      <w:pPr>
        <w:spacing w:line="480" w:lineRule="auto"/>
        <w:jc w:val="center"/>
        <w:rPr>
          <w:b/>
        </w:rPr>
      </w:pPr>
      <w:r w:rsidRPr="00E834F4">
        <w:rPr>
          <w:b/>
        </w:rPr>
        <w:t xml:space="preserve">THE NUMBER FOURTEEN THOUSAND  </w:t>
      </w:r>
    </w:p>
    <w:p w14:paraId="3B289B9D" w14:textId="77777777" w:rsidR="00287259" w:rsidRPr="00E834F4" w:rsidRDefault="00287259" w:rsidP="00287259">
      <w:pPr>
        <w:spacing w:line="480" w:lineRule="auto"/>
        <w:jc w:val="both"/>
      </w:pPr>
      <w:r w:rsidRPr="00E834F4">
        <w:t xml:space="preserve">The Number 14,000 represents the completion &amp; perfection in the Holy Bible. The 14,000 Sheep is in Job 42:12.           </w:t>
      </w:r>
    </w:p>
    <w:p w14:paraId="1FE6AC21" w14:textId="77777777" w:rsidR="00287259" w:rsidRPr="00E834F4" w:rsidRDefault="00287259" w:rsidP="00287259">
      <w:pPr>
        <w:spacing w:line="480" w:lineRule="auto"/>
        <w:jc w:val="center"/>
        <w:rPr>
          <w:b/>
        </w:rPr>
      </w:pPr>
      <w:r w:rsidRPr="00E834F4">
        <w:rPr>
          <w:b/>
        </w:rPr>
        <w:t xml:space="preserve">THE NUMBER FOURTEEN THOUSAND, SEVEN HUNDRED  </w:t>
      </w:r>
    </w:p>
    <w:p w14:paraId="6F663C83" w14:textId="77777777" w:rsidR="00287259" w:rsidRPr="00E834F4" w:rsidRDefault="00287259" w:rsidP="00287259">
      <w:pPr>
        <w:spacing w:line="480" w:lineRule="auto"/>
        <w:jc w:val="both"/>
      </w:pPr>
      <w:r w:rsidRPr="00E834F4">
        <w:t xml:space="preserve">The Number 14,700 represents the completion &amp; perfection in the Holy Bible. The 14,700 died by the Lord’s plague is in Numbers 16:49.  </w:t>
      </w:r>
    </w:p>
    <w:p w14:paraId="402C5537" w14:textId="77777777" w:rsidR="00287259" w:rsidRPr="00E834F4" w:rsidRDefault="00287259" w:rsidP="00287259">
      <w:pPr>
        <w:spacing w:line="480" w:lineRule="auto"/>
        <w:jc w:val="center"/>
        <w:rPr>
          <w:b/>
        </w:rPr>
      </w:pPr>
      <w:r w:rsidRPr="00E834F4">
        <w:rPr>
          <w:b/>
        </w:rPr>
        <w:t xml:space="preserve">THE NUMBER FOURTEEN THOUSAND, NINE HUNDRED &amp; NINETY NINE  </w:t>
      </w:r>
    </w:p>
    <w:p w14:paraId="7FCE00E8" w14:textId="77777777" w:rsidR="00287259" w:rsidRPr="00E834F4" w:rsidRDefault="00287259" w:rsidP="00287259">
      <w:pPr>
        <w:spacing w:line="480" w:lineRule="auto"/>
        <w:jc w:val="both"/>
        <w:rPr>
          <w:b/>
        </w:rPr>
      </w:pPr>
      <w:r w:rsidRPr="00E834F4">
        <w:t xml:space="preserve">The Number 14,999 represents the completion &amp; perfection in the Holy Bible. The 14,999 Men of the East is in Judges 8:10. </w:t>
      </w:r>
    </w:p>
    <w:p w14:paraId="1D05D3FF" w14:textId="77777777" w:rsidR="00287259" w:rsidRPr="00E834F4" w:rsidRDefault="00287259" w:rsidP="00287259">
      <w:pPr>
        <w:spacing w:line="480" w:lineRule="auto"/>
        <w:jc w:val="center"/>
        <w:rPr>
          <w:b/>
        </w:rPr>
      </w:pPr>
      <w:r w:rsidRPr="00E834F4">
        <w:rPr>
          <w:b/>
        </w:rPr>
        <w:t xml:space="preserve">THE NUMBER FIFTEEN THOUSAND  </w:t>
      </w:r>
    </w:p>
    <w:p w14:paraId="03A2A01A" w14:textId="77777777" w:rsidR="00287259" w:rsidRPr="00E834F4" w:rsidRDefault="00287259" w:rsidP="00287259">
      <w:pPr>
        <w:spacing w:line="480" w:lineRule="auto"/>
        <w:jc w:val="both"/>
      </w:pPr>
      <w:r w:rsidRPr="00E834F4">
        <w:t>The Number 15,000 represents the completion &amp; perfection in the Holy Bible. The 15,000 Sheep is in 1</w:t>
      </w:r>
      <w:r w:rsidRPr="00E834F4">
        <w:rPr>
          <w:vertAlign w:val="superscript"/>
        </w:rPr>
        <w:t>st</w:t>
      </w:r>
      <w:r w:rsidRPr="00E834F4">
        <w:t xml:space="preserve"> Esdras 1:9. The 15,000 shekels ($1,920,000.00 million) of silver out of the King’s Accounts used year by year is in 1</w:t>
      </w:r>
      <w:r w:rsidRPr="00E834F4">
        <w:rPr>
          <w:vertAlign w:val="superscript"/>
        </w:rPr>
        <w:t>st</w:t>
      </w:r>
      <w:r w:rsidRPr="00E834F4">
        <w:t xml:space="preserve"> Maccabees 10:40. </w:t>
      </w:r>
    </w:p>
    <w:p w14:paraId="10E4BD58" w14:textId="77777777" w:rsidR="00287259" w:rsidRPr="00E834F4" w:rsidRDefault="00287259" w:rsidP="00287259">
      <w:pPr>
        <w:spacing w:line="480" w:lineRule="auto"/>
        <w:jc w:val="center"/>
        <w:rPr>
          <w:b/>
        </w:rPr>
      </w:pPr>
      <w:r w:rsidRPr="00E834F4">
        <w:rPr>
          <w:b/>
        </w:rPr>
        <w:t xml:space="preserve">THE NUMBER SIXTEEN THOUSAND  </w:t>
      </w:r>
    </w:p>
    <w:p w14:paraId="32409FC7" w14:textId="77777777" w:rsidR="00287259" w:rsidRPr="00E834F4" w:rsidRDefault="00287259" w:rsidP="00287259">
      <w:pPr>
        <w:spacing w:line="480" w:lineRule="auto"/>
        <w:jc w:val="both"/>
      </w:pPr>
      <w:r w:rsidRPr="00E834F4">
        <w:t xml:space="preserve">The Number 16,000 represents the completion &amp; perfection in the Holy Bible. The 16,000 Persons is in Numbers 31:40, 46.  </w:t>
      </w:r>
    </w:p>
    <w:p w14:paraId="743E61B8" w14:textId="77777777" w:rsidR="00287259" w:rsidRPr="00E834F4" w:rsidRDefault="00287259" w:rsidP="00287259">
      <w:pPr>
        <w:spacing w:line="480" w:lineRule="auto"/>
        <w:jc w:val="center"/>
        <w:rPr>
          <w:b/>
        </w:rPr>
      </w:pPr>
      <w:r w:rsidRPr="00E834F4">
        <w:rPr>
          <w:b/>
        </w:rPr>
        <w:t xml:space="preserve">THE NUMBER SEVENTEEN THOUSAND, TWO HUNDRED   </w:t>
      </w:r>
    </w:p>
    <w:p w14:paraId="1837B42D" w14:textId="77777777" w:rsidR="00287259" w:rsidRPr="00E834F4" w:rsidRDefault="00287259" w:rsidP="00287259">
      <w:pPr>
        <w:spacing w:line="480" w:lineRule="auto"/>
        <w:jc w:val="both"/>
      </w:pPr>
      <w:r w:rsidRPr="00E834F4">
        <w:t>The Number 17,200 represents the completion &amp; perfection in the Holy Bible. The 17,200 Soldiers of Valor is in 1</w:t>
      </w:r>
      <w:r w:rsidRPr="00E834F4">
        <w:rPr>
          <w:vertAlign w:val="superscript"/>
        </w:rPr>
        <w:t>st</w:t>
      </w:r>
      <w:r w:rsidRPr="00E834F4">
        <w:t xml:space="preserve"> Chronicles 7:11.   </w:t>
      </w:r>
    </w:p>
    <w:p w14:paraId="2C07DE38" w14:textId="77777777" w:rsidR="00287259" w:rsidRPr="00E834F4" w:rsidRDefault="00287259" w:rsidP="00287259">
      <w:pPr>
        <w:spacing w:line="480" w:lineRule="auto"/>
        <w:jc w:val="center"/>
        <w:rPr>
          <w:b/>
        </w:rPr>
      </w:pPr>
      <w:r w:rsidRPr="00E834F4">
        <w:rPr>
          <w:b/>
        </w:rPr>
        <w:t xml:space="preserve">THE NUMBER EIGHTEEN THOUSAND  </w:t>
      </w:r>
    </w:p>
    <w:p w14:paraId="44E4C2D7" w14:textId="77777777" w:rsidR="00287259" w:rsidRPr="00E834F4" w:rsidRDefault="00287259" w:rsidP="00287259">
      <w:pPr>
        <w:spacing w:line="480" w:lineRule="auto"/>
        <w:jc w:val="both"/>
      </w:pPr>
      <w:r w:rsidRPr="00E834F4">
        <w:t>The Number 18,000 represents the completion &amp; perfection in the Holy Bible. The 18,000 talents of brass for the Father Stephen’s House is in 1</w:t>
      </w:r>
      <w:r w:rsidRPr="00E834F4">
        <w:rPr>
          <w:vertAlign w:val="superscript"/>
        </w:rPr>
        <w:t>st</w:t>
      </w:r>
      <w:r w:rsidRPr="00E834F4">
        <w:t xml:space="preserve"> Chronicles 29:7. The 18,000 Men were destroyed down to the ground is in Judges 20:25. The 18,000 Men of Valor fell is in Judges 20:44. The 18,000 Men slain in the Valley of Salt gave David His name is in 2</w:t>
      </w:r>
      <w:r w:rsidRPr="00E834F4">
        <w:rPr>
          <w:vertAlign w:val="superscript"/>
        </w:rPr>
        <w:t>nd</w:t>
      </w:r>
      <w:r w:rsidRPr="00E834F4">
        <w:t xml:space="preserve"> Samuel 8:13. The 18,000 which were expressed by name is in 1</w:t>
      </w:r>
      <w:r w:rsidRPr="00E834F4">
        <w:rPr>
          <w:vertAlign w:val="superscript"/>
        </w:rPr>
        <w:t>st</w:t>
      </w:r>
      <w:r w:rsidRPr="00E834F4">
        <w:t xml:space="preserve"> Chronicles 12:31. The 18,000 slew is in 1</w:t>
      </w:r>
      <w:r w:rsidRPr="00E834F4">
        <w:rPr>
          <w:vertAlign w:val="superscript"/>
        </w:rPr>
        <w:t>st</w:t>
      </w:r>
      <w:r w:rsidRPr="00E834F4">
        <w:t xml:space="preserve"> Chronicles 18:12. The 18,000 Measures is in Ezekiel 48:35. </w:t>
      </w:r>
    </w:p>
    <w:p w14:paraId="17138A4D" w14:textId="77777777" w:rsidR="00287259" w:rsidRPr="00E834F4" w:rsidRDefault="00287259" w:rsidP="00287259">
      <w:pPr>
        <w:spacing w:line="480" w:lineRule="auto"/>
        <w:jc w:val="center"/>
        <w:rPr>
          <w:b/>
        </w:rPr>
      </w:pPr>
      <w:r w:rsidRPr="00E834F4">
        <w:rPr>
          <w:b/>
        </w:rPr>
        <w:t xml:space="preserve">THE NUMBER TWENTY THOUSAND  </w:t>
      </w:r>
    </w:p>
    <w:p w14:paraId="63AD576E" w14:textId="77777777" w:rsidR="00287259" w:rsidRPr="00E834F4" w:rsidRDefault="00287259" w:rsidP="00287259">
      <w:pPr>
        <w:spacing w:line="480" w:lineRule="auto"/>
        <w:jc w:val="both"/>
      </w:pPr>
      <w:r w:rsidRPr="00E834F4">
        <w:t>The Number 20,000 represents the completion &amp; perfection in the Holy Bible. The 20,000 Reserve Footmen is in 2</w:t>
      </w:r>
      <w:r w:rsidRPr="00E834F4">
        <w:rPr>
          <w:vertAlign w:val="superscript"/>
        </w:rPr>
        <w:t>nd</w:t>
      </w:r>
      <w:r w:rsidRPr="00E834F4">
        <w:t xml:space="preserve"> Samuel 8:4. The 20,000 Footmen is in 1</w:t>
      </w:r>
      <w:r w:rsidRPr="00E834F4">
        <w:rPr>
          <w:vertAlign w:val="superscript"/>
        </w:rPr>
        <w:t>st</w:t>
      </w:r>
      <w:r w:rsidRPr="00E834F4">
        <w:t xml:space="preserve"> Chronicles 18:4 &amp; 2</w:t>
      </w:r>
      <w:r w:rsidRPr="00E834F4">
        <w:rPr>
          <w:vertAlign w:val="superscript"/>
        </w:rPr>
        <w:t>nd</w:t>
      </w:r>
      <w:r w:rsidRPr="00E834F4">
        <w:t xml:space="preserve"> Samuel 10:6. The 20,000 Drams of Gold ($25,600,000.00 million) is in Nehemiah 7:71. The 20,000 Footmen is in 1</w:t>
      </w:r>
      <w:r w:rsidRPr="00E834F4">
        <w:rPr>
          <w:vertAlign w:val="superscript"/>
        </w:rPr>
        <w:t>st</w:t>
      </w:r>
      <w:r w:rsidRPr="00E834F4">
        <w:t xml:space="preserve"> Maccabees 9:4. The 20,000 Men of War with Horsemen He chose out of the Country is in 1</w:t>
      </w:r>
      <w:r w:rsidRPr="00E834F4">
        <w:rPr>
          <w:vertAlign w:val="superscript"/>
        </w:rPr>
        <w:t>st</w:t>
      </w:r>
      <w:r w:rsidRPr="00E834F4">
        <w:t xml:space="preserve"> Maccabees 16:4. The 20,000 of all Nations under Him is in 2</w:t>
      </w:r>
      <w:r w:rsidRPr="00E834F4">
        <w:rPr>
          <w:vertAlign w:val="superscript"/>
        </w:rPr>
        <w:t>nd</w:t>
      </w:r>
      <w:r w:rsidRPr="00E834F4">
        <w:t xml:space="preserve"> Maccabees 8:9. The 20,000 were assaulted &amp; killed is in 2</w:t>
      </w:r>
      <w:r w:rsidRPr="00E834F4">
        <w:rPr>
          <w:vertAlign w:val="superscript"/>
        </w:rPr>
        <w:t>nd</w:t>
      </w:r>
      <w:r w:rsidRPr="00E834F4">
        <w:t xml:space="preserve"> Maccabees 10:17. The 20,000 Men slew by David is in 2</w:t>
      </w:r>
      <w:r w:rsidRPr="00E834F4">
        <w:rPr>
          <w:vertAlign w:val="superscript"/>
        </w:rPr>
        <w:t>nd</w:t>
      </w:r>
      <w:r w:rsidRPr="00E834F4">
        <w:t xml:space="preserve"> Samuel 18:7. The 20,000 Measures ($1,600,000.00 million which 40 years is $64,000,000.00 million) of Wheat year by year is in 1</w:t>
      </w:r>
      <w:r w:rsidRPr="00E834F4">
        <w:rPr>
          <w:vertAlign w:val="superscript"/>
        </w:rPr>
        <w:t>st</w:t>
      </w:r>
      <w:r w:rsidRPr="00E834F4">
        <w:t xml:space="preserve"> Kings 5:11 &amp; 2</w:t>
      </w:r>
      <w:r w:rsidRPr="00E834F4">
        <w:rPr>
          <w:vertAlign w:val="superscript"/>
        </w:rPr>
        <w:t>nd</w:t>
      </w:r>
      <w:r w:rsidRPr="00E834F4">
        <w:t xml:space="preserve"> Chronicles 2:10. The 20,000 Measures of Barley, the 20,000 Baths (120,000 gallons) of Wine &amp; the 20,000 Baths (120,000 gallons is $6,000.00) of Oil is in 2</w:t>
      </w:r>
      <w:r w:rsidRPr="00E834F4">
        <w:rPr>
          <w:vertAlign w:val="superscript"/>
        </w:rPr>
        <w:t>nd</w:t>
      </w:r>
      <w:r w:rsidRPr="00E834F4">
        <w:t xml:space="preserve"> Chronicles 2:10. The 20,000 Drams (25,600,000.00 million) of Gold is in Nehemiah 7:72. The 20,000 Chariots of the Father Stephen is in Psalms 68:17. The 20,000 comes against Him with 10,000 is in Luke 14:31.   </w:t>
      </w:r>
    </w:p>
    <w:p w14:paraId="0BFFFE4A" w14:textId="77777777" w:rsidR="00287259" w:rsidRPr="00E834F4" w:rsidRDefault="00287259" w:rsidP="00287259">
      <w:pPr>
        <w:spacing w:line="480" w:lineRule="auto"/>
        <w:jc w:val="center"/>
        <w:rPr>
          <w:b/>
        </w:rPr>
      </w:pPr>
      <w:r w:rsidRPr="00E834F4">
        <w:rPr>
          <w:b/>
        </w:rPr>
        <w:t xml:space="preserve">THE NUMBER TWENTY THOUSAND &amp; ONE  </w:t>
      </w:r>
    </w:p>
    <w:p w14:paraId="76CB22DD" w14:textId="77777777" w:rsidR="00287259" w:rsidRPr="00E834F4" w:rsidRDefault="00287259" w:rsidP="00287259">
      <w:pPr>
        <w:spacing w:line="480" w:lineRule="auto"/>
        <w:jc w:val="both"/>
      </w:pPr>
      <w:r w:rsidRPr="00E834F4">
        <w:t>The Number 20,001 represents the completion &amp; perfection in the Holy Bible. The 20,001 Men slain is in 2</w:t>
      </w:r>
      <w:r w:rsidRPr="00E834F4">
        <w:rPr>
          <w:vertAlign w:val="superscript"/>
        </w:rPr>
        <w:t>nd</w:t>
      </w:r>
      <w:r w:rsidRPr="00E834F4">
        <w:t xml:space="preserve"> Maccabees 8:30. The 20,001 Men were slain by the good success of His weapons in the two holds is in 2</w:t>
      </w:r>
      <w:r w:rsidRPr="00E834F4">
        <w:rPr>
          <w:vertAlign w:val="superscript"/>
        </w:rPr>
        <w:t>nd</w:t>
      </w:r>
      <w:r w:rsidRPr="00E834F4">
        <w:t xml:space="preserve"> Maccabees 10:23.  </w:t>
      </w:r>
    </w:p>
    <w:p w14:paraId="6A056B26" w14:textId="77777777" w:rsidR="00287259" w:rsidRPr="00E834F4" w:rsidRDefault="00287259" w:rsidP="00287259">
      <w:pPr>
        <w:spacing w:line="480" w:lineRule="auto"/>
        <w:jc w:val="center"/>
        <w:rPr>
          <w:b/>
        </w:rPr>
      </w:pPr>
      <w:r w:rsidRPr="00E834F4">
        <w:rPr>
          <w:b/>
        </w:rPr>
        <w:t xml:space="preserve">THE NUMBER TWENTY THOUSAND &amp; FIVE HUNDRED </w:t>
      </w:r>
    </w:p>
    <w:p w14:paraId="6CEC7C2D" w14:textId="77777777" w:rsidR="00287259" w:rsidRPr="00E834F4" w:rsidRDefault="00287259" w:rsidP="00287259">
      <w:pPr>
        <w:spacing w:line="480" w:lineRule="auto"/>
        <w:jc w:val="both"/>
      </w:pPr>
      <w:r w:rsidRPr="00E834F4">
        <w:t>The Number 20,500 represents the completion &amp; perfection in the Holy Bible. The 20,500 Footmen slain is in 2</w:t>
      </w:r>
      <w:r w:rsidRPr="00E834F4">
        <w:rPr>
          <w:vertAlign w:val="superscript"/>
        </w:rPr>
        <w:t>nd</w:t>
      </w:r>
      <w:r w:rsidRPr="00E834F4">
        <w:t xml:space="preserve"> Maccabees 10:31.</w:t>
      </w:r>
    </w:p>
    <w:p w14:paraId="4764AF5A" w14:textId="77777777" w:rsidR="00287259" w:rsidRPr="00E834F4" w:rsidRDefault="00287259" w:rsidP="00287259">
      <w:pPr>
        <w:spacing w:line="480" w:lineRule="auto"/>
        <w:jc w:val="center"/>
      </w:pPr>
      <w:r w:rsidRPr="00E834F4">
        <w:rPr>
          <w:b/>
        </w:rPr>
        <w:t xml:space="preserve">THE NUMBER TWENTY THOUSAND, EIGHT HUNDRED </w:t>
      </w:r>
    </w:p>
    <w:p w14:paraId="7CA7E3D6" w14:textId="77777777" w:rsidR="00287259" w:rsidRPr="00E834F4" w:rsidRDefault="00287259" w:rsidP="00287259">
      <w:pPr>
        <w:spacing w:line="480" w:lineRule="auto"/>
        <w:jc w:val="both"/>
      </w:pPr>
      <w:r w:rsidRPr="00E834F4">
        <w:t>The Number 20,800 represents the completion &amp; perfection in the Holy Bible. The 20,800 Famous Mighty Men of Valor is in 1</w:t>
      </w:r>
      <w:r w:rsidRPr="00E834F4">
        <w:rPr>
          <w:vertAlign w:val="superscript"/>
        </w:rPr>
        <w:t>st</w:t>
      </w:r>
      <w:r w:rsidRPr="00E834F4">
        <w:t xml:space="preserve"> Chronicles 12:30.  </w:t>
      </w:r>
    </w:p>
    <w:p w14:paraId="4FDC8845" w14:textId="77777777" w:rsidR="00287259" w:rsidRPr="00E834F4" w:rsidRDefault="00287259" w:rsidP="00287259">
      <w:pPr>
        <w:spacing w:line="480" w:lineRule="auto"/>
        <w:jc w:val="center"/>
        <w:rPr>
          <w:b/>
        </w:rPr>
      </w:pPr>
      <w:r w:rsidRPr="00E834F4">
        <w:t xml:space="preserve">        </w:t>
      </w:r>
      <w:r w:rsidRPr="00E834F4">
        <w:rPr>
          <w:b/>
        </w:rPr>
        <w:t xml:space="preserve">THE NUMBER TWENTY TWO THOUSAND     </w:t>
      </w:r>
    </w:p>
    <w:p w14:paraId="5A649EE6" w14:textId="77777777" w:rsidR="00287259" w:rsidRPr="00E834F4" w:rsidRDefault="00287259" w:rsidP="00287259">
      <w:pPr>
        <w:spacing w:line="480" w:lineRule="auto"/>
        <w:jc w:val="both"/>
      </w:pPr>
      <w:r w:rsidRPr="00E834F4">
        <w:t>The Number 22,000 represents the completion &amp; perfection in the Holy Bible. The 22,000 oxen is in 1</w:t>
      </w:r>
      <w:r w:rsidRPr="00E834F4">
        <w:rPr>
          <w:vertAlign w:val="superscript"/>
        </w:rPr>
        <w:t>st</w:t>
      </w:r>
      <w:r w:rsidRPr="00E834F4">
        <w:t xml:space="preserve"> Kings 8:63. The Army of 22,000 is in 2</w:t>
      </w:r>
      <w:r w:rsidRPr="00E834F4">
        <w:rPr>
          <w:vertAlign w:val="superscript"/>
        </w:rPr>
        <w:t>nd</w:t>
      </w:r>
      <w:r w:rsidRPr="00E834F4">
        <w:t xml:space="preserve"> Maccabees 5:24. The 22,000 from a month old to 19 years old is in Numbers 3:39. The 22,000 returned is in Judges 7:3. The 22,000 Men were destroyed down to the ground is in Judges 20:21. The 22,000 Men slew by David is in 2</w:t>
      </w:r>
      <w:r w:rsidRPr="00E834F4">
        <w:rPr>
          <w:vertAlign w:val="superscript"/>
        </w:rPr>
        <w:t>nd</w:t>
      </w:r>
      <w:r w:rsidRPr="00E834F4">
        <w:t xml:space="preserve"> Samuel 8:5. The 22,000 Men is in 1</w:t>
      </w:r>
      <w:r w:rsidRPr="00E834F4">
        <w:rPr>
          <w:vertAlign w:val="superscript"/>
        </w:rPr>
        <w:t>st</w:t>
      </w:r>
      <w:r w:rsidRPr="00E834F4">
        <w:t xml:space="preserve"> Chronicles 18:5.      </w:t>
      </w:r>
    </w:p>
    <w:p w14:paraId="6130C39B" w14:textId="77777777" w:rsidR="00287259" w:rsidRPr="00E834F4" w:rsidRDefault="00287259" w:rsidP="00287259">
      <w:pPr>
        <w:spacing w:line="480" w:lineRule="auto"/>
        <w:ind w:left="8640" w:hanging="8640"/>
        <w:jc w:val="center"/>
        <w:rPr>
          <w:b/>
        </w:rPr>
      </w:pPr>
      <w:r w:rsidRPr="00E834F4">
        <w:rPr>
          <w:b/>
        </w:rPr>
        <w:t>THE NUMBER TWENTY TWO THOUSAND &amp; THIRTY FOUR</w:t>
      </w:r>
    </w:p>
    <w:p w14:paraId="26CCFA49" w14:textId="77777777" w:rsidR="00287259" w:rsidRPr="00E834F4" w:rsidRDefault="00287259" w:rsidP="00287259">
      <w:pPr>
        <w:spacing w:line="480" w:lineRule="auto"/>
        <w:jc w:val="both"/>
      </w:pPr>
      <w:r w:rsidRPr="00E834F4">
        <w:t>The Number 22,034 represents the completion &amp; perfection in the Holy Bible. The 22,034 Mighty Men of Valor is in 1</w:t>
      </w:r>
      <w:r w:rsidRPr="00E834F4">
        <w:rPr>
          <w:vertAlign w:val="superscript"/>
        </w:rPr>
        <w:t>st</w:t>
      </w:r>
      <w:r w:rsidRPr="00E834F4">
        <w:t xml:space="preserve"> Chronicles 7:7.  </w:t>
      </w:r>
    </w:p>
    <w:p w14:paraId="20AA885B" w14:textId="77777777" w:rsidR="00287259" w:rsidRPr="00E834F4" w:rsidRDefault="00287259" w:rsidP="00287259">
      <w:pPr>
        <w:spacing w:line="480" w:lineRule="auto"/>
        <w:jc w:val="center"/>
        <w:rPr>
          <w:b/>
        </w:rPr>
      </w:pPr>
      <w:r w:rsidRPr="00E834F4">
        <w:rPr>
          <w:b/>
        </w:rPr>
        <w:t xml:space="preserve">THE NUMBER TWENTY TWO THOUSAND &amp; TWO HUNDRED    </w:t>
      </w:r>
    </w:p>
    <w:p w14:paraId="493DC9A0" w14:textId="77777777" w:rsidR="00287259" w:rsidRPr="00E834F4" w:rsidRDefault="00287259" w:rsidP="00287259">
      <w:pPr>
        <w:spacing w:line="480" w:lineRule="auto"/>
        <w:jc w:val="both"/>
      </w:pPr>
      <w:r w:rsidRPr="00E834F4">
        <w:t>The Number 22,200 represents the completion &amp; perfection in the Holy Bible. The 22,200 of the Families of the Simeonites is in Numbers 26:14. The 22,200 Mighty Men of Valor is in 1</w:t>
      </w:r>
      <w:r w:rsidRPr="00E834F4">
        <w:rPr>
          <w:vertAlign w:val="superscript"/>
        </w:rPr>
        <w:t>st</w:t>
      </w:r>
      <w:r w:rsidRPr="00E834F4">
        <w:t xml:space="preserve"> Chronicles 7:9.  </w:t>
      </w:r>
    </w:p>
    <w:p w14:paraId="626CCC4D" w14:textId="77777777" w:rsidR="00287259" w:rsidRPr="00E834F4" w:rsidRDefault="00287259" w:rsidP="00287259">
      <w:pPr>
        <w:spacing w:line="480" w:lineRule="auto"/>
        <w:jc w:val="center"/>
        <w:rPr>
          <w:b/>
        </w:rPr>
      </w:pPr>
      <w:r w:rsidRPr="00E834F4">
        <w:rPr>
          <w:b/>
        </w:rPr>
        <w:t xml:space="preserve">THE NUMBER TWENTY TWO THOUSAND &amp; TWO HUNDRED &amp; SEVENTY THREE   </w:t>
      </w:r>
    </w:p>
    <w:p w14:paraId="02E68343" w14:textId="77777777" w:rsidR="00287259" w:rsidRPr="00E834F4" w:rsidRDefault="00287259" w:rsidP="00287259">
      <w:pPr>
        <w:spacing w:line="480" w:lineRule="auto"/>
        <w:jc w:val="both"/>
      </w:pPr>
      <w:r w:rsidRPr="00E834F4">
        <w:t xml:space="preserve">The Number 22,273 represents the completion &amp; perfection in the Holy Bible. The 22,273 is all the Firstborn Males from a month old on up to 19 years old is in Numbers 3:43. </w:t>
      </w:r>
    </w:p>
    <w:p w14:paraId="60465A49" w14:textId="77777777" w:rsidR="00287259" w:rsidRPr="00E834F4" w:rsidRDefault="00287259" w:rsidP="00287259">
      <w:pPr>
        <w:spacing w:line="480" w:lineRule="auto"/>
        <w:jc w:val="center"/>
        <w:rPr>
          <w:b/>
        </w:rPr>
      </w:pPr>
      <w:r w:rsidRPr="00E834F4">
        <w:rPr>
          <w:b/>
        </w:rPr>
        <w:t xml:space="preserve">THE NUMBER TWENTY TWO THOUSAND, SIX HUNDRED   </w:t>
      </w:r>
    </w:p>
    <w:p w14:paraId="06027E2A" w14:textId="77777777" w:rsidR="00287259" w:rsidRPr="00E834F4" w:rsidRDefault="00287259" w:rsidP="00287259">
      <w:pPr>
        <w:spacing w:line="480" w:lineRule="auto"/>
        <w:jc w:val="both"/>
      </w:pPr>
      <w:r w:rsidRPr="00E834F4">
        <w:t>The Number 22,600 represents the completion &amp; perfection in the Holy Bible. The 22,600 Valiant Men is in 1</w:t>
      </w:r>
      <w:r w:rsidRPr="00E834F4">
        <w:rPr>
          <w:vertAlign w:val="superscript"/>
        </w:rPr>
        <w:t>st</w:t>
      </w:r>
      <w:r w:rsidRPr="00E834F4">
        <w:t xml:space="preserve"> Chronicles 7:2.  </w:t>
      </w:r>
    </w:p>
    <w:p w14:paraId="28AEBAFF" w14:textId="77777777" w:rsidR="00287259" w:rsidRPr="00E834F4" w:rsidRDefault="00287259" w:rsidP="00287259">
      <w:pPr>
        <w:spacing w:line="480" w:lineRule="auto"/>
        <w:jc w:val="center"/>
        <w:rPr>
          <w:b/>
        </w:rPr>
      </w:pPr>
      <w:r w:rsidRPr="00E834F4">
        <w:rPr>
          <w:b/>
        </w:rPr>
        <w:t xml:space="preserve">THE NUMBER TWENTY THREE THOUSAND   </w:t>
      </w:r>
    </w:p>
    <w:p w14:paraId="524882C8" w14:textId="77777777" w:rsidR="00287259" w:rsidRPr="00E834F4" w:rsidRDefault="00287259" w:rsidP="00287259">
      <w:pPr>
        <w:spacing w:line="480" w:lineRule="auto"/>
        <w:jc w:val="both"/>
      </w:pPr>
      <w:r w:rsidRPr="00E834F4">
        <w:t>The Number 23,000 represents the completion &amp; perfection in the Holy Bible. The 23,000 were numbered from a month old to 19 years old is in Numbers 26:62. The 23,000 fell (7,360,000,000 billion by 32 times relenting of 10,000) in 1 day by fornication is in 1</w:t>
      </w:r>
      <w:r w:rsidRPr="00E834F4">
        <w:rPr>
          <w:vertAlign w:val="superscript"/>
        </w:rPr>
        <w:t>st</w:t>
      </w:r>
      <w:r w:rsidRPr="00E834F4">
        <w:t xml:space="preserve"> Corinthians 10:8. The 10,000 Words in an Unknown Language is in 1</w:t>
      </w:r>
      <w:r w:rsidRPr="00E834F4">
        <w:rPr>
          <w:vertAlign w:val="superscript"/>
        </w:rPr>
        <w:t>st</w:t>
      </w:r>
      <w:r w:rsidRPr="00E834F4">
        <w:t xml:space="preserve"> Corinthians 14:19. </w:t>
      </w:r>
    </w:p>
    <w:p w14:paraId="42CE0AB2" w14:textId="77777777" w:rsidR="00287259" w:rsidRPr="00E834F4" w:rsidRDefault="00287259" w:rsidP="00287259">
      <w:pPr>
        <w:spacing w:line="480" w:lineRule="auto"/>
        <w:jc w:val="center"/>
        <w:rPr>
          <w:b/>
        </w:rPr>
      </w:pPr>
      <w:r w:rsidRPr="00E834F4">
        <w:rPr>
          <w:b/>
        </w:rPr>
        <w:t xml:space="preserve">THE NUMBER TWENTY FOUR THOUSAND   </w:t>
      </w:r>
    </w:p>
    <w:p w14:paraId="757D38E9" w14:textId="77777777" w:rsidR="00287259" w:rsidRPr="00E834F4" w:rsidRDefault="00287259" w:rsidP="00287259">
      <w:pPr>
        <w:spacing w:line="480" w:lineRule="auto"/>
        <w:jc w:val="both"/>
      </w:pPr>
      <w:r w:rsidRPr="00E834F4">
        <w:t>The Number 24,000 represents the completion &amp; perfection in the Holy Bible. The 24,000 in Rest is in Numbers 10:36. The 24,000 plagued &amp; died is in Numbers 25:9. The 24,000 for the Work for the Father Stephen’s House is in 1</w:t>
      </w:r>
      <w:r w:rsidRPr="00E834F4">
        <w:rPr>
          <w:vertAlign w:val="superscript"/>
        </w:rPr>
        <w:t>st</w:t>
      </w:r>
      <w:r w:rsidRPr="00E834F4">
        <w:t xml:space="preserve"> Chronicles 23:4. The 24,000 (288,000 for each year) for every course is in 1</w:t>
      </w:r>
      <w:r w:rsidRPr="00E834F4">
        <w:rPr>
          <w:vertAlign w:val="superscript"/>
        </w:rPr>
        <w:t>st</w:t>
      </w:r>
      <w:r w:rsidRPr="00E834F4">
        <w:t xml:space="preserve"> Chronicles 27:1, 2, 4, 5, 7, 8, 9, 10, 11, 12, 13, 14, 15. </w:t>
      </w:r>
    </w:p>
    <w:p w14:paraId="5FFD3236" w14:textId="77777777" w:rsidR="00287259" w:rsidRPr="00E834F4" w:rsidRDefault="00287259" w:rsidP="00287259">
      <w:pPr>
        <w:spacing w:line="480" w:lineRule="auto"/>
        <w:jc w:val="center"/>
        <w:rPr>
          <w:b/>
        </w:rPr>
      </w:pPr>
      <w:r w:rsidRPr="00E834F4">
        <w:rPr>
          <w:b/>
        </w:rPr>
        <w:t xml:space="preserve">THE NUMBER TWENTY FIVE THOUSAND  </w:t>
      </w:r>
    </w:p>
    <w:p w14:paraId="0F7C2D4B" w14:textId="77777777" w:rsidR="00287259" w:rsidRPr="00E834F4" w:rsidRDefault="00287259" w:rsidP="00287259">
      <w:pPr>
        <w:spacing w:line="480" w:lineRule="auto"/>
        <w:jc w:val="both"/>
      </w:pPr>
      <w:r w:rsidRPr="00E834F4">
        <w:t>The Number 25,000 represents the completion &amp; perfection in the Holy Bible. The 25,000 Men slain by the Authority of the Almighty Father Stephen is in 2</w:t>
      </w:r>
      <w:r w:rsidRPr="00E834F4">
        <w:rPr>
          <w:vertAlign w:val="superscript"/>
        </w:rPr>
        <w:t>nd</w:t>
      </w:r>
      <w:r w:rsidRPr="00E834F4">
        <w:t xml:space="preserve"> Maccabees 12:26, 28. The 25,000 Men of Valor that drew sword is in Judges 20:46. The 25,000 Reeds (21,875 feet which is 4.5 miles) of the Land is in Ezekiel 45:1, 5, 6; 48:8, 9, 10, 13, 15, 20, 21. </w:t>
      </w:r>
    </w:p>
    <w:p w14:paraId="29E24A66" w14:textId="77777777" w:rsidR="00287259" w:rsidRPr="00E834F4" w:rsidRDefault="00287259" w:rsidP="00287259">
      <w:pPr>
        <w:spacing w:line="480" w:lineRule="auto"/>
        <w:ind w:left="8640" w:hanging="8640"/>
        <w:jc w:val="center"/>
        <w:rPr>
          <w:b/>
        </w:rPr>
      </w:pPr>
      <w:r w:rsidRPr="00E834F4">
        <w:rPr>
          <w:b/>
        </w:rPr>
        <w:t>THE NUMBER TWENTY FIVE THOUSAND &amp; ONE HUNDRED</w:t>
      </w:r>
    </w:p>
    <w:p w14:paraId="694CEEB6" w14:textId="77777777" w:rsidR="00287259" w:rsidRPr="00E834F4" w:rsidRDefault="00287259" w:rsidP="00287259">
      <w:pPr>
        <w:spacing w:line="480" w:lineRule="auto"/>
        <w:jc w:val="both"/>
      </w:pPr>
      <w:r w:rsidRPr="00E834F4">
        <w:t xml:space="preserve">The Number 25,100 represents the completion &amp; perfection in the Holy Bible. The 25,100 Men were destroyed is in Judges 20:35. </w:t>
      </w:r>
    </w:p>
    <w:p w14:paraId="476EBD25" w14:textId="77777777" w:rsidR="00287259" w:rsidRPr="00E834F4" w:rsidRDefault="00287259" w:rsidP="00287259">
      <w:pPr>
        <w:spacing w:line="480" w:lineRule="auto"/>
        <w:ind w:left="8640" w:hanging="8640"/>
        <w:jc w:val="center"/>
        <w:rPr>
          <w:b/>
        </w:rPr>
      </w:pPr>
      <w:r w:rsidRPr="00E834F4">
        <w:rPr>
          <w:b/>
        </w:rPr>
        <w:t>THE NUMBER TWENTY SIX THOUSAND</w:t>
      </w:r>
    </w:p>
    <w:p w14:paraId="7E5B0609" w14:textId="77777777" w:rsidR="00287259" w:rsidRPr="00E834F4" w:rsidRDefault="00287259" w:rsidP="00287259">
      <w:pPr>
        <w:spacing w:line="480" w:lineRule="auto"/>
        <w:jc w:val="both"/>
      </w:pPr>
      <w:r w:rsidRPr="00E834F4">
        <w:t>The Number 26,000 represents the completion &amp; perfection in the Holy Bible. The 26,000 Men that drew sword is in Judges 20:15. The 26,000 Men were apt to the War &amp; the Battle is in 1</w:t>
      </w:r>
      <w:r w:rsidRPr="00E834F4">
        <w:rPr>
          <w:vertAlign w:val="superscript"/>
        </w:rPr>
        <w:t>st</w:t>
      </w:r>
      <w:r w:rsidRPr="00E834F4">
        <w:t xml:space="preserve"> Chronicles 7:40.  </w:t>
      </w:r>
    </w:p>
    <w:p w14:paraId="0503800F" w14:textId="77777777" w:rsidR="00287259" w:rsidRPr="00E834F4" w:rsidRDefault="00287259" w:rsidP="00287259">
      <w:pPr>
        <w:spacing w:line="480" w:lineRule="auto"/>
        <w:ind w:left="8640" w:hanging="8640"/>
        <w:jc w:val="center"/>
        <w:rPr>
          <w:b/>
        </w:rPr>
      </w:pPr>
      <w:r w:rsidRPr="00E834F4">
        <w:rPr>
          <w:b/>
        </w:rPr>
        <w:t>THE NUMBER TWENTY SEVEN THOUSAND</w:t>
      </w:r>
    </w:p>
    <w:p w14:paraId="72546B6E" w14:textId="77777777" w:rsidR="00287259" w:rsidRPr="00E834F4" w:rsidRDefault="00287259" w:rsidP="00287259">
      <w:pPr>
        <w:spacing w:line="480" w:lineRule="auto"/>
        <w:jc w:val="both"/>
      </w:pPr>
      <w:r w:rsidRPr="00E834F4">
        <w:t>The Number 27,000 represents the completion &amp; perfection in the Holy Bible. The 27,000 Men fell by the wall is in 1</w:t>
      </w:r>
      <w:r w:rsidRPr="00E834F4">
        <w:rPr>
          <w:vertAlign w:val="superscript"/>
        </w:rPr>
        <w:t>st</w:t>
      </w:r>
      <w:r w:rsidRPr="00E834F4">
        <w:t xml:space="preserve"> Kings 20:30. </w:t>
      </w:r>
    </w:p>
    <w:p w14:paraId="2BAA4CB4" w14:textId="77777777" w:rsidR="00287259" w:rsidRPr="00E834F4" w:rsidRDefault="00287259" w:rsidP="00287259">
      <w:pPr>
        <w:spacing w:line="480" w:lineRule="auto"/>
        <w:jc w:val="center"/>
      </w:pPr>
      <w:r w:rsidRPr="00E834F4">
        <w:rPr>
          <w:b/>
        </w:rPr>
        <w:t xml:space="preserve">THE NUMBER TWENTY EIGHT THOUSAND, SIX HUNDRED </w:t>
      </w:r>
    </w:p>
    <w:p w14:paraId="3F4D650A" w14:textId="77777777" w:rsidR="00287259" w:rsidRPr="00E834F4" w:rsidRDefault="00287259" w:rsidP="00287259">
      <w:pPr>
        <w:spacing w:line="480" w:lineRule="auto"/>
        <w:jc w:val="both"/>
      </w:pPr>
      <w:r w:rsidRPr="00E834F4">
        <w:t>The Number 28,600 represents the completion &amp; perfection in the Holy Bible. The 28,600 expert in warfare is in 1</w:t>
      </w:r>
      <w:r w:rsidRPr="00E834F4">
        <w:rPr>
          <w:vertAlign w:val="superscript"/>
        </w:rPr>
        <w:t>st</w:t>
      </w:r>
      <w:r w:rsidRPr="00E834F4">
        <w:t xml:space="preserve"> Chronicles 12:35.</w:t>
      </w:r>
    </w:p>
    <w:p w14:paraId="172A0DB2" w14:textId="77777777" w:rsidR="00287259" w:rsidRPr="00E834F4" w:rsidRDefault="00287259" w:rsidP="00287259">
      <w:pPr>
        <w:spacing w:line="480" w:lineRule="auto"/>
        <w:jc w:val="center"/>
        <w:rPr>
          <w:b/>
        </w:rPr>
      </w:pPr>
      <w:r w:rsidRPr="00E834F4">
        <w:rPr>
          <w:b/>
        </w:rPr>
        <w:t xml:space="preserve">THE NUMBER TWENTY NINE THOUSAND, NINE HUNDRED &amp; NINETY NINE  </w:t>
      </w:r>
    </w:p>
    <w:p w14:paraId="435C3011" w14:textId="77777777" w:rsidR="00287259" w:rsidRPr="00E834F4" w:rsidRDefault="00287259" w:rsidP="00287259">
      <w:pPr>
        <w:spacing w:line="480" w:lineRule="auto"/>
        <w:jc w:val="both"/>
      </w:pPr>
      <w:r w:rsidRPr="00E834F4">
        <w:t>The Number 29,999 represents the completion &amp; perfection in the Holy Bible. The 29,999 Men slain is in 2</w:t>
      </w:r>
      <w:r w:rsidRPr="00E834F4">
        <w:rPr>
          <w:vertAlign w:val="superscript"/>
        </w:rPr>
        <w:t>nd</w:t>
      </w:r>
      <w:r w:rsidRPr="00E834F4">
        <w:t xml:space="preserve"> Maccabees 12:23.  </w:t>
      </w:r>
    </w:p>
    <w:p w14:paraId="42ACE42D" w14:textId="77777777" w:rsidR="00287259" w:rsidRPr="00E834F4" w:rsidRDefault="00287259" w:rsidP="00287259">
      <w:pPr>
        <w:spacing w:line="480" w:lineRule="auto"/>
        <w:ind w:left="8640" w:hanging="8640"/>
        <w:jc w:val="center"/>
        <w:rPr>
          <w:b/>
        </w:rPr>
      </w:pPr>
      <w:r w:rsidRPr="00E834F4">
        <w:rPr>
          <w:b/>
        </w:rPr>
        <w:t>THE NUMBER THIRTY THOUSAND</w:t>
      </w:r>
    </w:p>
    <w:p w14:paraId="7DBA70AE" w14:textId="77777777" w:rsidR="00287259" w:rsidRPr="00E834F4" w:rsidRDefault="00287259" w:rsidP="00287259">
      <w:pPr>
        <w:spacing w:line="480" w:lineRule="auto"/>
        <w:jc w:val="both"/>
      </w:pPr>
      <w:r w:rsidRPr="00E834F4">
        <w:t>The Number 30,000 represents the completion &amp; perfection in the Holy Bible. The 30,000 Men is in 1</w:t>
      </w:r>
      <w:r w:rsidRPr="00E834F4">
        <w:rPr>
          <w:vertAlign w:val="superscript"/>
        </w:rPr>
        <w:t>st</w:t>
      </w:r>
      <w:r w:rsidRPr="00E834F4">
        <w:t xml:space="preserve"> Samuel 11:8. The 30,000 Lambs &amp; Kids is in 1</w:t>
      </w:r>
      <w:r w:rsidRPr="00E834F4">
        <w:rPr>
          <w:vertAlign w:val="superscript"/>
        </w:rPr>
        <w:t>st</w:t>
      </w:r>
      <w:r w:rsidRPr="00E834F4">
        <w:t xml:space="preserve"> Esdras 1:7. The 30,000 were Enrolled into the King’s Forces is in 1</w:t>
      </w:r>
      <w:r w:rsidRPr="00E834F4">
        <w:rPr>
          <w:vertAlign w:val="superscript"/>
        </w:rPr>
        <w:t>st</w:t>
      </w:r>
      <w:r w:rsidRPr="00E834F4">
        <w:t xml:space="preserve"> Maccabees 10:36. The 30,000 Mighty Men of Valor is in Joshua 8:3. The 30,000 Footmen fell by a great slaughter is in 1</w:t>
      </w:r>
      <w:r w:rsidRPr="00E834F4">
        <w:rPr>
          <w:vertAlign w:val="superscript"/>
        </w:rPr>
        <w:t>st</w:t>
      </w:r>
      <w:r w:rsidRPr="00E834F4">
        <w:t xml:space="preserve"> Samuel 4:10. The 30,000 Chariots to Fight is in 1</w:t>
      </w:r>
      <w:r w:rsidRPr="00E834F4">
        <w:rPr>
          <w:vertAlign w:val="superscript"/>
        </w:rPr>
        <w:t>st</w:t>
      </w:r>
      <w:r w:rsidRPr="00E834F4">
        <w:t xml:space="preserve"> Samuel 13:5. The 30,000 Chosen Men is in 2</w:t>
      </w:r>
      <w:r w:rsidRPr="00E834F4">
        <w:rPr>
          <w:vertAlign w:val="superscript"/>
        </w:rPr>
        <w:t>nd</w:t>
      </w:r>
      <w:r w:rsidRPr="00E834F4">
        <w:t xml:space="preserve"> Samuel 6:1. The 30,000 Levy is in 1</w:t>
      </w:r>
      <w:r w:rsidRPr="00E834F4">
        <w:rPr>
          <w:vertAlign w:val="superscript"/>
        </w:rPr>
        <w:t>st</w:t>
      </w:r>
      <w:r w:rsidRPr="00E834F4">
        <w:t xml:space="preserve"> Kings 5:13. The 30,000 present is in 2</w:t>
      </w:r>
      <w:r w:rsidRPr="00E834F4">
        <w:rPr>
          <w:vertAlign w:val="superscript"/>
        </w:rPr>
        <w:t>nd</w:t>
      </w:r>
      <w:r w:rsidRPr="00E834F4">
        <w:t xml:space="preserve"> Chronicles 35:7.    </w:t>
      </w:r>
    </w:p>
    <w:p w14:paraId="7481B759" w14:textId="77777777" w:rsidR="00287259" w:rsidRPr="00E834F4" w:rsidRDefault="00287259" w:rsidP="00287259">
      <w:pPr>
        <w:spacing w:line="480" w:lineRule="auto"/>
        <w:jc w:val="center"/>
        <w:rPr>
          <w:b/>
        </w:rPr>
      </w:pPr>
      <w:r w:rsidRPr="00E834F4">
        <w:rPr>
          <w:b/>
        </w:rPr>
        <w:t>THE NUMBER THIRTY THOUSAND-FIVE HUNDRED</w:t>
      </w:r>
    </w:p>
    <w:p w14:paraId="2F63C027" w14:textId="77777777" w:rsidR="00287259" w:rsidRPr="00E834F4" w:rsidRDefault="00287259" w:rsidP="00287259">
      <w:pPr>
        <w:spacing w:line="480" w:lineRule="auto"/>
        <w:jc w:val="both"/>
      </w:pPr>
      <w:r w:rsidRPr="00E834F4">
        <w:t xml:space="preserve">The Number 30,500 represents the completion &amp; perfection in the Holy Bible. The 30,500 Asses is in Numbers 31:39. The 30,500 asses is in Numbers 31:39, 45. </w:t>
      </w:r>
    </w:p>
    <w:p w14:paraId="20CF6486" w14:textId="77777777" w:rsidR="00287259" w:rsidRPr="00E834F4" w:rsidRDefault="00287259" w:rsidP="00287259">
      <w:pPr>
        <w:spacing w:line="480" w:lineRule="auto"/>
        <w:jc w:val="center"/>
        <w:rPr>
          <w:b/>
        </w:rPr>
      </w:pPr>
      <w:r w:rsidRPr="00E834F4">
        <w:rPr>
          <w:b/>
        </w:rPr>
        <w:t xml:space="preserve">THE NUMBER THIRTY TWO THOUSAND  </w:t>
      </w:r>
    </w:p>
    <w:p w14:paraId="4F501FAD" w14:textId="77777777" w:rsidR="00287259" w:rsidRPr="00E834F4" w:rsidRDefault="00287259" w:rsidP="00287259">
      <w:pPr>
        <w:spacing w:line="480" w:lineRule="auto"/>
        <w:jc w:val="both"/>
      </w:pPr>
      <w:r w:rsidRPr="00E834F4">
        <w:t xml:space="preserve">The Number 32,000 represents the completion &amp; perfection in the Holy Bible. The 32,000 Virgins is in Numbers 31:35. </w:t>
      </w:r>
    </w:p>
    <w:p w14:paraId="4FDC1620" w14:textId="77777777" w:rsidR="00287259" w:rsidRPr="00E834F4" w:rsidRDefault="00287259" w:rsidP="00287259">
      <w:pPr>
        <w:spacing w:line="480" w:lineRule="auto"/>
        <w:jc w:val="center"/>
        <w:rPr>
          <w:b/>
        </w:rPr>
      </w:pPr>
      <w:r w:rsidRPr="00E834F4">
        <w:rPr>
          <w:b/>
        </w:rPr>
        <w:t>THE NUMBER THIRTY TWO THOUSAND-TWO HUNDRED</w:t>
      </w:r>
    </w:p>
    <w:p w14:paraId="4949A124" w14:textId="77777777" w:rsidR="00287259" w:rsidRPr="00E834F4" w:rsidRDefault="00287259" w:rsidP="00287259">
      <w:pPr>
        <w:spacing w:line="480" w:lineRule="auto"/>
        <w:jc w:val="both"/>
        <w:rPr>
          <w:b/>
        </w:rPr>
      </w:pPr>
      <w:r w:rsidRPr="00E834F4">
        <w:t>The Number 32,200 represents the completion &amp; perfection in the Holy Bible. The 32,200 of the Tribe of Manasseh is in Numbers 1:35. The Host is 32,200 is in Numbers 2:21.</w:t>
      </w:r>
      <w:r w:rsidRPr="00E834F4">
        <w:rPr>
          <w:b/>
        </w:rPr>
        <w:t xml:space="preserve"> </w:t>
      </w:r>
    </w:p>
    <w:p w14:paraId="28B7C1EA" w14:textId="77777777" w:rsidR="00287259" w:rsidRPr="00E834F4" w:rsidRDefault="00287259" w:rsidP="00287259">
      <w:pPr>
        <w:spacing w:line="480" w:lineRule="auto"/>
        <w:jc w:val="center"/>
        <w:rPr>
          <w:b/>
        </w:rPr>
      </w:pPr>
      <w:r w:rsidRPr="00E834F4">
        <w:rPr>
          <w:b/>
        </w:rPr>
        <w:t xml:space="preserve">THE NUMBER THIRTY TWO THOUSAND &amp; FIVE HUNDRED    </w:t>
      </w:r>
    </w:p>
    <w:p w14:paraId="2C96EDB3" w14:textId="77777777" w:rsidR="00287259" w:rsidRPr="00E834F4" w:rsidRDefault="00287259" w:rsidP="00287259">
      <w:pPr>
        <w:spacing w:line="480" w:lineRule="auto"/>
        <w:jc w:val="both"/>
      </w:pPr>
      <w:r w:rsidRPr="00E834F4">
        <w:t xml:space="preserve">The Number 32,500 represents the completion &amp; perfection in the Holy Bible. The 32,500 of the Families of Ephraim is in Numbers 26:37. </w:t>
      </w:r>
    </w:p>
    <w:p w14:paraId="3529AEA4" w14:textId="77777777" w:rsidR="00287259" w:rsidRPr="00E834F4" w:rsidRDefault="00287259" w:rsidP="00287259">
      <w:pPr>
        <w:spacing w:line="480" w:lineRule="auto"/>
        <w:jc w:val="center"/>
      </w:pPr>
      <w:r w:rsidRPr="00E834F4">
        <w:rPr>
          <w:b/>
        </w:rPr>
        <w:t>THE NUMBER THIRTY FIVE THOUSAND</w:t>
      </w:r>
    </w:p>
    <w:p w14:paraId="1B1D8F6A" w14:textId="77777777" w:rsidR="00287259" w:rsidRPr="00E834F4" w:rsidRDefault="00287259" w:rsidP="00287259">
      <w:pPr>
        <w:spacing w:line="480" w:lineRule="auto"/>
        <w:jc w:val="both"/>
        <w:rPr>
          <w:b/>
        </w:rPr>
      </w:pPr>
      <w:r w:rsidRPr="00E834F4">
        <w:t>The Number 35,000 represents the completion &amp; perfection in the Holy Bible. The 35,000 Men slain by their Prayers to the Father Stephen in their Hearts is in 2</w:t>
      </w:r>
      <w:r w:rsidRPr="00E834F4">
        <w:rPr>
          <w:vertAlign w:val="superscript"/>
        </w:rPr>
        <w:t>nd</w:t>
      </w:r>
      <w:r w:rsidRPr="00E834F4">
        <w:t xml:space="preserve"> Maccabees 15:27.</w:t>
      </w:r>
    </w:p>
    <w:p w14:paraId="58139412" w14:textId="77777777" w:rsidR="00287259" w:rsidRPr="00E834F4" w:rsidRDefault="00287259" w:rsidP="00287259">
      <w:pPr>
        <w:spacing w:line="480" w:lineRule="auto"/>
        <w:jc w:val="center"/>
        <w:rPr>
          <w:b/>
        </w:rPr>
      </w:pPr>
      <w:r w:rsidRPr="00E834F4">
        <w:rPr>
          <w:b/>
        </w:rPr>
        <w:t>THE NUMBER THIRTY FIVE THOUSAND-FOUR HUNDRED</w:t>
      </w:r>
    </w:p>
    <w:p w14:paraId="02246A15" w14:textId="77777777" w:rsidR="00287259" w:rsidRPr="00E834F4" w:rsidRDefault="00287259" w:rsidP="00287259">
      <w:pPr>
        <w:spacing w:line="480" w:lineRule="auto"/>
        <w:jc w:val="both"/>
        <w:rPr>
          <w:b/>
        </w:rPr>
      </w:pPr>
      <w:r w:rsidRPr="00E834F4">
        <w:t>The Number 35,400 represents the completion &amp; perfection in the Holy Bible. The 35,400 of the Tribe of Benjamin is in Numbers 1:37. The Host is 35,400 is in Numbers 2:23.</w:t>
      </w:r>
      <w:r w:rsidRPr="00E834F4">
        <w:rPr>
          <w:b/>
        </w:rPr>
        <w:t xml:space="preserve"> </w:t>
      </w:r>
    </w:p>
    <w:p w14:paraId="4A065E8D" w14:textId="77777777" w:rsidR="00287259" w:rsidRPr="00E834F4" w:rsidRDefault="00287259" w:rsidP="00287259">
      <w:pPr>
        <w:spacing w:line="480" w:lineRule="auto"/>
        <w:jc w:val="center"/>
        <w:rPr>
          <w:b/>
        </w:rPr>
      </w:pPr>
      <w:r w:rsidRPr="00E834F4">
        <w:rPr>
          <w:b/>
        </w:rPr>
        <w:t xml:space="preserve">THE NUMBER THIRTY SIX THOUSAND  </w:t>
      </w:r>
    </w:p>
    <w:p w14:paraId="71662688" w14:textId="77777777" w:rsidR="00287259" w:rsidRPr="00E834F4" w:rsidRDefault="00287259" w:rsidP="00287259">
      <w:pPr>
        <w:spacing w:line="480" w:lineRule="auto"/>
        <w:jc w:val="both"/>
      </w:pPr>
      <w:r w:rsidRPr="00E834F4">
        <w:t>The Number 36,000 represents the completion &amp; perfection in the Holy Bible. The 36,000 Beeves (Cattle) is in Numbers 31:44. The 36,000 Soldiers of Bands for War is in 1</w:t>
      </w:r>
      <w:r w:rsidRPr="00E834F4">
        <w:rPr>
          <w:vertAlign w:val="superscript"/>
        </w:rPr>
        <w:t>st</w:t>
      </w:r>
      <w:r w:rsidRPr="00E834F4">
        <w:t xml:space="preserve"> Chronicles 7:4. </w:t>
      </w:r>
    </w:p>
    <w:p w14:paraId="76E1220B" w14:textId="77777777" w:rsidR="00287259" w:rsidRPr="00E834F4" w:rsidRDefault="00287259" w:rsidP="00287259">
      <w:pPr>
        <w:spacing w:line="480" w:lineRule="auto"/>
        <w:ind w:left="8640" w:hanging="8640"/>
        <w:jc w:val="center"/>
        <w:rPr>
          <w:b/>
        </w:rPr>
      </w:pPr>
      <w:r w:rsidRPr="00E834F4">
        <w:rPr>
          <w:b/>
        </w:rPr>
        <w:t>THE NUMBER THIRTY SEVEN THOUSAND</w:t>
      </w:r>
    </w:p>
    <w:p w14:paraId="35E3FCE7" w14:textId="77777777" w:rsidR="00287259" w:rsidRPr="00E834F4" w:rsidRDefault="00287259" w:rsidP="00287259">
      <w:pPr>
        <w:spacing w:line="480" w:lineRule="auto"/>
        <w:jc w:val="both"/>
      </w:pPr>
      <w:r w:rsidRPr="00E834F4">
        <w:t>The Number 37,000 represents the completion &amp; perfection in the Holy Bible. The 37,000 with Shield &amp; Spear is in 1</w:t>
      </w:r>
      <w:r w:rsidRPr="00E834F4">
        <w:rPr>
          <w:vertAlign w:val="superscript"/>
        </w:rPr>
        <w:t>st</w:t>
      </w:r>
      <w:r w:rsidRPr="00E834F4">
        <w:t xml:space="preserve"> Chronicles 12:33.</w:t>
      </w:r>
    </w:p>
    <w:p w14:paraId="0669FBF8" w14:textId="77777777" w:rsidR="00287259" w:rsidRPr="00E834F4" w:rsidRDefault="00287259" w:rsidP="00287259">
      <w:pPr>
        <w:tabs>
          <w:tab w:val="left" w:pos="5130"/>
        </w:tabs>
        <w:spacing w:line="480" w:lineRule="auto"/>
        <w:jc w:val="center"/>
      </w:pPr>
      <w:r w:rsidRPr="00E834F4">
        <w:rPr>
          <w:b/>
        </w:rPr>
        <w:t>THE NUMBER THIRTY EIGHT THOUSAND</w:t>
      </w:r>
    </w:p>
    <w:p w14:paraId="2AF4089A" w14:textId="77777777" w:rsidR="00287259" w:rsidRPr="00E834F4" w:rsidRDefault="00287259" w:rsidP="00287259">
      <w:pPr>
        <w:spacing w:line="480" w:lineRule="auto"/>
        <w:jc w:val="both"/>
        <w:rPr>
          <w:b/>
        </w:rPr>
      </w:pPr>
      <w:r w:rsidRPr="00E834F4">
        <w:t>The Number 38,000 represents the completion &amp; perfection in the Holy Bible. The 38,000 Men from 30 years old to 60 years old by their polls is in 1</w:t>
      </w:r>
      <w:r w:rsidRPr="00E834F4">
        <w:rPr>
          <w:vertAlign w:val="superscript"/>
        </w:rPr>
        <w:t>st</w:t>
      </w:r>
      <w:r w:rsidRPr="00E834F4">
        <w:t xml:space="preserve"> Chronicles 23:3.     </w:t>
      </w:r>
    </w:p>
    <w:p w14:paraId="6EFAB590" w14:textId="77777777" w:rsidR="00287259" w:rsidRPr="00E834F4" w:rsidRDefault="00287259" w:rsidP="00287259">
      <w:pPr>
        <w:spacing w:line="480" w:lineRule="auto"/>
        <w:jc w:val="center"/>
        <w:rPr>
          <w:b/>
        </w:rPr>
      </w:pPr>
      <w:r w:rsidRPr="00E834F4">
        <w:rPr>
          <w:b/>
        </w:rPr>
        <w:t>THE NUMBER FORTY THOUSAND</w:t>
      </w:r>
    </w:p>
    <w:p w14:paraId="2314494E" w14:textId="77777777" w:rsidR="00287259" w:rsidRPr="00E834F4" w:rsidRDefault="00287259" w:rsidP="00287259">
      <w:pPr>
        <w:spacing w:line="480" w:lineRule="auto"/>
        <w:jc w:val="both"/>
      </w:pPr>
      <w:r w:rsidRPr="00E834F4">
        <w:t>The Number 40,000 represents the completion &amp; perfection in the Holy Bible. Israel is 40,000 is in 1</w:t>
      </w:r>
      <w:r w:rsidRPr="00E834F4">
        <w:rPr>
          <w:vertAlign w:val="superscript"/>
        </w:rPr>
        <w:t>st</w:t>
      </w:r>
      <w:r w:rsidRPr="00E834F4">
        <w:t xml:space="preserve"> Esdras 5:41. The 40,000 Horsemen slew is in 2</w:t>
      </w:r>
      <w:r w:rsidRPr="00E834F4">
        <w:rPr>
          <w:vertAlign w:val="superscript"/>
        </w:rPr>
        <w:t>nd</w:t>
      </w:r>
      <w:r w:rsidRPr="00E834F4">
        <w:t xml:space="preserve"> Samuel 10:18. The 40,000 numbered from 12 years of age to 60 years of age is in 1</w:t>
      </w:r>
      <w:r w:rsidRPr="00E834F4">
        <w:rPr>
          <w:vertAlign w:val="superscript"/>
        </w:rPr>
        <w:t>st</w:t>
      </w:r>
      <w:r w:rsidRPr="00E834F4">
        <w:t xml:space="preserve"> Esdras 5:41. The 40,000 Footmen is in 1</w:t>
      </w:r>
      <w:r w:rsidRPr="00E834F4">
        <w:rPr>
          <w:vertAlign w:val="superscript"/>
        </w:rPr>
        <w:t>st</w:t>
      </w:r>
      <w:r w:rsidRPr="00E834F4">
        <w:t xml:space="preserve"> Maccabees 3:39. The 40,000 Men chosen for the Battle is in 1</w:t>
      </w:r>
      <w:r w:rsidRPr="00E834F4">
        <w:rPr>
          <w:vertAlign w:val="superscript"/>
        </w:rPr>
        <w:t>st</w:t>
      </w:r>
      <w:r w:rsidRPr="00E834F4">
        <w:t xml:space="preserve"> Maccabees 12:41. The 40,000 Men were slain in conflict is in 2</w:t>
      </w:r>
      <w:r w:rsidRPr="00E834F4">
        <w:rPr>
          <w:vertAlign w:val="superscript"/>
        </w:rPr>
        <w:t>nd</w:t>
      </w:r>
      <w:r w:rsidRPr="00E834F4">
        <w:t xml:space="preserve"> Maccabees 5:14. The 40,000 prepared for war passed before the LORD unto battle is in Joshua 4:13. The 40,000 has war in the gates is in Judges 5:8. The 40,000 Stalls of Horses for His Chariots is in 1</w:t>
      </w:r>
      <w:r w:rsidRPr="00E834F4">
        <w:rPr>
          <w:vertAlign w:val="superscript"/>
        </w:rPr>
        <w:t>st</w:t>
      </w:r>
      <w:r w:rsidRPr="00E834F4">
        <w:t xml:space="preserve"> Kings 4:26. The 40,000 expert in war is in 1</w:t>
      </w:r>
      <w:r w:rsidRPr="00E834F4">
        <w:rPr>
          <w:vertAlign w:val="superscript"/>
        </w:rPr>
        <w:t>st</w:t>
      </w:r>
      <w:r w:rsidRPr="00E834F4">
        <w:t xml:space="preserve"> Chronicles 12:36. The 40,000 Footmen is in 1</w:t>
      </w:r>
      <w:r w:rsidRPr="00E834F4">
        <w:rPr>
          <w:vertAlign w:val="superscript"/>
        </w:rPr>
        <w:t>st</w:t>
      </w:r>
      <w:r w:rsidRPr="00E834F4">
        <w:t xml:space="preserve"> Chronicles 19:18.  </w:t>
      </w:r>
    </w:p>
    <w:p w14:paraId="5C4CEFB4" w14:textId="77777777" w:rsidR="00287259" w:rsidRPr="00E834F4" w:rsidRDefault="00287259" w:rsidP="00287259">
      <w:pPr>
        <w:spacing w:line="480" w:lineRule="auto"/>
        <w:jc w:val="center"/>
        <w:rPr>
          <w:b/>
        </w:rPr>
      </w:pPr>
      <w:r w:rsidRPr="00E834F4">
        <w:rPr>
          <w:b/>
        </w:rPr>
        <w:t>THE NUMBER FORTY THOUSAND-FIVE HUNDRED</w:t>
      </w:r>
    </w:p>
    <w:p w14:paraId="0E94B957" w14:textId="77777777" w:rsidR="00287259" w:rsidRPr="00E834F4" w:rsidRDefault="00287259" w:rsidP="00287259">
      <w:pPr>
        <w:spacing w:line="480" w:lineRule="auto"/>
        <w:jc w:val="both"/>
      </w:pPr>
      <w:r w:rsidRPr="00E834F4">
        <w:t>The Number 40,500 represents the completion &amp; perfection in the Holy Bible. The 40,500 of the Tribe of Ephraim is in Numbers 1:33. The Host is 40,500 is in Numbers 2:19.</w:t>
      </w:r>
      <w:r w:rsidRPr="00E834F4">
        <w:rPr>
          <w:b/>
        </w:rPr>
        <w:t xml:space="preserve"> </w:t>
      </w:r>
      <w:r w:rsidRPr="00E834F4">
        <w:t xml:space="preserve">The 40,500 of the Families of the Gadites is in Numbers 26:18.  </w:t>
      </w:r>
    </w:p>
    <w:p w14:paraId="7A96F620" w14:textId="77777777" w:rsidR="00287259" w:rsidRPr="00E834F4" w:rsidRDefault="00287259" w:rsidP="00287259">
      <w:pPr>
        <w:spacing w:line="480" w:lineRule="auto"/>
        <w:jc w:val="center"/>
        <w:rPr>
          <w:b/>
        </w:rPr>
      </w:pPr>
      <w:r w:rsidRPr="00E834F4">
        <w:rPr>
          <w:b/>
        </w:rPr>
        <w:t>THE NUMBER FORTY ONE THOUSAND-FIVE HUNDRED</w:t>
      </w:r>
    </w:p>
    <w:p w14:paraId="0C6D1A52" w14:textId="77777777" w:rsidR="00287259" w:rsidRPr="00E834F4" w:rsidRDefault="00287259" w:rsidP="00287259">
      <w:pPr>
        <w:spacing w:line="480" w:lineRule="auto"/>
        <w:jc w:val="both"/>
      </w:pPr>
      <w:r w:rsidRPr="00E834F4">
        <w:t>The Number 41,500 represents the completion &amp; perfection in the Holy Bible. The Tribe of Asher is 41,500 is in Numbers 1:41. The Host is 41,500 is in Numbers 2:28.</w:t>
      </w:r>
    </w:p>
    <w:p w14:paraId="50977675" w14:textId="77777777" w:rsidR="00287259" w:rsidRPr="00E834F4" w:rsidRDefault="00287259" w:rsidP="00287259">
      <w:pPr>
        <w:spacing w:line="480" w:lineRule="auto"/>
        <w:jc w:val="center"/>
        <w:rPr>
          <w:b/>
        </w:rPr>
      </w:pPr>
      <w:r w:rsidRPr="00E834F4">
        <w:rPr>
          <w:b/>
        </w:rPr>
        <w:t xml:space="preserve">THE NUMBER FORTY TWO THOUSAND  </w:t>
      </w:r>
    </w:p>
    <w:p w14:paraId="5DA848F5" w14:textId="77777777" w:rsidR="00287259" w:rsidRPr="00E834F4" w:rsidRDefault="00287259" w:rsidP="00287259">
      <w:pPr>
        <w:spacing w:line="480" w:lineRule="auto"/>
        <w:rPr>
          <w:b/>
        </w:rPr>
      </w:pPr>
      <w:r w:rsidRPr="00E834F4">
        <w:t xml:space="preserve">The Number 42,000 represents the completion &amp; perfection in the Holy Bible. The 42,000 fell is in Judges 12:6. </w:t>
      </w:r>
    </w:p>
    <w:p w14:paraId="1C03D2C5" w14:textId="77777777" w:rsidR="00287259" w:rsidRPr="00E834F4" w:rsidRDefault="00287259" w:rsidP="00287259">
      <w:pPr>
        <w:spacing w:line="480" w:lineRule="auto"/>
        <w:jc w:val="center"/>
      </w:pPr>
      <w:r w:rsidRPr="00E834F4">
        <w:rPr>
          <w:b/>
        </w:rPr>
        <w:t>THE NUMBER FORTY TWO THOUSAND, THREE HUNDRED &amp; SIXTY</w:t>
      </w:r>
    </w:p>
    <w:p w14:paraId="59B99B65" w14:textId="77777777" w:rsidR="00287259" w:rsidRPr="00E834F4" w:rsidRDefault="00287259" w:rsidP="00287259">
      <w:pPr>
        <w:spacing w:line="480" w:lineRule="auto"/>
        <w:jc w:val="both"/>
        <w:rPr>
          <w:b/>
        </w:rPr>
      </w:pPr>
      <w:r w:rsidRPr="00E834F4">
        <w:t xml:space="preserve">The Number 42,360 represents the completion &amp; perfection in the Holy Bible. The 42,360 of the whole congregation is in Ezra 2:64 &amp; Nehemiah 7:66.    </w:t>
      </w:r>
      <w:r w:rsidRPr="00E834F4">
        <w:rPr>
          <w:b/>
        </w:rPr>
        <w:t xml:space="preserve"> </w:t>
      </w:r>
    </w:p>
    <w:p w14:paraId="408B44A3" w14:textId="77777777" w:rsidR="00287259" w:rsidRPr="00E834F4" w:rsidRDefault="00287259" w:rsidP="00287259">
      <w:pPr>
        <w:spacing w:line="480" w:lineRule="auto"/>
        <w:jc w:val="center"/>
        <w:rPr>
          <w:b/>
        </w:rPr>
      </w:pPr>
      <w:r w:rsidRPr="00E834F4">
        <w:rPr>
          <w:b/>
        </w:rPr>
        <w:t xml:space="preserve">THE NUMBER FORTY THREE THOUSAND, SEVEN HUNDRED &amp; THIRTY  </w:t>
      </w:r>
    </w:p>
    <w:p w14:paraId="39D4FDFA" w14:textId="77777777" w:rsidR="00287259" w:rsidRPr="00E834F4" w:rsidRDefault="00287259" w:rsidP="00287259">
      <w:pPr>
        <w:spacing w:line="480" w:lineRule="auto"/>
        <w:jc w:val="both"/>
      </w:pPr>
      <w:r w:rsidRPr="00E834F4">
        <w:t xml:space="preserve">The Number 43,730 represents the completion &amp; perfection in the Holy Bible. The 43,730 of the Families of the Reubenites is in Numbers 26:7. </w:t>
      </w:r>
    </w:p>
    <w:p w14:paraId="3B2034B7" w14:textId="77777777" w:rsidR="00287259" w:rsidRPr="00E834F4" w:rsidRDefault="00287259" w:rsidP="00287259">
      <w:pPr>
        <w:spacing w:line="480" w:lineRule="auto"/>
        <w:jc w:val="center"/>
        <w:rPr>
          <w:b/>
        </w:rPr>
      </w:pPr>
      <w:r w:rsidRPr="00E834F4">
        <w:rPr>
          <w:b/>
        </w:rPr>
        <w:t xml:space="preserve">THE NUMBER FORTY FOUR THOUSAND, SEVEN HUNDRED &amp; SIXTY  </w:t>
      </w:r>
    </w:p>
    <w:p w14:paraId="5D93229A" w14:textId="77777777" w:rsidR="00287259" w:rsidRPr="00E834F4" w:rsidRDefault="00287259" w:rsidP="00287259">
      <w:pPr>
        <w:spacing w:line="480" w:lineRule="auto"/>
        <w:jc w:val="both"/>
      </w:pPr>
      <w:r w:rsidRPr="00E834F4">
        <w:t>The Number 44,760 represents the completion &amp; perfection in the Holy Bible. The 44,760 skillful in war is in 1</w:t>
      </w:r>
      <w:r w:rsidRPr="00E834F4">
        <w:rPr>
          <w:vertAlign w:val="superscript"/>
        </w:rPr>
        <w:t>st</w:t>
      </w:r>
      <w:r w:rsidRPr="00E834F4">
        <w:t xml:space="preserve"> Chronicles 5:18. </w:t>
      </w:r>
    </w:p>
    <w:p w14:paraId="70A34AC7" w14:textId="77777777" w:rsidR="00287259" w:rsidRPr="00E834F4" w:rsidRDefault="00287259" w:rsidP="00287259">
      <w:pPr>
        <w:spacing w:line="480" w:lineRule="auto"/>
        <w:jc w:val="center"/>
        <w:rPr>
          <w:b/>
        </w:rPr>
      </w:pPr>
      <w:r w:rsidRPr="00E834F4">
        <w:rPr>
          <w:b/>
        </w:rPr>
        <w:t xml:space="preserve">THE NUMBER FORTY FIVE THOUSAND &amp; FOUR HUNDRED    </w:t>
      </w:r>
    </w:p>
    <w:p w14:paraId="4378B685" w14:textId="77777777" w:rsidR="00287259" w:rsidRPr="00E834F4" w:rsidRDefault="00287259" w:rsidP="00287259">
      <w:pPr>
        <w:spacing w:line="480" w:lineRule="auto"/>
        <w:jc w:val="both"/>
      </w:pPr>
      <w:r w:rsidRPr="00E834F4">
        <w:t xml:space="preserve">The Number 45,400 represents the completion &amp; perfection in the Holy Bible. The 45,400 of the Families of the Naphtalites is in Numbers 26:50. </w:t>
      </w:r>
    </w:p>
    <w:p w14:paraId="08FEDA78" w14:textId="77777777" w:rsidR="00287259" w:rsidRPr="00E834F4" w:rsidRDefault="00287259" w:rsidP="00287259">
      <w:pPr>
        <w:spacing w:line="480" w:lineRule="auto"/>
        <w:jc w:val="center"/>
        <w:rPr>
          <w:b/>
        </w:rPr>
      </w:pPr>
      <w:r w:rsidRPr="00E834F4">
        <w:rPr>
          <w:b/>
        </w:rPr>
        <w:t xml:space="preserve">THE NUMBER FORTY FIVE THOUSAND &amp; SIX HUNDRED    </w:t>
      </w:r>
    </w:p>
    <w:p w14:paraId="340FF261" w14:textId="77777777" w:rsidR="00287259" w:rsidRPr="00E834F4" w:rsidRDefault="00287259" w:rsidP="00287259">
      <w:pPr>
        <w:spacing w:line="480" w:lineRule="auto"/>
        <w:jc w:val="both"/>
        <w:rPr>
          <w:b/>
        </w:rPr>
      </w:pPr>
      <w:r w:rsidRPr="00E834F4">
        <w:t xml:space="preserve">The Number 45,600 represents the completion &amp; perfection in the Holy Bible. The 45,600 of the Families of Benjamites is in Numbers 26:41.  </w:t>
      </w:r>
    </w:p>
    <w:p w14:paraId="62D24356" w14:textId="77777777" w:rsidR="00287259" w:rsidRPr="00E834F4" w:rsidRDefault="00287259" w:rsidP="00287259">
      <w:pPr>
        <w:spacing w:line="480" w:lineRule="auto"/>
        <w:jc w:val="center"/>
        <w:rPr>
          <w:b/>
        </w:rPr>
      </w:pPr>
      <w:r w:rsidRPr="00E834F4">
        <w:rPr>
          <w:b/>
        </w:rPr>
        <w:t>THE NUMBER FORTY FIVE THOUSAND-SIX HUNDRED &amp; FIFTY</w:t>
      </w:r>
    </w:p>
    <w:p w14:paraId="376E1AC0" w14:textId="77777777" w:rsidR="00287259" w:rsidRPr="00E834F4" w:rsidRDefault="00287259" w:rsidP="00287259">
      <w:pPr>
        <w:spacing w:line="480" w:lineRule="auto"/>
        <w:jc w:val="both"/>
        <w:rPr>
          <w:b/>
        </w:rPr>
      </w:pPr>
      <w:r w:rsidRPr="00E834F4">
        <w:t>The Number 45,650 represents the completion &amp; perfection in the Holy Bible. The 45,650 of the Tribe of Gad is in Numbers 1:25. The Host is 45,650 is in Numbers 2:15.</w:t>
      </w:r>
      <w:r w:rsidRPr="00E834F4">
        <w:rPr>
          <w:b/>
        </w:rPr>
        <w:t xml:space="preserve"> </w:t>
      </w:r>
    </w:p>
    <w:p w14:paraId="16050FCB" w14:textId="77777777" w:rsidR="00287259" w:rsidRPr="00E834F4" w:rsidRDefault="00287259" w:rsidP="00287259">
      <w:pPr>
        <w:spacing w:line="480" w:lineRule="auto"/>
        <w:jc w:val="center"/>
        <w:rPr>
          <w:b/>
        </w:rPr>
      </w:pPr>
      <w:r w:rsidRPr="00E834F4">
        <w:rPr>
          <w:b/>
        </w:rPr>
        <w:t>THE NUMBER FORTY SIX THOUSAND-FIVE HUNDRED</w:t>
      </w:r>
    </w:p>
    <w:p w14:paraId="5B3BA2A1" w14:textId="77777777" w:rsidR="00287259" w:rsidRPr="00E834F4" w:rsidRDefault="00287259" w:rsidP="00287259">
      <w:pPr>
        <w:spacing w:line="480" w:lineRule="auto"/>
        <w:jc w:val="both"/>
        <w:rPr>
          <w:b/>
        </w:rPr>
      </w:pPr>
      <w:r w:rsidRPr="00E834F4">
        <w:t>The Number 46,500 represents the completion &amp; perfection in the Holy Bible. The 46,500 of the Tribe of Reuben is in Numbers 1:21. The Host is 46,500 is in Numbers 2:11.</w:t>
      </w:r>
      <w:r w:rsidRPr="00E834F4">
        <w:rPr>
          <w:b/>
        </w:rPr>
        <w:t xml:space="preserve"> </w:t>
      </w:r>
    </w:p>
    <w:p w14:paraId="19DAEA0F" w14:textId="77777777" w:rsidR="00287259" w:rsidRPr="00E834F4" w:rsidRDefault="00287259" w:rsidP="00287259">
      <w:pPr>
        <w:spacing w:line="480" w:lineRule="auto"/>
        <w:jc w:val="center"/>
        <w:rPr>
          <w:b/>
        </w:rPr>
      </w:pPr>
      <w:r w:rsidRPr="00E834F4">
        <w:rPr>
          <w:b/>
        </w:rPr>
        <w:t xml:space="preserve">THE NUMBER FIFTY THOUSAND  </w:t>
      </w:r>
    </w:p>
    <w:p w14:paraId="7E5206AE" w14:textId="77777777" w:rsidR="00287259" w:rsidRPr="00E834F4" w:rsidRDefault="00287259" w:rsidP="00287259">
      <w:pPr>
        <w:spacing w:line="480" w:lineRule="auto"/>
        <w:jc w:val="both"/>
      </w:pPr>
      <w:r w:rsidRPr="00E834F4">
        <w:t>The Number 50,000 represents the completion &amp; perfection in the Holy Bible. The 50,000 Camels is in 1</w:t>
      </w:r>
      <w:r w:rsidRPr="00E834F4">
        <w:rPr>
          <w:vertAlign w:val="superscript"/>
        </w:rPr>
        <w:t>st</w:t>
      </w:r>
      <w:r w:rsidRPr="00E834F4">
        <w:t xml:space="preserve"> Chronicles 5:21. The 50,000 which could keep rank &amp; expert in war is in 1</w:t>
      </w:r>
      <w:r w:rsidRPr="00E834F4">
        <w:rPr>
          <w:vertAlign w:val="superscript"/>
        </w:rPr>
        <w:t>st</w:t>
      </w:r>
      <w:r w:rsidRPr="00E834F4">
        <w:t xml:space="preserve"> Chronicles 12:33. The 50,000 Pieces ($1,600,000.00) of Silver is in Acts 19:19.   </w:t>
      </w:r>
    </w:p>
    <w:p w14:paraId="2BD73B1F" w14:textId="77777777" w:rsidR="00287259" w:rsidRPr="00E834F4" w:rsidRDefault="00287259" w:rsidP="00287259">
      <w:pPr>
        <w:spacing w:line="480" w:lineRule="auto"/>
        <w:jc w:val="center"/>
        <w:rPr>
          <w:b/>
        </w:rPr>
      </w:pPr>
      <w:r w:rsidRPr="00E834F4">
        <w:rPr>
          <w:b/>
        </w:rPr>
        <w:t xml:space="preserve">THE NUMBER FIFTY THOUSAND &amp; SEVENTY </w:t>
      </w:r>
    </w:p>
    <w:p w14:paraId="7B03DC1D" w14:textId="77777777" w:rsidR="00287259" w:rsidRPr="00E834F4" w:rsidRDefault="00287259" w:rsidP="00287259">
      <w:pPr>
        <w:spacing w:line="480" w:lineRule="auto"/>
        <w:jc w:val="both"/>
        <w:rPr>
          <w:b/>
        </w:rPr>
      </w:pPr>
      <w:r w:rsidRPr="00E834F4">
        <w:t>The Number 50,070 represents the completion &amp; perfection in the Holy Bible. The 50,070 Men were smitten by the LORD is in 1</w:t>
      </w:r>
      <w:r w:rsidRPr="00E834F4">
        <w:rPr>
          <w:vertAlign w:val="superscript"/>
        </w:rPr>
        <w:t>st</w:t>
      </w:r>
      <w:r w:rsidRPr="00E834F4">
        <w:t xml:space="preserve"> Samuel 6:19. </w:t>
      </w:r>
    </w:p>
    <w:p w14:paraId="5E204C27" w14:textId="77777777" w:rsidR="00287259" w:rsidRPr="00E834F4" w:rsidRDefault="00287259" w:rsidP="00287259">
      <w:pPr>
        <w:spacing w:line="480" w:lineRule="auto"/>
        <w:jc w:val="center"/>
        <w:rPr>
          <w:b/>
        </w:rPr>
      </w:pPr>
      <w:r w:rsidRPr="00E834F4">
        <w:rPr>
          <w:b/>
        </w:rPr>
        <w:t xml:space="preserve">THE NUMBER FIFTY TWO THOUSAND &amp; SEVEN HUNDRED   </w:t>
      </w:r>
    </w:p>
    <w:p w14:paraId="18166BAE" w14:textId="77777777" w:rsidR="00287259" w:rsidRPr="00E834F4" w:rsidRDefault="00287259" w:rsidP="00287259">
      <w:pPr>
        <w:spacing w:line="480" w:lineRule="auto"/>
        <w:jc w:val="both"/>
        <w:rPr>
          <w:b/>
        </w:rPr>
      </w:pPr>
      <w:r w:rsidRPr="00E834F4">
        <w:t xml:space="preserve">The Number 52,700 represents the completion &amp; perfection in the Holy Bible. The 52,700 of the Families of Manasseh is in Numbers 26:34. </w:t>
      </w:r>
    </w:p>
    <w:p w14:paraId="2F2DC130" w14:textId="77777777" w:rsidR="00287259" w:rsidRPr="00E834F4" w:rsidRDefault="00287259" w:rsidP="00287259">
      <w:pPr>
        <w:spacing w:line="480" w:lineRule="auto"/>
        <w:jc w:val="center"/>
        <w:rPr>
          <w:b/>
        </w:rPr>
      </w:pPr>
      <w:r w:rsidRPr="00E834F4">
        <w:rPr>
          <w:b/>
        </w:rPr>
        <w:t>THE NUMBER FIFTY THREE THOUSAND-FOUR HUNDRED</w:t>
      </w:r>
    </w:p>
    <w:p w14:paraId="09591327" w14:textId="77777777" w:rsidR="00287259" w:rsidRPr="00E834F4" w:rsidRDefault="00287259" w:rsidP="00287259">
      <w:pPr>
        <w:spacing w:line="480" w:lineRule="auto"/>
        <w:jc w:val="both"/>
      </w:pPr>
      <w:r w:rsidRPr="00E834F4">
        <w:t xml:space="preserve">The Number 53,400 represents the completion &amp; perfection in the Holy Bible. The 53,400 of the Tribe of Naphtali is in Numbers 1:43. The 53,400 is the Host is in Numbers 2:30. The 53,400 of the Families of Asherites is in Numbers 26:47. </w:t>
      </w:r>
    </w:p>
    <w:p w14:paraId="394061EF" w14:textId="77777777" w:rsidR="00287259" w:rsidRPr="00E834F4" w:rsidRDefault="00287259" w:rsidP="00287259">
      <w:pPr>
        <w:spacing w:line="480" w:lineRule="auto"/>
        <w:jc w:val="center"/>
        <w:rPr>
          <w:b/>
        </w:rPr>
      </w:pPr>
      <w:r w:rsidRPr="00E834F4">
        <w:rPr>
          <w:b/>
        </w:rPr>
        <w:t>THE NUMBER FIFTY FOUR THOUSAND-FOUR HUNDRED</w:t>
      </w:r>
    </w:p>
    <w:p w14:paraId="75F9F273" w14:textId="77777777" w:rsidR="00287259" w:rsidRPr="00E834F4" w:rsidRDefault="00287259" w:rsidP="00287259">
      <w:pPr>
        <w:spacing w:line="480" w:lineRule="auto"/>
        <w:jc w:val="both"/>
      </w:pPr>
      <w:r w:rsidRPr="00E834F4">
        <w:t xml:space="preserve">The Number 54,400 represents the completion &amp; perfection in the Holy Bible. The 54,400 of the Tribe of Issachar is in Numbers 1:29. The 54,400 of the Host is in Numbers 2:6.  </w:t>
      </w:r>
    </w:p>
    <w:p w14:paraId="10D723CF" w14:textId="77777777" w:rsidR="00287259" w:rsidRPr="00E834F4" w:rsidRDefault="00287259" w:rsidP="00287259">
      <w:pPr>
        <w:spacing w:line="480" w:lineRule="auto"/>
        <w:jc w:val="center"/>
        <w:rPr>
          <w:b/>
        </w:rPr>
      </w:pPr>
      <w:r w:rsidRPr="00E834F4">
        <w:rPr>
          <w:b/>
        </w:rPr>
        <w:t>THE NUMBER FIFTY SEVEN THOUSAND-FOUR HUNDRED</w:t>
      </w:r>
    </w:p>
    <w:p w14:paraId="288583C2" w14:textId="77777777" w:rsidR="00287259" w:rsidRPr="00E834F4" w:rsidRDefault="00287259" w:rsidP="00287259">
      <w:pPr>
        <w:spacing w:line="480" w:lineRule="auto"/>
        <w:jc w:val="both"/>
      </w:pPr>
      <w:r w:rsidRPr="00E834F4">
        <w:t xml:space="preserve">The Number 57,400 represents the completion &amp; perfection in the Holy Bible. The 57,400 of the Tribe of Zebulun is in Numbers 1:31. The 57,400 of the Host is in Numbers 2:8.  </w:t>
      </w:r>
    </w:p>
    <w:p w14:paraId="251C6EDD" w14:textId="77777777" w:rsidR="00287259" w:rsidRPr="00E834F4" w:rsidRDefault="00287259" w:rsidP="00287259">
      <w:pPr>
        <w:spacing w:line="480" w:lineRule="auto"/>
        <w:jc w:val="center"/>
        <w:rPr>
          <w:b/>
        </w:rPr>
      </w:pPr>
      <w:r w:rsidRPr="00E834F4">
        <w:rPr>
          <w:b/>
        </w:rPr>
        <w:t>THE NUMBER FIFTY NINE THOUSAND-THREE HUNDRED</w:t>
      </w:r>
    </w:p>
    <w:p w14:paraId="4ED5CF67" w14:textId="77777777" w:rsidR="00287259" w:rsidRPr="00E834F4" w:rsidRDefault="00287259" w:rsidP="00287259">
      <w:pPr>
        <w:spacing w:line="480" w:lineRule="auto"/>
        <w:jc w:val="both"/>
        <w:rPr>
          <w:b/>
        </w:rPr>
      </w:pPr>
      <w:r w:rsidRPr="00E834F4">
        <w:t>The Number 59,300 represents the completion &amp; perfection in the Holy Bible. The 59,300 of the Tribe of Simeon is in Numbers 1:23. The Host is 59,300 is in Numbers 2:13.</w:t>
      </w:r>
      <w:r w:rsidRPr="00E834F4">
        <w:rPr>
          <w:b/>
        </w:rPr>
        <w:t xml:space="preserve"> </w:t>
      </w:r>
    </w:p>
    <w:p w14:paraId="7B828851" w14:textId="77777777" w:rsidR="00287259" w:rsidRPr="00E834F4" w:rsidRDefault="00287259" w:rsidP="00287259">
      <w:pPr>
        <w:spacing w:line="480" w:lineRule="auto"/>
        <w:jc w:val="center"/>
        <w:rPr>
          <w:b/>
        </w:rPr>
      </w:pPr>
      <w:r w:rsidRPr="00E834F4">
        <w:rPr>
          <w:b/>
        </w:rPr>
        <w:t xml:space="preserve">NUMBER SIXTY THOUSAND </w:t>
      </w:r>
    </w:p>
    <w:p w14:paraId="59B48CD3" w14:textId="77777777" w:rsidR="00287259" w:rsidRPr="00E834F4" w:rsidRDefault="00287259" w:rsidP="00287259">
      <w:pPr>
        <w:spacing w:line="480" w:lineRule="auto"/>
        <w:jc w:val="both"/>
        <w:rPr>
          <w:b/>
        </w:rPr>
      </w:pPr>
      <w:r w:rsidRPr="00E834F4">
        <w:t>The Number 60,000 represents the completion &amp; perfection in the Holy Bible. The 60,000 is the Bearer of burdens is in 2</w:t>
      </w:r>
      <w:r w:rsidRPr="00E834F4">
        <w:rPr>
          <w:vertAlign w:val="superscript"/>
        </w:rPr>
        <w:t>nd</w:t>
      </w:r>
      <w:r w:rsidRPr="00E834F4">
        <w:t xml:space="preserve"> Chronicles 2:2, 18 &amp; 1</w:t>
      </w:r>
      <w:r w:rsidRPr="00E834F4">
        <w:rPr>
          <w:vertAlign w:val="superscript"/>
        </w:rPr>
        <w:t>st</w:t>
      </w:r>
      <w:r w:rsidRPr="00E834F4">
        <w:t xml:space="preserve"> Kings 5:15. The 60,000 Horsemen is in 2</w:t>
      </w:r>
      <w:r w:rsidRPr="00E834F4">
        <w:rPr>
          <w:vertAlign w:val="superscript"/>
        </w:rPr>
        <w:t>nd</w:t>
      </w:r>
      <w:r w:rsidRPr="00E834F4">
        <w:t xml:space="preserve"> Chronicles 12:3. The 60,000 Choice Men on Foot is in 1</w:t>
      </w:r>
      <w:r w:rsidRPr="00E834F4">
        <w:rPr>
          <w:vertAlign w:val="superscript"/>
        </w:rPr>
        <w:t>st</w:t>
      </w:r>
      <w:r w:rsidRPr="00E834F4">
        <w:t xml:space="preserve"> Maccabees 4:28.  </w:t>
      </w:r>
    </w:p>
    <w:p w14:paraId="7E8B6F2A" w14:textId="77777777" w:rsidR="00287259" w:rsidRPr="00E834F4" w:rsidRDefault="00287259" w:rsidP="00287259">
      <w:pPr>
        <w:spacing w:line="480" w:lineRule="auto"/>
        <w:jc w:val="center"/>
        <w:rPr>
          <w:b/>
        </w:rPr>
      </w:pPr>
      <w:r w:rsidRPr="00E834F4">
        <w:rPr>
          <w:b/>
        </w:rPr>
        <w:t xml:space="preserve">THE NUMBER SIXTY THOUSAND &amp; FIVE HUNDRED    </w:t>
      </w:r>
    </w:p>
    <w:p w14:paraId="46348968" w14:textId="77777777" w:rsidR="00287259" w:rsidRPr="00E834F4" w:rsidRDefault="00287259" w:rsidP="00287259">
      <w:pPr>
        <w:spacing w:line="480" w:lineRule="auto"/>
        <w:jc w:val="both"/>
        <w:rPr>
          <w:b/>
        </w:rPr>
      </w:pPr>
      <w:r w:rsidRPr="00E834F4">
        <w:t xml:space="preserve">The Number 60,500 represents the completion &amp; perfection in the Holy Bible. The 60,500 of the Families of Zebulunites is in Numbers 26:27. </w:t>
      </w:r>
    </w:p>
    <w:p w14:paraId="68882B07" w14:textId="77777777" w:rsidR="00287259" w:rsidRPr="00E834F4" w:rsidRDefault="00287259" w:rsidP="00287259">
      <w:pPr>
        <w:spacing w:line="480" w:lineRule="auto"/>
        <w:jc w:val="center"/>
        <w:rPr>
          <w:b/>
        </w:rPr>
      </w:pPr>
      <w:r w:rsidRPr="00E834F4">
        <w:rPr>
          <w:b/>
        </w:rPr>
        <w:t xml:space="preserve">THE NUMBER SIXTY ONE THOUSAND  </w:t>
      </w:r>
    </w:p>
    <w:p w14:paraId="4AE799FD" w14:textId="77777777" w:rsidR="00287259" w:rsidRPr="00E834F4" w:rsidRDefault="00287259" w:rsidP="00287259">
      <w:pPr>
        <w:spacing w:line="480" w:lineRule="auto"/>
        <w:jc w:val="both"/>
      </w:pPr>
      <w:r w:rsidRPr="00E834F4">
        <w:t xml:space="preserve">The Number 61,000 represents the completion &amp; perfection in the Holy Bible. The 61,000 drams of gold ($78,080,000.00 million) for the Father Stephen’s House is in Ezra 2:69. The 61,000 Asses is in Numbers 31:34.  </w:t>
      </w:r>
    </w:p>
    <w:p w14:paraId="320B4EB6" w14:textId="77777777" w:rsidR="00287259" w:rsidRPr="00E834F4" w:rsidRDefault="00287259" w:rsidP="00287259">
      <w:pPr>
        <w:spacing w:line="480" w:lineRule="auto"/>
        <w:jc w:val="center"/>
        <w:rPr>
          <w:b/>
        </w:rPr>
      </w:pPr>
      <w:r w:rsidRPr="00E834F4">
        <w:rPr>
          <w:b/>
        </w:rPr>
        <w:t>THE NUMBER SIXTY TWO THOUSAND-SEVEN HUNDRED</w:t>
      </w:r>
    </w:p>
    <w:p w14:paraId="76D760C0" w14:textId="77777777" w:rsidR="00287259" w:rsidRPr="00E834F4" w:rsidRDefault="00287259" w:rsidP="00287259">
      <w:pPr>
        <w:spacing w:line="480" w:lineRule="auto"/>
        <w:jc w:val="both"/>
      </w:pPr>
      <w:r w:rsidRPr="00E834F4">
        <w:t>The Number 62,700 represents the completion &amp; perfection in the Holy Bible. The 62,700 of the Tribe of Dan is in Numbers 1:39. The 62,700 is the Host is in Numbers 2:26.</w:t>
      </w:r>
    </w:p>
    <w:p w14:paraId="3FA78E46" w14:textId="77777777" w:rsidR="00287259" w:rsidRPr="00E834F4" w:rsidRDefault="00287259" w:rsidP="00287259">
      <w:pPr>
        <w:spacing w:line="480" w:lineRule="auto"/>
        <w:jc w:val="center"/>
        <w:rPr>
          <w:b/>
        </w:rPr>
      </w:pPr>
      <w:r w:rsidRPr="00E834F4">
        <w:rPr>
          <w:b/>
        </w:rPr>
        <w:t xml:space="preserve">THE NUMBER SIXTY FOUR THOUSAND &amp; THREE HUNDRED   </w:t>
      </w:r>
    </w:p>
    <w:p w14:paraId="1A09FC42" w14:textId="77777777" w:rsidR="00287259" w:rsidRPr="00E834F4" w:rsidRDefault="00287259" w:rsidP="00287259">
      <w:pPr>
        <w:spacing w:line="480" w:lineRule="auto"/>
        <w:jc w:val="both"/>
      </w:pPr>
      <w:r w:rsidRPr="00E834F4">
        <w:t xml:space="preserve">The Number 64,300 represents the completion &amp; perfection in the Holy Bible. The 64,300 of the Families of Issachar is in Numbers 26:25.   </w:t>
      </w:r>
    </w:p>
    <w:p w14:paraId="0C1F27E0" w14:textId="77777777" w:rsidR="00287259" w:rsidRPr="00E834F4" w:rsidRDefault="00287259" w:rsidP="00287259">
      <w:pPr>
        <w:spacing w:line="480" w:lineRule="auto"/>
        <w:jc w:val="center"/>
        <w:rPr>
          <w:b/>
        </w:rPr>
      </w:pPr>
      <w:r w:rsidRPr="00E834F4">
        <w:rPr>
          <w:b/>
        </w:rPr>
        <w:t xml:space="preserve">THE NUMBER SIXTY FOUR THOUSAND &amp; FOUR HUNDRED    </w:t>
      </w:r>
    </w:p>
    <w:p w14:paraId="2249832F" w14:textId="77777777" w:rsidR="00287259" w:rsidRPr="00E834F4" w:rsidRDefault="00287259" w:rsidP="00287259">
      <w:pPr>
        <w:spacing w:line="480" w:lineRule="auto"/>
        <w:jc w:val="both"/>
      </w:pPr>
      <w:r w:rsidRPr="00E834F4">
        <w:t xml:space="preserve">The Number 64,400 represents the completion &amp; perfection in the Holy Bible. The 64,400 of the Families of the Shuhamites is in Numbers 26:43.  </w:t>
      </w:r>
    </w:p>
    <w:p w14:paraId="793A6E7F" w14:textId="77777777" w:rsidR="00287259" w:rsidRPr="00E834F4" w:rsidRDefault="00287259" w:rsidP="00287259">
      <w:pPr>
        <w:spacing w:line="480" w:lineRule="auto"/>
        <w:jc w:val="center"/>
        <w:rPr>
          <w:b/>
        </w:rPr>
      </w:pPr>
      <w:r w:rsidRPr="00E834F4">
        <w:rPr>
          <w:b/>
        </w:rPr>
        <w:t xml:space="preserve">THE NUMBER SEVENTY THOUSAND  </w:t>
      </w:r>
    </w:p>
    <w:p w14:paraId="51AE08D4" w14:textId="77777777" w:rsidR="00287259" w:rsidRPr="00E834F4" w:rsidRDefault="00287259" w:rsidP="00287259">
      <w:pPr>
        <w:spacing w:line="480" w:lineRule="auto"/>
        <w:jc w:val="both"/>
      </w:pPr>
      <w:r w:rsidRPr="00E834F4">
        <w:t>The Number 70,000 represents the completion &amp; perfection in the Holy Bible. The 70,000 Drachmas ($2,240,000.00 million) took from the Castle is in 2</w:t>
      </w:r>
      <w:r w:rsidRPr="00E834F4">
        <w:rPr>
          <w:vertAlign w:val="superscript"/>
        </w:rPr>
        <w:t>nd</w:t>
      </w:r>
      <w:r w:rsidRPr="00E834F4">
        <w:t xml:space="preserve"> Maccabees 10:20. The 70,000 Men died by the Lord’s pestilence is in 2</w:t>
      </w:r>
      <w:r w:rsidRPr="00E834F4">
        <w:rPr>
          <w:vertAlign w:val="superscript"/>
        </w:rPr>
        <w:t>nd</w:t>
      </w:r>
      <w:r w:rsidRPr="00E834F4">
        <w:t xml:space="preserve"> Samuel 24:15 &amp; 1</w:t>
      </w:r>
      <w:r w:rsidRPr="00E834F4">
        <w:rPr>
          <w:vertAlign w:val="superscript"/>
        </w:rPr>
        <w:t>st</w:t>
      </w:r>
      <w:r w:rsidRPr="00E834F4">
        <w:t xml:space="preserve"> Chronicles 21:14.  </w:t>
      </w:r>
    </w:p>
    <w:p w14:paraId="1C958F40" w14:textId="77777777" w:rsidR="00287259" w:rsidRPr="00E834F4" w:rsidRDefault="00287259" w:rsidP="00287259">
      <w:pPr>
        <w:spacing w:line="480" w:lineRule="auto"/>
        <w:jc w:val="center"/>
        <w:rPr>
          <w:b/>
        </w:rPr>
      </w:pPr>
      <w:r w:rsidRPr="00E834F4">
        <w:rPr>
          <w:b/>
        </w:rPr>
        <w:t xml:space="preserve">THE NUMBER SEVENTY TWO THOUSAND  </w:t>
      </w:r>
    </w:p>
    <w:p w14:paraId="30A542BF" w14:textId="77777777" w:rsidR="00287259" w:rsidRPr="00E834F4" w:rsidRDefault="00287259" w:rsidP="00287259">
      <w:pPr>
        <w:spacing w:line="480" w:lineRule="auto"/>
        <w:jc w:val="both"/>
      </w:pPr>
      <w:r w:rsidRPr="00E834F4">
        <w:t xml:space="preserve">The Number 72,000 represents the completion &amp; perfection in the Holy Bible. The 72,000 Beeves (Cattle) is in Numbers 31:33.          </w:t>
      </w:r>
    </w:p>
    <w:p w14:paraId="4EFE7194" w14:textId="77777777" w:rsidR="00287259" w:rsidRPr="00E834F4" w:rsidRDefault="00287259" w:rsidP="00287259">
      <w:pPr>
        <w:spacing w:line="480" w:lineRule="auto"/>
        <w:jc w:val="both"/>
      </w:pPr>
    </w:p>
    <w:p w14:paraId="12580C97" w14:textId="77777777" w:rsidR="00287259" w:rsidRPr="00E834F4" w:rsidRDefault="00287259" w:rsidP="00287259">
      <w:pPr>
        <w:spacing w:line="480" w:lineRule="auto"/>
        <w:jc w:val="center"/>
        <w:rPr>
          <w:b/>
        </w:rPr>
      </w:pPr>
      <w:r w:rsidRPr="00E834F4">
        <w:rPr>
          <w:b/>
        </w:rPr>
        <w:t>THE NUMBER SEVENTY FOUR THOUSAND-SIX HUNDRED</w:t>
      </w:r>
    </w:p>
    <w:p w14:paraId="56E7BDD1" w14:textId="77777777" w:rsidR="00287259" w:rsidRPr="00E834F4" w:rsidRDefault="00287259" w:rsidP="00287259">
      <w:pPr>
        <w:spacing w:line="480" w:lineRule="auto"/>
        <w:jc w:val="both"/>
      </w:pPr>
      <w:r w:rsidRPr="00E834F4">
        <w:t>The Number 74,600 represents the completion &amp; perfection in the Holy Bible. The 74,600 of the Tribe of Judah is in Numbers 1:27. The 74,600 of the Host is in Numbers 2:4.</w:t>
      </w:r>
    </w:p>
    <w:p w14:paraId="1369E746" w14:textId="77777777" w:rsidR="00287259" w:rsidRPr="00E834F4" w:rsidRDefault="00287259" w:rsidP="00287259">
      <w:pPr>
        <w:tabs>
          <w:tab w:val="left" w:pos="5130"/>
        </w:tabs>
        <w:spacing w:line="480" w:lineRule="auto"/>
        <w:jc w:val="center"/>
        <w:rPr>
          <w:b/>
        </w:rPr>
      </w:pPr>
      <w:r w:rsidRPr="00E834F4">
        <w:rPr>
          <w:b/>
        </w:rPr>
        <w:t>THE NUMBER SEVENTY FIVE THOUSAND</w:t>
      </w:r>
    </w:p>
    <w:p w14:paraId="60DA34EE" w14:textId="77777777" w:rsidR="00287259" w:rsidRPr="00E834F4" w:rsidRDefault="00287259" w:rsidP="00287259">
      <w:pPr>
        <w:tabs>
          <w:tab w:val="left" w:pos="5130"/>
        </w:tabs>
        <w:spacing w:line="480" w:lineRule="auto"/>
      </w:pPr>
      <w:r w:rsidRPr="00E834F4">
        <w:t xml:space="preserve">The Number 75,000 represents the completion &amp; perfection in the Holy Bible. The 75,000 Foes slew is in Esther 9:16.    </w:t>
      </w:r>
    </w:p>
    <w:p w14:paraId="2E2D79C2" w14:textId="77777777" w:rsidR="00287259" w:rsidRPr="00E834F4" w:rsidRDefault="00287259" w:rsidP="00287259">
      <w:pPr>
        <w:spacing w:line="480" w:lineRule="auto"/>
        <w:jc w:val="center"/>
        <w:rPr>
          <w:b/>
        </w:rPr>
      </w:pPr>
      <w:r w:rsidRPr="00E834F4">
        <w:rPr>
          <w:b/>
        </w:rPr>
        <w:t xml:space="preserve">THE NUMBER SEVENTY SIX THOUSAND &amp; FIVE HUNDRED   </w:t>
      </w:r>
    </w:p>
    <w:p w14:paraId="21A4E584" w14:textId="77777777" w:rsidR="00287259" w:rsidRPr="00E834F4" w:rsidRDefault="00287259" w:rsidP="00287259">
      <w:pPr>
        <w:spacing w:line="480" w:lineRule="auto"/>
        <w:jc w:val="both"/>
      </w:pPr>
      <w:r w:rsidRPr="00E834F4">
        <w:t xml:space="preserve">The Number 76,500 represents the completion &amp; perfection in the Holy Bible. The 76,500 of the Families of Judah is in Numbers 26:22. </w:t>
      </w:r>
    </w:p>
    <w:p w14:paraId="4E05AADB" w14:textId="77777777" w:rsidR="00287259" w:rsidRPr="00E834F4" w:rsidRDefault="00287259" w:rsidP="00287259">
      <w:pPr>
        <w:spacing w:line="480" w:lineRule="auto"/>
        <w:jc w:val="center"/>
        <w:rPr>
          <w:b/>
        </w:rPr>
      </w:pPr>
      <w:r w:rsidRPr="00E834F4">
        <w:rPr>
          <w:b/>
        </w:rPr>
        <w:t xml:space="preserve">NUMBER EIGHTY THOUSAND </w:t>
      </w:r>
    </w:p>
    <w:p w14:paraId="4A786C59" w14:textId="77777777" w:rsidR="00287259" w:rsidRPr="00E834F4" w:rsidRDefault="00287259" w:rsidP="00287259">
      <w:pPr>
        <w:spacing w:line="480" w:lineRule="auto"/>
        <w:jc w:val="both"/>
      </w:pPr>
      <w:r w:rsidRPr="00E834F4">
        <w:t>The Number 80,000 represents the completion &amp; perfection in the Holy Bible. The 80,000 Men to be hewers in the mountain is in 2</w:t>
      </w:r>
      <w:r w:rsidRPr="00E834F4">
        <w:rPr>
          <w:vertAlign w:val="superscript"/>
        </w:rPr>
        <w:t>nd</w:t>
      </w:r>
      <w:r w:rsidRPr="00E834F4">
        <w:t xml:space="preserve"> Chronicles 2:2, 18 &amp; 1</w:t>
      </w:r>
      <w:r w:rsidRPr="00E834F4">
        <w:rPr>
          <w:vertAlign w:val="superscript"/>
        </w:rPr>
        <w:t>st</w:t>
      </w:r>
      <w:r w:rsidRPr="00E834F4">
        <w:t xml:space="preserve"> Kings 5:15. The 80,000 Men were destroyed in 3 days is in 2</w:t>
      </w:r>
      <w:r w:rsidRPr="00E834F4">
        <w:rPr>
          <w:vertAlign w:val="superscript"/>
        </w:rPr>
        <w:t>nd</w:t>
      </w:r>
      <w:r w:rsidRPr="00E834F4">
        <w:t xml:space="preserve"> Maccabees 5:14. The 80,000 Footmen slain is in 2</w:t>
      </w:r>
      <w:r w:rsidRPr="00E834F4">
        <w:rPr>
          <w:vertAlign w:val="superscript"/>
        </w:rPr>
        <w:t>nd</w:t>
      </w:r>
      <w:r w:rsidRPr="00E834F4">
        <w:t xml:space="preserve"> Maccabees 10:31. </w:t>
      </w:r>
    </w:p>
    <w:p w14:paraId="08E1758A" w14:textId="77777777" w:rsidR="00287259" w:rsidRPr="00E834F4" w:rsidRDefault="00287259" w:rsidP="00287259">
      <w:pPr>
        <w:spacing w:line="480" w:lineRule="auto"/>
        <w:ind w:left="8640" w:hanging="8640"/>
        <w:jc w:val="center"/>
        <w:rPr>
          <w:b/>
        </w:rPr>
      </w:pPr>
      <w:r w:rsidRPr="00E834F4">
        <w:rPr>
          <w:b/>
        </w:rPr>
        <w:t>THE NUMBER EIGHTY SEVEN THOUSAND</w:t>
      </w:r>
    </w:p>
    <w:p w14:paraId="4C66F57D" w14:textId="77777777" w:rsidR="00287259" w:rsidRPr="00E834F4" w:rsidRDefault="00287259" w:rsidP="00287259">
      <w:pPr>
        <w:spacing w:line="480" w:lineRule="auto"/>
        <w:jc w:val="both"/>
      </w:pPr>
      <w:r w:rsidRPr="00E834F4">
        <w:t>The Number 87,000 represents the completion &amp; perfection in the Holy Bible. The 87,000 Valiant Men of Might is in 1</w:t>
      </w:r>
      <w:r w:rsidRPr="00E834F4">
        <w:rPr>
          <w:vertAlign w:val="superscript"/>
        </w:rPr>
        <w:t>st</w:t>
      </w:r>
      <w:r w:rsidRPr="00E834F4">
        <w:t xml:space="preserve"> Chronicles 7:5.  </w:t>
      </w:r>
    </w:p>
    <w:p w14:paraId="24E4ABC1" w14:textId="77777777" w:rsidR="00287259" w:rsidRPr="00E834F4" w:rsidRDefault="00287259" w:rsidP="00287259">
      <w:pPr>
        <w:spacing w:line="480" w:lineRule="auto"/>
        <w:ind w:left="8640" w:hanging="8640"/>
        <w:jc w:val="center"/>
        <w:rPr>
          <w:b/>
        </w:rPr>
      </w:pPr>
      <w:r w:rsidRPr="00E834F4">
        <w:rPr>
          <w:b/>
        </w:rPr>
        <w:t>THE NUMBER ONE-HUNDRED THOUSAND</w:t>
      </w:r>
    </w:p>
    <w:p w14:paraId="739DE1CD" w14:textId="77777777" w:rsidR="00287259" w:rsidRPr="00E834F4" w:rsidRDefault="00287259" w:rsidP="00287259">
      <w:pPr>
        <w:spacing w:line="480" w:lineRule="auto"/>
        <w:jc w:val="both"/>
      </w:pPr>
      <w:r w:rsidRPr="00E834F4">
        <w:t>The Number 100,000 represents the completion &amp; perfection in the Holy Bible. The 100,000 Footmen slew in 1 day is in 1</w:t>
      </w:r>
      <w:r w:rsidRPr="00E834F4">
        <w:rPr>
          <w:vertAlign w:val="superscript"/>
        </w:rPr>
        <w:t>st</w:t>
      </w:r>
      <w:r w:rsidRPr="00E834F4">
        <w:t xml:space="preserve"> Kings 20:29. The 100,000 talents of iron for the Father Stephen’s House is in 1</w:t>
      </w:r>
      <w:r w:rsidRPr="00E834F4">
        <w:rPr>
          <w:vertAlign w:val="superscript"/>
        </w:rPr>
        <w:t>st</w:t>
      </w:r>
      <w:r w:rsidRPr="00E834F4">
        <w:t xml:space="preserve"> Chronicles 29:7. The 100,000 Footmen is in 1</w:t>
      </w:r>
      <w:r w:rsidRPr="00E834F4">
        <w:rPr>
          <w:vertAlign w:val="superscript"/>
        </w:rPr>
        <w:t>st</w:t>
      </w:r>
      <w:r w:rsidRPr="00E834F4">
        <w:t xml:space="preserve"> Maccabees 6:30. The 100,000 Men slain in the city is in 1</w:t>
      </w:r>
      <w:r w:rsidRPr="00E834F4">
        <w:rPr>
          <w:vertAlign w:val="superscript"/>
        </w:rPr>
        <w:t>st</w:t>
      </w:r>
      <w:r w:rsidRPr="00E834F4">
        <w:t xml:space="preserve"> Maccabees 11:47. The 100,000 Lambs &amp; 100,000 Rams is in 2</w:t>
      </w:r>
      <w:r w:rsidRPr="00E834F4">
        <w:rPr>
          <w:vertAlign w:val="superscript"/>
        </w:rPr>
        <w:t>nd</w:t>
      </w:r>
      <w:r w:rsidRPr="00E834F4">
        <w:t xml:space="preserve"> Kings 3:4. The 100,000 Men is in 1</w:t>
      </w:r>
      <w:r w:rsidRPr="00E834F4">
        <w:rPr>
          <w:vertAlign w:val="superscript"/>
        </w:rPr>
        <w:t>st</w:t>
      </w:r>
      <w:r w:rsidRPr="00E834F4">
        <w:t xml:space="preserve"> Chronicles 5:21. The 100,000 Men that drew sword is in 1</w:t>
      </w:r>
      <w:r w:rsidRPr="00E834F4">
        <w:rPr>
          <w:vertAlign w:val="superscript"/>
        </w:rPr>
        <w:t>st</w:t>
      </w:r>
      <w:r w:rsidRPr="00E834F4">
        <w:t xml:space="preserve"> Chronicles 21:5. The 100,000 Hired Mighty Men of Valor (Mercenaries) is in 2</w:t>
      </w:r>
      <w:r w:rsidRPr="00E834F4">
        <w:rPr>
          <w:vertAlign w:val="superscript"/>
        </w:rPr>
        <w:t>nd</w:t>
      </w:r>
      <w:r w:rsidRPr="00E834F4">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834F4">
        <w:rPr>
          <w:vertAlign w:val="superscript"/>
        </w:rPr>
        <w:t>st</w:t>
      </w:r>
      <w:r w:rsidRPr="00E834F4">
        <w:t xml:space="preserve"> Samuel 18:7, 8; 21:11; 29:5. The 100,000 in Our streets is in Psalms 144:13. The 100,000 Rivers of Oil is in Micah 6:7. The 100,000 Saintly Christian Lords with the Father Stephen is in Jude 14.     </w:t>
      </w:r>
    </w:p>
    <w:p w14:paraId="0AEC7BBF" w14:textId="77777777" w:rsidR="00287259" w:rsidRPr="00E834F4" w:rsidRDefault="00287259" w:rsidP="00287259">
      <w:pPr>
        <w:tabs>
          <w:tab w:val="left" w:pos="5130"/>
        </w:tabs>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w:t>
      </w:r>
    </w:p>
    <w:p w14:paraId="2D54150C" w14:textId="77777777" w:rsidR="00287259" w:rsidRPr="00E834F4" w:rsidRDefault="00287259" w:rsidP="00287259">
      <w:pPr>
        <w:spacing w:line="480" w:lineRule="auto"/>
        <w:ind w:left="8640" w:hanging="8640"/>
        <w:jc w:val="center"/>
        <w:rPr>
          <w:b/>
        </w:rPr>
      </w:pPr>
      <w:r w:rsidRPr="00E834F4">
        <w:rPr>
          <w:b/>
        </w:rPr>
        <w:t>THE NUMBER ONE-HUNDRED &amp; EIGHT THOUSAND, ONE HUNDRED</w:t>
      </w:r>
    </w:p>
    <w:p w14:paraId="0DB82BDA" w14:textId="77777777" w:rsidR="00287259" w:rsidRPr="00E834F4" w:rsidRDefault="00287259" w:rsidP="00287259">
      <w:pPr>
        <w:spacing w:line="480" w:lineRule="auto"/>
        <w:jc w:val="both"/>
      </w:pPr>
      <w:r w:rsidRPr="00E834F4">
        <w:t xml:space="preserve">The Number 108,100 represents the completion &amp; perfection in the Holy Bible. The 108,100 is the Army Camp of Ephraim is in Numbers 2:24. </w:t>
      </w:r>
    </w:p>
    <w:p w14:paraId="6D771067" w14:textId="77777777" w:rsidR="00287259" w:rsidRPr="00E834F4" w:rsidRDefault="00287259" w:rsidP="00287259">
      <w:pPr>
        <w:spacing w:line="480" w:lineRule="auto"/>
        <w:ind w:left="8640" w:hanging="8640"/>
        <w:jc w:val="center"/>
        <w:rPr>
          <w:b/>
        </w:rPr>
      </w:pPr>
      <w:r w:rsidRPr="00E834F4">
        <w:rPr>
          <w:b/>
        </w:rPr>
        <w:t>THE NUMBER ONE-HUNDRED &amp; TEN THOUSAND</w:t>
      </w:r>
    </w:p>
    <w:p w14:paraId="0BBD20D4" w14:textId="77777777" w:rsidR="00287259" w:rsidRPr="00E834F4" w:rsidRDefault="00287259" w:rsidP="00287259">
      <w:pPr>
        <w:spacing w:line="480" w:lineRule="auto"/>
        <w:jc w:val="both"/>
        <w:rPr>
          <w:b/>
        </w:rPr>
      </w:pPr>
      <w:r w:rsidRPr="00E834F4">
        <w:t>The Number 110,000 represents the completion &amp; perfection in the Holy Bible. The 110,000 Footmen of Grecian Authority is in 2</w:t>
      </w:r>
      <w:r w:rsidRPr="00E834F4">
        <w:rPr>
          <w:vertAlign w:val="superscript"/>
        </w:rPr>
        <w:t>nd</w:t>
      </w:r>
      <w:r w:rsidRPr="00E834F4">
        <w:t xml:space="preserve"> Maccabees 13:2. </w:t>
      </w:r>
    </w:p>
    <w:p w14:paraId="71A11D95" w14:textId="77777777" w:rsidR="00287259" w:rsidRPr="00E834F4" w:rsidRDefault="00287259" w:rsidP="00287259">
      <w:pPr>
        <w:spacing w:line="480" w:lineRule="auto"/>
        <w:ind w:left="8640" w:hanging="8640"/>
        <w:jc w:val="center"/>
        <w:rPr>
          <w:b/>
        </w:rPr>
      </w:pPr>
      <w:r w:rsidRPr="00E834F4">
        <w:rPr>
          <w:b/>
        </w:rPr>
        <w:t>THE NUMBER ONE-HUNDRED &amp; TWENTY THOUSAND</w:t>
      </w:r>
    </w:p>
    <w:p w14:paraId="4CF8E2A7" w14:textId="77777777" w:rsidR="00287259" w:rsidRPr="00E834F4" w:rsidRDefault="00287259" w:rsidP="00287259">
      <w:pPr>
        <w:spacing w:line="480" w:lineRule="auto"/>
        <w:jc w:val="both"/>
      </w:pPr>
      <w:r w:rsidRPr="00E834F4">
        <w:t>The Number 120,000 represents the completion &amp; perfection in the Holy Bible. The 120,000 Men that fell is in Judges 8:10. The 200</w:t>
      </w:r>
      <w:r w:rsidRPr="00E834F4">
        <w:rPr>
          <w:vertAlign w:val="superscript"/>
        </w:rPr>
        <w:t>th</w:t>
      </w:r>
      <w:r w:rsidRPr="00E834F4">
        <w:t xml:space="preserve"> Target of Gold which is 120,000 shekels of gold ($230,400,000.00 million) is in 1</w:t>
      </w:r>
      <w:r w:rsidRPr="00E834F4">
        <w:rPr>
          <w:vertAlign w:val="superscript"/>
        </w:rPr>
        <w:t>st</w:t>
      </w:r>
      <w:r w:rsidRPr="00E834F4">
        <w:t xml:space="preserve"> Kings 10:16 &amp; 2</w:t>
      </w:r>
      <w:r w:rsidRPr="00E834F4">
        <w:rPr>
          <w:vertAlign w:val="superscript"/>
        </w:rPr>
        <w:t>nd</w:t>
      </w:r>
      <w:r w:rsidRPr="00E834F4">
        <w:t xml:space="preserve"> Chronicles 9:15. The 120,000 Valiant Men were slew in 1 day is in 2</w:t>
      </w:r>
      <w:r w:rsidRPr="00E834F4">
        <w:rPr>
          <w:vertAlign w:val="superscript"/>
        </w:rPr>
        <w:t>nd</w:t>
      </w:r>
      <w:r w:rsidRPr="00E834F4">
        <w:t xml:space="preserve"> Chronicles 28:6. The Army of 120,000 is in Judith 2:5, 15. The 120,000 Men tried to slay the King is in 1</w:t>
      </w:r>
      <w:r w:rsidRPr="00E834F4">
        <w:rPr>
          <w:vertAlign w:val="superscript"/>
        </w:rPr>
        <w:t>st</w:t>
      </w:r>
      <w:r w:rsidRPr="00E834F4">
        <w:t xml:space="preserve"> Maccabees 11:45. The 120,000 Men of War in the Camp went against Dora is in 1</w:t>
      </w:r>
      <w:r w:rsidRPr="00E834F4">
        <w:rPr>
          <w:vertAlign w:val="superscript"/>
        </w:rPr>
        <w:t>st</w:t>
      </w:r>
      <w:r w:rsidRPr="00E834F4">
        <w:t xml:space="preserve"> Maccabees 15:13. The 120,000 were destroyed by the 8,000 in the Business in Heaven is in 2</w:t>
      </w:r>
      <w:r w:rsidRPr="00E834F4">
        <w:rPr>
          <w:vertAlign w:val="superscript"/>
        </w:rPr>
        <w:t>nd</w:t>
      </w:r>
      <w:r w:rsidRPr="00E834F4">
        <w:t xml:space="preserve"> Maccabees 8:20. The 120,000 Men of Foot is in 2</w:t>
      </w:r>
      <w:r w:rsidRPr="00E834F4">
        <w:rPr>
          <w:vertAlign w:val="superscript"/>
        </w:rPr>
        <w:t>nd</w:t>
      </w:r>
      <w:r w:rsidRPr="00E834F4">
        <w:t xml:space="preserve"> Maccabees 12:20. The 120,000 Sheep for the Father Stephen’s House is in 1</w:t>
      </w:r>
      <w:r w:rsidRPr="00E834F4">
        <w:rPr>
          <w:vertAlign w:val="superscript"/>
        </w:rPr>
        <w:t>st</w:t>
      </w:r>
      <w:r w:rsidRPr="00E834F4">
        <w:t xml:space="preserve"> Kings 8:63 &amp; 2</w:t>
      </w:r>
      <w:r w:rsidRPr="00E834F4">
        <w:rPr>
          <w:vertAlign w:val="superscript"/>
        </w:rPr>
        <w:t>nd</w:t>
      </w:r>
      <w:r w:rsidRPr="00E834F4">
        <w:t xml:space="preserve"> Chronicles 7:5. The 120,000 with all manner of instruments of war for the battle is in 1</w:t>
      </w:r>
      <w:r w:rsidRPr="00E834F4">
        <w:rPr>
          <w:vertAlign w:val="superscript"/>
        </w:rPr>
        <w:t>st</w:t>
      </w:r>
      <w:r w:rsidRPr="00E834F4">
        <w:t xml:space="preserve"> Chronicles 12:37. The 120,000 slain in 1 day for forsaking the Lord is in 2</w:t>
      </w:r>
      <w:r w:rsidRPr="00E834F4">
        <w:rPr>
          <w:vertAlign w:val="superscript"/>
        </w:rPr>
        <w:t>nd</w:t>
      </w:r>
      <w:r w:rsidRPr="00E834F4">
        <w:t xml:space="preserve"> Chronicles 28:6. The 120,000 cannot discern between their right hand from their left hand is in Jonah 4:11.  </w:t>
      </w:r>
    </w:p>
    <w:p w14:paraId="031BEE86" w14:textId="77777777" w:rsidR="00287259" w:rsidRPr="00E834F4" w:rsidRDefault="00287259" w:rsidP="00287259">
      <w:pPr>
        <w:spacing w:line="480" w:lineRule="auto"/>
        <w:jc w:val="center"/>
        <w:rPr>
          <w:b/>
        </w:rPr>
      </w:pPr>
      <w:r w:rsidRPr="00E834F4">
        <w:rPr>
          <w:b/>
        </w:rPr>
        <w:t xml:space="preserve">THE NUMBER ONE-HUNDRED &amp; FORTY FOUR THOUSAND  </w:t>
      </w:r>
    </w:p>
    <w:p w14:paraId="619A3397" w14:textId="77777777" w:rsidR="00287259" w:rsidRPr="00E834F4" w:rsidRDefault="00287259" w:rsidP="00287259">
      <w:pPr>
        <w:spacing w:line="480" w:lineRule="auto"/>
        <w:jc w:val="both"/>
        <w:rPr>
          <w:b/>
        </w:rPr>
      </w:pPr>
      <w:r w:rsidRPr="00E834F4">
        <w:t xml:space="preserve">The Number 144,000 represents the completion &amp; perfection in the Holy Bible. The 144,000 sealed with God the Father Stephen is in Revelation 7:4; 14:1, 3.    </w:t>
      </w:r>
    </w:p>
    <w:p w14:paraId="73BA0870" w14:textId="77777777" w:rsidR="00287259" w:rsidRPr="00E834F4" w:rsidRDefault="00287259" w:rsidP="00287259">
      <w:pPr>
        <w:spacing w:line="480" w:lineRule="auto"/>
        <w:jc w:val="center"/>
        <w:rPr>
          <w:b/>
        </w:rPr>
      </w:pPr>
      <w:r w:rsidRPr="00E834F4">
        <w:rPr>
          <w:b/>
        </w:rPr>
        <w:t xml:space="preserve">THE NUMBER ONE-HUNDRED &amp; FIFTY ONE THOUSAND &amp; FOUR HUNDRED &amp; FIFTY  </w:t>
      </w:r>
    </w:p>
    <w:p w14:paraId="42E2A6B3" w14:textId="77777777" w:rsidR="00287259" w:rsidRPr="00E834F4" w:rsidRDefault="00287259" w:rsidP="00287259">
      <w:pPr>
        <w:spacing w:line="480" w:lineRule="auto"/>
      </w:pPr>
      <w:r w:rsidRPr="00E834F4">
        <w:t xml:space="preserve">The Number 151,450 represents the completion &amp; perfection in the Holy Bible. The Army is 151,450 is in Numbers 2:16. The 151,450 is the Army Camp of Reuben is in Numbers 2:16. </w:t>
      </w:r>
    </w:p>
    <w:p w14:paraId="0C21FE2B" w14:textId="77777777" w:rsidR="00287259" w:rsidRPr="00E834F4" w:rsidRDefault="00287259" w:rsidP="00287259">
      <w:pPr>
        <w:spacing w:line="480" w:lineRule="auto"/>
        <w:jc w:val="center"/>
        <w:rPr>
          <w:b/>
        </w:rPr>
      </w:pPr>
      <w:r w:rsidRPr="00E834F4">
        <w:rPr>
          <w:b/>
        </w:rPr>
        <w:t xml:space="preserve">NUMBER ONE-HUNDRED &amp; FIFTY THREE THOUSAND, SIX HUNDRED  </w:t>
      </w:r>
    </w:p>
    <w:p w14:paraId="0F2062A2" w14:textId="77777777" w:rsidR="00287259" w:rsidRPr="00E834F4" w:rsidRDefault="00287259" w:rsidP="00287259">
      <w:pPr>
        <w:spacing w:line="480" w:lineRule="auto"/>
      </w:pPr>
      <w:r w:rsidRPr="00E834F4">
        <w:t>The Number 153,600 represents the completion &amp; perfection in the Holy Bible. The 153,600 Strangers that were numbered by Solomon is in 2</w:t>
      </w:r>
      <w:r w:rsidRPr="00E834F4">
        <w:rPr>
          <w:vertAlign w:val="superscript"/>
        </w:rPr>
        <w:t>nd</w:t>
      </w:r>
      <w:r w:rsidRPr="00E834F4">
        <w:t xml:space="preserve"> Chronicles 2:17. </w:t>
      </w:r>
    </w:p>
    <w:p w14:paraId="68749E5E" w14:textId="77777777" w:rsidR="00287259" w:rsidRPr="00E834F4" w:rsidRDefault="00287259" w:rsidP="00287259">
      <w:pPr>
        <w:spacing w:line="480" w:lineRule="auto"/>
        <w:jc w:val="center"/>
        <w:rPr>
          <w:b/>
        </w:rPr>
      </w:pPr>
      <w:r w:rsidRPr="00E834F4">
        <w:rPr>
          <w:b/>
        </w:rPr>
        <w:t xml:space="preserve">THE NUMBER ONE-HUNDRED &amp; FIFTY SEVEN THOUSAND &amp; SIX HUNDRED   </w:t>
      </w:r>
    </w:p>
    <w:p w14:paraId="5CEC5ADB" w14:textId="77777777" w:rsidR="00287259" w:rsidRPr="00E834F4" w:rsidRDefault="00287259" w:rsidP="00287259">
      <w:pPr>
        <w:spacing w:line="480" w:lineRule="auto"/>
        <w:jc w:val="both"/>
      </w:pPr>
      <w:r w:rsidRPr="00E834F4">
        <w:t xml:space="preserve">The Number 157,600 represents the completion &amp; perfection in the Holy Bible. The 157,600 of the Army Camp of Dan is in Numbers 2:31.  </w:t>
      </w:r>
    </w:p>
    <w:p w14:paraId="7266742C" w14:textId="77777777" w:rsidR="00287259" w:rsidRPr="00E834F4" w:rsidRDefault="00287259" w:rsidP="00287259">
      <w:pPr>
        <w:spacing w:line="480" w:lineRule="auto"/>
        <w:jc w:val="center"/>
        <w:rPr>
          <w:b/>
        </w:rPr>
      </w:pPr>
      <w:r w:rsidRPr="00E834F4">
        <w:rPr>
          <w:b/>
        </w:rPr>
        <w:t xml:space="preserve">THE NUMBER HUNDRED &amp; SEVENTY THOUSAND  </w:t>
      </w:r>
    </w:p>
    <w:p w14:paraId="5F83BC69" w14:textId="77777777" w:rsidR="00287259" w:rsidRPr="00E834F4" w:rsidRDefault="00287259" w:rsidP="00287259">
      <w:pPr>
        <w:spacing w:line="480" w:lineRule="auto"/>
      </w:pPr>
      <w:r w:rsidRPr="00E834F4">
        <w:t xml:space="preserve">The Number 170,000 represents the completion &amp; perfection in the Holy Bible. The 170,000 Army is in Judith 7:2.   </w:t>
      </w:r>
    </w:p>
    <w:p w14:paraId="5BDFEEDF" w14:textId="77777777" w:rsidR="00287259" w:rsidRPr="00E834F4" w:rsidRDefault="00287259" w:rsidP="00287259">
      <w:pPr>
        <w:spacing w:line="480" w:lineRule="auto"/>
        <w:jc w:val="center"/>
        <w:rPr>
          <w:b/>
        </w:rPr>
      </w:pPr>
      <w:r w:rsidRPr="00E834F4">
        <w:rPr>
          <w:b/>
        </w:rPr>
        <w:t xml:space="preserve">THE NUMBER ONE-HUNDRED &amp; EIGHTY THOUSAND </w:t>
      </w:r>
    </w:p>
    <w:p w14:paraId="38DBBBFA" w14:textId="77777777" w:rsidR="00287259" w:rsidRPr="00E834F4" w:rsidRDefault="00287259" w:rsidP="00287259">
      <w:pPr>
        <w:spacing w:line="480" w:lineRule="auto"/>
        <w:jc w:val="both"/>
      </w:pPr>
      <w:r w:rsidRPr="00E834F4">
        <w:t>The Number 180,000 represents the completion &amp; perfection in the Holy Bible. The 180,000 Chosen Men as Warriors is in 1</w:t>
      </w:r>
      <w:r w:rsidRPr="00E834F4">
        <w:rPr>
          <w:vertAlign w:val="superscript"/>
        </w:rPr>
        <w:t>st</w:t>
      </w:r>
      <w:r w:rsidRPr="00E834F4">
        <w:t xml:space="preserve"> Kings 12:21 &amp; 2</w:t>
      </w:r>
      <w:r w:rsidRPr="00E834F4">
        <w:rPr>
          <w:vertAlign w:val="superscript"/>
        </w:rPr>
        <w:t>nd</w:t>
      </w:r>
      <w:r w:rsidRPr="00E834F4">
        <w:t xml:space="preserve"> Chronicles 11:1. The 180,000 ready prepared for the war is in 2</w:t>
      </w:r>
      <w:r w:rsidRPr="00E834F4">
        <w:rPr>
          <w:vertAlign w:val="superscript"/>
        </w:rPr>
        <w:t>nd</w:t>
      </w:r>
      <w:r w:rsidRPr="00E834F4">
        <w:t xml:space="preserve"> Chronicles 17:18. </w:t>
      </w:r>
    </w:p>
    <w:p w14:paraId="60C72CED" w14:textId="77777777" w:rsidR="00287259" w:rsidRPr="00E834F4" w:rsidRDefault="00287259" w:rsidP="00287259">
      <w:pPr>
        <w:spacing w:line="480" w:lineRule="auto"/>
        <w:jc w:val="center"/>
        <w:rPr>
          <w:b/>
        </w:rPr>
      </w:pPr>
      <w:r w:rsidRPr="00E834F4">
        <w:rPr>
          <w:b/>
        </w:rPr>
        <w:t xml:space="preserve">THE NUMBER ONE HUNDRED &amp; EIGHTY FIVE THOUSAND </w:t>
      </w:r>
    </w:p>
    <w:p w14:paraId="54136866" w14:textId="77777777" w:rsidR="00287259" w:rsidRPr="00E834F4" w:rsidRDefault="00287259" w:rsidP="00287259">
      <w:pPr>
        <w:spacing w:line="480" w:lineRule="auto"/>
        <w:jc w:val="both"/>
      </w:pPr>
      <w:r w:rsidRPr="00E834F4">
        <w:t>The Number 185,000 represents the completion &amp; perfection in the Holy Bible. The 185,000 Soldiers slain by the Angel of the LORD [5 times is 925,000 Soldiers which is 18.5 Armies today] is in 1</w:t>
      </w:r>
      <w:r w:rsidRPr="00E834F4">
        <w:rPr>
          <w:vertAlign w:val="superscript"/>
        </w:rPr>
        <w:t>st</w:t>
      </w:r>
      <w:r w:rsidRPr="00E834F4">
        <w:t xml:space="preserve"> Maccabees 7:41; 2</w:t>
      </w:r>
      <w:r w:rsidRPr="00E834F4">
        <w:rPr>
          <w:vertAlign w:val="superscript"/>
        </w:rPr>
        <w:t>nd</w:t>
      </w:r>
      <w:r w:rsidRPr="00E834F4">
        <w:t xml:space="preserve"> Maccabees 8:19; 15:22; 2</w:t>
      </w:r>
      <w:r w:rsidRPr="00E834F4">
        <w:rPr>
          <w:vertAlign w:val="superscript"/>
        </w:rPr>
        <w:t>nd</w:t>
      </w:r>
      <w:r w:rsidRPr="00E834F4">
        <w:t xml:space="preserve"> Kings 19:35 &amp; Isaiah 37:36. </w:t>
      </w:r>
    </w:p>
    <w:p w14:paraId="0798E4E7" w14:textId="77777777" w:rsidR="00287259" w:rsidRPr="00E834F4" w:rsidRDefault="00287259" w:rsidP="00287259">
      <w:pPr>
        <w:spacing w:line="480" w:lineRule="auto"/>
        <w:jc w:val="center"/>
        <w:rPr>
          <w:b/>
        </w:rPr>
      </w:pPr>
      <w:r w:rsidRPr="00E834F4">
        <w:rPr>
          <w:b/>
        </w:rPr>
        <w:t xml:space="preserve">THE NUMBER ONE HUNDRED &amp; EIGHTY SIX THOUSAND, FOUR HUNDRED </w:t>
      </w:r>
    </w:p>
    <w:p w14:paraId="0F922F36" w14:textId="77777777" w:rsidR="00287259" w:rsidRPr="00E834F4" w:rsidRDefault="00287259" w:rsidP="00287259">
      <w:pPr>
        <w:spacing w:line="480" w:lineRule="auto"/>
        <w:jc w:val="both"/>
      </w:pPr>
      <w:r w:rsidRPr="00E834F4">
        <w:t xml:space="preserve">The Number 186,400 represents the completion &amp; perfection in the Holy Bible. The 186,400 is the Army Camp of Judah is in Numbers 2:9. </w:t>
      </w:r>
    </w:p>
    <w:p w14:paraId="7629F46B" w14:textId="77777777" w:rsidR="00287259" w:rsidRPr="00E834F4" w:rsidRDefault="00287259" w:rsidP="00287259">
      <w:pPr>
        <w:spacing w:line="480" w:lineRule="auto"/>
        <w:ind w:left="8640" w:hanging="8640"/>
        <w:jc w:val="center"/>
        <w:rPr>
          <w:b/>
        </w:rPr>
      </w:pPr>
      <w:r w:rsidRPr="00E834F4">
        <w:rPr>
          <w:b/>
        </w:rPr>
        <w:t>THE NUMBER TWO-HUNDRED THOUSAND</w:t>
      </w:r>
    </w:p>
    <w:p w14:paraId="4292A9DA" w14:textId="77777777" w:rsidR="00287259" w:rsidRPr="00E834F4" w:rsidRDefault="00287259" w:rsidP="00287259">
      <w:pPr>
        <w:spacing w:line="480" w:lineRule="auto"/>
        <w:jc w:val="both"/>
      </w:pPr>
      <w:r w:rsidRPr="00E834F4">
        <w:t>The Number 200,000 represents the completion &amp; perfection in the Holy Bible. The 200,000 Footmen is in 1</w:t>
      </w:r>
      <w:r w:rsidRPr="00E834F4">
        <w:rPr>
          <w:vertAlign w:val="superscript"/>
        </w:rPr>
        <w:t>st</w:t>
      </w:r>
      <w:r w:rsidRPr="00E834F4">
        <w:t xml:space="preserve"> Samuel 15:4. The 200,000 Mighty Men of Valor is in 2</w:t>
      </w:r>
      <w:r w:rsidRPr="00E834F4">
        <w:rPr>
          <w:vertAlign w:val="superscript"/>
        </w:rPr>
        <w:t>nd</w:t>
      </w:r>
      <w:r w:rsidRPr="00E834F4">
        <w:t xml:space="preserve"> Chronicles 17:16. The 200,000 Armed Mighty Men of Valor is in 2</w:t>
      </w:r>
      <w:r w:rsidRPr="00E834F4">
        <w:rPr>
          <w:vertAlign w:val="superscript"/>
        </w:rPr>
        <w:t>nd</w:t>
      </w:r>
      <w:r w:rsidRPr="00E834F4">
        <w:t xml:space="preserve"> Chronicles 17:17. The 200,000 Captives is in 2</w:t>
      </w:r>
      <w:r w:rsidRPr="00E834F4">
        <w:rPr>
          <w:vertAlign w:val="superscript"/>
        </w:rPr>
        <w:t>nd</w:t>
      </w:r>
      <w:r w:rsidRPr="00E834F4">
        <w:t xml:space="preserve"> Chronicles 28:8. </w:t>
      </w:r>
    </w:p>
    <w:p w14:paraId="0F8AE923" w14:textId="77777777" w:rsidR="00287259" w:rsidRPr="00E834F4" w:rsidRDefault="00287259" w:rsidP="00287259">
      <w:pPr>
        <w:spacing w:line="480" w:lineRule="auto"/>
        <w:jc w:val="center"/>
        <w:rPr>
          <w:b/>
        </w:rPr>
      </w:pPr>
      <w:r w:rsidRPr="00E834F4">
        <w:rPr>
          <w:b/>
        </w:rPr>
        <w:t xml:space="preserve">THE NUMBER TWO HUNDRED &amp; FIFTY THOUSAND  </w:t>
      </w:r>
    </w:p>
    <w:p w14:paraId="5F1EAE7E" w14:textId="77777777" w:rsidR="00287259" w:rsidRPr="00E834F4" w:rsidRDefault="00287259" w:rsidP="00287259">
      <w:pPr>
        <w:spacing w:line="480" w:lineRule="auto"/>
        <w:jc w:val="both"/>
      </w:pPr>
      <w:r w:rsidRPr="00E834F4">
        <w:t>The Number 250,000 represents the completion &amp; perfection in the Holy Bible. The 250,000 Sheep is in 1</w:t>
      </w:r>
      <w:r w:rsidRPr="00E834F4">
        <w:rPr>
          <w:vertAlign w:val="superscript"/>
        </w:rPr>
        <w:t>st</w:t>
      </w:r>
      <w:r w:rsidRPr="00E834F4">
        <w:t xml:space="preserve"> Chronicles 5:21. </w:t>
      </w:r>
    </w:p>
    <w:p w14:paraId="3718FC41" w14:textId="77777777" w:rsidR="00287259" w:rsidRPr="00E834F4" w:rsidRDefault="00287259" w:rsidP="00287259">
      <w:pPr>
        <w:spacing w:line="480" w:lineRule="auto"/>
        <w:jc w:val="center"/>
        <w:rPr>
          <w:b/>
        </w:rPr>
      </w:pPr>
      <w:r w:rsidRPr="00E834F4">
        <w:rPr>
          <w:b/>
        </w:rPr>
        <w:t xml:space="preserve">NUMBER TWO HUNDRED &amp; EIGHTY THOUSAND </w:t>
      </w:r>
    </w:p>
    <w:p w14:paraId="54921357" w14:textId="77777777" w:rsidR="00287259" w:rsidRPr="00E834F4" w:rsidRDefault="00287259" w:rsidP="00287259">
      <w:pPr>
        <w:spacing w:line="480" w:lineRule="auto"/>
        <w:jc w:val="both"/>
      </w:pPr>
      <w:r w:rsidRPr="00E834F4">
        <w:t>The Number 280,000 represents the completion &amp; perfection in the Holy Bible. The 280,000 Mighty Men of Valor is in 2</w:t>
      </w:r>
      <w:r w:rsidRPr="00E834F4">
        <w:rPr>
          <w:vertAlign w:val="superscript"/>
        </w:rPr>
        <w:t>nd</w:t>
      </w:r>
      <w:r w:rsidRPr="00E834F4">
        <w:t xml:space="preserve"> Chronicles 14:8; 17:15. </w:t>
      </w:r>
    </w:p>
    <w:p w14:paraId="02FCE69F" w14:textId="77777777" w:rsidR="00287259" w:rsidRPr="00E834F4" w:rsidRDefault="00287259" w:rsidP="00287259">
      <w:pPr>
        <w:spacing w:line="480" w:lineRule="auto"/>
        <w:jc w:val="center"/>
        <w:rPr>
          <w:b/>
        </w:rPr>
      </w:pPr>
      <w:r w:rsidRPr="00E834F4">
        <w:rPr>
          <w:b/>
        </w:rPr>
        <w:t xml:space="preserve">THE NUMBER TWO HUNDRED &amp; EIGHTY EIGHT THOUSAND  </w:t>
      </w:r>
    </w:p>
    <w:p w14:paraId="3B281876" w14:textId="77777777" w:rsidR="00287259" w:rsidRPr="00E834F4" w:rsidRDefault="00287259" w:rsidP="00287259">
      <w:pPr>
        <w:spacing w:line="480" w:lineRule="auto"/>
        <w:jc w:val="both"/>
      </w:pPr>
      <w:r w:rsidRPr="00E834F4">
        <w:t>The Number 288,000 represents the completion &amp; perfection in the Holy Bible. The Officers 12 Courses of 288,000 (1 Course is 24,000) per year (40 years of service is 480 Courses which is 11,520,000) is in 1</w:t>
      </w:r>
      <w:r w:rsidRPr="00E834F4">
        <w:rPr>
          <w:vertAlign w:val="superscript"/>
        </w:rPr>
        <w:t>st</w:t>
      </w:r>
      <w:r w:rsidRPr="00E834F4">
        <w:t xml:space="preserve"> Chronicles 27:1.  </w:t>
      </w:r>
    </w:p>
    <w:p w14:paraId="0C3F3147" w14:textId="77777777" w:rsidR="00287259" w:rsidRPr="00E834F4" w:rsidRDefault="00287259" w:rsidP="00287259">
      <w:pPr>
        <w:spacing w:line="480" w:lineRule="auto"/>
        <w:ind w:left="8640" w:hanging="8640"/>
        <w:jc w:val="center"/>
        <w:rPr>
          <w:b/>
        </w:rPr>
      </w:pPr>
      <w:r w:rsidRPr="00E834F4">
        <w:rPr>
          <w:b/>
        </w:rPr>
        <w:t>THE NUMBER THREE HUNDRED THOUSAND</w:t>
      </w:r>
    </w:p>
    <w:p w14:paraId="6F522311" w14:textId="77777777" w:rsidR="00287259" w:rsidRPr="00E834F4" w:rsidRDefault="00287259" w:rsidP="00287259">
      <w:pPr>
        <w:spacing w:line="480" w:lineRule="auto"/>
        <w:jc w:val="both"/>
      </w:pPr>
      <w:r w:rsidRPr="00E834F4">
        <w:t>The Number 300,000 represents the completion &amp; perfection in the Holy Bible. The 300,000 Men is in 1</w:t>
      </w:r>
      <w:r w:rsidRPr="00E834F4">
        <w:rPr>
          <w:vertAlign w:val="superscript"/>
        </w:rPr>
        <w:t>st</w:t>
      </w:r>
      <w:r w:rsidRPr="00E834F4">
        <w:t xml:space="preserve"> Samuel 11:8. The Army of 300,000 is in 2</w:t>
      </w:r>
      <w:r w:rsidRPr="00E834F4">
        <w:rPr>
          <w:vertAlign w:val="superscript"/>
        </w:rPr>
        <w:t>nd</w:t>
      </w:r>
      <w:r w:rsidRPr="00E834F4">
        <w:t xml:space="preserve"> Chronicles 14:8. </w:t>
      </w:r>
    </w:p>
    <w:p w14:paraId="3D183ECF" w14:textId="77777777" w:rsidR="00287259" w:rsidRPr="00E834F4" w:rsidRDefault="00287259" w:rsidP="00287259">
      <w:pPr>
        <w:spacing w:line="480" w:lineRule="auto"/>
        <w:jc w:val="center"/>
        <w:rPr>
          <w:b/>
        </w:rPr>
      </w:pPr>
      <w:r w:rsidRPr="00E834F4">
        <w:rPr>
          <w:b/>
        </w:rPr>
        <w:t xml:space="preserve">NUMBER THREE-HUNDERED &amp; SEVEN THOUSAND, FIVE HUNDRED  </w:t>
      </w:r>
    </w:p>
    <w:p w14:paraId="662E59F2" w14:textId="77777777" w:rsidR="00287259" w:rsidRPr="00E834F4" w:rsidRDefault="00287259" w:rsidP="00287259">
      <w:pPr>
        <w:spacing w:line="480" w:lineRule="auto"/>
        <w:jc w:val="both"/>
      </w:pPr>
      <w:r w:rsidRPr="00E834F4">
        <w:t>The Number 307,500 represents the completion &amp; perfection in the Holy Bible. The Army of 307,500 made war with mighty authority is in 2</w:t>
      </w:r>
      <w:r w:rsidRPr="00E834F4">
        <w:rPr>
          <w:vertAlign w:val="superscript"/>
        </w:rPr>
        <w:t>nd</w:t>
      </w:r>
      <w:r w:rsidRPr="00E834F4">
        <w:t xml:space="preserve"> Chronicles 26:13.   </w:t>
      </w:r>
    </w:p>
    <w:p w14:paraId="1B3D9573" w14:textId="77777777" w:rsidR="00287259" w:rsidRPr="00E834F4" w:rsidRDefault="00287259" w:rsidP="00287259">
      <w:pPr>
        <w:spacing w:line="480" w:lineRule="auto"/>
        <w:jc w:val="center"/>
        <w:rPr>
          <w:b/>
        </w:rPr>
      </w:pPr>
      <w:r w:rsidRPr="00E834F4">
        <w:rPr>
          <w:b/>
        </w:rPr>
        <w:t xml:space="preserve">THE NUMBER THREE HUNDRED &amp; THIRTY SEVEN THOUSAND &amp; FIVE HUNDRED    </w:t>
      </w:r>
    </w:p>
    <w:p w14:paraId="249B0BE9" w14:textId="77777777" w:rsidR="00287259" w:rsidRPr="00E834F4" w:rsidRDefault="00287259" w:rsidP="00287259">
      <w:pPr>
        <w:spacing w:line="480" w:lineRule="auto"/>
        <w:jc w:val="both"/>
      </w:pPr>
      <w:r w:rsidRPr="00E834F4">
        <w:t xml:space="preserve">The Number 337,500 represents the completion &amp; perfection in the Holy Bible. The 337,500 were the portion that went out for war is in Numbers 31:36. The 337,500 of the Congregation is in Numbers 31:43.  </w:t>
      </w:r>
    </w:p>
    <w:p w14:paraId="6B24A6C9" w14:textId="77777777" w:rsidR="00287259" w:rsidRPr="00E834F4" w:rsidRDefault="00287259" w:rsidP="00287259">
      <w:pPr>
        <w:spacing w:line="480" w:lineRule="auto"/>
        <w:ind w:left="8640" w:hanging="8640"/>
        <w:jc w:val="center"/>
        <w:rPr>
          <w:b/>
        </w:rPr>
      </w:pPr>
      <w:r w:rsidRPr="00E834F4">
        <w:rPr>
          <w:b/>
        </w:rPr>
        <w:t>THE NUMBER FOUR-HUNDRED THOUSAND</w:t>
      </w:r>
    </w:p>
    <w:p w14:paraId="781F4F3F" w14:textId="77777777" w:rsidR="00287259" w:rsidRPr="00E834F4" w:rsidRDefault="00287259" w:rsidP="00287259">
      <w:pPr>
        <w:spacing w:line="480" w:lineRule="auto"/>
        <w:jc w:val="both"/>
      </w:pPr>
      <w:r w:rsidRPr="00E834F4">
        <w:t>The Number 400,000 represents the completion &amp; perfection in the Holy Bible. The 400,000 Footmen that drew sword is in Judges 20:2. The Army of 400,000 Valiant Men is in 2</w:t>
      </w:r>
      <w:r w:rsidRPr="00E834F4">
        <w:rPr>
          <w:vertAlign w:val="superscript"/>
        </w:rPr>
        <w:t>nd</w:t>
      </w:r>
      <w:r w:rsidRPr="00E834F4">
        <w:t xml:space="preserve"> Chronicles 13:3. </w:t>
      </w:r>
    </w:p>
    <w:p w14:paraId="6430292F" w14:textId="77777777" w:rsidR="00287259" w:rsidRPr="00E834F4" w:rsidRDefault="00287259" w:rsidP="00287259">
      <w:pPr>
        <w:tabs>
          <w:tab w:val="left" w:pos="5130"/>
        </w:tabs>
        <w:spacing w:line="480" w:lineRule="auto"/>
        <w:jc w:val="center"/>
      </w:pPr>
      <w:r w:rsidRPr="00E834F4">
        <w:rPr>
          <w:b/>
        </w:rPr>
        <w:t>THE NUMBER FOUR HUNDRED &amp; SEVENTY THOUSAND</w:t>
      </w:r>
    </w:p>
    <w:p w14:paraId="26A8CF4F" w14:textId="77777777" w:rsidR="00287259" w:rsidRPr="00E834F4" w:rsidRDefault="00287259" w:rsidP="00287259">
      <w:pPr>
        <w:spacing w:line="480" w:lineRule="auto"/>
        <w:jc w:val="both"/>
      </w:pPr>
      <w:r w:rsidRPr="00E834F4">
        <w:t>The Number 470,000 represents the completion &amp; perfection in the Holy Bible. The 470,000 Men that drew sword is in 1</w:t>
      </w:r>
      <w:r w:rsidRPr="00E834F4">
        <w:rPr>
          <w:vertAlign w:val="superscript"/>
        </w:rPr>
        <w:t>st</w:t>
      </w:r>
      <w:r w:rsidRPr="00E834F4">
        <w:t xml:space="preserve"> Chronicles 21:5. </w:t>
      </w:r>
    </w:p>
    <w:p w14:paraId="3525DE5F" w14:textId="77777777" w:rsidR="00287259" w:rsidRPr="00E834F4" w:rsidRDefault="00287259" w:rsidP="00287259">
      <w:pPr>
        <w:spacing w:line="480" w:lineRule="auto"/>
        <w:jc w:val="center"/>
        <w:rPr>
          <w:b/>
        </w:rPr>
      </w:pPr>
      <w:r w:rsidRPr="00E834F4">
        <w:rPr>
          <w:b/>
        </w:rPr>
        <w:t xml:space="preserve">THE NUMBER FIVE HUNDRED THOUSAND  </w:t>
      </w:r>
    </w:p>
    <w:p w14:paraId="08D09FBB" w14:textId="77777777" w:rsidR="00287259" w:rsidRPr="00E834F4" w:rsidRDefault="00287259" w:rsidP="00287259">
      <w:pPr>
        <w:spacing w:line="480" w:lineRule="auto"/>
        <w:jc w:val="both"/>
      </w:pPr>
      <w:r w:rsidRPr="00E834F4">
        <w:t>The Number 500,000 represents the completion &amp; perfection in the Holy Bible. The 500,000 Valiant Men is in 2</w:t>
      </w:r>
      <w:r w:rsidRPr="00E834F4">
        <w:rPr>
          <w:vertAlign w:val="superscript"/>
        </w:rPr>
        <w:t>nd</w:t>
      </w:r>
      <w:r w:rsidRPr="00E834F4">
        <w:t xml:space="preserve"> Samuel 24:9. The 500,000 Chosen Men slain is in 2</w:t>
      </w:r>
      <w:r w:rsidRPr="00E834F4">
        <w:rPr>
          <w:vertAlign w:val="superscript"/>
        </w:rPr>
        <w:t>nd</w:t>
      </w:r>
      <w:r w:rsidRPr="00E834F4">
        <w:t xml:space="preserve"> Chronicles 13:17. </w:t>
      </w:r>
    </w:p>
    <w:p w14:paraId="468C8BC5" w14:textId="77777777" w:rsidR="00287259" w:rsidRPr="00E834F4" w:rsidRDefault="00287259" w:rsidP="00287259">
      <w:pPr>
        <w:spacing w:line="480" w:lineRule="auto"/>
        <w:jc w:val="center"/>
        <w:rPr>
          <w:b/>
        </w:rPr>
      </w:pPr>
      <w:r w:rsidRPr="00E834F4">
        <w:rPr>
          <w:b/>
        </w:rPr>
        <w:t xml:space="preserve">THE NUMBER SIX HUNDRED THOUSAND  </w:t>
      </w:r>
    </w:p>
    <w:p w14:paraId="18DADF4F" w14:textId="77777777" w:rsidR="00287259" w:rsidRPr="00E834F4" w:rsidRDefault="00287259" w:rsidP="00287259">
      <w:pPr>
        <w:spacing w:line="480" w:lineRule="auto"/>
        <w:jc w:val="both"/>
      </w:pPr>
      <w:r w:rsidRPr="00E834F4">
        <w:t xml:space="preserve">The Number 600,000 represents the completion &amp; perfection in the Holy Bible. The 600,000 Footmen is in Sirach 16:10. The 600,000 People on Foot is in Sirach 46:8. The 600,000 Men on Foot is in Exodus 12:37 &amp; Numbers 11:21. </w:t>
      </w:r>
    </w:p>
    <w:p w14:paraId="1FB58BE7" w14:textId="77777777" w:rsidR="00287259" w:rsidRPr="00E834F4" w:rsidRDefault="00287259" w:rsidP="00287259">
      <w:pPr>
        <w:spacing w:line="480" w:lineRule="auto"/>
        <w:jc w:val="center"/>
        <w:rPr>
          <w:b/>
        </w:rPr>
      </w:pPr>
      <w:r w:rsidRPr="00E834F4">
        <w:rPr>
          <w:b/>
        </w:rPr>
        <w:t xml:space="preserve">THE NUMBER SIX HUNDRED THOUSAND &amp; SEVEN HUNDRED &amp; THIRTY   </w:t>
      </w:r>
    </w:p>
    <w:p w14:paraId="12C4EB39" w14:textId="77777777" w:rsidR="00287259" w:rsidRPr="00E834F4" w:rsidRDefault="00287259" w:rsidP="00287259">
      <w:pPr>
        <w:spacing w:line="480" w:lineRule="auto"/>
        <w:jc w:val="both"/>
      </w:pPr>
      <w:r w:rsidRPr="00E834F4">
        <w:t>The Number 601,730 represents the completion &amp; perfection in the Holy Bible. The 601,730 is all the Families is in Numbers 26:51.</w:t>
      </w:r>
    </w:p>
    <w:p w14:paraId="27809611" w14:textId="77777777" w:rsidR="00287259" w:rsidRPr="00E834F4" w:rsidRDefault="00287259" w:rsidP="00287259">
      <w:pPr>
        <w:spacing w:line="480" w:lineRule="auto"/>
        <w:jc w:val="center"/>
        <w:rPr>
          <w:b/>
        </w:rPr>
      </w:pPr>
      <w:r w:rsidRPr="00E834F4">
        <w:rPr>
          <w:b/>
        </w:rPr>
        <w:t xml:space="preserve">THE NUMBER SIX-HUNDRED THOUSAND &amp; THREE THOUSAND, FIVE HUNDRED &amp; FIFTY </w:t>
      </w:r>
    </w:p>
    <w:p w14:paraId="0B09D209" w14:textId="77777777" w:rsidR="00287259" w:rsidRPr="00E834F4" w:rsidRDefault="00287259" w:rsidP="00287259">
      <w:pPr>
        <w:spacing w:line="480" w:lineRule="auto"/>
        <w:jc w:val="both"/>
      </w:pPr>
      <w:r w:rsidRPr="00E834F4">
        <w:t>The Number 603,550 represents the completion &amp; perfection in the Holy Bible. The 603,550 Hosts is in Exodus 38:26 &amp; Numbers 1:46; 3:32.</w:t>
      </w:r>
    </w:p>
    <w:p w14:paraId="12CB5E2B" w14:textId="77777777" w:rsidR="00287259" w:rsidRPr="00E834F4" w:rsidRDefault="00287259" w:rsidP="00287259">
      <w:pPr>
        <w:spacing w:line="480" w:lineRule="auto"/>
        <w:jc w:val="center"/>
        <w:rPr>
          <w:b/>
        </w:rPr>
      </w:pPr>
      <w:r w:rsidRPr="00E834F4">
        <w:rPr>
          <w:b/>
        </w:rPr>
        <w:t xml:space="preserve">THE NUMBER SIXTY HUNDRED &amp; SEVENTY FIVE THOUSAND    </w:t>
      </w:r>
    </w:p>
    <w:p w14:paraId="1EE84242" w14:textId="77777777" w:rsidR="00287259" w:rsidRPr="00E834F4" w:rsidRDefault="00287259" w:rsidP="00287259">
      <w:pPr>
        <w:spacing w:line="480" w:lineRule="auto"/>
        <w:jc w:val="both"/>
      </w:pPr>
      <w:r w:rsidRPr="00E834F4">
        <w:t xml:space="preserve">The Number 675,000 represents the completion &amp; perfection in the Holy Bible. The 675,000 Booty of the Caught Sheep that the Men of War had caught is in Numbers 31:32. </w:t>
      </w:r>
    </w:p>
    <w:p w14:paraId="4F429F04" w14:textId="77777777" w:rsidR="00287259" w:rsidRPr="00E834F4" w:rsidRDefault="00287259" w:rsidP="00287259">
      <w:pPr>
        <w:spacing w:line="480" w:lineRule="auto"/>
        <w:jc w:val="center"/>
        <w:rPr>
          <w:b/>
        </w:rPr>
      </w:pPr>
      <w:r w:rsidRPr="00E834F4">
        <w:rPr>
          <w:b/>
        </w:rPr>
        <w:t xml:space="preserve">THE NUMBER EIGHT HUNDRED THOUSAND  </w:t>
      </w:r>
    </w:p>
    <w:p w14:paraId="49DB2967" w14:textId="77777777" w:rsidR="00287259" w:rsidRPr="00E834F4" w:rsidRDefault="00287259" w:rsidP="00287259">
      <w:pPr>
        <w:spacing w:line="480" w:lineRule="auto"/>
        <w:jc w:val="both"/>
      </w:pPr>
      <w:r w:rsidRPr="00E834F4">
        <w:t>The Number 800,000 represents the completion &amp; perfection in the Holy Bible. The 800,000 Valiant Men is in 2</w:t>
      </w:r>
      <w:r w:rsidRPr="00E834F4">
        <w:rPr>
          <w:vertAlign w:val="superscript"/>
        </w:rPr>
        <w:t>nd</w:t>
      </w:r>
      <w:r w:rsidRPr="00E834F4">
        <w:t xml:space="preserve"> Samuel 24:9. The 800,000 Mighty Men of Valor is in 2</w:t>
      </w:r>
      <w:r w:rsidRPr="00E834F4">
        <w:rPr>
          <w:vertAlign w:val="superscript"/>
        </w:rPr>
        <w:t>nd</w:t>
      </w:r>
      <w:r w:rsidRPr="00E834F4">
        <w:t xml:space="preserve"> Chronicles 13:3. </w:t>
      </w:r>
    </w:p>
    <w:p w14:paraId="77D04329" w14:textId="77777777" w:rsidR="00287259" w:rsidRPr="00E834F4" w:rsidRDefault="00287259" w:rsidP="00287259">
      <w:pPr>
        <w:tabs>
          <w:tab w:val="left" w:pos="5130"/>
        </w:tabs>
        <w:spacing w:line="480" w:lineRule="auto"/>
        <w:jc w:val="center"/>
      </w:pPr>
      <w:r w:rsidRPr="00E834F4">
        <w:rPr>
          <w:b/>
        </w:rPr>
        <w:t>THE NUMBER ONE MILLION</w:t>
      </w:r>
    </w:p>
    <w:p w14:paraId="0BAD6792" w14:textId="77777777" w:rsidR="00287259" w:rsidRPr="00E834F4" w:rsidRDefault="00287259" w:rsidP="00287259">
      <w:pPr>
        <w:tabs>
          <w:tab w:val="left" w:pos="5130"/>
        </w:tabs>
        <w:spacing w:line="480" w:lineRule="auto"/>
        <w:jc w:val="both"/>
      </w:pPr>
      <w:r w:rsidRPr="00E834F4">
        <w:t>The Number 1,000,000 represents the completion &amp; perfection in the Holy Bible. The One Million of the Ethiopians (Black Nation) is in 2</w:t>
      </w:r>
      <w:r w:rsidRPr="00E834F4">
        <w:rPr>
          <w:vertAlign w:val="superscript"/>
        </w:rPr>
        <w:t>nd</w:t>
      </w:r>
      <w:r w:rsidRPr="00E834F4">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w:t>
      </w:r>
    </w:p>
    <w:p w14:paraId="166B0044" w14:textId="77777777" w:rsidR="00287259" w:rsidRPr="00E834F4" w:rsidRDefault="00287259" w:rsidP="00287259">
      <w:pPr>
        <w:tabs>
          <w:tab w:val="left" w:pos="5130"/>
        </w:tabs>
        <w:spacing w:line="480" w:lineRule="auto"/>
        <w:jc w:val="center"/>
      </w:pPr>
      <w:r w:rsidRPr="00E834F4">
        <w:rPr>
          <w:b/>
        </w:rPr>
        <w:t xml:space="preserve">THE NUMBER ONE MILLION &amp; ONE HUNDRED THOUSAND </w:t>
      </w:r>
    </w:p>
    <w:p w14:paraId="21F5FB55" w14:textId="77777777" w:rsidR="00287259" w:rsidRPr="00E834F4" w:rsidRDefault="00287259" w:rsidP="00287259">
      <w:pPr>
        <w:tabs>
          <w:tab w:val="left" w:pos="5130"/>
        </w:tabs>
        <w:spacing w:line="480" w:lineRule="auto"/>
        <w:jc w:val="both"/>
      </w:pPr>
      <w:r w:rsidRPr="00E834F4">
        <w:t>The Number 1,100,000 represents the completion &amp; perfection in the Holy Bible. The 1,100,000 Men (White Nation) that drew sword is in 1</w:t>
      </w:r>
      <w:r w:rsidRPr="00E834F4">
        <w:rPr>
          <w:vertAlign w:val="superscript"/>
        </w:rPr>
        <w:t>st</w:t>
      </w:r>
      <w:r w:rsidRPr="00E834F4">
        <w:t xml:space="preserve"> Chronicles 21:5. </w:t>
      </w:r>
    </w:p>
    <w:p w14:paraId="74B7C26B" w14:textId="77777777" w:rsidR="00287259" w:rsidRPr="00E834F4" w:rsidRDefault="00287259" w:rsidP="00287259">
      <w:pPr>
        <w:tabs>
          <w:tab w:val="left" w:pos="5130"/>
        </w:tabs>
        <w:spacing w:line="480" w:lineRule="auto"/>
        <w:jc w:val="center"/>
      </w:pPr>
      <w:r w:rsidRPr="00E834F4">
        <w:rPr>
          <w:b/>
        </w:rPr>
        <w:t>THE NUMBER TEN MILLION</w:t>
      </w:r>
    </w:p>
    <w:p w14:paraId="48AA7B35" w14:textId="77777777" w:rsidR="00287259" w:rsidRPr="00E834F4" w:rsidRDefault="00287259" w:rsidP="00287259">
      <w:pPr>
        <w:tabs>
          <w:tab w:val="left" w:pos="5130"/>
        </w:tabs>
        <w:spacing w:line="480" w:lineRule="auto"/>
        <w:jc w:val="both"/>
      </w:pPr>
      <w:r w:rsidRPr="00E834F4">
        <w:t xml:space="preserve">The Number 10,000,000 represents the completion &amp; perfection in the Holy Bible. The Mother is 10,000 of 10,000,000 is in Genesis 24:60.  </w:t>
      </w:r>
    </w:p>
    <w:p w14:paraId="4F456F4D" w14:textId="77777777" w:rsidR="00287259" w:rsidRPr="00E834F4" w:rsidRDefault="00287259" w:rsidP="00287259">
      <w:pPr>
        <w:spacing w:line="480" w:lineRule="auto"/>
        <w:jc w:val="center"/>
        <w:rPr>
          <w:b/>
        </w:rPr>
      </w:pPr>
      <w:r w:rsidRPr="00E834F4">
        <w:rPr>
          <w:b/>
        </w:rPr>
        <w:t xml:space="preserve">THE NUMBER TWO-HUNDRED MILLION  </w:t>
      </w:r>
    </w:p>
    <w:p w14:paraId="35CBCF04" w14:textId="77777777" w:rsidR="00287259" w:rsidRPr="00E834F4" w:rsidRDefault="00287259" w:rsidP="00287259">
      <w:pPr>
        <w:tabs>
          <w:tab w:val="left" w:pos="5130"/>
        </w:tabs>
        <w:spacing w:line="480" w:lineRule="auto"/>
        <w:jc w:val="both"/>
      </w:pPr>
      <w:r w:rsidRPr="00E834F4">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14:paraId="66D19176" w14:textId="77777777" w:rsidR="00287259" w:rsidRPr="00E834F4" w:rsidRDefault="00287259" w:rsidP="00287259">
      <w:pPr>
        <w:tabs>
          <w:tab w:val="left" w:pos="5130"/>
        </w:tabs>
        <w:spacing w:line="480" w:lineRule="auto"/>
        <w:jc w:val="center"/>
        <w:rPr>
          <w:b/>
        </w:rPr>
      </w:pPr>
      <w:r w:rsidRPr="00E834F4">
        <w:rPr>
          <w:b/>
        </w:rPr>
        <w:t>THE NUMBER ONE-HUNDRED BILLION</w:t>
      </w:r>
    </w:p>
    <w:p w14:paraId="10C640E0" w14:textId="77777777" w:rsidR="00287259" w:rsidRPr="00E834F4" w:rsidRDefault="00287259" w:rsidP="00287259">
      <w:pPr>
        <w:tabs>
          <w:tab w:val="left" w:pos="5130"/>
        </w:tabs>
        <w:spacing w:line="480" w:lineRule="auto"/>
        <w:jc w:val="both"/>
        <w:rPr>
          <w:b/>
        </w:rPr>
      </w:pPr>
      <w:r w:rsidRPr="00E834F4">
        <w:t>The Number 100,000,000,000 represents the completion &amp; perfection in the Holy Bible.</w:t>
      </w:r>
      <w:r w:rsidRPr="00E834F4">
        <w:rPr>
          <w:b/>
        </w:rPr>
        <w:t xml:space="preserve"> </w:t>
      </w:r>
      <w:r w:rsidRPr="00E834F4">
        <w:t>The Father Stephen’s Single Divine DNA-777 molecule can go at least 100 billion miles beyond the Solar System proven by medical science.</w:t>
      </w:r>
      <w:r w:rsidRPr="00E834F4">
        <w:rPr>
          <w:b/>
        </w:rPr>
        <w:t xml:space="preserve">  </w:t>
      </w:r>
    </w:p>
    <w:p w14:paraId="20B37F29" w14:textId="77777777" w:rsidR="00287259" w:rsidRPr="00E834F4" w:rsidRDefault="00287259" w:rsidP="00287259">
      <w:pPr>
        <w:tabs>
          <w:tab w:val="left" w:pos="5130"/>
        </w:tabs>
        <w:spacing w:line="480" w:lineRule="auto"/>
        <w:jc w:val="center"/>
        <w:rPr>
          <w:b/>
        </w:rPr>
      </w:pPr>
      <w:r w:rsidRPr="00E834F4">
        <w:rPr>
          <w:b/>
        </w:rPr>
        <w:t>THE NUMBER THREE HUNDRED &amp; EIGHTY FOUR BILLION</w:t>
      </w:r>
    </w:p>
    <w:p w14:paraId="2121FAB3" w14:textId="77777777" w:rsidR="00287259" w:rsidRPr="00E834F4" w:rsidRDefault="00287259" w:rsidP="00287259">
      <w:pPr>
        <w:tabs>
          <w:tab w:val="left" w:pos="5130"/>
        </w:tabs>
        <w:spacing w:line="480" w:lineRule="auto"/>
        <w:jc w:val="both"/>
      </w:pPr>
      <w:r w:rsidRPr="00E834F4">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w:t>
      </w:r>
    </w:p>
    <w:p w14:paraId="2F9B5E59" w14:textId="77777777" w:rsidR="00287259" w:rsidRPr="00E834F4" w:rsidRDefault="00287259" w:rsidP="00287259">
      <w:pPr>
        <w:tabs>
          <w:tab w:val="left" w:pos="5130"/>
        </w:tabs>
        <w:spacing w:line="480" w:lineRule="auto"/>
        <w:jc w:val="center"/>
        <w:rPr>
          <w:b/>
        </w:rPr>
      </w:pPr>
      <w:r w:rsidRPr="00E834F4">
        <w:rPr>
          <w:b/>
        </w:rPr>
        <w:t>THE NUMBER FIVE HUNDRED &amp; SEVENTY SIX BILLION</w:t>
      </w:r>
    </w:p>
    <w:p w14:paraId="767F5472" w14:textId="77777777" w:rsidR="00287259" w:rsidRPr="00E834F4" w:rsidRDefault="00287259" w:rsidP="00287259">
      <w:pPr>
        <w:tabs>
          <w:tab w:val="left" w:pos="5130"/>
        </w:tabs>
        <w:spacing w:line="480" w:lineRule="auto"/>
        <w:jc w:val="both"/>
      </w:pPr>
      <w:r w:rsidRPr="00E834F4">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w:t>
      </w:r>
    </w:p>
    <w:p w14:paraId="0DD78AA2" w14:textId="77777777" w:rsidR="00287259" w:rsidRPr="00E834F4" w:rsidRDefault="00287259" w:rsidP="00287259">
      <w:pPr>
        <w:tabs>
          <w:tab w:val="left" w:pos="5130"/>
        </w:tabs>
        <w:spacing w:line="480" w:lineRule="auto"/>
        <w:jc w:val="center"/>
        <w:rPr>
          <w:b/>
        </w:rPr>
      </w:pPr>
      <w:r w:rsidRPr="00E834F4">
        <w:rPr>
          <w:b/>
        </w:rPr>
        <w:t>THE NUMBER ONE TRILLION</w:t>
      </w:r>
    </w:p>
    <w:p w14:paraId="20EE2E03" w14:textId="77777777" w:rsidR="00287259" w:rsidRPr="00E834F4" w:rsidRDefault="00287259" w:rsidP="00287259">
      <w:pPr>
        <w:tabs>
          <w:tab w:val="left" w:pos="5130"/>
        </w:tabs>
        <w:spacing w:line="480" w:lineRule="auto"/>
        <w:jc w:val="both"/>
      </w:pPr>
      <w:r w:rsidRPr="00E834F4">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14:paraId="6C67F5AA" w14:textId="77777777" w:rsidR="00287259" w:rsidRPr="00E834F4" w:rsidRDefault="00287259" w:rsidP="00287259">
      <w:pPr>
        <w:tabs>
          <w:tab w:val="left" w:pos="5130"/>
        </w:tabs>
        <w:spacing w:line="480" w:lineRule="auto"/>
        <w:jc w:val="center"/>
        <w:rPr>
          <w:b/>
        </w:rPr>
      </w:pPr>
      <w:r w:rsidRPr="00E834F4">
        <w:rPr>
          <w:b/>
        </w:rPr>
        <w:t>THE NUMBER ONE HUNDRED &amp; THIRTY THREE TRILLION</w:t>
      </w:r>
    </w:p>
    <w:p w14:paraId="6B486D05" w14:textId="77777777" w:rsidR="00287259" w:rsidRPr="00E834F4" w:rsidRDefault="00287259" w:rsidP="00287259">
      <w:pPr>
        <w:tabs>
          <w:tab w:val="left" w:pos="5130"/>
        </w:tabs>
        <w:spacing w:line="480" w:lineRule="auto"/>
        <w:jc w:val="both"/>
      </w:pPr>
      <w:r w:rsidRPr="00E834F4">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14:paraId="548B592B" w14:textId="77777777" w:rsidR="00287259" w:rsidRPr="00E834F4" w:rsidRDefault="00287259" w:rsidP="00287259">
      <w:pPr>
        <w:tabs>
          <w:tab w:val="left" w:pos="5130"/>
        </w:tabs>
        <w:spacing w:line="480" w:lineRule="auto"/>
        <w:jc w:val="center"/>
      </w:pPr>
      <w:r w:rsidRPr="00E834F4">
        <w:rPr>
          <w:b/>
        </w:rPr>
        <w:t>THE NUMBER NINE HUNDRED &amp; SIXTY TRILLION</w:t>
      </w:r>
    </w:p>
    <w:p w14:paraId="00E8A64F" w14:textId="77777777" w:rsidR="00287259" w:rsidRPr="00E834F4" w:rsidRDefault="00287259" w:rsidP="00287259">
      <w:pPr>
        <w:tabs>
          <w:tab w:val="left" w:pos="5130"/>
        </w:tabs>
        <w:spacing w:line="480" w:lineRule="auto"/>
        <w:jc w:val="both"/>
      </w:pPr>
      <w:r w:rsidRPr="00E834F4">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w:t>
      </w:r>
    </w:p>
    <w:p w14:paraId="7840D673" w14:textId="77777777" w:rsidR="00287259" w:rsidRPr="00E834F4" w:rsidRDefault="00287259" w:rsidP="00287259">
      <w:pPr>
        <w:tabs>
          <w:tab w:val="left" w:pos="5130"/>
        </w:tabs>
        <w:spacing w:line="480" w:lineRule="auto"/>
        <w:jc w:val="center"/>
      </w:pPr>
      <w:r w:rsidRPr="00E834F4">
        <w:rPr>
          <w:b/>
        </w:rPr>
        <w:t xml:space="preserve">THE NUMBER ONE QUADRILLION IS NOT BETTER THAN THE FATHER STEPHEN’S INERRANT LAW OF HIS MOUTH IN THE BEGINNING WHICH IS 1 SECOND OR MORE  </w:t>
      </w:r>
    </w:p>
    <w:p w14:paraId="6A6FEAFE" w14:textId="77777777" w:rsidR="00287259" w:rsidRPr="00E834F4" w:rsidRDefault="00287259" w:rsidP="00287259">
      <w:pPr>
        <w:tabs>
          <w:tab w:val="left" w:pos="5130"/>
        </w:tabs>
        <w:spacing w:line="480" w:lineRule="auto"/>
        <w:jc w:val="both"/>
      </w:pPr>
      <w:r w:rsidRPr="00E834F4">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from 2015AD.</w:t>
      </w:r>
    </w:p>
    <w:p w14:paraId="62970955" w14:textId="77777777" w:rsidR="00287259" w:rsidRPr="00E834F4" w:rsidRDefault="00287259" w:rsidP="00287259">
      <w:pPr>
        <w:tabs>
          <w:tab w:val="left" w:pos="5130"/>
        </w:tabs>
        <w:spacing w:line="480" w:lineRule="auto"/>
        <w:jc w:val="center"/>
      </w:pPr>
      <w:r w:rsidRPr="00E834F4">
        <w:rPr>
          <w:b/>
        </w:rPr>
        <w:t>THE NUMBER TWO HUNDRED &amp; TWO QUINTILLION</w:t>
      </w:r>
    </w:p>
    <w:p w14:paraId="574DF3C5" w14:textId="77777777" w:rsidR="00287259" w:rsidRPr="00E834F4" w:rsidRDefault="00287259" w:rsidP="00287259">
      <w:pPr>
        <w:tabs>
          <w:tab w:val="left" w:pos="5130"/>
        </w:tabs>
        <w:spacing w:line="480" w:lineRule="auto"/>
        <w:jc w:val="both"/>
      </w:pPr>
      <w:r w:rsidRPr="00E834F4">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w:t>
      </w:r>
    </w:p>
    <w:p w14:paraId="648DAA00" w14:textId="77777777" w:rsidR="00287259" w:rsidRPr="00E834F4" w:rsidRDefault="00287259" w:rsidP="00287259">
      <w:pPr>
        <w:tabs>
          <w:tab w:val="left" w:pos="5130"/>
        </w:tabs>
        <w:spacing w:line="480" w:lineRule="auto"/>
        <w:jc w:val="center"/>
        <w:rPr>
          <w:b/>
        </w:rPr>
      </w:pPr>
      <w:r w:rsidRPr="00E834F4">
        <w:rPr>
          <w:b/>
        </w:rPr>
        <w:t>THE NUMBER THREE HUNDRED &amp; THIRTY SIX SEXTILLION</w:t>
      </w:r>
    </w:p>
    <w:p w14:paraId="29BFAF3F" w14:textId="77777777" w:rsidR="00287259" w:rsidRPr="00E834F4" w:rsidRDefault="00287259" w:rsidP="00287259">
      <w:pPr>
        <w:tabs>
          <w:tab w:val="left" w:pos="5130"/>
        </w:tabs>
        <w:spacing w:line="480" w:lineRule="auto"/>
        <w:jc w:val="both"/>
      </w:pPr>
      <w:r w:rsidRPr="00E834F4">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34F4">
        <w:rPr>
          <w:vertAlign w:val="superscript"/>
        </w:rPr>
        <w:t>nd</w:t>
      </w:r>
      <w:r w:rsidRPr="00E834F4">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39B2D748" w14:textId="77777777" w:rsidR="00287259" w:rsidRPr="00E834F4" w:rsidRDefault="00287259" w:rsidP="00287259">
      <w:pPr>
        <w:tabs>
          <w:tab w:val="left" w:pos="5130"/>
        </w:tabs>
        <w:spacing w:line="480" w:lineRule="auto"/>
        <w:jc w:val="center"/>
      </w:pPr>
      <w:r w:rsidRPr="00E834F4">
        <w:rPr>
          <w:b/>
        </w:rPr>
        <w:t>THE NUMBER ONE SEPTILLION IS NOT BETTER THAN THE FATHER STEPHEN’S INERRANT LAW OF HIS MOUTH IN THE END WHICH IS 7 SECONDS OR MORE</w:t>
      </w:r>
    </w:p>
    <w:p w14:paraId="1CF9C55E" w14:textId="77777777" w:rsidR="00287259" w:rsidRPr="00E834F4" w:rsidRDefault="00287259" w:rsidP="00287259">
      <w:pPr>
        <w:tabs>
          <w:tab w:val="left" w:pos="5130"/>
        </w:tabs>
        <w:spacing w:line="480" w:lineRule="auto"/>
        <w:jc w:val="both"/>
      </w:pPr>
      <w:r w:rsidRPr="00E834F4">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35156351" w14:textId="77777777" w:rsidR="00287259" w:rsidRPr="00E834F4" w:rsidRDefault="00287259" w:rsidP="00287259">
      <w:pPr>
        <w:tabs>
          <w:tab w:val="left" w:pos="5130"/>
        </w:tabs>
        <w:spacing w:line="480" w:lineRule="auto"/>
        <w:jc w:val="center"/>
        <w:rPr>
          <w:b/>
        </w:rPr>
      </w:pPr>
      <w:r w:rsidRPr="00E834F4">
        <w:rPr>
          <w:b/>
        </w:rPr>
        <w:t>THE NUMBER GOOGOL</w:t>
      </w:r>
    </w:p>
    <w:p w14:paraId="108FEECC" w14:textId="77777777" w:rsidR="00287259" w:rsidRPr="00E834F4" w:rsidRDefault="00287259" w:rsidP="00287259">
      <w:pPr>
        <w:tabs>
          <w:tab w:val="left" w:pos="5130"/>
        </w:tabs>
        <w:spacing w:line="480" w:lineRule="auto"/>
        <w:jc w:val="both"/>
      </w:pPr>
      <w:r w:rsidRPr="00E834F4">
        <w:t>The Number Googol represents the completion &amp; perfection in the Holy Bible.</w:t>
      </w:r>
      <w:r w:rsidRPr="00E834F4">
        <w:rPr>
          <w:b/>
        </w:rPr>
        <w:t xml:space="preserve"> </w:t>
      </w:r>
      <w:r w:rsidRPr="00E834F4">
        <w:t xml:space="preserve">The 1 with a 100 zeros behind it is proven in the Universes Repenting (100 times) in Luke 15:7. </w:t>
      </w:r>
    </w:p>
    <w:p w14:paraId="7CC8CFD0" w14:textId="77777777" w:rsidR="00287259" w:rsidRPr="00E834F4" w:rsidRDefault="00287259" w:rsidP="00287259">
      <w:pPr>
        <w:tabs>
          <w:tab w:val="left" w:pos="5130"/>
        </w:tabs>
        <w:spacing w:line="480" w:lineRule="auto"/>
        <w:jc w:val="center"/>
        <w:rPr>
          <w:b/>
        </w:rPr>
      </w:pPr>
      <w:r w:rsidRPr="00E834F4">
        <w:rPr>
          <w:b/>
        </w:rPr>
        <w:t>THE NUMBER GOOGOL KINGDOM</w:t>
      </w:r>
    </w:p>
    <w:p w14:paraId="3ED9583F" w14:textId="77777777" w:rsidR="00287259" w:rsidRPr="00E834F4" w:rsidRDefault="00287259" w:rsidP="00287259">
      <w:pPr>
        <w:tabs>
          <w:tab w:val="left" w:pos="5130"/>
        </w:tabs>
        <w:spacing w:line="480" w:lineRule="auto"/>
        <w:jc w:val="both"/>
      </w:pPr>
      <w:r w:rsidRPr="00E834F4">
        <w:t>The Number Googol Kingdom represents the completion &amp; perfection in the Holy Bible.</w:t>
      </w:r>
      <w:r w:rsidRPr="00E834F4">
        <w:rPr>
          <w:b/>
        </w:rPr>
        <w:t xml:space="preserve"> </w:t>
      </w:r>
      <w:r w:rsidRPr="00E834F4">
        <w:t xml:space="preserve">The 1 with 1,000 zeros behind it is proven in the Universes Kingdom of Saintly Christian Lords (Ladies) Repenting (1,000 times) is in Luke 15:7. </w:t>
      </w:r>
    </w:p>
    <w:p w14:paraId="331B4221" w14:textId="77777777" w:rsidR="00287259" w:rsidRPr="00E834F4" w:rsidRDefault="00287259" w:rsidP="00287259">
      <w:pPr>
        <w:tabs>
          <w:tab w:val="left" w:pos="5130"/>
        </w:tabs>
        <w:spacing w:line="480" w:lineRule="auto"/>
        <w:jc w:val="center"/>
        <w:rPr>
          <w:b/>
        </w:rPr>
      </w:pPr>
      <w:r w:rsidRPr="00E834F4">
        <w:rPr>
          <w:b/>
        </w:rPr>
        <w:t>THE NUMBER ONE GOOGOLPLEX</w:t>
      </w:r>
    </w:p>
    <w:p w14:paraId="37C4AC47" w14:textId="77777777" w:rsidR="00287259" w:rsidRPr="00E834F4" w:rsidRDefault="00287259" w:rsidP="00287259">
      <w:pPr>
        <w:tabs>
          <w:tab w:val="left" w:pos="5130"/>
        </w:tabs>
        <w:spacing w:line="480" w:lineRule="auto"/>
        <w:jc w:val="both"/>
      </w:pPr>
      <w:r w:rsidRPr="00E834F4">
        <w:t>The Number Googolplex represents the completion &amp; perfection in the Holy Bible.</w:t>
      </w:r>
      <w:r w:rsidRPr="00E834F4">
        <w:rPr>
          <w:b/>
        </w:rPr>
        <w:t xml:space="preserve"> </w:t>
      </w:r>
      <w:r w:rsidRPr="00E834F4">
        <w:t xml:space="preserve">The 1 with 10,000 zero’s behind it concerns the Saintly Christian Lord as the Father Stephen Relenting (10,000 times) is proven in Jude 14-15. The One Googolplex is in Revelation 20:8.   </w:t>
      </w:r>
    </w:p>
    <w:p w14:paraId="0F11F3CA" w14:textId="77777777" w:rsidR="00287259" w:rsidRPr="00E834F4" w:rsidRDefault="00287259" w:rsidP="00287259">
      <w:pPr>
        <w:tabs>
          <w:tab w:val="left" w:pos="5130"/>
        </w:tabs>
        <w:spacing w:line="480" w:lineRule="auto"/>
        <w:jc w:val="center"/>
        <w:rPr>
          <w:b/>
        </w:rPr>
      </w:pPr>
      <w:r w:rsidRPr="00E834F4">
        <w:rPr>
          <w:b/>
        </w:rPr>
        <w:t>THE NUMBER AS THE INNUMERABLE COMPANY</w:t>
      </w:r>
    </w:p>
    <w:p w14:paraId="3EC2579C" w14:textId="77777777" w:rsidR="00287259" w:rsidRPr="00E834F4" w:rsidRDefault="00287259" w:rsidP="00287259">
      <w:pPr>
        <w:tabs>
          <w:tab w:val="left" w:pos="5130"/>
        </w:tabs>
        <w:spacing w:line="480" w:lineRule="auto"/>
        <w:jc w:val="both"/>
      </w:pPr>
      <w:r w:rsidRPr="00E834F4">
        <w:t>The Innumerable Number represents the completion &amp; perfection in the Holy Bible.</w:t>
      </w:r>
      <w:r w:rsidRPr="00E834F4">
        <w:rPr>
          <w:b/>
        </w:rPr>
        <w:t xml:space="preserve"> </w:t>
      </w:r>
      <w:r w:rsidRPr="00E834F4">
        <w:t xml:space="preserve">The Father Stephen’s Innumerable Company of True Saintly Christian Lords (Ladies) is in Ephesians 4:6 &amp; Hebrews 12:22. </w:t>
      </w:r>
    </w:p>
    <w:p w14:paraId="40A7E399" w14:textId="77777777" w:rsidR="00287259" w:rsidRPr="00E834F4" w:rsidRDefault="00287259" w:rsidP="00287259">
      <w:pPr>
        <w:tabs>
          <w:tab w:val="left" w:pos="5130"/>
        </w:tabs>
        <w:spacing w:line="480" w:lineRule="auto"/>
        <w:jc w:val="center"/>
        <w:rPr>
          <w:b/>
        </w:rPr>
      </w:pPr>
      <w:r w:rsidRPr="00E834F4">
        <w:rPr>
          <w:b/>
        </w:rPr>
        <w:t xml:space="preserve">THE INFINITE NUMBER </w:t>
      </w:r>
    </w:p>
    <w:p w14:paraId="03D33BF4" w14:textId="77777777" w:rsidR="00287259" w:rsidRPr="00E834F4" w:rsidRDefault="00287259" w:rsidP="00287259">
      <w:pPr>
        <w:tabs>
          <w:tab w:val="left" w:pos="5130"/>
        </w:tabs>
        <w:spacing w:line="480" w:lineRule="auto"/>
        <w:jc w:val="both"/>
      </w:pPr>
      <w:r w:rsidRPr="00E834F4">
        <w:t>The Infinite Number is the completion &amp; perfection in the Holy Bible. The Father Stephen Our Lord acting as the Lord Yahweh has Infinite Knowledge in Rank, Numbers &amp; the Most Highest Status is in John 8:58; Ephesians 4:6 &amp; Isaiah 64:8.</w:t>
      </w:r>
    </w:p>
    <w:p w14:paraId="59AFAB2C" w14:textId="77777777" w:rsidR="00287259" w:rsidRPr="00E834F4" w:rsidRDefault="00287259" w:rsidP="00287259">
      <w:pPr>
        <w:spacing w:line="480" w:lineRule="auto"/>
        <w:jc w:val="center"/>
        <w:rPr>
          <w:b/>
        </w:rPr>
      </w:pPr>
      <w:r w:rsidRPr="00E834F4">
        <w:rPr>
          <w:b/>
        </w:rPr>
        <w:t>CONCLUSION</w:t>
      </w:r>
    </w:p>
    <w:p w14:paraId="4346A547" w14:textId="77777777" w:rsidR="00287259" w:rsidRPr="00E834F4" w:rsidRDefault="00287259" w:rsidP="00287259">
      <w:pPr>
        <w:spacing w:line="480" w:lineRule="auto"/>
        <w:jc w:val="both"/>
      </w:pPr>
      <w:r w:rsidRPr="00E834F4">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834F4">
        <w:rPr>
          <w:vertAlign w:val="superscript"/>
        </w:rPr>
        <w:t>st</w:t>
      </w:r>
      <w:r w:rsidRPr="00E834F4">
        <w:t xml:space="preserve"> John 4:18; Titus 1:15-16 &amp; 1</w:t>
      </w:r>
      <w:r w:rsidRPr="00E834F4">
        <w:rPr>
          <w:vertAlign w:val="superscript"/>
        </w:rPr>
        <w:t>st</w:t>
      </w:r>
      <w:r w:rsidRPr="00E834F4">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14:paraId="083F7D06" w14:textId="77777777" w:rsidR="00287259" w:rsidRPr="00E834F4" w:rsidRDefault="00287259" w:rsidP="00287259">
      <w:pPr>
        <w:spacing w:line="480" w:lineRule="auto"/>
        <w:jc w:val="center"/>
        <w:rPr>
          <w:b/>
        </w:rPr>
      </w:pPr>
      <w:r w:rsidRPr="00E834F4">
        <w:rPr>
          <w:b/>
        </w:rPr>
        <w:t>Bibliography</w:t>
      </w:r>
    </w:p>
    <w:p w14:paraId="06ABF5B2" w14:textId="77777777" w:rsidR="00287259" w:rsidRPr="00E834F4" w:rsidRDefault="00287259" w:rsidP="00287259">
      <w:pPr>
        <w:spacing w:line="480" w:lineRule="auto"/>
        <w:jc w:val="both"/>
      </w:pPr>
      <w:r w:rsidRPr="00E834F4">
        <w:t>King James Version: Thomas Nelson, Inc. Nashville, Tennessee, 1991</w:t>
      </w:r>
    </w:p>
    <w:p w14:paraId="0DFD6F14" w14:textId="77777777" w:rsidR="00287259" w:rsidRPr="00E834F4" w:rsidRDefault="00287259" w:rsidP="00287259">
      <w:pPr>
        <w:spacing w:line="480" w:lineRule="auto"/>
        <w:jc w:val="both"/>
      </w:pPr>
      <w:r w:rsidRPr="00E834F4">
        <w:t>Libronix Digital Library System 3.0e with Platinum: Copyright, 2000-2010</w:t>
      </w:r>
    </w:p>
    <w:p w14:paraId="4E9B1BB2" w14:textId="77777777" w:rsidR="00287259" w:rsidRPr="00E834F4" w:rsidRDefault="00287259" w:rsidP="00287259">
      <w:pPr>
        <w:spacing w:line="480" w:lineRule="auto"/>
        <w:jc w:val="both"/>
      </w:pPr>
      <w:r w:rsidRPr="00E834F4">
        <w:t>Libronix Digital Library System 3.0e with Platinum: KJV with Apocrypha: Copyright, 2000-2010</w:t>
      </w:r>
    </w:p>
    <w:p w14:paraId="2F8255CE" w14:textId="77777777" w:rsidR="00287259" w:rsidRPr="00E834F4" w:rsidRDefault="00287259" w:rsidP="00287259">
      <w:pPr>
        <w:spacing w:line="480" w:lineRule="auto"/>
        <w:jc w:val="both"/>
      </w:pPr>
      <w:r w:rsidRPr="00E834F4">
        <w:t>Revised Standard Version: The authorized revision of the American Standard Version: Copyright, 1901</w:t>
      </w:r>
    </w:p>
    <w:p w14:paraId="36228705" w14:textId="77777777" w:rsidR="00287259" w:rsidRPr="00E834F4" w:rsidRDefault="00287259" w:rsidP="00287259">
      <w:pPr>
        <w:spacing w:line="480" w:lineRule="auto"/>
        <w:jc w:val="both"/>
      </w:pPr>
      <w:r w:rsidRPr="00E834F4">
        <w:t xml:space="preserve">Spirit Filled Life Bible: The New King James Version: Thomas Nelson, 1991 </w:t>
      </w:r>
    </w:p>
    <w:p w14:paraId="65A293B8" w14:textId="77777777" w:rsidR="00287259" w:rsidRPr="00E834F4" w:rsidRDefault="00287259" w:rsidP="00287259">
      <w:pPr>
        <w:spacing w:line="480" w:lineRule="auto"/>
        <w:jc w:val="both"/>
      </w:pPr>
      <w:r w:rsidRPr="00E834F4">
        <w:t xml:space="preserve">The Apocrypha/Deuterocanonical Books of the Old Testament: Cambridge University Press, 1989. </w:t>
      </w:r>
    </w:p>
    <w:p w14:paraId="2909EFEF" w14:textId="77777777" w:rsidR="00F11A17" w:rsidRPr="00E834F4" w:rsidRDefault="00F11A17" w:rsidP="00F11A17">
      <w:pPr>
        <w:spacing w:line="480" w:lineRule="auto"/>
        <w:jc w:val="center"/>
        <w:rPr>
          <w:b/>
        </w:rPr>
      </w:pPr>
      <w:r w:rsidRPr="00E834F4">
        <w:rPr>
          <w:b/>
        </w:rPr>
        <w:t>MOSES’ ROD AND THE MAGICAL ARTS IN THE HOLY BIBLE</w:t>
      </w:r>
    </w:p>
    <w:p w14:paraId="7D46617D" w14:textId="77777777" w:rsidR="00F11A17" w:rsidRPr="00E834F4" w:rsidRDefault="00F11A17" w:rsidP="00F11A17">
      <w:pPr>
        <w:jc w:val="center"/>
      </w:pPr>
      <w:r w:rsidRPr="00E834F4">
        <w:t>Contents</w:t>
      </w:r>
    </w:p>
    <w:p w14:paraId="1016E50F" w14:textId="77777777" w:rsidR="00F11A17" w:rsidRPr="00E834F4" w:rsidRDefault="00F11A17" w:rsidP="00F11A17">
      <w:r w:rsidRPr="00E834F4">
        <w:t xml:space="preserve">Chapter 1: What is Magic? </w:t>
      </w:r>
    </w:p>
    <w:p w14:paraId="595E329C" w14:textId="77777777" w:rsidR="00F11A17" w:rsidRPr="00E834F4" w:rsidRDefault="00F11A17" w:rsidP="00F11A17">
      <w:r w:rsidRPr="00E834F4">
        <w:t>Holy Permissible Magical Arts in Judaism and Christianity linked to the Tree of Life</w:t>
      </w:r>
    </w:p>
    <w:p w14:paraId="0DC8736D" w14:textId="77777777" w:rsidR="00F11A17" w:rsidRPr="00E834F4" w:rsidRDefault="00F11A17" w:rsidP="00F11A17">
      <w:r w:rsidRPr="00E834F4">
        <w:t xml:space="preserve">A.  The Father Stephen’s Permissible Magical Arts Perfect Kingdom of 2,400 to 96,000 Levels of 2 Armies to Protect &amp; Destroy    </w:t>
      </w:r>
    </w:p>
    <w:p w14:paraId="5E00CD86" w14:textId="77777777" w:rsidR="00F11A17" w:rsidRPr="00E834F4" w:rsidRDefault="00F11A17" w:rsidP="00F11A17">
      <w:r w:rsidRPr="00E834F4">
        <w:t xml:space="preserve">      1. The Black Magic Spells of the Father Stephen against the Enemies of the LORD</w:t>
      </w:r>
    </w:p>
    <w:p w14:paraId="5FD97EF8" w14:textId="77777777" w:rsidR="00F11A17" w:rsidRPr="00E834F4" w:rsidRDefault="00F11A17" w:rsidP="00F11A17">
      <w:r w:rsidRPr="00E834F4">
        <w:t xml:space="preserve">           1.   Divine Rod into Divine Serpent of 80 to 3,200 Levels </w:t>
      </w:r>
    </w:p>
    <w:p w14:paraId="35E8E283" w14:textId="77777777" w:rsidR="00F11A17" w:rsidRPr="00E834F4" w:rsidRDefault="00F11A17" w:rsidP="00F11A17">
      <w:r w:rsidRPr="00E834F4">
        <w:t xml:space="preserve">           2.   Divine Human Hand into Divine Leprous Hand of 80 to 3,200 Levels </w:t>
      </w:r>
    </w:p>
    <w:p w14:paraId="42467D14" w14:textId="77777777" w:rsidR="00F11A17" w:rsidRPr="00E834F4" w:rsidRDefault="00F11A17" w:rsidP="00F11A17">
      <w:r w:rsidRPr="00E834F4">
        <w:t xml:space="preserve">           3.   Divine Waters turned to Divine Blood Spell of 80 to 3,200 Levels  </w:t>
      </w:r>
    </w:p>
    <w:p w14:paraId="253938AA" w14:textId="77777777" w:rsidR="00F11A17" w:rsidRPr="00E834F4" w:rsidRDefault="00F11A17" w:rsidP="00F11A17">
      <w:r w:rsidRPr="00E834F4">
        <w:t xml:space="preserve">           4.   Divine Frogs Spell of 80 to 3,200 Levels </w:t>
      </w:r>
    </w:p>
    <w:p w14:paraId="1F3FA7C7" w14:textId="77777777" w:rsidR="00F11A17" w:rsidRPr="00E834F4" w:rsidRDefault="00F11A17" w:rsidP="00F11A17">
      <w:r w:rsidRPr="00E834F4">
        <w:t xml:space="preserve">           5.   Divine Lice (Gnats &amp; Mosquitos) Spell of 80 to 3,200 Levels </w:t>
      </w:r>
    </w:p>
    <w:p w14:paraId="681444D9" w14:textId="77777777" w:rsidR="00F11A17" w:rsidRPr="00E834F4" w:rsidRDefault="00F11A17" w:rsidP="00F11A17">
      <w:r w:rsidRPr="00E834F4">
        <w:t xml:space="preserve">           6.   Divine Flies (Maggot Larvae) Spell of 80 to 3,200 Levels </w:t>
      </w:r>
    </w:p>
    <w:p w14:paraId="6CA22494" w14:textId="77777777" w:rsidR="00F11A17" w:rsidRPr="00E834F4" w:rsidRDefault="00F11A17" w:rsidP="00F11A17">
      <w:r w:rsidRPr="00E834F4">
        <w:t xml:space="preserve">           7.   Divine Cattle Livestock (Murrain) Disease Spell of 80 to 3,200 Levels  </w:t>
      </w:r>
    </w:p>
    <w:p w14:paraId="23622340" w14:textId="77777777" w:rsidR="00F11A17" w:rsidRPr="00E834F4" w:rsidRDefault="00F11A17" w:rsidP="00F11A17">
      <w:r w:rsidRPr="00E834F4">
        <w:t xml:space="preserve">           8.   Divine Boils (Furuncle &amp; Carbuncle) Spell of 80 to 3,200 Levels </w:t>
      </w:r>
    </w:p>
    <w:p w14:paraId="06EF0DDE" w14:textId="77777777" w:rsidR="00F11A17" w:rsidRPr="00E834F4" w:rsidRDefault="00F11A17" w:rsidP="00F11A17">
      <w:r w:rsidRPr="00E834F4">
        <w:t xml:space="preserve">           9.   Divine Fire Hail (Brimstone) Spell of 80 to 3,200 Levels </w:t>
      </w:r>
    </w:p>
    <w:p w14:paraId="1BF3B94B" w14:textId="77777777" w:rsidR="00F11A17" w:rsidRPr="00E834F4" w:rsidRDefault="00F11A17" w:rsidP="00F11A17">
      <w:r w:rsidRPr="00E834F4">
        <w:t xml:space="preserve">           10. Divine Locusts Spell of 80 to 3,200 Levels  </w:t>
      </w:r>
    </w:p>
    <w:p w14:paraId="70183C33" w14:textId="77777777" w:rsidR="00F11A17" w:rsidRPr="00E834F4" w:rsidRDefault="00F11A17" w:rsidP="00F11A17">
      <w:r w:rsidRPr="00E834F4">
        <w:t xml:space="preserve">           11. Divine Darkness Spell of 80 to 3,200 Levels </w:t>
      </w:r>
    </w:p>
    <w:p w14:paraId="6CCA5514" w14:textId="77777777" w:rsidR="00F11A17" w:rsidRPr="00E834F4" w:rsidRDefault="00F11A17" w:rsidP="00F11A17">
      <w:r w:rsidRPr="00E834F4">
        <w:t xml:space="preserve">           12. Divine Firstborn Death Spell of 80 to 3,200 Levels </w:t>
      </w:r>
    </w:p>
    <w:p w14:paraId="292ED77A" w14:textId="77777777" w:rsidR="00F11A17" w:rsidRPr="00E834F4" w:rsidRDefault="00F11A17" w:rsidP="00F11A17">
      <w:r w:rsidRPr="00E834F4">
        <w:t xml:space="preserve">           13. Total Divine Annihilation Spell of 80 to 3,200 Levels  </w:t>
      </w:r>
    </w:p>
    <w:p w14:paraId="050D3CDD" w14:textId="77777777" w:rsidR="00F11A17" w:rsidRPr="00E834F4" w:rsidRDefault="00F11A17" w:rsidP="00F11A17">
      <w:r w:rsidRPr="00E834F4">
        <w:t xml:space="preserve">           14. The Weakness of the 13 Divine Black Magical Spells of 80 to 3,200 Levels with the 1,200 to 48,000 Levels </w:t>
      </w:r>
    </w:p>
    <w:p w14:paraId="67E4A015" w14:textId="77777777" w:rsidR="00F11A17" w:rsidRPr="00E834F4" w:rsidRDefault="00F11A17" w:rsidP="00F11A17">
      <w:r w:rsidRPr="00E834F4">
        <w:t xml:space="preserve">           15. The Strength of the 13 Divine Black Magical Spells of 80 to 3,200 Levels with the 1,200 to 48,000 Levels    </w:t>
      </w:r>
    </w:p>
    <w:p w14:paraId="48DE2F81" w14:textId="77777777" w:rsidR="00F11A17" w:rsidRPr="00E834F4" w:rsidRDefault="00F11A17" w:rsidP="00F11A17">
      <w:r w:rsidRPr="00E834F4">
        <w:t xml:space="preserve">      2.  The White Magic Spells of the Father Stephen for the Friends of the LORD</w:t>
      </w:r>
    </w:p>
    <w:p w14:paraId="0ED13498" w14:textId="77777777" w:rsidR="00F11A17" w:rsidRPr="00E834F4" w:rsidRDefault="00F11A17" w:rsidP="00F11A17">
      <w:r w:rsidRPr="00E834F4">
        <w:t xml:space="preserve">             1.   Divine Serpent into Divine Rod of 80 to 3,200 Levels</w:t>
      </w:r>
    </w:p>
    <w:p w14:paraId="0ADB5EB3" w14:textId="77777777" w:rsidR="00F11A17" w:rsidRPr="00E834F4" w:rsidRDefault="00F11A17" w:rsidP="00F11A17">
      <w:r w:rsidRPr="00E834F4">
        <w:t xml:space="preserve">             2.   Divine Leprous Hand into Divine Human Hand of 80 to 3,200 Levels </w:t>
      </w:r>
    </w:p>
    <w:p w14:paraId="1CCCA457" w14:textId="77777777" w:rsidR="00F11A17" w:rsidRPr="00E834F4" w:rsidRDefault="00F11A17" w:rsidP="00F11A17">
      <w:r w:rsidRPr="00E834F4">
        <w:t xml:space="preserve">             3.   Divine Waters turned to Divine Blood Spell of 80 to 3,200 Levels</w:t>
      </w:r>
    </w:p>
    <w:p w14:paraId="71C950A1" w14:textId="77777777" w:rsidR="00F11A17" w:rsidRPr="00E834F4" w:rsidRDefault="00F11A17" w:rsidP="00F11A17">
      <w:r w:rsidRPr="00E834F4">
        <w:t xml:space="preserve">             4.   Divine Frogs Spell of 80 to 3,200 Levels  </w:t>
      </w:r>
    </w:p>
    <w:p w14:paraId="53272513" w14:textId="77777777" w:rsidR="00F11A17" w:rsidRPr="00E834F4" w:rsidRDefault="00F11A17" w:rsidP="00F11A17">
      <w:r w:rsidRPr="00E834F4">
        <w:t xml:space="preserve">             5.   Divine Lice (Gnats &amp; Mosquitos) Spell of 80 to 3,200 Levels </w:t>
      </w:r>
    </w:p>
    <w:p w14:paraId="1FC63C05" w14:textId="77777777" w:rsidR="00F11A17" w:rsidRPr="00E834F4" w:rsidRDefault="00F11A17" w:rsidP="00F11A17">
      <w:r w:rsidRPr="00E834F4">
        <w:t xml:space="preserve">             6.   Divine Flies (Maggot Larvae) Spell of 80 to 3,200 Levels</w:t>
      </w:r>
    </w:p>
    <w:p w14:paraId="12F957CC" w14:textId="77777777" w:rsidR="00F11A17" w:rsidRPr="00E834F4" w:rsidRDefault="00F11A17" w:rsidP="00F11A17">
      <w:r w:rsidRPr="00E834F4">
        <w:t xml:space="preserve">             7.   Divine Cattle Livestock (Murrain) Disease Spell of 80 to 3,200 Levels </w:t>
      </w:r>
    </w:p>
    <w:p w14:paraId="02A9E7A2" w14:textId="77777777" w:rsidR="00F11A17" w:rsidRPr="00E834F4" w:rsidRDefault="00F11A17" w:rsidP="00F11A17">
      <w:r w:rsidRPr="00E834F4">
        <w:t xml:space="preserve">             8.   Divine Boils (Furuncle &amp; Carbuncle) Spell of 80 to 3,200 Levels </w:t>
      </w:r>
    </w:p>
    <w:p w14:paraId="4B27E002" w14:textId="77777777" w:rsidR="00F11A17" w:rsidRPr="00E834F4" w:rsidRDefault="00F11A17" w:rsidP="00F11A17">
      <w:r w:rsidRPr="00E834F4">
        <w:t xml:space="preserve">             9.   Divine Fire Hail (Brimstone) Spell of 80 to 3,200 Levels </w:t>
      </w:r>
    </w:p>
    <w:p w14:paraId="53C9825F" w14:textId="77777777" w:rsidR="00F11A17" w:rsidRPr="00E834F4" w:rsidRDefault="00F11A17" w:rsidP="00F11A17">
      <w:r w:rsidRPr="00E834F4">
        <w:t xml:space="preserve">             10. Divine Locusts Spell of 80 to 3,200 Levels </w:t>
      </w:r>
    </w:p>
    <w:p w14:paraId="749B5897" w14:textId="77777777" w:rsidR="00F11A17" w:rsidRPr="00E834F4" w:rsidRDefault="00F11A17" w:rsidP="00F11A17">
      <w:r w:rsidRPr="00E834F4">
        <w:t xml:space="preserve">             11. Divine Darkness Spell of 80 to 3,200 Levels </w:t>
      </w:r>
    </w:p>
    <w:p w14:paraId="06A29025" w14:textId="77777777" w:rsidR="00F11A17" w:rsidRPr="00E834F4" w:rsidRDefault="00F11A17" w:rsidP="00F11A17">
      <w:r w:rsidRPr="00E834F4">
        <w:t xml:space="preserve">             12. Divine Firstborn Death Spell of 80 to 3,200 Levels </w:t>
      </w:r>
    </w:p>
    <w:p w14:paraId="25809583" w14:textId="77777777" w:rsidR="00F11A17" w:rsidRPr="00E834F4" w:rsidRDefault="00F11A17" w:rsidP="00F11A17">
      <w:r w:rsidRPr="00E834F4">
        <w:t xml:space="preserve">             13. Total Divine Annihilation Spell of 80 to 3,200 Levels </w:t>
      </w:r>
    </w:p>
    <w:p w14:paraId="50F493A9" w14:textId="77777777" w:rsidR="00F11A17" w:rsidRPr="00E834F4" w:rsidRDefault="00F11A17" w:rsidP="00F11A17">
      <w:r w:rsidRPr="00E834F4">
        <w:t xml:space="preserve">             14. The Weakness of the 13 Divine White Magical Spells of 80 to 3,200 Levels with the 1,200 to 48,000 Levels </w:t>
      </w:r>
    </w:p>
    <w:p w14:paraId="51D1A8C3" w14:textId="77777777" w:rsidR="00F11A17" w:rsidRPr="00E834F4" w:rsidRDefault="00F11A17" w:rsidP="00F11A17">
      <w:r w:rsidRPr="00E834F4">
        <w:t xml:space="preserve">             15. The Strength of the 13 Divine White Magical Spells of 80 to 3,200 Levels with the 1,200 to 48,000 Levels  </w:t>
      </w:r>
    </w:p>
    <w:p w14:paraId="73443008" w14:textId="77777777" w:rsidR="00F11A17" w:rsidRPr="00E834F4" w:rsidRDefault="00F11A17" w:rsidP="00F11A17">
      <w:r w:rsidRPr="00E834F4">
        <w:t xml:space="preserve">                    A. The 10 Incurable Things of the LORD STEPHEN the Potter Creator of the Entire Universe             </w:t>
      </w:r>
    </w:p>
    <w:p w14:paraId="19F39207" w14:textId="77777777" w:rsidR="00F11A17" w:rsidRPr="00E834F4" w:rsidRDefault="00F11A17" w:rsidP="00F11A17">
      <w:r w:rsidRPr="00E834F4">
        <w:t>B.  The Father Stephen’s Good Basic Classes &amp; the Lord Lucifer’s Evil Basic Classes</w:t>
      </w:r>
    </w:p>
    <w:p w14:paraId="3035D868" w14:textId="77777777" w:rsidR="00F11A17" w:rsidRPr="00E834F4" w:rsidRDefault="00F11A17" w:rsidP="00F11A17">
      <w:r w:rsidRPr="00E834F4">
        <w:t xml:space="preserve">      1. What are the Weapons used in Good Classes &amp; Evil Classes?</w:t>
      </w:r>
    </w:p>
    <w:p w14:paraId="1CBBDAA9" w14:textId="77777777" w:rsidR="00F11A17" w:rsidRPr="00E834F4" w:rsidRDefault="00F11A17" w:rsidP="00F11A17">
      <w:r w:rsidRPr="00E834F4">
        <w:t xml:space="preserve">      2. Good Fighter’s &amp; Evil Fighter’s</w:t>
      </w:r>
    </w:p>
    <w:p w14:paraId="6DC046CE" w14:textId="77777777" w:rsidR="00F11A17" w:rsidRPr="00E834F4" w:rsidRDefault="00F11A17" w:rsidP="00F11A17">
      <w:r w:rsidRPr="00E834F4">
        <w:t xml:space="preserve">      3. Good Thieves (Robber’s) &amp; Evil Thieves (Robber’s)</w:t>
      </w:r>
    </w:p>
    <w:p w14:paraId="04693CA2" w14:textId="77777777" w:rsidR="00F11A17" w:rsidRPr="00E834F4" w:rsidRDefault="00F11A17" w:rsidP="00F11A17">
      <w:r w:rsidRPr="00E834F4">
        <w:t xml:space="preserve">      4. Good Sorcerer’s (Master Witches) &amp; Evil Sorcerer’s (Master Witches)</w:t>
      </w:r>
    </w:p>
    <w:p w14:paraId="5447C6A0" w14:textId="77777777" w:rsidR="00F11A17" w:rsidRPr="00E834F4" w:rsidRDefault="00F11A17" w:rsidP="00F11A17">
      <w:r w:rsidRPr="00E834F4">
        <w:t xml:space="preserve">      5. Good Cleric’s (High Priests) &amp; Evil Cleric’s (High Priests) </w:t>
      </w:r>
    </w:p>
    <w:p w14:paraId="609BD5AB" w14:textId="77777777" w:rsidR="00F11A17" w:rsidRPr="00E834F4" w:rsidRDefault="00F11A17" w:rsidP="00F11A17">
      <w:r w:rsidRPr="00E834F4">
        <w:t>C.   The Father Stephen’s Good Elite Classes &amp; the Lord Lucifer’s Evil Elite Classes</w:t>
      </w:r>
    </w:p>
    <w:p w14:paraId="5560F063" w14:textId="77777777" w:rsidR="00F11A17" w:rsidRPr="00E834F4" w:rsidRDefault="00F11A17" w:rsidP="00F11A17">
      <w:r w:rsidRPr="00E834F4">
        <w:t xml:space="preserve">      1. Good Warrior’s (Good Expert Skilled Soldier’s) &amp; Evil Warrior’s</w:t>
      </w:r>
    </w:p>
    <w:p w14:paraId="02F2FC0E" w14:textId="77777777" w:rsidR="00F11A17" w:rsidRPr="00E834F4" w:rsidRDefault="00F11A17" w:rsidP="00F11A17">
      <w:r w:rsidRPr="00E834F4">
        <w:t xml:space="preserve">      2. Good Ninja’s (Fighter &amp; Thief called Assassin’s) &amp; Evil Ninja’s (Assassin’s)</w:t>
      </w:r>
    </w:p>
    <w:p w14:paraId="3EBC62C1" w14:textId="77777777" w:rsidR="00F11A17" w:rsidRPr="00E834F4" w:rsidRDefault="00F11A17" w:rsidP="00F11A17">
      <w:r w:rsidRPr="00E834F4">
        <w:t xml:space="preserve">      3. Good Wizard’s (Master Necromancer’s as a Fighter, Sorcerer &amp; Cleric) &amp; Evil Wizard’s (Master Necromancer’s)</w:t>
      </w:r>
    </w:p>
    <w:p w14:paraId="5C254C66" w14:textId="77777777" w:rsidR="00F11A17" w:rsidRPr="00E834F4" w:rsidRDefault="00F11A17" w:rsidP="00F11A17">
      <w:r w:rsidRPr="00E834F4">
        <w:t xml:space="preserve">      4. Good Paladin’s (Fighter &amp; Cleric) &amp; Evil Paladin’s</w:t>
      </w:r>
    </w:p>
    <w:p w14:paraId="1DF0BE12" w14:textId="77777777" w:rsidR="00F11A17" w:rsidRPr="00E834F4" w:rsidRDefault="00F11A17" w:rsidP="00F11A17">
      <w:r w:rsidRPr="00E834F4">
        <w:t xml:space="preserve">D.  The Status Class Alignments </w:t>
      </w:r>
    </w:p>
    <w:p w14:paraId="37B88A49" w14:textId="77777777" w:rsidR="00F11A17" w:rsidRPr="00E834F4" w:rsidRDefault="00F11A17" w:rsidP="00F11A17">
      <w:r w:rsidRPr="00E834F4">
        <w:t>1.   Good Class</w:t>
      </w:r>
    </w:p>
    <w:p w14:paraId="3D9DF2E1" w14:textId="77777777" w:rsidR="00F11A17" w:rsidRPr="00E834F4" w:rsidRDefault="00F11A17" w:rsidP="00F11A17">
      <w:r w:rsidRPr="00E834F4">
        <w:t>2.   Neutral Class</w:t>
      </w:r>
    </w:p>
    <w:p w14:paraId="6F7B6BD7" w14:textId="77777777" w:rsidR="00F11A17" w:rsidRPr="00E834F4" w:rsidRDefault="00F11A17" w:rsidP="00F11A17">
      <w:r w:rsidRPr="00E834F4">
        <w:t>3.   Evil Class</w:t>
      </w:r>
    </w:p>
    <w:p w14:paraId="6CE50998" w14:textId="77777777" w:rsidR="00F11A17" w:rsidRPr="00E834F4" w:rsidRDefault="00F11A17" w:rsidP="00F11A17">
      <w:r w:rsidRPr="00E834F4">
        <w:t>4.   Good-Evil Class</w:t>
      </w:r>
    </w:p>
    <w:p w14:paraId="29ADFB0A" w14:textId="77777777" w:rsidR="00F11A17" w:rsidRPr="00E834F4" w:rsidRDefault="00F11A17" w:rsidP="00F11A17">
      <w:r w:rsidRPr="00E834F4">
        <w:t>5.   Evil-Good Class</w:t>
      </w:r>
    </w:p>
    <w:p w14:paraId="12847AFD" w14:textId="77777777" w:rsidR="00F11A17" w:rsidRPr="00E834F4" w:rsidRDefault="00F11A17" w:rsidP="00F11A17">
      <w:r w:rsidRPr="00E834F4">
        <w:t>6.   Lawful Class</w:t>
      </w:r>
    </w:p>
    <w:p w14:paraId="7F6EF2E7" w14:textId="77777777" w:rsidR="00F11A17" w:rsidRPr="00E834F4" w:rsidRDefault="00F11A17" w:rsidP="00F11A17">
      <w:r w:rsidRPr="00E834F4">
        <w:t>7.   Lawful-Good Class</w:t>
      </w:r>
    </w:p>
    <w:p w14:paraId="5E69948F" w14:textId="77777777" w:rsidR="00F11A17" w:rsidRPr="00E834F4" w:rsidRDefault="00F11A17" w:rsidP="00F11A17">
      <w:r w:rsidRPr="00E834F4">
        <w:t xml:space="preserve">8.   Lawful-Neutral Class </w:t>
      </w:r>
    </w:p>
    <w:p w14:paraId="1375098B" w14:textId="77777777" w:rsidR="00F11A17" w:rsidRPr="00E834F4" w:rsidRDefault="00F11A17" w:rsidP="00F11A17">
      <w:r w:rsidRPr="00E834F4">
        <w:t>9.   Lawful-Evil Class</w:t>
      </w:r>
    </w:p>
    <w:p w14:paraId="0BFBD9F0" w14:textId="77777777" w:rsidR="00F11A17" w:rsidRPr="00E834F4" w:rsidRDefault="00F11A17" w:rsidP="00F11A17">
      <w:r w:rsidRPr="00E834F4">
        <w:t>10. Chaotic Class</w:t>
      </w:r>
    </w:p>
    <w:p w14:paraId="57E487C1" w14:textId="77777777" w:rsidR="00F11A17" w:rsidRPr="00E834F4" w:rsidRDefault="00F11A17" w:rsidP="00F11A17">
      <w:r w:rsidRPr="00E834F4">
        <w:t xml:space="preserve">11. Chaotic-Good Class </w:t>
      </w:r>
    </w:p>
    <w:p w14:paraId="7538E076" w14:textId="77777777" w:rsidR="00F11A17" w:rsidRPr="00E834F4" w:rsidRDefault="00F11A17" w:rsidP="00F11A17">
      <w:r w:rsidRPr="00E834F4">
        <w:t>12. Chaotic-Neutral Class</w:t>
      </w:r>
    </w:p>
    <w:p w14:paraId="2207F78B" w14:textId="77777777" w:rsidR="00F11A17" w:rsidRPr="00E834F4" w:rsidRDefault="00F11A17" w:rsidP="00F11A17">
      <w:r w:rsidRPr="00E834F4">
        <w:t>13. Chaotic-Evil Class</w:t>
      </w:r>
    </w:p>
    <w:p w14:paraId="26B05FE5" w14:textId="77777777" w:rsidR="00F11A17" w:rsidRPr="00E834F4" w:rsidRDefault="00F11A17" w:rsidP="00F11A17">
      <w:r w:rsidRPr="00E834F4">
        <w:t>14. Unlawful Class</w:t>
      </w:r>
    </w:p>
    <w:p w14:paraId="575BAA35" w14:textId="77777777" w:rsidR="00F11A17" w:rsidRPr="00E834F4" w:rsidRDefault="00F11A17" w:rsidP="00F11A17">
      <w:r w:rsidRPr="00E834F4">
        <w:t>15. Unlawful-Neutral Class</w:t>
      </w:r>
    </w:p>
    <w:p w14:paraId="729DA12C" w14:textId="77777777" w:rsidR="00F11A17" w:rsidRPr="00E834F4" w:rsidRDefault="00F11A17" w:rsidP="00F11A17">
      <w:r w:rsidRPr="00E834F4">
        <w:t>16. Unlawful-Good Class</w:t>
      </w:r>
    </w:p>
    <w:p w14:paraId="243D00BC" w14:textId="77777777" w:rsidR="00F11A17" w:rsidRPr="00E834F4" w:rsidRDefault="00F11A17" w:rsidP="00F11A17">
      <w:r w:rsidRPr="00E834F4">
        <w:t xml:space="preserve">17. Unlawful-Evil Class </w:t>
      </w:r>
    </w:p>
    <w:p w14:paraId="5351E790" w14:textId="77777777" w:rsidR="00F11A17" w:rsidRPr="00E834F4" w:rsidRDefault="00F11A17" w:rsidP="00F11A17">
      <w:r w:rsidRPr="00E834F4">
        <w:t>A.  True Holy Miracles and False Unholy Miracles (Signs, Wonders, Powers and Healings)</w:t>
      </w:r>
    </w:p>
    <w:p w14:paraId="082D7328" w14:textId="77777777" w:rsidR="00F11A17" w:rsidRPr="00E834F4" w:rsidRDefault="00F11A17" w:rsidP="00F11A17">
      <w:r w:rsidRPr="00E834F4">
        <w:t xml:space="preserve">1.  The True Miracles of the Father Stephen  </w:t>
      </w:r>
    </w:p>
    <w:p w14:paraId="52A771F7" w14:textId="77777777" w:rsidR="00F11A17" w:rsidRPr="00E834F4" w:rsidRDefault="00F11A17" w:rsidP="00F11A17">
      <w:r w:rsidRPr="00E834F4">
        <w:t>2.  The Father Stephen’s Holy Armory Arsenal</w:t>
      </w:r>
    </w:p>
    <w:p w14:paraId="7CCBDF8D" w14:textId="77777777" w:rsidR="00F11A17" w:rsidRPr="00E834F4" w:rsidRDefault="00F11A17" w:rsidP="00F11A17">
      <w:r w:rsidRPr="00E834F4">
        <w:t>A. The Father Stephen’s True Holy Divine Permissible Magical Weapons of God</w:t>
      </w:r>
    </w:p>
    <w:p w14:paraId="344C27B9" w14:textId="77777777" w:rsidR="00F11A17" w:rsidRPr="00E834F4" w:rsidRDefault="00F11A17" w:rsidP="00F11A17">
      <w:r w:rsidRPr="00E834F4">
        <w:t xml:space="preserve">       1.   Divine Rods</w:t>
      </w:r>
    </w:p>
    <w:p w14:paraId="689CB5A7" w14:textId="77777777" w:rsidR="00F11A17" w:rsidRPr="00E834F4" w:rsidRDefault="00F11A17" w:rsidP="00F11A17">
      <w:r w:rsidRPr="00E834F4">
        <w:t xml:space="preserve">       2.   Divine Swords into the Divine Sheath or Divine Scabbard</w:t>
      </w:r>
    </w:p>
    <w:p w14:paraId="5EF1B284" w14:textId="77777777" w:rsidR="00F11A17" w:rsidRPr="00E834F4" w:rsidRDefault="00F11A17" w:rsidP="00F11A17">
      <w:r w:rsidRPr="00E834F4">
        <w:t xml:space="preserve">       3.   Divine Staffs (Divine Staves, Divine Cords, Divine Hand-Staves, Divine Signets &amp; Divine Canes) </w:t>
      </w:r>
    </w:p>
    <w:p w14:paraId="795A4C8A" w14:textId="77777777" w:rsidR="00F11A17" w:rsidRPr="00E834F4" w:rsidRDefault="00F11A17" w:rsidP="00F11A17">
      <w:r w:rsidRPr="00E834F4">
        <w:t xml:space="preserve">       4.   Divine Wands (Divine Sticks &amp; Divine Staves)</w:t>
      </w:r>
    </w:p>
    <w:p w14:paraId="18373B21" w14:textId="77777777" w:rsidR="00F11A17" w:rsidRPr="00E834F4" w:rsidRDefault="00F11A17" w:rsidP="00F11A17">
      <w:r w:rsidRPr="00E834F4">
        <w:t xml:space="preserve">       5.   Divine Spears (Divine Javelins, Divine Lances &amp; Divine Darts)</w:t>
      </w:r>
    </w:p>
    <w:p w14:paraId="19E4112B" w14:textId="77777777" w:rsidR="00F11A17" w:rsidRPr="00E834F4" w:rsidRDefault="00F11A17" w:rsidP="00F11A17">
      <w:r w:rsidRPr="00E834F4">
        <w:t xml:space="preserve">       6.   Divine Slings</w:t>
      </w:r>
    </w:p>
    <w:p w14:paraId="5D737097" w14:textId="77777777" w:rsidR="00F11A17" w:rsidRPr="00E834F4" w:rsidRDefault="00F11A17" w:rsidP="00F11A17">
      <w:r w:rsidRPr="00E834F4">
        <w:t xml:space="preserve">       7.   Divine Shields (Divine Bucklers)</w:t>
      </w:r>
    </w:p>
    <w:p w14:paraId="30B3461F" w14:textId="77777777" w:rsidR="00F11A17" w:rsidRPr="00E834F4" w:rsidRDefault="00F11A17" w:rsidP="00F11A17">
      <w:r w:rsidRPr="00E834F4">
        <w:t xml:space="preserve">       8.   Divine Bows with Divine Quiver Arrows </w:t>
      </w:r>
    </w:p>
    <w:p w14:paraId="6895D100" w14:textId="77777777" w:rsidR="00F11A17" w:rsidRPr="00E834F4" w:rsidRDefault="00F11A17" w:rsidP="00F11A17">
      <w:r w:rsidRPr="00E834F4">
        <w:t xml:space="preserve">       9.   Divine Scepters</w:t>
      </w:r>
    </w:p>
    <w:p w14:paraId="567FE09D" w14:textId="77777777" w:rsidR="00F11A17" w:rsidRPr="00E834F4" w:rsidRDefault="00F11A17" w:rsidP="00F11A17">
      <w:r w:rsidRPr="00E834F4">
        <w:t xml:space="preserve">     10.   Divine Clubs (Divine Bats, Divine Batons &amp; Divine Billy-Sticks)</w:t>
      </w:r>
    </w:p>
    <w:p w14:paraId="02D8CB4B" w14:textId="77777777" w:rsidR="00F11A17" w:rsidRPr="00E834F4" w:rsidRDefault="00F11A17" w:rsidP="00F11A17">
      <w:r w:rsidRPr="00E834F4">
        <w:t xml:space="preserve">     11.   Divine Chains</w:t>
      </w:r>
    </w:p>
    <w:p w14:paraId="51FBB112" w14:textId="77777777" w:rsidR="00F11A17" w:rsidRPr="00E834F4" w:rsidRDefault="00F11A17" w:rsidP="00F11A17">
      <w:r w:rsidRPr="00E834F4">
        <w:t xml:space="preserve">     12.   Divine Charms (Divine Persuasion Checks)</w:t>
      </w:r>
    </w:p>
    <w:p w14:paraId="3FC4DB8E" w14:textId="77777777" w:rsidR="00F11A17" w:rsidRPr="00E834F4" w:rsidRDefault="00F11A17" w:rsidP="00F11A17">
      <w:r w:rsidRPr="00E834F4">
        <w:t xml:space="preserve">     13.   Divine Hammers with the Anvil (The Creator’s Divine Weapon Upgrades)</w:t>
      </w:r>
    </w:p>
    <w:p w14:paraId="7E27A329" w14:textId="77777777" w:rsidR="00F11A17" w:rsidRPr="00E834F4" w:rsidRDefault="00F11A17" w:rsidP="00F11A17">
      <w:r w:rsidRPr="00E834F4">
        <w:t xml:space="preserve">              1. The Magical Weapons made out of the only Tree of Life</w:t>
      </w:r>
    </w:p>
    <w:p w14:paraId="51AB4E29" w14:textId="77777777" w:rsidR="00F11A17" w:rsidRPr="00E834F4" w:rsidRDefault="00F11A17" w:rsidP="00F11A17">
      <w:r w:rsidRPr="00E834F4">
        <w:t xml:space="preserve">                  A. Invincible Shield of Holiness</w:t>
      </w:r>
    </w:p>
    <w:p w14:paraId="33E254E2" w14:textId="77777777" w:rsidR="00F11A17" w:rsidRPr="00E834F4" w:rsidRDefault="00F11A17" w:rsidP="00F11A17">
      <w:r w:rsidRPr="00E834F4">
        <w:t xml:space="preserve">                  B. Sword of the Spirit called the Word of God   </w:t>
      </w:r>
    </w:p>
    <w:p w14:paraId="0CDF41B7" w14:textId="77777777" w:rsidR="00F11A17" w:rsidRPr="00E834F4" w:rsidRDefault="00F11A17" w:rsidP="00F11A17">
      <w:r w:rsidRPr="00E834F4">
        <w:t xml:space="preserve">              2. The Magical Weapons made out of the 24 Precious Stones</w:t>
      </w:r>
    </w:p>
    <w:p w14:paraId="6BE8B443" w14:textId="77777777" w:rsidR="00F11A17" w:rsidRPr="00E834F4" w:rsidRDefault="00F11A17" w:rsidP="00F11A17">
      <w:r w:rsidRPr="00E834F4">
        <w:t xml:space="preserve">                  1. Agate Stone</w:t>
      </w:r>
    </w:p>
    <w:p w14:paraId="595863AD" w14:textId="77777777" w:rsidR="00F11A17" w:rsidRPr="00E834F4" w:rsidRDefault="00F11A17" w:rsidP="00F11A17">
      <w:r w:rsidRPr="00E834F4">
        <w:t xml:space="preserve">                  2. Alabaster Stone</w:t>
      </w:r>
    </w:p>
    <w:p w14:paraId="2EF4CF12" w14:textId="77777777" w:rsidR="00F11A17" w:rsidRPr="00E834F4" w:rsidRDefault="00F11A17" w:rsidP="00F11A17">
      <w:r w:rsidRPr="00E834F4">
        <w:t xml:space="preserve">                  3. Amethyst Stone</w:t>
      </w:r>
    </w:p>
    <w:p w14:paraId="00B8BC9C" w14:textId="77777777" w:rsidR="00F11A17" w:rsidRPr="00E834F4" w:rsidRDefault="00F11A17" w:rsidP="00F11A17">
      <w:r w:rsidRPr="00E834F4">
        <w:t xml:space="preserve">                  4. Beryl Stone</w:t>
      </w:r>
    </w:p>
    <w:p w14:paraId="4A2862B2" w14:textId="77777777" w:rsidR="00F11A17" w:rsidRPr="00E834F4" w:rsidRDefault="00F11A17" w:rsidP="00F11A17">
      <w:r w:rsidRPr="00E834F4">
        <w:t xml:space="preserve">                  5. Carbuncle Stone</w:t>
      </w:r>
    </w:p>
    <w:p w14:paraId="0A5F1F16" w14:textId="77777777" w:rsidR="00F11A17" w:rsidRPr="00E834F4" w:rsidRDefault="00F11A17" w:rsidP="00F11A17">
      <w:r w:rsidRPr="00E834F4">
        <w:t xml:space="preserve">                  6. Chrysolite Stone</w:t>
      </w:r>
    </w:p>
    <w:p w14:paraId="7E383474" w14:textId="77777777" w:rsidR="00F11A17" w:rsidRPr="00E834F4" w:rsidRDefault="00F11A17" w:rsidP="00F11A17">
      <w:r w:rsidRPr="00E834F4">
        <w:t xml:space="preserve">                  7. Chalcedony Stone</w:t>
      </w:r>
    </w:p>
    <w:p w14:paraId="4D413F73" w14:textId="77777777" w:rsidR="00F11A17" w:rsidRPr="00E834F4" w:rsidRDefault="00F11A17" w:rsidP="00F11A17">
      <w:r w:rsidRPr="00E834F4">
        <w:t xml:space="preserve">                  8. Carnelian Stone</w:t>
      </w:r>
    </w:p>
    <w:p w14:paraId="5B2BFB9D" w14:textId="77777777" w:rsidR="00F11A17" w:rsidRPr="00E834F4" w:rsidRDefault="00F11A17" w:rsidP="00F11A17">
      <w:r w:rsidRPr="00E834F4">
        <w:t xml:space="preserve">                  9. Chrysoprase Stone</w:t>
      </w:r>
    </w:p>
    <w:p w14:paraId="416091E6" w14:textId="77777777" w:rsidR="00F11A17" w:rsidRPr="00E834F4" w:rsidRDefault="00F11A17" w:rsidP="00F11A17">
      <w:r w:rsidRPr="00E834F4">
        <w:t xml:space="preserve">                10. Coral-like Stone</w:t>
      </w:r>
    </w:p>
    <w:p w14:paraId="30C9F28E" w14:textId="77777777" w:rsidR="00F11A17" w:rsidRPr="00E834F4" w:rsidRDefault="00F11A17" w:rsidP="00F11A17">
      <w:r w:rsidRPr="00E834F4">
        <w:t xml:space="preserve">                11. Crystal Stone</w:t>
      </w:r>
    </w:p>
    <w:p w14:paraId="4E6B0ECC" w14:textId="77777777" w:rsidR="00F11A17" w:rsidRPr="00E834F4" w:rsidRDefault="00F11A17" w:rsidP="00F11A17">
      <w:r w:rsidRPr="00E834F4">
        <w:t xml:space="preserve">                12. Diamond Stone </w:t>
      </w:r>
    </w:p>
    <w:p w14:paraId="7C238072" w14:textId="77777777" w:rsidR="00F11A17" w:rsidRPr="00E834F4" w:rsidRDefault="00F11A17" w:rsidP="00F11A17">
      <w:r w:rsidRPr="00E834F4">
        <w:t xml:space="preserve">                13. Emerald Stone</w:t>
      </w:r>
    </w:p>
    <w:p w14:paraId="79039B88" w14:textId="77777777" w:rsidR="00F11A17" w:rsidRPr="00E834F4" w:rsidRDefault="00F11A17" w:rsidP="00F11A17">
      <w:r w:rsidRPr="00E834F4">
        <w:t xml:space="preserve">                14. Jacinth Stone</w:t>
      </w:r>
    </w:p>
    <w:p w14:paraId="1A72B602" w14:textId="77777777" w:rsidR="00F11A17" w:rsidRPr="00E834F4" w:rsidRDefault="00F11A17" w:rsidP="00F11A17">
      <w:r w:rsidRPr="00E834F4">
        <w:t xml:space="preserve">                15. Jasper Stone</w:t>
      </w:r>
    </w:p>
    <w:p w14:paraId="3DBD191C" w14:textId="77777777" w:rsidR="00F11A17" w:rsidRPr="00E834F4" w:rsidRDefault="00F11A17" w:rsidP="00F11A17">
      <w:r w:rsidRPr="00E834F4">
        <w:t xml:space="preserve">                16. Lapis Lazuli Stone</w:t>
      </w:r>
    </w:p>
    <w:p w14:paraId="1A790B5C" w14:textId="77777777" w:rsidR="00F11A17" w:rsidRPr="00E834F4" w:rsidRDefault="00F11A17" w:rsidP="00F11A17">
      <w:r w:rsidRPr="00E834F4">
        <w:t xml:space="preserve">                17. Marble Stone</w:t>
      </w:r>
    </w:p>
    <w:p w14:paraId="30B58723" w14:textId="77777777" w:rsidR="00F11A17" w:rsidRPr="00E834F4" w:rsidRDefault="00F11A17" w:rsidP="00F11A17">
      <w:r w:rsidRPr="00E834F4">
        <w:t xml:space="preserve">                18. Onyx Stone</w:t>
      </w:r>
    </w:p>
    <w:p w14:paraId="3F0E24D4" w14:textId="77777777" w:rsidR="00F11A17" w:rsidRPr="00E834F4" w:rsidRDefault="00F11A17" w:rsidP="00F11A17">
      <w:r w:rsidRPr="00E834F4">
        <w:t xml:space="preserve">                19. Pearl Stone</w:t>
      </w:r>
    </w:p>
    <w:p w14:paraId="1CA7AE10" w14:textId="77777777" w:rsidR="00F11A17" w:rsidRPr="00E834F4" w:rsidRDefault="00F11A17" w:rsidP="00F11A17">
      <w:r w:rsidRPr="00E834F4">
        <w:t xml:space="preserve">                20. Ruby Stone</w:t>
      </w:r>
    </w:p>
    <w:p w14:paraId="67CD5581" w14:textId="77777777" w:rsidR="00F11A17" w:rsidRPr="00E834F4" w:rsidRDefault="00F11A17" w:rsidP="00F11A17">
      <w:r w:rsidRPr="00E834F4">
        <w:t xml:space="preserve">                21. Sapphire Stone</w:t>
      </w:r>
    </w:p>
    <w:p w14:paraId="4B5630D2" w14:textId="77777777" w:rsidR="00F11A17" w:rsidRPr="00E834F4" w:rsidRDefault="00F11A17" w:rsidP="00F11A17">
      <w:r w:rsidRPr="00E834F4">
        <w:t xml:space="preserve">                22. Sardius Stone</w:t>
      </w:r>
    </w:p>
    <w:p w14:paraId="449BC4E7" w14:textId="77777777" w:rsidR="00F11A17" w:rsidRPr="00E834F4" w:rsidRDefault="00F11A17" w:rsidP="00F11A17">
      <w:r w:rsidRPr="00E834F4">
        <w:t xml:space="preserve">                23. Sardonyx Stone</w:t>
      </w:r>
    </w:p>
    <w:p w14:paraId="26DD98E0" w14:textId="77777777" w:rsidR="00F11A17" w:rsidRPr="00E834F4" w:rsidRDefault="00F11A17" w:rsidP="00F11A17">
      <w:r w:rsidRPr="00E834F4">
        <w:t xml:space="preserve">                24. Topaz Stone                  </w:t>
      </w:r>
    </w:p>
    <w:p w14:paraId="1E3EA3BE" w14:textId="77777777" w:rsidR="00F11A17" w:rsidRPr="00E834F4" w:rsidRDefault="00F11A17" w:rsidP="00F11A17">
      <w:r w:rsidRPr="00E834F4">
        <w:t xml:space="preserve">                 A. The Meaning of the Basic Colors of the 24 Precious Stones </w:t>
      </w:r>
    </w:p>
    <w:p w14:paraId="641C65BF" w14:textId="77777777" w:rsidR="00F11A17" w:rsidRPr="00E834F4" w:rsidRDefault="00F11A17" w:rsidP="00F11A17">
      <w:r w:rsidRPr="00E834F4">
        <w:t xml:space="preserve">                       1.   Blue Color</w:t>
      </w:r>
    </w:p>
    <w:p w14:paraId="3078334B" w14:textId="77777777" w:rsidR="00F11A17" w:rsidRPr="00E834F4" w:rsidRDefault="00F11A17" w:rsidP="00F11A17">
      <w:r w:rsidRPr="00E834F4">
        <w:t xml:space="preserve">                       2.   Green Color</w:t>
      </w:r>
    </w:p>
    <w:p w14:paraId="0E549519" w14:textId="77777777" w:rsidR="00F11A17" w:rsidRPr="00E834F4" w:rsidRDefault="00F11A17" w:rsidP="00F11A17">
      <w:r w:rsidRPr="00E834F4">
        <w:t xml:space="preserve">                       3.   Yellow Color</w:t>
      </w:r>
    </w:p>
    <w:p w14:paraId="5DE8932E" w14:textId="77777777" w:rsidR="00F11A17" w:rsidRPr="00E834F4" w:rsidRDefault="00F11A17" w:rsidP="00F11A17">
      <w:r w:rsidRPr="00E834F4">
        <w:t xml:space="preserve">                       4.   Black Color</w:t>
      </w:r>
    </w:p>
    <w:p w14:paraId="3E634745" w14:textId="77777777" w:rsidR="00F11A17" w:rsidRPr="00E834F4" w:rsidRDefault="00F11A17" w:rsidP="00F11A17">
      <w:r w:rsidRPr="00E834F4">
        <w:t xml:space="preserve">                       5.   White Color</w:t>
      </w:r>
    </w:p>
    <w:p w14:paraId="01B1E9B4" w14:textId="77777777" w:rsidR="00F11A17" w:rsidRPr="00E834F4" w:rsidRDefault="00F11A17" w:rsidP="00F11A17">
      <w:r w:rsidRPr="00E834F4">
        <w:t xml:space="preserve">                       6.   Red Color </w:t>
      </w:r>
    </w:p>
    <w:p w14:paraId="215F4462" w14:textId="77777777" w:rsidR="00F11A17" w:rsidRPr="00E834F4" w:rsidRDefault="00F11A17" w:rsidP="00F11A17">
      <w:r w:rsidRPr="00E834F4">
        <w:t xml:space="preserve">                       7.   Brown Color </w:t>
      </w:r>
    </w:p>
    <w:p w14:paraId="5ECF1A9A" w14:textId="77777777" w:rsidR="00F11A17" w:rsidRPr="00E834F4" w:rsidRDefault="00F11A17" w:rsidP="00F11A17">
      <w:r w:rsidRPr="00E834F4">
        <w:t xml:space="preserve">                       8.   Scarlet Color</w:t>
      </w:r>
    </w:p>
    <w:p w14:paraId="4A3C5CDD" w14:textId="77777777" w:rsidR="00F11A17" w:rsidRPr="00E834F4" w:rsidRDefault="00F11A17" w:rsidP="00F11A17">
      <w:r w:rsidRPr="00E834F4">
        <w:t xml:space="preserve">                       9.   Purple Color</w:t>
      </w:r>
    </w:p>
    <w:p w14:paraId="08C358BD" w14:textId="77777777" w:rsidR="00F11A17" w:rsidRPr="00E834F4" w:rsidRDefault="00F11A17" w:rsidP="00F11A17">
      <w:r w:rsidRPr="00E834F4">
        <w:t xml:space="preserve">                     10.   Orange Color</w:t>
      </w:r>
    </w:p>
    <w:p w14:paraId="493004F4" w14:textId="77777777" w:rsidR="00F11A17" w:rsidRPr="00E834F4" w:rsidRDefault="00F11A17" w:rsidP="00F11A17">
      <w:r w:rsidRPr="00E834F4">
        <w:t xml:space="preserve">                     11.   Pink Color  </w:t>
      </w:r>
    </w:p>
    <w:p w14:paraId="523AEA9E" w14:textId="77777777" w:rsidR="00F11A17" w:rsidRPr="00E834F4" w:rsidRDefault="00F11A17" w:rsidP="00F11A17">
      <w:r w:rsidRPr="00E834F4">
        <w:t xml:space="preserve">              3. The Magical Weapons made from certain Precious Medals     </w:t>
      </w:r>
    </w:p>
    <w:p w14:paraId="39479168" w14:textId="77777777" w:rsidR="00F11A17" w:rsidRPr="00E834F4" w:rsidRDefault="00F11A17" w:rsidP="00F11A17">
      <w:r w:rsidRPr="00E834F4">
        <w:t xml:space="preserve">     14.   Divine Axes</w:t>
      </w:r>
    </w:p>
    <w:p w14:paraId="09A20CBD" w14:textId="77777777" w:rsidR="00F11A17" w:rsidRPr="00E834F4" w:rsidRDefault="00F11A17" w:rsidP="00F11A17">
      <w:r w:rsidRPr="00E834F4">
        <w:t xml:space="preserve">     15.   Divine Knives (Divine Daggers &amp; Divine Lancets) </w:t>
      </w:r>
    </w:p>
    <w:p w14:paraId="28CF6CDA" w14:textId="77777777" w:rsidR="00F11A17" w:rsidRPr="00E834F4" w:rsidRDefault="00F11A17" w:rsidP="00F11A17">
      <w:r w:rsidRPr="00E834F4">
        <w:t xml:space="preserve">     16.   Divine Rings</w:t>
      </w:r>
    </w:p>
    <w:p w14:paraId="388FB7E5" w14:textId="77777777" w:rsidR="00F11A17" w:rsidRPr="00E834F4" w:rsidRDefault="00F11A17" w:rsidP="00F11A17">
      <w:r w:rsidRPr="00E834F4">
        <w:t xml:space="preserve">     17.   Divine Bracelets (Armlets), Divine Crescents, Divine Pendants, Divine Earrings, Divine Anklets &amp; Divine Necklaces </w:t>
      </w:r>
    </w:p>
    <w:p w14:paraId="7C8E97B7" w14:textId="77777777" w:rsidR="00F11A17" w:rsidRPr="00E834F4" w:rsidRDefault="00F11A17" w:rsidP="00F11A17">
      <w:r w:rsidRPr="00E834F4">
        <w:t>3. The Father Stephen’s True Holy Divine Armors of God</w:t>
      </w:r>
    </w:p>
    <w:p w14:paraId="055F4B49" w14:textId="77777777" w:rsidR="00F11A17" w:rsidRPr="00E834F4" w:rsidRDefault="00F11A17" w:rsidP="00F11A17">
      <w:r w:rsidRPr="00E834F4">
        <w:t xml:space="preserve">       1. The Complete Salvation Armor of God</w:t>
      </w:r>
    </w:p>
    <w:p w14:paraId="33D7D01D" w14:textId="77777777" w:rsidR="00F11A17" w:rsidRPr="00E834F4" w:rsidRDefault="00F11A17" w:rsidP="00F11A17">
      <w:r w:rsidRPr="00E834F4">
        <w:t xml:space="preserve">            A. Boots, Shoes or Sandals shod with the Preparation of the Gospel of Peace</w:t>
      </w:r>
    </w:p>
    <w:p w14:paraId="7957C2E5" w14:textId="77777777" w:rsidR="00F11A17" w:rsidRPr="00E834F4" w:rsidRDefault="00F11A17" w:rsidP="00F11A17">
      <w:r w:rsidRPr="00E834F4">
        <w:t xml:space="preserve">            B. Loins, Waist or Belt of Truth</w:t>
      </w:r>
    </w:p>
    <w:p w14:paraId="36DCCDA4" w14:textId="77777777" w:rsidR="00F11A17" w:rsidRPr="00E834F4" w:rsidRDefault="00F11A17" w:rsidP="00F11A17">
      <w:r w:rsidRPr="00E834F4">
        <w:t xml:space="preserve">            C. Breastplate of Righteousness (Judgment)</w:t>
      </w:r>
    </w:p>
    <w:p w14:paraId="4FC9EF8F" w14:textId="77777777" w:rsidR="00F11A17" w:rsidRPr="00E834F4" w:rsidRDefault="00F11A17" w:rsidP="00F11A17">
      <w:r w:rsidRPr="00E834F4">
        <w:t xml:space="preserve">            D. Shield of Faith</w:t>
      </w:r>
    </w:p>
    <w:p w14:paraId="10F818C5" w14:textId="77777777" w:rsidR="00F11A17" w:rsidRPr="00E834F4" w:rsidRDefault="00F11A17" w:rsidP="00F11A17">
      <w:r w:rsidRPr="00E834F4">
        <w:t xml:space="preserve">            E. Sword of the Spirit which is the Word of God</w:t>
      </w:r>
    </w:p>
    <w:p w14:paraId="18DAEC8D" w14:textId="77777777" w:rsidR="00F11A17" w:rsidRPr="00E834F4" w:rsidRDefault="00F11A17" w:rsidP="00F11A17">
      <w:r w:rsidRPr="00E834F4">
        <w:t xml:space="preserve">            F. Helmet of Salvation Protection</w:t>
      </w:r>
    </w:p>
    <w:p w14:paraId="21B18C6E" w14:textId="77777777" w:rsidR="00F11A17" w:rsidRPr="00E834F4" w:rsidRDefault="00F11A17" w:rsidP="00F11A17">
      <w:r w:rsidRPr="00E834F4">
        <w:t xml:space="preserve">            G. Empowered by All Prayers and All Supplications for all the Saints   </w:t>
      </w:r>
    </w:p>
    <w:p w14:paraId="33651C12" w14:textId="77777777" w:rsidR="00F11A17" w:rsidRPr="00E834F4" w:rsidRDefault="00F11A17" w:rsidP="00F11A17">
      <w:r w:rsidRPr="00E834F4">
        <w:t xml:space="preserve">       2. The Complete Jealous Armor of God</w:t>
      </w:r>
    </w:p>
    <w:p w14:paraId="48F2BCA6" w14:textId="77777777" w:rsidR="00F11A17" w:rsidRPr="00E834F4" w:rsidRDefault="00F11A17" w:rsidP="00F11A17">
      <w:r w:rsidRPr="00E834F4">
        <w:t xml:space="preserve">            A. Breastplate of Righteousness (Judgment)</w:t>
      </w:r>
    </w:p>
    <w:p w14:paraId="233C0B8A" w14:textId="77777777" w:rsidR="00F11A17" w:rsidRPr="00E834F4" w:rsidRDefault="00F11A17" w:rsidP="00F11A17">
      <w:r w:rsidRPr="00E834F4">
        <w:t xml:space="preserve">            B. Invincible Shield of Holiness</w:t>
      </w:r>
    </w:p>
    <w:p w14:paraId="519381CD" w14:textId="77777777" w:rsidR="00F11A17" w:rsidRPr="00E834F4" w:rsidRDefault="00F11A17" w:rsidP="00F11A17">
      <w:r w:rsidRPr="00E834F4">
        <w:t xml:space="preserve">            C. Glorious Crown</w:t>
      </w:r>
    </w:p>
    <w:p w14:paraId="22E7790E" w14:textId="77777777" w:rsidR="00F11A17" w:rsidRPr="00E834F4" w:rsidRDefault="00F11A17" w:rsidP="00F11A17">
      <w:r w:rsidRPr="00E834F4">
        <w:t xml:space="preserve">            D. Beautiful Diadem</w:t>
      </w:r>
    </w:p>
    <w:p w14:paraId="251BD0ED" w14:textId="77777777" w:rsidR="00F11A17" w:rsidRPr="00E834F4" w:rsidRDefault="00F11A17" w:rsidP="00F11A17">
      <w:r w:rsidRPr="00E834F4">
        <w:t xml:space="preserve">            E. Sword of Sharp Stern Wrath</w:t>
      </w:r>
    </w:p>
    <w:p w14:paraId="372AC879" w14:textId="77777777" w:rsidR="00F11A17" w:rsidRPr="00E834F4" w:rsidRDefault="00F11A17" w:rsidP="00F11A17">
      <w:r w:rsidRPr="00E834F4">
        <w:t xml:space="preserve">            F. Helmet of Impartial Law Justice</w:t>
      </w:r>
    </w:p>
    <w:p w14:paraId="7F59A285" w14:textId="77777777" w:rsidR="00F11A17" w:rsidRPr="00E834F4" w:rsidRDefault="00F11A17" w:rsidP="00F11A17">
      <w:r w:rsidRPr="00E834F4">
        <w:t xml:space="preserve">            G. Empowered by the Lord’s Jealous Zeal for all the Lord’s</w:t>
      </w:r>
    </w:p>
    <w:p w14:paraId="2CBCBCFB" w14:textId="77777777" w:rsidR="00F11A17" w:rsidRPr="00E834F4" w:rsidRDefault="00F11A17" w:rsidP="00F11A17">
      <w:r w:rsidRPr="00E834F4">
        <w:t xml:space="preserve">      3. The Other Kinds of Armors of God  </w:t>
      </w:r>
    </w:p>
    <w:p w14:paraId="5FAABBFA" w14:textId="77777777" w:rsidR="00F11A17" w:rsidRPr="00E834F4" w:rsidRDefault="00F11A17" w:rsidP="00F11A17">
      <w:r w:rsidRPr="00E834F4">
        <w:t xml:space="preserve">            A. The Old Armor of God</w:t>
      </w:r>
    </w:p>
    <w:p w14:paraId="33FA5B02" w14:textId="77777777" w:rsidR="00F11A17" w:rsidRPr="00E834F4" w:rsidRDefault="00F11A17" w:rsidP="00F11A17">
      <w:r w:rsidRPr="00E834F4">
        <w:t xml:space="preserve">            B. The Middle Armor of God</w:t>
      </w:r>
    </w:p>
    <w:p w14:paraId="268238DD" w14:textId="77777777" w:rsidR="00F11A17" w:rsidRPr="00E834F4" w:rsidRDefault="00F11A17" w:rsidP="00F11A17">
      <w:r w:rsidRPr="00E834F4">
        <w:t xml:space="preserve">            C. The New Armor of God</w:t>
      </w:r>
    </w:p>
    <w:p w14:paraId="6CCC47A8" w14:textId="77777777" w:rsidR="00F11A17" w:rsidRPr="00E834F4" w:rsidRDefault="00F11A17" w:rsidP="00F11A17">
      <w:r w:rsidRPr="00E834F4">
        <w:t xml:space="preserve">            D. The Higher Armor of God  </w:t>
      </w:r>
    </w:p>
    <w:p w14:paraId="73E5DBE8" w14:textId="77777777" w:rsidR="00F11A17" w:rsidRPr="00E834F4" w:rsidRDefault="00F11A17" w:rsidP="00F11A17">
      <w:r w:rsidRPr="00E834F4">
        <w:t xml:space="preserve">            E. The Highest Armor of God</w:t>
      </w:r>
    </w:p>
    <w:p w14:paraId="5432586E" w14:textId="77777777" w:rsidR="00F11A17" w:rsidRPr="00E834F4" w:rsidRDefault="00F11A17" w:rsidP="00F11A17">
      <w:r w:rsidRPr="00E834F4">
        <w:t>4. The Father Stephen’s Spiritual Holy Armor Class Stat’s</w:t>
      </w:r>
    </w:p>
    <w:p w14:paraId="2A774543" w14:textId="77777777" w:rsidR="00F11A17" w:rsidRPr="00E834F4" w:rsidRDefault="00F11A17" w:rsidP="00F11A17">
      <w:r w:rsidRPr="00E834F4">
        <w:t xml:space="preserve">       1.   Holy Vitality &amp; Holy Constitution</w:t>
      </w:r>
    </w:p>
    <w:p w14:paraId="3CA8D1E3" w14:textId="77777777" w:rsidR="00F11A17" w:rsidRPr="00E834F4" w:rsidRDefault="00F11A17" w:rsidP="00F11A17">
      <w:r w:rsidRPr="00E834F4">
        <w:t xml:space="preserve">       2.   Holy Endurance &amp; Holy Stamina</w:t>
      </w:r>
    </w:p>
    <w:p w14:paraId="3388D44C" w14:textId="77777777" w:rsidR="00F11A17" w:rsidRPr="00E834F4" w:rsidRDefault="00F11A17" w:rsidP="00F11A17">
      <w:r w:rsidRPr="00E834F4">
        <w:t xml:space="preserve">       3.   Holy Strength &amp; Holy Merciful Grace</w:t>
      </w:r>
    </w:p>
    <w:p w14:paraId="2345317E" w14:textId="77777777" w:rsidR="00F11A17" w:rsidRPr="00E834F4" w:rsidRDefault="00F11A17" w:rsidP="00F11A17">
      <w:r w:rsidRPr="00E834F4">
        <w:t xml:space="preserve">       4.   Holy Dexterity &amp; Holy Power</w:t>
      </w:r>
    </w:p>
    <w:p w14:paraId="308865FF" w14:textId="77777777" w:rsidR="00F11A17" w:rsidRPr="00E834F4" w:rsidRDefault="00F11A17" w:rsidP="00F11A17">
      <w:r w:rsidRPr="00E834F4">
        <w:t xml:space="preserve">       5.   Holy Intelligence &amp; Holy Knowledge </w:t>
      </w:r>
    </w:p>
    <w:p w14:paraId="7BBDBC74" w14:textId="77777777" w:rsidR="00F11A17" w:rsidRPr="00E834F4" w:rsidRDefault="00F11A17" w:rsidP="00F11A17">
      <w:r w:rsidRPr="00E834F4">
        <w:t xml:space="preserve">       6.   Holy Faith &amp; Holy Hope</w:t>
      </w:r>
    </w:p>
    <w:p w14:paraId="38F39FA8" w14:textId="77777777" w:rsidR="00F11A17" w:rsidRPr="00E834F4" w:rsidRDefault="00F11A17" w:rsidP="00F11A17">
      <w:r w:rsidRPr="00E834F4">
        <w:t xml:space="preserve">       7.   Holy Wisdom &amp; Holy Understanding</w:t>
      </w:r>
    </w:p>
    <w:p w14:paraId="7540D10F" w14:textId="77777777" w:rsidR="00F11A17" w:rsidRPr="00E834F4" w:rsidRDefault="00F11A17" w:rsidP="00F11A17">
      <w:r w:rsidRPr="00E834F4">
        <w:t xml:space="preserve">       8.   Holy Charisma &amp; Holy Bartering Trade</w:t>
      </w:r>
    </w:p>
    <w:p w14:paraId="52A13544" w14:textId="77777777" w:rsidR="00F11A17" w:rsidRPr="00E834F4" w:rsidRDefault="00F11A17" w:rsidP="00F11A17">
      <w:r w:rsidRPr="00E834F4">
        <w:t xml:space="preserve">       9.   Holy Agility &amp; Holy Speed</w:t>
      </w:r>
    </w:p>
    <w:p w14:paraId="0D85659F" w14:textId="77777777" w:rsidR="00F11A17" w:rsidRPr="00E834F4" w:rsidRDefault="00F11A17" w:rsidP="00F11A17">
      <w:r w:rsidRPr="00E834F4">
        <w:t xml:space="preserve">       10. Holy Luck &amp; Holy Chance</w:t>
      </w:r>
    </w:p>
    <w:p w14:paraId="51983829" w14:textId="77777777" w:rsidR="00F11A17" w:rsidRPr="00E834F4" w:rsidRDefault="00F11A17" w:rsidP="00F11A17">
      <w:r w:rsidRPr="00E834F4">
        <w:t xml:space="preserve">       11. Holy Devotion &amp; Holy Faithfulness</w:t>
      </w:r>
    </w:p>
    <w:p w14:paraId="57AF6DF6" w14:textId="77777777" w:rsidR="00F11A17" w:rsidRPr="00E834F4" w:rsidRDefault="00F11A17" w:rsidP="00F11A17">
      <w:r w:rsidRPr="00E834F4">
        <w:t>5.  The Father Stephen’s Holy Books and Other Means</w:t>
      </w:r>
    </w:p>
    <w:p w14:paraId="001A53E2" w14:textId="77777777" w:rsidR="00F11A17" w:rsidRPr="00E834F4" w:rsidRDefault="00F11A17" w:rsidP="00F11A17">
      <w:r w:rsidRPr="00E834F4">
        <w:t>A. True Papyrus Holy Books of God</w:t>
      </w:r>
    </w:p>
    <w:p w14:paraId="0D10AC98" w14:textId="77777777" w:rsidR="00F11A17" w:rsidRPr="00E834F4" w:rsidRDefault="00F11A17" w:rsidP="00F11A17">
      <w:r w:rsidRPr="00E834F4">
        <w:t>B. True Papyrus Holy Parchments of God</w:t>
      </w:r>
    </w:p>
    <w:p w14:paraId="53B9EC21" w14:textId="77777777" w:rsidR="00F11A17" w:rsidRPr="00E834F4" w:rsidRDefault="00F11A17" w:rsidP="00F11A17">
      <w:r w:rsidRPr="00E834F4">
        <w:t>C. True Papyrus Holy Scrolls of God</w:t>
      </w:r>
    </w:p>
    <w:p w14:paraId="1EA49CF3" w14:textId="77777777" w:rsidR="00F11A17" w:rsidRPr="00E834F4" w:rsidRDefault="00F11A17" w:rsidP="00F11A17">
      <w:r w:rsidRPr="00E834F4">
        <w:t xml:space="preserve">D. True Papyrus Holy Letters of God   </w:t>
      </w:r>
    </w:p>
    <w:p w14:paraId="2C25E135" w14:textId="77777777" w:rsidR="00F11A17" w:rsidRPr="00E834F4" w:rsidRDefault="00F11A17" w:rsidP="00F11A17">
      <w:r w:rsidRPr="00E834F4">
        <w:t>Forbidden Magical Arts in Christianity in the Law of the Lord James with the Gentile’s Tree of the Knowledge of Good &amp; Evil</w:t>
      </w:r>
    </w:p>
    <w:p w14:paraId="443D7A4E" w14:textId="77777777" w:rsidR="00F11A17" w:rsidRPr="00E834F4" w:rsidRDefault="00F11A17" w:rsidP="00F11A17">
      <w:pPr>
        <w:jc w:val="both"/>
      </w:pPr>
      <w:r w:rsidRPr="00E834F4">
        <w:t xml:space="preserve">  A. Simon’s Sorcery Magic</w:t>
      </w:r>
    </w:p>
    <w:p w14:paraId="0589EA31" w14:textId="77777777" w:rsidR="00F11A17" w:rsidRPr="00E834F4" w:rsidRDefault="00F11A17" w:rsidP="00F11A17">
      <w:pPr>
        <w:jc w:val="both"/>
      </w:pPr>
      <w:r w:rsidRPr="00E834F4">
        <w:t xml:space="preserve">  B. Bar-Jesus’ Sorcery Magic</w:t>
      </w:r>
    </w:p>
    <w:p w14:paraId="16EA03D7" w14:textId="77777777" w:rsidR="00F11A17" w:rsidRPr="00E834F4" w:rsidRDefault="00F11A17" w:rsidP="00F11A17">
      <w:pPr>
        <w:jc w:val="both"/>
      </w:pPr>
      <w:r w:rsidRPr="00E834F4">
        <w:t xml:space="preserve">  C. Master’s Divination and Fortunetelling </w:t>
      </w:r>
    </w:p>
    <w:p w14:paraId="2AA1FEC3" w14:textId="77777777" w:rsidR="00F11A17" w:rsidRPr="00E834F4" w:rsidRDefault="00F11A17" w:rsidP="00F11A17">
      <w:pPr>
        <w:jc w:val="both"/>
      </w:pPr>
      <w:r w:rsidRPr="00E834F4">
        <w:t xml:space="preserve">  D. Epicurean Philosophers of magic and Stoic Philosophers of magic</w:t>
      </w:r>
    </w:p>
    <w:p w14:paraId="23B74666" w14:textId="77777777" w:rsidR="00F11A17" w:rsidRPr="00E834F4" w:rsidRDefault="00F11A17" w:rsidP="00F11A17">
      <w:pPr>
        <w:jc w:val="both"/>
      </w:pPr>
      <w:r w:rsidRPr="00E834F4">
        <w:t xml:space="preserve">  E. Evil Spirit’s Magic and all the Magic Books burned</w:t>
      </w:r>
    </w:p>
    <w:p w14:paraId="49147C70" w14:textId="77777777" w:rsidR="00F11A17" w:rsidRPr="00E834F4" w:rsidRDefault="00F11A17" w:rsidP="00F11A17">
      <w:r w:rsidRPr="00E834F4">
        <w:t>Forbidden Magical Arts in Judaism in the Law of the Lord Moses with the Jew’s Tree of the Knowledge of Good and Evil</w:t>
      </w:r>
    </w:p>
    <w:p w14:paraId="31F6B62C" w14:textId="77777777" w:rsidR="00F11A17" w:rsidRPr="00E834F4" w:rsidRDefault="00F11A17" w:rsidP="00F11A17">
      <w:pPr>
        <w:jc w:val="both"/>
      </w:pPr>
      <w:r w:rsidRPr="00E834F4">
        <w:t xml:space="preserve">Sorcery also called Black Magic </w:t>
      </w:r>
    </w:p>
    <w:p w14:paraId="60B77586" w14:textId="77777777" w:rsidR="00F11A17" w:rsidRPr="00E834F4" w:rsidRDefault="00F11A17" w:rsidP="00F11A17">
      <w:pPr>
        <w:jc w:val="both"/>
      </w:pPr>
      <w:r w:rsidRPr="00E834F4">
        <w:t xml:space="preserve">  A. Sorcerer</w:t>
      </w:r>
    </w:p>
    <w:p w14:paraId="792470B7" w14:textId="77777777" w:rsidR="00F11A17" w:rsidRPr="00E834F4" w:rsidRDefault="00F11A17" w:rsidP="00F11A17">
      <w:pPr>
        <w:jc w:val="both"/>
      </w:pPr>
      <w:r w:rsidRPr="00E834F4">
        <w:t xml:space="preserve">  B. Sorceress  </w:t>
      </w:r>
    </w:p>
    <w:p w14:paraId="060510EC" w14:textId="77777777" w:rsidR="00F11A17" w:rsidRPr="00E834F4" w:rsidRDefault="00F11A17" w:rsidP="00F11A17">
      <w:pPr>
        <w:jc w:val="both"/>
      </w:pPr>
      <w:r w:rsidRPr="00E834F4">
        <w:t>Witchcraft</w:t>
      </w:r>
    </w:p>
    <w:p w14:paraId="0B66EBB4" w14:textId="77777777" w:rsidR="00F11A17" w:rsidRPr="00E834F4" w:rsidRDefault="00F11A17" w:rsidP="00F11A17">
      <w:pPr>
        <w:jc w:val="both"/>
      </w:pPr>
      <w:r w:rsidRPr="00E834F4">
        <w:t xml:space="preserve">  A. Male Witches also called Wizards that whisper and mutter and sometimes called Warlocks</w:t>
      </w:r>
    </w:p>
    <w:p w14:paraId="066D1430" w14:textId="77777777" w:rsidR="00F11A17" w:rsidRPr="00E834F4" w:rsidRDefault="00F11A17" w:rsidP="00F11A17">
      <w:pPr>
        <w:jc w:val="both"/>
      </w:pPr>
      <w:r w:rsidRPr="00E834F4">
        <w:t xml:space="preserve">  B. Female Witches also called Prostitutes, Whores and Harlots</w:t>
      </w:r>
    </w:p>
    <w:p w14:paraId="21AC26F8" w14:textId="77777777" w:rsidR="00F11A17" w:rsidRPr="00E834F4" w:rsidRDefault="00F11A17" w:rsidP="00F11A17">
      <w:pPr>
        <w:jc w:val="both"/>
      </w:pPr>
      <w:r w:rsidRPr="00E834F4">
        <w:t xml:space="preserve">  C. Witchdoctors in White Magic and Black Magic</w:t>
      </w:r>
    </w:p>
    <w:p w14:paraId="645FAE0A" w14:textId="77777777" w:rsidR="00F11A17" w:rsidRPr="00E834F4" w:rsidRDefault="00F11A17" w:rsidP="00F11A17">
      <w:r w:rsidRPr="00E834F4">
        <w:t>Observer of Times</w:t>
      </w:r>
    </w:p>
    <w:p w14:paraId="45A4AD71" w14:textId="77777777" w:rsidR="00F11A17" w:rsidRPr="00E834F4" w:rsidRDefault="00F11A17" w:rsidP="00F11A17">
      <w:r w:rsidRPr="00E834F4">
        <w:t>Monthly Prognosticators</w:t>
      </w:r>
    </w:p>
    <w:p w14:paraId="599EB2E6" w14:textId="77777777" w:rsidR="00F11A17" w:rsidRPr="00E834F4" w:rsidRDefault="00F11A17" w:rsidP="00F11A17">
      <w:r w:rsidRPr="00E834F4">
        <w:t>Astrologers</w:t>
      </w:r>
    </w:p>
    <w:p w14:paraId="3841FC25" w14:textId="77777777" w:rsidR="00F11A17" w:rsidRPr="00E834F4" w:rsidRDefault="00F11A17" w:rsidP="00F11A17">
      <w:r w:rsidRPr="00E834F4">
        <w:t>Stargazers</w:t>
      </w:r>
    </w:p>
    <w:p w14:paraId="5672E212" w14:textId="77777777" w:rsidR="00F11A17" w:rsidRPr="00E834F4" w:rsidRDefault="00F11A17" w:rsidP="00F11A17">
      <w:r w:rsidRPr="00E834F4">
        <w:t>Seers (Yidoni)</w:t>
      </w:r>
    </w:p>
    <w:p w14:paraId="1057A316" w14:textId="77777777" w:rsidR="00F11A17" w:rsidRPr="00E834F4" w:rsidRDefault="00F11A17" w:rsidP="00F11A17">
      <w:pPr>
        <w:jc w:val="both"/>
      </w:pPr>
      <w:r w:rsidRPr="00E834F4">
        <w:t xml:space="preserve">  A. False prophet</w:t>
      </w:r>
    </w:p>
    <w:p w14:paraId="0D182E9B" w14:textId="77777777" w:rsidR="00F11A17" w:rsidRPr="00E834F4" w:rsidRDefault="00F11A17" w:rsidP="00F11A17">
      <w:pPr>
        <w:jc w:val="both"/>
      </w:pPr>
      <w:r w:rsidRPr="00E834F4">
        <w:t xml:space="preserve">  B. False prophetess</w:t>
      </w:r>
    </w:p>
    <w:p w14:paraId="73C098D8" w14:textId="77777777" w:rsidR="00F11A17" w:rsidRPr="00E834F4" w:rsidRDefault="00F11A17" w:rsidP="00F11A17">
      <w:pPr>
        <w:jc w:val="both"/>
      </w:pPr>
      <w:r w:rsidRPr="00E834F4">
        <w:t>Magicians</w:t>
      </w:r>
    </w:p>
    <w:p w14:paraId="3EB47A93" w14:textId="77777777" w:rsidR="00F11A17" w:rsidRPr="00E834F4" w:rsidRDefault="00F11A17" w:rsidP="00F11A17">
      <w:pPr>
        <w:jc w:val="both"/>
      </w:pPr>
      <w:r w:rsidRPr="00E834F4">
        <w:t>Wise men</w:t>
      </w:r>
    </w:p>
    <w:p w14:paraId="2CCF26A8" w14:textId="77777777" w:rsidR="00F11A17" w:rsidRPr="00E834F4" w:rsidRDefault="00F11A17" w:rsidP="00F11A17">
      <w:pPr>
        <w:jc w:val="both"/>
      </w:pPr>
      <w:r w:rsidRPr="00E834F4">
        <w:t>Chaldeans</w:t>
      </w:r>
    </w:p>
    <w:p w14:paraId="220AB8ED" w14:textId="77777777" w:rsidR="00F11A17" w:rsidRPr="00E834F4" w:rsidRDefault="00F11A17" w:rsidP="00F11A17">
      <w:pPr>
        <w:jc w:val="both"/>
      </w:pPr>
      <w:r w:rsidRPr="00E834F4">
        <w:t>Necromancers (The word Niger is the invoking of Spirits and Demons in Demonology)</w:t>
      </w:r>
    </w:p>
    <w:p w14:paraId="106510ED" w14:textId="77777777" w:rsidR="00F11A17" w:rsidRPr="00E834F4" w:rsidRDefault="00F11A17" w:rsidP="00F11A17">
      <w:pPr>
        <w:jc w:val="both"/>
      </w:pPr>
      <w:r w:rsidRPr="00E834F4">
        <w:t>Spiritist (Spiritualists)</w:t>
      </w:r>
    </w:p>
    <w:p w14:paraId="104709C0" w14:textId="77777777" w:rsidR="00F11A17" w:rsidRPr="00E834F4" w:rsidRDefault="00F11A17" w:rsidP="00F11A17">
      <w:pPr>
        <w:jc w:val="both"/>
      </w:pPr>
      <w:r w:rsidRPr="00E834F4">
        <w:t xml:space="preserve">Conjuration </w:t>
      </w:r>
    </w:p>
    <w:p w14:paraId="104DC054" w14:textId="77777777" w:rsidR="00F11A17" w:rsidRPr="00E834F4" w:rsidRDefault="00F11A17" w:rsidP="00F11A17">
      <w:pPr>
        <w:jc w:val="both"/>
      </w:pPr>
      <w:r w:rsidRPr="00E834F4">
        <w:t xml:space="preserve">  A. conjurer of spells</w:t>
      </w:r>
    </w:p>
    <w:p w14:paraId="11D80520" w14:textId="77777777" w:rsidR="00F11A17" w:rsidRPr="00E834F4" w:rsidRDefault="00F11A17" w:rsidP="00F11A17">
      <w:pPr>
        <w:jc w:val="both"/>
      </w:pPr>
      <w:r w:rsidRPr="00E834F4">
        <w:t>Mediumship</w:t>
      </w:r>
    </w:p>
    <w:p w14:paraId="27494F5A" w14:textId="77777777" w:rsidR="00F11A17" w:rsidRPr="00E834F4" w:rsidRDefault="00F11A17" w:rsidP="00F11A17">
      <w:pPr>
        <w:jc w:val="both"/>
      </w:pPr>
      <w:r w:rsidRPr="00E834F4">
        <w:t xml:space="preserve">  A. mediums</w:t>
      </w:r>
    </w:p>
    <w:p w14:paraId="42760869" w14:textId="77777777" w:rsidR="00F11A17" w:rsidRPr="00E834F4" w:rsidRDefault="00F11A17" w:rsidP="00F11A17">
      <w:pPr>
        <w:jc w:val="both"/>
      </w:pPr>
      <w:r w:rsidRPr="00E834F4">
        <w:t xml:space="preserve">Séance </w:t>
      </w:r>
    </w:p>
    <w:p w14:paraId="452D8062" w14:textId="77777777" w:rsidR="00F11A17" w:rsidRPr="00E834F4" w:rsidRDefault="00F11A17" w:rsidP="00F11A17">
      <w:pPr>
        <w:jc w:val="both"/>
      </w:pPr>
      <w:r w:rsidRPr="00E834F4">
        <w:t>Soothsaying</w:t>
      </w:r>
    </w:p>
    <w:p w14:paraId="7DA2FA14" w14:textId="77777777" w:rsidR="00F11A17" w:rsidRPr="00E834F4" w:rsidRDefault="00F11A17" w:rsidP="00F11A17">
      <w:pPr>
        <w:jc w:val="both"/>
      </w:pPr>
      <w:r w:rsidRPr="00E834F4">
        <w:t xml:space="preserve">  A. oracles</w:t>
      </w:r>
    </w:p>
    <w:p w14:paraId="7060C03B" w14:textId="77777777" w:rsidR="00F11A17" w:rsidRPr="00E834F4" w:rsidRDefault="00F11A17" w:rsidP="00F11A17">
      <w:pPr>
        <w:jc w:val="both"/>
      </w:pPr>
      <w:r w:rsidRPr="00E834F4">
        <w:t xml:space="preserve">  B. soothsayers </w:t>
      </w:r>
    </w:p>
    <w:p w14:paraId="4ABB9816" w14:textId="77777777" w:rsidR="00F11A17" w:rsidRPr="00E834F4" w:rsidRDefault="00F11A17" w:rsidP="00F11A17">
      <w:pPr>
        <w:jc w:val="both"/>
      </w:pPr>
      <w:r w:rsidRPr="00E834F4">
        <w:t xml:space="preserve">  C. Interpreters of omens</w:t>
      </w:r>
    </w:p>
    <w:p w14:paraId="19C65930" w14:textId="77777777" w:rsidR="00F11A17" w:rsidRPr="00E834F4" w:rsidRDefault="00F11A17" w:rsidP="00F11A17">
      <w:pPr>
        <w:jc w:val="both"/>
      </w:pPr>
      <w:r w:rsidRPr="00E834F4">
        <w:t>Diviners</w:t>
      </w:r>
    </w:p>
    <w:p w14:paraId="69584E11" w14:textId="77777777" w:rsidR="00F11A17" w:rsidRPr="00E834F4" w:rsidRDefault="00F11A17" w:rsidP="00F11A17">
      <w:pPr>
        <w:jc w:val="both"/>
      </w:pPr>
      <w:r w:rsidRPr="00E834F4">
        <w:t xml:space="preserve">  A. divination   </w:t>
      </w:r>
    </w:p>
    <w:p w14:paraId="7BB7D4E3" w14:textId="77777777" w:rsidR="00F11A17" w:rsidRPr="00E834F4" w:rsidRDefault="00F11A17" w:rsidP="00F11A17">
      <w:pPr>
        <w:jc w:val="both"/>
      </w:pPr>
      <w:r w:rsidRPr="00E834F4">
        <w:t>Fortunetelling</w:t>
      </w:r>
    </w:p>
    <w:p w14:paraId="566F0C30" w14:textId="77777777" w:rsidR="00F11A17" w:rsidRPr="00E834F4" w:rsidRDefault="00F11A17" w:rsidP="00F11A17">
      <w:pPr>
        <w:jc w:val="both"/>
      </w:pPr>
      <w:r w:rsidRPr="00E834F4">
        <w:t xml:space="preserve">  A. fortunetellers </w:t>
      </w:r>
    </w:p>
    <w:p w14:paraId="7D3373DC" w14:textId="77777777" w:rsidR="00F11A17" w:rsidRPr="00E834F4" w:rsidRDefault="00F11A17" w:rsidP="00F11A17">
      <w:pPr>
        <w:jc w:val="both"/>
      </w:pPr>
      <w:r w:rsidRPr="00E834F4">
        <w:t>Idolatry (Idols)</w:t>
      </w:r>
    </w:p>
    <w:p w14:paraId="39F0CABD" w14:textId="77777777" w:rsidR="00F11A17" w:rsidRPr="00E834F4" w:rsidRDefault="00F11A17" w:rsidP="00F11A17">
      <w:pPr>
        <w:jc w:val="both"/>
      </w:pPr>
      <w:r w:rsidRPr="00E834F4">
        <w:t xml:space="preserve">  A. idolaters or marital fornicators </w:t>
      </w:r>
    </w:p>
    <w:p w14:paraId="659E8C66" w14:textId="77777777" w:rsidR="00F11A17" w:rsidRPr="00E834F4" w:rsidRDefault="00F11A17" w:rsidP="00F11A17">
      <w:pPr>
        <w:jc w:val="both"/>
      </w:pPr>
      <w:r w:rsidRPr="00E834F4">
        <w:t>Exorcisms</w:t>
      </w:r>
    </w:p>
    <w:p w14:paraId="0E7D19CC" w14:textId="77777777" w:rsidR="00F11A17" w:rsidRPr="00E834F4" w:rsidRDefault="00F11A17" w:rsidP="00F11A17">
      <w:pPr>
        <w:jc w:val="both"/>
      </w:pPr>
      <w:r w:rsidRPr="00E834F4">
        <w:t xml:space="preserve">  A. exorcists </w:t>
      </w:r>
    </w:p>
    <w:p w14:paraId="70535A6F" w14:textId="77777777" w:rsidR="00F11A17" w:rsidRPr="00E834F4" w:rsidRDefault="00F11A17" w:rsidP="00F11A17">
      <w:pPr>
        <w:jc w:val="both"/>
      </w:pPr>
      <w:r w:rsidRPr="00E834F4">
        <w:t>Familiar Spirits</w:t>
      </w:r>
    </w:p>
    <w:p w14:paraId="48C13E6C" w14:textId="77777777" w:rsidR="00F11A17" w:rsidRPr="00E834F4" w:rsidRDefault="00F11A17" w:rsidP="00F11A17">
      <w:pPr>
        <w:jc w:val="both"/>
      </w:pPr>
      <w:r w:rsidRPr="00E834F4">
        <w:t>Fallen Cherub Dragon Giants (Demons &amp; Devils) of 24 orders which committed the Unforgiveable Fornication Sin</w:t>
      </w:r>
    </w:p>
    <w:p w14:paraId="388496DE" w14:textId="77777777" w:rsidR="00F11A17" w:rsidRPr="00E834F4" w:rsidRDefault="00F11A17" w:rsidP="00F11A17">
      <w:pPr>
        <w:jc w:val="both"/>
      </w:pPr>
      <w:r w:rsidRPr="00E834F4">
        <w:t xml:space="preserve">Enchantments (enchanters) </w:t>
      </w:r>
    </w:p>
    <w:p w14:paraId="519C9020" w14:textId="77777777" w:rsidR="00F11A17" w:rsidRPr="00E834F4" w:rsidRDefault="00F11A17" w:rsidP="00F11A17">
      <w:pPr>
        <w:jc w:val="both"/>
      </w:pPr>
      <w:r w:rsidRPr="00E834F4">
        <w:t xml:space="preserve">  A. magical spells</w:t>
      </w:r>
    </w:p>
    <w:p w14:paraId="7E51EE6B" w14:textId="77777777" w:rsidR="00F11A17" w:rsidRPr="00E834F4" w:rsidRDefault="00F11A17" w:rsidP="00F11A17">
      <w:pPr>
        <w:jc w:val="both"/>
      </w:pPr>
      <w:r w:rsidRPr="00E834F4">
        <w:t xml:space="preserve">  B. incantations</w:t>
      </w:r>
    </w:p>
    <w:p w14:paraId="28347410" w14:textId="77777777" w:rsidR="00F11A17" w:rsidRPr="00E834F4" w:rsidRDefault="00F11A17" w:rsidP="00F11A17">
      <w:pPr>
        <w:jc w:val="both"/>
      </w:pPr>
      <w:r w:rsidRPr="00E834F4">
        <w:t xml:space="preserve">  C. charms (charmers)</w:t>
      </w:r>
    </w:p>
    <w:p w14:paraId="7F554095" w14:textId="77777777" w:rsidR="00F11A17" w:rsidRPr="00E834F4" w:rsidRDefault="00F11A17" w:rsidP="00F11A17">
      <w:pPr>
        <w:jc w:val="both"/>
      </w:pPr>
      <w:r w:rsidRPr="00E834F4">
        <w:t>Dwarfism</w:t>
      </w:r>
    </w:p>
    <w:p w14:paraId="049B8BDE" w14:textId="77777777" w:rsidR="00F11A17" w:rsidRPr="00E834F4" w:rsidRDefault="00F11A17" w:rsidP="00F11A17">
      <w:pPr>
        <w:jc w:val="both"/>
      </w:pPr>
      <w:r w:rsidRPr="00E834F4">
        <w:t xml:space="preserve">  A. Dwarfs &amp; Elves</w:t>
      </w:r>
    </w:p>
    <w:p w14:paraId="5E518150" w14:textId="77777777" w:rsidR="00F11A17" w:rsidRPr="00E834F4" w:rsidRDefault="00F11A17" w:rsidP="00F11A17">
      <w:pPr>
        <w:jc w:val="both"/>
      </w:pPr>
      <w:r w:rsidRPr="00E834F4">
        <w:t xml:space="preserve">  B. Hunchback or Crookbackt</w:t>
      </w:r>
    </w:p>
    <w:p w14:paraId="77DAC6B5" w14:textId="77777777" w:rsidR="00F11A17" w:rsidRPr="00E834F4" w:rsidRDefault="00F11A17" w:rsidP="00F11A17">
      <w:pPr>
        <w:jc w:val="both"/>
      </w:pPr>
      <w:r w:rsidRPr="00E834F4">
        <w:t>Medicines and Drugs linked to a Pharmacy</w:t>
      </w:r>
    </w:p>
    <w:p w14:paraId="1F05F622" w14:textId="77777777" w:rsidR="00F11A17" w:rsidRPr="00E834F4" w:rsidRDefault="00F11A17" w:rsidP="00F11A17">
      <w:pPr>
        <w:jc w:val="both"/>
      </w:pPr>
      <w:r w:rsidRPr="00E834F4">
        <w:t xml:space="preserve">  A. Pharmacy Doctors &amp; Poison-makers</w:t>
      </w:r>
    </w:p>
    <w:p w14:paraId="42C02AE0" w14:textId="77777777" w:rsidR="00F11A17" w:rsidRPr="00E834F4" w:rsidRDefault="00F11A17" w:rsidP="00F11A17">
      <w:pPr>
        <w:jc w:val="both"/>
      </w:pPr>
      <w:r w:rsidRPr="00E834F4">
        <w:t>Rebellion</w:t>
      </w:r>
    </w:p>
    <w:p w14:paraId="6139B9E0" w14:textId="77777777" w:rsidR="00F11A17" w:rsidRPr="00E834F4" w:rsidRDefault="00F11A17" w:rsidP="00F11A17">
      <w:pPr>
        <w:jc w:val="both"/>
      </w:pPr>
      <w:r w:rsidRPr="00E834F4">
        <w:t xml:space="preserve">  A. Rebels </w:t>
      </w:r>
    </w:p>
    <w:p w14:paraId="7E9CB2CB" w14:textId="77777777" w:rsidR="00F11A17" w:rsidRPr="00E834F4" w:rsidRDefault="00F11A17" w:rsidP="00F11A17">
      <w:pPr>
        <w:jc w:val="both"/>
      </w:pPr>
      <w:r w:rsidRPr="00E834F4">
        <w:t xml:space="preserve">Chapter 2: Sexual Eros Love Practices of Forbidden Magic </w:t>
      </w:r>
    </w:p>
    <w:p w14:paraId="5C840F94" w14:textId="77777777" w:rsidR="00F11A17" w:rsidRPr="00E834F4" w:rsidRDefault="00F11A17" w:rsidP="00F11A17">
      <w:pPr>
        <w:jc w:val="both"/>
      </w:pPr>
      <w:r w:rsidRPr="00E834F4">
        <w:t xml:space="preserve">  1.   Abominations </w:t>
      </w:r>
    </w:p>
    <w:p w14:paraId="51568817" w14:textId="77777777" w:rsidR="00F11A17" w:rsidRPr="00E834F4" w:rsidRDefault="00F11A17" w:rsidP="00F11A17">
      <w:pPr>
        <w:jc w:val="both"/>
      </w:pPr>
      <w:r w:rsidRPr="00E834F4">
        <w:t xml:space="preserve">      A. Female Homosexual Catamites and Male Homosexual Sod mites</w:t>
      </w:r>
    </w:p>
    <w:p w14:paraId="7FAFC6B3" w14:textId="77777777" w:rsidR="00F11A17" w:rsidRPr="00E834F4" w:rsidRDefault="00F11A17" w:rsidP="00F11A17">
      <w:pPr>
        <w:jc w:val="both"/>
      </w:pPr>
      <w:r w:rsidRPr="00E834F4">
        <w:t xml:space="preserve">      B. Bisexuals</w:t>
      </w:r>
    </w:p>
    <w:p w14:paraId="1566B3E5" w14:textId="77777777" w:rsidR="00F11A17" w:rsidRPr="00E834F4" w:rsidRDefault="00F11A17" w:rsidP="00F11A17">
      <w:pPr>
        <w:jc w:val="both"/>
      </w:pPr>
      <w:r w:rsidRPr="00E834F4">
        <w:t xml:space="preserve">      C. Transsexuals</w:t>
      </w:r>
    </w:p>
    <w:p w14:paraId="20101D34" w14:textId="77777777" w:rsidR="00F11A17" w:rsidRPr="00E834F4" w:rsidRDefault="00F11A17" w:rsidP="00F11A17">
      <w:pPr>
        <w:jc w:val="both"/>
      </w:pPr>
      <w:r w:rsidRPr="00E834F4">
        <w:t xml:space="preserve">      D. Hermaphrodites</w:t>
      </w:r>
    </w:p>
    <w:p w14:paraId="253D1288" w14:textId="77777777" w:rsidR="00F11A17" w:rsidRPr="00E834F4" w:rsidRDefault="00F11A17" w:rsidP="00F11A17">
      <w:pPr>
        <w:jc w:val="both"/>
      </w:pPr>
      <w:r w:rsidRPr="00E834F4">
        <w:t xml:space="preserve">  2.   Harlotries and prostitutions (whores and whoremongers and male prostitutes as wizards) </w:t>
      </w:r>
    </w:p>
    <w:p w14:paraId="32FCBF8D" w14:textId="77777777" w:rsidR="00F11A17" w:rsidRPr="00E834F4" w:rsidRDefault="00F11A17" w:rsidP="00F11A17">
      <w:pPr>
        <w:jc w:val="both"/>
      </w:pPr>
      <w:r w:rsidRPr="00E834F4">
        <w:t xml:space="preserve">      A. Whores and Whoremongers</w:t>
      </w:r>
    </w:p>
    <w:p w14:paraId="254D5D64" w14:textId="77777777" w:rsidR="00F11A17" w:rsidRPr="00E834F4" w:rsidRDefault="00F11A17" w:rsidP="00F11A17">
      <w:pPr>
        <w:jc w:val="both"/>
      </w:pPr>
      <w:r w:rsidRPr="00E834F4">
        <w:t xml:space="preserve">      B. Prostitutes</w:t>
      </w:r>
    </w:p>
    <w:p w14:paraId="24047EA6" w14:textId="77777777" w:rsidR="00F11A17" w:rsidRPr="00E834F4" w:rsidRDefault="00F11A17" w:rsidP="00F11A17">
      <w:pPr>
        <w:jc w:val="both"/>
      </w:pPr>
      <w:r w:rsidRPr="00E834F4">
        <w:t xml:space="preserve">      C. Harlots   </w:t>
      </w:r>
    </w:p>
    <w:p w14:paraId="5B7B7E6B" w14:textId="77777777" w:rsidR="00F11A17" w:rsidRPr="00E834F4" w:rsidRDefault="00F11A17" w:rsidP="00F11A17">
      <w:pPr>
        <w:jc w:val="both"/>
      </w:pPr>
      <w:r w:rsidRPr="00E834F4">
        <w:t xml:space="preserve">  3.   Adulteries</w:t>
      </w:r>
    </w:p>
    <w:p w14:paraId="2BADC017" w14:textId="77777777" w:rsidR="00F11A17" w:rsidRPr="00E834F4" w:rsidRDefault="00F11A17" w:rsidP="00F11A17">
      <w:pPr>
        <w:jc w:val="both"/>
      </w:pPr>
      <w:r w:rsidRPr="00E834F4">
        <w:t xml:space="preserve">  4.   Rape</w:t>
      </w:r>
    </w:p>
    <w:p w14:paraId="43AEF771" w14:textId="77777777" w:rsidR="00F11A17" w:rsidRPr="00E834F4" w:rsidRDefault="00F11A17" w:rsidP="00F11A17">
      <w:pPr>
        <w:jc w:val="both"/>
      </w:pPr>
      <w:r w:rsidRPr="00E834F4">
        <w:t xml:space="preserve">      A. Rappers</w:t>
      </w:r>
    </w:p>
    <w:p w14:paraId="2A576FA9" w14:textId="77777777" w:rsidR="00F11A17" w:rsidRPr="00E834F4" w:rsidRDefault="00F11A17" w:rsidP="00F11A17">
      <w:pPr>
        <w:jc w:val="both"/>
      </w:pPr>
      <w:r w:rsidRPr="00E834F4">
        <w:t xml:space="preserve">  5.   Fornications </w:t>
      </w:r>
    </w:p>
    <w:p w14:paraId="7763766A" w14:textId="77777777" w:rsidR="00F11A17" w:rsidRPr="00E834F4" w:rsidRDefault="00F11A17" w:rsidP="00F11A17">
      <w:pPr>
        <w:jc w:val="both"/>
      </w:pPr>
      <w:r w:rsidRPr="00E834F4">
        <w:t xml:space="preserve">      A. Sexual Immorality</w:t>
      </w:r>
    </w:p>
    <w:p w14:paraId="3DC2C069" w14:textId="77777777" w:rsidR="00F11A17" w:rsidRPr="00E834F4" w:rsidRDefault="00F11A17" w:rsidP="00F11A17">
      <w:pPr>
        <w:jc w:val="both"/>
      </w:pPr>
      <w:r w:rsidRPr="00E834F4">
        <w:t xml:space="preserve">  6.   Sodomy</w:t>
      </w:r>
    </w:p>
    <w:p w14:paraId="735C5861" w14:textId="77777777" w:rsidR="00F11A17" w:rsidRPr="00E834F4" w:rsidRDefault="00F11A17" w:rsidP="00F11A17">
      <w:pPr>
        <w:jc w:val="both"/>
      </w:pPr>
      <w:r w:rsidRPr="00E834F4">
        <w:t xml:space="preserve">     A. Oral Intercourse and Anal Intercourse</w:t>
      </w:r>
    </w:p>
    <w:p w14:paraId="38B77215" w14:textId="77777777" w:rsidR="00F11A17" w:rsidRPr="00E834F4" w:rsidRDefault="00F11A17" w:rsidP="00F11A17">
      <w:pPr>
        <w:jc w:val="both"/>
      </w:pPr>
      <w:r w:rsidRPr="00E834F4">
        <w:t xml:space="preserve">  7.   Lusts the Beginnings of Adulteries and Fornications and Homosexuality’s </w:t>
      </w:r>
    </w:p>
    <w:p w14:paraId="70A05862" w14:textId="77777777" w:rsidR="00F11A17" w:rsidRPr="00E834F4" w:rsidRDefault="00F11A17" w:rsidP="00F11A17">
      <w:pPr>
        <w:jc w:val="both"/>
      </w:pPr>
      <w:r w:rsidRPr="00E834F4">
        <w:t xml:space="preserve">  8.   Bestiality</w:t>
      </w:r>
    </w:p>
    <w:p w14:paraId="526B8FC0" w14:textId="77777777" w:rsidR="00F11A17" w:rsidRPr="00E834F4" w:rsidRDefault="00F11A17" w:rsidP="00F11A17">
      <w:pPr>
        <w:jc w:val="both"/>
      </w:pPr>
      <w:r w:rsidRPr="00E834F4">
        <w:t xml:space="preserve">  9.   Wickedness</w:t>
      </w:r>
    </w:p>
    <w:p w14:paraId="0376A52D" w14:textId="77777777" w:rsidR="00F11A17" w:rsidRPr="00E834F4" w:rsidRDefault="00F11A17" w:rsidP="00F11A17">
      <w:pPr>
        <w:jc w:val="both"/>
      </w:pPr>
      <w:r w:rsidRPr="00E834F4">
        <w:t xml:space="preserve">  10. Paramours </w:t>
      </w:r>
    </w:p>
    <w:p w14:paraId="79AB5C74" w14:textId="77777777" w:rsidR="00F11A17" w:rsidRPr="00E834F4" w:rsidRDefault="00F11A17" w:rsidP="00F11A17">
      <w:pPr>
        <w:jc w:val="both"/>
      </w:pPr>
      <w:r w:rsidRPr="00E834F4">
        <w:t xml:space="preserve">      A. Illicit Sexual Lovers</w:t>
      </w:r>
    </w:p>
    <w:p w14:paraId="3E06B551" w14:textId="77777777" w:rsidR="00F11A17" w:rsidRPr="00E834F4" w:rsidRDefault="00F11A17" w:rsidP="00F11A17">
      <w:pPr>
        <w:jc w:val="both"/>
      </w:pPr>
      <w:r w:rsidRPr="00E834F4">
        <w:t xml:space="preserve">  11. Sadomasochism</w:t>
      </w:r>
    </w:p>
    <w:p w14:paraId="2266C2EA" w14:textId="77777777" w:rsidR="00F11A17" w:rsidRPr="00E834F4" w:rsidRDefault="00F11A17" w:rsidP="00F11A17">
      <w:pPr>
        <w:jc w:val="both"/>
      </w:pPr>
      <w:r w:rsidRPr="00E834F4">
        <w:t xml:space="preserve">  12. Pedophilia and Pederasty the beginnings of Homosexuality</w:t>
      </w:r>
    </w:p>
    <w:p w14:paraId="5B50405B" w14:textId="77777777" w:rsidR="00F11A17" w:rsidRPr="00E834F4" w:rsidRDefault="00F11A17" w:rsidP="00F11A17">
      <w:pPr>
        <w:jc w:val="both"/>
      </w:pPr>
      <w:r w:rsidRPr="00E834F4">
        <w:t>Two mental illnesses by the cause of wrong magical arts done by the tree of the knowledge of good and evil</w:t>
      </w:r>
    </w:p>
    <w:p w14:paraId="30C1C97D" w14:textId="77777777" w:rsidR="00F11A17" w:rsidRPr="00E834F4" w:rsidRDefault="00F11A17" w:rsidP="00F11A17">
      <w:pPr>
        <w:jc w:val="both"/>
      </w:pPr>
      <w:r w:rsidRPr="00E834F4">
        <w:t xml:space="preserve">  A. Epilepsy and Schizophrenia</w:t>
      </w:r>
    </w:p>
    <w:p w14:paraId="155B7F81" w14:textId="77777777" w:rsidR="00F11A17" w:rsidRPr="00E834F4" w:rsidRDefault="00F11A17" w:rsidP="00F11A17">
      <w:pPr>
        <w:jc w:val="both"/>
      </w:pPr>
      <w:r w:rsidRPr="00E834F4">
        <w:t>The Whore of Babylon is the main headquarters for all unforgiveable forbidden magic under the Lord Lucifer’s rebellion</w:t>
      </w:r>
    </w:p>
    <w:p w14:paraId="72372917" w14:textId="77777777" w:rsidR="00F11A17" w:rsidRPr="00E834F4" w:rsidRDefault="00F11A17" w:rsidP="00F11A17">
      <w:pPr>
        <w:jc w:val="both"/>
      </w:pPr>
      <w:r w:rsidRPr="00E834F4">
        <w:t xml:space="preserve">Chapter 3: Forbidden Magical Weapons throughout the Holy Scriptures </w:t>
      </w:r>
    </w:p>
    <w:p w14:paraId="49303E28" w14:textId="77777777" w:rsidR="00F11A17" w:rsidRPr="00E834F4" w:rsidRDefault="00F11A17" w:rsidP="00F11A17">
      <w:pPr>
        <w:jc w:val="both"/>
      </w:pPr>
      <w:r w:rsidRPr="00E834F4">
        <w:t xml:space="preserve">  1.   Magical Staffs (Staves, Cords, Signets &amp; Canes)</w:t>
      </w:r>
    </w:p>
    <w:p w14:paraId="5ACD6676" w14:textId="77777777" w:rsidR="00F11A17" w:rsidRPr="00E834F4" w:rsidRDefault="00F11A17" w:rsidP="00F11A17">
      <w:pPr>
        <w:jc w:val="both"/>
      </w:pPr>
      <w:r w:rsidRPr="00E834F4">
        <w:t xml:space="preserve">  2.   Magical Wands (Sticks &amp; Staves) </w:t>
      </w:r>
    </w:p>
    <w:p w14:paraId="14E0A638" w14:textId="77777777" w:rsidR="00F11A17" w:rsidRPr="00E834F4" w:rsidRDefault="00F11A17" w:rsidP="00F11A17">
      <w:pPr>
        <w:jc w:val="both"/>
      </w:pPr>
      <w:r w:rsidRPr="00E834F4">
        <w:t xml:space="preserve">  3.   Magical Swords into the Sheath or Scabbard</w:t>
      </w:r>
    </w:p>
    <w:p w14:paraId="095574A9" w14:textId="77777777" w:rsidR="00F11A17" w:rsidRPr="00E834F4" w:rsidRDefault="00F11A17" w:rsidP="00F11A17">
      <w:pPr>
        <w:jc w:val="both"/>
      </w:pPr>
      <w:r w:rsidRPr="00E834F4">
        <w:t xml:space="preserve">  4.   Magical Spears (Javelins, lances &amp; Darts)</w:t>
      </w:r>
    </w:p>
    <w:p w14:paraId="2E69215B" w14:textId="77777777" w:rsidR="00F11A17" w:rsidRPr="00E834F4" w:rsidRDefault="00F11A17" w:rsidP="00F11A17">
      <w:pPr>
        <w:jc w:val="both"/>
      </w:pPr>
      <w:r w:rsidRPr="00E834F4">
        <w:t xml:space="preserve">  5.   Magical Shields </w:t>
      </w:r>
    </w:p>
    <w:p w14:paraId="12316F1C" w14:textId="77777777" w:rsidR="00F11A17" w:rsidRPr="00E834F4" w:rsidRDefault="00F11A17" w:rsidP="00F11A17">
      <w:pPr>
        <w:jc w:val="both"/>
      </w:pPr>
      <w:r w:rsidRPr="00E834F4">
        <w:t xml:space="preserve">  6.   Magical Rods  </w:t>
      </w:r>
    </w:p>
    <w:p w14:paraId="0D8050DA" w14:textId="77777777" w:rsidR="00F11A17" w:rsidRPr="00E834F4" w:rsidRDefault="00F11A17" w:rsidP="00F11A17">
      <w:pPr>
        <w:jc w:val="both"/>
      </w:pPr>
      <w:r w:rsidRPr="00E834F4">
        <w:t xml:space="preserve">  7.   Magical Scepters </w:t>
      </w:r>
    </w:p>
    <w:p w14:paraId="0EAA8035" w14:textId="77777777" w:rsidR="00F11A17" w:rsidRPr="00E834F4" w:rsidRDefault="00F11A17" w:rsidP="00F11A17">
      <w:pPr>
        <w:jc w:val="both"/>
      </w:pPr>
      <w:r w:rsidRPr="00E834F4">
        <w:t xml:space="preserve">  8.   Magical Chains </w:t>
      </w:r>
    </w:p>
    <w:p w14:paraId="3E052FE5" w14:textId="77777777" w:rsidR="00F11A17" w:rsidRPr="00E834F4" w:rsidRDefault="00F11A17" w:rsidP="00F11A17">
      <w:pPr>
        <w:jc w:val="both"/>
      </w:pPr>
      <w:r w:rsidRPr="00E834F4">
        <w:t xml:space="preserve">  9.   Magical Bracelets (Armlet, Crescents, Pendants, Anklets, Necklaces &amp; Earrings) </w:t>
      </w:r>
    </w:p>
    <w:p w14:paraId="680B3855" w14:textId="77777777" w:rsidR="00F11A17" w:rsidRPr="00E834F4" w:rsidRDefault="00F11A17" w:rsidP="00F11A17">
      <w:pPr>
        <w:jc w:val="both"/>
      </w:pPr>
      <w:r w:rsidRPr="00E834F4">
        <w:t xml:space="preserve">  10. Magical Rings (fingers, ears, nose)</w:t>
      </w:r>
    </w:p>
    <w:p w14:paraId="117D1469" w14:textId="77777777" w:rsidR="00F11A17" w:rsidRPr="00E834F4" w:rsidRDefault="00F11A17" w:rsidP="00F11A17">
      <w:pPr>
        <w:jc w:val="both"/>
      </w:pPr>
      <w:r w:rsidRPr="00E834F4">
        <w:t xml:space="preserve">  11. Magical Charms of Wickedness on Clothing (Persuasion Checks)</w:t>
      </w:r>
    </w:p>
    <w:p w14:paraId="0684B978" w14:textId="77777777" w:rsidR="00F11A17" w:rsidRPr="00E834F4" w:rsidRDefault="00F11A17" w:rsidP="00F11A17">
      <w:pPr>
        <w:jc w:val="both"/>
      </w:pPr>
      <w:r w:rsidRPr="00E834F4">
        <w:t xml:space="preserve">  12. Magical Hammers of Babylonian Wickedness (Weapon’s Upgrades)</w:t>
      </w:r>
    </w:p>
    <w:p w14:paraId="2CCBE259" w14:textId="77777777" w:rsidR="00F11A17" w:rsidRPr="00E834F4" w:rsidRDefault="00F11A17" w:rsidP="00F11A17">
      <w:pPr>
        <w:jc w:val="both"/>
      </w:pPr>
      <w:r w:rsidRPr="00E834F4">
        <w:t xml:space="preserve">  13. Magical Axes </w:t>
      </w:r>
    </w:p>
    <w:p w14:paraId="24B73B30" w14:textId="77777777" w:rsidR="00F11A17" w:rsidRPr="00E834F4" w:rsidRDefault="00F11A17" w:rsidP="00F11A17">
      <w:pPr>
        <w:jc w:val="both"/>
      </w:pPr>
      <w:r w:rsidRPr="00E834F4">
        <w:t xml:space="preserve">  14. Magical Knives (Daggers &amp; Lancets) </w:t>
      </w:r>
    </w:p>
    <w:p w14:paraId="24666586" w14:textId="77777777" w:rsidR="00F11A17" w:rsidRPr="00E834F4" w:rsidRDefault="00F11A17" w:rsidP="00F11A17">
      <w:pPr>
        <w:jc w:val="both"/>
      </w:pPr>
      <w:r w:rsidRPr="00E834F4">
        <w:t xml:space="preserve">  15. Magical Slings</w:t>
      </w:r>
    </w:p>
    <w:p w14:paraId="07518B4B" w14:textId="77777777" w:rsidR="00F11A17" w:rsidRPr="00E834F4" w:rsidRDefault="00F11A17" w:rsidP="00F11A17">
      <w:pPr>
        <w:jc w:val="both"/>
      </w:pPr>
      <w:r w:rsidRPr="00E834F4">
        <w:t xml:space="preserve">  16. Magical Bows with Quiver Arrows</w:t>
      </w:r>
    </w:p>
    <w:p w14:paraId="5E5965E8" w14:textId="77777777" w:rsidR="00F11A17" w:rsidRPr="00E834F4" w:rsidRDefault="00F11A17" w:rsidP="00F11A17">
      <w:pPr>
        <w:jc w:val="both"/>
      </w:pPr>
      <w:r w:rsidRPr="00E834F4">
        <w:t xml:space="preserve">  17. Magical Clubs (Bats, Batons, Billy-Sticks)   </w:t>
      </w:r>
    </w:p>
    <w:p w14:paraId="26A74ED3" w14:textId="77777777" w:rsidR="00F11A17" w:rsidRPr="00E834F4" w:rsidRDefault="00F11A17" w:rsidP="00F11A17">
      <w:pPr>
        <w:jc w:val="both"/>
      </w:pPr>
      <w:r w:rsidRPr="00E834F4">
        <w:t xml:space="preserve">Chapter 4: 25 Forbidden &amp; Permissible Magical Creatures in the Holy Bible </w:t>
      </w:r>
    </w:p>
    <w:p w14:paraId="7B87AA73" w14:textId="77777777" w:rsidR="00F11A17" w:rsidRPr="00E834F4" w:rsidRDefault="00F11A17" w:rsidP="00F11A17">
      <w:pPr>
        <w:jc w:val="both"/>
      </w:pPr>
      <w:r w:rsidRPr="00E834F4">
        <w:t xml:space="preserve">  A.  The proof of Biblical Reasoning of Magical Animals </w:t>
      </w:r>
    </w:p>
    <w:p w14:paraId="1EA2E7A7" w14:textId="77777777" w:rsidR="00F11A17" w:rsidRPr="00E834F4" w:rsidRDefault="00F11A17" w:rsidP="00F11A17">
      <w:pPr>
        <w:jc w:val="both"/>
      </w:pPr>
      <w:r w:rsidRPr="00E834F4">
        <w:t xml:space="preserve">  1.  Magical Giant Winged Horned Unicorns/Giant Winged Horned Horses (Enormous Giant Horned Unicorns/Horses)</w:t>
      </w:r>
    </w:p>
    <w:p w14:paraId="6A9DBE78" w14:textId="77777777" w:rsidR="00F11A17" w:rsidRPr="00E834F4" w:rsidRDefault="00F11A17" w:rsidP="00F11A17">
      <w:pPr>
        <w:jc w:val="both"/>
      </w:pPr>
      <w:r w:rsidRPr="00E834F4">
        <w:t xml:space="preserve">  2.  Magical Giant Dragons (Enormous Giant Winged Dragons)</w:t>
      </w:r>
    </w:p>
    <w:p w14:paraId="40A0E267" w14:textId="77777777" w:rsidR="00F11A17" w:rsidRPr="00E834F4" w:rsidRDefault="00F11A17" w:rsidP="00F11A17">
      <w:pPr>
        <w:jc w:val="both"/>
      </w:pPr>
      <w:r w:rsidRPr="00E834F4">
        <w:t xml:space="preserve">  3.  Magical Giant Dinosaurs (Enormous Giant Dinosaurs)</w:t>
      </w:r>
    </w:p>
    <w:p w14:paraId="771A56F7" w14:textId="77777777" w:rsidR="00F11A17" w:rsidRPr="00E834F4" w:rsidRDefault="00F11A17" w:rsidP="00F11A17">
      <w:pPr>
        <w:jc w:val="both"/>
      </w:pPr>
      <w:r w:rsidRPr="00E834F4">
        <w:t xml:space="preserve">  4.  Magical Giant Leviathan (Enormous Giant Sea Creature) </w:t>
      </w:r>
    </w:p>
    <w:p w14:paraId="488741DC" w14:textId="77777777" w:rsidR="00F11A17" w:rsidRPr="00E834F4" w:rsidRDefault="00F11A17" w:rsidP="00F11A17">
      <w:pPr>
        <w:jc w:val="both"/>
      </w:pPr>
      <w:r w:rsidRPr="00E834F4">
        <w:t xml:space="preserve">  5.  Magical Giant Ziz (Enormous Giant Winged Griffin Bird)</w:t>
      </w:r>
    </w:p>
    <w:p w14:paraId="07F65FC7" w14:textId="77777777" w:rsidR="00F11A17" w:rsidRPr="00E834F4" w:rsidRDefault="00F11A17" w:rsidP="00F11A17">
      <w:pPr>
        <w:jc w:val="both"/>
      </w:pPr>
      <w:r w:rsidRPr="00E834F4">
        <w:t xml:space="preserve">  6.  Magical Giant Fauns (Enormous Giant Fauns---Half-Goat &amp; Half-Human) </w:t>
      </w:r>
    </w:p>
    <w:p w14:paraId="11C51A61" w14:textId="77777777" w:rsidR="00F11A17" w:rsidRPr="00E834F4" w:rsidRDefault="00F11A17" w:rsidP="00F11A17">
      <w:pPr>
        <w:jc w:val="both"/>
      </w:pPr>
      <w:r w:rsidRPr="00E834F4">
        <w:t xml:space="preserve">  7.  Magical Giant 2 Horned Ram-Men (Enormous Giant Horned Ram-Men)</w:t>
      </w:r>
    </w:p>
    <w:p w14:paraId="5191C0D9" w14:textId="77777777" w:rsidR="00F11A17" w:rsidRPr="00E834F4" w:rsidRDefault="00F11A17" w:rsidP="00F11A17">
      <w:pPr>
        <w:jc w:val="both"/>
      </w:pPr>
      <w:r w:rsidRPr="00E834F4">
        <w:t xml:space="preserve">  8.   Magical Giant Centaurs (Enormous Giant Centaurs---Half-Horse &amp; Half-Human) </w:t>
      </w:r>
    </w:p>
    <w:p w14:paraId="5FA014DB" w14:textId="77777777" w:rsidR="00F11A17" w:rsidRPr="00E834F4" w:rsidRDefault="00F11A17" w:rsidP="00F11A17">
      <w:pPr>
        <w:jc w:val="both"/>
      </w:pPr>
      <w:r w:rsidRPr="00E834F4">
        <w:t xml:space="preserve">  9.   Magical Giant Winged Lion Man (Enormous Giant Winged Lion Man)</w:t>
      </w:r>
    </w:p>
    <w:p w14:paraId="1B4CEF1A" w14:textId="77777777" w:rsidR="00F11A17" w:rsidRPr="00E834F4" w:rsidRDefault="00F11A17" w:rsidP="00F11A17">
      <w:pPr>
        <w:jc w:val="both"/>
      </w:pPr>
      <w:r w:rsidRPr="00E834F4">
        <w:t xml:space="preserve">  10. Magical Giant Bear Man (Enormous Giant Devouring Bear)</w:t>
      </w:r>
    </w:p>
    <w:p w14:paraId="717D6E3E" w14:textId="77777777" w:rsidR="00F11A17" w:rsidRPr="00E834F4" w:rsidRDefault="00F11A17" w:rsidP="00F11A17">
      <w:pPr>
        <w:jc w:val="both"/>
      </w:pPr>
      <w:r w:rsidRPr="00E834F4">
        <w:t xml:space="preserve">  11. Magical Giant Leopard Man (Enormous Giant Winged Leopard Man)</w:t>
      </w:r>
    </w:p>
    <w:p w14:paraId="73FB2A65" w14:textId="77777777" w:rsidR="00F11A17" w:rsidRPr="00E834F4" w:rsidRDefault="00F11A17" w:rsidP="00F11A17">
      <w:pPr>
        <w:jc w:val="both"/>
      </w:pPr>
      <w:r w:rsidRPr="00E834F4">
        <w:t xml:space="preserve">  12. Magical Giant Horned Dragon Man (Enormous Giant Horned Dragon Man)</w:t>
      </w:r>
    </w:p>
    <w:p w14:paraId="059657DC" w14:textId="77777777" w:rsidR="00F11A17" w:rsidRPr="00E834F4" w:rsidRDefault="00F11A17" w:rsidP="00F11A17">
      <w:pPr>
        <w:jc w:val="both"/>
      </w:pPr>
      <w:r w:rsidRPr="00E834F4">
        <w:t xml:space="preserve">  13. Magical Giant 4 Horned Craftsmen (Enormous Giant Horned Craftsmen) </w:t>
      </w:r>
    </w:p>
    <w:p w14:paraId="73B54D70" w14:textId="77777777" w:rsidR="00F11A17" w:rsidRPr="00E834F4" w:rsidRDefault="00F11A17" w:rsidP="00F11A17">
      <w:pPr>
        <w:jc w:val="both"/>
      </w:pPr>
      <w:r w:rsidRPr="00E834F4">
        <w:t xml:space="preserve">  14. Magical Giant 4 Horsemen (Enormous Giant Horsemen)</w:t>
      </w:r>
    </w:p>
    <w:p w14:paraId="0D68BC93" w14:textId="77777777" w:rsidR="00F11A17" w:rsidRPr="00E834F4" w:rsidRDefault="00F11A17" w:rsidP="00F11A17">
      <w:pPr>
        <w:jc w:val="both"/>
      </w:pPr>
      <w:r w:rsidRPr="00E834F4">
        <w:t xml:space="preserve">  15. Magical Giant Locusts-like Men (Enormous Giant Locust Faced Winged Men) </w:t>
      </w:r>
    </w:p>
    <w:p w14:paraId="061702B0" w14:textId="77777777" w:rsidR="00F11A17" w:rsidRPr="00E834F4" w:rsidRDefault="00F11A17" w:rsidP="00F11A17">
      <w:pPr>
        <w:jc w:val="both"/>
      </w:pPr>
      <w:r w:rsidRPr="00E834F4">
        <w:t xml:space="preserve">  16. Magical Giant Undead Giant Men called Zombies (Enormous Undead Giant Men)</w:t>
      </w:r>
    </w:p>
    <w:p w14:paraId="3BCEBEA7" w14:textId="77777777" w:rsidR="00F11A17" w:rsidRPr="00E834F4" w:rsidRDefault="00F11A17" w:rsidP="00F11A17">
      <w:pPr>
        <w:jc w:val="both"/>
      </w:pPr>
      <w:r w:rsidRPr="00E834F4">
        <w:t xml:space="preserve">  17. Magical Giant Living Skeletons (Enormous Living Giant Skeletons)</w:t>
      </w:r>
    </w:p>
    <w:p w14:paraId="0574E6A9" w14:textId="77777777" w:rsidR="00F11A17" w:rsidRPr="00E834F4" w:rsidRDefault="00F11A17" w:rsidP="00F11A17">
      <w:pPr>
        <w:jc w:val="both"/>
      </w:pPr>
      <w:r w:rsidRPr="00E834F4">
        <w:t xml:space="preserve">  18. Magical Giant God-like Ghosts (Enormous Giants God-like Ghosts)</w:t>
      </w:r>
    </w:p>
    <w:p w14:paraId="70C19AA3" w14:textId="77777777" w:rsidR="00F11A17" w:rsidRPr="00E834F4" w:rsidRDefault="00F11A17" w:rsidP="00F11A17">
      <w:pPr>
        <w:jc w:val="both"/>
      </w:pPr>
      <w:r w:rsidRPr="00E834F4">
        <w:t xml:space="preserve">  19. The Animal Kingdom concerning Unclean Meats in the Jewish Law</w:t>
      </w:r>
    </w:p>
    <w:p w14:paraId="4E5656BA" w14:textId="77777777" w:rsidR="00F11A17" w:rsidRPr="00E834F4" w:rsidRDefault="00F11A17" w:rsidP="00F11A17">
      <w:pPr>
        <w:jc w:val="both"/>
      </w:pPr>
      <w:r w:rsidRPr="00E834F4">
        <w:t>The Two Armors used to protect us from Forbidden Magical Arts in the Tree of Knowledge of Good and Evil</w:t>
      </w:r>
    </w:p>
    <w:p w14:paraId="6149EC9E" w14:textId="77777777" w:rsidR="00F11A17" w:rsidRPr="00E834F4" w:rsidRDefault="00F11A17" w:rsidP="00F11A17">
      <w:pPr>
        <w:jc w:val="both"/>
      </w:pPr>
      <w:r w:rsidRPr="00E834F4">
        <w:t xml:space="preserve">  a. Armor of Salvation</w:t>
      </w:r>
    </w:p>
    <w:p w14:paraId="6C075B70" w14:textId="77777777" w:rsidR="00F11A17" w:rsidRPr="00E834F4" w:rsidRDefault="00F11A17" w:rsidP="00F11A17">
      <w:pPr>
        <w:jc w:val="both"/>
      </w:pPr>
      <w:r w:rsidRPr="00E834F4">
        <w:t xml:space="preserve">  b. Armor of Jealousy</w:t>
      </w:r>
    </w:p>
    <w:p w14:paraId="714BC30F" w14:textId="77777777" w:rsidR="00F11A17" w:rsidRPr="00E834F4" w:rsidRDefault="00F11A17" w:rsidP="00F11A17">
      <w:pPr>
        <w:jc w:val="both"/>
      </w:pPr>
      <w:r w:rsidRPr="00E834F4">
        <w:t>The Mitzvot Law of 30 orders</w:t>
      </w:r>
    </w:p>
    <w:p w14:paraId="0286FB88" w14:textId="77777777" w:rsidR="00F11A17" w:rsidRPr="00E834F4" w:rsidRDefault="00F11A17" w:rsidP="00F11A17">
      <w:pPr>
        <w:jc w:val="both"/>
      </w:pPr>
      <w:r w:rsidRPr="00E834F4">
        <w:t xml:space="preserve">Chapter 5: What does the Bible say about Marital Sexual Eros Love? </w:t>
      </w:r>
    </w:p>
    <w:p w14:paraId="0F6C453C" w14:textId="77777777" w:rsidR="00F11A17" w:rsidRPr="00E834F4" w:rsidRDefault="00F11A17" w:rsidP="00F11A17">
      <w:pPr>
        <w:jc w:val="both"/>
      </w:pPr>
      <w:r w:rsidRPr="00E834F4">
        <w:t>Conclusion</w:t>
      </w:r>
    </w:p>
    <w:p w14:paraId="47A8C473" w14:textId="77777777" w:rsidR="00F11A17" w:rsidRPr="00E834F4" w:rsidRDefault="00F11A17" w:rsidP="00F11A17">
      <w:pPr>
        <w:jc w:val="center"/>
        <w:rPr>
          <w:rFonts w:ascii="Monotype Corsiva" w:hAnsi="Monotype Corsiva"/>
          <w:b/>
        </w:rPr>
      </w:pPr>
      <w:r w:rsidRPr="00E834F4">
        <w:rPr>
          <w:rFonts w:ascii="Monotype Corsiva" w:hAnsi="Monotype Corsiva"/>
          <w:b/>
        </w:rPr>
        <w:t>Chapter 1: What is Magic?</w:t>
      </w:r>
    </w:p>
    <w:p w14:paraId="30853C5B" w14:textId="77777777" w:rsidR="00F11A17" w:rsidRPr="00E834F4" w:rsidRDefault="00F11A17" w:rsidP="00F11A17">
      <w:pPr>
        <w:spacing w:line="480" w:lineRule="auto"/>
        <w:jc w:val="both"/>
      </w:pPr>
      <w:r w:rsidRPr="00E834F4">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834F4">
        <w:rPr>
          <w:b/>
          <w:i/>
        </w:rPr>
        <w:t xml:space="preserve">magicus </w:t>
      </w:r>
      <w:r w:rsidRPr="00E834F4">
        <w:t xml:space="preserve">and from the Greek word meaning </w:t>
      </w:r>
      <w:r w:rsidRPr="00E834F4">
        <w:rPr>
          <w:b/>
          <w:i/>
        </w:rPr>
        <w:t>magikos</w:t>
      </w:r>
      <w:r w:rsidRPr="00E834F4">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834F4">
        <w:rPr>
          <w:vertAlign w:val="superscript"/>
        </w:rPr>
        <w:t>nd</w:t>
      </w:r>
      <w:r w:rsidRPr="00E834F4">
        <w:t xml:space="preserve"> Samuel 21:1-3; Exodus 12:32 &amp; Judges 17:1-2. It takes a stronger good curse to undo a strong evil curse in the Name of Jesus Christ. The only magical curse that will effect God’s people is breaking His covenant promises is in Genesis 3:14-19 &amp; 1</w:t>
      </w:r>
      <w:r w:rsidRPr="00E834F4">
        <w:rPr>
          <w:vertAlign w:val="superscript"/>
        </w:rPr>
        <w:t>st</w:t>
      </w:r>
      <w:r w:rsidRPr="00E834F4">
        <w:t xml:space="preserve"> Peter 1:17. Any other kind of magical curses which are good or evil have no authority against God’s true people is in Proverbs 26:2. If You have any questions on the different kinds of curses, You must get My book called “</w:t>
      </w:r>
      <w:r w:rsidRPr="00E834F4">
        <w:rPr>
          <w:b/>
        </w:rPr>
        <w:t>The Lord Yah and the Blessing and Cursing in the Holy Bible</w:t>
      </w:r>
      <w:r w:rsidRPr="00E834F4">
        <w:t xml:space="preserve">.”  </w:t>
      </w:r>
    </w:p>
    <w:p w14:paraId="02693AF7" w14:textId="77777777" w:rsidR="00F11A17" w:rsidRPr="00E834F4" w:rsidRDefault="00F11A17" w:rsidP="00F11A17">
      <w:pPr>
        <w:spacing w:line="480" w:lineRule="auto"/>
        <w:jc w:val="both"/>
      </w:pPr>
      <w:r w:rsidRPr="00E834F4">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14:paraId="1A07C949" w14:textId="77777777" w:rsidR="00F11A17" w:rsidRPr="00E834F4" w:rsidRDefault="00F11A17" w:rsidP="00F11A17">
      <w:pPr>
        <w:jc w:val="center"/>
        <w:rPr>
          <w:b/>
        </w:rPr>
      </w:pPr>
      <w:r w:rsidRPr="00E834F4">
        <w:rPr>
          <w:b/>
        </w:rPr>
        <w:t>Christianity with Holy Permissible Magic linked to the Tree of Life</w:t>
      </w:r>
    </w:p>
    <w:p w14:paraId="37C1A7CD" w14:textId="77777777" w:rsidR="00F11A17" w:rsidRPr="00E834F4" w:rsidRDefault="00F11A17" w:rsidP="00F11A17">
      <w:pPr>
        <w:spacing w:line="480" w:lineRule="auto"/>
        <w:jc w:val="both"/>
      </w:pPr>
      <w:r w:rsidRPr="00E834F4">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834F4">
        <w:rPr>
          <w:b/>
        </w:rPr>
        <w:t>fire against fire</w:t>
      </w:r>
      <w:r w:rsidRPr="00E834F4">
        <w:t>”, in which the magicians in the 1</w:t>
      </w:r>
      <w:r w:rsidRPr="00E834F4">
        <w:rPr>
          <w:vertAlign w:val="superscript"/>
        </w:rPr>
        <w:t xml:space="preserve">st </w:t>
      </w:r>
      <w:r w:rsidRPr="00E834F4">
        <w:t>two plagues did conjure up the same thing that Moses’ Rod of God did in turning the waters into blood (</w:t>
      </w:r>
      <w:r w:rsidRPr="00E834F4">
        <w:rPr>
          <w:b/>
        </w:rPr>
        <w:t>Nisan</w:t>
      </w:r>
      <w:r w:rsidRPr="00E834F4">
        <w:t xml:space="preserve"> from March 21</w:t>
      </w:r>
      <w:r w:rsidRPr="00E834F4">
        <w:rPr>
          <w:vertAlign w:val="superscript"/>
        </w:rPr>
        <w:t xml:space="preserve">st </w:t>
      </w:r>
      <w:r w:rsidRPr="00E834F4">
        <w:t>to April 21</w:t>
      </w:r>
      <w:r w:rsidRPr="00E834F4">
        <w:rPr>
          <w:vertAlign w:val="superscript"/>
        </w:rPr>
        <w:t xml:space="preserve">st </w:t>
      </w:r>
      <w:r w:rsidRPr="00E834F4">
        <w:t>in Exodus 7:19) &amp; bringing up the frogs (</w:t>
      </w:r>
      <w:r w:rsidRPr="00E834F4">
        <w:rPr>
          <w:b/>
        </w:rPr>
        <w:t>Ab</w:t>
      </w:r>
      <w:r w:rsidRPr="00E834F4">
        <w:t xml:space="preserve"> from July 21</w:t>
      </w:r>
      <w:r w:rsidRPr="00E834F4">
        <w:rPr>
          <w:vertAlign w:val="superscript"/>
        </w:rPr>
        <w:t xml:space="preserve">st </w:t>
      </w:r>
      <w:r w:rsidRPr="00E834F4">
        <w:t>to August 21</w:t>
      </w:r>
      <w:r w:rsidRPr="00E834F4">
        <w:rPr>
          <w:vertAlign w:val="superscript"/>
        </w:rPr>
        <w:t xml:space="preserve">st </w:t>
      </w:r>
      <w:r w:rsidRPr="00E834F4">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834F4">
        <w:rPr>
          <w:b/>
        </w:rPr>
        <w:t>Jambres</w:t>
      </w:r>
      <w:r w:rsidRPr="00E834F4">
        <w:t xml:space="preserve"> (Mamre, Mambres or Jamberes) &amp; </w:t>
      </w:r>
      <w:r w:rsidRPr="00E834F4">
        <w:rPr>
          <w:b/>
        </w:rPr>
        <w:t xml:space="preserve">Jannes </w:t>
      </w:r>
      <w:r w:rsidRPr="00E834F4">
        <w:t>(Johanai, Iannes or Janis) who resisted the truth, Men of corrupt minds &amp; disapproved in the faith in 2</w:t>
      </w:r>
      <w:r w:rsidRPr="00E834F4">
        <w:rPr>
          <w:vertAlign w:val="superscript"/>
        </w:rPr>
        <w:t xml:space="preserve">nd </w:t>
      </w:r>
      <w:r w:rsidRPr="00E834F4">
        <w:t>Timothy 3:8-9. The 3</w:t>
      </w:r>
      <w:r w:rsidRPr="00E834F4">
        <w:rPr>
          <w:vertAlign w:val="superscript"/>
        </w:rPr>
        <w:t xml:space="preserve">rd </w:t>
      </w:r>
      <w:r w:rsidRPr="00E834F4">
        <w:t>plague involved the Rod of God bringing forth lice (</w:t>
      </w:r>
      <w:r w:rsidRPr="00E834F4">
        <w:rPr>
          <w:b/>
        </w:rPr>
        <w:t xml:space="preserve">Elul </w:t>
      </w:r>
      <w:r w:rsidRPr="00E834F4">
        <w:t>from August 21</w:t>
      </w:r>
      <w:r w:rsidRPr="00E834F4">
        <w:rPr>
          <w:vertAlign w:val="superscript"/>
        </w:rPr>
        <w:t xml:space="preserve">st </w:t>
      </w:r>
      <w:r w:rsidRPr="00E834F4">
        <w:t>to September 21</w:t>
      </w:r>
      <w:r w:rsidRPr="00E834F4">
        <w:rPr>
          <w:vertAlign w:val="superscript"/>
        </w:rPr>
        <w:t xml:space="preserve">st </w:t>
      </w:r>
      <w:r w:rsidRPr="00E834F4">
        <w:t>in Exodus 8:16) on Man and Beast where the Magicians did in likewise with their enchantments, but could not conjure lice up. This was considered the Finger of God which concerns the Beginning of the Kingdom of God in Luke 11:20-23. The 4</w:t>
      </w:r>
      <w:r w:rsidRPr="00E834F4">
        <w:rPr>
          <w:vertAlign w:val="superscript"/>
        </w:rPr>
        <w:t xml:space="preserve">th </w:t>
      </w:r>
      <w:r w:rsidRPr="00E834F4">
        <w:t>plague involved flies (</w:t>
      </w:r>
      <w:r w:rsidRPr="00E834F4">
        <w:rPr>
          <w:b/>
        </w:rPr>
        <w:t xml:space="preserve">Tishri </w:t>
      </w:r>
      <w:r w:rsidRPr="00E834F4">
        <w:t>from September 21</w:t>
      </w:r>
      <w:r w:rsidRPr="00E834F4">
        <w:rPr>
          <w:vertAlign w:val="superscript"/>
        </w:rPr>
        <w:t xml:space="preserve">st </w:t>
      </w:r>
      <w:r w:rsidRPr="00E834F4">
        <w:t>to October 21</w:t>
      </w:r>
      <w:r w:rsidRPr="00E834F4">
        <w:rPr>
          <w:vertAlign w:val="superscript"/>
        </w:rPr>
        <w:t xml:space="preserve">st </w:t>
      </w:r>
      <w:r w:rsidRPr="00E834F4">
        <w:t>in Exodus 8:24) which the swarm of flies entered the houses of the Egyptians and the Lord put a difference between My people and Your people. The 5</w:t>
      </w:r>
      <w:r w:rsidRPr="00E834F4">
        <w:rPr>
          <w:vertAlign w:val="superscript"/>
        </w:rPr>
        <w:t xml:space="preserve">th </w:t>
      </w:r>
      <w:r w:rsidRPr="00E834F4">
        <w:t>plague involved the livestock diseased (</w:t>
      </w:r>
      <w:r w:rsidRPr="00E834F4">
        <w:rPr>
          <w:b/>
        </w:rPr>
        <w:t>Cheshvan—Heshvan</w:t>
      </w:r>
      <w:r w:rsidRPr="00E834F4">
        <w:t xml:space="preserve"> from October 21</w:t>
      </w:r>
      <w:r w:rsidRPr="00E834F4">
        <w:rPr>
          <w:vertAlign w:val="superscript"/>
        </w:rPr>
        <w:t xml:space="preserve">st </w:t>
      </w:r>
      <w:r w:rsidRPr="00E834F4">
        <w:t>to November 21</w:t>
      </w:r>
      <w:r w:rsidRPr="00E834F4">
        <w:rPr>
          <w:vertAlign w:val="superscript"/>
        </w:rPr>
        <w:t xml:space="preserve">st </w:t>
      </w:r>
      <w:r w:rsidRPr="00E834F4">
        <w:t>in Exodus 9:3) on the cattle, donkeys, camels, sheep and horses. The Lord put a difference between Israel’s livestock and the Egyptians livestock. The 6</w:t>
      </w:r>
      <w:r w:rsidRPr="00E834F4">
        <w:rPr>
          <w:vertAlign w:val="superscript"/>
        </w:rPr>
        <w:t xml:space="preserve">th </w:t>
      </w:r>
      <w:r w:rsidRPr="00E834F4">
        <w:t>plague involved boils (</w:t>
      </w:r>
      <w:r w:rsidRPr="00E834F4">
        <w:rPr>
          <w:b/>
        </w:rPr>
        <w:t>Kislev—Chislev</w:t>
      </w:r>
      <w:r w:rsidRPr="00E834F4">
        <w:t xml:space="preserve"> from November 21</w:t>
      </w:r>
      <w:r w:rsidRPr="00E834F4">
        <w:rPr>
          <w:vertAlign w:val="superscript"/>
        </w:rPr>
        <w:t xml:space="preserve">st </w:t>
      </w:r>
      <w:r w:rsidRPr="00E834F4">
        <w:t>to December 21</w:t>
      </w:r>
      <w:r w:rsidRPr="00E834F4">
        <w:rPr>
          <w:vertAlign w:val="superscript"/>
        </w:rPr>
        <w:t xml:space="preserve">st </w:t>
      </w:r>
      <w:r w:rsidRPr="00E834F4">
        <w:t>in Exodus 9:9) in which the Magicians could not stand for the boils were on the Egyptians, Beasts and the Magicians. The 7</w:t>
      </w:r>
      <w:r w:rsidRPr="00E834F4">
        <w:rPr>
          <w:vertAlign w:val="superscript"/>
        </w:rPr>
        <w:t xml:space="preserve">th </w:t>
      </w:r>
      <w:r w:rsidRPr="00E834F4">
        <w:t>plague involved the hail &amp; fire (</w:t>
      </w:r>
      <w:r w:rsidRPr="00E834F4">
        <w:rPr>
          <w:b/>
        </w:rPr>
        <w:t>Tevet—Tebeth</w:t>
      </w:r>
      <w:r w:rsidRPr="00E834F4">
        <w:t xml:space="preserve"> from December 21</w:t>
      </w:r>
      <w:r w:rsidRPr="00E834F4">
        <w:rPr>
          <w:vertAlign w:val="superscript"/>
        </w:rPr>
        <w:t xml:space="preserve">st </w:t>
      </w:r>
      <w:r w:rsidRPr="00E834F4">
        <w:t>to January 21</w:t>
      </w:r>
      <w:r w:rsidRPr="00E834F4">
        <w:rPr>
          <w:vertAlign w:val="superscript"/>
        </w:rPr>
        <w:t xml:space="preserve">st </w:t>
      </w:r>
      <w:r w:rsidRPr="00E834F4">
        <w:t>in Exodus 9:24) that shall come down on every Man and every Beast in the field and they all shall die. The 8</w:t>
      </w:r>
      <w:r w:rsidRPr="00E834F4">
        <w:rPr>
          <w:vertAlign w:val="superscript"/>
        </w:rPr>
        <w:t xml:space="preserve">th </w:t>
      </w:r>
      <w:r w:rsidRPr="00E834F4">
        <w:t>plague involved the locusts (</w:t>
      </w:r>
      <w:r w:rsidRPr="00E834F4">
        <w:rPr>
          <w:b/>
        </w:rPr>
        <w:t>Shevat—Shebat</w:t>
      </w:r>
      <w:r w:rsidRPr="00E834F4">
        <w:t xml:space="preserve"> from January 21</w:t>
      </w:r>
      <w:r w:rsidRPr="00E834F4">
        <w:rPr>
          <w:vertAlign w:val="superscript"/>
        </w:rPr>
        <w:t xml:space="preserve">st </w:t>
      </w:r>
      <w:r w:rsidRPr="00E834F4">
        <w:t>to February 21</w:t>
      </w:r>
      <w:r w:rsidRPr="00E834F4">
        <w:rPr>
          <w:vertAlign w:val="superscript"/>
        </w:rPr>
        <w:t xml:space="preserve">st </w:t>
      </w:r>
      <w:r w:rsidRPr="00E834F4">
        <w:t>in Exodus 10:4) which shall eat the leftover residue of every green thing and by which the hail did not destroy and shall be in the houses of the Egyptians. The 9</w:t>
      </w:r>
      <w:r w:rsidRPr="00E834F4">
        <w:rPr>
          <w:vertAlign w:val="superscript"/>
        </w:rPr>
        <w:t xml:space="preserve">th </w:t>
      </w:r>
      <w:r w:rsidRPr="00E834F4">
        <w:t>plague involved darkness (</w:t>
      </w:r>
      <w:r w:rsidRPr="00E834F4">
        <w:rPr>
          <w:b/>
        </w:rPr>
        <w:t>Adar</w:t>
      </w:r>
      <w:r w:rsidRPr="00E834F4">
        <w:t xml:space="preserve"> from February 21</w:t>
      </w:r>
      <w:r w:rsidRPr="00E834F4">
        <w:rPr>
          <w:vertAlign w:val="superscript"/>
        </w:rPr>
        <w:t xml:space="preserve">st </w:t>
      </w:r>
      <w:r w:rsidRPr="00E834F4">
        <w:t>to March 21</w:t>
      </w:r>
      <w:r w:rsidRPr="00E834F4">
        <w:rPr>
          <w:vertAlign w:val="superscript"/>
        </w:rPr>
        <w:t xml:space="preserve">st </w:t>
      </w:r>
      <w:r w:rsidRPr="00E834F4">
        <w:t>in Exodus 10:21) shall be over the face of Egypt and this kind of darkness which would even be felt by Man. The 10</w:t>
      </w:r>
      <w:r w:rsidRPr="00E834F4">
        <w:rPr>
          <w:vertAlign w:val="superscript"/>
        </w:rPr>
        <w:t xml:space="preserve">th </w:t>
      </w:r>
      <w:r w:rsidRPr="00E834F4">
        <w:t>plague is the Firstborn to be slain (</w:t>
      </w:r>
      <w:r w:rsidRPr="00E834F4">
        <w:rPr>
          <w:b/>
        </w:rPr>
        <w:t>Nisan</w:t>
      </w:r>
      <w:r w:rsidRPr="00E834F4">
        <w:t xml:space="preserve"> from March 21</w:t>
      </w:r>
      <w:r w:rsidRPr="00E834F4">
        <w:rPr>
          <w:vertAlign w:val="superscript"/>
        </w:rPr>
        <w:t xml:space="preserve">st </w:t>
      </w:r>
      <w:r w:rsidRPr="00E834F4">
        <w:t>to April 21</w:t>
      </w:r>
      <w:r w:rsidRPr="00E834F4">
        <w:rPr>
          <w:vertAlign w:val="superscript"/>
        </w:rPr>
        <w:t xml:space="preserve">st </w:t>
      </w:r>
      <w:r w:rsidRPr="00E834F4">
        <w:t>in Exodus 11:1-10; 12:29-30) &amp; at midnight the Lord struck all the Firstborn Egyptians &amp; in every house, at least 1 was dead. Moses used the rod to split the Red Sea to escape from Pharaoh’s Army (</w:t>
      </w:r>
      <w:r w:rsidRPr="00E834F4">
        <w:rPr>
          <w:b/>
        </w:rPr>
        <w:t>Iyar</w:t>
      </w:r>
      <w:r w:rsidRPr="00E834F4">
        <w:t xml:space="preserve"> from April 21</w:t>
      </w:r>
      <w:r w:rsidRPr="00E834F4">
        <w:rPr>
          <w:vertAlign w:val="superscript"/>
        </w:rPr>
        <w:t xml:space="preserve">st </w:t>
      </w:r>
      <w:r w:rsidRPr="00E834F4">
        <w:t>to May 21</w:t>
      </w:r>
      <w:r w:rsidRPr="00E834F4">
        <w:rPr>
          <w:vertAlign w:val="superscript"/>
        </w:rPr>
        <w:t xml:space="preserve">st </w:t>
      </w:r>
      <w:r w:rsidRPr="00E834F4">
        <w:t xml:space="preserve">in Exodus 14:1-31) by the Father Stephen in Wisdom of Solomon 14:3. This took extraordinary faith on Moses part &amp; the enormous power regulating through Him. The weakness of Moses &amp; the Father Stephen was in </w:t>
      </w:r>
      <w:r w:rsidRPr="00E834F4">
        <w:rPr>
          <w:b/>
        </w:rPr>
        <w:t>Sivan</w:t>
      </w:r>
      <w:r w:rsidRPr="00E834F4">
        <w:t xml:space="preserve"> or the Father Stephen’s Mystery Month called </w:t>
      </w:r>
      <w:r w:rsidRPr="00E834F4">
        <w:rPr>
          <w:b/>
        </w:rPr>
        <w:t>Veadar</w:t>
      </w:r>
      <w:r w:rsidRPr="00E834F4">
        <w:t xml:space="preserve"> from May 21</w:t>
      </w:r>
      <w:r w:rsidRPr="00E834F4">
        <w:rPr>
          <w:vertAlign w:val="superscript"/>
        </w:rPr>
        <w:t xml:space="preserve">st </w:t>
      </w:r>
      <w:r w:rsidRPr="00E834F4">
        <w:t>to June 21</w:t>
      </w:r>
      <w:r w:rsidRPr="00E834F4">
        <w:rPr>
          <w:vertAlign w:val="superscript"/>
        </w:rPr>
        <w:t xml:space="preserve">st </w:t>
      </w:r>
      <w:r w:rsidRPr="00E834F4">
        <w:t xml:space="preserve">by hitting the rock twice in Numbers 20:1-13. On the Rod the inscription is </w:t>
      </w:r>
      <w:r w:rsidRPr="00E834F4">
        <w:rPr>
          <w:rFonts w:ascii="Abyssinica SIL" w:hAnsi="Abyssinica SIL"/>
          <w:b/>
        </w:rPr>
        <w:t>Yahweh</w:t>
      </w:r>
      <w:r w:rsidRPr="00E834F4">
        <w:t xml:space="preserve"> in </w:t>
      </w:r>
      <w:r w:rsidRPr="00E834F4">
        <w:rPr>
          <w:b/>
        </w:rPr>
        <w:t xml:space="preserve">Tammuz </w:t>
      </w:r>
      <w:r w:rsidRPr="00E834F4">
        <w:t>from June 21</w:t>
      </w:r>
      <w:r w:rsidRPr="00E834F4">
        <w:rPr>
          <w:vertAlign w:val="superscript"/>
        </w:rPr>
        <w:t xml:space="preserve">st </w:t>
      </w:r>
      <w:r w:rsidRPr="00E834F4">
        <w:t>to July 21</w:t>
      </w:r>
      <w:r w:rsidRPr="00E834F4">
        <w:rPr>
          <w:vertAlign w:val="superscript"/>
        </w:rPr>
        <w:t xml:space="preserve">st. </w:t>
      </w:r>
      <w:r w:rsidRPr="00E834F4">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834F4">
        <w:rPr>
          <w:b/>
        </w:rPr>
        <w:t>The Lord Yah’s Elements and the Other Kinds of Elements in the Holy Bible</w:t>
      </w:r>
      <w:r w:rsidRPr="00E834F4">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834F4">
        <w:rPr>
          <w:vertAlign w:val="superscript"/>
        </w:rPr>
        <w:t xml:space="preserve">nd </w:t>
      </w:r>
      <w:r w:rsidRPr="00E834F4">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834F4">
        <w:rPr>
          <w:vertAlign w:val="superscript"/>
        </w:rPr>
        <w:t xml:space="preserve">nd </w:t>
      </w:r>
      <w:r w:rsidRPr="00E834F4">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834F4">
        <w:rPr>
          <w:vertAlign w:val="superscript"/>
        </w:rPr>
        <w:t xml:space="preserve">nd </w:t>
      </w:r>
      <w:r w:rsidRPr="00E834F4">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834F4">
        <w:rPr>
          <w:b/>
        </w:rPr>
        <w:t>The Lord Yahweh and the Whole Angelical Hierarchy in the Holy Bible</w:t>
      </w:r>
      <w:r w:rsidRPr="00E834F4">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834F4">
        <w:rPr>
          <w:vertAlign w:val="superscript"/>
        </w:rPr>
        <w:t xml:space="preserve">nd </w:t>
      </w:r>
      <w:r w:rsidRPr="00E834F4">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834F4">
        <w:rPr>
          <w:vertAlign w:val="superscript"/>
        </w:rPr>
        <w:t xml:space="preserve">st </w:t>
      </w:r>
      <w:r w:rsidRPr="00E834F4">
        <w:t>Corinthians 6:17 and Sexual Eros Love Intercourse is the Sinful Fleshly Union with the World in 1</w:t>
      </w:r>
      <w:r w:rsidRPr="00E834F4">
        <w:rPr>
          <w:vertAlign w:val="superscript"/>
        </w:rPr>
        <w:t xml:space="preserve">st </w:t>
      </w:r>
      <w:r w:rsidRPr="00E834F4">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834F4">
        <w:rPr>
          <w:vertAlign w:val="superscript"/>
        </w:rPr>
        <w:t xml:space="preserve">nd </w:t>
      </w:r>
      <w:r w:rsidRPr="00E834F4">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834F4">
        <w:rPr>
          <w:b/>
        </w:rPr>
        <w:t>The Lord Yahweh’s Healing and the Medical Herbal Antidotes of the Holy Bible</w:t>
      </w:r>
      <w:r w:rsidRPr="00E834F4">
        <w:t>” and “</w:t>
      </w:r>
      <w:r w:rsidRPr="00E834F4">
        <w:rPr>
          <w:b/>
        </w:rPr>
        <w:t>The Lord Yahweh’s Healing and the Medical Antidotes from Animals in the Holy Bible</w:t>
      </w:r>
      <w:r w:rsidRPr="00E834F4">
        <w:t>” and “</w:t>
      </w:r>
      <w:r w:rsidRPr="00E834F4">
        <w:rPr>
          <w:b/>
        </w:rPr>
        <w:t>The Lord Yahweh’s Healing and the Biblical Diseases in the Holy Bible</w:t>
      </w:r>
      <w:r w:rsidRPr="00E834F4">
        <w:t>” and “</w:t>
      </w:r>
      <w:r w:rsidRPr="00E834F4">
        <w:rPr>
          <w:b/>
        </w:rPr>
        <w:t>The Lord Yahweh’s Healing and the Biblical Smoking in the Holy Bible</w:t>
      </w:r>
      <w:r w:rsidRPr="00E834F4">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834F4">
        <w:rPr>
          <w:vertAlign w:val="superscript"/>
        </w:rPr>
        <w:t xml:space="preserve">nd </w:t>
      </w:r>
      <w:r w:rsidRPr="00E834F4">
        <w:t>Peter</w:t>
      </w:r>
      <w:r w:rsidRPr="00E834F4">
        <w:rPr>
          <w:vertAlign w:val="superscript"/>
        </w:rPr>
        <w:t xml:space="preserve"> </w:t>
      </w:r>
      <w:r w:rsidRPr="00E834F4">
        <w:t xml:space="preserve">1:4 &amp; Luke 20:35-36. Lord’s permissible magic in prettification is in Genesis 19:26 with Lot’s Wife &amp; prettification occur over 1000’s of years. All permissible magical items &amp; magical animals used wisely in Law can ward off evil in Acts 10 &amp; 11. </w:t>
      </w:r>
    </w:p>
    <w:p w14:paraId="1B4F2962" w14:textId="77777777" w:rsidR="00F11A17" w:rsidRPr="00E834F4" w:rsidRDefault="00F11A17" w:rsidP="00F11A17">
      <w:pPr>
        <w:spacing w:line="480" w:lineRule="auto"/>
        <w:jc w:val="center"/>
        <w:rPr>
          <w:b/>
        </w:rPr>
      </w:pPr>
      <w:r w:rsidRPr="00E834F4">
        <w:rPr>
          <w:b/>
        </w:rPr>
        <w:t>THE FATHER STEPHEN’S DIVINE PERMISSIBLE MAGICAL ARTS PERFECT KINGDOM OF 2,400 TO 96,000 LEVELS CONCERNING ONE ARMY OF PROTECTION &amp; ONE ARMY OF DESTROYING</w:t>
      </w:r>
    </w:p>
    <w:p w14:paraId="46F35A23" w14:textId="77777777" w:rsidR="00F11A17" w:rsidRPr="00E834F4" w:rsidRDefault="00F11A17" w:rsidP="00F11A17">
      <w:pPr>
        <w:spacing w:line="480" w:lineRule="auto"/>
        <w:jc w:val="center"/>
        <w:rPr>
          <w:b/>
        </w:rPr>
      </w:pPr>
      <w:r w:rsidRPr="00E834F4">
        <w:rPr>
          <w:b/>
        </w:rPr>
        <w:t>The Divine Black Magic Spells of the Father Stephen against the Enemies of the LORD</w:t>
      </w:r>
    </w:p>
    <w:p w14:paraId="00D5B9C6" w14:textId="77777777" w:rsidR="00F11A17" w:rsidRPr="00E834F4" w:rsidRDefault="00F11A17" w:rsidP="00F11A17">
      <w:pPr>
        <w:spacing w:line="480" w:lineRule="auto"/>
        <w:jc w:val="center"/>
        <w:rPr>
          <w:b/>
        </w:rPr>
      </w:pPr>
      <w:r w:rsidRPr="00E834F4">
        <w:rPr>
          <w:b/>
        </w:rPr>
        <w:t>The Divine Rod turned into a Divine Serpent Spell of 80 to 3,200 Levels &amp; the Human Divine Hand turned into a Divine Leprous Hand Spell of 80 to 3,200 Levels</w:t>
      </w:r>
    </w:p>
    <w:p w14:paraId="2244983B" w14:textId="77777777" w:rsidR="00F11A17" w:rsidRPr="00E834F4" w:rsidRDefault="00F11A17" w:rsidP="00F11A17">
      <w:pPr>
        <w:spacing w:line="480" w:lineRule="auto"/>
        <w:jc w:val="both"/>
      </w:pPr>
      <w:r w:rsidRPr="00E834F4">
        <w:t>This Black Magic Spell is proven in Exodus 4:1-17 (NKJV); 7:8-13 (NKJV) &amp; 4:1-13 (OKJV); 7:7-19 (OKJV). This spell happened on the Sacred Calendar in the Month of Adar from February 21</w:t>
      </w:r>
      <w:r w:rsidRPr="00E834F4">
        <w:rPr>
          <w:vertAlign w:val="superscript"/>
        </w:rPr>
        <w:t xml:space="preserve">st </w:t>
      </w:r>
      <w:r w:rsidRPr="00E834F4">
        <w:t>to March 21</w:t>
      </w:r>
      <w:r w:rsidRPr="00E834F4">
        <w:rPr>
          <w:vertAlign w:val="superscript"/>
        </w:rPr>
        <w:t xml:space="preserve">st. </w:t>
      </w:r>
      <w:r w:rsidRPr="00E834F4">
        <w:t>On the Civil Calendar it would happen in the Month of Elul from August 21</w:t>
      </w:r>
      <w:r w:rsidRPr="00E834F4">
        <w:rPr>
          <w:vertAlign w:val="superscript"/>
        </w:rPr>
        <w:t xml:space="preserve">st </w:t>
      </w:r>
      <w:r w:rsidRPr="00E834F4">
        <w:t>to September 21</w:t>
      </w:r>
      <w:r w:rsidRPr="00E834F4">
        <w:rPr>
          <w:vertAlign w:val="superscript"/>
        </w:rPr>
        <w:t xml:space="preserve">st. </w:t>
      </w:r>
      <w:r w:rsidRPr="00E834F4">
        <w:t>On the Gregorian Calendar it would happen in the Month of Tevet-Tebeth from December 21</w:t>
      </w:r>
      <w:r w:rsidRPr="00E834F4">
        <w:rPr>
          <w:vertAlign w:val="superscript"/>
        </w:rPr>
        <w:t xml:space="preserve">st </w:t>
      </w:r>
      <w:r w:rsidRPr="00E834F4">
        <w:t>to January 21</w:t>
      </w:r>
      <w:r w:rsidRPr="00E834F4">
        <w:rPr>
          <w:vertAlign w:val="superscript"/>
        </w:rPr>
        <w:t xml:space="preserve">st. </w:t>
      </w:r>
      <w:r w:rsidRPr="00E834F4">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834F4">
        <w:rPr>
          <w:vertAlign w:val="superscript"/>
        </w:rPr>
        <w:t xml:space="preserve">nd </w:t>
      </w:r>
      <w:r w:rsidRPr="00E834F4">
        <w:t xml:space="preserve">Timothy 3:8-9.      </w:t>
      </w:r>
    </w:p>
    <w:p w14:paraId="3C90C4DC" w14:textId="77777777" w:rsidR="00F11A17" w:rsidRPr="00E834F4" w:rsidRDefault="00F11A17" w:rsidP="00F11A17">
      <w:pPr>
        <w:spacing w:line="480" w:lineRule="auto"/>
        <w:jc w:val="center"/>
        <w:rPr>
          <w:b/>
        </w:rPr>
      </w:pPr>
      <w:r w:rsidRPr="00E834F4">
        <w:rPr>
          <w:b/>
        </w:rPr>
        <w:t>Divine Water turned to Divine Blood Spell of 80 to 3,200 Levels</w:t>
      </w:r>
    </w:p>
    <w:p w14:paraId="18DCFE75" w14:textId="77777777" w:rsidR="00F11A17" w:rsidRPr="00E834F4" w:rsidRDefault="00F11A17" w:rsidP="00F11A17">
      <w:pPr>
        <w:spacing w:line="480" w:lineRule="auto"/>
        <w:jc w:val="both"/>
      </w:pPr>
      <w:r w:rsidRPr="00E834F4">
        <w:t>This Black Magic Spell is proven in Exodus 7:14-25 &amp; 7:20-25 (OKJV). This spell happened on the Sacred Calendar in the Month of Nisan from March 21</w:t>
      </w:r>
      <w:r w:rsidRPr="00E834F4">
        <w:rPr>
          <w:vertAlign w:val="superscript"/>
        </w:rPr>
        <w:t xml:space="preserve">st </w:t>
      </w:r>
      <w:r w:rsidRPr="00E834F4">
        <w:t>to April 21</w:t>
      </w:r>
      <w:r w:rsidRPr="00E834F4">
        <w:rPr>
          <w:vertAlign w:val="superscript"/>
        </w:rPr>
        <w:t xml:space="preserve">st. </w:t>
      </w:r>
      <w:r w:rsidRPr="00E834F4">
        <w:t>On the Civil Calendar it would happen in the Month of Tishri from September 21</w:t>
      </w:r>
      <w:r w:rsidRPr="00E834F4">
        <w:rPr>
          <w:vertAlign w:val="superscript"/>
        </w:rPr>
        <w:t xml:space="preserve">st </w:t>
      </w:r>
      <w:r w:rsidRPr="00E834F4">
        <w:t>to October 21</w:t>
      </w:r>
      <w:r w:rsidRPr="00E834F4">
        <w:rPr>
          <w:vertAlign w:val="superscript"/>
        </w:rPr>
        <w:t xml:space="preserve">st. </w:t>
      </w:r>
      <w:r w:rsidRPr="00E834F4">
        <w:t>On the Gregorian Calendar it would happen in the Month of Shevat-Shebat from January 21</w:t>
      </w:r>
      <w:r w:rsidRPr="00E834F4">
        <w:rPr>
          <w:vertAlign w:val="superscript"/>
        </w:rPr>
        <w:t xml:space="preserve">st </w:t>
      </w:r>
      <w:r w:rsidRPr="00E834F4">
        <w:t>to February 21</w:t>
      </w:r>
      <w:r w:rsidRPr="00E834F4">
        <w:rPr>
          <w:vertAlign w:val="superscript"/>
        </w:rPr>
        <w:t xml:space="preserve">st. </w:t>
      </w:r>
      <w:r w:rsidRPr="00E834F4">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14:paraId="711A9815" w14:textId="77777777" w:rsidR="00F11A17" w:rsidRPr="00E834F4" w:rsidRDefault="00F11A17" w:rsidP="00F11A17">
      <w:pPr>
        <w:spacing w:line="480" w:lineRule="auto"/>
        <w:jc w:val="center"/>
        <w:rPr>
          <w:b/>
        </w:rPr>
      </w:pPr>
      <w:r w:rsidRPr="00E834F4">
        <w:rPr>
          <w:b/>
        </w:rPr>
        <w:t xml:space="preserve">Divine Frogs Spell of 80 to 3,200 Levels </w:t>
      </w:r>
    </w:p>
    <w:p w14:paraId="244945B5" w14:textId="77777777" w:rsidR="00F11A17" w:rsidRPr="00E834F4" w:rsidRDefault="00F11A17" w:rsidP="00F11A17">
      <w:pPr>
        <w:spacing w:line="480" w:lineRule="auto"/>
        <w:jc w:val="both"/>
      </w:pPr>
      <w:r w:rsidRPr="00E834F4">
        <w:t>This Black Magic Spell is proven in Exodus 8:1-15 (NKJV) &amp; 8:1-15 (OKJV). This spell happened on the Sacred Calendar in the month of Ab from July 21</w:t>
      </w:r>
      <w:r w:rsidRPr="00E834F4">
        <w:rPr>
          <w:vertAlign w:val="superscript"/>
        </w:rPr>
        <w:t xml:space="preserve">st </w:t>
      </w:r>
      <w:r w:rsidRPr="00E834F4">
        <w:t>to August 21</w:t>
      </w:r>
      <w:r w:rsidRPr="00E834F4">
        <w:rPr>
          <w:vertAlign w:val="superscript"/>
        </w:rPr>
        <w:t xml:space="preserve">st. </w:t>
      </w:r>
      <w:r w:rsidRPr="00E834F4">
        <w:t>On the Civil Calendar it would happen in the Month of Shevat-Shebat from January 21</w:t>
      </w:r>
      <w:r w:rsidRPr="00E834F4">
        <w:rPr>
          <w:vertAlign w:val="superscript"/>
        </w:rPr>
        <w:t xml:space="preserve">st </w:t>
      </w:r>
      <w:r w:rsidRPr="00E834F4">
        <w:t>to February 21</w:t>
      </w:r>
      <w:r w:rsidRPr="00E834F4">
        <w:rPr>
          <w:vertAlign w:val="superscript"/>
        </w:rPr>
        <w:t xml:space="preserve">st. </w:t>
      </w:r>
      <w:r w:rsidRPr="00E834F4">
        <w:t>On the Gregorian Calendar it would happen in the Month of Iyar from April 21</w:t>
      </w:r>
      <w:r w:rsidRPr="00E834F4">
        <w:rPr>
          <w:vertAlign w:val="superscript"/>
        </w:rPr>
        <w:t xml:space="preserve">st </w:t>
      </w:r>
      <w:r w:rsidRPr="00E834F4">
        <w:t>to May 21</w:t>
      </w:r>
      <w:r w:rsidRPr="00E834F4">
        <w:rPr>
          <w:vertAlign w:val="superscript"/>
        </w:rPr>
        <w:t xml:space="preserve">st. </w:t>
      </w:r>
      <w:r w:rsidRPr="00E834F4">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14:paraId="2A03EFC5" w14:textId="77777777" w:rsidR="00F11A17" w:rsidRPr="00E834F4" w:rsidRDefault="00F11A17" w:rsidP="00F11A17">
      <w:pPr>
        <w:spacing w:line="480" w:lineRule="auto"/>
        <w:jc w:val="center"/>
        <w:rPr>
          <w:b/>
        </w:rPr>
      </w:pPr>
      <w:r w:rsidRPr="00E834F4">
        <w:rPr>
          <w:b/>
        </w:rPr>
        <w:t xml:space="preserve">Divine Lice (Gnats &amp; Mosquitos) Spell of 80 to 3,200 Levels </w:t>
      </w:r>
    </w:p>
    <w:p w14:paraId="74122930" w14:textId="77777777" w:rsidR="00F11A17" w:rsidRPr="00E834F4" w:rsidRDefault="00F11A17" w:rsidP="00F11A17">
      <w:pPr>
        <w:spacing w:line="480" w:lineRule="auto"/>
        <w:jc w:val="both"/>
        <w:rPr>
          <w:b/>
        </w:rPr>
      </w:pPr>
      <w:r w:rsidRPr="00E834F4">
        <w:t>This Black Magic Spell is done by the Father Stephen as the Chief of Police proven in Exodus 8:16-19 (NKJV) &amp; 8:16-19 (OKJV). This spell happened on the Sacred Calendar in the Month of Elul from August 21</w:t>
      </w:r>
      <w:r w:rsidRPr="00E834F4">
        <w:rPr>
          <w:vertAlign w:val="superscript"/>
        </w:rPr>
        <w:t xml:space="preserve">st </w:t>
      </w:r>
      <w:r w:rsidRPr="00E834F4">
        <w:t>to September 21</w:t>
      </w:r>
      <w:r w:rsidRPr="00E834F4">
        <w:rPr>
          <w:vertAlign w:val="superscript"/>
        </w:rPr>
        <w:t xml:space="preserve">st. </w:t>
      </w:r>
      <w:r w:rsidRPr="00E834F4">
        <w:t>On the Civil Calendar it would happen in the Month of Adar from February 21</w:t>
      </w:r>
      <w:r w:rsidRPr="00E834F4">
        <w:rPr>
          <w:vertAlign w:val="superscript"/>
        </w:rPr>
        <w:t xml:space="preserve">st </w:t>
      </w:r>
      <w:r w:rsidRPr="00E834F4">
        <w:t>to March 21</w:t>
      </w:r>
      <w:r w:rsidRPr="00E834F4">
        <w:rPr>
          <w:vertAlign w:val="superscript"/>
        </w:rPr>
        <w:t xml:space="preserve">st. </w:t>
      </w:r>
      <w:r w:rsidRPr="00E834F4">
        <w:t>On the Gregorian Calendar it would happen in the Month of Tammuz from June 21</w:t>
      </w:r>
      <w:r w:rsidRPr="00E834F4">
        <w:rPr>
          <w:vertAlign w:val="superscript"/>
        </w:rPr>
        <w:t xml:space="preserve">st </w:t>
      </w:r>
      <w:r w:rsidRPr="00E834F4">
        <w:t>to July 21</w:t>
      </w:r>
      <w:r w:rsidRPr="00E834F4">
        <w:rPr>
          <w:vertAlign w:val="superscript"/>
        </w:rPr>
        <w:t xml:space="preserve">st. </w:t>
      </w:r>
      <w:r w:rsidRPr="00E834F4">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14:paraId="77C3015B" w14:textId="77777777" w:rsidR="00F11A17" w:rsidRPr="00E834F4" w:rsidRDefault="00F11A17" w:rsidP="00F11A17">
      <w:pPr>
        <w:spacing w:line="480" w:lineRule="auto"/>
        <w:jc w:val="center"/>
        <w:rPr>
          <w:b/>
        </w:rPr>
      </w:pPr>
      <w:r w:rsidRPr="00E834F4">
        <w:rPr>
          <w:b/>
        </w:rPr>
        <w:t xml:space="preserve">Divine Flies (Maggot Larvae) Spell of 80 to 3,200 Levels  </w:t>
      </w:r>
    </w:p>
    <w:p w14:paraId="0F18080F" w14:textId="77777777" w:rsidR="00F11A17" w:rsidRPr="00E834F4" w:rsidRDefault="00F11A17" w:rsidP="00F11A17">
      <w:pPr>
        <w:spacing w:line="480" w:lineRule="auto"/>
        <w:jc w:val="both"/>
        <w:rPr>
          <w:b/>
        </w:rPr>
      </w:pPr>
      <w:r w:rsidRPr="00E834F4">
        <w:t>This Black Magic Spell is proven in Exodus 8:20-32 (NKJV) &amp; 8:20-32 (OKJV). This spell happened on the Sacred Calendar in the Month of Tishri from September 21</w:t>
      </w:r>
      <w:r w:rsidRPr="00E834F4">
        <w:rPr>
          <w:vertAlign w:val="superscript"/>
        </w:rPr>
        <w:t xml:space="preserve">st </w:t>
      </w:r>
      <w:r w:rsidRPr="00E834F4">
        <w:t>to October 21</w:t>
      </w:r>
      <w:r w:rsidRPr="00E834F4">
        <w:rPr>
          <w:vertAlign w:val="superscript"/>
        </w:rPr>
        <w:t xml:space="preserve">st. </w:t>
      </w:r>
      <w:r w:rsidRPr="00E834F4">
        <w:t>On the Civil Calendar it would happen in the Month of Nisan from March 21</w:t>
      </w:r>
      <w:r w:rsidRPr="00E834F4">
        <w:rPr>
          <w:vertAlign w:val="superscript"/>
        </w:rPr>
        <w:t xml:space="preserve">st </w:t>
      </w:r>
      <w:r w:rsidRPr="00E834F4">
        <w:t>to April 21</w:t>
      </w:r>
      <w:r w:rsidRPr="00E834F4">
        <w:rPr>
          <w:vertAlign w:val="superscript"/>
        </w:rPr>
        <w:t xml:space="preserve">st. </w:t>
      </w:r>
      <w:r w:rsidRPr="00E834F4">
        <w:t>On the Gregorian Calendar it would happen in the Month Ab from July 21</w:t>
      </w:r>
      <w:r w:rsidRPr="00E834F4">
        <w:rPr>
          <w:vertAlign w:val="superscript"/>
        </w:rPr>
        <w:t xml:space="preserve">st </w:t>
      </w:r>
      <w:r w:rsidRPr="00E834F4">
        <w:t>to August 21</w:t>
      </w:r>
      <w:r w:rsidRPr="00E834F4">
        <w:rPr>
          <w:vertAlign w:val="superscript"/>
        </w:rPr>
        <w:t xml:space="preserve">st. </w:t>
      </w:r>
      <w:r w:rsidRPr="00E834F4">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14:paraId="27F9CEA3" w14:textId="77777777" w:rsidR="00F11A17" w:rsidRPr="00E834F4" w:rsidRDefault="00F11A17" w:rsidP="00F11A17">
      <w:pPr>
        <w:spacing w:line="480" w:lineRule="auto"/>
        <w:jc w:val="center"/>
        <w:rPr>
          <w:b/>
        </w:rPr>
      </w:pPr>
      <w:r w:rsidRPr="00E834F4">
        <w:rPr>
          <w:b/>
        </w:rPr>
        <w:t xml:space="preserve">Divine Cattle Livestock (Murrain) Disease Spell of 80 to 3,200 Levels </w:t>
      </w:r>
    </w:p>
    <w:p w14:paraId="35791CFB" w14:textId="77777777" w:rsidR="00F11A17" w:rsidRPr="00E834F4" w:rsidRDefault="00F11A17" w:rsidP="00F11A17">
      <w:pPr>
        <w:spacing w:line="480" w:lineRule="auto"/>
        <w:jc w:val="both"/>
        <w:rPr>
          <w:b/>
        </w:rPr>
      </w:pPr>
      <w:r w:rsidRPr="00E834F4">
        <w:t>This Black Magic Spell is done by the Father Stephen as the Captain proven in Exodus 9:1-7 (NKJV) &amp; 9:1-7 (OKJV). This spell happened on the Sacred Calendar in the Month of Cheshvan-Heshvan from October 21</w:t>
      </w:r>
      <w:r w:rsidRPr="00E834F4">
        <w:rPr>
          <w:vertAlign w:val="superscript"/>
        </w:rPr>
        <w:t xml:space="preserve">st </w:t>
      </w:r>
      <w:r w:rsidRPr="00E834F4">
        <w:t>to November 21</w:t>
      </w:r>
      <w:r w:rsidRPr="00E834F4">
        <w:rPr>
          <w:vertAlign w:val="superscript"/>
        </w:rPr>
        <w:t xml:space="preserve">st. </w:t>
      </w:r>
      <w:r w:rsidRPr="00E834F4">
        <w:t>On the Civil Calendar it would happen in the Month of Iyar from April 21</w:t>
      </w:r>
      <w:r w:rsidRPr="00E834F4">
        <w:rPr>
          <w:vertAlign w:val="superscript"/>
        </w:rPr>
        <w:t xml:space="preserve">st </w:t>
      </w:r>
      <w:r w:rsidRPr="00E834F4">
        <w:t>to May 21</w:t>
      </w:r>
      <w:r w:rsidRPr="00E834F4">
        <w:rPr>
          <w:vertAlign w:val="superscript"/>
        </w:rPr>
        <w:t xml:space="preserve">st. </w:t>
      </w:r>
      <w:r w:rsidRPr="00E834F4">
        <w:t>On the Gregorian Calendar it would happen in the Month of Elul from August 21</w:t>
      </w:r>
      <w:r w:rsidRPr="00E834F4">
        <w:rPr>
          <w:vertAlign w:val="superscript"/>
        </w:rPr>
        <w:t xml:space="preserve">st </w:t>
      </w:r>
      <w:r w:rsidRPr="00E834F4">
        <w:t>to September 21</w:t>
      </w:r>
      <w:r w:rsidRPr="00E834F4">
        <w:rPr>
          <w:vertAlign w:val="superscript"/>
        </w:rPr>
        <w:t xml:space="preserve">st. </w:t>
      </w:r>
      <w:r w:rsidRPr="00E834F4">
        <w:t xml:space="preserve">The potency of this spell causes Murrain which is an antiquated term for various infectious diseases which involves </w:t>
      </w:r>
      <w:r w:rsidRPr="00E834F4">
        <w:rPr>
          <w:b/>
        </w:rPr>
        <w:t xml:space="preserve">rinderpest </w:t>
      </w:r>
      <w:r w:rsidRPr="00E834F4">
        <w:t xml:space="preserve">which causes the infectious disease on cattle, buffalo, antelopes, deer, giraffes, wildebeests and war-hogs, </w:t>
      </w:r>
      <w:r w:rsidRPr="00E834F4">
        <w:rPr>
          <w:b/>
        </w:rPr>
        <w:t xml:space="preserve">erysipelas </w:t>
      </w:r>
      <w:r w:rsidRPr="00E834F4">
        <w:t xml:space="preserve">which causes the infectious disease called a rod shaped bacterium on turkeys, pigs called diamond skin disease, birds, sheep, fish and reptiles, </w:t>
      </w:r>
      <w:r w:rsidRPr="00E834F4">
        <w:rPr>
          <w:b/>
        </w:rPr>
        <w:t>foot and mouth disease</w:t>
      </w:r>
      <w:r w:rsidRPr="00E834F4">
        <w:t xml:space="preserve"> which the infectious disease is called an viral disease in the foot and mouth that affects cloven-hoofed animals, such as deer and sheep, domestic and wild bovids, such as bison, buffalos, antelopes, gazelles, sheep, goats, muskoxen &amp; cattle, </w:t>
      </w:r>
      <w:r w:rsidRPr="00E834F4">
        <w:rPr>
          <w:b/>
        </w:rPr>
        <w:t xml:space="preserve">anthrax </w:t>
      </w:r>
      <w:r w:rsidRPr="00E834F4">
        <w:t xml:space="preserve">which is an infectious acute disease that is lethal to humans and animals by bacterium called </w:t>
      </w:r>
      <w:r w:rsidRPr="00E834F4">
        <w:rPr>
          <w:b/>
          <w:i/>
        </w:rPr>
        <w:t>Bacillus anthracis</w:t>
      </w:r>
      <w:r w:rsidRPr="00E834F4">
        <w:t xml:space="preserve"> which causes respiratory collapse, gastrointestinal infection and a boil like lesion called cutaneous and </w:t>
      </w:r>
      <w:r w:rsidRPr="00E834F4">
        <w:rPr>
          <w:b/>
        </w:rPr>
        <w:t>streptococcus infections</w:t>
      </w:r>
      <w:r w:rsidRPr="00E834F4">
        <w:t xml:space="preserve"> is also called strep throat which causes a variety infections, such as </w:t>
      </w:r>
      <w:r w:rsidRPr="00E834F4">
        <w:rPr>
          <w:b/>
        </w:rPr>
        <w:t xml:space="preserve">pink eye </w:t>
      </w:r>
      <w:r w:rsidRPr="00E834F4">
        <w:t xml:space="preserve">also called madras eye which is the inflammation of the outermost layer of the eye and the inner surface of the eyelids, </w:t>
      </w:r>
      <w:r w:rsidRPr="00E834F4">
        <w:rPr>
          <w:b/>
        </w:rPr>
        <w:t xml:space="preserve">meningitis </w:t>
      </w:r>
      <w:r w:rsidRPr="00E834F4">
        <w:t xml:space="preserve">which is the inflammation by an viral or bacterial infection or an allergic reaction that affects the protective membranes covering the brain and spinal cord, bacterial which is a type of pneumonia, </w:t>
      </w:r>
      <w:r w:rsidRPr="00E834F4">
        <w:rPr>
          <w:b/>
        </w:rPr>
        <w:t>endocarditis</w:t>
      </w:r>
      <w:r w:rsidRPr="00E834F4">
        <w:t xml:space="preserve"> which is the inflammation of the inner layer of the heart, </w:t>
      </w:r>
      <w:r w:rsidRPr="00E834F4">
        <w:rPr>
          <w:b/>
        </w:rPr>
        <w:t>erysipelas</w:t>
      </w:r>
      <w:r w:rsidRPr="00E834F4">
        <w:t xml:space="preserve"> which is called red skin, Ignis sacer, holy fire and Saint Anthony’s fire that affects the upper dermis of the body &amp; </w:t>
      </w:r>
      <w:r w:rsidRPr="00E834F4">
        <w:rPr>
          <w:b/>
        </w:rPr>
        <w:t>necrotizing fasciitis</w:t>
      </w:r>
      <w:r w:rsidRPr="00E834F4">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14:paraId="025993E4" w14:textId="77777777" w:rsidR="00F11A17" w:rsidRPr="00E834F4" w:rsidRDefault="00F11A17" w:rsidP="00F11A17">
      <w:pPr>
        <w:spacing w:line="480" w:lineRule="auto"/>
        <w:jc w:val="center"/>
        <w:rPr>
          <w:b/>
        </w:rPr>
      </w:pPr>
      <w:r w:rsidRPr="00E834F4">
        <w:rPr>
          <w:b/>
        </w:rPr>
        <w:t xml:space="preserve">Divine Boils (Furuncle &amp; Carbuncle) Spell of 80 to 3,200 Levels </w:t>
      </w:r>
    </w:p>
    <w:p w14:paraId="418B48FA" w14:textId="77777777" w:rsidR="00F11A17" w:rsidRPr="00E834F4" w:rsidRDefault="00F11A17" w:rsidP="00F11A17">
      <w:pPr>
        <w:spacing w:line="480" w:lineRule="auto"/>
        <w:jc w:val="both"/>
        <w:rPr>
          <w:b/>
        </w:rPr>
      </w:pPr>
      <w:r w:rsidRPr="00E834F4">
        <w:t>This Black Magic Spell is proven in Exodus 9:8-12 (NKJV) 9:8-12 (OKJV). This spell happened on the Sacred Calendar in the Month of Kislev-Chislev from November 21</w:t>
      </w:r>
      <w:r w:rsidRPr="00E834F4">
        <w:rPr>
          <w:vertAlign w:val="superscript"/>
        </w:rPr>
        <w:t xml:space="preserve">st </w:t>
      </w:r>
      <w:r w:rsidRPr="00E834F4">
        <w:t>to December 21</w:t>
      </w:r>
      <w:r w:rsidRPr="00E834F4">
        <w:rPr>
          <w:vertAlign w:val="superscript"/>
        </w:rPr>
        <w:t xml:space="preserve">st. </w:t>
      </w:r>
      <w:r w:rsidRPr="00E834F4">
        <w:t>On the Civil Calendar it would happen in the Month of Sivan from May 21</w:t>
      </w:r>
      <w:r w:rsidRPr="00E834F4">
        <w:rPr>
          <w:vertAlign w:val="superscript"/>
        </w:rPr>
        <w:t xml:space="preserve">st </w:t>
      </w:r>
      <w:r w:rsidRPr="00E834F4">
        <w:t>to June 21</w:t>
      </w:r>
      <w:r w:rsidRPr="00E834F4">
        <w:rPr>
          <w:vertAlign w:val="superscript"/>
        </w:rPr>
        <w:t xml:space="preserve">st. </w:t>
      </w:r>
      <w:r w:rsidRPr="00E834F4">
        <w:t>On the Gregorian Calendar it would happen in the Month of Tishri from September 21</w:t>
      </w:r>
      <w:r w:rsidRPr="00E834F4">
        <w:rPr>
          <w:vertAlign w:val="superscript"/>
        </w:rPr>
        <w:t xml:space="preserve">st </w:t>
      </w:r>
      <w:r w:rsidRPr="00E834F4">
        <w:t>to October 21</w:t>
      </w:r>
      <w:r w:rsidRPr="00E834F4">
        <w:rPr>
          <w:vertAlign w:val="superscript"/>
        </w:rPr>
        <w:t xml:space="preserve">st. </w:t>
      </w:r>
      <w:r w:rsidRPr="00E834F4">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14:paraId="177B6CAD" w14:textId="77777777" w:rsidR="00F11A17" w:rsidRPr="00E834F4" w:rsidRDefault="00F11A17" w:rsidP="00F11A17">
      <w:pPr>
        <w:spacing w:line="480" w:lineRule="auto"/>
        <w:jc w:val="center"/>
        <w:rPr>
          <w:b/>
        </w:rPr>
      </w:pPr>
      <w:r w:rsidRPr="00E834F4">
        <w:rPr>
          <w:b/>
        </w:rPr>
        <w:t xml:space="preserve">Divine Fire Hail (Brimstone) Spell of 80 to 3,200 Levels  </w:t>
      </w:r>
    </w:p>
    <w:p w14:paraId="7504E8C2" w14:textId="77777777" w:rsidR="00F11A17" w:rsidRPr="00E834F4" w:rsidRDefault="00F11A17" w:rsidP="00F11A17">
      <w:pPr>
        <w:spacing w:line="480" w:lineRule="auto"/>
        <w:jc w:val="both"/>
      </w:pPr>
      <w:r w:rsidRPr="00E834F4">
        <w:t>This Black Magic Spell is proven in Exodus 9:13-35 (NKJV) &amp; 9:13-35 (OKJV). This spell happened on the Sacred Calendar in the Month of Tevet-Tebeth from December 21</w:t>
      </w:r>
      <w:r w:rsidRPr="00E834F4">
        <w:rPr>
          <w:vertAlign w:val="superscript"/>
        </w:rPr>
        <w:t xml:space="preserve">st </w:t>
      </w:r>
      <w:r w:rsidRPr="00E834F4">
        <w:t>to January 21</w:t>
      </w:r>
      <w:r w:rsidRPr="00E834F4">
        <w:rPr>
          <w:vertAlign w:val="superscript"/>
        </w:rPr>
        <w:t xml:space="preserve">st. </w:t>
      </w:r>
      <w:r w:rsidRPr="00E834F4">
        <w:t>On the Civil Calendar it would happen in the Month of Tammuz from June 21</w:t>
      </w:r>
      <w:r w:rsidRPr="00E834F4">
        <w:rPr>
          <w:vertAlign w:val="superscript"/>
        </w:rPr>
        <w:t xml:space="preserve">st </w:t>
      </w:r>
      <w:r w:rsidRPr="00E834F4">
        <w:t>to July 21</w:t>
      </w:r>
      <w:r w:rsidRPr="00E834F4">
        <w:rPr>
          <w:vertAlign w:val="superscript"/>
        </w:rPr>
        <w:t xml:space="preserve">st. </w:t>
      </w:r>
      <w:r w:rsidRPr="00E834F4">
        <w:t>On the Gregorian Calendar it would happen in the Month of Cheshvan-Heshvan from October 21</w:t>
      </w:r>
      <w:r w:rsidRPr="00E834F4">
        <w:rPr>
          <w:vertAlign w:val="superscript"/>
        </w:rPr>
        <w:t xml:space="preserve">st </w:t>
      </w:r>
      <w:r w:rsidRPr="00E834F4">
        <w:t>to November 21</w:t>
      </w:r>
      <w:r w:rsidRPr="00E834F4">
        <w:rPr>
          <w:vertAlign w:val="superscript"/>
        </w:rPr>
        <w:t xml:space="preserve">st. </w:t>
      </w:r>
      <w:r w:rsidRPr="00E834F4">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834F4">
        <w:rPr>
          <w:vertAlign w:val="superscript"/>
        </w:rPr>
        <w:t xml:space="preserve">nd </w:t>
      </w:r>
      <w:r w:rsidRPr="00E834F4">
        <w:t xml:space="preserve">Kings 1:10-18 &amp; Luke 9:51-56.    </w:t>
      </w:r>
    </w:p>
    <w:p w14:paraId="5862585B" w14:textId="77777777" w:rsidR="00F11A17" w:rsidRPr="00E834F4" w:rsidRDefault="00F11A17" w:rsidP="00F11A17">
      <w:pPr>
        <w:spacing w:line="480" w:lineRule="auto"/>
        <w:jc w:val="center"/>
        <w:rPr>
          <w:b/>
        </w:rPr>
      </w:pPr>
      <w:r w:rsidRPr="00E834F4">
        <w:rPr>
          <w:b/>
        </w:rPr>
        <w:t>Divine Locusts Spell of 80 to 3,200 Levels</w:t>
      </w:r>
    </w:p>
    <w:p w14:paraId="4FE47AE4" w14:textId="77777777" w:rsidR="00F11A17" w:rsidRPr="00E834F4" w:rsidRDefault="00F11A17" w:rsidP="00F11A17">
      <w:pPr>
        <w:spacing w:line="480" w:lineRule="auto"/>
        <w:jc w:val="both"/>
        <w:rPr>
          <w:b/>
        </w:rPr>
      </w:pPr>
      <w:r w:rsidRPr="00E834F4">
        <w:t>This Black Magic Spell is proven in Exodus 10:1-20 (NKJV) &amp; 10:1-20 (OKJV). This spell happened on the Sacred Calendar in the Month of Shevat-Shebat from January 21</w:t>
      </w:r>
      <w:r w:rsidRPr="00E834F4">
        <w:rPr>
          <w:vertAlign w:val="superscript"/>
        </w:rPr>
        <w:t xml:space="preserve">st </w:t>
      </w:r>
      <w:r w:rsidRPr="00E834F4">
        <w:t>to February 21</w:t>
      </w:r>
      <w:r w:rsidRPr="00E834F4">
        <w:rPr>
          <w:vertAlign w:val="superscript"/>
        </w:rPr>
        <w:t xml:space="preserve">st. </w:t>
      </w:r>
      <w:r w:rsidRPr="00E834F4">
        <w:t>On the Civil Calendar it would happen in the Month of Ab from July 21</w:t>
      </w:r>
      <w:r w:rsidRPr="00E834F4">
        <w:rPr>
          <w:vertAlign w:val="superscript"/>
        </w:rPr>
        <w:t xml:space="preserve">st </w:t>
      </w:r>
      <w:r w:rsidRPr="00E834F4">
        <w:t>to August 21</w:t>
      </w:r>
      <w:r w:rsidRPr="00E834F4">
        <w:rPr>
          <w:vertAlign w:val="superscript"/>
        </w:rPr>
        <w:t xml:space="preserve">st. </w:t>
      </w:r>
      <w:r w:rsidRPr="00E834F4">
        <w:t>On the Gregorian Calendar it would happen in the Month of Kislev-Chislev from November 21</w:t>
      </w:r>
      <w:r w:rsidRPr="00E834F4">
        <w:rPr>
          <w:vertAlign w:val="superscript"/>
        </w:rPr>
        <w:t xml:space="preserve">st </w:t>
      </w:r>
      <w:r w:rsidRPr="00E834F4">
        <w:t>to December 21</w:t>
      </w:r>
      <w:r w:rsidRPr="00E834F4">
        <w:rPr>
          <w:vertAlign w:val="superscript"/>
        </w:rPr>
        <w:t xml:space="preserve">st. </w:t>
      </w:r>
      <w:r w:rsidRPr="00E834F4">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834F4">
        <w:rPr>
          <w:vertAlign w:val="superscript"/>
        </w:rPr>
        <w:t xml:space="preserve">st </w:t>
      </w:r>
      <w:r w:rsidRPr="00E834F4">
        <w:t>Kings 8:37; 2</w:t>
      </w:r>
      <w:r w:rsidRPr="00E834F4">
        <w:rPr>
          <w:vertAlign w:val="superscript"/>
        </w:rPr>
        <w:t xml:space="preserve">nd </w:t>
      </w:r>
      <w:r w:rsidRPr="00E834F4">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14:paraId="0B4B62E2" w14:textId="77777777" w:rsidR="00F11A17" w:rsidRPr="00E834F4" w:rsidRDefault="00F11A17" w:rsidP="00F11A17">
      <w:pPr>
        <w:spacing w:line="480" w:lineRule="auto"/>
        <w:jc w:val="center"/>
        <w:rPr>
          <w:b/>
        </w:rPr>
      </w:pPr>
      <w:r w:rsidRPr="00E834F4">
        <w:rPr>
          <w:b/>
        </w:rPr>
        <w:t xml:space="preserve">Divine Darkness Spell of 80 to 3,200 Levels </w:t>
      </w:r>
    </w:p>
    <w:p w14:paraId="661D3AB6" w14:textId="77777777" w:rsidR="00F11A17" w:rsidRPr="00E834F4" w:rsidRDefault="00F11A17" w:rsidP="00F11A17">
      <w:pPr>
        <w:spacing w:line="480" w:lineRule="auto"/>
        <w:jc w:val="both"/>
        <w:rPr>
          <w:b/>
        </w:rPr>
      </w:pPr>
      <w:r w:rsidRPr="00E834F4">
        <w:t>This Black Magic Spell is proven in Exodus 10:21-29 (NKJV) &amp; 10:21-29 (OKJV). This spell happened on the Sacred Calendar in the Month of Adar from February 21</w:t>
      </w:r>
      <w:r w:rsidRPr="00E834F4">
        <w:rPr>
          <w:vertAlign w:val="superscript"/>
        </w:rPr>
        <w:t xml:space="preserve">st </w:t>
      </w:r>
      <w:r w:rsidRPr="00E834F4">
        <w:t>to March 21</w:t>
      </w:r>
      <w:r w:rsidRPr="00E834F4">
        <w:rPr>
          <w:vertAlign w:val="superscript"/>
        </w:rPr>
        <w:t xml:space="preserve">st. </w:t>
      </w:r>
      <w:r w:rsidRPr="00E834F4">
        <w:t>On the Civil Calendar it would happen in the Month of Elul from August 21</w:t>
      </w:r>
      <w:r w:rsidRPr="00E834F4">
        <w:rPr>
          <w:vertAlign w:val="superscript"/>
        </w:rPr>
        <w:t xml:space="preserve">st </w:t>
      </w:r>
      <w:r w:rsidRPr="00E834F4">
        <w:t>to September 21</w:t>
      </w:r>
      <w:r w:rsidRPr="00E834F4">
        <w:rPr>
          <w:vertAlign w:val="superscript"/>
        </w:rPr>
        <w:t xml:space="preserve">st. </w:t>
      </w:r>
      <w:r w:rsidRPr="00E834F4">
        <w:t>On the Gregorian Calendar it would happen in the Month of Tevet-Tebeth from December 21</w:t>
      </w:r>
      <w:r w:rsidRPr="00E834F4">
        <w:rPr>
          <w:vertAlign w:val="superscript"/>
        </w:rPr>
        <w:t xml:space="preserve">st </w:t>
      </w:r>
      <w:r w:rsidRPr="00E834F4">
        <w:t>to January 21</w:t>
      </w:r>
      <w:r w:rsidRPr="00E834F4">
        <w:rPr>
          <w:vertAlign w:val="superscript"/>
        </w:rPr>
        <w:t xml:space="preserve">st. </w:t>
      </w:r>
      <w:r w:rsidRPr="00E834F4">
        <w:t>The potency of this spell causes a Divine Judgment from the Father Stephen upon individuals, unfaithful Israel and the heathen nations. Divine Darkness as a symbol of Judgment upon Ungodly Individuals is in 1</w:t>
      </w:r>
      <w:r w:rsidRPr="00E834F4">
        <w:rPr>
          <w:vertAlign w:val="superscript"/>
        </w:rPr>
        <w:t xml:space="preserve">st </w:t>
      </w:r>
      <w:r w:rsidRPr="00E834F4">
        <w:t>Samuel 2:9-10; Matthew 22:13; 25:30; Psalms 35:5-6; Isaiah 8:22; Jeremiah 23:11-12; 2</w:t>
      </w:r>
      <w:r w:rsidRPr="00E834F4">
        <w:rPr>
          <w:vertAlign w:val="superscript"/>
        </w:rPr>
        <w:t xml:space="preserve">nd </w:t>
      </w:r>
      <w:r w:rsidRPr="00E834F4">
        <w:t>Peter 2:17; Jude 13 &amp; Revelation 16:10-11. The light that is not genuine is the evil darkness in 2</w:t>
      </w:r>
      <w:r w:rsidRPr="00E834F4">
        <w:rPr>
          <w:vertAlign w:val="superscript"/>
        </w:rPr>
        <w:t xml:space="preserve">nd </w:t>
      </w:r>
      <w:r w:rsidRPr="00E834F4">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834F4">
        <w:rPr>
          <w:vertAlign w:val="superscript"/>
        </w:rPr>
        <w:t xml:space="preserve">st </w:t>
      </w:r>
      <w:r w:rsidRPr="00E834F4">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834F4">
        <w:rPr>
          <w:vertAlign w:val="superscript"/>
        </w:rPr>
        <w:t xml:space="preserve">nd </w:t>
      </w:r>
      <w:r w:rsidRPr="00E834F4">
        <w:t>Corinthians 4:6; Amos 5:8-9; Daniel 2:22; Psalms 139:11-12 &amp; Job 34:21-22. God is the source of natural darkness is in Isaiah 45:7; Genesis 1:2-5, 16-18; Job 26:20 &amp; Psalms 74:16; 104:19-20. Natural darkness used poetically is in Job 3:1-10; Psalms 18:9-11 &amp; 2</w:t>
      </w:r>
      <w:r w:rsidRPr="00E834F4">
        <w:rPr>
          <w:vertAlign w:val="superscript"/>
        </w:rPr>
        <w:t xml:space="preserve">nd </w:t>
      </w:r>
      <w:r w:rsidRPr="00E834F4">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834F4">
        <w:rPr>
          <w:vertAlign w:val="superscript"/>
        </w:rPr>
        <w:t xml:space="preserve">st </w:t>
      </w:r>
      <w:r w:rsidRPr="00E834F4">
        <w:t>John 1:5-6; Romans 13:12; 2</w:t>
      </w:r>
      <w:r w:rsidRPr="00E834F4">
        <w:rPr>
          <w:vertAlign w:val="superscript"/>
        </w:rPr>
        <w:t xml:space="preserve">nd </w:t>
      </w:r>
      <w:r w:rsidRPr="00E834F4">
        <w:t>Corinthians 6:14 &amp; Ephesians 5:8-12. The True Light of the Father Stephen is in John 1:6-18. Forbidden Darkness as a symbol of effects of sin by the ignorance of the truth is in 1</w:t>
      </w:r>
      <w:r w:rsidRPr="00E834F4">
        <w:rPr>
          <w:vertAlign w:val="superscript"/>
        </w:rPr>
        <w:t xml:space="preserve">st </w:t>
      </w:r>
      <w:r w:rsidRPr="00E834F4">
        <w:t>Corinthians 2:1-16 (OKJV) concerning Man only; 2</w:t>
      </w:r>
      <w:r w:rsidRPr="00E834F4">
        <w:rPr>
          <w:vertAlign w:val="superscript"/>
        </w:rPr>
        <w:t xml:space="preserve">nd </w:t>
      </w:r>
      <w:r w:rsidRPr="00E834F4">
        <w:t>Corinthians 3:14-15; 4:4; Psalms 82:5; Isaiah 8:20 &amp; Ephesians 4:18. Forbidden Darkness symbolizing the inability to find the right way is in Isaiah 59:9-10; Matthew 5:14; 1</w:t>
      </w:r>
      <w:r w:rsidRPr="00E834F4">
        <w:rPr>
          <w:vertAlign w:val="superscript"/>
        </w:rPr>
        <w:t xml:space="preserve">st </w:t>
      </w:r>
      <w:r w:rsidRPr="00E834F4">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834F4">
        <w:rPr>
          <w:vertAlign w:val="superscript"/>
        </w:rPr>
        <w:t xml:space="preserve">nd </w:t>
      </w:r>
      <w:r w:rsidRPr="00E834F4">
        <w:t>Samuel 22:29 &amp; Psalms 18:28; 30:5; 91:4-7. God will deliver from darkness is in 1</w:t>
      </w:r>
      <w:r w:rsidRPr="00E834F4">
        <w:rPr>
          <w:vertAlign w:val="superscript"/>
        </w:rPr>
        <w:t xml:space="preserve">st </w:t>
      </w:r>
      <w:r w:rsidRPr="00E834F4">
        <w:t>Peter 2:9; 1</w:t>
      </w:r>
      <w:r w:rsidRPr="00E834F4">
        <w:rPr>
          <w:vertAlign w:val="superscript"/>
        </w:rPr>
        <w:t xml:space="preserve">st </w:t>
      </w:r>
      <w:r w:rsidRPr="00E834F4">
        <w:t>Thessalonians 5:4-5; Colossians 1:13; Isaiah 9:2; 29:18; 49:8-9; Psalms 107:13-14; Matthew 4:16; Luke 1:78-79 &amp; Acts 26:17-18. The Father Stephen’s Son Jesus saves believers from forbidden darkness is in 1</w:t>
      </w:r>
      <w:r w:rsidRPr="00E834F4">
        <w:rPr>
          <w:vertAlign w:val="superscript"/>
        </w:rPr>
        <w:t xml:space="preserve">st </w:t>
      </w:r>
      <w:r w:rsidRPr="00E834F4">
        <w:t>John 2:8; 2</w:t>
      </w:r>
      <w:r w:rsidRPr="00E834F4">
        <w:rPr>
          <w:vertAlign w:val="superscript"/>
        </w:rPr>
        <w:t xml:space="preserve">nd </w:t>
      </w:r>
      <w:r w:rsidRPr="00E834F4">
        <w:t>Peter 1:19; Ephesians 5:8; John 1:4-5; 8:12; 12:46; 1</w:t>
      </w:r>
      <w:r w:rsidRPr="00E834F4">
        <w:rPr>
          <w:vertAlign w:val="superscript"/>
        </w:rPr>
        <w:t xml:space="preserve">st </w:t>
      </w:r>
      <w:r w:rsidRPr="00E834F4">
        <w:t>Corinthians 4:5 &amp; 2</w:t>
      </w:r>
      <w:r w:rsidRPr="00E834F4">
        <w:rPr>
          <w:vertAlign w:val="superscript"/>
        </w:rPr>
        <w:t xml:space="preserve">nd </w:t>
      </w:r>
      <w:r w:rsidRPr="00E834F4">
        <w:t xml:space="preserve">Corinthians 4:6. God’s people rescue others from forbidden darkness is in Isaiah 42:6-7; 60:1-5.    </w:t>
      </w:r>
    </w:p>
    <w:p w14:paraId="0A624451" w14:textId="77777777" w:rsidR="00F11A17" w:rsidRPr="00E834F4" w:rsidRDefault="00F11A17" w:rsidP="00F11A17">
      <w:pPr>
        <w:spacing w:line="480" w:lineRule="auto"/>
        <w:jc w:val="center"/>
        <w:rPr>
          <w:b/>
        </w:rPr>
      </w:pPr>
      <w:r w:rsidRPr="00E834F4">
        <w:rPr>
          <w:b/>
        </w:rPr>
        <w:t xml:space="preserve">Divine Firstborn Death Spell of 80 to 3,200 Levels </w:t>
      </w:r>
    </w:p>
    <w:p w14:paraId="76E395FD" w14:textId="77777777" w:rsidR="00F11A17" w:rsidRPr="00E834F4" w:rsidRDefault="00F11A17" w:rsidP="00F11A17">
      <w:pPr>
        <w:spacing w:line="480" w:lineRule="auto"/>
        <w:jc w:val="both"/>
        <w:rPr>
          <w:b/>
        </w:rPr>
      </w:pPr>
      <w:r w:rsidRPr="00E834F4">
        <w:t>This Black Magic Spell is proven in Exodus 11:1-10; 12:29-30 (NKJV) &amp; 11:1-10; 12:29-36 (OKJV). This spell happened on the Sacred Calendar in the Month of Nisan from March 21</w:t>
      </w:r>
      <w:r w:rsidRPr="00E834F4">
        <w:rPr>
          <w:vertAlign w:val="superscript"/>
        </w:rPr>
        <w:t xml:space="preserve">st </w:t>
      </w:r>
      <w:r w:rsidRPr="00E834F4">
        <w:t>to April 21</w:t>
      </w:r>
      <w:r w:rsidRPr="00E834F4">
        <w:rPr>
          <w:vertAlign w:val="superscript"/>
        </w:rPr>
        <w:t xml:space="preserve">st. </w:t>
      </w:r>
      <w:r w:rsidRPr="00E834F4">
        <w:t>On the Civil Calendar it would happen in the Month of Tishri from September 21</w:t>
      </w:r>
      <w:r w:rsidRPr="00E834F4">
        <w:rPr>
          <w:vertAlign w:val="superscript"/>
        </w:rPr>
        <w:t xml:space="preserve">st </w:t>
      </w:r>
      <w:r w:rsidRPr="00E834F4">
        <w:t>to October 21</w:t>
      </w:r>
      <w:r w:rsidRPr="00E834F4">
        <w:rPr>
          <w:vertAlign w:val="superscript"/>
        </w:rPr>
        <w:t xml:space="preserve">st. </w:t>
      </w:r>
      <w:r w:rsidRPr="00E834F4">
        <w:t>On the Gregorian Calendar it would happen in the Month of January 21</w:t>
      </w:r>
      <w:r w:rsidRPr="00E834F4">
        <w:rPr>
          <w:vertAlign w:val="superscript"/>
        </w:rPr>
        <w:t xml:space="preserve">st </w:t>
      </w:r>
      <w:r w:rsidRPr="00E834F4">
        <w:t>to February 21</w:t>
      </w:r>
      <w:r w:rsidRPr="00E834F4">
        <w:rPr>
          <w:vertAlign w:val="superscript"/>
        </w:rPr>
        <w:t xml:space="preserve">st. </w:t>
      </w:r>
      <w:r w:rsidRPr="00E834F4">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834F4">
        <w:rPr>
          <w:vertAlign w:val="superscript"/>
        </w:rPr>
        <w:t xml:space="preserve">st </w:t>
      </w:r>
      <w:r w:rsidRPr="00E834F4">
        <w:t>Chronicles 9:35-39 &amp; Acts 13:21. King David was the Eighth-Born Son but was tenth in line as the Youngest begot by Jesse His Father having 8 Sons and 2 Daughters in His Family in 1</w:t>
      </w:r>
      <w:r w:rsidRPr="00E834F4">
        <w:rPr>
          <w:vertAlign w:val="superscript"/>
        </w:rPr>
        <w:t xml:space="preserve">st </w:t>
      </w:r>
      <w:r w:rsidRPr="00E834F4">
        <w:t>Samuel 17:12; Ruth 4:17 &amp; Acts 13:22-26. The LORD killed King David’s Firstborn Male-Child because of the murder of Uriah the Hittite in Military Warfare by putting Him in the Hottest Combat Zone to be killed so King David could take His Wife Bathsheba in 2</w:t>
      </w:r>
      <w:r w:rsidRPr="00E834F4">
        <w:rPr>
          <w:vertAlign w:val="superscript"/>
        </w:rPr>
        <w:t xml:space="preserve">nd </w:t>
      </w:r>
      <w:r w:rsidRPr="00E834F4">
        <w:t>Samuel 11:1-26; 23:39 &amp; 1</w:t>
      </w:r>
      <w:r w:rsidRPr="00E834F4">
        <w:rPr>
          <w:vertAlign w:val="superscript"/>
        </w:rPr>
        <w:t xml:space="preserve">st </w:t>
      </w:r>
      <w:r w:rsidRPr="00E834F4">
        <w:t>Chronicles 11:41. The sin of despising the Privileges of the Firstborn is in Genesis 25:31-34 &amp; Hebrews 12:16-17. The Heathen Sacrifice of the Firstborn is in 2</w:t>
      </w:r>
      <w:r w:rsidRPr="00E834F4">
        <w:rPr>
          <w:vertAlign w:val="superscript"/>
        </w:rPr>
        <w:t xml:space="preserve">nd </w:t>
      </w:r>
      <w:r w:rsidRPr="00E834F4">
        <w:t>Chronicles 28:3 &amp; Ezekiel 20:26. The Offering of a Firstborn insufficient to redeem from the consequences of sin in Micah 6:7. The Death of the Firstborn is a great tragedy is in Exodus 4:23; 11:4-6; 12:12, 29; Joshua 6:26; Numbers 33:4; 1</w:t>
      </w:r>
      <w:r w:rsidRPr="00E834F4">
        <w:rPr>
          <w:vertAlign w:val="superscript"/>
        </w:rPr>
        <w:t xml:space="preserve">st </w:t>
      </w:r>
      <w:r w:rsidRPr="00E834F4">
        <w:t>Kings 16:34; Psalms 78:51; 105:36; 135:8; 136:10 &amp; Hebrews 11:28. King Solomon was the Second-Born Son by His Father David in His Family in 2</w:t>
      </w:r>
      <w:r w:rsidRPr="00E834F4">
        <w:rPr>
          <w:vertAlign w:val="superscript"/>
        </w:rPr>
        <w:t xml:space="preserve">nd </w:t>
      </w:r>
      <w:r w:rsidRPr="00E834F4">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834F4">
        <w:rPr>
          <w:vertAlign w:val="superscript"/>
        </w:rPr>
        <w:t xml:space="preserve">st </w:t>
      </w:r>
      <w:r w:rsidRPr="00E834F4">
        <w:t>John 1:8, 10; Matthew 23:9 (OKJV); Psalms 116:11; Mark 8:33; John 3:12; Luke 10:21; Romans 3:4-23; 1</w:t>
      </w:r>
      <w:r w:rsidRPr="00E834F4">
        <w:rPr>
          <w:vertAlign w:val="superscript"/>
        </w:rPr>
        <w:t xml:space="preserve">st </w:t>
      </w:r>
      <w:r w:rsidRPr="00E834F4">
        <w:t>Kings 8:46 (OKJV); 1</w:t>
      </w:r>
      <w:r w:rsidRPr="00E834F4">
        <w:rPr>
          <w:vertAlign w:val="superscript"/>
        </w:rPr>
        <w:t xml:space="preserve">st </w:t>
      </w:r>
      <w:r w:rsidRPr="00E834F4">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834F4">
        <w:rPr>
          <w:b/>
        </w:rPr>
        <w:t>LORD YAHWEH THE CREATOR OF THE FATHER STEPHEN</w:t>
      </w:r>
      <w:r w:rsidRPr="00E834F4">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14:paraId="13FDFE74" w14:textId="77777777" w:rsidR="00F11A17" w:rsidRPr="00E834F4" w:rsidRDefault="00F11A17" w:rsidP="00F11A17">
      <w:pPr>
        <w:spacing w:line="480" w:lineRule="auto"/>
        <w:jc w:val="center"/>
        <w:rPr>
          <w:b/>
        </w:rPr>
      </w:pPr>
      <w:r w:rsidRPr="00E834F4">
        <w:rPr>
          <w:b/>
        </w:rPr>
        <w:t xml:space="preserve">Total Divine Annihilation Spell of 80 to 3,200 Levels  </w:t>
      </w:r>
    </w:p>
    <w:p w14:paraId="12175F37" w14:textId="77777777" w:rsidR="00F11A17" w:rsidRPr="00E834F4" w:rsidRDefault="00F11A17" w:rsidP="00F11A17">
      <w:pPr>
        <w:spacing w:line="480" w:lineRule="auto"/>
        <w:jc w:val="both"/>
      </w:pPr>
      <w:r w:rsidRPr="00E834F4">
        <w:t>This Black Magic Spell is proven in Exodus 12:31-42; 14:1-31 (NKJV) &amp; 12:37-42; 14:1-31 (OKJV). This spell happened on the Sacred Calendar in the Month of Iyar from April 21</w:t>
      </w:r>
      <w:r w:rsidRPr="00E834F4">
        <w:rPr>
          <w:vertAlign w:val="superscript"/>
        </w:rPr>
        <w:t xml:space="preserve">st </w:t>
      </w:r>
      <w:r w:rsidRPr="00E834F4">
        <w:t>to May 21</w:t>
      </w:r>
      <w:r w:rsidRPr="00E834F4">
        <w:rPr>
          <w:vertAlign w:val="superscript"/>
        </w:rPr>
        <w:t>st</w:t>
      </w:r>
      <w:r w:rsidRPr="00E834F4">
        <w:t>. On the Civil Calendar it would happen in the Month of Cheshvan-Heshvan from October 21</w:t>
      </w:r>
      <w:r w:rsidRPr="00E834F4">
        <w:rPr>
          <w:vertAlign w:val="superscript"/>
        </w:rPr>
        <w:t xml:space="preserve">st </w:t>
      </w:r>
      <w:r w:rsidRPr="00E834F4">
        <w:t>to November 21</w:t>
      </w:r>
      <w:r w:rsidRPr="00E834F4">
        <w:rPr>
          <w:vertAlign w:val="superscript"/>
        </w:rPr>
        <w:t>st</w:t>
      </w:r>
      <w:r w:rsidRPr="00E834F4">
        <w:t>. On the Gregorian Calendar it would happen in the Month of Adar from February 21</w:t>
      </w:r>
      <w:r w:rsidRPr="00E834F4">
        <w:rPr>
          <w:vertAlign w:val="superscript"/>
        </w:rPr>
        <w:t xml:space="preserve">st </w:t>
      </w:r>
      <w:r w:rsidRPr="00E834F4">
        <w:t>to March 21</w:t>
      </w:r>
      <w:r w:rsidRPr="00E834F4">
        <w:rPr>
          <w:vertAlign w:val="superscript"/>
        </w:rPr>
        <w:t>st</w:t>
      </w:r>
      <w:r w:rsidRPr="00E834F4">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834F4">
        <w:rPr>
          <w:vertAlign w:val="superscript"/>
        </w:rPr>
        <w:t>nd</w:t>
      </w:r>
      <w:r w:rsidRPr="00E834F4">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834F4">
        <w:rPr>
          <w:vertAlign w:val="superscript"/>
        </w:rPr>
        <w:t xml:space="preserve">st </w:t>
      </w:r>
      <w:r w:rsidRPr="00E834F4">
        <w:t>Samuel 13:5; 14:20-23; 17:1-3; 31:1, 7 &amp; 1</w:t>
      </w:r>
      <w:r w:rsidRPr="00E834F4">
        <w:rPr>
          <w:vertAlign w:val="superscript"/>
        </w:rPr>
        <w:t xml:space="preserve">st </w:t>
      </w:r>
      <w:r w:rsidRPr="00E834F4">
        <w:t>Chronicles 10:7. The Inhabitance of Canaan when Israel entered the Promised Land is in Judges 3:1-3 &amp; Joshua 3:10; 12:1, 7; 23:9.  Assyria defeating the Northern Kingdom of Israel is in 2</w:t>
      </w:r>
      <w:r w:rsidRPr="00E834F4">
        <w:rPr>
          <w:vertAlign w:val="superscript"/>
        </w:rPr>
        <w:t xml:space="preserve">nd </w:t>
      </w:r>
      <w:r w:rsidRPr="00E834F4">
        <w:t>Kings 15:29; 17:5-6 &amp; Isaiah 36:1. Babylon defeating the Southern Kingdom of Judah is in Jeremiah 39:1; 52:4; 2</w:t>
      </w:r>
      <w:r w:rsidRPr="00E834F4">
        <w:rPr>
          <w:vertAlign w:val="superscript"/>
        </w:rPr>
        <w:t xml:space="preserve">nd </w:t>
      </w:r>
      <w:r w:rsidRPr="00E834F4">
        <w:t>Kings 24:1; 25:1, 10-11 &amp; 2</w:t>
      </w:r>
      <w:r w:rsidRPr="00E834F4">
        <w:rPr>
          <w:vertAlign w:val="superscript"/>
        </w:rPr>
        <w:t xml:space="preserve">nd </w:t>
      </w:r>
      <w:r w:rsidRPr="00E834F4">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834F4">
        <w:rPr>
          <w:vertAlign w:val="superscript"/>
        </w:rPr>
        <w:t xml:space="preserve">st </w:t>
      </w:r>
      <w:r w:rsidRPr="00E834F4">
        <w:t>Chronicles 12:2, 8, 24-27. The Army as a Tribal Militia assembled in times of a national crisis is in Judges 4:1-6. King Saul &amp; King David having regular contingents of military special forces is in 1</w:t>
      </w:r>
      <w:r w:rsidRPr="00E834F4">
        <w:rPr>
          <w:vertAlign w:val="superscript"/>
        </w:rPr>
        <w:t xml:space="preserve">st </w:t>
      </w:r>
      <w:r w:rsidRPr="00E834F4">
        <w:t>Chronicles 11:10-14; 2</w:t>
      </w:r>
      <w:r w:rsidRPr="00E834F4">
        <w:rPr>
          <w:vertAlign w:val="superscript"/>
        </w:rPr>
        <w:t xml:space="preserve">nd </w:t>
      </w:r>
      <w:r w:rsidRPr="00E834F4">
        <w:t>Samuel 15:18; 23:8-12 &amp; 1</w:t>
      </w:r>
      <w:r w:rsidRPr="00E834F4">
        <w:rPr>
          <w:vertAlign w:val="superscript"/>
        </w:rPr>
        <w:t xml:space="preserve">st </w:t>
      </w:r>
      <w:r w:rsidRPr="00E834F4">
        <w:t>Samuel 13:2. The forces divided into 12 battalions, each serving for a month at a time is in 1</w:t>
      </w:r>
      <w:r w:rsidRPr="00E834F4">
        <w:rPr>
          <w:vertAlign w:val="superscript"/>
        </w:rPr>
        <w:t xml:space="preserve">st </w:t>
      </w:r>
      <w:r w:rsidRPr="00E834F4">
        <w:t>Chronicles 27:1. Chariot Forces hardly known in David’s time, but much in Solomon’s time is in 1</w:t>
      </w:r>
      <w:r w:rsidRPr="00E834F4">
        <w:rPr>
          <w:vertAlign w:val="superscript"/>
        </w:rPr>
        <w:t xml:space="preserve">st </w:t>
      </w:r>
      <w:r w:rsidRPr="00E834F4">
        <w:t>Kings 4:26; 10:26 &amp; 2</w:t>
      </w:r>
      <w:r w:rsidRPr="00E834F4">
        <w:rPr>
          <w:vertAlign w:val="superscript"/>
        </w:rPr>
        <w:t xml:space="preserve">nd </w:t>
      </w:r>
      <w:r w:rsidRPr="00E834F4">
        <w:t>Samuel 8:3-4. The phrase “</w:t>
      </w:r>
      <w:r w:rsidRPr="00E834F4">
        <w:rPr>
          <w:b/>
        </w:rPr>
        <w:t>Kingdom of the Air</w:t>
      </w:r>
      <w:r w:rsidRPr="00E834F4">
        <w:t>” is used to describe the spiritual realm in which Satan operates. The Kingdom of this World: the Father Stephen is sovereign over the Kingdoms of the World in 2</w:t>
      </w:r>
      <w:r w:rsidRPr="00E834F4">
        <w:rPr>
          <w:vertAlign w:val="superscript"/>
        </w:rPr>
        <w:t xml:space="preserve">nd </w:t>
      </w:r>
      <w:r w:rsidRPr="00E834F4">
        <w:t>Kings 5:1; 19:15, 19; 2</w:t>
      </w:r>
      <w:r w:rsidRPr="00E834F4">
        <w:rPr>
          <w:vertAlign w:val="superscript"/>
        </w:rPr>
        <w:t xml:space="preserve">nd </w:t>
      </w:r>
      <w:r w:rsidRPr="00E834F4">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834F4">
        <w:rPr>
          <w:b/>
        </w:rPr>
        <w:t>Kingdoms</w:t>
      </w:r>
      <w:r w:rsidRPr="00E834F4">
        <w:t>” by faith in 1</w:t>
      </w:r>
      <w:r w:rsidRPr="00E834F4">
        <w:rPr>
          <w:vertAlign w:val="superscript"/>
        </w:rPr>
        <w:t xml:space="preserve">st </w:t>
      </w:r>
      <w:r w:rsidRPr="00E834F4">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834F4">
        <w:rPr>
          <w:vertAlign w:val="superscript"/>
        </w:rPr>
        <w:t xml:space="preserve">st </w:t>
      </w:r>
      <w:r w:rsidRPr="00E834F4">
        <w:t>Samuel 17:45; 1</w:t>
      </w:r>
      <w:r w:rsidRPr="00E834F4">
        <w:rPr>
          <w:vertAlign w:val="superscript"/>
        </w:rPr>
        <w:t xml:space="preserve">st </w:t>
      </w:r>
      <w:r w:rsidRPr="00E834F4">
        <w:t>Kings 22:19 &amp; 2</w:t>
      </w:r>
      <w:r w:rsidRPr="00E834F4">
        <w:rPr>
          <w:vertAlign w:val="superscript"/>
        </w:rPr>
        <w:t xml:space="preserve">nd </w:t>
      </w:r>
      <w:r w:rsidRPr="00E834F4">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834F4">
        <w:rPr>
          <w:vertAlign w:val="superscript"/>
        </w:rPr>
        <w:t xml:space="preserve">st </w:t>
      </w:r>
      <w:r w:rsidRPr="00E834F4">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834F4">
        <w:rPr>
          <w:vertAlign w:val="superscript"/>
        </w:rPr>
        <w:t xml:space="preserve">st </w:t>
      </w:r>
      <w:r w:rsidRPr="00E834F4">
        <w:t>Chronicles 29:12; 2</w:t>
      </w:r>
      <w:r w:rsidRPr="00E834F4">
        <w:rPr>
          <w:vertAlign w:val="superscript"/>
        </w:rPr>
        <w:t xml:space="preserve">nd </w:t>
      </w:r>
      <w:r w:rsidRPr="00E834F4">
        <w:t>Chronicles 20:6; Psalms 9:7-8; 22:28; 47:2, 7-8; 66:7; 67:4; 103:19; Daniel 4:25, 32, 35; Isaiah 9:6; Revelation 12:1-2, 5-11; 20:7-10 &amp; 1</w:t>
      </w:r>
      <w:r w:rsidRPr="00E834F4">
        <w:rPr>
          <w:vertAlign w:val="superscript"/>
        </w:rPr>
        <w:t xml:space="preserve">st </w:t>
      </w:r>
      <w:r w:rsidRPr="00E834F4">
        <w:t>Timothy 6:15. The manner of the Father Stephen’s Government of Israel was special in Judges 8:23 &amp; 1</w:t>
      </w:r>
      <w:r w:rsidRPr="00E834F4">
        <w:rPr>
          <w:vertAlign w:val="superscript"/>
        </w:rPr>
        <w:t xml:space="preserve">st </w:t>
      </w:r>
      <w:r w:rsidRPr="00E834F4">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834F4">
        <w:rPr>
          <w:vertAlign w:val="superscript"/>
        </w:rPr>
        <w:t xml:space="preserve">st </w:t>
      </w:r>
      <w:r w:rsidRPr="00E834F4">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834F4">
        <w:rPr>
          <w:vertAlign w:val="superscript"/>
        </w:rPr>
        <w:t xml:space="preserve">st </w:t>
      </w:r>
      <w:r w:rsidRPr="00E834F4">
        <w:t>Timothy 2:2-3; 1</w:t>
      </w:r>
      <w:r w:rsidRPr="00E834F4">
        <w:rPr>
          <w:vertAlign w:val="superscript"/>
        </w:rPr>
        <w:t>st P</w:t>
      </w:r>
      <w:r w:rsidRPr="00E834F4">
        <w:t>eter 2:13 &amp; Daniel 2:37-38; 4:17, 32; 5:21. The Father Stephen’s Government is for the good to society is in Romans 13:4 &amp; Psalms 72:12-14; 82:3-4. The Father Stephen’s Government is established to prevent anarchy rebellion is in Romans 13:1, 2-3, 4; Genesis 9:6; Ezra 7:26; 1</w:t>
      </w:r>
      <w:r w:rsidRPr="00E834F4">
        <w:rPr>
          <w:vertAlign w:val="superscript"/>
        </w:rPr>
        <w:t xml:space="preserve">st </w:t>
      </w:r>
      <w:r w:rsidRPr="00E834F4">
        <w:t>Peter 2:14; Proverbs 21:15; 28:2; 29:4 &amp; Acts 25:11. The Father Stephen’s relentlessness to destroy Evil Nations is in 1</w:t>
      </w:r>
      <w:r w:rsidRPr="00E834F4">
        <w:rPr>
          <w:vertAlign w:val="superscript"/>
        </w:rPr>
        <w:t xml:space="preserve">st </w:t>
      </w:r>
      <w:r w:rsidRPr="00E834F4">
        <w:t>Samuel 15:29; Hebrews 7:21; Psalms 110:4; Zechariah 8:14; Ezekiel 24:14; Jeremiah 15:6; 20:16; Deuteronomy 27:11-26; 28:15-68; 2</w:t>
      </w:r>
      <w:r w:rsidRPr="00E834F4">
        <w:rPr>
          <w:vertAlign w:val="superscript"/>
        </w:rPr>
        <w:t xml:space="preserve">nd </w:t>
      </w:r>
      <w:r w:rsidRPr="00E834F4">
        <w:t>Thessalonians 2:1-12; 2</w:t>
      </w:r>
      <w:r w:rsidRPr="00E834F4">
        <w:rPr>
          <w:vertAlign w:val="superscript"/>
        </w:rPr>
        <w:t xml:space="preserve">nd </w:t>
      </w:r>
      <w:r w:rsidRPr="00E834F4">
        <w:t>John 7-11; Jude 5-19; Daniel 2:1-12:13; 2</w:t>
      </w:r>
      <w:r w:rsidRPr="00E834F4">
        <w:rPr>
          <w:vertAlign w:val="superscript"/>
        </w:rPr>
        <w:t xml:space="preserve">nd </w:t>
      </w:r>
      <w:r w:rsidRPr="00E834F4">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834F4">
        <w:rPr>
          <w:vertAlign w:val="superscript"/>
        </w:rPr>
        <w:t xml:space="preserve">st </w:t>
      </w:r>
      <w:r w:rsidRPr="00E834F4">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834F4">
        <w:rPr>
          <w:vertAlign w:val="superscript"/>
        </w:rPr>
        <w:t>st</w:t>
      </w:r>
      <w:r w:rsidRPr="00E834F4">
        <w:t xml:space="preserve"> Peter 1:17.  </w:t>
      </w:r>
    </w:p>
    <w:p w14:paraId="25AC87DD" w14:textId="77777777" w:rsidR="00F11A17" w:rsidRPr="00E834F4" w:rsidRDefault="00F11A17" w:rsidP="00F11A17">
      <w:pPr>
        <w:spacing w:line="480" w:lineRule="auto"/>
        <w:jc w:val="center"/>
        <w:rPr>
          <w:b/>
        </w:rPr>
      </w:pPr>
      <w:r w:rsidRPr="00E834F4">
        <w:rPr>
          <w:b/>
        </w:rPr>
        <w:t xml:space="preserve">The Weakness of the 13 Divine Black Magical Spells of 80 to 3,200 Levels with 1,200 to 48,000 Levels  </w:t>
      </w:r>
    </w:p>
    <w:p w14:paraId="66E4FCAE" w14:textId="77777777" w:rsidR="00F11A17" w:rsidRPr="00E834F4" w:rsidRDefault="00F11A17" w:rsidP="00F11A17">
      <w:pPr>
        <w:spacing w:line="480" w:lineRule="auto"/>
        <w:jc w:val="both"/>
      </w:pPr>
      <w:r w:rsidRPr="00E834F4">
        <w:t>These Black Magic Spells the first time in once is proven in Numbers 20:1-13 (NKJV) &amp; 20:2-13 (OKJV). This spell happened on the Sacred Calendar in the Month of Sivan or the Father Stephen’s Mystery Month called Veadar from May 21</w:t>
      </w:r>
      <w:r w:rsidRPr="00E834F4">
        <w:rPr>
          <w:vertAlign w:val="superscript"/>
        </w:rPr>
        <w:t xml:space="preserve">st </w:t>
      </w:r>
      <w:r w:rsidRPr="00E834F4">
        <w:t>to June 21</w:t>
      </w:r>
      <w:r w:rsidRPr="00E834F4">
        <w:rPr>
          <w:vertAlign w:val="superscript"/>
        </w:rPr>
        <w:t xml:space="preserve">st. </w:t>
      </w:r>
      <w:r w:rsidRPr="00E834F4">
        <w:t>On the Civil Calendar it would happen in the Month of Kislev-Chislev from November 21</w:t>
      </w:r>
      <w:r w:rsidRPr="00E834F4">
        <w:rPr>
          <w:vertAlign w:val="superscript"/>
        </w:rPr>
        <w:t xml:space="preserve">st </w:t>
      </w:r>
      <w:r w:rsidRPr="00E834F4">
        <w:t>to December 21</w:t>
      </w:r>
      <w:r w:rsidRPr="00E834F4">
        <w:rPr>
          <w:vertAlign w:val="superscript"/>
        </w:rPr>
        <w:t xml:space="preserve">st. </w:t>
      </w:r>
      <w:r w:rsidRPr="00E834F4">
        <w:t>On the Gregorian Calendar it would happen in the Month of Nisan from March 21</w:t>
      </w:r>
      <w:r w:rsidRPr="00E834F4">
        <w:rPr>
          <w:vertAlign w:val="superscript"/>
        </w:rPr>
        <w:t xml:space="preserve">st </w:t>
      </w:r>
      <w:r w:rsidRPr="00E834F4">
        <w:t>to April 21</w:t>
      </w:r>
      <w:r w:rsidRPr="00E834F4">
        <w:rPr>
          <w:vertAlign w:val="superscript"/>
        </w:rPr>
        <w:t xml:space="preserve">st. </w:t>
      </w:r>
      <w:r w:rsidRPr="00E834F4">
        <w:t>The Father Stephen’s relentlessness to destroy a Nation, Kingdom, Priesthood, State, Country, Military, Law &amp; Government is in 1</w:t>
      </w:r>
      <w:r w:rsidRPr="00E834F4">
        <w:rPr>
          <w:vertAlign w:val="superscript"/>
        </w:rPr>
        <w:t xml:space="preserve">st </w:t>
      </w:r>
      <w:r w:rsidRPr="00E834F4">
        <w:t>Samuel 15:29; Zechariah 8:14; Ezekiel 24:14; Jeremiah 15:6; 20:16. The Way the Father Stephen destroys a Government is in Deuteronomy 27:11-26; 28:15-68; 2</w:t>
      </w:r>
      <w:r w:rsidRPr="00E834F4">
        <w:rPr>
          <w:vertAlign w:val="superscript"/>
        </w:rPr>
        <w:t xml:space="preserve">nd </w:t>
      </w:r>
      <w:r w:rsidRPr="00E834F4">
        <w:t>Thessalonians 2:1-12; 2</w:t>
      </w:r>
      <w:r w:rsidRPr="00E834F4">
        <w:rPr>
          <w:vertAlign w:val="superscript"/>
        </w:rPr>
        <w:t xml:space="preserve">nd </w:t>
      </w:r>
      <w:r w:rsidRPr="00E834F4">
        <w:t>John 7-11; Jude 5-19; Daniel 2:1-12:13; 2</w:t>
      </w:r>
      <w:r w:rsidRPr="00E834F4">
        <w:rPr>
          <w:vertAlign w:val="superscript"/>
        </w:rPr>
        <w:t xml:space="preserve">nd </w:t>
      </w:r>
      <w:r w:rsidRPr="00E834F4">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834F4">
        <w:rPr>
          <w:vertAlign w:val="superscript"/>
        </w:rPr>
        <w:t xml:space="preserve">nd </w:t>
      </w:r>
      <w:r w:rsidRPr="00E834F4">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834F4">
        <w:rPr>
          <w:vertAlign w:val="superscript"/>
        </w:rPr>
        <w:t xml:space="preserve">st </w:t>
      </w:r>
      <w:r w:rsidRPr="00E834F4">
        <w:t>Corinthians 1:24-25. The Father Stephen’s Weakness is identified as the Most Highest Lordship. The Secret of His Weakness is the High Priest Joseph Ben Caiaphas’s under the 2</w:t>
      </w:r>
      <w:r w:rsidRPr="00E834F4">
        <w:rPr>
          <w:vertAlign w:val="superscript"/>
        </w:rPr>
        <w:t>nd</w:t>
      </w:r>
      <w:r w:rsidRPr="00E834F4">
        <w:t xml:space="preserve"> Emperor Tiberius Julius Caesar Augustus Lordship of Israel done by the Lord Lucifer the 2</w:t>
      </w:r>
      <w:r w:rsidRPr="00E834F4">
        <w:rPr>
          <w:vertAlign w:val="superscript"/>
        </w:rPr>
        <w:t xml:space="preserve">nd </w:t>
      </w:r>
      <w:r w:rsidRPr="00E834F4">
        <w:t>Serpent Satan called the Married Lord called Wisdom the “</w:t>
      </w:r>
      <w:r w:rsidRPr="00E834F4">
        <w:rPr>
          <w:b/>
        </w:rPr>
        <w:t>Creator of the Eternal Sin in Lordship</w:t>
      </w:r>
      <w:r w:rsidRPr="00E834F4">
        <w:t>” in “</w:t>
      </w:r>
      <w:r w:rsidRPr="00E834F4">
        <w:rPr>
          <w:b/>
        </w:rPr>
        <w:t>Qanah</w:t>
      </w:r>
      <w:r w:rsidRPr="00E834F4">
        <w:t>” which means “added evil desire, added evil peter &amp; added evil depression” that brings forth evil pleasure linked to “</w:t>
      </w:r>
      <w:r w:rsidRPr="00E834F4">
        <w:rPr>
          <w:b/>
        </w:rPr>
        <w:t>Eternal Lordly Marital Sexual Eros Love Intercourse</w:t>
      </w:r>
      <w:r w:rsidRPr="00E834F4">
        <w:t>” from Lordship from 0 to 40 years of age named “</w:t>
      </w:r>
      <w:r w:rsidRPr="00E834F4">
        <w:rPr>
          <w:b/>
        </w:rPr>
        <w:t>Qanah</w:t>
      </w:r>
      <w:r w:rsidRPr="00E834F4">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834F4">
        <w:rPr>
          <w:vertAlign w:val="superscript"/>
        </w:rPr>
        <w:t xml:space="preserve">st </w:t>
      </w:r>
      <w:r w:rsidRPr="00E834F4">
        <w:t xml:space="preserve">Corinthians 1:24-25.     </w:t>
      </w:r>
    </w:p>
    <w:p w14:paraId="79BE7F6A" w14:textId="77777777" w:rsidR="00F11A17" w:rsidRPr="00E834F4" w:rsidRDefault="00F11A17" w:rsidP="00F11A17">
      <w:pPr>
        <w:spacing w:line="480" w:lineRule="auto"/>
        <w:jc w:val="both"/>
        <w:rPr>
          <w:b/>
        </w:rPr>
      </w:pPr>
      <w:r w:rsidRPr="00E834F4">
        <w:t>The 12 Egyptians Pharaoh’s (Rulers) of the Bible- Unknown Pharaoh of the 12</w:t>
      </w:r>
      <w:r w:rsidRPr="00E834F4">
        <w:rPr>
          <w:vertAlign w:val="superscript"/>
        </w:rPr>
        <w:t>th</w:t>
      </w:r>
      <w:r w:rsidRPr="00E834F4">
        <w:t xml:space="preserve"> Dynasty to whom Abraham lied concerning Sarah in Genesis 12:14-20. The Pharaoh Hyksos of the 15</w:t>
      </w:r>
      <w:r w:rsidRPr="00E834F4">
        <w:rPr>
          <w:vertAlign w:val="superscript"/>
        </w:rPr>
        <w:t>th</w:t>
      </w:r>
      <w:r w:rsidRPr="00E834F4">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34F4">
        <w:rPr>
          <w:vertAlign w:val="superscript"/>
        </w:rPr>
        <w:t>st</w:t>
      </w:r>
      <w:r w:rsidRPr="00E834F4">
        <w:t xml:space="preserve"> Kings 3:1; 7:6; 9:16-24; 11:1. Pharaoh Amenemope, who welcomed Hadad when David crushed Edom is in 1</w:t>
      </w:r>
      <w:r w:rsidRPr="00E834F4">
        <w:rPr>
          <w:vertAlign w:val="superscript"/>
        </w:rPr>
        <w:t>st</w:t>
      </w:r>
      <w:r w:rsidRPr="00E834F4">
        <w:t xml:space="preserve"> Kings 11:18-22. Pharaoh Shishak (Sheshonq I), who besieged Jerusalem in the days of Rehoboam &amp; invaded Judah in 1</w:t>
      </w:r>
      <w:r w:rsidRPr="00E834F4">
        <w:rPr>
          <w:vertAlign w:val="superscript"/>
        </w:rPr>
        <w:t>st</w:t>
      </w:r>
      <w:r w:rsidRPr="00E834F4">
        <w:t xml:space="preserve"> Kings 11:40; 14:25-26 &amp; 2</w:t>
      </w:r>
      <w:r w:rsidRPr="00E834F4">
        <w:rPr>
          <w:vertAlign w:val="superscript"/>
        </w:rPr>
        <w:t>nd</w:t>
      </w:r>
      <w:r w:rsidRPr="00E834F4">
        <w:t xml:space="preserve"> Chronicles 12:1-12. Pharaoh Tirhakah (Taharqa), who unsuccessfully fought Sennacherib of Assyria is in 2</w:t>
      </w:r>
      <w:r w:rsidRPr="00E834F4">
        <w:rPr>
          <w:vertAlign w:val="superscript"/>
        </w:rPr>
        <w:t>nd</w:t>
      </w:r>
      <w:r w:rsidRPr="00E834F4">
        <w:t xml:space="preserve"> Kings 19:9.  Pharaoh Osokorn IV, concerns Hoshea of Israel that allied against Assyria is in 2</w:t>
      </w:r>
      <w:r w:rsidRPr="00E834F4">
        <w:rPr>
          <w:vertAlign w:val="superscript"/>
        </w:rPr>
        <w:t>nd</w:t>
      </w:r>
      <w:r w:rsidRPr="00E834F4">
        <w:t xml:space="preserve"> Kings 17:4. Pharaoh Necho (Necho II), the King who killed Josiah in battle and was later defeat by the Babylonians in 2</w:t>
      </w:r>
      <w:r w:rsidRPr="00E834F4">
        <w:rPr>
          <w:vertAlign w:val="superscript"/>
        </w:rPr>
        <w:t>nd</w:t>
      </w:r>
      <w:r w:rsidRPr="00E834F4">
        <w:t xml:space="preserve"> Kings 23:29-30 &amp; 2</w:t>
      </w:r>
      <w:r w:rsidRPr="00E834F4">
        <w:rPr>
          <w:vertAlign w:val="superscript"/>
        </w:rPr>
        <w:t>nd</w:t>
      </w:r>
      <w:r w:rsidRPr="00E834F4">
        <w:t xml:space="preserve"> Chronicles 35:20-24. Pharaoh Hophra (Waibre), defeated by the Babylonians at the Battle of Carchemish &amp; His fall to Nebuchadnezzar was predicted in Jeremiah 44:30; 46:1-26 &amp; Ezekiel 17:11-21; 29:1-16.  </w:t>
      </w:r>
    </w:p>
    <w:p w14:paraId="1C2B0E68" w14:textId="77777777" w:rsidR="00F11A17" w:rsidRPr="00E834F4" w:rsidRDefault="00F11A17" w:rsidP="00F11A17">
      <w:pPr>
        <w:spacing w:line="480" w:lineRule="auto"/>
        <w:jc w:val="center"/>
        <w:rPr>
          <w:b/>
        </w:rPr>
      </w:pPr>
      <w:r w:rsidRPr="00E834F4">
        <w:rPr>
          <w:b/>
        </w:rPr>
        <w:t xml:space="preserve">The Strength of the 13 Divine Black Magical Spells of 80 to 3,200 Levels with 1,200 to 48,000 Levels </w:t>
      </w:r>
    </w:p>
    <w:p w14:paraId="3AD459DD" w14:textId="77777777" w:rsidR="00F11A17" w:rsidRPr="00E834F4" w:rsidRDefault="00F11A17" w:rsidP="00F11A17">
      <w:pPr>
        <w:spacing w:line="480" w:lineRule="auto"/>
        <w:jc w:val="both"/>
      </w:pPr>
      <w:r w:rsidRPr="00E834F4">
        <w:t>These Black Magic Spells is done by the Father Stephen as the High Priest the second time in twice or more is proven in Numbers 20:1-13 (NKJV) &amp; 20:2-13 (OKJV). This Spell happened on the Sacred Calendar in the Month of Tammuz from June 21</w:t>
      </w:r>
      <w:r w:rsidRPr="00E834F4">
        <w:rPr>
          <w:vertAlign w:val="superscript"/>
        </w:rPr>
        <w:t xml:space="preserve">st </w:t>
      </w:r>
      <w:r w:rsidRPr="00E834F4">
        <w:t>to July 21</w:t>
      </w:r>
      <w:r w:rsidRPr="00E834F4">
        <w:rPr>
          <w:vertAlign w:val="superscript"/>
        </w:rPr>
        <w:t xml:space="preserve">st. </w:t>
      </w:r>
      <w:r w:rsidRPr="00E834F4">
        <w:t>On the Civil Calendar it would happen in the Month of January 21</w:t>
      </w:r>
      <w:r w:rsidRPr="00E834F4">
        <w:rPr>
          <w:vertAlign w:val="superscript"/>
        </w:rPr>
        <w:t xml:space="preserve">st </w:t>
      </w:r>
      <w:r w:rsidRPr="00E834F4">
        <w:t>to February 21</w:t>
      </w:r>
      <w:r w:rsidRPr="00E834F4">
        <w:rPr>
          <w:vertAlign w:val="superscript"/>
        </w:rPr>
        <w:t xml:space="preserve">st. </w:t>
      </w:r>
      <w:r w:rsidRPr="00E834F4">
        <w:t>On the Gregorian Calendar it would happen in the Month of Iyar from April 21</w:t>
      </w:r>
      <w:r w:rsidRPr="00E834F4">
        <w:rPr>
          <w:vertAlign w:val="superscript"/>
        </w:rPr>
        <w:t xml:space="preserve">st </w:t>
      </w:r>
      <w:r w:rsidRPr="00E834F4">
        <w:t>to May 21</w:t>
      </w:r>
      <w:r w:rsidRPr="00E834F4">
        <w:rPr>
          <w:vertAlign w:val="superscript"/>
        </w:rPr>
        <w:t xml:space="preserve">st. </w:t>
      </w:r>
      <w:r w:rsidRPr="00E834F4">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834F4">
        <w:rPr>
          <w:vertAlign w:val="superscript"/>
        </w:rPr>
        <w:t>nd</w:t>
      </w:r>
      <w:r w:rsidRPr="00E834F4">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834F4">
        <w:rPr>
          <w:vertAlign w:val="superscript"/>
        </w:rPr>
        <w:t xml:space="preserve">st </w:t>
      </w:r>
      <w:r w:rsidRPr="00E834F4">
        <w:t xml:space="preserve">Corinthians 15:24-28. </w:t>
      </w:r>
      <w:r w:rsidRPr="00E834F4">
        <w:rPr>
          <w:b/>
        </w:rPr>
        <w:t>The Father Stephen’s Universal Providence</w:t>
      </w:r>
      <w:r w:rsidRPr="00E834F4">
        <w:t xml:space="preserve"> is to have Divine Reprobation and Divine intellect that is in total control of all things in the Universe in John 10:1-30. </w:t>
      </w:r>
      <w:r w:rsidRPr="00E834F4">
        <w:rPr>
          <w:b/>
        </w:rPr>
        <w:t xml:space="preserve">The Father Stephen’s Universal Preservation </w:t>
      </w:r>
      <w:r w:rsidRPr="00E834F4">
        <w:t>is in Romans 8:28-29; Hebrews 1:1-3; John 1:1-3; 2:8; Luke 5:18; 2</w:t>
      </w:r>
      <w:r w:rsidRPr="00E834F4">
        <w:rPr>
          <w:vertAlign w:val="superscript"/>
        </w:rPr>
        <w:t xml:space="preserve">nd </w:t>
      </w:r>
      <w:r w:rsidRPr="00E834F4">
        <w:t>Timothy 4:13; Colossians 1:17; 2</w:t>
      </w:r>
      <w:r w:rsidRPr="00E834F4">
        <w:rPr>
          <w:vertAlign w:val="superscript"/>
        </w:rPr>
        <w:t xml:space="preserve">nd </w:t>
      </w:r>
      <w:r w:rsidRPr="00E834F4">
        <w:t>Peter 3:7 &amp; Job 34:14-15</w:t>
      </w:r>
      <w:r w:rsidRPr="00E834F4">
        <w:rPr>
          <w:b/>
        </w:rPr>
        <w:t xml:space="preserve">. The Father Stephen’s Universal Concurrence </w:t>
      </w:r>
      <w:r w:rsidRPr="00E834F4">
        <w:t>which is God cooperating with His Creations in every action and causes them to act in a certain way. This is proven in Job 12:23; 14:5; 38:12, 22-30, 32, 39-41; Galatians 1:15; Jeremiah 1:5; 10:23; Luke 1:52; Proverbs 16:9; 20:24; 21:1; 1</w:t>
      </w:r>
      <w:r w:rsidRPr="00E834F4">
        <w:rPr>
          <w:vertAlign w:val="superscript"/>
        </w:rPr>
        <w:t xml:space="preserve">st </w:t>
      </w:r>
      <w:r w:rsidRPr="00E834F4">
        <w:t xml:space="preserve">Corinthians 4:7; Ezra 1:1; 6:22; Philippians 2:13; Ephesians 1:11; Psalms 18:34; 22:28; 33:14-15; 75:6-7; 104:4, 14, 27-29; 127:3; 135:6-7; 139:16; Matthew 5:45; 6:26; 10:29; Daniel 4:34-35; Matthew 6:11 &amp; Acts 14:16; 17:26. </w:t>
      </w:r>
      <w:r w:rsidRPr="00E834F4">
        <w:rPr>
          <w:b/>
        </w:rPr>
        <w:t xml:space="preserve">The Father Stephen’s Universal Government </w:t>
      </w:r>
      <w:r w:rsidRPr="00E834F4">
        <w:t>which is His government from Him giving purpose on all that He does in the Universe and He governs and directs all things in order to accomplish His divine will in Ephesians 4:6; 1</w:t>
      </w:r>
      <w:r w:rsidRPr="00E834F4">
        <w:rPr>
          <w:vertAlign w:val="superscript"/>
        </w:rPr>
        <w:t xml:space="preserve">st </w:t>
      </w:r>
      <w:r w:rsidRPr="00E834F4">
        <w:t>Corinthians 8:6; 15:24-28. This is proven in Psalms 103:19; Daniel 4:25, 32, 35; Romans 11:36; Philippians 2:10-11; 1</w:t>
      </w:r>
      <w:r w:rsidRPr="00E834F4">
        <w:rPr>
          <w:vertAlign w:val="superscript"/>
        </w:rPr>
        <w:t xml:space="preserve">st </w:t>
      </w:r>
      <w:r w:rsidRPr="00E834F4">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834F4">
        <w:rPr>
          <w:vertAlign w:val="superscript"/>
        </w:rPr>
        <w:t xml:space="preserve">st </w:t>
      </w:r>
      <w:r w:rsidRPr="00E834F4">
        <w:t>Samuel 16:14; 2</w:t>
      </w:r>
      <w:r w:rsidRPr="00E834F4">
        <w:rPr>
          <w:vertAlign w:val="superscript"/>
        </w:rPr>
        <w:t xml:space="preserve">nd </w:t>
      </w:r>
      <w:r w:rsidRPr="00E834F4">
        <w:t>Samuel 12:11-12, 15-18; 16:5-8, 11, 22; 24:1, 10, 12-17; 1</w:t>
      </w:r>
      <w:r w:rsidRPr="00E834F4">
        <w:rPr>
          <w:vertAlign w:val="superscript"/>
        </w:rPr>
        <w:t xml:space="preserve">st </w:t>
      </w:r>
      <w:r w:rsidRPr="00E834F4">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834F4">
        <w:rPr>
          <w:vertAlign w:val="superscript"/>
        </w:rPr>
        <w:t xml:space="preserve">st </w:t>
      </w:r>
      <w:r w:rsidRPr="00E834F4">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834F4">
        <w:rPr>
          <w:vertAlign w:val="superscript"/>
        </w:rPr>
        <w:t xml:space="preserve">st </w:t>
      </w:r>
      <w:r w:rsidRPr="00E834F4">
        <w:t xml:space="preserve">Corinthians 8:6; 15:24-28 &amp; Ephesians 4:6. The Lord Yahweh only wielded &amp; used the Lord Lucifer’s Evil to try the Father Stephen Our Lord and to prove ultimately &amp; eternally to glorify the only </w:t>
      </w:r>
      <w:r w:rsidRPr="00E834F4">
        <w:rPr>
          <w:b/>
        </w:rPr>
        <w:t>LORD YAHWEH THE CREATOR OF THE FATHER STEPHEN</w:t>
      </w:r>
      <w:r w:rsidRPr="00E834F4">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834F4">
        <w:rPr>
          <w:vertAlign w:val="superscript"/>
        </w:rPr>
        <w:t xml:space="preserve">st </w:t>
      </w:r>
      <w:r w:rsidRPr="00E834F4">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834F4">
        <w:rPr>
          <w:b/>
        </w:rPr>
        <w:t>The Lord Yahweh’s Healing &amp; the Biblical Smoking in the Holy Bible</w:t>
      </w:r>
      <w:r w:rsidRPr="00E834F4">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14:paraId="7F8841F5" w14:textId="77777777" w:rsidR="00F11A17" w:rsidRPr="00E834F4" w:rsidRDefault="00F11A17" w:rsidP="00F11A17">
      <w:pPr>
        <w:spacing w:line="480" w:lineRule="auto"/>
        <w:jc w:val="center"/>
        <w:rPr>
          <w:b/>
        </w:rPr>
      </w:pPr>
      <w:r w:rsidRPr="00E834F4">
        <w:rPr>
          <w:b/>
        </w:rPr>
        <w:t>The Divine White Magic Spells of the Father Stephen for the Friends of the LORD</w:t>
      </w:r>
    </w:p>
    <w:p w14:paraId="29574991" w14:textId="77777777" w:rsidR="00F11A17" w:rsidRPr="00E834F4" w:rsidRDefault="00F11A17" w:rsidP="00F11A17">
      <w:pPr>
        <w:spacing w:line="480" w:lineRule="auto"/>
        <w:jc w:val="center"/>
        <w:rPr>
          <w:b/>
        </w:rPr>
      </w:pPr>
      <w:r w:rsidRPr="00E834F4">
        <w:rPr>
          <w:b/>
        </w:rPr>
        <w:t xml:space="preserve">The Divine Serpent turned into a Divine Rod of 80 to 3,200 Levels &amp; the Divine Leprous Hand turned into a Divine Human Hand of 80 to 3,200 Levels  </w:t>
      </w:r>
    </w:p>
    <w:p w14:paraId="14AE195E" w14:textId="77777777" w:rsidR="00F11A17" w:rsidRPr="00E834F4" w:rsidRDefault="00F11A17" w:rsidP="00F11A17">
      <w:pPr>
        <w:spacing w:line="480" w:lineRule="auto"/>
        <w:jc w:val="both"/>
      </w:pPr>
      <w:r w:rsidRPr="00E834F4">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14:paraId="760FEEE1" w14:textId="77777777" w:rsidR="00F11A17" w:rsidRPr="00E834F4" w:rsidRDefault="00F11A17" w:rsidP="00F11A17">
      <w:pPr>
        <w:spacing w:line="480" w:lineRule="auto"/>
        <w:jc w:val="center"/>
        <w:rPr>
          <w:b/>
        </w:rPr>
      </w:pPr>
      <w:r w:rsidRPr="00E834F4">
        <w:rPr>
          <w:b/>
        </w:rPr>
        <w:t>Divine Waters turned to Divine Blood Spell of 80 to 3,200 Levels</w:t>
      </w:r>
    </w:p>
    <w:p w14:paraId="5C4C35BB" w14:textId="77777777" w:rsidR="00F11A17" w:rsidRPr="00E834F4" w:rsidRDefault="00F11A17" w:rsidP="00F11A17">
      <w:pPr>
        <w:spacing w:line="480" w:lineRule="auto"/>
        <w:jc w:val="both"/>
      </w:pPr>
      <w:r w:rsidRPr="00E834F4">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14:paraId="72B63AD8" w14:textId="77777777" w:rsidR="00F11A17" w:rsidRPr="00E834F4" w:rsidRDefault="00F11A17" w:rsidP="00F11A17">
      <w:pPr>
        <w:spacing w:line="480" w:lineRule="auto"/>
        <w:jc w:val="center"/>
        <w:rPr>
          <w:b/>
        </w:rPr>
      </w:pPr>
      <w:r w:rsidRPr="00E834F4">
        <w:rPr>
          <w:b/>
        </w:rPr>
        <w:t>Divine Frogs Spell of 80 to 3,200 Levels</w:t>
      </w:r>
    </w:p>
    <w:p w14:paraId="53FC7098" w14:textId="77777777" w:rsidR="00F11A17" w:rsidRPr="00E834F4" w:rsidRDefault="00F11A17" w:rsidP="00F11A17">
      <w:pPr>
        <w:spacing w:line="480" w:lineRule="auto"/>
        <w:jc w:val="both"/>
      </w:pPr>
      <w:r w:rsidRPr="00E834F4">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14:paraId="16786870" w14:textId="77777777" w:rsidR="00F11A17" w:rsidRPr="00E834F4" w:rsidRDefault="00F11A17" w:rsidP="00F11A17">
      <w:pPr>
        <w:spacing w:line="480" w:lineRule="auto"/>
        <w:jc w:val="center"/>
        <w:rPr>
          <w:b/>
        </w:rPr>
      </w:pPr>
      <w:r w:rsidRPr="00E834F4">
        <w:rPr>
          <w:b/>
        </w:rPr>
        <w:t>Divine Lice (Gnats &amp; Mosquitos) Spell of 80 to 3,200 Levels</w:t>
      </w:r>
    </w:p>
    <w:p w14:paraId="244B55C6" w14:textId="77777777" w:rsidR="00F11A17" w:rsidRPr="00E834F4" w:rsidRDefault="00F11A17" w:rsidP="00F11A17">
      <w:pPr>
        <w:spacing w:line="480" w:lineRule="auto"/>
        <w:jc w:val="both"/>
      </w:pPr>
      <w:r w:rsidRPr="00E834F4">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834F4">
        <w:rPr>
          <w:b/>
        </w:rPr>
        <w:t xml:space="preserve"> </w:t>
      </w:r>
      <w:r w:rsidRPr="00E834F4">
        <w:t xml:space="preserve">larvae will eat the dead skin and leave the good skin still intact. </w:t>
      </w:r>
    </w:p>
    <w:p w14:paraId="79265289" w14:textId="77777777" w:rsidR="00F11A17" w:rsidRPr="00E834F4" w:rsidRDefault="00F11A17" w:rsidP="00F11A17">
      <w:pPr>
        <w:spacing w:line="480" w:lineRule="auto"/>
        <w:jc w:val="center"/>
        <w:rPr>
          <w:b/>
        </w:rPr>
      </w:pPr>
      <w:r w:rsidRPr="00E834F4">
        <w:rPr>
          <w:b/>
        </w:rPr>
        <w:t>Divine Flies (Maggot Larvae) Spell of 80 to 3,200 Levels</w:t>
      </w:r>
    </w:p>
    <w:p w14:paraId="4E394828" w14:textId="77777777" w:rsidR="00F11A17" w:rsidRPr="00E834F4" w:rsidRDefault="00F11A17" w:rsidP="00F11A17">
      <w:pPr>
        <w:spacing w:line="480" w:lineRule="auto"/>
        <w:jc w:val="both"/>
        <w:rPr>
          <w:b/>
        </w:rPr>
      </w:pPr>
      <w:r w:rsidRPr="00E834F4">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834F4">
        <w:rPr>
          <w:b/>
        </w:rPr>
        <w:t xml:space="preserve">  </w:t>
      </w:r>
    </w:p>
    <w:p w14:paraId="06920013" w14:textId="77777777" w:rsidR="00F11A17" w:rsidRPr="00E834F4" w:rsidRDefault="00F11A17" w:rsidP="00F11A17">
      <w:pPr>
        <w:spacing w:line="480" w:lineRule="auto"/>
        <w:jc w:val="center"/>
        <w:rPr>
          <w:b/>
        </w:rPr>
      </w:pPr>
      <w:r w:rsidRPr="00E834F4">
        <w:rPr>
          <w:b/>
        </w:rPr>
        <w:t xml:space="preserve">Divine Cattle Livestock Murrain Disease Spell of 80 to 3,200 Levels </w:t>
      </w:r>
    </w:p>
    <w:p w14:paraId="2A198EB4" w14:textId="77777777" w:rsidR="00F11A17" w:rsidRPr="00E834F4" w:rsidRDefault="00F11A17" w:rsidP="00F11A17">
      <w:pPr>
        <w:spacing w:line="480" w:lineRule="auto"/>
        <w:jc w:val="both"/>
      </w:pPr>
      <w:r w:rsidRPr="00E834F4">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14:paraId="318452E7" w14:textId="77777777" w:rsidR="00F11A17" w:rsidRPr="00E834F4" w:rsidRDefault="00F11A17" w:rsidP="00F11A17">
      <w:pPr>
        <w:spacing w:line="480" w:lineRule="auto"/>
        <w:jc w:val="center"/>
        <w:rPr>
          <w:b/>
        </w:rPr>
      </w:pPr>
      <w:r w:rsidRPr="00E834F4">
        <w:rPr>
          <w:b/>
        </w:rPr>
        <w:t xml:space="preserve">Divine Boils (Furuncle &amp; Carbuncle) Spell of 80 to 3,200 Levels </w:t>
      </w:r>
    </w:p>
    <w:p w14:paraId="3C6D34A5" w14:textId="77777777" w:rsidR="00F11A17" w:rsidRPr="00E834F4" w:rsidRDefault="00F11A17" w:rsidP="00F11A17">
      <w:pPr>
        <w:spacing w:line="480" w:lineRule="auto"/>
        <w:jc w:val="both"/>
      </w:pPr>
      <w:r w:rsidRPr="00E834F4">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14:paraId="448977C8" w14:textId="77777777" w:rsidR="00F11A17" w:rsidRPr="00E834F4" w:rsidRDefault="00F11A17" w:rsidP="00F11A17">
      <w:pPr>
        <w:spacing w:line="480" w:lineRule="auto"/>
        <w:jc w:val="center"/>
        <w:rPr>
          <w:b/>
        </w:rPr>
      </w:pPr>
      <w:r w:rsidRPr="00E834F4">
        <w:rPr>
          <w:b/>
        </w:rPr>
        <w:t>Divine Fire Hail (Brimstone) Spell of 80 to 3,200 Levels</w:t>
      </w:r>
    </w:p>
    <w:p w14:paraId="68C50553" w14:textId="77777777" w:rsidR="00F11A17" w:rsidRPr="00E834F4" w:rsidRDefault="00F11A17" w:rsidP="00F11A17">
      <w:pPr>
        <w:spacing w:line="480" w:lineRule="auto"/>
        <w:jc w:val="both"/>
      </w:pPr>
      <w:r w:rsidRPr="00E834F4">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14:paraId="696A40E7" w14:textId="77777777" w:rsidR="00F11A17" w:rsidRPr="00E834F4" w:rsidRDefault="00F11A17" w:rsidP="00F11A17">
      <w:pPr>
        <w:spacing w:line="480" w:lineRule="auto"/>
        <w:jc w:val="center"/>
        <w:rPr>
          <w:b/>
        </w:rPr>
      </w:pPr>
      <w:r w:rsidRPr="00E834F4">
        <w:rPr>
          <w:b/>
        </w:rPr>
        <w:t>Divine Locusts Spell of 80 to 3,200 Levels</w:t>
      </w:r>
    </w:p>
    <w:p w14:paraId="2C48D282" w14:textId="77777777" w:rsidR="00F11A17" w:rsidRPr="00E834F4" w:rsidRDefault="00F11A17" w:rsidP="00F11A17">
      <w:pPr>
        <w:spacing w:line="480" w:lineRule="auto"/>
        <w:jc w:val="both"/>
      </w:pPr>
      <w:r w:rsidRPr="00E834F4">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14:paraId="00C090FC" w14:textId="77777777" w:rsidR="00F11A17" w:rsidRPr="00E834F4" w:rsidRDefault="00F11A17" w:rsidP="00F11A17">
      <w:pPr>
        <w:spacing w:line="480" w:lineRule="auto"/>
        <w:jc w:val="center"/>
        <w:rPr>
          <w:b/>
        </w:rPr>
      </w:pPr>
      <w:r w:rsidRPr="00E834F4">
        <w:rPr>
          <w:b/>
        </w:rPr>
        <w:t>Divine Darkness Spell of 80 to 3,200 Levels</w:t>
      </w:r>
    </w:p>
    <w:p w14:paraId="7686B928" w14:textId="77777777" w:rsidR="00F11A17" w:rsidRPr="00E834F4" w:rsidRDefault="00F11A17" w:rsidP="00F11A17">
      <w:pPr>
        <w:spacing w:line="480" w:lineRule="auto"/>
        <w:jc w:val="both"/>
        <w:rPr>
          <w:b/>
        </w:rPr>
      </w:pPr>
      <w:r w:rsidRPr="00E834F4">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834F4">
        <w:rPr>
          <w:vertAlign w:val="superscript"/>
        </w:rPr>
        <w:t xml:space="preserve">nd </w:t>
      </w:r>
      <w:r w:rsidRPr="00E834F4">
        <w:t>Samuel 22:13-15; Job 41:18-21 &amp; Genesis 1:3-5, 14-18. The Father Stephen controls the Natural Light is in Job 9:7; 36:30-32; Psalms 104:19; 121:5-6; Matthew 5:45 &amp; 2</w:t>
      </w:r>
      <w:r w:rsidRPr="00E834F4">
        <w:rPr>
          <w:vertAlign w:val="superscript"/>
        </w:rPr>
        <w:t xml:space="preserve">nd </w:t>
      </w:r>
      <w:r w:rsidRPr="00E834F4">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834F4">
        <w:rPr>
          <w:vertAlign w:val="superscript"/>
        </w:rPr>
        <w:t xml:space="preserve">st </w:t>
      </w:r>
      <w:r w:rsidRPr="00E834F4">
        <w:t>John 1:5, 7; Job 25:4-6 &amp; Isaiah 5:20. The Father Stephen’s Glory is in Revelation 21:23; Psalms 76:4; 84:11; Isaiah 60:19-20; Habakkuk 3:4 &amp; 1</w:t>
      </w:r>
      <w:r w:rsidRPr="00E834F4">
        <w:rPr>
          <w:vertAlign w:val="superscript"/>
        </w:rPr>
        <w:t xml:space="preserve">st </w:t>
      </w:r>
      <w:r w:rsidRPr="00E834F4">
        <w:t>Timothy 6:15-16. The Father Stephen’s knowledge is in Psalms 90:8; 139:11-12 &amp; 1</w:t>
      </w:r>
      <w:r w:rsidRPr="00E834F4">
        <w:rPr>
          <w:vertAlign w:val="superscript"/>
        </w:rPr>
        <w:t xml:space="preserve">st </w:t>
      </w:r>
      <w:r w:rsidRPr="00E834F4">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834F4">
        <w:rPr>
          <w:vertAlign w:val="superscript"/>
        </w:rPr>
        <w:t xml:space="preserve">nd </w:t>
      </w:r>
      <w:r w:rsidRPr="00E834F4">
        <w:t>Peter 1:19 &amp; Psalms 19:8; 119:105, 130. Perceived by Unbelievers is in John 3:20; Job 24:13-17 &amp; John 1:5. The Spiritual Light is a symbol of salvation is in 1</w:t>
      </w:r>
      <w:r w:rsidRPr="00E834F4">
        <w:rPr>
          <w:vertAlign w:val="superscript"/>
        </w:rPr>
        <w:t xml:space="preserve">st </w:t>
      </w:r>
      <w:r w:rsidRPr="00E834F4">
        <w:t>Peter 2:9; Isaiah 9:2; 51:4; Ephesians 5:14; Colossians 1:12; 1</w:t>
      </w:r>
      <w:r w:rsidRPr="00E834F4">
        <w:rPr>
          <w:vertAlign w:val="superscript"/>
        </w:rPr>
        <w:t xml:space="preserve">st </w:t>
      </w:r>
      <w:r w:rsidRPr="00E834F4">
        <w:t>John 2:8 &amp; Acts 26:23. The Spiritual Light as a symbol of the Lord Jesus Christ by the Father Stephen is in Numbers 24:17; Isaiah 9:2; 42:6-7; 49:6; 53:11 &amp; Malachi 4:2. The Spiritual Light in the New Testament is in Matthew 4:16; 17:2; John 1:4-9; 8:12; 9:5; 12:35-36, 46; 2</w:t>
      </w:r>
      <w:r w:rsidRPr="00E834F4">
        <w:rPr>
          <w:vertAlign w:val="superscript"/>
        </w:rPr>
        <w:t xml:space="preserve">nd </w:t>
      </w:r>
      <w:r w:rsidRPr="00E834F4">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834F4">
        <w:rPr>
          <w:vertAlign w:val="superscript"/>
        </w:rPr>
        <w:t xml:space="preserve">nd </w:t>
      </w:r>
      <w:r w:rsidRPr="00E834F4">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834F4">
        <w:rPr>
          <w:vertAlign w:val="superscript"/>
        </w:rPr>
        <w:t xml:space="preserve">st </w:t>
      </w:r>
      <w:r w:rsidRPr="00E834F4">
        <w:t>John 1:7; Psalms 36:9; 89:15; Isaiah 2:5; John 9:4; 12:35-36; Romans 13:12; 1</w:t>
      </w:r>
      <w:r w:rsidRPr="00E834F4">
        <w:rPr>
          <w:vertAlign w:val="superscript"/>
        </w:rPr>
        <w:t xml:space="preserve">st </w:t>
      </w:r>
      <w:r w:rsidRPr="00E834F4">
        <w:t>Thessalonians 5:5-6; 1</w:t>
      </w:r>
      <w:r w:rsidRPr="00E834F4">
        <w:rPr>
          <w:vertAlign w:val="superscript"/>
        </w:rPr>
        <w:t xml:space="preserve">st </w:t>
      </w:r>
      <w:r w:rsidRPr="00E834F4">
        <w:t xml:space="preserve">John 2:8-10 &amp; Luke 16:8.                      </w:t>
      </w:r>
      <w:r w:rsidRPr="00E834F4">
        <w:rPr>
          <w:b/>
        </w:rPr>
        <w:t xml:space="preserve"> </w:t>
      </w:r>
    </w:p>
    <w:p w14:paraId="297A3AC8" w14:textId="77777777" w:rsidR="00F11A17" w:rsidRPr="00E834F4" w:rsidRDefault="00F11A17" w:rsidP="00F11A17">
      <w:pPr>
        <w:spacing w:line="480" w:lineRule="auto"/>
        <w:jc w:val="center"/>
        <w:rPr>
          <w:b/>
        </w:rPr>
      </w:pPr>
      <w:r w:rsidRPr="00E834F4">
        <w:rPr>
          <w:b/>
        </w:rPr>
        <w:t>Divine Firstborn Death Spell of 80 to 3,200 Levels</w:t>
      </w:r>
    </w:p>
    <w:p w14:paraId="512DC46D" w14:textId="77777777" w:rsidR="00F11A17" w:rsidRPr="00E834F4" w:rsidRDefault="00F11A17" w:rsidP="00F11A17">
      <w:pPr>
        <w:spacing w:line="480" w:lineRule="auto"/>
        <w:jc w:val="both"/>
      </w:pPr>
      <w:r w:rsidRPr="00E834F4">
        <w:t>Israel was immune, impregnable, invincible, invulnerable to the Death of the Firstborn. The Father Stephen’s Birth as the Firstborn by the Lady Barbara derived from “</w:t>
      </w:r>
      <w:r w:rsidRPr="00E834F4">
        <w:rPr>
          <w:b/>
        </w:rPr>
        <w:t>Bara</w:t>
      </w:r>
      <w:r w:rsidRPr="00E834F4">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834F4">
        <w:rPr>
          <w:vertAlign w:val="superscript"/>
        </w:rPr>
        <w:t xml:space="preserve">st </w:t>
      </w:r>
      <w:r w:rsidRPr="00E834F4">
        <w:t>Day is called the Father &amp; the Lord), &amp; shall call His name Stephen (8</w:t>
      </w:r>
      <w:r w:rsidRPr="00E834F4">
        <w:rPr>
          <w:vertAlign w:val="superscript"/>
        </w:rPr>
        <w:t xml:space="preserve">th </w:t>
      </w:r>
      <w:r w:rsidRPr="00E834F4">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834F4">
        <w:rPr>
          <w:vertAlign w:val="superscript"/>
        </w:rPr>
        <w:t xml:space="preserve">st </w:t>
      </w:r>
      <w:r w:rsidRPr="00E834F4">
        <w:t>Corinthians 8:6; 15:24-28. A Firstborn in Israel is the Male in a family, as in many cultures, but in an Israelite Family the Eldest Son had unique privileges, including the right of inheritance. The title of the “</w:t>
      </w:r>
      <w:r w:rsidRPr="00E834F4">
        <w:rPr>
          <w:b/>
        </w:rPr>
        <w:t>Firstborn</w:t>
      </w:r>
      <w:r w:rsidRPr="00E834F4">
        <w:t>” is a title of honor. The Privileges of the Firstborn: The place of honor in the family is in Genesis 10:15; 22:21; 25:31; 35:23; 36:15; 43:33; 46:8 &amp; Deuteronomy 33:17. The right of inheritance is in Deuteronomy 21:15-17 &amp; 2</w:t>
      </w:r>
      <w:r w:rsidRPr="00E834F4">
        <w:rPr>
          <w:vertAlign w:val="superscript"/>
        </w:rPr>
        <w:t xml:space="preserve">nd </w:t>
      </w:r>
      <w:r w:rsidRPr="00E834F4">
        <w:t>Chronicles 21:3. The right to a blessing is in Genesis 27:19, 30-39. These privileges could be transferred in Genesis 48:14, 18-19; 49:3-4 &amp; 1</w:t>
      </w:r>
      <w:r w:rsidRPr="00E834F4">
        <w:rPr>
          <w:vertAlign w:val="superscript"/>
        </w:rPr>
        <w:t xml:space="preserve">st </w:t>
      </w:r>
      <w:r w:rsidRPr="00E834F4">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834F4">
        <w:rPr>
          <w:b/>
        </w:rPr>
        <w:t>Firstborn</w:t>
      </w:r>
      <w:r w:rsidRPr="00E834F4">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14:paraId="63D56528" w14:textId="77777777" w:rsidR="00F11A17" w:rsidRPr="00E834F4" w:rsidRDefault="00F11A17" w:rsidP="00F11A17">
      <w:pPr>
        <w:spacing w:line="480" w:lineRule="auto"/>
        <w:jc w:val="center"/>
        <w:rPr>
          <w:b/>
        </w:rPr>
      </w:pPr>
      <w:r w:rsidRPr="00E834F4">
        <w:rPr>
          <w:b/>
        </w:rPr>
        <w:t>Total Divine Annihilation Spell of 80 to 3,200 Levels</w:t>
      </w:r>
    </w:p>
    <w:p w14:paraId="0C96AE63" w14:textId="77777777" w:rsidR="00F11A17" w:rsidRPr="00E834F4" w:rsidRDefault="00F11A17" w:rsidP="00F11A17">
      <w:pPr>
        <w:spacing w:line="480" w:lineRule="auto"/>
        <w:jc w:val="both"/>
        <w:rPr>
          <w:b/>
        </w:rPr>
      </w:pPr>
      <w:r w:rsidRPr="00E834F4">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834F4">
        <w:rPr>
          <w:vertAlign w:val="superscript"/>
        </w:rPr>
        <w:t xml:space="preserve">st </w:t>
      </w:r>
      <w:r w:rsidRPr="00E834F4">
        <w:t>Peter 2:9. Some scriptures are in Exodus 3:1-12:42; 14:1-31; 32:9-14; Jonah 3:4-10; Genesis 6:6-7; 18:23-33; 2</w:t>
      </w:r>
      <w:r w:rsidRPr="00E834F4">
        <w:rPr>
          <w:vertAlign w:val="superscript"/>
        </w:rPr>
        <w:t xml:space="preserve">nd </w:t>
      </w:r>
      <w:r w:rsidRPr="00E834F4">
        <w:t>Samuel 24:16; 1</w:t>
      </w:r>
      <w:r w:rsidRPr="00E834F4">
        <w:rPr>
          <w:vertAlign w:val="superscript"/>
        </w:rPr>
        <w:t xml:space="preserve">st </w:t>
      </w:r>
      <w:r w:rsidRPr="00E834F4">
        <w:t>Chronicles 21:15; Jeremiah 18:8, 10; 26:3, 13, 19; 42:10; 1</w:t>
      </w:r>
      <w:r w:rsidRPr="00E834F4">
        <w:rPr>
          <w:vertAlign w:val="superscript"/>
        </w:rPr>
        <w:t xml:space="preserve">st </w:t>
      </w:r>
      <w:r w:rsidRPr="00E834F4">
        <w:t>Peter 3:20; 2</w:t>
      </w:r>
      <w:r w:rsidRPr="00E834F4">
        <w:rPr>
          <w:vertAlign w:val="superscript"/>
        </w:rPr>
        <w:t xml:space="preserve">nd </w:t>
      </w:r>
      <w:r w:rsidRPr="00E834F4">
        <w:t>Peter 2:5; Sirach 44:17; 2</w:t>
      </w:r>
      <w:r w:rsidRPr="00E834F4">
        <w:rPr>
          <w:vertAlign w:val="superscript"/>
        </w:rPr>
        <w:t xml:space="preserve">nd </w:t>
      </w:r>
      <w:r w:rsidRPr="00E834F4">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834F4">
        <w:rPr>
          <w:vertAlign w:val="superscript"/>
        </w:rPr>
        <w:t xml:space="preserve">st </w:t>
      </w:r>
      <w:r w:rsidRPr="00E834F4">
        <w:t>Kings 4:21; Judges 2:20-3:4; 2</w:t>
      </w:r>
      <w:r w:rsidRPr="00E834F4">
        <w:rPr>
          <w:vertAlign w:val="superscript"/>
        </w:rPr>
        <w:t xml:space="preserve">nd </w:t>
      </w:r>
      <w:r w:rsidRPr="00E834F4">
        <w:t>Chronicles 17:10; 20:29; 1</w:t>
      </w:r>
      <w:r w:rsidRPr="00E834F4">
        <w:rPr>
          <w:vertAlign w:val="superscript"/>
        </w:rPr>
        <w:t xml:space="preserve">st </w:t>
      </w:r>
      <w:r w:rsidRPr="00E834F4">
        <w:t xml:space="preserve">Samuel 10:18; Nehemiah 9:22; Jeremiah 34:1 &amp; Revelation 20:10-15. </w:t>
      </w:r>
    </w:p>
    <w:p w14:paraId="0BACD34D" w14:textId="77777777" w:rsidR="00F11A17" w:rsidRPr="00E834F4" w:rsidRDefault="00F11A17" w:rsidP="00F11A17">
      <w:pPr>
        <w:spacing w:line="480" w:lineRule="auto"/>
        <w:jc w:val="center"/>
        <w:rPr>
          <w:b/>
        </w:rPr>
      </w:pPr>
      <w:r w:rsidRPr="00E834F4">
        <w:rPr>
          <w:b/>
        </w:rPr>
        <w:t xml:space="preserve">The Weakness of the 13 Divine White Magical Spells of 80 to 3,200 Levels with 1,200 to 48,000 Levels </w:t>
      </w:r>
    </w:p>
    <w:p w14:paraId="0032E175" w14:textId="77777777" w:rsidR="00F11A17" w:rsidRPr="00E834F4" w:rsidRDefault="00F11A17" w:rsidP="00F11A17">
      <w:pPr>
        <w:spacing w:line="480" w:lineRule="auto"/>
        <w:jc w:val="both"/>
      </w:pPr>
      <w:r w:rsidRPr="00E834F4">
        <w:t>If “</w:t>
      </w:r>
      <w:r w:rsidRPr="00E834F4">
        <w:rPr>
          <w:b/>
        </w:rPr>
        <w:t>Qanah</w:t>
      </w:r>
      <w:r w:rsidRPr="00E834F4">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834F4">
        <w:rPr>
          <w:vertAlign w:val="superscript"/>
        </w:rPr>
        <w:t xml:space="preserve">st </w:t>
      </w:r>
      <w:r w:rsidRPr="00E834F4">
        <w:t>Corinthians 8:6 &amp; Hebrews 1:1-3. Just as the Father Stephen has authority over His Son Jesus, they are still in Deity &amp; Divine Nature in Acts 17:28-29. Then the Father Stephen sent His Holy Ghost (Brother John) to be active or “</w:t>
      </w:r>
      <w:r w:rsidRPr="00E834F4">
        <w:rPr>
          <w:b/>
        </w:rPr>
        <w:t>hovering over the face of the Earth</w:t>
      </w:r>
      <w:r w:rsidRPr="00E834F4">
        <w:t xml:space="preserve">” in Genesis 1:2. </w:t>
      </w:r>
      <w:r w:rsidRPr="00E834F4">
        <w:rPr>
          <w:b/>
        </w:rPr>
        <w:t>The Father Stephen the Single Lord called Lordship for 120 years in the Lord Yah</w:t>
      </w:r>
      <w:r w:rsidRPr="00E834F4">
        <w:t xml:space="preserve">. In Proverbs 8:22-25 (RSV) says “The </w:t>
      </w:r>
      <w:r w:rsidRPr="00E834F4">
        <w:rPr>
          <w:b/>
        </w:rPr>
        <w:t>LORD (YAHWEH)</w:t>
      </w:r>
      <w:r w:rsidRPr="00E834F4">
        <w:t xml:space="preserve"> created Me (The Father Stephen Our Lord the 2</w:t>
      </w:r>
      <w:r w:rsidRPr="00E834F4">
        <w:rPr>
          <w:vertAlign w:val="superscript"/>
        </w:rPr>
        <w:t xml:space="preserve">nd </w:t>
      </w:r>
      <w:r w:rsidRPr="00E834F4">
        <w:t>Serpent Yahweh named the Single Lord called Wisdom in “</w:t>
      </w:r>
      <w:r w:rsidRPr="00E834F4">
        <w:rPr>
          <w:b/>
        </w:rPr>
        <w:t>That Age</w:t>
      </w:r>
      <w:r w:rsidRPr="00E834F4">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834F4">
        <w:rPr>
          <w:b/>
        </w:rPr>
        <w:t>Wisdom</w:t>
      </w:r>
      <w:r w:rsidRPr="00E834F4">
        <w:t xml:space="preserve">.” </w:t>
      </w:r>
    </w:p>
    <w:p w14:paraId="3AFFE69F" w14:textId="77777777" w:rsidR="00F11A17" w:rsidRPr="00E834F4" w:rsidRDefault="00F11A17" w:rsidP="00F11A17">
      <w:pPr>
        <w:spacing w:line="480" w:lineRule="auto"/>
        <w:jc w:val="both"/>
      </w:pPr>
      <w:r w:rsidRPr="00E834F4">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34F4">
        <w:rPr>
          <w:vertAlign w:val="superscript"/>
        </w:rPr>
        <w:t>st</w:t>
      </w:r>
      <w:r w:rsidRPr="00E834F4">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063F468C" w14:textId="77777777" w:rsidR="00F11A17" w:rsidRPr="00E834F4" w:rsidRDefault="00F11A17" w:rsidP="00F11A17">
      <w:pPr>
        <w:spacing w:line="480" w:lineRule="auto"/>
        <w:jc w:val="both"/>
      </w:pPr>
      <w:r w:rsidRPr="00E834F4">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34F4">
        <w:rPr>
          <w:vertAlign w:val="superscript"/>
        </w:rPr>
        <w:t>nd</w:t>
      </w:r>
      <w:r w:rsidRPr="00E834F4">
        <w:t xml:space="preserve"> Esdras 1:19; Numbers 11:7; Exodus 16:31; Psalms 78:24; Hebrews 9:4; 1</w:t>
      </w:r>
      <w:r w:rsidRPr="00E834F4">
        <w:rPr>
          <w:vertAlign w:val="superscript"/>
        </w:rPr>
        <w:t>st</w:t>
      </w:r>
      <w:r w:rsidRPr="00E834F4">
        <w:t xml:space="preserve"> Corinthians 15:35-58; 1</w:t>
      </w:r>
      <w:r w:rsidRPr="00E834F4">
        <w:rPr>
          <w:vertAlign w:val="superscript"/>
        </w:rPr>
        <w:t>st</w:t>
      </w:r>
      <w:r w:rsidRPr="00E834F4">
        <w:t xml:space="preserve"> Timothy 1:17; 6:16 &amp; Revelation 2:7.                          </w:t>
      </w:r>
    </w:p>
    <w:p w14:paraId="4482101F" w14:textId="77777777" w:rsidR="00F11A17" w:rsidRPr="00E834F4" w:rsidRDefault="00F11A17" w:rsidP="00F11A17">
      <w:pPr>
        <w:spacing w:line="480" w:lineRule="auto"/>
        <w:jc w:val="both"/>
      </w:pPr>
      <w:r w:rsidRPr="00E834F4">
        <w:rPr>
          <w:b/>
        </w:rPr>
        <w:t>The Father Stephen the Single Lord called Strength for 80 years in the Lord Yah</w:t>
      </w:r>
      <w:r w:rsidRPr="00E834F4">
        <w:t>. In Proverbs 8:23 says the Father Stephen Our Lord refers to Wisdom existing before the Lord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14:paraId="4CB155FE" w14:textId="77777777" w:rsidR="00F11A17" w:rsidRPr="00E834F4" w:rsidRDefault="00F11A17" w:rsidP="00F11A17">
      <w:pPr>
        <w:spacing w:line="480" w:lineRule="auto"/>
        <w:jc w:val="both"/>
      </w:pPr>
      <w:r w:rsidRPr="00E834F4">
        <w:rPr>
          <w:b/>
        </w:rPr>
        <w:t>The Father Stephen the Single Lord called Strength for 40 years in the Lord Yah</w:t>
      </w:r>
      <w:r w:rsidRPr="00E834F4">
        <w:t>. In Proverbs 8:30-31 (NIV) tells us that the Lord Lucifer this Married Lord called Wisdom in “</w:t>
      </w:r>
      <w:r w:rsidRPr="00E834F4">
        <w:rPr>
          <w:b/>
        </w:rPr>
        <w:t>This Age</w:t>
      </w:r>
      <w:r w:rsidRPr="00E834F4">
        <w:t>” in Luke 20:34, 37-38 is said to have been a Craftsman at the Lord Stephen’s side when He created the Marriage World and was Intimate in Nature. This means that when the Lord Lucifer the 2</w:t>
      </w:r>
      <w:r w:rsidRPr="00E834F4">
        <w:rPr>
          <w:vertAlign w:val="superscript"/>
        </w:rPr>
        <w:t xml:space="preserve">nd </w:t>
      </w:r>
      <w:r w:rsidRPr="00E834F4">
        <w:t>Serpent Satan named the Married Lord call Wisdom fell He called Himself the “</w:t>
      </w:r>
      <w:r w:rsidRPr="00E834F4">
        <w:rPr>
          <w:b/>
        </w:rPr>
        <w:t>Creator of the Universe</w:t>
      </w:r>
      <w:r w:rsidRPr="00E834F4">
        <w:t>” or the “</w:t>
      </w:r>
      <w:r w:rsidRPr="00E834F4">
        <w:rPr>
          <w:b/>
        </w:rPr>
        <w:t>Designer of the Universe</w:t>
      </w:r>
      <w:r w:rsidRPr="00E834F4">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834F4">
        <w:rPr>
          <w:b/>
        </w:rPr>
        <w:t>Holy Divine Passions</w:t>
      </w:r>
      <w:r w:rsidRPr="00E834F4">
        <w:t>” but does not have “</w:t>
      </w:r>
      <w:r w:rsidRPr="00E834F4">
        <w:rPr>
          <w:b/>
        </w:rPr>
        <w:t>Sexual Eros Passions</w:t>
      </w:r>
      <w:r w:rsidRPr="00E834F4">
        <w:t>” by His divine attribute of “</w:t>
      </w:r>
      <w:r w:rsidRPr="00E834F4">
        <w:rPr>
          <w:b/>
        </w:rPr>
        <w:t>Impassibility</w:t>
      </w:r>
      <w:r w:rsidRPr="00E834F4">
        <w:t xml:space="preserve">” in Isaiah 54:8; 62:5; Psalms 78:40; 103:13, 17; Exodus 32:10 &amp; Ephesians 4:30. The only thing that the LORD does in Sexual Eros Love is protection for the couple from the Lord Lucifer in Tobit 3:1-12:22.    </w:t>
      </w:r>
    </w:p>
    <w:p w14:paraId="4A3CDE38" w14:textId="77777777" w:rsidR="00F11A17" w:rsidRPr="00E834F4" w:rsidRDefault="00F11A17" w:rsidP="00F11A17">
      <w:pPr>
        <w:spacing w:line="480" w:lineRule="auto"/>
        <w:jc w:val="center"/>
        <w:rPr>
          <w:b/>
        </w:rPr>
      </w:pPr>
      <w:r w:rsidRPr="00E834F4">
        <w:rPr>
          <w:b/>
        </w:rPr>
        <w:t>The Strength of the 13 Divine White Magical Spells of 80 to 3,200 Levels with 1,200 to 48,000 Levels</w:t>
      </w:r>
    </w:p>
    <w:p w14:paraId="1C25E83B" w14:textId="77777777" w:rsidR="00F11A17" w:rsidRPr="00E834F4" w:rsidRDefault="00F11A17" w:rsidP="00F11A17">
      <w:pPr>
        <w:spacing w:line="480" w:lineRule="auto"/>
        <w:jc w:val="both"/>
      </w:pPr>
      <w:r w:rsidRPr="00E834F4">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834F4">
        <w:rPr>
          <w:vertAlign w:val="superscript"/>
        </w:rPr>
        <w:t xml:space="preserve">nd </w:t>
      </w:r>
      <w:r w:rsidRPr="00E834F4">
        <w:t>Kings 15:5; Numbers 5:2; 31:19 &amp; Luke 17:12. The Requests for Healing to the Father Stephen is in James 5:14; Isaiah 38:1-8; 2</w:t>
      </w:r>
      <w:r w:rsidRPr="00E834F4">
        <w:rPr>
          <w:vertAlign w:val="superscript"/>
        </w:rPr>
        <w:t xml:space="preserve">nd </w:t>
      </w:r>
      <w:r w:rsidRPr="00E834F4">
        <w:t>Chronicles 32:24-26 &amp; 2</w:t>
      </w:r>
      <w:r w:rsidRPr="00E834F4">
        <w:rPr>
          <w:vertAlign w:val="superscript"/>
        </w:rPr>
        <w:t xml:space="preserve">nd </w:t>
      </w:r>
      <w:r w:rsidRPr="00E834F4">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834F4">
        <w:rPr>
          <w:vertAlign w:val="superscript"/>
        </w:rPr>
        <w:t xml:space="preserve">st </w:t>
      </w:r>
      <w:r w:rsidRPr="00E834F4">
        <w:t>Kings 17:17-24 &amp; 2</w:t>
      </w:r>
      <w:r w:rsidRPr="00E834F4">
        <w:rPr>
          <w:vertAlign w:val="superscript"/>
        </w:rPr>
        <w:t xml:space="preserve">nd </w:t>
      </w:r>
      <w:r w:rsidRPr="00E834F4">
        <w:t>Kings 4:29-37; 5:10-14. By the Father Stephen’s Apostles is in Matthew 10:1; Luke 9:1-2 &amp; Acts 3:6-8; 5:15-16; 9:34; 14:8-10; 19:11-12; 28:8-9. By the Church of the Father Stephen is in Mark 16:17-18; 1</w:t>
      </w:r>
      <w:r w:rsidRPr="00E834F4">
        <w:rPr>
          <w:vertAlign w:val="superscript"/>
        </w:rPr>
        <w:t xml:space="preserve">st </w:t>
      </w:r>
      <w:r w:rsidRPr="00E834F4">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834F4">
        <w:rPr>
          <w:vertAlign w:val="superscript"/>
        </w:rPr>
        <w:t xml:space="preserve">nd </w:t>
      </w:r>
      <w:r w:rsidRPr="00E834F4">
        <w:t>Corinthians 12:8-9 &amp; 2</w:t>
      </w:r>
      <w:r w:rsidRPr="00E834F4">
        <w:rPr>
          <w:vertAlign w:val="superscript"/>
        </w:rPr>
        <w:t xml:space="preserve">nd </w:t>
      </w:r>
      <w:r w:rsidRPr="00E834F4">
        <w:t>Timothy 4:20. The Medical Aspects to bring the Father Stephen’s Healing: Consulting Doctors of the Father Stephen is in 2</w:t>
      </w:r>
      <w:r w:rsidRPr="00E834F4">
        <w:rPr>
          <w:vertAlign w:val="superscript"/>
        </w:rPr>
        <w:t xml:space="preserve">nd </w:t>
      </w:r>
      <w:r w:rsidRPr="00E834F4">
        <w:t>Chronicles 16:12; Matthew 9:12; Jeremiah 8:22 &amp; Colossians 4:14. Taking Medicine by the Command of the Father Stephen is in 1</w:t>
      </w:r>
      <w:r w:rsidRPr="00E834F4">
        <w:rPr>
          <w:vertAlign w:val="superscript"/>
        </w:rPr>
        <w:t xml:space="preserve">st </w:t>
      </w:r>
      <w:r w:rsidRPr="00E834F4">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14:paraId="754AE9C2" w14:textId="77777777" w:rsidR="00F11A17" w:rsidRPr="00E834F4" w:rsidRDefault="00F11A17" w:rsidP="00F11A17">
      <w:pPr>
        <w:spacing w:line="480" w:lineRule="auto"/>
        <w:jc w:val="center"/>
        <w:rPr>
          <w:b/>
        </w:rPr>
      </w:pPr>
      <w:r w:rsidRPr="00E834F4">
        <w:rPr>
          <w:b/>
        </w:rPr>
        <w:t>The 10 Incurable Things of the LORD STEPHEN the Potter Creator of the Entire Universe</w:t>
      </w:r>
    </w:p>
    <w:p w14:paraId="55F6BEDF" w14:textId="77777777" w:rsidR="00F11A17" w:rsidRPr="00E834F4" w:rsidRDefault="00F11A17" w:rsidP="00F11A17">
      <w:pPr>
        <w:spacing w:line="480" w:lineRule="auto"/>
        <w:jc w:val="both"/>
      </w:pPr>
      <w:r w:rsidRPr="00E834F4">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834F4">
        <w:rPr>
          <w:b/>
        </w:rPr>
        <w:t>MYSTERY, BABYLON THE GREAT, THE MOTHER OF HARLOTS AND THE ABOMINATIONS OF THE EARTH</w:t>
      </w:r>
      <w:r w:rsidRPr="00E834F4">
        <w:t xml:space="preserve"> in Revelation 6:1-20:15. The 10 Incurable diseases are as follows: The 1</w:t>
      </w:r>
      <w:r w:rsidRPr="00E834F4">
        <w:rPr>
          <w:vertAlign w:val="superscript"/>
        </w:rPr>
        <w:t xml:space="preserve">st </w:t>
      </w:r>
      <w:r w:rsidRPr="00E834F4">
        <w:t xml:space="preserve">Master Key unlocks or locks the Prison of </w:t>
      </w:r>
      <w:r w:rsidRPr="00E834F4">
        <w:rPr>
          <w:b/>
        </w:rPr>
        <w:t>BABYLON THE GREAT, THE MOTHER OF HARLOTS AND THE ABOMINATIONS OF THE EARTH</w:t>
      </w:r>
      <w:r w:rsidRPr="00E834F4">
        <w:t xml:space="preserve"> concerning Israel by the Incurable Wounds in Micah 1:9. The 2</w:t>
      </w:r>
      <w:r w:rsidRPr="00E834F4">
        <w:rPr>
          <w:vertAlign w:val="superscript"/>
        </w:rPr>
        <w:t xml:space="preserve">nd </w:t>
      </w:r>
      <w:r w:rsidRPr="00E834F4">
        <w:t>Master Key unlocks or locks the Prison of the Evil Father Lucifer (John 8:37-47) concerning Babel by the Incurable Sorrow in Jeremiah 30:15. The 3</w:t>
      </w:r>
      <w:r w:rsidRPr="00E834F4">
        <w:rPr>
          <w:vertAlign w:val="superscript"/>
        </w:rPr>
        <w:t>rd</w:t>
      </w:r>
      <w:r w:rsidRPr="00E834F4">
        <w:t>/4</w:t>
      </w:r>
      <w:r w:rsidRPr="00E834F4">
        <w:rPr>
          <w:vertAlign w:val="superscript"/>
        </w:rPr>
        <w:t>th</w:t>
      </w:r>
      <w:r w:rsidRPr="00E834F4">
        <w:t xml:space="preserve"> Master Keys unlocks or locks the Prisons of the Beast of the Earth/Sea concerning Confusion &amp; Chaos by the Incurable Severe Wound &amp; Affliction in Jeremiah 30:12 (OKJV &amp; NKJV). The 5</w:t>
      </w:r>
      <w:r w:rsidRPr="00E834F4">
        <w:rPr>
          <w:vertAlign w:val="superscript"/>
        </w:rPr>
        <w:t xml:space="preserve">th </w:t>
      </w:r>
      <w:r w:rsidRPr="00E834F4">
        <w:t>Master Key unlocks or locks the Prison of the Scarlet-Colored Beast concerning Shinar by the Incurable Wound in Jeremiah 15:18. The 6</w:t>
      </w:r>
      <w:r w:rsidRPr="00E834F4">
        <w:rPr>
          <w:vertAlign w:val="superscript"/>
        </w:rPr>
        <w:t xml:space="preserve">th </w:t>
      </w:r>
      <w:r w:rsidRPr="00E834F4">
        <w:t>Master Key unlocks or locks the Prison of the False Prophet concerning Rome by the Incurable Intestines Bowel Disease in 2</w:t>
      </w:r>
      <w:r w:rsidRPr="00E834F4">
        <w:rPr>
          <w:vertAlign w:val="superscript"/>
        </w:rPr>
        <w:t xml:space="preserve">nd </w:t>
      </w:r>
      <w:r w:rsidRPr="00E834F4">
        <w:t>Chronicles 21:18. The 7</w:t>
      </w:r>
      <w:r w:rsidRPr="00E834F4">
        <w:rPr>
          <w:vertAlign w:val="superscript"/>
        </w:rPr>
        <w:t xml:space="preserve">th </w:t>
      </w:r>
      <w:r w:rsidRPr="00E834F4">
        <w:t>Master Key unlocks or locks the Prison of the Antichrist concerning Babylon by the Incurable Plagues in Judith 5:12. The 8</w:t>
      </w:r>
      <w:r w:rsidRPr="00E834F4">
        <w:rPr>
          <w:vertAlign w:val="superscript"/>
        </w:rPr>
        <w:t xml:space="preserve">th </w:t>
      </w:r>
      <w:r w:rsidRPr="00E834F4">
        <w:t>Master Key unlocks or locks the Prison of Satan concerning Sodom also called the Lord Lucifer by the Incurable Grievous Bruise Wound in Jeremiah 30:12. The 9</w:t>
      </w:r>
      <w:r w:rsidRPr="00E834F4">
        <w:rPr>
          <w:vertAlign w:val="superscript"/>
        </w:rPr>
        <w:t xml:space="preserve">th </w:t>
      </w:r>
      <w:r w:rsidRPr="00E834F4">
        <w:t>Master Key unlocks or locks the Prison of the Lord Lucifer called the Married Lord called Wisdom the Evil Creator of the Eternal Sin in Lordship concerning Egypt by the Incurable Invisible Eternal Plague which may be Sexual Schizophrenia in Nature in 2</w:t>
      </w:r>
      <w:r w:rsidRPr="00E834F4">
        <w:rPr>
          <w:vertAlign w:val="superscript"/>
        </w:rPr>
        <w:t xml:space="preserve">nd </w:t>
      </w:r>
      <w:r w:rsidRPr="00E834F4">
        <w:t>Maccabees 9:5. The 10</w:t>
      </w:r>
      <w:r w:rsidRPr="00E834F4">
        <w:rPr>
          <w:vertAlign w:val="superscript"/>
        </w:rPr>
        <w:t xml:space="preserve">th </w:t>
      </w:r>
      <w:r w:rsidRPr="00E834F4">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834F4">
        <w:rPr>
          <w:b/>
        </w:rPr>
        <w:t>This Eternal Godly Sin</w:t>
      </w:r>
      <w:r w:rsidRPr="00E834F4">
        <w:t xml:space="preserve">” is recorded in Proverbs 8:22-25 (RSV) by the term </w:t>
      </w:r>
      <w:r w:rsidRPr="00E834F4">
        <w:rPr>
          <w:b/>
        </w:rPr>
        <w:t xml:space="preserve">Qanah </w:t>
      </w:r>
      <w:r w:rsidRPr="00E834F4">
        <w:t>which means “</w:t>
      </w:r>
      <w:r w:rsidRPr="00E834F4">
        <w:rPr>
          <w:b/>
        </w:rPr>
        <w:t>Eternal Marital Lordly Sexual Eros Love</w:t>
      </w:r>
      <w:r w:rsidRPr="00E834F4">
        <w:t>” and “</w:t>
      </w:r>
      <w:r w:rsidRPr="00E834F4">
        <w:rPr>
          <w:b/>
        </w:rPr>
        <w:t>This Eternal Heavenly Sin</w:t>
      </w:r>
      <w:r w:rsidRPr="00E834F4">
        <w:t>” is recorded in Isaiah 14:12-21 and “</w:t>
      </w:r>
      <w:r w:rsidRPr="00E834F4">
        <w:rPr>
          <w:b/>
        </w:rPr>
        <w:t>This Eternal Earthly Sin</w:t>
      </w:r>
      <w:r w:rsidRPr="00E834F4">
        <w:t>” is recorded in Ezekiel 28:15-19. The Lord Lucifer sinned in Heaven!!! The Lord Lucifer the 2</w:t>
      </w:r>
      <w:r w:rsidRPr="00E834F4">
        <w:rPr>
          <w:vertAlign w:val="superscript"/>
        </w:rPr>
        <w:t xml:space="preserve">nd </w:t>
      </w:r>
      <w:r w:rsidRPr="00E834F4">
        <w:t>Serpent Satan called the Married Lord called Wisdom the “</w:t>
      </w:r>
      <w:r w:rsidRPr="00E834F4">
        <w:rPr>
          <w:b/>
        </w:rPr>
        <w:t>Evil Creator of the Sexual Eros Love Eternal Sin</w:t>
      </w:r>
      <w:r w:rsidRPr="00E834F4">
        <w:t>” had the Power of Death, Hell, the Grave &amp; the Prison, but now the Father Stephen Our Lord the 2</w:t>
      </w:r>
      <w:r w:rsidRPr="00E834F4">
        <w:rPr>
          <w:vertAlign w:val="superscript"/>
        </w:rPr>
        <w:t xml:space="preserve">nd </w:t>
      </w:r>
      <w:r w:rsidRPr="00E834F4">
        <w:t>Serpent Yahweh the Single Lord called Wisdom the “</w:t>
      </w:r>
      <w:r w:rsidRPr="00E834F4">
        <w:rPr>
          <w:b/>
        </w:rPr>
        <w:t>Good Potter</w:t>
      </w:r>
      <w:r w:rsidRPr="00E834F4">
        <w:t xml:space="preserve"> </w:t>
      </w:r>
      <w:r w:rsidRPr="00E834F4">
        <w:rPr>
          <w:b/>
        </w:rPr>
        <w:t>Creator of the Entire Universe</w:t>
      </w:r>
      <w:r w:rsidRPr="00E834F4">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834F4">
        <w:rPr>
          <w:vertAlign w:val="superscript"/>
        </w:rPr>
        <w:t xml:space="preserve">st </w:t>
      </w:r>
      <w:r w:rsidRPr="00E834F4">
        <w:t xml:space="preserve">Peter 1:17-21.                   </w:t>
      </w:r>
    </w:p>
    <w:p w14:paraId="7605538A" w14:textId="77777777" w:rsidR="00F11A17" w:rsidRPr="00E834F4" w:rsidRDefault="00F11A17" w:rsidP="00F11A17">
      <w:pPr>
        <w:spacing w:line="480" w:lineRule="auto"/>
        <w:jc w:val="center"/>
        <w:rPr>
          <w:b/>
        </w:rPr>
      </w:pPr>
      <w:r w:rsidRPr="00E834F4">
        <w:rPr>
          <w:b/>
        </w:rPr>
        <w:t xml:space="preserve">THE FATHER STEPHEN’S BASIC GOOD CLASSES &amp; THE LORD LUCIFER’S </w:t>
      </w:r>
      <w:r w:rsidRPr="00E834F4">
        <w:rPr>
          <w:b/>
          <w:caps/>
        </w:rPr>
        <w:t xml:space="preserve">BASIC EVIL </w:t>
      </w:r>
      <w:r w:rsidRPr="00E834F4">
        <w:rPr>
          <w:b/>
        </w:rPr>
        <w:t>CLASSES</w:t>
      </w:r>
    </w:p>
    <w:p w14:paraId="4562CFDE" w14:textId="77777777" w:rsidR="00F11A17" w:rsidRPr="00E834F4" w:rsidRDefault="00F11A17" w:rsidP="00F11A17">
      <w:pPr>
        <w:spacing w:line="480" w:lineRule="auto"/>
        <w:jc w:val="center"/>
        <w:rPr>
          <w:b/>
        </w:rPr>
      </w:pPr>
      <w:r w:rsidRPr="00E834F4">
        <w:rPr>
          <w:b/>
        </w:rPr>
        <w:t>What are the Weapons used in Good Classes &amp; Evil Classes?</w:t>
      </w:r>
    </w:p>
    <w:p w14:paraId="7ACD3F80" w14:textId="77777777" w:rsidR="00F11A17" w:rsidRPr="00E834F4" w:rsidRDefault="00F11A17" w:rsidP="00F11A17">
      <w:pPr>
        <w:spacing w:line="480" w:lineRule="auto"/>
        <w:jc w:val="center"/>
        <w:rPr>
          <w:b/>
        </w:rPr>
      </w:pPr>
      <w:r w:rsidRPr="00E834F4">
        <w:rPr>
          <w:b/>
        </w:rPr>
        <w:t>Good Basic Classes Weapons &amp; Good Elite Classes Weapons</w:t>
      </w:r>
    </w:p>
    <w:p w14:paraId="2F0A191F" w14:textId="77777777" w:rsidR="00F11A17" w:rsidRPr="00E834F4" w:rsidRDefault="00F11A17" w:rsidP="00F11A17">
      <w:pPr>
        <w:spacing w:line="480" w:lineRule="auto"/>
        <w:jc w:val="both"/>
      </w:pPr>
      <w:r w:rsidRPr="00E834F4">
        <w:t>The Quiver &amp; Bow Weapons is in Genesis 27:3. The War Weapons is in Deuteronomy 1:41 &amp; Judges 18:11. The Paddle Weapon is in Deuteronomy 23:13, 16-17. The Chariot’s Equipment Weapons is in 1</w:t>
      </w:r>
      <w:r w:rsidRPr="00E834F4">
        <w:rPr>
          <w:vertAlign w:val="superscript"/>
        </w:rPr>
        <w:t>st</w:t>
      </w:r>
      <w:r w:rsidRPr="00E834F4">
        <w:t xml:space="preserve"> Samuel 8:12 (NKJV). The Lad’s Weapons is in 1</w:t>
      </w:r>
      <w:r w:rsidRPr="00E834F4">
        <w:rPr>
          <w:vertAlign w:val="superscript"/>
        </w:rPr>
        <w:t>st</w:t>
      </w:r>
      <w:r w:rsidRPr="00E834F4">
        <w:t xml:space="preserve"> Samuel 20:40 (NKJV). The Haste Business Weapons is in 1</w:t>
      </w:r>
      <w:r w:rsidRPr="00E834F4">
        <w:rPr>
          <w:vertAlign w:val="superscript"/>
        </w:rPr>
        <w:t>st</w:t>
      </w:r>
      <w:r w:rsidRPr="00E834F4">
        <w:t xml:space="preserve"> Samuel 21:8. The Road Weapons is in 2</w:t>
      </w:r>
      <w:r w:rsidRPr="00E834F4">
        <w:rPr>
          <w:vertAlign w:val="superscript"/>
        </w:rPr>
        <w:t>nd</w:t>
      </w:r>
      <w:r w:rsidRPr="00E834F4">
        <w:t xml:space="preserve"> Kings 7:15 (NKJV). The Fortified City Weapons is in 2</w:t>
      </w:r>
      <w:r w:rsidRPr="00E834F4">
        <w:rPr>
          <w:vertAlign w:val="superscript"/>
        </w:rPr>
        <w:t>nd</w:t>
      </w:r>
      <w:r w:rsidRPr="00E834F4">
        <w:t xml:space="preserve"> Kings 10:2 (NKJV). The Expert Rank Weapons is in 1</w:t>
      </w:r>
      <w:r w:rsidRPr="00E834F4">
        <w:rPr>
          <w:vertAlign w:val="superscript"/>
        </w:rPr>
        <w:t>st</w:t>
      </w:r>
      <w:r w:rsidRPr="00E834F4">
        <w:t xml:space="preserve"> Chronicles 12:33 (NKJV). The Armed Weapons is in 1</w:t>
      </w:r>
      <w:r w:rsidRPr="00E834F4">
        <w:rPr>
          <w:vertAlign w:val="superscript"/>
        </w:rPr>
        <w:t>st</w:t>
      </w:r>
      <w:r w:rsidRPr="00E834F4">
        <w:t xml:space="preserve"> Chronicles 12:37 (NKJV). The King’s Range Encompassing Weapons is in 2</w:t>
      </w:r>
      <w:r w:rsidRPr="00E834F4">
        <w:rPr>
          <w:vertAlign w:val="superscript"/>
        </w:rPr>
        <w:t>nd</w:t>
      </w:r>
      <w:r w:rsidRPr="00E834F4">
        <w:t xml:space="preserve"> Kings 11:8, 11 &amp; 2</w:t>
      </w:r>
      <w:r w:rsidRPr="00E834F4">
        <w:rPr>
          <w:vertAlign w:val="superscript"/>
        </w:rPr>
        <w:t>nd</w:t>
      </w:r>
      <w:r w:rsidRPr="00E834F4">
        <w:t xml:space="preserve"> Chronicles 23:7, 10. The Millo Weapons is in 2</w:t>
      </w:r>
      <w:r w:rsidRPr="00E834F4">
        <w:rPr>
          <w:vertAlign w:val="superscript"/>
        </w:rPr>
        <w:t>nd</w:t>
      </w:r>
      <w:r w:rsidRPr="00E834F4">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834F4">
        <w:rPr>
          <w:vertAlign w:val="superscript"/>
        </w:rPr>
        <w:t>st</w:t>
      </w:r>
      <w:r w:rsidRPr="00E834F4">
        <w:t xml:space="preserve"> Maccabees 8:26, 28. The Bridegroom’s Weapons is in 1</w:t>
      </w:r>
      <w:r w:rsidRPr="00E834F4">
        <w:rPr>
          <w:vertAlign w:val="superscript"/>
        </w:rPr>
        <w:t>st</w:t>
      </w:r>
      <w:r w:rsidRPr="00E834F4">
        <w:t xml:space="preserve"> Maccabees 9:39. The Authority Battle Aid Weapons is in 1</w:t>
      </w:r>
      <w:r w:rsidRPr="00E834F4">
        <w:rPr>
          <w:vertAlign w:val="superscript"/>
        </w:rPr>
        <w:t>st</w:t>
      </w:r>
      <w:r w:rsidRPr="00E834F4">
        <w:t xml:space="preserve"> Maccabees 10:6. The Peaceful Weapons is in 1</w:t>
      </w:r>
      <w:r w:rsidRPr="00E834F4">
        <w:rPr>
          <w:vertAlign w:val="superscript"/>
        </w:rPr>
        <w:t>st</w:t>
      </w:r>
      <w:r w:rsidRPr="00E834F4">
        <w:t xml:space="preserve"> Maccabees 11:51. The Treasury Godly Powerful Weapons is in 2</w:t>
      </w:r>
      <w:r w:rsidRPr="00E834F4">
        <w:rPr>
          <w:vertAlign w:val="superscript"/>
        </w:rPr>
        <w:t>nd</w:t>
      </w:r>
      <w:r w:rsidRPr="00E834F4">
        <w:t xml:space="preserve"> Maccabees 3:28. The Bold Almighty Weapons is in 2</w:t>
      </w:r>
      <w:r w:rsidRPr="00E834F4">
        <w:rPr>
          <w:vertAlign w:val="superscript"/>
        </w:rPr>
        <w:t>nd</w:t>
      </w:r>
      <w:r w:rsidRPr="00E834F4">
        <w:t xml:space="preserve"> Maccabees 8:18. The Defending Weapons is in 2</w:t>
      </w:r>
      <w:r w:rsidRPr="00E834F4">
        <w:rPr>
          <w:vertAlign w:val="superscript"/>
        </w:rPr>
        <w:t>nd</w:t>
      </w:r>
      <w:r w:rsidRPr="00E834F4">
        <w:t xml:space="preserve"> Maccabees 9:2. The Good Success Weapons is in 2</w:t>
      </w:r>
      <w:r w:rsidRPr="00E834F4">
        <w:rPr>
          <w:vertAlign w:val="superscript"/>
        </w:rPr>
        <w:t>nd</w:t>
      </w:r>
      <w:r w:rsidRPr="00E834F4">
        <w:t xml:space="preserve"> Maccabees 10:23. The Prayer Weapons is in 2</w:t>
      </w:r>
      <w:r w:rsidRPr="00E834F4">
        <w:rPr>
          <w:vertAlign w:val="superscript"/>
        </w:rPr>
        <w:t>nd</w:t>
      </w:r>
      <w:r w:rsidRPr="00E834F4">
        <w:t xml:space="preserve"> Maccabees 10:27. The 360 Degrees Protection Weapons is in 2</w:t>
      </w:r>
      <w:r w:rsidRPr="00E834F4">
        <w:rPr>
          <w:vertAlign w:val="superscript"/>
        </w:rPr>
        <w:t>nd</w:t>
      </w:r>
      <w:r w:rsidRPr="00E834F4">
        <w:t xml:space="preserve"> Maccabees 10:30. The Jeopardy Brethren Weapons is in 2</w:t>
      </w:r>
      <w:r w:rsidRPr="00E834F4">
        <w:rPr>
          <w:vertAlign w:val="superscript"/>
        </w:rPr>
        <w:t>nd</w:t>
      </w:r>
      <w:r w:rsidRPr="00E834F4">
        <w:t xml:space="preserve"> Maccabees 11:7. The Officer’s Weapons are in John 18:3. The Mighty Un-Carnal Weapons is in 2</w:t>
      </w:r>
      <w:r w:rsidRPr="00E834F4">
        <w:rPr>
          <w:vertAlign w:val="superscript"/>
        </w:rPr>
        <w:t>nd</w:t>
      </w:r>
      <w:r w:rsidRPr="00E834F4">
        <w:t xml:space="preserve"> Corinthians 10:4.    </w:t>
      </w:r>
    </w:p>
    <w:p w14:paraId="31728B69" w14:textId="77777777" w:rsidR="00F11A17" w:rsidRPr="00E834F4" w:rsidRDefault="00F11A17" w:rsidP="00F11A17">
      <w:pPr>
        <w:spacing w:line="480" w:lineRule="auto"/>
        <w:jc w:val="center"/>
      </w:pPr>
      <w:r w:rsidRPr="00E834F4">
        <w:rPr>
          <w:b/>
        </w:rPr>
        <w:t>Evil Basic Classes &amp; Evil Elite Classes Weapons</w:t>
      </w:r>
    </w:p>
    <w:p w14:paraId="125B0A1F" w14:textId="77777777" w:rsidR="00F11A17" w:rsidRPr="00E834F4" w:rsidRDefault="00F11A17" w:rsidP="00F11A17">
      <w:pPr>
        <w:spacing w:line="480" w:lineRule="auto"/>
        <w:jc w:val="both"/>
      </w:pPr>
      <w:r w:rsidRPr="00E834F4">
        <w:t>The Fallen Wood Weapon is in Numbers 35:18. The Fallen Mighty Weapons is in 2</w:t>
      </w:r>
      <w:r w:rsidRPr="00E834F4">
        <w:rPr>
          <w:vertAlign w:val="superscript"/>
        </w:rPr>
        <w:t>nd</w:t>
      </w:r>
      <w:r w:rsidRPr="00E834F4">
        <w:t xml:space="preserve"> Samuel 1:27 &amp; Ezekiel 32:27. The Fallen Judgment Weapons is in Isaiah 54:17. The Heathen Weapons is in 1</w:t>
      </w:r>
      <w:r w:rsidRPr="00E834F4">
        <w:rPr>
          <w:vertAlign w:val="superscript"/>
        </w:rPr>
        <w:t>st</w:t>
      </w:r>
      <w:r w:rsidRPr="00E834F4">
        <w:t xml:space="preserve"> Maccabees 5:43. The Fallen Host Weapons is in 1</w:t>
      </w:r>
      <w:r w:rsidRPr="00E834F4">
        <w:rPr>
          <w:vertAlign w:val="superscript"/>
        </w:rPr>
        <w:t>st</w:t>
      </w:r>
      <w:r w:rsidRPr="00E834F4">
        <w:t xml:space="preserve"> Maccabees 7:44. The Fallen Drunkard Banqueting Weapon is in 1</w:t>
      </w:r>
      <w:r w:rsidRPr="00E834F4">
        <w:rPr>
          <w:vertAlign w:val="superscript"/>
        </w:rPr>
        <w:t>st</w:t>
      </w:r>
      <w:r w:rsidRPr="00E834F4">
        <w:t xml:space="preserve"> Maccabees 16:16. The Slew Celebration Sabbath Sunday Weapon is in 2</w:t>
      </w:r>
      <w:r w:rsidRPr="00E834F4">
        <w:rPr>
          <w:vertAlign w:val="superscript"/>
        </w:rPr>
        <w:t>nd</w:t>
      </w:r>
      <w:r w:rsidRPr="00E834F4">
        <w:t xml:space="preserve"> Maccabees 5:26. </w:t>
      </w:r>
    </w:p>
    <w:p w14:paraId="49A00BF8" w14:textId="77777777" w:rsidR="00F11A17" w:rsidRPr="00E834F4" w:rsidRDefault="00F11A17" w:rsidP="00F11A17">
      <w:pPr>
        <w:spacing w:line="480" w:lineRule="auto"/>
        <w:jc w:val="center"/>
        <w:rPr>
          <w:b/>
        </w:rPr>
      </w:pPr>
      <w:r w:rsidRPr="00E834F4">
        <w:rPr>
          <w:b/>
        </w:rPr>
        <w:t>Father Stephen’s Good Fighter’s &amp; the Lord Satan’s Evil Fighter’s</w:t>
      </w:r>
    </w:p>
    <w:p w14:paraId="1BF81897" w14:textId="77777777" w:rsidR="00F11A17" w:rsidRPr="00E834F4" w:rsidRDefault="00F11A17" w:rsidP="00F11A17">
      <w:pPr>
        <w:spacing w:line="480" w:lineRule="auto"/>
        <w:jc w:val="both"/>
      </w:pPr>
      <w:r w:rsidRPr="00E834F4">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834F4">
        <w:rPr>
          <w:vertAlign w:val="superscript"/>
        </w:rPr>
        <w:t>st</w:t>
      </w:r>
      <w:r w:rsidRPr="00E834F4">
        <w:t xml:space="preserve"> Samuel 15:18; 18:17; 25:28 (NKJV); 1</w:t>
      </w:r>
      <w:r w:rsidRPr="00E834F4">
        <w:rPr>
          <w:vertAlign w:val="superscript"/>
        </w:rPr>
        <w:t>st</w:t>
      </w:r>
      <w:r w:rsidRPr="00E834F4">
        <w:t xml:space="preserve"> Kings</w:t>
      </w:r>
      <w:r w:rsidRPr="00E834F4">
        <w:rPr>
          <w:vertAlign w:val="superscript"/>
        </w:rPr>
        <w:t xml:space="preserve"> </w:t>
      </w:r>
      <w:r w:rsidRPr="00E834F4">
        <w:t>20:25 (NKJV); 2</w:t>
      </w:r>
      <w:r w:rsidRPr="00E834F4">
        <w:rPr>
          <w:vertAlign w:val="superscript"/>
        </w:rPr>
        <w:t>nd</w:t>
      </w:r>
      <w:r w:rsidRPr="00E834F4">
        <w:t xml:space="preserve"> Chronicles 18:30 (NKJV); 31; 20:17; 32:8; 35:22; Nehemiah 4:14, 20; Psalms 35:1; 144:1; Isaiah 19:2; 30:32; 31:4; Jeremiah 1:19; 15:20; 21:4-5; 34:22; 37:10; 51:30; Daniel 10:20 (NKJV); Zechariah 10:5; 14:3, 14; 1</w:t>
      </w:r>
      <w:r w:rsidRPr="00E834F4">
        <w:rPr>
          <w:vertAlign w:val="superscript"/>
        </w:rPr>
        <w:t>st</w:t>
      </w:r>
      <w:r w:rsidRPr="00E834F4">
        <w:t xml:space="preserve"> Esdras 1:29; 2</w:t>
      </w:r>
      <w:r w:rsidRPr="00E834F4">
        <w:rPr>
          <w:vertAlign w:val="superscript"/>
        </w:rPr>
        <w:t>nd</w:t>
      </w:r>
      <w:r w:rsidRPr="00E834F4">
        <w:t xml:space="preserve"> Esdras 6:24; 7:57; 13:11, 31, 34; 15:15; Wisdom of Solomon 5:20; Sirach 4:28; 29:13; 1</w:t>
      </w:r>
      <w:r w:rsidRPr="00E834F4">
        <w:rPr>
          <w:vertAlign w:val="superscript"/>
        </w:rPr>
        <w:t>st</w:t>
      </w:r>
      <w:r w:rsidRPr="00E834F4">
        <w:t xml:space="preserve"> Maccabees 2:40-41; 3:21, 43, 58; 4:41; 5:32; 6:34; 8:32; 9:8, 44; 13:9; 16:3; 2</w:t>
      </w:r>
      <w:r w:rsidRPr="00E834F4">
        <w:rPr>
          <w:vertAlign w:val="superscript"/>
        </w:rPr>
        <w:t>nd</w:t>
      </w:r>
      <w:r w:rsidRPr="00E834F4">
        <w:t xml:space="preserve"> Maccabees 8:36; 11:9; 12:34; 13:13-14; 15:27; John 18:36; 1</w:t>
      </w:r>
      <w:r w:rsidRPr="00E834F4">
        <w:rPr>
          <w:vertAlign w:val="superscript"/>
        </w:rPr>
        <w:t>st</w:t>
      </w:r>
      <w:r w:rsidRPr="00E834F4">
        <w:t xml:space="preserve"> Corinthians 9:26; 1</w:t>
      </w:r>
      <w:r w:rsidRPr="00E834F4">
        <w:rPr>
          <w:vertAlign w:val="superscript"/>
        </w:rPr>
        <w:t>st</w:t>
      </w:r>
      <w:r w:rsidRPr="00E834F4">
        <w:t xml:space="preserve"> Timothy 6:12; 2</w:t>
      </w:r>
      <w:r w:rsidRPr="00E834F4">
        <w:rPr>
          <w:vertAlign w:val="superscript"/>
        </w:rPr>
        <w:t>nd</w:t>
      </w:r>
      <w:r w:rsidRPr="00E834F4">
        <w:t xml:space="preserve"> Timothy 4:7; Hebrews 10:32; 11:34; Revelation 2:16 &amp; Acts 23:9. The Evil Fighters are Persons or Animals that fights in an unjust rebellion against the LORD. Some scriptures are in Joshua 11:5; 20:20; 1</w:t>
      </w:r>
      <w:r w:rsidRPr="00E834F4">
        <w:rPr>
          <w:vertAlign w:val="superscript"/>
        </w:rPr>
        <w:t>st</w:t>
      </w:r>
      <w:r w:rsidRPr="00E834F4">
        <w:t xml:space="preserve"> Samuel 28:1 (NKJV); 2</w:t>
      </w:r>
      <w:r w:rsidRPr="00E834F4">
        <w:rPr>
          <w:vertAlign w:val="superscript"/>
        </w:rPr>
        <w:t>nd</w:t>
      </w:r>
      <w:r w:rsidRPr="00E834F4">
        <w:t xml:space="preserve"> Chro</w:t>
      </w:r>
      <w:r w:rsidRPr="00E834F4">
        <w:rPr>
          <w:vertAlign w:val="superscript"/>
        </w:rPr>
        <w:t>ni</w:t>
      </w:r>
      <w:r w:rsidRPr="00E834F4">
        <w:t>cles 11:1 (NKJV); 13:12; Nehemiah 4:8; Psalms 56:1-2; Isaiah 19:2; 29:8; Jeremiah 32:5, 24-25 (NKJV); 29; 33:5; 37:8 (NKJV); 2</w:t>
      </w:r>
      <w:r w:rsidRPr="00E834F4">
        <w:rPr>
          <w:vertAlign w:val="superscript"/>
        </w:rPr>
        <w:t>nd</w:t>
      </w:r>
      <w:r w:rsidRPr="00E834F4">
        <w:t xml:space="preserve"> Esdras 15:15; Esther 11:6-7; Sirach 28:11; 1</w:t>
      </w:r>
      <w:r w:rsidRPr="00E834F4">
        <w:rPr>
          <w:vertAlign w:val="superscript"/>
        </w:rPr>
        <w:t>st</w:t>
      </w:r>
      <w:r w:rsidRPr="00E834F4">
        <w:t xml:space="preserve"> Maccabees 3:10; 12:40; 2</w:t>
      </w:r>
      <w:r w:rsidRPr="00E834F4">
        <w:rPr>
          <w:vertAlign w:val="superscript"/>
        </w:rPr>
        <w:t>nd</w:t>
      </w:r>
      <w:r w:rsidRPr="00E834F4">
        <w:t xml:space="preserve"> Maccabees 8:16; James 4:1-2 &amp; Acts 5:39; 7:26.  </w:t>
      </w:r>
    </w:p>
    <w:p w14:paraId="17D41720" w14:textId="77777777" w:rsidR="00F11A17" w:rsidRPr="00E834F4" w:rsidRDefault="00F11A17" w:rsidP="00F11A17">
      <w:pPr>
        <w:spacing w:line="480" w:lineRule="auto"/>
        <w:jc w:val="center"/>
        <w:rPr>
          <w:b/>
        </w:rPr>
      </w:pPr>
      <w:r w:rsidRPr="00E834F4">
        <w:rPr>
          <w:b/>
        </w:rPr>
        <w:t>Father Stephen’s Good Thieves (Robber’s) &amp; the Lord Satan’s Evil Thieves (Robber’s)</w:t>
      </w:r>
    </w:p>
    <w:p w14:paraId="3E87D7EE" w14:textId="77777777" w:rsidR="00F11A17" w:rsidRPr="00E834F4" w:rsidRDefault="00F11A17" w:rsidP="00F11A17">
      <w:pPr>
        <w:spacing w:line="480" w:lineRule="auto"/>
        <w:jc w:val="both"/>
      </w:pPr>
      <w:r w:rsidRPr="00E834F4">
        <w:t>Good Thieves is a Person that robs or steals for the LORD. Some scriptures are in Genesis 31:27, 30 (NKJV); 44:8; Leviticus 26:22; Judges 9:25; 2</w:t>
      </w:r>
      <w:r w:rsidRPr="00E834F4">
        <w:rPr>
          <w:vertAlign w:val="superscript"/>
        </w:rPr>
        <w:t>nd</w:t>
      </w:r>
      <w:r w:rsidRPr="00E834F4">
        <w:t xml:space="preserve"> Samuel 17:8; Job 1:21; 5:5; 12:6; 27:20 (NKJV); Proverbs 6:30; 17:12; Isaiah 10:2; 42:24; Jeremiah 7:11; 50:37; Ezekiel 18:7, 16 (NKJV); 33:15; 39:10; Hosea 7:1 (OKJV &amp; NKJV); Joel 2:9; Sirach 20:25; 36:26; 1</w:t>
      </w:r>
      <w:r w:rsidRPr="00E834F4">
        <w:rPr>
          <w:vertAlign w:val="superscript"/>
        </w:rPr>
        <w:t>st</w:t>
      </w:r>
      <w:r w:rsidRPr="00E834F4">
        <w:t xml:space="preserve"> Esdras 4:23-24; Matthew 26:55; 27:38 (NKJV), 64; Mark 14:48; 15:27 (NKJV); 1</w:t>
      </w:r>
      <w:r w:rsidRPr="00E834F4">
        <w:rPr>
          <w:vertAlign w:val="superscript"/>
        </w:rPr>
        <w:t>st</w:t>
      </w:r>
      <w:r w:rsidRPr="00E834F4">
        <w:t xml:space="preserve"> Corinthians 11:8; 1</w:t>
      </w:r>
      <w:r w:rsidRPr="00E834F4">
        <w:rPr>
          <w:vertAlign w:val="superscript"/>
        </w:rPr>
        <w:t>st</w:t>
      </w:r>
      <w:r w:rsidRPr="00E834F4">
        <w:t xml:space="preserve"> Thessalonians 5:2; 2</w:t>
      </w:r>
      <w:r w:rsidRPr="00E834F4">
        <w:rPr>
          <w:vertAlign w:val="superscript"/>
        </w:rPr>
        <w:t>nd</w:t>
      </w:r>
      <w:r w:rsidRPr="00E834F4">
        <w:t xml:space="preserve"> Peter</w:t>
      </w:r>
      <w:r w:rsidRPr="00E834F4">
        <w:rPr>
          <w:vertAlign w:val="superscript"/>
        </w:rPr>
        <w:t xml:space="preserve"> </w:t>
      </w:r>
      <w:r w:rsidRPr="00E834F4">
        <w:t>3:10; Revelation 3:3; 16:15; Luke 22:52 &amp; Acts 19:37. Evil Thieves is a Person that robs or steal against the LORD. Some scriptures are in Exodus 20:15; 22:1, 2, 7-8; Leviticus 19:11, 13; Deuteronomy 5:19; 24:7; 1</w:t>
      </w:r>
      <w:r w:rsidRPr="00E834F4">
        <w:rPr>
          <w:vertAlign w:val="superscript"/>
        </w:rPr>
        <w:t>st</w:t>
      </w:r>
      <w:r w:rsidRPr="00E834F4">
        <w:t xml:space="preserve"> Samuel 23:1; 2</w:t>
      </w:r>
      <w:r w:rsidRPr="00E834F4">
        <w:rPr>
          <w:vertAlign w:val="superscript"/>
        </w:rPr>
        <w:t>nd</w:t>
      </w:r>
      <w:r w:rsidRPr="00E834F4">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834F4">
        <w:rPr>
          <w:vertAlign w:val="superscript"/>
        </w:rPr>
        <w:t>st</w:t>
      </w:r>
      <w:r w:rsidRPr="00E834F4">
        <w:t xml:space="preserve"> Esdras 4:23-24; 2</w:t>
      </w:r>
      <w:r w:rsidRPr="00E834F4">
        <w:rPr>
          <w:vertAlign w:val="superscript"/>
        </w:rPr>
        <w:t>nd</w:t>
      </w:r>
      <w:r w:rsidRPr="00E834F4">
        <w:t xml:space="preserve"> Maccabees 9:2; Matthew 6:19-20; 19:19; 24:43; 27:38, 44 (NKJV); Mark 10:19; 15:27 (NKJV); John 10:1, 8 (NKJV), 10; 12:6; 18:40 (OKJV); Romans 2:21, 22 (NKJV); 13:9; 2</w:t>
      </w:r>
      <w:r w:rsidRPr="00E834F4">
        <w:rPr>
          <w:vertAlign w:val="superscript"/>
        </w:rPr>
        <w:t>nd</w:t>
      </w:r>
      <w:r w:rsidRPr="00E834F4">
        <w:t xml:space="preserve"> Corinthians 11:26; Ephesians 4:28; 1</w:t>
      </w:r>
      <w:r w:rsidRPr="00E834F4">
        <w:rPr>
          <w:vertAlign w:val="superscript"/>
        </w:rPr>
        <w:t>st</w:t>
      </w:r>
      <w:r w:rsidRPr="00E834F4">
        <w:t xml:space="preserve"> Thessalonians 5:4; 1</w:t>
      </w:r>
      <w:r w:rsidRPr="00E834F4">
        <w:rPr>
          <w:vertAlign w:val="superscript"/>
        </w:rPr>
        <w:t>st</w:t>
      </w:r>
      <w:r w:rsidRPr="00E834F4">
        <w:t xml:space="preserve"> Peter</w:t>
      </w:r>
      <w:r w:rsidRPr="00E834F4">
        <w:rPr>
          <w:vertAlign w:val="superscript"/>
        </w:rPr>
        <w:t xml:space="preserve"> </w:t>
      </w:r>
      <w:r w:rsidRPr="00E834F4">
        <w:t xml:space="preserve">4:15 &amp; Luke 12:33, 39; 18:20.  </w:t>
      </w:r>
    </w:p>
    <w:p w14:paraId="7C738CDD" w14:textId="77777777" w:rsidR="00F11A17" w:rsidRPr="00E834F4" w:rsidRDefault="00F11A17" w:rsidP="00F11A17">
      <w:pPr>
        <w:spacing w:line="480" w:lineRule="auto"/>
        <w:jc w:val="center"/>
        <w:rPr>
          <w:b/>
        </w:rPr>
      </w:pPr>
      <w:r w:rsidRPr="00E834F4">
        <w:rPr>
          <w:b/>
        </w:rPr>
        <w:t>Father Stephen’s Good Sorcerer’s (Master Witches) &amp; the Lord Satan’s Evil Sorcerer’s (Master Witches)</w:t>
      </w:r>
    </w:p>
    <w:p w14:paraId="77EFFE75" w14:textId="77777777" w:rsidR="00F11A17" w:rsidRPr="00E834F4" w:rsidRDefault="00F11A17" w:rsidP="00F11A17">
      <w:pPr>
        <w:spacing w:line="480" w:lineRule="auto"/>
        <w:jc w:val="both"/>
      </w:pPr>
      <w:r w:rsidRPr="00E834F4">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834F4">
        <w:rPr>
          <w:vertAlign w:val="superscript"/>
        </w:rPr>
        <w:t>st</w:t>
      </w:r>
      <w:r w:rsidRPr="00E834F4">
        <w:t xml:space="preserve"> Samuel 15:23; 2</w:t>
      </w:r>
      <w:r w:rsidRPr="00E834F4">
        <w:rPr>
          <w:vertAlign w:val="superscript"/>
        </w:rPr>
        <w:t>nd</w:t>
      </w:r>
      <w:r w:rsidRPr="00E834F4">
        <w:t xml:space="preserve"> Kings</w:t>
      </w:r>
      <w:r w:rsidRPr="00E834F4">
        <w:rPr>
          <w:vertAlign w:val="superscript"/>
        </w:rPr>
        <w:t xml:space="preserve"> </w:t>
      </w:r>
      <w:r w:rsidRPr="00E834F4">
        <w:t>9:22; 17:17; 21:6; 2</w:t>
      </w:r>
      <w:r w:rsidRPr="00E834F4">
        <w:rPr>
          <w:vertAlign w:val="superscript"/>
        </w:rPr>
        <w:t>nd</w:t>
      </w:r>
      <w:r w:rsidRPr="00E834F4">
        <w:t xml:space="preserve"> Chronicles 33:6; Isaiah 19:3 (NKJV); 47:9, 12 (NKJV); Ezekiel 13:18 (NKJV), 20 (NKJV); Jeremiah 27:9; Daniel 2:2; Micah 5:12; Nahum 3:4; Malachi 3:5; Wisdom of Solomon 12:4; 18:13; Galatians 5:20; Revelation 21:8; 22:15 &amp; Acts 13:6, 8. But eventually, Rahab was cut down in Isaiah 51:9.</w:t>
      </w:r>
    </w:p>
    <w:p w14:paraId="4D01B83A" w14:textId="77777777" w:rsidR="00F11A17" w:rsidRPr="00E834F4" w:rsidRDefault="00F11A17" w:rsidP="00F11A17">
      <w:pPr>
        <w:spacing w:line="480" w:lineRule="auto"/>
        <w:jc w:val="center"/>
        <w:rPr>
          <w:b/>
        </w:rPr>
      </w:pPr>
      <w:r w:rsidRPr="00E834F4">
        <w:rPr>
          <w:b/>
        </w:rPr>
        <w:t>THE LADY RAHAB</w:t>
      </w:r>
    </w:p>
    <w:p w14:paraId="56056E4C" w14:textId="77777777" w:rsidR="00F11A17" w:rsidRPr="00E834F4" w:rsidRDefault="00F11A17" w:rsidP="00F11A17">
      <w:pPr>
        <w:spacing w:line="480" w:lineRule="auto"/>
      </w:pPr>
      <w:r w:rsidRPr="00E834F4">
        <w:t>The Lady Rahab’s name means “</w:t>
      </w:r>
      <w:r w:rsidRPr="00E834F4">
        <w:rPr>
          <w:b/>
        </w:rPr>
        <w:t>Broad</w:t>
      </w:r>
      <w:r w:rsidRPr="00E834F4">
        <w:t xml:space="preserve">.” The Scripture references of the Lady Rahab is in Joshua 2:1-24; 6:17-25; Matthew 1:5; Hebrews 11:31 &amp; James 2:25. </w:t>
      </w:r>
    </w:p>
    <w:p w14:paraId="296542A9" w14:textId="77777777" w:rsidR="00F11A17" w:rsidRPr="00E834F4" w:rsidRDefault="00F11A17" w:rsidP="00F11A17">
      <w:pPr>
        <w:spacing w:line="480" w:lineRule="auto"/>
        <w:jc w:val="both"/>
      </w:pPr>
      <w:r w:rsidRPr="00E834F4">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2CBB1A33" w14:textId="77777777" w:rsidR="00F11A17" w:rsidRPr="00E834F4" w:rsidRDefault="00F11A17" w:rsidP="00F11A17">
      <w:pPr>
        <w:spacing w:line="480" w:lineRule="auto"/>
        <w:jc w:val="both"/>
      </w:pPr>
      <w:r w:rsidRPr="00E834F4">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20E8D0F9" w14:textId="77777777" w:rsidR="00F11A17" w:rsidRPr="00E834F4" w:rsidRDefault="00F11A17" w:rsidP="00F11A17">
      <w:pPr>
        <w:spacing w:line="480" w:lineRule="auto"/>
        <w:jc w:val="both"/>
      </w:pPr>
      <w:r w:rsidRPr="00E834F4">
        <w:t xml:space="preserve">At Jericho’s fall is in Joshua chapter 6. The Father Stephen did display His authority that the Canaanites feared. Jericho’ walls fell. When they did, Rahab and Her family survived is in Joshua 6:26. </w:t>
      </w:r>
    </w:p>
    <w:p w14:paraId="1EA5AE03" w14:textId="77777777" w:rsidR="00F11A17" w:rsidRPr="00E834F4" w:rsidRDefault="00F11A17" w:rsidP="00F11A17">
      <w:pPr>
        <w:spacing w:line="480" w:lineRule="auto"/>
        <w:jc w:val="both"/>
      </w:pPr>
      <w:r w:rsidRPr="00E834F4">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55115C7D" w14:textId="77777777" w:rsidR="00F11A17" w:rsidRPr="00E834F4" w:rsidRDefault="00F11A17" w:rsidP="00F11A17">
      <w:pPr>
        <w:spacing w:line="480" w:lineRule="auto"/>
        <w:jc w:val="both"/>
      </w:pPr>
      <w:r w:rsidRPr="00E834F4">
        <w:t xml:space="preserve">In faith’s hall of fame is in Hebrews 11:31. It declares “By faith Rahab did not perish with those who did not believe, when She had received the spies with peace.” </w:t>
      </w:r>
    </w:p>
    <w:p w14:paraId="1616187B" w14:textId="77777777" w:rsidR="00F11A17" w:rsidRPr="00E834F4" w:rsidRDefault="00F11A17" w:rsidP="00F11A17">
      <w:pPr>
        <w:spacing w:line="480" w:lineRule="auto"/>
        <w:jc w:val="both"/>
      </w:pPr>
      <w:r w:rsidRPr="00E834F4">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14:paraId="68B5DDD4"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Life of the Lord James Christ Justus also called the Just</w:t>
      </w:r>
    </w:p>
    <w:p w14:paraId="240C023B"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Identity</w:t>
      </w:r>
    </w:p>
    <w:p w14:paraId="7BBE60B4" w14:textId="77777777" w:rsidR="00F11A17" w:rsidRPr="00E834F4" w:rsidRDefault="00F11A17" w:rsidP="00F11A17">
      <w:pPr>
        <w:spacing w:line="480" w:lineRule="auto"/>
        <w:jc w:val="both"/>
      </w:pPr>
      <w:r w:rsidRPr="00E834F4">
        <w:t>The Lord James (named on the 8</w:t>
      </w:r>
      <w:r w:rsidRPr="00E834F4">
        <w:rPr>
          <w:vertAlign w:val="superscript"/>
        </w:rPr>
        <w:t>th</w:t>
      </w:r>
      <w:r w:rsidRPr="00E834F4">
        <w:t xml:space="preserve"> Day) called the Just (called the Lord &amp; the Law on the 1</w:t>
      </w:r>
      <w:r w:rsidRPr="00E834F4">
        <w:rPr>
          <w:vertAlign w:val="superscript"/>
        </w:rPr>
        <w:t>st</w:t>
      </w:r>
      <w:r w:rsidRPr="00E834F4">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5190E056"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Life and Times</w:t>
      </w:r>
    </w:p>
    <w:p w14:paraId="3DFB2254" w14:textId="77777777" w:rsidR="00F11A17" w:rsidRPr="00E834F4" w:rsidRDefault="00F11A17" w:rsidP="00F11A17">
      <w:pPr>
        <w:spacing w:line="480" w:lineRule="auto"/>
        <w:jc w:val="both"/>
      </w:pPr>
      <w:r w:rsidRPr="00E834F4">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34F4">
        <w:rPr>
          <w:b/>
        </w:rPr>
        <w:t>Camel Knees</w:t>
      </w:r>
      <w:r w:rsidRPr="00E834F4">
        <w:t xml:space="preserve">” because of the calluses on His knees caused by spending too much time in prayer. The Lord James shows His faith like character in the writing of the Book of James.  </w:t>
      </w:r>
    </w:p>
    <w:p w14:paraId="6660B73F"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Roles and Relationships with Christians</w:t>
      </w:r>
    </w:p>
    <w:p w14:paraId="2762D7B6" w14:textId="77777777" w:rsidR="00F11A17" w:rsidRPr="00E834F4" w:rsidRDefault="00F11A17" w:rsidP="00F11A17">
      <w:pPr>
        <w:spacing w:line="480" w:lineRule="auto"/>
        <w:jc w:val="both"/>
      </w:pPr>
      <w:r w:rsidRPr="00E834F4">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15FA2335"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 as a Lawgiver &amp; Leader</w:t>
      </w:r>
    </w:p>
    <w:p w14:paraId="382563AC" w14:textId="77777777" w:rsidR="00F11A17" w:rsidRPr="00E834F4" w:rsidRDefault="00F11A17" w:rsidP="00F11A17">
      <w:pPr>
        <w:spacing w:line="480" w:lineRule="auto"/>
        <w:jc w:val="both"/>
      </w:pPr>
      <w:r w:rsidRPr="00E834F4">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0D6D98E6"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Candidacy</w:t>
      </w:r>
    </w:p>
    <w:p w14:paraId="408F7A1C" w14:textId="77777777" w:rsidR="00F11A17" w:rsidRPr="00E834F4" w:rsidRDefault="00F11A17" w:rsidP="00F11A17">
      <w:pPr>
        <w:spacing w:line="480" w:lineRule="auto"/>
        <w:jc w:val="both"/>
      </w:pPr>
      <w:r w:rsidRPr="00E834F4">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5B4C53BF"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Proverbs</w:t>
      </w:r>
    </w:p>
    <w:p w14:paraId="1A359C7B" w14:textId="77777777" w:rsidR="00F11A17" w:rsidRPr="00E834F4" w:rsidRDefault="00F11A17" w:rsidP="00F11A17">
      <w:pPr>
        <w:spacing w:line="480" w:lineRule="auto"/>
        <w:jc w:val="both"/>
      </w:pPr>
      <w:r w:rsidRPr="00E834F4">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15C0E936"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Outranking Epistle</w:t>
      </w:r>
    </w:p>
    <w:p w14:paraId="24BF7DE2" w14:textId="77777777" w:rsidR="00F11A17" w:rsidRPr="00E834F4" w:rsidRDefault="00F11A17" w:rsidP="00F11A17">
      <w:pPr>
        <w:spacing w:line="480" w:lineRule="auto"/>
        <w:jc w:val="both"/>
      </w:pPr>
      <w:r w:rsidRPr="00E834F4">
        <w:t xml:space="preserve">The Book of James was the first New Testament Epistle to be written &amp; outranks all of Paul’s 14 Epistles in rank and status. The origin of this book was written in Palestine in James 1:11; 3:11, 12; 5:7. </w:t>
      </w:r>
    </w:p>
    <w:p w14:paraId="614D0298"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Business Affairs</w:t>
      </w:r>
    </w:p>
    <w:p w14:paraId="62696399" w14:textId="77777777" w:rsidR="00F11A17" w:rsidRPr="00E834F4" w:rsidRDefault="00F11A17" w:rsidP="00F11A17">
      <w:pPr>
        <w:spacing w:line="480" w:lineRule="auto"/>
        <w:jc w:val="both"/>
      </w:pPr>
      <w:r w:rsidRPr="00E834F4">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001ED162"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Faith</w:t>
      </w:r>
    </w:p>
    <w:p w14:paraId="39534630" w14:textId="77777777" w:rsidR="00F11A17" w:rsidRPr="00E834F4" w:rsidRDefault="00F11A17" w:rsidP="00F11A17">
      <w:pPr>
        <w:spacing w:line="480" w:lineRule="auto"/>
        <w:jc w:val="both"/>
      </w:pPr>
      <w:r w:rsidRPr="00E834F4">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4AB87202"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Strength</w:t>
      </w:r>
    </w:p>
    <w:p w14:paraId="20FAA566" w14:textId="77777777" w:rsidR="00F11A17" w:rsidRPr="00E834F4" w:rsidRDefault="00F11A17" w:rsidP="00F11A17">
      <w:pPr>
        <w:spacing w:line="480" w:lineRule="auto"/>
        <w:jc w:val="both"/>
      </w:pPr>
      <w:r w:rsidRPr="00E834F4">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4AA7F865"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Perfect Law of Liberty</w:t>
      </w:r>
    </w:p>
    <w:p w14:paraId="28F11954" w14:textId="77777777" w:rsidR="00F11A17" w:rsidRPr="00E834F4" w:rsidRDefault="00F11A17" w:rsidP="00F11A17">
      <w:pPr>
        <w:spacing w:line="480" w:lineRule="auto"/>
        <w:jc w:val="both"/>
      </w:pPr>
      <w:r w:rsidRPr="00E834F4">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44656ECD"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Royal Law of Agape Love (Omni-Benevolence)</w:t>
      </w:r>
    </w:p>
    <w:p w14:paraId="02588CA9" w14:textId="77777777" w:rsidR="00F11A17" w:rsidRPr="00E834F4" w:rsidRDefault="00F11A17" w:rsidP="00F11A17">
      <w:pPr>
        <w:spacing w:line="480" w:lineRule="auto"/>
        <w:jc w:val="both"/>
      </w:pPr>
      <w:r w:rsidRPr="00E834F4">
        <w:t xml:space="preserve">The Royal Law concerns the Royal Command to all who are in the Kingdom of God. This command is to agape love the Lord thy God with all thy heart, with all thy soul, with all thy might, with all thy mind and with all thy strength.  </w:t>
      </w:r>
    </w:p>
    <w:p w14:paraId="1A18EF3C"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Faith with Works</w:t>
      </w:r>
    </w:p>
    <w:p w14:paraId="499EA159" w14:textId="77777777" w:rsidR="00F11A17" w:rsidRPr="00E834F4" w:rsidRDefault="00F11A17" w:rsidP="00F11A17">
      <w:pPr>
        <w:spacing w:line="480" w:lineRule="auto"/>
        <w:jc w:val="both"/>
      </w:pPr>
      <w:r w:rsidRPr="00E834F4">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65A0A7ED"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Wisdom &amp; Intelligence</w:t>
      </w:r>
    </w:p>
    <w:p w14:paraId="5F570BB5" w14:textId="77777777" w:rsidR="00F11A17" w:rsidRPr="00E834F4" w:rsidRDefault="00F11A17" w:rsidP="00F11A17">
      <w:pPr>
        <w:spacing w:line="480" w:lineRule="auto"/>
        <w:jc w:val="both"/>
      </w:pPr>
      <w:r w:rsidRPr="00E834F4">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834F4">
        <w:rPr>
          <w:b/>
        </w:rPr>
        <w:t>Single Lord called Wisdom</w:t>
      </w:r>
      <w:r w:rsidRPr="00E834F4">
        <w:t>” in “</w:t>
      </w:r>
      <w:r w:rsidRPr="00E834F4">
        <w:rPr>
          <w:b/>
        </w:rPr>
        <w:t>That Age</w:t>
      </w:r>
      <w:r w:rsidRPr="00E834F4">
        <w:t>” in Luke 20:35-36 &amp; Proverbs 8:22-25 (RSV). Where selfishness and jealousy of wisdom is not from God in James 3:14-16. This refers to the Lord Lucifer named the “</w:t>
      </w:r>
      <w:r w:rsidRPr="00E834F4">
        <w:rPr>
          <w:b/>
        </w:rPr>
        <w:t>Married Lord called Wisdom</w:t>
      </w:r>
      <w:r w:rsidRPr="00E834F4">
        <w:t>” in “</w:t>
      </w:r>
      <w:r w:rsidRPr="00E834F4">
        <w:rPr>
          <w:b/>
        </w:rPr>
        <w:t>This Age</w:t>
      </w:r>
      <w:r w:rsidRPr="00E834F4">
        <w:t xml:space="preserve">” in Luke 20:34, 37-38 &amp; Proverbs 8:22-25 (RSV). </w:t>
      </w:r>
    </w:p>
    <w:p w14:paraId="29690C13"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Kingdom of God</w:t>
      </w:r>
    </w:p>
    <w:p w14:paraId="3E010F44" w14:textId="77777777" w:rsidR="00F11A17" w:rsidRPr="00E834F4" w:rsidRDefault="00F11A17" w:rsidP="00F11A17">
      <w:pPr>
        <w:spacing w:line="480" w:lineRule="auto"/>
        <w:jc w:val="both"/>
      </w:pPr>
      <w:r w:rsidRPr="00E834F4">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834F4">
        <w:rPr>
          <w:b/>
        </w:rPr>
        <w:t>Great White Throne Judgment</w:t>
      </w:r>
      <w:r w:rsidRPr="00E834F4">
        <w:t>” is in Revelation 20:5, 11-15. The “</w:t>
      </w:r>
      <w:r w:rsidRPr="00E834F4">
        <w:rPr>
          <w:b/>
        </w:rPr>
        <w:t>Ancient of Days Throne Judgment</w:t>
      </w:r>
      <w:r w:rsidRPr="00E834F4">
        <w:t xml:space="preserve">” is in Daniel 7:9-10. </w:t>
      </w:r>
    </w:p>
    <w:p w14:paraId="49B37FCA"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Identity to the Father Stephen</w:t>
      </w:r>
    </w:p>
    <w:p w14:paraId="063A4B4B" w14:textId="77777777" w:rsidR="00F11A17" w:rsidRPr="00E834F4" w:rsidRDefault="00F11A17" w:rsidP="00F11A17">
      <w:pPr>
        <w:spacing w:line="480" w:lineRule="auto"/>
        <w:jc w:val="both"/>
      </w:pPr>
      <w:r w:rsidRPr="00E834F4">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056726BC"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Encouragement</w:t>
      </w:r>
    </w:p>
    <w:p w14:paraId="6145AD65" w14:textId="77777777" w:rsidR="00F11A17" w:rsidRPr="00E834F4" w:rsidRDefault="00F11A17" w:rsidP="00F11A17">
      <w:pPr>
        <w:spacing w:line="480" w:lineRule="auto"/>
        <w:jc w:val="both"/>
      </w:pPr>
      <w:r w:rsidRPr="00E834F4">
        <w:t xml:space="preserve">Second, in trials there should be a true word of encouragement, because You should count trials as a joy which produces spiritual maturity, and is God’s way of testing a Christian in James 1:2-8. </w:t>
      </w:r>
    </w:p>
    <w:p w14:paraId="4919F73F"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Exaltation</w:t>
      </w:r>
    </w:p>
    <w:p w14:paraId="042F19E3" w14:textId="77777777" w:rsidR="00F11A17" w:rsidRPr="00E834F4" w:rsidRDefault="00F11A17" w:rsidP="00F11A17">
      <w:pPr>
        <w:spacing w:line="480" w:lineRule="auto"/>
        <w:jc w:val="both"/>
      </w:pPr>
      <w:r w:rsidRPr="00E834F4">
        <w:t>Third, Poor Christians are the Ones that God exalts in James 1:9-11. This is because God resists the proud but gives grace to the humble James 4:6.</w:t>
      </w:r>
    </w:p>
    <w:p w14:paraId="1E00BF75"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Endurance</w:t>
      </w:r>
    </w:p>
    <w:p w14:paraId="1DBDA281" w14:textId="77777777" w:rsidR="00F11A17" w:rsidRPr="00E834F4" w:rsidRDefault="00F11A17" w:rsidP="00F11A17">
      <w:pPr>
        <w:spacing w:line="480" w:lineRule="auto"/>
        <w:jc w:val="both"/>
      </w:pPr>
      <w:r w:rsidRPr="00E834F4">
        <w:t xml:space="preserve">Fourth, life is given to the Ones who endure trials. Temptation is the real problem every believer must face, but God has given His best gift, the gift of the new life from the Gospel in James 1:12-18. </w:t>
      </w:r>
    </w:p>
    <w:p w14:paraId="0F0FEEC8"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Peace</w:t>
      </w:r>
    </w:p>
    <w:p w14:paraId="71481FCE" w14:textId="77777777" w:rsidR="00F11A17" w:rsidRPr="00E834F4" w:rsidRDefault="00F11A17" w:rsidP="00F11A17">
      <w:pPr>
        <w:spacing w:line="480" w:lineRule="auto"/>
        <w:jc w:val="both"/>
      </w:pPr>
      <w:r w:rsidRPr="00E834F4">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76F92808"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Heart &amp; Words</w:t>
      </w:r>
    </w:p>
    <w:p w14:paraId="4F81A108" w14:textId="77777777" w:rsidR="00F11A17" w:rsidRPr="00E834F4" w:rsidRDefault="00F11A17" w:rsidP="00F11A17">
      <w:pPr>
        <w:spacing w:line="480" w:lineRule="auto"/>
        <w:jc w:val="both"/>
      </w:pPr>
      <w:r w:rsidRPr="00E834F4">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3B0B9FED"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Respect, Reverence, Revering &amp; High Esteem</w:t>
      </w:r>
    </w:p>
    <w:p w14:paraId="48030FC7" w14:textId="77777777" w:rsidR="00F11A17" w:rsidRPr="00E834F4" w:rsidRDefault="00F11A17" w:rsidP="00F11A17">
      <w:pPr>
        <w:spacing w:line="480" w:lineRule="auto"/>
        <w:jc w:val="both"/>
      </w:pPr>
      <w:r w:rsidRPr="00E834F4">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3881267A"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Salvation</w:t>
      </w:r>
    </w:p>
    <w:p w14:paraId="4DADE059" w14:textId="77777777" w:rsidR="00F11A17" w:rsidRPr="00E834F4" w:rsidRDefault="00F11A17" w:rsidP="00F11A17">
      <w:pPr>
        <w:spacing w:line="480" w:lineRule="auto"/>
        <w:jc w:val="both"/>
      </w:pPr>
      <w:r w:rsidRPr="00E834F4">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2284A1DB"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Teaching</w:t>
      </w:r>
    </w:p>
    <w:p w14:paraId="55421B22" w14:textId="77777777" w:rsidR="00F11A17" w:rsidRPr="00E834F4" w:rsidRDefault="00F11A17" w:rsidP="00F11A17">
      <w:pPr>
        <w:spacing w:line="480" w:lineRule="auto"/>
        <w:jc w:val="both"/>
      </w:pPr>
      <w:r w:rsidRPr="00E834F4">
        <w:t xml:space="preserve">Ninth, the responsibility of Teachers is awesome &amp; has the Strictest Judgment, and all Men make the mistake of the tongue in James 3:1. It is used the bless God and curse Men, so One must allow God to control it in James 3:1-12. </w:t>
      </w:r>
    </w:p>
    <w:p w14:paraId="6417D99E"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living</w:t>
      </w:r>
    </w:p>
    <w:p w14:paraId="02045C51" w14:textId="77777777" w:rsidR="00F11A17" w:rsidRPr="00E834F4" w:rsidRDefault="00F11A17" w:rsidP="00F11A17">
      <w:pPr>
        <w:spacing w:line="480" w:lineRule="auto"/>
        <w:jc w:val="both"/>
      </w:pPr>
      <w:r w:rsidRPr="00E834F4">
        <w:t>Tenth, wisdom is right living, but jealousy and selfish ambitions are false in James 3:14-16. The right kind of wisdom will equip You to live holy and to fear Your God.</w:t>
      </w:r>
    </w:p>
    <w:p w14:paraId="7C5641B3"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Jealousy</w:t>
      </w:r>
    </w:p>
    <w:p w14:paraId="14236BAA" w14:textId="77777777" w:rsidR="00F11A17" w:rsidRPr="00E834F4" w:rsidRDefault="00F11A17" w:rsidP="00F11A17">
      <w:pPr>
        <w:spacing w:line="480" w:lineRule="auto"/>
        <w:jc w:val="both"/>
      </w:pPr>
      <w:r w:rsidRPr="00E834F4">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2DE61813"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Brotherly Law</w:t>
      </w:r>
    </w:p>
    <w:p w14:paraId="6F365708" w14:textId="77777777" w:rsidR="00F11A17" w:rsidRPr="00E834F4" w:rsidRDefault="00F11A17" w:rsidP="00F11A17">
      <w:pPr>
        <w:spacing w:line="480" w:lineRule="auto"/>
        <w:jc w:val="both"/>
      </w:pPr>
      <w:r w:rsidRPr="00E834F4">
        <w:t xml:space="preserve">Twelfth, to speak against a Brother or a Sister is to speak against God’s Law and to be a Judge. There is only one Judge, </w:t>
      </w:r>
      <w:r w:rsidRPr="00E834F4">
        <w:rPr>
          <w:b/>
        </w:rPr>
        <w:t>the Marvelous Lord Yah</w:t>
      </w:r>
      <w:r w:rsidRPr="00E834F4">
        <w:t xml:space="preserve">. The role of a Christian is not a Judge but the doer of the Law in James 4:11-12. </w:t>
      </w:r>
    </w:p>
    <w:p w14:paraId="12B5CEB6"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Business Traveling</w:t>
      </w:r>
    </w:p>
    <w:p w14:paraId="63C7D8E2" w14:textId="77777777" w:rsidR="00F11A17" w:rsidRPr="00E834F4" w:rsidRDefault="00F11A17" w:rsidP="00F11A17">
      <w:pPr>
        <w:spacing w:line="480" w:lineRule="auto"/>
        <w:jc w:val="both"/>
      </w:pPr>
      <w:r w:rsidRPr="00E834F4">
        <w:t xml:space="preserve">Thirteenth, live is uncertain. Plans to do business or travel should be done by the will of God. When One knows to do right and does not it is sin in James 4:13-17. </w:t>
      </w:r>
    </w:p>
    <w:p w14:paraId="04D83BDC"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Judgment against the Rich</w:t>
      </w:r>
    </w:p>
    <w:p w14:paraId="767D0DA8" w14:textId="77777777" w:rsidR="00F11A17" w:rsidRPr="00E834F4" w:rsidRDefault="00F11A17" w:rsidP="00F11A17">
      <w:pPr>
        <w:spacing w:line="480" w:lineRule="auto"/>
        <w:jc w:val="both"/>
      </w:pPr>
      <w:r w:rsidRPr="00E834F4">
        <w:t xml:space="preserve">Fourteenth, true judgment for the Lord Yahweh is on the docket list against the Rich for they have received their consolation. They use their wealth for self-gratification and do not use it for the Lord in James 5:1-6. </w:t>
      </w:r>
    </w:p>
    <w:p w14:paraId="3681E2B6"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Patience &amp; Communication</w:t>
      </w:r>
    </w:p>
    <w:p w14:paraId="2FE3438C" w14:textId="77777777" w:rsidR="00F11A17" w:rsidRPr="00E834F4" w:rsidRDefault="00F11A17" w:rsidP="00F11A17">
      <w:pPr>
        <w:spacing w:line="480" w:lineRule="auto"/>
        <w:jc w:val="both"/>
      </w:pPr>
      <w:r w:rsidRPr="00E834F4">
        <w:t xml:space="preserve">Fifteenth, a Christian must be patient to Christ’s coming. Occupy till I come is the command. Judging or complaining to One Another must cease. There should be a simple “Yes” or “No” in James 5:7-12. </w:t>
      </w:r>
    </w:p>
    <w:p w14:paraId="3CA32D1F"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Prayer of Divine Healing</w:t>
      </w:r>
    </w:p>
    <w:p w14:paraId="5B06E13E" w14:textId="77777777" w:rsidR="00F11A17" w:rsidRPr="00E834F4" w:rsidRDefault="00F11A17" w:rsidP="00F11A17">
      <w:pPr>
        <w:spacing w:line="480" w:lineRule="auto"/>
        <w:jc w:val="both"/>
      </w:pPr>
      <w:r w:rsidRPr="00E834F4">
        <w:t xml:space="preserve">Sixteenth, suffering should cause people to pray more earnestly, as Jesus did in the garden. When they are sick they should call the Honorable Elders (Lords) of the Church to pray for them and anointing them with the </w:t>
      </w:r>
      <w:r w:rsidRPr="00E834F4">
        <w:rPr>
          <w:b/>
        </w:rPr>
        <w:t>Holy Anointing Oil</w:t>
      </w:r>
      <w:r w:rsidRPr="00E834F4">
        <w:t xml:space="preserve"> in James 5:13-18. </w:t>
      </w:r>
    </w:p>
    <w:p w14:paraId="31FBDF57"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Admonishing a Sinning Brother</w:t>
      </w:r>
    </w:p>
    <w:p w14:paraId="26B3E1F3" w14:textId="77777777" w:rsidR="00F11A17" w:rsidRPr="00E834F4" w:rsidRDefault="00F11A17" w:rsidP="00F11A17">
      <w:pPr>
        <w:spacing w:line="480" w:lineRule="auto"/>
        <w:jc w:val="both"/>
      </w:pPr>
      <w:r w:rsidRPr="00E834F4">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5DEFFCD8" w14:textId="77777777" w:rsidR="00F11A17" w:rsidRPr="00E834F4" w:rsidRDefault="00F11A17" w:rsidP="00F11A17">
      <w:pPr>
        <w:spacing w:line="480" w:lineRule="auto"/>
        <w:jc w:val="center"/>
        <w:rPr>
          <w:rFonts w:ascii="Abyssinica SIL" w:hAnsi="Abyssinica SIL"/>
          <w:b/>
        </w:rPr>
      </w:pPr>
      <w:r w:rsidRPr="00E834F4">
        <w:rPr>
          <w:rFonts w:ascii="Abyssinica SIL" w:hAnsi="Abyssinica SIL"/>
          <w:b/>
        </w:rPr>
        <w:t>The Lord James Christ’s Standards for the Lord Man</w:t>
      </w:r>
    </w:p>
    <w:p w14:paraId="5AC3D4F1" w14:textId="77777777" w:rsidR="00F11A17" w:rsidRPr="00E834F4" w:rsidRDefault="00F11A17" w:rsidP="00F11A17">
      <w:pPr>
        <w:spacing w:line="480" w:lineRule="auto"/>
        <w:jc w:val="both"/>
      </w:pPr>
      <w:r w:rsidRPr="00E834F4">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25CCFFAA" w14:textId="77777777" w:rsidR="00F11A17" w:rsidRPr="00E834F4" w:rsidRDefault="00F11A17" w:rsidP="00F11A17">
      <w:pPr>
        <w:spacing w:line="480" w:lineRule="auto"/>
        <w:jc w:val="both"/>
      </w:pPr>
      <w:r w:rsidRPr="00E834F4">
        <w:t xml:space="preserve">The Exploring of the Lady Rahab’s Relationships: The Lady Rahab’s Relationship with the Father Stephen: The Lady Rahab heard about the Father Stephen and chose to acknowledge and trust Him. </w:t>
      </w:r>
    </w:p>
    <w:p w14:paraId="4478D5A1" w14:textId="77777777" w:rsidR="00F11A17" w:rsidRPr="00E834F4" w:rsidRDefault="00F11A17" w:rsidP="00F11A17">
      <w:pPr>
        <w:spacing w:line="480" w:lineRule="auto"/>
        <w:jc w:val="both"/>
      </w:pPr>
      <w:r w:rsidRPr="00E834F4">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6AA85628" w14:textId="77777777" w:rsidR="00F11A17" w:rsidRPr="00E834F4" w:rsidRDefault="00F11A17" w:rsidP="00F11A17">
      <w:pPr>
        <w:spacing w:line="480" w:lineRule="auto"/>
        <w:jc w:val="both"/>
      </w:pPr>
      <w:r w:rsidRPr="00E834F4">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56FE201C" w14:textId="77777777" w:rsidR="00F11A17" w:rsidRPr="00E834F4" w:rsidRDefault="00F11A17" w:rsidP="00F11A17">
      <w:pPr>
        <w:spacing w:line="480" w:lineRule="auto"/>
        <w:jc w:val="both"/>
      </w:pPr>
      <w:r w:rsidRPr="00E834F4">
        <w:t xml:space="preserve">The Lady Rahab an Example for Today: Rahab demonstrates that We do not have to be perfect for the Father Stephen to use Us in extraordinary ways. The Father Stephen is free to use whom He will. Rahab reminds Us not to be judgmental.             </w:t>
      </w:r>
    </w:p>
    <w:p w14:paraId="6E22BB5E" w14:textId="77777777" w:rsidR="00F11A17" w:rsidRPr="00E834F4" w:rsidRDefault="00F11A17" w:rsidP="00F11A17">
      <w:pPr>
        <w:spacing w:line="480" w:lineRule="auto"/>
        <w:jc w:val="center"/>
        <w:rPr>
          <w:b/>
        </w:rPr>
      </w:pPr>
      <w:r w:rsidRPr="00E834F4">
        <w:rPr>
          <w:b/>
        </w:rPr>
        <w:t>Father Stephen’s Good Cleric’s (High Priests) &amp; the Lord Satan’s Evil Cleric’s (High Priests)</w:t>
      </w:r>
    </w:p>
    <w:p w14:paraId="457B0640" w14:textId="77777777" w:rsidR="00F11A17" w:rsidRPr="00E834F4" w:rsidRDefault="00F11A17" w:rsidP="00F11A17">
      <w:pPr>
        <w:spacing w:line="480" w:lineRule="auto"/>
        <w:jc w:val="both"/>
      </w:pPr>
      <w:r w:rsidRPr="00E834F4">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834F4">
        <w:rPr>
          <w:vertAlign w:val="superscript"/>
        </w:rPr>
        <w:t>st</w:t>
      </w:r>
      <w:r w:rsidRPr="00E834F4">
        <w:t xml:space="preserve"> Samuel 1:3, 9; 2:11, 13-15, 28, 35-36; 14:3, 19, 36; 21:1-2, 4-6, 9; 22:11, 17-19, 21; 23:9; 30:7; 2</w:t>
      </w:r>
      <w:r w:rsidRPr="00E834F4">
        <w:rPr>
          <w:vertAlign w:val="superscript"/>
        </w:rPr>
        <w:t>nd</w:t>
      </w:r>
      <w:r w:rsidRPr="00E834F4">
        <w:t xml:space="preserve"> Samuel 8:17; 15:27, 35; 17:15; 19;11; 20:25; 1</w:t>
      </w:r>
      <w:r w:rsidRPr="00E834F4">
        <w:rPr>
          <w:vertAlign w:val="superscript"/>
        </w:rPr>
        <w:t>st</w:t>
      </w:r>
      <w:r w:rsidRPr="00E834F4">
        <w:t xml:space="preserve"> Kings</w:t>
      </w:r>
      <w:r w:rsidRPr="00E834F4">
        <w:rPr>
          <w:vertAlign w:val="superscript"/>
        </w:rPr>
        <w:t xml:space="preserve"> </w:t>
      </w:r>
      <w:r w:rsidRPr="00E834F4">
        <w:t>1:7-8, 19, 25-26, 32, 34, 38-39, 42, 44-45, 2:22, 26-27, 35; 4:2, 4-5; 8:3-6, 10-11; 2</w:t>
      </w:r>
      <w:r w:rsidRPr="00E834F4">
        <w:rPr>
          <w:vertAlign w:val="superscript"/>
        </w:rPr>
        <w:t>nd</w:t>
      </w:r>
      <w:r w:rsidRPr="00E834F4">
        <w:t xml:space="preserve"> Kings</w:t>
      </w:r>
      <w:r w:rsidRPr="00E834F4">
        <w:rPr>
          <w:vertAlign w:val="superscript"/>
        </w:rPr>
        <w:t xml:space="preserve"> </w:t>
      </w:r>
      <w:r w:rsidRPr="00E834F4">
        <w:t>11:9-10; 15, 12:2, 4-10, 16; 16:10-11, 15-16; 17:27-28; 19:2; 22:4, 8, 10, 12, 14; 23:2, 4, 24; 25:14, 18; 1</w:t>
      </w:r>
      <w:r w:rsidRPr="00E834F4">
        <w:rPr>
          <w:vertAlign w:val="superscript"/>
        </w:rPr>
        <w:t>st</w:t>
      </w:r>
      <w:r w:rsidRPr="00E834F4">
        <w:t xml:space="preserve"> Chronicles 6:10; 9:2, 10, 30; 13:2; 15:11, 14, 24; 16:6, 39; 18:16; 23:2; 24:2, 6, 31; 27:5; 28:13, 21; 29:22; 2</w:t>
      </w:r>
      <w:r w:rsidRPr="00E834F4">
        <w:rPr>
          <w:vertAlign w:val="superscript"/>
        </w:rPr>
        <w:t>nd</w:t>
      </w:r>
      <w:r w:rsidRPr="00E834F4">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834F4">
        <w:rPr>
          <w:vertAlign w:val="superscript"/>
        </w:rPr>
        <w:t>st</w:t>
      </w:r>
      <w:r w:rsidRPr="00E834F4">
        <w:t xml:space="preserve"> Esdras 1:2, 7-8, 10, 13-14, 21; 2:8; 4:53-54; 5:5, 24, 38, 40, 45-46, 48, 56, 59, 63, 6:30; 7:6, 9-10, 12; 8:2, 5, 8-10, 19, 22, 42, 46, 54, 59-60, 62, 69, 77, 96; 9:16, 37, 39, 40, 42, 49; 2</w:t>
      </w:r>
      <w:r w:rsidRPr="00E834F4">
        <w:rPr>
          <w:vertAlign w:val="superscript"/>
        </w:rPr>
        <w:t>nd</w:t>
      </w:r>
      <w:r w:rsidRPr="00E834F4">
        <w:t xml:space="preserve"> Esdras 1:13, Tobit 1:6; Judith 4:6, 8, 14; 11:13; 15:8; Esther 11:1; Sirach 7:29, 31; 50:1, 12; Baruch 1:7, 16; Song of the Three Jews 62; Bel 8, 10-11, 15, 21, 28; 1</w:t>
      </w:r>
      <w:r w:rsidRPr="00E834F4">
        <w:rPr>
          <w:vertAlign w:val="superscript"/>
        </w:rPr>
        <w:t>st</w:t>
      </w:r>
      <w:r w:rsidRPr="00E834F4">
        <w:t xml:space="preserve"> Maccabees 2:1; 3:49; 4:42; 5:67;  5:33, 36; 10:20, 32, 38, 42, 69; 11:23; 12:3, 6-7, 20; 13:36, 42; 14:17, 20, 23, 27-28, 30, 35, 41, 44, 47, 15:1-2, 17, 21, 24; 16:12, 24; 2</w:t>
      </w:r>
      <w:r w:rsidRPr="00E834F4">
        <w:rPr>
          <w:vertAlign w:val="superscript"/>
        </w:rPr>
        <w:t>nd</w:t>
      </w:r>
      <w:r w:rsidRPr="00E834F4">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834F4">
        <w:rPr>
          <w:vertAlign w:val="superscript"/>
        </w:rPr>
        <w:t>st</w:t>
      </w:r>
      <w:r w:rsidRPr="00E834F4">
        <w:t xml:space="preserve"> Kings</w:t>
      </w:r>
      <w:r w:rsidRPr="00E834F4">
        <w:rPr>
          <w:vertAlign w:val="superscript"/>
        </w:rPr>
        <w:t xml:space="preserve"> </w:t>
      </w:r>
      <w:r w:rsidRPr="00E834F4">
        <w:t>12:31-32; 13:2, 33; 2</w:t>
      </w:r>
      <w:r w:rsidRPr="00E834F4">
        <w:rPr>
          <w:vertAlign w:val="superscript"/>
        </w:rPr>
        <w:t>nd</w:t>
      </w:r>
      <w:r w:rsidRPr="00E834F4">
        <w:t xml:space="preserve"> Kings</w:t>
      </w:r>
      <w:r w:rsidRPr="00E834F4">
        <w:rPr>
          <w:vertAlign w:val="superscript"/>
        </w:rPr>
        <w:t xml:space="preserve"> </w:t>
      </w:r>
      <w:r w:rsidRPr="00E834F4">
        <w:t>10:11, 19; 11:18; 17:32; 23:5, 8-9, 20, 2</w:t>
      </w:r>
      <w:r w:rsidRPr="00E834F4">
        <w:rPr>
          <w:vertAlign w:val="superscript"/>
        </w:rPr>
        <w:t>nd</w:t>
      </w:r>
      <w:r w:rsidRPr="00E834F4">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834F4">
        <w:rPr>
          <w:vertAlign w:val="superscript"/>
        </w:rPr>
        <w:t>st</w:t>
      </w:r>
      <w:r w:rsidRPr="00E834F4">
        <w:t xml:space="preserve"> Esdras 1:49; 9:18; 10:22; Wisdom of Solomon 12:6; Sirach 6:10, 18, 28, 31, 33, 48, 55; 1</w:t>
      </w:r>
      <w:r w:rsidRPr="00E834F4">
        <w:rPr>
          <w:vertAlign w:val="superscript"/>
        </w:rPr>
        <w:t>st</w:t>
      </w:r>
      <w:r w:rsidRPr="00E834F4">
        <w:t xml:space="preserve"> Maccabees 2:51; 4:38; 7:5, 9, 14; 2</w:t>
      </w:r>
      <w:r w:rsidRPr="00E834F4">
        <w:rPr>
          <w:vertAlign w:val="superscript"/>
        </w:rPr>
        <w:t>nd</w:t>
      </w:r>
      <w:r w:rsidRPr="00E834F4">
        <w:t xml:space="preserve"> Maccabees 1:13, 15; 4:13-14; 14:3 &amp; Acts 7.   </w:t>
      </w:r>
    </w:p>
    <w:p w14:paraId="1BAB9DE5" w14:textId="77777777" w:rsidR="00F11A17" w:rsidRPr="00E834F4" w:rsidRDefault="00F11A17" w:rsidP="00F11A17">
      <w:pPr>
        <w:spacing w:line="480" w:lineRule="auto"/>
        <w:jc w:val="center"/>
        <w:rPr>
          <w:b/>
        </w:rPr>
      </w:pPr>
      <w:r w:rsidRPr="00E834F4">
        <w:rPr>
          <w:b/>
        </w:rPr>
        <w:t>THE FATHER STEPHEN’S GOOD ELITE CLASSES &amp; THE LORD LUCIFER’S EVIL ELITE CLASSES</w:t>
      </w:r>
    </w:p>
    <w:p w14:paraId="21D50919" w14:textId="77777777" w:rsidR="00F11A17" w:rsidRPr="00E834F4" w:rsidRDefault="00F11A17" w:rsidP="00F11A17">
      <w:pPr>
        <w:spacing w:line="480" w:lineRule="auto"/>
        <w:jc w:val="center"/>
        <w:rPr>
          <w:b/>
        </w:rPr>
      </w:pPr>
      <w:r w:rsidRPr="00E834F4">
        <w:rPr>
          <w:b/>
        </w:rPr>
        <w:t>Good Warrior’s (Expert Skillful Soldier’s) &amp; Evil Warrior’s</w:t>
      </w:r>
    </w:p>
    <w:p w14:paraId="04CAD2B0" w14:textId="77777777" w:rsidR="00F11A17" w:rsidRPr="00E834F4" w:rsidRDefault="00F11A17" w:rsidP="00F11A17">
      <w:pPr>
        <w:spacing w:line="480" w:lineRule="auto"/>
        <w:jc w:val="both"/>
      </w:pPr>
      <w:r w:rsidRPr="00E834F4">
        <w:t>Good Warrior’s is a Person skilled in Battle and Military Warfare &amp; an Expert Skilled Soldier to protect the Lord’s people. A Battle only operates in one position. A War only operates in 2 positions. Some scriptures are in 1</w:t>
      </w:r>
      <w:r w:rsidRPr="00E834F4">
        <w:rPr>
          <w:vertAlign w:val="superscript"/>
        </w:rPr>
        <w:t>st</w:t>
      </w:r>
      <w:r w:rsidRPr="00E834F4">
        <w:t xml:space="preserve"> Chronicles 11:26 (NKJV); 12:28 (NKJV); 2</w:t>
      </w:r>
      <w:r w:rsidRPr="00E834F4">
        <w:rPr>
          <w:vertAlign w:val="superscript"/>
        </w:rPr>
        <w:t>nd</w:t>
      </w:r>
      <w:r w:rsidRPr="00E834F4">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834F4">
        <w:rPr>
          <w:vertAlign w:val="superscript"/>
        </w:rPr>
        <w:t>st</w:t>
      </w:r>
      <w:r w:rsidRPr="00E834F4">
        <w:t xml:space="preserve"> Kings</w:t>
      </w:r>
      <w:r w:rsidRPr="00E834F4">
        <w:rPr>
          <w:vertAlign w:val="superscript"/>
        </w:rPr>
        <w:t xml:space="preserve"> </w:t>
      </w:r>
      <w:r w:rsidRPr="00E834F4">
        <w:t>12:21; 2</w:t>
      </w:r>
      <w:r w:rsidRPr="00E834F4">
        <w:rPr>
          <w:vertAlign w:val="superscript"/>
        </w:rPr>
        <w:t>nd</w:t>
      </w:r>
      <w:r w:rsidRPr="00E834F4">
        <w:t xml:space="preserve"> Chronicles 11:1; 13:3 (NKJV); Isaiah 9:5 &amp; Sirach 47:5. </w:t>
      </w:r>
    </w:p>
    <w:p w14:paraId="74014BCD" w14:textId="77777777" w:rsidR="00F11A17" w:rsidRPr="00E834F4" w:rsidRDefault="00F11A17" w:rsidP="00F11A17">
      <w:pPr>
        <w:spacing w:line="480" w:lineRule="auto"/>
        <w:jc w:val="center"/>
        <w:rPr>
          <w:b/>
        </w:rPr>
      </w:pPr>
      <w:r w:rsidRPr="00E834F4">
        <w:rPr>
          <w:b/>
        </w:rPr>
        <w:t>Good Ninja’s (Assassin’s) &amp; Evil Ninja’s (Assassin’s)</w:t>
      </w:r>
    </w:p>
    <w:p w14:paraId="70C5FB92" w14:textId="77777777" w:rsidR="00F11A17" w:rsidRPr="00E834F4" w:rsidRDefault="00F11A17" w:rsidP="00F11A17">
      <w:pPr>
        <w:spacing w:line="480" w:lineRule="auto"/>
        <w:jc w:val="both"/>
      </w:pPr>
      <w:r w:rsidRPr="00E834F4">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14:paraId="7650F2DE" w14:textId="77777777" w:rsidR="00F11A17" w:rsidRPr="00E834F4" w:rsidRDefault="00F11A17" w:rsidP="00F11A17">
      <w:pPr>
        <w:spacing w:line="480" w:lineRule="auto"/>
        <w:jc w:val="center"/>
        <w:rPr>
          <w:b/>
        </w:rPr>
      </w:pPr>
      <w:r w:rsidRPr="00E834F4">
        <w:rPr>
          <w:b/>
        </w:rPr>
        <w:t>Good Wizard’s (Master Necromancers) &amp; Evil Wizard’s (Master Necromancers)</w:t>
      </w:r>
    </w:p>
    <w:p w14:paraId="1A821EF8" w14:textId="77777777" w:rsidR="00F11A17" w:rsidRPr="00E834F4" w:rsidRDefault="00F11A17" w:rsidP="00F11A17">
      <w:pPr>
        <w:spacing w:line="480" w:lineRule="auto"/>
        <w:jc w:val="both"/>
      </w:pPr>
      <w:r w:rsidRPr="00E834F4">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834F4">
        <w:rPr>
          <w:vertAlign w:val="superscript"/>
        </w:rPr>
        <w:t>nd</w:t>
      </w:r>
      <w:r w:rsidRPr="00E834F4">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834F4">
        <w:rPr>
          <w:vertAlign w:val="superscript"/>
        </w:rPr>
        <w:t>st</w:t>
      </w:r>
      <w:r w:rsidRPr="00E834F4">
        <w:t xml:space="preserve"> Samuel 28:3, 9; 2</w:t>
      </w:r>
      <w:r w:rsidRPr="00E834F4">
        <w:rPr>
          <w:vertAlign w:val="superscript"/>
        </w:rPr>
        <w:t>nd</w:t>
      </w:r>
      <w:r w:rsidRPr="00E834F4">
        <w:t xml:space="preserve"> Kings</w:t>
      </w:r>
      <w:r w:rsidRPr="00E834F4">
        <w:rPr>
          <w:vertAlign w:val="superscript"/>
        </w:rPr>
        <w:t xml:space="preserve"> </w:t>
      </w:r>
      <w:r w:rsidRPr="00E834F4">
        <w:t>21:6; 23:24; 2</w:t>
      </w:r>
      <w:r w:rsidRPr="00E834F4">
        <w:rPr>
          <w:vertAlign w:val="superscript"/>
        </w:rPr>
        <w:t>nd</w:t>
      </w:r>
      <w:r w:rsidRPr="00E834F4">
        <w:t xml:space="preserve"> Chronicles 33:6 &amp; Isaiah 8:19; 19:3. </w:t>
      </w:r>
    </w:p>
    <w:p w14:paraId="0CEACE5D" w14:textId="77777777" w:rsidR="00F11A17" w:rsidRPr="00E834F4" w:rsidRDefault="00F11A17" w:rsidP="00F11A17">
      <w:pPr>
        <w:spacing w:line="480" w:lineRule="auto"/>
        <w:jc w:val="center"/>
        <w:rPr>
          <w:b/>
        </w:rPr>
      </w:pPr>
      <w:r w:rsidRPr="00E834F4">
        <w:rPr>
          <w:b/>
        </w:rPr>
        <w:t>Good Paladin’s &amp; Evil Paladin’s</w:t>
      </w:r>
    </w:p>
    <w:p w14:paraId="26FB7717" w14:textId="77777777" w:rsidR="00F11A17" w:rsidRPr="00E834F4" w:rsidRDefault="00F11A17" w:rsidP="00F11A17">
      <w:pPr>
        <w:spacing w:line="480" w:lineRule="auto"/>
        <w:jc w:val="both"/>
      </w:pPr>
      <w:r w:rsidRPr="00E834F4">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14:paraId="181474C4" w14:textId="77777777" w:rsidR="00F11A17" w:rsidRPr="00E834F4" w:rsidRDefault="00F11A17" w:rsidP="00F11A17">
      <w:pPr>
        <w:spacing w:line="480" w:lineRule="auto"/>
        <w:jc w:val="center"/>
        <w:rPr>
          <w:b/>
        </w:rPr>
      </w:pPr>
      <w:r w:rsidRPr="00E834F4">
        <w:rPr>
          <w:b/>
        </w:rPr>
        <w:t>THE STATUS CLASS ALIGNMENTS</w:t>
      </w:r>
    </w:p>
    <w:p w14:paraId="63D03AA6" w14:textId="77777777" w:rsidR="00F11A17" w:rsidRPr="00E834F4" w:rsidRDefault="00F11A17" w:rsidP="00F11A17">
      <w:pPr>
        <w:spacing w:line="480" w:lineRule="auto"/>
        <w:jc w:val="center"/>
        <w:rPr>
          <w:b/>
        </w:rPr>
      </w:pPr>
      <w:r w:rsidRPr="00E834F4">
        <w:rPr>
          <w:b/>
        </w:rPr>
        <w:t>GOOD CLASS</w:t>
      </w:r>
    </w:p>
    <w:p w14:paraId="4666DC07" w14:textId="77777777" w:rsidR="00F11A17" w:rsidRPr="00E834F4" w:rsidRDefault="00F11A17" w:rsidP="00F11A17">
      <w:pPr>
        <w:spacing w:line="480" w:lineRule="auto"/>
        <w:jc w:val="both"/>
      </w:pPr>
      <w:r w:rsidRPr="00E834F4">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14:paraId="7313DDB2" w14:textId="77777777" w:rsidR="00F11A17" w:rsidRPr="00E834F4" w:rsidRDefault="00F11A17" w:rsidP="00F11A17">
      <w:pPr>
        <w:spacing w:line="480" w:lineRule="auto"/>
        <w:jc w:val="center"/>
        <w:rPr>
          <w:b/>
        </w:rPr>
      </w:pPr>
      <w:r w:rsidRPr="00E834F4">
        <w:rPr>
          <w:b/>
        </w:rPr>
        <w:t>NEUTRAL CLASS</w:t>
      </w:r>
    </w:p>
    <w:p w14:paraId="5C2CD7BE" w14:textId="77777777" w:rsidR="00F11A17" w:rsidRPr="00E834F4" w:rsidRDefault="00F11A17" w:rsidP="00F11A17">
      <w:pPr>
        <w:spacing w:line="480" w:lineRule="auto"/>
        <w:jc w:val="both"/>
      </w:pPr>
      <w:r w:rsidRPr="00E834F4">
        <w:t>The Neutral Class is 100% Neutral. The Tree of life is the Lord’s good, but is Neutral to the forbidden good and forbidden evil in the Tree of the Knowledge of Good and Evil in Genesis 2:9.</w:t>
      </w:r>
    </w:p>
    <w:p w14:paraId="3F5D8B62" w14:textId="77777777" w:rsidR="00F11A17" w:rsidRPr="00E834F4" w:rsidRDefault="00F11A17" w:rsidP="00F11A17">
      <w:pPr>
        <w:spacing w:line="480" w:lineRule="auto"/>
        <w:jc w:val="center"/>
        <w:rPr>
          <w:b/>
        </w:rPr>
      </w:pPr>
      <w:r w:rsidRPr="00E834F4">
        <w:rPr>
          <w:b/>
        </w:rPr>
        <w:t>EVIL CLASS</w:t>
      </w:r>
    </w:p>
    <w:p w14:paraId="02B91602" w14:textId="77777777" w:rsidR="00F11A17" w:rsidRPr="00E834F4" w:rsidRDefault="00F11A17" w:rsidP="00F11A17">
      <w:pPr>
        <w:spacing w:line="480" w:lineRule="auto"/>
        <w:jc w:val="both"/>
      </w:pPr>
      <w:r w:rsidRPr="00E834F4">
        <w:t>The Evil Class is 100% Evil. In 1</w:t>
      </w:r>
      <w:r w:rsidRPr="00E834F4">
        <w:rPr>
          <w:vertAlign w:val="superscript"/>
        </w:rPr>
        <w:t>st</w:t>
      </w:r>
      <w:r w:rsidRPr="00E834F4">
        <w:t xml:space="preserve"> Timothy 6:10 declares “The (Sexual Eros) Love of Money is the root of all evil: which some coveted after, they have erred from the faith, and pierced themselves through with many sorrows.” The Lord Lucifer the 2</w:t>
      </w:r>
      <w:r w:rsidRPr="00E834F4">
        <w:rPr>
          <w:vertAlign w:val="superscript"/>
        </w:rPr>
        <w:t>nd</w:t>
      </w:r>
      <w:r w:rsidRPr="00E834F4">
        <w:t xml:space="preserve"> Serpent Satan called the Married Lord called Wisdom “The Creator of the Eternal Sin” is totally evil.</w:t>
      </w:r>
    </w:p>
    <w:p w14:paraId="118DF151" w14:textId="77777777" w:rsidR="00F11A17" w:rsidRPr="00E834F4" w:rsidRDefault="00F11A17" w:rsidP="00F11A17">
      <w:pPr>
        <w:spacing w:line="480" w:lineRule="auto"/>
        <w:jc w:val="center"/>
        <w:rPr>
          <w:b/>
        </w:rPr>
      </w:pPr>
      <w:r w:rsidRPr="00E834F4">
        <w:rPr>
          <w:b/>
        </w:rPr>
        <w:t>GOOD-EVIL CLASS</w:t>
      </w:r>
    </w:p>
    <w:p w14:paraId="0D6F78D0" w14:textId="77777777" w:rsidR="00F11A17" w:rsidRPr="00E834F4" w:rsidRDefault="00F11A17" w:rsidP="00F11A17">
      <w:pPr>
        <w:spacing w:line="480" w:lineRule="auto"/>
        <w:jc w:val="both"/>
      </w:pPr>
      <w:r w:rsidRPr="00E834F4">
        <w:t>Good-Evil Class is 100% Good toward the Evil. In 2</w:t>
      </w:r>
      <w:r w:rsidRPr="00E834F4">
        <w:rPr>
          <w:vertAlign w:val="superscript"/>
        </w:rPr>
        <w:t>nd</w:t>
      </w:r>
      <w:r w:rsidRPr="00E834F4">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14:paraId="087A7984" w14:textId="77777777" w:rsidR="00F11A17" w:rsidRPr="00E834F4" w:rsidRDefault="00F11A17" w:rsidP="00F11A17">
      <w:pPr>
        <w:spacing w:line="480" w:lineRule="auto"/>
        <w:jc w:val="center"/>
        <w:rPr>
          <w:b/>
        </w:rPr>
      </w:pPr>
      <w:r w:rsidRPr="00E834F4">
        <w:rPr>
          <w:b/>
        </w:rPr>
        <w:t>EVIL-GOOD CLASS</w:t>
      </w:r>
    </w:p>
    <w:p w14:paraId="5D946809" w14:textId="77777777" w:rsidR="00F11A17" w:rsidRPr="00E834F4" w:rsidRDefault="00F11A17" w:rsidP="00F11A17">
      <w:pPr>
        <w:spacing w:line="480" w:lineRule="auto"/>
        <w:jc w:val="both"/>
      </w:pPr>
      <w:r w:rsidRPr="00E834F4">
        <w:t>Evil-Good Class is 100% Evil toward the Good. In Job 2:6 states “And the LORD said to Satan, ‘Behold, He is in Your hand (under His power), but spare (save) His life.’” In Galatians 5:17 says “For the Flesh lusts against the Spirit…” In 1</w:t>
      </w:r>
      <w:r w:rsidRPr="00E834F4">
        <w:rPr>
          <w:vertAlign w:val="superscript"/>
        </w:rPr>
        <w:t>st</w:t>
      </w:r>
      <w:r w:rsidRPr="00E834F4">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14:paraId="21680C1F" w14:textId="77777777" w:rsidR="00F11A17" w:rsidRPr="00E834F4" w:rsidRDefault="00F11A17" w:rsidP="00F11A17">
      <w:pPr>
        <w:spacing w:line="480" w:lineRule="auto"/>
        <w:jc w:val="center"/>
        <w:rPr>
          <w:b/>
        </w:rPr>
      </w:pPr>
      <w:r w:rsidRPr="00E834F4">
        <w:rPr>
          <w:b/>
        </w:rPr>
        <w:t>LAWFUL CLASS</w:t>
      </w:r>
    </w:p>
    <w:p w14:paraId="2FA5B57D" w14:textId="77777777" w:rsidR="00F11A17" w:rsidRPr="00E834F4" w:rsidRDefault="00F11A17" w:rsidP="00F11A17">
      <w:pPr>
        <w:spacing w:line="480" w:lineRule="auto"/>
        <w:jc w:val="both"/>
      </w:pPr>
      <w:r w:rsidRPr="00E834F4">
        <w:t xml:space="preserve">Lawful Class is 100% Lawful. In Psalms 1:2 mentions “But His delight is in the Law of the LORD, and in His Law does He meditate day and night.” </w:t>
      </w:r>
    </w:p>
    <w:p w14:paraId="0330470B" w14:textId="77777777" w:rsidR="00F11A17" w:rsidRPr="00E834F4" w:rsidRDefault="00F11A17" w:rsidP="00F11A17">
      <w:pPr>
        <w:spacing w:line="480" w:lineRule="auto"/>
        <w:jc w:val="center"/>
        <w:rPr>
          <w:b/>
        </w:rPr>
      </w:pPr>
      <w:r w:rsidRPr="00E834F4">
        <w:rPr>
          <w:b/>
        </w:rPr>
        <w:t>LAWFUL-GOOD CLASS</w:t>
      </w:r>
    </w:p>
    <w:p w14:paraId="6E22212C" w14:textId="77777777" w:rsidR="00F11A17" w:rsidRPr="00E834F4" w:rsidRDefault="00F11A17" w:rsidP="00F11A17">
      <w:pPr>
        <w:spacing w:line="480" w:lineRule="auto"/>
        <w:jc w:val="both"/>
      </w:pPr>
      <w:r w:rsidRPr="00E834F4">
        <w:t xml:space="preserve">The Lawful Good Class is 100% Lawful toward Good. In Proverbs 4:2 tells us “For I give You good doctrine, forsake Ye not My Law.” </w:t>
      </w:r>
    </w:p>
    <w:p w14:paraId="2E5F8D53" w14:textId="77777777" w:rsidR="00F11A17" w:rsidRPr="00E834F4" w:rsidRDefault="00F11A17" w:rsidP="00F11A17">
      <w:pPr>
        <w:spacing w:line="480" w:lineRule="auto"/>
        <w:jc w:val="center"/>
        <w:rPr>
          <w:b/>
        </w:rPr>
      </w:pPr>
      <w:r w:rsidRPr="00E834F4">
        <w:rPr>
          <w:b/>
        </w:rPr>
        <w:t>LAWFUL-NEUTRAL</w:t>
      </w:r>
    </w:p>
    <w:p w14:paraId="22BD68C5" w14:textId="77777777" w:rsidR="00F11A17" w:rsidRPr="00E834F4" w:rsidRDefault="00F11A17" w:rsidP="00F11A17">
      <w:pPr>
        <w:spacing w:line="480" w:lineRule="auto"/>
        <w:jc w:val="both"/>
      </w:pPr>
      <w:r w:rsidRPr="00E834F4">
        <w:t>Lawful-Neutral Class is 100% Lawful toward the Neutral. In Romans 2:14 declares “For when the Gentiles, which have not the (Jewish) Law, do by nature the things contained in the (Gentile) Law, these, having not the (Jewish) Law, are a (Gentile) Law unto themselves.”</w:t>
      </w:r>
    </w:p>
    <w:p w14:paraId="57690935" w14:textId="77777777" w:rsidR="00F11A17" w:rsidRPr="00E834F4" w:rsidRDefault="00F11A17" w:rsidP="00F11A17">
      <w:pPr>
        <w:spacing w:line="480" w:lineRule="auto"/>
        <w:jc w:val="center"/>
        <w:rPr>
          <w:b/>
        </w:rPr>
      </w:pPr>
      <w:r w:rsidRPr="00E834F4">
        <w:rPr>
          <w:b/>
        </w:rPr>
        <w:t>LAWFUL-EVIL CLASS</w:t>
      </w:r>
    </w:p>
    <w:p w14:paraId="73932692" w14:textId="77777777" w:rsidR="00F11A17" w:rsidRPr="00E834F4" w:rsidRDefault="00F11A17" w:rsidP="00F11A17">
      <w:pPr>
        <w:spacing w:line="480" w:lineRule="auto"/>
        <w:jc w:val="both"/>
        <w:rPr>
          <w:b/>
        </w:rPr>
      </w:pPr>
      <w:r w:rsidRPr="00E834F4">
        <w:t>The Lawful-Evil Class is 100% Lawful toward the Evil. In Psalms 94:20 tells us “Shall the throne of iniquity have fellowship with thee, which frames mischief by a Law?”</w:t>
      </w:r>
      <w:r w:rsidRPr="00E834F4">
        <w:rPr>
          <w:b/>
        </w:rPr>
        <w:t xml:space="preserve"> </w:t>
      </w:r>
    </w:p>
    <w:p w14:paraId="6F3B9397" w14:textId="77777777" w:rsidR="00F11A17" w:rsidRPr="00E834F4" w:rsidRDefault="00F11A17" w:rsidP="00F11A17">
      <w:pPr>
        <w:spacing w:line="480" w:lineRule="auto"/>
        <w:jc w:val="center"/>
        <w:rPr>
          <w:b/>
        </w:rPr>
      </w:pPr>
      <w:r w:rsidRPr="00E834F4">
        <w:rPr>
          <w:b/>
        </w:rPr>
        <w:t>CHAOTIC CLASS</w:t>
      </w:r>
    </w:p>
    <w:p w14:paraId="5B99FF11" w14:textId="77777777" w:rsidR="00F11A17" w:rsidRPr="00E834F4" w:rsidRDefault="00F11A17" w:rsidP="00F11A17">
      <w:pPr>
        <w:spacing w:line="480" w:lineRule="auto"/>
        <w:jc w:val="both"/>
      </w:pPr>
      <w:r w:rsidRPr="00E834F4">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14:paraId="3DDB08B7" w14:textId="77777777" w:rsidR="00F11A17" w:rsidRPr="00E834F4" w:rsidRDefault="00F11A17" w:rsidP="00F11A17">
      <w:pPr>
        <w:spacing w:line="480" w:lineRule="auto"/>
        <w:jc w:val="center"/>
        <w:rPr>
          <w:b/>
        </w:rPr>
      </w:pPr>
      <w:r w:rsidRPr="00E834F4">
        <w:rPr>
          <w:b/>
        </w:rPr>
        <w:t>CHAOTIC-GOOD CLASS</w:t>
      </w:r>
    </w:p>
    <w:p w14:paraId="16EA30A5" w14:textId="77777777" w:rsidR="00F11A17" w:rsidRPr="00E834F4" w:rsidRDefault="00F11A17" w:rsidP="00F11A17">
      <w:pPr>
        <w:spacing w:line="480" w:lineRule="auto"/>
        <w:jc w:val="both"/>
      </w:pPr>
      <w:r w:rsidRPr="00E834F4">
        <w:t>Chaotic-Good Class is 100% Chaotic toward the Good. In 2</w:t>
      </w:r>
      <w:r w:rsidRPr="00E834F4">
        <w:rPr>
          <w:vertAlign w:val="superscript"/>
        </w:rPr>
        <w:t>nd</w:t>
      </w:r>
      <w:r w:rsidRPr="00E834F4">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14:paraId="3158ED74" w14:textId="77777777" w:rsidR="00F11A17" w:rsidRPr="00E834F4" w:rsidRDefault="00F11A17" w:rsidP="00F11A17">
      <w:pPr>
        <w:spacing w:line="480" w:lineRule="auto"/>
        <w:jc w:val="center"/>
        <w:rPr>
          <w:b/>
        </w:rPr>
      </w:pPr>
      <w:r w:rsidRPr="00E834F4">
        <w:rPr>
          <w:b/>
        </w:rPr>
        <w:t>CHAOTIC-NEUTRAL CLASS</w:t>
      </w:r>
    </w:p>
    <w:p w14:paraId="3B9A47DE" w14:textId="77777777" w:rsidR="00F11A17" w:rsidRPr="00E834F4" w:rsidRDefault="00F11A17" w:rsidP="00F11A17">
      <w:pPr>
        <w:spacing w:line="480" w:lineRule="auto"/>
        <w:jc w:val="both"/>
      </w:pPr>
      <w:r w:rsidRPr="00E834F4">
        <w:t>Chaotic-Neutral Class is 100% Chaotic toward the Neutral. In 2</w:t>
      </w:r>
      <w:r w:rsidRPr="00E834F4">
        <w:rPr>
          <w:vertAlign w:val="superscript"/>
        </w:rPr>
        <w:t>nd</w:t>
      </w:r>
      <w:r w:rsidRPr="00E834F4">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14:paraId="28C3E97D" w14:textId="77777777" w:rsidR="00F11A17" w:rsidRPr="00E834F4" w:rsidRDefault="00F11A17" w:rsidP="00F11A17">
      <w:pPr>
        <w:spacing w:line="480" w:lineRule="auto"/>
        <w:jc w:val="center"/>
        <w:rPr>
          <w:b/>
        </w:rPr>
      </w:pPr>
      <w:r w:rsidRPr="00E834F4">
        <w:rPr>
          <w:b/>
        </w:rPr>
        <w:t>CHAOTIC-EVIL CLASS</w:t>
      </w:r>
    </w:p>
    <w:p w14:paraId="7EE13214" w14:textId="77777777" w:rsidR="00F11A17" w:rsidRPr="00E834F4" w:rsidRDefault="00F11A17" w:rsidP="00F11A17">
      <w:pPr>
        <w:spacing w:line="480" w:lineRule="auto"/>
        <w:jc w:val="both"/>
      </w:pPr>
      <w:r w:rsidRPr="00E834F4">
        <w:t>Chaotic-Evil Class is 100% Chaotic toward the Evil. In 2</w:t>
      </w:r>
      <w:r w:rsidRPr="00E834F4">
        <w:rPr>
          <w:vertAlign w:val="superscript"/>
        </w:rPr>
        <w:t>nd</w:t>
      </w:r>
      <w:r w:rsidRPr="00E834F4">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14:paraId="204B2905" w14:textId="77777777" w:rsidR="00F11A17" w:rsidRPr="00E834F4" w:rsidRDefault="00F11A17" w:rsidP="00F11A17">
      <w:pPr>
        <w:spacing w:line="480" w:lineRule="auto"/>
        <w:jc w:val="center"/>
        <w:rPr>
          <w:b/>
        </w:rPr>
      </w:pPr>
      <w:r w:rsidRPr="00E834F4">
        <w:rPr>
          <w:b/>
        </w:rPr>
        <w:t>UNLAWFUL CLASS</w:t>
      </w:r>
    </w:p>
    <w:p w14:paraId="7E71731D" w14:textId="77777777" w:rsidR="00F11A17" w:rsidRPr="00E834F4" w:rsidRDefault="00F11A17" w:rsidP="00F11A17">
      <w:pPr>
        <w:spacing w:line="480" w:lineRule="auto"/>
        <w:jc w:val="both"/>
      </w:pPr>
      <w:r w:rsidRPr="00E834F4">
        <w:t>Unlawful Class is 100% Unlawful. In 2</w:t>
      </w:r>
      <w:r w:rsidRPr="00E834F4">
        <w:rPr>
          <w:vertAlign w:val="superscript"/>
        </w:rPr>
        <w:t>nd</w:t>
      </w:r>
      <w:r w:rsidRPr="00E834F4">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14:paraId="615A189E" w14:textId="77777777" w:rsidR="00F11A17" w:rsidRPr="00E834F4" w:rsidRDefault="00F11A17" w:rsidP="00F11A17">
      <w:pPr>
        <w:spacing w:line="480" w:lineRule="auto"/>
        <w:jc w:val="center"/>
        <w:rPr>
          <w:b/>
        </w:rPr>
      </w:pPr>
      <w:r w:rsidRPr="00E834F4">
        <w:rPr>
          <w:b/>
        </w:rPr>
        <w:t>UNLAWFUL-NEUTRAL CLASS</w:t>
      </w:r>
    </w:p>
    <w:p w14:paraId="586F539E" w14:textId="77777777" w:rsidR="00F11A17" w:rsidRPr="00E834F4" w:rsidRDefault="00F11A17" w:rsidP="00F11A17">
      <w:pPr>
        <w:spacing w:line="480" w:lineRule="auto"/>
        <w:jc w:val="both"/>
      </w:pPr>
      <w:r w:rsidRPr="00E834F4">
        <w:t>Unlawful-Neutral Class is 100% Unlawful toward the Neutral. In 2</w:t>
      </w:r>
      <w:r w:rsidRPr="00E834F4">
        <w:rPr>
          <w:vertAlign w:val="superscript"/>
        </w:rPr>
        <w:t>nd</w:t>
      </w:r>
      <w:r w:rsidRPr="00E834F4">
        <w:t xml:space="preserve"> Peter 2:8 tells us “(For that righteous Man dwelling among them, in seeing &amp; hearing, vexed His Righteous Soul from day to day with their unlawful deeds…)” </w:t>
      </w:r>
    </w:p>
    <w:p w14:paraId="41E7B5A8" w14:textId="77777777" w:rsidR="00F11A17" w:rsidRPr="00E834F4" w:rsidRDefault="00F11A17" w:rsidP="00F11A17">
      <w:pPr>
        <w:spacing w:line="480" w:lineRule="auto"/>
        <w:jc w:val="center"/>
        <w:rPr>
          <w:b/>
        </w:rPr>
      </w:pPr>
      <w:r w:rsidRPr="00E834F4">
        <w:rPr>
          <w:b/>
        </w:rPr>
        <w:t xml:space="preserve">UNLAWFUL-GOOD CLASS </w:t>
      </w:r>
    </w:p>
    <w:p w14:paraId="7130BF07" w14:textId="77777777" w:rsidR="00F11A17" w:rsidRPr="00E834F4" w:rsidRDefault="00F11A17" w:rsidP="00F11A17">
      <w:pPr>
        <w:spacing w:line="480" w:lineRule="auto"/>
        <w:jc w:val="both"/>
      </w:pPr>
      <w:r w:rsidRPr="00E834F4">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14:paraId="761D56F1" w14:textId="77777777" w:rsidR="00F11A17" w:rsidRPr="00E834F4" w:rsidRDefault="00F11A17" w:rsidP="00F11A17">
      <w:pPr>
        <w:spacing w:line="480" w:lineRule="auto"/>
        <w:jc w:val="center"/>
        <w:rPr>
          <w:b/>
        </w:rPr>
      </w:pPr>
      <w:r w:rsidRPr="00E834F4">
        <w:rPr>
          <w:b/>
        </w:rPr>
        <w:t>UNLAWFUL-EVIL CLASS</w:t>
      </w:r>
    </w:p>
    <w:p w14:paraId="5E9D4EDD" w14:textId="77777777" w:rsidR="00F11A17" w:rsidRPr="00E834F4" w:rsidRDefault="00F11A17" w:rsidP="00F11A17">
      <w:pPr>
        <w:spacing w:line="480" w:lineRule="auto"/>
        <w:jc w:val="both"/>
      </w:pPr>
      <w:r w:rsidRPr="00E834F4">
        <w:t xml:space="preserve">Unlawful-Evil Class is 100% Unlawful toward the Evil. In Wisdom of Solomon 4:6 says “For Children of unlawful beds are Witnesses of wickedness against their Parents in their trial.”  </w:t>
      </w:r>
    </w:p>
    <w:p w14:paraId="53E7631A" w14:textId="77777777" w:rsidR="00F11A17" w:rsidRPr="00E834F4" w:rsidRDefault="00F11A17" w:rsidP="00F11A17">
      <w:pPr>
        <w:spacing w:line="480" w:lineRule="auto"/>
        <w:jc w:val="center"/>
        <w:rPr>
          <w:b/>
        </w:rPr>
      </w:pPr>
      <w:r w:rsidRPr="00E834F4">
        <w:rPr>
          <w:b/>
        </w:rPr>
        <w:t>True Holy Miracles and False Unholy Miracles (Signs, Wonders, Powers and Healings)</w:t>
      </w:r>
    </w:p>
    <w:p w14:paraId="6ED1CF15" w14:textId="77777777" w:rsidR="00F11A17" w:rsidRPr="00E834F4" w:rsidRDefault="00F11A17" w:rsidP="00F11A17">
      <w:pPr>
        <w:spacing w:line="480" w:lineRule="auto"/>
        <w:jc w:val="both"/>
      </w:pPr>
      <w:r w:rsidRPr="00E834F4">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834F4">
        <w:rPr>
          <w:vertAlign w:val="superscript"/>
        </w:rPr>
        <w:t>st</w:t>
      </w:r>
      <w:r w:rsidRPr="00E834F4">
        <w:t xml:space="preserve"> Samuel 14:36; Job 24:22; Psalms 69:18; 73:28; 85:5 (OKJV); 107:18; Proverbs 20:5; Song of Solomon 1:4 (OKJV); Isaiah 5:19; 12:3 (OKJV); Jeremiah 30:21; Joel 3:9; 1</w:t>
      </w:r>
      <w:r w:rsidRPr="00E834F4">
        <w:rPr>
          <w:vertAlign w:val="superscript"/>
        </w:rPr>
        <w:t>st</w:t>
      </w:r>
      <w:r w:rsidRPr="00E834F4">
        <w:t xml:space="preserve"> Esdras 3:22; 2</w:t>
      </w:r>
      <w:r w:rsidRPr="00E834F4">
        <w:rPr>
          <w:vertAlign w:val="superscript"/>
        </w:rPr>
        <w:t>nd</w:t>
      </w:r>
      <w:r w:rsidRPr="00E834F4">
        <w:t xml:space="preserve"> Esdras 6:18; 16:37; Sirach 51:23; 2</w:t>
      </w:r>
      <w:r w:rsidRPr="00E834F4">
        <w:rPr>
          <w:vertAlign w:val="superscript"/>
        </w:rPr>
        <w:t>nd</w:t>
      </w:r>
      <w:r w:rsidRPr="00E834F4">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834F4">
        <w:rPr>
          <w:b/>
          <w:i/>
        </w:rPr>
        <w:t>crucifix</w:t>
      </w:r>
      <w:r w:rsidRPr="00E834F4">
        <w:t xml:space="preserve"> on a chain necklace or from the </w:t>
      </w:r>
      <w:r w:rsidRPr="00E834F4">
        <w:rPr>
          <w:b/>
          <w:i/>
        </w:rPr>
        <w:t>24 holy precious stones</w:t>
      </w:r>
      <w:r w:rsidRPr="00E834F4">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834F4">
        <w:rPr>
          <w:vertAlign w:val="superscript"/>
        </w:rPr>
        <w:t>nd</w:t>
      </w:r>
      <w:r w:rsidRPr="00E834F4">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834F4">
        <w:rPr>
          <w:vertAlign w:val="superscript"/>
        </w:rPr>
        <w:t>st</w:t>
      </w:r>
      <w:r w:rsidRPr="00E834F4">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834F4">
        <w:rPr>
          <w:vertAlign w:val="superscript"/>
        </w:rPr>
        <w:t>nd</w:t>
      </w:r>
      <w:r w:rsidRPr="00E834F4">
        <w:t xml:space="preserve"> Serpent Satan the Married Lord called Wisdom the “</w:t>
      </w:r>
      <w:r w:rsidRPr="00E834F4">
        <w:rPr>
          <w:b/>
        </w:rPr>
        <w:t>Creator of the Eternal Sin</w:t>
      </w:r>
      <w:r w:rsidRPr="00E834F4">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834F4">
        <w:rPr>
          <w:vertAlign w:val="superscript"/>
        </w:rPr>
        <w:t>st</w:t>
      </w:r>
      <w:r w:rsidRPr="00E834F4">
        <w:t xml:space="preserve"> Samuel 8:12 (NKJV); 20:40 (NKJV); 2</w:t>
      </w:r>
      <w:r w:rsidRPr="00E834F4">
        <w:rPr>
          <w:vertAlign w:val="superscript"/>
        </w:rPr>
        <w:t>nd</w:t>
      </w:r>
      <w:r w:rsidRPr="00E834F4">
        <w:t xml:space="preserve"> Samuel 1:27; 2</w:t>
      </w:r>
      <w:r w:rsidRPr="00E834F4">
        <w:rPr>
          <w:vertAlign w:val="superscript"/>
        </w:rPr>
        <w:t>nd</w:t>
      </w:r>
      <w:r w:rsidRPr="00E834F4">
        <w:t xml:space="preserve"> Kings 10:2 (NKJV); 11:8, 11; 1</w:t>
      </w:r>
      <w:r w:rsidRPr="00E834F4">
        <w:rPr>
          <w:vertAlign w:val="superscript"/>
        </w:rPr>
        <w:t>st</w:t>
      </w:r>
      <w:r w:rsidRPr="00E834F4">
        <w:t xml:space="preserve"> Chronicles 12:33, 37 (NKJV); 2</w:t>
      </w:r>
      <w:r w:rsidRPr="00E834F4">
        <w:rPr>
          <w:vertAlign w:val="superscript"/>
        </w:rPr>
        <w:t>nd</w:t>
      </w:r>
      <w:r w:rsidRPr="00E834F4">
        <w:t xml:space="preserve"> Chronicles 23:7, 10; 32:5 (NKJV); Nehemiah 4:17 (NKJV); Ecclesiastes 9:18; Isaiah 13:5; Jeremiah 21:4; 22:7; 50:25; 51:20; Ezekiel 9:1-2; 32:27; 39:9-10; Joel 2:8 (NKJV); Judith 6:12; 7:5; 14:2, 11; Wisdom of Solomon 5:17, 20, 43; 1</w:t>
      </w:r>
      <w:r w:rsidRPr="00E834F4">
        <w:rPr>
          <w:vertAlign w:val="superscript"/>
        </w:rPr>
        <w:t>st</w:t>
      </w:r>
      <w:r w:rsidRPr="00E834F4">
        <w:t xml:space="preserve"> Maccabees 7:44; 8:26, 28; 9:39; 10:6; 11:51; 16:16; 2</w:t>
      </w:r>
      <w:r w:rsidRPr="00E834F4">
        <w:rPr>
          <w:vertAlign w:val="superscript"/>
        </w:rPr>
        <w:t>nd</w:t>
      </w:r>
      <w:r w:rsidRPr="00E834F4">
        <w:t xml:space="preserve"> Maccabees 3:28; 5:26; 8:18; 9:2; 10:23, 27, 30; 11:7; John 18:3 &amp; 2</w:t>
      </w:r>
      <w:r w:rsidRPr="00E834F4">
        <w:rPr>
          <w:vertAlign w:val="superscript"/>
        </w:rPr>
        <w:t>nd</w:t>
      </w:r>
      <w:r w:rsidRPr="00E834F4">
        <w:t xml:space="preserve"> Corinthians 10:1-6. The Eternal Weapon used as the Eternal Sin in Lordship has the origin by the word “</w:t>
      </w:r>
      <w:r w:rsidRPr="00E834F4">
        <w:rPr>
          <w:b/>
        </w:rPr>
        <w:t>Qanah</w:t>
      </w:r>
      <w:r w:rsidRPr="00E834F4">
        <w:t>” which can mean “</w:t>
      </w:r>
      <w:r w:rsidRPr="00E834F4">
        <w:rPr>
          <w:b/>
        </w:rPr>
        <w:t>Eternal Lordly Marital Sexual Eros Love</w:t>
      </w:r>
      <w:r w:rsidRPr="00E834F4">
        <w:t>” with all lying wonders and powers concerning eating from the Tree of the Knowledge of Good and Evil &amp; then eating from the Tree of Life so that “</w:t>
      </w:r>
      <w:r w:rsidRPr="00E834F4">
        <w:rPr>
          <w:b/>
        </w:rPr>
        <w:t>This Sin</w:t>
      </w:r>
      <w:r w:rsidRPr="00E834F4">
        <w:t>” would become eternal that the World does &amp; uses daily in 2</w:t>
      </w:r>
      <w:r w:rsidRPr="00E834F4">
        <w:rPr>
          <w:vertAlign w:val="superscript"/>
        </w:rPr>
        <w:t>nd</w:t>
      </w:r>
      <w:r w:rsidRPr="00E834F4">
        <w:t xml:space="preserve"> Thessalonians 2:1-12; 1</w:t>
      </w:r>
      <w:r w:rsidRPr="00E834F4">
        <w:rPr>
          <w:vertAlign w:val="superscript"/>
        </w:rPr>
        <w:t>st</w:t>
      </w:r>
      <w:r w:rsidRPr="00E834F4">
        <w:t xml:space="preserve"> John 4:1, 3, 5; 2</w:t>
      </w:r>
      <w:r w:rsidRPr="00E834F4">
        <w:rPr>
          <w:vertAlign w:val="superscript"/>
        </w:rPr>
        <w:t>nd</w:t>
      </w:r>
      <w:r w:rsidRPr="00E834F4">
        <w:t xml:space="preserve"> John 7-11; Jude 5-19 &amp; Revelation 12:1-20:15 in the “</w:t>
      </w:r>
      <w:r w:rsidRPr="00E834F4">
        <w:rPr>
          <w:b/>
        </w:rPr>
        <w:t>Greatest Sexual Eros Love Apostasy</w:t>
      </w:r>
      <w:r w:rsidRPr="00E834F4">
        <w:t>.” The Eternal Sin in actuality is the Lord Lucifer called the 2</w:t>
      </w:r>
      <w:r w:rsidRPr="00E834F4">
        <w:rPr>
          <w:vertAlign w:val="superscript"/>
        </w:rPr>
        <w:t>nd</w:t>
      </w:r>
      <w:r w:rsidRPr="00E834F4">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834F4">
        <w:rPr>
          <w:vertAlign w:val="superscript"/>
        </w:rPr>
        <w:t>nd</w:t>
      </w:r>
      <w:r w:rsidRPr="00E834F4">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834F4">
        <w:rPr>
          <w:vertAlign w:val="superscript"/>
        </w:rPr>
        <w:t>st</w:t>
      </w:r>
      <w:r w:rsidRPr="00E834F4">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834F4">
        <w:rPr>
          <w:vertAlign w:val="superscript"/>
        </w:rPr>
        <w:t>st</w:t>
      </w:r>
      <w:r w:rsidRPr="00E834F4">
        <w:t xml:space="preserve"> Kings 18:1-46. Satanic miracles are associated with error in 1</w:t>
      </w:r>
      <w:r w:rsidRPr="00E834F4">
        <w:rPr>
          <w:vertAlign w:val="superscript"/>
        </w:rPr>
        <w:t>st</w:t>
      </w:r>
      <w:r w:rsidRPr="00E834F4">
        <w:t xml:space="preserve"> Timothy 4:1-3. There is a Spirit of Truth and a Spirit of Error in 1</w:t>
      </w:r>
      <w:r w:rsidRPr="00E834F4">
        <w:rPr>
          <w:vertAlign w:val="superscript"/>
        </w:rPr>
        <w:t>st</w:t>
      </w:r>
      <w:r w:rsidRPr="00E834F4">
        <w:t xml:space="preserve"> John 4:6. False teachings are connected to Satanic miracles in Deuteronomy 6:4; 13:1-3 &amp; Exodus 20:3-4. Some say in false teachings that Jesus is not God is in Colossians 2:9. That Jesus did not come in Human flesh is in 1</w:t>
      </w:r>
      <w:r w:rsidRPr="00E834F4">
        <w:rPr>
          <w:vertAlign w:val="superscript"/>
        </w:rPr>
        <w:t>st</w:t>
      </w:r>
      <w:r w:rsidRPr="00E834F4">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834F4">
        <w:rPr>
          <w:vertAlign w:val="superscript"/>
        </w:rPr>
        <w:t>st</w:t>
      </w:r>
      <w:r w:rsidRPr="00E834F4">
        <w:t xml:space="preserve"> Samuel 15:23, asceticism in 1</w:t>
      </w:r>
      <w:r w:rsidRPr="00E834F4">
        <w:rPr>
          <w:vertAlign w:val="superscript"/>
        </w:rPr>
        <w:t>st</w:t>
      </w:r>
      <w:r w:rsidRPr="00E834F4">
        <w:t xml:space="preserve"> Corinthians 7:5 &amp; 1</w:t>
      </w:r>
      <w:r w:rsidRPr="00E834F4">
        <w:rPr>
          <w:vertAlign w:val="superscript"/>
        </w:rPr>
        <w:t>st</w:t>
      </w:r>
      <w:r w:rsidRPr="00E834F4">
        <w:t xml:space="preserve"> Timothy 4:3, pride with alleged visions in Colossians 2:18, other works of the flesh in Galatians 5:19-21, sexual immorality also called marital fornication in Tobit 4:12-13 &amp; Jude 7, lying and deception in John 8:44 &amp; 1</w:t>
      </w:r>
      <w:r w:rsidRPr="00E834F4">
        <w:rPr>
          <w:vertAlign w:val="superscript"/>
        </w:rPr>
        <w:t>st</w:t>
      </w:r>
      <w:r w:rsidRPr="00E834F4">
        <w:t xml:space="preserve"> Timothy 4:2 &amp; legalism in Colossians 2:16-17. Satanic miracles are associated with the occult, such as contact with Spirits in Deuteronomy 18:11, use of trances, channelers or mediums in Deuteronomy 18:11, disorderly conduct in 1</w:t>
      </w:r>
      <w:r w:rsidRPr="00E834F4">
        <w:rPr>
          <w:vertAlign w:val="superscript"/>
        </w:rPr>
        <w:t>st</w:t>
      </w:r>
      <w:r w:rsidRPr="00E834F4">
        <w:t xml:space="preserve"> Corinthians 14:40, losing control of One’s faculties in 1</w:t>
      </w:r>
      <w:r w:rsidRPr="00E834F4">
        <w:rPr>
          <w:vertAlign w:val="superscript"/>
        </w:rPr>
        <w:t>st</w:t>
      </w:r>
      <w:r w:rsidRPr="00E834F4">
        <w:t xml:space="preserve"> Corinthians 14:32, idolatry or use of images in worship in Exodus 20:3-4, astrology in Deuteronomy 4:19 &amp; Isaiah 47:13-15, experiencing apparitions of Dead Persons in 2</w:t>
      </w:r>
      <w:r w:rsidRPr="00E834F4">
        <w:rPr>
          <w:vertAlign w:val="superscript"/>
        </w:rPr>
        <w:t>nd</w:t>
      </w:r>
      <w:r w:rsidRPr="00E834F4">
        <w:t xml:space="preserve"> Corinthians 11:14; Deuteronomy 18:11 &amp; 1</w:t>
      </w:r>
      <w:r w:rsidRPr="00E834F4">
        <w:rPr>
          <w:vertAlign w:val="superscript"/>
        </w:rPr>
        <w:t>st</w:t>
      </w:r>
      <w:r w:rsidRPr="00E834F4">
        <w:t xml:space="preserve"> Corinthians 10:18-21, self-deification in 2</w:t>
      </w:r>
      <w:r w:rsidRPr="00E834F4">
        <w:rPr>
          <w:vertAlign w:val="superscript"/>
        </w:rPr>
        <w:t>nd</w:t>
      </w:r>
      <w:r w:rsidRPr="00E834F4">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834F4">
        <w:rPr>
          <w:vertAlign w:val="superscript"/>
        </w:rPr>
        <w:t>st</w:t>
      </w:r>
      <w:r w:rsidRPr="00E834F4">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834F4">
        <w:rPr>
          <w:vertAlign w:val="superscript"/>
        </w:rPr>
        <w:t>nd</w:t>
      </w:r>
      <w:r w:rsidRPr="00E834F4">
        <w:t xml:space="preserve"> Corinthians 12:12. Christ’s claim to be God is proven in John 2:19-21; 10:18 &amp; Matthew 12:40. If Satan could raise the dead, then the evidence of the Resurrection of Christ would not have been “</w:t>
      </w:r>
      <w:r w:rsidRPr="00E834F4">
        <w:rPr>
          <w:b/>
        </w:rPr>
        <w:t>infallible proofs</w:t>
      </w:r>
      <w:r w:rsidRPr="00E834F4">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834F4">
        <w:rPr>
          <w:vertAlign w:val="superscript"/>
        </w:rPr>
        <w:t>st</w:t>
      </w:r>
      <w:r w:rsidRPr="00E834F4">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834F4">
        <w:rPr>
          <w:vertAlign w:val="superscript"/>
        </w:rPr>
        <w:t>st</w:t>
      </w:r>
      <w:r w:rsidRPr="00E834F4">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834F4">
        <w:rPr>
          <w:vertAlign w:val="superscript"/>
        </w:rPr>
        <w:t>st</w:t>
      </w:r>
      <w:r w:rsidRPr="00E834F4">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834F4">
        <w:rPr>
          <w:vertAlign w:val="superscript"/>
        </w:rPr>
        <w:t>st</w:t>
      </w:r>
      <w:r w:rsidRPr="00E834F4">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834F4">
        <w:rPr>
          <w:vertAlign w:val="superscript"/>
        </w:rPr>
        <w:t>st</w:t>
      </w:r>
      <w:r w:rsidRPr="00E834F4">
        <w:t xml:space="preserve"> Corinthians 2:6-16; Acts 5:12-16; 9:36-42; 19:11-12 &amp; Romans 15:19. Were these miracles performed by others than the Apostles? Some scriptures are in 1</w:t>
      </w:r>
      <w:r w:rsidRPr="00E834F4">
        <w:rPr>
          <w:vertAlign w:val="superscript"/>
        </w:rPr>
        <w:t>st</w:t>
      </w:r>
      <w:r w:rsidRPr="00E834F4">
        <w:t xml:space="preserve"> Corinthians 12:4-11 &amp; Galatians 3:5. What are the “</w:t>
      </w:r>
      <w:r w:rsidRPr="00E834F4">
        <w:rPr>
          <w:b/>
        </w:rPr>
        <w:t>Signs of an Apostle</w:t>
      </w:r>
      <w:r w:rsidRPr="00E834F4">
        <w:t>” in 2</w:t>
      </w:r>
      <w:r w:rsidRPr="00E834F4">
        <w:rPr>
          <w:vertAlign w:val="superscript"/>
        </w:rPr>
        <w:t>nd</w:t>
      </w:r>
      <w:r w:rsidRPr="00E834F4">
        <w:t xml:space="preserve"> Corinthians 12:12? Some scriptures are in 2</w:t>
      </w:r>
      <w:r w:rsidRPr="00E834F4">
        <w:rPr>
          <w:vertAlign w:val="superscript"/>
        </w:rPr>
        <w:t>nd</w:t>
      </w:r>
      <w:r w:rsidRPr="00E834F4">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834F4">
        <w:rPr>
          <w:vertAlign w:val="superscript"/>
        </w:rPr>
        <w:t>nd</w:t>
      </w:r>
      <w:r w:rsidRPr="00E834F4">
        <w:t xml:space="preserve"> Corinthians 10:3-4, 8-11; 13:2-4, 10, they had jealous care to the total health of all the Churches of God in 2</w:t>
      </w:r>
      <w:r w:rsidRPr="00E834F4">
        <w:rPr>
          <w:vertAlign w:val="superscript"/>
        </w:rPr>
        <w:t>nd</w:t>
      </w:r>
      <w:r w:rsidRPr="00E834F4">
        <w:t xml:space="preserve"> Corinthians 11:1-6, they had true knowledge of Jesus and the Father Stephen’s Gospel plan in 2</w:t>
      </w:r>
      <w:r w:rsidRPr="00E834F4">
        <w:rPr>
          <w:vertAlign w:val="superscript"/>
        </w:rPr>
        <w:t>nd</w:t>
      </w:r>
      <w:r w:rsidRPr="00E834F4">
        <w:t xml:space="preserve"> Corinthians 11:6, they operated in self-support and selflessness in 2</w:t>
      </w:r>
      <w:r w:rsidRPr="00E834F4">
        <w:rPr>
          <w:vertAlign w:val="superscript"/>
        </w:rPr>
        <w:t>nd</w:t>
      </w:r>
      <w:r w:rsidRPr="00E834F4">
        <w:t xml:space="preserve"> Corinthians 11:7-11, they did not take advantage of the Churches of God and did not attack people physically in 2</w:t>
      </w:r>
      <w:r w:rsidRPr="00E834F4">
        <w:rPr>
          <w:vertAlign w:val="superscript"/>
        </w:rPr>
        <w:t>nd</w:t>
      </w:r>
      <w:r w:rsidRPr="00E834F4">
        <w:t xml:space="preserve"> Corinthians 11:20-21, they suffered and endured hardship for the Father Stephen’s Name of Christ in 2</w:t>
      </w:r>
      <w:r w:rsidRPr="00E834F4">
        <w:rPr>
          <w:vertAlign w:val="superscript"/>
        </w:rPr>
        <w:t>nd</w:t>
      </w:r>
      <w:r w:rsidRPr="00E834F4">
        <w:t xml:space="preserve"> Corinthians 11:23-29, they were caught up into Heaven in 2</w:t>
      </w:r>
      <w:r w:rsidRPr="00E834F4">
        <w:rPr>
          <w:vertAlign w:val="superscript"/>
        </w:rPr>
        <w:t>nd</w:t>
      </w:r>
      <w:r w:rsidRPr="00E834F4">
        <w:t xml:space="preserve"> Corinthians 12:1-6, they had the weakness of the thorn in the flesh in 2</w:t>
      </w:r>
      <w:r w:rsidRPr="00E834F4">
        <w:rPr>
          <w:vertAlign w:val="superscript"/>
        </w:rPr>
        <w:t>nd</w:t>
      </w:r>
      <w:r w:rsidRPr="00E834F4">
        <w:t xml:space="preserve"> Corinthians 12:7-9 &amp; they gained enormous strength from their weaknesses in 2</w:t>
      </w:r>
      <w:r w:rsidRPr="00E834F4">
        <w:rPr>
          <w:vertAlign w:val="superscript"/>
        </w:rPr>
        <w:t>nd</w:t>
      </w:r>
      <w:r w:rsidRPr="00E834F4">
        <w:t xml:space="preserve"> Corinthians 12:10. There were others that were not Apostles that worked enormous miracles. Some scriptures are in 1</w:t>
      </w:r>
      <w:r w:rsidRPr="00E834F4">
        <w:rPr>
          <w:vertAlign w:val="superscript"/>
        </w:rPr>
        <w:t>st</w:t>
      </w:r>
      <w:r w:rsidRPr="00E834F4">
        <w:t xml:space="preserve"> Corinthians 9:1-2; 15:7-11 &amp; Galatians 1:1, 11-24. Also the Father Stephen worked enormous miracles in Acts 6:8. The Evangelist Philip worked miracles in Acts 8:6-7. Also certain Christians did so in Galatians 3:5; Mark 16:17-18 &amp; 1</w:t>
      </w:r>
      <w:r w:rsidRPr="00E834F4">
        <w:rPr>
          <w:vertAlign w:val="superscript"/>
        </w:rPr>
        <w:t>st</w:t>
      </w:r>
      <w:r w:rsidRPr="00E834F4">
        <w:t xml:space="preserve"> Corinthians 12:10, 28. So were these miracles restricted to the only Apostles? No! Some scriptures are in 2</w:t>
      </w:r>
      <w:r w:rsidRPr="00E834F4">
        <w:rPr>
          <w:vertAlign w:val="superscript"/>
        </w:rPr>
        <w:t>nd</w:t>
      </w:r>
      <w:r w:rsidRPr="00E834F4">
        <w:t xml:space="preserve"> Corinthians 3:1-4:18; 10:3-4; Philippians 3:10; Ephesians 5:17; 6:10-12; 2</w:t>
      </w:r>
      <w:r w:rsidRPr="00E834F4">
        <w:rPr>
          <w:vertAlign w:val="superscript"/>
        </w:rPr>
        <w:t>nd</w:t>
      </w:r>
      <w:r w:rsidRPr="00E834F4">
        <w:t xml:space="preserve"> Timothy 1:7 &amp; 1</w:t>
      </w:r>
      <w:r w:rsidRPr="00E834F4">
        <w:rPr>
          <w:vertAlign w:val="superscript"/>
        </w:rPr>
        <w:t>st</w:t>
      </w:r>
      <w:r w:rsidRPr="00E834F4">
        <w:t xml:space="preserve"> Corinthians 2:4-5. These magical wards (guards) of permissible defensive magic spells protect them from forbidden offensive magic spells is in 1</w:t>
      </w:r>
      <w:r w:rsidRPr="00E834F4">
        <w:rPr>
          <w:vertAlign w:val="superscript"/>
        </w:rPr>
        <w:t>st</w:t>
      </w:r>
      <w:r w:rsidRPr="00E834F4">
        <w:t xml:space="preserve"> Chronicles 25:8; 26:12, 16 &amp; Nehemiah 12:24, 45; 13:30. The Father Stephen’s Angelic Wards to protect certain people are in Psalms 91:11-12; Genesis 3:24 &amp; 1</w:t>
      </w:r>
      <w:r w:rsidRPr="00E834F4">
        <w:rPr>
          <w:vertAlign w:val="superscript"/>
        </w:rPr>
        <w:t>st</w:t>
      </w:r>
      <w:r w:rsidRPr="00E834F4">
        <w:t xml:space="preserve"> Corinthians 4:15. The Father Stephen’s Wards to protect His own people is in Deuteronomy 32:9-11; Psalms 1:6; 18:30; 97:10; 121:3-8; Proverbs 2:7-8; 30:5; Genesis 28:15; 1</w:t>
      </w:r>
      <w:r w:rsidRPr="00E834F4">
        <w:rPr>
          <w:vertAlign w:val="superscript"/>
        </w:rPr>
        <w:t>st</w:t>
      </w:r>
      <w:r w:rsidRPr="00E834F4">
        <w:t xml:space="preserve"> Samuel 2:9; 2</w:t>
      </w:r>
      <w:r w:rsidRPr="00E834F4">
        <w:rPr>
          <w:vertAlign w:val="superscript"/>
        </w:rPr>
        <w:t>nd</w:t>
      </w:r>
      <w:r w:rsidRPr="00E834F4">
        <w:t xml:space="preserve"> Samuel 22:31; Isaiah 27:3; 31:5; 52:12; 58:8; Wisdom of Solomon 5:15-23 &amp; Ephesians 6:10-20. The Christian Wards is used to Guard the True Gospel from Satanic Evil is in 2</w:t>
      </w:r>
      <w:r w:rsidRPr="00E834F4">
        <w:rPr>
          <w:vertAlign w:val="superscript"/>
        </w:rPr>
        <w:t>nd</w:t>
      </w:r>
      <w:r w:rsidRPr="00E834F4">
        <w:t xml:space="preserve"> Timothy 1:14; 4:14-15; Acts 20:30-31 &amp; 1</w:t>
      </w:r>
      <w:r w:rsidRPr="00E834F4">
        <w:rPr>
          <w:vertAlign w:val="superscript"/>
        </w:rPr>
        <w:t>st</w:t>
      </w:r>
      <w:r w:rsidRPr="00E834F4">
        <w:t xml:space="preserve"> Timothy 6:20. Guards at the tomb of the Lord Jesus Christ are in Matthew 27:65-66; 28:4. Bodyguards for the protection of Kings are in 1</w:t>
      </w:r>
      <w:r w:rsidRPr="00E834F4">
        <w:rPr>
          <w:vertAlign w:val="superscript"/>
        </w:rPr>
        <w:t>st</w:t>
      </w:r>
      <w:r w:rsidRPr="00E834F4">
        <w:t xml:space="preserve"> Samuel 22:14; 26:14-15; 28:2; 2</w:t>
      </w:r>
      <w:r w:rsidRPr="00E834F4">
        <w:rPr>
          <w:vertAlign w:val="superscript"/>
        </w:rPr>
        <w:t>nd</w:t>
      </w:r>
      <w:r w:rsidRPr="00E834F4">
        <w:t xml:space="preserve"> Samuel 16:6; 23:23; 1</w:t>
      </w:r>
      <w:r w:rsidRPr="00E834F4">
        <w:rPr>
          <w:vertAlign w:val="superscript"/>
        </w:rPr>
        <w:t>st</w:t>
      </w:r>
      <w:r w:rsidRPr="00E834F4">
        <w:t xml:space="preserve"> Chronicles 11:25; 1</w:t>
      </w:r>
      <w:r w:rsidRPr="00E834F4">
        <w:rPr>
          <w:vertAlign w:val="superscript"/>
        </w:rPr>
        <w:t>st</w:t>
      </w:r>
      <w:r w:rsidRPr="00E834F4">
        <w:t xml:space="preserve"> Kings 1:8, 10; 2</w:t>
      </w:r>
      <w:r w:rsidRPr="00E834F4">
        <w:rPr>
          <w:vertAlign w:val="superscript"/>
        </w:rPr>
        <w:t>nd</w:t>
      </w:r>
      <w:r w:rsidRPr="00E834F4">
        <w:t xml:space="preserve"> Kings 11:7-8; 2</w:t>
      </w:r>
      <w:r w:rsidRPr="00E834F4">
        <w:rPr>
          <w:vertAlign w:val="superscript"/>
        </w:rPr>
        <w:t>nd</w:t>
      </w:r>
      <w:r w:rsidRPr="00E834F4">
        <w:t xml:space="preserve"> Chronicles 12:11 &amp; Acts 12:20-24. Other kinds of Human Guards to protect certain people are in Nehemiah 4:9, 23; Luke 2:8; 11:21; 22:4, 52, 63; Philippians 1:13; Genesis 37:36; 2</w:t>
      </w:r>
      <w:r w:rsidRPr="00E834F4">
        <w:rPr>
          <w:vertAlign w:val="superscript"/>
        </w:rPr>
        <w:t>nd</w:t>
      </w:r>
      <w:r w:rsidRPr="00E834F4">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834F4">
        <w:rPr>
          <w:vertAlign w:val="superscript"/>
        </w:rPr>
        <w:t>st</w:t>
      </w:r>
      <w:r w:rsidRPr="00E834F4">
        <w:t xml:space="preserve"> Timothy 4:16 &amp; Deuteronomy 4:9. The Father Stephen’s Warning to His Disciples to Guard &amp; protect Oneself from the Pharisees &amp; Sadducees is in Matthew 16:6, 11-12; 1</w:t>
      </w:r>
      <w:r w:rsidRPr="00E834F4">
        <w:rPr>
          <w:vertAlign w:val="superscript"/>
        </w:rPr>
        <w:t>st</w:t>
      </w:r>
      <w:r w:rsidRPr="00E834F4">
        <w:t xml:space="preserve"> Corinthians 16:13; Philippians 4:7; 2</w:t>
      </w:r>
      <w:r w:rsidRPr="00E834F4">
        <w:rPr>
          <w:vertAlign w:val="superscript"/>
        </w:rPr>
        <w:t>nd</w:t>
      </w:r>
      <w:r w:rsidRPr="00E834F4">
        <w:t xml:space="preserve"> Peter 3:17; 2</w:t>
      </w:r>
      <w:r w:rsidRPr="00E834F4">
        <w:rPr>
          <w:vertAlign w:val="superscript"/>
        </w:rPr>
        <w:t>nd</w:t>
      </w:r>
      <w:r w:rsidRPr="00E834F4">
        <w:t xml:space="preserve"> John 8 &amp; Acts 20:28. Church Leaders are to guard &amp; protect those under Him in Acts 20:28-31; Hebrews 13:17 &amp; 1</w:t>
      </w:r>
      <w:r w:rsidRPr="00E834F4">
        <w:rPr>
          <w:vertAlign w:val="superscript"/>
        </w:rPr>
        <w:t>st</w:t>
      </w:r>
      <w:r w:rsidRPr="00E834F4">
        <w:t xml:space="preserve"> Peter 5:2. The Father Stephen’s Divine Aids to protect His Armies is in 2</w:t>
      </w:r>
      <w:r w:rsidRPr="00E834F4">
        <w:rPr>
          <w:vertAlign w:val="superscript"/>
        </w:rPr>
        <w:t>nd</w:t>
      </w:r>
      <w:r w:rsidRPr="00E834F4">
        <w:t xml:space="preserve"> Samuel 21:17; 2</w:t>
      </w:r>
      <w:r w:rsidRPr="00E834F4">
        <w:rPr>
          <w:vertAlign w:val="superscript"/>
        </w:rPr>
        <w:t>nd</w:t>
      </w:r>
      <w:r w:rsidRPr="00E834F4">
        <w:t xml:space="preserve"> Kings 5:15; Daniel 11:34; Tobit 8:6; Judith 3:6; 9:4; Esther 16:20; Wisdom of Solomon 13:18; 1</w:t>
      </w:r>
      <w:r w:rsidRPr="00E834F4">
        <w:rPr>
          <w:vertAlign w:val="superscript"/>
        </w:rPr>
        <w:t>st</w:t>
      </w:r>
      <w:r w:rsidRPr="00E834F4">
        <w:t xml:space="preserve"> Maccabees 8:26; 10:6, 24; 15:26; 16:18; 2</w:t>
      </w:r>
      <w:r w:rsidRPr="00E834F4">
        <w:rPr>
          <w:vertAlign w:val="superscript"/>
        </w:rPr>
        <w:t>nd</w:t>
      </w:r>
      <w:r w:rsidRPr="00E834F4">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02025563" w14:textId="77777777" w:rsidR="00F11A17" w:rsidRPr="00E834F4" w:rsidRDefault="00F11A17" w:rsidP="00F11A17">
      <w:pPr>
        <w:spacing w:line="480" w:lineRule="auto"/>
        <w:jc w:val="both"/>
      </w:pPr>
      <w:r w:rsidRPr="00E834F4">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834F4">
        <w:rPr>
          <w:vertAlign w:val="superscript"/>
        </w:rPr>
        <w:t>st</w:t>
      </w:r>
      <w:r w:rsidRPr="00E834F4">
        <w:t xml:space="preserve"> John 5:19; Ephesians 2:2; 2</w:t>
      </w:r>
      <w:r w:rsidRPr="00E834F4">
        <w:rPr>
          <w:vertAlign w:val="superscript"/>
        </w:rPr>
        <w:t>nd</w:t>
      </w:r>
      <w:r w:rsidRPr="00E834F4">
        <w:t xml:space="preserve"> Corinthians 4:3-4 &amp; 2</w:t>
      </w:r>
      <w:r w:rsidRPr="00E834F4">
        <w:rPr>
          <w:vertAlign w:val="superscript"/>
        </w:rPr>
        <w:t>nd</w:t>
      </w:r>
      <w:r w:rsidRPr="00E834F4">
        <w:t xml:space="preserve"> Corinthians 11:14. Satan’s power is finite, where God’s are infinite. God only performs genuine miracles in Acts 5:38-39. Satan only performs counterfeit miracles in 2</w:t>
      </w:r>
      <w:r w:rsidRPr="00E834F4">
        <w:rPr>
          <w:vertAlign w:val="superscript"/>
        </w:rPr>
        <w:t>nd</w:t>
      </w:r>
      <w:r w:rsidRPr="00E834F4">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834F4">
        <w:rPr>
          <w:vertAlign w:val="superscript"/>
        </w:rPr>
        <w:t>nd</w:t>
      </w:r>
      <w:r w:rsidRPr="00E834F4">
        <w:t xml:space="preserve"> Thessalonians 2:9-10. Those who follow after the Man of Sin will be eternally damned “</w:t>
      </w:r>
      <w:r w:rsidRPr="00E834F4">
        <w:rPr>
          <w:b/>
        </w:rPr>
        <w:t>because they refused to (agape) love the truth and be saved</w:t>
      </w:r>
      <w:r w:rsidRPr="00E834F4">
        <w:t>” in 2</w:t>
      </w:r>
      <w:r w:rsidRPr="00E834F4">
        <w:rPr>
          <w:vertAlign w:val="superscript"/>
        </w:rPr>
        <w:t>nd</w:t>
      </w:r>
      <w:r w:rsidRPr="00E834F4">
        <w:t xml:space="preserve"> Thessalonians 2:10.  Last of all, the Second Beast will rise “</w:t>
      </w:r>
      <w:r w:rsidRPr="00E834F4">
        <w:rPr>
          <w:b/>
        </w:rPr>
        <w:t>out of the Earth</w:t>
      </w:r>
      <w:r w:rsidRPr="00E834F4">
        <w:t>” &amp; He will have “</w:t>
      </w:r>
      <w:r w:rsidRPr="00E834F4">
        <w:rPr>
          <w:b/>
        </w:rPr>
        <w:t>all authority of the first Beast</w:t>
      </w:r>
      <w:r w:rsidRPr="00E834F4">
        <w:t>” and “</w:t>
      </w:r>
      <w:r w:rsidRPr="00E834F4">
        <w:rPr>
          <w:b/>
        </w:rPr>
        <w:t>works great signs, even making fire come down from Heaven to Earth in the sight of Men, and by the signs which it is allowed to work in the presence of the Beast, it deceives those who dwell on Earth</w:t>
      </w:r>
      <w:r w:rsidRPr="00E834F4">
        <w:t>” in Revelation 13:11-14. A false gospel accompanies these Satanic miracles in connection to the power displayed by the First Beast who utters “</w:t>
      </w:r>
      <w:r w:rsidRPr="00E834F4">
        <w:rPr>
          <w:b/>
        </w:rPr>
        <w:t>haughty &amp; blasphemous words…it opened its mouth to utter blasphemies against God, blaspheming His name and His dwelling</w:t>
      </w:r>
      <w:r w:rsidRPr="00E834F4">
        <w:t>” in Revelation 13:5-6. The Power of God is greater than the Power of Satan in 1</w:t>
      </w:r>
      <w:r w:rsidRPr="00E834F4">
        <w:rPr>
          <w:vertAlign w:val="superscript"/>
        </w:rPr>
        <w:t>st</w:t>
      </w:r>
      <w:r w:rsidRPr="00E834F4">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834F4">
        <w:rPr>
          <w:vertAlign w:val="superscript"/>
        </w:rPr>
        <w:t>st</w:t>
      </w:r>
      <w:r w:rsidRPr="00E834F4">
        <w:t xml:space="preserve"> Corinthians 10:20. Those who have pagan sexual backgrounds cannot say or know “</w:t>
      </w:r>
      <w:r w:rsidRPr="00E834F4">
        <w:rPr>
          <w:b/>
        </w:rPr>
        <w:t>Jesus is Lord, except by the Holy Ghost</w:t>
      </w:r>
      <w:r w:rsidRPr="00E834F4">
        <w:t>” in the Kingdom of the Godly Father Stephen or “</w:t>
      </w:r>
      <w:r w:rsidRPr="00E834F4">
        <w:rPr>
          <w:b/>
        </w:rPr>
        <w:t>Jesus is Lord, except by the Holy Spirit</w:t>
      </w:r>
      <w:r w:rsidRPr="00E834F4">
        <w:t xml:space="preserve">” &amp; </w:t>
      </w:r>
      <w:r w:rsidRPr="00E834F4">
        <w:rPr>
          <w:b/>
        </w:rPr>
        <w:t>Jesus is Lord, except by the Spirit of Holiness</w:t>
      </w:r>
      <w:r w:rsidRPr="00E834F4">
        <w:t xml:space="preserve"> in the Kingdom of the Earthly Father Stephen and the Kingdom of the Heavenly Father Stephen in 1</w:t>
      </w:r>
      <w:r w:rsidRPr="00E834F4">
        <w:rPr>
          <w:vertAlign w:val="superscript"/>
        </w:rPr>
        <w:t>st</w:t>
      </w:r>
      <w:r w:rsidRPr="00E834F4">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834F4">
        <w:rPr>
          <w:vertAlign w:val="superscript"/>
        </w:rPr>
        <w:t>st</w:t>
      </w:r>
      <w:r w:rsidRPr="00E834F4">
        <w:t xml:space="preserve"> Corinthians 12:3, 7; 1</w:t>
      </w:r>
      <w:r w:rsidRPr="00E834F4">
        <w:rPr>
          <w:vertAlign w:val="superscript"/>
        </w:rPr>
        <w:t>st</w:t>
      </w:r>
      <w:r w:rsidRPr="00E834F4">
        <w:t xml:space="preserve"> John 4:2; Matthew 7:20; John 15:5 &amp; Galatians 5:22-23. Should Christians seek after miracles? Some scriptures are in Acts 8:21-22; Luke 23:8; Matthew 10:7-8; 16:1-4; 1</w:t>
      </w:r>
      <w:r w:rsidRPr="00E834F4">
        <w:rPr>
          <w:vertAlign w:val="superscript"/>
        </w:rPr>
        <w:t>st</w:t>
      </w:r>
      <w:r w:rsidRPr="00E834F4">
        <w:t xml:space="preserve"> Corinthians 1:22-24; Romans 15:18-19; 2</w:t>
      </w:r>
      <w:r w:rsidRPr="00E834F4">
        <w:rPr>
          <w:vertAlign w:val="superscript"/>
        </w:rPr>
        <w:t>nd</w:t>
      </w:r>
      <w:r w:rsidRPr="00E834F4">
        <w:t xml:space="preserve"> Corinthians 12:12; James 5:14 &amp; Acts 4:29-30; 9:38.</w:t>
      </w:r>
    </w:p>
    <w:p w14:paraId="2E927B13" w14:textId="77777777" w:rsidR="00F11A17" w:rsidRPr="00E834F4" w:rsidRDefault="00F11A17" w:rsidP="00F11A17">
      <w:pPr>
        <w:spacing w:line="480" w:lineRule="auto"/>
        <w:jc w:val="center"/>
        <w:rPr>
          <w:b/>
        </w:rPr>
      </w:pPr>
      <w:r w:rsidRPr="00E834F4">
        <w:rPr>
          <w:b/>
        </w:rPr>
        <w:t>The True Miracles of the Father Stephen</w:t>
      </w:r>
    </w:p>
    <w:p w14:paraId="44886604" w14:textId="77777777" w:rsidR="00F11A17" w:rsidRPr="00E834F4" w:rsidRDefault="00F11A17" w:rsidP="00F11A17">
      <w:pPr>
        <w:spacing w:line="480" w:lineRule="auto"/>
        <w:jc w:val="both"/>
      </w:pPr>
      <w:r w:rsidRPr="00E834F4">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14:paraId="3FBE7754" w14:textId="77777777" w:rsidR="00F11A17" w:rsidRPr="00E834F4" w:rsidRDefault="00F11A17" w:rsidP="00F11A17">
      <w:pPr>
        <w:spacing w:line="480" w:lineRule="auto"/>
        <w:jc w:val="both"/>
      </w:pPr>
      <w:r w:rsidRPr="00E834F4">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834F4">
        <w:rPr>
          <w:vertAlign w:val="superscript"/>
        </w:rPr>
        <w:t>st</w:t>
      </w:r>
      <w:r w:rsidRPr="00E834F4">
        <w:t xml:space="preserve"> Samuel 14:36; Job 24:22; Psalms 69:18; 73:28; 85:5 (OKJV); 107:18; Proverbs 20:5; Song of Solomon 1:4 (OKJV); Isaiah 5:19; 12:3 (OKJV); Jeremiah 30:21; Joel 3:9; 1</w:t>
      </w:r>
      <w:r w:rsidRPr="00E834F4">
        <w:rPr>
          <w:vertAlign w:val="superscript"/>
        </w:rPr>
        <w:t>st</w:t>
      </w:r>
      <w:r w:rsidRPr="00E834F4">
        <w:t xml:space="preserve"> Esdras 3:22; 2</w:t>
      </w:r>
      <w:r w:rsidRPr="00E834F4">
        <w:rPr>
          <w:vertAlign w:val="superscript"/>
        </w:rPr>
        <w:t>nd</w:t>
      </w:r>
      <w:r w:rsidRPr="00E834F4">
        <w:t xml:space="preserve"> Esdras 6:18; 16:37; Sirach 51:23; 2</w:t>
      </w:r>
      <w:r w:rsidRPr="00E834F4">
        <w:rPr>
          <w:vertAlign w:val="superscript"/>
        </w:rPr>
        <w:t>nd</w:t>
      </w:r>
      <w:r w:rsidRPr="00E834F4">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834F4">
        <w:rPr>
          <w:vertAlign w:val="superscript"/>
        </w:rPr>
        <w:t>nd</w:t>
      </w:r>
      <w:r w:rsidRPr="00E834F4">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834F4">
        <w:rPr>
          <w:vertAlign w:val="superscript"/>
        </w:rPr>
        <w:t>st</w:t>
      </w:r>
      <w:r w:rsidRPr="00E834F4">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834F4">
        <w:rPr>
          <w:vertAlign w:val="superscript"/>
        </w:rPr>
        <w:t>nd</w:t>
      </w:r>
      <w:r w:rsidRPr="00E834F4">
        <w:t xml:space="preserve"> Serpent Satan the Married Lord called Wisdom the “</w:t>
      </w:r>
      <w:r w:rsidRPr="00E834F4">
        <w:rPr>
          <w:b/>
        </w:rPr>
        <w:t>Creator of the Eternal Sin</w:t>
      </w:r>
      <w:r w:rsidRPr="00E834F4">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834F4">
        <w:rPr>
          <w:vertAlign w:val="superscript"/>
        </w:rPr>
        <w:t>st</w:t>
      </w:r>
      <w:r w:rsidRPr="00E834F4">
        <w:t xml:space="preserve"> Samuel 8:12 (NKJV); 20:40 (NKJV); 2</w:t>
      </w:r>
      <w:r w:rsidRPr="00E834F4">
        <w:rPr>
          <w:vertAlign w:val="superscript"/>
        </w:rPr>
        <w:t>nd</w:t>
      </w:r>
      <w:r w:rsidRPr="00E834F4">
        <w:t xml:space="preserve"> Samuel 1:27; 2</w:t>
      </w:r>
      <w:r w:rsidRPr="00E834F4">
        <w:rPr>
          <w:vertAlign w:val="superscript"/>
        </w:rPr>
        <w:t>nd</w:t>
      </w:r>
      <w:r w:rsidRPr="00E834F4">
        <w:t xml:space="preserve"> Kings 10:2 (NKJV); 11:8, 11; 1</w:t>
      </w:r>
      <w:r w:rsidRPr="00E834F4">
        <w:rPr>
          <w:vertAlign w:val="superscript"/>
        </w:rPr>
        <w:t>st</w:t>
      </w:r>
      <w:r w:rsidRPr="00E834F4">
        <w:t xml:space="preserve"> Chronicles 12:33, 37 (NKJV); 2</w:t>
      </w:r>
      <w:r w:rsidRPr="00E834F4">
        <w:rPr>
          <w:vertAlign w:val="superscript"/>
        </w:rPr>
        <w:t>nd</w:t>
      </w:r>
      <w:r w:rsidRPr="00E834F4">
        <w:t xml:space="preserve"> Chronicles 23:7, 10; 32:5 (NKJV); Nehemiah 4;17 (NKJV); Ecclesiastes 9:18; Isaiah 13:5; Jeremiah 21:4; 22:7; 50:25; 51:20; Ezekiel 9:1-2; 32:27; 39:9-10; Joel 2:8 (NKJV); Judith 6:12; 7:5; 14:1, 11; Wisdom of Solomon 5:17, 20, 43; 1</w:t>
      </w:r>
      <w:r w:rsidRPr="00E834F4">
        <w:rPr>
          <w:vertAlign w:val="superscript"/>
        </w:rPr>
        <w:t>st</w:t>
      </w:r>
      <w:r w:rsidRPr="00E834F4">
        <w:t xml:space="preserve"> Maccabees 7:44; 8:26, 28; 9:39; 10:6; 11:51; 16:16; 2</w:t>
      </w:r>
      <w:r w:rsidRPr="00E834F4">
        <w:rPr>
          <w:vertAlign w:val="superscript"/>
        </w:rPr>
        <w:t>nd</w:t>
      </w:r>
      <w:r w:rsidRPr="00E834F4">
        <w:t xml:space="preserve"> Maccabees 3:28; 5:26; 8:18; 9:2; 10:23, 27, 30; 11:7; John 18:3 &amp; 2</w:t>
      </w:r>
      <w:r w:rsidRPr="00E834F4">
        <w:rPr>
          <w:vertAlign w:val="superscript"/>
        </w:rPr>
        <w:t>nd</w:t>
      </w:r>
      <w:r w:rsidRPr="00E834F4">
        <w:t xml:space="preserve"> Corinthians 10:1-6. The Eternal Weapon used as the Eternal Sin in Lordship has the origin by the word “</w:t>
      </w:r>
      <w:r w:rsidRPr="00E834F4">
        <w:rPr>
          <w:b/>
        </w:rPr>
        <w:t>Qanah</w:t>
      </w:r>
      <w:r w:rsidRPr="00E834F4">
        <w:t>” which can mean “</w:t>
      </w:r>
      <w:r w:rsidRPr="00E834F4">
        <w:rPr>
          <w:b/>
        </w:rPr>
        <w:t>Eternal Lordly Marital Sexual Eros Love</w:t>
      </w:r>
      <w:r w:rsidRPr="00E834F4">
        <w:t>” with all lying wonders and powers concerning eating from the Tree of the Knowledge of Good and Evil &amp; then eating from the Tree of Life so that “</w:t>
      </w:r>
      <w:r w:rsidRPr="00E834F4">
        <w:rPr>
          <w:b/>
        </w:rPr>
        <w:t>This Sin</w:t>
      </w:r>
      <w:r w:rsidRPr="00E834F4">
        <w:t>” would become eternal that the World does &amp; uses daily in 2</w:t>
      </w:r>
      <w:r w:rsidRPr="00E834F4">
        <w:rPr>
          <w:vertAlign w:val="superscript"/>
        </w:rPr>
        <w:t>nd</w:t>
      </w:r>
      <w:r w:rsidRPr="00E834F4">
        <w:t xml:space="preserve"> Thessalonians 2;1-12; 1</w:t>
      </w:r>
      <w:r w:rsidRPr="00E834F4">
        <w:rPr>
          <w:vertAlign w:val="superscript"/>
        </w:rPr>
        <w:t>st</w:t>
      </w:r>
      <w:r w:rsidRPr="00E834F4">
        <w:t xml:space="preserve"> John 4:1, 3, 5; 2</w:t>
      </w:r>
      <w:r w:rsidRPr="00E834F4">
        <w:rPr>
          <w:vertAlign w:val="superscript"/>
        </w:rPr>
        <w:t>nd</w:t>
      </w:r>
      <w:r w:rsidRPr="00E834F4">
        <w:t xml:space="preserve"> John 7-11; Jude 5-19 &amp; Revelation 12:1-20:15 in the “</w:t>
      </w:r>
      <w:r w:rsidRPr="00E834F4">
        <w:rPr>
          <w:b/>
        </w:rPr>
        <w:t>Greatest Sexual Eros Love Apostasy</w:t>
      </w:r>
      <w:r w:rsidRPr="00E834F4">
        <w:t>.” The Eternal Sin in actuality is the Lord Lucifer called the 2</w:t>
      </w:r>
      <w:r w:rsidRPr="00E834F4">
        <w:rPr>
          <w:vertAlign w:val="superscript"/>
        </w:rPr>
        <w:t>nd</w:t>
      </w:r>
      <w:r w:rsidRPr="00E834F4">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834F4">
        <w:rPr>
          <w:vertAlign w:val="superscript"/>
        </w:rPr>
        <w:t>nd</w:t>
      </w:r>
      <w:r w:rsidRPr="00E834F4">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834F4">
        <w:rPr>
          <w:vertAlign w:val="superscript"/>
        </w:rPr>
        <w:t>st</w:t>
      </w:r>
      <w:r w:rsidRPr="00E834F4">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834F4">
        <w:rPr>
          <w:vertAlign w:val="superscript"/>
        </w:rPr>
        <w:t>st</w:t>
      </w:r>
      <w:r w:rsidRPr="00E834F4">
        <w:t xml:space="preserve"> Kings 18:1-46. Satanic miracles are associated with error in 1</w:t>
      </w:r>
      <w:r w:rsidRPr="00E834F4">
        <w:rPr>
          <w:vertAlign w:val="superscript"/>
        </w:rPr>
        <w:t>st</w:t>
      </w:r>
      <w:r w:rsidRPr="00E834F4">
        <w:t xml:space="preserve"> Timothy 4:1-3. There is a Spirit of Truth and a Spirit of Error in 1</w:t>
      </w:r>
      <w:r w:rsidRPr="00E834F4">
        <w:rPr>
          <w:vertAlign w:val="superscript"/>
        </w:rPr>
        <w:t>st</w:t>
      </w:r>
      <w:r w:rsidRPr="00E834F4">
        <w:t xml:space="preserve"> John 4:6. False teachings that Jesus is not God is in Colossians 2:9. That Jesus did not come in Human flesh is in 1</w:t>
      </w:r>
      <w:r w:rsidRPr="00E834F4">
        <w:rPr>
          <w:vertAlign w:val="superscript"/>
        </w:rPr>
        <w:t>st</w:t>
      </w:r>
      <w:r w:rsidRPr="00E834F4">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834F4">
        <w:rPr>
          <w:vertAlign w:val="superscript"/>
        </w:rPr>
        <w:t>st</w:t>
      </w:r>
      <w:r w:rsidRPr="00E834F4">
        <w:t xml:space="preserve"> Samuel 15:23, asceticism in 1</w:t>
      </w:r>
      <w:r w:rsidRPr="00E834F4">
        <w:rPr>
          <w:vertAlign w:val="superscript"/>
        </w:rPr>
        <w:t>st</w:t>
      </w:r>
      <w:r w:rsidRPr="00E834F4">
        <w:t xml:space="preserve"> Corinthians 7:5 &amp; 1</w:t>
      </w:r>
      <w:r w:rsidRPr="00E834F4">
        <w:rPr>
          <w:vertAlign w:val="superscript"/>
        </w:rPr>
        <w:t>st</w:t>
      </w:r>
      <w:r w:rsidRPr="00E834F4">
        <w:t xml:space="preserve"> Timothy 4:3, pride with alleged visions in Colossians 2:18, other works of the flesh in Galatians 5:19-21, sexual immorality also called marital fornication in Tobit 4:12-13 &amp; Jude 7, lying and deception in John 8:44 &amp; 1</w:t>
      </w:r>
      <w:r w:rsidRPr="00E834F4">
        <w:rPr>
          <w:vertAlign w:val="superscript"/>
        </w:rPr>
        <w:t>st</w:t>
      </w:r>
      <w:r w:rsidRPr="00E834F4">
        <w:t xml:space="preserve"> Timothy 4:2 &amp; legalism in Colossians 2:16-17. Satanic miracles are associated with the occult, such as contact with Spirits in Deuteronomy 18:11, use of trances, channelers or mediums in Deuteronomy 18:11, disorderly conduct in 1</w:t>
      </w:r>
      <w:r w:rsidRPr="00E834F4">
        <w:rPr>
          <w:vertAlign w:val="superscript"/>
        </w:rPr>
        <w:t>st</w:t>
      </w:r>
      <w:r w:rsidRPr="00E834F4">
        <w:t xml:space="preserve"> Corinthians 14:40, losing control of One’s faculties in 1</w:t>
      </w:r>
      <w:r w:rsidRPr="00E834F4">
        <w:rPr>
          <w:vertAlign w:val="superscript"/>
        </w:rPr>
        <w:t>st</w:t>
      </w:r>
      <w:r w:rsidRPr="00E834F4">
        <w:t xml:space="preserve"> Corinthians 14:32, idolatry or use of images in worship in Exodus 20:3-4, astrology in Deuteronomy 4:19 &amp; Isaiah 47:13-15, experiencing apparitions of Dead Persons in 2</w:t>
      </w:r>
      <w:r w:rsidRPr="00E834F4">
        <w:rPr>
          <w:vertAlign w:val="superscript"/>
        </w:rPr>
        <w:t>nd</w:t>
      </w:r>
      <w:r w:rsidRPr="00E834F4">
        <w:t xml:space="preserve"> Corinthians 11:14; Deuteronomy 18:11 &amp; 1</w:t>
      </w:r>
      <w:r w:rsidRPr="00E834F4">
        <w:rPr>
          <w:vertAlign w:val="superscript"/>
        </w:rPr>
        <w:t>st</w:t>
      </w:r>
      <w:r w:rsidRPr="00E834F4">
        <w:t xml:space="preserve"> Corinthians 10:18-21, self-deification in 2</w:t>
      </w:r>
      <w:r w:rsidRPr="00E834F4">
        <w:rPr>
          <w:vertAlign w:val="superscript"/>
        </w:rPr>
        <w:t>nd</w:t>
      </w:r>
      <w:r w:rsidRPr="00E834F4">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834F4">
        <w:rPr>
          <w:vertAlign w:val="superscript"/>
        </w:rPr>
        <w:t>st</w:t>
      </w:r>
      <w:r w:rsidRPr="00E834F4">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834F4">
        <w:rPr>
          <w:vertAlign w:val="superscript"/>
        </w:rPr>
        <w:t>nd</w:t>
      </w:r>
      <w:r w:rsidRPr="00E834F4">
        <w:t xml:space="preserve"> Corinthians 12:12. Christ’s claim to be God is proven in John 2:19-21; 10:18 &amp; Matthew 12:40. If Satan could raise the dead, then the evidence of the Resurrection of Christ would not have been “</w:t>
      </w:r>
      <w:r w:rsidRPr="00E834F4">
        <w:rPr>
          <w:b/>
        </w:rPr>
        <w:t>infallible proofs</w:t>
      </w:r>
      <w:r w:rsidRPr="00E834F4">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834F4">
        <w:rPr>
          <w:vertAlign w:val="superscript"/>
        </w:rPr>
        <w:t>ST</w:t>
      </w:r>
      <w:r w:rsidRPr="00E834F4">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834F4">
        <w:rPr>
          <w:vertAlign w:val="superscript"/>
        </w:rPr>
        <w:t>st</w:t>
      </w:r>
      <w:r w:rsidRPr="00E834F4">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834F4">
        <w:rPr>
          <w:vertAlign w:val="superscript"/>
        </w:rPr>
        <w:t>st</w:t>
      </w:r>
      <w:r w:rsidRPr="00E834F4">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834F4">
        <w:rPr>
          <w:vertAlign w:val="superscript"/>
        </w:rPr>
        <w:t>st</w:t>
      </w:r>
      <w:r w:rsidRPr="00E834F4">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834F4">
        <w:rPr>
          <w:vertAlign w:val="superscript"/>
        </w:rPr>
        <w:t>st</w:t>
      </w:r>
      <w:r w:rsidRPr="00E834F4">
        <w:t xml:space="preserve"> Corinthians 2:6-16; Acts 5:12-16; 9:36-42; 19:11-12 &amp; Romans 15:19. Were these miracles performed by others than the Apostles? Some scriptures are in 1</w:t>
      </w:r>
      <w:r w:rsidRPr="00E834F4">
        <w:rPr>
          <w:vertAlign w:val="superscript"/>
        </w:rPr>
        <w:t>st</w:t>
      </w:r>
      <w:r w:rsidRPr="00E834F4">
        <w:t xml:space="preserve"> Corinthians 12:4-11 &amp; Galatians 3:5. What are the “</w:t>
      </w:r>
      <w:r w:rsidRPr="00E834F4">
        <w:rPr>
          <w:b/>
        </w:rPr>
        <w:t>Signs of an Apostle</w:t>
      </w:r>
      <w:r w:rsidRPr="00E834F4">
        <w:t>” in 2</w:t>
      </w:r>
      <w:r w:rsidRPr="00E834F4">
        <w:rPr>
          <w:vertAlign w:val="superscript"/>
        </w:rPr>
        <w:t>nd</w:t>
      </w:r>
      <w:r w:rsidRPr="00E834F4">
        <w:t xml:space="preserve"> Corinthians 12:12? Some scriptures are in 2</w:t>
      </w:r>
      <w:r w:rsidRPr="00E834F4">
        <w:rPr>
          <w:vertAlign w:val="superscript"/>
        </w:rPr>
        <w:t>nd</w:t>
      </w:r>
      <w:r w:rsidRPr="00E834F4">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834F4">
        <w:rPr>
          <w:vertAlign w:val="superscript"/>
        </w:rPr>
        <w:t>nd</w:t>
      </w:r>
      <w:r w:rsidRPr="00E834F4">
        <w:t xml:space="preserve"> Corinthians 10:3-4, 8-11; 13:2-4, 10, they had jealous care to the health of all the Churches of God in 2</w:t>
      </w:r>
      <w:r w:rsidRPr="00E834F4">
        <w:rPr>
          <w:vertAlign w:val="superscript"/>
        </w:rPr>
        <w:t>nd</w:t>
      </w:r>
      <w:r w:rsidRPr="00E834F4">
        <w:t xml:space="preserve"> Corinthians 11:1-6, they had true knowledge of Jesus and the Father Stephen’s Gospel plan in 2</w:t>
      </w:r>
      <w:r w:rsidRPr="00E834F4">
        <w:rPr>
          <w:vertAlign w:val="superscript"/>
        </w:rPr>
        <w:t>nd</w:t>
      </w:r>
      <w:r w:rsidRPr="00E834F4">
        <w:t xml:space="preserve"> Corinthians 11:6, they operated in self-support and selflessness in 2</w:t>
      </w:r>
      <w:r w:rsidRPr="00E834F4">
        <w:rPr>
          <w:vertAlign w:val="superscript"/>
        </w:rPr>
        <w:t>nd</w:t>
      </w:r>
      <w:r w:rsidRPr="00E834F4">
        <w:t xml:space="preserve"> Corinthians 11:7-11, they did not take advantage of the Churches of God and did not attack people physically in 2</w:t>
      </w:r>
      <w:r w:rsidRPr="00E834F4">
        <w:rPr>
          <w:vertAlign w:val="superscript"/>
        </w:rPr>
        <w:t>nd</w:t>
      </w:r>
      <w:r w:rsidRPr="00E834F4">
        <w:t xml:space="preserve"> Corinthians 11:20-21, they suffered and endured hardship for the Father Stephen’s Name of Christ in 2</w:t>
      </w:r>
      <w:r w:rsidRPr="00E834F4">
        <w:rPr>
          <w:vertAlign w:val="superscript"/>
        </w:rPr>
        <w:t>nd</w:t>
      </w:r>
      <w:r w:rsidRPr="00E834F4">
        <w:t xml:space="preserve"> Corinthians 11:23-29, they were caught up into Heaven in 2</w:t>
      </w:r>
      <w:r w:rsidRPr="00E834F4">
        <w:rPr>
          <w:vertAlign w:val="superscript"/>
        </w:rPr>
        <w:t>nd</w:t>
      </w:r>
      <w:r w:rsidRPr="00E834F4">
        <w:t xml:space="preserve"> Corinthians 12:1-6, they had the weakness of the thorn in the flesh in 2</w:t>
      </w:r>
      <w:r w:rsidRPr="00E834F4">
        <w:rPr>
          <w:vertAlign w:val="superscript"/>
        </w:rPr>
        <w:t>nd</w:t>
      </w:r>
      <w:r w:rsidRPr="00E834F4">
        <w:t xml:space="preserve"> Corinthians 12:7-9 &amp; they gained enormous strength from their weaknesses in 2</w:t>
      </w:r>
      <w:r w:rsidRPr="00E834F4">
        <w:rPr>
          <w:vertAlign w:val="superscript"/>
        </w:rPr>
        <w:t>nd</w:t>
      </w:r>
      <w:r w:rsidRPr="00E834F4">
        <w:t xml:space="preserve"> Corinthians 12:10. There were others that were not Apostles that worked enormous miracles. Some scriptures are in 1</w:t>
      </w:r>
      <w:r w:rsidRPr="00E834F4">
        <w:rPr>
          <w:vertAlign w:val="superscript"/>
        </w:rPr>
        <w:t>st</w:t>
      </w:r>
      <w:r w:rsidRPr="00E834F4">
        <w:t xml:space="preserve"> Corinthians 9:1-2; 15:7-11 &amp; Galatians 1:1, 11-24. Also the Father Stephen worked enormous miracles in Acts 6:8. The Evangelist Philip worked miracles in Acts 8:6-7. Also certain Christians did so in Galatians 3:5; Mark 16:17-18 &amp; 1</w:t>
      </w:r>
      <w:r w:rsidRPr="00E834F4">
        <w:rPr>
          <w:vertAlign w:val="superscript"/>
        </w:rPr>
        <w:t>st</w:t>
      </w:r>
      <w:r w:rsidRPr="00E834F4">
        <w:t xml:space="preserve"> Corinthians 12:10, 28. So were these miracles restricted to the only Apostles? No! Some scriptures are in 2</w:t>
      </w:r>
      <w:r w:rsidRPr="00E834F4">
        <w:rPr>
          <w:vertAlign w:val="superscript"/>
        </w:rPr>
        <w:t>nd</w:t>
      </w:r>
      <w:r w:rsidRPr="00E834F4">
        <w:t xml:space="preserve"> Corinthians 3:1-4:18; 10:3-4; Philippians 3:10; Ephesians 5:17; 6:10-12; 2</w:t>
      </w:r>
      <w:r w:rsidRPr="00E834F4">
        <w:rPr>
          <w:vertAlign w:val="superscript"/>
        </w:rPr>
        <w:t>nd</w:t>
      </w:r>
      <w:r w:rsidRPr="00E834F4">
        <w:t xml:space="preserve"> Timothy 1:7 &amp; 1</w:t>
      </w:r>
      <w:r w:rsidRPr="00E834F4">
        <w:rPr>
          <w:vertAlign w:val="superscript"/>
        </w:rPr>
        <w:t>st</w:t>
      </w:r>
      <w:r w:rsidRPr="00E834F4">
        <w:t xml:space="preserve"> Corinthians 2:4-5. These magical wards (guards) of permissible defensive magic spells protect them from forbidden offensive magic spells is in 1</w:t>
      </w:r>
      <w:r w:rsidRPr="00E834F4">
        <w:rPr>
          <w:vertAlign w:val="superscript"/>
        </w:rPr>
        <w:t>st</w:t>
      </w:r>
      <w:r w:rsidRPr="00E834F4">
        <w:t xml:space="preserve"> Chronicles 25:8; 26:12, 16 &amp; Nehemiah 12:24, 45; 13:30. The Father Stephen’s Angelic Wards to protect certain people are in Psalms 91:11-12; Genesis 3:24 &amp; 1</w:t>
      </w:r>
      <w:r w:rsidRPr="00E834F4">
        <w:rPr>
          <w:vertAlign w:val="superscript"/>
        </w:rPr>
        <w:t>st</w:t>
      </w:r>
      <w:r w:rsidRPr="00E834F4">
        <w:t xml:space="preserve"> Corinthians 4:15. The Father Stephen’s Wards to protect His own people is in Deuteronomy 32:9-11; Psalms 1:6; 18:30; 97:10; 121:3-8; Proverbs 2:7-8; 30:5; Genesis 28:15; 1</w:t>
      </w:r>
      <w:r w:rsidRPr="00E834F4">
        <w:rPr>
          <w:vertAlign w:val="superscript"/>
        </w:rPr>
        <w:t>st</w:t>
      </w:r>
      <w:r w:rsidRPr="00E834F4">
        <w:t xml:space="preserve"> Samuel 2:9; 2</w:t>
      </w:r>
      <w:r w:rsidRPr="00E834F4">
        <w:rPr>
          <w:vertAlign w:val="superscript"/>
        </w:rPr>
        <w:t>nd</w:t>
      </w:r>
      <w:r w:rsidRPr="00E834F4">
        <w:t xml:space="preserve"> Samuel 22:31; Isaiah 27:3; 31:5; 52:12; 58:8; Wisdom of Solomon 5:15-23 &amp; Ephesians 6:10-20. The Christian Wards is used to Guard the True Gospel from Satanic Evil is in 2</w:t>
      </w:r>
      <w:r w:rsidRPr="00E834F4">
        <w:rPr>
          <w:vertAlign w:val="superscript"/>
        </w:rPr>
        <w:t>nd</w:t>
      </w:r>
      <w:r w:rsidRPr="00E834F4">
        <w:t xml:space="preserve"> Timothy 1:14; 4:14-15; Acts 20:30-31 &amp; 1</w:t>
      </w:r>
      <w:r w:rsidRPr="00E834F4">
        <w:rPr>
          <w:vertAlign w:val="superscript"/>
        </w:rPr>
        <w:t>st</w:t>
      </w:r>
      <w:r w:rsidRPr="00E834F4">
        <w:t xml:space="preserve"> Timothy 6:20. Guards at the tomb of the Lord Jesus Christ are in Matthew 27:65-66; 28:4. Bodyguards for the protection of Kings are in 1</w:t>
      </w:r>
      <w:r w:rsidRPr="00E834F4">
        <w:rPr>
          <w:vertAlign w:val="superscript"/>
        </w:rPr>
        <w:t>st</w:t>
      </w:r>
      <w:r w:rsidRPr="00E834F4">
        <w:t xml:space="preserve"> Samuel 22:14; 26:14-15; 28:2; 2</w:t>
      </w:r>
      <w:r w:rsidRPr="00E834F4">
        <w:rPr>
          <w:vertAlign w:val="superscript"/>
        </w:rPr>
        <w:t>nd</w:t>
      </w:r>
      <w:r w:rsidRPr="00E834F4">
        <w:t xml:space="preserve"> Samuel 16:6; 23:23; 1</w:t>
      </w:r>
      <w:r w:rsidRPr="00E834F4">
        <w:rPr>
          <w:vertAlign w:val="superscript"/>
        </w:rPr>
        <w:t>st</w:t>
      </w:r>
      <w:r w:rsidRPr="00E834F4">
        <w:t xml:space="preserve"> Chronicles 11:25; 1</w:t>
      </w:r>
      <w:r w:rsidRPr="00E834F4">
        <w:rPr>
          <w:vertAlign w:val="superscript"/>
        </w:rPr>
        <w:t>st</w:t>
      </w:r>
      <w:r w:rsidRPr="00E834F4">
        <w:t xml:space="preserve"> Kings 1:8, 10; 2</w:t>
      </w:r>
      <w:r w:rsidRPr="00E834F4">
        <w:rPr>
          <w:vertAlign w:val="superscript"/>
        </w:rPr>
        <w:t>nd</w:t>
      </w:r>
      <w:r w:rsidRPr="00E834F4">
        <w:t xml:space="preserve"> Kings 11:7-8; 2</w:t>
      </w:r>
      <w:r w:rsidRPr="00E834F4">
        <w:rPr>
          <w:vertAlign w:val="superscript"/>
        </w:rPr>
        <w:t>nd</w:t>
      </w:r>
      <w:r w:rsidRPr="00E834F4">
        <w:t xml:space="preserve"> Chronicles 12:11 &amp; Acts 12:20-24. Other kinds of Human Guards to protect certain people are in Nehemiah 4:9, 23; Luke 2:8; 11:21; 22:4, 52, 63; Philippians 1;13; Genesis 37:36; 2</w:t>
      </w:r>
      <w:r w:rsidRPr="00E834F4">
        <w:rPr>
          <w:vertAlign w:val="superscript"/>
        </w:rPr>
        <w:t>nd</w:t>
      </w:r>
      <w:r w:rsidRPr="00E834F4">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834F4">
        <w:rPr>
          <w:vertAlign w:val="superscript"/>
        </w:rPr>
        <w:t>st</w:t>
      </w:r>
      <w:r w:rsidRPr="00E834F4">
        <w:t xml:space="preserve"> Timothy 4:16 &amp; Deuteronomy 4:9. The Father Stephen’s Warning to His Disciples to Guard and protect Oneself from the Pharisees &amp; Sadducees is in Matthew 16:6, 11-12; 1</w:t>
      </w:r>
      <w:r w:rsidRPr="00E834F4">
        <w:rPr>
          <w:vertAlign w:val="superscript"/>
        </w:rPr>
        <w:t>st</w:t>
      </w:r>
      <w:r w:rsidRPr="00E834F4">
        <w:t xml:space="preserve"> Corinthians 16:13; Philippians 4:7; 2</w:t>
      </w:r>
      <w:r w:rsidRPr="00E834F4">
        <w:rPr>
          <w:vertAlign w:val="superscript"/>
        </w:rPr>
        <w:t>nd</w:t>
      </w:r>
      <w:r w:rsidRPr="00E834F4">
        <w:t xml:space="preserve"> Peter 3:17; 2</w:t>
      </w:r>
      <w:r w:rsidRPr="00E834F4">
        <w:rPr>
          <w:vertAlign w:val="superscript"/>
        </w:rPr>
        <w:t>nd</w:t>
      </w:r>
      <w:r w:rsidRPr="00E834F4">
        <w:t xml:space="preserve"> John 8 &amp; 1</w:t>
      </w:r>
      <w:r w:rsidRPr="00E834F4">
        <w:rPr>
          <w:vertAlign w:val="superscript"/>
        </w:rPr>
        <w:t>st</w:t>
      </w:r>
      <w:r w:rsidRPr="00E834F4">
        <w:t xml:space="preserve"> Peter 5:2. The Father Stephen’s Divine Aids to protect His Armies is in 2</w:t>
      </w:r>
      <w:r w:rsidRPr="00E834F4">
        <w:rPr>
          <w:vertAlign w:val="superscript"/>
        </w:rPr>
        <w:t>nd</w:t>
      </w:r>
      <w:r w:rsidRPr="00E834F4">
        <w:t xml:space="preserve"> Samuel 21:17; 2</w:t>
      </w:r>
      <w:r w:rsidRPr="00E834F4">
        <w:rPr>
          <w:vertAlign w:val="superscript"/>
        </w:rPr>
        <w:t>nd</w:t>
      </w:r>
      <w:r w:rsidRPr="00E834F4">
        <w:t xml:space="preserve"> Kings 5:15; Daniel 11:34; Tobit 8:6; Judith 3:6; 9:4; Esther 16:20; Wisdom of Solomon 13;18; 1</w:t>
      </w:r>
      <w:r w:rsidRPr="00E834F4">
        <w:rPr>
          <w:vertAlign w:val="superscript"/>
        </w:rPr>
        <w:t>st</w:t>
      </w:r>
      <w:r w:rsidRPr="00E834F4">
        <w:t xml:space="preserve"> Maccabees 8:26; 10:6, 24; 15:26; 16:18; 2</w:t>
      </w:r>
      <w:r w:rsidRPr="00E834F4">
        <w:rPr>
          <w:vertAlign w:val="superscript"/>
        </w:rPr>
        <w:t>nd</w:t>
      </w:r>
      <w:r w:rsidRPr="00E834F4">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08F49D1F" w14:textId="77777777" w:rsidR="00621D3D" w:rsidRPr="00E834F4" w:rsidRDefault="00F11A17" w:rsidP="00F11A17">
      <w:pPr>
        <w:spacing w:line="480" w:lineRule="auto"/>
        <w:jc w:val="both"/>
      </w:pPr>
      <w:r w:rsidRPr="00E834F4">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834F4">
        <w:rPr>
          <w:vertAlign w:val="superscript"/>
        </w:rPr>
        <w:t>st</w:t>
      </w:r>
      <w:r w:rsidRPr="00E834F4">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834F4">
        <w:rPr>
          <w:vertAlign w:val="superscript"/>
        </w:rPr>
        <w:t>st</w:t>
      </w:r>
      <w:r w:rsidRPr="00E834F4">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834F4">
        <w:rPr>
          <w:vertAlign w:val="superscript"/>
        </w:rPr>
        <w:t>nd</w:t>
      </w:r>
      <w:r w:rsidRPr="00E834F4">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834F4">
        <w:rPr>
          <w:vertAlign w:val="superscript"/>
        </w:rPr>
        <w:t>nd</w:t>
      </w:r>
      <w:r w:rsidRPr="00E834F4">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834F4">
        <w:rPr>
          <w:vertAlign w:val="superscript"/>
        </w:rPr>
        <w:t>st</w:t>
      </w:r>
      <w:r w:rsidRPr="00E834F4">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834F4">
        <w:rPr>
          <w:vertAlign w:val="superscript"/>
        </w:rPr>
        <w:t>st</w:t>
      </w:r>
      <w:r w:rsidRPr="00E834F4">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834F4">
        <w:rPr>
          <w:vertAlign w:val="superscript"/>
        </w:rPr>
        <w:t>nd</w:t>
      </w:r>
      <w:r w:rsidRPr="00E834F4">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834F4">
        <w:rPr>
          <w:vertAlign w:val="superscript"/>
        </w:rPr>
        <w:t>nd</w:t>
      </w:r>
      <w:r w:rsidRPr="00E834F4">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834F4">
        <w:rPr>
          <w:vertAlign w:val="superscript"/>
        </w:rPr>
        <w:t>nd</w:t>
      </w:r>
      <w:r w:rsidRPr="00E834F4">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834F4">
        <w:rPr>
          <w:vertAlign w:val="superscript"/>
        </w:rPr>
        <w:t>st</w:t>
      </w:r>
      <w:r w:rsidRPr="00E834F4">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834F4">
        <w:rPr>
          <w:vertAlign w:val="superscript"/>
        </w:rPr>
        <w:t>nd</w:t>
      </w:r>
      <w:r w:rsidRPr="00E834F4">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834F4">
        <w:rPr>
          <w:vertAlign w:val="superscript"/>
        </w:rPr>
        <w:t>nd</w:t>
      </w:r>
      <w:r w:rsidRPr="00E834F4">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834F4">
        <w:rPr>
          <w:vertAlign w:val="superscript"/>
        </w:rPr>
        <w:t>st</w:t>
      </w:r>
      <w:r w:rsidRPr="00E834F4">
        <w:t xml:space="preserve"> Samuel 1:20 says “And in due time Hannah conceived and bore a Son, and She called His name Samuel, for She said, ‘I have asked for Him from the LORD.” In 2</w:t>
      </w:r>
      <w:r w:rsidRPr="00E834F4">
        <w:rPr>
          <w:vertAlign w:val="superscript"/>
        </w:rPr>
        <w:t>nd</w:t>
      </w:r>
      <w:r w:rsidRPr="00E834F4">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834F4">
        <w:rPr>
          <w:vertAlign w:val="superscript"/>
        </w:rPr>
        <w:t>th</w:t>
      </w:r>
      <w:r w:rsidRPr="00E834F4">
        <w:t xml:space="preserve"> month with Her who was called barren. For nothing will be impossible with God.” The Father Stephen’s Miracles involving Military Victories is proven in scripture. In 2</w:t>
      </w:r>
      <w:r w:rsidRPr="00E834F4">
        <w:rPr>
          <w:vertAlign w:val="superscript"/>
        </w:rPr>
        <w:t>nd</w:t>
      </w:r>
      <w:r w:rsidRPr="00E834F4">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834F4">
        <w:rPr>
          <w:vertAlign w:val="superscript"/>
        </w:rPr>
        <w:t>nd</w:t>
      </w:r>
      <w:r w:rsidRPr="00E834F4">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834F4">
        <w:rPr>
          <w:vertAlign w:val="superscript"/>
        </w:rPr>
        <w:t>st</w:t>
      </w:r>
      <w:r w:rsidRPr="00E834F4">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834F4">
        <w:rPr>
          <w:vertAlign w:val="superscript"/>
        </w:rPr>
        <w:t>nd</w:t>
      </w:r>
      <w:r w:rsidRPr="00E834F4">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834F4">
        <w:rPr>
          <w:vertAlign w:val="superscript"/>
        </w:rPr>
        <w:t>nd</w:t>
      </w:r>
      <w:r w:rsidRPr="00E834F4">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834F4">
        <w:rPr>
          <w:vertAlign w:val="superscript"/>
        </w:rPr>
        <w:t>th</w:t>
      </w:r>
      <w:r w:rsidRPr="00E834F4">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834F4">
        <w:rPr>
          <w:vertAlign w:val="superscript"/>
        </w:rPr>
        <w:t>th</w:t>
      </w:r>
      <w:r w:rsidRPr="00E834F4">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14:paraId="2B3C6C4E" w14:textId="77777777" w:rsidR="00621D3D" w:rsidRPr="00E834F4" w:rsidRDefault="00F11A17" w:rsidP="00621D3D">
      <w:pPr>
        <w:spacing w:line="480" w:lineRule="auto"/>
        <w:jc w:val="both"/>
      </w:pPr>
      <w:r w:rsidRPr="00E834F4">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57C87" w:rsidRPr="00E834F4">
        <w:t xml:space="preserve"> [this refers to Smoking a green herb in the mild oath of Biblical Laws against Sexuality in the disobedience of the Father Stephen’s command in Porn Laws &amp; in this the Secret of His Strength was not found or lost]</w:t>
      </w:r>
      <w:r w:rsidRPr="00E834F4">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21D3D" w:rsidRPr="00E834F4">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14:paraId="4813AF19" w14:textId="77777777" w:rsidR="00621D3D" w:rsidRPr="00E834F4" w:rsidRDefault="00621D3D" w:rsidP="00F11A17">
      <w:pPr>
        <w:spacing w:line="480" w:lineRule="auto"/>
        <w:jc w:val="both"/>
      </w:pPr>
      <w:r w:rsidRPr="00E834F4">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E834F4">
        <w:rPr>
          <w:b/>
        </w:rPr>
        <w:t xml:space="preserve">  </w:t>
      </w:r>
      <w:r w:rsidRPr="00E834F4">
        <w:t xml:space="preserve"> </w:t>
      </w:r>
    </w:p>
    <w:p w14:paraId="363125DA" w14:textId="77777777" w:rsidR="00F11A17" w:rsidRPr="00E834F4" w:rsidRDefault="00F11A17" w:rsidP="00F11A17">
      <w:pPr>
        <w:spacing w:line="480" w:lineRule="auto"/>
        <w:jc w:val="both"/>
      </w:pPr>
      <w:r w:rsidRPr="00E834F4">
        <w:t>In 1</w:t>
      </w:r>
      <w:r w:rsidRPr="00E834F4">
        <w:rPr>
          <w:vertAlign w:val="superscript"/>
        </w:rPr>
        <w:t>st</w:t>
      </w:r>
      <w:r w:rsidRPr="00E834F4">
        <w:t xml:space="preserve"> Kings 18:46 tells us “And the hand of the LORD was on Elijah, and He gathered up His garment and ran before Ahab to the entrance of Jezreel.” The Father Stephen’s Nature Miracles is proven in scripture. In 2</w:t>
      </w:r>
      <w:r w:rsidRPr="00E834F4">
        <w:rPr>
          <w:vertAlign w:val="superscript"/>
        </w:rPr>
        <w:t>nd</w:t>
      </w:r>
      <w:r w:rsidRPr="00E834F4">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834F4">
        <w:rPr>
          <w:vertAlign w:val="superscript"/>
        </w:rPr>
        <w:t>nd</w:t>
      </w:r>
      <w:r w:rsidRPr="00E834F4">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834F4">
        <w:rPr>
          <w:vertAlign w:val="superscript"/>
        </w:rPr>
        <w:t>rd</w:t>
      </w:r>
      <w:r w:rsidRPr="00E834F4">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834F4">
        <w:rPr>
          <w:vertAlign w:val="superscript"/>
        </w:rPr>
        <w:t>nd</w:t>
      </w:r>
      <w:r w:rsidRPr="00E834F4">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834F4">
        <w:rPr>
          <w:vertAlign w:val="superscript"/>
        </w:rPr>
        <w:t>st</w:t>
      </w:r>
      <w:r w:rsidRPr="00E834F4">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834F4">
        <w:rPr>
          <w:vertAlign w:val="superscript"/>
        </w:rPr>
        <w:t>st</w:t>
      </w:r>
      <w:r w:rsidRPr="00E834F4">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834F4">
        <w:rPr>
          <w:vertAlign w:val="superscript"/>
        </w:rPr>
        <w:t>nd</w:t>
      </w:r>
      <w:r w:rsidRPr="00E834F4">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834F4">
        <w:rPr>
          <w:vertAlign w:val="superscript"/>
        </w:rPr>
        <w:t>nd</w:t>
      </w:r>
      <w:r w:rsidRPr="00E834F4">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834F4">
        <w:rPr>
          <w:vertAlign w:val="superscript"/>
        </w:rPr>
        <w:t>nd</w:t>
      </w:r>
      <w:r w:rsidRPr="00E834F4">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834F4">
        <w:rPr>
          <w:vertAlign w:val="superscript"/>
        </w:rPr>
        <w:t>nd</w:t>
      </w:r>
      <w:r w:rsidRPr="00E834F4">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834F4">
        <w:rPr>
          <w:vertAlign w:val="superscript"/>
        </w:rPr>
        <w:t>nd</w:t>
      </w:r>
      <w:r w:rsidRPr="00E834F4">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834F4">
        <w:rPr>
          <w:vertAlign w:val="superscript"/>
        </w:rPr>
        <w:t>st</w:t>
      </w:r>
      <w:r w:rsidRPr="00E834F4">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834F4">
        <w:rPr>
          <w:vertAlign w:val="superscript"/>
        </w:rPr>
        <w:t>st</w:t>
      </w:r>
      <w:r w:rsidRPr="00E834F4">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834F4">
        <w:rPr>
          <w:vertAlign w:val="superscript"/>
        </w:rPr>
        <w:t>th</w:t>
      </w:r>
      <w:r w:rsidRPr="00E834F4">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834F4">
        <w:rPr>
          <w:vertAlign w:val="superscript"/>
        </w:rPr>
        <w:t>th</w:t>
      </w:r>
      <w:r w:rsidRPr="00E834F4">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834F4">
        <w:rPr>
          <w:vertAlign w:val="superscript"/>
        </w:rPr>
        <w:t>nd</w:t>
      </w:r>
      <w:r w:rsidRPr="00E834F4">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834F4">
        <w:rPr>
          <w:vertAlign w:val="superscript"/>
        </w:rPr>
        <w:t>nd</w:t>
      </w:r>
      <w:r w:rsidRPr="00E834F4">
        <w:t xml:space="preserve"> Corinthians 12:12 mentions “The signs of the true Apostle were performed among You with utmost patience, with signs and wonders and mighty works.” The Ones who were allowed to do His miracles were also the Early Church. In 1</w:t>
      </w:r>
      <w:r w:rsidRPr="00E834F4">
        <w:rPr>
          <w:vertAlign w:val="superscript"/>
        </w:rPr>
        <w:t>st</w:t>
      </w:r>
      <w:r w:rsidRPr="00E834F4">
        <w:t xml:space="preserve"> Corinthians 12:10 says “…to Another the working of miracles, to Another prophesy, to Another the ability to distinguish between Spirits, to Another various kinds of tongues, to Another the interpretation of tongues.” In 1</w:t>
      </w:r>
      <w:r w:rsidRPr="00E834F4">
        <w:rPr>
          <w:vertAlign w:val="superscript"/>
        </w:rPr>
        <w:t>st</w:t>
      </w:r>
      <w:r w:rsidRPr="00E834F4">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14:paraId="1685F8E2" w14:textId="77777777" w:rsidR="00F11A17" w:rsidRPr="00E834F4" w:rsidRDefault="00F11A17" w:rsidP="00F11A17">
      <w:pPr>
        <w:spacing w:line="480" w:lineRule="auto"/>
        <w:jc w:val="both"/>
      </w:pPr>
      <w:r w:rsidRPr="00E834F4">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834F4">
        <w:rPr>
          <w:vertAlign w:val="superscript"/>
        </w:rPr>
        <w:t>st</w:t>
      </w:r>
      <w:r w:rsidRPr="00E834F4">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834F4">
        <w:rPr>
          <w:vertAlign w:val="superscript"/>
        </w:rPr>
        <w:t>st</w:t>
      </w:r>
      <w:r w:rsidRPr="00E834F4">
        <w:t xml:space="preserve"> Kings 17:5 states “So He went and did according to the word of the LORD. He went and lived by the brook Cherith that is east of the Jordan.” In 2</w:t>
      </w:r>
      <w:r w:rsidRPr="00E834F4">
        <w:rPr>
          <w:vertAlign w:val="superscript"/>
        </w:rPr>
        <w:t>nd</w:t>
      </w:r>
      <w:r w:rsidRPr="00E834F4">
        <w:t xml:space="preserve"> Kings 4:41 mentions “He said, ‘Then bring flour.’ And He threw it into the pot and said, ‘Pour some out for the Men that they may eat.’ And there was no harm in the pot.” In 2</w:t>
      </w:r>
      <w:r w:rsidRPr="00E834F4">
        <w:rPr>
          <w:vertAlign w:val="superscript"/>
        </w:rPr>
        <w:t>nd</w:t>
      </w:r>
      <w:r w:rsidRPr="00E834F4">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834F4">
        <w:rPr>
          <w:vertAlign w:val="superscript"/>
        </w:rPr>
        <w:t>st</w:t>
      </w:r>
      <w:r w:rsidRPr="00E834F4">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834F4">
        <w:rPr>
          <w:vertAlign w:val="superscript"/>
        </w:rPr>
        <w:t>th</w:t>
      </w:r>
      <w:r w:rsidRPr="00E834F4">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834F4">
        <w:rPr>
          <w:vertAlign w:val="superscript"/>
        </w:rPr>
        <w:t>st</w:t>
      </w:r>
      <w:r w:rsidRPr="00E834F4">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834F4">
        <w:rPr>
          <w:vertAlign w:val="superscript"/>
        </w:rPr>
        <w:t>st</w:t>
      </w:r>
      <w:r w:rsidRPr="00E834F4">
        <w:t xml:space="preserve"> Corinthians 10:20. Those who have pagan sexual backgrounds cannot say or know “</w:t>
      </w:r>
      <w:r w:rsidRPr="00E834F4">
        <w:rPr>
          <w:b/>
        </w:rPr>
        <w:t>Jesus is Lord, except by the Holy Ghost</w:t>
      </w:r>
      <w:r w:rsidRPr="00E834F4">
        <w:t>” in the Kingdom of the Godly Father Stephen or “</w:t>
      </w:r>
      <w:r w:rsidRPr="00E834F4">
        <w:rPr>
          <w:b/>
        </w:rPr>
        <w:t>Jesus is Lord, except by the Holy Spirit</w:t>
      </w:r>
      <w:r w:rsidRPr="00E834F4">
        <w:t xml:space="preserve">” in the Kingdom of the Heavenly Father Stephen &amp; </w:t>
      </w:r>
      <w:r w:rsidRPr="00E834F4">
        <w:rPr>
          <w:b/>
        </w:rPr>
        <w:t>Jesus is Lord, except by the Spirit of Holiness</w:t>
      </w:r>
      <w:r w:rsidRPr="00E834F4">
        <w:t xml:space="preserve"> in the Kingdom of the Earthly Father Stephen and the Kingdom of the Heavenly Father Stephen in 1</w:t>
      </w:r>
      <w:r w:rsidRPr="00E834F4">
        <w:rPr>
          <w:vertAlign w:val="superscript"/>
        </w:rPr>
        <w:t>st</w:t>
      </w:r>
      <w:r w:rsidRPr="00E834F4">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834F4">
        <w:rPr>
          <w:vertAlign w:val="superscript"/>
        </w:rPr>
        <w:t>st</w:t>
      </w:r>
      <w:r w:rsidRPr="00E834F4">
        <w:t xml:space="preserve"> Corinthians 12:3, 7; 1</w:t>
      </w:r>
      <w:r w:rsidRPr="00E834F4">
        <w:rPr>
          <w:vertAlign w:val="superscript"/>
        </w:rPr>
        <w:t>st</w:t>
      </w:r>
      <w:r w:rsidRPr="00E834F4">
        <w:t xml:space="preserve"> John 4:2; Matthew 7:20; John 15:5 &amp; Galatians 5:22-23. Should Christians seek after miracles? Some scriptures are in Acts 8:21-22; Luke 23:8; Matthew 10:7-8; 16:1-4; 1</w:t>
      </w:r>
      <w:r w:rsidRPr="00E834F4">
        <w:rPr>
          <w:vertAlign w:val="superscript"/>
        </w:rPr>
        <w:t>st</w:t>
      </w:r>
      <w:r w:rsidRPr="00E834F4">
        <w:t xml:space="preserve"> Corinthians 1:22-24; Romans 15:18-19; 2</w:t>
      </w:r>
      <w:r w:rsidRPr="00E834F4">
        <w:rPr>
          <w:vertAlign w:val="superscript"/>
        </w:rPr>
        <w:t>nd</w:t>
      </w:r>
      <w:r w:rsidRPr="00E834F4">
        <w:t xml:space="preserve"> Corinthians 12:12; James 5:14 &amp; Acts 4:29-30; 9:38. In 2</w:t>
      </w:r>
      <w:r w:rsidRPr="00E834F4">
        <w:rPr>
          <w:vertAlign w:val="superscript"/>
        </w:rPr>
        <w:t>nd</w:t>
      </w:r>
      <w:r w:rsidRPr="00E834F4">
        <w:t xml:space="preserve"> Maccabees 3:30 tells us “But they praised the LORD, that had miraculously honored His own place: for the temple, which I little afore was full of fear and trouble, when the Almighty LORD appeared, was filled with joy and gladness.”    </w:t>
      </w:r>
    </w:p>
    <w:p w14:paraId="2CA9C407" w14:textId="77777777" w:rsidR="00F11A17" w:rsidRPr="00E834F4" w:rsidRDefault="00F11A17" w:rsidP="00F11A17">
      <w:pPr>
        <w:spacing w:line="480" w:lineRule="auto"/>
        <w:jc w:val="center"/>
        <w:rPr>
          <w:b/>
        </w:rPr>
      </w:pPr>
      <w:r w:rsidRPr="00E834F4">
        <w:rPr>
          <w:b/>
        </w:rPr>
        <w:t>FATHER STEPHEN’S HOLY ARMORY ARSENAL</w:t>
      </w:r>
    </w:p>
    <w:p w14:paraId="07D216CA" w14:textId="77777777" w:rsidR="00F11A17" w:rsidRPr="00E834F4" w:rsidRDefault="00F11A17" w:rsidP="00F11A17">
      <w:pPr>
        <w:spacing w:line="480" w:lineRule="auto"/>
        <w:jc w:val="center"/>
        <w:rPr>
          <w:b/>
        </w:rPr>
      </w:pPr>
      <w:r w:rsidRPr="00E834F4">
        <w:rPr>
          <w:b/>
        </w:rPr>
        <w:t>The Father Stephen’s True Divine Holy Permissible Magical Weapons of God</w:t>
      </w:r>
    </w:p>
    <w:p w14:paraId="21C0F97C" w14:textId="77777777" w:rsidR="00F11A17" w:rsidRPr="00E834F4" w:rsidRDefault="00F11A17" w:rsidP="00F11A17">
      <w:pPr>
        <w:spacing w:line="480" w:lineRule="auto"/>
        <w:jc w:val="center"/>
        <w:rPr>
          <w:b/>
        </w:rPr>
      </w:pPr>
      <w:r w:rsidRPr="00E834F4">
        <w:rPr>
          <w:b/>
        </w:rPr>
        <w:t>DIVINE RODS</w:t>
      </w:r>
    </w:p>
    <w:p w14:paraId="032FC312" w14:textId="77777777" w:rsidR="00F11A17" w:rsidRPr="00E834F4" w:rsidRDefault="00F11A17" w:rsidP="00F11A17">
      <w:pPr>
        <w:spacing w:line="480" w:lineRule="auto"/>
        <w:jc w:val="both"/>
      </w:pPr>
      <w:r w:rsidRPr="00E834F4">
        <w:t>The Mullein Wood Rod of God or the Heavy Sapphire Stone Rod of God which maybe 150 to 300 pounds ($11,520,000.00-$23,040,000.00) the value in gold &amp; it was is considered an “</w:t>
      </w:r>
      <w:r w:rsidRPr="00E834F4">
        <w:rPr>
          <w:b/>
        </w:rPr>
        <w:t>victorious pace</w:t>
      </w:r>
      <w:r w:rsidRPr="00E834F4">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834F4">
        <w:rPr>
          <w:vertAlign w:val="superscript"/>
        </w:rPr>
        <w:t>st</w:t>
      </w:r>
      <w:r w:rsidRPr="00E834F4">
        <w:t xml:space="preserve"> Samuel 14:27, 43 (OKJV). The Chastening Rod of God is in 2</w:t>
      </w:r>
      <w:r w:rsidRPr="00E834F4">
        <w:rPr>
          <w:vertAlign w:val="superscript"/>
        </w:rPr>
        <w:t>nd</w:t>
      </w:r>
      <w:r w:rsidRPr="00E834F4">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834F4">
        <w:rPr>
          <w:vertAlign w:val="superscript"/>
        </w:rPr>
        <w:t>st</w:t>
      </w:r>
      <w:r w:rsidRPr="00E834F4">
        <w:t xml:space="preserve"> Corinthians 4:21 (OKJV). The Beaten Rods of God is in 2</w:t>
      </w:r>
      <w:r w:rsidRPr="00E834F4">
        <w:rPr>
          <w:vertAlign w:val="superscript"/>
        </w:rPr>
        <w:t>nd</w:t>
      </w:r>
      <w:r w:rsidRPr="00E834F4">
        <w:t xml:space="preserve"> Corinthians 11:25 (OKJV). The Gentile Temple Measuring Rod of God is in Revelation 11:1 (OKJV).            </w:t>
      </w:r>
    </w:p>
    <w:p w14:paraId="5A5B45C8" w14:textId="77777777" w:rsidR="00F11A17" w:rsidRPr="00E834F4" w:rsidRDefault="00F11A17" w:rsidP="00F11A17">
      <w:pPr>
        <w:spacing w:line="480" w:lineRule="auto"/>
        <w:jc w:val="center"/>
        <w:rPr>
          <w:b/>
        </w:rPr>
      </w:pPr>
      <w:r w:rsidRPr="00E834F4">
        <w:rPr>
          <w:b/>
        </w:rPr>
        <w:t xml:space="preserve">DIVINE SWORDS INTO THE DIVINE SHEATH OR DIVINE SCABBARD </w:t>
      </w:r>
    </w:p>
    <w:p w14:paraId="7A90E4FE" w14:textId="77777777" w:rsidR="00F11A17" w:rsidRPr="00E834F4" w:rsidRDefault="00F11A17" w:rsidP="00F11A17">
      <w:pPr>
        <w:spacing w:line="480" w:lineRule="auto"/>
        <w:jc w:val="both"/>
      </w:pPr>
      <w:r w:rsidRPr="00E834F4">
        <w:t>The Flaming Sword of God is in Genesis 3:24 (OKJV). The Spiritual Sword of God is in Ephesians 6:17 (OKJV). The Holy Sword of God is in 2</w:t>
      </w:r>
      <w:r w:rsidRPr="00E834F4">
        <w:rPr>
          <w:vertAlign w:val="superscript"/>
        </w:rPr>
        <w:t>nd</w:t>
      </w:r>
      <w:r w:rsidRPr="00E834F4">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834F4">
        <w:rPr>
          <w:vertAlign w:val="superscript"/>
        </w:rPr>
        <w:t>st</w:t>
      </w:r>
      <w:r w:rsidRPr="00E834F4">
        <w:t xml:space="preserve"> Chronicles 21:30; Judges 7:18, 20 &amp; Jeremiah 47:6; 50:35-37. The Hacking Sword of God is in 1</w:t>
      </w:r>
      <w:r w:rsidRPr="00E834F4">
        <w:rPr>
          <w:vertAlign w:val="superscript"/>
        </w:rPr>
        <w:t>st</w:t>
      </w:r>
      <w:r w:rsidRPr="00E834F4">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834F4">
        <w:rPr>
          <w:vertAlign w:val="superscript"/>
        </w:rPr>
        <w:t>nd</w:t>
      </w:r>
      <w:r w:rsidRPr="00E834F4">
        <w:t xml:space="preserve"> Esdras 12:28. The Lord’s Cutting Sword is in Nahum 3:15. The Mighty Man Sword of God is in Zechariah 9:13. The Lord’s Worthless Shepherd Sword is in Zechariah 11:17. The Lord’s Awaking Sword is in Zechariah 13:7. The Lord’s Sinless Sword is in 1</w:t>
      </w:r>
      <w:r w:rsidRPr="00E834F4">
        <w:rPr>
          <w:vertAlign w:val="superscript"/>
        </w:rPr>
        <w:t>st</w:t>
      </w:r>
      <w:r w:rsidRPr="00E834F4">
        <w:t xml:space="preserve"> Esdras 8:77. The Lord’s Plaguing Sword is in 2</w:t>
      </w:r>
      <w:r w:rsidRPr="00E834F4">
        <w:rPr>
          <w:vertAlign w:val="superscript"/>
        </w:rPr>
        <w:t>nd</w:t>
      </w:r>
      <w:r w:rsidRPr="00E834F4">
        <w:t xml:space="preserve"> Esdras 15:5. The Lord’s Destruction Sword is in 2</w:t>
      </w:r>
      <w:r w:rsidRPr="00E834F4">
        <w:rPr>
          <w:vertAlign w:val="superscript"/>
        </w:rPr>
        <w:t>nd</w:t>
      </w:r>
      <w:r w:rsidRPr="00E834F4">
        <w:t xml:space="preserve"> Esdras 15:15, 49; 16:22 &amp; Sirach 40:9. The Lord’s Great Tribulation Sword is in 2</w:t>
      </w:r>
      <w:r w:rsidRPr="00E834F4">
        <w:rPr>
          <w:vertAlign w:val="superscript"/>
        </w:rPr>
        <w:t>nd</w:t>
      </w:r>
      <w:r w:rsidRPr="00E834F4">
        <w:t xml:space="preserve"> Esdras 15:19. The Unsparing Sinner’s Sword of God is in 2</w:t>
      </w:r>
      <w:r w:rsidRPr="00E834F4">
        <w:rPr>
          <w:vertAlign w:val="superscript"/>
        </w:rPr>
        <w:t>nd</w:t>
      </w:r>
      <w:r w:rsidRPr="00E834F4">
        <w:t xml:space="preserve"> Esdras 15:22. The Lord’s Smiting Sword is in 2</w:t>
      </w:r>
      <w:r w:rsidRPr="00E834F4">
        <w:rPr>
          <w:vertAlign w:val="superscript"/>
        </w:rPr>
        <w:t>nd</w:t>
      </w:r>
      <w:r w:rsidRPr="00E834F4">
        <w:t xml:space="preserve"> Esdras 15:35. The Flying Swords of God is in 2</w:t>
      </w:r>
      <w:r w:rsidRPr="00E834F4">
        <w:rPr>
          <w:vertAlign w:val="superscript"/>
        </w:rPr>
        <w:t>nd</w:t>
      </w:r>
      <w:r w:rsidRPr="00E834F4">
        <w:t xml:space="preserve"> Esdras 15:41. The Broken Down Sword of God is in 2</w:t>
      </w:r>
      <w:r w:rsidRPr="00E834F4">
        <w:rPr>
          <w:vertAlign w:val="superscript"/>
        </w:rPr>
        <w:t>nd</w:t>
      </w:r>
      <w:r w:rsidRPr="00E834F4">
        <w:t xml:space="preserve"> Esdras 15:57. The Lord’s Sent Sword is in 2</w:t>
      </w:r>
      <w:r w:rsidRPr="00E834F4">
        <w:rPr>
          <w:vertAlign w:val="superscript"/>
        </w:rPr>
        <w:t>nd</w:t>
      </w:r>
      <w:r w:rsidRPr="00E834F4">
        <w:t xml:space="preserve"> Esdras 16:3. The Cheap Sword of God is in 2</w:t>
      </w:r>
      <w:r w:rsidRPr="00E834F4">
        <w:rPr>
          <w:vertAlign w:val="superscript"/>
        </w:rPr>
        <w:t>nd</w:t>
      </w:r>
      <w:r w:rsidRPr="00E834F4">
        <w:t xml:space="preserve"> Esdras 16:21. The Lord’s Searching Sword is in 2</w:t>
      </w:r>
      <w:r w:rsidRPr="00E834F4">
        <w:rPr>
          <w:vertAlign w:val="superscript"/>
        </w:rPr>
        <w:t>nd</w:t>
      </w:r>
      <w:r w:rsidRPr="00E834F4">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834F4">
        <w:rPr>
          <w:vertAlign w:val="superscript"/>
        </w:rPr>
        <w:t>st</w:t>
      </w:r>
      <w:r w:rsidRPr="00E834F4">
        <w:t xml:space="preserve"> Maccabees 3:3. The Cast Down Eros Love Sword of God is in 1</w:t>
      </w:r>
      <w:r w:rsidRPr="00E834F4">
        <w:rPr>
          <w:vertAlign w:val="superscript"/>
        </w:rPr>
        <w:t>st</w:t>
      </w:r>
      <w:r w:rsidRPr="00E834F4">
        <w:t xml:space="preserve"> Maccabees 4:33. The Winning Sword of God is in 1</w:t>
      </w:r>
      <w:r w:rsidRPr="00E834F4">
        <w:rPr>
          <w:vertAlign w:val="superscript"/>
        </w:rPr>
        <w:t>st</w:t>
      </w:r>
      <w:r w:rsidRPr="00E834F4">
        <w:t xml:space="preserve"> Maccabees 5:28. The Avenged Sword of God is in 1</w:t>
      </w:r>
      <w:r w:rsidRPr="00E834F4">
        <w:rPr>
          <w:vertAlign w:val="superscript"/>
        </w:rPr>
        <w:t>st</w:t>
      </w:r>
      <w:r w:rsidRPr="00E834F4">
        <w:t xml:space="preserve"> Maccabees 7:38. The Good Success Roman Sword of God is in 1</w:t>
      </w:r>
      <w:r w:rsidRPr="00E834F4">
        <w:rPr>
          <w:vertAlign w:val="superscript"/>
        </w:rPr>
        <w:t>st</w:t>
      </w:r>
      <w:r w:rsidRPr="00E834F4">
        <w:t xml:space="preserve"> Maccabees 8:23. The Governing Sword of God is in 1</w:t>
      </w:r>
      <w:r w:rsidRPr="00E834F4">
        <w:rPr>
          <w:vertAlign w:val="superscript"/>
        </w:rPr>
        <w:t>st</w:t>
      </w:r>
      <w:r w:rsidRPr="00E834F4">
        <w:t xml:space="preserve"> Maccabees 9:73. The Well Nigh Sword of God is in 1</w:t>
      </w:r>
      <w:r w:rsidRPr="00E834F4">
        <w:rPr>
          <w:vertAlign w:val="superscript"/>
        </w:rPr>
        <w:t>st</w:t>
      </w:r>
      <w:r w:rsidRPr="00E834F4">
        <w:t xml:space="preserve"> Maccabees 10:85. The Array Encountering Troop Drawing Swords of God is in 2</w:t>
      </w:r>
      <w:r w:rsidRPr="00E834F4">
        <w:rPr>
          <w:vertAlign w:val="superscript"/>
        </w:rPr>
        <w:t>nd</w:t>
      </w:r>
      <w:r w:rsidRPr="00E834F4">
        <w:t xml:space="preserve"> Maccabees 5:3. The Point Hurting Wounded Swords of God is in 2</w:t>
      </w:r>
      <w:r w:rsidRPr="00E834F4">
        <w:rPr>
          <w:vertAlign w:val="superscript"/>
        </w:rPr>
        <w:t>nd</w:t>
      </w:r>
      <w:r w:rsidRPr="00E834F4">
        <w:t xml:space="preserve"> Maccabees 12:22. The Courageous Country Sword of God is in 2</w:t>
      </w:r>
      <w:r w:rsidRPr="00E834F4">
        <w:rPr>
          <w:vertAlign w:val="superscript"/>
        </w:rPr>
        <w:t>nd</w:t>
      </w:r>
      <w:r w:rsidRPr="00E834F4">
        <w:t xml:space="preserve"> Maccabees 14:18. The Suicidal Sword of God is in 2</w:t>
      </w:r>
      <w:r w:rsidRPr="00E834F4">
        <w:rPr>
          <w:vertAlign w:val="superscript"/>
        </w:rPr>
        <w:t>nd</w:t>
      </w:r>
      <w:r w:rsidRPr="00E834F4">
        <w:t xml:space="preserve"> Maccabees 14:41. The Golden Sword of God is in 2</w:t>
      </w:r>
      <w:r w:rsidRPr="00E834F4">
        <w:rPr>
          <w:vertAlign w:val="superscript"/>
        </w:rPr>
        <w:t>nd</w:t>
      </w:r>
      <w:r w:rsidRPr="00E834F4">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14:paraId="23ADE53A" w14:textId="77777777" w:rsidR="00F11A17" w:rsidRPr="00E834F4" w:rsidRDefault="00F11A17" w:rsidP="00F11A17">
      <w:pPr>
        <w:spacing w:line="480" w:lineRule="auto"/>
        <w:jc w:val="center"/>
        <w:rPr>
          <w:b/>
        </w:rPr>
      </w:pPr>
      <w:r w:rsidRPr="00E834F4">
        <w:rPr>
          <w:b/>
        </w:rPr>
        <w:t>DIVINE STAFFS (DIVINE HAND-STAVES, DIVINE CORDS, DIVINE STAVES, DIVINE SIGNETS &amp; DIVINE CANES)</w:t>
      </w:r>
    </w:p>
    <w:p w14:paraId="613FACC6" w14:textId="77777777" w:rsidR="00F11A17" w:rsidRPr="00E834F4" w:rsidRDefault="00F11A17" w:rsidP="00F11A17">
      <w:pPr>
        <w:spacing w:line="480" w:lineRule="auto"/>
        <w:jc w:val="both"/>
      </w:pPr>
      <w:r w:rsidRPr="00E834F4">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834F4">
        <w:rPr>
          <w:vertAlign w:val="superscript"/>
        </w:rPr>
        <w:t>nd</w:t>
      </w:r>
      <w:r w:rsidRPr="00E834F4">
        <w:t xml:space="preserve"> Samuel 23:21 (NKJV) &amp; 1</w:t>
      </w:r>
      <w:r w:rsidRPr="00E834F4">
        <w:rPr>
          <w:vertAlign w:val="superscript"/>
        </w:rPr>
        <w:t>st</w:t>
      </w:r>
      <w:r w:rsidRPr="00E834F4">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834F4">
        <w:rPr>
          <w:vertAlign w:val="superscript"/>
        </w:rPr>
        <w:t>st</w:t>
      </w:r>
      <w:r w:rsidRPr="00E834F4">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14:paraId="62D40570" w14:textId="77777777" w:rsidR="00F11A17" w:rsidRPr="00E834F4" w:rsidRDefault="00F11A17" w:rsidP="00F11A17">
      <w:pPr>
        <w:spacing w:line="480" w:lineRule="auto"/>
        <w:jc w:val="center"/>
        <w:rPr>
          <w:b/>
        </w:rPr>
      </w:pPr>
      <w:r w:rsidRPr="00E834F4">
        <w:rPr>
          <w:b/>
        </w:rPr>
        <w:t xml:space="preserve"> DIVINE WANDS (DIVINE STICKS &amp; DIVINE STAVES)</w:t>
      </w:r>
    </w:p>
    <w:p w14:paraId="7AE18DE6" w14:textId="77777777" w:rsidR="00F11A17" w:rsidRPr="00E834F4" w:rsidRDefault="00F11A17" w:rsidP="00F11A17">
      <w:pPr>
        <w:spacing w:line="480" w:lineRule="auto"/>
        <w:jc w:val="both"/>
      </w:pPr>
      <w:r w:rsidRPr="00E834F4">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14:paraId="3A0DA631" w14:textId="77777777" w:rsidR="00F11A17" w:rsidRPr="00E834F4" w:rsidRDefault="00F11A17" w:rsidP="00F11A17">
      <w:pPr>
        <w:spacing w:line="480" w:lineRule="auto"/>
        <w:jc w:val="center"/>
        <w:rPr>
          <w:b/>
        </w:rPr>
      </w:pPr>
      <w:r w:rsidRPr="00E834F4">
        <w:rPr>
          <w:b/>
        </w:rPr>
        <w:t xml:space="preserve">DIVINE SPEARS (DIVINE JAVELINS, DIVINE LANCES &amp; DIVINE DARTS) </w:t>
      </w:r>
    </w:p>
    <w:p w14:paraId="38AD8689" w14:textId="77777777" w:rsidR="00F11A17" w:rsidRPr="00E834F4" w:rsidRDefault="00F11A17" w:rsidP="00F11A17">
      <w:pPr>
        <w:spacing w:line="480" w:lineRule="auto"/>
        <w:jc w:val="both"/>
      </w:pPr>
      <w:r w:rsidRPr="00E834F4">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834F4">
        <w:rPr>
          <w:vertAlign w:val="superscript"/>
        </w:rPr>
        <w:t>st</w:t>
      </w:r>
      <w:r w:rsidRPr="00E834F4">
        <w:t xml:space="preserve"> Maccabees 10:80 &amp; 2</w:t>
      </w:r>
      <w:r w:rsidRPr="00E834F4">
        <w:rPr>
          <w:vertAlign w:val="superscript"/>
        </w:rPr>
        <w:t>nd</w:t>
      </w:r>
      <w:r w:rsidRPr="00E834F4">
        <w:t xml:space="preserve"> Maccabees 5:3; 12:27. The Besieging Darts of God is in 1</w:t>
      </w:r>
      <w:r w:rsidRPr="00E834F4">
        <w:rPr>
          <w:vertAlign w:val="superscript"/>
        </w:rPr>
        <w:t>st</w:t>
      </w:r>
      <w:r w:rsidRPr="00E834F4">
        <w:t xml:space="preserve"> Maccabees 6:51. The Holy Armed Lance of God is in 2</w:t>
      </w:r>
      <w:r w:rsidRPr="00E834F4">
        <w:rPr>
          <w:vertAlign w:val="superscript"/>
        </w:rPr>
        <w:t>nd</w:t>
      </w:r>
      <w:r w:rsidRPr="00E834F4">
        <w:t xml:space="preserve"> Maccabees 5:2. The Holding Lance of God is in Jeremiah 50:42. The Fiery Javelins of God is in Ezekiel 39:9. The Fiery Spears of God is in Ezekiel 39:9. </w:t>
      </w:r>
    </w:p>
    <w:p w14:paraId="740EFC59" w14:textId="77777777" w:rsidR="00F11A17" w:rsidRPr="00E834F4" w:rsidRDefault="00F11A17" w:rsidP="00F11A17">
      <w:pPr>
        <w:spacing w:line="480" w:lineRule="auto"/>
        <w:jc w:val="center"/>
        <w:rPr>
          <w:b/>
        </w:rPr>
      </w:pPr>
      <w:r w:rsidRPr="00E834F4">
        <w:rPr>
          <w:b/>
        </w:rPr>
        <w:t>DIVINE SLINGS</w:t>
      </w:r>
    </w:p>
    <w:p w14:paraId="7DF3E694" w14:textId="77777777" w:rsidR="00F11A17" w:rsidRPr="00E834F4" w:rsidRDefault="00F11A17" w:rsidP="00F11A17">
      <w:pPr>
        <w:spacing w:line="480" w:lineRule="auto"/>
        <w:jc w:val="both"/>
      </w:pPr>
      <w:r w:rsidRPr="00E834F4">
        <w:t>The Slings of God is in 1</w:t>
      </w:r>
      <w:r w:rsidRPr="00E834F4">
        <w:rPr>
          <w:vertAlign w:val="superscript"/>
        </w:rPr>
        <w:t>st</w:t>
      </w:r>
      <w:r w:rsidRPr="00E834F4">
        <w:t xml:space="preserve"> Maccabees 6:51. The Stone Sling of God is in Sirach 47:4. The Fort Besieging Slings of God is in 1</w:t>
      </w:r>
      <w:r w:rsidRPr="00E834F4">
        <w:rPr>
          <w:vertAlign w:val="superscript"/>
        </w:rPr>
        <w:t>st</w:t>
      </w:r>
      <w:r w:rsidRPr="00E834F4">
        <w:t xml:space="preserve"> Maccabees 6:51. The Armed Protection Slings of God is in Judges 20:16 (NKJV). The Approaching Overcoming Slings of God is in 1</w:t>
      </w:r>
      <w:r w:rsidRPr="00E834F4">
        <w:rPr>
          <w:vertAlign w:val="superscript"/>
        </w:rPr>
        <w:t>st</w:t>
      </w:r>
      <w:r w:rsidRPr="00E834F4">
        <w:t xml:space="preserve"> Samuel 17:40 (NKJV). The Striking Sling of God is in 1</w:t>
      </w:r>
      <w:r w:rsidRPr="00E834F4">
        <w:rPr>
          <w:vertAlign w:val="superscript"/>
        </w:rPr>
        <w:t>st</w:t>
      </w:r>
      <w:r w:rsidRPr="00E834F4">
        <w:t xml:space="preserve"> Samuel 17:50 (NKJV). The Living Sling of God is in 1</w:t>
      </w:r>
      <w:r w:rsidRPr="00E834F4">
        <w:rPr>
          <w:vertAlign w:val="superscript"/>
        </w:rPr>
        <w:t>st</w:t>
      </w:r>
      <w:r w:rsidRPr="00E834F4">
        <w:t xml:space="preserve"> Samuel 25:29. The Army Military Sling of God is in 2</w:t>
      </w:r>
      <w:r w:rsidRPr="00E834F4">
        <w:rPr>
          <w:vertAlign w:val="superscript"/>
        </w:rPr>
        <w:t>nd</w:t>
      </w:r>
      <w:r w:rsidRPr="00E834F4">
        <w:t xml:space="preserve"> Chronicles 26:14 (NKJV). The Battle War Breaking Sling of God is in Judith 9:7. </w:t>
      </w:r>
    </w:p>
    <w:p w14:paraId="10E1AC89" w14:textId="77777777" w:rsidR="00F11A17" w:rsidRPr="00E834F4" w:rsidRDefault="00F11A17" w:rsidP="00F11A17">
      <w:pPr>
        <w:spacing w:line="480" w:lineRule="auto"/>
        <w:jc w:val="center"/>
        <w:rPr>
          <w:b/>
        </w:rPr>
      </w:pPr>
      <w:r w:rsidRPr="00E834F4">
        <w:rPr>
          <w:b/>
        </w:rPr>
        <w:t>DIVINE SHIELDS (DIVINE BUCKLERS)</w:t>
      </w:r>
    </w:p>
    <w:p w14:paraId="3CA4C57B" w14:textId="77777777" w:rsidR="00F11A17" w:rsidRPr="00E834F4" w:rsidRDefault="00F11A17" w:rsidP="00F11A17">
      <w:pPr>
        <w:spacing w:line="480" w:lineRule="auto"/>
        <w:jc w:val="both"/>
      </w:pPr>
      <w:r w:rsidRPr="00E834F4">
        <w:t>The Invincible Shield of God is in Wisdom of Solomon 5:19. The Godly Shield of God is in Genesis 15:1; 2</w:t>
      </w:r>
      <w:r w:rsidRPr="00E834F4">
        <w:rPr>
          <w:vertAlign w:val="superscript"/>
        </w:rPr>
        <w:t>nd</w:t>
      </w:r>
      <w:r w:rsidRPr="00E834F4">
        <w:t xml:space="preserve"> Samuel 22:3 &amp; Psalms 3:3; 5:12; 28:7; 33:20; 59:11; 84:9, 11; 91:4; 119:114; 144:2. The Majestic Helping Shield of God is in Deuteronomy 33:29 &amp; Psalms 115:9-11. The Salvation Shield of God is in 2</w:t>
      </w:r>
      <w:r w:rsidRPr="00E834F4">
        <w:rPr>
          <w:vertAlign w:val="superscript"/>
        </w:rPr>
        <w:t>nd</w:t>
      </w:r>
      <w:r w:rsidRPr="00E834F4">
        <w:t xml:space="preserve"> Samuel 22:3, 36 &amp; Psalms 18:35. The Pure Shield of God is in Proverbs 30:5. The Faithful Shield of God is in Ephesians 6:16. The Trusting Shield of God is in 2</w:t>
      </w:r>
      <w:r w:rsidRPr="00E834F4">
        <w:rPr>
          <w:vertAlign w:val="superscript"/>
        </w:rPr>
        <w:t>nd</w:t>
      </w:r>
      <w:r w:rsidRPr="00E834F4">
        <w:t xml:space="preserve"> Samuel 22:31 &amp; Psalms 115:9. The Large Shields of God is in 1</w:t>
      </w:r>
      <w:r w:rsidRPr="00E834F4">
        <w:rPr>
          <w:vertAlign w:val="superscript"/>
        </w:rPr>
        <w:t>st</w:t>
      </w:r>
      <w:r w:rsidRPr="00E834F4">
        <w:t xml:space="preserve"> Kings 10:16-17 &amp; 2</w:t>
      </w:r>
      <w:r w:rsidRPr="00E834F4">
        <w:rPr>
          <w:vertAlign w:val="superscript"/>
        </w:rPr>
        <w:t>nd</w:t>
      </w:r>
      <w:r w:rsidRPr="00E834F4">
        <w:t xml:space="preserve"> Chronicles 9:15-16. The Captain’s Bronze Shields of God is in 1</w:t>
      </w:r>
      <w:r w:rsidRPr="00E834F4">
        <w:rPr>
          <w:vertAlign w:val="superscript"/>
        </w:rPr>
        <w:t>st</w:t>
      </w:r>
      <w:r w:rsidRPr="00E834F4">
        <w:t xml:space="preserve"> Kings 14:27 &amp; 2</w:t>
      </w:r>
      <w:r w:rsidRPr="00E834F4">
        <w:rPr>
          <w:vertAlign w:val="superscript"/>
        </w:rPr>
        <w:t>nd</w:t>
      </w:r>
      <w:r w:rsidRPr="00E834F4">
        <w:t xml:space="preserve"> Chronicles 12:10. The Valiant Able Bearing Shield of God is in 1</w:t>
      </w:r>
      <w:r w:rsidRPr="00E834F4">
        <w:rPr>
          <w:vertAlign w:val="superscript"/>
        </w:rPr>
        <w:t>st</w:t>
      </w:r>
      <w:r w:rsidRPr="00E834F4">
        <w:t xml:space="preserve"> Chronicles 5:18 &amp; 2</w:t>
      </w:r>
      <w:r w:rsidRPr="00E834F4">
        <w:rPr>
          <w:vertAlign w:val="superscript"/>
        </w:rPr>
        <w:t>nd</w:t>
      </w:r>
      <w:r w:rsidRPr="00E834F4">
        <w:t xml:space="preserve"> Chronicles 25:5. The Trained Battle Handling Shield of God is in 1</w:t>
      </w:r>
      <w:r w:rsidRPr="00E834F4">
        <w:rPr>
          <w:vertAlign w:val="superscript"/>
        </w:rPr>
        <w:t>st</w:t>
      </w:r>
      <w:r w:rsidRPr="00E834F4">
        <w:t xml:space="preserve"> Chronicles 12:8. The Bearing Armed War Shields of God is in 1</w:t>
      </w:r>
      <w:r w:rsidRPr="00E834F4">
        <w:rPr>
          <w:vertAlign w:val="superscript"/>
        </w:rPr>
        <w:t>st</w:t>
      </w:r>
      <w:r w:rsidRPr="00E834F4">
        <w:t xml:space="preserve"> Chronicles 12:24. The Mighty Valorous Shields of God is in 2</w:t>
      </w:r>
      <w:r w:rsidRPr="00E834F4">
        <w:rPr>
          <w:vertAlign w:val="superscript"/>
        </w:rPr>
        <w:t>nd</w:t>
      </w:r>
      <w:r w:rsidRPr="00E834F4">
        <w:t xml:space="preserve"> Chronicles 14:8; 17:17. The Captain’s Small Shields of God is in 2</w:t>
      </w:r>
      <w:r w:rsidRPr="00E834F4">
        <w:rPr>
          <w:vertAlign w:val="superscript"/>
        </w:rPr>
        <w:t>nd</w:t>
      </w:r>
      <w:r w:rsidRPr="00E834F4">
        <w:t xml:space="preserve"> Chronicles 23:9. The Entire Army Shields is in 2</w:t>
      </w:r>
      <w:r w:rsidRPr="00E834F4">
        <w:rPr>
          <w:vertAlign w:val="superscript"/>
        </w:rPr>
        <w:t>nd</w:t>
      </w:r>
      <w:r w:rsidRPr="00E834F4">
        <w:t xml:space="preserve"> Chronicles 26:14. The Abundant Shields of God is in 2</w:t>
      </w:r>
      <w:r w:rsidRPr="00E834F4">
        <w:rPr>
          <w:vertAlign w:val="superscript"/>
        </w:rPr>
        <w:t>nd</w:t>
      </w:r>
      <w:r w:rsidRPr="00E834F4">
        <w:t xml:space="preserve"> Chronicles 32:5. The Desirable Shields of God is in 2</w:t>
      </w:r>
      <w:r w:rsidRPr="00E834F4">
        <w:rPr>
          <w:vertAlign w:val="superscript"/>
        </w:rPr>
        <w:t>nd</w:t>
      </w:r>
      <w:r w:rsidRPr="00E834F4">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834F4">
        <w:rPr>
          <w:vertAlign w:val="superscript"/>
        </w:rPr>
        <w:t>st</w:t>
      </w:r>
      <w:r w:rsidRPr="00E834F4">
        <w:t xml:space="preserve"> Maccabees 4:57. The Reigning Shields of God is in 1</w:t>
      </w:r>
      <w:r w:rsidRPr="00E834F4">
        <w:rPr>
          <w:vertAlign w:val="superscript"/>
        </w:rPr>
        <w:t>st</w:t>
      </w:r>
      <w:r w:rsidRPr="00E834F4">
        <w:t xml:space="preserve"> Maccabees 6:2. The Glistering Shining Shields of God is in 1</w:t>
      </w:r>
      <w:r w:rsidRPr="00E834F4">
        <w:rPr>
          <w:vertAlign w:val="superscript"/>
        </w:rPr>
        <w:t>st</w:t>
      </w:r>
      <w:r w:rsidRPr="00E834F4">
        <w:t xml:space="preserve"> Maccabees 6:39. The Confirming League Shield of God is in 1</w:t>
      </w:r>
      <w:r w:rsidRPr="00E834F4">
        <w:rPr>
          <w:vertAlign w:val="superscript"/>
        </w:rPr>
        <w:t>st</w:t>
      </w:r>
      <w:r w:rsidRPr="00E834F4">
        <w:t xml:space="preserve"> Maccabees 14:24. The Weighty Shield of God is in 1</w:t>
      </w:r>
      <w:r w:rsidRPr="00E834F4">
        <w:rPr>
          <w:vertAlign w:val="superscript"/>
        </w:rPr>
        <w:t>st</w:t>
      </w:r>
      <w:r w:rsidRPr="00E834F4">
        <w:t xml:space="preserve"> Maccabees 15:18. The Good Receiving Shield of God is in 1</w:t>
      </w:r>
      <w:r w:rsidRPr="00E834F4">
        <w:rPr>
          <w:vertAlign w:val="superscript"/>
        </w:rPr>
        <w:t>st</w:t>
      </w:r>
      <w:r w:rsidRPr="00E834F4">
        <w:t xml:space="preserve"> Maccabees 15:20. The Shaking Shields of God is in 2</w:t>
      </w:r>
      <w:r w:rsidRPr="00E834F4">
        <w:rPr>
          <w:vertAlign w:val="superscript"/>
        </w:rPr>
        <w:t>nd</w:t>
      </w:r>
      <w:r w:rsidRPr="00E834F4">
        <w:t xml:space="preserve"> Maccabees 5:3. The Armed Defense Shields of God is in 2</w:t>
      </w:r>
      <w:r w:rsidRPr="00E834F4">
        <w:rPr>
          <w:vertAlign w:val="superscript"/>
        </w:rPr>
        <w:t>nd</w:t>
      </w:r>
      <w:r w:rsidRPr="00E834F4">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834F4">
        <w:rPr>
          <w:vertAlign w:val="superscript"/>
        </w:rPr>
        <w:t>nd</w:t>
      </w:r>
      <w:r w:rsidRPr="00E834F4">
        <w:t xml:space="preserve"> Samuel 22:31 (OKJV). The Able Valiant Bucklers of God is in 1</w:t>
      </w:r>
      <w:r w:rsidRPr="00E834F4">
        <w:rPr>
          <w:vertAlign w:val="superscript"/>
        </w:rPr>
        <w:t>st</w:t>
      </w:r>
      <w:r w:rsidRPr="00E834F4">
        <w:t xml:space="preserve"> Chronicles 5:8 (OKJV); 12:8 (OKJV). The Delivering Bucklers of God is in 2</w:t>
      </w:r>
      <w:r w:rsidRPr="00E834F4">
        <w:rPr>
          <w:vertAlign w:val="superscript"/>
        </w:rPr>
        <w:t>nd</w:t>
      </w:r>
      <w:r w:rsidRPr="00E834F4">
        <w:t xml:space="preserve"> Chronicles 23:9 (OKJV). The Trust True Bucklers of God is in Psalms 18:2, 30 (OKJV). The Upright Buckler of God is in Proverbs 2:7 (OKJV). The Fort Besieging Buckler of God is in Ezekiel 26:8 (OKJV).      </w:t>
      </w:r>
    </w:p>
    <w:p w14:paraId="1838E4FD" w14:textId="77777777" w:rsidR="00F11A17" w:rsidRPr="00E834F4" w:rsidRDefault="00F11A17" w:rsidP="00F11A17">
      <w:pPr>
        <w:spacing w:line="480" w:lineRule="auto"/>
        <w:jc w:val="center"/>
        <w:rPr>
          <w:b/>
        </w:rPr>
      </w:pPr>
      <w:r w:rsidRPr="00E834F4">
        <w:rPr>
          <w:b/>
        </w:rPr>
        <w:t xml:space="preserve">DIVINE BOWS WITH DIVINE QUIVER ARROWS </w:t>
      </w:r>
    </w:p>
    <w:p w14:paraId="59B58790" w14:textId="77777777" w:rsidR="00F11A17" w:rsidRPr="00E834F4" w:rsidRDefault="00F11A17" w:rsidP="00F11A17">
      <w:pPr>
        <w:spacing w:line="480" w:lineRule="auto"/>
        <w:jc w:val="both"/>
      </w:pPr>
      <w:r w:rsidRPr="00E834F4">
        <w:t>The Hunting Bows of God is in Genesis 27:3 (NKJV). The Taking Bow of God is in Genesis 48:22 (NKJV). The Strong Bow of God is in Genesis 49:24 (NKJV). The Un-turning Bow of God is in 1</w:t>
      </w:r>
      <w:r w:rsidRPr="00E834F4">
        <w:rPr>
          <w:vertAlign w:val="superscript"/>
        </w:rPr>
        <w:t>st</w:t>
      </w:r>
      <w:r w:rsidRPr="00E834F4">
        <w:t xml:space="preserve"> Samuel 18:4 (NKJV) &amp; 2</w:t>
      </w:r>
      <w:r w:rsidRPr="00E834F4">
        <w:rPr>
          <w:vertAlign w:val="superscript"/>
        </w:rPr>
        <w:t>nd</w:t>
      </w:r>
      <w:r w:rsidRPr="00E834F4">
        <w:t xml:space="preserve"> Samuel 1:22 (NKJV). The Steel Bow of God is in 2</w:t>
      </w:r>
      <w:r w:rsidRPr="00E834F4">
        <w:rPr>
          <w:vertAlign w:val="superscript"/>
        </w:rPr>
        <w:t>nd</w:t>
      </w:r>
      <w:r w:rsidRPr="00E834F4">
        <w:t xml:space="preserve"> Samuel 22:35. The Receiving Bow and Arrows of God are in 2</w:t>
      </w:r>
      <w:r w:rsidRPr="00E834F4">
        <w:rPr>
          <w:vertAlign w:val="superscript"/>
        </w:rPr>
        <w:t>nd</w:t>
      </w:r>
      <w:r w:rsidRPr="00E834F4">
        <w:t xml:space="preserve"> Kings 13:15-18 (NKJV). The Skillful Bow of God is in 1</w:t>
      </w:r>
      <w:r w:rsidRPr="00E834F4">
        <w:rPr>
          <w:vertAlign w:val="superscript"/>
        </w:rPr>
        <w:t>st</w:t>
      </w:r>
      <w:r w:rsidRPr="00E834F4">
        <w:t xml:space="preserve"> Chronicles 5:18 (NKJV) &amp; 2</w:t>
      </w:r>
      <w:r w:rsidRPr="00E834F4">
        <w:rPr>
          <w:vertAlign w:val="superscript"/>
        </w:rPr>
        <w:t>nd</w:t>
      </w:r>
      <w:r w:rsidRPr="00E834F4">
        <w:t xml:space="preserve"> Chronicles 26:15 (NKJV). The Armed Bows of God is in 1</w:t>
      </w:r>
      <w:r w:rsidRPr="00E834F4">
        <w:rPr>
          <w:vertAlign w:val="superscript"/>
        </w:rPr>
        <w:t>st</w:t>
      </w:r>
      <w:r w:rsidRPr="00E834F4">
        <w:t xml:space="preserve"> Chronicles 12:2 (NKJV). The Valor Bows of God is in 2</w:t>
      </w:r>
      <w:r w:rsidRPr="00E834F4">
        <w:rPr>
          <w:vertAlign w:val="superscript"/>
        </w:rPr>
        <w:t>nd</w:t>
      </w:r>
      <w:r w:rsidRPr="00E834F4">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834F4">
        <w:rPr>
          <w:vertAlign w:val="superscript"/>
        </w:rPr>
        <w:t>st</w:t>
      </w:r>
      <w:r w:rsidRPr="00E834F4">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834F4">
        <w:rPr>
          <w:vertAlign w:val="superscript"/>
        </w:rPr>
        <w:t>nd</w:t>
      </w:r>
      <w:r w:rsidRPr="00E834F4">
        <w:t xml:space="preserve"> Esdras 16:7, 13, 16. The Marking Targeted Arrow of God is in Wisdom of Solomon 5:12. The Killing Arrows of God is in 2</w:t>
      </w:r>
      <w:r w:rsidRPr="00E834F4">
        <w:rPr>
          <w:vertAlign w:val="superscript"/>
        </w:rPr>
        <w:t>nd</w:t>
      </w:r>
      <w:r w:rsidRPr="00E834F4">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834F4">
        <w:rPr>
          <w:vertAlign w:val="superscript"/>
        </w:rPr>
        <w:t>nd</w:t>
      </w:r>
      <w:r w:rsidRPr="00E834F4">
        <w:t xml:space="preserve"> Maccabees 10:30.                    </w:t>
      </w:r>
    </w:p>
    <w:p w14:paraId="241E8E5C" w14:textId="77777777" w:rsidR="00F11A17" w:rsidRPr="00E834F4" w:rsidRDefault="00F11A17" w:rsidP="00F11A17">
      <w:pPr>
        <w:spacing w:line="480" w:lineRule="auto"/>
        <w:jc w:val="center"/>
        <w:rPr>
          <w:b/>
        </w:rPr>
      </w:pPr>
      <w:r w:rsidRPr="00E834F4">
        <w:rPr>
          <w:b/>
        </w:rPr>
        <w:t>DIVINE SCEPTERS</w:t>
      </w:r>
    </w:p>
    <w:p w14:paraId="43481A3E" w14:textId="77777777" w:rsidR="00F11A17" w:rsidRPr="00E834F4" w:rsidRDefault="00F11A17" w:rsidP="00F11A17">
      <w:pPr>
        <w:spacing w:line="480" w:lineRule="auto"/>
        <w:jc w:val="both"/>
      </w:pPr>
      <w:r w:rsidRPr="00E834F4">
        <w:t xml:space="preserve">The Kingdom Scepters of God is in Psalms 45:6 (NKJV) &amp; Hebrews 1:8 (NKJV). The Un-departing Scepter of God is in Genesis 49:10 (NKJV). The Israel Scepter of God is in Numbers 24:17 (NKJV). The Strong Ruler’s Scepters of God is in Ezekiel 19:11, 14 (NKJV). </w:t>
      </w:r>
    </w:p>
    <w:p w14:paraId="4023868E" w14:textId="77777777" w:rsidR="00F11A17" w:rsidRPr="00E834F4" w:rsidRDefault="00F11A17" w:rsidP="00F11A17">
      <w:pPr>
        <w:spacing w:line="480" w:lineRule="auto"/>
        <w:jc w:val="center"/>
        <w:rPr>
          <w:b/>
        </w:rPr>
      </w:pPr>
      <w:r w:rsidRPr="00E834F4">
        <w:rPr>
          <w:b/>
        </w:rPr>
        <w:t>DIVINE CLUBS (DIVINE BATS, DIVINE BATONS &amp; DIVINE BILLY-STICKS)</w:t>
      </w:r>
    </w:p>
    <w:p w14:paraId="2DEDBABF" w14:textId="77777777" w:rsidR="00F11A17" w:rsidRPr="00E834F4" w:rsidRDefault="00F11A17" w:rsidP="00F11A17">
      <w:pPr>
        <w:spacing w:line="480" w:lineRule="auto"/>
        <w:jc w:val="both"/>
      </w:pPr>
      <w:r w:rsidRPr="00E834F4">
        <w:t>The Multitude Seizing Clubs of God is in Matthew 26:47, 55 (NKJV); Mark 14:43, 48 (NKJV); Luke 22:52 (NKJV). The Attacking Clubs of God is in 2</w:t>
      </w:r>
      <w:r w:rsidRPr="00E834F4">
        <w:rPr>
          <w:vertAlign w:val="superscript"/>
        </w:rPr>
        <w:t>nd</w:t>
      </w:r>
      <w:r w:rsidRPr="00E834F4">
        <w:t xml:space="preserve"> Maccabees 4:41.  </w:t>
      </w:r>
    </w:p>
    <w:p w14:paraId="1421FDF7" w14:textId="77777777" w:rsidR="00F11A17" w:rsidRPr="00E834F4" w:rsidRDefault="00F11A17" w:rsidP="00F11A17">
      <w:pPr>
        <w:spacing w:line="480" w:lineRule="auto"/>
        <w:jc w:val="center"/>
        <w:rPr>
          <w:b/>
        </w:rPr>
      </w:pPr>
      <w:r w:rsidRPr="00E834F4">
        <w:rPr>
          <w:b/>
        </w:rPr>
        <w:t>DIVINE CHAINS</w:t>
      </w:r>
    </w:p>
    <w:p w14:paraId="7718B8A1" w14:textId="77777777" w:rsidR="00F11A17" w:rsidRPr="00E834F4" w:rsidRDefault="00F11A17" w:rsidP="00F11A17">
      <w:pPr>
        <w:spacing w:line="480" w:lineRule="auto"/>
        <w:jc w:val="both"/>
      </w:pPr>
      <w:r w:rsidRPr="00E834F4">
        <w:t>The Glorious Robe Chains of God is in Sirach 6:29. The Breastplate Chains of God is in Exodus 28:22, 24-25; 39:15, 17-18. The Ambassador Chains of God is in Ephesians 6:20. The Gospel Defense Chains of God is in Philippians 1:7. The Everlasting Chains of God is in 2</w:t>
      </w:r>
      <w:r w:rsidRPr="00E834F4">
        <w:rPr>
          <w:vertAlign w:val="superscript"/>
        </w:rPr>
        <w:t>nd</w:t>
      </w:r>
      <w:r w:rsidRPr="00E834F4">
        <w:t xml:space="preserve"> Peter 2:4; Jude 6 &amp; Revelation 20:1.  </w:t>
      </w:r>
    </w:p>
    <w:p w14:paraId="0A6FF8C5" w14:textId="77777777" w:rsidR="00F11A17" w:rsidRPr="00E834F4" w:rsidRDefault="00F11A17" w:rsidP="00F11A17">
      <w:pPr>
        <w:spacing w:line="480" w:lineRule="auto"/>
        <w:jc w:val="center"/>
        <w:rPr>
          <w:b/>
        </w:rPr>
      </w:pPr>
      <w:r w:rsidRPr="00E834F4">
        <w:rPr>
          <w:b/>
        </w:rPr>
        <w:t>DIVINE CHARMS (DIVINE PERSUATION CHECKS)</w:t>
      </w:r>
    </w:p>
    <w:p w14:paraId="04A74FD9" w14:textId="77777777" w:rsidR="00F11A17" w:rsidRPr="00E834F4" w:rsidRDefault="00F11A17" w:rsidP="00F11A17">
      <w:pPr>
        <w:spacing w:line="480" w:lineRule="auto"/>
        <w:jc w:val="both"/>
      </w:pPr>
      <w:r w:rsidRPr="00E834F4">
        <w:t>The More than Conqueror’s Charms of God is in Romans 8:37-39. The Salvation Charms of God is in 2</w:t>
      </w:r>
      <w:r w:rsidRPr="00E834F4">
        <w:rPr>
          <w:vertAlign w:val="superscript"/>
        </w:rPr>
        <w:t>nd</w:t>
      </w:r>
      <w:r w:rsidRPr="00E834F4">
        <w:t xml:space="preserve"> Esdras 7:61. The Mindful Charms of God is in Judith 6:9. The Eating &amp; Drinking Charm of God is in Judith 12:11. The Lord’s Yielding Charms of God is in 2</w:t>
      </w:r>
      <w:r w:rsidRPr="00E834F4">
        <w:rPr>
          <w:vertAlign w:val="superscript"/>
        </w:rPr>
        <w:t>nd</w:t>
      </w:r>
      <w:r w:rsidRPr="00E834F4">
        <w:t xml:space="preserve"> Maccabees 9:27. The Friendship Charm of God is in 2</w:t>
      </w:r>
      <w:r w:rsidRPr="00E834F4">
        <w:rPr>
          <w:vertAlign w:val="superscript"/>
        </w:rPr>
        <w:t>nd</w:t>
      </w:r>
      <w:r w:rsidRPr="00E834F4">
        <w:t xml:space="preserve"> Maccabees 11:14. The Judgment Seat Defense Charm of God is in 2</w:t>
      </w:r>
      <w:r w:rsidRPr="00E834F4">
        <w:rPr>
          <w:vertAlign w:val="superscript"/>
        </w:rPr>
        <w:t>nd</w:t>
      </w:r>
      <w:r w:rsidRPr="00E834F4">
        <w:t xml:space="preserve"> Maccabees 13:26. The Spirit’s Charms of God is in 1</w:t>
      </w:r>
      <w:r w:rsidRPr="00E834F4">
        <w:rPr>
          <w:vertAlign w:val="superscript"/>
        </w:rPr>
        <w:t>st</w:t>
      </w:r>
      <w:r w:rsidRPr="00E834F4">
        <w:t xml:space="preserve"> Kings 22:20 (NKJV) &amp; 2</w:t>
      </w:r>
      <w:r w:rsidRPr="00E834F4">
        <w:rPr>
          <w:vertAlign w:val="superscript"/>
        </w:rPr>
        <w:t>nd</w:t>
      </w:r>
      <w:r w:rsidRPr="00E834F4">
        <w:t xml:space="preserve"> Chronicles 18:20 (NKJV). The Lord’s Prevailing Charms of God is in 1</w:t>
      </w:r>
      <w:r w:rsidRPr="00E834F4">
        <w:rPr>
          <w:vertAlign w:val="superscript"/>
        </w:rPr>
        <w:t>st</w:t>
      </w:r>
      <w:r w:rsidRPr="00E834F4">
        <w:t xml:space="preserve"> Kings 22:22 (NKJV) &amp; 2</w:t>
      </w:r>
      <w:r w:rsidRPr="00E834F4">
        <w:rPr>
          <w:vertAlign w:val="superscript"/>
        </w:rPr>
        <w:t>nd</w:t>
      </w:r>
      <w:r w:rsidRPr="00E834F4">
        <w:t xml:space="preserve"> Chronicles 18:21 (NKJV). The Lord’s Delivering Charms of God is in 2</w:t>
      </w:r>
      <w:r w:rsidRPr="00E834F4">
        <w:rPr>
          <w:vertAlign w:val="superscript"/>
        </w:rPr>
        <w:t>nd</w:t>
      </w:r>
      <w:r w:rsidRPr="00E834F4">
        <w:t xml:space="preserve"> Kings 18:32 (NKJV). The Lord’s Forbearance Charm of God is in Proverbs 25:15 (NKJV). The Lord’s Stronger Inducing Charms of God is in Jeremiah 20:7. The Terrifying Charm of God is in 2</w:t>
      </w:r>
      <w:r w:rsidRPr="00E834F4">
        <w:rPr>
          <w:vertAlign w:val="superscript"/>
        </w:rPr>
        <w:t>nd</w:t>
      </w:r>
      <w:r w:rsidRPr="00E834F4">
        <w:t xml:space="preserve"> Corinthians 5:11 (NKJV). The Humanity Charm of God is in Galatians 1:10 (NKJV). The Genuine Faith Charm of God is in 2</w:t>
      </w:r>
      <w:r w:rsidRPr="00E834F4">
        <w:rPr>
          <w:vertAlign w:val="superscript"/>
        </w:rPr>
        <w:t>nd</w:t>
      </w:r>
      <w:r w:rsidRPr="00E834F4">
        <w:t xml:space="preserve"> Timothy 1:5 (NKJV). The Commitment Keeping Charm of God is in 2</w:t>
      </w:r>
      <w:r w:rsidRPr="00E834F4">
        <w:rPr>
          <w:vertAlign w:val="superscript"/>
        </w:rPr>
        <w:t>nd</w:t>
      </w:r>
      <w:r w:rsidRPr="00E834F4">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14:paraId="21AEE6BD" w14:textId="77777777" w:rsidR="00F11A17" w:rsidRPr="00E834F4" w:rsidRDefault="00F11A17" w:rsidP="00F11A17">
      <w:pPr>
        <w:spacing w:line="480" w:lineRule="auto"/>
        <w:jc w:val="center"/>
        <w:rPr>
          <w:b/>
        </w:rPr>
      </w:pPr>
      <w:r w:rsidRPr="00E834F4">
        <w:rPr>
          <w:b/>
        </w:rPr>
        <w:t xml:space="preserve">DIVINE HAMMERS, DIVINE CHISEL’S, DIVINE SAWS OR DIVINE IRON GRAVING TOOLS (THE CREATOR’S DIVINE WEAPONS UPGRADES) </w:t>
      </w:r>
    </w:p>
    <w:p w14:paraId="4DD6AF42" w14:textId="77777777" w:rsidR="00F11A17" w:rsidRPr="00E834F4" w:rsidRDefault="00F11A17" w:rsidP="00F11A17">
      <w:pPr>
        <w:spacing w:line="480" w:lineRule="auto"/>
        <w:jc w:val="both"/>
      </w:pPr>
      <w:r w:rsidRPr="00E834F4">
        <w:t>The Father Stephen Our Lord used the Hammer to nail His Son Jesus Our Lord to the Cross. The Hammers of God is in Exodus 25:18, 31, 36; 37:17, 22; Numbers 8:4; 10:2; 16:38-39; 1</w:t>
      </w:r>
      <w:r w:rsidRPr="00E834F4">
        <w:rPr>
          <w:vertAlign w:val="superscript"/>
        </w:rPr>
        <w:t>st</w:t>
      </w:r>
      <w:r w:rsidRPr="00E834F4">
        <w:t xml:space="preserve"> Kings 10:19-17; 2</w:t>
      </w:r>
      <w:r w:rsidRPr="00E834F4">
        <w:rPr>
          <w:vertAlign w:val="superscript"/>
        </w:rPr>
        <w:t>nd</w:t>
      </w:r>
      <w:r w:rsidRPr="00E834F4">
        <w:t xml:space="preserve"> Chronicles 9:15-16; Psalms 74:6; Isaiah 41:7; 44:12; Jeremiah 10:4; 23:29 &amp; Sirach 38:28. The Chisel’s of God is in 1</w:t>
      </w:r>
      <w:r w:rsidRPr="00E834F4">
        <w:rPr>
          <w:vertAlign w:val="superscript"/>
        </w:rPr>
        <w:t>st</w:t>
      </w:r>
      <w:r w:rsidRPr="00E834F4">
        <w:t xml:space="preserve"> Kings 6:7. The Saws of God is in 1</w:t>
      </w:r>
      <w:r w:rsidRPr="00E834F4">
        <w:rPr>
          <w:vertAlign w:val="superscript"/>
        </w:rPr>
        <w:t>st</w:t>
      </w:r>
      <w:r w:rsidRPr="00E834F4">
        <w:t xml:space="preserve"> Kings 6:7. The Iron Graving Tools is in 1</w:t>
      </w:r>
      <w:r w:rsidRPr="00E834F4">
        <w:rPr>
          <w:vertAlign w:val="superscript"/>
        </w:rPr>
        <w:t>st</w:t>
      </w:r>
      <w:r w:rsidRPr="00E834F4">
        <w:t xml:space="preserve"> Kings 6:7; Joshua 8:31 (NKJV); Deuteronomy 27:5 &amp; Exodus 20:25 (NKJV); 32:4. The Weapon Materials are made out of the Tree of Life, Precious Metals or Precious Stones by the Creator’s Workbench with the Hammer and the Anvil in Isaiah 41:7; 44:12; 1</w:t>
      </w:r>
      <w:r w:rsidRPr="00E834F4">
        <w:rPr>
          <w:vertAlign w:val="superscript"/>
        </w:rPr>
        <w:t>st</w:t>
      </w:r>
      <w:r w:rsidRPr="00E834F4">
        <w:t xml:space="preserve"> Kings 6:17; 2</w:t>
      </w:r>
      <w:r w:rsidRPr="00E834F4">
        <w:rPr>
          <w:vertAlign w:val="superscript"/>
        </w:rPr>
        <w:t>nd</w:t>
      </w:r>
      <w:r w:rsidRPr="00E834F4">
        <w:t xml:space="preserve"> Samuel 12:31; 1</w:t>
      </w:r>
      <w:r w:rsidRPr="00E834F4">
        <w:rPr>
          <w:vertAlign w:val="superscript"/>
        </w:rPr>
        <w:t>st</w:t>
      </w:r>
      <w:r w:rsidRPr="00E834F4">
        <w:t xml:space="preserve"> Chronicles 20:3; Sirach 38:28 &amp; Jeremiah 10:4; 23:29.  </w:t>
      </w:r>
    </w:p>
    <w:p w14:paraId="400E6592" w14:textId="77777777" w:rsidR="00F11A17" w:rsidRPr="00E834F4" w:rsidRDefault="00F11A17" w:rsidP="00F11A17">
      <w:pPr>
        <w:spacing w:line="480" w:lineRule="auto"/>
        <w:jc w:val="center"/>
        <w:rPr>
          <w:b/>
        </w:rPr>
      </w:pPr>
      <w:r w:rsidRPr="00E834F4">
        <w:rPr>
          <w:b/>
        </w:rPr>
        <w:t>The Forging of Divine Weapons by a Hot Hearth Furnace called a Forge or Smithy by a Blacksmith</w:t>
      </w:r>
    </w:p>
    <w:p w14:paraId="035B6FC7" w14:textId="77777777" w:rsidR="00F11A17" w:rsidRPr="00E834F4" w:rsidRDefault="00F11A17" w:rsidP="00F11A17">
      <w:pPr>
        <w:spacing w:line="480" w:lineRule="auto"/>
        <w:jc w:val="both"/>
      </w:pPr>
      <w:r w:rsidRPr="00E834F4">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834F4">
        <w:rPr>
          <w:vertAlign w:val="superscript"/>
        </w:rPr>
        <w:t>nd</w:t>
      </w:r>
      <w:r w:rsidRPr="00E834F4">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834F4">
        <w:rPr>
          <w:vertAlign w:val="superscript"/>
        </w:rPr>
        <w:t>st</w:t>
      </w:r>
      <w:r w:rsidRPr="00E834F4">
        <w:t xml:space="preserve"> Kings 7:49; 2</w:t>
      </w:r>
      <w:r w:rsidRPr="00E834F4">
        <w:rPr>
          <w:vertAlign w:val="superscript"/>
        </w:rPr>
        <w:t>nd</w:t>
      </w:r>
      <w:r w:rsidRPr="00E834F4">
        <w:t xml:space="preserve"> Kings 18:17; 2</w:t>
      </w:r>
      <w:r w:rsidRPr="00E834F4">
        <w:rPr>
          <w:vertAlign w:val="superscript"/>
        </w:rPr>
        <w:t>nd</w:t>
      </w:r>
      <w:r w:rsidRPr="00E834F4">
        <w:t xml:space="preserve"> Chronicles 4:21; Isaiah 6:6; 7:3; 36:2; 44:12; Ezekiel 45:10; Malachi 3:2; Mark 9:3; Sirach 2:5; 50:12; 2</w:t>
      </w:r>
      <w:r w:rsidRPr="00E834F4">
        <w:rPr>
          <w:vertAlign w:val="superscript"/>
        </w:rPr>
        <w:t>nd</w:t>
      </w:r>
      <w:r w:rsidRPr="00E834F4">
        <w:t xml:space="preserve"> Esdras 4:50; 8:8; 16:73; Baruch 6:55; 1</w:t>
      </w:r>
      <w:r w:rsidRPr="00E834F4">
        <w:rPr>
          <w:vertAlign w:val="superscript"/>
        </w:rPr>
        <w:t>st</w:t>
      </w:r>
      <w:r w:rsidRPr="00E834F4">
        <w:t xml:space="preserve"> Maccabees 6:39; Proverbs 26:21; Isaiah 28:16; 30:14; Daniel 11:35; 12:10; 1</w:t>
      </w:r>
      <w:r w:rsidRPr="00E834F4">
        <w:rPr>
          <w:vertAlign w:val="superscript"/>
        </w:rPr>
        <w:t>st</w:t>
      </w:r>
      <w:r w:rsidRPr="00E834F4">
        <w:t xml:space="preserve"> Peter 1:7 (OKJV); Jeremiah 23:29; 36:22-23; 43:9; Zechariah 12:6; 13:9; Malachi 3:2-3; 2</w:t>
      </w:r>
      <w:r w:rsidRPr="00E834F4">
        <w:rPr>
          <w:vertAlign w:val="superscript"/>
        </w:rPr>
        <w:t>nd</w:t>
      </w:r>
      <w:r w:rsidRPr="00E834F4">
        <w:t xml:space="preserve"> Samuel 12:31; 1</w:t>
      </w:r>
      <w:r w:rsidRPr="00E834F4">
        <w:rPr>
          <w:vertAlign w:val="superscript"/>
        </w:rPr>
        <w:t>st</w:t>
      </w:r>
      <w:r w:rsidRPr="00E834F4">
        <w:t xml:space="preserve"> Chronicles 28:18; 29:4; Ezekiel 39:9; Nahum 3:14; Psalms 6:9 (NKJV); 12:6; 66:10; Ezekiel 43:15-16 (NKJV); 1</w:t>
      </w:r>
      <w:r w:rsidRPr="00E834F4">
        <w:rPr>
          <w:vertAlign w:val="superscript"/>
        </w:rPr>
        <w:t>st</w:t>
      </w:r>
      <w:r w:rsidRPr="00E834F4">
        <w:t xml:space="preserve"> Corinthians 3:13, 15 &amp; Revelation 1:15 (NKJV); 3:18; 9:17.    </w:t>
      </w:r>
    </w:p>
    <w:p w14:paraId="65DBE1AF" w14:textId="77777777" w:rsidR="00F11A17" w:rsidRPr="00E834F4" w:rsidRDefault="00F11A17" w:rsidP="00F11A17">
      <w:pPr>
        <w:spacing w:line="480" w:lineRule="auto"/>
        <w:jc w:val="center"/>
        <w:rPr>
          <w:b/>
        </w:rPr>
      </w:pPr>
      <w:r w:rsidRPr="00E834F4">
        <w:rPr>
          <w:b/>
        </w:rPr>
        <w:t>Divine Weapons made from the Tree of Life by the Creator’s Divine Wood-Smith</w:t>
      </w:r>
    </w:p>
    <w:p w14:paraId="3F6DDFD9" w14:textId="77777777" w:rsidR="00F11A17" w:rsidRPr="00E834F4" w:rsidRDefault="00F11A17" w:rsidP="00F11A17">
      <w:pPr>
        <w:spacing w:line="480" w:lineRule="auto"/>
        <w:jc w:val="both"/>
      </w:pPr>
      <w:r w:rsidRPr="00E834F4">
        <w:t>The Tree of Life is in Genesis 2:9; 3:24; Leviticus 27:30; Proverbs 11:30; 13:12; 15:4; Isaiah 61:3; 2</w:t>
      </w:r>
      <w:r w:rsidRPr="00E834F4">
        <w:rPr>
          <w:vertAlign w:val="superscript"/>
        </w:rPr>
        <w:t>nd</w:t>
      </w:r>
      <w:r w:rsidRPr="00E834F4">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834F4">
        <w:rPr>
          <w:vertAlign w:val="superscript"/>
        </w:rPr>
        <w:t>nd</w:t>
      </w:r>
      <w:r w:rsidRPr="00E834F4">
        <w:t xml:space="preserve"> Corinthians 10:1-6.   </w:t>
      </w:r>
    </w:p>
    <w:p w14:paraId="75316989" w14:textId="77777777" w:rsidR="00F11A17" w:rsidRPr="00E834F4" w:rsidRDefault="00F11A17" w:rsidP="00F11A17">
      <w:pPr>
        <w:spacing w:line="480" w:lineRule="auto"/>
        <w:jc w:val="center"/>
        <w:rPr>
          <w:b/>
        </w:rPr>
      </w:pPr>
      <w:r w:rsidRPr="00E834F4">
        <w:rPr>
          <w:b/>
        </w:rPr>
        <w:t>Divine Weapons made from the 24 Precious Stones by the Creator’s Divine Jewel Stone-Smith</w:t>
      </w:r>
    </w:p>
    <w:p w14:paraId="03AAA795" w14:textId="77777777" w:rsidR="00F11A17" w:rsidRPr="00E834F4" w:rsidRDefault="00F11A17" w:rsidP="00F11A17">
      <w:pPr>
        <w:spacing w:line="480" w:lineRule="auto"/>
        <w:jc w:val="both"/>
      </w:pPr>
      <w:r w:rsidRPr="00E834F4">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834F4">
        <w:rPr>
          <w:b/>
        </w:rPr>
        <w:t>That Age</w:t>
      </w:r>
      <w:r w:rsidRPr="00E834F4">
        <w:t>” in Luke 20:35-36 from the outside of the core to the outside covering of the heart and a Fleshly Heart made of Flint Stone at its center core in Ezekiel 11:19; 36:26; Sirach 17:16; Revelation 21:1-22:21 &amp; Acts 1:4-28:31 in the Godly New Jerusalem in “</w:t>
      </w:r>
      <w:r w:rsidRPr="00E834F4">
        <w:rPr>
          <w:b/>
        </w:rPr>
        <w:t>That Age</w:t>
      </w:r>
      <w:r w:rsidRPr="00E834F4">
        <w:t>” in 2</w:t>
      </w:r>
      <w:r w:rsidRPr="00E834F4">
        <w:rPr>
          <w:vertAlign w:val="superscript"/>
        </w:rPr>
        <w:t>nd</w:t>
      </w:r>
      <w:r w:rsidRPr="00E834F4">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834F4">
        <w:rPr>
          <w:vertAlign w:val="superscript"/>
        </w:rPr>
        <w:t>st</w:t>
      </w:r>
      <w:r w:rsidRPr="00E834F4">
        <w:t xml:space="preserve"> Maccabees 10:73; Isaiah 50:7; Ezekiel 3:9; 28:11-14 &amp; Zechariah 7:11-12 (ESV &amp; OKJV). Those that are in “</w:t>
      </w:r>
      <w:r w:rsidRPr="00E834F4">
        <w:rPr>
          <w:b/>
        </w:rPr>
        <w:t>This Age</w:t>
      </w:r>
      <w:r w:rsidRPr="00E834F4">
        <w:t>” are in the Kingdom of the World which is the opposition &amp; wars against the Kingdoms of the Earth &amp; Heaven in Revelation 16:10; 17:12, 17; 1</w:t>
      </w:r>
      <w:r w:rsidRPr="00E834F4">
        <w:rPr>
          <w:vertAlign w:val="superscript"/>
        </w:rPr>
        <w:t>st</w:t>
      </w:r>
      <w:r w:rsidRPr="00E834F4">
        <w:t xml:space="preserve"> Peter 2:11 (NKJV); 1</w:t>
      </w:r>
      <w:r w:rsidRPr="00E834F4">
        <w:rPr>
          <w:vertAlign w:val="superscript"/>
        </w:rPr>
        <w:t>st</w:t>
      </w:r>
      <w:r w:rsidRPr="00E834F4">
        <w:t xml:space="preserve"> John 4:1-6 (OKJV); Jude 19 (OKJV); Matthew 11:12; 1</w:t>
      </w:r>
      <w:r w:rsidRPr="00E834F4">
        <w:rPr>
          <w:vertAlign w:val="superscript"/>
        </w:rPr>
        <w:t>st</w:t>
      </w:r>
      <w:r w:rsidRPr="00E834F4">
        <w:t xml:space="preserve"> Timothy 4:1-3, 18 &amp; Revelation 19:11 (NKJV); Romans 7:23; James 4:1-2; Galatians 5:19-21; Romans 1:18-32 and the Kingdom of God in Galatians 4:29 (OKJV); 5:17 (OKJV); Ephesians 2:2 (OKJV); 5:5, 18 (OKJV); 2</w:t>
      </w:r>
      <w:r w:rsidRPr="00E834F4">
        <w:rPr>
          <w:vertAlign w:val="superscript"/>
        </w:rPr>
        <w:t>nd</w:t>
      </w:r>
      <w:r w:rsidRPr="00E834F4">
        <w:t xml:space="preserve"> Corinthians 11:4 (OKJV); Romans 8:1-27; Galatians 3:3 (OKJV); James 2:5 (OKJV); 2</w:t>
      </w:r>
      <w:r w:rsidRPr="00E834F4">
        <w:rPr>
          <w:vertAlign w:val="superscript"/>
        </w:rPr>
        <w:t>nd</w:t>
      </w:r>
      <w:r w:rsidRPr="00E834F4">
        <w:t xml:space="preserve"> Peter 1:11 (OKJV); Hebrews 11:33 (OKJV); 12:28 (OKJV); Revelation 1:9; 11:15; 12:10; 1</w:t>
      </w:r>
      <w:r w:rsidRPr="00E834F4">
        <w:rPr>
          <w:vertAlign w:val="superscript"/>
        </w:rPr>
        <w:t>st</w:t>
      </w:r>
      <w:r w:rsidRPr="00E834F4">
        <w:t xml:space="preserve"> Corinthians 2:6-16; 5:4-5 (OKJV); 7:34 (OKJV); 12:3 (OKJV); 15:50 (OKJV); 2</w:t>
      </w:r>
      <w:r w:rsidRPr="00E834F4">
        <w:rPr>
          <w:vertAlign w:val="superscript"/>
        </w:rPr>
        <w:t>nd</w:t>
      </w:r>
      <w:r w:rsidRPr="00E834F4">
        <w:t xml:space="preserve"> Thessalonians 1:5; Colossians 1:13 (OKJV); Ephesians 2:22 (OKJV); Philippians 3:3 (OKJV); 1</w:t>
      </w:r>
      <w:r w:rsidRPr="00E834F4">
        <w:rPr>
          <w:vertAlign w:val="superscript"/>
        </w:rPr>
        <w:t>st</w:t>
      </w:r>
      <w:r w:rsidRPr="00E834F4">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834F4">
        <w:rPr>
          <w:vertAlign w:val="superscript"/>
        </w:rPr>
        <w:t>st</w:t>
      </w:r>
      <w:r w:rsidRPr="00E834F4">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834F4">
        <w:rPr>
          <w:b/>
        </w:rPr>
        <w:t>Agate Stone</w:t>
      </w:r>
      <w:r w:rsidRPr="00E834F4">
        <w:t xml:space="preserve">, which is an oxide of silicon, a type of translucent quartz with layers of different colors in Exodus 39:12; 28:19; Isaiah 54:12 &amp; Revelation 21:19. Second, is the </w:t>
      </w:r>
      <w:r w:rsidRPr="00E834F4">
        <w:rPr>
          <w:b/>
        </w:rPr>
        <w:t>Alabaster Stone</w:t>
      </w:r>
      <w:r w:rsidRPr="00E834F4">
        <w:t xml:space="preserve">, which is a finely granular banded variety of calcium carbonate (gypsum), often white and translucent and widely uses in Bible times in Song of Solomon 5:15; Matthew 26:7; Mark 14:3 &amp; Luke 7:37. Third, is the </w:t>
      </w:r>
      <w:r w:rsidRPr="00E834F4">
        <w:rPr>
          <w:b/>
        </w:rPr>
        <w:t>Amethyst Stone</w:t>
      </w:r>
      <w:r w:rsidRPr="00E834F4">
        <w:t xml:space="preserve">, which is an oxide of silicon, a purple or violet variety of transparent crystalline quartz in Exodus 28:19; 39:12 &amp; Revelation 21:20. Fourth, is </w:t>
      </w:r>
      <w:r w:rsidRPr="00E834F4">
        <w:rPr>
          <w:b/>
        </w:rPr>
        <w:t>Beryl Stone</w:t>
      </w:r>
      <w:r w:rsidRPr="00E834F4">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834F4">
        <w:rPr>
          <w:b/>
        </w:rPr>
        <w:t>Carbuncle Stone</w:t>
      </w:r>
      <w:r w:rsidRPr="00E834F4">
        <w:t xml:space="preserve">, is green in color like the modern Emerald in Exodus 28:18; 39:11 &amp; Ezekiel 27:16; 28:13. Sixth, is the </w:t>
      </w:r>
      <w:r w:rsidRPr="00E834F4">
        <w:rPr>
          <w:b/>
        </w:rPr>
        <w:t>Chrysolite Stone</w:t>
      </w:r>
      <w:r w:rsidRPr="00E834F4">
        <w:t xml:space="preserve">, which is an aluminum fluosilicate, yellowish in color in Revelation 21:20, and the equivalent to Beryl in Ezekiel 1:16; 10:9; 28:13 and Topaz in Exodus 28:17. Seventh, is the </w:t>
      </w:r>
      <w:r w:rsidRPr="00E834F4">
        <w:rPr>
          <w:b/>
        </w:rPr>
        <w:t>Chalcedony Stone</w:t>
      </w:r>
      <w:r w:rsidRPr="00E834F4">
        <w:t xml:space="preserve">, which is similar to the Agate above. Eighth, is the </w:t>
      </w:r>
      <w:r w:rsidRPr="00E834F4">
        <w:rPr>
          <w:b/>
        </w:rPr>
        <w:t>Carnelian Stone</w:t>
      </w:r>
      <w:r w:rsidRPr="00E834F4">
        <w:t xml:space="preserve">, which is a silicon oxide reddish in color. In certain translations it is sometimes regarded as Sardius in Exodus 28:17; 39:10; Ezekiel 28:13 or a type of deep brown or red Quartz in Revelation 4:3; 21:20. Ninth, is the </w:t>
      </w:r>
      <w:r w:rsidRPr="00E834F4">
        <w:rPr>
          <w:b/>
        </w:rPr>
        <w:t>Chrysoprase Stone</w:t>
      </w:r>
      <w:r w:rsidRPr="00E834F4">
        <w:t xml:space="preserve">, which is a nickel-stained apple-green Chalcedony widely used in jewelry in Revelation 21:20. Tenth, is the </w:t>
      </w:r>
      <w:r w:rsidRPr="00E834F4">
        <w:rPr>
          <w:b/>
        </w:rPr>
        <w:t>Coral-Like Stone</w:t>
      </w:r>
      <w:r w:rsidRPr="00E834F4">
        <w:t xml:space="preserve">, which is the hard calcareous skeleton of a variety of marine animals which are red, black and white in color in Job 28:18 &amp; Ezekiel 27:16. Eleventh, is the </w:t>
      </w:r>
      <w:r w:rsidRPr="00E834F4">
        <w:rPr>
          <w:b/>
        </w:rPr>
        <w:t>Crystal Stone</w:t>
      </w:r>
      <w:r w:rsidRPr="00E834F4">
        <w:t>, which is a clear, translucent crystalline Quartz called a “</w:t>
      </w:r>
      <w:r w:rsidRPr="00E834F4">
        <w:rPr>
          <w:b/>
        </w:rPr>
        <w:t>Seeing Stone</w:t>
      </w:r>
      <w:r w:rsidRPr="00E834F4">
        <w:t xml:space="preserve">” in Job 28:18. In Revelation 4:6; 21:11; 22:1 in the Greek word </w:t>
      </w:r>
      <w:r w:rsidRPr="00E834F4">
        <w:rPr>
          <w:b/>
          <w:i/>
        </w:rPr>
        <w:t>krystallon</w:t>
      </w:r>
      <w:r w:rsidRPr="00E834F4">
        <w:t xml:space="preserve"> may be a rock Crystal or even stone ice. Twelfth, is the </w:t>
      </w:r>
      <w:r w:rsidRPr="00E834F4">
        <w:rPr>
          <w:b/>
        </w:rPr>
        <w:t>Diamond Stone</w:t>
      </w:r>
      <w:r w:rsidRPr="00E834F4">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834F4">
        <w:rPr>
          <w:b/>
        </w:rPr>
        <w:t>Emerald Stone</w:t>
      </w:r>
      <w:r w:rsidRPr="00E834F4">
        <w:t xml:space="preserve">, which is a green stone like the modern Emerald in Exodus 28:18; 39:11 &amp; Ezekiel 27:16; 28:13. The Septuagint says a purple stone like a Garnet. In the New Testament the word </w:t>
      </w:r>
      <w:r w:rsidRPr="00E834F4">
        <w:rPr>
          <w:b/>
          <w:i/>
        </w:rPr>
        <w:t>smaragdinos</w:t>
      </w:r>
      <w:r w:rsidRPr="00E834F4">
        <w:t xml:space="preserve"> in Revelation 4:3 and </w:t>
      </w:r>
      <w:r w:rsidRPr="00E834F4">
        <w:rPr>
          <w:b/>
          <w:i/>
        </w:rPr>
        <w:t>smaragdos</w:t>
      </w:r>
      <w:r w:rsidRPr="00E834F4">
        <w:t xml:space="preserve"> in Revelation 21:19 says an Emerald. Fourteenth, is the </w:t>
      </w:r>
      <w:r w:rsidRPr="00E834F4">
        <w:rPr>
          <w:b/>
        </w:rPr>
        <w:t>Jacinth Stone</w:t>
      </w:r>
      <w:r w:rsidRPr="00E834F4">
        <w:t xml:space="preserve">, which is reddish-orange zircon or a blue stone such as Amethyst, Sapphire or Turquoise in Exodus 28:19; 39:12. In Revelation 21:20 the word </w:t>
      </w:r>
      <w:r w:rsidRPr="00E834F4">
        <w:rPr>
          <w:b/>
          <w:i/>
        </w:rPr>
        <w:t>huakinthos</w:t>
      </w:r>
      <w:r w:rsidRPr="00E834F4">
        <w:t xml:space="preserve"> is a blue stone. Fifteenth, is the </w:t>
      </w:r>
      <w:r w:rsidRPr="00E834F4">
        <w:rPr>
          <w:b/>
        </w:rPr>
        <w:t>Jasper Stone</w:t>
      </w:r>
      <w:r w:rsidRPr="00E834F4">
        <w:t xml:space="preserve">, which is a compact, opaque, and highly colored crystalline Quartz substance in Exodus 28:20; 39:13. In the New Testament the Greek word </w:t>
      </w:r>
      <w:r w:rsidRPr="00E834F4">
        <w:rPr>
          <w:b/>
          <w:i/>
        </w:rPr>
        <w:t xml:space="preserve">iaspis </w:t>
      </w:r>
      <w:r w:rsidRPr="00E834F4">
        <w:t xml:space="preserve">is a green Quartz in Revelation 4:3; 21:11, 18-19. Sixteenth, is the </w:t>
      </w:r>
      <w:r w:rsidRPr="00E834F4">
        <w:rPr>
          <w:b/>
        </w:rPr>
        <w:t>Lapis Lazuli Stone</w:t>
      </w:r>
      <w:r w:rsidRPr="00E834F4">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834F4">
        <w:rPr>
          <w:b/>
        </w:rPr>
        <w:t>Marble Stone</w:t>
      </w:r>
      <w:r w:rsidRPr="00E834F4">
        <w:t>, which is a limestone crystallized by metamorphism and taking on a highly polished, durable substance. It is also suitable for building purposes in 1</w:t>
      </w:r>
      <w:r w:rsidRPr="00E834F4">
        <w:rPr>
          <w:vertAlign w:val="superscript"/>
        </w:rPr>
        <w:t>st</w:t>
      </w:r>
      <w:r w:rsidRPr="00E834F4">
        <w:t xml:space="preserve"> Chronicles 29:2; Revelation 18:12 &amp; Esther 1:6. Eighteenth, is the </w:t>
      </w:r>
      <w:r w:rsidRPr="00E834F4">
        <w:rPr>
          <w:b/>
        </w:rPr>
        <w:t>Onyx Stone</w:t>
      </w:r>
      <w:r w:rsidRPr="00E834F4">
        <w:t>, which is a Quartz with straight layers and bands which differ in several colors in Genesis 2:12; Exodus 25:7; 28:9, 20; 39:6, 13; 1</w:t>
      </w:r>
      <w:r w:rsidRPr="00E834F4">
        <w:rPr>
          <w:vertAlign w:val="superscript"/>
        </w:rPr>
        <w:t>st</w:t>
      </w:r>
      <w:r w:rsidRPr="00E834F4">
        <w:t xml:space="preserve"> Chronicles 29:2; Ezekiel 28:13 &amp; Job 28:16. It is similar to Sardonyx. Nineteenth, is the </w:t>
      </w:r>
      <w:r w:rsidRPr="00E834F4">
        <w:rPr>
          <w:b/>
        </w:rPr>
        <w:t>Pearl Stone</w:t>
      </w:r>
      <w:r w:rsidRPr="00E834F4">
        <w:t>, which is a hard smooth substance, usually white but can vary in certain colors, which grows in the shell of various bivalve mollusks. In the New Testament, they are known as ornaments for Women in Revelation 17:4 &amp; 1</w:t>
      </w:r>
      <w:r w:rsidRPr="00E834F4">
        <w:rPr>
          <w:vertAlign w:val="superscript"/>
        </w:rPr>
        <w:t>st</w:t>
      </w:r>
      <w:r w:rsidRPr="00E834F4">
        <w:t xml:space="preserve"> Timothy 2:9 &amp; for trade in Revelation 18:12, 16. The Kingdom of Heaven is like a pearl, which people seek at great cost in Matthew 13:45-46. Twentieth, is the </w:t>
      </w:r>
      <w:r w:rsidRPr="00E834F4">
        <w:rPr>
          <w:b/>
        </w:rPr>
        <w:t>Ruby Stone</w:t>
      </w:r>
      <w:r w:rsidRPr="00E834F4">
        <w:t xml:space="preserve">, which is an uncertain translation of the Hebrew word </w:t>
      </w:r>
      <w:r w:rsidRPr="00E834F4">
        <w:rPr>
          <w:b/>
          <w:i/>
        </w:rPr>
        <w:t>peninim</w:t>
      </w:r>
      <w:r w:rsidRPr="00E834F4">
        <w:t xml:space="preserve"> in six places in Job 28:18; Lamentations 4:7 &amp; Proverbs 3:15; 8:11; 20:15; 31:10. It is a deep red or carmine stone that was used in the Ancient World. Twenty-first, is the </w:t>
      </w:r>
      <w:r w:rsidRPr="00E834F4">
        <w:rPr>
          <w:b/>
        </w:rPr>
        <w:t>Sapphire Stone</w:t>
      </w:r>
      <w:r w:rsidRPr="00E834F4">
        <w:t xml:space="preserve">, which is a deep blue stone in Job 28:6, 16; Isaiah 54:11; Lamentations 4:7; Exodus 24:10; 28;18; 39:11; Song of Solomon 5:14 &amp; Ezekiel 1:26; 10:1; 28:31. This can refer to Lapis Lazuli in Revelation 21:19 &amp; Job 28:6. Twenty-second, is the </w:t>
      </w:r>
      <w:r w:rsidRPr="00E834F4">
        <w:rPr>
          <w:b/>
        </w:rPr>
        <w:t>Sardius Stone</w:t>
      </w:r>
      <w:r w:rsidRPr="00E834F4">
        <w:t xml:space="preserve">, which is red or deep brown form of Quartz in Exodus 28:17; 39:10 &amp; Ezekiel 28:13 (OKJV). In Revelation 4:3 it is known as a Sardine Stone in the OKJV, but in modern versions it is as a Carnelian. Twenty-three, is the </w:t>
      </w:r>
      <w:r w:rsidRPr="00E834F4">
        <w:rPr>
          <w:b/>
        </w:rPr>
        <w:t>Sardonyx Stone</w:t>
      </w:r>
      <w:r w:rsidRPr="00E834F4">
        <w:t xml:space="preserve">, which is a form of Agate with layers of white and brown in Revelation 21:20 (OKJV) &amp; the NASB; also referred to Onyx in the NLT. Twenty-four, is the </w:t>
      </w:r>
      <w:r w:rsidRPr="00E834F4">
        <w:rPr>
          <w:b/>
        </w:rPr>
        <w:t>Topaz Stone</w:t>
      </w:r>
      <w:r w:rsidRPr="00E834F4">
        <w:t xml:space="preserve">, which is a yellow stone, a fluosilicate of aluminum in a crystalline form in Job 28:19; Ezekiel 28:13; Exodus 28:17 &amp; Revelation 21:20. </w:t>
      </w:r>
    </w:p>
    <w:p w14:paraId="44EBA784" w14:textId="77777777" w:rsidR="00F11A17" w:rsidRPr="00E834F4" w:rsidRDefault="00F11A17" w:rsidP="00F11A17">
      <w:pPr>
        <w:spacing w:line="480" w:lineRule="auto"/>
        <w:jc w:val="center"/>
        <w:rPr>
          <w:b/>
        </w:rPr>
      </w:pPr>
      <w:r w:rsidRPr="00E834F4">
        <w:rPr>
          <w:b/>
        </w:rPr>
        <w:t>The Meaning of the Basic Colors of the 24 Precious Stones</w:t>
      </w:r>
    </w:p>
    <w:p w14:paraId="1F86491F" w14:textId="77777777" w:rsidR="00F11A17" w:rsidRPr="00E834F4" w:rsidRDefault="00F11A17" w:rsidP="00F11A17">
      <w:pPr>
        <w:spacing w:line="480" w:lineRule="auto"/>
        <w:jc w:val="both"/>
      </w:pPr>
      <w:r w:rsidRPr="00E834F4">
        <w:t>The Color Blue means harmony, faithfulness, kingship and confidence.</w:t>
      </w:r>
    </w:p>
    <w:p w14:paraId="7DAFFFC0" w14:textId="77777777" w:rsidR="00F11A17" w:rsidRPr="00E834F4" w:rsidRDefault="00F11A17" w:rsidP="00F11A17">
      <w:pPr>
        <w:spacing w:line="480" w:lineRule="auto"/>
        <w:jc w:val="both"/>
      </w:pPr>
      <w:r w:rsidRPr="00E834F4">
        <w:t>The Color Green means nature, spring, hope and holy envy.</w:t>
      </w:r>
    </w:p>
    <w:p w14:paraId="63F3729E" w14:textId="77777777" w:rsidR="00F11A17" w:rsidRPr="00E834F4" w:rsidRDefault="00F11A17" w:rsidP="00F11A17">
      <w:pPr>
        <w:spacing w:line="480" w:lineRule="auto"/>
        <w:jc w:val="both"/>
      </w:pPr>
      <w:r w:rsidRPr="00E834F4">
        <w:t>The Color Yellow means gold, wealth, sunshine, reason, happiness, pleasure, holy cowardice with the LORD, holy envy, holy jealousy and holy betrayal against Satan.</w:t>
      </w:r>
    </w:p>
    <w:p w14:paraId="0D80F9A2" w14:textId="77777777" w:rsidR="00F11A17" w:rsidRPr="00E834F4" w:rsidRDefault="00F11A17" w:rsidP="00F11A17">
      <w:pPr>
        <w:spacing w:line="480" w:lineRule="auto"/>
        <w:jc w:val="both"/>
      </w:pPr>
      <w:r w:rsidRPr="00E834F4">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14:paraId="27F57459" w14:textId="77777777" w:rsidR="00F11A17" w:rsidRPr="00E834F4" w:rsidRDefault="00F11A17" w:rsidP="00F11A17">
      <w:pPr>
        <w:spacing w:line="480" w:lineRule="auto"/>
        <w:jc w:val="both"/>
      </w:pPr>
      <w:r w:rsidRPr="00E834F4">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14:paraId="0E7D5287" w14:textId="77777777" w:rsidR="00F11A17" w:rsidRPr="00E834F4" w:rsidRDefault="00F11A17" w:rsidP="00F11A17">
      <w:pPr>
        <w:spacing w:line="480" w:lineRule="auto"/>
        <w:jc w:val="both"/>
      </w:pPr>
      <w:r w:rsidRPr="00E834F4">
        <w:t>The Color Red means danger, sacrifice, passion, Christmas, fire, beauty, blood, anger &amp; happiness.</w:t>
      </w:r>
    </w:p>
    <w:p w14:paraId="78D3B080" w14:textId="77777777" w:rsidR="00F11A17" w:rsidRPr="00E834F4" w:rsidRDefault="00F11A17" w:rsidP="00F11A17">
      <w:pPr>
        <w:spacing w:line="480" w:lineRule="auto"/>
        <w:jc w:val="both"/>
      </w:pPr>
      <w:r w:rsidRPr="00E834F4">
        <w:t>The Color Brown means plainness, humility cures worldliness, rustic (roughness) &amp; poverty but are rich.</w:t>
      </w:r>
    </w:p>
    <w:p w14:paraId="6C2705D3" w14:textId="77777777" w:rsidR="00F11A17" w:rsidRPr="00E834F4" w:rsidRDefault="00F11A17" w:rsidP="00F11A17">
      <w:pPr>
        <w:spacing w:line="480" w:lineRule="auto"/>
        <w:jc w:val="both"/>
      </w:pPr>
      <w:r w:rsidRPr="00E834F4">
        <w:t>The Color Gray means color without color &amp; honor of Old Men.</w:t>
      </w:r>
    </w:p>
    <w:p w14:paraId="30175C13" w14:textId="77777777" w:rsidR="00F11A17" w:rsidRPr="00E834F4" w:rsidRDefault="00F11A17" w:rsidP="00F11A17">
      <w:pPr>
        <w:spacing w:line="480" w:lineRule="auto"/>
        <w:jc w:val="both"/>
      </w:pPr>
      <w:r w:rsidRPr="00E834F4">
        <w:t>The Color Scarlet means courage, force, passion, heat, strength and joy.</w:t>
      </w:r>
    </w:p>
    <w:p w14:paraId="0B341873" w14:textId="77777777" w:rsidR="00F11A17" w:rsidRPr="00E834F4" w:rsidRDefault="00F11A17" w:rsidP="00F11A17">
      <w:pPr>
        <w:spacing w:line="480" w:lineRule="auto"/>
        <w:jc w:val="both"/>
      </w:pPr>
      <w:r w:rsidRPr="00E834F4">
        <w:t>The Color Purple means royalty and piety.</w:t>
      </w:r>
    </w:p>
    <w:p w14:paraId="689ABB8E" w14:textId="77777777" w:rsidR="00F11A17" w:rsidRPr="00E834F4" w:rsidRDefault="00F11A17" w:rsidP="00F11A17">
      <w:pPr>
        <w:spacing w:line="480" w:lineRule="auto"/>
        <w:jc w:val="both"/>
      </w:pPr>
      <w:r w:rsidRPr="00E834F4">
        <w:t>The Color Orange means amusement, fire, activity, danger in warning, taste and aroma.</w:t>
      </w:r>
    </w:p>
    <w:p w14:paraId="131A373E" w14:textId="77777777" w:rsidR="00F11A17" w:rsidRPr="00E834F4" w:rsidRDefault="00F11A17" w:rsidP="00F11A17">
      <w:pPr>
        <w:spacing w:line="480" w:lineRule="auto"/>
        <w:jc w:val="both"/>
      </w:pPr>
      <w:r w:rsidRPr="00E834F4">
        <w:t>The Color Pink means femininity, tenderness, childhood, strength and romantic.</w:t>
      </w:r>
    </w:p>
    <w:p w14:paraId="6FC5F447" w14:textId="77777777" w:rsidR="00F11A17" w:rsidRPr="00E834F4" w:rsidRDefault="00F11A17" w:rsidP="00F11A17">
      <w:pPr>
        <w:spacing w:line="480" w:lineRule="auto"/>
        <w:jc w:val="center"/>
        <w:rPr>
          <w:b/>
        </w:rPr>
      </w:pPr>
      <w:r w:rsidRPr="00E834F4">
        <w:rPr>
          <w:b/>
        </w:rPr>
        <w:t>Divine Weapons made from Precious Medals by the Creator’s 19 Types of Divine Smiths</w:t>
      </w:r>
    </w:p>
    <w:p w14:paraId="18392ED2" w14:textId="77777777" w:rsidR="00F11A17" w:rsidRPr="00E834F4" w:rsidRDefault="00F11A17" w:rsidP="00F11A17">
      <w:pPr>
        <w:spacing w:line="480" w:lineRule="auto"/>
        <w:jc w:val="both"/>
      </w:pPr>
      <w:r w:rsidRPr="00E834F4">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14:paraId="64C5FED6" w14:textId="77777777" w:rsidR="00F11A17" w:rsidRPr="00E834F4" w:rsidRDefault="00F11A17" w:rsidP="00F11A17">
      <w:pPr>
        <w:spacing w:line="480" w:lineRule="auto"/>
        <w:jc w:val="center"/>
        <w:rPr>
          <w:b/>
        </w:rPr>
      </w:pPr>
      <w:r w:rsidRPr="00E834F4">
        <w:rPr>
          <w:b/>
        </w:rPr>
        <w:t>DIVINE AXES (DIVINE SICKLES, DIVINE PICKS &amp; DIVINE MATTOCKS---PICKAXE)</w:t>
      </w:r>
    </w:p>
    <w:p w14:paraId="1ACE3BB3" w14:textId="77777777" w:rsidR="00F11A17" w:rsidRPr="00E834F4" w:rsidRDefault="00F11A17" w:rsidP="00F11A17">
      <w:pPr>
        <w:spacing w:line="480" w:lineRule="auto"/>
        <w:jc w:val="both"/>
      </w:pPr>
      <w:r w:rsidRPr="00E834F4">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834F4">
        <w:rPr>
          <w:vertAlign w:val="superscript"/>
        </w:rPr>
        <w:t>st</w:t>
      </w:r>
      <w:r w:rsidRPr="00E834F4">
        <w:t xml:space="preserve"> Samuel 13:20, 21 (NKJV). The Sharp Mattock-Pickaxe of God is in 1</w:t>
      </w:r>
      <w:r w:rsidRPr="00E834F4">
        <w:rPr>
          <w:vertAlign w:val="superscript"/>
        </w:rPr>
        <w:t>st</w:t>
      </w:r>
      <w:r w:rsidRPr="00E834F4">
        <w:t xml:space="preserve"> Samuel 13:20, 21 (NKJV). The Iron Picks of Fire Brick-kiln of God is in 2</w:t>
      </w:r>
      <w:r w:rsidRPr="00E834F4">
        <w:rPr>
          <w:vertAlign w:val="superscript"/>
        </w:rPr>
        <w:t>nd</w:t>
      </w:r>
      <w:r w:rsidRPr="00E834F4">
        <w:t xml:space="preserve"> Samuel 12:31 (NKJV) &amp; 1</w:t>
      </w:r>
      <w:r w:rsidRPr="00E834F4">
        <w:rPr>
          <w:vertAlign w:val="superscript"/>
        </w:rPr>
        <w:t>st</w:t>
      </w:r>
      <w:r w:rsidRPr="00E834F4">
        <w:t xml:space="preserve"> Chronicles 20:3 (NKJV). The City Axes of God is in 2</w:t>
      </w:r>
      <w:r w:rsidRPr="00E834F4">
        <w:rPr>
          <w:vertAlign w:val="superscript"/>
        </w:rPr>
        <w:t>nd</w:t>
      </w:r>
      <w:r w:rsidRPr="00E834F4">
        <w:t xml:space="preserve"> Chronicles 34:6 (NKJV). The Breaking Carved Work Axes of God is in Psalms 74:6 (NKJV). The Army Marching Axes of God is in Jeremiah 46:22 (NKJV). The Breaking Tower Axes of God is in Ezekiel 26:9 (NKJV). The Sharp Sickles of God is in 1</w:t>
      </w:r>
      <w:r w:rsidRPr="00E834F4">
        <w:rPr>
          <w:vertAlign w:val="superscript"/>
        </w:rPr>
        <w:t>st</w:t>
      </w:r>
      <w:r w:rsidRPr="00E834F4">
        <w:t xml:space="preserve"> Samuel 13:20 (NKJV) &amp; Revelation 14:14-19 (NKJV). The Harvest Sickles of God is in Deuteronomy 23:25 (NKJV) &amp; Mark 4:29 (NKJV).    </w:t>
      </w:r>
    </w:p>
    <w:p w14:paraId="74D50157" w14:textId="77777777" w:rsidR="00F11A17" w:rsidRPr="00E834F4" w:rsidRDefault="00F11A17" w:rsidP="00F11A17">
      <w:pPr>
        <w:spacing w:line="480" w:lineRule="auto"/>
        <w:jc w:val="center"/>
        <w:rPr>
          <w:b/>
        </w:rPr>
      </w:pPr>
      <w:r w:rsidRPr="00E834F4">
        <w:rPr>
          <w:b/>
        </w:rPr>
        <w:t>DIVINE KNIVES (DIVINE DAGGERS &amp; DIVINE LANCETS)</w:t>
      </w:r>
    </w:p>
    <w:p w14:paraId="2AA1531A" w14:textId="77777777" w:rsidR="00F11A17" w:rsidRPr="00E834F4" w:rsidRDefault="00F11A17" w:rsidP="00F11A17">
      <w:pPr>
        <w:spacing w:line="480" w:lineRule="auto"/>
        <w:jc w:val="both"/>
      </w:pPr>
      <w:r w:rsidRPr="00E834F4">
        <w:t>The Knives (Daggers) of God is in Joshua 5:2-3 (NKJV). The Knives of God is in Ezra 1:9. The Cutting Knives of God is in 1</w:t>
      </w:r>
      <w:r w:rsidRPr="00E834F4">
        <w:rPr>
          <w:vertAlign w:val="superscript"/>
        </w:rPr>
        <w:t>st</w:t>
      </w:r>
      <w:r w:rsidRPr="00E834F4">
        <w:t xml:space="preserve"> Kings 18:28. The War Daggers of God is in Baruch 6:15. The Cutting Lancets of God is in 1</w:t>
      </w:r>
      <w:r w:rsidRPr="00E834F4">
        <w:rPr>
          <w:vertAlign w:val="superscript"/>
        </w:rPr>
        <w:t>st</w:t>
      </w:r>
      <w:r w:rsidRPr="00E834F4">
        <w:t xml:space="preserve"> Kings 18:28.  </w:t>
      </w:r>
    </w:p>
    <w:p w14:paraId="09FDE6E3" w14:textId="77777777" w:rsidR="00F11A17" w:rsidRPr="00E834F4" w:rsidRDefault="00F11A17" w:rsidP="00F11A17">
      <w:pPr>
        <w:spacing w:line="480" w:lineRule="auto"/>
        <w:jc w:val="center"/>
        <w:rPr>
          <w:b/>
        </w:rPr>
      </w:pPr>
      <w:r w:rsidRPr="00E834F4">
        <w:rPr>
          <w:b/>
        </w:rPr>
        <w:t>DIVINE RINGS</w:t>
      </w:r>
    </w:p>
    <w:p w14:paraId="6C8F4F28" w14:textId="77777777" w:rsidR="00F11A17" w:rsidRPr="00E834F4" w:rsidRDefault="00F11A17" w:rsidP="00F11A17">
      <w:pPr>
        <w:spacing w:line="480" w:lineRule="auto"/>
        <w:jc w:val="both"/>
      </w:pPr>
      <w:r w:rsidRPr="00E834F4">
        <w:t>The Judgment Rings of God is in 2</w:t>
      </w:r>
      <w:r w:rsidRPr="00E834F4">
        <w:rPr>
          <w:vertAlign w:val="superscript"/>
        </w:rPr>
        <w:t>nd</w:t>
      </w:r>
      <w:r w:rsidRPr="00E834F4">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14:paraId="50DC9051" w14:textId="77777777" w:rsidR="00F11A17" w:rsidRPr="00E834F4" w:rsidRDefault="00F11A17" w:rsidP="00F11A17">
      <w:pPr>
        <w:spacing w:line="480" w:lineRule="auto"/>
        <w:jc w:val="center"/>
        <w:rPr>
          <w:b/>
        </w:rPr>
      </w:pPr>
      <w:r w:rsidRPr="00E834F4">
        <w:rPr>
          <w:b/>
        </w:rPr>
        <w:t>DIVINE BRACELETS (ARMLETS), DIVINE CRESCENTS, DIVINE PENDANTS, DIVINE EARRINGS, DIVINE ANKLETS &amp; DIVINE NECKLACES</w:t>
      </w:r>
    </w:p>
    <w:p w14:paraId="389944B9" w14:textId="77777777" w:rsidR="00F11A17" w:rsidRPr="00E834F4" w:rsidRDefault="00F11A17" w:rsidP="00F11A17">
      <w:pPr>
        <w:spacing w:line="480" w:lineRule="auto"/>
        <w:jc w:val="both"/>
      </w:pPr>
      <w:r w:rsidRPr="00E834F4">
        <w:t>The Brave Bracelets of God is in Judith 10:4. The Wise Bracelet of God is in Sirach 21:21. The Golden Bracelets of God are in Genesis 24:22, 30, 47 (OKJV); 38:18, 25 (OKJV); Isaiah 3:19 (OKJV) &amp; Exodus 35:22 (OKJV); Numbers 31:50 (OKJV). The Arm Bracelets (Armlets) of God is in 2</w:t>
      </w:r>
      <w:r w:rsidRPr="00E834F4">
        <w:rPr>
          <w:vertAlign w:val="superscript"/>
        </w:rPr>
        <w:t>nd</w:t>
      </w:r>
      <w:r w:rsidRPr="00E834F4">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14:paraId="6AEE4A1E" w14:textId="77777777" w:rsidR="00F11A17" w:rsidRPr="00E834F4" w:rsidRDefault="00F11A17" w:rsidP="00F11A17">
      <w:pPr>
        <w:spacing w:line="480" w:lineRule="auto"/>
        <w:jc w:val="center"/>
        <w:rPr>
          <w:b/>
        </w:rPr>
      </w:pPr>
      <w:r w:rsidRPr="00E834F4">
        <w:rPr>
          <w:b/>
        </w:rPr>
        <w:t>The Father Stephen’s True Holy Divine Armors of God</w:t>
      </w:r>
    </w:p>
    <w:p w14:paraId="529E43BA" w14:textId="77777777" w:rsidR="00F11A17" w:rsidRPr="00E834F4" w:rsidRDefault="00F11A17" w:rsidP="00F11A17">
      <w:pPr>
        <w:spacing w:line="480" w:lineRule="auto"/>
        <w:jc w:val="both"/>
      </w:pPr>
      <w:r w:rsidRPr="00E834F4">
        <w:t>The Holy Salvation Protection Armor</w:t>
      </w:r>
    </w:p>
    <w:p w14:paraId="1C9926E4" w14:textId="77777777" w:rsidR="00F11A17" w:rsidRPr="00E834F4" w:rsidRDefault="00F11A17" w:rsidP="00F11A17">
      <w:pPr>
        <w:spacing w:line="480" w:lineRule="auto"/>
        <w:jc w:val="both"/>
      </w:pPr>
      <w:r w:rsidRPr="00E834F4">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14:paraId="3A75B705" w14:textId="77777777" w:rsidR="00F11A17" w:rsidRPr="00E834F4" w:rsidRDefault="00F11A17" w:rsidP="00F11A17">
      <w:pPr>
        <w:spacing w:line="480" w:lineRule="auto"/>
        <w:jc w:val="center"/>
        <w:rPr>
          <w:b/>
        </w:rPr>
      </w:pPr>
      <w:r w:rsidRPr="00E834F4">
        <w:rPr>
          <w:b/>
        </w:rPr>
        <w:t>The Holy Jealous Law Justice Zeal Armor</w:t>
      </w:r>
    </w:p>
    <w:p w14:paraId="50FB0B83" w14:textId="77777777" w:rsidR="00F11A17" w:rsidRPr="00E834F4" w:rsidRDefault="00F11A17" w:rsidP="00F11A17">
      <w:pPr>
        <w:spacing w:line="480" w:lineRule="auto"/>
        <w:jc w:val="both"/>
      </w:pPr>
      <w:r w:rsidRPr="00E834F4">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834F4">
        <w:rPr>
          <w:b/>
        </w:rPr>
        <w:t>The Lord Yah and His Armors in the Holy Bible</w:t>
      </w:r>
      <w:r w:rsidRPr="00E834F4">
        <w:t xml:space="preserve">.”      </w:t>
      </w:r>
    </w:p>
    <w:p w14:paraId="49F5927B" w14:textId="77777777" w:rsidR="00F11A17" w:rsidRPr="00E834F4" w:rsidRDefault="00F11A17" w:rsidP="00F11A17">
      <w:pPr>
        <w:spacing w:line="480" w:lineRule="auto"/>
        <w:jc w:val="both"/>
      </w:pPr>
      <w:r w:rsidRPr="00E834F4">
        <w:t>The Other Kinds of Holy Armors of God</w:t>
      </w:r>
    </w:p>
    <w:p w14:paraId="6D01561E" w14:textId="77777777" w:rsidR="00F11A17" w:rsidRPr="00E834F4" w:rsidRDefault="00F11A17" w:rsidP="00F11A17">
      <w:pPr>
        <w:spacing w:line="480" w:lineRule="auto"/>
        <w:jc w:val="both"/>
      </w:pPr>
      <w:r w:rsidRPr="00E834F4">
        <w:t>The Old Armor of God</w:t>
      </w:r>
    </w:p>
    <w:p w14:paraId="6751AA24" w14:textId="77777777" w:rsidR="00F11A17" w:rsidRPr="00E834F4" w:rsidRDefault="00F11A17" w:rsidP="00F11A17">
      <w:pPr>
        <w:spacing w:line="480" w:lineRule="auto"/>
        <w:jc w:val="both"/>
      </w:pPr>
      <w:r w:rsidRPr="00E834F4">
        <w:t>The Young Armor is in 1</w:t>
      </w:r>
      <w:r w:rsidRPr="00E834F4">
        <w:rPr>
          <w:vertAlign w:val="superscript"/>
        </w:rPr>
        <w:t>st</w:t>
      </w:r>
      <w:r w:rsidRPr="00E834F4">
        <w:t xml:space="preserve"> Samuel 14:1, 6 &amp; 2</w:t>
      </w:r>
      <w:r w:rsidRPr="00E834F4">
        <w:rPr>
          <w:vertAlign w:val="superscript"/>
        </w:rPr>
        <w:t>nd</w:t>
      </w:r>
      <w:r w:rsidRPr="00E834F4">
        <w:t xml:space="preserve"> Samuel 2:21. The King David’s Armor is in 1</w:t>
      </w:r>
      <w:r w:rsidRPr="00E834F4">
        <w:rPr>
          <w:vertAlign w:val="superscript"/>
        </w:rPr>
        <w:t>st</w:t>
      </w:r>
      <w:r w:rsidRPr="00E834F4">
        <w:t xml:space="preserve"> Samuel 18:4. The Bronze Armor is in 1</w:t>
      </w:r>
      <w:r w:rsidRPr="00E834F4">
        <w:rPr>
          <w:vertAlign w:val="superscript"/>
        </w:rPr>
        <w:t>st</w:t>
      </w:r>
      <w:r w:rsidRPr="00E834F4">
        <w:t xml:space="preserve"> Samuel 17:6, 38. The Bronze Coat of Mail is in 1</w:t>
      </w:r>
      <w:r w:rsidRPr="00E834F4">
        <w:rPr>
          <w:vertAlign w:val="superscript"/>
        </w:rPr>
        <w:t>st</w:t>
      </w:r>
      <w:r w:rsidRPr="00E834F4">
        <w:t xml:space="preserve"> Samuel 17:38. The Tent Armor is in 1</w:t>
      </w:r>
      <w:r w:rsidRPr="00E834F4">
        <w:rPr>
          <w:vertAlign w:val="superscript"/>
        </w:rPr>
        <w:t>st</w:t>
      </w:r>
      <w:r w:rsidRPr="00E834F4">
        <w:t xml:space="preserve"> Samuel 17:54. The Stripping Armor is in 1</w:t>
      </w:r>
      <w:r w:rsidRPr="00E834F4">
        <w:rPr>
          <w:vertAlign w:val="superscript"/>
        </w:rPr>
        <w:t>st</w:t>
      </w:r>
      <w:r w:rsidRPr="00E834F4">
        <w:t xml:space="preserve"> Samuel 31:9. The General’s Armor is in 2</w:t>
      </w:r>
      <w:r w:rsidRPr="00E834F4">
        <w:rPr>
          <w:vertAlign w:val="superscript"/>
        </w:rPr>
        <w:t>nd</w:t>
      </w:r>
      <w:r w:rsidRPr="00E834F4">
        <w:t xml:space="preserve"> Samuel 18:15. The Battle Armor is in 2</w:t>
      </w:r>
      <w:r w:rsidRPr="00E834F4">
        <w:rPr>
          <w:vertAlign w:val="superscript"/>
        </w:rPr>
        <w:t>nd</w:t>
      </w:r>
      <w:r w:rsidRPr="00E834F4">
        <w:t xml:space="preserve"> Samuel 20:8. The Body Armor is in 2</w:t>
      </w:r>
      <w:r w:rsidRPr="00E834F4">
        <w:rPr>
          <w:vertAlign w:val="superscript"/>
        </w:rPr>
        <w:t>nd</w:t>
      </w:r>
      <w:r w:rsidRPr="00E834F4">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834F4">
        <w:rPr>
          <w:vertAlign w:val="superscript"/>
        </w:rPr>
        <w:t>st</w:t>
      </w:r>
      <w:r w:rsidRPr="00E834F4">
        <w:t xml:space="preserve"> Kings 10:25 (OKJV). The Border Armor is in 2</w:t>
      </w:r>
      <w:r w:rsidRPr="00E834F4">
        <w:rPr>
          <w:vertAlign w:val="superscript"/>
        </w:rPr>
        <w:t>nd</w:t>
      </w:r>
      <w:r w:rsidRPr="00E834F4">
        <w:t xml:space="preserve"> Kings 3:21 (OKJV). The City Armor is in 2</w:t>
      </w:r>
      <w:r w:rsidRPr="00E834F4">
        <w:rPr>
          <w:vertAlign w:val="superscript"/>
        </w:rPr>
        <w:t>nd</w:t>
      </w:r>
      <w:r w:rsidRPr="00E834F4">
        <w:t xml:space="preserve"> Kings 10:2 (OKJV). The House Armor is in 2</w:t>
      </w:r>
      <w:r w:rsidRPr="00E834F4">
        <w:rPr>
          <w:vertAlign w:val="superscript"/>
        </w:rPr>
        <w:t>nd</w:t>
      </w:r>
      <w:r w:rsidRPr="00E834F4">
        <w:t xml:space="preserve"> Kings 20:13 (OKJV) &amp; Isaiah 39:2 (OKJV). The Forest Armor is in Isaiah 22:8. </w:t>
      </w:r>
    </w:p>
    <w:p w14:paraId="42F920FD" w14:textId="77777777" w:rsidR="00F11A17" w:rsidRPr="00E834F4" w:rsidRDefault="00F11A17" w:rsidP="00F11A17">
      <w:pPr>
        <w:spacing w:line="480" w:lineRule="auto"/>
        <w:jc w:val="both"/>
      </w:pPr>
      <w:r w:rsidRPr="00E834F4">
        <w:t xml:space="preserve">Middle Armor of God </w:t>
      </w:r>
    </w:p>
    <w:p w14:paraId="6A7351B0" w14:textId="77777777" w:rsidR="00F11A17" w:rsidRPr="00E834F4" w:rsidRDefault="00F11A17" w:rsidP="00F11A17">
      <w:pPr>
        <w:spacing w:line="480" w:lineRule="auto"/>
        <w:jc w:val="both"/>
      </w:pPr>
      <w:r w:rsidRPr="00E834F4">
        <w:t>The Crown Armor is in Judith 15:13. The Ministry Armor is in Wisdom of Solomon 18:21. The Water Witness Armor is in Sirach 43:20. The Judgment Armor is in Sirach 45:10.  The Giant War Armor is in 1</w:t>
      </w:r>
      <w:r w:rsidRPr="00E834F4">
        <w:rPr>
          <w:vertAlign w:val="superscript"/>
        </w:rPr>
        <w:t>st</w:t>
      </w:r>
      <w:r w:rsidRPr="00E834F4">
        <w:t xml:space="preserve"> Maccabees 3:3. The Temple Armor is in 1</w:t>
      </w:r>
      <w:r w:rsidRPr="00E834F4">
        <w:rPr>
          <w:vertAlign w:val="superscript"/>
        </w:rPr>
        <w:t>st</w:t>
      </w:r>
      <w:r w:rsidRPr="00E834F4">
        <w:t xml:space="preserve"> Maccabees 6:2. The Strong Armor is in 1</w:t>
      </w:r>
      <w:r w:rsidRPr="00E834F4">
        <w:rPr>
          <w:vertAlign w:val="superscript"/>
        </w:rPr>
        <w:t>st</w:t>
      </w:r>
      <w:r w:rsidRPr="00E834F4">
        <w:t xml:space="preserve"> Maccabees 6:6. The Brass Armor is in 1</w:t>
      </w:r>
      <w:r w:rsidRPr="00E834F4">
        <w:rPr>
          <w:vertAlign w:val="superscript"/>
        </w:rPr>
        <w:t>st</w:t>
      </w:r>
      <w:r w:rsidRPr="00E834F4">
        <w:t xml:space="preserve"> Maccabees 6:35. The Permanent (Perpetual) Memory Armor is in 1</w:t>
      </w:r>
      <w:r w:rsidRPr="00E834F4">
        <w:rPr>
          <w:vertAlign w:val="superscript"/>
        </w:rPr>
        <w:t>st</w:t>
      </w:r>
      <w:r w:rsidRPr="00E834F4">
        <w:t xml:space="preserve"> Maccabees 13:29. The Freedom Money Armor is in 1</w:t>
      </w:r>
      <w:r w:rsidRPr="00E834F4">
        <w:rPr>
          <w:vertAlign w:val="superscript"/>
        </w:rPr>
        <w:t>st</w:t>
      </w:r>
      <w:r w:rsidRPr="00E834F4">
        <w:t xml:space="preserve"> Maccabees 15:7. The Sanctuary Armor is in 1</w:t>
      </w:r>
      <w:r w:rsidRPr="00E834F4">
        <w:rPr>
          <w:vertAlign w:val="superscript"/>
        </w:rPr>
        <w:t>st</w:t>
      </w:r>
      <w:r w:rsidRPr="00E834F4">
        <w:t xml:space="preserve"> Maccabees 14:42. The Trooper Shake Down Armor is in 2</w:t>
      </w:r>
      <w:r w:rsidRPr="00E834F4">
        <w:rPr>
          <w:vertAlign w:val="superscript"/>
        </w:rPr>
        <w:t>nd</w:t>
      </w:r>
      <w:r w:rsidRPr="00E834F4">
        <w:t xml:space="preserve"> Maccabees 5:3. The Praise Armor, Thanks Armor &amp; Mercy Armor is in 2</w:t>
      </w:r>
      <w:r w:rsidRPr="00E834F4">
        <w:rPr>
          <w:vertAlign w:val="superscript"/>
        </w:rPr>
        <w:t>nd</w:t>
      </w:r>
      <w:r w:rsidRPr="00E834F4">
        <w:t xml:space="preserve"> Maccabees 8:27. The Golden Armor is in 2</w:t>
      </w:r>
      <w:r w:rsidRPr="00E834F4">
        <w:rPr>
          <w:vertAlign w:val="superscript"/>
        </w:rPr>
        <w:t>nd</w:t>
      </w:r>
      <w:r w:rsidRPr="00E834F4">
        <w:t xml:space="preserve"> Maccabees 11:8. The Marching Armor is in 2</w:t>
      </w:r>
      <w:r w:rsidRPr="00E834F4">
        <w:rPr>
          <w:vertAlign w:val="superscript"/>
        </w:rPr>
        <w:t>nd</w:t>
      </w:r>
      <w:r w:rsidRPr="00E834F4">
        <w:t xml:space="preserve"> Maccabees 11:10. The Worthy Inspiring Defense Armor is in 2</w:t>
      </w:r>
      <w:r w:rsidRPr="00E834F4">
        <w:rPr>
          <w:vertAlign w:val="superscript"/>
        </w:rPr>
        <w:t>nd</w:t>
      </w:r>
      <w:r w:rsidRPr="00E834F4">
        <w:t xml:space="preserve"> Maccabees 15:11. The Holy Armor is in 2</w:t>
      </w:r>
      <w:r w:rsidRPr="00E834F4">
        <w:rPr>
          <w:vertAlign w:val="superscript"/>
        </w:rPr>
        <w:t>nd</w:t>
      </w:r>
      <w:r w:rsidRPr="00E834F4">
        <w:t xml:space="preserve"> Maccabees 15:16. The Worthy Victorious Armor is in 2</w:t>
      </w:r>
      <w:r w:rsidRPr="00E834F4">
        <w:rPr>
          <w:vertAlign w:val="superscript"/>
        </w:rPr>
        <w:t>nd</w:t>
      </w:r>
      <w:r w:rsidRPr="00E834F4">
        <w:t xml:space="preserve"> Maccabees 15:21. </w:t>
      </w:r>
    </w:p>
    <w:p w14:paraId="6511CD96" w14:textId="77777777" w:rsidR="00F11A17" w:rsidRPr="00E834F4" w:rsidRDefault="00F11A17" w:rsidP="00F11A17">
      <w:pPr>
        <w:spacing w:line="480" w:lineRule="auto"/>
        <w:jc w:val="both"/>
      </w:pPr>
      <w:r w:rsidRPr="00E834F4">
        <w:t xml:space="preserve">The New Armor of God </w:t>
      </w:r>
    </w:p>
    <w:p w14:paraId="7708EEF9" w14:textId="77777777" w:rsidR="00F11A17" w:rsidRPr="00E834F4" w:rsidRDefault="00F11A17" w:rsidP="00F11A17">
      <w:pPr>
        <w:spacing w:line="480" w:lineRule="auto"/>
        <w:jc w:val="both"/>
      </w:pPr>
      <w:r w:rsidRPr="00E834F4">
        <w:t>The Light Armor is in Romans 13:12. The Righteous Armor, Right Hand Armor &amp; Left Hand Armor is in 2</w:t>
      </w:r>
      <w:r w:rsidRPr="00E834F4">
        <w:rPr>
          <w:vertAlign w:val="superscript"/>
        </w:rPr>
        <w:t>nd</w:t>
      </w:r>
      <w:r w:rsidRPr="00E834F4">
        <w:t xml:space="preserve"> Corinthians 6:7. The Faith Armor, Hope Armor and Agape Love Armor are in 1</w:t>
      </w:r>
      <w:r w:rsidRPr="00E834F4">
        <w:rPr>
          <w:vertAlign w:val="superscript"/>
        </w:rPr>
        <w:t>st</w:t>
      </w:r>
      <w:r w:rsidRPr="00E834F4">
        <w:t xml:space="preserve"> Thessalonians 5:8. </w:t>
      </w:r>
    </w:p>
    <w:p w14:paraId="2CC4AD7C" w14:textId="77777777" w:rsidR="00F11A17" w:rsidRPr="00E834F4" w:rsidRDefault="00F11A17" w:rsidP="00F11A17">
      <w:pPr>
        <w:spacing w:line="480" w:lineRule="auto"/>
        <w:jc w:val="both"/>
      </w:pPr>
      <w:r w:rsidRPr="00E834F4">
        <w:t>The Higher Armor of God</w:t>
      </w:r>
    </w:p>
    <w:p w14:paraId="10403E99" w14:textId="77777777" w:rsidR="00F11A17" w:rsidRPr="00E834F4" w:rsidRDefault="00F11A17" w:rsidP="00F11A17">
      <w:pPr>
        <w:spacing w:line="480" w:lineRule="auto"/>
        <w:jc w:val="both"/>
      </w:pPr>
      <w:r w:rsidRPr="00E834F4">
        <w:t xml:space="preserve">The Brother John’s &amp; Son Jesus’ Higher Perfect Armor is the Trust Armor, Strength Armor, Armed Armor, Guard Armor, Palace Armor, Goods Armor &amp; Peace Armor is in Luke 11:21-23. </w:t>
      </w:r>
    </w:p>
    <w:p w14:paraId="0BAE312D" w14:textId="77777777" w:rsidR="00F11A17" w:rsidRPr="00E834F4" w:rsidRDefault="00F11A17" w:rsidP="00F11A17">
      <w:pPr>
        <w:spacing w:line="480" w:lineRule="auto"/>
        <w:jc w:val="both"/>
      </w:pPr>
      <w:r w:rsidRPr="00E834F4">
        <w:t>The Highest Armor of God</w:t>
      </w:r>
    </w:p>
    <w:p w14:paraId="34A14AAA" w14:textId="77777777" w:rsidR="00F11A17" w:rsidRPr="00E834F4" w:rsidRDefault="00F11A17" w:rsidP="00F11A17">
      <w:pPr>
        <w:spacing w:line="480" w:lineRule="auto"/>
        <w:jc w:val="both"/>
      </w:pPr>
      <w:r w:rsidRPr="00E834F4">
        <w:t>The Father Stephen’s Highest Prefect Crown Hide Armor is in Acts 6:5, 8-9; 7:59; 8:2; 11:19; 22:20.</w:t>
      </w:r>
    </w:p>
    <w:p w14:paraId="2ABA21E4" w14:textId="77777777" w:rsidR="00F11A17" w:rsidRPr="00E834F4" w:rsidRDefault="00F11A17" w:rsidP="00F11A17">
      <w:pPr>
        <w:spacing w:line="480" w:lineRule="auto"/>
        <w:jc w:val="center"/>
        <w:rPr>
          <w:b/>
        </w:rPr>
      </w:pPr>
      <w:r w:rsidRPr="00E834F4">
        <w:rPr>
          <w:b/>
        </w:rPr>
        <w:t>THE FATHER STEPHEN’S HOLY ARMOR CLASS STAT’S</w:t>
      </w:r>
    </w:p>
    <w:p w14:paraId="41B30244" w14:textId="77777777" w:rsidR="00F11A17" w:rsidRPr="00E834F4" w:rsidRDefault="00F11A17" w:rsidP="00F11A17">
      <w:pPr>
        <w:spacing w:line="480" w:lineRule="auto"/>
        <w:jc w:val="center"/>
        <w:rPr>
          <w:b/>
        </w:rPr>
      </w:pPr>
      <w:r w:rsidRPr="00E834F4">
        <w:rPr>
          <w:b/>
        </w:rPr>
        <w:t>Holy Vitality &amp; Holy Constitution</w:t>
      </w:r>
    </w:p>
    <w:p w14:paraId="0B6ACDC3" w14:textId="77777777" w:rsidR="00F11A17" w:rsidRPr="00E834F4" w:rsidRDefault="00F11A17" w:rsidP="00F11A17">
      <w:pPr>
        <w:spacing w:line="480" w:lineRule="auto"/>
        <w:jc w:val="both"/>
      </w:pPr>
      <w:r w:rsidRPr="00E834F4">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834F4">
        <w:rPr>
          <w:vertAlign w:val="superscript"/>
        </w:rPr>
        <w:t>nd</w:t>
      </w:r>
      <w:r w:rsidRPr="00E834F4">
        <w:t xml:space="preserve"> Thessalonians 1:3; Job 17:9; Psalms 84:7; 92:12; Proverbs 4:18; 1</w:t>
      </w:r>
      <w:r w:rsidRPr="00E834F4">
        <w:rPr>
          <w:vertAlign w:val="superscript"/>
        </w:rPr>
        <w:t>st</w:t>
      </w:r>
      <w:r w:rsidRPr="00E834F4">
        <w:t xml:space="preserve"> Timothy 4:14 &amp; 2</w:t>
      </w:r>
      <w:r w:rsidRPr="00E834F4">
        <w:rPr>
          <w:vertAlign w:val="superscript"/>
        </w:rPr>
        <w:t>nd</w:t>
      </w:r>
      <w:r w:rsidRPr="00E834F4">
        <w:t xml:space="preserve"> Peter 1:5-7. The means of developing spiritual vitality is in John 5:26. The seeking to imitate Jesus Christ is in 1</w:t>
      </w:r>
      <w:r w:rsidRPr="00E834F4">
        <w:rPr>
          <w:vertAlign w:val="superscript"/>
        </w:rPr>
        <w:t>st</w:t>
      </w:r>
      <w:r w:rsidRPr="00E834F4">
        <w:t xml:space="preserve"> John 2:6, 28; 1</w:t>
      </w:r>
      <w:r w:rsidRPr="00E834F4">
        <w:rPr>
          <w:vertAlign w:val="superscript"/>
        </w:rPr>
        <w:t>st</w:t>
      </w:r>
      <w:r w:rsidRPr="00E834F4">
        <w:t xml:space="preserve"> Peter 2:21; 1</w:t>
      </w:r>
      <w:r w:rsidRPr="00E834F4">
        <w:rPr>
          <w:vertAlign w:val="superscript"/>
        </w:rPr>
        <w:t>st</w:t>
      </w:r>
      <w:r w:rsidRPr="00E834F4">
        <w:t xml:space="preserve"> Thessalonians 1:6; Philippians 3:10; Galatians 3:27; 1</w:t>
      </w:r>
      <w:r w:rsidRPr="00E834F4">
        <w:rPr>
          <w:vertAlign w:val="superscript"/>
        </w:rPr>
        <w:t>st</w:t>
      </w:r>
      <w:r w:rsidRPr="00E834F4">
        <w:t xml:space="preserve"> Corinthians 11:1; John 13:15; Romans 12:1-12; 12:14; Ephesians 4:15. Resisting Temptation is in Revelation 3:10; James 1:2-3, 12; Hebrews 2:18; 1</w:t>
      </w:r>
      <w:r w:rsidRPr="00E834F4">
        <w:rPr>
          <w:vertAlign w:val="superscript"/>
        </w:rPr>
        <w:t>st</w:t>
      </w:r>
      <w:r w:rsidRPr="00E834F4">
        <w:t xml:space="preserve"> Thessalonians 3:5; Matthew 26:41; 1</w:t>
      </w:r>
      <w:r w:rsidRPr="00E834F4">
        <w:rPr>
          <w:vertAlign w:val="superscript"/>
        </w:rPr>
        <w:t>st</w:t>
      </w:r>
      <w:r w:rsidRPr="00E834F4">
        <w:t xml:space="preserve"> Corinthians 7:5; 10:13 &amp; 1</w:t>
      </w:r>
      <w:r w:rsidRPr="00E834F4">
        <w:rPr>
          <w:vertAlign w:val="superscript"/>
        </w:rPr>
        <w:t>st</w:t>
      </w:r>
      <w:r w:rsidRPr="00E834F4">
        <w:t xml:space="preserve"> John 2:14. The Developing of Disciples is in Revelation 3:18-19; Hebrews 12:7-11 &amp; 1</w:t>
      </w:r>
      <w:r w:rsidRPr="00E834F4">
        <w:rPr>
          <w:vertAlign w:val="superscript"/>
        </w:rPr>
        <w:t>st</w:t>
      </w:r>
      <w:r w:rsidRPr="00E834F4">
        <w:t xml:space="preserve"> Timothy 6:12. The exhorting of others is in 1</w:t>
      </w:r>
      <w:r w:rsidRPr="00E834F4">
        <w:rPr>
          <w:vertAlign w:val="superscript"/>
        </w:rPr>
        <w:t>st</w:t>
      </w:r>
      <w:r w:rsidRPr="00E834F4">
        <w:t xml:space="preserve"> Kings 2:2; 2</w:t>
      </w:r>
      <w:r w:rsidRPr="00E834F4">
        <w:rPr>
          <w:vertAlign w:val="superscript"/>
        </w:rPr>
        <w:t>nd</w:t>
      </w:r>
      <w:r w:rsidRPr="00E834F4">
        <w:t xml:space="preserve"> Chronicles 15:7; Isaiah 35:4; Haggai 2:4; 1</w:t>
      </w:r>
      <w:r w:rsidRPr="00E834F4">
        <w:rPr>
          <w:vertAlign w:val="superscript"/>
        </w:rPr>
        <w:t>st</w:t>
      </w:r>
      <w:r w:rsidRPr="00E834F4">
        <w:t xml:space="preserve"> Corinthians 16:13; Ephesians 6:10 &amp; 2</w:t>
      </w:r>
      <w:r w:rsidRPr="00E834F4">
        <w:rPr>
          <w:vertAlign w:val="superscript"/>
        </w:rPr>
        <w:t>nd</w:t>
      </w:r>
      <w:r w:rsidRPr="00E834F4">
        <w:t xml:space="preserve"> Timothy 2:1. Being full of the Holy Ghost is in Acts 6:5; 7:55-56. What are the obstacles of spiritual vitality? A failure to progress beyond basic teachings is in Hebrews 5:12 &amp; 1</w:t>
      </w:r>
      <w:r w:rsidRPr="00E834F4">
        <w:rPr>
          <w:vertAlign w:val="superscript"/>
        </w:rPr>
        <w:t>st</w:t>
      </w:r>
      <w:r w:rsidRPr="00E834F4">
        <w:t xml:space="preserve"> Peter 2:2. The lack of sound teaching is in 2</w:t>
      </w:r>
      <w:r w:rsidRPr="00E834F4">
        <w:rPr>
          <w:vertAlign w:val="superscript"/>
        </w:rPr>
        <w:t>nd</w:t>
      </w:r>
      <w:r w:rsidRPr="00E834F4">
        <w:t xml:space="preserve"> Timothy 4:1-13. The examples of spiritual vitality: The Young Jesus Christ is in Luke 2:40, 52. Paul is in Acts 9:22. John the Baptist is in Luke 1:80. Samuel is in 1</w:t>
      </w:r>
      <w:r w:rsidRPr="00E834F4">
        <w:rPr>
          <w:vertAlign w:val="superscript"/>
        </w:rPr>
        <w:t>st</w:t>
      </w:r>
      <w:r w:rsidRPr="00E834F4">
        <w:t xml:space="preserve"> Samuel 2:26. The consequences of spiritual vitality: Loving others is in 1</w:t>
      </w:r>
      <w:r w:rsidRPr="00E834F4">
        <w:rPr>
          <w:vertAlign w:val="superscript"/>
        </w:rPr>
        <w:t>st</w:t>
      </w:r>
      <w:r w:rsidRPr="00E834F4">
        <w:t xml:space="preserve"> John 3:23; Galatians 5:6; Ephesians 1:15; 6:23; Colossians 1:4-5 &amp; 1</w:t>
      </w:r>
      <w:r w:rsidRPr="00E834F4">
        <w:rPr>
          <w:vertAlign w:val="superscript"/>
        </w:rPr>
        <w:t>st</w:t>
      </w:r>
      <w:r w:rsidRPr="00E834F4">
        <w:t xml:space="preserve"> Timothy 1:5. The Spiritual Growth is in 1</w:t>
      </w:r>
      <w:r w:rsidRPr="00E834F4">
        <w:rPr>
          <w:vertAlign w:val="superscript"/>
        </w:rPr>
        <w:t>st</w:t>
      </w:r>
      <w:r w:rsidRPr="00E834F4">
        <w:t xml:space="preserve"> Thessalonians 4:3-7; Colossians 1:10; Philippians 3:12; Ephesians 4:11-15; 2</w:t>
      </w:r>
      <w:r w:rsidRPr="00E834F4">
        <w:rPr>
          <w:vertAlign w:val="superscript"/>
        </w:rPr>
        <w:t>nd</w:t>
      </w:r>
      <w:r w:rsidRPr="00E834F4">
        <w:t xml:space="preserve"> Corinthians 3:18; Romans 12:1-2; 2</w:t>
      </w:r>
      <w:r w:rsidRPr="00E834F4">
        <w:rPr>
          <w:vertAlign w:val="superscript"/>
        </w:rPr>
        <w:t>nd</w:t>
      </w:r>
      <w:r w:rsidRPr="00E834F4">
        <w:t xml:space="preserve"> Peter 3:18 &amp; Galatians 5:22-23. The spiritual perseverance is in Hebrews 6:12; 1</w:t>
      </w:r>
      <w:r w:rsidRPr="00E834F4">
        <w:rPr>
          <w:vertAlign w:val="superscript"/>
        </w:rPr>
        <w:t>st</w:t>
      </w:r>
      <w:r w:rsidRPr="00E834F4">
        <w:t xml:space="preserve"> Thessalonians 5:8; 1</w:t>
      </w:r>
      <w:r w:rsidRPr="00E834F4">
        <w:rPr>
          <w:vertAlign w:val="superscript"/>
        </w:rPr>
        <w:t>st</w:t>
      </w:r>
      <w:r w:rsidRPr="00E834F4">
        <w:t xml:space="preserve"> Timothy 3:9; 2</w:t>
      </w:r>
      <w:r w:rsidRPr="00E834F4">
        <w:rPr>
          <w:vertAlign w:val="superscript"/>
        </w:rPr>
        <w:t>nd</w:t>
      </w:r>
      <w:r w:rsidRPr="00E834F4">
        <w:t xml:space="preserve"> Timothy 1:13 &amp; Revelation 13:10. The rejoicing on the Lord is in Philippians 4:4-7; Psalms 5:11; 13:5; 33:21; Isaiah 35:10; 1</w:t>
      </w:r>
      <w:r w:rsidRPr="00E834F4">
        <w:rPr>
          <w:vertAlign w:val="superscript"/>
        </w:rPr>
        <w:t>st</w:t>
      </w:r>
      <w:r w:rsidRPr="00E834F4">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834F4">
        <w:rPr>
          <w:vertAlign w:val="superscript"/>
        </w:rPr>
        <w:t>st</w:t>
      </w:r>
      <w:r w:rsidRPr="00E834F4">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834F4">
        <w:rPr>
          <w:vertAlign w:val="superscript"/>
        </w:rPr>
        <w:t>nd</w:t>
      </w:r>
      <w:r w:rsidRPr="00E834F4">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834F4">
        <w:rPr>
          <w:vertAlign w:val="superscript"/>
        </w:rPr>
        <w:t>st</w:t>
      </w:r>
      <w:r w:rsidRPr="00E834F4">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834F4">
        <w:rPr>
          <w:vertAlign w:val="superscript"/>
        </w:rPr>
        <w:t>st</w:t>
      </w:r>
      <w:r w:rsidRPr="00E834F4">
        <w:t xml:space="preserve"> John 3:4; 1</w:t>
      </w:r>
      <w:r w:rsidRPr="00E834F4">
        <w:rPr>
          <w:vertAlign w:val="superscript"/>
        </w:rPr>
        <w:t>st</w:t>
      </w:r>
      <w:r w:rsidRPr="00E834F4">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834F4">
        <w:rPr>
          <w:vertAlign w:val="superscript"/>
        </w:rPr>
        <w:t>st</w:t>
      </w:r>
      <w:r w:rsidRPr="00E834F4">
        <w:t xml:space="preserve"> Timothy 1:8; 1</w:t>
      </w:r>
      <w:r w:rsidRPr="00E834F4">
        <w:rPr>
          <w:vertAlign w:val="superscript"/>
        </w:rPr>
        <w:t>st</w:t>
      </w:r>
      <w:r w:rsidRPr="00E834F4">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834F4">
        <w:rPr>
          <w:vertAlign w:val="superscript"/>
        </w:rPr>
        <w:t>nd</w:t>
      </w:r>
      <w:r w:rsidRPr="00E834F4">
        <w:t xml:space="preserve"> Corinthians 3:3-6; 13-18; 1</w:t>
      </w:r>
      <w:r w:rsidRPr="00E834F4">
        <w:rPr>
          <w:vertAlign w:val="superscript"/>
        </w:rPr>
        <w:t>st</w:t>
      </w:r>
      <w:r w:rsidRPr="00E834F4">
        <w:t xml:space="preserve"> Corinthians 15:45-46; John 4:19-24 &amp; Romans 7:4-6; 8:1-11. The Importance of obedience and right attitudes out weights that of outward actions is in Galatians 3:1-5; Amos 5:21-24; Micah 6:6-8; Hosea 6:6; Isaiah 1:11-17; Jeremiah 7:21-23; Proverbs 21:3; 1</w:t>
      </w:r>
      <w:r w:rsidRPr="00E834F4">
        <w:rPr>
          <w:vertAlign w:val="superscript"/>
        </w:rPr>
        <w:t>st</w:t>
      </w:r>
      <w:r w:rsidRPr="00E834F4">
        <w:t xml:space="preserve"> Samuel 15:22-23 &amp; Psalms 51:16-17.                      </w:t>
      </w:r>
    </w:p>
    <w:p w14:paraId="1B646A43" w14:textId="77777777" w:rsidR="00F11A17" w:rsidRPr="00E834F4" w:rsidRDefault="00F11A17" w:rsidP="00F11A17">
      <w:pPr>
        <w:spacing w:line="480" w:lineRule="auto"/>
        <w:jc w:val="center"/>
        <w:rPr>
          <w:b/>
        </w:rPr>
      </w:pPr>
      <w:r w:rsidRPr="00E834F4">
        <w:rPr>
          <w:b/>
        </w:rPr>
        <w:t>Holy Endurance &amp; Holy Stamina</w:t>
      </w:r>
    </w:p>
    <w:p w14:paraId="764D5D8F" w14:textId="77777777" w:rsidR="00F11A17" w:rsidRPr="00E834F4" w:rsidRDefault="00F11A17" w:rsidP="00F11A17">
      <w:pPr>
        <w:spacing w:line="480" w:lineRule="auto"/>
        <w:jc w:val="both"/>
      </w:pPr>
      <w:r w:rsidRPr="00E834F4">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834F4">
        <w:rPr>
          <w:vertAlign w:val="superscript"/>
        </w:rPr>
        <w:t>st</w:t>
      </w:r>
      <w:r w:rsidRPr="00E834F4">
        <w:t xml:space="preserve"> Peter 2:20; Revelation 13:10; 2</w:t>
      </w:r>
      <w:r w:rsidRPr="00E834F4">
        <w:rPr>
          <w:vertAlign w:val="superscript"/>
        </w:rPr>
        <w:t>nd</w:t>
      </w:r>
      <w:r w:rsidRPr="00E834F4">
        <w:t xml:space="preserve"> Timothy 2:3; 1</w:t>
      </w:r>
      <w:r w:rsidRPr="00E834F4">
        <w:rPr>
          <w:vertAlign w:val="superscript"/>
        </w:rPr>
        <w:t>st</w:t>
      </w:r>
      <w:r w:rsidRPr="00E834F4">
        <w:t xml:space="preserve"> Timothy 6:11; Ephesians 4:14; Job 17:9; Joshua 23:8; Deuteronomy 5:32; Galatians 6:9 &amp; Acts 11:23; 13:43; 14:22.  Endurance is a hallmark of a true Christian Profession is in 2</w:t>
      </w:r>
      <w:r w:rsidRPr="00E834F4">
        <w:rPr>
          <w:vertAlign w:val="superscript"/>
        </w:rPr>
        <w:t>nd</w:t>
      </w:r>
      <w:r w:rsidRPr="00E834F4">
        <w:t xml:space="preserve"> Timothy 2:12; Mark 13:13; Matthew 10:22; Luke 9:62 &amp; Acts 20:24. Christian Endurance originates with God is in Romans 15:5; 2</w:t>
      </w:r>
      <w:r w:rsidRPr="00E834F4">
        <w:rPr>
          <w:vertAlign w:val="superscript"/>
        </w:rPr>
        <w:t>nd</w:t>
      </w:r>
      <w:r w:rsidRPr="00E834F4">
        <w:t xml:space="preserve"> Corinthians 1:8-9; Colossians 1:10-11 &amp; 2</w:t>
      </w:r>
      <w:r w:rsidRPr="00E834F4">
        <w:rPr>
          <w:vertAlign w:val="superscript"/>
        </w:rPr>
        <w:t>nd</w:t>
      </w:r>
      <w:r w:rsidRPr="00E834F4">
        <w:t xml:space="preserve"> Thessalonians 3:5. Christian Endurance concerns standing firm to God in 1</w:t>
      </w:r>
      <w:r w:rsidRPr="00E834F4">
        <w:rPr>
          <w:vertAlign w:val="superscript"/>
        </w:rPr>
        <w:t>st</w:t>
      </w:r>
      <w:r w:rsidRPr="00E834F4">
        <w:t xml:space="preserve"> Corinthians 15:58; Galatians 5:1; Philippians 1:27; 4:1; 2</w:t>
      </w:r>
      <w:r w:rsidRPr="00E834F4">
        <w:rPr>
          <w:vertAlign w:val="superscript"/>
        </w:rPr>
        <w:t>nd</w:t>
      </w:r>
      <w:r w:rsidRPr="00E834F4">
        <w:t xml:space="preserve"> Timothy 3:14; 4:5 &amp; 2</w:t>
      </w:r>
      <w:r w:rsidRPr="00E834F4">
        <w:rPr>
          <w:vertAlign w:val="superscript"/>
        </w:rPr>
        <w:t>nd</w:t>
      </w:r>
      <w:r w:rsidRPr="00E834F4">
        <w:t xml:space="preserve"> Thessalonians 2:15. The results of endurance: The Protection is in Revelation 3:10 &amp; 2</w:t>
      </w:r>
      <w:r w:rsidRPr="00E834F4">
        <w:rPr>
          <w:vertAlign w:val="superscript"/>
        </w:rPr>
        <w:t>nd</w:t>
      </w:r>
      <w:r w:rsidRPr="00E834F4">
        <w:t xml:space="preserve"> Thessalonians 3:3-4. The Salvation is in Hebrews 10:36; 12:7-9; 2</w:t>
      </w:r>
      <w:r w:rsidRPr="00E834F4">
        <w:rPr>
          <w:vertAlign w:val="superscript"/>
        </w:rPr>
        <w:t>nd</w:t>
      </w:r>
      <w:r w:rsidRPr="00E834F4">
        <w:t xml:space="preserve"> Timothy 2:10; 1</w:t>
      </w:r>
      <w:r w:rsidRPr="00E834F4">
        <w:rPr>
          <w:vertAlign w:val="superscript"/>
        </w:rPr>
        <w:t>st</w:t>
      </w:r>
      <w:r w:rsidRPr="00E834F4">
        <w:t xml:space="preserve"> Timothy 4:16; Romans 2:7; 15:4 &amp; James 1:12. Spiritual Fruit is in James 1:4; Romans 5:3-5 &amp; Luke 8:15. The encouragement for others is in Revelation 1:9; Hebrews 12:1-3; 2</w:t>
      </w:r>
      <w:r w:rsidRPr="00E834F4">
        <w:rPr>
          <w:vertAlign w:val="superscript"/>
        </w:rPr>
        <w:t>nd</w:t>
      </w:r>
      <w:r w:rsidRPr="00E834F4">
        <w:t xml:space="preserve"> Corinthians 1:6 &amp; 1</w:t>
      </w:r>
      <w:r w:rsidRPr="00E834F4">
        <w:rPr>
          <w:vertAlign w:val="superscript"/>
        </w:rPr>
        <w:t>st</w:t>
      </w:r>
      <w:r w:rsidRPr="00E834F4">
        <w:t xml:space="preserve"> Peter 5:9. The examples of endurance are in Revelation 2:3; James 5:11; 2</w:t>
      </w:r>
      <w:r w:rsidRPr="00E834F4">
        <w:rPr>
          <w:vertAlign w:val="superscript"/>
        </w:rPr>
        <w:t>nd</w:t>
      </w:r>
      <w:r w:rsidRPr="00E834F4">
        <w:t xml:space="preserve"> Timothy 3:10-11; 2</w:t>
      </w:r>
      <w:r w:rsidRPr="00E834F4">
        <w:rPr>
          <w:vertAlign w:val="superscript"/>
        </w:rPr>
        <w:t>nd</w:t>
      </w:r>
      <w:r w:rsidRPr="00E834F4">
        <w:t xml:space="preserve"> Thessalonians 1:4; 1</w:t>
      </w:r>
      <w:r w:rsidRPr="00E834F4">
        <w:rPr>
          <w:vertAlign w:val="superscript"/>
        </w:rPr>
        <w:t>st</w:t>
      </w:r>
      <w:r w:rsidRPr="00E834F4">
        <w:t xml:space="preserve"> Thessalonians 1:3; 1</w:t>
      </w:r>
      <w:r w:rsidRPr="00E834F4">
        <w:rPr>
          <w:vertAlign w:val="superscript"/>
        </w:rPr>
        <w:t>st</w:t>
      </w:r>
      <w:r w:rsidRPr="00E834F4">
        <w:t xml:space="preserve"> Corinthians 4:12 &amp; Psalms 123:3-4. The Biblical Definition of Stamina is the capacity of endurance. In 2</w:t>
      </w:r>
      <w:r w:rsidRPr="00E834F4">
        <w:rPr>
          <w:vertAlign w:val="superscript"/>
        </w:rPr>
        <w:t>nd</w:t>
      </w:r>
      <w:r w:rsidRPr="00E834F4">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14:paraId="110B3342" w14:textId="77777777" w:rsidR="00F11A17" w:rsidRPr="00E834F4" w:rsidRDefault="00F11A17" w:rsidP="00F11A17">
      <w:pPr>
        <w:spacing w:line="480" w:lineRule="auto"/>
        <w:jc w:val="center"/>
        <w:rPr>
          <w:b/>
        </w:rPr>
      </w:pPr>
      <w:r w:rsidRPr="00E834F4">
        <w:rPr>
          <w:b/>
        </w:rPr>
        <w:t>Holy Strength &amp; Holy Merciful Grace</w:t>
      </w:r>
    </w:p>
    <w:p w14:paraId="75BA2BA3" w14:textId="77777777" w:rsidR="00F11A17" w:rsidRPr="00E834F4" w:rsidRDefault="00F11A17" w:rsidP="00F11A17">
      <w:pPr>
        <w:spacing w:line="480" w:lineRule="auto"/>
        <w:jc w:val="both"/>
      </w:pPr>
      <w:r w:rsidRPr="00E834F4">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834F4">
        <w:rPr>
          <w:vertAlign w:val="superscript"/>
        </w:rPr>
        <w:t>st</w:t>
      </w:r>
      <w:r w:rsidRPr="00E834F4">
        <w:t xml:space="preserve"> Corinthians 1:25-27; Judges 7:4-7 &amp; 2</w:t>
      </w:r>
      <w:r w:rsidRPr="00E834F4">
        <w:rPr>
          <w:vertAlign w:val="superscript"/>
        </w:rPr>
        <w:t>nd</w:t>
      </w:r>
      <w:r w:rsidRPr="00E834F4">
        <w:t xml:space="preserve"> Corinthians 12:9-10; 13:4. In Judgment is in Revelation 6:12-14, 15-17; 18:8; 2</w:t>
      </w:r>
      <w:r w:rsidRPr="00E834F4">
        <w:rPr>
          <w:vertAlign w:val="superscript"/>
        </w:rPr>
        <w:t>nd</w:t>
      </w:r>
      <w:r w:rsidRPr="00E834F4">
        <w:t xml:space="preserve"> Peter 3:7; Habakkuk 3:12; 2</w:t>
      </w:r>
      <w:r w:rsidRPr="00E834F4">
        <w:rPr>
          <w:vertAlign w:val="superscript"/>
        </w:rPr>
        <w:t>nd</w:t>
      </w:r>
      <w:r w:rsidRPr="00E834F4">
        <w:t xml:space="preserve"> Thessalonians 1:8-9; Ezekiel 20:33-35; Isaiah 63:5-6 &amp; Psalms 89:10. God’s strength brings comfort to Believers in Romans 8:28, 31; John 10:28-29 &amp; Psalms 27:1, 3. God is the source of spiritual strength. God gives strength in Ephesians 6:10; 3:16, 20; 2</w:t>
      </w:r>
      <w:r w:rsidRPr="00E834F4">
        <w:rPr>
          <w:vertAlign w:val="superscript"/>
        </w:rPr>
        <w:t>nd</w:t>
      </w:r>
      <w:r w:rsidRPr="00E834F4">
        <w:t xml:space="preserve"> Thessalonians 2:16-17; 1</w:t>
      </w:r>
      <w:r w:rsidRPr="00E834F4">
        <w:rPr>
          <w:vertAlign w:val="superscript"/>
        </w:rPr>
        <w:t>st</w:t>
      </w:r>
      <w:r w:rsidRPr="00E834F4">
        <w:t xml:space="preserve"> Timothy 1:12; 2</w:t>
      </w:r>
      <w:r w:rsidRPr="00E834F4">
        <w:rPr>
          <w:vertAlign w:val="superscript"/>
        </w:rPr>
        <w:t>nd</w:t>
      </w:r>
      <w:r w:rsidRPr="00E834F4">
        <w:t xml:space="preserve"> Timothy 1:7; Judges 16:3, 6, 18-20; Psalms 68:35; Isaiah 40:29-31; Luke 24:49 &amp; Acts 1:8. Spiritual Strength comes from the promise of His presence in Joshua 1:9; Deuteronomy 31:7-8; Psalms 119:28; Isaiah 41:10; Jeremiah 1:8; 2</w:t>
      </w:r>
      <w:r w:rsidRPr="00E834F4">
        <w:rPr>
          <w:vertAlign w:val="superscript"/>
        </w:rPr>
        <w:t>nd</w:t>
      </w:r>
      <w:r w:rsidRPr="00E834F4">
        <w:t xml:space="preserve"> Timothy 4:17 &amp; Haggai 2:4. Spiritual Strength comes from realization of His grace in Hebrews 13:9; 1</w:t>
      </w:r>
      <w:r w:rsidRPr="00E834F4">
        <w:rPr>
          <w:vertAlign w:val="superscript"/>
        </w:rPr>
        <w:t>st</w:t>
      </w:r>
      <w:r w:rsidRPr="00E834F4">
        <w:t xml:space="preserve"> Corinthians 15:10; 2</w:t>
      </w:r>
      <w:r w:rsidRPr="00E834F4">
        <w:rPr>
          <w:vertAlign w:val="superscript"/>
        </w:rPr>
        <w:t>nd</w:t>
      </w:r>
      <w:r w:rsidRPr="00E834F4">
        <w:t xml:space="preserve"> Timothy 2:1 &amp; Acts 20:32. Spiritual Strength comes through the Holy Spirit in Ephesians 3:7, 16; Judges 14:6; Zechariah 4:6-7 &amp; Luke 4:14. Overcoming strength is usually veiled in weakness in Hebrews 11:32-38; 2</w:t>
      </w:r>
      <w:r w:rsidRPr="00E834F4">
        <w:rPr>
          <w:vertAlign w:val="superscript"/>
        </w:rPr>
        <w:t>nd</w:t>
      </w:r>
      <w:r w:rsidRPr="00E834F4">
        <w:t xml:space="preserve"> Corinthians 4:8-12; 12:7-10; Psalms 8:2; Colossians 2:15 &amp; Acts 14:19-20. The Aspects of Spiritual Strength: Humility and gentleness is in Matthew 11:29; Numbers 12:3 &amp; 1</w:t>
      </w:r>
      <w:r w:rsidRPr="00E834F4">
        <w:rPr>
          <w:vertAlign w:val="superscript"/>
        </w:rPr>
        <w:t>st</w:t>
      </w:r>
      <w:r w:rsidRPr="00E834F4">
        <w:t xml:space="preserve"> Thessalonians 2:6-8, 11-12. Sure dependence upon God is in Hebrews 13:6; Galatians 6:14; 1</w:t>
      </w:r>
      <w:r w:rsidRPr="00E834F4">
        <w:rPr>
          <w:vertAlign w:val="superscript"/>
        </w:rPr>
        <w:t>st</w:t>
      </w:r>
      <w:r w:rsidRPr="00E834F4">
        <w:t xml:space="preserve"> Corinthians 1:31; Matthew 26:42; Daniel 3:16-18; Isaiah 40:29-31; 1</w:t>
      </w:r>
      <w:r w:rsidRPr="00E834F4">
        <w:rPr>
          <w:vertAlign w:val="superscript"/>
        </w:rPr>
        <w:t>st</w:t>
      </w:r>
      <w:r w:rsidRPr="00E834F4">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834F4">
        <w:rPr>
          <w:vertAlign w:val="superscript"/>
        </w:rPr>
        <w:t>nd</w:t>
      </w:r>
      <w:r w:rsidRPr="00E834F4">
        <w:t xml:space="preserve"> Samuel 23:30; 1</w:t>
      </w:r>
      <w:r w:rsidRPr="00E834F4">
        <w:rPr>
          <w:vertAlign w:val="superscript"/>
        </w:rPr>
        <w:t>st</w:t>
      </w:r>
      <w:r w:rsidRPr="00E834F4">
        <w:t xml:space="preserve"> Chronicles 11:22. Abishai in 1</w:t>
      </w:r>
      <w:r w:rsidRPr="00E834F4">
        <w:rPr>
          <w:vertAlign w:val="superscript"/>
        </w:rPr>
        <w:t>st</w:t>
      </w:r>
      <w:r w:rsidRPr="00E834F4">
        <w:t xml:space="preserve"> Chronicles 11:20-21. Others in Hebrews 11:32-34. In contrast to God’s Divine Nature is Human Strength. The strength of the Ungodly: The Physical prowess in 1</w:t>
      </w:r>
      <w:r w:rsidRPr="00E834F4">
        <w:rPr>
          <w:vertAlign w:val="superscript"/>
        </w:rPr>
        <w:t>st</w:t>
      </w:r>
      <w:r w:rsidRPr="00E834F4">
        <w:t xml:space="preserve"> Samuel 17:4-10 &amp; Numbers 13:31-33. The Intelligence in 1</w:t>
      </w:r>
      <w:r w:rsidRPr="00E834F4">
        <w:rPr>
          <w:vertAlign w:val="superscript"/>
        </w:rPr>
        <w:t xml:space="preserve">st </w:t>
      </w:r>
      <w:r w:rsidRPr="00E834F4">
        <w:t>Corinthians 1:22. The World relies on fallen reason rather than revelation from God in Acts 17:19-21, 32 &amp; Colossians 2:8. The Political and Military Might in Isaiah 31:1; 36:18-20; Genesis 10:8-12 &amp; Psalms 20:7; 33:16. The Prosperity is in Psalms 49:6; Jeremiah 49:4; 1</w:t>
      </w:r>
      <w:r w:rsidRPr="00E834F4">
        <w:rPr>
          <w:vertAlign w:val="superscript"/>
        </w:rPr>
        <w:t>st</w:t>
      </w:r>
      <w:r w:rsidRPr="00E834F4">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834F4">
        <w:rPr>
          <w:vertAlign w:val="superscript"/>
        </w:rPr>
        <w:t>st</w:t>
      </w:r>
      <w:r w:rsidRPr="00E834F4">
        <w:t xml:space="preserve"> Samuel 17:41-44. The Violence and Oppression in Psalms 37:14; 52:7; 73:3-8; Genesis 4:23-24; Exodus 1:11-14; 5:10-14; Judges 6:2, 6; Isaiah 5:8 &amp; James 5:4-6. The ultimate futility of Human Strength is in James 1:11; 1</w:t>
      </w:r>
      <w:r w:rsidRPr="00E834F4">
        <w:rPr>
          <w:vertAlign w:val="superscript"/>
        </w:rPr>
        <w:t>st</w:t>
      </w:r>
      <w:r w:rsidRPr="00E834F4">
        <w:t xml:space="preserve"> Timothy 6:7; 1</w:t>
      </w:r>
      <w:r w:rsidRPr="00E834F4">
        <w:rPr>
          <w:vertAlign w:val="superscript"/>
        </w:rPr>
        <w:t>st</w:t>
      </w:r>
      <w:r w:rsidRPr="00E834F4">
        <w:t xml:space="preserve"> Corinthians 1:19-20, 25; 2:6; Ecclesiastes 5:15; Isaiah 30:1-3; Psalms 49:17; 2</w:t>
      </w:r>
      <w:r w:rsidRPr="00E834F4">
        <w:rPr>
          <w:vertAlign w:val="superscript"/>
        </w:rPr>
        <w:t>nd</w:t>
      </w:r>
      <w:r w:rsidRPr="00E834F4">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834F4">
        <w:rPr>
          <w:vertAlign w:val="superscript"/>
        </w:rPr>
        <w:t>nd</w:t>
      </w:r>
      <w:r w:rsidRPr="00E834F4">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834F4">
        <w:rPr>
          <w:vertAlign w:val="superscript"/>
        </w:rPr>
        <w:t>nd</w:t>
      </w:r>
      <w:r w:rsidRPr="00E834F4">
        <w:t xml:space="preserve"> Timothy 1:9.  The Mercy of the Father Stephen is in Matthew 9:2; Mark 2:3-5; Romans 5:6-15; 1</w:t>
      </w:r>
      <w:r w:rsidRPr="00E834F4">
        <w:rPr>
          <w:vertAlign w:val="superscript"/>
        </w:rPr>
        <w:t>st</w:t>
      </w:r>
      <w:r w:rsidRPr="00E834F4">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834F4">
        <w:rPr>
          <w:vertAlign w:val="superscript"/>
        </w:rPr>
        <w:t>nd</w:t>
      </w:r>
      <w:r w:rsidRPr="00E834F4">
        <w:t xml:space="preserve"> Corinthians 12:9; Ephesians 4:7; 2</w:t>
      </w:r>
      <w:r w:rsidRPr="00E834F4">
        <w:rPr>
          <w:vertAlign w:val="superscript"/>
        </w:rPr>
        <w:t>nd</w:t>
      </w:r>
      <w:r w:rsidRPr="00E834F4">
        <w:t xml:space="preserve"> Peter 3:18; Hebrews 4:16 &amp; 2</w:t>
      </w:r>
      <w:r w:rsidRPr="00E834F4">
        <w:rPr>
          <w:vertAlign w:val="superscript"/>
        </w:rPr>
        <w:t>nd</w:t>
      </w:r>
      <w:r w:rsidRPr="00E834F4">
        <w:t xml:space="preserve"> Timothy 2:1. The Prayers to the Father Stephen for the merciful grace of Jesus Christ is in Romans 1:7; 16:20; Ephesians 6:24; Philippians 4:23; 2</w:t>
      </w:r>
      <w:r w:rsidRPr="00E834F4">
        <w:rPr>
          <w:vertAlign w:val="superscript"/>
        </w:rPr>
        <w:t>nd</w:t>
      </w:r>
      <w:r w:rsidRPr="00E834F4">
        <w:t xml:space="preserve"> John 3; 1</w:t>
      </w:r>
      <w:r w:rsidRPr="00E834F4">
        <w:rPr>
          <w:vertAlign w:val="superscript"/>
        </w:rPr>
        <w:t>st</w:t>
      </w:r>
      <w:r w:rsidRPr="00E834F4">
        <w:t xml:space="preserve"> Corinthians 16:23; Revelation 22:21 &amp; Galatians 1:3; 6:18. The abundance of God’s merciful grace is in Ephesians 2:4-8; Psalms 69:13; 84:11; 102:13; Romans 2:4; 5:17; 9:23; 1</w:t>
      </w:r>
      <w:r w:rsidRPr="00E834F4">
        <w:rPr>
          <w:vertAlign w:val="superscript"/>
        </w:rPr>
        <w:t>st</w:t>
      </w:r>
      <w:r w:rsidRPr="00E834F4">
        <w:t xml:space="preserve"> Timothy 1:14; 2</w:t>
      </w:r>
      <w:r w:rsidRPr="00E834F4">
        <w:rPr>
          <w:vertAlign w:val="superscript"/>
        </w:rPr>
        <w:t>nd</w:t>
      </w:r>
      <w:r w:rsidRPr="00E834F4">
        <w:t xml:space="preserve"> Samuel 24:14 &amp; 1</w:t>
      </w:r>
      <w:r w:rsidRPr="00E834F4">
        <w:rPr>
          <w:vertAlign w:val="superscript"/>
        </w:rPr>
        <w:t>st</w:t>
      </w:r>
      <w:r w:rsidRPr="00E834F4">
        <w:t xml:space="preserve"> Chronicles 21:13. God’s merciful grace is always unmerited and unearned in Deuteronomy 7:7-8; 9:5-6; Daniel 9:18; Ezekiel 36:22; Ephesians 1:6; 2:8-9; 3:8 &amp; 1</w:t>
      </w:r>
      <w:r w:rsidRPr="00E834F4">
        <w:rPr>
          <w:vertAlign w:val="superscript"/>
        </w:rPr>
        <w:t>st</w:t>
      </w:r>
      <w:r w:rsidRPr="00E834F4">
        <w:t xml:space="preserve"> Timothy 1:14. God’s merciful grace is a source of blessing in Genesis 21:1-2; 33:11 &amp; 1</w:t>
      </w:r>
      <w:r w:rsidRPr="00E834F4">
        <w:rPr>
          <w:vertAlign w:val="superscript"/>
        </w:rPr>
        <w:t>st</w:t>
      </w:r>
      <w:r w:rsidRPr="00E834F4">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834F4">
        <w:rPr>
          <w:vertAlign w:val="superscript"/>
        </w:rPr>
        <w:t>nd</w:t>
      </w:r>
      <w:r w:rsidRPr="00E834F4">
        <w:t xml:space="preserve"> Timothy 1:9-10 &amp; Romans 5:15. This is totally shown in the Cross of Jesus Christ in Romans 3:24-25; 5:8; Hebrews 2:9; Ephesians 1:7 &amp; 2</w:t>
      </w:r>
      <w:r w:rsidRPr="00E834F4">
        <w:rPr>
          <w:vertAlign w:val="superscript"/>
        </w:rPr>
        <w:t>nd</w:t>
      </w:r>
      <w:r w:rsidRPr="00E834F4">
        <w:t xml:space="preserve"> Peter 1:10-11. God’s merciful grace is offered to Sinners: The Punishment is withheld in Joel 2:13; Hosea 11:8; 2</w:t>
      </w:r>
      <w:r w:rsidRPr="00E834F4">
        <w:rPr>
          <w:vertAlign w:val="superscript"/>
        </w:rPr>
        <w:t>nd</w:t>
      </w:r>
      <w:r w:rsidRPr="00E834F4">
        <w:t xml:space="preserve"> Kings 13:22-23; Ezekiel 20:15-17 &amp; Ezra 9:13. Sinner’s prayers are heard in Psalms 6:2-3; 51:1; Habakkuk 3:2 &amp; Luke 18:13-14. The Sin is forgiven in Daniel 9:9; Isaiah 55:7; Jeremiah 3:12; 33:8; Proverbs 28:13; Psalms 32:5; 1</w:t>
      </w:r>
      <w:r w:rsidRPr="00E834F4">
        <w:rPr>
          <w:vertAlign w:val="superscript"/>
        </w:rPr>
        <w:t>st</w:t>
      </w:r>
      <w:r w:rsidRPr="00E834F4">
        <w:t xml:space="preserve"> John 1:9 &amp; Micah 7:18. The promises relating to the favor of God are in Leviticus 26:3, 9 &amp; Psalms 5:12; 30:5. The examples of those who seek the favor of God is in Moses in Exodus 32:11. Manasseh in 2</w:t>
      </w:r>
      <w:r w:rsidRPr="00E834F4">
        <w:rPr>
          <w:vertAlign w:val="superscript"/>
        </w:rPr>
        <w:t>nd</w:t>
      </w:r>
      <w:r w:rsidRPr="00E834F4">
        <w:t xml:space="preserve"> Chronicles 33:12. Nehemiah is in Nehemiah 5:19; 13:31. Jehoahaz is in 2</w:t>
      </w:r>
      <w:r w:rsidRPr="00E834F4">
        <w:rPr>
          <w:vertAlign w:val="superscript"/>
        </w:rPr>
        <w:t>nd</w:t>
      </w:r>
      <w:r w:rsidRPr="00E834F4">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834F4">
        <w:rPr>
          <w:vertAlign w:val="superscript"/>
        </w:rPr>
        <w:t>nd</w:t>
      </w:r>
      <w:r w:rsidRPr="00E834F4">
        <w:t xml:space="preserve"> Corinthians 6:1-2; James 4:6; Jonah 2:8; Proverbs 3:34 &amp; Galatians 2:21. God’s grace strengthen Believers for service in Ephesians 3:7-8; 4:7, 11; 1</w:t>
      </w:r>
      <w:r w:rsidRPr="00E834F4">
        <w:rPr>
          <w:vertAlign w:val="superscript"/>
        </w:rPr>
        <w:t>st</w:t>
      </w:r>
      <w:r w:rsidRPr="00E834F4">
        <w:t xml:space="preserve"> Corinthians 3:10; 2</w:t>
      </w:r>
      <w:r w:rsidRPr="00E834F4">
        <w:rPr>
          <w:vertAlign w:val="superscript"/>
        </w:rPr>
        <w:t>nd</w:t>
      </w:r>
      <w:r w:rsidRPr="00E834F4">
        <w:t xml:space="preserve"> Corinthians 12:7-9 &amp; Galatians 1:15-16. The  illustrations of the Lord’s merciful grace is in Genesis 6:8, 22; 9:9-11; Jonah 1:1-3, 17; 2:1-3; 3:1-10 &amp; Luke 15:11-32.      </w:t>
      </w:r>
    </w:p>
    <w:p w14:paraId="0229030E" w14:textId="77777777" w:rsidR="00F11A17" w:rsidRPr="00E834F4" w:rsidRDefault="00F11A17" w:rsidP="00F11A17">
      <w:pPr>
        <w:spacing w:line="480" w:lineRule="auto"/>
        <w:jc w:val="center"/>
        <w:rPr>
          <w:b/>
        </w:rPr>
      </w:pPr>
      <w:r w:rsidRPr="00E834F4">
        <w:rPr>
          <w:b/>
        </w:rPr>
        <w:t>Holy Dexterity &amp; Holy Power</w:t>
      </w:r>
    </w:p>
    <w:p w14:paraId="7A66E6DB" w14:textId="77777777" w:rsidR="00F11A17" w:rsidRPr="00E834F4" w:rsidRDefault="00F11A17" w:rsidP="00F11A17">
      <w:pPr>
        <w:spacing w:line="480" w:lineRule="auto"/>
        <w:jc w:val="both"/>
      </w:pPr>
      <w:r w:rsidRPr="00E834F4">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834F4">
        <w:rPr>
          <w:vertAlign w:val="superscript"/>
        </w:rPr>
        <w:t>st</w:t>
      </w:r>
      <w:r w:rsidRPr="00E834F4">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834F4">
        <w:rPr>
          <w:vertAlign w:val="superscript"/>
        </w:rPr>
        <w:t>nd</w:t>
      </w:r>
      <w:r w:rsidRPr="00E834F4">
        <w:t xml:space="preserve"> Chronicles 20:6 &amp; Daniel 4:25, 32; 5:21. God’s acts of salvation and judgment are in Exodus 15:6 &amp; Deuteronomy 26:8. All that God does for His people is in Psalms 111:6.  </w:t>
      </w:r>
    </w:p>
    <w:p w14:paraId="58B3574C" w14:textId="77777777" w:rsidR="00F11A17" w:rsidRPr="00E834F4" w:rsidRDefault="00F11A17" w:rsidP="00F11A17">
      <w:pPr>
        <w:spacing w:line="480" w:lineRule="auto"/>
        <w:jc w:val="center"/>
        <w:rPr>
          <w:b/>
        </w:rPr>
      </w:pPr>
      <w:r w:rsidRPr="00E834F4">
        <w:rPr>
          <w:b/>
        </w:rPr>
        <w:t>Holy Intelligence &amp; Holy Knowledge</w:t>
      </w:r>
    </w:p>
    <w:p w14:paraId="7328D333" w14:textId="77777777" w:rsidR="00F11A17" w:rsidRPr="00E834F4" w:rsidRDefault="00F11A17" w:rsidP="00F11A17">
      <w:pPr>
        <w:spacing w:line="480" w:lineRule="auto"/>
        <w:jc w:val="both"/>
      </w:pPr>
      <w:r w:rsidRPr="00E834F4">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834F4">
        <w:rPr>
          <w:vertAlign w:val="superscript"/>
        </w:rPr>
        <w:t>st</w:t>
      </w:r>
      <w:r w:rsidRPr="00E834F4">
        <w:t xml:space="preserve"> Samuel 17:46-47. God’s people know Him through His dealing with them is in Exodus 6:6-7; 10:2; 16:6; Deuteronomy 4:32-35; Joshua 3:10; 4:23-24 &amp; 1</w:t>
      </w:r>
      <w:r w:rsidRPr="00E834F4">
        <w:rPr>
          <w:vertAlign w:val="superscript"/>
        </w:rPr>
        <w:t>st</w:t>
      </w:r>
      <w:r w:rsidRPr="00E834F4">
        <w:t xml:space="preserve"> Kings 20:13, 28. God provides &amp; cares for His people is in Ezekiel 37:26-28; Isaiah 41:17-20; 45:4-6; 1</w:t>
      </w:r>
      <w:r w:rsidRPr="00E834F4">
        <w:rPr>
          <w:vertAlign w:val="superscript"/>
        </w:rPr>
        <w:t>st</w:t>
      </w:r>
      <w:r w:rsidRPr="00E834F4">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14:paraId="003B4E82" w14:textId="77777777" w:rsidR="00F11A17" w:rsidRPr="00E834F4" w:rsidRDefault="00F11A17" w:rsidP="00F11A17">
      <w:pPr>
        <w:spacing w:line="480" w:lineRule="auto"/>
        <w:jc w:val="center"/>
        <w:rPr>
          <w:b/>
        </w:rPr>
      </w:pPr>
      <w:r w:rsidRPr="00E834F4">
        <w:rPr>
          <w:b/>
        </w:rPr>
        <w:t>Holy Faith &amp; Holy Hope</w:t>
      </w:r>
    </w:p>
    <w:p w14:paraId="7E3F71D1" w14:textId="77777777" w:rsidR="00F11A17" w:rsidRPr="00E834F4" w:rsidRDefault="00F11A17" w:rsidP="00F11A17">
      <w:pPr>
        <w:spacing w:line="480" w:lineRule="auto"/>
        <w:jc w:val="both"/>
      </w:pPr>
      <w:r w:rsidRPr="00E834F4">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834F4">
        <w:rPr>
          <w:vertAlign w:val="superscript"/>
        </w:rPr>
        <w:t>nd</w:t>
      </w:r>
      <w:r w:rsidRPr="00E834F4">
        <w:t xml:space="preserve"> Peter 1:1-2; Romans 15:13; Psalms 42:11; John 14:1 &amp; Isaiah 26:3. Faith is necessary to avoid God’s judgment is in Psalms 118:22; Isaiah 8:14; 28:16; 1</w:t>
      </w:r>
      <w:r w:rsidRPr="00E834F4">
        <w:rPr>
          <w:vertAlign w:val="superscript"/>
        </w:rPr>
        <w:t>st</w:t>
      </w:r>
      <w:r w:rsidRPr="00E834F4">
        <w:t xml:space="preserve"> Peter 2:6-8; John 3:18, 36 &amp; 2</w:t>
      </w:r>
      <w:r w:rsidRPr="00E834F4">
        <w:rPr>
          <w:vertAlign w:val="superscript"/>
        </w:rPr>
        <w:t>nd</w:t>
      </w:r>
      <w:r w:rsidRPr="00E834F4">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834F4">
        <w:rPr>
          <w:vertAlign w:val="superscript"/>
        </w:rPr>
        <w:t>st</w:t>
      </w:r>
      <w:r w:rsidRPr="00E834F4">
        <w:t xml:space="preserve"> Corinthians 9:10, 15; 16:7; 1</w:t>
      </w:r>
      <w:r w:rsidRPr="00E834F4">
        <w:rPr>
          <w:vertAlign w:val="superscript"/>
        </w:rPr>
        <w:t>st</w:t>
      </w:r>
      <w:r w:rsidRPr="00E834F4">
        <w:t xml:space="preserve"> Timothy 3:14; Esther 9:1; Luke 6:34; Acts 24:26; Romans 15:24; Philippians 2:19, 23 &amp; 2</w:t>
      </w:r>
      <w:r w:rsidRPr="00E834F4">
        <w:rPr>
          <w:vertAlign w:val="superscript"/>
        </w:rPr>
        <w:t>nd</w:t>
      </w:r>
      <w:r w:rsidRPr="00E834F4">
        <w:t xml:space="preserve"> Corinthians 1:13-14; 5:11; 11:1. The hope for a positive outcome is in Romans 11:14; Proverbs 19:18; Ruth 1:12; Ecclesiastes 9:4 &amp; 2</w:t>
      </w:r>
      <w:r w:rsidRPr="00E834F4">
        <w:rPr>
          <w:vertAlign w:val="superscript"/>
        </w:rPr>
        <w:t>nd</w:t>
      </w:r>
      <w:r w:rsidRPr="00E834F4">
        <w:t xml:space="preserve"> Kings 4:28.    </w:t>
      </w:r>
    </w:p>
    <w:p w14:paraId="62FE5FA7" w14:textId="77777777" w:rsidR="00F11A17" w:rsidRPr="00E834F4" w:rsidRDefault="00F11A17" w:rsidP="00F11A17">
      <w:pPr>
        <w:spacing w:line="480" w:lineRule="auto"/>
        <w:jc w:val="center"/>
        <w:rPr>
          <w:b/>
        </w:rPr>
      </w:pPr>
      <w:r w:rsidRPr="00E834F4">
        <w:rPr>
          <w:b/>
        </w:rPr>
        <w:t>Holy Wisdom &amp; Holy Understanding</w:t>
      </w:r>
    </w:p>
    <w:p w14:paraId="53A87424" w14:textId="77777777" w:rsidR="00F11A17" w:rsidRPr="00E834F4" w:rsidRDefault="00F11A17" w:rsidP="00F11A17">
      <w:pPr>
        <w:spacing w:line="480" w:lineRule="auto"/>
        <w:jc w:val="both"/>
      </w:pPr>
      <w:r w:rsidRPr="00E834F4">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834F4">
        <w:rPr>
          <w:vertAlign w:val="superscript"/>
        </w:rPr>
        <w:t>st</w:t>
      </w:r>
      <w:r w:rsidRPr="00E834F4">
        <w:t xml:space="preserve"> Corinthians 6:5; Luke 12:42; Matthew 24:45; Proverbs 20:26; 24:23; Psalms 37:30; 1</w:t>
      </w:r>
      <w:r w:rsidRPr="00E834F4">
        <w:rPr>
          <w:vertAlign w:val="superscript"/>
        </w:rPr>
        <w:t>st</w:t>
      </w:r>
      <w:r w:rsidRPr="00E834F4">
        <w:t xml:space="preserve"> Kings 3:9, 28 &amp; 2</w:t>
      </w:r>
      <w:r w:rsidRPr="00E834F4">
        <w:rPr>
          <w:vertAlign w:val="superscript"/>
        </w:rPr>
        <w:t>nd</w:t>
      </w:r>
      <w:r w:rsidRPr="00E834F4">
        <w:t xml:space="preserve"> Chronicles 1:10. True wisdom to govern is in Jeremiah 3:15; Isaiah 56:11; Ecclesiastes 1:16; Proverbs 8:15-16; 28:2; Psalms 2:10; 105:22; Deuteronomy 1:13; 1</w:t>
      </w:r>
      <w:r w:rsidRPr="00E834F4">
        <w:rPr>
          <w:vertAlign w:val="superscript"/>
        </w:rPr>
        <w:t>st</w:t>
      </w:r>
      <w:r w:rsidRPr="00E834F4">
        <w:t xml:space="preserve"> Kings 5:7; 1</w:t>
      </w:r>
      <w:r w:rsidRPr="00E834F4">
        <w:rPr>
          <w:vertAlign w:val="superscript"/>
        </w:rPr>
        <w:t>st</w:t>
      </w:r>
      <w:r w:rsidRPr="00E834F4">
        <w:t xml:space="preserve"> Chronicles 22:12 &amp; Acts 6:3. The wise give instruction is in Ecclesiastes 12:9; Colossians 1:28; 3:16; 1</w:t>
      </w:r>
      <w:r w:rsidRPr="00E834F4">
        <w:rPr>
          <w:vertAlign w:val="superscript"/>
        </w:rPr>
        <w:t>st</w:t>
      </w:r>
      <w:r w:rsidRPr="00E834F4">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834F4">
        <w:rPr>
          <w:vertAlign w:val="superscript"/>
        </w:rPr>
        <w:t>st</w:t>
      </w:r>
      <w:r w:rsidRPr="00E834F4">
        <w:t xml:space="preserve"> Chronicles 22:12-13; 1</w:t>
      </w:r>
      <w:r w:rsidRPr="00E834F4">
        <w:rPr>
          <w:vertAlign w:val="superscript"/>
        </w:rPr>
        <w:t>st</w:t>
      </w:r>
      <w:r w:rsidRPr="00E834F4">
        <w:t xml:space="preserve"> Kings 3:16-28; 4:29-34; 10:4-8 &amp; 2</w:t>
      </w:r>
      <w:r w:rsidRPr="00E834F4">
        <w:rPr>
          <w:vertAlign w:val="superscript"/>
        </w:rPr>
        <w:t>nd</w:t>
      </w:r>
      <w:r w:rsidRPr="00E834F4">
        <w:t xml:space="preserve"> Chronicles 9:3-7. Ezra in Ezra 7:25. Paul in 2</w:t>
      </w:r>
      <w:r w:rsidRPr="00E834F4">
        <w:rPr>
          <w:vertAlign w:val="superscript"/>
        </w:rPr>
        <w:t>nd</w:t>
      </w:r>
      <w:r w:rsidRPr="00E834F4">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834F4">
        <w:rPr>
          <w:vertAlign w:val="superscript"/>
        </w:rPr>
        <w:t>st</w:t>
      </w:r>
      <w:r w:rsidRPr="00E834F4">
        <w:t xml:space="preserve"> Kings 4:29 &amp; Job 38:36. The understanding of truth about God is in Romans 1:20; Proverbs 2:5; 9:10; Jeremiah 9:24; John 10:38; Isaiah 40:21, 28 &amp; 1</w:t>
      </w:r>
      <w:r w:rsidRPr="00E834F4">
        <w:rPr>
          <w:vertAlign w:val="superscript"/>
        </w:rPr>
        <w:t>st</w:t>
      </w:r>
      <w:r w:rsidRPr="00E834F4">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834F4">
        <w:rPr>
          <w:vertAlign w:val="superscript"/>
        </w:rPr>
        <w:t>st</w:t>
      </w:r>
      <w:r w:rsidRPr="00E834F4">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834F4">
        <w:rPr>
          <w:vertAlign w:val="superscript"/>
        </w:rPr>
        <w:t>st</w:t>
      </w:r>
      <w:r w:rsidRPr="00E834F4">
        <w:t xml:space="preserve"> Corinthians 2:12, 14; Isaiah 11:2; John 14:26; 16:13-15; 1</w:t>
      </w:r>
      <w:r w:rsidRPr="00E834F4">
        <w:rPr>
          <w:vertAlign w:val="superscript"/>
        </w:rPr>
        <w:t>st</w:t>
      </w:r>
      <w:r w:rsidRPr="00E834F4">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834F4">
        <w:rPr>
          <w:vertAlign w:val="superscript"/>
        </w:rPr>
        <w:t>st</w:t>
      </w:r>
      <w:r w:rsidRPr="00E834F4">
        <w:t xml:space="preserve"> Corinthians 13:12; Isaiah 40:13-14; 55:8-9; Proverbs 3:5; 20:24; Ecclesiastes 11:5; Job 26:14; 36:29; 37:5; 42:3. The lack of understanding spiritual truth: Not knowing God is in Deuteronomy 32:21, 28-29; Jeremiah 4:22; Romans 10:19; 1</w:t>
      </w:r>
      <w:r w:rsidRPr="00E834F4">
        <w:rPr>
          <w:vertAlign w:val="superscript"/>
        </w:rPr>
        <w:t>st</w:t>
      </w:r>
      <w:r w:rsidRPr="00E834F4">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834F4">
        <w:rPr>
          <w:vertAlign w:val="superscript"/>
        </w:rPr>
        <w:t>st</w:t>
      </w:r>
      <w:r w:rsidRPr="00E834F4">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834F4">
        <w:rPr>
          <w:vertAlign w:val="superscript"/>
        </w:rPr>
        <w:t>st</w:t>
      </w:r>
      <w:r w:rsidRPr="00E834F4">
        <w:t xml:space="preserve"> Chronicles 12:32. The understanding of languages is in 1</w:t>
      </w:r>
      <w:r w:rsidRPr="00E834F4">
        <w:rPr>
          <w:vertAlign w:val="superscript"/>
        </w:rPr>
        <w:t>st</w:t>
      </w:r>
      <w:r w:rsidRPr="00E834F4">
        <w:t xml:space="preserve"> Corinthians 14:2; Isaiah 36:11; Psalms 81:5; Deuteronomy 28:49; Genesis 11:7 &amp; Acts 2:6. Those who have understanding: The Wise in Hosea 14:9; 1</w:t>
      </w:r>
      <w:r w:rsidRPr="00E834F4">
        <w:rPr>
          <w:vertAlign w:val="superscript"/>
        </w:rPr>
        <w:t>st</w:t>
      </w:r>
      <w:r w:rsidRPr="00E834F4">
        <w:t xml:space="preserve"> Kings 4:29; Proverbs 8:14 &amp; Deuteronomy 32:39. The True Leaders is in Proverbs 28:2; 2</w:t>
      </w:r>
      <w:r w:rsidRPr="00E834F4">
        <w:rPr>
          <w:vertAlign w:val="superscript"/>
        </w:rPr>
        <w:t>nd</w:t>
      </w:r>
      <w:r w:rsidRPr="00E834F4">
        <w:t xml:space="preserve"> Chronicles 30:22; 1</w:t>
      </w:r>
      <w:r w:rsidRPr="00E834F4">
        <w:rPr>
          <w:vertAlign w:val="superscript"/>
        </w:rPr>
        <w:t>st</w:t>
      </w:r>
      <w:r w:rsidRPr="00E834F4">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14:paraId="007C6731" w14:textId="77777777" w:rsidR="00F11A17" w:rsidRPr="00E834F4" w:rsidRDefault="00F11A17" w:rsidP="00F11A17">
      <w:pPr>
        <w:spacing w:line="480" w:lineRule="auto"/>
        <w:jc w:val="center"/>
        <w:rPr>
          <w:b/>
        </w:rPr>
      </w:pPr>
      <w:r w:rsidRPr="00E834F4">
        <w:rPr>
          <w:b/>
        </w:rPr>
        <w:t>Holy Charisma &amp; Holy Bartering Trade</w:t>
      </w:r>
    </w:p>
    <w:p w14:paraId="3F8F7BAC" w14:textId="77777777" w:rsidR="00F11A17" w:rsidRPr="00E834F4" w:rsidRDefault="00F11A17" w:rsidP="00F11A17">
      <w:pPr>
        <w:spacing w:line="480" w:lineRule="auto"/>
        <w:jc w:val="both"/>
      </w:pPr>
      <w:r w:rsidRPr="00E834F4">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834F4">
        <w:rPr>
          <w:b/>
          <w:i/>
        </w:rPr>
        <w:t>pneumatikos</w:t>
      </w:r>
      <w:r w:rsidRPr="00E834F4">
        <w:t xml:space="preserve"> in the Greek which are spiritual gifts. Some key verses are Romans 12:6; 1</w:t>
      </w:r>
      <w:r w:rsidRPr="00E834F4">
        <w:rPr>
          <w:vertAlign w:val="superscript"/>
        </w:rPr>
        <w:t>st</w:t>
      </w:r>
      <w:r w:rsidRPr="00E834F4">
        <w:t xml:space="preserve"> Corinthians 12:1, 4, 9, 28, 30-31 &amp; 1</w:t>
      </w:r>
      <w:r w:rsidRPr="00E834F4">
        <w:rPr>
          <w:vertAlign w:val="superscript"/>
        </w:rPr>
        <w:t>st</w:t>
      </w:r>
      <w:r w:rsidRPr="00E834F4">
        <w:t xml:space="preserve"> Peter 4:10. The Gifts of the Brother John the Holy Ghost &amp; Son Jesus is in 1</w:t>
      </w:r>
      <w:r w:rsidRPr="00E834F4">
        <w:rPr>
          <w:vertAlign w:val="superscript"/>
        </w:rPr>
        <w:t>st</w:t>
      </w:r>
      <w:r w:rsidRPr="00E834F4">
        <w:t xml:space="preserve"> Corinthians 12:28. The Gifts of the Brother John the Holy Ghost is in 1</w:t>
      </w:r>
      <w:r w:rsidRPr="00E834F4">
        <w:rPr>
          <w:vertAlign w:val="superscript"/>
        </w:rPr>
        <w:t>st</w:t>
      </w:r>
      <w:r w:rsidRPr="00E834F4">
        <w:t xml:space="preserve"> Corinthians 12:1-11. The Gifts of the Son Jesus is in Ephesians 4:11-12 &amp; 1</w:t>
      </w:r>
      <w:r w:rsidRPr="00E834F4">
        <w:rPr>
          <w:vertAlign w:val="superscript"/>
        </w:rPr>
        <w:t>st</w:t>
      </w:r>
      <w:r w:rsidRPr="00E834F4">
        <w:t xml:space="preserve"> Corinthians 7:7. The Gifts of the Father Stephen is in Romans 12:3-8. There are about 50 Spiritual Gifts. The Greatest Gift is Omni-Benevolence or Agape Love in 1</w:t>
      </w:r>
      <w:r w:rsidRPr="00E834F4">
        <w:rPr>
          <w:vertAlign w:val="superscript"/>
        </w:rPr>
        <w:t>st</w:t>
      </w:r>
      <w:r w:rsidRPr="00E834F4">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834F4">
        <w:rPr>
          <w:vertAlign w:val="superscript"/>
        </w:rPr>
        <w:t>st</w:t>
      </w:r>
      <w:r w:rsidRPr="00E834F4">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14:paraId="7E884A27" w14:textId="77777777" w:rsidR="00F11A17" w:rsidRPr="00E834F4" w:rsidRDefault="00F11A17" w:rsidP="00F11A17">
      <w:pPr>
        <w:spacing w:line="480" w:lineRule="auto"/>
        <w:jc w:val="center"/>
        <w:rPr>
          <w:b/>
        </w:rPr>
      </w:pPr>
      <w:r w:rsidRPr="00E834F4">
        <w:rPr>
          <w:b/>
        </w:rPr>
        <w:t>Holy Agility &amp; Holy Speed</w:t>
      </w:r>
    </w:p>
    <w:p w14:paraId="4D91A936" w14:textId="77777777" w:rsidR="00F11A17" w:rsidRPr="00E834F4" w:rsidRDefault="00F11A17" w:rsidP="00F11A17">
      <w:pPr>
        <w:spacing w:line="480" w:lineRule="auto"/>
        <w:jc w:val="both"/>
      </w:pPr>
      <w:r w:rsidRPr="00E834F4">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834F4">
        <w:rPr>
          <w:vertAlign w:val="superscript"/>
        </w:rPr>
        <w:t>st</w:t>
      </w:r>
      <w:r w:rsidRPr="00E834F4">
        <w:t xml:space="preserve"> Corinthians 9:24; Hebrews 12:1; 2</w:t>
      </w:r>
      <w:r w:rsidRPr="00E834F4">
        <w:rPr>
          <w:vertAlign w:val="superscript"/>
        </w:rPr>
        <w:t>nd</w:t>
      </w:r>
      <w:r w:rsidRPr="00E834F4">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834F4">
        <w:rPr>
          <w:vertAlign w:val="superscript"/>
        </w:rPr>
        <w:t>st</w:t>
      </w:r>
      <w:r w:rsidRPr="00E834F4">
        <w:t xml:space="preserve"> Samuel 17:48 declares “And it came to pass, when the Philistine arose, and came and drew nigh to meet David, that David hasted, and ran toward the Army to meet the Philistine.” In 1</w:t>
      </w:r>
      <w:r w:rsidRPr="00E834F4">
        <w:rPr>
          <w:vertAlign w:val="superscript"/>
        </w:rPr>
        <w:t>st</w:t>
      </w:r>
      <w:r w:rsidRPr="00E834F4">
        <w:t xml:space="preserve"> Samuel 20:38 says “And Jonathan cried after the lad, make speed, haste, stay not. And Jonathan’s lad gathered up the arrows, and came to His Master.” In 2</w:t>
      </w:r>
      <w:r w:rsidRPr="00E834F4">
        <w:rPr>
          <w:vertAlign w:val="superscript"/>
        </w:rPr>
        <w:t>nd</w:t>
      </w:r>
      <w:r w:rsidRPr="00E834F4">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834F4">
        <w:rPr>
          <w:vertAlign w:val="superscript"/>
        </w:rPr>
        <w:t>nd</w:t>
      </w:r>
      <w:r w:rsidRPr="00E834F4">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834F4">
        <w:rPr>
          <w:vertAlign w:val="superscript"/>
        </w:rPr>
        <w:t>st</w:t>
      </w:r>
      <w:r w:rsidRPr="00E834F4">
        <w:t xml:space="preserve"> Esdras 6:10 declares “And those works are done with great speed, &amp; the work foes on prosperously in their hands, and with all glory &amp; diligence it is made.” In 2</w:t>
      </w:r>
      <w:r w:rsidRPr="00E834F4">
        <w:rPr>
          <w:vertAlign w:val="superscript"/>
        </w:rPr>
        <w:t>nd</w:t>
      </w:r>
      <w:r w:rsidRPr="00E834F4">
        <w:t xml:space="preserve"> Esdras 5:44 declares “The answered He Me, &amp; said, ‘The Creature may not haste above the Maker, neither may the World hold them at once that shall be created therein.’” In 1</w:t>
      </w:r>
      <w:r w:rsidRPr="00E834F4">
        <w:rPr>
          <w:vertAlign w:val="superscript"/>
        </w:rPr>
        <w:t>st</w:t>
      </w:r>
      <w:r w:rsidRPr="00E834F4">
        <w:t xml:space="preserve"> Maccabees 2:35 tells us “So them that gave them the battle with all speed.” In 1</w:t>
      </w:r>
      <w:r w:rsidRPr="00E834F4">
        <w:rPr>
          <w:vertAlign w:val="superscript"/>
        </w:rPr>
        <w:t>st</w:t>
      </w:r>
      <w:r w:rsidRPr="00E834F4">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834F4">
        <w:rPr>
          <w:vertAlign w:val="superscript"/>
        </w:rPr>
        <w:t>st</w:t>
      </w:r>
      <w:r w:rsidRPr="00E834F4">
        <w:t xml:space="preserve"> Maccabees 6:63 states “Afterward departed He in all haste, &amp; returned unto Antiochia, where He found Philip to be Master of the city: so He fought against Him, and took the city by force.” In 1</w:t>
      </w:r>
      <w:r w:rsidRPr="00E834F4">
        <w:rPr>
          <w:vertAlign w:val="superscript"/>
        </w:rPr>
        <w:t>st</w:t>
      </w:r>
      <w:r w:rsidRPr="00E834F4">
        <w:t xml:space="preserve"> Maccabees 11:15 says “But when Alexander heard of this, He came to War against Him: whereupon King Ptolemee brought forth His host, and met Him with a mighty power, and out Him to flight.” In 1</w:t>
      </w:r>
      <w:r w:rsidRPr="00E834F4">
        <w:rPr>
          <w:vertAlign w:val="superscript"/>
        </w:rPr>
        <w:t>st</w:t>
      </w:r>
      <w:r w:rsidRPr="00E834F4">
        <w:t xml:space="preserve"> Maccabees 11:72 declares “Afterwards turning again to battle, He put them to flight, and so they ran away.” In 1</w:t>
      </w:r>
      <w:r w:rsidRPr="00E834F4">
        <w:rPr>
          <w:vertAlign w:val="superscript"/>
        </w:rPr>
        <w:t>st</w:t>
      </w:r>
      <w:r w:rsidRPr="00E834F4">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834F4">
        <w:rPr>
          <w:vertAlign w:val="superscript"/>
        </w:rPr>
        <w:t>nd</w:t>
      </w:r>
      <w:r w:rsidRPr="00E834F4">
        <w:t xml:space="preserve"> Maccabees 8:6, 24; 11:11; 12:27, 37; 13:19. In 2</w:t>
      </w:r>
      <w:r w:rsidRPr="00E834F4">
        <w:rPr>
          <w:vertAlign w:val="superscript"/>
        </w:rPr>
        <w:t>nd</w:t>
      </w:r>
      <w:r w:rsidRPr="00E834F4">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834F4">
        <w:rPr>
          <w:vertAlign w:val="superscript"/>
        </w:rPr>
        <w:t>nd</w:t>
      </w:r>
      <w:r w:rsidRPr="00E834F4">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834F4">
        <w:rPr>
          <w:vertAlign w:val="superscript"/>
        </w:rPr>
        <w:t>nd</w:t>
      </w:r>
      <w:r w:rsidRPr="00E834F4">
        <w:t xml:space="preserve"> Maccabees 10:23 says 1 can slew over 20,000 soldiers. In 2</w:t>
      </w:r>
      <w:r w:rsidRPr="00E834F4">
        <w:rPr>
          <w:vertAlign w:val="superscript"/>
        </w:rPr>
        <w:t>nd</w:t>
      </w:r>
      <w:r w:rsidRPr="00E834F4">
        <w:t xml:space="preserve"> Maccabees 11:37 states “Therefore send some with speed, that We may know what is Your mind.” In 2</w:t>
      </w:r>
      <w:r w:rsidRPr="00E834F4">
        <w:rPr>
          <w:vertAlign w:val="superscript"/>
        </w:rPr>
        <w:t>nd</w:t>
      </w:r>
      <w:r w:rsidRPr="00E834F4">
        <w:t xml:space="preserve"> Maccabees 14:43 declares “But missing His stroke through haste, the multitude also rushing within the doors, He ran boldly up to the wall, &amp; cast Himself down manfully among the thickest of them.” In 1</w:t>
      </w:r>
      <w:r w:rsidRPr="00E834F4">
        <w:rPr>
          <w:vertAlign w:val="superscript"/>
        </w:rPr>
        <w:t>st</w:t>
      </w:r>
      <w:r w:rsidRPr="00E834F4">
        <w:t xml:space="preserve"> Corinthians 9:26 states “I therefore so run, not as uncertainty, so fight I, not as One that beats the air…” in 2</w:t>
      </w:r>
      <w:r w:rsidRPr="00E834F4">
        <w:rPr>
          <w:vertAlign w:val="superscript"/>
        </w:rPr>
        <w:t>nd</w:t>
      </w:r>
      <w:r w:rsidRPr="00E834F4">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834F4">
        <w:rPr>
          <w:vertAlign w:val="superscript"/>
        </w:rPr>
        <w:t>nd</w:t>
      </w:r>
      <w:r w:rsidRPr="00E834F4">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14:paraId="68155DF2" w14:textId="77777777" w:rsidR="00F11A17" w:rsidRPr="00E834F4" w:rsidRDefault="00F11A17" w:rsidP="00F11A17">
      <w:pPr>
        <w:spacing w:line="480" w:lineRule="auto"/>
        <w:jc w:val="center"/>
        <w:rPr>
          <w:b/>
        </w:rPr>
      </w:pPr>
      <w:r w:rsidRPr="00E834F4">
        <w:rPr>
          <w:b/>
        </w:rPr>
        <w:t>Holy Luck &amp; Holy Chance</w:t>
      </w:r>
    </w:p>
    <w:p w14:paraId="16C20B3F" w14:textId="77777777" w:rsidR="00F11A17" w:rsidRPr="00E834F4" w:rsidRDefault="00F11A17" w:rsidP="00F11A17">
      <w:pPr>
        <w:spacing w:line="480" w:lineRule="auto"/>
        <w:jc w:val="both"/>
      </w:pPr>
      <w:r w:rsidRPr="00E834F4">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14:paraId="2D362CCE" w14:textId="77777777" w:rsidR="00F11A17" w:rsidRPr="00E834F4" w:rsidRDefault="00F11A17" w:rsidP="00F11A17">
      <w:pPr>
        <w:spacing w:line="480" w:lineRule="auto"/>
        <w:jc w:val="center"/>
        <w:rPr>
          <w:b/>
        </w:rPr>
      </w:pPr>
      <w:r w:rsidRPr="00E834F4">
        <w:rPr>
          <w:b/>
        </w:rPr>
        <w:t xml:space="preserve">Holy Devotion &amp; Holy Faithfulness </w:t>
      </w:r>
    </w:p>
    <w:p w14:paraId="1261A82A" w14:textId="77777777" w:rsidR="00F11A17" w:rsidRPr="00E834F4" w:rsidRDefault="00F11A17" w:rsidP="00F11A17">
      <w:pPr>
        <w:spacing w:line="480" w:lineRule="auto"/>
        <w:jc w:val="both"/>
      </w:pPr>
      <w:r w:rsidRPr="00E834F4">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834F4">
        <w:rPr>
          <w:vertAlign w:val="superscript"/>
        </w:rPr>
        <w:t>nd</w:t>
      </w:r>
      <w:r w:rsidRPr="00E834F4">
        <w:t xml:space="preserve"> Kings 23:1-3 &amp; 2</w:t>
      </w:r>
      <w:r w:rsidRPr="00E834F4">
        <w:rPr>
          <w:vertAlign w:val="superscript"/>
        </w:rPr>
        <w:t>nd</w:t>
      </w:r>
      <w:r w:rsidRPr="00E834F4">
        <w:t xml:space="preserve"> Chronicles 34:29-32. The People of Judah in 2</w:t>
      </w:r>
      <w:r w:rsidRPr="00E834F4">
        <w:rPr>
          <w:vertAlign w:val="superscript"/>
        </w:rPr>
        <w:t>nd</w:t>
      </w:r>
      <w:r w:rsidRPr="00E834F4">
        <w:t xml:space="preserve"> Chronicles 15:12-15. The Psalmists in Psalms 27:1-4; 40:7-8; 84:2; 119:57, 135-136. Paul in 1</w:t>
      </w:r>
      <w:r w:rsidRPr="00E834F4">
        <w:rPr>
          <w:vertAlign w:val="superscript"/>
        </w:rPr>
        <w:t>st</w:t>
      </w:r>
      <w:r w:rsidRPr="00E834F4">
        <w:t xml:space="preserve"> Corinthians 2:2; 9:26-27; 2</w:t>
      </w:r>
      <w:r w:rsidRPr="00E834F4">
        <w:rPr>
          <w:vertAlign w:val="superscript"/>
        </w:rPr>
        <w:t>nd</w:t>
      </w:r>
      <w:r w:rsidRPr="00E834F4">
        <w:t xml:space="preserve"> Corinthians 1:8-10; Philippians 3:13-14 &amp; Colossians 1:24, 28-29. The examples of devotion to other people: Jonathan to David is in 1</w:t>
      </w:r>
      <w:r w:rsidRPr="00E834F4">
        <w:rPr>
          <w:vertAlign w:val="superscript"/>
        </w:rPr>
        <w:t>st</w:t>
      </w:r>
      <w:r w:rsidRPr="00E834F4">
        <w:t xml:space="preserve"> Samuel 19:4-5; 20:12-13, 41-42. Ruth to Naomi in Matthew 26:35; Mark 14:31; John 6:68; Ruth 1:15-17. Spouses to each other are in Ephesians 5:22-23, 28-29 &amp; Colossians 3:18-19. The Macedonian Church to Poor Christians is in 2</w:t>
      </w:r>
      <w:r w:rsidRPr="00E834F4">
        <w:rPr>
          <w:vertAlign w:val="superscript"/>
        </w:rPr>
        <w:t>nd</w:t>
      </w:r>
      <w:r w:rsidRPr="00E834F4">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834F4">
        <w:rPr>
          <w:vertAlign w:val="superscript"/>
        </w:rPr>
        <w:t>nd</w:t>
      </w:r>
      <w:r w:rsidRPr="00E834F4">
        <w:t xml:space="preserve"> Timothy 2:13 tells us “...if We are faithless, He remains faithful---for He cannot deny Himself.” God’s faithfulness to His name and character is in 2</w:t>
      </w:r>
      <w:r w:rsidRPr="00E834F4">
        <w:rPr>
          <w:vertAlign w:val="superscript"/>
        </w:rPr>
        <w:t>nd</w:t>
      </w:r>
      <w:r w:rsidRPr="00E834F4">
        <w:t xml:space="preserve"> Timothy 2:13; Nehemiah 9:8; Psalms 106:8; 1</w:t>
      </w:r>
      <w:r w:rsidRPr="00E834F4">
        <w:rPr>
          <w:vertAlign w:val="superscript"/>
        </w:rPr>
        <w:t>st</w:t>
      </w:r>
      <w:r w:rsidRPr="00E834F4">
        <w:t xml:space="preserve"> Thessalonians 5:24 &amp; Hebrews 6:13-18. The Lord’s faithfulness and truth is known through His fulfilled promises in Joshua 21:45; 23:14; 1</w:t>
      </w:r>
      <w:r w:rsidRPr="00E834F4">
        <w:rPr>
          <w:vertAlign w:val="superscript"/>
        </w:rPr>
        <w:t>st</w:t>
      </w:r>
      <w:r w:rsidRPr="00E834F4">
        <w:t xml:space="preserve"> Kings 8:56; 1</w:t>
      </w:r>
      <w:r w:rsidRPr="00E834F4">
        <w:rPr>
          <w:vertAlign w:val="superscript"/>
        </w:rPr>
        <w:t>st</w:t>
      </w:r>
      <w:r w:rsidRPr="00E834F4">
        <w:t xml:space="preserve"> Chronicles 16:15; Psalms 145:13 &amp; 2</w:t>
      </w:r>
      <w:r w:rsidRPr="00E834F4">
        <w:rPr>
          <w:vertAlign w:val="superscript"/>
        </w:rPr>
        <w:t>nd</w:t>
      </w:r>
      <w:r w:rsidRPr="00E834F4">
        <w:t xml:space="preserve"> Peter 3:9. The examples of fulfilled promises in God’s faithfulness are in Genesis 12:2-3; 15:4; 21:1-2; Romans 9:9; Galatians 4:28 &amp; Hebrews 6:13-15; 11:11.  </w:t>
      </w:r>
    </w:p>
    <w:p w14:paraId="477D181E" w14:textId="77777777" w:rsidR="00F11A17" w:rsidRPr="00E834F4" w:rsidRDefault="00F11A17" w:rsidP="00F11A17">
      <w:pPr>
        <w:spacing w:line="480" w:lineRule="auto"/>
        <w:jc w:val="center"/>
        <w:rPr>
          <w:b/>
        </w:rPr>
      </w:pPr>
      <w:r w:rsidRPr="00E834F4">
        <w:rPr>
          <w:b/>
        </w:rPr>
        <w:t>THE FATHER STEPHEN’S HOLY BOOKS &amp; OTHER MEANS</w:t>
      </w:r>
    </w:p>
    <w:p w14:paraId="25130DF8" w14:textId="77777777" w:rsidR="00F11A17" w:rsidRPr="00E834F4" w:rsidRDefault="00F11A17" w:rsidP="00F11A17">
      <w:pPr>
        <w:spacing w:line="480" w:lineRule="auto"/>
        <w:jc w:val="center"/>
        <w:rPr>
          <w:b/>
        </w:rPr>
      </w:pPr>
      <w:r w:rsidRPr="00E834F4">
        <w:rPr>
          <w:b/>
        </w:rPr>
        <w:t>True Papyrus Holy Books</w:t>
      </w:r>
    </w:p>
    <w:p w14:paraId="670B991D" w14:textId="77777777" w:rsidR="00F11A17" w:rsidRPr="00E834F4" w:rsidRDefault="00F11A17" w:rsidP="00F11A17">
      <w:pPr>
        <w:spacing w:line="480" w:lineRule="auto"/>
        <w:jc w:val="both"/>
      </w:pPr>
      <w:r w:rsidRPr="00E834F4">
        <w:t xml:space="preserve">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w:t>
      </w:r>
      <w:r w:rsidR="002D2A3E">
        <w:t>30</w:t>
      </w:r>
      <w:r w:rsidRPr="00E834F4">
        <w:t xml:space="preserve"> New Testament Books (3</w:t>
      </w:r>
      <w:r w:rsidRPr="00E834F4">
        <w:rPr>
          <w:vertAlign w:val="superscript"/>
        </w:rPr>
        <w:t>rd</w:t>
      </w:r>
      <w:r w:rsidRPr="00E834F4">
        <w:t xml:space="preserve"> &amp; 4</w:t>
      </w:r>
      <w:r w:rsidRPr="00E834F4">
        <w:rPr>
          <w:vertAlign w:val="superscript"/>
        </w:rPr>
        <w:t>th</w:t>
      </w:r>
      <w:r w:rsidRPr="00E834F4">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834F4">
        <w:rPr>
          <w:vertAlign w:val="superscript"/>
        </w:rPr>
        <w:t>rd</w:t>
      </w:r>
      <w:r w:rsidRPr="00E834F4">
        <w:t xml:space="preserve"> Enoch. The References to Books being written is in Revelation 22:7, 9-10, 18-19; John 20:30; Nahum 1:1 &amp; Jeremiah 25:13; 30:2. The References to other Books of Scripture is in Mark 12:26; Nehemiah 13:1; Ezra 6:18; 2</w:t>
      </w:r>
      <w:r w:rsidRPr="00E834F4">
        <w:rPr>
          <w:vertAlign w:val="superscript"/>
        </w:rPr>
        <w:t>nd</w:t>
      </w:r>
      <w:r w:rsidRPr="00E834F4">
        <w:t xml:space="preserve"> Chronicles 35:12 &amp; Acts 1:1, 20; 7:42; 8:28. References to Books no longer available: The Book of Jashar in Joshua &amp; 2</w:t>
      </w:r>
      <w:r w:rsidRPr="00E834F4">
        <w:rPr>
          <w:vertAlign w:val="superscript"/>
        </w:rPr>
        <w:t>nd</w:t>
      </w:r>
      <w:r w:rsidRPr="00E834F4">
        <w:t xml:space="preserve"> Samuel 1:18. The Book of the Wars of the LORD is in Numbers 21:14. The Book of the Annals of the Kings of Israel and Judah in 2</w:t>
      </w:r>
      <w:r w:rsidRPr="00E834F4">
        <w:rPr>
          <w:vertAlign w:val="superscript"/>
        </w:rPr>
        <w:t>nd</w:t>
      </w:r>
      <w:r w:rsidRPr="00E834F4">
        <w:t xml:space="preserve"> Chronicles 12:15; 16:11; 20:34; 24:27; 26:22; 27:7; 32:32 &amp; 1</w:t>
      </w:r>
      <w:r w:rsidRPr="00E834F4">
        <w:rPr>
          <w:vertAlign w:val="superscript"/>
        </w:rPr>
        <w:t>st</w:t>
      </w:r>
      <w:r w:rsidRPr="00E834F4">
        <w:t xml:space="preserve"> Chronicles 9:1; 27:24; 29:29; 1</w:t>
      </w:r>
      <w:r w:rsidRPr="00E834F4">
        <w:rPr>
          <w:vertAlign w:val="superscript"/>
        </w:rPr>
        <w:t>st</w:t>
      </w:r>
      <w:r w:rsidRPr="00E834F4">
        <w:t xml:space="preserve"> Kings 11:41; 15:19, 29 &amp; 2</w:t>
      </w:r>
      <w:r w:rsidRPr="00E834F4">
        <w:rPr>
          <w:vertAlign w:val="superscript"/>
        </w:rPr>
        <w:t>nd</w:t>
      </w:r>
      <w:r w:rsidRPr="00E834F4">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834F4">
        <w:rPr>
          <w:b/>
          <w:i/>
        </w:rPr>
        <w:t xml:space="preserve">drachmae </w:t>
      </w:r>
      <w:r w:rsidRPr="00E834F4">
        <w:t>or</w:t>
      </w:r>
      <w:r w:rsidRPr="00E834F4">
        <w:rPr>
          <w:b/>
          <w:i/>
        </w:rPr>
        <w:t xml:space="preserve"> drachma </w:t>
      </w:r>
      <w:r w:rsidRPr="00E834F4">
        <w:t xml:space="preserve">or </w:t>
      </w:r>
      <w:r w:rsidRPr="00E834F4">
        <w:rPr>
          <w:b/>
          <w:i/>
        </w:rPr>
        <w:t>drachmas</w:t>
      </w:r>
      <w:r w:rsidRPr="00E834F4">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834F4">
        <w:rPr>
          <w:vertAlign w:val="superscript"/>
        </w:rPr>
        <w:t>nd</w:t>
      </w:r>
      <w:r w:rsidRPr="00E834F4">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14:paraId="42FDEC50" w14:textId="77777777" w:rsidR="00F11A17" w:rsidRPr="00E834F4" w:rsidRDefault="00F11A17" w:rsidP="00F11A17">
      <w:pPr>
        <w:spacing w:line="480" w:lineRule="auto"/>
        <w:jc w:val="center"/>
        <w:rPr>
          <w:b/>
        </w:rPr>
      </w:pPr>
      <w:r w:rsidRPr="00E834F4">
        <w:rPr>
          <w:b/>
        </w:rPr>
        <w:t>True Papyrus Holy Parchments</w:t>
      </w:r>
    </w:p>
    <w:p w14:paraId="225F9FCB" w14:textId="77777777" w:rsidR="00F11A17" w:rsidRPr="00E834F4" w:rsidRDefault="00F11A17" w:rsidP="00F11A17">
      <w:pPr>
        <w:spacing w:line="480" w:lineRule="auto"/>
        <w:jc w:val="both"/>
      </w:pPr>
      <w:r w:rsidRPr="00E834F4">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834F4">
        <w:rPr>
          <w:b/>
          <w:i/>
        </w:rPr>
        <w:t>Letter of Aristeas</w:t>
      </w:r>
      <w:r w:rsidRPr="00E834F4">
        <w:t xml:space="preserve"> in 176BC, this kind of special leather was mandatory for all Torah Scrolls used in public worship. The Dead Sea Scrolls were written on Parchment. Prior to the 4</w:t>
      </w:r>
      <w:r w:rsidRPr="00E834F4">
        <w:rPr>
          <w:vertAlign w:val="superscript"/>
        </w:rPr>
        <w:t>th</w:t>
      </w:r>
      <w:r w:rsidRPr="00E834F4">
        <w:t xml:space="preserve"> century most of the NT writings were copied on papyrus, because it was widely used &amp; cheaper. The True Parchments of God is in 2</w:t>
      </w:r>
      <w:r w:rsidRPr="00E834F4">
        <w:rPr>
          <w:vertAlign w:val="superscript"/>
        </w:rPr>
        <w:t>nd</w:t>
      </w:r>
      <w:r w:rsidRPr="00E834F4">
        <w:t xml:space="preserve"> Timothy 4:13.    </w:t>
      </w:r>
    </w:p>
    <w:p w14:paraId="4981E358" w14:textId="77777777" w:rsidR="00F11A17" w:rsidRPr="00E834F4" w:rsidRDefault="00F11A17" w:rsidP="00F11A17">
      <w:pPr>
        <w:spacing w:line="480" w:lineRule="auto"/>
        <w:jc w:val="center"/>
        <w:rPr>
          <w:b/>
        </w:rPr>
      </w:pPr>
      <w:r w:rsidRPr="00E834F4">
        <w:rPr>
          <w:b/>
        </w:rPr>
        <w:t>True Papyrus Holy Scrolls</w:t>
      </w:r>
    </w:p>
    <w:p w14:paraId="16FB9471" w14:textId="77777777" w:rsidR="00F11A17" w:rsidRPr="00E834F4" w:rsidRDefault="00F11A17" w:rsidP="00F11A17">
      <w:pPr>
        <w:spacing w:line="480" w:lineRule="auto"/>
        <w:jc w:val="both"/>
      </w:pPr>
      <w:r w:rsidRPr="00E834F4">
        <w:t>The Scrolls of God which is called the Dead Sea Scrolls provide a window into the history of the Hebrew Bible at a stage when the “</w:t>
      </w:r>
      <w:r w:rsidRPr="00E834F4">
        <w:rPr>
          <w:b/>
        </w:rPr>
        <w:t>Canonical</w:t>
      </w:r>
      <w:r w:rsidRPr="00E834F4">
        <w:t>” Books were not permanently established. The caves at Qumran housed biblical and non-biblical scrolls, such as the sectarian scrolls of the “</w:t>
      </w:r>
      <w:r w:rsidRPr="00E834F4">
        <w:rPr>
          <w:b/>
        </w:rPr>
        <w:t>Rule of the Community</w:t>
      </w:r>
      <w:r w:rsidRPr="00E834F4">
        <w:t>” &amp; the “</w:t>
      </w:r>
      <w:r w:rsidRPr="00E834F4">
        <w:rPr>
          <w:b/>
        </w:rPr>
        <w:t>War Scroll</w:t>
      </w:r>
      <w:r w:rsidRPr="00E834F4">
        <w:t>.” The third genre of scrolls is the rewritten scriptural texts including the “</w:t>
      </w:r>
      <w:r w:rsidRPr="00E834F4">
        <w:rPr>
          <w:b/>
        </w:rPr>
        <w:t>Temple Scroll</w:t>
      </w:r>
      <w:r w:rsidRPr="00E834F4">
        <w:t>” and the “</w:t>
      </w:r>
      <w:r w:rsidRPr="00E834F4">
        <w:rPr>
          <w:b/>
        </w:rPr>
        <w:t>Reworked Pentateuch</w:t>
      </w:r>
      <w:r w:rsidRPr="00E834F4">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834F4">
        <w:rPr>
          <w:vertAlign w:val="superscript"/>
        </w:rPr>
        <w:t>th</w:t>
      </w:r>
      <w:r w:rsidRPr="00E834F4">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14:paraId="4C7A74FD" w14:textId="77777777" w:rsidR="00F11A17" w:rsidRPr="00E834F4" w:rsidRDefault="00F11A17" w:rsidP="00F11A17">
      <w:pPr>
        <w:spacing w:line="480" w:lineRule="auto"/>
        <w:jc w:val="center"/>
        <w:rPr>
          <w:b/>
        </w:rPr>
      </w:pPr>
      <w:r w:rsidRPr="00E834F4">
        <w:rPr>
          <w:b/>
        </w:rPr>
        <w:t>True Papyrus Holy Letters</w:t>
      </w:r>
    </w:p>
    <w:p w14:paraId="10E6E1C2" w14:textId="77777777" w:rsidR="00F11A17" w:rsidRPr="00E834F4" w:rsidRDefault="00F11A17" w:rsidP="00F11A17">
      <w:pPr>
        <w:spacing w:line="480" w:lineRule="auto"/>
        <w:jc w:val="both"/>
      </w:pPr>
      <w:r w:rsidRPr="00E834F4">
        <w:t>The Letters of God is a form of written communication often used for the transfer of instruction, information and advice or important news. The Letters of Encouragement or Exhortation is in 2</w:t>
      </w:r>
      <w:r w:rsidRPr="00E834F4">
        <w:rPr>
          <w:vertAlign w:val="superscript"/>
        </w:rPr>
        <w:t>nd</w:t>
      </w:r>
      <w:r w:rsidRPr="00E834F4">
        <w:t xml:space="preserve"> Peter 3:1; 1</w:t>
      </w:r>
      <w:r w:rsidRPr="00E834F4">
        <w:rPr>
          <w:vertAlign w:val="superscript"/>
        </w:rPr>
        <w:t>st</w:t>
      </w:r>
      <w:r w:rsidRPr="00E834F4">
        <w:t xml:space="preserve"> Thessalonians 5:27; Colossians 4:16; 2</w:t>
      </w:r>
      <w:r w:rsidRPr="00E834F4">
        <w:rPr>
          <w:vertAlign w:val="superscript"/>
        </w:rPr>
        <w:t>nd</w:t>
      </w:r>
      <w:r w:rsidRPr="00E834F4">
        <w:t xml:space="preserve"> Corinthians 10:9-11; 1</w:t>
      </w:r>
      <w:r w:rsidRPr="00E834F4">
        <w:rPr>
          <w:vertAlign w:val="superscript"/>
        </w:rPr>
        <w:t>st</w:t>
      </w:r>
      <w:r w:rsidRPr="00E834F4">
        <w:t xml:space="preserve"> Corinthians 5:9; Jeremiah 29:1; Isaiah 39:1; 2</w:t>
      </w:r>
      <w:r w:rsidRPr="00E834F4">
        <w:rPr>
          <w:vertAlign w:val="superscript"/>
        </w:rPr>
        <w:t>nd</w:t>
      </w:r>
      <w:r w:rsidRPr="00E834F4">
        <w:t xml:space="preserve"> Chronicles 2:11; 21:12; Hebrews 13:22; Esther 9:30 &amp; Acts 15:23-31. The Letters of Authorization and Identification is in Ezra 7:11; 2</w:t>
      </w:r>
      <w:r w:rsidRPr="00E834F4">
        <w:rPr>
          <w:vertAlign w:val="superscript"/>
        </w:rPr>
        <w:t>nd</w:t>
      </w:r>
      <w:r w:rsidRPr="00E834F4">
        <w:t xml:space="preserve"> Kings 5:5-6; 1</w:t>
      </w:r>
      <w:r w:rsidRPr="00E834F4">
        <w:rPr>
          <w:vertAlign w:val="superscript"/>
        </w:rPr>
        <w:t>st</w:t>
      </w:r>
      <w:r w:rsidRPr="00E834F4">
        <w:t xml:space="preserve"> Corinthians 16:3; 2</w:t>
      </w:r>
      <w:r w:rsidRPr="00E834F4">
        <w:rPr>
          <w:vertAlign w:val="superscript"/>
        </w:rPr>
        <w:t>nd</w:t>
      </w:r>
      <w:r w:rsidRPr="00E834F4">
        <w:t xml:space="preserve"> Corinthians 3:1; Nehemiah 2:7-9 &amp; Acts 23:25, 33-34. The Letters of the Affairs of the Conducted State is in Esther 1:22; 2</w:t>
      </w:r>
      <w:r w:rsidRPr="00E834F4">
        <w:rPr>
          <w:vertAlign w:val="superscript"/>
        </w:rPr>
        <w:t>nd</w:t>
      </w:r>
      <w:r w:rsidRPr="00E834F4">
        <w:t xml:space="preserve"> Kings 10:1-3, 6-7 &amp; Ezra 5:6-7. The Letters of Worship Invitations is in 2</w:t>
      </w:r>
      <w:r w:rsidRPr="00E834F4">
        <w:rPr>
          <w:vertAlign w:val="superscript"/>
        </w:rPr>
        <w:t>nd</w:t>
      </w:r>
      <w:r w:rsidRPr="00E834F4">
        <w:t xml:space="preserve"> Chronicles 30:16 &amp; Esther 9:20, 26, 29. The Letters attributed to specific Authors is Paul in Romans 1:1; 1</w:t>
      </w:r>
      <w:r w:rsidRPr="00E834F4">
        <w:rPr>
          <w:vertAlign w:val="superscript"/>
        </w:rPr>
        <w:t>st</w:t>
      </w:r>
      <w:r w:rsidRPr="00E834F4">
        <w:t xml:space="preserve"> Corinthians 1:1 with Sosthenes, Paul with Timothy in 2</w:t>
      </w:r>
      <w:r w:rsidRPr="00E834F4">
        <w:rPr>
          <w:vertAlign w:val="superscript"/>
        </w:rPr>
        <w:t>nd</w:t>
      </w:r>
      <w:r w:rsidRPr="00E834F4">
        <w:t xml:space="preserve"> Corinthians 1:1; Philippians 1:1; Colossians 1:1; Philemon 1; Galatians 1:1 &amp; Ephesians 1:1, Paul with Silas and Timothy in 1</w:t>
      </w:r>
      <w:r w:rsidRPr="00E834F4">
        <w:rPr>
          <w:vertAlign w:val="superscript"/>
        </w:rPr>
        <w:t>st</w:t>
      </w:r>
      <w:r w:rsidRPr="00E834F4">
        <w:t xml:space="preserve"> Thessalonians 1:1; 2</w:t>
      </w:r>
      <w:r w:rsidRPr="00E834F4">
        <w:rPr>
          <w:vertAlign w:val="superscript"/>
        </w:rPr>
        <w:t>nd</w:t>
      </w:r>
      <w:r w:rsidRPr="00E834F4">
        <w:t xml:space="preserve"> Thessalonians 1:1; 1</w:t>
      </w:r>
      <w:r w:rsidRPr="00E834F4">
        <w:rPr>
          <w:vertAlign w:val="superscript"/>
        </w:rPr>
        <w:t>st</w:t>
      </w:r>
      <w:r w:rsidRPr="00E834F4">
        <w:t xml:space="preserve"> Timothy 1:1; 2</w:t>
      </w:r>
      <w:r w:rsidRPr="00E834F4">
        <w:rPr>
          <w:vertAlign w:val="superscript"/>
        </w:rPr>
        <w:t>nd</w:t>
      </w:r>
      <w:r w:rsidRPr="00E834F4">
        <w:t xml:space="preserve"> Timothy 1:1; Titus 1:1 &amp; 2</w:t>
      </w:r>
      <w:r w:rsidRPr="00E834F4">
        <w:rPr>
          <w:vertAlign w:val="superscript"/>
        </w:rPr>
        <w:t>nd</w:t>
      </w:r>
      <w:r w:rsidRPr="00E834F4">
        <w:t xml:space="preserve"> Peter 3:15-16, James in James 1:1, Peter in 1</w:t>
      </w:r>
      <w:r w:rsidRPr="00E834F4">
        <w:rPr>
          <w:vertAlign w:val="superscript"/>
        </w:rPr>
        <w:t>st</w:t>
      </w:r>
      <w:r w:rsidRPr="00E834F4">
        <w:t xml:space="preserve"> Peter 1:1 &amp; 2</w:t>
      </w:r>
      <w:r w:rsidRPr="00E834F4">
        <w:rPr>
          <w:vertAlign w:val="superscript"/>
        </w:rPr>
        <w:t>nd</w:t>
      </w:r>
      <w:r w:rsidRPr="00E834F4">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834F4">
        <w:rPr>
          <w:vertAlign w:val="superscript"/>
        </w:rPr>
        <w:t>st</w:t>
      </w:r>
      <w:r w:rsidRPr="00E834F4">
        <w:t xml:space="preserve"> Peter 5:12 &amp; Romans 16:22. The Letters of the Alphabet is in Matthew 5:18. Paul’s writing in large letters is in Galatians 6:11. In contrast to God’s Letters, is the Malicious, Threatening/Devious Letters in 2</w:t>
      </w:r>
      <w:r w:rsidRPr="00E834F4">
        <w:rPr>
          <w:vertAlign w:val="superscript"/>
        </w:rPr>
        <w:t>nd</w:t>
      </w:r>
      <w:r w:rsidRPr="00E834F4">
        <w:t xml:space="preserve"> Samuel 7:11; 1</w:t>
      </w:r>
      <w:r w:rsidRPr="00E834F4">
        <w:rPr>
          <w:vertAlign w:val="superscript"/>
        </w:rPr>
        <w:t>st</w:t>
      </w:r>
      <w:r w:rsidRPr="00E834F4">
        <w:t xml:space="preserve"> Corinthians 16:3; 2</w:t>
      </w:r>
      <w:r w:rsidRPr="00E834F4">
        <w:rPr>
          <w:vertAlign w:val="superscript"/>
        </w:rPr>
        <w:t>nd</w:t>
      </w:r>
      <w:r w:rsidRPr="00E834F4">
        <w:t xml:space="preserve"> Corinthians 3:1; Nehemiah 2:7-9; 2</w:t>
      </w:r>
      <w:r w:rsidRPr="00E834F4">
        <w:rPr>
          <w:vertAlign w:val="superscript"/>
        </w:rPr>
        <w:t>nd</w:t>
      </w:r>
      <w:r w:rsidRPr="00E834F4">
        <w:t xml:space="preserve"> Kings 5:5-6 &amp; Acts 23:25, 33-34. </w:t>
      </w:r>
    </w:p>
    <w:p w14:paraId="046F8CC6" w14:textId="77777777" w:rsidR="00F11A17" w:rsidRPr="00E834F4" w:rsidRDefault="00F11A17" w:rsidP="00F11A17">
      <w:pPr>
        <w:spacing w:line="480" w:lineRule="auto"/>
        <w:jc w:val="both"/>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46782B5F" w14:textId="77777777" w:rsidR="00F11A17" w:rsidRPr="00E834F4" w:rsidRDefault="00F11A17" w:rsidP="00F11A17">
      <w:pPr>
        <w:spacing w:line="480" w:lineRule="auto"/>
        <w:jc w:val="center"/>
        <w:rPr>
          <w:b/>
        </w:rPr>
      </w:pPr>
      <w:r w:rsidRPr="00E834F4">
        <w:rPr>
          <w:b/>
        </w:rPr>
        <w:t>Forbidden Magic in Christianity in the Law of the Lord James with the Gentile’s Tree of Knowledge</w:t>
      </w:r>
    </w:p>
    <w:p w14:paraId="0B24B222" w14:textId="77777777" w:rsidR="00F11A17" w:rsidRPr="00E834F4" w:rsidRDefault="00F11A17" w:rsidP="00F11A17">
      <w:pPr>
        <w:spacing w:line="480" w:lineRule="auto"/>
        <w:jc w:val="both"/>
      </w:pPr>
      <w:r w:rsidRPr="00E834F4">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834F4">
        <w:rPr>
          <w:vertAlign w:val="superscript"/>
        </w:rPr>
        <w:t>st</w:t>
      </w:r>
      <w:r w:rsidRPr="00E834F4">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14:paraId="19D274EE" w14:textId="77777777" w:rsidR="00F11A17" w:rsidRPr="00E834F4" w:rsidRDefault="00F11A17" w:rsidP="00F11A17">
      <w:pPr>
        <w:spacing w:line="480" w:lineRule="auto"/>
        <w:jc w:val="both"/>
      </w:pPr>
      <w:r w:rsidRPr="00E834F4">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14:paraId="39DC993D" w14:textId="77777777" w:rsidR="00F11A17" w:rsidRPr="00E834F4" w:rsidRDefault="00F11A17" w:rsidP="00F11A17">
      <w:pPr>
        <w:spacing w:line="480" w:lineRule="auto"/>
        <w:jc w:val="both"/>
      </w:pPr>
      <w:r w:rsidRPr="00E834F4">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14:paraId="5EEF9DA3" w14:textId="77777777" w:rsidR="00F11A17" w:rsidRPr="00E834F4" w:rsidRDefault="00F11A17" w:rsidP="00F11A17">
      <w:pPr>
        <w:spacing w:line="480" w:lineRule="auto"/>
        <w:jc w:val="both"/>
      </w:pPr>
      <w:r w:rsidRPr="00E834F4">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834F4">
        <w:rPr>
          <w:b/>
        </w:rPr>
        <w:t>TO THE UNKNOWN GOD (FATHER STEPHEN)</w:t>
      </w:r>
      <w:r w:rsidRPr="00E834F4">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834F4">
        <w:rPr>
          <w:b/>
        </w:rPr>
        <w:t>DIVINE NATURE</w:t>
      </w:r>
      <w:r w:rsidRPr="00E834F4">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834F4">
        <w:rPr>
          <w:vertAlign w:val="superscript"/>
        </w:rPr>
        <w:t>st</w:t>
      </w:r>
      <w:r w:rsidRPr="00E834F4">
        <w:t xml:space="preserve"> Corinthians 2:6-16) until Paul says the New Doctrine of Divine Nature of the Son Jesus’ Resurrection. If You have any questions on the different kinds of flesh, You must get My book called “</w:t>
      </w:r>
      <w:r w:rsidRPr="00E834F4">
        <w:rPr>
          <w:b/>
        </w:rPr>
        <w:t>The Lord Yah and the Different Kinds of Flesh in the Holy Bible</w:t>
      </w:r>
      <w:r w:rsidRPr="00E834F4">
        <w:t xml:space="preserve">.”         </w:t>
      </w:r>
    </w:p>
    <w:p w14:paraId="297F664F" w14:textId="77777777" w:rsidR="00F11A17" w:rsidRPr="00E834F4" w:rsidRDefault="00F11A17" w:rsidP="00F11A17">
      <w:pPr>
        <w:spacing w:line="480" w:lineRule="auto"/>
        <w:jc w:val="both"/>
      </w:pPr>
      <w:r w:rsidRPr="00E834F4">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14:paraId="1784B45A" w14:textId="77777777" w:rsidR="00F11A17" w:rsidRPr="00E834F4" w:rsidRDefault="00F11A17" w:rsidP="00F11A17">
      <w:pPr>
        <w:jc w:val="center"/>
        <w:rPr>
          <w:b/>
        </w:rPr>
      </w:pPr>
      <w:r w:rsidRPr="00E834F4">
        <w:rPr>
          <w:b/>
        </w:rPr>
        <w:t>The Forbidden Magic in Judaism in the Law of the Lord Moses with the Jew’s Tree of Knowledge</w:t>
      </w:r>
    </w:p>
    <w:p w14:paraId="59079764" w14:textId="77777777" w:rsidR="00F11A17" w:rsidRPr="00E834F4" w:rsidRDefault="00F11A17" w:rsidP="00F11A17">
      <w:pPr>
        <w:jc w:val="center"/>
        <w:rPr>
          <w:b/>
        </w:rPr>
      </w:pPr>
      <w:r w:rsidRPr="00E834F4">
        <w:rPr>
          <w:b/>
        </w:rPr>
        <w:t>Sorcery</w:t>
      </w:r>
    </w:p>
    <w:p w14:paraId="1347C819" w14:textId="77777777" w:rsidR="00F11A17" w:rsidRPr="00E834F4" w:rsidRDefault="00F11A17" w:rsidP="00F11A17">
      <w:pPr>
        <w:spacing w:line="480" w:lineRule="auto"/>
        <w:jc w:val="both"/>
      </w:pPr>
      <w:r w:rsidRPr="00E834F4">
        <w:t xml:space="preserve">First, sorcery is derived from an Old French word </w:t>
      </w:r>
      <w:r w:rsidRPr="00E834F4">
        <w:rPr>
          <w:b/>
          <w:i/>
        </w:rPr>
        <w:t>Sorcerie</w:t>
      </w:r>
      <w:r w:rsidRPr="00E834F4">
        <w:t xml:space="preserve">, which is from Vulgar Latin meaning “One who influences fate” by the root word </w:t>
      </w:r>
      <w:r w:rsidRPr="00E834F4">
        <w:rPr>
          <w:b/>
          <w:i/>
        </w:rPr>
        <w:t>Sortiarius</w:t>
      </w:r>
      <w:r w:rsidRPr="00E834F4">
        <w:t xml:space="preserve">. Sorcery is also called </w:t>
      </w:r>
      <w:r w:rsidRPr="00E834F4">
        <w:rPr>
          <w:b/>
          <w:i/>
        </w:rPr>
        <w:t>Maleficium</w:t>
      </w:r>
      <w:r w:rsidRPr="00E834F4">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834F4">
        <w:rPr>
          <w:b/>
        </w:rPr>
        <w:t>The Garden of Eden that the Lord God Created</w:t>
      </w:r>
      <w:r w:rsidRPr="00E834F4">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834F4">
        <w:rPr>
          <w:vertAlign w:val="superscript"/>
        </w:rPr>
        <w:t>nd</w:t>
      </w:r>
      <w:r w:rsidRPr="00E834F4">
        <w:t xml:space="preserve"> Kings 5:9-14, the Fertility Magic in Genesis 30:37-43, the Mediumistic Divination &amp; Divinatory Wordplay in 1</w:t>
      </w:r>
      <w:r w:rsidRPr="00E834F4">
        <w:rPr>
          <w:vertAlign w:val="superscript"/>
        </w:rPr>
        <w:t>st</w:t>
      </w:r>
      <w:r w:rsidRPr="00E834F4">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834F4">
        <w:rPr>
          <w:b/>
        </w:rPr>
        <w:t>Lady of Kingdoms</w:t>
      </w:r>
      <w:r w:rsidRPr="00E834F4">
        <w:t>.” In a moment She would have the loss of Children &amp; become a Widow. For She trusted in Her sorceries &amp; She said, “No One sees Me”. Her wisdom &amp; knowledge have warped Her &amp; She said in Her heart, “</w:t>
      </w:r>
      <w:r w:rsidRPr="00E834F4">
        <w:rPr>
          <w:b/>
        </w:rPr>
        <w:t>I Am</w:t>
      </w:r>
      <w:r w:rsidRPr="00E834F4">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834F4">
        <w:rPr>
          <w:vertAlign w:val="superscript"/>
        </w:rPr>
        <w:t>nd</w:t>
      </w:r>
      <w:r w:rsidRPr="00E834F4">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834F4">
        <w:rPr>
          <w:b/>
        </w:rPr>
        <w:t xml:space="preserve">The Class of a Fighter </w:t>
      </w:r>
      <w:r w:rsidRPr="00E834F4">
        <w:t>&amp;</w:t>
      </w:r>
      <w:r w:rsidRPr="00E834F4">
        <w:rPr>
          <w:b/>
        </w:rPr>
        <w:t xml:space="preserve"> Thief</w:t>
      </w:r>
      <w:r w:rsidRPr="00E834F4">
        <w:t xml:space="preserve"> is </w:t>
      </w:r>
      <w:r w:rsidRPr="00E834F4">
        <w:rPr>
          <w:b/>
        </w:rPr>
        <w:t xml:space="preserve">Ninjas </w:t>
      </w:r>
      <w:r w:rsidRPr="00E834F4">
        <w:t xml:space="preserve">or </w:t>
      </w:r>
      <w:r w:rsidRPr="00E834F4">
        <w:rPr>
          <w:b/>
        </w:rPr>
        <w:t>Assassins</w:t>
      </w:r>
      <w:r w:rsidRPr="00E834F4">
        <w:t xml:space="preserve"> in Acts 21:38. </w:t>
      </w:r>
    </w:p>
    <w:p w14:paraId="43D428B8" w14:textId="77777777" w:rsidR="00F11A17" w:rsidRPr="00E834F4" w:rsidRDefault="00F11A17" w:rsidP="00F11A17">
      <w:pPr>
        <w:spacing w:line="480" w:lineRule="auto"/>
        <w:jc w:val="both"/>
      </w:pPr>
      <w:r w:rsidRPr="00E834F4">
        <w:t>Does the Holy Bible countenance Magic? The use of Mandrakes is in Genesis 30:14-18. The Lord Jacob and the Peeled Rods is in Genesis 30:37-41. The Lord Samuel and the Water is in 1</w:t>
      </w:r>
      <w:r w:rsidRPr="00E834F4">
        <w:rPr>
          <w:vertAlign w:val="superscript"/>
        </w:rPr>
        <w:t>st</w:t>
      </w:r>
      <w:r w:rsidRPr="00E834F4">
        <w:t xml:space="preserve"> Samuel 7:6; 14:14. The Lord Samson’s Hair is in Judges 13:25; 14:19. The Rousing Up of Leviathan is in Job 3:8. The Authority of Blessing and Cursing is in Genesis 27:33; Numbers chapter 22; 23:8, 20; Psalms 109:28 &amp; 2</w:t>
      </w:r>
      <w:r w:rsidRPr="00E834F4">
        <w:rPr>
          <w:vertAlign w:val="superscript"/>
        </w:rPr>
        <w:t>nd</w:t>
      </w:r>
      <w:r w:rsidRPr="00E834F4">
        <w:t xml:space="preserve"> Samuel 16:10. The Miracles regarded as Magic is in Acts 8:9-11 &amp; Exodus 4:20. </w:t>
      </w:r>
    </w:p>
    <w:p w14:paraId="3D2AF92E" w14:textId="77777777" w:rsidR="00F11A17" w:rsidRPr="00E834F4" w:rsidRDefault="00F11A17" w:rsidP="00F11A17">
      <w:pPr>
        <w:spacing w:line="480" w:lineRule="auto"/>
        <w:jc w:val="both"/>
      </w:pPr>
      <w:r w:rsidRPr="00E834F4">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834F4">
        <w:rPr>
          <w:b/>
          <w:i/>
        </w:rPr>
        <w:t>Surpu</w:t>
      </w:r>
      <w:r w:rsidRPr="00E834F4">
        <w:t xml:space="preserve"> or Burning in a Purificatory Rite. He then lists every fault the sufferer has committed or the affliction may be a cause from an outside Sorcerer’s evil spell. To counter the spell or spells a Companion Handbook of Tablets called </w:t>
      </w:r>
      <w:r w:rsidRPr="00E834F4">
        <w:rPr>
          <w:b/>
          <w:i/>
        </w:rPr>
        <w:t>Maqlu</w:t>
      </w:r>
      <w:r w:rsidRPr="00E834F4">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14:paraId="34A6277D" w14:textId="77777777" w:rsidR="00F11A17" w:rsidRPr="00E834F4" w:rsidRDefault="00F11A17" w:rsidP="00F11A17">
      <w:pPr>
        <w:spacing w:line="480" w:lineRule="auto"/>
        <w:jc w:val="both"/>
      </w:pPr>
      <w:r w:rsidRPr="00E834F4">
        <w:t>The Examples of Magic and Sorcery: Magic Practices is in Revelation 18:23. Divination is in Zechariah 10:2. Spiritism is in Isaiah 8:19-20 &amp; 2</w:t>
      </w:r>
      <w:r w:rsidRPr="00E834F4">
        <w:rPr>
          <w:vertAlign w:val="superscript"/>
        </w:rPr>
        <w:t>nd</w:t>
      </w:r>
      <w:r w:rsidRPr="00E834F4">
        <w:t xml:space="preserve"> Chronicles 33:6. Astrology is in 2</w:t>
      </w:r>
      <w:r w:rsidRPr="00E834F4">
        <w:rPr>
          <w:vertAlign w:val="superscript"/>
        </w:rPr>
        <w:t>nd</w:t>
      </w:r>
      <w:r w:rsidRPr="00E834F4">
        <w:t xml:space="preserve"> Chronicles 33:3-5 &amp; 2</w:t>
      </w:r>
      <w:r w:rsidRPr="00E834F4">
        <w:rPr>
          <w:vertAlign w:val="superscript"/>
        </w:rPr>
        <w:t>nd</w:t>
      </w:r>
      <w:r w:rsidRPr="00E834F4">
        <w:t xml:space="preserve"> Kings 21:3-5. The Examples of those who practiced Sorcery is in Exodus 7:11; 8:18; Numbers 22:6; 23:23; 2</w:t>
      </w:r>
      <w:r w:rsidRPr="00E834F4">
        <w:rPr>
          <w:vertAlign w:val="superscript"/>
        </w:rPr>
        <w:t>nd</w:t>
      </w:r>
      <w:r w:rsidRPr="00E834F4">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834F4">
        <w:rPr>
          <w:vertAlign w:val="superscript"/>
        </w:rPr>
        <w:t>st</w:t>
      </w:r>
      <w:r w:rsidRPr="00E834F4">
        <w:t xml:space="preserve"> Chronicles 10:13-14. The Father Stephen can deliver All from occultism is in Romans 8:38-39 &amp; Acts 16:16-18; 19:18-19.    </w:t>
      </w:r>
    </w:p>
    <w:p w14:paraId="6545AEB7" w14:textId="77777777" w:rsidR="00F11A17" w:rsidRPr="00E834F4" w:rsidRDefault="00F11A17" w:rsidP="00F11A17">
      <w:pPr>
        <w:spacing w:line="480" w:lineRule="auto"/>
        <w:jc w:val="center"/>
        <w:rPr>
          <w:b/>
        </w:rPr>
      </w:pPr>
      <w:r w:rsidRPr="00E834F4">
        <w:rPr>
          <w:b/>
        </w:rPr>
        <w:t>Witchcraft</w:t>
      </w:r>
    </w:p>
    <w:p w14:paraId="3D4C872F" w14:textId="77777777" w:rsidR="00F11A17" w:rsidRPr="00E834F4" w:rsidRDefault="00F11A17" w:rsidP="00F11A17">
      <w:pPr>
        <w:spacing w:line="480" w:lineRule="auto"/>
        <w:jc w:val="both"/>
      </w:pPr>
      <w:r w:rsidRPr="00E834F4">
        <w:t xml:space="preserve">The word witch comes from the Old English </w:t>
      </w:r>
      <w:r w:rsidRPr="00E834F4">
        <w:rPr>
          <w:b/>
          <w:i/>
        </w:rPr>
        <w:t xml:space="preserve">Wicca </w:t>
      </w:r>
      <w:r w:rsidRPr="00E834F4">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834F4">
        <w:rPr>
          <w:vertAlign w:val="superscript"/>
        </w:rPr>
        <w:t>nd</w:t>
      </w:r>
      <w:r w:rsidRPr="00E834F4">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834F4">
        <w:rPr>
          <w:vertAlign w:val="superscript"/>
        </w:rPr>
        <w:t>st</w:t>
      </w:r>
      <w:r w:rsidRPr="00E834F4">
        <w:t xml:space="preserve"> Samuel chapter 28.The Lord Saul’s Epitaph is in 1</w:t>
      </w:r>
      <w:r w:rsidRPr="00E834F4">
        <w:rPr>
          <w:vertAlign w:val="superscript"/>
        </w:rPr>
        <w:t>st</w:t>
      </w:r>
      <w:r w:rsidRPr="00E834F4">
        <w:t xml:space="preserve"> Chronicles 10:13-14.The NT damns the Realm of the Occult or Evil Witchcraft: The Examples is in Galatians 5:19-20 &amp; Revelation 21:8; 22:15. A </w:t>
      </w:r>
      <w:r w:rsidRPr="00E834F4">
        <w:rPr>
          <w:b/>
        </w:rPr>
        <w:t>Male Witch</w:t>
      </w:r>
      <w:r w:rsidRPr="00E834F4">
        <w:t xml:space="preserve"> is called a </w:t>
      </w:r>
      <w:r w:rsidRPr="00E834F4">
        <w:rPr>
          <w:b/>
        </w:rPr>
        <w:t>Wizard</w:t>
      </w:r>
      <w:r w:rsidRPr="00E834F4">
        <w:t xml:space="preserve"> (</w:t>
      </w:r>
      <w:r w:rsidRPr="00E834F4">
        <w:rPr>
          <w:b/>
        </w:rPr>
        <w:t>The Class of a Fighter, Sorcerer (Mage) &amp; Priest</w:t>
      </w:r>
      <w:r w:rsidRPr="00E834F4">
        <w:t xml:space="preserve">). A </w:t>
      </w:r>
      <w:r w:rsidRPr="00E834F4">
        <w:rPr>
          <w:b/>
        </w:rPr>
        <w:t>Female Witch</w:t>
      </w:r>
      <w:r w:rsidRPr="00E834F4">
        <w:t xml:space="preserve"> is called a </w:t>
      </w:r>
      <w:r w:rsidRPr="00E834F4">
        <w:rPr>
          <w:b/>
        </w:rPr>
        <w:t>Prostitute, Harlot</w:t>
      </w:r>
      <w:r w:rsidRPr="00E834F4">
        <w:t xml:space="preserve"> and a </w:t>
      </w:r>
      <w:r w:rsidRPr="00E834F4">
        <w:rPr>
          <w:b/>
        </w:rPr>
        <w:t>Whore</w:t>
      </w:r>
      <w:r w:rsidRPr="00E834F4">
        <w:t xml:space="preserve"> (</w:t>
      </w:r>
      <w:r w:rsidRPr="00E834F4">
        <w:rPr>
          <w:b/>
        </w:rPr>
        <w:t>The Class of a Fighter, Sorceress &amp; Priestess</w:t>
      </w:r>
      <w:r w:rsidRPr="00E834F4">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834F4">
        <w:rPr>
          <w:b/>
          <w:i/>
        </w:rPr>
        <w:t>Waerloga</w:t>
      </w:r>
      <w:r w:rsidRPr="00E834F4">
        <w:t>, which means “</w:t>
      </w:r>
      <w:r w:rsidRPr="00E834F4">
        <w:rPr>
          <w:b/>
        </w:rPr>
        <w:t>Oath Breaker</w:t>
      </w:r>
      <w:r w:rsidRPr="00E834F4">
        <w:t>” while Wizard comes from the Middle English word for “</w:t>
      </w:r>
      <w:r w:rsidRPr="00E834F4">
        <w:rPr>
          <w:b/>
        </w:rPr>
        <w:t>Wise</w:t>
      </w:r>
      <w:r w:rsidRPr="00E834F4">
        <w:t>.” If You have any questions on the 21 different kinds of oaths, You must get My book called “</w:t>
      </w:r>
      <w:r w:rsidRPr="00E834F4">
        <w:rPr>
          <w:b/>
        </w:rPr>
        <w:t>What are the Different Kinds of the Lord’s Biblical Oaths in the Holy Bible</w:t>
      </w:r>
      <w:r w:rsidRPr="00E834F4">
        <w:t>.” In 1</w:t>
      </w:r>
      <w:r w:rsidRPr="00E834F4">
        <w:rPr>
          <w:vertAlign w:val="superscript"/>
        </w:rPr>
        <w:t>st</w:t>
      </w:r>
      <w:r w:rsidRPr="00E834F4">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834F4">
        <w:rPr>
          <w:vertAlign w:val="superscript"/>
        </w:rPr>
        <w:t>st</w:t>
      </w:r>
      <w:r w:rsidRPr="00E834F4">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834F4">
        <w:rPr>
          <w:vertAlign w:val="superscript"/>
        </w:rPr>
        <w:t>st</w:t>
      </w:r>
      <w:r w:rsidRPr="00E834F4">
        <w:t xml:space="preserve"> Samuel 15:23 it declares “For rebellion is as the sin of witchcraft…because You have rejected the word of the Lord, He also has rejected You from being King.”  In 2</w:t>
      </w:r>
      <w:r w:rsidRPr="00E834F4">
        <w:rPr>
          <w:vertAlign w:val="superscript"/>
        </w:rPr>
        <w:t>nd</w:t>
      </w:r>
      <w:r w:rsidRPr="00E834F4">
        <w:t xml:space="preserve"> Kings 9:22 it states “Now it happened, when Joram saw Jehu, that He said, ‘Is it peace, Jehu?’ So He answered, ‘What peace as long as the harlotries of Your Mother Jezebel and Her witchcrafts are so many?” In 2</w:t>
      </w:r>
      <w:r w:rsidRPr="00E834F4">
        <w:rPr>
          <w:vertAlign w:val="superscript"/>
        </w:rPr>
        <w:t>nd</w:t>
      </w:r>
      <w:r w:rsidRPr="00E834F4">
        <w:t xml:space="preserve"> Kings 17:17 is declares that the Fathers “caused their Sons and Daughters to pass through the fire and practiced witchcraft…and sold themselves to do evil in the sight of the Lord, to provoke Him to anger.” in 2</w:t>
      </w:r>
      <w:r w:rsidRPr="00E834F4">
        <w:rPr>
          <w:vertAlign w:val="superscript"/>
        </w:rPr>
        <w:t>nd</w:t>
      </w:r>
      <w:r w:rsidRPr="00E834F4">
        <w:t xml:space="preserve"> Kings 21:6 also caused the Lord’s anger to come upon them. In 2</w:t>
      </w:r>
      <w:r w:rsidRPr="00E834F4">
        <w:rPr>
          <w:vertAlign w:val="superscript"/>
        </w:rPr>
        <w:t>nd</w:t>
      </w:r>
      <w:r w:rsidRPr="00E834F4">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834F4">
        <w:rPr>
          <w:vertAlign w:val="superscript"/>
        </w:rPr>
        <w:t>st</w:t>
      </w:r>
      <w:r w:rsidRPr="00E834F4">
        <w:t xml:space="preserve"> Samuel 28:3 it declares “…And Saul had put away those who were wizards out of the land.” Also it is mentions in 1</w:t>
      </w:r>
      <w:r w:rsidRPr="00E834F4">
        <w:rPr>
          <w:vertAlign w:val="superscript"/>
        </w:rPr>
        <w:t>st</w:t>
      </w:r>
      <w:r w:rsidRPr="00E834F4">
        <w:t xml:space="preserve"> Samuel 28:9. In 2</w:t>
      </w:r>
      <w:r w:rsidRPr="00E834F4">
        <w:rPr>
          <w:vertAlign w:val="superscript"/>
        </w:rPr>
        <w:t>nd</w:t>
      </w:r>
      <w:r w:rsidRPr="00E834F4">
        <w:t xml:space="preserve"> Kings 21:6 it tells us that the Father “made His Son pass through the fire… and dealt with wizards and wrought much wickedness in the sight of the Lord, to provoke Him to anger.” In 2</w:t>
      </w:r>
      <w:r w:rsidRPr="00E834F4">
        <w:rPr>
          <w:vertAlign w:val="superscript"/>
        </w:rPr>
        <w:t>nd</w:t>
      </w:r>
      <w:r w:rsidRPr="00E834F4">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834F4">
        <w:rPr>
          <w:vertAlign w:val="superscript"/>
        </w:rPr>
        <w:t>nd</w:t>
      </w:r>
      <w:r w:rsidRPr="00E834F4">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834F4">
        <w:rPr>
          <w:b/>
        </w:rPr>
        <w:t>The</w:t>
      </w:r>
      <w:r w:rsidRPr="00E834F4">
        <w:t xml:space="preserve"> </w:t>
      </w:r>
      <w:r w:rsidRPr="00E834F4">
        <w:rPr>
          <w:b/>
        </w:rPr>
        <w:t>Class of a Fighter &amp; Priest/Sorcerer</w:t>
      </w:r>
      <w:r w:rsidRPr="00E834F4">
        <w:t xml:space="preserve"> are </w:t>
      </w:r>
      <w:r w:rsidRPr="00E834F4">
        <w:rPr>
          <w:b/>
        </w:rPr>
        <w:t>Cleric Paladins</w:t>
      </w:r>
      <w:r w:rsidRPr="00E834F4">
        <w:t xml:space="preserve"> or </w:t>
      </w:r>
      <w:r w:rsidRPr="00E834F4">
        <w:rPr>
          <w:b/>
        </w:rPr>
        <w:t>Mage Samurai’s</w:t>
      </w:r>
      <w:r w:rsidRPr="00E834F4">
        <w:t>) who perform healing traits “</w:t>
      </w:r>
      <w:r w:rsidRPr="00E834F4">
        <w:rPr>
          <w:b/>
        </w:rPr>
        <w:t>forbidden white magic</w:t>
      </w:r>
      <w:r w:rsidRPr="00E834F4">
        <w:t>” or “</w:t>
      </w:r>
      <w:r w:rsidRPr="00E834F4">
        <w:rPr>
          <w:b/>
        </w:rPr>
        <w:t>forbidden black magic</w:t>
      </w:r>
      <w:r w:rsidRPr="00E834F4">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14:paraId="3BEAF4B6" w14:textId="77777777" w:rsidR="00F11A17" w:rsidRPr="00E834F4" w:rsidRDefault="00F11A17" w:rsidP="00F11A17">
      <w:pPr>
        <w:spacing w:line="480" w:lineRule="auto"/>
        <w:jc w:val="center"/>
        <w:rPr>
          <w:b/>
        </w:rPr>
      </w:pPr>
      <w:r w:rsidRPr="00E834F4">
        <w:rPr>
          <w:b/>
        </w:rPr>
        <w:t>Observer of Times</w:t>
      </w:r>
    </w:p>
    <w:p w14:paraId="3FBAAD67" w14:textId="77777777" w:rsidR="00F11A17" w:rsidRPr="00E834F4" w:rsidRDefault="00F11A17" w:rsidP="00F11A17">
      <w:pPr>
        <w:spacing w:line="480" w:lineRule="auto"/>
        <w:jc w:val="both"/>
      </w:pPr>
      <w:r w:rsidRPr="00E834F4">
        <w:t>The root word  for  observer  comes  from  the  Old  English “</w:t>
      </w:r>
      <w:r w:rsidRPr="00E834F4">
        <w:rPr>
          <w:b/>
        </w:rPr>
        <w:t>to  see, guard or watch</w:t>
      </w:r>
      <w:r w:rsidRPr="00E834F4">
        <w:t>” and  times  means “</w:t>
      </w:r>
      <w:r w:rsidRPr="00E834F4">
        <w:rPr>
          <w:b/>
        </w:rPr>
        <w:t>future realistic qualities</w:t>
      </w:r>
      <w:r w:rsidRPr="00E834F4">
        <w:t>.” The word for observer means “</w:t>
      </w:r>
      <w:r w:rsidRPr="00E834F4">
        <w:rPr>
          <w:b/>
          <w:i/>
        </w:rPr>
        <w:t>Ob</w:t>
      </w:r>
      <w:r w:rsidRPr="00E834F4">
        <w:t>” in the way and “</w:t>
      </w:r>
      <w:r w:rsidRPr="00E834F4">
        <w:rPr>
          <w:b/>
          <w:i/>
        </w:rPr>
        <w:t>Servare</w:t>
      </w:r>
      <w:r w:rsidRPr="00E834F4">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14:paraId="779B269A" w14:textId="77777777" w:rsidR="00F11A17" w:rsidRPr="00E834F4" w:rsidRDefault="00F11A17" w:rsidP="00F11A17">
      <w:pPr>
        <w:spacing w:line="480" w:lineRule="auto"/>
        <w:jc w:val="center"/>
        <w:rPr>
          <w:b/>
        </w:rPr>
      </w:pPr>
      <w:r w:rsidRPr="00E834F4">
        <w:rPr>
          <w:b/>
        </w:rPr>
        <w:t>Monthly Prognosticators</w:t>
      </w:r>
    </w:p>
    <w:p w14:paraId="1624C826" w14:textId="77777777" w:rsidR="00F11A17" w:rsidRPr="00E834F4" w:rsidRDefault="00F11A17" w:rsidP="00F11A17">
      <w:pPr>
        <w:spacing w:line="480" w:lineRule="auto"/>
        <w:jc w:val="both"/>
      </w:pPr>
      <w:r w:rsidRPr="00E834F4">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14:paraId="1C1F2A5B" w14:textId="77777777" w:rsidR="00F11A17" w:rsidRPr="00E834F4" w:rsidRDefault="00F11A17" w:rsidP="00F11A17">
      <w:pPr>
        <w:spacing w:line="480" w:lineRule="auto"/>
        <w:jc w:val="center"/>
        <w:rPr>
          <w:b/>
        </w:rPr>
      </w:pPr>
      <w:r w:rsidRPr="00E834F4">
        <w:rPr>
          <w:b/>
        </w:rPr>
        <w:t>Astrologers</w:t>
      </w:r>
    </w:p>
    <w:p w14:paraId="72A8A2A6" w14:textId="77777777" w:rsidR="00F11A17" w:rsidRPr="00E834F4" w:rsidRDefault="00F11A17" w:rsidP="00F11A17">
      <w:pPr>
        <w:spacing w:line="480" w:lineRule="auto"/>
        <w:jc w:val="both"/>
      </w:pPr>
      <w:r w:rsidRPr="00E834F4">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834F4">
        <w:rPr>
          <w:b/>
          <w:i/>
        </w:rPr>
        <w:t>Mathematicus</w:t>
      </w:r>
      <w:r w:rsidRPr="00E834F4">
        <w:rPr>
          <w:i/>
        </w:rPr>
        <w:t xml:space="preserve"> </w:t>
      </w:r>
      <w:r w:rsidRPr="00E834F4">
        <w:t>is used to denote a Person proficiency in astrology. The beginning of omen astrology started in Mesopotamia in the 2</w:t>
      </w:r>
      <w:r w:rsidRPr="00E834F4">
        <w:rPr>
          <w:vertAlign w:val="superscript"/>
        </w:rPr>
        <w:t>nd</w:t>
      </w:r>
      <w:r w:rsidRPr="00E834F4">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834F4">
        <w:rPr>
          <w:vertAlign w:val="superscript"/>
        </w:rPr>
        <w:t>rd</w:t>
      </w:r>
      <w:r w:rsidRPr="00E834F4">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14:paraId="4A749FFB" w14:textId="77777777" w:rsidR="00F11A17" w:rsidRPr="00E834F4" w:rsidRDefault="00F11A17" w:rsidP="00F11A17">
      <w:pPr>
        <w:spacing w:line="480" w:lineRule="auto"/>
        <w:jc w:val="both"/>
      </w:pPr>
      <w:r w:rsidRPr="00E834F4">
        <w:t>Astrology is to be rejected: The Worship of Heavenly Bodies is forbidden is in Deuteronomy 4:19; 2</w:t>
      </w:r>
      <w:r w:rsidRPr="00E834F4">
        <w:rPr>
          <w:vertAlign w:val="superscript"/>
        </w:rPr>
        <w:t>nd</w:t>
      </w:r>
      <w:r w:rsidRPr="00E834F4">
        <w:t xml:space="preserve"> Kings 17:16; 21:3-5; 23:4, 11; 2</w:t>
      </w:r>
      <w:r w:rsidRPr="00E834F4">
        <w:rPr>
          <w:vertAlign w:val="superscript"/>
        </w:rPr>
        <w:t>nd</w:t>
      </w:r>
      <w:r w:rsidRPr="00E834F4">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14:paraId="772A4CC0" w14:textId="77777777" w:rsidR="00F11A17" w:rsidRPr="00E834F4" w:rsidRDefault="00F11A17" w:rsidP="00F11A17">
      <w:pPr>
        <w:spacing w:line="480" w:lineRule="auto"/>
        <w:jc w:val="center"/>
        <w:rPr>
          <w:b/>
        </w:rPr>
      </w:pPr>
      <w:r w:rsidRPr="00E834F4">
        <w:rPr>
          <w:b/>
        </w:rPr>
        <w:t>Stargazers</w:t>
      </w:r>
    </w:p>
    <w:p w14:paraId="2CCF6986" w14:textId="77777777" w:rsidR="00F11A17" w:rsidRPr="00E834F4" w:rsidRDefault="00F11A17" w:rsidP="00F11A17">
      <w:pPr>
        <w:spacing w:line="480" w:lineRule="auto"/>
        <w:jc w:val="both"/>
      </w:pPr>
      <w:r w:rsidRPr="00E834F4">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14:paraId="2C0FF241" w14:textId="77777777" w:rsidR="00F11A17" w:rsidRPr="00E834F4" w:rsidRDefault="00F11A17" w:rsidP="00F11A17">
      <w:pPr>
        <w:spacing w:line="480" w:lineRule="auto"/>
        <w:jc w:val="both"/>
      </w:pPr>
      <w:r w:rsidRPr="00E834F4">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834F4">
        <w:rPr>
          <w:vertAlign w:val="superscript"/>
        </w:rPr>
        <w:t>nd</w:t>
      </w:r>
      <w:r w:rsidRPr="00E834F4">
        <w:t xml:space="preserve"> Kings 23:4-5. The Father Stephen’s Judgment of Star Worshippers is in Jeremiah 8:2; 19:12-13; Amos 5:25-27; Zephaniah 1:4-5 &amp; Acts 7:42-43. The Examples of Star Worship is in 2</w:t>
      </w:r>
      <w:r w:rsidRPr="00E834F4">
        <w:rPr>
          <w:vertAlign w:val="superscript"/>
        </w:rPr>
        <w:t>nd</w:t>
      </w:r>
      <w:r w:rsidRPr="00E834F4">
        <w:t xml:space="preserve"> Kings 17:16; 21:3-5; 2</w:t>
      </w:r>
      <w:r w:rsidRPr="00E834F4">
        <w:rPr>
          <w:vertAlign w:val="superscript"/>
        </w:rPr>
        <w:t>nd</w:t>
      </w:r>
      <w:r w:rsidRPr="00E834F4">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834F4">
        <w:rPr>
          <w:vertAlign w:val="superscript"/>
        </w:rPr>
        <w:t>st</w:t>
      </w:r>
      <w:r w:rsidRPr="00E834F4">
        <w:t xml:space="preserve"> Chronicles 27:23; Nehemiah 9:23; Jeremiah 33:22 &amp; Hebrews 11:12. The Metaphorical References to the Stars: A Coming Ruler is in Numbers 24:17. The Morning Star is in Isaiah 14:12-13; 2</w:t>
      </w:r>
      <w:r w:rsidRPr="00E834F4">
        <w:rPr>
          <w:vertAlign w:val="superscript"/>
        </w:rPr>
        <w:t>nd</w:t>
      </w:r>
      <w:r w:rsidRPr="00E834F4">
        <w:t xml:space="preserve"> Peter 1:19 &amp; Revelation 2:28; 22:16. The Wandering Stars is in Jude 13. The Angelical Stars is in Revelation 1:16, 20. The Father Stephen’s Creatures shining as Stars is in Philippians 2:15 &amp; Daniel 12:3.    </w:t>
      </w:r>
    </w:p>
    <w:p w14:paraId="7ACD6068" w14:textId="77777777" w:rsidR="00F11A17" w:rsidRPr="00E834F4" w:rsidRDefault="00F11A17" w:rsidP="00F11A17">
      <w:pPr>
        <w:spacing w:line="480" w:lineRule="auto"/>
        <w:jc w:val="center"/>
        <w:rPr>
          <w:b/>
        </w:rPr>
      </w:pPr>
      <w:r w:rsidRPr="00E834F4">
        <w:rPr>
          <w:b/>
        </w:rPr>
        <w:t>Seers (Yidoni)</w:t>
      </w:r>
    </w:p>
    <w:p w14:paraId="33F869D9" w14:textId="77777777" w:rsidR="00F11A17" w:rsidRPr="00E834F4" w:rsidRDefault="00F11A17" w:rsidP="00F11A17">
      <w:pPr>
        <w:spacing w:line="480" w:lineRule="auto"/>
        <w:jc w:val="both"/>
      </w:pPr>
      <w:r w:rsidRPr="00E834F4">
        <w:t>Seers are also called Prophets in 1</w:t>
      </w:r>
      <w:r w:rsidRPr="00E834F4">
        <w:rPr>
          <w:vertAlign w:val="superscript"/>
        </w:rPr>
        <w:t>st</w:t>
      </w:r>
      <w:r w:rsidRPr="00E834F4">
        <w:t xml:space="preserve"> Samuel 9:9. The word Prophet is translated as a “Spokesperson.” The meaning of </w:t>
      </w:r>
      <w:r w:rsidRPr="00E834F4">
        <w:rPr>
          <w:b/>
          <w:i/>
        </w:rPr>
        <w:t>Navi</w:t>
      </w:r>
      <w:r w:rsidRPr="00E834F4">
        <w:rPr>
          <w:i/>
        </w:rPr>
        <w:t xml:space="preserve"> </w:t>
      </w:r>
      <w:r w:rsidRPr="00E834F4">
        <w:t xml:space="preserve">is described in Deuteronomy 18:18 where God said, “…I will put My words in His mouth and He will speak to them all that I command Him.” The word </w:t>
      </w:r>
      <w:r w:rsidRPr="00E834F4">
        <w:rPr>
          <w:b/>
          <w:i/>
        </w:rPr>
        <w:t>Navi</w:t>
      </w:r>
      <w:r w:rsidRPr="00E834F4">
        <w:rPr>
          <w:i/>
        </w:rPr>
        <w:t xml:space="preserve"> </w:t>
      </w:r>
      <w:r w:rsidRPr="00E834F4">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834F4">
        <w:rPr>
          <w:vertAlign w:val="superscript"/>
        </w:rPr>
        <w:t>nd</w:t>
      </w:r>
      <w:r w:rsidRPr="00E834F4">
        <w:t xml:space="preserve"> Peter 2:1 it tells us that there was False Prophets who bring secret destructive heresies and denying the Lord who brought them to bring speedily destruction upon them. In 1</w:t>
      </w:r>
      <w:r w:rsidRPr="00E834F4">
        <w:rPr>
          <w:vertAlign w:val="superscript"/>
        </w:rPr>
        <w:t>st</w:t>
      </w:r>
      <w:r w:rsidRPr="00E834F4">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14:paraId="5C016B3E" w14:textId="77777777" w:rsidR="00F11A17" w:rsidRPr="00E834F4" w:rsidRDefault="00F11A17" w:rsidP="00F11A17">
      <w:pPr>
        <w:spacing w:line="480" w:lineRule="auto"/>
        <w:jc w:val="both"/>
      </w:pPr>
      <w:r w:rsidRPr="00E834F4">
        <w:t>Seer as an alternative title for a Prophet is in 1</w:t>
      </w:r>
      <w:r w:rsidRPr="00E834F4">
        <w:rPr>
          <w:vertAlign w:val="superscript"/>
        </w:rPr>
        <w:t>st</w:t>
      </w:r>
      <w:r w:rsidRPr="00E834F4">
        <w:t xml:space="preserve"> Samuel 9:9; 2</w:t>
      </w:r>
      <w:r w:rsidRPr="00E834F4">
        <w:rPr>
          <w:vertAlign w:val="superscript"/>
        </w:rPr>
        <w:t>nd</w:t>
      </w:r>
      <w:r w:rsidRPr="00E834F4">
        <w:t xml:space="preserve"> Samuel 24:11 &amp; 1</w:t>
      </w:r>
      <w:r w:rsidRPr="00E834F4">
        <w:rPr>
          <w:vertAlign w:val="superscript"/>
        </w:rPr>
        <w:t>st</w:t>
      </w:r>
      <w:r w:rsidRPr="00E834F4">
        <w:t xml:space="preserve"> Chronicles 21:9. Seers used by Creatures to enquire of the Father Stephen is in 1</w:t>
      </w:r>
      <w:r w:rsidRPr="00E834F4">
        <w:rPr>
          <w:vertAlign w:val="superscript"/>
        </w:rPr>
        <w:t>st</w:t>
      </w:r>
      <w:r w:rsidRPr="00E834F4">
        <w:t xml:space="preserve"> Samuel 9:8-9. David had Seers to enquire of the Father Stephen for Him is in 1</w:t>
      </w:r>
      <w:r w:rsidRPr="00E834F4">
        <w:rPr>
          <w:vertAlign w:val="superscript"/>
        </w:rPr>
        <w:t>st</w:t>
      </w:r>
      <w:r w:rsidRPr="00E834F4">
        <w:t xml:space="preserve"> Chronicles 25:1-5; 2</w:t>
      </w:r>
      <w:r w:rsidRPr="00E834F4">
        <w:rPr>
          <w:vertAlign w:val="superscript"/>
        </w:rPr>
        <w:t>nd</w:t>
      </w:r>
      <w:r w:rsidRPr="00E834F4">
        <w:t xml:space="preserve"> Samuel 15:27; 24:11; 1</w:t>
      </w:r>
      <w:r w:rsidRPr="00E834F4">
        <w:rPr>
          <w:vertAlign w:val="superscript"/>
        </w:rPr>
        <w:t>st</w:t>
      </w:r>
      <w:r w:rsidRPr="00E834F4">
        <w:t xml:space="preserve"> Chronicles 21:9; 2</w:t>
      </w:r>
      <w:r w:rsidRPr="00E834F4">
        <w:rPr>
          <w:vertAlign w:val="superscript"/>
        </w:rPr>
        <w:t>nd</w:t>
      </w:r>
      <w:r w:rsidRPr="00E834F4">
        <w:t xml:space="preserve"> Chronicles 29:25; 35:15. Seers were used by the Father Stephen to bring His word to the Creatures is in 2</w:t>
      </w:r>
      <w:r w:rsidRPr="00E834F4">
        <w:rPr>
          <w:vertAlign w:val="superscript"/>
        </w:rPr>
        <w:t>nd</w:t>
      </w:r>
      <w:r w:rsidRPr="00E834F4">
        <w:t xml:space="preserve"> Kings 17:13. Seers were used by the Father Stephen to bring His word to the King is in 2</w:t>
      </w:r>
      <w:r w:rsidRPr="00E834F4">
        <w:rPr>
          <w:vertAlign w:val="superscript"/>
        </w:rPr>
        <w:t>nd</w:t>
      </w:r>
      <w:r w:rsidRPr="00E834F4">
        <w:t xml:space="preserve"> Chronicles 16:7-10; 33:18. The Words of a Seer were sometimes unwelcome is in 2</w:t>
      </w:r>
      <w:r w:rsidRPr="00E834F4">
        <w:rPr>
          <w:vertAlign w:val="superscript"/>
        </w:rPr>
        <w:t>nd</w:t>
      </w:r>
      <w:r w:rsidRPr="00E834F4">
        <w:t xml:space="preserve"> Chronicles 16:7-10; Isaiah 30:10 &amp; Amos 7:12-13. Samuel was called a Seer is in 1</w:t>
      </w:r>
      <w:r w:rsidRPr="00E834F4">
        <w:rPr>
          <w:vertAlign w:val="superscript"/>
        </w:rPr>
        <w:t>st</w:t>
      </w:r>
      <w:r w:rsidRPr="00E834F4">
        <w:t xml:space="preserve"> Samuel 9:11-14, 18-19 &amp; 1</w:t>
      </w:r>
      <w:r w:rsidRPr="00E834F4">
        <w:rPr>
          <w:vertAlign w:val="superscript"/>
        </w:rPr>
        <w:t>st</w:t>
      </w:r>
      <w:r w:rsidRPr="00E834F4">
        <w:t xml:space="preserve"> Chronicles 9:22; 26:28; 29:29. Asaph, the Psalmists was called a Seer is in 2</w:t>
      </w:r>
      <w:r w:rsidRPr="00E834F4">
        <w:rPr>
          <w:vertAlign w:val="superscript"/>
        </w:rPr>
        <w:t>nd</w:t>
      </w:r>
      <w:r w:rsidRPr="00E834F4">
        <w:t xml:space="preserve"> Chronicles 29:30. Seers wrote Israel’s history is in 2</w:t>
      </w:r>
      <w:r w:rsidRPr="00E834F4">
        <w:rPr>
          <w:vertAlign w:val="superscript"/>
        </w:rPr>
        <w:t>nd</w:t>
      </w:r>
      <w:r w:rsidRPr="00E834F4">
        <w:t xml:space="preserve"> Chronicles 33:18-19; 1</w:t>
      </w:r>
      <w:r w:rsidRPr="00E834F4">
        <w:rPr>
          <w:vertAlign w:val="superscript"/>
        </w:rPr>
        <w:t>st</w:t>
      </w:r>
      <w:r w:rsidRPr="00E834F4">
        <w:t xml:space="preserve"> Chronicles 29:29 &amp; 2</w:t>
      </w:r>
      <w:r w:rsidRPr="00E834F4">
        <w:rPr>
          <w:vertAlign w:val="superscript"/>
        </w:rPr>
        <w:t>nd</w:t>
      </w:r>
      <w:r w:rsidRPr="00E834F4">
        <w:t xml:space="preserve"> Chronicles 9:29; 12:15. The Father Stephen judges Israel by blinding the Seers is in Isaiah 29:10 &amp; Micah 3:7.   </w:t>
      </w:r>
    </w:p>
    <w:p w14:paraId="3D7C1951" w14:textId="77777777" w:rsidR="00F11A17" w:rsidRPr="00E834F4" w:rsidRDefault="00F11A17" w:rsidP="00F11A17">
      <w:pPr>
        <w:spacing w:line="480" w:lineRule="auto"/>
        <w:jc w:val="center"/>
        <w:rPr>
          <w:b/>
        </w:rPr>
      </w:pPr>
      <w:r w:rsidRPr="00E834F4">
        <w:rPr>
          <w:b/>
        </w:rPr>
        <w:t>Magicians</w:t>
      </w:r>
    </w:p>
    <w:p w14:paraId="5CE41290" w14:textId="77777777" w:rsidR="00F11A17" w:rsidRPr="00E834F4" w:rsidRDefault="00F11A17" w:rsidP="00F11A17">
      <w:pPr>
        <w:spacing w:line="480" w:lineRule="auto"/>
        <w:jc w:val="both"/>
      </w:pPr>
      <w:r w:rsidRPr="00E834F4">
        <w:t>A Magician is a word that comes from the Greek word “</w:t>
      </w:r>
      <w:r w:rsidRPr="00E834F4">
        <w:rPr>
          <w:b/>
        </w:rPr>
        <w:t>Magi</w:t>
      </w:r>
      <w:r w:rsidRPr="00E834F4">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834F4">
        <w:rPr>
          <w:vertAlign w:val="superscript"/>
        </w:rPr>
        <w:t>rd</w:t>
      </w:r>
      <w:r w:rsidRPr="00E834F4">
        <w:t xml:space="preserve"> Ruler of Babylon. Joseph and Daniel were called the Chiefs of the Magicians, but what separated them from the Magicians was the Spirit of the Holy God dwelling in them. So it’s forbidden to be a Magician.         </w:t>
      </w:r>
    </w:p>
    <w:p w14:paraId="34A90BDC" w14:textId="77777777" w:rsidR="00F11A17" w:rsidRPr="00E834F4" w:rsidRDefault="00F11A17" w:rsidP="00F11A17">
      <w:pPr>
        <w:spacing w:line="480" w:lineRule="auto"/>
        <w:jc w:val="center"/>
        <w:rPr>
          <w:b/>
        </w:rPr>
      </w:pPr>
      <w:r w:rsidRPr="00E834F4">
        <w:rPr>
          <w:b/>
        </w:rPr>
        <w:t>Wise Men</w:t>
      </w:r>
    </w:p>
    <w:p w14:paraId="5438BFD4" w14:textId="77777777" w:rsidR="00F11A17" w:rsidRPr="00E834F4" w:rsidRDefault="00F11A17" w:rsidP="00F11A17">
      <w:pPr>
        <w:spacing w:line="480" w:lineRule="auto"/>
        <w:jc w:val="both"/>
      </w:pPr>
      <w:r w:rsidRPr="00E834F4">
        <w:t>Wise Men are called the Men of wisdom. Wisdom derives from a word called “</w:t>
      </w:r>
      <w:r w:rsidRPr="00E834F4">
        <w:rPr>
          <w:b/>
        </w:rPr>
        <w:t>Passions”</w:t>
      </w:r>
      <w:r w:rsidRPr="00E834F4">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834F4">
        <w:rPr>
          <w:vertAlign w:val="superscript"/>
        </w:rPr>
        <w:t>st</w:t>
      </w:r>
      <w:r w:rsidRPr="00E834F4">
        <w:t xml:space="preserve"> Kings 11:1-13. So Wise Men of wisdom can be forbidden to the people of God, if the application is wrongly used especially against the Lord Yah’s wishes. </w:t>
      </w:r>
    </w:p>
    <w:p w14:paraId="2023F7BE" w14:textId="77777777" w:rsidR="00F11A17" w:rsidRPr="00E834F4" w:rsidRDefault="00F11A17" w:rsidP="00F11A17">
      <w:pPr>
        <w:spacing w:line="480" w:lineRule="auto"/>
        <w:jc w:val="center"/>
        <w:rPr>
          <w:b/>
        </w:rPr>
      </w:pPr>
      <w:r w:rsidRPr="00E834F4">
        <w:rPr>
          <w:b/>
        </w:rPr>
        <w:t>Chaldeans</w:t>
      </w:r>
    </w:p>
    <w:p w14:paraId="1EE3F1B1" w14:textId="77777777" w:rsidR="00F11A17" w:rsidRPr="00E834F4" w:rsidRDefault="00F11A17" w:rsidP="00F11A17">
      <w:pPr>
        <w:spacing w:line="480" w:lineRule="auto"/>
        <w:jc w:val="both"/>
      </w:pPr>
      <w:r w:rsidRPr="00E834F4">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834F4">
        <w:rPr>
          <w:vertAlign w:val="superscript"/>
        </w:rPr>
        <w:t>rd</w:t>
      </w:r>
      <w:r w:rsidRPr="00E834F4">
        <w:t xml:space="preserve"> Ruler of Babylon. In these scriptures it is forbidden to be a Chaldean because the Lord’s was against them for their wickedness and iniquity.       </w:t>
      </w:r>
    </w:p>
    <w:p w14:paraId="29BBD996" w14:textId="77777777" w:rsidR="00F11A17" w:rsidRPr="00E834F4" w:rsidRDefault="00F11A17" w:rsidP="00F11A17">
      <w:pPr>
        <w:spacing w:line="480" w:lineRule="auto"/>
        <w:jc w:val="center"/>
        <w:rPr>
          <w:b/>
        </w:rPr>
      </w:pPr>
      <w:r w:rsidRPr="00E834F4">
        <w:rPr>
          <w:b/>
        </w:rPr>
        <w:t>Necromancers</w:t>
      </w:r>
    </w:p>
    <w:p w14:paraId="26971182" w14:textId="77777777" w:rsidR="00F11A17" w:rsidRPr="00E834F4" w:rsidRDefault="00F11A17" w:rsidP="00F11A17">
      <w:pPr>
        <w:spacing w:line="480" w:lineRule="auto"/>
        <w:jc w:val="both"/>
      </w:pPr>
      <w:r w:rsidRPr="00E834F4">
        <w:t xml:space="preserve">The word necromancy derives from a word in the Greek called </w:t>
      </w:r>
      <w:r w:rsidRPr="00E834F4">
        <w:rPr>
          <w:b/>
          <w:i/>
        </w:rPr>
        <w:t xml:space="preserve">Vekpos </w:t>
      </w:r>
      <w:r w:rsidRPr="00E834F4">
        <w:t xml:space="preserve">or </w:t>
      </w:r>
      <w:r w:rsidRPr="00E834F4">
        <w:rPr>
          <w:b/>
          <w:i/>
        </w:rPr>
        <w:t>Nekros</w:t>
      </w:r>
      <w:r w:rsidRPr="00E834F4">
        <w:rPr>
          <w:i/>
        </w:rPr>
        <w:t xml:space="preserve"> </w:t>
      </w:r>
      <w:r w:rsidRPr="00E834F4">
        <w:t xml:space="preserve">meaning dead body and from the Greek word </w:t>
      </w:r>
      <w:r w:rsidRPr="00E834F4">
        <w:rPr>
          <w:b/>
          <w:i/>
        </w:rPr>
        <w:t>Manteia</w:t>
      </w:r>
      <w:r w:rsidRPr="00E834F4">
        <w:rPr>
          <w:i/>
        </w:rPr>
        <w:t xml:space="preserve"> </w:t>
      </w:r>
      <w:r w:rsidRPr="00E834F4">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834F4">
        <w:rPr>
          <w:b/>
        </w:rPr>
        <w:t>Nigromancy</w:t>
      </w:r>
      <w:r w:rsidRPr="00E834F4">
        <w:t xml:space="preserve"> with the close association to the word </w:t>
      </w:r>
      <w:r w:rsidRPr="00E834F4">
        <w:rPr>
          <w:b/>
          <w:i/>
        </w:rPr>
        <w:t>Niger</w:t>
      </w:r>
      <w:r w:rsidRPr="00E834F4">
        <w:rPr>
          <w:b/>
        </w:rPr>
        <w:t xml:space="preserve"> </w:t>
      </w:r>
      <w:r w:rsidRPr="00E834F4">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834F4">
        <w:rPr>
          <w:vertAlign w:val="superscript"/>
        </w:rPr>
        <w:t>nd</w:t>
      </w:r>
      <w:r w:rsidRPr="00E834F4">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14:paraId="0C875CAE" w14:textId="77777777" w:rsidR="00F11A17" w:rsidRPr="00E834F4" w:rsidRDefault="00F11A17" w:rsidP="00F11A17">
      <w:pPr>
        <w:spacing w:line="480" w:lineRule="auto"/>
        <w:jc w:val="center"/>
        <w:rPr>
          <w:b/>
        </w:rPr>
      </w:pPr>
      <w:r w:rsidRPr="00E834F4">
        <w:rPr>
          <w:b/>
        </w:rPr>
        <w:t>Spiritist</w:t>
      </w:r>
    </w:p>
    <w:p w14:paraId="3FFB3862" w14:textId="77777777" w:rsidR="00F11A17" w:rsidRPr="00E834F4" w:rsidRDefault="00F11A17" w:rsidP="00F11A17">
      <w:pPr>
        <w:spacing w:line="480" w:lineRule="auto"/>
        <w:jc w:val="both"/>
      </w:pPr>
      <w:r w:rsidRPr="00E834F4">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834F4">
        <w:rPr>
          <w:vertAlign w:val="superscript"/>
        </w:rPr>
        <w:t>st</w:t>
      </w:r>
      <w:r w:rsidRPr="00E834F4">
        <w:t xml:space="preserve"> Samuel 28:3, 9 it declares that Saul had put and cut off the Spiritists from the land. In 2</w:t>
      </w:r>
      <w:r w:rsidRPr="00E834F4">
        <w:rPr>
          <w:vertAlign w:val="superscript"/>
        </w:rPr>
        <w:t>nd</w:t>
      </w:r>
      <w:r w:rsidRPr="00E834F4">
        <w:t xml:space="preserve"> Kings 21:6 and 2</w:t>
      </w:r>
      <w:r w:rsidRPr="00E834F4">
        <w:rPr>
          <w:vertAlign w:val="superscript"/>
        </w:rPr>
        <w:t>nd</w:t>
      </w:r>
      <w:r w:rsidRPr="00E834F4">
        <w:t xml:space="preserve"> Chronicles 33:6 says that the Father made His Son pass through the fire to consult with Spiritists, by which much evil was done against the Lord. In 2</w:t>
      </w:r>
      <w:r w:rsidRPr="00E834F4">
        <w:rPr>
          <w:vertAlign w:val="superscript"/>
        </w:rPr>
        <w:t>nd</w:t>
      </w:r>
      <w:r w:rsidRPr="00E834F4">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14:paraId="23AED1C8" w14:textId="77777777" w:rsidR="00F11A17" w:rsidRPr="00E834F4" w:rsidRDefault="00F11A17" w:rsidP="00F11A17">
      <w:pPr>
        <w:spacing w:line="480" w:lineRule="auto"/>
        <w:jc w:val="center"/>
        <w:rPr>
          <w:b/>
        </w:rPr>
      </w:pPr>
      <w:r w:rsidRPr="00E834F4">
        <w:rPr>
          <w:b/>
        </w:rPr>
        <w:t>Conjurers of Spells</w:t>
      </w:r>
    </w:p>
    <w:p w14:paraId="04B2B8C1" w14:textId="77777777" w:rsidR="00F11A17" w:rsidRPr="00E834F4" w:rsidRDefault="00F11A17" w:rsidP="00F11A17">
      <w:pPr>
        <w:spacing w:line="480" w:lineRule="auto"/>
        <w:jc w:val="both"/>
      </w:pPr>
      <w:r w:rsidRPr="00E834F4">
        <w:t xml:space="preserve">The word of conjuration derives from a Latin word </w:t>
      </w:r>
      <w:r w:rsidRPr="00E834F4">
        <w:rPr>
          <w:b/>
          <w:i/>
        </w:rPr>
        <w:t>Conjurare</w:t>
      </w:r>
      <w:r w:rsidRPr="00E834F4">
        <w:t xml:space="preserve"> which means “</w:t>
      </w:r>
      <w:r w:rsidRPr="00E834F4">
        <w:rPr>
          <w:b/>
        </w:rPr>
        <w:t>to swear together</w:t>
      </w:r>
      <w:r w:rsidRPr="00E834F4">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14:paraId="57668872" w14:textId="77777777" w:rsidR="00F11A17" w:rsidRPr="00E834F4" w:rsidRDefault="00F11A17" w:rsidP="00F11A17">
      <w:pPr>
        <w:spacing w:line="480" w:lineRule="auto"/>
        <w:jc w:val="center"/>
        <w:rPr>
          <w:b/>
        </w:rPr>
      </w:pPr>
      <w:r w:rsidRPr="00E834F4">
        <w:rPr>
          <w:b/>
        </w:rPr>
        <w:t>Mediums</w:t>
      </w:r>
    </w:p>
    <w:p w14:paraId="138D706F" w14:textId="77777777" w:rsidR="00F11A17" w:rsidRPr="00E834F4" w:rsidRDefault="00F11A17" w:rsidP="00F11A17">
      <w:pPr>
        <w:spacing w:line="480" w:lineRule="auto"/>
        <w:jc w:val="both"/>
      </w:pPr>
      <w:r w:rsidRPr="00E834F4">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834F4">
        <w:rPr>
          <w:vertAlign w:val="superscript"/>
        </w:rPr>
        <w:t>st</w:t>
      </w:r>
      <w:r w:rsidRPr="00E834F4">
        <w:t xml:space="preserve"> Samuel 28:3 it states that Saul had put all the Mediums out of the land. In 1</w:t>
      </w:r>
      <w:r w:rsidRPr="00E834F4">
        <w:rPr>
          <w:vertAlign w:val="superscript"/>
        </w:rPr>
        <w:t>st</w:t>
      </w:r>
      <w:r w:rsidRPr="00E834F4">
        <w:t xml:space="preserve"> Samuel 28:7-9 talks about how Saul sought for a Medium called the Witch of En Dor to contact Samuel the Prophet. In 2</w:t>
      </w:r>
      <w:r w:rsidRPr="00E834F4">
        <w:rPr>
          <w:vertAlign w:val="superscript"/>
        </w:rPr>
        <w:t>nd</w:t>
      </w:r>
      <w:r w:rsidRPr="00E834F4">
        <w:t xml:space="preserve"> Kings 21:6 and 2</w:t>
      </w:r>
      <w:r w:rsidRPr="00E834F4">
        <w:rPr>
          <w:vertAlign w:val="superscript"/>
        </w:rPr>
        <w:t>nd</w:t>
      </w:r>
      <w:r w:rsidRPr="00E834F4">
        <w:t xml:space="preserve"> Chronicles 33:6 tell us that the Father “made His Sons pass through the fire…and consulted with Mediums, which He did much evil in the sight of the Lord, to provoke Him to anger.” In 2</w:t>
      </w:r>
      <w:r w:rsidRPr="00E834F4">
        <w:rPr>
          <w:vertAlign w:val="superscript"/>
        </w:rPr>
        <w:t>nd</w:t>
      </w:r>
      <w:r w:rsidRPr="00E834F4">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834F4">
        <w:rPr>
          <w:vertAlign w:val="superscript"/>
        </w:rPr>
        <w:t>st</w:t>
      </w:r>
      <w:r w:rsidRPr="00E834F4">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14:paraId="341EFED5" w14:textId="77777777" w:rsidR="00F11A17" w:rsidRPr="00E834F4" w:rsidRDefault="00F11A17" w:rsidP="00F11A17">
      <w:pPr>
        <w:spacing w:line="480" w:lineRule="auto"/>
        <w:jc w:val="both"/>
      </w:pPr>
      <w:r w:rsidRPr="00E834F4">
        <w:t>The Father Stephen’s Creatures must not be Mediums is in Deuteronomy 18:10-12. The Father Stephen’s Creatures must not consult Mediums is in Isaiah 8:19-20; Leviticus 19:31; 20:6; 2</w:t>
      </w:r>
      <w:r w:rsidRPr="00E834F4">
        <w:rPr>
          <w:vertAlign w:val="superscript"/>
        </w:rPr>
        <w:t>nd</w:t>
      </w:r>
      <w:r w:rsidRPr="00E834F4">
        <w:t xml:space="preserve"> Kings 23:24 &amp; Jeremiah 27:9. The Examples of those who turned to Mediums: King Saul is in 1</w:t>
      </w:r>
      <w:r w:rsidRPr="00E834F4">
        <w:rPr>
          <w:vertAlign w:val="superscript"/>
        </w:rPr>
        <w:t>st</w:t>
      </w:r>
      <w:r w:rsidRPr="00E834F4">
        <w:t xml:space="preserve"> Samuel 28:3-16 &amp; 1</w:t>
      </w:r>
      <w:r w:rsidRPr="00E834F4">
        <w:rPr>
          <w:vertAlign w:val="superscript"/>
        </w:rPr>
        <w:t>st</w:t>
      </w:r>
      <w:r w:rsidRPr="00E834F4">
        <w:t xml:space="preserve"> Chronicles 10:13. King Manasseh had a 55 Year Sex Kingdom is in 2</w:t>
      </w:r>
      <w:r w:rsidRPr="00E834F4">
        <w:rPr>
          <w:vertAlign w:val="superscript"/>
        </w:rPr>
        <w:t>nd</w:t>
      </w:r>
      <w:r w:rsidRPr="00E834F4">
        <w:t xml:space="preserve"> Kings 21:1, 6, 9, 11, 16-18 &amp; 1</w:t>
      </w:r>
      <w:r w:rsidRPr="00E834F4">
        <w:rPr>
          <w:vertAlign w:val="superscript"/>
        </w:rPr>
        <w:t>st</w:t>
      </w:r>
      <w:r w:rsidRPr="00E834F4">
        <w:t xml:space="preserve"> Chronicles 33:6.  The Egyptians is in Isaiah 19:3.  </w:t>
      </w:r>
    </w:p>
    <w:p w14:paraId="2423072C" w14:textId="77777777" w:rsidR="00F11A17" w:rsidRPr="00E834F4" w:rsidRDefault="00F11A17" w:rsidP="00F11A17">
      <w:pPr>
        <w:spacing w:line="480" w:lineRule="auto"/>
        <w:jc w:val="center"/>
        <w:rPr>
          <w:b/>
        </w:rPr>
      </w:pPr>
      <w:r w:rsidRPr="00E834F4">
        <w:rPr>
          <w:b/>
        </w:rPr>
        <w:t>Séance</w:t>
      </w:r>
    </w:p>
    <w:p w14:paraId="6ED6FBFF" w14:textId="77777777" w:rsidR="00F11A17" w:rsidRPr="00E834F4" w:rsidRDefault="00F11A17" w:rsidP="00F11A17">
      <w:pPr>
        <w:spacing w:line="480" w:lineRule="auto"/>
        <w:jc w:val="both"/>
      </w:pPr>
      <w:r w:rsidRPr="00E834F4">
        <w:t xml:space="preserve">A Séance is an attempt to communicate with Spirits. </w:t>
      </w:r>
      <w:r w:rsidRPr="00E834F4">
        <w:rPr>
          <w:b/>
        </w:rPr>
        <w:t xml:space="preserve">Séance </w:t>
      </w:r>
      <w:r w:rsidRPr="00E834F4">
        <w:t>comes from a French word called “</w:t>
      </w:r>
      <w:r w:rsidRPr="00E834F4">
        <w:rPr>
          <w:b/>
        </w:rPr>
        <w:t>seat, sitting or session</w:t>
      </w:r>
      <w:r w:rsidRPr="00E834F4">
        <w:t xml:space="preserve">.” Also from the Old French word </w:t>
      </w:r>
      <w:r w:rsidRPr="00E834F4">
        <w:rPr>
          <w:b/>
          <w:i/>
        </w:rPr>
        <w:t>Seoir</w:t>
      </w:r>
      <w:r w:rsidRPr="00E834F4">
        <w:rPr>
          <w:b/>
        </w:rPr>
        <w:t xml:space="preserve"> </w:t>
      </w:r>
      <w:r w:rsidRPr="00E834F4">
        <w:t>meaning “</w:t>
      </w:r>
      <w:r w:rsidRPr="00E834F4">
        <w:rPr>
          <w:b/>
        </w:rPr>
        <w:t>to sit</w:t>
      </w:r>
      <w:r w:rsidRPr="00E834F4">
        <w:t>” and became to be used for a meeting of people for the prime purpose to receive messages from the Invisible Spirit World. Primarily with religion it is used to communicate with the dead, such as 2</w:t>
      </w:r>
      <w:r w:rsidRPr="00E834F4">
        <w:rPr>
          <w:vertAlign w:val="superscript"/>
        </w:rPr>
        <w:t>nd</w:t>
      </w:r>
      <w:r w:rsidRPr="00E834F4">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834F4">
        <w:rPr>
          <w:vertAlign w:val="superscript"/>
        </w:rPr>
        <w:t>st</w:t>
      </w:r>
      <w:r w:rsidRPr="00E834F4">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14:paraId="488E5DBF" w14:textId="77777777" w:rsidR="00F11A17" w:rsidRPr="00E834F4" w:rsidRDefault="00F11A17" w:rsidP="00F11A17">
      <w:pPr>
        <w:spacing w:line="480" w:lineRule="auto"/>
        <w:jc w:val="center"/>
        <w:rPr>
          <w:b/>
        </w:rPr>
      </w:pPr>
      <w:r w:rsidRPr="00E834F4">
        <w:rPr>
          <w:b/>
        </w:rPr>
        <w:t>Soothsayers</w:t>
      </w:r>
    </w:p>
    <w:p w14:paraId="18AF48D2" w14:textId="77777777" w:rsidR="00F11A17" w:rsidRPr="00E834F4" w:rsidRDefault="00F11A17" w:rsidP="00F11A17">
      <w:pPr>
        <w:spacing w:line="480" w:lineRule="auto"/>
        <w:jc w:val="both"/>
      </w:pPr>
      <w:r w:rsidRPr="00E834F4">
        <w:t xml:space="preserve">Soothsaying can concern oracles which the word comes from </w:t>
      </w:r>
      <w:r w:rsidRPr="00E834F4">
        <w:rPr>
          <w:b/>
          <w:i/>
        </w:rPr>
        <w:t>Orare</w:t>
      </w:r>
      <w:r w:rsidRPr="00E834F4">
        <w:rPr>
          <w:i/>
        </w:rPr>
        <w:t xml:space="preserve"> </w:t>
      </w:r>
      <w:r w:rsidRPr="00E834F4">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834F4">
        <w:rPr>
          <w:vertAlign w:val="superscript"/>
        </w:rPr>
        <w:t>nd</w:t>
      </w:r>
      <w:r w:rsidRPr="00E834F4">
        <w:t xml:space="preserve"> Kings 17:17; 21:6; 2</w:t>
      </w:r>
      <w:r w:rsidRPr="00E834F4">
        <w:rPr>
          <w:vertAlign w:val="superscript"/>
        </w:rPr>
        <w:t>nd</w:t>
      </w:r>
      <w:r w:rsidRPr="00E834F4">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14:paraId="1789715D" w14:textId="77777777" w:rsidR="00F11A17" w:rsidRPr="00E834F4" w:rsidRDefault="00F11A17" w:rsidP="00F11A17">
      <w:pPr>
        <w:spacing w:line="480" w:lineRule="auto"/>
        <w:jc w:val="center"/>
        <w:rPr>
          <w:b/>
        </w:rPr>
      </w:pPr>
      <w:r w:rsidRPr="00E834F4">
        <w:rPr>
          <w:b/>
        </w:rPr>
        <w:t>Diviners</w:t>
      </w:r>
    </w:p>
    <w:p w14:paraId="0ECEC4CB" w14:textId="77777777" w:rsidR="00F11A17" w:rsidRPr="00E834F4" w:rsidRDefault="00F11A17" w:rsidP="00F11A17">
      <w:pPr>
        <w:spacing w:line="480" w:lineRule="auto"/>
        <w:jc w:val="both"/>
      </w:pPr>
      <w:r w:rsidRPr="00E834F4">
        <w:t xml:space="preserve">Divination derives from a Latin word </w:t>
      </w:r>
      <w:r w:rsidRPr="00E834F4">
        <w:rPr>
          <w:b/>
          <w:i/>
        </w:rPr>
        <w:t>Divinare</w:t>
      </w:r>
      <w:r w:rsidRPr="00E834F4">
        <w:rPr>
          <w:i/>
        </w:rPr>
        <w:t xml:space="preserve"> </w:t>
      </w:r>
      <w:r w:rsidRPr="00E834F4">
        <w:t xml:space="preserve">which means to foresee, to be inspired by a God and related to the word </w:t>
      </w:r>
      <w:r w:rsidRPr="00E834F4">
        <w:rPr>
          <w:b/>
          <w:i/>
        </w:rPr>
        <w:t>Divinus</w:t>
      </w:r>
      <w:r w:rsidRPr="00E834F4">
        <w:rPr>
          <w:b/>
        </w:rPr>
        <w:t xml:space="preserve"> </w:t>
      </w:r>
      <w:r w:rsidRPr="00E834F4">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834F4">
        <w:rPr>
          <w:vertAlign w:val="superscript"/>
        </w:rPr>
        <w:t>nd</w:t>
      </w:r>
      <w:r w:rsidRPr="00E834F4">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14:paraId="2D606894" w14:textId="77777777" w:rsidR="00F11A17" w:rsidRPr="00E834F4" w:rsidRDefault="00F11A17" w:rsidP="00F11A17">
      <w:pPr>
        <w:spacing w:line="480" w:lineRule="auto"/>
        <w:jc w:val="both"/>
      </w:pPr>
      <w:r w:rsidRPr="00E834F4">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834F4">
        <w:rPr>
          <w:vertAlign w:val="superscript"/>
        </w:rPr>
        <w:t>st</w:t>
      </w:r>
      <w:r w:rsidRPr="00E834F4">
        <w:t xml:space="preserve"> Samuel 6:2 &amp; Acts 8:9-10, 11. The Spirit World is Powerful and Dangerous is in 2</w:t>
      </w:r>
      <w:r w:rsidRPr="00E834F4">
        <w:rPr>
          <w:vertAlign w:val="superscript"/>
        </w:rPr>
        <w:t>nd</w:t>
      </w:r>
      <w:r w:rsidRPr="00E834F4">
        <w:t xml:space="preserve"> Kings 9:22; 17:17; Numbers 22:6-7, 12; Zechariah 10:2; Ephesians 6:12; 2</w:t>
      </w:r>
      <w:r w:rsidRPr="00E834F4">
        <w:rPr>
          <w:vertAlign w:val="superscript"/>
        </w:rPr>
        <w:t>nd</w:t>
      </w:r>
      <w:r w:rsidRPr="00E834F4">
        <w:t xml:space="preserve"> Thessalonians 2:9-10 &amp; Revelation 18:23. Deliberate involvement with Divination forbidden by the Father Stephen is in Leviticus 19:26, 31; Exodus 22:18; Deuteronomy 18:10-14; 2</w:t>
      </w:r>
      <w:r w:rsidRPr="00E834F4">
        <w:rPr>
          <w:vertAlign w:val="superscript"/>
        </w:rPr>
        <w:t>nd</w:t>
      </w:r>
      <w:r w:rsidRPr="00E834F4">
        <w:t xml:space="preserve"> Kings 21:6; Isaiah 8:19-20; Ezekiel 13:23; Micah 5:12; Malachi 3:5 &amp; Galatians 5:20. It is the Father Stephen’s privilege to reveal or conceal things is in Deuteronomy 29:29 &amp; Proverbs 25:2. The Examples of the Evil of Divination is in 1</w:t>
      </w:r>
      <w:r w:rsidRPr="00E834F4">
        <w:rPr>
          <w:vertAlign w:val="superscript"/>
        </w:rPr>
        <w:t>st</w:t>
      </w:r>
      <w:r w:rsidRPr="00E834F4">
        <w:t xml:space="preserve"> Samuel 28:3-15. Casting lots to make decisions is in 1</w:t>
      </w:r>
      <w:r w:rsidRPr="00E834F4">
        <w:rPr>
          <w:vertAlign w:val="superscript"/>
        </w:rPr>
        <w:t>st</w:t>
      </w:r>
      <w:r w:rsidRPr="00E834F4">
        <w:t xml:space="preserve"> Chronicles 26:13-16; Nehemiah 11:1 &amp; Acts 1:26.   </w:t>
      </w:r>
    </w:p>
    <w:p w14:paraId="6698BE85" w14:textId="77777777" w:rsidR="00F11A17" w:rsidRPr="00E834F4" w:rsidRDefault="00F11A17" w:rsidP="00F11A17">
      <w:pPr>
        <w:spacing w:line="480" w:lineRule="auto"/>
        <w:jc w:val="center"/>
        <w:rPr>
          <w:b/>
        </w:rPr>
      </w:pPr>
      <w:r w:rsidRPr="00E834F4">
        <w:rPr>
          <w:b/>
        </w:rPr>
        <w:t>Fortunetelling</w:t>
      </w:r>
    </w:p>
    <w:p w14:paraId="0CD1DC78" w14:textId="77777777" w:rsidR="00F11A17" w:rsidRPr="00E834F4" w:rsidRDefault="00F11A17" w:rsidP="00F11A17">
      <w:pPr>
        <w:spacing w:line="480" w:lineRule="auto"/>
        <w:jc w:val="both"/>
      </w:pPr>
      <w:r w:rsidRPr="00E834F4">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14:paraId="6A03AD80" w14:textId="77777777" w:rsidR="00F11A17" w:rsidRPr="00E834F4" w:rsidRDefault="00F11A17" w:rsidP="00F11A17">
      <w:pPr>
        <w:spacing w:line="480" w:lineRule="auto"/>
        <w:jc w:val="center"/>
        <w:rPr>
          <w:b/>
        </w:rPr>
      </w:pPr>
      <w:r w:rsidRPr="00E834F4">
        <w:rPr>
          <w:b/>
        </w:rPr>
        <w:t>Idolatry or Marital Fornicators</w:t>
      </w:r>
    </w:p>
    <w:p w14:paraId="2A23F366" w14:textId="77777777" w:rsidR="00F11A17" w:rsidRPr="00E834F4" w:rsidRDefault="00F11A17" w:rsidP="00F11A17">
      <w:pPr>
        <w:spacing w:line="480" w:lineRule="auto"/>
        <w:jc w:val="both"/>
      </w:pPr>
      <w:r w:rsidRPr="00E834F4">
        <w:t xml:space="preserve">Idolatry comes from Greek words concerning </w:t>
      </w:r>
      <w:r w:rsidRPr="00E834F4">
        <w:rPr>
          <w:b/>
          <w:i/>
        </w:rPr>
        <w:t>Eidoloatria</w:t>
      </w:r>
      <w:r w:rsidRPr="00E834F4">
        <w:t xml:space="preserve"> and </w:t>
      </w:r>
      <w:r w:rsidRPr="00E834F4">
        <w:rPr>
          <w:b/>
          <w:i/>
        </w:rPr>
        <w:t>Eidolon</w:t>
      </w:r>
      <w:r w:rsidRPr="00E834F4">
        <w:t xml:space="preserve"> meaning image or figure and </w:t>
      </w:r>
      <w:r w:rsidRPr="00E834F4">
        <w:rPr>
          <w:b/>
          <w:i/>
        </w:rPr>
        <w:t>Latris</w:t>
      </w:r>
      <w:r w:rsidRPr="00E834F4">
        <w:rPr>
          <w:b/>
        </w:rPr>
        <w:t xml:space="preserve"> </w:t>
      </w:r>
      <w:r w:rsidRPr="00E834F4">
        <w:t xml:space="preserve">or </w:t>
      </w:r>
      <w:r w:rsidRPr="00E834F4">
        <w:rPr>
          <w:b/>
          <w:i/>
        </w:rPr>
        <w:t>Latreuein</w:t>
      </w:r>
      <w:r w:rsidRPr="00E834F4">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834F4">
        <w:rPr>
          <w:b/>
        </w:rPr>
        <w:t>The Lord Yah and the Different Kinds of Flesh in the Holy Bible</w:t>
      </w:r>
      <w:r w:rsidRPr="00E834F4">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834F4">
        <w:rPr>
          <w:vertAlign w:val="superscript"/>
        </w:rPr>
        <w:t>st</w:t>
      </w:r>
      <w:r w:rsidRPr="00E834F4">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834F4">
        <w:rPr>
          <w:vertAlign w:val="superscript"/>
        </w:rPr>
        <w:t>st</w:t>
      </w:r>
      <w:r w:rsidRPr="00E834F4">
        <w:t xml:space="preserve"> Samuel 15:23 it tells us that stubbornness is as idolatry. In 1</w:t>
      </w:r>
      <w:r w:rsidRPr="00E834F4">
        <w:rPr>
          <w:vertAlign w:val="superscript"/>
        </w:rPr>
        <w:t>st</w:t>
      </w:r>
      <w:r w:rsidRPr="00E834F4">
        <w:t xml:space="preserve"> Corinthians 10:14 it instructs us to flee from idolatry. In Galatians 5:20 it is One of the works of the flesh. In Colossians 3:5 it tells us that “Therefore put to death Your Members which are on the Earth…idolatry. In 1</w:t>
      </w:r>
      <w:r w:rsidRPr="00E834F4">
        <w:rPr>
          <w:vertAlign w:val="superscript"/>
        </w:rPr>
        <w:t>st</w:t>
      </w:r>
      <w:r w:rsidRPr="00E834F4">
        <w:t xml:space="preserve"> Peter 4:3 it says that We spent in Our past lifetime doing the Gentile’s will, when We walked in…idolatries. Some Scriptures in the OT with idols are found in Leviticus 19:4; 26:1, 30; Deuteronomy 29:17; 1</w:t>
      </w:r>
      <w:r w:rsidRPr="00E834F4">
        <w:rPr>
          <w:vertAlign w:val="superscript"/>
        </w:rPr>
        <w:t>st</w:t>
      </w:r>
      <w:r w:rsidRPr="00E834F4">
        <w:t xml:space="preserve"> Samuel 31:9; 1</w:t>
      </w:r>
      <w:r w:rsidRPr="00E834F4">
        <w:rPr>
          <w:vertAlign w:val="superscript"/>
        </w:rPr>
        <w:t>st</w:t>
      </w:r>
      <w:r w:rsidRPr="00E834F4">
        <w:t xml:space="preserve"> Kings 15:12-13; 21:26; 2</w:t>
      </w:r>
      <w:r w:rsidRPr="00E834F4">
        <w:rPr>
          <w:vertAlign w:val="superscript"/>
        </w:rPr>
        <w:t>nd</w:t>
      </w:r>
      <w:r w:rsidRPr="00E834F4">
        <w:t xml:space="preserve"> Kings 17:12; 21:11, 21; 23:24; 1</w:t>
      </w:r>
      <w:r w:rsidRPr="00E834F4">
        <w:rPr>
          <w:vertAlign w:val="superscript"/>
        </w:rPr>
        <w:t>st</w:t>
      </w:r>
      <w:r w:rsidRPr="00E834F4">
        <w:t xml:space="preserve"> Chronicles 10:9; 16:26; 2</w:t>
      </w:r>
      <w:r w:rsidRPr="00E834F4">
        <w:rPr>
          <w:vertAlign w:val="superscript"/>
        </w:rPr>
        <w:t>nd</w:t>
      </w:r>
      <w:r w:rsidRPr="00E834F4">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834F4">
        <w:rPr>
          <w:vertAlign w:val="superscript"/>
        </w:rPr>
        <w:t>st</w:t>
      </w:r>
      <w:r w:rsidRPr="00E834F4">
        <w:t xml:space="preserve"> Maccabees 1:43, 47, 54, 59; 10:83; 13:47; 2</w:t>
      </w:r>
      <w:r w:rsidRPr="00E834F4">
        <w:rPr>
          <w:vertAlign w:val="superscript"/>
        </w:rPr>
        <w:t>nd</w:t>
      </w:r>
      <w:r w:rsidRPr="00E834F4">
        <w:t xml:space="preserve"> Maccabees 12:40; 1</w:t>
      </w:r>
      <w:r w:rsidRPr="00E834F4">
        <w:rPr>
          <w:vertAlign w:val="superscript"/>
        </w:rPr>
        <w:t>st</w:t>
      </w:r>
      <w:r w:rsidRPr="00E834F4">
        <w:t xml:space="preserve"> Esdras 2:10 and 2</w:t>
      </w:r>
      <w:r w:rsidRPr="00E834F4">
        <w:rPr>
          <w:vertAlign w:val="superscript"/>
        </w:rPr>
        <w:t>nd</w:t>
      </w:r>
      <w:r w:rsidRPr="00E834F4">
        <w:t xml:space="preserve"> Esdras 16:68. Some Scriptures in the NT are found in Romans 2:22; 1</w:t>
      </w:r>
      <w:r w:rsidRPr="00E834F4">
        <w:rPr>
          <w:vertAlign w:val="superscript"/>
        </w:rPr>
        <w:t>st</w:t>
      </w:r>
      <w:r w:rsidRPr="00E834F4">
        <w:t xml:space="preserve"> Corinthians 8:1, 4, 7, 10; 10:19, 28; 12:2; 2</w:t>
      </w:r>
      <w:r w:rsidRPr="00E834F4">
        <w:rPr>
          <w:vertAlign w:val="superscript"/>
        </w:rPr>
        <w:t>nd</w:t>
      </w:r>
      <w:r w:rsidRPr="00E834F4">
        <w:t xml:space="preserve"> Corinthians 6:16; 1</w:t>
      </w:r>
      <w:r w:rsidRPr="00E834F4">
        <w:rPr>
          <w:vertAlign w:val="superscript"/>
        </w:rPr>
        <w:t>st</w:t>
      </w:r>
      <w:r w:rsidRPr="00E834F4">
        <w:t xml:space="preserve"> Thessalonians 1:9; 1</w:t>
      </w:r>
      <w:r w:rsidRPr="00E834F4">
        <w:rPr>
          <w:vertAlign w:val="superscript"/>
        </w:rPr>
        <w:t>st</w:t>
      </w:r>
      <w:r w:rsidRPr="00E834F4">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14:paraId="403D591C" w14:textId="77777777" w:rsidR="00F11A17" w:rsidRPr="00E834F4" w:rsidRDefault="00F11A17" w:rsidP="00F11A17">
      <w:pPr>
        <w:spacing w:line="480" w:lineRule="auto"/>
        <w:jc w:val="both"/>
      </w:pPr>
      <w:r w:rsidRPr="00E834F4">
        <w:t>Idolatry among the Gentiles is in Judges 11:24; 16:23-24; 2</w:t>
      </w:r>
      <w:r w:rsidRPr="00E834F4">
        <w:rPr>
          <w:vertAlign w:val="superscript"/>
        </w:rPr>
        <w:t>nd</w:t>
      </w:r>
      <w:r w:rsidRPr="00E834F4">
        <w:t xml:space="preserve"> Kings 36:18-20; 37:38; 46:1; Ezekiel 8:14; 1</w:t>
      </w:r>
      <w:r w:rsidRPr="00E834F4">
        <w:rPr>
          <w:vertAlign w:val="superscript"/>
        </w:rPr>
        <w:t>st</w:t>
      </w:r>
      <w:r w:rsidRPr="00E834F4">
        <w:t xml:space="preserve"> Corinthians 8:5 &amp; Acts 14:11-13. Idolatry among God’s People: In Patriarchal Times is in Joshua 24:2 &amp; Genesis 31:30, 34; 35:2. In the Mosaic Period is in Exodus 32:4. In the Period of the Judges is in Judges 10:6; 17:5. In the Early Monarchy is in 1</w:t>
      </w:r>
      <w:r w:rsidRPr="00E834F4">
        <w:rPr>
          <w:vertAlign w:val="superscript"/>
        </w:rPr>
        <w:t>st</w:t>
      </w:r>
      <w:r w:rsidRPr="00E834F4">
        <w:t xml:space="preserve"> Kings 11:10; 12:28. In the Middle Monarchy is in 1</w:t>
      </w:r>
      <w:r w:rsidRPr="00E834F4">
        <w:rPr>
          <w:vertAlign w:val="superscript"/>
        </w:rPr>
        <w:t>st</w:t>
      </w:r>
      <w:r w:rsidRPr="00E834F4">
        <w:t xml:space="preserve"> Kings 11:7-8; 16:32, 33. In the Late Monarchy is in 2</w:t>
      </w:r>
      <w:r w:rsidRPr="00E834F4">
        <w:rPr>
          <w:vertAlign w:val="superscript"/>
        </w:rPr>
        <w:t>nd</w:t>
      </w:r>
      <w:r w:rsidRPr="00E834F4">
        <w:t xml:space="preserve"> Kings 21:2-6. After the Fall of Jerusalem is in Ezekiel 8:3, 10, 14, 16. The Objects of False Worship: The Sun, Moon and Stars is in Deuteronomy 4:19; 17:3 &amp; Job 31:26. The Other Objects of Worship is in Deuteronomy 4:28; 16:22; 1</w:t>
      </w:r>
      <w:r w:rsidRPr="00E834F4">
        <w:rPr>
          <w:vertAlign w:val="superscript"/>
        </w:rPr>
        <w:t>st</w:t>
      </w:r>
      <w:r w:rsidRPr="00E834F4">
        <w:t xml:space="preserve"> Kings 12:31 &amp; Isaiah 1:29. The Practices associated with Idolatry: The Burning of Children is in 2</w:t>
      </w:r>
      <w:r w:rsidRPr="00E834F4">
        <w:rPr>
          <w:vertAlign w:val="superscript"/>
        </w:rPr>
        <w:t>nd</w:t>
      </w:r>
      <w:r w:rsidRPr="00E834F4">
        <w:t xml:space="preserve"> Kings 23:10. The Superstitious Use of Religious Symbols is in 2</w:t>
      </w:r>
      <w:r w:rsidRPr="00E834F4">
        <w:rPr>
          <w:vertAlign w:val="superscript"/>
        </w:rPr>
        <w:t>nd</w:t>
      </w:r>
      <w:r w:rsidRPr="00E834F4">
        <w:t xml:space="preserve"> Kings 18:4 &amp; Judges 8:27. The Sexual Deviance is in Deuteronomy 23:17; 1</w:t>
      </w:r>
      <w:r w:rsidRPr="00E834F4">
        <w:rPr>
          <w:vertAlign w:val="superscript"/>
        </w:rPr>
        <w:t>st</w:t>
      </w:r>
      <w:r w:rsidRPr="00E834F4">
        <w:t xml:space="preserve"> Kings 14:24 &amp; Hosea 4:14. The Idolatry in the NT: The Idolatry in the Gentile World is in 1</w:t>
      </w:r>
      <w:r w:rsidRPr="00E834F4">
        <w:rPr>
          <w:vertAlign w:val="superscript"/>
        </w:rPr>
        <w:t>st</w:t>
      </w:r>
      <w:r w:rsidRPr="00E834F4">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834F4">
        <w:rPr>
          <w:vertAlign w:val="superscript"/>
        </w:rPr>
        <w:t>st</w:t>
      </w:r>
      <w:r w:rsidRPr="00E834F4">
        <w:t xml:space="preserve"> Corinthians 8:4; 10:19; 12:2. Idolatrous Worship of Human Beings is in Romans 1:25; Luke 20:24-25 &amp; Acts 12:22; 28:6. Demonic Authorities are involved with Idolatry is in 1</w:t>
      </w:r>
      <w:r w:rsidRPr="00E834F4">
        <w:rPr>
          <w:vertAlign w:val="superscript"/>
        </w:rPr>
        <w:t>st</w:t>
      </w:r>
      <w:r w:rsidRPr="00E834F4">
        <w:t xml:space="preserve"> Corinthians 10:20 &amp; Revelation 9:20; 13:4. Food sacrificed to Idols is in Romans 14:2-3, 6; 1</w:t>
      </w:r>
      <w:r w:rsidRPr="00E834F4">
        <w:rPr>
          <w:vertAlign w:val="superscript"/>
        </w:rPr>
        <w:t>st</w:t>
      </w:r>
      <w:r w:rsidRPr="00E834F4">
        <w:t xml:space="preserve"> Corinthians 8:4-13; 10:14-31 &amp; Acts 15:20. The Encounters with Idolatrous Practice is in Acts 14:11-18; 17:18-31; 19:28. Spiritual idolatry is in 1</w:t>
      </w:r>
      <w:r w:rsidRPr="00E834F4">
        <w:rPr>
          <w:vertAlign w:val="superscript"/>
        </w:rPr>
        <w:t>st</w:t>
      </w:r>
      <w:r w:rsidRPr="00E834F4">
        <w:t xml:space="preserve"> John 5:21. The Temptations, Tests, Trials and Trying’s of Jesus Christ present three main kinds of Spiritual Idolatry: Possessions is in Matthew 4:3; 6:24; Philippians 3:19; Colossians 3:5; 1</w:t>
      </w:r>
      <w:r w:rsidRPr="00E834F4">
        <w:rPr>
          <w:vertAlign w:val="superscript"/>
        </w:rPr>
        <w:t>st</w:t>
      </w:r>
      <w:r w:rsidRPr="00E834F4">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834F4">
        <w:rPr>
          <w:vertAlign w:val="superscript"/>
        </w:rPr>
        <w:t>nd</w:t>
      </w:r>
      <w:r w:rsidRPr="00E834F4">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14:paraId="0C9064D6" w14:textId="77777777" w:rsidR="00F11A17" w:rsidRPr="00E834F4" w:rsidRDefault="00F11A17" w:rsidP="00F11A17">
      <w:pPr>
        <w:spacing w:line="480" w:lineRule="auto"/>
        <w:jc w:val="center"/>
        <w:rPr>
          <w:b/>
        </w:rPr>
      </w:pPr>
      <w:r w:rsidRPr="00E834F4">
        <w:rPr>
          <w:b/>
        </w:rPr>
        <w:t>Exorcisms</w:t>
      </w:r>
    </w:p>
    <w:p w14:paraId="1A791B2B" w14:textId="77777777" w:rsidR="00F11A17" w:rsidRPr="00E834F4" w:rsidRDefault="00F11A17" w:rsidP="00F11A17">
      <w:pPr>
        <w:spacing w:line="480" w:lineRule="auto"/>
        <w:jc w:val="both"/>
      </w:pPr>
      <w:r w:rsidRPr="00E834F4">
        <w:t xml:space="preserve">Exorcism drives from a Latin word </w:t>
      </w:r>
      <w:r w:rsidRPr="00E834F4">
        <w:rPr>
          <w:b/>
          <w:i/>
        </w:rPr>
        <w:t>Exorcismus</w:t>
      </w:r>
      <w:r w:rsidRPr="00E834F4">
        <w:t xml:space="preserve"> and from a Greek word </w:t>
      </w:r>
      <w:r w:rsidRPr="00E834F4">
        <w:rPr>
          <w:b/>
          <w:i/>
        </w:rPr>
        <w:t xml:space="preserve">Exorkizein </w:t>
      </w:r>
      <w:r w:rsidRPr="00E834F4">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14:paraId="331407A7" w14:textId="77777777" w:rsidR="00F11A17" w:rsidRPr="00E834F4" w:rsidRDefault="00F11A17" w:rsidP="00F11A17">
      <w:pPr>
        <w:spacing w:line="480" w:lineRule="auto"/>
        <w:jc w:val="both"/>
      </w:pPr>
      <w:r w:rsidRPr="00E834F4">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834F4">
        <w:rPr>
          <w:vertAlign w:val="superscript"/>
        </w:rPr>
        <w:t>st</w:t>
      </w:r>
      <w:r w:rsidRPr="00E834F4">
        <w:t xml:space="preserve"> Samuel 18:14-16, 23. Intensive prayer is sometimes necessary is in Mark 9:29 &amp; Acts 6:4. </w:t>
      </w:r>
    </w:p>
    <w:p w14:paraId="22767300" w14:textId="77777777" w:rsidR="00F11A17" w:rsidRPr="00E834F4" w:rsidRDefault="00F11A17" w:rsidP="00F11A17">
      <w:pPr>
        <w:spacing w:line="480" w:lineRule="auto"/>
        <w:jc w:val="center"/>
        <w:rPr>
          <w:rFonts w:ascii="Calibri" w:hAnsi="Calibri"/>
          <w:b/>
        </w:rPr>
      </w:pPr>
      <w:r w:rsidRPr="00E834F4">
        <w:rPr>
          <w:rFonts w:ascii="Calibri" w:hAnsi="Calibri"/>
          <w:b/>
        </w:rPr>
        <w:t>What is the Need for Exorcisms?</w:t>
      </w:r>
    </w:p>
    <w:p w14:paraId="35269EF8" w14:textId="77777777" w:rsidR="00F11A17" w:rsidRPr="00E834F4" w:rsidRDefault="00F11A17" w:rsidP="00F11A17">
      <w:pPr>
        <w:spacing w:line="480" w:lineRule="auto"/>
        <w:jc w:val="center"/>
        <w:rPr>
          <w:rFonts w:ascii="Calibri" w:hAnsi="Calibri"/>
          <w:b/>
        </w:rPr>
      </w:pPr>
      <w:r w:rsidRPr="00E834F4">
        <w:rPr>
          <w:rFonts w:ascii="Calibri" w:hAnsi="Calibri"/>
          <w:b/>
        </w:rPr>
        <w:t>The Attack to the Eternal Kingdom of Lordship</w:t>
      </w:r>
    </w:p>
    <w:p w14:paraId="25AD4D03" w14:textId="77777777" w:rsidR="00F11A17" w:rsidRPr="00E834F4" w:rsidRDefault="00F11A17" w:rsidP="00F11A17">
      <w:pPr>
        <w:spacing w:line="480" w:lineRule="auto"/>
        <w:jc w:val="both"/>
        <w:rPr>
          <w:rFonts w:ascii="Calibri" w:hAnsi="Calibri"/>
        </w:rPr>
      </w:pPr>
      <w:r w:rsidRPr="00E834F4">
        <w:rPr>
          <w:rFonts w:ascii="Calibri" w:hAnsi="Calibri"/>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0470396B" w14:textId="77777777" w:rsidR="00F11A17" w:rsidRPr="00E834F4" w:rsidRDefault="00F11A17" w:rsidP="00F11A17">
      <w:pPr>
        <w:spacing w:line="480" w:lineRule="auto"/>
        <w:jc w:val="both"/>
        <w:rPr>
          <w:rFonts w:ascii="Calibri" w:hAnsi="Calibri"/>
        </w:rPr>
      </w:pPr>
      <w:r w:rsidRPr="00E834F4">
        <w:rPr>
          <w:rFonts w:ascii="Calibri" w:hAnsi="Calibri"/>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34F4">
        <w:rPr>
          <w:rFonts w:ascii="Calibri" w:hAnsi="Calibri"/>
          <w:b/>
        </w:rPr>
        <w:t>The Lord Yah and His Book on Hell in the Holy Bible</w:t>
      </w:r>
      <w:r w:rsidRPr="00E834F4">
        <w:rPr>
          <w:rFonts w:ascii="Calibri" w:hAnsi="Calibri"/>
        </w:rPr>
        <w:t xml:space="preserve">.” </w:t>
      </w:r>
    </w:p>
    <w:p w14:paraId="605782BB" w14:textId="77777777" w:rsidR="00F11A17" w:rsidRPr="00E834F4" w:rsidRDefault="00F11A17" w:rsidP="00F11A17">
      <w:pPr>
        <w:spacing w:line="480" w:lineRule="auto"/>
        <w:jc w:val="both"/>
        <w:rPr>
          <w:rFonts w:ascii="Calibri" w:hAnsi="Calibri"/>
        </w:rPr>
      </w:pPr>
      <w:r w:rsidRPr="00E834F4">
        <w:rPr>
          <w:rFonts w:ascii="Calibri" w:hAnsi="Calibri"/>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34F4">
        <w:rPr>
          <w:rFonts w:ascii="Calibri" w:hAnsi="Calibri"/>
          <w:vertAlign w:val="superscript"/>
        </w:rPr>
        <w:t>st</w:t>
      </w:r>
      <w:r w:rsidRPr="00E834F4">
        <w:rPr>
          <w:rFonts w:ascii="Calibri" w:hAnsi="Calibri"/>
        </w:rPr>
        <w:t>, are the Chalkydri, 2</w:t>
      </w:r>
      <w:r w:rsidRPr="00E834F4">
        <w:rPr>
          <w:rFonts w:ascii="Calibri" w:hAnsi="Calibri"/>
          <w:vertAlign w:val="superscript"/>
        </w:rPr>
        <w:t>nd</w:t>
      </w:r>
      <w:r w:rsidRPr="00E834F4">
        <w:rPr>
          <w:rFonts w:ascii="Calibri" w:hAnsi="Calibri"/>
        </w:rPr>
        <w:t>, are the Angels. 3</w:t>
      </w:r>
      <w:r w:rsidRPr="00E834F4">
        <w:rPr>
          <w:rFonts w:ascii="Calibri" w:hAnsi="Calibri"/>
          <w:vertAlign w:val="superscript"/>
        </w:rPr>
        <w:t>rd</w:t>
      </w:r>
      <w:r w:rsidRPr="00E834F4">
        <w:rPr>
          <w:rFonts w:ascii="Calibri" w:hAnsi="Calibri"/>
        </w:rPr>
        <w:t>, are the Archangels, 4</w:t>
      </w:r>
      <w:r w:rsidRPr="00E834F4">
        <w:rPr>
          <w:rFonts w:ascii="Calibri" w:hAnsi="Calibri"/>
          <w:vertAlign w:val="superscript"/>
        </w:rPr>
        <w:t>th</w:t>
      </w:r>
      <w:r w:rsidRPr="00E834F4">
        <w:rPr>
          <w:rFonts w:ascii="Calibri" w:hAnsi="Calibri"/>
        </w:rPr>
        <w:t>/5</w:t>
      </w:r>
      <w:r w:rsidRPr="00E834F4">
        <w:rPr>
          <w:rFonts w:ascii="Calibri" w:hAnsi="Calibri"/>
          <w:vertAlign w:val="superscript"/>
        </w:rPr>
        <w:t>th</w:t>
      </w:r>
      <w:r w:rsidRPr="00E834F4">
        <w:rPr>
          <w:rFonts w:ascii="Calibri" w:hAnsi="Calibri"/>
        </w:rPr>
        <w:t xml:space="preserve"> are the Principalities or Rulers. 6</w:t>
      </w:r>
      <w:r w:rsidRPr="00E834F4">
        <w:rPr>
          <w:rFonts w:ascii="Calibri" w:hAnsi="Calibri"/>
          <w:vertAlign w:val="superscript"/>
        </w:rPr>
        <w:t>th</w:t>
      </w:r>
      <w:r w:rsidRPr="00E834F4">
        <w:rPr>
          <w:rFonts w:ascii="Calibri" w:hAnsi="Calibri"/>
        </w:rPr>
        <w:t>/7</w:t>
      </w:r>
      <w:r w:rsidRPr="00E834F4">
        <w:rPr>
          <w:rFonts w:ascii="Calibri" w:hAnsi="Calibri"/>
          <w:vertAlign w:val="superscript"/>
        </w:rPr>
        <w:t>th</w:t>
      </w:r>
      <w:r w:rsidRPr="00E834F4">
        <w:rPr>
          <w:rFonts w:ascii="Calibri" w:hAnsi="Calibri"/>
        </w:rPr>
        <w:t>, are the Powers or Authorities. 8</w:t>
      </w:r>
      <w:r w:rsidRPr="00E834F4">
        <w:rPr>
          <w:rFonts w:ascii="Calibri" w:hAnsi="Calibri"/>
          <w:vertAlign w:val="superscript"/>
        </w:rPr>
        <w:t>th</w:t>
      </w:r>
      <w:r w:rsidRPr="00E834F4">
        <w:rPr>
          <w:rFonts w:ascii="Calibri" w:hAnsi="Calibri"/>
        </w:rPr>
        <w:t>/9</w:t>
      </w:r>
      <w:r w:rsidRPr="00E834F4">
        <w:rPr>
          <w:rFonts w:ascii="Calibri" w:hAnsi="Calibri"/>
          <w:vertAlign w:val="superscript"/>
        </w:rPr>
        <w:t>th</w:t>
      </w:r>
      <w:r w:rsidRPr="00E834F4">
        <w:rPr>
          <w:rFonts w:ascii="Calibri" w:hAnsi="Calibri"/>
        </w:rPr>
        <w:t>, are the Virtues or Strongholds. 10</w:t>
      </w:r>
      <w:r w:rsidRPr="00E834F4">
        <w:rPr>
          <w:rFonts w:ascii="Calibri" w:hAnsi="Calibri"/>
          <w:vertAlign w:val="superscript"/>
        </w:rPr>
        <w:t>th</w:t>
      </w:r>
      <w:r w:rsidRPr="00E834F4">
        <w:rPr>
          <w:rFonts w:ascii="Calibri" w:hAnsi="Calibri"/>
        </w:rPr>
        <w:t>-12</w:t>
      </w:r>
      <w:r w:rsidRPr="00E834F4">
        <w:rPr>
          <w:rFonts w:ascii="Calibri" w:hAnsi="Calibri"/>
          <w:vertAlign w:val="superscript"/>
        </w:rPr>
        <w:t>th</w:t>
      </w:r>
      <w:r w:rsidRPr="00E834F4">
        <w:rPr>
          <w:rFonts w:ascii="Calibri" w:hAnsi="Calibri"/>
        </w:rPr>
        <w:t>, are the Dominions, Hashmallims or Lordships. 13</w:t>
      </w:r>
      <w:r w:rsidRPr="00E834F4">
        <w:rPr>
          <w:rFonts w:ascii="Calibri" w:hAnsi="Calibri"/>
          <w:vertAlign w:val="superscript"/>
        </w:rPr>
        <w:t>th</w:t>
      </w:r>
      <w:r w:rsidRPr="00E834F4">
        <w:rPr>
          <w:rFonts w:ascii="Calibri" w:hAnsi="Calibri"/>
        </w:rPr>
        <w:t>-18</w:t>
      </w:r>
      <w:r w:rsidRPr="00E834F4">
        <w:rPr>
          <w:rFonts w:ascii="Calibri" w:hAnsi="Calibri"/>
          <w:vertAlign w:val="superscript"/>
        </w:rPr>
        <w:t>th</w:t>
      </w:r>
      <w:r w:rsidRPr="00E834F4">
        <w:rPr>
          <w:rFonts w:ascii="Calibri" w:hAnsi="Calibri"/>
        </w:rPr>
        <w:t>, are the Thrones, Wheels, Ophanims, Ophde’s, Ofanims or Galgallins. 19</w:t>
      </w:r>
      <w:r w:rsidRPr="00E834F4">
        <w:rPr>
          <w:rFonts w:ascii="Calibri" w:hAnsi="Calibri"/>
          <w:vertAlign w:val="superscript"/>
        </w:rPr>
        <w:t>th</w:t>
      </w:r>
      <w:r w:rsidRPr="00E834F4">
        <w:rPr>
          <w:rFonts w:ascii="Calibri" w:hAnsi="Calibri"/>
        </w:rPr>
        <w:t>/20</w:t>
      </w:r>
      <w:r w:rsidRPr="00E834F4">
        <w:rPr>
          <w:rFonts w:ascii="Calibri" w:hAnsi="Calibri"/>
          <w:vertAlign w:val="superscript"/>
        </w:rPr>
        <w:t>th</w:t>
      </w:r>
      <w:r w:rsidRPr="00E834F4">
        <w:rPr>
          <w:rFonts w:ascii="Calibri" w:hAnsi="Calibri"/>
        </w:rPr>
        <w:t>, are the Seraphim’s or Burning Ones. 21</w:t>
      </w:r>
      <w:r w:rsidRPr="00E834F4">
        <w:rPr>
          <w:rFonts w:ascii="Calibri" w:hAnsi="Calibri"/>
          <w:vertAlign w:val="superscript"/>
        </w:rPr>
        <w:t>st</w:t>
      </w:r>
      <w:r w:rsidRPr="00E834F4">
        <w:rPr>
          <w:rFonts w:ascii="Calibri" w:hAnsi="Calibri"/>
        </w:rPr>
        <w:t>/22</w:t>
      </w:r>
      <w:r w:rsidRPr="00E834F4">
        <w:rPr>
          <w:rFonts w:ascii="Calibri" w:hAnsi="Calibri"/>
          <w:vertAlign w:val="superscript"/>
        </w:rPr>
        <w:t>nd</w:t>
      </w:r>
      <w:r w:rsidRPr="00E834F4">
        <w:rPr>
          <w:rFonts w:ascii="Calibri" w:hAnsi="Calibri"/>
        </w:rPr>
        <w:t>, are the Living Creatures or Chayot’s &amp; 23</w:t>
      </w:r>
      <w:r w:rsidRPr="00E834F4">
        <w:rPr>
          <w:rFonts w:ascii="Calibri" w:hAnsi="Calibri"/>
          <w:vertAlign w:val="superscript"/>
        </w:rPr>
        <w:t>rd</w:t>
      </w:r>
      <w:r w:rsidRPr="00E834F4">
        <w:rPr>
          <w:rFonts w:ascii="Calibri" w:hAnsi="Calibri"/>
        </w:rPr>
        <w:t>/24</w:t>
      </w:r>
      <w:r w:rsidRPr="00E834F4">
        <w:rPr>
          <w:rFonts w:ascii="Calibri" w:hAnsi="Calibri"/>
          <w:vertAlign w:val="superscript"/>
        </w:rPr>
        <w:t>th</w:t>
      </w:r>
      <w:r w:rsidRPr="00E834F4">
        <w:rPr>
          <w:rFonts w:ascii="Calibri" w:hAnsi="Calibri"/>
        </w:rPr>
        <w:t>, are the Chubby Ones or Cherubim’s. If You have any questions on the 24 orders, You must get My book called “</w:t>
      </w:r>
      <w:r w:rsidRPr="00E834F4">
        <w:rPr>
          <w:rFonts w:ascii="Calibri" w:hAnsi="Calibri"/>
          <w:b/>
        </w:rPr>
        <w:t>The Lord Yah and the 30 Orders of the Biblical Giants, Biblical Dragons and Biblical Law</w:t>
      </w:r>
      <w:r w:rsidRPr="00E834F4">
        <w:rPr>
          <w:rFonts w:ascii="Calibri" w:hAnsi="Calibr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183F1701" w14:textId="77777777" w:rsidR="00F11A17" w:rsidRPr="00E834F4" w:rsidRDefault="00F11A17" w:rsidP="00F11A17">
      <w:pPr>
        <w:spacing w:line="480" w:lineRule="auto"/>
        <w:jc w:val="center"/>
        <w:rPr>
          <w:b/>
        </w:rPr>
      </w:pPr>
      <w:r w:rsidRPr="00E834F4">
        <w:rPr>
          <w:b/>
        </w:rPr>
        <w:t>What are the exorcisms (solemn commands) of Demon’s in scripture?</w:t>
      </w:r>
    </w:p>
    <w:p w14:paraId="47623763" w14:textId="77777777" w:rsidR="00F11A17" w:rsidRPr="00E834F4" w:rsidRDefault="00F11A17" w:rsidP="00F11A17">
      <w:pPr>
        <w:spacing w:line="480" w:lineRule="auto"/>
        <w:jc w:val="both"/>
      </w:pPr>
      <w:r w:rsidRPr="00E834F4">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14:paraId="1DF3A962" w14:textId="77777777" w:rsidR="00F11A17" w:rsidRPr="00E834F4" w:rsidRDefault="00F11A17" w:rsidP="00F11A17">
      <w:pPr>
        <w:spacing w:line="480" w:lineRule="auto"/>
        <w:jc w:val="both"/>
      </w:pPr>
      <w:r w:rsidRPr="00E834F4">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14:paraId="27B5D4F7" w14:textId="77777777" w:rsidR="00F11A17" w:rsidRPr="00E834F4" w:rsidRDefault="00F11A17" w:rsidP="00F11A17">
      <w:pPr>
        <w:spacing w:line="480" w:lineRule="auto"/>
        <w:jc w:val="both"/>
      </w:pPr>
      <w:r w:rsidRPr="00E834F4">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14:paraId="05B7E2B3" w14:textId="77777777" w:rsidR="00F11A17" w:rsidRPr="00E834F4" w:rsidRDefault="00F11A17" w:rsidP="00F11A17">
      <w:pPr>
        <w:spacing w:line="480" w:lineRule="auto"/>
        <w:jc w:val="both"/>
      </w:pPr>
      <w:r w:rsidRPr="00E834F4">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834F4">
        <w:rPr>
          <w:vertAlign w:val="superscript"/>
        </w:rPr>
        <w:t xml:space="preserve">st </w:t>
      </w:r>
      <w:r w:rsidRPr="00E834F4">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14:paraId="7A808DC5" w14:textId="77777777" w:rsidR="00F11A17" w:rsidRPr="00E834F4" w:rsidRDefault="00F11A17" w:rsidP="00F11A17">
      <w:pPr>
        <w:spacing w:line="480" w:lineRule="auto"/>
        <w:jc w:val="both"/>
      </w:pPr>
      <w:r w:rsidRPr="00E834F4">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834F4">
        <w:rPr>
          <w:vertAlign w:val="superscript"/>
        </w:rPr>
        <w:t>st</w:t>
      </w:r>
      <w:r w:rsidRPr="00E834F4">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14:paraId="30CBA6DE" w14:textId="77777777" w:rsidR="00F11A17" w:rsidRPr="00E834F4" w:rsidRDefault="00F11A17" w:rsidP="00F11A17">
      <w:pPr>
        <w:spacing w:line="480" w:lineRule="auto"/>
        <w:jc w:val="both"/>
      </w:pPr>
      <w:r w:rsidRPr="00E834F4">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14:paraId="0FCD667F" w14:textId="77777777" w:rsidR="00F11A17" w:rsidRPr="00E834F4" w:rsidRDefault="00F11A17" w:rsidP="00F11A17">
      <w:pPr>
        <w:spacing w:line="480" w:lineRule="auto"/>
        <w:jc w:val="both"/>
      </w:pPr>
      <w:r w:rsidRPr="00E834F4">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14:paraId="55E1D36D" w14:textId="77777777" w:rsidR="00F11A17" w:rsidRPr="00E834F4" w:rsidRDefault="00F11A17" w:rsidP="00F11A17">
      <w:pPr>
        <w:spacing w:line="480" w:lineRule="auto"/>
        <w:jc w:val="both"/>
      </w:pPr>
      <w:r w:rsidRPr="00E834F4">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14:paraId="5378ECC4" w14:textId="77777777" w:rsidR="00F11A17" w:rsidRPr="00E834F4" w:rsidRDefault="00F11A17" w:rsidP="00F11A17">
      <w:pPr>
        <w:spacing w:line="480" w:lineRule="auto"/>
        <w:jc w:val="both"/>
      </w:pPr>
      <w:r w:rsidRPr="00E834F4">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14:paraId="611FF1D2" w14:textId="77777777" w:rsidR="00F11A17" w:rsidRPr="00E834F4" w:rsidRDefault="00F11A17" w:rsidP="00F11A17">
      <w:pPr>
        <w:spacing w:line="480" w:lineRule="auto"/>
        <w:jc w:val="center"/>
        <w:rPr>
          <w:b/>
        </w:rPr>
      </w:pPr>
      <w:r w:rsidRPr="00E834F4">
        <w:rPr>
          <w:b/>
        </w:rPr>
        <w:t>Familiar Spirits</w:t>
      </w:r>
    </w:p>
    <w:p w14:paraId="218CDE3B" w14:textId="77777777" w:rsidR="00F11A17" w:rsidRPr="00E834F4" w:rsidRDefault="00F11A17" w:rsidP="00F11A17">
      <w:pPr>
        <w:spacing w:line="480" w:lineRule="auto"/>
        <w:jc w:val="both"/>
        <w:rPr>
          <w:u w:val="single"/>
        </w:rPr>
      </w:pPr>
      <w:r w:rsidRPr="00E834F4">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834F4">
        <w:rPr>
          <w:vertAlign w:val="superscript"/>
        </w:rPr>
        <w:t>st</w:t>
      </w:r>
      <w:r w:rsidRPr="00E834F4">
        <w:t xml:space="preserve"> Samuel 28:3-9 it tells us that Saul sought after a Familiar Spirit to contact Samuel which was disobedience to the Lord. In 2</w:t>
      </w:r>
      <w:r w:rsidRPr="00E834F4">
        <w:rPr>
          <w:vertAlign w:val="superscript"/>
        </w:rPr>
        <w:t>nd</w:t>
      </w:r>
      <w:r w:rsidRPr="00E834F4">
        <w:t xml:space="preserve"> Kings 21:6 and 2</w:t>
      </w:r>
      <w:r w:rsidRPr="00E834F4">
        <w:rPr>
          <w:vertAlign w:val="superscript"/>
        </w:rPr>
        <w:t>nd</w:t>
      </w:r>
      <w:r w:rsidRPr="00E834F4">
        <w:t xml:space="preserve"> Chronicles 33:6 it states that the Father made His Son to pass through the fire and dealt with Familiar Spirits which was wickedness in the sight of the Lord. In 2</w:t>
      </w:r>
      <w:r w:rsidRPr="00E834F4">
        <w:rPr>
          <w:vertAlign w:val="superscript"/>
        </w:rPr>
        <w:t>nd</w:t>
      </w:r>
      <w:r w:rsidRPr="00E834F4">
        <w:t xml:space="preserve"> Kings 23:24 it tells us about “the Workers of Familiar Spirits…that were spied on the land of Judah and Jerusalem, Josiah put away, that He might perform the  Words  of  the  Law of the Book…in the house of the Lord.” In 1</w:t>
      </w:r>
      <w:r w:rsidRPr="00E834F4">
        <w:rPr>
          <w:vertAlign w:val="superscript"/>
        </w:rPr>
        <w:t>st</w:t>
      </w:r>
      <w:r w:rsidRPr="00E834F4">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834F4">
        <w:rPr>
          <w:vertAlign w:val="superscript"/>
        </w:rPr>
        <w:t>st</w:t>
      </w:r>
      <w:r w:rsidRPr="00E834F4">
        <w:t xml:space="preserve"> John 2:15-17. </w:t>
      </w:r>
    </w:p>
    <w:p w14:paraId="34364837" w14:textId="77777777" w:rsidR="00F11A17" w:rsidRPr="00E834F4" w:rsidRDefault="00F11A17" w:rsidP="00F11A17">
      <w:pPr>
        <w:spacing w:line="480" w:lineRule="auto"/>
        <w:jc w:val="center"/>
        <w:rPr>
          <w:b/>
        </w:rPr>
      </w:pPr>
      <w:r w:rsidRPr="00E834F4">
        <w:rPr>
          <w:b/>
        </w:rPr>
        <w:t>Fallen Cherub Dragon Giants</w:t>
      </w:r>
    </w:p>
    <w:p w14:paraId="217D2419" w14:textId="77777777" w:rsidR="00F11A17" w:rsidRPr="00E834F4" w:rsidRDefault="00F11A17" w:rsidP="00F11A17">
      <w:pPr>
        <w:spacing w:line="480" w:lineRule="auto"/>
        <w:jc w:val="both"/>
      </w:pPr>
      <w:r w:rsidRPr="00E834F4">
        <w:t xml:space="preserve">The 24 levels of the </w:t>
      </w:r>
      <w:r w:rsidRPr="00E834F4">
        <w:rPr>
          <w:b/>
        </w:rPr>
        <w:t>Grigori or Watchers</w:t>
      </w:r>
      <w:r w:rsidRPr="00E834F4">
        <w:t xml:space="preserve"> are the 1</w:t>
      </w:r>
      <w:r w:rsidRPr="00E834F4">
        <w:rPr>
          <w:vertAlign w:val="superscript"/>
        </w:rPr>
        <w:t>st</w:t>
      </w:r>
      <w:r w:rsidRPr="00E834F4">
        <w:t>/2</w:t>
      </w:r>
      <w:r w:rsidRPr="00E834F4">
        <w:rPr>
          <w:vertAlign w:val="superscript"/>
        </w:rPr>
        <w:t>nd</w:t>
      </w:r>
      <w:r w:rsidRPr="00E834F4">
        <w:t xml:space="preserve"> in 2</w:t>
      </w:r>
      <w:r w:rsidRPr="00E834F4">
        <w:rPr>
          <w:vertAlign w:val="superscript"/>
        </w:rPr>
        <w:t>nd</w:t>
      </w:r>
      <w:r w:rsidRPr="00E834F4">
        <w:t xml:space="preserve"> Enoch p. 8-9, 485-500. 3</w:t>
      </w:r>
      <w:r w:rsidRPr="00E834F4">
        <w:rPr>
          <w:vertAlign w:val="superscript"/>
        </w:rPr>
        <w:t>rd</w:t>
      </w:r>
      <w:r w:rsidRPr="00E834F4">
        <w:t>/4</w:t>
      </w:r>
      <w:r w:rsidRPr="00E834F4">
        <w:rPr>
          <w:vertAlign w:val="superscript"/>
        </w:rPr>
        <w:t>th</w:t>
      </w:r>
      <w:r w:rsidRPr="00E834F4">
        <w:t xml:space="preserve">, is the </w:t>
      </w:r>
      <w:r w:rsidRPr="00E834F4">
        <w:rPr>
          <w:b/>
        </w:rPr>
        <w:t>Anak or Long Neck</w:t>
      </w:r>
      <w:r w:rsidRPr="00E834F4">
        <w:t xml:space="preserve"> in Genesis 6:1-5 &amp; Numbers 13:33. 5</w:t>
      </w:r>
      <w:r w:rsidRPr="00E834F4">
        <w:rPr>
          <w:vertAlign w:val="superscript"/>
        </w:rPr>
        <w:t>th</w:t>
      </w:r>
      <w:r w:rsidRPr="00E834F4">
        <w:t>/6</w:t>
      </w:r>
      <w:r w:rsidRPr="00E834F4">
        <w:rPr>
          <w:vertAlign w:val="superscript"/>
        </w:rPr>
        <w:t>th</w:t>
      </w:r>
      <w:r w:rsidRPr="00E834F4">
        <w:t xml:space="preserve">, is the </w:t>
      </w:r>
      <w:r w:rsidRPr="00E834F4">
        <w:rPr>
          <w:b/>
        </w:rPr>
        <w:t xml:space="preserve">Anakin or Anakim </w:t>
      </w:r>
      <w:r w:rsidRPr="00E834F4">
        <w:t>in Genesis 6:1-5; Numbers 13:33. 7</w:t>
      </w:r>
      <w:r w:rsidRPr="00E834F4">
        <w:rPr>
          <w:vertAlign w:val="superscript"/>
        </w:rPr>
        <w:t>th</w:t>
      </w:r>
      <w:r w:rsidRPr="00E834F4">
        <w:t xml:space="preserve">, is the </w:t>
      </w:r>
      <w:r w:rsidRPr="00E834F4">
        <w:rPr>
          <w:b/>
        </w:rPr>
        <w:t xml:space="preserve">Nephilim </w:t>
      </w:r>
      <w:r w:rsidRPr="00E834F4">
        <w:t>in Genesis 6:1-5. 8</w:t>
      </w:r>
      <w:r w:rsidRPr="00E834F4">
        <w:rPr>
          <w:vertAlign w:val="superscript"/>
        </w:rPr>
        <w:t>th</w:t>
      </w:r>
      <w:r w:rsidRPr="00E834F4">
        <w:t xml:space="preserve">, is the </w:t>
      </w:r>
      <w:r w:rsidRPr="00E834F4">
        <w:rPr>
          <w:b/>
        </w:rPr>
        <w:t>Nefilim</w:t>
      </w:r>
      <w:r w:rsidRPr="00E834F4">
        <w:t xml:space="preserve"> in Genesis 6:1-5. 9</w:t>
      </w:r>
      <w:r w:rsidRPr="00E834F4">
        <w:rPr>
          <w:vertAlign w:val="superscript"/>
        </w:rPr>
        <w:t>th</w:t>
      </w:r>
      <w:r w:rsidRPr="00E834F4">
        <w:t>/10</w:t>
      </w:r>
      <w:r w:rsidRPr="00E834F4">
        <w:rPr>
          <w:vertAlign w:val="superscript"/>
        </w:rPr>
        <w:t>th</w:t>
      </w:r>
      <w:r w:rsidRPr="00E834F4">
        <w:t xml:space="preserve">, is the </w:t>
      </w:r>
      <w:r w:rsidRPr="00E834F4">
        <w:rPr>
          <w:b/>
        </w:rPr>
        <w:t>Zamzummim</w:t>
      </w:r>
      <w:r w:rsidRPr="00E834F4">
        <w:t xml:space="preserve"> or </w:t>
      </w:r>
      <w:r w:rsidRPr="00E834F4">
        <w:rPr>
          <w:b/>
        </w:rPr>
        <w:t>Zumzamim</w:t>
      </w:r>
      <w:r w:rsidRPr="00E834F4">
        <w:t xml:space="preserve"> </w:t>
      </w:r>
      <w:r w:rsidRPr="00E834F4">
        <w:rPr>
          <w:b/>
        </w:rPr>
        <w:t>(Zuzim)</w:t>
      </w:r>
      <w:r w:rsidRPr="00E834F4">
        <w:t xml:space="preserve"> in Genesis 6:1-5. 11</w:t>
      </w:r>
      <w:r w:rsidRPr="00E834F4">
        <w:rPr>
          <w:vertAlign w:val="superscript"/>
        </w:rPr>
        <w:t>th</w:t>
      </w:r>
      <w:r w:rsidRPr="00E834F4">
        <w:t>/12</w:t>
      </w:r>
      <w:r w:rsidRPr="00E834F4">
        <w:rPr>
          <w:vertAlign w:val="superscript"/>
        </w:rPr>
        <w:t>th</w:t>
      </w:r>
      <w:r w:rsidRPr="00E834F4">
        <w:t xml:space="preserve">, is the </w:t>
      </w:r>
      <w:r w:rsidRPr="00E834F4">
        <w:rPr>
          <w:b/>
        </w:rPr>
        <w:t>Gibborim or Mighty Ones</w:t>
      </w:r>
      <w:r w:rsidRPr="00E834F4">
        <w:t xml:space="preserve"> in Genesis 6:1-5. 13</w:t>
      </w:r>
      <w:r w:rsidRPr="00E834F4">
        <w:rPr>
          <w:vertAlign w:val="superscript"/>
        </w:rPr>
        <w:t>th</w:t>
      </w:r>
      <w:r w:rsidRPr="00E834F4">
        <w:t>-15</w:t>
      </w:r>
      <w:r w:rsidRPr="00E834F4">
        <w:rPr>
          <w:vertAlign w:val="superscript"/>
        </w:rPr>
        <w:t>th</w:t>
      </w:r>
      <w:r w:rsidRPr="00E834F4">
        <w:t xml:space="preserve">, is the </w:t>
      </w:r>
      <w:r w:rsidRPr="00E834F4">
        <w:rPr>
          <w:b/>
        </w:rPr>
        <w:t>Rephaim</w:t>
      </w:r>
      <w:r w:rsidRPr="00E834F4">
        <w:t xml:space="preserve"> or </w:t>
      </w:r>
      <w:r w:rsidRPr="00E834F4">
        <w:rPr>
          <w:b/>
        </w:rPr>
        <w:t>Rapahaim</w:t>
      </w:r>
      <w:r w:rsidRPr="00E834F4">
        <w:t xml:space="preserve"> or </w:t>
      </w:r>
      <w:r w:rsidRPr="00E834F4">
        <w:rPr>
          <w:b/>
        </w:rPr>
        <w:t>Refaim</w:t>
      </w:r>
      <w:r w:rsidRPr="00E834F4">
        <w:t xml:space="preserve"> in Joshua 17:15 &amp; Deuteronomy 2:11, 20; 3:11-12. 16</w:t>
      </w:r>
      <w:r w:rsidRPr="00E834F4">
        <w:rPr>
          <w:vertAlign w:val="superscript"/>
        </w:rPr>
        <w:t>th</w:t>
      </w:r>
      <w:r w:rsidRPr="00E834F4">
        <w:t>-19</w:t>
      </w:r>
      <w:r w:rsidRPr="00E834F4">
        <w:rPr>
          <w:vertAlign w:val="superscript"/>
        </w:rPr>
        <w:t>th</w:t>
      </w:r>
      <w:r w:rsidRPr="00E834F4">
        <w:t xml:space="preserve">, is the </w:t>
      </w:r>
      <w:r w:rsidRPr="00E834F4">
        <w:rPr>
          <w:b/>
        </w:rPr>
        <w:t>Emim</w:t>
      </w:r>
      <w:r w:rsidRPr="00E834F4">
        <w:t xml:space="preserve"> or </w:t>
      </w:r>
      <w:r w:rsidRPr="00E834F4">
        <w:rPr>
          <w:b/>
        </w:rPr>
        <w:t xml:space="preserve">Emma </w:t>
      </w:r>
      <w:r w:rsidRPr="00E834F4">
        <w:t xml:space="preserve">or </w:t>
      </w:r>
      <w:r w:rsidRPr="00E834F4">
        <w:rPr>
          <w:b/>
        </w:rPr>
        <w:t xml:space="preserve">Ema </w:t>
      </w:r>
      <w:r w:rsidRPr="00E834F4">
        <w:t xml:space="preserve">or </w:t>
      </w:r>
      <w:r w:rsidRPr="00E834F4">
        <w:rPr>
          <w:b/>
        </w:rPr>
        <w:t>Emites</w:t>
      </w:r>
      <w:r w:rsidRPr="00E834F4">
        <w:t xml:space="preserve"> in Joshua 17:15; Deuteronomy 2:11, 20; 3:11-12. 20</w:t>
      </w:r>
      <w:r w:rsidRPr="00E834F4">
        <w:rPr>
          <w:vertAlign w:val="superscript"/>
        </w:rPr>
        <w:t>th</w:t>
      </w:r>
      <w:r w:rsidRPr="00E834F4">
        <w:t xml:space="preserve">, is the </w:t>
      </w:r>
      <w:r w:rsidRPr="00E834F4">
        <w:rPr>
          <w:b/>
        </w:rPr>
        <w:t xml:space="preserve">Raphah </w:t>
      </w:r>
      <w:r w:rsidRPr="00E834F4">
        <w:t>in 1</w:t>
      </w:r>
      <w:r w:rsidRPr="00E834F4">
        <w:rPr>
          <w:vertAlign w:val="superscript"/>
        </w:rPr>
        <w:t>st</w:t>
      </w:r>
      <w:r w:rsidRPr="00E834F4">
        <w:t xml:space="preserve"> Chronicles 20:4; 2</w:t>
      </w:r>
      <w:r w:rsidRPr="00E834F4">
        <w:rPr>
          <w:vertAlign w:val="superscript"/>
        </w:rPr>
        <w:t>nd</w:t>
      </w:r>
      <w:r w:rsidRPr="00E834F4">
        <w:t xml:space="preserve"> Samuel 21:15-22. 21</w:t>
      </w:r>
      <w:r w:rsidRPr="00E834F4">
        <w:rPr>
          <w:vertAlign w:val="superscript"/>
        </w:rPr>
        <w:t>st</w:t>
      </w:r>
      <w:r w:rsidRPr="00E834F4">
        <w:t xml:space="preserve">, is the </w:t>
      </w:r>
      <w:r w:rsidRPr="00E834F4">
        <w:rPr>
          <w:b/>
        </w:rPr>
        <w:t>Rapha</w:t>
      </w:r>
      <w:r w:rsidRPr="00E834F4">
        <w:t xml:space="preserve"> in 1</w:t>
      </w:r>
      <w:r w:rsidRPr="00E834F4">
        <w:rPr>
          <w:vertAlign w:val="superscript"/>
        </w:rPr>
        <w:t>st</w:t>
      </w:r>
      <w:r w:rsidRPr="00E834F4">
        <w:t xml:space="preserve"> Chronicles 20:4 &amp; 2</w:t>
      </w:r>
      <w:r w:rsidRPr="00E834F4">
        <w:rPr>
          <w:vertAlign w:val="superscript"/>
        </w:rPr>
        <w:t>nd</w:t>
      </w:r>
      <w:r w:rsidRPr="00E834F4">
        <w:t xml:space="preserve"> Samuel 21:15-22 22</w:t>
      </w:r>
      <w:r w:rsidRPr="00E834F4">
        <w:rPr>
          <w:vertAlign w:val="superscript"/>
        </w:rPr>
        <w:t>nd</w:t>
      </w:r>
      <w:r w:rsidRPr="00E834F4">
        <w:t xml:space="preserve">, is the </w:t>
      </w:r>
      <w:r w:rsidRPr="00E834F4">
        <w:rPr>
          <w:b/>
        </w:rPr>
        <w:t xml:space="preserve">Haraphah (Saph/Sippai) </w:t>
      </w:r>
      <w:r w:rsidRPr="00E834F4">
        <w:t>in 2</w:t>
      </w:r>
      <w:r w:rsidRPr="00E834F4">
        <w:rPr>
          <w:vertAlign w:val="superscript"/>
        </w:rPr>
        <w:t>nd</w:t>
      </w:r>
      <w:r w:rsidRPr="00E834F4">
        <w:t xml:space="preserve"> Samuel 21:18, 23</w:t>
      </w:r>
      <w:r w:rsidRPr="00E834F4">
        <w:rPr>
          <w:vertAlign w:val="superscript"/>
        </w:rPr>
        <w:t>rd</w:t>
      </w:r>
      <w:r w:rsidRPr="00E834F4">
        <w:t xml:space="preserve">, is the </w:t>
      </w:r>
      <w:r w:rsidRPr="00E834F4">
        <w:rPr>
          <w:b/>
        </w:rPr>
        <w:t xml:space="preserve">Gittites (Goliath, Ishbi-Benob His Son &amp; Lahmi His Brother) </w:t>
      </w:r>
      <w:r w:rsidRPr="00E834F4">
        <w:t>in 2</w:t>
      </w:r>
      <w:r w:rsidRPr="00E834F4">
        <w:rPr>
          <w:vertAlign w:val="superscript"/>
        </w:rPr>
        <w:t>nd</w:t>
      </w:r>
      <w:r w:rsidRPr="00E834F4">
        <w:t xml:space="preserve"> Samuel 21:16, 19 &amp; 24</w:t>
      </w:r>
      <w:r w:rsidRPr="00E834F4">
        <w:rPr>
          <w:vertAlign w:val="superscript"/>
        </w:rPr>
        <w:t>th</w:t>
      </w:r>
      <w:r w:rsidRPr="00E834F4">
        <w:t xml:space="preserve">, is the </w:t>
      </w:r>
      <w:r w:rsidRPr="00E834F4">
        <w:rPr>
          <w:b/>
        </w:rPr>
        <w:t xml:space="preserve">Warrior </w:t>
      </w:r>
      <w:r w:rsidRPr="00E834F4">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834F4">
        <w:rPr>
          <w:b/>
          <w:i/>
        </w:rPr>
        <w:t>Age of the Giants</w:t>
      </w:r>
      <w:r w:rsidRPr="00E834F4">
        <w:t xml:space="preserve">” in Genesis 1:1-1:2 &amp; 120 realms of Giants (2/3 of the Warriors) by Michael in “Holy Divine Love Intercourse” is in Acts 17:28-29. The 24 levels is to each of the Trinity &amp; the Law in Holy Divine Nature. </w:t>
      </w:r>
      <w:r w:rsidRPr="00E834F4">
        <w:rPr>
          <w:b/>
        </w:rPr>
        <w:t>The 27</w:t>
      </w:r>
      <w:r w:rsidRPr="00E834F4">
        <w:rPr>
          <w:b/>
          <w:vertAlign w:val="superscript"/>
        </w:rPr>
        <w:t>th</w:t>
      </w:r>
      <w:r w:rsidRPr="00E834F4">
        <w:rPr>
          <w:b/>
        </w:rPr>
        <w:t>-29</w:t>
      </w:r>
      <w:r w:rsidRPr="00E834F4">
        <w:rPr>
          <w:b/>
          <w:vertAlign w:val="superscript"/>
        </w:rPr>
        <w:t>th</w:t>
      </w:r>
      <w:r w:rsidRPr="00E834F4">
        <w:rPr>
          <w:b/>
        </w:rPr>
        <w:t xml:space="preserve"> orders are the Lord James for Boys &amp; Law/Stephen for Lords as the Giant Lords governs the Highest 60 levels of Giants under the 30</w:t>
      </w:r>
      <w:r w:rsidRPr="00E834F4">
        <w:rPr>
          <w:b/>
          <w:vertAlign w:val="superscript"/>
        </w:rPr>
        <w:t>th</w:t>
      </w:r>
      <w:r w:rsidRPr="00E834F4">
        <w:rPr>
          <w:b/>
        </w:rPr>
        <w:t xml:space="preserve"> order of Yah</w:t>
      </w:r>
      <w:r w:rsidRPr="00E834F4">
        <w:t xml:space="preserve">. </w:t>
      </w:r>
      <w:r w:rsidRPr="00E834F4">
        <w:rPr>
          <w:b/>
        </w:rPr>
        <w:t>The 25</w:t>
      </w:r>
      <w:r w:rsidRPr="00E834F4">
        <w:rPr>
          <w:b/>
          <w:vertAlign w:val="superscript"/>
        </w:rPr>
        <w:t>th</w:t>
      </w:r>
      <w:r w:rsidRPr="00E834F4">
        <w:rPr>
          <w:b/>
        </w:rPr>
        <w:t>-26</w:t>
      </w:r>
      <w:r w:rsidRPr="00E834F4">
        <w:rPr>
          <w:b/>
          <w:vertAlign w:val="superscript"/>
        </w:rPr>
        <w:t>th</w:t>
      </w:r>
      <w:r w:rsidRPr="00E834F4">
        <w:rPr>
          <w:b/>
        </w:rPr>
        <w:t xml:space="preserve"> orders are the Lord Jesus &amp; Lord John the Lord’s Man/Woman governs the Higher &amp; High 60 levels of Giants</w:t>
      </w:r>
      <w:r w:rsidRPr="00E834F4">
        <w:t xml:space="preserve">. </w:t>
      </w:r>
    </w:p>
    <w:p w14:paraId="58DE9CCF" w14:textId="77777777" w:rsidR="00F11A17" w:rsidRPr="00E834F4" w:rsidRDefault="00F11A17" w:rsidP="00F11A17">
      <w:pPr>
        <w:spacing w:line="480" w:lineRule="auto"/>
        <w:jc w:val="center"/>
        <w:rPr>
          <w:b/>
        </w:rPr>
      </w:pPr>
      <w:r w:rsidRPr="00E834F4">
        <w:rPr>
          <w:b/>
        </w:rPr>
        <w:t>Enchanters</w:t>
      </w:r>
    </w:p>
    <w:p w14:paraId="6F32A735" w14:textId="77777777" w:rsidR="00F11A17" w:rsidRPr="00E834F4" w:rsidRDefault="00F11A17" w:rsidP="00F11A17">
      <w:pPr>
        <w:spacing w:line="480" w:lineRule="auto"/>
        <w:jc w:val="both"/>
      </w:pPr>
      <w:r w:rsidRPr="00E834F4">
        <w:t xml:space="preserve">The word incantation derives from a Latin word </w:t>
      </w:r>
      <w:r w:rsidRPr="00E834F4">
        <w:rPr>
          <w:b/>
          <w:i/>
        </w:rPr>
        <w:t xml:space="preserve">Incantare </w:t>
      </w:r>
      <w:r w:rsidRPr="00E834F4">
        <w:t>meaning “</w:t>
      </w:r>
      <w:r w:rsidRPr="00E834F4">
        <w:rPr>
          <w:b/>
        </w:rPr>
        <w:t>to chant a magical spell upon</w:t>
      </w:r>
      <w:r w:rsidRPr="00E834F4">
        <w:t>” and “</w:t>
      </w:r>
      <w:r w:rsidRPr="00E834F4">
        <w:rPr>
          <w:b/>
        </w:rPr>
        <w:t>to utter an incantation, or cast a magical spell</w:t>
      </w:r>
      <w:r w:rsidRPr="00E834F4">
        <w:t>” from the word “</w:t>
      </w:r>
      <w:r w:rsidRPr="00E834F4">
        <w:rPr>
          <w:b/>
        </w:rPr>
        <w:t>enchant</w:t>
      </w:r>
      <w:r w:rsidRPr="00E834F4">
        <w:t xml:space="preserve">”. Also the word </w:t>
      </w:r>
      <w:r w:rsidRPr="00E834F4">
        <w:rPr>
          <w:b/>
          <w:i/>
        </w:rPr>
        <w:t>In</w:t>
      </w:r>
      <w:r w:rsidRPr="00E834F4">
        <w:rPr>
          <w:i/>
        </w:rPr>
        <w:t xml:space="preserve"> </w:t>
      </w:r>
      <w:r w:rsidRPr="00E834F4">
        <w:t>concerning “</w:t>
      </w:r>
      <w:r w:rsidRPr="00E834F4">
        <w:rPr>
          <w:b/>
        </w:rPr>
        <w:t>into</w:t>
      </w:r>
      <w:r w:rsidRPr="00E834F4">
        <w:t xml:space="preserve">” and </w:t>
      </w:r>
      <w:r w:rsidRPr="00E834F4">
        <w:rPr>
          <w:b/>
          <w:i/>
        </w:rPr>
        <w:t>Cantare</w:t>
      </w:r>
      <w:r w:rsidRPr="00E834F4">
        <w:t xml:space="preserve"> can mean “</w:t>
      </w:r>
      <w:r w:rsidRPr="00E834F4">
        <w:rPr>
          <w:b/>
        </w:rPr>
        <w:t>to sing</w:t>
      </w:r>
      <w:r w:rsidRPr="00E834F4">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834F4">
        <w:rPr>
          <w:vertAlign w:val="superscript"/>
        </w:rPr>
        <w:t>nd</w:t>
      </w:r>
      <w:r w:rsidRPr="00E834F4">
        <w:t xml:space="preserve"> Kings 17:17; 21:6 &amp; 2</w:t>
      </w:r>
      <w:r w:rsidRPr="00E834F4">
        <w:rPr>
          <w:vertAlign w:val="superscript"/>
        </w:rPr>
        <w:t>nd</w:t>
      </w:r>
      <w:r w:rsidRPr="00E834F4">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14:paraId="05459FAF" w14:textId="77777777" w:rsidR="00F11A17" w:rsidRPr="00E834F4" w:rsidRDefault="00F11A17" w:rsidP="00F11A17">
      <w:pPr>
        <w:spacing w:line="480" w:lineRule="auto"/>
        <w:jc w:val="center"/>
        <w:rPr>
          <w:b/>
        </w:rPr>
      </w:pPr>
      <w:r w:rsidRPr="00E834F4">
        <w:rPr>
          <w:b/>
        </w:rPr>
        <w:t>Dwarfs and Elves</w:t>
      </w:r>
    </w:p>
    <w:p w14:paraId="5B0BA0C3" w14:textId="77777777" w:rsidR="00F11A17" w:rsidRPr="00E834F4" w:rsidRDefault="00F11A17" w:rsidP="00F11A17">
      <w:pPr>
        <w:spacing w:line="480" w:lineRule="auto"/>
        <w:jc w:val="both"/>
      </w:pPr>
      <w:r w:rsidRPr="00E834F4">
        <w:t>Dwarfism is a short stature caused from a particular medical condition which is not considered a disorder but a condition.  It can be caused by about 200 medical conditions known. Many people with this condition are likely to be called “</w:t>
      </w:r>
      <w:r w:rsidRPr="00E834F4">
        <w:rPr>
          <w:b/>
        </w:rPr>
        <w:t>little people</w:t>
      </w:r>
      <w:r w:rsidRPr="00E834F4">
        <w:t>” or a “</w:t>
      </w:r>
      <w:r w:rsidRPr="00E834F4">
        <w:rPr>
          <w:b/>
        </w:rPr>
        <w:t>midget</w:t>
      </w:r>
      <w:r w:rsidRPr="00E834F4">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834F4">
        <w:rPr>
          <w:vertAlign w:val="superscript"/>
        </w:rPr>
        <w:t>nd</w:t>
      </w:r>
      <w:r w:rsidRPr="00E834F4">
        <w:t xml:space="preserve"> Esdras 15:56; Esther 13:5; Sirach 19:27; 27:27; 1</w:t>
      </w:r>
      <w:r w:rsidRPr="00E834F4">
        <w:rPr>
          <w:vertAlign w:val="superscript"/>
        </w:rPr>
        <w:t>st</w:t>
      </w:r>
      <w:r w:rsidRPr="00E834F4">
        <w:t xml:space="preserve"> Maccabees 1:15; 7:23; 9:61; 2</w:t>
      </w:r>
      <w:r w:rsidRPr="00E834F4">
        <w:rPr>
          <w:vertAlign w:val="superscript"/>
        </w:rPr>
        <w:t>nd</w:t>
      </w:r>
      <w:r w:rsidRPr="00E834F4">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14:paraId="68234EC6" w14:textId="77777777" w:rsidR="00F11A17" w:rsidRPr="00E834F4" w:rsidRDefault="00F11A17" w:rsidP="00F11A17">
      <w:pPr>
        <w:spacing w:line="480" w:lineRule="auto"/>
        <w:jc w:val="center"/>
        <w:rPr>
          <w:b/>
        </w:rPr>
      </w:pPr>
      <w:r w:rsidRPr="00E834F4">
        <w:rPr>
          <w:b/>
        </w:rPr>
        <w:t>Medicines and Drugs</w:t>
      </w:r>
    </w:p>
    <w:p w14:paraId="2D91FE63" w14:textId="77777777" w:rsidR="00F11A17" w:rsidRPr="00E834F4" w:rsidRDefault="00F11A17" w:rsidP="00F11A17">
      <w:pPr>
        <w:spacing w:line="480" w:lineRule="auto"/>
        <w:jc w:val="both"/>
      </w:pPr>
      <w:r w:rsidRPr="00E834F4">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14:paraId="54D8EA7D" w14:textId="77777777" w:rsidR="00F11A17" w:rsidRPr="00E834F4" w:rsidRDefault="00F11A17" w:rsidP="00F11A17">
      <w:pPr>
        <w:spacing w:line="480" w:lineRule="auto"/>
        <w:jc w:val="both"/>
      </w:pPr>
      <w:r w:rsidRPr="00E834F4">
        <w:t>Preventative Medicine: A cheerful disposition is in Proverbs 17:22. Disinfection is in Leviticus 14:41; 15:5. Salt is in Ezekiel 16:4. Physical Exercise profits little, but Godliness is the success of all things is in 1</w:t>
      </w:r>
      <w:r w:rsidRPr="00E834F4">
        <w:rPr>
          <w:vertAlign w:val="superscript"/>
        </w:rPr>
        <w:t>st</w:t>
      </w:r>
      <w:r w:rsidRPr="00E834F4">
        <w:t xml:space="preserve"> Timothy 4:8. Curative Medicine: Balm is in Jeremiah 8:22; 46:11; 51:8. Leaves as Green Herbs is in Ezekiel 47:12 &amp; Revelation 22:2. Mud or dirt is in John 9:6. Oil is in Mark 6:13; James 5:14 &amp; Luke 10:34. A poultice is in 2</w:t>
      </w:r>
      <w:r w:rsidRPr="00E834F4">
        <w:rPr>
          <w:vertAlign w:val="superscript"/>
        </w:rPr>
        <w:t>nd</w:t>
      </w:r>
      <w:r w:rsidRPr="00E834F4">
        <w:t xml:space="preserve"> Kings 20:7 &amp; Isaiah 38:21. Spittle is in Mark 7:33. Water is in Leviticus 15:5; 2</w:t>
      </w:r>
      <w:r w:rsidRPr="00E834F4">
        <w:rPr>
          <w:vertAlign w:val="superscript"/>
        </w:rPr>
        <w:t>nd</w:t>
      </w:r>
      <w:r w:rsidRPr="00E834F4">
        <w:t xml:space="preserve"> Kings 5:10 &amp; John 9:7. Wine is in 1</w:t>
      </w:r>
      <w:r w:rsidRPr="00E834F4">
        <w:rPr>
          <w:vertAlign w:val="superscript"/>
        </w:rPr>
        <w:t>st</w:t>
      </w:r>
      <w:r w:rsidRPr="00E834F4">
        <w:t xml:space="preserve"> Timothy 5:23 &amp; Luke 10:34. Eye salve is in Revelation 3:18. Music is in 1</w:t>
      </w:r>
      <w:r w:rsidRPr="00E834F4">
        <w:rPr>
          <w:vertAlign w:val="superscript"/>
        </w:rPr>
        <w:t>st</w:t>
      </w:r>
      <w:r w:rsidRPr="00E834F4">
        <w:t xml:space="preserve"> Samuel 16:23; 18:10 &amp; 2</w:t>
      </w:r>
      <w:r w:rsidRPr="00E834F4">
        <w:rPr>
          <w:vertAlign w:val="superscript"/>
        </w:rPr>
        <w:t>nd</w:t>
      </w:r>
      <w:r w:rsidRPr="00E834F4">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834F4">
        <w:rPr>
          <w:vertAlign w:val="superscript"/>
        </w:rPr>
        <w:t>st</w:t>
      </w:r>
      <w:r w:rsidRPr="00E834F4">
        <w:t xml:space="preserve"> Corinthians 15:42-44 &amp; Philippians 3:20-21.      </w:t>
      </w:r>
    </w:p>
    <w:p w14:paraId="20A8A50A" w14:textId="77777777" w:rsidR="00F11A17" w:rsidRPr="00E834F4" w:rsidRDefault="00F11A17" w:rsidP="00F11A17">
      <w:pPr>
        <w:spacing w:before="240" w:line="480" w:lineRule="auto"/>
        <w:jc w:val="center"/>
        <w:rPr>
          <w:b/>
        </w:rPr>
      </w:pPr>
      <w:r w:rsidRPr="00E834F4">
        <w:rPr>
          <w:b/>
        </w:rPr>
        <w:t>What are the 10 Incurable Diseases that the Lord Yahweh says those things will never be healed in Hell?</w:t>
      </w:r>
    </w:p>
    <w:p w14:paraId="00D02C21" w14:textId="77777777" w:rsidR="00F11A17" w:rsidRPr="00E834F4" w:rsidRDefault="00F11A17" w:rsidP="00F11A17">
      <w:pPr>
        <w:spacing w:before="240" w:line="480" w:lineRule="auto"/>
        <w:jc w:val="center"/>
        <w:rPr>
          <w:b/>
        </w:rPr>
      </w:pPr>
      <w:r w:rsidRPr="00E834F4">
        <w:rPr>
          <w:b/>
        </w:rPr>
        <w:t>The First Incurable Disease concerning Israel’s Prison for under 1 year</w:t>
      </w:r>
    </w:p>
    <w:p w14:paraId="4D39AA01" w14:textId="77777777" w:rsidR="00F11A17" w:rsidRPr="00E834F4" w:rsidRDefault="00F11A17" w:rsidP="00F11A17">
      <w:pPr>
        <w:spacing w:before="240" w:line="480" w:lineRule="auto"/>
        <w:jc w:val="both"/>
      </w:pPr>
      <w:r w:rsidRPr="00E834F4">
        <w:t xml:space="preserve">In Micah 1:9 it mentions “For Her Wounds (Bruises) are Incurable. For it has come to Judah (this means praise). It has come to the Gate of My (Father Stephen’s) people---to Jerusalem.” </w:t>
      </w:r>
    </w:p>
    <w:p w14:paraId="383BD529" w14:textId="77777777" w:rsidR="00F11A17" w:rsidRPr="00E834F4" w:rsidRDefault="00F11A17" w:rsidP="00F11A17">
      <w:pPr>
        <w:spacing w:before="240" w:line="480" w:lineRule="auto"/>
        <w:jc w:val="center"/>
        <w:rPr>
          <w:b/>
        </w:rPr>
      </w:pPr>
      <w:r w:rsidRPr="00E834F4">
        <w:rPr>
          <w:b/>
        </w:rPr>
        <w:t>The Second Incurable Disease concerning Babel’s Prison for 1 year</w:t>
      </w:r>
    </w:p>
    <w:p w14:paraId="6A6D614E" w14:textId="77777777" w:rsidR="00F11A17" w:rsidRPr="00E834F4" w:rsidRDefault="00F11A17" w:rsidP="00F11A17">
      <w:pPr>
        <w:spacing w:before="240" w:line="480" w:lineRule="auto"/>
        <w:jc w:val="both"/>
      </w:pPr>
      <w:r w:rsidRPr="00E834F4">
        <w:t>In Jeremiah 30:15 declares “Why do You cry about Your Affliction? Your Sorrow is incurable. Because of the Multitude of Your Iniquities, because Your sins have increased, I (Father Stephen) have done these things to You.”</w:t>
      </w:r>
    </w:p>
    <w:p w14:paraId="013ADE42" w14:textId="77777777" w:rsidR="00F11A17" w:rsidRPr="00E834F4" w:rsidRDefault="00F11A17" w:rsidP="00F11A17">
      <w:pPr>
        <w:spacing w:before="240" w:line="480" w:lineRule="auto"/>
        <w:jc w:val="center"/>
        <w:rPr>
          <w:b/>
        </w:rPr>
      </w:pPr>
      <w:r w:rsidRPr="00E834F4">
        <w:rPr>
          <w:b/>
        </w:rPr>
        <w:t>The Third Incurable Disease concerning Confusion’s Prison for 2 years</w:t>
      </w:r>
    </w:p>
    <w:p w14:paraId="4A6D3330" w14:textId="77777777" w:rsidR="00F11A17" w:rsidRPr="00E834F4" w:rsidRDefault="00F11A17" w:rsidP="00F11A17">
      <w:pPr>
        <w:spacing w:before="240" w:line="480" w:lineRule="auto"/>
        <w:jc w:val="both"/>
      </w:pPr>
      <w:r w:rsidRPr="00E834F4">
        <w:t xml:space="preserve">In Jeremiah 30:12 mentions “For thus says the LORD (FATHER STEPHEN): ‘You Affliction is Incurable, Your Wound is Severe.’” </w:t>
      </w:r>
    </w:p>
    <w:p w14:paraId="5A518E88" w14:textId="77777777" w:rsidR="00F11A17" w:rsidRPr="00E834F4" w:rsidRDefault="00F11A17" w:rsidP="00F11A17">
      <w:pPr>
        <w:spacing w:before="240" w:line="480" w:lineRule="auto"/>
        <w:jc w:val="center"/>
        <w:rPr>
          <w:b/>
        </w:rPr>
      </w:pPr>
      <w:r w:rsidRPr="00E834F4">
        <w:rPr>
          <w:b/>
        </w:rPr>
        <w:t>The Fourth Incurable Disease concerning Shinar’s Prison for 3 years</w:t>
      </w:r>
    </w:p>
    <w:p w14:paraId="05D5D166" w14:textId="77777777" w:rsidR="00F11A17" w:rsidRPr="00E834F4" w:rsidRDefault="00F11A17" w:rsidP="00F11A17">
      <w:pPr>
        <w:spacing w:before="240" w:line="480" w:lineRule="auto"/>
        <w:jc w:val="both"/>
      </w:pPr>
      <w:r w:rsidRPr="00E834F4">
        <w:t xml:space="preserve">In Jeremiah 15:18 states “Why is My Pain perpetual and My Wound Incurable, which refuses to be healed? Will You (Father Stephen) surely be to Me like an unreliable (failing) stream, as Waters that fail?” </w:t>
      </w:r>
    </w:p>
    <w:p w14:paraId="76CEEF4C" w14:textId="77777777" w:rsidR="00F11A17" w:rsidRPr="00E834F4" w:rsidRDefault="00F11A17" w:rsidP="00F11A17">
      <w:pPr>
        <w:spacing w:before="240" w:line="480" w:lineRule="auto"/>
        <w:jc w:val="center"/>
        <w:rPr>
          <w:b/>
        </w:rPr>
      </w:pPr>
      <w:r w:rsidRPr="00E834F4">
        <w:rPr>
          <w:b/>
        </w:rPr>
        <w:t>The Fifth Incurable Disease concerning Rome’s Prison for 4 years</w:t>
      </w:r>
    </w:p>
    <w:p w14:paraId="7BBF2E1E" w14:textId="77777777" w:rsidR="00F11A17" w:rsidRPr="00E834F4" w:rsidRDefault="00F11A17" w:rsidP="00F11A17">
      <w:pPr>
        <w:spacing w:before="240" w:line="480" w:lineRule="auto"/>
        <w:jc w:val="both"/>
      </w:pPr>
      <w:r w:rsidRPr="00E834F4">
        <w:t>In 2</w:t>
      </w:r>
      <w:r w:rsidRPr="00E834F4">
        <w:rPr>
          <w:vertAlign w:val="superscript"/>
        </w:rPr>
        <w:t>nd</w:t>
      </w:r>
      <w:r w:rsidRPr="00E834F4">
        <w:t xml:space="preserve"> Chronicles 21:18 tells us “After all this the LORD (FATHER STEPHEN) struck Him in His Intestines (His stomach area or belly area of His large &amp; small intestines) with an Incurable Disease.” </w:t>
      </w:r>
    </w:p>
    <w:p w14:paraId="70592A4F" w14:textId="77777777" w:rsidR="00F11A17" w:rsidRPr="00E834F4" w:rsidRDefault="00F11A17" w:rsidP="00F11A17">
      <w:pPr>
        <w:spacing w:before="240" w:line="480" w:lineRule="auto"/>
        <w:jc w:val="center"/>
        <w:rPr>
          <w:b/>
        </w:rPr>
      </w:pPr>
      <w:r w:rsidRPr="00E834F4">
        <w:rPr>
          <w:b/>
        </w:rPr>
        <w:t>The Sixth Incurable Disease concerning Babylon’s Prison for 5 years</w:t>
      </w:r>
    </w:p>
    <w:p w14:paraId="27B90AD1" w14:textId="77777777" w:rsidR="00F11A17" w:rsidRPr="00E834F4" w:rsidRDefault="00F11A17" w:rsidP="00F11A17">
      <w:pPr>
        <w:spacing w:before="240" w:line="480" w:lineRule="auto"/>
        <w:jc w:val="both"/>
      </w:pPr>
      <w:r w:rsidRPr="00E834F4">
        <w:t xml:space="preserve">In Judith 5:12 says “Then they cried unto their God (The Father Stephen Our Lord), and He smote all the land of Egypt with Incurable Plagues: so the Egyptians cast them out of their sight.”  </w:t>
      </w:r>
    </w:p>
    <w:p w14:paraId="00E0BFFB" w14:textId="77777777" w:rsidR="00F11A17" w:rsidRPr="00E834F4" w:rsidRDefault="00F11A17" w:rsidP="00F11A17">
      <w:pPr>
        <w:spacing w:before="240" w:line="480" w:lineRule="auto"/>
        <w:jc w:val="center"/>
        <w:rPr>
          <w:b/>
        </w:rPr>
      </w:pPr>
      <w:r w:rsidRPr="00E834F4">
        <w:rPr>
          <w:b/>
        </w:rPr>
        <w:t>The Seventh/Eighth Incurable Diseases concerning Chaos’/Sodom’s Prisons for 6-7 years</w:t>
      </w:r>
    </w:p>
    <w:p w14:paraId="4931C1AC" w14:textId="77777777" w:rsidR="00F11A17" w:rsidRPr="00E834F4" w:rsidRDefault="00F11A17" w:rsidP="00F11A17">
      <w:pPr>
        <w:spacing w:before="240" w:line="480" w:lineRule="auto"/>
        <w:jc w:val="both"/>
      </w:pPr>
      <w:r w:rsidRPr="00E834F4">
        <w:t>In Jeremiah 30:12 (OKJV) states “For thus says the LORD (FATHER STEPHEN), thy Bruise is Incurable, and thy Wound is Grievous.”</w:t>
      </w:r>
    </w:p>
    <w:p w14:paraId="14DFB3E3" w14:textId="77777777" w:rsidR="00F11A17" w:rsidRPr="00E834F4" w:rsidRDefault="00F11A17" w:rsidP="00F11A17">
      <w:pPr>
        <w:spacing w:before="240" w:line="480" w:lineRule="auto"/>
        <w:jc w:val="center"/>
        <w:rPr>
          <w:b/>
        </w:rPr>
      </w:pPr>
      <w:r w:rsidRPr="00E834F4">
        <w:rPr>
          <w:b/>
        </w:rPr>
        <w:t>The Ninth Incurable Disease concerning Egypt’s Prison for all Eternity</w:t>
      </w:r>
    </w:p>
    <w:p w14:paraId="6504C695" w14:textId="77777777" w:rsidR="00F11A17" w:rsidRPr="00E834F4" w:rsidRDefault="00F11A17" w:rsidP="00F11A17">
      <w:pPr>
        <w:spacing w:before="240" w:line="480" w:lineRule="auto"/>
        <w:jc w:val="both"/>
      </w:pPr>
      <w:r w:rsidRPr="00E834F4">
        <w:t>In 2</w:t>
      </w:r>
      <w:r w:rsidRPr="00E834F4">
        <w:rPr>
          <w:vertAlign w:val="superscript"/>
        </w:rPr>
        <w:t>nd</w:t>
      </w:r>
      <w:r w:rsidRPr="00E834F4">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14:paraId="03432809" w14:textId="77777777" w:rsidR="00F11A17" w:rsidRPr="00E834F4" w:rsidRDefault="00F11A17" w:rsidP="00F11A17">
      <w:pPr>
        <w:spacing w:before="240" w:line="480" w:lineRule="auto"/>
        <w:jc w:val="center"/>
        <w:rPr>
          <w:b/>
        </w:rPr>
      </w:pPr>
      <w:r w:rsidRPr="00E834F4">
        <w:rPr>
          <w:b/>
        </w:rPr>
        <w:t>The Tenth Incurable Disease concerning the Father Stephen’s Interrogation Toll House in the Kingdom of Lordship</w:t>
      </w:r>
    </w:p>
    <w:p w14:paraId="426395F2" w14:textId="77777777" w:rsidR="00F11A17" w:rsidRPr="00E834F4" w:rsidRDefault="00F11A17" w:rsidP="00F11A17">
      <w:pPr>
        <w:spacing w:before="240" w:line="480" w:lineRule="auto"/>
        <w:jc w:val="both"/>
      </w:pPr>
      <w:r w:rsidRPr="00E834F4">
        <w:t xml:space="preserve">In Job 34:6 declares “Should I lie concerning My (Father Stephen’s) right? My Wound is Incurable, though I am without transgression.”   </w:t>
      </w:r>
    </w:p>
    <w:p w14:paraId="017C32FF" w14:textId="77777777" w:rsidR="00F11A17" w:rsidRPr="00E834F4" w:rsidRDefault="00F11A17" w:rsidP="00F11A17">
      <w:pPr>
        <w:spacing w:before="240" w:line="240" w:lineRule="auto"/>
        <w:jc w:val="center"/>
        <w:rPr>
          <w:b/>
        </w:rPr>
      </w:pPr>
      <w:r w:rsidRPr="00E834F4">
        <w:rPr>
          <w:b/>
        </w:rPr>
        <w:t xml:space="preserve">The Total Release of the 10 Incurable Diseases for all the Lower Lords done by the </w:t>
      </w:r>
    </w:p>
    <w:p w14:paraId="14BD0F18" w14:textId="77777777" w:rsidR="00F11A17" w:rsidRPr="00E834F4" w:rsidRDefault="00F11A17" w:rsidP="00F11A17">
      <w:pPr>
        <w:spacing w:before="240" w:line="240" w:lineRule="auto"/>
        <w:jc w:val="center"/>
        <w:rPr>
          <w:b/>
        </w:rPr>
      </w:pPr>
      <w:r w:rsidRPr="00E834F4">
        <w:rPr>
          <w:b/>
        </w:rPr>
        <w:t>Father Stephen</w:t>
      </w:r>
    </w:p>
    <w:p w14:paraId="33F8D6E0" w14:textId="77777777" w:rsidR="00F11A17" w:rsidRPr="00E834F4" w:rsidRDefault="00F11A17" w:rsidP="00F11A17">
      <w:pPr>
        <w:spacing w:before="240" w:line="480" w:lineRule="auto"/>
        <w:jc w:val="both"/>
      </w:pPr>
      <w:r w:rsidRPr="00E834F4">
        <w:t>The First Release concerns the Lord Jehovah for all Creation done by the Father Stephen in Psalms 83:18. The Second Release concerns the Lord Peter the 2</w:t>
      </w:r>
      <w:r w:rsidRPr="00E834F4">
        <w:rPr>
          <w:vertAlign w:val="superscript"/>
        </w:rPr>
        <w:t>nd</w:t>
      </w:r>
      <w:r w:rsidRPr="00E834F4">
        <w:t xml:space="preserve"> Single Child of the Father Stephen for all Child Kind in the Upside Down Cross done by the Father Stephen in Matthew 16:18. The Third Release concerns the Lord John the 2</w:t>
      </w:r>
      <w:r w:rsidRPr="00E834F4">
        <w:rPr>
          <w:vertAlign w:val="superscript"/>
        </w:rPr>
        <w:t>nd</w:t>
      </w:r>
      <w:r w:rsidRPr="00E834F4">
        <w:t xml:space="preserve"> Single Brother of the Father Stephen for all Woman Kind in the Beheading done by the Father Stephen in Luke 9:7-9. The Fourth Release concerns the Lord Jesus the 2</w:t>
      </w:r>
      <w:r w:rsidRPr="00E834F4">
        <w:rPr>
          <w:vertAlign w:val="superscript"/>
        </w:rPr>
        <w:t>nd</w:t>
      </w:r>
      <w:r w:rsidRPr="00E834F4">
        <w:t xml:space="preserve"> Single Son of the Father Stephen for all Man Kind in the Cross done by the Father Stephen in Luke 23:26-56. The Fifth Release concerns the Lord James the 2</w:t>
      </w:r>
      <w:r w:rsidRPr="00E834F4">
        <w:rPr>
          <w:vertAlign w:val="superscript"/>
        </w:rPr>
        <w:t>nd</w:t>
      </w:r>
      <w:r w:rsidRPr="00E834F4">
        <w:t xml:space="preserve"> Highest Gentile Law of Father Stephen for all Boy Kind in the Gentile Law done by the Father Stephen in Luke 2:43. The Sixth Release concerns the Lord James the 2</w:t>
      </w:r>
      <w:r w:rsidRPr="00E834F4">
        <w:rPr>
          <w:vertAlign w:val="superscript"/>
        </w:rPr>
        <w:t>nd</w:t>
      </w:r>
      <w:r w:rsidRPr="00E834F4">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834F4">
        <w:rPr>
          <w:vertAlign w:val="superscript"/>
        </w:rPr>
        <w:t>st</w:t>
      </w:r>
      <w:r w:rsidRPr="00E834F4">
        <w:t xml:space="preserve"> Corinthians 8:6; 15:24-28; Isaiah 38:11 &amp; Genesis 1:1.   </w:t>
      </w:r>
    </w:p>
    <w:p w14:paraId="6C581578" w14:textId="77777777" w:rsidR="00F11A17" w:rsidRPr="00E834F4" w:rsidRDefault="00F11A17" w:rsidP="00F11A17">
      <w:pPr>
        <w:spacing w:before="240" w:line="480" w:lineRule="auto"/>
        <w:jc w:val="center"/>
        <w:rPr>
          <w:b/>
        </w:rPr>
      </w:pPr>
      <w:r w:rsidRPr="00E834F4">
        <w:rPr>
          <w:b/>
        </w:rPr>
        <w:t>The Reason of the 10 Incurable Diseases with the 10 Keys for the 10 Prisons in the Lowest Hell done by the Father Stephen Our Lord</w:t>
      </w:r>
    </w:p>
    <w:p w14:paraId="0A3C86BC" w14:textId="77777777" w:rsidR="00F11A17" w:rsidRPr="00E834F4" w:rsidRDefault="00F11A17" w:rsidP="00F11A17">
      <w:pPr>
        <w:spacing w:before="240" w:line="480" w:lineRule="auto"/>
        <w:jc w:val="both"/>
      </w:pPr>
      <w:r w:rsidRPr="00E834F4">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834F4">
        <w:rPr>
          <w:vertAlign w:val="superscript"/>
        </w:rPr>
        <w:t>st</w:t>
      </w:r>
      <w:r w:rsidRPr="00E834F4">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834F4">
        <w:rPr>
          <w:vertAlign w:val="superscript"/>
        </w:rPr>
        <w:t>nd</w:t>
      </w:r>
      <w:r w:rsidRPr="00E834F4">
        <w:t xml:space="preserve"> Master Key unlocks or locks the Prison of the BEAST OF THE SEA by the Incurable Sorrow with Babel for 1 year in Revelation 13:1-10 &amp; Jeremiah 30:15. The 3</w:t>
      </w:r>
      <w:r w:rsidRPr="00E834F4">
        <w:rPr>
          <w:vertAlign w:val="superscript"/>
        </w:rPr>
        <w:t>rd</w:t>
      </w:r>
      <w:r w:rsidRPr="00E834F4">
        <w:t xml:space="preserve"> Master Key unlocks or locks the Prison of the BEAST OF THE EARTH by the Incurable Severe Wound Affliction with Babylon for 2 years in Revelation 13:11-18 &amp; Jeremiah 30:12. The 4</w:t>
      </w:r>
      <w:r w:rsidRPr="00E834F4">
        <w:rPr>
          <w:vertAlign w:val="superscript"/>
        </w:rPr>
        <w:t>th</w:t>
      </w:r>
      <w:r w:rsidRPr="00E834F4">
        <w:t xml:space="preserve"> Master Key unlocks or locks the Prison of the SCARLET-COLORED BEAST by the Incurable Wound with Shinar for 3 years in Revelation 17:7-18 &amp; Jeremiah 15:18. The 5</w:t>
      </w:r>
      <w:r w:rsidRPr="00E834F4">
        <w:rPr>
          <w:vertAlign w:val="superscript"/>
        </w:rPr>
        <w:t>th</w:t>
      </w:r>
      <w:r w:rsidRPr="00E834F4">
        <w:t xml:space="preserve"> Master Key unlocks or locks the Prison of the FALSE PROPHET by the Incurable Intestine Bowel Disease with Sheshach for 4 years in Revelation 19:11-21 &amp; 2</w:t>
      </w:r>
      <w:r w:rsidRPr="00E834F4">
        <w:rPr>
          <w:vertAlign w:val="superscript"/>
        </w:rPr>
        <w:t>nd</w:t>
      </w:r>
      <w:r w:rsidRPr="00E834F4">
        <w:t xml:space="preserve"> Chronicles 21:18.  The 6</w:t>
      </w:r>
      <w:r w:rsidRPr="00E834F4">
        <w:rPr>
          <w:vertAlign w:val="superscript"/>
        </w:rPr>
        <w:t>th</w:t>
      </w:r>
      <w:r w:rsidRPr="00E834F4">
        <w:t xml:space="preserve"> Master Key unlocks or locks the Prison of the ANTICHRIST by the Incurable Plagues with Rome for 5 years in Revelation 19:11-21 &amp; Judith 5:12. The 7</w:t>
      </w:r>
      <w:r w:rsidRPr="00E834F4">
        <w:rPr>
          <w:vertAlign w:val="superscript"/>
        </w:rPr>
        <w:t>th</w:t>
      </w:r>
      <w:r w:rsidRPr="00E834F4">
        <w:t xml:space="preserve"> Master Key unlocks or locks the Prison of the 1</w:t>
      </w:r>
      <w:r w:rsidRPr="00E834F4">
        <w:rPr>
          <w:vertAlign w:val="superscript"/>
        </w:rPr>
        <w:t>ST</w:t>
      </w:r>
      <w:r w:rsidRPr="00E834F4">
        <w:t xml:space="preserve"> LUCIFER also called the 1</w:t>
      </w:r>
      <w:r w:rsidRPr="00E834F4">
        <w:rPr>
          <w:vertAlign w:val="superscript"/>
        </w:rPr>
        <w:t>ST</w:t>
      </w:r>
      <w:r w:rsidRPr="00E834F4">
        <w:t xml:space="preserve"> SATAN, the 1</w:t>
      </w:r>
      <w:r w:rsidRPr="00E834F4">
        <w:rPr>
          <w:vertAlign w:val="superscript"/>
        </w:rPr>
        <w:t>ST</w:t>
      </w:r>
      <w:r w:rsidRPr="00E834F4">
        <w:t xml:space="preserve"> DEVIL or 1</w:t>
      </w:r>
      <w:r w:rsidRPr="00E834F4">
        <w:rPr>
          <w:vertAlign w:val="superscript"/>
        </w:rPr>
        <w:t>ST</w:t>
      </w:r>
      <w:r w:rsidRPr="00E834F4">
        <w:t xml:space="preserve"> THE GREAT RED DRAGON by the Incurable Grievous Bruise with Confusion (Chaos) for 6 years in Revelation 20:1-3 &amp; Jeremiah 30:12 (OKJV). The 8</w:t>
      </w:r>
      <w:r w:rsidRPr="00E834F4">
        <w:rPr>
          <w:vertAlign w:val="superscript"/>
        </w:rPr>
        <w:t>th</w:t>
      </w:r>
      <w:r w:rsidRPr="00E834F4">
        <w:t xml:space="preserve"> Master Key unlock or locks the Prison of the EVIL FATHER by the Incurable Wound with Sodom for 7 years in Jeremiah 30:12 (OKJV). The 9</w:t>
      </w:r>
      <w:r w:rsidRPr="00E834F4">
        <w:rPr>
          <w:vertAlign w:val="superscript"/>
        </w:rPr>
        <w:t>th</w:t>
      </w:r>
      <w:r w:rsidRPr="00E834F4">
        <w:t xml:space="preserve"> Master Key unlocks or locks the Prison of the LORD LUCIFER the 2</w:t>
      </w:r>
      <w:r w:rsidRPr="00E834F4">
        <w:rPr>
          <w:vertAlign w:val="superscript"/>
        </w:rPr>
        <w:t>ND</w:t>
      </w:r>
      <w:r w:rsidRPr="00E834F4">
        <w:t xml:space="preserve"> SERPENT SATAN called the MARRIED LORD called WISDOM the “EVIL CREATOR of the ETERNAL SIN IN LORDSHIP” by the Incurable Invisible Eternal Plague with Egypt for all Eternity in Revelation 20:7-10 &amp; 2</w:t>
      </w:r>
      <w:r w:rsidRPr="00E834F4">
        <w:rPr>
          <w:vertAlign w:val="superscript"/>
        </w:rPr>
        <w:t>nd</w:t>
      </w:r>
      <w:r w:rsidRPr="00E834F4">
        <w:t xml:space="preserve"> Maccabees 9:5. The 10</w:t>
      </w:r>
      <w:r w:rsidRPr="00E834F4">
        <w:rPr>
          <w:vertAlign w:val="superscript"/>
        </w:rPr>
        <w:t>th</w:t>
      </w:r>
      <w:r w:rsidRPr="00E834F4">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834F4">
        <w:rPr>
          <w:b/>
        </w:rPr>
        <w:t>The Lord Yahweh’s Healing &amp; the Biblical Diseases in the Holy Bible</w:t>
      </w:r>
      <w:r w:rsidRPr="00E834F4">
        <w:t xml:space="preserve">.” </w:t>
      </w:r>
    </w:p>
    <w:p w14:paraId="4F0985FB" w14:textId="77777777" w:rsidR="00F11A17" w:rsidRPr="00E834F4" w:rsidRDefault="00F11A17" w:rsidP="00F11A17">
      <w:pPr>
        <w:spacing w:before="240" w:line="240" w:lineRule="auto"/>
        <w:jc w:val="center"/>
        <w:rPr>
          <w:b/>
        </w:rPr>
      </w:pPr>
      <w:r w:rsidRPr="00E834F4">
        <w:rPr>
          <w:b/>
        </w:rPr>
        <w:t>Where is the Lord Lucifer locked up on the Earth by the Father Stephen?</w:t>
      </w:r>
    </w:p>
    <w:p w14:paraId="3B65C40D" w14:textId="77777777" w:rsidR="00F11A17" w:rsidRPr="00E834F4" w:rsidRDefault="00F11A17" w:rsidP="00F11A17">
      <w:pPr>
        <w:spacing w:before="240" w:line="240" w:lineRule="auto"/>
        <w:jc w:val="center"/>
        <w:rPr>
          <w:b/>
        </w:rPr>
      </w:pPr>
      <w:r w:rsidRPr="00E834F4">
        <w:rPr>
          <w:b/>
        </w:rPr>
        <w:t>THE PRISON IN EGYPT FOR ALL ETERNITY IN THE BOOK OF THE PROPHETS</w:t>
      </w:r>
    </w:p>
    <w:p w14:paraId="4A1F06B5" w14:textId="77777777" w:rsidR="00F11A17" w:rsidRPr="00E834F4" w:rsidRDefault="00F11A17" w:rsidP="00F11A17">
      <w:pPr>
        <w:spacing w:before="240" w:line="480" w:lineRule="auto"/>
        <w:jc w:val="both"/>
      </w:pPr>
      <w:r w:rsidRPr="00E834F4">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834F4">
        <w:rPr>
          <w:vertAlign w:val="superscript"/>
        </w:rPr>
        <w:t>st</w:t>
      </w:r>
      <w:r w:rsidRPr="00E834F4">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23511B62" w14:textId="77777777" w:rsidR="00F11A17" w:rsidRPr="00E834F4" w:rsidRDefault="00F11A17" w:rsidP="00F11A17">
      <w:pPr>
        <w:spacing w:before="240" w:line="480" w:lineRule="auto"/>
        <w:jc w:val="center"/>
        <w:rPr>
          <w:b/>
        </w:rPr>
      </w:pPr>
      <w:r w:rsidRPr="00E834F4">
        <w:rPr>
          <w:b/>
        </w:rPr>
        <w:t>THE PRISON IN BABYLON FOR 7 YEARS TO 1 YEAR IN THE BOOK OF THE PROPHETS</w:t>
      </w:r>
    </w:p>
    <w:p w14:paraId="799438F8" w14:textId="77777777" w:rsidR="00F11A17" w:rsidRPr="00E834F4" w:rsidRDefault="00F11A17" w:rsidP="00F11A17">
      <w:pPr>
        <w:spacing w:before="240" w:line="480" w:lineRule="auto"/>
        <w:jc w:val="both"/>
      </w:pPr>
      <w:r w:rsidRPr="00E834F4">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834F4">
        <w:rPr>
          <w:vertAlign w:val="superscript"/>
        </w:rPr>
        <w:t>st</w:t>
      </w:r>
      <w:r w:rsidRPr="00E834F4">
        <w:t xml:space="preserve"> Timothy 2:5. </w:t>
      </w:r>
    </w:p>
    <w:p w14:paraId="465A6F0A" w14:textId="77777777" w:rsidR="00F11A17" w:rsidRPr="00E834F4" w:rsidRDefault="00F11A17" w:rsidP="00F11A17">
      <w:pPr>
        <w:spacing w:before="240" w:line="480" w:lineRule="auto"/>
        <w:jc w:val="center"/>
        <w:rPr>
          <w:b/>
        </w:rPr>
      </w:pPr>
      <w:r w:rsidRPr="00E834F4">
        <w:rPr>
          <w:b/>
        </w:rPr>
        <w:t>THE PRISON IN ISRAEL FOR UNDER 1 YEAR (A MONTH) IN THE BOOK OF THE DEAD</w:t>
      </w:r>
    </w:p>
    <w:p w14:paraId="1662B0AC" w14:textId="77777777" w:rsidR="00F11A17" w:rsidRPr="00E834F4" w:rsidRDefault="00F11A17" w:rsidP="00F11A17">
      <w:pPr>
        <w:spacing w:before="240" w:line="480" w:lineRule="auto"/>
        <w:jc w:val="both"/>
      </w:pPr>
      <w:r w:rsidRPr="00E834F4">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834F4">
        <w:rPr>
          <w:vertAlign w:val="superscript"/>
        </w:rPr>
        <w:t>st</w:t>
      </w:r>
      <w:r w:rsidRPr="00E834F4">
        <w:t xml:space="preserve"> Corinthians 6:1-11; Ephesians 6:10-20  &amp; Wisdom of Solomon 5:15-23. Israel worships the Law in Romans 1:8-16:27. For the Whole Law operates with the Strength of Sin which is the Law in 1</w:t>
      </w:r>
      <w:r w:rsidRPr="00E834F4">
        <w:rPr>
          <w:vertAlign w:val="superscript"/>
        </w:rPr>
        <w:t>st</w:t>
      </w:r>
      <w:r w:rsidRPr="00E834F4">
        <w:t xml:space="preserve"> Corinthians 15:56, and also the Whole Law operates is in the Knowledge of Sin which is the Law in Romans 3:20.  </w:t>
      </w:r>
    </w:p>
    <w:p w14:paraId="63206863" w14:textId="77777777" w:rsidR="00F11A17" w:rsidRPr="00E834F4" w:rsidRDefault="00F11A17" w:rsidP="00F11A17">
      <w:pPr>
        <w:spacing w:line="480" w:lineRule="auto"/>
        <w:jc w:val="center"/>
        <w:rPr>
          <w:b/>
        </w:rPr>
      </w:pPr>
      <w:r w:rsidRPr="00E834F4">
        <w:rPr>
          <w:b/>
        </w:rPr>
        <w:t>Rebellions</w:t>
      </w:r>
    </w:p>
    <w:p w14:paraId="6D5176C1" w14:textId="77777777" w:rsidR="00F11A17" w:rsidRPr="00E834F4" w:rsidRDefault="00F11A17" w:rsidP="00F11A17">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6945AD51" w14:textId="77777777" w:rsidR="00F11A17" w:rsidRPr="00E834F4" w:rsidRDefault="00F11A17" w:rsidP="00F11A17">
      <w:pPr>
        <w:spacing w:line="480" w:lineRule="auto"/>
        <w:jc w:val="both"/>
      </w:pPr>
      <w:r w:rsidRPr="00E834F4">
        <w:t>The Satanic Rebellions are crushed by the Father Stephen the Potter Creator of the Entire Universe</w:t>
      </w:r>
    </w:p>
    <w:p w14:paraId="3116E926" w14:textId="77777777" w:rsidR="00F11A17" w:rsidRPr="00E834F4" w:rsidRDefault="00F11A17" w:rsidP="00F11A17">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nd</w:t>
      </w:r>
      <w:r w:rsidRPr="00E834F4">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56FB1FC9" w14:textId="77777777" w:rsidR="00F11A17" w:rsidRPr="00E834F4" w:rsidRDefault="00F11A17" w:rsidP="00F11A17">
      <w:pPr>
        <w:spacing w:line="480" w:lineRule="auto"/>
        <w:jc w:val="both"/>
      </w:pPr>
      <w:r w:rsidRPr="00E834F4">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7AFF38B5" w14:textId="77777777" w:rsidR="00F11A17" w:rsidRPr="00E834F4" w:rsidRDefault="00F11A17" w:rsidP="00F11A17">
      <w:pPr>
        <w:spacing w:line="480" w:lineRule="auto"/>
        <w:jc w:val="center"/>
        <w:rPr>
          <w:b/>
        </w:rPr>
      </w:pPr>
      <w:r w:rsidRPr="00E834F4">
        <w:rPr>
          <w:b/>
        </w:rPr>
        <w:t>THE LORD YAHWEH THE SUPREME CREATOR OF THE FATHER STEPHEN OUR LORD</w:t>
      </w:r>
    </w:p>
    <w:p w14:paraId="2C2F7E07" w14:textId="77777777" w:rsidR="00F11A17" w:rsidRPr="00E834F4" w:rsidRDefault="00F11A17" w:rsidP="00F11A17">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5029934" w14:textId="77777777" w:rsidR="00F11A17" w:rsidRPr="00E834F4" w:rsidRDefault="00F11A17" w:rsidP="00F11A17">
      <w:pPr>
        <w:spacing w:line="480" w:lineRule="auto"/>
        <w:jc w:val="center"/>
        <w:rPr>
          <w:b/>
        </w:rPr>
      </w:pPr>
      <w:r w:rsidRPr="00E834F4">
        <w:rPr>
          <w:b/>
        </w:rPr>
        <w:t>THE FATHER STEPHEN OUR LORD THE AUTHORIZED GOOD POTTER CREATOR UNDER HIS LORD YAHWEH</w:t>
      </w:r>
    </w:p>
    <w:p w14:paraId="3FBC1E62" w14:textId="77777777" w:rsidR="00F11A17" w:rsidRPr="00E834F4" w:rsidRDefault="00F11A17" w:rsidP="00F11A17">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2EE65BD0" w14:textId="77777777" w:rsidR="00F11A17" w:rsidRPr="00E834F4" w:rsidRDefault="00F11A17" w:rsidP="00F11A17">
      <w:pPr>
        <w:spacing w:line="480" w:lineRule="auto"/>
        <w:jc w:val="center"/>
        <w:rPr>
          <w:b/>
        </w:rPr>
      </w:pPr>
      <w:r w:rsidRPr="00E834F4">
        <w:rPr>
          <w:b/>
        </w:rPr>
        <w:t>THE LORD JESUS CHRIST THE AUTHORIZED CREATOR AGENT UNDER HIS FATHER STEPHEN OUR LORD</w:t>
      </w:r>
    </w:p>
    <w:p w14:paraId="565CF59B" w14:textId="77777777" w:rsidR="00F11A17" w:rsidRPr="00E834F4" w:rsidRDefault="00F11A17" w:rsidP="00F11A17">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47471A3E" w14:textId="77777777" w:rsidR="00F11A17" w:rsidRPr="00E834F4" w:rsidRDefault="00F11A17" w:rsidP="00F11A17">
      <w:pPr>
        <w:spacing w:line="480" w:lineRule="auto"/>
        <w:jc w:val="center"/>
        <w:rPr>
          <w:b/>
        </w:rPr>
      </w:pPr>
      <w:r w:rsidRPr="00E834F4">
        <w:rPr>
          <w:b/>
        </w:rPr>
        <w:t>The Father Stephen the Single Lord called Lordship in 120 years in the Lord Yah</w:t>
      </w:r>
    </w:p>
    <w:p w14:paraId="0DC69BB0" w14:textId="77777777" w:rsidR="00F11A17" w:rsidRPr="00E834F4" w:rsidRDefault="00F11A17" w:rsidP="00F11A17">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174F5647" w14:textId="77777777" w:rsidR="00F11A17" w:rsidRPr="00E834F4" w:rsidRDefault="00F11A17" w:rsidP="00F11A17">
      <w:pPr>
        <w:spacing w:line="480" w:lineRule="auto"/>
        <w:jc w:val="center"/>
        <w:rPr>
          <w:b/>
        </w:rPr>
      </w:pPr>
      <w:r w:rsidRPr="00E834F4">
        <w:rPr>
          <w:b/>
        </w:rPr>
        <w:t>The Father Stephen the Single Lord called Wisdom in 80 years in the Lord Yah</w:t>
      </w:r>
    </w:p>
    <w:p w14:paraId="59ADA321" w14:textId="77777777" w:rsidR="00F11A17" w:rsidRPr="00E834F4" w:rsidRDefault="00F11A17" w:rsidP="00F11A17">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755811CF" w14:textId="77777777" w:rsidR="00F11A17" w:rsidRPr="00E834F4" w:rsidRDefault="00F11A17" w:rsidP="00F11A17">
      <w:pPr>
        <w:spacing w:line="480" w:lineRule="auto"/>
        <w:jc w:val="center"/>
        <w:rPr>
          <w:b/>
        </w:rPr>
      </w:pPr>
      <w:r w:rsidRPr="00E834F4">
        <w:rPr>
          <w:b/>
        </w:rPr>
        <w:t>The Father Stephen the Single Lord called Strength in 40 years in the Lord Yah</w:t>
      </w:r>
    </w:p>
    <w:p w14:paraId="4EB036D2" w14:textId="77777777" w:rsidR="00F11A17" w:rsidRPr="00E834F4" w:rsidRDefault="00F11A17" w:rsidP="00F11A17">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5934039C" w14:textId="77777777" w:rsidR="00F11A17" w:rsidRPr="00E834F4" w:rsidRDefault="00F11A17" w:rsidP="00F11A17">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3B7B5209" w14:textId="77777777" w:rsidR="00F11A17" w:rsidRPr="00E834F4" w:rsidRDefault="00F11A17" w:rsidP="00F11A17">
      <w:pPr>
        <w:spacing w:line="480" w:lineRule="auto"/>
        <w:jc w:val="center"/>
        <w:rPr>
          <w:b/>
        </w:rPr>
      </w:pPr>
      <w:r w:rsidRPr="00E834F4">
        <w:rPr>
          <w:b/>
        </w:rPr>
        <w:t>1</w:t>
      </w:r>
      <w:r w:rsidRPr="00E834F4">
        <w:rPr>
          <w:b/>
          <w:vertAlign w:val="superscript"/>
        </w:rPr>
        <w:t>st</w:t>
      </w:r>
      <w:r w:rsidRPr="00E834F4">
        <w:rPr>
          <w:b/>
        </w:rPr>
        <w:t xml:space="preserve"> Thunder</w:t>
      </w:r>
    </w:p>
    <w:p w14:paraId="0506FF5C" w14:textId="77777777" w:rsidR="00F11A17" w:rsidRPr="00E834F4" w:rsidRDefault="00F11A17" w:rsidP="00F11A17">
      <w:pPr>
        <w:spacing w:line="480" w:lineRule="auto"/>
        <w:jc w:val="both"/>
      </w:pPr>
      <w:r w:rsidRPr="00E834F4">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787F28F6" w14:textId="77777777" w:rsidR="00F11A17" w:rsidRPr="00E834F4" w:rsidRDefault="00F11A17" w:rsidP="00F11A17">
      <w:pPr>
        <w:spacing w:line="480" w:lineRule="auto"/>
        <w:jc w:val="center"/>
        <w:rPr>
          <w:b/>
        </w:rPr>
      </w:pPr>
      <w:r w:rsidRPr="00E834F4">
        <w:rPr>
          <w:b/>
        </w:rPr>
        <w:t>2</w:t>
      </w:r>
      <w:r w:rsidRPr="00E834F4">
        <w:rPr>
          <w:b/>
          <w:vertAlign w:val="superscript"/>
        </w:rPr>
        <w:t>nd</w:t>
      </w:r>
      <w:r w:rsidRPr="00E834F4">
        <w:rPr>
          <w:b/>
        </w:rPr>
        <w:t xml:space="preserve"> Thunder</w:t>
      </w:r>
    </w:p>
    <w:p w14:paraId="41535C94" w14:textId="77777777" w:rsidR="00F11A17" w:rsidRPr="00E834F4" w:rsidRDefault="00F11A17" w:rsidP="00F11A17">
      <w:pPr>
        <w:spacing w:line="480" w:lineRule="auto"/>
        <w:jc w:val="both"/>
      </w:pPr>
      <w:r w:rsidRPr="00E834F4">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3613734E" w14:textId="77777777" w:rsidR="00F11A17" w:rsidRPr="00E834F4" w:rsidRDefault="00F11A17" w:rsidP="00F11A17">
      <w:pPr>
        <w:spacing w:line="480" w:lineRule="auto"/>
        <w:jc w:val="center"/>
        <w:rPr>
          <w:b/>
        </w:rPr>
      </w:pPr>
      <w:r w:rsidRPr="00E834F4">
        <w:rPr>
          <w:b/>
        </w:rPr>
        <w:t>3</w:t>
      </w:r>
      <w:r w:rsidRPr="00E834F4">
        <w:rPr>
          <w:b/>
          <w:vertAlign w:val="superscript"/>
        </w:rPr>
        <w:t>rd</w:t>
      </w:r>
      <w:r w:rsidRPr="00E834F4">
        <w:rPr>
          <w:b/>
        </w:rPr>
        <w:t xml:space="preserve"> Thunder</w:t>
      </w:r>
    </w:p>
    <w:p w14:paraId="233B5380" w14:textId="77777777" w:rsidR="00F11A17" w:rsidRPr="00E834F4" w:rsidRDefault="00F11A17" w:rsidP="00F11A17">
      <w:pPr>
        <w:spacing w:line="480" w:lineRule="auto"/>
        <w:jc w:val="both"/>
      </w:pPr>
      <w:r w:rsidRPr="00E834F4">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35FF1903" w14:textId="77777777" w:rsidR="00F11A17" w:rsidRPr="00E834F4" w:rsidRDefault="00F11A17" w:rsidP="00F11A17">
      <w:pPr>
        <w:spacing w:line="480" w:lineRule="auto"/>
        <w:jc w:val="center"/>
        <w:rPr>
          <w:b/>
        </w:rPr>
      </w:pPr>
      <w:r w:rsidRPr="00E834F4">
        <w:rPr>
          <w:b/>
        </w:rPr>
        <w:t>4</w:t>
      </w:r>
      <w:r w:rsidRPr="00E834F4">
        <w:rPr>
          <w:b/>
          <w:vertAlign w:val="superscript"/>
        </w:rPr>
        <w:t>th</w:t>
      </w:r>
      <w:r w:rsidRPr="00E834F4">
        <w:rPr>
          <w:b/>
        </w:rPr>
        <w:t xml:space="preserve"> Thunder to 6</w:t>
      </w:r>
      <w:r w:rsidRPr="00E834F4">
        <w:rPr>
          <w:b/>
          <w:vertAlign w:val="superscript"/>
        </w:rPr>
        <w:t>th</w:t>
      </w:r>
      <w:r w:rsidRPr="00E834F4">
        <w:rPr>
          <w:b/>
        </w:rPr>
        <w:t xml:space="preserve"> Thunder</w:t>
      </w:r>
    </w:p>
    <w:p w14:paraId="166F54D2" w14:textId="77777777" w:rsidR="00F11A17" w:rsidRPr="00E834F4" w:rsidRDefault="00F11A17" w:rsidP="00F11A17">
      <w:pPr>
        <w:spacing w:line="480" w:lineRule="auto"/>
        <w:jc w:val="both"/>
      </w:pPr>
      <w:r w:rsidRPr="00E834F4">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4815AFC4" w14:textId="77777777" w:rsidR="00F11A17" w:rsidRPr="00E834F4" w:rsidRDefault="00F11A17" w:rsidP="00F11A17">
      <w:pPr>
        <w:spacing w:line="480" w:lineRule="auto"/>
        <w:jc w:val="center"/>
        <w:rPr>
          <w:b/>
        </w:rPr>
      </w:pPr>
      <w:r w:rsidRPr="00E834F4">
        <w:rPr>
          <w:b/>
        </w:rPr>
        <w:t>7</w:t>
      </w:r>
      <w:r w:rsidRPr="00E834F4">
        <w:rPr>
          <w:b/>
          <w:vertAlign w:val="superscript"/>
        </w:rPr>
        <w:t>th</w:t>
      </w:r>
      <w:r w:rsidRPr="00E834F4">
        <w:rPr>
          <w:b/>
        </w:rPr>
        <w:t xml:space="preserve"> Thunder</w:t>
      </w:r>
    </w:p>
    <w:p w14:paraId="0304C3E1" w14:textId="77777777" w:rsidR="00F11A17" w:rsidRPr="00E834F4" w:rsidRDefault="00F11A17" w:rsidP="00F11A17">
      <w:pPr>
        <w:spacing w:line="480" w:lineRule="auto"/>
        <w:jc w:val="both"/>
      </w:pPr>
      <w:r w:rsidRPr="00E834F4">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34F4">
        <w:rPr>
          <w:vertAlign w:val="superscript"/>
        </w:rPr>
        <w:t>th</w:t>
      </w:r>
      <w:r w:rsidRPr="00E834F4">
        <w:t xml:space="preserve"> Thunder because the 1</w:t>
      </w:r>
      <w:r w:rsidRPr="00E834F4">
        <w:rPr>
          <w:vertAlign w:val="superscript"/>
        </w:rPr>
        <w:t>st</w:t>
      </w:r>
      <w:r w:rsidRPr="00E834F4">
        <w:t xml:space="preserve"> Thunder as Infallible Man to the 6</w:t>
      </w:r>
      <w:r w:rsidRPr="00E834F4">
        <w:rPr>
          <w:vertAlign w:val="superscript"/>
        </w:rPr>
        <w:t>th</w:t>
      </w:r>
      <w:r w:rsidRPr="00E834F4">
        <w:t xml:space="preserve"> Thunder as the Infallible Law is Eternally Ignorant of the 7</w:t>
      </w:r>
      <w:r w:rsidRPr="00E834F4">
        <w:rPr>
          <w:vertAlign w:val="superscript"/>
        </w:rPr>
        <w:t>th</w:t>
      </w:r>
      <w:r w:rsidRPr="00E834F4">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68DB41C3" w14:textId="77777777" w:rsidR="00F11A17" w:rsidRPr="00E834F4" w:rsidRDefault="00F11A17" w:rsidP="00F11A17">
      <w:pPr>
        <w:spacing w:line="480" w:lineRule="auto"/>
        <w:jc w:val="both"/>
      </w:pPr>
      <w:r w:rsidRPr="00E834F4">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34F4">
        <w:rPr>
          <w:vertAlign w:val="superscript"/>
        </w:rPr>
        <w:t>nd</w:t>
      </w:r>
      <w:r w:rsidRPr="00E834F4">
        <w:t xml:space="preserve"> Man Yahweh. The Lord James is the 2</w:t>
      </w:r>
      <w:r w:rsidRPr="00E834F4">
        <w:rPr>
          <w:vertAlign w:val="superscript"/>
        </w:rPr>
        <w:t>nd</w:t>
      </w:r>
      <w:r w:rsidRPr="00E834F4">
        <w:t xml:space="preserve"> Man Lucifer. The Lord Jesus is the 2</w:t>
      </w:r>
      <w:r w:rsidRPr="00E834F4">
        <w:rPr>
          <w:vertAlign w:val="superscript"/>
        </w:rPr>
        <w:t>nd</w:t>
      </w:r>
      <w:r w:rsidRPr="00E834F4">
        <w:t xml:space="preserve"> Man Adam. The Lord John is the 2</w:t>
      </w:r>
      <w:r w:rsidRPr="00E834F4">
        <w:rPr>
          <w:vertAlign w:val="superscript"/>
        </w:rPr>
        <w:t>nd</w:t>
      </w:r>
      <w:r w:rsidRPr="00E834F4">
        <w:t xml:space="preserve"> Man Eve. The Lord Peter is the 2</w:t>
      </w:r>
      <w:r w:rsidRPr="00E834F4">
        <w:rPr>
          <w:vertAlign w:val="superscript"/>
        </w:rPr>
        <w:t>nd</w:t>
      </w:r>
      <w:r w:rsidRPr="00E834F4">
        <w:t xml:space="preserve"> Man Cain.  </w:t>
      </w:r>
    </w:p>
    <w:p w14:paraId="3E76CA6E" w14:textId="77777777" w:rsidR="00F11A17" w:rsidRPr="00E834F4" w:rsidRDefault="00F11A17" w:rsidP="00F11A17">
      <w:pPr>
        <w:spacing w:line="480" w:lineRule="auto"/>
        <w:jc w:val="both"/>
      </w:pPr>
      <w:r w:rsidRPr="00E834F4">
        <w:t>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6E40C0B7" w14:textId="77777777" w:rsidR="00F11A17" w:rsidRPr="00E834F4" w:rsidRDefault="00F11A17" w:rsidP="00F11A17">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452E15C1" w14:textId="77777777" w:rsidR="00F11A17" w:rsidRPr="00E834F4" w:rsidRDefault="00F11A17" w:rsidP="00F11A17">
      <w:pPr>
        <w:spacing w:line="480" w:lineRule="auto"/>
        <w:jc w:val="center"/>
        <w:rPr>
          <w:b/>
        </w:rPr>
      </w:pPr>
      <w:r w:rsidRPr="00E834F4">
        <w:rPr>
          <w:b/>
        </w:rPr>
        <w:t>THE FATHER STEPHEN’S INTELLIGENCE TO THE AUTHORITATIVE FIGURES FOR 1 MINUTE</w:t>
      </w:r>
    </w:p>
    <w:p w14:paraId="14056EE6" w14:textId="77777777" w:rsidR="00F11A17" w:rsidRPr="00E834F4" w:rsidRDefault="00F11A17" w:rsidP="00F11A17">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What are the Father Stephen’s Significant Numbers from 0 to 120 in the Holy Bible</w:t>
      </w:r>
      <w:r w:rsidRPr="00E834F4">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2F7C229B" w14:textId="77777777" w:rsidR="00F11A17" w:rsidRPr="00E834F4" w:rsidRDefault="00F11A17" w:rsidP="00F11A17">
      <w:pPr>
        <w:spacing w:line="480" w:lineRule="auto"/>
        <w:jc w:val="center"/>
        <w:rPr>
          <w:rFonts w:ascii="Monotype Corsiva" w:hAnsi="Monotype Corsiva"/>
          <w:b/>
        </w:rPr>
      </w:pPr>
      <w:r w:rsidRPr="00E834F4">
        <w:rPr>
          <w:rFonts w:ascii="Monotype Corsiva" w:hAnsi="Monotype Corsiva"/>
          <w:b/>
        </w:rPr>
        <w:t>Chapter 2: Sexual Eros Love Practices of Forbidden Magic</w:t>
      </w:r>
    </w:p>
    <w:p w14:paraId="48485EDD" w14:textId="77777777" w:rsidR="00F11A17" w:rsidRPr="00E834F4" w:rsidRDefault="00F11A17" w:rsidP="00F11A17">
      <w:pPr>
        <w:spacing w:line="480" w:lineRule="auto"/>
        <w:jc w:val="both"/>
      </w:pPr>
      <w:r w:rsidRPr="00E834F4">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34F4">
        <w:rPr>
          <w:vertAlign w:val="superscript"/>
        </w:rPr>
        <w:t>nd</w:t>
      </w:r>
      <w:r w:rsidRPr="00E834F4">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34F4">
        <w:rPr>
          <w:vertAlign w:val="superscript"/>
        </w:rPr>
        <w:t>st</w:t>
      </w:r>
      <w:r w:rsidRPr="00E834F4">
        <w:t xml:space="preserve"> Corinthians 6:18. Sex Defiles the Society in Leviticus 18:24-25; 1</w:t>
      </w:r>
      <w:r w:rsidRPr="00E834F4">
        <w:rPr>
          <w:vertAlign w:val="superscript"/>
        </w:rPr>
        <w:t>st</w:t>
      </w:r>
      <w:r w:rsidRPr="00E834F4">
        <w:t xml:space="preserve"> Corinthians 5:6 &amp; Revelation 19:2. Sex Offends other Holy People in 2</w:t>
      </w:r>
      <w:r w:rsidRPr="00E834F4">
        <w:rPr>
          <w:vertAlign w:val="superscript"/>
        </w:rPr>
        <w:t>nd</w:t>
      </w:r>
      <w:r w:rsidRPr="00E834F4">
        <w:t xml:space="preserve"> Peter 2:7-8; Genesis 8:22-25; 34:7; 38:24; 2</w:t>
      </w:r>
      <w:r w:rsidRPr="00E834F4">
        <w:rPr>
          <w:vertAlign w:val="superscript"/>
        </w:rPr>
        <w:t>nd</w:t>
      </w:r>
      <w:r w:rsidRPr="00E834F4">
        <w:t xml:space="preserve"> Samuel 13:21-22 &amp; 2</w:t>
      </w:r>
      <w:r w:rsidRPr="00E834F4">
        <w:rPr>
          <w:vertAlign w:val="superscript"/>
        </w:rPr>
        <w:t>nd</w:t>
      </w:r>
      <w:r w:rsidRPr="00E834F4">
        <w:t xml:space="preserve"> Corinthians 12:21. Sex Offends the Holy God in 2</w:t>
      </w:r>
      <w:r w:rsidRPr="00E834F4">
        <w:rPr>
          <w:vertAlign w:val="superscript"/>
        </w:rPr>
        <w:t>nd</w:t>
      </w:r>
      <w:r w:rsidRPr="00E834F4">
        <w:t xml:space="preserve"> Samuel 11:27; Jeremiah 13:26-27 &amp; Malachi 3:5. The Magical Sexual Sin under the Old Covenant: Pre-Marital Sex is in Deuteronomy 22:13-21. Inter-Racial Sex between other Races or Cultures is in Tobit 4:12-13; 1</w:t>
      </w:r>
      <w:r w:rsidRPr="00E834F4">
        <w:rPr>
          <w:vertAlign w:val="superscript"/>
        </w:rPr>
        <w:t>st</w:t>
      </w:r>
      <w:r w:rsidRPr="00E834F4">
        <w:t xml:space="preserve"> Kings 11:1-13; Nehemiah 13:25-27 &amp; Ezra 9:1-10:44. If You have any questions on Inter-Racial Sex, You must get My book called “</w:t>
      </w:r>
      <w:r w:rsidRPr="00E834F4">
        <w:rPr>
          <w:b/>
        </w:rPr>
        <w:t>The Lord Yah and the Different Kinds of Flesh in the Holy Bible</w:t>
      </w:r>
      <w:r w:rsidRPr="00E834F4">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34F4">
        <w:rPr>
          <w:vertAlign w:val="superscript"/>
        </w:rPr>
        <w:t>st</w:t>
      </w:r>
      <w:r w:rsidRPr="00E834F4">
        <w:t xml:space="preserve"> Corinthians 6:15-16 &amp; Hebrews 13:4. The Need for True Holiness in the Lives of Believers is in 1</w:t>
      </w:r>
      <w:r w:rsidRPr="00E834F4">
        <w:rPr>
          <w:vertAlign w:val="superscript"/>
        </w:rPr>
        <w:t>st</w:t>
      </w:r>
      <w:r w:rsidRPr="00E834F4">
        <w:t xml:space="preserve"> Thessalonians 4:3-7; Acts 15:29; Ephesians 5:3, 25; Hebrews 12:16; 1</w:t>
      </w:r>
      <w:r w:rsidRPr="00E834F4">
        <w:rPr>
          <w:vertAlign w:val="superscript"/>
        </w:rPr>
        <w:t>st</w:t>
      </w:r>
      <w:r w:rsidRPr="00E834F4">
        <w:t xml:space="preserve"> Peter 1:15-16; Leviticus 11:44 &amp; 1</w:t>
      </w:r>
      <w:r w:rsidRPr="00E834F4">
        <w:rPr>
          <w:vertAlign w:val="superscript"/>
        </w:rPr>
        <w:t>st</w:t>
      </w:r>
      <w:r w:rsidRPr="00E834F4">
        <w:t xml:space="preserve"> Peter 4:1-3. The Church must be kept pure is in Revelation 2:14-16, 20; 1</w:t>
      </w:r>
      <w:r w:rsidRPr="00E834F4">
        <w:rPr>
          <w:vertAlign w:val="superscript"/>
        </w:rPr>
        <w:t>st</w:t>
      </w:r>
      <w:r w:rsidRPr="00E834F4">
        <w:t xml:space="preserve"> Corinthians 5:1-5, 9-11. God’s Impartial Judgment on Magical Sexual Sin: 1</w:t>
      </w:r>
      <w:r w:rsidRPr="00E834F4">
        <w:rPr>
          <w:vertAlign w:val="superscript"/>
        </w:rPr>
        <w:t>st</w:t>
      </w:r>
      <w:r w:rsidRPr="00E834F4">
        <w:t xml:space="preserve"> Peter 1:17-21; Revelation 2:21-23; Genesis 19:24; Numbers 25:1-9; 2</w:t>
      </w:r>
      <w:r w:rsidRPr="00E834F4">
        <w:rPr>
          <w:vertAlign w:val="superscript"/>
        </w:rPr>
        <w:t>nd</w:t>
      </w:r>
      <w:r w:rsidRPr="00E834F4">
        <w:t xml:space="preserve"> Samuel 12:11-12; Proverbs 7:26-27 &amp; 1</w:t>
      </w:r>
      <w:r w:rsidRPr="00E834F4">
        <w:rPr>
          <w:vertAlign w:val="superscript"/>
        </w:rPr>
        <w:t>st</w:t>
      </w:r>
      <w:r w:rsidRPr="00E834F4">
        <w:t xml:space="preserve"> Corinthians 10:8. In the World to Come called That Age is in Luke 20:35-36; Revelation 21:8; 22:14-15; Ephesians 5:5-6; 2</w:t>
      </w:r>
      <w:r w:rsidRPr="00E834F4">
        <w:rPr>
          <w:vertAlign w:val="superscript"/>
        </w:rPr>
        <w:t>nd</w:t>
      </w:r>
      <w:r w:rsidRPr="00E834F4">
        <w:t xml:space="preserve"> Peter 2:6 &amp; Jude 7. God’s Authority over Magical Sexual Sin: The Authority is in Romans 13:1-2. If can be forgiven is in John 8:10-11; 2</w:t>
      </w:r>
      <w:r w:rsidRPr="00E834F4">
        <w:rPr>
          <w:vertAlign w:val="superscript"/>
        </w:rPr>
        <w:t>nd</w:t>
      </w:r>
      <w:r w:rsidRPr="00E834F4">
        <w:t xml:space="preserve"> Samuel 12:13; Psalms 51:1 Title; Matthew 21:31-32; Luke 7:36-38. 47-50 &amp; Revelations 2:21. The Hearts can be Changed is in 1</w:t>
      </w:r>
      <w:r w:rsidRPr="00E834F4">
        <w:rPr>
          <w:vertAlign w:val="superscript"/>
        </w:rPr>
        <w:t>st</w:t>
      </w:r>
      <w:r w:rsidRPr="00E834F4">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34F4">
        <w:rPr>
          <w:vertAlign w:val="superscript"/>
        </w:rPr>
        <w:t>st</w:t>
      </w:r>
      <w:r w:rsidRPr="00E834F4">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34F4">
        <w:rPr>
          <w:vertAlign w:val="superscript"/>
        </w:rPr>
        <w:t>st</w:t>
      </w:r>
      <w:r w:rsidRPr="00E834F4">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34F4">
        <w:rPr>
          <w:vertAlign w:val="superscript"/>
        </w:rPr>
        <w:t>nd</w:t>
      </w:r>
      <w:r w:rsidRPr="00E834F4">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34F4">
        <w:rPr>
          <w:vertAlign w:val="superscript"/>
        </w:rPr>
        <w:t>nd</w:t>
      </w:r>
      <w:r w:rsidRPr="00E834F4">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34F4">
        <w:rPr>
          <w:vertAlign w:val="superscript"/>
        </w:rPr>
        <w:t>nd</w:t>
      </w:r>
      <w:r w:rsidRPr="00E834F4">
        <w:t xml:space="preserve"> Chronicles 32:24-25; Job 33:16-18; Jeremiah 7:22-24; Ezekiel 2:4-5; Zechariah 7:11-12 &amp; Acts 19:8-9. The Universality of Temptation, Test, Trial or Trying: The Inevitability of Temptation to do Wrong is in 1</w:t>
      </w:r>
      <w:r w:rsidRPr="00E834F4">
        <w:rPr>
          <w:vertAlign w:val="superscript"/>
        </w:rPr>
        <w:t>st</w:t>
      </w:r>
      <w:r w:rsidRPr="00E834F4">
        <w:t xml:space="preserve"> Corinthians 10:12, 13; Proverbs 7:21-23; Matthew 13:20-21; Mark 4:16-17; Luke 8:13; 17:1; Romans 7:15; 2</w:t>
      </w:r>
      <w:r w:rsidRPr="00E834F4">
        <w:rPr>
          <w:vertAlign w:val="superscript"/>
        </w:rPr>
        <w:t>nd</w:t>
      </w:r>
      <w:r w:rsidRPr="00E834F4">
        <w:t xml:space="preserve"> Corinthians 11:3 &amp; 1</w:t>
      </w:r>
      <w:r w:rsidRPr="00E834F4">
        <w:rPr>
          <w:vertAlign w:val="superscript"/>
        </w:rPr>
        <w:t>st</w:t>
      </w:r>
      <w:r w:rsidRPr="00E834F4">
        <w:t xml:space="preserve"> Peter 1:6. The Examples of those who were tempted: Job is in Job chapters 1-2. Adam and Eve is in Genesis 3:6-7. Esau is in Genesis 25:29-34. Achan is in Joshua 7:21. Samson is in Judges 14:16-17. David is in 2</w:t>
      </w:r>
      <w:r w:rsidRPr="00E834F4">
        <w:rPr>
          <w:vertAlign w:val="superscript"/>
        </w:rPr>
        <w:t>nd</w:t>
      </w:r>
      <w:r w:rsidRPr="00E834F4">
        <w:t xml:space="preserve"> Samuel 11:2-4. Solomon is in 1</w:t>
      </w:r>
      <w:r w:rsidRPr="00E834F4">
        <w:rPr>
          <w:vertAlign w:val="superscript"/>
        </w:rPr>
        <w:t>st</w:t>
      </w:r>
      <w:r w:rsidRPr="00E834F4">
        <w:t xml:space="preserve"> Kings 11:1, 4. Gehazi is in 2</w:t>
      </w:r>
      <w:r w:rsidRPr="00E834F4">
        <w:rPr>
          <w:vertAlign w:val="superscript"/>
        </w:rPr>
        <w:t>nd</w:t>
      </w:r>
      <w:r w:rsidRPr="00E834F4">
        <w:t xml:space="preserve"> Kings 5:20-23. Peter is in Matthew 26:69-75; Luke 22:55-62 &amp; John 18:16-18, 25-27. The help for those facing Temptation is in Romans 8:31, 37-39; Joshua 1:5; Hebrews 4:15-16; 13:5; 1</w:t>
      </w:r>
      <w:r w:rsidRPr="00E834F4">
        <w:rPr>
          <w:vertAlign w:val="superscript"/>
        </w:rPr>
        <w:t>st</w:t>
      </w:r>
      <w:r w:rsidRPr="00E834F4">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34F4">
        <w:rPr>
          <w:vertAlign w:val="superscript"/>
        </w:rPr>
        <w:t>nd</w:t>
      </w:r>
      <w:r w:rsidRPr="00E834F4">
        <w:t xml:space="preserve"> Peter 2:18; Genesis 3:6 &amp; Proverbs 5:3-6. Temptation, Test, Trial or Trying from the Lord Lucifer is in Genesis 3:1; Job chapters 1-2; 1</w:t>
      </w:r>
      <w:r w:rsidRPr="00E834F4">
        <w:rPr>
          <w:vertAlign w:val="superscript"/>
        </w:rPr>
        <w:t>st</w:t>
      </w:r>
      <w:r w:rsidRPr="00E834F4">
        <w:t xml:space="preserve"> Chronicles 21:1; Matthew 4:1, 15; Mark 1:13; Luke 4:2; 8:12; 1</w:t>
      </w:r>
      <w:r w:rsidRPr="00E834F4">
        <w:rPr>
          <w:vertAlign w:val="superscript"/>
        </w:rPr>
        <w:t>st</w:t>
      </w:r>
      <w:r w:rsidRPr="00E834F4">
        <w:t xml:space="preserve"> Corinthians 7:5 &amp; 1</w:t>
      </w:r>
      <w:r w:rsidRPr="00E834F4">
        <w:rPr>
          <w:vertAlign w:val="superscript"/>
        </w:rPr>
        <w:t>st</w:t>
      </w:r>
      <w:r w:rsidRPr="00E834F4">
        <w:t xml:space="preserve"> Thessalonians 3:5. The Temptation, Test, Trial or Trying from the World is in 1</w:t>
      </w:r>
      <w:r w:rsidRPr="00E834F4">
        <w:rPr>
          <w:vertAlign w:val="superscript"/>
        </w:rPr>
        <w:t>st</w:t>
      </w:r>
      <w:r w:rsidRPr="00E834F4">
        <w:t xml:space="preserve"> John 2:16; Matthew 13:22; Mark 4:19 &amp; Luke 8:14. The Attractions which lead to Temptation, Test, Trial or Trying: Money is in 1</w:t>
      </w:r>
      <w:r w:rsidRPr="00E834F4">
        <w:rPr>
          <w:vertAlign w:val="superscript"/>
        </w:rPr>
        <w:t>st</w:t>
      </w:r>
      <w:r w:rsidRPr="00E834F4">
        <w:t xml:space="preserve"> Timothy 6:9-10. Authority is in Deuteronomy 8:17-18 &amp; 2</w:t>
      </w:r>
      <w:r w:rsidRPr="00E834F4">
        <w:rPr>
          <w:vertAlign w:val="superscript"/>
        </w:rPr>
        <w:t>nd</w:t>
      </w:r>
      <w:r w:rsidRPr="00E834F4">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34F4">
        <w:rPr>
          <w:vertAlign w:val="superscript"/>
        </w:rPr>
        <w:t>st</w:t>
      </w:r>
      <w:r w:rsidRPr="00E834F4">
        <w:t xml:space="preserve"> John 4:4. The Finding in God and His Word has Divine Resources to Overcome Temptation, Test, Trial or Trying is in Daniel 11:32; Proverbs 2:1-2, 12-15; Matthew 6:13; Luke 11:4; 1</w:t>
      </w:r>
      <w:r w:rsidRPr="00E834F4">
        <w:rPr>
          <w:vertAlign w:val="superscript"/>
        </w:rPr>
        <w:t>st</w:t>
      </w:r>
      <w:r w:rsidRPr="00E834F4">
        <w:t xml:space="preserve"> Timothy 6:11-12 &amp; James 4:7. The Practical Suggestions for Overcoming Temptation, Test, Trial or Trying: Overcoming it by Prayer to the Father Stephen is in Matthew 18:8-9; 26:41; Mark 14:38; Luke 22:40 &amp; 1</w:t>
      </w:r>
      <w:r w:rsidRPr="00E834F4">
        <w:rPr>
          <w:vertAlign w:val="superscript"/>
        </w:rPr>
        <w:t>st</w:t>
      </w:r>
      <w:r w:rsidRPr="00E834F4">
        <w:t xml:space="preserve"> Corinthians 7:5. Overcoming it through Personal Discipline is in Hebrews 12:4, 7 &amp; 2</w:t>
      </w:r>
      <w:r w:rsidRPr="00E834F4">
        <w:rPr>
          <w:vertAlign w:val="superscript"/>
        </w:rPr>
        <w:t>nd</w:t>
      </w:r>
      <w:r w:rsidRPr="00E834F4">
        <w:t xml:space="preserve"> Peter 3:17. The Encouragements to Resist Temptation, Test, Trial of Trying is in Galatians 6:1; 1</w:t>
      </w:r>
      <w:r w:rsidRPr="00E834F4">
        <w:rPr>
          <w:vertAlign w:val="superscript"/>
        </w:rPr>
        <w:t>st</w:t>
      </w:r>
      <w:r w:rsidRPr="00E834F4">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34F4">
        <w:rPr>
          <w:vertAlign w:val="superscript"/>
        </w:rPr>
        <w:t>st</w:t>
      </w:r>
      <w:r w:rsidRPr="00E834F4">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34F4">
        <w:rPr>
          <w:vertAlign w:val="superscript"/>
        </w:rPr>
        <w:t>st</w:t>
      </w:r>
      <w:r w:rsidRPr="00E834F4">
        <w:t xml:space="preserve"> Peter 5:8-9; 1</w:t>
      </w:r>
      <w:r w:rsidRPr="00E834F4">
        <w:rPr>
          <w:vertAlign w:val="superscript"/>
        </w:rPr>
        <w:t>st</w:t>
      </w:r>
      <w:r w:rsidRPr="00E834F4">
        <w:t xml:space="preserve"> John 3:7 &amp; Acts 20:28-31.  </w:t>
      </w:r>
    </w:p>
    <w:p w14:paraId="1B6C13DD" w14:textId="77777777" w:rsidR="00F11A17" w:rsidRPr="00E834F4" w:rsidRDefault="00F11A17" w:rsidP="00F11A17">
      <w:pPr>
        <w:spacing w:line="480" w:lineRule="auto"/>
        <w:jc w:val="both"/>
      </w:pPr>
      <w:r w:rsidRPr="00E834F4">
        <w:t>The Abuse of God Himself and His Eternal Creatures: Of God Himself is in 2</w:t>
      </w:r>
      <w:r w:rsidRPr="00E834F4">
        <w:rPr>
          <w:vertAlign w:val="superscript"/>
        </w:rPr>
        <w:t>nd</w:t>
      </w:r>
      <w:r w:rsidRPr="00E834F4">
        <w:t xml:space="preserve"> Kings 19:16. Of God’s Creatures is in Nehemiah 4:1-4; 1</w:t>
      </w:r>
      <w:r w:rsidRPr="00E834F4">
        <w:rPr>
          <w:vertAlign w:val="superscript"/>
        </w:rPr>
        <w:t>st</w:t>
      </w:r>
      <w:r w:rsidRPr="00E834F4">
        <w:t xml:space="preserve"> Peter 4:4; Matthew 5:11; Revelation 2:9 &amp; Acts 2:13; 17:32; 18:6. Of God’s Servants is in 2</w:t>
      </w:r>
      <w:r w:rsidRPr="00E834F4">
        <w:rPr>
          <w:vertAlign w:val="superscript"/>
        </w:rPr>
        <w:t>nd</w:t>
      </w:r>
      <w:r w:rsidRPr="00E834F4">
        <w:t xml:space="preserve"> Chronicles 36:16; Psalms 22:6-8; 69:7-12; 123:3; Jeremiah 20:7 &amp; Acts 2:13. Of Jesus Christ is in Luke 16:14; 23:11. The Abuse of Christian Freedom is Damned: Believers are Required to Resist Sin is in Romans 6:12, 14; Hebrews 12:1-2 &amp; 1</w:t>
      </w:r>
      <w:r w:rsidRPr="00E834F4">
        <w:rPr>
          <w:vertAlign w:val="superscript"/>
        </w:rPr>
        <w:t>st</w:t>
      </w:r>
      <w:r w:rsidRPr="00E834F4">
        <w:t xml:space="preserve"> John 5:16-18. Grace does not give a License for Believers to Sin is in Romans 6:1-2, 15; 3:5-8 &amp; Galatians 2:17-21. The Eminent Dangers of Abusing Christian Freedom is in 1</w:t>
      </w:r>
      <w:r w:rsidRPr="00E834F4">
        <w:rPr>
          <w:vertAlign w:val="superscript"/>
        </w:rPr>
        <w:t>st</w:t>
      </w:r>
      <w:r w:rsidRPr="00E834F4">
        <w:t xml:space="preserve"> Corinthians 8:9-12; Galatians 5:13 and a means of covering up sexuality is in 1</w:t>
      </w:r>
      <w:r w:rsidRPr="00E834F4">
        <w:rPr>
          <w:vertAlign w:val="superscript"/>
        </w:rPr>
        <w:t>st</w:t>
      </w:r>
      <w:r w:rsidRPr="00E834F4">
        <w:t xml:space="preserve"> Peter 2:16. The Examples of the Abuse of Christian Freedom: Sexual Excesses is in 1</w:t>
      </w:r>
      <w:r w:rsidRPr="00E834F4">
        <w:rPr>
          <w:vertAlign w:val="superscript"/>
        </w:rPr>
        <w:t>st</w:t>
      </w:r>
      <w:r w:rsidRPr="00E834F4">
        <w:t xml:space="preserve"> Corinthians 5:1-2; 6:12-20 &amp; Revelation 2:20-22. The Abuse of Giving is in Acts 5:1-2. The Abuse of the Lord’s Supper is in 1</w:t>
      </w:r>
      <w:r w:rsidRPr="00E834F4">
        <w:rPr>
          <w:vertAlign w:val="superscript"/>
        </w:rPr>
        <w:t>st</w:t>
      </w:r>
      <w:r w:rsidRPr="00E834F4">
        <w:t xml:space="preserve"> Corinthians 11:20-22. The Falling Back into Sin is in Romans 6:1-2; Hebrews 12:1; 1</w:t>
      </w:r>
      <w:r w:rsidRPr="00E834F4">
        <w:rPr>
          <w:vertAlign w:val="superscript"/>
        </w:rPr>
        <w:t>st</w:t>
      </w:r>
      <w:r w:rsidRPr="00E834F4">
        <w:t xml:space="preserve"> John 1:8-10 &amp; Acts 7:37-43. The Disobedience towards God is in Ephesians 5:6; 1</w:t>
      </w:r>
      <w:r w:rsidRPr="00E834F4">
        <w:rPr>
          <w:vertAlign w:val="superscript"/>
        </w:rPr>
        <w:t>st</w:t>
      </w:r>
      <w:r w:rsidRPr="00E834F4">
        <w:t xml:space="preserve"> Peter 2:8; 1</w:t>
      </w:r>
      <w:r w:rsidRPr="00E834F4">
        <w:rPr>
          <w:vertAlign w:val="superscript"/>
        </w:rPr>
        <w:t>st</w:t>
      </w:r>
      <w:r w:rsidRPr="00E834F4">
        <w:t xml:space="preserve"> John 2:3-4; 3:4. The Abuse of Spiritual Gifts is in 1</w:t>
      </w:r>
      <w:r w:rsidRPr="00E834F4">
        <w:rPr>
          <w:vertAlign w:val="superscript"/>
        </w:rPr>
        <w:t>st</w:t>
      </w:r>
      <w:r w:rsidRPr="00E834F4">
        <w:t xml:space="preserve"> Corinthians 14:1-20. The Eating of Foods sacrificed to Idols is in 1</w:t>
      </w:r>
      <w:r w:rsidRPr="00E834F4">
        <w:rPr>
          <w:vertAlign w:val="superscript"/>
        </w:rPr>
        <w:t>st</w:t>
      </w:r>
      <w:r w:rsidRPr="00E834F4">
        <w:t xml:space="preserve"> Corinthians 8:1-13 &amp; Revelation 2:14, 20.   </w:t>
      </w:r>
    </w:p>
    <w:p w14:paraId="1C42B504" w14:textId="77777777" w:rsidR="00F11A17" w:rsidRPr="00E834F4" w:rsidRDefault="00F11A17" w:rsidP="00F11A17">
      <w:pPr>
        <w:spacing w:line="480" w:lineRule="auto"/>
        <w:jc w:val="both"/>
      </w:pPr>
      <w:r w:rsidRPr="00E834F4">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34F4">
        <w:rPr>
          <w:vertAlign w:val="superscript"/>
        </w:rPr>
        <w:t>st</w:t>
      </w:r>
      <w:r w:rsidRPr="00E834F4">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34F4">
        <w:rPr>
          <w:vertAlign w:val="superscript"/>
        </w:rPr>
        <w:t>nd</w:t>
      </w:r>
      <w:r w:rsidRPr="00E834F4">
        <w:t xml:space="preserve"> Kings 17:15; 1</w:t>
      </w:r>
      <w:r w:rsidRPr="00E834F4">
        <w:rPr>
          <w:vertAlign w:val="superscript"/>
        </w:rPr>
        <w:t>st</w:t>
      </w:r>
      <w:r w:rsidRPr="00E834F4">
        <w:t xml:space="preserve"> Samuel 12:21; Psalms 31:6; Jeremiah 2:5; 10:8, 14-15; 16:19 &amp; Jonah 2:8. Divination is Futile, except for God’s Kings is in Proverbs 16:10; Isaiah 8:19-22; Ezekiel 13:6-9 &amp; Zechariah 10:2. Human Institutions are Futile is in 1</w:t>
      </w:r>
      <w:r w:rsidRPr="00E834F4">
        <w:rPr>
          <w:vertAlign w:val="superscript"/>
        </w:rPr>
        <w:t>st</w:t>
      </w:r>
      <w:r w:rsidRPr="00E834F4">
        <w:t xml:space="preserve"> Kings 18:29; Isaiah 16:12; Jeremiah 10:5; Colossians 2:20-23 &amp; Acts 5:36-38. The Nominal Religion is Futile: Religious Observance without True Faith is Futile is in Isaiah 1:13; Malachi 3:14; Matthew 15:8-9; Mark 7:6-7; 1</w:t>
      </w:r>
      <w:r w:rsidRPr="00E834F4">
        <w:rPr>
          <w:vertAlign w:val="superscript"/>
        </w:rPr>
        <w:t>st</w:t>
      </w:r>
      <w:r w:rsidRPr="00E834F4">
        <w:t xml:space="preserve"> Corinthians 3:1-3 &amp; James 1:26. Mere Religious Language is Futile is in Titus 3:9; Jeremiah 7:8; Lamentations 2:14; Ephesians 5:6; Colossians 2:18; 1</w:t>
      </w:r>
      <w:r w:rsidRPr="00E834F4">
        <w:rPr>
          <w:vertAlign w:val="superscript"/>
        </w:rPr>
        <w:t>st</w:t>
      </w:r>
      <w:r w:rsidRPr="00E834F4">
        <w:t xml:space="preserve"> Timothy 1:6; 2</w:t>
      </w:r>
      <w:r w:rsidRPr="00E834F4">
        <w:rPr>
          <w:vertAlign w:val="superscript"/>
        </w:rPr>
        <w:t>nd</w:t>
      </w:r>
      <w:r w:rsidRPr="00E834F4">
        <w:t xml:space="preserve"> Timothy 2:14 &amp; 2</w:t>
      </w:r>
      <w:r w:rsidRPr="00E834F4">
        <w:rPr>
          <w:vertAlign w:val="superscript"/>
        </w:rPr>
        <w:t>nd</w:t>
      </w:r>
      <w:r w:rsidRPr="00E834F4">
        <w:t xml:space="preserve"> Peter 2:18. Christian Endeavor using only Human Strength is Futile is in John 15:5 &amp; 1</w:t>
      </w:r>
      <w:r w:rsidRPr="00E834F4">
        <w:rPr>
          <w:vertAlign w:val="superscript"/>
        </w:rPr>
        <w:t>st</w:t>
      </w:r>
      <w:r w:rsidRPr="00E834F4">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34F4">
        <w:rPr>
          <w:vertAlign w:val="superscript"/>
        </w:rPr>
        <w:t>st</w:t>
      </w:r>
      <w:r w:rsidRPr="00E834F4">
        <w:t xml:space="preserve"> Thessalonians 4:7; Ephesians 4:24 &amp; Romans 6:19-22. Faithfulness to God may seem to be Futile but is not is in Psalms 73:13; Job 34:9; Ecclesiastes 7:15; 8:14 &amp; Isaiah 49:4. God wants to Deliver People from their Futile Ways is in 1</w:t>
      </w:r>
      <w:r w:rsidRPr="00E834F4">
        <w:rPr>
          <w:vertAlign w:val="superscript"/>
        </w:rPr>
        <w:t>st</w:t>
      </w:r>
      <w:r w:rsidRPr="00E834F4">
        <w:t xml:space="preserve"> Peter 1:18 &amp; 2</w:t>
      </w:r>
      <w:r w:rsidRPr="00E834F4">
        <w:rPr>
          <w:vertAlign w:val="superscript"/>
        </w:rPr>
        <w:t>nd</w:t>
      </w:r>
      <w:r w:rsidRPr="00E834F4">
        <w:t xml:space="preserve"> Timothy 2:21.        </w:t>
      </w:r>
    </w:p>
    <w:p w14:paraId="462728FA" w14:textId="77777777" w:rsidR="00F11A17" w:rsidRPr="00E834F4" w:rsidRDefault="00F11A17" w:rsidP="00F11A17">
      <w:pPr>
        <w:spacing w:line="480" w:lineRule="auto"/>
        <w:jc w:val="both"/>
      </w:pPr>
      <w:r w:rsidRPr="00E834F4">
        <w:t>The Restraint as Holding Back of God’s Actions: The Example of Jesus Christ is in Matthew 26:52-53. Other Examples is in Exodus 36:6; 1</w:t>
      </w:r>
      <w:r w:rsidRPr="00E834F4">
        <w:rPr>
          <w:vertAlign w:val="superscript"/>
        </w:rPr>
        <w:t>st</w:t>
      </w:r>
      <w:r w:rsidRPr="00E834F4">
        <w:t xml:space="preserve"> Samuel 3:13; 24:1-22; 26:1-25; 1</w:t>
      </w:r>
      <w:r w:rsidRPr="00E834F4">
        <w:rPr>
          <w:vertAlign w:val="superscript"/>
        </w:rPr>
        <w:t>st</w:t>
      </w:r>
      <w:r w:rsidRPr="00E834F4">
        <w:t xml:space="preserve"> Kings 1:6; Esther 5:10; Jeremiah 14:10 &amp; 2</w:t>
      </w:r>
      <w:r w:rsidRPr="00E834F4">
        <w:rPr>
          <w:vertAlign w:val="superscript"/>
        </w:rPr>
        <w:t>nd</w:t>
      </w:r>
      <w:r w:rsidRPr="00E834F4">
        <w:t xml:space="preserve"> Peter 2:16. The Restraint as Holding Back of Emotions: Jesus Christ’s Silence under Suffering is in 1</w:t>
      </w:r>
      <w:r w:rsidRPr="00E834F4">
        <w:rPr>
          <w:vertAlign w:val="superscript"/>
        </w:rPr>
        <w:t>st</w:t>
      </w:r>
      <w:r w:rsidRPr="00E834F4">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34F4">
        <w:rPr>
          <w:vertAlign w:val="superscript"/>
        </w:rPr>
        <w:t>nd</w:t>
      </w:r>
      <w:r w:rsidRPr="00E834F4">
        <w:t xml:space="preserve"> Kings 19:28; Psalms 76:10; 2</w:t>
      </w:r>
      <w:r w:rsidRPr="00E834F4">
        <w:rPr>
          <w:vertAlign w:val="superscript"/>
        </w:rPr>
        <w:t>nd</w:t>
      </w:r>
      <w:r w:rsidRPr="00E834F4">
        <w:t xml:space="preserve"> Thessalonians 2:6-7 &amp; Revelation 20:2. From the Saintly Christian Lords is in John 17:15; 1</w:t>
      </w:r>
      <w:r w:rsidRPr="00E834F4">
        <w:rPr>
          <w:vertAlign w:val="superscript"/>
        </w:rPr>
        <w:t>st</w:t>
      </w:r>
      <w:r w:rsidRPr="00E834F4">
        <w:t xml:space="preserve"> Samuel 25:39; 1</w:t>
      </w:r>
      <w:r w:rsidRPr="00E834F4">
        <w:rPr>
          <w:vertAlign w:val="superscript"/>
        </w:rPr>
        <w:t>st</w:t>
      </w:r>
      <w:r w:rsidRPr="00E834F4">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34F4">
        <w:rPr>
          <w:vertAlign w:val="superscript"/>
        </w:rPr>
        <w:t>nd</w:t>
      </w:r>
      <w:r w:rsidRPr="00E834F4">
        <w:t xml:space="preserve"> Peter 3:9. Believers are to Show Restraint: In their Speech is in Psalms 34:13; 39:1; 141:3; James 1:26; 3:2-12; Proverbs 13:3; 21:23 &amp; 1</w:t>
      </w:r>
      <w:r w:rsidRPr="00E834F4">
        <w:rPr>
          <w:vertAlign w:val="superscript"/>
        </w:rPr>
        <w:t>st</w:t>
      </w:r>
      <w:r w:rsidRPr="00E834F4">
        <w:t xml:space="preserve"> Peter 3:10. In their Actions is in Psalms 32:9 &amp; Romans 6:12. </w:t>
      </w:r>
    </w:p>
    <w:p w14:paraId="675BE672" w14:textId="77777777" w:rsidR="00F11A17" w:rsidRPr="00E834F4" w:rsidRDefault="00F11A17" w:rsidP="00F11A17">
      <w:pPr>
        <w:spacing w:line="480" w:lineRule="auto"/>
        <w:jc w:val="both"/>
      </w:pPr>
      <w:r w:rsidRPr="00E834F4">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34F4">
        <w:rPr>
          <w:vertAlign w:val="superscript"/>
        </w:rPr>
        <w:t>nd</w:t>
      </w:r>
      <w:r w:rsidRPr="00E834F4">
        <w:t xml:space="preserve"> Peter 1:4; 2:20; 2</w:t>
      </w:r>
      <w:r w:rsidRPr="00E834F4">
        <w:rPr>
          <w:vertAlign w:val="superscript"/>
        </w:rPr>
        <w:t>nd</w:t>
      </w:r>
      <w:r w:rsidRPr="00E834F4">
        <w:t xml:space="preserve"> Corinthians 7:1-2 &amp; Jude 23. The Examples and Causes of Corruption: Sexual Partial Corruption as Injustice is in Psalms 55:23; 2</w:t>
      </w:r>
      <w:r w:rsidRPr="00E834F4">
        <w:rPr>
          <w:vertAlign w:val="superscript"/>
        </w:rPr>
        <w:t>nd</w:t>
      </w:r>
      <w:r w:rsidRPr="00E834F4">
        <w:t xml:space="preserve"> Chronicles 19:7; Job 5:16; Isaiah 58:6 &amp; Ezekiel 9:9. Sexual Disobedience towards God is in Deuteronomy 31:29; 32:5 &amp; Judges 2:19. Sexuality denying the Truth is in 1</w:t>
      </w:r>
      <w:r w:rsidRPr="00E834F4">
        <w:rPr>
          <w:vertAlign w:val="superscript"/>
        </w:rPr>
        <w:t>st</w:t>
      </w:r>
      <w:r w:rsidRPr="00E834F4">
        <w:t xml:space="preserve"> Timothy 6:5. Sexual Paganism is in Ezra 9:11. Sexuality mocking Justice is in Proverbs 19:28. Sexuality with Money taking Bribes is in Ecclesiastes 7:7. Sexual Bad Company is in 1</w:t>
      </w:r>
      <w:r w:rsidRPr="00E834F4">
        <w:rPr>
          <w:vertAlign w:val="superscript"/>
        </w:rPr>
        <w:t>st</w:t>
      </w:r>
      <w:r w:rsidRPr="00E834F4">
        <w:t xml:space="preserve"> Corinthians 15:33. Sexual Careless Communication is in James 3:5-6 &amp; Proverbs 4:24; 6:12. </w:t>
      </w:r>
    </w:p>
    <w:p w14:paraId="4BA48545" w14:textId="77777777" w:rsidR="00F11A17" w:rsidRPr="00E834F4" w:rsidRDefault="00F11A17" w:rsidP="00F11A17">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01998A74" w14:textId="77777777" w:rsidR="00F11A17" w:rsidRPr="00E834F4" w:rsidRDefault="00F11A17" w:rsidP="00F11A17">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7A612435" w14:textId="77777777" w:rsidR="00F11A17" w:rsidRPr="00E834F4" w:rsidRDefault="00F11A17" w:rsidP="00F11A17">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BB6FB90" w14:textId="77777777" w:rsidR="00F11A17" w:rsidRPr="00E834F4" w:rsidRDefault="00F11A17" w:rsidP="00F11A17">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35DDC7DD" w14:textId="77777777" w:rsidR="00F11A17" w:rsidRPr="00E834F4" w:rsidRDefault="00F11A17" w:rsidP="00F11A17">
      <w:pPr>
        <w:spacing w:line="480" w:lineRule="auto"/>
        <w:jc w:val="both"/>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p>
    <w:p w14:paraId="18492934" w14:textId="77777777" w:rsidR="00F11A17" w:rsidRPr="00E834F4" w:rsidRDefault="00F11A17" w:rsidP="00F11A17">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49BE610B" w14:textId="77777777" w:rsidR="00F11A17" w:rsidRPr="00E834F4" w:rsidRDefault="00F11A17" w:rsidP="00F11A17">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279DC2D5" w14:textId="77777777" w:rsidR="00F11A17" w:rsidRPr="00E834F4" w:rsidRDefault="00F11A17" w:rsidP="00F11A17">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6A482511" w14:textId="77777777" w:rsidR="00F11A17" w:rsidRPr="00E834F4" w:rsidRDefault="00F11A17" w:rsidP="00F11A17">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6CC2E626" w14:textId="77777777" w:rsidR="00F11A17" w:rsidRPr="00E834F4" w:rsidRDefault="00F11A17" w:rsidP="00F11A17">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0C042C01" w14:textId="77777777" w:rsidR="00F11A17" w:rsidRPr="00E834F4" w:rsidRDefault="00F11A17" w:rsidP="00F11A17">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1718E0EE" w14:textId="77777777" w:rsidR="00F11A17" w:rsidRPr="00E834F4" w:rsidRDefault="00F11A17" w:rsidP="00F11A17">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3079D7A3" w14:textId="77777777" w:rsidR="00F11A17" w:rsidRPr="00E834F4" w:rsidRDefault="00F11A17" w:rsidP="00F11A17">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4D526580" w14:textId="77777777" w:rsidR="00F11A17" w:rsidRPr="00E834F4" w:rsidRDefault="00F11A17" w:rsidP="00F11A17">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6D0CBECE" w14:textId="77777777" w:rsidR="00F11A17" w:rsidRPr="00E834F4" w:rsidRDefault="00F11A17" w:rsidP="00F11A17">
      <w:pPr>
        <w:spacing w:line="480" w:lineRule="auto"/>
        <w:jc w:val="both"/>
      </w:pPr>
      <w:r w:rsidRPr="00E834F4">
        <w:t>Sexual Sorcery and Sexual Magic: The Examples of Sexual Magic and Sexual Sorcery: Sexual Magic Practices is in Revelation 18:23. Sexual Divination is in Zechariah 10:2. Sexual Spiritism is in Isaiah 8:19-20 &amp; 2</w:t>
      </w:r>
      <w:r w:rsidRPr="00E834F4">
        <w:rPr>
          <w:vertAlign w:val="superscript"/>
        </w:rPr>
        <w:t>nd</w:t>
      </w:r>
      <w:r w:rsidRPr="00E834F4">
        <w:t xml:space="preserve"> Chronicles 33:6. Spiritism forbidden by God is in Leviticus 19:31 &amp; Deuteronomy 18:10-12. Punishment for Spiritism is in Leviticus 20:6, 27. Spiritism practiced in Israel is in 2</w:t>
      </w:r>
      <w:r w:rsidRPr="00E834F4">
        <w:rPr>
          <w:vertAlign w:val="superscript"/>
        </w:rPr>
        <w:t>nd</w:t>
      </w:r>
      <w:r w:rsidRPr="00E834F4">
        <w:t xml:space="preserve"> Kings 21:6; 2</w:t>
      </w:r>
      <w:r w:rsidRPr="00E834F4">
        <w:rPr>
          <w:vertAlign w:val="superscript"/>
        </w:rPr>
        <w:t>nd</w:t>
      </w:r>
      <w:r w:rsidRPr="00E834F4">
        <w:t xml:space="preserve"> Chronicles 33:6 &amp; 1</w:t>
      </w:r>
      <w:r w:rsidRPr="00E834F4">
        <w:rPr>
          <w:vertAlign w:val="superscript"/>
        </w:rPr>
        <w:t>st</w:t>
      </w:r>
      <w:r w:rsidRPr="00E834F4">
        <w:t xml:space="preserve"> Samuel 28:4-20. Spiritists expelled from Israel is in 2</w:t>
      </w:r>
      <w:r w:rsidRPr="00E834F4">
        <w:rPr>
          <w:vertAlign w:val="superscript"/>
        </w:rPr>
        <w:t>nd</w:t>
      </w:r>
      <w:r w:rsidRPr="00E834F4">
        <w:t xml:space="preserve"> Kings 23:24 &amp; 1</w:t>
      </w:r>
      <w:r w:rsidRPr="00E834F4">
        <w:rPr>
          <w:vertAlign w:val="superscript"/>
        </w:rPr>
        <w:t>st</w:t>
      </w:r>
      <w:r w:rsidRPr="00E834F4">
        <w:t xml:space="preserve"> Samuel 28:3. The Futility of Spiritism is in Isaiah 8:19; 19:2-3. Sexual Astrology is in 2</w:t>
      </w:r>
      <w:r w:rsidRPr="00E834F4">
        <w:rPr>
          <w:vertAlign w:val="superscript"/>
        </w:rPr>
        <w:t>nd</w:t>
      </w:r>
      <w:r w:rsidRPr="00E834F4">
        <w:t xml:space="preserve"> Chronicles 33:3-5 &amp; 2</w:t>
      </w:r>
      <w:r w:rsidRPr="00E834F4">
        <w:rPr>
          <w:vertAlign w:val="superscript"/>
        </w:rPr>
        <w:t>nd</w:t>
      </w:r>
      <w:r w:rsidRPr="00E834F4">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34F4">
        <w:rPr>
          <w:vertAlign w:val="superscript"/>
        </w:rPr>
        <w:t>nd</w:t>
      </w:r>
      <w:r w:rsidRPr="00E834F4">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34F4">
        <w:rPr>
          <w:vertAlign w:val="superscript"/>
        </w:rPr>
        <w:t>st</w:t>
      </w:r>
      <w:r w:rsidRPr="00E834F4">
        <w:t xml:space="preserve"> Chronicles 10:13-14. Jesus Christ can deliver from Sexual Occultism is in Romans 8:38-39 &amp; Acts 16:16-18; 19:18-19. </w:t>
      </w:r>
    </w:p>
    <w:p w14:paraId="1D00E6D7" w14:textId="77777777" w:rsidR="00F11A17" w:rsidRPr="00E834F4" w:rsidRDefault="00F11A17" w:rsidP="00F11A17">
      <w:pPr>
        <w:spacing w:line="480" w:lineRule="auto"/>
        <w:jc w:val="both"/>
      </w:pPr>
      <w:r w:rsidRPr="00E834F4">
        <w:t>Sexuality as Male and Female comes from God: It was Created by God is in Genesis 1:27. God Intended that Men and Women Complement each other in a Divine Union and not a Sexual Union is in 1</w:t>
      </w:r>
      <w:r w:rsidRPr="00E834F4">
        <w:rPr>
          <w:vertAlign w:val="superscript"/>
        </w:rPr>
        <w:t>st</w:t>
      </w:r>
      <w:r w:rsidRPr="00E834F4">
        <w:t xml:space="preserve"> Corinthians 11:11 &amp; Genesis 2:18-22. Sexual Differences in Male and Females: In Strength is in 1</w:t>
      </w:r>
      <w:r w:rsidRPr="00E834F4">
        <w:rPr>
          <w:vertAlign w:val="superscript"/>
        </w:rPr>
        <w:t>st</w:t>
      </w:r>
      <w:r w:rsidRPr="00E834F4">
        <w:t xml:space="preserve"> Peter 3:7. In Role is in 1</w:t>
      </w:r>
      <w:r w:rsidRPr="00E834F4">
        <w:rPr>
          <w:vertAlign w:val="superscript"/>
        </w:rPr>
        <w:t>st</w:t>
      </w:r>
      <w:r w:rsidRPr="00E834F4">
        <w:t xml:space="preserve"> Corinthians 11:3-5; 14:24-25; Ephesians 5:22-25; Colossians 3:18-19; 1</w:t>
      </w:r>
      <w:r w:rsidRPr="00E834F4">
        <w:rPr>
          <w:vertAlign w:val="superscript"/>
        </w:rPr>
        <w:t>st</w:t>
      </w:r>
      <w:r w:rsidRPr="00E834F4">
        <w:t xml:space="preserve"> Timothy 2:12-14 &amp; 1</w:t>
      </w:r>
      <w:r w:rsidRPr="00E834F4">
        <w:rPr>
          <w:vertAlign w:val="superscript"/>
        </w:rPr>
        <w:t>st</w:t>
      </w:r>
      <w:r w:rsidRPr="00E834F4">
        <w:t xml:space="preserve"> Peter 3:1. In Dress is in Deuteronomy 22:5 &amp; 1</w:t>
      </w:r>
      <w:r w:rsidRPr="00E834F4">
        <w:rPr>
          <w:vertAlign w:val="superscript"/>
        </w:rPr>
        <w:t>st</w:t>
      </w:r>
      <w:r w:rsidRPr="00E834F4">
        <w:t xml:space="preserve"> Corinthians 11:14-15. Divine Activity: It was Ordained by God is in Genesis 1:28. Marriage in its proper context of a Divine Union as One Flesh done by God and not a Sexual Union is in Genesis 2:23-24; Matthew 19:4-6; Mark 10:6-9; 1</w:t>
      </w:r>
      <w:r w:rsidRPr="00E834F4">
        <w:rPr>
          <w:vertAlign w:val="superscript"/>
        </w:rPr>
        <w:t>st</w:t>
      </w:r>
      <w:r w:rsidRPr="00E834F4">
        <w:t xml:space="preserve"> Corinthians 6:17; 7:2-4 &amp; Ephesians 5:31-33. The wrong Sexual Union as One Flesh is in 1</w:t>
      </w:r>
      <w:r w:rsidRPr="00E834F4">
        <w:rPr>
          <w:vertAlign w:val="superscript"/>
        </w:rPr>
        <w:t>st</w:t>
      </w:r>
      <w:r w:rsidRPr="00E834F4">
        <w:t xml:space="preserve"> Corinthians 6:16. Divine Desire is in Song of Solomon 1:2-4; 4:3-15, 16; 7:11-13; 8:10 &amp; Genesis 3:16. Sexual Abstinence is commended is in Matthew 19:12 &amp; 1</w:t>
      </w:r>
      <w:r w:rsidRPr="00E834F4">
        <w:rPr>
          <w:vertAlign w:val="superscript"/>
        </w:rPr>
        <w:t>st</w:t>
      </w:r>
      <w:r w:rsidRPr="00E834F4">
        <w:t xml:space="preserve"> Corinthians 7:1, 5. The Perversions of Forbidden Sexuality: Sexual Adultery is in Exodus 20:14; Deuteronomy 5:18 &amp; Hebrews 13:4. Sexual Lust is in Matthew 5:28; Ephesians 4:19; 5:3; Colossians 3:5 &amp; 1</w:t>
      </w:r>
      <w:r w:rsidRPr="00E834F4">
        <w:rPr>
          <w:vertAlign w:val="superscript"/>
        </w:rPr>
        <w:t>st</w:t>
      </w:r>
      <w:r w:rsidRPr="00E834F4">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34F4">
        <w:rPr>
          <w:vertAlign w:val="superscript"/>
        </w:rPr>
        <w:t>st</w:t>
      </w:r>
      <w:r w:rsidRPr="00E834F4">
        <w:t xml:space="preserve"> Corinthians 6:9-10 &amp; Revelation 21:8, 27; 22:15. Sexual Perversion can be Cleansed is in 1</w:t>
      </w:r>
      <w:r w:rsidRPr="00E834F4">
        <w:rPr>
          <w:vertAlign w:val="superscript"/>
        </w:rPr>
        <w:t>st</w:t>
      </w:r>
      <w:r w:rsidRPr="00E834F4">
        <w:t xml:space="preserve"> Corinthians 6:11. Sexuality in the Kingdom of This World will never enter the Gates of the Kingdom of Earth or in the Kingdom of Heaven or in the Kingdom of Lordship is in Revelation 21:8, 27; 22:15; Luke 20:35-36 &amp; Matthew 22:30.                          </w:t>
      </w:r>
    </w:p>
    <w:p w14:paraId="46A47F47" w14:textId="77777777" w:rsidR="00F11A17" w:rsidRPr="00E834F4" w:rsidRDefault="00F11A17" w:rsidP="00F11A17">
      <w:pPr>
        <w:spacing w:line="480" w:lineRule="auto"/>
        <w:jc w:val="both"/>
        <w:rPr>
          <w:rFonts w:cstheme="minorHAnsi"/>
        </w:rPr>
      </w:pPr>
      <w:r w:rsidRPr="00E834F4">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34F4">
        <w:rPr>
          <w:vertAlign w:val="superscript"/>
        </w:rPr>
        <w:t>nd</w:t>
      </w:r>
      <w:r w:rsidRPr="00E834F4">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34F4">
        <w:rPr>
          <w:vertAlign w:val="superscript"/>
        </w:rPr>
        <w:t>nd</w:t>
      </w:r>
      <w:r w:rsidRPr="00E834F4">
        <w:t xml:space="preserve"> Chronicles 36:16; 2</w:t>
      </w:r>
      <w:r w:rsidRPr="00E834F4">
        <w:rPr>
          <w:vertAlign w:val="superscript"/>
        </w:rPr>
        <w:t>nd</w:t>
      </w:r>
      <w:r w:rsidRPr="00E834F4">
        <w:t xml:space="preserve"> Thessalonians 2:10; Hebrews 6:4-6; 10:26-27 &amp; Acts 7:51-60. The Results of Sexual Impenitence: The Divine Warnings against Sexual Impenitence is in Hebrews 3:7-19; 12:25; 2</w:t>
      </w:r>
      <w:r w:rsidRPr="00E834F4">
        <w:rPr>
          <w:vertAlign w:val="superscript"/>
        </w:rPr>
        <w:t>nd</w:t>
      </w:r>
      <w:r w:rsidRPr="00E834F4">
        <w:t xml:space="preserve"> Chronicles 30:6-9; Jeremiah 4:1; 18:9-10; Ezekiel 14:6; Hosea 14:1-2; Malachi 3:7;  Psalms 95:7-8; Revelation 2:5, 16 &amp; Luke 13:1-5. The Results of Sexual Impenitence: Storing up Sexual Wrath for the Day of Judgment is in Romans 1:24-25; 2:5; 2</w:t>
      </w:r>
      <w:r w:rsidRPr="00E834F4">
        <w:rPr>
          <w:vertAlign w:val="superscript"/>
        </w:rPr>
        <w:t>nd</w:t>
      </w:r>
      <w:r w:rsidRPr="00E834F4">
        <w:t xml:space="preserve"> Chronicles 24:20; 36:16-17; Job 36:12; Proverbs 1:24-26; Amos 4:9 &amp; 2</w:t>
      </w:r>
      <w:r w:rsidRPr="00E834F4">
        <w:rPr>
          <w:vertAlign w:val="superscript"/>
        </w:rPr>
        <w:t>nd</w:t>
      </w:r>
      <w:r w:rsidRPr="00E834F4">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34F4">
        <w:rPr>
          <w:vertAlign w:val="superscript"/>
        </w:rPr>
        <w:t>nd</w:t>
      </w:r>
      <w:r w:rsidRPr="00E834F4">
        <w:t xml:space="preserve"> Kings 17:13-20 &amp; 2</w:t>
      </w:r>
      <w:r w:rsidRPr="00E834F4">
        <w:rPr>
          <w:vertAlign w:val="superscript"/>
        </w:rPr>
        <w:t>nd</w:t>
      </w:r>
      <w:r w:rsidRPr="00E834F4">
        <w:t xml:space="preserve"> Chronicles 29:6-9. The Examples of Impenitence is in Exodus 8:15; Judges 2:19; 1</w:t>
      </w:r>
      <w:r w:rsidRPr="00E834F4">
        <w:rPr>
          <w:vertAlign w:val="superscript"/>
        </w:rPr>
        <w:t>st</w:t>
      </w:r>
      <w:r w:rsidRPr="00E834F4">
        <w:t xml:space="preserve"> Samuel 8:19; Nehemiah 9:26-29; Daniel 9:13-14; 2</w:t>
      </w:r>
      <w:r w:rsidRPr="00E834F4">
        <w:rPr>
          <w:vertAlign w:val="superscript"/>
        </w:rPr>
        <w:t>nd</w:t>
      </w:r>
      <w:r w:rsidRPr="00E834F4">
        <w:t xml:space="preserve"> Chronicles 33:23; 36:13; Jeremiah 6:15; Matthew 21:31; Romans 1:18-23; Revelation 2:21-27; 9:20-21; 16:8-11; Luke 18:18 &amp; Acts 7:1, 53-60.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FB390F9" w14:textId="77777777" w:rsidR="00F11A17" w:rsidRPr="00E834F4" w:rsidRDefault="00F11A17" w:rsidP="00F11A17">
      <w:pPr>
        <w:spacing w:line="480" w:lineRule="auto"/>
        <w:jc w:val="both"/>
      </w:pPr>
      <w:r w:rsidRPr="00E834F4">
        <w:t>The Sexual Corrupting Influence of Sexual Imperfection: The Creation is Imperfect because of Sexual Corruption in the World through Lust is in 2</w:t>
      </w:r>
      <w:r w:rsidRPr="00E834F4">
        <w:rPr>
          <w:vertAlign w:val="superscript"/>
        </w:rPr>
        <w:t>nd</w:t>
      </w:r>
      <w:r w:rsidRPr="00E834F4">
        <w:t xml:space="preserve"> Peter 1:4; Genesis 3:17-19; 5:29 &amp; Romans 8:20-22. Sexual Imperfection is Expressed in the Sexual Corruption and Sexual Death at 120 years or at 70 years to 80 years is in Genesis 6:1-7; Psalms 90:3-10; 103:15-16; 2</w:t>
      </w:r>
      <w:r w:rsidRPr="00E834F4">
        <w:rPr>
          <w:vertAlign w:val="superscript"/>
        </w:rPr>
        <w:t>nd</w:t>
      </w:r>
      <w:r w:rsidRPr="00E834F4">
        <w:t xml:space="preserve"> Peter 1:4; 2</w:t>
      </w:r>
      <w:r w:rsidRPr="00E834F4">
        <w:rPr>
          <w:vertAlign w:val="superscript"/>
        </w:rPr>
        <w:t>nd</w:t>
      </w:r>
      <w:r w:rsidRPr="00E834F4">
        <w:t xml:space="preserve"> Samuel 14:14; Ecclesiastes 12:1-7; James 1:10 &amp; 1</w:t>
      </w:r>
      <w:r w:rsidRPr="00E834F4">
        <w:rPr>
          <w:vertAlign w:val="superscript"/>
        </w:rPr>
        <w:t>st</w:t>
      </w:r>
      <w:r w:rsidRPr="00E834F4">
        <w:t xml:space="preserve"> Peter 1:24. The Sexual Imperfection of the Spiritual Creation is in Job 4:18; Jude 6 &amp; 2</w:t>
      </w:r>
      <w:r w:rsidRPr="00E834F4">
        <w:rPr>
          <w:vertAlign w:val="superscript"/>
        </w:rPr>
        <w:t>nd</w:t>
      </w:r>
      <w:r w:rsidRPr="00E834F4">
        <w:t xml:space="preserve"> Peter 2:4. The Universal Sexual Imperfection of Human beings as Man is in Romans 3:23; Genesis 6:5; 1</w:t>
      </w:r>
      <w:r w:rsidRPr="00E834F4">
        <w:rPr>
          <w:vertAlign w:val="superscript"/>
        </w:rPr>
        <w:t>st</w:t>
      </w:r>
      <w:r w:rsidRPr="00E834F4">
        <w:t xml:space="preserve"> Kings 8:46; 2</w:t>
      </w:r>
      <w:r w:rsidRPr="00E834F4">
        <w:rPr>
          <w:vertAlign w:val="superscript"/>
        </w:rPr>
        <w:t>nd</w:t>
      </w:r>
      <w:r w:rsidRPr="00E834F4">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34F4">
        <w:rPr>
          <w:vertAlign w:val="superscript"/>
        </w:rPr>
        <w:t>nd</w:t>
      </w:r>
      <w:r w:rsidRPr="00E834F4">
        <w:t xml:space="preserve"> Corinthians 12:20; Philippians 3:12; 1</w:t>
      </w:r>
      <w:r w:rsidRPr="00E834F4">
        <w:rPr>
          <w:vertAlign w:val="superscript"/>
        </w:rPr>
        <w:t>st</w:t>
      </w:r>
      <w:r w:rsidRPr="00E834F4">
        <w:t xml:space="preserve"> Corinthians 3:1-3; 13:12; Colossians 2:20; Hebrews 5:12; 1</w:t>
      </w:r>
      <w:r w:rsidRPr="00E834F4">
        <w:rPr>
          <w:vertAlign w:val="superscript"/>
        </w:rPr>
        <w:t>st</w:t>
      </w:r>
      <w:r w:rsidRPr="00E834F4">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34F4">
        <w:rPr>
          <w:vertAlign w:val="superscript"/>
        </w:rPr>
        <w:t>st</w:t>
      </w:r>
      <w:r w:rsidRPr="00E834F4">
        <w:t xml:space="preserve"> Corinthians 6:9-10; Ephesians 5:5; Hebrews 10:26-27 &amp; Revelation 21:27; 22:15. God’s People should strive against Sexual Imperfection is in Matthew 5:48; Genesis 17:1; Deuteronomy 18:13; Psalms 34:14; Romans 12:9; 2</w:t>
      </w:r>
      <w:r w:rsidRPr="00E834F4">
        <w:rPr>
          <w:vertAlign w:val="superscript"/>
        </w:rPr>
        <w:t>nd</w:t>
      </w:r>
      <w:r w:rsidRPr="00E834F4">
        <w:t xml:space="preserve"> Corinthians 13:11; Colossians 1:28; 3:5; 1</w:t>
      </w:r>
      <w:r w:rsidRPr="00E834F4">
        <w:rPr>
          <w:vertAlign w:val="superscript"/>
        </w:rPr>
        <w:t>st</w:t>
      </w:r>
      <w:r w:rsidRPr="00E834F4">
        <w:t xml:space="preserve"> Thessalonians 5:22; 2</w:t>
      </w:r>
      <w:r w:rsidRPr="00E834F4">
        <w:rPr>
          <w:vertAlign w:val="superscript"/>
        </w:rPr>
        <w:t>nd</w:t>
      </w:r>
      <w:r w:rsidRPr="00E834F4">
        <w:t xml:space="preserve"> Timothy 2:19; Hebrews 6:1; 12:14 &amp; 2</w:t>
      </w:r>
      <w:r w:rsidRPr="00E834F4">
        <w:rPr>
          <w:vertAlign w:val="superscript"/>
        </w:rPr>
        <w:t>nd</w:t>
      </w:r>
      <w:r w:rsidRPr="00E834F4">
        <w:t xml:space="preserve"> Peter 3:14. Sexual Imperfection will be dealt with at Jesus Christ’s Return: Creation will be Remade is in 1</w:t>
      </w:r>
      <w:r w:rsidRPr="00E834F4">
        <w:rPr>
          <w:vertAlign w:val="superscript"/>
        </w:rPr>
        <w:t>st</w:t>
      </w:r>
      <w:r w:rsidRPr="00E834F4">
        <w:t xml:space="preserve"> John 65:17; Isaiah 66:22; Matthew 19:28; Romans 8:19-21; 2</w:t>
      </w:r>
      <w:r w:rsidRPr="00E834F4">
        <w:rPr>
          <w:vertAlign w:val="superscript"/>
        </w:rPr>
        <w:t>nd</w:t>
      </w:r>
      <w:r w:rsidRPr="00E834F4">
        <w:t xml:space="preserve"> Peter 3:13 &amp; Revelation 21:1-5. God’s People will be Perfected is in 1</w:t>
      </w:r>
      <w:r w:rsidRPr="00E834F4">
        <w:rPr>
          <w:vertAlign w:val="superscript"/>
        </w:rPr>
        <w:t>st</w:t>
      </w:r>
      <w:r w:rsidRPr="00E834F4">
        <w:t xml:space="preserve"> John 3:2 &amp; Philippians 3:20-21. Sexual Evil will be Removed and Abolished is in Revelation 20:10; 21:4, 8; 22:1-5; Isaiah 25:8; 65:19 &amp; 2</w:t>
      </w:r>
      <w:r w:rsidRPr="00E834F4">
        <w:rPr>
          <w:vertAlign w:val="superscript"/>
        </w:rPr>
        <w:t>nd</w:t>
      </w:r>
      <w:r w:rsidRPr="00E834F4">
        <w:t xml:space="preserve"> Thessalonians 2:8. </w:t>
      </w:r>
    </w:p>
    <w:p w14:paraId="16CD738E" w14:textId="77777777" w:rsidR="00F11A17" w:rsidRPr="00E834F4" w:rsidRDefault="00F11A17" w:rsidP="00F11A17">
      <w:pPr>
        <w:spacing w:line="480" w:lineRule="auto"/>
        <w:jc w:val="both"/>
      </w:pPr>
      <w:r w:rsidRPr="00E834F4">
        <w:t>Mortality originated in the Fall of Man is in Genesis 2:16-17. It is the Decree of God is in Psalms 90:3, 5 &amp; Genesis 3:19; 6:3. It is Universal is in Ecclesiastes 3:20 &amp; 1</w:t>
      </w:r>
      <w:r w:rsidRPr="00E834F4">
        <w:rPr>
          <w:vertAlign w:val="superscript"/>
        </w:rPr>
        <w:t>st</w:t>
      </w:r>
      <w:r w:rsidRPr="00E834F4">
        <w:t xml:space="preserve"> Corinthians 15:22. It is Inevitable is in 2</w:t>
      </w:r>
      <w:r w:rsidRPr="00E834F4">
        <w:rPr>
          <w:vertAlign w:val="superscript"/>
        </w:rPr>
        <w:t>nd</w:t>
      </w:r>
      <w:r w:rsidRPr="00E834F4">
        <w:t xml:space="preserve"> Samuel 14:14; Job 30:23; Ecclesiastes 3:2 &amp; Romans 6:23. It is an Impartial Judgment from God is in Romans 5:12, 15-19. It leads to Impartial Judgment is in Hebrews 9:27 &amp; 2</w:t>
      </w:r>
      <w:r w:rsidRPr="00E834F4">
        <w:rPr>
          <w:vertAlign w:val="superscript"/>
        </w:rPr>
        <w:t>nd</w:t>
      </w:r>
      <w:r w:rsidRPr="00E834F4">
        <w:t xml:space="preserve"> Corinthians 5:10. Morality extends to the Creation is in Romans 8:20-21. Human Beings are likened to Animals is in Ecclesiastes 3:19. Human Beings are likened to the Grass is in Psalms 90:5-6; 103:15-16; Isaiah 40:6-7; 1</w:t>
      </w:r>
      <w:r w:rsidRPr="00E834F4">
        <w:rPr>
          <w:vertAlign w:val="superscript"/>
        </w:rPr>
        <w:t>st</w:t>
      </w:r>
      <w:r w:rsidRPr="00E834F4">
        <w:t xml:space="preserve"> Peter 1:24 &amp; James 1:10. The Natural Reaction to Mortality: A Sense of Oppression [Depression] is in Job 10:8-9. Carefree Abandoned is in 1</w:t>
      </w:r>
      <w:r w:rsidRPr="00E834F4">
        <w:rPr>
          <w:vertAlign w:val="superscript"/>
        </w:rPr>
        <w:t>st</w:t>
      </w:r>
      <w:r w:rsidRPr="00E834F4">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34F4">
        <w:rPr>
          <w:vertAlign w:val="superscript"/>
        </w:rPr>
        <w:t>nd</w:t>
      </w:r>
      <w:r w:rsidRPr="00E834F4">
        <w:t xml:space="preserve"> Corinthians 6:2. The Struggle with Sex is in Romans 6:12; 7:14-25. Death is not the End: The Spirit returns to God is in Ecclesiastes 12:7 &amp; Philippians 1:23. The Body will be Raised is in Daniel 12:2; 1</w:t>
      </w:r>
      <w:r w:rsidRPr="00E834F4">
        <w:rPr>
          <w:vertAlign w:val="superscript"/>
        </w:rPr>
        <w:t>st</w:t>
      </w:r>
      <w:r w:rsidRPr="00E834F4">
        <w:t xml:space="preserve"> Corinthians 15:42-44, 53-54; Isaiah 25:8; Romans 8:11 &amp; 2</w:t>
      </w:r>
      <w:r w:rsidRPr="00E834F4">
        <w:rPr>
          <w:vertAlign w:val="superscript"/>
        </w:rPr>
        <w:t>nd</w:t>
      </w:r>
      <w:r w:rsidRPr="00E834F4">
        <w:t xml:space="preserve"> Corinthians 5:4. Eternal Life through Jesus Christ is in John 11:25-26; Matthew 25:46; 2</w:t>
      </w:r>
      <w:r w:rsidRPr="00E834F4">
        <w:rPr>
          <w:vertAlign w:val="superscript"/>
        </w:rPr>
        <w:t>nd</w:t>
      </w:r>
      <w:r w:rsidRPr="00E834F4">
        <w:t xml:space="preserve"> Timothy 1:9-10; 1</w:t>
      </w:r>
      <w:r w:rsidRPr="00E834F4">
        <w:rPr>
          <w:vertAlign w:val="superscript"/>
        </w:rPr>
        <w:t>st</w:t>
      </w:r>
      <w:r w:rsidRPr="00E834F4">
        <w:t xml:space="preserve"> John 5:11-12 &amp; Revelation 22:3-5. Eternal Damnation to the Sexually Wicked is in Matthew 25:46 &amp; Revelation 14:11; 20:10, 15. </w:t>
      </w:r>
    </w:p>
    <w:p w14:paraId="62D6D2EB" w14:textId="77777777" w:rsidR="00F11A17" w:rsidRPr="00E834F4" w:rsidRDefault="00F11A17" w:rsidP="00F11A17">
      <w:pPr>
        <w:spacing w:line="480" w:lineRule="auto"/>
        <w:jc w:val="both"/>
      </w:pPr>
      <w:r w:rsidRPr="00E834F4">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34F4">
        <w:rPr>
          <w:vertAlign w:val="superscript"/>
        </w:rPr>
        <w:t>nd</w:t>
      </w:r>
      <w:r w:rsidRPr="00E834F4">
        <w:t xml:space="preserve"> Samuel 3:8 &amp; 1</w:t>
      </w:r>
      <w:r w:rsidRPr="00E834F4">
        <w:rPr>
          <w:vertAlign w:val="superscript"/>
        </w:rPr>
        <w:t>st</w:t>
      </w:r>
      <w:r w:rsidRPr="00E834F4">
        <w:t xml:space="preserve"> Corinthians 6:9-10. An Offense to other Creatures: On a Sexual National Level is in 1</w:t>
      </w:r>
      <w:r w:rsidRPr="00E834F4">
        <w:rPr>
          <w:vertAlign w:val="superscript"/>
        </w:rPr>
        <w:t>st</w:t>
      </w:r>
      <w:r w:rsidRPr="00E834F4">
        <w:t xml:space="preserve"> Samuel 13:4; 2</w:t>
      </w:r>
      <w:r w:rsidRPr="00E834F4">
        <w:rPr>
          <w:vertAlign w:val="superscript"/>
        </w:rPr>
        <w:t>nd</w:t>
      </w:r>
      <w:r w:rsidRPr="00E834F4">
        <w:t xml:space="preserve"> Samuel 10:6; 1</w:t>
      </w:r>
      <w:r w:rsidRPr="00E834F4">
        <w:rPr>
          <w:vertAlign w:val="superscript"/>
        </w:rPr>
        <w:t>st</w:t>
      </w:r>
      <w:r w:rsidRPr="00E834F4">
        <w:t xml:space="preserve"> Chronicles 19:6; Jeremiah 24:9 &amp; Acts 7:51-53. On a Sexual Personal Level is in 2</w:t>
      </w:r>
      <w:r w:rsidRPr="00E834F4">
        <w:rPr>
          <w:vertAlign w:val="superscript"/>
        </w:rPr>
        <w:t>nd</w:t>
      </w:r>
      <w:r w:rsidRPr="00E834F4">
        <w:t xml:space="preserve"> Samuel 16:21; Genesis 20:1-16; 40:1; 1</w:t>
      </w:r>
      <w:r w:rsidRPr="00E834F4">
        <w:rPr>
          <w:vertAlign w:val="superscript"/>
        </w:rPr>
        <w:t>st</w:t>
      </w:r>
      <w:r w:rsidRPr="00E834F4">
        <w:t xml:space="preserve"> Samuel 25:14-28; Job 19:17; Proverbs 17:9; 18:19; 19:11; Matthew 13:54-57; 15:1-12; 17:24-27; Mark 6:1-4; John 6:53-66. The Sexual Offense against the Holy God is in 1</w:t>
      </w:r>
      <w:r w:rsidRPr="00E834F4">
        <w:rPr>
          <w:vertAlign w:val="superscript"/>
        </w:rPr>
        <w:t>st</w:t>
      </w:r>
      <w:r w:rsidRPr="00E834F4">
        <w:t xml:space="preserve"> Kings 8:50-51; Job 7:21; 10:14; 13:23; 14:16-17; 34:31-33; Psalms 59:3; 139:24; Isaiah 43:24; 44:22; 59:12; Ezekiel 18:1-32; 33:10; 37:23; 39:24; Amos 5:12; Galatians 5:17; 1</w:t>
      </w:r>
      <w:r w:rsidRPr="00E834F4">
        <w:rPr>
          <w:vertAlign w:val="superscript"/>
        </w:rPr>
        <w:t>st</w:t>
      </w:r>
      <w:r w:rsidRPr="00E834F4">
        <w:t xml:space="preserve"> Peter 2:11 &amp; Acts 5:38-39. The Offense against God’s House which is the Father Stephen’s Address called Zion is in Acts 7:1-60 &amp; Numbers 18:1, 23. The Things of God are an Offense to Sexual People is in Jeremiah 6:10; 1</w:t>
      </w:r>
      <w:r w:rsidRPr="00E834F4">
        <w:rPr>
          <w:vertAlign w:val="superscript"/>
        </w:rPr>
        <w:t>st</w:t>
      </w:r>
      <w:r w:rsidRPr="00E834F4">
        <w:t xml:space="preserve"> Corinthians 1:22-24 &amp; Galatians 5:11. A Sexual Stumbling-Block as an Object of a Sexual Offense is in Romans 14:13; Leviticus 19:14; Matthew 16:23; Romans 11:9-10; Psalms 69:22-23; 1</w:t>
      </w:r>
      <w:r w:rsidRPr="00E834F4">
        <w:rPr>
          <w:vertAlign w:val="superscript"/>
        </w:rPr>
        <w:t>st</w:t>
      </w:r>
      <w:r w:rsidRPr="00E834F4">
        <w:t xml:space="preserve"> Corinthians 8:9 &amp; 2</w:t>
      </w:r>
      <w:r w:rsidRPr="00E834F4">
        <w:rPr>
          <w:vertAlign w:val="superscript"/>
        </w:rPr>
        <w:t>nd</w:t>
      </w:r>
      <w:r w:rsidRPr="00E834F4">
        <w:t xml:space="preserve"> Corinthians 6:3. A Sexual Stumbling-Block for Oneself is in Ezekiel 14:3-4, 7. A Holy Divine Stumbling-Block set up by God for Fallen Saintly Christian Lords &amp; Fallen Saintly Christian Ladies is in Ezekiel 3:20 &amp; Isaiah 47:1-15. </w:t>
      </w:r>
    </w:p>
    <w:p w14:paraId="66667462" w14:textId="77777777" w:rsidR="00F11A17" w:rsidRPr="00E834F4" w:rsidRDefault="00F11A17" w:rsidP="00F11A17">
      <w:pPr>
        <w:spacing w:line="480" w:lineRule="auto"/>
        <w:jc w:val="both"/>
      </w:pPr>
      <w:r w:rsidRPr="00E834F4">
        <w:t>The Nature of Authority: The Ultimate Authority belongs to the Father Stephen Our Lord, who does as He pleases is in Psalms 115:3; 135:6; 2</w:t>
      </w:r>
      <w:r w:rsidRPr="00E834F4">
        <w:rPr>
          <w:vertAlign w:val="superscript"/>
        </w:rPr>
        <w:t>nd</w:t>
      </w:r>
      <w:r w:rsidRPr="00E834F4">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34F4">
        <w:rPr>
          <w:vertAlign w:val="superscript"/>
        </w:rPr>
        <w:t>st</w:t>
      </w:r>
      <w:r w:rsidRPr="00E834F4">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34F4">
        <w:rPr>
          <w:vertAlign w:val="superscript"/>
        </w:rPr>
        <w:t>st</w:t>
      </w:r>
      <w:r w:rsidRPr="00E834F4">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34F4">
        <w:rPr>
          <w:vertAlign w:val="superscript"/>
        </w:rPr>
        <w:t>nd</w:t>
      </w:r>
      <w:r w:rsidRPr="00E834F4">
        <w:t xml:space="preserve"> Corinthians 10:8; 13:10 &amp; Romans 13:1-10. It is sometimes necessary to Withhold exercising Holy Authority for Other’s Good is in 1</w:t>
      </w:r>
      <w:r w:rsidRPr="00E834F4">
        <w:rPr>
          <w:vertAlign w:val="superscript"/>
        </w:rPr>
        <w:t>st</w:t>
      </w:r>
      <w:r w:rsidRPr="00E834F4">
        <w:t xml:space="preserve"> Corinthians 6:1-7; 8:8-13; 9:4-18; 10:23-24. The Examples of the Holy Authority of Believers: Holy Authority over Possessions is in Acts 5:4. Holy Authority over the Will is in 1</w:t>
      </w:r>
      <w:r w:rsidRPr="00E834F4">
        <w:rPr>
          <w:vertAlign w:val="superscript"/>
        </w:rPr>
        <w:t>st</w:t>
      </w:r>
      <w:r w:rsidRPr="00E834F4">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34F4">
        <w:rPr>
          <w:vertAlign w:val="superscript"/>
        </w:rPr>
        <w:t>st</w:t>
      </w:r>
      <w:r w:rsidRPr="00E834F4">
        <w:t xml:space="preserve"> Timothy 3:2; 5:17; Titus 2:1-10; 1</w:t>
      </w:r>
      <w:r w:rsidRPr="00E834F4">
        <w:rPr>
          <w:vertAlign w:val="superscript"/>
        </w:rPr>
        <w:t>st</w:t>
      </w:r>
      <w:r w:rsidRPr="00E834F4">
        <w:t xml:space="preserve"> Peter 5:2 &amp; Acts 20:28. As Overseers or Bishops Ruling the Church is in Romans 12:8; 1</w:t>
      </w:r>
      <w:r w:rsidRPr="00E834F4">
        <w:rPr>
          <w:vertAlign w:val="superscript"/>
        </w:rPr>
        <w:t>st</w:t>
      </w:r>
      <w:r w:rsidRPr="00E834F4">
        <w:t xml:space="preserve"> Thessalonians 5:12; 1</w:t>
      </w:r>
      <w:r w:rsidRPr="00E834F4">
        <w:rPr>
          <w:vertAlign w:val="superscript"/>
        </w:rPr>
        <w:t>st</w:t>
      </w:r>
      <w:r w:rsidRPr="00E834F4">
        <w:t xml:space="preserve"> Timothy 5:17 &amp; Acts 20:28. The Response of the Church to the Holy Authority of the Elders: Elders are to be Obeyed is in Hebrews 13:17. Elders are to be Honored and Respected is in 1</w:t>
      </w:r>
      <w:r w:rsidRPr="00E834F4">
        <w:rPr>
          <w:vertAlign w:val="superscript"/>
        </w:rPr>
        <w:t>st</w:t>
      </w:r>
      <w:r w:rsidRPr="00E834F4">
        <w:t xml:space="preserve"> Thessalonians 5:12-13 &amp; 1</w:t>
      </w:r>
      <w:r w:rsidRPr="00E834F4">
        <w:rPr>
          <w:vertAlign w:val="superscript"/>
        </w:rPr>
        <w:t>st</w:t>
      </w:r>
      <w:r w:rsidRPr="00E834F4">
        <w:t xml:space="preserve"> Timothy 5:17. Paul’s Limits the Holy Authority of Women in the Church is in 1</w:t>
      </w:r>
      <w:r w:rsidRPr="00E834F4">
        <w:rPr>
          <w:vertAlign w:val="superscript"/>
        </w:rPr>
        <w:t>st</w:t>
      </w:r>
      <w:r w:rsidRPr="00E834F4">
        <w:t xml:space="preserve"> Timothy 2:12 &amp; 1</w:t>
      </w:r>
      <w:r w:rsidRPr="00E834F4">
        <w:rPr>
          <w:vertAlign w:val="superscript"/>
        </w:rPr>
        <w:t>st</w:t>
      </w:r>
      <w:r w:rsidRPr="00E834F4">
        <w:t xml:space="preserve"> Corinthians 11:5-6, 10; 14:33-37. The Reason for this prohibition derives from God’s order of Creation is in 1</w:t>
      </w:r>
      <w:r w:rsidRPr="00E834F4">
        <w:rPr>
          <w:vertAlign w:val="superscript"/>
        </w:rPr>
        <w:t>st</w:t>
      </w:r>
      <w:r w:rsidRPr="00E834F4">
        <w:t xml:space="preserve"> Timothy 2:13-14 &amp; 1</w:t>
      </w:r>
      <w:r w:rsidRPr="00E834F4">
        <w:rPr>
          <w:vertAlign w:val="superscript"/>
        </w:rPr>
        <w:t>st</w:t>
      </w:r>
      <w:r w:rsidRPr="00E834F4">
        <w:t xml:space="preserve"> Corinthians 11:3, 7-10.  The Kinds of Holy Authority within the Church: Holy Authority to preach the Gospel is in Matthew 28:18-19 &amp; Mark 16:15. The Holy Authority to Excommunicate is in Matthew 18:15-18 &amp; 1</w:t>
      </w:r>
      <w:r w:rsidRPr="00E834F4">
        <w:rPr>
          <w:vertAlign w:val="superscript"/>
        </w:rPr>
        <w:t>st</w:t>
      </w:r>
      <w:r w:rsidRPr="00E834F4">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34F4">
        <w:rPr>
          <w:vertAlign w:val="superscript"/>
        </w:rPr>
        <w:t>st</w:t>
      </w:r>
      <w:r w:rsidRPr="00E834F4">
        <w:t xml:space="preserve"> Corinthians 11:3. Jesus Christ’s Headship over the Church is in Ephesians 5:23, 25. God’s Order of Creation is in 1</w:t>
      </w:r>
      <w:r w:rsidRPr="00E834F4">
        <w:rPr>
          <w:vertAlign w:val="superscript"/>
        </w:rPr>
        <w:t>st</w:t>
      </w:r>
      <w:r w:rsidRPr="00E834F4">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34F4">
        <w:rPr>
          <w:vertAlign w:val="superscript"/>
        </w:rPr>
        <w:t>st</w:t>
      </w:r>
      <w:r w:rsidRPr="00E834F4">
        <w:t xml:space="preserve"> Peter 3:7. As Jesus Christ Rules as Head of the Church is in Ephesians 5:25-29. Regarding His Wife as Part of Himself is in Ephesians 5:28-29 &amp; 1</w:t>
      </w:r>
      <w:r w:rsidRPr="00E834F4">
        <w:rPr>
          <w:vertAlign w:val="superscript"/>
        </w:rPr>
        <w:t>st</w:t>
      </w:r>
      <w:r w:rsidRPr="00E834F4">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34F4">
        <w:rPr>
          <w:vertAlign w:val="superscript"/>
        </w:rPr>
        <w:t>st</w:t>
      </w:r>
      <w:r w:rsidRPr="00E834F4">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34F4">
        <w:rPr>
          <w:vertAlign w:val="superscript"/>
        </w:rPr>
        <w:t>st</w:t>
      </w:r>
      <w:r w:rsidRPr="00E834F4">
        <w:t xml:space="preserve"> Peter 2:13. All Holy Rulers are Appointed as the Father Stephen’s Servants to do Good or Messianic Evil to Restrain Evil is in Romans 13:4, 6; Isaiah 45:1; Jeremiah 25:9; 27:6; 43:10; 1</w:t>
      </w:r>
      <w:r w:rsidRPr="00E834F4">
        <w:rPr>
          <w:vertAlign w:val="superscript"/>
        </w:rPr>
        <w:t>st</w:t>
      </w:r>
      <w:r w:rsidRPr="00E834F4">
        <w:t xml:space="preserve"> Timothy 2:2 &amp; 1</w:t>
      </w:r>
      <w:r w:rsidRPr="00E834F4">
        <w:rPr>
          <w:vertAlign w:val="superscript"/>
        </w:rPr>
        <w:t>st</w:t>
      </w:r>
      <w:r w:rsidRPr="00E834F4">
        <w:t xml:space="preserve"> Peter 2:14. The Proper Response to Human Holy Authorities: They are to be Obeyed by Everyone under the Father Stephen Our Lord is in Romans 13:1, 5-7; Ecclesiastes 8:2; Matthew 22:17-21; Mark 12:14-17; Luke 20:22-25; Titus 3:1 &amp; 1</w:t>
      </w:r>
      <w:r w:rsidRPr="00E834F4">
        <w:rPr>
          <w:vertAlign w:val="superscript"/>
        </w:rPr>
        <w:t>st</w:t>
      </w:r>
      <w:r w:rsidRPr="00E834F4">
        <w:t xml:space="preserve"> Peter 2:13-14. They are to be Highly Honored and Highly Respected is in Proverbs 24:21; Romans 13:7 &amp; 1</w:t>
      </w:r>
      <w:r w:rsidRPr="00E834F4">
        <w:rPr>
          <w:vertAlign w:val="superscript"/>
        </w:rPr>
        <w:t>st</w:t>
      </w:r>
      <w:r w:rsidRPr="00E834F4">
        <w:t xml:space="preserve"> Peter 2:17. They are not to be Obeyed if their Demands conflict with the Holy Biblical Law of the Father Stephen is in Exodus 1:17; 1</w:t>
      </w:r>
      <w:r w:rsidRPr="00E834F4">
        <w:rPr>
          <w:vertAlign w:val="superscript"/>
        </w:rPr>
        <w:t>st</w:t>
      </w:r>
      <w:r w:rsidRPr="00E834F4">
        <w:t xml:space="preserve"> Kings 21:3; Daniel 3:18; 6:12; Matthew 22:21; Mark 12:17; Hebrews 11:23; Luke 20:25 &amp; Acts 4:19; 6:11-7:60. They are to be Prayed for is in 1</w:t>
      </w:r>
      <w:r w:rsidRPr="00E834F4">
        <w:rPr>
          <w:vertAlign w:val="superscript"/>
        </w:rPr>
        <w:t>st</w:t>
      </w:r>
      <w:r w:rsidRPr="00E834F4">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34F4">
        <w:rPr>
          <w:vertAlign w:val="superscript"/>
        </w:rPr>
        <w:t>st</w:t>
      </w:r>
      <w:r w:rsidRPr="00E834F4">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34F4">
        <w:rPr>
          <w:vertAlign w:val="superscript"/>
        </w:rPr>
        <w:t>st</w:t>
      </w:r>
      <w:r w:rsidRPr="00E834F4">
        <w:t xml:space="preserve"> Kings 12:14 &amp; James 2:6. The Civil Authorities: Civil Authorities are Divinely Appointed in John 19:11; Romans 13:1; 1</w:t>
      </w:r>
      <w:r w:rsidRPr="00E834F4">
        <w:rPr>
          <w:vertAlign w:val="superscript"/>
        </w:rPr>
        <w:t>st</w:t>
      </w:r>
      <w:r w:rsidRPr="00E834F4">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34F4">
        <w:rPr>
          <w:vertAlign w:val="superscript"/>
        </w:rPr>
        <w:t>st</w:t>
      </w:r>
      <w:r w:rsidRPr="00E834F4">
        <w:t xml:space="preserve"> Peter 2:13-14; Genesis 9:6; Ezra 7:26; Psalms 72:12-14; 78:72; Romans 13:3-4; 1</w:t>
      </w:r>
      <w:r w:rsidRPr="00E834F4">
        <w:rPr>
          <w:vertAlign w:val="superscript"/>
        </w:rPr>
        <w:t>st</w:t>
      </w:r>
      <w:r w:rsidRPr="00E834F4">
        <w:t xml:space="preserve"> Timothy 2:2 &amp; Acts 25:11. Everyone must Submit to Civil Authorities is in Proverbs 24:21-22; Titus 3:1; Ecclesiastes 8:2-5; Matthew 17:24-27; 22:15-21; Mark 12:13-17; Luke 20:20-25; Romans 13:1, 5-7 &amp; 1</w:t>
      </w:r>
      <w:r w:rsidRPr="00E834F4">
        <w:rPr>
          <w:vertAlign w:val="superscript"/>
        </w:rPr>
        <w:t>st</w:t>
      </w:r>
      <w:r w:rsidRPr="00E834F4">
        <w:t xml:space="preserve"> Peter 2:13-14, 17. Civil Authorities are only to be Obeyed in what is Lawful according to Holy Scripture is in Exodus 1:17; 1</w:t>
      </w:r>
      <w:r w:rsidRPr="00E834F4">
        <w:rPr>
          <w:vertAlign w:val="superscript"/>
        </w:rPr>
        <w:t>st</w:t>
      </w:r>
      <w:r w:rsidRPr="00E834F4">
        <w:t xml:space="preserve"> Kings 21:2-3; Daniel 1:8; 3:28; 6:7-10; Matthew 22:21; Mark 12:17; Hebrews 11:23; Luke 20:25 &amp; Acts 4:19; 5:29.      </w:t>
      </w:r>
    </w:p>
    <w:p w14:paraId="038BCCD7" w14:textId="77777777" w:rsidR="00F11A17" w:rsidRPr="00E834F4" w:rsidRDefault="00F11A17" w:rsidP="00F11A17">
      <w:pPr>
        <w:spacing w:line="480" w:lineRule="auto"/>
        <w:jc w:val="center"/>
        <w:rPr>
          <w:b/>
        </w:rPr>
      </w:pPr>
      <w:r w:rsidRPr="00E834F4">
        <w:rPr>
          <w:b/>
        </w:rPr>
        <w:t>Abominations (Female Catamites &amp; Male Sodomites, Bisexuality, Transsexuals and Hermaphrodites)</w:t>
      </w:r>
    </w:p>
    <w:p w14:paraId="253E0389" w14:textId="77777777" w:rsidR="00F11A17" w:rsidRPr="00E834F4" w:rsidRDefault="00F11A17" w:rsidP="00F11A17">
      <w:pPr>
        <w:spacing w:line="480" w:lineRule="auto"/>
        <w:jc w:val="both"/>
      </w:pPr>
      <w:r w:rsidRPr="00E834F4">
        <w:t xml:space="preserve">An abomination basically means “to deprecate as an ill omen” from the Latin word </w:t>
      </w:r>
      <w:r w:rsidRPr="00E834F4">
        <w:rPr>
          <w:b/>
          <w:i/>
        </w:rPr>
        <w:t>Abominari</w:t>
      </w:r>
      <w:r w:rsidRPr="00E834F4">
        <w:t xml:space="preserve">. Also is the English words that derives from </w:t>
      </w:r>
      <w:r w:rsidRPr="00E834F4">
        <w:rPr>
          <w:b/>
        </w:rPr>
        <w:t xml:space="preserve">Shaqats </w:t>
      </w:r>
      <w:r w:rsidRPr="00E834F4">
        <w:t>meaning “</w:t>
      </w:r>
      <w:r w:rsidRPr="00E834F4">
        <w:rPr>
          <w:b/>
        </w:rPr>
        <w:t>Shiqquts</w:t>
      </w:r>
      <w:r w:rsidRPr="00E834F4">
        <w:t xml:space="preserve"> (</w:t>
      </w:r>
      <w:r w:rsidRPr="00E834F4">
        <w:rPr>
          <w:b/>
        </w:rPr>
        <w:t>Shiqquwts</w:t>
      </w:r>
      <w:r w:rsidRPr="00E834F4">
        <w:t xml:space="preserve">)” or </w:t>
      </w:r>
      <w:r w:rsidRPr="00E834F4">
        <w:rPr>
          <w:b/>
        </w:rPr>
        <w:t>Sheqets</w:t>
      </w:r>
      <w:r w:rsidRPr="00E834F4">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834F4">
        <w:rPr>
          <w:vertAlign w:val="superscript"/>
        </w:rPr>
        <w:t>st</w:t>
      </w:r>
      <w:r w:rsidRPr="00E834F4">
        <w:t xml:space="preserve"> Maccabees 1:54; Isaiah 66:3; Deuteronomy 29:17; Ezekiel 20:7; 1</w:t>
      </w:r>
      <w:r w:rsidRPr="00E834F4">
        <w:rPr>
          <w:vertAlign w:val="superscript"/>
        </w:rPr>
        <w:t>st</w:t>
      </w:r>
      <w:r w:rsidRPr="00E834F4">
        <w:t xml:space="preserve"> Kings 11:5-7; 2</w:t>
      </w:r>
      <w:r w:rsidRPr="00E834F4">
        <w:rPr>
          <w:vertAlign w:val="superscript"/>
        </w:rPr>
        <w:t>nd</w:t>
      </w:r>
      <w:r w:rsidRPr="00E834F4">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834F4">
        <w:rPr>
          <w:b/>
        </w:rPr>
        <w:t>the abomination of the Egyptians</w:t>
      </w:r>
      <w:r w:rsidRPr="00E834F4">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834F4">
        <w:rPr>
          <w:vertAlign w:val="superscript"/>
        </w:rPr>
        <w:t xml:space="preserve">st </w:t>
      </w:r>
      <w:r w:rsidRPr="00E834F4">
        <w:t>Kings  14:24;  Jeremiah  7:9, 10; 32:35 &amp;  Proverbs  11:1;  12:22.  Also are  some scriptures that concern the word taab are found in the OKJV in Deuteronomy 7:26; 23:7; Job 15:16; 19:19; 30:10; Psalms 5:6; 53:1; 106:40; 107:18; 119:163; Amos 5:10; Micah 3:9; 1</w:t>
      </w:r>
      <w:r w:rsidRPr="00E834F4">
        <w:rPr>
          <w:vertAlign w:val="superscript"/>
        </w:rPr>
        <w:t>st</w:t>
      </w:r>
      <w:r w:rsidRPr="00E834F4">
        <w:t xml:space="preserve"> Chronicles 21:6; Isaiah 14:19; 49:7; Ezekiel 16:25, 52 and 1</w:t>
      </w:r>
      <w:r w:rsidRPr="00E834F4">
        <w:rPr>
          <w:vertAlign w:val="superscript"/>
        </w:rPr>
        <w:t>st</w:t>
      </w:r>
      <w:r w:rsidRPr="00E834F4">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834F4">
        <w:rPr>
          <w:vertAlign w:val="superscript"/>
        </w:rPr>
        <w:t>st</w:t>
      </w:r>
      <w:r w:rsidRPr="00E834F4">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834F4">
        <w:rPr>
          <w:b/>
        </w:rPr>
        <w:t>intersex</w:t>
      </w:r>
      <w:r w:rsidRPr="00E834F4">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834F4">
        <w:rPr>
          <w:vertAlign w:val="superscript"/>
        </w:rPr>
        <w:t>nd</w:t>
      </w:r>
      <w:r w:rsidRPr="00E834F4">
        <w:t xml:space="preserve"> Thessalonians 2:4-12 &amp; is strictly forbidden to the Lord’s people, these who act on these things will be destroyed by the breath of His mouth and brightness of His coming in 2</w:t>
      </w:r>
      <w:r w:rsidRPr="00E834F4">
        <w:rPr>
          <w:vertAlign w:val="superscript"/>
        </w:rPr>
        <w:t>nd</w:t>
      </w:r>
      <w:r w:rsidRPr="00E834F4">
        <w:t xml:space="preserve"> Thessalonians 2:8.  </w:t>
      </w:r>
    </w:p>
    <w:p w14:paraId="571A77C9" w14:textId="77777777" w:rsidR="00F11A17" w:rsidRPr="00E834F4" w:rsidRDefault="00F11A17" w:rsidP="00F11A17">
      <w:pPr>
        <w:spacing w:line="480" w:lineRule="auto"/>
        <w:jc w:val="both"/>
      </w:pPr>
      <w:r w:rsidRPr="00E834F4">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834F4">
        <w:rPr>
          <w:vertAlign w:val="superscript"/>
        </w:rPr>
        <w:t>st</w:t>
      </w:r>
      <w:r w:rsidRPr="00E834F4">
        <w:t xml:space="preserve"> Kings 11:4-8; 2</w:t>
      </w:r>
      <w:r w:rsidRPr="00E834F4">
        <w:rPr>
          <w:vertAlign w:val="superscript"/>
        </w:rPr>
        <w:t>nd</w:t>
      </w:r>
      <w:r w:rsidRPr="00E834F4">
        <w:t xml:space="preserve"> Kings 23:13; Isaiah 44:19; Ezekiel 5:9; 7:20; 8:5-18; 11:17-21; 20:30; Hosea 9:10; Romans 1:21-27 &amp; 1</w:t>
      </w:r>
      <w:r w:rsidRPr="00E834F4">
        <w:rPr>
          <w:vertAlign w:val="superscript"/>
        </w:rPr>
        <w:t>st</w:t>
      </w:r>
      <w:r w:rsidRPr="00E834F4">
        <w:t xml:space="preserve"> Peter 4:3. Unclean Animals are an Abomination is in Isaiah 65:2-5; 66:17; Leviticus 7:21; 11:13-20, 41-42 &amp; Revelation 18:2. The Abomination that causes Desolation is in Daniel 9:25-27; 11:29-32; 12:11-12; Matthew 24:15-21; Mark 13:14-19 &amp; Revelation 13:14-15.  </w:t>
      </w:r>
    </w:p>
    <w:p w14:paraId="2D722BC5" w14:textId="77777777" w:rsidR="00F11A17" w:rsidRPr="00E834F4" w:rsidRDefault="00F11A17" w:rsidP="00F11A17">
      <w:pPr>
        <w:spacing w:line="480" w:lineRule="auto"/>
        <w:jc w:val="both"/>
      </w:pPr>
      <w:r w:rsidRPr="00E834F4">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834F4">
        <w:rPr>
          <w:vertAlign w:val="superscript"/>
        </w:rPr>
        <w:t>nd</w:t>
      </w:r>
      <w:r w:rsidRPr="00E834F4">
        <w:t xml:space="preserve"> Peter 2:6-9 &amp; Luke 10:12; 17:28-30.     </w:t>
      </w:r>
    </w:p>
    <w:p w14:paraId="1005DE90" w14:textId="77777777" w:rsidR="00F11A17" w:rsidRPr="00E834F4" w:rsidRDefault="00F11A17" w:rsidP="00F11A17">
      <w:pPr>
        <w:spacing w:line="480" w:lineRule="auto"/>
        <w:jc w:val="both"/>
      </w:pPr>
      <w:r w:rsidRPr="00E834F4">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834F4">
        <w:rPr>
          <w:vertAlign w:val="superscript"/>
        </w:rPr>
        <w:t>st</w:t>
      </w:r>
      <w:r w:rsidRPr="00E834F4">
        <w:t xml:space="preserve"> Corinthians 6:9-10 &amp; 1</w:t>
      </w:r>
      <w:r w:rsidRPr="00E834F4">
        <w:rPr>
          <w:vertAlign w:val="superscript"/>
        </w:rPr>
        <w:t>st</w:t>
      </w:r>
      <w:r w:rsidRPr="00E834F4">
        <w:t xml:space="preserve"> Timothy 1:9-11. Magical Sexual Disorder at every level is the One Consequence of always rejecting God is in Romans 1:21-27; 1</w:t>
      </w:r>
      <w:r w:rsidRPr="00E834F4">
        <w:rPr>
          <w:vertAlign w:val="superscript"/>
        </w:rPr>
        <w:t>st</w:t>
      </w:r>
      <w:r w:rsidRPr="00E834F4">
        <w:t xml:space="preserve"> Kings 14:24; 15:12 &amp; 2</w:t>
      </w:r>
      <w:r w:rsidRPr="00E834F4">
        <w:rPr>
          <w:vertAlign w:val="superscript"/>
        </w:rPr>
        <w:t>nd</w:t>
      </w:r>
      <w:r w:rsidRPr="00E834F4">
        <w:t xml:space="preserve"> Kings 23:7. The Examples of Homosexual Practice is in Genesis 19:4-8; Jude 7 &amp; Judges 19:16-24. </w:t>
      </w:r>
    </w:p>
    <w:p w14:paraId="4C38046B" w14:textId="77777777" w:rsidR="00F11A17" w:rsidRPr="00E834F4" w:rsidRDefault="00F11A17" w:rsidP="00F11A17">
      <w:pPr>
        <w:spacing w:line="480" w:lineRule="auto"/>
        <w:jc w:val="both"/>
      </w:pPr>
      <w:r w:rsidRPr="00E834F4">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834F4">
        <w:rPr>
          <w:vertAlign w:val="superscript"/>
        </w:rPr>
        <w:t>st</w:t>
      </w:r>
      <w:r w:rsidRPr="00E834F4">
        <w:t xml:space="preserve"> Peter 1:17-21.       </w:t>
      </w:r>
    </w:p>
    <w:p w14:paraId="1C0E4900" w14:textId="77777777" w:rsidR="00F11A17" w:rsidRPr="00E834F4" w:rsidRDefault="00F11A17" w:rsidP="00F11A17">
      <w:pPr>
        <w:spacing w:line="480" w:lineRule="auto"/>
        <w:jc w:val="both"/>
      </w:pPr>
      <w:r w:rsidRPr="00E834F4">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834F4">
        <w:rPr>
          <w:vertAlign w:val="superscript"/>
        </w:rPr>
        <w:t>st</w:t>
      </w:r>
      <w:r w:rsidRPr="00E834F4">
        <w:t xml:space="preserve"> Samuel 14:20; 2</w:t>
      </w:r>
      <w:r w:rsidRPr="00E834F4">
        <w:rPr>
          <w:vertAlign w:val="superscript"/>
        </w:rPr>
        <w:t>nd</w:t>
      </w:r>
      <w:r w:rsidRPr="00E834F4">
        <w:t xml:space="preserve"> Chronicles 20:22-23; Isaiah 19:2; Ezekiel 38:21; Haggai 2:22 &amp; Zechariah 14:13.</w:t>
      </w:r>
    </w:p>
    <w:p w14:paraId="6B134D74" w14:textId="77777777" w:rsidR="00F11A17" w:rsidRPr="00E834F4" w:rsidRDefault="00F11A17" w:rsidP="00F11A17">
      <w:pPr>
        <w:spacing w:line="480" w:lineRule="auto"/>
        <w:jc w:val="both"/>
      </w:pPr>
      <w:r w:rsidRPr="00E834F4">
        <w:t>The Examples of People in Confusion is in 2</w:t>
      </w:r>
      <w:r w:rsidRPr="00E834F4">
        <w:rPr>
          <w:vertAlign w:val="superscript"/>
        </w:rPr>
        <w:t>nd</w:t>
      </w:r>
      <w:r w:rsidRPr="00E834F4">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834F4">
        <w:rPr>
          <w:vertAlign w:val="superscript"/>
        </w:rPr>
        <w:t>nd</w:t>
      </w:r>
      <w:r w:rsidRPr="00E834F4">
        <w:t xml:space="preserve"> Chronicles 15:5-6 &amp; Jeremiah 51:34. The Examples of the Father Stephen sending Confusion is in Genesis 11:7-9; Joshua 10:10; 1</w:t>
      </w:r>
      <w:r w:rsidRPr="00E834F4">
        <w:rPr>
          <w:vertAlign w:val="superscript"/>
        </w:rPr>
        <w:t>st</w:t>
      </w:r>
      <w:r w:rsidRPr="00E834F4">
        <w:t xml:space="preserve"> Samuel 14:20 &amp; 2</w:t>
      </w:r>
      <w:r w:rsidRPr="00E834F4">
        <w:rPr>
          <w:vertAlign w:val="superscript"/>
        </w:rPr>
        <w:t>nd</w:t>
      </w:r>
      <w:r w:rsidRPr="00E834F4">
        <w:t xml:space="preserve"> Chronicles 20:22-23. Spiritual Confusion is Humanity’s Natural State is in Isaiah 41:29; 57:20-21; 1</w:t>
      </w:r>
      <w:r w:rsidRPr="00E834F4">
        <w:rPr>
          <w:vertAlign w:val="superscript"/>
        </w:rPr>
        <w:t>st</w:t>
      </w:r>
      <w:r w:rsidRPr="00E834F4">
        <w:t xml:space="preserve"> Corinthians 1:18; 2:14 &amp; 2</w:t>
      </w:r>
      <w:r w:rsidRPr="00E834F4">
        <w:rPr>
          <w:vertAlign w:val="superscript"/>
        </w:rPr>
        <w:t>nd</w:t>
      </w:r>
      <w:r w:rsidRPr="00E834F4">
        <w:t xml:space="preserve"> Chronicles 4:3-4. Confusion relating to the Father Stephen: Confusion among the Jews is in Matthew 12:23-24; 14:1-2; Mark 3:22; 6:14-16; John 3:4; 6:52; 2</w:t>
      </w:r>
      <w:r w:rsidRPr="00E834F4">
        <w:rPr>
          <w:vertAlign w:val="superscript"/>
        </w:rPr>
        <w:t>nd</w:t>
      </w:r>
      <w:r w:rsidRPr="00E834F4">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834F4">
        <w:rPr>
          <w:vertAlign w:val="superscript"/>
        </w:rPr>
        <w:t>nd</w:t>
      </w:r>
      <w:r w:rsidRPr="00E834F4">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834F4">
        <w:rPr>
          <w:vertAlign w:val="superscript"/>
        </w:rPr>
        <w:t>st</w:t>
      </w:r>
      <w:r w:rsidRPr="00E834F4">
        <w:t xml:space="preserve"> Corinthian 2:9-10, 13. Confusion Combated by the Teaching of Wise Leaders is in 2</w:t>
      </w:r>
      <w:r w:rsidRPr="00E834F4">
        <w:rPr>
          <w:vertAlign w:val="superscript"/>
        </w:rPr>
        <w:t>nd</w:t>
      </w:r>
      <w:r w:rsidRPr="00E834F4">
        <w:t xml:space="preserve"> Timothy 2:24-25; 4:2-3; Hebrews 13:17 &amp; Acts 20:28-30. Confusion Dispelled by the Instruction of Holy Scripture is in Psalms 119:103-105 &amp; 2</w:t>
      </w:r>
      <w:r w:rsidRPr="00E834F4">
        <w:rPr>
          <w:vertAlign w:val="superscript"/>
        </w:rPr>
        <w:t>nd</w:t>
      </w:r>
      <w:r w:rsidRPr="00E834F4">
        <w:t xml:space="preserve"> Timothy 3:16. Confusion goes as Believers grow to Spiritual Maturity is in Ephesians 4:13-14; Philippians 1:9-10 &amp; Hebrews 5:14.                     </w:t>
      </w:r>
    </w:p>
    <w:p w14:paraId="5E8F4DC8" w14:textId="77777777" w:rsidR="00F11A17" w:rsidRPr="00E834F4" w:rsidRDefault="00F11A17" w:rsidP="00F11A17">
      <w:pPr>
        <w:spacing w:line="480" w:lineRule="auto"/>
        <w:jc w:val="center"/>
        <w:rPr>
          <w:b/>
        </w:rPr>
      </w:pPr>
      <w:r w:rsidRPr="00E834F4">
        <w:rPr>
          <w:b/>
        </w:rPr>
        <w:t>Harlotries, Prostitutions and Whoredoms (Wizardry’s)</w:t>
      </w:r>
    </w:p>
    <w:p w14:paraId="3AA7C833" w14:textId="77777777" w:rsidR="00F11A17" w:rsidRPr="00E834F4" w:rsidRDefault="00F11A17" w:rsidP="00F11A17">
      <w:pPr>
        <w:spacing w:line="480" w:lineRule="auto"/>
        <w:jc w:val="both"/>
      </w:pPr>
      <w:r w:rsidRPr="00E834F4">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834F4">
        <w:rPr>
          <w:b/>
          <w:i/>
        </w:rPr>
        <w:t>Pro</w:t>
      </w:r>
      <w:r w:rsidRPr="00E834F4">
        <w:rPr>
          <w:b/>
        </w:rPr>
        <w:t xml:space="preserve"> </w:t>
      </w:r>
      <w:r w:rsidRPr="00E834F4">
        <w:t>which means “</w:t>
      </w:r>
      <w:r w:rsidRPr="00E834F4">
        <w:rPr>
          <w:b/>
        </w:rPr>
        <w:t>to expose</w:t>
      </w:r>
      <w:r w:rsidRPr="00E834F4">
        <w:t xml:space="preserve">” and </w:t>
      </w:r>
      <w:r w:rsidRPr="00E834F4">
        <w:rPr>
          <w:b/>
          <w:i/>
        </w:rPr>
        <w:t>Statuere</w:t>
      </w:r>
      <w:r w:rsidRPr="00E834F4">
        <w:rPr>
          <w:b/>
        </w:rPr>
        <w:t xml:space="preserve"> </w:t>
      </w:r>
      <w:r w:rsidRPr="00E834F4">
        <w:t>which means “</w:t>
      </w:r>
      <w:r w:rsidRPr="00E834F4">
        <w:rPr>
          <w:b/>
        </w:rPr>
        <w:t>to place up front</w:t>
      </w:r>
      <w:r w:rsidRPr="00E834F4">
        <w:t xml:space="preserve">.” Escorts and whores are alternative names for prostitute. Not all escorts are whores. The English word for whore derives from </w:t>
      </w:r>
      <w:r w:rsidRPr="00E834F4">
        <w:rPr>
          <w:b/>
          <w:i/>
        </w:rPr>
        <w:t>Hora</w:t>
      </w:r>
      <w:r w:rsidRPr="00E834F4">
        <w:rPr>
          <w:i/>
        </w:rPr>
        <w:t xml:space="preserve"> </w:t>
      </w:r>
      <w:r w:rsidRPr="00E834F4">
        <w:t xml:space="preserve">and its root is </w:t>
      </w:r>
      <w:r w:rsidRPr="00E834F4">
        <w:rPr>
          <w:b/>
          <w:i/>
        </w:rPr>
        <w:t>Ka</w:t>
      </w:r>
      <w:r w:rsidRPr="00E834F4">
        <w:rPr>
          <w:i/>
        </w:rPr>
        <w:t xml:space="preserve"> </w:t>
      </w:r>
      <w:r w:rsidRPr="00E834F4">
        <w:t>meaning “</w:t>
      </w:r>
      <w:r w:rsidRPr="00E834F4">
        <w:rPr>
          <w:b/>
        </w:rPr>
        <w:t>desire</w:t>
      </w:r>
      <w:r w:rsidRPr="00E834F4">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834F4">
        <w:rPr>
          <w:b/>
        </w:rPr>
        <w:t>Soul-Eaters/Spirit-Eaters</w:t>
      </w:r>
      <w:r w:rsidRPr="00E834F4">
        <w:t xml:space="preserve">” &amp; feeds on the precious life of Man, who will have it. </w:t>
      </w:r>
    </w:p>
    <w:p w14:paraId="51B81E80" w14:textId="77777777" w:rsidR="00F11A17" w:rsidRPr="00E834F4" w:rsidRDefault="00F11A17" w:rsidP="00F11A17">
      <w:pPr>
        <w:spacing w:line="480" w:lineRule="auto"/>
        <w:jc w:val="both"/>
      </w:pPr>
      <w:r w:rsidRPr="00E834F4">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834F4">
        <w:rPr>
          <w:vertAlign w:val="superscript"/>
        </w:rPr>
        <w:t>st</w:t>
      </w:r>
      <w:r w:rsidRPr="00E834F4">
        <w:t xml:space="preserve"> Kings 15:11-12; 22:45-46. The Lure of Prostitution is in Proverbs 7:10 &amp; 1</w:t>
      </w:r>
      <w:r w:rsidRPr="00E834F4">
        <w:rPr>
          <w:vertAlign w:val="superscript"/>
        </w:rPr>
        <w:t>st</w:t>
      </w:r>
      <w:r w:rsidRPr="00E834F4">
        <w:t xml:space="preserve"> Corinthians 6:9. The Prevalence of Prostitution is in 1</w:t>
      </w:r>
      <w:r w:rsidRPr="00E834F4">
        <w:rPr>
          <w:vertAlign w:val="superscript"/>
        </w:rPr>
        <w:t>st</w:t>
      </w:r>
      <w:r w:rsidRPr="00E834F4">
        <w:t xml:space="preserve"> Kings 3:16; 14:24; Jeremiah 5:7; Hosea 4:13-14; 6:10 &amp; Micah 1:7. The Divine Warnings against Prostitution: It has Dire Consequences is in Proverbs 6:25-27; 23:26-27; 29:3; Judges 16:1-2 &amp; Luke 15:30. All Saintly Christians Lord must avoid it is in 1</w:t>
      </w:r>
      <w:r w:rsidRPr="00E834F4">
        <w:rPr>
          <w:vertAlign w:val="superscript"/>
        </w:rPr>
        <w:t>st</w:t>
      </w:r>
      <w:r w:rsidRPr="00E834F4">
        <w:t xml:space="preserve"> Corinthians 5:1; 6:15-16 &amp; Ephesians 5:3. Prostitutes can be Redeemed is in Matthew 21:31-32; Luke 7:37-50; 1</w:t>
      </w:r>
      <w:r w:rsidRPr="00E834F4">
        <w:rPr>
          <w:vertAlign w:val="superscript"/>
        </w:rPr>
        <w:t>st</w:t>
      </w:r>
      <w:r w:rsidRPr="00E834F4">
        <w:t xml:space="preserve"> Corinthians 6:9-11; Hebrews 11:31; James 2:25 &amp; Joshua 6:22-25. Prostitution used as a Metaphor: For Worldly Sexual Eros Love Corruption is in Revelation 17:1-5; 2</w:t>
      </w:r>
      <w:r w:rsidRPr="00E834F4">
        <w:rPr>
          <w:vertAlign w:val="superscript"/>
        </w:rPr>
        <w:t>nd</w:t>
      </w:r>
      <w:r w:rsidRPr="00E834F4">
        <w:t xml:space="preserve"> Peter 1:4; Isaiah 23:15-17 &amp; Nahum 3:4. For Sexual Eros Love Apostasy is in Deuteronomy 31:16; Exodus 34:15-16; Leviticus 20:5; Judges 2:17; 8:27, 33; 1</w:t>
      </w:r>
      <w:r w:rsidRPr="00E834F4">
        <w:rPr>
          <w:vertAlign w:val="superscript"/>
        </w:rPr>
        <w:t>st</w:t>
      </w:r>
      <w:r w:rsidRPr="00E834F4">
        <w:t xml:space="preserve"> Chronicles 5:25; Psalms 106:39; Isaiah 1:21; Ezekiel 16:16-17, 26, 28, 33-34, 41; 23:1-35 &amp; Hosea 4:10-12; 5:4.        </w:t>
      </w:r>
    </w:p>
    <w:p w14:paraId="1F76E367" w14:textId="77777777" w:rsidR="00F11A17" w:rsidRPr="00E834F4" w:rsidRDefault="00F11A17" w:rsidP="00F11A17">
      <w:pPr>
        <w:spacing w:line="480" w:lineRule="auto"/>
        <w:jc w:val="center"/>
        <w:rPr>
          <w:b/>
        </w:rPr>
      </w:pPr>
      <w:r w:rsidRPr="00E834F4">
        <w:rPr>
          <w:b/>
        </w:rPr>
        <w:t>Adulteries</w:t>
      </w:r>
    </w:p>
    <w:p w14:paraId="2EFEA429" w14:textId="77777777" w:rsidR="00F11A17" w:rsidRPr="00E834F4" w:rsidRDefault="00F11A17" w:rsidP="00F11A17">
      <w:pPr>
        <w:spacing w:line="480" w:lineRule="auto"/>
        <w:jc w:val="both"/>
      </w:pPr>
      <w:r w:rsidRPr="00E834F4">
        <w:t xml:space="preserve">Adultery comes from a Late Latin word </w:t>
      </w:r>
      <w:r w:rsidRPr="00E834F4">
        <w:rPr>
          <w:b/>
          <w:i/>
        </w:rPr>
        <w:t>Adulterare</w:t>
      </w:r>
      <w:r w:rsidRPr="00E834F4">
        <w:rPr>
          <w:i/>
        </w:rPr>
        <w:t xml:space="preserve"> </w:t>
      </w:r>
      <w:r w:rsidRPr="00E834F4">
        <w:t>meaning “</w:t>
      </w:r>
      <w:r w:rsidRPr="00E834F4">
        <w:rPr>
          <w:b/>
        </w:rPr>
        <w:t>to alter or corrupt</w:t>
      </w:r>
      <w:r w:rsidRPr="00E834F4">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834F4">
        <w:rPr>
          <w:vertAlign w:val="superscript"/>
        </w:rPr>
        <w:t>st</w:t>
      </w:r>
      <w:r w:rsidRPr="00E834F4">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14:paraId="79EC8624" w14:textId="77777777" w:rsidR="00F11A17" w:rsidRPr="00E834F4" w:rsidRDefault="00F11A17" w:rsidP="00F11A17">
      <w:pPr>
        <w:spacing w:line="480" w:lineRule="auto"/>
        <w:jc w:val="both"/>
      </w:pPr>
      <w:r w:rsidRPr="00E834F4">
        <w:t>Adultery is Damned by God: God’s Biblical Law forbids it is in Exodus 20:14; Deuteronomy 5:18; Leviticus 18:20; Matthew 19:18; Mark 10:19; Luke 18:20 &amp; James 2:11. It is Listed with other Evil Practices is in Psalms 50:18; Jeremiah 7:9-10; Hosea 4:1-2; 1</w:t>
      </w:r>
      <w:r w:rsidRPr="00E834F4">
        <w:rPr>
          <w:vertAlign w:val="superscript"/>
        </w:rPr>
        <w:t>st</w:t>
      </w:r>
      <w:r w:rsidRPr="00E834F4">
        <w:t xml:space="preserve"> Timothy 1:9-10 &amp; Luke 18:11. The Lure of Adultery: It begins with Lust, Pleasure or Wine is in Proverbs 6:25; Matthew 5:27-28; 2</w:t>
      </w:r>
      <w:r w:rsidRPr="00E834F4">
        <w:rPr>
          <w:vertAlign w:val="superscript"/>
        </w:rPr>
        <w:t>nd</w:t>
      </w:r>
      <w:r w:rsidRPr="00E834F4">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834F4">
        <w:rPr>
          <w:vertAlign w:val="superscript"/>
        </w:rPr>
        <w:t>nd</w:t>
      </w:r>
      <w:r w:rsidRPr="00E834F4">
        <w:t xml:space="preserve"> Samuel 12:11-12; Malachi 3:5; 1</w:t>
      </w:r>
      <w:r w:rsidRPr="00E834F4">
        <w:rPr>
          <w:vertAlign w:val="superscript"/>
        </w:rPr>
        <w:t>st</w:t>
      </w:r>
      <w:r w:rsidRPr="00E834F4">
        <w:t xml:space="preserve"> Corinthians 6:9 &amp; Revelation 2:22. Remarriage after Divorce can be Adultery is in Matthew 5:32; 19:9; Mark 10:11; Luke 16:18 &amp; Romans 7:3.  Hypocrisy in Relation to Adultery is in Romans 2:22; 2</w:t>
      </w:r>
      <w:r w:rsidRPr="00E834F4">
        <w:rPr>
          <w:vertAlign w:val="superscript"/>
        </w:rPr>
        <w:t>nd</w:t>
      </w:r>
      <w:r w:rsidRPr="00E834F4">
        <w:t xml:space="preserve"> Samuel 12:5-6; Hosea 4:14 &amp; John 8:7-9. The Examples of Adultery is in 2</w:t>
      </w:r>
      <w:r w:rsidRPr="00E834F4">
        <w:rPr>
          <w:vertAlign w:val="superscript"/>
        </w:rPr>
        <w:t>nd</w:t>
      </w:r>
      <w:r w:rsidRPr="00E834F4">
        <w:t xml:space="preserve"> Samuel 11:1-4; Jeremiah 5:7; 29:23; Hosea 3:1-3; John 8:3; 2</w:t>
      </w:r>
      <w:r w:rsidRPr="00E834F4">
        <w:rPr>
          <w:vertAlign w:val="superscript"/>
        </w:rPr>
        <w:t>nd</w:t>
      </w:r>
      <w:r w:rsidRPr="00E834F4">
        <w:t xml:space="preserve"> Peter 2:14. The Children Born of Adultery is in Isaiah 57:3; 2</w:t>
      </w:r>
      <w:r w:rsidRPr="00E834F4">
        <w:rPr>
          <w:vertAlign w:val="superscript"/>
        </w:rPr>
        <w:t>nd</w:t>
      </w:r>
      <w:r w:rsidRPr="00E834F4">
        <w:t xml:space="preserve"> Samuel 12:15-18 &amp; Hosea 2:4-5; 5:7. Spiritual Adultery: The close link between Magical Sexual Sin and Spiritual Adultery: In Practice is in Numbers 25:1-3; Exodus 34:15 &amp; Hosea 4:14. In False Teaching is in Revelation 2:14-16; 20-25; Numbers 31:15-16; 2</w:t>
      </w:r>
      <w:r w:rsidRPr="00E834F4">
        <w:rPr>
          <w:vertAlign w:val="superscript"/>
        </w:rPr>
        <w:t>nd</w:t>
      </w:r>
      <w:r w:rsidRPr="00E834F4">
        <w:t xml:space="preserve"> Timothy 3:6; 2</w:t>
      </w:r>
      <w:r w:rsidRPr="00E834F4">
        <w:rPr>
          <w:vertAlign w:val="superscript"/>
        </w:rPr>
        <w:t>nd</w:t>
      </w:r>
      <w:r w:rsidRPr="00E834F4">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834F4">
        <w:rPr>
          <w:vertAlign w:val="superscript"/>
        </w:rPr>
        <w:t>st</w:t>
      </w:r>
      <w:r w:rsidRPr="00E834F4">
        <w:t xml:space="preserve"> Chronicles 5:25 &amp; Ezekiel 23:1-8.  In the Southern Kingdom of Judah is in Jeremiah 2:20; 3:1-3; 5:7-8; 23:13-14; 2</w:t>
      </w:r>
      <w:r w:rsidRPr="00E834F4">
        <w:rPr>
          <w:vertAlign w:val="superscript"/>
        </w:rPr>
        <w:t>nd</w:t>
      </w:r>
      <w:r w:rsidRPr="00E834F4">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834F4">
        <w:rPr>
          <w:vertAlign w:val="superscript"/>
        </w:rPr>
        <w:t>st</w:t>
      </w:r>
      <w:r w:rsidRPr="00E834F4">
        <w:t xml:space="preserve"> John 2:15-17; 5:21; 1</w:t>
      </w:r>
      <w:r w:rsidRPr="00E834F4">
        <w:rPr>
          <w:vertAlign w:val="superscript"/>
        </w:rPr>
        <w:t>st</w:t>
      </w:r>
      <w:r w:rsidRPr="00E834F4">
        <w:t xml:space="preserve"> Corinthians 10:6-11; Colossians 3:5; Hebrews 3:12-14; 10:26-31 &amp; James 4:4-5.              </w:t>
      </w:r>
    </w:p>
    <w:p w14:paraId="01E31DB3" w14:textId="77777777" w:rsidR="00F11A17" w:rsidRPr="00E834F4" w:rsidRDefault="00F11A17" w:rsidP="00F11A17">
      <w:pPr>
        <w:spacing w:line="480" w:lineRule="auto"/>
        <w:jc w:val="center"/>
        <w:rPr>
          <w:b/>
        </w:rPr>
      </w:pPr>
      <w:r w:rsidRPr="00E834F4">
        <w:rPr>
          <w:b/>
        </w:rPr>
        <w:t>Rape</w:t>
      </w:r>
    </w:p>
    <w:p w14:paraId="00F71101" w14:textId="77777777" w:rsidR="00F11A17" w:rsidRPr="00E834F4" w:rsidRDefault="00F11A17" w:rsidP="00F11A17">
      <w:pPr>
        <w:spacing w:line="480" w:lineRule="auto"/>
        <w:jc w:val="both"/>
      </w:pPr>
      <w:r w:rsidRPr="00E834F4">
        <w:t xml:space="preserve">Rape is derived from a Latin word </w:t>
      </w:r>
      <w:r w:rsidRPr="00E834F4">
        <w:rPr>
          <w:b/>
          <w:i/>
        </w:rPr>
        <w:t xml:space="preserve">Rapere </w:t>
      </w:r>
      <w:r w:rsidRPr="00E834F4">
        <w:t>meaning “</w:t>
      </w:r>
      <w:r w:rsidRPr="00E834F4">
        <w:rPr>
          <w:b/>
        </w:rPr>
        <w:t>to take by force or to seize</w:t>
      </w:r>
      <w:r w:rsidRPr="00E834F4">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834F4">
        <w:rPr>
          <w:vertAlign w:val="superscript"/>
        </w:rPr>
        <w:t>nd</w:t>
      </w:r>
      <w:r w:rsidRPr="00E834F4">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834F4">
        <w:rPr>
          <w:vertAlign w:val="superscript"/>
        </w:rPr>
        <w:t>st</w:t>
      </w:r>
      <w:r w:rsidRPr="00E834F4">
        <w:t xml:space="preserve"> Kings 1:7-2:35. Rape is forbidden for the Lord’s people to engage in, and what happened to King David should be Our guide on the subject. </w:t>
      </w:r>
    </w:p>
    <w:p w14:paraId="215416F4" w14:textId="77777777" w:rsidR="00F11A17" w:rsidRPr="00E834F4" w:rsidRDefault="00F11A17" w:rsidP="00F11A17">
      <w:pPr>
        <w:spacing w:line="480" w:lineRule="auto"/>
        <w:jc w:val="both"/>
      </w:pPr>
      <w:r w:rsidRPr="00E834F4">
        <w:t>Unbridled Lust, Unbridled Pleasure or Unbridled Wine is the Motivation for Rape is in 2</w:t>
      </w:r>
      <w:r w:rsidRPr="00E834F4">
        <w:rPr>
          <w:vertAlign w:val="superscript"/>
        </w:rPr>
        <w:t>nd</w:t>
      </w:r>
      <w:r w:rsidRPr="00E834F4">
        <w:t xml:space="preserve"> Samuel 13:1-15. Women and Rape: Women are particularly vulnerable to Male Assault, but not in every Case is in 2</w:t>
      </w:r>
      <w:r w:rsidRPr="00E834F4">
        <w:rPr>
          <w:vertAlign w:val="superscript"/>
        </w:rPr>
        <w:t>nd</w:t>
      </w:r>
      <w:r w:rsidRPr="00E834F4">
        <w:t xml:space="preserve"> Samuel 13:14 &amp; Zechariah 14:2. Women are Protected under the Biblical Law is in Deuteronomy 22:25-29. Women are to be Divinely Loved and Cared for is in Ephesians 5:25, 28-29; Genesis 12:18-20 &amp; 1</w:t>
      </w:r>
      <w:r w:rsidRPr="00E834F4">
        <w:rPr>
          <w:vertAlign w:val="superscript"/>
        </w:rPr>
        <w:t>st</w:t>
      </w:r>
      <w:r w:rsidRPr="00E834F4">
        <w:t xml:space="preserve"> Peter 3:7. The Trauma of Rape: Its Psychological and Emotional Effects is in 2</w:t>
      </w:r>
      <w:r w:rsidRPr="00E834F4">
        <w:rPr>
          <w:vertAlign w:val="superscript"/>
        </w:rPr>
        <w:t>nd</w:t>
      </w:r>
      <w:r w:rsidRPr="00E834F4">
        <w:t xml:space="preserve"> Samuel 13:19-20 &amp; Genesis 34:6-7. Its Physical Effects is in Judges 19:26-28; 20:4-5. The Avenging of the Victim of Rape is in Genesis 34:7-31; 2</w:t>
      </w:r>
      <w:r w:rsidRPr="00E834F4">
        <w:rPr>
          <w:vertAlign w:val="superscript"/>
        </w:rPr>
        <w:t>nd</w:t>
      </w:r>
      <w:r w:rsidRPr="00E834F4">
        <w:t xml:space="preserve"> Samuel 13:22-32; Judges 20:6-11; Romans 12:19; 13:3-4 &amp; James 1:20. The Examples of Rape: The Female Rape is in Genesis 34:1-3; Judges 19:24-25; 2</w:t>
      </w:r>
      <w:r w:rsidRPr="00E834F4">
        <w:rPr>
          <w:vertAlign w:val="superscript"/>
        </w:rPr>
        <w:t>nd</w:t>
      </w:r>
      <w:r w:rsidRPr="00E834F4">
        <w:t xml:space="preserve"> Samuel 13:2-13 &amp; Zechariah 14:2. The Attempted Male Rape is in Genesis 19:4-9; Judges 19:22-23 &amp; Leviticus 18:22; 20:13. Magical Sexual Seduction: The Warnings to avoid Temptation, Test, Trial or Trying is in Proverbs 1:10; 2:16-19; 7:1-22 &amp; 2</w:t>
      </w:r>
      <w:r w:rsidRPr="00E834F4">
        <w:rPr>
          <w:vertAlign w:val="superscript"/>
        </w:rPr>
        <w:t>nd</w:t>
      </w:r>
      <w:r w:rsidRPr="00E834F4">
        <w:t xml:space="preserve"> Timothy 2:22. The Examples of Enticement is in Genesis 39:6-12; Numbers 25:1-3; 31:15-16; Judges 16:1, 4-5; 2</w:t>
      </w:r>
      <w:r w:rsidRPr="00E834F4">
        <w:rPr>
          <w:vertAlign w:val="superscript"/>
        </w:rPr>
        <w:t>nd</w:t>
      </w:r>
      <w:r w:rsidRPr="00E834F4">
        <w:t xml:space="preserve"> Samuel 11:1-4; 1</w:t>
      </w:r>
      <w:r w:rsidRPr="00E834F4">
        <w:rPr>
          <w:vertAlign w:val="superscript"/>
        </w:rPr>
        <w:t>st</w:t>
      </w:r>
      <w:r w:rsidRPr="00E834F4">
        <w:t xml:space="preserve"> Kings 11:1-6 &amp; Revelation 2:14-16, 20-22. The Biblical Law as a Deterrent is in Exodus 22:16-17 &amp; Hebrews 13:4. The Resisting of Temptations, Test, Trial of Trying is in Job 31:1; Malachi 2:14; Matthew 5:27-30; 1</w:t>
      </w:r>
      <w:r w:rsidRPr="00E834F4">
        <w:rPr>
          <w:vertAlign w:val="superscript"/>
        </w:rPr>
        <w:t>st</w:t>
      </w:r>
      <w:r w:rsidRPr="00E834F4">
        <w:t xml:space="preserve"> Corinthians 7:2-3; Philippians 4:8 &amp; 1</w:t>
      </w:r>
      <w:r w:rsidRPr="00E834F4">
        <w:rPr>
          <w:vertAlign w:val="superscript"/>
        </w:rPr>
        <w:t>st</w:t>
      </w:r>
      <w:r w:rsidRPr="00E834F4">
        <w:t xml:space="preserve"> Thessalonians 4:3-6. Spiritual Magical Sexual Seduction: Through the Lord Lucifer is in Genesis 3:1; John 8:44; 2</w:t>
      </w:r>
      <w:r w:rsidRPr="00E834F4">
        <w:rPr>
          <w:vertAlign w:val="superscript"/>
        </w:rPr>
        <w:t>nd</w:t>
      </w:r>
      <w:r w:rsidRPr="00E834F4">
        <w:t xml:space="preserve"> Corinthians 2:11; 11:3, 14 &amp; Ephesians 6:11. Through Lying Spirits and False Prophets is in 1</w:t>
      </w:r>
      <w:r w:rsidRPr="00E834F4">
        <w:rPr>
          <w:vertAlign w:val="superscript"/>
        </w:rPr>
        <w:t>st</w:t>
      </w:r>
      <w:r w:rsidRPr="00E834F4">
        <w:t xml:space="preserve"> John 4:1; 1</w:t>
      </w:r>
      <w:r w:rsidRPr="00E834F4">
        <w:rPr>
          <w:vertAlign w:val="superscript"/>
        </w:rPr>
        <w:t>st</w:t>
      </w:r>
      <w:r w:rsidRPr="00E834F4">
        <w:t xml:space="preserve"> Kings 22:19-23; 2</w:t>
      </w:r>
      <w:r w:rsidRPr="00E834F4">
        <w:rPr>
          <w:vertAlign w:val="superscript"/>
        </w:rPr>
        <w:t>nd</w:t>
      </w:r>
      <w:r w:rsidRPr="00E834F4">
        <w:t xml:space="preserve"> Chronicles 18:18-22; 1</w:t>
      </w:r>
      <w:r w:rsidRPr="00E834F4">
        <w:rPr>
          <w:vertAlign w:val="superscript"/>
        </w:rPr>
        <w:t>st</w:t>
      </w:r>
      <w:r w:rsidRPr="00E834F4">
        <w:t xml:space="preserve"> Timothy 4:1; Matthew 24:24-25 &amp; Mark 13:22-23. Through False Teachers is in 2</w:t>
      </w:r>
      <w:r w:rsidRPr="00E834F4">
        <w:rPr>
          <w:vertAlign w:val="superscript"/>
        </w:rPr>
        <w:t>nd</w:t>
      </w:r>
      <w:r w:rsidRPr="00E834F4">
        <w:t xml:space="preserve"> Peter 2:1, 14-15; 2</w:t>
      </w:r>
      <w:r w:rsidRPr="00E834F4">
        <w:rPr>
          <w:vertAlign w:val="superscript"/>
        </w:rPr>
        <w:t>nd</w:t>
      </w:r>
      <w:r w:rsidRPr="00E834F4">
        <w:t xml:space="preserve"> Timothy 3:6-7, 13; 1</w:t>
      </w:r>
      <w:r w:rsidRPr="00E834F4">
        <w:rPr>
          <w:vertAlign w:val="superscript"/>
        </w:rPr>
        <w:t>st</w:t>
      </w:r>
      <w:r w:rsidRPr="00E834F4">
        <w:t xml:space="preserve"> John 2:18-19; 2</w:t>
      </w:r>
      <w:r w:rsidRPr="00E834F4">
        <w:rPr>
          <w:vertAlign w:val="superscript"/>
        </w:rPr>
        <w:t>nd</w:t>
      </w:r>
      <w:r w:rsidRPr="00E834F4">
        <w:t xml:space="preserve"> John 7-8 &amp; Jude 10-12. The Need for Vigilance is in 1</w:t>
      </w:r>
      <w:r w:rsidRPr="00E834F4">
        <w:rPr>
          <w:vertAlign w:val="superscript"/>
        </w:rPr>
        <w:t>st</w:t>
      </w:r>
      <w:r w:rsidRPr="00E834F4">
        <w:t xml:space="preserve"> Thessalonians 5:21-22 &amp; Acts 20:28-31. The Process of Magical Sexual Seduction: A Thought Planted is in Genesis 3:2-3; Matthew 4:3; James 1:14 &amp; 1</w:t>
      </w:r>
      <w:r w:rsidRPr="00E834F4">
        <w:rPr>
          <w:vertAlign w:val="superscript"/>
        </w:rPr>
        <w:t>st</w:t>
      </w:r>
      <w:r w:rsidRPr="00E834F4">
        <w:t xml:space="preserve"> John 2:15. An Advantage Promised is in Genesis 3:4-5 &amp; Matthew 4:6. Attraction is in Genesis 3:6 &amp; 1</w:t>
      </w:r>
      <w:r w:rsidRPr="00E834F4">
        <w:rPr>
          <w:vertAlign w:val="superscript"/>
        </w:rPr>
        <w:t>st</w:t>
      </w:r>
      <w:r w:rsidRPr="00E834F4">
        <w:t xml:space="preserve"> John 2:16. Persistence on the Part of the Seducer is in Matthew 4:8-9; Genesis 19:9 &amp; Judges 16:15-16. Yielding is in Genesis 3:6 &amp; James 1:15.                        </w:t>
      </w:r>
    </w:p>
    <w:p w14:paraId="320152F8" w14:textId="77777777" w:rsidR="00F11A17" w:rsidRPr="00E834F4" w:rsidRDefault="00F11A17" w:rsidP="00F11A17">
      <w:pPr>
        <w:spacing w:line="480" w:lineRule="auto"/>
        <w:jc w:val="center"/>
        <w:rPr>
          <w:b/>
        </w:rPr>
      </w:pPr>
      <w:r w:rsidRPr="00E834F4">
        <w:rPr>
          <w:b/>
        </w:rPr>
        <w:t>Fornications</w:t>
      </w:r>
    </w:p>
    <w:p w14:paraId="77D8D3F6" w14:textId="77777777" w:rsidR="00F11A17" w:rsidRPr="00E834F4" w:rsidRDefault="00F11A17" w:rsidP="00F11A17">
      <w:pPr>
        <w:spacing w:line="480" w:lineRule="auto"/>
        <w:jc w:val="both"/>
      </w:pPr>
      <w:r w:rsidRPr="00E834F4">
        <w:t xml:space="preserve">Fornication derives from a Latin words </w:t>
      </w:r>
      <w:r w:rsidRPr="00E834F4">
        <w:rPr>
          <w:b/>
          <w:i/>
        </w:rPr>
        <w:t>Fornix</w:t>
      </w:r>
      <w:r w:rsidRPr="00E834F4">
        <w:rPr>
          <w:b/>
        </w:rPr>
        <w:t xml:space="preserve"> </w:t>
      </w:r>
      <w:r w:rsidRPr="00E834F4">
        <w:t xml:space="preserve">or </w:t>
      </w:r>
      <w:r w:rsidRPr="00E834F4">
        <w:rPr>
          <w:b/>
          <w:i/>
        </w:rPr>
        <w:t>Fornicatio</w:t>
      </w:r>
      <w:r w:rsidRPr="00E834F4">
        <w:t xml:space="preserve"> which means “</w:t>
      </w:r>
      <w:r w:rsidRPr="00E834F4">
        <w:rPr>
          <w:b/>
        </w:rPr>
        <w:t>done in an archway or vault</w:t>
      </w:r>
      <w:r w:rsidRPr="00E834F4">
        <w:t>.” Fornication also called Sexual Eros Love Immorality refers to Consensual Sexual Eros Love not married to each other concerning the unmarried realm after marriage in this age in Luke 20:34, 37-38 &amp; 1</w:t>
      </w:r>
      <w:r w:rsidRPr="00E834F4">
        <w:rPr>
          <w:vertAlign w:val="superscript"/>
        </w:rPr>
        <w:t>st</w:t>
      </w:r>
      <w:r w:rsidRPr="00E834F4">
        <w:t xml:space="preserve"> Corinthians 7:1-2. Secular term for fornication is Premarital Sexual Eros Love. The exact translation of </w:t>
      </w:r>
      <w:r w:rsidRPr="00E834F4">
        <w:rPr>
          <w:b/>
          <w:i/>
        </w:rPr>
        <w:t>Porneia</w:t>
      </w:r>
      <w:r w:rsidRPr="00E834F4">
        <w:t xml:space="preserve"> (Porn) in the New Testament is not clear with scripture. In the Biblical Greek, the word </w:t>
      </w:r>
      <w:r w:rsidRPr="00E834F4">
        <w:rPr>
          <w:b/>
          <w:i/>
        </w:rPr>
        <w:t>Porneia</w:t>
      </w:r>
      <w:r w:rsidRPr="00E834F4">
        <w:rPr>
          <w:i/>
        </w:rPr>
        <w:t xml:space="preserve"> </w:t>
      </w:r>
      <w:r w:rsidRPr="00E834F4">
        <w:t>meant “</w:t>
      </w:r>
      <w:r w:rsidRPr="00E834F4">
        <w:rPr>
          <w:b/>
        </w:rPr>
        <w:t>sexual immorality</w:t>
      </w:r>
      <w:r w:rsidRPr="00E834F4">
        <w:t>” or “</w:t>
      </w:r>
      <w:r w:rsidRPr="00E834F4">
        <w:rPr>
          <w:b/>
        </w:rPr>
        <w:t>sexual perversion</w:t>
      </w:r>
      <w:r w:rsidRPr="00E834F4">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834F4">
        <w:rPr>
          <w:vertAlign w:val="superscript"/>
        </w:rPr>
        <w:t>st</w:t>
      </w:r>
      <w:r w:rsidRPr="00E834F4">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834F4">
        <w:rPr>
          <w:vertAlign w:val="superscript"/>
        </w:rPr>
        <w:t>st</w:t>
      </w:r>
      <w:r w:rsidRPr="00E834F4">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834F4">
        <w:rPr>
          <w:vertAlign w:val="superscript"/>
        </w:rPr>
        <w:t>st</w:t>
      </w:r>
      <w:r w:rsidRPr="00E834F4">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834F4">
        <w:rPr>
          <w:vertAlign w:val="superscript"/>
        </w:rPr>
        <w:t>nd</w:t>
      </w:r>
      <w:r w:rsidRPr="00E834F4">
        <w:t xml:space="preserve"> Peter 3:8. In 1</w:t>
      </w:r>
      <w:r w:rsidRPr="00E834F4">
        <w:rPr>
          <w:vertAlign w:val="superscript"/>
        </w:rPr>
        <w:t>st</w:t>
      </w:r>
      <w:r w:rsidRPr="00E834F4">
        <w:t xml:space="preserve"> Corinthians 6:9 states that fornication will not inherit the Kingdom of God.  In 1</w:t>
      </w:r>
      <w:r w:rsidRPr="00E834F4">
        <w:rPr>
          <w:vertAlign w:val="superscript"/>
        </w:rPr>
        <w:t>st</w:t>
      </w:r>
      <w:r w:rsidRPr="00E834F4">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834F4">
        <w:rPr>
          <w:vertAlign w:val="superscript"/>
        </w:rPr>
        <w:t>st</w:t>
      </w:r>
      <w:r w:rsidRPr="00E834F4">
        <w:t xml:space="preserve"> Corinthians 5:1. The Beginning of Spiritual Fornication is the devising of idols in Wisdom of Solomon 14:12. The unholy fire of fornication is in Sirach 23:16. They who do fornication will not inherit the Kingdom of God in 1</w:t>
      </w:r>
      <w:r w:rsidRPr="00E834F4">
        <w:rPr>
          <w:vertAlign w:val="superscript"/>
        </w:rPr>
        <w:t>st</w:t>
      </w:r>
      <w:r w:rsidRPr="00E834F4">
        <w:t xml:space="preserve"> Corinthians 6:9. In Galatians 5:19 is fornication as the work of the flesh. In Deuteronomy 22 &amp; Leviticus 18 is the Sexual Eros Love Laws. </w:t>
      </w:r>
    </w:p>
    <w:p w14:paraId="54488116" w14:textId="77777777" w:rsidR="00F11A17" w:rsidRPr="00E834F4" w:rsidRDefault="00F11A17" w:rsidP="00F11A17">
      <w:pPr>
        <w:spacing w:line="480" w:lineRule="auto"/>
        <w:jc w:val="both"/>
      </w:pPr>
      <w:r w:rsidRPr="00E834F4">
        <w:t>The Nature of Sexual Immorality: Sexual Immorality is widespread in the World is in 1</w:t>
      </w:r>
      <w:r w:rsidRPr="00E834F4">
        <w:rPr>
          <w:vertAlign w:val="superscript"/>
        </w:rPr>
        <w:t>st</w:t>
      </w:r>
      <w:r w:rsidRPr="00E834F4">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834F4">
        <w:rPr>
          <w:vertAlign w:val="superscript"/>
        </w:rPr>
        <w:t>st</w:t>
      </w:r>
      <w:r w:rsidRPr="00E834F4">
        <w:t xml:space="preserve"> Thessalonians 4:3-6; Jude 7 &amp; Revelation 21:8; 22:15. Sexual Immorality has no place in the Christian Life is in 1</w:t>
      </w:r>
      <w:r w:rsidRPr="00E834F4">
        <w:rPr>
          <w:vertAlign w:val="superscript"/>
        </w:rPr>
        <w:t>st</w:t>
      </w:r>
      <w:r w:rsidRPr="00E834F4">
        <w:t xml:space="preserve"> Thessalonians 4:3, 7; Romans 13:13; 1</w:t>
      </w:r>
      <w:r w:rsidRPr="00E834F4">
        <w:rPr>
          <w:vertAlign w:val="superscript"/>
        </w:rPr>
        <w:t>st</w:t>
      </w:r>
      <w:r w:rsidRPr="00E834F4">
        <w:t xml:space="preserve"> Corinthians 6:9-11, 13-20; 10:8; Ephesians 5:3; Colossians 3:5; Hebrews 12:16 &amp; Acts 15:20, 29; 21:25. The Forgiveness of Sexual Immorality is in 1</w:t>
      </w:r>
      <w:r w:rsidRPr="00E834F4">
        <w:rPr>
          <w:vertAlign w:val="superscript"/>
        </w:rPr>
        <w:t>st</w:t>
      </w:r>
      <w:r w:rsidRPr="00E834F4">
        <w:t xml:space="preserve"> Corinthians 6:11; John 8:3-11 &amp; Luke 7:36-39. The Examples of Sexual Immorality: Prohibited Sexual Relationships: Incest is in Leviticus 18:6, 7-20; Genesis 19:33-36; 35:22; 38:13-18; 2</w:t>
      </w:r>
      <w:r w:rsidRPr="00E834F4">
        <w:rPr>
          <w:vertAlign w:val="superscript"/>
        </w:rPr>
        <w:t>nd</w:t>
      </w:r>
      <w:r w:rsidRPr="00E834F4">
        <w:t xml:space="preserve"> Samuel 16:22 &amp; 1</w:t>
      </w:r>
      <w:r w:rsidRPr="00E834F4">
        <w:rPr>
          <w:vertAlign w:val="superscript"/>
        </w:rPr>
        <w:t>st</w:t>
      </w:r>
      <w:r w:rsidRPr="00E834F4">
        <w:t xml:space="preserve"> Corinthians 5:1. Adultery is in 2</w:t>
      </w:r>
      <w:r w:rsidRPr="00E834F4">
        <w:rPr>
          <w:vertAlign w:val="superscript"/>
        </w:rPr>
        <w:t>nd</w:t>
      </w:r>
      <w:r w:rsidRPr="00E834F4">
        <w:t xml:space="preserve"> Samuel 11:4; Jeremiah 23:14; 29:23; Hosea 1:2 &amp; John 4:17-18. Prostitution is in 1</w:t>
      </w:r>
      <w:r w:rsidRPr="00E834F4">
        <w:rPr>
          <w:vertAlign w:val="superscript"/>
        </w:rPr>
        <w:t>st</w:t>
      </w:r>
      <w:r w:rsidRPr="00E834F4">
        <w:t xml:space="preserve"> Corinthians 6:15-16; Judges 16:1; 1</w:t>
      </w:r>
      <w:r w:rsidRPr="00E834F4">
        <w:rPr>
          <w:vertAlign w:val="superscript"/>
        </w:rPr>
        <w:t>st</w:t>
      </w:r>
      <w:r w:rsidRPr="00E834F4">
        <w:t xml:space="preserve"> Kings 3:16 &amp; Hosea 4:13-15. Fornication is in Numbers 25:1, 6 &amp; 1</w:t>
      </w:r>
      <w:r w:rsidRPr="00E834F4">
        <w:rPr>
          <w:vertAlign w:val="superscript"/>
        </w:rPr>
        <w:t>st</w:t>
      </w:r>
      <w:r w:rsidRPr="00E834F4">
        <w:t xml:space="preserve"> Samuel 2:22. Rape is in Genesis 34:1-2 &amp; 2</w:t>
      </w:r>
      <w:r w:rsidRPr="00E834F4">
        <w:rPr>
          <w:vertAlign w:val="superscript"/>
        </w:rPr>
        <w:t>nd</w:t>
      </w:r>
      <w:r w:rsidRPr="00E834F4">
        <w:t xml:space="preserve"> Samuel 13:10-14. Homosexuality is in Genesis 19:5 &amp; Judges 19:22. Marital Sexuality like Gomer with Hosea in Hosea chapters 1-2. Marital Sexuality as One Flesh in 1</w:t>
      </w:r>
      <w:r w:rsidRPr="00E834F4">
        <w:rPr>
          <w:vertAlign w:val="superscript"/>
        </w:rPr>
        <w:t>st</w:t>
      </w:r>
      <w:r w:rsidRPr="00E834F4">
        <w:t xml:space="preserve"> Corinthians 6:15-16. Sexual Immorality among Christians is in 1</w:t>
      </w:r>
      <w:r w:rsidRPr="00E834F4">
        <w:rPr>
          <w:vertAlign w:val="superscript"/>
        </w:rPr>
        <w:t>st</w:t>
      </w:r>
      <w:r w:rsidRPr="00E834F4">
        <w:t xml:space="preserve"> Corinthians 5:1; 2</w:t>
      </w:r>
      <w:r w:rsidRPr="00E834F4">
        <w:rPr>
          <w:vertAlign w:val="superscript"/>
        </w:rPr>
        <w:t>nd</w:t>
      </w:r>
      <w:r w:rsidRPr="00E834F4">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7C8CFCD5" w14:textId="77777777" w:rsidR="00F11A17" w:rsidRPr="00E834F4" w:rsidRDefault="00F11A17" w:rsidP="00F11A17">
      <w:pPr>
        <w:spacing w:line="480" w:lineRule="auto"/>
        <w:jc w:val="center"/>
        <w:rPr>
          <w:b/>
        </w:rPr>
      </w:pPr>
      <w:r w:rsidRPr="00E834F4">
        <w:rPr>
          <w:b/>
        </w:rPr>
        <w:t>Sodomy</w:t>
      </w:r>
    </w:p>
    <w:p w14:paraId="47CC8166" w14:textId="77777777" w:rsidR="00F11A17" w:rsidRPr="00E834F4" w:rsidRDefault="00F11A17" w:rsidP="00F11A17">
      <w:pPr>
        <w:spacing w:line="480" w:lineRule="auto"/>
        <w:jc w:val="both"/>
      </w:pPr>
      <w:r w:rsidRPr="00E834F4">
        <w:t xml:space="preserve">Sodomy comes from an Ecclesiastical Latin word </w:t>
      </w:r>
      <w:r w:rsidRPr="00E834F4">
        <w:rPr>
          <w:b/>
          <w:i/>
        </w:rPr>
        <w:t>Peccatum Sodomiticum</w:t>
      </w:r>
      <w:r w:rsidRPr="00E834F4">
        <w:t xml:space="preserve"> which simply means the “</w:t>
      </w:r>
      <w:r w:rsidRPr="00E834F4">
        <w:rPr>
          <w:b/>
        </w:rPr>
        <w:t>sin of Sodom</w:t>
      </w:r>
      <w:r w:rsidRPr="00E834F4">
        <w:t>.” Sodomy is a term used in Law to describe the act of “</w:t>
      </w:r>
      <w:r w:rsidRPr="00E834F4">
        <w:rPr>
          <w:b/>
        </w:rPr>
        <w:t>unnatural sexuality by force with the same sex</w:t>
      </w:r>
      <w:r w:rsidRPr="00E834F4">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834F4">
        <w:rPr>
          <w:vertAlign w:val="superscript"/>
        </w:rPr>
        <w:t>st</w:t>
      </w:r>
      <w:r w:rsidRPr="00E834F4">
        <w:t xml:space="preserve"> Kings 14:24; 15:12; 22:46; 2</w:t>
      </w:r>
      <w:r w:rsidRPr="00E834F4">
        <w:rPr>
          <w:vertAlign w:val="superscript"/>
        </w:rPr>
        <w:t>nd</w:t>
      </w:r>
      <w:r w:rsidRPr="00E834F4">
        <w:t xml:space="preserve"> Kings 23:7; Job 36:14; Genesis 38:21; Hosea 4:14 &amp; Deuteronomy 23:17; 27:21. This is sternly warned by the Biblical Law in Exodus 22:19; Leviticus 18:22, 23; 20:13, 15, 16. In Romans 1:18-25, 28-32; 2</w:t>
      </w:r>
      <w:r w:rsidRPr="00E834F4">
        <w:rPr>
          <w:vertAlign w:val="superscript"/>
        </w:rPr>
        <w:t>nd</w:t>
      </w:r>
      <w:r w:rsidRPr="00E834F4">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834F4">
        <w:rPr>
          <w:vertAlign w:val="superscript"/>
        </w:rPr>
        <w:t>st</w:t>
      </w:r>
      <w:r w:rsidRPr="00E834F4">
        <w:t xml:space="preserve"> Corinthians 6:9-10 &amp; 1</w:t>
      </w:r>
      <w:r w:rsidRPr="00E834F4">
        <w:rPr>
          <w:vertAlign w:val="superscript"/>
        </w:rPr>
        <w:t>st</w:t>
      </w:r>
      <w:r w:rsidRPr="00E834F4">
        <w:t xml:space="preserve"> Timothy 1:9, 10. This Sexual Eros Love Act is forbidden to do and those who act on this will have fiery judgment on themselves from the Lord.   </w:t>
      </w:r>
    </w:p>
    <w:p w14:paraId="0B8CF003" w14:textId="77777777" w:rsidR="00F11A17" w:rsidRPr="00E834F4" w:rsidRDefault="00F11A17" w:rsidP="00F11A17">
      <w:pPr>
        <w:spacing w:line="480" w:lineRule="auto"/>
        <w:jc w:val="center"/>
        <w:rPr>
          <w:b/>
        </w:rPr>
      </w:pPr>
      <w:r w:rsidRPr="00E834F4">
        <w:rPr>
          <w:b/>
        </w:rPr>
        <w:t>Lusts the Beginnings of Adulteries, Fornications and Homosexuality’s</w:t>
      </w:r>
    </w:p>
    <w:p w14:paraId="38E06148" w14:textId="77777777" w:rsidR="00F11A17" w:rsidRPr="00E834F4" w:rsidRDefault="00F11A17" w:rsidP="00F11A17">
      <w:pPr>
        <w:spacing w:line="480" w:lineRule="auto"/>
        <w:jc w:val="both"/>
      </w:pPr>
      <w:r w:rsidRPr="00E834F4">
        <w:t>Lust is a craving for Sexual Eros Love Intercourse which can sometimes be violent or self-indulgent in character. Lust is similar to the word “</w:t>
      </w:r>
      <w:r w:rsidRPr="00E834F4">
        <w:rPr>
          <w:b/>
        </w:rPr>
        <w:t>Lustrum</w:t>
      </w:r>
      <w:r w:rsidRPr="00E834F4">
        <w:t>” which means “</w:t>
      </w:r>
      <w:r w:rsidRPr="00E834F4">
        <w:rPr>
          <w:b/>
        </w:rPr>
        <w:t>five years</w:t>
      </w:r>
      <w:r w:rsidRPr="00E834F4">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834F4">
        <w:rPr>
          <w:b/>
        </w:rPr>
        <w:t>to please, delight in or to have pleasure</w:t>
      </w:r>
      <w:r w:rsidRPr="00E834F4">
        <w:t>” in Luke 22:15 &amp; Revelation 18:14. Also evil lust is derived from Genesis 8:21 which declare that “</w:t>
      </w:r>
      <w:r w:rsidRPr="00E834F4">
        <w:rPr>
          <w:b/>
        </w:rPr>
        <w:t>the imagination of the heart of Man is evil from His Youth</w:t>
      </w:r>
      <w:r w:rsidRPr="00E834F4">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834F4">
        <w:rPr>
          <w:vertAlign w:val="superscript"/>
        </w:rPr>
        <w:t>st</w:t>
      </w:r>
      <w:r w:rsidRPr="00E834F4">
        <w:t xml:space="preserve"> Corinthians 10:6; Galatians 5:16-17, 24; Ephesians 2:3; 4:22; 1</w:t>
      </w:r>
      <w:r w:rsidRPr="00E834F4">
        <w:rPr>
          <w:vertAlign w:val="superscript"/>
        </w:rPr>
        <w:t>st</w:t>
      </w:r>
      <w:r w:rsidRPr="00E834F4">
        <w:t xml:space="preserve"> Thessalonians 4:5; 1</w:t>
      </w:r>
      <w:r w:rsidRPr="00E834F4">
        <w:rPr>
          <w:vertAlign w:val="superscript"/>
        </w:rPr>
        <w:t>st</w:t>
      </w:r>
      <w:r w:rsidRPr="00E834F4">
        <w:t xml:space="preserve"> Timothy 6:9; 2</w:t>
      </w:r>
      <w:r w:rsidRPr="00E834F4">
        <w:rPr>
          <w:vertAlign w:val="superscript"/>
        </w:rPr>
        <w:t>nd</w:t>
      </w:r>
      <w:r w:rsidRPr="00E834F4">
        <w:t xml:space="preserve"> Timothy 2:22; 3:6; 4:3; Titus 2:12; 3:3; James 1:14, 15;  4:1-3,  1</w:t>
      </w:r>
      <w:r w:rsidRPr="00E834F4">
        <w:rPr>
          <w:vertAlign w:val="superscript"/>
        </w:rPr>
        <w:t xml:space="preserve">st </w:t>
      </w:r>
      <w:r w:rsidRPr="00E834F4">
        <w:t xml:space="preserve"> Peter  1:14;  2:11;  4:2, 3;  2</w:t>
      </w:r>
      <w:r w:rsidRPr="00E834F4">
        <w:rPr>
          <w:vertAlign w:val="superscript"/>
        </w:rPr>
        <w:t>nd</w:t>
      </w:r>
      <w:r w:rsidRPr="00E834F4">
        <w:t xml:space="preserve"> Peter 1:4; 2:10, 18; 3:3; 1</w:t>
      </w:r>
      <w:r w:rsidRPr="00E834F4">
        <w:rPr>
          <w:vertAlign w:val="superscript"/>
        </w:rPr>
        <w:t>st</w:t>
      </w:r>
      <w:r w:rsidRPr="00E834F4">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14:paraId="1300D7DB" w14:textId="77777777" w:rsidR="00F11A17" w:rsidRPr="00E834F4" w:rsidRDefault="00F11A17" w:rsidP="00F11A17">
      <w:pPr>
        <w:spacing w:line="480" w:lineRule="auto"/>
        <w:jc w:val="both"/>
      </w:pPr>
      <w:r w:rsidRPr="00E834F4">
        <w:t>Lust, Pleasure and Wine has its origins in the Heart and Mind is in Proverbs 6:25-29; Matthew 5:28; Genesis 3:6; Job 31:1; James 1:13-15 &amp; 1</w:t>
      </w:r>
      <w:r w:rsidRPr="00E834F4">
        <w:rPr>
          <w:vertAlign w:val="superscript"/>
        </w:rPr>
        <w:t>st</w:t>
      </w:r>
      <w:r w:rsidRPr="00E834F4">
        <w:t xml:space="preserve"> John 2:16. Lust, Pleasure and Wine is always Natural to Unbelievers is in Romans 1:21-27; 7:5; 1</w:t>
      </w:r>
      <w:r w:rsidRPr="00E834F4">
        <w:rPr>
          <w:vertAlign w:val="superscript"/>
        </w:rPr>
        <w:t>st</w:t>
      </w:r>
      <w:r w:rsidRPr="00E834F4">
        <w:t xml:space="preserve"> Corinthians 6:9-10; 1</w:t>
      </w:r>
      <w:r w:rsidRPr="00E834F4">
        <w:rPr>
          <w:vertAlign w:val="superscript"/>
        </w:rPr>
        <w:t>st</w:t>
      </w:r>
      <w:r w:rsidRPr="00E834F4">
        <w:t xml:space="preserve"> Peter 4:3 &amp; 2</w:t>
      </w:r>
      <w:r w:rsidRPr="00E834F4">
        <w:rPr>
          <w:vertAlign w:val="superscript"/>
        </w:rPr>
        <w:t>nd</w:t>
      </w:r>
      <w:r w:rsidRPr="00E834F4">
        <w:t xml:space="preserve"> Peter 2:14-18. Believers can and must Fight against Lust, Pleasure and Wine by showing Self-Control is in Galatians 5:16-21, 24; Colossians 3:5; 1</w:t>
      </w:r>
      <w:r w:rsidRPr="00E834F4">
        <w:rPr>
          <w:vertAlign w:val="superscript"/>
        </w:rPr>
        <w:t>st</w:t>
      </w:r>
      <w:r w:rsidRPr="00E834F4">
        <w:t xml:space="preserve"> Corinthians 9:27; Ephesians 4:22; 1</w:t>
      </w:r>
      <w:r w:rsidRPr="00E834F4">
        <w:rPr>
          <w:vertAlign w:val="superscript"/>
        </w:rPr>
        <w:t>st</w:t>
      </w:r>
      <w:r w:rsidRPr="00E834F4">
        <w:t xml:space="preserve"> Thessalonians 4:4-5; 2</w:t>
      </w:r>
      <w:r w:rsidRPr="00E834F4">
        <w:rPr>
          <w:vertAlign w:val="superscript"/>
        </w:rPr>
        <w:t>nd</w:t>
      </w:r>
      <w:r w:rsidRPr="00E834F4">
        <w:t xml:space="preserve"> Timothy 2:22; Titus 2:12 &amp; 1</w:t>
      </w:r>
      <w:r w:rsidRPr="00E834F4">
        <w:rPr>
          <w:vertAlign w:val="superscript"/>
        </w:rPr>
        <w:t>st</w:t>
      </w:r>
      <w:r w:rsidRPr="00E834F4">
        <w:t xml:space="preserve"> Peter 2:11. The Examples of Lust, Pleasure and Wine: Lust, Pleasure and Wine expressed as Sexual Desire is in Genesis 39:6-12 &amp; 2</w:t>
      </w:r>
      <w:r w:rsidRPr="00E834F4">
        <w:rPr>
          <w:vertAlign w:val="superscript"/>
        </w:rPr>
        <w:t>nd</w:t>
      </w:r>
      <w:r w:rsidRPr="00E834F4">
        <w:t xml:space="preserve"> Samuel 11:2-5. Lust, Pleasure and Wine for Money is in 1</w:t>
      </w:r>
      <w:r w:rsidRPr="00E834F4">
        <w:rPr>
          <w:vertAlign w:val="superscript"/>
        </w:rPr>
        <w:t>st</w:t>
      </w:r>
      <w:r w:rsidRPr="00E834F4">
        <w:t xml:space="preserve"> Timothy 3:3; 6:9-10. The Lustful Desire of Israel and Judah for Alliances is in Ezekiel 23:1-21. </w:t>
      </w:r>
    </w:p>
    <w:p w14:paraId="2265B817" w14:textId="77777777" w:rsidR="00F11A17" w:rsidRPr="00E834F4" w:rsidRDefault="00F11A17" w:rsidP="00F11A17">
      <w:pPr>
        <w:spacing w:line="480" w:lineRule="auto"/>
        <w:jc w:val="both"/>
      </w:pPr>
      <w:r w:rsidRPr="00E834F4">
        <w:t>The Life of Luxury: The Examples of Luxurious Lifestyles: The Opulence of Solomon’s Court is in 1</w:t>
      </w:r>
      <w:r w:rsidRPr="00E834F4">
        <w:rPr>
          <w:vertAlign w:val="superscript"/>
        </w:rPr>
        <w:t>st</w:t>
      </w:r>
      <w:r w:rsidRPr="00E834F4">
        <w:t xml:space="preserve"> Kings 4:22;-24; 7:1; 10:18-20, 21 &amp; 2</w:t>
      </w:r>
      <w:r w:rsidRPr="00E834F4">
        <w:rPr>
          <w:vertAlign w:val="superscript"/>
        </w:rPr>
        <w:t>nd</w:t>
      </w:r>
      <w:r w:rsidRPr="00E834F4">
        <w:t xml:space="preserve"> Chronicles 9:17-19, 20. Luxury enjoyed by other Kings is in Luke 7:25; Matthew 11:8; 1</w:t>
      </w:r>
      <w:r w:rsidRPr="00E834F4">
        <w:rPr>
          <w:vertAlign w:val="superscript"/>
        </w:rPr>
        <w:t>st</w:t>
      </w:r>
      <w:r w:rsidRPr="00E834F4">
        <w:t xml:space="preserve"> Samuel 8:11-17; 2</w:t>
      </w:r>
      <w:r w:rsidRPr="00E834F4">
        <w:rPr>
          <w:vertAlign w:val="superscript"/>
        </w:rPr>
        <w:t>nd</w:t>
      </w:r>
      <w:r w:rsidRPr="00E834F4">
        <w:t xml:space="preserve"> Samuel 7:2; 2</w:t>
      </w:r>
      <w:r w:rsidRPr="00E834F4">
        <w:rPr>
          <w:vertAlign w:val="superscript"/>
        </w:rPr>
        <w:t>nd</w:t>
      </w:r>
      <w:r w:rsidRPr="00E834F4">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834F4">
        <w:rPr>
          <w:vertAlign w:val="superscript"/>
        </w:rPr>
        <w:t>st</w:t>
      </w:r>
      <w:r w:rsidRPr="00E834F4">
        <w:t xml:space="preserve"> Timothy 6:18; Jeremiah 22:15-16; Luke 16:20-21; 19:8 &amp; Acts 4:34-35. The Perils of Luxury: Luxury brings a False Sense of Security is in Luke 12:19; Job 31:24-25; Proverbs 11:28 &amp; 1</w:t>
      </w:r>
      <w:r w:rsidRPr="00E834F4">
        <w:rPr>
          <w:vertAlign w:val="superscript"/>
        </w:rPr>
        <w:t>st</w:t>
      </w:r>
      <w:r w:rsidRPr="00E834F4">
        <w:t xml:space="preserve"> Timothy 6:17. Luxury distracts from God is in Deuteronomy 8:13-14; 32:15; Matthew 13:22; 19:21-24; Mark 4:19; 10:21-23; Luke 8:14; 18:21-24 &amp; 1</w:t>
      </w:r>
      <w:r w:rsidRPr="00E834F4">
        <w:rPr>
          <w:vertAlign w:val="superscript"/>
        </w:rPr>
        <w:t>st</w:t>
      </w:r>
      <w:r w:rsidRPr="00E834F4">
        <w:t xml:space="preserve"> Timothy 6:10. Earthly Luxury does not last is in Matthew 6:19; Proverbs 23:5; 27:24; Isaiah 13:22; James 5:1-3 &amp; Revelation 18:7-9. The Right Attitude to Luxury is in Philippians 4:11-12; 1</w:t>
      </w:r>
      <w:r w:rsidRPr="00E834F4">
        <w:rPr>
          <w:vertAlign w:val="superscript"/>
        </w:rPr>
        <w:t>st</w:t>
      </w:r>
      <w:r w:rsidRPr="00E834F4">
        <w:t xml:space="preserve"> Samuel 2:7 &amp; Job 1:21. The True Source of Beauty is in 1</w:t>
      </w:r>
      <w:r w:rsidRPr="00E834F4">
        <w:rPr>
          <w:vertAlign w:val="superscript"/>
        </w:rPr>
        <w:t>st</w:t>
      </w:r>
      <w:r w:rsidRPr="00E834F4">
        <w:t xml:space="preserve"> Peter 3:3-4 &amp; 1</w:t>
      </w:r>
      <w:r w:rsidRPr="00E834F4">
        <w:rPr>
          <w:vertAlign w:val="superscript"/>
        </w:rPr>
        <w:t>st</w:t>
      </w:r>
      <w:r w:rsidRPr="00E834F4">
        <w:t xml:space="preserve"> Timothy 2:9-10. Luxury that Reflects God’s Glory is in Exodus 25:3-9; 28:4-5; 35:5-9; 1</w:t>
      </w:r>
      <w:r w:rsidRPr="00E834F4">
        <w:rPr>
          <w:vertAlign w:val="superscript"/>
        </w:rPr>
        <w:t>st</w:t>
      </w:r>
      <w:r w:rsidRPr="00E834F4">
        <w:t xml:space="preserve"> Kings 6:14-35; 2</w:t>
      </w:r>
      <w:r w:rsidRPr="00E834F4">
        <w:rPr>
          <w:vertAlign w:val="superscript"/>
        </w:rPr>
        <w:t>nd</w:t>
      </w:r>
      <w:r w:rsidRPr="00E834F4">
        <w:t xml:space="preserve"> Chronicles 3:4-14; Mark 13:1; Luke 21:5 &amp; Revelation 21:15-21.       </w:t>
      </w:r>
    </w:p>
    <w:p w14:paraId="3354016E" w14:textId="77777777" w:rsidR="00F11A17" w:rsidRPr="00E834F4" w:rsidRDefault="00F11A17" w:rsidP="00F11A17">
      <w:pPr>
        <w:spacing w:line="480" w:lineRule="auto"/>
        <w:jc w:val="center"/>
        <w:rPr>
          <w:b/>
        </w:rPr>
      </w:pPr>
      <w:r w:rsidRPr="00E834F4">
        <w:rPr>
          <w:b/>
        </w:rPr>
        <w:t>Bestiality</w:t>
      </w:r>
    </w:p>
    <w:p w14:paraId="38C79FD8" w14:textId="77777777" w:rsidR="00F11A17" w:rsidRPr="00E834F4" w:rsidRDefault="00F11A17" w:rsidP="00F11A17">
      <w:pPr>
        <w:spacing w:line="480" w:lineRule="auto"/>
        <w:jc w:val="both"/>
      </w:pPr>
      <w:r w:rsidRPr="00E834F4">
        <w:t xml:space="preserve">Bestiality comes from a  Greek  word  </w:t>
      </w:r>
      <w:r w:rsidRPr="00E834F4">
        <w:rPr>
          <w:b/>
          <w:i/>
        </w:rPr>
        <w:t>Zoion</w:t>
      </w:r>
      <w:r w:rsidRPr="00E834F4">
        <w:rPr>
          <w:i/>
        </w:rPr>
        <w:t xml:space="preserve">  </w:t>
      </w:r>
      <w:r w:rsidRPr="00E834F4">
        <w:t xml:space="preserve">meaning  animal  and  </w:t>
      </w:r>
      <w:r w:rsidRPr="00E834F4">
        <w:rPr>
          <w:b/>
          <w:i/>
        </w:rPr>
        <w:t>Philia</w:t>
      </w:r>
      <w:r w:rsidRPr="00E834F4">
        <w:rPr>
          <w:i/>
        </w:rPr>
        <w:t xml:space="preserve"> </w:t>
      </w:r>
      <w:r w:rsidRPr="00E834F4">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5D4BF4DD" w14:textId="77777777" w:rsidR="00F11A17" w:rsidRPr="00E834F4" w:rsidRDefault="00F11A17" w:rsidP="00F11A17">
      <w:pPr>
        <w:spacing w:line="480" w:lineRule="auto"/>
        <w:jc w:val="center"/>
        <w:rPr>
          <w:b/>
        </w:rPr>
      </w:pPr>
      <w:r w:rsidRPr="00E834F4">
        <w:rPr>
          <w:b/>
        </w:rPr>
        <w:t>Wickedness</w:t>
      </w:r>
    </w:p>
    <w:p w14:paraId="45FDA27E" w14:textId="77777777" w:rsidR="00F11A17" w:rsidRPr="00E834F4" w:rsidRDefault="00F11A17" w:rsidP="00F11A17">
      <w:pPr>
        <w:spacing w:line="480" w:lineRule="auto"/>
        <w:jc w:val="both"/>
      </w:pPr>
      <w:r w:rsidRPr="00E834F4">
        <w:t xml:space="preserve">Wickedness is evil and sin and it causes harm or destruction by deliberately violating a Moral Law. The word evil is derived from the Old English word </w:t>
      </w:r>
      <w:r w:rsidRPr="00E834F4">
        <w:rPr>
          <w:b/>
          <w:i/>
        </w:rPr>
        <w:t>Yfel</w:t>
      </w:r>
      <w:r w:rsidRPr="00E834F4">
        <w:t xml:space="preserve"> and the word evil is derived from the modern English word </w:t>
      </w:r>
      <w:r w:rsidRPr="00E834F4">
        <w:rPr>
          <w:b/>
          <w:i/>
        </w:rPr>
        <w:t>Alex</w:t>
      </w:r>
      <w:r w:rsidRPr="00E834F4">
        <w:rPr>
          <w:i/>
        </w:rPr>
        <w:t xml:space="preserve"> </w:t>
      </w:r>
      <w:r w:rsidRPr="00E834F4">
        <w:t>which means “</w:t>
      </w:r>
      <w:r w:rsidRPr="00E834F4">
        <w:rPr>
          <w:b/>
        </w:rPr>
        <w:t>transgressing</w:t>
      </w:r>
      <w:r w:rsidRPr="00E834F4">
        <w:t xml:space="preserve">.” Also wickedness is breaking all the rules that the Father Stephen has established. The  concept  of  evil  is  drawn  from  the  Holy  Bible  concerning  the  word  </w:t>
      </w:r>
      <w:r w:rsidRPr="00E834F4">
        <w:rPr>
          <w:b/>
          <w:i/>
        </w:rPr>
        <w:t>Poneros</w:t>
      </w:r>
      <w:r w:rsidRPr="00E834F4">
        <w:rPr>
          <w:i/>
        </w:rPr>
        <w:t xml:space="preserve"> </w:t>
      </w:r>
      <w:r w:rsidRPr="00E834F4">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834F4">
        <w:rPr>
          <w:b/>
          <w:i/>
        </w:rPr>
        <w:t>Moralities</w:t>
      </w:r>
      <w:r w:rsidRPr="00E834F4">
        <w:rPr>
          <w:i/>
        </w:rPr>
        <w:t xml:space="preserve"> </w:t>
      </w:r>
      <w:r w:rsidRPr="00E834F4">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834F4">
        <w:rPr>
          <w:vertAlign w:val="superscript"/>
        </w:rPr>
        <w:t>st</w:t>
      </w:r>
      <w:r w:rsidRPr="00E834F4">
        <w:t xml:space="preserve"> Corinthians 13:1-13 &amp; Mark 15:34. To escape &amp; abstain from wickedness is in Acts 15:20, 29; 21:25 in James’ Christian Law in the Kingdom of God.</w:t>
      </w:r>
    </w:p>
    <w:p w14:paraId="2E4F9E4E" w14:textId="77777777" w:rsidR="00F11A17" w:rsidRPr="00E834F4" w:rsidRDefault="00F11A17" w:rsidP="00F11A17">
      <w:pPr>
        <w:spacing w:line="480" w:lineRule="auto"/>
        <w:jc w:val="both"/>
      </w:pPr>
      <w:r w:rsidRPr="00E834F4">
        <w:t>The Lord Lucifer as a Source of Evil is in Genesis 3:1; Revelation 2:10; 12:9; 20:2; Matthew 4:1; 5:37; 6:13; 13:38-39; Mark 1:13; Luke 4:2; 13:16; John 8:44; 13:2; 17:15; 1</w:t>
      </w:r>
      <w:r w:rsidRPr="00E834F4">
        <w:rPr>
          <w:vertAlign w:val="superscript"/>
        </w:rPr>
        <w:t>st</w:t>
      </w:r>
      <w:r w:rsidRPr="00E834F4">
        <w:t xml:space="preserve"> John 3:8, 12; 5:19; 1</w:t>
      </w:r>
      <w:r w:rsidRPr="00E834F4">
        <w:rPr>
          <w:vertAlign w:val="superscript"/>
        </w:rPr>
        <w:t>st</w:t>
      </w:r>
      <w:r w:rsidRPr="00E834F4">
        <w:t xml:space="preserve"> Chronicles 21:1; Job 1:11; 2:5; 2</w:t>
      </w:r>
      <w:r w:rsidRPr="00E834F4">
        <w:rPr>
          <w:vertAlign w:val="superscript"/>
        </w:rPr>
        <w:t>nd</w:t>
      </w:r>
      <w:r w:rsidRPr="00E834F4">
        <w:t xml:space="preserve"> Corinthians 4:4; 12:7; Ephesians 2:2; 6:11; 1</w:t>
      </w:r>
      <w:r w:rsidRPr="00E834F4">
        <w:rPr>
          <w:vertAlign w:val="superscript"/>
        </w:rPr>
        <w:t>st</w:t>
      </w:r>
      <w:r w:rsidRPr="00E834F4">
        <w:t xml:space="preserve"> Thessalonians 2:18; 1</w:t>
      </w:r>
      <w:r w:rsidRPr="00E834F4">
        <w:rPr>
          <w:vertAlign w:val="superscript"/>
        </w:rPr>
        <w:t>st</w:t>
      </w:r>
      <w:r w:rsidRPr="00E834F4">
        <w:t xml:space="preserve"> Peter 5:8 &amp; Acts 5:3. Other Evil Authorities is in Luke 9:39; Mark 9:17-18; Ephesians 6:12; 1</w:t>
      </w:r>
      <w:r w:rsidRPr="00E834F4">
        <w:rPr>
          <w:vertAlign w:val="superscript"/>
        </w:rPr>
        <w:t>st</w:t>
      </w:r>
      <w:r w:rsidRPr="00E834F4">
        <w:t xml:space="preserve"> Timothy 4:1; Judges 9:23; 1</w:t>
      </w:r>
      <w:r w:rsidRPr="00E834F4">
        <w:rPr>
          <w:vertAlign w:val="superscript"/>
        </w:rPr>
        <w:t>st</w:t>
      </w:r>
      <w:r w:rsidRPr="00E834F4">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834F4">
        <w:rPr>
          <w:vertAlign w:val="superscript"/>
        </w:rPr>
        <w:t>st</w:t>
      </w:r>
      <w:r w:rsidRPr="00E834F4">
        <w:t xml:space="preserve"> Timothy 6:10; James 1:13-14; 3:6; 4:1-4 &amp; Luke 11:39. Physical Evil is a Consequence of Moral Evil is in Genesis 3:17; Romans 5:12; 6:23; 8:19-21; Deuteronomy 28:20-24, 58-59; Psalms 90:8-9; Proverbs 14:30; Malachi 4:6 &amp; Revelation 16:1, 5-6.    </w:t>
      </w:r>
    </w:p>
    <w:p w14:paraId="3F78EAB5" w14:textId="77777777" w:rsidR="00F11A17" w:rsidRPr="00E834F4" w:rsidRDefault="00F11A17" w:rsidP="00F11A17">
      <w:pPr>
        <w:spacing w:line="480" w:lineRule="auto"/>
        <w:jc w:val="both"/>
      </w:pPr>
      <w:r w:rsidRPr="00E834F4">
        <w:t>The Divine Warnings against Evil: The Father Stephen opposes Evil is in Psalms 34:16; Proverbs 6:16-19; Isaiah 31:2 &amp; Micah 2:1. The Divine Warnings against specific dangers is in Leviticus 20:23; 1</w:t>
      </w:r>
      <w:r w:rsidRPr="00E834F4">
        <w:rPr>
          <w:vertAlign w:val="superscript"/>
        </w:rPr>
        <w:t>st</w:t>
      </w:r>
      <w:r w:rsidRPr="00E834F4">
        <w:t xml:space="preserve"> Corinthians 10:21; 2</w:t>
      </w:r>
      <w:r w:rsidRPr="00E834F4">
        <w:rPr>
          <w:vertAlign w:val="superscript"/>
        </w:rPr>
        <w:t>nd</w:t>
      </w:r>
      <w:r w:rsidRPr="00E834F4">
        <w:t xml:space="preserve"> Corinthians 6:14; Ezekiel 20:18; 2</w:t>
      </w:r>
      <w:r w:rsidRPr="00E834F4">
        <w:rPr>
          <w:vertAlign w:val="superscript"/>
        </w:rPr>
        <w:t>nd</w:t>
      </w:r>
      <w:r w:rsidRPr="00E834F4">
        <w:t xml:space="preserve"> Peter 3:17; Luke 12:1, 15 &amp; Acts 13:40. The Father Stephen’s Inerrant Law given to counter all Evil: By exposing Evil is in Romans 3:20; 5:20; 7:7, 13 &amp; Galatians 3:19. By leading Believers away from Evil is in Galatians 3:24 &amp; 1</w:t>
      </w:r>
      <w:r w:rsidRPr="00E834F4">
        <w:rPr>
          <w:vertAlign w:val="superscript"/>
        </w:rPr>
        <w:t>st</w:t>
      </w:r>
      <w:r w:rsidRPr="00E834F4">
        <w:t xml:space="preserve"> Timothy 1:9-11. The State is ordained to restrain Evil is in Romans 13:1-4; Deuteronomy 17:7, 12-13; 21:21; 1</w:t>
      </w:r>
      <w:r w:rsidRPr="00E834F4">
        <w:rPr>
          <w:vertAlign w:val="superscript"/>
        </w:rPr>
        <w:t>st</w:t>
      </w:r>
      <w:r w:rsidRPr="00E834F4">
        <w:t xml:space="preserve"> Timothy 2:1-2 &amp; 1</w:t>
      </w:r>
      <w:r w:rsidRPr="00E834F4">
        <w:rPr>
          <w:vertAlign w:val="superscript"/>
        </w:rPr>
        <w:t>st</w:t>
      </w:r>
      <w:r w:rsidRPr="00E834F4">
        <w:t xml:space="preserve"> Peter 2:13-14. Evil rebounds on Evildoers is in Proverbs 1:29-31; 14:22; 17:13; 22:8; Hosea 8:7; Galatians 6:7-8; Deuteronomy 19:18-19 &amp; Esther 9:25. Evil ends in Judgment is in Isaiah 65:12; Psalms 37:9; Proverbs 6:12-15; 12:7; Malachi 4:1 &amp; Romans 2:5, 9; 6:23. </w:t>
      </w:r>
    </w:p>
    <w:p w14:paraId="1CD0E976" w14:textId="77777777" w:rsidR="00F11A17" w:rsidRPr="00E834F4" w:rsidRDefault="00F11A17" w:rsidP="00F11A17">
      <w:pPr>
        <w:spacing w:line="480" w:lineRule="auto"/>
        <w:jc w:val="both"/>
      </w:pPr>
      <w:r w:rsidRPr="00E834F4">
        <w:t>The Believer’s Responses to Evil: Evil is to be Avoided is in Psalms 1:1; 34:14; 119:115; Proverbs 4:14, 27; 14:16; 1</w:t>
      </w:r>
      <w:r w:rsidRPr="00E834F4">
        <w:rPr>
          <w:vertAlign w:val="superscript"/>
        </w:rPr>
        <w:t>st</w:t>
      </w:r>
      <w:r w:rsidRPr="00E834F4">
        <w:t xml:space="preserve"> Thessalonians 5:22; Job 28:28; Isaiah 52:11; Romans 12:9; 13:14; 1</w:t>
      </w:r>
      <w:r w:rsidRPr="00E834F4">
        <w:rPr>
          <w:vertAlign w:val="superscript"/>
        </w:rPr>
        <w:t>st</w:t>
      </w:r>
      <w:r w:rsidRPr="00E834F4">
        <w:t xml:space="preserve"> Corinthians 5:6-7; Galatians 5:9; 2</w:t>
      </w:r>
      <w:r w:rsidRPr="00E834F4">
        <w:rPr>
          <w:vertAlign w:val="superscript"/>
        </w:rPr>
        <w:t>nd</w:t>
      </w:r>
      <w:r w:rsidRPr="00E834F4">
        <w:t xml:space="preserve"> Corinthians 6:14-18; Ephesians 4:27; 5:3, 6-7; 2</w:t>
      </w:r>
      <w:r w:rsidRPr="00E834F4">
        <w:rPr>
          <w:vertAlign w:val="superscript"/>
        </w:rPr>
        <w:t>nd</w:t>
      </w:r>
      <w:r w:rsidRPr="00E834F4">
        <w:t xml:space="preserve"> Thessalonians 3:6; 1</w:t>
      </w:r>
      <w:r w:rsidRPr="00E834F4">
        <w:rPr>
          <w:vertAlign w:val="superscript"/>
        </w:rPr>
        <w:t>st</w:t>
      </w:r>
      <w:r w:rsidRPr="00E834F4">
        <w:t xml:space="preserve"> Peter 3:11 &amp; Acts 2:40. Evil is to be Hated is in Proverbs 8:13; Psalms 97:10; Amos 5:15; John 3:20 &amp; Romans 1:21-27; 12:9. Evil is to be Rebuked is in Matthew 16:23; Mark 8:33; 2</w:t>
      </w:r>
      <w:r w:rsidRPr="00E834F4">
        <w:rPr>
          <w:vertAlign w:val="superscript"/>
        </w:rPr>
        <w:t>nd</w:t>
      </w:r>
      <w:r w:rsidRPr="00E834F4">
        <w:t xml:space="preserve"> Timothy 4:2; 1</w:t>
      </w:r>
      <w:r w:rsidRPr="00E834F4">
        <w:rPr>
          <w:vertAlign w:val="superscript"/>
        </w:rPr>
        <w:t>st</w:t>
      </w:r>
      <w:r w:rsidRPr="00E834F4">
        <w:t xml:space="preserve"> Samuel 2:29; 13:13; 15:22; 2</w:t>
      </w:r>
      <w:r w:rsidRPr="00E834F4">
        <w:rPr>
          <w:vertAlign w:val="superscript"/>
        </w:rPr>
        <w:t>nd</w:t>
      </w:r>
      <w:r w:rsidRPr="00E834F4">
        <w:t xml:space="preserve"> Samuel 12:9; 1</w:t>
      </w:r>
      <w:r w:rsidRPr="00E834F4">
        <w:rPr>
          <w:vertAlign w:val="superscript"/>
        </w:rPr>
        <w:t>st</w:t>
      </w:r>
      <w:r w:rsidRPr="00E834F4">
        <w:t xml:space="preserve"> Kings 18:18; 2</w:t>
      </w:r>
      <w:r w:rsidRPr="00E834F4">
        <w:rPr>
          <w:vertAlign w:val="superscript"/>
        </w:rPr>
        <w:t>nd</w:t>
      </w:r>
      <w:r w:rsidRPr="00E834F4">
        <w:t xml:space="preserve"> Chronicles 16:9; 24:20; 26:18; Ezra 10:10; Psalms 141:5; Daniel 4:27; 5:22; Matthew 14:4; Mark 6:18; 1</w:t>
      </w:r>
      <w:r w:rsidRPr="00E834F4">
        <w:rPr>
          <w:vertAlign w:val="superscript"/>
        </w:rPr>
        <w:t>st</w:t>
      </w:r>
      <w:r w:rsidRPr="00E834F4">
        <w:t xml:space="preserve"> Timothy 1:3; 5:20; Titus 1:12; 2:15; Luke 23:40 &amp; Acts 5:3-4, 9. Evil is to be Resisted is in Proverbs 1:10; Galatians 2:11; Ephesians 5:11; 6:11; 1</w:t>
      </w:r>
      <w:r w:rsidRPr="00E834F4">
        <w:rPr>
          <w:vertAlign w:val="superscript"/>
        </w:rPr>
        <w:t>st</w:t>
      </w:r>
      <w:r w:rsidRPr="00E834F4">
        <w:t xml:space="preserve"> Corinthians 5:13; Hebrews 12:1; James 4:7; 1</w:t>
      </w:r>
      <w:r w:rsidRPr="00E834F4">
        <w:rPr>
          <w:vertAlign w:val="superscript"/>
        </w:rPr>
        <w:t>st</w:t>
      </w:r>
      <w:r w:rsidRPr="00E834F4">
        <w:t xml:space="preserve"> Peter 2:1; 5:9. Evil is to be repaid with Good is in Luke 6:35; Romans 12:20-21; Proverbs 25:21-22; Exodus 23:5; Leviticus 19:18; Matthew 5:44; 1</w:t>
      </w:r>
      <w:r w:rsidRPr="00E834F4">
        <w:rPr>
          <w:vertAlign w:val="superscript"/>
        </w:rPr>
        <w:t>st</w:t>
      </w:r>
      <w:r w:rsidRPr="00E834F4">
        <w:t xml:space="preserve"> Thessalonians 5:15; 1</w:t>
      </w:r>
      <w:r w:rsidRPr="00E834F4">
        <w:rPr>
          <w:vertAlign w:val="superscript"/>
        </w:rPr>
        <w:t>st</w:t>
      </w:r>
      <w:r w:rsidRPr="00E834F4">
        <w:t xml:space="preserve"> Peter 3:9 &amp; Luke 6:27. The Father Stephen can only pay Evil with Evil in Genesis 12:3. Believers should Pray in Response to Evil is in Exodus 17:4; 1</w:t>
      </w:r>
      <w:r w:rsidRPr="00E834F4">
        <w:rPr>
          <w:vertAlign w:val="superscript"/>
        </w:rPr>
        <w:t>st</w:t>
      </w:r>
      <w:r w:rsidRPr="00E834F4">
        <w:t xml:space="preserve"> Kings 18:36; 2</w:t>
      </w:r>
      <w:r w:rsidRPr="00E834F4">
        <w:rPr>
          <w:vertAlign w:val="superscript"/>
        </w:rPr>
        <w:t>nd</w:t>
      </w:r>
      <w:r w:rsidRPr="00E834F4">
        <w:t xml:space="preserve"> Kings 19:19; 2</w:t>
      </w:r>
      <w:r w:rsidRPr="00E834F4">
        <w:rPr>
          <w:vertAlign w:val="superscript"/>
        </w:rPr>
        <w:t>nd</w:t>
      </w:r>
      <w:r w:rsidRPr="00E834F4">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834F4">
        <w:rPr>
          <w:vertAlign w:val="superscript"/>
        </w:rPr>
        <w:t>nd</w:t>
      </w:r>
      <w:r w:rsidRPr="00E834F4">
        <w:t xml:space="preserve"> Timothy 1:12; Hebrews 13:6  &amp; Luke 22:42.   </w:t>
      </w:r>
    </w:p>
    <w:p w14:paraId="15992731" w14:textId="77777777" w:rsidR="00F11A17" w:rsidRPr="00E834F4" w:rsidRDefault="00F11A17" w:rsidP="00F11A17">
      <w:pPr>
        <w:spacing w:line="480" w:lineRule="auto"/>
        <w:jc w:val="both"/>
      </w:pPr>
      <w:r w:rsidRPr="00E834F4">
        <w:t>The Victory over Evil: The Lord Lucifer’s Authority is already limited by the Father Stephen Our Lord is in Job 1:12; 2:6; Genesis 3:14-15; Zechariah 3:2 &amp; Revelation 12:9. Evil Spirits are Subject to the Father Stephen’s Control is in 1</w:t>
      </w:r>
      <w:r w:rsidRPr="00E834F4">
        <w:rPr>
          <w:vertAlign w:val="superscript"/>
        </w:rPr>
        <w:t>st</w:t>
      </w:r>
      <w:r w:rsidRPr="00E834F4">
        <w:t xml:space="preserve"> Samuel 16:14; 18:10; 19:9; Judges 8:23; 1</w:t>
      </w:r>
      <w:r w:rsidRPr="00E834F4">
        <w:rPr>
          <w:vertAlign w:val="superscript"/>
        </w:rPr>
        <w:t>st</w:t>
      </w:r>
      <w:r w:rsidRPr="00E834F4">
        <w:t xml:space="preserve"> Kings 22:23; Colossians 2:13-15 &amp; Jude 6. The Father Stephen’s triumph over Evil Authorities is in 1</w:t>
      </w:r>
      <w:r w:rsidRPr="00E834F4">
        <w:rPr>
          <w:vertAlign w:val="superscript"/>
        </w:rPr>
        <w:t>st</w:t>
      </w:r>
      <w:r w:rsidRPr="00E834F4">
        <w:t xml:space="preserve"> John 3:8; 4:4; Matthew 12:25-29; Mark 1:27; 3:23-27; John 12:31; 14:30; Hebrews 2:14-15; Revelation 3:21; Luke 4:13, 36; 10:18 &amp; Acts 6:9-7:60. The Father Stephen’s transforming Authority reverses the effects of Evil in Human lives is in 2</w:t>
      </w:r>
      <w:r w:rsidRPr="00E834F4">
        <w:rPr>
          <w:vertAlign w:val="superscript"/>
        </w:rPr>
        <w:t>nd</w:t>
      </w:r>
      <w:r w:rsidRPr="00E834F4">
        <w:t xml:space="preserve"> Corinthians 3:18; 12:9; 1</w:t>
      </w:r>
      <w:r w:rsidRPr="00E834F4">
        <w:rPr>
          <w:vertAlign w:val="superscript"/>
        </w:rPr>
        <w:t>st</w:t>
      </w:r>
      <w:r w:rsidRPr="00E834F4">
        <w:t xml:space="preserve"> John 3:2; Jonah 3:10; Mark 5:15; Romans 6:14; 12:2; 1</w:t>
      </w:r>
      <w:r w:rsidRPr="00E834F4">
        <w:rPr>
          <w:vertAlign w:val="superscript"/>
        </w:rPr>
        <w:t>st</w:t>
      </w:r>
      <w:r w:rsidRPr="00E834F4">
        <w:t xml:space="preserve"> Corinthians 15:10; Colossians 3:10; Luke 19:8 &amp; Acts 26:17-18. The Father Stephen brings Good out of Evil is in Genesis 45:8; 50:20; Romans 8:28; Job 23:10; John 9:3; 12:24; Philippians 1:12-14, 17-18; James 1:2-3; 1</w:t>
      </w:r>
      <w:r w:rsidRPr="00E834F4">
        <w:rPr>
          <w:vertAlign w:val="superscript"/>
        </w:rPr>
        <w:t>st</w:t>
      </w:r>
      <w:r w:rsidRPr="00E834F4">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834F4">
        <w:rPr>
          <w:vertAlign w:val="superscript"/>
        </w:rPr>
        <w:t>st</w:t>
      </w:r>
      <w:r w:rsidRPr="00E834F4">
        <w:t xml:space="preserve"> Corinthians 15:24-28 &amp; 2</w:t>
      </w:r>
      <w:r w:rsidRPr="00E834F4">
        <w:rPr>
          <w:vertAlign w:val="superscript"/>
        </w:rPr>
        <w:t>nd</w:t>
      </w:r>
      <w:r w:rsidRPr="00E834F4">
        <w:t xml:space="preserve"> Thessalonians 2:8. All Evil will be excluded from the New Universe is in 2</w:t>
      </w:r>
      <w:r w:rsidRPr="00E834F4">
        <w:rPr>
          <w:vertAlign w:val="superscript"/>
        </w:rPr>
        <w:t>nd</w:t>
      </w:r>
      <w:r w:rsidRPr="00E834F4">
        <w:t xml:space="preserve"> Peter 3:13; Isaiah 65:17 &amp; Revelation 21:4, 27; 22:15. </w:t>
      </w:r>
    </w:p>
    <w:p w14:paraId="2F8135AE" w14:textId="77777777" w:rsidR="00F11A17" w:rsidRPr="00E834F4" w:rsidRDefault="00F11A17" w:rsidP="00F11A17">
      <w:pPr>
        <w:spacing w:line="480" w:lineRule="auto"/>
        <w:jc w:val="both"/>
      </w:pPr>
      <w:r w:rsidRPr="00E834F4">
        <w:t>The Examples of Evil: Messianic Evil Disasters sent by the Father Stephen in Judgment is in Genesis 7:20; 19:24; Exodus 7:20; 8:6, 17, 24; 9:6, 10, 23; 10:13, 22; 12:29; Numbers 16:21-22; 1</w:t>
      </w:r>
      <w:r w:rsidRPr="00E834F4">
        <w:rPr>
          <w:vertAlign w:val="superscript"/>
        </w:rPr>
        <w:t>st</w:t>
      </w:r>
      <w:r w:rsidRPr="00E834F4">
        <w:t xml:space="preserve"> Samuel 5:6; 2</w:t>
      </w:r>
      <w:r w:rsidRPr="00E834F4">
        <w:rPr>
          <w:vertAlign w:val="superscript"/>
        </w:rPr>
        <w:t>nd</w:t>
      </w:r>
      <w:r w:rsidRPr="00E834F4">
        <w:t xml:space="preserve"> Samuel 24:15 &amp; 1</w:t>
      </w:r>
      <w:r w:rsidRPr="00E834F4">
        <w:rPr>
          <w:vertAlign w:val="superscript"/>
        </w:rPr>
        <w:t>st</w:t>
      </w:r>
      <w:r w:rsidRPr="00E834F4">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834F4">
        <w:rPr>
          <w:vertAlign w:val="superscript"/>
        </w:rPr>
        <w:t>st</w:t>
      </w:r>
      <w:r w:rsidRPr="00E834F4">
        <w:t xml:space="preserve"> Samuel 7:7 &amp; 2</w:t>
      </w:r>
      <w:r w:rsidRPr="00E834F4">
        <w:rPr>
          <w:vertAlign w:val="superscript"/>
        </w:rPr>
        <w:t>nd</w:t>
      </w:r>
      <w:r w:rsidRPr="00E834F4">
        <w:t xml:space="preserve"> Chronicles 20:10-11. Judgment on other Nations is in 1</w:t>
      </w:r>
      <w:r w:rsidRPr="00E834F4">
        <w:rPr>
          <w:vertAlign w:val="superscript"/>
        </w:rPr>
        <w:t>st</w:t>
      </w:r>
      <w:r w:rsidRPr="00E834F4">
        <w:t xml:space="preserve"> Samuel 15:2; Isaiah 14:29-0; 15:1; 17:1; 19:1; Jeremiah 46:10, 25-26; 47:4; 48:1; 49:1-2, 7-8, 35-38; 50:1-2 &amp; Amos 1:11, 13; 2:1. The Evil Rulers: Of Israel is in 1</w:t>
      </w:r>
      <w:r w:rsidRPr="00E834F4">
        <w:rPr>
          <w:vertAlign w:val="superscript"/>
        </w:rPr>
        <w:t>st</w:t>
      </w:r>
      <w:r w:rsidRPr="00E834F4">
        <w:t xml:space="preserve"> Kings 12:31; 15:25-26, 33-34; 16:12-13, 18-19, 30; 21:25; 22:51-52 &amp; 2</w:t>
      </w:r>
      <w:r w:rsidRPr="00E834F4">
        <w:rPr>
          <w:vertAlign w:val="superscript"/>
        </w:rPr>
        <w:t>nd</w:t>
      </w:r>
      <w:r w:rsidRPr="00E834F4">
        <w:t xml:space="preserve"> Kings 10:31; 13:1-2, 10-11; 14:23-24; 15:8-9, 17-18, 24, 27-28; 17:1-2. Of Judah is in 1</w:t>
      </w:r>
      <w:r w:rsidRPr="00E834F4">
        <w:rPr>
          <w:vertAlign w:val="superscript"/>
        </w:rPr>
        <w:t>st</w:t>
      </w:r>
      <w:r w:rsidRPr="00E834F4">
        <w:t xml:space="preserve"> Kings 11:4; 15:1-3; 2</w:t>
      </w:r>
      <w:r w:rsidRPr="00E834F4">
        <w:rPr>
          <w:vertAlign w:val="superscript"/>
        </w:rPr>
        <w:t>nd</w:t>
      </w:r>
      <w:r w:rsidRPr="00E834F4">
        <w:t xml:space="preserve"> Kings 8:16-18, 26-27; 11:1; 16:2; 21:1-2, 9, 19-20; 23:31-32, 36-37; 24:8-9, 18-19 &amp; 2</w:t>
      </w:r>
      <w:r w:rsidRPr="00E834F4">
        <w:rPr>
          <w:vertAlign w:val="superscript"/>
        </w:rPr>
        <w:t>nd</w:t>
      </w:r>
      <w:r w:rsidRPr="00E834F4">
        <w:t xml:space="preserve"> Chronicles 12:13-14. Of other Nations is in Exodus 5:2; Numbers 21:23; Judges 4:1-3; 2</w:t>
      </w:r>
      <w:r w:rsidRPr="00E834F4">
        <w:rPr>
          <w:vertAlign w:val="superscript"/>
        </w:rPr>
        <w:t>nd</w:t>
      </w:r>
      <w:r w:rsidRPr="00E834F4">
        <w:t xml:space="preserve"> Kings 18:13; Isaiah 14:3-6, 13-14 &amp; Daniel 4:31; 5:22. The Evil Religious Leaders is in 1</w:t>
      </w:r>
      <w:r w:rsidRPr="00E834F4">
        <w:rPr>
          <w:vertAlign w:val="superscript"/>
        </w:rPr>
        <w:t>st</w:t>
      </w:r>
      <w:r w:rsidRPr="00E834F4">
        <w:t xml:space="preserve"> Samuel 2:12; 1</w:t>
      </w:r>
      <w:r w:rsidRPr="00E834F4">
        <w:rPr>
          <w:vertAlign w:val="superscript"/>
        </w:rPr>
        <w:t>st</w:t>
      </w:r>
      <w:r w:rsidRPr="00E834F4">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834F4">
        <w:rPr>
          <w:vertAlign w:val="superscript"/>
        </w:rPr>
        <w:t>st</w:t>
      </w:r>
      <w:r w:rsidRPr="00E834F4">
        <w:t xml:space="preserve"> Corinthians 5:6; 8:10; 1</w:t>
      </w:r>
      <w:r w:rsidRPr="00E834F4">
        <w:rPr>
          <w:vertAlign w:val="superscript"/>
        </w:rPr>
        <w:t>st</w:t>
      </w:r>
      <w:r w:rsidRPr="00E834F4">
        <w:t xml:space="preserve"> Timothy 4:1; 2</w:t>
      </w:r>
      <w:r w:rsidRPr="00E834F4">
        <w:rPr>
          <w:vertAlign w:val="superscript"/>
        </w:rPr>
        <w:t>nd</w:t>
      </w:r>
      <w:r w:rsidRPr="00E834F4">
        <w:t xml:space="preserve"> Peter 2:18 &amp; 1</w:t>
      </w:r>
      <w:r w:rsidRPr="00E834F4">
        <w:rPr>
          <w:vertAlign w:val="superscript"/>
        </w:rPr>
        <w:t>st</w:t>
      </w:r>
      <w:r w:rsidRPr="00E834F4">
        <w:t xml:space="preserve"> John 2:26.                </w:t>
      </w:r>
    </w:p>
    <w:p w14:paraId="0AF51481" w14:textId="77777777" w:rsidR="00F11A17" w:rsidRPr="00E834F4" w:rsidRDefault="00F11A17" w:rsidP="00F11A17">
      <w:pPr>
        <w:spacing w:line="480" w:lineRule="auto"/>
        <w:jc w:val="center"/>
        <w:rPr>
          <w:b/>
        </w:rPr>
      </w:pPr>
      <w:r w:rsidRPr="00E834F4">
        <w:rPr>
          <w:b/>
        </w:rPr>
        <w:t>Paramours (Illicit Lovers)</w:t>
      </w:r>
    </w:p>
    <w:p w14:paraId="7720467E" w14:textId="77777777" w:rsidR="00F11A17" w:rsidRPr="00E834F4" w:rsidRDefault="00F11A17" w:rsidP="00F11A17">
      <w:pPr>
        <w:spacing w:line="480" w:lineRule="auto"/>
        <w:jc w:val="both"/>
      </w:pPr>
      <w:r w:rsidRPr="00E834F4">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14:paraId="2C3D415E" w14:textId="77777777" w:rsidR="00F11A17" w:rsidRPr="00E834F4" w:rsidRDefault="00F11A17" w:rsidP="00F11A17">
      <w:pPr>
        <w:spacing w:line="480" w:lineRule="auto"/>
        <w:jc w:val="center"/>
        <w:rPr>
          <w:b/>
        </w:rPr>
      </w:pPr>
      <w:r w:rsidRPr="00E834F4">
        <w:rPr>
          <w:b/>
        </w:rPr>
        <w:t>Sadomasochism</w:t>
      </w:r>
    </w:p>
    <w:p w14:paraId="450174B6" w14:textId="77777777" w:rsidR="00F11A17" w:rsidRPr="00E834F4" w:rsidRDefault="00F11A17" w:rsidP="00F11A17">
      <w:pPr>
        <w:spacing w:line="480" w:lineRule="auto"/>
        <w:jc w:val="both"/>
      </w:pPr>
      <w:r w:rsidRPr="00E834F4">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834F4">
        <w:rPr>
          <w:vertAlign w:val="superscript"/>
        </w:rPr>
        <w:t>nd</w:t>
      </w:r>
      <w:r w:rsidRPr="00E834F4">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834F4">
        <w:rPr>
          <w:b/>
        </w:rPr>
        <w:t>Holy Divine Passions</w:t>
      </w:r>
      <w:r w:rsidRPr="00E834F4">
        <w:t xml:space="preserve">” in Psalms 78:40; 103:13, 17; Ephesians 4:30; Isaiah 54:8; 62:5; Exodus 32:10.          </w:t>
      </w:r>
    </w:p>
    <w:p w14:paraId="63E7417B" w14:textId="77777777" w:rsidR="00F11A17" w:rsidRPr="00E834F4" w:rsidRDefault="00F11A17" w:rsidP="00F11A17">
      <w:pPr>
        <w:spacing w:line="480" w:lineRule="auto"/>
        <w:jc w:val="center"/>
        <w:rPr>
          <w:b/>
        </w:rPr>
      </w:pPr>
      <w:r w:rsidRPr="00E834F4">
        <w:rPr>
          <w:b/>
        </w:rPr>
        <w:t>Pedophilia and Pederasty the Beginnings of Homosexuality</w:t>
      </w:r>
    </w:p>
    <w:p w14:paraId="39C803F2" w14:textId="77777777" w:rsidR="00F11A17" w:rsidRPr="00E834F4" w:rsidRDefault="00F11A17" w:rsidP="00F11A17">
      <w:pPr>
        <w:spacing w:line="480" w:lineRule="auto"/>
        <w:jc w:val="both"/>
      </w:pPr>
      <w:r w:rsidRPr="00E834F4">
        <w:t xml:space="preserve">Pedophilia also called </w:t>
      </w:r>
      <w:r w:rsidRPr="00E834F4">
        <w:rPr>
          <w:b/>
          <w:i/>
        </w:rPr>
        <w:t xml:space="preserve">Paedophilia </w:t>
      </w:r>
      <w:r w:rsidRPr="00E834F4">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834F4">
        <w:rPr>
          <w:b/>
          <w:i/>
        </w:rPr>
        <w:t>Paiderastia</w:t>
      </w:r>
      <w:r w:rsidRPr="00E834F4">
        <w:t xml:space="preserve"> meaning “</w:t>
      </w:r>
      <w:r w:rsidRPr="00E834F4">
        <w:rPr>
          <w:b/>
        </w:rPr>
        <w:t>Love of Children</w:t>
      </w:r>
      <w:r w:rsidRPr="00E834F4">
        <w:t>” or “</w:t>
      </w:r>
      <w:r w:rsidRPr="00E834F4">
        <w:rPr>
          <w:b/>
        </w:rPr>
        <w:t>Love of Boys</w:t>
      </w:r>
      <w:r w:rsidRPr="00E834F4">
        <w:t xml:space="preserve">” &amp; from </w:t>
      </w:r>
      <w:r w:rsidRPr="00E834F4">
        <w:rPr>
          <w:b/>
          <w:i/>
        </w:rPr>
        <w:t xml:space="preserve">Pais </w:t>
      </w:r>
      <w:r w:rsidRPr="00E834F4">
        <w:t>meaning a “</w:t>
      </w:r>
      <w:r w:rsidRPr="00E834F4">
        <w:rPr>
          <w:b/>
        </w:rPr>
        <w:t>Child &amp; Boy</w:t>
      </w:r>
      <w:r w:rsidRPr="00E834F4">
        <w:t xml:space="preserve">” and </w:t>
      </w:r>
      <w:r w:rsidRPr="00E834F4">
        <w:rPr>
          <w:b/>
          <w:i/>
        </w:rPr>
        <w:t>Erastes</w:t>
      </w:r>
      <w:r w:rsidRPr="00E834F4">
        <w:rPr>
          <w:i/>
        </w:rPr>
        <w:t xml:space="preserve"> </w:t>
      </w:r>
      <w:r w:rsidRPr="00E834F4">
        <w:t>meaning a “</w:t>
      </w:r>
      <w:r w:rsidRPr="00E834F4">
        <w:rPr>
          <w:b/>
        </w:rPr>
        <w:t>Lover</w:t>
      </w:r>
      <w:r w:rsidRPr="00E834F4">
        <w:t xml:space="preserve">.” Pederasty is totally forbidden to the Lord’s people because it is against God’s Law. </w:t>
      </w:r>
    </w:p>
    <w:p w14:paraId="494C22D8" w14:textId="77777777" w:rsidR="00F11A17" w:rsidRPr="00E834F4" w:rsidRDefault="00F11A17" w:rsidP="00F11A17">
      <w:pPr>
        <w:spacing w:line="480" w:lineRule="auto"/>
        <w:jc w:val="center"/>
        <w:rPr>
          <w:b/>
        </w:rPr>
      </w:pPr>
      <w:r w:rsidRPr="00E834F4">
        <w:rPr>
          <w:b/>
        </w:rPr>
        <w:t>Two mental illnesses caused by wrong sexual use of magic</w:t>
      </w:r>
    </w:p>
    <w:p w14:paraId="08E1A0B3" w14:textId="77777777" w:rsidR="00F11A17" w:rsidRPr="00E834F4" w:rsidRDefault="00F11A17" w:rsidP="00F11A17">
      <w:pPr>
        <w:spacing w:line="480" w:lineRule="auto"/>
        <w:jc w:val="center"/>
        <w:rPr>
          <w:b/>
        </w:rPr>
      </w:pPr>
      <w:r w:rsidRPr="00E834F4">
        <w:rPr>
          <w:b/>
        </w:rPr>
        <w:t>Epilepsy</w:t>
      </w:r>
    </w:p>
    <w:p w14:paraId="52DE998A" w14:textId="77777777" w:rsidR="00F11A17" w:rsidRPr="00E834F4" w:rsidRDefault="00F11A17" w:rsidP="00F11A17">
      <w:pPr>
        <w:spacing w:line="480" w:lineRule="auto"/>
        <w:jc w:val="both"/>
      </w:pPr>
      <w:r w:rsidRPr="00E834F4">
        <w:t>Epilepsy derives from the Ancient Greek word meaning “</w:t>
      </w:r>
      <w:r w:rsidRPr="00E834F4">
        <w:rPr>
          <w:b/>
        </w:rPr>
        <w:t>to seize</w:t>
      </w:r>
      <w:r w:rsidRPr="00E834F4">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14:paraId="40B52AE9" w14:textId="77777777" w:rsidR="00F11A17" w:rsidRPr="00E834F4" w:rsidRDefault="00F11A17" w:rsidP="00F11A17">
      <w:pPr>
        <w:spacing w:line="480" w:lineRule="auto"/>
        <w:jc w:val="center"/>
        <w:rPr>
          <w:b/>
        </w:rPr>
      </w:pPr>
      <w:r w:rsidRPr="00E834F4">
        <w:rPr>
          <w:b/>
        </w:rPr>
        <w:t>Schizophrenia</w:t>
      </w:r>
    </w:p>
    <w:p w14:paraId="013BF614" w14:textId="77777777" w:rsidR="00F11A17" w:rsidRPr="00E834F4" w:rsidRDefault="00F11A17" w:rsidP="00F11A17">
      <w:pPr>
        <w:spacing w:line="480" w:lineRule="auto"/>
        <w:jc w:val="both"/>
      </w:pPr>
      <w:r w:rsidRPr="00E834F4">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834F4">
        <w:rPr>
          <w:vertAlign w:val="superscript"/>
        </w:rPr>
        <w:t>nd</w:t>
      </w:r>
      <w:r w:rsidRPr="00E834F4">
        <w:t xml:space="preserve"> Thessalonians 2:1-12 tells us that the Great Sexual Eros Love Apostasy can cause auditory hallucinations in 2</w:t>
      </w:r>
      <w:r w:rsidRPr="00E834F4">
        <w:rPr>
          <w:vertAlign w:val="superscript"/>
        </w:rPr>
        <w:t>nd</w:t>
      </w:r>
      <w:r w:rsidRPr="00E834F4">
        <w:t xml:space="preserve"> Thessalonians 2:6, strong bizarre delusions in 2</w:t>
      </w:r>
      <w:r w:rsidRPr="00E834F4">
        <w:rPr>
          <w:vertAlign w:val="superscript"/>
        </w:rPr>
        <w:t>nd</w:t>
      </w:r>
      <w:r w:rsidRPr="00E834F4">
        <w:t xml:space="preserve"> Thessalonians 2:9, wrong thinking in 2</w:t>
      </w:r>
      <w:r w:rsidRPr="00E834F4">
        <w:rPr>
          <w:vertAlign w:val="superscript"/>
        </w:rPr>
        <w:t>nd</w:t>
      </w:r>
      <w:r w:rsidRPr="00E834F4">
        <w:t xml:space="preserve"> Thessalonians 2:4, paranoia in 2</w:t>
      </w:r>
      <w:r w:rsidRPr="00E834F4">
        <w:rPr>
          <w:vertAlign w:val="superscript"/>
        </w:rPr>
        <w:t>nd</w:t>
      </w:r>
      <w:r w:rsidRPr="00E834F4">
        <w:t xml:space="preserve"> Thessalonians 2:10, emotional responsiveness in 2</w:t>
      </w:r>
      <w:r w:rsidRPr="00E834F4">
        <w:rPr>
          <w:vertAlign w:val="superscript"/>
        </w:rPr>
        <w:t>nd</w:t>
      </w:r>
      <w:r w:rsidRPr="00E834F4">
        <w:t xml:space="preserve"> Thessalonians 2:7 and disorganized speech in 2</w:t>
      </w:r>
      <w:r w:rsidRPr="00E834F4">
        <w:rPr>
          <w:vertAlign w:val="superscript"/>
        </w:rPr>
        <w:t>nd</w:t>
      </w:r>
      <w:r w:rsidRPr="00E834F4">
        <w:t xml:space="preserve"> Thessalonians 2:12. Some other scriptures that can attribute to this condition are found in 2</w:t>
      </w:r>
      <w:r w:rsidRPr="00E834F4">
        <w:rPr>
          <w:vertAlign w:val="superscript"/>
        </w:rPr>
        <w:t>nd</w:t>
      </w:r>
      <w:r w:rsidRPr="00E834F4">
        <w:t xml:space="preserve"> John 2:7-11; 1</w:t>
      </w:r>
      <w:r w:rsidRPr="00E834F4">
        <w:rPr>
          <w:vertAlign w:val="superscript"/>
        </w:rPr>
        <w:t>st</w:t>
      </w:r>
      <w:r w:rsidRPr="00E834F4">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14:paraId="745C110A" w14:textId="77777777" w:rsidR="00F11A17" w:rsidRPr="00E834F4" w:rsidRDefault="00F11A17" w:rsidP="00F11A17">
      <w:pPr>
        <w:spacing w:line="480" w:lineRule="auto"/>
        <w:jc w:val="center"/>
        <w:rPr>
          <w:b/>
        </w:rPr>
      </w:pPr>
      <w:r w:rsidRPr="00E834F4">
        <w:rPr>
          <w:b/>
        </w:rPr>
        <w:t>The Whore of Babylon</w:t>
      </w:r>
    </w:p>
    <w:p w14:paraId="0B069A2F" w14:textId="77777777" w:rsidR="00F11A17" w:rsidRPr="00E834F4" w:rsidRDefault="00F11A17" w:rsidP="00F11A17">
      <w:pPr>
        <w:spacing w:line="480" w:lineRule="auto"/>
        <w:jc w:val="both"/>
      </w:pPr>
      <w:r w:rsidRPr="00E834F4">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834F4">
        <w:rPr>
          <w:b/>
        </w:rPr>
        <w:t>MYSTERY, BABYLON THE GREAT, THE MOTHER OF HARLOTS AND THE ABOMINATIONS OF THE EARTH</w:t>
      </w:r>
      <w:r w:rsidRPr="00E834F4">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834F4">
        <w:rPr>
          <w:b/>
        </w:rPr>
        <w:t>Intercourse</w:t>
      </w:r>
      <w:r w:rsidRPr="00E834F4">
        <w:t>” in the Holy Bible. First, is the “</w:t>
      </w:r>
      <w:r w:rsidRPr="00E834F4">
        <w:rPr>
          <w:b/>
        </w:rPr>
        <w:t>Popular Sexual Eros Love Intercourse</w:t>
      </w:r>
      <w:r w:rsidRPr="00E834F4">
        <w:t>” from the Tree of Knowledge of Good and Evil committed by a Man only and Woman only in a Strength 40 Year Kingdom of This World in Genesis 4:1. Second, is the “</w:t>
      </w:r>
      <w:r w:rsidRPr="00E834F4">
        <w:rPr>
          <w:b/>
        </w:rPr>
        <w:t>Known Holy Law Love Intercourse</w:t>
      </w:r>
      <w:r w:rsidRPr="00E834F4">
        <w:t>” in Luke 2:23 in the Midst of the Tree of Life that is done by a Man and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this kind of Idolatry which is “</w:t>
      </w:r>
      <w:r w:rsidRPr="00E834F4">
        <w:rPr>
          <w:b/>
        </w:rPr>
        <w:t>Marital Sexual Eros Love Fornication</w:t>
      </w:r>
      <w:r w:rsidRPr="00E834F4">
        <w:t>” by the minority of His Foreign Wives after 80 years, but not with the majority of His Local Wives and 300 Single Concubines after 80 years in 1</w:t>
      </w:r>
      <w:r w:rsidRPr="00E834F4">
        <w:rPr>
          <w:vertAlign w:val="superscript"/>
        </w:rPr>
        <w:t>st</w:t>
      </w:r>
      <w:r w:rsidRPr="00E834F4">
        <w:t xml:space="preserve"> Kings 11:1-13; Nehemiah 13:25-27 &amp; Tobit 4:12-13. Third, is the “</w:t>
      </w:r>
      <w:r w:rsidRPr="00E834F4">
        <w:rPr>
          <w:b/>
        </w:rPr>
        <w:t>Unknown Holy Divine Love Intercourse</w:t>
      </w:r>
      <w:r w:rsidRPr="00E834F4">
        <w:t>” from the Tree of Life done by a Man and Woman in 2</w:t>
      </w:r>
      <w:r w:rsidRPr="00E834F4">
        <w:rPr>
          <w:vertAlign w:val="superscript"/>
        </w:rPr>
        <w:t>nd</w:t>
      </w:r>
      <w:r w:rsidRPr="00E834F4">
        <w:t xml:space="preserve"> Peter 1:4 and also done by the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2:12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the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1755AB28" w14:textId="77777777" w:rsidR="00F11A17" w:rsidRPr="00E834F4" w:rsidRDefault="00F11A17" w:rsidP="00F11A17">
      <w:pPr>
        <w:spacing w:before="240" w:line="480" w:lineRule="auto"/>
        <w:jc w:val="both"/>
      </w:pPr>
      <w:r w:rsidRPr="00E834F4">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834F4">
        <w:rPr>
          <w:vertAlign w:val="superscript"/>
        </w:rPr>
        <w:t>nd</w:t>
      </w:r>
      <w:r w:rsidRPr="00E834F4">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14:paraId="4C93EC35" w14:textId="77777777" w:rsidR="00F11A17" w:rsidRPr="00E834F4" w:rsidRDefault="00F11A17" w:rsidP="00F11A17">
      <w:pPr>
        <w:spacing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1D97C74" w14:textId="77777777" w:rsidR="00F11A17" w:rsidRPr="00E834F4" w:rsidRDefault="00F11A17" w:rsidP="00F11A17">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6F8847C1" w14:textId="77777777" w:rsidR="00F11A17" w:rsidRPr="00E834F4" w:rsidRDefault="00F11A17" w:rsidP="00F11A17">
      <w:pPr>
        <w:spacing w:before="240" w:line="480" w:lineRule="auto"/>
        <w:jc w:val="both"/>
      </w:pPr>
      <w:r w:rsidRPr="00E834F4">
        <w:t>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5A359A3E" w14:textId="77777777" w:rsidR="00F11A17" w:rsidRPr="00E834F4" w:rsidRDefault="00F11A17" w:rsidP="00F11A17">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556B225A" w14:textId="77777777" w:rsidR="00F11A17" w:rsidRPr="00E834F4" w:rsidRDefault="00F11A17" w:rsidP="00F11A17">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0A11AAC5" w14:textId="77777777" w:rsidR="00F11A17" w:rsidRPr="00E834F4" w:rsidRDefault="00F11A17" w:rsidP="00F11A17">
      <w:pPr>
        <w:spacing w:line="480" w:lineRule="auto"/>
        <w:jc w:val="center"/>
        <w:rPr>
          <w:rFonts w:ascii="Monotype Corsiva" w:hAnsi="Monotype Corsiva"/>
          <w:b/>
        </w:rPr>
      </w:pPr>
      <w:r w:rsidRPr="00E834F4">
        <w:rPr>
          <w:rFonts w:ascii="Monotype Corsiva" w:hAnsi="Monotype Corsiva"/>
          <w:b/>
        </w:rPr>
        <w:t>Chapter 3: Forbidden Magical Weapons throughout the Holy Scriptures</w:t>
      </w:r>
    </w:p>
    <w:p w14:paraId="62D0F366" w14:textId="77777777" w:rsidR="00F11A17" w:rsidRPr="00E834F4" w:rsidRDefault="00F11A17" w:rsidP="00F11A17">
      <w:pPr>
        <w:spacing w:line="480" w:lineRule="auto"/>
        <w:jc w:val="center"/>
        <w:rPr>
          <w:b/>
        </w:rPr>
      </w:pPr>
      <w:r w:rsidRPr="00E834F4">
        <w:rPr>
          <w:b/>
        </w:rPr>
        <w:t>Magical Staffs (Staves, Wands, Cords, Signets &amp; Canes)</w:t>
      </w:r>
    </w:p>
    <w:p w14:paraId="051673DD" w14:textId="77777777" w:rsidR="00F11A17" w:rsidRPr="00E834F4" w:rsidRDefault="00F11A17" w:rsidP="00F11A17">
      <w:pPr>
        <w:spacing w:line="480" w:lineRule="auto"/>
        <w:jc w:val="both"/>
      </w:pPr>
      <w:r w:rsidRPr="00E834F4">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14:paraId="496796AA" w14:textId="77777777" w:rsidR="00F11A17" w:rsidRPr="00E834F4" w:rsidRDefault="00F11A17" w:rsidP="00F11A17">
      <w:pPr>
        <w:spacing w:line="480" w:lineRule="auto"/>
        <w:jc w:val="center"/>
        <w:rPr>
          <w:b/>
        </w:rPr>
      </w:pPr>
      <w:r w:rsidRPr="00E834F4">
        <w:rPr>
          <w:b/>
        </w:rPr>
        <w:t>Magical Wands (Sticks &amp; Staves)</w:t>
      </w:r>
    </w:p>
    <w:p w14:paraId="260BC622" w14:textId="77777777" w:rsidR="00F11A17" w:rsidRPr="00E834F4" w:rsidRDefault="00F11A17" w:rsidP="00F11A17">
      <w:pPr>
        <w:spacing w:line="480" w:lineRule="auto"/>
        <w:jc w:val="both"/>
      </w:pPr>
      <w:r w:rsidRPr="00E834F4">
        <w:t>In Sirach 33:25 is the Wands or Sticks are for the Ass concerning the Treatment of Slaves. This wand was used to control the ass and also used for direction. In 1</w:t>
      </w:r>
      <w:r w:rsidRPr="00E834F4">
        <w:rPr>
          <w:vertAlign w:val="superscript"/>
        </w:rPr>
        <w:t>st</w:t>
      </w:r>
      <w:r w:rsidRPr="00E834F4">
        <w:t xml:space="preserve"> Samuel 17:43 (OKJV) is the Cursing Staves. In Habakkuk 3:14 (OKJV) is the Village Staves. In Zechariah 11:7 (OKJV) is the Staves called Beauty &amp; Bands. In Sirach 27:2 is the Sin Sticks of Buying and Selling. </w:t>
      </w:r>
    </w:p>
    <w:p w14:paraId="2CBCE00B" w14:textId="77777777" w:rsidR="00F11A17" w:rsidRPr="00E834F4" w:rsidRDefault="00F11A17" w:rsidP="00F11A17">
      <w:pPr>
        <w:spacing w:line="480" w:lineRule="auto"/>
        <w:jc w:val="center"/>
        <w:rPr>
          <w:b/>
        </w:rPr>
      </w:pPr>
      <w:r w:rsidRPr="00E834F4">
        <w:rPr>
          <w:b/>
        </w:rPr>
        <w:t>Magical Swords into the Sheath or Scabbard</w:t>
      </w:r>
    </w:p>
    <w:p w14:paraId="64EBC9BB" w14:textId="77777777" w:rsidR="00F11A17" w:rsidRPr="00E834F4" w:rsidRDefault="00F11A17" w:rsidP="00F11A17">
      <w:pPr>
        <w:spacing w:line="480" w:lineRule="auto"/>
        <w:jc w:val="both"/>
      </w:pPr>
      <w:r w:rsidRPr="00E834F4">
        <w:t>In Bel 1:26 is the Dragon Sword to slay the Dragon. In James 3:6, 8 is the Untamable Fire Sword. In 2</w:t>
      </w:r>
      <w:r w:rsidRPr="00E834F4">
        <w:rPr>
          <w:vertAlign w:val="superscript"/>
        </w:rPr>
        <w:t>nd</w:t>
      </w:r>
      <w:r w:rsidRPr="00E834F4">
        <w:t xml:space="preserve"> Samuel 12:10 is the Evil Sword. In 1</w:t>
      </w:r>
      <w:r w:rsidRPr="00E834F4">
        <w:rPr>
          <w:vertAlign w:val="superscript"/>
        </w:rPr>
        <w:t>st</w:t>
      </w:r>
      <w:r w:rsidRPr="00E834F4">
        <w:t xml:space="preserve"> Samuel 17:45; 21:9; 22:10 is the Giant’s Sword. In Deuteronomy 32:42 is the Devouring Sword. In 2</w:t>
      </w:r>
      <w:r w:rsidRPr="00E834F4">
        <w:rPr>
          <w:vertAlign w:val="superscript"/>
        </w:rPr>
        <w:t>nd</w:t>
      </w:r>
      <w:r w:rsidRPr="00E834F4">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834F4">
        <w:rPr>
          <w:vertAlign w:val="superscript"/>
        </w:rPr>
        <w:t>st</w:t>
      </w:r>
      <w:r w:rsidRPr="00E834F4">
        <w:t xml:space="preserve"> Esdras 4:23 is the Robbing Sea Ship Sword. In Judith 16:5 is the Bragging Sword. In Sirach 21:3 is the Two-Edged Iniquity Sword. The Captivity Enemy Sword is in 1</w:t>
      </w:r>
      <w:r w:rsidRPr="00E834F4">
        <w:rPr>
          <w:vertAlign w:val="superscript"/>
        </w:rPr>
        <w:t>st</w:t>
      </w:r>
      <w:r w:rsidRPr="00E834F4">
        <w:t xml:space="preserve"> Maccabees 2:9. In Acts 12:2 is the Harassing Killing Church Sword. </w:t>
      </w:r>
    </w:p>
    <w:p w14:paraId="44A6EC91" w14:textId="77777777" w:rsidR="00F11A17" w:rsidRPr="00E834F4" w:rsidRDefault="00F11A17" w:rsidP="00F11A17">
      <w:pPr>
        <w:spacing w:line="480" w:lineRule="auto"/>
        <w:jc w:val="center"/>
        <w:rPr>
          <w:b/>
        </w:rPr>
      </w:pPr>
      <w:r w:rsidRPr="00E834F4">
        <w:rPr>
          <w:b/>
        </w:rPr>
        <w:t>Magical Spears (Staves, Javelins, Lances, Darts)</w:t>
      </w:r>
    </w:p>
    <w:p w14:paraId="52CE4427" w14:textId="77777777" w:rsidR="00F11A17" w:rsidRPr="00E834F4" w:rsidRDefault="00F11A17" w:rsidP="00F11A17">
      <w:pPr>
        <w:spacing w:line="480" w:lineRule="auto"/>
        <w:jc w:val="both"/>
      </w:pPr>
      <w:r w:rsidRPr="00E834F4">
        <w:t>In 1</w:t>
      </w:r>
      <w:r w:rsidRPr="00E834F4">
        <w:rPr>
          <w:vertAlign w:val="superscript"/>
        </w:rPr>
        <w:t>st</w:t>
      </w:r>
      <w:r w:rsidRPr="00E834F4">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834F4">
        <w:rPr>
          <w:vertAlign w:val="superscript"/>
        </w:rPr>
        <w:t>st</w:t>
      </w:r>
      <w:r w:rsidRPr="00E834F4">
        <w:t xml:space="preserve"> Chronicles 11:23 is the Egyptians Spear like a Weaver’s Beam. The Egyptian would cast spells on the Spears for successful results. In Sirach 27:2 is the Sin Staves of Buying and Selling. In 1</w:t>
      </w:r>
      <w:r w:rsidRPr="00E834F4">
        <w:rPr>
          <w:vertAlign w:val="superscript"/>
        </w:rPr>
        <w:t>st</w:t>
      </w:r>
      <w:r w:rsidRPr="00E834F4">
        <w:t xml:space="preserve"> Samuel 18:11 (OKJV); 19:10 (OKJV); 20:33 (OKJV) is the Casting javelin. In 1</w:t>
      </w:r>
      <w:r w:rsidRPr="00E834F4">
        <w:rPr>
          <w:vertAlign w:val="superscript"/>
        </w:rPr>
        <w:t>st</w:t>
      </w:r>
      <w:r w:rsidRPr="00E834F4">
        <w:t xml:space="preserve"> Samuel 17:45 is the Giant’s Javelin &amp; Spear. In 2</w:t>
      </w:r>
      <w:r w:rsidRPr="00E834F4">
        <w:rPr>
          <w:vertAlign w:val="superscript"/>
        </w:rPr>
        <w:t>nd</w:t>
      </w:r>
      <w:r w:rsidRPr="00E834F4">
        <w:t xml:space="preserve"> Maccabees 5:2 is the Armed Lances. In Jeremiah 50:42 is the Cruel Lance. In 1</w:t>
      </w:r>
      <w:r w:rsidRPr="00E834F4">
        <w:rPr>
          <w:vertAlign w:val="superscript"/>
        </w:rPr>
        <w:t>st</w:t>
      </w:r>
      <w:r w:rsidRPr="00E834F4">
        <w:t xml:space="preserve"> Kings 18:28 is the Bloody Lances. In Ephesians 6:16 is the Wicked Darts.  </w:t>
      </w:r>
    </w:p>
    <w:p w14:paraId="4E195EF7" w14:textId="77777777" w:rsidR="00F11A17" w:rsidRPr="00E834F4" w:rsidRDefault="00F11A17" w:rsidP="00F11A17">
      <w:pPr>
        <w:spacing w:line="480" w:lineRule="auto"/>
        <w:jc w:val="center"/>
        <w:rPr>
          <w:b/>
        </w:rPr>
      </w:pPr>
      <w:r w:rsidRPr="00E834F4">
        <w:rPr>
          <w:b/>
        </w:rPr>
        <w:t>Magical Shields</w:t>
      </w:r>
    </w:p>
    <w:p w14:paraId="3E5CF88E" w14:textId="77777777" w:rsidR="00F11A17" w:rsidRPr="00E834F4" w:rsidRDefault="00F11A17" w:rsidP="00F11A17">
      <w:pPr>
        <w:spacing w:line="480" w:lineRule="auto"/>
        <w:jc w:val="both"/>
      </w:pPr>
      <w:r w:rsidRPr="00E834F4">
        <w:t>In Ephesians 6:16 is the Wicked Shield. This means on the side of Lucifer, He has magical barrier shield through the Dark Rulers of the World and through spiritual wickedness in Heavenly Places. In 1</w:t>
      </w:r>
      <w:r w:rsidRPr="00E834F4">
        <w:rPr>
          <w:vertAlign w:val="superscript"/>
        </w:rPr>
        <w:t>st</w:t>
      </w:r>
      <w:r w:rsidRPr="00E834F4">
        <w:t xml:space="preserve"> Samuel 17:7 is the Giant Bearing Shield.  </w:t>
      </w:r>
    </w:p>
    <w:p w14:paraId="0FB83CBA" w14:textId="77777777" w:rsidR="00F11A17" w:rsidRPr="00E834F4" w:rsidRDefault="00F11A17" w:rsidP="00F11A17">
      <w:pPr>
        <w:spacing w:line="480" w:lineRule="auto"/>
        <w:jc w:val="center"/>
        <w:rPr>
          <w:b/>
        </w:rPr>
      </w:pPr>
      <w:r w:rsidRPr="00E834F4">
        <w:rPr>
          <w:b/>
        </w:rPr>
        <w:t>Magical Rods</w:t>
      </w:r>
    </w:p>
    <w:p w14:paraId="29FE5695" w14:textId="77777777" w:rsidR="00F11A17" w:rsidRPr="00E834F4" w:rsidRDefault="00F11A17" w:rsidP="00F11A17">
      <w:pPr>
        <w:spacing w:line="480" w:lineRule="auto"/>
        <w:jc w:val="both"/>
      </w:pPr>
      <w:r w:rsidRPr="00E834F4">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14:paraId="1D4C4FA6" w14:textId="77777777" w:rsidR="00F11A17" w:rsidRPr="00E834F4" w:rsidRDefault="00F11A17" w:rsidP="00F11A17">
      <w:pPr>
        <w:spacing w:line="480" w:lineRule="auto"/>
        <w:jc w:val="center"/>
        <w:rPr>
          <w:b/>
        </w:rPr>
      </w:pPr>
      <w:r w:rsidRPr="00E834F4">
        <w:rPr>
          <w:b/>
        </w:rPr>
        <w:t>Magical Scepters</w:t>
      </w:r>
    </w:p>
    <w:p w14:paraId="13984BA7" w14:textId="77777777" w:rsidR="00F11A17" w:rsidRPr="00E834F4" w:rsidRDefault="00F11A17" w:rsidP="00F11A17">
      <w:pPr>
        <w:spacing w:line="480" w:lineRule="auto"/>
        <w:jc w:val="both"/>
      </w:pPr>
      <w:r w:rsidRPr="00E834F4">
        <w:t xml:space="preserve">In Psalms 125:3 is the Wicked Scepter. In Zechariah 10:11 is Egypt’s Affliction Scepter. In Isaiah 14:5 is the Wicked Rulers Scepters.  </w:t>
      </w:r>
    </w:p>
    <w:p w14:paraId="549B0FEC" w14:textId="77777777" w:rsidR="00F11A17" w:rsidRPr="00E834F4" w:rsidRDefault="00F11A17" w:rsidP="00F11A17">
      <w:pPr>
        <w:spacing w:line="480" w:lineRule="auto"/>
        <w:jc w:val="center"/>
        <w:rPr>
          <w:b/>
        </w:rPr>
      </w:pPr>
      <w:r w:rsidRPr="00E834F4">
        <w:rPr>
          <w:b/>
        </w:rPr>
        <w:t>Magical Chains</w:t>
      </w:r>
    </w:p>
    <w:p w14:paraId="5BBEAACC" w14:textId="77777777" w:rsidR="00F11A17" w:rsidRPr="00E834F4" w:rsidRDefault="00F11A17" w:rsidP="00F11A17">
      <w:pPr>
        <w:spacing w:line="480" w:lineRule="auto"/>
        <w:jc w:val="both"/>
      </w:pPr>
      <w:r w:rsidRPr="00E834F4">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14:paraId="3CAB3AB0" w14:textId="77777777" w:rsidR="00F11A17" w:rsidRPr="00E834F4" w:rsidRDefault="00F11A17" w:rsidP="00F11A17">
      <w:pPr>
        <w:spacing w:line="480" w:lineRule="auto"/>
        <w:jc w:val="center"/>
        <w:rPr>
          <w:b/>
        </w:rPr>
      </w:pPr>
      <w:r w:rsidRPr="00E834F4">
        <w:rPr>
          <w:b/>
        </w:rPr>
        <w:t>Magical Bracelets (Armlets, Pendants, Crescents, Anklets, Earrings &amp; Necklaces)</w:t>
      </w:r>
    </w:p>
    <w:p w14:paraId="0FF73EF8" w14:textId="77777777" w:rsidR="00F11A17" w:rsidRPr="00E834F4" w:rsidRDefault="00F11A17" w:rsidP="00F11A17">
      <w:pPr>
        <w:spacing w:line="480" w:lineRule="auto"/>
        <w:jc w:val="both"/>
      </w:pPr>
      <w:r w:rsidRPr="00E834F4">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14:paraId="1B375915" w14:textId="77777777" w:rsidR="00F11A17" w:rsidRPr="00E834F4" w:rsidRDefault="00F11A17" w:rsidP="00F11A17">
      <w:pPr>
        <w:spacing w:line="480" w:lineRule="auto"/>
        <w:jc w:val="center"/>
        <w:rPr>
          <w:b/>
        </w:rPr>
      </w:pPr>
      <w:r w:rsidRPr="00E834F4">
        <w:rPr>
          <w:b/>
        </w:rPr>
        <w:t>Magical Rings</w:t>
      </w:r>
    </w:p>
    <w:p w14:paraId="35613BD1" w14:textId="77777777" w:rsidR="00F11A17" w:rsidRPr="00E834F4" w:rsidRDefault="00F11A17" w:rsidP="00F11A17">
      <w:pPr>
        <w:spacing w:line="480" w:lineRule="auto"/>
        <w:jc w:val="both"/>
      </w:pPr>
      <w:r w:rsidRPr="00E834F4">
        <w:t xml:space="preserve">In Proverbs 11:22 is the ring like a swine’s snout as a lovely Woman that lacks discretion (taste). In Luke 8:26-39 is Legion with over 2000 Demon’s that went into the swine (ring). </w:t>
      </w:r>
    </w:p>
    <w:p w14:paraId="6E409BD0" w14:textId="77777777" w:rsidR="00F11A17" w:rsidRPr="00E834F4" w:rsidRDefault="00F11A17" w:rsidP="00F11A17">
      <w:pPr>
        <w:spacing w:line="480" w:lineRule="auto"/>
        <w:jc w:val="center"/>
        <w:rPr>
          <w:b/>
        </w:rPr>
      </w:pPr>
      <w:r w:rsidRPr="00E834F4">
        <w:rPr>
          <w:b/>
        </w:rPr>
        <w:t>Magical Charms (Persuasion Checks)</w:t>
      </w:r>
    </w:p>
    <w:p w14:paraId="3FA66111" w14:textId="77777777" w:rsidR="00F11A17" w:rsidRPr="00E834F4" w:rsidRDefault="00F11A17" w:rsidP="00F11A17">
      <w:pPr>
        <w:spacing w:line="480" w:lineRule="auto"/>
        <w:jc w:val="both"/>
      </w:pPr>
      <w:r w:rsidRPr="00E834F4">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14:paraId="6CE68F3B" w14:textId="77777777" w:rsidR="00F11A17" w:rsidRPr="00E834F4" w:rsidRDefault="00F11A17" w:rsidP="00F11A17">
      <w:pPr>
        <w:spacing w:line="480" w:lineRule="auto"/>
        <w:jc w:val="center"/>
        <w:rPr>
          <w:b/>
        </w:rPr>
      </w:pPr>
      <w:r w:rsidRPr="00E834F4">
        <w:rPr>
          <w:b/>
        </w:rPr>
        <w:t>Magical Hammers, Chisel’s or Iron Tools (Weapon’s Upgrades)</w:t>
      </w:r>
    </w:p>
    <w:p w14:paraId="6411C444" w14:textId="77777777" w:rsidR="00F11A17" w:rsidRPr="00E834F4" w:rsidRDefault="00F11A17" w:rsidP="00F11A17">
      <w:pPr>
        <w:spacing w:line="480" w:lineRule="auto"/>
        <w:jc w:val="both"/>
      </w:pPr>
      <w:r w:rsidRPr="00E834F4">
        <w:t xml:space="preserve">In Judges 4:21 is the Murderous Hammer. In Judges 5:26 is the Workman’s Murderous Hammer. In Jeremiah 50:23 is the Broken Hammer of the Whole Earth. </w:t>
      </w:r>
    </w:p>
    <w:p w14:paraId="18A34C08" w14:textId="77777777" w:rsidR="00F11A17" w:rsidRPr="00E834F4" w:rsidRDefault="00F11A17" w:rsidP="00F11A17">
      <w:pPr>
        <w:spacing w:line="480" w:lineRule="auto"/>
        <w:jc w:val="center"/>
        <w:rPr>
          <w:b/>
        </w:rPr>
      </w:pPr>
      <w:r w:rsidRPr="00E834F4">
        <w:rPr>
          <w:b/>
        </w:rPr>
        <w:t>Magical Axes</w:t>
      </w:r>
    </w:p>
    <w:p w14:paraId="4BA894E4" w14:textId="77777777" w:rsidR="00F11A17" w:rsidRPr="00E834F4" w:rsidRDefault="00F11A17" w:rsidP="00F11A17">
      <w:pPr>
        <w:spacing w:line="480" w:lineRule="auto"/>
        <w:jc w:val="both"/>
      </w:pPr>
      <w:r w:rsidRPr="00E834F4">
        <w:t>In Jeremiah 46:22 is the Army Marching Axes. In Isaiah 10:15 is the Boasting Axes. In Jeremiah 10:3 (KJV) is the Futile Vain Axe. In Baruch 6:15 is the Un-delivering War Ax.</w:t>
      </w:r>
    </w:p>
    <w:p w14:paraId="1D64BB55" w14:textId="77777777" w:rsidR="00F11A17" w:rsidRPr="00E834F4" w:rsidRDefault="00F11A17" w:rsidP="00F11A17">
      <w:pPr>
        <w:spacing w:line="480" w:lineRule="auto"/>
        <w:jc w:val="center"/>
        <w:rPr>
          <w:b/>
        </w:rPr>
      </w:pPr>
      <w:r w:rsidRPr="00E834F4">
        <w:rPr>
          <w:b/>
        </w:rPr>
        <w:t>Magical Knives (Daggers &amp; Lancets)</w:t>
      </w:r>
    </w:p>
    <w:p w14:paraId="3C7370D0" w14:textId="77777777" w:rsidR="00F11A17" w:rsidRPr="00E834F4" w:rsidRDefault="00F11A17" w:rsidP="00F11A17">
      <w:pPr>
        <w:spacing w:line="480" w:lineRule="auto"/>
        <w:jc w:val="both"/>
      </w:pPr>
      <w:r w:rsidRPr="00E834F4">
        <w:t>In Proverbs 30:14 (NKJV) is the Fang Knives. In 1</w:t>
      </w:r>
      <w:r w:rsidRPr="00E834F4">
        <w:rPr>
          <w:vertAlign w:val="superscript"/>
        </w:rPr>
        <w:t>st</w:t>
      </w:r>
      <w:r w:rsidRPr="00E834F4">
        <w:t xml:space="preserve"> Kings 18:28 is the Bloody Knives. In Baruch 6:15 is the War Daggers. In 1</w:t>
      </w:r>
      <w:r w:rsidRPr="00E834F4">
        <w:rPr>
          <w:vertAlign w:val="superscript"/>
        </w:rPr>
        <w:t>st</w:t>
      </w:r>
      <w:r w:rsidRPr="00E834F4">
        <w:t xml:space="preserve"> Kings 18:28 is the Bloody Lancets. The Suicidal Dagger is in Judges 3:16, 21-22. </w:t>
      </w:r>
    </w:p>
    <w:p w14:paraId="33BBB999" w14:textId="77777777" w:rsidR="00F11A17" w:rsidRPr="00E834F4" w:rsidRDefault="00F11A17" w:rsidP="00F11A17">
      <w:pPr>
        <w:spacing w:line="480" w:lineRule="auto"/>
        <w:jc w:val="center"/>
        <w:rPr>
          <w:b/>
        </w:rPr>
      </w:pPr>
      <w:r w:rsidRPr="00E834F4">
        <w:rPr>
          <w:b/>
        </w:rPr>
        <w:t>Magical Slings</w:t>
      </w:r>
    </w:p>
    <w:p w14:paraId="43CBFAD9" w14:textId="77777777" w:rsidR="00F11A17" w:rsidRPr="00E834F4" w:rsidRDefault="00F11A17" w:rsidP="00F11A17">
      <w:pPr>
        <w:spacing w:line="480" w:lineRule="auto"/>
        <w:jc w:val="both"/>
      </w:pPr>
      <w:r w:rsidRPr="00E834F4">
        <w:t>The Foolish Sling is in Proverbs 26:8. The City Slings is in Judith 6:12. The Besieging Slings is in 1</w:t>
      </w:r>
      <w:r w:rsidRPr="00E834F4">
        <w:rPr>
          <w:vertAlign w:val="superscript"/>
        </w:rPr>
        <w:t>st</w:t>
      </w:r>
      <w:r w:rsidRPr="00E834F4">
        <w:t xml:space="preserve"> Maccabees 6:51.</w:t>
      </w:r>
    </w:p>
    <w:p w14:paraId="03632FA0" w14:textId="77777777" w:rsidR="00F11A17" w:rsidRPr="00E834F4" w:rsidRDefault="00F11A17" w:rsidP="00F11A17">
      <w:pPr>
        <w:spacing w:line="480" w:lineRule="auto"/>
        <w:jc w:val="center"/>
        <w:rPr>
          <w:b/>
        </w:rPr>
      </w:pPr>
      <w:r w:rsidRPr="00E834F4">
        <w:rPr>
          <w:b/>
        </w:rPr>
        <w:t>Magical Bow with Quiver Arrows</w:t>
      </w:r>
    </w:p>
    <w:p w14:paraId="0F26C9F8" w14:textId="77777777" w:rsidR="00F11A17" w:rsidRPr="00E834F4" w:rsidRDefault="00F11A17" w:rsidP="00F11A17">
      <w:pPr>
        <w:spacing w:line="480" w:lineRule="auto"/>
        <w:jc w:val="both"/>
      </w:pPr>
      <w:r w:rsidRPr="00E834F4">
        <w:t>The Venture Bow is in 1</w:t>
      </w:r>
      <w:r w:rsidRPr="00E834F4">
        <w:rPr>
          <w:vertAlign w:val="superscript"/>
        </w:rPr>
        <w:t>st</w:t>
      </w:r>
      <w:r w:rsidRPr="00E834F4">
        <w:t xml:space="preserve"> Kings 22:34 (OKJV) &amp; 2</w:t>
      </w:r>
      <w:r w:rsidRPr="00E834F4">
        <w:rPr>
          <w:vertAlign w:val="superscript"/>
        </w:rPr>
        <w:t>nd</w:t>
      </w:r>
      <w:r w:rsidRPr="00E834F4">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834F4">
        <w:rPr>
          <w:vertAlign w:val="superscript"/>
        </w:rPr>
        <w:t>nd</w:t>
      </w:r>
      <w:r w:rsidRPr="00E834F4">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14:paraId="5E1EF573" w14:textId="77777777" w:rsidR="00F11A17" w:rsidRPr="00E834F4" w:rsidRDefault="00F11A17" w:rsidP="00F11A17">
      <w:pPr>
        <w:spacing w:line="480" w:lineRule="auto"/>
        <w:jc w:val="center"/>
        <w:rPr>
          <w:b/>
        </w:rPr>
      </w:pPr>
      <w:r w:rsidRPr="00E834F4">
        <w:rPr>
          <w:b/>
        </w:rPr>
        <w:t>Magical Clubs (Bats, Batons &amp; Billy-Sticks)</w:t>
      </w:r>
    </w:p>
    <w:p w14:paraId="64BB2C1E" w14:textId="77777777" w:rsidR="00F11A17" w:rsidRPr="00E834F4" w:rsidRDefault="00F11A17" w:rsidP="00F11A17">
      <w:pPr>
        <w:spacing w:line="480" w:lineRule="auto"/>
        <w:jc w:val="both"/>
      </w:pPr>
      <w:r w:rsidRPr="00E834F4">
        <w:t>In Proverbs 25:18 (NKJV) is the False Witness Club. The Casting Clubs is in 2</w:t>
      </w:r>
      <w:r w:rsidRPr="00E834F4">
        <w:rPr>
          <w:vertAlign w:val="superscript"/>
        </w:rPr>
        <w:t>nd</w:t>
      </w:r>
      <w:r w:rsidRPr="00E834F4">
        <w:t xml:space="preserve"> Maccabees 4:41.  </w:t>
      </w:r>
    </w:p>
    <w:p w14:paraId="7B9877F3" w14:textId="77777777" w:rsidR="00F11A17" w:rsidRPr="00E834F4" w:rsidRDefault="00F11A17" w:rsidP="00F11A17">
      <w:pPr>
        <w:spacing w:line="480" w:lineRule="auto"/>
        <w:jc w:val="center"/>
        <w:rPr>
          <w:rFonts w:ascii="Monotype Corsiva" w:hAnsi="Monotype Corsiva"/>
          <w:b/>
        </w:rPr>
      </w:pPr>
      <w:r w:rsidRPr="00E834F4">
        <w:rPr>
          <w:rFonts w:ascii="Monotype Corsiva" w:hAnsi="Monotype Corsiva"/>
          <w:b/>
        </w:rPr>
        <w:t>Chapter 4: 25 Forbidden &amp; Permissible Magical Creatures in the Holy Bible</w:t>
      </w:r>
    </w:p>
    <w:p w14:paraId="233EAB8D" w14:textId="77777777" w:rsidR="00F11A17" w:rsidRPr="00E834F4" w:rsidRDefault="00F11A17" w:rsidP="00F11A17">
      <w:pPr>
        <w:spacing w:line="480" w:lineRule="auto"/>
        <w:jc w:val="center"/>
        <w:rPr>
          <w:b/>
        </w:rPr>
      </w:pPr>
      <w:r w:rsidRPr="00E834F4">
        <w:rPr>
          <w:b/>
        </w:rPr>
        <w:t>The Proof of Magical Creatures as Abominations</w:t>
      </w:r>
    </w:p>
    <w:p w14:paraId="364806E2" w14:textId="77777777" w:rsidR="00F11A17" w:rsidRPr="00E834F4" w:rsidRDefault="00F11A17" w:rsidP="00F11A17">
      <w:pPr>
        <w:spacing w:line="480" w:lineRule="auto"/>
        <w:jc w:val="both"/>
      </w:pPr>
      <w:r w:rsidRPr="00E834F4">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14:paraId="043CCA99" w14:textId="77777777" w:rsidR="00F11A17" w:rsidRPr="00E834F4" w:rsidRDefault="00F11A17" w:rsidP="00F11A17">
      <w:pPr>
        <w:spacing w:line="480" w:lineRule="auto"/>
        <w:jc w:val="center"/>
        <w:rPr>
          <w:b/>
        </w:rPr>
      </w:pPr>
      <w:r w:rsidRPr="00E834F4">
        <w:rPr>
          <w:b/>
        </w:rPr>
        <w:t>Magical Winged Horned Unicorns or Magical Winged Horses (Enormous Giant Horned Unicorns/Horses) Unicorn</w:t>
      </w:r>
    </w:p>
    <w:p w14:paraId="2B34EF6E" w14:textId="77777777" w:rsidR="00F11A17" w:rsidRPr="00E834F4" w:rsidRDefault="00F11A17" w:rsidP="00F11A17">
      <w:pPr>
        <w:spacing w:line="480" w:lineRule="auto"/>
        <w:jc w:val="both"/>
      </w:pPr>
      <w:r w:rsidRPr="00E834F4">
        <w:t xml:space="preserve">Magical Winged Horned Unicorns or Magical Winged Horses (Enormous Giant Horned Unicorns/Horses) Unicorn comes from the words </w:t>
      </w:r>
      <w:r w:rsidRPr="00E834F4">
        <w:rPr>
          <w:b/>
          <w:i/>
        </w:rPr>
        <w:t>Unus</w:t>
      </w:r>
      <w:r w:rsidRPr="00E834F4">
        <w:rPr>
          <w:b/>
        </w:rPr>
        <w:t xml:space="preserve"> </w:t>
      </w:r>
      <w:r w:rsidRPr="00E834F4">
        <w:t xml:space="preserve">meaning “one” and </w:t>
      </w:r>
      <w:r w:rsidRPr="00E834F4">
        <w:rPr>
          <w:b/>
          <w:i/>
        </w:rPr>
        <w:t>Cornu</w:t>
      </w:r>
      <w:r w:rsidRPr="00E834F4">
        <w:rPr>
          <w:i/>
        </w:rPr>
        <w:t xml:space="preserve"> </w:t>
      </w:r>
      <w:r w:rsidRPr="00E834F4">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834F4">
        <w:rPr>
          <w:b/>
          <w:i/>
        </w:rPr>
        <w:t xml:space="preserve">Re’em </w:t>
      </w:r>
      <w:r w:rsidRPr="00E834F4">
        <w:t xml:space="preserve">in the Hebrew which often represents strength. The allusions of the </w:t>
      </w:r>
      <w:r w:rsidRPr="00E834F4">
        <w:rPr>
          <w:b/>
          <w:i/>
        </w:rPr>
        <w:t>Re’em</w:t>
      </w:r>
      <w:r w:rsidRPr="00E834F4">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834F4">
        <w:rPr>
          <w:b/>
          <w:i/>
        </w:rPr>
        <w:t>Age of the Winged Unicorns/Winged Horses</w:t>
      </w:r>
      <w:r w:rsidRPr="00E834F4">
        <w:t xml:space="preserve">” in Genesis 1:1-2. The Winged Horned Unicorns may be the White Winged Horses that the Lord Jesus from 33 to 40 years of age will ride on to Judge the Kingdoms of the Earth in Acts 17:31 &amp; Revelations 19:11-16.    </w:t>
      </w:r>
    </w:p>
    <w:p w14:paraId="28D20A02" w14:textId="77777777" w:rsidR="00F11A17" w:rsidRPr="00E834F4" w:rsidRDefault="00F11A17" w:rsidP="00F11A17">
      <w:pPr>
        <w:spacing w:line="480" w:lineRule="auto"/>
        <w:jc w:val="center"/>
        <w:rPr>
          <w:b/>
        </w:rPr>
      </w:pPr>
      <w:r w:rsidRPr="00E834F4">
        <w:rPr>
          <w:b/>
        </w:rPr>
        <w:t>Magical Giant Dragons (Enormous Giant Winged Dragons)</w:t>
      </w:r>
    </w:p>
    <w:p w14:paraId="1CD6A74D" w14:textId="77777777" w:rsidR="00F11A17" w:rsidRPr="00E834F4" w:rsidRDefault="00F11A17" w:rsidP="00F11A17">
      <w:pPr>
        <w:spacing w:line="480" w:lineRule="auto"/>
        <w:jc w:val="both"/>
      </w:pPr>
      <w:r w:rsidRPr="00E834F4">
        <w:t xml:space="preserve">Dragon derives from a Greek word </w:t>
      </w:r>
      <w:r w:rsidRPr="00E834F4">
        <w:rPr>
          <w:b/>
          <w:i/>
        </w:rPr>
        <w:t xml:space="preserve">Drakon </w:t>
      </w:r>
      <w:r w:rsidRPr="00E834F4">
        <w:t>meaning “</w:t>
      </w:r>
      <w:r w:rsidRPr="00E834F4">
        <w:rPr>
          <w:b/>
        </w:rPr>
        <w:t>Dragon or Serpent of huge size, Water Snake</w:t>
      </w:r>
      <w:r w:rsidRPr="00E834F4">
        <w:t xml:space="preserve">” which comes from a verb </w:t>
      </w:r>
      <w:r w:rsidRPr="00E834F4">
        <w:rPr>
          <w:b/>
          <w:i/>
        </w:rPr>
        <w:t>Drakein</w:t>
      </w:r>
      <w:r w:rsidRPr="00E834F4">
        <w:t xml:space="preserve"> meaning “to see clearly.” The word Dragon comes from a Greek word and Latin word called </w:t>
      </w:r>
      <w:r w:rsidRPr="00E834F4">
        <w:rPr>
          <w:b/>
          <w:i/>
        </w:rPr>
        <w:t>Draco</w:t>
      </w:r>
      <w:r w:rsidRPr="00E834F4">
        <w:t xml:space="preserve"> meaning “</w:t>
      </w:r>
      <w:r w:rsidRPr="00E834F4">
        <w:rPr>
          <w:b/>
        </w:rPr>
        <w:t>any Great Serpent in huge size</w:t>
      </w:r>
      <w:r w:rsidRPr="00E834F4">
        <w:t>” in Revelation 13:1-2. The origin of the Dragon starts in Genesis 1:1-1:2 before Adam called the “</w:t>
      </w:r>
      <w:r w:rsidRPr="00E834F4">
        <w:rPr>
          <w:b/>
          <w:i/>
        </w:rPr>
        <w:t>Sons of God</w:t>
      </w:r>
      <w:r w:rsidRPr="00E834F4">
        <w:t>” or the “</w:t>
      </w:r>
      <w:r w:rsidRPr="00E834F4">
        <w:rPr>
          <w:b/>
          <w:i/>
        </w:rPr>
        <w:t>Age of the Winged Dragons</w:t>
      </w:r>
      <w:r w:rsidRPr="00E834F4">
        <w:t>” that dwell around the fig trees in Jeremiah 50:39 (Douai Bible). Some scriptures are in Genesis 3:24; Exodus 25:18-22; 26:1, 31; 36:8, 35; 37:7-9; Numbers 7:89; 1</w:t>
      </w:r>
      <w:r w:rsidRPr="00E834F4">
        <w:rPr>
          <w:vertAlign w:val="superscript"/>
        </w:rPr>
        <w:t>st</w:t>
      </w:r>
      <w:r w:rsidRPr="00E834F4">
        <w:t xml:space="preserve"> Samuel 4:4; 2</w:t>
      </w:r>
      <w:r w:rsidRPr="00E834F4">
        <w:rPr>
          <w:vertAlign w:val="superscript"/>
        </w:rPr>
        <w:t>nd</w:t>
      </w:r>
      <w:r w:rsidRPr="00E834F4">
        <w:t xml:space="preserve"> Samuel 6:2; 22:11; 1</w:t>
      </w:r>
      <w:r w:rsidRPr="00E834F4">
        <w:rPr>
          <w:vertAlign w:val="superscript"/>
        </w:rPr>
        <w:t>st</w:t>
      </w:r>
      <w:r w:rsidRPr="00E834F4">
        <w:t xml:space="preserve"> Kings 6:24-29, 32, 35; 7:29, 36; 8:6-7; 2</w:t>
      </w:r>
      <w:r w:rsidRPr="00E834F4">
        <w:rPr>
          <w:vertAlign w:val="superscript"/>
        </w:rPr>
        <w:t>nd</w:t>
      </w:r>
      <w:r w:rsidRPr="00E834F4">
        <w:t xml:space="preserve"> Kings 19:15; 1</w:t>
      </w:r>
      <w:r w:rsidRPr="00E834F4">
        <w:rPr>
          <w:vertAlign w:val="superscript"/>
        </w:rPr>
        <w:t>st</w:t>
      </w:r>
      <w:r w:rsidRPr="00E834F4">
        <w:t xml:space="preserve"> Chronicles 13:6; 28:18; 2</w:t>
      </w:r>
      <w:r w:rsidRPr="00E834F4">
        <w:rPr>
          <w:vertAlign w:val="superscript"/>
        </w:rPr>
        <w:t>nd</w:t>
      </w:r>
      <w:r w:rsidRPr="00E834F4">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834F4">
        <w:rPr>
          <w:b/>
        </w:rPr>
        <w:t>Evil Dragons</w:t>
      </w:r>
      <w:r w:rsidRPr="00E834F4">
        <w:t>” is forbidden because the Lord is a Jealous God in Colossians 2:18; Revelation 19:10 &amp; 1</w:t>
      </w:r>
      <w:r w:rsidRPr="00E834F4">
        <w:rPr>
          <w:vertAlign w:val="superscript"/>
        </w:rPr>
        <w:t>st</w:t>
      </w:r>
      <w:r w:rsidRPr="00E834F4">
        <w:t xml:space="preserve"> Timothy 2:5. Michael and His “</w:t>
      </w:r>
      <w:r w:rsidRPr="00E834F4">
        <w:rPr>
          <w:b/>
        </w:rPr>
        <w:t>Good Dragons</w:t>
      </w:r>
      <w:r w:rsidRPr="00E834F4">
        <w:t>” can be worshipped in Acts 7:42-43; 2</w:t>
      </w:r>
      <w:r w:rsidRPr="00E834F4">
        <w:rPr>
          <w:vertAlign w:val="superscript"/>
        </w:rPr>
        <w:t>nd</w:t>
      </w:r>
      <w:r w:rsidRPr="00E834F4">
        <w:t xml:space="preserve"> Thessalonians 2:11; 2</w:t>
      </w:r>
      <w:r w:rsidRPr="00E834F4">
        <w:rPr>
          <w:vertAlign w:val="superscript"/>
        </w:rPr>
        <w:t>nd</w:t>
      </w:r>
      <w:r w:rsidRPr="00E834F4">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834F4">
        <w:rPr>
          <w:b/>
        </w:rPr>
        <w:t xml:space="preserve">Chalkydri </w:t>
      </w:r>
      <w:r w:rsidRPr="00E834F4">
        <w:t>called</w:t>
      </w:r>
      <w:r w:rsidRPr="00E834F4">
        <w:rPr>
          <w:b/>
        </w:rPr>
        <w:t xml:space="preserve"> Phoenixes (Winged Dragons)</w:t>
      </w:r>
      <w:r w:rsidRPr="00E834F4">
        <w:t xml:space="preserve"> as the 1</w:t>
      </w:r>
      <w:r w:rsidRPr="00E834F4">
        <w:rPr>
          <w:vertAlign w:val="superscript"/>
        </w:rPr>
        <w:t>st</w:t>
      </w:r>
      <w:r w:rsidRPr="00E834F4">
        <w:t xml:space="preserve"> order in 1</w:t>
      </w:r>
      <w:r w:rsidRPr="00E834F4">
        <w:rPr>
          <w:vertAlign w:val="superscript"/>
        </w:rPr>
        <w:t>st</w:t>
      </w:r>
      <w:r w:rsidRPr="00E834F4">
        <w:t xml:space="preserve"> &amp; 2</w:t>
      </w:r>
      <w:r w:rsidRPr="00E834F4">
        <w:rPr>
          <w:vertAlign w:val="superscript"/>
        </w:rPr>
        <w:t>nd</w:t>
      </w:r>
      <w:r w:rsidRPr="00E834F4">
        <w:t xml:space="preserve"> Enoch p. 8-9, 485-500. These are closest to Womankind. First, is </w:t>
      </w:r>
      <w:r w:rsidRPr="00E834F4">
        <w:rPr>
          <w:b/>
        </w:rPr>
        <w:t>the Ministry of Heavenly Soldiers (Dignitaries)</w:t>
      </w:r>
      <w:r w:rsidRPr="00E834F4">
        <w:t>. 2</w:t>
      </w:r>
      <w:r w:rsidRPr="00E834F4">
        <w:rPr>
          <w:vertAlign w:val="superscript"/>
        </w:rPr>
        <w:t>nd</w:t>
      </w:r>
      <w:r w:rsidRPr="00E834F4">
        <w:t xml:space="preserve">, the 2 headed Dragons are called </w:t>
      </w:r>
      <w:r w:rsidRPr="00E834F4">
        <w:rPr>
          <w:b/>
        </w:rPr>
        <w:t xml:space="preserve">Angels </w:t>
      </w:r>
      <w:r w:rsidRPr="00E834F4">
        <w:t>in 1</w:t>
      </w:r>
      <w:r w:rsidRPr="00E834F4">
        <w:rPr>
          <w:vertAlign w:val="superscript"/>
        </w:rPr>
        <w:t>st</w:t>
      </w:r>
      <w:r w:rsidRPr="00E834F4">
        <w:t xml:space="preserve"> Kings 19:2; Haggai 1:13; Malachi 2:7; 3:1; Genesis 28:12; Job 1:6; 38:7; Psalms 89:5, 7; Daniel 4:13, 17, 23; 7:7-8, 11 &amp; 1</w:t>
      </w:r>
      <w:r w:rsidRPr="00E834F4">
        <w:rPr>
          <w:vertAlign w:val="superscript"/>
        </w:rPr>
        <w:t>st</w:t>
      </w:r>
      <w:r w:rsidRPr="00E834F4">
        <w:t xml:space="preserve"> Samuel 17:45. 3</w:t>
      </w:r>
      <w:r w:rsidRPr="00E834F4">
        <w:rPr>
          <w:vertAlign w:val="superscript"/>
        </w:rPr>
        <w:t>rd</w:t>
      </w:r>
      <w:r w:rsidRPr="00E834F4">
        <w:t xml:space="preserve">, the 3 headed Dragons are called </w:t>
      </w:r>
      <w:r w:rsidRPr="00E834F4">
        <w:rPr>
          <w:b/>
        </w:rPr>
        <w:t>Archangels</w:t>
      </w:r>
      <w:r w:rsidRPr="00E834F4">
        <w:t xml:space="preserve"> in 1</w:t>
      </w:r>
      <w:r w:rsidRPr="00E834F4">
        <w:rPr>
          <w:vertAlign w:val="superscript"/>
        </w:rPr>
        <w:t>st</w:t>
      </w:r>
      <w:r w:rsidRPr="00E834F4">
        <w:t xml:space="preserve"> Thessalonians 4:16; Jude 1:9; 2</w:t>
      </w:r>
      <w:r w:rsidRPr="00E834F4">
        <w:rPr>
          <w:vertAlign w:val="superscript"/>
        </w:rPr>
        <w:t>nd</w:t>
      </w:r>
      <w:r w:rsidRPr="00E834F4">
        <w:t xml:space="preserve"> Esdras 4:36; John 5:4 &amp; Revelation 12:7-9. 4</w:t>
      </w:r>
      <w:r w:rsidRPr="00E834F4">
        <w:rPr>
          <w:vertAlign w:val="superscript"/>
        </w:rPr>
        <w:t>th</w:t>
      </w:r>
      <w:r w:rsidRPr="00E834F4">
        <w:t>/5</w:t>
      </w:r>
      <w:r w:rsidRPr="00E834F4">
        <w:rPr>
          <w:vertAlign w:val="superscript"/>
        </w:rPr>
        <w:t>th</w:t>
      </w:r>
      <w:r w:rsidRPr="00E834F4">
        <w:t xml:space="preserve">, the 4/5 headed Dragons are called </w:t>
      </w:r>
      <w:r w:rsidRPr="00E834F4">
        <w:rPr>
          <w:b/>
        </w:rPr>
        <w:t>Principalities</w:t>
      </w:r>
      <w:r w:rsidRPr="00E834F4">
        <w:t xml:space="preserve"> or </w:t>
      </w:r>
      <w:r w:rsidRPr="00E834F4">
        <w:rPr>
          <w:b/>
        </w:rPr>
        <w:t>Rulers</w:t>
      </w:r>
      <w:r w:rsidRPr="00E834F4">
        <w:t xml:space="preserve"> </w:t>
      </w:r>
      <w:r w:rsidRPr="00E834F4">
        <w:rPr>
          <w:b/>
        </w:rPr>
        <w:t>(Princedoms</w:t>
      </w:r>
      <w:r w:rsidRPr="00E834F4">
        <w:t>) in 2</w:t>
      </w:r>
      <w:r w:rsidRPr="00E834F4">
        <w:rPr>
          <w:vertAlign w:val="superscript"/>
        </w:rPr>
        <w:t>nd</w:t>
      </w:r>
      <w:r w:rsidRPr="00E834F4">
        <w:t xml:space="preserve"> Corinthians 4:7-15; 10:3-5. Second, is </w:t>
      </w:r>
      <w:r w:rsidRPr="00E834F4">
        <w:rPr>
          <w:b/>
        </w:rPr>
        <w:t>the Ministry of Heavenly Governors (Presidents)</w:t>
      </w:r>
      <w:r w:rsidRPr="00E834F4">
        <w:t>. 6</w:t>
      </w:r>
      <w:r w:rsidRPr="00E834F4">
        <w:rPr>
          <w:vertAlign w:val="superscript"/>
        </w:rPr>
        <w:t>th</w:t>
      </w:r>
      <w:r w:rsidRPr="00E834F4">
        <w:t>/7</w:t>
      </w:r>
      <w:r w:rsidRPr="00E834F4">
        <w:rPr>
          <w:vertAlign w:val="superscript"/>
        </w:rPr>
        <w:t>th</w:t>
      </w:r>
      <w:r w:rsidRPr="00E834F4">
        <w:t xml:space="preserve">, the 6/7 headed Dragons are called </w:t>
      </w:r>
      <w:r w:rsidRPr="00E834F4">
        <w:rPr>
          <w:b/>
        </w:rPr>
        <w:t>Powers</w:t>
      </w:r>
      <w:r w:rsidRPr="00E834F4">
        <w:t xml:space="preserve"> </w:t>
      </w:r>
      <w:r w:rsidRPr="00E834F4">
        <w:rPr>
          <w:b/>
        </w:rPr>
        <w:t>(Potentates)</w:t>
      </w:r>
      <w:r w:rsidRPr="00E834F4">
        <w:t xml:space="preserve"> or </w:t>
      </w:r>
      <w:r w:rsidRPr="00E834F4">
        <w:rPr>
          <w:b/>
        </w:rPr>
        <w:t>Authorities</w:t>
      </w:r>
      <w:r w:rsidRPr="00E834F4">
        <w:t xml:space="preserve"> in Ephesians 1:21; 3:10; 6:12; Colossians 1:16; 2:15; Romans 8:38-39; 1</w:t>
      </w:r>
      <w:r w:rsidRPr="00E834F4">
        <w:rPr>
          <w:vertAlign w:val="superscript"/>
        </w:rPr>
        <w:t>st</w:t>
      </w:r>
      <w:r w:rsidRPr="00E834F4">
        <w:t xml:space="preserve"> Corinthians 15:24; 1</w:t>
      </w:r>
      <w:r w:rsidRPr="00E834F4">
        <w:rPr>
          <w:vertAlign w:val="superscript"/>
        </w:rPr>
        <w:t>st</w:t>
      </w:r>
      <w:r w:rsidRPr="00E834F4">
        <w:t xml:space="preserve"> Peter 3:22 &amp; 2</w:t>
      </w:r>
      <w:r w:rsidRPr="00E834F4">
        <w:rPr>
          <w:vertAlign w:val="superscript"/>
        </w:rPr>
        <w:t>nd</w:t>
      </w:r>
      <w:r w:rsidRPr="00E834F4">
        <w:t xml:space="preserve"> Thessalonians 1:7. 8</w:t>
      </w:r>
      <w:r w:rsidRPr="00E834F4">
        <w:rPr>
          <w:vertAlign w:val="superscript"/>
        </w:rPr>
        <w:t>th</w:t>
      </w:r>
      <w:r w:rsidRPr="00E834F4">
        <w:t>/9</w:t>
      </w:r>
      <w:r w:rsidRPr="00E834F4">
        <w:rPr>
          <w:vertAlign w:val="superscript"/>
        </w:rPr>
        <w:t>th</w:t>
      </w:r>
      <w:r w:rsidRPr="00E834F4">
        <w:t xml:space="preserve">, the 8/9 headed Dragons are called </w:t>
      </w:r>
      <w:r w:rsidRPr="00E834F4">
        <w:rPr>
          <w:b/>
        </w:rPr>
        <w:t xml:space="preserve">Virtues </w:t>
      </w:r>
      <w:r w:rsidRPr="00E834F4">
        <w:t>or</w:t>
      </w:r>
      <w:r w:rsidRPr="00E834F4">
        <w:rPr>
          <w:b/>
        </w:rPr>
        <w:t xml:space="preserve"> Strongholds </w:t>
      </w:r>
      <w:r w:rsidRPr="00E834F4">
        <w:t>in Ephesians 1:17-18. 10</w:t>
      </w:r>
      <w:r w:rsidRPr="00E834F4">
        <w:rPr>
          <w:vertAlign w:val="superscript"/>
        </w:rPr>
        <w:t>th</w:t>
      </w:r>
      <w:r w:rsidRPr="00E834F4">
        <w:t>-12</w:t>
      </w:r>
      <w:r w:rsidRPr="00E834F4">
        <w:rPr>
          <w:vertAlign w:val="superscript"/>
        </w:rPr>
        <w:t>th</w:t>
      </w:r>
      <w:r w:rsidRPr="00E834F4">
        <w:t xml:space="preserve">, the 10-12 headed Dragons are called </w:t>
      </w:r>
      <w:r w:rsidRPr="00E834F4">
        <w:rPr>
          <w:b/>
        </w:rPr>
        <w:t xml:space="preserve">Dominions (Dominations) </w:t>
      </w:r>
      <w:r w:rsidRPr="00E834F4">
        <w:t>or</w:t>
      </w:r>
      <w:r w:rsidRPr="00E834F4">
        <w:rPr>
          <w:b/>
        </w:rPr>
        <w:t xml:space="preserve"> Hashmallims </w:t>
      </w:r>
      <w:r w:rsidRPr="00E834F4">
        <w:t xml:space="preserve">or </w:t>
      </w:r>
      <w:r w:rsidRPr="00E834F4">
        <w:rPr>
          <w:b/>
        </w:rPr>
        <w:t xml:space="preserve">Lordships </w:t>
      </w:r>
      <w:r w:rsidRPr="00E834F4">
        <w:t xml:space="preserve">in Ephesians 1:21 &amp; Colossians 1:16. Third, is </w:t>
      </w:r>
      <w:r w:rsidRPr="00E834F4">
        <w:rPr>
          <w:b/>
        </w:rPr>
        <w:t>the Ministry of Heavenly Guardians (Protectors)</w:t>
      </w:r>
      <w:r w:rsidRPr="00E834F4">
        <w:t>. 13</w:t>
      </w:r>
      <w:r w:rsidRPr="00E834F4">
        <w:rPr>
          <w:vertAlign w:val="superscript"/>
        </w:rPr>
        <w:t>th</w:t>
      </w:r>
      <w:r w:rsidRPr="00E834F4">
        <w:t>-18</w:t>
      </w:r>
      <w:r w:rsidRPr="00E834F4">
        <w:rPr>
          <w:vertAlign w:val="superscript"/>
        </w:rPr>
        <w:t>th</w:t>
      </w:r>
      <w:r w:rsidRPr="00E834F4">
        <w:t xml:space="preserve">, the 13-18 headed Dragons are called </w:t>
      </w:r>
      <w:r w:rsidRPr="00E834F4">
        <w:rPr>
          <w:b/>
        </w:rPr>
        <w:t>Thrones (Elders)</w:t>
      </w:r>
      <w:r w:rsidRPr="00E834F4">
        <w:t xml:space="preserve">, </w:t>
      </w:r>
      <w:r w:rsidRPr="00E834F4">
        <w:rPr>
          <w:b/>
        </w:rPr>
        <w:t>Wheels  (Rims)</w:t>
      </w:r>
      <w:r w:rsidRPr="00E834F4">
        <w:t xml:space="preserve">,  </w:t>
      </w:r>
      <w:r w:rsidRPr="00E834F4">
        <w:rPr>
          <w:b/>
        </w:rPr>
        <w:t>Ophanim’s,  Ophde’s,  Ofanims</w:t>
      </w:r>
      <w:r w:rsidRPr="00E834F4">
        <w:t xml:space="preserve">  or  </w:t>
      </w:r>
      <w:r w:rsidRPr="00E834F4">
        <w:rPr>
          <w:b/>
        </w:rPr>
        <w:t>Galgallims  (Many  Eyed  Ones)</w:t>
      </w:r>
      <w:r w:rsidRPr="00E834F4">
        <w:t xml:space="preserve">  in Colossians 1:16; Revelation 11:16; Ezekiel 10:17 &amp; Daniel 7:9. 19</w:t>
      </w:r>
      <w:r w:rsidRPr="00E834F4">
        <w:rPr>
          <w:vertAlign w:val="superscript"/>
        </w:rPr>
        <w:t>th</w:t>
      </w:r>
      <w:r w:rsidRPr="00E834F4">
        <w:t>/20</w:t>
      </w:r>
      <w:r w:rsidRPr="00E834F4">
        <w:rPr>
          <w:vertAlign w:val="superscript"/>
        </w:rPr>
        <w:t>th</w:t>
      </w:r>
      <w:r w:rsidRPr="00E834F4">
        <w:t xml:space="preserve">, the 19/20 headed Dragons are called  </w:t>
      </w:r>
      <w:r w:rsidRPr="00E834F4">
        <w:rPr>
          <w:b/>
        </w:rPr>
        <w:t xml:space="preserve">Burning Ones </w:t>
      </w:r>
      <w:r w:rsidRPr="00E834F4">
        <w:t xml:space="preserve">or </w:t>
      </w:r>
      <w:r w:rsidRPr="00E834F4">
        <w:rPr>
          <w:b/>
        </w:rPr>
        <w:t>Seraphim’s</w:t>
      </w:r>
      <w:r w:rsidRPr="00E834F4">
        <w:t xml:space="preserve"> in Isaiah 6:1-7; 14:29; 30:6; Revelation 4:8; Numbers 21:6, 8; Genesis 3:24; Hebrews 1:14 &amp; Deuteronomy 8:15. 22. 21</w:t>
      </w:r>
      <w:r w:rsidRPr="00E834F4">
        <w:rPr>
          <w:vertAlign w:val="superscript"/>
        </w:rPr>
        <w:t>st</w:t>
      </w:r>
      <w:r w:rsidRPr="00E834F4">
        <w:t>/22</w:t>
      </w:r>
      <w:r w:rsidRPr="00E834F4">
        <w:rPr>
          <w:vertAlign w:val="superscript"/>
        </w:rPr>
        <w:t>nd</w:t>
      </w:r>
      <w:r w:rsidRPr="00E834F4">
        <w:t xml:space="preserve">, the 21/22 headed Dragons are called </w:t>
      </w:r>
      <w:r w:rsidRPr="00E834F4">
        <w:rPr>
          <w:b/>
        </w:rPr>
        <w:t>Chayot’s</w:t>
      </w:r>
      <w:r w:rsidRPr="00E834F4">
        <w:t xml:space="preserve"> or </w:t>
      </w:r>
      <w:r w:rsidRPr="00E834F4">
        <w:rPr>
          <w:b/>
        </w:rPr>
        <w:t>Living Creatures</w:t>
      </w:r>
      <w:r w:rsidRPr="00E834F4">
        <w:t xml:space="preserve"> in Revelation 4-6 &amp; Genesis 3:24. Last, is </w:t>
      </w:r>
      <w:r w:rsidRPr="00E834F4">
        <w:rPr>
          <w:b/>
        </w:rPr>
        <w:t>the Ministry of the Heavenly Crown</w:t>
      </w:r>
      <w:r w:rsidRPr="00E834F4">
        <w:t>. 23</w:t>
      </w:r>
      <w:r w:rsidRPr="00E834F4">
        <w:rPr>
          <w:vertAlign w:val="superscript"/>
        </w:rPr>
        <w:t>rd</w:t>
      </w:r>
      <w:r w:rsidRPr="00E834F4">
        <w:t>/24</w:t>
      </w:r>
      <w:r w:rsidRPr="00E834F4">
        <w:rPr>
          <w:vertAlign w:val="superscript"/>
        </w:rPr>
        <w:t>th</w:t>
      </w:r>
      <w:r w:rsidRPr="00E834F4">
        <w:t xml:space="preserve">, the 23/24 headed Dragons are called </w:t>
      </w:r>
      <w:r w:rsidRPr="00E834F4">
        <w:rPr>
          <w:b/>
        </w:rPr>
        <w:t>Chubby Ones</w:t>
      </w:r>
      <w:r w:rsidRPr="00E834F4">
        <w:t xml:space="preserve"> or </w:t>
      </w:r>
      <w:r w:rsidRPr="00E834F4">
        <w:rPr>
          <w:b/>
        </w:rPr>
        <w:t xml:space="preserve">Cherubim’s </w:t>
      </w:r>
      <w:r w:rsidRPr="00E834F4">
        <w:t>in Genesis 3:24; Revelation 4-6; Ezekiel 1 &amp; 10; 1</w:t>
      </w:r>
      <w:r w:rsidRPr="00E834F4">
        <w:rPr>
          <w:vertAlign w:val="superscript"/>
        </w:rPr>
        <w:t>st</w:t>
      </w:r>
      <w:r w:rsidRPr="00E834F4">
        <w:t xml:space="preserve"> Kings 6:23-28 &amp; Psalms 99:1. The Sons of God (evil) full of sensual wisdom (earthly) had Sexual Eros Love with the Daughters of Men &amp; brought Evil Giants full of demonic strength in Genesis 6:1-5 &amp; James 3:14-16. The creation process called “</w:t>
      </w:r>
      <w:r w:rsidRPr="00E834F4">
        <w:rPr>
          <w:b/>
          <w:i/>
        </w:rPr>
        <w:t>Nathan</w:t>
      </w:r>
      <w:r w:rsidRPr="00E834F4">
        <w:t>” in Genesis 1:17 is the Law with the High Sons of God called Chalkydri, Angels, Archangels &amp; Principalities &amp; Rulers punished by Eternal Folly in Job 4:18; Genesis 6:1-2; Romans 1:27 &amp; Isaiah 24:21. The creation process called “</w:t>
      </w:r>
      <w:r w:rsidRPr="00E834F4">
        <w:rPr>
          <w:b/>
          <w:i/>
        </w:rPr>
        <w:t>Asah</w:t>
      </w:r>
      <w:r w:rsidRPr="00E834F4">
        <w:t>” in Genesis 1:7 is the Higher Sons of God called Powers, Authorities, Virtues, Strongholds, Dominions, Hashmallims &amp; Lordships punished by Eternal Folly in Job 4:18; Genesis 6:1-2; Romans 1:27 &amp; Isaiah 24:21. The creation process called “</w:t>
      </w:r>
      <w:r w:rsidRPr="00E834F4">
        <w:rPr>
          <w:b/>
          <w:i/>
        </w:rPr>
        <w:t>Bara</w:t>
      </w:r>
      <w:r w:rsidRPr="00E834F4">
        <w:t>” in Genesis 1:1 is the Highest Sons of God called Thrones, Wheels, Ophanims, Ophde’s, Ofanim’s, Galgallins, Seraphim’s, Burnings Ones, Living Creatures &amp; Chayot’s punished by Eternal Folly in Job 4:18; Genesis 6:1-2; Romans 1:27 &amp; Isaiah 24:21. “</w:t>
      </w:r>
      <w:r w:rsidRPr="00E834F4">
        <w:rPr>
          <w:b/>
          <w:i/>
        </w:rPr>
        <w:t>Bara</w:t>
      </w:r>
      <w:r w:rsidRPr="00E834F4">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834F4">
        <w:rPr>
          <w:vertAlign w:val="superscript"/>
        </w:rPr>
        <w:t>nd</w:t>
      </w:r>
      <w:r w:rsidRPr="00E834F4">
        <w:t xml:space="preserve"> Peter 1:4 &amp; James 3:17. Dragons breathe out fire or filthy scents of smoke in Solomon’s Wisdom 11:18. Also it is in Joel 2:30 &amp; Acts 2:19. Also this is in the Genesis Apocryphon pages 201-207 &amp; Divine Throne-Chariot on pages 705-706. </w:t>
      </w:r>
      <w:r w:rsidRPr="00E834F4">
        <w:rPr>
          <w:b/>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834F4">
        <w:rPr>
          <w:b/>
          <w:vertAlign w:val="superscript"/>
        </w:rPr>
        <w:t>th</w:t>
      </w:r>
      <w:r w:rsidRPr="00E834F4">
        <w:rPr>
          <w:b/>
        </w:rPr>
        <w:t>/26</w:t>
      </w:r>
      <w:r w:rsidRPr="00E834F4">
        <w:rPr>
          <w:b/>
          <w:vertAlign w:val="superscript"/>
        </w:rPr>
        <w:t>th</w:t>
      </w:r>
      <w:r w:rsidRPr="00E834F4">
        <w:rPr>
          <w:b/>
        </w:rPr>
        <w:t xml:space="preserve"> orders &amp; the Lord James’ 2-fold office (Boys/Girls &amp; Law-Angels, Spirits, Ghosts, Phantoms and Shadows)/Lord Stephen (other Lord’s/other Ladies with Child kind) is the 27</w:t>
      </w:r>
      <w:r w:rsidRPr="00E834F4">
        <w:rPr>
          <w:b/>
          <w:vertAlign w:val="superscript"/>
        </w:rPr>
        <w:t>th</w:t>
      </w:r>
      <w:r w:rsidRPr="00E834F4">
        <w:rPr>
          <w:b/>
        </w:rPr>
        <w:t>-29</w:t>
      </w:r>
      <w:r w:rsidRPr="00E834F4">
        <w:rPr>
          <w:b/>
          <w:vertAlign w:val="superscript"/>
        </w:rPr>
        <w:t>th</w:t>
      </w:r>
      <w:r w:rsidRPr="00E834F4">
        <w:rPr>
          <w:b/>
        </w:rPr>
        <w:t xml:space="preserve"> orders under the 30</w:t>
      </w:r>
      <w:r w:rsidRPr="00E834F4">
        <w:rPr>
          <w:b/>
          <w:vertAlign w:val="superscript"/>
        </w:rPr>
        <w:t>th</w:t>
      </w:r>
      <w:r w:rsidRPr="00E834F4">
        <w:rPr>
          <w:b/>
        </w:rPr>
        <w:t xml:space="preserve"> order of the Lord Yah the Creator of the Father Stephen</w:t>
      </w:r>
      <w:r w:rsidRPr="00E834F4">
        <w:t xml:space="preserve">. </w:t>
      </w:r>
    </w:p>
    <w:p w14:paraId="71DCEDC4" w14:textId="77777777" w:rsidR="00F11A17" w:rsidRPr="00E834F4" w:rsidRDefault="00F11A17" w:rsidP="00F11A17">
      <w:pPr>
        <w:spacing w:line="480" w:lineRule="auto"/>
        <w:jc w:val="center"/>
        <w:rPr>
          <w:b/>
        </w:rPr>
      </w:pPr>
      <w:r w:rsidRPr="00E834F4">
        <w:rPr>
          <w:b/>
        </w:rPr>
        <w:t>Magical Giant Dinosaurs (Enormous Giant Dinosaurs)</w:t>
      </w:r>
    </w:p>
    <w:p w14:paraId="439A6C44" w14:textId="77777777" w:rsidR="00F11A17" w:rsidRPr="00E834F4" w:rsidRDefault="00F11A17" w:rsidP="00F11A17">
      <w:pPr>
        <w:spacing w:line="480" w:lineRule="auto"/>
        <w:jc w:val="both"/>
      </w:pPr>
      <w:r w:rsidRPr="00E834F4">
        <w:t xml:space="preserve">Dinosaurs derive from a Greek word </w:t>
      </w:r>
      <w:r w:rsidRPr="00E834F4">
        <w:rPr>
          <w:b/>
          <w:i/>
        </w:rPr>
        <w:t xml:space="preserve">Deinos </w:t>
      </w:r>
      <w:r w:rsidRPr="00E834F4">
        <w:t>meaning “</w:t>
      </w:r>
      <w:r w:rsidRPr="00E834F4">
        <w:rPr>
          <w:b/>
        </w:rPr>
        <w:t>terrible, powerful, wondrous</w:t>
      </w:r>
      <w:r w:rsidRPr="00E834F4">
        <w:t xml:space="preserve">” and a Greek word </w:t>
      </w:r>
      <w:r w:rsidRPr="00E834F4">
        <w:rPr>
          <w:b/>
          <w:i/>
        </w:rPr>
        <w:t>Sauros</w:t>
      </w:r>
      <w:r w:rsidRPr="00E834F4">
        <w:t xml:space="preserve"> meaning “</w:t>
      </w:r>
      <w:r w:rsidRPr="00E834F4">
        <w:rPr>
          <w:b/>
        </w:rPr>
        <w:t>Great Lizard or Great Reptile</w:t>
      </w:r>
      <w:r w:rsidRPr="00E834F4">
        <w:t>.” Scientific evidence declares that Dinosaurs reach 310,000 pounds and over 100 feet in length. In the scriptures Dinosaurs for the most part is silent, but “</w:t>
      </w:r>
      <w:r w:rsidRPr="00E834F4">
        <w:rPr>
          <w:b/>
          <w:i/>
        </w:rPr>
        <w:t>The</w:t>
      </w:r>
      <w:r w:rsidRPr="00E834F4">
        <w:t xml:space="preserve"> </w:t>
      </w:r>
      <w:r w:rsidRPr="00E834F4">
        <w:rPr>
          <w:b/>
          <w:i/>
        </w:rPr>
        <w:t>Age of</w:t>
      </w:r>
      <w:r w:rsidRPr="00E834F4">
        <w:t xml:space="preserve"> </w:t>
      </w:r>
      <w:r w:rsidRPr="00E834F4">
        <w:rPr>
          <w:b/>
          <w:i/>
        </w:rPr>
        <w:t>the Dinosaurs</w:t>
      </w:r>
      <w:r w:rsidRPr="00E834F4">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834F4">
        <w:rPr>
          <w:vertAlign w:val="superscript"/>
        </w:rPr>
        <w:t>st</w:t>
      </w:r>
      <w:r w:rsidRPr="00E834F4">
        <w:t xml:space="preserve"> Enoch 60:7-8. This may be “</w:t>
      </w:r>
      <w:r w:rsidRPr="00E834F4">
        <w:rPr>
          <w:b/>
          <w:i/>
        </w:rPr>
        <w:t>The</w:t>
      </w:r>
      <w:r w:rsidRPr="00E834F4">
        <w:t xml:space="preserve"> </w:t>
      </w:r>
      <w:r w:rsidRPr="00E834F4">
        <w:rPr>
          <w:b/>
          <w:i/>
        </w:rPr>
        <w:t>Age of the Dinosaurs</w:t>
      </w:r>
      <w:r w:rsidRPr="00E834F4">
        <w:t>” that dwells around the lotus trees. Dinosaurs are an abomination to eat so it was forbidden. The Female Dinosaur is in Joel 1:20. In Revelation 13:11-18 could refer to the Behemoth or the “</w:t>
      </w:r>
      <w:r w:rsidRPr="00E834F4">
        <w:rPr>
          <w:b/>
        </w:rPr>
        <w:t>Beast of the Earth</w:t>
      </w:r>
      <w:r w:rsidRPr="00E834F4">
        <w:t>” coming back on the Earth at the end of time.</w:t>
      </w:r>
    </w:p>
    <w:p w14:paraId="1638547B" w14:textId="77777777" w:rsidR="00F11A17" w:rsidRPr="00E834F4" w:rsidRDefault="00F11A17" w:rsidP="00F11A17">
      <w:pPr>
        <w:spacing w:line="480" w:lineRule="auto"/>
        <w:jc w:val="center"/>
        <w:rPr>
          <w:b/>
        </w:rPr>
      </w:pPr>
      <w:r w:rsidRPr="00E834F4">
        <w:rPr>
          <w:b/>
        </w:rPr>
        <w:t>Magical Giant Leviathan (Enormous Giant Sea Creature)</w:t>
      </w:r>
    </w:p>
    <w:p w14:paraId="0A0DBC1E" w14:textId="77777777" w:rsidR="00F11A17" w:rsidRPr="00E834F4" w:rsidRDefault="00F11A17" w:rsidP="00F11A17">
      <w:pPr>
        <w:spacing w:line="480" w:lineRule="auto"/>
        <w:jc w:val="both"/>
      </w:pPr>
      <w:r w:rsidRPr="00E834F4">
        <w:t xml:space="preserve">Leviathan derives from a Modern word </w:t>
      </w:r>
      <w:r w:rsidRPr="00E834F4">
        <w:rPr>
          <w:b/>
          <w:i/>
        </w:rPr>
        <w:t>Livytan</w:t>
      </w:r>
      <w:r w:rsidRPr="00E834F4">
        <w:t xml:space="preserve"> means “</w:t>
      </w:r>
      <w:r w:rsidRPr="00E834F4">
        <w:rPr>
          <w:b/>
        </w:rPr>
        <w:t>twisted or coiled</w:t>
      </w:r>
      <w:r w:rsidRPr="00E834F4">
        <w:t>.” In the Holy Bible it mentions an extremely great sea monster. The description of the Leviathan is in detail in Job 41:1-34. In Psalms 74 it is said that Yahweh “</w:t>
      </w:r>
      <w:r w:rsidRPr="00E834F4">
        <w:rPr>
          <w:b/>
        </w:rPr>
        <w:t>breaks the heads of the Leviathan in pieces</w:t>
      </w:r>
      <w:r w:rsidRPr="00E834F4">
        <w:t>” before giving His flesh to the people of the wilderness. In Psalms 104 Yahweh is praised for having made all things, including the Leviathan. In Isaiah 27:1 the Leviathan is called the “</w:t>
      </w:r>
      <w:r w:rsidRPr="00E834F4">
        <w:rPr>
          <w:b/>
        </w:rPr>
        <w:t>Wriggling Serpent</w:t>
      </w:r>
      <w:r w:rsidRPr="00E834F4">
        <w:t>” that will be killed at the end time. The time the Leviathan’s were made was between Genesis 1:1-1:2 which is also called “</w:t>
      </w:r>
      <w:r w:rsidRPr="00E834F4">
        <w:rPr>
          <w:b/>
          <w:i/>
        </w:rPr>
        <w:t>The Age of the</w:t>
      </w:r>
      <w:r w:rsidRPr="00E834F4">
        <w:t xml:space="preserve"> </w:t>
      </w:r>
      <w:r w:rsidRPr="00E834F4">
        <w:rPr>
          <w:b/>
          <w:i/>
        </w:rPr>
        <w:t>Leviathan</w:t>
      </w:r>
      <w:r w:rsidRPr="00E834F4">
        <w:t>.” In Genesis 1:21 it tells us that “God created the great sea monsters.” In Revelation 13:1-10 the Leviathan can be referred to the “</w:t>
      </w:r>
      <w:r w:rsidRPr="00E834F4">
        <w:rPr>
          <w:b/>
        </w:rPr>
        <w:t>Beast of the Sea</w:t>
      </w:r>
      <w:r w:rsidRPr="00E834F4">
        <w:t>” that will come on the Earth in the end. They are called “</w:t>
      </w:r>
      <w:r w:rsidRPr="00E834F4">
        <w:rPr>
          <w:b/>
          <w:i/>
        </w:rPr>
        <w:t>The</w:t>
      </w:r>
      <w:r w:rsidRPr="00E834F4">
        <w:t xml:space="preserve"> </w:t>
      </w:r>
      <w:r w:rsidRPr="00E834F4">
        <w:rPr>
          <w:b/>
          <w:i/>
        </w:rPr>
        <w:t>Age of the Giant Sea Fish</w:t>
      </w:r>
      <w:r w:rsidRPr="00E834F4">
        <w:t xml:space="preserve">”. The Leviathan is forbidden to eat as an abomination to the Lord. </w:t>
      </w:r>
    </w:p>
    <w:p w14:paraId="4BF67EAC" w14:textId="77777777" w:rsidR="00F11A17" w:rsidRPr="00E834F4" w:rsidRDefault="00F11A17" w:rsidP="00F11A17">
      <w:pPr>
        <w:spacing w:line="480" w:lineRule="auto"/>
        <w:jc w:val="center"/>
        <w:rPr>
          <w:b/>
        </w:rPr>
      </w:pPr>
      <w:r w:rsidRPr="00E834F4">
        <w:rPr>
          <w:b/>
        </w:rPr>
        <w:t>Magical Giant Ziz (Enormous Giant Winged Bird)</w:t>
      </w:r>
    </w:p>
    <w:p w14:paraId="4A667A07" w14:textId="77777777" w:rsidR="00F11A17" w:rsidRPr="00E834F4" w:rsidRDefault="00F11A17" w:rsidP="00F11A17">
      <w:pPr>
        <w:spacing w:line="480" w:lineRule="auto"/>
        <w:jc w:val="both"/>
      </w:pPr>
      <w:r w:rsidRPr="00E834F4">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834F4">
        <w:rPr>
          <w:vertAlign w:val="superscript"/>
        </w:rPr>
        <w:t>nd</w:t>
      </w:r>
      <w:r w:rsidRPr="00E834F4">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834F4">
        <w:rPr>
          <w:b/>
          <w:i/>
        </w:rPr>
        <w:t>Age of the Winged Bird</w:t>
      </w:r>
      <w:r w:rsidRPr="00E834F4">
        <w:t>” in Genesis 1:1-2 &amp; 2</w:t>
      </w:r>
      <w:r w:rsidRPr="00E834F4">
        <w:rPr>
          <w:vertAlign w:val="superscript"/>
        </w:rPr>
        <w:t>nd</w:t>
      </w:r>
      <w:r w:rsidRPr="00E834F4">
        <w:t xml:space="preserve"> Esdras 11:1-12:39. The Giant Ziz to eat is an abomination to the Lord.   </w:t>
      </w:r>
    </w:p>
    <w:p w14:paraId="58644DCF" w14:textId="77777777" w:rsidR="00F11A17" w:rsidRPr="00E834F4" w:rsidRDefault="00F11A17" w:rsidP="00F11A17">
      <w:pPr>
        <w:spacing w:line="480" w:lineRule="auto"/>
        <w:jc w:val="center"/>
        <w:rPr>
          <w:b/>
        </w:rPr>
      </w:pPr>
      <w:r w:rsidRPr="00E834F4">
        <w:rPr>
          <w:b/>
        </w:rPr>
        <w:t>Magical Giant Fauns (Enormous Giant Fauns--- Half-Goat &amp; Half-Man)</w:t>
      </w:r>
    </w:p>
    <w:p w14:paraId="1B09F44A" w14:textId="77777777" w:rsidR="00F11A17" w:rsidRPr="00E834F4" w:rsidRDefault="00F11A17" w:rsidP="00F11A17">
      <w:pPr>
        <w:spacing w:line="480" w:lineRule="auto"/>
        <w:jc w:val="both"/>
      </w:pPr>
      <w:r w:rsidRPr="00E834F4">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834F4">
        <w:rPr>
          <w:b/>
          <w:i/>
        </w:rPr>
        <w:t>Age of the Fauns</w:t>
      </w:r>
      <w:r w:rsidRPr="00E834F4">
        <w:t xml:space="preserve">” dwelling around the fig trees in Genesis 1:1-2; Daniel 8:5, 8, 21 &amp; Jeremiah 50:39 in the Douay-Rheims Bible. The Faun’s are an abomination to eat to the Lord.   </w:t>
      </w:r>
    </w:p>
    <w:p w14:paraId="67ED788C" w14:textId="77777777" w:rsidR="00F11A17" w:rsidRPr="00E834F4" w:rsidRDefault="00F11A17" w:rsidP="00F11A17">
      <w:pPr>
        <w:spacing w:line="480" w:lineRule="auto"/>
        <w:jc w:val="center"/>
        <w:rPr>
          <w:b/>
        </w:rPr>
      </w:pPr>
      <w:r w:rsidRPr="00E834F4">
        <w:rPr>
          <w:b/>
        </w:rPr>
        <w:t>Magical Giant 2 Horned Ram between two Men (Enormous Giant Horned Ram-Men)</w:t>
      </w:r>
    </w:p>
    <w:p w14:paraId="1C367F82" w14:textId="77777777" w:rsidR="00F11A17" w:rsidRPr="00E834F4" w:rsidRDefault="00F11A17" w:rsidP="00F11A17">
      <w:pPr>
        <w:spacing w:line="480" w:lineRule="auto"/>
        <w:jc w:val="both"/>
      </w:pPr>
      <w:r w:rsidRPr="00E834F4">
        <w:t>The Ram has two horns which are 2 Men &amp; one horn was higher than the other &amp; no One or any Animal could defeat Him. The Holy Scripture can render &amp; may be called the “</w:t>
      </w:r>
      <w:r w:rsidRPr="00E834F4">
        <w:rPr>
          <w:b/>
          <w:i/>
        </w:rPr>
        <w:t>Age of the 2 Horned Ram-Men</w:t>
      </w:r>
      <w:r w:rsidRPr="00E834F4">
        <w:t xml:space="preserve">” in Genesis 1:1-2 &amp; Daniel 8:3-4, 20. The Horned Ram-Men is an abomination to eat to the Lord.  </w:t>
      </w:r>
    </w:p>
    <w:p w14:paraId="71C6603C" w14:textId="77777777" w:rsidR="00F11A17" w:rsidRPr="00E834F4" w:rsidRDefault="00F11A17" w:rsidP="00F11A17">
      <w:pPr>
        <w:spacing w:line="480" w:lineRule="auto"/>
        <w:jc w:val="center"/>
        <w:rPr>
          <w:b/>
        </w:rPr>
      </w:pPr>
      <w:r w:rsidRPr="00E834F4">
        <w:rPr>
          <w:b/>
        </w:rPr>
        <w:t>Magical Giant Centaurs (Enormous Giant Centaurs---Half-Horse &amp; Half-Man)</w:t>
      </w:r>
    </w:p>
    <w:p w14:paraId="6266DEF9" w14:textId="77777777" w:rsidR="00F11A17" w:rsidRPr="00E834F4" w:rsidRDefault="00F11A17" w:rsidP="00F11A17">
      <w:pPr>
        <w:spacing w:line="480" w:lineRule="auto"/>
        <w:jc w:val="both"/>
      </w:pPr>
      <w:r w:rsidRPr="00E834F4">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834F4">
        <w:rPr>
          <w:b/>
          <w:i/>
        </w:rPr>
        <w:t>Age of the Centaurs</w:t>
      </w:r>
      <w:r w:rsidRPr="00E834F4">
        <w:t>” in Genesis 1:1-2 &amp; 2</w:t>
      </w:r>
      <w:r w:rsidRPr="00E834F4">
        <w:rPr>
          <w:vertAlign w:val="superscript"/>
        </w:rPr>
        <w:t>nd</w:t>
      </w:r>
      <w:r w:rsidRPr="00E834F4">
        <w:t xml:space="preserve"> Kings 6:17.  The Centaurs are an abomination to eat to the Lord.    </w:t>
      </w:r>
    </w:p>
    <w:p w14:paraId="1F84D5FE" w14:textId="77777777" w:rsidR="00F11A17" w:rsidRPr="00E834F4" w:rsidRDefault="00F11A17" w:rsidP="00F11A17">
      <w:pPr>
        <w:spacing w:line="480" w:lineRule="auto"/>
        <w:jc w:val="center"/>
        <w:rPr>
          <w:b/>
        </w:rPr>
      </w:pPr>
      <w:r w:rsidRPr="00E834F4">
        <w:rPr>
          <w:b/>
        </w:rPr>
        <w:t>Magical Giant Winged Lion Man (Enormous Giant Winged Lions)</w:t>
      </w:r>
    </w:p>
    <w:p w14:paraId="46123B74" w14:textId="77777777" w:rsidR="00F11A17" w:rsidRPr="00E834F4" w:rsidRDefault="00F11A17" w:rsidP="00F11A17">
      <w:pPr>
        <w:spacing w:line="480" w:lineRule="auto"/>
        <w:jc w:val="both"/>
      </w:pPr>
      <w:r w:rsidRPr="00E834F4">
        <w:t>The Winged Lion-Man has Eagle’s wings and the wings were plucked off and it stood like a Man and a Man’s heart was given to it. This Winged Lion was the 1</w:t>
      </w:r>
      <w:r w:rsidRPr="00E834F4">
        <w:rPr>
          <w:vertAlign w:val="superscript"/>
        </w:rPr>
        <w:t>st</w:t>
      </w:r>
      <w:r w:rsidRPr="00E834F4">
        <w:t xml:space="preserve"> Protector of Babylon. The Holy Scripture renders &amp; may be called the “</w:t>
      </w:r>
      <w:r w:rsidRPr="00E834F4">
        <w:rPr>
          <w:b/>
          <w:i/>
        </w:rPr>
        <w:t>Age of the Winged Lion-Man</w:t>
      </w:r>
      <w:r w:rsidRPr="00E834F4">
        <w:t xml:space="preserve">” in Genesis 1:1-2; Revelation 13:2 &amp; Daniel 7:4. The Winged Lion/Man with Eagle’s wings on both sides is an abomination to eat to the Lord. </w:t>
      </w:r>
    </w:p>
    <w:p w14:paraId="447FA43C" w14:textId="77777777" w:rsidR="00F11A17" w:rsidRPr="00E834F4" w:rsidRDefault="00F11A17" w:rsidP="00F11A17">
      <w:pPr>
        <w:spacing w:line="480" w:lineRule="auto"/>
        <w:jc w:val="center"/>
        <w:rPr>
          <w:b/>
        </w:rPr>
      </w:pPr>
      <w:r w:rsidRPr="00E834F4">
        <w:rPr>
          <w:b/>
        </w:rPr>
        <w:t>Magical Giant Bear Man (Enormous Giant Devouring Bear)</w:t>
      </w:r>
    </w:p>
    <w:p w14:paraId="6FCC7C7E" w14:textId="77777777" w:rsidR="00F11A17" w:rsidRPr="00E834F4" w:rsidRDefault="00F11A17" w:rsidP="00F11A17">
      <w:pPr>
        <w:spacing w:line="480" w:lineRule="auto"/>
        <w:jc w:val="both"/>
      </w:pPr>
      <w:r w:rsidRPr="00E834F4">
        <w:t>The Bear Man has three ribs in its mouth &amp; would go &amp; devour flesh like a Man-eater. This Bear-Man was created as the 2</w:t>
      </w:r>
      <w:r w:rsidRPr="00E834F4">
        <w:rPr>
          <w:vertAlign w:val="superscript"/>
        </w:rPr>
        <w:t>nd</w:t>
      </w:r>
      <w:r w:rsidRPr="00E834F4">
        <w:t xml:space="preserve"> Protector of Babylon. The Holy Scripture renders the “</w:t>
      </w:r>
      <w:r w:rsidRPr="00E834F4">
        <w:rPr>
          <w:b/>
          <w:i/>
        </w:rPr>
        <w:t>Age of the devouring Bear-Man</w:t>
      </w:r>
      <w:r w:rsidRPr="00E834F4">
        <w:t xml:space="preserve">” in Genesis 1:1-2; Revelation 13:2 &amp; Daniel 7:5. The Bear-Man is an abomination to eat to the Lord. </w:t>
      </w:r>
    </w:p>
    <w:p w14:paraId="12D0E0CB" w14:textId="77777777" w:rsidR="00F11A17" w:rsidRPr="00E834F4" w:rsidRDefault="00F11A17" w:rsidP="00F11A17">
      <w:pPr>
        <w:spacing w:line="480" w:lineRule="auto"/>
        <w:jc w:val="center"/>
        <w:rPr>
          <w:b/>
        </w:rPr>
      </w:pPr>
      <w:r w:rsidRPr="00E834F4">
        <w:rPr>
          <w:b/>
        </w:rPr>
        <w:t>Magical Giant Winged Leopard Man (Enormous Giant Winged Leopard Man)</w:t>
      </w:r>
    </w:p>
    <w:p w14:paraId="724C7853" w14:textId="77777777" w:rsidR="00F11A17" w:rsidRPr="00E834F4" w:rsidRDefault="00F11A17" w:rsidP="00F11A17">
      <w:pPr>
        <w:spacing w:line="480" w:lineRule="auto"/>
        <w:jc w:val="both"/>
      </w:pPr>
      <w:r w:rsidRPr="00E834F4">
        <w:t>The Winged Leopard Man has four wings of a bird on His back and He also has four heads of a Man. This Winged Leopard Man was created as the 3</w:t>
      </w:r>
      <w:r w:rsidRPr="00E834F4">
        <w:rPr>
          <w:vertAlign w:val="superscript"/>
        </w:rPr>
        <w:t>rd</w:t>
      </w:r>
      <w:r w:rsidRPr="00E834F4">
        <w:t xml:space="preserve"> Protector of Babylon.  The Holy Scripture renders &amp; may be called the “</w:t>
      </w:r>
      <w:r w:rsidRPr="00E834F4">
        <w:rPr>
          <w:b/>
          <w:i/>
        </w:rPr>
        <w:t>Age of the Winged Leopard-Man</w:t>
      </w:r>
      <w:r w:rsidRPr="00E834F4">
        <w:t xml:space="preserve">” in Genesis 1:1-2; Revelation 13:2 &amp; Daniel 7:6. The Winged Leopard Man is an abomination to eat to the Lord.  </w:t>
      </w:r>
    </w:p>
    <w:p w14:paraId="7AB10B46" w14:textId="77777777" w:rsidR="00F11A17" w:rsidRPr="00E834F4" w:rsidRDefault="00F11A17" w:rsidP="00F11A17">
      <w:pPr>
        <w:spacing w:line="480" w:lineRule="auto"/>
        <w:jc w:val="center"/>
        <w:rPr>
          <w:b/>
        </w:rPr>
      </w:pPr>
      <w:r w:rsidRPr="00E834F4">
        <w:rPr>
          <w:b/>
        </w:rPr>
        <w:t>Magical Giant Horned Dragon Man (Enormous Giant Horned Dragon Man)</w:t>
      </w:r>
    </w:p>
    <w:p w14:paraId="750A77D5" w14:textId="77777777" w:rsidR="00F11A17" w:rsidRPr="00E834F4" w:rsidRDefault="00F11A17" w:rsidP="00F11A17">
      <w:pPr>
        <w:spacing w:line="480" w:lineRule="auto"/>
        <w:jc w:val="both"/>
      </w:pPr>
      <w:r w:rsidRPr="00E834F4">
        <w:t>The Horned Dragon Man has ten horns with the eyes of a Man and mouth with huge iron teeth, nails of bronze and devouring feet of a Man. The Horned Dragon is the strongest &amp; last Protector of Babylon. The Holy Scriptures does render &amp; may be called the “</w:t>
      </w:r>
      <w:r w:rsidRPr="00E834F4">
        <w:rPr>
          <w:b/>
          <w:i/>
        </w:rPr>
        <w:t>Age of the Horned Dragon-Man</w:t>
      </w:r>
      <w:r w:rsidRPr="00E834F4">
        <w:t xml:space="preserve">” in Genesis 1:1-2 &amp; Daniel 7:7-8, 11, 19-27. The Horned Dragon Man is an abomination to eat in sacrifice to the Lord.   </w:t>
      </w:r>
    </w:p>
    <w:p w14:paraId="2DA42CE0" w14:textId="77777777" w:rsidR="00F11A17" w:rsidRPr="00E834F4" w:rsidRDefault="00F11A17" w:rsidP="00F11A17">
      <w:pPr>
        <w:spacing w:line="480" w:lineRule="auto"/>
        <w:jc w:val="center"/>
        <w:rPr>
          <w:b/>
        </w:rPr>
      </w:pPr>
      <w:r w:rsidRPr="00E834F4">
        <w:rPr>
          <w:b/>
        </w:rPr>
        <w:t>Magical Giant 4 Horned Craftsmen (Enormous Giant Horned Craftsmen)</w:t>
      </w:r>
    </w:p>
    <w:p w14:paraId="0E5A6904" w14:textId="77777777" w:rsidR="00F11A17" w:rsidRPr="00E834F4" w:rsidRDefault="00F11A17" w:rsidP="00F11A17">
      <w:pPr>
        <w:spacing w:line="480" w:lineRule="auto"/>
        <w:jc w:val="both"/>
      </w:pPr>
      <w:r w:rsidRPr="00E834F4">
        <w:t>The 4 Horns concerns 4 Craftsmen who scattered Judah, Israel and Jerusalem. The Craftsmen are the Protectors of the Nations (Laws). The Holy Scriptures renders &amp; may be the “</w:t>
      </w:r>
      <w:r w:rsidRPr="00E834F4">
        <w:rPr>
          <w:b/>
          <w:i/>
        </w:rPr>
        <w:t>Age of the 4 Horned Craftsmen</w:t>
      </w:r>
      <w:r w:rsidRPr="00E834F4">
        <w:t xml:space="preserve">” in Genesis 1:1-2 &amp; Zechariah 1:18-21. This is linked to the Craftsman at the Lord Yahweh’s side in Proverbs 8:30-31 (NIV). The Horned Craftsmen are an abomination to eat to the Lord’s people. </w:t>
      </w:r>
    </w:p>
    <w:p w14:paraId="3D7B778D" w14:textId="77777777" w:rsidR="00F11A17" w:rsidRPr="00E834F4" w:rsidRDefault="00F11A17" w:rsidP="00F11A17">
      <w:pPr>
        <w:spacing w:line="480" w:lineRule="auto"/>
        <w:jc w:val="center"/>
        <w:rPr>
          <w:b/>
        </w:rPr>
      </w:pPr>
      <w:r w:rsidRPr="00E834F4">
        <w:rPr>
          <w:b/>
        </w:rPr>
        <w:t>Magical Giant 4 Horsemen (Enormous Giant Horsemen)</w:t>
      </w:r>
    </w:p>
    <w:p w14:paraId="44A61F6F" w14:textId="77777777" w:rsidR="00F11A17" w:rsidRPr="00E834F4" w:rsidRDefault="00F11A17" w:rsidP="00F11A17">
      <w:pPr>
        <w:spacing w:line="480" w:lineRule="auto"/>
        <w:jc w:val="both"/>
      </w:pPr>
      <w:r w:rsidRPr="00E834F4">
        <w:t>The first Horseman is red, the second is black, the third is white and the fourth is strong and dappled. They go throughout the Whole Earth. The Holy Scriptures renders &amp; may be the “</w:t>
      </w:r>
      <w:r w:rsidRPr="00E834F4">
        <w:rPr>
          <w:b/>
          <w:i/>
        </w:rPr>
        <w:t>Age of the 4 Horsemen</w:t>
      </w:r>
      <w:r w:rsidRPr="00E834F4">
        <w:t xml:space="preserve">” in Genesis 1:1-2 &amp; Zechariah 6:1-8. The 4 Horsemen are an abomination to eat to the Lord.  </w:t>
      </w:r>
    </w:p>
    <w:p w14:paraId="3410BC8B" w14:textId="77777777" w:rsidR="00F11A17" w:rsidRPr="00E834F4" w:rsidRDefault="00F11A17" w:rsidP="00F11A17">
      <w:pPr>
        <w:spacing w:line="480" w:lineRule="auto"/>
        <w:jc w:val="center"/>
        <w:rPr>
          <w:b/>
        </w:rPr>
      </w:pPr>
      <w:r w:rsidRPr="00E834F4">
        <w:rPr>
          <w:b/>
        </w:rPr>
        <w:t>Magical Giant Locusts-like Men (Enormous Giant Locust-like Men)</w:t>
      </w:r>
    </w:p>
    <w:p w14:paraId="011DE476" w14:textId="77777777" w:rsidR="00F11A17" w:rsidRPr="00E834F4" w:rsidRDefault="00F11A17" w:rsidP="00F11A17">
      <w:pPr>
        <w:spacing w:line="480" w:lineRule="auto"/>
        <w:jc w:val="both"/>
      </w:pPr>
      <w:r w:rsidRPr="00E834F4">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834F4">
        <w:rPr>
          <w:b/>
          <w:i/>
        </w:rPr>
        <w:t>Age of the Locust like Men</w:t>
      </w:r>
      <w:r w:rsidRPr="00E834F4">
        <w:t xml:space="preserve">” in Genesis 1:1-2 &amp; Revelation 9:7-10. The Locust-like Men is an abomination to eat.  </w:t>
      </w:r>
    </w:p>
    <w:p w14:paraId="72D22CAD" w14:textId="77777777" w:rsidR="00F11A17" w:rsidRPr="00E834F4" w:rsidRDefault="00F11A17" w:rsidP="00F11A17">
      <w:pPr>
        <w:spacing w:line="480" w:lineRule="auto"/>
        <w:jc w:val="center"/>
        <w:rPr>
          <w:b/>
        </w:rPr>
      </w:pPr>
      <w:r w:rsidRPr="00E834F4">
        <w:rPr>
          <w:b/>
        </w:rPr>
        <w:t>Magical Undead Giant Men called Zombies (Enormous Undead Giant Men)</w:t>
      </w:r>
    </w:p>
    <w:p w14:paraId="0408D054" w14:textId="77777777" w:rsidR="00F11A17" w:rsidRPr="00E834F4" w:rsidRDefault="00F11A17" w:rsidP="00F11A17">
      <w:pPr>
        <w:spacing w:line="480" w:lineRule="auto"/>
        <w:jc w:val="both"/>
      </w:pPr>
      <w:r w:rsidRPr="00E834F4">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834F4">
        <w:rPr>
          <w:b/>
          <w:i/>
        </w:rPr>
        <w:t>Age of the Undead Zombies</w:t>
      </w:r>
      <w:r w:rsidRPr="00E834F4">
        <w:t>” in scripture.</w:t>
      </w:r>
    </w:p>
    <w:p w14:paraId="612CDFAF" w14:textId="77777777" w:rsidR="00F11A17" w:rsidRPr="00E834F4" w:rsidRDefault="00F11A17" w:rsidP="00F11A17">
      <w:pPr>
        <w:spacing w:line="480" w:lineRule="auto"/>
        <w:jc w:val="center"/>
        <w:rPr>
          <w:b/>
        </w:rPr>
      </w:pPr>
      <w:r w:rsidRPr="00E834F4">
        <w:rPr>
          <w:b/>
        </w:rPr>
        <w:t>Magical Living Giant Skeletons (Enormous Giant Living Skeletons)</w:t>
      </w:r>
    </w:p>
    <w:p w14:paraId="118E2D1F" w14:textId="77777777" w:rsidR="00F11A17" w:rsidRPr="00E834F4" w:rsidRDefault="00F11A17" w:rsidP="00F11A17">
      <w:pPr>
        <w:spacing w:line="480" w:lineRule="auto"/>
        <w:jc w:val="both"/>
      </w:pPr>
      <w:r w:rsidRPr="00E834F4">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834F4">
        <w:rPr>
          <w:vertAlign w:val="superscript"/>
        </w:rPr>
        <w:t>nd</w:t>
      </w:r>
      <w:r w:rsidRPr="00E834F4">
        <w:t xml:space="preserve"> Kings 13:21 says the Bones of Elisha raised a Man from the dead. They are called the “</w:t>
      </w:r>
      <w:r w:rsidRPr="00E834F4">
        <w:rPr>
          <w:b/>
          <w:i/>
        </w:rPr>
        <w:t>Age of the Living Skeletons</w:t>
      </w:r>
      <w:r w:rsidRPr="00E834F4">
        <w:t xml:space="preserve">” in scripture.   </w:t>
      </w:r>
    </w:p>
    <w:p w14:paraId="1665AAFF" w14:textId="77777777" w:rsidR="00F11A17" w:rsidRPr="00E834F4" w:rsidRDefault="00F11A17" w:rsidP="00F11A17">
      <w:pPr>
        <w:spacing w:line="480" w:lineRule="auto"/>
        <w:jc w:val="center"/>
        <w:rPr>
          <w:b/>
        </w:rPr>
      </w:pPr>
      <w:r w:rsidRPr="00E834F4">
        <w:rPr>
          <w:b/>
        </w:rPr>
        <w:t>Magical Giant God-like Ghosts (Enormous Giant God-like Ghosts)</w:t>
      </w:r>
    </w:p>
    <w:p w14:paraId="555DBCF8" w14:textId="77777777" w:rsidR="00F11A17" w:rsidRPr="00E834F4" w:rsidRDefault="00F11A17" w:rsidP="00F11A17">
      <w:pPr>
        <w:spacing w:line="480" w:lineRule="auto"/>
        <w:jc w:val="both"/>
      </w:pPr>
      <w:r w:rsidRPr="00E834F4">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834F4">
        <w:rPr>
          <w:vertAlign w:val="superscript"/>
        </w:rPr>
        <w:t>st</w:t>
      </w:r>
      <w:r w:rsidRPr="00E834F4">
        <w:t xml:space="preserve"> Samuel 28:13-14. These are called the “</w:t>
      </w:r>
      <w:r w:rsidRPr="00E834F4">
        <w:rPr>
          <w:b/>
          <w:i/>
        </w:rPr>
        <w:t>Age of the God-like Ghosts</w:t>
      </w:r>
      <w:r w:rsidRPr="00E834F4">
        <w:t xml:space="preserve">” in scripture. </w:t>
      </w:r>
    </w:p>
    <w:p w14:paraId="0827691D" w14:textId="77777777" w:rsidR="00F11A17" w:rsidRPr="00E834F4" w:rsidRDefault="00F11A17" w:rsidP="00F11A17">
      <w:pPr>
        <w:spacing w:line="480" w:lineRule="auto"/>
        <w:jc w:val="center"/>
        <w:rPr>
          <w:b/>
        </w:rPr>
      </w:pPr>
      <w:r w:rsidRPr="00E834F4">
        <w:rPr>
          <w:b/>
        </w:rPr>
        <w:t>Magical Giant Animal Kingdom as Abominations</w:t>
      </w:r>
    </w:p>
    <w:p w14:paraId="6AF82A0A" w14:textId="77777777" w:rsidR="00F11A17" w:rsidRPr="00E834F4" w:rsidRDefault="00F11A17" w:rsidP="00F11A17">
      <w:pPr>
        <w:spacing w:line="480" w:lineRule="auto"/>
        <w:jc w:val="both"/>
      </w:pPr>
      <w:r w:rsidRPr="00E834F4">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14:paraId="4D71BDCA" w14:textId="77777777" w:rsidR="00F11A17" w:rsidRPr="00E834F4" w:rsidRDefault="00F11A17" w:rsidP="00F11A17">
      <w:pPr>
        <w:spacing w:line="480" w:lineRule="auto"/>
        <w:jc w:val="center"/>
        <w:rPr>
          <w:b/>
        </w:rPr>
      </w:pPr>
      <w:r w:rsidRPr="00E834F4">
        <w:rPr>
          <w:b/>
        </w:rPr>
        <w:t>The Two Complete Armors in the Holy Bible</w:t>
      </w:r>
    </w:p>
    <w:p w14:paraId="1F8AC77A" w14:textId="77777777" w:rsidR="00F11A17" w:rsidRPr="00E834F4" w:rsidRDefault="00F11A17" w:rsidP="00F11A17">
      <w:pPr>
        <w:spacing w:line="480" w:lineRule="auto"/>
        <w:jc w:val="both"/>
      </w:pPr>
      <w:r w:rsidRPr="00E834F4">
        <w:t xml:space="preserve">Armor of Salvation or Armor of Protection: In Ephesians 6:10-20 it declares “Finally, My Brethren, be strong in the Lord and in the power of His might. Put on the </w:t>
      </w:r>
      <w:r w:rsidRPr="00E834F4">
        <w:rPr>
          <w:b/>
        </w:rPr>
        <w:t>Whole Armor of God</w:t>
      </w:r>
      <w:r w:rsidRPr="00E834F4">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834F4">
        <w:rPr>
          <w:b/>
        </w:rPr>
        <w:t>waist with truth</w:t>
      </w:r>
      <w:r w:rsidRPr="00E834F4">
        <w:t xml:space="preserve">, having put on the </w:t>
      </w:r>
      <w:r w:rsidRPr="00E834F4">
        <w:rPr>
          <w:b/>
        </w:rPr>
        <w:t>breastplate of righteousness</w:t>
      </w:r>
      <w:r w:rsidRPr="00E834F4">
        <w:t xml:space="preserve">, and having </w:t>
      </w:r>
      <w:r w:rsidRPr="00E834F4">
        <w:rPr>
          <w:b/>
        </w:rPr>
        <w:t>shod Your feet with the preparation of the Gospel of Peace</w:t>
      </w:r>
      <w:r w:rsidRPr="00E834F4">
        <w:t xml:space="preserve">. Above all, taking the </w:t>
      </w:r>
      <w:r w:rsidRPr="00E834F4">
        <w:rPr>
          <w:b/>
        </w:rPr>
        <w:t>shield of faith</w:t>
      </w:r>
      <w:r w:rsidRPr="00E834F4">
        <w:t xml:space="preserve"> with which You will be able to quench all the fiery darts of the Wicked One and take the </w:t>
      </w:r>
      <w:r w:rsidRPr="00E834F4">
        <w:rPr>
          <w:b/>
        </w:rPr>
        <w:t>HELMET OF SALVATION</w:t>
      </w:r>
      <w:r w:rsidRPr="00E834F4">
        <w:t xml:space="preserve"> and the </w:t>
      </w:r>
      <w:r w:rsidRPr="00E834F4">
        <w:rPr>
          <w:b/>
        </w:rPr>
        <w:t>sword of the Spirit</w:t>
      </w:r>
      <w:r w:rsidRPr="00E834F4">
        <w:t xml:space="preserve">, which is the </w:t>
      </w:r>
      <w:r w:rsidRPr="00E834F4">
        <w:rPr>
          <w:b/>
        </w:rPr>
        <w:t>Word of God</w:t>
      </w:r>
      <w:r w:rsidRPr="00E834F4">
        <w:t xml:space="preserve">, praying always with </w:t>
      </w:r>
      <w:r w:rsidRPr="00E834F4">
        <w:rPr>
          <w:b/>
        </w:rPr>
        <w:t>all prayer and supplication in the Spirit</w:t>
      </w:r>
      <w:r w:rsidRPr="00E834F4">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834F4">
        <w:rPr>
          <w:b/>
          <w:i/>
        </w:rPr>
        <w:t>Crucifixus</w:t>
      </w:r>
      <w:r w:rsidRPr="00E834F4">
        <w:rPr>
          <w:b/>
        </w:rPr>
        <w:t xml:space="preserve"> </w:t>
      </w:r>
      <w:r w:rsidRPr="00E834F4">
        <w:t>meaning “</w:t>
      </w:r>
      <w:r w:rsidRPr="00E834F4">
        <w:rPr>
          <w:b/>
        </w:rPr>
        <w:t>One fixed to a Cross</w:t>
      </w:r>
      <w:r w:rsidRPr="00E834F4">
        <w:t xml:space="preserve">.” Also it comes from English word </w:t>
      </w:r>
      <w:r w:rsidRPr="00E834F4">
        <w:rPr>
          <w:b/>
          <w:i/>
        </w:rPr>
        <w:t>Corpus</w:t>
      </w:r>
      <w:r w:rsidRPr="00E834F4">
        <w:rPr>
          <w:b/>
        </w:rPr>
        <w:t xml:space="preserve"> </w:t>
      </w:r>
      <w:r w:rsidRPr="00E834F4">
        <w:t>meaning the “</w:t>
      </w:r>
      <w:r w:rsidRPr="00E834F4">
        <w:rPr>
          <w:b/>
        </w:rPr>
        <w:t>body of Jesus</w:t>
      </w:r>
      <w:r w:rsidRPr="00E834F4">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834F4">
        <w:rPr>
          <w:vertAlign w:val="superscript"/>
        </w:rPr>
        <w:t>nd</w:t>
      </w:r>
      <w:r w:rsidRPr="00E834F4">
        <w:t xml:space="preserve"> Corinthians 10:1-6     </w:t>
      </w:r>
    </w:p>
    <w:p w14:paraId="2A1345AC" w14:textId="77777777" w:rsidR="00F11A17" w:rsidRPr="00E834F4" w:rsidRDefault="00F11A17" w:rsidP="00F11A17">
      <w:pPr>
        <w:spacing w:line="480" w:lineRule="auto"/>
        <w:jc w:val="center"/>
        <w:rPr>
          <w:b/>
        </w:rPr>
      </w:pPr>
      <w:r w:rsidRPr="00E834F4">
        <w:rPr>
          <w:b/>
        </w:rPr>
        <w:t>Armor of Jealousy Zeal or Armor of Impartial Law Justice</w:t>
      </w:r>
    </w:p>
    <w:p w14:paraId="4064B3B9" w14:textId="77777777" w:rsidR="00F11A17" w:rsidRPr="00E834F4" w:rsidRDefault="00F11A17" w:rsidP="00F11A17">
      <w:pPr>
        <w:spacing w:line="480" w:lineRule="auto"/>
        <w:jc w:val="both"/>
        <w:rPr>
          <w:b/>
        </w:rPr>
      </w:pPr>
      <w:r w:rsidRPr="00E834F4">
        <w:t xml:space="preserve">In Wisdom of Solomon 5:15-23 it declares “But the Righteous live forever, and their reward is with the Lord. The Most High takes care of them. Therefore they will receive a </w:t>
      </w:r>
      <w:r w:rsidRPr="00E834F4">
        <w:rPr>
          <w:b/>
        </w:rPr>
        <w:t>Glorious Crown</w:t>
      </w:r>
      <w:r w:rsidRPr="00E834F4">
        <w:t xml:space="preserve"> and a </w:t>
      </w:r>
      <w:r w:rsidRPr="00E834F4">
        <w:rPr>
          <w:b/>
        </w:rPr>
        <w:t xml:space="preserve">Beautiful Diadem </w:t>
      </w:r>
      <w:r w:rsidRPr="00E834F4">
        <w:t xml:space="preserve">from the hand of the Lord, because with His right hand He will cover them, and with His arm He will shield them. The Lord will take His </w:t>
      </w:r>
      <w:r w:rsidRPr="00E834F4">
        <w:rPr>
          <w:b/>
        </w:rPr>
        <w:t>Zeal (Jealousy) as His Whole Armor</w:t>
      </w:r>
      <w:r w:rsidRPr="00E834F4">
        <w:t xml:space="preserve">, and will arm all Creation to repel His Enemies (Married Lord called Wisdom with Lucifer and the Fallen Cherub Dragon Giants). He will put on </w:t>
      </w:r>
      <w:r w:rsidRPr="00E834F4">
        <w:rPr>
          <w:b/>
        </w:rPr>
        <w:t>righteousness as a breastplate</w:t>
      </w:r>
      <w:r w:rsidRPr="00E834F4">
        <w:t xml:space="preserve">, and wear </w:t>
      </w:r>
      <w:r w:rsidRPr="00E834F4">
        <w:rPr>
          <w:b/>
        </w:rPr>
        <w:t>IMPARTIAL (LAW) JUSTICE (JUDGMENT) AS A HELMET</w:t>
      </w:r>
      <w:r w:rsidRPr="00E834F4">
        <w:t xml:space="preserve">. He will take </w:t>
      </w:r>
      <w:r w:rsidRPr="00E834F4">
        <w:rPr>
          <w:b/>
        </w:rPr>
        <w:t>holiness as an invincible shield</w:t>
      </w:r>
      <w:r w:rsidRPr="00E834F4">
        <w:t xml:space="preserve">, and </w:t>
      </w:r>
      <w:r w:rsidRPr="00E834F4">
        <w:rPr>
          <w:b/>
        </w:rPr>
        <w:t>sharpen stern wrath for a sword</w:t>
      </w:r>
      <w:r w:rsidRPr="00E834F4">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834F4">
        <w:rPr>
          <w:b/>
        </w:rPr>
        <w:t>Highest Lord, Wreath, Money &amp; Reward</w:t>
      </w:r>
      <w:r w:rsidRPr="00E834F4">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834F4">
        <w:rPr>
          <w:b/>
        </w:rPr>
        <w:t xml:space="preserve">Mitzvot </w:t>
      </w:r>
      <w:r w:rsidRPr="00E834F4">
        <w:t xml:space="preserve">is the 18 orders of </w:t>
      </w:r>
      <w:r w:rsidRPr="00E834F4">
        <w:rPr>
          <w:b/>
        </w:rPr>
        <w:t>Law</w:t>
      </w:r>
      <w:r w:rsidRPr="00E834F4">
        <w:t xml:space="preserve"> are used as </w:t>
      </w:r>
      <w:r w:rsidRPr="00E834F4">
        <w:rPr>
          <w:b/>
        </w:rPr>
        <w:t>Ways</w:t>
      </w:r>
      <w:r w:rsidRPr="00E834F4">
        <w:t xml:space="preserve"> in 1</w:t>
      </w:r>
      <w:r w:rsidRPr="00E834F4">
        <w:rPr>
          <w:vertAlign w:val="superscript"/>
        </w:rPr>
        <w:t>st</w:t>
      </w:r>
      <w:r w:rsidRPr="00E834F4">
        <w:t xml:space="preserve"> Kings 2:3 &amp; Psalms 18:21, </w:t>
      </w:r>
      <w:r w:rsidRPr="00E834F4">
        <w:rPr>
          <w:b/>
        </w:rPr>
        <w:t xml:space="preserve">Testimonies </w:t>
      </w:r>
      <w:r w:rsidRPr="00E834F4">
        <w:t xml:space="preserve">in Deuteronomy 4:45; 6;17 (KJV), </w:t>
      </w:r>
      <w:r w:rsidRPr="00E834F4">
        <w:rPr>
          <w:b/>
        </w:rPr>
        <w:t>Stipulations</w:t>
      </w:r>
      <w:r w:rsidRPr="00E834F4">
        <w:t xml:space="preserve"> in Deuteronomy 6:17 (NIV), </w:t>
      </w:r>
      <w:r w:rsidRPr="00E834F4">
        <w:rPr>
          <w:b/>
        </w:rPr>
        <w:t>Requirements</w:t>
      </w:r>
      <w:r w:rsidRPr="00E834F4">
        <w:t xml:space="preserve"> in 1</w:t>
      </w:r>
      <w:r w:rsidRPr="00E834F4">
        <w:rPr>
          <w:vertAlign w:val="superscript"/>
        </w:rPr>
        <w:t>st</w:t>
      </w:r>
      <w:r w:rsidRPr="00E834F4">
        <w:t xml:space="preserve"> Kings 2:3, </w:t>
      </w:r>
      <w:r w:rsidRPr="00E834F4">
        <w:rPr>
          <w:b/>
        </w:rPr>
        <w:t>Precepts</w:t>
      </w:r>
      <w:r w:rsidRPr="00E834F4">
        <w:t xml:space="preserve"> in Psalms 119:4 (NIV), </w:t>
      </w:r>
      <w:r w:rsidRPr="00E834F4">
        <w:rPr>
          <w:b/>
        </w:rPr>
        <w:t>Statutes</w:t>
      </w:r>
      <w:r w:rsidRPr="00E834F4">
        <w:t xml:space="preserve"> in Leviticus 3:17; 10:11 (KJV), </w:t>
      </w:r>
      <w:r w:rsidRPr="00E834F4">
        <w:rPr>
          <w:b/>
        </w:rPr>
        <w:t>Decrees</w:t>
      </w:r>
      <w:r w:rsidRPr="00E834F4">
        <w:t xml:space="preserve"> in 1</w:t>
      </w:r>
      <w:r w:rsidRPr="00E834F4">
        <w:rPr>
          <w:vertAlign w:val="superscript"/>
        </w:rPr>
        <w:t>st</w:t>
      </w:r>
      <w:r w:rsidRPr="00E834F4">
        <w:t xml:space="preserve"> Chronicles 29:19, </w:t>
      </w:r>
      <w:r w:rsidRPr="00E834F4">
        <w:rPr>
          <w:b/>
        </w:rPr>
        <w:t>Ordinances</w:t>
      </w:r>
      <w:r w:rsidRPr="00E834F4">
        <w:t xml:space="preserve"> in Numbers 9;12 (KJV), </w:t>
      </w:r>
      <w:r w:rsidRPr="00E834F4">
        <w:rPr>
          <w:b/>
        </w:rPr>
        <w:t xml:space="preserve">Commands </w:t>
      </w:r>
      <w:r w:rsidRPr="00E834F4">
        <w:t xml:space="preserve">in Deuteronomy 6:1-9, </w:t>
      </w:r>
      <w:r w:rsidRPr="00E834F4">
        <w:rPr>
          <w:b/>
        </w:rPr>
        <w:t xml:space="preserve">Judgments </w:t>
      </w:r>
      <w:r w:rsidRPr="00E834F4">
        <w:t xml:space="preserve">in Exodus 24:3 (KJV), </w:t>
      </w:r>
      <w:r w:rsidRPr="00E834F4">
        <w:rPr>
          <w:b/>
        </w:rPr>
        <w:t xml:space="preserve">Words </w:t>
      </w:r>
      <w:r w:rsidRPr="00E834F4">
        <w:t xml:space="preserve">in Deuteronomy 33:9, </w:t>
      </w:r>
      <w:r w:rsidRPr="00E834F4">
        <w:rPr>
          <w:b/>
        </w:rPr>
        <w:t>Regulations</w:t>
      </w:r>
      <w:r w:rsidRPr="00E834F4">
        <w:t xml:space="preserve"> &amp; </w:t>
      </w:r>
      <w:r w:rsidRPr="00E834F4">
        <w:rPr>
          <w:b/>
        </w:rPr>
        <w:t>Teachings</w:t>
      </w:r>
      <w:r w:rsidRPr="00E834F4">
        <w:t xml:space="preserve"> in Exodus 24:3, </w:t>
      </w:r>
      <w:r w:rsidRPr="00E834F4">
        <w:rPr>
          <w:b/>
        </w:rPr>
        <w:t>Rules</w:t>
      </w:r>
      <w:r w:rsidRPr="00E834F4">
        <w:t xml:space="preserve"> in Psalms 110:2; 2</w:t>
      </w:r>
      <w:r w:rsidRPr="00E834F4">
        <w:rPr>
          <w:vertAlign w:val="superscript"/>
        </w:rPr>
        <w:t>nd</w:t>
      </w:r>
      <w:r w:rsidRPr="00E834F4">
        <w:t xml:space="preserve"> Esdras 4:38; 5:23, 38; 6:11; 7:17; 12:7; 13:51 &amp; in the Damascus Document on pages 146-150, </w:t>
      </w:r>
      <w:r w:rsidRPr="00E834F4">
        <w:rPr>
          <w:b/>
        </w:rPr>
        <w:t xml:space="preserve">Codes (Penal) </w:t>
      </w:r>
      <w:r w:rsidRPr="00E834F4">
        <w:t>in Romans 2:27, 29 (NIV); Colossians 2:14 (NIV) &amp; in the Damascus Document on pages 150-153</w:t>
      </w:r>
      <w:r w:rsidRPr="00E834F4">
        <w:rPr>
          <w:b/>
        </w:rPr>
        <w:t>,</w:t>
      </w:r>
      <w:r w:rsidRPr="00E834F4">
        <w:t xml:space="preserve"> </w:t>
      </w:r>
      <w:r w:rsidRPr="00E834F4">
        <w:rPr>
          <w:b/>
        </w:rPr>
        <w:t>Covenant Rituals</w:t>
      </w:r>
      <w:r w:rsidRPr="00E834F4">
        <w:t xml:space="preserve"> in Job 1:1; Genesis 1:26; 6:18; 15:18; Exodus 19:6; 2</w:t>
      </w:r>
      <w:r w:rsidRPr="00E834F4">
        <w:rPr>
          <w:vertAlign w:val="superscript"/>
        </w:rPr>
        <w:t>nd</w:t>
      </w:r>
      <w:r w:rsidRPr="00E834F4">
        <w:t xml:space="preserve"> Samuel 23:5; Psalms 105:10; Hebrews 8:6; Sirach 24:23; 28:7; 44:20; 45:7, 15 &amp; in the Damascus Document on pages 150-153 &amp; </w:t>
      </w:r>
      <w:r w:rsidRPr="00E834F4">
        <w:rPr>
          <w:b/>
        </w:rPr>
        <w:t>Manuals</w:t>
      </w:r>
      <w:r w:rsidRPr="00E834F4">
        <w:t xml:space="preserve"> in Numbers 35:18; 2</w:t>
      </w:r>
      <w:r w:rsidRPr="00E834F4">
        <w:rPr>
          <w:vertAlign w:val="superscript"/>
        </w:rPr>
        <w:t>nd</w:t>
      </w:r>
      <w:r w:rsidRPr="00E834F4">
        <w:t xml:space="preserve"> Samuel 1:27; Job 20:24; Ecclesiastes 9:18; Isaiah 13:5; 54:17; Jeremiah 50:25; 1</w:t>
      </w:r>
      <w:r w:rsidRPr="00E834F4">
        <w:rPr>
          <w:vertAlign w:val="superscript"/>
        </w:rPr>
        <w:t>st</w:t>
      </w:r>
      <w:r w:rsidRPr="00E834F4">
        <w:t xml:space="preserve"> Maccabees 10:6; 2</w:t>
      </w:r>
      <w:r w:rsidRPr="00E834F4">
        <w:rPr>
          <w:vertAlign w:val="superscript"/>
        </w:rPr>
        <w:t>nd</w:t>
      </w:r>
      <w:r w:rsidRPr="00E834F4">
        <w:t xml:space="preserve"> Maccabees 3:28; 8:18; 2</w:t>
      </w:r>
      <w:r w:rsidRPr="00E834F4">
        <w:rPr>
          <w:vertAlign w:val="superscript"/>
        </w:rPr>
        <w:t>nd</w:t>
      </w:r>
      <w:r w:rsidRPr="00E834F4">
        <w:t xml:space="preserve"> Corinthians 10:4-6 &amp; in the Manual of Discipline on pages 208-222. All these words mean the same thing in Deuteronomy 4:1; 5:1; 6:1 &amp; 1</w:t>
      </w:r>
      <w:r w:rsidRPr="00E834F4">
        <w:rPr>
          <w:vertAlign w:val="superscript"/>
        </w:rPr>
        <w:t>st</w:t>
      </w:r>
      <w:r w:rsidRPr="00E834F4">
        <w:t xml:space="preserve"> Kings 2:3. 19</w:t>
      </w:r>
      <w:r w:rsidRPr="00E834F4">
        <w:rPr>
          <w:vertAlign w:val="superscript"/>
        </w:rPr>
        <w:t>th</w:t>
      </w:r>
      <w:r w:rsidRPr="00E834F4">
        <w:t>/20</w:t>
      </w:r>
      <w:r w:rsidRPr="00E834F4">
        <w:rPr>
          <w:vertAlign w:val="superscript"/>
        </w:rPr>
        <w:t>th</w:t>
      </w:r>
      <w:r w:rsidRPr="00E834F4">
        <w:t xml:space="preserve"> orders are </w:t>
      </w:r>
      <w:r w:rsidRPr="00E834F4">
        <w:rPr>
          <w:b/>
        </w:rPr>
        <w:t>The 2 Greatest Commands that hang all the Law</w:t>
      </w:r>
      <w:r w:rsidRPr="00E834F4">
        <w:t xml:space="preserve"> </w:t>
      </w:r>
      <w:r w:rsidRPr="00E834F4">
        <w:rPr>
          <w:b/>
        </w:rPr>
        <w:t>&amp; the Prophets, which none of the other commandments are stronger</w:t>
      </w:r>
      <w:r w:rsidRPr="00E834F4">
        <w:t xml:space="preserve"> is in Romans 13:1-10 &amp; Luke 10:27. The Whole Law is done by the  </w:t>
      </w:r>
      <w:r w:rsidRPr="00E834F4">
        <w:rPr>
          <w:b/>
        </w:rPr>
        <w:t>21</w:t>
      </w:r>
      <w:r w:rsidRPr="00E834F4">
        <w:rPr>
          <w:b/>
          <w:vertAlign w:val="superscript"/>
        </w:rPr>
        <w:t>st</w:t>
      </w:r>
      <w:r w:rsidRPr="00E834F4">
        <w:rPr>
          <w:b/>
        </w:rPr>
        <w:t>/22</w:t>
      </w:r>
      <w:r w:rsidRPr="00E834F4">
        <w:rPr>
          <w:b/>
          <w:vertAlign w:val="superscript"/>
        </w:rPr>
        <w:t>nd</w:t>
      </w:r>
      <w:r w:rsidRPr="00E834F4">
        <w:t xml:space="preserve"> </w:t>
      </w:r>
      <w:r w:rsidRPr="00E834F4">
        <w:rPr>
          <w:b/>
        </w:rPr>
        <w:t>orders of Aaron &amp; Moses in 2 or 3 in Jewish Law</w:t>
      </w:r>
      <w:r w:rsidRPr="00E834F4">
        <w:t xml:space="preserve">, by the </w:t>
      </w:r>
      <w:r w:rsidRPr="00E834F4">
        <w:rPr>
          <w:b/>
        </w:rPr>
        <w:t>23</w:t>
      </w:r>
      <w:r w:rsidRPr="00E834F4">
        <w:rPr>
          <w:b/>
          <w:vertAlign w:val="superscript"/>
        </w:rPr>
        <w:t>rd</w:t>
      </w:r>
      <w:r w:rsidRPr="00E834F4">
        <w:rPr>
          <w:b/>
        </w:rPr>
        <w:t xml:space="preserve"> order of James in 1 or 2 in Gentile Law</w:t>
      </w:r>
      <w:r w:rsidRPr="00E834F4">
        <w:t xml:space="preserve">, by the </w:t>
      </w:r>
      <w:r w:rsidRPr="00E834F4">
        <w:rPr>
          <w:b/>
        </w:rPr>
        <w:t>24</w:t>
      </w:r>
      <w:r w:rsidRPr="00E834F4">
        <w:rPr>
          <w:b/>
          <w:vertAlign w:val="superscript"/>
        </w:rPr>
        <w:t>th</w:t>
      </w:r>
      <w:r w:rsidRPr="00E834F4">
        <w:rPr>
          <w:b/>
        </w:rPr>
        <w:t xml:space="preserve"> order of James in alone or 1 in Christian Law</w:t>
      </w:r>
      <w:r w:rsidRPr="00E834F4">
        <w:t xml:space="preserve"> &amp; by the </w:t>
      </w:r>
      <w:r w:rsidRPr="00E834F4">
        <w:rPr>
          <w:b/>
        </w:rPr>
        <w:t>30</w:t>
      </w:r>
      <w:r w:rsidRPr="00E834F4">
        <w:rPr>
          <w:b/>
          <w:vertAlign w:val="superscript"/>
        </w:rPr>
        <w:t>th</w:t>
      </w:r>
      <w:r w:rsidRPr="00E834F4">
        <w:rPr>
          <w:b/>
        </w:rPr>
        <w:t xml:space="preserve"> supreme order of Melchizedek (Giants), Elohim (Dragons Hosts, Camps &amp; Armies) &amp; El (Law) in Lordship above the Law</w:t>
      </w:r>
      <w:r w:rsidRPr="00E834F4">
        <w:t xml:space="preserve"> in Hebrews 7:11, 21; 10:28-30; Romans 13;1-10 &amp; James 2:8-13. </w:t>
      </w:r>
      <w:r w:rsidRPr="00E834F4">
        <w:rPr>
          <w:b/>
        </w:rPr>
        <w:t>The Lord John/Jesus as the Lord’s Woman/Man is the 25</w:t>
      </w:r>
      <w:r w:rsidRPr="00E834F4">
        <w:rPr>
          <w:b/>
          <w:vertAlign w:val="superscript"/>
        </w:rPr>
        <w:t>th</w:t>
      </w:r>
      <w:r w:rsidRPr="00E834F4">
        <w:rPr>
          <w:b/>
        </w:rPr>
        <w:t>/26</w:t>
      </w:r>
      <w:r w:rsidRPr="00E834F4">
        <w:rPr>
          <w:b/>
          <w:vertAlign w:val="superscript"/>
        </w:rPr>
        <w:t>th</w:t>
      </w:r>
      <w:r w:rsidRPr="00E834F4">
        <w:rPr>
          <w:b/>
        </w:rPr>
        <w:t xml:space="preserve"> orders of the Law. The Lord James for Boy &amp; the Law (Angels, Spirits, Phantoms, Ghosts and Shadows) of God &amp; the Lord Stephen for other Lords are the 27</w:t>
      </w:r>
      <w:r w:rsidRPr="00E834F4">
        <w:rPr>
          <w:b/>
          <w:vertAlign w:val="superscript"/>
        </w:rPr>
        <w:t>th</w:t>
      </w:r>
      <w:r w:rsidRPr="00E834F4">
        <w:rPr>
          <w:b/>
        </w:rPr>
        <w:t>-29</w:t>
      </w:r>
      <w:r w:rsidRPr="00E834F4">
        <w:rPr>
          <w:b/>
          <w:vertAlign w:val="superscript"/>
        </w:rPr>
        <w:t>th</w:t>
      </w:r>
      <w:r w:rsidRPr="00E834F4">
        <w:rPr>
          <w:b/>
        </w:rPr>
        <w:t xml:space="preserve"> orders under the Lord Yahweh.</w:t>
      </w:r>
    </w:p>
    <w:p w14:paraId="724F8AAF" w14:textId="77777777" w:rsidR="00F11A17" w:rsidRPr="00E834F4" w:rsidRDefault="00F11A17" w:rsidP="00F11A17">
      <w:pPr>
        <w:spacing w:line="480" w:lineRule="auto"/>
        <w:jc w:val="center"/>
        <w:rPr>
          <w:rFonts w:ascii="Monotype Corsiva" w:hAnsi="Monotype Corsiva"/>
          <w:b/>
        </w:rPr>
      </w:pPr>
      <w:r w:rsidRPr="00E834F4">
        <w:rPr>
          <w:rFonts w:ascii="Monotype Corsiva" w:hAnsi="Monotype Corsiva"/>
          <w:b/>
        </w:rPr>
        <w:t>Chapter 5: What does the Bible say about Marital Sexual Eros Love?</w:t>
      </w:r>
    </w:p>
    <w:p w14:paraId="70884A8A" w14:textId="77777777" w:rsidR="00F11A17" w:rsidRPr="00E834F4" w:rsidRDefault="00F11A17" w:rsidP="00F11A17">
      <w:pPr>
        <w:spacing w:line="480" w:lineRule="auto"/>
        <w:jc w:val="both"/>
      </w:pPr>
      <w:r w:rsidRPr="00E834F4">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834F4">
        <w:rPr>
          <w:vertAlign w:val="superscript"/>
        </w:rPr>
        <w:t>th</w:t>
      </w:r>
      <w:r w:rsidRPr="00E834F4">
        <w:t xml:space="preserve"> day in the garden for 1 hour because He was perfectly created on the 6</w:t>
      </w:r>
      <w:r w:rsidRPr="00E834F4">
        <w:rPr>
          <w:vertAlign w:val="superscript"/>
        </w:rPr>
        <w:t>th</w:t>
      </w:r>
      <w:r w:rsidRPr="00E834F4">
        <w:t xml:space="preserve"> day is in Hebrews 9:27; Matthew 20:12 &amp; Luke 13:32. Woman only has to handle a minute for sin because She was created on the 7</w:t>
      </w:r>
      <w:r w:rsidRPr="00E834F4">
        <w:rPr>
          <w:vertAlign w:val="superscript"/>
        </w:rPr>
        <w:t>th</w:t>
      </w:r>
      <w:r w:rsidRPr="00E834F4">
        <w:t xml:space="preserve"> day and a hour is equal to the day by the Father Stephen. This is a work of the flesh in Galatians 5:19-21. This is provisions (lusts) for the flesh in Romans 13:14. Also it is considered as bad misconduct to have sex with any female in 1</w:t>
      </w:r>
      <w:r w:rsidRPr="00E834F4">
        <w:rPr>
          <w:vertAlign w:val="superscript"/>
        </w:rPr>
        <w:t>st</w:t>
      </w:r>
      <w:r w:rsidRPr="00E834F4">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834F4">
        <w:rPr>
          <w:b/>
        </w:rPr>
        <w:t>marriage rights</w:t>
      </w:r>
      <w:r w:rsidRPr="00E834F4">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834F4">
        <w:rPr>
          <w:b/>
        </w:rPr>
        <w:t>marriage rights</w:t>
      </w:r>
      <w:r w:rsidRPr="00E834F4">
        <w:t>” is in Exodus 21:10. In Genesis 2:24-25 it had to be a “</w:t>
      </w:r>
      <w:r w:rsidRPr="00E834F4">
        <w:rPr>
          <w:b/>
        </w:rPr>
        <w:t>Holy Divine Union</w:t>
      </w:r>
      <w:r w:rsidRPr="00E834F4">
        <w:t>” &amp; not a “</w:t>
      </w:r>
      <w:r w:rsidRPr="00E834F4">
        <w:rPr>
          <w:b/>
        </w:rPr>
        <w:t>Sexual Eros Union</w:t>
      </w:r>
      <w:r w:rsidRPr="00E834F4">
        <w:t>” because it was done by the Lord. What God has joined together let not Man cut asunder in Matthew 19:6 &amp; Mark 10:9. Also other scriptures are in Ephesians 5:31 &amp; 1</w:t>
      </w:r>
      <w:r w:rsidRPr="00E834F4">
        <w:rPr>
          <w:vertAlign w:val="superscript"/>
        </w:rPr>
        <w:t>st</w:t>
      </w:r>
      <w:r w:rsidRPr="00E834F4">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834F4">
        <w:rPr>
          <w:b/>
        </w:rPr>
        <w:t>Immaculate Conception</w:t>
      </w:r>
      <w:r w:rsidRPr="00E834F4">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834F4">
        <w:rPr>
          <w:b/>
        </w:rPr>
        <w:t>Holy Divine Union</w:t>
      </w:r>
      <w:r w:rsidRPr="00E834F4">
        <w:t>” or “</w:t>
      </w:r>
      <w:r w:rsidRPr="00E834F4">
        <w:rPr>
          <w:b/>
        </w:rPr>
        <w:t>Holy Divine Love Intercourse</w:t>
      </w:r>
      <w:r w:rsidRPr="00E834F4">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834F4">
        <w:rPr>
          <w:b/>
        </w:rPr>
        <w:t>Holy Divine Flesh</w:t>
      </w:r>
      <w:r w:rsidRPr="00E834F4">
        <w:t>” concerning the Son Jesus Christ Our Lord and the Father Stephen Our Lord in John 6:41-59. Some scriptures that prove this are in 2</w:t>
      </w:r>
      <w:r w:rsidRPr="00E834F4">
        <w:rPr>
          <w:vertAlign w:val="superscript"/>
        </w:rPr>
        <w:t>nd</w:t>
      </w:r>
      <w:r w:rsidRPr="00E834F4">
        <w:t xml:space="preserve"> Corinthians 5:15; 13:4; Galatians 2:19-20; 1</w:t>
      </w:r>
      <w:r w:rsidRPr="00E834F4">
        <w:rPr>
          <w:vertAlign w:val="superscript"/>
        </w:rPr>
        <w:t>st</w:t>
      </w:r>
      <w:r w:rsidRPr="00E834F4">
        <w:t xml:space="preserve"> Thessalonians 5:10 &amp; 2</w:t>
      </w:r>
      <w:r w:rsidRPr="00E834F4">
        <w:rPr>
          <w:vertAlign w:val="superscript"/>
        </w:rPr>
        <w:t>nd</w:t>
      </w:r>
      <w:r w:rsidRPr="00E834F4">
        <w:t xml:space="preserve"> Timothy 3:12. The reason why “</w:t>
      </w:r>
      <w:r w:rsidRPr="00E834F4">
        <w:rPr>
          <w:b/>
        </w:rPr>
        <w:t>Sinful Flesh</w:t>
      </w:r>
      <w:r w:rsidRPr="00E834F4">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834F4">
        <w:rPr>
          <w:b/>
        </w:rPr>
        <w:t>to take action</w:t>
      </w:r>
      <w:r w:rsidRPr="00E834F4">
        <w:t>” proven in Acts 14:15; 17:28-29 &amp; 2</w:t>
      </w:r>
      <w:r w:rsidRPr="00E834F4">
        <w:rPr>
          <w:vertAlign w:val="superscript"/>
        </w:rPr>
        <w:t>nd</w:t>
      </w:r>
      <w:r w:rsidRPr="00E834F4">
        <w:t xml:space="preserve"> Peter 1:4. This passage tells us that the Lord does not have “</w:t>
      </w:r>
      <w:r w:rsidRPr="00E834F4">
        <w:rPr>
          <w:b/>
        </w:rPr>
        <w:t>Sexual Eros Love Passions</w:t>
      </w:r>
      <w:r w:rsidRPr="00E834F4">
        <w:t>”, but does have “</w:t>
      </w:r>
      <w:r w:rsidRPr="00E834F4">
        <w:rPr>
          <w:b/>
        </w:rPr>
        <w:t>Holy Divine Love Passions</w:t>
      </w:r>
      <w:r w:rsidRPr="00E834F4">
        <w:t>” also called by His attribute of “</w:t>
      </w:r>
      <w:r w:rsidRPr="00E834F4">
        <w:rPr>
          <w:b/>
          <w:i/>
        </w:rPr>
        <w:t>Impassibility</w:t>
      </w:r>
      <w:r w:rsidRPr="00E834F4">
        <w:t>” proven in Isaiah 54:8; 62:5; Exodus 32:10; Psalms 78:40; 103:13, 17 and Ephesians 4:30. The Lord’s intent was not Sexual Eros Love Intercourse with Eve at all, but “</w:t>
      </w:r>
      <w:r w:rsidRPr="00E834F4">
        <w:rPr>
          <w:b/>
        </w:rPr>
        <w:t>Holy Divine Love Intercourse</w:t>
      </w:r>
      <w:r w:rsidRPr="00E834F4">
        <w:t>” with One’s Spouse in 2</w:t>
      </w:r>
      <w:r w:rsidRPr="00E834F4">
        <w:rPr>
          <w:vertAlign w:val="superscript"/>
        </w:rPr>
        <w:t>nd</w:t>
      </w:r>
      <w:r w:rsidRPr="00E834F4">
        <w:t xml:space="preserve"> Peter 1:4. Adam &amp; Eve ate from the knowledge tree &amp; their eyes were opened &amp; knew they were naked &amp; hid themselves in Genesis 3:6-7. Some scriptures in a Holy Divine Union are in Proverbs 5:19; 1</w:t>
      </w:r>
      <w:r w:rsidRPr="00E834F4">
        <w:rPr>
          <w:vertAlign w:val="superscript"/>
        </w:rPr>
        <w:t>st</w:t>
      </w:r>
      <w:r w:rsidRPr="00E834F4">
        <w:t xml:space="preserve"> Corinthians 7:5 &amp; 2</w:t>
      </w:r>
      <w:r w:rsidRPr="00E834F4">
        <w:rPr>
          <w:vertAlign w:val="superscript"/>
        </w:rPr>
        <w:t>nd</w:t>
      </w:r>
      <w:r w:rsidRPr="00E834F4">
        <w:t xml:space="preserve"> Corinthians 11:2. They disobeyed the Lord &amp; Eve was deceived by the Serpent. The Lord placed the wisdom tree in the garden for the prime reason of “</w:t>
      </w:r>
      <w:r w:rsidRPr="00E834F4">
        <w:rPr>
          <w:b/>
        </w:rPr>
        <w:t>understanding, intelligence, knowledge and wisdom in holiness</w:t>
      </w:r>
      <w:r w:rsidRPr="00E834F4">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834F4">
        <w:rPr>
          <w:b/>
          <w:i/>
        </w:rPr>
        <w:t>Qanah</w:t>
      </w:r>
      <w:r w:rsidRPr="00E834F4">
        <w:t xml:space="preserve"> which may have caused Lucifer to sin in Heaven in Isaiah 14:12-21 &amp; John 8:44. This term can relate to the Physical Trinity if Qanah is “</w:t>
      </w:r>
      <w:r w:rsidRPr="00E834F4">
        <w:rPr>
          <w:b/>
        </w:rPr>
        <w:t>directed to the Father Stephen</w:t>
      </w:r>
      <w:r w:rsidRPr="00E834F4">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834F4">
        <w:rPr>
          <w:vertAlign w:val="superscript"/>
        </w:rPr>
        <w:t>st</w:t>
      </w:r>
      <w:r w:rsidRPr="00E834F4">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834F4">
        <w:rPr>
          <w:b/>
        </w:rPr>
        <w:t>hovering over the face of the Earth</w:t>
      </w:r>
      <w:r w:rsidRPr="00E834F4">
        <w:t xml:space="preserve">” in Genesis 1:2. But </w:t>
      </w:r>
      <w:r w:rsidRPr="00E834F4">
        <w:rPr>
          <w:b/>
          <w:i/>
        </w:rPr>
        <w:t>Qanah</w:t>
      </w:r>
      <w:r w:rsidRPr="00E834F4">
        <w:t xml:space="preserve"> that is not directed to the Father Stephen is related to “</w:t>
      </w:r>
      <w:r w:rsidRPr="00E834F4">
        <w:rPr>
          <w:b/>
        </w:rPr>
        <w:t>Marital Eternal Sexual Eros Love</w:t>
      </w:r>
      <w:r w:rsidRPr="00E834F4">
        <w:t xml:space="preserve">” in Genesis 4:1; 6:1-5. </w:t>
      </w:r>
      <w:r w:rsidRPr="00E834F4">
        <w:rPr>
          <w:b/>
          <w:i/>
        </w:rPr>
        <w:t>Qanah</w:t>
      </w:r>
      <w:r w:rsidRPr="00E834F4">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834F4">
        <w:rPr>
          <w:vertAlign w:val="superscript"/>
        </w:rPr>
        <w:t>th</w:t>
      </w:r>
      <w:r w:rsidRPr="00E834F4">
        <w:t>) survived in the Ark of Gofer Wood proven in Genesis 3:6-8:20. Some scriptures that prove this are in 1</w:t>
      </w:r>
      <w:r w:rsidRPr="00E834F4">
        <w:rPr>
          <w:vertAlign w:val="superscript"/>
        </w:rPr>
        <w:t>st</w:t>
      </w:r>
      <w:r w:rsidRPr="00E834F4">
        <w:t xml:space="preserve"> Peter 3:20; Hebrews 11:7; Luke 17:27 &amp; Genesis 6:1-5. Be  Ye  separate,  &amp;  do  not  touch  the  unclean  thing  (between  the waist &amp; the thigh) &amp; the Father Stephen as Lord will receive You in 2</w:t>
      </w:r>
      <w:r w:rsidRPr="00E834F4">
        <w:rPr>
          <w:vertAlign w:val="superscript"/>
        </w:rPr>
        <w:t>nd</w:t>
      </w:r>
      <w:r w:rsidRPr="00E834F4">
        <w:t xml:space="preserve"> Corinthians 6:11-18 &amp; James 1:17. “For Marriage is honorable to all, &amp; the bed undefiled…”, if no Sexual Eros Love is in marriage proven in 2</w:t>
      </w:r>
      <w:r w:rsidRPr="00E834F4">
        <w:rPr>
          <w:vertAlign w:val="superscript"/>
        </w:rPr>
        <w:t>nd</w:t>
      </w:r>
      <w:r w:rsidRPr="00E834F4">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834F4">
        <w:rPr>
          <w:vertAlign w:val="superscript"/>
        </w:rPr>
        <w:t>nd</w:t>
      </w:r>
      <w:r w:rsidRPr="00E834F4">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834F4">
        <w:rPr>
          <w:b/>
        </w:rPr>
        <w:t>True Holy Division</w:t>
      </w:r>
      <w:r w:rsidRPr="00E834F4">
        <w:t>” of the Black Races separate from the White Races is proven in scripture. The Lordship of the Law of Division takes down any Kingdom at any level if it does not belong &amp; obey the LORD in Matthew 12:25-32; Mark 3:20-30 &amp; Luke 11:14-26; 12:49-53. In 2</w:t>
      </w:r>
      <w:r w:rsidRPr="00E834F4">
        <w:rPr>
          <w:vertAlign w:val="superscript"/>
        </w:rPr>
        <w:t>nd</w:t>
      </w:r>
      <w:r w:rsidRPr="00E834F4">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834F4">
        <w:rPr>
          <w:vertAlign w:val="superscript"/>
        </w:rPr>
        <w:t>st</w:t>
      </w:r>
      <w:r w:rsidRPr="00E834F4">
        <w:t xml:space="preserve"> Corinthians 2:6-16; Romans 3:3-23; 1</w:t>
      </w:r>
      <w:r w:rsidRPr="00E834F4">
        <w:rPr>
          <w:vertAlign w:val="superscript"/>
        </w:rPr>
        <w:t>st</w:t>
      </w:r>
      <w:r w:rsidRPr="00E834F4">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834F4">
        <w:rPr>
          <w:vertAlign w:val="superscript"/>
        </w:rPr>
        <w:t>st</w:t>
      </w:r>
      <w:r w:rsidRPr="00E834F4">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834F4">
        <w:rPr>
          <w:vertAlign w:val="superscript"/>
        </w:rPr>
        <w:t>nd</w:t>
      </w:r>
      <w:r w:rsidRPr="00E834F4">
        <w:t xml:space="preserve"> Adam, the Lord from Heaven restored the 1</w:t>
      </w:r>
      <w:r w:rsidRPr="00E834F4">
        <w:rPr>
          <w:vertAlign w:val="superscript"/>
        </w:rPr>
        <w:t>st</w:t>
      </w:r>
      <w:r w:rsidRPr="00E834F4">
        <w:t xml:space="preserve"> Adam in 1</w:t>
      </w:r>
      <w:r w:rsidRPr="00E834F4">
        <w:rPr>
          <w:vertAlign w:val="superscript"/>
        </w:rPr>
        <w:t>st</w:t>
      </w:r>
      <w:r w:rsidRPr="00E834F4">
        <w:t xml:space="preserve"> Corinthians 15:35-58. The LORD showed Adam the Woman that the LORD created and was “</w:t>
      </w:r>
      <w:r w:rsidRPr="00E834F4">
        <w:rPr>
          <w:b/>
        </w:rPr>
        <w:t>Comparable to Adam with white skin color</w:t>
      </w:r>
      <w:r w:rsidRPr="00E834F4">
        <w:t>” and not different in any way. This is how dating and marriage relationships should be dealt with based on the LORD STEPHEN’S command. In 1</w:t>
      </w:r>
      <w:r w:rsidRPr="00E834F4">
        <w:rPr>
          <w:vertAlign w:val="superscript"/>
        </w:rPr>
        <w:t>st</w:t>
      </w:r>
      <w:r w:rsidRPr="00E834F4">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834F4">
        <w:rPr>
          <w:vertAlign w:val="superscript"/>
        </w:rPr>
        <w:t>st</w:t>
      </w:r>
      <w:r w:rsidRPr="00E834F4">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834F4">
        <w:rPr>
          <w:vertAlign w:val="superscript"/>
        </w:rPr>
        <w:t>st</w:t>
      </w:r>
      <w:r w:rsidRPr="00E834F4">
        <w:t xml:space="preserve"> to December 21</w:t>
      </w:r>
      <w:r w:rsidRPr="00E834F4">
        <w:rPr>
          <w:vertAlign w:val="superscript"/>
        </w:rPr>
        <w:t>st</w:t>
      </w:r>
      <w:r w:rsidRPr="00E834F4">
        <w:t xml:space="preserve"> for the Sacred Year—Holiness with Festivals &amp; May 21</w:t>
      </w:r>
      <w:r w:rsidRPr="00E834F4">
        <w:rPr>
          <w:vertAlign w:val="superscript"/>
        </w:rPr>
        <w:t>st</w:t>
      </w:r>
      <w:r w:rsidRPr="00E834F4">
        <w:t xml:space="preserve"> to June 21</w:t>
      </w:r>
      <w:r w:rsidRPr="00E834F4">
        <w:rPr>
          <w:vertAlign w:val="superscript"/>
        </w:rPr>
        <w:t>st</w:t>
      </w:r>
      <w:r w:rsidRPr="00E834F4">
        <w:t xml:space="preserve"> for the Civil Year—Kings, Childbirths and Contracts &amp; September 21</w:t>
      </w:r>
      <w:r w:rsidRPr="00E834F4">
        <w:rPr>
          <w:vertAlign w:val="superscript"/>
        </w:rPr>
        <w:t>st</w:t>
      </w:r>
      <w:r w:rsidRPr="00E834F4">
        <w:t xml:space="preserve"> to October 21</w:t>
      </w:r>
      <w:r w:rsidRPr="00E834F4">
        <w:rPr>
          <w:vertAlign w:val="superscript"/>
        </w:rPr>
        <w:t xml:space="preserve">st </w:t>
      </w:r>
      <w:r w:rsidRPr="00E834F4">
        <w:t>for the Gregorian Calendar), on the 20</w:t>
      </w:r>
      <w:r w:rsidRPr="00E834F4">
        <w:rPr>
          <w:vertAlign w:val="superscript"/>
        </w:rPr>
        <w:t>th</w:t>
      </w:r>
      <w:r w:rsidRPr="00E834F4">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834F4">
        <w:rPr>
          <w:vertAlign w:val="superscript"/>
        </w:rPr>
        <w:t>st</w:t>
      </w:r>
      <w:r w:rsidRPr="00E834F4">
        <w:t xml:space="preserve"> to January 21</w:t>
      </w:r>
      <w:r w:rsidRPr="00E834F4">
        <w:rPr>
          <w:vertAlign w:val="superscript"/>
        </w:rPr>
        <w:t xml:space="preserve">st </w:t>
      </w:r>
      <w:r w:rsidRPr="00E834F4">
        <w:t>for the Sacred year—Holiness with Festivals &amp; June 21</w:t>
      </w:r>
      <w:r w:rsidRPr="00E834F4">
        <w:rPr>
          <w:vertAlign w:val="superscript"/>
        </w:rPr>
        <w:t>st</w:t>
      </w:r>
      <w:r w:rsidRPr="00E834F4">
        <w:t xml:space="preserve"> to July 21</w:t>
      </w:r>
      <w:r w:rsidRPr="00E834F4">
        <w:rPr>
          <w:vertAlign w:val="superscript"/>
        </w:rPr>
        <w:t>st</w:t>
      </w:r>
      <w:r w:rsidRPr="00E834F4">
        <w:t xml:space="preserve"> for the Civil year—Kings, Childbirth and Contracts &amp; October 21</w:t>
      </w:r>
      <w:r w:rsidRPr="00E834F4">
        <w:rPr>
          <w:vertAlign w:val="superscript"/>
        </w:rPr>
        <w:t>st</w:t>
      </w:r>
      <w:r w:rsidRPr="00E834F4">
        <w:t xml:space="preserve"> to November 21</w:t>
      </w:r>
      <w:r w:rsidRPr="00E834F4">
        <w:rPr>
          <w:vertAlign w:val="superscript"/>
        </w:rPr>
        <w:t xml:space="preserve">st </w:t>
      </w:r>
      <w:r w:rsidRPr="00E834F4">
        <w:t>for the Gregorian Calendar) they began their sessions to investigate the matter. And the cases of the Men who had Foreign Wives were brought to an end by the New Moon of the first month (March 21</w:t>
      </w:r>
      <w:r w:rsidRPr="00E834F4">
        <w:rPr>
          <w:vertAlign w:val="superscript"/>
        </w:rPr>
        <w:t>st</w:t>
      </w:r>
      <w:r w:rsidRPr="00E834F4">
        <w:t xml:space="preserve"> to April 21</w:t>
      </w:r>
      <w:r w:rsidRPr="00E834F4">
        <w:rPr>
          <w:vertAlign w:val="superscript"/>
        </w:rPr>
        <w:t>st</w:t>
      </w:r>
      <w:r w:rsidRPr="00E834F4">
        <w:t xml:space="preserve"> for the Sacred Year—Holiness with Festivals &amp; September 21</w:t>
      </w:r>
      <w:r w:rsidRPr="00E834F4">
        <w:rPr>
          <w:vertAlign w:val="superscript"/>
        </w:rPr>
        <w:t>st</w:t>
      </w:r>
      <w:r w:rsidRPr="00E834F4">
        <w:t xml:space="preserve"> to October 21</w:t>
      </w:r>
      <w:r w:rsidRPr="00E834F4">
        <w:rPr>
          <w:vertAlign w:val="superscript"/>
        </w:rPr>
        <w:t>st</w:t>
      </w:r>
      <w:r w:rsidRPr="00E834F4">
        <w:t xml:space="preserve"> for the Civil Year—Kings, Childbirths and Contracts &amp; January 21</w:t>
      </w:r>
      <w:r w:rsidRPr="00E834F4">
        <w:rPr>
          <w:vertAlign w:val="superscript"/>
        </w:rPr>
        <w:t>st</w:t>
      </w:r>
      <w:r w:rsidRPr="00E834F4">
        <w:t xml:space="preserve"> to February 21</w:t>
      </w:r>
      <w:r w:rsidRPr="00E834F4">
        <w:rPr>
          <w:vertAlign w:val="superscript"/>
        </w:rPr>
        <w:t>st</w:t>
      </w:r>
      <w:r w:rsidRPr="00E834F4">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834F4">
        <w:rPr>
          <w:vertAlign w:val="superscript"/>
        </w:rPr>
        <w:t>st</w:t>
      </w:r>
      <w:r w:rsidRPr="00E834F4">
        <w:t xml:space="preserve"> Corinthians 7:1-2. There are three types of “</w:t>
      </w:r>
      <w:r w:rsidRPr="00E834F4">
        <w:rPr>
          <w:b/>
        </w:rPr>
        <w:t>Intercourse</w:t>
      </w:r>
      <w:r w:rsidRPr="00E834F4">
        <w:t xml:space="preserve">” in the Holy Scriptures. First, is the </w:t>
      </w:r>
      <w:r w:rsidRPr="00E834F4">
        <w:rPr>
          <w:b/>
        </w:rPr>
        <w:t>Popular Sexual Eros Love Intercourse</w:t>
      </w:r>
      <w:r w:rsidRPr="00E834F4">
        <w:t xml:space="preserve"> from the Tree of the knowledge of Good and Evil that only can be committed by a Man and Woman in a Strength 40 Year Kingdom of This World in Genesis 4:1. Second, is the </w:t>
      </w:r>
      <w:r w:rsidRPr="00E834F4">
        <w:rPr>
          <w:b/>
        </w:rPr>
        <w:t xml:space="preserve">Unknown Holy Divine Love Intercourse </w:t>
      </w:r>
      <w:r w:rsidRPr="00E834F4">
        <w:t>from the Tree of Life that can be done by a Man and Woman in 2</w:t>
      </w:r>
      <w:r w:rsidRPr="00E834F4">
        <w:rPr>
          <w:vertAlign w:val="superscript"/>
        </w:rPr>
        <w:t>nd</w:t>
      </w:r>
      <w:r w:rsidRPr="00E834F4">
        <w:t xml:space="preserve"> Peter 1:4 and also Lords and Ladies in Acts 17:29 in a Lordly 120 Year Kingdom of Lordship in Genesis 2:24-25; Matthew 19:6; Mark 10:9; 1</w:t>
      </w:r>
      <w:r w:rsidRPr="00E834F4">
        <w:rPr>
          <w:vertAlign w:val="superscript"/>
        </w:rPr>
        <w:t>st</w:t>
      </w:r>
      <w:r w:rsidRPr="00E834F4">
        <w:t xml:space="preserve"> Corinthians 6:17 &amp; Ephesians 5:31. Third, is the </w:t>
      </w:r>
      <w:r w:rsidRPr="00E834F4">
        <w:rPr>
          <w:b/>
        </w:rPr>
        <w:t>Known Holy Law Love Intercourse</w:t>
      </w:r>
      <w:r w:rsidRPr="00E834F4">
        <w:t xml:space="preserve"> in Luke 2:23 in the Midst of the Tree of Life which was done by King Solomon between a Man and a Woman and also Boy and Girls or Concubines in Luke 20:35-36  in a Wisdom 80 Year Law Kingdom of Heaven in Genesis 2:9 &amp; 1</w:t>
      </w:r>
      <w:r w:rsidRPr="00E834F4">
        <w:rPr>
          <w:vertAlign w:val="superscript"/>
        </w:rPr>
        <w:t>st</w:t>
      </w:r>
      <w:r w:rsidRPr="00E834F4">
        <w:t xml:space="preserve"> Kings 11:3. King Solomon’s Foreign Sexual Eros Love Intercourse in the minority eventually became “</w:t>
      </w:r>
      <w:r w:rsidRPr="00E834F4">
        <w:rPr>
          <w:b/>
        </w:rPr>
        <w:t>Marital Fornication</w:t>
      </w:r>
      <w:r w:rsidRPr="00E834F4">
        <w:t>” in Tobit 4:12-13 by His Foreign Wives after the 80 years, but did not concern in the majority of His 100’s of Local Wives or His 300 Concubines, but was called the Holy Law Love Intercourse after the 80 years in Nehemiah 13:25-27 &amp; 1</w:t>
      </w:r>
      <w:r w:rsidRPr="00E834F4">
        <w:rPr>
          <w:vertAlign w:val="superscript"/>
        </w:rPr>
        <w:t>st</w:t>
      </w:r>
      <w:r w:rsidRPr="00E834F4">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in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834F4">
        <w:rPr>
          <w:vertAlign w:val="superscript"/>
        </w:rPr>
        <w:t>st</w:t>
      </w:r>
      <w:r w:rsidRPr="00E834F4">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834F4">
        <w:rPr>
          <w:vertAlign w:val="superscript"/>
        </w:rPr>
        <w:t>st</w:t>
      </w:r>
      <w:r w:rsidRPr="00E834F4">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834F4">
        <w:rPr>
          <w:vertAlign w:val="superscript"/>
        </w:rPr>
        <w:t>st</w:t>
      </w:r>
      <w:r w:rsidRPr="00E834F4">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834F4">
        <w:rPr>
          <w:vertAlign w:val="superscript"/>
        </w:rPr>
        <w:t>st</w:t>
      </w:r>
      <w:r w:rsidRPr="00E834F4">
        <w:t xml:space="preserve"> Corinthians 14:11. This means other races can communicate or keep company but not to touch to mix or mingle seed with other races but to keep the seed holy for the LORD in Acts chapters 2 &amp; 10. Also tongues must be interpreted in 1</w:t>
      </w:r>
      <w:r w:rsidRPr="00E834F4">
        <w:rPr>
          <w:vertAlign w:val="superscript"/>
        </w:rPr>
        <w:t>st</w:t>
      </w:r>
      <w:r w:rsidRPr="00E834F4">
        <w:t xml:space="preserve"> Corinthians 14:6-19. Also tongues are a sign to unbelievers in 1</w:t>
      </w:r>
      <w:r w:rsidRPr="00E834F4">
        <w:rPr>
          <w:vertAlign w:val="superscript"/>
        </w:rPr>
        <w:t>st</w:t>
      </w:r>
      <w:r w:rsidRPr="00E834F4">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834F4">
        <w:rPr>
          <w:vertAlign w:val="superscript"/>
        </w:rPr>
        <w:t>st</w:t>
      </w:r>
      <w:r w:rsidRPr="00E834F4">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834F4">
        <w:rPr>
          <w:b/>
        </w:rPr>
        <w:t>True Holy Division</w:t>
      </w:r>
      <w:r w:rsidRPr="00E834F4">
        <w:t>” even in communication and keeping company in Psalms 17:3; Malachi 3:8-12; Judith 8:11-17; Wisdom of Solomon 1:1-5 &amp; 1</w:t>
      </w:r>
      <w:r w:rsidRPr="00E834F4">
        <w:rPr>
          <w:vertAlign w:val="superscript"/>
        </w:rPr>
        <w:t>st</w:t>
      </w:r>
      <w:r w:rsidRPr="00E834F4">
        <w:t xml:space="preserve"> Corinthians 3:13-17. The anointing breaks every yoke &amp; uplifts every problem but never brings “</w:t>
      </w:r>
      <w:r w:rsidRPr="00E834F4">
        <w:rPr>
          <w:b/>
        </w:rPr>
        <w:t>two creations that are not comparable</w:t>
      </w:r>
      <w:r w:rsidRPr="00E834F4">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834F4">
        <w:rPr>
          <w:vertAlign w:val="superscript"/>
        </w:rPr>
        <w:t>st</w:t>
      </w:r>
      <w:r w:rsidRPr="00E834F4">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834F4">
        <w:rPr>
          <w:vertAlign w:val="superscript"/>
        </w:rPr>
        <w:t>st</w:t>
      </w:r>
      <w:r w:rsidRPr="00E834F4">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834F4">
        <w:rPr>
          <w:b/>
        </w:rPr>
        <w:t>This Age</w:t>
      </w:r>
      <w:r w:rsidRPr="00E834F4">
        <w:t>” on the Earth in Luke 20:34, 37-38 &amp; not “</w:t>
      </w:r>
      <w:r w:rsidRPr="00E834F4">
        <w:rPr>
          <w:b/>
        </w:rPr>
        <w:t>That Age</w:t>
      </w:r>
      <w:r w:rsidRPr="00E834F4">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834F4">
        <w:rPr>
          <w:vertAlign w:val="superscript"/>
        </w:rPr>
        <w:t>nd</w:t>
      </w:r>
      <w:r w:rsidRPr="00E834F4">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834F4">
        <w:rPr>
          <w:vertAlign w:val="superscript"/>
        </w:rPr>
        <w:t>st</w:t>
      </w:r>
      <w:r w:rsidRPr="00E834F4">
        <w:t xml:space="preserve"> Married Lord called Wisdom in white skin color the “Creator of the Eternal Sin” which is Eternal Damnation to The 1</w:t>
      </w:r>
      <w:r w:rsidRPr="00E834F4">
        <w:rPr>
          <w:vertAlign w:val="superscript"/>
        </w:rPr>
        <w:t>st</w:t>
      </w:r>
      <w:r w:rsidRPr="00E834F4">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834F4">
        <w:rPr>
          <w:vertAlign w:val="superscript"/>
        </w:rPr>
        <w:t>nd</w:t>
      </w:r>
      <w:r w:rsidRPr="00E834F4">
        <w:t xml:space="preserve"> Serpent Lucifer with white skin color in James 2:8-13; Acts 15:13-29; 21:18-25 &amp; 1</w:t>
      </w:r>
      <w:r w:rsidRPr="00E834F4">
        <w:rPr>
          <w:vertAlign w:val="superscript"/>
        </w:rPr>
        <w:t>st</w:t>
      </w:r>
      <w:r w:rsidRPr="00E834F4">
        <w:t xml:space="preserve"> Corinthians 1:18, 24 in the white skin colored Samson’s Majestic Law Rod of Enormous Supreme Strength (Holy Grace, Righteousness &amp; Beginning) concerning the Lord John with white skin color the Brother &amp; Holy Ghost of God the 2</w:t>
      </w:r>
      <w:r w:rsidRPr="00E834F4">
        <w:rPr>
          <w:vertAlign w:val="superscript"/>
        </w:rPr>
        <w:t>nd</w:t>
      </w:r>
      <w:r w:rsidRPr="00E834F4">
        <w:t xml:space="preserve"> Woman Eve with white skin color in Luke 1:5-25, 57-80; 3:1-22; 7:18-35 &amp; 1</w:t>
      </w:r>
      <w:r w:rsidRPr="00E834F4">
        <w:rPr>
          <w:vertAlign w:val="superscript"/>
        </w:rPr>
        <w:t>st</w:t>
      </w:r>
      <w:r w:rsidRPr="00E834F4">
        <w:t xml:space="preserve"> Corinthians 1:25 &amp; in the white skin colored King Solomon’s Majestic Law Rod of Enormous Supreme Wisdom (Holy Omniscience, Holy Intelligence/Holy Understanding &amp; Holy Knowledge) concerning the Lord Jesus as the 2</w:t>
      </w:r>
      <w:r w:rsidRPr="00E834F4">
        <w:rPr>
          <w:vertAlign w:val="superscript"/>
        </w:rPr>
        <w:t>nd</w:t>
      </w:r>
      <w:r w:rsidRPr="00E834F4">
        <w:t xml:space="preserve"> Man Adam with white skin color in Luke 1:26-56, 2:1-7:17; 7:36-Acts 1:3 &amp; 1</w:t>
      </w:r>
      <w:r w:rsidRPr="00E834F4">
        <w:rPr>
          <w:vertAlign w:val="superscript"/>
        </w:rPr>
        <w:t xml:space="preserve">st </w:t>
      </w:r>
      <w:r w:rsidRPr="00E834F4">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834F4">
        <w:rPr>
          <w:vertAlign w:val="superscript"/>
        </w:rPr>
        <w:t>st</w:t>
      </w:r>
      <w:r w:rsidRPr="00E834F4">
        <w:t>, is Bestiality with Woman 2</w:t>
      </w:r>
      <w:r w:rsidRPr="00E834F4">
        <w:rPr>
          <w:vertAlign w:val="superscript"/>
        </w:rPr>
        <w:t>nd</w:t>
      </w:r>
      <w:r w:rsidRPr="00E834F4">
        <w:t>, is Bestiality with Man. 3</w:t>
      </w:r>
      <w:r w:rsidRPr="00E834F4">
        <w:rPr>
          <w:vertAlign w:val="superscript"/>
        </w:rPr>
        <w:t>rd</w:t>
      </w:r>
      <w:r w:rsidRPr="00E834F4">
        <w:t>, is Blasphemy.  4</w:t>
      </w:r>
      <w:r w:rsidRPr="00E834F4">
        <w:rPr>
          <w:vertAlign w:val="superscript"/>
        </w:rPr>
        <w:t>th</w:t>
      </w:r>
      <w:r w:rsidRPr="00E834F4">
        <w:t>, is Intercourse with a Betrothed Virgin. 5</w:t>
      </w:r>
      <w:r w:rsidRPr="00E834F4">
        <w:rPr>
          <w:vertAlign w:val="superscript"/>
        </w:rPr>
        <w:t>th</w:t>
      </w:r>
      <w:r w:rsidRPr="00E834F4">
        <w:t>, is Intercourse with Own Daughter in Law. 6</w:t>
      </w:r>
      <w:r w:rsidRPr="00E834F4">
        <w:rPr>
          <w:vertAlign w:val="superscript"/>
        </w:rPr>
        <w:t>th</w:t>
      </w:r>
      <w:r w:rsidRPr="00E834F4">
        <w:t>, is Intercourse with Own Mother. 7</w:t>
      </w:r>
      <w:r w:rsidRPr="00E834F4">
        <w:rPr>
          <w:vertAlign w:val="superscript"/>
        </w:rPr>
        <w:t>th</w:t>
      </w:r>
      <w:r w:rsidRPr="00E834F4">
        <w:t>, is Intercourse with Own Stepmother. 8</w:t>
      </w:r>
      <w:r w:rsidRPr="00E834F4">
        <w:rPr>
          <w:vertAlign w:val="superscript"/>
        </w:rPr>
        <w:t>th</w:t>
      </w:r>
      <w:r w:rsidRPr="00E834F4">
        <w:t>, is Cursing a Parent (Father Stephen Our Lord &amp; Mother Barbara Our Lady). 9</w:t>
      </w:r>
      <w:r w:rsidRPr="00E834F4">
        <w:rPr>
          <w:vertAlign w:val="superscript"/>
        </w:rPr>
        <w:t>th</w:t>
      </w:r>
      <w:r w:rsidRPr="00E834F4">
        <w:t>, is Enticing Individuals to commit Idolatry. 10</w:t>
      </w:r>
      <w:r w:rsidRPr="00E834F4">
        <w:rPr>
          <w:vertAlign w:val="superscript"/>
        </w:rPr>
        <w:t>th</w:t>
      </w:r>
      <w:r w:rsidRPr="00E834F4">
        <w:t>, is the act of Idolatry which is Marital Fornication which can be physical, mental or spiritual in Matthew 5:28 &amp; Wisdom of Solomon 14:12. 11</w:t>
      </w:r>
      <w:r w:rsidRPr="00E834F4">
        <w:rPr>
          <w:vertAlign w:val="superscript"/>
        </w:rPr>
        <w:t>th</w:t>
      </w:r>
      <w:r w:rsidRPr="00E834F4">
        <w:t>, is Instigating Communities to commit Idolatry. 12</w:t>
      </w:r>
      <w:r w:rsidRPr="00E834F4">
        <w:rPr>
          <w:vertAlign w:val="superscript"/>
        </w:rPr>
        <w:t>th</w:t>
      </w:r>
      <w:r w:rsidRPr="00E834F4">
        <w:t>, is Pederasty (Man with Boy). 13</w:t>
      </w:r>
      <w:r w:rsidRPr="00E834F4">
        <w:rPr>
          <w:vertAlign w:val="superscript"/>
        </w:rPr>
        <w:t>th</w:t>
      </w:r>
      <w:r w:rsidRPr="00E834F4">
        <w:t>, is Homosexuality among Men &amp; Women. 14</w:t>
      </w:r>
      <w:r w:rsidRPr="00E834F4">
        <w:rPr>
          <w:vertAlign w:val="superscript"/>
        </w:rPr>
        <w:t>th</w:t>
      </w:r>
      <w:r w:rsidRPr="00E834F4">
        <w:t>, is committing Necromancy.  15</w:t>
      </w:r>
      <w:r w:rsidRPr="00E834F4">
        <w:rPr>
          <w:vertAlign w:val="superscript"/>
        </w:rPr>
        <w:t>th</w:t>
      </w:r>
      <w:r w:rsidRPr="00E834F4">
        <w:t>, is offering Own Child to Molech, Sukkoth or maybe Moloch in Acts 7:41-42. 16</w:t>
      </w:r>
      <w:r w:rsidRPr="00E834F4">
        <w:rPr>
          <w:vertAlign w:val="superscript"/>
        </w:rPr>
        <w:t>th</w:t>
      </w:r>
      <w:r w:rsidRPr="00E834F4">
        <w:t>, is Wrong Rebelling against the LORD. 17</w:t>
      </w:r>
      <w:r w:rsidRPr="00E834F4">
        <w:rPr>
          <w:vertAlign w:val="superscript"/>
        </w:rPr>
        <w:t>th</w:t>
      </w:r>
      <w:r w:rsidRPr="00E834F4">
        <w:t>, is Sabbath Breaking. 18</w:t>
      </w:r>
      <w:r w:rsidRPr="00E834F4">
        <w:rPr>
          <w:vertAlign w:val="superscript"/>
        </w:rPr>
        <w:t>th</w:t>
      </w:r>
      <w:r w:rsidRPr="00E834F4">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834F4">
        <w:rPr>
          <w:vertAlign w:val="superscript"/>
        </w:rPr>
        <w:t>st</w:t>
      </w:r>
      <w:r w:rsidRPr="00E834F4">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834F4">
        <w:rPr>
          <w:color w:val="FF0000"/>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834F4">
        <w:t>In 1</w:t>
      </w:r>
      <w:r w:rsidRPr="00E834F4">
        <w:rPr>
          <w:vertAlign w:val="superscript"/>
        </w:rPr>
        <w:t>st</w:t>
      </w:r>
      <w:r w:rsidRPr="00E834F4">
        <w:t xml:space="preserve"> John 2:15-17 declares “Do not (Eros) Love the World (Worldly Lusts in 1</w:t>
      </w:r>
      <w:r w:rsidRPr="00E834F4">
        <w:rPr>
          <w:vertAlign w:val="superscript"/>
        </w:rPr>
        <w:t>st</w:t>
      </w:r>
      <w:r w:rsidRPr="00E834F4">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834F4">
        <w:rPr>
          <w:vertAlign w:val="superscript"/>
        </w:rPr>
        <w:t>st</w:t>
      </w:r>
      <w:r w:rsidRPr="00E834F4">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834F4">
        <w:rPr>
          <w:vertAlign w:val="superscript"/>
        </w:rPr>
        <w:t>st</w:t>
      </w:r>
      <w:r w:rsidRPr="00E834F4">
        <w:t xml:space="preserve"> Corinthians 7:1-2, 28, 38 &amp; 1</w:t>
      </w:r>
      <w:r w:rsidRPr="00E834F4">
        <w:rPr>
          <w:vertAlign w:val="superscript"/>
        </w:rPr>
        <w:t>st</w:t>
      </w:r>
      <w:r w:rsidRPr="00E834F4">
        <w:t xml:space="preserve"> Timothy 4:1-5. But if You are called to stay single without any commandment from the LORD as Jesus Christ did and Jeremiah, then stay single to please the LORD in 1</w:t>
      </w:r>
      <w:r w:rsidRPr="00E834F4">
        <w:rPr>
          <w:vertAlign w:val="superscript"/>
        </w:rPr>
        <w:t>st</w:t>
      </w:r>
      <w:r w:rsidRPr="00E834F4">
        <w:t xml:space="preserve"> Corinthians 7:25-26, 32, 34, 37-38. Even the time is short with those who have Wives, as having none (put them away) in 1</w:t>
      </w:r>
      <w:r w:rsidRPr="00E834F4">
        <w:rPr>
          <w:vertAlign w:val="superscript"/>
        </w:rPr>
        <w:t>st</w:t>
      </w:r>
      <w:r w:rsidRPr="00E834F4">
        <w:t xml:space="preserve"> Corinthians 7:29.  If you are joined to Your Wife seek not to be loosed, if You are free seek not a companion in 1</w:t>
      </w:r>
      <w:r w:rsidRPr="00E834F4">
        <w:rPr>
          <w:vertAlign w:val="superscript"/>
        </w:rPr>
        <w:t>st</w:t>
      </w:r>
      <w:r w:rsidRPr="00E834F4">
        <w:t xml:space="preserve"> Corinthians 7:27. In 1</w:t>
      </w:r>
      <w:r w:rsidRPr="00E834F4">
        <w:rPr>
          <w:vertAlign w:val="superscript"/>
        </w:rPr>
        <w:t>st</w:t>
      </w:r>
      <w:r w:rsidRPr="00E834F4">
        <w:t xml:space="preserve"> Timothy 4:1-3 says “Now the Spirit (Father Stephen our Lord in Acts 2:17-7:59 &amp; 1</w:t>
      </w:r>
      <w:r w:rsidRPr="00E834F4">
        <w:rPr>
          <w:vertAlign w:val="superscript"/>
        </w:rPr>
        <w:t>st</w:t>
      </w:r>
      <w:r w:rsidRPr="00E834F4">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834F4">
        <w:rPr>
          <w:vertAlign w:val="superscript"/>
        </w:rPr>
        <w:t>st</w:t>
      </w:r>
      <w:r w:rsidRPr="00E834F4">
        <w:t xml:space="preserve"> Corinthians 7:7.</w:t>
      </w:r>
    </w:p>
    <w:p w14:paraId="37A090C9" w14:textId="77777777" w:rsidR="00F11A17" w:rsidRPr="00E834F4" w:rsidRDefault="00F11A17" w:rsidP="00F11A17">
      <w:pPr>
        <w:spacing w:line="480" w:lineRule="auto"/>
        <w:jc w:val="both"/>
      </w:pPr>
      <w:r w:rsidRPr="00E834F4">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834F4">
        <w:rPr>
          <w:vertAlign w:val="superscript"/>
        </w:rPr>
        <w:t>nd</w:t>
      </w:r>
      <w:r w:rsidRPr="00E834F4">
        <w:t xml:space="preserve"> Peter 3:10-13. The Married Lord called Wisdom as the Creator of the Eternal Sin is in the Old Universe prior to the Young Universe today. Some scriptures with another Universe are in Isaiah 24:1-23; Hebrews 1:2 &amp; 2</w:t>
      </w:r>
      <w:r w:rsidRPr="00E834F4">
        <w:rPr>
          <w:vertAlign w:val="superscript"/>
        </w:rPr>
        <w:t>nd</w:t>
      </w:r>
      <w:r w:rsidRPr="00E834F4">
        <w:t xml:space="preserve"> Corinthians 12-13 (3 Universes called Ages, Aiones, Levels, Worlds, Realms or Aeons). Medical science says that the Dinosaurs lived about 65 million years ago in the Old Earth. There are three Universes in scripture. First, is the “</w:t>
      </w:r>
      <w:r w:rsidRPr="00E834F4">
        <w:rPr>
          <w:b/>
        </w:rPr>
        <w:t>Past Universe</w:t>
      </w:r>
      <w:r w:rsidRPr="00E834F4">
        <w:t>” in Genesis 1:1 which is perfect. Second, is the Present “</w:t>
      </w:r>
      <w:r w:rsidRPr="00E834F4">
        <w:rPr>
          <w:b/>
        </w:rPr>
        <w:t>Young Universe</w:t>
      </w:r>
      <w:r w:rsidRPr="00E834F4">
        <w:t>” called “Today.” Third, is the “</w:t>
      </w:r>
      <w:r w:rsidRPr="00E834F4">
        <w:rPr>
          <w:b/>
        </w:rPr>
        <w:t>Future Universe</w:t>
      </w:r>
      <w:r w:rsidRPr="00E834F4">
        <w:t>” which is perfect in Revelation 21:1-22:21.  Also there may have been life on the planet Mercury 1</w:t>
      </w:r>
      <w:r w:rsidRPr="00E834F4">
        <w:rPr>
          <w:vertAlign w:val="superscript"/>
        </w:rPr>
        <w:t>st</w:t>
      </w:r>
      <w:r w:rsidRPr="00E834F4">
        <w:t xml:space="preserve"> from the sun linked to the Married Lord called Wisdom and the planet Venus 2</w:t>
      </w:r>
      <w:r w:rsidRPr="00E834F4">
        <w:rPr>
          <w:vertAlign w:val="superscript"/>
        </w:rPr>
        <w:t>nd</w:t>
      </w:r>
      <w:r w:rsidRPr="00E834F4">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834F4">
        <w:rPr>
          <w:vertAlign w:val="superscript"/>
        </w:rPr>
        <w:t>st</w:t>
      </w:r>
      <w:r w:rsidRPr="00E834F4">
        <w:t xml:space="preserve"> Corinthians 15:38; 40, 47, 55; Luke 20:34-38 &amp; 2</w:t>
      </w:r>
      <w:r w:rsidRPr="00E834F4">
        <w:rPr>
          <w:vertAlign w:val="superscript"/>
        </w:rPr>
        <w:t>nd</w:t>
      </w:r>
      <w:r w:rsidRPr="00E834F4">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834F4">
        <w:rPr>
          <w:vertAlign w:val="superscript"/>
        </w:rPr>
        <w:t>nd</w:t>
      </w:r>
      <w:r w:rsidRPr="00E834F4">
        <w:t xml:space="preserve"> Old Universe &amp; the Young Lordship/Heaven is Sexless without sin. The 2</w:t>
      </w:r>
      <w:r w:rsidRPr="00E834F4">
        <w:rPr>
          <w:vertAlign w:val="superscript"/>
        </w:rPr>
        <w:t>nd</w:t>
      </w:r>
      <w:r w:rsidRPr="00E834F4">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834F4">
        <w:rPr>
          <w:vertAlign w:val="superscript"/>
        </w:rPr>
        <w:t>nd</w:t>
      </w:r>
      <w:r w:rsidRPr="00E834F4">
        <w:t xml:space="preserve"> Peter 2:4-5. The Young Universe that lasts for 13,000/26,000 years began in Genesis 8:20 and ended by fire in 2</w:t>
      </w:r>
      <w:r w:rsidRPr="00E834F4">
        <w:rPr>
          <w:vertAlign w:val="superscript"/>
        </w:rPr>
        <w:t>nd</w:t>
      </w:r>
      <w:r w:rsidRPr="00E834F4">
        <w:t xml:space="preserve"> Peter 3:10-13 &amp; Revelation 20:10-15. The Young Earth has Sexual Eros Love and the Young Lordship/Young Heaven is Sexless. Also in the Book of Job, Job’s sinless marriage is before Adam’s sinful marriage in the Old 2</w:t>
      </w:r>
      <w:r w:rsidRPr="00E834F4">
        <w:rPr>
          <w:vertAlign w:val="superscript"/>
        </w:rPr>
        <w:t xml:space="preserve">nd </w:t>
      </w:r>
      <w:r w:rsidRPr="00E834F4">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834F4">
        <w:rPr>
          <w:vertAlign w:val="superscript"/>
        </w:rPr>
        <w:t>st</w:t>
      </w:r>
      <w:r w:rsidRPr="00E834F4">
        <w:t xml:space="preserve"> Lordship over the 1</w:t>
      </w:r>
      <w:r w:rsidRPr="00E834F4">
        <w:rPr>
          <w:vertAlign w:val="superscript"/>
        </w:rPr>
        <w:t>st</w:t>
      </w:r>
      <w:r w:rsidRPr="00E834F4">
        <w:t xml:space="preserve"> Heaven/Earth the Married Lord called Wisdom was created from everlasting &amp; also the other Lords were also created from eternity in Proverbs 8:23. When the Married Lord called Wisdom went into the 2</w:t>
      </w:r>
      <w:r w:rsidRPr="00E834F4">
        <w:rPr>
          <w:vertAlign w:val="superscript"/>
        </w:rPr>
        <w:t>nd</w:t>
      </w:r>
      <w:r w:rsidRPr="00E834F4">
        <w:t xml:space="preserve"> Old Universe that lasted for trillions of years, than He fell in Lordship by the term “Qanah” meaning “</w:t>
      </w:r>
      <w:r w:rsidRPr="00E834F4">
        <w:rPr>
          <w:b/>
        </w:rPr>
        <w:t>Eternal Marital Lordly Sexual Eros Love</w:t>
      </w:r>
      <w:r w:rsidRPr="00E834F4">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34F4">
        <w:rPr>
          <w:b/>
        </w:rPr>
        <w:t>God is Love and the Love in the Holy Bible</w:t>
      </w:r>
      <w:r w:rsidRPr="00E834F4">
        <w:t>.” The Trinity and the Law that came 2,000 years ago, went back to their Universe that lasted for multi-trillions of years in 2</w:t>
      </w:r>
      <w:r w:rsidRPr="00E834F4">
        <w:rPr>
          <w:vertAlign w:val="superscript"/>
        </w:rPr>
        <w:t>nd</w:t>
      </w:r>
      <w:r w:rsidRPr="00E834F4">
        <w:t xml:space="preserve"> Esdras 14:22; Sirach 24:9; 2</w:t>
      </w:r>
      <w:r w:rsidRPr="00E834F4">
        <w:rPr>
          <w:vertAlign w:val="superscript"/>
        </w:rPr>
        <w:t>nd</w:t>
      </w:r>
      <w:r w:rsidRPr="00E834F4">
        <w:t xml:space="preserve"> Maccabees 7:23; Matthew  13:35; 25;34;  Luke 16:8;  20:35;  John 8:23; 13:1;  15:19; 16:28;  17:5, 11, 14, 24; 18:36; 21:25; Acts 15:18; Romans 1:20; 16:25; 1</w:t>
      </w:r>
      <w:r w:rsidRPr="00E834F4">
        <w:rPr>
          <w:vertAlign w:val="superscript"/>
        </w:rPr>
        <w:t>st</w:t>
      </w:r>
      <w:r w:rsidRPr="00E834F4">
        <w:t xml:space="preserve"> Corinthians 2:7; Ephesians 1:4; 3:9; 2</w:t>
      </w:r>
      <w:r w:rsidRPr="00E834F4">
        <w:rPr>
          <w:vertAlign w:val="superscript"/>
        </w:rPr>
        <w:t>nd</w:t>
      </w:r>
      <w:r w:rsidRPr="00E834F4">
        <w:t xml:space="preserve"> Timothy 1:9; Titus 1:2; Hebrews 1:2; 4:3; 11:3; 1</w:t>
      </w:r>
      <w:r w:rsidRPr="00E834F4">
        <w:rPr>
          <w:vertAlign w:val="superscript"/>
        </w:rPr>
        <w:t>st</w:t>
      </w:r>
      <w:r w:rsidRPr="00E834F4">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834F4">
        <w:rPr>
          <w:vertAlign w:val="superscript"/>
        </w:rPr>
        <w:t>st</w:t>
      </w:r>
      <w:r w:rsidRPr="00E834F4">
        <w:t xml:space="preserve"> Corinthians 6:16. The Lord Jesus Christ says what is Born of the Spirit (Mind) is Spirit (Mind) in John 3:6. This means that the Heart, Soul, Inner Person, and Outer Person is the Eternal Kingdom of God that  is  Born of God in 2</w:t>
      </w:r>
      <w:r w:rsidRPr="00E834F4">
        <w:rPr>
          <w:vertAlign w:val="superscript"/>
        </w:rPr>
        <w:t>nd</w:t>
      </w:r>
      <w:r w:rsidRPr="00E834F4">
        <w:t xml:space="preserve">  Corinthians  12:1-6  &amp;  1</w:t>
      </w:r>
      <w:r w:rsidRPr="00E834F4">
        <w:rPr>
          <w:vertAlign w:val="superscript"/>
        </w:rPr>
        <w:t>st</w:t>
      </w:r>
      <w:r w:rsidRPr="00E834F4">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834F4">
        <w:rPr>
          <w:vertAlign w:val="superscript"/>
        </w:rPr>
        <w:t>st</w:t>
      </w:r>
      <w:r w:rsidRPr="00E834F4">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834F4">
        <w:rPr>
          <w:vertAlign w:val="superscript"/>
        </w:rPr>
        <w:t>nd</w:t>
      </w:r>
      <w:r w:rsidRPr="00E834F4">
        <w:t xml:space="preserve"> Peter 1:4 &amp; Romans 1:20. The restoration of the bridal chamber is in the Gospel of Philip on pages 87-100.              </w:t>
      </w:r>
    </w:p>
    <w:p w14:paraId="25DF4437" w14:textId="77777777" w:rsidR="00F11A17" w:rsidRPr="00E834F4" w:rsidRDefault="00F11A17" w:rsidP="00F11A17">
      <w:pPr>
        <w:spacing w:line="480" w:lineRule="auto"/>
        <w:jc w:val="center"/>
        <w:rPr>
          <w:b/>
        </w:rPr>
      </w:pPr>
      <w:r w:rsidRPr="00E834F4">
        <w:rPr>
          <w:b/>
        </w:rPr>
        <w:t>Conclusion</w:t>
      </w:r>
    </w:p>
    <w:p w14:paraId="0148B99E" w14:textId="77777777" w:rsidR="00F11A17" w:rsidRPr="00E834F4" w:rsidRDefault="00F11A17" w:rsidP="00F11A17">
      <w:pPr>
        <w:spacing w:line="480" w:lineRule="auto"/>
        <w:jc w:val="both"/>
      </w:pPr>
      <w:r w:rsidRPr="00E834F4">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834F4">
        <w:rPr>
          <w:vertAlign w:val="superscript"/>
        </w:rPr>
        <w:t>nd</w:t>
      </w:r>
      <w:r w:rsidRPr="00E834F4">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834F4">
        <w:rPr>
          <w:vertAlign w:val="superscript"/>
        </w:rPr>
        <w:t>st</w:t>
      </w:r>
      <w:r w:rsidRPr="00E834F4">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834F4">
        <w:rPr>
          <w:vertAlign w:val="superscript"/>
        </w:rPr>
        <w:t>st</w:t>
      </w:r>
      <w:r w:rsidRPr="00E834F4">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34F4">
        <w:rPr>
          <w:vertAlign w:val="superscript"/>
        </w:rPr>
        <w:t>st</w:t>
      </w:r>
      <w:r w:rsidRPr="00E834F4">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834F4">
        <w:rPr>
          <w:vertAlign w:val="superscript"/>
        </w:rPr>
        <w:t xml:space="preserve">rd </w:t>
      </w:r>
      <w:r w:rsidRPr="00E834F4">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834F4">
        <w:rPr>
          <w:b/>
        </w:rPr>
        <w:t>High Mind</w:t>
      </w:r>
      <w:r w:rsidRPr="00E834F4">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834F4">
        <w:rPr>
          <w:vertAlign w:val="superscript"/>
        </w:rPr>
        <w:t>th</w:t>
      </w:r>
      <w:r w:rsidRPr="00E834F4">
        <w:t xml:space="preserve"> level of magic is in Heaven in Ephesians 6:12, the 14</w:t>
      </w:r>
      <w:r w:rsidRPr="00E834F4">
        <w:rPr>
          <w:vertAlign w:val="superscript"/>
        </w:rPr>
        <w:t>th</w:t>
      </w:r>
      <w:r w:rsidRPr="00E834F4">
        <w:t xml:space="preserve"> level of magic is in Lordship in Revelation 2:26-29 &amp; the 14</w:t>
      </w:r>
      <w:r w:rsidRPr="00E834F4">
        <w:rPr>
          <w:vertAlign w:val="superscript"/>
        </w:rPr>
        <w:t>th</w:t>
      </w:r>
      <w:r w:rsidRPr="00E834F4">
        <w:t xml:space="preserve"> level of magic is the weakness of the Father Stephen Our Lord done by the 15</w:t>
      </w:r>
      <w:r w:rsidRPr="00E834F4">
        <w:rPr>
          <w:vertAlign w:val="superscript"/>
        </w:rPr>
        <w:t>th</w:t>
      </w:r>
      <w:r w:rsidRPr="00E834F4">
        <w:t xml:space="preserve"> level of magic by the Lord Yahweh in 1</w:t>
      </w:r>
      <w:r w:rsidRPr="00E834F4">
        <w:rPr>
          <w:vertAlign w:val="superscript"/>
        </w:rPr>
        <w:t>st</w:t>
      </w:r>
      <w:r w:rsidRPr="00E834F4">
        <w:t xml:space="preserve"> Corinthians 1:25. The Tropical Zodiac is from April 21</w:t>
      </w:r>
      <w:r w:rsidRPr="00E834F4">
        <w:rPr>
          <w:vertAlign w:val="superscript"/>
        </w:rPr>
        <w:t>st</w:t>
      </w:r>
      <w:r w:rsidRPr="00E834F4">
        <w:t xml:space="preserve"> to May 21</w:t>
      </w:r>
      <w:r w:rsidRPr="00E834F4">
        <w:rPr>
          <w:vertAlign w:val="superscript"/>
        </w:rPr>
        <w:t>st</w:t>
      </w:r>
      <w:r w:rsidRPr="00E834F4">
        <w:t xml:space="preserve"> &amp; the Sidereal Zodiac is from May 16</w:t>
      </w:r>
      <w:r w:rsidRPr="00E834F4">
        <w:rPr>
          <w:vertAlign w:val="superscript"/>
        </w:rPr>
        <w:t>th</w:t>
      </w:r>
      <w:r w:rsidRPr="00E834F4">
        <w:t xml:space="preserve"> to June 15</w:t>
      </w:r>
      <w:r w:rsidRPr="00E834F4">
        <w:rPr>
          <w:vertAlign w:val="superscript"/>
        </w:rPr>
        <w:t xml:space="preserve">th </w:t>
      </w:r>
      <w:r w:rsidRPr="00E834F4">
        <w:t>&amp; the IAU constellations boundaries is from May 14</w:t>
      </w:r>
      <w:r w:rsidRPr="00E834F4">
        <w:rPr>
          <w:vertAlign w:val="superscript"/>
        </w:rPr>
        <w:t>th</w:t>
      </w:r>
      <w:r w:rsidRPr="00E834F4">
        <w:t xml:space="preserve"> to June 21</w:t>
      </w:r>
      <w:r w:rsidRPr="00E834F4">
        <w:rPr>
          <w:vertAlign w:val="superscript"/>
        </w:rPr>
        <w:t>st</w:t>
      </w:r>
      <w:r w:rsidRPr="00E834F4">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834F4">
        <w:rPr>
          <w:vertAlign w:val="superscript"/>
        </w:rPr>
        <w:t>nd</w:t>
      </w:r>
      <w:r w:rsidRPr="00E834F4">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834F4">
        <w:rPr>
          <w:vertAlign w:val="superscript"/>
        </w:rPr>
        <w:t>nd</w:t>
      </w:r>
      <w:r w:rsidRPr="00E834F4">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834F4">
        <w:rPr>
          <w:b/>
        </w:rPr>
        <w:t>Immaculate Conception</w:t>
      </w:r>
      <w:r w:rsidRPr="00E834F4">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834F4">
        <w:rPr>
          <w:vertAlign w:val="superscript"/>
        </w:rPr>
        <w:t>st</w:t>
      </w:r>
      <w:r w:rsidRPr="00E834F4">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5E058863" w14:textId="77777777" w:rsidR="00F11A17" w:rsidRPr="00E834F4" w:rsidRDefault="00F11A17" w:rsidP="00F11A17">
      <w:pPr>
        <w:tabs>
          <w:tab w:val="left" w:pos="5130"/>
        </w:tabs>
        <w:spacing w:line="480" w:lineRule="auto"/>
        <w:jc w:val="center"/>
      </w:pPr>
      <w:r w:rsidRPr="00E834F4">
        <w:t>THE BARRACK’S AUTHORITIES OVER THE HOUSE AUTHORITIES &amp; THE TENT OF MEETING AUTHORITIES</w:t>
      </w:r>
    </w:p>
    <w:p w14:paraId="154E1B54" w14:textId="77777777" w:rsidR="00F11A17" w:rsidRPr="00E834F4" w:rsidRDefault="00F11A17" w:rsidP="00F11A17">
      <w:pPr>
        <w:spacing w:line="480" w:lineRule="auto"/>
        <w:jc w:val="center"/>
      </w:pPr>
      <w:r w:rsidRPr="00E834F4">
        <w:t>The Father Stephen’s Barrack’s Authorities Address verses the Lord Lucifer’s Barrack’s Authorities Address from an Hour to a Minute</w:t>
      </w:r>
    </w:p>
    <w:p w14:paraId="707B30E4" w14:textId="77777777" w:rsidR="00F11A17" w:rsidRPr="00E834F4" w:rsidRDefault="00F11A17" w:rsidP="00F11A17">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410F90B1" w14:textId="77777777" w:rsidR="00F11A17" w:rsidRPr="00E834F4" w:rsidRDefault="00F11A17" w:rsidP="00F11A17">
      <w:pPr>
        <w:spacing w:line="480" w:lineRule="auto"/>
        <w:jc w:val="center"/>
      </w:pPr>
      <w:r w:rsidRPr="00E834F4">
        <w:t>THE COMMAND POST AUTHORITIES OVER THE BUSINESS AUTHORITIES AND THE TEMPLE AUTHORITIES</w:t>
      </w:r>
    </w:p>
    <w:p w14:paraId="0D2EA581" w14:textId="77777777" w:rsidR="00F11A17" w:rsidRPr="00E834F4" w:rsidRDefault="00F11A17" w:rsidP="00F11A17">
      <w:pPr>
        <w:spacing w:line="480" w:lineRule="auto"/>
        <w:jc w:val="center"/>
      </w:pPr>
      <w:r w:rsidRPr="00E834F4">
        <w:t>The Father Stephen’s Command Post Authorities Address verses the Lord Lucifer’s Command Post Authorities Address from a Minute to a Second</w:t>
      </w:r>
    </w:p>
    <w:p w14:paraId="518FF91D" w14:textId="77777777" w:rsidR="00F11A17" w:rsidRPr="00E834F4" w:rsidRDefault="00F11A17" w:rsidP="00F11A17">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1B54B0AB" w14:textId="77777777" w:rsidR="00F11A17" w:rsidRPr="00E834F4" w:rsidRDefault="00F11A17" w:rsidP="00F11A17">
      <w:pPr>
        <w:spacing w:line="480" w:lineRule="auto"/>
        <w:jc w:val="center"/>
      </w:pPr>
      <w:r w:rsidRPr="00E834F4">
        <w:t>THE CHAPLAINCY MILITARY AUTHORITIES OVER THE CHURCH SANCTUARY AUTHORITIES &amp; THE TABERNACLE SYNAGOGUE AUTHORITIES</w:t>
      </w:r>
    </w:p>
    <w:p w14:paraId="1B0A4F83" w14:textId="77777777" w:rsidR="00F11A17" w:rsidRPr="00E834F4" w:rsidRDefault="00F11A17" w:rsidP="00F11A17">
      <w:pPr>
        <w:spacing w:line="480" w:lineRule="auto"/>
        <w:jc w:val="center"/>
      </w:pPr>
      <w:r w:rsidRPr="00E834F4">
        <w:t>The Father Stephen’s Chaplaincy Authorities Address verses the Lord Lucifer’s Chaplaincy Authorities Address from a Second to Godspeed</w:t>
      </w:r>
    </w:p>
    <w:p w14:paraId="759921B0" w14:textId="77777777" w:rsidR="00F11A17" w:rsidRPr="00E834F4" w:rsidRDefault="00F11A17" w:rsidP="00F11A17">
      <w:pPr>
        <w:spacing w:line="480" w:lineRule="auto"/>
        <w:jc w:val="both"/>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0EAE599F" w14:textId="77777777" w:rsidR="00F11A17" w:rsidRPr="00E834F4" w:rsidRDefault="00F11A17" w:rsidP="00F11A17">
      <w:pPr>
        <w:spacing w:line="480" w:lineRule="auto"/>
        <w:jc w:val="center"/>
        <w:rPr>
          <w:b/>
        </w:rPr>
      </w:pPr>
      <w:r w:rsidRPr="00E834F4">
        <w:rPr>
          <w:b/>
        </w:rPr>
        <w:t>The Father Stephen’s Zion [Sion] Tabernacle</w:t>
      </w:r>
    </w:p>
    <w:p w14:paraId="51B0E5D4" w14:textId="77777777" w:rsidR="00F11A17" w:rsidRPr="00E834F4" w:rsidRDefault="00F11A17" w:rsidP="00F11A17">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0A6DD148" w14:textId="77777777" w:rsidR="00F11A17" w:rsidRPr="00E834F4" w:rsidRDefault="00F11A17" w:rsidP="00F11A17">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320273C6" w14:textId="77777777" w:rsidR="00F11A17" w:rsidRPr="00E834F4" w:rsidRDefault="00F11A17" w:rsidP="00F11A17">
      <w:pPr>
        <w:jc w:val="center"/>
        <w:rPr>
          <w:b/>
        </w:rPr>
      </w:pPr>
      <w:r w:rsidRPr="00E834F4">
        <w:rPr>
          <w:b/>
        </w:rPr>
        <w:t xml:space="preserve">The Father Stephen’s Zion [Sion] Temple </w:t>
      </w:r>
    </w:p>
    <w:p w14:paraId="23204ABF" w14:textId="77777777" w:rsidR="00F11A17" w:rsidRPr="00E834F4" w:rsidRDefault="00F11A17" w:rsidP="00F11A17">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14:paraId="28E056BB" w14:textId="77777777" w:rsidR="00F11A17" w:rsidRPr="00E834F4" w:rsidRDefault="00F11A17" w:rsidP="00F11A17">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16C1980" w14:textId="77777777" w:rsidR="00F11A17" w:rsidRPr="00E834F4" w:rsidRDefault="00F11A17" w:rsidP="00F11A17">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B1B2DF9" w14:textId="77777777" w:rsidR="00F11A17" w:rsidRPr="00E834F4" w:rsidRDefault="00F11A17" w:rsidP="00F11A17">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0CBF8792" w14:textId="77777777" w:rsidR="00F11A17" w:rsidRPr="00E834F4" w:rsidRDefault="00F11A17" w:rsidP="00F11A17">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2AC0A4E9" w14:textId="77777777" w:rsidR="00F11A17" w:rsidRPr="00E834F4" w:rsidRDefault="00F11A17" w:rsidP="00F11A17">
      <w:pPr>
        <w:spacing w:line="480" w:lineRule="auto"/>
        <w:jc w:val="center"/>
        <w:rPr>
          <w:b/>
        </w:rPr>
      </w:pPr>
      <w:r w:rsidRPr="00E834F4">
        <w:rPr>
          <w:b/>
        </w:rPr>
        <w:t>The Father Stephen’s Zion [Sion] Tent of Meeting</w:t>
      </w:r>
    </w:p>
    <w:p w14:paraId="3B835350" w14:textId="77777777" w:rsidR="00F11A17" w:rsidRPr="00E834F4" w:rsidRDefault="00F11A17" w:rsidP="00F11A17">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382007A5" w14:textId="77777777" w:rsidR="00F11A17" w:rsidRPr="00E834F4" w:rsidRDefault="00F11A17" w:rsidP="00F11A17">
      <w:pPr>
        <w:spacing w:line="480" w:lineRule="auto"/>
        <w:jc w:val="both"/>
      </w:pPr>
      <w:r w:rsidRPr="00E834F4">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834F4">
        <w:rPr>
          <w:vertAlign w:val="superscript"/>
        </w:rPr>
        <w:t>st</w:t>
      </w:r>
      <w:r w:rsidRPr="00E834F4">
        <w:t xml:space="preserve"> John 5:7-8), the seventh is the Highest Testament in the Acts of the Apostles which concerns the Spirit of God or the Holy Spirit (1</w:t>
      </w:r>
      <w:r w:rsidRPr="00E834F4">
        <w:rPr>
          <w:vertAlign w:val="superscript"/>
        </w:rPr>
        <w:t>st</w:t>
      </w:r>
      <w:r w:rsidRPr="00E834F4">
        <w:t xml:space="preserve"> John 5:7-8) &amp; the eighth is the Most Highest Testament in Acts of the Holy Ghost (1</w:t>
      </w:r>
      <w:r w:rsidRPr="00E834F4">
        <w:rPr>
          <w:vertAlign w:val="superscript"/>
        </w:rPr>
        <w:t>st</w:t>
      </w:r>
      <w:r w:rsidRPr="00E834F4">
        <w:t xml:space="preserve"> John 5:9-13) which concerns the Father Stephen Our Lord.  </w:t>
      </w:r>
    </w:p>
    <w:p w14:paraId="3FD207C7" w14:textId="77777777" w:rsidR="00F11A17" w:rsidRPr="00E834F4" w:rsidRDefault="00F11A17" w:rsidP="00F11A17">
      <w:pPr>
        <w:spacing w:line="480" w:lineRule="auto"/>
        <w:jc w:val="both"/>
      </w:pPr>
      <w:r w:rsidRPr="00E834F4">
        <w:t xml:space="preserve">King Solomon used permissible magic to control evil powers by His divine wisdom to build the House of the Lord Stephen in the Testament of Solomon in Every Angel in the Bible on pages 231-234, 240. </w:t>
      </w:r>
      <w:r w:rsidRPr="00E834F4">
        <w:rPr>
          <w:rFonts w:ascii="Abyssinica SIL" w:hAnsi="Abyssinica SIL"/>
          <w:b/>
        </w:rPr>
        <w:t>The Golden Rule</w:t>
      </w:r>
      <w:r w:rsidRPr="00E834F4">
        <w:t xml:space="preserve"> says to do unto others as they would do unto You in Matthew 7:1-2, 12. If You have any questions on the Biblical Giants, Biblical Dragons &amp; the Biblical Law, You must get My book called “</w:t>
      </w:r>
      <w:r w:rsidRPr="00E834F4">
        <w:rPr>
          <w:b/>
        </w:rPr>
        <w:t>The Lord Yah &amp; the 30 Orders of the Biblical Giants, Biblical Dragons &amp; Biblical Law</w:t>
      </w:r>
      <w:r w:rsidRPr="00E834F4">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34F4">
        <w:rPr>
          <w:vertAlign w:val="superscript"/>
        </w:rPr>
        <w:t>st</w:t>
      </w:r>
      <w:r w:rsidRPr="00E834F4">
        <w:t xml:space="preserve"> Corinthians 2:6-16 &amp; John 14:26; 15:26; 16:7-13)…”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34F4">
        <w:rPr>
          <w:vertAlign w:val="superscript"/>
        </w:rPr>
        <w:t>st</w:t>
      </w:r>
      <w:r w:rsidRPr="00E834F4">
        <w:t xml:space="preserve"> John 4:18; Titus 1:15-16; Revelation 21:8 &amp; 1</w:t>
      </w:r>
      <w:r w:rsidRPr="00E834F4">
        <w:rPr>
          <w:vertAlign w:val="superscript"/>
        </w:rPr>
        <w:t>st</w:t>
      </w:r>
      <w:r w:rsidRPr="00E834F4">
        <w:t xml:space="preserve"> Timothy 4:1-5. A Kingdom against a Kingdom or Nation comes to and is brought to desolation by the Father Stephen’s Law of Division in Luke 11:17-23; 21:10. In “</w:t>
      </w:r>
      <w:r w:rsidRPr="00E834F4">
        <w:rPr>
          <w:b/>
        </w:rPr>
        <w:t>believing all things</w:t>
      </w:r>
      <w:r w:rsidRPr="00E834F4">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14:paraId="77813807" w14:textId="77777777" w:rsidR="00F11A17" w:rsidRPr="00E834F4" w:rsidRDefault="00F11A17" w:rsidP="00F11A17">
      <w:pPr>
        <w:spacing w:line="480" w:lineRule="auto"/>
        <w:jc w:val="center"/>
      </w:pPr>
      <w:r w:rsidRPr="00E834F4">
        <w:t>Bibliography</w:t>
      </w:r>
    </w:p>
    <w:p w14:paraId="334F6379" w14:textId="77777777" w:rsidR="00F11A17" w:rsidRPr="00E834F4" w:rsidRDefault="00F11A17" w:rsidP="00F11A17">
      <w:pPr>
        <w:spacing w:line="480" w:lineRule="auto"/>
        <w:jc w:val="both"/>
      </w:pPr>
      <w:r w:rsidRPr="00E834F4">
        <w:t>Barnstone, Willis: The Gnostic Bible: Hibil’s Lament from the Book of John: Gnostic Writings on pages 575-580: Shambhala Publishers, Inc. Boston, Massachusetts, Copyright, 2003 &amp; 2009</w:t>
      </w:r>
    </w:p>
    <w:p w14:paraId="07A7E769" w14:textId="77777777" w:rsidR="00F11A17" w:rsidRPr="00E834F4" w:rsidRDefault="00F11A17" w:rsidP="00F11A17">
      <w:pPr>
        <w:spacing w:line="480" w:lineRule="auto"/>
        <w:jc w:val="both"/>
      </w:pPr>
      <w:r w:rsidRPr="00E834F4">
        <w:t xml:space="preserve">Barnstone, Willis: The Gnostic Bible: On the Origin of His Body: Manichaean Gnostic Writings on pages 601-612: Shambhala Publishers, Inc. Boston, Massachusetts, Copyright, 2003 &amp; 2009 </w:t>
      </w:r>
    </w:p>
    <w:p w14:paraId="4F656170" w14:textId="77777777" w:rsidR="00F11A17" w:rsidRPr="00E834F4" w:rsidRDefault="00F11A17" w:rsidP="00F11A17">
      <w:pPr>
        <w:spacing w:line="480" w:lineRule="auto"/>
        <w:jc w:val="both"/>
      </w:pPr>
      <w:r w:rsidRPr="00E834F4">
        <w:t>Barnstone, Willis: The Gnostic Bible: The Ginza: Mandaean Gnostic Writings on pages 556-574: Shambhala Publishers, Inc. Boston, Massachusetts, Copyright, 2003 &amp; 2009</w:t>
      </w:r>
    </w:p>
    <w:p w14:paraId="7F57EBA9" w14:textId="77777777" w:rsidR="00F11A17" w:rsidRPr="00E834F4" w:rsidRDefault="00F11A17" w:rsidP="00F11A17">
      <w:pPr>
        <w:spacing w:line="480" w:lineRule="auto"/>
        <w:jc w:val="both"/>
      </w:pPr>
      <w:r w:rsidRPr="00E834F4">
        <w:t xml:space="preserve">Barnstone, Willis: The Gnostic Bible: The Great Song to Mani: Manichaean Gnostic writings on pages 667-674: Shambhala Publishers, Inc. Boston, Massachusetts, Copyright 2003 &amp; 2009 </w:t>
      </w:r>
    </w:p>
    <w:p w14:paraId="6AF8BAC3" w14:textId="77777777" w:rsidR="00F11A17" w:rsidRPr="00E834F4" w:rsidRDefault="00F11A17" w:rsidP="00F11A17">
      <w:pPr>
        <w:spacing w:line="480" w:lineRule="auto"/>
        <w:jc w:val="both"/>
      </w:pPr>
      <w:r w:rsidRPr="00E834F4">
        <w:t>Barnstone, Willis: The Other Bible, Augustine’s Letters against the Manichaeans: Christian Gnostic Writings on pages 682-683: Harper &amp; Row Publishers, Inc. New York, NY, Copyright, 1984</w:t>
      </w:r>
    </w:p>
    <w:p w14:paraId="6321BB28" w14:textId="77777777" w:rsidR="00F11A17" w:rsidRPr="00E834F4" w:rsidRDefault="00F11A17" w:rsidP="00F11A17">
      <w:pPr>
        <w:spacing w:line="480" w:lineRule="auto"/>
        <w:jc w:val="both"/>
      </w:pPr>
      <w:r w:rsidRPr="00E834F4">
        <w:t xml:space="preserve">Barnstone, Willis: The Other Bible, Carpocrates: Gnostic Writings on pages 646-650: Harper &amp; Row Publishers, Inc. New York, NY, Copyright, 1984  </w:t>
      </w:r>
    </w:p>
    <w:p w14:paraId="2015D22A" w14:textId="77777777" w:rsidR="00F11A17" w:rsidRPr="00E834F4" w:rsidRDefault="00F11A17" w:rsidP="00F11A17">
      <w:pPr>
        <w:spacing w:line="480" w:lineRule="auto"/>
        <w:jc w:val="both"/>
      </w:pPr>
      <w:r w:rsidRPr="00E834F4">
        <w:t xml:space="preserve">Barnstone, Willis: The Other Bible, Evodius, Against the Manichaeans: Christian Gnostic Writings on page 687: Harper &amp; Row Publishers, Inc. New York, NY, Copyright, 1984 </w:t>
      </w:r>
    </w:p>
    <w:p w14:paraId="002C4691" w14:textId="77777777" w:rsidR="00F11A17" w:rsidRPr="00E834F4" w:rsidRDefault="00F11A17" w:rsidP="00F11A17">
      <w:pPr>
        <w:spacing w:line="480" w:lineRule="auto"/>
        <w:jc w:val="both"/>
      </w:pPr>
      <w:r w:rsidRPr="00E834F4">
        <w:t>Barnstone, Willis: The Other Bible, Faust Concerning Good &amp; Evil: Gnostic Writings on pages 680-681: Harper &amp; Row Publishers, Inc. New York, NY, Copyright, 1984</w:t>
      </w:r>
    </w:p>
    <w:p w14:paraId="3D9BC9B8" w14:textId="77777777" w:rsidR="00F11A17" w:rsidRPr="00E834F4" w:rsidRDefault="00F11A17" w:rsidP="00F11A17">
      <w:pPr>
        <w:spacing w:line="480" w:lineRule="auto"/>
        <w:jc w:val="both"/>
      </w:pPr>
      <w:r w:rsidRPr="00E834F4">
        <w:t xml:space="preserve">Barnstone, Willis: The Other Bible, From Other Letters of Augustine on the Manichaeans: Christian Gnostic Writings on pages 684-686: Harper &amp; Row Publishers, Inc. New York, NY, Copyright, 1984 </w:t>
      </w:r>
    </w:p>
    <w:p w14:paraId="1C9675A8" w14:textId="77777777" w:rsidR="00F11A17" w:rsidRPr="00E834F4" w:rsidRDefault="00F11A17" w:rsidP="00F11A17">
      <w:pPr>
        <w:spacing w:line="480" w:lineRule="auto"/>
        <w:jc w:val="both"/>
      </w:pPr>
      <w:r w:rsidRPr="00E834F4">
        <w:t>Barnstone, Willis: The Other Bible, Haggadah: Jewish Legend from Midrash, Pseudepigrapha, &amp; Early Kabbalah Writings on page 14-38: Harper &amp; Row Publishers, Inc. New York, NY, 1984</w:t>
      </w:r>
    </w:p>
    <w:p w14:paraId="532C7FC7" w14:textId="77777777" w:rsidR="00F11A17" w:rsidRPr="00E834F4" w:rsidRDefault="00F11A17" w:rsidP="00F11A17">
      <w:pPr>
        <w:spacing w:line="480" w:lineRule="auto"/>
        <w:jc w:val="both"/>
      </w:pPr>
      <w:r w:rsidRPr="00E834F4">
        <w:t xml:space="preserve">Barnstone, Willis; The Other Bible, Marcion: Gnostic Writings on pages 642-645: Harper &amp; Row Publishers, Inc. New York, NY, Copyright, 1984 </w:t>
      </w:r>
    </w:p>
    <w:p w14:paraId="6D2ED5A6" w14:textId="77777777" w:rsidR="00F11A17" w:rsidRPr="00E834F4" w:rsidRDefault="00F11A17" w:rsidP="00F11A17">
      <w:pPr>
        <w:spacing w:line="480" w:lineRule="auto"/>
        <w:jc w:val="both"/>
      </w:pPr>
      <w:r w:rsidRPr="00E834F4">
        <w:t xml:space="preserve">Barnstone, Willis: The Other Bible, Ptolemaeus’ Letter to Flora: Italian Gnostic Writings on pages 621-625: Harper &amp; Row Publishers, Inc. New York, NY, Copyright, 1984 </w:t>
      </w:r>
    </w:p>
    <w:p w14:paraId="38C731C6" w14:textId="77777777" w:rsidR="00F11A17" w:rsidRPr="00E834F4" w:rsidRDefault="00F11A17" w:rsidP="00F11A17">
      <w:pPr>
        <w:spacing w:line="480" w:lineRule="auto"/>
        <w:jc w:val="both"/>
      </w:pPr>
      <w:r w:rsidRPr="00E834F4">
        <w:t xml:space="preserve">Barnstone, Willis: The Other Bible, Simon Magus: Gnostic Writings on pages 603-609: Harper &amp; Row Publishers, Inc. New York, NY, Copyright, 1984 </w:t>
      </w:r>
    </w:p>
    <w:p w14:paraId="4CCD4522" w14:textId="77777777" w:rsidR="00F11A17" w:rsidRPr="00E834F4" w:rsidRDefault="00F11A17" w:rsidP="00F11A17">
      <w:pPr>
        <w:spacing w:line="480" w:lineRule="auto"/>
        <w:jc w:val="both"/>
      </w:pPr>
      <w:r w:rsidRPr="00E834F4">
        <w:t xml:space="preserve">Barnstone, Willis: The Other Bible, Zohar, The Book of Radiance: Kabbalah Writings on pages 707-718: Harper &amp; Row Publishers, Inc. New York, NY, Copyright, 1984 </w:t>
      </w:r>
    </w:p>
    <w:p w14:paraId="79E1F8C6" w14:textId="77777777" w:rsidR="00F11A17" w:rsidRPr="00E834F4" w:rsidRDefault="00F11A17" w:rsidP="00F11A17">
      <w:pPr>
        <w:spacing w:line="480" w:lineRule="auto"/>
        <w:jc w:val="both"/>
      </w:pPr>
      <w:r w:rsidRPr="00E834F4">
        <w:t xml:space="preserve">Barnstone, Willis: The Other Bible, The Acts of Andrew: Christian Apocrypha Writings on pages 459-463: Harper &amp; Row Publishers, Inc. New York, NY, Copyright, 1984 </w:t>
      </w:r>
    </w:p>
    <w:p w14:paraId="6D11B272" w14:textId="77777777" w:rsidR="00F11A17" w:rsidRPr="00E834F4" w:rsidRDefault="00F11A17" w:rsidP="00F11A17">
      <w:pPr>
        <w:spacing w:line="480" w:lineRule="auto"/>
        <w:jc w:val="both"/>
      </w:pPr>
      <w:r w:rsidRPr="00E834F4">
        <w:t>Barnstone, Willis: The Other Bile, The Acts of Paul: Christian Apocrypha Writings on pages 445-458: Harper &amp; Row Publishers, Inc. New York, NY, Copyright, 1984</w:t>
      </w:r>
    </w:p>
    <w:p w14:paraId="5AF7BC9E" w14:textId="77777777" w:rsidR="00F11A17" w:rsidRPr="00E834F4" w:rsidRDefault="00F11A17" w:rsidP="00F11A17">
      <w:pPr>
        <w:spacing w:line="480" w:lineRule="auto"/>
        <w:jc w:val="both"/>
      </w:pPr>
      <w:r w:rsidRPr="00E834F4">
        <w:t xml:space="preserve">Barnstone, Willis: The Other Bible, The Acts of Thomas: Christian Gnostic Apocrypha Writings on pages 464-481: Harper &amp; Row Publishers, Inc. New York, NY, Copyright, 1984  </w:t>
      </w:r>
    </w:p>
    <w:p w14:paraId="6D0BE751" w14:textId="77777777" w:rsidR="00F11A17" w:rsidRPr="00E834F4" w:rsidRDefault="00F11A17" w:rsidP="00F11A17">
      <w:pPr>
        <w:spacing w:line="480" w:lineRule="auto"/>
        <w:jc w:val="both"/>
      </w:pPr>
      <w:r w:rsidRPr="00E834F4">
        <w:t xml:space="preserve">Barnstone, Willis: The Other Bible, The Acts of Peter: Christian Apocrypha Writings on pages 426-444: Harper &amp; Row Publishers, Inc. New York, NY, Copyright, 1984  </w:t>
      </w:r>
    </w:p>
    <w:p w14:paraId="7CB5FA2B" w14:textId="77777777" w:rsidR="00F11A17" w:rsidRPr="00E834F4" w:rsidRDefault="00F11A17" w:rsidP="00F11A17">
      <w:pPr>
        <w:spacing w:line="480" w:lineRule="auto"/>
        <w:jc w:val="both"/>
      </w:pPr>
      <w:r w:rsidRPr="00E834F4">
        <w:t>Barnstone, Willis: The Other Bible, The Apocalypse of Paul: Christian Apocrypha Writings on pages 537-550: Harper &amp; Row Publishers, Inc. New York, NY, Copyright, 1984</w:t>
      </w:r>
    </w:p>
    <w:p w14:paraId="6C4B4B9D" w14:textId="77777777" w:rsidR="00F11A17" w:rsidRPr="00E834F4" w:rsidRDefault="00F11A17" w:rsidP="00F11A17">
      <w:pPr>
        <w:spacing w:line="480" w:lineRule="auto"/>
        <w:jc w:val="both"/>
      </w:pPr>
      <w:r w:rsidRPr="00E834F4">
        <w:t xml:space="preserve">Barnstone, Willis: The Other Bible, The Apocalypse of Peter: Christian Apocrypha Writings on pages 532-536: Harper &amp; Row Publishers, Inc. New York, NY, Copyright, 1984  </w:t>
      </w:r>
    </w:p>
    <w:p w14:paraId="1FA0B9F4" w14:textId="77777777" w:rsidR="00F11A17" w:rsidRPr="00E834F4" w:rsidRDefault="00F11A17" w:rsidP="00F11A17">
      <w:pPr>
        <w:spacing w:line="480" w:lineRule="auto"/>
        <w:jc w:val="both"/>
      </w:pPr>
      <w:r w:rsidRPr="00E834F4">
        <w:t>Barnstone, Willis: The Other Bible, The Apocalypse of Thomas: Christian Apocrypha Writings on pages 551-553: Harper &amp; Row Publishers, Inc. New York, NY, Copyright, 1984</w:t>
      </w:r>
    </w:p>
    <w:p w14:paraId="740A791D" w14:textId="77777777" w:rsidR="00F11A17" w:rsidRPr="00E834F4" w:rsidRDefault="00F11A17" w:rsidP="00F11A17">
      <w:pPr>
        <w:spacing w:line="480" w:lineRule="auto"/>
        <w:jc w:val="both"/>
      </w:pPr>
      <w:r w:rsidRPr="00E834F4">
        <w:t>Barnstone, Willis: The Other Bible, The Book on Enoch (1</w:t>
      </w:r>
      <w:r w:rsidRPr="00E834F4">
        <w:rPr>
          <w:vertAlign w:val="superscript"/>
        </w:rPr>
        <w:t>st</w:t>
      </w:r>
      <w:r w:rsidRPr="00E834F4">
        <w:t xml:space="preserve"> Enoch): Jewish Pseudepigrapha Writings on pages 485-494: Harper &amp; Row Publishers, Inc. New York, NY, Copyright, 1984 </w:t>
      </w:r>
    </w:p>
    <w:p w14:paraId="50D54592" w14:textId="77777777" w:rsidR="00F11A17" w:rsidRPr="00E834F4" w:rsidRDefault="00F11A17" w:rsidP="00F11A17">
      <w:pPr>
        <w:spacing w:line="480" w:lineRule="auto"/>
        <w:jc w:val="both"/>
      </w:pPr>
      <w:r w:rsidRPr="00E834F4">
        <w:t>Barnstone, Willis: The Other Bible, The Book of the Secrets of Enoch (2</w:t>
      </w:r>
      <w:r w:rsidRPr="00E834F4">
        <w:rPr>
          <w:vertAlign w:val="superscript"/>
        </w:rPr>
        <w:t>nd</w:t>
      </w:r>
      <w:r w:rsidRPr="00E834F4">
        <w:t xml:space="preserve"> Enoch): Jewish Pseudepigrapha Writings on pages 3-9, 495-500: Harper &amp; Row Publishers, Inc. New York, NY, Copyright, 1984</w:t>
      </w:r>
    </w:p>
    <w:p w14:paraId="20DACB95" w14:textId="77777777" w:rsidR="00F11A17" w:rsidRPr="00E834F4" w:rsidRDefault="00F11A17" w:rsidP="00F11A17">
      <w:pPr>
        <w:spacing w:line="480" w:lineRule="auto"/>
        <w:jc w:val="both"/>
      </w:pPr>
      <w:r w:rsidRPr="00E834F4">
        <w:t xml:space="preserve">Barnstone, Willis: The Other Bible, The Book of Thomas the Contender: Christian Gnostic Writings on pages 582-587: Harper &amp; Row Publishers, Inc. New York, NY, Copyright, 1984    </w:t>
      </w:r>
    </w:p>
    <w:p w14:paraId="04C0C8EE" w14:textId="77777777" w:rsidR="00F11A17" w:rsidRPr="00E834F4" w:rsidRDefault="00F11A17" w:rsidP="00F11A17">
      <w:pPr>
        <w:spacing w:line="480" w:lineRule="auto"/>
        <w:jc w:val="both"/>
      </w:pPr>
      <w:r w:rsidRPr="00E834F4">
        <w:t>Barnstone, Willis: The Other Bible, The Christian Sibyllines: Christian Apocrypha Writings on pages 554-566: Harper &amp; Row Publishers, Inc. New York, NY, Copyright, 1984</w:t>
      </w:r>
    </w:p>
    <w:p w14:paraId="72E915F8" w14:textId="77777777" w:rsidR="00F11A17" w:rsidRPr="00E834F4" w:rsidRDefault="00F11A17" w:rsidP="00F11A17">
      <w:pPr>
        <w:spacing w:line="480" w:lineRule="auto"/>
        <w:jc w:val="both"/>
      </w:pPr>
      <w:r w:rsidRPr="00E834F4">
        <w:t xml:space="preserve">Barnstone, Willis: The Other Bible, The Diverse Manichaean Documents: Gnostic Writings on pages 690-695: Harper &amp; Row Publishers, Inc. New York, NY, Copyright, 1984 </w:t>
      </w:r>
    </w:p>
    <w:p w14:paraId="72FCBE2E" w14:textId="77777777" w:rsidR="00F11A17" w:rsidRPr="00E834F4" w:rsidRDefault="00F11A17" w:rsidP="00F11A17">
      <w:pPr>
        <w:spacing w:line="480" w:lineRule="auto"/>
        <w:jc w:val="both"/>
      </w:pPr>
      <w:r w:rsidRPr="00E834F4">
        <w:t xml:space="preserve">Barnstone, Willis; The Other Bible, The Divine Throne-Chariot: Dead Sea Scrolls on pages 705-706: Harper &amp; Row Publishers, Inc. New York, NY, Copyright, 1984 </w:t>
      </w:r>
    </w:p>
    <w:p w14:paraId="6518EAE9" w14:textId="77777777" w:rsidR="00F11A17" w:rsidRPr="00E834F4" w:rsidRDefault="00F11A17" w:rsidP="00F11A17">
      <w:pPr>
        <w:spacing w:line="480" w:lineRule="auto"/>
        <w:jc w:val="both"/>
      </w:pPr>
      <w:r w:rsidRPr="00E834F4">
        <w:t xml:space="preserve">Barnstone, Willis: The Other Bible, The Genesis Apocryphon: Dead Sea Scrolls on pages 201-207: Harper &amp; Row Publishers, Inc. New York, NY, Copyright, 1984 </w:t>
      </w:r>
    </w:p>
    <w:p w14:paraId="07F8E4C2" w14:textId="77777777" w:rsidR="00F11A17" w:rsidRPr="00E834F4" w:rsidRDefault="00F11A17" w:rsidP="00F11A17">
      <w:pPr>
        <w:spacing w:line="480" w:lineRule="auto"/>
        <w:jc w:val="both"/>
      </w:pPr>
      <w:r w:rsidRPr="00E834F4">
        <w:t>Barnstone, Willis: The Other Bible, The Gospel of Philip: Gnostic Writings on page 87-100: Harper &amp; Row Publishers, Inc. New York, NY, Copyright, 1984</w:t>
      </w:r>
    </w:p>
    <w:p w14:paraId="726CA078" w14:textId="77777777" w:rsidR="00F11A17" w:rsidRPr="00E834F4" w:rsidRDefault="00F11A17" w:rsidP="00F11A17">
      <w:pPr>
        <w:spacing w:line="480" w:lineRule="auto"/>
        <w:jc w:val="both"/>
      </w:pPr>
      <w:r w:rsidRPr="00E834F4">
        <w:t xml:space="preserve">Barnstone, Willis: The Other Bible, The Gospel of Thomas: Jewish-Christian Gnostic Writings on pages 299-307: Harper &amp; Row Publishers, Inc. New York, NY, Copyright, 1984 </w:t>
      </w:r>
    </w:p>
    <w:p w14:paraId="4C550C10" w14:textId="77777777" w:rsidR="00F11A17" w:rsidRPr="00E834F4" w:rsidRDefault="00F11A17" w:rsidP="00F11A17">
      <w:pPr>
        <w:spacing w:line="480" w:lineRule="auto"/>
        <w:jc w:val="both"/>
      </w:pPr>
      <w:r w:rsidRPr="00E834F4">
        <w:t xml:space="preserve">Barnstone, Willis: The Other Bible, The Mani &amp; Manichaeism: Gnostic Writings on pages 669-679: Harper &amp; Row Publishers, Inc. New York, NY, Copyright, 1984 </w:t>
      </w:r>
    </w:p>
    <w:p w14:paraId="75BC8E03" w14:textId="77777777" w:rsidR="00F11A17" w:rsidRPr="00E834F4" w:rsidRDefault="00F11A17" w:rsidP="00F11A17">
      <w:pPr>
        <w:spacing w:line="480" w:lineRule="auto"/>
        <w:jc w:val="both"/>
      </w:pPr>
      <w:r w:rsidRPr="00E834F4">
        <w:t>Barnstone, Willis: The Other Bible, The Manual of Discipline: Christian Gnostic Writings on pages 208-222: Harper &amp; Row Publishers, Inc. New York, NY, Copyright, 1984</w:t>
      </w:r>
    </w:p>
    <w:p w14:paraId="5DA0FEE0" w14:textId="77777777" w:rsidR="00F11A17" w:rsidRPr="00E834F4" w:rsidRDefault="00F11A17" w:rsidP="00F11A17">
      <w:pPr>
        <w:spacing w:line="480" w:lineRule="auto"/>
        <w:jc w:val="both"/>
      </w:pPr>
      <w:r w:rsidRPr="00E834F4">
        <w:t>Barnstone, Willis: The Other Bible, The Paraphrase of Shem: Gnostic Writings on page 101-115: Harper &amp; Row Publishers, Inc. New York, NY, Copyright, 1984</w:t>
      </w:r>
    </w:p>
    <w:p w14:paraId="045EC5E6" w14:textId="77777777" w:rsidR="00F11A17" w:rsidRPr="00E834F4" w:rsidRDefault="00F11A17" w:rsidP="00F11A17">
      <w:pPr>
        <w:spacing w:line="480" w:lineRule="auto"/>
        <w:jc w:val="both"/>
      </w:pPr>
      <w:r w:rsidRPr="00E834F4">
        <w:t>Barnstone, Willis: The Other Bible, The Sibylline Oracles: Jewish Pseudepigrapha Writings on pages 501-505: Harper &amp; Row Publishers, Inc. New York, NY, Copyright, 1984</w:t>
      </w:r>
    </w:p>
    <w:p w14:paraId="42DAB8F5" w14:textId="77777777" w:rsidR="00F11A17" w:rsidRPr="00E834F4" w:rsidRDefault="00F11A17" w:rsidP="00F11A17">
      <w:pPr>
        <w:spacing w:line="480" w:lineRule="auto"/>
        <w:jc w:val="both"/>
      </w:pPr>
      <w:r w:rsidRPr="00E834F4">
        <w:t>Barnstone Willis: The Other Bible, The Valentinus &amp; the Valentinian System on Ptolemaeus: Italian Gnostic Writings on pages 610-620: Harper &amp; Row Publishers, Inc. New York, NY, Copyright, 1984</w:t>
      </w:r>
    </w:p>
    <w:p w14:paraId="5BF675E1" w14:textId="77777777" w:rsidR="00F11A17" w:rsidRPr="00E834F4" w:rsidRDefault="00F11A17" w:rsidP="00F11A17">
      <w:pPr>
        <w:spacing w:line="480" w:lineRule="auto"/>
        <w:jc w:val="both"/>
      </w:pPr>
      <w:r w:rsidRPr="00E834F4">
        <w:t xml:space="preserve">Ehrman, Bart: Lost Scriptures, Books that did not make it into the New Testament: Pseudo-Titus: Christian Writings on pages 239-247: Oxford University Press, New York, NY, Copyright, 2003 </w:t>
      </w:r>
    </w:p>
    <w:p w14:paraId="191521A4" w14:textId="77777777" w:rsidR="00F11A17" w:rsidRPr="00E834F4" w:rsidRDefault="00F11A17" w:rsidP="00F11A17">
      <w:pPr>
        <w:spacing w:line="480" w:lineRule="auto"/>
        <w:jc w:val="both"/>
      </w:pPr>
      <w:r w:rsidRPr="00E834F4">
        <w:t>Ehrman, Bart: Lost Scriptures, Books that did not make it into the New Testament: The Didache: Christian Writings on pages 211-217: Oxford University Press, New York, NY, Copyright, 2003</w:t>
      </w:r>
    </w:p>
    <w:p w14:paraId="5AB84F71" w14:textId="77777777" w:rsidR="00F11A17" w:rsidRPr="00E834F4" w:rsidRDefault="00F11A17" w:rsidP="00F11A17">
      <w:pPr>
        <w:spacing w:line="480" w:lineRule="auto"/>
        <w:jc w:val="both"/>
      </w:pPr>
      <w:r w:rsidRPr="00E834F4">
        <w:t xml:space="preserve">Ehrman, Bart: Lost Scriptures, Books that did not make it into the New Testament: The Epistle of the Apostles: Christian Writings on pages 73-77: Oxford University Press, New York, NY, Copyright, 2003     </w:t>
      </w:r>
    </w:p>
    <w:p w14:paraId="6BCC8B19" w14:textId="77777777" w:rsidR="00F11A17" w:rsidRPr="00E834F4" w:rsidRDefault="00F11A17" w:rsidP="00F11A17">
      <w:pPr>
        <w:spacing w:line="480" w:lineRule="auto"/>
        <w:jc w:val="both"/>
      </w:pPr>
      <w:r w:rsidRPr="00E834F4">
        <w:t>Ehrman, Bart: Lost Scriptures, Books that did not make it into the New Testament: The Gospel of the Egyptians: Christian Egyptian Writings on pages 17-18: Oxford University Press, New York, NY, Copyright, 2003</w:t>
      </w:r>
    </w:p>
    <w:p w14:paraId="21013140" w14:textId="77777777" w:rsidR="00F11A17" w:rsidRPr="00E834F4" w:rsidRDefault="00F11A17" w:rsidP="00F11A17">
      <w:pPr>
        <w:spacing w:line="480" w:lineRule="auto"/>
        <w:jc w:val="both"/>
      </w:pPr>
      <w:r w:rsidRPr="00E834F4">
        <w:t>Ehrman, Bart: Lost Scriptures, Books that did not make it into the New Testament: The Shepherd of Hermas: Christian Writings on pages 251-279: Oxford University Press, New York, NY, Copyright, 2003</w:t>
      </w:r>
    </w:p>
    <w:p w14:paraId="45CB1EC5" w14:textId="77777777" w:rsidR="00F11A17" w:rsidRPr="00E834F4" w:rsidRDefault="00F11A17" w:rsidP="00F11A17">
      <w:pPr>
        <w:spacing w:line="480" w:lineRule="auto"/>
        <w:jc w:val="both"/>
      </w:pPr>
      <w:r w:rsidRPr="00E834F4">
        <w:t xml:space="preserve">Ehrman, Bart: Lost Scriptures, Books that did not make it into the New Testament: The Third Letter to the Corinthians: Christian Writings on pages 157-159: Oxford University Press, New York, NY, Copyright, 2003 </w:t>
      </w:r>
    </w:p>
    <w:p w14:paraId="1C684017" w14:textId="77777777" w:rsidR="00F11A17" w:rsidRPr="00E834F4" w:rsidRDefault="00F11A17" w:rsidP="00F11A17">
      <w:pPr>
        <w:spacing w:line="480" w:lineRule="auto"/>
        <w:jc w:val="both"/>
      </w:pPr>
      <w:r w:rsidRPr="00E834F4">
        <w:t>King James Version: Thomas Nelson, Inc. Nashville, Tennessee, 1991</w:t>
      </w:r>
    </w:p>
    <w:p w14:paraId="666F61A2" w14:textId="77777777" w:rsidR="00F11A17" w:rsidRPr="00E834F4" w:rsidRDefault="00F11A17" w:rsidP="00F11A17">
      <w:pPr>
        <w:spacing w:line="480" w:lineRule="auto"/>
        <w:jc w:val="both"/>
      </w:pPr>
      <w:r w:rsidRPr="00E834F4">
        <w:t>Libronix Digital Library System 3.0e with Platinum: Copyright, 2000-2010</w:t>
      </w:r>
    </w:p>
    <w:p w14:paraId="5A01754B" w14:textId="77777777" w:rsidR="00F11A17" w:rsidRPr="00E834F4" w:rsidRDefault="00F11A17" w:rsidP="00F11A17">
      <w:pPr>
        <w:spacing w:line="480" w:lineRule="auto"/>
        <w:jc w:val="both"/>
      </w:pPr>
      <w:r w:rsidRPr="00E834F4">
        <w:t>Libronix Digital Library System 3.0e with Platinum: KJV with the Apocrypha: Copyright, 2000-2010</w:t>
      </w:r>
    </w:p>
    <w:p w14:paraId="04FD983D" w14:textId="77777777" w:rsidR="00F11A17" w:rsidRPr="00E834F4" w:rsidRDefault="00F11A17" w:rsidP="00F11A17">
      <w:pPr>
        <w:spacing w:line="480" w:lineRule="auto"/>
        <w:jc w:val="both"/>
      </w:pPr>
      <w:r w:rsidRPr="00E834F4">
        <w:t xml:space="preserve">Libronix Digital Library System 3.0e with Platinum: Douay-Rheims Bible: Copyright, 2000-2010 </w:t>
      </w:r>
    </w:p>
    <w:p w14:paraId="0FC61569" w14:textId="77777777" w:rsidR="00F11A17" w:rsidRPr="00E834F4" w:rsidRDefault="00F11A17" w:rsidP="00F11A17">
      <w:pPr>
        <w:spacing w:line="480" w:lineRule="auto"/>
        <w:jc w:val="both"/>
      </w:pPr>
      <w:r w:rsidRPr="00E834F4">
        <w:t xml:space="preserve">Libronix Digital Library System 3.0e with Platinum: English Standard Version: Copyright 2000-2010  </w:t>
      </w:r>
    </w:p>
    <w:p w14:paraId="3D3007EE" w14:textId="77777777" w:rsidR="00F11A17" w:rsidRPr="00E834F4" w:rsidRDefault="00F11A17" w:rsidP="00F11A17">
      <w:pPr>
        <w:spacing w:line="480" w:lineRule="auto"/>
        <w:jc w:val="both"/>
      </w:pPr>
      <w:r w:rsidRPr="00E834F4">
        <w:t>Meyer, Marvin: The Gnostic Bible: The Sermon of Zostrianos: Gnostic Writings on pages 235-237: Shambhala Publishers, Inc. Boston, Massachusetts, Copyright, 2003 &amp; 2009</w:t>
      </w:r>
    </w:p>
    <w:p w14:paraId="76AD046F" w14:textId="77777777" w:rsidR="00F11A17" w:rsidRPr="00E834F4" w:rsidRDefault="00F11A17" w:rsidP="00F11A17">
      <w:pPr>
        <w:spacing w:line="480" w:lineRule="auto"/>
        <w:jc w:val="both"/>
      </w:pPr>
      <w:r w:rsidRPr="00E834F4">
        <w:t>Meyer, Marvin: The Gnostic Bible: The Vision of the Foreigner: Gnostic Writings on pages 232-234: Shambhala Publishers, Inc. Boston, Massachusetts, Copyright, 2003 &amp; 2009</w:t>
      </w:r>
    </w:p>
    <w:p w14:paraId="66900165" w14:textId="77777777" w:rsidR="00F11A17" w:rsidRPr="00E834F4" w:rsidRDefault="00F11A17" w:rsidP="00F11A17">
      <w:pPr>
        <w:spacing w:line="480" w:lineRule="auto"/>
        <w:jc w:val="both"/>
      </w:pPr>
      <w:r w:rsidRPr="00E834F4">
        <w:t>Meyer, Marvin: The Nag Hammadi Scriptures: Allogenes the Stranger: Gnostic Writings on pages 679-700: Harper Collins publishers, New York, NY, Copyright, 2007</w:t>
      </w:r>
    </w:p>
    <w:p w14:paraId="3D926F43" w14:textId="77777777" w:rsidR="00F11A17" w:rsidRPr="00E834F4" w:rsidRDefault="00F11A17" w:rsidP="00F11A17">
      <w:pPr>
        <w:spacing w:line="480" w:lineRule="auto"/>
        <w:jc w:val="both"/>
      </w:pPr>
      <w:r w:rsidRPr="00E834F4">
        <w:t>Meyer, Marvin: The Nag Hammadi Scriptures: The Eugnostos the Blessed: Christian Gnostic Writings on pages 271-282: Harper Collins Publishers, New York, NY, Copyright, 2007</w:t>
      </w:r>
    </w:p>
    <w:p w14:paraId="35C32293" w14:textId="77777777" w:rsidR="00F11A17" w:rsidRPr="00E834F4" w:rsidRDefault="00F11A17" w:rsidP="00F11A17">
      <w:pPr>
        <w:spacing w:line="480" w:lineRule="auto"/>
        <w:jc w:val="both"/>
      </w:pPr>
      <w:r w:rsidRPr="00E834F4">
        <w:t xml:space="preserve">Meyer, Marvin: The Nag Hammadi Scriptures: The Excerpt from the Perfect Discourse: Christian Gnostic Writings on pages 425-436: Harper Collins Publishers, New York, NY, Copyright, 2007 </w:t>
      </w:r>
    </w:p>
    <w:p w14:paraId="1A1234F3" w14:textId="77777777" w:rsidR="00F11A17" w:rsidRPr="00E834F4" w:rsidRDefault="00F11A17" w:rsidP="00F11A17">
      <w:pPr>
        <w:spacing w:line="480" w:lineRule="auto"/>
        <w:jc w:val="both"/>
      </w:pPr>
      <w:r w:rsidRPr="00E834F4">
        <w:t>Meyer, Marvin: The Nag Hammadi Scriptures: The Exegesis on the Soul: Christian Gnostic Writings on pages 223-234: Harper Collins Publishers, New York, NY, Copyright, 2007</w:t>
      </w:r>
    </w:p>
    <w:p w14:paraId="4786160F" w14:textId="77777777" w:rsidR="00F11A17" w:rsidRPr="00E834F4" w:rsidRDefault="00F11A17" w:rsidP="00F11A17">
      <w:pPr>
        <w:spacing w:line="480" w:lineRule="auto"/>
        <w:jc w:val="both"/>
      </w:pPr>
      <w:r w:rsidRPr="00E834F4">
        <w:t>Meyer, Marvin: The Nag Hammadi Scriptures: The Holy Book of the Great Invisible Spirit: Christian Gnostic Writings on pages 247-269: Harper Collins Publishers, New York, NY, Copyright, 2007</w:t>
      </w:r>
    </w:p>
    <w:p w14:paraId="7E0917BC" w14:textId="77777777" w:rsidR="00F11A17" w:rsidRPr="00E834F4" w:rsidRDefault="00F11A17" w:rsidP="00F11A17">
      <w:pPr>
        <w:spacing w:line="480" w:lineRule="auto"/>
        <w:jc w:val="both"/>
      </w:pPr>
      <w:r w:rsidRPr="00E834F4">
        <w:t>Meyer, Marvin: The Nag Hammadi Scriptures: The Letter of Peter to Philip: Christian Gnostic Writings on pages 585-593: Harper Collins Publishers, New York, NY, Copyright, 2007</w:t>
      </w:r>
    </w:p>
    <w:p w14:paraId="3DE082C7" w14:textId="77777777" w:rsidR="00F11A17" w:rsidRPr="00E834F4" w:rsidRDefault="00F11A17" w:rsidP="00F11A17">
      <w:pPr>
        <w:spacing w:line="480" w:lineRule="auto"/>
        <w:jc w:val="both"/>
      </w:pPr>
      <w:r w:rsidRPr="00E834F4">
        <w:t>Meyer, Marvin: The Nag Hammadi Scriptures: The Nature of the Rulers: Gnostic Writings on pages 187-198: Harper Collins Publishers, New York, NY, Copyright, 2007</w:t>
      </w:r>
    </w:p>
    <w:p w14:paraId="6905F351" w14:textId="77777777" w:rsidR="00F11A17" w:rsidRPr="00E834F4" w:rsidRDefault="00F11A17" w:rsidP="00F11A17">
      <w:pPr>
        <w:spacing w:line="480" w:lineRule="auto"/>
        <w:jc w:val="both"/>
      </w:pPr>
      <w:r w:rsidRPr="00E834F4">
        <w:t>Meyer, Marvin: The Nag Hammadi Scriptures: The Revelation of Peter: Christian Gnostic Writings on pages 487-497: Harper Collins Publishers, New York, NY, Copyright, 2007</w:t>
      </w:r>
    </w:p>
    <w:p w14:paraId="24546144" w14:textId="77777777" w:rsidR="00F11A17" w:rsidRPr="00E834F4" w:rsidRDefault="00F11A17" w:rsidP="00F11A17">
      <w:pPr>
        <w:spacing w:line="480" w:lineRule="auto"/>
        <w:jc w:val="both"/>
      </w:pPr>
      <w:r w:rsidRPr="00E834F4">
        <w:t xml:space="preserve">Meyer, Marvin: The Nag Hammadi Scriptures: The Schools of Thought in the Nag Hammadi Scriptures: Gnostic Writings on pages 777-798: Harper Collins Publishers, New York, NY, Copyright, 2007 </w:t>
      </w:r>
    </w:p>
    <w:p w14:paraId="54242453" w14:textId="77777777" w:rsidR="00F11A17" w:rsidRPr="00E834F4" w:rsidRDefault="00F11A17" w:rsidP="00F11A17">
      <w:pPr>
        <w:spacing w:line="480" w:lineRule="auto"/>
        <w:jc w:val="both"/>
      </w:pPr>
      <w:r w:rsidRPr="00E834F4">
        <w:t>Meyer, Marvin: The Nag Hammadi Scriptures: The Secret Book of John: Gnostic Writings on pages 103-132: Harper Collins Publishers, New York, NY, Copyright, 2007</w:t>
      </w:r>
    </w:p>
    <w:p w14:paraId="09926DF4" w14:textId="77777777" w:rsidR="00F11A17" w:rsidRPr="00E834F4" w:rsidRDefault="00F11A17" w:rsidP="00F11A17">
      <w:pPr>
        <w:spacing w:line="480" w:lineRule="auto"/>
        <w:jc w:val="both"/>
      </w:pPr>
      <w:r w:rsidRPr="00E834F4">
        <w:t>Meyer, Marvin: The Nag Hammadi Scriptures: The Teachings of Silvanus: Jewish Christian Writings on pages 499-521: Harper Collins Publishers, New York, NY, Copyright, 2007</w:t>
      </w:r>
    </w:p>
    <w:p w14:paraId="5190EF66" w14:textId="77777777" w:rsidR="00F11A17" w:rsidRPr="00E834F4" w:rsidRDefault="00F11A17" w:rsidP="00F11A17">
      <w:pPr>
        <w:spacing w:line="480" w:lineRule="auto"/>
        <w:jc w:val="both"/>
      </w:pPr>
      <w:r w:rsidRPr="00E834F4">
        <w:t>Meyer, Marvin: The Nag Hammadi Scriptures: The Testimony of Truth: Christian Gnostic Writings on pages 613-628: Harper Collins Publishers, New York, NY, Copyright, 2007</w:t>
      </w:r>
    </w:p>
    <w:p w14:paraId="403CFA04" w14:textId="77777777" w:rsidR="00F11A17" w:rsidRPr="00E834F4" w:rsidRDefault="00F11A17" w:rsidP="00F11A17">
      <w:pPr>
        <w:spacing w:line="480" w:lineRule="auto"/>
        <w:jc w:val="both"/>
      </w:pPr>
      <w:r w:rsidRPr="00E834F4">
        <w:t>Meyer, Marvin: The Nag Hammadi Scriptures: The Thought of Norea: Gnostic Writings on pages 607-611: Harper Collins Publishers, New York, NY, Copyright, 2007</w:t>
      </w:r>
    </w:p>
    <w:p w14:paraId="7E503CBF" w14:textId="77777777" w:rsidR="00F11A17" w:rsidRPr="00E834F4" w:rsidRDefault="00F11A17" w:rsidP="00F11A17">
      <w:pPr>
        <w:spacing w:line="480" w:lineRule="auto"/>
        <w:jc w:val="both"/>
      </w:pPr>
      <w:r w:rsidRPr="00E834F4">
        <w:t>Meyer, Marvin: The Nag Hammadi Scriptures: The Three Forms of First Thought: Gnostic Writings on pages 715-735: Harper Collins Publishers, New York, NY, Copyright, 2007</w:t>
      </w:r>
    </w:p>
    <w:p w14:paraId="67376EA9" w14:textId="77777777" w:rsidR="00F11A17" w:rsidRPr="00E834F4" w:rsidRDefault="00F11A17" w:rsidP="00F11A17">
      <w:pPr>
        <w:spacing w:line="480" w:lineRule="auto"/>
        <w:jc w:val="both"/>
      </w:pPr>
      <w:r w:rsidRPr="00E834F4">
        <w:t xml:space="preserve">Meyer, Marvin: The Nag Hammadi Scriptures: The Three Steles of Seth: Gnostic Writings on pages 523-536: Harper Collins Publishers, New York, NY, Copyright, 2007  </w:t>
      </w:r>
    </w:p>
    <w:p w14:paraId="549D2C39" w14:textId="77777777" w:rsidR="00F11A17" w:rsidRPr="00E834F4" w:rsidRDefault="00F11A17" w:rsidP="00F11A17">
      <w:pPr>
        <w:spacing w:line="480" w:lineRule="auto"/>
        <w:jc w:val="both"/>
      </w:pPr>
      <w:r w:rsidRPr="00E834F4">
        <w:t>Meyer, Marvin: The Nag Hammadi Scriptures: The Tripartite Tractate: Christian Gnostic Writings on pages 57-101: Harper Collins Publishers, New York, NY, Copyright, 2007</w:t>
      </w:r>
    </w:p>
    <w:p w14:paraId="2CB676F3" w14:textId="77777777" w:rsidR="00F11A17" w:rsidRPr="00E834F4" w:rsidRDefault="00F11A17" w:rsidP="00F11A17">
      <w:pPr>
        <w:spacing w:line="480" w:lineRule="auto"/>
        <w:jc w:val="both"/>
      </w:pPr>
      <w:r w:rsidRPr="00E834F4">
        <w:t>Meyer, Marvin: The Nag Hammadi Scriptures: Hypsiphrone: Gnostic Writings on pages 701-703: Harper Collins Publishers, New York, NY, Copyright, 2007</w:t>
      </w:r>
    </w:p>
    <w:p w14:paraId="6EFE25DC" w14:textId="77777777" w:rsidR="00F11A17" w:rsidRPr="00E834F4" w:rsidRDefault="00F11A17" w:rsidP="00F11A17">
      <w:pPr>
        <w:spacing w:line="480" w:lineRule="auto"/>
        <w:jc w:val="both"/>
      </w:pPr>
      <w:r w:rsidRPr="00E834F4">
        <w:t xml:space="preserve">Meyer, Marvin: The Nag Hammadi Scriptures: Marsanes: Gnostic Writings on pages 629-649: Harper Collins Publishers, New York, NY, Copyright, 2007 </w:t>
      </w:r>
    </w:p>
    <w:p w14:paraId="26FF641B" w14:textId="77777777" w:rsidR="00F11A17" w:rsidRPr="00E834F4" w:rsidRDefault="00F11A17" w:rsidP="00F11A17">
      <w:pPr>
        <w:spacing w:line="480" w:lineRule="auto"/>
        <w:jc w:val="both"/>
      </w:pPr>
      <w:r w:rsidRPr="00E834F4">
        <w:t>Meyer, Marvin: The Nag Hammadi Scriptures: Zostrianos: Gnostic Writings on pages 537-583: Harper Collins Publishers, New York, NY, Copyright, 2007</w:t>
      </w:r>
    </w:p>
    <w:p w14:paraId="2EB02AF7" w14:textId="77777777" w:rsidR="00F11A17" w:rsidRPr="00E834F4" w:rsidRDefault="00F11A17" w:rsidP="00F11A17">
      <w:pPr>
        <w:spacing w:line="480" w:lineRule="auto"/>
        <w:jc w:val="both"/>
      </w:pPr>
      <w:r w:rsidRPr="00E834F4">
        <w:t xml:space="preserve">New American Standard Bible: Copyright: 1960, 1962, 1963, 1971, 1972, 1973, 1975, 1977, 1995 by the Lockman Foundation </w:t>
      </w:r>
    </w:p>
    <w:p w14:paraId="376D0053" w14:textId="77777777" w:rsidR="00F11A17" w:rsidRPr="00E834F4" w:rsidRDefault="00F11A17" w:rsidP="00F11A17">
      <w:pPr>
        <w:spacing w:line="480" w:lineRule="auto"/>
        <w:jc w:val="both"/>
      </w:pPr>
      <w:r w:rsidRPr="00E834F4">
        <w:t xml:space="preserve">New Living Translation: Tyndale House Publishers, Inc. Carol Stream, Illinois: 1996, 2004, 2007, 2013.  </w:t>
      </w:r>
    </w:p>
    <w:p w14:paraId="6BB24BA3" w14:textId="77777777" w:rsidR="00F11A17" w:rsidRPr="00E834F4" w:rsidRDefault="00F11A17" w:rsidP="00F11A17">
      <w:pPr>
        <w:spacing w:line="480" w:lineRule="auto"/>
        <w:jc w:val="both"/>
      </w:pPr>
      <w:r w:rsidRPr="00E834F4">
        <w:t>Nyland, A. Third Book of Enoch (3 Enoch), Merabah Hebrew Book of Enoch: Copyright: 2010 by The Source Bible.</w:t>
      </w:r>
    </w:p>
    <w:p w14:paraId="320CA41A" w14:textId="77777777" w:rsidR="00F11A17" w:rsidRPr="00E834F4" w:rsidRDefault="00F11A17" w:rsidP="00F11A17">
      <w:pPr>
        <w:spacing w:line="480" w:lineRule="auto"/>
        <w:jc w:val="both"/>
      </w:pPr>
      <w:r w:rsidRPr="00E834F4">
        <w:t>Revised Standard Version: The authorized revision of the American Standard Version: Copyright, 1901</w:t>
      </w:r>
    </w:p>
    <w:p w14:paraId="2A0044E6" w14:textId="77777777" w:rsidR="00F11A17" w:rsidRPr="00E834F4" w:rsidRDefault="00F11A17" w:rsidP="00F11A17">
      <w:pPr>
        <w:spacing w:line="480" w:lineRule="auto"/>
        <w:jc w:val="both"/>
      </w:pPr>
      <w:r w:rsidRPr="00E834F4">
        <w:t xml:space="preserve">Richards, Larry: Every Angel in the Bible: Testament of Solomon: Christian Writings on pages 231-234, 240: Thomas Nelson Inc. Nashville, Tennessee, Copyright, 1997  </w:t>
      </w:r>
    </w:p>
    <w:p w14:paraId="67600205" w14:textId="77777777" w:rsidR="00F11A17" w:rsidRPr="00E834F4" w:rsidRDefault="00F11A17" w:rsidP="00F11A17">
      <w:pPr>
        <w:spacing w:line="480" w:lineRule="auto"/>
        <w:jc w:val="both"/>
      </w:pPr>
      <w:r w:rsidRPr="00E834F4">
        <w:t>Spirit Filled Life Bible: The New King James Version: Thomas Nelson, 1991</w:t>
      </w:r>
    </w:p>
    <w:p w14:paraId="693A6B2E" w14:textId="77777777" w:rsidR="00F11A17" w:rsidRPr="00E834F4" w:rsidRDefault="00F11A17" w:rsidP="00F11A17">
      <w:pPr>
        <w:spacing w:line="480" w:lineRule="auto"/>
        <w:jc w:val="both"/>
      </w:pPr>
      <w:r w:rsidRPr="00E834F4">
        <w:t>The Apocrypha/Deuterocanonical Books of the Old Testament: Cambridge University Press, 1989</w:t>
      </w:r>
    </w:p>
    <w:p w14:paraId="012EBD19" w14:textId="77777777" w:rsidR="00F11A17" w:rsidRPr="00E834F4" w:rsidRDefault="00F11A17" w:rsidP="00F11A17">
      <w:pPr>
        <w:spacing w:line="480" w:lineRule="auto"/>
        <w:jc w:val="both"/>
      </w:pPr>
      <w:r w:rsidRPr="00E834F4">
        <w:t>The Holy Bible, New International Version: Copyright 1973, 1978, 1984 by the International Bible Society</w:t>
      </w:r>
    </w:p>
    <w:p w14:paraId="79192572" w14:textId="77777777" w:rsidR="00F11A17" w:rsidRPr="00E834F4" w:rsidRDefault="00F11A17" w:rsidP="00F11A17">
      <w:pPr>
        <w:spacing w:line="480" w:lineRule="auto"/>
        <w:jc w:val="both"/>
      </w:pPr>
      <w:r w:rsidRPr="00E834F4">
        <w:t>Vermes, Geza: The Complete Dead Sea Scrolls in English: An Admonition Associated with the Flood—4Q370 (4Q185): Jewish Christian Writings on pages 518-519: Penguin Putnam, Inc. New York, NY, Copyright, 1997</w:t>
      </w:r>
    </w:p>
    <w:p w14:paraId="54BE7D8D" w14:textId="77777777" w:rsidR="00F11A17" w:rsidRPr="00E834F4" w:rsidRDefault="00F11A17" w:rsidP="00F11A17">
      <w:pPr>
        <w:spacing w:line="480" w:lineRule="auto"/>
        <w:jc w:val="both"/>
      </w:pPr>
      <w:r w:rsidRPr="00E834F4">
        <w:t xml:space="preserve">Vermes, Geza: The Complete Dead Sea Scrolls in English: A Historico-theological Narrative based on Genesis &amp; Exodus—4Q462: Jewish Christian Writings on pages 556-557: Penguin Putnam, Inc. New York, NY, Copyright, 1997 </w:t>
      </w:r>
    </w:p>
    <w:p w14:paraId="2AE36842" w14:textId="77777777" w:rsidR="00F11A17" w:rsidRPr="00E834F4" w:rsidRDefault="00F11A17" w:rsidP="00F11A17">
      <w:pPr>
        <w:spacing w:line="480" w:lineRule="auto"/>
        <w:jc w:val="both"/>
      </w:pPr>
      <w:r w:rsidRPr="00E834F4">
        <w:t xml:space="preserve">Vermes, Geza: The Complete Dead Sea Scrolls in English: A Paraphrase of Genesis &amp; Exodus—4Q422: Jewish Writings on pages 446-447: Penguin Putnam, Inc. New York, NY, Copyright, 1997  </w:t>
      </w:r>
    </w:p>
    <w:p w14:paraId="7123843D" w14:textId="77777777" w:rsidR="00F11A17" w:rsidRPr="00E834F4" w:rsidRDefault="00F11A17" w:rsidP="00F11A17">
      <w:pPr>
        <w:spacing w:line="480" w:lineRule="auto"/>
        <w:jc w:val="both"/>
      </w:pPr>
      <w:r w:rsidRPr="00E834F4">
        <w:t>Vermes, Geza: The Complete Dead Sea Scrolls in English: A Zodiacal Calendar with a Brontologion—4Q318: Jewish Writings on pages 361-362: Penguin Putnam, Inc. New York, NY, Copyright, 1997</w:t>
      </w:r>
    </w:p>
    <w:p w14:paraId="7A95174F" w14:textId="77777777" w:rsidR="00F11A17" w:rsidRPr="00E834F4" w:rsidRDefault="00F11A17" w:rsidP="00F11A17">
      <w:pPr>
        <w:spacing w:line="480" w:lineRule="auto"/>
        <w:jc w:val="both"/>
      </w:pPr>
      <w:r w:rsidRPr="00E834F4">
        <w:t>Vermes, Geza: The Complete Dead Sea Scrolls in English: List of False Prophets—4Q339: Jewish Christian Writings on page 590: Penguin Putnam, Inc. New York, NY, Copyright, 1997</w:t>
      </w:r>
    </w:p>
    <w:p w14:paraId="44AC3B58" w14:textId="77777777" w:rsidR="00F11A17" w:rsidRPr="00E834F4" w:rsidRDefault="00F11A17" w:rsidP="00F11A17">
      <w:pPr>
        <w:spacing w:line="480" w:lineRule="auto"/>
        <w:jc w:val="both"/>
      </w:pPr>
      <w:r w:rsidRPr="00E834F4">
        <w:t>Vermes, Geza: The Complete Dead Sea Scrolls in English: Second Ezekiel a—4Q385, Fr. 2 (=4Q386, Fr. 1i) Fr. 3; 4Q386, Fr. 1: Jewish Christian Writings on pages 571-572: Penguin Putnam, Inc. New York, NY, Copyright, 1997</w:t>
      </w:r>
    </w:p>
    <w:p w14:paraId="1E6D6C5F" w14:textId="77777777" w:rsidR="00F11A17" w:rsidRPr="00E834F4" w:rsidRDefault="00F11A17" w:rsidP="00F11A17">
      <w:pPr>
        <w:spacing w:line="480" w:lineRule="auto"/>
        <w:jc w:val="both"/>
      </w:pPr>
      <w:r w:rsidRPr="00E834F4">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14:paraId="66E34456" w14:textId="77777777" w:rsidR="00F11A17" w:rsidRPr="00E834F4" w:rsidRDefault="00F11A17" w:rsidP="00F11A17">
      <w:pPr>
        <w:spacing w:line="480" w:lineRule="auto"/>
        <w:jc w:val="both"/>
      </w:pPr>
      <w:r w:rsidRPr="00E834F4">
        <w:t>Vermes, Geza: The Complete Dead Sea Scrolls in English: The Commentaries on Hosea—4Q166; 4Q167, Fr. 2, Frs. 7-9: Jewish Christian Writings on pages 470-471: Penguin Putnam, Inc. New York, NY, Copyright, 1997</w:t>
      </w:r>
    </w:p>
    <w:p w14:paraId="37C1908D" w14:textId="77777777" w:rsidR="00F11A17" w:rsidRPr="00E834F4" w:rsidRDefault="00F11A17" w:rsidP="00F11A17">
      <w:pPr>
        <w:spacing w:line="480" w:lineRule="auto"/>
        <w:jc w:val="both"/>
      </w:pPr>
      <w:r w:rsidRPr="00E834F4">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14:paraId="17D34DFD" w14:textId="77777777" w:rsidR="00F11A17" w:rsidRPr="00E834F4" w:rsidRDefault="00F11A17" w:rsidP="00F11A17">
      <w:pPr>
        <w:spacing w:line="480" w:lineRule="auto"/>
        <w:jc w:val="both"/>
      </w:pPr>
      <w:r w:rsidRPr="00E834F4">
        <w:t>Vermes, Geza: The Complete Dead Sea Scrolls in English: The Genesis Commentary B—4Q453, Fr. 31: Jewish Christian Writings on page 464: Penguin Putnam, Inc. New York, NY, Copyright, 1997</w:t>
      </w:r>
    </w:p>
    <w:p w14:paraId="20639171" w14:textId="77777777" w:rsidR="00F11A17" w:rsidRPr="00E834F4" w:rsidRDefault="00F11A17" w:rsidP="00F11A17">
      <w:pPr>
        <w:spacing w:line="480" w:lineRule="auto"/>
        <w:jc w:val="both"/>
      </w:pPr>
      <w:r w:rsidRPr="00E834F4">
        <w:t xml:space="preserve">Vermes, Geza: The Complete Dead Sea Scrolls in English: The Horoscopes’ or Astrological Physiognomies—4Q186, Fr. 1, Fr. 2; 4Q561: Jewish Writings on pages 357-359: Penguin Putnam, Inc. New York, NY, Copyright, 1997  </w:t>
      </w:r>
    </w:p>
    <w:p w14:paraId="26CF6E2D" w14:textId="77777777" w:rsidR="00F11A17" w:rsidRPr="00E834F4" w:rsidRDefault="00F11A17" w:rsidP="00F11A17">
      <w:pPr>
        <w:spacing w:line="480" w:lineRule="auto"/>
        <w:jc w:val="both"/>
      </w:pPr>
      <w:r w:rsidRPr="00E834F4">
        <w:t>Vermes, Geza: The Complete Dead Sea Scrolls in English: The Joseph Apocryphon—4Q372, Fr. 1 &amp; 3: Jewish Christian Writings on pages 530-531: Penguin Putnam, Inc. New York, NY, Copyright, 1997</w:t>
      </w:r>
    </w:p>
    <w:p w14:paraId="7EC26AD1" w14:textId="77777777" w:rsidR="00F11A17" w:rsidRPr="00E834F4" w:rsidRDefault="00F11A17" w:rsidP="00F11A17">
      <w:pPr>
        <w:spacing w:line="480" w:lineRule="auto"/>
        <w:jc w:val="both"/>
      </w:pPr>
      <w:r w:rsidRPr="00E834F4">
        <w:t>Vermes, Geza: The Complete Dead Sea Scrolls in English: The Para-Danielic Writings—4Q243, Fr. 3 combined with 4Q244: Jewish Christian Writings on page 574: Penguin Putnam, Inc. New York, NY, Copyright, 1997</w:t>
      </w:r>
    </w:p>
    <w:p w14:paraId="0388D628" w14:textId="77777777" w:rsidR="00F11A17" w:rsidRPr="00E834F4" w:rsidRDefault="00F11A17" w:rsidP="00F11A17">
      <w:pPr>
        <w:spacing w:line="480" w:lineRule="auto"/>
        <w:jc w:val="both"/>
      </w:pPr>
      <w:r w:rsidRPr="00E834F4">
        <w:t>Vermes, Geza: The Complete Dead Sea Scrolls in English: The Seductress—4Q184: Jewish Christian Writings on pages 395-396: Penguin Putnam, Inc. New York, NY, Copyright, 1997</w:t>
      </w:r>
    </w:p>
    <w:p w14:paraId="338C6452" w14:textId="77777777" w:rsidR="00F11A17" w:rsidRPr="00E834F4" w:rsidRDefault="00F11A17" w:rsidP="00F11A17">
      <w:pPr>
        <w:spacing w:line="480" w:lineRule="auto"/>
        <w:jc w:val="both"/>
      </w:pPr>
      <w:r w:rsidRPr="00E834F4">
        <w:t xml:space="preserve">Vermes, Geza: The Complete Dead Sea Scrolls in English: The Sermon of Exodus &amp; the Conquest of Canaan—4Q374, Fr. 2: Jewish Christian Writings on page 539: Penguin Putnam, Inc. New York, NY, Copyright, 1997  </w:t>
      </w:r>
    </w:p>
    <w:p w14:paraId="2BF16293" w14:textId="77777777" w:rsidR="00F11A17" w:rsidRPr="00E834F4" w:rsidRDefault="00F11A17" w:rsidP="00F11A17">
      <w:pPr>
        <w:spacing w:line="480" w:lineRule="auto"/>
        <w:jc w:val="both"/>
      </w:pPr>
      <w:r w:rsidRPr="00E834F4">
        <w:t>Vermes, Geza: The Complete Dead Sea Scrolls in English: The Temple Scroll—11QT=11Q19, 20; 4Q365a: Jewish Christian Writings on pages 190-219: Penguin Putnam, Inc. New York, NY, Copyright, 1997</w:t>
      </w:r>
    </w:p>
    <w:p w14:paraId="665F7180" w14:textId="77777777" w:rsidR="00F11A17" w:rsidRPr="00E834F4" w:rsidRDefault="00F11A17" w:rsidP="00F11A17">
      <w:pPr>
        <w:spacing w:line="480" w:lineRule="auto"/>
        <w:jc w:val="both"/>
      </w:pPr>
      <w:r w:rsidRPr="00E834F4">
        <w:t>Vermes, Geza: The Complete Dead Sea Scrolls in English: The Testament of Naphtali—4Q215, Fr. 1 &amp; 2: Jewish Christian Writings on pages 528-529: Penguin Putnam, Inc. New York, NY, Copyright, 1997</w:t>
      </w:r>
    </w:p>
    <w:p w14:paraId="76921C01" w14:textId="77777777" w:rsidR="00F11A17" w:rsidRPr="00E834F4" w:rsidRDefault="00F11A17" w:rsidP="00F11A17">
      <w:pPr>
        <w:spacing w:line="480" w:lineRule="auto"/>
        <w:jc w:val="both"/>
      </w:pPr>
      <w:r w:rsidRPr="00E834F4">
        <w:t xml:space="preserve">Vermes, Geza: The Complete Dead Sea Scrolls in English: The Triumph of Righteousness or Mysteries—1Q27 combines with 4Q300, Fr. 3; 4Q300 1ii 4=4Q299 2i 14, Fr. 5: Jewish Christian Writings on pages 389-390: Penguin Putnam, Inc. New York, NY, Copyright, 1997   </w:t>
      </w:r>
    </w:p>
    <w:p w14:paraId="5E4950C4" w14:textId="77777777" w:rsidR="00F11A17" w:rsidRPr="00E834F4" w:rsidRDefault="00F11A17" w:rsidP="00F11A17">
      <w:pPr>
        <w:spacing w:line="480" w:lineRule="auto"/>
        <w:jc w:val="both"/>
      </w:pPr>
      <w:r w:rsidRPr="00E834F4">
        <w:t>Vermes, Geza: The Complete Dead Sea Scrolls in English: The Two Ways—4Q473: Jewish Christian Writings on page 594: Penguin Putnam, Inc. New York, NY, Copyright, 1997</w:t>
      </w:r>
    </w:p>
    <w:p w14:paraId="3DAC5987" w14:textId="77777777" w:rsidR="00F11A17" w:rsidRPr="00E834F4" w:rsidRDefault="00F11A17" w:rsidP="00F11A17">
      <w:pPr>
        <w:spacing w:line="480" w:lineRule="auto"/>
        <w:jc w:val="both"/>
      </w:pPr>
      <w:r w:rsidRPr="00E834F4">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14:paraId="17F36038" w14:textId="77777777" w:rsidR="00F11A17" w:rsidRPr="00E834F4" w:rsidRDefault="00F11A17" w:rsidP="00F11A17">
      <w:pPr>
        <w:spacing w:line="480" w:lineRule="auto"/>
        <w:jc w:val="both"/>
      </w:pPr>
      <w:r w:rsidRPr="00E834F4">
        <w:t>Wikipedia, The Free Encyclopedia: Wikipedia.Org</w:t>
      </w:r>
    </w:p>
    <w:p w14:paraId="6EBF0574" w14:textId="77777777" w:rsidR="00601C6A" w:rsidRPr="00E834F4" w:rsidRDefault="00601C6A" w:rsidP="00601C6A">
      <w:pPr>
        <w:jc w:val="center"/>
        <w:rPr>
          <w:b/>
        </w:rPr>
      </w:pPr>
      <w:r w:rsidRPr="00E834F4">
        <w:rPr>
          <w:b/>
        </w:rPr>
        <w:t>THE LORD YAH AND THE DIFFERENT KINDS OF FLESH IN THE HOLY BIBLE</w:t>
      </w:r>
    </w:p>
    <w:p w14:paraId="31412D6D" w14:textId="77777777" w:rsidR="00601C6A" w:rsidRPr="00E834F4" w:rsidRDefault="00601C6A" w:rsidP="00601C6A">
      <w:pPr>
        <w:jc w:val="center"/>
      </w:pPr>
      <w:r w:rsidRPr="00E834F4">
        <w:t>Contents</w:t>
      </w:r>
    </w:p>
    <w:p w14:paraId="2C7872DC" w14:textId="77777777" w:rsidR="00601C6A" w:rsidRPr="00E834F4" w:rsidRDefault="00601C6A" w:rsidP="00601C6A">
      <w:r w:rsidRPr="00E834F4">
        <w:t>Chapter 1: What is Flesh?</w:t>
      </w:r>
    </w:p>
    <w:p w14:paraId="23DB279B" w14:textId="77777777" w:rsidR="00601C6A" w:rsidRPr="00E834F4" w:rsidRDefault="00601C6A" w:rsidP="00601C6A">
      <w:r w:rsidRPr="00E834F4">
        <w:t xml:space="preserve">       1.  The Lord becoming Divine Flesh</w:t>
      </w:r>
    </w:p>
    <w:p w14:paraId="298B3C4D" w14:textId="77777777" w:rsidR="00601C6A" w:rsidRPr="00E834F4" w:rsidRDefault="00601C6A" w:rsidP="00601C6A">
      <w:r w:rsidRPr="00E834F4">
        <w:t xml:space="preserve">       2.  The Definition of Flesh</w:t>
      </w:r>
    </w:p>
    <w:p w14:paraId="5D952B64" w14:textId="77777777" w:rsidR="00601C6A" w:rsidRPr="00E834F4" w:rsidRDefault="00601C6A" w:rsidP="00931CAD">
      <w:pPr>
        <w:pStyle w:val="ListParagraph"/>
        <w:numPr>
          <w:ilvl w:val="0"/>
          <w:numId w:val="6"/>
        </w:numPr>
      </w:pPr>
      <w:r w:rsidRPr="00E834F4">
        <w:t xml:space="preserve">The Old &amp; Young Universes (Ages, Aeons &amp; Aiones)    </w:t>
      </w:r>
    </w:p>
    <w:p w14:paraId="3EAE77DD" w14:textId="77777777" w:rsidR="00601C6A" w:rsidRPr="00E834F4" w:rsidRDefault="00601C6A" w:rsidP="00601C6A">
      <w:r w:rsidRPr="00E834F4">
        <w:t>Chapter 2: The 2 Different Kinds of the Races of Flesh (Skin)?</w:t>
      </w:r>
    </w:p>
    <w:p w14:paraId="46393FA3" w14:textId="77777777" w:rsidR="00601C6A" w:rsidRPr="00E834F4" w:rsidRDefault="00601C6A" w:rsidP="00931CAD">
      <w:pPr>
        <w:pStyle w:val="ListParagraph"/>
        <w:numPr>
          <w:ilvl w:val="0"/>
          <w:numId w:val="7"/>
        </w:numPr>
      </w:pPr>
      <w:r w:rsidRPr="00E834F4">
        <w:t>The White Skin Colored Race</w:t>
      </w:r>
    </w:p>
    <w:p w14:paraId="1D4B2EB4" w14:textId="77777777" w:rsidR="00601C6A" w:rsidRPr="00E834F4" w:rsidRDefault="00601C6A" w:rsidP="00931CAD">
      <w:pPr>
        <w:pStyle w:val="ListParagraph"/>
        <w:numPr>
          <w:ilvl w:val="0"/>
          <w:numId w:val="8"/>
        </w:numPr>
      </w:pPr>
      <w:r w:rsidRPr="00E834F4">
        <w:t xml:space="preserve">Was Jesus Christ Black or White? The White Jesus (Savoir) is named Christ </w:t>
      </w:r>
    </w:p>
    <w:p w14:paraId="684B64BD" w14:textId="77777777" w:rsidR="00601C6A" w:rsidRPr="00E834F4" w:rsidRDefault="00601C6A" w:rsidP="00931CAD">
      <w:pPr>
        <w:pStyle w:val="ListParagraph"/>
        <w:numPr>
          <w:ilvl w:val="0"/>
          <w:numId w:val="7"/>
        </w:numPr>
      </w:pPr>
      <w:r w:rsidRPr="00E834F4">
        <w:t>The Black Skin Colored Race</w:t>
      </w:r>
    </w:p>
    <w:p w14:paraId="2F648D17" w14:textId="77777777" w:rsidR="00601C6A" w:rsidRPr="00E834F4" w:rsidRDefault="00601C6A" w:rsidP="00931CAD">
      <w:pPr>
        <w:pStyle w:val="ListParagraph"/>
        <w:numPr>
          <w:ilvl w:val="0"/>
          <w:numId w:val="9"/>
        </w:numPr>
      </w:pPr>
      <w:r w:rsidRPr="00E834F4">
        <w:t xml:space="preserve">Was Jesus Christ Black or White? The Black  Jesus (Savoir) is named Simon </w:t>
      </w:r>
    </w:p>
    <w:p w14:paraId="3F856A72" w14:textId="77777777" w:rsidR="00601C6A" w:rsidRPr="00E834F4" w:rsidRDefault="00601C6A" w:rsidP="00931CAD">
      <w:pPr>
        <w:pStyle w:val="ListParagraph"/>
        <w:numPr>
          <w:ilvl w:val="0"/>
          <w:numId w:val="7"/>
        </w:numPr>
      </w:pPr>
      <w:r w:rsidRPr="00E834F4">
        <w:t xml:space="preserve">The scripturally based reasoning for the “True Holy Division” of these Two Races? </w:t>
      </w:r>
    </w:p>
    <w:p w14:paraId="7C516F00" w14:textId="77777777" w:rsidR="00601C6A" w:rsidRPr="00E834F4" w:rsidRDefault="00601C6A" w:rsidP="00601C6A">
      <w:r w:rsidRPr="00E834F4">
        <w:t>Chapter 3: What are the Kinds of Flesh in the Holy Bible?</w:t>
      </w:r>
    </w:p>
    <w:p w14:paraId="5B1C602A" w14:textId="77777777" w:rsidR="00601C6A" w:rsidRPr="00E834F4" w:rsidRDefault="00601C6A" w:rsidP="00931CAD">
      <w:pPr>
        <w:pStyle w:val="ListParagraph"/>
        <w:numPr>
          <w:ilvl w:val="0"/>
          <w:numId w:val="10"/>
        </w:numPr>
      </w:pPr>
      <w:r w:rsidRPr="00E834F4">
        <w:t>The Different Kinds of Flesh in the Old Testament</w:t>
      </w:r>
    </w:p>
    <w:p w14:paraId="6AA20D30" w14:textId="77777777" w:rsidR="00601C6A" w:rsidRPr="00E834F4" w:rsidRDefault="00601C6A" w:rsidP="00931CAD">
      <w:pPr>
        <w:pStyle w:val="ListParagraph"/>
        <w:numPr>
          <w:ilvl w:val="0"/>
          <w:numId w:val="10"/>
        </w:numPr>
      </w:pPr>
      <w:r w:rsidRPr="00E834F4">
        <w:t>The Different Kinds of Flesh in the Middle Testament</w:t>
      </w:r>
    </w:p>
    <w:p w14:paraId="65E0D3C9" w14:textId="77777777" w:rsidR="00601C6A" w:rsidRPr="00E834F4" w:rsidRDefault="00601C6A" w:rsidP="00931CAD">
      <w:pPr>
        <w:pStyle w:val="ListParagraph"/>
        <w:numPr>
          <w:ilvl w:val="0"/>
          <w:numId w:val="10"/>
        </w:numPr>
      </w:pPr>
      <w:r w:rsidRPr="00E834F4">
        <w:t>The Different Kinds of Flesh in the New Testament</w:t>
      </w:r>
    </w:p>
    <w:p w14:paraId="7D29AEB1" w14:textId="77777777" w:rsidR="00601C6A" w:rsidRPr="00E834F4" w:rsidRDefault="00601C6A" w:rsidP="00931CAD">
      <w:pPr>
        <w:pStyle w:val="ListParagraph"/>
        <w:numPr>
          <w:ilvl w:val="0"/>
          <w:numId w:val="10"/>
        </w:numPr>
      </w:pPr>
      <w:r w:rsidRPr="00E834F4">
        <w:t>The Different Kinds of Flesh in the Higher Testament in Luke</w:t>
      </w:r>
    </w:p>
    <w:p w14:paraId="431FB2FD" w14:textId="77777777" w:rsidR="00601C6A" w:rsidRPr="00E834F4" w:rsidRDefault="00601C6A" w:rsidP="00931CAD">
      <w:pPr>
        <w:pStyle w:val="ListParagraph"/>
        <w:numPr>
          <w:ilvl w:val="0"/>
          <w:numId w:val="10"/>
        </w:numPr>
      </w:pPr>
      <w:r w:rsidRPr="00E834F4">
        <w:t>The Different Kinds of Flesh in the Highest Testament in Acts</w:t>
      </w:r>
    </w:p>
    <w:p w14:paraId="322262F6" w14:textId="77777777" w:rsidR="00601C6A" w:rsidRPr="00E834F4" w:rsidRDefault="00601C6A" w:rsidP="00601C6A">
      <w:r w:rsidRPr="00E834F4">
        <w:t>Conclusion</w:t>
      </w:r>
    </w:p>
    <w:p w14:paraId="6C3B430B" w14:textId="77777777" w:rsidR="00601C6A" w:rsidRPr="00E834F4" w:rsidRDefault="00601C6A" w:rsidP="00601C6A">
      <w:pPr>
        <w:jc w:val="center"/>
        <w:rPr>
          <w:b/>
        </w:rPr>
      </w:pPr>
      <w:r w:rsidRPr="00E834F4">
        <w:rPr>
          <w:b/>
        </w:rPr>
        <w:t>Chapter 1: What is Flesh?</w:t>
      </w:r>
    </w:p>
    <w:p w14:paraId="3887E85E" w14:textId="77777777" w:rsidR="00601C6A" w:rsidRPr="00E834F4" w:rsidRDefault="00601C6A" w:rsidP="00601C6A">
      <w:pPr>
        <w:spacing w:line="480" w:lineRule="auto"/>
        <w:jc w:val="both"/>
      </w:pPr>
      <w:r w:rsidRPr="00E834F4">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34F4">
        <w:rPr>
          <w:vertAlign w:val="superscript"/>
        </w:rPr>
        <w:t xml:space="preserve">nd </w:t>
      </w:r>
      <w:r w:rsidRPr="00E834F4">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0EA433A" w14:textId="77777777" w:rsidR="00601C6A" w:rsidRPr="00E834F4" w:rsidRDefault="00601C6A" w:rsidP="00601C6A">
      <w:pPr>
        <w:spacing w:line="480" w:lineRule="auto"/>
        <w:jc w:val="center"/>
        <w:rPr>
          <w:b/>
        </w:rPr>
      </w:pPr>
      <w:r w:rsidRPr="00E834F4">
        <w:rPr>
          <w:b/>
        </w:rPr>
        <w:t>THE LORD YAHWEH THE SUPREME CREATOR OF THE FATHER STEPHEN OUR LORD</w:t>
      </w:r>
    </w:p>
    <w:p w14:paraId="4621E32F" w14:textId="77777777" w:rsidR="00601C6A" w:rsidRPr="00E834F4" w:rsidRDefault="00601C6A" w:rsidP="00601C6A">
      <w:pPr>
        <w:spacing w:line="480" w:lineRule="auto"/>
        <w:jc w:val="both"/>
      </w:pPr>
      <w:r w:rsidRPr="00E834F4">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1D15571F" w14:textId="77777777" w:rsidR="00601C6A" w:rsidRPr="00E834F4" w:rsidRDefault="00601C6A" w:rsidP="00601C6A">
      <w:pPr>
        <w:spacing w:line="480" w:lineRule="auto"/>
        <w:jc w:val="center"/>
        <w:rPr>
          <w:b/>
        </w:rPr>
      </w:pPr>
      <w:r w:rsidRPr="00E834F4">
        <w:rPr>
          <w:b/>
        </w:rPr>
        <w:t>THE FATHER STEPHEN OUR LORD THE AUTHORIZED GOOD POTTER CREATOR UNDER HIS LORD YAHWEH</w:t>
      </w:r>
    </w:p>
    <w:p w14:paraId="56BBF9F5" w14:textId="77777777" w:rsidR="00601C6A" w:rsidRPr="00E834F4" w:rsidRDefault="00601C6A" w:rsidP="00601C6A">
      <w:pPr>
        <w:spacing w:line="480" w:lineRule="auto"/>
        <w:jc w:val="both"/>
      </w:pPr>
      <w:r w:rsidRPr="00E834F4">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34F4">
        <w:rPr>
          <w:vertAlign w:val="superscript"/>
        </w:rPr>
        <w:t>st</w:t>
      </w:r>
      <w:r w:rsidRPr="00E834F4">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34F4">
        <w:rPr>
          <w:vertAlign w:val="superscript"/>
        </w:rPr>
        <w:t>st</w:t>
      </w:r>
      <w:r w:rsidRPr="00E834F4">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34F4">
        <w:rPr>
          <w:vertAlign w:val="superscript"/>
        </w:rPr>
        <w:t>nd</w:t>
      </w:r>
      <w:r w:rsidRPr="00E834F4">
        <w:t xml:space="preserve"> Corinthians 5:17; Romans 4:17; 6::4; 8:19-23 &amp; Galatians 6:15. The Father Stephen renews His Creation of Believing Creatures is in 2</w:t>
      </w:r>
      <w:r w:rsidRPr="00E834F4">
        <w:rPr>
          <w:vertAlign w:val="superscript"/>
        </w:rPr>
        <w:t>nd</w:t>
      </w:r>
      <w:r w:rsidRPr="00E834F4">
        <w:t xml:space="preserve"> Corinthians 4:16 &amp; Colossians 3:10. The Father Stephen will reveal a New Universe is in Revelation 21:1, 5 &amp; Isaiah 65:17. </w:t>
      </w:r>
    </w:p>
    <w:p w14:paraId="0471009A" w14:textId="77777777" w:rsidR="00601C6A" w:rsidRPr="00E834F4" w:rsidRDefault="00601C6A" w:rsidP="00601C6A">
      <w:pPr>
        <w:spacing w:line="480" w:lineRule="auto"/>
        <w:jc w:val="center"/>
        <w:rPr>
          <w:b/>
        </w:rPr>
      </w:pPr>
      <w:r w:rsidRPr="00E834F4">
        <w:rPr>
          <w:b/>
        </w:rPr>
        <w:t>THE LORD JESUS CHRIST THE AUTHORIZED CREATOR AGENT UNDER HIS FATHER STEPHEN OUR LORD</w:t>
      </w:r>
    </w:p>
    <w:p w14:paraId="7E30CA31" w14:textId="77777777" w:rsidR="00601C6A" w:rsidRPr="00E834F4" w:rsidRDefault="00601C6A" w:rsidP="00601C6A">
      <w:pPr>
        <w:spacing w:line="480" w:lineRule="auto"/>
        <w:jc w:val="both"/>
      </w:pPr>
      <w:r w:rsidRPr="00E834F4">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34F4">
        <w:rPr>
          <w:b/>
        </w:rPr>
        <w:t>Does the Son Jesus Our Lord fully know His Father Stephen Our Lord</w:t>
      </w:r>
      <w:r w:rsidRPr="00E834F4">
        <w:t>.” The Father Stephen’s Son Jesus as the Creator Agent: Jesus Christ’s Creation of the Present World: Jesus Christ created all things is in John 1:3, 10; Acts 3:15; 1</w:t>
      </w:r>
      <w:r w:rsidRPr="00E834F4">
        <w:rPr>
          <w:vertAlign w:val="superscript"/>
        </w:rPr>
        <w:t>st</w:t>
      </w:r>
      <w:r w:rsidRPr="00E834F4">
        <w:t xml:space="preserve"> Corinthians 8:6; Colossians 1:15-16 &amp; Hebrews 1:2. Jesus Christ sustains the created Universe is in Hebrews 1:3; 1</w:t>
      </w:r>
      <w:r w:rsidRPr="00E834F4">
        <w:rPr>
          <w:vertAlign w:val="superscript"/>
        </w:rPr>
        <w:t>st</w:t>
      </w:r>
      <w:r w:rsidRPr="00E834F4">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34F4">
        <w:rPr>
          <w:vertAlign w:val="superscript"/>
        </w:rPr>
        <w:t>nd</w:t>
      </w:r>
      <w:r w:rsidRPr="00E834F4">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34F4">
        <w:rPr>
          <w:vertAlign w:val="superscript"/>
        </w:rPr>
        <w:t>nd</w:t>
      </w:r>
      <w:r w:rsidRPr="00E834F4">
        <w:t xml:space="preserve"> Peter 3:13; Isaiah 65:17; 66:22 &amp; Revelation 21:1, 4-5. </w:t>
      </w:r>
    </w:p>
    <w:p w14:paraId="30C9A71F" w14:textId="77777777" w:rsidR="00601C6A" w:rsidRPr="00E834F4" w:rsidRDefault="00601C6A" w:rsidP="00601C6A">
      <w:pPr>
        <w:spacing w:line="480" w:lineRule="auto"/>
        <w:jc w:val="center"/>
        <w:rPr>
          <w:b/>
        </w:rPr>
      </w:pPr>
      <w:r w:rsidRPr="00E834F4">
        <w:rPr>
          <w:b/>
        </w:rPr>
        <w:t>The Father Stephen the Single Lord called Lordship in 120 years in the Lord Yah</w:t>
      </w:r>
    </w:p>
    <w:p w14:paraId="431D2AB3" w14:textId="77777777" w:rsidR="00601C6A" w:rsidRPr="00E834F4" w:rsidRDefault="00601C6A" w:rsidP="00601C6A">
      <w:pPr>
        <w:spacing w:line="480" w:lineRule="auto"/>
        <w:jc w:val="both"/>
      </w:pPr>
      <w:r w:rsidRPr="00E834F4">
        <w:t xml:space="preserve">In Proverbs 8:22-25 (RSV) says “The </w:t>
      </w:r>
      <w:r w:rsidRPr="00E834F4">
        <w:rPr>
          <w:b/>
        </w:rPr>
        <w:t>LORD (YAHWEH)</w:t>
      </w:r>
      <w:r w:rsidRPr="00E834F4">
        <w:t xml:space="preserve"> created Me (The Father Stephen Our Lord the 2</w:t>
      </w:r>
      <w:r w:rsidRPr="00E834F4">
        <w:rPr>
          <w:vertAlign w:val="superscript"/>
        </w:rPr>
        <w:t>nd</w:t>
      </w:r>
      <w:r w:rsidRPr="00E834F4">
        <w:t xml:space="preserve"> Serpent Yahweh named the Single Lord called Wisdom in “</w:t>
      </w:r>
      <w:r w:rsidRPr="00E834F4">
        <w:rPr>
          <w:b/>
        </w:rPr>
        <w:t>That Age</w:t>
      </w:r>
      <w:r w:rsidRPr="00E834F4">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50FBF815" w14:textId="77777777" w:rsidR="00601C6A" w:rsidRPr="00E834F4" w:rsidRDefault="00601C6A" w:rsidP="00601C6A">
      <w:pPr>
        <w:spacing w:line="480" w:lineRule="auto"/>
        <w:jc w:val="both"/>
      </w:pPr>
      <w:r w:rsidRPr="00E834F4">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34F4">
        <w:rPr>
          <w:vertAlign w:val="superscript"/>
        </w:rPr>
        <w:t>st</w:t>
      </w:r>
      <w:r w:rsidRPr="00E834F4">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6D691C69" w14:textId="77777777" w:rsidR="00601C6A" w:rsidRPr="00E834F4" w:rsidRDefault="00601C6A" w:rsidP="00601C6A">
      <w:pPr>
        <w:spacing w:line="480" w:lineRule="auto"/>
        <w:jc w:val="both"/>
      </w:pPr>
      <w:r w:rsidRPr="00E834F4">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34F4">
        <w:rPr>
          <w:vertAlign w:val="superscript"/>
        </w:rPr>
        <w:t>nd</w:t>
      </w:r>
      <w:r w:rsidRPr="00E834F4">
        <w:t xml:space="preserve"> Esdras 1:19; Numbers 11:7; Exodus 16:31; Psalms 78:24; Hebrews 9:4; 1</w:t>
      </w:r>
      <w:r w:rsidRPr="00E834F4">
        <w:rPr>
          <w:vertAlign w:val="superscript"/>
        </w:rPr>
        <w:t>st</w:t>
      </w:r>
      <w:r w:rsidRPr="00E834F4">
        <w:t xml:space="preserve"> Corinthians 15:35-58; 1</w:t>
      </w:r>
      <w:r w:rsidRPr="00E834F4">
        <w:rPr>
          <w:vertAlign w:val="superscript"/>
        </w:rPr>
        <w:t>st</w:t>
      </w:r>
      <w:r w:rsidRPr="00E834F4">
        <w:t xml:space="preserve"> Timothy 1:17; 6:16 &amp; Revelation 2:7.                          </w:t>
      </w:r>
    </w:p>
    <w:p w14:paraId="7473DFBA" w14:textId="77777777" w:rsidR="00601C6A" w:rsidRPr="00E834F4" w:rsidRDefault="00601C6A" w:rsidP="00601C6A">
      <w:pPr>
        <w:spacing w:line="480" w:lineRule="auto"/>
        <w:jc w:val="center"/>
        <w:rPr>
          <w:b/>
        </w:rPr>
      </w:pPr>
      <w:r w:rsidRPr="00E834F4">
        <w:rPr>
          <w:b/>
        </w:rPr>
        <w:t>The Father Stephen the Single Lord called Wisdom in 80 years in the Lord Yah</w:t>
      </w:r>
    </w:p>
    <w:p w14:paraId="1C5ADEE1" w14:textId="77777777" w:rsidR="00601C6A" w:rsidRPr="00E834F4" w:rsidRDefault="00601C6A" w:rsidP="00601C6A">
      <w:pPr>
        <w:spacing w:line="480" w:lineRule="auto"/>
        <w:jc w:val="both"/>
      </w:pPr>
      <w:r w:rsidRPr="00E834F4">
        <w:t>In Proverbs 8:23 refers to Wisdom existing before the Father Stephen created the Marriage World in “</w:t>
      </w:r>
      <w:r w:rsidRPr="00E834F4">
        <w:rPr>
          <w:b/>
        </w:rPr>
        <w:t>That Age</w:t>
      </w:r>
      <w:r w:rsidRPr="00E834F4">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65251E66" w14:textId="77777777" w:rsidR="00601C6A" w:rsidRPr="00E834F4" w:rsidRDefault="00601C6A" w:rsidP="00601C6A">
      <w:pPr>
        <w:spacing w:line="480" w:lineRule="auto"/>
        <w:jc w:val="center"/>
        <w:rPr>
          <w:b/>
        </w:rPr>
      </w:pPr>
      <w:r w:rsidRPr="00E834F4">
        <w:rPr>
          <w:b/>
        </w:rPr>
        <w:t>The Father Stephen the Single Lord called Strength in 40 years in the Lord Yah</w:t>
      </w:r>
    </w:p>
    <w:p w14:paraId="5C0C25E4" w14:textId="77777777" w:rsidR="00601C6A" w:rsidRPr="00E834F4" w:rsidRDefault="00601C6A" w:rsidP="00601C6A">
      <w:pPr>
        <w:spacing w:line="480" w:lineRule="auto"/>
        <w:jc w:val="both"/>
      </w:pPr>
      <w:r w:rsidRPr="00E834F4">
        <w:t>In Proverbs 8:30-31 (NIV) tells us that the Lord Lucifer this Married Lord called Wisdom in “</w:t>
      </w:r>
      <w:r w:rsidRPr="00E834F4">
        <w:rPr>
          <w:b/>
        </w:rPr>
        <w:t>This Age</w:t>
      </w:r>
      <w:r w:rsidRPr="00E834F4">
        <w:t>” in Luke 20:34, 37-38 is said to have been a Craftsman at the Father Stephen’s side when the Father Stephen created the Marriage World, and was Intimate in Nature. This means that when the Lord Lucifer the 2</w:t>
      </w:r>
      <w:r w:rsidRPr="00E834F4">
        <w:rPr>
          <w:vertAlign w:val="superscript"/>
        </w:rPr>
        <w:t>nd</w:t>
      </w:r>
      <w:r w:rsidRPr="00E834F4">
        <w:t xml:space="preserve"> Serpent Satan named the Married Lord called Wisdom fell He called Himself the “</w:t>
      </w:r>
      <w:r w:rsidRPr="00E834F4">
        <w:rPr>
          <w:b/>
        </w:rPr>
        <w:t>Creator of the Universe</w:t>
      </w:r>
      <w:r w:rsidRPr="00E834F4">
        <w:t>” or the “</w:t>
      </w:r>
      <w:r w:rsidRPr="00E834F4">
        <w:rPr>
          <w:b/>
        </w:rPr>
        <w:t>Designer of the Universe</w:t>
      </w:r>
      <w:r w:rsidRPr="00E834F4">
        <w:t>” as Himself, rather than the Lord Yahweh the True Creator of the Father Stephen Our Lord. This is the Eternal Sin in Lordship inside the Kingdom of God in Acts 7:60. The Lord Lucifer the 2</w:t>
      </w:r>
      <w:r w:rsidRPr="00E834F4">
        <w:rPr>
          <w:vertAlign w:val="superscript"/>
        </w:rPr>
        <w:t>nd</w:t>
      </w:r>
      <w:r w:rsidRPr="00E834F4">
        <w:t xml:space="preserve"> Serpent Satan named the Married Lord called Wisdom is the “</w:t>
      </w:r>
      <w:r w:rsidRPr="00E834F4">
        <w:rPr>
          <w:b/>
        </w:rPr>
        <w:t>Creator of This Eternal Sin the Lordly Marital Eternal Sexual Eros Love Apostasy</w:t>
      </w:r>
      <w:r w:rsidRPr="00E834F4">
        <w:t>.” This is why the Father Stephen Our Lord in “</w:t>
      </w:r>
      <w:r w:rsidRPr="00E834F4">
        <w:rPr>
          <w:b/>
        </w:rPr>
        <w:t>That Age</w:t>
      </w:r>
      <w:r w:rsidRPr="00E834F4">
        <w:t>” in Luke 20:35-36 the 2</w:t>
      </w:r>
      <w:r w:rsidRPr="00E834F4">
        <w:rPr>
          <w:vertAlign w:val="superscript"/>
        </w:rPr>
        <w:t>nd</w:t>
      </w:r>
      <w:r w:rsidRPr="00E834F4">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34F4">
        <w:rPr>
          <w:vertAlign w:val="superscript"/>
        </w:rPr>
        <w:t>st</w:t>
      </w:r>
      <w:r w:rsidRPr="00E834F4">
        <w:t xml:space="preserve"> Corinthians 8:6 &amp; Hebrews 1:1-3. Just as the Father Stephen has authority over the Son Jesus, they are still equal in Deity. Then the Father Stephen sent His Holy Ghost (Brother John) to be active or “</w:t>
      </w:r>
      <w:r w:rsidRPr="00E834F4">
        <w:rPr>
          <w:b/>
        </w:rPr>
        <w:t>hovering over the face of the Earth</w:t>
      </w:r>
      <w:r w:rsidRPr="00E834F4">
        <w:t xml:space="preserve">” in Genesis 1:2.         </w:t>
      </w:r>
    </w:p>
    <w:p w14:paraId="591678D0" w14:textId="77777777" w:rsidR="00601C6A" w:rsidRPr="00E834F4" w:rsidRDefault="00601C6A" w:rsidP="00601C6A">
      <w:pPr>
        <w:spacing w:line="480" w:lineRule="auto"/>
        <w:jc w:val="both"/>
      </w:pPr>
      <w:r w:rsidRPr="00E834F4">
        <w:t>The Father Stephen’s top secret clearance</w:t>
      </w:r>
    </w:p>
    <w:p w14:paraId="4E25AD5C" w14:textId="77777777" w:rsidR="00601C6A" w:rsidRPr="00E834F4" w:rsidRDefault="00601C6A" w:rsidP="00601C6A">
      <w:pPr>
        <w:spacing w:line="480" w:lineRule="auto"/>
        <w:jc w:val="both"/>
      </w:pPr>
      <w:r w:rsidRPr="00E834F4">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34F4">
        <w:rPr>
          <w:vertAlign w:val="superscript"/>
        </w:rPr>
        <w:t>st</w:t>
      </w:r>
      <w:r w:rsidRPr="00E834F4">
        <w:t xml:space="preserve"> Thessalonians 5:2; 1</w:t>
      </w:r>
      <w:r w:rsidRPr="00E834F4">
        <w:rPr>
          <w:vertAlign w:val="superscript"/>
        </w:rPr>
        <w:t>st</w:t>
      </w:r>
      <w:r w:rsidRPr="00E834F4">
        <w:t xml:space="preserve"> Peter 3:10; 2</w:t>
      </w:r>
      <w:r w:rsidRPr="00E834F4">
        <w:rPr>
          <w:vertAlign w:val="superscript"/>
        </w:rPr>
        <w:t>nd</w:t>
      </w:r>
      <w:r w:rsidRPr="00E834F4">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34F4">
        <w:rPr>
          <w:vertAlign w:val="superscript"/>
        </w:rPr>
        <w:t>st</w:t>
      </w:r>
      <w:r w:rsidRPr="00E834F4">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34F4">
        <w:rPr>
          <w:vertAlign w:val="superscript"/>
        </w:rPr>
        <w:t>st</w:t>
      </w:r>
      <w:r w:rsidRPr="00E834F4">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34F4">
        <w:rPr>
          <w:vertAlign w:val="superscript"/>
        </w:rPr>
        <w:t>nd</w:t>
      </w:r>
      <w:r w:rsidRPr="00E834F4">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34F4">
        <w:rPr>
          <w:vertAlign w:val="superscript"/>
        </w:rPr>
        <w:t>st</w:t>
      </w:r>
      <w:r w:rsidRPr="00E834F4">
        <w:t xml:space="preserve"> Thunder, the Lord John for Womankind &amp; Mankind is the 2</w:t>
      </w:r>
      <w:r w:rsidRPr="00E834F4">
        <w:rPr>
          <w:vertAlign w:val="superscript"/>
        </w:rPr>
        <w:t>nd</w:t>
      </w:r>
      <w:r w:rsidRPr="00E834F4">
        <w:t xml:space="preserve"> Thunder, the Lord Jesus for Mankind &amp; Womankind is the 3</w:t>
      </w:r>
      <w:r w:rsidRPr="00E834F4">
        <w:rPr>
          <w:vertAlign w:val="superscript"/>
        </w:rPr>
        <w:t>rd</w:t>
      </w:r>
      <w:r w:rsidRPr="00E834F4">
        <w:t xml:space="preserve"> Thunder, the Lord James for Boy Kind/Girl Kind is the 4</w:t>
      </w:r>
      <w:r w:rsidRPr="00E834F4">
        <w:rPr>
          <w:vertAlign w:val="superscript"/>
        </w:rPr>
        <w:t>th</w:t>
      </w:r>
      <w:r w:rsidRPr="00E834F4">
        <w:t xml:space="preserve"> Thunder &amp; Male Angel Kind &amp; Female Angel Kind (Spirits, Phantoms &amp; Shadows) is the 5</w:t>
      </w:r>
      <w:r w:rsidRPr="00E834F4">
        <w:rPr>
          <w:vertAlign w:val="superscript"/>
        </w:rPr>
        <w:t>th</w:t>
      </w:r>
      <w:r w:rsidRPr="00E834F4">
        <w:t xml:space="preserve"> Thunder &amp; the Law is the 6</w:t>
      </w:r>
      <w:r w:rsidRPr="00E834F4">
        <w:rPr>
          <w:vertAlign w:val="superscript"/>
        </w:rPr>
        <w:t>th</w:t>
      </w:r>
      <w:r w:rsidRPr="00E834F4">
        <w:t xml:space="preserve"> Thunder and the Lord Stephen for Lord Kind/Lady Kind is the 7</w:t>
      </w:r>
      <w:r w:rsidRPr="00E834F4">
        <w:rPr>
          <w:vertAlign w:val="superscript"/>
        </w:rPr>
        <w:t>th</w:t>
      </w:r>
      <w:r w:rsidRPr="00E834F4">
        <w:t xml:space="preserve"> Thunder. Also was the Shadow that went forward or back ten degrees, was it in a different dimension or in time travel in 2</w:t>
      </w:r>
      <w:r w:rsidRPr="00E834F4">
        <w:rPr>
          <w:vertAlign w:val="superscript"/>
        </w:rPr>
        <w:t>nd</w:t>
      </w:r>
      <w:r w:rsidRPr="00E834F4">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34F4">
        <w:rPr>
          <w:vertAlign w:val="superscript"/>
        </w:rPr>
        <w:t>nd</w:t>
      </w:r>
      <w:r w:rsidRPr="00E834F4">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34F4">
        <w:rPr>
          <w:vertAlign w:val="superscript"/>
        </w:rPr>
        <w:t>st</w:t>
      </w:r>
      <w:r w:rsidRPr="00E834F4">
        <w:t xml:space="preserve"> John 2:22 &amp; 2</w:t>
      </w:r>
      <w:r w:rsidRPr="00E834F4">
        <w:rPr>
          <w:vertAlign w:val="superscript"/>
        </w:rPr>
        <w:t>nd</w:t>
      </w:r>
      <w:r w:rsidRPr="00E834F4">
        <w:t xml:space="preserve"> John 7-11. If You call the Father Stephen a Man in Acts 6:5, 11, 13, then You are deceived &amp; have become liars. If the Lord Stephen is a Saint as the Roman Catholic’s believe, then He would be the 1</w:t>
      </w:r>
      <w:r w:rsidRPr="00E834F4">
        <w:rPr>
          <w:vertAlign w:val="superscript"/>
        </w:rPr>
        <w:t>st</w:t>
      </w:r>
      <w:r w:rsidRPr="00E834F4">
        <w:t xml:space="preserve"> Lord &amp; the Father of Sainthood and Christianity and the Judge to the Lordships of the Angelical Hierarchy &amp; Humanity in the Law in Jude 14-15 and 1</w:t>
      </w:r>
      <w:r w:rsidRPr="00E834F4">
        <w:rPr>
          <w:vertAlign w:val="superscript"/>
        </w:rPr>
        <w:t>st</w:t>
      </w:r>
      <w:r w:rsidRPr="00E834F4">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28:6; Ezra 2:63; Nehemiah 7:65 &amp; Sirach 45:10. No One can call the Lord Stephen the Father, except by His Own Holy Ghost and His Own Truth in John 4:21-24 &amp; 1</w:t>
      </w:r>
      <w:r w:rsidRPr="00E834F4">
        <w:rPr>
          <w:vertAlign w:val="superscript"/>
        </w:rPr>
        <w:t>st</w:t>
      </w:r>
      <w:r w:rsidRPr="00E834F4">
        <w:t xml:space="preserve"> Peter 1:17-21. The Father Stephen cannot be possessed by the Lord Lucifer in the Eternal Sin because He is the 1</w:t>
      </w:r>
      <w:r w:rsidRPr="00E834F4">
        <w:rPr>
          <w:vertAlign w:val="superscript"/>
        </w:rPr>
        <w:t>st</w:t>
      </w:r>
      <w:r w:rsidRPr="00E834F4">
        <w:t xml:space="preserve"> Christian Lord in Romans 8:1, &amp; He died for it vicariously &amp; made eternal atonement for “This Sin” committed on Earth killed in Battle (1 or 2 positions) in Act 7:60; 1</w:t>
      </w:r>
      <w:r w:rsidRPr="00E834F4">
        <w:rPr>
          <w:vertAlign w:val="superscript"/>
        </w:rPr>
        <w:t>st</w:t>
      </w:r>
      <w:r w:rsidRPr="00E834F4">
        <w:t xml:space="preserve"> John 4:4 &amp; 2</w:t>
      </w:r>
      <w:r w:rsidRPr="00E834F4">
        <w:rPr>
          <w:vertAlign w:val="superscript"/>
        </w:rPr>
        <w:t>nd</w:t>
      </w:r>
      <w:r w:rsidRPr="00E834F4">
        <w:t xml:space="preserve"> Maccabees 12:38-45. The Father Stephen is the Most Highest Witness to the Lord Yah in 1</w:t>
      </w:r>
      <w:r w:rsidRPr="00E834F4">
        <w:rPr>
          <w:vertAlign w:val="superscript"/>
        </w:rPr>
        <w:t>st</w:t>
      </w:r>
      <w:r w:rsidRPr="00E834F4">
        <w:t xml:space="preserve"> John 5:6-13. The Lord Stephen has to be obedient to Eternal Death of the Stoning once in Acts 7:60, but in Acts 6:1-7:59; 8:1-3 the Lord Stephen did not obey the Eternal Test (Trial), Eternal Sin, Eternal Hell, the Eternal Grave or Eternal Prison.</w:t>
      </w:r>
    </w:p>
    <w:p w14:paraId="16788E8C" w14:textId="77777777" w:rsidR="00601C6A" w:rsidRPr="00E834F4" w:rsidRDefault="00601C6A" w:rsidP="00601C6A">
      <w:pPr>
        <w:spacing w:line="480" w:lineRule="auto"/>
        <w:jc w:val="center"/>
        <w:rPr>
          <w:b/>
        </w:rPr>
      </w:pPr>
      <w:r w:rsidRPr="00E834F4">
        <w:rPr>
          <w:b/>
        </w:rPr>
        <w:t>1</w:t>
      </w:r>
      <w:r w:rsidRPr="00E834F4">
        <w:rPr>
          <w:b/>
          <w:vertAlign w:val="superscript"/>
        </w:rPr>
        <w:t>st</w:t>
      </w:r>
      <w:r w:rsidRPr="00E834F4">
        <w:rPr>
          <w:b/>
        </w:rPr>
        <w:t xml:space="preserve"> Thunder</w:t>
      </w:r>
    </w:p>
    <w:p w14:paraId="2A014875" w14:textId="77777777" w:rsidR="00601C6A" w:rsidRPr="00E834F4" w:rsidRDefault="00601C6A" w:rsidP="00601C6A">
      <w:pPr>
        <w:spacing w:line="480" w:lineRule="auto"/>
        <w:jc w:val="both"/>
      </w:pPr>
      <w:r w:rsidRPr="00E834F4">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0E4581CE" w14:textId="77777777" w:rsidR="00601C6A" w:rsidRPr="00E834F4" w:rsidRDefault="00601C6A" w:rsidP="00601C6A">
      <w:pPr>
        <w:spacing w:line="480" w:lineRule="auto"/>
        <w:jc w:val="center"/>
        <w:rPr>
          <w:b/>
        </w:rPr>
      </w:pPr>
      <w:r w:rsidRPr="00E834F4">
        <w:rPr>
          <w:b/>
        </w:rPr>
        <w:t>2</w:t>
      </w:r>
      <w:r w:rsidRPr="00E834F4">
        <w:rPr>
          <w:b/>
          <w:vertAlign w:val="superscript"/>
        </w:rPr>
        <w:t>nd</w:t>
      </w:r>
      <w:r w:rsidRPr="00E834F4">
        <w:rPr>
          <w:b/>
        </w:rPr>
        <w:t xml:space="preserve"> Thunder</w:t>
      </w:r>
    </w:p>
    <w:p w14:paraId="1B917263" w14:textId="77777777" w:rsidR="00601C6A" w:rsidRPr="00E834F4" w:rsidRDefault="00601C6A" w:rsidP="00601C6A">
      <w:pPr>
        <w:spacing w:line="480" w:lineRule="auto"/>
        <w:jc w:val="both"/>
      </w:pPr>
      <w:r w:rsidRPr="00E834F4">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35DDFC6F" w14:textId="77777777" w:rsidR="00601C6A" w:rsidRPr="00E834F4" w:rsidRDefault="00601C6A" w:rsidP="00601C6A">
      <w:pPr>
        <w:spacing w:line="480" w:lineRule="auto"/>
        <w:jc w:val="center"/>
        <w:rPr>
          <w:b/>
        </w:rPr>
      </w:pPr>
      <w:r w:rsidRPr="00E834F4">
        <w:rPr>
          <w:b/>
        </w:rPr>
        <w:t>3</w:t>
      </w:r>
      <w:r w:rsidRPr="00E834F4">
        <w:rPr>
          <w:b/>
          <w:vertAlign w:val="superscript"/>
        </w:rPr>
        <w:t>rd</w:t>
      </w:r>
      <w:r w:rsidRPr="00E834F4">
        <w:rPr>
          <w:b/>
        </w:rPr>
        <w:t xml:space="preserve"> Thunder</w:t>
      </w:r>
    </w:p>
    <w:p w14:paraId="2029F835" w14:textId="77777777" w:rsidR="00601C6A" w:rsidRPr="00E834F4" w:rsidRDefault="00601C6A" w:rsidP="00601C6A">
      <w:pPr>
        <w:spacing w:line="480" w:lineRule="auto"/>
        <w:jc w:val="both"/>
      </w:pPr>
      <w:r w:rsidRPr="00E834F4">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14:paraId="0523C07B" w14:textId="77777777" w:rsidR="00601C6A" w:rsidRPr="00E834F4" w:rsidRDefault="00601C6A" w:rsidP="00601C6A">
      <w:pPr>
        <w:spacing w:line="480" w:lineRule="auto"/>
        <w:jc w:val="center"/>
        <w:rPr>
          <w:b/>
        </w:rPr>
      </w:pPr>
      <w:r w:rsidRPr="00E834F4">
        <w:rPr>
          <w:b/>
        </w:rPr>
        <w:t>4</w:t>
      </w:r>
      <w:r w:rsidRPr="00E834F4">
        <w:rPr>
          <w:b/>
          <w:vertAlign w:val="superscript"/>
        </w:rPr>
        <w:t>th</w:t>
      </w:r>
      <w:r w:rsidRPr="00E834F4">
        <w:rPr>
          <w:b/>
        </w:rPr>
        <w:t xml:space="preserve"> Thunder to 6</w:t>
      </w:r>
      <w:r w:rsidRPr="00E834F4">
        <w:rPr>
          <w:b/>
          <w:vertAlign w:val="superscript"/>
        </w:rPr>
        <w:t>th</w:t>
      </w:r>
      <w:r w:rsidRPr="00E834F4">
        <w:rPr>
          <w:b/>
        </w:rPr>
        <w:t xml:space="preserve"> Thunder</w:t>
      </w:r>
    </w:p>
    <w:p w14:paraId="479BDD24" w14:textId="77777777" w:rsidR="00601C6A" w:rsidRPr="00E834F4" w:rsidRDefault="00601C6A" w:rsidP="00601C6A">
      <w:pPr>
        <w:spacing w:line="480" w:lineRule="auto"/>
        <w:jc w:val="both"/>
      </w:pPr>
      <w:r w:rsidRPr="00E834F4">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14:paraId="417F793B" w14:textId="77777777" w:rsidR="00601C6A" w:rsidRPr="00E834F4" w:rsidRDefault="00601C6A" w:rsidP="00601C6A">
      <w:pPr>
        <w:spacing w:line="480" w:lineRule="auto"/>
        <w:jc w:val="center"/>
        <w:rPr>
          <w:b/>
        </w:rPr>
      </w:pPr>
      <w:r w:rsidRPr="00E834F4">
        <w:rPr>
          <w:b/>
        </w:rPr>
        <w:t>7</w:t>
      </w:r>
      <w:r w:rsidRPr="00E834F4">
        <w:rPr>
          <w:b/>
          <w:vertAlign w:val="superscript"/>
        </w:rPr>
        <w:t>th</w:t>
      </w:r>
      <w:r w:rsidRPr="00E834F4">
        <w:rPr>
          <w:b/>
        </w:rPr>
        <w:t xml:space="preserve"> Thunder</w:t>
      </w:r>
    </w:p>
    <w:p w14:paraId="525AAD64" w14:textId="77777777" w:rsidR="00601C6A" w:rsidRPr="00E834F4" w:rsidRDefault="00601C6A" w:rsidP="00601C6A">
      <w:pPr>
        <w:spacing w:line="480" w:lineRule="auto"/>
        <w:jc w:val="both"/>
      </w:pPr>
      <w:r w:rsidRPr="00E834F4">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34F4">
        <w:rPr>
          <w:vertAlign w:val="superscript"/>
        </w:rPr>
        <w:t>th</w:t>
      </w:r>
      <w:r w:rsidRPr="00E834F4">
        <w:t xml:space="preserve"> Thunder because the 1</w:t>
      </w:r>
      <w:r w:rsidRPr="00E834F4">
        <w:rPr>
          <w:vertAlign w:val="superscript"/>
        </w:rPr>
        <w:t>st</w:t>
      </w:r>
      <w:r w:rsidRPr="00E834F4">
        <w:t xml:space="preserve"> Thunder as Infallible Man to the 6</w:t>
      </w:r>
      <w:r w:rsidRPr="00E834F4">
        <w:rPr>
          <w:vertAlign w:val="superscript"/>
        </w:rPr>
        <w:t>th</w:t>
      </w:r>
      <w:r w:rsidRPr="00E834F4">
        <w:t xml:space="preserve"> Thunder as the Infallible Law is Eternally Ignorant of the 7</w:t>
      </w:r>
      <w:r w:rsidRPr="00E834F4">
        <w:rPr>
          <w:vertAlign w:val="superscript"/>
        </w:rPr>
        <w:t>th</w:t>
      </w:r>
      <w:r w:rsidRPr="00E834F4">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7BBAB0D0" w14:textId="77777777" w:rsidR="00601C6A" w:rsidRPr="00E834F4" w:rsidRDefault="00601C6A" w:rsidP="00601C6A">
      <w:pPr>
        <w:spacing w:line="480" w:lineRule="auto"/>
        <w:jc w:val="both"/>
      </w:pPr>
      <w:r w:rsidRPr="00E834F4">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34F4">
        <w:rPr>
          <w:vertAlign w:val="superscript"/>
        </w:rPr>
        <w:t>st</w:t>
      </w:r>
      <w:r w:rsidRPr="00E834F4">
        <w:t xml:space="preserve"> Adam was also authorized for at least 1,000 years. But the main reason for forsakenness was the ignorance on the part of His Son Jesus as a Man, where Man was not authorized to know in 1</w:t>
      </w:r>
      <w:r w:rsidRPr="00E834F4">
        <w:rPr>
          <w:vertAlign w:val="superscript"/>
        </w:rPr>
        <w:t>st</w:t>
      </w:r>
      <w:r w:rsidRPr="00E834F4">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441E1373" w14:textId="77777777" w:rsidR="00601C6A" w:rsidRPr="00E834F4" w:rsidRDefault="00601C6A" w:rsidP="00601C6A">
      <w:pPr>
        <w:spacing w:line="480" w:lineRule="auto"/>
        <w:jc w:val="center"/>
        <w:rPr>
          <w:b/>
        </w:rPr>
      </w:pPr>
      <w:r w:rsidRPr="00E834F4">
        <w:rPr>
          <w:b/>
        </w:rPr>
        <w:t>THE FATHER STEPHEN’S INTELLIGENCE TO THE AUTHORITATIVE FIGURES FOR 1 MINUTE</w:t>
      </w:r>
    </w:p>
    <w:p w14:paraId="50DCEE3B" w14:textId="77777777" w:rsidR="00601C6A" w:rsidRPr="00E834F4" w:rsidRDefault="00601C6A" w:rsidP="00601C6A">
      <w:pPr>
        <w:spacing w:line="480" w:lineRule="auto"/>
        <w:jc w:val="both"/>
      </w:pPr>
      <w:r w:rsidRPr="00E834F4">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34F4">
        <w:rPr>
          <w:b/>
        </w:rPr>
        <w:t>What are the Father Stephen’s Significant Numbers from 0 to 120 in the Holy Bible</w:t>
      </w:r>
      <w:r w:rsidRPr="00E834F4">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834F4">
        <w:rPr>
          <w:b/>
        </w:rPr>
        <w:t>Intercourse</w:t>
      </w:r>
      <w:r w:rsidRPr="00E834F4">
        <w:t>” in the Holy Bible. First, is the “</w:t>
      </w:r>
      <w:r w:rsidRPr="00E834F4">
        <w:rPr>
          <w:b/>
        </w:rPr>
        <w:t>Popular Sexual Eros Love Intercourse</w:t>
      </w:r>
      <w:r w:rsidRPr="00E834F4">
        <w:t>” committed only by a Man and a Woman from the Tree of the Knowledge of Good and Evil in a Strength 40 Year Kingdom of This World in Genesis 4:1. Second, is the “</w:t>
      </w:r>
      <w:r w:rsidRPr="00E834F4">
        <w:rPr>
          <w:b/>
        </w:rPr>
        <w:t>Known Holy Law Love Intercourse</w:t>
      </w:r>
      <w:r w:rsidRPr="00E834F4">
        <w:t>” in Luke 2:23 from the Midst of the Tree of Life done by a Man and a Woman and also Boys and Girls in Luke 20:35-36 in a Wisdom 80 Year Law Kingdom of Heaven in 1</w:t>
      </w:r>
      <w:r w:rsidRPr="00E834F4">
        <w:rPr>
          <w:vertAlign w:val="superscript"/>
        </w:rPr>
        <w:t>st</w:t>
      </w:r>
      <w:r w:rsidRPr="00E834F4">
        <w:t xml:space="preserve"> Kings 11:3 &amp; Genesis 2:9. King Solomon did this kind of Holy Law Love Intercourse with His 700 Wives and 300 Concubines. But King Solomon committed Idolatry which is “</w:t>
      </w:r>
      <w:r w:rsidRPr="00E834F4">
        <w:rPr>
          <w:b/>
        </w:rPr>
        <w:t>Marital Fornication</w:t>
      </w:r>
      <w:r w:rsidRPr="00E834F4">
        <w:t>” with the minority of His Foreign Wives after 80 years, but not with the majority of His Local Wives or 300 Concubines after 80 years in Tobit 4:12-13; 1</w:t>
      </w:r>
      <w:r w:rsidRPr="00E834F4">
        <w:rPr>
          <w:vertAlign w:val="superscript"/>
        </w:rPr>
        <w:t>st</w:t>
      </w:r>
      <w:r w:rsidRPr="00E834F4">
        <w:t xml:space="preserve"> Kings 11:1-13 &amp; Nehemiah 13:25-27. Third, is the “</w:t>
      </w:r>
      <w:r w:rsidRPr="00E834F4">
        <w:rPr>
          <w:b/>
        </w:rPr>
        <w:t>Unknown Holy Divine Love Intercourse</w:t>
      </w:r>
      <w:r w:rsidRPr="00E834F4">
        <w:t>” from the Tree of Life that is done by a Man and Woman in 2</w:t>
      </w:r>
      <w:r w:rsidRPr="00E834F4">
        <w:rPr>
          <w:vertAlign w:val="superscript"/>
        </w:rPr>
        <w:t>nd</w:t>
      </w:r>
      <w:r w:rsidRPr="00E834F4">
        <w:t xml:space="preserve"> Peter 1:4 and also Lords and Ladies in Acts 17:29 in a Lordly 120 Year Kingdom of Lordship in Matthew 19:6; Mark 10:9; Ephesians 5:31; 1</w:t>
      </w:r>
      <w:r w:rsidRPr="00E834F4">
        <w:rPr>
          <w:vertAlign w:val="superscript"/>
        </w:rPr>
        <w:t>st</w:t>
      </w:r>
      <w:r w:rsidRPr="00E834F4">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to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those who calls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46AC23E7" w14:textId="77777777" w:rsidR="00601C6A" w:rsidRPr="00E834F4" w:rsidRDefault="00601C6A" w:rsidP="00601C6A">
      <w:pPr>
        <w:spacing w:line="480" w:lineRule="auto"/>
        <w:jc w:val="both"/>
      </w:pPr>
      <w:r w:rsidRPr="00E834F4">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34F4">
        <w:rPr>
          <w:vertAlign w:val="superscript"/>
        </w:rPr>
        <w:t>st</w:t>
      </w:r>
      <w:r w:rsidRPr="00E834F4">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34F4">
        <w:rPr>
          <w:vertAlign w:val="superscript"/>
        </w:rPr>
        <w:t>st</w:t>
      </w:r>
      <w:r w:rsidRPr="00E834F4">
        <w:t xml:space="preserve"> Chronicles 17:23. Both houses equal to the Lord Stephen’s life for 21 years in Acts 1:4-7:60. </w:t>
      </w:r>
    </w:p>
    <w:p w14:paraId="54EA1FEC" w14:textId="77777777" w:rsidR="00601C6A" w:rsidRPr="00E834F4" w:rsidRDefault="00601C6A" w:rsidP="00601C6A">
      <w:pPr>
        <w:tabs>
          <w:tab w:val="left" w:pos="5130"/>
        </w:tabs>
        <w:spacing w:line="480" w:lineRule="auto"/>
        <w:jc w:val="center"/>
      </w:pPr>
      <w:r w:rsidRPr="00E834F4">
        <w:t>THE BARRACK’S AUTHORITIES OVER THE HOUSE AUTHORITIES &amp; THE TENT OF MEETING AUTHORITIES</w:t>
      </w:r>
    </w:p>
    <w:p w14:paraId="34D773C2" w14:textId="77777777" w:rsidR="00601C6A" w:rsidRPr="00E834F4" w:rsidRDefault="00601C6A" w:rsidP="00601C6A">
      <w:pPr>
        <w:spacing w:line="480" w:lineRule="auto"/>
        <w:jc w:val="center"/>
      </w:pPr>
      <w:r w:rsidRPr="00E834F4">
        <w:t>The Father Stephen’s Barrack’s Authorities Address verses the Lord Lucifer’s Barrack’s Authorities Address from an Hour to a Minute</w:t>
      </w:r>
    </w:p>
    <w:p w14:paraId="488096D8" w14:textId="77777777" w:rsidR="00601C6A" w:rsidRPr="00E834F4" w:rsidRDefault="00601C6A" w:rsidP="00601C6A">
      <w:pPr>
        <w:spacing w:line="480" w:lineRule="auto"/>
        <w:jc w:val="both"/>
      </w:pPr>
      <w:r w:rsidRPr="00E834F4">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0827AD3F" w14:textId="77777777" w:rsidR="00601C6A" w:rsidRPr="00E834F4" w:rsidRDefault="00601C6A" w:rsidP="00601C6A">
      <w:pPr>
        <w:spacing w:line="480" w:lineRule="auto"/>
        <w:jc w:val="center"/>
      </w:pPr>
      <w:r w:rsidRPr="00E834F4">
        <w:t>THE COMMAND POST AUTHORITIES OVER THE BUSINESS AUTHORITIES AND THE TEMPLE AUTHORITIES</w:t>
      </w:r>
    </w:p>
    <w:p w14:paraId="752DF604" w14:textId="77777777" w:rsidR="00601C6A" w:rsidRPr="00E834F4" w:rsidRDefault="00601C6A" w:rsidP="00601C6A">
      <w:pPr>
        <w:spacing w:line="480" w:lineRule="auto"/>
        <w:jc w:val="center"/>
      </w:pPr>
      <w:r w:rsidRPr="00E834F4">
        <w:t>The Father Stephen’s Command Post Authorities Address verses the Lord Lucifer’s Command Post Authorities Address from a Minute to a Second</w:t>
      </w:r>
    </w:p>
    <w:p w14:paraId="7F43F721" w14:textId="77777777" w:rsidR="00601C6A" w:rsidRPr="00E834F4" w:rsidRDefault="00601C6A" w:rsidP="00601C6A">
      <w:pPr>
        <w:spacing w:line="480" w:lineRule="auto"/>
        <w:jc w:val="both"/>
      </w:pPr>
      <w:r w:rsidRPr="00E834F4">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6D6C9A9B" w14:textId="77777777" w:rsidR="00601C6A" w:rsidRPr="00E834F4" w:rsidRDefault="00601C6A" w:rsidP="00601C6A">
      <w:pPr>
        <w:spacing w:line="480" w:lineRule="auto"/>
        <w:jc w:val="center"/>
      </w:pPr>
      <w:r w:rsidRPr="00E834F4">
        <w:t>THE CHAPLAINCY MILITARY AUTHORITIES OVER THE CHURCH SANCTUARY AUTHORITIES &amp; THE TABERNACLE SYNAGOGUE AUTHORITIES</w:t>
      </w:r>
    </w:p>
    <w:p w14:paraId="7A74229E" w14:textId="77777777" w:rsidR="00601C6A" w:rsidRPr="00E834F4" w:rsidRDefault="00601C6A" w:rsidP="00601C6A">
      <w:pPr>
        <w:spacing w:line="480" w:lineRule="auto"/>
        <w:jc w:val="center"/>
      </w:pPr>
      <w:r w:rsidRPr="00E834F4">
        <w:t>The Father Stephen’s Chaplaincy Authorities Address verses the Lord Lucifer’s Chaplaincy Authorities Address from a Second to Godspeed</w:t>
      </w:r>
    </w:p>
    <w:p w14:paraId="54610068" w14:textId="77777777" w:rsidR="00601C6A" w:rsidRPr="00E834F4" w:rsidRDefault="00601C6A" w:rsidP="00601C6A">
      <w:pPr>
        <w:spacing w:line="480" w:lineRule="auto"/>
        <w:jc w:val="both"/>
      </w:pPr>
      <w:r w:rsidRPr="00E834F4">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28597D1C" w14:textId="77777777" w:rsidR="00601C6A" w:rsidRPr="00E834F4" w:rsidRDefault="00601C6A" w:rsidP="00601C6A">
      <w:pPr>
        <w:spacing w:line="480" w:lineRule="auto"/>
        <w:jc w:val="center"/>
        <w:rPr>
          <w:b/>
        </w:rPr>
      </w:pPr>
      <w:r w:rsidRPr="00E834F4">
        <w:rPr>
          <w:b/>
        </w:rPr>
        <w:t>The Father Stephen’s Zion [Sion] Tabernacle</w:t>
      </w:r>
    </w:p>
    <w:p w14:paraId="0C216129" w14:textId="77777777" w:rsidR="00601C6A" w:rsidRPr="00E834F4" w:rsidRDefault="00601C6A" w:rsidP="00601C6A">
      <w:pPr>
        <w:spacing w:line="480" w:lineRule="auto"/>
        <w:jc w:val="both"/>
      </w:pPr>
      <w:r w:rsidRPr="00E834F4">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34F4">
        <w:rPr>
          <w:vertAlign w:val="superscript"/>
        </w:rPr>
        <w:t>st</w:t>
      </w:r>
      <w:r w:rsidRPr="00E834F4">
        <w:t xml:space="preserve"> Samuel 1:3; 21:1; 1</w:t>
      </w:r>
      <w:r w:rsidRPr="00E834F4">
        <w:rPr>
          <w:vertAlign w:val="superscript"/>
        </w:rPr>
        <w:t>st</w:t>
      </w:r>
      <w:r w:rsidRPr="00E834F4">
        <w:t xml:space="preserve"> Chronicles 16:39; 2</w:t>
      </w:r>
      <w:r w:rsidRPr="00E834F4">
        <w:rPr>
          <w:vertAlign w:val="superscript"/>
        </w:rPr>
        <w:t>nd</w:t>
      </w:r>
      <w:r w:rsidRPr="00E834F4">
        <w:t xml:space="preserve"> Chronicles 5:2-6 &amp; Psalms 78:60.   </w:t>
      </w:r>
    </w:p>
    <w:p w14:paraId="77990808" w14:textId="77777777" w:rsidR="00601C6A" w:rsidRPr="00E834F4" w:rsidRDefault="00601C6A" w:rsidP="00601C6A">
      <w:pPr>
        <w:spacing w:line="480" w:lineRule="auto"/>
        <w:jc w:val="both"/>
      </w:pPr>
      <w:r w:rsidRPr="00E834F4">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4D60634" w14:textId="77777777" w:rsidR="00601C6A" w:rsidRPr="00E834F4" w:rsidRDefault="00601C6A" w:rsidP="00601C6A">
      <w:pPr>
        <w:jc w:val="center"/>
        <w:rPr>
          <w:b/>
        </w:rPr>
      </w:pPr>
      <w:r w:rsidRPr="00E834F4">
        <w:rPr>
          <w:b/>
        </w:rPr>
        <w:t xml:space="preserve">The Father Stephen’s Zion [Sion] Temple </w:t>
      </w:r>
    </w:p>
    <w:p w14:paraId="61B8D6ED" w14:textId="77777777" w:rsidR="00601C6A" w:rsidRPr="00E834F4" w:rsidRDefault="00601C6A" w:rsidP="00601C6A">
      <w:pPr>
        <w:spacing w:line="480" w:lineRule="auto"/>
        <w:jc w:val="both"/>
      </w:pPr>
      <w:r w:rsidRPr="00E834F4">
        <w:t>The Father Stephen’s Zion Temple also Known as the Rock, Foundation, Building, Church, House, Business, City, County, State, Government, Nation, Ministry &amp; Kingdom. The Centre’s for Worship and Sacrifice before the Temple was Built is in Joshua 18:1 &amp; 1</w:t>
      </w:r>
      <w:r w:rsidRPr="00E834F4">
        <w:rPr>
          <w:vertAlign w:val="superscript"/>
        </w:rPr>
        <w:t>st</w:t>
      </w:r>
      <w:r w:rsidRPr="00E834F4">
        <w:t xml:space="preserve"> Samuel 7:2. David’s Preparations for the Building and Worship in the First Temple: The Plan for its Construction is in 2</w:t>
      </w:r>
      <w:r w:rsidRPr="00E834F4">
        <w:rPr>
          <w:vertAlign w:val="superscript"/>
        </w:rPr>
        <w:t>nd</w:t>
      </w:r>
      <w:r w:rsidRPr="00E834F4">
        <w:t xml:space="preserve"> Samuel 7:1, 12-13; 1</w:t>
      </w:r>
      <w:r w:rsidRPr="00E834F4">
        <w:rPr>
          <w:vertAlign w:val="superscript"/>
        </w:rPr>
        <w:t>st</w:t>
      </w:r>
      <w:r w:rsidRPr="00E834F4">
        <w:t xml:space="preserve"> Chronicles 17:1; 28:11-12, 19. The Gifts for its Construction is in 1</w:t>
      </w:r>
      <w:r w:rsidRPr="00E834F4">
        <w:rPr>
          <w:vertAlign w:val="superscript"/>
        </w:rPr>
        <w:t>st</w:t>
      </w:r>
      <w:r w:rsidRPr="00E834F4">
        <w:t xml:space="preserve"> Chronicles 29:2-3, 6. The Arrangements for the Temple Worship is in 1</w:t>
      </w:r>
      <w:r w:rsidRPr="00E834F4">
        <w:rPr>
          <w:vertAlign w:val="superscript"/>
        </w:rPr>
        <w:t>st</w:t>
      </w:r>
      <w:r w:rsidRPr="00E834F4">
        <w:t xml:space="preserve"> Chronicles 23:3-5. Solomon’s Construction of the Temple is in 1</w:t>
      </w:r>
      <w:r w:rsidRPr="00E834F4">
        <w:rPr>
          <w:vertAlign w:val="superscript"/>
        </w:rPr>
        <w:t>st</w:t>
      </w:r>
      <w:r w:rsidRPr="00E834F4">
        <w:t xml:space="preserve"> Kings 5:1-13 &amp; 2</w:t>
      </w:r>
      <w:r w:rsidRPr="00E834F4">
        <w:rPr>
          <w:vertAlign w:val="superscript"/>
        </w:rPr>
        <w:t>nd</w:t>
      </w:r>
      <w:r w:rsidRPr="00E834F4">
        <w:t xml:space="preserve"> Chronicles 2:7-18. The Completion of the Temple and its Furnishings is in 2</w:t>
      </w:r>
      <w:r w:rsidRPr="00E834F4">
        <w:rPr>
          <w:vertAlign w:val="superscript"/>
        </w:rPr>
        <w:t>nd</w:t>
      </w:r>
      <w:r w:rsidRPr="00E834F4">
        <w:t xml:space="preserve"> Chronicles 2:5; 3:4-9, 11-12; 4:2, 5 &amp; 1</w:t>
      </w:r>
      <w:r w:rsidRPr="00E834F4">
        <w:rPr>
          <w:vertAlign w:val="superscript"/>
        </w:rPr>
        <w:t>st</w:t>
      </w:r>
      <w:r w:rsidRPr="00E834F4">
        <w:t xml:space="preserve"> Kings 6:20-22, 27, 38; 7:23, 26-27, 30. The Dedication of the Temple: At the Feats of Tabernacles is in 1</w:t>
      </w:r>
      <w:r w:rsidRPr="00E834F4">
        <w:rPr>
          <w:vertAlign w:val="superscript"/>
        </w:rPr>
        <w:t>st</w:t>
      </w:r>
      <w:r w:rsidRPr="00E834F4">
        <w:t xml:space="preserve"> Kings 8:2 &amp; 2</w:t>
      </w:r>
      <w:r w:rsidRPr="00E834F4">
        <w:rPr>
          <w:vertAlign w:val="superscript"/>
        </w:rPr>
        <w:t>nd</w:t>
      </w:r>
      <w:r w:rsidRPr="00E834F4">
        <w:t xml:space="preserve"> Chronicles 5:3. The Glory of the Father Stephen filled the Temple is in 1</w:t>
      </w:r>
      <w:r w:rsidRPr="00E834F4">
        <w:rPr>
          <w:vertAlign w:val="superscript"/>
        </w:rPr>
        <w:t>st</w:t>
      </w:r>
      <w:r w:rsidRPr="00E834F4">
        <w:t xml:space="preserve"> Kings 8:6, 10-11 &amp; 2</w:t>
      </w:r>
      <w:r w:rsidRPr="00E834F4">
        <w:rPr>
          <w:vertAlign w:val="superscript"/>
        </w:rPr>
        <w:t>nd</w:t>
      </w:r>
      <w:r w:rsidRPr="00E834F4">
        <w:t xml:space="preserve"> Chronicles 5:7, 11, 13-14. The Offering of Sacrifices is in 1</w:t>
      </w:r>
      <w:r w:rsidRPr="00E834F4">
        <w:rPr>
          <w:vertAlign w:val="superscript"/>
        </w:rPr>
        <w:t>st</w:t>
      </w:r>
      <w:r w:rsidRPr="00E834F4">
        <w:t xml:space="preserve"> Kings 8:62-63 &amp; 2</w:t>
      </w:r>
      <w:r w:rsidRPr="00E834F4">
        <w:rPr>
          <w:vertAlign w:val="superscript"/>
        </w:rPr>
        <w:t>nd</w:t>
      </w:r>
      <w:r w:rsidRPr="00E834F4">
        <w:t xml:space="preserve"> Chronicles 7:5. Solomon’s Prayer is in 1</w:t>
      </w:r>
      <w:r w:rsidRPr="00E834F4">
        <w:rPr>
          <w:vertAlign w:val="superscript"/>
        </w:rPr>
        <w:t>st</w:t>
      </w:r>
      <w:r w:rsidRPr="00E834F4">
        <w:t xml:space="preserve"> Kings 12:26-30 &amp; 2</w:t>
      </w:r>
      <w:r w:rsidRPr="00E834F4">
        <w:rPr>
          <w:vertAlign w:val="superscript"/>
        </w:rPr>
        <w:t>nd</w:t>
      </w:r>
      <w:r w:rsidRPr="00E834F4">
        <w:t xml:space="preserve"> Chronicles 13:4-12. Later the Kings of Judah used the Temple Treasures for Political Purposes is in 1</w:t>
      </w:r>
      <w:r w:rsidRPr="00E834F4">
        <w:rPr>
          <w:vertAlign w:val="superscript"/>
        </w:rPr>
        <w:t>st</w:t>
      </w:r>
      <w:r w:rsidRPr="00E834F4">
        <w:t xml:space="preserve"> Kings 15:18-19; 2</w:t>
      </w:r>
      <w:r w:rsidRPr="00E834F4">
        <w:rPr>
          <w:vertAlign w:val="superscript"/>
        </w:rPr>
        <w:t>nd</w:t>
      </w:r>
      <w:r w:rsidRPr="00E834F4">
        <w:t xml:space="preserve"> Kings 12:17-18; 16:7-8; 18:14-15 &amp; 2</w:t>
      </w:r>
      <w:r w:rsidRPr="00E834F4">
        <w:rPr>
          <w:vertAlign w:val="superscript"/>
        </w:rPr>
        <w:t>nd</w:t>
      </w:r>
      <w:r w:rsidRPr="00E834F4">
        <w:t xml:space="preserve"> Chronicles 16:2-3; 28:21. The Only Foreign Kings that Pillaged, Plundered, Booteed, Spoiled the Temple: Shiskak King of Egypt in 1</w:t>
      </w:r>
      <w:r w:rsidRPr="00E834F4">
        <w:rPr>
          <w:vertAlign w:val="superscript"/>
        </w:rPr>
        <w:t>st</w:t>
      </w:r>
      <w:r w:rsidRPr="00E834F4">
        <w:t xml:space="preserve"> Kings 14:25-26 &amp; 2</w:t>
      </w:r>
      <w:r w:rsidRPr="00E834F4">
        <w:rPr>
          <w:vertAlign w:val="superscript"/>
        </w:rPr>
        <w:t>nd</w:t>
      </w:r>
      <w:r w:rsidRPr="00E834F4">
        <w:t xml:space="preserve"> Chronicles 12:9. Nebuchadnezzar King of Babylon is in 2</w:t>
      </w:r>
      <w:r w:rsidRPr="00E834F4">
        <w:rPr>
          <w:vertAlign w:val="superscript"/>
        </w:rPr>
        <w:t>nd</w:t>
      </w:r>
      <w:r w:rsidRPr="00E834F4">
        <w:t xml:space="preserve"> Kings 24:13 &amp; 2</w:t>
      </w:r>
      <w:r w:rsidRPr="00E834F4">
        <w:rPr>
          <w:vertAlign w:val="superscript"/>
        </w:rPr>
        <w:t>nd</w:t>
      </w:r>
      <w:r w:rsidRPr="00E834F4">
        <w:t xml:space="preserve"> Chronicles 36:18. Under Certain Kings the Temple was Cleansed and Repaired: King Joash in 2</w:t>
      </w:r>
      <w:r w:rsidRPr="00E834F4">
        <w:rPr>
          <w:vertAlign w:val="superscript"/>
        </w:rPr>
        <w:t>nd</w:t>
      </w:r>
      <w:r w:rsidRPr="00E834F4">
        <w:t xml:space="preserve"> Kings 12:4-5 &amp; 2</w:t>
      </w:r>
      <w:r w:rsidRPr="00E834F4">
        <w:rPr>
          <w:vertAlign w:val="superscript"/>
        </w:rPr>
        <w:t>nd</w:t>
      </w:r>
      <w:r w:rsidRPr="00E834F4">
        <w:t xml:space="preserve"> Chronicles 24:5, 13-14. King Jotham is in 2</w:t>
      </w:r>
      <w:r w:rsidRPr="00E834F4">
        <w:rPr>
          <w:vertAlign w:val="superscript"/>
        </w:rPr>
        <w:t>nd</w:t>
      </w:r>
      <w:r w:rsidRPr="00E834F4">
        <w:t xml:space="preserve"> Kings 15:35 &amp; 2</w:t>
      </w:r>
      <w:r w:rsidRPr="00E834F4">
        <w:rPr>
          <w:vertAlign w:val="superscript"/>
        </w:rPr>
        <w:t>nd</w:t>
      </w:r>
      <w:r w:rsidRPr="00E834F4">
        <w:t xml:space="preserve"> Chronicles 27:3. King Hezekiah is in 2</w:t>
      </w:r>
      <w:r w:rsidRPr="00E834F4">
        <w:rPr>
          <w:vertAlign w:val="superscript"/>
        </w:rPr>
        <w:t>nd</w:t>
      </w:r>
      <w:r w:rsidRPr="00E834F4">
        <w:t xml:space="preserve"> Chronicles 29:3-5, 15-16, 18-19, 25. King Josiah is in 2</w:t>
      </w:r>
      <w:r w:rsidRPr="00E834F4">
        <w:rPr>
          <w:vertAlign w:val="superscript"/>
        </w:rPr>
        <w:t>nd</w:t>
      </w:r>
      <w:r w:rsidRPr="00E834F4">
        <w:t xml:space="preserve"> Kings 22:3-7 &amp; 2</w:t>
      </w:r>
      <w:r w:rsidRPr="00E834F4">
        <w:rPr>
          <w:vertAlign w:val="superscript"/>
        </w:rPr>
        <w:t>nd</w:t>
      </w:r>
      <w:r w:rsidRPr="00E834F4">
        <w:t xml:space="preserve"> Chronicles 34:8-11. The Destruction of the Temple by the Babylonians is in 2</w:t>
      </w:r>
      <w:r w:rsidRPr="00E834F4">
        <w:rPr>
          <w:vertAlign w:val="superscript"/>
        </w:rPr>
        <w:t>nd</w:t>
      </w:r>
      <w:r w:rsidRPr="00E834F4">
        <w:t xml:space="preserve"> Kings 25:13-15; Jeremiah 52:17-19 &amp; 2</w:t>
      </w:r>
      <w:r w:rsidRPr="00E834F4">
        <w:rPr>
          <w:vertAlign w:val="superscript"/>
        </w:rPr>
        <w:t>nd</w:t>
      </w:r>
      <w:r w:rsidRPr="00E834F4">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34F4">
        <w:rPr>
          <w:vertAlign w:val="superscript"/>
        </w:rPr>
        <w:t>st</w:t>
      </w:r>
      <w:r w:rsidRPr="00E834F4">
        <w:t xml:space="preserve"> 1944 and the Eternal Guiltiness Damnation will end in June 21</w:t>
      </w:r>
      <w:r w:rsidRPr="00E834F4">
        <w:rPr>
          <w:vertAlign w:val="superscript"/>
        </w:rPr>
        <w:t>st</w:t>
      </w:r>
      <w:r w:rsidRPr="00E834F4">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B1A1A5E" w14:textId="77777777" w:rsidR="00601C6A" w:rsidRPr="00E834F4" w:rsidRDefault="00601C6A" w:rsidP="00601C6A">
      <w:pPr>
        <w:spacing w:line="480" w:lineRule="auto"/>
        <w:jc w:val="both"/>
      </w:pPr>
      <w:r w:rsidRPr="00E834F4">
        <w:t>Rebellion is a refusal of obedience to a command, ordinance or order. It can involve civil disobedience to a broad nonviolent resistance, to organized violent attempts to over throw a government. Those who are in rebellion or lead a rebellion are called “</w:t>
      </w:r>
      <w:r w:rsidRPr="00E834F4">
        <w:rPr>
          <w:b/>
        </w:rPr>
        <w:t>Rebels</w:t>
      </w:r>
      <w:r w:rsidRPr="00E834F4">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34F4">
        <w:rPr>
          <w:b/>
        </w:rPr>
        <w:t>Mutiny</w:t>
      </w:r>
      <w:r w:rsidRPr="00E834F4">
        <w:t>” is the military security forces against their commanders. Second, is called a “</w:t>
      </w:r>
      <w:r w:rsidRPr="00E834F4">
        <w:rPr>
          <w:b/>
        </w:rPr>
        <w:t>Resistance Force Movement</w:t>
      </w:r>
      <w:r w:rsidRPr="00E834F4">
        <w:t>” is the freedom fighters who are against a foreign power. Third, is called nonviolent “</w:t>
      </w:r>
      <w:r w:rsidRPr="00E834F4">
        <w:rPr>
          <w:b/>
        </w:rPr>
        <w:t>Resistance or Civil Disobedience</w:t>
      </w:r>
      <w:r w:rsidRPr="00E834F4">
        <w:t>” which does not involve violence or military forces. Fourth, is called a “</w:t>
      </w:r>
      <w:r w:rsidRPr="00E834F4">
        <w:rPr>
          <w:b/>
        </w:rPr>
        <w:t>Revolution</w:t>
      </w:r>
      <w:r w:rsidRPr="00E834F4">
        <w:t>” which is done by radicals to overthrow a government. Fifth, is called a “</w:t>
      </w:r>
      <w:r w:rsidRPr="00E834F4">
        <w:rPr>
          <w:b/>
        </w:rPr>
        <w:t>Revolt</w:t>
      </w:r>
      <w:r w:rsidRPr="00E834F4">
        <w:t>” which means a localized rebellion force. Sixth, is called “</w:t>
      </w:r>
      <w:r w:rsidRPr="00E834F4">
        <w:rPr>
          <w:b/>
        </w:rPr>
        <w:t>Terrorism</w:t>
      </w:r>
      <w:r w:rsidRPr="00E834F4">
        <w:t>” which is the religious and political militant extremists. Seventh, is called a “</w:t>
      </w:r>
      <w:r w:rsidRPr="00E834F4">
        <w:rPr>
          <w:b/>
        </w:rPr>
        <w:t>Subversion</w:t>
      </w:r>
      <w:r w:rsidRPr="00E834F4">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34F4">
        <w:rPr>
          <w:vertAlign w:val="superscript"/>
        </w:rPr>
        <w:t>nd</w:t>
      </w:r>
      <w:r w:rsidRPr="00E834F4">
        <w:t xml:space="preserve"> Thessalonians 2:1-12; Jude 5-15; 2</w:t>
      </w:r>
      <w:r w:rsidRPr="00E834F4">
        <w:rPr>
          <w:vertAlign w:val="superscript"/>
        </w:rPr>
        <w:t>nd</w:t>
      </w:r>
      <w:r w:rsidRPr="00E834F4">
        <w:t xml:space="preserve"> John 7-11 and 1</w:t>
      </w:r>
      <w:r w:rsidRPr="00E834F4">
        <w:rPr>
          <w:vertAlign w:val="superscript"/>
        </w:rPr>
        <w:t>st</w:t>
      </w:r>
      <w:r w:rsidRPr="00E834F4">
        <w:t xml:space="preserve"> John 4:1-6; Isaiah 14:12-21; Ezekiel 28:15-19; Ezra 4:18-19; Luke 10:18-20; 1</w:t>
      </w:r>
      <w:r w:rsidRPr="00E834F4">
        <w:rPr>
          <w:vertAlign w:val="superscript"/>
        </w:rPr>
        <w:t>st</w:t>
      </w:r>
      <w:r w:rsidRPr="00E834F4">
        <w:t xml:space="preserve"> Samuel 15:23; Acts 21:38 (NKJV) &amp; Deuteronomy 13:1-18. The Examples of Wrong Rebellion against God is in Psalms 2:2; 66:7; Numbers 20:24; 27:14 &amp; 1</w:t>
      </w:r>
      <w:r w:rsidRPr="00E834F4">
        <w:rPr>
          <w:vertAlign w:val="superscript"/>
        </w:rPr>
        <w:t>st</w:t>
      </w:r>
      <w:r w:rsidRPr="00E834F4">
        <w:t xml:space="preserve"> Samuel 15:22-23. The Divine Warnings not to Rebel is in 1</w:t>
      </w:r>
      <w:r w:rsidRPr="00E834F4">
        <w:rPr>
          <w:vertAlign w:val="superscript"/>
        </w:rPr>
        <w:t>st</w:t>
      </w:r>
      <w:r w:rsidRPr="00E834F4">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34F4">
        <w:rPr>
          <w:vertAlign w:val="superscript"/>
        </w:rPr>
        <w:t>nd</w:t>
      </w:r>
      <w:r w:rsidRPr="00E834F4">
        <w:t xml:space="preserve"> Thessalonians 2:3 &amp; 1</w:t>
      </w:r>
      <w:r w:rsidRPr="00E834F4">
        <w:rPr>
          <w:vertAlign w:val="superscript"/>
        </w:rPr>
        <w:t>st</w:t>
      </w:r>
      <w:r w:rsidRPr="00E834F4">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34F4">
        <w:rPr>
          <w:vertAlign w:val="superscript"/>
        </w:rPr>
        <w:t>st</w:t>
      </w:r>
      <w:r w:rsidRPr="00E834F4">
        <w:t xml:space="preserve"> Corinthians 10:1-12; Hebrews 3:7-4:2; Psalms 95:7-11 &amp; Jude 5, 7. The Rebellion against Human Authority: The Examples of Rebellion against Human Leaders is in Genesis 14:3-4; 2</w:t>
      </w:r>
      <w:r w:rsidRPr="00E834F4">
        <w:rPr>
          <w:vertAlign w:val="superscript"/>
        </w:rPr>
        <w:t>nd</w:t>
      </w:r>
      <w:r w:rsidRPr="00E834F4">
        <w:t xml:space="preserve"> Kings 18:7; 24:1, 20; 2</w:t>
      </w:r>
      <w:r w:rsidRPr="00E834F4">
        <w:rPr>
          <w:vertAlign w:val="superscript"/>
        </w:rPr>
        <w:t>nd</w:t>
      </w:r>
      <w:r w:rsidRPr="00E834F4">
        <w:t xml:space="preserve"> Chronicles 13:6; 36:13; Jeremiah 52:3 &amp; Mark 15:7. The Rebellion against Parents is in Deuteronomy 21:18-21. The Rebellion of Nations is in 1</w:t>
      </w:r>
      <w:r w:rsidRPr="00E834F4">
        <w:rPr>
          <w:vertAlign w:val="superscript"/>
        </w:rPr>
        <w:t>st</w:t>
      </w:r>
      <w:r w:rsidRPr="00E834F4">
        <w:t xml:space="preserve"> Kings 12:19; 2</w:t>
      </w:r>
      <w:r w:rsidRPr="00E834F4">
        <w:rPr>
          <w:vertAlign w:val="superscript"/>
        </w:rPr>
        <w:t>nd</w:t>
      </w:r>
      <w:r w:rsidRPr="00E834F4">
        <w:t xml:space="preserve"> Chronicles 10:19 &amp; 2</w:t>
      </w:r>
      <w:r w:rsidRPr="00E834F4">
        <w:rPr>
          <w:vertAlign w:val="superscript"/>
        </w:rPr>
        <w:t>nd</w:t>
      </w:r>
      <w:r w:rsidRPr="00E834F4">
        <w:t xml:space="preserve"> Kings 1:1. The Accusations of Rebellion is in Nehemiah 2:19; 6:5-8. The Rebellion against God’s Chosen Leaders is in Exodus 23:21; Numbers 16:1-3; 20:2-5; Joshua 1:18 &amp; 2</w:t>
      </w:r>
      <w:r w:rsidRPr="00E834F4">
        <w:rPr>
          <w:vertAlign w:val="superscript"/>
        </w:rPr>
        <w:t>nd</w:t>
      </w:r>
      <w:r w:rsidRPr="00E834F4">
        <w:t xml:space="preserve"> Samuel 15:10. The Rebellion against Incorruptible Authority is Damned is in Romans 13:2 &amp; 1</w:t>
      </w:r>
      <w:r w:rsidRPr="00E834F4">
        <w:rPr>
          <w:vertAlign w:val="superscript"/>
        </w:rPr>
        <w:t>st</w:t>
      </w:r>
      <w:r w:rsidRPr="00E834F4">
        <w:t xml:space="preserve"> Peter 2:13.    </w:t>
      </w:r>
    </w:p>
    <w:p w14:paraId="03723A94" w14:textId="77777777" w:rsidR="00601C6A" w:rsidRPr="00E834F4" w:rsidRDefault="00601C6A" w:rsidP="00601C6A">
      <w:pPr>
        <w:spacing w:before="240" w:line="480" w:lineRule="auto"/>
        <w:jc w:val="both"/>
      </w:pPr>
      <w:r w:rsidRPr="00E834F4">
        <w:t>The Oppression against the United States of America is from June 21</w:t>
      </w:r>
      <w:r w:rsidRPr="00E834F4">
        <w:rPr>
          <w:vertAlign w:val="superscript"/>
        </w:rPr>
        <w:t>st</w:t>
      </w:r>
      <w:r w:rsidRPr="00E834F4">
        <w:t xml:space="preserve"> 1650 AD-June 21</w:t>
      </w:r>
      <w:r w:rsidRPr="00E834F4">
        <w:rPr>
          <w:vertAlign w:val="superscript"/>
        </w:rPr>
        <w:t>st</w:t>
      </w:r>
      <w:r w:rsidRPr="00E834F4">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34F4">
        <w:rPr>
          <w:vertAlign w:val="superscript"/>
        </w:rPr>
        <w:t>st</w:t>
      </w:r>
      <w:r w:rsidRPr="00E834F4">
        <w:t xml:space="preserve"> 1972 AD-June 21</w:t>
      </w:r>
      <w:r w:rsidRPr="00E834F4">
        <w:rPr>
          <w:vertAlign w:val="superscript"/>
        </w:rPr>
        <w:t>st</w:t>
      </w:r>
      <w:r w:rsidRPr="00E834F4">
        <w:t xml:space="preserve"> 2015 AD  in 1</w:t>
      </w:r>
      <w:r w:rsidRPr="00E834F4">
        <w:rPr>
          <w:vertAlign w:val="superscript"/>
        </w:rPr>
        <w:t>st</w:t>
      </w:r>
      <w:r w:rsidRPr="00E834F4">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34F4">
        <w:rPr>
          <w:vertAlign w:val="superscript"/>
        </w:rPr>
        <w:t>nd</w:t>
      </w:r>
      <w:r w:rsidRPr="00E834F4">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34F4">
        <w:rPr>
          <w:vertAlign w:val="superscript"/>
        </w:rPr>
        <w:t>st</w:t>
      </w:r>
      <w:r w:rsidRPr="00E834F4">
        <w:t xml:space="preserve"> Kings 19:3-4; Job 9:23; Psalms 42:1-11; 88:1-18; Joel 1:11 &amp; 2</w:t>
      </w:r>
      <w:r w:rsidRPr="00E834F4">
        <w:rPr>
          <w:vertAlign w:val="superscript"/>
        </w:rPr>
        <w:t>nd</w:t>
      </w:r>
      <w:r w:rsidRPr="00E834F4">
        <w:t xml:space="preserve"> Corinthians 1:8. The Physical Illness or Exhaustion is in Genesis 21:15-16; 1</w:t>
      </w:r>
      <w:r w:rsidRPr="00E834F4">
        <w:rPr>
          <w:vertAlign w:val="superscript"/>
        </w:rPr>
        <w:t>st</w:t>
      </w:r>
      <w:r w:rsidRPr="00E834F4">
        <w:t xml:space="preserve"> Kings 19:5-8; Psalms 6:1-7; 22:14-17; 31:9-12; Isaiah 38:1-2 &amp; Jonah 1:5. The Fear of Others is in 1</w:t>
      </w:r>
      <w:r w:rsidRPr="00E834F4">
        <w:rPr>
          <w:vertAlign w:val="superscript"/>
        </w:rPr>
        <w:t>st</w:t>
      </w:r>
      <w:r w:rsidRPr="00E834F4">
        <w:t xml:space="preserve"> Kings 19:1-3. The Fear of Failure is in Exodus 4:1; Numbers 11:11-15 &amp; 1</w:t>
      </w:r>
      <w:r w:rsidRPr="00E834F4">
        <w:rPr>
          <w:vertAlign w:val="superscript"/>
        </w:rPr>
        <w:t>st</w:t>
      </w:r>
      <w:r w:rsidRPr="00E834F4">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34F4">
        <w:rPr>
          <w:vertAlign w:val="superscript"/>
        </w:rPr>
        <w:t>st</w:t>
      </w:r>
      <w:r w:rsidRPr="00E834F4">
        <w:t xml:space="preserve"> Kings 19:4; Job 10:1; Ecclesiastes 2:17; Jeremiah 20:15-18 &amp; Jonah 4:8. Deep Sorrow is in Genesis 21:16; Judges 21:2; 1</w:t>
      </w:r>
      <w:r w:rsidRPr="00E834F4">
        <w:rPr>
          <w:vertAlign w:val="superscript"/>
        </w:rPr>
        <w:t>st</w:t>
      </w:r>
      <w:r w:rsidRPr="00E834F4">
        <w:t xml:space="preserve"> Samuel 1:10, 16; Psalms 42:3; Nehemiah 1:4; 2:2; Esther 4:1-3; Job 16:16 &amp; Lamentations 2:11. Loneliness is in Numbers 11:14 &amp; 1</w:t>
      </w:r>
      <w:r w:rsidRPr="00E834F4">
        <w:rPr>
          <w:vertAlign w:val="superscript"/>
        </w:rPr>
        <w:t>st</w:t>
      </w:r>
      <w:r w:rsidRPr="00E834F4">
        <w:t xml:space="preserve"> Kings 19:10, 14. Perplexity is in Psalms 42:5; Habakkuk 1:2; John 16:6 &amp; Luke 24:17. Despair is in Psalms 88:3-9; Job 17:1 &amp; 2</w:t>
      </w:r>
      <w:r w:rsidRPr="00E834F4">
        <w:rPr>
          <w:vertAlign w:val="superscript"/>
        </w:rPr>
        <w:t>nd</w:t>
      </w:r>
      <w:r w:rsidRPr="00E834F4">
        <w:t xml:space="preserve"> Corinthians 1:8-9. Escapism is in 1</w:t>
      </w:r>
      <w:r w:rsidRPr="00E834F4">
        <w:rPr>
          <w:vertAlign w:val="superscript"/>
        </w:rPr>
        <w:t>st</w:t>
      </w:r>
      <w:r w:rsidRPr="00E834F4">
        <w:t xml:space="preserve"> Kings 19:1-3; Psalms 55:6-8 &amp; Jeremiah 8:22. Feeling Forsaken by the Father Stephen is in Psalms 22:1; 27:9; 38:21; Isaiah 49:14; Jeremiah 15:18 &amp; Lamentations 3:1-20. The Examples of Spiritual Depression is in Judges 6:13; 1</w:t>
      </w:r>
      <w:r w:rsidRPr="00E834F4">
        <w:rPr>
          <w:vertAlign w:val="superscript"/>
        </w:rPr>
        <w:t>st</w:t>
      </w:r>
      <w:r w:rsidRPr="00E834F4">
        <w:t xml:space="preserve"> Kings 19:9-18 &amp; Psalms 22:1-2, 6-8; 42:1-7, 9-11; 43:1-5. The Remedies for Depression: Renewed Vision of the Father Stephen and being Centered upon Him is in 1</w:t>
      </w:r>
      <w:r w:rsidRPr="00E834F4">
        <w:rPr>
          <w:vertAlign w:val="superscript"/>
        </w:rPr>
        <w:t>st</w:t>
      </w:r>
      <w:r w:rsidRPr="00E834F4">
        <w:t xml:space="preserve"> Kings 19:11; Isaiah 26:3; Jeremiah 17:7-8; Romans 8:6 &amp; Acts 6:15. Hope and Trust in the Father Stephen is in Psalms 22:9-11, 22-31; 42:11; Habakkuk 3:16-18 &amp; Acts 6:7. Praise to the Father Stephen is in Psalms 30:1; 42:5; 107:1-43; Isaiah 61:1-3; 2</w:t>
      </w:r>
      <w:r w:rsidRPr="00E834F4">
        <w:rPr>
          <w:vertAlign w:val="superscript"/>
        </w:rPr>
        <w:t>nd</w:t>
      </w:r>
      <w:r w:rsidRPr="00E834F4">
        <w:t xml:space="preserve"> Corinthians 4:8-12 &amp; Acts 6:4. Reviewing what the Father Stephen has done is in Psalms 42:6; 77:11-12; 143:5; Lamentations 3:19-26; 2</w:t>
      </w:r>
      <w:r w:rsidRPr="00E834F4">
        <w:rPr>
          <w:vertAlign w:val="superscript"/>
        </w:rPr>
        <w:t>nd</w:t>
      </w:r>
      <w:r w:rsidRPr="00E834F4">
        <w:t xml:space="preserve"> Corinthians 7:6 &amp; Acts 7:24-25. Prayer to the Father Stephen is in Psalms 139:23; Philippians 4:6-7 &amp; Acts 6:4, 6.  </w:t>
      </w:r>
    </w:p>
    <w:p w14:paraId="503DFC9B" w14:textId="77777777" w:rsidR="00601C6A" w:rsidRPr="00E834F4" w:rsidRDefault="00601C6A" w:rsidP="00601C6A">
      <w:pPr>
        <w:spacing w:before="240" w:line="480" w:lineRule="auto"/>
        <w:jc w:val="both"/>
      </w:pPr>
      <w:r w:rsidRPr="00E834F4">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34F4">
        <w:rPr>
          <w:vertAlign w:val="superscript"/>
        </w:rPr>
        <w:t>nd</w:t>
      </w:r>
      <w:r w:rsidRPr="00E834F4">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34F4">
        <w:rPr>
          <w:vertAlign w:val="superscript"/>
        </w:rPr>
        <w:t>st</w:t>
      </w:r>
      <w:r w:rsidRPr="00E834F4">
        <w:t xml:space="preserve"> Peter 2:21; John 16:33; 1</w:t>
      </w:r>
      <w:r w:rsidRPr="00E834F4">
        <w:rPr>
          <w:vertAlign w:val="superscript"/>
        </w:rPr>
        <w:t>st</w:t>
      </w:r>
      <w:r w:rsidRPr="00E834F4">
        <w:t xml:space="preserve"> Thessalonians 3:2-4; 2</w:t>
      </w:r>
      <w:r w:rsidRPr="00E834F4">
        <w:rPr>
          <w:vertAlign w:val="superscript"/>
        </w:rPr>
        <w:t>nd</w:t>
      </w:r>
      <w:r w:rsidRPr="00E834F4">
        <w:t xml:space="preserve"> Timothy 2:3; 3:12 &amp; Acts 6:4-10; 14:22-23. </w:t>
      </w:r>
    </w:p>
    <w:p w14:paraId="7510B307" w14:textId="77777777" w:rsidR="00601C6A" w:rsidRPr="00E834F4" w:rsidRDefault="00601C6A" w:rsidP="00601C6A">
      <w:pPr>
        <w:spacing w:before="240" w:line="480" w:lineRule="auto"/>
        <w:jc w:val="both"/>
      </w:pPr>
      <w:r w:rsidRPr="00E834F4">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34F4">
        <w:rPr>
          <w:vertAlign w:val="superscript"/>
        </w:rPr>
        <w:t>st</w:t>
      </w:r>
      <w:r w:rsidRPr="00E834F4">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34F4">
        <w:rPr>
          <w:vertAlign w:val="superscript"/>
        </w:rPr>
        <w:t>nd</w:t>
      </w:r>
      <w:r w:rsidRPr="00E834F4">
        <w:t xml:space="preserve"> Chronicles 6:38-39; Psalms 42:9; 57:1; 79:11; 82:3-4; 94:1-7; Revelation 6:10 &amp; Acts 6:4. In Trust to the Father Stephen is in Job 19:25; Psalms 42:1-3; 138:7; 2</w:t>
      </w:r>
      <w:r w:rsidRPr="00E834F4">
        <w:rPr>
          <w:vertAlign w:val="superscript"/>
        </w:rPr>
        <w:t>nd</w:t>
      </w:r>
      <w:r w:rsidRPr="00E834F4">
        <w:t xml:space="preserve"> Corinthians 4:17; 6:4-5; 1</w:t>
      </w:r>
      <w:r w:rsidRPr="00E834F4">
        <w:rPr>
          <w:vertAlign w:val="superscript"/>
        </w:rPr>
        <w:t>st</w:t>
      </w:r>
      <w:r w:rsidRPr="00E834F4">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1CB102E4" w14:textId="77777777" w:rsidR="00601C6A" w:rsidRPr="00E834F4" w:rsidRDefault="00601C6A" w:rsidP="00601C6A">
      <w:pPr>
        <w:spacing w:line="480" w:lineRule="auto"/>
        <w:jc w:val="both"/>
      </w:pPr>
      <w:r w:rsidRPr="00E834F4">
        <w:t>The Rebuilding of the Temple: Preparations for Rebuilding the Temple is in Ezra 1:1-4, 7 &amp; 2</w:t>
      </w:r>
      <w:r w:rsidRPr="00E834F4">
        <w:rPr>
          <w:vertAlign w:val="superscript"/>
        </w:rPr>
        <w:t>nd</w:t>
      </w:r>
      <w:r w:rsidRPr="00E834F4">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4DC8954E" w14:textId="77777777" w:rsidR="00601C6A" w:rsidRPr="00E834F4" w:rsidRDefault="00601C6A" w:rsidP="00601C6A">
      <w:pPr>
        <w:spacing w:line="480" w:lineRule="auto"/>
        <w:jc w:val="both"/>
      </w:pPr>
      <w:r w:rsidRPr="00E834F4">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314BF2F" w14:textId="77777777" w:rsidR="00601C6A" w:rsidRPr="00E834F4" w:rsidRDefault="00601C6A" w:rsidP="00601C6A">
      <w:pPr>
        <w:spacing w:line="480" w:lineRule="auto"/>
        <w:jc w:val="both"/>
      </w:pPr>
      <w:r w:rsidRPr="00E834F4">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34F4">
        <w:rPr>
          <w:vertAlign w:val="superscript"/>
        </w:rPr>
        <w:t>nd</w:t>
      </w:r>
      <w:r w:rsidRPr="00E834F4">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34F4">
        <w:rPr>
          <w:vertAlign w:val="superscript"/>
        </w:rPr>
        <w:t>st</w:t>
      </w:r>
      <w:r w:rsidRPr="00E834F4">
        <w:t xml:space="preserve"> Corinthians 6:19. The Individual Christian as the Temple of the Holy Ghost in the Kingdom of Lordship is in Acts 6:5; 7:55-56. The Local Church as the Father Stephen’s Temple is in 1</w:t>
      </w:r>
      <w:r w:rsidRPr="00E834F4">
        <w:rPr>
          <w:vertAlign w:val="superscript"/>
        </w:rPr>
        <w:t>st</w:t>
      </w:r>
      <w:r w:rsidRPr="00E834F4">
        <w:t xml:space="preserve"> Corinthians 3:16-17. The Universal Church as the Father Stephen’s Temple is in Ephesians 2:21-22; 2</w:t>
      </w:r>
      <w:r w:rsidRPr="00E834F4">
        <w:rPr>
          <w:vertAlign w:val="superscript"/>
        </w:rPr>
        <w:t>nd</w:t>
      </w:r>
      <w:r w:rsidRPr="00E834F4">
        <w:t xml:space="preserve"> Corinthians 6:16 &amp; 1</w:t>
      </w:r>
      <w:r w:rsidRPr="00E834F4">
        <w:rPr>
          <w:vertAlign w:val="superscript"/>
        </w:rPr>
        <w:t>st</w:t>
      </w:r>
      <w:r w:rsidRPr="00E834F4">
        <w:t xml:space="preserve"> Peter 2:5. </w:t>
      </w:r>
    </w:p>
    <w:p w14:paraId="6DF72C7D" w14:textId="77777777" w:rsidR="00601C6A" w:rsidRPr="00E834F4" w:rsidRDefault="00601C6A" w:rsidP="00601C6A">
      <w:pPr>
        <w:spacing w:line="480" w:lineRule="auto"/>
        <w:jc w:val="both"/>
      </w:pPr>
      <w:r w:rsidRPr="00E834F4">
        <w:t>The Sexual Heathen Temples is 100% Idolatrous: Heathen Temples is in Judges 16:28-30; 1</w:t>
      </w:r>
      <w:r w:rsidRPr="00E834F4">
        <w:rPr>
          <w:vertAlign w:val="superscript"/>
        </w:rPr>
        <w:t>st</w:t>
      </w:r>
      <w:r w:rsidRPr="00E834F4">
        <w:t xml:space="preserve"> Samuel 5:2-4; 31:8-10; 2</w:t>
      </w:r>
      <w:r w:rsidRPr="00E834F4">
        <w:rPr>
          <w:vertAlign w:val="superscript"/>
        </w:rPr>
        <w:t>nd</w:t>
      </w:r>
      <w:r w:rsidRPr="00E834F4">
        <w:t xml:space="preserve"> Kings 5:18 &amp; Nahum 1:14. The Idolatrous Temples in Israel and Judah is in 1</w:t>
      </w:r>
      <w:r w:rsidRPr="00E834F4">
        <w:rPr>
          <w:vertAlign w:val="superscript"/>
        </w:rPr>
        <w:t>st</w:t>
      </w:r>
      <w:r w:rsidRPr="00E834F4">
        <w:t xml:space="preserve"> Kings 12:26-30; 16:32; 2</w:t>
      </w:r>
      <w:r w:rsidRPr="00E834F4">
        <w:rPr>
          <w:vertAlign w:val="superscript"/>
        </w:rPr>
        <w:t>nd</w:t>
      </w:r>
      <w:r w:rsidRPr="00E834F4">
        <w:t xml:space="preserve"> Kings 10:21, 23-27 &amp; 2</w:t>
      </w:r>
      <w:r w:rsidRPr="00E834F4">
        <w:rPr>
          <w:vertAlign w:val="superscript"/>
        </w:rPr>
        <w:t>nd</w:t>
      </w:r>
      <w:r w:rsidRPr="00E834F4">
        <w:t xml:space="preserve"> Chronicles 23:17. The Father Stephen’s Divine Command to Destroy Pagan Idolatrous Places of Worship in Israel concerning the White Race is in Deuteronomy 12:2-3. The Holy Things and Holy Places were used for Pagan Worship of Idolatry is in 2</w:t>
      </w:r>
      <w:r w:rsidRPr="00E834F4">
        <w:rPr>
          <w:vertAlign w:val="superscript"/>
        </w:rPr>
        <w:t>nd</w:t>
      </w:r>
      <w:r w:rsidRPr="00E834F4">
        <w:t xml:space="preserve"> Kings 16:10-13; 21:4-5; 2</w:t>
      </w:r>
      <w:r w:rsidRPr="00E834F4">
        <w:rPr>
          <w:vertAlign w:val="superscript"/>
        </w:rPr>
        <w:t>nd</w:t>
      </w:r>
      <w:r w:rsidRPr="00E834F4">
        <w:t xml:space="preserve"> Chronicles 24:7; 26:16-20; 28:23; 33:5, 7 &amp; Ezra 8:12-16. The NT Heathen Idolatrous Temples is in Romans 1:21-25, 32. </w:t>
      </w:r>
    </w:p>
    <w:p w14:paraId="3E729D03" w14:textId="77777777" w:rsidR="00601C6A" w:rsidRPr="00E834F4" w:rsidRDefault="00601C6A" w:rsidP="00601C6A">
      <w:pPr>
        <w:spacing w:line="480" w:lineRule="auto"/>
        <w:jc w:val="center"/>
        <w:rPr>
          <w:b/>
        </w:rPr>
      </w:pPr>
      <w:r w:rsidRPr="00E834F4">
        <w:rPr>
          <w:b/>
        </w:rPr>
        <w:t>The Father Stephen’s Zion [Sion] Tent of Meeting</w:t>
      </w:r>
    </w:p>
    <w:p w14:paraId="4DFE619E" w14:textId="77777777" w:rsidR="00601C6A" w:rsidRPr="00E834F4" w:rsidRDefault="00601C6A" w:rsidP="00601C6A">
      <w:pPr>
        <w:spacing w:line="480" w:lineRule="auto"/>
        <w:jc w:val="both"/>
      </w:pPr>
      <w:r w:rsidRPr="00E834F4">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34F4">
        <w:rPr>
          <w:vertAlign w:val="superscript"/>
        </w:rPr>
        <w:t>st</w:t>
      </w:r>
      <w:r w:rsidRPr="00E834F4">
        <w:t xml:space="preserve"> Samuel 2:22; 1</w:t>
      </w:r>
      <w:r w:rsidRPr="00E834F4">
        <w:rPr>
          <w:vertAlign w:val="superscript"/>
        </w:rPr>
        <w:t>st</w:t>
      </w:r>
      <w:r w:rsidRPr="00E834F4">
        <w:t xml:space="preserve"> Kings 8:4; 2</w:t>
      </w:r>
      <w:r w:rsidRPr="00E834F4">
        <w:rPr>
          <w:vertAlign w:val="superscript"/>
        </w:rPr>
        <w:t>nd</w:t>
      </w:r>
      <w:r w:rsidRPr="00E834F4">
        <w:t xml:space="preserve"> Chronicles 1:3; 5:5 &amp; 1</w:t>
      </w:r>
      <w:r w:rsidRPr="00E834F4">
        <w:rPr>
          <w:vertAlign w:val="superscript"/>
        </w:rPr>
        <w:t>st</w:t>
      </w:r>
      <w:r w:rsidRPr="00E834F4">
        <w:t xml:space="preserve"> Chronicles 6:32; 9:21.      </w:t>
      </w:r>
    </w:p>
    <w:p w14:paraId="32F3C8F6" w14:textId="77777777" w:rsidR="00601C6A" w:rsidRPr="00E834F4" w:rsidRDefault="00601C6A" w:rsidP="00601C6A">
      <w:pPr>
        <w:spacing w:line="480" w:lineRule="auto"/>
        <w:jc w:val="both"/>
      </w:pPr>
      <w:r w:rsidRPr="00E834F4">
        <w:t>The 5 Divine Unions are authorized by the Father Stephen Our Lord derives from John 8:58 with Genesis 2:24; Matthew 19:5; Mark 10:8; Ephesians 5:31 &amp; 1</w:t>
      </w:r>
      <w:r w:rsidRPr="00E834F4">
        <w:rPr>
          <w:vertAlign w:val="superscript"/>
        </w:rPr>
        <w:t>st</w:t>
      </w:r>
      <w:r w:rsidRPr="00E834F4">
        <w:t xml:space="preserve"> Corinthians 6:17 all as One Flesh and the 1 Sexual Union is derived from Genesis 4:1 with 1</w:t>
      </w:r>
      <w:r w:rsidRPr="00E834F4">
        <w:rPr>
          <w:vertAlign w:val="superscript"/>
        </w:rPr>
        <w:t>st</w:t>
      </w:r>
      <w:r w:rsidRPr="00E834F4">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34F4">
        <w:rPr>
          <w:vertAlign w:val="superscript"/>
        </w:rPr>
        <w:t>st</w:t>
      </w:r>
      <w:r w:rsidRPr="00E834F4">
        <w:t xml:space="preserve"> Corinthians 6:16 &amp; Genesis 4:1. Fourth, the Lord James says before Job &amp; His Lady of Kingdoms (Mother) was I AM is a Divine Union. Fifth, the Lord Stephen says before Lucifer &amp; His Lady of Kingdoms (Mother) was I AM is a Divine Union.        </w:t>
      </w:r>
    </w:p>
    <w:p w14:paraId="4D7141AF" w14:textId="77777777" w:rsidR="00601C6A" w:rsidRPr="00E834F4" w:rsidRDefault="00601C6A" w:rsidP="00601C6A">
      <w:pPr>
        <w:spacing w:line="480" w:lineRule="auto"/>
        <w:jc w:val="center"/>
        <w:rPr>
          <w:rFonts w:cstheme="minorHAnsi"/>
          <w:b/>
        </w:rPr>
      </w:pPr>
      <w:r w:rsidRPr="00E834F4">
        <w:rPr>
          <w:rFonts w:cstheme="minorHAnsi"/>
          <w:b/>
        </w:rPr>
        <w:t>THE 60 LORDS &amp; 60 LADIES IN THE HOLY SCRIPTURE</w:t>
      </w:r>
    </w:p>
    <w:p w14:paraId="0CF1B8E2" w14:textId="77777777" w:rsidR="00601C6A" w:rsidRPr="00E834F4" w:rsidRDefault="00601C6A" w:rsidP="00601C6A">
      <w:pPr>
        <w:spacing w:line="480" w:lineRule="auto"/>
        <w:jc w:val="both"/>
        <w:rPr>
          <w:rFonts w:cstheme="minorHAnsi"/>
        </w:rPr>
      </w:pPr>
      <w:r w:rsidRPr="00E834F4">
        <w:rPr>
          <w:rFonts w:cstheme="minorHAnsi"/>
        </w:rPr>
        <w:t>The Most Highest 61 Lords and 61 Ladies are proven in scripture. The creation process of the 60 Lords and 60 Ladies is called “</w:t>
      </w:r>
      <w:r w:rsidRPr="00E834F4">
        <w:rPr>
          <w:rFonts w:cstheme="minorHAnsi"/>
          <w:b/>
        </w:rPr>
        <w:t>Bara</w:t>
      </w:r>
      <w:r w:rsidRPr="00E834F4">
        <w:rPr>
          <w:rFonts w:cstheme="minorHAnsi"/>
        </w:rPr>
        <w:t>” in Genesis 1:1 &amp; “</w:t>
      </w:r>
      <w:r w:rsidRPr="00E834F4">
        <w:rPr>
          <w:rFonts w:cstheme="minorHAnsi"/>
          <w:b/>
        </w:rPr>
        <w:t>Qanah</w:t>
      </w:r>
      <w:r w:rsidRPr="00E834F4">
        <w:rPr>
          <w:rFonts w:cstheme="minorHAnsi"/>
        </w:rPr>
        <w:t xml:space="preserve"> </w:t>
      </w:r>
      <w:r w:rsidRPr="00E834F4">
        <w:rPr>
          <w:rFonts w:cstheme="minorHAnsi"/>
          <w:b/>
        </w:rPr>
        <w:t>directed to the Father Stephen Our Lord</w:t>
      </w:r>
      <w:r w:rsidRPr="00E834F4">
        <w:rPr>
          <w:rFonts w:cstheme="minorHAnsi"/>
        </w:rPr>
        <w:t>” in Proverbs 8:22-29 (RSV). The Ladies is called &amp; derives from the “</w:t>
      </w:r>
      <w:r w:rsidRPr="00E834F4">
        <w:rPr>
          <w:rFonts w:cstheme="minorHAnsi"/>
          <w:b/>
        </w:rPr>
        <w:t>Lady of Kingdoms</w:t>
      </w:r>
      <w:r w:rsidRPr="00E834F4">
        <w:rPr>
          <w:rFonts w:cstheme="minorHAnsi"/>
        </w:rPr>
        <w:t xml:space="preserve">” in Isaiah 47:5 (NKJV). First, is the </w:t>
      </w:r>
      <w:r w:rsidRPr="00E834F4">
        <w:rPr>
          <w:rFonts w:cstheme="minorHAnsi"/>
          <w:b/>
        </w:rPr>
        <w:t>LORD YAHWEH</w:t>
      </w:r>
      <w:r w:rsidRPr="00E834F4">
        <w:rPr>
          <w:rFonts w:cstheme="minorHAnsi"/>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834F4">
        <w:rPr>
          <w:rFonts w:cstheme="minorHAnsi"/>
          <w:vertAlign w:val="superscript"/>
        </w:rPr>
        <w:t>st</w:t>
      </w:r>
      <w:r w:rsidRPr="00E834F4">
        <w:rPr>
          <w:rFonts w:cstheme="minorHAnsi"/>
        </w:rPr>
        <w:t xml:space="preserve"> Person of the Trinity which is the </w:t>
      </w:r>
      <w:r w:rsidRPr="00E834F4">
        <w:rPr>
          <w:rFonts w:cstheme="minorHAnsi"/>
          <w:b/>
        </w:rPr>
        <w:t>Father Stephen Our Lord</w:t>
      </w:r>
      <w:r w:rsidRPr="00E834F4">
        <w:rPr>
          <w:rFonts w:cstheme="minorHAnsi"/>
        </w:rPr>
        <w:t xml:space="preserve"> (Mother Barbara Our Lady derived from Bara in Genesis 1:1) in Acts 1:4-8:3; 1</w:t>
      </w:r>
      <w:r w:rsidRPr="00E834F4">
        <w:rPr>
          <w:rFonts w:cstheme="minorHAnsi"/>
          <w:vertAlign w:val="superscript"/>
        </w:rPr>
        <w:t>st</w:t>
      </w:r>
      <w:r w:rsidRPr="00E834F4">
        <w:rPr>
          <w:rFonts w:cstheme="minorHAnsi"/>
        </w:rPr>
        <w:t xml:space="preserve"> Corinthians 8:6; 15:24-28 &amp; Ephesians 4:6. </w:t>
      </w:r>
    </w:p>
    <w:p w14:paraId="304E7591" w14:textId="77777777" w:rsidR="00601C6A" w:rsidRPr="00E834F4" w:rsidRDefault="00601C6A" w:rsidP="00601C6A">
      <w:pPr>
        <w:spacing w:line="480" w:lineRule="auto"/>
        <w:jc w:val="both"/>
      </w:pPr>
      <w:r w:rsidRPr="00E834F4">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34F4">
        <w:rPr>
          <w:vertAlign w:val="superscript"/>
        </w:rPr>
        <w:t>st</w:t>
      </w:r>
      <w:r w:rsidRPr="00E834F4">
        <w:t xml:space="preserve"> John 5:6-13; 2</w:t>
      </w:r>
      <w:r w:rsidRPr="00E834F4">
        <w:rPr>
          <w:vertAlign w:val="superscript"/>
        </w:rPr>
        <w:t>nd</w:t>
      </w:r>
      <w:r w:rsidRPr="00E834F4">
        <w:t xml:space="preserve"> Corinthians 2:17 &amp; 2</w:t>
      </w:r>
      <w:r w:rsidRPr="00E834F4">
        <w:rPr>
          <w:vertAlign w:val="superscript"/>
        </w:rPr>
        <w:t>nd</w:t>
      </w:r>
      <w:r w:rsidRPr="00E834F4">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34F4">
        <w:rPr>
          <w:vertAlign w:val="superscript"/>
        </w:rPr>
        <w:t>st</w:t>
      </w:r>
      <w:r w:rsidRPr="00E834F4">
        <w:t xml:space="preserve"> Corinthians 8:4; 2</w:t>
      </w:r>
      <w:r w:rsidRPr="00E834F4">
        <w:rPr>
          <w:vertAlign w:val="superscript"/>
        </w:rPr>
        <w:t>nd</w:t>
      </w:r>
      <w:r w:rsidRPr="00E834F4">
        <w:t xml:space="preserve"> Kings 19:15; 23:25; Matthew 27:37-39; Luke 10:27 and Psalms 97:10. In 1</w:t>
      </w:r>
      <w:r w:rsidRPr="00E834F4">
        <w:rPr>
          <w:vertAlign w:val="superscript"/>
        </w:rPr>
        <w:t>st</w:t>
      </w:r>
      <w:r w:rsidRPr="00E834F4">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34F4">
        <w:rPr>
          <w:vertAlign w:val="superscript"/>
        </w:rPr>
        <w:t>st</w:t>
      </w:r>
      <w:r w:rsidRPr="00E834F4">
        <w:t xml:space="preserve"> Timothy 2:5 declares “For there is One God (Father Stephen), and there is One Mediator between God and Men, the Man Christ Jesus.” In Romans 3:30 says “God is One.” In 1</w:t>
      </w:r>
      <w:r w:rsidRPr="00E834F4">
        <w:rPr>
          <w:vertAlign w:val="superscript"/>
        </w:rPr>
        <w:t>st</w:t>
      </w:r>
      <w:r w:rsidRPr="00E834F4">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14:paraId="4D010FBF" w14:textId="77777777" w:rsidR="00601C6A" w:rsidRPr="00E834F4" w:rsidRDefault="00601C6A" w:rsidP="00601C6A">
      <w:pPr>
        <w:spacing w:line="480" w:lineRule="auto"/>
        <w:jc w:val="both"/>
        <w:rPr>
          <w:rFonts w:cstheme="minorHAnsi"/>
        </w:rPr>
      </w:pPr>
      <w:r w:rsidRPr="00E834F4">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34F4">
        <w:rPr>
          <w:vertAlign w:val="superscript"/>
        </w:rPr>
        <w:t>st</w:t>
      </w:r>
      <w:r w:rsidRPr="00E834F4">
        <w:t xml:space="preserve"> Corinthians 13:5 declares that He thinks no evil (Good God). In Romans 3:4 says “Let God be true (True God) but every man a liar.” Some scriptures of all Men as a liars apart from God is in Romans 3:23; 1</w:t>
      </w:r>
      <w:r w:rsidRPr="00E834F4">
        <w:rPr>
          <w:vertAlign w:val="superscript"/>
        </w:rPr>
        <w:t>st</w:t>
      </w:r>
      <w:r w:rsidRPr="00E834F4">
        <w:t xml:space="preserve"> John 1:8-10; 1</w:t>
      </w:r>
      <w:r w:rsidRPr="00E834F4">
        <w:rPr>
          <w:vertAlign w:val="superscript"/>
        </w:rPr>
        <w:t>st</w:t>
      </w:r>
      <w:r w:rsidRPr="00E834F4">
        <w:t xml:space="preserve"> Kings 8:46-53 &amp; Psalms 116:11. In James 1:13 states “Let no One say when He is tempted, ‘I am tempted by God,’ for God cannot be tempted by evil, nor does He Himself tempt (test) Anyone (Untempting God).” In 2</w:t>
      </w:r>
      <w:r w:rsidRPr="00E834F4">
        <w:rPr>
          <w:vertAlign w:val="superscript"/>
        </w:rPr>
        <w:t>nd</w:t>
      </w:r>
      <w:r w:rsidRPr="00E834F4">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834F4">
        <w:rPr>
          <w:rFonts w:cstheme="minorHAnsi"/>
        </w:rPr>
        <w:t xml:space="preserve">Third, is the </w:t>
      </w:r>
      <w:r w:rsidRPr="00E834F4">
        <w:rPr>
          <w:rFonts w:cstheme="minorHAnsi"/>
          <w:b/>
        </w:rPr>
        <w:t>Lord James the Whole Law of the Father Stephen</w:t>
      </w:r>
      <w:r w:rsidRPr="00E834F4">
        <w:rPr>
          <w:rFonts w:cstheme="minorHAnsi"/>
        </w:rPr>
        <w:t xml:space="preserve"> (Lady Mary in Law) in Acts 1:14; 15:13-29; 21:18-25 and James 2:8-13. Fourth, is the 2</w:t>
      </w:r>
      <w:r w:rsidRPr="00E834F4">
        <w:rPr>
          <w:rFonts w:cstheme="minorHAnsi"/>
          <w:vertAlign w:val="superscript"/>
        </w:rPr>
        <w:t>nd</w:t>
      </w:r>
      <w:r w:rsidRPr="00E834F4">
        <w:rPr>
          <w:rFonts w:cstheme="minorHAnsi"/>
        </w:rPr>
        <w:t xml:space="preserve"> Person of the Trinity which is the </w:t>
      </w:r>
      <w:r w:rsidRPr="00E834F4">
        <w:rPr>
          <w:rFonts w:cstheme="minorHAnsi"/>
          <w:b/>
        </w:rPr>
        <w:t>Son Jesus Our Lord of the Father Stephen</w:t>
      </w:r>
      <w:r w:rsidRPr="00E834F4">
        <w:rPr>
          <w:rFonts w:cstheme="minorHAnsi"/>
        </w:rPr>
        <w:t xml:space="preserve"> (Lady Mary the Daughter of God) in Luke 1:26-Acts 1:3 &amp; 1</w:t>
      </w:r>
      <w:r w:rsidRPr="00E834F4">
        <w:rPr>
          <w:rFonts w:cstheme="minorHAnsi"/>
          <w:vertAlign w:val="superscript"/>
        </w:rPr>
        <w:t>st</w:t>
      </w:r>
      <w:r w:rsidRPr="00E834F4">
        <w:rPr>
          <w:rFonts w:cstheme="minorHAnsi"/>
        </w:rPr>
        <w:t xml:space="preserve"> Corinthians 8:6; 15:24-28. Fifth, is the 3</w:t>
      </w:r>
      <w:r w:rsidRPr="00E834F4">
        <w:rPr>
          <w:rFonts w:cstheme="minorHAnsi"/>
          <w:vertAlign w:val="superscript"/>
        </w:rPr>
        <w:t>rd</w:t>
      </w:r>
      <w:r w:rsidRPr="00E834F4">
        <w:rPr>
          <w:rFonts w:cstheme="minorHAnsi"/>
        </w:rPr>
        <w:t xml:space="preserve"> Person of the Trinity which is the </w:t>
      </w:r>
      <w:r w:rsidRPr="00E834F4">
        <w:rPr>
          <w:rFonts w:cstheme="minorHAnsi"/>
          <w:b/>
        </w:rPr>
        <w:t>Brother John Our Lord the Holy Ghost of the Father Stephen</w:t>
      </w:r>
      <w:r w:rsidRPr="00E834F4">
        <w:rPr>
          <w:rFonts w:cstheme="minorHAnsi"/>
        </w:rPr>
        <w:t xml:space="preserve"> (Lady Elizabeth the Sister of God) in Luke 1:5-9:9; 1</w:t>
      </w:r>
      <w:r w:rsidRPr="00E834F4">
        <w:rPr>
          <w:rFonts w:cstheme="minorHAnsi"/>
          <w:vertAlign w:val="superscript"/>
        </w:rPr>
        <w:t>st</w:t>
      </w:r>
      <w:r w:rsidRPr="00E834F4">
        <w:rPr>
          <w:rFonts w:cstheme="minorHAnsi"/>
        </w:rPr>
        <w:t xml:space="preserve"> Peter 1:2 &amp; 1</w:t>
      </w:r>
      <w:r w:rsidRPr="00E834F4">
        <w:rPr>
          <w:rFonts w:cstheme="minorHAnsi"/>
          <w:vertAlign w:val="superscript"/>
        </w:rPr>
        <w:t>st</w:t>
      </w:r>
      <w:r w:rsidRPr="00E834F4">
        <w:rPr>
          <w:rFonts w:cstheme="minorHAnsi"/>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3CC5E495" w14:textId="77777777" w:rsidR="00601C6A" w:rsidRPr="00E834F4" w:rsidRDefault="00601C6A" w:rsidP="00601C6A">
      <w:pPr>
        <w:spacing w:line="480" w:lineRule="auto"/>
        <w:jc w:val="both"/>
        <w:rPr>
          <w:rFonts w:cstheme="minorHAnsi"/>
        </w:rPr>
      </w:pPr>
      <w:r w:rsidRPr="00E834F4">
        <w:rPr>
          <w:rFonts w:cstheme="minorHAnsi"/>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834F4">
        <w:rPr>
          <w:rFonts w:cstheme="minorHAnsi"/>
          <w:vertAlign w:val="superscript"/>
        </w:rPr>
        <w:t>st</w:t>
      </w:r>
      <w:r w:rsidRPr="00E834F4">
        <w:rPr>
          <w:rFonts w:cstheme="minorHAnsi"/>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14:paraId="0EDF0BF0" w14:textId="77777777" w:rsidR="00601C6A" w:rsidRPr="00E834F4" w:rsidRDefault="00601C6A" w:rsidP="00601C6A">
      <w:r w:rsidRPr="00E834F4">
        <w:t>The Definition of Flesh</w:t>
      </w:r>
    </w:p>
    <w:p w14:paraId="1DD9A791" w14:textId="77777777" w:rsidR="00601C6A" w:rsidRPr="00E834F4" w:rsidRDefault="00601C6A" w:rsidP="00601C6A">
      <w:pPr>
        <w:spacing w:line="480" w:lineRule="auto"/>
        <w:jc w:val="both"/>
      </w:pPr>
      <w:r w:rsidRPr="00E834F4">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14:paraId="41FE340D" w14:textId="77777777" w:rsidR="00601C6A" w:rsidRPr="00E834F4" w:rsidRDefault="00601C6A" w:rsidP="00601C6A">
      <w:pPr>
        <w:spacing w:line="480" w:lineRule="auto"/>
        <w:jc w:val="both"/>
      </w:pPr>
      <w:r w:rsidRPr="00E834F4">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834F4">
        <w:rPr>
          <w:b/>
        </w:rPr>
        <w:t>Race of the Behemoth</w:t>
      </w:r>
      <w:r w:rsidRPr="00E834F4">
        <w:t>” in the Beginning in Job 40:15-24 that was over 65 million years ago based on medical science.  Also the Giant Fish Creatures was from the “</w:t>
      </w:r>
      <w:r w:rsidRPr="00E834F4">
        <w:rPr>
          <w:b/>
        </w:rPr>
        <w:t>Race of the Leviathan</w:t>
      </w:r>
      <w:r w:rsidRPr="00E834F4">
        <w:t>” in the beginning in Genesis 1:21 &amp; Job 41:1-10. If You have any questions on these creatures &amp; others, You must get My book called “</w:t>
      </w:r>
      <w:r w:rsidRPr="00E834F4">
        <w:rPr>
          <w:b/>
        </w:rPr>
        <w:t>Moses’ Rod and the Magical Arts in the Holy Bible</w:t>
      </w:r>
      <w:r w:rsidRPr="00E834F4">
        <w:t xml:space="preserve">.”      </w:t>
      </w:r>
    </w:p>
    <w:p w14:paraId="501FB069" w14:textId="77777777" w:rsidR="00601C6A" w:rsidRPr="00E834F4" w:rsidRDefault="00601C6A" w:rsidP="00601C6A">
      <w:pPr>
        <w:spacing w:line="480" w:lineRule="auto"/>
        <w:jc w:val="both"/>
      </w:pPr>
      <w:r w:rsidRPr="00E834F4">
        <w:t>In The New Testament tells us about flesh for at least 2,000 years from 4BC-the present. Flesh is frequently described as the physical tissues of the body. There are different kinds of Flesh of Men in 1</w:t>
      </w:r>
      <w:r w:rsidRPr="00E834F4">
        <w:rPr>
          <w:vertAlign w:val="superscript"/>
        </w:rPr>
        <w:t>st</w:t>
      </w:r>
      <w:r w:rsidRPr="00E834F4">
        <w:t xml:space="preserve"> Corinthians 15:39. They are Black Flesh of Men and White Flesh of Men. This is because of the different kinds of cultures, religions, beliefs, and the family tie orientations among different colored races. </w:t>
      </w:r>
    </w:p>
    <w:p w14:paraId="6ABF963E" w14:textId="77777777" w:rsidR="00601C6A" w:rsidRPr="00E834F4" w:rsidRDefault="00601C6A" w:rsidP="00601C6A">
      <w:pPr>
        <w:spacing w:line="480" w:lineRule="auto"/>
        <w:jc w:val="both"/>
      </w:pPr>
      <w:r w:rsidRPr="00E834F4">
        <w:t xml:space="preserve">There are different kinds of the </w:t>
      </w:r>
      <w:r w:rsidRPr="00E834F4">
        <w:rPr>
          <w:b/>
        </w:rPr>
        <w:t>Flesh of Animals</w:t>
      </w:r>
      <w:r w:rsidRPr="00E834F4">
        <w:t xml:space="preserve"> in 1</w:t>
      </w:r>
      <w:r w:rsidRPr="00E834F4">
        <w:rPr>
          <w:vertAlign w:val="superscript"/>
        </w:rPr>
        <w:t>st</w:t>
      </w:r>
      <w:r w:rsidRPr="00E834F4">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834F4">
        <w:rPr>
          <w:vertAlign w:val="superscript"/>
        </w:rPr>
        <w:t>st</w:t>
      </w:r>
      <w:r w:rsidRPr="00E834F4">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834F4">
        <w:rPr>
          <w:vertAlign w:val="superscript"/>
        </w:rPr>
        <w:t>nd</w:t>
      </w:r>
      <w:r w:rsidRPr="00E834F4">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14:paraId="52F3AA27" w14:textId="77777777" w:rsidR="00601C6A" w:rsidRPr="00E834F4" w:rsidRDefault="00601C6A" w:rsidP="00601C6A">
      <w:pPr>
        <w:spacing w:line="480" w:lineRule="auto"/>
        <w:jc w:val="both"/>
      </w:pPr>
      <w:r w:rsidRPr="00E834F4">
        <w:t xml:space="preserve">There are different kinds of </w:t>
      </w:r>
      <w:r w:rsidRPr="00E834F4">
        <w:rPr>
          <w:b/>
        </w:rPr>
        <w:t>Flesh of Fish</w:t>
      </w:r>
      <w:r w:rsidRPr="00E834F4">
        <w:t xml:space="preserve"> in 1</w:t>
      </w:r>
      <w:r w:rsidRPr="00E834F4">
        <w:rPr>
          <w:vertAlign w:val="superscript"/>
        </w:rPr>
        <w:t>st</w:t>
      </w:r>
      <w:r w:rsidRPr="00E834F4">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14:paraId="68D38E01" w14:textId="77777777" w:rsidR="00601C6A" w:rsidRPr="00E834F4" w:rsidRDefault="00601C6A" w:rsidP="00601C6A">
      <w:pPr>
        <w:spacing w:line="480" w:lineRule="auto"/>
        <w:jc w:val="both"/>
      </w:pPr>
      <w:r w:rsidRPr="00E834F4">
        <w:t xml:space="preserve">There are different kinds of </w:t>
      </w:r>
      <w:r w:rsidRPr="00E834F4">
        <w:rPr>
          <w:b/>
        </w:rPr>
        <w:t>Flesh of Birds</w:t>
      </w:r>
      <w:r w:rsidRPr="00E834F4">
        <w:t xml:space="preserve"> in 1</w:t>
      </w:r>
      <w:r w:rsidRPr="00E834F4">
        <w:rPr>
          <w:vertAlign w:val="superscript"/>
        </w:rPr>
        <w:t>st</w:t>
      </w:r>
      <w:r w:rsidRPr="00E834F4">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834F4">
        <w:rPr>
          <w:vertAlign w:val="superscript"/>
        </w:rPr>
        <w:t>st</w:t>
      </w:r>
      <w:r w:rsidRPr="00E834F4">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834F4">
        <w:rPr>
          <w:vertAlign w:val="superscript"/>
        </w:rPr>
        <w:t>st</w:t>
      </w:r>
      <w:r w:rsidRPr="00E834F4">
        <w:t xml:space="preserve"> Corinthians 15:39. </w:t>
      </w:r>
    </w:p>
    <w:p w14:paraId="16FBB586" w14:textId="77777777" w:rsidR="00601C6A" w:rsidRPr="00E834F4" w:rsidRDefault="00601C6A" w:rsidP="00601C6A">
      <w:pPr>
        <w:spacing w:line="480" w:lineRule="auto"/>
        <w:jc w:val="both"/>
      </w:pPr>
      <w:r w:rsidRPr="00E834F4">
        <w:t>There are Different Kinds of Flesh of Heaven &amp; Earth in 1</w:t>
      </w:r>
      <w:r w:rsidRPr="00E834F4">
        <w:rPr>
          <w:vertAlign w:val="superscript"/>
        </w:rPr>
        <w:t>st</w:t>
      </w:r>
      <w:r w:rsidRPr="00E834F4">
        <w:t xml:space="preserve"> Corinthians 15:40. The </w:t>
      </w:r>
      <w:r w:rsidRPr="00E834F4">
        <w:rPr>
          <w:b/>
        </w:rPr>
        <w:t>Flesh of Heaven</w:t>
      </w:r>
      <w:r w:rsidRPr="00E834F4">
        <w:t xml:space="preserve"> is also called the </w:t>
      </w:r>
      <w:r w:rsidRPr="00E834F4">
        <w:rPr>
          <w:b/>
        </w:rPr>
        <w:t>Celestial Heavenly Flesh</w:t>
      </w:r>
      <w:r w:rsidRPr="00E834F4">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834F4">
        <w:rPr>
          <w:vertAlign w:val="superscript"/>
        </w:rPr>
        <w:t>st</w:t>
      </w:r>
      <w:r w:rsidRPr="00E834F4">
        <w:t xml:space="preserve"> Kings 22:19 says “Then Micaiah said, ‘Therefore hear the word of the LORD: I saw the LORD siting on His throne, and all the Host of Heaven standing by, on His right hand and on His left.” Also a similar scripture is in 2</w:t>
      </w:r>
      <w:r w:rsidRPr="00E834F4">
        <w:rPr>
          <w:vertAlign w:val="superscript"/>
        </w:rPr>
        <w:t>nd</w:t>
      </w:r>
      <w:r w:rsidRPr="00E834F4">
        <w:t xml:space="preserve"> Chronicles 18:18. In 2</w:t>
      </w:r>
      <w:r w:rsidRPr="00E834F4">
        <w:rPr>
          <w:vertAlign w:val="superscript"/>
        </w:rPr>
        <w:t>nd</w:t>
      </w:r>
      <w:r w:rsidRPr="00E834F4">
        <w:t xml:space="preserve"> Kings 17:16 declares “So they left all the commandments of the LORD their God, made for themselves a molded image and two calves, made a wooden image and worshiped all the Host of Heaven, and served Baal.” Also similar scriptures are in 2</w:t>
      </w:r>
      <w:r w:rsidRPr="00E834F4">
        <w:rPr>
          <w:vertAlign w:val="superscript"/>
        </w:rPr>
        <w:t>nd</w:t>
      </w:r>
      <w:r w:rsidRPr="00E834F4">
        <w:t xml:space="preserve"> Kings 21:3, 5; 23:4, 5 &amp; 2</w:t>
      </w:r>
      <w:r w:rsidRPr="00E834F4">
        <w:rPr>
          <w:vertAlign w:val="superscript"/>
        </w:rPr>
        <w:t>nd</w:t>
      </w:r>
      <w:r w:rsidRPr="00E834F4">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834F4">
        <w:rPr>
          <w:b/>
        </w:rPr>
        <w:t>Flesh of the Earth</w:t>
      </w:r>
      <w:r w:rsidRPr="00E834F4">
        <w:t xml:space="preserve"> is also called </w:t>
      </w:r>
      <w:r w:rsidRPr="00E834F4">
        <w:rPr>
          <w:b/>
        </w:rPr>
        <w:t>Terrestrial Earthly Flesh</w:t>
      </w:r>
      <w:r w:rsidRPr="00E834F4">
        <w:t>. In Genesis 2:1 says “…the Earth, and all the Host of them, were finished.” In 1</w:t>
      </w:r>
      <w:r w:rsidRPr="00E834F4">
        <w:rPr>
          <w:vertAlign w:val="superscript"/>
        </w:rPr>
        <w:t>st</w:t>
      </w:r>
      <w:r w:rsidRPr="00E834F4">
        <w:t xml:space="preserve"> Maccabees 1:4 says “And He gathered a Mighty Host and ruled over countries, and nations (laws), and kings (kingdoms), who became tributaries unto Him.” In 1</w:t>
      </w:r>
      <w:r w:rsidRPr="00E834F4">
        <w:rPr>
          <w:vertAlign w:val="superscript"/>
        </w:rPr>
        <w:t>st</w:t>
      </w:r>
      <w:r w:rsidRPr="00E834F4">
        <w:t xml:space="preserve"> Maccabees 3:3 states “So He got His people great honor, and put on a Breastplate as a Giant, and girt His warlike harness about Him, and He made Battles (1 or 2 positions), protecting the Host with His sword.” In 1</w:t>
      </w:r>
      <w:r w:rsidRPr="00E834F4">
        <w:rPr>
          <w:vertAlign w:val="superscript"/>
        </w:rPr>
        <w:t>st</w:t>
      </w:r>
      <w:r w:rsidRPr="00E834F4">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14:paraId="516FA481" w14:textId="77777777" w:rsidR="00601C6A" w:rsidRPr="00E834F4" w:rsidRDefault="00601C6A" w:rsidP="00601C6A">
      <w:pPr>
        <w:spacing w:line="480" w:lineRule="auto"/>
        <w:jc w:val="both"/>
      </w:pPr>
      <w:r w:rsidRPr="00E834F4">
        <w:t>There are Different Kinds of Flesh of the Sun, Moon &amp; Stars in 1</w:t>
      </w:r>
      <w:r w:rsidRPr="00E834F4">
        <w:rPr>
          <w:vertAlign w:val="superscript"/>
        </w:rPr>
        <w:t>st</w:t>
      </w:r>
      <w:r w:rsidRPr="00E834F4">
        <w:t xml:space="preserve"> Corinthians 15:41. The </w:t>
      </w:r>
      <w:r w:rsidRPr="00E834F4">
        <w:rPr>
          <w:b/>
        </w:rPr>
        <w:t>Flesh of the Sun</w:t>
      </w:r>
      <w:r w:rsidRPr="00E834F4">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834F4">
        <w:rPr>
          <w:b/>
        </w:rPr>
        <w:t>Flesh of the Moon</w:t>
      </w:r>
      <w:r w:rsidRPr="00E834F4">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834F4">
        <w:rPr>
          <w:b/>
        </w:rPr>
        <w:t>Flesh of the Stars</w:t>
      </w:r>
      <w:r w:rsidRPr="00E834F4">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14:paraId="4306C600" w14:textId="77777777" w:rsidR="00601C6A" w:rsidRPr="00E834F4" w:rsidRDefault="00601C6A" w:rsidP="00601C6A">
      <w:pPr>
        <w:spacing w:before="240" w:line="480" w:lineRule="auto"/>
        <w:jc w:val="both"/>
      </w:pPr>
      <w:r w:rsidRPr="00E834F4">
        <w:t>There are Different Kinds of Flesh in the Resurrection of the Dead in 1</w:t>
      </w:r>
      <w:r w:rsidRPr="00E834F4">
        <w:rPr>
          <w:vertAlign w:val="superscript"/>
        </w:rPr>
        <w:t>st</w:t>
      </w:r>
      <w:r w:rsidRPr="00E834F4">
        <w:t xml:space="preserve"> Corinthians 15:42. The </w:t>
      </w:r>
      <w:r w:rsidRPr="00E834F4">
        <w:rPr>
          <w:b/>
        </w:rPr>
        <w:t>Flesh of the Resurrection</w:t>
      </w:r>
      <w:r w:rsidRPr="00E834F4">
        <w:t xml:space="preserve"> is also called the </w:t>
      </w:r>
      <w:r w:rsidRPr="00E834F4">
        <w:rPr>
          <w:b/>
        </w:rPr>
        <w:t>Flesh of that Age</w:t>
      </w:r>
      <w:r w:rsidRPr="00E834F4">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834F4">
        <w:rPr>
          <w:b/>
        </w:rPr>
        <w:t>True Holy Division</w:t>
      </w:r>
      <w:r w:rsidRPr="00E834F4">
        <w:t>” of the Father Stephen our Lord that does not lie is in Numbers 23:19; 1</w:t>
      </w:r>
      <w:r w:rsidRPr="00E834F4">
        <w:rPr>
          <w:vertAlign w:val="superscript"/>
        </w:rPr>
        <w:t>st</w:t>
      </w:r>
      <w:r w:rsidRPr="00E834F4">
        <w:t xml:space="preserve"> Samuel 15:29; Romans 3:4; Hebrews 6:18 &amp; Titus 1:1-3 in “</w:t>
      </w:r>
      <w:r w:rsidRPr="00E834F4">
        <w:rPr>
          <w:b/>
        </w:rPr>
        <w:t>That Age in the Old Testament in Genesis 1:1-2:21 &amp; in the Higher/Highest Testaments in Luke 24:1-Acts 28:31</w:t>
      </w:r>
      <w:r w:rsidRPr="00E834F4">
        <w:t>” as a Boy living as a Non-apostle &amp; a Non-Pharisee not as a Man, but as the Father Stephen from 9 years of age to eternity “</w:t>
      </w:r>
      <w:r w:rsidRPr="00E834F4">
        <w:rPr>
          <w:b/>
        </w:rPr>
        <w:t>Qualified in 100% Single Ministerial Lordship as Single Lords, and Stephen is not Given in 100% Single Military Lordship as Single Angels as Single Lord’s &amp; Stephen is not in 100% Single Law Lordship as Single Laws as Single Lord’s</w:t>
      </w:r>
      <w:r w:rsidRPr="00E834F4">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834F4">
        <w:rPr>
          <w:vertAlign w:val="superscript"/>
        </w:rPr>
        <w:t>st</w:t>
      </w:r>
      <w:r w:rsidRPr="00E834F4">
        <w:t xml:space="preserve"> Corinthians 2:6-16; 15:24-28; Luke 10:22; 1</w:t>
      </w:r>
      <w:r w:rsidRPr="00E834F4">
        <w:rPr>
          <w:vertAlign w:val="superscript"/>
        </w:rPr>
        <w:t>st</w:t>
      </w:r>
      <w:r w:rsidRPr="00E834F4">
        <w:t xml:space="preserve"> Timothy 6:16; John 1:18; 4:21; 5:19, 22-23, 37, 43, 45; 6:46; 8:19, 27-28, 38, 42, 44; 10:18; 12:49-50; 13:1; 14:28; 15:24; 16:17, 28 &amp; 1</w:t>
      </w:r>
      <w:r w:rsidRPr="00E834F4">
        <w:rPr>
          <w:vertAlign w:val="superscript"/>
        </w:rPr>
        <w:t>st</w:t>
      </w:r>
      <w:r w:rsidRPr="00E834F4">
        <w:t xml:space="preserve"> John 3:9; 4:7; 5:1, 4, 18. This concerns 4 Special Court Rooms that the Father Stephen Our Lord Impartially Judges with Impartial Justice in 1</w:t>
      </w:r>
      <w:r w:rsidRPr="00E834F4">
        <w:rPr>
          <w:vertAlign w:val="superscript"/>
        </w:rPr>
        <w:t>st</w:t>
      </w:r>
      <w:r w:rsidRPr="00E834F4">
        <w:t xml:space="preserve"> Peter 1:17-21. They are the Royal Agape Love Court Room that is predominately the White Nation only which is done by the Supreme Lordship of the Father Stephen Our Lord which concerns the 1</w:t>
      </w:r>
      <w:r w:rsidRPr="00E834F4">
        <w:rPr>
          <w:vertAlign w:val="superscript"/>
        </w:rPr>
        <w:t>st</w:t>
      </w:r>
      <w:r w:rsidRPr="00E834F4">
        <w:t xml:space="preserve"> Death which is Israel only in Acts chapters 1-7, the Royal Omni-Benevolent Court Room that is of the Black Nation (the 1</w:t>
      </w:r>
      <w:r w:rsidRPr="00E834F4">
        <w:rPr>
          <w:vertAlign w:val="superscript"/>
        </w:rPr>
        <w:t>st</w:t>
      </w:r>
      <w:r w:rsidRPr="00E834F4">
        <w:t xml:space="preserve"> Death &amp; 2</w:t>
      </w:r>
      <w:r w:rsidRPr="00E834F4">
        <w:rPr>
          <w:vertAlign w:val="superscript"/>
        </w:rPr>
        <w:t>nd</w:t>
      </w:r>
      <w:r w:rsidRPr="00E834F4">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34F4">
        <w:rPr>
          <w:vertAlign w:val="superscript"/>
        </w:rPr>
        <w:t>nd</w:t>
      </w:r>
      <w:r w:rsidRPr="00E834F4">
        <w:t xml:space="preserve"> Death which is Egypt which is also called Sodom, Babylon, Babel, Confusion, Chaos, Shinar, Shishak &amp; sometimes Rome is in Acts chapters 22-28. The Father Stephen Our Lord is totally separated from the Lord Jesus Christ His Son in “</w:t>
      </w:r>
      <w:r w:rsidRPr="00E834F4">
        <w:rPr>
          <w:b/>
        </w:rPr>
        <w:t>This Age in the Old Testament, Middle Testament, New Testament &amp; Higher Testament (Luke) in Genesis 2:22-Luke 23:56</w:t>
      </w:r>
      <w:r w:rsidRPr="00E834F4">
        <w:t>” being “</w:t>
      </w:r>
      <w:r w:rsidRPr="00E834F4">
        <w:rPr>
          <w:b/>
        </w:rPr>
        <w:t xml:space="preserve">Qualified in 100% Marriage Ministerial Lordship as Married Lord’s, and Jesus is not Given in 100% Marriage Military Lordship as Married Angels nor Jesus is not in 100% Married Law Lordship as Married Men” </w:t>
      </w:r>
      <w:r w:rsidRPr="00E834F4">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834F4">
        <w:rPr>
          <w:vertAlign w:val="superscript"/>
        </w:rPr>
        <w:t>rd</w:t>
      </w:r>
      <w:r w:rsidRPr="00E834F4">
        <w:t xml:space="preserve"> Heaven in 1</w:t>
      </w:r>
      <w:r w:rsidRPr="00E834F4">
        <w:rPr>
          <w:vertAlign w:val="superscript"/>
        </w:rPr>
        <w:t>st</w:t>
      </w:r>
      <w:r w:rsidRPr="00E834F4">
        <w:t xml:space="preserve"> Corinthians 7:25; 15:24-28; 2</w:t>
      </w:r>
      <w:r w:rsidRPr="00E834F4">
        <w:rPr>
          <w:vertAlign w:val="superscript"/>
        </w:rPr>
        <w:t>nd</w:t>
      </w:r>
      <w:r w:rsidRPr="00E834F4">
        <w:t xml:space="preserve"> Corinthians 12:1-6; Philippians 3:5; Galatians 4:4; Luke 20:34-38; Acts 6:5-15; Chapter 26 &amp; 1</w:t>
      </w:r>
      <w:r w:rsidRPr="00E834F4">
        <w:rPr>
          <w:vertAlign w:val="superscript"/>
        </w:rPr>
        <w:t>st</w:t>
      </w:r>
      <w:r w:rsidRPr="00E834F4">
        <w:t xml:space="preserve"> Peter 1:23. The Single Lordship as “</w:t>
      </w:r>
      <w:r w:rsidRPr="00E834F4">
        <w:rPr>
          <w:b/>
        </w:rPr>
        <w:t>Divine Holy Flesh</w:t>
      </w:r>
      <w:r w:rsidRPr="00E834F4">
        <w:t>” is stronger than Married Lordship as “</w:t>
      </w:r>
      <w:r w:rsidRPr="00E834F4">
        <w:rPr>
          <w:b/>
        </w:rPr>
        <w:t>One Holy Flesh</w:t>
      </w:r>
      <w:r w:rsidRPr="00E834F4">
        <w:t>” in 1</w:t>
      </w:r>
      <w:r w:rsidRPr="00E834F4">
        <w:rPr>
          <w:vertAlign w:val="superscript"/>
        </w:rPr>
        <w:t>st</w:t>
      </w:r>
      <w:r w:rsidRPr="00E834F4">
        <w:t xml:space="preserve"> Corinthians 1:25. In 2</w:t>
      </w:r>
      <w:r w:rsidRPr="00E834F4">
        <w:rPr>
          <w:vertAlign w:val="superscript"/>
        </w:rPr>
        <w:t>nd</w:t>
      </w:r>
      <w:r w:rsidRPr="00E834F4">
        <w:t xml:space="preserve"> Corinthians 12:7 says “…I should be exalted above measure by the abundance of the revelations, a thorn in the flesh was given to Me, a Messenger of Satan to buffet Me...” In 1</w:t>
      </w:r>
      <w:r w:rsidRPr="00E834F4">
        <w:rPr>
          <w:vertAlign w:val="superscript"/>
        </w:rPr>
        <w:t>st</w:t>
      </w:r>
      <w:r w:rsidRPr="00E834F4">
        <w:t xml:space="preserve"> Corinthians 15:50 declares “Now this I say, Brethren, that flesh &amp; blood cannot inherit the Kingdom of God, nor does corruption inherit incorruption.” The Lord Jesus Christ’s body is also of (white skin color) flesh of the first fruits called “</w:t>
      </w:r>
      <w:r w:rsidRPr="00E834F4">
        <w:rPr>
          <w:b/>
        </w:rPr>
        <w:t>Divine Holy Flesh</w:t>
      </w:r>
      <w:r w:rsidRPr="00E834F4">
        <w:t>” or “</w:t>
      </w:r>
      <w:r w:rsidRPr="00E834F4">
        <w:rPr>
          <w:b/>
        </w:rPr>
        <w:t>Sinless Holy Flesh</w:t>
      </w:r>
      <w:r w:rsidRPr="00E834F4">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34F4">
        <w:rPr>
          <w:vertAlign w:val="superscript"/>
        </w:rPr>
        <w:t>st</w:t>
      </w:r>
      <w:r w:rsidRPr="00E834F4">
        <w:t xml:space="preserve"> Samuel 26:8; Ezra 2:63; Nehemiah 7:65 &amp; Sirach 45:10. No One can call the Lord Stephen the Father, except by His Own Holy Ghost and His Own Truth in John 4:21-24.   </w:t>
      </w:r>
    </w:p>
    <w:p w14:paraId="75E6BF5F" w14:textId="77777777" w:rsidR="00601C6A" w:rsidRPr="00E834F4" w:rsidRDefault="00601C6A" w:rsidP="00601C6A">
      <w:pPr>
        <w:jc w:val="center"/>
        <w:rPr>
          <w:b/>
        </w:rPr>
      </w:pPr>
      <w:r w:rsidRPr="00E834F4">
        <w:rPr>
          <w:b/>
        </w:rPr>
        <w:t xml:space="preserve">Chapter 2: The Two Different Kinds of the Races of Flesh (Skin) </w:t>
      </w:r>
    </w:p>
    <w:p w14:paraId="30488364" w14:textId="77777777" w:rsidR="00601C6A" w:rsidRPr="00E834F4" w:rsidRDefault="00601C6A" w:rsidP="00601C6A">
      <w:pPr>
        <w:spacing w:line="480" w:lineRule="auto"/>
        <w:jc w:val="both"/>
      </w:pPr>
      <w:r w:rsidRPr="00E834F4">
        <w:t xml:space="preserve">Is there a difference of White Skinned Colored Race from the Black Skinned Colored Race? First, concerns the white-skinned colored Race of Men in Leviticus 13:13; Isaiah 1:18 &amp; Matthew 23:27. How did God create the Race of White Men?  </w:t>
      </w:r>
    </w:p>
    <w:p w14:paraId="68E5721C" w14:textId="77777777" w:rsidR="00601C6A" w:rsidRPr="00E834F4" w:rsidRDefault="00601C6A" w:rsidP="00601C6A">
      <w:pPr>
        <w:spacing w:line="480" w:lineRule="auto"/>
        <w:jc w:val="center"/>
        <w:rPr>
          <w:b/>
        </w:rPr>
      </w:pPr>
      <w:r w:rsidRPr="00E834F4">
        <w:rPr>
          <w:b/>
        </w:rPr>
        <w:t>THE 3 WHITE CHRISTIAN NATIONS ENTERS THE KINGDOM OF LORDSHIP</w:t>
      </w:r>
    </w:p>
    <w:p w14:paraId="455793C2" w14:textId="77777777" w:rsidR="00601C6A" w:rsidRPr="00E834F4" w:rsidRDefault="00601C6A" w:rsidP="00601C6A">
      <w:pPr>
        <w:spacing w:line="480" w:lineRule="auto"/>
        <w:jc w:val="center"/>
        <w:rPr>
          <w:b/>
        </w:rPr>
      </w:pPr>
      <w:r w:rsidRPr="00E834F4">
        <w:rPr>
          <w:b/>
        </w:rPr>
        <w:t>The Israelite Nation (Predominately White Nation)</w:t>
      </w:r>
    </w:p>
    <w:p w14:paraId="4BCC4F6B" w14:textId="77777777" w:rsidR="00601C6A" w:rsidRPr="00E834F4" w:rsidRDefault="00601C6A" w:rsidP="00601C6A">
      <w:pPr>
        <w:spacing w:line="480" w:lineRule="auto"/>
      </w:pPr>
      <w:r w:rsidRPr="00E834F4">
        <w:t xml:space="preserve">The White Israelite Christian Nation is in Acts 1:6; 2:22, 36; 3:12; 4:8, 10, 27; 5:21, 31, 35; 7:23, 37, 42; 9:15; 10:36; 13:16, 17, 23, 24; 21:28; 28:20. </w:t>
      </w:r>
    </w:p>
    <w:p w14:paraId="780FA2D2" w14:textId="77777777" w:rsidR="00601C6A" w:rsidRPr="00E834F4" w:rsidRDefault="00601C6A" w:rsidP="00601C6A">
      <w:pPr>
        <w:spacing w:line="480" w:lineRule="auto"/>
        <w:jc w:val="center"/>
        <w:rPr>
          <w:b/>
        </w:rPr>
      </w:pPr>
      <w:r w:rsidRPr="00E834F4">
        <w:rPr>
          <w:b/>
        </w:rPr>
        <w:t>The Babylonian Nation (Predominately White Nation)</w:t>
      </w:r>
    </w:p>
    <w:p w14:paraId="0AE64229" w14:textId="77777777" w:rsidR="00601C6A" w:rsidRPr="00E834F4" w:rsidRDefault="00601C6A" w:rsidP="00601C6A">
      <w:pPr>
        <w:spacing w:line="480" w:lineRule="auto"/>
        <w:jc w:val="both"/>
      </w:pPr>
      <w:r w:rsidRPr="00E834F4">
        <w:t xml:space="preserve">This Nation is also known as Babel, Confusion, Chaos, Sheshak, Shinar and Rome. The White Babylonian Christian Nation is in Acts 7:43; 16:21, 37-38; 19:29, 32; 22:25-27, 29; 23:27; 25:16; 28:17.  </w:t>
      </w:r>
    </w:p>
    <w:p w14:paraId="3E84D9B7" w14:textId="77777777" w:rsidR="00601C6A" w:rsidRPr="00E834F4" w:rsidRDefault="00601C6A" w:rsidP="00601C6A">
      <w:pPr>
        <w:spacing w:line="480" w:lineRule="auto"/>
        <w:jc w:val="center"/>
        <w:rPr>
          <w:b/>
        </w:rPr>
      </w:pPr>
      <w:r w:rsidRPr="00E834F4">
        <w:rPr>
          <w:b/>
        </w:rPr>
        <w:t>The Egyptian Nation (Predominately White Nation)</w:t>
      </w:r>
    </w:p>
    <w:p w14:paraId="09A10B83" w14:textId="77777777" w:rsidR="00601C6A" w:rsidRPr="00E834F4" w:rsidRDefault="00601C6A" w:rsidP="00601C6A">
      <w:pPr>
        <w:spacing w:line="480" w:lineRule="auto"/>
      </w:pPr>
      <w:r w:rsidRPr="00E834F4">
        <w:t xml:space="preserve">This Nation is also known as Sodom. The White Egyptian Christian Nation is in Acts 2:10; 7:9-12, 15, 17, 22, 24, 28, 34, 36, 39-40; 13:17; 18:2; 19:21; 21:38; 23:11; 28:14, 16. </w:t>
      </w:r>
    </w:p>
    <w:p w14:paraId="024365C1" w14:textId="77777777" w:rsidR="00601C6A" w:rsidRPr="00E834F4" w:rsidRDefault="00601C6A" w:rsidP="00601C6A">
      <w:pPr>
        <w:spacing w:line="480" w:lineRule="auto"/>
        <w:jc w:val="both"/>
      </w:pPr>
      <w:r w:rsidRPr="00E834F4">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834F4">
        <w:rPr>
          <w:b/>
        </w:rPr>
        <w:t>Holy White Seed</w:t>
      </w:r>
      <w:r w:rsidRPr="00E834F4">
        <w:t>” representing the Whole White Race linked to Israel’s Nation, the Babylonian Nation and Egyptian Nation the White Garden of Eden in Genesis 2:15; 1</w:t>
      </w:r>
      <w:r w:rsidRPr="00E834F4">
        <w:rPr>
          <w:vertAlign w:val="superscript"/>
        </w:rPr>
        <w:t>st</w:t>
      </w:r>
      <w:r w:rsidRPr="00E834F4">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834F4">
        <w:rPr>
          <w:vertAlign w:val="superscript"/>
        </w:rPr>
        <w:t>nd</w:t>
      </w:r>
      <w:r w:rsidRPr="00E834F4">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834F4">
        <w:rPr>
          <w:vertAlign w:val="superscript"/>
        </w:rPr>
        <w:t>nd</w:t>
      </w:r>
      <w:r w:rsidRPr="00E834F4">
        <w:t xml:space="preserve"> time before the 40 Year Kingdom ends giving the Kingdom back to God the Father Stephen before the great tribulation period in the 1</w:t>
      </w:r>
      <w:r w:rsidRPr="00E834F4">
        <w:rPr>
          <w:vertAlign w:val="superscript"/>
        </w:rPr>
        <w:t>st</w:t>
      </w:r>
      <w:r w:rsidRPr="00E834F4">
        <w:t xml:space="preserve"> resurrection (rapture) in Revelation 4:1-5:14; 20:6; 1</w:t>
      </w:r>
      <w:r w:rsidRPr="00E834F4">
        <w:rPr>
          <w:vertAlign w:val="superscript"/>
        </w:rPr>
        <w:t>st</w:t>
      </w:r>
      <w:r w:rsidRPr="00E834F4">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834F4">
        <w:rPr>
          <w:b/>
        </w:rPr>
        <w:t xml:space="preserve">. Therefore being a Prophet, and knowing that God had sworn with an oath to Him that of the fruit of His body, according to the flesh (white skinned color), He would raise up the (Jesus) Christ to sit on His throne </w:t>
      </w:r>
      <w:r w:rsidRPr="00E834F4">
        <w:t xml:space="preserve">(this means for all Creation &amp; not just a dogmatic view of Jesus &amp; Mankind concerns the </w:t>
      </w:r>
      <w:r w:rsidRPr="00E834F4">
        <w:rPr>
          <w:b/>
        </w:rPr>
        <w:t>Lady Victoria</w:t>
      </w:r>
      <w:r w:rsidRPr="00E834F4">
        <w:t xml:space="preserve"> (derived from the great victory over the great persecution) as the Female Beginning of God for Female Child kind giving birth to the </w:t>
      </w:r>
      <w:r w:rsidRPr="00E834F4">
        <w:rPr>
          <w:b/>
        </w:rPr>
        <w:t>Lord Peter that comes in the Supreme Spirit &amp; Supreme Authority of Jacob</w:t>
      </w:r>
      <w:r w:rsidRPr="00E834F4">
        <w:t xml:space="preserve"> </w:t>
      </w:r>
      <w:r w:rsidRPr="00E834F4">
        <w:rPr>
          <w:b/>
        </w:rPr>
        <w:t xml:space="preserve">for a 26,000 Year Reign </w:t>
      </w:r>
      <w:r w:rsidRPr="00E834F4">
        <w:t>(Luke 1:33, 68)</w:t>
      </w:r>
      <w:r w:rsidRPr="00E834F4">
        <w:rPr>
          <w:b/>
        </w:rPr>
        <w:t xml:space="preserve"> </w:t>
      </w:r>
      <w:r w:rsidRPr="00E834F4">
        <w:t>in the 2 Generation levels (Hidden Bara meaning “</w:t>
      </w:r>
      <w:r w:rsidRPr="00E834F4">
        <w:rPr>
          <w:b/>
        </w:rPr>
        <w:t>to Create Secret in the Womb</w:t>
      </w:r>
      <w:r w:rsidRPr="00E834F4">
        <w:t xml:space="preserve">) in Genesis 4:1-4:26) down from the Genealogy of Jesus Christ the Male Beginning of God for Male Child Kind were raised up to sit on their thrones by </w:t>
      </w:r>
      <w:r w:rsidRPr="00E834F4">
        <w:rPr>
          <w:b/>
        </w:rPr>
        <w:t>the Supreme Spirit &amp; Supreme Authority of</w:t>
      </w:r>
      <w:r w:rsidRPr="00E834F4">
        <w:t xml:space="preserve"> </w:t>
      </w:r>
      <w:r w:rsidRPr="00E834F4">
        <w:rPr>
          <w:b/>
        </w:rPr>
        <w:t xml:space="preserve">Israel </w:t>
      </w:r>
      <w:r w:rsidRPr="00E834F4">
        <w:t xml:space="preserve">&amp; </w:t>
      </w:r>
      <w:r w:rsidRPr="00E834F4">
        <w:rPr>
          <w:b/>
        </w:rPr>
        <w:t>His Bride’s</w:t>
      </w:r>
      <w:r w:rsidRPr="00E834F4">
        <w:t xml:space="preserve"> </w:t>
      </w:r>
      <w:r w:rsidRPr="00E834F4">
        <w:rPr>
          <w:b/>
        </w:rPr>
        <w:t>(the Church of God)</w:t>
      </w:r>
      <w:r w:rsidRPr="00E834F4">
        <w:t xml:space="preserve"> eternally majestic white skinned colored flesh in Song of Solomon 5:10 &amp; no Male Child/Female Child is worthy to come to the Lord Peter/Lady Victoria unless they are worthy to come to the Father Stephen/Mother Barbara in John 10:18. The </w:t>
      </w:r>
      <w:r w:rsidRPr="00E834F4">
        <w:rPr>
          <w:b/>
        </w:rPr>
        <w:t>Lady Elizabeth</w:t>
      </w:r>
      <w:r w:rsidRPr="00E834F4">
        <w:t xml:space="preserve"> as the 3</w:t>
      </w:r>
      <w:r w:rsidRPr="00E834F4">
        <w:rPr>
          <w:vertAlign w:val="superscript"/>
        </w:rPr>
        <w:t>rd</w:t>
      </w:r>
      <w:r w:rsidRPr="00E834F4">
        <w:t xml:space="preserve"> Person of the Female Trinity &amp; Sister of God for Mankind giving birth to the </w:t>
      </w:r>
      <w:r w:rsidRPr="00E834F4">
        <w:rPr>
          <w:b/>
        </w:rPr>
        <w:t>Lord John</w:t>
      </w:r>
      <w:r w:rsidRPr="00E834F4">
        <w:t xml:space="preserve"> </w:t>
      </w:r>
      <w:r w:rsidRPr="00E834F4">
        <w:rPr>
          <w:b/>
        </w:rPr>
        <w:t>that comes in the Supreme Spirit &amp; Supreme Authority of Elijah for a 26,000 Year Reign</w:t>
      </w:r>
      <w:r w:rsidRPr="00E834F4">
        <w:t xml:space="preserve"> (Luke 1:17) in the 1 Generation level (Banah meaning “</w:t>
      </w:r>
      <w:r w:rsidRPr="00E834F4">
        <w:rPr>
          <w:b/>
        </w:rPr>
        <w:t>to Make or Build</w:t>
      </w:r>
      <w:r w:rsidRPr="00E834F4">
        <w:t>” &amp; Qanah meaning “</w:t>
      </w:r>
      <w:r w:rsidRPr="00E834F4">
        <w:rPr>
          <w:b/>
        </w:rPr>
        <w:t>to Create, Posses or Acquire in Divine Intercourse</w:t>
      </w:r>
      <w:r w:rsidRPr="00E834F4">
        <w:t>” in Genesis 2:22-4:1) down from the Genealogy of Jesus Christ the Brother as the 3</w:t>
      </w:r>
      <w:r w:rsidRPr="00E834F4">
        <w:rPr>
          <w:vertAlign w:val="superscript"/>
        </w:rPr>
        <w:t>rd</w:t>
      </w:r>
      <w:r w:rsidRPr="00E834F4">
        <w:t xml:space="preserve"> Person of the Male Trinity and Holy Ghost of God for Womankind were raised up to sit on their thrones by </w:t>
      </w:r>
      <w:r w:rsidRPr="00E834F4">
        <w:rPr>
          <w:b/>
        </w:rPr>
        <w:t>the Supreme Spirit &amp; Supreme Authority of</w:t>
      </w:r>
      <w:r w:rsidRPr="00E834F4">
        <w:t xml:space="preserve"> </w:t>
      </w:r>
      <w:r w:rsidRPr="00E834F4">
        <w:rPr>
          <w:b/>
        </w:rPr>
        <w:t>King Saul</w:t>
      </w:r>
      <w:r w:rsidRPr="00E834F4">
        <w:t xml:space="preserve"> &amp; </w:t>
      </w:r>
      <w:r w:rsidRPr="00E834F4">
        <w:rPr>
          <w:b/>
        </w:rPr>
        <w:t>His Wife’s</w:t>
      </w:r>
      <w:r w:rsidRPr="00E834F4">
        <w:t xml:space="preserve"> eternally majestic white skinned colored flesh in Song of Solomon 5:10 &amp; no Woman/Man is worthy to come to the Lord John/Lady Elizabeth unless they are worthy to come to the Father Stephen/Mother Victoria in John 10:18. The </w:t>
      </w:r>
      <w:r w:rsidRPr="00E834F4">
        <w:rPr>
          <w:b/>
        </w:rPr>
        <w:t>Lady Mary</w:t>
      </w:r>
      <w:r w:rsidRPr="00E834F4">
        <w:t xml:space="preserve"> as the 2</w:t>
      </w:r>
      <w:r w:rsidRPr="00E834F4">
        <w:rPr>
          <w:vertAlign w:val="superscript"/>
        </w:rPr>
        <w:t>nd</w:t>
      </w:r>
      <w:r w:rsidRPr="00E834F4">
        <w:t xml:space="preserve"> Person of the Female Trinity &amp; Daughter of God for Womankind giving birth to the </w:t>
      </w:r>
      <w:r w:rsidRPr="00E834F4">
        <w:rPr>
          <w:b/>
        </w:rPr>
        <w:t>Lord Jesus that comes in the Supreme Spirit</w:t>
      </w:r>
      <w:r w:rsidRPr="00E834F4">
        <w:t xml:space="preserve"> </w:t>
      </w:r>
      <w:r w:rsidRPr="00E834F4">
        <w:rPr>
          <w:b/>
        </w:rPr>
        <w:t>&amp; Supreme Authority of Moses for a 26,000 Year Reign</w:t>
      </w:r>
      <w:r w:rsidRPr="00E834F4">
        <w:t xml:space="preserve"> (Luke 1:51-52; 2:21) in His Own Genealogy (Yatsar meaning “</w:t>
      </w:r>
      <w:r w:rsidRPr="00E834F4">
        <w:rPr>
          <w:b/>
        </w:rPr>
        <w:t>to Form</w:t>
      </w:r>
      <w:r w:rsidRPr="00E834F4">
        <w:t>” in Genesis 2:7-2:21) of Jesus Christ as the 2</w:t>
      </w:r>
      <w:r w:rsidRPr="00E834F4">
        <w:rPr>
          <w:vertAlign w:val="superscript"/>
        </w:rPr>
        <w:t>nd</w:t>
      </w:r>
      <w:r w:rsidRPr="00E834F4">
        <w:t xml:space="preserve"> Person of the Male Trinity &amp; the Son of God for Mankind were raised up to sit on their thrones by </w:t>
      </w:r>
      <w:r w:rsidRPr="00E834F4">
        <w:rPr>
          <w:b/>
        </w:rPr>
        <w:t>the Supreme Spirit &amp; Supreme Authority of</w:t>
      </w:r>
      <w:r w:rsidRPr="00E834F4">
        <w:t xml:space="preserve"> </w:t>
      </w:r>
      <w:r w:rsidRPr="00E834F4">
        <w:rPr>
          <w:b/>
        </w:rPr>
        <w:t>King David</w:t>
      </w:r>
      <w:r w:rsidRPr="00E834F4">
        <w:t xml:space="preserve"> &amp; </w:t>
      </w:r>
      <w:r w:rsidRPr="00E834F4">
        <w:rPr>
          <w:b/>
        </w:rPr>
        <w:t>Queen Bathsheba’s</w:t>
      </w:r>
      <w:r w:rsidRPr="00E834F4">
        <w:t xml:space="preserve"> eternally majestic white skinned colored flesh in Song of Solomon 5:10 &amp; no Man/Woman is worthy to come to the Lord Jesus/Lady Mary unless they are worthy to come to the Father Stephen/Lady Victoria in John 10:18. The </w:t>
      </w:r>
      <w:r w:rsidRPr="00E834F4">
        <w:rPr>
          <w:b/>
        </w:rPr>
        <w:t>Lady Mary</w:t>
      </w:r>
      <w:r w:rsidRPr="00E834F4">
        <w:t xml:space="preserve"> as the Mother of God for the </w:t>
      </w:r>
      <w:r w:rsidRPr="00E834F4">
        <w:rPr>
          <w:b/>
        </w:rPr>
        <w:t>first office</w:t>
      </w:r>
      <w:r w:rsidRPr="00E834F4">
        <w:t xml:space="preserve"> as the Female Law of God for Female Angels, Spirits, Ghosts, Phantoms and Shadows &amp; the </w:t>
      </w:r>
      <w:r w:rsidRPr="00E834F4">
        <w:rPr>
          <w:b/>
        </w:rPr>
        <w:t>second office</w:t>
      </w:r>
      <w:r w:rsidRPr="00E834F4">
        <w:t xml:space="preserve"> for the Girls of God giving birth to the </w:t>
      </w:r>
      <w:r w:rsidRPr="00E834F4">
        <w:rPr>
          <w:b/>
        </w:rPr>
        <w:t>Lord James comes in the Supreme Spirit &amp; Supreme Authority of the Law of Boys for a Trillion Year Reign</w:t>
      </w:r>
      <w:r w:rsidRPr="00E834F4">
        <w:t xml:space="preserve"> (James 2:8-13 &amp; Acts 15:13-29; 21:8-25) in the 2 Genealogy levels (Asah meaning “</w:t>
      </w:r>
      <w:r w:rsidRPr="00E834F4">
        <w:rPr>
          <w:b/>
        </w:rPr>
        <w:t>to Set</w:t>
      </w:r>
      <w:r w:rsidRPr="00E834F4">
        <w:t xml:space="preserve">” in Genesis 1:7-16) above the Genealogy of Jesus Christ for the </w:t>
      </w:r>
      <w:r w:rsidRPr="00E834F4">
        <w:rPr>
          <w:b/>
        </w:rPr>
        <w:t>first office</w:t>
      </w:r>
      <w:r w:rsidRPr="00E834F4">
        <w:t xml:space="preserve"> as the Male Law of God for Male Angels, Spirits, Ghost, Shadows and Phantoms in the 3 Generation levels (Bara meaning “to Create” in Genesis 1:2-6) above the Genealogy of Jesus Christ &amp; in the 1 Generation levels (Nathan meaning “</w:t>
      </w:r>
      <w:r w:rsidRPr="00E834F4">
        <w:rPr>
          <w:b/>
        </w:rPr>
        <w:t>to Make</w:t>
      </w:r>
      <w:r w:rsidRPr="00E834F4">
        <w:t xml:space="preserve">” in Genesis 1:17-2:6) above the Genealogy of Jesus Christ for the </w:t>
      </w:r>
      <w:r w:rsidRPr="00E834F4">
        <w:rPr>
          <w:b/>
        </w:rPr>
        <w:t>second office</w:t>
      </w:r>
      <w:r w:rsidRPr="00E834F4">
        <w:t xml:space="preserve"> for the Boys of God were raised up to sit on their thrones by </w:t>
      </w:r>
      <w:r w:rsidRPr="00E834F4">
        <w:rPr>
          <w:b/>
        </w:rPr>
        <w:t>the Supreme Spirit &amp; Supreme Authority of</w:t>
      </w:r>
      <w:r w:rsidRPr="00E834F4">
        <w:t xml:space="preserve"> </w:t>
      </w:r>
      <w:r w:rsidRPr="00E834F4">
        <w:rPr>
          <w:b/>
        </w:rPr>
        <w:t>King Rehoboam</w:t>
      </w:r>
      <w:r w:rsidRPr="00E834F4">
        <w:t xml:space="preserve"> &amp; </w:t>
      </w:r>
      <w:r w:rsidRPr="00E834F4">
        <w:rPr>
          <w:b/>
        </w:rPr>
        <w:t>His Wife’s</w:t>
      </w:r>
      <w:r w:rsidRPr="00E834F4">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834F4">
        <w:rPr>
          <w:b/>
        </w:rPr>
        <w:t>Lady Barbara (derived from Bara in Genesis 1:1)</w:t>
      </w:r>
      <w:r w:rsidRPr="00E834F4">
        <w:t xml:space="preserve"> as the 1</w:t>
      </w:r>
      <w:r w:rsidRPr="00E834F4">
        <w:rPr>
          <w:vertAlign w:val="superscript"/>
        </w:rPr>
        <w:t>st</w:t>
      </w:r>
      <w:r w:rsidRPr="00E834F4">
        <w:t xml:space="preserve"> Person of the Female Trinity the Mother of God for the Ladies giving birth to the </w:t>
      </w:r>
      <w:r w:rsidRPr="00E834F4">
        <w:rPr>
          <w:b/>
        </w:rPr>
        <w:t>Lord Stephen</w:t>
      </w:r>
      <w:r w:rsidRPr="00E834F4">
        <w:t xml:space="preserve"> </w:t>
      </w:r>
      <w:r w:rsidRPr="00E834F4">
        <w:rPr>
          <w:b/>
        </w:rPr>
        <w:t>comes in the Supreme Spirit &amp; Supreme Authority of Enoch for a Multi-Trillion Year Reign</w:t>
      </w:r>
      <w:r w:rsidRPr="00E834F4">
        <w:t xml:space="preserve"> (Genesis 5:24 &amp; Jude 14-15) in the 4 Generation levels (Bara meaning “</w:t>
      </w:r>
      <w:r w:rsidRPr="00E834F4">
        <w:rPr>
          <w:b/>
        </w:rPr>
        <w:t>to Create</w:t>
      </w:r>
      <w:r w:rsidRPr="00E834F4">
        <w:t>” in Genesis 1:1) above the Genealogy of Jesus Christ as the 1</w:t>
      </w:r>
      <w:r w:rsidRPr="00E834F4">
        <w:rPr>
          <w:vertAlign w:val="superscript"/>
        </w:rPr>
        <w:t>st</w:t>
      </w:r>
      <w:r w:rsidRPr="00E834F4">
        <w:t xml:space="preserve"> Person of the Male Trinity &amp; the Father called the Spirit of God were raise up to sit on their thrones by </w:t>
      </w:r>
      <w:r w:rsidRPr="00E834F4">
        <w:rPr>
          <w:b/>
        </w:rPr>
        <w:t>the Supreme Spirit &amp; Supreme Authority of</w:t>
      </w:r>
      <w:r w:rsidRPr="00E834F4">
        <w:t xml:space="preserve"> </w:t>
      </w:r>
      <w:r w:rsidRPr="00E834F4">
        <w:rPr>
          <w:b/>
        </w:rPr>
        <w:t>King Solomon</w:t>
      </w:r>
      <w:r w:rsidRPr="00E834F4">
        <w:t xml:space="preserve"> &amp; </w:t>
      </w:r>
      <w:r w:rsidRPr="00E834F4">
        <w:rPr>
          <w:b/>
        </w:rPr>
        <w:t xml:space="preserve">the Queen of Sheba’s (one of His local wives maybe called Salome the female sense of the name Solomon) </w:t>
      </w:r>
      <w:r w:rsidRPr="00E834F4">
        <w:t>eternally majestic white skinned colored flesh in Song of Solomon 5:10) &amp; no Lord/Lady can come to the Lord Stephen/Lady Barbara unless they are worthy to come to the Lord Yah/Lady Victoria by His own command in 1</w:t>
      </w:r>
      <w:r w:rsidRPr="00E834F4">
        <w:rPr>
          <w:vertAlign w:val="superscript"/>
        </w:rPr>
        <w:t>st</w:t>
      </w:r>
      <w:r w:rsidRPr="00E834F4">
        <w:t xml:space="preserve"> Peter 1:17 (The Lord Yah’s Call), Romans 5:2 (The Father Stephen’s access to the Lord John), Ephesians 2:18 (The Lord Yah’s access to the Father Stephen), Ephesians 3:12 (The Father Stephen’s access to the Lord Jesus), 2</w:t>
      </w:r>
      <w:r w:rsidRPr="00E834F4">
        <w:rPr>
          <w:vertAlign w:val="superscript"/>
        </w:rPr>
        <w:t>nd</w:t>
      </w:r>
      <w:r w:rsidRPr="00E834F4">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834F4">
        <w:rPr>
          <w:b/>
        </w:rPr>
        <w:t>He foreseeing this, spoke concerning the Resurrection of (Jesus) Christ, that His soul was not left in Hades (Hell), nor did His flesh see corruption. This Jesus God (Father Stephen) has raised up, of which We are all Witnesses</w:t>
      </w:r>
      <w:r w:rsidRPr="00E834F4">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834F4">
        <w:rPr>
          <w:b/>
        </w:rPr>
        <w:t>The Lord Yahweh and the 360 other Lords that He created</w:t>
      </w:r>
      <w:r w:rsidRPr="00E834F4">
        <w:t>.” In John 6:41-59 declares “The Jews then complained about Him, because He said, ‘</w:t>
      </w:r>
      <w:r w:rsidRPr="00E834F4">
        <w:rPr>
          <w:color w:val="FF0000"/>
        </w:rPr>
        <w:t>I am the bread which came down from Heaven</w:t>
      </w:r>
      <w:r w:rsidRPr="00E834F4">
        <w:t>.’ And they said, ‘Is not this Jesus, the Son of Joseph, whose Father and Mother We know? How is it then, He says, ‘</w:t>
      </w:r>
      <w:r w:rsidRPr="00E834F4">
        <w:rPr>
          <w:color w:val="FF0000"/>
        </w:rPr>
        <w:t>I have come down from Heaven</w:t>
      </w:r>
      <w:r w:rsidRPr="00E834F4">
        <w:t>?’ Jesus therefore answered and said to them, ‘</w:t>
      </w:r>
      <w:r w:rsidRPr="00E834F4">
        <w:rPr>
          <w:color w:val="FF0000"/>
        </w:rPr>
        <w:t>Do not murmur among Yourselves. No One can come to Me (Jesus) unless the Father (Stephen) who sent Me draws Him, and I will raise Him up at the last day.</w:t>
      </w:r>
      <w:r w:rsidRPr="00E834F4">
        <w:t xml:space="preserve"> </w:t>
      </w:r>
      <w:r w:rsidRPr="00E834F4">
        <w:rPr>
          <w:color w:val="FF0000"/>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834F4">
        <w:t xml:space="preserve"> </w:t>
      </w:r>
      <w:r w:rsidRPr="00E834F4">
        <w:rPr>
          <w:color w:val="FF0000"/>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834F4">
        <w:t>The Jews therefore quarreled among themselves, saying, ‘How can this Man give Us His flesh to eat?’</w:t>
      </w:r>
      <w:r w:rsidRPr="00E834F4">
        <w:rPr>
          <w:color w:val="FF0000"/>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834F4">
        <w:t>This proves a White Skin Colored Jesus in the Holy Scriptures. If You have any questions on the Trinity (Three Persons of the Father Stephen Our Lord, Son Jesus Our Lord and Brother John Our Lord) in One God—Lord Yah), You must get My book called “</w:t>
      </w:r>
      <w:r w:rsidRPr="00E834F4">
        <w:rPr>
          <w:b/>
        </w:rPr>
        <w:t>The Lord Jehovah the Physical Trinity and the Church of God</w:t>
      </w:r>
      <w:r w:rsidRPr="00E834F4">
        <w:t>.” This book tells a lot about how the Physical Trinity came into being.</w:t>
      </w:r>
    </w:p>
    <w:p w14:paraId="6EA34353" w14:textId="77777777" w:rsidR="00601C6A" w:rsidRPr="00E834F4" w:rsidRDefault="00601C6A" w:rsidP="00601C6A">
      <w:pPr>
        <w:spacing w:line="480" w:lineRule="auto"/>
        <w:jc w:val="both"/>
      </w:pPr>
      <w:r w:rsidRPr="00E834F4">
        <w:t>How did the Lord create the Race of Black Men?  In Numbers 11:7 declares “Now the Manna (from Heaven) was like coriander seed, and its color like the color of Bdellium (Black).” This proves the there is a black skin colored race because the “</w:t>
      </w:r>
      <w:r w:rsidRPr="00E834F4">
        <w:rPr>
          <w:b/>
        </w:rPr>
        <w:t>Holy Black Seed</w:t>
      </w:r>
      <w:r w:rsidRPr="00E834F4">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14:paraId="085AB96D" w14:textId="77777777" w:rsidR="00601C6A" w:rsidRPr="00E834F4" w:rsidRDefault="00601C6A" w:rsidP="00601C6A">
      <w:pPr>
        <w:spacing w:line="480" w:lineRule="auto"/>
        <w:jc w:val="center"/>
        <w:rPr>
          <w:b/>
        </w:rPr>
      </w:pPr>
      <w:r w:rsidRPr="00E834F4">
        <w:rPr>
          <w:b/>
        </w:rPr>
        <w:t>THE 2 BLACK CHRISTIAN NATIONS ENTERS THE KINGDOM OF LORDSHIP</w:t>
      </w:r>
    </w:p>
    <w:p w14:paraId="1B882ECA" w14:textId="77777777" w:rsidR="00601C6A" w:rsidRPr="00E834F4" w:rsidRDefault="00601C6A" w:rsidP="00601C6A">
      <w:pPr>
        <w:spacing w:line="480" w:lineRule="auto"/>
        <w:jc w:val="center"/>
        <w:rPr>
          <w:b/>
        </w:rPr>
      </w:pPr>
      <w:r w:rsidRPr="00E834F4">
        <w:rPr>
          <w:b/>
        </w:rPr>
        <w:t>Ethiopia Nation (Predominate Black Nation)</w:t>
      </w:r>
    </w:p>
    <w:p w14:paraId="5277CAF5" w14:textId="77777777" w:rsidR="00601C6A" w:rsidRPr="00E834F4" w:rsidRDefault="00601C6A" w:rsidP="00601C6A">
      <w:pPr>
        <w:spacing w:line="480" w:lineRule="auto"/>
        <w:jc w:val="both"/>
      </w:pPr>
      <w:r w:rsidRPr="00E834F4">
        <w:t>The Black Jewish Nation of Ethiopia is in Genesis 2:13; Numbers 12:1; 2</w:t>
      </w:r>
      <w:r w:rsidRPr="00E834F4">
        <w:rPr>
          <w:vertAlign w:val="superscript"/>
        </w:rPr>
        <w:t>nd</w:t>
      </w:r>
      <w:r w:rsidRPr="00E834F4">
        <w:t xml:space="preserve"> Kings 19:9; 2</w:t>
      </w:r>
      <w:r w:rsidRPr="00E834F4">
        <w:rPr>
          <w:vertAlign w:val="superscript"/>
        </w:rPr>
        <w:t>nd</w:t>
      </w:r>
      <w:r w:rsidRPr="00E834F4">
        <w:t xml:space="preserve"> Chronicles 12:3; 14:9, 12-13; 16:8; 21:16; Esther 1:1; 8:9; Job 28:19; Psalms 68:31; 87:4; Isaiah 18:1; 20:3, 4, 5; 37:9; 43:3; 45:14; Jeremiah 13:23; 38:7, 10, 12; 39:16; 46:9; Ezekiel 29:10; 30:4-5, 9; 38:5; Daniel 11:43; Amos 8:7 (NKJV); 9:7; Nahum 3:9; Zephaniah 2:12; 3:10; 1</w:t>
      </w:r>
      <w:r w:rsidRPr="00E834F4">
        <w:rPr>
          <w:vertAlign w:val="superscript"/>
        </w:rPr>
        <w:t>st</w:t>
      </w:r>
      <w:r w:rsidRPr="00E834F4">
        <w:t xml:space="preserve"> Esdras 3:2; Judith 1:10; Esther 13:1; 16:1 [Apocrypha]. The Black Gentile Nation has no Occurrences in Luke. The Black Christian Nation is in Acts 8:26-40. </w:t>
      </w:r>
    </w:p>
    <w:p w14:paraId="58B1EF18" w14:textId="77777777" w:rsidR="00601C6A" w:rsidRPr="00E834F4" w:rsidRDefault="00601C6A" w:rsidP="00601C6A">
      <w:pPr>
        <w:spacing w:line="480" w:lineRule="auto"/>
        <w:jc w:val="center"/>
        <w:rPr>
          <w:b/>
        </w:rPr>
      </w:pPr>
      <w:r w:rsidRPr="00E834F4">
        <w:rPr>
          <w:b/>
        </w:rPr>
        <w:t>Samarian Nation (Predominate Black Nation)</w:t>
      </w:r>
    </w:p>
    <w:p w14:paraId="3D2E609B" w14:textId="77777777" w:rsidR="00601C6A" w:rsidRPr="00E834F4" w:rsidRDefault="00601C6A" w:rsidP="00601C6A">
      <w:pPr>
        <w:spacing w:line="480" w:lineRule="auto"/>
        <w:jc w:val="both"/>
      </w:pPr>
      <w:r w:rsidRPr="00E834F4">
        <w:t>The Black Jewish Nation of Samaria concerns all the Holy Scriptures from Book of 1</w:t>
      </w:r>
      <w:r w:rsidRPr="00E834F4">
        <w:rPr>
          <w:vertAlign w:val="superscript"/>
        </w:rPr>
        <w:t>st</w:t>
      </w:r>
      <w:r w:rsidRPr="00E834F4">
        <w:t xml:space="preserve"> Kings to the Book of John. The Black Gentile Nation is in Luke 9:52; 10:33; 17:16; 17:11.The Black Christian Nation is in Acts 8:4-25; 15:3. </w:t>
      </w:r>
    </w:p>
    <w:p w14:paraId="373D01EF" w14:textId="77777777" w:rsidR="00601C6A" w:rsidRPr="00E834F4" w:rsidRDefault="00601C6A" w:rsidP="00601C6A">
      <w:pPr>
        <w:spacing w:line="480" w:lineRule="auto"/>
        <w:jc w:val="center"/>
        <w:rPr>
          <w:b/>
        </w:rPr>
      </w:pPr>
      <w:r w:rsidRPr="00E834F4">
        <w:rPr>
          <w:b/>
        </w:rPr>
        <w:t>THE 2 MIXED CHRISTIAN NATIONS [KEEP COMPANY &amp; GOOD COMMUNICATION BUT NOT TO MIXED SEED TOGETHER] ENTERS THE KINGDOM OF LORDSHIP</w:t>
      </w:r>
    </w:p>
    <w:p w14:paraId="3A800FAE" w14:textId="77777777" w:rsidR="00601C6A" w:rsidRPr="00E834F4" w:rsidRDefault="00601C6A" w:rsidP="00601C6A">
      <w:pPr>
        <w:spacing w:line="480" w:lineRule="auto"/>
        <w:jc w:val="center"/>
        <w:rPr>
          <w:b/>
        </w:rPr>
      </w:pPr>
      <w:r w:rsidRPr="00E834F4">
        <w:rPr>
          <w:b/>
        </w:rPr>
        <w:t>Antioch Nation (Mixed---Black Nation &amp; White Nation)</w:t>
      </w:r>
    </w:p>
    <w:p w14:paraId="5DE66897" w14:textId="77777777" w:rsidR="00601C6A" w:rsidRPr="00E834F4" w:rsidRDefault="00601C6A" w:rsidP="00601C6A">
      <w:pPr>
        <w:spacing w:line="480" w:lineRule="auto"/>
        <w:jc w:val="both"/>
      </w:pPr>
      <w:r w:rsidRPr="00E834F4">
        <w:t>The Mixed Jewish Nation is in 1</w:t>
      </w:r>
      <w:r w:rsidRPr="00E834F4">
        <w:rPr>
          <w:vertAlign w:val="superscript"/>
        </w:rPr>
        <w:t>st</w:t>
      </w:r>
      <w:r w:rsidRPr="00E834F4">
        <w:t xml:space="preserve"> Maccabees 3:37; 10:68; 11:13, 44, 56; 2</w:t>
      </w:r>
      <w:r w:rsidRPr="00E834F4">
        <w:rPr>
          <w:vertAlign w:val="superscript"/>
        </w:rPr>
        <w:t>nd</w:t>
      </w:r>
      <w:r w:rsidRPr="00E834F4">
        <w:t xml:space="preserve"> Maccabees 8:35; 11:36; 13:23, 26; 14:27; Galatians 2:11 &amp; 2</w:t>
      </w:r>
      <w:r w:rsidRPr="00E834F4">
        <w:rPr>
          <w:vertAlign w:val="superscript"/>
        </w:rPr>
        <w:t>nd</w:t>
      </w:r>
      <w:r w:rsidRPr="00E834F4">
        <w:t xml:space="preserve"> Timothy 3:11. The Mixed Gentile Nation has no Occurrences. The Mixed Christian Nation is in Acts 6:5; 11:19, 20; 22, 26-27; 13:1, 14; 14:19, 21, 26; 15:22, 23, 30, 35; 18:22.  </w:t>
      </w:r>
    </w:p>
    <w:p w14:paraId="6B4755A6" w14:textId="77777777" w:rsidR="00601C6A" w:rsidRPr="00E834F4" w:rsidRDefault="00601C6A" w:rsidP="00601C6A">
      <w:pPr>
        <w:spacing w:line="480" w:lineRule="auto"/>
        <w:jc w:val="center"/>
        <w:rPr>
          <w:b/>
        </w:rPr>
      </w:pPr>
      <w:r w:rsidRPr="00E834F4">
        <w:rPr>
          <w:b/>
        </w:rPr>
        <w:t>Cyrene Nation (Mixed---Black Nation &amp; White Nation)</w:t>
      </w:r>
    </w:p>
    <w:p w14:paraId="2AADB79E" w14:textId="77777777" w:rsidR="00601C6A" w:rsidRPr="00E834F4" w:rsidRDefault="00601C6A" w:rsidP="00601C6A">
      <w:pPr>
        <w:spacing w:line="480" w:lineRule="auto"/>
        <w:jc w:val="both"/>
      </w:pPr>
      <w:r w:rsidRPr="00E834F4">
        <w:t>The Mixed Jewish Nation is in 1</w:t>
      </w:r>
      <w:r w:rsidRPr="00E834F4">
        <w:rPr>
          <w:vertAlign w:val="superscript"/>
        </w:rPr>
        <w:t>st</w:t>
      </w:r>
      <w:r w:rsidRPr="00E834F4">
        <w:t xml:space="preserve"> Maccabees 15:23; 2</w:t>
      </w:r>
      <w:r w:rsidRPr="00E834F4">
        <w:rPr>
          <w:vertAlign w:val="superscript"/>
        </w:rPr>
        <w:t>nd</w:t>
      </w:r>
      <w:r w:rsidRPr="00E834F4">
        <w:t xml:space="preserve"> Maccabees 2:23’ Mark 15:21 &amp; Matthew 27:32. The Mixed Gentile Nation is in Luke 23:26. The Mixed Christian Nation is in Acts 2:10; 6:9; 11:20; 13:1.  </w:t>
      </w:r>
    </w:p>
    <w:p w14:paraId="6569FB0B" w14:textId="77777777" w:rsidR="00601C6A" w:rsidRPr="00E834F4" w:rsidRDefault="00601C6A" w:rsidP="00601C6A">
      <w:pPr>
        <w:spacing w:line="480" w:lineRule="auto"/>
        <w:jc w:val="both"/>
      </w:pPr>
      <w:r w:rsidRPr="00E834F4">
        <w:t>The scripturally based “</w:t>
      </w:r>
      <w:r w:rsidRPr="00E834F4">
        <w:rPr>
          <w:b/>
        </w:rPr>
        <w:t>True Holy Division</w:t>
      </w:r>
      <w:r w:rsidRPr="00E834F4">
        <w:t>” of the Black Races separate from the White Races is proven in scripture. The Lordship of the Law of Division takes down any Kingdom at any level if it does not belong &amp; obey the LORD in Matthew 12:25-32; Mark 3:20-30 &amp; Luke 11:14-26; 12:49-53. In 2</w:t>
      </w:r>
      <w:r w:rsidRPr="00E834F4">
        <w:rPr>
          <w:vertAlign w:val="superscript"/>
        </w:rPr>
        <w:t>nd</w:t>
      </w:r>
      <w:r w:rsidRPr="00E834F4">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834F4">
        <w:rPr>
          <w:vertAlign w:val="superscript"/>
        </w:rPr>
        <w:t>st</w:t>
      </w:r>
      <w:r w:rsidRPr="00E834F4">
        <w:t xml:space="preserve"> Corinthians 2:6-16; Romans 3:3-23; 1</w:t>
      </w:r>
      <w:r w:rsidRPr="00E834F4">
        <w:rPr>
          <w:vertAlign w:val="superscript"/>
        </w:rPr>
        <w:t>st</w:t>
      </w:r>
      <w:r w:rsidRPr="00E834F4">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834F4">
        <w:rPr>
          <w:vertAlign w:val="superscript"/>
        </w:rPr>
        <w:t>st</w:t>
      </w:r>
      <w:r w:rsidRPr="00E834F4">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834F4">
        <w:rPr>
          <w:vertAlign w:val="superscript"/>
        </w:rPr>
        <w:t>nd</w:t>
      </w:r>
      <w:r w:rsidRPr="00E834F4">
        <w:t xml:space="preserve"> Adam, the Lord from Heaven restored the 1</w:t>
      </w:r>
      <w:r w:rsidRPr="00E834F4">
        <w:rPr>
          <w:vertAlign w:val="superscript"/>
        </w:rPr>
        <w:t>st</w:t>
      </w:r>
      <w:r w:rsidRPr="00E834F4">
        <w:t xml:space="preserve"> Adam in 1</w:t>
      </w:r>
      <w:r w:rsidRPr="00E834F4">
        <w:rPr>
          <w:vertAlign w:val="superscript"/>
        </w:rPr>
        <w:t>st</w:t>
      </w:r>
      <w:r w:rsidRPr="00E834F4">
        <w:t xml:space="preserve"> Corinthians 15:35-58. The LORD showed Adam the Woman that the LORD created and was “</w:t>
      </w:r>
      <w:r w:rsidRPr="00E834F4">
        <w:rPr>
          <w:b/>
        </w:rPr>
        <w:t>Comparable to Adam with white skin color</w:t>
      </w:r>
      <w:r w:rsidRPr="00E834F4">
        <w:t>” and not different in any way. This is how dating and marriage relationships should be dealt with based on the LORD STEPHEN’S command. In 1</w:t>
      </w:r>
      <w:r w:rsidRPr="00E834F4">
        <w:rPr>
          <w:vertAlign w:val="superscript"/>
        </w:rPr>
        <w:t>st</w:t>
      </w:r>
      <w:r w:rsidRPr="00E834F4">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834F4">
        <w:rPr>
          <w:vertAlign w:val="superscript"/>
        </w:rPr>
        <w:t>st</w:t>
      </w:r>
      <w:r w:rsidRPr="00E834F4">
        <w:t xml:space="preserve"> John 2:15-16. In 1</w:t>
      </w:r>
      <w:r w:rsidRPr="00E834F4">
        <w:rPr>
          <w:vertAlign w:val="superscript"/>
        </w:rPr>
        <w:t>st</w:t>
      </w:r>
      <w:r w:rsidRPr="00E834F4">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834F4">
        <w:rPr>
          <w:vertAlign w:val="superscript"/>
        </w:rPr>
        <w:t>st</w:t>
      </w:r>
      <w:r w:rsidRPr="00E834F4">
        <w:t xml:space="preserve"> to December 21</w:t>
      </w:r>
      <w:r w:rsidRPr="00E834F4">
        <w:rPr>
          <w:vertAlign w:val="superscript"/>
        </w:rPr>
        <w:t>st</w:t>
      </w:r>
      <w:r w:rsidRPr="00E834F4">
        <w:t xml:space="preserve"> for the Sacred Year—Holiness with Festivals &amp; May 21</w:t>
      </w:r>
      <w:r w:rsidRPr="00E834F4">
        <w:rPr>
          <w:vertAlign w:val="superscript"/>
        </w:rPr>
        <w:t>st</w:t>
      </w:r>
      <w:r w:rsidRPr="00E834F4">
        <w:t xml:space="preserve"> to June 21</w:t>
      </w:r>
      <w:r w:rsidRPr="00E834F4">
        <w:rPr>
          <w:vertAlign w:val="superscript"/>
        </w:rPr>
        <w:t>st</w:t>
      </w:r>
      <w:r w:rsidRPr="00E834F4">
        <w:t xml:space="preserve"> for the Civil Year—Kings, Childbirths and Contracts &amp; September 21</w:t>
      </w:r>
      <w:r w:rsidRPr="00E834F4">
        <w:rPr>
          <w:vertAlign w:val="superscript"/>
        </w:rPr>
        <w:t>st</w:t>
      </w:r>
      <w:r w:rsidRPr="00E834F4">
        <w:t xml:space="preserve"> to October 21</w:t>
      </w:r>
      <w:r w:rsidRPr="00E834F4">
        <w:rPr>
          <w:vertAlign w:val="superscript"/>
        </w:rPr>
        <w:t xml:space="preserve">st </w:t>
      </w:r>
      <w:r w:rsidRPr="00E834F4">
        <w:t>for the Gregorian Calendar), on the 20</w:t>
      </w:r>
      <w:r w:rsidRPr="00E834F4">
        <w:rPr>
          <w:vertAlign w:val="superscript"/>
        </w:rPr>
        <w:t>th</w:t>
      </w:r>
      <w:r w:rsidRPr="00E834F4">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834F4">
        <w:rPr>
          <w:vertAlign w:val="superscript"/>
        </w:rPr>
        <w:t>st</w:t>
      </w:r>
      <w:r w:rsidRPr="00E834F4">
        <w:t xml:space="preserve"> to January 21</w:t>
      </w:r>
      <w:r w:rsidRPr="00E834F4">
        <w:rPr>
          <w:vertAlign w:val="superscript"/>
        </w:rPr>
        <w:t xml:space="preserve">st </w:t>
      </w:r>
      <w:r w:rsidRPr="00E834F4">
        <w:t>for the Sacred year—Holiness with Festivals &amp; June 21</w:t>
      </w:r>
      <w:r w:rsidRPr="00E834F4">
        <w:rPr>
          <w:vertAlign w:val="superscript"/>
        </w:rPr>
        <w:t>st</w:t>
      </w:r>
      <w:r w:rsidRPr="00E834F4">
        <w:t xml:space="preserve"> to July 21</w:t>
      </w:r>
      <w:r w:rsidRPr="00E834F4">
        <w:rPr>
          <w:vertAlign w:val="superscript"/>
        </w:rPr>
        <w:t>st</w:t>
      </w:r>
      <w:r w:rsidRPr="00E834F4">
        <w:t xml:space="preserve"> for the Civil year—Kings, Childbirth and Contracts &amp; October 21</w:t>
      </w:r>
      <w:r w:rsidRPr="00E834F4">
        <w:rPr>
          <w:vertAlign w:val="superscript"/>
        </w:rPr>
        <w:t>st</w:t>
      </w:r>
      <w:r w:rsidRPr="00E834F4">
        <w:t xml:space="preserve"> to November 21</w:t>
      </w:r>
      <w:r w:rsidRPr="00E834F4">
        <w:rPr>
          <w:vertAlign w:val="superscript"/>
        </w:rPr>
        <w:t xml:space="preserve">st </w:t>
      </w:r>
      <w:r w:rsidRPr="00E834F4">
        <w:t>for the Gregorian Calendar) they began their sessions to investigate the matter. And the cases of the Men who had Foreign Wives were brought to an end by the New Moon of the first month (March 21</w:t>
      </w:r>
      <w:r w:rsidRPr="00E834F4">
        <w:rPr>
          <w:vertAlign w:val="superscript"/>
        </w:rPr>
        <w:t>st</w:t>
      </w:r>
      <w:r w:rsidRPr="00E834F4">
        <w:t xml:space="preserve"> to April 21</w:t>
      </w:r>
      <w:r w:rsidRPr="00E834F4">
        <w:rPr>
          <w:vertAlign w:val="superscript"/>
        </w:rPr>
        <w:t>st</w:t>
      </w:r>
      <w:r w:rsidRPr="00E834F4">
        <w:t xml:space="preserve"> for the Sacred Year—Holiness with Festivals &amp; September 21</w:t>
      </w:r>
      <w:r w:rsidRPr="00E834F4">
        <w:rPr>
          <w:vertAlign w:val="superscript"/>
        </w:rPr>
        <w:t>st</w:t>
      </w:r>
      <w:r w:rsidRPr="00E834F4">
        <w:t xml:space="preserve"> to October 21</w:t>
      </w:r>
      <w:r w:rsidRPr="00E834F4">
        <w:rPr>
          <w:vertAlign w:val="superscript"/>
        </w:rPr>
        <w:t>st</w:t>
      </w:r>
      <w:r w:rsidRPr="00E834F4">
        <w:t xml:space="preserve"> for the Civil Year—Kings, Childbirths and Contracts &amp; January 21</w:t>
      </w:r>
      <w:r w:rsidRPr="00E834F4">
        <w:rPr>
          <w:vertAlign w:val="superscript"/>
        </w:rPr>
        <w:t>st</w:t>
      </w:r>
      <w:r w:rsidRPr="00E834F4">
        <w:t xml:space="preserve"> to February 21</w:t>
      </w:r>
      <w:r w:rsidRPr="00E834F4">
        <w:rPr>
          <w:vertAlign w:val="superscript"/>
        </w:rPr>
        <w:t>st</w:t>
      </w:r>
      <w:r w:rsidRPr="00E834F4">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834F4">
        <w:rPr>
          <w:vertAlign w:val="superscript"/>
        </w:rPr>
        <w:t>st</w:t>
      </w:r>
      <w:r w:rsidRPr="00E834F4">
        <w:t xml:space="preserve"> Corinthians 7:1-2. There are three types of “</w:t>
      </w:r>
      <w:r w:rsidRPr="00E834F4">
        <w:rPr>
          <w:b/>
        </w:rPr>
        <w:t>Intercourse</w:t>
      </w:r>
      <w:r w:rsidRPr="00E834F4">
        <w:t xml:space="preserve">” in the Holy Scriptures. First, is the </w:t>
      </w:r>
      <w:r w:rsidRPr="00E834F4">
        <w:rPr>
          <w:b/>
        </w:rPr>
        <w:t>Popular Sexual Eros Love Intercourse</w:t>
      </w:r>
      <w:r w:rsidRPr="00E834F4">
        <w:t xml:space="preserve"> from the Tree of the knowledge of Good and Evil that only can be committed by a Man and Woman in a Strength 40 Year Kingdom of This World in Genesis 4:1. Second, is the </w:t>
      </w:r>
      <w:r w:rsidRPr="00E834F4">
        <w:rPr>
          <w:b/>
        </w:rPr>
        <w:t xml:space="preserve">Unknown Holy Divine Love Intercourse </w:t>
      </w:r>
      <w:r w:rsidRPr="00E834F4">
        <w:t>from the Tree of Life that can be done by a Man and Woman in 2</w:t>
      </w:r>
      <w:r w:rsidRPr="00E834F4">
        <w:rPr>
          <w:vertAlign w:val="superscript"/>
        </w:rPr>
        <w:t>nd</w:t>
      </w:r>
      <w:r w:rsidRPr="00E834F4">
        <w:t xml:space="preserve"> Peter 1:4 and also Lords and Ladies in Acts 17:29 in a Lordly 120 Year Kingdom of Lordship in Genesis 2:24-25; Matthew 19:6; Mark 10:9; 1</w:t>
      </w:r>
      <w:r w:rsidRPr="00E834F4">
        <w:rPr>
          <w:vertAlign w:val="superscript"/>
        </w:rPr>
        <w:t>st</w:t>
      </w:r>
      <w:r w:rsidRPr="00E834F4">
        <w:t xml:space="preserve"> Corinthians 6:17 &amp; Ephesians 5:31. Third, is the </w:t>
      </w:r>
      <w:r w:rsidRPr="00E834F4">
        <w:rPr>
          <w:b/>
        </w:rPr>
        <w:t>Known Holy Law Love Intercourse</w:t>
      </w:r>
      <w:r w:rsidRPr="00E834F4">
        <w:t xml:space="preserve"> in Luke 2:23 in the Midst of the Tree of Life which was done by King Solomon between a Man and a Woman and also Boy and Girls or Concubines in Luke 20:35-36  in a Wisdom 80 Year Law Kingdom of Heaven in Genesis 2:9 &amp; 1</w:t>
      </w:r>
      <w:r w:rsidRPr="00E834F4">
        <w:rPr>
          <w:vertAlign w:val="superscript"/>
        </w:rPr>
        <w:t>st</w:t>
      </w:r>
      <w:r w:rsidRPr="00E834F4">
        <w:t xml:space="preserve"> Kings 11:3. King Solomon’s Foreign Sexual Eros Love Intercourse in the minority eventually became “</w:t>
      </w:r>
      <w:r w:rsidRPr="00E834F4">
        <w:rPr>
          <w:b/>
        </w:rPr>
        <w:t>Marital Fornication</w:t>
      </w:r>
      <w:r w:rsidRPr="00E834F4">
        <w:t>” in Tobit 4:12-13 by His Foreign Wives after the 80 years, but did not concern in the majority of His 100’s of Local Wives or His 300 Concubines, but was called the Holy Law Love Intercourse after the 80 years in Nehemiah 13:25-27 &amp; 1</w:t>
      </w:r>
      <w:r w:rsidRPr="00E834F4">
        <w:rPr>
          <w:vertAlign w:val="superscript"/>
        </w:rPr>
        <w:t>st</w:t>
      </w:r>
      <w:r w:rsidRPr="00E834F4">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34F4">
        <w:rPr>
          <w:vertAlign w:val="superscript"/>
        </w:rPr>
        <w:t>nd</w:t>
      </w:r>
      <w:r w:rsidRPr="00E834F4">
        <w:t xml:space="preserve"> Thessalonians 1:11; Ephesians 1:5; Philippians 2:13 &amp; Hebrews 12:10. The Doorway to Qanah directed not to the Father Stephen is the Lord Lucifer’s sinful pleasure that leads You in the Kingdom of This World in 2</w:t>
      </w:r>
      <w:r w:rsidRPr="00E834F4">
        <w:rPr>
          <w:vertAlign w:val="superscript"/>
        </w:rPr>
        <w:t>nd</w:t>
      </w:r>
      <w:r w:rsidRPr="00E834F4">
        <w:t xml:space="preserve"> Thessalonians 2:12; 2</w:t>
      </w:r>
      <w:r w:rsidRPr="00E834F4">
        <w:rPr>
          <w:vertAlign w:val="superscript"/>
        </w:rPr>
        <w:t>nd</w:t>
      </w:r>
      <w:r w:rsidRPr="00E834F4">
        <w:t xml:space="preserve"> Timothy 3:4; Titus 3:3; Hebrews 11:25; 1</w:t>
      </w:r>
      <w:r w:rsidRPr="00E834F4">
        <w:rPr>
          <w:vertAlign w:val="superscript"/>
        </w:rPr>
        <w:t>st</w:t>
      </w:r>
      <w:r w:rsidRPr="00E834F4">
        <w:t xml:space="preserve"> Corinthians 10:7; 2</w:t>
      </w:r>
      <w:r w:rsidRPr="00E834F4">
        <w:rPr>
          <w:vertAlign w:val="superscript"/>
        </w:rPr>
        <w:t>nd</w:t>
      </w:r>
      <w:r w:rsidRPr="00E834F4">
        <w:t xml:space="preserve"> Peter 2:13; Luke 8:14 &amp; Romans 1:32. All who called Sexual Eros Money the unrighteous mammon (prostitutions, whoredoms, harlotries, sorceries &amp; wizardries) with Sweet Cane (Calamus or </w:t>
      </w:r>
      <w:r w:rsidR="00A43962" w:rsidRPr="00E834F4">
        <w:t>Cannabis</w:t>
      </w:r>
      <w:r w:rsidRPr="00E834F4">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834F4">
        <w:rPr>
          <w:vertAlign w:val="superscript"/>
        </w:rPr>
        <w:t>st</w:t>
      </w:r>
      <w:r w:rsidRPr="00E834F4">
        <w:t xml:space="preserve"> Timothy 6:10; 2</w:t>
      </w:r>
      <w:r w:rsidRPr="00E834F4">
        <w:rPr>
          <w:vertAlign w:val="superscript"/>
        </w:rPr>
        <w:t>nd</w:t>
      </w:r>
      <w:r w:rsidRPr="00E834F4">
        <w:t xml:space="preserve"> Peter 1:4 &amp; Isaiah 43:24. </w:t>
      </w:r>
    </w:p>
    <w:p w14:paraId="2DD0BC40" w14:textId="77777777" w:rsidR="00601C6A" w:rsidRPr="00E834F4" w:rsidRDefault="00601C6A" w:rsidP="00601C6A">
      <w:pPr>
        <w:spacing w:line="480" w:lineRule="auto"/>
        <w:jc w:val="both"/>
      </w:pPr>
      <w:r w:rsidRPr="00E834F4">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14:paraId="3BD2A244" w14:textId="77777777" w:rsidR="00601C6A" w:rsidRPr="00E834F4" w:rsidRDefault="00601C6A" w:rsidP="00601C6A">
      <w:pPr>
        <w:spacing w:line="480" w:lineRule="auto"/>
        <w:jc w:val="both"/>
      </w:pPr>
      <w:r w:rsidRPr="00E834F4">
        <w:t>The Father Stephen’s Divine Knowledge of Humanity: The Father Stephen Knows All Creatures is in 1</w:t>
      </w:r>
      <w:r w:rsidRPr="00E834F4">
        <w:rPr>
          <w:vertAlign w:val="superscript"/>
        </w:rPr>
        <w:t>st</w:t>
      </w:r>
      <w:r w:rsidRPr="00E834F4">
        <w:t xml:space="preserve"> Kings 8:39; 2</w:t>
      </w:r>
      <w:r w:rsidRPr="00E834F4">
        <w:rPr>
          <w:vertAlign w:val="superscript"/>
        </w:rPr>
        <w:t>nd</w:t>
      </w:r>
      <w:r w:rsidRPr="00E834F4">
        <w:t xml:space="preserve"> Chronicles 6:30; Job 34:21; Psalms 7:9; Jeremiah 17:10; 23:24; 32:19 &amp; Acts 1:24. The Father Stephen Knows His Own Creatures is in 2</w:t>
      </w:r>
      <w:r w:rsidRPr="00E834F4">
        <w:rPr>
          <w:vertAlign w:val="superscript"/>
        </w:rPr>
        <w:t>nd</w:t>
      </w:r>
      <w:r w:rsidRPr="00E834F4">
        <w:t xml:space="preserve"> Timothy 2:19; 1</w:t>
      </w:r>
      <w:r w:rsidRPr="00E834F4">
        <w:rPr>
          <w:vertAlign w:val="superscript"/>
        </w:rPr>
        <w:t>st</w:t>
      </w:r>
      <w:r w:rsidRPr="00E834F4">
        <w:t xml:space="preserve"> Corinthians 8:3 &amp; Galatians 4:9. The Father Stephen Knows Them by Name is in Isaiah 43:1; 45:3-4 &amp; Exodus 33:17. The Father Stephen Knows Them Individually and Intimately is in Jeremiah 1:5; Psalms 119:168; 139:1-16 &amp; 1</w:t>
      </w:r>
      <w:r w:rsidRPr="00E834F4">
        <w:rPr>
          <w:vertAlign w:val="superscript"/>
        </w:rPr>
        <w:t>st</w:t>
      </w:r>
      <w:r w:rsidRPr="00E834F4">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1AA7DB54" w14:textId="77777777" w:rsidR="00601C6A" w:rsidRPr="00E834F4" w:rsidRDefault="00601C6A" w:rsidP="00601C6A">
      <w:pPr>
        <w:spacing w:line="480" w:lineRule="auto"/>
        <w:jc w:val="both"/>
      </w:pPr>
      <w:r w:rsidRPr="00E834F4">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34F4">
        <w:rPr>
          <w:vertAlign w:val="superscript"/>
        </w:rPr>
        <w:t>st</w:t>
      </w:r>
      <w:r w:rsidRPr="00E834F4">
        <w:t xml:space="preserve"> Corinthians 2:6-16; 8:1. The Pursuit of Knowledge that Proceeds from the Father Stephen Merits Divine Approval is in Proverbs 2:3-5; 3:13-18; 4:5; 15:14 &amp; 2</w:t>
      </w:r>
      <w:r w:rsidRPr="00E834F4">
        <w:rPr>
          <w:vertAlign w:val="superscript"/>
        </w:rPr>
        <w:t>nd</w:t>
      </w:r>
      <w:r w:rsidRPr="00E834F4">
        <w:t xml:space="preserve"> Peter 1:5. The Father Stephen Bestows Special Knowledge on Certain Individuals is in Daniel 1:17; Exodus 31:1-5; 35:30-36:1; 1</w:t>
      </w:r>
      <w:r w:rsidRPr="00E834F4">
        <w:rPr>
          <w:vertAlign w:val="superscript"/>
        </w:rPr>
        <w:t>st</w:t>
      </w:r>
      <w:r w:rsidRPr="00E834F4">
        <w:t xml:space="preserve"> Kings 3:10-12; 2</w:t>
      </w:r>
      <w:r w:rsidRPr="00E834F4">
        <w:rPr>
          <w:vertAlign w:val="superscript"/>
        </w:rPr>
        <w:t>nd</w:t>
      </w:r>
      <w:r w:rsidRPr="00E834F4">
        <w:t xml:space="preserve"> Chronicles 1:10-12 &amp; 1</w:t>
      </w:r>
      <w:r w:rsidRPr="00E834F4">
        <w:rPr>
          <w:vertAlign w:val="superscript"/>
        </w:rPr>
        <w:t>st</w:t>
      </w:r>
      <w:r w:rsidRPr="00E834F4">
        <w:t xml:space="preserve"> Corinthians 12:8. </w:t>
      </w:r>
    </w:p>
    <w:p w14:paraId="3495EA13" w14:textId="77777777" w:rsidR="00601C6A" w:rsidRPr="00E834F4" w:rsidRDefault="00601C6A" w:rsidP="00601C6A">
      <w:pPr>
        <w:spacing w:line="480" w:lineRule="auto"/>
        <w:jc w:val="both"/>
      </w:pPr>
      <w:r w:rsidRPr="00E834F4">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34F4">
        <w:rPr>
          <w:vertAlign w:val="superscript"/>
        </w:rPr>
        <w:t>st</w:t>
      </w:r>
      <w:r w:rsidRPr="00E834F4">
        <w:t xml:space="preserve"> Samuel 17:46-47. The Father Stephen’s People Know Him through His Dealings with Them: The Father Stephen Delivers His Creatures is in Exodus 6:6-7; 10:2; 16:6; Deuteronomy 4:32-35; Joshua 3:10; 4:23-24 &amp; 1</w:t>
      </w:r>
      <w:r w:rsidRPr="00E834F4">
        <w:rPr>
          <w:vertAlign w:val="superscript"/>
        </w:rPr>
        <w:t>st</w:t>
      </w:r>
      <w:r w:rsidRPr="00E834F4">
        <w:t xml:space="preserve"> Kings 20:13, 28. The Father Stephen Provides and Cares for His Creatures is in Exodus 16:8; 1</w:t>
      </w:r>
      <w:r w:rsidRPr="00E834F4">
        <w:rPr>
          <w:vertAlign w:val="superscript"/>
        </w:rPr>
        <w:t>st</w:t>
      </w:r>
      <w:r w:rsidRPr="00E834F4">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641BC75" w14:textId="77777777" w:rsidR="00601C6A" w:rsidRPr="00E834F4" w:rsidRDefault="00601C6A" w:rsidP="00601C6A">
      <w:pPr>
        <w:spacing w:line="480" w:lineRule="auto"/>
        <w:jc w:val="both"/>
      </w:pPr>
      <w:r w:rsidRPr="00E834F4">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34F4">
        <w:rPr>
          <w:vertAlign w:val="superscript"/>
        </w:rPr>
        <w:t>st</w:t>
      </w:r>
      <w:r w:rsidRPr="00E834F4">
        <w:t xml:space="preserve"> Corinthians 12:3 &amp; 1</w:t>
      </w:r>
      <w:r w:rsidRPr="00E834F4">
        <w:rPr>
          <w:vertAlign w:val="superscript"/>
        </w:rPr>
        <w:t>st</w:t>
      </w:r>
      <w:r w:rsidRPr="00E834F4">
        <w:t xml:space="preserve"> John 5:6-9. The Divine Knowledge of Jesus Christ is Associated with Knowing the Father Stephen is in John 8:19; 10:14-15, 27-30; 14:6-11; 15:15; 17:26. The Divine Knowledge of Jesus Christ should Increase Consistently is in Philippians 3:10; 2</w:t>
      </w:r>
      <w:r w:rsidRPr="00E834F4">
        <w:rPr>
          <w:vertAlign w:val="superscript"/>
        </w:rPr>
        <w:t>nd</w:t>
      </w:r>
      <w:r w:rsidRPr="00E834F4">
        <w:t xml:space="preserve"> Peter 3:18 &amp; 2</w:t>
      </w:r>
      <w:r w:rsidRPr="00E834F4">
        <w:rPr>
          <w:vertAlign w:val="superscript"/>
        </w:rPr>
        <w:t>nd</w:t>
      </w:r>
      <w:r w:rsidRPr="00E834F4">
        <w:t xml:space="preserve"> Peter 1:5-8. The Divine Consequences of Knowing His Son Jesus Christ by the Father Stephen: Reconciliation with the Father Stephen is in 2</w:t>
      </w:r>
      <w:r w:rsidRPr="00E834F4">
        <w:rPr>
          <w:vertAlign w:val="superscript"/>
        </w:rPr>
        <w:t>nd</w:t>
      </w:r>
      <w:r w:rsidRPr="00E834F4">
        <w:t xml:space="preserve"> Corinthians 5:19-20 &amp; Ephesians 2:16. The Accesses to get to the Father Stephen: The Access to His Lord Peter the Beginning of the Infallible Law is in 2</w:t>
      </w:r>
      <w:r w:rsidRPr="00E834F4">
        <w:rPr>
          <w:vertAlign w:val="superscript"/>
        </w:rPr>
        <w:t>nd</w:t>
      </w:r>
      <w:r w:rsidRPr="00E834F4">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34F4">
        <w:rPr>
          <w:vertAlign w:val="superscript"/>
        </w:rPr>
        <w:t>st</w:t>
      </w:r>
      <w:r w:rsidRPr="00E834F4">
        <w:t xml:space="preserve"> John 5:13, 20. Renewal is in Ephesians 4:19-22. Unity among Believers is in John 17:21. Rejection by the World is in John 15:18-21; 16:2-3; 17:14. The Knowledge of Jesus Christ is to Manifest itself in Obedience to the Father Stephen is in 1</w:t>
      </w:r>
      <w:r w:rsidRPr="00E834F4">
        <w:rPr>
          <w:vertAlign w:val="superscript"/>
        </w:rPr>
        <w:t>st</w:t>
      </w:r>
      <w:r w:rsidRPr="00E834F4">
        <w:t xml:space="preserve"> John 2:3-6; Matthew 7:21-23; 25:31-46 &amp; John 14:15, 21, 23; 15:4-5. </w:t>
      </w:r>
    </w:p>
    <w:p w14:paraId="52E7C160" w14:textId="77777777" w:rsidR="00601C6A" w:rsidRPr="00E834F4" w:rsidRDefault="00601C6A" w:rsidP="00601C6A">
      <w:pPr>
        <w:spacing w:line="480" w:lineRule="auto"/>
        <w:jc w:val="both"/>
      </w:pPr>
      <w:r w:rsidRPr="00E834F4">
        <w:t>The Acts of OT Freedom: The Father Stephen’s People Regain their Freedom: The Exodus from Egypt as an Acts of Freedom (Independence) is in Exodus 12:42; 16:6, 32; 20:2; Joshua 24:6; Judges 6:8; 2</w:t>
      </w:r>
      <w:r w:rsidRPr="00E834F4">
        <w:rPr>
          <w:vertAlign w:val="superscript"/>
        </w:rPr>
        <w:t>nd</w:t>
      </w:r>
      <w:r w:rsidRPr="00E834F4">
        <w:t xml:space="preserve"> Samuel 7:6; 1</w:t>
      </w:r>
      <w:r w:rsidRPr="00E834F4">
        <w:rPr>
          <w:vertAlign w:val="superscript"/>
        </w:rPr>
        <w:t>st</w:t>
      </w:r>
      <w:r w:rsidRPr="00E834F4">
        <w:t xml:space="preserve"> Kings 8:16; 2</w:t>
      </w:r>
      <w:r w:rsidRPr="00E834F4">
        <w:rPr>
          <w:vertAlign w:val="superscript"/>
        </w:rPr>
        <w:t>nd</w:t>
      </w:r>
      <w:r w:rsidRPr="00E834F4">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34F4">
        <w:rPr>
          <w:vertAlign w:val="superscript"/>
        </w:rPr>
        <w:t>nd</w:t>
      </w:r>
      <w:r w:rsidRPr="00E834F4">
        <w:t xml:space="preserve"> Kings 17:6-23 &amp; Psalms 137:1-4. </w:t>
      </w:r>
    </w:p>
    <w:p w14:paraId="1FF256DE" w14:textId="77777777" w:rsidR="00601C6A" w:rsidRPr="00E834F4" w:rsidRDefault="00601C6A" w:rsidP="00601C6A">
      <w:pPr>
        <w:spacing w:line="480" w:lineRule="auto"/>
        <w:jc w:val="both"/>
      </w:pPr>
      <w:r w:rsidRPr="00E834F4">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34F4">
        <w:rPr>
          <w:vertAlign w:val="superscript"/>
        </w:rPr>
        <w:t>st</w:t>
      </w:r>
      <w:r w:rsidRPr="00E834F4">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34F4">
        <w:rPr>
          <w:vertAlign w:val="superscript"/>
        </w:rPr>
        <w:t>st</w:t>
      </w:r>
      <w:r w:rsidRPr="00E834F4">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34F4">
        <w:rPr>
          <w:vertAlign w:val="superscript"/>
        </w:rPr>
        <w:t>st</w:t>
      </w:r>
      <w:r w:rsidRPr="00E834F4">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34F4">
        <w:rPr>
          <w:vertAlign w:val="superscript"/>
        </w:rPr>
        <w:t>nd</w:t>
      </w:r>
      <w:r w:rsidRPr="00E834F4">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34F4">
        <w:rPr>
          <w:vertAlign w:val="superscript"/>
        </w:rPr>
        <w:t>st</w:t>
      </w:r>
      <w:r w:rsidRPr="00E834F4">
        <w:t xml:space="preserve"> Thessalonians 3:13; 5:23; Revelation 21:4 &amp; Acts 7:58. The Freedom as the Result of being Rescued from Trials, Trying, Testing’s and Temptations by the Father Stephen is in 2</w:t>
      </w:r>
      <w:r w:rsidRPr="00E834F4">
        <w:rPr>
          <w:vertAlign w:val="superscript"/>
        </w:rPr>
        <w:t>nd</w:t>
      </w:r>
      <w:r w:rsidRPr="00E834F4">
        <w:t xml:space="preserve"> Timothy 3:11; 4:18; 2</w:t>
      </w:r>
      <w:r w:rsidRPr="00E834F4">
        <w:rPr>
          <w:vertAlign w:val="superscript"/>
        </w:rPr>
        <w:t>nd</w:t>
      </w:r>
      <w:r w:rsidRPr="00E834F4">
        <w:t xml:space="preserve"> Peter 2:9 &amp; Acts 6:5-15; 26:17. </w:t>
      </w:r>
    </w:p>
    <w:p w14:paraId="2EFB5811" w14:textId="77777777" w:rsidR="00601C6A" w:rsidRPr="00E834F4" w:rsidRDefault="00601C6A" w:rsidP="00601C6A">
      <w:pPr>
        <w:spacing w:line="480" w:lineRule="auto"/>
        <w:jc w:val="both"/>
      </w:pPr>
      <w:r w:rsidRPr="00E834F4">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34F4">
        <w:rPr>
          <w:vertAlign w:val="superscript"/>
        </w:rPr>
        <w:t>st</w:t>
      </w:r>
      <w:r w:rsidRPr="00E834F4">
        <w:t xml:space="preserve"> Peter 2:22 &amp; Acts 7:60. The Father Stephen’s Death fulfills the Demands of the Sexual Laws is in 2</w:t>
      </w:r>
      <w:r w:rsidRPr="00E834F4">
        <w:rPr>
          <w:vertAlign w:val="superscript"/>
        </w:rPr>
        <w:t>nd</w:t>
      </w:r>
      <w:r w:rsidRPr="00E834F4">
        <w:t xml:space="preserve"> Corinthians 5:21; Hebrews 7:27; 9:11, 26-28; 10:11-14; 1</w:t>
      </w:r>
      <w:r w:rsidRPr="00E834F4">
        <w:rPr>
          <w:vertAlign w:val="superscript"/>
        </w:rPr>
        <w:t>st</w:t>
      </w:r>
      <w:r w:rsidRPr="00E834F4">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34F4">
        <w:rPr>
          <w:vertAlign w:val="superscript"/>
        </w:rPr>
        <w:t>nd</w:t>
      </w:r>
      <w:r w:rsidRPr="00E834F4">
        <w:t xml:space="preserve"> Corinthians 3:17-18; Romans 8:1-17; Galatians 5:16-18, 22-26 &amp; Acts 6:5; 7:55-56. The Christians Freedom to Obey the Sexual Laws is Voluntary, but not Demanding is in Psalms 37:31; 119:32, 45, 97; Jeremiah 31:33; 2</w:t>
      </w:r>
      <w:r w:rsidRPr="00E834F4">
        <w:rPr>
          <w:vertAlign w:val="superscript"/>
        </w:rPr>
        <w:t>nd</w:t>
      </w:r>
      <w:r w:rsidRPr="00E834F4">
        <w:t xml:space="preserve"> Corinthians 3:3; James 1:25; 2:12 &amp; Acts 6:5, 11, 13, 15. Sexual Laws concerns a Sexual Corruption in This World through Lust is in 2</w:t>
      </w:r>
      <w:r w:rsidRPr="00E834F4">
        <w:rPr>
          <w:vertAlign w:val="superscript"/>
        </w:rPr>
        <w:t>nd</w:t>
      </w:r>
      <w:r w:rsidRPr="00E834F4">
        <w:t xml:space="preserve"> Peter 1:4. </w:t>
      </w:r>
    </w:p>
    <w:p w14:paraId="7B6E60B5" w14:textId="77777777" w:rsidR="00601C6A" w:rsidRPr="00E834F4" w:rsidRDefault="00601C6A" w:rsidP="00601C6A">
      <w:pPr>
        <w:spacing w:line="480" w:lineRule="auto"/>
        <w:jc w:val="both"/>
      </w:pPr>
      <w:r w:rsidRPr="00E834F4">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34F4">
        <w:rPr>
          <w:vertAlign w:val="superscript"/>
        </w:rPr>
        <w:t>st</w:t>
      </w:r>
      <w:r w:rsidRPr="00E834F4">
        <w:t xml:space="preserve"> Corinthians 7:22-23; 2</w:t>
      </w:r>
      <w:r w:rsidRPr="00E834F4">
        <w:rPr>
          <w:vertAlign w:val="superscript"/>
        </w:rPr>
        <w:t>nd</w:t>
      </w:r>
      <w:r w:rsidRPr="00E834F4">
        <w:t xml:space="preserve"> Peter 2:19 &amp; Acts 26:16-18. Christians must Resist Sexual Sin is in Romans 1:21-32; 6:12,14; Hebrews 12:1-2; 1</w:t>
      </w:r>
      <w:r w:rsidRPr="00E834F4">
        <w:rPr>
          <w:vertAlign w:val="superscript"/>
        </w:rPr>
        <w:t>st</w:t>
      </w:r>
      <w:r w:rsidRPr="00E834F4">
        <w:t xml:space="preserve"> John 5:16-18 &amp; Acts 18:14. The False Ideas that Grace gives Christians the Freedom to Sexual Sin is in Romans 3:5-8; 6:1-2:15; 1</w:t>
      </w:r>
      <w:r w:rsidRPr="00E834F4">
        <w:rPr>
          <w:vertAlign w:val="superscript"/>
        </w:rPr>
        <w:t>st</w:t>
      </w:r>
      <w:r w:rsidRPr="00E834F4">
        <w:t xml:space="preserve"> Corinthians 10:23; Galatians 2:17-21 &amp; Acts 6:11, 13. The Dangers of Abusing Christian Freedom: Becoming a Stumbling-block to Others is in 1</w:t>
      </w:r>
      <w:r w:rsidRPr="00E834F4">
        <w:rPr>
          <w:vertAlign w:val="superscript"/>
        </w:rPr>
        <w:t>st</w:t>
      </w:r>
      <w:r w:rsidRPr="00E834F4">
        <w:t xml:space="preserve"> Corinthians 8:9-12 &amp; Romans 15:1-3. Indulging Oneself in Sexual Activity is in Galatians 5:13 &amp; Romans 14:1-18. Using Freedom to Cover up Sexual Evil is in 1</w:t>
      </w:r>
      <w:r w:rsidRPr="00E834F4">
        <w:rPr>
          <w:vertAlign w:val="superscript"/>
        </w:rPr>
        <w:t>st</w:t>
      </w:r>
      <w:r w:rsidRPr="00E834F4">
        <w:t xml:space="preserve"> Peter 2:16. The Examples of Abuse of Christian Freedom: Falling Back into Deliberate Sexual Sin is in Romans 6:1-2; Hebrews 12:1 &amp; 1</w:t>
      </w:r>
      <w:r w:rsidRPr="00E834F4">
        <w:rPr>
          <w:vertAlign w:val="superscript"/>
        </w:rPr>
        <w:t>st</w:t>
      </w:r>
      <w:r w:rsidRPr="00E834F4">
        <w:t xml:space="preserve"> John 3:6; 5:16-18. Disobedience towards the Father Stephen concerning No Sexuality is in 1</w:t>
      </w:r>
      <w:r w:rsidRPr="00E834F4">
        <w:rPr>
          <w:vertAlign w:val="superscript"/>
        </w:rPr>
        <w:t>st</w:t>
      </w:r>
      <w:r w:rsidRPr="00E834F4">
        <w:t xml:space="preserve"> John 3:4; 2</w:t>
      </w:r>
      <w:r w:rsidRPr="00E834F4">
        <w:rPr>
          <w:vertAlign w:val="superscript"/>
        </w:rPr>
        <w:t>nd</w:t>
      </w:r>
      <w:r w:rsidRPr="00E834F4">
        <w:t xml:space="preserve"> Corinthians 10:6 &amp; Ephesians 5:6. Selfishness within Sexuality is in 1</w:t>
      </w:r>
      <w:r w:rsidRPr="00E834F4">
        <w:rPr>
          <w:vertAlign w:val="superscript"/>
        </w:rPr>
        <w:t>st</w:t>
      </w:r>
      <w:r w:rsidRPr="00E834F4">
        <w:t xml:space="preserve"> John 3:17 &amp; Luke 6:32-34. Eating Food Sacrificed to Sexual Idols is in 1</w:t>
      </w:r>
      <w:r w:rsidRPr="00E834F4">
        <w:rPr>
          <w:vertAlign w:val="superscript"/>
        </w:rPr>
        <w:t>st</w:t>
      </w:r>
      <w:r w:rsidRPr="00E834F4">
        <w:t xml:space="preserve"> Corinthians 8:1-13 &amp; Revelation 2:14, 20. </w:t>
      </w:r>
    </w:p>
    <w:p w14:paraId="54810C78" w14:textId="77777777" w:rsidR="00601C6A" w:rsidRPr="00E834F4" w:rsidRDefault="00601C6A" w:rsidP="00601C6A">
      <w:pPr>
        <w:spacing w:line="480" w:lineRule="auto"/>
        <w:jc w:val="both"/>
      </w:pPr>
      <w:r w:rsidRPr="00E834F4">
        <w:t>The Freedom of the Will: The Freedom of the Will to Choose between Good &amp; Evil is in Deuteronomy 11:26-28; 30:15-16, 19; Joshua 24:15; 1</w:t>
      </w:r>
      <w:r w:rsidRPr="00E834F4">
        <w:rPr>
          <w:vertAlign w:val="superscript"/>
        </w:rPr>
        <w:t>st</w:t>
      </w:r>
      <w:r w:rsidRPr="00E834F4">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34F4">
        <w:rPr>
          <w:vertAlign w:val="superscript"/>
        </w:rPr>
        <w:t>st</w:t>
      </w:r>
      <w:r w:rsidRPr="00E834F4">
        <w:t xml:space="preserve"> Samuel 6:6; Exodus 8:15, 32; Psalms 95:8; Proverbs 28:14; Hebrews 3:8, 15; 4:7 &amp; Acts 7:11, 13; 7:57-60.           </w:t>
      </w:r>
    </w:p>
    <w:p w14:paraId="75C8363A" w14:textId="77777777" w:rsidR="00601C6A" w:rsidRPr="00E834F4" w:rsidRDefault="00601C6A" w:rsidP="00601C6A">
      <w:pPr>
        <w:spacing w:line="480" w:lineRule="auto"/>
        <w:jc w:val="both"/>
      </w:pPr>
      <w:r w:rsidRPr="00E834F4">
        <w:t>Enquiring of the Father Stephen for Divine Knowledge is in Genesis 25:22-23; Judges 13:17; 18:5-6 &amp; 1</w:t>
      </w:r>
      <w:r w:rsidRPr="00E834F4">
        <w:rPr>
          <w:vertAlign w:val="superscript"/>
        </w:rPr>
        <w:t>st</w:t>
      </w:r>
      <w:r w:rsidRPr="00E834F4">
        <w:t xml:space="preserve"> Samuel 10:22. Enquiring of the Father Stephen for Divine Guidance is in 2</w:t>
      </w:r>
      <w:r w:rsidRPr="00E834F4">
        <w:rPr>
          <w:vertAlign w:val="superscript"/>
        </w:rPr>
        <w:t>nd</w:t>
      </w:r>
      <w:r w:rsidRPr="00E834F4">
        <w:t xml:space="preserve"> Samuel 2:1; Judges 20:18, 23, 27-28; 1</w:t>
      </w:r>
      <w:r w:rsidRPr="00E834F4">
        <w:rPr>
          <w:vertAlign w:val="superscript"/>
        </w:rPr>
        <w:t>st</w:t>
      </w:r>
      <w:r w:rsidRPr="00E834F4">
        <w:t xml:space="preserve"> Samuel 23:2, 4; 30:8; 2</w:t>
      </w:r>
      <w:r w:rsidRPr="00E834F4">
        <w:rPr>
          <w:vertAlign w:val="superscript"/>
        </w:rPr>
        <w:t>nd</w:t>
      </w:r>
      <w:r w:rsidRPr="00E834F4">
        <w:t xml:space="preserve"> Samuel 5:19, 23 &amp; 1</w:t>
      </w:r>
      <w:r w:rsidRPr="00E834F4">
        <w:rPr>
          <w:vertAlign w:val="superscript"/>
        </w:rPr>
        <w:t>st</w:t>
      </w:r>
      <w:r w:rsidRPr="00E834F4">
        <w:t xml:space="preserve"> Chronicles 14:10, 14. Enquiring of the Father Stephen through Intermediaries: Priest (Sergeants), Chief Priests (Lieutenants) &amp; High Priests (Captains) is in Judges 18:5-6; Numbers 27:18-21 &amp; 1</w:t>
      </w:r>
      <w:r w:rsidRPr="00E834F4">
        <w:rPr>
          <w:vertAlign w:val="superscript"/>
        </w:rPr>
        <w:t>st</w:t>
      </w:r>
      <w:r w:rsidRPr="00E834F4">
        <w:t xml:space="preserve"> Samuel 22:10, 13-15. Prophets is in 1</w:t>
      </w:r>
      <w:r w:rsidRPr="00E834F4">
        <w:rPr>
          <w:vertAlign w:val="superscript"/>
        </w:rPr>
        <w:t>st</w:t>
      </w:r>
      <w:r w:rsidRPr="00E834F4">
        <w:t xml:space="preserve"> Kings 22:6-9; 2</w:t>
      </w:r>
      <w:r w:rsidRPr="00E834F4">
        <w:rPr>
          <w:vertAlign w:val="superscript"/>
        </w:rPr>
        <w:t>nd</w:t>
      </w:r>
      <w:r w:rsidRPr="00E834F4">
        <w:t xml:space="preserve"> Chronicles 18:5-8; 34:19-28; 1</w:t>
      </w:r>
      <w:r w:rsidRPr="00E834F4">
        <w:rPr>
          <w:vertAlign w:val="superscript"/>
        </w:rPr>
        <w:t>st</w:t>
      </w:r>
      <w:r w:rsidRPr="00E834F4">
        <w:t xml:space="preserve"> Samuel 9:6-10; 2</w:t>
      </w:r>
      <w:r w:rsidRPr="00E834F4">
        <w:rPr>
          <w:vertAlign w:val="superscript"/>
        </w:rPr>
        <w:t>nd</w:t>
      </w:r>
      <w:r w:rsidRPr="00E834F4">
        <w:t xml:space="preserve"> Kings 3:11; 22:11-20; Jeremiah 21:1-7 &amp; Ezekiel 14:7. Enquiring of the Father Stephen by Casting Lots is in Numbers 27:21; 1</w:t>
      </w:r>
      <w:r w:rsidRPr="00E834F4">
        <w:rPr>
          <w:vertAlign w:val="superscript"/>
        </w:rPr>
        <w:t>st</w:t>
      </w:r>
      <w:r w:rsidRPr="00E834F4">
        <w:t xml:space="preserve"> Samuel 10:20-22; 14:36-42 &amp; Acts 1:24-26. Enquiring of the Father Stephen in Prayer is in 2</w:t>
      </w:r>
      <w:r w:rsidRPr="00E834F4">
        <w:rPr>
          <w:vertAlign w:val="superscript"/>
        </w:rPr>
        <w:t>nd</w:t>
      </w:r>
      <w:r w:rsidRPr="00E834F4">
        <w:t xml:space="preserve"> Chronicles 20:1-17. Enquiring of the Father Stephen at the Tabernacle is in Exodus 33:7; Judges 20:26-28; 1</w:t>
      </w:r>
      <w:r w:rsidRPr="00E834F4">
        <w:rPr>
          <w:vertAlign w:val="superscript"/>
        </w:rPr>
        <w:t>st</w:t>
      </w:r>
      <w:r w:rsidRPr="00E834F4">
        <w:t xml:space="preserve"> Chronicles 13:3 &amp; 2</w:t>
      </w:r>
      <w:r w:rsidRPr="00E834F4">
        <w:rPr>
          <w:vertAlign w:val="superscript"/>
        </w:rPr>
        <w:t>nd</w:t>
      </w:r>
      <w:r w:rsidRPr="00E834F4">
        <w:t xml:space="preserve"> Chronicles 1:5. Devotion to the Father Stephen as a Necessary Prerequisite for Enquiring of Him is in Ezekiel 14:1-11; 20:1-3, 30-31. The failure to Enquire of the Father Stephen Displeases Him and Heralds Disaster is in 1</w:t>
      </w:r>
      <w:r w:rsidRPr="00E834F4">
        <w:rPr>
          <w:vertAlign w:val="superscript"/>
        </w:rPr>
        <w:t>st</w:t>
      </w:r>
      <w:r w:rsidRPr="00E834F4">
        <w:t xml:space="preserve"> Chronicles 10:13-14; 15:13; Jeremiah 10:21 &amp; Zephaniah 1:4-6. The Brother John the Holy Ghost and Enquiring of the Father Stephen is in John 16:13-15, 23-24.  </w:t>
      </w:r>
    </w:p>
    <w:p w14:paraId="1CD538B9" w14:textId="77777777" w:rsidR="00601C6A" w:rsidRPr="00E834F4" w:rsidRDefault="00601C6A" w:rsidP="00601C6A">
      <w:pPr>
        <w:spacing w:line="480" w:lineRule="auto"/>
        <w:jc w:val="both"/>
      </w:pPr>
      <w:r w:rsidRPr="00E834F4">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34F4">
        <w:rPr>
          <w:vertAlign w:val="superscript"/>
        </w:rPr>
        <w:t>st</w:t>
      </w:r>
      <w:r w:rsidRPr="00E834F4">
        <w:t xml:space="preserve"> Peter 1:17-21; Romans 13:1-10; 1</w:t>
      </w:r>
      <w:r w:rsidRPr="00E834F4">
        <w:rPr>
          <w:vertAlign w:val="superscript"/>
        </w:rPr>
        <w:t>st</w:t>
      </w:r>
      <w:r w:rsidRPr="00E834F4">
        <w:t xml:space="preserve"> Peter 2:13-17; 2</w:t>
      </w:r>
      <w:r w:rsidRPr="00E834F4">
        <w:rPr>
          <w:vertAlign w:val="superscript"/>
        </w:rPr>
        <w:t>nd</w:t>
      </w:r>
      <w:r w:rsidRPr="00E834F4">
        <w:t xml:space="preserve"> Esdras 4:34; Matthew 18:19; 21:22, 24; Mark 11:29; John 11:22; 14:13-14; 15:7, 16 &amp; 16:23-24, 26; James 1:5-6; 4:1-10; 1</w:t>
      </w:r>
      <w:r w:rsidRPr="00E834F4">
        <w:rPr>
          <w:vertAlign w:val="superscript"/>
        </w:rPr>
        <w:t>st</w:t>
      </w:r>
      <w:r w:rsidRPr="00E834F4">
        <w:t xml:space="preserve"> John 3:22; 5:14-16; Luke 11:9 &amp; Acts 1:6; 7:59-60. The Right Ways to Ask the Father Stephen: Perseverance in Prayer: Persistence in Prayer is in Psalms 22:1-2; 55:17; 86:3; 88:1, 9; 1</w:t>
      </w:r>
      <w:r w:rsidRPr="00E834F4">
        <w:rPr>
          <w:vertAlign w:val="superscript"/>
        </w:rPr>
        <w:t>st</w:t>
      </w:r>
      <w:r w:rsidRPr="00E834F4">
        <w:t xml:space="preserve"> Thessalonians 5:17; 1</w:t>
      </w:r>
      <w:r w:rsidRPr="00E834F4">
        <w:rPr>
          <w:vertAlign w:val="superscript"/>
        </w:rPr>
        <w:t>st</w:t>
      </w:r>
      <w:r w:rsidRPr="00E834F4">
        <w:t xml:space="preserve"> Timothy 5:5; Matthew 7:7-8 &amp; Luke 11:9-10; 18:1, 2-8. Faithfulness in Prayer is in Ephesians 6:18; Romans 1:9-10; Colossians 4:12; 1</w:t>
      </w:r>
      <w:r w:rsidRPr="00E834F4">
        <w:rPr>
          <w:vertAlign w:val="superscript"/>
        </w:rPr>
        <w:t>st</w:t>
      </w:r>
      <w:r w:rsidRPr="00E834F4">
        <w:t xml:space="preserve"> Thessalonians 1:2-3 &amp; 2</w:t>
      </w:r>
      <w:r w:rsidRPr="00E834F4">
        <w:rPr>
          <w:vertAlign w:val="superscript"/>
        </w:rPr>
        <w:t>nd</w:t>
      </w:r>
      <w:r w:rsidRPr="00E834F4">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34F4">
        <w:rPr>
          <w:vertAlign w:val="superscript"/>
        </w:rPr>
        <w:t>nd</w:t>
      </w:r>
      <w:r w:rsidRPr="00E834F4">
        <w:t xml:space="preserve"> Corinthians 12:8 &amp; Luke 8:31; 18:38-39. Further Examples of Perseverance in Prayer is in Genesis 32:26; Deuteronomy 9:18; 2</w:t>
      </w:r>
      <w:r w:rsidRPr="00E834F4">
        <w:rPr>
          <w:vertAlign w:val="superscript"/>
        </w:rPr>
        <w:t>nd</w:t>
      </w:r>
      <w:r w:rsidRPr="00E834F4">
        <w:t xml:space="preserve"> Samuel 12:16; 1</w:t>
      </w:r>
      <w:r w:rsidRPr="00E834F4">
        <w:rPr>
          <w:vertAlign w:val="superscript"/>
        </w:rPr>
        <w:t>st</w:t>
      </w:r>
      <w:r w:rsidRPr="00E834F4">
        <w:t xml:space="preserve"> Kings 18:28-29; Nehemiah 1:4-6; Daniel 10:2-3 &amp; Luke 2:37. Further Examples of Earnestness in Prayer is in 1</w:t>
      </w:r>
      <w:r w:rsidRPr="00E834F4">
        <w:rPr>
          <w:vertAlign w:val="superscript"/>
        </w:rPr>
        <w:t>st</w:t>
      </w:r>
      <w:r w:rsidRPr="00E834F4">
        <w:t xml:space="preserve"> Samuel 1:12-16; 1</w:t>
      </w:r>
      <w:r w:rsidRPr="00E834F4">
        <w:rPr>
          <w:vertAlign w:val="superscript"/>
        </w:rPr>
        <w:t>st</w:t>
      </w:r>
      <w:r w:rsidRPr="00E834F4">
        <w:t xml:space="preserve"> Kings 8:22; 2</w:t>
      </w:r>
      <w:r w:rsidRPr="00E834F4">
        <w:rPr>
          <w:vertAlign w:val="superscript"/>
        </w:rPr>
        <w:t>nd</w:t>
      </w:r>
      <w:r w:rsidRPr="00E834F4">
        <w:t xml:space="preserve"> Chronicles 6:12; Isaiah 38:2-3; Daniel 9:3; Mark 5:22-23; John 4:47; James 5:17-18; Luke 8:41-42 &amp; Acts 12:5.           </w:t>
      </w:r>
    </w:p>
    <w:p w14:paraId="3AEDC92E" w14:textId="77777777" w:rsidR="00601C6A" w:rsidRPr="00E834F4" w:rsidRDefault="00601C6A" w:rsidP="00601C6A">
      <w:pPr>
        <w:spacing w:line="480" w:lineRule="auto"/>
        <w:jc w:val="both"/>
      </w:pPr>
      <w:r w:rsidRPr="00E834F4">
        <w:t>Importunity towards the Father Stephen’s Creatures: Making Requests of Others is in Genesis 19:3; 39:10; Numbers 22:37; Judges 14:16-17; 16:6-16; 2</w:t>
      </w:r>
      <w:r w:rsidRPr="00E834F4">
        <w:rPr>
          <w:vertAlign w:val="superscript"/>
        </w:rPr>
        <w:t>nd</w:t>
      </w:r>
      <w:r w:rsidRPr="00E834F4">
        <w:t xml:space="preserve"> Kings 2:16-17; 2</w:t>
      </w:r>
      <w:r w:rsidRPr="00E834F4">
        <w:rPr>
          <w:vertAlign w:val="superscript"/>
        </w:rPr>
        <w:t>nd</w:t>
      </w:r>
      <w:r w:rsidRPr="00E834F4">
        <w:t xml:space="preserve"> Kings 2:16-17; Esther 3:3-4; 8:3; Proverbs 19:7; Jeremiah 38:26; 2</w:t>
      </w:r>
      <w:r w:rsidRPr="00E834F4">
        <w:rPr>
          <w:vertAlign w:val="superscript"/>
        </w:rPr>
        <w:t>nd</w:t>
      </w:r>
      <w:r w:rsidRPr="00E834F4">
        <w:t xml:space="preserve"> Corinthians 8:4; Philippians 4:2; Luke 23:23 &amp; Acts 12:16; 25:3. Importunity in Preaching the Gospel is in 2</w:t>
      </w:r>
      <w:r w:rsidRPr="00E834F4">
        <w:rPr>
          <w:vertAlign w:val="superscript"/>
        </w:rPr>
        <w:t>nd</w:t>
      </w:r>
      <w:r w:rsidRPr="00E834F4">
        <w:t xml:space="preserve"> Corinthians 5:20. Persistence is in Acts 5:42. Urgent Appeal is in Acts 2:40. Boldness is in Philippians 1:14 &amp; Acts 4:29, 31; 9:27; 14:3; 19:8; 28:31. Persuasion is in 2</w:t>
      </w:r>
      <w:r w:rsidRPr="00E834F4">
        <w:rPr>
          <w:vertAlign w:val="superscript"/>
        </w:rPr>
        <w:t>nd</w:t>
      </w:r>
      <w:r w:rsidRPr="00E834F4">
        <w:t xml:space="preserve"> Corinthians 5:11 &amp; Acts 18:4; 19:8; 26:28. Importunity in Giving Instruction is in 2</w:t>
      </w:r>
      <w:r w:rsidRPr="00E834F4">
        <w:rPr>
          <w:vertAlign w:val="superscript"/>
        </w:rPr>
        <w:t>nd</w:t>
      </w:r>
      <w:r w:rsidRPr="00E834F4">
        <w:t xml:space="preserve"> Corinthians 6:1; 10:1; 1</w:t>
      </w:r>
      <w:r w:rsidRPr="00E834F4">
        <w:rPr>
          <w:vertAlign w:val="superscript"/>
        </w:rPr>
        <w:t>st</w:t>
      </w:r>
      <w:r w:rsidRPr="00E834F4">
        <w:t xml:space="preserve"> Thessalonians 4:1, 10; Romans 15:15; Galatians 4:12; Ephesians 4:1, 17 &amp; Acts 13:43. The Father Stephen’s Persistent Appeal: The Father Stephen’s Repeated Call to Individuals is in 1</w:t>
      </w:r>
      <w:r w:rsidRPr="00E834F4">
        <w:rPr>
          <w:vertAlign w:val="superscript"/>
        </w:rPr>
        <w:t>st</w:t>
      </w:r>
      <w:r w:rsidRPr="00E834F4">
        <w:t xml:space="preserve"> Samuel 3:8 &amp; John 21:17. The Father Stephen’s Appeal to His Wayward Creatures is in 2</w:t>
      </w:r>
      <w:r w:rsidRPr="00E834F4">
        <w:rPr>
          <w:vertAlign w:val="superscript"/>
        </w:rPr>
        <w:t>nd</w:t>
      </w:r>
      <w:r w:rsidRPr="00E834F4">
        <w:t xml:space="preserve"> Chronicles 36:15; Jeremiah 7:13, 25; 11:7; 25:3-4; 26:5; 29:19; 32:33; 35:14-15; 44:4 &amp; Matthew 21:35-37.                   </w:t>
      </w:r>
    </w:p>
    <w:p w14:paraId="4F4BB77C" w14:textId="77777777" w:rsidR="00601C6A" w:rsidRPr="00E834F4" w:rsidRDefault="00601C6A" w:rsidP="00601C6A">
      <w:pPr>
        <w:spacing w:line="480" w:lineRule="auto"/>
        <w:jc w:val="both"/>
        <w:rPr>
          <w:rFonts w:cstheme="minorHAnsi"/>
        </w:rPr>
      </w:pPr>
      <w:r w:rsidRPr="00E834F4">
        <w:t>The Sexual Knowledge of Sin: Knowledge of Sin as a Result of the Fall is in Genesis 2:16-17; 3:1-13, 22. The Sexual Knowledge of Sin through Conscience is in Romans 2:14-15; 1</w:t>
      </w:r>
      <w:r w:rsidRPr="00E834F4">
        <w:rPr>
          <w:vertAlign w:val="superscript"/>
        </w:rPr>
        <w:t>st</w:t>
      </w:r>
      <w:r w:rsidRPr="00E834F4">
        <w:t xml:space="preserve"> Samuel 24:5-6; 2</w:t>
      </w:r>
      <w:r w:rsidRPr="00E834F4">
        <w:rPr>
          <w:vertAlign w:val="superscript"/>
        </w:rPr>
        <w:t>nd</w:t>
      </w:r>
      <w:r w:rsidRPr="00E834F4">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34F4">
        <w:rPr>
          <w:vertAlign w:val="superscript"/>
        </w:rPr>
        <w:t>st</w:t>
      </w:r>
      <w:r w:rsidRPr="00E834F4">
        <w:t xml:space="preserve"> Thessalonians 1:5. </w:t>
      </w:r>
      <w:r w:rsidRPr="00E834F4">
        <w:rPr>
          <w:rFonts w:cstheme="minorHAnsi"/>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6CAFEB8" w14:textId="77777777" w:rsidR="00601C6A" w:rsidRPr="00E834F4" w:rsidRDefault="00601C6A" w:rsidP="00601C6A">
      <w:pPr>
        <w:spacing w:line="480" w:lineRule="auto"/>
        <w:jc w:val="both"/>
      </w:pPr>
      <w:r w:rsidRPr="00E834F4">
        <w:t>The Sexual Knowledge of Good and Evil: The Human Quest from the Sexual Knowledge of Good and Evil is in Genesis 2:9; 3:5-6, 22; 2</w:t>
      </w:r>
      <w:r w:rsidRPr="00E834F4">
        <w:rPr>
          <w:vertAlign w:val="superscript"/>
        </w:rPr>
        <w:t>nd</w:t>
      </w:r>
      <w:r w:rsidRPr="00E834F4">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34F4">
        <w:rPr>
          <w:vertAlign w:val="superscript"/>
        </w:rPr>
        <w:t>nd</w:t>
      </w:r>
      <w:r w:rsidRPr="00E834F4">
        <w:t xml:space="preserve"> Corinthians 1:12; 1</w:t>
      </w:r>
      <w:r w:rsidRPr="00E834F4">
        <w:rPr>
          <w:vertAlign w:val="superscript"/>
        </w:rPr>
        <w:t>st</w:t>
      </w:r>
      <w:r w:rsidRPr="00E834F4">
        <w:t xml:space="preserve"> Timothy 1:5, 18-19; 1</w:t>
      </w:r>
      <w:r w:rsidRPr="00E834F4">
        <w:rPr>
          <w:vertAlign w:val="superscript"/>
        </w:rPr>
        <w:t>st</w:t>
      </w:r>
      <w:r w:rsidRPr="00E834F4">
        <w:t xml:space="preserve"> Peter 3:15-16 &amp; Acts 24:16. Conscience and Moral Decisions is in 1</w:t>
      </w:r>
      <w:r w:rsidRPr="00E834F4">
        <w:rPr>
          <w:vertAlign w:val="superscript"/>
        </w:rPr>
        <w:t>st</w:t>
      </w:r>
      <w:r w:rsidRPr="00E834F4">
        <w:t xml:space="preserve"> Samuel 25:30-34; 1</w:t>
      </w:r>
      <w:r w:rsidRPr="00E834F4">
        <w:rPr>
          <w:vertAlign w:val="superscript"/>
        </w:rPr>
        <w:t>st</w:t>
      </w:r>
      <w:r w:rsidRPr="00E834F4">
        <w:t xml:space="preserve"> Chronicles 21:6-7; Psalms 37:27; Amos 5:14-15 &amp; Ephesians 4:25-32. A Natural Sexual Knowledge of Good and Evil will not Empower any Creature to do Good, only the Father Stephen is Good is in Ephesians 4:6; Romans 7:15-25; 13:1-10. </w:t>
      </w:r>
    </w:p>
    <w:p w14:paraId="549A972F" w14:textId="77777777" w:rsidR="00601C6A" w:rsidRPr="00E834F4" w:rsidRDefault="00601C6A" w:rsidP="00601C6A">
      <w:pPr>
        <w:spacing w:line="480" w:lineRule="auto"/>
        <w:jc w:val="both"/>
      </w:pPr>
      <w:r w:rsidRPr="00E834F4">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834F4">
        <w:rPr>
          <w:vertAlign w:val="superscript"/>
        </w:rPr>
        <w:t>st</w:t>
      </w:r>
      <w:r w:rsidRPr="00E834F4">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834F4">
        <w:rPr>
          <w:vertAlign w:val="superscript"/>
        </w:rPr>
        <w:t>st</w:t>
      </w:r>
      <w:r w:rsidRPr="00E834F4">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834F4">
        <w:rPr>
          <w:vertAlign w:val="superscript"/>
        </w:rPr>
        <w:t>st</w:t>
      </w:r>
      <w:r w:rsidRPr="00E834F4">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834F4">
        <w:rPr>
          <w:vertAlign w:val="superscript"/>
        </w:rPr>
        <w:t>st</w:t>
      </w:r>
      <w:r w:rsidRPr="00E834F4">
        <w:t xml:space="preserve"> Corinthians 14:11. This means other races can communicate or keep company but not to touch to mix or mingle seed with other races but to keep the seed holy for the LORD in Acts chapters 2 &amp; 10. Also tongues must be interpreted in 1</w:t>
      </w:r>
      <w:r w:rsidRPr="00E834F4">
        <w:rPr>
          <w:vertAlign w:val="superscript"/>
        </w:rPr>
        <w:t>st</w:t>
      </w:r>
      <w:r w:rsidRPr="00E834F4">
        <w:t xml:space="preserve"> Corinthians 14:6-19. Also tongues are a sign to unbelievers in 1</w:t>
      </w:r>
      <w:r w:rsidRPr="00E834F4">
        <w:rPr>
          <w:vertAlign w:val="superscript"/>
        </w:rPr>
        <w:t>st</w:t>
      </w:r>
      <w:r w:rsidRPr="00E834F4">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834F4">
        <w:rPr>
          <w:vertAlign w:val="superscript"/>
        </w:rPr>
        <w:t>st</w:t>
      </w:r>
      <w:r w:rsidRPr="00E834F4">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834F4">
        <w:rPr>
          <w:b/>
        </w:rPr>
        <w:t>True Holy Division</w:t>
      </w:r>
      <w:r w:rsidRPr="00E834F4">
        <w:t>” even in communication and keeping company in Psalms 17:3; Malachi 3:8-12; Judith 8:11-17; Wisdom of Solomon 1:1-5 &amp; 1</w:t>
      </w:r>
      <w:r w:rsidRPr="00E834F4">
        <w:rPr>
          <w:vertAlign w:val="superscript"/>
        </w:rPr>
        <w:t>st</w:t>
      </w:r>
      <w:r w:rsidRPr="00E834F4">
        <w:t xml:space="preserve"> Corinthians 3:13-17. The anointing breaks every yoke &amp; uplifts every problem but never brings “</w:t>
      </w:r>
      <w:r w:rsidRPr="00E834F4">
        <w:rPr>
          <w:b/>
        </w:rPr>
        <w:t>two creations that are not comparable</w:t>
      </w:r>
      <w:r w:rsidRPr="00E834F4">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834F4">
        <w:rPr>
          <w:vertAlign w:val="superscript"/>
        </w:rPr>
        <w:t>st</w:t>
      </w:r>
      <w:r w:rsidRPr="00E834F4">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834F4">
        <w:rPr>
          <w:vertAlign w:val="superscript"/>
        </w:rPr>
        <w:t>st</w:t>
      </w:r>
      <w:r w:rsidRPr="00E834F4">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834F4">
        <w:rPr>
          <w:b/>
        </w:rPr>
        <w:t>This Age</w:t>
      </w:r>
      <w:r w:rsidRPr="00E834F4">
        <w:t>” on the Earth in Luke 20:34, 37-38 &amp; not “</w:t>
      </w:r>
      <w:r w:rsidRPr="00E834F4">
        <w:rPr>
          <w:b/>
        </w:rPr>
        <w:t>That Age</w:t>
      </w:r>
      <w:r w:rsidRPr="00E834F4">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834F4">
        <w:rPr>
          <w:vertAlign w:val="superscript"/>
        </w:rPr>
        <w:t>nd</w:t>
      </w:r>
      <w:r w:rsidRPr="00E834F4">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834F4">
        <w:rPr>
          <w:vertAlign w:val="superscript"/>
        </w:rPr>
        <w:t>st</w:t>
      </w:r>
      <w:r w:rsidRPr="00E834F4">
        <w:t xml:space="preserve"> Married Lord called Wisdom in white skin color the “Creator of the Eternal Sin” which is Eternal Damnation to The 1</w:t>
      </w:r>
      <w:r w:rsidRPr="00E834F4">
        <w:rPr>
          <w:vertAlign w:val="superscript"/>
        </w:rPr>
        <w:t>st</w:t>
      </w:r>
      <w:r w:rsidRPr="00E834F4">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834F4">
        <w:rPr>
          <w:vertAlign w:val="superscript"/>
        </w:rPr>
        <w:t>nd</w:t>
      </w:r>
      <w:r w:rsidRPr="00E834F4">
        <w:t xml:space="preserve"> Serpent Lucifer with white skin color in James 2:8-13; Acts 15:13-29; 21:18-25 &amp; 1</w:t>
      </w:r>
      <w:r w:rsidRPr="00E834F4">
        <w:rPr>
          <w:vertAlign w:val="superscript"/>
        </w:rPr>
        <w:t>st</w:t>
      </w:r>
      <w:r w:rsidRPr="00E834F4">
        <w:t xml:space="preserve"> Corinthians 1:18, 24 in the white skin colored Samson’s Majestic Law Rod of Enormous Supreme Strength (Holy Grace, Righteousness &amp; Beginning) concerning the Lord John with white skin color the Brother &amp; Holy Ghost of God the 2</w:t>
      </w:r>
      <w:r w:rsidRPr="00E834F4">
        <w:rPr>
          <w:vertAlign w:val="superscript"/>
        </w:rPr>
        <w:t>nd</w:t>
      </w:r>
      <w:r w:rsidRPr="00E834F4">
        <w:t xml:space="preserve"> Woman Eve with white skin color in Luke 1:5-25, 57-80; 3:1-22; 7:18-35 &amp; 1</w:t>
      </w:r>
      <w:r w:rsidRPr="00E834F4">
        <w:rPr>
          <w:vertAlign w:val="superscript"/>
        </w:rPr>
        <w:t>st</w:t>
      </w:r>
      <w:r w:rsidRPr="00E834F4">
        <w:t xml:space="preserve"> Corinthians 1:25 &amp; in the white skin colored King Solomon’s Majestic Law Rod of Enormous Supreme Wisdom (Holy Omniscience, Holy Intelligence/Holy Understanding &amp; Holy Knowledge) concerning the Lord Jesus as the 2</w:t>
      </w:r>
      <w:r w:rsidRPr="00E834F4">
        <w:rPr>
          <w:vertAlign w:val="superscript"/>
        </w:rPr>
        <w:t>nd</w:t>
      </w:r>
      <w:r w:rsidRPr="00E834F4">
        <w:t xml:space="preserve"> Man Adam with white skin color in Luke 1:26-56, 2:1-7:17; 7:36-Acts 1:3 &amp; 1</w:t>
      </w:r>
      <w:r w:rsidRPr="00E834F4">
        <w:rPr>
          <w:vertAlign w:val="superscript"/>
        </w:rPr>
        <w:t xml:space="preserve">st </w:t>
      </w:r>
      <w:r w:rsidRPr="00E834F4">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834F4">
        <w:rPr>
          <w:b/>
        </w:rPr>
        <w:t>marriage rights</w:t>
      </w:r>
      <w:r w:rsidRPr="00E834F4">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834F4">
        <w:rPr>
          <w:vertAlign w:val="superscript"/>
        </w:rPr>
        <w:t>st</w:t>
      </w:r>
      <w:r w:rsidRPr="00E834F4">
        <w:t>, is Bestiality with Woman 2</w:t>
      </w:r>
      <w:r w:rsidRPr="00E834F4">
        <w:rPr>
          <w:vertAlign w:val="superscript"/>
        </w:rPr>
        <w:t>nd</w:t>
      </w:r>
      <w:r w:rsidRPr="00E834F4">
        <w:t>, is Bestiality with Man. 3</w:t>
      </w:r>
      <w:r w:rsidRPr="00E834F4">
        <w:rPr>
          <w:vertAlign w:val="superscript"/>
        </w:rPr>
        <w:t>rd</w:t>
      </w:r>
      <w:r w:rsidRPr="00E834F4">
        <w:t>, is Blasphemy.  4</w:t>
      </w:r>
      <w:r w:rsidRPr="00E834F4">
        <w:rPr>
          <w:vertAlign w:val="superscript"/>
        </w:rPr>
        <w:t>th</w:t>
      </w:r>
      <w:r w:rsidRPr="00E834F4">
        <w:t>, is Intercourse with a Betrothed Virgin. 5</w:t>
      </w:r>
      <w:r w:rsidRPr="00E834F4">
        <w:rPr>
          <w:vertAlign w:val="superscript"/>
        </w:rPr>
        <w:t>th</w:t>
      </w:r>
      <w:r w:rsidRPr="00E834F4">
        <w:t>, is Intercourse with Own Daughter in Law. 6</w:t>
      </w:r>
      <w:r w:rsidRPr="00E834F4">
        <w:rPr>
          <w:vertAlign w:val="superscript"/>
        </w:rPr>
        <w:t>th</w:t>
      </w:r>
      <w:r w:rsidRPr="00E834F4">
        <w:t>, is Intercourse with Own Mother. 7</w:t>
      </w:r>
      <w:r w:rsidRPr="00E834F4">
        <w:rPr>
          <w:vertAlign w:val="superscript"/>
        </w:rPr>
        <w:t>th</w:t>
      </w:r>
      <w:r w:rsidRPr="00E834F4">
        <w:t>, is Intercourse with Own Stepmother. 8</w:t>
      </w:r>
      <w:r w:rsidRPr="00E834F4">
        <w:rPr>
          <w:vertAlign w:val="superscript"/>
        </w:rPr>
        <w:t>th</w:t>
      </w:r>
      <w:r w:rsidRPr="00E834F4">
        <w:t>, is Cursing a Parent (Father Stephen our Lord &amp; Mother Barbara Our Lady). 9</w:t>
      </w:r>
      <w:r w:rsidRPr="00E834F4">
        <w:rPr>
          <w:vertAlign w:val="superscript"/>
        </w:rPr>
        <w:t>th</w:t>
      </w:r>
      <w:r w:rsidRPr="00E834F4">
        <w:t>, is Enticing Individuals to commit Idolatry. 10</w:t>
      </w:r>
      <w:r w:rsidRPr="00E834F4">
        <w:rPr>
          <w:vertAlign w:val="superscript"/>
        </w:rPr>
        <w:t>th</w:t>
      </w:r>
      <w:r w:rsidRPr="00E834F4">
        <w:t>, is the act of Idolatry which is Marital Fornication which can be physical, mental or spiritual in Matthew 5:28 &amp; Wisdom of Solomon 14:12. 11</w:t>
      </w:r>
      <w:r w:rsidRPr="00E834F4">
        <w:rPr>
          <w:vertAlign w:val="superscript"/>
        </w:rPr>
        <w:t>th</w:t>
      </w:r>
      <w:r w:rsidRPr="00E834F4">
        <w:t>, is Instigating Communities to commit Idolatry. 12</w:t>
      </w:r>
      <w:r w:rsidRPr="00E834F4">
        <w:rPr>
          <w:vertAlign w:val="superscript"/>
        </w:rPr>
        <w:t>th</w:t>
      </w:r>
      <w:r w:rsidRPr="00E834F4">
        <w:t>, is Pederasty (Man with Boy). 13</w:t>
      </w:r>
      <w:r w:rsidRPr="00E834F4">
        <w:rPr>
          <w:vertAlign w:val="superscript"/>
        </w:rPr>
        <w:t>th</w:t>
      </w:r>
      <w:r w:rsidRPr="00E834F4">
        <w:t>, is Homosexuality among Men &amp; Women. 14</w:t>
      </w:r>
      <w:r w:rsidRPr="00E834F4">
        <w:rPr>
          <w:vertAlign w:val="superscript"/>
        </w:rPr>
        <w:t>th</w:t>
      </w:r>
      <w:r w:rsidRPr="00E834F4">
        <w:t>, is committing Necromancy.  15</w:t>
      </w:r>
      <w:r w:rsidRPr="00E834F4">
        <w:rPr>
          <w:vertAlign w:val="superscript"/>
        </w:rPr>
        <w:t>th</w:t>
      </w:r>
      <w:r w:rsidRPr="00E834F4">
        <w:t>, is offering Own Child to Molech, Sukkoth or maybe Moloch in Acts 7:41-42. 16</w:t>
      </w:r>
      <w:r w:rsidRPr="00E834F4">
        <w:rPr>
          <w:vertAlign w:val="superscript"/>
        </w:rPr>
        <w:t>th</w:t>
      </w:r>
      <w:r w:rsidRPr="00E834F4">
        <w:t>, is Wrong Rebelling against the LORD. 17</w:t>
      </w:r>
      <w:r w:rsidRPr="00E834F4">
        <w:rPr>
          <w:vertAlign w:val="superscript"/>
        </w:rPr>
        <w:t>th</w:t>
      </w:r>
      <w:r w:rsidRPr="00E834F4">
        <w:t>, is Sabbath Breaking. 18</w:t>
      </w:r>
      <w:r w:rsidRPr="00E834F4">
        <w:rPr>
          <w:vertAlign w:val="superscript"/>
        </w:rPr>
        <w:t>th</w:t>
      </w:r>
      <w:r w:rsidRPr="00E834F4">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834F4">
        <w:rPr>
          <w:vertAlign w:val="superscript"/>
        </w:rPr>
        <w:t>st</w:t>
      </w:r>
      <w:r w:rsidRPr="00E834F4">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834F4">
        <w:rPr>
          <w:color w:val="FF0000"/>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834F4">
        <w:t>This means there is a “</w:t>
      </w:r>
      <w:r w:rsidRPr="00E834F4">
        <w:rPr>
          <w:b/>
        </w:rPr>
        <w:t>True Holy Division</w:t>
      </w:r>
      <w:r w:rsidRPr="00E834F4">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834F4">
        <w:rPr>
          <w:vertAlign w:val="superscript"/>
        </w:rPr>
        <w:t>st</w:t>
      </w:r>
      <w:r w:rsidRPr="00E834F4">
        <w:t xml:space="preserve"> Corinthians 5:1. The Proof that White Christian Races and Black Christian Races has a Divine Nature &amp; not a Sexual nature is in Ephesians 5:3. In 1</w:t>
      </w:r>
      <w:r w:rsidRPr="00E834F4">
        <w:rPr>
          <w:vertAlign w:val="superscript"/>
        </w:rPr>
        <w:t>st</w:t>
      </w:r>
      <w:r w:rsidRPr="00E834F4">
        <w:t xml:space="preserve"> John 2:15-17 declares “Do not (Eros) Love the World (Worldly Lusts in 1</w:t>
      </w:r>
      <w:r w:rsidRPr="00E834F4">
        <w:rPr>
          <w:vertAlign w:val="superscript"/>
        </w:rPr>
        <w:t>st</w:t>
      </w:r>
      <w:r w:rsidRPr="00E834F4">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834F4">
        <w:rPr>
          <w:vertAlign w:val="superscript"/>
        </w:rPr>
        <w:t>st</w:t>
      </w:r>
      <w:r w:rsidRPr="00E834F4">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834F4">
        <w:rPr>
          <w:vertAlign w:val="superscript"/>
        </w:rPr>
        <w:t>st</w:t>
      </w:r>
      <w:r w:rsidRPr="00E834F4">
        <w:t xml:space="preserve"> Corinthians 7:1-2, 28, 38 &amp; 1</w:t>
      </w:r>
      <w:r w:rsidRPr="00E834F4">
        <w:rPr>
          <w:vertAlign w:val="superscript"/>
        </w:rPr>
        <w:t>st</w:t>
      </w:r>
      <w:r w:rsidRPr="00E834F4">
        <w:t xml:space="preserve"> Timothy 4:1-5. But if You are called to stay single without any commandment from the LORD as Jesus Christ did and Jeremiah, then stay single to please the LORD in 1</w:t>
      </w:r>
      <w:r w:rsidRPr="00E834F4">
        <w:rPr>
          <w:vertAlign w:val="superscript"/>
        </w:rPr>
        <w:t>st</w:t>
      </w:r>
      <w:r w:rsidRPr="00E834F4">
        <w:t xml:space="preserve"> Corinthians 7:25-26, 32, 34, 37-38. Even the time is short with those who have Wives, as having none (put them away) in 1</w:t>
      </w:r>
      <w:r w:rsidRPr="00E834F4">
        <w:rPr>
          <w:vertAlign w:val="superscript"/>
        </w:rPr>
        <w:t>st</w:t>
      </w:r>
      <w:r w:rsidRPr="00E834F4">
        <w:t xml:space="preserve"> Corinthians 7:29.  If you are joined to Your Wife seek not to be loosed, if You are free seek not a companion in 1</w:t>
      </w:r>
      <w:r w:rsidRPr="00E834F4">
        <w:rPr>
          <w:vertAlign w:val="superscript"/>
        </w:rPr>
        <w:t>st</w:t>
      </w:r>
      <w:r w:rsidRPr="00E834F4">
        <w:t xml:space="preserve"> Corinthians 7:27. In 1</w:t>
      </w:r>
      <w:r w:rsidRPr="00E834F4">
        <w:rPr>
          <w:vertAlign w:val="superscript"/>
        </w:rPr>
        <w:t>st</w:t>
      </w:r>
      <w:r w:rsidRPr="00E834F4">
        <w:t xml:space="preserve"> Timothy 4:1-3 says “Now the Spirit (Father Stephen our Lord in Acts 2:17-7:59 &amp; 1</w:t>
      </w:r>
      <w:r w:rsidRPr="00E834F4">
        <w:rPr>
          <w:vertAlign w:val="superscript"/>
        </w:rPr>
        <w:t>st</w:t>
      </w:r>
      <w:r w:rsidRPr="00E834F4">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834F4">
        <w:rPr>
          <w:vertAlign w:val="superscript"/>
        </w:rPr>
        <w:t>st</w:t>
      </w:r>
      <w:r w:rsidRPr="00E834F4">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834F4">
        <w:rPr>
          <w:b/>
        </w:rPr>
        <w:t>believes all things (only by the Spirit of God in 1</w:t>
      </w:r>
      <w:r w:rsidRPr="00E834F4">
        <w:rPr>
          <w:b/>
          <w:vertAlign w:val="superscript"/>
        </w:rPr>
        <w:t>st</w:t>
      </w:r>
      <w:r w:rsidRPr="00E834F4">
        <w:rPr>
          <w:b/>
        </w:rPr>
        <w:t xml:space="preserve"> Corinthians 2:6-16 &amp; John 14:26; 15:26; 16:7-13)</w:t>
      </w:r>
      <w:r w:rsidRPr="00E834F4">
        <w:t>, hopes all things, endures all things…” in 1</w:t>
      </w:r>
      <w:r w:rsidRPr="00E834F4">
        <w:rPr>
          <w:vertAlign w:val="superscript"/>
        </w:rPr>
        <w:t>st</w:t>
      </w:r>
      <w:r w:rsidRPr="00E834F4">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834F4">
        <w:rPr>
          <w:vertAlign w:val="superscript"/>
        </w:rPr>
        <w:t>st</w:t>
      </w:r>
      <w:r w:rsidRPr="00E834F4">
        <w:t xml:space="preserve"> John 4:18; Titus 1:15-16 &amp; 1</w:t>
      </w:r>
      <w:r w:rsidRPr="00E834F4">
        <w:rPr>
          <w:vertAlign w:val="superscript"/>
        </w:rPr>
        <w:t>st</w:t>
      </w:r>
      <w:r w:rsidRPr="00E834F4">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834F4">
        <w:rPr>
          <w:b/>
        </w:rPr>
        <w:t>believing all things</w:t>
      </w:r>
      <w:r w:rsidRPr="00E834F4">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14:paraId="49A6C4B5" w14:textId="77777777" w:rsidR="00601C6A" w:rsidRPr="00E834F4" w:rsidRDefault="00601C6A" w:rsidP="00601C6A">
      <w:pPr>
        <w:spacing w:line="480" w:lineRule="auto"/>
        <w:jc w:val="center"/>
        <w:rPr>
          <w:b/>
        </w:rPr>
      </w:pPr>
      <w:r w:rsidRPr="00E834F4">
        <w:rPr>
          <w:b/>
        </w:rPr>
        <w:t>The Invisible Plague of Repenting Temptations, Forgivable Sins &amp; the Unforgivable Eternal Sin in the World</w:t>
      </w:r>
    </w:p>
    <w:p w14:paraId="1DD53D68" w14:textId="77777777" w:rsidR="00601C6A" w:rsidRPr="00E834F4" w:rsidRDefault="00601C6A" w:rsidP="00601C6A">
      <w:pPr>
        <w:spacing w:line="480" w:lineRule="auto"/>
        <w:jc w:val="both"/>
      </w:pPr>
      <w:r w:rsidRPr="00E834F4">
        <w:t>Through the Married Lord called Wisdom becoming the white skin color Married Man as the “</w:t>
      </w:r>
      <w:r w:rsidRPr="00E834F4">
        <w:rPr>
          <w:b/>
        </w:rPr>
        <w:t>Creator of the Eternal Sin</w:t>
      </w:r>
      <w:r w:rsidRPr="00E834F4">
        <w:t>” (Sexual Sin Fully Grown is Death in John 8:44 &amp; the Devil can refer to a Lord also in 2</w:t>
      </w:r>
      <w:r w:rsidRPr="00E834F4">
        <w:rPr>
          <w:vertAlign w:val="superscript"/>
        </w:rPr>
        <w:t>nd</w:t>
      </w:r>
      <w:r w:rsidRPr="00E834F4">
        <w:t xml:space="preserve"> Thessalonians 2:4); James 1:12-16; 3:13-16; 4:1-6) Eternal Death reigned from the Married Lord called Wisdom to Lucifer in Genesis 1:1-2:9 &amp; Proverbs 8:22-25 (RSV) concerning the term “Qanah” meaning “Eternal Eros Love in the Fallen Lordship for “</w:t>
      </w:r>
      <w:r w:rsidRPr="00E834F4">
        <w:rPr>
          <w:b/>
        </w:rPr>
        <w:t>Trillion Year Reign with the LORD</w:t>
      </w:r>
      <w:r w:rsidRPr="00E834F4">
        <w:t>” which is 95,160,000,000,000,000,000,000,000,000 Octillion Years in the Gap Theory between Genesis 1:1 &amp; Genesis 1:2.” This is handled by the Lord Stephen as the 2</w:t>
      </w:r>
      <w:r w:rsidRPr="00E834F4">
        <w:rPr>
          <w:vertAlign w:val="superscript"/>
        </w:rPr>
        <w:t>nd</w:t>
      </w:r>
      <w:r w:rsidRPr="00E834F4">
        <w:t xml:space="preserve"> Single Lord called Wisdom with white skin color that died vicariously for the Eternal Sin in Lordship above the Law in Acts 6:8-7:60. The Lord Stephen did restore the 1</w:t>
      </w:r>
      <w:r w:rsidRPr="00E834F4">
        <w:rPr>
          <w:vertAlign w:val="superscript"/>
        </w:rPr>
        <w:t>st</w:t>
      </w:r>
      <w:r w:rsidRPr="00E834F4">
        <w:t xml:space="preserve"> Married Lord called Wisdom through an Eternal Release of Eternal Damnation and it being Eternally Expunged in 1</w:t>
      </w:r>
      <w:r w:rsidRPr="00E834F4">
        <w:rPr>
          <w:vertAlign w:val="superscript"/>
        </w:rPr>
        <w:t>st</w:t>
      </w:r>
      <w:r w:rsidRPr="00E834F4">
        <w:t xml:space="preserve"> Corinthians 15:35-58. The Lord Stephen Judges all the 60 Lords over the Angelical Hierarchy in the “</w:t>
      </w:r>
      <w:r w:rsidRPr="00E834F4">
        <w:rPr>
          <w:b/>
        </w:rPr>
        <w:t>Great White Throne Judgment</w:t>
      </w:r>
      <w:r w:rsidRPr="00E834F4">
        <w:t>” that concerns all of the 60 Lords that has lasted for 26,000 years in the Young Universe in Revelation 20:11-15. This is because the Old Universe that lasted for a “</w:t>
      </w:r>
      <w:r w:rsidRPr="00E834F4">
        <w:rPr>
          <w:b/>
        </w:rPr>
        <w:t>Trillion Year Reign</w:t>
      </w:r>
      <w:r w:rsidRPr="00E834F4">
        <w:t>” by “</w:t>
      </w:r>
      <w:r w:rsidRPr="00E834F4">
        <w:rPr>
          <w:b/>
        </w:rPr>
        <w:t>The Lord Yahweh’s Throne Judgment</w:t>
      </w:r>
      <w:r w:rsidRPr="00E834F4">
        <w:t>” has already been judged by the Holy Love, Holy Fire and Holy Water of the Flood in Genesis 6:5-7; 7:1-24 &amp; Isaiah 24:1-23. Also The Lord Stephen Judges in the “</w:t>
      </w:r>
      <w:r w:rsidRPr="00E834F4">
        <w:rPr>
          <w:b/>
        </w:rPr>
        <w:t>Ancient of Days Throne Judgment</w:t>
      </w:r>
      <w:r w:rsidRPr="00E834F4">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834F4">
        <w:rPr>
          <w:vertAlign w:val="superscript"/>
        </w:rPr>
        <w:t>st</w:t>
      </w:r>
      <w:r w:rsidRPr="00E834F4">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834F4">
        <w:rPr>
          <w:b/>
        </w:rPr>
        <w:t>The Lord Yahweh and the 360 other Lord’s that He created</w:t>
      </w:r>
      <w:r w:rsidRPr="00E834F4">
        <w:t>.” Through the Lordship of the Married Angel Lucifer also called Satan becoming Married Man with white skin color committed the Eternal Sin (Sexual Sin fully Grown Is Death in John 8:44 [the Devil can refer to an Angel also in 2</w:t>
      </w:r>
      <w:r w:rsidRPr="00E834F4">
        <w:rPr>
          <w:vertAlign w:val="superscript"/>
        </w:rPr>
        <w:t>nd</w:t>
      </w:r>
      <w:r w:rsidRPr="00E834F4">
        <w:t xml:space="preserve"> Corinthians 3:14 &amp; Luke 10:18]); Ezekiel 28:16) Eternal Death reigned from Lucifer to Adam by the term “Qanah” meaning “Eternal Eros love in the Fallen Angelical Hierarchy for “</w:t>
      </w:r>
      <w:r w:rsidRPr="00E834F4">
        <w:rPr>
          <w:b/>
        </w:rPr>
        <w:t>Billion Year Reign with the LORD</w:t>
      </w:r>
      <w:r w:rsidRPr="00E834F4">
        <w:t>” which is 95,160,000,000,000,000,000,000,000 Septillion Years in the Gap Theory” in Genesis 1:1-2; 2:9-23; Isaiah 14:12-21; 24:1-23 &amp; Ezekiel 28:15-19. This is handled by the Lord James as the 2</w:t>
      </w:r>
      <w:r w:rsidRPr="00E834F4">
        <w:rPr>
          <w:vertAlign w:val="superscript"/>
        </w:rPr>
        <w:t>nd</w:t>
      </w:r>
      <w:r w:rsidRPr="00E834F4">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834F4">
        <w:rPr>
          <w:vertAlign w:val="superscript"/>
        </w:rPr>
        <w:t>st</w:t>
      </w:r>
      <w:r w:rsidRPr="00E834F4">
        <w:t xml:space="preserve"> Corinthians 15:35-58. Then Michael with white skin color will be put down and will give the Lord Jesus with white skin color the office of the Morning Star in Revelation 22:16. The “</w:t>
      </w:r>
      <w:r w:rsidRPr="00E834F4">
        <w:rPr>
          <w:b/>
        </w:rPr>
        <w:t>Great White Throne Judgment</w:t>
      </w:r>
      <w:r w:rsidRPr="00E834F4">
        <w:t>” is Judged by the Lord James in the End concerning the first office with the Entire Law of God (The Innumerable Company of Angels, Spirits, Ghosts, Phantoms and Shadows in Revelation 20:11-15 &amp; the “</w:t>
      </w:r>
      <w:r w:rsidRPr="00E834F4">
        <w:rPr>
          <w:b/>
        </w:rPr>
        <w:t>Ancient of Days Throne Judgment</w:t>
      </w:r>
      <w:r w:rsidRPr="00E834F4">
        <w:t>” is Judged by the Lord James in the second office of fewer numbers with Boy Kind/Girl Kind in Daniel 7:9-10). If You have any questions of the Angelical Hierarchy, You must get My book called “</w:t>
      </w:r>
      <w:r w:rsidRPr="00E834F4">
        <w:rPr>
          <w:b/>
        </w:rPr>
        <w:t>The Lord Yahweh and the Whole Angelical Hierarchy in the Holy Bible</w:t>
      </w:r>
      <w:r w:rsidRPr="00E834F4">
        <w:t>.” Through the Married Man Adam as white skin color Married Man (Sexual Sin Fully Grown is Death in John 8:44 [the Devil can refer to a Man also in Luke 11:15] Romans 3:1-20, 23; 1</w:t>
      </w:r>
      <w:r w:rsidRPr="00E834F4">
        <w:rPr>
          <w:vertAlign w:val="superscript"/>
        </w:rPr>
        <w:t>st</w:t>
      </w:r>
      <w:r w:rsidRPr="00E834F4">
        <w:t xml:space="preserve"> Kings 8:46; Psalms 116:11 &amp; 1</w:t>
      </w:r>
      <w:r w:rsidRPr="00E834F4">
        <w:rPr>
          <w:vertAlign w:val="superscript"/>
        </w:rPr>
        <w:t>st</w:t>
      </w:r>
      <w:r w:rsidRPr="00E834F4">
        <w:t xml:space="preserve"> John 1:8, 10) Death reigned from Adam to Moses by the term Qanah” meaning “Marital Eros Love in the Fallen Mankind” to “Eternal Eros love in the Fallen Mankind” for a “</w:t>
      </w:r>
      <w:r w:rsidRPr="00E834F4">
        <w:rPr>
          <w:b/>
        </w:rPr>
        <w:t>Million Year Reign with the LORD</w:t>
      </w:r>
      <w:r w:rsidRPr="00E834F4">
        <w:t>” which is 95,160,000,000,000,000,000,000 Sextillion Years in the Gap Theory” in Genesis 3:6-6:7 &amp; Romans 5:12-21; 6:15-23; 7:7-25. This is handled by the Lord Jesus as the 2</w:t>
      </w:r>
      <w:r w:rsidRPr="00E834F4">
        <w:rPr>
          <w:vertAlign w:val="superscript"/>
        </w:rPr>
        <w:t>nd</w:t>
      </w:r>
      <w:r w:rsidRPr="00E834F4">
        <w:t xml:space="preserve"> Single Man Adam with white skin color that died vicariously in Romans 5:12-8:30 &amp; Luke 23:26-56. The Lord Jesus did Eternally Release the Eternal Judgment &amp; Restored the 1</w:t>
      </w:r>
      <w:r w:rsidRPr="00E834F4">
        <w:rPr>
          <w:vertAlign w:val="superscript"/>
        </w:rPr>
        <w:t>st</w:t>
      </w:r>
      <w:r w:rsidRPr="00E834F4">
        <w:t xml:space="preserve"> Man Adam in 1</w:t>
      </w:r>
      <w:r w:rsidRPr="00E834F4">
        <w:rPr>
          <w:vertAlign w:val="superscript"/>
        </w:rPr>
        <w:t>st</w:t>
      </w:r>
      <w:r w:rsidRPr="00E834F4">
        <w:t xml:space="preserve"> Corinthians 15:35-58. The “</w:t>
      </w:r>
      <w:r w:rsidRPr="00E834F4">
        <w:rPr>
          <w:b/>
        </w:rPr>
        <w:t>Great White Throne Judgment</w:t>
      </w:r>
      <w:r w:rsidRPr="00E834F4">
        <w:t>” is Judged by the Lord Jesus with all of Mankind in Revelation 20:11-15. The “</w:t>
      </w:r>
      <w:r w:rsidRPr="00E834F4">
        <w:rPr>
          <w:b/>
        </w:rPr>
        <w:t>Ancient of Days Throne Judgment</w:t>
      </w:r>
      <w:r w:rsidRPr="00E834F4">
        <w:t>” is Judged by the Lord Jesus with fewer numbers with Mankind in Isaiah 7:9-10. Through the Married Woman Eve as white skin color Married Woman (Sexual Temptation Fully Grown in John 8:44 [the Devil can refer to a Woman also in Luke 7:33];  Romans 3:1-20, 23 &amp; 1</w:t>
      </w:r>
      <w:r w:rsidRPr="00E834F4">
        <w:rPr>
          <w:vertAlign w:val="superscript"/>
        </w:rPr>
        <w:t>st</w:t>
      </w:r>
      <w:r w:rsidRPr="00E834F4">
        <w:t xml:space="preserve"> John 1:8, 10) Death reigned from Eve to Gomer by the term “Qanah” meaning “Marital Eros Love in Fallen Womankind” to “Eternal Eros Love in Fallen Womankind for a “</w:t>
      </w:r>
      <w:r w:rsidRPr="00E834F4">
        <w:rPr>
          <w:b/>
        </w:rPr>
        <w:t>Million Year Reign with the LORD</w:t>
      </w:r>
      <w:r w:rsidRPr="00E834F4">
        <w:t>” which is 95,160,000,000,000,000,000,000 Sextillion Years in the Gap Theory” in Genesis 3:6-6:7 &amp; Hosea 1:1-2:23. This is handled by the Lord John as the 2</w:t>
      </w:r>
      <w:r w:rsidRPr="00E834F4">
        <w:rPr>
          <w:vertAlign w:val="superscript"/>
        </w:rPr>
        <w:t>nd</w:t>
      </w:r>
      <w:r w:rsidRPr="00E834F4">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834F4">
        <w:rPr>
          <w:vertAlign w:val="superscript"/>
        </w:rPr>
        <w:t>st</w:t>
      </w:r>
      <w:r w:rsidRPr="00E834F4">
        <w:t xml:space="preserve"> Woman Eve in 1</w:t>
      </w:r>
      <w:r w:rsidRPr="00E834F4">
        <w:rPr>
          <w:vertAlign w:val="superscript"/>
        </w:rPr>
        <w:t>st</w:t>
      </w:r>
      <w:r w:rsidRPr="00E834F4">
        <w:t xml:space="preserve"> Corinthians 15:35-58. The “</w:t>
      </w:r>
      <w:r w:rsidRPr="00E834F4">
        <w:rPr>
          <w:b/>
        </w:rPr>
        <w:t>Great White Throne Judgment</w:t>
      </w:r>
      <w:r w:rsidRPr="00E834F4">
        <w:t>” is Judged by the Lord John with all of Womankind &amp; the Lord Peter with all of Child kind in the greatest numbers in John 8:44 [the Devil can refer to a Child also in Acts 13:10] in Revelation 20:11-15. The “</w:t>
      </w:r>
      <w:r w:rsidRPr="00E834F4">
        <w:rPr>
          <w:b/>
        </w:rPr>
        <w:t>Ancient of Days Throne Judgment</w:t>
      </w:r>
      <w:r w:rsidRPr="00E834F4">
        <w:t>” is Judged by the Lord John (Baptist) &amp; Lord Peter as the 2</w:t>
      </w:r>
      <w:r w:rsidRPr="00E834F4">
        <w:rPr>
          <w:vertAlign w:val="superscript"/>
        </w:rPr>
        <w:t>nd</w:t>
      </w:r>
      <w:r w:rsidRPr="00E834F4">
        <w:t xml:space="preserve"> Single Child Cain with white skin color for the 1</w:t>
      </w:r>
      <w:r w:rsidRPr="00E834F4">
        <w:rPr>
          <w:vertAlign w:val="superscript"/>
        </w:rPr>
        <w:t>st</w:t>
      </w:r>
      <w:r w:rsidRPr="00E834F4">
        <w:t xml:space="preserve"> Married Child kind in the Beginning of the Upside Down Cross did Eternally Release the Eternal Damnation &amp; Restored the white skin color 1</w:t>
      </w:r>
      <w:r w:rsidRPr="00E834F4">
        <w:rPr>
          <w:vertAlign w:val="superscript"/>
        </w:rPr>
        <w:t>st</w:t>
      </w:r>
      <w:r w:rsidRPr="00E834F4">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834F4">
        <w:rPr>
          <w:b/>
        </w:rPr>
        <w:t>The Lord Yah and His Book on Hell in the Holy Bible</w:t>
      </w:r>
      <w:r w:rsidRPr="00E834F4">
        <w:t xml:space="preserve">.” </w:t>
      </w:r>
    </w:p>
    <w:p w14:paraId="18A1769B" w14:textId="77777777" w:rsidR="00601C6A" w:rsidRPr="00E834F4" w:rsidRDefault="00601C6A" w:rsidP="00601C6A">
      <w:pPr>
        <w:spacing w:line="480" w:lineRule="auto"/>
        <w:jc w:val="center"/>
        <w:rPr>
          <w:b/>
        </w:rPr>
      </w:pPr>
      <w:r w:rsidRPr="00E834F4">
        <w:rPr>
          <w:b/>
        </w:rPr>
        <w:t>Chapter 3: What are the Kinds of Flesh in the Holy Bible?</w:t>
      </w:r>
    </w:p>
    <w:p w14:paraId="054FD827" w14:textId="77777777" w:rsidR="00601C6A" w:rsidRPr="00E834F4" w:rsidRDefault="00601C6A" w:rsidP="00601C6A">
      <w:pPr>
        <w:spacing w:line="480" w:lineRule="auto"/>
        <w:jc w:val="center"/>
        <w:rPr>
          <w:b/>
        </w:rPr>
      </w:pPr>
      <w:r w:rsidRPr="00E834F4">
        <w:rPr>
          <w:b/>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14:paraId="6323FA5A" w14:textId="77777777" w:rsidR="00601C6A" w:rsidRPr="00E834F4" w:rsidRDefault="00601C6A" w:rsidP="00601C6A">
      <w:pPr>
        <w:spacing w:line="480" w:lineRule="auto"/>
        <w:jc w:val="both"/>
      </w:pPr>
      <w:r w:rsidRPr="00E834F4">
        <w:t>First, the Lord Yah is at the Most Highest Number known called the “</w:t>
      </w:r>
      <w:r w:rsidRPr="00E834F4">
        <w:rPr>
          <w:b/>
        </w:rPr>
        <w:t>Googolplex Kingdom Year Reign</w:t>
      </w:r>
      <w:r w:rsidRPr="00E834F4">
        <w:t>” which is a 1 with 10,000 zeros behind it in Genesis 1:1. The Octillion is 1 with 27 zeros behind it is the atoms of the body &amp; the 100 trillion is the cells in the body which together is called the “</w:t>
      </w:r>
      <w:r w:rsidRPr="00E834F4">
        <w:rPr>
          <w:b/>
        </w:rPr>
        <w:t xml:space="preserve">Sexdecillion Year Reign with the LORD” </w:t>
      </w:r>
      <w:r w:rsidRPr="00E834F4">
        <w:t>is 1 with 51 zero’s behind it in Father Stephen’s body is equal to a “</w:t>
      </w:r>
      <w:r w:rsidRPr="00E834F4">
        <w:rPr>
          <w:b/>
        </w:rPr>
        <w:t>Relenting Trillion Kingdom Year Reign</w:t>
      </w:r>
      <w:r w:rsidRPr="00E834F4">
        <w:t>”</w:t>
      </w:r>
      <w:r w:rsidRPr="00E834F4">
        <w:rPr>
          <w:b/>
        </w:rPr>
        <w:t xml:space="preserve"> </w:t>
      </w:r>
      <w:r w:rsidRPr="00E834F4">
        <w:t>to a “</w:t>
      </w:r>
      <w:r w:rsidRPr="00E834F4">
        <w:rPr>
          <w:b/>
        </w:rPr>
        <w:t>Relenting Googolplex Kingdom Year Reign</w:t>
      </w:r>
      <w:r w:rsidRPr="00E834F4">
        <w:t>” with the 2 together making peace which is called a “</w:t>
      </w:r>
      <w:r w:rsidRPr="00E834F4">
        <w:rPr>
          <w:b/>
        </w:rPr>
        <w:t>Googol Kingdom Year Reign</w:t>
      </w:r>
      <w:r w:rsidRPr="00E834F4">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834F4">
        <w:rPr>
          <w:b/>
        </w:rPr>
        <w:t>Divine Holy Love Union</w:t>
      </w:r>
      <w:r w:rsidRPr="00E834F4">
        <w:t>” done by the LORD in Genesis 2:24; Mathew 19:4-6; Mark 10:7-9; 1</w:t>
      </w:r>
      <w:r w:rsidRPr="00E834F4">
        <w:rPr>
          <w:vertAlign w:val="superscript"/>
        </w:rPr>
        <w:t>st</w:t>
      </w:r>
      <w:r w:rsidRPr="00E834F4">
        <w:t xml:space="preserve"> Corinthians 6:17; Ephesians 5:31-32 &amp; there is 5 Holy Kisses in 1</w:t>
      </w:r>
      <w:r w:rsidRPr="00E834F4">
        <w:rPr>
          <w:vertAlign w:val="superscript"/>
        </w:rPr>
        <w:t>st</w:t>
      </w:r>
      <w:r w:rsidRPr="00E834F4">
        <w:t xml:space="preserve"> Corinthians 6:17; 16:20; 2</w:t>
      </w:r>
      <w:r w:rsidRPr="00E834F4">
        <w:rPr>
          <w:vertAlign w:val="superscript"/>
        </w:rPr>
        <w:t>nd</w:t>
      </w:r>
      <w:r w:rsidRPr="00E834F4">
        <w:t xml:space="preserve"> Corinthians 13:12; 1</w:t>
      </w:r>
      <w:r w:rsidRPr="00E834F4">
        <w:rPr>
          <w:vertAlign w:val="superscript"/>
        </w:rPr>
        <w:t>st</w:t>
      </w:r>
      <w:r w:rsidRPr="00E834F4">
        <w:t xml:space="preserve"> Thessalonians 5:26 &amp; the Unfailing Kiss of Agape Love is in 1</w:t>
      </w:r>
      <w:r w:rsidRPr="00E834F4">
        <w:rPr>
          <w:vertAlign w:val="superscript"/>
        </w:rPr>
        <w:t>st</w:t>
      </w:r>
      <w:r w:rsidRPr="00E834F4">
        <w:t xml:space="preserve"> Peter 5:14 that controls it to tie it off  &amp; is not a serious problem except only 1 area with harlotry, prostitution &amp; whoredom’s in a “</w:t>
      </w:r>
      <w:r w:rsidRPr="00E834F4">
        <w:rPr>
          <w:b/>
        </w:rPr>
        <w:t>Sexual Eros Love Union</w:t>
      </w:r>
      <w:r w:rsidRPr="00E834F4">
        <w:t>” proven in 1</w:t>
      </w:r>
      <w:r w:rsidRPr="00E834F4">
        <w:rPr>
          <w:vertAlign w:val="superscript"/>
        </w:rPr>
        <w:t>st</w:t>
      </w:r>
      <w:r w:rsidRPr="00E834F4">
        <w:t xml:space="preserve"> Corinthian 6:16).” In Genesis 6:3 states “And the LORD said, ‘My Spirit (Father Stephen in John 4:24; Acts 2:17-7:59 &amp; 1</w:t>
      </w:r>
      <w:r w:rsidRPr="00E834F4">
        <w:rPr>
          <w:vertAlign w:val="superscript"/>
        </w:rPr>
        <w:t>st</w:t>
      </w:r>
      <w:r w:rsidRPr="00E834F4">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14:paraId="764832A6" w14:textId="77777777" w:rsidR="00601C6A" w:rsidRPr="00E834F4" w:rsidRDefault="00601C6A" w:rsidP="00601C6A">
      <w:pPr>
        <w:spacing w:line="480" w:lineRule="auto"/>
        <w:jc w:val="center"/>
        <w:rPr>
          <w:b/>
        </w:rPr>
      </w:pPr>
      <w:r w:rsidRPr="00E834F4">
        <w:rPr>
          <w:b/>
        </w:rPr>
        <w:t>The Young Universe of the Old to New Testaments lasted for 26,000 Year Reign in 23,004BC-2996AD in 2,474,160,000,000,000,000,000 Sextillion Years with the LORD from Genesis 8:1-Revelation 20:15</w:t>
      </w:r>
    </w:p>
    <w:p w14:paraId="4ACBEFFB" w14:textId="77777777" w:rsidR="00601C6A" w:rsidRPr="00E834F4" w:rsidRDefault="00601C6A" w:rsidP="00601C6A">
      <w:pPr>
        <w:spacing w:line="480" w:lineRule="auto"/>
        <w:jc w:val="both"/>
        <w:rPr>
          <w:rFonts w:cstheme="minorHAnsi"/>
        </w:rPr>
      </w:pPr>
      <w:r w:rsidRPr="00E834F4">
        <w:rPr>
          <w:rFonts w:cstheme="minorHAnsi"/>
        </w:rPr>
        <w:t>The total years are calculated from 2</w:t>
      </w:r>
      <w:r w:rsidRPr="00E834F4">
        <w:rPr>
          <w:rFonts w:cstheme="minorHAnsi"/>
          <w:vertAlign w:val="superscript"/>
        </w:rPr>
        <w:t>nd</w:t>
      </w:r>
      <w:r w:rsidRPr="00E834F4">
        <w:rPr>
          <w:rFonts w:cstheme="minorHAnsi"/>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834F4">
        <w:rPr>
          <w:rFonts w:cstheme="minorHAnsi"/>
          <w:vertAlign w:val="superscript"/>
        </w:rPr>
        <w:t>th</w:t>
      </w:r>
      <w:r w:rsidRPr="00E834F4">
        <w:rPr>
          <w:rFonts w:cstheme="minorHAnsi"/>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834F4">
        <w:rPr>
          <w:rFonts w:cstheme="minorHAnsi"/>
          <w:vertAlign w:val="superscript"/>
        </w:rPr>
        <w:t>st</w:t>
      </w:r>
      <w:r w:rsidRPr="00E834F4">
        <w:rPr>
          <w:rFonts w:cstheme="minorHAnsi"/>
        </w:rPr>
        <w:t xml:space="preserve"> Samuel 17:44 states “And the Philistine said to David, ‘Come to Me, and I will give Your flesh to the birds of the air and the beasts of the field!’” In 2</w:t>
      </w:r>
      <w:r w:rsidRPr="00E834F4">
        <w:rPr>
          <w:rFonts w:cstheme="minorHAnsi"/>
          <w:vertAlign w:val="superscript"/>
        </w:rPr>
        <w:t>nd</w:t>
      </w:r>
      <w:r w:rsidRPr="00E834F4">
        <w:rPr>
          <w:rFonts w:cstheme="minorHAnsi"/>
        </w:rPr>
        <w:t xml:space="preserve"> Samuel 5:1 declares “Then all the tribes of Israel came to David at Hebron and spoke, saying, ‘Indeed We are Your bone and Your flesh.” In 2</w:t>
      </w:r>
      <w:r w:rsidRPr="00E834F4">
        <w:rPr>
          <w:rFonts w:cstheme="minorHAnsi"/>
          <w:vertAlign w:val="superscript"/>
        </w:rPr>
        <w:t>nd</w:t>
      </w:r>
      <w:r w:rsidRPr="00E834F4">
        <w:rPr>
          <w:rFonts w:cstheme="minorHAnsi"/>
        </w:rPr>
        <w:t xml:space="preserve"> Samuel 19:12 states “You are My brethren, You are My bone and My flesh. Why then are you the last to bring back the King?” In 2</w:t>
      </w:r>
      <w:r w:rsidRPr="00E834F4">
        <w:rPr>
          <w:rFonts w:cstheme="minorHAnsi"/>
          <w:vertAlign w:val="superscript"/>
        </w:rPr>
        <w:t>nd</w:t>
      </w:r>
      <w:r w:rsidRPr="00E834F4">
        <w:rPr>
          <w:rFonts w:cstheme="minorHAnsi"/>
        </w:rPr>
        <w:t xml:space="preserve"> Samuel 19:13 declares “And sat to Amasa, ‘Are You not My bone and My flesh? God do so to Me, and more also, if You are not Commander of the Army before Me continually in place of Joab.’” In 1</w:t>
      </w:r>
      <w:r w:rsidRPr="00E834F4">
        <w:rPr>
          <w:rFonts w:cstheme="minorHAnsi"/>
          <w:vertAlign w:val="superscript"/>
        </w:rPr>
        <w:t>st</w:t>
      </w:r>
      <w:r w:rsidRPr="00E834F4">
        <w:rPr>
          <w:rFonts w:cstheme="minorHAnsi"/>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834F4">
        <w:rPr>
          <w:rFonts w:cstheme="minorHAnsi"/>
          <w:vertAlign w:val="superscript"/>
        </w:rPr>
        <w:t>nd</w:t>
      </w:r>
      <w:r w:rsidRPr="00E834F4">
        <w:rPr>
          <w:rFonts w:cstheme="minorHAnsi"/>
        </w:rPr>
        <w:t xml:space="preserve"> Kings 4:34 says “And He went up and lay on the child, and put His mouth on His mouth, His eyes on His eyes, and His hands on His hands, and He stretched Himself out on the Child, and the flesh of the Child became warm.” In 2</w:t>
      </w:r>
      <w:r w:rsidRPr="00E834F4">
        <w:rPr>
          <w:rFonts w:cstheme="minorHAnsi"/>
          <w:vertAlign w:val="superscript"/>
        </w:rPr>
        <w:t>nd</w:t>
      </w:r>
      <w:r w:rsidRPr="00E834F4">
        <w:rPr>
          <w:rFonts w:cstheme="minorHAnsi"/>
        </w:rPr>
        <w:t xml:space="preserve"> Kings 5:10 states “And Elisha sent a Messenger to Him, saying, ‘Go and wash in the Jordan seven times, and Your flesh shall be restored to You, and You shall be clean.” In 2</w:t>
      </w:r>
      <w:r w:rsidRPr="00E834F4">
        <w:rPr>
          <w:rFonts w:cstheme="minorHAnsi"/>
          <w:vertAlign w:val="superscript"/>
        </w:rPr>
        <w:t>nd</w:t>
      </w:r>
      <w:r w:rsidRPr="00E834F4">
        <w:rPr>
          <w:rFonts w:cstheme="minorHAnsi"/>
        </w:rPr>
        <w:t xml:space="preserve"> Kings 5:14 tells us “So He went down and dipped seven times in the Jordan, according to the saying of the Man of God, and His flesh was restored like the flesh of a Little Child, and He was clean.”  In 2</w:t>
      </w:r>
      <w:r w:rsidRPr="00E834F4">
        <w:rPr>
          <w:rFonts w:cstheme="minorHAnsi"/>
          <w:vertAlign w:val="superscript"/>
        </w:rPr>
        <w:t>nd</w:t>
      </w:r>
      <w:r w:rsidRPr="00E834F4">
        <w:rPr>
          <w:rFonts w:cstheme="minorHAnsi"/>
        </w:rPr>
        <w:t xml:space="preserve"> Kings 9:36 mentions “Therefore they came back and told Him, and He said, ‘This is the word of the LORD, which He spoke by His servant Elijah the Tishbite, saying, ‘On the plot of ground at Jezreel dogs shall eat the flesh of Jezebel.” In 1</w:t>
      </w:r>
      <w:r w:rsidRPr="00E834F4">
        <w:rPr>
          <w:rFonts w:cstheme="minorHAnsi"/>
          <w:vertAlign w:val="superscript"/>
        </w:rPr>
        <w:t>st</w:t>
      </w:r>
      <w:r w:rsidRPr="00E834F4">
        <w:rPr>
          <w:rFonts w:cstheme="minorHAnsi"/>
        </w:rPr>
        <w:t xml:space="preserve"> Chronicles 11:1 mentions “Then all Israel came together to David at Hebron, saying, ‘Indeed We are Your bone and Your flesh.’” In 1</w:t>
      </w:r>
      <w:r w:rsidRPr="00E834F4">
        <w:rPr>
          <w:rFonts w:cstheme="minorHAnsi"/>
          <w:vertAlign w:val="superscript"/>
        </w:rPr>
        <w:t>st</w:t>
      </w:r>
      <w:r w:rsidRPr="00E834F4">
        <w:rPr>
          <w:rFonts w:cstheme="minorHAnsi"/>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834F4">
        <w:rPr>
          <w:rFonts w:cstheme="minorHAnsi"/>
          <w:vertAlign w:val="superscript"/>
        </w:rPr>
        <w:t>st</w:t>
      </w:r>
      <w:r w:rsidRPr="00E834F4">
        <w:rPr>
          <w:rFonts w:cstheme="minorHAnsi"/>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14:paraId="0CC25CC2" w14:textId="77777777" w:rsidR="00601C6A" w:rsidRPr="00E834F4" w:rsidRDefault="00601C6A" w:rsidP="00601C6A">
      <w:pPr>
        <w:spacing w:line="480" w:lineRule="auto"/>
        <w:jc w:val="center"/>
        <w:rPr>
          <w:rFonts w:cstheme="minorHAnsi"/>
          <w:b/>
        </w:rPr>
      </w:pPr>
      <w:r w:rsidRPr="00E834F4">
        <w:rPr>
          <w:rFonts w:cstheme="minorHAnsi"/>
          <w:b/>
        </w:rPr>
        <w:t>The Young Universe of the MT that lasted 400 Year Reign in 404BC-4BC is 3,806,400,000,000,000,000 Quintillion Years from 1</w:t>
      </w:r>
      <w:r w:rsidRPr="00E834F4">
        <w:rPr>
          <w:rFonts w:cstheme="minorHAnsi"/>
          <w:b/>
          <w:vertAlign w:val="superscript"/>
        </w:rPr>
        <w:t>st</w:t>
      </w:r>
      <w:r w:rsidRPr="00E834F4">
        <w:rPr>
          <w:rFonts w:cstheme="minorHAnsi"/>
          <w:b/>
        </w:rPr>
        <w:t xml:space="preserve"> Esdras 1:1-4-Maccabees 18:24</w:t>
      </w:r>
    </w:p>
    <w:p w14:paraId="176D3986" w14:textId="77777777" w:rsidR="00601C6A" w:rsidRPr="00E834F4" w:rsidRDefault="00601C6A" w:rsidP="00601C6A">
      <w:pPr>
        <w:spacing w:line="480" w:lineRule="auto"/>
        <w:jc w:val="both"/>
        <w:rPr>
          <w:rFonts w:cstheme="minorHAnsi"/>
        </w:rPr>
      </w:pPr>
      <w:r w:rsidRPr="00E834F4">
        <w:rPr>
          <w:rFonts w:cstheme="minorHAnsi"/>
        </w:rPr>
        <w:t>The Different Kinds of Flesh in the Middle Testament is proven in scripture. In 2</w:t>
      </w:r>
      <w:r w:rsidRPr="00E834F4">
        <w:rPr>
          <w:rFonts w:cstheme="minorHAnsi"/>
          <w:vertAlign w:val="superscript"/>
        </w:rPr>
        <w:t>nd</w:t>
      </w:r>
      <w:r w:rsidRPr="00E834F4">
        <w:rPr>
          <w:rFonts w:cstheme="minorHAnsi"/>
        </w:rPr>
        <w:t xml:space="preserve"> Esdras 9:24 says “But go into a field of flowers, where no house is built, and eat only flowers of the field, taste no flesh, drink no wine, but eat flowers only…”  In 2</w:t>
      </w:r>
      <w:r w:rsidRPr="00E834F4">
        <w:rPr>
          <w:rFonts w:cstheme="minorHAnsi"/>
          <w:vertAlign w:val="superscript"/>
        </w:rPr>
        <w:t>nd</w:t>
      </w:r>
      <w:r w:rsidRPr="00E834F4">
        <w:rPr>
          <w:rFonts w:cstheme="minorHAnsi"/>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834F4">
        <w:rPr>
          <w:rFonts w:cstheme="minorHAnsi"/>
          <w:vertAlign w:val="superscript"/>
        </w:rPr>
        <w:t>st</w:t>
      </w:r>
      <w:r w:rsidRPr="00E834F4">
        <w:rPr>
          <w:rFonts w:cstheme="minorHAnsi"/>
        </w:rPr>
        <w:t xml:space="preserve"> Maccabees 1:47 says “Set up Altars, and groves, and chapels of idols, and sacrifice swine’s flesh, and unclean beasts.” In 1</w:t>
      </w:r>
      <w:r w:rsidRPr="00E834F4">
        <w:rPr>
          <w:rFonts w:cstheme="minorHAnsi"/>
          <w:vertAlign w:val="superscript"/>
        </w:rPr>
        <w:t>st</w:t>
      </w:r>
      <w:r w:rsidRPr="00E834F4">
        <w:rPr>
          <w:rFonts w:cstheme="minorHAnsi"/>
        </w:rPr>
        <w:t xml:space="preserve"> Maccabees 7:17 declares “The flesh of thy Saints (Lords) have they cast out, and their blood have they shed round about Jerusalem, and there was none to bury them.” In 2</w:t>
      </w:r>
      <w:r w:rsidRPr="00E834F4">
        <w:rPr>
          <w:rFonts w:cstheme="minorHAnsi"/>
          <w:vertAlign w:val="superscript"/>
        </w:rPr>
        <w:t>nd</w:t>
      </w:r>
      <w:r w:rsidRPr="00E834F4">
        <w:rPr>
          <w:rFonts w:cstheme="minorHAnsi"/>
        </w:rPr>
        <w:t xml:space="preserve"> Maccabees 6:18 states “Eleazar, one of the Principal Scribes, an Aged Man, and of a well favored countenance, was constrained to open His mouth, and to eat swine’s flesh.” In 2</w:t>
      </w:r>
      <w:r w:rsidRPr="00E834F4">
        <w:rPr>
          <w:rFonts w:cstheme="minorHAnsi"/>
          <w:vertAlign w:val="superscript"/>
        </w:rPr>
        <w:t>nd</w:t>
      </w:r>
      <w:r w:rsidRPr="00E834F4">
        <w:rPr>
          <w:rFonts w:cstheme="minorHAnsi"/>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834F4">
        <w:rPr>
          <w:rFonts w:cstheme="minorHAnsi"/>
          <w:vertAlign w:val="superscript"/>
        </w:rPr>
        <w:t>nd</w:t>
      </w:r>
      <w:r w:rsidRPr="00E834F4">
        <w:rPr>
          <w:rFonts w:cstheme="minorHAnsi"/>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834F4">
        <w:rPr>
          <w:rFonts w:cstheme="minorHAnsi"/>
          <w:vertAlign w:val="superscript"/>
        </w:rPr>
        <w:t>nd</w:t>
      </w:r>
      <w:r w:rsidRPr="00E834F4">
        <w:rPr>
          <w:rFonts w:cstheme="minorHAnsi"/>
        </w:rPr>
        <w:t xml:space="preserve"> Maccabees 9:9 states “So that the worms rose up out of the body of this Wicked Man, and while He lived in sorrow and pain, His flesh fell away (was destroyed), and the filthiness of His smell was noisome to all His Army.”          </w:t>
      </w:r>
    </w:p>
    <w:p w14:paraId="54448240" w14:textId="77777777" w:rsidR="00601C6A" w:rsidRPr="00E834F4" w:rsidRDefault="00601C6A" w:rsidP="00601C6A">
      <w:pPr>
        <w:spacing w:line="480" w:lineRule="auto"/>
        <w:jc w:val="center"/>
        <w:rPr>
          <w:rFonts w:cstheme="minorHAnsi"/>
          <w:b/>
        </w:rPr>
      </w:pPr>
      <w:r w:rsidRPr="00E834F4">
        <w:rPr>
          <w:rFonts w:cstheme="minorHAnsi"/>
          <w:b/>
        </w:rPr>
        <w:t>The Young Universe of the NT that lasted for 100 Year Reign in 5BC-95AD in 951,600,000,000,000,000 Quadrillion Years in the LORD and there are 100,000,000,000,000 Trillion Cells in the Body in Matthew 1:1 to Revelation 22:21</w:t>
      </w:r>
    </w:p>
    <w:p w14:paraId="6345B068" w14:textId="77777777" w:rsidR="00601C6A" w:rsidRPr="00E834F4" w:rsidRDefault="00601C6A" w:rsidP="00601C6A">
      <w:pPr>
        <w:tabs>
          <w:tab w:val="left" w:pos="8550"/>
        </w:tabs>
        <w:spacing w:line="480" w:lineRule="auto"/>
        <w:jc w:val="both"/>
        <w:rPr>
          <w:rFonts w:cstheme="minorHAnsi"/>
        </w:rPr>
      </w:pPr>
      <w:r w:rsidRPr="00E834F4">
        <w:rPr>
          <w:rFonts w:cstheme="minorHAnsi"/>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834F4">
        <w:rPr>
          <w:rFonts w:cstheme="minorHAnsi"/>
          <w:vertAlign w:val="superscript"/>
        </w:rPr>
        <w:t>st</w:t>
      </w:r>
      <w:r w:rsidRPr="00E834F4">
        <w:rPr>
          <w:rFonts w:cstheme="minorHAnsi"/>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834F4">
        <w:rPr>
          <w:rFonts w:cstheme="minorHAnsi"/>
          <w:vertAlign w:val="superscript"/>
        </w:rPr>
        <w:t>st</w:t>
      </w:r>
      <w:r w:rsidRPr="00E834F4">
        <w:rPr>
          <w:rFonts w:cstheme="minorHAnsi"/>
        </w:rPr>
        <w:t xml:space="preserve"> John 5:6-13) who gives life, the flesh profits nothing. The words that I speak to You are Spirit (Father Stephen Our Lord in John 4:24; Acts 2:17-7:59 &amp; 1</w:t>
      </w:r>
      <w:r w:rsidRPr="00E834F4">
        <w:rPr>
          <w:rFonts w:cstheme="minorHAnsi"/>
          <w:vertAlign w:val="superscript"/>
        </w:rPr>
        <w:t>st</w:t>
      </w:r>
      <w:r w:rsidRPr="00E834F4">
        <w:rPr>
          <w:rFonts w:cstheme="minorHAnsi"/>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834F4">
        <w:rPr>
          <w:rFonts w:cstheme="minorHAnsi"/>
          <w:vertAlign w:val="superscript"/>
        </w:rPr>
        <w:t>st</w:t>
      </w:r>
      <w:r w:rsidRPr="00E834F4">
        <w:rPr>
          <w:rFonts w:cstheme="minorHAnsi"/>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834F4">
        <w:rPr>
          <w:rFonts w:cstheme="minorHAnsi"/>
          <w:vertAlign w:val="superscript"/>
        </w:rPr>
        <w:t>st</w:t>
      </w:r>
      <w:r w:rsidRPr="00E834F4">
        <w:rPr>
          <w:rFonts w:cstheme="minorHAnsi"/>
        </w:rPr>
        <w:t xml:space="preserve"> John 5:6-13).” In Romans 8:5 says “For those who live according to the flesh set their Minds on the things of the flesh, but those who live according to the Spirit (Father Stephen Our Lord in John 4:24; Acts 2:17-7:59 &amp; 1</w:t>
      </w:r>
      <w:r w:rsidRPr="00E834F4">
        <w:rPr>
          <w:rFonts w:cstheme="minorHAnsi"/>
          <w:vertAlign w:val="superscript"/>
        </w:rPr>
        <w:t>st</w:t>
      </w:r>
      <w:r w:rsidRPr="00E834F4">
        <w:rPr>
          <w:rFonts w:cstheme="minorHAnsi"/>
        </w:rPr>
        <w:t xml:space="preserve"> John 5:6-13), the things of the Spirit (Father Stephen Our Lord in John 4:24; Acts 2:17-7:59 &amp; 1</w:t>
      </w:r>
      <w:r w:rsidRPr="00E834F4">
        <w:rPr>
          <w:rFonts w:cstheme="minorHAnsi"/>
          <w:vertAlign w:val="superscript"/>
        </w:rPr>
        <w:t>st</w:t>
      </w:r>
      <w:r w:rsidRPr="00E834F4">
        <w:rPr>
          <w:rFonts w:cstheme="minorHAnsi"/>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834F4">
        <w:rPr>
          <w:rFonts w:cstheme="minorHAnsi"/>
          <w:vertAlign w:val="superscript"/>
        </w:rPr>
        <w:t>st</w:t>
      </w:r>
      <w:r w:rsidRPr="00E834F4">
        <w:rPr>
          <w:rFonts w:cstheme="minorHAnsi"/>
        </w:rPr>
        <w:t xml:space="preserve"> John 5:6-13), if indeed the Spirit (Father Stephen Our Lord in John 4:24; Acts 2:17-7:59 &amp; 1</w:t>
      </w:r>
      <w:r w:rsidRPr="00E834F4">
        <w:rPr>
          <w:rFonts w:cstheme="minorHAnsi"/>
          <w:vertAlign w:val="superscript"/>
        </w:rPr>
        <w:t>st</w:t>
      </w:r>
      <w:r w:rsidRPr="00E834F4">
        <w:rPr>
          <w:rFonts w:cstheme="minorHAnsi"/>
        </w:rPr>
        <w:t xml:space="preserve"> John 5:6-13) of God dwells in You. Now if Anyone does not have the Spirit (Father Stephen Our Lord in John 4:24; Acts 2:17-7:59 &amp; 1</w:t>
      </w:r>
      <w:r w:rsidRPr="00E834F4">
        <w:rPr>
          <w:rFonts w:cstheme="minorHAnsi"/>
          <w:vertAlign w:val="superscript"/>
        </w:rPr>
        <w:t>st</w:t>
      </w:r>
      <w:r w:rsidRPr="00E834F4">
        <w:rPr>
          <w:rFonts w:cstheme="minorHAnsi"/>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834F4">
        <w:rPr>
          <w:rFonts w:cstheme="minorHAnsi"/>
          <w:vertAlign w:val="superscript"/>
        </w:rPr>
        <w:t>st</w:t>
      </w:r>
      <w:r w:rsidRPr="00E834F4">
        <w:rPr>
          <w:rFonts w:cstheme="minorHAnsi"/>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834F4">
        <w:rPr>
          <w:rFonts w:cstheme="minorHAnsi"/>
          <w:vertAlign w:val="superscript"/>
        </w:rPr>
        <w:t>st</w:t>
      </w:r>
      <w:r w:rsidRPr="00E834F4">
        <w:rPr>
          <w:rFonts w:cstheme="minorHAnsi"/>
        </w:rPr>
        <w:t xml:space="preserve"> Corinthians 1:26 declares “For You see Your calling, Brethren that not many wise according to the Flesh, not many mighty, not many noble, are called.” In 1</w:t>
      </w:r>
      <w:r w:rsidRPr="00E834F4">
        <w:rPr>
          <w:rFonts w:cstheme="minorHAnsi"/>
          <w:vertAlign w:val="superscript"/>
        </w:rPr>
        <w:t>st</w:t>
      </w:r>
      <w:r w:rsidRPr="00E834F4">
        <w:rPr>
          <w:rFonts w:cstheme="minorHAnsi"/>
        </w:rPr>
        <w:t xml:space="preserve"> Corinthians 1:29 it states “…that no Flesh should glory in His presence.” In 1</w:t>
      </w:r>
      <w:r w:rsidRPr="00E834F4">
        <w:rPr>
          <w:rFonts w:cstheme="minorHAnsi"/>
          <w:vertAlign w:val="superscript"/>
        </w:rPr>
        <w:t>st</w:t>
      </w:r>
      <w:r w:rsidRPr="00E834F4">
        <w:rPr>
          <w:rFonts w:cstheme="minorHAnsi"/>
        </w:rPr>
        <w:t xml:space="preserve"> Corinthians 5:5 declares “…deliver such a one to Satan for the destruction of the Flesh, that His Spirit may be saved in the day of the Lord Jesus.” In 1</w:t>
      </w:r>
      <w:r w:rsidRPr="00E834F4">
        <w:rPr>
          <w:rFonts w:cstheme="minorHAnsi"/>
          <w:vertAlign w:val="superscript"/>
        </w:rPr>
        <w:t>st</w:t>
      </w:r>
      <w:r w:rsidRPr="00E834F4">
        <w:rPr>
          <w:rFonts w:cstheme="minorHAnsi"/>
        </w:rPr>
        <w:t xml:space="preserve"> Corinthians 6:16 mentions “Or do You not know that He who is joined to a Harlot is one body with Her (only in This Age in Luke 20:34, 37-38)? For ‘The two’ He says, ‘shall become one flesh.’” In 1</w:t>
      </w:r>
      <w:r w:rsidRPr="00E834F4">
        <w:rPr>
          <w:rFonts w:cstheme="minorHAnsi"/>
          <w:vertAlign w:val="superscript"/>
        </w:rPr>
        <w:t>st</w:t>
      </w:r>
      <w:r w:rsidRPr="00E834F4">
        <w:rPr>
          <w:rFonts w:cstheme="minorHAnsi"/>
        </w:rPr>
        <w:t xml:space="preserve"> Corinthians 7:28 tells us “But even if You do marry, You have not sinned, and if a Virgin marries, She has not sinned. Nevertheless such will have trouble in the flesh (Righteous One is scarcely saved in 1</w:t>
      </w:r>
      <w:r w:rsidRPr="00E834F4">
        <w:rPr>
          <w:rFonts w:cstheme="minorHAnsi"/>
          <w:vertAlign w:val="superscript"/>
        </w:rPr>
        <w:t>st</w:t>
      </w:r>
      <w:r w:rsidRPr="00E834F4">
        <w:rPr>
          <w:rFonts w:cstheme="minorHAnsi"/>
        </w:rPr>
        <w:t xml:space="preserve"> Peter 4:18 by the Righteous Acts of the Saints [Lords] in Revelation 19:8), but I would spare You.” In 1</w:t>
      </w:r>
      <w:r w:rsidRPr="00E834F4">
        <w:rPr>
          <w:rFonts w:cstheme="minorHAnsi"/>
          <w:vertAlign w:val="superscript"/>
        </w:rPr>
        <w:t>st</w:t>
      </w:r>
      <w:r w:rsidRPr="00E834F4">
        <w:rPr>
          <w:rFonts w:cstheme="minorHAnsi"/>
        </w:rPr>
        <w:t xml:space="preserve"> Corinthians 10:18 says “Observe Israel after the flesh: Are not those who eat of the sacrifices Partakers of the Altar?” in 1</w:t>
      </w:r>
      <w:r w:rsidRPr="00E834F4">
        <w:rPr>
          <w:rFonts w:cstheme="minorHAnsi"/>
          <w:vertAlign w:val="superscript"/>
        </w:rPr>
        <w:t>st</w:t>
      </w:r>
      <w:r w:rsidRPr="00E834F4">
        <w:rPr>
          <w:rFonts w:cstheme="minorHAnsi"/>
        </w:rPr>
        <w:t xml:space="preserve"> Corinthians 15:39 declares “All flesh is not the same flesh, but there is one kind of flesh of men, another flesh of animals, another of fish, and another of birds.” In 1</w:t>
      </w:r>
      <w:r w:rsidRPr="00E834F4">
        <w:rPr>
          <w:rFonts w:cstheme="minorHAnsi"/>
          <w:vertAlign w:val="superscript"/>
        </w:rPr>
        <w:t>st</w:t>
      </w:r>
      <w:r w:rsidRPr="00E834F4">
        <w:rPr>
          <w:rFonts w:cstheme="minorHAnsi"/>
        </w:rPr>
        <w:t xml:space="preserve"> Corinthians 15:50 tells us “Now this I say, Brethren, that flesh and blood cannot inherit the Kingdom of God (except Divine Flesh in John 1:1-18), nor does corruption inherit incorruption.” In 2</w:t>
      </w:r>
      <w:r w:rsidRPr="00E834F4">
        <w:rPr>
          <w:rFonts w:cstheme="minorHAnsi"/>
          <w:vertAlign w:val="superscript"/>
        </w:rPr>
        <w:t>nd</w:t>
      </w:r>
      <w:r w:rsidRPr="00E834F4">
        <w:rPr>
          <w:rFonts w:cstheme="minorHAnsi"/>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834F4">
        <w:rPr>
          <w:rFonts w:cstheme="minorHAnsi"/>
          <w:vertAlign w:val="superscript"/>
        </w:rPr>
        <w:t>nd</w:t>
      </w:r>
      <w:r w:rsidRPr="00E834F4">
        <w:rPr>
          <w:rFonts w:cstheme="minorHAnsi"/>
        </w:rPr>
        <w:t xml:space="preserve"> Corinthians 1:17 states “Therefore, when I was planning this, did I do it lightly? Or the things I plan according to the flesh, that with Me there should be Yes, Yes, and No, No?” In 2</w:t>
      </w:r>
      <w:r w:rsidRPr="00E834F4">
        <w:rPr>
          <w:rFonts w:cstheme="minorHAnsi"/>
          <w:vertAlign w:val="superscript"/>
        </w:rPr>
        <w:t>nd</w:t>
      </w:r>
      <w:r w:rsidRPr="00E834F4">
        <w:rPr>
          <w:rFonts w:cstheme="minorHAnsi"/>
        </w:rPr>
        <w:t xml:space="preserve"> Corinthians 3:3 tells us “…clearly You are an Epistle of Christ, ministered by Us, written not with Ink but by the Spirit (Father Stephen Our Lord in John 4:24; Acts 2:17-7:59 &amp; 1</w:t>
      </w:r>
      <w:r w:rsidRPr="00E834F4">
        <w:rPr>
          <w:rFonts w:cstheme="minorHAnsi"/>
          <w:vertAlign w:val="superscript"/>
        </w:rPr>
        <w:t>st</w:t>
      </w:r>
      <w:r w:rsidRPr="00E834F4">
        <w:rPr>
          <w:rFonts w:cstheme="minorHAnsi"/>
        </w:rPr>
        <w:t xml:space="preserve"> John 5:6-13) of the Living God, not on Tablets (Tables) of Stone but on Tablets (Tables) of Flesh, that is, of the heart.” In 2</w:t>
      </w:r>
      <w:r w:rsidRPr="00E834F4">
        <w:rPr>
          <w:rFonts w:cstheme="minorHAnsi"/>
          <w:vertAlign w:val="superscript"/>
        </w:rPr>
        <w:t>nd</w:t>
      </w:r>
      <w:r w:rsidRPr="00E834F4">
        <w:rPr>
          <w:rFonts w:cstheme="minorHAnsi"/>
        </w:rPr>
        <w:t xml:space="preserve"> Corinthians 4:11 mentions “For We who live are always delivered to death for Jesus’ sake, that the life of Jesus also may be manifested in Our mortal flesh.” In 2</w:t>
      </w:r>
      <w:r w:rsidRPr="00E834F4">
        <w:rPr>
          <w:rFonts w:cstheme="minorHAnsi"/>
          <w:vertAlign w:val="superscript"/>
        </w:rPr>
        <w:t>nd</w:t>
      </w:r>
      <w:r w:rsidRPr="00E834F4">
        <w:rPr>
          <w:rFonts w:cstheme="minorHAnsi"/>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834F4">
        <w:rPr>
          <w:rFonts w:cstheme="minorHAnsi"/>
          <w:vertAlign w:val="superscript"/>
        </w:rPr>
        <w:t>st</w:t>
      </w:r>
      <w:r w:rsidRPr="00E834F4">
        <w:rPr>
          <w:rFonts w:cstheme="minorHAnsi"/>
        </w:rPr>
        <w:t xml:space="preserve"> Corinthians 15:24-28).” In 2</w:t>
      </w:r>
      <w:r w:rsidRPr="00E834F4">
        <w:rPr>
          <w:rFonts w:cstheme="minorHAnsi"/>
          <w:vertAlign w:val="superscript"/>
        </w:rPr>
        <w:t>nd</w:t>
      </w:r>
      <w:r w:rsidRPr="00E834F4">
        <w:rPr>
          <w:rFonts w:cstheme="minorHAnsi"/>
        </w:rPr>
        <w:t xml:space="preserve"> Corinthians 7:1 says “Therefore, having these promises, beloved, let Us cleanse Ourselves from all filthiness of the (married) flesh and (married) spirit, perfecting holiness in the fear of God.” In 2</w:t>
      </w:r>
      <w:r w:rsidRPr="00E834F4">
        <w:rPr>
          <w:rFonts w:cstheme="minorHAnsi"/>
          <w:vertAlign w:val="superscript"/>
        </w:rPr>
        <w:t>nd</w:t>
      </w:r>
      <w:r w:rsidRPr="00E834F4">
        <w:rPr>
          <w:rFonts w:cstheme="minorHAnsi"/>
        </w:rPr>
        <w:t xml:space="preserve"> Corinthians 10:2 declares “But I beg You that when I am present I may not be bold with that confidence by which I intend to be bold against some, who think of Us as it We walked according to the Flesh.” In 2</w:t>
      </w:r>
      <w:r w:rsidRPr="00E834F4">
        <w:rPr>
          <w:rFonts w:cstheme="minorHAnsi"/>
          <w:vertAlign w:val="superscript"/>
        </w:rPr>
        <w:t>nd</w:t>
      </w:r>
      <w:r w:rsidRPr="00E834F4">
        <w:rPr>
          <w:rFonts w:cstheme="minorHAnsi"/>
        </w:rPr>
        <w:t xml:space="preserve"> Corinthians 10:3 states “For though We walk in the Flesh, We do not War (2 or 3 positions) according to the Flesh.” In 2</w:t>
      </w:r>
      <w:r w:rsidRPr="00E834F4">
        <w:rPr>
          <w:rFonts w:cstheme="minorHAnsi"/>
          <w:vertAlign w:val="superscript"/>
        </w:rPr>
        <w:t>nd</w:t>
      </w:r>
      <w:r w:rsidRPr="00E834F4">
        <w:rPr>
          <w:rFonts w:cstheme="minorHAnsi"/>
        </w:rPr>
        <w:t xml:space="preserve"> Corinthians 11:18 tells us “Seeing that many boast according to the Flesh, I also will boast.” In 2</w:t>
      </w:r>
      <w:r w:rsidRPr="00E834F4">
        <w:rPr>
          <w:rFonts w:cstheme="minorHAnsi"/>
          <w:vertAlign w:val="superscript"/>
        </w:rPr>
        <w:t>nd</w:t>
      </w:r>
      <w:r w:rsidRPr="00E834F4">
        <w:rPr>
          <w:rFonts w:cstheme="minorHAnsi"/>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834F4">
        <w:rPr>
          <w:rFonts w:cstheme="minorHAnsi"/>
          <w:vertAlign w:val="superscript"/>
        </w:rPr>
        <w:t>st</w:t>
      </w:r>
      <w:r w:rsidRPr="00E834F4">
        <w:rPr>
          <w:rFonts w:cstheme="minorHAnsi"/>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834F4">
        <w:rPr>
          <w:rFonts w:cstheme="minorHAnsi"/>
          <w:vertAlign w:val="superscript"/>
        </w:rPr>
        <w:t>st</w:t>
      </w:r>
      <w:r w:rsidRPr="00E834F4">
        <w:rPr>
          <w:rFonts w:cstheme="minorHAnsi"/>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834F4">
        <w:rPr>
          <w:rFonts w:cstheme="minorHAnsi"/>
          <w:vertAlign w:val="superscript"/>
        </w:rPr>
        <w:t>st</w:t>
      </w:r>
      <w:r w:rsidRPr="00E834F4">
        <w:rPr>
          <w:rFonts w:cstheme="minorHAnsi"/>
        </w:rPr>
        <w:t xml:space="preserve"> John 5:6-13), and You shall not fulfill the lust of the flesh.” In Galatians 5:17 declares “For the flesh (World in 1</w:t>
      </w:r>
      <w:r w:rsidRPr="00E834F4">
        <w:rPr>
          <w:rFonts w:cstheme="minorHAnsi"/>
          <w:vertAlign w:val="superscript"/>
        </w:rPr>
        <w:t>st</w:t>
      </w:r>
      <w:r w:rsidRPr="00E834F4">
        <w:rPr>
          <w:rFonts w:cstheme="minorHAnsi"/>
        </w:rPr>
        <w:t xml:space="preserve"> John 2:15-17) lusts against the Spirit (Father Stephen Our Lord in John 4:24; Acts 2:17-7:59 &amp; 1</w:t>
      </w:r>
      <w:r w:rsidRPr="00E834F4">
        <w:rPr>
          <w:rFonts w:cstheme="minorHAnsi"/>
          <w:vertAlign w:val="superscript"/>
        </w:rPr>
        <w:t>st</w:t>
      </w:r>
      <w:r w:rsidRPr="00E834F4">
        <w:rPr>
          <w:rFonts w:cstheme="minorHAnsi"/>
        </w:rPr>
        <w:t xml:space="preserve"> John 5:6-13), and the Spirit (Father Stephen our Lord in John 4:24; Acts 2:17-7:59 &amp; 1</w:t>
      </w:r>
      <w:r w:rsidRPr="00E834F4">
        <w:rPr>
          <w:rFonts w:cstheme="minorHAnsi"/>
          <w:vertAlign w:val="superscript"/>
        </w:rPr>
        <w:t>st</w:t>
      </w:r>
      <w:r w:rsidRPr="00E834F4">
        <w:rPr>
          <w:rFonts w:cstheme="minorHAnsi"/>
        </w:rPr>
        <w:t xml:space="preserve"> John 5:6-13) against the flesh (World in 1</w:t>
      </w:r>
      <w:r w:rsidRPr="00E834F4">
        <w:rPr>
          <w:rFonts w:cstheme="minorHAnsi"/>
          <w:vertAlign w:val="superscript"/>
        </w:rPr>
        <w:t>st</w:t>
      </w:r>
      <w:r w:rsidRPr="00E834F4">
        <w:rPr>
          <w:rFonts w:cstheme="minorHAnsi"/>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834F4">
        <w:rPr>
          <w:rFonts w:cstheme="minorHAnsi"/>
          <w:vertAlign w:val="superscript"/>
        </w:rPr>
        <w:t>st</w:t>
      </w:r>
      <w:r w:rsidRPr="00E834F4">
        <w:rPr>
          <w:rFonts w:cstheme="minorHAnsi"/>
        </w:rPr>
        <w:t xml:space="preserve"> John 5:6-13) will of the Spirit (Father Stephen Our Lord in John 4:24; Acts 2:17-7:59 &amp; 1</w:t>
      </w:r>
      <w:r w:rsidRPr="00E834F4">
        <w:rPr>
          <w:rFonts w:cstheme="minorHAnsi"/>
          <w:vertAlign w:val="superscript"/>
        </w:rPr>
        <w:t>st</w:t>
      </w:r>
      <w:r w:rsidRPr="00E834F4">
        <w:rPr>
          <w:rFonts w:cstheme="minorHAnsi"/>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834F4">
        <w:rPr>
          <w:rFonts w:cstheme="minorHAnsi"/>
          <w:vertAlign w:val="superscript"/>
        </w:rPr>
        <w:t>st</w:t>
      </w:r>
      <w:r w:rsidRPr="00E834F4">
        <w:rPr>
          <w:rFonts w:cstheme="minorHAnsi"/>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834F4">
        <w:rPr>
          <w:rFonts w:cstheme="minorHAnsi"/>
          <w:vertAlign w:val="superscript"/>
        </w:rPr>
        <w:t>st</w:t>
      </w:r>
      <w:r w:rsidRPr="00E834F4">
        <w:rPr>
          <w:rFonts w:cstheme="minorHAnsi"/>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834F4">
        <w:rPr>
          <w:rFonts w:cstheme="minorHAnsi"/>
          <w:vertAlign w:val="superscript"/>
        </w:rPr>
        <w:t>st</w:t>
      </w:r>
      <w:r w:rsidRPr="00E834F4">
        <w:rPr>
          <w:rFonts w:cstheme="minorHAnsi"/>
        </w:rPr>
        <w:t xml:space="preserve"> Timothy 3:16 says “And without controversy great is the Mystery of Godliness: God was Manifested in the (Divine) Flesh, Justified in the Spirit (Father Stephen Our Lord in John 4:24; Acts 2:17-7:59 &amp; 1</w:t>
      </w:r>
      <w:r w:rsidRPr="00E834F4">
        <w:rPr>
          <w:rFonts w:cstheme="minorHAnsi"/>
          <w:vertAlign w:val="superscript"/>
        </w:rPr>
        <w:t>st</w:t>
      </w:r>
      <w:r w:rsidRPr="00E834F4">
        <w:rPr>
          <w:rFonts w:cstheme="minorHAnsi"/>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834F4">
        <w:rPr>
          <w:rFonts w:cstheme="minorHAnsi"/>
          <w:vertAlign w:val="superscript"/>
        </w:rPr>
        <w:t>st</w:t>
      </w:r>
      <w:r w:rsidRPr="00E834F4">
        <w:rPr>
          <w:rFonts w:cstheme="minorHAnsi"/>
        </w:rPr>
        <w:t xml:space="preserve"> Peter 1:24 mentions “…because ‘All flesh is as grass, and all the glory of Man as the flower of the grass. The grass withers, and its flower falls away…” In 1</w:t>
      </w:r>
      <w:r w:rsidRPr="00E834F4">
        <w:rPr>
          <w:rFonts w:cstheme="minorHAnsi"/>
          <w:vertAlign w:val="superscript"/>
        </w:rPr>
        <w:t>st</w:t>
      </w:r>
      <w:r w:rsidRPr="00E834F4">
        <w:rPr>
          <w:rFonts w:cstheme="minorHAnsi"/>
        </w:rPr>
        <w:t xml:space="preserve"> Peter 2:11 says “Beloved, I beg You as Sojourners and Pilgrims, abstain from Fleshly Lusts which War (2 or 3 positions) against the Soul…” In 1</w:t>
      </w:r>
      <w:r w:rsidRPr="00E834F4">
        <w:rPr>
          <w:rFonts w:cstheme="minorHAnsi"/>
          <w:vertAlign w:val="superscript"/>
        </w:rPr>
        <w:t>st</w:t>
      </w:r>
      <w:r w:rsidRPr="00E834F4">
        <w:rPr>
          <w:rFonts w:cstheme="minorHAnsi"/>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834F4">
        <w:rPr>
          <w:rFonts w:cstheme="minorHAnsi"/>
          <w:vertAlign w:val="superscript"/>
        </w:rPr>
        <w:t>st</w:t>
      </w:r>
      <w:r w:rsidRPr="00E834F4">
        <w:rPr>
          <w:rFonts w:cstheme="minorHAnsi"/>
        </w:rPr>
        <w:t xml:space="preserve"> John 5:6-13)…” In 1</w:t>
      </w:r>
      <w:r w:rsidRPr="00E834F4">
        <w:rPr>
          <w:rFonts w:cstheme="minorHAnsi"/>
          <w:vertAlign w:val="superscript"/>
        </w:rPr>
        <w:t>st</w:t>
      </w:r>
      <w:r w:rsidRPr="00E834F4">
        <w:rPr>
          <w:rFonts w:cstheme="minorHAnsi"/>
        </w:rPr>
        <w:t xml:space="preserve"> Peter 3:21 declares “There is also an antitype which now saves Us—baptism (not the removal of the filth of the flesh, but the answer of a good conscience toward God), through the resurrection of Jesus Christ…” In 1</w:t>
      </w:r>
      <w:r w:rsidRPr="00E834F4">
        <w:rPr>
          <w:rFonts w:cstheme="minorHAnsi"/>
          <w:vertAlign w:val="superscript"/>
        </w:rPr>
        <w:t>st</w:t>
      </w:r>
      <w:r w:rsidRPr="00E834F4">
        <w:rPr>
          <w:rFonts w:cstheme="minorHAnsi"/>
        </w:rPr>
        <w:t xml:space="preserve"> Peter 4:1 tells us “Therefore, since Christ suffered for Us in the flesh, arm Yourselves also with the same Mind, for He who has suffered in the Flesh has ceased from sin…” In 1</w:t>
      </w:r>
      <w:r w:rsidRPr="00E834F4">
        <w:rPr>
          <w:rFonts w:cstheme="minorHAnsi"/>
          <w:vertAlign w:val="superscript"/>
        </w:rPr>
        <w:t>st</w:t>
      </w:r>
      <w:r w:rsidRPr="00E834F4">
        <w:rPr>
          <w:rFonts w:cstheme="minorHAnsi"/>
        </w:rPr>
        <w:t xml:space="preserve"> Peter 4:2 says “…that He no longer should live the rest of his time in the flesh for the lusts of Men, but for the Will of God (Mothers (Older), Sisters (Younger) and Brothers (Younger) of the Father Stephen).” In 1</w:t>
      </w:r>
      <w:r w:rsidRPr="00E834F4">
        <w:rPr>
          <w:rFonts w:cstheme="minorHAnsi"/>
          <w:vertAlign w:val="superscript"/>
        </w:rPr>
        <w:t>st</w:t>
      </w:r>
      <w:r w:rsidRPr="00E834F4">
        <w:rPr>
          <w:rFonts w:cstheme="minorHAnsi"/>
        </w:rPr>
        <w:t xml:space="preserve"> Peter 4:6 states “For this reason the Gospel was preached also to those who are dead, that they might be judged according to Men in the Flesh, but live according to God in the Spirit (Father Stephen Our Lord in John 4:24; Acts 2:17-7:59 &amp; 1</w:t>
      </w:r>
      <w:r w:rsidRPr="00E834F4">
        <w:rPr>
          <w:rFonts w:cstheme="minorHAnsi"/>
          <w:vertAlign w:val="superscript"/>
        </w:rPr>
        <w:t>st</w:t>
      </w:r>
      <w:r w:rsidRPr="00E834F4">
        <w:rPr>
          <w:rFonts w:cstheme="minorHAnsi"/>
        </w:rPr>
        <w:t xml:space="preserve"> John 5:6-13).” In 2</w:t>
      </w:r>
      <w:r w:rsidRPr="00E834F4">
        <w:rPr>
          <w:rFonts w:cstheme="minorHAnsi"/>
          <w:vertAlign w:val="superscript"/>
        </w:rPr>
        <w:t>nd</w:t>
      </w:r>
      <w:r w:rsidRPr="00E834F4">
        <w:rPr>
          <w:rFonts w:cstheme="minorHAnsi"/>
        </w:rPr>
        <w:t xml:space="preserve"> Peter 2:10 mentions “…and especially those who walk according to the flesh in the lust of uncleanness and despise authority, they are presumptuous, self-willed. They are not afraid to speak evil of Dignitaries (Angel Lords)…” In 2</w:t>
      </w:r>
      <w:r w:rsidRPr="00E834F4">
        <w:rPr>
          <w:rFonts w:cstheme="minorHAnsi"/>
          <w:vertAlign w:val="superscript"/>
        </w:rPr>
        <w:t>nd</w:t>
      </w:r>
      <w:r w:rsidRPr="00E834F4">
        <w:rPr>
          <w:rFonts w:cstheme="minorHAnsi"/>
        </w:rPr>
        <w:t xml:space="preserve"> Peter 2:18 tells us “For when they speak great swelling words of emptiness, they allure through the lusts of the flesh, through lewdness, the Ones who have actually escaped from those who live in error.” In 1</w:t>
      </w:r>
      <w:r w:rsidRPr="00E834F4">
        <w:rPr>
          <w:rFonts w:cstheme="minorHAnsi"/>
          <w:vertAlign w:val="superscript"/>
        </w:rPr>
        <w:t>st</w:t>
      </w:r>
      <w:r w:rsidRPr="00E834F4">
        <w:rPr>
          <w:rFonts w:cstheme="minorHAnsi"/>
        </w:rPr>
        <w:t xml:space="preserve"> John 2:16 says “For all in the World—the lust of the flesh, the lust of the eyes, and the pride of life—is not of the Father (Stephen Our Lord) but is of the World.” In 1</w:t>
      </w:r>
      <w:r w:rsidRPr="00E834F4">
        <w:rPr>
          <w:rFonts w:cstheme="minorHAnsi"/>
          <w:vertAlign w:val="superscript"/>
        </w:rPr>
        <w:t>st</w:t>
      </w:r>
      <w:r w:rsidRPr="00E834F4">
        <w:rPr>
          <w:rFonts w:cstheme="minorHAnsi"/>
        </w:rPr>
        <w:t xml:space="preserve"> John 4:2 says “By this You know the Spirit (Father Stephen Our Lord in John 4:24; Acts 2:17-7:59 &amp; 1</w:t>
      </w:r>
      <w:r w:rsidRPr="00E834F4">
        <w:rPr>
          <w:rFonts w:cstheme="minorHAnsi"/>
          <w:vertAlign w:val="superscript"/>
        </w:rPr>
        <w:t>st</w:t>
      </w:r>
      <w:r w:rsidRPr="00E834F4">
        <w:rPr>
          <w:rFonts w:cstheme="minorHAnsi"/>
        </w:rPr>
        <w:t xml:space="preserve"> John 5:6-13) of God: Every Spirit that confesses that Jesus Christ has come in the (White) Flesh is of God.” In 1</w:t>
      </w:r>
      <w:r w:rsidRPr="00E834F4">
        <w:rPr>
          <w:rFonts w:cstheme="minorHAnsi"/>
          <w:vertAlign w:val="superscript"/>
        </w:rPr>
        <w:t>st</w:t>
      </w:r>
      <w:r w:rsidRPr="00E834F4">
        <w:rPr>
          <w:rFonts w:cstheme="minorHAnsi"/>
        </w:rPr>
        <w:t xml:space="preserve"> John 4:3 declares “…and every Spirit that does not confess that Jesus Christ has come in the (White) Flesh is not of God. And this is the Spirit of the Antichrist, which You have heard was coming, and is now already in the World.” In 2</w:t>
      </w:r>
      <w:r w:rsidRPr="00E834F4">
        <w:rPr>
          <w:rFonts w:cstheme="minorHAnsi"/>
          <w:vertAlign w:val="superscript"/>
        </w:rPr>
        <w:t>nd</w:t>
      </w:r>
      <w:r w:rsidRPr="00E834F4">
        <w:rPr>
          <w:rFonts w:cstheme="minorHAnsi"/>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14:paraId="038D79D9" w14:textId="77777777" w:rsidR="00601C6A" w:rsidRPr="00E834F4" w:rsidRDefault="00601C6A" w:rsidP="00601C6A">
      <w:pPr>
        <w:tabs>
          <w:tab w:val="left" w:pos="8550"/>
        </w:tabs>
        <w:spacing w:line="480" w:lineRule="auto"/>
        <w:jc w:val="center"/>
        <w:rPr>
          <w:rFonts w:cstheme="minorHAnsi"/>
          <w:b/>
        </w:rPr>
      </w:pPr>
      <w:r w:rsidRPr="00E834F4">
        <w:rPr>
          <w:rFonts w:cstheme="minorHAnsi"/>
          <w:b/>
        </w:rPr>
        <w:t>The Young Universe of the Higher Testament in Luke lasted for 15 Year Reign (The Holy Call in 2</w:t>
      </w:r>
      <w:r w:rsidRPr="00E834F4">
        <w:rPr>
          <w:rFonts w:cstheme="minorHAnsi"/>
          <w:b/>
          <w:vertAlign w:val="superscript"/>
        </w:rPr>
        <w:t>nd</w:t>
      </w:r>
      <w:r w:rsidRPr="00E834F4">
        <w:rPr>
          <w:rFonts w:cstheme="minorHAnsi"/>
          <w:b/>
        </w:rPr>
        <w:t xml:space="preserve"> Corinthians 12:1-6) in 59AD-75AD in 14,274,000,000,000,000 Quadrillion Years with the LORD from Luke 1:1-24:53</w:t>
      </w:r>
    </w:p>
    <w:p w14:paraId="65883B2B" w14:textId="77777777" w:rsidR="00601C6A" w:rsidRPr="00E834F4" w:rsidRDefault="00601C6A" w:rsidP="00601C6A">
      <w:pPr>
        <w:tabs>
          <w:tab w:val="left" w:pos="8550"/>
        </w:tabs>
        <w:spacing w:line="480" w:lineRule="auto"/>
        <w:jc w:val="both"/>
        <w:rPr>
          <w:rFonts w:cstheme="minorHAnsi"/>
        </w:rPr>
      </w:pPr>
      <w:r w:rsidRPr="00E834F4">
        <w:rPr>
          <w:rFonts w:cstheme="minorHAnsi"/>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14:paraId="3652C972" w14:textId="77777777" w:rsidR="00601C6A" w:rsidRPr="00E834F4" w:rsidRDefault="00601C6A" w:rsidP="00601C6A">
      <w:pPr>
        <w:tabs>
          <w:tab w:val="left" w:pos="8550"/>
        </w:tabs>
        <w:spacing w:line="480" w:lineRule="auto"/>
        <w:jc w:val="center"/>
        <w:rPr>
          <w:rFonts w:cstheme="minorHAnsi"/>
          <w:b/>
        </w:rPr>
      </w:pPr>
      <w:r w:rsidRPr="00E834F4">
        <w:rPr>
          <w:rFonts w:cstheme="minorHAnsi"/>
          <w:b/>
        </w:rPr>
        <w:t>The Young Universe of the Highest Testament in Acts lasted for 12AD-2012AD in 190,320,000,000,000,000,000 Quintillion Years with the LORD in the Birth of the Lord Stephen for 2,000 Year Reign from Acts 1:1-28:31</w:t>
      </w:r>
    </w:p>
    <w:p w14:paraId="2106F8AD" w14:textId="77777777" w:rsidR="00601C6A" w:rsidRPr="00E834F4" w:rsidRDefault="00601C6A" w:rsidP="00601C6A">
      <w:pPr>
        <w:tabs>
          <w:tab w:val="left" w:pos="8550"/>
        </w:tabs>
        <w:spacing w:line="480" w:lineRule="auto"/>
        <w:jc w:val="both"/>
        <w:rPr>
          <w:rFonts w:cstheme="minorHAnsi"/>
        </w:rPr>
      </w:pPr>
      <w:r w:rsidRPr="00E834F4">
        <w:rPr>
          <w:rFonts w:cstheme="minorHAnsi"/>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14:paraId="237ECBA8" w14:textId="77777777" w:rsidR="00601C6A" w:rsidRPr="00E834F4" w:rsidRDefault="00601C6A" w:rsidP="00601C6A">
      <w:pPr>
        <w:tabs>
          <w:tab w:val="left" w:pos="8550"/>
        </w:tabs>
        <w:spacing w:line="480" w:lineRule="auto"/>
        <w:jc w:val="both"/>
        <w:rPr>
          <w:rFonts w:cstheme="minorHAnsi"/>
        </w:rPr>
      </w:pPr>
      <w:r w:rsidRPr="00E834F4">
        <w:rPr>
          <w:rFonts w:cstheme="minorHAnsi"/>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834F4">
        <w:rPr>
          <w:rFonts w:cstheme="minorHAnsi"/>
          <w:vertAlign w:val="superscript"/>
        </w:rPr>
        <w:t>st</w:t>
      </w:r>
      <w:r w:rsidRPr="00E834F4">
        <w:rPr>
          <w:rFonts w:cstheme="minorHAnsi"/>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834F4">
        <w:rPr>
          <w:rFonts w:cstheme="minorHAnsi"/>
          <w:b/>
        </w:rPr>
        <w:t>The Lord Yah and His Book on Hell in the Holy Bible</w:t>
      </w:r>
      <w:r w:rsidRPr="00E834F4">
        <w:rPr>
          <w:rFonts w:cstheme="minorHAnsi"/>
        </w:rPr>
        <w:t>.” My Bible says in the New Testament in 2</w:t>
      </w:r>
      <w:r w:rsidRPr="00E834F4">
        <w:rPr>
          <w:rFonts w:cstheme="minorHAnsi"/>
          <w:vertAlign w:val="superscript"/>
        </w:rPr>
        <w:t>nd</w:t>
      </w:r>
      <w:r w:rsidRPr="00E834F4">
        <w:rPr>
          <w:rFonts w:cstheme="minorHAnsi"/>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834F4">
        <w:rPr>
          <w:rFonts w:cstheme="minorHAnsi"/>
          <w:vertAlign w:val="superscript"/>
        </w:rPr>
        <w:t>st</w:t>
      </w:r>
      <w:r w:rsidRPr="00E834F4">
        <w:rPr>
          <w:rFonts w:cstheme="minorHAnsi"/>
        </w:rPr>
        <w:t xml:space="preserve"> John 1:8, 10. Only the Single in That Age are not liars with the Father Stephen Our Lord in Romans 3:4; Hebrews 6:18 &amp; Titus 1:1-3. Most of the Apocrypha has been dated to the 1</w:t>
      </w:r>
      <w:r w:rsidRPr="00E834F4">
        <w:rPr>
          <w:rFonts w:cstheme="minorHAnsi"/>
          <w:vertAlign w:val="superscript"/>
        </w:rPr>
        <w:t>st</w:t>
      </w:r>
      <w:r w:rsidRPr="00E834F4">
        <w:rPr>
          <w:rFonts w:cstheme="minorHAnsi"/>
        </w:rPr>
        <w:t xml:space="preserve"> century AD and goes as far as the 3</w:t>
      </w:r>
      <w:r w:rsidRPr="00E834F4">
        <w:rPr>
          <w:rFonts w:cstheme="minorHAnsi"/>
          <w:vertAlign w:val="superscript"/>
        </w:rPr>
        <w:t>rd</w:t>
      </w:r>
      <w:r w:rsidRPr="00E834F4">
        <w:rPr>
          <w:rFonts w:cstheme="minorHAnsi"/>
        </w:rPr>
        <w:t xml:space="preserve"> or 4</w:t>
      </w:r>
      <w:r w:rsidRPr="00E834F4">
        <w:rPr>
          <w:rFonts w:cstheme="minorHAnsi"/>
          <w:vertAlign w:val="superscript"/>
        </w:rPr>
        <w:t>th</w:t>
      </w:r>
      <w:r w:rsidRPr="00E834F4">
        <w:rPr>
          <w:rFonts w:cstheme="minorHAnsi"/>
        </w:rPr>
        <w:t xml:space="preserve"> Centuries AD. If You have any question on the Awesome Relationship between the Father Stephen Our Lord and His Son Jesus Our Lord, You must get My book called “</w:t>
      </w:r>
      <w:r w:rsidRPr="00E834F4">
        <w:rPr>
          <w:rFonts w:cstheme="minorHAnsi"/>
          <w:b/>
        </w:rPr>
        <w:t>Does the Son Jesus Our Lord fully know His Father Stephen Our Lord</w:t>
      </w:r>
      <w:r w:rsidRPr="00E834F4">
        <w:rPr>
          <w:rFonts w:cstheme="minorHAnsi"/>
        </w:rPr>
        <w:t>.” Ministers should look long and hard at the Apocrypha before they damn it or throw it out of their doctrines by damning it by the Spirit of Man and not receiving it by the Spirit of God in 1</w:t>
      </w:r>
      <w:r w:rsidRPr="00E834F4">
        <w:rPr>
          <w:rFonts w:cstheme="minorHAnsi"/>
          <w:vertAlign w:val="superscript"/>
        </w:rPr>
        <w:t>st</w:t>
      </w:r>
      <w:r w:rsidRPr="00E834F4">
        <w:rPr>
          <w:rFonts w:cstheme="minorHAnsi"/>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834F4">
        <w:rPr>
          <w:rFonts w:cstheme="minorHAnsi"/>
          <w:b/>
        </w:rPr>
        <w:t>Who is the Lord Lucifer’s Party that the Lord Yahweh will cast into Hell at the End Time</w:t>
      </w:r>
      <w:r w:rsidRPr="00E834F4">
        <w:rPr>
          <w:rFonts w:cstheme="minorHAnsi"/>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834F4">
        <w:rPr>
          <w:rFonts w:cstheme="minorHAnsi"/>
          <w:b/>
        </w:rPr>
        <w:t>What are the Father Stephen’s Ten Baptisms in the Christian Era</w:t>
      </w:r>
      <w:r w:rsidRPr="00E834F4">
        <w:rPr>
          <w:rFonts w:cstheme="minorHAnsi"/>
        </w:rPr>
        <w:t>.” In Hebrews 4:12-13 declares “Let Us therefore be diligent to enter that rest, lest Anyone fall according to the same example of disobedience (The 1</w:t>
      </w:r>
      <w:r w:rsidRPr="00E834F4">
        <w:rPr>
          <w:rFonts w:cstheme="minorHAnsi"/>
          <w:vertAlign w:val="superscript"/>
        </w:rPr>
        <w:t>st</w:t>
      </w:r>
      <w:r w:rsidRPr="00E834F4">
        <w:rPr>
          <w:rFonts w:cstheme="minorHAnsi"/>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834F4">
        <w:rPr>
          <w:rFonts w:cstheme="minorHAnsi"/>
          <w:vertAlign w:val="superscript"/>
        </w:rPr>
        <w:t>st</w:t>
      </w:r>
      <w:r w:rsidRPr="00E834F4">
        <w:rPr>
          <w:rFonts w:cstheme="minorHAnsi"/>
        </w:rPr>
        <w:t>, is Bestiality by Man. 2</w:t>
      </w:r>
      <w:r w:rsidRPr="00E834F4">
        <w:rPr>
          <w:rFonts w:cstheme="minorHAnsi"/>
          <w:vertAlign w:val="superscript"/>
        </w:rPr>
        <w:t>nd</w:t>
      </w:r>
      <w:r w:rsidRPr="00E834F4">
        <w:rPr>
          <w:rFonts w:cstheme="minorHAnsi"/>
        </w:rPr>
        <w:t>, is Bestiality by Woman. 3</w:t>
      </w:r>
      <w:r w:rsidRPr="00E834F4">
        <w:rPr>
          <w:rFonts w:cstheme="minorHAnsi"/>
          <w:vertAlign w:val="superscript"/>
        </w:rPr>
        <w:t>rd</w:t>
      </w:r>
      <w:r w:rsidRPr="00E834F4">
        <w:rPr>
          <w:rFonts w:cstheme="minorHAnsi"/>
        </w:rPr>
        <w:t>, is Blasphemy. 4</w:t>
      </w:r>
      <w:r w:rsidRPr="00E834F4">
        <w:rPr>
          <w:rFonts w:cstheme="minorHAnsi"/>
          <w:vertAlign w:val="superscript"/>
        </w:rPr>
        <w:t>th</w:t>
      </w:r>
      <w:r w:rsidRPr="00E834F4">
        <w:rPr>
          <w:rFonts w:cstheme="minorHAnsi"/>
        </w:rPr>
        <w:t>, is Intercourse with a Betrothed Virgin. 5</w:t>
      </w:r>
      <w:r w:rsidRPr="00E834F4">
        <w:rPr>
          <w:rFonts w:cstheme="minorHAnsi"/>
          <w:vertAlign w:val="superscript"/>
        </w:rPr>
        <w:t>th</w:t>
      </w:r>
      <w:r w:rsidRPr="00E834F4">
        <w:rPr>
          <w:rFonts w:cstheme="minorHAnsi"/>
        </w:rPr>
        <w:t>, is Intercourse with one’s own Daughter in Law. 6</w:t>
      </w:r>
      <w:r w:rsidRPr="00E834F4">
        <w:rPr>
          <w:rFonts w:cstheme="minorHAnsi"/>
          <w:vertAlign w:val="superscript"/>
        </w:rPr>
        <w:t>th</w:t>
      </w:r>
      <w:r w:rsidRPr="00E834F4">
        <w:rPr>
          <w:rFonts w:cstheme="minorHAnsi"/>
        </w:rPr>
        <w:t>, is Intercourse with one’s own Mother. 7</w:t>
      </w:r>
      <w:r w:rsidRPr="00E834F4">
        <w:rPr>
          <w:rFonts w:cstheme="minorHAnsi"/>
          <w:vertAlign w:val="superscript"/>
        </w:rPr>
        <w:t>th</w:t>
      </w:r>
      <w:r w:rsidRPr="00E834F4">
        <w:rPr>
          <w:rFonts w:cstheme="minorHAnsi"/>
        </w:rPr>
        <w:t>, is Intercourse with one’s own Stepmother. 8</w:t>
      </w:r>
      <w:r w:rsidRPr="00E834F4">
        <w:rPr>
          <w:rFonts w:cstheme="minorHAnsi"/>
          <w:vertAlign w:val="superscript"/>
        </w:rPr>
        <w:t>th</w:t>
      </w:r>
      <w:r w:rsidRPr="00E834F4">
        <w:rPr>
          <w:rFonts w:cstheme="minorHAnsi"/>
        </w:rPr>
        <w:t>, is cursing (killing in heart &amp; words) a Parent (Father Stephen Our Lord or Mother Barbara Our Lady). 9</w:t>
      </w:r>
      <w:r w:rsidRPr="00E834F4">
        <w:rPr>
          <w:rFonts w:cstheme="minorHAnsi"/>
          <w:vertAlign w:val="superscript"/>
        </w:rPr>
        <w:t>th</w:t>
      </w:r>
      <w:r w:rsidRPr="00E834F4">
        <w:rPr>
          <w:rFonts w:cstheme="minorHAnsi"/>
        </w:rPr>
        <w:t>, is Enticing Individual’s to Idolatry. 10</w:t>
      </w:r>
      <w:r w:rsidRPr="00E834F4">
        <w:rPr>
          <w:rFonts w:cstheme="minorHAnsi"/>
          <w:vertAlign w:val="superscript"/>
        </w:rPr>
        <w:t>th</w:t>
      </w:r>
      <w:r w:rsidRPr="00E834F4">
        <w:rPr>
          <w:rFonts w:cstheme="minorHAnsi"/>
        </w:rPr>
        <w:t>, is Idolatry which the Marital Fornication in Tobit 4:12-13. 11</w:t>
      </w:r>
      <w:r w:rsidRPr="00E834F4">
        <w:rPr>
          <w:rFonts w:cstheme="minorHAnsi"/>
          <w:vertAlign w:val="superscript"/>
        </w:rPr>
        <w:t>th</w:t>
      </w:r>
      <w:r w:rsidRPr="00E834F4">
        <w:rPr>
          <w:rFonts w:cstheme="minorHAnsi"/>
        </w:rPr>
        <w:t>, is Instigating to Idolatry. 12</w:t>
      </w:r>
      <w:r w:rsidRPr="00E834F4">
        <w:rPr>
          <w:rFonts w:cstheme="minorHAnsi"/>
          <w:vertAlign w:val="superscript"/>
        </w:rPr>
        <w:t>th</w:t>
      </w:r>
      <w:r w:rsidRPr="00E834F4">
        <w:rPr>
          <w:rFonts w:cstheme="minorHAnsi"/>
        </w:rPr>
        <w:t>, is Necromancy. 13</w:t>
      </w:r>
      <w:r w:rsidRPr="00E834F4">
        <w:rPr>
          <w:rFonts w:cstheme="minorHAnsi"/>
          <w:vertAlign w:val="superscript"/>
        </w:rPr>
        <w:t>th</w:t>
      </w:r>
      <w:r w:rsidRPr="00E834F4">
        <w:rPr>
          <w:rFonts w:cstheme="minorHAnsi"/>
        </w:rPr>
        <w:t>, is offering one’s own Child in sacrifice to Molech as Sukkoth (Milcom)—maybe Moloch concerning child pornography in Acts 7:42-43. 14</w:t>
      </w:r>
      <w:r w:rsidRPr="00E834F4">
        <w:rPr>
          <w:rFonts w:cstheme="minorHAnsi"/>
          <w:vertAlign w:val="superscript"/>
        </w:rPr>
        <w:t>th</w:t>
      </w:r>
      <w:r w:rsidRPr="00E834F4">
        <w:rPr>
          <w:rFonts w:cstheme="minorHAnsi"/>
        </w:rPr>
        <w:t>, is Pederasty (Man with Boy). 15</w:t>
      </w:r>
      <w:r w:rsidRPr="00E834F4">
        <w:rPr>
          <w:rFonts w:cstheme="minorHAnsi"/>
          <w:vertAlign w:val="superscript"/>
        </w:rPr>
        <w:t>th</w:t>
      </w:r>
      <w:r w:rsidRPr="00E834F4">
        <w:rPr>
          <w:rFonts w:cstheme="minorHAnsi"/>
        </w:rPr>
        <w:t>, is Homosexuality (Male Sodomites or Female Catamites). 16</w:t>
      </w:r>
      <w:r w:rsidRPr="00E834F4">
        <w:rPr>
          <w:rFonts w:cstheme="minorHAnsi"/>
          <w:vertAlign w:val="superscript"/>
        </w:rPr>
        <w:t>th</w:t>
      </w:r>
      <w:r w:rsidRPr="00E834F4">
        <w:rPr>
          <w:rFonts w:cstheme="minorHAnsi"/>
        </w:rPr>
        <w:t>, is wrong Rebellion (not obeying the commands of the LORD). 17</w:t>
      </w:r>
      <w:r w:rsidRPr="00E834F4">
        <w:rPr>
          <w:rFonts w:cstheme="minorHAnsi"/>
          <w:vertAlign w:val="superscript"/>
        </w:rPr>
        <w:t>th</w:t>
      </w:r>
      <w:r w:rsidRPr="00E834F4">
        <w:rPr>
          <w:rFonts w:cstheme="minorHAnsi"/>
        </w:rPr>
        <w:t>, is Sabbath Breaking. 19</w:t>
      </w:r>
      <w:r w:rsidRPr="00E834F4">
        <w:rPr>
          <w:rFonts w:cstheme="minorHAnsi"/>
          <w:vertAlign w:val="superscript"/>
        </w:rPr>
        <w:t>th</w:t>
      </w:r>
      <w:r w:rsidRPr="00E834F4">
        <w:rPr>
          <w:rFonts w:cstheme="minorHAnsi"/>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834F4">
        <w:rPr>
          <w:rFonts w:cstheme="minorHAnsi"/>
          <w:vertAlign w:val="superscript"/>
        </w:rPr>
        <w:t>st</w:t>
      </w:r>
      <w:r w:rsidRPr="00E834F4">
        <w:rPr>
          <w:rFonts w:cstheme="minorHAnsi"/>
        </w:rPr>
        <w:t xml:space="preserve"> Corinthians 2:6-16 &amp; John 14:26; 15:26; 16:7-13)…” in 1</w:t>
      </w:r>
      <w:r w:rsidRPr="00E834F4">
        <w:rPr>
          <w:rFonts w:cstheme="minorHAnsi"/>
          <w:vertAlign w:val="superscript"/>
        </w:rPr>
        <w:t>st</w:t>
      </w:r>
      <w:r w:rsidRPr="00E834F4">
        <w:rPr>
          <w:rFonts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834F4">
        <w:rPr>
          <w:rFonts w:cstheme="minorHAnsi"/>
          <w:vertAlign w:val="superscript"/>
        </w:rPr>
        <w:t>st</w:t>
      </w:r>
      <w:r w:rsidRPr="00E834F4">
        <w:rPr>
          <w:rFonts w:cstheme="minorHAnsi"/>
        </w:rPr>
        <w:t xml:space="preserve"> John 4:18; Titus 1:15-16 &amp; 1</w:t>
      </w:r>
      <w:r w:rsidRPr="00E834F4">
        <w:rPr>
          <w:rFonts w:cstheme="minorHAnsi"/>
          <w:vertAlign w:val="superscript"/>
        </w:rPr>
        <w:t>st</w:t>
      </w:r>
      <w:r w:rsidRPr="00E834F4">
        <w:rPr>
          <w:rFonts w:cstheme="minorHAnsi"/>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834F4">
        <w:rPr>
          <w:rFonts w:cstheme="minorHAnsi"/>
          <w:b/>
        </w:rPr>
        <w:t>This Doctrine</w:t>
      </w:r>
      <w:r w:rsidRPr="00E834F4">
        <w:rPr>
          <w:rFonts w:cstheme="minorHAnsi"/>
        </w:rPr>
        <w:t xml:space="preserve">” without question in this Book!!! </w:t>
      </w:r>
    </w:p>
    <w:p w14:paraId="5257B875" w14:textId="77777777" w:rsidR="00601C6A" w:rsidRPr="00E834F4" w:rsidRDefault="00601C6A" w:rsidP="00601C6A">
      <w:pPr>
        <w:tabs>
          <w:tab w:val="left" w:pos="8550"/>
        </w:tabs>
        <w:spacing w:line="480" w:lineRule="auto"/>
        <w:jc w:val="center"/>
        <w:rPr>
          <w:rFonts w:cstheme="minorHAnsi"/>
        </w:rPr>
      </w:pPr>
      <w:r w:rsidRPr="00E834F4">
        <w:rPr>
          <w:rFonts w:cstheme="minorHAnsi"/>
        </w:rPr>
        <w:t>Bibliography</w:t>
      </w:r>
    </w:p>
    <w:p w14:paraId="0A4C44D6" w14:textId="77777777" w:rsidR="00601C6A" w:rsidRPr="00E834F4" w:rsidRDefault="00000000" w:rsidP="00601C6A">
      <w:pPr>
        <w:tabs>
          <w:tab w:val="left" w:pos="8550"/>
        </w:tabs>
        <w:spacing w:line="480" w:lineRule="auto"/>
        <w:jc w:val="both"/>
      </w:pPr>
      <w:hyperlink r:id="rId152" w:history="1">
        <w:r w:rsidR="00601C6A" w:rsidRPr="00E834F4">
          <w:rPr>
            <w:rStyle w:val="Hyperlink"/>
          </w:rPr>
          <w:t>http://en.Wikipedia.org/wiki/Names of large numbers</w:t>
        </w:r>
      </w:hyperlink>
      <w:r w:rsidR="00601C6A" w:rsidRPr="00E834F4">
        <w:t xml:space="preserve">  </w:t>
      </w:r>
    </w:p>
    <w:p w14:paraId="2AF98189" w14:textId="77777777" w:rsidR="00601C6A" w:rsidRPr="00E834F4" w:rsidRDefault="00000000" w:rsidP="00601C6A">
      <w:pPr>
        <w:tabs>
          <w:tab w:val="left" w:pos="8550"/>
        </w:tabs>
        <w:spacing w:line="480" w:lineRule="auto"/>
        <w:jc w:val="both"/>
        <w:rPr>
          <w:rFonts w:cstheme="minorHAnsi"/>
        </w:rPr>
      </w:pPr>
      <w:hyperlink r:id="rId153" w:anchor="1088" w:history="1">
        <w:r w:rsidR="00601C6A" w:rsidRPr="00E834F4">
          <w:rPr>
            <w:rStyle w:val="Hyperlink"/>
            <w:rFonts w:cstheme="minorHAnsi"/>
          </w:rPr>
          <w:t>http://en.Wikipedia.org/wiki/Orders_of_magnitude_(numbers)#1088</w:t>
        </w:r>
      </w:hyperlink>
      <w:r w:rsidR="00601C6A" w:rsidRPr="00E834F4">
        <w:rPr>
          <w:rFonts w:cstheme="minorHAnsi"/>
        </w:rPr>
        <w:t xml:space="preserve">  </w:t>
      </w:r>
    </w:p>
    <w:p w14:paraId="40EB3CA9" w14:textId="77777777" w:rsidR="00601C6A" w:rsidRPr="00E834F4" w:rsidRDefault="00601C6A" w:rsidP="00601C6A">
      <w:pPr>
        <w:tabs>
          <w:tab w:val="left" w:pos="8550"/>
        </w:tabs>
        <w:spacing w:line="480" w:lineRule="auto"/>
        <w:jc w:val="both"/>
        <w:rPr>
          <w:rFonts w:cstheme="minorHAnsi"/>
        </w:rPr>
      </w:pPr>
      <w:r w:rsidRPr="00E834F4">
        <w:rPr>
          <w:rFonts w:cstheme="minorHAnsi"/>
        </w:rPr>
        <w:t>King James Version: Thomas Nelson, Inc. Nashville, Tennessee, 1991</w:t>
      </w:r>
    </w:p>
    <w:p w14:paraId="1B82FBB5" w14:textId="77777777" w:rsidR="00601C6A" w:rsidRPr="00E834F4" w:rsidRDefault="00601C6A" w:rsidP="00601C6A">
      <w:pPr>
        <w:tabs>
          <w:tab w:val="left" w:pos="8550"/>
        </w:tabs>
        <w:spacing w:line="480" w:lineRule="auto"/>
        <w:jc w:val="both"/>
        <w:rPr>
          <w:rFonts w:cstheme="minorHAnsi"/>
        </w:rPr>
      </w:pPr>
      <w:r w:rsidRPr="00E834F4">
        <w:rPr>
          <w:rFonts w:cstheme="minorHAnsi"/>
        </w:rPr>
        <w:t>Libronix Digital Library System 3.0e with Platinum: Copyright, 2000-2010</w:t>
      </w:r>
    </w:p>
    <w:p w14:paraId="0AFF2034" w14:textId="77777777" w:rsidR="00601C6A" w:rsidRPr="00E834F4" w:rsidRDefault="00601C6A" w:rsidP="00601C6A">
      <w:pPr>
        <w:tabs>
          <w:tab w:val="left" w:pos="8550"/>
        </w:tabs>
        <w:spacing w:line="480" w:lineRule="auto"/>
        <w:jc w:val="both"/>
        <w:rPr>
          <w:rFonts w:cstheme="minorHAnsi"/>
        </w:rPr>
      </w:pPr>
      <w:r w:rsidRPr="00E834F4">
        <w:rPr>
          <w:rFonts w:cstheme="minorHAnsi"/>
        </w:rPr>
        <w:t xml:space="preserve">Libronix Digital Library System 3.0e with Platinum: Apocrypha with the King James Version: Copyright, 2000-2010 </w:t>
      </w:r>
    </w:p>
    <w:p w14:paraId="78832F5F" w14:textId="77777777" w:rsidR="00601C6A" w:rsidRPr="00E834F4" w:rsidRDefault="00601C6A" w:rsidP="00601C6A">
      <w:pPr>
        <w:tabs>
          <w:tab w:val="left" w:pos="8550"/>
        </w:tabs>
        <w:spacing w:line="480" w:lineRule="auto"/>
        <w:jc w:val="both"/>
        <w:rPr>
          <w:rFonts w:cstheme="minorHAnsi"/>
        </w:rPr>
      </w:pPr>
      <w:r w:rsidRPr="00E834F4">
        <w:rPr>
          <w:rFonts w:cstheme="minorHAnsi"/>
        </w:rPr>
        <w:t>Revised Standard Version: The authorized revision of the American Standard Version: Copyright, 1901</w:t>
      </w:r>
    </w:p>
    <w:p w14:paraId="5BBD5076" w14:textId="77777777" w:rsidR="00601C6A" w:rsidRPr="00E834F4" w:rsidRDefault="00601C6A" w:rsidP="00601C6A">
      <w:pPr>
        <w:tabs>
          <w:tab w:val="left" w:pos="8550"/>
        </w:tabs>
        <w:spacing w:line="480" w:lineRule="auto"/>
        <w:jc w:val="both"/>
        <w:rPr>
          <w:rFonts w:cstheme="minorHAnsi"/>
        </w:rPr>
      </w:pPr>
      <w:r w:rsidRPr="00E834F4">
        <w:rPr>
          <w:rFonts w:cstheme="minorHAnsi"/>
        </w:rPr>
        <w:t>Spirit Filled Life Bible: The New King James Version: Thomas Nelson, 1991</w:t>
      </w:r>
    </w:p>
    <w:p w14:paraId="08C4AFF0" w14:textId="77777777" w:rsidR="00601C6A" w:rsidRPr="00E834F4" w:rsidRDefault="00601C6A" w:rsidP="00601C6A">
      <w:pPr>
        <w:tabs>
          <w:tab w:val="left" w:pos="8550"/>
        </w:tabs>
        <w:spacing w:line="480" w:lineRule="auto"/>
        <w:jc w:val="both"/>
        <w:rPr>
          <w:rFonts w:cstheme="minorHAnsi"/>
        </w:rPr>
      </w:pPr>
      <w:r w:rsidRPr="00E834F4">
        <w:rPr>
          <w:rFonts w:cstheme="minorHAnsi"/>
        </w:rPr>
        <w:t xml:space="preserve">The Apocrypha/Deuterocanonical Books of the Old Testament: Cambridge University Press, 1989  </w:t>
      </w:r>
    </w:p>
    <w:p w14:paraId="7C9E4155" w14:textId="77777777" w:rsidR="00A83A3C" w:rsidRPr="00E834F4" w:rsidRDefault="00601C6A" w:rsidP="00601C6A">
      <w:pPr>
        <w:tabs>
          <w:tab w:val="left" w:pos="8550"/>
        </w:tabs>
        <w:spacing w:line="480" w:lineRule="auto"/>
        <w:jc w:val="both"/>
      </w:pPr>
      <w:r w:rsidRPr="00E834F4">
        <w:rPr>
          <w:rFonts w:cstheme="minorHAnsi"/>
        </w:rPr>
        <w:t xml:space="preserve">The Holy Bible, New International Version: Copyright, 1973, 1978, 1984 by the International Bible Society               </w:t>
      </w:r>
      <w:r w:rsidR="00A83A3C" w:rsidRPr="00E834F4">
        <w:t xml:space="preserve">   </w:t>
      </w:r>
    </w:p>
    <w:sectPr w:rsidR="00A83A3C" w:rsidRPr="00E834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1153641983">
    <w:abstractNumId w:val="1"/>
  </w:num>
  <w:num w:numId="2" w16cid:durableId="1388411307">
    <w:abstractNumId w:val="7"/>
  </w:num>
  <w:num w:numId="3" w16cid:durableId="1880556151">
    <w:abstractNumId w:val="8"/>
  </w:num>
  <w:num w:numId="4" w16cid:durableId="1676227298">
    <w:abstractNumId w:val="9"/>
  </w:num>
  <w:num w:numId="5" w16cid:durableId="138154659">
    <w:abstractNumId w:val="0"/>
  </w:num>
  <w:num w:numId="6" w16cid:durableId="15731575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31114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5802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27810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07059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8458468">
    <w:abstractNumId w:val="0"/>
    <w:lvlOverride w:ilv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FC2"/>
    <w:rsid w:val="0000075B"/>
    <w:rsid w:val="00000C92"/>
    <w:rsid w:val="0000129F"/>
    <w:rsid w:val="000026B0"/>
    <w:rsid w:val="000035F1"/>
    <w:rsid w:val="00003FD9"/>
    <w:rsid w:val="00005F0F"/>
    <w:rsid w:val="000061B3"/>
    <w:rsid w:val="00007014"/>
    <w:rsid w:val="00007588"/>
    <w:rsid w:val="00010D18"/>
    <w:rsid w:val="0001165B"/>
    <w:rsid w:val="00011F55"/>
    <w:rsid w:val="00012ACC"/>
    <w:rsid w:val="000136AB"/>
    <w:rsid w:val="00014ED0"/>
    <w:rsid w:val="000157C1"/>
    <w:rsid w:val="00015908"/>
    <w:rsid w:val="00016643"/>
    <w:rsid w:val="00016E5D"/>
    <w:rsid w:val="000178C0"/>
    <w:rsid w:val="00017D57"/>
    <w:rsid w:val="00022EC4"/>
    <w:rsid w:val="00023246"/>
    <w:rsid w:val="00023DF0"/>
    <w:rsid w:val="00023E81"/>
    <w:rsid w:val="000240A9"/>
    <w:rsid w:val="00024C4D"/>
    <w:rsid w:val="000250CA"/>
    <w:rsid w:val="00025271"/>
    <w:rsid w:val="000259BF"/>
    <w:rsid w:val="00025EFA"/>
    <w:rsid w:val="000265B4"/>
    <w:rsid w:val="000279B3"/>
    <w:rsid w:val="00030531"/>
    <w:rsid w:val="000319C5"/>
    <w:rsid w:val="00032DB9"/>
    <w:rsid w:val="00033017"/>
    <w:rsid w:val="0003549C"/>
    <w:rsid w:val="000360ED"/>
    <w:rsid w:val="00036898"/>
    <w:rsid w:val="00036C45"/>
    <w:rsid w:val="00036CBB"/>
    <w:rsid w:val="00036DE3"/>
    <w:rsid w:val="00040571"/>
    <w:rsid w:val="00041910"/>
    <w:rsid w:val="00042192"/>
    <w:rsid w:val="00043791"/>
    <w:rsid w:val="00043AD0"/>
    <w:rsid w:val="000448B0"/>
    <w:rsid w:val="00044A0F"/>
    <w:rsid w:val="0004767F"/>
    <w:rsid w:val="00047B90"/>
    <w:rsid w:val="0005106A"/>
    <w:rsid w:val="000521F8"/>
    <w:rsid w:val="00052601"/>
    <w:rsid w:val="00052F5E"/>
    <w:rsid w:val="000534FA"/>
    <w:rsid w:val="000539F8"/>
    <w:rsid w:val="00053CE9"/>
    <w:rsid w:val="00054581"/>
    <w:rsid w:val="00055D37"/>
    <w:rsid w:val="0005606A"/>
    <w:rsid w:val="000579E1"/>
    <w:rsid w:val="00057BB6"/>
    <w:rsid w:val="00057C61"/>
    <w:rsid w:val="000612B6"/>
    <w:rsid w:val="00061D0C"/>
    <w:rsid w:val="000622B4"/>
    <w:rsid w:val="0006230A"/>
    <w:rsid w:val="000627EB"/>
    <w:rsid w:val="00063653"/>
    <w:rsid w:val="0006440A"/>
    <w:rsid w:val="00065550"/>
    <w:rsid w:val="00066825"/>
    <w:rsid w:val="00066971"/>
    <w:rsid w:val="00066F05"/>
    <w:rsid w:val="00066FCB"/>
    <w:rsid w:val="000670F1"/>
    <w:rsid w:val="00067693"/>
    <w:rsid w:val="00070574"/>
    <w:rsid w:val="00070DFF"/>
    <w:rsid w:val="0007129E"/>
    <w:rsid w:val="00071738"/>
    <w:rsid w:val="00071968"/>
    <w:rsid w:val="00071E6F"/>
    <w:rsid w:val="000723AF"/>
    <w:rsid w:val="000724AC"/>
    <w:rsid w:val="000725A6"/>
    <w:rsid w:val="00072B64"/>
    <w:rsid w:val="00072CB2"/>
    <w:rsid w:val="00072E25"/>
    <w:rsid w:val="00073DE8"/>
    <w:rsid w:val="000742A1"/>
    <w:rsid w:val="00074499"/>
    <w:rsid w:val="00074AAE"/>
    <w:rsid w:val="00074DA3"/>
    <w:rsid w:val="00076435"/>
    <w:rsid w:val="000775B9"/>
    <w:rsid w:val="00077770"/>
    <w:rsid w:val="000779A8"/>
    <w:rsid w:val="00077BAD"/>
    <w:rsid w:val="0008111B"/>
    <w:rsid w:val="000811A5"/>
    <w:rsid w:val="00081461"/>
    <w:rsid w:val="000817FD"/>
    <w:rsid w:val="00083A3E"/>
    <w:rsid w:val="00083BF5"/>
    <w:rsid w:val="00083FA1"/>
    <w:rsid w:val="00084D6C"/>
    <w:rsid w:val="0008538E"/>
    <w:rsid w:val="00086BE5"/>
    <w:rsid w:val="000875F5"/>
    <w:rsid w:val="00087AB6"/>
    <w:rsid w:val="00090207"/>
    <w:rsid w:val="00090A0C"/>
    <w:rsid w:val="000913E2"/>
    <w:rsid w:val="00091666"/>
    <w:rsid w:val="00091E9F"/>
    <w:rsid w:val="0009216D"/>
    <w:rsid w:val="00092DEC"/>
    <w:rsid w:val="000938EB"/>
    <w:rsid w:val="00095015"/>
    <w:rsid w:val="00095BD6"/>
    <w:rsid w:val="00095E5C"/>
    <w:rsid w:val="000960BA"/>
    <w:rsid w:val="00096566"/>
    <w:rsid w:val="000965D8"/>
    <w:rsid w:val="00096AF1"/>
    <w:rsid w:val="000979EF"/>
    <w:rsid w:val="000A0064"/>
    <w:rsid w:val="000A15D0"/>
    <w:rsid w:val="000A18D4"/>
    <w:rsid w:val="000A31A5"/>
    <w:rsid w:val="000A31B0"/>
    <w:rsid w:val="000A34ED"/>
    <w:rsid w:val="000A3F78"/>
    <w:rsid w:val="000A5504"/>
    <w:rsid w:val="000A558C"/>
    <w:rsid w:val="000A5C3C"/>
    <w:rsid w:val="000A60A0"/>
    <w:rsid w:val="000A6A50"/>
    <w:rsid w:val="000A6AF7"/>
    <w:rsid w:val="000A6D13"/>
    <w:rsid w:val="000A74BF"/>
    <w:rsid w:val="000A7859"/>
    <w:rsid w:val="000A78BF"/>
    <w:rsid w:val="000A7B61"/>
    <w:rsid w:val="000A7BC8"/>
    <w:rsid w:val="000B0394"/>
    <w:rsid w:val="000B07B2"/>
    <w:rsid w:val="000B0897"/>
    <w:rsid w:val="000B269C"/>
    <w:rsid w:val="000B2E51"/>
    <w:rsid w:val="000B3771"/>
    <w:rsid w:val="000B3DC4"/>
    <w:rsid w:val="000B428E"/>
    <w:rsid w:val="000B517C"/>
    <w:rsid w:val="000B5329"/>
    <w:rsid w:val="000B57BE"/>
    <w:rsid w:val="000B5A6F"/>
    <w:rsid w:val="000B6170"/>
    <w:rsid w:val="000B6B37"/>
    <w:rsid w:val="000B728B"/>
    <w:rsid w:val="000B7B14"/>
    <w:rsid w:val="000B7CF0"/>
    <w:rsid w:val="000B7F83"/>
    <w:rsid w:val="000C06E2"/>
    <w:rsid w:val="000C0CA5"/>
    <w:rsid w:val="000C0DB5"/>
    <w:rsid w:val="000C0DC9"/>
    <w:rsid w:val="000C2F01"/>
    <w:rsid w:val="000C499C"/>
    <w:rsid w:val="000C53A3"/>
    <w:rsid w:val="000C5C47"/>
    <w:rsid w:val="000C5F44"/>
    <w:rsid w:val="000D03D3"/>
    <w:rsid w:val="000D110A"/>
    <w:rsid w:val="000D1B8D"/>
    <w:rsid w:val="000D3ECB"/>
    <w:rsid w:val="000D4D5A"/>
    <w:rsid w:val="000D4F8E"/>
    <w:rsid w:val="000D61E4"/>
    <w:rsid w:val="000D769D"/>
    <w:rsid w:val="000E04BD"/>
    <w:rsid w:val="000E095A"/>
    <w:rsid w:val="000E134C"/>
    <w:rsid w:val="000E1FB2"/>
    <w:rsid w:val="000E360C"/>
    <w:rsid w:val="000E3E62"/>
    <w:rsid w:val="000E56C9"/>
    <w:rsid w:val="000E6974"/>
    <w:rsid w:val="000F0FD8"/>
    <w:rsid w:val="000F141E"/>
    <w:rsid w:val="000F1C99"/>
    <w:rsid w:val="000F2A63"/>
    <w:rsid w:val="000F3758"/>
    <w:rsid w:val="000F38D5"/>
    <w:rsid w:val="000F4847"/>
    <w:rsid w:val="000F5F3F"/>
    <w:rsid w:val="000F695B"/>
    <w:rsid w:val="000F7893"/>
    <w:rsid w:val="0010125C"/>
    <w:rsid w:val="0010134D"/>
    <w:rsid w:val="001013A6"/>
    <w:rsid w:val="00101A06"/>
    <w:rsid w:val="00101DB4"/>
    <w:rsid w:val="00101FA0"/>
    <w:rsid w:val="0010289A"/>
    <w:rsid w:val="0010323B"/>
    <w:rsid w:val="0010426D"/>
    <w:rsid w:val="00104719"/>
    <w:rsid w:val="0010501E"/>
    <w:rsid w:val="00105903"/>
    <w:rsid w:val="00106086"/>
    <w:rsid w:val="00107C6A"/>
    <w:rsid w:val="00110350"/>
    <w:rsid w:val="00110BEA"/>
    <w:rsid w:val="001110EE"/>
    <w:rsid w:val="001112A1"/>
    <w:rsid w:val="00111AD9"/>
    <w:rsid w:val="00111D89"/>
    <w:rsid w:val="00112912"/>
    <w:rsid w:val="00113BD1"/>
    <w:rsid w:val="00114BE4"/>
    <w:rsid w:val="00115271"/>
    <w:rsid w:val="00115838"/>
    <w:rsid w:val="00115A28"/>
    <w:rsid w:val="00115CAF"/>
    <w:rsid w:val="00115ECE"/>
    <w:rsid w:val="001172A3"/>
    <w:rsid w:val="00117D91"/>
    <w:rsid w:val="00117E04"/>
    <w:rsid w:val="00120069"/>
    <w:rsid w:val="001201DC"/>
    <w:rsid w:val="00120C00"/>
    <w:rsid w:val="00120D85"/>
    <w:rsid w:val="00120DBC"/>
    <w:rsid w:val="001211C6"/>
    <w:rsid w:val="00123D94"/>
    <w:rsid w:val="00123FF3"/>
    <w:rsid w:val="001247D9"/>
    <w:rsid w:val="001248CB"/>
    <w:rsid w:val="00124C7D"/>
    <w:rsid w:val="00124C96"/>
    <w:rsid w:val="00124CC8"/>
    <w:rsid w:val="0012567F"/>
    <w:rsid w:val="00125AED"/>
    <w:rsid w:val="00125D01"/>
    <w:rsid w:val="0012614E"/>
    <w:rsid w:val="00130FE7"/>
    <w:rsid w:val="00131615"/>
    <w:rsid w:val="00131D56"/>
    <w:rsid w:val="00131E90"/>
    <w:rsid w:val="0013271D"/>
    <w:rsid w:val="00132B5D"/>
    <w:rsid w:val="00133E0F"/>
    <w:rsid w:val="0013406E"/>
    <w:rsid w:val="00134610"/>
    <w:rsid w:val="00134FA0"/>
    <w:rsid w:val="00135509"/>
    <w:rsid w:val="0013590A"/>
    <w:rsid w:val="00136D86"/>
    <w:rsid w:val="00137135"/>
    <w:rsid w:val="00137FAA"/>
    <w:rsid w:val="001415E1"/>
    <w:rsid w:val="00141FFE"/>
    <w:rsid w:val="001426B0"/>
    <w:rsid w:val="00142C4E"/>
    <w:rsid w:val="00142F5B"/>
    <w:rsid w:val="001440C5"/>
    <w:rsid w:val="0014412C"/>
    <w:rsid w:val="0014509B"/>
    <w:rsid w:val="0014561E"/>
    <w:rsid w:val="00145CA2"/>
    <w:rsid w:val="00145CCE"/>
    <w:rsid w:val="00145E8B"/>
    <w:rsid w:val="0014613C"/>
    <w:rsid w:val="00147784"/>
    <w:rsid w:val="00150A3A"/>
    <w:rsid w:val="0015104D"/>
    <w:rsid w:val="001522FE"/>
    <w:rsid w:val="00153257"/>
    <w:rsid w:val="00153905"/>
    <w:rsid w:val="00153A84"/>
    <w:rsid w:val="00155080"/>
    <w:rsid w:val="00155091"/>
    <w:rsid w:val="00155A81"/>
    <w:rsid w:val="00156346"/>
    <w:rsid w:val="00157447"/>
    <w:rsid w:val="00157478"/>
    <w:rsid w:val="00157A84"/>
    <w:rsid w:val="001621A1"/>
    <w:rsid w:val="00162F35"/>
    <w:rsid w:val="0016416F"/>
    <w:rsid w:val="001657BE"/>
    <w:rsid w:val="00165CB6"/>
    <w:rsid w:val="00166BF0"/>
    <w:rsid w:val="00166EE5"/>
    <w:rsid w:val="001672E0"/>
    <w:rsid w:val="001674A7"/>
    <w:rsid w:val="001677C0"/>
    <w:rsid w:val="00170582"/>
    <w:rsid w:val="00172CC7"/>
    <w:rsid w:val="001736C7"/>
    <w:rsid w:val="00173F0D"/>
    <w:rsid w:val="00173F7A"/>
    <w:rsid w:val="001747AD"/>
    <w:rsid w:val="00175FD7"/>
    <w:rsid w:val="001762FE"/>
    <w:rsid w:val="00176413"/>
    <w:rsid w:val="00176916"/>
    <w:rsid w:val="00176A67"/>
    <w:rsid w:val="00176E99"/>
    <w:rsid w:val="00177EB1"/>
    <w:rsid w:val="00180192"/>
    <w:rsid w:val="0018169C"/>
    <w:rsid w:val="00183B18"/>
    <w:rsid w:val="001844CA"/>
    <w:rsid w:val="001851D9"/>
    <w:rsid w:val="00185F52"/>
    <w:rsid w:val="00186EF0"/>
    <w:rsid w:val="0018785B"/>
    <w:rsid w:val="00187A74"/>
    <w:rsid w:val="00187AE7"/>
    <w:rsid w:val="00187D58"/>
    <w:rsid w:val="00192ED2"/>
    <w:rsid w:val="0019328B"/>
    <w:rsid w:val="001941FC"/>
    <w:rsid w:val="00194BB1"/>
    <w:rsid w:val="001955CB"/>
    <w:rsid w:val="00195DA3"/>
    <w:rsid w:val="00196388"/>
    <w:rsid w:val="00197A1C"/>
    <w:rsid w:val="001A003A"/>
    <w:rsid w:val="001A077E"/>
    <w:rsid w:val="001A0ADB"/>
    <w:rsid w:val="001A1A1E"/>
    <w:rsid w:val="001A20F6"/>
    <w:rsid w:val="001A33FE"/>
    <w:rsid w:val="001A4C78"/>
    <w:rsid w:val="001A5320"/>
    <w:rsid w:val="001A5848"/>
    <w:rsid w:val="001A5EED"/>
    <w:rsid w:val="001A6323"/>
    <w:rsid w:val="001A669E"/>
    <w:rsid w:val="001A6ACA"/>
    <w:rsid w:val="001A7C78"/>
    <w:rsid w:val="001B1F15"/>
    <w:rsid w:val="001B2BFA"/>
    <w:rsid w:val="001B2E1C"/>
    <w:rsid w:val="001B3BD7"/>
    <w:rsid w:val="001B3DC6"/>
    <w:rsid w:val="001B4799"/>
    <w:rsid w:val="001B4F12"/>
    <w:rsid w:val="001B6281"/>
    <w:rsid w:val="001B659B"/>
    <w:rsid w:val="001B67C1"/>
    <w:rsid w:val="001B6D41"/>
    <w:rsid w:val="001B769B"/>
    <w:rsid w:val="001B79E8"/>
    <w:rsid w:val="001B7E80"/>
    <w:rsid w:val="001C087E"/>
    <w:rsid w:val="001C1987"/>
    <w:rsid w:val="001C2406"/>
    <w:rsid w:val="001C25E1"/>
    <w:rsid w:val="001C3608"/>
    <w:rsid w:val="001C597C"/>
    <w:rsid w:val="001C61BA"/>
    <w:rsid w:val="001C666D"/>
    <w:rsid w:val="001C70F5"/>
    <w:rsid w:val="001C745C"/>
    <w:rsid w:val="001C758E"/>
    <w:rsid w:val="001D063A"/>
    <w:rsid w:val="001D08CF"/>
    <w:rsid w:val="001D1360"/>
    <w:rsid w:val="001D2F70"/>
    <w:rsid w:val="001D4D96"/>
    <w:rsid w:val="001D5739"/>
    <w:rsid w:val="001D5836"/>
    <w:rsid w:val="001D58FE"/>
    <w:rsid w:val="001D5B42"/>
    <w:rsid w:val="001D6367"/>
    <w:rsid w:val="001D69F8"/>
    <w:rsid w:val="001D6A1B"/>
    <w:rsid w:val="001D6B63"/>
    <w:rsid w:val="001D7AB1"/>
    <w:rsid w:val="001E09A4"/>
    <w:rsid w:val="001E09D3"/>
    <w:rsid w:val="001E16DC"/>
    <w:rsid w:val="001E23DB"/>
    <w:rsid w:val="001E2859"/>
    <w:rsid w:val="001E2DE9"/>
    <w:rsid w:val="001E3107"/>
    <w:rsid w:val="001E31A9"/>
    <w:rsid w:val="001E4822"/>
    <w:rsid w:val="001E5169"/>
    <w:rsid w:val="001E564B"/>
    <w:rsid w:val="001E59A0"/>
    <w:rsid w:val="001E5AC6"/>
    <w:rsid w:val="001E5E49"/>
    <w:rsid w:val="001F008E"/>
    <w:rsid w:val="001F058E"/>
    <w:rsid w:val="001F072E"/>
    <w:rsid w:val="001F20B7"/>
    <w:rsid w:val="001F27EB"/>
    <w:rsid w:val="001F348F"/>
    <w:rsid w:val="001F34DB"/>
    <w:rsid w:val="001F3A3B"/>
    <w:rsid w:val="001F4F7C"/>
    <w:rsid w:val="001F5518"/>
    <w:rsid w:val="001F56BD"/>
    <w:rsid w:val="001F7031"/>
    <w:rsid w:val="001F7821"/>
    <w:rsid w:val="001F7D6B"/>
    <w:rsid w:val="0020024A"/>
    <w:rsid w:val="00201B43"/>
    <w:rsid w:val="00203066"/>
    <w:rsid w:val="00203C89"/>
    <w:rsid w:val="00203EE8"/>
    <w:rsid w:val="0020460B"/>
    <w:rsid w:val="00204782"/>
    <w:rsid w:val="00204C77"/>
    <w:rsid w:val="00204F31"/>
    <w:rsid w:val="002053D8"/>
    <w:rsid w:val="00206EDE"/>
    <w:rsid w:val="0021140C"/>
    <w:rsid w:val="00211665"/>
    <w:rsid w:val="00212B69"/>
    <w:rsid w:val="00213A52"/>
    <w:rsid w:val="002141A9"/>
    <w:rsid w:val="00214605"/>
    <w:rsid w:val="00215591"/>
    <w:rsid w:val="00215FB2"/>
    <w:rsid w:val="00217190"/>
    <w:rsid w:val="00217379"/>
    <w:rsid w:val="00217C28"/>
    <w:rsid w:val="00220ECA"/>
    <w:rsid w:val="00221194"/>
    <w:rsid w:val="0022225E"/>
    <w:rsid w:val="00222B34"/>
    <w:rsid w:val="00223258"/>
    <w:rsid w:val="002233BF"/>
    <w:rsid w:val="00223747"/>
    <w:rsid w:val="0022471E"/>
    <w:rsid w:val="00224F0A"/>
    <w:rsid w:val="002254B7"/>
    <w:rsid w:val="0022656B"/>
    <w:rsid w:val="00227117"/>
    <w:rsid w:val="0023134C"/>
    <w:rsid w:val="00231383"/>
    <w:rsid w:val="00231445"/>
    <w:rsid w:val="00231818"/>
    <w:rsid w:val="0023345C"/>
    <w:rsid w:val="00233C49"/>
    <w:rsid w:val="00233F4C"/>
    <w:rsid w:val="002342A2"/>
    <w:rsid w:val="00234C35"/>
    <w:rsid w:val="00235125"/>
    <w:rsid w:val="0023692F"/>
    <w:rsid w:val="00236DFC"/>
    <w:rsid w:val="0024022E"/>
    <w:rsid w:val="00240875"/>
    <w:rsid w:val="0024332F"/>
    <w:rsid w:val="002438A4"/>
    <w:rsid w:val="00244BA3"/>
    <w:rsid w:val="0024541F"/>
    <w:rsid w:val="00246090"/>
    <w:rsid w:val="002471E2"/>
    <w:rsid w:val="0025031F"/>
    <w:rsid w:val="00250A5A"/>
    <w:rsid w:val="002516E3"/>
    <w:rsid w:val="00251D99"/>
    <w:rsid w:val="00252CFD"/>
    <w:rsid w:val="00253FC3"/>
    <w:rsid w:val="002543D9"/>
    <w:rsid w:val="00254E6F"/>
    <w:rsid w:val="002555C4"/>
    <w:rsid w:val="002556ED"/>
    <w:rsid w:val="00255F0B"/>
    <w:rsid w:val="002561F1"/>
    <w:rsid w:val="0025688C"/>
    <w:rsid w:val="00261033"/>
    <w:rsid w:val="002610D2"/>
    <w:rsid w:val="00261E64"/>
    <w:rsid w:val="00262BF1"/>
    <w:rsid w:val="00263997"/>
    <w:rsid w:val="002641F1"/>
    <w:rsid w:val="00264BC6"/>
    <w:rsid w:val="002650A2"/>
    <w:rsid w:val="00265135"/>
    <w:rsid w:val="00266A3C"/>
    <w:rsid w:val="00267253"/>
    <w:rsid w:val="002674DA"/>
    <w:rsid w:val="002701B8"/>
    <w:rsid w:val="00271B35"/>
    <w:rsid w:val="00273AC9"/>
    <w:rsid w:val="00273B6E"/>
    <w:rsid w:val="00273C77"/>
    <w:rsid w:val="00274170"/>
    <w:rsid w:val="002748A2"/>
    <w:rsid w:val="00274B41"/>
    <w:rsid w:val="00275AA6"/>
    <w:rsid w:val="00275FDF"/>
    <w:rsid w:val="0027767D"/>
    <w:rsid w:val="002779E7"/>
    <w:rsid w:val="00280278"/>
    <w:rsid w:val="00280F60"/>
    <w:rsid w:val="0028183D"/>
    <w:rsid w:val="002821C3"/>
    <w:rsid w:val="0028368D"/>
    <w:rsid w:val="00285173"/>
    <w:rsid w:val="00285728"/>
    <w:rsid w:val="00285D2C"/>
    <w:rsid w:val="00286A01"/>
    <w:rsid w:val="00287259"/>
    <w:rsid w:val="00287B5D"/>
    <w:rsid w:val="00290771"/>
    <w:rsid w:val="00291BCA"/>
    <w:rsid w:val="00291E27"/>
    <w:rsid w:val="002931B0"/>
    <w:rsid w:val="002933B8"/>
    <w:rsid w:val="00293F07"/>
    <w:rsid w:val="002949B4"/>
    <w:rsid w:val="00295BAA"/>
    <w:rsid w:val="002966AE"/>
    <w:rsid w:val="00296D08"/>
    <w:rsid w:val="00297E91"/>
    <w:rsid w:val="002A0542"/>
    <w:rsid w:val="002A0B62"/>
    <w:rsid w:val="002A0BD7"/>
    <w:rsid w:val="002A0C62"/>
    <w:rsid w:val="002A100A"/>
    <w:rsid w:val="002A16D1"/>
    <w:rsid w:val="002A3BDF"/>
    <w:rsid w:val="002A7562"/>
    <w:rsid w:val="002B10FF"/>
    <w:rsid w:val="002B11A0"/>
    <w:rsid w:val="002B124B"/>
    <w:rsid w:val="002B18E3"/>
    <w:rsid w:val="002B1941"/>
    <w:rsid w:val="002B201B"/>
    <w:rsid w:val="002B2ECA"/>
    <w:rsid w:val="002B431A"/>
    <w:rsid w:val="002B67BA"/>
    <w:rsid w:val="002B74CA"/>
    <w:rsid w:val="002B7E95"/>
    <w:rsid w:val="002C0676"/>
    <w:rsid w:val="002C09D1"/>
    <w:rsid w:val="002C1045"/>
    <w:rsid w:val="002C11BF"/>
    <w:rsid w:val="002C12E6"/>
    <w:rsid w:val="002C44E1"/>
    <w:rsid w:val="002C5F72"/>
    <w:rsid w:val="002C61D5"/>
    <w:rsid w:val="002C61E6"/>
    <w:rsid w:val="002C654C"/>
    <w:rsid w:val="002C695C"/>
    <w:rsid w:val="002C7903"/>
    <w:rsid w:val="002D263E"/>
    <w:rsid w:val="002D2A3E"/>
    <w:rsid w:val="002D2F5A"/>
    <w:rsid w:val="002D37FB"/>
    <w:rsid w:val="002D4936"/>
    <w:rsid w:val="002D4A33"/>
    <w:rsid w:val="002D4DA6"/>
    <w:rsid w:val="002D5AFC"/>
    <w:rsid w:val="002D670D"/>
    <w:rsid w:val="002D6B80"/>
    <w:rsid w:val="002D753A"/>
    <w:rsid w:val="002D7865"/>
    <w:rsid w:val="002E0516"/>
    <w:rsid w:val="002E126A"/>
    <w:rsid w:val="002E162A"/>
    <w:rsid w:val="002E2319"/>
    <w:rsid w:val="002E2A12"/>
    <w:rsid w:val="002E2E7C"/>
    <w:rsid w:val="002E3488"/>
    <w:rsid w:val="002E3EF1"/>
    <w:rsid w:val="002E49DA"/>
    <w:rsid w:val="002E52EE"/>
    <w:rsid w:val="002E636A"/>
    <w:rsid w:val="002E6433"/>
    <w:rsid w:val="002E6EFF"/>
    <w:rsid w:val="002E7701"/>
    <w:rsid w:val="002E77DB"/>
    <w:rsid w:val="002E7A95"/>
    <w:rsid w:val="002E7B2A"/>
    <w:rsid w:val="002F03FA"/>
    <w:rsid w:val="002F06D1"/>
    <w:rsid w:val="002F1174"/>
    <w:rsid w:val="002F15B3"/>
    <w:rsid w:val="002F1736"/>
    <w:rsid w:val="002F23B6"/>
    <w:rsid w:val="002F240F"/>
    <w:rsid w:val="002F25D2"/>
    <w:rsid w:val="002F2660"/>
    <w:rsid w:val="002F3821"/>
    <w:rsid w:val="002F4E46"/>
    <w:rsid w:val="002F514D"/>
    <w:rsid w:val="002F68BD"/>
    <w:rsid w:val="002F6B17"/>
    <w:rsid w:val="002F6F1E"/>
    <w:rsid w:val="002F7307"/>
    <w:rsid w:val="00300832"/>
    <w:rsid w:val="00300C2F"/>
    <w:rsid w:val="00301334"/>
    <w:rsid w:val="00301739"/>
    <w:rsid w:val="00301B88"/>
    <w:rsid w:val="003022FA"/>
    <w:rsid w:val="00302672"/>
    <w:rsid w:val="003027A8"/>
    <w:rsid w:val="00303031"/>
    <w:rsid w:val="00305E3E"/>
    <w:rsid w:val="00305EEE"/>
    <w:rsid w:val="0030640B"/>
    <w:rsid w:val="00307EB9"/>
    <w:rsid w:val="00312534"/>
    <w:rsid w:val="00313993"/>
    <w:rsid w:val="003151C3"/>
    <w:rsid w:val="00315A07"/>
    <w:rsid w:val="00317219"/>
    <w:rsid w:val="003173B3"/>
    <w:rsid w:val="00317604"/>
    <w:rsid w:val="0032061E"/>
    <w:rsid w:val="00321B1E"/>
    <w:rsid w:val="00322083"/>
    <w:rsid w:val="0032236B"/>
    <w:rsid w:val="00323785"/>
    <w:rsid w:val="00323B76"/>
    <w:rsid w:val="00324039"/>
    <w:rsid w:val="0032566F"/>
    <w:rsid w:val="0032644D"/>
    <w:rsid w:val="00326DCA"/>
    <w:rsid w:val="003272A2"/>
    <w:rsid w:val="00327648"/>
    <w:rsid w:val="00327877"/>
    <w:rsid w:val="00330446"/>
    <w:rsid w:val="00330742"/>
    <w:rsid w:val="0033094B"/>
    <w:rsid w:val="003312AC"/>
    <w:rsid w:val="00331DD1"/>
    <w:rsid w:val="00331E4E"/>
    <w:rsid w:val="0033230E"/>
    <w:rsid w:val="003325FF"/>
    <w:rsid w:val="0033288D"/>
    <w:rsid w:val="00332C22"/>
    <w:rsid w:val="00332D7C"/>
    <w:rsid w:val="003345BE"/>
    <w:rsid w:val="003347A0"/>
    <w:rsid w:val="0033481F"/>
    <w:rsid w:val="00334E8E"/>
    <w:rsid w:val="00334FEB"/>
    <w:rsid w:val="003352CE"/>
    <w:rsid w:val="003356B1"/>
    <w:rsid w:val="003366A4"/>
    <w:rsid w:val="0034017C"/>
    <w:rsid w:val="00341138"/>
    <w:rsid w:val="003422FC"/>
    <w:rsid w:val="003438A1"/>
    <w:rsid w:val="00343EB3"/>
    <w:rsid w:val="00344238"/>
    <w:rsid w:val="0034426C"/>
    <w:rsid w:val="00345553"/>
    <w:rsid w:val="00345D7E"/>
    <w:rsid w:val="00347155"/>
    <w:rsid w:val="00347D97"/>
    <w:rsid w:val="003511DB"/>
    <w:rsid w:val="00351A60"/>
    <w:rsid w:val="00352681"/>
    <w:rsid w:val="003533C2"/>
    <w:rsid w:val="0035424B"/>
    <w:rsid w:val="003546AF"/>
    <w:rsid w:val="003546F3"/>
    <w:rsid w:val="00354DA8"/>
    <w:rsid w:val="00356501"/>
    <w:rsid w:val="00356709"/>
    <w:rsid w:val="00357BBD"/>
    <w:rsid w:val="00357FCE"/>
    <w:rsid w:val="00360DE9"/>
    <w:rsid w:val="00361063"/>
    <w:rsid w:val="003617FA"/>
    <w:rsid w:val="00362939"/>
    <w:rsid w:val="00362B98"/>
    <w:rsid w:val="00362F66"/>
    <w:rsid w:val="00363A9F"/>
    <w:rsid w:val="00364025"/>
    <w:rsid w:val="0036675A"/>
    <w:rsid w:val="00367287"/>
    <w:rsid w:val="003674FC"/>
    <w:rsid w:val="00367928"/>
    <w:rsid w:val="00367ABA"/>
    <w:rsid w:val="003707EF"/>
    <w:rsid w:val="00371327"/>
    <w:rsid w:val="00372886"/>
    <w:rsid w:val="00373611"/>
    <w:rsid w:val="0037427E"/>
    <w:rsid w:val="00374587"/>
    <w:rsid w:val="00374E0C"/>
    <w:rsid w:val="00375FBB"/>
    <w:rsid w:val="0037609F"/>
    <w:rsid w:val="0037611C"/>
    <w:rsid w:val="0037684A"/>
    <w:rsid w:val="00377345"/>
    <w:rsid w:val="003776F1"/>
    <w:rsid w:val="00380342"/>
    <w:rsid w:val="003804EE"/>
    <w:rsid w:val="00380873"/>
    <w:rsid w:val="00381409"/>
    <w:rsid w:val="003819D5"/>
    <w:rsid w:val="003837A1"/>
    <w:rsid w:val="003839A9"/>
    <w:rsid w:val="00383CA0"/>
    <w:rsid w:val="00383DCB"/>
    <w:rsid w:val="00384286"/>
    <w:rsid w:val="00384E8B"/>
    <w:rsid w:val="003852E6"/>
    <w:rsid w:val="0038573F"/>
    <w:rsid w:val="003873DA"/>
    <w:rsid w:val="00387EE6"/>
    <w:rsid w:val="0039110F"/>
    <w:rsid w:val="00391774"/>
    <w:rsid w:val="003918E5"/>
    <w:rsid w:val="0039223F"/>
    <w:rsid w:val="00392968"/>
    <w:rsid w:val="0039306A"/>
    <w:rsid w:val="00393B5B"/>
    <w:rsid w:val="00394247"/>
    <w:rsid w:val="00394FBF"/>
    <w:rsid w:val="0039531F"/>
    <w:rsid w:val="003959E4"/>
    <w:rsid w:val="00395B00"/>
    <w:rsid w:val="00395E74"/>
    <w:rsid w:val="00395E8C"/>
    <w:rsid w:val="003966C6"/>
    <w:rsid w:val="00396D6F"/>
    <w:rsid w:val="00397660"/>
    <w:rsid w:val="003A0452"/>
    <w:rsid w:val="003A098C"/>
    <w:rsid w:val="003A109A"/>
    <w:rsid w:val="003A1FC3"/>
    <w:rsid w:val="003A215F"/>
    <w:rsid w:val="003A24F3"/>
    <w:rsid w:val="003A4773"/>
    <w:rsid w:val="003A4ED7"/>
    <w:rsid w:val="003A5646"/>
    <w:rsid w:val="003A580D"/>
    <w:rsid w:val="003A5929"/>
    <w:rsid w:val="003A7260"/>
    <w:rsid w:val="003A7679"/>
    <w:rsid w:val="003A7E08"/>
    <w:rsid w:val="003A7E7C"/>
    <w:rsid w:val="003A7EAF"/>
    <w:rsid w:val="003B1EC2"/>
    <w:rsid w:val="003B262F"/>
    <w:rsid w:val="003B4C2C"/>
    <w:rsid w:val="003B54CD"/>
    <w:rsid w:val="003B6628"/>
    <w:rsid w:val="003B6848"/>
    <w:rsid w:val="003B6C13"/>
    <w:rsid w:val="003B7186"/>
    <w:rsid w:val="003B793D"/>
    <w:rsid w:val="003B79B4"/>
    <w:rsid w:val="003C0F79"/>
    <w:rsid w:val="003C126A"/>
    <w:rsid w:val="003C13B0"/>
    <w:rsid w:val="003C1905"/>
    <w:rsid w:val="003C1FE3"/>
    <w:rsid w:val="003C2B65"/>
    <w:rsid w:val="003C3984"/>
    <w:rsid w:val="003C3E35"/>
    <w:rsid w:val="003C4012"/>
    <w:rsid w:val="003C42A1"/>
    <w:rsid w:val="003C481C"/>
    <w:rsid w:val="003C4C92"/>
    <w:rsid w:val="003C544F"/>
    <w:rsid w:val="003C5D94"/>
    <w:rsid w:val="003C6890"/>
    <w:rsid w:val="003D0BD9"/>
    <w:rsid w:val="003D0FBC"/>
    <w:rsid w:val="003D1435"/>
    <w:rsid w:val="003D1C85"/>
    <w:rsid w:val="003D2028"/>
    <w:rsid w:val="003D2138"/>
    <w:rsid w:val="003D358B"/>
    <w:rsid w:val="003D39F3"/>
    <w:rsid w:val="003D3A08"/>
    <w:rsid w:val="003D3B71"/>
    <w:rsid w:val="003D4D59"/>
    <w:rsid w:val="003D4FCD"/>
    <w:rsid w:val="003D5370"/>
    <w:rsid w:val="003D61DB"/>
    <w:rsid w:val="003D6DD4"/>
    <w:rsid w:val="003E15EB"/>
    <w:rsid w:val="003E188F"/>
    <w:rsid w:val="003E1A2F"/>
    <w:rsid w:val="003E4079"/>
    <w:rsid w:val="003E4787"/>
    <w:rsid w:val="003E5856"/>
    <w:rsid w:val="003E5AA8"/>
    <w:rsid w:val="003E6204"/>
    <w:rsid w:val="003E6AA5"/>
    <w:rsid w:val="003F0078"/>
    <w:rsid w:val="003F03B6"/>
    <w:rsid w:val="003F03C8"/>
    <w:rsid w:val="003F09C0"/>
    <w:rsid w:val="003F10D6"/>
    <w:rsid w:val="003F15F2"/>
    <w:rsid w:val="003F1D6A"/>
    <w:rsid w:val="003F1EC8"/>
    <w:rsid w:val="003F227A"/>
    <w:rsid w:val="003F253D"/>
    <w:rsid w:val="003F2B37"/>
    <w:rsid w:val="003F32F6"/>
    <w:rsid w:val="003F330D"/>
    <w:rsid w:val="003F3F18"/>
    <w:rsid w:val="003F416A"/>
    <w:rsid w:val="003F424E"/>
    <w:rsid w:val="003F44BE"/>
    <w:rsid w:val="003F48C9"/>
    <w:rsid w:val="003F4E8E"/>
    <w:rsid w:val="003F5576"/>
    <w:rsid w:val="003F5E67"/>
    <w:rsid w:val="003F61DF"/>
    <w:rsid w:val="003F7B83"/>
    <w:rsid w:val="004003ED"/>
    <w:rsid w:val="00400A5D"/>
    <w:rsid w:val="00400B42"/>
    <w:rsid w:val="00400F98"/>
    <w:rsid w:val="004017A1"/>
    <w:rsid w:val="00403681"/>
    <w:rsid w:val="00403BE7"/>
    <w:rsid w:val="004048C6"/>
    <w:rsid w:val="00405ED4"/>
    <w:rsid w:val="004064A9"/>
    <w:rsid w:val="00406601"/>
    <w:rsid w:val="0041080F"/>
    <w:rsid w:val="0041081E"/>
    <w:rsid w:val="00412E33"/>
    <w:rsid w:val="00413363"/>
    <w:rsid w:val="004136CB"/>
    <w:rsid w:val="00413F60"/>
    <w:rsid w:val="00415C75"/>
    <w:rsid w:val="0041742E"/>
    <w:rsid w:val="004177E2"/>
    <w:rsid w:val="00417B37"/>
    <w:rsid w:val="004206C4"/>
    <w:rsid w:val="004217DB"/>
    <w:rsid w:val="00421946"/>
    <w:rsid w:val="004224F0"/>
    <w:rsid w:val="0042295D"/>
    <w:rsid w:val="00423AFD"/>
    <w:rsid w:val="00424112"/>
    <w:rsid w:val="00424EE0"/>
    <w:rsid w:val="00425003"/>
    <w:rsid w:val="0042538C"/>
    <w:rsid w:val="00425928"/>
    <w:rsid w:val="004261DD"/>
    <w:rsid w:val="004268BC"/>
    <w:rsid w:val="00426946"/>
    <w:rsid w:val="00430098"/>
    <w:rsid w:val="004300AC"/>
    <w:rsid w:val="00431494"/>
    <w:rsid w:val="004332EC"/>
    <w:rsid w:val="0043334F"/>
    <w:rsid w:val="00433732"/>
    <w:rsid w:val="004344DE"/>
    <w:rsid w:val="00434955"/>
    <w:rsid w:val="00435021"/>
    <w:rsid w:val="00435027"/>
    <w:rsid w:val="00435A65"/>
    <w:rsid w:val="00435CDA"/>
    <w:rsid w:val="0043632C"/>
    <w:rsid w:val="004374F5"/>
    <w:rsid w:val="00437513"/>
    <w:rsid w:val="004409FA"/>
    <w:rsid w:val="00440EC6"/>
    <w:rsid w:val="004410E7"/>
    <w:rsid w:val="004416DC"/>
    <w:rsid w:val="004431F4"/>
    <w:rsid w:val="0044410C"/>
    <w:rsid w:val="0044512A"/>
    <w:rsid w:val="00450026"/>
    <w:rsid w:val="0045033A"/>
    <w:rsid w:val="00450BC1"/>
    <w:rsid w:val="004513E1"/>
    <w:rsid w:val="00452252"/>
    <w:rsid w:val="004526F6"/>
    <w:rsid w:val="00452A3A"/>
    <w:rsid w:val="00454412"/>
    <w:rsid w:val="00454CD3"/>
    <w:rsid w:val="004553B7"/>
    <w:rsid w:val="00456EF1"/>
    <w:rsid w:val="004576A1"/>
    <w:rsid w:val="004579A5"/>
    <w:rsid w:val="00460410"/>
    <w:rsid w:val="004609CD"/>
    <w:rsid w:val="00462C03"/>
    <w:rsid w:val="00463F88"/>
    <w:rsid w:val="00464A08"/>
    <w:rsid w:val="00465225"/>
    <w:rsid w:val="004657B0"/>
    <w:rsid w:val="004670A5"/>
    <w:rsid w:val="004702E9"/>
    <w:rsid w:val="004709B1"/>
    <w:rsid w:val="00470ECD"/>
    <w:rsid w:val="00471ADE"/>
    <w:rsid w:val="00472F04"/>
    <w:rsid w:val="0047426D"/>
    <w:rsid w:val="00475853"/>
    <w:rsid w:val="00475B5B"/>
    <w:rsid w:val="004763FA"/>
    <w:rsid w:val="00476F14"/>
    <w:rsid w:val="004772FC"/>
    <w:rsid w:val="00477745"/>
    <w:rsid w:val="00477B63"/>
    <w:rsid w:val="00477BBB"/>
    <w:rsid w:val="0048061B"/>
    <w:rsid w:val="004827B6"/>
    <w:rsid w:val="00482A6C"/>
    <w:rsid w:val="004834EE"/>
    <w:rsid w:val="00483A0A"/>
    <w:rsid w:val="00483F61"/>
    <w:rsid w:val="00484BB0"/>
    <w:rsid w:val="00485D8F"/>
    <w:rsid w:val="00485FFB"/>
    <w:rsid w:val="00487A08"/>
    <w:rsid w:val="0049003A"/>
    <w:rsid w:val="00490F4A"/>
    <w:rsid w:val="00491011"/>
    <w:rsid w:val="0049152C"/>
    <w:rsid w:val="00492751"/>
    <w:rsid w:val="00492882"/>
    <w:rsid w:val="00492B30"/>
    <w:rsid w:val="00492F87"/>
    <w:rsid w:val="00493A2E"/>
    <w:rsid w:val="00493E7D"/>
    <w:rsid w:val="0049419B"/>
    <w:rsid w:val="0049461B"/>
    <w:rsid w:val="004954E6"/>
    <w:rsid w:val="00495AF4"/>
    <w:rsid w:val="00496A65"/>
    <w:rsid w:val="00497A06"/>
    <w:rsid w:val="00497FD1"/>
    <w:rsid w:val="004A13AE"/>
    <w:rsid w:val="004A13EC"/>
    <w:rsid w:val="004A1618"/>
    <w:rsid w:val="004A19E3"/>
    <w:rsid w:val="004A533A"/>
    <w:rsid w:val="004A590C"/>
    <w:rsid w:val="004A7391"/>
    <w:rsid w:val="004A7A99"/>
    <w:rsid w:val="004B1648"/>
    <w:rsid w:val="004B1B6B"/>
    <w:rsid w:val="004B2175"/>
    <w:rsid w:val="004B3C25"/>
    <w:rsid w:val="004B3D27"/>
    <w:rsid w:val="004B4692"/>
    <w:rsid w:val="004B4CA7"/>
    <w:rsid w:val="004B59C0"/>
    <w:rsid w:val="004B6455"/>
    <w:rsid w:val="004B680F"/>
    <w:rsid w:val="004B6F15"/>
    <w:rsid w:val="004B7511"/>
    <w:rsid w:val="004C0013"/>
    <w:rsid w:val="004C038D"/>
    <w:rsid w:val="004C071C"/>
    <w:rsid w:val="004C12A6"/>
    <w:rsid w:val="004C1484"/>
    <w:rsid w:val="004C196E"/>
    <w:rsid w:val="004C2592"/>
    <w:rsid w:val="004C43A9"/>
    <w:rsid w:val="004C4A34"/>
    <w:rsid w:val="004C4AC5"/>
    <w:rsid w:val="004C63D6"/>
    <w:rsid w:val="004C69AE"/>
    <w:rsid w:val="004C6BCC"/>
    <w:rsid w:val="004C725D"/>
    <w:rsid w:val="004C75C3"/>
    <w:rsid w:val="004C7CEA"/>
    <w:rsid w:val="004C7FC9"/>
    <w:rsid w:val="004D1430"/>
    <w:rsid w:val="004D25FC"/>
    <w:rsid w:val="004D3679"/>
    <w:rsid w:val="004D3D09"/>
    <w:rsid w:val="004D416E"/>
    <w:rsid w:val="004D46FE"/>
    <w:rsid w:val="004D5CA8"/>
    <w:rsid w:val="004D5D82"/>
    <w:rsid w:val="004D6015"/>
    <w:rsid w:val="004D64AE"/>
    <w:rsid w:val="004D655B"/>
    <w:rsid w:val="004D735B"/>
    <w:rsid w:val="004D7D3E"/>
    <w:rsid w:val="004E050D"/>
    <w:rsid w:val="004E0BCC"/>
    <w:rsid w:val="004E1C9B"/>
    <w:rsid w:val="004E2AC2"/>
    <w:rsid w:val="004E3760"/>
    <w:rsid w:val="004E3B6F"/>
    <w:rsid w:val="004E51BE"/>
    <w:rsid w:val="004E561D"/>
    <w:rsid w:val="004E5855"/>
    <w:rsid w:val="004E5A25"/>
    <w:rsid w:val="004E5E80"/>
    <w:rsid w:val="004E64B6"/>
    <w:rsid w:val="004E67B0"/>
    <w:rsid w:val="004E6FA9"/>
    <w:rsid w:val="004E7310"/>
    <w:rsid w:val="004E7555"/>
    <w:rsid w:val="004E75F6"/>
    <w:rsid w:val="004E79FA"/>
    <w:rsid w:val="004E7FFA"/>
    <w:rsid w:val="004F0EAA"/>
    <w:rsid w:val="004F16F8"/>
    <w:rsid w:val="004F190F"/>
    <w:rsid w:val="004F1EC9"/>
    <w:rsid w:val="004F28A5"/>
    <w:rsid w:val="004F2931"/>
    <w:rsid w:val="004F2B1C"/>
    <w:rsid w:val="004F3717"/>
    <w:rsid w:val="004F3C66"/>
    <w:rsid w:val="004F3D58"/>
    <w:rsid w:val="004F3D89"/>
    <w:rsid w:val="004F43DD"/>
    <w:rsid w:val="004F4DE9"/>
    <w:rsid w:val="004F4E53"/>
    <w:rsid w:val="004F52F3"/>
    <w:rsid w:val="004F54C1"/>
    <w:rsid w:val="004F5A0B"/>
    <w:rsid w:val="004F5B7A"/>
    <w:rsid w:val="004F5CA7"/>
    <w:rsid w:val="004F6221"/>
    <w:rsid w:val="004F73F1"/>
    <w:rsid w:val="004F7766"/>
    <w:rsid w:val="005001DE"/>
    <w:rsid w:val="0050045A"/>
    <w:rsid w:val="00501107"/>
    <w:rsid w:val="00501671"/>
    <w:rsid w:val="005023A6"/>
    <w:rsid w:val="00503446"/>
    <w:rsid w:val="005034AA"/>
    <w:rsid w:val="00504E7D"/>
    <w:rsid w:val="00505134"/>
    <w:rsid w:val="005062FC"/>
    <w:rsid w:val="00507BA1"/>
    <w:rsid w:val="00510176"/>
    <w:rsid w:val="00510AA2"/>
    <w:rsid w:val="005114BC"/>
    <w:rsid w:val="00511D3B"/>
    <w:rsid w:val="0051208E"/>
    <w:rsid w:val="00512334"/>
    <w:rsid w:val="0051252A"/>
    <w:rsid w:val="00512E9B"/>
    <w:rsid w:val="00515557"/>
    <w:rsid w:val="005158A0"/>
    <w:rsid w:val="00515B30"/>
    <w:rsid w:val="00516DEE"/>
    <w:rsid w:val="005171CF"/>
    <w:rsid w:val="0052074C"/>
    <w:rsid w:val="00521C9D"/>
    <w:rsid w:val="005222DF"/>
    <w:rsid w:val="005231CE"/>
    <w:rsid w:val="00523202"/>
    <w:rsid w:val="00523A80"/>
    <w:rsid w:val="00524800"/>
    <w:rsid w:val="00524B61"/>
    <w:rsid w:val="00524E30"/>
    <w:rsid w:val="005258E4"/>
    <w:rsid w:val="00525F8D"/>
    <w:rsid w:val="00526BCB"/>
    <w:rsid w:val="00527FD3"/>
    <w:rsid w:val="005300FA"/>
    <w:rsid w:val="005301EC"/>
    <w:rsid w:val="00530AA0"/>
    <w:rsid w:val="00531243"/>
    <w:rsid w:val="00532071"/>
    <w:rsid w:val="00532594"/>
    <w:rsid w:val="005326D3"/>
    <w:rsid w:val="00532EF4"/>
    <w:rsid w:val="0053316B"/>
    <w:rsid w:val="005333BB"/>
    <w:rsid w:val="00533763"/>
    <w:rsid w:val="00533F43"/>
    <w:rsid w:val="00534149"/>
    <w:rsid w:val="00534530"/>
    <w:rsid w:val="00534E21"/>
    <w:rsid w:val="00536553"/>
    <w:rsid w:val="005369B5"/>
    <w:rsid w:val="0053766C"/>
    <w:rsid w:val="0054142D"/>
    <w:rsid w:val="00543085"/>
    <w:rsid w:val="005433FD"/>
    <w:rsid w:val="005438B5"/>
    <w:rsid w:val="00543F46"/>
    <w:rsid w:val="005448DC"/>
    <w:rsid w:val="00544EA7"/>
    <w:rsid w:val="00545507"/>
    <w:rsid w:val="005455AF"/>
    <w:rsid w:val="00546449"/>
    <w:rsid w:val="00546B27"/>
    <w:rsid w:val="00546EE0"/>
    <w:rsid w:val="00547E07"/>
    <w:rsid w:val="00550830"/>
    <w:rsid w:val="00550A31"/>
    <w:rsid w:val="00551A31"/>
    <w:rsid w:val="005522DF"/>
    <w:rsid w:val="00553284"/>
    <w:rsid w:val="005532EF"/>
    <w:rsid w:val="00556410"/>
    <w:rsid w:val="00556D38"/>
    <w:rsid w:val="005576E9"/>
    <w:rsid w:val="0055799D"/>
    <w:rsid w:val="005604F5"/>
    <w:rsid w:val="00560A3F"/>
    <w:rsid w:val="0056159E"/>
    <w:rsid w:val="00561FED"/>
    <w:rsid w:val="00562493"/>
    <w:rsid w:val="00562D4D"/>
    <w:rsid w:val="00563C0E"/>
    <w:rsid w:val="00563E94"/>
    <w:rsid w:val="00570499"/>
    <w:rsid w:val="005704A2"/>
    <w:rsid w:val="0057059F"/>
    <w:rsid w:val="005708D6"/>
    <w:rsid w:val="00570C96"/>
    <w:rsid w:val="00571AAD"/>
    <w:rsid w:val="00572735"/>
    <w:rsid w:val="005733EC"/>
    <w:rsid w:val="0057365C"/>
    <w:rsid w:val="00573865"/>
    <w:rsid w:val="005747BC"/>
    <w:rsid w:val="00574CB5"/>
    <w:rsid w:val="00574F4C"/>
    <w:rsid w:val="00574FFF"/>
    <w:rsid w:val="005755EB"/>
    <w:rsid w:val="0058034F"/>
    <w:rsid w:val="00580BE8"/>
    <w:rsid w:val="0058148E"/>
    <w:rsid w:val="00581AB2"/>
    <w:rsid w:val="00582E6B"/>
    <w:rsid w:val="00583011"/>
    <w:rsid w:val="0058384B"/>
    <w:rsid w:val="00583C27"/>
    <w:rsid w:val="00583F7B"/>
    <w:rsid w:val="00584A2F"/>
    <w:rsid w:val="00584B06"/>
    <w:rsid w:val="00584D1F"/>
    <w:rsid w:val="005855F5"/>
    <w:rsid w:val="00585812"/>
    <w:rsid w:val="005861A3"/>
    <w:rsid w:val="005871FB"/>
    <w:rsid w:val="005875F9"/>
    <w:rsid w:val="005877CA"/>
    <w:rsid w:val="005878D4"/>
    <w:rsid w:val="005906CF"/>
    <w:rsid w:val="005909A6"/>
    <w:rsid w:val="00590E75"/>
    <w:rsid w:val="00591BD3"/>
    <w:rsid w:val="005924AF"/>
    <w:rsid w:val="005967BA"/>
    <w:rsid w:val="00597EC4"/>
    <w:rsid w:val="005A0713"/>
    <w:rsid w:val="005A10C1"/>
    <w:rsid w:val="005A1164"/>
    <w:rsid w:val="005A1C8D"/>
    <w:rsid w:val="005A1E62"/>
    <w:rsid w:val="005A245A"/>
    <w:rsid w:val="005A265E"/>
    <w:rsid w:val="005A378D"/>
    <w:rsid w:val="005A45E3"/>
    <w:rsid w:val="005A481B"/>
    <w:rsid w:val="005A5244"/>
    <w:rsid w:val="005A5B0B"/>
    <w:rsid w:val="005A5B5E"/>
    <w:rsid w:val="005A686D"/>
    <w:rsid w:val="005B171A"/>
    <w:rsid w:val="005B215C"/>
    <w:rsid w:val="005B3103"/>
    <w:rsid w:val="005B31B0"/>
    <w:rsid w:val="005B4120"/>
    <w:rsid w:val="005B447C"/>
    <w:rsid w:val="005B55A4"/>
    <w:rsid w:val="005B61B1"/>
    <w:rsid w:val="005B6897"/>
    <w:rsid w:val="005B723D"/>
    <w:rsid w:val="005B7C30"/>
    <w:rsid w:val="005B7E26"/>
    <w:rsid w:val="005C0703"/>
    <w:rsid w:val="005C0789"/>
    <w:rsid w:val="005C0AF0"/>
    <w:rsid w:val="005C0D92"/>
    <w:rsid w:val="005C14D8"/>
    <w:rsid w:val="005C2B13"/>
    <w:rsid w:val="005C2D41"/>
    <w:rsid w:val="005C37E9"/>
    <w:rsid w:val="005C3E0B"/>
    <w:rsid w:val="005C4505"/>
    <w:rsid w:val="005C4CE6"/>
    <w:rsid w:val="005C4F1B"/>
    <w:rsid w:val="005C5361"/>
    <w:rsid w:val="005C6419"/>
    <w:rsid w:val="005D0BD7"/>
    <w:rsid w:val="005D38AD"/>
    <w:rsid w:val="005D44C9"/>
    <w:rsid w:val="005D59D1"/>
    <w:rsid w:val="005D65DF"/>
    <w:rsid w:val="005D73E1"/>
    <w:rsid w:val="005D76D7"/>
    <w:rsid w:val="005D7861"/>
    <w:rsid w:val="005E02BA"/>
    <w:rsid w:val="005E0431"/>
    <w:rsid w:val="005E0752"/>
    <w:rsid w:val="005E0760"/>
    <w:rsid w:val="005E07EF"/>
    <w:rsid w:val="005E0836"/>
    <w:rsid w:val="005E15B9"/>
    <w:rsid w:val="005E305A"/>
    <w:rsid w:val="005E3270"/>
    <w:rsid w:val="005E563B"/>
    <w:rsid w:val="005E5B08"/>
    <w:rsid w:val="005E6160"/>
    <w:rsid w:val="005E67DB"/>
    <w:rsid w:val="005E7786"/>
    <w:rsid w:val="005E786C"/>
    <w:rsid w:val="005E7A88"/>
    <w:rsid w:val="005E7FD1"/>
    <w:rsid w:val="005F0528"/>
    <w:rsid w:val="005F30B0"/>
    <w:rsid w:val="005F38F3"/>
    <w:rsid w:val="005F42D6"/>
    <w:rsid w:val="005F4834"/>
    <w:rsid w:val="005F4E82"/>
    <w:rsid w:val="005F538D"/>
    <w:rsid w:val="005F5B21"/>
    <w:rsid w:val="005F5E4A"/>
    <w:rsid w:val="005F65DF"/>
    <w:rsid w:val="005F69C6"/>
    <w:rsid w:val="005F6CC0"/>
    <w:rsid w:val="005F6DA1"/>
    <w:rsid w:val="005F71D0"/>
    <w:rsid w:val="005F7A06"/>
    <w:rsid w:val="005F7B29"/>
    <w:rsid w:val="0060030A"/>
    <w:rsid w:val="00601066"/>
    <w:rsid w:val="00601519"/>
    <w:rsid w:val="00601687"/>
    <w:rsid w:val="006018BD"/>
    <w:rsid w:val="00601ADC"/>
    <w:rsid w:val="00601C6A"/>
    <w:rsid w:val="006022E5"/>
    <w:rsid w:val="006028F2"/>
    <w:rsid w:val="00603191"/>
    <w:rsid w:val="00604F1A"/>
    <w:rsid w:val="00605B8B"/>
    <w:rsid w:val="00606583"/>
    <w:rsid w:val="006079C3"/>
    <w:rsid w:val="0061075E"/>
    <w:rsid w:val="00611B6F"/>
    <w:rsid w:val="00611BA1"/>
    <w:rsid w:val="006125F6"/>
    <w:rsid w:val="006130E2"/>
    <w:rsid w:val="00613202"/>
    <w:rsid w:val="00613A79"/>
    <w:rsid w:val="00613AB8"/>
    <w:rsid w:val="00614F0A"/>
    <w:rsid w:val="006150C0"/>
    <w:rsid w:val="00615FDD"/>
    <w:rsid w:val="00620029"/>
    <w:rsid w:val="006201DF"/>
    <w:rsid w:val="00620353"/>
    <w:rsid w:val="006209E7"/>
    <w:rsid w:val="00621D3D"/>
    <w:rsid w:val="0062276B"/>
    <w:rsid w:val="00622826"/>
    <w:rsid w:val="0062350B"/>
    <w:rsid w:val="00623770"/>
    <w:rsid w:val="006239FE"/>
    <w:rsid w:val="0062448F"/>
    <w:rsid w:val="00624B6E"/>
    <w:rsid w:val="0062570C"/>
    <w:rsid w:val="006259CC"/>
    <w:rsid w:val="0062667A"/>
    <w:rsid w:val="00626E56"/>
    <w:rsid w:val="00631427"/>
    <w:rsid w:val="006322F0"/>
    <w:rsid w:val="0063233F"/>
    <w:rsid w:val="00632702"/>
    <w:rsid w:val="00633707"/>
    <w:rsid w:val="00633F92"/>
    <w:rsid w:val="00634DCF"/>
    <w:rsid w:val="00634F4F"/>
    <w:rsid w:val="00634F6D"/>
    <w:rsid w:val="006350F3"/>
    <w:rsid w:val="00637AA5"/>
    <w:rsid w:val="00637CA2"/>
    <w:rsid w:val="006404D4"/>
    <w:rsid w:val="006409DE"/>
    <w:rsid w:val="006411BB"/>
    <w:rsid w:val="006422F8"/>
    <w:rsid w:val="00642896"/>
    <w:rsid w:val="00643659"/>
    <w:rsid w:val="0064404E"/>
    <w:rsid w:val="006448F2"/>
    <w:rsid w:val="00645237"/>
    <w:rsid w:val="006467C7"/>
    <w:rsid w:val="00646D18"/>
    <w:rsid w:val="00647435"/>
    <w:rsid w:val="00647485"/>
    <w:rsid w:val="0064774C"/>
    <w:rsid w:val="00647870"/>
    <w:rsid w:val="00650EA4"/>
    <w:rsid w:val="00651992"/>
    <w:rsid w:val="006519E2"/>
    <w:rsid w:val="00655238"/>
    <w:rsid w:val="006555F4"/>
    <w:rsid w:val="0065584A"/>
    <w:rsid w:val="00656F63"/>
    <w:rsid w:val="006600EB"/>
    <w:rsid w:val="006605EE"/>
    <w:rsid w:val="00660E03"/>
    <w:rsid w:val="00661E75"/>
    <w:rsid w:val="0066221B"/>
    <w:rsid w:val="006622F3"/>
    <w:rsid w:val="00664524"/>
    <w:rsid w:val="00664DE6"/>
    <w:rsid w:val="00665D62"/>
    <w:rsid w:val="00670636"/>
    <w:rsid w:val="00670A03"/>
    <w:rsid w:val="00671E83"/>
    <w:rsid w:val="006724CD"/>
    <w:rsid w:val="00673570"/>
    <w:rsid w:val="0067361D"/>
    <w:rsid w:val="00673B85"/>
    <w:rsid w:val="006750C2"/>
    <w:rsid w:val="00675262"/>
    <w:rsid w:val="0067591D"/>
    <w:rsid w:val="00675F66"/>
    <w:rsid w:val="00676C6B"/>
    <w:rsid w:val="00680019"/>
    <w:rsid w:val="0068055B"/>
    <w:rsid w:val="00681320"/>
    <w:rsid w:val="00682EEF"/>
    <w:rsid w:val="00683A3D"/>
    <w:rsid w:val="006843E6"/>
    <w:rsid w:val="006869FE"/>
    <w:rsid w:val="00686CBE"/>
    <w:rsid w:val="00687066"/>
    <w:rsid w:val="0068759B"/>
    <w:rsid w:val="0069040E"/>
    <w:rsid w:val="006915C3"/>
    <w:rsid w:val="0069239A"/>
    <w:rsid w:val="00692A1B"/>
    <w:rsid w:val="00693148"/>
    <w:rsid w:val="006949A7"/>
    <w:rsid w:val="00694F27"/>
    <w:rsid w:val="00695053"/>
    <w:rsid w:val="006959B4"/>
    <w:rsid w:val="00695F9C"/>
    <w:rsid w:val="00696FBE"/>
    <w:rsid w:val="00697493"/>
    <w:rsid w:val="00697955"/>
    <w:rsid w:val="00697B17"/>
    <w:rsid w:val="00697E96"/>
    <w:rsid w:val="006A0068"/>
    <w:rsid w:val="006A0296"/>
    <w:rsid w:val="006A04C9"/>
    <w:rsid w:val="006A04D6"/>
    <w:rsid w:val="006A1B39"/>
    <w:rsid w:val="006A1E26"/>
    <w:rsid w:val="006A1FA4"/>
    <w:rsid w:val="006A2FBA"/>
    <w:rsid w:val="006A5BDD"/>
    <w:rsid w:val="006A6094"/>
    <w:rsid w:val="006A68CD"/>
    <w:rsid w:val="006B02C4"/>
    <w:rsid w:val="006B31F4"/>
    <w:rsid w:val="006B4D37"/>
    <w:rsid w:val="006B4E37"/>
    <w:rsid w:val="006B4E7F"/>
    <w:rsid w:val="006B4F89"/>
    <w:rsid w:val="006B5810"/>
    <w:rsid w:val="006B5ADE"/>
    <w:rsid w:val="006B5BF4"/>
    <w:rsid w:val="006B5CAA"/>
    <w:rsid w:val="006B5E01"/>
    <w:rsid w:val="006B69D9"/>
    <w:rsid w:val="006B7311"/>
    <w:rsid w:val="006B793A"/>
    <w:rsid w:val="006C0CB6"/>
    <w:rsid w:val="006C0CCB"/>
    <w:rsid w:val="006C0F60"/>
    <w:rsid w:val="006C3CD6"/>
    <w:rsid w:val="006C3D47"/>
    <w:rsid w:val="006C4111"/>
    <w:rsid w:val="006C4978"/>
    <w:rsid w:val="006C515C"/>
    <w:rsid w:val="006C5688"/>
    <w:rsid w:val="006C797A"/>
    <w:rsid w:val="006D07A9"/>
    <w:rsid w:val="006D087E"/>
    <w:rsid w:val="006D2CF2"/>
    <w:rsid w:val="006D30F2"/>
    <w:rsid w:val="006D4571"/>
    <w:rsid w:val="006D45FA"/>
    <w:rsid w:val="006D4B83"/>
    <w:rsid w:val="006D5322"/>
    <w:rsid w:val="006D5614"/>
    <w:rsid w:val="006D5887"/>
    <w:rsid w:val="006D6CED"/>
    <w:rsid w:val="006D7427"/>
    <w:rsid w:val="006D7F7D"/>
    <w:rsid w:val="006E041A"/>
    <w:rsid w:val="006E054D"/>
    <w:rsid w:val="006E06B3"/>
    <w:rsid w:val="006E0911"/>
    <w:rsid w:val="006E17F5"/>
    <w:rsid w:val="006E1F04"/>
    <w:rsid w:val="006E20F3"/>
    <w:rsid w:val="006E24E2"/>
    <w:rsid w:val="006E2602"/>
    <w:rsid w:val="006E2F0B"/>
    <w:rsid w:val="006E3127"/>
    <w:rsid w:val="006E321E"/>
    <w:rsid w:val="006E4058"/>
    <w:rsid w:val="006E471E"/>
    <w:rsid w:val="006E4D19"/>
    <w:rsid w:val="006E5B21"/>
    <w:rsid w:val="006E6EEC"/>
    <w:rsid w:val="006E7875"/>
    <w:rsid w:val="006F09C0"/>
    <w:rsid w:val="006F172A"/>
    <w:rsid w:val="006F257E"/>
    <w:rsid w:val="006F27FB"/>
    <w:rsid w:val="006F444A"/>
    <w:rsid w:val="006F5923"/>
    <w:rsid w:val="006F6F3E"/>
    <w:rsid w:val="006F76D8"/>
    <w:rsid w:val="0070119F"/>
    <w:rsid w:val="0070221B"/>
    <w:rsid w:val="00703947"/>
    <w:rsid w:val="007055CD"/>
    <w:rsid w:val="00705AD2"/>
    <w:rsid w:val="007064F2"/>
    <w:rsid w:val="007065B4"/>
    <w:rsid w:val="00706D6E"/>
    <w:rsid w:val="00707970"/>
    <w:rsid w:val="00707B0E"/>
    <w:rsid w:val="007103FD"/>
    <w:rsid w:val="00710992"/>
    <w:rsid w:val="007109CB"/>
    <w:rsid w:val="00710B37"/>
    <w:rsid w:val="00710C5D"/>
    <w:rsid w:val="00710CF2"/>
    <w:rsid w:val="00711924"/>
    <w:rsid w:val="007124E5"/>
    <w:rsid w:val="00712DF9"/>
    <w:rsid w:val="007135D6"/>
    <w:rsid w:val="007136DE"/>
    <w:rsid w:val="007153A2"/>
    <w:rsid w:val="00715695"/>
    <w:rsid w:val="00715D35"/>
    <w:rsid w:val="00716D53"/>
    <w:rsid w:val="0071722D"/>
    <w:rsid w:val="0071755F"/>
    <w:rsid w:val="00717946"/>
    <w:rsid w:val="007209BE"/>
    <w:rsid w:val="007209D4"/>
    <w:rsid w:val="007209F2"/>
    <w:rsid w:val="00720B0D"/>
    <w:rsid w:val="00721387"/>
    <w:rsid w:val="00721844"/>
    <w:rsid w:val="00721F32"/>
    <w:rsid w:val="00721F8F"/>
    <w:rsid w:val="00722DEF"/>
    <w:rsid w:val="00723766"/>
    <w:rsid w:val="007239B5"/>
    <w:rsid w:val="00724215"/>
    <w:rsid w:val="00724E44"/>
    <w:rsid w:val="00725C38"/>
    <w:rsid w:val="00726489"/>
    <w:rsid w:val="007265BA"/>
    <w:rsid w:val="00726B4F"/>
    <w:rsid w:val="00726BE2"/>
    <w:rsid w:val="007276D0"/>
    <w:rsid w:val="00731CFD"/>
    <w:rsid w:val="00732096"/>
    <w:rsid w:val="00732AB9"/>
    <w:rsid w:val="00732AD3"/>
    <w:rsid w:val="007332CF"/>
    <w:rsid w:val="007335E5"/>
    <w:rsid w:val="00733A37"/>
    <w:rsid w:val="0073458C"/>
    <w:rsid w:val="00735734"/>
    <w:rsid w:val="007357AF"/>
    <w:rsid w:val="00736534"/>
    <w:rsid w:val="00737068"/>
    <w:rsid w:val="007376F4"/>
    <w:rsid w:val="007377C0"/>
    <w:rsid w:val="00740471"/>
    <w:rsid w:val="00740C41"/>
    <w:rsid w:val="00740D86"/>
    <w:rsid w:val="00741ADD"/>
    <w:rsid w:val="00742E62"/>
    <w:rsid w:val="007431AA"/>
    <w:rsid w:val="0074419F"/>
    <w:rsid w:val="007442AB"/>
    <w:rsid w:val="007449A7"/>
    <w:rsid w:val="00744CDE"/>
    <w:rsid w:val="00744EA2"/>
    <w:rsid w:val="00746D16"/>
    <w:rsid w:val="00746E07"/>
    <w:rsid w:val="0074787A"/>
    <w:rsid w:val="007478A8"/>
    <w:rsid w:val="007479B7"/>
    <w:rsid w:val="00747CA1"/>
    <w:rsid w:val="00750496"/>
    <w:rsid w:val="00750C8D"/>
    <w:rsid w:val="00751511"/>
    <w:rsid w:val="007517A1"/>
    <w:rsid w:val="007529D7"/>
    <w:rsid w:val="0075303F"/>
    <w:rsid w:val="00753AAA"/>
    <w:rsid w:val="00754A1D"/>
    <w:rsid w:val="00756EBC"/>
    <w:rsid w:val="00757AB4"/>
    <w:rsid w:val="007607F8"/>
    <w:rsid w:val="00760D75"/>
    <w:rsid w:val="00761F28"/>
    <w:rsid w:val="00761F33"/>
    <w:rsid w:val="0076228F"/>
    <w:rsid w:val="0076249A"/>
    <w:rsid w:val="00764246"/>
    <w:rsid w:val="00764287"/>
    <w:rsid w:val="007645C0"/>
    <w:rsid w:val="00764FEA"/>
    <w:rsid w:val="00766978"/>
    <w:rsid w:val="0076735A"/>
    <w:rsid w:val="007674F5"/>
    <w:rsid w:val="007679BE"/>
    <w:rsid w:val="00767B61"/>
    <w:rsid w:val="007700D2"/>
    <w:rsid w:val="007704C3"/>
    <w:rsid w:val="0077113D"/>
    <w:rsid w:val="007712DD"/>
    <w:rsid w:val="00771714"/>
    <w:rsid w:val="00771CD9"/>
    <w:rsid w:val="00771F10"/>
    <w:rsid w:val="00772C0E"/>
    <w:rsid w:val="0077362A"/>
    <w:rsid w:val="00774979"/>
    <w:rsid w:val="00775A63"/>
    <w:rsid w:val="00775D73"/>
    <w:rsid w:val="00776697"/>
    <w:rsid w:val="0077670E"/>
    <w:rsid w:val="007768D7"/>
    <w:rsid w:val="00776E35"/>
    <w:rsid w:val="00777355"/>
    <w:rsid w:val="00777466"/>
    <w:rsid w:val="007775F6"/>
    <w:rsid w:val="0077787A"/>
    <w:rsid w:val="007802AB"/>
    <w:rsid w:val="007804D3"/>
    <w:rsid w:val="00780887"/>
    <w:rsid w:val="00780D0C"/>
    <w:rsid w:val="007812BC"/>
    <w:rsid w:val="00781DD4"/>
    <w:rsid w:val="00782CB1"/>
    <w:rsid w:val="0078383C"/>
    <w:rsid w:val="00783ED6"/>
    <w:rsid w:val="007854C0"/>
    <w:rsid w:val="00785F27"/>
    <w:rsid w:val="0078622F"/>
    <w:rsid w:val="007878EB"/>
    <w:rsid w:val="007916A5"/>
    <w:rsid w:val="00792955"/>
    <w:rsid w:val="00792A22"/>
    <w:rsid w:val="00793086"/>
    <w:rsid w:val="00794326"/>
    <w:rsid w:val="00794912"/>
    <w:rsid w:val="00794FA8"/>
    <w:rsid w:val="0079505B"/>
    <w:rsid w:val="007951E8"/>
    <w:rsid w:val="00795332"/>
    <w:rsid w:val="007A087A"/>
    <w:rsid w:val="007A0FFC"/>
    <w:rsid w:val="007A2AC9"/>
    <w:rsid w:val="007A3A7B"/>
    <w:rsid w:val="007A49C3"/>
    <w:rsid w:val="007A55FF"/>
    <w:rsid w:val="007A692A"/>
    <w:rsid w:val="007A75C1"/>
    <w:rsid w:val="007A78C4"/>
    <w:rsid w:val="007A794B"/>
    <w:rsid w:val="007B04FA"/>
    <w:rsid w:val="007B08A6"/>
    <w:rsid w:val="007B10A1"/>
    <w:rsid w:val="007B1193"/>
    <w:rsid w:val="007B19D0"/>
    <w:rsid w:val="007B1E1A"/>
    <w:rsid w:val="007B1F2C"/>
    <w:rsid w:val="007B20F4"/>
    <w:rsid w:val="007B2359"/>
    <w:rsid w:val="007B537F"/>
    <w:rsid w:val="007B55C7"/>
    <w:rsid w:val="007B71A2"/>
    <w:rsid w:val="007B77EC"/>
    <w:rsid w:val="007B7E00"/>
    <w:rsid w:val="007B7FA0"/>
    <w:rsid w:val="007C00D8"/>
    <w:rsid w:val="007C065D"/>
    <w:rsid w:val="007C08E7"/>
    <w:rsid w:val="007C1D16"/>
    <w:rsid w:val="007C2026"/>
    <w:rsid w:val="007C2181"/>
    <w:rsid w:val="007C4078"/>
    <w:rsid w:val="007C47CB"/>
    <w:rsid w:val="007C4868"/>
    <w:rsid w:val="007C4AF6"/>
    <w:rsid w:val="007C5022"/>
    <w:rsid w:val="007C52E5"/>
    <w:rsid w:val="007C5FFC"/>
    <w:rsid w:val="007C677F"/>
    <w:rsid w:val="007C6C57"/>
    <w:rsid w:val="007C6E6D"/>
    <w:rsid w:val="007C6E9E"/>
    <w:rsid w:val="007C73F9"/>
    <w:rsid w:val="007D0310"/>
    <w:rsid w:val="007D099D"/>
    <w:rsid w:val="007D0D1D"/>
    <w:rsid w:val="007D11FE"/>
    <w:rsid w:val="007D229D"/>
    <w:rsid w:val="007D230C"/>
    <w:rsid w:val="007D2CDB"/>
    <w:rsid w:val="007D3323"/>
    <w:rsid w:val="007D34C6"/>
    <w:rsid w:val="007D366D"/>
    <w:rsid w:val="007D3F70"/>
    <w:rsid w:val="007D4F05"/>
    <w:rsid w:val="007D52C6"/>
    <w:rsid w:val="007D7172"/>
    <w:rsid w:val="007D770B"/>
    <w:rsid w:val="007E06A9"/>
    <w:rsid w:val="007E0F54"/>
    <w:rsid w:val="007E226D"/>
    <w:rsid w:val="007E2EA8"/>
    <w:rsid w:val="007E2EDA"/>
    <w:rsid w:val="007E3F58"/>
    <w:rsid w:val="007E414A"/>
    <w:rsid w:val="007E480E"/>
    <w:rsid w:val="007E4A70"/>
    <w:rsid w:val="007E5847"/>
    <w:rsid w:val="007E5A7F"/>
    <w:rsid w:val="007E696C"/>
    <w:rsid w:val="007E7239"/>
    <w:rsid w:val="007E7E92"/>
    <w:rsid w:val="007F0B5D"/>
    <w:rsid w:val="007F0F11"/>
    <w:rsid w:val="007F0F43"/>
    <w:rsid w:val="007F120C"/>
    <w:rsid w:val="007F1312"/>
    <w:rsid w:val="007F1A3D"/>
    <w:rsid w:val="007F248C"/>
    <w:rsid w:val="007F2516"/>
    <w:rsid w:val="007F2AE7"/>
    <w:rsid w:val="007F459B"/>
    <w:rsid w:val="007F47C4"/>
    <w:rsid w:val="007F53E4"/>
    <w:rsid w:val="007F57AC"/>
    <w:rsid w:val="007F5A78"/>
    <w:rsid w:val="007F711F"/>
    <w:rsid w:val="007F71B6"/>
    <w:rsid w:val="007F76DF"/>
    <w:rsid w:val="007F7E1C"/>
    <w:rsid w:val="008017B0"/>
    <w:rsid w:val="008022EC"/>
    <w:rsid w:val="00802E76"/>
    <w:rsid w:val="00802E93"/>
    <w:rsid w:val="00802EDD"/>
    <w:rsid w:val="008036F3"/>
    <w:rsid w:val="0080405E"/>
    <w:rsid w:val="008049CF"/>
    <w:rsid w:val="00804DB5"/>
    <w:rsid w:val="0080531B"/>
    <w:rsid w:val="00805CFA"/>
    <w:rsid w:val="00807A20"/>
    <w:rsid w:val="00807DCE"/>
    <w:rsid w:val="00807DE1"/>
    <w:rsid w:val="00810806"/>
    <w:rsid w:val="00810872"/>
    <w:rsid w:val="008108C0"/>
    <w:rsid w:val="00810CF1"/>
    <w:rsid w:val="008120AF"/>
    <w:rsid w:val="008121DA"/>
    <w:rsid w:val="00812FA0"/>
    <w:rsid w:val="00814014"/>
    <w:rsid w:val="00814706"/>
    <w:rsid w:val="00814AFD"/>
    <w:rsid w:val="008151EF"/>
    <w:rsid w:val="00815286"/>
    <w:rsid w:val="00815B07"/>
    <w:rsid w:val="0081663D"/>
    <w:rsid w:val="008174CF"/>
    <w:rsid w:val="008175B8"/>
    <w:rsid w:val="008205BE"/>
    <w:rsid w:val="00820DE3"/>
    <w:rsid w:val="0082120E"/>
    <w:rsid w:val="0082288D"/>
    <w:rsid w:val="00823133"/>
    <w:rsid w:val="00823DF7"/>
    <w:rsid w:val="00823F2C"/>
    <w:rsid w:val="00824077"/>
    <w:rsid w:val="00824DEB"/>
    <w:rsid w:val="00825196"/>
    <w:rsid w:val="00826E56"/>
    <w:rsid w:val="00830272"/>
    <w:rsid w:val="008314D8"/>
    <w:rsid w:val="008319AC"/>
    <w:rsid w:val="00832767"/>
    <w:rsid w:val="00832B82"/>
    <w:rsid w:val="008330B4"/>
    <w:rsid w:val="00833781"/>
    <w:rsid w:val="00833DC4"/>
    <w:rsid w:val="008350DA"/>
    <w:rsid w:val="00835407"/>
    <w:rsid w:val="00836169"/>
    <w:rsid w:val="008365D5"/>
    <w:rsid w:val="008404C7"/>
    <w:rsid w:val="00841028"/>
    <w:rsid w:val="0084111F"/>
    <w:rsid w:val="00841756"/>
    <w:rsid w:val="00841DC0"/>
    <w:rsid w:val="008426F5"/>
    <w:rsid w:val="0084333C"/>
    <w:rsid w:val="0084467C"/>
    <w:rsid w:val="0084559C"/>
    <w:rsid w:val="008467B1"/>
    <w:rsid w:val="0085005F"/>
    <w:rsid w:val="00850599"/>
    <w:rsid w:val="00851405"/>
    <w:rsid w:val="008520EB"/>
    <w:rsid w:val="0085248E"/>
    <w:rsid w:val="00852CE9"/>
    <w:rsid w:val="00853256"/>
    <w:rsid w:val="008543AB"/>
    <w:rsid w:val="008544BC"/>
    <w:rsid w:val="008553B0"/>
    <w:rsid w:val="00855501"/>
    <w:rsid w:val="00856E95"/>
    <w:rsid w:val="00857423"/>
    <w:rsid w:val="0085762F"/>
    <w:rsid w:val="00857D6E"/>
    <w:rsid w:val="00857E8E"/>
    <w:rsid w:val="0086103F"/>
    <w:rsid w:val="00862A0F"/>
    <w:rsid w:val="00863369"/>
    <w:rsid w:val="00863EEC"/>
    <w:rsid w:val="008641D0"/>
    <w:rsid w:val="008644EE"/>
    <w:rsid w:val="008653AB"/>
    <w:rsid w:val="00865D51"/>
    <w:rsid w:val="008664D1"/>
    <w:rsid w:val="00866CA9"/>
    <w:rsid w:val="00867973"/>
    <w:rsid w:val="00867BE4"/>
    <w:rsid w:val="0087010B"/>
    <w:rsid w:val="00870898"/>
    <w:rsid w:val="00871BCA"/>
    <w:rsid w:val="00872214"/>
    <w:rsid w:val="00874533"/>
    <w:rsid w:val="0087493A"/>
    <w:rsid w:val="0087520C"/>
    <w:rsid w:val="008753D8"/>
    <w:rsid w:val="008763E6"/>
    <w:rsid w:val="00877483"/>
    <w:rsid w:val="00877BD1"/>
    <w:rsid w:val="008803CF"/>
    <w:rsid w:val="008808DF"/>
    <w:rsid w:val="00880EB1"/>
    <w:rsid w:val="0088285E"/>
    <w:rsid w:val="00883760"/>
    <w:rsid w:val="008837C9"/>
    <w:rsid w:val="008841B7"/>
    <w:rsid w:val="00884BF9"/>
    <w:rsid w:val="00885154"/>
    <w:rsid w:val="00887371"/>
    <w:rsid w:val="008878D2"/>
    <w:rsid w:val="00890279"/>
    <w:rsid w:val="00891A12"/>
    <w:rsid w:val="00891F1A"/>
    <w:rsid w:val="00893D13"/>
    <w:rsid w:val="00894E4A"/>
    <w:rsid w:val="0089567A"/>
    <w:rsid w:val="00895EFB"/>
    <w:rsid w:val="00896732"/>
    <w:rsid w:val="00897F34"/>
    <w:rsid w:val="008A05BC"/>
    <w:rsid w:val="008A0A31"/>
    <w:rsid w:val="008A104A"/>
    <w:rsid w:val="008A17F9"/>
    <w:rsid w:val="008A18EB"/>
    <w:rsid w:val="008A2C8F"/>
    <w:rsid w:val="008A3D1B"/>
    <w:rsid w:val="008A49BD"/>
    <w:rsid w:val="008A4A94"/>
    <w:rsid w:val="008A645E"/>
    <w:rsid w:val="008A6B7E"/>
    <w:rsid w:val="008A6EA1"/>
    <w:rsid w:val="008A70DD"/>
    <w:rsid w:val="008A74F0"/>
    <w:rsid w:val="008A7604"/>
    <w:rsid w:val="008A79D8"/>
    <w:rsid w:val="008B1407"/>
    <w:rsid w:val="008B1882"/>
    <w:rsid w:val="008B1AAC"/>
    <w:rsid w:val="008B2149"/>
    <w:rsid w:val="008B2D7A"/>
    <w:rsid w:val="008B3FB3"/>
    <w:rsid w:val="008B4085"/>
    <w:rsid w:val="008B73B3"/>
    <w:rsid w:val="008C0154"/>
    <w:rsid w:val="008C01A3"/>
    <w:rsid w:val="008C030A"/>
    <w:rsid w:val="008C0CB4"/>
    <w:rsid w:val="008C13E0"/>
    <w:rsid w:val="008C167A"/>
    <w:rsid w:val="008C1BD5"/>
    <w:rsid w:val="008C2D86"/>
    <w:rsid w:val="008C2D8B"/>
    <w:rsid w:val="008C340E"/>
    <w:rsid w:val="008C35CE"/>
    <w:rsid w:val="008C3B9B"/>
    <w:rsid w:val="008C4C66"/>
    <w:rsid w:val="008C4E40"/>
    <w:rsid w:val="008C649C"/>
    <w:rsid w:val="008D07C0"/>
    <w:rsid w:val="008D0D9D"/>
    <w:rsid w:val="008D1458"/>
    <w:rsid w:val="008D176E"/>
    <w:rsid w:val="008D1EA5"/>
    <w:rsid w:val="008D2096"/>
    <w:rsid w:val="008D3724"/>
    <w:rsid w:val="008D48BE"/>
    <w:rsid w:val="008D4F50"/>
    <w:rsid w:val="008D52BC"/>
    <w:rsid w:val="008D534A"/>
    <w:rsid w:val="008D6395"/>
    <w:rsid w:val="008D64D8"/>
    <w:rsid w:val="008D68C8"/>
    <w:rsid w:val="008D6D98"/>
    <w:rsid w:val="008D7245"/>
    <w:rsid w:val="008D76E1"/>
    <w:rsid w:val="008D772B"/>
    <w:rsid w:val="008D7DCE"/>
    <w:rsid w:val="008E06C9"/>
    <w:rsid w:val="008E0BE7"/>
    <w:rsid w:val="008E1D1E"/>
    <w:rsid w:val="008E1D59"/>
    <w:rsid w:val="008E1F2C"/>
    <w:rsid w:val="008E22EA"/>
    <w:rsid w:val="008E30EE"/>
    <w:rsid w:val="008E313F"/>
    <w:rsid w:val="008E373D"/>
    <w:rsid w:val="008E3E69"/>
    <w:rsid w:val="008E4753"/>
    <w:rsid w:val="008E488F"/>
    <w:rsid w:val="008E4F73"/>
    <w:rsid w:val="008E569F"/>
    <w:rsid w:val="008E5724"/>
    <w:rsid w:val="008E6250"/>
    <w:rsid w:val="008E6B3E"/>
    <w:rsid w:val="008F0341"/>
    <w:rsid w:val="008F07B8"/>
    <w:rsid w:val="008F16FE"/>
    <w:rsid w:val="008F1CEF"/>
    <w:rsid w:val="008F289E"/>
    <w:rsid w:val="008F30F4"/>
    <w:rsid w:val="008F33CF"/>
    <w:rsid w:val="008F3B17"/>
    <w:rsid w:val="008F5EF9"/>
    <w:rsid w:val="008F637B"/>
    <w:rsid w:val="008F6B30"/>
    <w:rsid w:val="00900078"/>
    <w:rsid w:val="009012B4"/>
    <w:rsid w:val="0090223A"/>
    <w:rsid w:val="009027E6"/>
    <w:rsid w:val="00903531"/>
    <w:rsid w:val="0090381F"/>
    <w:rsid w:val="00904084"/>
    <w:rsid w:val="00904803"/>
    <w:rsid w:val="00904AF2"/>
    <w:rsid w:val="00904DBC"/>
    <w:rsid w:val="00904DE3"/>
    <w:rsid w:val="00905389"/>
    <w:rsid w:val="00905A88"/>
    <w:rsid w:val="0090643C"/>
    <w:rsid w:val="00906A3F"/>
    <w:rsid w:val="009077BF"/>
    <w:rsid w:val="00907BD2"/>
    <w:rsid w:val="00910A7F"/>
    <w:rsid w:val="00910B97"/>
    <w:rsid w:val="0091117E"/>
    <w:rsid w:val="0091149C"/>
    <w:rsid w:val="00912911"/>
    <w:rsid w:val="00916FFC"/>
    <w:rsid w:val="00917EE2"/>
    <w:rsid w:val="009210B2"/>
    <w:rsid w:val="009217C4"/>
    <w:rsid w:val="0092189C"/>
    <w:rsid w:val="00921B15"/>
    <w:rsid w:val="00922141"/>
    <w:rsid w:val="00922542"/>
    <w:rsid w:val="00922CF2"/>
    <w:rsid w:val="00923E03"/>
    <w:rsid w:val="009257D1"/>
    <w:rsid w:val="00926BAA"/>
    <w:rsid w:val="009279E5"/>
    <w:rsid w:val="00930E86"/>
    <w:rsid w:val="009318CD"/>
    <w:rsid w:val="00931CAD"/>
    <w:rsid w:val="00932561"/>
    <w:rsid w:val="009329C4"/>
    <w:rsid w:val="00932C1F"/>
    <w:rsid w:val="0093301D"/>
    <w:rsid w:val="00934281"/>
    <w:rsid w:val="009357B1"/>
    <w:rsid w:val="00936B15"/>
    <w:rsid w:val="009408D7"/>
    <w:rsid w:val="009411A5"/>
    <w:rsid w:val="00942AE4"/>
    <w:rsid w:val="00942AF8"/>
    <w:rsid w:val="009432E1"/>
    <w:rsid w:val="009433BD"/>
    <w:rsid w:val="00943A65"/>
    <w:rsid w:val="00944034"/>
    <w:rsid w:val="009446AA"/>
    <w:rsid w:val="009458A3"/>
    <w:rsid w:val="0094598D"/>
    <w:rsid w:val="00946D71"/>
    <w:rsid w:val="009471D0"/>
    <w:rsid w:val="0094742A"/>
    <w:rsid w:val="00947952"/>
    <w:rsid w:val="009503C4"/>
    <w:rsid w:val="00950AC7"/>
    <w:rsid w:val="0095151D"/>
    <w:rsid w:val="00951A04"/>
    <w:rsid w:val="00953955"/>
    <w:rsid w:val="009551E5"/>
    <w:rsid w:val="00956069"/>
    <w:rsid w:val="00956B93"/>
    <w:rsid w:val="00957C1E"/>
    <w:rsid w:val="00957CB6"/>
    <w:rsid w:val="0096000A"/>
    <w:rsid w:val="00960583"/>
    <w:rsid w:val="00960798"/>
    <w:rsid w:val="00960AF7"/>
    <w:rsid w:val="0096147F"/>
    <w:rsid w:val="00961E2A"/>
    <w:rsid w:val="00962826"/>
    <w:rsid w:val="009640EB"/>
    <w:rsid w:val="00964AB9"/>
    <w:rsid w:val="00965300"/>
    <w:rsid w:val="00965BB8"/>
    <w:rsid w:val="00966183"/>
    <w:rsid w:val="00967002"/>
    <w:rsid w:val="009708BD"/>
    <w:rsid w:val="00970BA7"/>
    <w:rsid w:val="00970ED0"/>
    <w:rsid w:val="00971E4A"/>
    <w:rsid w:val="00972141"/>
    <w:rsid w:val="00972681"/>
    <w:rsid w:val="00974137"/>
    <w:rsid w:val="0097468E"/>
    <w:rsid w:val="00974704"/>
    <w:rsid w:val="00974E2B"/>
    <w:rsid w:val="009758A8"/>
    <w:rsid w:val="00976602"/>
    <w:rsid w:val="009769B6"/>
    <w:rsid w:val="00977EBB"/>
    <w:rsid w:val="00980670"/>
    <w:rsid w:val="00980ED7"/>
    <w:rsid w:val="00984997"/>
    <w:rsid w:val="00984D0F"/>
    <w:rsid w:val="00984FC2"/>
    <w:rsid w:val="009855B0"/>
    <w:rsid w:val="009855B8"/>
    <w:rsid w:val="00985BC5"/>
    <w:rsid w:val="0098639E"/>
    <w:rsid w:val="00986814"/>
    <w:rsid w:val="0098692E"/>
    <w:rsid w:val="0098694F"/>
    <w:rsid w:val="00986C6C"/>
    <w:rsid w:val="00986D7B"/>
    <w:rsid w:val="00991008"/>
    <w:rsid w:val="009915AF"/>
    <w:rsid w:val="00991674"/>
    <w:rsid w:val="009929D9"/>
    <w:rsid w:val="00994483"/>
    <w:rsid w:val="00994D10"/>
    <w:rsid w:val="00994D1F"/>
    <w:rsid w:val="009958EF"/>
    <w:rsid w:val="00995DF0"/>
    <w:rsid w:val="009960CA"/>
    <w:rsid w:val="00996588"/>
    <w:rsid w:val="0099677D"/>
    <w:rsid w:val="009978F3"/>
    <w:rsid w:val="009A165C"/>
    <w:rsid w:val="009A1AB5"/>
    <w:rsid w:val="009A206C"/>
    <w:rsid w:val="009A21B3"/>
    <w:rsid w:val="009A4BEA"/>
    <w:rsid w:val="009A524F"/>
    <w:rsid w:val="009A571A"/>
    <w:rsid w:val="009A65B2"/>
    <w:rsid w:val="009A70C7"/>
    <w:rsid w:val="009A7537"/>
    <w:rsid w:val="009A7692"/>
    <w:rsid w:val="009A7D9B"/>
    <w:rsid w:val="009B0160"/>
    <w:rsid w:val="009B0439"/>
    <w:rsid w:val="009B0620"/>
    <w:rsid w:val="009B0D95"/>
    <w:rsid w:val="009B18A1"/>
    <w:rsid w:val="009B224F"/>
    <w:rsid w:val="009B23C3"/>
    <w:rsid w:val="009B246C"/>
    <w:rsid w:val="009B29A7"/>
    <w:rsid w:val="009B3D86"/>
    <w:rsid w:val="009B42E9"/>
    <w:rsid w:val="009B5E25"/>
    <w:rsid w:val="009B5EAF"/>
    <w:rsid w:val="009B6B42"/>
    <w:rsid w:val="009B751D"/>
    <w:rsid w:val="009C1A8A"/>
    <w:rsid w:val="009C214B"/>
    <w:rsid w:val="009C26EC"/>
    <w:rsid w:val="009C3425"/>
    <w:rsid w:val="009C54CA"/>
    <w:rsid w:val="009C6EAC"/>
    <w:rsid w:val="009C769B"/>
    <w:rsid w:val="009C7B27"/>
    <w:rsid w:val="009D098C"/>
    <w:rsid w:val="009D16FA"/>
    <w:rsid w:val="009D1CF9"/>
    <w:rsid w:val="009D3521"/>
    <w:rsid w:val="009D3667"/>
    <w:rsid w:val="009D3C91"/>
    <w:rsid w:val="009D4B2D"/>
    <w:rsid w:val="009D57C8"/>
    <w:rsid w:val="009D5B0C"/>
    <w:rsid w:val="009D616E"/>
    <w:rsid w:val="009D6716"/>
    <w:rsid w:val="009D68CC"/>
    <w:rsid w:val="009D6974"/>
    <w:rsid w:val="009E0AF2"/>
    <w:rsid w:val="009E2F87"/>
    <w:rsid w:val="009E39F5"/>
    <w:rsid w:val="009E3D8D"/>
    <w:rsid w:val="009E42A5"/>
    <w:rsid w:val="009E43F9"/>
    <w:rsid w:val="009E4852"/>
    <w:rsid w:val="009E4DA3"/>
    <w:rsid w:val="009E5D1F"/>
    <w:rsid w:val="009E60F0"/>
    <w:rsid w:val="009E6123"/>
    <w:rsid w:val="009E61BF"/>
    <w:rsid w:val="009E72E4"/>
    <w:rsid w:val="009E77D5"/>
    <w:rsid w:val="009E7810"/>
    <w:rsid w:val="009E7A16"/>
    <w:rsid w:val="009E7C68"/>
    <w:rsid w:val="009F008E"/>
    <w:rsid w:val="009F0BE0"/>
    <w:rsid w:val="009F0C08"/>
    <w:rsid w:val="009F0D68"/>
    <w:rsid w:val="009F0DEA"/>
    <w:rsid w:val="009F1C1F"/>
    <w:rsid w:val="009F35A9"/>
    <w:rsid w:val="009F3F5F"/>
    <w:rsid w:val="009F4686"/>
    <w:rsid w:val="009F4C29"/>
    <w:rsid w:val="009F546A"/>
    <w:rsid w:val="009F5B2B"/>
    <w:rsid w:val="009F7CB8"/>
    <w:rsid w:val="00A002B3"/>
    <w:rsid w:val="00A01807"/>
    <w:rsid w:val="00A019B2"/>
    <w:rsid w:val="00A028FF"/>
    <w:rsid w:val="00A03CBF"/>
    <w:rsid w:val="00A050C1"/>
    <w:rsid w:val="00A050F9"/>
    <w:rsid w:val="00A059D2"/>
    <w:rsid w:val="00A07581"/>
    <w:rsid w:val="00A10106"/>
    <w:rsid w:val="00A1095B"/>
    <w:rsid w:val="00A12DE3"/>
    <w:rsid w:val="00A1307F"/>
    <w:rsid w:val="00A13A19"/>
    <w:rsid w:val="00A1413F"/>
    <w:rsid w:val="00A14CEA"/>
    <w:rsid w:val="00A15684"/>
    <w:rsid w:val="00A15FFD"/>
    <w:rsid w:val="00A1680B"/>
    <w:rsid w:val="00A17709"/>
    <w:rsid w:val="00A17910"/>
    <w:rsid w:val="00A17AB6"/>
    <w:rsid w:val="00A210B6"/>
    <w:rsid w:val="00A215C0"/>
    <w:rsid w:val="00A22386"/>
    <w:rsid w:val="00A22973"/>
    <w:rsid w:val="00A2419F"/>
    <w:rsid w:val="00A24D23"/>
    <w:rsid w:val="00A25258"/>
    <w:rsid w:val="00A2544E"/>
    <w:rsid w:val="00A26322"/>
    <w:rsid w:val="00A268C6"/>
    <w:rsid w:val="00A2763F"/>
    <w:rsid w:val="00A277EE"/>
    <w:rsid w:val="00A32329"/>
    <w:rsid w:val="00A324EC"/>
    <w:rsid w:val="00A326D4"/>
    <w:rsid w:val="00A33563"/>
    <w:rsid w:val="00A33673"/>
    <w:rsid w:val="00A3666A"/>
    <w:rsid w:val="00A368C8"/>
    <w:rsid w:val="00A377ED"/>
    <w:rsid w:val="00A3797A"/>
    <w:rsid w:val="00A37AEC"/>
    <w:rsid w:val="00A37AFE"/>
    <w:rsid w:val="00A400F2"/>
    <w:rsid w:val="00A409AB"/>
    <w:rsid w:val="00A41483"/>
    <w:rsid w:val="00A41B81"/>
    <w:rsid w:val="00A41BDB"/>
    <w:rsid w:val="00A41C6A"/>
    <w:rsid w:val="00A41E95"/>
    <w:rsid w:val="00A42D54"/>
    <w:rsid w:val="00A42E5E"/>
    <w:rsid w:val="00A43497"/>
    <w:rsid w:val="00A43962"/>
    <w:rsid w:val="00A43C48"/>
    <w:rsid w:val="00A43D9C"/>
    <w:rsid w:val="00A44820"/>
    <w:rsid w:val="00A44AE0"/>
    <w:rsid w:val="00A452F6"/>
    <w:rsid w:val="00A457CA"/>
    <w:rsid w:val="00A4610D"/>
    <w:rsid w:val="00A469DF"/>
    <w:rsid w:val="00A46B3A"/>
    <w:rsid w:val="00A471B4"/>
    <w:rsid w:val="00A47617"/>
    <w:rsid w:val="00A47D15"/>
    <w:rsid w:val="00A47DA8"/>
    <w:rsid w:val="00A50BE0"/>
    <w:rsid w:val="00A50D88"/>
    <w:rsid w:val="00A521B8"/>
    <w:rsid w:val="00A5230F"/>
    <w:rsid w:val="00A52E89"/>
    <w:rsid w:val="00A5367A"/>
    <w:rsid w:val="00A53F1D"/>
    <w:rsid w:val="00A541DD"/>
    <w:rsid w:val="00A545B6"/>
    <w:rsid w:val="00A552B2"/>
    <w:rsid w:val="00A55797"/>
    <w:rsid w:val="00A571A8"/>
    <w:rsid w:val="00A57A19"/>
    <w:rsid w:val="00A60829"/>
    <w:rsid w:val="00A60EE2"/>
    <w:rsid w:val="00A61A63"/>
    <w:rsid w:val="00A62181"/>
    <w:rsid w:val="00A628CD"/>
    <w:rsid w:val="00A62D9E"/>
    <w:rsid w:val="00A63664"/>
    <w:rsid w:val="00A644DD"/>
    <w:rsid w:val="00A64506"/>
    <w:rsid w:val="00A6482E"/>
    <w:rsid w:val="00A652E0"/>
    <w:rsid w:val="00A67D8D"/>
    <w:rsid w:val="00A704A1"/>
    <w:rsid w:val="00A71C58"/>
    <w:rsid w:val="00A71FF3"/>
    <w:rsid w:val="00A7207C"/>
    <w:rsid w:val="00A7209E"/>
    <w:rsid w:val="00A725BD"/>
    <w:rsid w:val="00A72ADD"/>
    <w:rsid w:val="00A7356C"/>
    <w:rsid w:val="00A7508E"/>
    <w:rsid w:val="00A752F6"/>
    <w:rsid w:val="00A75340"/>
    <w:rsid w:val="00A7584E"/>
    <w:rsid w:val="00A77B8A"/>
    <w:rsid w:val="00A80638"/>
    <w:rsid w:val="00A813DF"/>
    <w:rsid w:val="00A820E6"/>
    <w:rsid w:val="00A821EB"/>
    <w:rsid w:val="00A822A0"/>
    <w:rsid w:val="00A82B53"/>
    <w:rsid w:val="00A832ED"/>
    <w:rsid w:val="00A83A3C"/>
    <w:rsid w:val="00A83C6A"/>
    <w:rsid w:val="00A84CC6"/>
    <w:rsid w:val="00A84D6B"/>
    <w:rsid w:val="00A8633D"/>
    <w:rsid w:val="00A8651E"/>
    <w:rsid w:val="00A873E6"/>
    <w:rsid w:val="00A87B6C"/>
    <w:rsid w:val="00A87F39"/>
    <w:rsid w:val="00A92720"/>
    <w:rsid w:val="00A927CB"/>
    <w:rsid w:val="00A92F3C"/>
    <w:rsid w:val="00A9343B"/>
    <w:rsid w:val="00A93585"/>
    <w:rsid w:val="00A93D53"/>
    <w:rsid w:val="00A949D8"/>
    <w:rsid w:val="00A94C5A"/>
    <w:rsid w:val="00A9552C"/>
    <w:rsid w:val="00A95706"/>
    <w:rsid w:val="00A959FE"/>
    <w:rsid w:val="00A97DE8"/>
    <w:rsid w:val="00AA0DDC"/>
    <w:rsid w:val="00AA1234"/>
    <w:rsid w:val="00AA1FBC"/>
    <w:rsid w:val="00AA2BE6"/>
    <w:rsid w:val="00AA32DD"/>
    <w:rsid w:val="00AA4066"/>
    <w:rsid w:val="00AA452A"/>
    <w:rsid w:val="00AA46A5"/>
    <w:rsid w:val="00AA4D91"/>
    <w:rsid w:val="00AA4DF8"/>
    <w:rsid w:val="00AA4F30"/>
    <w:rsid w:val="00AA4FD9"/>
    <w:rsid w:val="00AA5FD6"/>
    <w:rsid w:val="00AA6061"/>
    <w:rsid w:val="00AA66D6"/>
    <w:rsid w:val="00AA670C"/>
    <w:rsid w:val="00AA6DAC"/>
    <w:rsid w:val="00AB0D6E"/>
    <w:rsid w:val="00AB1199"/>
    <w:rsid w:val="00AB163E"/>
    <w:rsid w:val="00AB1701"/>
    <w:rsid w:val="00AB1B8F"/>
    <w:rsid w:val="00AB1F79"/>
    <w:rsid w:val="00AB3B2F"/>
    <w:rsid w:val="00AB3DE2"/>
    <w:rsid w:val="00AB52A3"/>
    <w:rsid w:val="00AB5CDA"/>
    <w:rsid w:val="00AB5F41"/>
    <w:rsid w:val="00AB67A9"/>
    <w:rsid w:val="00AB6D4D"/>
    <w:rsid w:val="00AB7039"/>
    <w:rsid w:val="00AB7895"/>
    <w:rsid w:val="00AB7B74"/>
    <w:rsid w:val="00AC031F"/>
    <w:rsid w:val="00AC0479"/>
    <w:rsid w:val="00AC127C"/>
    <w:rsid w:val="00AC1A94"/>
    <w:rsid w:val="00AC2E00"/>
    <w:rsid w:val="00AC2F4A"/>
    <w:rsid w:val="00AC30C5"/>
    <w:rsid w:val="00AC4104"/>
    <w:rsid w:val="00AC46A5"/>
    <w:rsid w:val="00AC47A2"/>
    <w:rsid w:val="00AC6C97"/>
    <w:rsid w:val="00AC765B"/>
    <w:rsid w:val="00AC76FB"/>
    <w:rsid w:val="00AD089C"/>
    <w:rsid w:val="00AD0FA6"/>
    <w:rsid w:val="00AD11A9"/>
    <w:rsid w:val="00AD190D"/>
    <w:rsid w:val="00AD3A6D"/>
    <w:rsid w:val="00AD428E"/>
    <w:rsid w:val="00AD4360"/>
    <w:rsid w:val="00AD53E1"/>
    <w:rsid w:val="00AD561F"/>
    <w:rsid w:val="00AD72C6"/>
    <w:rsid w:val="00AD7A72"/>
    <w:rsid w:val="00AD7C4E"/>
    <w:rsid w:val="00AE0307"/>
    <w:rsid w:val="00AE0571"/>
    <w:rsid w:val="00AE05E8"/>
    <w:rsid w:val="00AE0C65"/>
    <w:rsid w:val="00AE0DC3"/>
    <w:rsid w:val="00AE296B"/>
    <w:rsid w:val="00AE36B1"/>
    <w:rsid w:val="00AE4837"/>
    <w:rsid w:val="00AE4DD2"/>
    <w:rsid w:val="00AE501F"/>
    <w:rsid w:val="00AE550C"/>
    <w:rsid w:val="00AE5543"/>
    <w:rsid w:val="00AE58F9"/>
    <w:rsid w:val="00AE6E09"/>
    <w:rsid w:val="00AE6F63"/>
    <w:rsid w:val="00AE7219"/>
    <w:rsid w:val="00AE72BB"/>
    <w:rsid w:val="00AF0DB3"/>
    <w:rsid w:val="00AF14A2"/>
    <w:rsid w:val="00AF16EC"/>
    <w:rsid w:val="00AF199A"/>
    <w:rsid w:val="00AF1D65"/>
    <w:rsid w:val="00AF238B"/>
    <w:rsid w:val="00AF2507"/>
    <w:rsid w:val="00AF290C"/>
    <w:rsid w:val="00AF360E"/>
    <w:rsid w:val="00AF3974"/>
    <w:rsid w:val="00AF3C0F"/>
    <w:rsid w:val="00AF3D4D"/>
    <w:rsid w:val="00AF4DF0"/>
    <w:rsid w:val="00AF6D21"/>
    <w:rsid w:val="00AF7A3C"/>
    <w:rsid w:val="00AF7E73"/>
    <w:rsid w:val="00B00874"/>
    <w:rsid w:val="00B01387"/>
    <w:rsid w:val="00B01466"/>
    <w:rsid w:val="00B01507"/>
    <w:rsid w:val="00B01D1E"/>
    <w:rsid w:val="00B0219A"/>
    <w:rsid w:val="00B022F6"/>
    <w:rsid w:val="00B0267D"/>
    <w:rsid w:val="00B03BC2"/>
    <w:rsid w:val="00B04513"/>
    <w:rsid w:val="00B0547C"/>
    <w:rsid w:val="00B05D3C"/>
    <w:rsid w:val="00B0704E"/>
    <w:rsid w:val="00B10046"/>
    <w:rsid w:val="00B10BAF"/>
    <w:rsid w:val="00B10CB9"/>
    <w:rsid w:val="00B110D5"/>
    <w:rsid w:val="00B11BC4"/>
    <w:rsid w:val="00B12583"/>
    <w:rsid w:val="00B12AB7"/>
    <w:rsid w:val="00B1305A"/>
    <w:rsid w:val="00B13EFF"/>
    <w:rsid w:val="00B14335"/>
    <w:rsid w:val="00B143E1"/>
    <w:rsid w:val="00B14498"/>
    <w:rsid w:val="00B14ECF"/>
    <w:rsid w:val="00B1563C"/>
    <w:rsid w:val="00B157E4"/>
    <w:rsid w:val="00B165B6"/>
    <w:rsid w:val="00B16C87"/>
    <w:rsid w:val="00B16F56"/>
    <w:rsid w:val="00B20401"/>
    <w:rsid w:val="00B20543"/>
    <w:rsid w:val="00B210C3"/>
    <w:rsid w:val="00B21C2E"/>
    <w:rsid w:val="00B21EBB"/>
    <w:rsid w:val="00B2215B"/>
    <w:rsid w:val="00B22FE4"/>
    <w:rsid w:val="00B2456C"/>
    <w:rsid w:val="00B24582"/>
    <w:rsid w:val="00B2571C"/>
    <w:rsid w:val="00B26D68"/>
    <w:rsid w:val="00B27A3A"/>
    <w:rsid w:val="00B27DC9"/>
    <w:rsid w:val="00B30136"/>
    <w:rsid w:val="00B30DF1"/>
    <w:rsid w:val="00B328D6"/>
    <w:rsid w:val="00B32D80"/>
    <w:rsid w:val="00B3309E"/>
    <w:rsid w:val="00B33447"/>
    <w:rsid w:val="00B334C3"/>
    <w:rsid w:val="00B33652"/>
    <w:rsid w:val="00B3383A"/>
    <w:rsid w:val="00B33FCA"/>
    <w:rsid w:val="00B34214"/>
    <w:rsid w:val="00B34C6D"/>
    <w:rsid w:val="00B352BE"/>
    <w:rsid w:val="00B35667"/>
    <w:rsid w:val="00B3597E"/>
    <w:rsid w:val="00B36126"/>
    <w:rsid w:val="00B361E1"/>
    <w:rsid w:val="00B3726A"/>
    <w:rsid w:val="00B40285"/>
    <w:rsid w:val="00B40614"/>
    <w:rsid w:val="00B40FC0"/>
    <w:rsid w:val="00B418D4"/>
    <w:rsid w:val="00B41E7F"/>
    <w:rsid w:val="00B42656"/>
    <w:rsid w:val="00B42DBF"/>
    <w:rsid w:val="00B435FE"/>
    <w:rsid w:val="00B43B97"/>
    <w:rsid w:val="00B43F04"/>
    <w:rsid w:val="00B4430A"/>
    <w:rsid w:val="00B443ED"/>
    <w:rsid w:val="00B44ABF"/>
    <w:rsid w:val="00B4541B"/>
    <w:rsid w:val="00B4595A"/>
    <w:rsid w:val="00B45ABC"/>
    <w:rsid w:val="00B4624E"/>
    <w:rsid w:val="00B46419"/>
    <w:rsid w:val="00B46A22"/>
    <w:rsid w:val="00B47C6A"/>
    <w:rsid w:val="00B5046E"/>
    <w:rsid w:val="00B5094F"/>
    <w:rsid w:val="00B5159D"/>
    <w:rsid w:val="00B51BCB"/>
    <w:rsid w:val="00B52669"/>
    <w:rsid w:val="00B532E8"/>
    <w:rsid w:val="00B542FD"/>
    <w:rsid w:val="00B551DA"/>
    <w:rsid w:val="00B551F5"/>
    <w:rsid w:val="00B55519"/>
    <w:rsid w:val="00B55622"/>
    <w:rsid w:val="00B5623D"/>
    <w:rsid w:val="00B56A16"/>
    <w:rsid w:val="00B5771A"/>
    <w:rsid w:val="00B57BE0"/>
    <w:rsid w:val="00B57E72"/>
    <w:rsid w:val="00B60615"/>
    <w:rsid w:val="00B60747"/>
    <w:rsid w:val="00B61A0A"/>
    <w:rsid w:val="00B6321A"/>
    <w:rsid w:val="00B648AC"/>
    <w:rsid w:val="00B64C48"/>
    <w:rsid w:val="00B65262"/>
    <w:rsid w:val="00B65524"/>
    <w:rsid w:val="00B66585"/>
    <w:rsid w:val="00B66C2A"/>
    <w:rsid w:val="00B70377"/>
    <w:rsid w:val="00B703BE"/>
    <w:rsid w:val="00B709F1"/>
    <w:rsid w:val="00B70B22"/>
    <w:rsid w:val="00B72319"/>
    <w:rsid w:val="00B74123"/>
    <w:rsid w:val="00B74E9D"/>
    <w:rsid w:val="00B7522D"/>
    <w:rsid w:val="00B75377"/>
    <w:rsid w:val="00B776FC"/>
    <w:rsid w:val="00B77782"/>
    <w:rsid w:val="00B80865"/>
    <w:rsid w:val="00B809D8"/>
    <w:rsid w:val="00B80B7D"/>
    <w:rsid w:val="00B81CFC"/>
    <w:rsid w:val="00B823EC"/>
    <w:rsid w:val="00B83334"/>
    <w:rsid w:val="00B8365C"/>
    <w:rsid w:val="00B83979"/>
    <w:rsid w:val="00B84BF7"/>
    <w:rsid w:val="00B85A16"/>
    <w:rsid w:val="00B86465"/>
    <w:rsid w:val="00B86568"/>
    <w:rsid w:val="00B866BE"/>
    <w:rsid w:val="00B86779"/>
    <w:rsid w:val="00B86884"/>
    <w:rsid w:val="00B879A1"/>
    <w:rsid w:val="00B91081"/>
    <w:rsid w:val="00B9152E"/>
    <w:rsid w:val="00B922D9"/>
    <w:rsid w:val="00B92571"/>
    <w:rsid w:val="00B92C96"/>
    <w:rsid w:val="00B93AAB"/>
    <w:rsid w:val="00B93EDB"/>
    <w:rsid w:val="00B940D1"/>
    <w:rsid w:val="00B9742E"/>
    <w:rsid w:val="00B97A40"/>
    <w:rsid w:val="00B97ABD"/>
    <w:rsid w:val="00BA0454"/>
    <w:rsid w:val="00BA0767"/>
    <w:rsid w:val="00BA0B34"/>
    <w:rsid w:val="00BA102C"/>
    <w:rsid w:val="00BA265E"/>
    <w:rsid w:val="00BA2AE9"/>
    <w:rsid w:val="00BA2B5C"/>
    <w:rsid w:val="00BA4DF2"/>
    <w:rsid w:val="00BA4FF8"/>
    <w:rsid w:val="00BA54F5"/>
    <w:rsid w:val="00BA5FC4"/>
    <w:rsid w:val="00BA6D1C"/>
    <w:rsid w:val="00BB05B8"/>
    <w:rsid w:val="00BB0D0A"/>
    <w:rsid w:val="00BB114A"/>
    <w:rsid w:val="00BB2050"/>
    <w:rsid w:val="00BB2218"/>
    <w:rsid w:val="00BB2941"/>
    <w:rsid w:val="00BB2CE1"/>
    <w:rsid w:val="00BB3BB2"/>
    <w:rsid w:val="00BB3FEE"/>
    <w:rsid w:val="00BB431B"/>
    <w:rsid w:val="00BB4C1B"/>
    <w:rsid w:val="00BB53F2"/>
    <w:rsid w:val="00BB56AD"/>
    <w:rsid w:val="00BB56BB"/>
    <w:rsid w:val="00BB5DE8"/>
    <w:rsid w:val="00BB602A"/>
    <w:rsid w:val="00BB6574"/>
    <w:rsid w:val="00BB6EE2"/>
    <w:rsid w:val="00BC0B89"/>
    <w:rsid w:val="00BC1FEE"/>
    <w:rsid w:val="00BC2C0D"/>
    <w:rsid w:val="00BC3E8E"/>
    <w:rsid w:val="00BC3F7E"/>
    <w:rsid w:val="00BC4724"/>
    <w:rsid w:val="00BC48E6"/>
    <w:rsid w:val="00BC4B42"/>
    <w:rsid w:val="00BC5F73"/>
    <w:rsid w:val="00BC6279"/>
    <w:rsid w:val="00BC7D19"/>
    <w:rsid w:val="00BD1961"/>
    <w:rsid w:val="00BD1E56"/>
    <w:rsid w:val="00BD2512"/>
    <w:rsid w:val="00BD255F"/>
    <w:rsid w:val="00BD281E"/>
    <w:rsid w:val="00BD3622"/>
    <w:rsid w:val="00BD38BA"/>
    <w:rsid w:val="00BD3B9F"/>
    <w:rsid w:val="00BD4239"/>
    <w:rsid w:val="00BD4D79"/>
    <w:rsid w:val="00BD5158"/>
    <w:rsid w:val="00BD5BCB"/>
    <w:rsid w:val="00BD74F9"/>
    <w:rsid w:val="00BE0396"/>
    <w:rsid w:val="00BE0B9A"/>
    <w:rsid w:val="00BE1B3A"/>
    <w:rsid w:val="00BE1DA2"/>
    <w:rsid w:val="00BE20B2"/>
    <w:rsid w:val="00BE2607"/>
    <w:rsid w:val="00BE26B7"/>
    <w:rsid w:val="00BE30D8"/>
    <w:rsid w:val="00BE3B7A"/>
    <w:rsid w:val="00BE4363"/>
    <w:rsid w:val="00BE4CB7"/>
    <w:rsid w:val="00BE5B2C"/>
    <w:rsid w:val="00BE64EF"/>
    <w:rsid w:val="00BE755A"/>
    <w:rsid w:val="00BE7732"/>
    <w:rsid w:val="00BF0918"/>
    <w:rsid w:val="00BF0D5D"/>
    <w:rsid w:val="00BF1422"/>
    <w:rsid w:val="00BF1687"/>
    <w:rsid w:val="00BF2816"/>
    <w:rsid w:val="00BF2B52"/>
    <w:rsid w:val="00BF2EBB"/>
    <w:rsid w:val="00BF3A09"/>
    <w:rsid w:val="00BF66B8"/>
    <w:rsid w:val="00BF6773"/>
    <w:rsid w:val="00C00BD5"/>
    <w:rsid w:val="00C01B0A"/>
    <w:rsid w:val="00C01CB8"/>
    <w:rsid w:val="00C01ECB"/>
    <w:rsid w:val="00C021DD"/>
    <w:rsid w:val="00C0274A"/>
    <w:rsid w:val="00C0279C"/>
    <w:rsid w:val="00C03021"/>
    <w:rsid w:val="00C03B9E"/>
    <w:rsid w:val="00C03E3A"/>
    <w:rsid w:val="00C04078"/>
    <w:rsid w:val="00C04F56"/>
    <w:rsid w:val="00C04FA8"/>
    <w:rsid w:val="00C065FA"/>
    <w:rsid w:val="00C06660"/>
    <w:rsid w:val="00C068E2"/>
    <w:rsid w:val="00C06AF3"/>
    <w:rsid w:val="00C073C9"/>
    <w:rsid w:val="00C0799B"/>
    <w:rsid w:val="00C07A7F"/>
    <w:rsid w:val="00C07EBB"/>
    <w:rsid w:val="00C07FA4"/>
    <w:rsid w:val="00C107DF"/>
    <w:rsid w:val="00C115C0"/>
    <w:rsid w:val="00C11CF9"/>
    <w:rsid w:val="00C123D8"/>
    <w:rsid w:val="00C12C89"/>
    <w:rsid w:val="00C12FA3"/>
    <w:rsid w:val="00C13300"/>
    <w:rsid w:val="00C138B2"/>
    <w:rsid w:val="00C13926"/>
    <w:rsid w:val="00C1399F"/>
    <w:rsid w:val="00C15891"/>
    <w:rsid w:val="00C1624C"/>
    <w:rsid w:val="00C17399"/>
    <w:rsid w:val="00C17E59"/>
    <w:rsid w:val="00C20042"/>
    <w:rsid w:val="00C200E0"/>
    <w:rsid w:val="00C20F05"/>
    <w:rsid w:val="00C22414"/>
    <w:rsid w:val="00C23104"/>
    <w:rsid w:val="00C23C81"/>
    <w:rsid w:val="00C23E3C"/>
    <w:rsid w:val="00C24134"/>
    <w:rsid w:val="00C2461A"/>
    <w:rsid w:val="00C2606B"/>
    <w:rsid w:val="00C27134"/>
    <w:rsid w:val="00C27DC5"/>
    <w:rsid w:val="00C31135"/>
    <w:rsid w:val="00C31145"/>
    <w:rsid w:val="00C31873"/>
    <w:rsid w:val="00C3387B"/>
    <w:rsid w:val="00C350DE"/>
    <w:rsid w:val="00C36990"/>
    <w:rsid w:val="00C37556"/>
    <w:rsid w:val="00C40413"/>
    <w:rsid w:val="00C407D0"/>
    <w:rsid w:val="00C40FCD"/>
    <w:rsid w:val="00C422DD"/>
    <w:rsid w:val="00C42AFF"/>
    <w:rsid w:val="00C43084"/>
    <w:rsid w:val="00C442D4"/>
    <w:rsid w:val="00C44763"/>
    <w:rsid w:val="00C4488E"/>
    <w:rsid w:val="00C44B2B"/>
    <w:rsid w:val="00C44C0E"/>
    <w:rsid w:val="00C45DE4"/>
    <w:rsid w:val="00C45F4F"/>
    <w:rsid w:val="00C46170"/>
    <w:rsid w:val="00C4659E"/>
    <w:rsid w:val="00C46775"/>
    <w:rsid w:val="00C4681A"/>
    <w:rsid w:val="00C50004"/>
    <w:rsid w:val="00C50028"/>
    <w:rsid w:val="00C50C62"/>
    <w:rsid w:val="00C50C8F"/>
    <w:rsid w:val="00C51192"/>
    <w:rsid w:val="00C5156B"/>
    <w:rsid w:val="00C51742"/>
    <w:rsid w:val="00C51B83"/>
    <w:rsid w:val="00C522FF"/>
    <w:rsid w:val="00C53613"/>
    <w:rsid w:val="00C53E1B"/>
    <w:rsid w:val="00C53E7A"/>
    <w:rsid w:val="00C541DE"/>
    <w:rsid w:val="00C54F3F"/>
    <w:rsid w:val="00C553C9"/>
    <w:rsid w:val="00C55F71"/>
    <w:rsid w:val="00C561CD"/>
    <w:rsid w:val="00C56F72"/>
    <w:rsid w:val="00C57A9D"/>
    <w:rsid w:val="00C57E9C"/>
    <w:rsid w:val="00C60324"/>
    <w:rsid w:val="00C6032F"/>
    <w:rsid w:val="00C609EA"/>
    <w:rsid w:val="00C61A64"/>
    <w:rsid w:val="00C61F2F"/>
    <w:rsid w:val="00C624DA"/>
    <w:rsid w:val="00C62616"/>
    <w:rsid w:val="00C62836"/>
    <w:rsid w:val="00C638F4"/>
    <w:rsid w:val="00C63F61"/>
    <w:rsid w:val="00C6495D"/>
    <w:rsid w:val="00C64B4B"/>
    <w:rsid w:val="00C64E91"/>
    <w:rsid w:val="00C6588E"/>
    <w:rsid w:val="00C661D8"/>
    <w:rsid w:val="00C66219"/>
    <w:rsid w:val="00C66275"/>
    <w:rsid w:val="00C67FF9"/>
    <w:rsid w:val="00C71266"/>
    <w:rsid w:val="00C71BDE"/>
    <w:rsid w:val="00C721D3"/>
    <w:rsid w:val="00C731DC"/>
    <w:rsid w:val="00C73A7E"/>
    <w:rsid w:val="00C73AF4"/>
    <w:rsid w:val="00C749C5"/>
    <w:rsid w:val="00C75177"/>
    <w:rsid w:val="00C75720"/>
    <w:rsid w:val="00C759E8"/>
    <w:rsid w:val="00C75CD2"/>
    <w:rsid w:val="00C761CE"/>
    <w:rsid w:val="00C7624C"/>
    <w:rsid w:val="00C800B5"/>
    <w:rsid w:val="00C80529"/>
    <w:rsid w:val="00C80B8C"/>
    <w:rsid w:val="00C81727"/>
    <w:rsid w:val="00C819D7"/>
    <w:rsid w:val="00C82958"/>
    <w:rsid w:val="00C82CE0"/>
    <w:rsid w:val="00C83571"/>
    <w:rsid w:val="00C83EFF"/>
    <w:rsid w:val="00C840C8"/>
    <w:rsid w:val="00C8465A"/>
    <w:rsid w:val="00C846CF"/>
    <w:rsid w:val="00C85775"/>
    <w:rsid w:val="00C86BB7"/>
    <w:rsid w:val="00C87A53"/>
    <w:rsid w:val="00C87C66"/>
    <w:rsid w:val="00C924D8"/>
    <w:rsid w:val="00C9266B"/>
    <w:rsid w:val="00C92681"/>
    <w:rsid w:val="00C930D0"/>
    <w:rsid w:val="00C9314F"/>
    <w:rsid w:val="00C939BA"/>
    <w:rsid w:val="00C94C95"/>
    <w:rsid w:val="00C95300"/>
    <w:rsid w:val="00C955C1"/>
    <w:rsid w:val="00C96100"/>
    <w:rsid w:val="00C96268"/>
    <w:rsid w:val="00C967AB"/>
    <w:rsid w:val="00C96A52"/>
    <w:rsid w:val="00C96E7C"/>
    <w:rsid w:val="00CA05DE"/>
    <w:rsid w:val="00CA07D4"/>
    <w:rsid w:val="00CA1003"/>
    <w:rsid w:val="00CA12D2"/>
    <w:rsid w:val="00CA38F5"/>
    <w:rsid w:val="00CA4452"/>
    <w:rsid w:val="00CA4A6F"/>
    <w:rsid w:val="00CA4AD9"/>
    <w:rsid w:val="00CA64B3"/>
    <w:rsid w:val="00CA6D09"/>
    <w:rsid w:val="00CA7B5C"/>
    <w:rsid w:val="00CB05AF"/>
    <w:rsid w:val="00CB07AC"/>
    <w:rsid w:val="00CB1402"/>
    <w:rsid w:val="00CB14D7"/>
    <w:rsid w:val="00CB1607"/>
    <w:rsid w:val="00CB3BBF"/>
    <w:rsid w:val="00CB46A1"/>
    <w:rsid w:val="00CB4989"/>
    <w:rsid w:val="00CB49C7"/>
    <w:rsid w:val="00CB5012"/>
    <w:rsid w:val="00CB65BB"/>
    <w:rsid w:val="00CB6C88"/>
    <w:rsid w:val="00CB7B14"/>
    <w:rsid w:val="00CB7BE3"/>
    <w:rsid w:val="00CB7E09"/>
    <w:rsid w:val="00CC16D5"/>
    <w:rsid w:val="00CC19EF"/>
    <w:rsid w:val="00CC25F7"/>
    <w:rsid w:val="00CC2B64"/>
    <w:rsid w:val="00CC3663"/>
    <w:rsid w:val="00CC3B20"/>
    <w:rsid w:val="00CC3E36"/>
    <w:rsid w:val="00CC4FD8"/>
    <w:rsid w:val="00CC5205"/>
    <w:rsid w:val="00CC58EB"/>
    <w:rsid w:val="00CC67E4"/>
    <w:rsid w:val="00CC686C"/>
    <w:rsid w:val="00CC7738"/>
    <w:rsid w:val="00CD03A3"/>
    <w:rsid w:val="00CD05EC"/>
    <w:rsid w:val="00CD0831"/>
    <w:rsid w:val="00CD0D48"/>
    <w:rsid w:val="00CD0D92"/>
    <w:rsid w:val="00CD1986"/>
    <w:rsid w:val="00CD1FA7"/>
    <w:rsid w:val="00CD25D7"/>
    <w:rsid w:val="00CD2839"/>
    <w:rsid w:val="00CD3470"/>
    <w:rsid w:val="00CD3B00"/>
    <w:rsid w:val="00CD43CC"/>
    <w:rsid w:val="00CD4401"/>
    <w:rsid w:val="00CD4B95"/>
    <w:rsid w:val="00CD4C88"/>
    <w:rsid w:val="00CD6109"/>
    <w:rsid w:val="00CD61AC"/>
    <w:rsid w:val="00CD6845"/>
    <w:rsid w:val="00CD7114"/>
    <w:rsid w:val="00CE0301"/>
    <w:rsid w:val="00CE040C"/>
    <w:rsid w:val="00CE28EB"/>
    <w:rsid w:val="00CE342E"/>
    <w:rsid w:val="00CE4504"/>
    <w:rsid w:val="00CE7214"/>
    <w:rsid w:val="00CE7E5C"/>
    <w:rsid w:val="00CF0E7A"/>
    <w:rsid w:val="00CF1ADF"/>
    <w:rsid w:val="00CF1CEE"/>
    <w:rsid w:val="00CF1D15"/>
    <w:rsid w:val="00CF36C6"/>
    <w:rsid w:val="00CF3EA6"/>
    <w:rsid w:val="00CF4E5A"/>
    <w:rsid w:val="00CF7851"/>
    <w:rsid w:val="00CF7904"/>
    <w:rsid w:val="00D013EB"/>
    <w:rsid w:val="00D0204A"/>
    <w:rsid w:val="00D0280A"/>
    <w:rsid w:val="00D02C1E"/>
    <w:rsid w:val="00D035BB"/>
    <w:rsid w:val="00D04601"/>
    <w:rsid w:val="00D04DE6"/>
    <w:rsid w:val="00D061B9"/>
    <w:rsid w:val="00D06BD8"/>
    <w:rsid w:val="00D07385"/>
    <w:rsid w:val="00D07615"/>
    <w:rsid w:val="00D10DFA"/>
    <w:rsid w:val="00D10E04"/>
    <w:rsid w:val="00D12CC9"/>
    <w:rsid w:val="00D13645"/>
    <w:rsid w:val="00D145A9"/>
    <w:rsid w:val="00D1568B"/>
    <w:rsid w:val="00D156F1"/>
    <w:rsid w:val="00D1612B"/>
    <w:rsid w:val="00D162D2"/>
    <w:rsid w:val="00D173FB"/>
    <w:rsid w:val="00D17BBE"/>
    <w:rsid w:val="00D17D91"/>
    <w:rsid w:val="00D17DC8"/>
    <w:rsid w:val="00D20027"/>
    <w:rsid w:val="00D202FB"/>
    <w:rsid w:val="00D216AA"/>
    <w:rsid w:val="00D21733"/>
    <w:rsid w:val="00D22B33"/>
    <w:rsid w:val="00D235F8"/>
    <w:rsid w:val="00D23F1D"/>
    <w:rsid w:val="00D246DE"/>
    <w:rsid w:val="00D24A45"/>
    <w:rsid w:val="00D2512D"/>
    <w:rsid w:val="00D25D79"/>
    <w:rsid w:val="00D26D74"/>
    <w:rsid w:val="00D26F17"/>
    <w:rsid w:val="00D27F04"/>
    <w:rsid w:val="00D30BBB"/>
    <w:rsid w:val="00D314E9"/>
    <w:rsid w:val="00D3176B"/>
    <w:rsid w:val="00D31E02"/>
    <w:rsid w:val="00D3219D"/>
    <w:rsid w:val="00D3315A"/>
    <w:rsid w:val="00D3387C"/>
    <w:rsid w:val="00D339C0"/>
    <w:rsid w:val="00D341F6"/>
    <w:rsid w:val="00D343F1"/>
    <w:rsid w:val="00D344A5"/>
    <w:rsid w:val="00D3629F"/>
    <w:rsid w:val="00D36422"/>
    <w:rsid w:val="00D36F40"/>
    <w:rsid w:val="00D370F9"/>
    <w:rsid w:val="00D40F2D"/>
    <w:rsid w:val="00D4150F"/>
    <w:rsid w:val="00D41892"/>
    <w:rsid w:val="00D41BC0"/>
    <w:rsid w:val="00D42F51"/>
    <w:rsid w:val="00D4318E"/>
    <w:rsid w:val="00D43623"/>
    <w:rsid w:val="00D43C93"/>
    <w:rsid w:val="00D449FE"/>
    <w:rsid w:val="00D451C0"/>
    <w:rsid w:val="00D457D9"/>
    <w:rsid w:val="00D462BF"/>
    <w:rsid w:val="00D46D80"/>
    <w:rsid w:val="00D47168"/>
    <w:rsid w:val="00D476BD"/>
    <w:rsid w:val="00D50749"/>
    <w:rsid w:val="00D5086E"/>
    <w:rsid w:val="00D50893"/>
    <w:rsid w:val="00D53EF8"/>
    <w:rsid w:val="00D55037"/>
    <w:rsid w:val="00D5573E"/>
    <w:rsid w:val="00D559B3"/>
    <w:rsid w:val="00D55EB2"/>
    <w:rsid w:val="00D56B11"/>
    <w:rsid w:val="00D5788C"/>
    <w:rsid w:val="00D60664"/>
    <w:rsid w:val="00D60788"/>
    <w:rsid w:val="00D60E4E"/>
    <w:rsid w:val="00D610FC"/>
    <w:rsid w:val="00D612F2"/>
    <w:rsid w:val="00D61B11"/>
    <w:rsid w:val="00D61B55"/>
    <w:rsid w:val="00D61D3C"/>
    <w:rsid w:val="00D638B7"/>
    <w:rsid w:val="00D63A0C"/>
    <w:rsid w:val="00D63B85"/>
    <w:rsid w:val="00D64185"/>
    <w:rsid w:val="00D64DEF"/>
    <w:rsid w:val="00D661EA"/>
    <w:rsid w:val="00D66FE6"/>
    <w:rsid w:val="00D703BD"/>
    <w:rsid w:val="00D70C0B"/>
    <w:rsid w:val="00D71C7D"/>
    <w:rsid w:val="00D73EB7"/>
    <w:rsid w:val="00D74009"/>
    <w:rsid w:val="00D7473C"/>
    <w:rsid w:val="00D7491B"/>
    <w:rsid w:val="00D74B2C"/>
    <w:rsid w:val="00D74E90"/>
    <w:rsid w:val="00D75315"/>
    <w:rsid w:val="00D761F6"/>
    <w:rsid w:val="00D76C0E"/>
    <w:rsid w:val="00D77073"/>
    <w:rsid w:val="00D802F5"/>
    <w:rsid w:val="00D813ED"/>
    <w:rsid w:val="00D817D2"/>
    <w:rsid w:val="00D81A9C"/>
    <w:rsid w:val="00D81AB6"/>
    <w:rsid w:val="00D847C0"/>
    <w:rsid w:val="00D854E0"/>
    <w:rsid w:val="00D85BB9"/>
    <w:rsid w:val="00D8720A"/>
    <w:rsid w:val="00D87561"/>
    <w:rsid w:val="00D876ED"/>
    <w:rsid w:val="00D87A2E"/>
    <w:rsid w:val="00D87ECC"/>
    <w:rsid w:val="00D913E0"/>
    <w:rsid w:val="00D9255E"/>
    <w:rsid w:val="00D9287F"/>
    <w:rsid w:val="00D92C4A"/>
    <w:rsid w:val="00D93FE6"/>
    <w:rsid w:val="00D94379"/>
    <w:rsid w:val="00D97495"/>
    <w:rsid w:val="00DA0087"/>
    <w:rsid w:val="00DA09F2"/>
    <w:rsid w:val="00DA0DF1"/>
    <w:rsid w:val="00DA1745"/>
    <w:rsid w:val="00DA17F9"/>
    <w:rsid w:val="00DA2402"/>
    <w:rsid w:val="00DA2D73"/>
    <w:rsid w:val="00DA2E17"/>
    <w:rsid w:val="00DA3352"/>
    <w:rsid w:val="00DA3690"/>
    <w:rsid w:val="00DA3810"/>
    <w:rsid w:val="00DA3DDA"/>
    <w:rsid w:val="00DA3F08"/>
    <w:rsid w:val="00DA4210"/>
    <w:rsid w:val="00DA43E7"/>
    <w:rsid w:val="00DA5411"/>
    <w:rsid w:val="00DA56D4"/>
    <w:rsid w:val="00DA5C46"/>
    <w:rsid w:val="00DA672E"/>
    <w:rsid w:val="00DA6B96"/>
    <w:rsid w:val="00DA70FE"/>
    <w:rsid w:val="00DA7752"/>
    <w:rsid w:val="00DA7BAB"/>
    <w:rsid w:val="00DA7FF3"/>
    <w:rsid w:val="00DB0369"/>
    <w:rsid w:val="00DB0937"/>
    <w:rsid w:val="00DB0FE2"/>
    <w:rsid w:val="00DB3DBA"/>
    <w:rsid w:val="00DB422F"/>
    <w:rsid w:val="00DB48FF"/>
    <w:rsid w:val="00DB4E74"/>
    <w:rsid w:val="00DB655E"/>
    <w:rsid w:val="00DB6AF0"/>
    <w:rsid w:val="00DB7AC7"/>
    <w:rsid w:val="00DB7E05"/>
    <w:rsid w:val="00DC01E6"/>
    <w:rsid w:val="00DC0E39"/>
    <w:rsid w:val="00DC1204"/>
    <w:rsid w:val="00DC25A7"/>
    <w:rsid w:val="00DC2EE2"/>
    <w:rsid w:val="00DC369C"/>
    <w:rsid w:val="00DC3792"/>
    <w:rsid w:val="00DC3820"/>
    <w:rsid w:val="00DC5164"/>
    <w:rsid w:val="00DC62D5"/>
    <w:rsid w:val="00DC6488"/>
    <w:rsid w:val="00DC6E6C"/>
    <w:rsid w:val="00DC7153"/>
    <w:rsid w:val="00DC783A"/>
    <w:rsid w:val="00DC7A7C"/>
    <w:rsid w:val="00DD03D8"/>
    <w:rsid w:val="00DD0B07"/>
    <w:rsid w:val="00DD2869"/>
    <w:rsid w:val="00DD293F"/>
    <w:rsid w:val="00DD339A"/>
    <w:rsid w:val="00DD3715"/>
    <w:rsid w:val="00DD3ED5"/>
    <w:rsid w:val="00DD64BD"/>
    <w:rsid w:val="00DD7A91"/>
    <w:rsid w:val="00DD7F55"/>
    <w:rsid w:val="00DE1C98"/>
    <w:rsid w:val="00DE20BC"/>
    <w:rsid w:val="00DE2865"/>
    <w:rsid w:val="00DE2D3F"/>
    <w:rsid w:val="00DE3E51"/>
    <w:rsid w:val="00DE4497"/>
    <w:rsid w:val="00DE4599"/>
    <w:rsid w:val="00DE4974"/>
    <w:rsid w:val="00DE5B44"/>
    <w:rsid w:val="00DF03FB"/>
    <w:rsid w:val="00DF0BBB"/>
    <w:rsid w:val="00DF1635"/>
    <w:rsid w:val="00DF1863"/>
    <w:rsid w:val="00DF372B"/>
    <w:rsid w:val="00DF3770"/>
    <w:rsid w:val="00DF3C14"/>
    <w:rsid w:val="00DF4C74"/>
    <w:rsid w:val="00DF65D3"/>
    <w:rsid w:val="00DF6C70"/>
    <w:rsid w:val="00DF6FA4"/>
    <w:rsid w:val="00DF785D"/>
    <w:rsid w:val="00DF7BD0"/>
    <w:rsid w:val="00E000D9"/>
    <w:rsid w:val="00E00803"/>
    <w:rsid w:val="00E0095F"/>
    <w:rsid w:val="00E01BD1"/>
    <w:rsid w:val="00E02757"/>
    <w:rsid w:val="00E02A42"/>
    <w:rsid w:val="00E046C3"/>
    <w:rsid w:val="00E0552B"/>
    <w:rsid w:val="00E074D9"/>
    <w:rsid w:val="00E07DB0"/>
    <w:rsid w:val="00E105EA"/>
    <w:rsid w:val="00E10AD9"/>
    <w:rsid w:val="00E11428"/>
    <w:rsid w:val="00E11CAE"/>
    <w:rsid w:val="00E1213C"/>
    <w:rsid w:val="00E1251C"/>
    <w:rsid w:val="00E12825"/>
    <w:rsid w:val="00E12DED"/>
    <w:rsid w:val="00E13D56"/>
    <w:rsid w:val="00E1475B"/>
    <w:rsid w:val="00E14DA4"/>
    <w:rsid w:val="00E1518B"/>
    <w:rsid w:val="00E151E9"/>
    <w:rsid w:val="00E1595A"/>
    <w:rsid w:val="00E159CF"/>
    <w:rsid w:val="00E15DED"/>
    <w:rsid w:val="00E1748D"/>
    <w:rsid w:val="00E178E5"/>
    <w:rsid w:val="00E17916"/>
    <w:rsid w:val="00E17C0B"/>
    <w:rsid w:val="00E17DBF"/>
    <w:rsid w:val="00E20410"/>
    <w:rsid w:val="00E213A3"/>
    <w:rsid w:val="00E219E5"/>
    <w:rsid w:val="00E220F9"/>
    <w:rsid w:val="00E2245F"/>
    <w:rsid w:val="00E22890"/>
    <w:rsid w:val="00E22DAE"/>
    <w:rsid w:val="00E22FEC"/>
    <w:rsid w:val="00E237DC"/>
    <w:rsid w:val="00E23847"/>
    <w:rsid w:val="00E23A17"/>
    <w:rsid w:val="00E23FA3"/>
    <w:rsid w:val="00E26613"/>
    <w:rsid w:val="00E3028B"/>
    <w:rsid w:val="00E31125"/>
    <w:rsid w:val="00E3112B"/>
    <w:rsid w:val="00E311FD"/>
    <w:rsid w:val="00E3194C"/>
    <w:rsid w:val="00E31F35"/>
    <w:rsid w:val="00E33AD6"/>
    <w:rsid w:val="00E34150"/>
    <w:rsid w:val="00E354F1"/>
    <w:rsid w:val="00E358D4"/>
    <w:rsid w:val="00E35CF4"/>
    <w:rsid w:val="00E3651E"/>
    <w:rsid w:val="00E40DC7"/>
    <w:rsid w:val="00E41496"/>
    <w:rsid w:val="00E41E33"/>
    <w:rsid w:val="00E41F3D"/>
    <w:rsid w:val="00E433CB"/>
    <w:rsid w:val="00E435DE"/>
    <w:rsid w:val="00E439D5"/>
    <w:rsid w:val="00E44269"/>
    <w:rsid w:val="00E4568F"/>
    <w:rsid w:val="00E47A71"/>
    <w:rsid w:val="00E503BD"/>
    <w:rsid w:val="00E51D37"/>
    <w:rsid w:val="00E5276D"/>
    <w:rsid w:val="00E529A7"/>
    <w:rsid w:val="00E53D69"/>
    <w:rsid w:val="00E53E5A"/>
    <w:rsid w:val="00E543E8"/>
    <w:rsid w:val="00E54E59"/>
    <w:rsid w:val="00E5514D"/>
    <w:rsid w:val="00E56A3B"/>
    <w:rsid w:val="00E57B4C"/>
    <w:rsid w:val="00E57C48"/>
    <w:rsid w:val="00E60479"/>
    <w:rsid w:val="00E6107F"/>
    <w:rsid w:val="00E61450"/>
    <w:rsid w:val="00E61EA2"/>
    <w:rsid w:val="00E62120"/>
    <w:rsid w:val="00E62161"/>
    <w:rsid w:val="00E64033"/>
    <w:rsid w:val="00E640A5"/>
    <w:rsid w:val="00E64A2D"/>
    <w:rsid w:val="00E64B83"/>
    <w:rsid w:val="00E64CF6"/>
    <w:rsid w:val="00E65C3C"/>
    <w:rsid w:val="00E65D6F"/>
    <w:rsid w:val="00E66D5B"/>
    <w:rsid w:val="00E676AD"/>
    <w:rsid w:val="00E67ED8"/>
    <w:rsid w:val="00E67EF8"/>
    <w:rsid w:val="00E70C0A"/>
    <w:rsid w:val="00E713CA"/>
    <w:rsid w:val="00E71BA0"/>
    <w:rsid w:val="00E73DD1"/>
    <w:rsid w:val="00E753EF"/>
    <w:rsid w:val="00E75406"/>
    <w:rsid w:val="00E75E9F"/>
    <w:rsid w:val="00E7630C"/>
    <w:rsid w:val="00E767C3"/>
    <w:rsid w:val="00E77281"/>
    <w:rsid w:val="00E80AF4"/>
    <w:rsid w:val="00E81B3B"/>
    <w:rsid w:val="00E81DA3"/>
    <w:rsid w:val="00E81F9C"/>
    <w:rsid w:val="00E8240C"/>
    <w:rsid w:val="00E829C2"/>
    <w:rsid w:val="00E82E1A"/>
    <w:rsid w:val="00E82F02"/>
    <w:rsid w:val="00E82F9B"/>
    <w:rsid w:val="00E834F4"/>
    <w:rsid w:val="00E83598"/>
    <w:rsid w:val="00E84276"/>
    <w:rsid w:val="00E85141"/>
    <w:rsid w:val="00E86509"/>
    <w:rsid w:val="00E8708A"/>
    <w:rsid w:val="00E9098D"/>
    <w:rsid w:val="00E90995"/>
    <w:rsid w:val="00E91946"/>
    <w:rsid w:val="00E9214D"/>
    <w:rsid w:val="00E925C1"/>
    <w:rsid w:val="00E92A81"/>
    <w:rsid w:val="00E93198"/>
    <w:rsid w:val="00E93D3E"/>
    <w:rsid w:val="00E94639"/>
    <w:rsid w:val="00E94AF4"/>
    <w:rsid w:val="00E94F3B"/>
    <w:rsid w:val="00E953BA"/>
    <w:rsid w:val="00E95965"/>
    <w:rsid w:val="00E95B2F"/>
    <w:rsid w:val="00E96680"/>
    <w:rsid w:val="00E968EA"/>
    <w:rsid w:val="00E97172"/>
    <w:rsid w:val="00E97242"/>
    <w:rsid w:val="00E9736D"/>
    <w:rsid w:val="00E979C0"/>
    <w:rsid w:val="00E97A79"/>
    <w:rsid w:val="00E97CE1"/>
    <w:rsid w:val="00EA1106"/>
    <w:rsid w:val="00EA19B3"/>
    <w:rsid w:val="00EA25A9"/>
    <w:rsid w:val="00EA37D7"/>
    <w:rsid w:val="00EA38D0"/>
    <w:rsid w:val="00EA45CD"/>
    <w:rsid w:val="00EA4C0A"/>
    <w:rsid w:val="00EA4CE2"/>
    <w:rsid w:val="00EA53C5"/>
    <w:rsid w:val="00EA5500"/>
    <w:rsid w:val="00EA7A26"/>
    <w:rsid w:val="00EB0636"/>
    <w:rsid w:val="00EB1EFF"/>
    <w:rsid w:val="00EB20EF"/>
    <w:rsid w:val="00EB5192"/>
    <w:rsid w:val="00EB6155"/>
    <w:rsid w:val="00EB690F"/>
    <w:rsid w:val="00EB7EB1"/>
    <w:rsid w:val="00EC0853"/>
    <w:rsid w:val="00EC0C1B"/>
    <w:rsid w:val="00EC1FC0"/>
    <w:rsid w:val="00EC3A75"/>
    <w:rsid w:val="00EC464E"/>
    <w:rsid w:val="00EC659D"/>
    <w:rsid w:val="00EC6BE5"/>
    <w:rsid w:val="00ED0581"/>
    <w:rsid w:val="00ED096E"/>
    <w:rsid w:val="00ED1421"/>
    <w:rsid w:val="00ED1904"/>
    <w:rsid w:val="00ED206C"/>
    <w:rsid w:val="00ED3906"/>
    <w:rsid w:val="00ED3D47"/>
    <w:rsid w:val="00ED548B"/>
    <w:rsid w:val="00ED5851"/>
    <w:rsid w:val="00ED5C54"/>
    <w:rsid w:val="00ED665D"/>
    <w:rsid w:val="00ED66C3"/>
    <w:rsid w:val="00ED68BF"/>
    <w:rsid w:val="00ED6D19"/>
    <w:rsid w:val="00ED76C4"/>
    <w:rsid w:val="00ED7F0E"/>
    <w:rsid w:val="00EE0C83"/>
    <w:rsid w:val="00EE1048"/>
    <w:rsid w:val="00EE1122"/>
    <w:rsid w:val="00EE1382"/>
    <w:rsid w:val="00EE17C6"/>
    <w:rsid w:val="00EE252A"/>
    <w:rsid w:val="00EE34A7"/>
    <w:rsid w:val="00EE3F7C"/>
    <w:rsid w:val="00EE47AF"/>
    <w:rsid w:val="00EE4CD9"/>
    <w:rsid w:val="00EE5FC5"/>
    <w:rsid w:val="00EE6D7C"/>
    <w:rsid w:val="00EE7012"/>
    <w:rsid w:val="00EE72DF"/>
    <w:rsid w:val="00EE7BC0"/>
    <w:rsid w:val="00EE7C56"/>
    <w:rsid w:val="00EE7F7B"/>
    <w:rsid w:val="00EF0BD5"/>
    <w:rsid w:val="00EF1077"/>
    <w:rsid w:val="00EF21BE"/>
    <w:rsid w:val="00EF2B1F"/>
    <w:rsid w:val="00EF2C47"/>
    <w:rsid w:val="00EF2D46"/>
    <w:rsid w:val="00EF3316"/>
    <w:rsid w:val="00EF522D"/>
    <w:rsid w:val="00EF5758"/>
    <w:rsid w:val="00EF5F40"/>
    <w:rsid w:val="00EF671D"/>
    <w:rsid w:val="00EF7DBB"/>
    <w:rsid w:val="00F00D90"/>
    <w:rsid w:val="00F010D1"/>
    <w:rsid w:val="00F011FB"/>
    <w:rsid w:val="00F01823"/>
    <w:rsid w:val="00F01B71"/>
    <w:rsid w:val="00F03746"/>
    <w:rsid w:val="00F04A0F"/>
    <w:rsid w:val="00F06677"/>
    <w:rsid w:val="00F06834"/>
    <w:rsid w:val="00F06BFD"/>
    <w:rsid w:val="00F07022"/>
    <w:rsid w:val="00F075F5"/>
    <w:rsid w:val="00F1033D"/>
    <w:rsid w:val="00F10627"/>
    <w:rsid w:val="00F10EAD"/>
    <w:rsid w:val="00F1174E"/>
    <w:rsid w:val="00F11A17"/>
    <w:rsid w:val="00F122B2"/>
    <w:rsid w:val="00F122FF"/>
    <w:rsid w:val="00F12985"/>
    <w:rsid w:val="00F13757"/>
    <w:rsid w:val="00F13A8D"/>
    <w:rsid w:val="00F13DF1"/>
    <w:rsid w:val="00F13F4A"/>
    <w:rsid w:val="00F14421"/>
    <w:rsid w:val="00F15629"/>
    <w:rsid w:val="00F159D7"/>
    <w:rsid w:val="00F164D5"/>
    <w:rsid w:val="00F169DD"/>
    <w:rsid w:val="00F17076"/>
    <w:rsid w:val="00F17AF1"/>
    <w:rsid w:val="00F17B8C"/>
    <w:rsid w:val="00F20817"/>
    <w:rsid w:val="00F20A68"/>
    <w:rsid w:val="00F20E69"/>
    <w:rsid w:val="00F21160"/>
    <w:rsid w:val="00F218A7"/>
    <w:rsid w:val="00F219CE"/>
    <w:rsid w:val="00F2369F"/>
    <w:rsid w:val="00F258DB"/>
    <w:rsid w:val="00F310DE"/>
    <w:rsid w:val="00F31450"/>
    <w:rsid w:val="00F315F2"/>
    <w:rsid w:val="00F3264E"/>
    <w:rsid w:val="00F32B97"/>
    <w:rsid w:val="00F331D5"/>
    <w:rsid w:val="00F34A77"/>
    <w:rsid w:val="00F35405"/>
    <w:rsid w:val="00F3569A"/>
    <w:rsid w:val="00F35EE3"/>
    <w:rsid w:val="00F36B1A"/>
    <w:rsid w:val="00F37038"/>
    <w:rsid w:val="00F3753F"/>
    <w:rsid w:val="00F37D6B"/>
    <w:rsid w:val="00F37E1E"/>
    <w:rsid w:val="00F41F93"/>
    <w:rsid w:val="00F42887"/>
    <w:rsid w:val="00F43A56"/>
    <w:rsid w:val="00F440F7"/>
    <w:rsid w:val="00F450E8"/>
    <w:rsid w:val="00F453B6"/>
    <w:rsid w:val="00F45CEB"/>
    <w:rsid w:val="00F46771"/>
    <w:rsid w:val="00F46808"/>
    <w:rsid w:val="00F469DE"/>
    <w:rsid w:val="00F471E1"/>
    <w:rsid w:val="00F47643"/>
    <w:rsid w:val="00F47DC4"/>
    <w:rsid w:val="00F47F3F"/>
    <w:rsid w:val="00F50334"/>
    <w:rsid w:val="00F50668"/>
    <w:rsid w:val="00F5075F"/>
    <w:rsid w:val="00F52006"/>
    <w:rsid w:val="00F5235D"/>
    <w:rsid w:val="00F53B79"/>
    <w:rsid w:val="00F54BD6"/>
    <w:rsid w:val="00F54DE4"/>
    <w:rsid w:val="00F564E7"/>
    <w:rsid w:val="00F56641"/>
    <w:rsid w:val="00F56689"/>
    <w:rsid w:val="00F56BC4"/>
    <w:rsid w:val="00F572F6"/>
    <w:rsid w:val="00F576E2"/>
    <w:rsid w:val="00F57C87"/>
    <w:rsid w:val="00F608C3"/>
    <w:rsid w:val="00F618AD"/>
    <w:rsid w:val="00F6243F"/>
    <w:rsid w:val="00F62BEE"/>
    <w:rsid w:val="00F64319"/>
    <w:rsid w:val="00F64AE4"/>
    <w:rsid w:val="00F66CEF"/>
    <w:rsid w:val="00F67450"/>
    <w:rsid w:val="00F67707"/>
    <w:rsid w:val="00F6793E"/>
    <w:rsid w:val="00F70174"/>
    <w:rsid w:val="00F707C0"/>
    <w:rsid w:val="00F7084C"/>
    <w:rsid w:val="00F7160C"/>
    <w:rsid w:val="00F7231C"/>
    <w:rsid w:val="00F73756"/>
    <w:rsid w:val="00F73FBB"/>
    <w:rsid w:val="00F7420D"/>
    <w:rsid w:val="00F74608"/>
    <w:rsid w:val="00F74F06"/>
    <w:rsid w:val="00F75856"/>
    <w:rsid w:val="00F75928"/>
    <w:rsid w:val="00F76DA3"/>
    <w:rsid w:val="00F7706C"/>
    <w:rsid w:val="00F77A01"/>
    <w:rsid w:val="00F802D9"/>
    <w:rsid w:val="00F805BA"/>
    <w:rsid w:val="00F8121B"/>
    <w:rsid w:val="00F818DE"/>
    <w:rsid w:val="00F81A07"/>
    <w:rsid w:val="00F81FD5"/>
    <w:rsid w:val="00F82D44"/>
    <w:rsid w:val="00F843F4"/>
    <w:rsid w:val="00F84F40"/>
    <w:rsid w:val="00F85256"/>
    <w:rsid w:val="00F86401"/>
    <w:rsid w:val="00F86695"/>
    <w:rsid w:val="00F8779C"/>
    <w:rsid w:val="00F91552"/>
    <w:rsid w:val="00F9238E"/>
    <w:rsid w:val="00F9280D"/>
    <w:rsid w:val="00F92CBF"/>
    <w:rsid w:val="00F937BF"/>
    <w:rsid w:val="00F93F9B"/>
    <w:rsid w:val="00F93FBF"/>
    <w:rsid w:val="00F95199"/>
    <w:rsid w:val="00F95E34"/>
    <w:rsid w:val="00F95F90"/>
    <w:rsid w:val="00F95FA0"/>
    <w:rsid w:val="00F963C7"/>
    <w:rsid w:val="00F967A8"/>
    <w:rsid w:val="00F97BFC"/>
    <w:rsid w:val="00FA01DE"/>
    <w:rsid w:val="00FA0265"/>
    <w:rsid w:val="00FA0F16"/>
    <w:rsid w:val="00FA18D3"/>
    <w:rsid w:val="00FA1906"/>
    <w:rsid w:val="00FA2E8E"/>
    <w:rsid w:val="00FA40F8"/>
    <w:rsid w:val="00FA4146"/>
    <w:rsid w:val="00FA4FE0"/>
    <w:rsid w:val="00FA552A"/>
    <w:rsid w:val="00FA5B39"/>
    <w:rsid w:val="00FA5F2C"/>
    <w:rsid w:val="00FA76E7"/>
    <w:rsid w:val="00FB0E9E"/>
    <w:rsid w:val="00FB136C"/>
    <w:rsid w:val="00FB13B4"/>
    <w:rsid w:val="00FB162E"/>
    <w:rsid w:val="00FB1D03"/>
    <w:rsid w:val="00FB2453"/>
    <w:rsid w:val="00FB2BD0"/>
    <w:rsid w:val="00FB4F9B"/>
    <w:rsid w:val="00FB5272"/>
    <w:rsid w:val="00FB569D"/>
    <w:rsid w:val="00FB5B52"/>
    <w:rsid w:val="00FB6229"/>
    <w:rsid w:val="00FB68F6"/>
    <w:rsid w:val="00FB7605"/>
    <w:rsid w:val="00FB7997"/>
    <w:rsid w:val="00FC0ED8"/>
    <w:rsid w:val="00FC100E"/>
    <w:rsid w:val="00FC10F4"/>
    <w:rsid w:val="00FC1331"/>
    <w:rsid w:val="00FC141A"/>
    <w:rsid w:val="00FC1931"/>
    <w:rsid w:val="00FC1950"/>
    <w:rsid w:val="00FC2423"/>
    <w:rsid w:val="00FC266B"/>
    <w:rsid w:val="00FC3D7A"/>
    <w:rsid w:val="00FC4499"/>
    <w:rsid w:val="00FC4BA1"/>
    <w:rsid w:val="00FC4C3F"/>
    <w:rsid w:val="00FC7FEE"/>
    <w:rsid w:val="00FD02F6"/>
    <w:rsid w:val="00FD066C"/>
    <w:rsid w:val="00FD0AB8"/>
    <w:rsid w:val="00FD1182"/>
    <w:rsid w:val="00FD197D"/>
    <w:rsid w:val="00FD1C33"/>
    <w:rsid w:val="00FD2040"/>
    <w:rsid w:val="00FD327E"/>
    <w:rsid w:val="00FD42A3"/>
    <w:rsid w:val="00FD4D49"/>
    <w:rsid w:val="00FD515E"/>
    <w:rsid w:val="00FD58FD"/>
    <w:rsid w:val="00FD5AD8"/>
    <w:rsid w:val="00FD5DD3"/>
    <w:rsid w:val="00FD754B"/>
    <w:rsid w:val="00FD7AD6"/>
    <w:rsid w:val="00FD7BC9"/>
    <w:rsid w:val="00FE0037"/>
    <w:rsid w:val="00FE0C4C"/>
    <w:rsid w:val="00FE19FB"/>
    <w:rsid w:val="00FE1D81"/>
    <w:rsid w:val="00FE31CA"/>
    <w:rsid w:val="00FE32F2"/>
    <w:rsid w:val="00FE3E42"/>
    <w:rsid w:val="00FE4427"/>
    <w:rsid w:val="00FE4F93"/>
    <w:rsid w:val="00FE65C5"/>
    <w:rsid w:val="00FE69E4"/>
    <w:rsid w:val="00FE6A23"/>
    <w:rsid w:val="00FE6D10"/>
    <w:rsid w:val="00FF0167"/>
    <w:rsid w:val="00FF03FA"/>
    <w:rsid w:val="00FF0BF9"/>
    <w:rsid w:val="00FF0C8B"/>
    <w:rsid w:val="00FF1539"/>
    <w:rsid w:val="00FF38B5"/>
    <w:rsid w:val="00FF5FDF"/>
    <w:rsid w:val="00FF7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BE11"/>
  <w15:docId w15:val="{564BFCCA-208C-4587-AB28-EB80CB9D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A3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83A3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F41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F41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6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3F416A"/>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A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83A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A3C"/>
    <w:pPr>
      <w:spacing w:after="0" w:line="240" w:lineRule="auto"/>
    </w:pPr>
  </w:style>
  <w:style w:type="paragraph" w:styleId="ListParagraph">
    <w:name w:val="List Paragraph"/>
    <w:basedOn w:val="Normal"/>
    <w:uiPriority w:val="34"/>
    <w:qFormat/>
    <w:rsid w:val="00A83A3C"/>
    <w:pPr>
      <w:ind w:left="720"/>
      <w:contextualSpacing/>
    </w:pPr>
  </w:style>
  <w:style w:type="paragraph" w:styleId="BalloonText">
    <w:name w:val="Balloon Text"/>
    <w:basedOn w:val="Normal"/>
    <w:link w:val="BalloonTextChar"/>
    <w:uiPriority w:val="99"/>
    <w:unhideWhenUsed/>
    <w:rsid w:val="00A83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83A3C"/>
    <w:rPr>
      <w:rFonts w:ascii="Tahoma" w:hAnsi="Tahoma" w:cs="Tahoma"/>
      <w:sz w:val="16"/>
      <w:szCs w:val="16"/>
    </w:rPr>
  </w:style>
  <w:style w:type="character" w:styleId="Hyperlink">
    <w:name w:val="Hyperlink"/>
    <w:basedOn w:val="DefaultParagraphFont"/>
    <w:uiPriority w:val="99"/>
    <w:unhideWhenUsed/>
    <w:rsid w:val="00A83A3C"/>
    <w:rPr>
      <w:color w:val="0000FF" w:themeColor="hyperlink"/>
      <w:u w:val="single"/>
    </w:rPr>
  </w:style>
  <w:style w:type="paragraph" w:styleId="Header">
    <w:name w:val="header"/>
    <w:basedOn w:val="Normal"/>
    <w:link w:val="HeaderChar"/>
    <w:uiPriority w:val="99"/>
    <w:unhideWhenUsed/>
    <w:rsid w:val="00A83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A3C"/>
  </w:style>
  <w:style w:type="paragraph" w:styleId="Footer">
    <w:name w:val="footer"/>
    <w:basedOn w:val="Normal"/>
    <w:link w:val="FooterChar"/>
    <w:uiPriority w:val="99"/>
    <w:unhideWhenUsed/>
    <w:rsid w:val="00A83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A3C"/>
  </w:style>
  <w:style w:type="character" w:styleId="FollowedHyperlink">
    <w:name w:val="FollowedHyperlink"/>
    <w:basedOn w:val="DefaultParagraphFont"/>
    <w:uiPriority w:val="99"/>
    <w:unhideWhenUsed/>
    <w:rsid w:val="00287259"/>
    <w:rPr>
      <w:color w:val="800080" w:themeColor="followedHyperlink"/>
      <w:u w:val="single"/>
    </w:rPr>
  </w:style>
  <w:style w:type="paragraph" w:styleId="ListBullet">
    <w:name w:val="List Bullet"/>
    <w:basedOn w:val="Normal"/>
    <w:uiPriority w:val="99"/>
    <w:unhideWhenUsed/>
    <w:rsid w:val="00287259"/>
    <w:pPr>
      <w:numPr>
        <w:numId w:val="5"/>
      </w:numPr>
      <w:spacing w:after="160" w:line="256" w:lineRule="auto"/>
      <w:contextualSpacing/>
    </w:pPr>
  </w:style>
  <w:style w:type="character" w:styleId="IntenseEmphasis">
    <w:name w:val="Intense Emphasis"/>
    <w:basedOn w:val="DefaultParagraphFont"/>
    <w:uiPriority w:val="21"/>
    <w:qFormat/>
    <w:rsid w:val="00287259"/>
    <w:rPr>
      <w:b/>
      <w:bCs/>
      <w:i/>
      <w:iCs/>
      <w:color w:val="4F81BD" w:themeColor="accent1"/>
    </w:rPr>
  </w:style>
  <w:style w:type="paragraph" w:styleId="Title">
    <w:name w:val="Title"/>
    <w:basedOn w:val="Normal"/>
    <w:next w:val="Normal"/>
    <w:link w:val="TitleChar"/>
    <w:uiPriority w:val="10"/>
    <w:qFormat/>
    <w:rsid w:val="00601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C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C6A"/>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01C6A"/>
    <w:rPr>
      <w:rFonts w:eastAsiaTheme="minorEastAsia"/>
      <w:color w:val="5A5A5A" w:themeColor="text1" w:themeTint="A5"/>
      <w:spacing w:val="15"/>
    </w:rPr>
  </w:style>
  <w:style w:type="paragraph" w:customStyle="1" w:styleId="msonormal0">
    <w:name w:val="msonormal"/>
    <w:basedOn w:val="Normal"/>
    <w:uiPriority w:val="99"/>
    <w:rsid w:val="009C54C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3F416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F416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F416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F416A"/>
    <w:rPr>
      <w:rFonts w:ascii="Times New Roman" w:eastAsia="Times New Roman" w:hAnsi="Times New Roman" w:cs="Times New Roman"/>
      <w:b/>
      <w:bCs/>
      <w:sz w:val="15"/>
      <w:szCs w:val="15"/>
    </w:rPr>
  </w:style>
  <w:style w:type="paragraph" w:styleId="HTMLPreformatted">
    <w:name w:val="HTML Preformatted"/>
    <w:basedOn w:val="Normal"/>
    <w:link w:val="HTMLPreformattedChar"/>
    <w:uiPriority w:val="99"/>
    <w:semiHidden/>
    <w:unhideWhenUsed/>
    <w:rsid w:val="003F4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F416A"/>
    <w:rPr>
      <w:rFonts w:ascii="Courier New" w:eastAsia="Times New Roman" w:hAnsi="Courier New" w:cs="Courier New"/>
      <w:sz w:val="20"/>
      <w:szCs w:val="20"/>
    </w:rPr>
  </w:style>
  <w:style w:type="paragraph" w:styleId="NormalWeb">
    <w:name w:val="Normal (Web)"/>
    <w:basedOn w:val="Normal"/>
    <w:uiPriority w:val="99"/>
    <w:unhideWhenUsed/>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F41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16A"/>
    <w:rPr>
      <w:sz w:val="20"/>
      <w:szCs w:val="20"/>
    </w:rPr>
  </w:style>
  <w:style w:type="paragraph" w:styleId="CommentText">
    <w:name w:val="annotation text"/>
    <w:basedOn w:val="Normal"/>
    <w:link w:val="CommentTextChar"/>
    <w:uiPriority w:val="99"/>
    <w:semiHidden/>
    <w:unhideWhenUsed/>
    <w:rsid w:val="003F416A"/>
    <w:pPr>
      <w:spacing w:line="240" w:lineRule="auto"/>
    </w:pPr>
    <w:rPr>
      <w:sz w:val="20"/>
      <w:szCs w:val="20"/>
    </w:rPr>
  </w:style>
  <w:style w:type="character" w:customStyle="1" w:styleId="CommentTextChar">
    <w:name w:val="Comment Text Char"/>
    <w:basedOn w:val="DefaultParagraphFont"/>
    <w:link w:val="CommentText"/>
    <w:uiPriority w:val="99"/>
    <w:semiHidden/>
    <w:rsid w:val="003F416A"/>
    <w:rPr>
      <w:sz w:val="20"/>
      <w:szCs w:val="20"/>
    </w:rPr>
  </w:style>
  <w:style w:type="paragraph" w:styleId="EndnoteText">
    <w:name w:val="endnote text"/>
    <w:basedOn w:val="Normal"/>
    <w:link w:val="EndnoteTextChar"/>
    <w:uiPriority w:val="99"/>
    <w:semiHidden/>
    <w:unhideWhenUsed/>
    <w:rsid w:val="003F41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416A"/>
    <w:rPr>
      <w:sz w:val="20"/>
      <w:szCs w:val="20"/>
    </w:rPr>
  </w:style>
  <w:style w:type="paragraph" w:styleId="CommentSubject">
    <w:name w:val="annotation subject"/>
    <w:basedOn w:val="CommentText"/>
    <w:next w:val="CommentText"/>
    <w:link w:val="CommentSubjectChar"/>
    <w:uiPriority w:val="99"/>
    <w:semiHidden/>
    <w:unhideWhenUsed/>
    <w:rsid w:val="003F416A"/>
    <w:rPr>
      <w:b/>
      <w:bCs/>
    </w:rPr>
  </w:style>
  <w:style w:type="character" w:customStyle="1" w:styleId="CommentSubjectChar">
    <w:name w:val="Comment Subject Char"/>
    <w:basedOn w:val="CommentTextChar"/>
    <w:link w:val="CommentSubject"/>
    <w:uiPriority w:val="99"/>
    <w:semiHidden/>
    <w:rsid w:val="003F416A"/>
    <w:rPr>
      <w:b/>
      <w:bCs/>
      <w:sz w:val="20"/>
      <w:szCs w:val="20"/>
    </w:rPr>
  </w:style>
  <w:style w:type="paragraph" w:styleId="Revision">
    <w:name w:val="Revision"/>
    <w:uiPriority w:val="99"/>
    <w:semiHidden/>
    <w:rsid w:val="003F416A"/>
    <w:pPr>
      <w:spacing w:after="0" w:line="240" w:lineRule="auto"/>
    </w:pPr>
  </w:style>
  <w:style w:type="paragraph" w:styleId="Quote">
    <w:name w:val="Quote"/>
    <w:basedOn w:val="Normal"/>
    <w:next w:val="Normal"/>
    <w:link w:val="QuoteChar"/>
    <w:uiPriority w:val="29"/>
    <w:qFormat/>
    <w:rsid w:val="003F41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416A"/>
    <w:rPr>
      <w:i/>
      <w:iCs/>
      <w:color w:val="404040" w:themeColor="text1" w:themeTint="BF"/>
    </w:rPr>
  </w:style>
  <w:style w:type="paragraph" w:customStyle="1" w:styleId="article-info">
    <w:name w:val="article-info"/>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state-item">
    <w:name w:val="laws-state-item"/>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dynamic-rec-container">
    <w:name w:val="ob-dynamic-rec-container"/>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author">
    <w:name w:val="quote__author"/>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fullwidth">
    <w:name w:val="img_full_width"/>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
    <w:name w:val="special"/>
    <w:basedOn w:val="Normal"/>
    <w:uiPriority w:val="99"/>
    <w:rsid w:val="003F416A"/>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F416A"/>
    <w:rPr>
      <w:vertAlign w:val="superscript"/>
    </w:rPr>
  </w:style>
  <w:style w:type="character" w:styleId="CommentReference">
    <w:name w:val="annotation reference"/>
    <w:basedOn w:val="DefaultParagraphFont"/>
    <w:uiPriority w:val="99"/>
    <w:semiHidden/>
    <w:unhideWhenUsed/>
    <w:rsid w:val="003F416A"/>
    <w:rPr>
      <w:sz w:val="16"/>
      <w:szCs w:val="16"/>
    </w:rPr>
  </w:style>
  <w:style w:type="character" w:styleId="EndnoteReference">
    <w:name w:val="endnote reference"/>
    <w:basedOn w:val="DefaultParagraphFont"/>
    <w:uiPriority w:val="99"/>
    <w:semiHidden/>
    <w:unhideWhenUsed/>
    <w:rsid w:val="003F416A"/>
    <w:rPr>
      <w:vertAlign w:val="superscript"/>
    </w:rPr>
  </w:style>
  <w:style w:type="character" w:styleId="SubtleEmphasis">
    <w:name w:val="Subtle Emphasis"/>
    <w:basedOn w:val="DefaultParagraphFont"/>
    <w:uiPriority w:val="19"/>
    <w:qFormat/>
    <w:rsid w:val="003F416A"/>
    <w:rPr>
      <w:i/>
      <w:iCs/>
      <w:color w:val="404040" w:themeColor="text1" w:themeTint="BF"/>
    </w:rPr>
  </w:style>
  <w:style w:type="character" w:customStyle="1" w:styleId="HeaderChar1">
    <w:name w:val="Header Char1"/>
    <w:basedOn w:val="DefaultParagraphFont"/>
    <w:uiPriority w:val="99"/>
    <w:semiHidden/>
    <w:rsid w:val="003F416A"/>
  </w:style>
  <w:style w:type="character" w:customStyle="1" w:styleId="FooterChar1">
    <w:name w:val="Footer Char1"/>
    <w:basedOn w:val="DefaultParagraphFont"/>
    <w:uiPriority w:val="99"/>
    <w:semiHidden/>
    <w:rsid w:val="003F416A"/>
  </w:style>
  <w:style w:type="character" w:customStyle="1" w:styleId="BalloonTextChar1">
    <w:name w:val="Balloon Text Char1"/>
    <w:basedOn w:val="DefaultParagraphFont"/>
    <w:uiPriority w:val="99"/>
    <w:semiHidden/>
    <w:rsid w:val="003F416A"/>
    <w:rPr>
      <w:rFonts w:ascii="Segoe UI" w:hAnsi="Segoe UI" w:cs="Segoe UI" w:hint="default"/>
      <w:sz w:val="18"/>
      <w:szCs w:val="18"/>
    </w:rPr>
  </w:style>
  <w:style w:type="character" w:customStyle="1" w:styleId="CommentSubjectChar1">
    <w:name w:val="Comment Subject Char1"/>
    <w:basedOn w:val="CommentTextChar"/>
    <w:uiPriority w:val="99"/>
    <w:semiHidden/>
    <w:rsid w:val="003F416A"/>
    <w:rPr>
      <w:rFonts w:ascii="Times New Roman" w:eastAsia="Times New Roman" w:hAnsi="Times New Roman" w:cs="Times New Roman" w:hint="default"/>
      <w:b/>
      <w:bCs/>
      <w:sz w:val="20"/>
      <w:szCs w:val="20"/>
    </w:rPr>
  </w:style>
  <w:style w:type="character" w:customStyle="1" w:styleId="ipa">
    <w:name w:val="ipa"/>
    <w:basedOn w:val="DefaultParagraphFont"/>
    <w:rsid w:val="003F416A"/>
  </w:style>
  <w:style w:type="character" w:customStyle="1" w:styleId="text-muted">
    <w:name w:val="text-muted"/>
    <w:basedOn w:val="DefaultParagraphFont"/>
    <w:rsid w:val="003F416A"/>
  </w:style>
  <w:style w:type="character" w:customStyle="1" w:styleId="CommentTextChar1">
    <w:name w:val="Comment Text Char1"/>
    <w:basedOn w:val="DefaultParagraphFont"/>
    <w:uiPriority w:val="99"/>
    <w:semiHidden/>
    <w:rsid w:val="003F416A"/>
    <w:rPr>
      <w:sz w:val="20"/>
      <w:szCs w:val="20"/>
    </w:rPr>
  </w:style>
  <w:style w:type="character" w:customStyle="1" w:styleId="style28">
    <w:name w:val="style28"/>
    <w:basedOn w:val="DefaultParagraphFont"/>
    <w:rsid w:val="003F416A"/>
  </w:style>
  <w:style w:type="character" w:customStyle="1" w:styleId="text">
    <w:name w:val="text"/>
    <w:basedOn w:val="DefaultParagraphFont"/>
    <w:rsid w:val="003F416A"/>
  </w:style>
  <w:style w:type="character" w:customStyle="1" w:styleId="small-caps">
    <w:name w:val="small-caps"/>
    <w:basedOn w:val="DefaultParagraphFont"/>
    <w:rsid w:val="003F416A"/>
  </w:style>
  <w:style w:type="character" w:customStyle="1" w:styleId="indent-1-breaks">
    <w:name w:val="indent-1-breaks"/>
    <w:basedOn w:val="DefaultParagraphFont"/>
    <w:rsid w:val="003F416A"/>
  </w:style>
  <w:style w:type="character" w:customStyle="1" w:styleId="verse">
    <w:name w:val="verse"/>
    <w:basedOn w:val="DefaultParagraphFont"/>
    <w:rsid w:val="003F416A"/>
  </w:style>
  <w:style w:type="character" w:customStyle="1" w:styleId="st">
    <w:name w:val="st"/>
    <w:basedOn w:val="DefaultParagraphFont"/>
    <w:rsid w:val="003F416A"/>
  </w:style>
  <w:style w:type="character" w:customStyle="1" w:styleId="notelabel">
    <w:name w:val="notelabel"/>
    <w:basedOn w:val="DefaultParagraphFont"/>
    <w:rsid w:val="003F416A"/>
  </w:style>
  <w:style w:type="character" w:customStyle="1" w:styleId="header-seo-span">
    <w:name w:val="header-seo-span"/>
    <w:basedOn w:val="DefaultParagraphFont"/>
    <w:rsid w:val="003F416A"/>
  </w:style>
  <w:style w:type="character" w:customStyle="1" w:styleId="post-author">
    <w:name w:val="post-author"/>
    <w:basedOn w:val="DefaultParagraphFont"/>
    <w:rsid w:val="003F416A"/>
  </w:style>
  <w:style w:type="character" w:customStyle="1" w:styleId="entry-date">
    <w:name w:val="entry-date"/>
    <w:basedOn w:val="DefaultParagraphFont"/>
    <w:rsid w:val="003F416A"/>
  </w:style>
  <w:style w:type="character" w:customStyle="1" w:styleId="meta-no-display">
    <w:name w:val="meta-no-display"/>
    <w:basedOn w:val="DefaultParagraphFont"/>
    <w:rsid w:val="003F416A"/>
  </w:style>
  <w:style w:type="character" w:customStyle="1" w:styleId="Date1">
    <w:name w:val="Date1"/>
    <w:basedOn w:val="DefaultParagraphFont"/>
    <w:rsid w:val="003F416A"/>
  </w:style>
  <w:style w:type="character" w:customStyle="1" w:styleId="post-category">
    <w:name w:val="post-category"/>
    <w:basedOn w:val="DefaultParagraphFont"/>
    <w:rsid w:val="003F416A"/>
  </w:style>
  <w:style w:type="character" w:customStyle="1" w:styleId="post-comment">
    <w:name w:val="post-comment"/>
    <w:basedOn w:val="DefaultParagraphFont"/>
    <w:rsid w:val="003F416A"/>
  </w:style>
  <w:style w:type="character" w:customStyle="1" w:styleId="glossarylink">
    <w:name w:val="glossarylink"/>
    <w:basedOn w:val="DefaultParagraphFont"/>
    <w:rsid w:val="003F416A"/>
  </w:style>
  <w:style w:type="character" w:customStyle="1" w:styleId="mw-headline">
    <w:name w:val="mw-headline"/>
    <w:basedOn w:val="DefaultParagraphFont"/>
    <w:rsid w:val="003F416A"/>
  </w:style>
  <w:style w:type="character" w:customStyle="1" w:styleId="bi">
    <w:name w:val="bi"/>
    <w:basedOn w:val="DefaultParagraphFont"/>
    <w:rsid w:val="003F416A"/>
  </w:style>
  <w:style w:type="character" w:customStyle="1" w:styleId="page-headercategories-in">
    <w:name w:val="page-header__categories-in"/>
    <w:basedOn w:val="DefaultParagraphFont"/>
    <w:rsid w:val="003F416A"/>
  </w:style>
  <w:style w:type="character" w:customStyle="1" w:styleId="tablestyle">
    <w:name w:val="tablestyle"/>
    <w:basedOn w:val="DefaultParagraphFont"/>
    <w:rsid w:val="003F416A"/>
  </w:style>
  <w:style w:type="character" w:customStyle="1" w:styleId="smallgray">
    <w:name w:val="smallgray"/>
    <w:basedOn w:val="DefaultParagraphFont"/>
    <w:rsid w:val="003F416A"/>
  </w:style>
  <w:style w:type="character" w:customStyle="1" w:styleId="mw-tmh-playtext">
    <w:name w:val="mw-tmh-playtext"/>
    <w:basedOn w:val="DefaultParagraphFont"/>
    <w:rsid w:val="003F416A"/>
  </w:style>
  <w:style w:type="character" w:customStyle="1" w:styleId="verse-37">
    <w:name w:val="verse-37"/>
    <w:basedOn w:val="DefaultParagraphFont"/>
    <w:rsid w:val="003F416A"/>
  </w:style>
  <w:style w:type="character" w:customStyle="1" w:styleId="verse-38">
    <w:name w:val="verse-38"/>
    <w:basedOn w:val="DefaultParagraphFont"/>
    <w:rsid w:val="003F416A"/>
  </w:style>
  <w:style w:type="character" w:customStyle="1" w:styleId="verse-39">
    <w:name w:val="verse-39"/>
    <w:basedOn w:val="DefaultParagraphFont"/>
    <w:rsid w:val="003F416A"/>
  </w:style>
  <w:style w:type="character" w:customStyle="1" w:styleId="verse-40">
    <w:name w:val="verse-40"/>
    <w:basedOn w:val="DefaultParagraphFont"/>
    <w:rsid w:val="003F416A"/>
  </w:style>
  <w:style w:type="character" w:customStyle="1" w:styleId="verse-41">
    <w:name w:val="verse-41"/>
    <w:basedOn w:val="DefaultParagraphFont"/>
    <w:rsid w:val="003F416A"/>
  </w:style>
  <w:style w:type="character" w:customStyle="1" w:styleId="verse-42">
    <w:name w:val="verse-42"/>
    <w:basedOn w:val="DefaultParagraphFont"/>
    <w:rsid w:val="003F416A"/>
  </w:style>
  <w:style w:type="character" w:customStyle="1" w:styleId="verse-43">
    <w:name w:val="verse-43"/>
    <w:basedOn w:val="DefaultParagraphFont"/>
    <w:rsid w:val="003F416A"/>
  </w:style>
  <w:style w:type="character" w:customStyle="1" w:styleId="verse-44">
    <w:name w:val="verse-44"/>
    <w:basedOn w:val="DefaultParagraphFont"/>
    <w:rsid w:val="003F416A"/>
  </w:style>
  <w:style w:type="character" w:customStyle="1" w:styleId="verse-45">
    <w:name w:val="verse-45"/>
    <w:basedOn w:val="DefaultParagraphFont"/>
    <w:rsid w:val="003F416A"/>
  </w:style>
  <w:style w:type="character" w:customStyle="1" w:styleId="verse-46">
    <w:name w:val="verse-46"/>
    <w:basedOn w:val="DefaultParagraphFont"/>
    <w:rsid w:val="003F416A"/>
  </w:style>
  <w:style w:type="character" w:customStyle="1" w:styleId="verse-47">
    <w:name w:val="verse-47"/>
    <w:basedOn w:val="DefaultParagraphFont"/>
    <w:rsid w:val="003F416A"/>
  </w:style>
  <w:style w:type="character" w:customStyle="1" w:styleId="verse-28">
    <w:name w:val="verse-28"/>
    <w:basedOn w:val="DefaultParagraphFont"/>
    <w:rsid w:val="003F416A"/>
  </w:style>
  <w:style w:type="character" w:customStyle="1" w:styleId="verse-29">
    <w:name w:val="verse-29"/>
    <w:basedOn w:val="DefaultParagraphFont"/>
    <w:rsid w:val="003F416A"/>
  </w:style>
  <w:style w:type="character" w:customStyle="1" w:styleId="verse-30">
    <w:name w:val="verse-30"/>
    <w:basedOn w:val="DefaultParagraphFont"/>
    <w:rsid w:val="003F416A"/>
  </w:style>
  <w:style w:type="character" w:customStyle="1" w:styleId="verse-31">
    <w:name w:val="verse-31"/>
    <w:basedOn w:val="DefaultParagraphFont"/>
    <w:rsid w:val="003F416A"/>
  </w:style>
  <w:style w:type="character" w:customStyle="1" w:styleId="verse-32">
    <w:name w:val="verse-32"/>
    <w:basedOn w:val="DefaultParagraphFont"/>
    <w:rsid w:val="003F416A"/>
  </w:style>
  <w:style w:type="character" w:customStyle="1" w:styleId="verse-33">
    <w:name w:val="verse-33"/>
    <w:basedOn w:val="DefaultParagraphFont"/>
    <w:rsid w:val="003F416A"/>
  </w:style>
  <w:style w:type="character" w:customStyle="1" w:styleId="dateday">
    <w:name w:val="date_day"/>
    <w:basedOn w:val="DefaultParagraphFont"/>
    <w:rsid w:val="003F416A"/>
  </w:style>
  <w:style w:type="character" w:customStyle="1" w:styleId="datemonth">
    <w:name w:val="date_month"/>
    <w:basedOn w:val="DefaultParagraphFont"/>
    <w:rsid w:val="003F416A"/>
  </w:style>
  <w:style w:type="character" w:customStyle="1" w:styleId="dateyear">
    <w:name w:val="date_year"/>
    <w:basedOn w:val="DefaultParagraphFont"/>
    <w:rsid w:val="003F416A"/>
  </w:style>
  <w:style w:type="character" w:customStyle="1" w:styleId="skimlinks-unlinked">
    <w:name w:val="skimlinks-unlinked"/>
    <w:basedOn w:val="DefaultParagraphFont"/>
    <w:rsid w:val="003F416A"/>
  </w:style>
  <w:style w:type="character" w:customStyle="1" w:styleId="chapternum">
    <w:name w:val="chapternum"/>
    <w:basedOn w:val="DefaultParagraphFont"/>
    <w:rsid w:val="003F416A"/>
  </w:style>
  <w:style w:type="character" w:customStyle="1" w:styleId="indent-1">
    <w:name w:val="indent-1"/>
    <w:basedOn w:val="DefaultParagraphFont"/>
    <w:rsid w:val="003F416A"/>
  </w:style>
  <w:style w:type="character" w:customStyle="1" w:styleId="nourlexpansion">
    <w:name w:val="nourlexpansion"/>
    <w:basedOn w:val="DefaultParagraphFont"/>
    <w:rsid w:val="003F416A"/>
  </w:style>
  <w:style w:type="character" w:customStyle="1" w:styleId="contnote">
    <w:name w:val="contnote"/>
    <w:basedOn w:val="DefaultParagraphFont"/>
    <w:rsid w:val="003F416A"/>
  </w:style>
  <w:style w:type="character" w:customStyle="1" w:styleId="stiki">
    <w:name w:val="stiki"/>
    <w:basedOn w:val="DefaultParagraphFont"/>
    <w:rsid w:val="003F416A"/>
  </w:style>
  <w:style w:type="character" w:customStyle="1" w:styleId="a">
    <w:name w:val="a"/>
    <w:basedOn w:val="DefaultParagraphFont"/>
    <w:rsid w:val="003F416A"/>
  </w:style>
  <w:style w:type="character" w:customStyle="1" w:styleId="chapterno">
    <w:name w:val="chapterno"/>
    <w:basedOn w:val="DefaultParagraphFont"/>
    <w:rsid w:val="003F416A"/>
  </w:style>
  <w:style w:type="character" w:customStyle="1" w:styleId="superscript">
    <w:name w:val="superscript"/>
    <w:basedOn w:val="DefaultParagraphFont"/>
    <w:rsid w:val="003F416A"/>
  </w:style>
  <w:style w:type="character" w:customStyle="1" w:styleId="greek">
    <w:name w:val="greek"/>
    <w:basedOn w:val="DefaultParagraphFont"/>
    <w:rsid w:val="003F416A"/>
  </w:style>
  <w:style w:type="character" w:customStyle="1" w:styleId="pb">
    <w:name w:val="pb"/>
    <w:basedOn w:val="DefaultParagraphFont"/>
    <w:rsid w:val="003F416A"/>
  </w:style>
  <w:style w:type="character" w:customStyle="1" w:styleId="c30">
    <w:name w:val="c30"/>
    <w:basedOn w:val="DefaultParagraphFont"/>
    <w:rsid w:val="003F416A"/>
  </w:style>
  <w:style w:type="character" w:customStyle="1" w:styleId="c12">
    <w:name w:val="c12"/>
    <w:basedOn w:val="DefaultParagraphFont"/>
    <w:rsid w:val="003F416A"/>
  </w:style>
  <w:style w:type="character" w:customStyle="1" w:styleId="sc">
    <w:name w:val="sc"/>
    <w:basedOn w:val="DefaultParagraphFont"/>
    <w:rsid w:val="003F416A"/>
  </w:style>
  <w:style w:type="character" w:customStyle="1" w:styleId="margnote">
    <w:name w:val="margnote"/>
    <w:basedOn w:val="DefaultParagraphFont"/>
    <w:rsid w:val="003F416A"/>
  </w:style>
  <w:style w:type="character" w:customStyle="1" w:styleId="part-of-speech">
    <w:name w:val="part-of-speech"/>
    <w:basedOn w:val="DefaultParagraphFont"/>
    <w:rsid w:val="003F416A"/>
  </w:style>
  <w:style w:type="character" w:customStyle="1" w:styleId="toctoggle">
    <w:name w:val="toctoggle"/>
    <w:basedOn w:val="DefaultParagraphFont"/>
    <w:rsid w:val="003F416A"/>
  </w:style>
  <w:style w:type="character" w:customStyle="1" w:styleId="field-content">
    <w:name w:val="field-content"/>
    <w:basedOn w:val="DefaultParagraphFont"/>
    <w:rsid w:val="003F416A"/>
  </w:style>
  <w:style w:type="paragraph" w:styleId="z-TopofForm">
    <w:name w:val="HTML Top of Form"/>
    <w:basedOn w:val="Normal"/>
    <w:next w:val="Normal"/>
    <w:link w:val="z-TopofFormChar"/>
    <w:hidden/>
    <w:uiPriority w:val="99"/>
    <w:semiHidden/>
    <w:unhideWhenUsed/>
    <w:rsid w:val="003F416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F416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F416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F416A"/>
    <w:rPr>
      <w:rFonts w:ascii="Arial" w:hAnsi="Arial" w:cs="Arial"/>
      <w:vanish/>
      <w:sz w:val="16"/>
      <w:szCs w:val="16"/>
    </w:rPr>
  </w:style>
  <w:style w:type="character" w:customStyle="1" w:styleId="script-hebrew">
    <w:name w:val="script-hebrew"/>
    <w:basedOn w:val="DefaultParagraphFont"/>
    <w:rsid w:val="003F416A"/>
  </w:style>
  <w:style w:type="character" w:customStyle="1" w:styleId="hvr">
    <w:name w:val="hvr"/>
    <w:basedOn w:val="DefaultParagraphFont"/>
    <w:rsid w:val="003F416A"/>
  </w:style>
  <w:style w:type="character" w:customStyle="1" w:styleId="right">
    <w:name w:val="right"/>
    <w:basedOn w:val="DefaultParagraphFont"/>
    <w:rsid w:val="003F416A"/>
  </w:style>
  <w:style w:type="character" w:customStyle="1" w:styleId="left">
    <w:name w:val="left"/>
    <w:basedOn w:val="DefaultParagraphFont"/>
    <w:rsid w:val="003F416A"/>
  </w:style>
  <w:style w:type="character" w:customStyle="1" w:styleId="hide-when-compact">
    <w:name w:val="hide-when-compact"/>
    <w:basedOn w:val="DefaultParagraphFont"/>
    <w:rsid w:val="003F416A"/>
  </w:style>
  <w:style w:type="character" w:customStyle="1" w:styleId="Date2">
    <w:name w:val="Date2"/>
    <w:basedOn w:val="DefaultParagraphFont"/>
    <w:rsid w:val="003F416A"/>
  </w:style>
  <w:style w:type="character" w:customStyle="1" w:styleId="unicode">
    <w:name w:val="unicode"/>
    <w:basedOn w:val="DefaultParagraphFont"/>
    <w:rsid w:val="003F416A"/>
  </w:style>
  <w:style w:type="character" w:customStyle="1" w:styleId="fn">
    <w:name w:val="fn"/>
    <w:basedOn w:val="DefaultParagraphFont"/>
    <w:rsid w:val="003F416A"/>
  </w:style>
  <w:style w:type="character" w:customStyle="1" w:styleId="italic">
    <w:name w:val="italic"/>
    <w:basedOn w:val="DefaultParagraphFont"/>
    <w:rsid w:val="003F416A"/>
  </w:style>
  <w:style w:type="character" w:customStyle="1" w:styleId="view-selection-container">
    <w:name w:val="view-selection-container"/>
    <w:basedOn w:val="DefaultParagraphFont"/>
    <w:rsid w:val="003F416A"/>
  </w:style>
  <w:style w:type="character" w:customStyle="1" w:styleId="view-selection">
    <w:name w:val="view-selection"/>
    <w:basedOn w:val="DefaultParagraphFont"/>
    <w:rsid w:val="003F416A"/>
  </w:style>
  <w:style w:type="character" w:customStyle="1" w:styleId="expander">
    <w:name w:val="expander"/>
    <w:basedOn w:val="DefaultParagraphFont"/>
    <w:rsid w:val="003F416A"/>
  </w:style>
  <w:style w:type="character" w:customStyle="1" w:styleId="expand-button">
    <w:name w:val="expand-button"/>
    <w:basedOn w:val="DefaultParagraphFont"/>
    <w:rsid w:val="003F416A"/>
  </w:style>
  <w:style w:type="character" w:customStyle="1" w:styleId="miracle-item-title">
    <w:name w:val="miracle-item-title"/>
    <w:basedOn w:val="DefaultParagraphFont"/>
    <w:rsid w:val="003F416A"/>
  </w:style>
  <w:style w:type="character" w:customStyle="1" w:styleId="small-margin-after">
    <w:name w:val="small-margin-after"/>
    <w:basedOn w:val="DefaultParagraphFont"/>
    <w:rsid w:val="003F416A"/>
  </w:style>
  <w:style w:type="character" w:customStyle="1" w:styleId="facet-filter">
    <w:name w:val="facet-filter"/>
    <w:basedOn w:val="DefaultParagraphFont"/>
    <w:rsid w:val="003F416A"/>
  </w:style>
  <w:style w:type="character" w:customStyle="1" w:styleId="miracle-item-references">
    <w:name w:val="miracle-item-references"/>
    <w:basedOn w:val="DefaultParagraphFont"/>
    <w:rsid w:val="003F416A"/>
  </w:style>
  <w:style w:type="character" w:customStyle="1" w:styleId="laws-state-title">
    <w:name w:val="laws-state-title"/>
    <w:basedOn w:val="DefaultParagraphFont"/>
    <w:rsid w:val="003F416A"/>
  </w:style>
  <w:style w:type="character" w:customStyle="1" w:styleId="laws-classification-title">
    <w:name w:val="laws-classification-title"/>
    <w:basedOn w:val="DefaultParagraphFont"/>
    <w:rsid w:val="003F416A"/>
  </w:style>
  <w:style w:type="character" w:customStyle="1" w:styleId="law-description">
    <w:name w:val="law-description"/>
    <w:basedOn w:val="DefaultParagraphFont"/>
    <w:rsid w:val="003F416A"/>
  </w:style>
  <w:style w:type="character" w:customStyle="1" w:styleId="law-references">
    <w:name w:val="law-references"/>
    <w:basedOn w:val="DefaultParagraphFont"/>
    <w:rsid w:val="003F416A"/>
  </w:style>
  <w:style w:type="character" w:customStyle="1" w:styleId="note">
    <w:name w:val="note"/>
    <w:basedOn w:val="DefaultParagraphFont"/>
    <w:rsid w:val="003F416A"/>
  </w:style>
  <w:style w:type="character" w:customStyle="1" w:styleId="ob-unit">
    <w:name w:val="ob-unit"/>
    <w:basedOn w:val="DefaultParagraphFont"/>
    <w:rsid w:val="003F416A"/>
  </w:style>
  <w:style w:type="character" w:customStyle="1" w:styleId="timeseppy">
    <w:name w:val="time_seppy"/>
    <w:basedOn w:val="DefaultParagraphFont"/>
    <w:rsid w:val="003F416A"/>
  </w:style>
  <w:style w:type="character" w:customStyle="1" w:styleId="articlemetaauthor">
    <w:name w:val="article_meta_author"/>
    <w:basedOn w:val="DefaultParagraphFont"/>
    <w:rsid w:val="003F416A"/>
  </w:style>
  <w:style w:type="character" w:customStyle="1" w:styleId="post-title">
    <w:name w:val="post-title"/>
    <w:basedOn w:val="DefaultParagraphFont"/>
    <w:rsid w:val="003F416A"/>
  </w:style>
  <w:style w:type="character" w:customStyle="1" w:styleId="post-author-name">
    <w:name w:val="post-author-name"/>
    <w:basedOn w:val="DefaultParagraphFont"/>
    <w:rsid w:val="003F416A"/>
  </w:style>
  <w:style w:type="character" w:customStyle="1" w:styleId="share-handler">
    <w:name w:val="share-handler"/>
    <w:basedOn w:val="DefaultParagraphFont"/>
    <w:rsid w:val="003F416A"/>
  </w:style>
  <w:style w:type="character" w:customStyle="1" w:styleId="woj">
    <w:name w:val="woj"/>
    <w:basedOn w:val="DefaultParagraphFont"/>
    <w:rsid w:val="003F416A"/>
  </w:style>
  <w:style w:type="character" w:customStyle="1" w:styleId="azure">
    <w:name w:val="azure"/>
    <w:basedOn w:val="DefaultParagraphFont"/>
    <w:rsid w:val="003F416A"/>
  </w:style>
  <w:style w:type="character" w:customStyle="1" w:styleId="glossaryterm">
    <w:name w:val="glossaryterm"/>
    <w:basedOn w:val="DefaultParagraphFont"/>
    <w:rsid w:val="003F416A"/>
  </w:style>
  <w:style w:type="character" w:customStyle="1" w:styleId="text-smallcaps">
    <w:name w:val="text-smallcaps"/>
    <w:basedOn w:val="DefaultParagraphFont"/>
    <w:rsid w:val="003F416A"/>
  </w:style>
  <w:style w:type="character" w:customStyle="1" w:styleId="hideonsmallscreen">
    <w:name w:val="hideonsmallscreen"/>
    <w:basedOn w:val="DefaultParagraphFont"/>
    <w:rsid w:val="003F416A"/>
  </w:style>
  <w:style w:type="character" w:styleId="Strong">
    <w:name w:val="Strong"/>
    <w:basedOn w:val="DefaultParagraphFont"/>
    <w:uiPriority w:val="22"/>
    <w:qFormat/>
    <w:rsid w:val="003F416A"/>
    <w:rPr>
      <w:b/>
      <w:bCs/>
    </w:rPr>
  </w:style>
  <w:style w:type="character" w:styleId="UnresolvedMention">
    <w:name w:val="Unresolved Mention"/>
    <w:basedOn w:val="DefaultParagraphFont"/>
    <w:uiPriority w:val="99"/>
    <w:semiHidden/>
    <w:unhideWhenUsed/>
    <w:rsid w:val="002F03FA"/>
    <w:rPr>
      <w:color w:val="808080"/>
      <w:shd w:val="clear" w:color="auto" w:fill="E6E6E6"/>
    </w:rPr>
  </w:style>
  <w:style w:type="character" w:styleId="Emphasis">
    <w:name w:val="Emphasis"/>
    <w:basedOn w:val="DefaultParagraphFont"/>
    <w:uiPriority w:val="20"/>
    <w:qFormat/>
    <w:rsid w:val="002F03FA"/>
    <w:rPr>
      <w:i/>
      <w:iCs/>
    </w:rPr>
  </w:style>
  <w:style w:type="character" w:styleId="HTMLCite">
    <w:name w:val="HTML Cite"/>
    <w:basedOn w:val="DefaultParagraphFont"/>
    <w:uiPriority w:val="99"/>
    <w:semiHidden/>
    <w:unhideWhenUsed/>
    <w:rsid w:val="008543AB"/>
    <w:rPr>
      <w:rFonts w:ascii="Times New Roman" w:hAnsi="Times New Roman" w:cs="Times New Roman" w:hint="default"/>
      <w:i/>
      <w:iCs/>
    </w:rPr>
  </w:style>
  <w:style w:type="character" w:styleId="HTMLCode">
    <w:name w:val="HTML Code"/>
    <w:basedOn w:val="DefaultParagraphFont"/>
    <w:uiPriority w:val="99"/>
    <w:semiHidden/>
    <w:unhideWhenUsed/>
    <w:rsid w:val="008543AB"/>
    <w:rPr>
      <w:rFonts w:ascii="Courier New" w:eastAsia="Times New Roman" w:hAnsi="Courier New" w:cs="Courier New" w:hint="default"/>
      <w:sz w:val="20"/>
      <w:szCs w:val="20"/>
    </w:rPr>
  </w:style>
  <w:style w:type="paragraph" w:styleId="Caption">
    <w:name w:val="caption"/>
    <w:basedOn w:val="Normal"/>
    <w:next w:val="Normal"/>
    <w:uiPriority w:val="35"/>
    <w:semiHidden/>
    <w:unhideWhenUsed/>
    <w:qFormat/>
    <w:rsid w:val="008543AB"/>
    <w:pPr>
      <w:spacing w:line="240" w:lineRule="auto"/>
    </w:pPr>
    <w:rPr>
      <w:i/>
      <w:iCs/>
      <w:color w:val="1F497D" w:themeColor="text2"/>
      <w:sz w:val="18"/>
      <w:szCs w:val="18"/>
    </w:rPr>
  </w:style>
  <w:style w:type="paragraph" w:styleId="IntenseQuote">
    <w:name w:val="Intense Quote"/>
    <w:basedOn w:val="Normal"/>
    <w:next w:val="Normal"/>
    <w:link w:val="IntenseQuoteChar"/>
    <w:uiPriority w:val="30"/>
    <w:qFormat/>
    <w:rsid w:val="008543AB"/>
    <w:pPr>
      <w:pBdr>
        <w:top w:val="single" w:sz="4" w:space="10" w:color="4F81BD" w:themeColor="accent1"/>
        <w:bottom w:val="single" w:sz="4" w:space="10" w:color="4F81BD" w:themeColor="accent1"/>
      </w:pBdr>
      <w:spacing w:before="360" w:after="360" w:line="252" w:lineRule="auto"/>
      <w:ind w:left="864" w:right="864"/>
      <w:jc w:val="center"/>
    </w:pPr>
    <w:rPr>
      <w:i/>
      <w:iCs/>
      <w:color w:val="4F81BD"/>
    </w:rPr>
  </w:style>
  <w:style w:type="character" w:customStyle="1" w:styleId="IntenseQuoteChar">
    <w:name w:val="Intense Quote Char"/>
    <w:basedOn w:val="DefaultParagraphFont"/>
    <w:link w:val="IntenseQuote"/>
    <w:uiPriority w:val="30"/>
    <w:rsid w:val="008543AB"/>
    <w:rPr>
      <w:i/>
      <w:iCs/>
      <w:color w:val="4F81BD"/>
    </w:rPr>
  </w:style>
  <w:style w:type="paragraph" w:customStyle="1" w:styleId="uiqtextpara">
    <w:name w:val="ui_qtext_para"/>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this-passage">
    <w:name w:val="read-this-passa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hr">
    <w:name w:val="compendium-h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box">
    <w:name w:val="gallerybox"/>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block">
    <w:name w:val="citbloc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wrap">
    <w:name w:val="result-wra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color">
    <w:name w:val="center-colo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ction-label">
    <w:name w:val="function-labe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keywords">
    <w:name w:val="highlight-keyword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1">
    <w:name w:val="toclevel-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4">
    <w:name w:val="Caption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lock">
    <w:name w:val="list_bloc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nilla-image-block">
    <w:name w:val="vanilla-image-bloc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dmtxcr">
    <w:name w:val="css-dmtxc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s">
    <w:name w:val="dropcap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8">
    <w:name w:val="Caption8"/>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9">
    <w:name w:val="Caption9"/>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semiHidden/>
    <w:rsid w:val="008543AB"/>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semiHidden/>
    <w:rsid w:val="008543AB"/>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semiHidden/>
    <w:rsid w:val="008543AB"/>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semiHidden/>
    <w:rsid w:val="008543AB"/>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semiHidden/>
    <w:rsid w:val="008543A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semiHidden/>
    <w:rsid w:val="008543AB"/>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semiHidden/>
    <w:rsid w:val="008543AB"/>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semiHidden/>
    <w:rsid w:val="008543AB"/>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semiHidden/>
    <w:rsid w:val="008543AB"/>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semiHidden/>
    <w:rsid w:val="008543AB"/>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semiHidden/>
    <w:rsid w:val="008543AB"/>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semiHidden/>
    <w:rsid w:val="008543AB"/>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semiHidden/>
    <w:rsid w:val="008543AB"/>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semiHidden/>
    <w:rsid w:val="008543AB"/>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semiHidden/>
    <w:rsid w:val="008543AB"/>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semiHidden/>
    <w:rsid w:val="008543AB"/>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semiHidden/>
    <w:rsid w:val="008543AB"/>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semiHidden/>
    <w:rsid w:val="008543AB"/>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semiHidden/>
    <w:rsid w:val="008543AB"/>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semiHidden/>
    <w:rsid w:val="008543AB"/>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semiHidden/>
    <w:rsid w:val="008543AB"/>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semiHidden/>
    <w:rsid w:val="008543A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semiHidden/>
    <w:rsid w:val="008543A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semiHidden/>
    <w:rsid w:val="008543AB"/>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semiHidden/>
    <w:rsid w:val="008543A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semiHidden/>
    <w:rsid w:val="008543A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semiHidden/>
    <w:rsid w:val="008543A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semiHidden/>
    <w:rsid w:val="008543AB"/>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semiHidden/>
    <w:rsid w:val="008543AB"/>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semiHidden/>
    <w:rsid w:val="008543AB"/>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semiHidden/>
    <w:rsid w:val="008543AB"/>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semiHidden/>
    <w:rsid w:val="008543AB"/>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semiHidden/>
    <w:rsid w:val="008543AB"/>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semiHidden/>
    <w:rsid w:val="008543AB"/>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semiHidden/>
    <w:rsid w:val="008543AB"/>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semiHidden/>
    <w:rsid w:val="008543A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semiHidden/>
    <w:rsid w:val="008543A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semiHidden/>
    <w:rsid w:val="008543AB"/>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semiHidden/>
    <w:rsid w:val="008543AB"/>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semiHidden/>
    <w:rsid w:val="008543A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semiHidden/>
    <w:rsid w:val="008543AB"/>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semiHidden/>
    <w:rsid w:val="008543A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semiHidden/>
    <w:rsid w:val="008543AB"/>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semiHidden/>
    <w:rsid w:val="008543A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semiHidden/>
    <w:rsid w:val="008543AB"/>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semiHidden/>
    <w:rsid w:val="008543AB"/>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semiHidden/>
    <w:rsid w:val="008543AB"/>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semiHidden/>
    <w:rsid w:val="008543AB"/>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semiHidden/>
    <w:rsid w:val="008543AB"/>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semiHidden/>
    <w:rsid w:val="008543AB"/>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semiHidden/>
    <w:rsid w:val="008543AB"/>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semiHidden/>
    <w:rsid w:val="008543AB"/>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semiHidden/>
    <w:rsid w:val="008543AB"/>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semiHidden/>
    <w:rsid w:val="008543AB"/>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semiHidden/>
    <w:rsid w:val="008543AB"/>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semiHidden/>
    <w:rsid w:val="008543AB"/>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semiHidden/>
    <w:rsid w:val="008543AB"/>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semiHidden/>
    <w:rsid w:val="008543AB"/>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semiHidden/>
    <w:rsid w:val="008543AB"/>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semiHidden/>
    <w:rsid w:val="008543AB"/>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semiHidden/>
    <w:rsid w:val="008543AB"/>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semiHidden/>
    <w:rsid w:val="008543AB"/>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semiHidden/>
    <w:rsid w:val="008543AB"/>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semiHidden/>
    <w:rsid w:val="008543AB"/>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semiHidden/>
    <w:rsid w:val="008543AB"/>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semiHidden/>
    <w:rsid w:val="008543AB"/>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semiHidden/>
    <w:rsid w:val="008543AB"/>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semiHidden/>
    <w:rsid w:val="008543AB"/>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semiHidden/>
    <w:rsid w:val="008543AB"/>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semiHidden/>
    <w:rsid w:val="008543AB"/>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semiHidden/>
    <w:rsid w:val="008543AB"/>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semiHidden/>
    <w:rsid w:val="008543AB"/>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qFormat/>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semiHidden/>
    <w:rsid w:val="008543AB"/>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semiHidden/>
    <w:rsid w:val="008543A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semiHidden/>
    <w:rsid w:val="008543AB"/>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semiHidden/>
    <w:rsid w:val="008543A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semiHidden/>
    <w:rsid w:val="008543AB"/>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semiHidden/>
    <w:rsid w:val="008543AB"/>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semiHidden/>
    <w:rsid w:val="008543AB"/>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semiHidden/>
    <w:rsid w:val="008543AB"/>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semiHidden/>
    <w:rsid w:val="008543A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semiHidden/>
    <w:rsid w:val="008543A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semiHidden/>
    <w:rsid w:val="008543A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semiHidden/>
    <w:rsid w:val="008543AB"/>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semiHidden/>
    <w:rsid w:val="008543A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semiHidden/>
    <w:rsid w:val="008543AB"/>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semiHidden/>
    <w:rsid w:val="008543AB"/>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semiHidden/>
    <w:rsid w:val="008543AB"/>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semiHidden/>
    <w:rsid w:val="008543A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semiHidden/>
    <w:rsid w:val="008543AB"/>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semiHidden/>
    <w:rsid w:val="008543A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semiHidden/>
    <w:rsid w:val="008543A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semiHidden/>
    <w:rsid w:val="008543AB"/>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semiHidden/>
    <w:rsid w:val="008543A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semiHidden/>
    <w:rsid w:val="008543A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semiHidden/>
    <w:rsid w:val="008543AB"/>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semiHidden/>
    <w:rsid w:val="008543A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semiHidden/>
    <w:rsid w:val="008543A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semiHidden/>
    <w:rsid w:val="008543AB"/>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semiHidden/>
    <w:rsid w:val="008543AB"/>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semiHidden/>
    <w:rsid w:val="008543A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semiHidden/>
    <w:rsid w:val="008543A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semiHidden/>
    <w:rsid w:val="008543AB"/>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semiHidden/>
    <w:rsid w:val="008543A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semiHidden/>
    <w:rsid w:val="008543A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semiHidden/>
    <w:rsid w:val="008543AB"/>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semiHidden/>
    <w:rsid w:val="008543A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semiHidden/>
    <w:rsid w:val="008543A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semiHidden/>
    <w:rsid w:val="008543AB"/>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semiHidden/>
    <w:rsid w:val="008543A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semiHidden/>
    <w:rsid w:val="008543A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semiHidden/>
    <w:rsid w:val="008543AB"/>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semiHidden/>
    <w:rsid w:val="008543AB"/>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semiHidden/>
    <w:rsid w:val="008543AB"/>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semiHidden/>
    <w:rsid w:val="008543AB"/>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semiHidden/>
    <w:rsid w:val="008543AB"/>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semiHidden/>
    <w:rsid w:val="008543AB"/>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semiHidden/>
    <w:rsid w:val="008543AB"/>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semiHidden/>
    <w:rsid w:val="008543AB"/>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semiHidden/>
    <w:rsid w:val="008543AB"/>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semiHidden/>
    <w:rsid w:val="008543AB"/>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semiHidden/>
    <w:rsid w:val="008543AB"/>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semiHidden/>
    <w:rsid w:val="008543AB"/>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semiHidden/>
    <w:rsid w:val="008543A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semiHidden/>
    <w:rsid w:val="008543AB"/>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semiHidden/>
    <w:rsid w:val="008543AB"/>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semiHidden/>
    <w:rsid w:val="008543A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semiHidden/>
    <w:rsid w:val="008543A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semiHidden/>
    <w:rsid w:val="008543AB"/>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semiHidden/>
    <w:rsid w:val="008543AB"/>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semiHidden/>
    <w:rsid w:val="008543A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semiHidden/>
    <w:rsid w:val="008543AB"/>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semiHidden/>
    <w:rsid w:val="008543AB"/>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semiHidden/>
    <w:rsid w:val="008543AB"/>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semiHidden/>
    <w:rsid w:val="008543AB"/>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semiHidden/>
    <w:rsid w:val="008543AB"/>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semiHidden/>
    <w:rsid w:val="008543AB"/>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semiHidden/>
    <w:rsid w:val="008543AB"/>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semiHidden/>
    <w:rsid w:val="008543AB"/>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semiHidden/>
    <w:rsid w:val="008543AB"/>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semiHidden/>
    <w:rsid w:val="008543AB"/>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semiHidden/>
    <w:rsid w:val="008543AB"/>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semiHidden/>
    <w:rsid w:val="008543AB"/>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semiHidden/>
    <w:rsid w:val="008543AB"/>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semiHidden/>
    <w:rsid w:val="008543AB"/>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semiHidden/>
    <w:rsid w:val="008543AB"/>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0">
    <w:name w:val="Caption10"/>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heading">
    <w:name w:val="firstheadin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1">
    <w:name w:val="Quote1"/>
    <w:basedOn w:val="Normal"/>
    <w:uiPriority w:val="99"/>
    <w:semiHidden/>
    <w:qFormat/>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2">
    <w:name w:val="tsk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1">
    <w:name w:val="Caption1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title">
    <w:name w:val="tabs-tit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2">
    <w:name w:val="subheadinglevel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breadcrumb-item">
    <w:name w:val="ddc-breadcrumb-ite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reviewed-by">
    <w:name w:val="ddc-reviewed-b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rtl1">
    <w:name w:val="xr_tl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eft">
    <w:name w:val="padlef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comment-count">
    <w:name w:val="meta-comment-coun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one">
    <w:name w:val="spm-desktop-outer-ul-on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third">
    <w:name w:val="spm-desktop-outer-ul-thir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7">
    <w:name w:val="dictionaryresultlistcontent-117"/>
    <w:basedOn w:val="Normal"/>
    <w:uiPriority w:val="99"/>
    <w:semiHidden/>
    <w:rsid w:val="008543AB"/>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dictionaryresultlistcontent-191">
    <w:name w:val="dictionaryresultlistcontent-191"/>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semiHidden/>
    <w:rsid w:val="008543AB"/>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litarydecorationstypesblurb">
    <w:name w:val="military_decorations_types_blurb"/>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
    <w:name w:val="q-tex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semiHidden/>
    <w:qFormat/>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3">
    <w:name w:val="Subtitle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4">
    <w:name w:val="Subtitle4"/>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result">
    <w:name w:val="compendium-resul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
    <w:name w:val="inlin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le">
    <w:name w:val="tabtit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3"/>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7">
    <w:name w:val="Caption37"/>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italic">
    <w:name w:val="noteitalic"/>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li">
    <w:name w:val="ds_thumb_li"/>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title">
    <w:name w:val="ds_thumb_tit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8">
    <w:name w:val="Caption38"/>
    <w:basedOn w:val="Normal"/>
    <w:uiPriority w:val="99"/>
    <w:semiHidden/>
    <w:qFormat/>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y-active">
    <w:name w:val="spy-activ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d-link">
    <w:name w:val="jd-link"/>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nseQuote1">
    <w:name w:val="Intense Quote1"/>
    <w:basedOn w:val="Normal"/>
    <w:next w:val="Normal"/>
    <w:uiPriority w:val="30"/>
    <w:semiHidden/>
    <w:qFormat/>
    <w:rsid w:val="008543AB"/>
    <w:pPr>
      <w:pBdr>
        <w:top w:val="single" w:sz="4" w:space="10" w:color="4F81BD"/>
        <w:bottom w:val="single" w:sz="4" w:space="10" w:color="4F81BD"/>
      </w:pBdr>
      <w:spacing w:before="360" w:after="360"/>
      <w:ind w:left="864" w:right="864"/>
      <w:jc w:val="center"/>
    </w:pPr>
    <w:rPr>
      <w:i/>
      <w:iCs/>
      <w:color w:val="4F81BD"/>
    </w:rPr>
  </w:style>
  <w:style w:type="paragraph" w:customStyle="1" w:styleId="bannerfont">
    <w:name w:val="bannerfon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nseQuote2">
    <w:name w:val="Intense Quote2"/>
    <w:basedOn w:val="Normal"/>
    <w:next w:val="Normal"/>
    <w:uiPriority w:val="30"/>
    <w:semiHidden/>
    <w:qFormat/>
    <w:rsid w:val="008543AB"/>
    <w:pPr>
      <w:pBdr>
        <w:top w:val="single" w:sz="4" w:space="10" w:color="4472C4"/>
        <w:bottom w:val="single" w:sz="4" w:space="10" w:color="4472C4"/>
      </w:pBdr>
      <w:spacing w:before="360" w:after="360" w:line="252" w:lineRule="auto"/>
      <w:ind w:left="864" w:right="864"/>
      <w:jc w:val="center"/>
    </w:pPr>
    <w:rPr>
      <w:i/>
      <w:iCs/>
      <w:color w:val="4F81BD"/>
    </w:rPr>
  </w:style>
  <w:style w:type="paragraph" w:customStyle="1" w:styleId="summary">
    <w:name w:val="summary"/>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cr3nkl">
    <w:name w:val="css-1cr3nkl"/>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nz9v2z">
    <w:name w:val="css-nz9v2z"/>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semiHidden/>
    <w:qFormat/>
    <w:rsid w:val="008543AB"/>
    <w:pPr>
      <w:keepNext/>
      <w:keepLines/>
      <w:spacing w:before="240" w:after="0" w:line="252"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semiHidden/>
    <w:qFormat/>
    <w:rsid w:val="008543AB"/>
    <w:pPr>
      <w:keepNext/>
      <w:keepLines/>
      <w:spacing w:before="40" w:after="0" w:line="252"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semiHidden/>
    <w:qFormat/>
    <w:rsid w:val="008543AB"/>
    <w:pPr>
      <w:keepNext/>
      <w:keepLines/>
      <w:spacing w:before="40" w:after="0"/>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semiHidden/>
    <w:qFormat/>
    <w:rsid w:val="008543AB"/>
    <w:pPr>
      <w:keepNext/>
      <w:keepLines/>
      <w:spacing w:before="40" w:after="0"/>
      <w:outlineLvl w:val="3"/>
    </w:pPr>
    <w:rPr>
      <w:rFonts w:ascii="Cambria" w:eastAsia="Times New Roman" w:hAnsi="Cambria" w:cs="Times New Roman"/>
      <w:i/>
      <w:iCs/>
      <w:color w:val="365F91"/>
    </w:rPr>
  </w:style>
  <w:style w:type="paragraph" w:customStyle="1" w:styleId="Heading51">
    <w:name w:val="Heading 51"/>
    <w:basedOn w:val="Normal"/>
    <w:next w:val="Normal"/>
    <w:uiPriority w:val="9"/>
    <w:semiHidden/>
    <w:qFormat/>
    <w:rsid w:val="008543AB"/>
    <w:pPr>
      <w:keepNext/>
      <w:keepLines/>
      <w:spacing w:before="40" w:after="0"/>
      <w:outlineLvl w:val="4"/>
    </w:pPr>
    <w:rPr>
      <w:rFonts w:ascii="Cambria" w:eastAsia="Times New Roman" w:hAnsi="Cambria" w:cs="Times New Roman"/>
      <w:color w:val="365F91"/>
    </w:rPr>
  </w:style>
  <w:style w:type="paragraph" w:customStyle="1" w:styleId="mb15">
    <w:name w:val="mb15"/>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pills">
    <w:name w:val="mt_pills"/>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typography-root">
    <w:name w:val="muitypography-root"/>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main">
    <w:name w:val="versemain"/>
    <w:basedOn w:val="Normal"/>
    <w:uiPriority w:val="99"/>
    <w:semiHidden/>
    <w:rsid w:val="008543A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543AB"/>
    <w:rPr>
      <w:color w:val="808080"/>
    </w:rPr>
  </w:style>
  <w:style w:type="character" w:customStyle="1" w:styleId="ilfuvd">
    <w:name w:val="ilfuvd"/>
    <w:basedOn w:val="DefaultParagraphFont"/>
    <w:rsid w:val="008543AB"/>
  </w:style>
  <w:style w:type="character" w:customStyle="1" w:styleId="passage-display-bcv">
    <w:name w:val="passage-display-bcv"/>
    <w:basedOn w:val="DefaultParagraphFont"/>
    <w:rsid w:val="008543AB"/>
  </w:style>
  <w:style w:type="character" w:customStyle="1" w:styleId="qlinkcontainer">
    <w:name w:val="qlink_container"/>
    <w:basedOn w:val="DefaultParagraphFont"/>
    <w:rsid w:val="008543AB"/>
  </w:style>
  <w:style w:type="character" w:customStyle="1" w:styleId="passage-display-version">
    <w:name w:val="passage-display-version"/>
    <w:basedOn w:val="DefaultParagraphFont"/>
    <w:rsid w:val="008543AB"/>
  </w:style>
  <w:style w:type="character" w:customStyle="1" w:styleId="audio-icon">
    <w:name w:val="audio-icon"/>
    <w:basedOn w:val="DefaultParagraphFont"/>
    <w:rsid w:val="008543AB"/>
  </w:style>
  <w:style w:type="character" w:customStyle="1" w:styleId="scriptref">
    <w:name w:val="scriptref"/>
    <w:basedOn w:val="DefaultParagraphFont"/>
    <w:rsid w:val="008543AB"/>
  </w:style>
  <w:style w:type="character" w:customStyle="1" w:styleId="redirect-in-category">
    <w:name w:val="redirect-in-category"/>
    <w:basedOn w:val="DefaultParagraphFont"/>
    <w:rsid w:val="008543AB"/>
  </w:style>
  <w:style w:type="character" w:customStyle="1" w:styleId="compendium-header-subtitle">
    <w:name w:val="compendium-header-subtitle"/>
    <w:basedOn w:val="DefaultParagraphFont"/>
    <w:rsid w:val="008543AB"/>
  </w:style>
  <w:style w:type="character" w:customStyle="1" w:styleId="sans-serif-character-stylesbold-sans-serif">
    <w:name w:val="sans-serif-character-styles_bold-sans-serif"/>
    <w:basedOn w:val="DefaultParagraphFont"/>
    <w:rsid w:val="008543AB"/>
  </w:style>
  <w:style w:type="character" w:customStyle="1" w:styleId="sans-serif-character-stylesitalic-sans-serif">
    <w:name w:val="sans-serif-character-styles_italic-sans-serif"/>
    <w:basedOn w:val="DefaultParagraphFont"/>
    <w:rsid w:val="008543AB"/>
  </w:style>
  <w:style w:type="character" w:customStyle="1" w:styleId="serif-character-styleinline-subhead-serif">
    <w:name w:val="serif-character-style_inline-subhead-serif"/>
    <w:basedOn w:val="DefaultParagraphFont"/>
    <w:rsid w:val="008543AB"/>
  </w:style>
  <w:style w:type="character" w:customStyle="1" w:styleId="sans-serif-character-stylesinline-subhead-sans-serif">
    <w:name w:val="sans-serif-character-styles_inline-subhead-sans-serif"/>
    <w:basedOn w:val="DefaultParagraphFont"/>
    <w:rsid w:val="008543AB"/>
  </w:style>
  <w:style w:type="character" w:customStyle="1" w:styleId="ezoic-ad">
    <w:name w:val="ezoic-ad"/>
    <w:basedOn w:val="DefaultParagraphFont"/>
    <w:rsid w:val="008543AB"/>
  </w:style>
  <w:style w:type="character" w:customStyle="1" w:styleId="smallcaps">
    <w:name w:val="smallcaps"/>
    <w:basedOn w:val="DefaultParagraphFont"/>
    <w:rsid w:val="008543AB"/>
  </w:style>
  <w:style w:type="character" w:customStyle="1" w:styleId="nowrap">
    <w:name w:val="nowrap"/>
    <w:basedOn w:val="DefaultParagraphFont"/>
    <w:rsid w:val="008543AB"/>
  </w:style>
  <w:style w:type="character" w:customStyle="1" w:styleId="toctogglespan">
    <w:name w:val="toctogglespan"/>
    <w:basedOn w:val="DefaultParagraphFont"/>
    <w:rsid w:val="008543AB"/>
  </w:style>
  <w:style w:type="character" w:customStyle="1" w:styleId="e24kjd">
    <w:name w:val="e24kjd"/>
    <w:basedOn w:val="DefaultParagraphFont"/>
    <w:rsid w:val="008543AB"/>
  </w:style>
  <w:style w:type="character" w:customStyle="1" w:styleId="encheading">
    <w:name w:val="encheading"/>
    <w:basedOn w:val="DefaultParagraphFont"/>
    <w:rsid w:val="008543AB"/>
  </w:style>
  <w:style w:type="character" w:customStyle="1" w:styleId="rtext">
    <w:name w:val="rtext"/>
    <w:basedOn w:val="DefaultParagraphFont"/>
    <w:rsid w:val="008543AB"/>
  </w:style>
  <w:style w:type="character" w:customStyle="1" w:styleId="source">
    <w:name w:val="source"/>
    <w:basedOn w:val="DefaultParagraphFont"/>
    <w:rsid w:val="008543AB"/>
  </w:style>
  <w:style w:type="character" w:customStyle="1" w:styleId="exdous">
    <w:name w:val="exdous"/>
    <w:basedOn w:val="DefaultParagraphFont"/>
    <w:rsid w:val="008543AB"/>
  </w:style>
  <w:style w:type="character" w:customStyle="1" w:styleId="gtxtbody">
    <w:name w:val="gtxt_body"/>
    <w:basedOn w:val="DefaultParagraphFont"/>
    <w:rsid w:val="008543AB"/>
  </w:style>
  <w:style w:type="character" w:customStyle="1" w:styleId="badlink">
    <w:name w:val="badlink"/>
    <w:basedOn w:val="DefaultParagraphFont"/>
    <w:rsid w:val="008543AB"/>
  </w:style>
  <w:style w:type="character" w:customStyle="1" w:styleId="boldtext">
    <w:name w:val="boldtext"/>
    <w:basedOn w:val="DefaultParagraphFont"/>
    <w:rsid w:val="008543AB"/>
  </w:style>
  <w:style w:type="character" w:customStyle="1" w:styleId="endnoteref">
    <w:name w:val="endnoteref"/>
    <w:basedOn w:val="DefaultParagraphFont"/>
    <w:rsid w:val="008543AB"/>
  </w:style>
  <w:style w:type="character" w:customStyle="1" w:styleId="bable">
    <w:name w:val="bable"/>
    <w:basedOn w:val="DefaultParagraphFont"/>
    <w:rsid w:val="008543AB"/>
  </w:style>
  <w:style w:type="character" w:customStyle="1" w:styleId="oblique">
    <w:name w:val="oblique"/>
    <w:basedOn w:val="DefaultParagraphFont"/>
    <w:rsid w:val="008543AB"/>
  </w:style>
  <w:style w:type="character" w:customStyle="1" w:styleId="yellow-highlight">
    <w:name w:val="yellow-highlight"/>
    <w:basedOn w:val="DefaultParagraphFont"/>
    <w:rsid w:val="008543AB"/>
  </w:style>
  <w:style w:type="character" w:customStyle="1" w:styleId="italic1">
    <w:name w:val="italic1"/>
    <w:basedOn w:val="DefaultParagraphFont"/>
    <w:rsid w:val="008543AB"/>
    <w:rPr>
      <w:i/>
      <w:iCs/>
    </w:rPr>
  </w:style>
  <w:style w:type="character" w:customStyle="1" w:styleId="hidden1">
    <w:name w:val="hidden1"/>
    <w:basedOn w:val="DefaultParagraphFont"/>
    <w:rsid w:val="008543AB"/>
    <w:rPr>
      <w:vanish/>
      <w:webHidden w:val="0"/>
      <w:specVanish/>
    </w:rPr>
  </w:style>
  <w:style w:type="character" w:customStyle="1" w:styleId="hscoswrapper">
    <w:name w:val="hs_cos_wrapper"/>
    <w:basedOn w:val="DefaultParagraphFont"/>
    <w:rsid w:val="008543AB"/>
  </w:style>
  <w:style w:type="character" w:customStyle="1" w:styleId="one-line">
    <w:name w:val="one-line"/>
    <w:basedOn w:val="DefaultParagraphFont"/>
    <w:rsid w:val="008543AB"/>
  </w:style>
  <w:style w:type="character" w:customStyle="1" w:styleId="highlight">
    <w:name w:val="highlight"/>
    <w:basedOn w:val="DefaultParagraphFont"/>
    <w:rsid w:val="008543AB"/>
  </w:style>
  <w:style w:type="character" w:customStyle="1" w:styleId="EndnoteTextChar1">
    <w:name w:val="Endnote Text Char1"/>
    <w:basedOn w:val="DefaultParagraphFont"/>
    <w:uiPriority w:val="99"/>
    <w:semiHidden/>
    <w:rsid w:val="008543AB"/>
    <w:rPr>
      <w:rFonts w:ascii="Times New Roman" w:eastAsia="Times New Roman" w:hAnsi="Times New Roman" w:cs="Times New Roman" w:hint="default"/>
      <w:sz w:val="20"/>
      <w:szCs w:val="20"/>
    </w:rPr>
  </w:style>
  <w:style w:type="character" w:customStyle="1" w:styleId="HTMLPreformattedChar1">
    <w:name w:val="HTML Preformatted Char1"/>
    <w:basedOn w:val="DefaultParagraphFont"/>
    <w:uiPriority w:val="99"/>
    <w:semiHidden/>
    <w:rsid w:val="008543AB"/>
    <w:rPr>
      <w:rFonts w:ascii="Consolas" w:eastAsia="Times New Roman" w:hAnsi="Consolas" w:cs="Times New Roman" w:hint="default"/>
      <w:sz w:val="20"/>
      <w:szCs w:val="20"/>
    </w:rPr>
  </w:style>
  <w:style w:type="character" w:customStyle="1" w:styleId="z-TopofFormChar1">
    <w:name w:val="z-Top of Form Char1"/>
    <w:basedOn w:val="DefaultParagraphFont"/>
    <w:uiPriority w:val="99"/>
    <w:semiHidden/>
    <w:rsid w:val="008543AB"/>
    <w:rPr>
      <w:rFonts w:ascii="Arial" w:eastAsia="Times New Roman" w:hAnsi="Arial" w:cs="Arial" w:hint="default"/>
      <w:vanish/>
      <w:webHidden w:val="0"/>
      <w:sz w:val="16"/>
      <w:szCs w:val="16"/>
      <w:specVanish/>
    </w:rPr>
  </w:style>
  <w:style w:type="character" w:customStyle="1" w:styleId="z-BottomofFormChar1">
    <w:name w:val="z-Bottom of Form Char1"/>
    <w:basedOn w:val="DefaultParagraphFont"/>
    <w:uiPriority w:val="99"/>
    <w:semiHidden/>
    <w:rsid w:val="008543AB"/>
    <w:rPr>
      <w:rFonts w:ascii="Arial" w:eastAsia="Times New Roman" w:hAnsi="Arial" w:cs="Arial" w:hint="default"/>
      <w:vanish/>
      <w:webHidden w:val="0"/>
      <w:sz w:val="16"/>
      <w:szCs w:val="16"/>
      <w:specVanish/>
    </w:rPr>
  </w:style>
  <w:style w:type="character" w:customStyle="1" w:styleId="select-order">
    <w:name w:val="select-order"/>
    <w:basedOn w:val="DefaultParagraphFont"/>
    <w:rsid w:val="008543AB"/>
  </w:style>
  <w:style w:type="character" w:customStyle="1" w:styleId="verse-1">
    <w:name w:val="verse-1"/>
    <w:basedOn w:val="DefaultParagraphFont"/>
    <w:rsid w:val="008543AB"/>
  </w:style>
  <w:style w:type="character" w:customStyle="1" w:styleId="verse-2">
    <w:name w:val="verse-2"/>
    <w:basedOn w:val="DefaultParagraphFont"/>
    <w:rsid w:val="008543AB"/>
  </w:style>
  <w:style w:type="character" w:customStyle="1" w:styleId="verse-3">
    <w:name w:val="verse-3"/>
    <w:basedOn w:val="DefaultParagraphFont"/>
    <w:rsid w:val="008543AB"/>
  </w:style>
  <w:style w:type="character" w:customStyle="1" w:styleId="verse-4">
    <w:name w:val="verse-4"/>
    <w:basedOn w:val="DefaultParagraphFont"/>
    <w:rsid w:val="008543AB"/>
  </w:style>
  <w:style w:type="character" w:customStyle="1" w:styleId="verse-5">
    <w:name w:val="verse-5"/>
    <w:basedOn w:val="DefaultParagraphFont"/>
    <w:rsid w:val="008543AB"/>
  </w:style>
  <w:style w:type="character" w:customStyle="1" w:styleId="verse-6">
    <w:name w:val="verse-6"/>
    <w:basedOn w:val="DefaultParagraphFont"/>
    <w:rsid w:val="008543AB"/>
  </w:style>
  <w:style w:type="character" w:customStyle="1" w:styleId="verse-7">
    <w:name w:val="verse-7"/>
    <w:basedOn w:val="DefaultParagraphFont"/>
    <w:rsid w:val="008543AB"/>
  </w:style>
  <w:style w:type="character" w:customStyle="1" w:styleId="verse-8">
    <w:name w:val="verse-8"/>
    <w:basedOn w:val="DefaultParagraphFont"/>
    <w:rsid w:val="008543AB"/>
  </w:style>
  <w:style w:type="character" w:customStyle="1" w:styleId="verse-9">
    <w:name w:val="verse-9"/>
    <w:basedOn w:val="DefaultParagraphFont"/>
    <w:rsid w:val="008543AB"/>
  </w:style>
  <w:style w:type="character" w:customStyle="1" w:styleId="verse-10">
    <w:name w:val="verse-10"/>
    <w:basedOn w:val="DefaultParagraphFont"/>
    <w:rsid w:val="008543AB"/>
  </w:style>
  <w:style w:type="character" w:customStyle="1" w:styleId="verse-11">
    <w:name w:val="verse-11"/>
    <w:basedOn w:val="DefaultParagraphFont"/>
    <w:rsid w:val="008543AB"/>
  </w:style>
  <w:style w:type="character" w:customStyle="1" w:styleId="verse-12">
    <w:name w:val="verse-12"/>
    <w:basedOn w:val="DefaultParagraphFont"/>
    <w:rsid w:val="008543AB"/>
  </w:style>
  <w:style w:type="character" w:customStyle="1" w:styleId="verse-13">
    <w:name w:val="verse-13"/>
    <w:basedOn w:val="DefaultParagraphFont"/>
    <w:rsid w:val="008543AB"/>
  </w:style>
  <w:style w:type="character" w:customStyle="1" w:styleId="verse-14">
    <w:name w:val="verse-14"/>
    <w:basedOn w:val="DefaultParagraphFont"/>
    <w:rsid w:val="008543AB"/>
  </w:style>
  <w:style w:type="character" w:customStyle="1" w:styleId="verse-15">
    <w:name w:val="verse-15"/>
    <w:basedOn w:val="DefaultParagraphFont"/>
    <w:rsid w:val="008543AB"/>
  </w:style>
  <w:style w:type="character" w:customStyle="1" w:styleId="verse-16">
    <w:name w:val="verse-16"/>
    <w:basedOn w:val="DefaultParagraphFont"/>
    <w:rsid w:val="008543AB"/>
  </w:style>
  <w:style w:type="character" w:customStyle="1" w:styleId="verse-17">
    <w:name w:val="verse-17"/>
    <w:basedOn w:val="DefaultParagraphFont"/>
    <w:rsid w:val="008543AB"/>
  </w:style>
  <w:style w:type="character" w:customStyle="1" w:styleId="verse-18">
    <w:name w:val="verse-18"/>
    <w:basedOn w:val="DefaultParagraphFont"/>
    <w:rsid w:val="008543AB"/>
  </w:style>
  <w:style w:type="character" w:customStyle="1" w:styleId="verse-19">
    <w:name w:val="verse-19"/>
    <w:basedOn w:val="DefaultParagraphFont"/>
    <w:rsid w:val="008543AB"/>
  </w:style>
  <w:style w:type="character" w:customStyle="1" w:styleId="verse-20">
    <w:name w:val="verse-20"/>
    <w:basedOn w:val="DefaultParagraphFont"/>
    <w:rsid w:val="008543AB"/>
  </w:style>
  <w:style w:type="character" w:customStyle="1" w:styleId="verse-21">
    <w:name w:val="verse-21"/>
    <w:basedOn w:val="DefaultParagraphFont"/>
    <w:rsid w:val="008543AB"/>
  </w:style>
  <w:style w:type="character" w:customStyle="1" w:styleId="verse-22">
    <w:name w:val="verse-22"/>
    <w:basedOn w:val="DefaultParagraphFont"/>
    <w:rsid w:val="008543AB"/>
  </w:style>
  <w:style w:type="character" w:customStyle="1" w:styleId="verse-23">
    <w:name w:val="verse-23"/>
    <w:basedOn w:val="DefaultParagraphFont"/>
    <w:rsid w:val="008543AB"/>
  </w:style>
  <w:style w:type="character" w:customStyle="1" w:styleId="verse-24">
    <w:name w:val="verse-24"/>
    <w:basedOn w:val="DefaultParagraphFont"/>
    <w:rsid w:val="008543AB"/>
  </w:style>
  <w:style w:type="character" w:customStyle="1" w:styleId="verse-25">
    <w:name w:val="verse-25"/>
    <w:basedOn w:val="DefaultParagraphFont"/>
    <w:rsid w:val="008543AB"/>
  </w:style>
  <w:style w:type="character" w:customStyle="1" w:styleId="verse-26">
    <w:name w:val="verse-26"/>
    <w:basedOn w:val="DefaultParagraphFont"/>
    <w:rsid w:val="008543AB"/>
  </w:style>
  <w:style w:type="character" w:customStyle="1" w:styleId="verse-27">
    <w:name w:val="verse-27"/>
    <w:basedOn w:val="DefaultParagraphFont"/>
    <w:rsid w:val="008543AB"/>
  </w:style>
  <w:style w:type="character" w:customStyle="1" w:styleId="verse-34">
    <w:name w:val="verse-34"/>
    <w:basedOn w:val="DefaultParagraphFont"/>
    <w:rsid w:val="008543AB"/>
  </w:style>
  <w:style w:type="character" w:customStyle="1" w:styleId="verse-35">
    <w:name w:val="verse-35"/>
    <w:basedOn w:val="DefaultParagraphFont"/>
    <w:rsid w:val="008543AB"/>
  </w:style>
  <w:style w:type="character" w:customStyle="1" w:styleId="verse-36">
    <w:name w:val="verse-36"/>
    <w:basedOn w:val="DefaultParagraphFont"/>
    <w:rsid w:val="008543AB"/>
  </w:style>
  <w:style w:type="character" w:customStyle="1" w:styleId="verse-48">
    <w:name w:val="verse-48"/>
    <w:basedOn w:val="DefaultParagraphFont"/>
    <w:rsid w:val="008543AB"/>
  </w:style>
  <w:style w:type="character" w:customStyle="1" w:styleId="verse-49">
    <w:name w:val="verse-49"/>
    <w:basedOn w:val="DefaultParagraphFont"/>
    <w:rsid w:val="008543AB"/>
  </w:style>
  <w:style w:type="character" w:customStyle="1" w:styleId="verse-50">
    <w:name w:val="verse-50"/>
    <w:basedOn w:val="DefaultParagraphFont"/>
    <w:rsid w:val="008543AB"/>
  </w:style>
  <w:style w:type="character" w:customStyle="1" w:styleId="verse-51">
    <w:name w:val="verse-51"/>
    <w:basedOn w:val="DefaultParagraphFont"/>
    <w:rsid w:val="008543AB"/>
  </w:style>
  <w:style w:type="character" w:customStyle="1" w:styleId="verse-52">
    <w:name w:val="verse-52"/>
    <w:basedOn w:val="DefaultParagraphFont"/>
    <w:rsid w:val="008543AB"/>
  </w:style>
  <w:style w:type="character" w:customStyle="1" w:styleId="verse-53">
    <w:name w:val="verse-53"/>
    <w:basedOn w:val="DefaultParagraphFont"/>
    <w:rsid w:val="008543AB"/>
  </w:style>
  <w:style w:type="character" w:customStyle="1" w:styleId="verse-54">
    <w:name w:val="verse-54"/>
    <w:basedOn w:val="DefaultParagraphFont"/>
    <w:rsid w:val="008543AB"/>
  </w:style>
  <w:style w:type="character" w:customStyle="1" w:styleId="verse-55">
    <w:name w:val="verse-55"/>
    <w:basedOn w:val="DefaultParagraphFont"/>
    <w:rsid w:val="008543AB"/>
  </w:style>
  <w:style w:type="character" w:customStyle="1" w:styleId="verse-56">
    <w:name w:val="verse-56"/>
    <w:basedOn w:val="DefaultParagraphFont"/>
    <w:rsid w:val="008543AB"/>
  </w:style>
  <w:style w:type="character" w:customStyle="1" w:styleId="verse-57">
    <w:name w:val="verse-57"/>
    <w:basedOn w:val="DefaultParagraphFont"/>
    <w:rsid w:val="008543AB"/>
  </w:style>
  <w:style w:type="character" w:customStyle="1" w:styleId="verse-58">
    <w:name w:val="verse-58"/>
    <w:basedOn w:val="DefaultParagraphFont"/>
    <w:rsid w:val="008543AB"/>
  </w:style>
  <w:style w:type="character" w:customStyle="1" w:styleId="verse-59">
    <w:name w:val="verse-59"/>
    <w:basedOn w:val="DefaultParagraphFont"/>
    <w:rsid w:val="008543AB"/>
  </w:style>
  <w:style w:type="character" w:customStyle="1" w:styleId="verse-60">
    <w:name w:val="verse-60"/>
    <w:basedOn w:val="DefaultParagraphFont"/>
    <w:rsid w:val="008543AB"/>
  </w:style>
  <w:style w:type="character" w:customStyle="1" w:styleId="verse-61">
    <w:name w:val="verse-61"/>
    <w:basedOn w:val="DefaultParagraphFont"/>
    <w:rsid w:val="008543AB"/>
  </w:style>
  <w:style w:type="character" w:customStyle="1" w:styleId="verse-62">
    <w:name w:val="verse-62"/>
    <w:basedOn w:val="DefaultParagraphFont"/>
    <w:rsid w:val="008543AB"/>
  </w:style>
  <w:style w:type="character" w:customStyle="1" w:styleId="verse-63">
    <w:name w:val="verse-63"/>
    <w:basedOn w:val="DefaultParagraphFont"/>
    <w:rsid w:val="008543AB"/>
  </w:style>
  <w:style w:type="character" w:customStyle="1" w:styleId="anchor-black-font">
    <w:name w:val="anchor-black-font"/>
    <w:basedOn w:val="DefaultParagraphFont"/>
    <w:rsid w:val="008543AB"/>
  </w:style>
  <w:style w:type="character" w:customStyle="1" w:styleId="selected">
    <w:name w:val="selected"/>
    <w:basedOn w:val="DefaultParagraphFont"/>
    <w:rsid w:val="008543AB"/>
  </w:style>
  <w:style w:type="character" w:customStyle="1" w:styleId="mw-redirectedfrom">
    <w:name w:val="mw-redirectedfrom"/>
    <w:basedOn w:val="DefaultParagraphFont"/>
    <w:rsid w:val="008543AB"/>
  </w:style>
  <w:style w:type="character" w:customStyle="1" w:styleId="tocnumber">
    <w:name w:val="tocnumber"/>
    <w:basedOn w:val="DefaultParagraphFont"/>
    <w:rsid w:val="008543AB"/>
  </w:style>
  <w:style w:type="character" w:customStyle="1" w:styleId="toctext">
    <w:name w:val="toctext"/>
    <w:basedOn w:val="DefaultParagraphFont"/>
    <w:rsid w:val="008543AB"/>
  </w:style>
  <w:style w:type="character" w:customStyle="1" w:styleId="legend-color">
    <w:name w:val="legend-color"/>
    <w:basedOn w:val="DefaultParagraphFont"/>
    <w:rsid w:val="008543AB"/>
  </w:style>
  <w:style w:type="character" w:customStyle="1" w:styleId="ui-icon">
    <w:name w:val="ui-icon"/>
    <w:basedOn w:val="DefaultParagraphFont"/>
    <w:rsid w:val="008543AB"/>
  </w:style>
  <w:style w:type="character" w:customStyle="1" w:styleId="sro">
    <w:name w:val="sro"/>
    <w:basedOn w:val="DefaultParagraphFont"/>
    <w:rsid w:val="008543AB"/>
  </w:style>
  <w:style w:type="character" w:customStyle="1" w:styleId="not-available">
    <w:name w:val="not-available"/>
    <w:basedOn w:val="DefaultParagraphFont"/>
    <w:rsid w:val="008543AB"/>
  </w:style>
  <w:style w:type="character" w:customStyle="1" w:styleId="as">
    <w:name w:val="as"/>
    <w:basedOn w:val="DefaultParagraphFont"/>
    <w:rsid w:val="008543AB"/>
  </w:style>
  <w:style w:type="character" w:customStyle="1" w:styleId="wsls">
    <w:name w:val="wsls"/>
    <w:basedOn w:val="DefaultParagraphFont"/>
    <w:rsid w:val="008543AB"/>
  </w:style>
  <w:style w:type="character" w:customStyle="1" w:styleId="comma">
    <w:name w:val="comma"/>
    <w:basedOn w:val="DefaultParagraphFont"/>
    <w:rsid w:val="008543AB"/>
  </w:style>
  <w:style w:type="character" w:customStyle="1" w:styleId="sm-hw">
    <w:name w:val="sm-hw"/>
    <w:basedOn w:val="DefaultParagraphFont"/>
    <w:rsid w:val="008543AB"/>
  </w:style>
  <w:style w:type="character" w:customStyle="1" w:styleId="wvrs">
    <w:name w:val="wvrs"/>
    <w:basedOn w:val="DefaultParagraphFont"/>
    <w:rsid w:val="008543AB"/>
  </w:style>
  <w:style w:type="character" w:customStyle="1" w:styleId="wvl">
    <w:name w:val="wvl"/>
    <w:basedOn w:val="DefaultParagraphFont"/>
    <w:rsid w:val="008543AB"/>
  </w:style>
  <w:style w:type="character" w:customStyle="1" w:styleId="wva">
    <w:name w:val="wva"/>
    <w:basedOn w:val="DefaultParagraphFont"/>
    <w:rsid w:val="008543AB"/>
  </w:style>
  <w:style w:type="character" w:customStyle="1" w:styleId="versenumber">
    <w:name w:val="versenumber"/>
    <w:basedOn w:val="DefaultParagraphFont"/>
    <w:rsid w:val="008543AB"/>
  </w:style>
  <w:style w:type="character" w:customStyle="1" w:styleId="name">
    <w:name w:val="name"/>
    <w:basedOn w:val="DefaultParagraphFont"/>
    <w:rsid w:val="008543AB"/>
  </w:style>
  <w:style w:type="character" w:customStyle="1" w:styleId="lwptoctoggle">
    <w:name w:val="lwptoc_toggle"/>
    <w:basedOn w:val="DefaultParagraphFont"/>
    <w:rsid w:val="008543AB"/>
  </w:style>
  <w:style w:type="character" w:customStyle="1" w:styleId="lwptocitemnumber">
    <w:name w:val="lwptoc_item_number"/>
    <w:basedOn w:val="DefaultParagraphFont"/>
    <w:rsid w:val="008543AB"/>
  </w:style>
  <w:style w:type="character" w:customStyle="1" w:styleId="lwptocitemlabel">
    <w:name w:val="lwptoc_item_label"/>
    <w:basedOn w:val="DefaultParagraphFont"/>
    <w:rsid w:val="008543AB"/>
  </w:style>
  <w:style w:type="character" w:customStyle="1" w:styleId="css-133coio">
    <w:name w:val="css-133coio"/>
    <w:basedOn w:val="DefaultParagraphFont"/>
    <w:rsid w:val="008543AB"/>
  </w:style>
  <w:style w:type="character" w:customStyle="1" w:styleId="figure-article-caption-owner">
    <w:name w:val="figure-article-caption-owner"/>
    <w:basedOn w:val="DefaultParagraphFont"/>
    <w:rsid w:val="008543AB"/>
  </w:style>
  <w:style w:type="character" w:customStyle="1" w:styleId="mntl-sc-block-headingtext">
    <w:name w:val="mntl-sc-block-heading__text"/>
    <w:basedOn w:val="DefaultParagraphFont"/>
    <w:rsid w:val="008543AB"/>
  </w:style>
  <w:style w:type="character" w:customStyle="1" w:styleId="credit">
    <w:name w:val="credit"/>
    <w:basedOn w:val="DefaultParagraphFont"/>
    <w:rsid w:val="008543AB"/>
  </w:style>
  <w:style w:type="character" w:customStyle="1" w:styleId="dablink">
    <w:name w:val="dablink"/>
    <w:basedOn w:val="DefaultParagraphFont"/>
    <w:rsid w:val="008543AB"/>
  </w:style>
  <w:style w:type="character" w:customStyle="1" w:styleId="editsection">
    <w:name w:val="editsection"/>
    <w:basedOn w:val="DefaultParagraphFont"/>
    <w:rsid w:val="008543AB"/>
  </w:style>
  <w:style w:type="character" w:customStyle="1" w:styleId="elderscrollsballoonpopup">
    <w:name w:val="elderscrollsballoonpopup"/>
    <w:basedOn w:val="DefaultParagraphFont"/>
    <w:rsid w:val="008543AB"/>
  </w:style>
  <w:style w:type="character" w:customStyle="1" w:styleId="mw-collapsible-toggle">
    <w:name w:val="mw-collapsible-toggle"/>
    <w:basedOn w:val="DefaultParagraphFont"/>
    <w:rsid w:val="008543AB"/>
  </w:style>
  <w:style w:type="character" w:customStyle="1" w:styleId="quickfactstitle">
    <w:name w:val="quick_facts_title"/>
    <w:basedOn w:val="DefaultParagraphFont"/>
    <w:rsid w:val="008543AB"/>
  </w:style>
  <w:style w:type="character" w:customStyle="1" w:styleId="FootnoteTextChar1">
    <w:name w:val="Footnote Text Char1"/>
    <w:basedOn w:val="DefaultParagraphFont"/>
    <w:uiPriority w:val="99"/>
    <w:semiHidden/>
    <w:rsid w:val="008543AB"/>
    <w:rPr>
      <w:sz w:val="20"/>
      <w:szCs w:val="20"/>
    </w:rPr>
  </w:style>
  <w:style w:type="character" w:customStyle="1" w:styleId="CommentTextChar11">
    <w:name w:val="Comment Text Char11"/>
    <w:basedOn w:val="DefaultParagraphFont"/>
    <w:uiPriority w:val="99"/>
    <w:semiHidden/>
    <w:rsid w:val="008543AB"/>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8543AB"/>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8543AB"/>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8543AB"/>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8543AB"/>
    <w:rPr>
      <w:rFonts w:ascii="Arial" w:hAnsi="Arial" w:cs="Arial" w:hint="default"/>
      <w:vanish/>
      <w:webHidden w:val="0"/>
      <w:sz w:val="16"/>
      <w:szCs w:val="16"/>
      <w:specVanish/>
    </w:rPr>
  </w:style>
  <w:style w:type="character" w:customStyle="1" w:styleId="z-BottomofFormChar11">
    <w:name w:val="z-Bottom of Form Char11"/>
    <w:basedOn w:val="DefaultParagraphFont"/>
    <w:uiPriority w:val="99"/>
    <w:semiHidden/>
    <w:rsid w:val="008543AB"/>
    <w:rPr>
      <w:rFonts w:ascii="Arial" w:hAnsi="Arial" w:cs="Arial" w:hint="default"/>
      <w:vanish/>
      <w:webHidden w:val="0"/>
      <w:sz w:val="16"/>
      <w:szCs w:val="16"/>
      <w:specVanish/>
    </w:rPr>
  </w:style>
  <w:style w:type="character" w:customStyle="1" w:styleId="placeholder">
    <w:name w:val="placeholder"/>
    <w:basedOn w:val="DefaultParagraphFont"/>
    <w:rsid w:val="008543AB"/>
  </w:style>
  <w:style w:type="character" w:customStyle="1" w:styleId="edit-info-time">
    <w:name w:val="edit-info-time"/>
    <w:basedOn w:val="DefaultParagraphFont"/>
    <w:rsid w:val="008543AB"/>
  </w:style>
  <w:style w:type="character" w:customStyle="1" w:styleId="label">
    <w:name w:val="label"/>
    <w:basedOn w:val="DefaultParagraphFont"/>
    <w:rsid w:val="008543AB"/>
  </w:style>
  <w:style w:type="character" w:customStyle="1" w:styleId="h1headword">
    <w:name w:val="h1headword"/>
    <w:basedOn w:val="DefaultParagraphFont"/>
    <w:rsid w:val="008543AB"/>
  </w:style>
  <w:style w:type="character" w:customStyle="1" w:styleId="xsptextcomputedfield">
    <w:name w:val="xsptextcomputedfield"/>
    <w:basedOn w:val="DefaultParagraphFont"/>
    <w:rsid w:val="008543AB"/>
  </w:style>
  <w:style w:type="character" w:customStyle="1" w:styleId="content">
    <w:name w:val="content"/>
    <w:basedOn w:val="DefaultParagraphFont"/>
    <w:rsid w:val="008543AB"/>
  </w:style>
  <w:style w:type="character" w:customStyle="1" w:styleId="dsim">
    <w:name w:val="ds_im"/>
    <w:basedOn w:val="DefaultParagraphFont"/>
    <w:rsid w:val="008543AB"/>
  </w:style>
  <w:style w:type="character" w:customStyle="1" w:styleId="wds-global-navigationsearch-toggle-text">
    <w:name w:val="wds-global-navigation__search-toggle-text"/>
    <w:basedOn w:val="DefaultParagraphFont"/>
    <w:rsid w:val="008543AB"/>
  </w:style>
  <w:style w:type="character" w:customStyle="1" w:styleId="wds-community-headercounter-value">
    <w:name w:val="wds-community-header__counter-value"/>
    <w:basedOn w:val="DefaultParagraphFont"/>
    <w:rsid w:val="008543AB"/>
  </w:style>
  <w:style w:type="character" w:customStyle="1" w:styleId="wds-community-headercounter-label">
    <w:name w:val="wds-community-header__counter-label"/>
    <w:basedOn w:val="DefaultParagraphFont"/>
    <w:rsid w:val="008543AB"/>
  </w:style>
  <w:style w:type="character" w:customStyle="1" w:styleId="plainlinks">
    <w:name w:val="plainlinks"/>
    <w:basedOn w:val="DefaultParagraphFont"/>
    <w:rsid w:val="008543AB"/>
  </w:style>
  <w:style w:type="character" w:customStyle="1" w:styleId="mcf-card-wiki-articlesheader-text">
    <w:name w:val="mcf-card-wiki-articles__header-text"/>
    <w:basedOn w:val="DefaultParagraphFont"/>
    <w:rsid w:val="008543AB"/>
  </w:style>
  <w:style w:type="character" w:customStyle="1" w:styleId="mcf-card-wiki-articlescircle">
    <w:name w:val="mcf-card-wiki-articles__circle"/>
    <w:basedOn w:val="DefaultParagraphFont"/>
    <w:rsid w:val="008543AB"/>
  </w:style>
  <w:style w:type="character" w:customStyle="1" w:styleId="mcf-card-wiki-articlestitle">
    <w:name w:val="mcf-card-wiki-articles__title"/>
    <w:basedOn w:val="DefaultParagraphFont"/>
    <w:rsid w:val="008543AB"/>
  </w:style>
  <w:style w:type="character" w:customStyle="1" w:styleId="mcf-card-discussionsuser-subtitle">
    <w:name w:val="mcf-card-discussions__user-subtitle"/>
    <w:basedOn w:val="DefaultParagraphFont"/>
    <w:rsid w:val="008543AB"/>
  </w:style>
  <w:style w:type="character" w:customStyle="1" w:styleId="mcf-card-articletitle">
    <w:name w:val="mcf-card-article__title"/>
    <w:basedOn w:val="DefaultParagraphFont"/>
    <w:rsid w:val="008543AB"/>
  </w:style>
  <w:style w:type="character" w:customStyle="1" w:styleId="mcf-card-articlesubtitle">
    <w:name w:val="mcf-card-article__subtitle"/>
    <w:basedOn w:val="DefaultParagraphFont"/>
    <w:rsid w:val="008543AB"/>
  </w:style>
  <w:style w:type="character" w:customStyle="1" w:styleId="mcf-card-related-wikistitle">
    <w:name w:val="mcf-card-related-wikis__title"/>
    <w:basedOn w:val="DefaultParagraphFont"/>
    <w:rsid w:val="008543AB"/>
  </w:style>
  <w:style w:type="character" w:customStyle="1" w:styleId="wds-global-footersection-description">
    <w:name w:val="wds-global-footer__section-description"/>
    <w:basedOn w:val="DefaultParagraphFont"/>
    <w:rsid w:val="008543AB"/>
  </w:style>
  <w:style w:type="character" w:customStyle="1" w:styleId="kxtag">
    <w:name w:val="kxtag"/>
    <w:basedOn w:val="DefaultParagraphFont"/>
    <w:rsid w:val="008543AB"/>
  </w:style>
  <w:style w:type="character" w:customStyle="1" w:styleId="term">
    <w:name w:val="term"/>
    <w:basedOn w:val="DefaultParagraphFont"/>
    <w:rsid w:val="008543AB"/>
  </w:style>
  <w:style w:type="character" w:customStyle="1" w:styleId="randlarge">
    <w:name w:val="rand_large"/>
    <w:basedOn w:val="DefaultParagraphFont"/>
    <w:rsid w:val="008543AB"/>
  </w:style>
  <w:style w:type="character" w:customStyle="1" w:styleId="randmedium">
    <w:name w:val="rand_medium"/>
    <w:basedOn w:val="DefaultParagraphFont"/>
    <w:rsid w:val="008543AB"/>
  </w:style>
  <w:style w:type="character" w:customStyle="1" w:styleId="inforel-title">
    <w:name w:val="inforel-title"/>
    <w:basedOn w:val="DefaultParagraphFont"/>
    <w:rsid w:val="008543AB"/>
  </w:style>
  <w:style w:type="character" w:customStyle="1" w:styleId="inforel-info">
    <w:name w:val="inforel-info"/>
    <w:basedOn w:val="DefaultParagraphFont"/>
    <w:rsid w:val="008543AB"/>
  </w:style>
  <w:style w:type="character" w:customStyle="1" w:styleId="infoname-usage">
    <w:name w:val="infoname-usage"/>
    <w:basedOn w:val="DefaultParagraphFont"/>
    <w:rsid w:val="008543AB"/>
  </w:style>
  <w:style w:type="character" w:customStyle="1" w:styleId="mng">
    <w:name w:val="mng"/>
    <w:basedOn w:val="DefaultParagraphFont"/>
    <w:rsid w:val="008543AB"/>
  </w:style>
  <w:style w:type="character" w:customStyle="1" w:styleId="xpoqfe">
    <w:name w:val="xpoqfe"/>
    <w:basedOn w:val="DefaultParagraphFont"/>
    <w:rsid w:val="008543AB"/>
  </w:style>
  <w:style w:type="character" w:customStyle="1" w:styleId="pr">
    <w:name w:val="pr"/>
    <w:basedOn w:val="DefaultParagraphFont"/>
    <w:rsid w:val="008543AB"/>
  </w:style>
  <w:style w:type="character" w:customStyle="1" w:styleId="bibleref">
    <w:name w:val="bibleref"/>
    <w:basedOn w:val="DefaultParagraphFont"/>
    <w:rsid w:val="008543AB"/>
  </w:style>
  <w:style w:type="character" w:customStyle="1" w:styleId="cta--6-heading">
    <w:name w:val="cta--6-heading"/>
    <w:basedOn w:val="DefaultParagraphFont"/>
    <w:rsid w:val="008543AB"/>
  </w:style>
  <w:style w:type="character" w:customStyle="1" w:styleId="fragment1">
    <w:name w:val="fragment1"/>
    <w:basedOn w:val="DefaultParagraphFont"/>
    <w:rsid w:val="008543AB"/>
    <w:rPr>
      <w:color w:val="262626"/>
      <w:sz w:val="21"/>
      <w:szCs w:val="21"/>
    </w:rPr>
  </w:style>
  <w:style w:type="character" w:customStyle="1" w:styleId="legend-text">
    <w:name w:val="legend-text"/>
    <w:basedOn w:val="DefaultParagraphFont"/>
    <w:rsid w:val="008543AB"/>
  </w:style>
  <w:style w:type="character" w:customStyle="1" w:styleId="Date3">
    <w:name w:val="Date3"/>
    <w:basedOn w:val="DefaultParagraphFont"/>
    <w:rsid w:val="008543AB"/>
  </w:style>
  <w:style w:type="character" w:customStyle="1" w:styleId="detail">
    <w:name w:val="detail"/>
    <w:basedOn w:val="DefaultParagraphFont"/>
    <w:rsid w:val="008543AB"/>
  </w:style>
  <w:style w:type="character" w:customStyle="1" w:styleId="currentage">
    <w:name w:val="currentage"/>
    <w:basedOn w:val="DefaultParagraphFont"/>
    <w:rsid w:val="008543AB"/>
  </w:style>
  <w:style w:type="character" w:customStyle="1" w:styleId="reference-text">
    <w:name w:val="reference-text"/>
    <w:basedOn w:val="DefaultParagraphFont"/>
    <w:rsid w:val="008543AB"/>
  </w:style>
  <w:style w:type="character" w:customStyle="1" w:styleId="Date4">
    <w:name w:val="Date4"/>
    <w:basedOn w:val="DefaultParagraphFont"/>
    <w:rsid w:val="008543AB"/>
  </w:style>
  <w:style w:type="character" w:customStyle="1" w:styleId="vote-buttons">
    <w:name w:val="vote-buttons"/>
    <w:basedOn w:val="DefaultParagraphFont"/>
    <w:rsid w:val="008543AB"/>
  </w:style>
  <w:style w:type="character" w:customStyle="1" w:styleId="breadcrumb">
    <w:name w:val="breadcrumb"/>
    <w:basedOn w:val="DefaultParagraphFont"/>
    <w:rsid w:val="008543AB"/>
  </w:style>
  <w:style w:type="character" w:customStyle="1" w:styleId="versehover">
    <w:name w:val="versehover"/>
    <w:basedOn w:val="DefaultParagraphFont"/>
    <w:rsid w:val="008543AB"/>
  </w:style>
  <w:style w:type="character" w:customStyle="1" w:styleId="author">
    <w:name w:val="author"/>
    <w:basedOn w:val="DefaultParagraphFont"/>
    <w:rsid w:val="008543AB"/>
  </w:style>
  <w:style w:type="character" w:customStyle="1" w:styleId="published">
    <w:name w:val="published"/>
    <w:basedOn w:val="DefaultParagraphFont"/>
    <w:rsid w:val="008543AB"/>
  </w:style>
  <w:style w:type="character" w:customStyle="1" w:styleId="comments-number">
    <w:name w:val="comments-number"/>
    <w:basedOn w:val="DefaultParagraphFont"/>
    <w:rsid w:val="008543AB"/>
  </w:style>
  <w:style w:type="character" w:customStyle="1" w:styleId="flagicon">
    <w:name w:val="flagicon"/>
    <w:basedOn w:val="DefaultParagraphFont"/>
    <w:rsid w:val="008543AB"/>
  </w:style>
  <w:style w:type="character" w:customStyle="1" w:styleId="figure-article-caption-text">
    <w:name w:val="figure-article-caption-text"/>
    <w:basedOn w:val="DefaultParagraphFont"/>
    <w:rsid w:val="008543AB"/>
  </w:style>
  <w:style w:type="character" w:customStyle="1" w:styleId="noprint">
    <w:name w:val="noprint"/>
    <w:basedOn w:val="DefaultParagraphFont"/>
    <w:rsid w:val="008543AB"/>
  </w:style>
  <w:style w:type="character" w:customStyle="1" w:styleId="sciname">
    <w:name w:val="sciname"/>
    <w:basedOn w:val="DefaultParagraphFont"/>
    <w:rsid w:val="008543AB"/>
  </w:style>
  <w:style w:type="character" w:customStyle="1" w:styleId="Subtitle1">
    <w:name w:val="Subtitle1"/>
    <w:basedOn w:val="DefaultParagraphFont"/>
    <w:rsid w:val="008543AB"/>
  </w:style>
  <w:style w:type="character" w:customStyle="1" w:styleId="pull-right">
    <w:name w:val="pull-right"/>
    <w:basedOn w:val="DefaultParagraphFont"/>
    <w:rsid w:val="008543AB"/>
  </w:style>
  <w:style w:type="character" w:customStyle="1" w:styleId="Subtitle2">
    <w:name w:val="Subtitle2"/>
    <w:basedOn w:val="DefaultParagraphFont"/>
    <w:rsid w:val="008543AB"/>
  </w:style>
  <w:style w:type="character" w:customStyle="1" w:styleId="frac">
    <w:name w:val="frac"/>
    <w:basedOn w:val="DefaultParagraphFont"/>
    <w:rsid w:val="008543AB"/>
  </w:style>
  <w:style w:type="character" w:customStyle="1" w:styleId="visualhide">
    <w:name w:val="visualhide"/>
    <w:basedOn w:val="DefaultParagraphFont"/>
    <w:rsid w:val="008543AB"/>
  </w:style>
  <w:style w:type="character" w:customStyle="1" w:styleId="s1">
    <w:name w:val="s1"/>
    <w:basedOn w:val="DefaultParagraphFont"/>
    <w:rsid w:val="008543AB"/>
  </w:style>
  <w:style w:type="character" w:customStyle="1" w:styleId="kx21rb">
    <w:name w:val="kx21rb"/>
    <w:basedOn w:val="DefaultParagraphFont"/>
    <w:rsid w:val="008543AB"/>
  </w:style>
  <w:style w:type="character" w:customStyle="1" w:styleId="wrap">
    <w:name w:val="wrap"/>
    <w:basedOn w:val="DefaultParagraphFont"/>
    <w:rsid w:val="008543AB"/>
  </w:style>
  <w:style w:type="character" w:customStyle="1" w:styleId="chemf">
    <w:name w:val="chemf"/>
    <w:basedOn w:val="DefaultParagraphFont"/>
    <w:rsid w:val="008543AB"/>
  </w:style>
  <w:style w:type="character" w:customStyle="1" w:styleId="metadata">
    <w:name w:val="metadata"/>
    <w:basedOn w:val="DefaultParagraphFont"/>
    <w:rsid w:val="008543AB"/>
  </w:style>
  <w:style w:type="character" w:customStyle="1" w:styleId="Date5">
    <w:name w:val="Date5"/>
    <w:basedOn w:val="DefaultParagraphFont"/>
    <w:rsid w:val="008543AB"/>
  </w:style>
  <w:style w:type="character" w:customStyle="1" w:styleId="Date6">
    <w:name w:val="Date6"/>
    <w:basedOn w:val="DefaultParagraphFont"/>
    <w:rsid w:val="008543AB"/>
  </w:style>
  <w:style w:type="character" w:customStyle="1" w:styleId="play-btn-large">
    <w:name w:val="play-btn-large"/>
    <w:basedOn w:val="DefaultParagraphFont"/>
    <w:rsid w:val="008543AB"/>
  </w:style>
  <w:style w:type="character" w:customStyle="1" w:styleId="Date7">
    <w:name w:val="Date7"/>
    <w:basedOn w:val="DefaultParagraphFont"/>
    <w:rsid w:val="008543AB"/>
  </w:style>
  <w:style w:type="character" w:customStyle="1" w:styleId="block">
    <w:name w:val="block"/>
    <w:basedOn w:val="DefaultParagraphFont"/>
    <w:rsid w:val="008543AB"/>
  </w:style>
  <w:style w:type="character" w:customStyle="1" w:styleId="rt-commentedtext">
    <w:name w:val="rt-commentedtext"/>
    <w:basedOn w:val="DefaultParagraphFont"/>
    <w:rsid w:val="008543AB"/>
  </w:style>
  <w:style w:type="character" w:customStyle="1" w:styleId="Date8">
    <w:name w:val="Date8"/>
    <w:basedOn w:val="DefaultParagraphFont"/>
    <w:rsid w:val="008543AB"/>
  </w:style>
  <w:style w:type="character" w:customStyle="1" w:styleId="texhtml">
    <w:name w:val="texhtml"/>
    <w:basedOn w:val="DefaultParagraphFont"/>
    <w:rsid w:val="008543AB"/>
  </w:style>
  <w:style w:type="character" w:customStyle="1" w:styleId="nobold">
    <w:name w:val="nobold"/>
    <w:basedOn w:val="DefaultParagraphFont"/>
    <w:rsid w:val="008543AB"/>
  </w:style>
  <w:style w:type="character" w:customStyle="1" w:styleId="Date9">
    <w:name w:val="Date9"/>
    <w:basedOn w:val="DefaultParagraphFont"/>
    <w:rsid w:val="008543AB"/>
  </w:style>
  <w:style w:type="character" w:customStyle="1" w:styleId="greekchar">
    <w:name w:val="greekchar"/>
    <w:basedOn w:val="DefaultParagraphFont"/>
    <w:rsid w:val="008543AB"/>
  </w:style>
  <w:style w:type="character" w:customStyle="1" w:styleId="hebrewchar">
    <w:name w:val="hebrewchar"/>
    <w:basedOn w:val="DefaultParagraphFont"/>
    <w:rsid w:val="008543AB"/>
  </w:style>
  <w:style w:type="character" w:customStyle="1" w:styleId="arabicchar">
    <w:name w:val="arabicchar"/>
    <w:basedOn w:val="DefaultParagraphFont"/>
    <w:rsid w:val="008543AB"/>
  </w:style>
  <w:style w:type="character" w:customStyle="1" w:styleId="bold">
    <w:name w:val="bold"/>
    <w:basedOn w:val="DefaultParagraphFont"/>
    <w:rsid w:val="008543AB"/>
  </w:style>
  <w:style w:type="character" w:customStyle="1" w:styleId="aramaicchar">
    <w:name w:val="aramaicchar"/>
    <w:basedOn w:val="DefaultParagraphFont"/>
    <w:rsid w:val="008543AB"/>
  </w:style>
  <w:style w:type="character" w:customStyle="1" w:styleId="underline">
    <w:name w:val="underline"/>
    <w:basedOn w:val="DefaultParagraphFont"/>
    <w:rsid w:val="008543AB"/>
  </w:style>
  <w:style w:type="character" w:customStyle="1" w:styleId="badge">
    <w:name w:val="badge"/>
    <w:basedOn w:val="DefaultParagraphFont"/>
    <w:rsid w:val="008543AB"/>
  </w:style>
  <w:style w:type="character" w:customStyle="1" w:styleId="small">
    <w:name w:val="small"/>
    <w:basedOn w:val="DefaultParagraphFont"/>
    <w:rsid w:val="008543AB"/>
  </w:style>
  <w:style w:type="character" w:customStyle="1" w:styleId="glyphicon">
    <w:name w:val="glyphicon"/>
    <w:basedOn w:val="DefaultParagraphFont"/>
    <w:rsid w:val="008543AB"/>
  </w:style>
  <w:style w:type="character" w:customStyle="1" w:styleId="property-label">
    <w:name w:val="property-label"/>
    <w:basedOn w:val="DefaultParagraphFont"/>
    <w:rsid w:val="008543AB"/>
  </w:style>
  <w:style w:type="character" w:customStyle="1" w:styleId="property-value">
    <w:name w:val="property-value"/>
    <w:basedOn w:val="DefaultParagraphFont"/>
    <w:rsid w:val="008543AB"/>
  </w:style>
  <w:style w:type="character" w:customStyle="1" w:styleId="postbody">
    <w:name w:val="postbody"/>
    <w:basedOn w:val="DefaultParagraphFont"/>
    <w:rsid w:val="008543AB"/>
  </w:style>
  <w:style w:type="character" w:customStyle="1" w:styleId="flr">
    <w:name w:val="flr"/>
    <w:basedOn w:val="DefaultParagraphFont"/>
    <w:rsid w:val="008543AB"/>
  </w:style>
  <w:style w:type="character" w:customStyle="1" w:styleId="bigletter">
    <w:name w:val="bigletter"/>
    <w:basedOn w:val="DefaultParagraphFont"/>
    <w:rsid w:val="008543AB"/>
  </w:style>
  <w:style w:type="character" w:customStyle="1" w:styleId="bigname">
    <w:name w:val="bigname"/>
    <w:basedOn w:val="DefaultParagraphFont"/>
    <w:rsid w:val="008543AB"/>
  </w:style>
  <w:style w:type="character" w:customStyle="1" w:styleId="hebf">
    <w:name w:val="hebf"/>
    <w:basedOn w:val="DefaultParagraphFont"/>
    <w:rsid w:val="008543AB"/>
  </w:style>
  <w:style w:type="character" w:customStyle="1" w:styleId="wikilink">
    <w:name w:val="wiki_link"/>
    <w:basedOn w:val="DefaultParagraphFont"/>
    <w:rsid w:val="008543AB"/>
  </w:style>
  <w:style w:type="character" w:customStyle="1" w:styleId="fine">
    <w:name w:val="fine"/>
    <w:basedOn w:val="DefaultParagraphFont"/>
    <w:rsid w:val="008543AB"/>
  </w:style>
  <w:style w:type="character" w:customStyle="1" w:styleId="superior">
    <w:name w:val="superior"/>
    <w:basedOn w:val="DefaultParagraphFont"/>
    <w:rsid w:val="008543AB"/>
  </w:style>
  <w:style w:type="character" w:customStyle="1" w:styleId="epic">
    <w:name w:val="epic"/>
    <w:basedOn w:val="DefaultParagraphFont"/>
    <w:rsid w:val="008543AB"/>
  </w:style>
  <w:style w:type="character" w:customStyle="1" w:styleId="legendary">
    <w:name w:val="legendary"/>
    <w:basedOn w:val="DefaultParagraphFont"/>
    <w:rsid w:val="008543AB"/>
  </w:style>
  <w:style w:type="character" w:customStyle="1" w:styleId="Emphasis1">
    <w:name w:val="Emphasis1"/>
    <w:basedOn w:val="DefaultParagraphFont"/>
    <w:rsid w:val="008543AB"/>
  </w:style>
  <w:style w:type="character" w:customStyle="1" w:styleId="swpcount">
    <w:name w:val="swp_count"/>
    <w:basedOn w:val="DefaultParagraphFont"/>
    <w:rsid w:val="008543AB"/>
  </w:style>
  <w:style w:type="character" w:customStyle="1" w:styleId="swpshare">
    <w:name w:val="swp_share"/>
    <w:basedOn w:val="DefaultParagraphFont"/>
    <w:rsid w:val="008543AB"/>
  </w:style>
  <w:style w:type="character" w:customStyle="1" w:styleId="swplabel">
    <w:name w:val="swp_label"/>
    <w:basedOn w:val="DefaultParagraphFont"/>
    <w:rsid w:val="008543AB"/>
  </w:style>
  <w:style w:type="character" w:customStyle="1" w:styleId="bld">
    <w:name w:val="bld"/>
    <w:basedOn w:val="DefaultParagraphFont"/>
    <w:rsid w:val="008543AB"/>
  </w:style>
  <w:style w:type="character" w:customStyle="1" w:styleId="ital">
    <w:name w:val="ital"/>
    <w:basedOn w:val="DefaultParagraphFont"/>
    <w:rsid w:val="008543AB"/>
  </w:style>
  <w:style w:type="character" w:customStyle="1" w:styleId="greekheb">
    <w:name w:val="greekheb"/>
    <w:basedOn w:val="DefaultParagraphFont"/>
    <w:rsid w:val="008543AB"/>
  </w:style>
  <w:style w:type="character" w:customStyle="1" w:styleId="cmtword">
    <w:name w:val="cmt_word"/>
    <w:basedOn w:val="DefaultParagraphFont"/>
    <w:rsid w:val="008543AB"/>
  </w:style>
  <w:style w:type="character" w:customStyle="1" w:styleId="cmtsubtitle">
    <w:name w:val="cmt_sub_title"/>
    <w:basedOn w:val="DefaultParagraphFont"/>
    <w:rsid w:val="008543AB"/>
  </w:style>
  <w:style w:type="character" w:customStyle="1" w:styleId="accented">
    <w:name w:val="accented"/>
    <w:basedOn w:val="DefaultParagraphFont"/>
    <w:rsid w:val="008543AB"/>
  </w:style>
  <w:style w:type="character" w:customStyle="1" w:styleId="hebrew">
    <w:name w:val="hebrew"/>
    <w:basedOn w:val="DefaultParagraphFont"/>
    <w:rsid w:val="008543AB"/>
  </w:style>
  <w:style w:type="character" w:customStyle="1" w:styleId="cverse2">
    <w:name w:val="cverse2"/>
    <w:basedOn w:val="DefaultParagraphFont"/>
    <w:rsid w:val="008543AB"/>
  </w:style>
  <w:style w:type="character" w:customStyle="1" w:styleId="cverse3">
    <w:name w:val="cverse3"/>
    <w:basedOn w:val="DefaultParagraphFont"/>
    <w:rsid w:val="008543AB"/>
  </w:style>
  <w:style w:type="character" w:customStyle="1" w:styleId="bldvs">
    <w:name w:val="bldvs"/>
    <w:basedOn w:val="DefaultParagraphFont"/>
    <w:rsid w:val="008543AB"/>
  </w:style>
  <w:style w:type="character" w:customStyle="1" w:styleId="Emphasis2">
    <w:name w:val="Emphasis2"/>
    <w:basedOn w:val="DefaultParagraphFont"/>
    <w:rsid w:val="008543AB"/>
  </w:style>
  <w:style w:type="character" w:customStyle="1" w:styleId="biblehighlight">
    <w:name w:val="bible_highlight"/>
    <w:basedOn w:val="DefaultParagraphFont"/>
    <w:rsid w:val="008543AB"/>
  </w:style>
  <w:style w:type="character" w:customStyle="1" w:styleId="visually-hidden">
    <w:name w:val="visually-hidden"/>
    <w:basedOn w:val="DefaultParagraphFont"/>
    <w:rsid w:val="008543AB"/>
  </w:style>
  <w:style w:type="character" w:customStyle="1" w:styleId="text-verse1">
    <w:name w:val="text-verse1"/>
    <w:basedOn w:val="DefaultParagraphFont"/>
    <w:rsid w:val="008543AB"/>
  </w:style>
  <w:style w:type="character" w:customStyle="1" w:styleId="hdg">
    <w:name w:val="hdg"/>
    <w:basedOn w:val="DefaultParagraphFont"/>
    <w:rsid w:val="008543AB"/>
  </w:style>
  <w:style w:type="character" w:customStyle="1" w:styleId="reftext">
    <w:name w:val="reftext"/>
    <w:basedOn w:val="DefaultParagraphFont"/>
    <w:rsid w:val="008543AB"/>
  </w:style>
  <w:style w:type="character" w:customStyle="1" w:styleId="highl">
    <w:name w:val="highl"/>
    <w:basedOn w:val="DefaultParagraphFont"/>
    <w:rsid w:val="008543AB"/>
  </w:style>
  <w:style w:type="character" w:customStyle="1" w:styleId="crossverse">
    <w:name w:val="crossverse"/>
    <w:basedOn w:val="DefaultParagraphFont"/>
    <w:rsid w:val="008543AB"/>
  </w:style>
  <w:style w:type="character" w:customStyle="1" w:styleId="vtext">
    <w:name w:val="vtext"/>
    <w:basedOn w:val="DefaultParagraphFont"/>
    <w:rsid w:val="008543AB"/>
  </w:style>
  <w:style w:type="character" w:customStyle="1" w:styleId="headingtext">
    <w:name w:val="headingtext"/>
    <w:basedOn w:val="DefaultParagraphFont"/>
    <w:rsid w:val="008543AB"/>
  </w:style>
  <w:style w:type="character" w:customStyle="1" w:styleId="snippet">
    <w:name w:val="snippet"/>
    <w:basedOn w:val="DefaultParagraphFont"/>
    <w:rsid w:val="008543AB"/>
  </w:style>
  <w:style w:type="character" w:customStyle="1" w:styleId="citation">
    <w:name w:val="citation"/>
    <w:basedOn w:val="DefaultParagraphFont"/>
    <w:rsid w:val="008543AB"/>
  </w:style>
  <w:style w:type="character" w:customStyle="1" w:styleId="citation2">
    <w:name w:val="citation2"/>
    <w:basedOn w:val="DefaultParagraphFont"/>
    <w:rsid w:val="008543AB"/>
  </w:style>
  <w:style w:type="character" w:customStyle="1" w:styleId="Emphasis3">
    <w:name w:val="Emphasis3"/>
    <w:basedOn w:val="DefaultParagraphFont"/>
    <w:rsid w:val="008543AB"/>
  </w:style>
  <w:style w:type="character" w:customStyle="1" w:styleId="Emphasis4">
    <w:name w:val="Emphasis4"/>
    <w:basedOn w:val="DefaultParagraphFont"/>
    <w:rsid w:val="008543AB"/>
  </w:style>
  <w:style w:type="character" w:customStyle="1" w:styleId="large">
    <w:name w:val="large"/>
    <w:basedOn w:val="DefaultParagraphFont"/>
    <w:rsid w:val="008543AB"/>
  </w:style>
  <w:style w:type="character" w:customStyle="1" w:styleId="comments-link">
    <w:name w:val="comments-link"/>
    <w:basedOn w:val="DefaultParagraphFont"/>
    <w:rsid w:val="008543AB"/>
  </w:style>
  <w:style w:type="character" w:customStyle="1" w:styleId="reference">
    <w:name w:val="reference"/>
    <w:basedOn w:val="DefaultParagraphFont"/>
    <w:rsid w:val="008543AB"/>
  </w:style>
  <w:style w:type="character" w:customStyle="1" w:styleId="mw-editsection">
    <w:name w:val="mw-editsection"/>
    <w:basedOn w:val="DefaultParagraphFont"/>
    <w:rsid w:val="008543AB"/>
  </w:style>
  <w:style w:type="character" w:customStyle="1" w:styleId="mw-editsection-bracket">
    <w:name w:val="mw-editsection-bracket"/>
    <w:basedOn w:val="DefaultParagraphFont"/>
    <w:rsid w:val="008543AB"/>
  </w:style>
  <w:style w:type="character" w:customStyle="1" w:styleId="Date10">
    <w:name w:val="Date10"/>
    <w:basedOn w:val="DefaultParagraphFont"/>
    <w:rsid w:val="008543AB"/>
  </w:style>
  <w:style w:type="character" w:customStyle="1" w:styleId="post-date">
    <w:name w:val="post-date"/>
    <w:basedOn w:val="DefaultParagraphFont"/>
    <w:rsid w:val="008543AB"/>
  </w:style>
  <w:style w:type="character" w:customStyle="1" w:styleId="byline">
    <w:name w:val="byline"/>
    <w:basedOn w:val="DefaultParagraphFont"/>
    <w:rsid w:val="008543AB"/>
  </w:style>
  <w:style w:type="character" w:customStyle="1" w:styleId="screen-reader-text">
    <w:name w:val="screen-reader-text"/>
    <w:basedOn w:val="DefaultParagraphFont"/>
    <w:rsid w:val="008543AB"/>
  </w:style>
  <w:style w:type="character" w:customStyle="1" w:styleId="greek-hebrew">
    <w:name w:val="greek-hebrew"/>
    <w:basedOn w:val="DefaultParagraphFont"/>
    <w:rsid w:val="008543AB"/>
  </w:style>
  <w:style w:type="character" w:customStyle="1" w:styleId="translit">
    <w:name w:val="translit"/>
    <w:basedOn w:val="DefaultParagraphFont"/>
    <w:rsid w:val="008543AB"/>
  </w:style>
  <w:style w:type="character" w:customStyle="1" w:styleId="cit">
    <w:name w:val="cit"/>
    <w:basedOn w:val="DefaultParagraphFont"/>
    <w:rsid w:val="008543AB"/>
  </w:style>
  <w:style w:type="character" w:customStyle="1" w:styleId="ugreek">
    <w:name w:val="ugreek"/>
    <w:basedOn w:val="DefaultParagraphFont"/>
    <w:rsid w:val="008543AB"/>
  </w:style>
  <w:style w:type="character" w:customStyle="1" w:styleId="uhebrew">
    <w:name w:val="uhebrew"/>
    <w:basedOn w:val="DefaultParagraphFont"/>
    <w:rsid w:val="008543AB"/>
  </w:style>
  <w:style w:type="character" w:customStyle="1" w:styleId="tag">
    <w:name w:val="tag"/>
    <w:basedOn w:val="DefaultParagraphFont"/>
    <w:rsid w:val="008543AB"/>
  </w:style>
  <w:style w:type="character" w:customStyle="1" w:styleId="sen">
    <w:name w:val="sen"/>
    <w:basedOn w:val="DefaultParagraphFont"/>
    <w:rsid w:val="008543AB"/>
  </w:style>
  <w:style w:type="character" w:customStyle="1" w:styleId="mo">
    <w:name w:val="mo"/>
    <w:basedOn w:val="DefaultParagraphFont"/>
    <w:rsid w:val="008543AB"/>
  </w:style>
  <w:style w:type="character" w:customStyle="1" w:styleId="mtext">
    <w:name w:val="mtext"/>
    <w:basedOn w:val="DefaultParagraphFont"/>
    <w:rsid w:val="008543AB"/>
  </w:style>
  <w:style w:type="character" w:customStyle="1" w:styleId="mjxassistivemathml">
    <w:name w:val="mjx_assistive_mathml"/>
    <w:basedOn w:val="DefaultParagraphFont"/>
    <w:rsid w:val="008543AB"/>
  </w:style>
  <w:style w:type="character" w:customStyle="1" w:styleId="mi">
    <w:name w:val="mi"/>
    <w:basedOn w:val="DefaultParagraphFont"/>
    <w:rsid w:val="008543AB"/>
  </w:style>
  <w:style w:type="character" w:customStyle="1" w:styleId="mn">
    <w:name w:val="mn"/>
    <w:basedOn w:val="DefaultParagraphFont"/>
    <w:rsid w:val="008543AB"/>
  </w:style>
  <w:style w:type="character" w:customStyle="1" w:styleId="mathjax">
    <w:name w:val="mathjax"/>
    <w:basedOn w:val="DefaultParagraphFont"/>
    <w:rsid w:val="008543AB"/>
  </w:style>
  <w:style w:type="character" w:customStyle="1" w:styleId="math">
    <w:name w:val="math"/>
    <w:basedOn w:val="DefaultParagraphFont"/>
    <w:rsid w:val="008543AB"/>
  </w:style>
  <w:style w:type="character" w:customStyle="1" w:styleId="mrow">
    <w:name w:val="mrow"/>
    <w:basedOn w:val="DefaultParagraphFont"/>
    <w:rsid w:val="008543AB"/>
  </w:style>
  <w:style w:type="character" w:customStyle="1" w:styleId="msubsup">
    <w:name w:val="msubsup"/>
    <w:basedOn w:val="DefaultParagraphFont"/>
    <w:rsid w:val="008543AB"/>
  </w:style>
  <w:style w:type="character" w:customStyle="1" w:styleId="texatom">
    <w:name w:val="texatom"/>
    <w:basedOn w:val="DefaultParagraphFont"/>
    <w:rsid w:val="008543AB"/>
  </w:style>
  <w:style w:type="character" w:customStyle="1" w:styleId="subhead">
    <w:name w:val="subhead"/>
    <w:basedOn w:val="DefaultParagraphFont"/>
    <w:rsid w:val="008543AB"/>
  </w:style>
  <w:style w:type="character" w:customStyle="1" w:styleId="uncommon">
    <w:name w:val="uncommon"/>
    <w:basedOn w:val="DefaultParagraphFont"/>
    <w:rsid w:val="008543AB"/>
  </w:style>
  <w:style w:type="character" w:customStyle="1" w:styleId="rare">
    <w:name w:val="rare"/>
    <w:basedOn w:val="DefaultParagraphFont"/>
    <w:rsid w:val="008543AB"/>
  </w:style>
  <w:style w:type="character" w:customStyle="1" w:styleId="green">
    <w:name w:val="green"/>
    <w:basedOn w:val="DefaultParagraphFont"/>
    <w:rsid w:val="008543AB"/>
  </w:style>
  <w:style w:type="character" w:customStyle="1" w:styleId="powername">
    <w:name w:val="powername"/>
    <w:basedOn w:val="DefaultParagraphFont"/>
    <w:rsid w:val="008543AB"/>
  </w:style>
  <w:style w:type="character" w:customStyle="1" w:styleId="yellow">
    <w:name w:val="yellow"/>
    <w:basedOn w:val="DefaultParagraphFont"/>
    <w:rsid w:val="008543AB"/>
  </w:style>
  <w:style w:type="character" w:customStyle="1" w:styleId="trending-icon">
    <w:name w:val="trending-icon"/>
    <w:basedOn w:val="DefaultParagraphFont"/>
    <w:rsid w:val="008543AB"/>
  </w:style>
  <w:style w:type="character" w:customStyle="1" w:styleId="image-container">
    <w:name w:val="image-container"/>
    <w:basedOn w:val="DefaultParagraphFont"/>
    <w:rsid w:val="008543AB"/>
  </w:style>
  <w:style w:type="character" w:customStyle="1" w:styleId="share-count">
    <w:name w:val="share-count"/>
    <w:basedOn w:val="DefaultParagraphFont"/>
    <w:rsid w:val="008543AB"/>
  </w:style>
  <w:style w:type="character" w:customStyle="1" w:styleId="site-icon">
    <w:name w:val="site-icon"/>
    <w:basedOn w:val="DefaultParagraphFont"/>
    <w:rsid w:val="008543AB"/>
  </w:style>
  <w:style w:type="character" w:customStyle="1" w:styleId="position">
    <w:name w:val="position"/>
    <w:basedOn w:val="DefaultParagraphFont"/>
    <w:rsid w:val="008543AB"/>
  </w:style>
  <w:style w:type="character" w:customStyle="1" w:styleId="fa-stack">
    <w:name w:val="fa-stack"/>
    <w:basedOn w:val="DefaultParagraphFont"/>
    <w:rsid w:val="008543AB"/>
  </w:style>
  <w:style w:type="character" w:customStyle="1" w:styleId="show-for-sr">
    <w:name w:val="show-for-sr"/>
    <w:basedOn w:val="DefaultParagraphFont"/>
    <w:rsid w:val="008543AB"/>
  </w:style>
  <w:style w:type="character" w:customStyle="1" w:styleId="searchalttitle">
    <w:name w:val="searchalttitle"/>
    <w:basedOn w:val="DefaultParagraphFont"/>
    <w:rsid w:val="008543AB"/>
  </w:style>
  <w:style w:type="character" w:customStyle="1" w:styleId="searchmatch">
    <w:name w:val="searchmatch"/>
    <w:basedOn w:val="DefaultParagraphFont"/>
    <w:rsid w:val="008543AB"/>
  </w:style>
  <w:style w:type="character" w:customStyle="1" w:styleId="mw-editsection-divider">
    <w:name w:val="mw-editsection-divider"/>
    <w:basedOn w:val="DefaultParagraphFont"/>
    <w:rsid w:val="008543AB"/>
  </w:style>
  <w:style w:type="character" w:customStyle="1" w:styleId="clubs">
    <w:name w:val="clubs"/>
    <w:basedOn w:val="DefaultParagraphFont"/>
    <w:rsid w:val="008543AB"/>
  </w:style>
  <w:style w:type="character" w:customStyle="1" w:styleId="diamonds">
    <w:name w:val="diamonds"/>
    <w:basedOn w:val="DefaultParagraphFont"/>
    <w:rsid w:val="008543AB"/>
  </w:style>
  <w:style w:type="character" w:customStyle="1" w:styleId="spades">
    <w:name w:val="spades"/>
    <w:basedOn w:val="DefaultParagraphFont"/>
    <w:rsid w:val="008543AB"/>
  </w:style>
  <w:style w:type="character" w:customStyle="1" w:styleId="hearts">
    <w:name w:val="hearts"/>
    <w:basedOn w:val="DefaultParagraphFont"/>
    <w:rsid w:val="008543AB"/>
  </w:style>
  <w:style w:type="character" w:customStyle="1" w:styleId="languageicon">
    <w:name w:val="languageicon"/>
    <w:basedOn w:val="DefaultParagraphFont"/>
    <w:rsid w:val="008543AB"/>
  </w:style>
  <w:style w:type="character" w:customStyle="1" w:styleId="listusage">
    <w:name w:val="listusage"/>
    <w:basedOn w:val="DefaultParagraphFont"/>
    <w:rsid w:val="008543AB"/>
  </w:style>
  <w:style w:type="character" w:customStyle="1" w:styleId="listname">
    <w:name w:val="listname"/>
    <w:basedOn w:val="DefaultParagraphFont"/>
    <w:rsid w:val="008543AB"/>
  </w:style>
  <w:style w:type="character" w:customStyle="1" w:styleId="masc">
    <w:name w:val="masc"/>
    <w:basedOn w:val="DefaultParagraphFont"/>
    <w:rsid w:val="008543AB"/>
  </w:style>
  <w:style w:type="character" w:customStyle="1" w:styleId="btn-text">
    <w:name w:val="btn-text"/>
    <w:basedOn w:val="DefaultParagraphFont"/>
    <w:rsid w:val="008543AB"/>
  </w:style>
  <w:style w:type="character" w:customStyle="1" w:styleId="css-11vx84x">
    <w:name w:val="css-11vx84x"/>
    <w:basedOn w:val="DefaultParagraphFont"/>
    <w:rsid w:val="008543AB"/>
  </w:style>
  <w:style w:type="character" w:customStyle="1" w:styleId="breakword">
    <w:name w:val="breakword"/>
    <w:basedOn w:val="DefaultParagraphFont"/>
    <w:rsid w:val="008543AB"/>
  </w:style>
  <w:style w:type="character" w:customStyle="1" w:styleId="overflow">
    <w:name w:val="overflow"/>
    <w:basedOn w:val="DefaultParagraphFont"/>
    <w:rsid w:val="008543AB"/>
  </w:style>
  <w:style w:type="character" w:customStyle="1" w:styleId="p-sm-right">
    <w:name w:val="p-sm-right"/>
    <w:basedOn w:val="DefaultParagraphFont"/>
    <w:rsid w:val="008543AB"/>
  </w:style>
  <w:style w:type="character" w:customStyle="1" w:styleId="sr-only">
    <w:name w:val="sr-only"/>
    <w:basedOn w:val="DefaultParagraphFont"/>
    <w:rsid w:val="008543AB"/>
  </w:style>
  <w:style w:type="character" w:customStyle="1" w:styleId="xrtl">
    <w:name w:val="xr_tl"/>
    <w:basedOn w:val="DefaultParagraphFont"/>
    <w:rsid w:val="008543AB"/>
  </w:style>
  <w:style w:type="character" w:customStyle="1" w:styleId="post-timestamp">
    <w:name w:val="post-timestamp"/>
    <w:basedOn w:val="DefaultParagraphFont"/>
    <w:rsid w:val="008543AB"/>
  </w:style>
  <w:style w:type="character" w:customStyle="1" w:styleId="reaction-buttons">
    <w:name w:val="reaction-buttons"/>
    <w:basedOn w:val="DefaultParagraphFont"/>
    <w:rsid w:val="008543AB"/>
  </w:style>
  <w:style w:type="character" w:customStyle="1" w:styleId="post-comment-link">
    <w:name w:val="post-comment-link"/>
    <w:basedOn w:val="DefaultParagraphFont"/>
    <w:rsid w:val="008543AB"/>
  </w:style>
  <w:style w:type="character" w:customStyle="1" w:styleId="post-icons">
    <w:name w:val="post-icons"/>
    <w:basedOn w:val="DefaultParagraphFont"/>
    <w:rsid w:val="008543AB"/>
  </w:style>
  <w:style w:type="character" w:customStyle="1" w:styleId="share-button-link-text">
    <w:name w:val="share-button-link-text"/>
    <w:basedOn w:val="DefaultParagraphFont"/>
    <w:rsid w:val="008543AB"/>
  </w:style>
  <w:style w:type="character" w:customStyle="1" w:styleId="post-labels">
    <w:name w:val="post-labels"/>
    <w:basedOn w:val="DefaultParagraphFont"/>
    <w:rsid w:val="008543AB"/>
  </w:style>
  <w:style w:type="character" w:customStyle="1" w:styleId="post-location">
    <w:name w:val="post-location"/>
    <w:basedOn w:val="DefaultParagraphFont"/>
    <w:rsid w:val="008543AB"/>
  </w:style>
  <w:style w:type="character" w:customStyle="1" w:styleId="klink">
    <w:name w:val="klink"/>
    <w:basedOn w:val="DefaultParagraphFont"/>
    <w:rsid w:val="008543AB"/>
  </w:style>
  <w:style w:type="character" w:customStyle="1" w:styleId="itxtrst">
    <w:name w:val="itxtrst"/>
    <w:basedOn w:val="DefaultParagraphFont"/>
    <w:rsid w:val="008543AB"/>
  </w:style>
  <w:style w:type="character" w:customStyle="1" w:styleId="context-help">
    <w:name w:val="context-help"/>
    <w:basedOn w:val="DefaultParagraphFont"/>
    <w:rsid w:val="008543AB"/>
  </w:style>
  <w:style w:type="character" w:customStyle="1" w:styleId="dictionarylistcontent-1231">
    <w:name w:val="dictionarylistcontent-1231"/>
    <w:basedOn w:val="DefaultParagraphFont"/>
    <w:rsid w:val="008543AB"/>
    <w:rPr>
      <w:rFonts w:ascii="Segoe UI" w:hAnsi="Segoe UI" w:cs="Segoe UI" w:hint="default"/>
    </w:rPr>
  </w:style>
  <w:style w:type="character" w:customStyle="1" w:styleId="hatnote">
    <w:name w:val="hatnote"/>
    <w:basedOn w:val="DefaultParagraphFont"/>
    <w:rsid w:val="008543AB"/>
  </w:style>
  <w:style w:type="character" w:customStyle="1" w:styleId="style3">
    <w:name w:val="style3"/>
    <w:basedOn w:val="DefaultParagraphFont"/>
    <w:rsid w:val="008543AB"/>
  </w:style>
  <w:style w:type="character" w:customStyle="1" w:styleId="bracket">
    <w:name w:val="bracket"/>
    <w:basedOn w:val="DefaultParagraphFont"/>
    <w:rsid w:val="008543AB"/>
  </w:style>
  <w:style w:type="character" w:customStyle="1" w:styleId="nnv">
    <w:name w:val="nnv"/>
    <w:basedOn w:val="DefaultParagraphFont"/>
    <w:rsid w:val="008543AB"/>
  </w:style>
  <w:style w:type="character" w:customStyle="1" w:styleId="stamina">
    <w:name w:val="stamina"/>
    <w:basedOn w:val="DefaultParagraphFont"/>
    <w:rsid w:val="008543AB"/>
  </w:style>
  <w:style w:type="character" w:customStyle="1" w:styleId="weapon">
    <w:name w:val="weapon"/>
    <w:basedOn w:val="DefaultParagraphFont"/>
    <w:rsid w:val="008543AB"/>
  </w:style>
  <w:style w:type="character" w:customStyle="1" w:styleId="spell">
    <w:name w:val="spell"/>
    <w:basedOn w:val="DefaultParagraphFont"/>
    <w:rsid w:val="008543AB"/>
  </w:style>
  <w:style w:type="character" w:customStyle="1" w:styleId="health">
    <w:name w:val="health"/>
    <w:basedOn w:val="DefaultParagraphFont"/>
    <w:rsid w:val="008543AB"/>
  </w:style>
  <w:style w:type="character" w:customStyle="1" w:styleId="ultimate">
    <w:name w:val="ultimate"/>
    <w:basedOn w:val="DefaultParagraphFont"/>
    <w:rsid w:val="008543AB"/>
  </w:style>
  <w:style w:type="character" w:customStyle="1" w:styleId="magicka">
    <w:name w:val="magicka"/>
    <w:basedOn w:val="DefaultParagraphFont"/>
    <w:rsid w:val="008543AB"/>
  </w:style>
  <w:style w:type="character" w:customStyle="1" w:styleId="Date11">
    <w:name w:val="Date11"/>
    <w:basedOn w:val="DefaultParagraphFont"/>
    <w:rsid w:val="008543AB"/>
  </w:style>
  <w:style w:type="character" w:customStyle="1" w:styleId="meta-author-posts-link">
    <w:name w:val="meta-author-posts-link"/>
    <w:basedOn w:val="DefaultParagraphFont"/>
    <w:rsid w:val="008543AB"/>
  </w:style>
  <w:style w:type="character" w:customStyle="1" w:styleId="meta-category">
    <w:name w:val="meta-category"/>
    <w:basedOn w:val="DefaultParagraphFont"/>
    <w:rsid w:val="008543AB"/>
  </w:style>
  <w:style w:type="character" w:customStyle="1" w:styleId="meta-date">
    <w:name w:val="meta-date"/>
    <w:basedOn w:val="DefaultParagraphFont"/>
    <w:rsid w:val="008543AB"/>
  </w:style>
  <w:style w:type="character" w:customStyle="1" w:styleId="spm-close-desktop">
    <w:name w:val="spm-close-desktop"/>
    <w:basedOn w:val="DefaultParagraphFont"/>
    <w:rsid w:val="008543AB"/>
  </w:style>
  <w:style w:type="character" w:customStyle="1" w:styleId="woocommerce-price-amount">
    <w:name w:val="woocommerce-price-amount"/>
    <w:basedOn w:val="DefaultParagraphFont"/>
    <w:rsid w:val="008543AB"/>
  </w:style>
  <w:style w:type="character" w:customStyle="1" w:styleId="woocommerce-price-currencysymbol">
    <w:name w:val="woocommerce-price-currencysymbol"/>
    <w:basedOn w:val="DefaultParagraphFont"/>
    <w:rsid w:val="008543AB"/>
  </w:style>
  <w:style w:type="character" w:customStyle="1" w:styleId="Date12">
    <w:name w:val="Date12"/>
    <w:basedOn w:val="DefaultParagraphFont"/>
    <w:rsid w:val="008543AB"/>
  </w:style>
  <w:style w:type="character" w:customStyle="1" w:styleId="Date13">
    <w:name w:val="Date13"/>
    <w:basedOn w:val="DefaultParagraphFont"/>
    <w:rsid w:val="008543AB"/>
  </w:style>
  <w:style w:type="character" w:customStyle="1" w:styleId="dictionarylistcontent-197">
    <w:name w:val="dictionarylistcontent-197"/>
    <w:basedOn w:val="DefaultParagraphFont"/>
    <w:rsid w:val="008543AB"/>
  </w:style>
  <w:style w:type="character" w:customStyle="1" w:styleId="mntl-inline-citation">
    <w:name w:val="mntl-inline-citation"/>
    <w:basedOn w:val="DefaultParagraphFont"/>
    <w:rsid w:val="008543AB"/>
  </w:style>
  <w:style w:type="character" w:customStyle="1" w:styleId="mntl-sc-block-subheadingtext">
    <w:name w:val="mntl-sc-block-subheading__text"/>
    <w:basedOn w:val="DefaultParagraphFont"/>
    <w:rsid w:val="008543AB"/>
  </w:style>
  <w:style w:type="character" w:customStyle="1" w:styleId="info">
    <w:name w:val="info"/>
    <w:basedOn w:val="DefaultParagraphFont"/>
    <w:rsid w:val="008543AB"/>
  </w:style>
  <w:style w:type="character" w:customStyle="1" w:styleId="ez-toc-section">
    <w:name w:val="ez-toc-section"/>
    <w:basedOn w:val="DefaultParagraphFont"/>
    <w:rsid w:val="008543AB"/>
  </w:style>
  <w:style w:type="character" w:customStyle="1" w:styleId="datasortkey">
    <w:name w:val="datasortkey"/>
    <w:basedOn w:val="DefaultParagraphFont"/>
    <w:rsid w:val="008543AB"/>
  </w:style>
  <w:style w:type="character" w:customStyle="1" w:styleId="mw-cite-backlink">
    <w:name w:val="mw-cite-backlink"/>
    <w:basedOn w:val="DefaultParagraphFont"/>
    <w:rsid w:val="008543AB"/>
  </w:style>
  <w:style w:type="character" w:customStyle="1" w:styleId="anchor">
    <w:name w:val="anchor"/>
    <w:basedOn w:val="DefaultParagraphFont"/>
    <w:rsid w:val="008543AB"/>
  </w:style>
  <w:style w:type="character" w:customStyle="1" w:styleId="Date14">
    <w:name w:val="Date14"/>
    <w:basedOn w:val="DefaultParagraphFont"/>
    <w:rsid w:val="008543AB"/>
  </w:style>
  <w:style w:type="character" w:customStyle="1" w:styleId="citation-needed-content">
    <w:name w:val="citation-needed-content"/>
    <w:basedOn w:val="DefaultParagraphFont"/>
    <w:rsid w:val="008543AB"/>
  </w:style>
  <w:style w:type="character" w:customStyle="1" w:styleId="Date15">
    <w:name w:val="Date15"/>
    <w:basedOn w:val="DefaultParagraphFont"/>
    <w:rsid w:val="008543AB"/>
  </w:style>
  <w:style w:type="character" w:customStyle="1" w:styleId="Date16">
    <w:name w:val="Date16"/>
    <w:basedOn w:val="DefaultParagraphFont"/>
    <w:rsid w:val="008543AB"/>
  </w:style>
  <w:style w:type="character" w:customStyle="1" w:styleId="Date17">
    <w:name w:val="Date17"/>
    <w:basedOn w:val="DefaultParagraphFont"/>
    <w:rsid w:val="008543AB"/>
  </w:style>
  <w:style w:type="character" w:customStyle="1" w:styleId="cite-accessibility-label">
    <w:name w:val="cite-accessibility-label"/>
    <w:basedOn w:val="DefaultParagraphFont"/>
    <w:rsid w:val="008543AB"/>
  </w:style>
  <w:style w:type="character" w:customStyle="1" w:styleId="medi-st-col">
    <w:name w:val="medi-st-col"/>
    <w:basedOn w:val="DefaultParagraphFont"/>
    <w:rsid w:val="008543AB"/>
  </w:style>
  <w:style w:type="character" w:customStyle="1" w:styleId="Date18">
    <w:name w:val="Date18"/>
    <w:basedOn w:val="DefaultParagraphFont"/>
    <w:rsid w:val="008543AB"/>
  </w:style>
  <w:style w:type="character" w:customStyle="1" w:styleId="arial1">
    <w:name w:val="arial1"/>
    <w:basedOn w:val="DefaultParagraphFont"/>
    <w:rsid w:val="008543AB"/>
  </w:style>
  <w:style w:type="character" w:customStyle="1" w:styleId="Date19">
    <w:name w:val="Date19"/>
    <w:basedOn w:val="DefaultParagraphFont"/>
    <w:rsid w:val="008543AB"/>
  </w:style>
  <w:style w:type="character" w:customStyle="1" w:styleId="wsite-logo">
    <w:name w:val="wsite-logo"/>
    <w:basedOn w:val="DefaultParagraphFont"/>
    <w:rsid w:val="008543AB"/>
  </w:style>
  <w:style w:type="character" w:customStyle="1" w:styleId="wsite-text">
    <w:name w:val="wsite-text"/>
    <w:basedOn w:val="DefaultParagraphFont"/>
    <w:rsid w:val="008543AB"/>
  </w:style>
  <w:style w:type="character" w:customStyle="1" w:styleId="footer-ab-published-toast-text">
    <w:name w:val="footer-ab-published-toast-text"/>
    <w:basedOn w:val="DefaultParagraphFont"/>
    <w:rsid w:val="008543AB"/>
  </w:style>
  <w:style w:type="character" w:customStyle="1" w:styleId="footer-ab-published-toast-button-wrapper">
    <w:name w:val="footer-ab-published-toast-button-wrapper"/>
    <w:basedOn w:val="DefaultParagraphFont"/>
    <w:rsid w:val="008543AB"/>
  </w:style>
  <w:style w:type="character" w:customStyle="1" w:styleId="wsite-social">
    <w:name w:val="wsite-social"/>
    <w:basedOn w:val="DefaultParagraphFont"/>
    <w:rsid w:val="008543AB"/>
  </w:style>
  <w:style w:type="character" w:customStyle="1" w:styleId="link">
    <w:name w:val="link"/>
    <w:basedOn w:val="DefaultParagraphFont"/>
    <w:rsid w:val="008543AB"/>
  </w:style>
  <w:style w:type="character" w:customStyle="1" w:styleId="cs1-lock-registration">
    <w:name w:val="cs1-lock-registration"/>
    <w:basedOn w:val="DefaultParagraphFont"/>
    <w:rsid w:val="008543AB"/>
  </w:style>
  <w:style w:type="character" w:customStyle="1" w:styleId="z3988">
    <w:name w:val="z3988"/>
    <w:basedOn w:val="DefaultParagraphFont"/>
    <w:rsid w:val="008543AB"/>
  </w:style>
  <w:style w:type="character" w:customStyle="1" w:styleId="Date20">
    <w:name w:val="Date20"/>
    <w:basedOn w:val="DefaultParagraphFont"/>
    <w:rsid w:val="008543AB"/>
  </w:style>
  <w:style w:type="character" w:customStyle="1" w:styleId="nastaliq">
    <w:name w:val="nastaliq"/>
    <w:basedOn w:val="DefaultParagraphFont"/>
    <w:rsid w:val="008543AB"/>
  </w:style>
  <w:style w:type="character" w:customStyle="1" w:styleId="Date21">
    <w:name w:val="Date21"/>
    <w:basedOn w:val="DefaultParagraphFont"/>
    <w:rsid w:val="008543AB"/>
  </w:style>
  <w:style w:type="character" w:customStyle="1" w:styleId="script-phoenician">
    <w:name w:val="script-phoenician"/>
    <w:basedOn w:val="DefaultParagraphFont"/>
    <w:rsid w:val="008543AB"/>
  </w:style>
  <w:style w:type="character" w:customStyle="1" w:styleId="Date22">
    <w:name w:val="Date22"/>
    <w:basedOn w:val="DefaultParagraphFont"/>
    <w:rsid w:val="008543AB"/>
  </w:style>
  <w:style w:type="character" w:customStyle="1" w:styleId="Date23">
    <w:name w:val="Date23"/>
    <w:basedOn w:val="DefaultParagraphFont"/>
    <w:rsid w:val="008543AB"/>
  </w:style>
  <w:style w:type="character" w:customStyle="1" w:styleId="Date24">
    <w:name w:val="Date24"/>
    <w:basedOn w:val="DefaultParagraphFont"/>
    <w:rsid w:val="008543AB"/>
  </w:style>
  <w:style w:type="character" w:customStyle="1" w:styleId="Date25">
    <w:name w:val="Date25"/>
    <w:basedOn w:val="DefaultParagraphFont"/>
    <w:rsid w:val="008543AB"/>
  </w:style>
  <w:style w:type="character" w:customStyle="1" w:styleId="reflink">
    <w:name w:val="reflink"/>
    <w:basedOn w:val="DefaultParagraphFont"/>
    <w:rsid w:val="008543AB"/>
  </w:style>
  <w:style w:type="character" w:customStyle="1" w:styleId="mwe-math-mathml-inline">
    <w:name w:val="mwe-math-mathml-inline"/>
    <w:basedOn w:val="DefaultParagraphFont"/>
    <w:rsid w:val="008543AB"/>
  </w:style>
  <w:style w:type="character" w:customStyle="1" w:styleId="cleanup-needed-content">
    <w:name w:val="cleanup-needed-content"/>
    <w:basedOn w:val="DefaultParagraphFont"/>
    <w:rsid w:val="008543AB"/>
  </w:style>
  <w:style w:type="character" w:customStyle="1" w:styleId="polytonic">
    <w:name w:val="polytonic"/>
    <w:basedOn w:val="DefaultParagraphFont"/>
    <w:rsid w:val="008543AB"/>
  </w:style>
  <w:style w:type="character" w:customStyle="1" w:styleId="Date26">
    <w:name w:val="Date26"/>
    <w:basedOn w:val="DefaultParagraphFont"/>
    <w:rsid w:val="008543AB"/>
  </w:style>
  <w:style w:type="character" w:customStyle="1" w:styleId="mwe-math-element">
    <w:name w:val="mwe-math-element"/>
    <w:basedOn w:val="DefaultParagraphFont"/>
    <w:rsid w:val="008543AB"/>
  </w:style>
  <w:style w:type="character" w:customStyle="1" w:styleId="mw-editsection-like">
    <w:name w:val="mw-editsection-like"/>
    <w:basedOn w:val="DefaultParagraphFont"/>
    <w:rsid w:val="008543AB"/>
  </w:style>
  <w:style w:type="character" w:customStyle="1" w:styleId="cs1-lock-subscription">
    <w:name w:val="cs1-lock-subscription"/>
    <w:basedOn w:val="DefaultParagraphFont"/>
    <w:rsid w:val="008543AB"/>
  </w:style>
  <w:style w:type="character" w:customStyle="1" w:styleId="Date27">
    <w:name w:val="Date27"/>
    <w:basedOn w:val="DefaultParagraphFont"/>
    <w:rsid w:val="008543AB"/>
  </w:style>
  <w:style w:type="character" w:customStyle="1" w:styleId="Date28">
    <w:name w:val="Date28"/>
    <w:basedOn w:val="DefaultParagraphFont"/>
    <w:rsid w:val="008543AB"/>
  </w:style>
  <w:style w:type="character" w:customStyle="1" w:styleId="Date29">
    <w:name w:val="Date29"/>
    <w:basedOn w:val="DefaultParagraphFont"/>
    <w:rsid w:val="008543AB"/>
  </w:style>
  <w:style w:type="character" w:customStyle="1" w:styleId="Date30">
    <w:name w:val="Date30"/>
    <w:basedOn w:val="DefaultParagraphFont"/>
    <w:rsid w:val="008543AB"/>
  </w:style>
  <w:style w:type="character" w:customStyle="1" w:styleId="Date31">
    <w:name w:val="Date31"/>
    <w:basedOn w:val="DefaultParagraphFont"/>
    <w:rsid w:val="008543AB"/>
  </w:style>
  <w:style w:type="character" w:customStyle="1" w:styleId="citetext">
    <w:name w:val="cite_text"/>
    <w:basedOn w:val="DefaultParagraphFont"/>
    <w:rsid w:val="008543AB"/>
  </w:style>
  <w:style w:type="character" w:customStyle="1" w:styleId="Emphasis5">
    <w:name w:val="Emphasis5"/>
    <w:basedOn w:val="DefaultParagraphFont"/>
    <w:rsid w:val="008543AB"/>
  </w:style>
  <w:style w:type="character" w:customStyle="1" w:styleId="biblefootnote">
    <w:name w:val="bible_footnote"/>
    <w:basedOn w:val="DefaultParagraphFont"/>
    <w:rsid w:val="008543AB"/>
  </w:style>
  <w:style w:type="character" w:customStyle="1" w:styleId="Emphasis6">
    <w:name w:val="Emphasis6"/>
    <w:basedOn w:val="DefaultParagraphFont"/>
    <w:rsid w:val="008543AB"/>
  </w:style>
  <w:style w:type="character" w:customStyle="1" w:styleId="Emphasis7">
    <w:name w:val="Emphasis7"/>
    <w:basedOn w:val="DefaultParagraphFont"/>
    <w:rsid w:val="008543AB"/>
  </w:style>
  <w:style w:type="character" w:customStyle="1" w:styleId="Emphasis9">
    <w:name w:val="Emphasis9"/>
    <w:basedOn w:val="DefaultParagraphFont"/>
    <w:rsid w:val="008543AB"/>
  </w:style>
  <w:style w:type="character" w:customStyle="1" w:styleId="Subtitle6">
    <w:name w:val="Subtitle6"/>
    <w:basedOn w:val="DefaultParagraphFont"/>
    <w:rsid w:val="008543AB"/>
  </w:style>
  <w:style w:type="character" w:customStyle="1" w:styleId="commentary">
    <w:name w:val="commentary"/>
    <w:basedOn w:val="DefaultParagraphFont"/>
    <w:rsid w:val="008543AB"/>
  </w:style>
  <w:style w:type="character" w:customStyle="1" w:styleId="aramaictext">
    <w:name w:val="aramaic_text"/>
    <w:basedOn w:val="DefaultParagraphFont"/>
    <w:rsid w:val="008543AB"/>
  </w:style>
  <w:style w:type="character" w:customStyle="1" w:styleId="posted-by">
    <w:name w:val="posted-by"/>
    <w:basedOn w:val="DefaultParagraphFont"/>
    <w:rsid w:val="008543AB"/>
  </w:style>
  <w:style w:type="character" w:customStyle="1" w:styleId="author-name">
    <w:name w:val="author-name"/>
    <w:basedOn w:val="DefaultParagraphFont"/>
    <w:rsid w:val="008543AB"/>
  </w:style>
  <w:style w:type="character" w:customStyle="1" w:styleId="cat-links">
    <w:name w:val="cat-links"/>
    <w:basedOn w:val="DefaultParagraphFont"/>
    <w:rsid w:val="008543AB"/>
  </w:style>
  <w:style w:type="character" w:customStyle="1" w:styleId="ast-reading-time">
    <w:name w:val="ast-reading-time"/>
    <w:basedOn w:val="DefaultParagraphFont"/>
    <w:rsid w:val="008543AB"/>
  </w:style>
  <w:style w:type="character" w:customStyle="1" w:styleId="serif-character-stylesmall-cap-serif">
    <w:name w:val="serif-character-style_small-cap-serif"/>
    <w:basedOn w:val="DefaultParagraphFont"/>
    <w:rsid w:val="008543AB"/>
  </w:style>
  <w:style w:type="character" w:customStyle="1" w:styleId="no-break">
    <w:name w:val="no-break"/>
    <w:basedOn w:val="DefaultParagraphFont"/>
    <w:rsid w:val="008543AB"/>
  </w:style>
  <w:style w:type="character" w:customStyle="1" w:styleId="rit">
    <w:name w:val="rit"/>
    <w:basedOn w:val="DefaultParagraphFont"/>
    <w:rsid w:val="008543AB"/>
  </w:style>
  <w:style w:type="character" w:customStyle="1" w:styleId="con">
    <w:name w:val="con"/>
    <w:basedOn w:val="DefaultParagraphFont"/>
    <w:rsid w:val="008543AB"/>
  </w:style>
  <w:style w:type="character" w:customStyle="1" w:styleId="vcard">
    <w:name w:val="vcard"/>
    <w:basedOn w:val="DefaultParagraphFont"/>
    <w:rsid w:val="008543AB"/>
  </w:style>
  <w:style w:type="character" w:customStyle="1" w:styleId="hidden-xs">
    <w:name w:val="hidden-xs"/>
    <w:basedOn w:val="DefaultParagraphFont"/>
    <w:rsid w:val="008543AB"/>
  </w:style>
  <w:style w:type="character" w:customStyle="1" w:styleId="Date32">
    <w:name w:val="Date32"/>
    <w:basedOn w:val="DefaultParagraphFont"/>
    <w:rsid w:val="008543AB"/>
  </w:style>
  <w:style w:type="character" w:customStyle="1" w:styleId="nobreak">
    <w:name w:val="nobreak"/>
    <w:basedOn w:val="DefaultParagraphFont"/>
    <w:rsid w:val="008543AB"/>
  </w:style>
  <w:style w:type="character" w:customStyle="1" w:styleId="common">
    <w:name w:val="common"/>
    <w:basedOn w:val="DefaultParagraphFont"/>
    <w:rsid w:val="008543AB"/>
  </w:style>
  <w:style w:type="character" w:customStyle="1" w:styleId="ghost">
    <w:name w:val="ghost"/>
    <w:basedOn w:val="DefaultParagraphFont"/>
    <w:rsid w:val="008543AB"/>
  </w:style>
  <w:style w:type="character" w:customStyle="1" w:styleId="itemname">
    <w:name w:val="itemname"/>
    <w:basedOn w:val="DefaultParagraphFont"/>
    <w:rsid w:val="008543AB"/>
  </w:style>
  <w:style w:type="character" w:customStyle="1" w:styleId="questitem">
    <w:name w:val="questitem"/>
    <w:basedOn w:val="DefaultParagraphFont"/>
    <w:rsid w:val="008543AB"/>
  </w:style>
  <w:style w:type="character" w:customStyle="1" w:styleId="atwill">
    <w:name w:val="atwill"/>
    <w:basedOn w:val="DefaultParagraphFont"/>
    <w:rsid w:val="008543AB"/>
  </w:style>
  <w:style w:type="character" w:customStyle="1" w:styleId="slate">
    <w:name w:val="slate"/>
    <w:basedOn w:val="DefaultParagraphFont"/>
    <w:rsid w:val="008543AB"/>
  </w:style>
  <w:style w:type="character" w:customStyle="1" w:styleId="mechanic">
    <w:name w:val="mechanic"/>
    <w:basedOn w:val="DefaultParagraphFont"/>
    <w:rsid w:val="008543AB"/>
  </w:style>
  <w:style w:type="character" w:customStyle="1" w:styleId="encounter">
    <w:name w:val="encounter"/>
    <w:basedOn w:val="DefaultParagraphFont"/>
    <w:rsid w:val="008543AB"/>
  </w:style>
  <w:style w:type="character" w:customStyle="1" w:styleId="daily">
    <w:name w:val="daily"/>
    <w:basedOn w:val="DefaultParagraphFont"/>
    <w:rsid w:val="008543AB"/>
  </w:style>
  <w:style w:type="character" w:customStyle="1" w:styleId="class">
    <w:name w:val="class"/>
    <w:basedOn w:val="DefaultParagraphFont"/>
    <w:rsid w:val="008543AB"/>
  </w:style>
  <w:style w:type="character" w:customStyle="1" w:styleId="golden">
    <w:name w:val="golden"/>
    <w:basedOn w:val="DefaultParagraphFont"/>
    <w:rsid w:val="008543AB"/>
  </w:style>
  <w:style w:type="character" w:customStyle="1" w:styleId="skill">
    <w:name w:val="skill"/>
    <w:basedOn w:val="DefaultParagraphFont"/>
    <w:rsid w:val="008543AB"/>
  </w:style>
  <w:style w:type="character" w:customStyle="1" w:styleId="white">
    <w:name w:val="white"/>
    <w:basedOn w:val="DefaultParagraphFont"/>
    <w:rsid w:val="008543AB"/>
  </w:style>
  <w:style w:type="character" w:customStyle="1" w:styleId="feat">
    <w:name w:val="feat"/>
    <w:basedOn w:val="DefaultParagraphFont"/>
    <w:rsid w:val="008543AB"/>
  </w:style>
  <w:style w:type="character" w:customStyle="1" w:styleId="blue">
    <w:name w:val="blue"/>
    <w:basedOn w:val="DefaultParagraphFont"/>
    <w:rsid w:val="008543AB"/>
  </w:style>
  <w:style w:type="character" w:customStyle="1" w:styleId="gray">
    <w:name w:val="gray"/>
    <w:basedOn w:val="DefaultParagraphFont"/>
    <w:rsid w:val="008543AB"/>
  </w:style>
  <w:style w:type="character" w:customStyle="1" w:styleId="tactical">
    <w:name w:val="tactical"/>
    <w:basedOn w:val="DefaultParagraphFont"/>
    <w:rsid w:val="008543AB"/>
  </w:style>
  <w:style w:type="character" w:customStyle="1" w:styleId="inventory-image">
    <w:name w:val="inventory-image"/>
    <w:basedOn w:val="DefaultParagraphFont"/>
    <w:rsid w:val="008543AB"/>
  </w:style>
  <w:style w:type="character" w:customStyle="1" w:styleId="truncate">
    <w:name w:val="truncate"/>
    <w:basedOn w:val="DefaultParagraphFont"/>
    <w:rsid w:val="008543AB"/>
  </w:style>
  <w:style w:type="character" w:customStyle="1" w:styleId="i">
    <w:name w:val="i"/>
    <w:basedOn w:val="DefaultParagraphFont"/>
    <w:rsid w:val="008543AB"/>
  </w:style>
  <w:style w:type="character" w:customStyle="1" w:styleId="eico">
    <w:name w:val="eico"/>
    <w:basedOn w:val="DefaultParagraphFont"/>
    <w:rsid w:val="008543AB"/>
  </w:style>
  <w:style w:type="character" w:customStyle="1" w:styleId="t-yes">
    <w:name w:val="t-yes"/>
    <w:basedOn w:val="DefaultParagraphFont"/>
    <w:rsid w:val="008543AB"/>
  </w:style>
  <w:style w:type="character" w:customStyle="1" w:styleId="t-no">
    <w:name w:val="t-no"/>
    <w:basedOn w:val="DefaultParagraphFont"/>
    <w:rsid w:val="008543AB"/>
  </w:style>
  <w:style w:type="character" w:customStyle="1" w:styleId="rarity">
    <w:name w:val="rarity"/>
    <w:basedOn w:val="DefaultParagraphFont"/>
    <w:rsid w:val="008543AB"/>
  </w:style>
  <w:style w:type="character" w:customStyle="1" w:styleId="coin">
    <w:name w:val="coin"/>
    <w:basedOn w:val="DefaultParagraphFont"/>
    <w:rsid w:val="008543AB"/>
  </w:style>
  <w:style w:type="character" w:customStyle="1" w:styleId="gc">
    <w:name w:val="gc"/>
    <w:basedOn w:val="DefaultParagraphFont"/>
    <w:rsid w:val="008543AB"/>
  </w:style>
  <w:style w:type="character" w:customStyle="1" w:styleId="usetime">
    <w:name w:val="usetime"/>
    <w:basedOn w:val="DefaultParagraphFont"/>
    <w:rsid w:val="008543AB"/>
  </w:style>
  <w:style w:type="character" w:customStyle="1" w:styleId="note-text">
    <w:name w:val="note-text"/>
    <w:basedOn w:val="DefaultParagraphFont"/>
    <w:rsid w:val="008543AB"/>
  </w:style>
  <w:style w:type="character" w:customStyle="1" w:styleId="knockback">
    <w:name w:val="knockback"/>
    <w:basedOn w:val="DefaultParagraphFont"/>
    <w:rsid w:val="008543AB"/>
  </w:style>
  <w:style w:type="character" w:customStyle="1" w:styleId="na">
    <w:name w:val="na"/>
    <w:basedOn w:val="DefaultParagraphFont"/>
    <w:rsid w:val="008543AB"/>
  </w:style>
  <w:style w:type="character" w:customStyle="1" w:styleId="cc">
    <w:name w:val="cc"/>
    <w:basedOn w:val="DefaultParagraphFont"/>
    <w:rsid w:val="008543AB"/>
  </w:style>
  <w:style w:type="character" w:customStyle="1" w:styleId="eil">
    <w:name w:val="eil"/>
    <w:basedOn w:val="DefaultParagraphFont"/>
    <w:rsid w:val="008543AB"/>
  </w:style>
  <w:style w:type="character" w:customStyle="1" w:styleId="oo-ui-labelelement-label">
    <w:name w:val="oo-ui-labelelement-label"/>
    <w:basedOn w:val="DefaultParagraphFont"/>
    <w:rsid w:val="008543AB"/>
  </w:style>
  <w:style w:type="character" w:customStyle="1" w:styleId="subpages">
    <w:name w:val="subpages"/>
    <w:basedOn w:val="DefaultParagraphFont"/>
    <w:rsid w:val="008543AB"/>
  </w:style>
  <w:style w:type="character" w:customStyle="1" w:styleId="textpurple">
    <w:name w:val="textpurple"/>
    <w:basedOn w:val="DefaultParagraphFont"/>
    <w:rsid w:val="008543AB"/>
  </w:style>
  <w:style w:type="character" w:customStyle="1" w:styleId="table-counter-4-valuewrapper">
    <w:name w:val="table-counter-4-valuewrapper"/>
    <w:basedOn w:val="DefaultParagraphFont"/>
    <w:rsid w:val="008543AB"/>
  </w:style>
  <w:style w:type="character" w:customStyle="1" w:styleId="table-counter-4-value">
    <w:name w:val="table-counter-4-value"/>
    <w:basedOn w:val="DefaultParagraphFont"/>
    <w:rsid w:val="008543AB"/>
  </w:style>
  <w:style w:type="character" w:customStyle="1" w:styleId="table-counter-5-valuewrapper">
    <w:name w:val="table-counter-5-valuewrapper"/>
    <w:basedOn w:val="DefaultParagraphFont"/>
    <w:rsid w:val="008543AB"/>
  </w:style>
  <w:style w:type="character" w:customStyle="1" w:styleId="table-counter-5-value">
    <w:name w:val="table-counter-5-value"/>
    <w:basedOn w:val="DefaultParagraphFont"/>
    <w:rsid w:val="008543AB"/>
  </w:style>
  <w:style w:type="character" w:customStyle="1" w:styleId="table-counter-6-valuewrapper">
    <w:name w:val="table-counter-6-valuewrapper"/>
    <w:basedOn w:val="DefaultParagraphFont"/>
    <w:rsid w:val="008543AB"/>
  </w:style>
  <w:style w:type="character" w:customStyle="1" w:styleId="table-counter-6-value">
    <w:name w:val="table-counter-6-value"/>
    <w:basedOn w:val="DefaultParagraphFont"/>
    <w:rsid w:val="008543AB"/>
  </w:style>
  <w:style w:type="character" w:customStyle="1" w:styleId="table-counter-7-valuewrapper">
    <w:name w:val="table-counter-7-valuewrapper"/>
    <w:basedOn w:val="DefaultParagraphFont"/>
    <w:rsid w:val="008543AB"/>
  </w:style>
  <w:style w:type="character" w:customStyle="1" w:styleId="table-counter-7-value">
    <w:name w:val="table-counter-7-value"/>
    <w:basedOn w:val="DefaultParagraphFont"/>
    <w:rsid w:val="008543AB"/>
  </w:style>
  <w:style w:type="character" w:customStyle="1" w:styleId="table-counter-8-valuewrapper">
    <w:name w:val="table-counter-8-valuewrapper"/>
    <w:basedOn w:val="DefaultParagraphFont"/>
    <w:rsid w:val="008543AB"/>
  </w:style>
  <w:style w:type="character" w:customStyle="1" w:styleId="table-counter-8-value">
    <w:name w:val="table-counter-8-value"/>
    <w:basedOn w:val="DefaultParagraphFont"/>
    <w:rsid w:val="008543AB"/>
  </w:style>
  <w:style w:type="character" w:customStyle="1" w:styleId="table-counter-9-valuewrapper">
    <w:name w:val="table-counter-9-valuewrapper"/>
    <w:basedOn w:val="DefaultParagraphFont"/>
    <w:rsid w:val="008543AB"/>
  </w:style>
  <w:style w:type="character" w:customStyle="1" w:styleId="table-counter-9-value">
    <w:name w:val="table-counter-9-value"/>
    <w:basedOn w:val="DefaultParagraphFont"/>
    <w:rsid w:val="008543AB"/>
  </w:style>
  <w:style w:type="character" w:customStyle="1" w:styleId="entityheaderheader-details1bz7-">
    <w:name w:val="entityheader_header-details__1bz7-"/>
    <w:basedOn w:val="DefaultParagraphFont"/>
    <w:rsid w:val="008543AB"/>
  </w:style>
  <w:style w:type="character" w:customStyle="1" w:styleId="entityheadermiddot2f4xc">
    <w:name w:val="entityheader_middot__2f4xc"/>
    <w:basedOn w:val="DefaultParagraphFont"/>
    <w:rsid w:val="008543AB"/>
  </w:style>
  <w:style w:type="character" w:customStyle="1" w:styleId="replylisttop-border14icz">
    <w:name w:val="replylist_top-border__14icz"/>
    <w:basedOn w:val="DefaultParagraphFont"/>
    <w:rsid w:val="008543AB"/>
  </w:style>
  <w:style w:type="character" w:customStyle="1" w:styleId="postog-data-wrapper">
    <w:name w:val="post__og-data-wrapper"/>
    <w:basedOn w:val="DefaultParagraphFont"/>
    <w:rsid w:val="008543AB"/>
  </w:style>
  <w:style w:type="character" w:customStyle="1" w:styleId="postog-image-container">
    <w:name w:val="post__og-image-container"/>
    <w:basedOn w:val="DefaultParagraphFont"/>
    <w:rsid w:val="008543AB"/>
  </w:style>
  <w:style w:type="character" w:customStyle="1" w:styleId="postog-details">
    <w:name w:val="post__og-details"/>
    <w:basedOn w:val="DefaultParagraphFont"/>
    <w:rsid w:val="008543AB"/>
  </w:style>
  <w:style w:type="character" w:customStyle="1" w:styleId="postog-summary">
    <w:name w:val="post__og-summary"/>
    <w:basedOn w:val="DefaultParagraphFont"/>
    <w:rsid w:val="008543AB"/>
  </w:style>
  <w:style w:type="character" w:customStyle="1" w:styleId="postog-title">
    <w:name w:val="post__og-title"/>
    <w:basedOn w:val="DefaultParagraphFont"/>
    <w:rsid w:val="008543AB"/>
  </w:style>
  <w:style w:type="character" w:customStyle="1" w:styleId="postog-source">
    <w:name w:val="post__og-source"/>
    <w:basedOn w:val="DefaultParagraphFont"/>
    <w:rsid w:val="008543AB"/>
  </w:style>
  <w:style w:type="character" w:customStyle="1" w:styleId="imagecircle">
    <w:name w:val="imagecircle"/>
    <w:basedOn w:val="DefaultParagraphFont"/>
    <w:rsid w:val="008543AB"/>
  </w:style>
  <w:style w:type="character" w:customStyle="1" w:styleId="toctoggle0">
    <w:name w:val="toc_toggle"/>
    <w:basedOn w:val="DefaultParagraphFont"/>
    <w:rsid w:val="008543AB"/>
  </w:style>
  <w:style w:type="character" w:customStyle="1" w:styleId="heading">
    <w:name w:val="heading"/>
    <w:basedOn w:val="DefaultParagraphFont"/>
    <w:rsid w:val="008543AB"/>
  </w:style>
  <w:style w:type="character" w:customStyle="1" w:styleId="uc-skills-listskill-icon">
    <w:name w:val="uc-skills-list__skill-icon"/>
    <w:basedOn w:val="DefaultParagraphFont"/>
    <w:rsid w:val="008543AB"/>
  </w:style>
  <w:style w:type="character" w:customStyle="1" w:styleId="itemlink">
    <w:name w:val="itemlink"/>
    <w:basedOn w:val="DefaultParagraphFont"/>
    <w:rsid w:val="008543AB"/>
  </w:style>
  <w:style w:type="character" w:customStyle="1" w:styleId="change">
    <w:name w:val="change"/>
    <w:basedOn w:val="DefaultParagraphFont"/>
    <w:rsid w:val="008543AB"/>
  </w:style>
  <w:style w:type="character" w:customStyle="1" w:styleId="c-item-hoverbox">
    <w:name w:val="c-item-hoverbox"/>
    <w:basedOn w:val="DefaultParagraphFont"/>
    <w:rsid w:val="008543AB"/>
  </w:style>
  <w:style w:type="character" w:customStyle="1" w:styleId="c-item-hoverboxactivator">
    <w:name w:val="c-item-hoverbox__activator"/>
    <w:basedOn w:val="DefaultParagraphFont"/>
    <w:rsid w:val="008543AB"/>
  </w:style>
  <w:style w:type="character" w:customStyle="1" w:styleId="passive-line">
    <w:name w:val="passive-line"/>
    <w:basedOn w:val="DefaultParagraphFont"/>
    <w:rsid w:val="008543AB"/>
  </w:style>
  <w:style w:type="character" w:customStyle="1" w:styleId="passive-hover">
    <w:name w:val="passive-hover"/>
    <w:basedOn w:val="DefaultParagraphFont"/>
    <w:rsid w:val="008543AB"/>
  </w:style>
  <w:style w:type="character" w:customStyle="1" w:styleId="text-color">
    <w:name w:val="text-color"/>
    <w:basedOn w:val="DefaultParagraphFont"/>
    <w:rsid w:val="008543AB"/>
  </w:style>
  <w:style w:type="character" w:customStyle="1" w:styleId="item-stat-separator">
    <w:name w:val="item-stat-separator"/>
    <w:basedOn w:val="DefaultParagraphFont"/>
    <w:rsid w:val="008543AB"/>
  </w:style>
  <w:style w:type="character" w:customStyle="1" w:styleId="veiled">
    <w:name w:val="veiled"/>
    <w:basedOn w:val="DefaultParagraphFont"/>
    <w:rsid w:val="008543AB"/>
  </w:style>
  <w:style w:type="character" w:customStyle="1" w:styleId="fextratip">
    <w:name w:val="fextratip"/>
    <w:basedOn w:val="DefaultParagraphFont"/>
    <w:rsid w:val="008543AB"/>
  </w:style>
  <w:style w:type="character" w:customStyle="1" w:styleId="damage">
    <w:name w:val="damage"/>
    <w:basedOn w:val="DefaultParagraphFont"/>
    <w:rsid w:val="008543AB"/>
  </w:style>
  <w:style w:type="character" w:customStyle="1" w:styleId="defense">
    <w:name w:val="defense"/>
    <w:basedOn w:val="DefaultParagraphFont"/>
    <w:rsid w:val="008543AB"/>
  </w:style>
  <w:style w:type="character" w:customStyle="1" w:styleId="written-by">
    <w:name w:val="written-by"/>
    <w:basedOn w:val="DefaultParagraphFont"/>
    <w:rsid w:val="008543AB"/>
  </w:style>
  <w:style w:type="character" w:customStyle="1" w:styleId="font-12">
    <w:name w:val="font-12"/>
    <w:basedOn w:val="DefaultParagraphFont"/>
    <w:rsid w:val="008543AB"/>
  </w:style>
  <w:style w:type="character" w:customStyle="1" w:styleId="last-updated">
    <w:name w:val="last-updated"/>
    <w:basedOn w:val="DefaultParagraphFont"/>
    <w:rsid w:val="008543AB"/>
  </w:style>
  <w:style w:type="character" w:customStyle="1" w:styleId="md-signature">
    <w:name w:val="md-signature"/>
    <w:basedOn w:val="DefaultParagraphFont"/>
    <w:rsid w:val="008543AB"/>
  </w:style>
  <w:style w:type="character" w:customStyle="1" w:styleId="breadcrumb-item">
    <w:name w:val="breadcrumb-item"/>
    <w:basedOn w:val="DefaultParagraphFont"/>
    <w:rsid w:val="008543AB"/>
  </w:style>
  <w:style w:type="character" w:customStyle="1" w:styleId="statcounter">
    <w:name w:val="statcounter"/>
    <w:basedOn w:val="DefaultParagraphFont"/>
    <w:rsid w:val="008543AB"/>
  </w:style>
  <w:style w:type="character" w:customStyle="1" w:styleId="noteemph">
    <w:name w:val="note_emph"/>
    <w:basedOn w:val="DefaultParagraphFont"/>
    <w:rsid w:val="008543AB"/>
  </w:style>
  <w:style w:type="character" w:customStyle="1" w:styleId="mainfootnotes">
    <w:name w:val="mainfootnotes"/>
    <w:basedOn w:val="DefaultParagraphFont"/>
    <w:rsid w:val="008543AB"/>
  </w:style>
  <w:style w:type="character" w:customStyle="1" w:styleId="mainfootnoteshdg">
    <w:name w:val="mainfootnoteshdg"/>
    <w:basedOn w:val="DefaultParagraphFont"/>
    <w:rsid w:val="008543AB"/>
  </w:style>
  <w:style w:type="character" w:customStyle="1" w:styleId="footnotesbot">
    <w:name w:val="footnotesbot"/>
    <w:basedOn w:val="DefaultParagraphFont"/>
    <w:rsid w:val="008543AB"/>
  </w:style>
  <w:style w:type="character" w:customStyle="1" w:styleId="fnverse">
    <w:name w:val="fnverse"/>
    <w:basedOn w:val="DefaultParagraphFont"/>
    <w:rsid w:val="008543AB"/>
  </w:style>
  <w:style w:type="character" w:customStyle="1" w:styleId="catch-word">
    <w:name w:val="catch-word"/>
    <w:basedOn w:val="DefaultParagraphFont"/>
    <w:rsid w:val="008543AB"/>
  </w:style>
  <w:style w:type="character" w:customStyle="1" w:styleId="block-indent">
    <w:name w:val="block-indent"/>
    <w:basedOn w:val="DefaultParagraphFont"/>
    <w:rsid w:val="008543AB"/>
  </w:style>
  <w:style w:type="character" w:customStyle="1" w:styleId="ln-group">
    <w:name w:val="ln-group"/>
    <w:basedOn w:val="DefaultParagraphFont"/>
    <w:rsid w:val="008543AB"/>
  </w:style>
  <w:style w:type="character" w:customStyle="1" w:styleId="woc">
    <w:name w:val="woc"/>
    <w:basedOn w:val="DefaultParagraphFont"/>
    <w:rsid w:val="008543AB"/>
  </w:style>
  <w:style w:type="character" w:customStyle="1" w:styleId="us-time">
    <w:name w:val="us-time"/>
    <w:basedOn w:val="DefaultParagraphFont"/>
    <w:rsid w:val="008543AB"/>
  </w:style>
  <w:style w:type="character" w:customStyle="1" w:styleId="lpv07">
    <w:name w:val="lpv07"/>
    <w:basedOn w:val="DefaultParagraphFont"/>
    <w:rsid w:val="008543AB"/>
  </w:style>
  <w:style w:type="character" w:customStyle="1" w:styleId="pagetitle">
    <w:name w:val="pagetitle"/>
    <w:basedOn w:val="DefaultParagraphFont"/>
    <w:rsid w:val="008543AB"/>
  </w:style>
  <w:style w:type="character" w:customStyle="1" w:styleId="wikilinkext">
    <w:name w:val="wiki_link_ext"/>
    <w:basedOn w:val="DefaultParagraphFont"/>
    <w:rsid w:val="008543AB"/>
  </w:style>
  <w:style w:type="character" w:customStyle="1" w:styleId="IntenseQuoteChar1">
    <w:name w:val="Intense Quote Char1"/>
    <w:basedOn w:val="DefaultParagraphFont"/>
    <w:uiPriority w:val="30"/>
    <w:rsid w:val="008543AB"/>
    <w:rPr>
      <w:i/>
      <w:iCs/>
      <w:color w:val="4F81BD"/>
    </w:rPr>
  </w:style>
  <w:style w:type="character" w:customStyle="1" w:styleId="IntenseQuoteChar2">
    <w:name w:val="Intense Quote Char2"/>
    <w:basedOn w:val="DefaultParagraphFont"/>
    <w:uiPriority w:val="30"/>
    <w:rsid w:val="008543AB"/>
    <w:rPr>
      <w:i/>
      <w:iCs/>
      <w:color w:val="4F81BD" w:themeColor="accent1"/>
    </w:rPr>
  </w:style>
  <w:style w:type="character" w:customStyle="1" w:styleId="date-container">
    <w:name w:val="date-container"/>
    <w:basedOn w:val="DefaultParagraphFont"/>
    <w:rsid w:val="008543AB"/>
  </w:style>
  <w:style w:type="character" w:customStyle="1" w:styleId="text-brown">
    <w:name w:val="text-brown"/>
    <w:basedOn w:val="DefaultParagraphFont"/>
    <w:rsid w:val="008543AB"/>
  </w:style>
  <w:style w:type="character" w:customStyle="1" w:styleId="new">
    <w:name w:val="new"/>
    <w:basedOn w:val="DefaultParagraphFont"/>
    <w:rsid w:val="008543AB"/>
  </w:style>
  <w:style w:type="character" w:customStyle="1" w:styleId="va-formid">
    <w:name w:val="va-formid"/>
    <w:basedOn w:val="DefaultParagraphFont"/>
    <w:rsid w:val="008543AB"/>
  </w:style>
  <w:style w:type="character" w:customStyle="1" w:styleId="va-icon">
    <w:name w:val="va-icon"/>
    <w:basedOn w:val="DefaultParagraphFont"/>
    <w:rsid w:val="008543AB"/>
  </w:style>
  <w:style w:type="character" w:customStyle="1" w:styleId="va-tooltip">
    <w:name w:val="va-tooltip"/>
    <w:basedOn w:val="DefaultParagraphFont"/>
    <w:rsid w:val="008543AB"/>
  </w:style>
  <w:style w:type="character" w:customStyle="1" w:styleId="IntenseEmphasis1">
    <w:name w:val="Intense Emphasis1"/>
    <w:basedOn w:val="DefaultParagraphFont"/>
    <w:uiPriority w:val="21"/>
    <w:qFormat/>
    <w:rsid w:val="008543AB"/>
    <w:rPr>
      <w:b/>
      <w:bCs/>
      <w:i/>
      <w:iCs/>
      <w:color w:val="4F81BD"/>
    </w:rPr>
  </w:style>
  <w:style w:type="character" w:customStyle="1" w:styleId="SubtleEmphasis1">
    <w:name w:val="Subtle Emphasis1"/>
    <w:basedOn w:val="DefaultParagraphFont"/>
    <w:uiPriority w:val="19"/>
    <w:qFormat/>
    <w:rsid w:val="008543AB"/>
    <w:rPr>
      <w:i/>
      <w:iCs/>
      <w:color w:val="404040"/>
    </w:rPr>
  </w:style>
  <w:style w:type="character" w:customStyle="1" w:styleId="td1t697">
    <w:name w:val="td1t697"/>
    <w:basedOn w:val="DefaultParagraphFont"/>
    <w:rsid w:val="008543AB"/>
  </w:style>
  <w:style w:type="character" w:customStyle="1" w:styleId="jw-volume-update">
    <w:name w:val="jw-volume-update"/>
    <w:basedOn w:val="DefaultParagraphFont"/>
    <w:rsid w:val="008543AB"/>
  </w:style>
  <w:style w:type="character" w:customStyle="1" w:styleId="featured-videotime">
    <w:name w:val="featured-video__time"/>
    <w:basedOn w:val="DefaultParagraphFont"/>
    <w:rsid w:val="008543AB"/>
  </w:style>
  <w:style w:type="character" w:customStyle="1" w:styleId="v">
    <w:name w:val="v"/>
    <w:basedOn w:val="DefaultParagraphFont"/>
    <w:rsid w:val="008543AB"/>
  </w:style>
  <w:style w:type="character" w:customStyle="1" w:styleId="acronym-hover">
    <w:name w:val="acronym-hover"/>
    <w:basedOn w:val="DefaultParagraphFont"/>
    <w:rsid w:val="008543AB"/>
  </w:style>
  <w:style w:type="character" w:customStyle="1" w:styleId="versenum">
    <w:name w:val="versenum"/>
    <w:basedOn w:val="DefaultParagraphFont"/>
    <w:rsid w:val="008543AB"/>
  </w:style>
  <w:style w:type="character" w:customStyle="1" w:styleId="versehdg">
    <w:name w:val="versehdg"/>
    <w:basedOn w:val="DefaultParagraphFont"/>
    <w:rsid w:val="008543AB"/>
  </w:style>
  <w:style w:type="character" w:customStyle="1" w:styleId="cmtsubheading">
    <w:name w:val="cmt_subheading"/>
    <w:basedOn w:val="DefaultParagraphFont"/>
    <w:rsid w:val="008543AB"/>
  </w:style>
  <w:style w:type="character" w:customStyle="1" w:styleId="textheading">
    <w:name w:val="text_heading"/>
    <w:basedOn w:val="DefaultParagraphFont"/>
    <w:rsid w:val="008543AB"/>
  </w:style>
  <w:style w:type="character" w:customStyle="1" w:styleId="veryrare">
    <w:name w:val="veryrare"/>
    <w:basedOn w:val="DefaultParagraphFont"/>
    <w:rsid w:val="008543AB"/>
  </w:style>
  <w:style w:type="character" w:customStyle="1" w:styleId="force">
    <w:name w:val="force"/>
    <w:basedOn w:val="DefaultParagraphFont"/>
    <w:rsid w:val="008543AB"/>
  </w:style>
  <w:style w:type="character" w:customStyle="1" w:styleId="fire">
    <w:name w:val="fire"/>
    <w:basedOn w:val="DefaultParagraphFont"/>
    <w:rsid w:val="008543AB"/>
  </w:style>
  <w:style w:type="character" w:customStyle="1" w:styleId="poison">
    <w:name w:val="poison"/>
    <w:basedOn w:val="DefaultParagraphFont"/>
    <w:rsid w:val="008543AB"/>
  </w:style>
  <w:style w:type="character" w:customStyle="1" w:styleId="cold">
    <w:name w:val="cold"/>
    <w:basedOn w:val="DefaultParagraphFont"/>
    <w:rsid w:val="008543AB"/>
  </w:style>
  <w:style w:type="character" w:customStyle="1" w:styleId="radiant">
    <w:name w:val="radiant"/>
    <w:basedOn w:val="DefaultParagraphFont"/>
    <w:rsid w:val="008543AB"/>
  </w:style>
  <w:style w:type="character" w:customStyle="1" w:styleId="lightning">
    <w:name w:val="lightning"/>
    <w:basedOn w:val="DefaultParagraphFont"/>
    <w:rsid w:val="008543AB"/>
  </w:style>
  <w:style w:type="character" w:customStyle="1" w:styleId="necrotic">
    <w:name w:val="necrotic"/>
    <w:basedOn w:val="DefaultParagraphFont"/>
    <w:rsid w:val="008543AB"/>
  </w:style>
  <w:style w:type="character" w:customStyle="1" w:styleId="thunder">
    <w:name w:val="thunder"/>
    <w:basedOn w:val="DefaultParagraphFont"/>
    <w:rsid w:val="008543AB"/>
  </w:style>
  <w:style w:type="character" w:customStyle="1" w:styleId="qtooltip">
    <w:name w:val="qtooltip"/>
    <w:basedOn w:val="DefaultParagraphFont"/>
    <w:rsid w:val="008543AB"/>
  </w:style>
  <w:style w:type="character" w:customStyle="1" w:styleId="classic">
    <w:name w:val="classic"/>
    <w:basedOn w:val="DefaultParagraphFont"/>
    <w:rsid w:val="008543AB"/>
  </w:style>
  <w:style w:type="character" w:customStyle="1" w:styleId="TitleChar1">
    <w:name w:val="Title Char1"/>
    <w:basedOn w:val="DefaultParagraphFont"/>
    <w:uiPriority w:val="10"/>
    <w:rsid w:val="008543AB"/>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sid w:val="008543AB"/>
    <w:rPr>
      <w:rFonts w:ascii="Times New Roman" w:eastAsiaTheme="minorEastAsia" w:hAnsi="Times New Roman" w:cs="Times New Roman" w:hint="default"/>
      <w:color w:val="5A5A5A" w:themeColor="text1" w:themeTint="A5"/>
      <w:spacing w:val="15"/>
    </w:rPr>
  </w:style>
  <w:style w:type="character" w:customStyle="1" w:styleId="QuoteChar1">
    <w:name w:val="Quote Char1"/>
    <w:basedOn w:val="DefaultParagraphFont"/>
    <w:uiPriority w:val="29"/>
    <w:rsid w:val="008543AB"/>
    <w:rPr>
      <w:i/>
      <w:iCs/>
      <w:color w:val="404040" w:themeColor="text1" w:themeTint="BF"/>
    </w:rPr>
  </w:style>
  <w:style w:type="character" w:customStyle="1" w:styleId="IntenseQuoteChar3">
    <w:name w:val="Intense Quote Char3"/>
    <w:basedOn w:val="DefaultParagraphFont"/>
    <w:uiPriority w:val="30"/>
    <w:rsid w:val="008543AB"/>
    <w:rPr>
      <w:i/>
      <w:iCs/>
      <w:color w:val="4F81BD"/>
    </w:rPr>
  </w:style>
  <w:style w:type="character" w:customStyle="1" w:styleId="fact-text">
    <w:name w:val="fact-text"/>
    <w:basedOn w:val="DefaultParagraphFont"/>
    <w:rsid w:val="008543AB"/>
  </w:style>
  <w:style w:type="character" w:customStyle="1" w:styleId="meta-label">
    <w:name w:val="meta-label"/>
    <w:basedOn w:val="DefaultParagraphFont"/>
    <w:rsid w:val="008543AB"/>
  </w:style>
  <w:style w:type="character" w:customStyle="1" w:styleId="posted-on">
    <w:name w:val="posted-on"/>
    <w:basedOn w:val="DefaultParagraphFont"/>
    <w:rsid w:val="008543AB"/>
  </w:style>
  <w:style w:type="character" w:customStyle="1" w:styleId="topic-highlight">
    <w:name w:val="topic-highlight"/>
    <w:basedOn w:val="DefaultParagraphFont"/>
    <w:rsid w:val="008543AB"/>
  </w:style>
  <w:style w:type="character" w:customStyle="1" w:styleId="ind">
    <w:name w:val="ind"/>
    <w:basedOn w:val="DefaultParagraphFont"/>
    <w:rsid w:val="008543AB"/>
  </w:style>
  <w:style w:type="character" w:customStyle="1" w:styleId="dfrq">
    <w:name w:val="df_rq"/>
    <w:basedOn w:val="DefaultParagraphFont"/>
    <w:rsid w:val="008543AB"/>
  </w:style>
  <w:style w:type="character" w:customStyle="1" w:styleId="u-small-caps">
    <w:name w:val="u-small-caps"/>
    <w:basedOn w:val="DefaultParagraphFont"/>
    <w:rsid w:val="008543AB"/>
  </w:style>
  <w:style w:type="character" w:customStyle="1" w:styleId="html-italic">
    <w:name w:val="html-italic"/>
    <w:basedOn w:val="DefaultParagraphFont"/>
    <w:rsid w:val="008543AB"/>
  </w:style>
  <w:style w:type="character" w:customStyle="1" w:styleId="css-1huyk6v">
    <w:name w:val="css-1huyk6v"/>
    <w:basedOn w:val="DefaultParagraphFont"/>
    <w:rsid w:val="008543AB"/>
  </w:style>
  <w:style w:type="character" w:customStyle="1" w:styleId="emphasistypeunderline">
    <w:name w:val="emphasistypeunderline"/>
    <w:basedOn w:val="DefaultParagraphFont"/>
    <w:rsid w:val="008543AB"/>
  </w:style>
  <w:style w:type="character" w:customStyle="1" w:styleId="indexed-hide">
    <w:name w:val="indexed-hide"/>
    <w:basedOn w:val="DefaultParagraphFont"/>
    <w:rsid w:val="008543AB"/>
  </w:style>
  <w:style w:type="character" w:customStyle="1" w:styleId="a0">
    <w:name w:val="_"/>
    <w:basedOn w:val="DefaultParagraphFont"/>
    <w:rsid w:val="008543AB"/>
  </w:style>
  <w:style w:type="character" w:customStyle="1" w:styleId="ls6">
    <w:name w:val="ls6"/>
    <w:basedOn w:val="DefaultParagraphFont"/>
    <w:rsid w:val="008543AB"/>
  </w:style>
  <w:style w:type="character" w:customStyle="1" w:styleId="link-button-text">
    <w:name w:val="link-button-text"/>
    <w:basedOn w:val="DefaultParagraphFont"/>
    <w:rsid w:val="008543AB"/>
  </w:style>
  <w:style w:type="character" w:customStyle="1" w:styleId="jp-italic">
    <w:name w:val="jp-italic"/>
    <w:basedOn w:val="DefaultParagraphFont"/>
    <w:rsid w:val="008543AB"/>
  </w:style>
  <w:style w:type="character" w:customStyle="1" w:styleId="f-medium">
    <w:name w:val="f-medium"/>
    <w:basedOn w:val="DefaultParagraphFont"/>
    <w:rsid w:val="008543AB"/>
  </w:style>
  <w:style w:type="character" w:customStyle="1" w:styleId="resolveddrug">
    <w:name w:val="resolveddrug"/>
    <w:basedOn w:val="DefaultParagraphFont"/>
    <w:rsid w:val="008543AB"/>
  </w:style>
  <w:style w:type="character" w:customStyle="1" w:styleId="cnma">
    <w:name w:val="cnma"/>
    <w:basedOn w:val="DefaultParagraphFont"/>
    <w:rsid w:val="008543AB"/>
  </w:style>
  <w:style w:type="character" w:customStyle="1" w:styleId="cnmi">
    <w:name w:val="cnmi"/>
    <w:basedOn w:val="DefaultParagraphFont"/>
    <w:rsid w:val="008543AB"/>
  </w:style>
  <w:style w:type="character" w:customStyle="1" w:styleId="csnu">
    <w:name w:val="csnu"/>
    <w:basedOn w:val="DefaultParagraphFont"/>
    <w:rsid w:val="008543AB"/>
  </w:style>
  <w:style w:type="character" w:customStyle="1" w:styleId="cbib">
    <w:name w:val="cbib"/>
    <w:basedOn w:val="DefaultParagraphFont"/>
    <w:rsid w:val="008543AB"/>
  </w:style>
  <w:style w:type="character" w:customStyle="1" w:styleId="ctfd">
    <w:name w:val="ctfd"/>
    <w:basedOn w:val="DefaultParagraphFont"/>
    <w:rsid w:val="008543AB"/>
  </w:style>
  <w:style w:type="character" w:customStyle="1" w:styleId="ctfs">
    <w:name w:val="ctfs"/>
    <w:basedOn w:val="DefaultParagraphFont"/>
    <w:rsid w:val="008543AB"/>
  </w:style>
  <w:style w:type="character" w:customStyle="1" w:styleId="cost">
    <w:name w:val="cost"/>
    <w:basedOn w:val="DefaultParagraphFont"/>
    <w:rsid w:val="008543AB"/>
  </w:style>
  <w:style w:type="character" w:customStyle="1" w:styleId="cosn">
    <w:name w:val="cosn"/>
    <w:basedOn w:val="DefaultParagraphFont"/>
    <w:rsid w:val="008543AB"/>
  </w:style>
  <w:style w:type="character" w:customStyle="1" w:styleId="l6">
    <w:name w:val="l6"/>
    <w:basedOn w:val="DefaultParagraphFont"/>
    <w:rsid w:val="008543AB"/>
  </w:style>
  <w:style w:type="character" w:customStyle="1" w:styleId="l7">
    <w:name w:val="l7"/>
    <w:basedOn w:val="DefaultParagraphFont"/>
    <w:rsid w:val="008543AB"/>
  </w:style>
  <w:style w:type="character" w:customStyle="1" w:styleId="l8">
    <w:name w:val="l8"/>
    <w:basedOn w:val="DefaultParagraphFont"/>
    <w:rsid w:val="008543AB"/>
  </w:style>
  <w:style w:type="character" w:customStyle="1" w:styleId="spelle">
    <w:name w:val="spelle"/>
    <w:basedOn w:val="DefaultParagraphFont"/>
    <w:rsid w:val="008543AB"/>
  </w:style>
  <w:style w:type="character" w:customStyle="1" w:styleId="grame">
    <w:name w:val="grame"/>
    <w:basedOn w:val="DefaultParagraphFont"/>
    <w:rsid w:val="008543AB"/>
  </w:style>
  <w:style w:type="character" w:customStyle="1" w:styleId="Hyperlink1">
    <w:name w:val="Hyperlink1"/>
    <w:basedOn w:val="DefaultParagraphFont"/>
    <w:uiPriority w:val="99"/>
    <w:rsid w:val="008543AB"/>
    <w:rPr>
      <w:color w:val="0000FF"/>
      <w:u w:val="single"/>
    </w:rPr>
  </w:style>
  <w:style w:type="character" w:customStyle="1" w:styleId="FollowedHyperlink1">
    <w:name w:val="FollowedHyperlink1"/>
    <w:basedOn w:val="DefaultParagraphFont"/>
    <w:uiPriority w:val="99"/>
    <w:rsid w:val="008543AB"/>
    <w:rPr>
      <w:color w:val="800080"/>
      <w:u w:val="single"/>
    </w:rPr>
  </w:style>
  <w:style w:type="character" w:customStyle="1" w:styleId="Heading1Char1">
    <w:name w:val="Heading 1 Char1"/>
    <w:basedOn w:val="DefaultParagraphFont"/>
    <w:uiPriority w:val="9"/>
    <w:rsid w:val="008543AB"/>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basedOn w:val="DefaultParagraphFont"/>
    <w:uiPriority w:val="9"/>
    <w:semiHidden/>
    <w:rsid w:val="008543AB"/>
    <w:rPr>
      <w:rFonts w:asciiTheme="majorHAnsi" w:eastAsiaTheme="majorEastAsia" w:hAnsiTheme="majorHAnsi" w:cstheme="majorBidi" w:hint="default"/>
      <w:color w:val="365F91" w:themeColor="accent1" w:themeShade="BF"/>
      <w:sz w:val="26"/>
      <w:szCs w:val="26"/>
    </w:rPr>
  </w:style>
  <w:style w:type="character" w:customStyle="1" w:styleId="Heading3Char1">
    <w:name w:val="Heading 3 Char1"/>
    <w:basedOn w:val="DefaultParagraphFont"/>
    <w:uiPriority w:val="9"/>
    <w:semiHidden/>
    <w:rsid w:val="008543AB"/>
    <w:rPr>
      <w:rFonts w:asciiTheme="majorHAnsi" w:eastAsiaTheme="majorEastAsia" w:hAnsiTheme="majorHAnsi" w:cstheme="majorBidi" w:hint="default"/>
      <w:color w:val="243F60" w:themeColor="accent1" w:themeShade="7F"/>
      <w:sz w:val="24"/>
      <w:szCs w:val="24"/>
    </w:rPr>
  </w:style>
  <w:style w:type="character" w:customStyle="1" w:styleId="Heading4Char1">
    <w:name w:val="Heading 4 Char1"/>
    <w:basedOn w:val="DefaultParagraphFont"/>
    <w:uiPriority w:val="9"/>
    <w:semiHidden/>
    <w:rsid w:val="008543AB"/>
    <w:rPr>
      <w:rFonts w:asciiTheme="majorHAnsi" w:eastAsiaTheme="majorEastAsia" w:hAnsiTheme="majorHAnsi" w:cstheme="majorBidi" w:hint="default"/>
      <w:i/>
      <w:iCs/>
      <w:color w:val="365F91" w:themeColor="accent1" w:themeShade="BF"/>
    </w:rPr>
  </w:style>
  <w:style w:type="character" w:customStyle="1" w:styleId="Heading5Char1">
    <w:name w:val="Heading 5 Char1"/>
    <w:basedOn w:val="DefaultParagraphFont"/>
    <w:uiPriority w:val="9"/>
    <w:semiHidden/>
    <w:rsid w:val="008543AB"/>
    <w:rPr>
      <w:rFonts w:asciiTheme="majorHAnsi" w:eastAsiaTheme="majorEastAsia" w:hAnsiTheme="majorHAnsi" w:cstheme="majorBidi" w:hint="default"/>
      <w:color w:val="365F91" w:themeColor="accent1" w:themeShade="BF"/>
    </w:rPr>
  </w:style>
  <w:style w:type="character" w:customStyle="1" w:styleId="thecategory">
    <w:name w:val="thecategory"/>
    <w:basedOn w:val="DefaultParagraphFont"/>
    <w:rsid w:val="008543AB"/>
  </w:style>
  <w:style w:type="character" w:customStyle="1" w:styleId="theauthor">
    <w:name w:val="theauthor"/>
    <w:basedOn w:val="DefaultParagraphFont"/>
    <w:rsid w:val="008543AB"/>
  </w:style>
  <w:style w:type="character" w:customStyle="1" w:styleId="thetime">
    <w:name w:val="thetime"/>
    <w:basedOn w:val="DefaultParagraphFont"/>
    <w:rsid w:val="008543AB"/>
  </w:style>
  <w:style w:type="character" w:customStyle="1" w:styleId="title-text">
    <w:name w:val="title-text"/>
    <w:basedOn w:val="DefaultParagraphFont"/>
    <w:rsid w:val="008543AB"/>
  </w:style>
  <w:style w:type="character" w:customStyle="1" w:styleId="ref-lnk">
    <w:name w:val="ref-lnk"/>
    <w:basedOn w:val="DefaultParagraphFont"/>
    <w:rsid w:val="008543AB"/>
  </w:style>
  <w:style w:type="character" w:customStyle="1" w:styleId="num">
    <w:name w:val="num"/>
    <w:basedOn w:val="DefaultParagraphFont"/>
    <w:rsid w:val="008543AB"/>
  </w:style>
  <w:style w:type="character" w:customStyle="1" w:styleId="den">
    <w:name w:val="den"/>
    <w:basedOn w:val="DefaultParagraphFont"/>
    <w:rsid w:val="008543AB"/>
  </w:style>
  <w:style w:type="character" w:customStyle="1" w:styleId="Date33">
    <w:name w:val="Date33"/>
    <w:basedOn w:val="DefaultParagraphFont"/>
    <w:rsid w:val="008543AB"/>
  </w:style>
  <w:style w:type="character" w:customStyle="1" w:styleId="ff1">
    <w:name w:val="ff1"/>
    <w:basedOn w:val="DefaultParagraphFont"/>
    <w:rsid w:val="008543AB"/>
  </w:style>
  <w:style w:type="character" w:customStyle="1" w:styleId="ls2e">
    <w:name w:val="ls2e"/>
    <w:basedOn w:val="DefaultParagraphFont"/>
    <w:rsid w:val="008543AB"/>
  </w:style>
  <w:style w:type="character" w:customStyle="1" w:styleId="ls35">
    <w:name w:val="ls35"/>
    <w:basedOn w:val="DefaultParagraphFont"/>
    <w:rsid w:val="008543AB"/>
  </w:style>
  <w:style w:type="character" w:customStyle="1" w:styleId="ls3a">
    <w:name w:val="ls3a"/>
    <w:basedOn w:val="DefaultParagraphFont"/>
    <w:rsid w:val="008543AB"/>
  </w:style>
  <w:style w:type="character" w:customStyle="1" w:styleId="ls33">
    <w:name w:val="ls33"/>
    <w:basedOn w:val="DefaultParagraphFont"/>
    <w:rsid w:val="008543AB"/>
  </w:style>
  <w:style w:type="character" w:customStyle="1" w:styleId="ff3">
    <w:name w:val="ff3"/>
    <w:basedOn w:val="DefaultParagraphFont"/>
    <w:rsid w:val="008543AB"/>
  </w:style>
  <w:style w:type="character" w:customStyle="1" w:styleId="ff4">
    <w:name w:val="ff4"/>
    <w:basedOn w:val="DefaultParagraphFont"/>
    <w:rsid w:val="008543AB"/>
  </w:style>
  <w:style w:type="character" w:customStyle="1" w:styleId="ws2d">
    <w:name w:val="ws2d"/>
    <w:basedOn w:val="DefaultParagraphFont"/>
    <w:rsid w:val="008543AB"/>
  </w:style>
  <w:style w:type="character" w:customStyle="1" w:styleId="ls25">
    <w:name w:val="ls25"/>
    <w:basedOn w:val="DefaultParagraphFont"/>
    <w:rsid w:val="008543AB"/>
  </w:style>
  <w:style w:type="character" w:customStyle="1" w:styleId="ws31">
    <w:name w:val="ws31"/>
    <w:basedOn w:val="DefaultParagraphFont"/>
    <w:rsid w:val="008543AB"/>
  </w:style>
  <w:style w:type="character" w:customStyle="1" w:styleId="ff5">
    <w:name w:val="ff5"/>
    <w:basedOn w:val="DefaultParagraphFont"/>
    <w:rsid w:val="008543AB"/>
  </w:style>
  <w:style w:type="character" w:customStyle="1" w:styleId="ls44">
    <w:name w:val="ls44"/>
    <w:basedOn w:val="DefaultParagraphFont"/>
    <w:rsid w:val="008543AB"/>
  </w:style>
  <w:style w:type="character" w:customStyle="1" w:styleId="ls46">
    <w:name w:val="ls46"/>
    <w:basedOn w:val="DefaultParagraphFont"/>
    <w:rsid w:val="008543AB"/>
  </w:style>
  <w:style w:type="character" w:customStyle="1" w:styleId="ls4c">
    <w:name w:val="ls4c"/>
    <w:basedOn w:val="DefaultParagraphFont"/>
    <w:rsid w:val="008543AB"/>
  </w:style>
  <w:style w:type="character" w:customStyle="1" w:styleId="ls41">
    <w:name w:val="ls41"/>
    <w:basedOn w:val="DefaultParagraphFont"/>
    <w:rsid w:val="008543AB"/>
  </w:style>
  <w:style w:type="character" w:customStyle="1" w:styleId="ls50">
    <w:name w:val="ls50"/>
    <w:basedOn w:val="DefaultParagraphFont"/>
    <w:rsid w:val="008543AB"/>
  </w:style>
  <w:style w:type="character" w:customStyle="1" w:styleId="ls37">
    <w:name w:val="ls37"/>
    <w:basedOn w:val="DefaultParagraphFont"/>
    <w:rsid w:val="008543AB"/>
  </w:style>
  <w:style w:type="character" w:customStyle="1" w:styleId="Date34">
    <w:name w:val="Date34"/>
    <w:basedOn w:val="DefaultParagraphFont"/>
    <w:rsid w:val="008543AB"/>
  </w:style>
  <w:style w:type="character" w:customStyle="1" w:styleId="Date35">
    <w:name w:val="Date35"/>
    <w:basedOn w:val="DefaultParagraphFont"/>
    <w:rsid w:val="008543AB"/>
  </w:style>
  <w:style w:type="character" w:customStyle="1" w:styleId="Date36">
    <w:name w:val="Date36"/>
    <w:basedOn w:val="DefaultParagraphFont"/>
    <w:rsid w:val="008543AB"/>
  </w:style>
  <w:style w:type="character" w:customStyle="1" w:styleId="Date37">
    <w:name w:val="Date37"/>
    <w:basedOn w:val="DefaultParagraphFont"/>
    <w:rsid w:val="008543AB"/>
  </w:style>
  <w:style w:type="character" w:customStyle="1" w:styleId="sfrac">
    <w:name w:val="sfrac"/>
    <w:basedOn w:val="DefaultParagraphFont"/>
    <w:rsid w:val="008543AB"/>
  </w:style>
  <w:style w:type="character" w:customStyle="1" w:styleId="verse-span">
    <w:name w:val="verse-span"/>
    <w:basedOn w:val="DefaultParagraphFont"/>
    <w:rsid w:val="008543AB"/>
  </w:style>
  <w:style w:type="character" w:customStyle="1" w:styleId="muibuttonbase-root">
    <w:name w:val="muibuttonbase-root"/>
    <w:basedOn w:val="DefaultParagraphFont"/>
    <w:rsid w:val="008543AB"/>
  </w:style>
  <w:style w:type="character" w:customStyle="1" w:styleId="nd">
    <w:name w:val="nd"/>
    <w:basedOn w:val="DefaultParagraphFont"/>
    <w:rsid w:val="008543AB"/>
  </w:style>
  <w:style w:type="character" w:customStyle="1" w:styleId="Date38">
    <w:name w:val="Date38"/>
    <w:basedOn w:val="DefaultParagraphFont"/>
    <w:rsid w:val="008543AB"/>
  </w:style>
  <w:style w:type="character" w:customStyle="1" w:styleId="legend-line">
    <w:name w:val="legend-line"/>
    <w:basedOn w:val="DefaultParagraphFont"/>
    <w:rsid w:val="008543AB"/>
  </w:style>
  <w:style w:type="character" w:customStyle="1" w:styleId="Date39">
    <w:name w:val="Date39"/>
    <w:basedOn w:val="DefaultParagraphFont"/>
    <w:rsid w:val="008543AB"/>
  </w:style>
  <w:style w:type="character" w:customStyle="1" w:styleId="Date40">
    <w:name w:val="Date40"/>
    <w:basedOn w:val="DefaultParagraphFont"/>
    <w:rsid w:val="008543AB"/>
  </w:style>
  <w:style w:type="character" w:customStyle="1" w:styleId="Date41">
    <w:name w:val="Date41"/>
    <w:basedOn w:val="DefaultParagraphFont"/>
    <w:rsid w:val="008543AB"/>
  </w:style>
  <w:style w:type="character" w:customStyle="1" w:styleId="Date42">
    <w:name w:val="Date42"/>
    <w:basedOn w:val="DefaultParagraphFont"/>
    <w:rsid w:val="008543AB"/>
  </w:style>
  <w:style w:type="character" w:customStyle="1" w:styleId="Date43">
    <w:name w:val="Date43"/>
    <w:basedOn w:val="DefaultParagraphFont"/>
    <w:rsid w:val="008543AB"/>
  </w:style>
  <w:style w:type="character" w:customStyle="1" w:styleId="Date44">
    <w:name w:val="Date44"/>
    <w:basedOn w:val="DefaultParagraphFont"/>
    <w:rsid w:val="008543AB"/>
  </w:style>
  <w:style w:type="character" w:customStyle="1" w:styleId="Date45">
    <w:name w:val="Date45"/>
    <w:basedOn w:val="DefaultParagraphFont"/>
    <w:rsid w:val="008543AB"/>
  </w:style>
  <w:style w:type="character" w:customStyle="1" w:styleId="jesus">
    <w:name w:val="jesus"/>
    <w:basedOn w:val="DefaultParagraphFont"/>
    <w:rsid w:val="008543AB"/>
  </w:style>
  <w:style w:type="table" w:styleId="TableGrid">
    <w:name w:val="Table Grid"/>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0"/>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11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1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1">
    <w:name w:val="Table Grid11122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
    <w:name w:val="Table Grid4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1">
    <w:name w:val="Table Grid21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 Grid4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1">
    <w:name w:val="Table Grid11123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1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1">
    <w:name w:val="Table Grid14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
    <w:name w:val="Table Grid1127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1">
    <w:name w:val="Table Grid1128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
    <w:name w:val="Table Grid11291"/>
    <w:basedOn w:val="TableNormal"/>
    <w:uiPriority w:val="39"/>
    <w:rsid w:val="008543A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4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
    <w:name w:val="Table Grid5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1">
    <w:name w:val="Table Grid212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1">
    <w:name w:val="Table Grid4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4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2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
    <w:name w:val="Table Grid111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1">
    <w:name w:val="Table Grid41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1">
    <w:name w:val="Table Grid511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116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1">
    <w:name w:val="Table Grid149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1">
    <w:name w:val="Table Grid11210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
    <w:name w:val="Table Grid11117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1">
    <w:name w:val="Table Grid16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341"/>
    <w:basedOn w:val="TableNormal"/>
    <w:uiPriority w:val="39"/>
    <w:rsid w:val="008543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5266">
      <w:bodyDiv w:val="1"/>
      <w:marLeft w:val="0"/>
      <w:marRight w:val="0"/>
      <w:marTop w:val="0"/>
      <w:marBottom w:val="0"/>
      <w:divBdr>
        <w:top w:val="none" w:sz="0" w:space="0" w:color="auto"/>
        <w:left w:val="none" w:sz="0" w:space="0" w:color="auto"/>
        <w:bottom w:val="none" w:sz="0" w:space="0" w:color="auto"/>
        <w:right w:val="none" w:sz="0" w:space="0" w:color="auto"/>
      </w:divBdr>
    </w:div>
    <w:div w:id="101148752">
      <w:bodyDiv w:val="1"/>
      <w:marLeft w:val="0"/>
      <w:marRight w:val="0"/>
      <w:marTop w:val="0"/>
      <w:marBottom w:val="0"/>
      <w:divBdr>
        <w:top w:val="none" w:sz="0" w:space="0" w:color="auto"/>
        <w:left w:val="none" w:sz="0" w:space="0" w:color="auto"/>
        <w:bottom w:val="none" w:sz="0" w:space="0" w:color="auto"/>
        <w:right w:val="none" w:sz="0" w:space="0" w:color="auto"/>
      </w:divBdr>
    </w:div>
    <w:div w:id="118379476">
      <w:bodyDiv w:val="1"/>
      <w:marLeft w:val="0"/>
      <w:marRight w:val="0"/>
      <w:marTop w:val="0"/>
      <w:marBottom w:val="0"/>
      <w:divBdr>
        <w:top w:val="none" w:sz="0" w:space="0" w:color="auto"/>
        <w:left w:val="none" w:sz="0" w:space="0" w:color="auto"/>
        <w:bottom w:val="none" w:sz="0" w:space="0" w:color="auto"/>
        <w:right w:val="none" w:sz="0" w:space="0" w:color="auto"/>
      </w:divBdr>
    </w:div>
    <w:div w:id="222183655">
      <w:bodyDiv w:val="1"/>
      <w:marLeft w:val="0"/>
      <w:marRight w:val="0"/>
      <w:marTop w:val="0"/>
      <w:marBottom w:val="0"/>
      <w:divBdr>
        <w:top w:val="none" w:sz="0" w:space="0" w:color="auto"/>
        <w:left w:val="none" w:sz="0" w:space="0" w:color="auto"/>
        <w:bottom w:val="none" w:sz="0" w:space="0" w:color="auto"/>
        <w:right w:val="none" w:sz="0" w:space="0" w:color="auto"/>
      </w:divBdr>
    </w:div>
    <w:div w:id="242378142">
      <w:bodyDiv w:val="1"/>
      <w:marLeft w:val="0"/>
      <w:marRight w:val="0"/>
      <w:marTop w:val="0"/>
      <w:marBottom w:val="0"/>
      <w:divBdr>
        <w:top w:val="none" w:sz="0" w:space="0" w:color="auto"/>
        <w:left w:val="none" w:sz="0" w:space="0" w:color="auto"/>
        <w:bottom w:val="none" w:sz="0" w:space="0" w:color="auto"/>
        <w:right w:val="none" w:sz="0" w:space="0" w:color="auto"/>
      </w:divBdr>
    </w:div>
    <w:div w:id="319698671">
      <w:bodyDiv w:val="1"/>
      <w:marLeft w:val="0"/>
      <w:marRight w:val="0"/>
      <w:marTop w:val="0"/>
      <w:marBottom w:val="0"/>
      <w:divBdr>
        <w:top w:val="none" w:sz="0" w:space="0" w:color="auto"/>
        <w:left w:val="none" w:sz="0" w:space="0" w:color="auto"/>
        <w:bottom w:val="none" w:sz="0" w:space="0" w:color="auto"/>
        <w:right w:val="none" w:sz="0" w:space="0" w:color="auto"/>
      </w:divBdr>
    </w:div>
    <w:div w:id="414472443">
      <w:bodyDiv w:val="1"/>
      <w:marLeft w:val="0"/>
      <w:marRight w:val="0"/>
      <w:marTop w:val="0"/>
      <w:marBottom w:val="0"/>
      <w:divBdr>
        <w:top w:val="none" w:sz="0" w:space="0" w:color="auto"/>
        <w:left w:val="none" w:sz="0" w:space="0" w:color="auto"/>
        <w:bottom w:val="none" w:sz="0" w:space="0" w:color="auto"/>
        <w:right w:val="none" w:sz="0" w:space="0" w:color="auto"/>
      </w:divBdr>
    </w:div>
    <w:div w:id="466558099">
      <w:bodyDiv w:val="1"/>
      <w:marLeft w:val="0"/>
      <w:marRight w:val="0"/>
      <w:marTop w:val="0"/>
      <w:marBottom w:val="0"/>
      <w:divBdr>
        <w:top w:val="none" w:sz="0" w:space="0" w:color="auto"/>
        <w:left w:val="none" w:sz="0" w:space="0" w:color="auto"/>
        <w:bottom w:val="none" w:sz="0" w:space="0" w:color="auto"/>
        <w:right w:val="none" w:sz="0" w:space="0" w:color="auto"/>
      </w:divBdr>
    </w:div>
    <w:div w:id="475417931">
      <w:bodyDiv w:val="1"/>
      <w:marLeft w:val="0"/>
      <w:marRight w:val="0"/>
      <w:marTop w:val="0"/>
      <w:marBottom w:val="0"/>
      <w:divBdr>
        <w:top w:val="none" w:sz="0" w:space="0" w:color="auto"/>
        <w:left w:val="none" w:sz="0" w:space="0" w:color="auto"/>
        <w:bottom w:val="none" w:sz="0" w:space="0" w:color="auto"/>
        <w:right w:val="none" w:sz="0" w:space="0" w:color="auto"/>
      </w:divBdr>
    </w:div>
    <w:div w:id="540098900">
      <w:bodyDiv w:val="1"/>
      <w:marLeft w:val="0"/>
      <w:marRight w:val="0"/>
      <w:marTop w:val="0"/>
      <w:marBottom w:val="0"/>
      <w:divBdr>
        <w:top w:val="none" w:sz="0" w:space="0" w:color="auto"/>
        <w:left w:val="none" w:sz="0" w:space="0" w:color="auto"/>
        <w:bottom w:val="none" w:sz="0" w:space="0" w:color="auto"/>
        <w:right w:val="none" w:sz="0" w:space="0" w:color="auto"/>
      </w:divBdr>
    </w:div>
    <w:div w:id="569272533">
      <w:bodyDiv w:val="1"/>
      <w:marLeft w:val="0"/>
      <w:marRight w:val="0"/>
      <w:marTop w:val="0"/>
      <w:marBottom w:val="0"/>
      <w:divBdr>
        <w:top w:val="none" w:sz="0" w:space="0" w:color="auto"/>
        <w:left w:val="none" w:sz="0" w:space="0" w:color="auto"/>
        <w:bottom w:val="none" w:sz="0" w:space="0" w:color="auto"/>
        <w:right w:val="none" w:sz="0" w:space="0" w:color="auto"/>
      </w:divBdr>
    </w:div>
    <w:div w:id="655499104">
      <w:bodyDiv w:val="1"/>
      <w:marLeft w:val="0"/>
      <w:marRight w:val="0"/>
      <w:marTop w:val="0"/>
      <w:marBottom w:val="0"/>
      <w:divBdr>
        <w:top w:val="none" w:sz="0" w:space="0" w:color="auto"/>
        <w:left w:val="none" w:sz="0" w:space="0" w:color="auto"/>
        <w:bottom w:val="none" w:sz="0" w:space="0" w:color="auto"/>
        <w:right w:val="none" w:sz="0" w:space="0" w:color="auto"/>
      </w:divBdr>
    </w:div>
    <w:div w:id="704406011">
      <w:bodyDiv w:val="1"/>
      <w:marLeft w:val="0"/>
      <w:marRight w:val="0"/>
      <w:marTop w:val="0"/>
      <w:marBottom w:val="0"/>
      <w:divBdr>
        <w:top w:val="none" w:sz="0" w:space="0" w:color="auto"/>
        <w:left w:val="none" w:sz="0" w:space="0" w:color="auto"/>
        <w:bottom w:val="none" w:sz="0" w:space="0" w:color="auto"/>
        <w:right w:val="none" w:sz="0" w:space="0" w:color="auto"/>
      </w:divBdr>
    </w:div>
    <w:div w:id="717244952">
      <w:bodyDiv w:val="1"/>
      <w:marLeft w:val="0"/>
      <w:marRight w:val="0"/>
      <w:marTop w:val="0"/>
      <w:marBottom w:val="0"/>
      <w:divBdr>
        <w:top w:val="none" w:sz="0" w:space="0" w:color="auto"/>
        <w:left w:val="none" w:sz="0" w:space="0" w:color="auto"/>
        <w:bottom w:val="none" w:sz="0" w:space="0" w:color="auto"/>
        <w:right w:val="none" w:sz="0" w:space="0" w:color="auto"/>
      </w:divBdr>
    </w:div>
    <w:div w:id="738404651">
      <w:bodyDiv w:val="1"/>
      <w:marLeft w:val="0"/>
      <w:marRight w:val="0"/>
      <w:marTop w:val="0"/>
      <w:marBottom w:val="0"/>
      <w:divBdr>
        <w:top w:val="none" w:sz="0" w:space="0" w:color="auto"/>
        <w:left w:val="none" w:sz="0" w:space="0" w:color="auto"/>
        <w:bottom w:val="none" w:sz="0" w:space="0" w:color="auto"/>
        <w:right w:val="none" w:sz="0" w:space="0" w:color="auto"/>
      </w:divBdr>
    </w:div>
    <w:div w:id="742727369">
      <w:bodyDiv w:val="1"/>
      <w:marLeft w:val="0"/>
      <w:marRight w:val="0"/>
      <w:marTop w:val="0"/>
      <w:marBottom w:val="0"/>
      <w:divBdr>
        <w:top w:val="none" w:sz="0" w:space="0" w:color="auto"/>
        <w:left w:val="none" w:sz="0" w:space="0" w:color="auto"/>
        <w:bottom w:val="none" w:sz="0" w:space="0" w:color="auto"/>
        <w:right w:val="none" w:sz="0" w:space="0" w:color="auto"/>
      </w:divBdr>
    </w:div>
    <w:div w:id="787352993">
      <w:bodyDiv w:val="1"/>
      <w:marLeft w:val="0"/>
      <w:marRight w:val="0"/>
      <w:marTop w:val="0"/>
      <w:marBottom w:val="0"/>
      <w:divBdr>
        <w:top w:val="none" w:sz="0" w:space="0" w:color="auto"/>
        <w:left w:val="none" w:sz="0" w:space="0" w:color="auto"/>
        <w:bottom w:val="none" w:sz="0" w:space="0" w:color="auto"/>
        <w:right w:val="none" w:sz="0" w:space="0" w:color="auto"/>
      </w:divBdr>
    </w:div>
    <w:div w:id="792986786">
      <w:bodyDiv w:val="1"/>
      <w:marLeft w:val="0"/>
      <w:marRight w:val="0"/>
      <w:marTop w:val="0"/>
      <w:marBottom w:val="0"/>
      <w:divBdr>
        <w:top w:val="none" w:sz="0" w:space="0" w:color="auto"/>
        <w:left w:val="none" w:sz="0" w:space="0" w:color="auto"/>
        <w:bottom w:val="none" w:sz="0" w:space="0" w:color="auto"/>
        <w:right w:val="none" w:sz="0" w:space="0" w:color="auto"/>
      </w:divBdr>
    </w:div>
    <w:div w:id="891037469">
      <w:bodyDiv w:val="1"/>
      <w:marLeft w:val="0"/>
      <w:marRight w:val="0"/>
      <w:marTop w:val="0"/>
      <w:marBottom w:val="0"/>
      <w:divBdr>
        <w:top w:val="none" w:sz="0" w:space="0" w:color="auto"/>
        <w:left w:val="none" w:sz="0" w:space="0" w:color="auto"/>
        <w:bottom w:val="none" w:sz="0" w:space="0" w:color="auto"/>
        <w:right w:val="none" w:sz="0" w:space="0" w:color="auto"/>
      </w:divBdr>
    </w:div>
    <w:div w:id="891890594">
      <w:bodyDiv w:val="1"/>
      <w:marLeft w:val="0"/>
      <w:marRight w:val="0"/>
      <w:marTop w:val="0"/>
      <w:marBottom w:val="0"/>
      <w:divBdr>
        <w:top w:val="none" w:sz="0" w:space="0" w:color="auto"/>
        <w:left w:val="none" w:sz="0" w:space="0" w:color="auto"/>
        <w:bottom w:val="none" w:sz="0" w:space="0" w:color="auto"/>
        <w:right w:val="none" w:sz="0" w:space="0" w:color="auto"/>
      </w:divBdr>
    </w:div>
    <w:div w:id="948051791">
      <w:bodyDiv w:val="1"/>
      <w:marLeft w:val="0"/>
      <w:marRight w:val="0"/>
      <w:marTop w:val="0"/>
      <w:marBottom w:val="0"/>
      <w:divBdr>
        <w:top w:val="none" w:sz="0" w:space="0" w:color="auto"/>
        <w:left w:val="none" w:sz="0" w:space="0" w:color="auto"/>
        <w:bottom w:val="none" w:sz="0" w:space="0" w:color="auto"/>
        <w:right w:val="none" w:sz="0" w:space="0" w:color="auto"/>
      </w:divBdr>
    </w:div>
    <w:div w:id="1016034864">
      <w:bodyDiv w:val="1"/>
      <w:marLeft w:val="0"/>
      <w:marRight w:val="0"/>
      <w:marTop w:val="0"/>
      <w:marBottom w:val="0"/>
      <w:divBdr>
        <w:top w:val="none" w:sz="0" w:space="0" w:color="auto"/>
        <w:left w:val="none" w:sz="0" w:space="0" w:color="auto"/>
        <w:bottom w:val="none" w:sz="0" w:space="0" w:color="auto"/>
        <w:right w:val="none" w:sz="0" w:space="0" w:color="auto"/>
      </w:divBdr>
    </w:div>
    <w:div w:id="1062405860">
      <w:bodyDiv w:val="1"/>
      <w:marLeft w:val="0"/>
      <w:marRight w:val="0"/>
      <w:marTop w:val="0"/>
      <w:marBottom w:val="0"/>
      <w:divBdr>
        <w:top w:val="none" w:sz="0" w:space="0" w:color="auto"/>
        <w:left w:val="none" w:sz="0" w:space="0" w:color="auto"/>
        <w:bottom w:val="none" w:sz="0" w:space="0" w:color="auto"/>
        <w:right w:val="none" w:sz="0" w:space="0" w:color="auto"/>
      </w:divBdr>
    </w:div>
    <w:div w:id="1181240177">
      <w:bodyDiv w:val="1"/>
      <w:marLeft w:val="0"/>
      <w:marRight w:val="0"/>
      <w:marTop w:val="0"/>
      <w:marBottom w:val="0"/>
      <w:divBdr>
        <w:top w:val="none" w:sz="0" w:space="0" w:color="auto"/>
        <w:left w:val="none" w:sz="0" w:space="0" w:color="auto"/>
        <w:bottom w:val="none" w:sz="0" w:space="0" w:color="auto"/>
        <w:right w:val="none" w:sz="0" w:space="0" w:color="auto"/>
      </w:divBdr>
    </w:div>
    <w:div w:id="1252852875">
      <w:bodyDiv w:val="1"/>
      <w:marLeft w:val="0"/>
      <w:marRight w:val="0"/>
      <w:marTop w:val="0"/>
      <w:marBottom w:val="0"/>
      <w:divBdr>
        <w:top w:val="none" w:sz="0" w:space="0" w:color="auto"/>
        <w:left w:val="none" w:sz="0" w:space="0" w:color="auto"/>
        <w:bottom w:val="none" w:sz="0" w:space="0" w:color="auto"/>
        <w:right w:val="none" w:sz="0" w:space="0" w:color="auto"/>
      </w:divBdr>
    </w:div>
    <w:div w:id="1253507601">
      <w:bodyDiv w:val="1"/>
      <w:marLeft w:val="0"/>
      <w:marRight w:val="0"/>
      <w:marTop w:val="0"/>
      <w:marBottom w:val="0"/>
      <w:divBdr>
        <w:top w:val="none" w:sz="0" w:space="0" w:color="auto"/>
        <w:left w:val="none" w:sz="0" w:space="0" w:color="auto"/>
        <w:bottom w:val="none" w:sz="0" w:space="0" w:color="auto"/>
        <w:right w:val="none" w:sz="0" w:space="0" w:color="auto"/>
      </w:divBdr>
    </w:div>
    <w:div w:id="1272393706">
      <w:bodyDiv w:val="1"/>
      <w:marLeft w:val="0"/>
      <w:marRight w:val="0"/>
      <w:marTop w:val="0"/>
      <w:marBottom w:val="0"/>
      <w:divBdr>
        <w:top w:val="none" w:sz="0" w:space="0" w:color="auto"/>
        <w:left w:val="none" w:sz="0" w:space="0" w:color="auto"/>
        <w:bottom w:val="none" w:sz="0" w:space="0" w:color="auto"/>
        <w:right w:val="none" w:sz="0" w:space="0" w:color="auto"/>
      </w:divBdr>
    </w:div>
    <w:div w:id="1295673562">
      <w:bodyDiv w:val="1"/>
      <w:marLeft w:val="0"/>
      <w:marRight w:val="0"/>
      <w:marTop w:val="0"/>
      <w:marBottom w:val="0"/>
      <w:divBdr>
        <w:top w:val="none" w:sz="0" w:space="0" w:color="auto"/>
        <w:left w:val="none" w:sz="0" w:space="0" w:color="auto"/>
        <w:bottom w:val="none" w:sz="0" w:space="0" w:color="auto"/>
        <w:right w:val="none" w:sz="0" w:space="0" w:color="auto"/>
      </w:divBdr>
    </w:div>
    <w:div w:id="1341931052">
      <w:bodyDiv w:val="1"/>
      <w:marLeft w:val="0"/>
      <w:marRight w:val="0"/>
      <w:marTop w:val="0"/>
      <w:marBottom w:val="0"/>
      <w:divBdr>
        <w:top w:val="none" w:sz="0" w:space="0" w:color="auto"/>
        <w:left w:val="none" w:sz="0" w:space="0" w:color="auto"/>
        <w:bottom w:val="none" w:sz="0" w:space="0" w:color="auto"/>
        <w:right w:val="none" w:sz="0" w:space="0" w:color="auto"/>
      </w:divBdr>
    </w:div>
    <w:div w:id="1414859117">
      <w:bodyDiv w:val="1"/>
      <w:marLeft w:val="0"/>
      <w:marRight w:val="0"/>
      <w:marTop w:val="0"/>
      <w:marBottom w:val="0"/>
      <w:divBdr>
        <w:top w:val="none" w:sz="0" w:space="0" w:color="auto"/>
        <w:left w:val="none" w:sz="0" w:space="0" w:color="auto"/>
        <w:bottom w:val="none" w:sz="0" w:space="0" w:color="auto"/>
        <w:right w:val="none" w:sz="0" w:space="0" w:color="auto"/>
      </w:divBdr>
    </w:div>
    <w:div w:id="1448308153">
      <w:bodyDiv w:val="1"/>
      <w:marLeft w:val="0"/>
      <w:marRight w:val="0"/>
      <w:marTop w:val="0"/>
      <w:marBottom w:val="0"/>
      <w:divBdr>
        <w:top w:val="none" w:sz="0" w:space="0" w:color="auto"/>
        <w:left w:val="none" w:sz="0" w:space="0" w:color="auto"/>
        <w:bottom w:val="none" w:sz="0" w:space="0" w:color="auto"/>
        <w:right w:val="none" w:sz="0" w:space="0" w:color="auto"/>
      </w:divBdr>
    </w:div>
    <w:div w:id="1549226453">
      <w:bodyDiv w:val="1"/>
      <w:marLeft w:val="0"/>
      <w:marRight w:val="0"/>
      <w:marTop w:val="0"/>
      <w:marBottom w:val="0"/>
      <w:divBdr>
        <w:top w:val="none" w:sz="0" w:space="0" w:color="auto"/>
        <w:left w:val="none" w:sz="0" w:space="0" w:color="auto"/>
        <w:bottom w:val="none" w:sz="0" w:space="0" w:color="auto"/>
        <w:right w:val="none" w:sz="0" w:space="0" w:color="auto"/>
      </w:divBdr>
    </w:div>
    <w:div w:id="1626740106">
      <w:bodyDiv w:val="1"/>
      <w:marLeft w:val="0"/>
      <w:marRight w:val="0"/>
      <w:marTop w:val="0"/>
      <w:marBottom w:val="0"/>
      <w:divBdr>
        <w:top w:val="none" w:sz="0" w:space="0" w:color="auto"/>
        <w:left w:val="none" w:sz="0" w:space="0" w:color="auto"/>
        <w:bottom w:val="none" w:sz="0" w:space="0" w:color="auto"/>
        <w:right w:val="none" w:sz="0" w:space="0" w:color="auto"/>
      </w:divBdr>
    </w:div>
    <w:div w:id="1649287177">
      <w:bodyDiv w:val="1"/>
      <w:marLeft w:val="0"/>
      <w:marRight w:val="0"/>
      <w:marTop w:val="0"/>
      <w:marBottom w:val="0"/>
      <w:divBdr>
        <w:top w:val="none" w:sz="0" w:space="0" w:color="auto"/>
        <w:left w:val="none" w:sz="0" w:space="0" w:color="auto"/>
        <w:bottom w:val="none" w:sz="0" w:space="0" w:color="auto"/>
        <w:right w:val="none" w:sz="0" w:space="0" w:color="auto"/>
      </w:divBdr>
    </w:div>
    <w:div w:id="1657874160">
      <w:bodyDiv w:val="1"/>
      <w:marLeft w:val="0"/>
      <w:marRight w:val="0"/>
      <w:marTop w:val="0"/>
      <w:marBottom w:val="0"/>
      <w:divBdr>
        <w:top w:val="none" w:sz="0" w:space="0" w:color="auto"/>
        <w:left w:val="none" w:sz="0" w:space="0" w:color="auto"/>
        <w:bottom w:val="none" w:sz="0" w:space="0" w:color="auto"/>
        <w:right w:val="none" w:sz="0" w:space="0" w:color="auto"/>
      </w:divBdr>
    </w:div>
    <w:div w:id="1684169106">
      <w:bodyDiv w:val="1"/>
      <w:marLeft w:val="0"/>
      <w:marRight w:val="0"/>
      <w:marTop w:val="0"/>
      <w:marBottom w:val="0"/>
      <w:divBdr>
        <w:top w:val="none" w:sz="0" w:space="0" w:color="auto"/>
        <w:left w:val="none" w:sz="0" w:space="0" w:color="auto"/>
        <w:bottom w:val="none" w:sz="0" w:space="0" w:color="auto"/>
        <w:right w:val="none" w:sz="0" w:space="0" w:color="auto"/>
      </w:divBdr>
    </w:div>
    <w:div w:id="1688173749">
      <w:bodyDiv w:val="1"/>
      <w:marLeft w:val="0"/>
      <w:marRight w:val="0"/>
      <w:marTop w:val="0"/>
      <w:marBottom w:val="0"/>
      <w:divBdr>
        <w:top w:val="none" w:sz="0" w:space="0" w:color="auto"/>
        <w:left w:val="none" w:sz="0" w:space="0" w:color="auto"/>
        <w:bottom w:val="none" w:sz="0" w:space="0" w:color="auto"/>
        <w:right w:val="none" w:sz="0" w:space="0" w:color="auto"/>
      </w:divBdr>
    </w:div>
    <w:div w:id="1747651289">
      <w:bodyDiv w:val="1"/>
      <w:marLeft w:val="0"/>
      <w:marRight w:val="0"/>
      <w:marTop w:val="0"/>
      <w:marBottom w:val="0"/>
      <w:divBdr>
        <w:top w:val="none" w:sz="0" w:space="0" w:color="auto"/>
        <w:left w:val="none" w:sz="0" w:space="0" w:color="auto"/>
        <w:bottom w:val="none" w:sz="0" w:space="0" w:color="auto"/>
        <w:right w:val="none" w:sz="0" w:space="0" w:color="auto"/>
      </w:divBdr>
    </w:div>
    <w:div w:id="1762795143">
      <w:bodyDiv w:val="1"/>
      <w:marLeft w:val="0"/>
      <w:marRight w:val="0"/>
      <w:marTop w:val="0"/>
      <w:marBottom w:val="0"/>
      <w:divBdr>
        <w:top w:val="none" w:sz="0" w:space="0" w:color="auto"/>
        <w:left w:val="none" w:sz="0" w:space="0" w:color="auto"/>
        <w:bottom w:val="none" w:sz="0" w:space="0" w:color="auto"/>
        <w:right w:val="none" w:sz="0" w:space="0" w:color="auto"/>
      </w:divBdr>
    </w:div>
    <w:div w:id="1810050130">
      <w:bodyDiv w:val="1"/>
      <w:marLeft w:val="0"/>
      <w:marRight w:val="0"/>
      <w:marTop w:val="0"/>
      <w:marBottom w:val="0"/>
      <w:divBdr>
        <w:top w:val="none" w:sz="0" w:space="0" w:color="auto"/>
        <w:left w:val="none" w:sz="0" w:space="0" w:color="auto"/>
        <w:bottom w:val="none" w:sz="0" w:space="0" w:color="auto"/>
        <w:right w:val="none" w:sz="0" w:space="0" w:color="auto"/>
      </w:divBdr>
    </w:div>
    <w:div w:id="1814248485">
      <w:bodyDiv w:val="1"/>
      <w:marLeft w:val="0"/>
      <w:marRight w:val="0"/>
      <w:marTop w:val="0"/>
      <w:marBottom w:val="0"/>
      <w:divBdr>
        <w:top w:val="none" w:sz="0" w:space="0" w:color="auto"/>
        <w:left w:val="none" w:sz="0" w:space="0" w:color="auto"/>
        <w:bottom w:val="none" w:sz="0" w:space="0" w:color="auto"/>
        <w:right w:val="none" w:sz="0" w:space="0" w:color="auto"/>
      </w:divBdr>
    </w:div>
    <w:div w:id="1833910362">
      <w:bodyDiv w:val="1"/>
      <w:marLeft w:val="0"/>
      <w:marRight w:val="0"/>
      <w:marTop w:val="0"/>
      <w:marBottom w:val="0"/>
      <w:divBdr>
        <w:top w:val="none" w:sz="0" w:space="0" w:color="auto"/>
        <w:left w:val="none" w:sz="0" w:space="0" w:color="auto"/>
        <w:bottom w:val="none" w:sz="0" w:space="0" w:color="auto"/>
        <w:right w:val="none" w:sz="0" w:space="0" w:color="auto"/>
      </w:divBdr>
    </w:div>
    <w:div w:id="1858303495">
      <w:bodyDiv w:val="1"/>
      <w:marLeft w:val="0"/>
      <w:marRight w:val="0"/>
      <w:marTop w:val="0"/>
      <w:marBottom w:val="0"/>
      <w:divBdr>
        <w:top w:val="none" w:sz="0" w:space="0" w:color="auto"/>
        <w:left w:val="none" w:sz="0" w:space="0" w:color="auto"/>
        <w:bottom w:val="none" w:sz="0" w:space="0" w:color="auto"/>
        <w:right w:val="none" w:sz="0" w:space="0" w:color="auto"/>
      </w:divBdr>
    </w:div>
    <w:div w:id="1949239844">
      <w:bodyDiv w:val="1"/>
      <w:marLeft w:val="0"/>
      <w:marRight w:val="0"/>
      <w:marTop w:val="0"/>
      <w:marBottom w:val="0"/>
      <w:divBdr>
        <w:top w:val="none" w:sz="0" w:space="0" w:color="auto"/>
        <w:left w:val="none" w:sz="0" w:space="0" w:color="auto"/>
        <w:bottom w:val="none" w:sz="0" w:space="0" w:color="auto"/>
        <w:right w:val="none" w:sz="0" w:space="0" w:color="auto"/>
      </w:divBdr>
    </w:div>
    <w:div w:id="1981687255">
      <w:bodyDiv w:val="1"/>
      <w:marLeft w:val="0"/>
      <w:marRight w:val="0"/>
      <w:marTop w:val="0"/>
      <w:marBottom w:val="0"/>
      <w:divBdr>
        <w:top w:val="none" w:sz="0" w:space="0" w:color="auto"/>
        <w:left w:val="none" w:sz="0" w:space="0" w:color="auto"/>
        <w:bottom w:val="none" w:sz="0" w:space="0" w:color="auto"/>
        <w:right w:val="none" w:sz="0" w:space="0" w:color="auto"/>
      </w:divBdr>
    </w:div>
    <w:div w:id="2065831273">
      <w:bodyDiv w:val="1"/>
      <w:marLeft w:val="0"/>
      <w:marRight w:val="0"/>
      <w:marTop w:val="0"/>
      <w:marBottom w:val="0"/>
      <w:divBdr>
        <w:top w:val="none" w:sz="0" w:space="0" w:color="auto"/>
        <w:left w:val="none" w:sz="0" w:space="0" w:color="auto"/>
        <w:bottom w:val="none" w:sz="0" w:space="0" w:color="auto"/>
        <w:right w:val="none" w:sz="0" w:space="0" w:color="auto"/>
      </w:divBdr>
    </w:div>
    <w:div w:id="2085103357">
      <w:bodyDiv w:val="1"/>
      <w:marLeft w:val="0"/>
      <w:marRight w:val="0"/>
      <w:marTop w:val="0"/>
      <w:marBottom w:val="0"/>
      <w:divBdr>
        <w:top w:val="none" w:sz="0" w:space="0" w:color="auto"/>
        <w:left w:val="none" w:sz="0" w:space="0" w:color="auto"/>
        <w:bottom w:val="none" w:sz="0" w:space="0" w:color="auto"/>
        <w:right w:val="none" w:sz="0" w:space="0" w:color="auto"/>
      </w:divBdr>
    </w:div>
    <w:div w:id="2085254364">
      <w:bodyDiv w:val="1"/>
      <w:marLeft w:val="0"/>
      <w:marRight w:val="0"/>
      <w:marTop w:val="0"/>
      <w:marBottom w:val="0"/>
      <w:divBdr>
        <w:top w:val="none" w:sz="0" w:space="0" w:color="auto"/>
        <w:left w:val="none" w:sz="0" w:space="0" w:color="auto"/>
        <w:bottom w:val="none" w:sz="0" w:space="0" w:color="auto"/>
        <w:right w:val="none" w:sz="0" w:space="0" w:color="auto"/>
      </w:divBdr>
    </w:div>
    <w:div w:id="2090347001">
      <w:bodyDiv w:val="1"/>
      <w:marLeft w:val="0"/>
      <w:marRight w:val="0"/>
      <w:marTop w:val="0"/>
      <w:marBottom w:val="0"/>
      <w:divBdr>
        <w:top w:val="none" w:sz="0" w:space="0" w:color="auto"/>
        <w:left w:val="none" w:sz="0" w:space="0" w:color="auto"/>
        <w:bottom w:val="none" w:sz="0" w:space="0" w:color="auto"/>
        <w:right w:val="none" w:sz="0" w:space="0" w:color="auto"/>
      </w:divBdr>
    </w:div>
    <w:div w:id="21353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rldhistory.org/disambiguation/Iron_Age/" TargetMode="External"/><Relationship Id="rId21" Type="http://schemas.openxmlformats.org/officeDocument/2006/relationships/image" Target="media/image15.jpeg"/><Relationship Id="rId42" Type="http://schemas.openxmlformats.org/officeDocument/2006/relationships/hyperlink" Target="https://www.britannica.com/topic/Judaism" TargetMode="External"/><Relationship Id="rId63" Type="http://schemas.openxmlformats.org/officeDocument/2006/relationships/hyperlink" Target="https://www.merriam-webster.com/dictionary/manifestation" TargetMode="External"/><Relationship Id="rId84" Type="http://schemas.openxmlformats.org/officeDocument/2006/relationships/hyperlink" Target="https://www.worldhistory.org/israel/" TargetMode="External"/><Relationship Id="rId138" Type="http://schemas.openxmlformats.org/officeDocument/2006/relationships/hyperlink" Target="https://www.blueletterbible.org/search/preSearch.cfm?Criteria=Ex.+3.14-15&amp;t=NIV" TargetMode="External"/><Relationship Id="rId107" Type="http://schemas.openxmlformats.org/officeDocument/2006/relationships/hyperlink" Target="https://www.worldhistory.org/Pantheon/" TargetMode="External"/><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hyperlink" Target="https://www.britannica.com/topic/Jehovah-2108642" TargetMode="External"/><Relationship Id="rId74" Type="http://schemas.openxmlformats.org/officeDocument/2006/relationships/hyperlink" Target="https://www.britannica.com/biography/Abraham" TargetMode="External"/><Relationship Id="rId128" Type="http://schemas.openxmlformats.org/officeDocument/2006/relationships/hyperlink" Target="https://www.worldhistory.org/assyria/" TargetMode="External"/><Relationship Id="rId149" Type="http://schemas.openxmlformats.org/officeDocument/2006/relationships/image" Target="media/image35.jpeg"/><Relationship Id="rId5" Type="http://schemas.openxmlformats.org/officeDocument/2006/relationships/webSettings" Target="webSettings.xml"/><Relationship Id="rId95" Type="http://schemas.openxmlformats.org/officeDocument/2006/relationships/hyperlink" Target="https://www.worldhistory.org/Jesus_Christ/"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hyperlink" Target="https://www.britannica.com/topic/religion" TargetMode="External"/><Relationship Id="rId48" Type="http://schemas.openxmlformats.org/officeDocument/2006/relationships/hyperlink" Target="https://www.britannica.com/topic/Greek-language" TargetMode="External"/><Relationship Id="rId64" Type="http://schemas.openxmlformats.org/officeDocument/2006/relationships/hyperlink" Target="https://www.britannica.com/topic/Torah" TargetMode="External"/><Relationship Id="rId69" Type="http://schemas.openxmlformats.org/officeDocument/2006/relationships/hyperlink" Target="https://www.britannica.com/biography/Jethro" TargetMode="External"/><Relationship Id="rId113" Type="http://schemas.openxmlformats.org/officeDocument/2006/relationships/hyperlink" Target="https://www.worldhistory.org/Isaiah/" TargetMode="External"/><Relationship Id="rId118" Type="http://schemas.openxmlformats.org/officeDocument/2006/relationships/hyperlink" Target="https://www.worldhistory.org/disambiguation/bronze/" TargetMode="External"/><Relationship Id="rId134" Type="http://schemas.openxmlformats.org/officeDocument/2006/relationships/hyperlink" Target="https://www.blueletterbible.org/search/preSearch.cfm?Criteria=Ex.+3.13-14&amp;t=NIV" TargetMode="External"/><Relationship Id="rId139" Type="http://schemas.openxmlformats.org/officeDocument/2006/relationships/hyperlink" Target="https://www.blueletterbible.org/search/preSearch.cfm?Criteria=Ex.+6.3&amp;t=NIV" TargetMode="External"/><Relationship Id="rId80" Type="http://schemas.openxmlformats.org/officeDocument/2006/relationships/hyperlink" Target="https://www.britannica.com/biography/David" TargetMode="External"/><Relationship Id="rId85" Type="http://schemas.openxmlformats.org/officeDocument/2006/relationships/hyperlink" Target="https://www.worldhistory.org/Moses/" TargetMode="External"/><Relationship Id="rId150" Type="http://schemas.openxmlformats.org/officeDocument/2006/relationships/hyperlink" Target="http://en.Wikipedia.org/wiki/Names%20of%20large%20numbers" TargetMode="External"/><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hyperlink" Target="https://www.britannica.com/topic/Hebrew-language" TargetMode="External"/><Relationship Id="rId59" Type="http://schemas.openxmlformats.org/officeDocument/2006/relationships/hyperlink" Target="https://www.britannica.com/topic/Greek-language" TargetMode="External"/><Relationship Id="rId103" Type="http://schemas.openxmlformats.org/officeDocument/2006/relationships/hyperlink" Target="https://www.worldhistory.org/pharaoh/" TargetMode="External"/><Relationship Id="rId108" Type="http://schemas.openxmlformats.org/officeDocument/2006/relationships/hyperlink" Target="https://www.worldhistory.org/warfare/" TargetMode="External"/><Relationship Id="rId124" Type="http://schemas.openxmlformats.org/officeDocument/2006/relationships/hyperlink" Target="https://www.worldhistory.org/disambiguation/Death/" TargetMode="External"/><Relationship Id="rId129" Type="http://schemas.openxmlformats.org/officeDocument/2006/relationships/hyperlink" Target="https://www.worldhistory.org/babylon/" TargetMode="External"/><Relationship Id="rId54" Type="http://schemas.openxmlformats.org/officeDocument/2006/relationships/hyperlink" Target="https://www.merriam-webster.com/dictionary/medieval" TargetMode="External"/><Relationship Id="rId70" Type="http://schemas.openxmlformats.org/officeDocument/2006/relationships/hyperlink" Target="https://www.merriam-webster.com/dictionary/myth" TargetMode="External"/><Relationship Id="rId75" Type="http://schemas.openxmlformats.org/officeDocument/2006/relationships/hyperlink" Target="https://www.britannica.com/biography/Sarah" TargetMode="External"/><Relationship Id="rId91" Type="http://schemas.openxmlformats.org/officeDocument/2006/relationships/hyperlink" Target="https://www.worldhistory.org/disambiguation/Egyptian/" TargetMode="External"/><Relationship Id="rId96" Type="http://schemas.openxmlformats.org/officeDocument/2006/relationships/hyperlink" Target="https://www.worldhistory.org/islam/" TargetMode="External"/><Relationship Id="rId140" Type="http://schemas.openxmlformats.org/officeDocument/2006/relationships/hyperlink" Target="https://www.blueletterbible.org/search/preSearch.cfm?Criteria=Ex.+6.3&amp;t=NIV" TargetMode="External"/><Relationship Id="rId145"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hyperlink" Target="https://www.britannica.com/topic/Hebrew-Bible" TargetMode="External"/><Relationship Id="rId114" Type="http://schemas.openxmlformats.org/officeDocument/2006/relationships/hyperlink" Target="https://www.worldhistory.org/crafts/" TargetMode="External"/><Relationship Id="rId119" Type="http://schemas.openxmlformats.org/officeDocument/2006/relationships/hyperlink" Target="https://www.worldhistory.org/war/" TargetMode="External"/><Relationship Id="rId44" Type="http://schemas.openxmlformats.org/officeDocument/2006/relationships/hyperlink" Target="https://www.britannica.com/topic/Elohim" TargetMode="External"/><Relationship Id="rId60" Type="http://schemas.openxmlformats.org/officeDocument/2006/relationships/hyperlink" Target="https://www.britannica.com/topic/Israelite" TargetMode="External"/><Relationship Id="rId65" Type="http://schemas.openxmlformats.org/officeDocument/2006/relationships/hyperlink" Target="https://www.britannica.com/topic/Genesis-Old-Testament" TargetMode="External"/><Relationship Id="rId81" Type="http://schemas.openxmlformats.org/officeDocument/2006/relationships/hyperlink" Target="https://www.britannica.com/biography/Solomon" TargetMode="External"/><Relationship Id="rId86" Type="http://schemas.openxmlformats.org/officeDocument/2006/relationships/hyperlink" Target="https://www.worldhistory.org/Near_East/" TargetMode="External"/><Relationship Id="rId130" Type="http://schemas.openxmlformats.org/officeDocument/2006/relationships/hyperlink" Target="https://www.worldhistory.org/Cyrus_the_Great/" TargetMode="External"/><Relationship Id="rId135" Type="http://schemas.openxmlformats.org/officeDocument/2006/relationships/hyperlink" Target="https://www.blueletterbible.org/search/preSearch.cfm?Criteria=Ex.+3.15&amp;t=NIV" TargetMode="External"/><Relationship Id="rId151" Type="http://schemas.openxmlformats.org/officeDocument/2006/relationships/hyperlink" Target="http://en.Wikipedia.org/wiki/OrdersofMagnitude(numbers)"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www.britannica.com/biography/Moses-Hebrew-prophet" TargetMode="External"/><Relationship Id="rId109" Type="http://schemas.openxmlformats.org/officeDocument/2006/relationships/hyperlink" Target="https://www.worldhistory.org/Noah/" TargetMode="External"/><Relationship Id="rId34" Type="http://schemas.openxmlformats.org/officeDocument/2006/relationships/image" Target="media/image28.jpeg"/><Relationship Id="rId50" Type="http://schemas.openxmlformats.org/officeDocument/2006/relationships/hyperlink" Target="https://www.britannica.com/topic/Masoretes" TargetMode="External"/><Relationship Id="rId55" Type="http://schemas.openxmlformats.org/officeDocument/2006/relationships/hyperlink" Target="https://www.merriam-webster.com/dictionary/vernacular" TargetMode="External"/><Relationship Id="rId76" Type="http://schemas.openxmlformats.org/officeDocument/2006/relationships/hyperlink" Target="https://www.britannica.com/biography/Isaac" TargetMode="External"/><Relationship Id="rId97" Type="http://schemas.openxmlformats.org/officeDocument/2006/relationships/hyperlink" Target="https://www.worldhistory.org/Jordan/" TargetMode="External"/><Relationship Id="rId104" Type="http://schemas.openxmlformats.org/officeDocument/2006/relationships/hyperlink" Target="https://www.worldhistory.org/disambiguation/battle/" TargetMode="External"/><Relationship Id="rId120" Type="http://schemas.openxmlformats.org/officeDocument/2006/relationships/hyperlink" Target="https://www.worldhistory.org/literature/" TargetMode="External"/><Relationship Id="rId125" Type="http://schemas.openxmlformats.org/officeDocument/2006/relationships/hyperlink" Target="https://www.worldhistory.org/solomon/" TargetMode="External"/><Relationship Id="rId141" Type="http://schemas.openxmlformats.org/officeDocument/2006/relationships/hyperlink" Target="https://www.blueletterbible.org/search/preSearch.cfm?Criteria=Ex.+6.3&amp;t=NIV" TargetMode="External"/><Relationship Id="rId146" Type="http://schemas.openxmlformats.org/officeDocument/2006/relationships/image" Target="media/image32.jpeg"/><Relationship Id="rId7" Type="http://schemas.openxmlformats.org/officeDocument/2006/relationships/hyperlink" Target="https://www.sacred-texts.com/grim/bcm/img/12200.jpg" TargetMode="External"/><Relationship Id="rId71" Type="http://schemas.openxmlformats.org/officeDocument/2006/relationships/hyperlink" Target="https://www.merriam-webster.com/dictionary/myths" TargetMode="External"/><Relationship Id="rId92" Type="http://schemas.openxmlformats.org/officeDocument/2006/relationships/hyperlink" Target="https://www.worldhistory.org/temple/"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hyperlink" Target="https://www.britannica.com/event/Exodus-Old-Testament" TargetMode="External"/><Relationship Id="rId45" Type="http://schemas.openxmlformats.org/officeDocument/2006/relationships/hyperlink" Target="https://www.merriam-webster.com/dictionary/sovereignty" TargetMode="External"/><Relationship Id="rId66" Type="http://schemas.openxmlformats.org/officeDocument/2006/relationships/hyperlink" Target="https://www.britannica.com/event/Exodus-Old-Testament" TargetMode="External"/><Relationship Id="rId87" Type="http://schemas.openxmlformats.org/officeDocument/2006/relationships/hyperlink" Target="https://www.worldhistory.org/bible/" TargetMode="External"/><Relationship Id="rId110" Type="http://schemas.openxmlformats.org/officeDocument/2006/relationships/hyperlink" Target="https://www.worldhistory.org/Abraham,_the_Patriarch/" TargetMode="External"/><Relationship Id="rId115" Type="http://schemas.openxmlformats.org/officeDocument/2006/relationships/hyperlink" Target="https://www.worldhistory.org/Enki/" TargetMode="External"/><Relationship Id="rId131" Type="http://schemas.openxmlformats.org/officeDocument/2006/relationships/hyperlink" Target="https://www.worldhistory.org/disambiguation/judaism/" TargetMode="External"/><Relationship Id="rId136" Type="http://schemas.openxmlformats.org/officeDocument/2006/relationships/hyperlink" Target="https://www.blueletterbible.org/search/preSearch.cfm?Criteria=Ex.+3&amp;t=NIV" TargetMode="External"/><Relationship Id="rId61" Type="http://schemas.openxmlformats.org/officeDocument/2006/relationships/hyperlink" Target="https://www.britannica.com/topic/Books-of-Samuel" TargetMode="External"/><Relationship Id="rId82" Type="http://schemas.openxmlformats.org/officeDocument/2006/relationships/hyperlink" Target="https://www.britannica.com/place/Zion-hill-Jerusalem" TargetMode="External"/><Relationship Id="rId152" Type="http://schemas.openxmlformats.org/officeDocument/2006/relationships/hyperlink" Target="http://en.Wikipedia.org/wiki/Names%20of%20large%20numbers"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hyperlink" Target="https://www.britannica.com/event/Renaissance" TargetMode="External"/><Relationship Id="rId77" Type="http://schemas.openxmlformats.org/officeDocument/2006/relationships/hyperlink" Target="https://www.britannica.com/dictionary/Genesis" TargetMode="External"/><Relationship Id="rId100" Type="http://schemas.openxmlformats.org/officeDocument/2006/relationships/hyperlink" Target="https://www.worldhistory.org/column/" TargetMode="External"/><Relationship Id="rId105" Type="http://schemas.openxmlformats.org/officeDocument/2006/relationships/hyperlink" Target="https://www.worldhistory.org/Kadesh/" TargetMode="External"/><Relationship Id="rId126" Type="http://schemas.openxmlformats.org/officeDocument/2006/relationships/hyperlink" Target="https://www.worldhistory.org/jerusalem/" TargetMode="External"/><Relationship Id="rId147"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s://www.britannica.com/topic/Latin-language" TargetMode="External"/><Relationship Id="rId72" Type="http://schemas.openxmlformats.org/officeDocument/2006/relationships/hyperlink" Target="https://www.merriam-webster.com/dictionary/substantive" TargetMode="External"/><Relationship Id="rId93" Type="http://schemas.openxmlformats.org/officeDocument/2006/relationships/hyperlink" Target="https://www.worldhistory.org/Hathor/" TargetMode="External"/><Relationship Id="rId98" Type="http://schemas.openxmlformats.org/officeDocument/2006/relationships/hyperlink" Target="https://www.worldhistory.org/city/" TargetMode="External"/><Relationship Id="rId121" Type="http://schemas.openxmlformats.org/officeDocument/2006/relationships/hyperlink" Target="https://www.worldhistory.org/baal/" TargetMode="External"/><Relationship Id="rId142" Type="http://schemas.openxmlformats.org/officeDocument/2006/relationships/hyperlink" Target="https://www.sacred-texts.com/grim/bcm/img/12200.jpg" TargetMode="Externa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hyperlink" Target="https://www.britannica.com/topic/synagogue" TargetMode="External"/><Relationship Id="rId67" Type="http://schemas.openxmlformats.org/officeDocument/2006/relationships/hyperlink" Target="https://www.britannica.com/topic/Yahweh" TargetMode="External"/><Relationship Id="rId116" Type="http://schemas.openxmlformats.org/officeDocument/2006/relationships/hyperlink" Target="https://www.worldhistory.org/elam/" TargetMode="External"/><Relationship Id="rId137" Type="http://schemas.openxmlformats.org/officeDocument/2006/relationships/hyperlink" Target="https://www.blueletterbible.org/search/preSearch.cfm?Criteria=Ex.+3.12&amp;t=NIV" TargetMode="External"/><Relationship Id="rId20" Type="http://schemas.openxmlformats.org/officeDocument/2006/relationships/image" Target="media/image14.jpeg"/><Relationship Id="rId41" Type="http://schemas.openxmlformats.org/officeDocument/2006/relationships/hyperlink" Target="https://www.britannica.com/event/Babylonian-Captivity" TargetMode="External"/><Relationship Id="rId62" Type="http://schemas.openxmlformats.org/officeDocument/2006/relationships/hyperlink" Target="https://www.britannica.com/biography/Moses-Hebrew-prophet" TargetMode="External"/><Relationship Id="rId83" Type="http://schemas.openxmlformats.org/officeDocument/2006/relationships/hyperlink" Target="https://www.worldhistory.org/Yahweh/" TargetMode="External"/><Relationship Id="rId88" Type="http://schemas.openxmlformats.org/officeDocument/2006/relationships/hyperlink" Target="https://www.worldhistory.org/disambiguation/Bronze_Age/" TargetMode="External"/><Relationship Id="rId111" Type="http://schemas.openxmlformats.org/officeDocument/2006/relationships/hyperlink" Target="https://www.worldhistory.org/warfare/" TargetMode="External"/><Relationship Id="rId132" Type="http://schemas.openxmlformats.org/officeDocument/2006/relationships/hyperlink" Target="https://www.worldhistory.org/Torah/" TargetMode="External"/><Relationship Id="rId153" Type="http://schemas.openxmlformats.org/officeDocument/2006/relationships/hyperlink" Target="http://en.Wikipedia.org/wiki/Orders_of_magnitude_(numbers)"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hyperlink" Target="https://www.britannica.com/event/Reformation" TargetMode="External"/><Relationship Id="rId106" Type="http://schemas.openxmlformats.org/officeDocument/2006/relationships/hyperlink" Target="https://www.worldhistory.org/levant/" TargetMode="External"/><Relationship Id="rId127" Type="http://schemas.openxmlformats.org/officeDocument/2006/relationships/hyperlink" Target="https://www.worldhistory.org/empire/" TargetMode="Externa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hyperlink" Target="https://www.britannica.com/topic/Christianity" TargetMode="External"/><Relationship Id="rId73" Type="http://schemas.openxmlformats.org/officeDocument/2006/relationships/hyperlink" Target="https://www.britannica.com/topic/patriarch-Eastern-Orthodoxy" TargetMode="External"/><Relationship Id="rId78" Type="http://schemas.openxmlformats.org/officeDocument/2006/relationships/hyperlink" Target="https://www.britannica.com/one-good-fact/all-good-facts" TargetMode="External"/><Relationship Id="rId94" Type="http://schemas.openxmlformats.org/officeDocument/2006/relationships/hyperlink" Target="https://www.worldhistory.org/Jacob/" TargetMode="External"/><Relationship Id="rId99" Type="http://schemas.openxmlformats.org/officeDocument/2006/relationships/hyperlink" Target="https://www.worldhistory.org/Amenhotep_III/" TargetMode="External"/><Relationship Id="rId101" Type="http://schemas.openxmlformats.org/officeDocument/2006/relationships/hyperlink" Target="https://www.worldhistory.org/egypt/" TargetMode="External"/><Relationship Id="rId122" Type="http://schemas.openxmlformats.org/officeDocument/2006/relationships/hyperlink" Target="https://www.worldhistory.org/Asherah/" TargetMode="External"/><Relationship Id="rId143" Type="http://schemas.openxmlformats.org/officeDocument/2006/relationships/hyperlink" Target="https://www.sacred-texts.com/grim/bcm/img/12200.jpg" TargetMode="External"/><Relationship Id="rId148"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hyperlink" Target="https://www.britannica.com/topic/Septuagint" TargetMode="External"/><Relationship Id="rId68" Type="http://schemas.openxmlformats.org/officeDocument/2006/relationships/hyperlink" Target="https://www.britannica.com/topic/Elohim" TargetMode="External"/><Relationship Id="rId89" Type="http://schemas.openxmlformats.org/officeDocument/2006/relationships/hyperlink" Target="https://www.worldhistory.org/copper/" TargetMode="External"/><Relationship Id="rId112" Type="http://schemas.openxmlformats.org/officeDocument/2006/relationships/hyperlink" Target="https://www.worldhistory.org/Ezekiel/" TargetMode="External"/><Relationship Id="rId133" Type="http://schemas.openxmlformats.org/officeDocument/2006/relationships/hyperlink" Target="https://www.worldhistory.org/christianity/" TargetMode="External"/><Relationship Id="rId154" Type="http://schemas.openxmlformats.org/officeDocument/2006/relationships/fontTable" Target="fontTable.xml"/><Relationship Id="rId16" Type="http://schemas.openxmlformats.org/officeDocument/2006/relationships/image" Target="media/image10.jpeg"/><Relationship Id="rId37" Type="http://schemas.openxmlformats.org/officeDocument/2006/relationships/hyperlink" Target="https://www.britannica.com/topic/Israelite" TargetMode="External"/><Relationship Id="rId58" Type="http://schemas.openxmlformats.org/officeDocument/2006/relationships/hyperlink" Target="https://www.britannica.com/biography/Clement-of-Alexandria" TargetMode="External"/><Relationship Id="rId79" Type="http://schemas.openxmlformats.org/officeDocument/2006/relationships/hyperlink" Target="https://www.britannica.com/topic/Deuteronomist" TargetMode="External"/><Relationship Id="rId102" Type="http://schemas.openxmlformats.org/officeDocument/2006/relationships/hyperlink" Target="https://www.worldhistory.org/Ramesses_II/" TargetMode="External"/><Relationship Id="rId123" Type="http://schemas.openxmlformats.org/officeDocument/2006/relationships/hyperlink" Target="https://www.worldhistory.org/Utu-Shamash/" TargetMode="External"/><Relationship Id="rId144" Type="http://schemas.openxmlformats.org/officeDocument/2006/relationships/hyperlink" Target="https://www.sacred-texts.com/grim/bcm/img/12200.jpg" TargetMode="External"/><Relationship Id="rId90" Type="http://schemas.openxmlformats.org/officeDocument/2006/relationships/hyperlink" Target="https://www.worldhistory.org/cana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3163A-E5EA-4FD9-A8F4-0FDDE27B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24395</TotalTime>
  <Pages>229</Pages>
  <Words>1534205</Words>
  <Characters>8744971</Characters>
  <Application>Microsoft Office Word</Application>
  <DocSecurity>0</DocSecurity>
  <Lines>72874</Lines>
  <Paragraphs>20517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2863</cp:revision>
  <dcterms:created xsi:type="dcterms:W3CDTF">2014-09-18T10:30:00Z</dcterms:created>
  <dcterms:modified xsi:type="dcterms:W3CDTF">2022-08-05T15:24:00Z</dcterms:modified>
</cp:coreProperties>
</file>